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2E81DB" w14:textId="77777777" w:rsidR="003277D4" w:rsidRPr="008B2114" w:rsidRDefault="0074604E" w:rsidP="003277D4">
      <w:pPr>
        <w:jc w:val="center"/>
      </w:pPr>
      <w:r w:rsidRPr="008B2114">
        <w:rPr>
          <w:noProof/>
          <w:lang w:eastAsia="ru-RU"/>
        </w:rPr>
        <w:drawing>
          <wp:inline distT="0" distB="0" distL="0" distR="0" wp14:anchorId="25810B10" wp14:editId="629239C8">
            <wp:extent cx="702310" cy="83375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lum bright="6000" contrast="18000"/>
                      <a:extLst>
                        <a:ext uri="{28A0092B-C50C-407E-A947-70E740481C1C}">
                          <a14:useLocalDpi xmlns:a14="http://schemas.microsoft.com/office/drawing/2010/main" val="0"/>
                        </a:ext>
                      </a:extLst>
                    </a:blip>
                    <a:srcRect/>
                    <a:stretch>
                      <a:fillRect/>
                    </a:stretch>
                  </pic:blipFill>
                  <pic:spPr bwMode="auto">
                    <a:xfrm>
                      <a:off x="0" y="0"/>
                      <a:ext cx="702310" cy="833755"/>
                    </a:xfrm>
                    <a:prstGeom prst="rect">
                      <a:avLst/>
                    </a:prstGeom>
                    <a:noFill/>
                    <a:ln>
                      <a:noFill/>
                    </a:ln>
                  </pic:spPr>
                </pic:pic>
              </a:graphicData>
            </a:graphic>
          </wp:inline>
        </w:drawing>
      </w:r>
    </w:p>
    <w:p w14:paraId="61386D32" w14:textId="77777777" w:rsidR="003277D4" w:rsidRPr="008B2114" w:rsidRDefault="003277D4" w:rsidP="003277D4">
      <w:pPr>
        <w:jc w:val="center"/>
        <w:rPr>
          <w:b/>
          <w:spacing w:val="20"/>
          <w:sz w:val="32"/>
          <w:szCs w:val="32"/>
        </w:rPr>
      </w:pPr>
      <w:r w:rsidRPr="008B2114">
        <w:rPr>
          <w:b/>
          <w:spacing w:val="20"/>
          <w:sz w:val="32"/>
          <w:szCs w:val="32"/>
        </w:rPr>
        <w:t xml:space="preserve">Администрация города Рубцовска </w:t>
      </w:r>
    </w:p>
    <w:p w14:paraId="4CC211AC" w14:textId="77777777" w:rsidR="003277D4" w:rsidRPr="008B2114" w:rsidRDefault="003277D4" w:rsidP="003277D4">
      <w:pPr>
        <w:jc w:val="center"/>
        <w:rPr>
          <w:b/>
          <w:spacing w:val="20"/>
          <w:sz w:val="32"/>
          <w:szCs w:val="32"/>
        </w:rPr>
      </w:pPr>
      <w:r w:rsidRPr="008B2114">
        <w:rPr>
          <w:b/>
          <w:spacing w:val="20"/>
          <w:sz w:val="32"/>
          <w:szCs w:val="32"/>
        </w:rPr>
        <w:t>Алтайского края</w:t>
      </w:r>
    </w:p>
    <w:p w14:paraId="4C2CCCA6" w14:textId="77777777" w:rsidR="003277D4" w:rsidRPr="008B2114" w:rsidRDefault="003277D4" w:rsidP="003277D4">
      <w:pPr>
        <w:jc w:val="center"/>
        <w:rPr>
          <w:rFonts w:ascii="Verdana" w:hAnsi="Verdana"/>
          <w:b/>
          <w:sz w:val="28"/>
          <w:szCs w:val="28"/>
        </w:rPr>
      </w:pPr>
    </w:p>
    <w:p w14:paraId="6DB3DBFC" w14:textId="77777777" w:rsidR="003277D4" w:rsidRPr="008B2114" w:rsidRDefault="003277D4" w:rsidP="003277D4">
      <w:pPr>
        <w:jc w:val="center"/>
        <w:rPr>
          <w:b/>
          <w:spacing w:val="20"/>
          <w:w w:val="150"/>
          <w:sz w:val="28"/>
          <w:szCs w:val="28"/>
        </w:rPr>
      </w:pPr>
      <w:r w:rsidRPr="008B2114">
        <w:rPr>
          <w:b/>
          <w:spacing w:val="20"/>
          <w:w w:val="150"/>
          <w:sz w:val="28"/>
          <w:szCs w:val="28"/>
        </w:rPr>
        <w:t>ПОСТАНОВЛЕНИЕ</w:t>
      </w:r>
    </w:p>
    <w:p w14:paraId="55304465" w14:textId="35181AC8" w:rsidR="00CB7474" w:rsidRPr="00A6747E" w:rsidRDefault="00A6747E" w:rsidP="00B26243">
      <w:pPr>
        <w:spacing w:before="240"/>
        <w:jc w:val="center"/>
        <w:rPr>
          <w:sz w:val="28"/>
          <w:szCs w:val="28"/>
        </w:rPr>
      </w:pPr>
      <w:r w:rsidRPr="00A6747E">
        <w:rPr>
          <w:sz w:val="28"/>
          <w:szCs w:val="28"/>
        </w:rPr>
        <w:t xml:space="preserve">19.05.2025 </w:t>
      </w:r>
      <w:r w:rsidR="003277D4" w:rsidRPr="00A6747E">
        <w:rPr>
          <w:sz w:val="28"/>
          <w:szCs w:val="28"/>
        </w:rPr>
        <w:t xml:space="preserve">№ </w:t>
      </w:r>
      <w:r w:rsidRPr="00A6747E">
        <w:rPr>
          <w:sz w:val="28"/>
          <w:szCs w:val="28"/>
        </w:rPr>
        <w:t>1227</w:t>
      </w:r>
    </w:p>
    <w:p w14:paraId="2CC15358" w14:textId="77777777" w:rsidR="00C3213D" w:rsidRPr="008B2114" w:rsidRDefault="00C3213D" w:rsidP="00B26243">
      <w:pPr>
        <w:spacing w:before="240"/>
        <w:jc w:val="center"/>
      </w:pPr>
    </w:p>
    <w:tbl>
      <w:tblPr>
        <w:tblpPr w:leftFromText="180" w:rightFromText="180" w:vertAnchor="text" w:horzAnchor="margin" w:tblpY="141"/>
        <w:tblW w:w="0" w:type="auto"/>
        <w:tblLook w:val="01E0" w:firstRow="1" w:lastRow="1" w:firstColumn="1" w:lastColumn="1" w:noHBand="0" w:noVBand="0"/>
      </w:tblPr>
      <w:tblGrid>
        <w:gridCol w:w="9464"/>
      </w:tblGrid>
      <w:tr w:rsidR="003277D4" w:rsidRPr="00912DAF" w14:paraId="7F6AC3F5" w14:textId="77777777" w:rsidTr="00CB7474">
        <w:trPr>
          <w:trHeight w:val="991"/>
        </w:trPr>
        <w:tc>
          <w:tcPr>
            <w:tcW w:w="9464" w:type="dxa"/>
          </w:tcPr>
          <w:p w14:paraId="37BCC224" w14:textId="77777777" w:rsidR="00E30228" w:rsidRPr="00912DAF" w:rsidRDefault="003277D4" w:rsidP="00E317FF">
            <w:pPr>
              <w:jc w:val="center"/>
              <w:rPr>
                <w:sz w:val="26"/>
                <w:szCs w:val="26"/>
              </w:rPr>
            </w:pPr>
            <w:r w:rsidRPr="00912DAF">
              <w:rPr>
                <w:sz w:val="26"/>
                <w:szCs w:val="26"/>
              </w:rPr>
              <w:t>О проведении открытого конкурса по отбору управляющей организации для управления многоквартирными</w:t>
            </w:r>
            <w:r w:rsidR="00E30228" w:rsidRPr="00912DAF">
              <w:rPr>
                <w:sz w:val="26"/>
                <w:szCs w:val="26"/>
              </w:rPr>
              <w:t xml:space="preserve"> </w:t>
            </w:r>
            <w:r w:rsidRPr="00912DAF">
              <w:rPr>
                <w:sz w:val="26"/>
                <w:szCs w:val="26"/>
              </w:rPr>
              <w:t>домами в городе Рубцовске Алтайского края</w:t>
            </w:r>
          </w:p>
          <w:p w14:paraId="5F70A4AF" w14:textId="77777777" w:rsidR="00F33943" w:rsidRPr="00912DAF" w:rsidRDefault="00F33943" w:rsidP="00E35D65">
            <w:pPr>
              <w:jc w:val="both"/>
              <w:rPr>
                <w:rFonts w:cs="Times New Roman"/>
                <w:sz w:val="26"/>
                <w:szCs w:val="26"/>
              </w:rPr>
            </w:pPr>
          </w:p>
        </w:tc>
      </w:tr>
    </w:tbl>
    <w:p w14:paraId="3DEC8DE8" w14:textId="77777777" w:rsidR="00CB7474" w:rsidRPr="00912DAF" w:rsidRDefault="00CB7474" w:rsidP="00B26243">
      <w:pPr>
        <w:pStyle w:val="afc"/>
        <w:tabs>
          <w:tab w:val="left" w:pos="720"/>
        </w:tabs>
        <w:spacing w:after="0"/>
        <w:ind w:left="0"/>
        <w:jc w:val="both"/>
      </w:pPr>
    </w:p>
    <w:p w14:paraId="370CD985" w14:textId="77777777" w:rsidR="003277D4" w:rsidRPr="00912DAF" w:rsidRDefault="003277D4" w:rsidP="00E30228">
      <w:pPr>
        <w:pStyle w:val="afc"/>
        <w:tabs>
          <w:tab w:val="left" w:pos="720"/>
        </w:tabs>
        <w:spacing w:after="0"/>
        <w:ind w:left="0" w:firstLine="709"/>
        <w:jc w:val="both"/>
      </w:pPr>
      <w:r w:rsidRPr="00912DAF">
        <w:t>В соответствии со статьей 161 Жилищного</w:t>
      </w:r>
      <w:r w:rsidR="00270C5F" w:rsidRPr="00912DAF">
        <w:t xml:space="preserve"> кодекса Российской Федерации, п</w:t>
      </w:r>
      <w:r w:rsidRPr="00912DAF">
        <w:t xml:space="preserve">остановлением Правительства Российской Федерации </w:t>
      </w:r>
      <w:r w:rsidR="008F1E98" w:rsidRPr="00912DAF">
        <w:br/>
      </w:r>
      <w:r w:rsidRPr="00912DAF">
        <w:t>от 06.02.2006 № 75 «О порядке проведения органом местного самоуправления открытого конкурса по отбору управляющей организации для уп</w:t>
      </w:r>
      <w:r w:rsidR="00C9528D" w:rsidRPr="00912DAF">
        <w:t>равления многоквартирным домом»</w:t>
      </w:r>
      <w:r w:rsidR="00254C0A" w:rsidRPr="00912DAF">
        <w:t>,</w:t>
      </w:r>
      <w:r w:rsidR="00BB37B0" w:rsidRPr="00912DAF">
        <w:t xml:space="preserve"> </w:t>
      </w:r>
      <w:r w:rsidRPr="00912DAF">
        <w:t>ПОСТАНОВЛЯЮ:</w:t>
      </w:r>
    </w:p>
    <w:p w14:paraId="03018DCD" w14:textId="77777777" w:rsidR="003277D4" w:rsidRPr="00912DAF" w:rsidRDefault="003277D4" w:rsidP="003277D4">
      <w:pPr>
        <w:pStyle w:val="afc"/>
        <w:tabs>
          <w:tab w:val="left" w:pos="720"/>
        </w:tabs>
        <w:spacing w:after="0"/>
        <w:jc w:val="both"/>
      </w:pPr>
      <w:r w:rsidRPr="00912DAF">
        <w:tab/>
        <w:t>1. Утвердить:</w:t>
      </w:r>
    </w:p>
    <w:p w14:paraId="6DA993B6" w14:textId="3BBEB501" w:rsidR="003277D4" w:rsidRPr="00912DAF" w:rsidRDefault="003277D4" w:rsidP="009E7CAF">
      <w:pPr>
        <w:pStyle w:val="afc"/>
        <w:tabs>
          <w:tab w:val="left" w:pos="720"/>
        </w:tabs>
        <w:spacing w:after="0"/>
        <w:ind w:left="0"/>
        <w:jc w:val="both"/>
      </w:pPr>
      <w:r w:rsidRPr="00912DAF">
        <w:tab/>
        <w:t xml:space="preserve">1.1. </w:t>
      </w:r>
      <w:r w:rsidR="00D355E6" w:rsidRPr="00912DAF">
        <w:t>к</w:t>
      </w:r>
      <w:r w:rsidRPr="00912DAF">
        <w:t>онкурсную документацию к открытому конкурсу по отбору управляющей организации для управления многоквартирными домами в городе Рубцовс</w:t>
      </w:r>
      <w:r w:rsidR="009E7CAF" w:rsidRPr="00912DAF">
        <w:t>ке Алтайского края</w:t>
      </w:r>
      <w:r w:rsidR="004554D5" w:rsidRPr="00912DAF">
        <w:t xml:space="preserve"> согласно </w:t>
      </w:r>
      <w:r w:rsidR="009E7CAF" w:rsidRPr="00912DAF">
        <w:t>приложени</w:t>
      </w:r>
      <w:r w:rsidR="004554D5" w:rsidRPr="00912DAF">
        <w:t>ю</w:t>
      </w:r>
      <w:r w:rsidR="009E7CAF" w:rsidRPr="00912DAF">
        <w:t xml:space="preserve"> </w:t>
      </w:r>
      <w:r w:rsidR="00D355E6" w:rsidRPr="00912DAF">
        <w:t>1</w:t>
      </w:r>
      <w:r w:rsidR="004554D5" w:rsidRPr="00912DAF">
        <w:t xml:space="preserve"> к настоящему постановлению</w:t>
      </w:r>
      <w:r w:rsidR="00D355E6" w:rsidRPr="00912DAF">
        <w:t>;</w:t>
      </w:r>
    </w:p>
    <w:p w14:paraId="1D94ADB3" w14:textId="77777777" w:rsidR="003277D4" w:rsidRPr="00912DAF" w:rsidRDefault="003277D4" w:rsidP="009E7CAF">
      <w:pPr>
        <w:pStyle w:val="afc"/>
        <w:tabs>
          <w:tab w:val="left" w:pos="720"/>
        </w:tabs>
        <w:spacing w:after="0"/>
        <w:ind w:left="0"/>
        <w:jc w:val="both"/>
      </w:pPr>
      <w:r w:rsidRPr="00912DAF">
        <w:tab/>
        <w:t xml:space="preserve">1.2. </w:t>
      </w:r>
      <w:r w:rsidR="00D355E6" w:rsidRPr="00912DAF">
        <w:t>с</w:t>
      </w:r>
      <w:r w:rsidRPr="00912DAF">
        <w:t xml:space="preserve">мету расходов на представление конкурсной документации </w:t>
      </w:r>
      <w:r w:rsidR="004554D5" w:rsidRPr="00912DAF">
        <w:t>согласно приложению</w:t>
      </w:r>
      <w:r w:rsidRPr="00912DAF">
        <w:t xml:space="preserve"> 2</w:t>
      </w:r>
      <w:r w:rsidR="004554D5" w:rsidRPr="00912DAF">
        <w:t xml:space="preserve"> к настоящему постановлению</w:t>
      </w:r>
      <w:r w:rsidRPr="00912DAF">
        <w:t>.</w:t>
      </w:r>
      <w:r w:rsidRPr="00912DAF">
        <w:tab/>
      </w:r>
    </w:p>
    <w:p w14:paraId="6BD86AE4" w14:textId="77777777" w:rsidR="00963F4D" w:rsidRPr="00912DAF" w:rsidRDefault="003277D4" w:rsidP="002260DF">
      <w:pPr>
        <w:jc w:val="both"/>
        <w:rPr>
          <w:sz w:val="26"/>
          <w:szCs w:val="26"/>
        </w:rPr>
      </w:pPr>
      <w:r w:rsidRPr="00912DAF">
        <w:rPr>
          <w:sz w:val="26"/>
          <w:szCs w:val="26"/>
        </w:rPr>
        <w:tab/>
        <w:t xml:space="preserve">2. Провести </w:t>
      </w:r>
      <w:r w:rsidR="001C6297" w:rsidRPr="00912DAF">
        <w:rPr>
          <w:sz w:val="26"/>
          <w:szCs w:val="26"/>
        </w:rPr>
        <w:t xml:space="preserve">не позднее 45 дней со дня принятия решения о его проведении </w:t>
      </w:r>
      <w:r w:rsidRPr="00912DAF">
        <w:rPr>
          <w:sz w:val="26"/>
          <w:szCs w:val="26"/>
        </w:rPr>
        <w:t>открытый конкурс по отбору управляющей организации для управления многоквартирными домами в городе Рубцовске Алтайского края:</w:t>
      </w:r>
    </w:p>
    <w:p w14:paraId="320765CA" w14:textId="32B60419" w:rsidR="00FB65FC" w:rsidRDefault="00FB65FC" w:rsidP="00FB65FC">
      <w:pPr>
        <w:ind w:firstLine="708"/>
        <w:jc w:val="both"/>
        <w:rPr>
          <w:sz w:val="26"/>
          <w:szCs w:val="26"/>
        </w:rPr>
      </w:pPr>
      <w:r>
        <w:rPr>
          <w:rFonts w:cs="Times New Roman"/>
          <w:sz w:val="26"/>
          <w:szCs w:val="26"/>
        </w:rPr>
        <w:t>Лот № 1 - ул. Харьковская, 17, лот № 2 - ул. Комсомольская, 114,</w:t>
      </w:r>
      <w:r w:rsidR="005069F2">
        <w:rPr>
          <w:rFonts w:cs="Times New Roman"/>
          <w:sz w:val="26"/>
          <w:szCs w:val="26"/>
        </w:rPr>
        <w:t xml:space="preserve"> </w:t>
      </w:r>
      <w:r>
        <w:rPr>
          <w:rFonts w:cs="Times New Roman"/>
          <w:sz w:val="26"/>
          <w:szCs w:val="26"/>
        </w:rPr>
        <w:t>лот</w:t>
      </w:r>
      <w:r w:rsidR="00C3213D">
        <w:rPr>
          <w:rFonts w:cs="Times New Roman"/>
          <w:sz w:val="26"/>
          <w:szCs w:val="26"/>
        </w:rPr>
        <w:t xml:space="preserve"> </w:t>
      </w:r>
      <w:r>
        <w:rPr>
          <w:rFonts w:cs="Times New Roman"/>
          <w:sz w:val="26"/>
          <w:szCs w:val="26"/>
        </w:rPr>
        <w:t>№ 3 - ул. Комсомольская, 94, лот № 4 - ул. Тракторная, 40а, лот № 5 - ул. Тракторная, 48а, лот</w:t>
      </w:r>
      <w:r w:rsidRPr="00FB65FC">
        <w:rPr>
          <w:rFonts w:cs="Times New Roman"/>
          <w:sz w:val="26"/>
          <w:szCs w:val="26"/>
        </w:rPr>
        <w:t xml:space="preserve"> № 6 - ул. Тракторная, 56а</w:t>
      </w:r>
      <w:r>
        <w:rPr>
          <w:rFonts w:cs="Times New Roman"/>
          <w:sz w:val="26"/>
          <w:szCs w:val="26"/>
        </w:rPr>
        <w:t>, лот</w:t>
      </w:r>
      <w:r w:rsidRPr="00FB65FC">
        <w:rPr>
          <w:rFonts w:cs="Times New Roman"/>
          <w:sz w:val="26"/>
          <w:szCs w:val="26"/>
        </w:rPr>
        <w:t xml:space="preserve"> № 7 - пер. Алейский, 47</w:t>
      </w:r>
      <w:r>
        <w:rPr>
          <w:rFonts w:cs="Times New Roman"/>
          <w:sz w:val="26"/>
          <w:szCs w:val="26"/>
        </w:rPr>
        <w:t>, лот</w:t>
      </w:r>
      <w:r w:rsidRPr="00FB65FC">
        <w:rPr>
          <w:rFonts w:cs="Times New Roman"/>
          <w:sz w:val="26"/>
          <w:szCs w:val="26"/>
        </w:rPr>
        <w:t xml:space="preserve"> № 8 - </w:t>
      </w:r>
      <w:r w:rsidR="00C3213D">
        <w:rPr>
          <w:rFonts w:cs="Times New Roman"/>
          <w:sz w:val="26"/>
          <w:szCs w:val="26"/>
        </w:rPr>
        <w:t xml:space="preserve">             </w:t>
      </w:r>
      <w:r w:rsidRPr="00FB65FC">
        <w:rPr>
          <w:rFonts w:cs="Times New Roman"/>
          <w:sz w:val="26"/>
          <w:szCs w:val="26"/>
        </w:rPr>
        <w:t>ул. Сельмашская, 30</w:t>
      </w:r>
      <w:r>
        <w:rPr>
          <w:rFonts w:cs="Times New Roman"/>
          <w:sz w:val="26"/>
          <w:szCs w:val="26"/>
        </w:rPr>
        <w:t>, лот</w:t>
      </w:r>
      <w:r w:rsidRPr="00FB65FC">
        <w:rPr>
          <w:rFonts w:cs="Times New Roman"/>
          <w:sz w:val="26"/>
          <w:szCs w:val="26"/>
        </w:rPr>
        <w:t xml:space="preserve"> № 9 - ул. Брусилова, 30А</w:t>
      </w:r>
      <w:r>
        <w:rPr>
          <w:rFonts w:cs="Times New Roman"/>
          <w:sz w:val="26"/>
          <w:szCs w:val="26"/>
        </w:rPr>
        <w:t>, лот</w:t>
      </w:r>
      <w:r w:rsidRPr="00FB65FC">
        <w:rPr>
          <w:rFonts w:cs="Times New Roman"/>
          <w:sz w:val="26"/>
          <w:szCs w:val="26"/>
        </w:rPr>
        <w:t xml:space="preserve"> № 10 - пр-кт Ленина, 68</w:t>
      </w:r>
      <w:r>
        <w:rPr>
          <w:rFonts w:cs="Times New Roman"/>
          <w:sz w:val="26"/>
          <w:szCs w:val="26"/>
        </w:rPr>
        <w:t>, лот</w:t>
      </w:r>
      <w:r w:rsidRPr="00FB65FC">
        <w:rPr>
          <w:rFonts w:cs="Times New Roman"/>
          <w:sz w:val="26"/>
          <w:szCs w:val="26"/>
        </w:rPr>
        <w:t xml:space="preserve"> № 11 - ул. Алтайская, 116/2</w:t>
      </w:r>
      <w:r>
        <w:rPr>
          <w:rFonts w:cs="Times New Roman"/>
          <w:sz w:val="26"/>
          <w:szCs w:val="26"/>
        </w:rPr>
        <w:t>, лот</w:t>
      </w:r>
      <w:r w:rsidRPr="00FB65FC">
        <w:rPr>
          <w:rFonts w:cs="Times New Roman"/>
          <w:sz w:val="26"/>
          <w:szCs w:val="26"/>
        </w:rPr>
        <w:t xml:space="preserve"> № 12 - ул. Комсомольская, 180</w:t>
      </w:r>
      <w:r>
        <w:rPr>
          <w:rFonts w:cs="Times New Roman"/>
          <w:sz w:val="26"/>
          <w:szCs w:val="26"/>
        </w:rPr>
        <w:t>, лот</w:t>
      </w:r>
      <w:r w:rsidRPr="00FB65FC">
        <w:rPr>
          <w:rFonts w:cs="Times New Roman"/>
          <w:sz w:val="26"/>
          <w:szCs w:val="26"/>
        </w:rPr>
        <w:t xml:space="preserve"> № 13 - пер. Гоголевский, 37г</w:t>
      </w:r>
      <w:r>
        <w:rPr>
          <w:rFonts w:cs="Times New Roman"/>
          <w:sz w:val="26"/>
          <w:szCs w:val="26"/>
        </w:rPr>
        <w:t>, лот</w:t>
      </w:r>
      <w:r w:rsidRPr="00FB65FC">
        <w:rPr>
          <w:rFonts w:cs="Times New Roman"/>
          <w:sz w:val="26"/>
          <w:szCs w:val="26"/>
        </w:rPr>
        <w:t xml:space="preserve"> № 14 - ул. Жуковского, 01</w:t>
      </w:r>
      <w:r>
        <w:rPr>
          <w:rFonts w:cs="Times New Roman"/>
          <w:sz w:val="26"/>
          <w:szCs w:val="26"/>
        </w:rPr>
        <w:t>, лот</w:t>
      </w:r>
      <w:r w:rsidRPr="00FB65FC">
        <w:rPr>
          <w:rFonts w:cs="Times New Roman"/>
          <w:sz w:val="26"/>
          <w:szCs w:val="26"/>
        </w:rPr>
        <w:t xml:space="preserve"> № 15 - ул. Комсомольская, 222</w:t>
      </w:r>
      <w:r>
        <w:rPr>
          <w:rFonts w:cs="Times New Roman"/>
          <w:sz w:val="26"/>
          <w:szCs w:val="26"/>
        </w:rPr>
        <w:t>, лот</w:t>
      </w:r>
      <w:r w:rsidRPr="00FB65FC">
        <w:rPr>
          <w:rFonts w:cs="Times New Roman"/>
          <w:sz w:val="26"/>
          <w:szCs w:val="26"/>
        </w:rPr>
        <w:t xml:space="preserve"> № 16 - ул. Комсомольская, 230</w:t>
      </w:r>
      <w:r>
        <w:rPr>
          <w:rFonts w:cs="Times New Roman"/>
          <w:sz w:val="26"/>
          <w:szCs w:val="26"/>
        </w:rPr>
        <w:t>, лот</w:t>
      </w:r>
      <w:r w:rsidRPr="00FB65FC">
        <w:rPr>
          <w:rFonts w:cs="Times New Roman"/>
          <w:sz w:val="26"/>
          <w:szCs w:val="26"/>
        </w:rPr>
        <w:t xml:space="preserve"> № 17 - ул. Локомотивная, 2</w:t>
      </w:r>
      <w:r>
        <w:rPr>
          <w:rFonts w:cs="Times New Roman"/>
          <w:sz w:val="26"/>
          <w:szCs w:val="26"/>
        </w:rPr>
        <w:t>, лот</w:t>
      </w:r>
      <w:r w:rsidRPr="00FB65FC">
        <w:rPr>
          <w:rFonts w:cs="Times New Roman"/>
          <w:sz w:val="26"/>
          <w:szCs w:val="26"/>
        </w:rPr>
        <w:t xml:space="preserve"> № 18 - ул. Пушкина, 2</w:t>
      </w:r>
      <w:r>
        <w:rPr>
          <w:rFonts w:cs="Times New Roman"/>
          <w:sz w:val="26"/>
          <w:szCs w:val="26"/>
        </w:rPr>
        <w:t>, лот</w:t>
      </w:r>
      <w:r w:rsidRPr="00FB65FC">
        <w:rPr>
          <w:rFonts w:cs="Times New Roman"/>
          <w:sz w:val="26"/>
          <w:szCs w:val="26"/>
        </w:rPr>
        <w:t xml:space="preserve"> № 19 - ул. Районная, 23</w:t>
      </w:r>
      <w:r>
        <w:rPr>
          <w:rFonts w:cs="Times New Roman"/>
          <w:sz w:val="26"/>
          <w:szCs w:val="26"/>
        </w:rPr>
        <w:t>, лот</w:t>
      </w:r>
      <w:r w:rsidRPr="00FB65FC">
        <w:rPr>
          <w:rFonts w:cs="Times New Roman"/>
          <w:sz w:val="26"/>
          <w:szCs w:val="26"/>
        </w:rPr>
        <w:t xml:space="preserve"> №</w:t>
      </w:r>
      <w:r w:rsidR="00093A8F">
        <w:rPr>
          <w:rFonts w:cs="Times New Roman"/>
          <w:sz w:val="26"/>
          <w:szCs w:val="26"/>
        </w:rPr>
        <w:t xml:space="preserve"> </w:t>
      </w:r>
      <w:r w:rsidRPr="00FB65FC">
        <w:rPr>
          <w:rFonts w:cs="Times New Roman"/>
          <w:sz w:val="26"/>
          <w:szCs w:val="26"/>
        </w:rPr>
        <w:t>20 - ул. Спортивная, 24</w:t>
      </w:r>
      <w:r>
        <w:rPr>
          <w:rFonts w:cs="Times New Roman"/>
          <w:sz w:val="26"/>
          <w:szCs w:val="26"/>
        </w:rPr>
        <w:t>, лот</w:t>
      </w:r>
      <w:r w:rsidR="00093A8F">
        <w:rPr>
          <w:rFonts w:cs="Times New Roman"/>
          <w:sz w:val="26"/>
          <w:szCs w:val="26"/>
        </w:rPr>
        <w:t xml:space="preserve">     </w:t>
      </w:r>
      <w:r w:rsidRPr="00FB65FC">
        <w:rPr>
          <w:rFonts w:cs="Times New Roman"/>
          <w:sz w:val="26"/>
          <w:szCs w:val="26"/>
        </w:rPr>
        <w:t>№ 21 - ул. Комсомольская, 53</w:t>
      </w:r>
      <w:r>
        <w:rPr>
          <w:rFonts w:cs="Times New Roman"/>
          <w:sz w:val="26"/>
          <w:szCs w:val="26"/>
        </w:rPr>
        <w:t>, лот</w:t>
      </w:r>
      <w:r w:rsidRPr="00FB65FC">
        <w:rPr>
          <w:rFonts w:cs="Times New Roman"/>
          <w:sz w:val="26"/>
          <w:szCs w:val="26"/>
        </w:rPr>
        <w:t xml:space="preserve"> № 22 - ул. Красная, 66</w:t>
      </w:r>
      <w:r>
        <w:rPr>
          <w:rFonts w:cs="Times New Roman"/>
          <w:sz w:val="26"/>
          <w:szCs w:val="26"/>
        </w:rPr>
        <w:t>, лот</w:t>
      </w:r>
      <w:r w:rsidRPr="00FB65FC">
        <w:rPr>
          <w:rFonts w:cs="Times New Roman"/>
          <w:sz w:val="26"/>
          <w:szCs w:val="26"/>
        </w:rPr>
        <w:t xml:space="preserve"> № 23 - ул. Арычная, 29</w:t>
      </w:r>
      <w:r>
        <w:rPr>
          <w:rFonts w:cs="Times New Roman"/>
          <w:sz w:val="26"/>
          <w:szCs w:val="26"/>
        </w:rPr>
        <w:t>, лот</w:t>
      </w:r>
      <w:r w:rsidRPr="00FB65FC">
        <w:rPr>
          <w:rFonts w:cs="Times New Roman"/>
          <w:sz w:val="26"/>
          <w:szCs w:val="26"/>
        </w:rPr>
        <w:t xml:space="preserve"> № 24 - ул. Арычная, 31</w:t>
      </w:r>
      <w:r>
        <w:rPr>
          <w:rFonts w:cs="Times New Roman"/>
          <w:sz w:val="26"/>
          <w:szCs w:val="26"/>
        </w:rPr>
        <w:t>, лот</w:t>
      </w:r>
      <w:r w:rsidRPr="00FB65FC">
        <w:rPr>
          <w:rFonts w:cs="Times New Roman"/>
          <w:sz w:val="26"/>
          <w:szCs w:val="26"/>
        </w:rPr>
        <w:t xml:space="preserve"> № 25 - ул. Арычная, 33</w:t>
      </w:r>
      <w:r>
        <w:rPr>
          <w:rFonts w:cs="Times New Roman"/>
          <w:sz w:val="26"/>
          <w:szCs w:val="26"/>
        </w:rPr>
        <w:t>, лот</w:t>
      </w:r>
      <w:r w:rsidRPr="00FB65FC">
        <w:rPr>
          <w:rFonts w:cs="Times New Roman"/>
          <w:sz w:val="26"/>
          <w:szCs w:val="26"/>
        </w:rPr>
        <w:t xml:space="preserve"> № 26 - пер. Батальонный, 1</w:t>
      </w:r>
      <w:r>
        <w:rPr>
          <w:rFonts w:cs="Times New Roman"/>
          <w:sz w:val="26"/>
          <w:szCs w:val="26"/>
        </w:rPr>
        <w:t>, лот</w:t>
      </w:r>
      <w:r w:rsidRPr="00FB65FC">
        <w:rPr>
          <w:rFonts w:cs="Times New Roman"/>
          <w:sz w:val="26"/>
          <w:szCs w:val="26"/>
        </w:rPr>
        <w:t xml:space="preserve"> № 27 - пер. Батальонный, 2</w:t>
      </w:r>
      <w:r>
        <w:rPr>
          <w:rFonts w:cs="Times New Roman"/>
          <w:sz w:val="26"/>
          <w:szCs w:val="26"/>
        </w:rPr>
        <w:t>, лот</w:t>
      </w:r>
      <w:r w:rsidRPr="00FB65FC">
        <w:rPr>
          <w:rFonts w:cs="Times New Roman"/>
          <w:sz w:val="26"/>
          <w:szCs w:val="26"/>
        </w:rPr>
        <w:t xml:space="preserve"> № 28 - ул. Платова, 5</w:t>
      </w:r>
      <w:r>
        <w:rPr>
          <w:rFonts w:cs="Times New Roman"/>
          <w:sz w:val="26"/>
          <w:szCs w:val="26"/>
        </w:rPr>
        <w:t>, лот</w:t>
      </w:r>
      <w:r w:rsidRPr="00FB65FC">
        <w:rPr>
          <w:rFonts w:cs="Times New Roman"/>
          <w:sz w:val="26"/>
          <w:szCs w:val="26"/>
        </w:rPr>
        <w:t xml:space="preserve"> </w:t>
      </w:r>
      <w:r w:rsidR="00093A8F">
        <w:rPr>
          <w:rFonts w:cs="Times New Roman"/>
          <w:sz w:val="26"/>
          <w:szCs w:val="26"/>
        </w:rPr>
        <w:t xml:space="preserve">     </w:t>
      </w:r>
      <w:r w:rsidRPr="00FB65FC">
        <w:rPr>
          <w:rFonts w:cs="Times New Roman"/>
          <w:sz w:val="26"/>
          <w:szCs w:val="26"/>
        </w:rPr>
        <w:t>№ 29 - ул. Павлова, 59</w:t>
      </w:r>
      <w:r>
        <w:rPr>
          <w:rFonts w:cs="Times New Roman"/>
          <w:sz w:val="26"/>
          <w:szCs w:val="26"/>
        </w:rPr>
        <w:t>, лот</w:t>
      </w:r>
      <w:r w:rsidRPr="00FB65FC">
        <w:rPr>
          <w:rFonts w:cs="Times New Roman"/>
          <w:sz w:val="26"/>
          <w:szCs w:val="26"/>
        </w:rPr>
        <w:t xml:space="preserve"> № 30 - ул. Писарева, 14</w:t>
      </w:r>
      <w:r>
        <w:rPr>
          <w:rFonts w:cs="Times New Roman"/>
          <w:sz w:val="26"/>
          <w:szCs w:val="26"/>
        </w:rPr>
        <w:t>, лот</w:t>
      </w:r>
      <w:r w:rsidRPr="00FB65FC">
        <w:rPr>
          <w:rFonts w:cs="Times New Roman"/>
          <w:sz w:val="26"/>
          <w:szCs w:val="26"/>
        </w:rPr>
        <w:t xml:space="preserve"> № 31 - </w:t>
      </w:r>
      <w:r w:rsidR="00093A8F">
        <w:rPr>
          <w:rFonts w:cs="Times New Roman"/>
          <w:sz w:val="26"/>
          <w:szCs w:val="26"/>
        </w:rPr>
        <w:t xml:space="preserve"> </w:t>
      </w:r>
      <w:r w:rsidRPr="00FB65FC">
        <w:rPr>
          <w:rFonts w:cs="Times New Roman"/>
          <w:sz w:val="26"/>
          <w:szCs w:val="26"/>
        </w:rPr>
        <w:t>пр-кт Ленина, 129</w:t>
      </w:r>
      <w:r>
        <w:rPr>
          <w:rFonts w:cs="Times New Roman"/>
          <w:sz w:val="26"/>
          <w:szCs w:val="26"/>
        </w:rPr>
        <w:t>, лот</w:t>
      </w:r>
      <w:r w:rsidRPr="00FB65FC">
        <w:rPr>
          <w:rFonts w:cs="Times New Roman"/>
          <w:sz w:val="26"/>
          <w:szCs w:val="26"/>
        </w:rPr>
        <w:t xml:space="preserve"> № 32 - ул. Громова, 14</w:t>
      </w:r>
      <w:r>
        <w:rPr>
          <w:rFonts w:cs="Times New Roman"/>
          <w:sz w:val="26"/>
          <w:szCs w:val="26"/>
        </w:rPr>
        <w:t>, лот</w:t>
      </w:r>
      <w:r w:rsidRPr="00FB65FC">
        <w:rPr>
          <w:rFonts w:cs="Times New Roman"/>
          <w:sz w:val="26"/>
          <w:szCs w:val="26"/>
        </w:rPr>
        <w:t xml:space="preserve"> № 33 - ул. Громова, 10</w:t>
      </w:r>
      <w:r>
        <w:rPr>
          <w:rFonts w:cs="Times New Roman"/>
          <w:sz w:val="26"/>
          <w:szCs w:val="26"/>
        </w:rPr>
        <w:t>, лот</w:t>
      </w:r>
      <w:r w:rsidRPr="00FB65FC">
        <w:rPr>
          <w:rFonts w:cs="Times New Roman"/>
          <w:sz w:val="26"/>
          <w:szCs w:val="26"/>
        </w:rPr>
        <w:t xml:space="preserve"> № 34 - </w:t>
      </w:r>
      <w:r w:rsidR="00093A8F">
        <w:rPr>
          <w:rFonts w:cs="Times New Roman"/>
          <w:sz w:val="26"/>
          <w:szCs w:val="26"/>
        </w:rPr>
        <w:t xml:space="preserve">                          </w:t>
      </w:r>
      <w:r w:rsidRPr="00FB65FC">
        <w:rPr>
          <w:rFonts w:cs="Times New Roman"/>
          <w:sz w:val="26"/>
          <w:szCs w:val="26"/>
        </w:rPr>
        <w:t>ул. Дзержинского, 16</w:t>
      </w:r>
      <w:r>
        <w:rPr>
          <w:rFonts w:cs="Times New Roman"/>
          <w:sz w:val="26"/>
          <w:szCs w:val="26"/>
        </w:rPr>
        <w:t>, лот</w:t>
      </w:r>
      <w:r w:rsidRPr="00FB65FC">
        <w:rPr>
          <w:rFonts w:cs="Times New Roman"/>
          <w:sz w:val="26"/>
          <w:szCs w:val="26"/>
        </w:rPr>
        <w:t xml:space="preserve"> № 35 - ул. Крылова, 2</w:t>
      </w:r>
      <w:r>
        <w:rPr>
          <w:rFonts w:cs="Times New Roman"/>
          <w:sz w:val="26"/>
          <w:szCs w:val="26"/>
        </w:rPr>
        <w:t>, лот</w:t>
      </w:r>
      <w:r w:rsidRPr="00FB65FC">
        <w:rPr>
          <w:rFonts w:cs="Times New Roman"/>
          <w:sz w:val="26"/>
          <w:szCs w:val="26"/>
        </w:rPr>
        <w:t xml:space="preserve"> № 36 - ул. Комсомольская, 133</w:t>
      </w:r>
      <w:r>
        <w:rPr>
          <w:rFonts w:cs="Times New Roman"/>
          <w:sz w:val="26"/>
          <w:szCs w:val="26"/>
        </w:rPr>
        <w:t>, лот</w:t>
      </w:r>
      <w:r w:rsidRPr="00FB65FC">
        <w:rPr>
          <w:rFonts w:cs="Times New Roman"/>
          <w:sz w:val="26"/>
          <w:szCs w:val="26"/>
        </w:rPr>
        <w:t xml:space="preserve"> № 37 - ул. Осипенко, 160</w:t>
      </w:r>
      <w:r>
        <w:rPr>
          <w:rFonts w:cs="Times New Roman"/>
          <w:sz w:val="26"/>
          <w:szCs w:val="26"/>
        </w:rPr>
        <w:t>, лот</w:t>
      </w:r>
      <w:r w:rsidRPr="00FB65FC">
        <w:rPr>
          <w:rFonts w:cs="Times New Roman"/>
          <w:sz w:val="26"/>
          <w:szCs w:val="26"/>
        </w:rPr>
        <w:t xml:space="preserve"> № 38 - ул. Громова, 30</w:t>
      </w:r>
      <w:r>
        <w:rPr>
          <w:rFonts w:cs="Times New Roman"/>
          <w:sz w:val="26"/>
          <w:szCs w:val="26"/>
        </w:rPr>
        <w:t>, лот</w:t>
      </w:r>
      <w:r w:rsidRPr="00FB65FC">
        <w:rPr>
          <w:rFonts w:cs="Times New Roman"/>
          <w:sz w:val="26"/>
          <w:szCs w:val="26"/>
        </w:rPr>
        <w:t xml:space="preserve"> № 39 - пр-кт Ленина, 127</w:t>
      </w:r>
      <w:r>
        <w:rPr>
          <w:rFonts w:cs="Times New Roman"/>
          <w:sz w:val="26"/>
          <w:szCs w:val="26"/>
        </w:rPr>
        <w:t>, лот</w:t>
      </w:r>
      <w:r w:rsidRPr="00FB65FC">
        <w:rPr>
          <w:rFonts w:cs="Times New Roman"/>
          <w:sz w:val="26"/>
          <w:szCs w:val="26"/>
        </w:rPr>
        <w:t xml:space="preserve"> № 40 - ул. Комсомольская, 208</w:t>
      </w:r>
      <w:r>
        <w:rPr>
          <w:rFonts w:cs="Times New Roman"/>
          <w:sz w:val="26"/>
          <w:szCs w:val="26"/>
        </w:rPr>
        <w:t>, лот</w:t>
      </w:r>
      <w:r w:rsidRPr="00FB65FC">
        <w:rPr>
          <w:rFonts w:cs="Times New Roman"/>
          <w:sz w:val="26"/>
          <w:szCs w:val="26"/>
        </w:rPr>
        <w:t xml:space="preserve"> № 41 - ул. Комсомольская, 115</w:t>
      </w:r>
      <w:r>
        <w:rPr>
          <w:rFonts w:cs="Times New Roman"/>
          <w:sz w:val="26"/>
          <w:szCs w:val="26"/>
        </w:rPr>
        <w:t>, лот</w:t>
      </w:r>
      <w:r w:rsidRPr="00FB65FC">
        <w:rPr>
          <w:rFonts w:cs="Times New Roman"/>
          <w:sz w:val="26"/>
          <w:szCs w:val="26"/>
        </w:rPr>
        <w:t xml:space="preserve"> № 42 - ул. Комсомольская, 132</w:t>
      </w:r>
      <w:r>
        <w:rPr>
          <w:rFonts w:cs="Times New Roman"/>
          <w:sz w:val="26"/>
          <w:szCs w:val="26"/>
        </w:rPr>
        <w:t>, лот</w:t>
      </w:r>
      <w:r w:rsidRPr="00FB65FC">
        <w:rPr>
          <w:rFonts w:cs="Times New Roman"/>
          <w:sz w:val="26"/>
          <w:szCs w:val="26"/>
        </w:rPr>
        <w:t xml:space="preserve"> № 43 - ул. Октябрьская, 147</w:t>
      </w:r>
      <w:r>
        <w:rPr>
          <w:rFonts w:cs="Times New Roman"/>
          <w:sz w:val="26"/>
          <w:szCs w:val="26"/>
        </w:rPr>
        <w:t xml:space="preserve">, </w:t>
      </w:r>
      <w:r w:rsidR="00093A8F">
        <w:rPr>
          <w:rFonts w:cs="Times New Roman"/>
          <w:sz w:val="26"/>
          <w:szCs w:val="26"/>
        </w:rPr>
        <w:t xml:space="preserve">             </w:t>
      </w:r>
      <w:r>
        <w:rPr>
          <w:rFonts w:cs="Times New Roman"/>
          <w:sz w:val="26"/>
          <w:szCs w:val="26"/>
        </w:rPr>
        <w:lastRenderedPageBreak/>
        <w:t>лот</w:t>
      </w:r>
      <w:r w:rsidR="00C3213D">
        <w:rPr>
          <w:rFonts w:cs="Times New Roman"/>
          <w:sz w:val="26"/>
          <w:szCs w:val="26"/>
        </w:rPr>
        <w:t xml:space="preserve"> </w:t>
      </w:r>
      <w:r w:rsidRPr="00FB65FC">
        <w:rPr>
          <w:rFonts w:cs="Times New Roman"/>
          <w:sz w:val="26"/>
          <w:szCs w:val="26"/>
        </w:rPr>
        <w:t>№ 44 - Новоегорьевский тракт, 10а</w:t>
      </w:r>
      <w:r>
        <w:rPr>
          <w:rFonts w:cs="Times New Roman"/>
          <w:sz w:val="26"/>
          <w:szCs w:val="26"/>
        </w:rPr>
        <w:t>, лот</w:t>
      </w:r>
      <w:r w:rsidRPr="00FB65FC">
        <w:rPr>
          <w:rFonts w:cs="Times New Roman"/>
          <w:sz w:val="26"/>
          <w:szCs w:val="26"/>
        </w:rPr>
        <w:t xml:space="preserve"> № 45 - ул. Павлова, 50а</w:t>
      </w:r>
      <w:r>
        <w:rPr>
          <w:rFonts w:cs="Times New Roman"/>
          <w:sz w:val="26"/>
          <w:szCs w:val="26"/>
        </w:rPr>
        <w:t>, лот</w:t>
      </w:r>
      <w:r w:rsidRPr="00FB65FC">
        <w:rPr>
          <w:rFonts w:cs="Times New Roman"/>
          <w:sz w:val="26"/>
          <w:szCs w:val="26"/>
        </w:rPr>
        <w:t xml:space="preserve"> № 46 - </w:t>
      </w:r>
      <w:r w:rsidR="00093A8F">
        <w:rPr>
          <w:rFonts w:cs="Times New Roman"/>
          <w:sz w:val="26"/>
          <w:szCs w:val="26"/>
        </w:rPr>
        <w:t xml:space="preserve">    </w:t>
      </w:r>
      <w:r w:rsidRPr="00FB65FC">
        <w:rPr>
          <w:rFonts w:cs="Times New Roman"/>
          <w:sz w:val="26"/>
          <w:szCs w:val="26"/>
        </w:rPr>
        <w:t>ул. Павлова, 50б</w:t>
      </w:r>
      <w:r>
        <w:rPr>
          <w:rFonts w:cs="Times New Roman"/>
          <w:sz w:val="26"/>
          <w:szCs w:val="26"/>
        </w:rPr>
        <w:t>, лот</w:t>
      </w:r>
      <w:r w:rsidRPr="00FB65FC">
        <w:rPr>
          <w:rFonts w:cs="Times New Roman"/>
          <w:sz w:val="26"/>
          <w:szCs w:val="26"/>
        </w:rPr>
        <w:t xml:space="preserve"> № 47 - ул. Путевая, 29а</w:t>
      </w:r>
      <w:r>
        <w:rPr>
          <w:rFonts w:cs="Times New Roman"/>
          <w:sz w:val="26"/>
          <w:szCs w:val="26"/>
        </w:rPr>
        <w:t>, лот</w:t>
      </w:r>
      <w:r w:rsidRPr="00FB65FC">
        <w:rPr>
          <w:rFonts w:cs="Times New Roman"/>
          <w:sz w:val="26"/>
          <w:szCs w:val="26"/>
        </w:rPr>
        <w:t xml:space="preserve"> № 48 - ул. Брусилова, 8г</w:t>
      </w:r>
      <w:r>
        <w:rPr>
          <w:rFonts w:cs="Times New Roman"/>
          <w:sz w:val="26"/>
          <w:szCs w:val="26"/>
        </w:rPr>
        <w:t>, лот</w:t>
      </w:r>
      <w:r w:rsidRPr="00FB65FC">
        <w:rPr>
          <w:rFonts w:cs="Times New Roman"/>
          <w:sz w:val="26"/>
          <w:szCs w:val="26"/>
        </w:rPr>
        <w:t xml:space="preserve"> № 49 - ул. Комсомольская, 206</w:t>
      </w:r>
      <w:r>
        <w:rPr>
          <w:rFonts w:cs="Times New Roman"/>
          <w:sz w:val="26"/>
          <w:szCs w:val="26"/>
        </w:rPr>
        <w:t>, лот</w:t>
      </w:r>
      <w:r w:rsidRPr="00FB65FC">
        <w:rPr>
          <w:rFonts w:cs="Times New Roman"/>
          <w:sz w:val="26"/>
          <w:szCs w:val="26"/>
        </w:rPr>
        <w:t xml:space="preserve"> № 50 - ул. Комсомольская, 240</w:t>
      </w:r>
      <w:r>
        <w:rPr>
          <w:rFonts w:cs="Times New Roman"/>
          <w:sz w:val="26"/>
          <w:szCs w:val="26"/>
        </w:rPr>
        <w:t>, лот</w:t>
      </w:r>
      <w:r w:rsidRPr="00FB65FC">
        <w:rPr>
          <w:rFonts w:cs="Times New Roman"/>
          <w:sz w:val="26"/>
          <w:szCs w:val="26"/>
        </w:rPr>
        <w:t xml:space="preserve"> № 51 - </w:t>
      </w:r>
      <w:r w:rsidR="00093A8F">
        <w:rPr>
          <w:rFonts w:cs="Times New Roman"/>
          <w:sz w:val="26"/>
          <w:szCs w:val="26"/>
        </w:rPr>
        <w:t xml:space="preserve">         </w:t>
      </w:r>
      <w:r w:rsidRPr="00FB65FC">
        <w:rPr>
          <w:rFonts w:cs="Times New Roman"/>
          <w:sz w:val="26"/>
          <w:szCs w:val="26"/>
        </w:rPr>
        <w:t>ул. Кондратюка, 7</w:t>
      </w:r>
      <w:r>
        <w:rPr>
          <w:rFonts w:cs="Times New Roman"/>
          <w:sz w:val="26"/>
          <w:szCs w:val="26"/>
        </w:rPr>
        <w:t>, лот</w:t>
      </w:r>
      <w:r w:rsidRPr="00FB65FC">
        <w:rPr>
          <w:rFonts w:cs="Times New Roman"/>
          <w:sz w:val="26"/>
          <w:szCs w:val="26"/>
        </w:rPr>
        <w:t xml:space="preserve"> № 52 - ул. Красная, 88</w:t>
      </w:r>
      <w:r>
        <w:rPr>
          <w:rFonts w:cs="Times New Roman"/>
          <w:sz w:val="26"/>
          <w:szCs w:val="26"/>
        </w:rPr>
        <w:t>, лот</w:t>
      </w:r>
      <w:r w:rsidRPr="00FB65FC">
        <w:rPr>
          <w:rFonts w:cs="Times New Roman"/>
          <w:sz w:val="26"/>
          <w:szCs w:val="26"/>
        </w:rPr>
        <w:t xml:space="preserve"> № 53 - пр-кт Ленина, 16</w:t>
      </w:r>
      <w:r>
        <w:rPr>
          <w:rFonts w:cs="Times New Roman"/>
          <w:sz w:val="26"/>
          <w:szCs w:val="26"/>
        </w:rPr>
        <w:t>, лот</w:t>
      </w:r>
      <w:r w:rsidRPr="00FB65FC">
        <w:rPr>
          <w:rFonts w:cs="Times New Roman"/>
          <w:sz w:val="26"/>
          <w:szCs w:val="26"/>
        </w:rPr>
        <w:t xml:space="preserve"> </w:t>
      </w:r>
      <w:r w:rsidR="00093A8F">
        <w:rPr>
          <w:rFonts w:cs="Times New Roman"/>
          <w:sz w:val="26"/>
          <w:szCs w:val="26"/>
        </w:rPr>
        <w:t xml:space="preserve">    </w:t>
      </w:r>
      <w:r w:rsidRPr="00FB65FC">
        <w:rPr>
          <w:rFonts w:cs="Times New Roman"/>
          <w:sz w:val="26"/>
          <w:szCs w:val="26"/>
        </w:rPr>
        <w:t>№ 54 - ул. Сельмашская, 37</w:t>
      </w:r>
      <w:r>
        <w:rPr>
          <w:rFonts w:cs="Times New Roman"/>
          <w:sz w:val="26"/>
          <w:szCs w:val="26"/>
        </w:rPr>
        <w:t>, лот</w:t>
      </w:r>
      <w:r w:rsidRPr="00FB65FC">
        <w:rPr>
          <w:rFonts w:cs="Times New Roman"/>
          <w:sz w:val="26"/>
          <w:szCs w:val="26"/>
        </w:rPr>
        <w:t xml:space="preserve"> № 55 - ул. Октябрьская, 91</w:t>
      </w:r>
      <w:r>
        <w:rPr>
          <w:rFonts w:cs="Times New Roman"/>
          <w:sz w:val="26"/>
          <w:szCs w:val="26"/>
        </w:rPr>
        <w:t>, лот</w:t>
      </w:r>
      <w:r w:rsidRPr="00FB65FC">
        <w:rPr>
          <w:rFonts w:cs="Times New Roman"/>
          <w:sz w:val="26"/>
          <w:szCs w:val="26"/>
        </w:rPr>
        <w:t xml:space="preserve"> № 56 - ул. Дзержинского, 28</w:t>
      </w:r>
      <w:r>
        <w:rPr>
          <w:rFonts w:cs="Times New Roman"/>
          <w:sz w:val="26"/>
          <w:szCs w:val="26"/>
        </w:rPr>
        <w:t>, лот</w:t>
      </w:r>
      <w:r w:rsidRPr="00FB65FC">
        <w:rPr>
          <w:rFonts w:cs="Times New Roman"/>
          <w:sz w:val="26"/>
          <w:szCs w:val="26"/>
        </w:rPr>
        <w:t xml:space="preserve"> № 57 - пр-кт Ленина, 140, корп. 1, 2, 3</w:t>
      </w:r>
      <w:r>
        <w:rPr>
          <w:rFonts w:cs="Times New Roman"/>
          <w:sz w:val="26"/>
          <w:szCs w:val="26"/>
        </w:rPr>
        <w:t>, лот</w:t>
      </w:r>
      <w:r w:rsidRPr="00FB65FC">
        <w:rPr>
          <w:rFonts w:cs="Times New Roman"/>
          <w:sz w:val="26"/>
          <w:szCs w:val="26"/>
        </w:rPr>
        <w:t xml:space="preserve"> № 58 - ул. Комсомольская, 129Б</w:t>
      </w:r>
      <w:r>
        <w:rPr>
          <w:rFonts w:cs="Times New Roman"/>
          <w:sz w:val="26"/>
          <w:szCs w:val="26"/>
        </w:rPr>
        <w:t>, лот</w:t>
      </w:r>
      <w:r w:rsidRPr="00FB65FC">
        <w:rPr>
          <w:rFonts w:cs="Times New Roman"/>
          <w:sz w:val="26"/>
          <w:szCs w:val="26"/>
        </w:rPr>
        <w:t xml:space="preserve"> № 59 - ул. Брусилова, 45</w:t>
      </w:r>
      <w:r>
        <w:rPr>
          <w:rFonts w:cs="Times New Roman"/>
          <w:sz w:val="26"/>
          <w:szCs w:val="26"/>
        </w:rPr>
        <w:t>, лот</w:t>
      </w:r>
      <w:r w:rsidRPr="00FB65FC">
        <w:rPr>
          <w:rFonts w:cs="Times New Roman"/>
          <w:sz w:val="26"/>
          <w:szCs w:val="26"/>
        </w:rPr>
        <w:t xml:space="preserve"> № 60 - ул. Брусилова, 47</w:t>
      </w:r>
      <w:r>
        <w:rPr>
          <w:rFonts w:cs="Times New Roman"/>
          <w:sz w:val="26"/>
          <w:szCs w:val="26"/>
        </w:rPr>
        <w:t>, лот</w:t>
      </w:r>
      <w:r w:rsidRPr="00FB65FC">
        <w:rPr>
          <w:rFonts w:cs="Times New Roman"/>
          <w:sz w:val="26"/>
          <w:szCs w:val="26"/>
        </w:rPr>
        <w:t xml:space="preserve"> № 61 - ул. Октябрьская, 117</w:t>
      </w:r>
      <w:r>
        <w:rPr>
          <w:rFonts w:cs="Times New Roman"/>
          <w:sz w:val="26"/>
          <w:szCs w:val="26"/>
        </w:rPr>
        <w:t>, лот</w:t>
      </w:r>
      <w:r w:rsidRPr="00FB65FC">
        <w:rPr>
          <w:rFonts w:cs="Times New Roman"/>
          <w:sz w:val="26"/>
          <w:szCs w:val="26"/>
        </w:rPr>
        <w:t xml:space="preserve"> № 62 - ул. Октябрьская, 117 «а»</w:t>
      </w:r>
      <w:r>
        <w:rPr>
          <w:rFonts w:cs="Times New Roman"/>
          <w:sz w:val="26"/>
          <w:szCs w:val="26"/>
        </w:rPr>
        <w:t>, лот</w:t>
      </w:r>
      <w:r w:rsidRPr="00FB65FC">
        <w:rPr>
          <w:rFonts w:cs="Times New Roman"/>
          <w:sz w:val="26"/>
          <w:szCs w:val="26"/>
        </w:rPr>
        <w:t xml:space="preserve"> № 63 - </w:t>
      </w:r>
      <w:r w:rsidR="00093A8F">
        <w:rPr>
          <w:rFonts w:cs="Times New Roman"/>
          <w:sz w:val="26"/>
          <w:szCs w:val="26"/>
        </w:rPr>
        <w:t xml:space="preserve"> </w:t>
      </w:r>
      <w:r w:rsidRPr="00FB65FC">
        <w:rPr>
          <w:rFonts w:cs="Times New Roman"/>
          <w:sz w:val="26"/>
          <w:szCs w:val="26"/>
        </w:rPr>
        <w:t>ул. Октябрьская, 78</w:t>
      </w:r>
      <w:r w:rsidR="00C3213D">
        <w:rPr>
          <w:rFonts w:cs="Times New Roman"/>
          <w:sz w:val="26"/>
          <w:szCs w:val="26"/>
        </w:rPr>
        <w:t>.</w:t>
      </w:r>
    </w:p>
    <w:p w14:paraId="34AC3FAF" w14:textId="25F7E48B" w:rsidR="00243990" w:rsidRPr="00912DAF" w:rsidRDefault="003277D4" w:rsidP="00FB65FC">
      <w:pPr>
        <w:ind w:firstLine="708"/>
        <w:jc w:val="both"/>
        <w:rPr>
          <w:rFonts w:cs="Times New Roman"/>
          <w:sz w:val="26"/>
          <w:szCs w:val="26"/>
        </w:rPr>
      </w:pPr>
      <w:r w:rsidRPr="00912DAF">
        <w:rPr>
          <w:sz w:val="26"/>
          <w:szCs w:val="26"/>
        </w:rPr>
        <w:t xml:space="preserve">3. </w:t>
      </w:r>
      <w:r w:rsidR="00D355E6" w:rsidRPr="00912DAF">
        <w:rPr>
          <w:sz w:val="26"/>
          <w:szCs w:val="26"/>
        </w:rPr>
        <w:t>Разместить</w:t>
      </w:r>
      <w:r w:rsidRPr="00912DAF">
        <w:rPr>
          <w:sz w:val="26"/>
          <w:szCs w:val="26"/>
        </w:rPr>
        <w:t xml:space="preserve"> </w:t>
      </w:r>
      <w:r w:rsidR="00000D0F" w:rsidRPr="00912DAF">
        <w:rPr>
          <w:sz w:val="26"/>
          <w:szCs w:val="26"/>
        </w:rPr>
        <w:t xml:space="preserve">на официальном сайте Администрации города Рубцовска Алтайского края в информационно-телекоммуникационной сети «Интернет» </w:t>
      </w:r>
      <w:r w:rsidR="001F13D5" w:rsidRPr="00912DAF">
        <w:rPr>
          <w:sz w:val="26"/>
          <w:szCs w:val="26"/>
        </w:rPr>
        <w:t>извещение</w:t>
      </w:r>
      <w:r w:rsidRPr="00912DAF">
        <w:rPr>
          <w:sz w:val="26"/>
          <w:szCs w:val="26"/>
        </w:rPr>
        <w:t xml:space="preserve"> о проведении открытого конкурса по отбору управляющей организации для управления многоквартирными домами в городе Рубцовске Алтайского края:</w:t>
      </w:r>
      <w:r w:rsidR="00871A3C" w:rsidRPr="00912DAF">
        <w:rPr>
          <w:rFonts w:cs="Times New Roman"/>
          <w:sz w:val="26"/>
          <w:szCs w:val="26"/>
        </w:rPr>
        <w:t xml:space="preserve"> </w:t>
      </w:r>
    </w:p>
    <w:p w14:paraId="575204B9" w14:textId="34102DF3" w:rsidR="00FB65FC" w:rsidRDefault="00FB65FC" w:rsidP="003277D4">
      <w:pPr>
        <w:tabs>
          <w:tab w:val="left" w:pos="720"/>
        </w:tabs>
        <w:jc w:val="both"/>
        <w:rPr>
          <w:rFonts w:cs="Times New Roman"/>
          <w:sz w:val="26"/>
          <w:szCs w:val="26"/>
        </w:rPr>
      </w:pPr>
      <w:r w:rsidRPr="00FB65FC">
        <w:rPr>
          <w:rFonts w:cs="Times New Roman"/>
          <w:sz w:val="26"/>
          <w:szCs w:val="26"/>
        </w:rPr>
        <w:t xml:space="preserve">Лот № 1 - ул. Харьковская, 17, лот № 2 - ул. Комсомольская, 114, лот № 3 - ул. Комсомольская, 94, лот № 4 - ул. Тракторная, 40а, лот № 5 - ул. Тракторная, 48а, лот № 6 - ул. Тракторная, 56а, лот № 7 - пер. Алейский, 47, лот № 8 - ул. Сельмашская, 30, лот № 9 - ул. Брусилова, 30А, лот № 10 - пр-кт Ленина, 68, лот № 11 - ул. Алтайская, 116/2, лот № 12 - ул. Комсомольская, 180, лот № 13 - пер. Гоголевский, 37г, лот № 14 - ул. Жуковского, 01, лот № 15 - ул. Комсомольская, 222, лот № 16 - ул. Комсомольская, 230, лот № 17 - ул. Локомотивная, 2, лот № 18 - ул. Пушкина, 2, лот № 19 - ул. Районная, 23, лот № 20 - ул. Спортивная, 24, лот № 21 - ул. Комсомольская, 53, лот № 22 - ул. Красная, 66, лот № 23 - ул. Арычная, 29, лот № 24 - ул. Арычная, 31, лот № 25 - ул. Арычная, 33, лот № 26 - пер. Батальонный, 1, лот № 27 - пер. Батальонный, 2, лот № 28 - ул. Платова, 5, лот № 29 - ул. Павлова, 59, лот № 30 - ул. Писарева, 14, лот № 31 - пр-кт Ленина, 129, лот № 32 - ул. Громова, 14, лот № 33 - ул. Громова, 10, лот № 34 - ул. Дзержинского, 16, лот № 35 - ул. Крылова, 2, лот № 36 - ул. Комсомольская, 133, лот № 37 - ул. Осипенко, 160, лот № 38 - ул. Громова, 30, лот № 39 - пр-кт Ленина, 127, лот № 40 - ул. Комсомольская, 208, лот № 41 - ул. Комсомольская, 115, лот № 42 - ул. Комсомольская, 132, лот № 43 - ул. Октябрьская, 147, лот № 44 - Новоегорьевский тракт, 10а, лот № 45 - ул. Павлова, 50а, лот № 46 - ул. Павлова, 50б, лот № 47 - ул. Путевая, 29а, лот № 48 - ул. Брусилова, 8г, лот </w:t>
      </w:r>
      <w:r w:rsidR="00C3213D">
        <w:rPr>
          <w:rFonts w:cs="Times New Roman"/>
          <w:sz w:val="26"/>
          <w:szCs w:val="26"/>
        </w:rPr>
        <w:t xml:space="preserve">      </w:t>
      </w:r>
      <w:r w:rsidRPr="00FB65FC">
        <w:rPr>
          <w:rFonts w:cs="Times New Roman"/>
          <w:sz w:val="26"/>
          <w:szCs w:val="26"/>
        </w:rPr>
        <w:t xml:space="preserve">№ 49 - ул. Комсомольская, 206, лот № 50 - ул. Комсомольская, 240, лот № 51 - ул. Кондратюка, 7, лот № 52 - ул. Красная, 88, лот № 53 - пр-кт Ленина, 16, лот № 54 - ул. Сельмашская, 37, лот </w:t>
      </w:r>
      <w:r w:rsidR="00093A8F">
        <w:rPr>
          <w:rFonts w:cs="Times New Roman"/>
          <w:sz w:val="26"/>
          <w:szCs w:val="26"/>
        </w:rPr>
        <w:t xml:space="preserve">      </w:t>
      </w:r>
      <w:r w:rsidRPr="00FB65FC">
        <w:rPr>
          <w:rFonts w:cs="Times New Roman"/>
          <w:sz w:val="26"/>
          <w:szCs w:val="26"/>
        </w:rPr>
        <w:t>№ 55 - ул. Октябрьская, 91, лот № 56 - ул. Дзержинского, 28, лот № 57 - пр-кт Ленина, 140, корп. 1, 2, 3, лот № 58 - ул. Комсомольская, 129Б, лот № 59 - ул. Брусилова, 45, лот № 60 - ул. Брусилова, 47, лот № 61 - ул. Октябрьская, 117, лот № 62 - ул. Октябрьская, 117 «а», лот № 63 - ул. Октябрьская, 78</w:t>
      </w:r>
      <w:r w:rsidR="00C3213D">
        <w:rPr>
          <w:rFonts w:cs="Times New Roman"/>
          <w:sz w:val="26"/>
          <w:szCs w:val="26"/>
        </w:rPr>
        <w:t>.</w:t>
      </w:r>
    </w:p>
    <w:p w14:paraId="48CD811E" w14:textId="760473B0" w:rsidR="003277D4" w:rsidRPr="00912DAF" w:rsidRDefault="00FB65FC" w:rsidP="003277D4">
      <w:pPr>
        <w:tabs>
          <w:tab w:val="left" w:pos="720"/>
        </w:tabs>
        <w:jc w:val="both"/>
        <w:rPr>
          <w:sz w:val="26"/>
          <w:szCs w:val="26"/>
        </w:rPr>
      </w:pPr>
      <w:r>
        <w:rPr>
          <w:rFonts w:cs="Times New Roman"/>
          <w:sz w:val="26"/>
          <w:szCs w:val="26"/>
        </w:rPr>
        <w:tab/>
      </w:r>
      <w:r w:rsidR="003277D4" w:rsidRPr="00912DAF">
        <w:rPr>
          <w:sz w:val="26"/>
          <w:szCs w:val="26"/>
        </w:rPr>
        <w:t xml:space="preserve">4. </w:t>
      </w:r>
      <w:r w:rsidR="00F527C2" w:rsidRPr="00912DAF">
        <w:rPr>
          <w:sz w:val="26"/>
          <w:szCs w:val="26"/>
        </w:rPr>
        <w:t>Опубликовать</w:t>
      </w:r>
      <w:r w:rsidR="003277D4" w:rsidRPr="00912DAF">
        <w:rPr>
          <w:sz w:val="26"/>
          <w:szCs w:val="26"/>
        </w:rPr>
        <w:t xml:space="preserve"> настоящее постановление</w:t>
      </w:r>
      <w:r w:rsidR="00F527C2" w:rsidRPr="00912DAF">
        <w:rPr>
          <w:sz w:val="26"/>
          <w:szCs w:val="26"/>
        </w:rPr>
        <w:t xml:space="preserve"> в газете «Местное время»</w:t>
      </w:r>
      <w:r w:rsidR="003277D4" w:rsidRPr="00912DAF">
        <w:rPr>
          <w:sz w:val="26"/>
          <w:szCs w:val="26"/>
        </w:rPr>
        <w:t xml:space="preserve"> </w:t>
      </w:r>
      <w:r w:rsidR="00C62D9F" w:rsidRPr="00912DAF">
        <w:rPr>
          <w:sz w:val="26"/>
          <w:szCs w:val="26"/>
        </w:rPr>
        <w:t xml:space="preserve">и разместить </w:t>
      </w:r>
      <w:r w:rsidR="003277D4" w:rsidRPr="00912DAF">
        <w:rPr>
          <w:sz w:val="26"/>
          <w:szCs w:val="26"/>
        </w:rPr>
        <w:t>на официальном сайте Администрации города Рубцовска Алтайского края в информационно-телекоммуникационной сети «Интернет».</w:t>
      </w:r>
    </w:p>
    <w:p w14:paraId="0EDF2E2C" w14:textId="181E8CB6" w:rsidR="00244DD9" w:rsidRPr="00912DAF" w:rsidRDefault="003277D4" w:rsidP="00244DD9">
      <w:pPr>
        <w:jc w:val="both"/>
        <w:rPr>
          <w:sz w:val="26"/>
          <w:szCs w:val="26"/>
        </w:rPr>
      </w:pPr>
      <w:r w:rsidRPr="00912DAF">
        <w:rPr>
          <w:sz w:val="26"/>
          <w:szCs w:val="26"/>
        </w:rPr>
        <w:tab/>
        <w:t xml:space="preserve">5. Контроль за исполнением настоящего постановления возложить на </w:t>
      </w:r>
      <w:r w:rsidR="00DF330B" w:rsidRPr="00912DAF">
        <w:rPr>
          <w:sz w:val="26"/>
          <w:szCs w:val="26"/>
        </w:rPr>
        <w:t>з</w:t>
      </w:r>
      <w:r w:rsidRPr="00912DAF">
        <w:rPr>
          <w:sz w:val="26"/>
          <w:szCs w:val="26"/>
        </w:rPr>
        <w:t>аместителя Главы Ад</w:t>
      </w:r>
      <w:r w:rsidR="00A80CE6" w:rsidRPr="00912DAF">
        <w:rPr>
          <w:sz w:val="26"/>
          <w:szCs w:val="26"/>
        </w:rPr>
        <w:t>министрации города Рубцовска – начальника</w:t>
      </w:r>
      <w:r w:rsidR="00471651" w:rsidRPr="00912DAF">
        <w:rPr>
          <w:sz w:val="26"/>
          <w:szCs w:val="26"/>
        </w:rPr>
        <w:t xml:space="preserve"> управления по </w:t>
      </w:r>
      <w:r w:rsidR="00244DD9" w:rsidRPr="00912DAF">
        <w:rPr>
          <w:sz w:val="26"/>
          <w:szCs w:val="26"/>
        </w:rPr>
        <w:t>жилищно-ком</w:t>
      </w:r>
      <w:r w:rsidR="00912DAF">
        <w:rPr>
          <w:sz w:val="26"/>
          <w:szCs w:val="26"/>
        </w:rPr>
        <w:t xml:space="preserve">мунальному хозяйству и экологии </w:t>
      </w:r>
      <w:r w:rsidR="00A80CE6" w:rsidRPr="00912DAF">
        <w:rPr>
          <w:sz w:val="26"/>
          <w:szCs w:val="26"/>
        </w:rPr>
        <w:t>Обуховича О.Г.</w:t>
      </w:r>
    </w:p>
    <w:p w14:paraId="22FB1265" w14:textId="77777777" w:rsidR="00C91961" w:rsidRDefault="00C91961" w:rsidP="00244DD9">
      <w:pPr>
        <w:jc w:val="both"/>
        <w:rPr>
          <w:sz w:val="26"/>
          <w:szCs w:val="26"/>
        </w:rPr>
      </w:pPr>
    </w:p>
    <w:p w14:paraId="09BD22B7" w14:textId="77777777" w:rsidR="00C3213D" w:rsidRPr="00912DAF" w:rsidRDefault="00C3213D" w:rsidP="00244DD9">
      <w:pPr>
        <w:jc w:val="both"/>
        <w:rPr>
          <w:sz w:val="26"/>
          <w:szCs w:val="26"/>
        </w:rPr>
      </w:pPr>
    </w:p>
    <w:p w14:paraId="14FD8050" w14:textId="77777777" w:rsidR="000C0FEF" w:rsidRPr="00912DAF" w:rsidRDefault="000C0FEF" w:rsidP="000C0FEF">
      <w:pPr>
        <w:widowControl w:val="0"/>
        <w:jc w:val="both"/>
        <w:rPr>
          <w:rFonts w:cs="Times New Roman"/>
          <w:sz w:val="26"/>
          <w:szCs w:val="26"/>
        </w:rPr>
      </w:pPr>
    </w:p>
    <w:p w14:paraId="418513C1" w14:textId="1C0B9DEF" w:rsidR="00C3213D" w:rsidRPr="00B26243" w:rsidRDefault="000C0FEF" w:rsidP="00B26243">
      <w:pPr>
        <w:widowControl w:val="0"/>
        <w:rPr>
          <w:rFonts w:cs="Times New Roman"/>
          <w:sz w:val="26"/>
          <w:szCs w:val="26"/>
        </w:rPr>
      </w:pPr>
      <w:r w:rsidRPr="00912DAF">
        <w:rPr>
          <w:rFonts w:cs="Times New Roman"/>
          <w:sz w:val="26"/>
          <w:szCs w:val="26"/>
        </w:rPr>
        <w:t xml:space="preserve">Глава города Рубцовска    </w:t>
      </w:r>
      <w:r w:rsidR="00900705" w:rsidRPr="00912DAF">
        <w:rPr>
          <w:rFonts w:cs="Times New Roman"/>
          <w:sz w:val="26"/>
          <w:szCs w:val="26"/>
        </w:rPr>
        <w:t xml:space="preserve">  </w:t>
      </w:r>
      <w:r w:rsidRPr="00912DAF">
        <w:rPr>
          <w:rFonts w:cs="Times New Roman"/>
          <w:sz w:val="26"/>
          <w:szCs w:val="26"/>
        </w:rPr>
        <w:t xml:space="preserve">                               </w:t>
      </w:r>
      <w:r w:rsidR="00850F69" w:rsidRPr="00912DAF">
        <w:rPr>
          <w:rFonts w:cs="Times New Roman"/>
          <w:sz w:val="26"/>
          <w:szCs w:val="26"/>
        </w:rPr>
        <w:t xml:space="preserve">                      </w:t>
      </w:r>
      <w:r w:rsidR="00174BCA">
        <w:rPr>
          <w:rFonts w:cs="Times New Roman"/>
          <w:sz w:val="26"/>
          <w:szCs w:val="26"/>
        </w:rPr>
        <w:t xml:space="preserve">     </w:t>
      </w:r>
      <w:r w:rsidR="00850F69" w:rsidRPr="00912DAF">
        <w:rPr>
          <w:rFonts w:cs="Times New Roman"/>
          <w:sz w:val="26"/>
          <w:szCs w:val="26"/>
        </w:rPr>
        <w:t xml:space="preserve">      </w:t>
      </w:r>
      <w:r w:rsidR="00093A8F">
        <w:rPr>
          <w:rFonts w:cs="Times New Roman"/>
          <w:sz w:val="26"/>
          <w:szCs w:val="26"/>
        </w:rPr>
        <w:t xml:space="preserve">    </w:t>
      </w:r>
      <w:r w:rsidR="00850F69" w:rsidRPr="00912DAF">
        <w:rPr>
          <w:rFonts w:cs="Times New Roman"/>
          <w:sz w:val="26"/>
          <w:szCs w:val="26"/>
        </w:rPr>
        <w:t xml:space="preserve">   </w:t>
      </w:r>
      <w:r w:rsidRPr="00912DAF">
        <w:rPr>
          <w:rFonts w:cs="Times New Roman"/>
          <w:sz w:val="26"/>
          <w:szCs w:val="26"/>
        </w:rPr>
        <w:t>Д.З.</w:t>
      </w:r>
      <w:r w:rsidR="00850F69" w:rsidRPr="00912DAF">
        <w:rPr>
          <w:rFonts w:cs="Times New Roman"/>
          <w:sz w:val="26"/>
          <w:szCs w:val="26"/>
        </w:rPr>
        <w:t xml:space="preserve"> </w:t>
      </w:r>
      <w:r w:rsidRPr="00912DAF">
        <w:rPr>
          <w:rFonts w:cs="Times New Roman"/>
          <w:sz w:val="26"/>
          <w:szCs w:val="26"/>
        </w:rPr>
        <w:t>Фельдман</w:t>
      </w:r>
    </w:p>
    <w:p w14:paraId="45C60CDE" w14:textId="77777777" w:rsidR="00277FE8" w:rsidRPr="00A07835" w:rsidRDefault="00471651" w:rsidP="0054757A">
      <w:pPr>
        <w:pStyle w:val="1"/>
        <w:ind w:left="5103" w:firstLine="0"/>
      </w:pPr>
      <w:r w:rsidRPr="00A07835">
        <w:lastRenderedPageBreak/>
        <w:t>Приложение</w:t>
      </w:r>
      <w:r w:rsidR="000D1AA1" w:rsidRPr="00A07835">
        <w:t xml:space="preserve"> 1</w:t>
      </w:r>
    </w:p>
    <w:p w14:paraId="59E88174" w14:textId="77777777" w:rsidR="006700FF" w:rsidRPr="00A07835" w:rsidRDefault="007B5DA9" w:rsidP="0054757A">
      <w:pPr>
        <w:pStyle w:val="1"/>
        <w:ind w:left="5103" w:firstLine="0"/>
      </w:pPr>
      <w:r w:rsidRPr="00A07835">
        <w:t>к постановлению Администрации</w:t>
      </w:r>
    </w:p>
    <w:p w14:paraId="47BB330E" w14:textId="77777777" w:rsidR="007B5DA9" w:rsidRPr="00263325" w:rsidRDefault="006700FF" w:rsidP="0054757A">
      <w:pPr>
        <w:pStyle w:val="a0"/>
        <w:ind w:left="5103"/>
        <w:rPr>
          <w:rFonts w:cs="Times New Roman"/>
          <w:sz w:val="26"/>
          <w:szCs w:val="26"/>
        </w:rPr>
      </w:pPr>
      <w:r>
        <w:rPr>
          <w:rFonts w:cs="Times New Roman"/>
          <w:sz w:val="26"/>
          <w:szCs w:val="26"/>
        </w:rPr>
        <w:t xml:space="preserve">города Рубцовска </w:t>
      </w:r>
      <w:r w:rsidR="007B5DA9" w:rsidRPr="00263325">
        <w:rPr>
          <w:rFonts w:cs="Times New Roman"/>
          <w:sz w:val="26"/>
          <w:szCs w:val="26"/>
        </w:rPr>
        <w:t>Алтайского края</w:t>
      </w:r>
    </w:p>
    <w:p w14:paraId="73A279D9" w14:textId="3F7C34DF" w:rsidR="003B4FD7" w:rsidRDefault="00471651" w:rsidP="0054757A">
      <w:pPr>
        <w:pStyle w:val="a0"/>
        <w:ind w:left="5103"/>
        <w:rPr>
          <w:rFonts w:cs="Times New Roman"/>
          <w:sz w:val="26"/>
          <w:szCs w:val="26"/>
        </w:rPr>
      </w:pPr>
      <w:r>
        <w:rPr>
          <w:rFonts w:cs="Times New Roman"/>
          <w:sz w:val="26"/>
          <w:szCs w:val="26"/>
        </w:rPr>
        <w:t xml:space="preserve">от </w:t>
      </w:r>
      <w:r w:rsidR="00A6747E">
        <w:rPr>
          <w:rFonts w:cs="Times New Roman"/>
          <w:sz w:val="26"/>
          <w:szCs w:val="26"/>
        </w:rPr>
        <w:t>19.05.2025</w:t>
      </w:r>
      <w:r>
        <w:rPr>
          <w:rFonts w:cs="Times New Roman"/>
          <w:sz w:val="26"/>
          <w:szCs w:val="26"/>
        </w:rPr>
        <w:t xml:space="preserve"> № </w:t>
      </w:r>
      <w:r w:rsidR="00A6747E">
        <w:rPr>
          <w:rFonts w:cs="Times New Roman"/>
          <w:sz w:val="26"/>
          <w:szCs w:val="26"/>
        </w:rPr>
        <w:t>1227</w:t>
      </w:r>
    </w:p>
    <w:p w14:paraId="3B296AE6" w14:textId="77777777" w:rsidR="00454398" w:rsidRPr="00263325" w:rsidRDefault="00454398" w:rsidP="00454398">
      <w:pPr>
        <w:pStyle w:val="a0"/>
        <w:ind w:left="5040"/>
        <w:rPr>
          <w:rFonts w:cs="Times New Roman"/>
          <w:sz w:val="26"/>
          <w:szCs w:val="26"/>
        </w:rPr>
      </w:pPr>
    </w:p>
    <w:p w14:paraId="3EF6D724" w14:textId="77777777" w:rsidR="00471651" w:rsidRDefault="00471651" w:rsidP="007B5DA9">
      <w:pPr>
        <w:pStyle w:val="a0"/>
        <w:jc w:val="center"/>
        <w:rPr>
          <w:rFonts w:cs="Times New Roman"/>
          <w:sz w:val="26"/>
          <w:szCs w:val="26"/>
        </w:rPr>
      </w:pPr>
    </w:p>
    <w:p w14:paraId="1EA854E6" w14:textId="77777777" w:rsidR="007B5DA9" w:rsidRPr="00263325" w:rsidRDefault="007B5DA9" w:rsidP="007B5DA9">
      <w:pPr>
        <w:pStyle w:val="a0"/>
        <w:jc w:val="center"/>
        <w:rPr>
          <w:rFonts w:cs="Times New Roman"/>
          <w:sz w:val="26"/>
          <w:szCs w:val="26"/>
        </w:rPr>
      </w:pPr>
      <w:r w:rsidRPr="00263325">
        <w:rPr>
          <w:rFonts w:cs="Times New Roman"/>
          <w:sz w:val="26"/>
          <w:szCs w:val="26"/>
        </w:rPr>
        <w:t>КОНКУРСНАЯ ДОКУМЕНТАЦИЯ</w:t>
      </w:r>
    </w:p>
    <w:p w14:paraId="3ACDC6B5" w14:textId="77777777" w:rsidR="007B5DA9" w:rsidRPr="00263325" w:rsidRDefault="007B5DA9" w:rsidP="007B5DA9">
      <w:pPr>
        <w:pStyle w:val="a0"/>
        <w:jc w:val="center"/>
        <w:rPr>
          <w:rFonts w:cs="Times New Roman"/>
          <w:sz w:val="26"/>
          <w:szCs w:val="26"/>
        </w:rPr>
      </w:pPr>
      <w:r w:rsidRPr="00263325">
        <w:rPr>
          <w:rFonts w:cs="Times New Roman"/>
          <w:sz w:val="26"/>
          <w:szCs w:val="26"/>
        </w:rPr>
        <w:t>К ОТКРЫТОМУ КОНКУРСУ ПО ОТБОРУ УПРАВЛЯЮЩЕЙ ОРГАНИЗАЦИИ ДЛЯ УПРАВЛЕНИЯ МНОГОКВАРТИРНЫМИ ДОМАМИ</w:t>
      </w:r>
    </w:p>
    <w:p w14:paraId="034CEEB7" w14:textId="77777777" w:rsidR="007B5DA9" w:rsidRPr="00263325" w:rsidRDefault="007B5DA9" w:rsidP="007B5DA9">
      <w:pPr>
        <w:pStyle w:val="a0"/>
        <w:jc w:val="center"/>
        <w:rPr>
          <w:rFonts w:cs="Times New Roman"/>
          <w:sz w:val="26"/>
          <w:szCs w:val="26"/>
        </w:rPr>
      </w:pPr>
      <w:r w:rsidRPr="00263325">
        <w:rPr>
          <w:rFonts w:cs="Times New Roman"/>
          <w:sz w:val="26"/>
          <w:szCs w:val="26"/>
        </w:rPr>
        <w:t>В ГОРОДЕ РУБЦОВСКЕ АЛТАЙСКОГО КРАЯ</w:t>
      </w:r>
    </w:p>
    <w:p w14:paraId="396E979B" w14:textId="77777777" w:rsidR="007B5DA9" w:rsidRPr="00263325" w:rsidRDefault="007B5DA9" w:rsidP="007B5DA9">
      <w:pPr>
        <w:pStyle w:val="a0"/>
        <w:jc w:val="center"/>
        <w:rPr>
          <w:rFonts w:cs="Times New Roman"/>
          <w:sz w:val="26"/>
          <w:szCs w:val="26"/>
          <w:u w:val="single"/>
        </w:rPr>
      </w:pPr>
      <w:r w:rsidRPr="00263325">
        <w:rPr>
          <w:rFonts w:cs="Times New Roman"/>
          <w:sz w:val="26"/>
          <w:szCs w:val="26"/>
          <w:u w:val="single"/>
        </w:rPr>
        <w:t xml:space="preserve"> </w:t>
      </w:r>
    </w:p>
    <w:p w14:paraId="62BAE6D5" w14:textId="77777777" w:rsidR="007B5DA9" w:rsidRPr="00263325" w:rsidRDefault="007B5DA9" w:rsidP="007B5DA9">
      <w:pPr>
        <w:rPr>
          <w:rFonts w:cs="Times New Roman"/>
          <w:sz w:val="26"/>
          <w:szCs w:val="26"/>
        </w:rPr>
      </w:pPr>
    </w:p>
    <w:tbl>
      <w:tblPr>
        <w:tblW w:w="9540" w:type="dxa"/>
        <w:tblInd w:w="108" w:type="dxa"/>
        <w:tblLook w:val="0000" w:firstRow="0" w:lastRow="0" w:firstColumn="0" w:lastColumn="0" w:noHBand="0" w:noVBand="0"/>
      </w:tblPr>
      <w:tblGrid>
        <w:gridCol w:w="567"/>
        <w:gridCol w:w="2268"/>
        <w:gridCol w:w="6705"/>
      </w:tblGrid>
      <w:tr w:rsidR="00BA287D" w:rsidRPr="00082B64" w14:paraId="763311D7" w14:textId="77777777" w:rsidTr="00A048E0">
        <w:trPr>
          <w:trHeight w:val="358"/>
        </w:trPr>
        <w:tc>
          <w:tcPr>
            <w:tcW w:w="567" w:type="dxa"/>
            <w:tcBorders>
              <w:top w:val="single" w:sz="4" w:space="0" w:color="000000"/>
              <w:left w:val="single" w:sz="4" w:space="0" w:color="000000"/>
              <w:bottom w:val="single" w:sz="4" w:space="0" w:color="000000"/>
            </w:tcBorders>
            <w:shd w:val="clear" w:color="auto" w:fill="auto"/>
          </w:tcPr>
          <w:p w14:paraId="37365BD6" w14:textId="77777777" w:rsidR="00BA287D" w:rsidRPr="00263325" w:rsidRDefault="00BA287D" w:rsidP="007B5DA9">
            <w:pPr>
              <w:rPr>
                <w:rFonts w:cs="Times New Roman"/>
                <w:sz w:val="26"/>
                <w:szCs w:val="26"/>
              </w:rPr>
            </w:pPr>
            <w:r w:rsidRPr="00263325">
              <w:rPr>
                <w:rFonts w:cs="Times New Roman"/>
                <w:sz w:val="26"/>
                <w:szCs w:val="26"/>
              </w:rPr>
              <w:t>1.</w:t>
            </w:r>
          </w:p>
        </w:tc>
        <w:tc>
          <w:tcPr>
            <w:tcW w:w="2268" w:type="dxa"/>
            <w:tcBorders>
              <w:top w:val="single" w:sz="4" w:space="0" w:color="000000"/>
              <w:left w:val="single" w:sz="4" w:space="0" w:color="000000"/>
              <w:bottom w:val="single" w:sz="4" w:space="0" w:color="000000"/>
            </w:tcBorders>
            <w:shd w:val="clear" w:color="auto" w:fill="auto"/>
          </w:tcPr>
          <w:p w14:paraId="3B6DEE25" w14:textId="77777777" w:rsidR="00BA287D" w:rsidRPr="00263325" w:rsidRDefault="00BA287D" w:rsidP="007B5DA9">
            <w:pPr>
              <w:rPr>
                <w:rFonts w:cs="Times New Roman"/>
                <w:sz w:val="26"/>
                <w:szCs w:val="26"/>
              </w:rPr>
            </w:pPr>
            <w:r w:rsidRPr="00263325">
              <w:rPr>
                <w:rFonts w:cs="Times New Roman"/>
                <w:sz w:val="26"/>
                <w:szCs w:val="26"/>
              </w:rPr>
              <w:t>Наименование организатора конкурса</w:t>
            </w:r>
          </w:p>
          <w:p w14:paraId="0355CD46" w14:textId="77777777" w:rsidR="00BA287D" w:rsidRPr="00263325" w:rsidRDefault="00BA287D" w:rsidP="007B5DA9">
            <w:pPr>
              <w:rPr>
                <w:rFonts w:cs="Times New Roman"/>
                <w:sz w:val="26"/>
                <w:szCs w:val="26"/>
              </w:rPr>
            </w:pPr>
          </w:p>
        </w:tc>
        <w:tc>
          <w:tcPr>
            <w:tcW w:w="6705" w:type="dxa"/>
            <w:tcBorders>
              <w:top w:val="single" w:sz="4" w:space="0" w:color="000000"/>
              <w:left w:val="single" w:sz="4" w:space="0" w:color="000000"/>
              <w:bottom w:val="single" w:sz="4" w:space="0" w:color="000000"/>
              <w:right w:val="single" w:sz="4" w:space="0" w:color="000000"/>
            </w:tcBorders>
            <w:shd w:val="clear" w:color="auto" w:fill="auto"/>
          </w:tcPr>
          <w:p w14:paraId="0DB0A304" w14:textId="77777777" w:rsidR="00BA287D" w:rsidRPr="00263325" w:rsidRDefault="0007309D" w:rsidP="00A01852">
            <w:pPr>
              <w:jc w:val="both"/>
              <w:rPr>
                <w:rFonts w:cs="Times New Roman"/>
                <w:sz w:val="26"/>
                <w:szCs w:val="26"/>
              </w:rPr>
            </w:pPr>
            <w:r w:rsidRPr="00263325">
              <w:rPr>
                <w:rFonts w:cs="Times New Roman"/>
                <w:sz w:val="26"/>
                <w:szCs w:val="26"/>
              </w:rPr>
              <w:t>Администрация г</w:t>
            </w:r>
            <w:r w:rsidR="00E317FF">
              <w:rPr>
                <w:rFonts w:cs="Times New Roman"/>
                <w:sz w:val="26"/>
                <w:szCs w:val="26"/>
              </w:rPr>
              <w:t>орода Рубцовска Алтайского края.</w:t>
            </w:r>
          </w:p>
          <w:p w14:paraId="4C6A86DA" w14:textId="77777777" w:rsidR="0007309D" w:rsidRPr="00263325" w:rsidRDefault="00BA287D" w:rsidP="00A01852">
            <w:pPr>
              <w:jc w:val="both"/>
              <w:rPr>
                <w:rFonts w:cs="Times New Roman"/>
                <w:sz w:val="26"/>
                <w:szCs w:val="26"/>
              </w:rPr>
            </w:pPr>
            <w:r w:rsidRPr="00263325">
              <w:rPr>
                <w:rFonts w:cs="Times New Roman"/>
                <w:sz w:val="26"/>
                <w:szCs w:val="26"/>
              </w:rPr>
              <w:t>Юридический адрес</w:t>
            </w:r>
            <w:r w:rsidR="00A01852">
              <w:rPr>
                <w:rFonts w:cs="Times New Roman"/>
                <w:sz w:val="26"/>
                <w:szCs w:val="26"/>
              </w:rPr>
              <w:t>: Алтайский край, г. Рубцовск,</w:t>
            </w:r>
            <w:r w:rsidR="00A01852">
              <w:rPr>
                <w:rFonts w:cs="Times New Roman"/>
                <w:sz w:val="26"/>
                <w:szCs w:val="26"/>
              </w:rPr>
              <w:br/>
            </w:r>
            <w:r w:rsidR="0007309D" w:rsidRPr="00263325">
              <w:rPr>
                <w:rFonts w:cs="Times New Roman"/>
                <w:sz w:val="26"/>
                <w:szCs w:val="26"/>
              </w:rPr>
              <w:t>пр</w:t>
            </w:r>
            <w:r w:rsidR="00CB7474">
              <w:rPr>
                <w:rFonts w:cs="Times New Roman"/>
                <w:sz w:val="26"/>
                <w:szCs w:val="26"/>
              </w:rPr>
              <w:t>-кт</w:t>
            </w:r>
            <w:r w:rsidR="0007309D" w:rsidRPr="00263325">
              <w:rPr>
                <w:rFonts w:cs="Times New Roman"/>
                <w:sz w:val="26"/>
                <w:szCs w:val="26"/>
              </w:rPr>
              <w:t xml:space="preserve"> Ленина, 130.</w:t>
            </w:r>
          </w:p>
          <w:p w14:paraId="2DC42E17" w14:textId="77777777" w:rsidR="00BA287D" w:rsidRPr="00263325" w:rsidRDefault="0007309D" w:rsidP="00A01852">
            <w:pPr>
              <w:jc w:val="both"/>
              <w:rPr>
                <w:rFonts w:cs="Times New Roman"/>
                <w:sz w:val="26"/>
                <w:szCs w:val="26"/>
              </w:rPr>
            </w:pPr>
            <w:r w:rsidRPr="00263325">
              <w:rPr>
                <w:rFonts w:cs="Times New Roman"/>
                <w:sz w:val="26"/>
                <w:szCs w:val="26"/>
              </w:rPr>
              <w:t>Фактический адрес: Алтайский край, г. Рубцовск</w:t>
            </w:r>
            <w:r w:rsidR="00846B2F" w:rsidRPr="00263325">
              <w:rPr>
                <w:rFonts w:cs="Times New Roman"/>
                <w:sz w:val="26"/>
                <w:szCs w:val="26"/>
              </w:rPr>
              <w:t xml:space="preserve">, </w:t>
            </w:r>
            <w:r w:rsidR="00CB7474">
              <w:rPr>
                <w:rFonts w:cs="Times New Roman"/>
                <w:sz w:val="26"/>
                <w:szCs w:val="26"/>
              </w:rPr>
              <w:br/>
            </w:r>
            <w:r w:rsidR="00846B2F" w:rsidRPr="00263325">
              <w:rPr>
                <w:rFonts w:cs="Times New Roman"/>
                <w:sz w:val="26"/>
                <w:szCs w:val="26"/>
              </w:rPr>
              <w:t>пр</w:t>
            </w:r>
            <w:r w:rsidR="00CB7474">
              <w:rPr>
                <w:rFonts w:cs="Times New Roman"/>
                <w:sz w:val="26"/>
                <w:szCs w:val="26"/>
              </w:rPr>
              <w:t xml:space="preserve">-кт </w:t>
            </w:r>
            <w:r w:rsidR="00846B2F" w:rsidRPr="00263325">
              <w:rPr>
                <w:rFonts w:cs="Times New Roman"/>
                <w:sz w:val="26"/>
                <w:szCs w:val="26"/>
              </w:rPr>
              <w:t xml:space="preserve">Ленина, </w:t>
            </w:r>
            <w:r w:rsidR="00A217C8" w:rsidRPr="00263325">
              <w:rPr>
                <w:rFonts w:cs="Times New Roman"/>
                <w:sz w:val="26"/>
                <w:szCs w:val="26"/>
              </w:rPr>
              <w:t>1</w:t>
            </w:r>
            <w:r w:rsidR="00C9528D">
              <w:rPr>
                <w:rFonts w:cs="Times New Roman"/>
                <w:sz w:val="26"/>
                <w:szCs w:val="26"/>
              </w:rPr>
              <w:t>17</w:t>
            </w:r>
            <w:r w:rsidR="00A01852">
              <w:rPr>
                <w:rFonts w:cs="Times New Roman"/>
                <w:sz w:val="26"/>
                <w:szCs w:val="26"/>
              </w:rPr>
              <w:t>.</w:t>
            </w:r>
            <w:r w:rsidRPr="00263325">
              <w:rPr>
                <w:rFonts w:cs="Times New Roman"/>
                <w:sz w:val="26"/>
                <w:szCs w:val="26"/>
              </w:rPr>
              <w:t xml:space="preserve"> </w:t>
            </w:r>
            <w:r w:rsidR="00BA287D" w:rsidRPr="00263325">
              <w:rPr>
                <w:rFonts w:cs="Times New Roman"/>
                <w:sz w:val="26"/>
                <w:szCs w:val="26"/>
              </w:rPr>
              <w:t xml:space="preserve"> </w:t>
            </w:r>
          </w:p>
          <w:p w14:paraId="5A28FA7A" w14:textId="79BFC3EF" w:rsidR="00BA287D" w:rsidRPr="00263325" w:rsidRDefault="00846B2F" w:rsidP="00A01852">
            <w:pPr>
              <w:jc w:val="both"/>
              <w:rPr>
                <w:rFonts w:cs="Times New Roman"/>
                <w:sz w:val="26"/>
                <w:szCs w:val="26"/>
              </w:rPr>
            </w:pPr>
            <w:r w:rsidRPr="00263325">
              <w:rPr>
                <w:rFonts w:cs="Times New Roman"/>
                <w:sz w:val="26"/>
                <w:szCs w:val="26"/>
              </w:rPr>
              <w:t xml:space="preserve">Тел: </w:t>
            </w:r>
            <w:r w:rsidR="00A01852">
              <w:rPr>
                <w:rFonts w:cs="Times New Roman"/>
                <w:sz w:val="26"/>
                <w:szCs w:val="26"/>
              </w:rPr>
              <w:t>(8385</w:t>
            </w:r>
            <w:r w:rsidRPr="00263325">
              <w:rPr>
                <w:rFonts w:cs="Times New Roman"/>
                <w:sz w:val="26"/>
                <w:szCs w:val="26"/>
              </w:rPr>
              <w:t>-57) 9-64-33</w:t>
            </w:r>
          </w:p>
          <w:p w14:paraId="711DF727" w14:textId="77777777" w:rsidR="00BA287D" w:rsidRPr="00263325" w:rsidRDefault="00BA287D" w:rsidP="00A01852">
            <w:pPr>
              <w:jc w:val="both"/>
              <w:rPr>
                <w:rFonts w:cs="Times New Roman"/>
                <w:sz w:val="26"/>
                <w:szCs w:val="26"/>
              </w:rPr>
            </w:pPr>
            <w:r w:rsidRPr="00263325">
              <w:rPr>
                <w:rFonts w:cs="Times New Roman"/>
                <w:sz w:val="26"/>
                <w:szCs w:val="26"/>
              </w:rPr>
              <w:t xml:space="preserve">Контактное лицо: </w:t>
            </w:r>
            <w:r w:rsidR="00634130">
              <w:rPr>
                <w:rFonts w:cs="Times New Roman"/>
                <w:sz w:val="26"/>
                <w:szCs w:val="26"/>
              </w:rPr>
              <w:t>Лукьянченко Елена Александровна</w:t>
            </w:r>
            <w:r w:rsidR="00A01852">
              <w:rPr>
                <w:rFonts w:cs="Times New Roman"/>
                <w:sz w:val="26"/>
                <w:szCs w:val="26"/>
              </w:rPr>
              <w:t>,</w:t>
            </w:r>
          </w:p>
          <w:p w14:paraId="259F9565" w14:textId="77777777" w:rsidR="00BA287D" w:rsidRPr="00B54307" w:rsidRDefault="00BA287D" w:rsidP="00606BC6">
            <w:pPr>
              <w:jc w:val="both"/>
              <w:rPr>
                <w:rFonts w:cs="Times New Roman"/>
                <w:sz w:val="26"/>
                <w:szCs w:val="26"/>
                <w:lang w:val="en-US"/>
              </w:rPr>
            </w:pPr>
            <w:r w:rsidRPr="00263325">
              <w:rPr>
                <w:rFonts w:cs="Times New Roman"/>
                <w:sz w:val="26"/>
                <w:szCs w:val="26"/>
                <w:lang w:val="en-US"/>
              </w:rPr>
              <w:t>e-mail:</w:t>
            </w:r>
            <w:r w:rsidR="00846B2F" w:rsidRPr="00263325">
              <w:rPr>
                <w:rFonts w:cs="Times New Roman"/>
                <w:sz w:val="26"/>
                <w:szCs w:val="26"/>
                <w:lang w:val="en-US"/>
              </w:rPr>
              <w:t xml:space="preserve"> </w:t>
            </w:r>
            <w:r w:rsidR="00606BC6" w:rsidRPr="00606BC6">
              <w:rPr>
                <w:rFonts w:cs="Times New Roman"/>
                <w:sz w:val="26"/>
                <w:szCs w:val="26"/>
                <w:lang w:val="en-US"/>
              </w:rPr>
              <w:t>lukyanchenko@rubtsovsk.org</w:t>
            </w:r>
          </w:p>
        </w:tc>
      </w:tr>
      <w:tr w:rsidR="00BA287D" w:rsidRPr="00263325" w14:paraId="38718B77" w14:textId="77777777" w:rsidTr="00A048E0">
        <w:trPr>
          <w:trHeight w:val="358"/>
        </w:trPr>
        <w:tc>
          <w:tcPr>
            <w:tcW w:w="567" w:type="dxa"/>
            <w:tcBorders>
              <w:top w:val="single" w:sz="4" w:space="0" w:color="000000"/>
              <w:left w:val="single" w:sz="4" w:space="0" w:color="000000"/>
              <w:bottom w:val="single" w:sz="4" w:space="0" w:color="000000"/>
            </w:tcBorders>
            <w:shd w:val="clear" w:color="auto" w:fill="auto"/>
          </w:tcPr>
          <w:p w14:paraId="20405041" w14:textId="77777777" w:rsidR="00BA287D" w:rsidRPr="00263325" w:rsidRDefault="00BA287D" w:rsidP="007B5DA9">
            <w:pPr>
              <w:rPr>
                <w:rFonts w:cs="Times New Roman"/>
                <w:sz w:val="26"/>
                <w:szCs w:val="26"/>
              </w:rPr>
            </w:pPr>
            <w:r w:rsidRPr="00263325">
              <w:rPr>
                <w:rFonts w:cs="Times New Roman"/>
                <w:sz w:val="26"/>
                <w:szCs w:val="26"/>
              </w:rPr>
              <w:t>2.</w:t>
            </w:r>
          </w:p>
        </w:tc>
        <w:tc>
          <w:tcPr>
            <w:tcW w:w="2268" w:type="dxa"/>
            <w:tcBorders>
              <w:top w:val="single" w:sz="4" w:space="0" w:color="000000"/>
              <w:left w:val="single" w:sz="4" w:space="0" w:color="000000"/>
              <w:bottom w:val="single" w:sz="4" w:space="0" w:color="000000"/>
            </w:tcBorders>
            <w:shd w:val="clear" w:color="auto" w:fill="auto"/>
          </w:tcPr>
          <w:p w14:paraId="5E539DDC" w14:textId="77777777" w:rsidR="00BA287D" w:rsidRPr="00263325" w:rsidRDefault="00BA287D" w:rsidP="007B5DA9">
            <w:pPr>
              <w:rPr>
                <w:rFonts w:cs="Times New Roman"/>
                <w:sz w:val="26"/>
                <w:szCs w:val="26"/>
              </w:rPr>
            </w:pPr>
            <w:r w:rsidRPr="00263325">
              <w:rPr>
                <w:rFonts w:cs="Times New Roman"/>
                <w:sz w:val="26"/>
                <w:szCs w:val="26"/>
              </w:rPr>
              <w:t xml:space="preserve">Вид и </w:t>
            </w:r>
            <w:proofErr w:type="gramStart"/>
            <w:r w:rsidRPr="00263325">
              <w:rPr>
                <w:rFonts w:cs="Times New Roman"/>
                <w:sz w:val="26"/>
                <w:szCs w:val="26"/>
              </w:rPr>
              <w:t>предмет  конкурса</w:t>
            </w:r>
            <w:proofErr w:type="gramEnd"/>
          </w:p>
          <w:p w14:paraId="48DBEF5E" w14:textId="77777777" w:rsidR="00BA287D" w:rsidRPr="00263325" w:rsidRDefault="00BA287D" w:rsidP="007B5DA9">
            <w:pPr>
              <w:rPr>
                <w:rFonts w:cs="Times New Roman"/>
                <w:sz w:val="26"/>
                <w:szCs w:val="26"/>
              </w:rPr>
            </w:pPr>
          </w:p>
        </w:tc>
        <w:tc>
          <w:tcPr>
            <w:tcW w:w="6705" w:type="dxa"/>
            <w:tcBorders>
              <w:top w:val="single" w:sz="4" w:space="0" w:color="000000"/>
              <w:left w:val="single" w:sz="4" w:space="0" w:color="000000"/>
              <w:bottom w:val="single" w:sz="4" w:space="0" w:color="000000"/>
              <w:right w:val="single" w:sz="4" w:space="0" w:color="000000"/>
            </w:tcBorders>
            <w:shd w:val="clear" w:color="auto" w:fill="auto"/>
          </w:tcPr>
          <w:p w14:paraId="387AB8F3" w14:textId="77777777" w:rsidR="00BA287D" w:rsidRPr="005F66CC" w:rsidRDefault="00BA287D" w:rsidP="00A01852">
            <w:pPr>
              <w:ind w:right="33"/>
              <w:jc w:val="both"/>
              <w:rPr>
                <w:rFonts w:cs="Times New Roman"/>
                <w:sz w:val="26"/>
                <w:szCs w:val="26"/>
              </w:rPr>
            </w:pPr>
            <w:r w:rsidRPr="005F66CC">
              <w:rPr>
                <w:rFonts w:cs="Times New Roman"/>
                <w:sz w:val="26"/>
                <w:szCs w:val="26"/>
              </w:rPr>
              <w:t>Открытый конкурс по отбору управляющей организации для упр</w:t>
            </w:r>
            <w:r w:rsidR="00846B2F" w:rsidRPr="005F66CC">
              <w:rPr>
                <w:rFonts w:cs="Times New Roman"/>
                <w:sz w:val="26"/>
                <w:szCs w:val="26"/>
              </w:rPr>
              <w:t xml:space="preserve">авления многоквартирными </w:t>
            </w:r>
            <w:r w:rsidR="005F66CC" w:rsidRPr="005F66CC">
              <w:rPr>
                <w:rFonts w:cs="Times New Roman"/>
                <w:sz w:val="26"/>
                <w:szCs w:val="26"/>
              </w:rPr>
              <w:t>домами, расположенными</w:t>
            </w:r>
            <w:r w:rsidR="00846B2F" w:rsidRPr="005F66CC">
              <w:rPr>
                <w:rFonts w:cs="Times New Roman"/>
                <w:sz w:val="26"/>
                <w:szCs w:val="26"/>
              </w:rPr>
              <w:t xml:space="preserve"> по адресам:</w:t>
            </w:r>
            <w:r w:rsidRPr="005F66CC">
              <w:rPr>
                <w:rFonts w:cs="Times New Roman"/>
                <w:sz w:val="26"/>
                <w:szCs w:val="26"/>
              </w:rPr>
              <w:t xml:space="preserve"> </w:t>
            </w:r>
          </w:p>
          <w:p w14:paraId="571606E9" w14:textId="77777777" w:rsidR="00CC1D2C" w:rsidRPr="005F66CC" w:rsidRDefault="00CC1D2C" w:rsidP="00CC1D2C">
            <w:pPr>
              <w:ind w:right="33"/>
              <w:jc w:val="both"/>
              <w:rPr>
                <w:rFonts w:cs="Times New Roman"/>
                <w:sz w:val="26"/>
                <w:szCs w:val="26"/>
              </w:rPr>
            </w:pPr>
            <w:r w:rsidRPr="005F66CC">
              <w:rPr>
                <w:rFonts w:cs="Times New Roman"/>
                <w:sz w:val="26"/>
                <w:szCs w:val="26"/>
              </w:rPr>
              <w:t>Лот №</w:t>
            </w:r>
            <w:r w:rsidRPr="00900705">
              <w:rPr>
                <w:rFonts w:cs="Times New Roman"/>
                <w:sz w:val="26"/>
                <w:szCs w:val="26"/>
              </w:rPr>
              <w:t xml:space="preserve"> </w:t>
            </w:r>
            <w:r w:rsidRPr="005F66CC">
              <w:rPr>
                <w:rFonts w:cs="Times New Roman"/>
                <w:sz w:val="26"/>
                <w:szCs w:val="26"/>
              </w:rPr>
              <w:t>1</w:t>
            </w:r>
            <w:r w:rsidR="005F66CC" w:rsidRPr="005F66CC">
              <w:rPr>
                <w:rFonts w:cs="Times New Roman"/>
                <w:sz w:val="26"/>
                <w:szCs w:val="26"/>
              </w:rPr>
              <w:t xml:space="preserve"> - </w:t>
            </w:r>
            <w:r w:rsidRPr="005F66CC">
              <w:rPr>
                <w:rFonts w:cs="Times New Roman"/>
                <w:sz w:val="26"/>
                <w:szCs w:val="26"/>
              </w:rPr>
              <w:t>ул. Харьковская, 17;</w:t>
            </w:r>
          </w:p>
          <w:p w14:paraId="0314012C" w14:textId="77777777" w:rsidR="00CC1D2C" w:rsidRPr="005F66CC" w:rsidRDefault="00CC1D2C" w:rsidP="00CC1D2C">
            <w:pPr>
              <w:ind w:right="33"/>
              <w:jc w:val="both"/>
              <w:rPr>
                <w:rFonts w:cs="Times New Roman"/>
                <w:sz w:val="26"/>
                <w:szCs w:val="26"/>
              </w:rPr>
            </w:pPr>
            <w:r w:rsidRPr="005F66CC">
              <w:rPr>
                <w:rFonts w:cs="Times New Roman"/>
                <w:sz w:val="26"/>
                <w:szCs w:val="26"/>
              </w:rPr>
              <w:t>Лот №</w:t>
            </w:r>
            <w:r w:rsidRPr="00900705">
              <w:rPr>
                <w:rFonts w:cs="Times New Roman"/>
                <w:sz w:val="26"/>
                <w:szCs w:val="26"/>
              </w:rPr>
              <w:t xml:space="preserve"> </w:t>
            </w:r>
            <w:r w:rsidRPr="005F66CC">
              <w:rPr>
                <w:rFonts w:cs="Times New Roman"/>
                <w:sz w:val="26"/>
                <w:szCs w:val="26"/>
              </w:rPr>
              <w:t>2</w:t>
            </w:r>
            <w:r w:rsidR="005F66CC" w:rsidRPr="005F66CC">
              <w:rPr>
                <w:rFonts w:cs="Times New Roman"/>
                <w:sz w:val="26"/>
                <w:szCs w:val="26"/>
              </w:rPr>
              <w:t xml:space="preserve"> - </w:t>
            </w:r>
            <w:r w:rsidRPr="005F66CC">
              <w:rPr>
                <w:rFonts w:cs="Times New Roman"/>
                <w:sz w:val="26"/>
                <w:szCs w:val="26"/>
              </w:rPr>
              <w:t>ул. Комсомольская, 114;</w:t>
            </w:r>
          </w:p>
          <w:p w14:paraId="317DB75F" w14:textId="77777777" w:rsidR="00CC1D2C" w:rsidRPr="005F66CC" w:rsidRDefault="00CC1D2C" w:rsidP="00CC1D2C">
            <w:pPr>
              <w:ind w:right="33"/>
              <w:jc w:val="both"/>
              <w:rPr>
                <w:rFonts w:cs="Times New Roman"/>
                <w:sz w:val="26"/>
                <w:szCs w:val="26"/>
              </w:rPr>
            </w:pPr>
            <w:r w:rsidRPr="005F66CC">
              <w:rPr>
                <w:rFonts w:cs="Times New Roman"/>
                <w:sz w:val="26"/>
                <w:szCs w:val="26"/>
              </w:rPr>
              <w:t>Лот №</w:t>
            </w:r>
            <w:r w:rsidRPr="00900705">
              <w:rPr>
                <w:rFonts w:cs="Times New Roman"/>
                <w:sz w:val="26"/>
                <w:szCs w:val="26"/>
              </w:rPr>
              <w:t xml:space="preserve"> </w:t>
            </w:r>
            <w:r w:rsidRPr="005F66CC">
              <w:rPr>
                <w:rFonts w:cs="Times New Roman"/>
                <w:sz w:val="26"/>
                <w:szCs w:val="26"/>
              </w:rPr>
              <w:t>3</w:t>
            </w:r>
            <w:r w:rsidR="005F66CC" w:rsidRPr="005F66CC">
              <w:rPr>
                <w:rFonts w:cs="Times New Roman"/>
                <w:sz w:val="26"/>
                <w:szCs w:val="26"/>
              </w:rPr>
              <w:t xml:space="preserve"> - </w:t>
            </w:r>
            <w:r w:rsidRPr="005F66CC">
              <w:rPr>
                <w:rFonts w:cs="Times New Roman"/>
                <w:sz w:val="26"/>
                <w:szCs w:val="26"/>
              </w:rPr>
              <w:t>ул. Комсомольская, 94;</w:t>
            </w:r>
          </w:p>
          <w:p w14:paraId="3EF08ECE" w14:textId="77777777" w:rsidR="00CC1D2C" w:rsidRPr="005F66CC" w:rsidRDefault="00CC1D2C" w:rsidP="00CC1D2C">
            <w:pPr>
              <w:ind w:right="33"/>
              <w:jc w:val="both"/>
              <w:rPr>
                <w:rFonts w:cs="Times New Roman"/>
                <w:sz w:val="26"/>
                <w:szCs w:val="26"/>
              </w:rPr>
            </w:pPr>
            <w:r w:rsidRPr="005F66CC">
              <w:rPr>
                <w:rFonts w:cs="Times New Roman"/>
                <w:sz w:val="26"/>
                <w:szCs w:val="26"/>
              </w:rPr>
              <w:t>Лот №</w:t>
            </w:r>
            <w:r w:rsidRPr="00900705">
              <w:rPr>
                <w:rFonts w:cs="Times New Roman"/>
                <w:sz w:val="26"/>
                <w:szCs w:val="26"/>
              </w:rPr>
              <w:t xml:space="preserve"> </w:t>
            </w:r>
            <w:r w:rsidRPr="005F66CC">
              <w:rPr>
                <w:rFonts w:cs="Times New Roman"/>
                <w:sz w:val="26"/>
                <w:szCs w:val="26"/>
              </w:rPr>
              <w:t>4</w:t>
            </w:r>
            <w:r w:rsidR="005F66CC" w:rsidRPr="005F66CC">
              <w:rPr>
                <w:rFonts w:cs="Times New Roman"/>
                <w:sz w:val="26"/>
                <w:szCs w:val="26"/>
              </w:rPr>
              <w:t xml:space="preserve"> - </w:t>
            </w:r>
            <w:r w:rsidRPr="005F66CC">
              <w:rPr>
                <w:rFonts w:cs="Times New Roman"/>
                <w:sz w:val="26"/>
                <w:szCs w:val="26"/>
              </w:rPr>
              <w:t>ул. Тракторная, 40а;</w:t>
            </w:r>
          </w:p>
          <w:p w14:paraId="2DA356C5" w14:textId="77777777" w:rsidR="00CC1D2C" w:rsidRPr="005F66CC" w:rsidRDefault="00CC1D2C" w:rsidP="00CC1D2C">
            <w:pPr>
              <w:ind w:right="33"/>
              <w:jc w:val="both"/>
              <w:rPr>
                <w:rFonts w:cs="Times New Roman"/>
                <w:sz w:val="26"/>
                <w:szCs w:val="26"/>
              </w:rPr>
            </w:pPr>
            <w:r w:rsidRPr="005F66CC">
              <w:rPr>
                <w:rFonts w:cs="Times New Roman"/>
                <w:sz w:val="26"/>
                <w:szCs w:val="26"/>
              </w:rPr>
              <w:t>Лот №</w:t>
            </w:r>
            <w:r w:rsidRPr="00900705">
              <w:rPr>
                <w:rFonts w:cs="Times New Roman"/>
                <w:sz w:val="26"/>
                <w:szCs w:val="26"/>
              </w:rPr>
              <w:t xml:space="preserve"> </w:t>
            </w:r>
            <w:r w:rsidRPr="005F66CC">
              <w:rPr>
                <w:rFonts w:cs="Times New Roman"/>
                <w:sz w:val="26"/>
                <w:szCs w:val="26"/>
              </w:rPr>
              <w:t>5</w:t>
            </w:r>
            <w:r w:rsidR="005F66CC" w:rsidRPr="00900705">
              <w:rPr>
                <w:rFonts w:cs="Times New Roman"/>
                <w:sz w:val="26"/>
                <w:szCs w:val="26"/>
              </w:rPr>
              <w:t xml:space="preserve"> - </w:t>
            </w:r>
            <w:r w:rsidRPr="005F66CC">
              <w:rPr>
                <w:rFonts w:cs="Times New Roman"/>
                <w:sz w:val="26"/>
                <w:szCs w:val="26"/>
              </w:rPr>
              <w:t>ул. Тракторная, 48а;</w:t>
            </w:r>
          </w:p>
          <w:p w14:paraId="6E44868D" w14:textId="77777777" w:rsidR="00CC1D2C" w:rsidRPr="005F66CC" w:rsidRDefault="00CC1D2C" w:rsidP="00CC1D2C">
            <w:pPr>
              <w:ind w:right="33"/>
              <w:jc w:val="both"/>
              <w:rPr>
                <w:rFonts w:cs="Times New Roman"/>
                <w:sz w:val="26"/>
                <w:szCs w:val="26"/>
              </w:rPr>
            </w:pPr>
            <w:r w:rsidRPr="005F66CC">
              <w:rPr>
                <w:rFonts w:cs="Times New Roman"/>
                <w:sz w:val="26"/>
                <w:szCs w:val="26"/>
              </w:rPr>
              <w:t>Лот №</w:t>
            </w:r>
            <w:r w:rsidRPr="00900705">
              <w:rPr>
                <w:rFonts w:cs="Times New Roman"/>
                <w:sz w:val="26"/>
                <w:szCs w:val="26"/>
              </w:rPr>
              <w:t xml:space="preserve"> </w:t>
            </w:r>
            <w:r w:rsidRPr="005F66CC">
              <w:rPr>
                <w:rFonts w:cs="Times New Roman"/>
                <w:sz w:val="26"/>
                <w:szCs w:val="26"/>
              </w:rPr>
              <w:t>6</w:t>
            </w:r>
            <w:r w:rsidR="005F66CC" w:rsidRPr="00900705">
              <w:rPr>
                <w:rFonts w:cs="Times New Roman"/>
                <w:sz w:val="26"/>
                <w:szCs w:val="26"/>
              </w:rPr>
              <w:t xml:space="preserve"> - </w:t>
            </w:r>
            <w:r w:rsidRPr="005F66CC">
              <w:rPr>
                <w:rFonts w:cs="Times New Roman"/>
                <w:sz w:val="26"/>
                <w:szCs w:val="26"/>
              </w:rPr>
              <w:t>ул. Тракторная, 56а;</w:t>
            </w:r>
          </w:p>
          <w:p w14:paraId="55EAB7E5" w14:textId="77777777" w:rsidR="00CC1D2C" w:rsidRPr="005F66CC" w:rsidRDefault="00CC1D2C" w:rsidP="00CC1D2C">
            <w:pPr>
              <w:ind w:right="33"/>
              <w:jc w:val="both"/>
              <w:rPr>
                <w:rFonts w:cs="Times New Roman"/>
                <w:sz w:val="26"/>
                <w:szCs w:val="26"/>
              </w:rPr>
            </w:pPr>
            <w:r w:rsidRPr="005F66CC">
              <w:rPr>
                <w:rFonts w:cs="Times New Roman"/>
                <w:sz w:val="26"/>
                <w:szCs w:val="26"/>
              </w:rPr>
              <w:t>Лот №</w:t>
            </w:r>
            <w:r w:rsidRPr="00900705">
              <w:rPr>
                <w:rFonts w:cs="Times New Roman"/>
                <w:sz w:val="26"/>
                <w:szCs w:val="26"/>
              </w:rPr>
              <w:t xml:space="preserve"> </w:t>
            </w:r>
            <w:r w:rsidRPr="005F66CC">
              <w:rPr>
                <w:rFonts w:cs="Times New Roman"/>
                <w:sz w:val="26"/>
                <w:szCs w:val="26"/>
              </w:rPr>
              <w:t>7</w:t>
            </w:r>
            <w:r w:rsidR="005F66CC" w:rsidRPr="00900705">
              <w:rPr>
                <w:rFonts w:cs="Times New Roman"/>
                <w:sz w:val="26"/>
                <w:szCs w:val="26"/>
              </w:rPr>
              <w:t xml:space="preserve"> - </w:t>
            </w:r>
            <w:r w:rsidRPr="005F66CC">
              <w:rPr>
                <w:rFonts w:cs="Times New Roman"/>
                <w:sz w:val="26"/>
                <w:szCs w:val="26"/>
              </w:rPr>
              <w:t>пер. Алейский, 47;</w:t>
            </w:r>
          </w:p>
          <w:p w14:paraId="289DC2F4" w14:textId="77777777" w:rsidR="00CC1D2C" w:rsidRPr="005F66CC" w:rsidRDefault="00CC1D2C" w:rsidP="00CC1D2C">
            <w:pPr>
              <w:ind w:right="33"/>
              <w:jc w:val="both"/>
              <w:rPr>
                <w:rFonts w:cs="Times New Roman"/>
                <w:sz w:val="26"/>
                <w:szCs w:val="26"/>
              </w:rPr>
            </w:pPr>
            <w:r w:rsidRPr="005F66CC">
              <w:rPr>
                <w:rFonts w:cs="Times New Roman"/>
                <w:sz w:val="26"/>
                <w:szCs w:val="26"/>
              </w:rPr>
              <w:t>Лот №</w:t>
            </w:r>
            <w:r w:rsidRPr="00900705">
              <w:rPr>
                <w:rFonts w:cs="Times New Roman"/>
                <w:sz w:val="26"/>
                <w:szCs w:val="26"/>
              </w:rPr>
              <w:t xml:space="preserve"> </w:t>
            </w:r>
            <w:r w:rsidRPr="005F66CC">
              <w:rPr>
                <w:rFonts w:cs="Times New Roman"/>
                <w:sz w:val="26"/>
                <w:szCs w:val="26"/>
              </w:rPr>
              <w:t>8</w:t>
            </w:r>
            <w:r w:rsidR="005F66CC" w:rsidRPr="00900705">
              <w:rPr>
                <w:rFonts w:cs="Times New Roman"/>
                <w:sz w:val="26"/>
                <w:szCs w:val="26"/>
              </w:rPr>
              <w:t xml:space="preserve"> - </w:t>
            </w:r>
            <w:r w:rsidRPr="005F66CC">
              <w:rPr>
                <w:rFonts w:cs="Times New Roman"/>
                <w:sz w:val="26"/>
                <w:szCs w:val="26"/>
              </w:rPr>
              <w:t>ул. Сельмашская, 30;</w:t>
            </w:r>
          </w:p>
          <w:p w14:paraId="474CE0A8" w14:textId="77777777" w:rsidR="00CC1D2C" w:rsidRPr="005F66CC" w:rsidRDefault="00CC1D2C" w:rsidP="00CC1D2C">
            <w:pPr>
              <w:ind w:right="33"/>
              <w:jc w:val="both"/>
              <w:rPr>
                <w:rFonts w:cs="Times New Roman"/>
                <w:sz w:val="26"/>
                <w:szCs w:val="26"/>
              </w:rPr>
            </w:pPr>
            <w:r w:rsidRPr="005F66CC">
              <w:rPr>
                <w:rFonts w:cs="Times New Roman"/>
                <w:sz w:val="26"/>
                <w:szCs w:val="26"/>
              </w:rPr>
              <w:t>Лот №</w:t>
            </w:r>
            <w:r w:rsidRPr="002544FC">
              <w:rPr>
                <w:rFonts w:cs="Times New Roman"/>
                <w:sz w:val="26"/>
                <w:szCs w:val="26"/>
              </w:rPr>
              <w:t xml:space="preserve"> </w:t>
            </w:r>
            <w:r w:rsidRPr="005F66CC">
              <w:rPr>
                <w:rFonts w:cs="Times New Roman"/>
                <w:sz w:val="26"/>
                <w:szCs w:val="26"/>
              </w:rPr>
              <w:t>9</w:t>
            </w:r>
            <w:r w:rsidR="005F66CC" w:rsidRPr="002544FC">
              <w:rPr>
                <w:rFonts w:cs="Times New Roman"/>
                <w:sz w:val="26"/>
                <w:szCs w:val="26"/>
              </w:rPr>
              <w:t xml:space="preserve"> - </w:t>
            </w:r>
            <w:r w:rsidRPr="005F66CC">
              <w:rPr>
                <w:rFonts w:cs="Times New Roman"/>
                <w:sz w:val="26"/>
                <w:szCs w:val="26"/>
              </w:rPr>
              <w:t>ул. Брусилова, 30А;</w:t>
            </w:r>
          </w:p>
          <w:p w14:paraId="6B537AF3" w14:textId="77777777" w:rsidR="00CC1D2C" w:rsidRPr="005F66CC" w:rsidRDefault="00CC1D2C" w:rsidP="00CC1D2C">
            <w:pPr>
              <w:ind w:right="33"/>
              <w:jc w:val="both"/>
              <w:rPr>
                <w:rFonts w:cs="Times New Roman"/>
                <w:sz w:val="26"/>
                <w:szCs w:val="26"/>
              </w:rPr>
            </w:pPr>
            <w:r w:rsidRPr="005F66CC">
              <w:rPr>
                <w:rFonts w:cs="Times New Roman"/>
                <w:sz w:val="26"/>
                <w:szCs w:val="26"/>
              </w:rPr>
              <w:t>Лот № 1</w:t>
            </w:r>
            <w:r w:rsidR="005F66CC" w:rsidRPr="005F66CC">
              <w:rPr>
                <w:rFonts w:cs="Times New Roman"/>
                <w:sz w:val="26"/>
                <w:szCs w:val="26"/>
              </w:rPr>
              <w:t xml:space="preserve">0 - </w:t>
            </w:r>
            <w:r w:rsidRPr="005F66CC">
              <w:rPr>
                <w:rFonts w:cs="Times New Roman"/>
                <w:sz w:val="26"/>
                <w:szCs w:val="26"/>
              </w:rPr>
              <w:t>пр-кт Ленина, 68;</w:t>
            </w:r>
          </w:p>
          <w:p w14:paraId="7CA0A805" w14:textId="77777777" w:rsidR="00CC1D2C" w:rsidRPr="005F66CC" w:rsidRDefault="00CC1D2C" w:rsidP="00CC1D2C">
            <w:pPr>
              <w:ind w:right="33"/>
              <w:jc w:val="both"/>
              <w:rPr>
                <w:rFonts w:cs="Times New Roman"/>
                <w:sz w:val="26"/>
                <w:szCs w:val="26"/>
              </w:rPr>
            </w:pPr>
            <w:r w:rsidRPr="005F66CC">
              <w:rPr>
                <w:rFonts w:cs="Times New Roman"/>
                <w:sz w:val="26"/>
                <w:szCs w:val="26"/>
              </w:rPr>
              <w:t>Лот № 11</w:t>
            </w:r>
            <w:r w:rsidR="005F66CC" w:rsidRPr="005F66CC">
              <w:rPr>
                <w:rFonts w:cs="Times New Roman"/>
                <w:sz w:val="26"/>
                <w:szCs w:val="26"/>
              </w:rPr>
              <w:t xml:space="preserve"> - </w:t>
            </w:r>
            <w:r w:rsidRPr="005F66CC">
              <w:rPr>
                <w:rFonts w:cs="Times New Roman"/>
                <w:sz w:val="26"/>
                <w:szCs w:val="26"/>
              </w:rPr>
              <w:t>ул. Алтайская, 116/2;</w:t>
            </w:r>
          </w:p>
          <w:p w14:paraId="3A5ACFD0" w14:textId="77777777" w:rsidR="00CC1D2C" w:rsidRPr="005F66CC" w:rsidRDefault="00CC1D2C" w:rsidP="00CC1D2C">
            <w:pPr>
              <w:ind w:right="33"/>
              <w:jc w:val="both"/>
              <w:rPr>
                <w:rFonts w:cs="Times New Roman"/>
                <w:sz w:val="26"/>
                <w:szCs w:val="26"/>
              </w:rPr>
            </w:pPr>
            <w:r w:rsidRPr="005F66CC">
              <w:rPr>
                <w:rFonts w:cs="Times New Roman"/>
                <w:sz w:val="26"/>
                <w:szCs w:val="26"/>
              </w:rPr>
              <w:t>Лот №</w:t>
            </w:r>
            <w:r w:rsidRPr="00900705">
              <w:rPr>
                <w:rFonts w:cs="Times New Roman"/>
                <w:sz w:val="26"/>
                <w:szCs w:val="26"/>
              </w:rPr>
              <w:t xml:space="preserve"> </w:t>
            </w:r>
            <w:r w:rsidRPr="005F66CC">
              <w:rPr>
                <w:rFonts w:cs="Times New Roman"/>
                <w:sz w:val="26"/>
                <w:szCs w:val="26"/>
              </w:rPr>
              <w:t>12</w:t>
            </w:r>
            <w:r w:rsidR="005F66CC" w:rsidRPr="005F66CC">
              <w:rPr>
                <w:rFonts w:cs="Times New Roman"/>
                <w:sz w:val="26"/>
                <w:szCs w:val="26"/>
              </w:rPr>
              <w:t xml:space="preserve"> - </w:t>
            </w:r>
            <w:r w:rsidRPr="005F66CC">
              <w:rPr>
                <w:rFonts w:cs="Times New Roman"/>
                <w:sz w:val="26"/>
                <w:szCs w:val="26"/>
              </w:rPr>
              <w:t>ул. Комсомольская, 180</w:t>
            </w:r>
          </w:p>
          <w:p w14:paraId="48E32C1D" w14:textId="77777777" w:rsidR="00CC1D2C" w:rsidRPr="005F66CC" w:rsidRDefault="00CC1D2C" w:rsidP="00CC1D2C">
            <w:pPr>
              <w:ind w:right="33"/>
              <w:jc w:val="both"/>
              <w:rPr>
                <w:rFonts w:cs="Times New Roman"/>
                <w:sz w:val="26"/>
                <w:szCs w:val="26"/>
              </w:rPr>
            </w:pPr>
            <w:r w:rsidRPr="005F66CC">
              <w:rPr>
                <w:rFonts w:cs="Times New Roman"/>
                <w:sz w:val="26"/>
                <w:szCs w:val="26"/>
              </w:rPr>
              <w:t>Лот №</w:t>
            </w:r>
            <w:r w:rsidRPr="00900705">
              <w:rPr>
                <w:rFonts w:cs="Times New Roman"/>
                <w:sz w:val="26"/>
                <w:szCs w:val="26"/>
              </w:rPr>
              <w:t xml:space="preserve"> </w:t>
            </w:r>
            <w:r w:rsidRPr="005F66CC">
              <w:rPr>
                <w:rFonts w:cs="Times New Roman"/>
                <w:sz w:val="26"/>
                <w:szCs w:val="26"/>
              </w:rPr>
              <w:t>13</w:t>
            </w:r>
            <w:r w:rsidR="005F66CC" w:rsidRPr="005F66CC">
              <w:rPr>
                <w:rFonts w:cs="Times New Roman"/>
                <w:sz w:val="26"/>
                <w:szCs w:val="26"/>
              </w:rPr>
              <w:t xml:space="preserve"> - </w:t>
            </w:r>
            <w:r w:rsidRPr="005F66CC">
              <w:rPr>
                <w:rFonts w:cs="Times New Roman"/>
                <w:sz w:val="26"/>
                <w:szCs w:val="26"/>
              </w:rPr>
              <w:t>пер. Гоголевский, 37г;</w:t>
            </w:r>
          </w:p>
          <w:p w14:paraId="4E202E4C" w14:textId="77777777" w:rsidR="00CC1D2C" w:rsidRPr="005F66CC" w:rsidRDefault="00CC1D2C" w:rsidP="00CC1D2C">
            <w:pPr>
              <w:ind w:right="33"/>
              <w:jc w:val="both"/>
              <w:rPr>
                <w:rFonts w:cs="Times New Roman"/>
                <w:sz w:val="26"/>
                <w:szCs w:val="26"/>
              </w:rPr>
            </w:pPr>
            <w:r w:rsidRPr="005F66CC">
              <w:rPr>
                <w:rFonts w:cs="Times New Roman"/>
                <w:sz w:val="26"/>
                <w:szCs w:val="26"/>
              </w:rPr>
              <w:t>Лот №</w:t>
            </w:r>
            <w:r w:rsidRPr="00900705">
              <w:rPr>
                <w:rFonts w:cs="Times New Roman"/>
                <w:sz w:val="26"/>
                <w:szCs w:val="26"/>
              </w:rPr>
              <w:t xml:space="preserve"> </w:t>
            </w:r>
            <w:r w:rsidRPr="005F66CC">
              <w:rPr>
                <w:rFonts w:cs="Times New Roman"/>
                <w:sz w:val="26"/>
                <w:szCs w:val="26"/>
              </w:rPr>
              <w:t>14</w:t>
            </w:r>
            <w:r w:rsidR="005F66CC" w:rsidRPr="005F66CC">
              <w:rPr>
                <w:rFonts w:cs="Times New Roman"/>
                <w:sz w:val="26"/>
                <w:szCs w:val="26"/>
              </w:rPr>
              <w:t xml:space="preserve"> - </w:t>
            </w:r>
            <w:r w:rsidRPr="005F66CC">
              <w:rPr>
                <w:rFonts w:cs="Times New Roman"/>
                <w:sz w:val="26"/>
                <w:szCs w:val="26"/>
              </w:rPr>
              <w:t>ул. Жуковского, 01;</w:t>
            </w:r>
          </w:p>
          <w:p w14:paraId="7AAF6C5B" w14:textId="648C442A" w:rsidR="00CC1D2C" w:rsidRPr="005F66CC" w:rsidRDefault="00CC1D2C" w:rsidP="00CC1D2C">
            <w:pPr>
              <w:ind w:right="33"/>
              <w:jc w:val="both"/>
              <w:rPr>
                <w:rFonts w:cs="Times New Roman"/>
                <w:sz w:val="26"/>
                <w:szCs w:val="26"/>
              </w:rPr>
            </w:pPr>
            <w:r w:rsidRPr="005F66CC">
              <w:rPr>
                <w:rFonts w:cs="Times New Roman"/>
                <w:sz w:val="26"/>
                <w:szCs w:val="26"/>
              </w:rPr>
              <w:t>Лот №</w:t>
            </w:r>
            <w:r w:rsidRPr="00900705">
              <w:rPr>
                <w:rFonts w:cs="Times New Roman"/>
                <w:sz w:val="26"/>
                <w:szCs w:val="26"/>
              </w:rPr>
              <w:t xml:space="preserve"> </w:t>
            </w:r>
            <w:r w:rsidR="00963D5E">
              <w:rPr>
                <w:rFonts w:cs="Times New Roman"/>
                <w:sz w:val="26"/>
                <w:szCs w:val="26"/>
              </w:rPr>
              <w:t>15</w:t>
            </w:r>
            <w:r w:rsidR="005F66CC" w:rsidRPr="005F66CC">
              <w:rPr>
                <w:rFonts w:cs="Times New Roman"/>
                <w:sz w:val="26"/>
                <w:szCs w:val="26"/>
              </w:rPr>
              <w:t xml:space="preserve"> - </w:t>
            </w:r>
            <w:r w:rsidRPr="005F66CC">
              <w:rPr>
                <w:rFonts w:cs="Times New Roman"/>
                <w:sz w:val="26"/>
                <w:szCs w:val="26"/>
              </w:rPr>
              <w:t>ул. Комсомольская, 222;</w:t>
            </w:r>
          </w:p>
          <w:p w14:paraId="36DCD346" w14:textId="705AF290" w:rsidR="00CC1D2C" w:rsidRPr="005F66CC" w:rsidRDefault="00CC1D2C" w:rsidP="00CC1D2C">
            <w:pPr>
              <w:ind w:right="33"/>
              <w:jc w:val="both"/>
              <w:rPr>
                <w:rFonts w:cs="Times New Roman"/>
                <w:sz w:val="26"/>
                <w:szCs w:val="26"/>
              </w:rPr>
            </w:pPr>
            <w:r w:rsidRPr="005F66CC">
              <w:rPr>
                <w:rFonts w:cs="Times New Roman"/>
                <w:sz w:val="26"/>
                <w:szCs w:val="26"/>
              </w:rPr>
              <w:t>Лот №</w:t>
            </w:r>
            <w:r w:rsidRPr="00900705">
              <w:rPr>
                <w:rFonts w:cs="Times New Roman"/>
                <w:sz w:val="26"/>
                <w:szCs w:val="26"/>
              </w:rPr>
              <w:t xml:space="preserve"> </w:t>
            </w:r>
            <w:r w:rsidR="00963D5E">
              <w:rPr>
                <w:rFonts w:cs="Times New Roman"/>
                <w:sz w:val="26"/>
                <w:szCs w:val="26"/>
              </w:rPr>
              <w:t>16</w:t>
            </w:r>
            <w:r w:rsidR="005F66CC" w:rsidRPr="005F66CC">
              <w:rPr>
                <w:rFonts w:cs="Times New Roman"/>
                <w:sz w:val="26"/>
                <w:szCs w:val="26"/>
              </w:rPr>
              <w:t xml:space="preserve"> </w:t>
            </w:r>
            <w:r w:rsidR="005F66CC" w:rsidRPr="00900705">
              <w:rPr>
                <w:rFonts w:cs="Times New Roman"/>
                <w:sz w:val="26"/>
                <w:szCs w:val="26"/>
              </w:rPr>
              <w:t xml:space="preserve">- </w:t>
            </w:r>
            <w:r w:rsidRPr="005F66CC">
              <w:rPr>
                <w:rFonts w:cs="Times New Roman"/>
                <w:sz w:val="26"/>
                <w:szCs w:val="26"/>
              </w:rPr>
              <w:t>ул. Комсомольская, 230;</w:t>
            </w:r>
          </w:p>
          <w:p w14:paraId="50A1F3C7" w14:textId="313A2250" w:rsidR="00CC1D2C" w:rsidRPr="005F66CC" w:rsidRDefault="00CC1D2C" w:rsidP="00CC1D2C">
            <w:pPr>
              <w:ind w:right="33"/>
              <w:jc w:val="both"/>
              <w:rPr>
                <w:rFonts w:cs="Times New Roman"/>
                <w:sz w:val="26"/>
                <w:szCs w:val="26"/>
              </w:rPr>
            </w:pPr>
            <w:r w:rsidRPr="005F66CC">
              <w:rPr>
                <w:rFonts w:cs="Times New Roman"/>
                <w:sz w:val="26"/>
                <w:szCs w:val="26"/>
              </w:rPr>
              <w:t>Лот №</w:t>
            </w:r>
            <w:r w:rsidRPr="00900705">
              <w:rPr>
                <w:rFonts w:cs="Times New Roman"/>
                <w:sz w:val="26"/>
                <w:szCs w:val="26"/>
              </w:rPr>
              <w:t xml:space="preserve"> </w:t>
            </w:r>
            <w:r w:rsidR="00963D5E">
              <w:rPr>
                <w:rFonts w:cs="Times New Roman"/>
                <w:sz w:val="26"/>
                <w:szCs w:val="26"/>
              </w:rPr>
              <w:t>17</w:t>
            </w:r>
            <w:r w:rsidR="005F66CC" w:rsidRPr="005F66CC">
              <w:rPr>
                <w:rFonts w:cs="Times New Roman"/>
                <w:sz w:val="26"/>
                <w:szCs w:val="26"/>
              </w:rPr>
              <w:t xml:space="preserve"> - </w:t>
            </w:r>
            <w:r w:rsidRPr="005F66CC">
              <w:rPr>
                <w:rFonts w:cs="Times New Roman"/>
                <w:sz w:val="26"/>
                <w:szCs w:val="26"/>
              </w:rPr>
              <w:t>ул. Локомотивная, 2;</w:t>
            </w:r>
          </w:p>
          <w:p w14:paraId="701200D7" w14:textId="03AAB7F1" w:rsidR="00CC1D2C" w:rsidRPr="005F66CC" w:rsidRDefault="00CC1D2C" w:rsidP="00CC1D2C">
            <w:pPr>
              <w:ind w:right="33"/>
              <w:jc w:val="both"/>
              <w:rPr>
                <w:rFonts w:cs="Times New Roman"/>
                <w:sz w:val="26"/>
                <w:szCs w:val="26"/>
              </w:rPr>
            </w:pPr>
            <w:r w:rsidRPr="005F66CC">
              <w:rPr>
                <w:rFonts w:cs="Times New Roman"/>
                <w:sz w:val="26"/>
                <w:szCs w:val="26"/>
              </w:rPr>
              <w:t>Лот №</w:t>
            </w:r>
            <w:r w:rsidRPr="00900705">
              <w:rPr>
                <w:rFonts w:cs="Times New Roman"/>
                <w:sz w:val="26"/>
                <w:szCs w:val="26"/>
              </w:rPr>
              <w:t xml:space="preserve"> </w:t>
            </w:r>
            <w:r w:rsidR="00963D5E">
              <w:rPr>
                <w:rFonts w:cs="Times New Roman"/>
                <w:sz w:val="26"/>
                <w:szCs w:val="26"/>
              </w:rPr>
              <w:t>18</w:t>
            </w:r>
            <w:r w:rsidR="005F66CC" w:rsidRPr="005F66CC">
              <w:rPr>
                <w:rFonts w:cs="Times New Roman"/>
                <w:sz w:val="26"/>
                <w:szCs w:val="26"/>
              </w:rPr>
              <w:t xml:space="preserve"> - </w:t>
            </w:r>
            <w:r w:rsidRPr="005F66CC">
              <w:rPr>
                <w:rFonts w:cs="Times New Roman"/>
                <w:sz w:val="26"/>
                <w:szCs w:val="26"/>
              </w:rPr>
              <w:t>ул. Пушкина, 2;</w:t>
            </w:r>
          </w:p>
          <w:p w14:paraId="7DB7395A" w14:textId="0377543B" w:rsidR="00CC1D2C" w:rsidRPr="005F66CC" w:rsidRDefault="00963D5E" w:rsidP="00CC1D2C">
            <w:pPr>
              <w:ind w:right="33"/>
              <w:jc w:val="both"/>
              <w:rPr>
                <w:rFonts w:cs="Times New Roman"/>
                <w:sz w:val="26"/>
                <w:szCs w:val="26"/>
              </w:rPr>
            </w:pPr>
            <w:r>
              <w:rPr>
                <w:rFonts w:cs="Times New Roman"/>
                <w:sz w:val="26"/>
                <w:szCs w:val="26"/>
              </w:rPr>
              <w:t>Лот № 19</w:t>
            </w:r>
            <w:r w:rsidR="005F66CC" w:rsidRPr="005F66CC">
              <w:rPr>
                <w:rFonts w:cs="Times New Roman"/>
                <w:sz w:val="26"/>
                <w:szCs w:val="26"/>
              </w:rPr>
              <w:t xml:space="preserve"> - </w:t>
            </w:r>
            <w:r w:rsidR="00CC1D2C" w:rsidRPr="005F66CC">
              <w:rPr>
                <w:rFonts w:cs="Times New Roman"/>
                <w:sz w:val="26"/>
                <w:szCs w:val="26"/>
              </w:rPr>
              <w:t>ул. Районная, 23;</w:t>
            </w:r>
          </w:p>
          <w:p w14:paraId="79203EA2" w14:textId="02F81126" w:rsidR="00CC1D2C" w:rsidRPr="005F66CC" w:rsidRDefault="00963D5E" w:rsidP="00CC1D2C">
            <w:pPr>
              <w:ind w:right="33"/>
              <w:jc w:val="both"/>
              <w:rPr>
                <w:rFonts w:cs="Times New Roman"/>
                <w:sz w:val="26"/>
                <w:szCs w:val="26"/>
              </w:rPr>
            </w:pPr>
            <w:r>
              <w:rPr>
                <w:rFonts w:cs="Times New Roman"/>
                <w:sz w:val="26"/>
                <w:szCs w:val="26"/>
              </w:rPr>
              <w:t>Лот № 20</w:t>
            </w:r>
            <w:r w:rsidR="005F66CC" w:rsidRPr="005F66CC">
              <w:rPr>
                <w:rFonts w:cs="Times New Roman"/>
                <w:sz w:val="26"/>
                <w:szCs w:val="26"/>
              </w:rPr>
              <w:t xml:space="preserve"> - </w:t>
            </w:r>
            <w:r w:rsidR="00CC1D2C" w:rsidRPr="005F66CC">
              <w:rPr>
                <w:rFonts w:cs="Times New Roman"/>
                <w:sz w:val="26"/>
                <w:szCs w:val="26"/>
              </w:rPr>
              <w:t>ул. Спортивная, 24;</w:t>
            </w:r>
          </w:p>
          <w:p w14:paraId="650FC050" w14:textId="4FCE4D21" w:rsidR="00CC1D2C" w:rsidRPr="005F66CC" w:rsidRDefault="00CC1D2C" w:rsidP="00CC1D2C">
            <w:pPr>
              <w:ind w:right="33"/>
              <w:jc w:val="both"/>
              <w:rPr>
                <w:rFonts w:cs="Times New Roman"/>
                <w:sz w:val="26"/>
                <w:szCs w:val="26"/>
              </w:rPr>
            </w:pPr>
            <w:r w:rsidRPr="005F66CC">
              <w:rPr>
                <w:rFonts w:cs="Times New Roman"/>
                <w:sz w:val="26"/>
                <w:szCs w:val="26"/>
              </w:rPr>
              <w:t>Лот №</w:t>
            </w:r>
            <w:r w:rsidRPr="00900705">
              <w:rPr>
                <w:rFonts w:cs="Times New Roman"/>
                <w:sz w:val="26"/>
                <w:szCs w:val="26"/>
              </w:rPr>
              <w:t xml:space="preserve"> </w:t>
            </w:r>
            <w:r w:rsidR="00963D5E">
              <w:rPr>
                <w:rFonts w:cs="Times New Roman"/>
                <w:sz w:val="26"/>
                <w:szCs w:val="26"/>
              </w:rPr>
              <w:t>21</w:t>
            </w:r>
            <w:r w:rsidR="005F66CC" w:rsidRPr="005F66CC">
              <w:rPr>
                <w:rFonts w:cs="Times New Roman"/>
                <w:sz w:val="26"/>
                <w:szCs w:val="26"/>
              </w:rPr>
              <w:t xml:space="preserve"> - </w:t>
            </w:r>
            <w:r w:rsidRPr="005F66CC">
              <w:rPr>
                <w:rFonts w:cs="Times New Roman"/>
                <w:sz w:val="26"/>
                <w:szCs w:val="26"/>
              </w:rPr>
              <w:t>ул. Комсомольская, 53;</w:t>
            </w:r>
          </w:p>
          <w:p w14:paraId="2851B9D2" w14:textId="7521A9AE" w:rsidR="00CC1D2C" w:rsidRPr="005F66CC" w:rsidRDefault="00CC1D2C" w:rsidP="00CC1D2C">
            <w:pPr>
              <w:ind w:right="33"/>
              <w:jc w:val="both"/>
              <w:rPr>
                <w:rFonts w:cs="Times New Roman"/>
                <w:sz w:val="26"/>
                <w:szCs w:val="26"/>
              </w:rPr>
            </w:pPr>
            <w:r w:rsidRPr="005F66CC">
              <w:rPr>
                <w:rFonts w:cs="Times New Roman"/>
                <w:sz w:val="26"/>
                <w:szCs w:val="26"/>
              </w:rPr>
              <w:t>Лот №</w:t>
            </w:r>
            <w:r w:rsidRPr="00900705">
              <w:rPr>
                <w:rFonts w:cs="Times New Roman"/>
                <w:sz w:val="26"/>
                <w:szCs w:val="26"/>
              </w:rPr>
              <w:t xml:space="preserve"> </w:t>
            </w:r>
            <w:r w:rsidR="00963D5E">
              <w:rPr>
                <w:rFonts w:cs="Times New Roman"/>
                <w:sz w:val="26"/>
                <w:szCs w:val="26"/>
              </w:rPr>
              <w:t>22</w:t>
            </w:r>
            <w:r w:rsidR="005F66CC" w:rsidRPr="005F66CC">
              <w:rPr>
                <w:rFonts w:cs="Times New Roman"/>
                <w:sz w:val="26"/>
                <w:szCs w:val="26"/>
              </w:rPr>
              <w:t xml:space="preserve"> - </w:t>
            </w:r>
            <w:r w:rsidRPr="005F66CC">
              <w:rPr>
                <w:rFonts w:cs="Times New Roman"/>
                <w:sz w:val="26"/>
                <w:szCs w:val="26"/>
              </w:rPr>
              <w:t>ул. Красная, 66;</w:t>
            </w:r>
          </w:p>
          <w:p w14:paraId="62527152" w14:textId="665CDAAA" w:rsidR="00CC1D2C" w:rsidRPr="005F66CC" w:rsidRDefault="00CC1D2C" w:rsidP="00CC1D2C">
            <w:pPr>
              <w:ind w:right="33"/>
              <w:jc w:val="both"/>
              <w:rPr>
                <w:rFonts w:cs="Times New Roman"/>
                <w:sz w:val="26"/>
                <w:szCs w:val="26"/>
              </w:rPr>
            </w:pPr>
            <w:r w:rsidRPr="005F66CC">
              <w:rPr>
                <w:rFonts w:cs="Times New Roman"/>
                <w:sz w:val="26"/>
                <w:szCs w:val="26"/>
              </w:rPr>
              <w:t>Лот №</w:t>
            </w:r>
            <w:r w:rsidRPr="00900705">
              <w:rPr>
                <w:rFonts w:cs="Times New Roman"/>
                <w:sz w:val="26"/>
                <w:szCs w:val="26"/>
              </w:rPr>
              <w:t xml:space="preserve"> </w:t>
            </w:r>
            <w:r w:rsidR="00963D5E">
              <w:rPr>
                <w:rFonts w:cs="Times New Roman"/>
                <w:sz w:val="26"/>
                <w:szCs w:val="26"/>
              </w:rPr>
              <w:t>23</w:t>
            </w:r>
            <w:r w:rsidR="005F66CC" w:rsidRPr="005F66CC">
              <w:rPr>
                <w:rFonts w:cs="Times New Roman"/>
                <w:sz w:val="26"/>
                <w:szCs w:val="26"/>
              </w:rPr>
              <w:t xml:space="preserve"> - </w:t>
            </w:r>
            <w:r w:rsidRPr="005F66CC">
              <w:rPr>
                <w:rFonts w:cs="Times New Roman"/>
                <w:sz w:val="26"/>
                <w:szCs w:val="26"/>
              </w:rPr>
              <w:t>ул. Арычная, 29;</w:t>
            </w:r>
          </w:p>
          <w:p w14:paraId="0FD2544C" w14:textId="77BE1A02" w:rsidR="00CC1D2C" w:rsidRPr="005F66CC" w:rsidRDefault="00CC1D2C" w:rsidP="00CC1D2C">
            <w:pPr>
              <w:ind w:right="33"/>
              <w:jc w:val="both"/>
              <w:rPr>
                <w:rFonts w:cs="Times New Roman"/>
                <w:sz w:val="26"/>
                <w:szCs w:val="26"/>
              </w:rPr>
            </w:pPr>
            <w:r w:rsidRPr="005F66CC">
              <w:rPr>
                <w:rFonts w:cs="Times New Roman"/>
                <w:sz w:val="26"/>
                <w:szCs w:val="26"/>
              </w:rPr>
              <w:t>Лот №</w:t>
            </w:r>
            <w:r w:rsidRPr="00900705">
              <w:rPr>
                <w:rFonts w:cs="Times New Roman"/>
                <w:sz w:val="26"/>
                <w:szCs w:val="26"/>
              </w:rPr>
              <w:t xml:space="preserve"> </w:t>
            </w:r>
            <w:r w:rsidR="00963D5E">
              <w:rPr>
                <w:rFonts w:cs="Times New Roman"/>
                <w:sz w:val="26"/>
                <w:szCs w:val="26"/>
              </w:rPr>
              <w:t>24</w:t>
            </w:r>
            <w:r w:rsidR="005F66CC" w:rsidRPr="005F66CC">
              <w:rPr>
                <w:rFonts w:cs="Times New Roman"/>
                <w:sz w:val="26"/>
                <w:szCs w:val="26"/>
              </w:rPr>
              <w:t xml:space="preserve"> - </w:t>
            </w:r>
            <w:r w:rsidRPr="005F66CC">
              <w:rPr>
                <w:rFonts w:cs="Times New Roman"/>
                <w:sz w:val="26"/>
                <w:szCs w:val="26"/>
              </w:rPr>
              <w:t>ул. Арычная, 31;</w:t>
            </w:r>
          </w:p>
          <w:p w14:paraId="12F8A49B" w14:textId="3B52B316" w:rsidR="00CC1D2C" w:rsidRPr="005F66CC" w:rsidRDefault="00CC1D2C" w:rsidP="00CC1D2C">
            <w:pPr>
              <w:ind w:right="33"/>
              <w:jc w:val="both"/>
              <w:rPr>
                <w:rFonts w:cs="Times New Roman"/>
                <w:sz w:val="26"/>
                <w:szCs w:val="26"/>
              </w:rPr>
            </w:pPr>
            <w:r w:rsidRPr="005F66CC">
              <w:rPr>
                <w:rFonts w:cs="Times New Roman"/>
                <w:sz w:val="26"/>
                <w:szCs w:val="26"/>
              </w:rPr>
              <w:t>Лот №</w:t>
            </w:r>
            <w:r w:rsidRPr="00900705">
              <w:rPr>
                <w:rFonts w:cs="Times New Roman"/>
                <w:sz w:val="26"/>
                <w:szCs w:val="26"/>
              </w:rPr>
              <w:t xml:space="preserve"> </w:t>
            </w:r>
            <w:r w:rsidR="00963D5E">
              <w:rPr>
                <w:rFonts w:cs="Times New Roman"/>
                <w:sz w:val="26"/>
                <w:szCs w:val="26"/>
              </w:rPr>
              <w:t>25</w:t>
            </w:r>
            <w:r w:rsidR="005F66CC" w:rsidRPr="005F66CC">
              <w:rPr>
                <w:rFonts w:cs="Times New Roman"/>
                <w:sz w:val="26"/>
                <w:szCs w:val="26"/>
              </w:rPr>
              <w:t xml:space="preserve"> </w:t>
            </w:r>
            <w:r w:rsidR="005F66CC" w:rsidRPr="00900705">
              <w:rPr>
                <w:rFonts w:cs="Times New Roman"/>
                <w:sz w:val="26"/>
                <w:szCs w:val="26"/>
              </w:rPr>
              <w:t xml:space="preserve">- </w:t>
            </w:r>
            <w:r w:rsidRPr="005F66CC">
              <w:rPr>
                <w:rFonts w:cs="Times New Roman"/>
                <w:sz w:val="26"/>
                <w:szCs w:val="26"/>
              </w:rPr>
              <w:t>ул. Арычная, 33;</w:t>
            </w:r>
          </w:p>
          <w:p w14:paraId="67CF7C3D" w14:textId="586C4284" w:rsidR="00CC1D2C" w:rsidRPr="005F66CC" w:rsidRDefault="00CC1D2C" w:rsidP="00CC1D2C">
            <w:pPr>
              <w:ind w:right="33"/>
              <w:jc w:val="both"/>
              <w:rPr>
                <w:rFonts w:cs="Times New Roman"/>
                <w:sz w:val="26"/>
                <w:szCs w:val="26"/>
              </w:rPr>
            </w:pPr>
            <w:r w:rsidRPr="005F66CC">
              <w:rPr>
                <w:rFonts w:cs="Times New Roman"/>
                <w:sz w:val="26"/>
                <w:szCs w:val="26"/>
              </w:rPr>
              <w:lastRenderedPageBreak/>
              <w:t>Лот №</w:t>
            </w:r>
            <w:r w:rsidRPr="00900705">
              <w:rPr>
                <w:rFonts w:cs="Times New Roman"/>
                <w:sz w:val="26"/>
                <w:szCs w:val="26"/>
              </w:rPr>
              <w:t xml:space="preserve"> </w:t>
            </w:r>
            <w:r w:rsidRPr="005F66CC">
              <w:rPr>
                <w:rFonts w:cs="Times New Roman"/>
                <w:sz w:val="26"/>
                <w:szCs w:val="26"/>
              </w:rPr>
              <w:t>2</w:t>
            </w:r>
            <w:r w:rsidR="00963D5E">
              <w:rPr>
                <w:rFonts w:cs="Times New Roman"/>
                <w:sz w:val="26"/>
                <w:szCs w:val="26"/>
              </w:rPr>
              <w:t>6</w:t>
            </w:r>
            <w:r w:rsidR="005F66CC" w:rsidRPr="005F66CC">
              <w:rPr>
                <w:rFonts w:cs="Times New Roman"/>
                <w:sz w:val="26"/>
                <w:szCs w:val="26"/>
              </w:rPr>
              <w:t xml:space="preserve"> - </w:t>
            </w:r>
            <w:r w:rsidRPr="005F66CC">
              <w:rPr>
                <w:rFonts w:cs="Times New Roman"/>
                <w:sz w:val="26"/>
                <w:szCs w:val="26"/>
              </w:rPr>
              <w:t>пер. Батальонный, 1</w:t>
            </w:r>
            <w:r w:rsidR="006568B3">
              <w:rPr>
                <w:rFonts w:cs="Times New Roman"/>
                <w:sz w:val="26"/>
                <w:szCs w:val="26"/>
              </w:rPr>
              <w:t>;</w:t>
            </w:r>
          </w:p>
          <w:p w14:paraId="1DDE1744" w14:textId="73C62ACE" w:rsidR="00CC1D2C" w:rsidRPr="005F66CC" w:rsidRDefault="00CC1D2C" w:rsidP="00CC1D2C">
            <w:pPr>
              <w:ind w:right="33"/>
              <w:jc w:val="both"/>
              <w:rPr>
                <w:rFonts w:cs="Times New Roman"/>
                <w:sz w:val="26"/>
                <w:szCs w:val="26"/>
              </w:rPr>
            </w:pPr>
            <w:r w:rsidRPr="005F66CC">
              <w:rPr>
                <w:rFonts w:cs="Times New Roman"/>
                <w:sz w:val="26"/>
                <w:szCs w:val="26"/>
              </w:rPr>
              <w:t>Лот №</w:t>
            </w:r>
            <w:r w:rsidRPr="00900705">
              <w:rPr>
                <w:rFonts w:cs="Times New Roman"/>
                <w:sz w:val="26"/>
                <w:szCs w:val="26"/>
              </w:rPr>
              <w:t xml:space="preserve"> </w:t>
            </w:r>
            <w:r w:rsidR="00963D5E">
              <w:rPr>
                <w:rFonts w:cs="Times New Roman"/>
                <w:sz w:val="26"/>
                <w:szCs w:val="26"/>
              </w:rPr>
              <w:t>27</w:t>
            </w:r>
            <w:r w:rsidR="005F66CC" w:rsidRPr="005F66CC">
              <w:rPr>
                <w:rFonts w:cs="Times New Roman"/>
                <w:sz w:val="26"/>
                <w:szCs w:val="26"/>
              </w:rPr>
              <w:t xml:space="preserve"> - </w:t>
            </w:r>
            <w:r w:rsidRPr="005F66CC">
              <w:rPr>
                <w:rFonts w:cs="Times New Roman"/>
                <w:sz w:val="26"/>
                <w:szCs w:val="26"/>
              </w:rPr>
              <w:t>пер. Батальонный, 2</w:t>
            </w:r>
            <w:r w:rsidR="006568B3">
              <w:rPr>
                <w:rFonts w:cs="Times New Roman"/>
                <w:sz w:val="26"/>
                <w:szCs w:val="26"/>
              </w:rPr>
              <w:t>;</w:t>
            </w:r>
          </w:p>
          <w:p w14:paraId="6C2F3CC7" w14:textId="72307D76" w:rsidR="00CC1D2C" w:rsidRPr="005F66CC" w:rsidRDefault="00CC1D2C" w:rsidP="00CC1D2C">
            <w:pPr>
              <w:ind w:right="33"/>
              <w:jc w:val="both"/>
              <w:rPr>
                <w:rFonts w:cs="Times New Roman"/>
                <w:sz w:val="26"/>
                <w:szCs w:val="26"/>
              </w:rPr>
            </w:pPr>
            <w:r w:rsidRPr="005F66CC">
              <w:rPr>
                <w:rFonts w:cs="Times New Roman"/>
                <w:sz w:val="26"/>
                <w:szCs w:val="26"/>
              </w:rPr>
              <w:t>Лот №</w:t>
            </w:r>
            <w:r w:rsidRPr="00900705">
              <w:rPr>
                <w:rFonts w:cs="Times New Roman"/>
                <w:sz w:val="26"/>
                <w:szCs w:val="26"/>
              </w:rPr>
              <w:t xml:space="preserve"> </w:t>
            </w:r>
            <w:r w:rsidR="00963D5E">
              <w:rPr>
                <w:rFonts w:cs="Times New Roman"/>
                <w:sz w:val="26"/>
                <w:szCs w:val="26"/>
              </w:rPr>
              <w:t>28</w:t>
            </w:r>
            <w:r w:rsidR="005F66CC" w:rsidRPr="005F66CC">
              <w:rPr>
                <w:rFonts w:cs="Times New Roman"/>
                <w:sz w:val="26"/>
                <w:szCs w:val="26"/>
              </w:rPr>
              <w:t xml:space="preserve"> - </w:t>
            </w:r>
            <w:r w:rsidRPr="005F66CC">
              <w:rPr>
                <w:rFonts w:cs="Times New Roman"/>
                <w:sz w:val="26"/>
                <w:szCs w:val="26"/>
              </w:rPr>
              <w:t>ул. Платова, 5;</w:t>
            </w:r>
          </w:p>
          <w:p w14:paraId="6B3B9D85" w14:textId="5CCB0DA4" w:rsidR="00CC1D2C" w:rsidRPr="005F66CC" w:rsidRDefault="00CC1D2C" w:rsidP="00CC1D2C">
            <w:pPr>
              <w:ind w:right="33"/>
              <w:jc w:val="both"/>
              <w:rPr>
                <w:rFonts w:cs="Times New Roman"/>
                <w:sz w:val="26"/>
                <w:szCs w:val="26"/>
              </w:rPr>
            </w:pPr>
            <w:r w:rsidRPr="005F66CC">
              <w:rPr>
                <w:rFonts w:cs="Times New Roman"/>
                <w:sz w:val="26"/>
                <w:szCs w:val="26"/>
              </w:rPr>
              <w:t>Лот №</w:t>
            </w:r>
            <w:r w:rsidRPr="00900705">
              <w:rPr>
                <w:rFonts w:cs="Times New Roman"/>
                <w:sz w:val="26"/>
                <w:szCs w:val="26"/>
              </w:rPr>
              <w:t xml:space="preserve"> </w:t>
            </w:r>
            <w:r w:rsidR="00963D5E">
              <w:rPr>
                <w:rFonts w:cs="Times New Roman"/>
                <w:sz w:val="26"/>
                <w:szCs w:val="26"/>
              </w:rPr>
              <w:t>29</w:t>
            </w:r>
            <w:r w:rsidR="005F66CC" w:rsidRPr="005F66CC">
              <w:rPr>
                <w:rFonts w:cs="Times New Roman"/>
                <w:sz w:val="26"/>
                <w:szCs w:val="26"/>
              </w:rPr>
              <w:t xml:space="preserve"> </w:t>
            </w:r>
            <w:r w:rsidR="005F66CC" w:rsidRPr="00900705">
              <w:rPr>
                <w:rFonts w:cs="Times New Roman"/>
                <w:sz w:val="26"/>
                <w:szCs w:val="26"/>
              </w:rPr>
              <w:t xml:space="preserve">- </w:t>
            </w:r>
            <w:r w:rsidRPr="005F66CC">
              <w:rPr>
                <w:rFonts w:cs="Times New Roman"/>
                <w:sz w:val="26"/>
                <w:szCs w:val="26"/>
              </w:rPr>
              <w:t>ул. Павлова, 59;</w:t>
            </w:r>
          </w:p>
          <w:p w14:paraId="6916E1A3" w14:textId="1D70A7AF" w:rsidR="00CC1D2C" w:rsidRPr="005F66CC" w:rsidRDefault="00CC1D2C" w:rsidP="00CC1D2C">
            <w:pPr>
              <w:ind w:right="33"/>
              <w:jc w:val="both"/>
              <w:rPr>
                <w:rFonts w:cs="Times New Roman"/>
                <w:sz w:val="26"/>
                <w:szCs w:val="26"/>
              </w:rPr>
            </w:pPr>
            <w:r w:rsidRPr="005F66CC">
              <w:rPr>
                <w:rFonts w:cs="Times New Roman"/>
                <w:sz w:val="26"/>
                <w:szCs w:val="26"/>
              </w:rPr>
              <w:t>Лот №</w:t>
            </w:r>
            <w:r w:rsidRPr="00900705">
              <w:rPr>
                <w:rFonts w:cs="Times New Roman"/>
                <w:sz w:val="26"/>
                <w:szCs w:val="26"/>
              </w:rPr>
              <w:t xml:space="preserve"> </w:t>
            </w:r>
            <w:r w:rsidR="00963D5E">
              <w:rPr>
                <w:rFonts w:cs="Times New Roman"/>
                <w:sz w:val="26"/>
                <w:szCs w:val="26"/>
              </w:rPr>
              <w:t>30</w:t>
            </w:r>
            <w:r w:rsidR="005F66CC" w:rsidRPr="005F66CC">
              <w:rPr>
                <w:rFonts w:cs="Times New Roman"/>
                <w:sz w:val="26"/>
                <w:szCs w:val="26"/>
              </w:rPr>
              <w:t xml:space="preserve"> - </w:t>
            </w:r>
            <w:r w:rsidRPr="005F66CC">
              <w:rPr>
                <w:rFonts w:cs="Times New Roman"/>
                <w:sz w:val="26"/>
                <w:szCs w:val="26"/>
              </w:rPr>
              <w:t>ул. Писарева, 14;</w:t>
            </w:r>
          </w:p>
          <w:p w14:paraId="2DDB20D4" w14:textId="66EC9B4E" w:rsidR="00CC1D2C" w:rsidRPr="005F66CC" w:rsidRDefault="00963D5E" w:rsidP="00CC1D2C">
            <w:pPr>
              <w:ind w:right="33"/>
              <w:jc w:val="both"/>
              <w:rPr>
                <w:rFonts w:cs="Times New Roman"/>
                <w:sz w:val="26"/>
                <w:szCs w:val="26"/>
              </w:rPr>
            </w:pPr>
            <w:r>
              <w:rPr>
                <w:rFonts w:cs="Times New Roman"/>
                <w:sz w:val="26"/>
                <w:szCs w:val="26"/>
              </w:rPr>
              <w:t>Лот № 31</w:t>
            </w:r>
            <w:r w:rsidR="005F66CC" w:rsidRPr="005F66CC">
              <w:rPr>
                <w:rFonts w:cs="Times New Roman"/>
                <w:sz w:val="26"/>
                <w:szCs w:val="26"/>
              </w:rPr>
              <w:t xml:space="preserve"> - </w:t>
            </w:r>
            <w:r w:rsidR="00CC1D2C" w:rsidRPr="005F66CC">
              <w:rPr>
                <w:rFonts w:cs="Times New Roman"/>
                <w:sz w:val="26"/>
                <w:szCs w:val="26"/>
              </w:rPr>
              <w:t>пр-кт Ленина, 129;</w:t>
            </w:r>
          </w:p>
          <w:p w14:paraId="4A872D19" w14:textId="338D6ACD" w:rsidR="00CC1D2C" w:rsidRPr="005F66CC" w:rsidRDefault="00963D5E" w:rsidP="00CC1D2C">
            <w:pPr>
              <w:ind w:right="33"/>
              <w:jc w:val="both"/>
              <w:rPr>
                <w:rFonts w:cs="Times New Roman"/>
                <w:sz w:val="26"/>
                <w:szCs w:val="26"/>
              </w:rPr>
            </w:pPr>
            <w:r>
              <w:rPr>
                <w:rFonts w:cs="Times New Roman"/>
                <w:sz w:val="26"/>
                <w:szCs w:val="26"/>
              </w:rPr>
              <w:t>Лот № 32</w:t>
            </w:r>
            <w:r w:rsidR="005F66CC" w:rsidRPr="005F66CC">
              <w:rPr>
                <w:rFonts w:cs="Times New Roman"/>
                <w:sz w:val="26"/>
                <w:szCs w:val="26"/>
              </w:rPr>
              <w:t xml:space="preserve"> - </w:t>
            </w:r>
            <w:r w:rsidR="00CC1D2C" w:rsidRPr="005F66CC">
              <w:rPr>
                <w:rFonts w:cs="Times New Roman"/>
                <w:sz w:val="26"/>
                <w:szCs w:val="26"/>
              </w:rPr>
              <w:t>ул. Громова, 14;</w:t>
            </w:r>
          </w:p>
          <w:p w14:paraId="3ED9E7E2" w14:textId="6A4AEF24" w:rsidR="00CC1D2C" w:rsidRPr="005F66CC" w:rsidRDefault="00CC1D2C" w:rsidP="00CC1D2C">
            <w:pPr>
              <w:ind w:right="33"/>
              <w:jc w:val="both"/>
              <w:rPr>
                <w:rFonts w:cs="Times New Roman"/>
                <w:sz w:val="26"/>
                <w:szCs w:val="26"/>
              </w:rPr>
            </w:pPr>
            <w:r w:rsidRPr="005F66CC">
              <w:rPr>
                <w:rFonts w:cs="Times New Roman"/>
                <w:sz w:val="26"/>
                <w:szCs w:val="26"/>
              </w:rPr>
              <w:t>Лот №</w:t>
            </w:r>
            <w:r w:rsidRPr="00900705">
              <w:rPr>
                <w:rFonts w:cs="Times New Roman"/>
                <w:sz w:val="26"/>
                <w:szCs w:val="26"/>
              </w:rPr>
              <w:t xml:space="preserve"> </w:t>
            </w:r>
            <w:r w:rsidR="00963D5E">
              <w:rPr>
                <w:rFonts w:cs="Times New Roman"/>
                <w:sz w:val="26"/>
                <w:szCs w:val="26"/>
              </w:rPr>
              <w:t>33</w:t>
            </w:r>
            <w:r w:rsidR="005F66CC" w:rsidRPr="005F66CC">
              <w:rPr>
                <w:rFonts w:cs="Times New Roman"/>
                <w:sz w:val="26"/>
                <w:szCs w:val="26"/>
              </w:rPr>
              <w:t xml:space="preserve"> - </w:t>
            </w:r>
            <w:r w:rsidRPr="005F66CC">
              <w:rPr>
                <w:rFonts w:cs="Times New Roman"/>
                <w:sz w:val="26"/>
                <w:szCs w:val="26"/>
              </w:rPr>
              <w:t>ул. Громова, 10;</w:t>
            </w:r>
          </w:p>
          <w:p w14:paraId="48A18DBC" w14:textId="71C5ADCE" w:rsidR="00CC1D2C" w:rsidRPr="005F66CC" w:rsidRDefault="00CC1D2C" w:rsidP="00CC1D2C">
            <w:pPr>
              <w:ind w:right="33"/>
              <w:jc w:val="both"/>
              <w:rPr>
                <w:rFonts w:cs="Times New Roman"/>
                <w:sz w:val="26"/>
                <w:szCs w:val="26"/>
              </w:rPr>
            </w:pPr>
            <w:r w:rsidRPr="005F66CC">
              <w:rPr>
                <w:rFonts w:cs="Times New Roman"/>
                <w:sz w:val="26"/>
                <w:szCs w:val="26"/>
              </w:rPr>
              <w:t>Лот №</w:t>
            </w:r>
            <w:r w:rsidRPr="00900705">
              <w:rPr>
                <w:rFonts w:cs="Times New Roman"/>
                <w:sz w:val="26"/>
                <w:szCs w:val="26"/>
              </w:rPr>
              <w:t xml:space="preserve"> </w:t>
            </w:r>
            <w:r w:rsidR="00963D5E">
              <w:rPr>
                <w:rFonts w:cs="Times New Roman"/>
                <w:sz w:val="26"/>
                <w:szCs w:val="26"/>
              </w:rPr>
              <w:t>34</w:t>
            </w:r>
            <w:r w:rsidR="005F66CC" w:rsidRPr="005F66CC">
              <w:rPr>
                <w:rFonts w:cs="Times New Roman"/>
                <w:sz w:val="26"/>
                <w:szCs w:val="26"/>
              </w:rPr>
              <w:t xml:space="preserve"> - </w:t>
            </w:r>
            <w:r w:rsidRPr="005F66CC">
              <w:rPr>
                <w:rFonts w:cs="Times New Roman"/>
                <w:sz w:val="26"/>
                <w:szCs w:val="26"/>
              </w:rPr>
              <w:t>ул. Дзержинского, 16;</w:t>
            </w:r>
          </w:p>
          <w:p w14:paraId="78C74DD2" w14:textId="138E43AB" w:rsidR="00CC1D2C" w:rsidRPr="005F66CC" w:rsidRDefault="00CC1D2C" w:rsidP="00CC1D2C">
            <w:pPr>
              <w:ind w:right="33"/>
              <w:jc w:val="both"/>
              <w:rPr>
                <w:rFonts w:cs="Times New Roman"/>
                <w:sz w:val="26"/>
                <w:szCs w:val="26"/>
              </w:rPr>
            </w:pPr>
            <w:r w:rsidRPr="005F66CC">
              <w:rPr>
                <w:rFonts w:cs="Times New Roman"/>
                <w:sz w:val="26"/>
                <w:szCs w:val="26"/>
              </w:rPr>
              <w:t>Лот №</w:t>
            </w:r>
            <w:r w:rsidRPr="00900705">
              <w:rPr>
                <w:rFonts w:cs="Times New Roman"/>
                <w:sz w:val="26"/>
                <w:szCs w:val="26"/>
              </w:rPr>
              <w:t xml:space="preserve"> </w:t>
            </w:r>
            <w:r w:rsidR="00963D5E">
              <w:rPr>
                <w:rFonts w:cs="Times New Roman"/>
                <w:sz w:val="26"/>
                <w:szCs w:val="26"/>
              </w:rPr>
              <w:t>35</w:t>
            </w:r>
            <w:r w:rsidR="005F66CC" w:rsidRPr="005F66CC">
              <w:rPr>
                <w:rFonts w:cs="Times New Roman"/>
                <w:sz w:val="26"/>
                <w:szCs w:val="26"/>
              </w:rPr>
              <w:t xml:space="preserve"> -</w:t>
            </w:r>
            <w:r w:rsidR="005F66CC" w:rsidRPr="00900705">
              <w:rPr>
                <w:rFonts w:cs="Times New Roman"/>
                <w:sz w:val="26"/>
                <w:szCs w:val="26"/>
              </w:rPr>
              <w:t xml:space="preserve"> </w:t>
            </w:r>
            <w:r w:rsidRPr="005F66CC">
              <w:rPr>
                <w:rFonts w:cs="Times New Roman"/>
                <w:sz w:val="26"/>
                <w:szCs w:val="26"/>
              </w:rPr>
              <w:t>ул. Крылова, 2;</w:t>
            </w:r>
          </w:p>
          <w:p w14:paraId="11015A0B" w14:textId="018D5890" w:rsidR="00CC1D2C" w:rsidRPr="005F66CC" w:rsidRDefault="00CC1D2C" w:rsidP="00CC1D2C">
            <w:pPr>
              <w:ind w:right="33"/>
              <w:jc w:val="both"/>
              <w:rPr>
                <w:rFonts w:cs="Times New Roman"/>
                <w:sz w:val="26"/>
                <w:szCs w:val="26"/>
              </w:rPr>
            </w:pPr>
            <w:r w:rsidRPr="005F66CC">
              <w:rPr>
                <w:rFonts w:cs="Times New Roman"/>
                <w:sz w:val="26"/>
                <w:szCs w:val="26"/>
              </w:rPr>
              <w:t>Лот №</w:t>
            </w:r>
            <w:r w:rsidRPr="00900705">
              <w:rPr>
                <w:rFonts w:cs="Times New Roman"/>
                <w:sz w:val="26"/>
                <w:szCs w:val="26"/>
              </w:rPr>
              <w:t xml:space="preserve"> </w:t>
            </w:r>
            <w:r w:rsidR="00963D5E">
              <w:rPr>
                <w:rFonts w:cs="Times New Roman"/>
                <w:sz w:val="26"/>
                <w:szCs w:val="26"/>
              </w:rPr>
              <w:t>36</w:t>
            </w:r>
            <w:r w:rsidR="005F66CC" w:rsidRPr="005F66CC">
              <w:rPr>
                <w:rFonts w:cs="Times New Roman"/>
                <w:sz w:val="26"/>
                <w:szCs w:val="26"/>
              </w:rPr>
              <w:t xml:space="preserve"> - </w:t>
            </w:r>
            <w:r w:rsidRPr="005F66CC">
              <w:rPr>
                <w:rFonts w:cs="Times New Roman"/>
                <w:sz w:val="26"/>
                <w:szCs w:val="26"/>
              </w:rPr>
              <w:t>ул. Комсомольская, 133;</w:t>
            </w:r>
          </w:p>
          <w:p w14:paraId="7BE80912" w14:textId="1AC25C1E" w:rsidR="00CC1D2C" w:rsidRPr="005F66CC" w:rsidRDefault="00CC1D2C" w:rsidP="00CC1D2C">
            <w:pPr>
              <w:ind w:right="33"/>
              <w:jc w:val="both"/>
              <w:rPr>
                <w:rFonts w:cs="Times New Roman"/>
                <w:sz w:val="26"/>
                <w:szCs w:val="26"/>
              </w:rPr>
            </w:pPr>
            <w:r w:rsidRPr="005F66CC">
              <w:rPr>
                <w:rFonts w:cs="Times New Roman"/>
                <w:sz w:val="26"/>
                <w:szCs w:val="26"/>
              </w:rPr>
              <w:t>Ло</w:t>
            </w:r>
            <w:r w:rsidR="005F66CC" w:rsidRPr="005F66CC">
              <w:rPr>
                <w:rFonts w:cs="Times New Roman"/>
                <w:sz w:val="26"/>
                <w:szCs w:val="26"/>
              </w:rPr>
              <w:t xml:space="preserve">т № </w:t>
            </w:r>
            <w:r w:rsidR="00963D5E">
              <w:rPr>
                <w:rFonts w:cs="Times New Roman"/>
                <w:sz w:val="26"/>
                <w:szCs w:val="26"/>
              </w:rPr>
              <w:t>37</w:t>
            </w:r>
            <w:r w:rsidR="005F66CC" w:rsidRPr="005F66CC">
              <w:rPr>
                <w:rFonts w:cs="Times New Roman"/>
                <w:sz w:val="26"/>
                <w:szCs w:val="26"/>
              </w:rPr>
              <w:t xml:space="preserve"> - </w:t>
            </w:r>
            <w:r w:rsidRPr="005F66CC">
              <w:rPr>
                <w:rFonts w:cs="Times New Roman"/>
                <w:sz w:val="26"/>
                <w:szCs w:val="26"/>
              </w:rPr>
              <w:t>ул. Осипенко, 160;</w:t>
            </w:r>
          </w:p>
          <w:p w14:paraId="0FB0F6C5" w14:textId="2E0F402A" w:rsidR="00CC1D2C" w:rsidRPr="005F66CC" w:rsidRDefault="00CC1D2C" w:rsidP="00CC1D2C">
            <w:pPr>
              <w:ind w:right="33"/>
              <w:jc w:val="both"/>
              <w:rPr>
                <w:rFonts w:cs="Times New Roman"/>
                <w:sz w:val="26"/>
                <w:szCs w:val="26"/>
              </w:rPr>
            </w:pPr>
            <w:r w:rsidRPr="005F66CC">
              <w:rPr>
                <w:rFonts w:cs="Times New Roman"/>
                <w:sz w:val="26"/>
                <w:szCs w:val="26"/>
              </w:rPr>
              <w:t>Лот №</w:t>
            </w:r>
            <w:r w:rsidR="005F66CC" w:rsidRPr="00900705">
              <w:rPr>
                <w:rFonts w:cs="Times New Roman"/>
                <w:sz w:val="26"/>
                <w:szCs w:val="26"/>
              </w:rPr>
              <w:t xml:space="preserve"> </w:t>
            </w:r>
            <w:r w:rsidR="00963D5E">
              <w:rPr>
                <w:rFonts w:cs="Times New Roman"/>
                <w:sz w:val="26"/>
                <w:szCs w:val="26"/>
              </w:rPr>
              <w:t>38</w:t>
            </w:r>
            <w:r w:rsidR="005F66CC" w:rsidRPr="005F66CC">
              <w:rPr>
                <w:rFonts w:cs="Times New Roman"/>
                <w:sz w:val="26"/>
                <w:szCs w:val="26"/>
              </w:rPr>
              <w:t xml:space="preserve"> - </w:t>
            </w:r>
            <w:r w:rsidRPr="005F66CC">
              <w:rPr>
                <w:rFonts w:cs="Times New Roman"/>
                <w:sz w:val="26"/>
                <w:szCs w:val="26"/>
              </w:rPr>
              <w:t>ул. Громова, 30;</w:t>
            </w:r>
          </w:p>
          <w:p w14:paraId="12F7A788" w14:textId="0469F879" w:rsidR="00CC1D2C" w:rsidRPr="005F66CC" w:rsidRDefault="00CC1D2C" w:rsidP="00CC1D2C">
            <w:pPr>
              <w:ind w:right="33"/>
              <w:jc w:val="both"/>
              <w:rPr>
                <w:rFonts w:cs="Times New Roman"/>
                <w:sz w:val="26"/>
                <w:szCs w:val="26"/>
              </w:rPr>
            </w:pPr>
            <w:r w:rsidRPr="005F66CC">
              <w:rPr>
                <w:rFonts w:cs="Times New Roman"/>
                <w:sz w:val="26"/>
                <w:szCs w:val="26"/>
              </w:rPr>
              <w:t>Лот №</w:t>
            </w:r>
            <w:r w:rsidR="005F66CC" w:rsidRPr="005F66CC">
              <w:rPr>
                <w:rFonts w:cs="Times New Roman"/>
                <w:sz w:val="26"/>
                <w:szCs w:val="26"/>
              </w:rPr>
              <w:t xml:space="preserve"> </w:t>
            </w:r>
            <w:r w:rsidR="00963D5E">
              <w:rPr>
                <w:rFonts w:cs="Times New Roman"/>
                <w:sz w:val="26"/>
                <w:szCs w:val="26"/>
              </w:rPr>
              <w:t>39</w:t>
            </w:r>
            <w:r w:rsidR="005F66CC" w:rsidRPr="005F66CC">
              <w:rPr>
                <w:rFonts w:cs="Times New Roman"/>
                <w:sz w:val="26"/>
                <w:szCs w:val="26"/>
              </w:rPr>
              <w:t xml:space="preserve"> - </w:t>
            </w:r>
            <w:r w:rsidRPr="005F66CC">
              <w:rPr>
                <w:rFonts w:cs="Times New Roman"/>
                <w:sz w:val="26"/>
                <w:szCs w:val="26"/>
              </w:rPr>
              <w:t>пр-кт Ленина, 127;</w:t>
            </w:r>
          </w:p>
          <w:p w14:paraId="41E2B637" w14:textId="7F2549C6" w:rsidR="00CC1D2C" w:rsidRPr="005F66CC" w:rsidRDefault="00CC1D2C" w:rsidP="00CC1D2C">
            <w:pPr>
              <w:ind w:right="33"/>
              <w:jc w:val="both"/>
              <w:rPr>
                <w:rFonts w:cs="Times New Roman"/>
                <w:sz w:val="26"/>
                <w:szCs w:val="26"/>
              </w:rPr>
            </w:pPr>
            <w:r w:rsidRPr="005F66CC">
              <w:rPr>
                <w:rFonts w:cs="Times New Roman"/>
                <w:sz w:val="26"/>
                <w:szCs w:val="26"/>
              </w:rPr>
              <w:t>Лот №</w:t>
            </w:r>
            <w:r w:rsidR="005F66CC" w:rsidRPr="005F66CC">
              <w:rPr>
                <w:rFonts w:cs="Times New Roman"/>
                <w:sz w:val="26"/>
                <w:szCs w:val="26"/>
              </w:rPr>
              <w:t xml:space="preserve"> </w:t>
            </w:r>
            <w:r w:rsidR="00963D5E">
              <w:rPr>
                <w:rFonts w:cs="Times New Roman"/>
                <w:sz w:val="26"/>
                <w:szCs w:val="26"/>
              </w:rPr>
              <w:t>40</w:t>
            </w:r>
            <w:r w:rsidR="005F66CC" w:rsidRPr="005F66CC">
              <w:rPr>
                <w:rFonts w:cs="Times New Roman"/>
                <w:sz w:val="26"/>
                <w:szCs w:val="26"/>
              </w:rPr>
              <w:t xml:space="preserve"> - </w:t>
            </w:r>
            <w:r w:rsidR="006568B3">
              <w:rPr>
                <w:rFonts w:cs="Times New Roman"/>
                <w:sz w:val="26"/>
                <w:szCs w:val="26"/>
              </w:rPr>
              <w:t>ул. Комсомольская, 208;</w:t>
            </w:r>
          </w:p>
          <w:p w14:paraId="31754375" w14:textId="6B75AA03" w:rsidR="00CC1D2C" w:rsidRPr="005F66CC" w:rsidRDefault="00CC1D2C" w:rsidP="00CC1D2C">
            <w:pPr>
              <w:ind w:right="33"/>
              <w:jc w:val="both"/>
              <w:rPr>
                <w:rFonts w:cs="Times New Roman"/>
                <w:sz w:val="26"/>
                <w:szCs w:val="26"/>
              </w:rPr>
            </w:pPr>
            <w:r w:rsidRPr="005F66CC">
              <w:rPr>
                <w:rFonts w:cs="Times New Roman"/>
                <w:sz w:val="26"/>
                <w:szCs w:val="26"/>
              </w:rPr>
              <w:t>Лот №</w:t>
            </w:r>
            <w:r w:rsidR="005F66CC" w:rsidRPr="00900705">
              <w:rPr>
                <w:rFonts w:cs="Times New Roman"/>
                <w:sz w:val="26"/>
                <w:szCs w:val="26"/>
              </w:rPr>
              <w:t xml:space="preserve"> </w:t>
            </w:r>
            <w:r w:rsidR="00963D5E">
              <w:rPr>
                <w:rFonts w:cs="Times New Roman"/>
                <w:sz w:val="26"/>
                <w:szCs w:val="26"/>
              </w:rPr>
              <w:t>41</w:t>
            </w:r>
            <w:r w:rsidR="005F66CC" w:rsidRPr="005F66CC">
              <w:rPr>
                <w:rFonts w:cs="Times New Roman"/>
                <w:sz w:val="26"/>
                <w:szCs w:val="26"/>
              </w:rPr>
              <w:t xml:space="preserve"> - </w:t>
            </w:r>
            <w:r w:rsidR="006568B3">
              <w:rPr>
                <w:rFonts w:cs="Times New Roman"/>
                <w:sz w:val="26"/>
                <w:szCs w:val="26"/>
              </w:rPr>
              <w:t>ул. Комсомольская, 115;</w:t>
            </w:r>
            <w:r w:rsidRPr="005F66CC">
              <w:rPr>
                <w:rFonts w:cs="Times New Roman"/>
                <w:sz w:val="26"/>
                <w:szCs w:val="26"/>
              </w:rPr>
              <w:t xml:space="preserve"> </w:t>
            </w:r>
          </w:p>
          <w:p w14:paraId="7AA9B36C" w14:textId="07D08B7E" w:rsidR="00CC1D2C" w:rsidRPr="005F66CC" w:rsidRDefault="00CC1D2C" w:rsidP="00CC1D2C">
            <w:pPr>
              <w:ind w:right="33"/>
              <w:jc w:val="both"/>
              <w:rPr>
                <w:rFonts w:cs="Times New Roman"/>
                <w:sz w:val="26"/>
                <w:szCs w:val="26"/>
              </w:rPr>
            </w:pPr>
            <w:r w:rsidRPr="005F66CC">
              <w:rPr>
                <w:rFonts w:cs="Times New Roman"/>
                <w:sz w:val="26"/>
                <w:szCs w:val="26"/>
              </w:rPr>
              <w:t>Лот №</w:t>
            </w:r>
            <w:r w:rsidR="005F66CC" w:rsidRPr="00900705">
              <w:rPr>
                <w:rFonts w:cs="Times New Roman"/>
                <w:sz w:val="26"/>
                <w:szCs w:val="26"/>
              </w:rPr>
              <w:t xml:space="preserve"> </w:t>
            </w:r>
            <w:r w:rsidR="00963D5E">
              <w:rPr>
                <w:rFonts w:cs="Times New Roman"/>
                <w:sz w:val="26"/>
                <w:szCs w:val="26"/>
              </w:rPr>
              <w:t>42</w:t>
            </w:r>
            <w:r w:rsidR="005F66CC" w:rsidRPr="005F66CC">
              <w:rPr>
                <w:rFonts w:cs="Times New Roman"/>
                <w:sz w:val="26"/>
                <w:szCs w:val="26"/>
              </w:rPr>
              <w:t xml:space="preserve"> - </w:t>
            </w:r>
            <w:r w:rsidR="006568B3">
              <w:rPr>
                <w:rFonts w:cs="Times New Roman"/>
                <w:sz w:val="26"/>
                <w:szCs w:val="26"/>
              </w:rPr>
              <w:t>ул. Комсомольская, 132;</w:t>
            </w:r>
            <w:r w:rsidRPr="005F66CC">
              <w:rPr>
                <w:rFonts w:cs="Times New Roman"/>
                <w:sz w:val="26"/>
                <w:szCs w:val="26"/>
              </w:rPr>
              <w:t xml:space="preserve"> </w:t>
            </w:r>
          </w:p>
          <w:p w14:paraId="5B5520DB" w14:textId="4C05A187" w:rsidR="00CC1D2C" w:rsidRPr="005F66CC" w:rsidRDefault="00CC1D2C" w:rsidP="00CC1D2C">
            <w:pPr>
              <w:ind w:right="33"/>
              <w:jc w:val="both"/>
              <w:rPr>
                <w:rFonts w:cs="Times New Roman"/>
                <w:sz w:val="26"/>
                <w:szCs w:val="26"/>
              </w:rPr>
            </w:pPr>
            <w:r w:rsidRPr="005F66CC">
              <w:rPr>
                <w:rFonts w:cs="Times New Roman"/>
                <w:sz w:val="26"/>
                <w:szCs w:val="26"/>
              </w:rPr>
              <w:t>Лот №</w:t>
            </w:r>
            <w:r w:rsidR="005F66CC" w:rsidRPr="005F66CC">
              <w:rPr>
                <w:rFonts w:cs="Times New Roman"/>
                <w:sz w:val="26"/>
                <w:szCs w:val="26"/>
              </w:rPr>
              <w:t xml:space="preserve"> </w:t>
            </w:r>
            <w:r w:rsidR="00963D5E">
              <w:rPr>
                <w:rFonts w:cs="Times New Roman"/>
                <w:sz w:val="26"/>
                <w:szCs w:val="26"/>
              </w:rPr>
              <w:t>43</w:t>
            </w:r>
            <w:r w:rsidR="005F66CC" w:rsidRPr="005F66CC">
              <w:rPr>
                <w:rFonts w:cs="Times New Roman"/>
                <w:sz w:val="26"/>
                <w:szCs w:val="26"/>
              </w:rPr>
              <w:t xml:space="preserve"> - </w:t>
            </w:r>
            <w:r w:rsidR="006568B3">
              <w:rPr>
                <w:rFonts w:cs="Times New Roman"/>
                <w:sz w:val="26"/>
                <w:szCs w:val="26"/>
              </w:rPr>
              <w:t>ул. Октябрьская, 147;</w:t>
            </w:r>
          </w:p>
          <w:p w14:paraId="6BDA5DAE" w14:textId="7A13AB75" w:rsidR="00CC1D2C" w:rsidRPr="005F66CC" w:rsidRDefault="00CC1D2C" w:rsidP="00CC1D2C">
            <w:pPr>
              <w:ind w:right="33"/>
              <w:jc w:val="both"/>
              <w:rPr>
                <w:rFonts w:cs="Times New Roman"/>
                <w:sz w:val="26"/>
                <w:szCs w:val="26"/>
              </w:rPr>
            </w:pPr>
            <w:r w:rsidRPr="005F66CC">
              <w:rPr>
                <w:rFonts w:cs="Times New Roman"/>
                <w:sz w:val="26"/>
                <w:szCs w:val="26"/>
              </w:rPr>
              <w:t>Лот №</w:t>
            </w:r>
            <w:r w:rsidR="005F66CC" w:rsidRPr="005F66CC">
              <w:rPr>
                <w:rFonts w:cs="Times New Roman"/>
                <w:sz w:val="26"/>
                <w:szCs w:val="26"/>
              </w:rPr>
              <w:t xml:space="preserve"> </w:t>
            </w:r>
            <w:r w:rsidR="00963D5E">
              <w:rPr>
                <w:rFonts w:cs="Times New Roman"/>
                <w:sz w:val="26"/>
                <w:szCs w:val="26"/>
              </w:rPr>
              <w:t>44</w:t>
            </w:r>
            <w:r w:rsidR="005F66CC" w:rsidRPr="005F66CC">
              <w:rPr>
                <w:rFonts w:cs="Times New Roman"/>
                <w:sz w:val="26"/>
                <w:szCs w:val="26"/>
              </w:rPr>
              <w:t xml:space="preserve"> - </w:t>
            </w:r>
            <w:r w:rsidR="006568B3">
              <w:rPr>
                <w:rFonts w:cs="Times New Roman"/>
                <w:sz w:val="26"/>
                <w:szCs w:val="26"/>
              </w:rPr>
              <w:t>Новоегорьевский тракт, 10а;</w:t>
            </w:r>
            <w:r w:rsidRPr="005F66CC">
              <w:rPr>
                <w:rFonts w:cs="Times New Roman"/>
                <w:sz w:val="26"/>
                <w:szCs w:val="26"/>
              </w:rPr>
              <w:t xml:space="preserve"> </w:t>
            </w:r>
          </w:p>
          <w:p w14:paraId="3348BA2C" w14:textId="19CBB4D4" w:rsidR="00CC1D2C" w:rsidRPr="005F66CC" w:rsidRDefault="00CC1D2C" w:rsidP="00CC1D2C">
            <w:pPr>
              <w:ind w:right="33"/>
              <w:jc w:val="both"/>
              <w:rPr>
                <w:rFonts w:cs="Times New Roman"/>
                <w:sz w:val="26"/>
                <w:szCs w:val="26"/>
              </w:rPr>
            </w:pPr>
            <w:r w:rsidRPr="005F66CC">
              <w:rPr>
                <w:rFonts w:cs="Times New Roman"/>
                <w:sz w:val="26"/>
                <w:szCs w:val="26"/>
              </w:rPr>
              <w:t>Лот №</w:t>
            </w:r>
            <w:r w:rsidR="005F66CC" w:rsidRPr="00900705">
              <w:rPr>
                <w:rFonts w:cs="Times New Roman"/>
                <w:sz w:val="26"/>
                <w:szCs w:val="26"/>
              </w:rPr>
              <w:t xml:space="preserve"> </w:t>
            </w:r>
            <w:r w:rsidR="00963D5E">
              <w:rPr>
                <w:rFonts w:cs="Times New Roman"/>
                <w:sz w:val="26"/>
                <w:szCs w:val="26"/>
              </w:rPr>
              <w:t>45</w:t>
            </w:r>
            <w:r w:rsidR="005F66CC" w:rsidRPr="005F66CC">
              <w:rPr>
                <w:rFonts w:cs="Times New Roman"/>
                <w:sz w:val="26"/>
                <w:szCs w:val="26"/>
              </w:rPr>
              <w:t xml:space="preserve"> - </w:t>
            </w:r>
            <w:r w:rsidRPr="005F66CC">
              <w:rPr>
                <w:rFonts w:cs="Times New Roman"/>
                <w:sz w:val="26"/>
                <w:szCs w:val="26"/>
              </w:rPr>
              <w:t>ул. Павлова, 5</w:t>
            </w:r>
            <w:r w:rsidR="006568B3">
              <w:rPr>
                <w:rFonts w:cs="Times New Roman"/>
                <w:sz w:val="26"/>
                <w:szCs w:val="26"/>
              </w:rPr>
              <w:t>0а;</w:t>
            </w:r>
            <w:r w:rsidRPr="005F66CC">
              <w:rPr>
                <w:rFonts w:cs="Times New Roman"/>
                <w:sz w:val="26"/>
                <w:szCs w:val="26"/>
              </w:rPr>
              <w:t xml:space="preserve"> </w:t>
            </w:r>
          </w:p>
          <w:p w14:paraId="081AFB6F" w14:textId="602A8344" w:rsidR="00CC1D2C" w:rsidRPr="005F66CC" w:rsidRDefault="00CC1D2C" w:rsidP="00CC1D2C">
            <w:pPr>
              <w:ind w:right="33"/>
              <w:jc w:val="both"/>
              <w:rPr>
                <w:rFonts w:cs="Times New Roman"/>
                <w:sz w:val="26"/>
                <w:szCs w:val="26"/>
              </w:rPr>
            </w:pPr>
            <w:r w:rsidRPr="005F66CC">
              <w:rPr>
                <w:rFonts w:cs="Times New Roman"/>
                <w:sz w:val="26"/>
                <w:szCs w:val="26"/>
              </w:rPr>
              <w:t>Лот №</w:t>
            </w:r>
            <w:r w:rsidR="005F66CC" w:rsidRPr="00900705">
              <w:rPr>
                <w:rFonts w:cs="Times New Roman"/>
                <w:sz w:val="26"/>
                <w:szCs w:val="26"/>
              </w:rPr>
              <w:t xml:space="preserve"> </w:t>
            </w:r>
            <w:r w:rsidR="00963D5E">
              <w:rPr>
                <w:rFonts w:cs="Times New Roman"/>
                <w:sz w:val="26"/>
                <w:szCs w:val="26"/>
              </w:rPr>
              <w:t>46</w:t>
            </w:r>
            <w:r w:rsidR="005F66CC" w:rsidRPr="005F66CC">
              <w:rPr>
                <w:rFonts w:cs="Times New Roman"/>
                <w:sz w:val="26"/>
                <w:szCs w:val="26"/>
              </w:rPr>
              <w:t xml:space="preserve"> - </w:t>
            </w:r>
            <w:r w:rsidR="006568B3">
              <w:rPr>
                <w:rFonts w:cs="Times New Roman"/>
                <w:sz w:val="26"/>
                <w:szCs w:val="26"/>
              </w:rPr>
              <w:t>ул. Павлова, 50б;</w:t>
            </w:r>
            <w:r w:rsidRPr="005F66CC">
              <w:rPr>
                <w:rFonts w:cs="Times New Roman"/>
                <w:sz w:val="26"/>
                <w:szCs w:val="26"/>
              </w:rPr>
              <w:t xml:space="preserve"> </w:t>
            </w:r>
          </w:p>
          <w:p w14:paraId="0E2C95D0" w14:textId="68B3201A" w:rsidR="00CC1D2C" w:rsidRPr="005F66CC" w:rsidRDefault="00CC1D2C" w:rsidP="00CC1D2C">
            <w:pPr>
              <w:ind w:right="33"/>
              <w:jc w:val="both"/>
              <w:rPr>
                <w:rFonts w:cs="Times New Roman"/>
                <w:sz w:val="26"/>
                <w:szCs w:val="26"/>
              </w:rPr>
            </w:pPr>
            <w:r w:rsidRPr="005F66CC">
              <w:rPr>
                <w:rFonts w:cs="Times New Roman"/>
                <w:sz w:val="26"/>
                <w:szCs w:val="26"/>
              </w:rPr>
              <w:t>Лот №</w:t>
            </w:r>
            <w:r w:rsidR="005F66CC" w:rsidRPr="005F66CC">
              <w:rPr>
                <w:rFonts w:cs="Times New Roman"/>
                <w:sz w:val="26"/>
                <w:szCs w:val="26"/>
              </w:rPr>
              <w:t xml:space="preserve"> </w:t>
            </w:r>
            <w:r w:rsidR="00963D5E">
              <w:rPr>
                <w:rFonts w:cs="Times New Roman"/>
                <w:sz w:val="26"/>
                <w:szCs w:val="26"/>
              </w:rPr>
              <w:t>47</w:t>
            </w:r>
            <w:r w:rsidR="005F66CC" w:rsidRPr="005F66CC">
              <w:rPr>
                <w:rFonts w:cs="Times New Roman"/>
                <w:sz w:val="26"/>
                <w:szCs w:val="26"/>
              </w:rPr>
              <w:t xml:space="preserve"> - </w:t>
            </w:r>
            <w:r w:rsidR="006568B3">
              <w:rPr>
                <w:rFonts w:cs="Times New Roman"/>
                <w:sz w:val="26"/>
                <w:szCs w:val="26"/>
              </w:rPr>
              <w:t>ул. Путевая, 29а;</w:t>
            </w:r>
            <w:r w:rsidRPr="005F66CC">
              <w:rPr>
                <w:rFonts w:cs="Times New Roman"/>
                <w:sz w:val="26"/>
                <w:szCs w:val="26"/>
              </w:rPr>
              <w:t xml:space="preserve"> </w:t>
            </w:r>
          </w:p>
          <w:p w14:paraId="33371003" w14:textId="170E6A13" w:rsidR="00CC1D2C" w:rsidRPr="005F66CC" w:rsidRDefault="00CC1D2C" w:rsidP="00CC1D2C">
            <w:pPr>
              <w:ind w:right="33"/>
              <w:jc w:val="both"/>
              <w:rPr>
                <w:rFonts w:cs="Times New Roman"/>
                <w:sz w:val="26"/>
                <w:szCs w:val="26"/>
              </w:rPr>
            </w:pPr>
            <w:r w:rsidRPr="005F66CC">
              <w:rPr>
                <w:rFonts w:cs="Times New Roman"/>
                <w:sz w:val="26"/>
                <w:szCs w:val="26"/>
              </w:rPr>
              <w:t>Лот №</w:t>
            </w:r>
            <w:r w:rsidR="005F66CC" w:rsidRPr="005F66CC">
              <w:rPr>
                <w:rFonts w:cs="Times New Roman"/>
                <w:sz w:val="26"/>
                <w:szCs w:val="26"/>
              </w:rPr>
              <w:t xml:space="preserve"> </w:t>
            </w:r>
            <w:r w:rsidR="00963D5E">
              <w:rPr>
                <w:rFonts w:cs="Times New Roman"/>
                <w:sz w:val="26"/>
                <w:szCs w:val="26"/>
              </w:rPr>
              <w:t>48</w:t>
            </w:r>
            <w:r w:rsidR="005F66CC" w:rsidRPr="005F66CC">
              <w:rPr>
                <w:rFonts w:cs="Times New Roman"/>
                <w:sz w:val="26"/>
                <w:szCs w:val="26"/>
              </w:rPr>
              <w:t xml:space="preserve"> - </w:t>
            </w:r>
            <w:r w:rsidR="006568B3">
              <w:rPr>
                <w:rFonts w:cs="Times New Roman"/>
                <w:sz w:val="26"/>
                <w:szCs w:val="26"/>
              </w:rPr>
              <w:t>ул. Брусилова, 8г;</w:t>
            </w:r>
            <w:r w:rsidRPr="005F66CC">
              <w:rPr>
                <w:rFonts w:cs="Times New Roman"/>
                <w:sz w:val="26"/>
                <w:szCs w:val="26"/>
              </w:rPr>
              <w:t xml:space="preserve"> </w:t>
            </w:r>
          </w:p>
          <w:p w14:paraId="626E19A1" w14:textId="56B63171" w:rsidR="00CC1D2C" w:rsidRPr="005F66CC" w:rsidRDefault="00CC1D2C" w:rsidP="00CC1D2C">
            <w:pPr>
              <w:ind w:right="33"/>
              <w:jc w:val="both"/>
              <w:rPr>
                <w:rFonts w:cs="Times New Roman"/>
                <w:sz w:val="26"/>
                <w:szCs w:val="26"/>
              </w:rPr>
            </w:pPr>
            <w:r w:rsidRPr="005F66CC">
              <w:rPr>
                <w:rFonts w:cs="Times New Roman"/>
                <w:sz w:val="26"/>
                <w:szCs w:val="26"/>
              </w:rPr>
              <w:t>Лот №</w:t>
            </w:r>
            <w:r w:rsidR="005F66CC" w:rsidRPr="00900705">
              <w:rPr>
                <w:rFonts w:cs="Times New Roman"/>
                <w:sz w:val="26"/>
                <w:szCs w:val="26"/>
              </w:rPr>
              <w:t xml:space="preserve"> </w:t>
            </w:r>
            <w:r w:rsidR="00963D5E">
              <w:rPr>
                <w:rFonts w:cs="Times New Roman"/>
                <w:sz w:val="26"/>
                <w:szCs w:val="26"/>
              </w:rPr>
              <w:t>49</w:t>
            </w:r>
            <w:r w:rsidR="005F66CC" w:rsidRPr="005F66CC">
              <w:rPr>
                <w:rFonts w:cs="Times New Roman"/>
                <w:sz w:val="26"/>
                <w:szCs w:val="26"/>
              </w:rPr>
              <w:t xml:space="preserve"> - </w:t>
            </w:r>
            <w:r w:rsidR="006568B3">
              <w:rPr>
                <w:rFonts w:cs="Times New Roman"/>
                <w:sz w:val="26"/>
                <w:szCs w:val="26"/>
              </w:rPr>
              <w:t>ул. Комсомольская, 206;</w:t>
            </w:r>
          </w:p>
          <w:p w14:paraId="34DA2DD3" w14:textId="38588ABC" w:rsidR="00CC1D2C" w:rsidRPr="005F66CC" w:rsidRDefault="00CC1D2C" w:rsidP="00CC1D2C">
            <w:pPr>
              <w:ind w:right="33"/>
              <w:jc w:val="both"/>
              <w:rPr>
                <w:rFonts w:cs="Times New Roman"/>
                <w:sz w:val="26"/>
                <w:szCs w:val="26"/>
              </w:rPr>
            </w:pPr>
            <w:r w:rsidRPr="005F66CC">
              <w:rPr>
                <w:rFonts w:cs="Times New Roman"/>
                <w:sz w:val="26"/>
                <w:szCs w:val="26"/>
              </w:rPr>
              <w:t>Лот №</w:t>
            </w:r>
            <w:r w:rsidR="005F66CC" w:rsidRPr="00900705">
              <w:rPr>
                <w:rFonts w:cs="Times New Roman"/>
                <w:sz w:val="26"/>
                <w:szCs w:val="26"/>
              </w:rPr>
              <w:t xml:space="preserve"> </w:t>
            </w:r>
            <w:r w:rsidR="00963D5E">
              <w:rPr>
                <w:rFonts w:cs="Times New Roman"/>
                <w:sz w:val="26"/>
                <w:szCs w:val="26"/>
              </w:rPr>
              <w:t>50</w:t>
            </w:r>
            <w:r w:rsidR="005F66CC" w:rsidRPr="005F66CC">
              <w:rPr>
                <w:rFonts w:cs="Times New Roman"/>
                <w:sz w:val="26"/>
                <w:szCs w:val="26"/>
              </w:rPr>
              <w:t xml:space="preserve"> - </w:t>
            </w:r>
            <w:r w:rsidR="00D831AD">
              <w:rPr>
                <w:rFonts w:cs="Times New Roman"/>
                <w:sz w:val="26"/>
                <w:szCs w:val="26"/>
              </w:rPr>
              <w:t>ул. Комсомольская, 240;</w:t>
            </w:r>
          </w:p>
          <w:p w14:paraId="311CC68E" w14:textId="3F7DD270" w:rsidR="00CC1D2C" w:rsidRPr="005F66CC" w:rsidRDefault="00CC1D2C" w:rsidP="00CC1D2C">
            <w:pPr>
              <w:ind w:right="33"/>
              <w:jc w:val="both"/>
              <w:rPr>
                <w:rFonts w:cs="Times New Roman"/>
                <w:sz w:val="26"/>
                <w:szCs w:val="26"/>
              </w:rPr>
            </w:pPr>
            <w:r w:rsidRPr="005F66CC">
              <w:rPr>
                <w:rFonts w:cs="Times New Roman"/>
                <w:sz w:val="26"/>
                <w:szCs w:val="26"/>
              </w:rPr>
              <w:t>Лот №</w:t>
            </w:r>
            <w:r w:rsidR="005F66CC" w:rsidRPr="00900705">
              <w:rPr>
                <w:rFonts w:cs="Times New Roman"/>
                <w:sz w:val="26"/>
                <w:szCs w:val="26"/>
              </w:rPr>
              <w:t xml:space="preserve"> </w:t>
            </w:r>
            <w:r w:rsidR="00963D5E">
              <w:rPr>
                <w:rFonts w:cs="Times New Roman"/>
                <w:sz w:val="26"/>
                <w:szCs w:val="26"/>
              </w:rPr>
              <w:t>51</w:t>
            </w:r>
            <w:r w:rsidR="005F66CC" w:rsidRPr="005F66CC">
              <w:rPr>
                <w:rFonts w:cs="Times New Roman"/>
                <w:sz w:val="26"/>
                <w:szCs w:val="26"/>
              </w:rPr>
              <w:t xml:space="preserve"> - </w:t>
            </w:r>
            <w:r w:rsidR="006568B3">
              <w:rPr>
                <w:rFonts w:cs="Times New Roman"/>
                <w:sz w:val="26"/>
                <w:szCs w:val="26"/>
              </w:rPr>
              <w:t>ул. Кондратюка, 7;</w:t>
            </w:r>
            <w:r w:rsidRPr="005F66CC">
              <w:rPr>
                <w:rFonts w:cs="Times New Roman"/>
                <w:sz w:val="26"/>
                <w:szCs w:val="26"/>
              </w:rPr>
              <w:t xml:space="preserve"> </w:t>
            </w:r>
          </w:p>
          <w:p w14:paraId="37F9F354" w14:textId="4626C05E" w:rsidR="00CC1D2C" w:rsidRPr="005F66CC" w:rsidRDefault="00CC1D2C" w:rsidP="00CC1D2C">
            <w:pPr>
              <w:ind w:right="33"/>
              <w:jc w:val="both"/>
              <w:rPr>
                <w:rFonts w:cs="Times New Roman"/>
                <w:sz w:val="26"/>
                <w:szCs w:val="26"/>
              </w:rPr>
            </w:pPr>
            <w:r w:rsidRPr="005F66CC">
              <w:rPr>
                <w:rFonts w:cs="Times New Roman"/>
                <w:sz w:val="26"/>
                <w:szCs w:val="26"/>
              </w:rPr>
              <w:t>Лот №</w:t>
            </w:r>
            <w:r w:rsidR="005F66CC" w:rsidRPr="005F66CC">
              <w:rPr>
                <w:rFonts w:cs="Times New Roman"/>
                <w:sz w:val="26"/>
                <w:szCs w:val="26"/>
              </w:rPr>
              <w:t xml:space="preserve"> </w:t>
            </w:r>
            <w:r w:rsidR="00963D5E">
              <w:rPr>
                <w:rFonts w:cs="Times New Roman"/>
                <w:sz w:val="26"/>
                <w:szCs w:val="26"/>
              </w:rPr>
              <w:t>52</w:t>
            </w:r>
            <w:r w:rsidR="005F66CC" w:rsidRPr="005F66CC">
              <w:rPr>
                <w:rFonts w:cs="Times New Roman"/>
                <w:sz w:val="26"/>
                <w:szCs w:val="26"/>
              </w:rPr>
              <w:t xml:space="preserve"> - </w:t>
            </w:r>
            <w:r w:rsidRPr="005F66CC">
              <w:rPr>
                <w:rFonts w:cs="Times New Roman"/>
                <w:sz w:val="26"/>
                <w:szCs w:val="26"/>
              </w:rPr>
              <w:t>ул. Красная, 88</w:t>
            </w:r>
            <w:r w:rsidR="006568B3">
              <w:rPr>
                <w:rFonts w:cs="Times New Roman"/>
                <w:sz w:val="26"/>
                <w:szCs w:val="26"/>
              </w:rPr>
              <w:t>;</w:t>
            </w:r>
            <w:r w:rsidRPr="005F66CC">
              <w:rPr>
                <w:rFonts w:cs="Times New Roman"/>
                <w:sz w:val="26"/>
                <w:szCs w:val="26"/>
              </w:rPr>
              <w:t xml:space="preserve"> </w:t>
            </w:r>
          </w:p>
          <w:p w14:paraId="00BC0576" w14:textId="413C5655" w:rsidR="00CC1D2C" w:rsidRPr="005F66CC" w:rsidRDefault="00CC1D2C" w:rsidP="00CC1D2C">
            <w:pPr>
              <w:ind w:right="33"/>
              <w:jc w:val="both"/>
              <w:rPr>
                <w:rFonts w:cs="Times New Roman"/>
                <w:sz w:val="26"/>
                <w:szCs w:val="26"/>
              </w:rPr>
            </w:pPr>
            <w:r w:rsidRPr="005F66CC">
              <w:rPr>
                <w:rFonts w:cs="Times New Roman"/>
                <w:sz w:val="26"/>
                <w:szCs w:val="26"/>
              </w:rPr>
              <w:t>Лот №</w:t>
            </w:r>
            <w:r w:rsidR="005F66CC" w:rsidRPr="005F66CC">
              <w:rPr>
                <w:rFonts w:cs="Times New Roman"/>
                <w:sz w:val="26"/>
                <w:szCs w:val="26"/>
              </w:rPr>
              <w:t xml:space="preserve"> </w:t>
            </w:r>
            <w:r w:rsidR="00963D5E">
              <w:rPr>
                <w:rFonts w:cs="Times New Roman"/>
                <w:sz w:val="26"/>
                <w:szCs w:val="26"/>
              </w:rPr>
              <w:t>53</w:t>
            </w:r>
            <w:r w:rsidR="005F66CC" w:rsidRPr="005F66CC">
              <w:rPr>
                <w:rFonts w:cs="Times New Roman"/>
                <w:sz w:val="26"/>
                <w:szCs w:val="26"/>
              </w:rPr>
              <w:t xml:space="preserve"> - </w:t>
            </w:r>
            <w:r w:rsidR="006568B3">
              <w:rPr>
                <w:rFonts w:cs="Times New Roman"/>
                <w:sz w:val="26"/>
                <w:szCs w:val="26"/>
              </w:rPr>
              <w:t>пр-кт Ленина, 16;</w:t>
            </w:r>
            <w:r w:rsidRPr="005F66CC">
              <w:rPr>
                <w:rFonts w:cs="Times New Roman"/>
                <w:sz w:val="26"/>
                <w:szCs w:val="26"/>
              </w:rPr>
              <w:t xml:space="preserve"> </w:t>
            </w:r>
          </w:p>
          <w:p w14:paraId="482A34B1" w14:textId="5194DCA0" w:rsidR="00CC1D2C" w:rsidRPr="005F66CC" w:rsidRDefault="00CC1D2C" w:rsidP="00CC1D2C">
            <w:pPr>
              <w:ind w:right="33"/>
              <w:jc w:val="both"/>
              <w:rPr>
                <w:rFonts w:cs="Times New Roman"/>
                <w:sz w:val="26"/>
                <w:szCs w:val="26"/>
              </w:rPr>
            </w:pPr>
            <w:r w:rsidRPr="005F66CC">
              <w:rPr>
                <w:rFonts w:cs="Times New Roman"/>
                <w:sz w:val="26"/>
                <w:szCs w:val="26"/>
              </w:rPr>
              <w:t>Лот №</w:t>
            </w:r>
            <w:r w:rsidR="005F66CC" w:rsidRPr="00900705">
              <w:rPr>
                <w:rFonts w:cs="Times New Roman"/>
                <w:sz w:val="26"/>
                <w:szCs w:val="26"/>
              </w:rPr>
              <w:t xml:space="preserve"> </w:t>
            </w:r>
            <w:r w:rsidR="00963D5E">
              <w:rPr>
                <w:rFonts w:cs="Times New Roman"/>
                <w:sz w:val="26"/>
                <w:szCs w:val="26"/>
              </w:rPr>
              <w:t>54</w:t>
            </w:r>
            <w:r w:rsidR="005F66CC" w:rsidRPr="005F66CC">
              <w:rPr>
                <w:rFonts w:cs="Times New Roman"/>
                <w:sz w:val="26"/>
                <w:szCs w:val="26"/>
              </w:rPr>
              <w:t xml:space="preserve"> - </w:t>
            </w:r>
            <w:r w:rsidR="006568B3">
              <w:rPr>
                <w:rFonts w:cs="Times New Roman"/>
                <w:sz w:val="26"/>
                <w:szCs w:val="26"/>
              </w:rPr>
              <w:t>ул. Сельмашская, 37;</w:t>
            </w:r>
          </w:p>
          <w:p w14:paraId="16344651" w14:textId="40C9B15B" w:rsidR="00CC1D2C" w:rsidRPr="005F66CC" w:rsidRDefault="00CC1D2C" w:rsidP="00CC1D2C">
            <w:pPr>
              <w:ind w:right="33"/>
              <w:jc w:val="both"/>
              <w:rPr>
                <w:rFonts w:cs="Times New Roman"/>
                <w:sz w:val="26"/>
                <w:szCs w:val="26"/>
              </w:rPr>
            </w:pPr>
            <w:r w:rsidRPr="005F66CC">
              <w:rPr>
                <w:rFonts w:cs="Times New Roman"/>
                <w:sz w:val="26"/>
                <w:szCs w:val="26"/>
              </w:rPr>
              <w:t>Лот №</w:t>
            </w:r>
            <w:r w:rsidR="005F66CC" w:rsidRPr="00900705">
              <w:rPr>
                <w:rFonts w:cs="Times New Roman"/>
                <w:sz w:val="26"/>
                <w:szCs w:val="26"/>
              </w:rPr>
              <w:t xml:space="preserve"> </w:t>
            </w:r>
            <w:r w:rsidR="00963D5E">
              <w:rPr>
                <w:rFonts w:cs="Times New Roman"/>
                <w:sz w:val="26"/>
                <w:szCs w:val="26"/>
              </w:rPr>
              <w:t>55</w:t>
            </w:r>
            <w:r w:rsidR="005F66CC" w:rsidRPr="005F66CC">
              <w:rPr>
                <w:rFonts w:cs="Times New Roman"/>
                <w:sz w:val="26"/>
                <w:szCs w:val="26"/>
              </w:rPr>
              <w:t xml:space="preserve"> - </w:t>
            </w:r>
            <w:r w:rsidR="006568B3">
              <w:rPr>
                <w:rFonts w:cs="Times New Roman"/>
                <w:sz w:val="26"/>
                <w:szCs w:val="26"/>
              </w:rPr>
              <w:t>ул. Октябрьская, 91;</w:t>
            </w:r>
          </w:p>
          <w:p w14:paraId="6E7A5276" w14:textId="03FE4CE6" w:rsidR="00CC1D2C" w:rsidRPr="005F66CC" w:rsidRDefault="00CC1D2C" w:rsidP="00CC1D2C">
            <w:pPr>
              <w:ind w:right="33"/>
              <w:jc w:val="both"/>
              <w:rPr>
                <w:rFonts w:cs="Times New Roman"/>
                <w:sz w:val="26"/>
                <w:szCs w:val="26"/>
              </w:rPr>
            </w:pPr>
            <w:r w:rsidRPr="005F66CC">
              <w:rPr>
                <w:rFonts w:cs="Times New Roman"/>
                <w:sz w:val="26"/>
                <w:szCs w:val="26"/>
              </w:rPr>
              <w:t>Лот №</w:t>
            </w:r>
            <w:r w:rsidR="005F66CC" w:rsidRPr="005F66CC">
              <w:rPr>
                <w:rFonts w:cs="Times New Roman"/>
                <w:sz w:val="26"/>
                <w:szCs w:val="26"/>
              </w:rPr>
              <w:t xml:space="preserve"> </w:t>
            </w:r>
            <w:r w:rsidR="00963D5E">
              <w:rPr>
                <w:rFonts w:cs="Times New Roman"/>
                <w:sz w:val="26"/>
                <w:szCs w:val="26"/>
              </w:rPr>
              <w:t>56</w:t>
            </w:r>
            <w:r w:rsidR="005F66CC" w:rsidRPr="005F66CC">
              <w:rPr>
                <w:rFonts w:cs="Times New Roman"/>
                <w:sz w:val="26"/>
                <w:szCs w:val="26"/>
              </w:rPr>
              <w:t xml:space="preserve"> - </w:t>
            </w:r>
            <w:r w:rsidR="006568B3">
              <w:rPr>
                <w:rFonts w:cs="Times New Roman"/>
                <w:sz w:val="26"/>
                <w:szCs w:val="26"/>
              </w:rPr>
              <w:t>ул. Дзержинского, 28;</w:t>
            </w:r>
          </w:p>
          <w:p w14:paraId="65BA6C2E" w14:textId="0843FBE9" w:rsidR="00CC1D2C" w:rsidRPr="005F66CC" w:rsidRDefault="00CC1D2C" w:rsidP="00CC1D2C">
            <w:pPr>
              <w:ind w:right="33"/>
              <w:jc w:val="both"/>
              <w:rPr>
                <w:rFonts w:cs="Times New Roman"/>
                <w:sz w:val="26"/>
                <w:szCs w:val="26"/>
              </w:rPr>
            </w:pPr>
            <w:r w:rsidRPr="005F66CC">
              <w:rPr>
                <w:rFonts w:cs="Times New Roman"/>
                <w:sz w:val="26"/>
                <w:szCs w:val="26"/>
              </w:rPr>
              <w:t>Лот №</w:t>
            </w:r>
            <w:r w:rsidR="005F66CC" w:rsidRPr="005F66CC">
              <w:rPr>
                <w:rFonts w:cs="Times New Roman"/>
                <w:sz w:val="26"/>
                <w:szCs w:val="26"/>
              </w:rPr>
              <w:t xml:space="preserve"> </w:t>
            </w:r>
            <w:r w:rsidR="00963D5E">
              <w:rPr>
                <w:rFonts w:cs="Times New Roman"/>
                <w:sz w:val="26"/>
                <w:szCs w:val="26"/>
              </w:rPr>
              <w:t>57</w:t>
            </w:r>
            <w:r w:rsidR="005F66CC" w:rsidRPr="005F66CC">
              <w:rPr>
                <w:rFonts w:cs="Times New Roman"/>
                <w:sz w:val="26"/>
                <w:szCs w:val="26"/>
              </w:rPr>
              <w:t xml:space="preserve"> - </w:t>
            </w:r>
            <w:r w:rsidRPr="005F66CC">
              <w:rPr>
                <w:rFonts w:cs="Times New Roman"/>
                <w:sz w:val="26"/>
                <w:szCs w:val="26"/>
              </w:rPr>
              <w:t>п</w:t>
            </w:r>
            <w:r w:rsidR="006568B3">
              <w:rPr>
                <w:rFonts w:cs="Times New Roman"/>
                <w:sz w:val="26"/>
                <w:szCs w:val="26"/>
              </w:rPr>
              <w:t>р-кт Ленина, 140, корп. 1, 2, 3;</w:t>
            </w:r>
            <w:r w:rsidRPr="005F66CC">
              <w:rPr>
                <w:rFonts w:cs="Times New Roman"/>
                <w:sz w:val="26"/>
                <w:szCs w:val="26"/>
              </w:rPr>
              <w:t xml:space="preserve"> </w:t>
            </w:r>
          </w:p>
          <w:p w14:paraId="3BD50F88" w14:textId="033E4703" w:rsidR="00CC1D2C" w:rsidRPr="005F66CC" w:rsidRDefault="00CC1D2C" w:rsidP="00CC1D2C">
            <w:pPr>
              <w:ind w:right="33"/>
              <w:jc w:val="both"/>
              <w:rPr>
                <w:rFonts w:cs="Times New Roman"/>
                <w:sz w:val="26"/>
                <w:szCs w:val="26"/>
              </w:rPr>
            </w:pPr>
            <w:r w:rsidRPr="005F66CC">
              <w:rPr>
                <w:rFonts w:cs="Times New Roman"/>
                <w:sz w:val="26"/>
                <w:szCs w:val="26"/>
              </w:rPr>
              <w:t>Лот №</w:t>
            </w:r>
            <w:r w:rsidR="005F66CC" w:rsidRPr="00900705">
              <w:rPr>
                <w:rFonts w:cs="Times New Roman"/>
                <w:sz w:val="26"/>
                <w:szCs w:val="26"/>
              </w:rPr>
              <w:t xml:space="preserve"> </w:t>
            </w:r>
            <w:r w:rsidR="00963D5E">
              <w:rPr>
                <w:rFonts w:cs="Times New Roman"/>
                <w:sz w:val="26"/>
                <w:szCs w:val="26"/>
              </w:rPr>
              <w:t>58</w:t>
            </w:r>
            <w:r w:rsidR="005F66CC" w:rsidRPr="005F66CC">
              <w:rPr>
                <w:rFonts w:cs="Times New Roman"/>
                <w:sz w:val="26"/>
                <w:szCs w:val="26"/>
              </w:rPr>
              <w:t xml:space="preserve"> - </w:t>
            </w:r>
            <w:r w:rsidR="006568B3">
              <w:rPr>
                <w:rFonts w:cs="Times New Roman"/>
                <w:sz w:val="26"/>
                <w:szCs w:val="26"/>
              </w:rPr>
              <w:t>ул. Комсомольская, 129Б;</w:t>
            </w:r>
            <w:r w:rsidRPr="005F66CC">
              <w:rPr>
                <w:rFonts w:cs="Times New Roman"/>
                <w:sz w:val="26"/>
                <w:szCs w:val="26"/>
              </w:rPr>
              <w:t xml:space="preserve"> </w:t>
            </w:r>
          </w:p>
          <w:p w14:paraId="77C1A0AE" w14:textId="3A24D1FD" w:rsidR="00CC1D2C" w:rsidRPr="005F66CC" w:rsidRDefault="00CC1D2C" w:rsidP="00CC1D2C">
            <w:pPr>
              <w:ind w:right="33"/>
              <w:jc w:val="both"/>
              <w:rPr>
                <w:rFonts w:cs="Times New Roman"/>
                <w:sz w:val="26"/>
                <w:szCs w:val="26"/>
              </w:rPr>
            </w:pPr>
            <w:r w:rsidRPr="005F66CC">
              <w:rPr>
                <w:rFonts w:cs="Times New Roman"/>
                <w:sz w:val="26"/>
                <w:szCs w:val="26"/>
              </w:rPr>
              <w:t>Лот №</w:t>
            </w:r>
            <w:r w:rsidR="005F66CC" w:rsidRPr="00900705">
              <w:rPr>
                <w:rFonts w:cs="Times New Roman"/>
                <w:sz w:val="26"/>
                <w:szCs w:val="26"/>
              </w:rPr>
              <w:t xml:space="preserve"> </w:t>
            </w:r>
            <w:r w:rsidR="00963D5E">
              <w:rPr>
                <w:rFonts w:cs="Times New Roman"/>
                <w:sz w:val="26"/>
                <w:szCs w:val="26"/>
              </w:rPr>
              <w:t>59</w:t>
            </w:r>
            <w:r w:rsidR="005F66CC" w:rsidRPr="005F66CC">
              <w:rPr>
                <w:rFonts w:cs="Times New Roman"/>
                <w:sz w:val="26"/>
                <w:szCs w:val="26"/>
              </w:rPr>
              <w:t xml:space="preserve"> - </w:t>
            </w:r>
            <w:r w:rsidR="006568B3">
              <w:rPr>
                <w:rFonts w:cs="Times New Roman"/>
                <w:sz w:val="26"/>
                <w:szCs w:val="26"/>
              </w:rPr>
              <w:t>ул. Брусилова, 45;</w:t>
            </w:r>
          </w:p>
          <w:p w14:paraId="5A3E2FF7" w14:textId="6922B9F2" w:rsidR="00CC1D2C" w:rsidRPr="005F66CC" w:rsidRDefault="00CC1D2C" w:rsidP="00CC1D2C">
            <w:pPr>
              <w:ind w:right="33"/>
              <w:jc w:val="both"/>
              <w:rPr>
                <w:rFonts w:cs="Times New Roman"/>
                <w:sz w:val="26"/>
                <w:szCs w:val="26"/>
              </w:rPr>
            </w:pPr>
            <w:r w:rsidRPr="005F66CC">
              <w:rPr>
                <w:rFonts w:cs="Times New Roman"/>
                <w:sz w:val="26"/>
                <w:szCs w:val="26"/>
              </w:rPr>
              <w:t>Лот №</w:t>
            </w:r>
            <w:r w:rsidR="005F66CC" w:rsidRPr="00900705">
              <w:rPr>
                <w:rFonts w:cs="Times New Roman"/>
                <w:sz w:val="26"/>
                <w:szCs w:val="26"/>
              </w:rPr>
              <w:t xml:space="preserve"> </w:t>
            </w:r>
            <w:r w:rsidR="00963D5E">
              <w:rPr>
                <w:rFonts w:cs="Times New Roman"/>
                <w:sz w:val="26"/>
                <w:szCs w:val="26"/>
              </w:rPr>
              <w:t>60</w:t>
            </w:r>
            <w:r w:rsidR="005F66CC" w:rsidRPr="005F66CC">
              <w:rPr>
                <w:rFonts w:cs="Times New Roman"/>
                <w:sz w:val="26"/>
                <w:szCs w:val="26"/>
              </w:rPr>
              <w:t xml:space="preserve"> - </w:t>
            </w:r>
            <w:r w:rsidRPr="005F66CC">
              <w:rPr>
                <w:rFonts w:cs="Times New Roman"/>
                <w:sz w:val="26"/>
                <w:szCs w:val="26"/>
              </w:rPr>
              <w:t>ул. Брусилова, 47</w:t>
            </w:r>
            <w:r w:rsidR="006568B3">
              <w:rPr>
                <w:rFonts w:cs="Times New Roman"/>
                <w:sz w:val="26"/>
                <w:szCs w:val="26"/>
              </w:rPr>
              <w:t>;</w:t>
            </w:r>
          </w:p>
          <w:p w14:paraId="1EC30135" w14:textId="42B341C0" w:rsidR="00CC1D2C" w:rsidRPr="005F66CC" w:rsidRDefault="00CC1D2C" w:rsidP="00CC1D2C">
            <w:pPr>
              <w:ind w:right="33"/>
              <w:jc w:val="both"/>
              <w:rPr>
                <w:rFonts w:cs="Times New Roman"/>
                <w:sz w:val="26"/>
                <w:szCs w:val="26"/>
              </w:rPr>
            </w:pPr>
            <w:r w:rsidRPr="005F66CC">
              <w:rPr>
                <w:rFonts w:cs="Times New Roman"/>
                <w:sz w:val="26"/>
                <w:szCs w:val="26"/>
              </w:rPr>
              <w:t>Лот №</w:t>
            </w:r>
            <w:r w:rsidR="005F66CC" w:rsidRPr="00900705">
              <w:rPr>
                <w:rFonts w:cs="Times New Roman"/>
                <w:sz w:val="26"/>
                <w:szCs w:val="26"/>
              </w:rPr>
              <w:t xml:space="preserve"> </w:t>
            </w:r>
            <w:r w:rsidR="00963D5E">
              <w:rPr>
                <w:rFonts w:cs="Times New Roman"/>
                <w:sz w:val="26"/>
                <w:szCs w:val="26"/>
              </w:rPr>
              <w:t>61</w:t>
            </w:r>
            <w:r w:rsidR="005F66CC" w:rsidRPr="005F66CC">
              <w:rPr>
                <w:rFonts w:cs="Times New Roman"/>
                <w:sz w:val="26"/>
                <w:szCs w:val="26"/>
              </w:rPr>
              <w:t xml:space="preserve"> -</w:t>
            </w:r>
            <w:r w:rsidR="005F66CC" w:rsidRPr="00900705">
              <w:rPr>
                <w:rFonts w:cs="Times New Roman"/>
                <w:sz w:val="26"/>
                <w:szCs w:val="26"/>
              </w:rPr>
              <w:t xml:space="preserve"> </w:t>
            </w:r>
            <w:r w:rsidRPr="005F66CC">
              <w:rPr>
                <w:rFonts w:cs="Times New Roman"/>
                <w:sz w:val="26"/>
                <w:szCs w:val="26"/>
              </w:rPr>
              <w:t>ул. Октябрьская, 117</w:t>
            </w:r>
            <w:r w:rsidR="006568B3">
              <w:rPr>
                <w:rFonts w:cs="Times New Roman"/>
                <w:sz w:val="26"/>
                <w:szCs w:val="26"/>
              </w:rPr>
              <w:t>;</w:t>
            </w:r>
          </w:p>
          <w:p w14:paraId="3A120600" w14:textId="390F5EF9" w:rsidR="00CC1D2C" w:rsidRPr="005F66CC" w:rsidRDefault="00CC1D2C" w:rsidP="00CC1D2C">
            <w:pPr>
              <w:ind w:right="33"/>
              <w:jc w:val="both"/>
              <w:rPr>
                <w:rFonts w:cs="Times New Roman"/>
                <w:sz w:val="26"/>
                <w:szCs w:val="26"/>
              </w:rPr>
            </w:pPr>
            <w:r w:rsidRPr="005F66CC">
              <w:rPr>
                <w:rFonts w:cs="Times New Roman"/>
                <w:sz w:val="26"/>
                <w:szCs w:val="26"/>
              </w:rPr>
              <w:t>Лот №</w:t>
            </w:r>
            <w:r w:rsidR="005F66CC" w:rsidRPr="005F66CC">
              <w:rPr>
                <w:rFonts w:cs="Times New Roman"/>
                <w:sz w:val="26"/>
                <w:szCs w:val="26"/>
              </w:rPr>
              <w:t xml:space="preserve"> </w:t>
            </w:r>
            <w:r w:rsidR="00963D5E">
              <w:rPr>
                <w:rFonts w:cs="Times New Roman"/>
                <w:sz w:val="26"/>
                <w:szCs w:val="26"/>
              </w:rPr>
              <w:t>62</w:t>
            </w:r>
            <w:r w:rsidR="005F66CC" w:rsidRPr="005F66CC">
              <w:rPr>
                <w:rFonts w:cs="Times New Roman"/>
                <w:sz w:val="26"/>
                <w:szCs w:val="26"/>
              </w:rPr>
              <w:t xml:space="preserve"> - </w:t>
            </w:r>
            <w:r w:rsidRPr="005F66CC">
              <w:rPr>
                <w:rFonts w:cs="Times New Roman"/>
                <w:sz w:val="26"/>
                <w:szCs w:val="26"/>
              </w:rPr>
              <w:t>ул. Октябрьская, 117 «а»</w:t>
            </w:r>
            <w:r w:rsidR="006568B3">
              <w:rPr>
                <w:rFonts w:cs="Times New Roman"/>
                <w:sz w:val="26"/>
                <w:szCs w:val="26"/>
              </w:rPr>
              <w:t>;</w:t>
            </w:r>
          </w:p>
          <w:p w14:paraId="607D0D3B" w14:textId="6B86808E" w:rsidR="009C2BAB" w:rsidRPr="005F66CC" w:rsidRDefault="00CC1D2C" w:rsidP="005F66CC">
            <w:pPr>
              <w:ind w:right="33"/>
              <w:jc w:val="both"/>
              <w:rPr>
                <w:rFonts w:cs="Times New Roman"/>
                <w:sz w:val="26"/>
                <w:szCs w:val="26"/>
              </w:rPr>
            </w:pPr>
            <w:r w:rsidRPr="005F66CC">
              <w:rPr>
                <w:rFonts w:cs="Times New Roman"/>
                <w:sz w:val="26"/>
                <w:szCs w:val="26"/>
              </w:rPr>
              <w:t>Лот №</w:t>
            </w:r>
            <w:r w:rsidR="005F66CC" w:rsidRPr="005F66CC">
              <w:rPr>
                <w:rFonts w:cs="Times New Roman"/>
                <w:sz w:val="26"/>
                <w:szCs w:val="26"/>
              </w:rPr>
              <w:t xml:space="preserve"> </w:t>
            </w:r>
            <w:r w:rsidR="00963D5E">
              <w:rPr>
                <w:rFonts w:cs="Times New Roman"/>
                <w:sz w:val="26"/>
                <w:szCs w:val="26"/>
              </w:rPr>
              <w:t>63</w:t>
            </w:r>
            <w:r w:rsidR="005F66CC" w:rsidRPr="005F66CC">
              <w:rPr>
                <w:rFonts w:cs="Times New Roman"/>
                <w:sz w:val="26"/>
                <w:szCs w:val="26"/>
              </w:rPr>
              <w:t xml:space="preserve"> - </w:t>
            </w:r>
            <w:r w:rsidRPr="005F66CC">
              <w:rPr>
                <w:rFonts w:cs="Times New Roman"/>
                <w:sz w:val="26"/>
                <w:szCs w:val="26"/>
              </w:rPr>
              <w:t>ул. Октябрьская, 78</w:t>
            </w:r>
          </w:p>
        </w:tc>
      </w:tr>
      <w:tr w:rsidR="00BA287D" w:rsidRPr="00263325" w14:paraId="4AC2EC50" w14:textId="77777777" w:rsidTr="00A048E0">
        <w:trPr>
          <w:trHeight w:val="358"/>
        </w:trPr>
        <w:tc>
          <w:tcPr>
            <w:tcW w:w="567" w:type="dxa"/>
            <w:tcBorders>
              <w:top w:val="single" w:sz="4" w:space="0" w:color="000000"/>
              <w:left w:val="single" w:sz="4" w:space="0" w:color="000000"/>
              <w:bottom w:val="single" w:sz="4" w:space="0" w:color="000000"/>
            </w:tcBorders>
            <w:shd w:val="clear" w:color="auto" w:fill="auto"/>
          </w:tcPr>
          <w:p w14:paraId="770037CF" w14:textId="77777777" w:rsidR="00BA287D" w:rsidRPr="00263325" w:rsidRDefault="00BA287D" w:rsidP="007B5DA9">
            <w:pPr>
              <w:rPr>
                <w:rFonts w:cs="Times New Roman"/>
                <w:sz w:val="26"/>
                <w:szCs w:val="26"/>
              </w:rPr>
            </w:pPr>
            <w:r w:rsidRPr="00263325">
              <w:rPr>
                <w:rFonts w:cs="Times New Roman"/>
                <w:sz w:val="26"/>
                <w:szCs w:val="26"/>
              </w:rPr>
              <w:lastRenderedPageBreak/>
              <w:t>3.</w:t>
            </w:r>
          </w:p>
        </w:tc>
        <w:tc>
          <w:tcPr>
            <w:tcW w:w="2268" w:type="dxa"/>
            <w:tcBorders>
              <w:top w:val="single" w:sz="4" w:space="0" w:color="000000"/>
              <w:left w:val="single" w:sz="4" w:space="0" w:color="000000"/>
              <w:bottom w:val="single" w:sz="4" w:space="0" w:color="000000"/>
            </w:tcBorders>
            <w:shd w:val="clear" w:color="auto" w:fill="auto"/>
          </w:tcPr>
          <w:p w14:paraId="5E69E966" w14:textId="77777777" w:rsidR="00BA287D" w:rsidRPr="00263325" w:rsidRDefault="00BA287D" w:rsidP="007B5DA9">
            <w:pPr>
              <w:rPr>
                <w:rFonts w:cs="Times New Roman"/>
                <w:sz w:val="26"/>
                <w:szCs w:val="26"/>
              </w:rPr>
            </w:pPr>
            <w:r w:rsidRPr="00263325">
              <w:rPr>
                <w:rFonts w:cs="Times New Roman"/>
                <w:sz w:val="26"/>
                <w:szCs w:val="26"/>
              </w:rPr>
              <w:t>Характеристика объектов конкурса</w:t>
            </w:r>
          </w:p>
        </w:tc>
        <w:tc>
          <w:tcPr>
            <w:tcW w:w="6705" w:type="dxa"/>
            <w:tcBorders>
              <w:top w:val="single" w:sz="4" w:space="0" w:color="000000"/>
              <w:left w:val="single" w:sz="4" w:space="0" w:color="000000"/>
              <w:bottom w:val="single" w:sz="4" w:space="0" w:color="000000"/>
              <w:right w:val="single" w:sz="4" w:space="0" w:color="000000"/>
            </w:tcBorders>
            <w:shd w:val="clear" w:color="auto" w:fill="auto"/>
          </w:tcPr>
          <w:p w14:paraId="202BC8CC" w14:textId="77777777" w:rsidR="00BA287D" w:rsidRPr="00263325" w:rsidRDefault="00BA287D" w:rsidP="00A01852">
            <w:pPr>
              <w:jc w:val="both"/>
              <w:rPr>
                <w:rFonts w:cs="Times New Roman"/>
                <w:sz w:val="26"/>
                <w:szCs w:val="26"/>
              </w:rPr>
            </w:pPr>
            <w:r w:rsidRPr="00263325">
              <w:rPr>
                <w:rFonts w:cs="Times New Roman"/>
                <w:sz w:val="26"/>
                <w:szCs w:val="26"/>
              </w:rPr>
              <w:t xml:space="preserve">Характеристика объекта конкурса приведена в актах о состоянии общего имущества собственников помещений в </w:t>
            </w:r>
            <w:r w:rsidR="00531F3B" w:rsidRPr="00263325">
              <w:rPr>
                <w:rFonts w:cs="Times New Roman"/>
                <w:sz w:val="26"/>
                <w:szCs w:val="26"/>
              </w:rPr>
              <w:t xml:space="preserve">многоквартирном </w:t>
            </w:r>
            <w:r w:rsidRPr="00263325">
              <w:rPr>
                <w:rFonts w:cs="Times New Roman"/>
                <w:sz w:val="26"/>
                <w:szCs w:val="26"/>
              </w:rPr>
              <w:t>доме, являющегося объектом конкурса (</w:t>
            </w:r>
            <w:r w:rsidR="00A01852">
              <w:rPr>
                <w:rFonts w:cs="Times New Roman"/>
                <w:sz w:val="26"/>
                <w:szCs w:val="26"/>
              </w:rPr>
              <w:t xml:space="preserve">приложение </w:t>
            </w:r>
            <w:r w:rsidRPr="00263325">
              <w:rPr>
                <w:rFonts w:cs="Times New Roman"/>
                <w:sz w:val="26"/>
                <w:szCs w:val="26"/>
              </w:rPr>
              <w:t>1</w:t>
            </w:r>
            <w:r w:rsidR="00A01852">
              <w:rPr>
                <w:rFonts w:cs="Times New Roman"/>
                <w:sz w:val="26"/>
                <w:szCs w:val="26"/>
              </w:rPr>
              <w:t xml:space="preserve"> </w:t>
            </w:r>
            <w:proofErr w:type="gramStart"/>
            <w:r w:rsidR="00A01852">
              <w:rPr>
                <w:rFonts w:cs="Times New Roman"/>
                <w:sz w:val="26"/>
                <w:szCs w:val="26"/>
              </w:rPr>
              <w:t>к  конкурсной</w:t>
            </w:r>
            <w:proofErr w:type="gramEnd"/>
            <w:r w:rsidR="00A01852">
              <w:rPr>
                <w:rFonts w:cs="Times New Roman"/>
                <w:sz w:val="26"/>
                <w:szCs w:val="26"/>
              </w:rPr>
              <w:t xml:space="preserve"> документации</w:t>
            </w:r>
            <w:r w:rsidR="00D355E6">
              <w:rPr>
                <w:rFonts w:cs="Times New Roman"/>
                <w:sz w:val="26"/>
                <w:szCs w:val="26"/>
              </w:rPr>
              <w:t>)</w:t>
            </w:r>
          </w:p>
        </w:tc>
      </w:tr>
      <w:tr w:rsidR="00BA287D" w:rsidRPr="00263325" w14:paraId="10137D33" w14:textId="77777777" w:rsidTr="00A048E0">
        <w:trPr>
          <w:trHeight w:val="358"/>
        </w:trPr>
        <w:tc>
          <w:tcPr>
            <w:tcW w:w="567" w:type="dxa"/>
            <w:tcBorders>
              <w:top w:val="single" w:sz="4" w:space="0" w:color="000000"/>
              <w:left w:val="single" w:sz="4" w:space="0" w:color="000000"/>
              <w:bottom w:val="single" w:sz="4" w:space="0" w:color="000000"/>
            </w:tcBorders>
            <w:shd w:val="clear" w:color="auto" w:fill="auto"/>
          </w:tcPr>
          <w:p w14:paraId="32F0875D" w14:textId="77777777" w:rsidR="00BA287D" w:rsidRPr="00263325" w:rsidRDefault="00BA287D" w:rsidP="007B5DA9">
            <w:pPr>
              <w:rPr>
                <w:rFonts w:cs="Times New Roman"/>
                <w:sz w:val="26"/>
                <w:szCs w:val="26"/>
              </w:rPr>
            </w:pPr>
            <w:r w:rsidRPr="00263325">
              <w:rPr>
                <w:rFonts w:cs="Times New Roman"/>
                <w:sz w:val="26"/>
                <w:szCs w:val="26"/>
              </w:rPr>
              <w:t>4.</w:t>
            </w:r>
          </w:p>
        </w:tc>
        <w:tc>
          <w:tcPr>
            <w:tcW w:w="2268" w:type="dxa"/>
            <w:tcBorders>
              <w:top w:val="single" w:sz="4" w:space="0" w:color="000000"/>
              <w:left w:val="single" w:sz="4" w:space="0" w:color="000000"/>
              <w:bottom w:val="single" w:sz="4" w:space="0" w:color="000000"/>
            </w:tcBorders>
            <w:shd w:val="clear" w:color="auto" w:fill="auto"/>
          </w:tcPr>
          <w:p w14:paraId="5085CD81" w14:textId="77777777" w:rsidR="00BA287D" w:rsidRPr="00263325" w:rsidRDefault="00BA287D" w:rsidP="007B5DA9">
            <w:pPr>
              <w:rPr>
                <w:rFonts w:cs="Times New Roman"/>
                <w:sz w:val="26"/>
                <w:szCs w:val="26"/>
              </w:rPr>
            </w:pPr>
            <w:r w:rsidRPr="00263325">
              <w:rPr>
                <w:rFonts w:cs="Times New Roman"/>
                <w:sz w:val="26"/>
                <w:szCs w:val="26"/>
              </w:rPr>
              <w:t xml:space="preserve">Срок действия договора управления многоквартирным домом, условия продления срока </w:t>
            </w:r>
            <w:r w:rsidRPr="00263325">
              <w:rPr>
                <w:rFonts w:cs="Times New Roman"/>
                <w:sz w:val="26"/>
                <w:szCs w:val="26"/>
              </w:rPr>
              <w:lastRenderedPageBreak/>
              <w:t>действия договора</w:t>
            </w:r>
          </w:p>
        </w:tc>
        <w:tc>
          <w:tcPr>
            <w:tcW w:w="6705" w:type="dxa"/>
            <w:tcBorders>
              <w:top w:val="single" w:sz="4" w:space="0" w:color="000000"/>
              <w:left w:val="single" w:sz="4" w:space="0" w:color="000000"/>
              <w:bottom w:val="single" w:sz="4" w:space="0" w:color="000000"/>
              <w:right w:val="single" w:sz="4" w:space="0" w:color="000000"/>
            </w:tcBorders>
            <w:shd w:val="clear" w:color="auto" w:fill="auto"/>
          </w:tcPr>
          <w:p w14:paraId="3829BC15" w14:textId="77777777" w:rsidR="00BA287D" w:rsidRPr="00263325" w:rsidRDefault="00BA287D" w:rsidP="00A01852">
            <w:pPr>
              <w:jc w:val="both"/>
              <w:rPr>
                <w:rFonts w:cs="Times New Roman"/>
                <w:sz w:val="26"/>
                <w:szCs w:val="26"/>
              </w:rPr>
            </w:pPr>
            <w:r w:rsidRPr="00263325">
              <w:rPr>
                <w:rFonts w:cs="Times New Roman"/>
                <w:sz w:val="26"/>
                <w:szCs w:val="26"/>
              </w:rPr>
              <w:lastRenderedPageBreak/>
              <w:t>Срок действия договора управления</w:t>
            </w:r>
            <w:r w:rsidR="008D5894" w:rsidRPr="00263325">
              <w:rPr>
                <w:rFonts w:cs="Times New Roman"/>
                <w:sz w:val="26"/>
                <w:szCs w:val="26"/>
              </w:rPr>
              <w:t xml:space="preserve"> многоквартирным домом, равный 3</w:t>
            </w:r>
            <w:r w:rsidRPr="00263325">
              <w:rPr>
                <w:rFonts w:cs="Times New Roman"/>
                <w:sz w:val="26"/>
                <w:szCs w:val="26"/>
              </w:rPr>
              <w:t xml:space="preserve"> годам. Условия пр</w:t>
            </w:r>
            <w:r w:rsidR="00270C5F">
              <w:rPr>
                <w:rFonts w:cs="Times New Roman"/>
                <w:sz w:val="26"/>
                <w:szCs w:val="26"/>
              </w:rPr>
              <w:t>одления срока действия указанного договора</w:t>
            </w:r>
            <w:r w:rsidRPr="00263325">
              <w:rPr>
                <w:rFonts w:cs="Times New Roman"/>
                <w:sz w:val="26"/>
                <w:szCs w:val="26"/>
              </w:rPr>
              <w:t xml:space="preserve"> на 3 месяца</w:t>
            </w:r>
            <w:r w:rsidR="000D1AA1">
              <w:rPr>
                <w:rFonts w:cs="Times New Roman"/>
                <w:sz w:val="26"/>
                <w:szCs w:val="26"/>
              </w:rPr>
              <w:t xml:space="preserve"> в случае</w:t>
            </w:r>
            <w:r w:rsidR="00277FE8">
              <w:rPr>
                <w:rFonts w:cs="Times New Roman"/>
                <w:sz w:val="26"/>
                <w:szCs w:val="26"/>
              </w:rPr>
              <w:t>,</w:t>
            </w:r>
            <w:r w:rsidRPr="00263325">
              <w:rPr>
                <w:rFonts w:cs="Times New Roman"/>
                <w:sz w:val="26"/>
                <w:szCs w:val="26"/>
              </w:rPr>
              <w:t xml:space="preserve"> если:</w:t>
            </w:r>
          </w:p>
          <w:p w14:paraId="342152E3" w14:textId="77777777" w:rsidR="00BA287D" w:rsidRPr="00263325" w:rsidRDefault="00BA287D" w:rsidP="00A01852">
            <w:pPr>
              <w:jc w:val="both"/>
              <w:rPr>
                <w:rFonts w:cs="Times New Roman"/>
                <w:sz w:val="26"/>
                <w:szCs w:val="26"/>
              </w:rPr>
            </w:pPr>
            <w:r w:rsidRPr="00263325">
              <w:rPr>
                <w:rFonts w:cs="Times New Roman"/>
                <w:sz w:val="26"/>
                <w:szCs w:val="26"/>
              </w:rPr>
              <w:t>большинство собственников помещений на основании решения общего</w:t>
            </w:r>
            <w:r w:rsidR="00724A15" w:rsidRPr="00263325">
              <w:rPr>
                <w:rFonts w:cs="Times New Roman"/>
                <w:sz w:val="26"/>
                <w:szCs w:val="26"/>
              </w:rPr>
              <w:t xml:space="preserve"> </w:t>
            </w:r>
            <w:r w:rsidRPr="00263325">
              <w:rPr>
                <w:rFonts w:cs="Times New Roman"/>
                <w:sz w:val="26"/>
                <w:szCs w:val="26"/>
              </w:rPr>
              <w:t xml:space="preserve">собрания о выборе способа непосредственного управления многоквартирным домом </w:t>
            </w:r>
            <w:r w:rsidRPr="00263325">
              <w:rPr>
                <w:rFonts w:cs="Times New Roman"/>
                <w:sz w:val="26"/>
                <w:szCs w:val="26"/>
              </w:rPr>
              <w:lastRenderedPageBreak/>
              <w:t xml:space="preserve">не заключили договоры, предусмотренные </w:t>
            </w:r>
            <w:hyperlink r:id="rId9" w:tooltip="&quot;Жилищный кодекс Российской Федерации&quot; от 29.12.2004 N 188-ФЗ (ред. от 05.04.2013){КонсультантПлюс}" w:history="1">
              <w:r w:rsidRPr="00263325">
                <w:rPr>
                  <w:rStyle w:val="a8"/>
                  <w:color w:val="auto"/>
                  <w:sz w:val="26"/>
                  <w:szCs w:val="26"/>
                  <w:u w:val="none"/>
                </w:rPr>
                <w:t>ст. 164</w:t>
              </w:r>
            </w:hyperlink>
            <w:r w:rsidRPr="00263325">
              <w:rPr>
                <w:rFonts w:cs="Times New Roman"/>
                <w:sz w:val="26"/>
                <w:szCs w:val="26"/>
              </w:rPr>
              <w:t xml:space="preserve"> Ж</w:t>
            </w:r>
            <w:r w:rsidR="000C0E4B">
              <w:rPr>
                <w:rFonts w:cs="Times New Roman"/>
                <w:sz w:val="26"/>
                <w:szCs w:val="26"/>
              </w:rPr>
              <w:t>илищного кодекса</w:t>
            </w:r>
            <w:r w:rsidRPr="00263325">
              <w:rPr>
                <w:rFonts w:cs="Times New Roman"/>
                <w:sz w:val="26"/>
                <w:szCs w:val="26"/>
              </w:rPr>
              <w:t xml:space="preserve"> Р</w:t>
            </w:r>
            <w:r w:rsidR="000C0E4B">
              <w:rPr>
                <w:rFonts w:cs="Times New Roman"/>
                <w:sz w:val="26"/>
                <w:szCs w:val="26"/>
              </w:rPr>
              <w:t xml:space="preserve">оссийской </w:t>
            </w:r>
            <w:r w:rsidRPr="00263325">
              <w:rPr>
                <w:rFonts w:cs="Times New Roman"/>
                <w:sz w:val="26"/>
                <w:szCs w:val="26"/>
              </w:rPr>
              <w:t>Ф</w:t>
            </w:r>
            <w:r w:rsidR="000C0E4B">
              <w:rPr>
                <w:rFonts w:cs="Times New Roman"/>
                <w:sz w:val="26"/>
                <w:szCs w:val="26"/>
              </w:rPr>
              <w:t>едерации (далее – ЖК РФ)</w:t>
            </w:r>
            <w:r w:rsidRPr="00263325">
              <w:rPr>
                <w:rFonts w:cs="Times New Roman"/>
                <w:sz w:val="26"/>
                <w:szCs w:val="26"/>
              </w:rPr>
              <w:t>, с лицами, осуществляющими соответствующие виды деятельности;</w:t>
            </w:r>
          </w:p>
          <w:p w14:paraId="7D759F75" w14:textId="77777777" w:rsidR="00BA287D" w:rsidRPr="00263325" w:rsidRDefault="00BA287D" w:rsidP="00A01852">
            <w:pPr>
              <w:jc w:val="both"/>
              <w:rPr>
                <w:rFonts w:cs="Times New Roman"/>
                <w:sz w:val="26"/>
                <w:szCs w:val="26"/>
              </w:rPr>
            </w:pPr>
            <w:r w:rsidRPr="00263325">
              <w:rPr>
                <w:rFonts w:cs="Times New Roman"/>
                <w:sz w:val="26"/>
                <w:szCs w:val="26"/>
              </w:rPr>
              <w:t>товарищество собственников жилья либо жилищный кооператив или иной</w:t>
            </w:r>
            <w:r w:rsidR="00724A15" w:rsidRPr="00263325">
              <w:rPr>
                <w:rFonts w:cs="Times New Roman"/>
                <w:sz w:val="26"/>
                <w:szCs w:val="26"/>
              </w:rPr>
              <w:t xml:space="preserve"> </w:t>
            </w:r>
            <w:r w:rsidRPr="00263325">
              <w:rPr>
                <w:rFonts w:cs="Times New Roman"/>
                <w:sz w:val="26"/>
                <w:szCs w:val="26"/>
              </w:rPr>
              <w:t>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14:paraId="24735945" w14:textId="77777777" w:rsidR="00BA287D" w:rsidRPr="00263325" w:rsidRDefault="00BA287D" w:rsidP="00A01852">
            <w:pPr>
              <w:jc w:val="both"/>
              <w:rPr>
                <w:rFonts w:cs="Times New Roman"/>
                <w:sz w:val="26"/>
                <w:szCs w:val="26"/>
              </w:rPr>
            </w:pPr>
            <w:r w:rsidRPr="00263325">
              <w:rPr>
                <w:rFonts w:cs="Times New Roman"/>
                <w:sz w:val="26"/>
                <w:szCs w:val="26"/>
              </w:rPr>
              <w:t>другая управляющая организация, выбранная на основании решения</w:t>
            </w:r>
            <w:r w:rsidR="00270C5F">
              <w:rPr>
                <w:rFonts w:cs="Times New Roman"/>
                <w:sz w:val="26"/>
                <w:szCs w:val="26"/>
              </w:rPr>
              <w:t xml:space="preserve"> </w:t>
            </w:r>
            <w:r w:rsidRPr="00263325">
              <w:rPr>
                <w:rFonts w:cs="Times New Roman"/>
                <w:sz w:val="26"/>
                <w:szCs w:val="26"/>
              </w:rPr>
              <w:t>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
          <w:p w14:paraId="78347904" w14:textId="77777777" w:rsidR="00BA287D" w:rsidRPr="00263325" w:rsidRDefault="00BA287D" w:rsidP="00A01852">
            <w:pPr>
              <w:jc w:val="both"/>
              <w:rPr>
                <w:rFonts w:cs="Times New Roman"/>
                <w:sz w:val="26"/>
                <w:szCs w:val="26"/>
              </w:rPr>
            </w:pPr>
            <w:r w:rsidRPr="00263325">
              <w:rPr>
                <w:rFonts w:cs="Times New Roman"/>
                <w:sz w:val="26"/>
                <w:szCs w:val="26"/>
              </w:rPr>
              <w:t>другая управляющая организация, отобранная органом местного</w:t>
            </w:r>
            <w:r w:rsidR="00A01852">
              <w:rPr>
                <w:rFonts w:cs="Times New Roman"/>
                <w:sz w:val="26"/>
                <w:szCs w:val="26"/>
              </w:rPr>
              <w:t xml:space="preserve"> </w:t>
            </w:r>
            <w:r w:rsidRPr="00263325">
              <w:rPr>
                <w:rFonts w:cs="Times New Roman"/>
                <w:sz w:val="26"/>
                <w:szCs w:val="26"/>
              </w:rPr>
              <w:t>самоуправления для управления многоквартирным домом в соответствии с настоящими Правилами, не приступила к выполнению договора у</w:t>
            </w:r>
            <w:r w:rsidR="00A01852">
              <w:rPr>
                <w:rFonts w:cs="Times New Roman"/>
                <w:sz w:val="26"/>
                <w:szCs w:val="26"/>
              </w:rPr>
              <w:t>правления многоквартирным домом</w:t>
            </w:r>
          </w:p>
        </w:tc>
      </w:tr>
      <w:tr w:rsidR="00BA287D" w:rsidRPr="00263325" w14:paraId="17F433E2" w14:textId="77777777" w:rsidTr="00A048E0">
        <w:trPr>
          <w:trHeight w:val="1139"/>
        </w:trPr>
        <w:tc>
          <w:tcPr>
            <w:tcW w:w="567" w:type="dxa"/>
            <w:tcBorders>
              <w:top w:val="single" w:sz="4" w:space="0" w:color="000000"/>
              <w:left w:val="single" w:sz="4" w:space="0" w:color="000000"/>
              <w:bottom w:val="single" w:sz="4" w:space="0" w:color="000000"/>
            </w:tcBorders>
            <w:shd w:val="clear" w:color="auto" w:fill="auto"/>
          </w:tcPr>
          <w:p w14:paraId="56B6D2FC" w14:textId="77777777" w:rsidR="00BA287D" w:rsidRPr="00263325" w:rsidRDefault="00BA287D" w:rsidP="007B5DA9">
            <w:pPr>
              <w:rPr>
                <w:rFonts w:cs="Times New Roman"/>
                <w:sz w:val="26"/>
                <w:szCs w:val="26"/>
              </w:rPr>
            </w:pPr>
            <w:r w:rsidRPr="00263325">
              <w:rPr>
                <w:rFonts w:cs="Times New Roman"/>
                <w:sz w:val="26"/>
                <w:szCs w:val="26"/>
              </w:rPr>
              <w:lastRenderedPageBreak/>
              <w:t>5.</w:t>
            </w:r>
          </w:p>
        </w:tc>
        <w:tc>
          <w:tcPr>
            <w:tcW w:w="2268" w:type="dxa"/>
            <w:tcBorders>
              <w:top w:val="single" w:sz="4" w:space="0" w:color="000000"/>
              <w:left w:val="single" w:sz="4" w:space="0" w:color="000000"/>
              <w:bottom w:val="single" w:sz="4" w:space="0" w:color="000000"/>
            </w:tcBorders>
            <w:shd w:val="clear" w:color="auto" w:fill="auto"/>
          </w:tcPr>
          <w:p w14:paraId="3EC8F5FF" w14:textId="77777777" w:rsidR="00BA287D" w:rsidRPr="00263325" w:rsidRDefault="00BA287D" w:rsidP="007B5DA9">
            <w:pPr>
              <w:rPr>
                <w:rFonts w:cs="Times New Roman"/>
                <w:sz w:val="26"/>
                <w:szCs w:val="26"/>
              </w:rPr>
            </w:pPr>
            <w:r w:rsidRPr="00173946">
              <w:rPr>
                <w:rFonts w:cs="Times New Roman"/>
                <w:sz w:val="26"/>
                <w:szCs w:val="26"/>
              </w:rPr>
              <w:t>Стоимость работ и услуг в год</w:t>
            </w:r>
          </w:p>
        </w:tc>
        <w:tc>
          <w:tcPr>
            <w:tcW w:w="6705" w:type="dxa"/>
            <w:tcBorders>
              <w:top w:val="single" w:sz="4" w:space="0" w:color="000000"/>
              <w:left w:val="single" w:sz="4" w:space="0" w:color="000000"/>
              <w:bottom w:val="single" w:sz="4" w:space="0" w:color="000000"/>
              <w:right w:val="single" w:sz="4" w:space="0" w:color="000000"/>
            </w:tcBorders>
            <w:shd w:val="clear" w:color="auto" w:fill="auto"/>
          </w:tcPr>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6"/>
              <w:gridCol w:w="1984"/>
              <w:gridCol w:w="1474"/>
              <w:gridCol w:w="15"/>
            </w:tblGrid>
            <w:tr w:rsidR="00A048E0" w:rsidRPr="00A048E0" w14:paraId="62993012" w14:textId="77777777" w:rsidTr="00A048E0">
              <w:trPr>
                <w:gridAfter w:val="1"/>
                <w:wAfter w:w="15" w:type="dxa"/>
              </w:trPr>
              <w:tc>
                <w:tcPr>
                  <w:tcW w:w="3016" w:type="dxa"/>
                </w:tcPr>
                <w:p w14:paraId="3E92196B" w14:textId="77777777" w:rsidR="00A048E0" w:rsidRPr="00A048E0" w:rsidRDefault="00A048E0" w:rsidP="00A048E0">
                  <w:pPr>
                    <w:rPr>
                      <w:sz w:val="26"/>
                      <w:szCs w:val="26"/>
                    </w:rPr>
                  </w:pPr>
                  <w:r w:rsidRPr="00A048E0">
                    <w:rPr>
                      <w:sz w:val="26"/>
                      <w:szCs w:val="26"/>
                    </w:rPr>
                    <w:t>Адрес многоквартирного дома</w:t>
                  </w:r>
                </w:p>
              </w:tc>
              <w:tc>
                <w:tcPr>
                  <w:tcW w:w="3458" w:type="dxa"/>
                  <w:gridSpan w:val="2"/>
                </w:tcPr>
                <w:p w14:paraId="05E5F94A" w14:textId="77777777" w:rsidR="00A048E0" w:rsidRPr="00A048E0" w:rsidRDefault="00A048E0" w:rsidP="002544FC">
                  <w:pPr>
                    <w:ind w:left="1163"/>
                    <w:rPr>
                      <w:sz w:val="26"/>
                      <w:szCs w:val="26"/>
                    </w:rPr>
                  </w:pPr>
                  <w:r w:rsidRPr="00A048E0">
                    <w:rPr>
                      <w:sz w:val="26"/>
                      <w:szCs w:val="26"/>
                    </w:rPr>
                    <w:t>Стоимость основной услуги за 1 м</w:t>
                  </w:r>
                  <w:r w:rsidRPr="002544FC">
                    <w:rPr>
                      <w:sz w:val="26"/>
                      <w:szCs w:val="26"/>
                      <w:vertAlign w:val="superscript"/>
                    </w:rPr>
                    <w:t>2</w:t>
                  </w:r>
                  <w:r w:rsidRPr="00A048E0">
                    <w:rPr>
                      <w:sz w:val="26"/>
                      <w:szCs w:val="26"/>
                    </w:rPr>
                    <w:t xml:space="preserve"> в год, руб.</w:t>
                  </w:r>
                </w:p>
              </w:tc>
            </w:tr>
            <w:tr w:rsidR="00A048E0" w:rsidRPr="00A048E0" w14:paraId="64AF6F08" w14:textId="77777777" w:rsidTr="00A048E0">
              <w:tblPrEx>
                <w:jc w:val="center"/>
              </w:tblPrEx>
              <w:trPr>
                <w:jc w:val="center"/>
              </w:trPr>
              <w:tc>
                <w:tcPr>
                  <w:tcW w:w="5000" w:type="dxa"/>
                  <w:gridSpan w:val="2"/>
                </w:tcPr>
                <w:p w14:paraId="29D6187A" w14:textId="1D16D61B" w:rsidR="00A048E0" w:rsidRPr="00A048E0" w:rsidRDefault="00A048E0" w:rsidP="009C2BAB">
                  <w:pPr>
                    <w:rPr>
                      <w:sz w:val="26"/>
                      <w:szCs w:val="26"/>
                      <w:lang w:val="en-US"/>
                    </w:rPr>
                  </w:pPr>
                  <w:r w:rsidRPr="00A048E0">
                    <w:rPr>
                      <w:rFonts w:cs="Times New Roman"/>
                      <w:sz w:val="26"/>
                      <w:szCs w:val="26"/>
                    </w:rPr>
                    <w:t>Лот № 1</w:t>
                  </w:r>
                  <w:r w:rsidRPr="00A048E0">
                    <w:rPr>
                      <w:rFonts w:cs="Times New Roman"/>
                      <w:sz w:val="26"/>
                      <w:szCs w:val="26"/>
                      <w:lang w:val="en-US"/>
                    </w:rPr>
                    <w:t xml:space="preserve"> </w:t>
                  </w:r>
                  <w:r w:rsidRPr="00A048E0">
                    <w:rPr>
                      <w:sz w:val="26"/>
                      <w:szCs w:val="26"/>
                      <w:lang w:val="en-US"/>
                    </w:rPr>
                    <w:t xml:space="preserve">- </w:t>
                  </w:r>
                  <w:r w:rsidRPr="00A048E0">
                    <w:rPr>
                      <w:sz w:val="26"/>
                      <w:szCs w:val="26"/>
                    </w:rPr>
                    <w:t>ул. Харьковская, 17</w:t>
                  </w:r>
                </w:p>
              </w:tc>
              <w:tc>
                <w:tcPr>
                  <w:tcW w:w="1489" w:type="dxa"/>
                  <w:gridSpan w:val="2"/>
                </w:tcPr>
                <w:p w14:paraId="1575D66A" w14:textId="77777777" w:rsidR="00A048E0" w:rsidRPr="00A048E0" w:rsidRDefault="00A048E0" w:rsidP="009C2BAB">
                  <w:pPr>
                    <w:rPr>
                      <w:sz w:val="26"/>
                      <w:szCs w:val="26"/>
                    </w:rPr>
                  </w:pPr>
                  <w:r w:rsidRPr="00A048E0">
                    <w:rPr>
                      <w:sz w:val="26"/>
                      <w:szCs w:val="26"/>
                    </w:rPr>
                    <w:t>373,82</w:t>
                  </w:r>
                </w:p>
              </w:tc>
            </w:tr>
            <w:tr w:rsidR="00A048E0" w:rsidRPr="00A048E0" w14:paraId="7687D8B8" w14:textId="77777777" w:rsidTr="00A048E0">
              <w:tblPrEx>
                <w:jc w:val="center"/>
              </w:tblPrEx>
              <w:trPr>
                <w:jc w:val="center"/>
              </w:trPr>
              <w:tc>
                <w:tcPr>
                  <w:tcW w:w="5000" w:type="dxa"/>
                  <w:gridSpan w:val="2"/>
                </w:tcPr>
                <w:p w14:paraId="39436D88" w14:textId="10208468" w:rsidR="00A048E0" w:rsidRPr="00A048E0" w:rsidRDefault="00A048E0" w:rsidP="009C2BAB">
                  <w:pPr>
                    <w:rPr>
                      <w:sz w:val="26"/>
                      <w:szCs w:val="26"/>
                    </w:rPr>
                  </w:pPr>
                  <w:r w:rsidRPr="00A048E0">
                    <w:rPr>
                      <w:rFonts w:cs="Times New Roman"/>
                      <w:sz w:val="26"/>
                      <w:szCs w:val="26"/>
                    </w:rPr>
                    <w:t>Лот № 2</w:t>
                  </w:r>
                  <w:r w:rsidRPr="00A048E0">
                    <w:rPr>
                      <w:rFonts w:cs="Times New Roman"/>
                      <w:sz w:val="26"/>
                      <w:szCs w:val="26"/>
                      <w:lang w:val="en-US"/>
                    </w:rPr>
                    <w:t xml:space="preserve"> </w:t>
                  </w:r>
                  <w:r w:rsidRPr="00A048E0">
                    <w:rPr>
                      <w:rFonts w:cs="Times New Roman"/>
                      <w:sz w:val="26"/>
                      <w:szCs w:val="26"/>
                    </w:rPr>
                    <w:t>- ул. Комсомольская, 114</w:t>
                  </w:r>
                </w:p>
              </w:tc>
              <w:tc>
                <w:tcPr>
                  <w:tcW w:w="1489" w:type="dxa"/>
                  <w:gridSpan w:val="2"/>
                </w:tcPr>
                <w:p w14:paraId="6ACDDC43" w14:textId="77777777" w:rsidR="00A048E0" w:rsidRPr="00A048E0" w:rsidRDefault="00A048E0" w:rsidP="009C2BAB">
                  <w:pPr>
                    <w:rPr>
                      <w:sz w:val="26"/>
                      <w:szCs w:val="26"/>
                    </w:rPr>
                  </w:pPr>
                  <w:r w:rsidRPr="00A048E0">
                    <w:rPr>
                      <w:sz w:val="26"/>
                      <w:szCs w:val="26"/>
                    </w:rPr>
                    <w:t>576,44</w:t>
                  </w:r>
                </w:p>
              </w:tc>
            </w:tr>
            <w:tr w:rsidR="00A048E0" w:rsidRPr="00A048E0" w14:paraId="65A73D60" w14:textId="77777777" w:rsidTr="00A048E0">
              <w:tblPrEx>
                <w:jc w:val="center"/>
              </w:tblPrEx>
              <w:trPr>
                <w:jc w:val="center"/>
              </w:trPr>
              <w:tc>
                <w:tcPr>
                  <w:tcW w:w="5000" w:type="dxa"/>
                  <w:gridSpan w:val="2"/>
                </w:tcPr>
                <w:p w14:paraId="5491F7B7" w14:textId="4A843EE8" w:rsidR="00A048E0" w:rsidRPr="00A048E0" w:rsidRDefault="00A048E0" w:rsidP="009C2BAB">
                  <w:pPr>
                    <w:rPr>
                      <w:sz w:val="26"/>
                      <w:szCs w:val="26"/>
                    </w:rPr>
                  </w:pPr>
                  <w:r w:rsidRPr="00A048E0">
                    <w:rPr>
                      <w:rFonts w:cs="Times New Roman"/>
                      <w:sz w:val="26"/>
                      <w:szCs w:val="26"/>
                    </w:rPr>
                    <w:t>Лот № 3 - ул. Комсомольская, 94</w:t>
                  </w:r>
                </w:p>
              </w:tc>
              <w:tc>
                <w:tcPr>
                  <w:tcW w:w="1489" w:type="dxa"/>
                  <w:gridSpan w:val="2"/>
                </w:tcPr>
                <w:p w14:paraId="7ED8FE78" w14:textId="77777777" w:rsidR="00A048E0" w:rsidRPr="00A048E0" w:rsidRDefault="00A048E0" w:rsidP="009C2BAB">
                  <w:pPr>
                    <w:rPr>
                      <w:sz w:val="26"/>
                      <w:szCs w:val="26"/>
                    </w:rPr>
                  </w:pPr>
                  <w:r w:rsidRPr="00A048E0">
                    <w:rPr>
                      <w:sz w:val="26"/>
                      <w:szCs w:val="26"/>
                    </w:rPr>
                    <w:t>422,00</w:t>
                  </w:r>
                </w:p>
              </w:tc>
            </w:tr>
            <w:tr w:rsidR="00A048E0" w:rsidRPr="00A048E0" w14:paraId="066668A0" w14:textId="77777777" w:rsidTr="00A048E0">
              <w:tblPrEx>
                <w:jc w:val="center"/>
              </w:tblPrEx>
              <w:trPr>
                <w:jc w:val="center"/>
              </w:trPr>
              <w:tc>
                <w:tcPr>
                  <w:tcW w:w="5000" w:type="dxa"/>
                  <w:gridSpan w:val="2"/>
                </w:tcPr>
                <w:p w14:paraId="5BEA6869" w14:textId="4E6E1BCD" w:rsidR="00A048E0" w:rsidRPr="00A048E0" w:rsidRDefault="00A048E0" w:rsidP="009C2BAB">
                  <w:pPr>
                    <w:rPr>
                      <w:sz w:val="26"/>
                      <w:szCs w:val="26"/>
                    </w:rPr>
                  </w:pPr>
                  <w:r w:rsidRPr="00A048E0">
                    <w:rPr>
                      <w:rFonts w:cs="Times New Roman"/>
                      <w:sz w:val="26"/>
                      <w:szCs w:val="26"/>
                    </w:rPr>
                    <w:t>Лот № 4 - ул. Тракторная, 40а</w:t>
                  </w:r>
                </w:p>
              </w:tc>
              <w:tc>
                <w:tcPr>
                  <w:tcW w:w="1489" w:type="dxa"/>
                  <w:gridSpan w:val="2"/>
                </w:tcPr>
                <w:p w14:paraId="4AB46A7F" w14:textId="77777777" w:rsidR="00A048E0" w:rsidRPr="00A048E0" w:rsidRDefault="00A048E0" w:rsidP="009C2BAB">
                  <w:pPr>
                    <w:rPr>
                      <w:sz w:val="26"/>
                      <w:szCs w:val="26"/>
                    </w:rPr>
                  </w:pPr>
                  <w:r w:rsidRPr="00A048E0">
                    <w:rPr>
                      <w:sz w:val="26"/>
                      <w:szCs w:val="26"/>
                    </w:rPr>
                    <w:t>373,82</w:t>
                  </w:r>
                </w:p>
              </w:tc>
            </w:tr>
            <w:tr w:rsidR="00A048E0" w:rsidRPr="00A048E0" w14:paraId="5FD1EC0E" w14:textId="77777777" w:rsidTr="00A048E0">
              <w:tblPrEx>
                <w:jc w:val="center"/>
              </w:tblPrEx>
              <w:trPr>
                <w:jc w:val="center"/>
              </w:trPr>
              <w:tc>
                <w:tcPr>
                  <w:tcW w:w="5000" w:type="dxa"/>
                  <w:gridSpan w:val="2"/>
                </w:tcPr>
                <w:p w14:paraId="21C8777A" w14:textId="712D7949" w:rsidR="00A048E0" w:rsidRPr="006568B3" w:rsidRDefault="00A048E0" w:rsidP="009C2BAB">
                  <w:pPr>
                    <w:rPr>
                      <w:sz w:val="26"/>
                      <w:szCs w:val="26"/>
                    </w:rPr>
                  </w:pPr>
                  <w:r w:rsidRPr="00A048E0">
                    <w:rPr>
                      <w:rFonts w:cs="Times New Roman"/>
                      <w:sz w:val="26"/>
                      <w:szCs w:val="26"/>
                    </w:rPr>
                    <w:t>Лот №</w:t>
                  </w:r>
                  <w:r w:rsidRPr="00A048E0">
                    <w:rPr>
                      <w:rFonts w:cs="Times New Roman"/>
                      <w:sz w:val="26"/>
                      <w:szCs w:val="26"/>
                      <w:lang w:val="en-US"/>
                    </w:rPr>
                    <w:t xml:space="preserve"> 5 - ул. Тракторная, 48а</w:t>
                  </w:r>
                </w:p>
              </w:tc>
              <w:tc>
                <w:tcPr>
                  <w:tcW w:w="1489" w:type="dxa"/>
                  <w:gridSpan w:val="2"/>
                </w:tcPr>
                <w:p w14:paraId="229C4363" w14:textId="77777777" w:rsidR="00A048E0" w:rsidRPr="00A048E0" w:rsidRDefault="00A048E0" w:rsidP="009C2BAB">
                  <w:pPr>
                    <w:rPr>
                      <w:sz w:val="26"/>
                      <w:szCs w:val="26"/>
                    </w:rPr>
                  </w:pPr>
                  <w:r w:rsidRPr="00A048E0">
                    <w:rPr>
                      <w:sz w:val="26"/>
                      <w:szCs w:val="26"/>
                    </w:rPr>
                    <w:t>493,94</w:t>
                  </w:r>
                </w:p>
              </w:tc>
            </w:tr>
            <w:tr w:rsidR="00A048E0" w:rsidRPr="00A048E0" w14:paraId="74F6753C" w14:textId="77777777" w:rsidTr="00A048E0">
              <w:tblPrEx>
                <w:jc w:val="center"/>
              </w:tblPrEx>
              <w:trPr>
                <w:jc w:val="center"/>
              </w:trPr>
              <w:tc>
                <w:tcPr>
                  <w:tcW w:w="5000" w:type="dxa"/>
                  <w:gridSpan w:val="2"/>
                </w:tcPr>
                <w:p w14:paraId="1359ACAE" w14:textId="7892E259" w:rsidR="00A048E0" w:rsidRPr="006568B3" w:rsidRDefault="00A048E0" w:rsidP="009C2BAB">
                  <w:pPr>
                    <w:rPr>
                      <w:sz w:val="26"/>
                      <w:szCs w:val="26"/>
                    </w:rPr>
                  </w:pPr>
                  <w:r w:rsidRPr="00A048E0">
                    <w:rPr>
                      <w:rFonts w:cs="Times New Roman"/>
                      <w:sz w:val="26"/>
                      <w:szCs w:val="26"/>
                    </w:rPr>
                    <w:t>Лот №</w:t>
                  </w:r>
                  <w:r w:rsidRPr="00A048E0">
                    <w:rPr>
                      <w:rFonts w:cs="Times New Roman"/>
                      <w:sz w:val="26"/>
                      <w:szCs w:val="26"/>
                      <w:lang w:val="en-US"/>
                    </w:rPr>
                    <w:t xml:space="preserve"> 6 - ул. Тракторная, 56а</w:t>
                  </w:r>
                </w:p>
              </w:tc>
              <w:tc>
                <w:tcPr>
                  <w:tcW w:w="1489" w:type="dxa"/>
                  <w:gridSpan w:val="2"/>
                </w:tcPr>
                <w:p w14:paraId="72424FA6" w14:textId="77777777" w:rsidR="00A048E0" w:rsidRPr="00A048E0" w:rsidRDefault="00A048E0" w:rsidP="009C2BAB">
                  <w:pPr>
                    <w:rPr>
                      <w:sz w:val="26"/>
                      <w:szCs w:val="26"/>
                    </w:rPr>
                  </w:pPr>
                  <w:r w:rsidRPr="00A048E0">
                    <w:rPr>
                      <w:sz w:val="26"/>
                      <w:szCs w:val="26"/>
                    </w:rPr>
                    <w:t>341,75</w:t>
                  </w:r>
                </w:p>
              </w:tc>
            </w:tr>
            <w:tr w:rsidR="00A048E0" w:rsidRPr="00A048E0" w14:paraId="283C64FC" w14:textId="77777777" w:rsidTr="00A048E0">
              <w:tblPrEx>
                <w:jc w:val="center"/>
              </w:tblPrEx>
              <w:trPr>
                <w:jc w:val="center"/>
              </w:trPr>
              <w:tc>
                <w:tcPr>
                  <w:tcW w:w="5000" w:type="dxa"/>
                  <w:gridSpan w:val="2"/>
                </w:tcPr>
                <w:p w14:paraId="2DFC6839" w14:textId="360261D9" w:rsidR="00A048E0" w:rsidRPr="006568B3" w:rsidRDefault="00A048E0" w:rsidP="009C2BAB">
                  <w:pPr>
                    <w:rPr>
                      <w:sz w:val="26"/>
                      <w:szCs w:val="26"/>
                    </w:rPr>
                  </w:pPr>
                  <w:r w:rsidRPr="00A048E0">
                    <w:rPr>
                      <w:rFonts w:cs="Times New Roman"/>
                      <w:sz w:val="26"/>
                      <w:szCs w:val="26"/>
                    </w:rPr>
                    <w:t>Лот №</w:t>
                  </w:r>
                  <w:r w:rsidRPr="00A048E0">
                    <w:rPr>
                      <w:rFonts w:cs="Times New Roman"/>
                      <w:sz w:val="26"/>
                      <w:szCs w:val="26"/>
                      <w:lang w:val="en-US"/>
                    </w:rPr>
                    <w:t xml:space="preserve"> 7 - пер. Алейский, 47</w:t>
                  </w:r>
                </w:p>
              </w:tc>
              <w:tc>
                <w:tcPr>
                  <w:tcW w:w="1489" w:type="dxa"/>
                  <w:gridSpan w:val="2"/>
                </w:tcPr>
                <w:p w14:paraId="47371C10" w14:textId="77777777" w:rsidR="00A048E0" w:rsidRPr="00A048E0" w:rsidRDefault="00A048E0" w:rsidP="009C2BAB">
                  <w:pPr>
                    <w:rPr>
                      <w:sz w:val="26"/>
                      <w:szCs w:val="26"/>
                    </w:rPr>
                  </w:pPr>
                  <w:r w:rsidRPr="00A048E0">
                    <w:rPr>
                      <w:sz w:val="26"/>
                      <w:szCs w:val="26"/>
                    </w:rPr>
                    <w:t>670,56</w:t>
                  </w:r>
                </w:p>
              </w:tc>
            </w:tr>
            <w:tr w:rsidR="00A048E0" w:rsidRPr="00A048E0" w14:paraId="3C92EBD1" w14:textId="77777777" w:rsidTr="00A048E0">
              <w:tblPrEx>
                <w:jc w:val="center"/>
              </w:tblPrEx>
              <w:trPr>
                <w:jc w:val="center"/>
              </w:trPr>
              <w:tc>
                <w:tcPr>
                  <w:tcW w:w="5000" w:type="dxa"/>
                  <w:gridSpan w:val="2"/>
                </w:tcPr>
                <w:p w14:paraId="2FFAE2DA" w14:textId="1470A2DE" w:rsidR="00A048E0" w:rsidRPr="006568B3" w:rsidRDefault="00A048E0" w:rsidP="008F06D0">
                  <w:pPr>
                    <w:rPr>
                      <w:sz w:val="26"/>
                      <w:szCs w:val="26"/>
                    </w:rPr>
                  </w:pPr>
                  <w:r w:rsidRPr="00A048E0">
                    <w:rPr>
                      <w:rFonts w:cs="Times New Roman"/>
                      <w:sz w:val="26"/>
                      <w:szCs w:val="26"/>
                    </w:rPr>
                    <w:t>Лот №</w:t>
                  </w:r>
                  <w:r w:rsidRPr="00A048E0">
                    <w:rPr>
                      <w:rFonts w:cs="Times New Roman"/>
                      <w:sz w:val="26"/>
                      <w:szCs w:val="26"/>
                      <w:lang w:val="en-US"/>
                    </w:rPr>
                    <w:t xml:space="preserve"> 8</w:t>
                  </w:r>
                  <w:r w:rsidRPr="00A048E0">
                    <w:rPr>
                      <w:sz w:val="26"/>
                      <w:szCs w:val="26"/>
                      <w:lang w:val="en-US"/>
                    </w:rPr>
                    <w:t xml:space="preserve"> - </w:t>
                  </w:r>
                  <w:r w:rsidRPr="00A048E0">
                    <w:rPr>
                      <w:rFonts w:cs="Times New Roman"/>
                      <w:sz w:val="26"/>
                      <w:szCs w:val="26"/>
                      <w:lang w:val="en-US"/>
                    </w:rPr>
                    <w:t>ул. Сельмашская, 30</w:t>
                  </w:r>
                </w:p>
              </w:tc>
              <w:tc>
                <w:tcPr>
                  <w:tcW w:w="1489" w:type="dxa"/>
                  <w:gridSpan w:val="2"/>
                </w:tcPr>
                <w:p w14:paraId="46DD8DBA" w14:textId="77777777" w:rsidR="00A048E0" w:rsidRPr="00A048E0" w:rsidRDefault="00A048E0" w:rsidP="009C2BAB">
                  <w:pPr>
                    <w:rPr>
                      <w:sz w:val="26"/>
                      <w:szCs w:val="26"/>
                    </w:rPr>
                  </w:pPr>
                  <w:r w:rsidRPr="00A048E0">
                    <w:rPr>
                      <w:sz w:val="26"/>
                      <w:szCs w:val="26"/>
                    </w:rPr>
                    <w:t>425,7</w:t>
                  </w:r>
                </w:p>
              </w:tc>
            </w:tr>
            <w:tr w:rsidR="00A048E0" w:rsidRPr="00A048E0" w14:paraId="68BD6DE1" w14:textId="77777777" w:rsidTr="00A048E0">
              <w:tblPrEx>
                <w:jc w:val="center"/>
              </w:tblPrEx>
              <w:trPr>
                <w:jc w:val="center"/>
              </w:trPr>
              <w:tc>
                <w:tcPr>
                  <w:tcW w:w="5000" w:type="dxa"/>
                  <w:gridSpan w:val="2"/>
                </w:tcPr>
                <w:p w14:paraId="6B6D8332" w14:textId="4024DABE" w:rsidR="00A048E0" w:rsidRPr="006568B3" w:rsidRDefault="00A048E0" w:rsidP="009C2BAB">
                  <w:pPr>
                    <w:rPr>
                      <w:sz w:val="26"/>
                      <w:szCs w:val="26"/>
                    </w:rPr>
                  </w:pPr>
                  <w:r w:rsidRPr="00A048E0">
                    <w:rPr>
                      <w:rFonts w:cs="Times New Roman"/>
                      <w:sz w:val="26"/>
                      <w:szCs w:val="26"/>
                    </w:rPr>
                    <w:t>Лот №</w:t>
                  </w:r>
                  <w:r w:rsidRPr="00A048E0">
                    <w:rPr>
                      <w:rFonts w:cs="Times New Roman"/>
                      <w:sz w:val="26"/>
                      <w:szCs w:val="26"/>
                      <w:lang w:val="en-US"/>
                    </w:rPr>
                    <w:t xml:space="preserve"> 9 - ул. Брусилова, 30А</w:t>
                  </w:r>
                </w:p>
              </w:tc>
              <w:tc>
                <w:tcPr>
                  <w:tcW w:w="1489" w:type="dxa"/>
                  <w:gridSpan w:val="2"/>
                </w:tcPr>
                <w:p w14:paraId="634EFFEF" w14:textId="77777777" w:rsidR="00A048E0" w:rsidRPr="00A048E0" w:rsidRDefault="00A048E0" w:rsidP="009C2BAB">
                  <w:pPr>
                    <w:rPr>
                      <w:sz w:val="26"/>
                      <w:szCs w:val="26"/>
                    </w:rPr>
                  </w:pPr>
                  <w:r w:rsidRPr="00A048E0">
                    <w:rPr>
                      <w:sz w:val="26"/>
                      <w:szCs w:val="26"/>
                    </w:rPr>
                    <w:t>371,05</w:t>
                  </w:r>
                </w:p>
              </w:tc>
            </w:tr>
            <w:tr w:rsidR="00A048E0" w:rsidRPr="00A048E0" w14:paraId="4BD9471C" w14:textId="77777777" w:rsidTr="00A048E0">
              <w:tblPrEx>
                <w:jc w:val="center"/>
              </w:tblPrEx>
              <w:trPr>
                <w:jc w:val="center"/>
              </w:trPr>
              <w:tc>
                <w:tcPr>
                  <w:tcW w:w="5000" w:type="dxa"/>
                  <w:gridSpan w:val="2"/>
                </w:tcPr>
                <w:p w14:paraId="462D4CD2" w14:textId="60E8786C" w:rsidR="00A048E0" w:rsidRPr="006568B3" w:rsidRDefault="00A048E0" w:rsidP="009C2BAB">
                  <w:pPr>
                    <w:rPr>
                      <w:sz w:val="26"/>
                      <w:szCs w:val="26"/>
                    </w:rPr>
                  </w:pPr>
                  <w:r w:rsidRPr="00A048E0">
                    <w:rPr>
                      <w:rFonts w:cs="Times New Roman"/>
                      <w:sz w:val="26"/>
                      <w:szCs w:val="26"/>
                    </w:rPr>
                    <w:t>Лот №</w:t>
                  </w:r>
                  <w:r w:rsidRPr="00A048E0">
                    <w:rPr>
                      <w:rFonts w:cs="Times New Roman"/>
                      <w:sz w:val="26"/>
                      <w:szCs w:val="26"/>
                      <w:lang w:val="en-US"/>
                    </w:rPr>
                    <w:t xml:space="preserve"> 10 - пр-кт Ленина, 68</w:t>
                  </w:r>
                </w:p>
              </w:tc>
              <w:tc>
                <w:tcPr>
                  <w:tcW w:w="1489" w:type="dxa"/>
                  <w:gridSpan w:val="2"/>
                </w:tcPr>
                <w:p w14:paraId="52E8E656" w14:textId="77777777" w:rsidR="00A048E0" w:rsidRPr="00A048E0" w:rsidRDefault="00A048E0" w:rsidP="009C2BAB">
                  <w:pPr>
                    <w:rPr>
                      <w:sz w:val="26"/>
                      <w:szCs w:val="26"/>
                    </w:rPr>
                  </w:pPr>
                  <w:r w:rsidRPr="00A048E0">
                    <w:rPr>
                      <w:sz w:val="26"/>
                      <w:szCs w:val="26"/>
                    </w:rPr>
                    <w:t>427,15</w:t>
                  </w:r>
                </w:p>
              </w:tc>
            </w:tr>
            <w:tr w:rsidR="00A048E0" w:rsidRPr="00A048E0" w14:paraId="43968044" w14:textId="77777777" w:rsidTr="00A048E0">
              <w:tblPrEx>
                <w:jc w:val="center"/>
              </w:tblPrEx>
              <w:trPr>
                <w:jc w:val="center"/>
              </w:trPr>
              <w:tc>
                <w:tcPr>
                  <w:tcW w:w="5000" w:type="dxa"/>
                  <w:gridSpan w:val="2"/>
                </w:tcPr>
                <w:p w14:paraId="6989DD27" w14:textId="5160B96D" w:rsidR="00A048E0" w:rsidRPr="006568B3" w:rsidRDefault="00A048E0" w:rsidP="009C2BAB">
                  <w:pPr>
                    <w:rPr>
                      <w:sz w:val="26"/>
                      <w:szCs w:val="26"/>
                    </w:rPr>
                  </w:pPr>
                  <w:r w:rsidRPr="00A048E0">
                    <w:rPr>
                      <w:rFonts w:cs="Times New Roman"/>
                      <w:sz w:val="26"/>
                      <w:szCs w:val="26"/>
                    </w:rPr>
                    <w:t>Лот №</w:t>
                  </w:r>
                  <w:r w:rsidRPr="00A048E0">
                    <w:rPr>
                      <w:rFonts w:cs="Times New Roman"/>
                      <w:sz w:val="26"/>
                      <w:szCs w:val="26"/>
                      <w:lang w:val="en-US"/>
                    </w:rPr>
                    <w:t xml:space="preserve"> 11 - ул. Алтайская, 116/2</w:t>
                  </w:r>
                </w:p>
              </w:tc>
              <w:tc>
                <w:tcPr>
                  <w:tcW w:w="1489" w:type="dxa"/>
                  <w:gridSpan w:val="2"/>
                </w:tcPr>
                <w:p w14:paraId="68F61528" w14:textId="77777777" w:rsidR="00A048E0" w:rsidRPr="00A048E0" w:rsidRDefault="00A048E0" w:rsidP="009C2BAB">
                  <w:pPr>
                    <w:rPr>
                      <w:sz w:val="26"/>
                      <w:szCs w:val="26"/>
                    </w:rPr>
                  </w:pPr>
                  <w:r w:rsidRPr="00A048E0">
                    <w:rPr>
                      <w:sz w:val="26"/>
                      <w:szCs w:val="26"/>
                    </w:rPr>
                    <w:t>365,24</w:t>
                  </w:r>
                </w:p>
              </w:tc>
            </w:tr>
            <w:tr w:rsidR="00A048E0" w:rsidRPr="00A048E0" w14:paraId="63A9A52F" w14:textId="77777777" w:rsidTr="00A048E0">
              <w:tblPrEx>
                <w:jc w:val="center"/>
              </w:tblPrEx>
              <w:trPr>
                <w:jc w:val="center"/>
              </w:trPr>
              <w:tc>
                <w:tcPr>
                  <w:tcW w:w="5000" w:type="dxa"/>
                  <w:gridSpan w:val="2"/>
                </w:tcPr>
                <w:p w14:paraId="7FC37748" w14:textId="77777777" w:rsidR="00A048E0" w:rsidRPr="00A048E0" w:rsidRDefault="00A048E0" w:rsidP="009C2BAB">
                  <w:pPr>
                    <w:rPr>
                      <w:sz w:val="26"/>
                      <w:szCs w:val="26"/>
                      <w:lang w:val="en-US"/>
                    </w:rPr>
                  </w:pPr>
                  <w:r w:rsidRPr="00A048E0">
                    <w:rPr>
                      <w:rFonts w:cs="Times New Roman"/>
                      <w:sz w:val="26"/>
                      <w:szCs w:val="26"/>
                    </w:rPr>
                    <w:t>Лот №</w:t>
                  </w:r>
                  <w:r w:rsidRPr="00A048E0">
                    <w:rPr>
                      <w:rFonts w:cs="Times New Roman"/>
                      <w:sz w:val="26"/>
                      <w:szCs w:val="26"/>
                      <w:lang w:val="en-US"/>
                    </w:rPr>
                    <w:t xml:space="preserve"> 12 - ул. Комсомольская, 180</w:t>
                  </w:r>
                </w:p>
              </w:tc>
              <w:tc>
                <w:tcPr>
                  <w:tcW w:w="1489" w:type="dxa"/>
                  <w:gridSpan w:val="2"/>
                </w:tcPr>
                <w:p w14:paraId="08C40969" w14:textId="77777777" w:rsidR="00A048E0" w:rsidRPr="00A048E0" w:rsidRDefault="00A048E0" w:rsidP="009C2BAB">
                  <w:pPr>
                    <w:rPr>
                      <w:sz w:val="26"/>
                      <w:szCs w:val="26"/>
                    </w:rPr>
                  </w:pPr>
                  <w:r w:rsidRPr="00A048E0">
                    <w:rPr>
                      <w:sz w:val="26"/>
                      <w:szCs w:val="26"/>
                    </w:rPr>
                    <w:t>286,57</w:t>
                  </w:r>
                </w:p>
              </w:tc>
            </w:tr>
            <w:tr w:rsidR="00A048E0" w:rsidRPr="00A048E0" w14:paraId="093E7104" w14:textId="77777777" w:rsidTr="00A048E0">
              <w:tblPrEx>
                <w:jc w:val="center"/>
              </w:tblPrEx>
              <w:trPr>
                <w:jc w:val="center"/>
              </w:trPr>
              <w:tc>
                <w:tcPr>
                  <w:tcW w:w="5000" w:type="dxa"/>
                  <w:gridSpan w:val="2"/>
                </w:tcPr>
                <w:p w14:paraId="7E32E412" w14:textId="06B65D8C" w:rsidR="00A048E0" w:rsidRPr="006568B3" w:rsidRDefault="00A048E0" w:rsidP="009C2BAB">
                  <w:pPr>
                    <w:rPr>
                      <w:sz w:val="26"/>
                      <w:szCs w:val="26"/>
                    </w:rPr>
                  </w:pPr>
                  <w:r w:rsidRPr="00A048E0">
                    <w:rPr>
                      <w:rFonts w:cs="Times New Roman"/>
                      <w:sz w:val="26"/>
                      <w:szCs w:val="26"/>
                    </w:rPr>
                    <w:t>Лот №</w:t>
                  </w:r>
                  <w:r w:rsidRPr="00A048E0">
                    <w:rPr>
                      <w:rFonts w:cs="Times New Roman"/>
                      <w:sz w:val="26"/>
                      <w:szCs w:val="26"/>
                      <w:lang w:val="en-US"/>
                    </w:rPr>
                    <w:t xml:space="preserve"> 13 - пер. Гоголевский, 37г</w:t>
                  </w:r>
                </w:p>
              </w:tc>
              <w:tc>
                <w:tcPr>
                  <w:tcW w:w="1489" w:type="dxa"/>
                  <w:gridSpan w:val="2"/>
                </w:tcPr>
                <w:p w14:paraId="01648B3E" w14:textId="77777777" w:rsidR="00A048E0" w:rsidRPr="00A048E0" w:rsidRDefault="00A048E0" w:rsidP="009C2BAB">
                  <w:pPr>
                    <w:rPr>
                      <w:sz w:val="26"/>
                      <w:szCs w:val="26"/>
                    </w:rPr>
                  </w:pPr>
                  <w:r w:rsidRPr="00A048E0">
                    <w:rPr>
                      <w:sz w:val="26"/>
                      <w:szCs w:val="26"/>
                    </w:rPr>
                    <w:t>412,10</w:t>
                  </w:r>
                </w:p>
              </w:tc>
            </w:tr>
            <w:tr w:rsidR="00A048E0" w:rsidRPr="00A048E0" w14:paraId="4F14C858" w14:textId="77777777" w:rsidTr="00A048E0">
              <w:tblPrEx>
                <w:jc w:val="center"/>
              </w:tblPrEx>
              <w:trPr>
                <w:jc w:val="center"/>
              </w:trPr>
              <w:tc>
                <w:tcPr>
                  <w:tcW w:w="5000" w:type="dxa"/>
                  <w:gridSpan w:val="2"/>
                </w:tcPr>
                <w:p w14:paraId="3B824F5E" w14:textId="1D2F7A43" w:rsidR="00A048E0" w:rsidRPr="006568B3" w:rsidRDefault="00A048E0" w:rsidP="009C2BAB">
                  <w:pPr>
                    <w:rPr>
                      <w:sz w:val="26"/>
                      <w:szCs w:val="26"/>
                    </w:rPr>
                  </w:pPr>
                  <w:r w:rsidRPr="00A048E0">
                    <w:rPr>
                      <w:rFonts w:cs="Times New Roman"/>
                      <w:sz w:val="26"/>
                      <w:szCs w:val="26"/>
                    </w:rPr>
                    <w:t>Лот №</w:t>
                  </w:r>
                  <w:r w:rsidRPr="00A048E0">
                    <w:rPr>
                      <w:rFonts w:cs="Times New Roman"/>
                      <w:sz w:val="26"/>
                      <w:szCs w:val="26"/>
                      <w:lang w:val="en-US"/>
                    </w:rPr>
                    <w:t xml:space="preserve"> 14 - ул. Жуковского, 01</w:t>
                  </w:r>
                </w:p>
              </w:tc>
              <w:tc>
                <w:tcPr>
                  <w:tcW w:w="1489" w:type="dxa"/>
                  <w:gridSpan w:val="2"/>
                </w:tcPr>
                <w:p w14:paraId="112B8EDF" w14:textId="77777777" w:rsidR="00A048E0" w:rsidRPr="00A048E0" w:rsidRDefault="00A048E0" w:rsidP="009C2BAB">
                  <w:pPr>
                    <w:rPr>
                      <w:sz w:val="26"/>
                      <w:szCs w:val="26"/>
                    </w:rPr>
                  </w:pPr>
                  <w:r w:rsidRPr="00A048E0">
                    <w:rPr>
                      <w:sz w:val="26"/>
                      <w:szCs w:val="26"/>
                    </w:rPr>
                    <w:t>517,97</w:t>
                  </w:r>
                </w:p>
              </w:tc>
            </w:tr>
            <w:tr w:rsidR="00A048E0" w:rsidRPr="00A048E0" w14:paraId="75C92BAD" w14:textId="77777777" w:rsidTr="00A048E0">
              <w:tblPrEx>
                <w:jc w:val="center"/>
              </w:tblPrEx>
              <w:trPr>
                <w:jc w:val="center"/>
              </w:trPr>
              <w:tc>
                <w:tcPr>
                  <w:tcW w:w="5000" w:type="dxa"/>
                  <w:gridSpan w:val="2"/>
                </w:tcPr>
                <w:p w14:paraId="677EA459" w14:textId="6E8AB134" w:rsidR="00A048E0" w:rsidRPr="006568B3" w:rsidRDefault="00A048E0" w:rsidP="00963D5E">
                  <w:pPr>
                    <w:rPr>
                      <w:sz w:val="26"/>
                      <w:szCs w:val="26"/>
                    </w:rPr>
                  </w:pPr>
                  <w:r w:rsidRPr="00A048E0">
                    <w:rPr>
                      <w:rFonts w:cs="Times New Roman"/>
                      <w:sz w:val="26"/>
                      <w:szCs w:val="26"/>
                    </w:rPr>
                    <w:t>Лот №</w:t>
                  </w:r>
                  <w:r w:rsidRPr="00A048E0">
                    <w:rPr>
                      <w:rFonts w:cs="Times New Roman"/>
                      <w:sz w:val="26"/>
                      <w:szCs w:val="26"/>
                      <w:lang w:val="en-US"/>
                    </w:rPr>
                    <w:t xml:space="preserve"> 1</w:t>
                  </w:r>
                  <w:r w:rsidR="00963D5E">
                    <w:rPr>
                      <w:rFonts w:cs="Times New Roman"/>
                      <w:sz w:val="26"/>
                      <w:szCs w:val="26"/>
                    </w:rPr>
                    <w:t>5</w:t>
                  </w:r>
                  <w:r w:rsidRPr="00A048E0">
                    <w:rPr>
                      <w:rFonts w:cs="Times New Roman"/>
                      <w:sz w:val="26"/>
                      <w:szCs w:val="26"/>
                      <w:lang w:val="en-US"/>
                    </w:rPr>
                    <w:t xml:space="preserve"> - ул. Комсомольская, 222</w:t>
                  </w:r>
                </w:p>
              </w:tc>
              <w:tc>
                <w:tcPr>
                  <w:tcW w:w="1489" w:type="dxa"/>
                  <w:gridSpan w:val="2"/>
                </w:tcPr>
                <w:p w14:paraId="0073CE97" w14:textId="77777777" w:rsidR="00A048E0" w:rsidRPr="00A048E0" w:rsidRDefault="00A048E0" w:rsidP="009C2BAB">
                  <w:pPr>
                    <w:rPr>
                      <w:sz w:val="26"/>
                      <w:szCs w:val="26"/>
                    </w:rPr>
                  </w:pPr>
                  <w:r w:rsidRPr="00A048E0">
                    <w:rPr>
                      <w:sz w:val="26"/>
                      <w:szCs w:val="26"/>
                    </w:rPr>
                    <w:t>607,2</w:t>
                  </w:r>
                </w:p>
              </w:tc>
            </w:tr>
            <w:tr w:rsidR="00A048E0" w:rsidRPr="00A048E0" w14:paraId="6954C6FE" w14:textId="77777777" w:rsidTr="00A048E0">
              <w:tblPrEx>
                <w:jc w:val="center"/>
              </w:tblPrEx>
              <w:trPr>
                <w:jc w:val="center"/>
              </w:trPr>
              <w:tc>
                <w:tcPr>
                  <w:tcW w:w="5000" w:type="dxa"/>
                  <w:gridSpan w:val="2"/>
                </w:tcPr>
                <w:p w14:paraId="419D8E39" w14:textId="481FF1C8" w:rsidR="00A048E0" w:rsidRPr="006568B3" w:rsidRDefault="00A048E0" w:rsidP="009C2BAB">
                  <w:pPr>
                    <w:rPr>
                      <w:sz w:val="26"/>
                      <w:szCs w:val="26"/>
                    </w:rPr>
                  </w:pPr>
                  <w:r w:rsidRPr="00A048E0">
                    <w:rPr>
                      <w:rFonts w:cs="Times New Roman"/>
                      <w:sz w:val="26"/>
                      <w:szCs w:val="26"/>
                    </w:rPr>
                    <w:t>Лот №</w:t>
                  </w:r>
                  <w:r w:rsidR="00963D5E">
                    <w:rPr>
                      <w:rFonts w:cs="Times New Roman"/>
                      <w:sz w:val="26"/>
                      <w:szCs w:val="26"/>
                      <w:lang w:val="en-US"/>
                    </w:rPr>
                    <w:t xml:space="preserve"> 16</w:t>
                  </w:r>
                  <w:r w:rsidRPr="00A048E0">
                    <w:rPr>
                      <w:rFonts w:cs="Times New Roman"/>
                      <w:sz w:val="26"/>
                      <w:szCs w:val="26"/>
                      <w:lang w:val="en-US"/>
                    </w:rPr>
                    <w:t xml:space="preserve"> - ул. Комсомольская, 230</w:t>
                  </w:r>
                </w:p>
              </w:tc>
              <w:tc>
                <w:tcPr>
                  <w:tcW w:w="1489" w:type="dxa"/>
                  <w:gridSpan w:val="2"/>
                </w:tcPr>
                <w:p w14:paraId="5466082F" w14:textId="77777777" w:rsidR="00A048E0" w:rsidRPr="00A048E0" w:rsidRDefault="00A048E0" w:rsidP="009C2BAB">
                  <w:pPr>
                    <w:rPr>
                      <w:sz w:val="26"/>
                      <w:szCs w:val="26"/>
                    </w:rPr>
                  </w:pPr>
                  <w:r w:rsidRPr="00A048E0">
                    <w:rPr>
                      <w:sz w:val="26"/>
                      <w:szCs w:val="26"/>
                    </w:rPr>
                    <w:t>656,44</w:t>
                  </w:r>
                </w:p>
              </w:tc>
            </w:tr>
            <w:tr w:rsidR="00A048E0" w:rsidRPr="00A048E0" w14:paraId="7D3D4C4C" w14:textId="77777777" w:rsidTr="00A048E0">
              <w:tblPrEx>
                <w:jc w:val="center"/>
              </w:tblPrEx>
              <w:trPr>
                <w:jc w:val="center"/>
              </w:trPr>
              <w:tc>
                <w:tcPr>
                  <w:tcW w:w="5000" w:type="dxa"/>
                  <w:gridSpan w:val="2"/>
                </w:tcPr>
                <w:p w14:paraId="7462E8E5" w14:textId="5C03C887" w:rsidR="00A048E0" w:rsidRPr="006568B3" w:rsidRDefault="00A048E0" w:rsidP="009C2BAB">
                  <w:pPr>
                    <w:rPr>
                      <w:sz w:val="26"/>
                      <w:szCs w:val="26"/>
                    </w:rPr>
                  </w:pPr>
                  <w:r w:rsidRPr="00A048E0">
                    <w:rPr>
                      <w:rFonts w:cs="Times New Roman"/>
                      <w:sz w:val="26"/>
                      <w:szCs w:val="26"/>
                    </w:rPr>
                    <w:t>Лот №</w:t>
                  </w:r>
                  <w:r w:rsidR="00963D5E">
                    <w:rPr>
                      <w:rFonts w:cs="Times New Roman"/>
                      <w:sz w:val="26"/>
                      <w:szCs w:val="26"/>
                      <w:lang w:val="en-US"/>
                    </w:rPr>
                    <w:t xml:space="preserve"> 17</w:t>
                  </w:r>
                  <w:r w:rsidRPr="00A048E0">
                    <w:rPr>
                      <w:rFonts w:cs="Times New Roman"/>
                      <w:sz w:val="26"/>
                      <w:szCs w:val="26"/>
                      <w:lang w:val="en-US"/>
                    </w:rPr>
                    <w:t xml:space="preserve"> - ул. Локомотивная, 2</w:t>
                  </w:r>
                </w:p>
              </w:tc>
              <w:tc>
                <w:tcPr>
                  <w:tcW w:w="1489" w:type="dxa"/>
                  <w:gridSpan w:val="2"/>
                </w:tcPr>
                <w:p w14:paraId="118D853E" w14:textId="77777777" w:rsidR="00A048E0" w:rsidRPr="00A048E0" w:rsidRDefault="00A048E0" w:rsidP="009C2BAB">
                  <w:pPr>
                    <w:rPr>
                      <w:sz w:val="26"/>
                      <w:szCs w:val="26"/>
                    </w:rPr>
                  </w:pPr>
                  <w:r w:rsidRPr="00A048E0">
                    <w:rPr>
                      <w:sz w:val="26"/>
                      <w:szCs w:val="26"/>
                    </w:rPr>
                    <w:t>508,86</w:t>
                  </w:r>
                </w:p>
              </w:tc>
            </w:tr>
            <w:tr w:rsidR="00A048E0" w:rsidRPr="00A048E0" w14:paraId="54623F0A" w14:textId="77777777" w:rsidTr="00A048E0">
              <w:tblPrEx>
                <w:jc w:val="center"/>
              </w:tblPrEx>
              <w:trPr>
                <w:jc w:val="center"/>
              </w:trPr>
              <w:tc>
                <w:tcPr>
                  <w:tcW w:w="5000" w:type="dxa"/>
                  <w:gridSpan w:val="2"/>
                </w:tcPr>
                <w:p w14:paraId="33A50954" w14:textId="1077195E" w:rsidR="00A048E0" w:rsidRPr="006568B3" w:rsidRDefault="00A048E0" w:rsidP="009C2BAB">
                  <w:pPr>
                    <w:rPr>
                      <w:sz w:val="26"/>
                      <w:szCs w:val="26"/>
                    </w:rPr>
                  </w:pPr>
                  <w:r w:rsidRPr="00A048E0">
                    <w:rPr>
                      <w:rFonts w:cs="Times New Roman"/>
                      <w:sz w:val="26"/>
                      <w:szCs w:val="26"/>
                    </w:rPr>
                    <w:t>Лот №</w:t>
                  </w:r>
                  <w:r w:rsidR="00963D5E">
                    <w:rPr>
                      <w:rFonts w:cs="Times New Roman"/>
                      <w:sz w:val="26"/>
                      <w:szCs w:val="26"/>
                      <w:lang w:val="en-US"/>
                    </w:rPr>
                    <w:t xml:space="preserve"> 18</w:t>
                  </w:r>
                  <w:r w:rsidRPr="00A048E0">
                    <w:rPr>
                      <w:rFonts w:cs="Times New Roman"/>
                      <w:sz w:val="26"/>
                      <w:szCs w:val="26"/>
                      <w:lang w:val="en-US"/>
                    </w:rPr>
                    <w:t xml:space="preserve"> - ул. Пушкина, 2</w:t>
                  </w:r>
                </w:p>
              </w:tc>
              <w:tc>
                <w:tcPr>
                  <w:tcW w:w="1489" w:type="dxa"/>
                  <w:gridSpan w:val="2"/>
                </w:tcPr>
                <w:p w14:paraId="5D63AFF5" w14:textId="77777777" w:rsidR="00A048E0" w:rsidRPr="00A048E0" w:rsidRDefault="00A048E0" w:rsidP="009C2BAB">
                  <w:pPr>
                    <w:rPr>
                      <w:sz w:val="26"/>
                      <w:szCs w:val="26"/>
                    </w:rPr>
                  </w:pPr>
                  <w:r w:rsidRPr="00A048E0">
                    <w:rPr>
                      <w:sz w:val="26"/>
                      <w:szCs w:val="26"/>
                    </w:rPr>
                    <w:t>693,79</w:t>
                  </w:r>
                </w:p>
              </w:tc>
            </w:tr>
            <w:tr w:rsidR="00A048E0" w:rsidRPr="00A048E0" w14:paraId="0056686D" w14:textId="77777777" w:rsidTr="00A048E0">
              <w:tblPrEx>
                <w:jc w:val="center"/>
              </w:tblPrEx>
              <w:trPr>
                <w:jc w:val="center"/>
              </w:trPr>
              <w:tc>
                <w:tcPr>
                  <w:tcW w:w="5000" w:type="dxa"/>
                  <w:gridSpan w:val="2"/>
                </w:tcPr>
                <w:p w14:paraId="58195832" w14:textId="7B1B62A5" w:rsidR="00A048E0" w:rsidRPr="006568B3" w:rsidRDefault="00A048E0" w:rsidP="009C2BAB">
                  <w:pPr>
                    <w:rPr>
                      <w:sz w:val="26"/>
                      <w:szCs w:val="26"/>
                    </w:rPr>
                  </w:pPr>
                  <w:r w:rsidRPr="00A048E0">
                    <w:rPr>
                      <w:rFonts w:cs="Times New Roman"/>
                      <w:sz w:val="26"/>
                      <w:szCs w:val="26"/>
                    </w:rPr>
                    <w:t>Лот №</w:t>
                  </w:r>
                  <w:r w:rsidR="00963D5E">
                    <w:rPr>
                      <w:rFonts w:cs="Times New Roman"/>
                      <w:sz w:val="26"/>
                      <w:szCs w:val="26"/>
                      <w:lang w:val="en-US"/>
                    </w:rPr>
                    <w:t xml:space="preserve"> 19</w:t>
                  </w:r>
                  <w:r w:rsidRPr="00A048E0">
                    <w:rPr>
                      <w:rFonts w:cs="Times New Roman"/>
                      <w:sz w:val="26"/>
                      <w:szCs w:val="26"/>
                      <w:lang w:val="en-US"/>
                    </w:rPr>
                    <w:t xml:space="preserve"> - ул. Районная, 23</w:t>
                  </w:r>
                </w:p>
              </w:tc>
              <w:tc>
                <w:tcPr>
                  <w:tcW w:w="1489" w:type="dxa"/>
                  <w:gridSpan w:val="2"/>
                </w:tcPr>
                <w:p w14:paraId="5F594FC7" w14:textId="77777777" w:rsidR="00A048E0" w:rsidRPr="00A048E0" w:rsidRDefault="00A048E0" w:rsidP="009C2BAB">
                  <w:pPr>
                    <w:rPr>
                      <w:sz w:val="26"/>
                      <w:szCs w:val="26"/>
                    </w:rPr>
                  </w:pPr>
                  <w:r w:rsidRPr="00A048E0">
                    <w:rPr>
                      <w:sz w:val="26"/>
                      <w:szCs w:val="26"/>
                    </w:rPr>
                    <w:t>612,88</w:t>
                  </w:r>
                </w:p>
              </w:tc>
            </w:tr>
            <w:tr w:rsidR="00A048E0" w:rsidRPr="00A048E0" w14:paraId="6C2C8EC6" w14:textId="77777777" w:rsidTr="00A048E0">
              <w:tblPrEx>
                <w:jc w:val="center"/>
              </w:tblPrEx>
              <w:trPr>
                <w:jc w:val="center"/>
              </w:trPr>
              <w:tc>
                <w:tcPr>
                  <w:tcW w:w="5000" w:type="dxa"/>
                  <w:gridSpan w:val="2"/>
                </w:tcPr>
                <w:p w14:paraId="0DF0DCFE" w14:textId="5D7BB426" w:rsidR="00A048E0" w:rsidRPr="006568B3" w:rsidRDefault="00A048E0" w:rsidP="009C2BAB">
                  <w:pPr>
                    <w:rPr>
                      <w:sz w:val="26"/>
                      <w:szCs w:val="26"/>
                    </w:rPr>
                  </w:pPr>
                  <w:r w:rsidRPr="00A048E0">
                    <w:rPr>
                      <w:rFonts w:cs="Times New Roman"/>
                      <w:sz w:val="26"/>
                      <w:szCs w:val="26"/>
                    </w:rPr>
                    <w:t>Лот №</w:t>
                  </w:r>
                  <w:r w:rsidR="00963D5E">
                    <w:rPr>
                      <w:rFonts w:cs="Times New Roman"/>
                      <w:sz w:val="26"/>
                      <w:szCs w:val="26"/>
                      <w:lang w:val="en-US"/>
                    </w:rPr>
                    <w:t xml:space="preserve"> 20</w:t>
                  </w:r>
                  <w:r w:rsidRPr="00A048E0">
                    <w:rPr>
                      <w:rFonts w:cs="Times New Roman"/>
                      <w:sz w:val="26"/>
                      <w:szCs w:val="26"/>
                      <w:lang w:val="en-US"/>
                    </w:rPr>
                    <w:t xml:space="preserve"> - ул. Спортивная, 24</w:t>
                  </w:r>
                </w:p>
              </w:tc>
              <w:tc>
                <w:tcPr>
                  <w:tcW w:w="1489" w:type="dxa"/>
                  <w:gridSpan w:val="2"/>
                </w:tcPr>
                <w:p w14:paraId="6C5AA303" w14:textId="77777777" w:rsidR="00A048E0" w:rsidRPr="00A048E0" w:rsidRDefault="00A048E0" w:rsidP="009C2BAB">
                  <w:pPr>
                    <w:rPr>
                      <w:sz w:val="26"/>
                      <w:szCs w:val="26"/>
                    </w:rPr>
                  </w:pPr>
                  <w:r w:rsidRPr="00A048E0">
                    <w:rPr>
                      <w:sz w:val="26"/>
                      <w:szCs w:val="26"/>
                    </w:rPr>
                    <w:t>515,72</w:t>
                  </w:r>
                </w:p>
              </w:tc>
            </w:tr>
            <w:tr w:rsidR="00A048E0" w:rsidRPr="00A048E0" w14:paraId="6688FCD5" w14:textId="77777777" w:rsidTr="00A048E0">
              <w:tblPrEx>
                <w:jc w:val="center"/>
              </w:tblPrEx>
              <w:trPr>
                <w:jc w:val="center"/>
              </w:trPr>
              <w:tc>
                <w:tcPr>
                  <w:tcW w:w="5000" w:type="dxa"/>
                  <w:gridSpan w:val="2"/>
                </w:tcPr>
                <w:p w14:paraId="046E2883" w14:textId="7034EC05" w:rsidR="00A048E0" w:rsidRPr="006568B3" w:rsidRDefault="00A048E0" w:rsidP="009C2BAB">
                  <w:pPr>
                    <w:rPr>
                      <w:sz w:val="26"/>
                      <w:szCs w:val="26"/>
                    </w:rPr>
                  </w:pPr>
                  <w:r w:rsidRPr="00A048E0">
                    <w:rPr>
                      <w:rFonts w:cs="Times New Roman"/>
                      <w:sz w:val="26"/>
                      <w:szCs w:val="26"/>
                    </w:rPr>
                    <w:t>Лот №</w:t>
                  </w:r>
                  <w:r w:rsidR="00963D5E">
                    <w:rPr>
                      <w:rFonts w:cs="Times New Roman"/>
                      <w:sz w:val="26"/>
                      <w:szCs w:val="26"/>
                      <w:lang w:val="en-US"/>
                    </w:rPr>
                    <w:t xml:space="preserve"> 21</w:t>
                  </w:r>
                  <w:r w:rsidRPr="00A048E0">
                    <w:rPr>
                      <w:rFonts w:cs="Times New Roman"/>
                      <w:sz w:val="26"/>
                      <w:szCs w:val="26"/>
                      <w:lang w:val="en-US"/>
                    </w:rPr>
                    <w:t xml:space="preserve"> - ул. Комсомольская, 53</w:t>
                  </w:r>
                </w:p>
              </w:tc>
              <w:tc>
                <w:tcPr>
                  <w:tcW w:w="1489" w:type="dxa"/>
                  <w:gridSpan w:val="2"/>
                </w:tcPr>
                <w:p w14:paraId="1114D055" w14:textId="77777777" w:rsidR="00A048E0" w:rsidRPr="00A048E0" w:rsidRDefault="00A048E0" w:rsidP="009C2BAB">
                  <w:pPr>
                    <w:rPr>
                      <w:sz w:val="26"/>
                      <w:szCs w:val="26"/>
                    </w:rPr>
                  </w:pPr>
                  <w:r w:rsidRPr="00A048E0">
                    <w:rPr>
                      <w:sz w:val="26"/>
                      <w:szCs w:val="26"/>
                    </w:rPr>
                    <w:t>775,34</w:t>
                  </w:r>
                </w:p>
              </w:tc>
            </w:tr>
            <w:tr w:rsidR="00A048E0" w:rsidRPr="00A048E0" w14:paraId="531F9BD9" w14:textId="77777777" w:rsidTr="00A048E0">
              <w:tblPrEx>
                <w:jc w:val="center"/>
              </w:tblPrEx>
              <w:trPr>
                <w:jc w:val="center"/>
              </w:trPr>
              <w:tc>
                <w:tcPr>
                  <w:tcW w:w="5000" w:type="dxa"/>
                  <w:gridSpan w:val="2"/>
                </w:tcPr>
                <w:p w14:paraId="30585ACF" w14:textId="540A32AE" w:rsidR="00A048E0" w:rsidRPr="006568B3" w:rsidRDefault="00A048E0" w:rsidP="009C2BAB">
                  <w:pPr>
                    <w:rPr>
                      <w:sz w:val="26"/>
                      <w:szCs w:val="26"/>
                    </w:rPr>
                  </w:pPr>
                  <w:r w:rsidRPr="00A048E0">
                    <w:rPr>
                      <w:rFonts w:cs="Times New Roman"/>
                      <w:sz w:val="26"/>
                      <w:szCs w:val="26"/>
                    </w:rPr>
                    <w:t>Лот №</w:t>
                  </w:r>
                  <w:r w:rsidR="00963D5E">
                    <w:rPr>
                      <w:rFonts w:cs="Times New Roman"/>
                      <w:sz w:val="26"/>
                      <w:szCs w:val="26"/>
                      <w:lang w:val="en-US"/>
                    </w:rPr>
                    <w:t xml:space="preserve"> 22</w:t>
                  </w:r>
                  <w:r w:rsidRPr="00A048E0">
                    <w:rPr>
                      <w:rFonts w:cs="Times New Roman"/>
                      <w:sz w:val="26"/>
                      <w:szCs w:val="26"/>
                      <w:lang w:val="en-US"/>
                    </w:rPr>
                    <w:t xml:space="preserve"> - ул. Красная, 66</w:t>
                  </w:r>
                </w:p>
              </w:tc>
              <w:tc>
                <w:tcPr>
                  <w:tcW w:w="1489" w:type="dxa"/>
                  <w:gridSpan w:val="2"/>
                </w:tcPr>
                <w:p w14:paraId="48A09276" w14:textId="77777777" w:rsidR="00A048E0" w:rsidRPr="00A048E0" w:rsidRDefault="00A048E0" w:rsidP="009C2BAB">
                  <w:pPr>
                    <w:rPr>
                      <w:sz w:val="26"/>
                      <w:szCs w:val="26"/>
                    </w:rPr>
                  </w:pPr>
                  <w:r w:rsidRPr="00A048E0">
                    <w:rPr>
                      <w:sz w:val="26"/>
                      <w:szCs w:val="26"/>
                    </w:rPr>
                    <w:t>736,69</w:t>
                  </w:r>
                </w:p>
              </w:tc>
            </w:tr>
            <w:tr w:rsidR="00A048E0" w:rsidRPr="00A048E0" w14:paraId="19F5B9F3" w14:textId="77777777" w:rsidTr="00A048E0">
              <w:tblPrEx>
                <w:jc w:val="center"/>
              </w:tblPrEx>
              <w:trPr>
                <w:jc w:val="center"/>
              </w:trPr>
              <w:tc>
                <w:tcPr>
                  <w:tcW w:w="5000" w:type="dxa"/>
                  <w:gridSpan w:val="2"/>
                </w:tcPr>
                <w:p w14:paraId="7EAAABA5" w14:textId="32FAE217" w:rsidR="00A048E0" w:rsidRPr="006568B3" w:rsidRDefault="00A048E0" w:rsidP="009C2BAB">
                  <w:pPr>
                    <w:rPr>
                      <w:sz w:val="26"/>
                      <w:szCs w:val="26"/>
                    </w:rPr>
                  </w:pPr>
                  <w:r w:rsidRPr="00A048E0">
                    <w:rPr>
                      <w:rFonts w:cs="Times New Roman"/>
                      <w:sz w:val="26"/>
                      <w:szCs w:val="26"/>
                    </w:rPr>
                    <w:lastRenderedPageBreak/>
                    <w:t>Лот №</w:t>
                  </w:r>
                  <w:r w:rsidR="00963D5E">
                    <w:rPr>
                      <w:rFonts w:cs="Times New Roman"/>
                      <w:sz w:val="26"/>
                      <w:szCs w:val="26"/>
                      <w:lang w:val="en-US"/>
                    </w:rPr>
                    <w:t xml:space="preserve"> 23</w:t>
                  </w:r>
                  <w:r w:rsidRPr="00A048E0">
                    <w:rPr>
                      <w:rFonts w:cs="Times New Roman"/>
                      <w:sz w:val="26"/>
                      <w:szCs w:val="26"/>
                      <w:lang w:val="en-US"/>
                    </w:rPr>
                    <w:t xml:space="preserve"> - ул. Арычная, 29</w:t>
                  </w:r>
                </w:p>
              </w:tc>
              <w:tc>
                <w:tcPr>
                  <w:tcW w:w="1489" w:type="dxa"/>
                  <w:gridSpan w:val="2"/>
                </w:tcPr>
                <w:p w14:paraId="7487D4A5" w14:textId="77777777" w:rsidR="00A048E0" w:rsidRPr="00A048E0" w:rsidRDefault="00A048E0" w:rsidP="009C2BAB">
                  <w:pPr>
                    <w:rPr>
                      <w:sz w:val="26"/>
                      <w:szCs w:val="26"/>
                    </w:rPr>
                  </w:pPr>
                  <w:r w:rsidRPr="00A048E0">
                    <w:rPr>
                      <w:sz w:val="26"/>
                      <w:szCs w:val="26"/>
                    </w:rPr>
                    <w:t>365,11</w:t>
                  </w:r>
                </w:p>
              </w:tc>
            </w:tr>
            <w:tr w:rsidR="00A048E0" w:rsidRPr="00A048E0" w14:paraId="7E9AB8DB" w14:textId="77777777" w:rsidTr="00A048E0">
              <w:tblPrEx>
                <w:jc w:val="center"/>
              </w:tblPrEx>
              <w:trPr>
                <w:jc w:val="center"/>
              </w:trPr>
              <w:tc>
                <w:tcPr>
                  <w:tcW w:w="5000" w:type="dxa"/>
                  <w:gridSpan w:val="2"/>
                </w:tcPr>
                <w:p w14:paraId="02EB6A6F" w14:textId="46DAB7F7" w:rsidR="00A048E0" w:rsidRPr="006568B3" w:rsidRDefault="00A048E0" w:rsidP="009C2BAB">
                  <w:pPr>
                    <w:rPr>
                      <w:sz w:val="26"/>
                      <w:szCs w:val="26"/>
                    </w:rPr>
                  </w:pPr>
                  <w:r w:rsidRPr="00A048E0">
                    <w:rPr>
                      <w:rFonts w:cs="Times New Roman"/>
                      <w:sz w:val="26"/>
                      <w:szCs w:val="26"/>
                    </w:rPr>
                    <w:t>Лот №</w:t>
                  </w:r>
                  <w:r w:rsidR="00963D5E">
                    <w:rPr>
                      <w:rFonts w:cs="Times New Roman"/>
                      <w:sz w:val="26"/>
                      <w:szCs w:val="26"/>
                      <w:lang w:val="en-US"/>
                    </w:rPr>
                    <w:t xml:space="preserve"> 24</w:t>
                  </w:r>
                  <w:r w:rsidRPr="00A048E0">
                    <w:rPr>
                      <w:rFonts w:cs="Times New Roman"/>
                      <w:sz w:val="26"/>
                      <w:szCs w:val="26"/>
                      <w:lang w:val="en-US"/>
                    </w:rPr>
                    <w:t xml:space="preserve"> - ул. Арычная, 31</w:t>
                  </w:r>
                </w:p>
              </w:tc>
              <w:tc>
                <w:tcPr>
                  <w:tcW w:w="1489" w:type="dxa"/>
                  <w:gridSpan w:val="2"/>
                </w:tcPr>
                <w:p w14:paraId="1C5EDEEC" w14:textId="77777777" w:rsidR="00A048E0" w:rsidRPr="00A048E0" w:rsidRDefault="00A048E0" w:rsidP="009C2BAB">
                  <w:pPr>
                    <w:rPr>
                      <w:sz w:val="26"/>
                      <w:szCs w:val="26"/>
                    </w:rPr>
                  </w:pPr>
                  <w:r w:rsidRPr="00A048E0">
                    <w:rPr>
                      <w:sz w:val="26"/>
                      <w:szCs w:val="26"/>
                    </w:rPr>
                    <w:t>512,29</w:t>
                  </w:r>
                </w:p>
              </w:tc>
            </w:tr>
            <w:tr w:rsidR="00A048E0" w:rsidRPr="00A048E0" w14:paraId="3ED9C06C" w14:textId="77777777" w:rsidTr="00A048E0">
              <w:tblPrEx>
                <w:jc w:val="center"/>
              </w:tblPrEx>
              <w:trPr>
                <w:jc w:val="center"/>
              </w:trPr>
              <w:tc>
                <w:tcPr>
                  <w:tcW w:w="5000" w:type="dxa"/>
                  <w:gridSpan w:val="2"/>
                </w:tcPr>
                <w:p w14:paraId="10B2B873" w14:textId="03F72E85" w:rsidR="00A048E0" w:rsidRPr="006568B3" w:rsidRDefault="00A048E0" w:rsidP="009C2BAB">
                  <w:pPr>
                    <w:rPr>
                      <w:sz w:val="26"/>
                      <w:szCs w:val="26"/>
                    </w:rPr>
                  </w:pPr>
                  <w:r w:rsidRPr="00A048E0">
                    <w:rPr>
                      <w:rFonts w:cs="Times New Roman"/>
                      <w:sz w:val="26"/>
                      <w:szCs w:val="26"/>
                    </w:rPr>
                    <w:t>Лот №</w:t>
                  </w:r>
                  <w:r w:rsidR="00963D5E">
                    <w:rPr>
                      <w:rFonts w:cs="Times New Roman"/>
                      <w:sz w:val="26"/>
                      <w:szCs w:val="26"/>
                      <w:lang w:val="en-US"/>
                    </w:rPr>
                    <w:t xml:space="preserve"> 25</w:t>
                  </w:r>
                  <w:r w:rsidRPr="00A048E0">
                    <w:rPr>
                      <w:rFonts w:cs="Times New Roman"/>
                      <w:sz w:val="26"/>
                      <w:szCs w:val="26"/>
                      <w:lang w:val="en-US"/>
                    </w:rPr>
                    <w:t xml:space="preserve"> - ул. Арычная, 33</w:t>
                  </w:r>
                </w:p>
              </w:tc>
              <w:tc>
                <w:tcPr>
                  <w:tcW w:w="1489" w:type="dxa"/>
                  <w:gridSpan w:val="2"/>
                </w:tcPr>
                <w:p w14:paraId="335AD63D" w14:textId="77777777" w:rsidR="00A048E0" w:rsidRPr="00A048E0" w:rsidRDefault="00A048E0" w:rsidP="009C2BAB">
                  <w:pPr>
                    <w:rPr>
                      <w:sz w:val="26"/>
                      <w:szCs w:val="26"/>
                    </w:rPr>
                  </w:pPr>
                  <w:r w:rsidRPr="00A048E0">
                    <w:rPr>
                      <w:sz w:val="26"/>
                      <w:szCs w:val="26"/>
                    </w:rPr>
                    <w:t>547,8</w:t>
                  </w:r>
                </w:p>
              </w:tc>
            </w:tr>
            <w:tr w:rsidR="00A048E0" w:rsidRPr="00A048E0" w14:paraId="61E46390" w14:textId="77777777" w:rsidTr="00A048E0">
              <w:tblPrEx>
                <w:jc w:val="center"/>
              </w:tblPrEx>
              <w:trPr>
                <w:jc w:val="center"/>
              </w:trPr>
              <w:tc>
                <w:tcPr>
                  <w:tcW w:w="5000" w:type="dxa"/>
                  <w:gridSpan w:val="2"/>
                </w:tcPr>
                <w:p w14:paraId="42B7B60B" w14:textId="4DC9FF14" w:rsidR="00A048E0" w:rsidRPr="006568B3" w:rsidRDefault="00A048E0" w:rsidP="009C2BAB">
                  <w:pPr>
                    <w:rPr>
                      <w:sz w:val="26"/>
                      <w:szCs w:val="26"/>
                    </w:rPr>
                  </w:pPr>
                  <w:r w:rsidRPr="00A048E0">
                    <w:rPr>
                      <w:rFonts w:cs="Times New Roman"/>
                      <w:sz w:val="26"/>
                      <w:szCs w:val="26"/>
                    </w:rPr>
                    <w:t>Лот №</w:t>
                  </w:r>
                  <w:r w:rsidR="00963D5E">
                    <w:rPr>
                      <w:rFonts w:cs="Times New Roman"/>
                      <w:sz w:val="26"/>
                      <w:szCs w:val="26"/>
                      <w:lang w:val="en-US"/>
                    </w:rPr>
                    <w:t xml:space="preserve"> 26</w:t>
                  </w:r>
                  <w:r w:rsidRPr="00A048E0">
                    <w:rPr>
                      <w:rFonts w:cs="Times New Roman"/>
                      <w:sz w:val="26"/>
                      <w:szCs w:val="26"/>
                      <w:lang w:val="en-US"/>
                    </w:rPr>
                    <w:t xml:space="preserve"> - пер. Батальонный, 1</w:t>
                  </w:r>
                </w:p>
              </w:tc>
              <w:tc>
                <w:tcPr>
                  <w:tcW w:w="1489" w:type="dxa"/>
                  <w:gridSpan w:val="2"/>
                </w:tcPr>
                <w:p w14:paraId="1CCF906D" w14:textId="77777777" w:rsidR="00A048E0" w:rsidRPr="00A048E0" w:rsidRDefault="00A048E0" w:rsidP="009C2BAB">
                  <w:pPr>
                    <w:rPr>
                      <w:sz w:val="26"/>
                      <w:szCs w:val="26"/>
                    </w:rPr>
                  </w:pPr>
                  <w:r w:rsidRPr="00A048E0">
                    <w:rPr>
                      <w:sz w:val="26"/>
                      <w:szCs w:val="26"/>
                    </w:rPr>
                    <w:t>386,63</w:t>
                  </w:r>
                </w:p>
              </w:tc>
            </w:tr>
            <w:tr w:rsidR="00A048E0" w:rsidRPr="00A048E0" w14:paraId="419EAD5C" w14:textId="77777777" w:rsidTr="00A048E0">
              <w:tblPrEx>
                <w:jc w:val="center"/>
              </w:tblPrEx>
              <w:trPr>
                <w:jc w:val="center"/>
              </w:trPr>
              <w:tc>
                <w:tcPr>
                  <w:tcW w:w="5000" w:type="dxa"/>
                  <w:gridSpan w:val="2"/>
                </w:tcPr>
                <w:p w14:paraId="11CC6D79" w14:textId="7085EABF" w:rsidR="00A048E0" w:rsidRPr="006568B3" w:rsidRDefault="00A048E0" w:rsidP="009C2BAB">
                  <w:pPr>
                    <w:rPr>
                      <w:rFonts w:cs="Times New Roman"/>
                      <w:sz w:val="26"/>
                      <w:szCs w:val="26"/>
                    </w:rPr>
                  </w:pPr>
                  <w:r w:rsidRPr="00A048E0">
                    <w:rPr>
                      <w:rFonts w:cs="Times New Roman"/>
                      <w:sz w:val="26"/>
                      <w:szCs w:val="26"/>
                    </w:rPr>
                    <w:t>Лот №</w:t>
                  </w:r>
                  <w:r w:rsidR="00963D5E">
                    <w:rPr>
                      <w:rFonts w:cs="Times New Roman"/>
                      <w:sz w:val="26"/>
                      <w:szCs w:val="26"/>
                      <w:lang w:val="en-US"/>
                    </w:rPr>
                    <w:t xml:space="preserve"> 27</w:t>
                  </w:r>
                  <w:r w:rsidRPr="00A048E0">
                    <w:rPr>
                      <w:rFonts w:cs="Times New Roman"/>
                      <w:sz w:val="26"/>
                      <w:szCs w:val="26"/>
                      <w:lang w:val="en-US"/>
                    </w:rPr>
                    <w:t xml:space="preserve"> - пер. Батальонный, 2</w:t>
                  </w:r>
                </w:p>
              </w:tc>
              <w:tc>
                <w:tcPr>
                  <w:tcW w:w="1489" w:type="dxa"/>
                  <w:gridSpan w:val="2"/>
                </w:tcPr>
                <w:p w14:paraId="6A906C7B" w14:textId="77777777" w:rsidR="00A048E0" w:rsidRPr="00A048E0" w:rsidRDefault="00A048E0" w:rsidP="009C2BAB">
                  <w:pPr>
                    <w:rPr>
                      <w:sz w:val="26"/>
                      <w:szCs w:val="26"/>
                    </w:rPr>
                  </w:pPr>
                  <w:r w:rsidRPr="00A048E0">
                    <w:rPr>
                      <w:sz w:val="26"/>
                      <w:szCs w:val="26"/>
                    </w:rPr>
                    <w:t>375,41</w:t>
                  </w:r>
                </w:p>
              </w:tc>
            </w:tr>
            <w:tr w:rsidR="00A048E0" w:rsidRPr="00A048E0" w14:paraId="7DB740DF" w14:textId="77777777" w:rsidTr="00A048E0">
              <w:tblPrEx>
                <w:jc w:val="center"/>
              </w:tblPrEx>
              <w:trPr>
                <w:jc w:val="center"/>
              </w:trPr>
              <w:tc>
                <w:tcPr>
                  <w:tcW w:w="5000" w:type="dxa"/>
                  <w:gridSpan w:val="2"/>
                </w:tcPr>
                <w:p w14:paraId="7F6D73DE" w14:textId="74904935" w:rsidR="00A048E0" w:rsidRPr="006568B3" w:rsidRDefault="00A048E0" w:rsidP="009C2BAB">
                  <w:pPr>
                    <w:rPr>
                      <w:sz w:val="26"/>
                      <w:szCs w:val="26"/>
                    </w:rPr>
                  </w:pPr>
                  <w:r w:rsidRPr="00A048E0">
                    <w:rPr>
                      <w:rFonts w:cs="Times New Roman"/>
                      <w:sz w:val="26"/>
                      <w:szCs w:val="26"/>
                    </w:rPr>
                    <w:t>Лот №</w:t>
                  </w:r>
                  <w:r w:rsidR="00963D5E">
                    <w:rPr>
                      <w:rFonts w:cs="Times New Roman"/>
                      <w:sz w:val="26"/>
                      <w:szCs w:val="26"/>
                      <w:lang w:val="en-US"/>
                    </w:rPr>
                    <w:t xml:space="preserve"> 28</w:t>
                  </w:r>
                  <w:r w:rsidRPr="00A048E0">
                    <w:rPr>
                      <w:rFonts w:cs="Times New Roman"/>
                      <w:sz w:val="26"/>
                      <w:szCs w:val="26"/>
                      <w:lang w:val="en-US"/>
                    </w:rPr>
                    <w:t xml:space="preserve"> - ул. Платова, 5</w:t>
                  </w:r>
                </w:p>
              </w:tc>
              <w:tc>
                <w:tcPr>
                  <w:tcW w:w="1489" w:type="dxa"/>
                  <w:gridSpan w:val="2"/>
                </w:tcPr>
                <w:p w14:paraId="2502F680" w14:textId="77777777" w:rsidR="00A048E0" w:rsidRPr="00A048E0" w:rsidRDefault="00A048E0" w:rsidP="009C2BAB">
                  <w:pPr>
                    <w:rPr>
                      <w:sz w:val="26"/>
                      <w:szCs w:val="26"/>
                    </w:rPr>
                  </w:pPr>
                  <w:r w:rsidRPr="00A048E0">
                    <w:rPr>
                      <w:sz w:val="26"/>
                      <w:szCs w:val="26"/>
                    </w:rPr>
                    <w:t>98,47</w:t>
                  </w:r>
                </w:p>
              </w:tc>
            </w:tr>
            <w:tr w:rsidR="00A048E0" w:rsidRPr="00A048E0" w14:paraId="0F644DBC" w14:textId="77777777" w:rsidTr="00A048E0">
              <w:tblPrEx>
                <w:jc w:val="center"/>
              </w:tblPrEx>
              <w:trPr>
                <w:jc w:val="center"/>
              </w:trPr>
              <w:tc>
                <w:tcPr>
                  <w:tcW w:w="5000" w:type="dxa"/>
                  <w:gridSpan w:val="2"/>
                </w:tcPr>
                <w:p w14:paraId="7A40A9F0" w14:textId="671386C9" w:rsidR="00A048E0" w:rsidRPr="006568B3" w:rsidRDefault="00A048E0" w:rsidP="009C2BAB">
                  <w:pPr>
                    <w:rPr>
                      <w:sz w:val="26"/>
                      <w:szCs w:val="26"/>
                    </w:rPr>
                  </w:pPr>
                  <w:r w:rsidRPr="00A048E0">
                    <w:rPr>
                      <w:rFonts w:cs="Times New Roman"/>
                      <w:sz w:val="26"/>
                      <w:szCs w:val="26"/>
                    </w:rPr>
                    <w:t>Лот №</w:t>
                  </w:r>
                  <w:r w:rsidR="00963D5E">
                    <w:rPr>
                      <w:rFonts w:cs="Times New Roman"/>
                      <w:sz w:val="26"/>
                      <w:szCs w:val="26"/>
                      <w:lang w:val="en-US"/>
                    </w:rPr>
                    <w:t xml:space="preserve"> 29</w:t>
                  </w:r>
                  <w:r w:rsidRPr="00A048E0">
                    <w:rPr>
                      <w:rFonts w:cs="Times New Roman"/>
                      <w:sz w:val="26"/>
                      <w:szCs w:val="26"/>
                      <w:lang w:val="en-US"/>
                    </w:rPr>
                    <w:t xml:space="preserve"> - ул. Павлова, 59</w:t>
                  </w:r>
                </w:p>
              </w:tc>
              <w:tc>
                <w:tcPr>
                  <w:tcW w:w="1489" w:type="dxa"/>
                  <w:gridSpan w:val="2"/>
                </w:tcPr>
                <w:p w14:paraId="1DC45101" w14:textId="77777777" w:rsidR="00A048E0" w:rsidRPr="00A048E0" w:rsidRDefault="00A048E0" w:rsidP="009C2BAB">
                  <w:pPr>
                    <w:rPr>
                      <w:sz w:val="26"/>
                      <w:szCs w:val="26"/>
                    </w:rPr>
                  </w:pPr>
                  <w:r w:rsidRPr="00A048E0">
                    <w:rPr>
                      <w:sz w:val="26"/>
                      <w:szCs w:val="26"/>
                    </w:rPr>
                    <w:t>98,47</w:t>
                  </w:r>
                </w:p>
              </w:tc>
            </w:tr>
            <w:tr w:rsidR="00A048E0" w:rsidRPr="00A048E0" w14:paraId="211C6875" w14:textId="77777777" w:rsidTr="00A048E0">
              <w:tblPrEx>
                <w:jc w:val="center"/>
              </w:tblPrEx>
              <w:trPr>
                <w:jc w:val="center"/>
              </w:trPr>
              <w:tc>
                <w:tcPr>
                  <w:tcW w:w="5000" w:type="dxa"/>
                  <w:gridSpan w:val="2"/>
                </w:tcPr>
                <w:p w14:paraId="1606EBE2" w14:textId="2239B6B8" w:rsidR="00A048E0" w:rsidRPr="006568B3" w:rsidRDefault="00A048E0" w:rsidP="009C2BAB">
                  <w:pPr>
                    <w:rPr>
                      <w:sz w:val="26"/>
                      <w:szCs w:val="26"/>
                    </w:rPr>
                  </w:pPr>
                  <w:r w:rsidRPr="00A048E0">
                    <w:rPr>
                      <w:rFonts w:cs="Times New Roman"/>
                      <w:sz w:val="26"/>
                      <w:szCs w:val="26"/>
                    </w:rPr>
                    <w:t>Лот №</w:t>
                  </w:r>
                  <w:r w:rsidR="00963D5E">
                    <w:rPr>
                      <w:rFonts w:cs="Times New Roman"/>
                      <w:sz w:val="26"/>
                      <w:szCs w:val="26"/>
                      <w:lang w:val="en-US"/>
                    </w:rPr>
                    <w:t xml:space="preserve"> 30</w:t>
                  </w:r>
                  <w:r w:rsidRPr="00A048E0">
                    <w:rPr>
                      <w:rFonts w:cs="Times New Roman"/>
                      <w:sz w:val="26"/>
                      <w:szCs w:val="26"/>
                      <w:lang w:val="en-US"/>
                    </w:rPr>
                    <w:t xml:space="preserve"> - ул. Писарева, 14</w:t>
                  </w:r>
                </w:p>
              </w:tc>
              <w:tc>
                <w:tcPr>
                  <w:tcW w:w="1489" w:type="dxa"/>
                  <w:gridSpan w:val="2"/>
                </w:tcPr>
                <w:p w14:paraId="2293F4A0" w14:textId="77777777" w:rsidR="00A048E0" w:rsidRPr="00A048E0" w:rsidRDefault="00A048E0" w:rsidP="009C2BAB">
                  <w:pPr>
                    <w:rPr>
                      <w:sz w:val="26"/>
                      <w:szCs w:val="26"/>
                    </w:rPr>
                  </w:pPr>
                  <w:r w:rsidRPr="00A048E0">
                    <w:rPr>
                      <w:sz w:val="26"/>
                      <w:szCs w:val="26"/>
                    </w:rPr>
                    <w:t>241,56</w:t>
                  </w:r>
                </w:p>
              </w:tc>
            </w:tr>
            <w:tr w:rsidR="00A048E0" w:rsidRPr="00A048E0" w14:paraId="0354B175" w14:textId="77777777" w:rsidTr="00A048E0">
              <w:tblPrEx>
                <w:jc w:val="center"/>
              </w:tblPrEx>
              <w:trPr>
                <w:jc w:val="center"/>
              </w:trPr>
              <w:tc>
                <w:tcPr>
                  <w:tcW w:w="5000" w:type="dxa"/>
                  <w:gridSpan w:val="2"/>
                </w:tcPr>
                <w:p w14:paraId="59E00B2C" w14:textId="422AF933" w:rsidR="00A048E0" w:rsidRPr="006568B3" w:rsidRDefault="00A048E0" w:rsidP="009C2BAB">
                  <w:pPr>
                    <w:rPr>
                      <w:sz w:val="26"/>
                      <w:szCs w:val="26"/>
                    </w:rPr>
                  </w:pPr>
                  <w:r w:rsidRPr="00A048E0">
                    <w:rPr>
                      <w:rFonts w:cs="Times New Roman"/>
                      <w:sz w:val="26"/>
                      <w:szCs w:val="26"/>
                    </w:rPr>
                    <w:t>Лот №</w:t>
                  </w:r>
                  <w:r w:rsidR="00963D5E">
                    <w:rPr>
                      <w:rFonts w:cs="Times New Roman"/>
                      <w:sz w:val="26"/>
                      <w:szCs w:val="26"/>
                      <w:lang w:val="en-US"/>
                    </w:rPr>
                    <w:t xml:space="preserve"> 31</w:t>
                  </w:r>
                  <w:r w:rsidRPr="00A048E0">
                    <w:rPr>
                      <w:rFonts w:cs="Times New Roman"/>
                      <w:sz w:val="26"/>
                      <w:szCs w:val="26"/>
                      <w:lang w:val="en-US"/>
                    </w:rPr>
                    <w:t xml:space="preserve"> - пр-кт Ленина, 129</w:t>
                  </w:r>
                </w:p>
              </w:tc>
              <w:tc>
                <w:tcPr>
                  <w:tcW w:w="1489" w:type="dxa"/>
                  <w:gridSpan w:val="2"/>
                </w:tcPr>
                <w:p w14:paraId="03197972" w14:textId="77777777" w:rsidR="00A048E0" w:rsidRPr="00A048E0" w:rsidRDefault="00A048E0" w:rsidP="009C2BAB">
                  <w:pPr>
                    <w:rPr>
                      <w:sz w:val="26"/>
                      <w:szCs w:val="26"/>
                    </w:rPr>
                  </w:pPr>
                  <w:r w:rsidRPr="00A048E0">
                    <w:rPr>
                      <w:sz w:val="26"/>
                      <w:szCs w:val="26"/>
                    </w:rPr>
                    <w:t>346,5</w:t>
                  </w:r>
                </w:p>
              </w:tc>
            </w:tr>
            <w:tr w:rsidR="00A048E0" w:rsidRPr="00A048E0" w14:paraId="2E1159B0" w14:textId="77777777" w:rsidTr="00A048E0">
              <w:tblPrEx>
                <w:jc w:val="center"/>
              </w:tblPrEx>
              <w:trPr>
                <w:jc w:val="center"/>
              </w:trPr>
              <w:tc>
                <w:tcPr>
                  <w:tcW w:w="5000" w:type="dxa"/>
                  <w:gridSpan w:val="2"/>
                </w:tcPr>
                <w:p w14:paraId="63287AF8" w14:textId="52B004EE" w:rsidR="00A048E0" w:rsidRPr="006568B3" w:rsidRDefault="00A048E0" w:rsidP="009C2BAB">
                  <w:pPr>
                    <w:rPr>
                      <w:sz w:val="26"/>
                      <w:szCs w:val="26"/>
                    </w:rPr>
                  </w:pPr>
                  <w:r w:rsidRPr="00A048E0">
                    <w:rPr>
                      <w:rFonts w:cs="Times New Roman"/>
                      <w:sz w:val="26"/>
                      <w:szCs w:val="26"/>
                    </w:rPr>
                    <w:t>Лот №</w:t>
                  </w:r>
                  <w:r w:rsidR="00963D5E">
                    <w:rPr>
                      <w:rFonts w:cs="Times New Roman"/>
                      <w:sz w:val="26"/>
                      <w:szCs w:val="26"/>
                      <w:lang w:val="en-US"/>
                    </w:rPr>
                    <w:t xml:space="preserve"> 32</w:t>
                  </w:r>
                  <w:r w:rsidRPr="00A048E0">
                    <w:rPr>
                      <w:rFonts w:cs="Times New Roman"/>
                      <w:sz w:val="26"/>
                      <w:szCs w:val="26"/>
                      <w:lang w:val="en-US"/>
                    </w:rPr>
                    <w:t xml:space="preserve"> - ул. Громова, 14</w:t>
                  </w:r>
                </w:p>
              </w:tc>
              <w:tc>
                <w:tcPr>
                  <w:tcW w:w="1489" w:type="dxa"/>
                  <w:gridSpan w:val="2"/>
                </w:tcPr>
                <w:p w14:paraId="2302660A" w14:textId="77777777" w:rsidR="00A048E0" w:rsidRPr="00A048E0" w:rsidRDefault="00A048E0" w:rsidP="009C2BAB">
                  <w:pPr>
                    <w:rPr>
                      <w:sz w:val="26"/>
                      <w:szCs w:val="26"/>
                    </w:rPr>
                  </w:pPr>
                  <w:r w:rsidRPr="00A048E0">
                    <w:rPr>
                      <w:sz w:val="26"/>
                      <w:szCs w:val="26"/>
                    </w:rPr>
                    <w:t>323,8</w:t>
                  </w:r>
                </w:p>
              </w:tc>
            </w:tr>
            <w:tr w:rsidR="00A048E0" w:rsidRPr="00A048E0" w14:paraId="6B3C23A7" w14:textId="77777777" w:rsidTr="00A048E0">
              <w:tblPrEx>
                <w:jc w:val="center"/>
              </w:tblPrEx>
              <w:trPr>
                <w:jc w:val="center"/>
              </w:trPr>
              <w:tc>
                <w:tcPr>
                  <w:tcW w:w="5000" w:type="dxa"/>
                  <w:gridSpan w:val="2"/>
                </w:tcPr>
                <w:p w14:paraId="6AAA766C" w14:textId="79C19BC4" w:rsidR="00A048E0" w:rsidRPr="006568B3" w:rsidRDefault="00A048E0" w:rsidP="009C2BAB">
                  <w:pPr>
                    <w:rPr>
                      <w:sz w:val="26"/>
                      <w:szCs w:val="26"/>
                    </w:rPr>
                  </w:pPr>
                  <w:r w:rsidRPr="00A048E0">
                    <w:rPr>
                      <w:rFonts w:cs="Times New Roman"/>
                      <w:sz w:val="26"/>
                      <w:szCs w:val="26"/>
                    </w:rPr>
                    <w:t>Лот №</w:t>
                  </w:r>
                  <w:r w:rsidR="00963D5E">
                    <w:rPr>
                      <w:rFonts w:cs="Times New Roman"/>
                      <w:sz w:val="26"/>
                      <w:szCs w:val="26"/>
                      <w:lang w:val="en-US"/>
                    </w:rPr>
                    <w:t xml:space="preserve"> 33</w:t>
                  </w:r>
                  <w:r w:rsidRPr="00A048E0">
                    <w:rPr>
                      <w:rFonts w:cs="Times New Roman"/>
                      <w:sz w:val="26"/>
                      <w:szCs w:val="26"/>
                      <w:lang w:val="en-US"/>
                    </w:rPr>
                    <w:t xml:space="preserve"> - ул. Громова, 10</w:t>
                  </w:r>
                </w:p>
              </w:tc>
              <w:tc>
                <w:tcPr>
                  <w:tcW w:w="1489" w:type="dxa"/>
                  <w:gridSpan w:val="2"/>
                </w:tcPr>
                <w:p w14:paraId="288E03FF" w14:textId="77777777" w:rsidR="00A048E0" w:rsidRPr="00A048E0" w:rsidRDefault="00A048E0" w:rsidP="009C2BAB">
                  <w:pPr>
                    <w:rPr>
                      <w:sz w:val="26"/>
                      <w:szCs w:val="26"/>
                    </w:rPr>
                  </w:pPr>
                  <w:r w:rsidRPr="00A048E0">
                    <w:rPr>
                      <w:sz w:val="26"/>
                      <w:szCs w:val="26"/>
                    </w:rPr>
                    <w:t>323,8</w:t>
                  </w:r>
                </w:p>
              </w:tc>
            </w:tr>
            <w:tr w:rsidR="00A048E0" w:rsidRPr="00A048E0" w14:paraId="068E3697" w14:textId="77777777" w:rsidTr="00A048E0">
              <w:tblPrEx>
                <w:jc w:val="center"/>
              </w:tblPrEx>
              <w:trPr>
                <w:jc w:val="center"/>
              </w:trPr>
              <w:tc>
                <w:tcPr>
                  <w:tcW w:w="5000" w:type="dxa"/>
                  <w:gridSpan w:val="2"/>
                </w:tcPr>
                <w:p w14:paraId="7D30AB96" w14:textId="1A66147E" w:rsidR="00A048E0" w:rsidRPr="00681513" w:rsidRDefault="00A048E0" w:rsidP="009C2BAB">
                  <w:pPr>
                    <w:rPr>
                      <w:sz w:val="26"/>
                      <w:szCs w:val="26"/>
                    </w:rPr>
                  </w:pPr>
                  <w:r w:rsidRPr="00A048E0">
                    <w:rPr>
                      <w:rFonts w:cs="Times New Roman"/>
                      <w:sz w:val="26"/>
                      <w:szCs w:val="26"/>
                    </w:rPr>
                    <w:t>Лот №</w:t>
                  </w:r>
                  <w:r w:rsidR="00963D5E">
                    <w:rPr>
                      <w:rFonts w:cs="Times New Roman"/>
                      <w:sz w:val="26"/>
                      <w:szCs w:val="26"/>
                      <w:lang w:val="en-US"/>
                    </w:rPr>
                    <w:t xml:space="preserve"> 34</w:t>
                  </w:r>
                  <w:r w:rsidRPr="00A048E0">
                    <w:rPr>
                      <w:rFonts w:cs="Times New Roman"/>
                      <w:sz w:val="26"/>
                      <w:szCs w:val="26"/>
                      <w:lang w:val="en-US"/>
                    </w:rPr>
                    <w:t xml:space="preserve"> - ул. Дзержинского, 16</w:t>
                  </w:r>
                </w:p>
              </w:tc>
              <w:tc>
                <w:tcPr>
                  <w:tcW w:w="1489" w:type="dxa"/>
                  <w:gridSpan w:val="2"/>
                </w:tcPr>
                <w:p w14:paraId="4F338550" w14:textId="77777777" w:rsidR="00A048E0" w:rsidRPr="00A048E0" w:rsidRDefault="00A048E0" w:rsidP="009C2BAB">
                  <w:pPr>
                    <w:rPr>
                      <w:sz w:val="26"/>
                      <w:szCs w:val="26"/>
                    </w:rPr>
                  </w:pPr>
                  <w:r w:rsidRPr="00A048E0">
                    <w:rPr>
                      <w:sz w:val="26"/>
                      <w:szCs w:val="26"/>
                    </w:rPr>
                    <w:t>323,8</w:t>
                  </w:r>
                </w:p>
              </w:tc>
            </w:tr>
            <w:tr w:rsidR="00A048E0" w:rsidRPr="00A048E0" w14:paraId="43F2E2DB" w14:textId="77777777" w:rsidTr="00A048E0">
              <w:tblPrEx>
                <w:jc w:val="center"/>
              </w:tblPrEx>
              <w:trPr>
                <w:jc w:val="center"/>
              </w:trPr>
              <w:tc>
                <w:tcPr>
                  <w:tcW w:w="5000" w:type="dxa"/>
                  <w:gridSpan w:val="2"/>
                </w:tcPr>
                <w:p w14:paraId="18D1013F" w14:textId="51BEB2A1" w:rsidR="00A048E0" w:rsidRPr="00681513" w:rsidRDefault="00A048E0" w:rsidP="009C2BAB">
                  <w:pPr>
                    <w:rPr>
                      <w:sz w:val="26"/>
                      <w:szCs w:val="26"/>
                    </w:rPr>
                  </w:pPr>
                  <w:r w:rsidRPr="00A048E0">
                    <w:rPr>
                      <w:rFonts w:cs="Times New Roman"/>
                      <w:sz w:val="26"/>
                      <w:szCs w:val="26"/>
                    </w:rPr>
                    <w:t>Лот №</w:t>
                  </w:r>
                  <w:r w:rsidR="00963D5E">
                    <w:rPr>
                      <w:rFonts w:cs="Times New Roman"/>
                      <w:sz w:val="26"/>
                      <w:szCs w:val="26"/>
                      <w:lang w:val="en-US"/>
                    </w:rPr>
                    <w:t xml:space="preserve"> 35</w:t>
                  </w:r>
                  <w:r w:rsidRPr="00A048E0">
                    <w:rPr>
                      <w:rFonts w:cs="Times New Roman"/>
                      <w:sz w:val="26"/>
                      <w:szCs w:val="26"/>
                      <w:lang w:val="en-US"/>
                    </w:rPr>
                    <w:t xml:space="preserve"> - ул. Крылова, 2</w:t>
                  </w:r>
                </w:p>
              </w:tc>
              <w:tc>
                <w:tcPr>
                  <w:tcW w:w="1489" w:type="dxa"/>
                  <w:gridSpan w:val="2"/>
                </w:tcPr>
                <w:p w14:paraId="25297ED1" w14:textId="77777777" w:rsidR="00A048E0" w:rsidRPr="00A048E0" w:rsidRDefault="00A048E0" w:rsidP="009C2BAB">
                  <w:pPr>
                    <w:rPr>
                      <w:sz w:val="26"/>
                      <w:szCs w:val="26"/>
                    </w:rPr>
                  </w:pPr>
                  <w:r w:rsidRPr="00A048E0">
                    <w:rPr>
                      <w:sz w:val="26"/>
                      <w:szCs w:val="26"/>
                    </w:rPr>
                    <w:t>323,8</w:t>
                  </w:r>
                </w:p>
              </w:tc>
            </w:tr>
            <w:tr w:rsidR="00A048E0" w:rsidRPr="00A048E0" w14:paraId="5B06BC14" w14:textId="77777777" w:rsidTr="00A048E0">
              <w:tblPrEx>
                <w:jc w:val="center"/>
              </w:tblPrEx>
              <w:trPr>
                <w:jc w:val="center"/>
              </w:trPr>
              <w:tc>
                <w:tcPr>
                  <w:tcW w:w="5000" w:type="dxa"/>
                  <w:gridSpan w:val="2"/>
                </w:tcPr>
                <w:p w14:paraId="57F5B79C" w14:textId="7019BB5C" w:rsidR="00A048E0" w:rsidRPr="00681513" w:rsidRDefault="00A048E0" w:rsidP="009C2BAB">
                  <w:pPr>
                    <w:rPr>
                      <w:sz w:val="26"/>
                      <w:szCs w:val="26"/>
                    </w:rPr>
                  </w:pPr>
                  <w:r w:rsidRPr="00A048E0">
                    <w:rPr>
                      <w:rFonts w:cs="Times New Roman"/>
                      <w:sz w:val="26"/>
                      <w:szCs w:val="26"/>
                    </w:rPr>
                    <w:t>Лот №</w:t>
                  </w:r>
                  <w:r w:rsidR="00963D5E">
                    <w:rPr>
                      <w:rFonts w:cs="Times New Roman"/>
                      <w:sz w:val="26"/>
                      <w:szCs w:val="26"/>
                      <w:lang w:val="en-US"/>
                    </w:rPr>
                    <w:t xml:space="preserve"> 36</w:t>
                  </w:r>
                  <w:r w:rsidRPr="00A048E0">
                    <w:rPr>
                      <w:rFonts w:cs="Times New Roman"/>
                      <w:sz w:val="26"/>
                      <w:szCs w:val="26"/>
                      <w:lang w:val="en-US"/>
                    </w:rPr>
                    <w:t xml:space="preserve"> - ул. Комсомольская, 133</w:t>
                  </w:r>
                </w:p>
              </w:tc>
              <w:tc>
                <w:tcPr>
                  <w:tcW w:w="1489" w:type="dxa"/>
                  <w:gridSpan w:val="2"/>
                </w:tcPr>
                <w:p w14:paraId="0891C387" w14:textId="77777777" w:rsidR="00A048E0" w:rsidRPr="00A048E0" w:rsidRDefault="00A048E0" w:rsidP="009C2BAB">
                  <w:pPr>
                    <w:rPr>
                      <w:sz w:val="26"/>
                      <w:szCs w:val="26"/>
                    </w:rPr>
                  </w:pPr>
                  <w:r w:rsidRPr="00A048E0">
                    <w:rPr>
                      <w:sz w:val="26"/>
                      <w:szCs w:val="26"/>
                    </w:rPr>
                    <w:t>414,35</w:t>
                  </w:r>
                </w:p>
              </w:tc>
            </w:tr>
            <w:tr w:rsidR="00A048E0" w:rsidRPr="00A048E0" w14:paraId="50AE85A6" w14:textId="77777777" w:rsidTr="00A048E0">
              <w:tblPrEx>
                <w:jc w:val="center"/>
              </w:tblPrEx>
              <w:trPr>
                <w:jc w:val="center"/>
              </w:trPr>
              <w:tc>
                <w:tcPr>
                  <w:tcW w:w="5000" w:type="dxa"/>
                  <w:gridSpan w:val="2"/>
                </w:tcPr>
                <w:p w14:paraId="2C6A2149" w14:textId="741C0560" w:rsidR="00A048E0" w:rsidRPr="00681513" w:rsidRDefault="00A048E0" w:rsidP="009C2BAB">
                  <w:pPr>
                    <w:rPr>
                      <w:sz w:val="26"/>
                      <w:szCs w:val="26"/>
                    </w:rPr>
                  </w:pPr>
                  <w:r w:rsidRPr="00A048E0">
                    <w:rPr>
                      <w:rFonts w:cs="Times New Roman"/>
                      <w:sz w:val="26"/>
                      <w:szCs w:val="26"/>
                    </w:rPr>
                    <w:t>Лот №</w:t>
                  </w:r>
                  <w:r w:rsidR="005069F2">
                    <w:rPr>
                      <w:rFonts w:cs="Times New Roman"/>
                      <w:sz w:val="26"/>
                      <w:szCs w:val="26"/>
                      <w:lang w:val="en-US"/>
                    </w:rPr>
                    <w:t xml:space="preserve"> 3</w:t>
                  </w:r>
                  <w:r w:rsidR="005069F2">
                    <w:rPr>
                      <w:rFonts w:cs="Times New Roman"/>
                      <w:sz w:val="26"/>
                      <w:szCs w:val="26"/>
                    </w:rPr>
                    <w:t>7</w:t>
                  </w:r>
                  <w:r w:rsidRPr="00A048E0">
                    <w:rPr>
                      <w:rFonts w:cs="Times New Roman"/>
                      <w:sz w:val="26"/>
                      <w:szCs w:val="26"/>
                      <w:lang w:val="en-US"/>
                    </w:rPr>
                    <w:t xml:space="preserve"> - ул. Осипенко, 160</w:t>
                  </w:r>
                </w:p>
              </w:tc>
              <w:tc>
                <w:tcPr>
                  <w:tcW w:w="1489" w:type="dxa"/>
                  <w:gridSpan w:val="2"/>
                </w:tcPr>
                <w:p w14:paraId="7E8BB513" w14:textId="77777777" w:rsidR="00A048E0" w:rsidRPr="00A048E0" w:rsidRDefault="00A048E0" w:rsidP="009C2BAB">
                  <w:pPr>
                    <w:rPr>
                      <w:sz w:val="26"/>
                      <w:szCs w:val="26"/>
                    </w:rPr>
                  </w:pPr>
                  <w:r w:rsidRPr="00A048E0">
                    <w:rPr>
                      <w:sz w:val="26"/>
                      <w:szCs w:val="26"/>
                    </w:rPr>
                    <w:t>419,5</w:t>
                  </w:r>
                </w:p>
              </w:tc>
            </w:tr>
            <w:tr w:rsidR="00A048E0" w:rsidRPr="00A048E0" w14:paraId="7267A28D" w14:textId="77777777" w:rsidTr="00A048E0">
              <w:tblPrEx>
                <w:jc w:val="center"/>
              </w:tblPrEx>
              <w:trPr>
                <w:jc w:val="center"/>
              </w:trPr>
              <w:tc>
                <w:tcPr>
                  <w:tcW w:w="5000" w:type="dxa"/>
                  <w:gridSpan w:val="2"/>
                </w:tcPr>
                <w:p w14:paraId="524A12EF" w14:textId="623BDB9D" w:rsidR="00A048E0" w:rsidRPr="00681513" w:rsidRDefault="00A048E0" w:rsidP="009C2BAB">
                  <w:pPr>
                    <w:rPr>
                      <w:sz w:val="26"/>
                      <w:szCs w:val="26"/>
                    </w:rPr>
                  </w:pPr>
                  <w:r w:rsidRPr="00A048E0">
                    <w:rPr>
                      <w:rFonts w:cs="Times New Roman"/>
                      <w:sz w:val="26"/>
                      <w:szCs w:val="26"/>
                    </w:rPr>
                    <w:t>Лот №</w:t>
                  </w:r>
                  <w:r w:rsidR="005069F2">
                    <w:rPr>
                      <w:rFonts w:cs="Times New Roman"/>
                      <w:sz w:val="26"/>
                      <w:szCs w:val="26"/>
                      <w:lang w:val="en-US"/>
                    </w:rPr>
                    <w:t xml:space="preserve"> 38</w:t>
                  </w:r>
                  <w:r w:rsidRPr="00A048E0">
                    <w:rPr>
                      <w:rFonts w:cs="Times New Roman"/>
                      <w:sz w:val="26"/>
                      <w:szCs w:val="26"/>
                      <w:lang w:val="en-US"/>
                    </w:rPr>
                    <w:t xml:space="preserve"> - ул. Громова, 30</w:t>
                  </w:r>
                </w:p>
              </w:tc>
              <w:tc>
                <w:tcPr>
                  <w:tcW w:w="1489" w:type="dxa"/>
                  <w:gridSpan w:val="2"/>
                </w:tcPr>
                <w:p w14:paraId="7EC54EA9" w14:textId="77777777" w:rsidR="00A048E0" w:rsidRPr="00A048E0" w:rsidRDefault="00A048E0" w:rsidP="009C2BAB">
                  <w:pPr>
                    <w:rPr>
                      <w:sz w:val="26"/>
                      <w:szCs w:val="26"/>
                    </w:rPr>
                  </w:pPr>
                  <w:r w:rsidRPr="00A048E0">
                    <w:rPr>
                      <w:sz w:val="26"/>
                      <w:szCs w:val="26"/>
                    </w:rPr>
                    <w:t>339,37</w:t>
                  </w:r>
                </w:p>
              </w:tc>
            </w:tr>
            <w:tr w:rsidR="00A048E0" w:rsidRPr="00A048E0" w14:paraId="3C11EA4A" w14:textId="77777777" w:rsidTr="00A048E0">
              <w:tblPrEx>
                <w:jc w:val="center"/>
              </w:tblPrEx>
              <w:trPr>
                <w:jc w:val="center"/>
              </w:trPr>
              <w:tc>
                <w:tcPr>
                  <w:tcW w:w="5000" w:type="dxa"/>
                  <w:gridSpan w:val="2"/>
                </w:tcPr>
                <w:p w14:paraId="0CD3F07D" w14:textId="638BFECA" w:rsidR="00A048E0" w:rsidRPr="00681513" w:rsidRDefault="00A048E0" w:rsidP="009C2BAB">
                  <w:pPr>
                    <w:rPr>
                      <w:sz w:val="26"/>
                      <w:szCs w:val="26"/>
                    </w:rPr>
                  </w:pPr>
                  <w:r w:rsidRPr="00A048E0">
                    <w:rPr>
                      <w:rFonts w:cs="Times New Roman"/>
                      <w:sz w:val="26"/>
                      <w:szCs w:val="26"/>
                    </w:rPr>
                    <w:t>Лот №</w:t>
                  </w:r>
                  <w:r w:rsidR="005069F2">
                    <w:rPr>
                      <w:rFonts w:cs="Times New Roman"/>
                      <w:sz w:val="26"/>
                      <w:szCs w:val="26"/>
                      <w:lang w:val="en-US"/>
                    </w:rPr>
                    <w:t xml:space="preserve"> 39</w:t>
                  </w:r>
                  <w:r w:rsidRPr="00A048E0">
                    <w:rPr>
                      <w:rFonts w:cs="Times New Roman"/>
                      <w:sz w:val="26"/>
                      <w:szCs w:val="26"/>
                      <w:lang w:val="en-US"/>
                    </w:rPr>
                    <w:t xml:space="preserve"> - пр-кт Ленина, 127</w:t>
                  </w:r>
                </w:p>
              </w:tc>
              <w:tc>
                <w:tcPr>
                  <w:tcW w:w="1489" w:type="dxa"/>
                  <w:gridSpan w:val="2"/>
                </w:tcPr>
                <w:p w14:paraId="39BDA93A" w14:textId="77777777" w:rsidR="00A048E0" w:rsidRPr="00A048E0" w:rsidRDefault="00A048E0" w:rsidP="009C2BAB">
                  <w:pPr>
                    <w:rPr>
                      <w:sz w:val="26"/>
                      <w:szCs w:val="26"/>
                    </w:rPr>
                  </w:pPr>
                  <w:r w:rsidRPr="00A048E0">
                    <w:rPr>
                      <w:sz w:val="26"/>
                      <w:szCs w:val="26"/>
                    </w:rPr>
                    <w:t>261,76</w:t>
                  </w:r>
                </w:p>
              </w:tc>
            </w:tr>
            <w:tr w:rsidR="00A048E0" w:rsidRPr="00A048E0" w14:paraId="37A473F2" w14:textId="77777777" w:rsidTr="00A048E0">
              <w:tblPrEx>
                <w:jc w:val="center"/>
              </w:tblPrEx>
              <w:trPr>
                <w:jc w:val="center"/>
              </w:trPr>
              <w:tc>
                <w:tcPr>
                  <w:tcW w:w="5000" w:type="dxa"/>
                  <w:gridSpan w:val="2"/>
                </w:tcPr>
                <w:p w14:paraId="1655F905" w14:textId="40AD1F3B" w:rsidR="00A048E0" w:rsidRPr="00681513" w:rsidRDefault="00A048E0" w:rsidP="009C2BAB">
                  <w:pPr>
                    <w:rPr>
                      <w:sz w:val="26"/>
                      <w:szCs w:val="26"/>
                    </w:rPr>
                  </w:pPr>
                  <w:r w:rsidRPr="00A048E0">
                    <w:rPr>
                      <w:rFonts w:cs="Times New Roman"/>
                      <w:sz w:val="26"/>
                      <w:szCs w:val="26"/>
                    </w:rPr>
                    <w:t>Лот №</w:t>
                  </w:r>
                  <w:r w:rsidR="005069F2">
                    <w:rPr>
                      <w:rFonts w:cs="Times New Roman"/>
                      <w:sz w:val="26"/>
                      <w:szCs w:val="26"/>
                      <w:lang w:val="en-US"/>
                    </w:rPr>
                    <w:t xml:space="preserve"> 40</w:t>
                  </w:r>
                  <w:r w:rsidRPr="00A048E0">
                    <w:rPr>
                      <w:rFonts w:cs="Times New Roman"/>
                      <w:sz w:val="26"/>
                      <w:szCs w:val="26"/>
                      <w:lang w:val="en-US"/>
                    </w:rPr>
                    <w:t xml:space="preserve"> - ул. Комсомольская, 208</w:t>
                  </w:r>
                </w:p>
              </w:tc>
              <w:tc>
                <w:tcPr>
                  <w:tcW w:w="1489" w:type="dxa"/>
                  <w:gridSpan w:val="2"/>
                </w:tcPr>
                <w:p w14:paraId="7B3EEA03" w14:textId="77777777" w:rsidR="00A048E0" w:rsidRPr="00A048E0" w:rsidRDefault="00A048E0" w:rsidP="009C2BAB">
                  <w:pPr>
                    <w:rPr>
                      <w:sz w:val="26"/>
                      <w:szCs w:val="26"/>
                    </w:rPr>
                  </w:pPr>
                  <w:r w:rsidRPr="00A048E0">
                    <w:rPr>
                      <w:sz w:val="26"/>
                      <w:szCs w:val="26"/>
                    </w:rPr>
                    <w:t>449,86</w:t>
                  </w:r>
                </w:p>
              </w:tc>
            </w:tr>
            <w:tr w:rsidR="00A048E0" w:rsidRPr="00A048E0" w14:paraId="4BBFE44E" w14:textId="77777777" w:rsidTr="00A048E0">
              <w:tblPrEx>
                <w:jc w:val="center"/>
              </w:tblPrEx>
              <w:trPr>
                <w:jc w:val="center"/>
              </w:trPr>
              <w:tc>
                <w:tcPr>
                  <w:tcW w:w="5000" w:type="dxa"/>
                  <w:gridSpan w:val="2"/>
                </w:tcPr>
                <w:p w14:paraId="3B00D252" w14:textId="30794163" w:rsidR="00A048E0" w:rsidRPr="00681513" w:rsidRDefault="00A048E0" w:rsidP="009C2BAB">
                  <w:pPr>
                    <w:rPr>
                      <w:sz w:val="26"/>
                      <w:szCs w:val="26"/>
                    </w:rPr>
                  </w:pPr>
                  <w:r w:rsidRPr="00A048E0">
                    <w:rPr>
                      <w:rFonts w:cs="Times New Roman"/>
                      <w:sz w:val="26"/>
                      <w:szCs w:val="26"/>
                    </w:rPr>
                    <w:t>Лот №</w:t>
                  </w:r>
                  <w:r w:rsidR="005069F2">
                    <w:rPr>
                      <w:rFonts w:cs="Times New Roman"/>
                      <w:sz w:val="26"/>
                      <w:szCs w:val="26"/>
                      <w:lang w:val="en-US"/>
                    </w:rPr>
                    <w:t xml:space="preserve"> 41</w:t>
                  </w:r>
                  <w:r w:rsidRPr="00A048E0">
                    <w:rPr>
                      <w:rFonts w:cs="Times New Roman"/>
                      <w:sz w:val="26"/>
                      <w:szCs w:val="26"/>
                      <w:lang w:val="en-US"/>
                    </w:rPr>
                    <w:t xml:space="preserve"> - ул. Комсомольская, 115</w:t>
                  </w:r>
                </w:p>
              </w:tc>
              <w:tc>
                <w:tcPr>
                  <w:tcW w:w="1489" w:type="dxa"/>
                  <w:gridSpan w:val="2"/>
                </w:tcPr>
                <w:p w14:paraId="2991719A" w14:textId="77777777" w:rsidR="00A048E0" w:rsidRPr="00A048E0" w:rsidRDefault="00A048E0" w:rsidP="009C2BAB">
                  <w:pPr>
                    <w:rPr>
                      <w:sz w:val="26"/>
                      <w:szCs w:val="26"/>
                    </w:rPr>
                  </w:pPr>
                  <w:r w:rsidRPr="00A048E0">
                    <w:rPr>
                      <w:sz w:val="26"/>
                      <w:szCs w:val="26"/>
                    </w:rPr>
                    <w:t>577,63</w:t>
                  </w:r>
                </w:p>
              </w:tc>
            </w:tr>
            <w:tr w:rsidR="00A048E0" w:rsidRPr="00A048E0" w14:paraId="0F172CB3" w14:textId="77777777" w:rsidTr="00A048E0">
              <w:tblPrEx>
                <w:jc w:val="center"/>
              </w:tblPrEx>
              <w:trPr>
                <w:jc w:val="center"/>
              </w:trPr>
              <w:tc>
                <w:tcPr>
                  <w:tcW w:w="5000" w:type="dxa"/>
                  <w:gridSpan w:val="2"/>
                </w:tcPr>
                <w:p w14:paraId="1BA6697E" w14:textId="1A46F3E8" w:rsidR="00A048E0" w:rsidRPr="00681513" w:rsidRDefault="00A048E0" w:rsidP="009C2BAB">
                  <w:pPr>
                    <w:rPr>
                      <w:sz w:val="26"/>
                      <w:szCs w:val="26"/>
                    </w:rPr>
                  </w:pPr>
                  <w:r w:rsidRPr="00A048E0">
                    <w:rPr>
                      <w:rFonts w:cs="Times New Roman"/>
                      <w:sz w:val="26"/>
                      <w:szCs w:val="26"/>
                    </w:rPr>
                    <w:t>Лот №</w:t>
                  </w:r>
                  <w:r w:rsidR="005069F2">
                    <w:rPr>
                      <w:rFonts w:cs="Times New Roman"/>
                      <w:sz w:val="26"/>
                      <w:szCs w:val="26"/>
                      <w:lang w:val="en-US"/>
                    </w:rPr>
                    <w:t xml:space="preserve"> 42</w:t>
                  </w:r>
                  <w:r w:rsidRPr="00A048E0">
                    <w:rPr>
                      <w:rFonts w:cs="Times New Roman"/>
                      <w:sz w:val="26"/>
                      <w:szCs w:val="26"/>
                      <w:lang w:val="en-US"/>
                    </w:rPr>
                    <w:t xml:space="preserve"> - ул. Комсомольская, 132</w:t>
                  </w:r>
                </w:p>
              </w:tc>
              <w:tc>
                <w:tcPr>
                  <w:tcW w:w="1489" w:type="dxa"/>
                  <w:gridSpan w:val="2"/>
                </w:tcPr>
                <w:p w14:paraId="5A29C27D" w14:textId="77777777" w:rsidR="00A048E0" w:rsidRPr="00A048E0" w:rsidRDefault="00A048E0" w:rsidP="009C2BAB">
                  <w:pPr>
                    <w:rPr>
                      <w:sz w:val="26"/>
                      <w:szCs w:val="26"/>
                    </w:rPr>
                  </w:pPr>
                  <w:r w:rsidRPr="00A048E0">
                    <w:rPr>
                      <w:sz w:val="26"/>
                      <w:szCs w:val="26"/>
                    </w:rPr>
                    <w:t>502,26</w:t>
                  </w:r>
                </w:p>
              </w:tc>
            </w:tr>
            <w:tr w:rsidR="00A048E0" w:rsidRPr="00A048E0" w14:paraId="4771A78A" w14:textId="77777777" w:rsidTr="00A048E0">
              <w:tblPrEx>
                <w:jc w:val="center"/>
              </w:tblPrEx>
              <w:trPr>
                <w:jc w:val="center"/>
              </w:trPr>
              <w:tc>
                <w:tcPr>
                  <w:tcW w:w="5000" w:type="dxa"/>
                  <w:gridSpan w:val="2"/>
                </w:tcPr>
                <w:p w14:paraId="071A891A" w14:textId="3B961092" w:rsidR="00A048E0" w:rsidRPr="00681513" w:rsidRDefault="00A048E0" w:rsidP="009C2BAB">
                  <w:pPr>
                    <w:rPr>
                      <w:sz w:val="26"/>
                      <w:szCs w:val="26"/>
                    </w:rPr>
                  </w:pPr>
                  <w:r w:rsidRPr="00A048E0">
                    <w:rPr>
                      <w:rFonts w:cs="Times New Roman"/>
                      <w:sz w:val="26"/>
                      <w:szCs w:val="26"/>
                    </w:rPr>
                    <w:t>Лот №</w:t>
                  </w:r>
                  <w:r w:rsidR="005069F2">
                    <w:rPr>
                      <w:rFonts w:cs="Times New Roman"/>
                      <w:sz w:val="26"/>
                      <w:szCs w:val="26"/>
                      <w:lang w:val="en-US"/>
                    </w:rPr>
                    <w:t xml:space="preserve"> 43</w:t>
                  </w:r>
                  <w:r w:rsidRPr="00A048E0">
                    <w:rPr>
                      <w:rFonts w:cs="Times New Roman"/>
                      <w:sz w:val="26"/>
                      <w:szCs w:val="26"/>
                      <w:lang w:val="en-US"/>
                    </w:rPr>
                    <w:t xml:space="preserve"> - ул. Октябрьская, 147</w:t>
                  </w:r>
                </w:p>
              </w:tc>
              <w:tc>
                <w:tcPr>
                  <w:tcW w:w="1489" w:type="dxa"/>
                  <w:gridSpan w:val="2"/>
                </w:tcPr>
                <w:p w14:paraId="200A5528" w14:textId="77777777" w:rsidR="00A048E0" w:rsidRPr="00A048E0" w:rsidRDefault="00A048E0" w:rsidP="009C2BAB">
                  <w:pPr>
                    <w:rPr>
                      <w:sz w:val="26"/>
                      <w:szCs w:val="26"/>
                    </w:rPr>
                  </w:pPr>
                  <w:r w:rsidRPr="00A048E0">
                    <w:rPr>
                      <w:sz w:val="26"/>
                      <w:szCs w:val="26"/>
                    </w:rPr>
                    <w:t>569,32</w:t>
                  </w:r>
                </w:p>
              </w:tc>
            </w:tr>
            <w:tr w:rsidR="00A048E0" w:rsidRPr="00A048E0" w14:paraId="40928246" w14:textId="77777777" w:rsidTr="00A048E0">
              <w:tblPrEx>
                <w:jc w:val="center"/>
              </w:tblPrEx>
              <w:trPr>
                <w:jc w:val="center"/>
              </w:trPr>
              <w:tc>
                <w:tcPr>
                  <w:tcW w:w="5000" w:type="dxa"/>
                  <w:gridSpan w:val="2"/>
                </w:tcPr>
                <w:p w14:paraId="6E3521F6" w14:textId="30BD770D" w:rsidR="00A048E0" w:rsidRPr="00681513" w:rsidRDefault="00A048E0" w:rsidP="009C2BAB">
                  <w:pPr>
                    <w:rPr>
                      <w:sz w:val="26"/>
                      <w:szCs w:val="26"/>
                    </w:rPr>
                  </w:pPr>
                  <w:r w:rsidRPr="00A048E0">
                    <w:rPr>
                      <w:rFonts w:cs="Times New Roman"/>
                      <w:sz w:val="26"/>
                      <w:szCs w:val="26"/>
                    </w:rPr>
                    <w:t>Лот №</w:t>
                  </w:r>
                  <w:r w:rsidR="005069F2">
                    <w:rPr>
                      <w:rFonts w:cs="Times New Roman"/>
                      <w:sz w:val="26"/>
                      <w:szCs w:val="26"/>
                      <w:lang w:val="en-US"/>
                    </w:rPr>
                    <w:t xml:space="preserve"> 44</w:t>
                  </w:r>
                  <w:r w:rsidRPr="00A048E0">
                    <w:rPr>
                      <w:rFonts w:cs="Times New Roman"/>
                      <w:sz w:val="26"/>
                      <w:szCs w:val="26"/>
                      <w:lang w:val="en-US"/>
                    </w:rPr>
                    <w:t xml:space="preserve"> - Новоегорьевский тракт, 10а</w:t>
                  </w:r>
                </w:p>
              </w:tc>
              <w:tc>
                <w:tcPr>
                  <w:tcW w:w="1489" w:type="dxa"/>
                  <w:gridSpan w:val="2"/>
                </w:tcPr>
                <w:p w14:paraId="0764C97D" w14:textId="77777777" w:rsidR="00A048E0" w:rsidRPr="00A048E0" w:rsidRDefault="00A048E0" w:rsidP="009C2BAB">
                  <w:pPr>
                    <w:rPr>
                      <w:sz w:val="26"/>
                      <w:szCs w:val="26"/>
                    </w:rPr>
                  </w:pPr>
                  <w:r w:rsidRPr="00A048E0">
                    <w:rPr>
                      <w:sz w:val="26"/>
                      <w:szCs w:val="26"/>
                    </w:rPr>
                    <w:t>510,18</w:t>
                  </w:r>
                </w:p>
              </w:tc>
            </w:tr>
            <w:tr w:rsidR="00A048E0" w:rsidRPr="00A048E0" w14:paraId="24E7FDF8" w14:textId="77777777" w:rsidTr="00A048E0">
              <w:tblPrEx>
                <w:jc w:val="center"/>
              </w:tblPrEx>
              <w:trPr>
                <w:jc w:val="center"/>
              </w:trPr>
              <w:tc>
                <w:tcPr>
                  <w:tcW w:w="5000" w:type="dxa"/>
                  <w:gridSpan w:val="2"/>
                </w:tcPr>
                <w:p w14:paraId="4F9C844E" w14:textId="1F51503C" w:rsidR="00A048E0" w:rsidRPr="00681513" w:rsidRDefault="00A048E0" w:rsidP="009C2BAB">
                  <w:pPr>
                    <w:rPr>
                      <w:sz w:val="26"/>
                      <w:szCs w:val="26"/>
                    </w:rPr>
                  </w:pPr>
                  <w:r w:rsidRPr="00A048E0">
                    <w:rPr>
                      <w:rFonts w:cs="Times New Roman"/>
                      <w:sz w:val="26"/>
                      <w:szCs w:val="26"/>
                    </w:rPr>
                    <w:t>Лот №</w:t>
                  </w:r>
                  <w:r w:rsidR="005069F2">
                    <w:rPr>
                      <w:rFonts w:cs="Times New Roman"/>
                      <w:sz w:val="26"/>
                      <w:szCs w:val="26"/>
                      <w:lang w:val="en-US"/>
                    </w:rPr>
                    <w:t xml:space="preserve"> 45</w:t>
                  </w:r>
                  <w:r w:rsidRPr="00A048E0">
                    <w:rPr>
                      <w:rFonts w:cs="Times New Roman"/>
                      <w:sz w:val="26"/>
                      <w:szCs w:val="26"/>
                      <w:lang w:val="en-US"/>
                    </w:rPr>
                    <w:t xml:space="preserve"> - ул. Павлова, 50а</w:t>
                  </w:r>
                </w:p>
              </w:tc>
              <w:tc>
                <w:tcPr>
                  <w:tcW w:w="1489" w:type="dxa"/>
                  <w:gridSpan w:val="2"/>
                </w:tcPr>
                <w:p w14:paraId="428C8C1D" w14:textId="77777777" w:rsidR="00A048E0" w:rsidRPr="00A048E0" w:rsidRDefault="00A048E0" w:rsidP="009C2BAB">
                  <w:pPr>
                    <w:rPr>
                      <w:sz w:val="26"/>
                      <w:szCs w:val="26"/>
                    </w:rPr>
                  </w:pPr>
                  <w:r w:rsidRPr="00A048E0">
                    <w:rPr>
                      <w:sz w:val="26"/>
                      <w:szCs w:val="26"/>
                    </w:rPr>
                    <w:t>444,84</w:t>
                  </w:r>
                </w:p>
              </w:tc>
            </w:tr>
            <w:tr w:rsidR="00A048E0" w:rsidRPr="00A048E0" w14:paraId="60C7E738" w14:textId="77777777" w:rsidTr="00A048E0">
              <w:tblPrEx>
                <w:jc w:val="center"/>
              </w:tblPrEx>
              <w:trPr>
                <w:jc w:val="center"/>
              </w:trPr>
              <w:tc>
                <w:tcPr>
                  <w:tcW w:w="5000" w:type="dxa"/>
                  <w:gridSpan w:val="2"/>
                </w:tcPr>
                <w:p w14:paraId="7306C6DE" w14:textId="525729AF" w:rsidR="00A048E0" w:rsidRPr="00681513" w:rsidRDefault="00A048E0" w:rsidP="009C2BAB">
                  <w:pPr>
                    <w:rPr>
                      <w:sz w:val="26"/>
                      <w:szCs w:val="26"/>
                    </w:rPr>
                  </w:pPr>
                  <w:r w:rsidRPr="00A048E0">
                    <w:rPr>
                      <w:rFonts w:cs="Times New Roman"/>
                      <w:sz w:val="26"/>
                      <w:szCs w:val="26"/>
                    </w:rPr>
                    <w:t>Лот №</w:t>
                  </w:r>
                  <w:r w:rsidR="005069F2">
                    <w:rPr>
                      <w:rFonts w:cs="Times New Roman"/>
                      <w:sz w:val="26"/>
                      <w:szCs w:val="26"/>
                      <w:lang w:val="en-US"/>
                    </w:rPr>
                    <w:t xml:space="preserve"> 46</w:t>
                  </w:r>
                  <w:r w:rsidRPr="00A048E0">
                    <w:rPr>
                      <w:rFonts w:cs="Times New Roman"/>
                      <w:sz w:val="26"/>
                      <w:szCs w:val="26"/>
                      <w:lang w:val="en-US"/>
                    </w:rPr>
                    <w:t xml:space="preserve"> - ул. Павлова, 50б</w:t>
                  </w:r>
                </w:p>
              </w:tc>
              <w:tc>
                <w:tcPr>
                  <w:tcW w:w="1489" w:type="dxa"/>
                  <w:gridSpan w:val="2"/>
                </w:tcPr>
                <w:p w14:paraId="66082031" w14:textId="77777777" w:rsidR="00A048E0" w:rsidRPr="00A048E0" w:rsidRDefault="00A048E0" w:rsidP="009C2BAB">
                  <w:pPr>
                    <w:rPr>
                      <w:sz w:val="26"/>
                      <w:szCs w:val="26"/>
                    </w:rPr>
                  </w:pPr>
                  <w:r w:rsidRPr="00A048E0">
                    <w:rPr>
                      <w:sz w:val="26"/>
                      <w:szCs w:val="26"/>
                    </w:rPr>
                    <w:t>443,12</w:t>
                  </w:r>
                </w:p>
              </w:tc>
            </w:tr>
            <w:tr w:rsidR="00A048E0" w:rsidRPr="00A048E0" w14:paraId="05E2AE47" w14:textId="77777777" w:rsidTr="00A048E0">
              <w:tblPrEx>
                <w:jc w:val="center"/>
              </w:tblPrEx>
              <w:trPr>
                <w:jc w:val="center"/>
              </w:trPr>
              <w:tc>
                <w:tcPr>
                  <w:tcW w:w="5000" w:type="dxa"/>
                  <w:gridSpan w:val="2"/>
                </w:tcPr>
                <w:p w14:paraId="6FFE2D00" w14:textId="6EEA024F" w:rsidR="00A048E0" w:rsidRPr="00681513" w:rsidRDefault="00A048E0" w:rsidP="009C2BAB">
                  <w:pPr>
                    <w:rPr>
                      <w:sz w:val="26"/>
                      <w:szCs w:val="26"/>
                    </w:rPr>
                  </w:pPr>
                  <w:r w:rsidRPr="00A048E0">
                    <w:rPr>
                      <w:rFonts w:cs="Times New Roman"/>
                      <w:sz w:val="26"/>
                      <w:szCs w:val="26"/>
                    </w:rPr>
                    <w:t>Лот №</w:t>
                  </w:r>
                  <w:r w:rsidR="005069F2">
                    <w:rPr>
                      <w:rFonts w:cs="Times New Roman"/>
                      <w:sz w:val="26"/>
                      <w:szCs w:val="26"/>
                      <w:lang w:val="en-US"/>
                    </w:rPr>
                    <w:t xml:space="preserve"> 47</w:t>
                  </w:r>
                  <w:r w:rsidRPr="00A048E0">
                    <w:rPr>
                      <w:rFonts w:cs="Times New Roman"/>
                      <w:sz w:val="26"/>
                      <w:szCs w:val="26"/>
                      <w:lang w:val="en-US"/>
                    </w:rPr>
                    <w:t xml:space="preserve"> - ул. Путевая, 29а</w:t>
                  </w:r>
                </w:p>
              </w:tc>
              <w:tc>
                <w:tcPr>
                  <w:tcW w:w="1489" w:type="dxa"/>
                  <w:gridSpan w:val="2"/>
                </w:tcPr>
                <w:p w14:paraId="05115B28" w14:textId="77777777" w:rsidR="00A048E0" w:rsidRPr="00A048E0" w:rsidRDefault="00A048E0" w:rsidP="009C2BAB">
                  <w:pPr>
                    <w:rPr>
                      <w:sz w:val="26"/>
                      <w:szCs w:val="26"/>
                    </w:rPr>
                  </w:pPr>
                  <w:r w:rsidRPr="00A048E0">
                    <w:rPr>
                      <w:sz w:val="26"/>
                      <w:szCs w:val="26"/>
                    </w:rPr>
                    <w:t>368,41</w:t>
                  </w:r>
                </w:p>
              </w:tc>
            </w:tr>
            <w:tr w:rsidR="00A048E0" w:rsidRPr="00A048E0" w14:paraId="278FDAD5" w14:textId="77777777" w:rsidTr="00A048E0">
              <w:tblPrEx>
                <w:jc w:val="center"/>
              </w:tblPrEx>
              <w:trPr>
                <w:jc w:val="center"/>
              </w:trPr>
              <w:tc>
                <w:tcPr>
                  <w:tcW w:w="5000" w:type="dxa"/>
                  <w:gridSpan w:val="2"/>
                </w:tcPr>
                <w:p w14:paraId="02495D16" w14:textId="6497BD9A" w:rsidR="00A048E0" w:rsidRPr="00681513" w:rsidRDefault="00A048E0" w:rsidP="009C2BAB">
                  <w:pPr>
                    <w:rPr>
                      <w:sz w:val="26"/>
                      <w:szCs w:val="26"/>
                    </w:rPr>
                  </w:pPr>
                  <w:r w:rsidRPr="00A048E0">
                    <w:rPr>
                      <w:rFonts w:cs="Times New Roman"/>
                      <w:sz w:val="26"/>
                      <w:szCs w:val="26"/>
                    </w:rPr>
                    <w:t>Лот №</w:t>
                  </w:r>
                  <w:r w:rsidR="005069F2">
                    <w:rPr>
                      <w:rFonts w:cs="Times New Roman"/>
                      <w:sz w:val="26"/>
                      <w:szCs w:val="26"/>
                      <w:lang w:val="en-US"/>
                    </w:rPr>
                    <w:t xml:space="preserve"> 48</w:t>
                  </w:r>
                  <w:r w:rsidRPr="00A048E0">
                    <w:rPr>
                      <w:rFonts w:cs="Times New Roman"/>
                      <w:sz w:val="26"/>
                      <w:szCs w:val="26"/>
                      <w:lang w:val="en-US"/>
                    </w:rPr>
                    <w:t xml:space="preserve"> - ул. Брусилова, 8г</w:t>
                  </w:r>
                </w:p>
              </w:tc>
              <w:tc>
                <w:tcPr>
                  <w:tcW w:w="1489" w:type="dxa"/>
                  <w:gridSpan w:val="2"/>
                </w:tcPr>
                <w:p w14:paraId="5384C53F" w14:textId="77777777" w:rsidR="00A048E0" w:rsidRPr="00A048E0" w:rsidRDefault="00A048E0" w:rsidP="009C2BAB">
                  <w:pPr>
                    <w:rPr>
                      <w:sz w:val="26"/>
                      <w:szCs w:val="26"/>
                    </w:rPr>
                  </w:pPr>
                  <w:r w:rsidRPr="00A048E0">
                    <w:rPr>
                      <w:sz w:val="26"/>
                      <w:szCs w:val="26"/>
                    </w:rPr>
                    <w:t>394,55</w:t>
                  </w:r>
                </w:p>
              </w:tc>
            </w:tr>
            <w:tr w:rsidR="00A048E0" w:rsidRPr="00A048E0" w14:paraId="68D1103B" w14:textId="77777777" w:rsidTr="00A048E0">
              <w:tblPrEx>
                <w:jc w:val="center"/>
              </w:tblPrEx>
              <w:trPr>
                <w:jc w:val="center"/>
              </w:trPr>
              <w:tc>
                <w:tcPr>
                  <w:tcW w:w="5000" w:type="dxa"/>
                  <w:gridSpan w:val="2"/>
                </w:tcPr>
                <w:p w14:paraId="54CAD8CC" w14:textId="4944C248" w:rsidR="00A048E0" w:rsidRPr="00681513" w:rsidRDefault="00A048E0" w:rsidP="005069F2">
                  <w:pPr>
                    <w:rPr>
                      <w:sz w:val="26"/>
                      <w:szCs w:val="26"/>
                    </w:rPr>
                  </w:pPr>
                  <w:r w:rsidRPr="00A048E0">
                    <w:rPr>
                      <w:rFonts w:cs="Times New Roman"/>
                      <w:sz w:val="26"/>
                      <w:szCs w:val="26"/>
                    </w:rPr>
                    <w:t>Лот №</w:t>
                  </w:r>
                  <w:r w:rsidR="005069F2">
                    <w:rPr>
                      <w:rFonts w:cs="Times New Roman"/>
                      <w:sz w:val="26"/>
                      <w:szCs w:val="26"/>
                      <w:lang w:val="en-US"/>
                    </w:rPr>
                    <w:t xml:space="preserve"> 49</w:t>
                  </w:r>
                  <w:r w:rsidRPr="00A048E0">
                    <w:rPr>
                      <w:rFonts w:cs="Times New Roman"/>
                      <w:sz w:val="26"/>
                      <w:szCs w:val="26"/>
                      <w:lang w:val="en-US"/>
                    </w:rPr>
                    <w:t xml:space="preserve"> - ул. Комсомольская, 206</w:t>
                  </w:r>
                </w:p>
              </w:tc>
              <w:tc>
                <w:tcPr>
                  <w:tcW w:w="1489" w:type="dxa"/>
                  <w:gridSpan w:val="2"/>
                </w:tcPr>
                <w:p w14:paraId="04EBE587" w14:textId="77777777" w:rsidR="00A048E0" w:rsidRPr="00A048E0" w:rsidRDefault="00A048E0" w:rsidP="009C2BAB">
                  <w:pPr>
                    <w:rPr>
                      <w:sz w:val="26"/>
                      <w:szCs w:val="26"/>
                    </w:rPr>
                  </w:pPr>
                  <w:r w:rsidRPr="00A048E0">
                    <w:rPr>
                      <w:sz w:val="26"/>
                      <w:szCs w:val="26"/>
                    </w:rPr>
                    <w:t>374,75</w:t>
                  </w:r>
                </w:p>
              </w:tc>
            </w:tr>
            <w:tr w:rsidR="00A048E0" w:rsidRPr="00A048E0" w14:paraId="58B1D7D5" w14:textId="77777777" w:rsidTr="00A048E0">
              <w:tblPrEx>
                <w:jc w:val="center"/>
              </w:tblPrEx>
              <w:trPr>
                <w:jc w:val="center"/>
              </w:trPr>
              <w:tc>
                <w:tcPr>
                  <w:tcW w:w="5000" w:type="dxa"/>
                  <w:gridSpan w:val="2"/>
                </w:tcPr>
                <w:p w14:paraId="37689D5F" w14:textId="0FA66D1B" w:rsidR="00A048E0" w:rsidRPr="00681513" w:rsidRDefault="00A048E0" w:rsidP="009C2BAB">
                  <w:pPr>
                    <w:rPr>
                      <w:sz w:val="26"/>
                      <w:szCs w:val="26"/>
                    </w:rPr>
                  </w:pPr>
                  <w:r w:rsidRPr="00A048E0">
                    <w:rPr>
                      <w:rFonts w:cs="Times New Roman"/>
                      <w:sz w:val="26"/>
                      <w:szCs w:val="26"/>
                    </w:rPr>
                    <w:t>Лот №</w:t>
                  </w:r>
                  <w:r w:rsidR="005069F2">
                    <w:rPr>
                      <w:rFonts w:cs="Times New Roman"/>
                      <w:sz w:val="26"/>
                      <w:szCs w:val="26"/>
                      <w:lang w:val="en-US"/>
                    </w:rPr>
                    <w:t xml:space="preserve"> 5</w:t>
                  </w:r>
                  <w:r w:rsidR="005069F2">
                    <w:rPr>
                      <w:rFonts w:cs="Times New Roman"/>
                      <w:sz w:val="26"/>
                      <w:szCs w:val="26"/>
                    </w:rPr>
                    <w:t>0</w:t>
                  </w:r>
                  <w:r w:rsidRPr="00A048E0">
                    <w:rPr>
                      <w:rFonts w:cs="Times New Roman"/>
                      <w:sz w:val="26"/>
                      <w:szCs w:val="26"/>
                      <w:lang w:val="en-US"/>
                    </w:rPr>
                    <w:t xml:space="preserve"> - ул. Комсомольская, 240</w:t>
                  </w:r>
                </w:p>
              </w:tc>
              <w:tc>
                <w:tcPr>
                  <w:tcW w:w="1489" w:type="dxa"/>
                  <w:gridSpan w:val="2"/>
                </w:tcPr>
                <w:p w14:paraId="436A1B9B" w14:textId="77777777" w:rsidR="00A048E0" w:rsidRPr="00A048E0" w:rsidRDefault="00A048E0" w:rsidP="009C2BAB">
                  <w:pPr>
                    <w:rPr>
                      <w:sz w:val="26"/>
                      <w:szCs w:val="26"/>
                    </w:rPr>
                  </w:pPr>
                  <w:r w:rsidRPr="00A048E0">
                    <w:rPr>
                      <w:sz w:val="26"/>
                      <w:szCs w:val="26"/>
                    </w:rPr>
                    <w:t>355,87</w:t>
                  </w:r>
                </w:p>
              </w:tc>
            </w:tr>
            <w:tr w:rsidR="00A048E0" w:rsidRPr="00A048E0" w14:paraId="196B0CBA" w14:textId="77777777" w:rsidTr="00A048E0">
              <w:tblPrEx>
                <w:jc w:val="center"/>
              </w:tblPrEx>
              <w:trPr>
                <w:jc w:val="center"/>
              </w:trPr>
              <w:tc>
                <w:tcPr>
                  <w:tcW w:w="5000" w:type="dxa"/>
                  <w:gridSpan w:val="2"/>
                </w:tcPr>
                <w:p w14:paraId="39B1EE01" w14:textId="71FFF961" w:rsidR="00A048E0" w:rsidRPr="00681513" w:rsidRDefault="00A048E0" w:rsidP="009C2BAB">
                  <w:pPr>
                    <w:rPr>
                      <w:sz w:val="26"/>
                      <w:szCs w:val="26"/>
                    </w:rPr>
                  </w:pPr>
                  <w:r w:rsidRPr="00A048E0">
                    <w:rPr>
                      <w:rFonts w:cs="Times New Roman"/>
                      <w:sz w:val="26"/>
                      <w:szCs w:val="26"/>
                    </w:rPr>
                    <w:t>Лот №</w:t>
                  </w:r>
                  <w:r w:rsidR="005069F2">
                    <w:rPr>
                      <w:rFonts w:cs="Times New Roman"/>
                      <w:sz w:val="26"/>
                      <w:szCs w:val="26"/>
                      <w:lang w:val="en-US"/>
                    </w:rPr>
                    <w:t xml:space="preserve"> 51</w:t>
                  </w:r>
                  <w:r w:rsidRPr="00A048E0">
                    <w:rPr>
                      <w:rFonts w:cs="Times New Roman"/>
                      <w:sz w:val="26"/>
                      <w:szCs w:val="26"/>
                      <w:lang w:val="en-US"/>
                    </w:rPr>
                    <w:t xml:space="preserve"> - ул. Кондратюка, 7</w:t>
                  </w:r>
                </w:p>
              </w:tc>
              <w:tc>
                <w:tcPr>
                  <w:tcW w:w="1489" w:type="dxa"/>
                  <w:gridSpan w:val="2"/>
                </w:tcPr>
                <w:p w14:paraId="7A047E37" w14:textId="77777777" w:rsidR="00A048E0" w:rsidRPr="00A048E0" w:rsidRDefault="00A048E0" w:rsidP="009C2BAB">
                  <w:pPr>
                    <w:rPr>
                      <w:sz w:val="26"/>
                      <w:szCs w:val="26"/>
                    </w:rPr>
                  </w:pPr>
                  <w:r w:rsidRPr="00A048E0">
                    <w:rPr>
                      <w:sz w:val="26"/>
                      <w:szCs w:val="26"/>
                    </w:rPr>
                    <w:t>396,26</w:t>
                  </w:r>
                </w:p>
              </w:tc>
            </w:tr>
            <w:tr w:rsidR="00A048E0" w:rsidRPr="00A048E0" w14:paraId="7D882985" w14:textId="77777777" w:rsidTr="00A048E0">
              <w:tblPrEx>
                <w:jc w:val="center"/>
              </w:tblPrEx>
              <w:trPr>
                <w:jc w:val="center"/>
              </w:trPr>
              <w:tc>
                <w:tcPr>
                  <w:tcW w:w="5000" w:type="dxa"/>
                  <w:gridSpan w:val="2"/>
                </w:tcPr>
                <w:p w14:paraId="3AD40214" w14:textId="3C353E22" w:rsidR="00A048E0" w:rsidRPr="00681513" w:rsidRDefault="00A048E0" w:rsidP="009C2BAB">
                  <w:pPr>
                    <w:rPr>
                      <w:sz w:val="26"/>
                      <w:szCs w:val="26"/>
                    </w:rPr>
                  </w:pPr>
                  <w:r w:rsidRPr="00A048E0">
                    <w:rPr>
                      <w:rFonts w:cs="Times New Roman"/>
                      <w:sz w:val="26"/>
                      <w:szCs w:val="26"/>
                    </w:rPr>
                    <w:t>Лот №</w:t>
                  </w:r>
                  <w:r w:rsidR="005069F2">
                    <w:rPr>
                      <w:rFonts w:cs="Times New Roman"/>
                      <w:sz w:val="26"/>
                      <w:szCs w:val="26"/>
                      <w:lang w:val="en-US"/>
                    </w:rPr>
                    <w:t xml:space="preserve"> 52</w:t>
                  </w:r>
                  <w:r w:rsidRPr="00A048E0">
                    <w:rPr>
                      <w:rFonts w:cs="Times New Roman"/>
                      <w:sz w:val="26"/>
                      <w:szCs w:val="26"/>
                      <w:lang w:val="en-US"/>
                    </w:rPr>
                    <w:t xml:space="preserve"> - ул. Красная, 88</w:t>
                  </w:r>
                </w:p>
              </w:tc>
              <w:tc>
                <w:tcPr>
                  <w:tcW w:w="1489" w:type="dxa"/>
                  <w:gridSpan w:val="2"/>
                </w:tcPr>
                <w:p w14:paraId="7260902E" w14:textId="77777777" w:rsidR="00A048E0" w:rsidRPr="00A048E0" w:rsidRDefault="00A048E0" w:rsidP="009C2BAB">
                  <w:pPr>
                    <w:rPr>
                      <w:sz w:val="26"/>
                      <w:szCs w:val="26"/>
                    </w:rPr>
                  </w:pPr>
                  <w:r w:rsidRPr="00A048E0">
                    <w:rPr>
                      <w:sz w:val="26"/>
                      <w:szCs w:val="26"/>
                    </w:rPr>
                    <w:t>400,88</w:t>
                  </w:r>
                </w:p>
              </w:tc>
            </w:tr>
            <w:tr w:rsidR="00A048E0" w:rsidRPr="00A048E0" w14:paraId="4104BF30" w14:textId="77777777" w:rsidTr="00A048E0">
              <w:tblPrEx>
                <w:jc w:val="center"/>
              </w:tblPrEx>
              <w:trPr>
                <w:jc w:val="center"/>
              </w:trPr>
              <w:tc>
                <w:tcPr>
                  <w:tcW w:w="5000" w:type="dxa"/>
                  <w:gridSpan w:val="2"/>
                </w:tcPr>
                <w:p w14:paraId="6BADDA69" w14:textId="426E381C" w:rsidR="00A048E0" w:rsidRPr="00681513" w:rsidRDefault="00A048E0" w:rsidP="009C2BAB">
                  <w:pPr>
                    <w:rPr>
                      <w:sz w:val="26"/>
                      <w:szCs w:val="26"/>
                    </w:rPr>
                  </w:pPr>
                  <w:r w:rsidRPr="00A048E0">
                    <w:rPr>
                      <w:rFonts w:cs="Times New Roman"/>
                      <w:sz w:val="26"/>
                      <w:szCs w:val="26"/>
                    </w:rPr>
                    <w:t>Лот №</w:t>
                  </w:r>
                  <w:r w:rsidR="005069F2">
                    <w:rPr>
                      <w:rFonts w:cs="Times New Roman"/>
                      <w:sz w:val="26"/>
                      <w:szCs w:val="26"/>
                      <w:lang w:val="en-US"/>
                    </w:rPr>
                    <w:t xml:space="preserve"> 53</w:t>
                  </w:r>
                  <w:r w:rsidRPr="00A048E0">
                    <w:rPr>
                      <w:rFonts w:cs="Times New Roman"/>
                      <w:sz w:val="26"/>
                      <w:szCs w:val="26"/>
                      <w:lang w:val="en-US"/>
                    </w:rPr>
                    <w:t xml:space="preserve"> - пр-кт Ленина, 16</w:t>
                  </w:r>
                </w:p>
              </w:tc>
              <w:tc>
                <w:tcPr>
                  <w:tcW w:w="1489" w:type="dxa"/>
                  <w:gridSpan w:val="2"/>
                </w:tcPr>
                <w:p w14:paraId="07A0DB2B" w14:textId="77777777" w:rsidR="00A048E0" w:rsidRPr="00A048E0" w:rsidRDefault="00A048E0" w:rsidP="009C2BAB">
                  <w:pPr>
                    <w:rPr>
                      <w:sz w:val="26"/>
                      <w:szCs w:val="26"/>
                    </w:rPr>
                  </w:pPr>
                  <w:r w:rsidRPr="00A048E0">
                    <w:rPr>
                      <w:sz w:val="26"/>
                      <w:szCs w:val="26"/>
                    </w:rPr>
                    <w:t>227,44</w:t>
                  </w:r>
                </w:p>
              </w:tc>
            </w:tr>
            <w:tr w:rsidR="00A048E0" w:rsidRPr="00A048E0" w14:paraId="6E2BBFA3" w14:textId="77777777" w:rsidTr="00A048E0">
              <w:tblPrEx>
                <w:jc w:val="center"/>
              </w:tblPrEx>
              <w:trPr>
                <w:jc w:val="center"/>
              </w:trPr>
              <w:tc>
                <w:tcPr>
                  <w:tcW w:w="5000" w:type="dxa"/>
                  <w:gridSpan w:val="2"/>
                </w:tcPr>
                <w:p w14:paraId="5640C8AA" w14:textId="2131EDA2" w:rsidR="00A048E0" w:rsidRPr="00681513" w:rsidRDefault="00A048E0" w:rsidP="009C2BAB">
                  <w:pPr>
                    <w:rPr>
                      <w:sz w:val="26"/>
                      <w:szCs w:val="26"/>
                    </w:rPr>
                  </w:pPr>
                  <w:r w:rsidRPr="00A048E0">
                    <w:rPr>
                      <w:rFonts w:cs="Times New Roman"/>
                      <w:sz w:val="26"/>
                      <w:szCs w:val="26"/>
                    </w:rPr>
                    <w:t>Лот №</w:t>
                  </w:r>
                  <w:r w:rsidR="005069F2">
                    <w:rPr>
                      <w:rFonts w:cs="Times New Roman"/>
                      <w:sz w:val="26"/>
                      <w:szCs w:val="26"/>
                      <w:lang w:val="en-US"/>
                    </w:rPr>
                    <w:t xml:space="preserve"> 54</w:t>
                  </w:r>
                  <w:r w:rsidRPr="00A048E0">
                    <w:rPr>
                      <w:rFonts w:cs="Times New Roman"/>
                      <w:sz w:val="26"/>
                      <w:szCs w:val="26"/>
                      <w:lang w:val="en-US"/>
                    </w:rPr>
                    <w:t xml:space="preserve"> - ул. Сельмашская, 37</w:t>
                  </w:r>
                </w:p>
              </w:tc>
              <w:tc>
                <w:tcPr>
                  <w:tcW w:w="1489" w:type="dxa"/>
                  <w:gridSpan w:val="2"/>
                </w:tcPr>
                <w:p w14:paraId="0E5F0411" w14:textId="77777777" w:rsidR="00A048E0" w:rsidRPr="00A048E0" w:rsidRDefault="00A048E0" w:rsidP="009C2BAB">
                  <w:pPr>
                    <w:rPr>
                      <w:sz w:val="26"/>
                      <w:szCs w:val="26"/>
                    </w:rPr>
                  </w:pPr>
                  <w:r w:rsidRPr="00A048E0">
                    <w:rPr>
                      <w:sz w:val="26"/>
                      <w:szCs w:val="26"/>
                    </w:rPr>
                    <w:t>391,78</w:t>
                  </w:r>
                </w:p>
              </w:tc>
            </w:tr>
            <w:tr w:rsidR="00A048E0" w:rsidRPr="00A048E0" w14:paraId="17BF160C" w14:textId="77777777" w:rsidTr="00A048E0">
              <w:tblPrEx>
                <w:jc w:val="center"/>
              </w:tblPrEx>
              <w:trPr>
                <w:jc w:val="center"/>
              </w:trPr>
              <w:tc>
                <w:tcPr>
                  <w:tcW w:w="5000" w:type="dxa"/>
                  <w:gridSpan w:val="2"/>
                </w:tcPr>
                <w:p w14:paraId="1F63CAA6" w14:textId="4789407C" w:rsidR="00A048E0" w:rsidRPr="00681513" w:rsidRDefault="00A048E0" w:rsidP="009C2BAB">
                  <w:pPr>
                    <w:rPr>
                      <w:sz w:val="26"/>
                      <w:szCs w:val="26"/>
                    </w:rPr>
                  </w:pPr>
                  <w:r w:rsidRPr="00A048E0">
                    <w:rPr>
                      <w:rFonts w:cs="Times New Roman"/>
                      <w:sz w:val="26"/>
                      <w:szCs w:val="26"/>
                    </w:rPr>
                    <w:t>Лот №</w:t>
                  </w:r>
                  <w:r w:rsidR="005069F2">
                    <w:rPr>
                      <w:rFonts w:cs="Times New Roman"/>
                      <w:sz w:val="26"/>
                      <w:szCs w:val="26"/>
                      <w:lang w:val="en-US"/>
                    </w:rPr>
                    <w:t xml:space="preserve"> 55</w:t>
                  </w:r>
                  <w:r w:rsidRPr="00A048E0">
                    <w:rPr>
                      <w:rFonts w:cs="Times New Roman"/>
                      <w:sz w:val="26"/>
                      <w:szCs w:val="26"/>
                      <w:lang w:val="en-US"/>
                    </w:rPr>
                    <w:t xml:space="preserve"> - ул. Октябрьская, 91</w:t>
                  </w:r>
                </w:p>
              </w:tc>
              <w:tc>
                <w:tcPr>
                  <w:tcW w:w="1489" w:type="dxa"/>
                  <w:gridSpan w:val="2"/>
                </w:tcPr>
                <w:p w14:paraId="526214A6" w14:textId="77777777" w:rsidR="00A048E0" w:rsidRPr="00A048E0" w:rsidRDefault="00A048E0" w:rsidP="009C2BAB">
                  <w:pPr>
                    <w:rPr>
                      <w:sz w:val="26"/>
                      <w:szCs w:val="26"/>
                    </w:rPr>
                  </w:pPr>
                  <w:r w:rsidRPr="00A048E0">
                    <w:rPr>
                      <w:sz w:val="26"/>
                      <w:szCs w:val="26"/>
                    </w:rPr>
                    <w:t>244,73</w:t>
                  </w:r>
                </w:p>
              </w:tc>
            </w:tr>
            <w:tr w:rsidR="00A048E0" w:rsidRPr="00A048E0" w14:paraId="540C0B01" w14:textId="77777777" w:rsidTr="00A048E0">
              <w:tblPrEx>
                <w:jc w:val="center"/>
              </w:tblPrEx>
              <w:trPr>
                <w:jc w:val="center"/>
              </w:trPr>
              <w:tc>
                <w:tcPr>
                  <w:tcW w:w="5000" w:type="dxa"/>
                  <w:gridSpan w:val="2"/>
                </w:tcPr>
                <w:p w14:paraId="18BD99DC" w14:textId="205B7826" w:rsidR="00A048E0" w:rsidRPr="00681513" w:rsidRDefault="00A048E0" w:rsidP="009C2BAB">
                  <w:pPr>
                    <w:rPr>
                      <w:sz w:val="26"/>
                      <w:szCs w:val="26"/>
                    </w:rPr>
                  </w:pPr>
                  <w:r w:rsidRPr="00A048E0">
                    <w:rPr>
                      <w:rFonts w:cs="Times New Roman"/>
                      <w:sz w:val="26"/>
                      <w:szCs w:val="26"/>
                    </w:rPr>
                    <w:t>Лот №</w:t>
                  </w:r>
                  <w:r w:rsidR="005069F2">
                    <w:rPr>
                      <w:rFonts w:cs="Times New Roman"/>
                      <w:sz w:val="26"/>
                      <w:szCs w:val="26"/>
                      <w:lang w:val="en-US"/>
                    </w:rPr>
                    <w:t xml:space="preserve"> 56</w:t>
                  </w:r>
                  <w:r w:rsidRPr="00A048E0">
                    <w:rPr>
                      <w:rFonts w:cs="Times New Roman"/>
                      <w:sz w:val="26"/>
                      <w:szCs w:val="26"/>
                      <w:lang w:val="en-US"/>
                    </w:rPr>
                    <w:t xml:space="preserve"> - ул. Дзержинского, 28</w:t>
                  </w:r>
                </w:p>
              </w:tc>
              <w:tc>
                <w:tcPr>
                  <w:tcW w:w="1489" w:type="dxa"/>
                  <w:gridSpan w:val="2"/>
                </w:tcPr>
                <w:p w14:paraId="3CC45C0C" w14:textId="77777777" w:rsidR="00A048E0" w:rsidRPr="00A048E0" w:rsidRDefault="00A048E0" w:rsidP="009C2BAB">
                  <w:pPr>
                    <w:rPr>
                      <w:sz w:val="26"/>
                      <w:szCs w:val="26"/>
                    </w:rPr>
                  </w:pPr>
                  <w:r w:rsidRPr="00A048E0">
                    <w:rPr>
                      <w:sz w:val="26"/>
                      <w:szCs w:val="26"/>
                    </w:rPr>
                    <w:t>303,73</w:t>
                  </w:r>
                </w:p>
              </w:tc>
            </w:tr>
            <w:tr w:rsidR="00A048E0" w:rsidRPr="00A048E0" w14:paraId="100C5B35" w14:textId="77777777" w:rsidTr="00A048E0">
              <w:tblPrEx>
                <w:jc w:val="center"/>
              </w:tblPrEx>
              <w:trPr>
                <w:jc w:val="center"/>
              </w:trPr>
              <w:tc>
                <w:tcPr>
                  <w:tcW w:w="5000" w:type="dxa"/>
                  <w:gridSpan w:val="2"/>
                </w:tcPr>
                <w:p w14:paraId="6D0F0C9D" w14:textId="62F2A2B5" w:rsidR="00A048E0" w:rsidRPr="00A048E0" w:rsidRDefault="005069F2" w:rsidP="009C2BAB">
                  <w:pPr>
                    <w:rPr>
                      <w:sz w:val="26"/>
                      <w:szCs w:val="26"/>
                    </w:rPr>
                  </w:pPr>
                  <w:r>
                    <w:rPr>
                      <w:rFonts w:cs="Times New Roman"/>
                      <w:sz w:val="26"/>
                      <w:szCs w:val="26"/>
                    </w:rPr>
                    <w:t>Лот № 57</w:t>
                  </w:r>
                  <w:r w:rsidR="00A048E0" w:rsidRPr="00A048E0">
                    <w:rPr>
                      <w:rFonts w:cs="Times New Roman"/>
                      <w:sz w:val="26"/>
                      <w:szCs w:val="26"/>
                    </w:rPr>
                    <w:t xml:space="preserve"> - пр-кт Ленина, 140, корп. 1, 2, 3</w:t>
                  </w:r>
                </w:p>
              </w:tc>
              <w:tc>
                <w:tcPr>
                  <w:tcW w:w="1489" w:type="dxa"/>
                  <w:gridSpan w:val="2"/>
                </w:tcPr>
                <w:p w14:paraId="7563C869" w14:textId="77777777" w:rsidR="00A048E0" w:rsidRPr="00A048E0" w:rsidRDefault="00A048E0" w:rsidP="009C2BAB">
                  <w:pPr>
                    <w:rPr>
                      <w:sz w:val="26"/>
                      <w:szCs w:val="26"/>
                    </w:rPr>
                  </w:pPr>
                  <w:r w:rsidRPr="00A048E0">
                    <w:rPr>
                      <w:sz w:val="26"/>
                      <w:szCs w:val="26"/>
                    </w:rPr>
                    <w:t>211,46</w:t>
                  </w:r>
                </w:p>
              </w:tc>
            </w:tr>
            <w:tr w:rsidR="00A048E0" w:rsidRPr="00A048E0" w14:paraId="1213EA7F" w14:textId="77777777" w:rsidTr="00A048E0">
              <w:tblPrEx>
                <w:jc w:val="center"/>
              </w:tblPrEx>
              <w:trPr>
                <w:jc w:val="center"/>
              </w:trPr>
              <w:tc>
                <w:tcPr>
                  <w:tcW w:w="5000" w:type="dxa"/>
                  <w:gridSpan w:val="2"/>
                </w:tcPr>
                <w:p w14:paraId="4513CBDB" w14:textId="728B9729" w:rsidR="00A048E0" w:rsidRPr="00681513" w:rsidRDefault="00A048E0" w:rsidP="009C2BAB">
                  <w:pPr>
                    <w:rPr>
                      <w:sz w:val="26"/>
                      <w:szCs w:val="26"/>
                    </w:rPr>
                  </w:pPr>
                  <w:r w:rsidRPr="00A048E0">
                    <w:rPr>
                      <w:rFonts w:cs="Times New Roman"/>
                      <w:sz w:val="26"/>
                      <w:szCs w:val="26"/>
                    </w:rPr>
                    <w:t>Лот №</w:t>
                  </w:r>
                  <w:r w:rsidR="005069F2">
                    <w:rPr>
                      <w:rFonts w:cs="Times New Roman"/>
                      <w:sz w:val="26"/>
                      <w:szCs w:val="26"/>
                      <w:lang w:val="en-US"/>
                    </w:rPr>
                    <w:t xml:space="preserve"> 58</w:t>
                  </w:r>
                  <w:r w:rsidRPr="00A048E0">
                    <w:rPr>
                      <w:rFonts w:cs="Times New Roman"/>
                      <w:sz w:val="26"/>
                      <w:szCs w:val="26"/>
                      <w:lang w:val="en-US"/>
                    </w:rPr>
                    <w:t xml:space="preserve"> - ул. Комсомольская, 129Б</w:t>
                  </w:r>
                </w:p>
              </w:tc>
              <w:tc>
                <w:tcPr>
                  <w:tcW w:w="1489" w:type="dxa"/>
                  <w:gridSpan w:val="2"/>
                </w:tcPr>
                <w:p w14:paraId="238074F7" w14:textId="77777777" w:rsidR="00A048E0" w:rsidRPr="00A048E0" w:rsidRDefault="00A048E0" w:rsidP="009C2BAB">
                  <w:pPr>
                    <w:rPr>
                      <w:sz w:val="26"/>
                      <w:szCs w:val="26"/>
                    </w:rPr>
                  </w:pPr>
                  <w:r w:rsidRPr="00A048E0">
                    <w:rPr>
                      <w:sz w:val="26"/>
                      <w:szCs w:val="26"/>
                    </w:rPr>
                    <w:t>134,51</w:t>
                  </w:r>
                </w:p>
              </w:tc>
            </w:tr>
            <w:tr w:rsidR="00A048E0" w:rsidRPr="00A048E0" w14:paraId="7D50D4FF" w14:textId="77777777" w:rsidTr="00A048E0">
              <w:tblPrEx>
                <w:jc w:val="center"/>
              </w:tblPrEx>
              <w:trPr>
                <w:jc w:val="center"/>
              </w:trPr>
              <w:tc>
                <w:tcPr>
                  <w:tcW w:w="5000" w:type="dxa"/>
                  <w:gridSpan w:val="2"/>
                </w:tcPr>
                <w:p w14:paraId="2117B78C" w14:textId="1923442E" w:rsidR="00A048E0" w:rsidRPr="00681513" w:rsidRDefault="00A048E0" w:rsidP="009C2BAB">
                  <w:pPr>
                    <w:rPr>
                      <w:sz w:val="26"/>
                      <w:szCs w:val="26"/>
                    </w:rPr>
                  </w:pPr>
                  <w:r w:rsidRPr="00A048E0">
                    <w:rPr>
                      <w:rFonts w:cs="Times New Roman"/>
                      <w:sz w:val="26"/>
                      <w:szCs w:val="26"/>
                    </w:rPr>
                    <w:t>Лот №</w:t>
                  </w:r>
                  <w:r w:rsidR="005069F2">
                    <w:rPr>
                      <w:rFonts w:cs="Times New Roman"/>
                      <w:sz w:val="26"/>
                      <w:szCs w:val="26"/>
                      <w:lang w:val="en-US"/>
                    </w:rPr>
                    <w:t xml:space="preserve"> 59</w:t>
                  </w:r>
                  <w:r w:rsidRPr="00A048E0">
                    <w:rPr>
                      <w:rFonts w:cs="Times New Roman"/>
                      <w:sz w:val="26"/>
                      <w:szCs w:val="26"/>
                      <w:lang w:val="en-US"/>
                    </w:rPr>
                    <w:t xml:space="preserve"> - ул. Брусилова, 45</w:t>
                  </w:r>
                </w:p>
              </w:tc>
              <w:tc>
                <w:tcPr>
                  <w:tcW w:w="1489" w:type="dxa"/>
                  <w:gridSpan w:val="2"/>
                </w:tcPr>
                <w:p w14:paraId="25E92C2F" w14:textId="77777777" w:rsidR="00A048E0" w:rsidRPr="00A048E0" w:rsidRDefault="00A048E0" w:rsidP="009C2BAB">
                  <w:pPr>
                    <w:rPr>
                      <w:sz w:val="26"/>
                      <w:szCs w:val="26"/>
                    </w:rPr>
                  </w:pPr>
                  <w:r w:rsidRPr="00A048E0">
                    <w:rPr>
                      <w:sz w:val="26"/>
                      <w:szCs w:val="26"/>
                    </w:rPr>
                    <w:t>252,91</w:t>
                  </w:r>
                </w:p>
              </w:tc>
            </w:tr>
            <w:tr w:rsidR="00A048E0" w:rsidRPr="00A048E0" w14:paraId="44F37FCD" w14:textId="77777777" w:rsidTr="00A048E0">
              <w:tblPrEx>
                <w:jc w:val="center"/>
              </w:tblPrEx>
              <w:trPr>
                <w:jc w:val="center"/>
              </w:trPr>
              <w:tc>
                <w:tcPr>
                  <w:tcW w:w="5000" w:type="dxa"/>
                  <w:gridSpan w:val="2"/>
                </w:tcPr>
                <w:p w14:paraId="2108373F" w14:textId="1F2E5F5B" w:rsidR="00A048E0" w:rsidRPr="00A048E0" w:rsidRDefault="00A048E0" w:rsidP="009C2BAB">
                  <w:pPr>
                    <w:rPr>
                      <w:sz w:val="26"/>
                      <w:szCs w:val="26"/>
                      <w:lang w:val="en-US"/>
                    </w:rPr>
                  </w:pPr>
                  <w:r w:rsidRPr="00A048E0">
                    <w:rPr>
                      <w:rFonts w:cs="Times New Roman"/>
                      <w:sz w:val="26"/>
                      <w:szCs w:val="26"/>
                    </w:rPr>
                    <w:t>Лот №</w:t>
                  </w:r>
                  <w:r w:rsidR="005069F2">
                    <w:rPr>
                      <w:rFonts w:cs="Times New Roman"/>
                      <w:sz w:val="26"/>
                      <w:szCs w:val="26"/>
                      <w:lang w:val="en-US"/>
                    </w:rPr>
                    <w:t xml:space="preserve"> 60</w:t>
                  </w:r>
                  <w:r w:rsidRPr="00A048E0">
                    <w:rPr>
                      <w:rFonts w:cs="Times New Roman"/>
                      <w:sz w:val="26"/>
                      <w:szCs w:val="26"/>
                      <w:lang w:val="en-US"/>
                    </w:rPr>
                    <w:t xml:space="preserve"> - ул. Брусилова, 47</w:t>
                  </w:r>
                </w:p>
              </w:tc>
              <w:tc>
                <w:tcPr>
                  <w:tcW w:w="1489" w:type="dxa"/>
                  <w:gridSpan w:val="2"/>
                </w:tcPr>
                <w:p w14:paraId="533C220F" w14:textId="77777777" w:rsidR="00A048E0" w:rsidRPr="00A048E0" w:rsidRDefault="00A048E0" w:rsidP="009C2BAB">
                  <w:pPr>
                    <w:rPr>
                      <w:sz w:val="26"/>
                      <w:szCs w:val="26"/>
                    </w:rPr>
                  </w:pPr>
                  <w:r w:rsidRPr="00A048E0">
                    <w:rPr>
                      <w:sz w:val="26"/>
                      <w:szCs w:val="26"/>
                    </w:rPr>
                    <w:t>254,23</w:t>
                  </w:r>
                </w:p>
              </w:tc>
            </w:tr>
            <w:tr w:rsidR="00A048E0" w:rsidRPr="00A048E0" w14:paraId="05C69DE9" w14:textId="77777777" w:rsidTr="00A048E0">
              <w:tblPrEx>
                <w:jc w:val="center"/>
              </w:tblPrEx>
              <w:trPr>
                <w:jc w:val="center"/>
              </w:trPr>
              <w:tc>
                <w:tcPr>
                  <w:tcW w:w="5000" w:type="dxa"/>
                  <w:gridSpan w:val="2"/>
                </w:tcPr>
                <w:p w14:paraId="4C7AB9F5" w14:textId="008BFA21" w:rsidR="00A048E0" w:rsidRPr="00A048E0" w:rsidRDefault="00A048E0" w:rsidP="009C2BAB">
                  <w:pPr>
                    <w:rPr>
                      <w:sz w:val="26"/>
                      <w:szCs w:val="26"/>
                      <w:lang w:val="en-US"/>
                    </w:rPr>
                  </w:pPr>
                  <w:r w:rsidRPr="00A048E0">
                    <w:rPr>
                      <w:rFonts w:cs="Times New Roman"/>
                      <w:sz w:val="26"/>
                      <w:szCs w:val="26"/>
                    </w:rPr>
                    <w:t>Лот №</w:t>
                  </w:r>
                  <w:r w:rsidR="005069F2">
                    <w:rPr>
                      <w:rFonts w:cs="Times New Roman"/>
                      <w:sz w:val="26"/>
                      <w:szCs w:val="26"/>
                      <w:lang w:val="en-US"/>
                    </w:rPr>
                    <w:t xml:space="preserve"> 61</w:t>
                  </w:r>
                  <w:r w:rsidRPr="00A048E0">
                    <w:rPr>
                      <w:rFonts w:cs="Times New Roman"/>
                      <w:sz w:val="26"/>
                      <w:szCs w:val="26"/>
                      <w:lang w:val="en-US"/>
                    </w:rPr>
                    <w:t xml:space="preserve"> - ул. Октябрьская, 117</w:t>
                  </w:r>
                </w:p>
              </w:tc>
              <w:tc>
                <w:tcPr>
                  <w:tcW w:w="1489" w:type="dxa"/>
                  <w:gridSpan w:val="2"/>
                </w:tcPr>
                <w:p w14:paraId="1B3CC7B8" w14:textId="77777777" w:rsidR="00A048E0" w:rsidRPr="00A048E0" w:rsidRDefault="00A048E0" w:rsidP="009C2BAB">
                  <w:pPr>
                    <w:rPr>
                      <w:sz w:val="26"/>
                      <w:szCs w:val="26"/>
                    </w:rPr>
                  </w:pPr>
                  <w:r w:rsidRPr="00A048E0">
                    <w:rPr>
                      <w:sz w:val="26"/>
                      <w:szCs w:val="26"/>
                    </w:rPr>
                    <w:t>213,18</w:t>
                  </w:r>
                </w:p>
              </w:tc>
            </w:tr>
            <w:tr w:rsidR="00A048E0" w:rsidRPr="00A048E0" w14:paraId="5D40C444" w14:textId="77777777" w:rsidTr="00A048E0">
              <w:tblPrEx>
                <w:jc w:val="center"/>
              </w:tblPrEx>
              <w:trPr>
                <w:jc w:val="center"/>
              </w:trPr>
              <w:tc>
                <w:tcPr>
                  <w:tcW w:w="5000" w:type="dxa"/>
                  <w:gridSpan w:val="2"/>
                </w:tcPr>
                <w:p w14:paraId="2FA4B2BC" w14:textId="168A0877" w:rsidR="00A048E0" w:rsidRPr="00A048E0" w:rsidRDefault="00A048E0" w:rsidP="009C2BAB">
                  <w:pPr>
                    <w:rPr>
                      <w:sz w:val="26"/>
                      <w:szCs w:val="26"/>
                      <w:lang w:val="en-US"/>
                    </w:rPr>
                  </w:pPr>
                  <w:r w:rsidRPr="00A048E0">
                    <w:rPr>
                      <w:rFonts w:cs="Times New Roman"/>
                      <w:sz w:val="26"/>
                      <w:szCs w:val="26"/>
                    </w:rPr>
                    <w:t>Лот №</w:t>
                  </w:r>
                  <w:r w:rsidR="005069F2">
                    <w:rPr>
                      <w:rFonts w:cs="Times New Roman"/>
                      <w:sz w:val="26"/>
                      <w:szCs w:val="26"/>
                      <w:lang w:val="en-US"/>
                    </w:rPr>
                    <w:t xml:space="preserve"> 62</w:t>
                  </w:r>
                  <w:r w:rsidRPr="00A048E0">
                    <w:rPr>
                      <w:rFonts w:cs="Times New Roman"/>
                      <w:sz w:val="26"/>
                      <w:szCs w:val="26"/>
                      <w:lang w:val="en-US"/>
                    </w:rPr>
                    <w:t xml:space="preserve"> - ул. Октябрьская, 117 «а»</w:t>
                  </w:r>
                </w:p>
              </w:tc>
              <w:tc>
                <w:tcPr>
                  <w:tcW w:w="1489" w:type="dxa"/>
                  <w:gridSpan w:val="2"/>
                </w:tcPr>
                <w:p w14:paraId="5C69ADE3" w14:textId="77777777" w:rsidR="00A048E0" w:rsidRPr="00A048E0" w:rsidRDefault="00A048E0" w:rsidP="009C2BAB">
                  <w:pPr>
                    <w:rPr>
                      <w:sz w:val="26"/>
                      <w:szCs w:val="26"/>
                    </w:rPr>
                  </w:pPr>
                  <w:r w:rsidRPr="00A048E0">
                    <w:rPr>
                      <w:sz w:val="26"/>
                      <w:szCs w:val="26"/>
                    </w:rPr>
                    <w:t>241,43</w:t>
                  </w:r>
                </w:p>
              </w:tc>
            </w:tr>
            <w:tr w:rsidR="00A048E0" w:rsidRPr="00A048E0" w14:paraId="2F81F334" w14:textId="77777777" w:rsidTr="00A048E0">
              <w:tblPrEx>
                <w:jc w:val="center"/>
              </w:tblPrEx>
              <w:trPr>
                <w:jc w:val="center"/>
              </w:trPr>
              <w:tc>
                <w:tcPr>
                  <w:tcW w:w="5000" w:type="dxa"/>
                  <w:gridSpan w:val="2"/>
                </w:tcPr>
                <w:p w14:paraId="18B646A3" w14:textId="794E129E" w:rsidR="00A048E0" w:rsidRPr="00A048E0" w:rsidRDefault="00A048E0" w:rsidP="009C2BAB">
                  <w:pPr>
                    <w:rPr>
                      <w:sz w:val="26"/>
                      <w:szCs w:val="26"/>
                      <w:lang w:val="en-US"/>
                    </w:rPr>
                  </w:pPr>
                  <w:r w:rsidRPr="00A048E0">
                    <w:rPr>
                      <w:rFonts w:cs="Times New Roman"/>
                      <w:sz w:val="26"/>
                      <w:szCs w:val="26"/>
                    </w:rPr>
                    <w:t>Лот №</w:t>
                  </w:r>
                  <w:r w:rsidR="005069F2">
                    <w:rPr>
                      <w:rFonts w:cs="Times New Roman"/>
                      <w:sz w:val="26"/>
                      <w:szCs w:val="26"/>
                      <w:lang w:val="en-US"/>
                    </w:rPr>
                    <w:t xml:space="preserve"> 63</w:t>
                  </w:r>
                  <w:r w:rsidRPr="00A048E0">
                    <w:rPr>
                      <w:rFonts w:cs="Times New Roman"/>
                      <w:sz w:val="26"/>
                      <w:szCs w:val="26"/>
                      <w:lang w:val="en-US"/>
                    </w:rPr>
                    <w:t xml:space="preserve"> - ул. Октябрьская, 78</w:t>
                  </w:r>
                </w:p>
              </w:tc>
              <w:tc>
                <w:tcPr>
                  <w:tcW w:w="1489" w:type="dxa"/>
                  <w:gridSpan w:val="2"/>
                </w:tcPr>
                <w:p w14:paraId="23C09E34" w14:textId="77777777" w:rsidR="00A048E0" w:rsidRPr="00A048E0" w:rsidRDefault="00A048E0" w:rsidP="009C2BAB">
                  <w:pPr>
                    <w:rPr>
                      <w:sz w:val="26"/>
                      <w:szCs w:val="26"/>
                    </w:rPr>
                  </w:pPr>
                  <w:r w:rsidRPr="00A048E0">
                    <w:rPr>
                      <w:sz w:val="26"/>
                      <w:szCs w:val="26"/>
                    </w:rPr>
                    <w:t>218,46</w:t>
                  </w:r>
                </w:p>
              </w:tc>
            </w:tr>
            <w:tr w:rsidR="00A048E0" w:rsidRPr="00A048E0" w14:paraId="57682480" w14:textId="77777777" w:rsidTr="00A048E0">
              <w:tblPrEx>
                <w:jc w:val="center"/>
              </w:tblPrEx>
              <w:trPr>
                <w:jc w:val="center"/>
              </w:trPr>
              <w:tc>
                <w:tcPr>
                  <w:tcW w:w="5000" w:type="dxa"/>
                  <w:gridSpan w:val="2"/>
                </w:tcPr>
                <w:p w14:paraId="275BE237" w14:textId="77777777" w:rsidR="00A048E0" w:rsidRDefault="00A048E0" w:rsidP="009C2BAB">
                  <w:pPr>
                    <w:rPr>
                      <w:rFonts w:cs="Times New Roman"/>
                      <w:sz w:val="26"/>
                      <w:szCs w:val="26"/>
                    </w:rPr>
                  </w:pPr>
                  <w:r w:rsidRPr="00A048E0">
                    <w:rPr>
                      <w:rFonts w:cs="Times New Roman"/>
                      <w:sz w:val="26"/>
                      <w:szCs w:val="26"/>
                    </w:rPr>
                    <w:t>Итого</w:t>
                  </w:r>
                </w:p>
                <w:p w14:paraId="0B022709" w14:textId="77777777" w:rsidR="00A048E0" w:rsidRPr="00A048E0" w:rsidRDefault="00A048E0" w:rsidP="009C2BAB">
                  <w:pPr>
                    <w:rPr>
                      <w:rFonts w:cs="Times New Roman"/>
                      <w:sz w:val="26"/>
                      <w:szCs w:val="26"/>
                    </w:rPr>
                  </w:pPr>
                </w:p>
              </w:tc>
              <w:tc>
                <w:tcPr>
                  <w:tcW w:w="1489" w:type="dxa"/>
                  <w:gridSpan w:val="2"/>
                </w:tcPr>
                <w:p w14:paraId="6CA02995" w14:textId="1ED35172" w:rsidR="00A048E0" w:rsidRPr="00A048E0" w:rsidRDefault="005069F2" w:rsidP="005069F2">
                  <w:pPr>
                    <w:rPr>
                      <w:sz w:val="26"/>
                      <w:szCs w:val="26"/>
                    </w:rPr>
                  </w:pPr>
                  <w:r w:rsidRPr="005069F2">
                    <w:rPr>
                      <w:sz w:val="26"/>
                      <w:szCs w:val="26"/>
                    </w:rPr>
                    <w:t>25349,24</w:t>
                  </w:r>
                </w:p>
              </w:tc>
            </w:tr>
          </w:tbl>
          <w:p w14:paraId="514D2794" w14:textId="77777777" w:rsidR="00BA287D" w:rsidRPr="00263325" w:rsidRDefault="00BA287D" w:rsidP="00B4618E">
            <w:pPr>
              <w:rPr>
                <w:rFonts w:cs="Times New Roman"/>
                <w:sz w:val="26"/>
                <w:szCs w:val="26"/>
              </w:rPr>
            </w:pPr>
          </w:p>
        </w:tc>
      </w:tr>
      <w:tr w:rsidR="00BA287D" w:rsidRPr="00263325" w14:paraId="089C4984" w14:textId="77777777" w:rsidTr="00A048E0">
        <w:trPr>
          <w:trHeight w:val="358"/>
        </w:trPr>
        <w:tc>
          <w:tcPr>
            <w:tcW w:w="567" w:type="dxa"/>
            <w:tcBorders>
              <w:top w:val="single" w:sz="4" w:space="0" w:color="000000"/>
              <w:left w:val="single" w:sz="4" w:space="0" w:color="000000"/>
              <w:bottom w:val="single" w:sz="4" w:space="0" w:color="000000"/>
            </w:tcBorders>
            <w:shd w:val="clear" w:color="auto" w:fill="auto"/>
          </w:tcPr>
          <w:p w14:paraId="0E7713C9" w14:textId="77777777" w:rsidR="00BA287D" w:rsidRPr="00263325" w:rsidRDefault="00BA287D" w:rsidP="007B5DA9">
            <w:pPr>
              <w:rPr>
                <w:rFonts w:cs="Times New Roman"/>
                <w:sz w:val="26"/>
                <w:szCs w:val="26"/>
              </w:rPr>
            </w:pPr>
            <w:r w:rsidRPr="00263325">
              <w:rPr>
                <w:rFonts w:cs="Times New Roman"/>
                <w:sz w:val="26"/>
                <w:szCs w:val="26"/>
              </w:rPr>
              <w:lastRenderedPageBreak/>
              <w:t>6.</w:t>
            </w:r>
          </w:p>
        </w:tc>
        <w:tc>
          <w:tcPr>
            <w:tcW w:w="2268" w:type="dxa"/>
            <w:tcBorders>
              <w:top w:val="single" w:sz="4" w:space="0" w:color="000000"/>
              <w:left w:val="single" w:sz="4" w:space="0" w:color="000000"/>
              <w:bottom w:val="single" w:sz="4" w:space="0" w:color="000000"/>
            </w:tcBorders>
            <w:shd w:val="clear" w:color="auto" w:fill="auto"/>
          </w:tcPr>
          <w:p w14:paraId="093EBFB8" w14:textId="77777777" w:rsidR="00BA287D" w:rsidRPr="00263325" w:rsidRDefault="00BA287D" w:rsidP="007B5DA9">
            <w:pPr>
              <w:rPr>
                <w:rFonts w:cs="Times New Roman"/>
                <w:sz w:val="26"/>
                <w:szCs w:val="26"/>
              </w:rPr>
            </w:pPr>
            <w:r w:rsidRPr="00263325">
              <w:rPr>
                <w:rFonts w:cs="Times New Roman"/>
                <w:sz w:val="26"/>
                <w:szCs w:val="26"/>
              </w:rPr>
              <w:t xml:space="preserve">Перечень обязательных работ и услуг по содержанию и ремонту общего </w:t>
            </w:r>
            <w:r w:rsidRPr="00263325">
              <w:rPr>
                <w:rFonts w:cs="Times New Roman"/>
                <w:sz w:val="26"/>
                <w:szCs w:val="26"/>
              </w:rPr>
              <w:lastRenderedPageBreak/>
              <w:t>имущества собственников помещений в многоквартирном доме, являющемся объектом конкурса</w:t>
            </w:r>
          </w:p>
        </w:tc>
        <w:tc>
          <w:tcPr>
            <w:tcW w:w="6705" w:type="dxa"/>
            <w:tcBorders>
              <w:top w:val="single" w:sz="4" w:space="0" w:color="000000"/>
              <w:left w:val="single" w:sz="4" w:space="0" w:color="000000"/>
              <w:bottom w:val="single" w:sz="4" w:space="0" w:color="000000"/>
              <w:right w:val="single" w:sz="4" w:space="0" w:color="000000"/>
            </w:tcBorders>
            <w:shd w:val="clear" w:color="auto" w:fill="auto"/>
          </w:tcPr>
          <w:p w14:paraId="474DA413" w14:textId="77777777" w:rsidR="00BA287D" w:rsidRPr="00263325" w:rsidRDefault="00BA287D" w:rsidP="00C914F1">
            <w:pPr>
              <w:jc w:val="both"/>
              <w:rPr>
                <w:rFonts w:cs="Times New Roman"/>
                <w:sz w:val="26"/>
                <w:szCs w:val="26"/>
              </w:rPr>
            </w:pPr>
            <w:r w:rsidRPr="00263325">
              <w:rPr>
                <w:rFonts w:cs="Times New Roman"/>
                <w:sz w:val="26"/>
                <w:szCs w:val="26"/>
              </w:rPr>
              <w:lastRenderedPageBreak/>
              <w:t xml:space="preserve">Перечень обязательных работ и услуг, устанавливаемый организатором конкурса в зависимости от уровня благоустройства, конструктивных и технических параметров многоквартирного дома, включая требования к объемам, качеству, периодичности каждой из таких </w:t>
            </w:r>
            <w:r w:rsidRPr="00263325">
              <w:rPr>
                <w:rFonts w:cs="Times New Roman"/>
                <w:sz w:val="26"/>
                <w:szCs w:val="26"/>
              </w:rPr>
              <w:lastRenderedPageBreak/>
              <w:t>работ и услуг, сформированный из числа работ и услуг, указанных в минимальном перечне услуг и работ, необходимых для обеспечения надлежащего содержания общего имущества в многоквартирном доме, утвержденн</w:t>
            </w:r>
            <w:r w:rsidR="00C914F1">
              <w:rPr>
                <w:rFonts w:cs="Times New Roman"/>
                <w:sz w:val="26"/>
                <w:szCs w:val="26"/>
              </w:rPr>
              <w:t>ый</w:t>
            </w:r>
            <w:r w:rsidR="000D1AA1">
              <w:rPr>
                <w:rFonts w:cs="Times New Roman"/>
                <w:sz w:val="26"/>
                <w:szCs w:val="26"/>
              </w:rPr>
              <w:t xml:space="preserve"> </w:t>
            </w:r>
            <w:r w:rsidRPr="00263325">
              <w:rPr>
                <w:rFonts w:cs="Times New Roman"/>
                <w:sz w:val="26"/>
                <w:szCs w:val="26"/>
              </w:rPr>
              <w:t xml:space="preserve">постановлением Правительства Российской Федерации </w:t>
            </w:r>
            <w:r w:rsidR="00A01852">
              <w:rPr>
                <w:rFonts w:cs="Times New Roman"/>
                <w:sz w:val="26"/>
                <w:szCs w:val="26"/>
              </w:rPr>
              <w:t>от 03.04.2013 № 290</w:t>
            </w:r>
            <w:r w:rsidR="000D1AA1">
              <w:rPr>
                <w:rFonts w:cs="Times New Roman"/>
                <w:sz w:val="26"/>
                <w:szCs w:val="26"/>
              </w:rPr>
              <w:t>,</w:t>
            </w:r>
            <w:r w:rsidR="00A01852">
              <w:rPr>
                <w:rFonts w:cs="Times New Roman"/>
                <w:sz w:val="26"/>
                <w:szCs w:val="26"/>
              </w:rPr>
              <w:t xml:space="preserve"> приведен в приложении </w:t>
            </w:r>
            <w:r w:rsidR="00A217C8" w:rsidRPr="00263325">
              <w:rPr>
                <w:rFonts w:cs="Times New Roman"/>
                <w:sz w:val="26"/>
                <w:szCs w:val="26"/>
              </w:rPr>
              <w:t>2</w:t>
            </w:r>
            <w:r w:rsidR="00A01852">
              <w:rPr>
                <w:rFonts w:cs="Times New Roman"/>
                <w:sz w:val="26"/>
                <w:szCs w:val="26"/>
              </w:rPr>
              <w:t xml:space="preserve"> к конкурсной документации </w:t>
            </w:r>
          </w:p>
        </w:tc>
      </w:tr>
      <w:tr w:rsidR="00BA287D" w:rsidRPr="00263325" w14:paraId="0553CD3E" w14:textId="77777777" w:rsidTr="00A048E0">
        <w:trPr>
          <w:trHeight w:val="358"/>
        </w:trPr>
        <w:tc>
          <w:tcPr>
            <w:tcW w:w="567" w:type="dxa"/>
            <w:tcBorders>
              <w:top w:val="single" w:sz="4" w:space="0" w:color="000000"/>
              <w:left w:val="single" w:sz="4" w:space="0" w:color="000000"/>
              <w:bottom w:val="single" w:sz="4" w:space="0" w:color="000000"/>
            </w:tcBorders>
            <w:shd w:val="clear" w:color="auto" w:fill="auto"/>
          </w:tcPr>
          <w:p w14:paraId="6EBD13E8" w14:textId="77777777" w:rsidR="00BA287D" w:rsidRPr="00263325" w:rsidRDefault="00BA287D" w:rsidP="007B5DA9">
            <w:pPr>
              <w:rPr>
                <w:rFonts w:cs="Times New Roman"/>
                <w:sz w:val="26"/>
                <w:szCs w:val="26"/>
              </w:rPr>
            </w:pPr>
            <w:r w:rsidRPr="00263325">
              <w:rPr>
                <w:rFonts w:cs="Times New Roman"/>
                <w:sz w:val="26"/>
                <w:szCs w:val="26"/>
              </w:rPr>
              <w:lastRenderedPageBreak/>
              <w:t>7.</w:t>
            </w:r>
          </w:p>
        </w:tc>
        <w:tc>
          <w:tcPr>
            <w:tcW w:w="2268" w:type="dxa"/>
            <w:tcBorders>
              <w:top w:val="single" w:sz="4" w:space="0" w:color="000000"/>
              <w:left w:val="single" w:sz="4" w:space="0" w:color="000000"/>
              <w:bottom w:val="single" w:sz="4" w:space="0" w:color="000000"/>
            </w:tcBorders>
            <w:shd w:val="clear" w:color="auto" w:fill="auto"/>
          </w:tcPr>
          <w:p w14:paraId="66B1AC02" w14:textId="77777777" w:rsidR="00BA287D" w:rsidRPr="00263325" w:rsidRDefault="00BA287D" w:rsidP="007B5DA9">
            <w:pPr>
              <w:rPr>
                <w:rFonts w:cs="Times New Roman"/>
                <w:sz w:val="26"/>
                <w:szCs w:val="26"/>
              </w:rPr>
            </w:pPr>
            <w:r w:rsidRPr="00263325">
              <w:rPr>
                <w:rFonts w:cs="Times New Roman"/>
                <w:sz w:val="26"/>
                <w:szCs w:val="26"/>
              </w:rPr>
              <w:t xml:space="preserve">Требования к участникам (претендентам) конкурса </w:t>
            </w:r>
          </w:p>
        </w:tc>
        <w:tc>
          <w:tcPr>
            <w:tcW w:w="6705" w:type="dxa"/>
            <w:tcBorders>
              <w:top w:val="single" w:sz="4" w:space="0" w:color="000000"/>
              <w:left w:val="single" w:sz="4" w:space="0" w:color="000000"/>
              <w:bottom w:val="single" w:sz="4" w:space="0" w:color="000000"/>
              <w:right w:val="single" w:sz="4" w:space="0" w:color="000000"/>
            </w:tcBorders>
            <w:shd w:val="clear" w:color="auto" w:fill="auto"/>
          </w:tcPr>
          <w:p w14:paraId="4920A4F7" w14:textId="77777777" w:rsidR="00F64321" w:rsidRPr="00263325" w:rsidRDefault="00594BD9" w:rsidP="00594BD9">
            <w:pPr>
              <w:jc w:val="both"/>
              <w:rPr>
                <w:rFonts w:cs="Times New Roman"/>
                <w:sz w:val="26"/>
                <w:szCs w:val="26"/>
              </w:rPr>
            </w:pPr>
            <w:r>
              <w:rPr>
                <w:rFonts w:cs="Times New Roman"/>
                <w:sz w:val="26"/>
                <w:szCs w:val="26"/>
              </w:rPr>
              <w:t>1.</w:t>
            </w:r>
            <w:r w:rsidR="000D1AA1">
              <w:rPr>
                <w:rFonts w:cs="Times New Roman"/>
                <w:sz w:val="26"/>
                <w:szCs w:val="26"/>
              </w:rPr>
              <w:t>С</w:t>
            </w:r>
            <w:r w:rsidR="00F64321" w:rsidRPr="00263325">
              <w:rPr>
                <w:rFonts w:cs="Times New Roman"/>
                <w:sz w:val="26"/>
                <w:szCs w:val="26"/>
              </w:rPr>
              <w:t>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14:paraId="04656237" w14:textId="77777777" w:rsidR="00F64321" w:rsidRPr="00263325" w:rsidRDefault="00594BD9" w:rsidP="00594BD9">
            <w:pPr>
              <w:jc w:val="both"/>
              <w:rPr>
                <w:rFonts w:cs="Times New Roman"/>
                <w:sz w:val="26"/>
                <w:szCs w:val="26"/>
              </w:rPr>
            </w:pPr>
            <w:r>
              <w:rPr>
                <w:rFonts w:cs="Times New Roman"/>
                <w:sz w:val="26"/>
                <w:szCs w:val="26"/>
              </w:rPr>
              <w:t>2.</w:t>
            </w:r>
            <w:r w:rsidR="00F64321" w:rsidRPr="00263325">
              <w:rPr>
                <w:rFonts w:cs="Times New Roman"/>
                <w:sz w:val="26"/>
                <w:szCs w:val="26"/>
              </w:rPr>
              <w:t xml:space="preserve">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14:paraId="40757A39" w14:textId="77777777" w:rsidR="00F64321" w:rsidRPr="00263325" w:rsidRDefault="00594BD9" w:rsidP="00594BD9">
            <w:pPr>
              <w:jc w:val="both"/>
              <w:rPr>
                <w:rFonts w:cs="Times New Roman"/>
                <w:sz w:val="26"/>
                <w:szCs w:val="26"/>
              </w:rPr>
            </w:pPr>
            <w:r>
              <w:rPr>
                <w:rFonts w:cs="Times New Roman"/>
                <w:sz w:val="26"/>
                <w:szCs w:val="26"/>
              </w:rPr>
              <w:t>3.</w:t>
            </w:r>
            <w:r w:rsidR="00F64321" w:rsidRPr="00263325">
              <w:rPr>
                <w:rFonts w:cs="Times New Roman"/>
                <w:sz w:val="26"/>
                <w:szCs w:val="26"/>
              </w:rPr>
              <w:t xml:space="preserve"> деятельность претендента не приостановлена в порядке, предусмотренном </w:t>
            </w:r>
            <w:hyperlink r:id="rId10" w:anchor="block_3012" w:history="1">
              <w:r w:rsidR="00F64321" w:rsidRPr="00263325">
                <w:rPr>
                  <w:rStyle w:val="a8"/>
                  <w:color w:val="auto"/>
                  <w:sz w:val="26"/>
                  <w:szCs w:val="26"/>
                  <w:u w:val="none"/>
                </w:rPr>
                <w:t>Кодексом</w:t>
              </w:r>
            </w:hyperlink>
            <w:r w:rsidR="00F64321" w:rsidRPr="00263325">
              <w:rPr>
                <w:rFonts w:cs="Times New Roman"/>
                <w:sz w:val="26"/>
                <w:szCs w:val="26"/>
              </w:rPr>
              <w:t xml:space="preserve"> Российской Федерации об административных правонарушениях;</w:t>
            </w:r>
          </w:p>
          <w:p w14:paraId="75DEB6EB" w14:textId="77777777" w:rsidR="00F64321" w:rsidRPr="00263325" w:rsidRDefault="00594BD9" w:rsidP="00594BD9">
            <w:pPr>
              <w:jc w:val="both"/>
              <w:rPr>
                <w:rFonts w:cs="Times New Roman"/>
                <w:sz w:val="26"/>
                <w:szCs w:val="26"/>
              </w:rPr>
            </w:pPr>
            <w:r>
              <w:rPr>
                <w:rFonts w:cs="Times New Roman"/>
                <w:sz w:val="26"/>
                <w:szCs w:val="26"/>
              </w:rPr>
              <w:t>4.</w:t>
            </w:r>
            <w:r w:rsidR="00F64321" w:rsidRPr="00263325">
              <w:rPr>
                <w:rFonts w:cs="Times New Roman"/>
                <w:sz w:val="26"/>
                <w:szCs w:val="26"/>
              </w:rPr>
              <w:t xml:space="preserve">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обжаловал наличие указанной задолженности в соответствии с </w:t>
            </w:r>
            <w:hyperlink r:id="rId11" w:anchor="block_20019" w:history="1">
              <w:r w:rsidR="00F64321" w:rsidRPr="00263325">
                <w:rPr>
                  <w:rStyle w:val="a8"/>
                  <w:color w:val="auto"/>
                  <w:sz w:val="26"/>
                  <w:szCs w:val="26"/>
                  <w:u w:val="none"/>
                </w:rPr>
                <w:t>законодательством</w:t>
              </w:r>
            </w:hyperlink>
            <w:r w:rsidR="00F64321" w:rsidRPr="00263325">
              <w:rPr>
                <w:rFonts w:cs="Times New Roman"/>
                <w:sz w:val="26"/>
                <w:szCs w:val="26"/>
              </w:rPr>
              <w:t xml:space="preserve"> Российской Федерации и решение по такой жалобе не вступило в силу;</w:t>
            </w:r>
          </w:p>
          <w:p w14:paraId="7C1C49E2" w14:textId="77777777" w:rsidR="00F64321" w:rsidRPr="00263325" w:rsidRDefault="00594BD9" w:rsidP="00594BD9">
            <w:pPr>
              <w:jc w:val="both"/>
              <w:rPr>
                <w:rFonts w:cs="Times New Roman"/>
                <w:sz w:val="26"/>
                <w:szCs w:val="26"/>
              </w:rPr>
            </w:pPr>
            <w:r>
              <w:rPr>
                <w:rFonts w:cs="Times New Roman"/>
                <w:sz w:val="26"/>
                <w:szCs w:val="26"/>
              </w:rPr>
              <w:t>5.</w:t>
            </w:r>
            <w:r w:rsidR="00F64321" w:rsidRPr="00263325">
              <w:rPr>
                <w:rFonts w:cs="Times New Roman"/>
                <w:sz w:val="26"/>
                <w:szCs w:val="26"/>
              </w:rPr>
              <w:t xml:space="preserve">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 При этом под кредиторской задолженностью в целях применения настоящего подпункта понимается совокупность обязательств претендента (краткосрочных и долгосрочных), предполагающих существующие в текущее время (неисполненные) ее обязательства в пользу другого лица (кредитора), включая обязательства по кредитам и займам, которые приводят к уменьшению балансовой стоимости активов претендента;</w:t>
            </w:r>
          </w:p>
          <w:p w14:paraId="644B4E52" w14:textId="77777777" w:rsidR="00F64321" w:rsidRPr="00263325" w:rsidRDefault="00594BD9" w:rsidP="00594BD9">
            <w:pPr>
              <w:jc w:val="both"/>
              <w:rPr>
                <w:rFonts w:cs="Times New Roman"/>
                <w:sz w:val="26"/>
                <w:szCs w:val="26"/>
              </w:rPr>
            </w:pPr>
            <w:r>
              <w:rPr>
                <w:rFonts w:cs="Times New Roman"/>
                <w:sz w:val="26"/>
                <w:szCs w:val="26"/>
              </w:rPr>
              <w:t>6.</w:t>
            </w:r>
            <w:r w:rsidR="00F64321" w:rsidRPr="00263325">
              <w:rPr>
                <w:rFonts w:cs="Times New Roman"/>
                <w:sz w:val="26"/>
                <w:szCs w:val="26"/>
              </w:rPr>
              <w:t xml:space="preserve"> внесение претендентом на счет, указанный в конкурсной документации, средств в качестве обеспечения заявки на участие в конкурсе. При этом </w:t>
            </w:r>
            <w:r w:rsidR="00F64321" w:rsidRPr="00263325">
              <w:rPr>
                <w:rFonts w:cs="Times New Roman"/>
                <w:sz w:val="26"/>
                <w:szCs w:val="26"/>
              </w:rPr>
              <w:lastRenderedPageBreak/>
              <w:t>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p>
          <w:p w14:paraId="38089D4B" w14:textId="77777777" w:rsidR="00F64321" w:rsidRPr="00263325" w:rsidRDefault="00594BD9" w:rsidP="00594BD9">
            <w:pPr>
              <w:jc w:val="both"/>
              <w:rPr>
                <w:rFonts w:cs="Times New Roman"/>
                <w:sz w:val="26"/>
                <w:szCs w:val="26"/>
              </w:rPr>
            </w:pPr>
            <w:r>
              <w:rPr>
                <w:rFonts w:cs="Times New Roman"/>
                <w:sz w:val="26"/>
                <w:szCs w:val="26"/>
              </w:rPr>
              <w:t>7.</w:t>
            </w:r>
            <w:r w:rsidR="00F64321" w:rsidRPr="00263325">
              <w:rPr>
                <w:rFonts w:cs="Times New Roman"/>
                <w:sz w:val="26"/>
                <w:szCs w:val="26"/>
              </w:rPr>
              <w:t> отсутствие у претендента задолженности перед ресурсоснабжающей организацией за 2 и более расчетных периода, подтвержденное актами сверки либо решением суда, вступившим в законную силу;</w:t>
            </w:r>
          </w:p>
          <w:p w14:paraId="3D87299A" w14:textId="77777777" w:rsidR="00BA287D" w:rsidRPr="00263325" w:rsidRDefault="00594BD9" w:rsidP="00594BD9">
            <w:pPr>
              <w:jc w:val="both"/>
              <w:rPr>
                <w:rFonts w:cs="Times New Roman"/>
                <w:sz w:val="26"/>
                <w:szCs w:val="26"/>
              </w:rPr>
            </w:pPr>
            <w:r>
              <w:rPr>
                <w:rFonts w:cs="Times New Roman"/>
                <w:sz w:val="26"/>
                <w:szCs w:val="26"/>
              </w:rPr>
              <w:t>8.</w:t>
            </w:r>
            <w:r w:rsidR="00F64321" w:rsidRPr="00263325">
              <w:rPr>
                <w:rFonts w:cs="Times New Roman"/>
                <w:sz w:val="26"/>
                <w:szCs w:val="26"/>
              </w:rPr>
              <w:t> 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w:t>
            </w:r>
          </w:p>
        </w:tc>
      </w:tr>
      <w:tr w:rsidR="00BA287D" w:rsidRPr="00263325" w14:paraId="13C279BE" w14:textId="77777777" w:rsidTr="00A048E0">
        <w:trPr>
          <w:trHeight w:val="358"/>
        </w:trPr>
        <w:tc>
          <w:tcPr>
            <w:tcW w:w="567" w:type="dxa"/>
            <w:tcBorders>
              <w:top w:val="single" w:sz="4" w:space="0" w:color="000000"/>
              <w:left w:val="single" w:sz="4" w:space="0" w:color="000000"/>
              <w:bottom w:val="single" w:sz="4" w:space="0" w:color="000000"/>
            </w:tcBorders>
            <w:shd w:val="clear" w:color="auto" w:fill="auto"/>
          </w:tcPr>
          <w:p w14:paraId="7AF58442" w14:textId="77777777" w:rsidR="00BA287D" w:rsidRPr="00263325" w:rsidRDefault="00BA287D" w:rsidP="007B5DA9">
            <w:pPr>
              <w:rPr>
                <w:rFonts w:cs="Times New Roman"/>
                <w:sz w:val="26"/>
                <w:szCs w:val="26"/>
              </w:rPr>
            </w:pPr>
            <w:r w:rsidRPr="00263325">
              <w:rPr>
                <w:rFonts w:cs="Times New Roman"/>
                <w:sz w:val="26"/>
                <w:szCs w:val="26"/>
              </w:rPr>
              <w:lastRenderedPageBreak/>
              <w:t>8.</w:t>
            </w:r>
          </w:p>
        </w:tc>
        <w:tc>
          <w:tcPr>
            <w:tcW w:w="2268" w:type="dxa"/>
            <w:tcBorders>
              <w:top w:val="single" w:sz="4" w:space="0" w:color="000000"/>
              <w:left w:val="single" w:sz="4" w:space="0" w:color="000000"/>
              <w:bottom w:val="single" w:sz="4" w:space="0" w:color="000000"/>
            </w:tcBorders>
            <w:shd w:val="clear" w:color="auto" w:fill="auto"/>
          </w:tcPr>
          <w:p w14:paraId="37DFD5C8" w14:textId="77777777" w:rsidR="00BA287D" w:rsidRPr="00263325" w:rsidRDefault="00BA287D" w:rsidP="007B5DA9">
            <w:pPr>
              <w:rPr>
                <w:rFonts w:cs="Times New Roman"/>
                <w:sz w:val="26"/>
                <w:szCs w:val="26"/>
              </w:rPr>
            </w:pPr>
            <w:r w:rsidRPr="00263325">
              <w:rPr>
                <w:rFonts w:cs="Times New Roman"/>
                <w:sz w:val="26"/>
                <w:szCs w:val="26"/>
              </w:rPr>
              <w:t>Форма и состав заявки на участие в конкурсе</w:t>
            </w:r>
          </w:p>
        </w:tc>
        <w:tc>
          <w:tcPr>
            <w:tcW w:w="6705" w:type="dxa"/>
            <w:tcBorders>
              <w:top w:val="single" w:sz="4" w:space="0" w:color="000000"/>
              <w:left w:val="single" w:sz="4" w:space="0" w:color="000000"/>
              <w:bottom w:val="single" w:sz="4" w:space="0" w:color="000000"/>
              <w:right w:val="single" w:sz="4" w:space="0" w:color="000000"/>
            </w:tcBorders>
            <w:shd w:val="clear" w:color="auto" w:fill="auto"/>
          </w:tcPr>
          <w:p w14:paraId="21193299" w14:textId="77777777" w:rsidR="00BA287D" w:rsidRPr="00263325" w:rsidRDefault="00BA287D" w:rsidP="00594BD9">
            <w:pPr>
              <w:jc w:val="both"/>
              <w:rPr>
                <w:rFonts w:cs="Times New Roman"/>
                <w:sz w:val="26"/>
                <w:szCs w:val="26"/>
              </w:rPr>
            </w:pPr>
            <w:r w:rsidRPr="00263325">
              <w:rPr>
                <w:rFonts w:cs="Times New Roman"/>
                <w:sz w:val="26"/>
                <w:szCs w:val="26"/>
              </w:rPr>
              <w:t>Заявка на участие в конкурсе подаетс</w:t>
            </w:r>
            <w:r w:rsidR="000C0E4B">
              <w:rPr>
                <w:rFonts w:cs="Times New Roman"/>
                <w:sz w:val="26"/>
                <w:szCs w:val="26"/>
              </w:rPr>
              <w:t>я в письменной форме</w:t>
            </w:r>
            <w:r w:rsidR="00594BD9">
              <w:rPr>
                <w:rFonts w:cs="Times New Roman"/>
                <w:sz w:val="26"/>
                <w:szCs w:val="26"/>
              </w:rPr>
              <w:t xml:space="preserve"> согласно приложению </w:t>
            </w:r>
            <w:r w:rsidRPr="00263325">
              <w:rPr>
                <w:rFonts w:cs="Times New Roman"/>
                <w:sz w:val="26"/>
                <w:szCs w:val="26"/>
              </w:rPr>
              <w:t>3</w:t>
            </w:r>
            <w:r w:rsidR="00594BD9">
              <w:rPr>
                <w:rFonts w:cs="Times New Roman"/>
                <w:sz w:val="26"/>
                <w:szCs w:val="26"/>
              </w:rPr>
              <w:t xml:space="preserve"> к конкурсной документации</w:t>
            </w:r>
            <w:r w:rsidRPr="00263325">
              <w:rPr>
                <w:rFonts w:cs="Times New Roman"/>
                <w:sz w:val="26"/>
                <w:szCs w:val="26"/>
              </w:rPr>
              <w:t>.</w:t>
            </w:r>
            <w:r w:rsidR="00594BD9">
              <w:rPr>
                <w:rFonts w:cs="Times New Roman"/>
                <w:sz w:val="26"/>
                <w:szCs w:val="26"/>
              </w:rPr>
              <w:t xml:space="preserve"> </w:t>
            </w:r>
            <w:r w:rsidRPr="00263325">
              <w:rPr>
                <w:rFonts w:cs="Times New Roman"/>
                <w:sz w:val="26"/>
                <w:szCs w:val="26"/>
              </w:rPr>
              <w:t xml:space="preserve"> Заявка на участие в конкурсе представляется в запечатанном конверте. На конверте указывается наименование открытого конкурса, на участие в котором подается данная заявка.</w:t>
            </w:r>
          </w:p>
          <w:p w14:paraId="5EB6E25C" w14:textId="77777777" w:rsidR="00785E64" w:rsidRDefault="00BA287D" w:rsidP="00594BD9">
            <w:pPr>
              <w:jc w:val="both"/>
              <w:rPr>
                <w:rFonts w:cs="Times New Roman"/>
                <w:sz w:val="26"/>
                <w:szCs w:val="26"/>
              </w:rPr>
            </w:pPr>
            <w:r w:rsidRPr="00263325">
              <w:rPr>
                <w:rFonts w:cs="Times New Roman"/>
                <w:sz w:val="26"/>
                <w:szCs w:val="26"/>
              </w:rPr>
              <w:t>Представление заявки на участие в конкурсе является согласием претендента выполнять обязательные работы и услуги за плату за содержание и ремонт жилого помещения, размер которой указан в извещении о проведении открытого конкурса, предоставлять коммунальные услуги, а также исполнять иные обязательства, указанные в проекте договора упр</w:t>
            </w:r>
            <w:r w:rsidR="00594BD9">
              <w:rPr>
                <w:rFonts w:cs="Times New Roman"/>
                <w:sz w:val="26"/>
                <w:szCs w:val="26"/>
              </w:rPr>
              <w:t>авления многоквартирными домами по</w:t>
            </w:r>
            <w:r w:rsidR="00785E64">
              <w:rPr>
                <w:rFonts w:cs="Times New Roman"/>
                <w:sz w:val="26"/>
                <w:szCs w:val="26"/>
              </w:rPr>
              <w:t xml:space="preserve"> адресам:</w:t>
            </w:r>
          </w:p>
          <w:tbl>
            <w:tblPr>
              <w:tblStyle w:val="aff2"/>
              <w:tblW w:w="6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70"/>
            </w:tblGrid>
            <w:tr w:rsidR="0074604E" w:rsidRPr="00BF5817" w14:paraId="69FFB2A5" w14:textId="77777777" w:rsidTr="005069F2">
              <w:tc>
                <w:tcPr>
                  <w:tcW w:w="6170" w:type="dxa"/>
                </w:tcPr>
                <w:p w14:paraId="2916C7E7" w14:textId="77777777" w:rsidR="0074604E" w:rsidRPr="00BF5817" w:rsidRDefault="0074604E" w:rsidP="0074604E">
                  <w:pPr>
                    <w:rPr>
                      <w:sz w:val="26"/>
                      <w:szCs w:val="26"/>
                    </w:rPr>
                  </w:pPr>
                  <w:r w:rsidRPr="00BF5817">
                    <w:rPr>
                      <w:sz w:val="26"/>
                      <w:szCs w:val="26"/>
                    </w:rPr>
                    <w:t>ул. Харьковская, 17;</w:t>
                  </w:r>
                </w:p>
              </w:tc>
            </w:tr>
            <w:tr w:rsidR="0074604E" w:rsidRPr="00BF5817" w14:paraId="5E08C2B3" w14:textId="77777777" w:rsidTr="005069F2">
              <w:tc>
                <w:tcPr>
                  <w:tcW w:w="6170" w:type="dxa"/>
                </w:tcPr>
                <w:p w14:paraId="117559F5" w14:textId="77777777" w:rsidR="0074604E" w:rsidRPr="00BF5817" w:rsidRDefault="0074604E" w:rsidP="0074604E">
                  <w:pPr>
                    <w:rPr>
                      <w:sz w:val="26"/>
                      <w:szCs w:val="26"/>
                    </w:rPr>
                  </w:pPr>
                  <w:r w:rsidRPr="00BF5817">
                    <w:rPr>
                      <w:sz w:val="26"/>
                      <w:szCs w:val="26"/>
                    </w:rPr>
                    <w:t>ул. Комсомольская, 114;</w:t>
                  </w:r>
                </w:p>
              </w:tc>
            </w:tr>
            <w:tr w:rsidR="0074604E" w:rsidRPr="00BF5817" w14:paraId="69A97CBF" w14:textId="77777777" w:rsidTr="005069F2">
              <w:tc>
                <w:tcPr>
                  <w:tcW w:w="6170" w:type="dxa"/>
                </w:tcPr>
                <w:p w14:paraId="11223DCC" w14:textId="77777777" w:rsidR="0074604E" w:rsidRPr="00BF5817" w:rsidRDefault="0074604E" w:rsidP="0074604E">
                  <w:pPr>
                    <w:rPr>
                      <w:sz w:val="26"/>
                      <w:szCs w:val="26"/>
                    </w:rPr>
                  </w:pPr>
                  <w:r w:rsidRPr="00BF5817">
                    <w:rPr>
                      <w:sz w:val="26"/>
                      <w:szCs w:val="26"/>
                    </w:rPr>
                    <w:t>ул. Комсомольская, 94;</w:t>
                  </w:r>
                </w:p>
              </w:tc>
            </w:tr>
            <w:tr w:rsidR="0074604E" w:rsidRPr="00BF5817" w14:paraId="3C674BFC" w14:textId="77777777" w:rsidTr="005069F2">
              <w:tc>
                <w:tcPr>
                  <w:tcW w:w="6170" w:type="dxa"/>
                </w:tcPr>
                <w:p w14:paraId="262389B9" w14:textId="77777777" w:rsidR="0074604E" w:rsidRPr="00BF5817" w:rsidRDefault="0074604E" w:rsidP="0074604E">
                  <w:pPr>
                    <w:rPr>
                      <w:sz w:val="26"/>
                      <w:szCs w:val="26"/>
                    </w:rPr>
                  </w:pPr>
                  <w:r w:rsidRPr="00BF5817">
                    <w:rPr>
                      <w:sz w:val="26"/>
                      <w:szCs w:val="26"/>
                    </w:rPr>
                    <w:t>ул. Тракторная, 40а;</w:t>
                  </w:r>
                </w:p>
              </w:tc>
            </w:tr>
            <w:tr w:rsidR="0074604E" w:rsidRPr="00BF5817" w14:paraId="21A4F1E7" w14:textId="77777777" w:rsidTr="005069F2">
              <w:tc>
                <w:tcPr>
                  <w:tcW w:w="6170" w:type="dxa"/>
                </w:tcPr>
                <w:p w14:paraId="61DACADA" w14:textId="77777777" w:rsidR="0074604E" w:rsidRPr="00BF5817" w:rsidRDefault="0074604E" w:rsidP="0074604E">
                  <w:pPr>
                    <w:rPr>
                      <w:sz w:val="26"/>
                      <w:szCs w:val="26"/>
                    </w:rPr>
                  </w:pPr>
                  <w:r w:rsidRPr="00BF5817">
                    <w:rPr>
                      <w:sz w:val="26"/>
                      <w:szCs w:val="26"/>
                    </w:rPr>
                    <w:t>ул. Тракторная, 48а;</w:t>
                  </w:r>
                </w:p>
              </w:tc>
            </w:tr>
            <w:tr w:rsidR="0074604E" w:rsidRPr="00BF5817" w14:paraId="01789217" w14:textId="77777777" w:rsidTr="005069F2">
              <w:tc>
                <w:tcPr>
                  <w:tcW w:w="6170" w:type="dxa"/>
                </w:tcPr>
                <w:p w14:paraId="4FE0E330" w14:textId="77777777" w:rsidR="0074604E" w:rsidRPr="00BF5817" w:rsidRDefault="0074604E" w:rsidP="0074604E">
                  <w:pPr>
                    <w:rPr>
                      <w:sz w:val="26"/>
                      <w:szCs w:val="26"/>
                    </w:rPr>
                  </w:pPr>
                  <w:r w:rsidRPr="00BF5817">
                    <w:rPr>
                      <w:sz w:val="26"/>
                      <w:szCs w:val="26"/>
                    </w:rPr>
                    <w:t>ул. Тракторная, 56а;</w:t>
                  </w:r>
                </w:p>
              </w:tc>
            </w:tr>
            <w:tr w:rsidR="0074604E" w:rsidRPr="00BF5817" w14:paraId="6FA3888C" w14:textId="77777777" w:rsidTr="005069F2">
              <w:tc>
                <w:tcPr>
                  <w:tcW w:w="6170" w:type="dxa"/>
                </w:tcPr>
                <w:p w14:paraId="0989342E" w14:textId="77777777" w:rsidR="0074604E" w:rsidRPr="00BF5817" w:rsidRDefault="0074604E" w:rsidP="0074604E">
                  <w:pPr>
                    <w:rPr>
                      <w:sz w:val="26"/>
                      <w:szCs w:val="26"/>
                    </w:rPr>
                  </w:pPr>
                  <w:r w:rsidRPr="00BF5817">
                    <w:rPr>
                      <w:sz w:val="26"/>
                      <w:szCs w:val="26"/>
                    </w:rPr>
                    <w:t>пер. Алейский, 47;</w:t>
                  </w:r>
                </w:p>
              </w:tc>
            </w:tr>
            <w:tr w:rsidR="0074604E" w:rsidRPr="00BF5817" w14:paraId="5CCBFAC8" w14:textId="77777777" w:rsidTr="005069F2">
              <w:tc>
                <w:tcPr>
                  <w:tcW w:w="6170" w:type="dxa"/>
                </w:tcPr>
                <w:p w14:paraId="6FBA6545" w14:textId="77777777" w:rsidR="0074604E" w:rsidRPr="00BF5817" w:rsidRDefault="0074604E" w:rsidP="0074604E">
                  <w:pPr>
                    <w:rPr>
                      <w:sz w:val="26"/>
                      <w:szCs w:val="26"/>
                    </w:rPr>
                  </w:pPr>
                  <w:r w:rsidRPr="00BF5817">
                    <w:rPr>
                      <w:sz w:val="26"/>
                      <w:szCs w:val="26"/>
                    </w:rPr>
                    <w:t>ул. Сельмашская, 30;</w:t>
                  </w:r>
                </w:p>
              </w:tc>
            </w:tr>
            <w:tr w:rsidR="0074604E" w:rsidRPr="00BF5817" w14:paraId="4F1D679A" w14:textId="77777777" w:rsidTr="005069F2">
              <w:tc>
                <w:tcPr>
                  <w:tcW w:w="6170" w:type="dxa"/>
                </w:tcPr>
                <w:p w14:paraId="1860A818" w14:textId="77777777" w:rsidR="0074604E" w:rsidRPr="00BF5817" w:rsidRDefault="0074604E" w:rsidP="0074604E">
                  <w:pPr>
                    <w:rPr>
                      <w:sz w:val="26"/>
                      <w:szCs w:val="26"/>
                    </w:rPr>
                  </w:pPr>
                  <w:r w:rsidRPr="00BF5817">
                    <w:rPr>
                      <w:sz w:val="26"/>
                      <w:szCs w:val="26"/>
                    </w:rPr>
                    <w:t>ул. Брусилова, 30А;</w:t>
                  </w:r>
                </w:p>
              </w:tc>
            </w:tr>
            <w:tr w:rsidR="0074604E" w:rsidRPr="00BF5817" w14:paraId="778FB3CF" w14:textId="77777777" w:rsidTr="005069F2">
              <w:tc>
                <w:tcPr>
                  <w:tcW w:w="6170" w:type="dxa"/>
                </w:tcPr>
                <w:p w14:paraId="361C5257" w14:textId="77777777" w:rsidR="0074604E" w:rsidRPr="00BF5817" w:rsidRDefault="0074604E" w:rsidP="0074604E">
                  <w:pPr>
                    <w:rPr>
                      <w:sz w:val="26"/>
                      <w:szCs w:val="26"/>
                    </w:rPr>
                  </w:pPr>
                  <w:r w:rsidRPr="00BF5817">
                    <w:rPr>
                      <w:sz w:val="26"/>
                      <w:szCs w:val="26"/>
                    </w:rPr>
                    <w:t>пр-кт Ленина, 68;</w:t>
                  </w:r>
                </w:p>
              </w:tc>
            </w:tr>
            <w:tr w:rsidR="0074604E" w:rsidRPr="00BF5817" w14:paraId="08200E2B" w14:textId="77777777" w:rsidTr="005069F2">
              <w:tc>
                <w:tcPr>
                  <w:tcW w:w="6170" w:type="dxa"/>
                </w:tcPr>
                <w:p w14:paraId="5EF21517" w14:textId="77777777" w:rsidR="0074604E" w:rsidRPr="00BF5817" w:rsidRDefault="0074604E" w:rsidP="0074604E">
                  <w:pPr>
                    <w:rPr>
                      <w:sz w:val="26"/>
                      <w:szCs w:val="26"/>
                    </w:rPr>
                  </w:pPr>
                  <w:r w:rsidRPr="00BF5817">
                    <w:rPr>
                      <w:sz w:val="26"/>
                      <w:szCs w:val="26"/>
                    </w:rPr>
                    <w:t>ул. Алтайская, 116/2;</w:t>
                  </w:r>
                </w:p>
              </w:tc>
            </w:tr>
            <w:tr w:rsidR="0074604E" w:rsidRPr="00BF5817" w14:paraId="4457B306" w14:textId="77777777" w:rsidTr="005069F2">
              <w:tc>
                <w:tcPr>
                  <w:tcW w:w="6170" w:type="dxa"/>
                </w:tcPr>
                <w:p w14:paraId="50CC2FEF" w14:textId="206B7369" w:rsidR="0074604E" w:rsidRPr="00BF5817" w:rsidRDefault="0074604E" w:rsidP="0074604E">
                  <w:pPr>
                    <w:rPr>
                      <w:sz w:val="26"/>
                      <w:szCs w:val="26"/>
                    </w:rPr>
                  </w:pPr>
                  <w:r w:rsidRPr="00BF5817">
                    <w:rPr>
                      <w:sz w:val="26"/>
                      <w:szCs w:val="26"/>
                    </w:rPr>
                    <w:t>ул. Комсомольская, 180</w:t>
                  </w:r>
                  <w:r w:rsidR="00681513">
                    <w:rPr>
                      <w:sz w:val="26"/>
                      <w:szCs w:val="26"/>
                    </w:rPr>
                    <w:t>4</w:t>
                  </w:r>
                </w:p>
              </w:tc>
            </w:tr>
            <w:tr w:rsidR="0074604E" w:rsidRPr="00BF5817" w14:paraId="6E863CE0" w14:textId="77777777" w:rsidTr="005069F2">
              <w:tc>
                <w:tcPr>
                  <w:tcW w:w="6170" w:type="dxa"/>
                </w:tcPr>
                <w:p w14:paraId="737BC6CB" w14:textId="77777777" w:rsidR="0074604E" w:rsidRPr="00BF5817" w:rsidRDefault="0074604E" w:rsidP="0074604E">
                  <w:pPr>
                    <w:rPr>
                      <w:sz w:val="26"/>
                      <w:szCs w:val="26"/>
                    </w:rPr>
                  </w:pPr>
                  <w:r w:rsidRPr="00BF5817">
                    <w:rPr>
                      <w:sz w:val="26"/>
                      <w:szCs w:val="26"/>
                    </w:rPr>
                    <w:t>пер. Гоголевский, 37г;</w:t>
                  </w:r>
                </w:p>
              </w:tc>
            </w:tr>
            <w:tr w:rsidR="0074604E" w:rsidRPr="00BF5817" w14:paraId="0650F60A" w14:textId="77777777" w:rsidTr="005069F2">
              <w:tc>
                <w:tcPr>
                  <w:tcW w:w="6170" w:type="dxa"/>
                </w:tcPr>
                <w:p w14:paraId="2EDA4334" w14:textId="77777777" w:rsidR="0074604E" w:rsidRPr="00BF5817" w:rsidRDefault="0074604E" w:rsidP="0074604E">
                  <w:pPr>
                    <w:rPr>
                      <w:sz w:val="26"/>
                      <w:szCs w:val="26"/>
                    </w:rPr>
                  </w:pPr>
                  <w:r w:rsidRPr="00BF5817">
                    <w:rPr>
                      <w:sz w:val="26"/>
                      <w:szCs w:val="26"/>
                    </w:rPr>
                    <w:t>ул. Жуковского, 01;</w:t>
                  </w:r>
                </w:p>
              </w:tc>
            </w:tr>
            <w:tr w:rsidR="0074604E" w:rsidRPr="00BF5817" w14:paraId="42DCFF31" w14:textId="77777777" w:rsidTr="005069F2">
              <w:tc>
                <w:tcPr>
                  <w:tcW w:w="6170" w:type="dxa"/>
                </w:tcPr>
                <w:p w14:paraId="7EE56EEA" w14:textId="77777777" w:rsidR="0074604E" w:rsidRPr="00BF5817" w:rsidRDefault="0074604E" w:rsidP="0074604E">
                  <w:pPr>
                    <w:rPr>
                      <w:sz w:val="26"/>
                      <w:szCs w:val="26"/>
                    </w:rPr>
                  </w:pPr>
                  <w:r w:rsidRPr="00BF5817">
                    <w:rPr>
                      <w:sz w:val="26"/>
                      <w:szCs w:val="26"/>
                    </w:rPr>
                    <w:t>ул. Комсомольская, 222;</w:t>
                  </w:r>
                </w:p>
              </w:tc>
            </w:tr>
            <w:tr w:rsidR="0074604E" w:rsidRPr="00BF5817" w14:paraId="5B8DD1F8" w14:textId="77777777" w:rsidTr="005069F2">
              <w:tc>
                <w:tcPr>
                  <w:tcW w:w="6170" w:type="dxa"/>
                </w:tcPr>
                <w:p w14:paraId="3336E221" w14:textId="77777777" w:rsidR="0074604E" w:rsidRPr="00BF5817" w:rsidRDefault="0074604E" w:rsidP="0074604E">
                  <w:pPr>
                    <w:rPr>
                      <w:sz w:val="26"/>
                      <w:szCs w:val="26"/>
                    </w:rPr>
                  </w:pPr>
                  <w:r w:rsidRPr="00BF5817">
                    <w:rPr>
                      <w:sz w:val="26"/>
                      <w:szCs w:val="26"/>
                    </w:rPr>
                    <w:t>ул. Комсомольская, 230;</w:t>
                  </w:r>
                </w:p>
              </w:tc>
            </w:tr>
            <w:tr w:rsidR="0074604E" w:rsidRPr="00BF5817" w14:paraId="7133E74C" w14:textId="77777777" w:rsidTr="005069F2">
              <w:tc>
                <w:tcPr>
                  <w:tcW w:w="6170" w:type="dxa"/>
                </w:tcPr>
                <w:p w14:paraId="6ABD09F5" w14:textId="77777777" w:rsidR="0074604E" w:rsidRPr="00BF5817" w:rsidRDefault="0074604E" w:rsidP="0074604E">
                  <w:pPr>
                    <w:rPr>
                      <w:sz w:val="26"/>
                      <w:szCs w:val="26"/>
                    </w:rPr>
                  </w:pPr>
                  <w:r w:rsidRPr="00BF5817">
                    <w:rPr>
                      <w:sz w:val="26"/>
                      <w:szCs w:val="26"/>
                    </w:rPr>
                    <w:t>ул. Локомотивная, 2;</w:t>
                  </w:r>
                </w:p>
              </w:tc>
            </w:tr>
            <w:tr w:rsidR="0074604E" w:rsidRPr="00BF5817" w14:paraId="1EA64C12" w14:textId="77777777" w:rsidTr="005069F2">
              <w:tc>
                <w:tcPr>
                  <w:tcW w:w="6170" w:type="dxa"/>
                </w:tcPr>
                <w:p w14:paraId="6F3D5301" w14:textId="77777777" w:rsidR="0074604E" w:rsidRPr="00BF5817" w:rsidRDefault="0074604E" w:rsidP="0074604E">
                  <w:pPr>
                    <w:rPr>
                      <w:sz w:val="26"/>
                      <w:szCs w:val="26"/>
                    </w:rPr>
                  </w:pPr>
                  <w:r w:rsidRPr="00BF5817">
                    <w:rPr>
                      <w:sz w:val="26"/>
                      <w:szCs w:val="26"/>
                    </w:rPr>
                    <w:t>ул. Пушкина, 2;</w:t>
                  </w:r>
                </w:p>
              </w:tc>
            </w:tr>
            <w:tr w:rsidR="0074604E" w:rsidRPr="00BF5817" w14:paraId="445D1AC7" w14:textId="77777777" w:rsidTr="005069F2">
              <w:tc>
                <w:tcPr>
                  <w:tcW w:w="6170" w:type="dxa"/>
                </w:tcPr>
                <w:p w14:paraId="6CC10802" w14:textId="77777777" w:rsidR="0074604E" w:rsidRPr="00BF5817" w:rsidRDefault="0074604E" w:rsidP="0074604E">
                  <w:pPr>
                    <w:rPr>
                      <w:sz w:val="26"/>
                      <w:szCs w:val="26"/>
                    </w:rPr>
                  </w:pPr>
                  <w:r w:rsidRPr="00BF5817">
                    <w:rPr>
                      <w:sz w:val="26"/>
                      <w:szCs w:val="26"/>
                    </w:rPr>
                    <w:t>ул. Районная, 23;</w:t>
                  </w:r>
                </w:p>
              </w:tc>
            </w:tr>
            <w:tr w:rsidR="0074604E" w:rsidRPr="00BF5817" w14:paraId="20B035A5" w14:textId="77777777" w:rsidTr="005069F2">
              <w:tc>
                <w:tcPr>
                  <w:tcW w:w="6170" w:type="dxa"/>
                </w:tcPr>
                <w:p w14:paraId="42D92D6B" w14:textId="77777777" w:rsidR="0074604E" w:rsidRPr="00BF5817" w:rsidRDefault="0074604E" w:rsidP="0074604E">
                  <w:pPr>
                    <w:rPr>
                      <w:sz w:val="26"/>
                      <w:szCs w:val="26"/>
                    </w:rPr>
                  </w:pPr>
                  <w:r w:rsidRPr="00BF5817">
                    <w:rPr>
                      <w:sz w:val="26"/>
                      <w:szCs w:val="26"/>
                    </w:rPr>
                    <w:t>ул. Спортивная, 24;</w:t>
                  </w:r>
                </w:p>
              </w:tc>
            </w:tr>
            <w:tr w:rsidR="0074604E" w:rsidRPr="00BF5817" w14:paraId="52CB4BA1" w14:textId="77777777" w:rsidTr="005069F2">
              <w:tc>
                <w:tcPr>
                  <w:tcW w:w="6170" w:type="dxa"/>
                </w:tcPr>
                <w:p w14:paraId="2306B144" w14:textId="77777777" w:rsidR="0074604E" w:rsidRPr="00BF5817" w:rsidRDefault="0074604E" w:rsidP="0074604E">
                  <w:pPr>
                    <w:rPr>
                      <w:sz w:val="26"/>
                      <w:szCs w:val="26"/>
                    </w:rPr>
                  </w:pPr>
                  <w:r w:rsidRPr="00BF5817">
                    <w:rPr>
                      <w:sz w:val="26"/>
                      <w:szCs w:val="26"/>
                    </w:rPr>
                    <w:t>ул. Комсомольская, 53;</w:t>
                  </w:r>
                </w:p>
              </w:tc>
            </w:tr>
            <w:tr w:rsidR="0074604E" w:rsidRPr="00BF5817" w14:paraId="01172366" w14:textId="77777777" w:rsidTr="005069F2">
              <w:tc>
                <w:tcPr>
                  <w:tcW w:w="6170" w:type="dxa"/>
                </w:tcPr>
                <w:p w14:paraId="5C2135BB" w14:textId="77777777" w:rsidR="0074604E" w:rsidRPr="00BF5817" w:rsidRDefault="0074604E" w:rsidP="0074604E">
                  <w:pPr>
                    <w:rPr>
                      <w:sz w:val="26"/>
                      <w:szCs w:val="26"/>
                    </w:rPr>
                  </w:pPr>
                  <w:r w:rsidRPr="00BF5817">
                    <w:rPr>
                      <w:sz w:val="26"/>
                      <w:szCs w:val="26"/>
                    </w:rPr>
                    <w:lastRenderedPageBreak/>
                    <w:t>ул. Красная, 66;</w:t>
                  </w:r>
                </w:p>
              </w:tc>
            </w:tr>
            <w:tr w:rsidR="0074604E" w:rsidRPr="00BF5817" w14:paraId="2989F083" w14:textId="77777777" w:rsidTr="005069F2">
              <w:tc>
                <w:tcPr>
                  <w:tcW w:w="6170" w:type="dxa"/>
                </w:tcPr>
                <w:p w14:paraId="6FB5B913" w14:textId="77777777" w:rsidR="0074604E" w:rsidRPr="00BF5817" w:rsidRDefault="0074604E" w:rsidP="0074604E">
                  <w:pPr>
                    <w:rPr>
                      <w:sz w:val="26"/>
                      <w:szCs w:val="26"/>
                    </w:rPr>
                  </w:pPr>
                  <w:r w:rsidRPr="00BF5817">
                    <w:rPr>
                      <w:sz w:val="26"/>
                      <w:szCs w:val="26"/>
                    </w:rPr>
                    <w:t>ул. Арычная, 29;</w:t>
                  </w:r>
                </w:p>
              </w:tc>
            </w:tr>
            <w:tr w:rsidR="0074604E" w:rsidRPr="00BF5817" w14:paraId="47DDD858" w14:textId="77777777" w:rsidTr="005069F2">
              <w:tc>
                <w:tcPr>
                  <w:tcW w:w="6170" w:type="dxa"/>
                </w:tcPr>
                <w:p w14:paraId="2BDC921B" w14:textId="77777777" w:rsidR="0074604E" w:rsidRPr="00BF5817" w:rsidRDefault="0074604E" w:rsidP="0074604E">
                  <w:pPr>
                    <w:rPr>
                      <w:sz w:val="26"/>
                      <w:szCs w:val="26"/>
                    </w:rPr>
                  </w:pPr>
                  <w:r w:rsidRPr="00BF5817">
                    <w:rPr>
                      <w:sz w:val="26"/>
                      <w:szCs w:val="26"/>
                    </w:rPr>
                    <w:t>ул. Арычная, 31;</w:t>
                  </w:r>
                </w:p>
              </w:tc>
            </w:tr>
            <w:tr w:rsidR="0074604E" w:rsidRPr="00BF5817" w14:paraId="3052A037" w14:textId="77777777" w:rsidTr="005069F2">
              <w:tc>
                <w:tcPr>
                  <w:tcW w:w="6170" w:type="dxa"/>
                </w:tcPr>
                <w:p w14:paraId="24C18D33" w14:textId="77777777" w:rsidR="0074604E" w:rsidRPr="00BF5817" w:rsidRDefault="0074604E" w:rsidP="0074604E">
                  <w:pPr>
                    <w:rPr>
                      <w:sz w:val="26"/>
                      <w:szCs w:val="26"/>
                    </w:rPr>
                  </w:pPr>
                  <w:r w:rsidRPr="00BF5817">
                    <w:rPr>
                      <w:sz w:val="26"/>
                      <w:szCs w:val="26"/>
                    </w:rPr>
                    <w:t>ул. Арычная, 33;</w:t>
                  </w:r>
                </w:p>
              </w:tc>
            </w:tr>
            <w:tr w:rsidR="0074604E" w:rsidRPr="00BF5817" w14:paraId="624B1B76" w14:textId="77777777" w:rsidTr="005069F2">
              <w:tc>
                <w:tcPr>
                  <w:tcW w:w="6170" w:type="dxa"/>
                </w:tcPr>
                <w:p w14:paraId="6CD92AC8" w14:textId="77777777" w:rsidR="0074604E" w:rsidRPr="00BF5817" w:rsidRDefault="00243990" w:rsidP="0074604E">
                  <w:pPr>
                    <w:rPr>
                      <w:sz w:val="26"/>
                      <w:szCs w:val="26"/>
                    </w:rPr>
                  </w:pPr>
                  <w:r w:rsidRPr="00BF5817">
                    <w:rPr>
                      <w:sz w:val="26"/>
                      <w:szCs w:val="26"/>
                    </w:rPr>
                    <w:t>пер. Батальонный, 1</w:t>
                  </w:r>
                  <w:r w:rsidR="0074604E" w:rsidRPr="00BF5817">
                    <w:rPr>
                      <w:sz w:val="26"/>
                      <w:szCs w:val="26"/>
                    </w:rPr>
                    <w:t>;</w:t>
                  </w:r>
                </w:p>
              </w:tc>
            </w:tr>
            <w:tr w:rsidR="00243990" w:rsidRPr="00BF5817" w14:paraId="463EDF6C" w14:textId="77777777" w:rsidTr="005069F2">
              <w:tc>
                <w:tcPr>
                  <w:tcW w:w="6170" w:type="dxa"/>
                </w:tcPr>
                <w:p w14:paraId="766971C7" w14:textId="77777777" w:rsidR="00243990" w:rsidRPr="00BF5817" w:rsidRDefault="00243990" w:rsidP="0074604E">
                  <w:pPr>
                    <w:rPr>
                      <w:sz w:val="26"/>
                      <w:szCs w:val="26"/>
                    </w:rPr>
                  </w:pPr>
                  <w:r w:rsidRPr="00BF5817">
                    <w:rPr>
                      <w:sz w:val="26"/>
                      <w:szCs w:val="26"/>
                    </w:rPr>
                    <w:t>пер. Батальонный, 2;</w:t>
                  </w:r>
                </w:p>
              </w:tc>
            </w:tr>
            <w:tr w:rsidR="0074604E" w:rsidRPr="00BF5817" w14:paraId="34B32071" w14:textId="77777777" w:rsidTr="005069F2">
              <w:tc>
                <w:tcPr>
                  <w:tcW w:w="6170" w:type="dxa"/>
                </w:tcPr>
                <w:p w14:paraId="750DFD16" w14:textId="77777777" w:rsidR="0074604E" w:rsidRPr="00BF5817" w:rsidRDefault="0074604E" w:rsidP="0074604E">
                  <w:pPr>
                    <w:rPr>
                      <w:sz w:val="26"/>
                      <w:szCs w:val="26"/>
                    </w:rPr>
                  </w:pPr>
                  <w:r w:rsidRPr="00BF5817">
                    <w:rPr>
                      <w:sz w:val="26"/>
                      <w:szCs w:val="26"/>
                    </w:rPr>
                    <w:t>ул. Платова, 5;</w:t>
                  </w:r>
                </w:p>
              </w:tc>
            </w:tr>
            <w:tr w:rsidR="0074604E" w:rsidRPr="00BF5817" w14:paraId="5CF26728" w14:textId="77777777" w:rsidTr="005069F2">
              <w:tc>
                <w:tcPr>
                  <w:tcW w:w="6170" w:type="dxa"/>
                </w:tcPr>
                <w:p w14:paraId="56F054CF" w14:textId="77777777" w:rsidR="0074604E" w:rsidRPr="00BF5817" w:rsidRDefault="0074604E" w:rsidP="0074604E">
                  <w:pPr>
                    <w:rPr>
                      <w:sz w:val="26"/>
                      <w:szCs w:val="26"/>
                    </w:rPr>
                  </w:pPr>
                  <w:r w:rsidRPr="00BF5817">
                    <w:rPr>
                      <w:sz w:val="26"/>
                      <w:szCs w:val="26"/>
                    </w:rPr>
                    <w:t>ул. Павлова, 59;</w:t>
                  </w:r>
                </w:p>
              </w:tc>
            </w:tr>
            <w:tr w:rsidR="0074604E" w:rsidRPr="00BF5817" w14:paraId="0AD971B7" w14:textId="77777777" w:rsidTr="005069F2">
              <w:tc>
                <w:tcPr>
                  <w:tcW w:w="6170" w:type="dxa"/>
                </w:tcPr>
                <w:p w14:paraId="5A6C6131" w14:textId="77777777" w:rsidR="0074604E" w:rsidRPr="00BF5817" w:rsidRDefault="0074604E" w:rsidP="0074604E">
                  <w:pPr>
                    <w:rPr>
                      <w:sz w:val="26"/>
                      <w:szCs w:val="26"/>
                    </w:rPr>
                  </w:pPr>
                  <w:r w:rsidRPr="00BF5817">
                    <w:rPr>
                      <w:sz w:val="26"/>
                      <w:szCs w:val="26"/>
                    </w:rPr>
                    <w:t>ул. Писарева, 14;</w:t>
                  </w:r>
                </w:p>
              </w:tc>
            </w:tr>
            <w:tr w:rsidR="0074604E" w:rsidRPr="00BF5817" w14:paraId="4ADE7528" w14:textId="77777777" w:rsidTr="005069F2">
              <w:tc>
                <w:tcPr>
                  <w:tcW w:w="6170" w:type="dxa"/>
                </w:tcPr>
                <w:p w14:paraId="52EC35F2" w14:textId="77777777" w:rsidR="0074604E" w:rsidRPr="00BF5817" w:rsidRDefault="0074604E" w:rsidP="0074604E">
                  <w:pPr>
                    <w:rPr>
                      <w:sz w:val="26"/>
                      <w:szCs w:val="26"/>
                    </w:rPr>
                  </w:pPr>
                  <w:r w:rsidRPr="00BF5817">
                    <w:rPr>
                      <w:sz w:val="26"/>
                      <w:szCs w:val="26"/>
                    </w:rPr>
                    <w:t>пр-кт Ленина, 129;</w:t>
                  </w:r>
                </w:p>
              </w:tc>
            </w:tr>
            <w:tr w:rsidR="0074604E" w:rsidRPr="00BF5817" w14:paraId="0D9E1CB8" w14:textId="77777777" w:rsidTr="005069F2">
              <w:tc>
                <w:tcPr>
                  <w:tcW w:w="6170" w:type="dxa"/>
                </w:tcPr>
                <w:p w14:paraId="53415D1E" w14:textId="77777777" w:rsidR="0074604E" w:rsidRPr="00BF5817" w:rsidRDefault="0074604E" w:rsidP="0074604E">
                  <w:pPr>
                    <w:rPr>
                      <w:sz w:val="26"/>
                      <w:szCs w:val="26"/>
                    </w:rPr>
                  </w:pPr>
                  <w:r w:rsidRPr="00BF5817">
                    <w:rPr>
                      <w:sz w:val="26"/>
                      <w:szCs w:val="26"/>
                    </w:rPr>
                    <w:t>ул. Громова, 14;</w:t>
                  </w:r>
                </w:p>
              </w:tc>
            </w:tr>
            <w:tr w:rsidR="0074604E" w:rsidRPr="00BF5817" w14:paraId="467ADC98" w14:textId="77777777" w:rsidTr="005069F2">
              <w:tc>
                <w:tcPr>
                  <w:tcW w:w="6170" w:type="dxa"/>
                </w:tcPr>
                <w:p w14:paraId="05C08A00" w14:textId="77777777" w:rsidR="0074604E" w:rsidRPr="00BF5817" w:rsidRDefault="0074604E" w:rsidP="0074604E">
                  <w:pPr>
                    <w:rPr>
                      <w:sz w:val="26"/>
                      <w:szCs w:val="26"/>
                    </w:rPr>
                  </w:pPr>
                  <w:r w:rsidRPr="00BF5817">
                    <w:rPr>
                      <w:sz w:val="26"/>
                      <w:szCs w:val="26"/>
                    </w:rPr>
                    <w:t>ул. Громова, 10;</w:t>
                  </w:r>
                </w:p>
              </w:tc>
            </w:tr>
            <w:tr w:rsidR="0074604E" w:rsidRPr="00BF5817" w14:paraId="70088746" w14:textId="77777777" w:rsidTr="005069F2">
              <w:tc>
                <w:tcPr>
                  <w:tcW w:w="6170" w:type="dxa"/>
                </w:tcPr>
                <w:p w14:paraId="726D8EB4" w14:textId="77777777" w:rsidR="0074604E" w:rsidRPr="00BF5817" w:rsidRDefault="0074604E" w:rsidP="0074604E">
                  <w:pPr>
                    <w:rPr>
                      <w:sz w:val="26"/>
                      <w:szCs w:val="26"/>
                    </w:rPr>
                  </w:pPr>
                  <w:r w:rsidRPr="00BF5817">
                    <w:rPr>
                      <w:sz w:val="26"/>
                      <w:szCs w:val="26"/>
                    </w:rPr>
                    <w:t>ул. Дзержинского, 16;</w:t>
                  </w:r>
                </w:p>
              </w:tc>
            </w:tr>
            <w:tr w:rsidR="0074604E" w:rsidRPr="00BF5817" w14:paraId="6870996D" w14:textId="77777777" w:rsidTr="005069F2">
              <w:tc>
                <w:tcPr>
                  <w:tcW w:w="6170" w:type="dxa"/>
                </w:tcPr>
                <w:p w14:paraId="123A7A40" w14:textId="77777777" w:rsidR="0074604E" w:rsidRPr="00BF5817" w:rsidRDefault="0074604E" w:rsidP="0074604E">
                  <w:pPr>
                    <w:rPr>
                      <w:sz w:val="26"/>
                      <w:szCs w:val="26"/>
                    </w:rPr>
                  </w:pPr>
                  <w:r w:rsidRPr="00BF5817">
                    <w:rPr>
                      <w:sz w:val="26"/>
                      <w:szCs w:val="26"/>
                    </w:rPr>
                    <w:t>ул. Крылова, 2;</w:t>
                  </w:r>
                </w:p>
              </w:tc>
            </w:tr>
            <w:tr w:rsidR="0074604E" w:rsidRPr="00BF5817" w14:paraId="16A0B9BA" w14:textId="77777777" w:rsidTr="005069F2">
              <w:tc>
                <w:tcPr>
                  <w:tcW w:w="6170" w:type="dxa"/>
                </w:tcPr>
                <w:p w14:paraId="42BAE2EF" w14:textId="77777777" w:rsidR="0074604E" w:rsidRPr="00BF5817" w:rsidRDefault="0074604E" w:rsidP="0074604E">
                  <w:pPr>
                    <w:rPr>
                      <w:sz w:val="26"/>
                      <w:szCs w:val="26"/>
                    </w:rPr>
                  </w:pPr>
                  <w:r w:rsidRPr="00BF5817">
                    <w:rPr>
                      <w:sz w:val="26"/>
                      <w:szCs w:val="26"/>
                    </w:rPr>
                    <w:t>ул. Комсомольская, 133;</w:t>
                  </w:r>
                </w:p>
              </w:tc>
            </w:tr>
            <w:tr w:rsidR="0074604E" w:rsidRPr="00BF5817" w14:paraId="73EE1450" w14:textId="77777777" w:rsidTr="005069F2">
              <w:tc>
                <w:tcPr>
                  <w:tcW w:w="6170" w:type="dxa"/>
                </w:tcPr>
                <w:p w14:paraId="2F01D250" w14:textId="77777777" w:rsidR="0074604E" w:rsidRPr="00BF5817" w:rsidRDefault="0074604E" w:rsidP="0074604E">
                  <w:pPr>
                    <w:rPr>
                      <w:sz w:val="26"/>
                      <w:szCs w:val="26"/>
                    </w:rPr>
                  </w:pPr>
                  <w:r w:rsidRPr="00BF5817">
                    <w:rPr>
                      <w:sz w:val="26"/>
                      <w:szCs w:val="26"/>
                    </w:rPr>
                    <w:t>ул. Осипенко, 160;</w:t>
                  </w:r>
                </w:p>
              </w:tc>
            </w:tr>
            <w:tr w:rsidR="0074604E" w:rsidRPr="00BF5817" w14:paraId="5B3A6FC3" w14:textId="77777777" w:rsidTr="005069F2">
              <w:tc>
                <w:tcPr>
                  <w:tcW w:w="6170" w:type="dxa"/>
                </w:tcPr>
                <w:p w14:paraId="0F8E2552" w14:textId="77777777" w:rsidR="0074604E" w:rsidRPr="00BF5817" w:rsidRDefault="0074604E" w:rsidP="0074604E">
                  <w:pPr>
                    <w:rPr>
                      <w:sz w:val="26"/>
                      <w:szCs w:val="26"/>
                    </w:rPr>
                  </w:pPr>
                  <w:r w:rsidRPr="00BF5817">
                    <w:rPr>
                      <w:sz w:val="26"/>
                      <w:szCs w:val="26"/>
                    </w:rPr>
                    <w:t>ул. Громова, 30;</w:t>
                  </w:r>
                </w:p>
              </w:tc>
            </w:tr>
            <w:tr w:rsidR="0074604E" w:rsidRPr="00BF5817" w14:paraId="50599A14" w14:textId="77777777" w:rsidTr="005069F2">
              <w:tc>
                <w:tcPr>
                  <w:tcW w:w="6170" w:type="dxa"/>
                </w:tcPr>
                <w:p w14:paraId="6BDE75C9" w14:textId="77777777" w:rsidR="0074604E" w:rsidRPr="00BF5817" w:rsidRDefault="0074604E" w:rsidP="0074604E">
                  <w:pPr>
                    <w:rPr>
                      <w:sz w:val="26"/>
                      <w:szCs w:val="26"/>
                    </w:rPr>
                  </w:pPr>
                  <w:r w:rsidRPr="00BF5817">
                    <w:rPr>
                      <w:sz w:val="26"/>
                      <w:szCs w:val="26"/>
                    </w:rPr>
                    <w:t>пр-кт Ленина, 127;</w:t>
                  </w:r>
                </w:p>
              </w:tc>
            </w:tr>
            <w:tr w:rsidR="0074604E" w:rsidRPr="00BF5817" w14:paraId="6C796376" w14:textId="77777777" w:rsidTr="005069F2">
              <w:tc>
                <w:tcPr>
                  <w:tcW w:w="6170" w:type="dxa"/>
                </w:tcPr>
                <w:p w14:paraId="1878C710" w14:textId="450BA2D8" w:rsidR="0074604E" w:rsidRPr="00BF5817" w:rsidRDefault="0074604E" w:rsidP="0074604E">
                  <w:pPr>
                    <w:rPr>
                      <w:sz w:val="26"/>
                      <w:szCs w:val="26"/>
                    </w:rPr>
                  </w:pPr>
                  <w:r w:rsidRPr="00BF5817">
                    <w:rPr>
                      <w:sz w:val="26"/>
                      <w:szCs w:val="26"/>
                    </w:rPr>
                    <w:t>ул. Комсомольская, 208</w:t>
                  </w:r>
                  <w:r w:rsidR="00681513">
                    <w:rPr>
                      <w:sz w:val="26"/>
                      <w:szCs w:val="26"/>
                    </w:rPr>
                    <w:t>;</w:t>
                  </w:r>
                </w:p>
              </w:tc>
            </w:tr>
            <w:tr w:rsidR="0074604E" w:rsidRPr="00BF5817" w14:paraId="285E6041" w14:textId="77777777" w:rsidTr="005069F2">
              <w:tc>
                <w:tcPr>
                  <w:tcW w:w="6170" w:type="dxa"/>
                </w:tcPr>
                <w:p w14:paraId="07E99DFB" w14:textId="7B15E07D" w:rsidR="0074604E" w:rsidRPr="00BF5817" w:rsidRDefault="00681513" w:rsidP="0074604E">
                  <w:pPr>
                    <w:rPr>
                      <w:sz w:val="26"/>
                      <w:szCs w:val="26"/>
                    </w:rPr>
                  </w:pPr>
                  <w:r>
                    <w:rPr>
                      <w:sz w:val="26"/>
                      <w:szCs w:val="26"/>
                    </w:rPr>
                    <w:t>ул. Комсомольская, 115;</w:t>
                  </w:r>
                  <w:r w:rsidR="0074604E" w:rsidRPr="00BF5817">
                    <w:rPr>
                      <w:sz w:val="26"/>
                      <w:szCs w:val="26"/>
                    </w:rPr>
                    <w:t xml:space="preserve"> </w:t>
                  </w:r>
                </w:p>
              </w:tc>
            </w:tr>
            <w:tr w:rsidR="0074604E" w:rsidRPr="00BF5817" w14:paraId="4A661DF1" w14:textId="77777777" w:rsidTr="005069F2">
              <w:tc>
                <w:tcPr>
                  <w:tcW w:w="6170" w:type="dxa"/>
                </w:tcPr>
                <w:p w14:paraId="479F6EB0" w14:textId="0B46B1D1" w:rsidR="0074604E" w:rsidRPr="00BF5817" w:rsidRDefault="00681513" w:rsidP="0074604E">
                  <w:pPr>
                    <w:rPr>
                      <w:sz w:val="26"/>
                      <w:szCs w:val="26"/>
                    </w:rPr>
                  </w:pPr>
                  <w:r>
                    <w:rPr>
                      <w:sz w:val="26"/>
                      <w:szCs w:val="26"/>
                    </w:rPr>
                    <w:t>ул. Комсомольская, 132;</w:t>
                  </w:r>
                  <w:r w:rsidR="0074604E" w:rsidRPr="00BF5817">
                    <w:rPr>
                      <w:sz w:val="26"/>
                      <w:szCs w:val="26"/>
                    </w:rPr>
                    <w:t xml:space="preserve"> </w:t>
                  </w:r>
                </w:p>
              </w:tc>
            </w:tr>
            <w:tr w:rsidR="0074604E" w:rsidRPr="00BF5817" w14:paraId="34588925" w14:textId="77777777" w:rsidTr="005069F2">
              <w:tc>
                <w:tcPr>
                  <w:tcW w:w="6170" w:type="dxa"/>
                </w:tcPr>
                <w:p w14:paraId="4A9795BE" w14:textId="7456EB56" w:rsidR="0074604E" w:rsidRPr="00BF5817" w:rsidRDefault="00681513" w:rsidP="0074604E">
                  <w:pPr>
                    <w:rPr>
                      <w:sz w:val="26"/>
                      <w:szCs w:val="26"/>
                    </w:rPr>
                  </w:pPr>
                  <w:r>
                    <w:rPr>
                      <w:sz w:val="26"/>
                      <w:szCs w:val="26"/>
                    </w:rPr>
                    <w:t>ул. Октябрьская, 147;</w:t>
                  </w:r>
                  <w:r w:rsidR="0074604E" w:rsidRPr="00BF5817">
                    <w:rPr>
                      <w:sz w:val="26"/>
                      <w:szCs w:val="26"/>
                    </w:rPr>
                    <w:t xml:space="preserve"> </w:t>
                  </w:r>
                </w:p>
              </w:tc>
            </w:tr>
            <w:tr w:rsidR="0074604E" w:rsidRPr="00BF5817" w14:paraId="55D22757" w14:textId="77777777" w:rsidTr="005069F2">
              <w:tc>
                <w:tcPr>
                  <w:tcW w:w="6170" w:type="dxa"/>
                </w:tcPr>
                <w:p w14:paraId="4392123B" w14:textId="4A0CA808" w:rsidR="0074604E" w:rsidRPr="00BF5817" w:rsidRDefault="00681513" w:rsidP="0074604E">
                  <w:pPr>
                    <w:rPr>
                      <w:sz w:val="26"/>
                      <w:szCs w:val="26"/>
                    </w:rPr>
                  </w:pPr>
                  <w:r>
                    <w:rPr>
                      <w:sz w:val="26"/>
                      <w:szCs w:val="26"/>
                    </w:rPr>
                    <w:t>Новоегорьевский тракт, 10а;</w:t>
                  </w:r>
                  <w:r w:rsidR="0074604E" w:rsidRPr="00BF5817">
                    <w:rPr>
                      <w:sz w:val="26"/>
                      <w:szCs w:val="26"/>
                    </w:rPr>
                    <w:t xml:space="preserve"> </w:t>
                  </w:r>
                </w:p>
              </w:tc>
            </w:tr>
            <w:tr w:rsidR="0074604E" w:rsidRPr="00BF5817" w14:paraId="6FB7BDEA" w14:textId="77777777" w:rsidTr="005069F2">
              <w:tc>
                <w:tcPr>
                  <w:tcW w:w="6170" w:type="dxa"/>
                </w:tcPr>
                <w:p w14:paraId="7A3C2080" w14:textId="66B87A6E" w:rsidR="0074604E" w:rsidRPr="00BF5817" w:rsidRDefault="00681513" w:rsidP="0074604E">
                  <w:pPr>
                    <w:rPr>
                      <w:sz w:val="26"/>
                      <w:szCs w:val="26"/>
                    </w:rPr>
                  </w:pPr>
                  <w:r>
                    <w:rPr>
                      <w:sz w:val="26"/>
                      <w:szCs w:val="26"/>
                    </w:rPr>
                    <w:t>ул. Павлова, 50а;</w:t>
                  </w:r>
                  <w:r w:rsidR="0074604E" w:rsidRPr="00BF5817">
                    <w:rPr>
                      <w:sz w:val="26"/>
                      <w:szCs w:val="26"/>
                    </w:rPr>
                    <w:t xml:space="preserve"> </w:t>
                  </w:r>
                </w:p>
              </w:tc>
            </w:tr>
            <w:tr w:rsidR="0074604E" w:rsidRPr="00BF5817" w14:paraId="7F72F4A3" w14:textId="77777777" w:rsidTr="005069F2">
              <w:tc>
                <w:tcPr>
                  <w:tcW w:w="6170" w:type="dxa"/>
                </w:tcPr>
                <w:p w14:paraId="76FDBE1A" w14:textId="4E8173C2" w:rsidR="0074604E" w:rsidRPr="00BF5817" w:rsidRDefault="0074604E" w:rsidP="0074604E">
                  <w:pPr>
                    <w:rPr>
                      <w:sz w:val="26"/>
                      <w:szCs w:val="26"/>
                    </w:rPr>
                  </w:pPr>
                  <w:r w:rsidRPr="00BF5817">
                    <w:rPr>
                      <w:sz w:val="26"/>
                      <w:szCs w:val="26"/>
                    </w:rPr>
                    <w:t>ул. Павлова</w:t>
                  </w:r>
                  <w:r w:rsidR="00681513">
                    <w:rPr>
                      <w:sz w:val="26"/>
                      <w:szCs w:val="26"/>
                    </w:rPr>
                    <w:t>, 50б;</w:t>
                  </w:r>
                  <w:r w:rsidRPr="00BF5817">
                    <w:rPr>
                      <w:sz w:val="26"/>
                      <w:szCs w:val="26"/>
                    </w:rPr>
                    <w:t xml:space="preserve"> </w:t>
                  </w:r>
                </w:p>
              </w:tc>
            </w:tr>
            <w:tr w:rsidR="0074604E" w:rsidRPr="00BF5817" w14:paraId="7EE7A308" w14:textId="77777777" w:rsidTr="005069F2">
              <w:tc>
                <w:tcPr>
                  <w:tcW w:w="6170" w:type="dxa"/>
                </w:tcPr>
                <w:p w14:paraId="78200187" w14:textId="40B94509" w:rsidR="0074604E" w:rsidRPr="00BF5817" w:rsidRDefault="00681513" w:rsidP="0074604E">
                  <w:pPr>
                    <w:rPr>
                      <w:sz w:val="26"/>
                      <w:szCs w:val="26"/>
                    </w:rPr>
                  </w:pPr>
                  <w:r>
                    <w:rPr>
                      <w:sz w:val="26"/>
                      <w:szCs w:val="26"/>
                    </w:rPr>
                    <w:t>ул. Путевая, 29а;</w:t>
                  </w:r>
                  <w:r w:rsidR="0074604E" w:rsidRPr="00BF5817">
                    <w:rPr>
                      <w:sz w:val="26"/>
                      <w:szCs w:val="26"/>
                    </w:rPr>
                    <w:t xml:space="preserve"> </w:t>
                  </w:r>
                </w:p>
              </w:tc>
            </w:tr>
            <w:tr w:rsidR="0074604E" w:rsidRPr="00BF5817" w14:paraId="2514D25D" w14:textId="77777777" w:rsidTr="005069F2">
              <w:tc>
                <w:tcPr>
                  <w:tcW w:w="6170" w:type="dxa"/>
                </w:tcPr>
                <w:p w14:paraId="78C7D3CA" w14:textId="351FEC9E" w:rsidR="0074604E" w:rsidRPr="00BF5817" w:rsidRDefault="00681513" w:rsidP="0074604E">
                  <w:pPr>
                    <w:rPr>
                      <w:sz w:val="26"/>
                      <w:szCs w:val="26"/>
                    </w:rPr>
                  </w:pPr>
                  <w:r>
                    <w:rPr>
                      <w:sz w:val="26"/>
                      <w:szCs w:val="26"/>
                    </w:rPr>
                    <w:t>ул. Брусилова, 8г;</w:t>
                  </w:r>
                  <w:r w:rsidR="0074604E" w:rsidRPr="00BF5817">
                    <w:rPr>
                      <w:sz w:val="26"/>
                      <w:szCs w:val="26"/>
                    </w:rPr>
                    <w:t xml:space="preserve"> </w:t>
                  </w:r>
                </w:p>
              </w:tc>
            </w:tr>
            <w:tr w:rsidR="0074604E" w:rsidRPr="00BF5817" w14:paraId="139526CA" w14:textId="77777777" w:rsidTr="005069F2">
              <w:tc>
                <w:tcPr>
                  <w:tcW w:w="6170" w:type="dxa"/>
                </w:tcPr>
                <w:p w14:paraId="2AD6F581" w14:textId="03654AA3" w:rsidR="0074604E" w:rsidRPr="00BF5817" w:rsidRDefault="00681513" w:rsidP="0074604E">
                  <w:pPr>
                    <w:rPr>
                      <w:sz w:val="26"/>
                      <w:szCs w:val="26"/>
                    </w:rPr>
                  </w:pPr>
                  <w:r>
                    <w:rPr>
                      <w:sz w:val="26"/>
                      <w:szCs w:val="26"/>
                    </w:rPr>
                    <w:t>ул. Комсомольская, 206;</w:t>
                  </w:r>
                </w:p>
              </w:tc>
            </w:tr>
            <w:tr w:rsidR="0074604E" w:rsidRPr="00BF5817" w14:paraId="32BFAC37" w14:textId="77777777" w:rsidTr="005069F2">
              <w:tc>
                <w:tcPr>
                  <w:tcW w:w="6170" w:type="dxa"/>
                </w:tcPr>
                <w:p w14:paraId="5BFDCD73" w14:textId="5A290317" w:rsidR="0074604E" w:rsidRPr="00BF5817" w:rsidRDefault="00681513" w:rsidP="0074604E">
                  <w:pPr>
                    <w:rPr>
                      <w:sz w:val="26"/>
                      <w:szCs w:val="26"/>
                    </w:rPr>
                  </w:pPr>
                  <w:r>
                    <w:rPr>
                      <w:sz w:val="26"/>
                      <w:szCs w:val="26"/>
                    </w:rPr>
                    <w:t>ул. Комсомольская, 240;</w:t>
                  </w:r>
                  <w:r w:rsidR="0074604E" w:rsidRPr="00BF5817">
                    <w:rPr>
                      <w:sz w:val="26"/>
                      <w:szCs w:val="26"/>
                    </w:rPr>
                    <w:t xml:space="preserve"> </w:t>
                  </w:r>
                </w:p>
              </w:tc>
            </w:tr>
            <w:tr w:rsidR="0074604E" w:rsidRPr="00BF5817" w14:paraId="3F0D8FBE" w14:textId="77777777" w:rsidTr="005069F2">
              <w:tc>
                <w:tcPr>
                  <w:tcW w:w="6170" w:type="dxa"/>
                </w:tcPr>
                <w:p w14:paraId="7E3E81FC" w14:textId="2520C76E" w:rsidR="0074604E" w:rsidRPr="00BF5817" w:rsidRDefault="00681513" w:rsidP="0074604E">
                  <w:pPr>
                    <w:rPr>
                      <w:sz w:val="26"/>
                      <w:szCs w:val="26"/>
                    </w:rPr>
                  </w:pPr>
                  <w:r>
                    <w:rPr>
                      <w:sz w:val="26"/>
                      <w:szCs w:val="26"/>
                    </w:rPr>
                    <w:t>ул. Кондратюка, 7;</w:t>
                  </w:r>
                </w:p>
              </w:tc>
            </w:tr>
            <w:tr w:rsidR="0074604E" w:rsidRPr="00BF5817" w14:paraId="4E059E71" w14:textId="77777777" w:rsidTr="005069F2">
              <w:tc>
                <w:tcPr>
                  <w:tcW w:w="6170" w:type="dxa"/>
                </w:tcPr>
                <w:p w14:paraId="065034C8" w14:textId="706EBABA" w:rsidR="0074604E" w:rsidRPr="00BF5817" w:rsidRDefault="00681513" w:rsidP="0074604E">
                  <w:pPr>
                    <w:rPr>
                      <w:sz w:val="26"/>
                      <w:szCs w:val="26"/>
                    </w:rPr>
                  </w:pPr>
                  <w:r>
                    <w:rPr>
                      <w:sz w:val="26"/>
                      <w:szCs w:val="26"/>
                    </w:rPr>
                    <w:t>ул. Красная, 88;</w:t>
                  </w:r>
                  <w:r w:rsidR="0074604E" w:rsidRPr="00BF5817">
                    <w:rPr>
                      <w:sz w:val="26"/>
                      <w:szCs w:val="26"/>
                    </w:rPr>
                    <w:t xml:space="preserve"> </w:t>
                  </w:r>
                </w:p>
              </w:tc>
            </w:tr>
            <w:tr w:rsidR="0074604E" w:rsidRPr="00BF5817" w14:paraId="2D82D2B0" w14:textId="77777777" w:rsidTr="005069F2">
              <w:tc>
                <w:tcPr>
                  <w:tcW w:w="6170" w:type="dxa"/>
                </w:tcPr>
                <w:p w14:paraId="489C4152" w14:textId="6FF5D4FB" w:rsidR="0074604E" w:rsidRPr="00BF5817" w:rsidRDefault="00681513" w:rsidP="0074604E">
                  <w:pPr>
                    <w:rPr>
                      <w:sz w:val="26"/>
                      <w:szCs w:val="26"/>
                    </w:rPr>
                  </w:pPr>
                  <w:r>
                    <w:rPr>
                      <w:sz w:val="26"/>
                      <w:szCs w:val="26"/>
                    </w:rPr>
                    <w:t>пр-кт Ленина, 16;</w:t>
                  </w:r>
                  <w:r w:rsidR="0074604E" w:rsidRPr="00BF5817">
                    <w:rPr>
                      <w:sz w:val="26"/>
                      <w:szCs w:val="26"/>
                    </w:rPr>
                    <w:t xml:space="preserve"> </w:t>
                  </w:r>
                </w:p>
              </w:tc>
            </w:tr>
            <w:tr w:rsidR="0074604E" w:rsidRPr="00BF5817" w14:paraId="1D9F1912" w14:textId="77777777" w:rsidTr="005069F2">
              <w:tc>
                <w:tcPr>
                  <w:tcW w:w="6170" w:type="dxa"/>
                </w:tcPr>
                <w:p w14:paraId="4BC3479C" w14:textId="4831EF1B" w:rsidR="0074604E" w:rsidRPr="00BF5817" w:rsidRDefault="00681513" w:rsidP="0074604E">
                  <w:pPr>
                    <w:rPr>
                      <w:sz w:val="26"/>
                      <w:szCs w:val="26"/>
                    </w:rPr>
                  </w:pPr>
                  <w:r>
                    <w:rPr>
                      <w:sz w:val="26"/>
                      <w:szCs w:val="26"/>
                    </w:rPr>
                    <w:t>ул. Сельмашская, 37;</w:t>
                  </w:r>
                </w:p>
              </w:tc>
            </w:tr>
            <w:tr w:rsidR="0074604E" w:rsidRPr="00BF5817" w14:paraId="18488D32" w14:textId="77777777" w:rsidTr="005069F2">
              <w:tc>
                <w:tcPr>
                  <w:tcW w:w="6170" w:type="dxa"/>
                </w:tcPr>
                <w:p w14:paraId="7B918281" w14:textId="01696583" w:rsidR="0074604E" w:rsidRPr="00BF5817" w:rsidRDefault="00681513" w:rsidP="0074604E">
                  <w:pPr>
                    <w:rPr>
                      <w:sz w:val="26"/>
                      <w:szCs w:val="26"/>
                    </w:rPr>
                  </w:pPr>
                  <w:r>
                    <w:rPr>
                      <w:sz w:val="26"/>
                      <w:szCs w:val="26"/>
                    </w:rPr>
                    <w:t>ул. Октябрьская, 914</w:t>
                  </w:r>
                </w:p>
              </w:tc>
            </w:tr>
            <w:tr w:rsidR="0074604E" w:rsidRPr="00BF5817" w14:paraId="4640D6B2" w14:textId="77777777" w:rsidTr="005069F2">
              <w:tc>
                <w:tcPr>
                  <w:tcW w:w="6170" w:type="dxa"/>
                </w:tcPr>
                <w:p w14:paraId="325D743B" w14:textId="6B275D1C" w:rsidR="0074604E" w:rsidRPr="00BF5817" w:rsidRDefault="0074604E" w:rsidP="0074604E">
                  <w:pPr>
                    <w:rPr>
                      <w:sz w:val="26"/>
                      <w:szCs w:val="26"/>
                    </w:rPr>
                  </w:pPr>
                  <w:r w:rsidRPr="00BF5817">
                    <w:rPr>
                      <w:sz w:val="26"/>
                      <w:szCs w:val="26"/>
                    </w:rPr>
                    <w:t>ул. Д</w:t>
                  </w:r>
                  <w:r w:rsidR="00681513">
                    <w:rPr>
                      <w:sz w:val="26"/>
                      <w:szCs w:val="26"/>
                    </w:rPr>
                    <w:t>зержинского, 28;</w:t>
                  </w:r>
                </w:p>
              </w:tc>
            </w:tr>
            <w:tr w:rsidR="0074604E" w:rsidRPr="00BF5817" w14:paraId="08A48AC3" w14:textId="77777777" w:rsidTr="005069F2">
              <w:tc>
                <w:tcPr>
                  <w:tcW w:w="6170" w:type="dxa"/>
                </w:tcPr>
                <w:p w14:paraId="40794DA5" w14:textId="0A6EE9F7" w:rsidR="0074604E" w:rsidRPr="00BF5817" w:rsidRDefault="0074604E" w:rsidP="0074604E">
                  <w:pPr>
                    <w:rPr>
                      <w:sz w:val="26"/>
                      <w:szCs w:val="26"/>
                    </w:rPr>
                  </w:pPr>
                  <w:r w:rsidRPr="00BF5817">
                    <w:rPr>
                      <w:sz w:val="26"/>
                      <w:szCs w:val="26"/>
                    </w:rPr>
                    <w:t>п</w:t>
                  </w:r>
                  <w:r w:rsidR="00681513">
                    <w:rPr>
                      <w:sz w:val="26"/>
                      <w:szCs w:val="26"/>
                    </w:rPr>
                    <w:t>р-кт Ленина, 140, корп. 1, 2, 3;</w:t>
                  </w:r>
                  <w:r w:rsidRPr="00BF5817">
                    <w:rPr>
                      <w:sz w:val="26"/>
                      <w:szCs w:val="26"/>
                    </w:rPr>
                    <w:t xml:space="preserve"> </w:t>
                  </w:r>
                </w:p>
              </w:tc>
            </w:tr>
            <w:tr w:rsidR="0074604E" w:rsidRPr="00BF5817" w14:paraId="6AC192DB" w14:textId="77777777" w:rsidTr="005069F2">
              <w:tc>
                <w:tcPr>
                  <w:tcW w:w="6170" w:type="dxa"/>
                </w:tcPr>
                <w:p w14:paraId="2B6C09D2" w14:textId="1A2C38AF" w:rsidR="0074604E" w:rsidRPr="00BF5817" w:rsidRDefault="00681513" w:rsidP="0074604E">
                  <w:pPr>
                    <w:rPr>
                      <w:sz w:val="26"/>
                      <w:szCs w:val="26"/>
                    </w:rPr>
                  </w:pPr>
                  <w:r>
                    <w:rPr>
                      <w:sz w:val="26"/>
                      <w:szCs w:val="26"/>
                    </w:rPr>
                    <w:t>ул. Комсомольская, 129Б;</w:t>
                  </w:r>
                  <w:r w:rsidR="0074604E" w:rsidRPr="00BF5817">
                    <w:rPr>
                      <w:sz w:val="26"/>
                      <w:szCs w:val="26"/>
                    </w:rPr>
                    <w:t xml:space="preserve"> </w:t>
                  </w:r>
                </w:p>
              </w:tc>
            </w:tr>
            <w:tr w:rsidR="0074604E" w:rsidRPr="00BF5817" w14:paraId="6D58FF04" w14:textId="77777777" w:rsidTr="005069F2">
              <w:tc>
                <w:tcPr>
                  <w:tcW w:w="6170" w:type="dxa"/>
                </w:tcPr>
                <w:p w14:paraId="1F2BC609" w14:textId="5BCD31FA" w:rsidR="0074604E" w:rsidRPr="00BF5817" w:rsidRDefault="00681513" w:rsidP="0074604E">
                  <w:pPr>
                    <w:rPr>
                      <w:sz w:val="26"/>
                      <w:szCs w:val="26"/>
                    </w:rPr>
                  </w:pPr>
                  <w:r>
                    <w:rPr>
                      <w:sz w:val="26"/>
                      <w:szCs w:val="26"/>
                    </w:rPr>
                    <w:t>ул. Брусилова, 45;</w:t>
                  </w:r>
                  <w:r w:rsidR="0074604E" w:rsidRPr="00BF5817">
                    <w:rPr>
                      <w:sz w:val="26"/>
                      <w:szCs w:val="26"/>
                    </w:rPr>
                    <w:t xml:space="preserve"> </w:t>
                  </w:r>
                </w:p>
              </w:tc>
            </w:tr>
            <w:tr w:rsidR="0074604E" w:rsidRPr="00BF5817" w14:paraId="3EFF03AF" w14:textId="77777777" w:rsidTr="005069F2">
              <w:tc>
                <w:tcPr>
                  <w:tcW w:w="6170" w:type="dxa"/>
                </w:tcPr>
                <w:p w14:paraId="0A3C1BB1" w14:textId="6A0333FC" w:rsidR="0074604E" w:rsidRPr="00BF5817" w:rsidRDefault="0074604E" w:rsidP="0074604E">
                  <w:pPr>
                    <w:rPr>
                      <w:sz w:val="26"/>
                      <w:szCs w:val="26"/>
                    </w:rPr>
                  </w:pPr>
                  <w:r w:rsidRPr="00BF5817">
                    <w:rPr>
                      <w:sz w:val="26"/>
                      <w:szCs w:val="26"/>
                    </w:rPr>
                    <w:t>ул. Брусилова, 47</w:t>
                  </w:r>
                  <w:r w:rsidR="00681513">
                    <w:rPr>
                      <w:sz w:val="26"/>
                      <w:szCs w:val="26"/>
                    </w:rPr>
                    <w:t>;</w:t>
                  </w:r>
                </w:p>
              </w:tc>
            </w:tr>
            <w:tr w:rsidR="0074604E" w:rsidRPr="00BF5817" w14:paraId="3A523B8E" w14:textId="77777777" w:rsidTr="005069F2">
              <w:tc>
                <w:tcPr>
                  <w:tcW w:w="6170" w:type="dxa"/>
                </w:tcPr>
                <w:p w14:paraId="583D14C2" w14:textId="17EE4788" w:rsidR="0074604E" w:rsidRPr="00BF5817" w:rsidRDefault="0074604E" w:rsidP="0074604E">
                  <w:pPr>
                    <w:rPr>
                      <w:sz w:val="26"/>
                      <w:szCs w:val="26"/>
                    </w:rPr>
                  </w:pPr>
                  <w:r w:rsidRPr="00BF5817">
                    <w:rPr>
                      <w:sz w:val="26"/>
                      <w:szCs w:val="26"/>
                    </w:rPr>
                    <w:t xml:space="preserve">ул. </w:t>
                  </w:r>
                  <w:r w:rsidR="00751076" w:rsidRPr="00BF5817">
                    <w:rPr>
                      <w:sz w:val="26"/>
                      <w:szCs w:val="26"/>
                    </w:rPr>
                    <w:t>Октябрьская, 117</w:t>
                  </w:r>
                  <w:r w:rsidR="00681513">
                    <w:rPr>
                      <w:sz w:val="26"/>
                      <w:szCs w:val="26"/>
                    </w:rPr>
                    <w:t>;</w:t>
                  </w:r>
                </w:p>
              </w:tc>
            </w:tr>
            <w:tr w:rsidR="0074604E" w:rsidRPr="00BF5817" w14:paraId="0CB95513" w14:textId="77777777" w:rsidTr="005069F2">
              <w:tc>
                <w:tcPr>
                  <w:tcW w:w="6170" w:type="dxa"/>
                </w:tcPr>
                <w:p w14:paraId="7FC391B2" w14:textId="2B3ADEFC" w:rsidR="0074604E" w:rsidRPr="00BF5817" w:rsidRDefault="00751076" w:rsidP="0074604E">
                  <w:pPr>
                    <w:rPr>
                      <w:sz w:val="26"/>
                      <w:szCs w:val="26"/>
                    </w:rPr>
                  </w:pPr>
                  <w:r w:rsidRPr="00BF5817">
                    <w:rPr>
                      <w:sz w:val="26"/>
                      <w:szCs w:val="26"/>
                    </w:rPr>
                    <w:t>ул. Октябрьская, 117 «а»</w:t>
                  </w:r>
                  <w:r w:rsidR="00681513">
                    <w:rPr>
                      <w:sz w:val="26"/>
                      <w:szCs w:val="26"/>
                    </w:rPr>
                    <w:t>;</w:t>
                  </w:r>
                </w:p>
              </w:tc>
            </w:tr>
            <w:tr w:rsidR="0074604E" w:rsidRPr="00BF5817" w14:paraId="7BBF690B" w14:textId="77777777" w:rsidTr="005069F2">
              <w:tc>
                <w:tcPr>
                  <w:tcW w:w="6170" w:type="dxa"/>
                </w:tcPr>
                <w:p w14:paraId="3D0173AC" w14:textId="0C893454" w:rsidR="0074604E" w:rsidRPr="00BF5817" w:rsidRDefault="00751076" w:rsidP="0074604E">
                  <w:pPr>
                    <w:rPr>
                      <w:sz w:val="26"/>
                      <w:szCs w:val="26"/>
                    </w:rPr>
                  </w:pPr>
                  <w:r w:rsidRPr="00BF5817">
                    <w:rPr>
                      <w:sz w:val="26"/>
                      <w:szCs w:val="26"/>
                    </w:rPr>
                    <w:t>ул. Октябрьская, 78</w:t>
                  </w:r>
                  <w:r w:rsidR="00681513">
                    <w:rPr>
                      <w:sz w:val="26"/>
                      <w:szCs w:val="26"/>
                    </w:rPr>
                    <w:t>.</w:t>
                  </w:r>
                </w:p>
              </w:tc>
            </w:tr>
          </w:tbl>
          <w:p w14:paraId="792DC9D9" w14:textId="77777777" w:rsidR="00BA287D" w:rsidRPr="00263325" w:rsidRDefault="00BA287D" w:rsidP="007725DA">
            <w:pPr>
              <w:jc w:val="both"/>
              <w:rPr>
                <w:rFonts w:cs="Times New Roman"/>
                <w:sz w:val="26"/>
                <w:szCs w:val="26"/>
              </w:rPr>
            </w:pPr>
            <w:r w:rsidRPr="00263325">
              <w:rPr>
                <w:rFonts w:cs="Times New Roman"/>
                <w:sz w:val="26"/>
                <w:szCs w:val="26"/>
              </w:rPr>
              <w:t>Заявка на участие в конкурсе включает в себя:</w:t>
            </w:r>
          </w:p>
          <w:p w14:paraId="6CA57799" w14:textId="77777777" w:rsidR="00CB3A75" w:rsidRPr="00263325" w:rsidRDefault="00594BD9" w:rsidP="00594BD9">
            <w:pPr>
              <w:jc w:val="both"/>
              <w:rPr>
                <w:rFonts w:cs="Times New Roman"/>
                <w:sz w:val="26"/>
                <w:szCs w:val="26"/>
              </w:rPr>
            </w:pPr>
            <w:r>
              <w:rPr>
                <w:rFonts w:cs="Times New Roman"/>
                <w:sz w:val="26"/>
                <w:szCs w:val="26"/>
              </w:rPr>
              <w:t>1.</w:t>
            </w:r>
            <w:r w:rsidR="00CB3A75" w:rsidRPr="00263325">
              <w:rPr>
                <w:rFonts w:cs="Times New Roman"/>
                <w:sz w:val="26"/>
                <w:szCs w:val="26"/>
              </w:rPr>
              <w:t xml:space="preserve"> </w:t>
            </w:r>
            <w:r w:rsidR="000D1AA1">
              <w:rPr>
                <w:rFonts w:cs="Times New Roman"/>
                <w:sz w:val="26"/>
                <w:szCs w:val="26"/>
              </w:rPr>
              <w:t>С</w:t>
            </w:r>
            <w:r w:rsidR="00CB3A75" w:rsidRPr="00263325">
              <w:rPr>
                <w:rFonts w:cs="Times New Roman"/>
                <w:sz w:val="26"/>
                <w:szCs w:val="26"/>
              </w:rPr>
              <w:t>ведения и документы о претенденте:</w:t>
            </w:r>
          </w:p>
          <w:p w14:paraId="22EA2CD5" w14:textId="77777777" w:rsidR="00CB3A75" w:rsidRPr="00263325" w:rsidRDefault="00CB3A75" w:rsidP="00594BD9">
            <w:pPr>
              <w:jc w:val="both"/>
              <w:rPr>
                <w:rFonts w:cs="Times New Roman"/>
                <w:sz w:val="26"/>
                <w:szCs w:val="26"/>
              </w:rPr>
            </w:pPr>
            <w:r w:rsidRPr="00263325">
              <w:rPr>
                <w:rFonts w:cs="Times New Roman"/>
                <w:sz w:val="26"/>
                <w:szCs w:val="26"/>
              </w:rPr>
              <w:t>наименование, организационно-правовую форму, место нахождения, почтовый адрес - для юридического лица;</w:t>
            </w:r>
          </w:p>
          <w:p w14:paraId="0CC6B1C9" w14:textId="77777777" w:rsidR="00CB3A75" w:rsidRPr="00263325" w:rsidRDefault="00CB3A75" w:rsidP="00594BD9">
            <w:pPr>
              <w:jc w:val="both"/>
              <w:rPr>
                <w:rFonts w:cs="Times New Roman"/>
                <w:sz w:val="26"/>
                <w:szCs w:val="26"/>
              </w:rPr>
            </w:pPr>
            <w:r w:rsidRPr="00263325">
              <w:rPr>
                <w:rFonts w:cs="Times New Roman"/>
                <w:sz w:val="26"/>
                <w:szCs w:val="26"/>
              </w:rPr>
              <w:t xml:space="preserve">фамилию, имя, отчество (при наличии), данные документа, удостоверяющего личность, место жительства </w:t>
            </w:r>
            <w:r w:rsidRPr="00263325">
              <w:rPr>
                <w:rFonts w:cs="Times New Roman"/>
                <w:sz w:val="26"/>
                <w:szCs w:val="26"/>
              </w:rPr>
              <w:lastRenderedPageBreak/>
              <w:t>- для индивидуального предпринимателя;</w:t>
            </w:r>
          </w:p>
          <w:p w14:paraId="3D9F2DA8" w14:textId="77777777" w:rsidR="00CB3A75" w:rsidRPr="00263325" w:rsidRDefault="00CB3A75" w:rsidP="00594BD9">
            <w:pPr>
              <w:jc w:val="both"/>
              <w:rPr>
                <w:rFonts w:cs="Times New Roman"/>
                <w:sz w:val="26"/>
                <w:szCs w:val="26"/>
              </w:rPr>
            </w:pPr>
            <w:r w:rsidRPr="00263325">
              <w:rPr>
                <w:rFonts w:cs="Times New Roman"/>
                <w:sz w:val="26"/>
                <w:szCs w:val="26"/>
              </w:rPr>
              <w:t>номер телефона;</w:t>
            </w:r>
          </w:p>
          <w:p w14:paraId="1EA7645E" w14:textId="77777777" w:rsidR="00CB3A75" w:rsidRPr="00263325" w:rsidRDefault="00CB3A75" w:rsidP="00594BD9">
            <w:pPr>
              <w:jc w:val="both"/>
              <w:rPr>
                <w:rFonts w:cs="Times New Roman"/>
                <w:sz w:val="26"/>
                <w:szCs w:val="26"/>
              </w:rPr>
            </w:pPr>
            <w:r w:rsidRPr="00263325">
              <w:rPr>
                <w:rFonts w:cs="Times New Roman"/>
                <w:sz w:val="26"/>
                <w:szCs w:val="26"/>
              </w:rPr>
              <w:t>выписку из Единого государственного реестра юридических лиц - для юридического лица;</w:t>
            </w:r>
          </w:p>
          <w:p w14:paraId="16C237ED" w14:textId="77777777" w:rsidR="00CB3A75" w:rsidRPr="00263325" w:rsidRDefault="00CB3A75" w:rsidP="00594BD9">
            <w:pPr>
              <w:jc w:val="both"/>
              <w:rPr>
                <w:rFonts w:cs="Times New Roman"/>
                <w:sz w:val="26"/>
                <w:szCs w:val="26"/>
              </w:rPr>
            </w:pPr>
            <w:r w:rsidRPr="00263325">
              <w:rPr>
                <w:rFonts w:cs="Times New Roman"/>
                <w:sz w:val="26"/>
                <w:szCs w:val="26"/>
              </w:rPr>
              <w:t>выписку из Единого государственного реестра индивидуальных предпринимателей - для индивидуального предпринимателя;</w:t>
            </w:r>
          </w:p>
          <w:p w14:paraId="33E84768" w14:textId="77777777" w:rsidR="00CB3A75" w:rsidRPr="00263325" w:rsidRDefault="00CB3A75" w:rsidP="00594BD9">
            <w:pPr>
              <w:jc w:val="both"/>
              <w:rPr>
                <w:rFonts w:cs="Times New Roman"/>
                <w:sz w:val="26"/>
                <w:szCs w:val="26"/>
              </w:rPr>
            </w:pPr>
            <w:r w:rsidRPr="00263325">
              <w:rPr>
                <w:rFonts w:cs="Times New Roman"/>
                <w:sz w:val="26"/>
                <w:szCs w:val="26"/>
              </w:rPr>
              <w:t>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14:paraId="71081F1E" w14:textId="77777777" w:rsidR="00CB3A75" w:rsidRPr="00263325" w:rsidRDefault="00CB3A75" w:rsidP="00594BD9">
            <w:pPr>
              <w:jc w:val="both"/>
              <w:rPr>
                <w:rFonts w:cs="Times New Roman"/>
                <w:sz w:val="26"/>
                <w:szCs w:val="26"/>
              </w:rPr>
            </w:pPr>
            <w:r w:rsidRPr="00263325">
              <w:rPr>
                <w:rFonts w:cs="Times New Roman"/>
                <w:sz w:val="26"/>
                <w:szCs w:val="26"/>
              </w:rPr>
              <w:t>реквизиты банковского счета для возврата средств, внесенных в качестве обеспечен</w:t>
            </w:r>
            <w:r w:rsidR="00816BE3">
              <w:rPr>
                <w:rFonts w:cs="Times New Roman"/>
                <w:sz w:val="26"/>
                <w:szCs w:val="26"/>
              </w:rPr>
              <w:t>ия заявки на участие в конкурсе.</w:t>
            </w:r>
          </w:p>
          <w:p w14:paraId="5F9EC6E5" w14:textId="77777777" w:rsidR="00CB3A75" w:rsidRPr="00263325" w:rsidRDefault="00594BD9" w:rsidP="00594BD9">
            <w:pPr>
              <w:jc w:val="both"/>
              <w:rPr>
                <w:rFonts w:cs="Times New Roman"/>
                <w:sz w:val="26"/>
                <w:szCs w:val="26"/>
              </w:rPr>
            </w:pPr>
            <w:r>
              <w:rPr>
                <w:rFonts w:cs="Times New Roman"/>
                <w:sz w:val="26"/>
                <w:szCs w:val="26"/>
              </w:rPr>
              <w:t xml:space="preserve">2. </w:t>
            </w:r>
            <w:r w:rsidR="00CB3A75" w:rsidRPr="00263325">
              <w:rPr>
                <w:rFonts w:cs="Times New Roman"/>
                <w:sz w:val="26"/>
                <w:szCs w:val="26"/>
              </w:rPr>
              <w:t>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14:paraId="694128EA" w14:textId="77777777" w:rsidR="00CB3A75" w:rsidRPr="00263325" w:rsidRDefault="007A76CF" w:rsidP="00594BD9">
            <w:pPr>
              <w:jc w:val="both"/>
              <w:rPr>
                <w:rFonts w:cs="Times New Roman"/>
                <w:sz w:val="26"/>
                <w:szCs w:val="26"/>
              </w:rPr>
            </w:pPr>
            <w:r>
              <w:rPr>
                <w:rFonts w:cs="Times New Roman"/>
                <w:sz w:val="26"/>
                <w:szCs w:val="26"/>
              </w:rPr>
              <w:t xml:space="preserve">документы, </w:t>
            </w:r>
            <w:r w:rsidR="00594BD9">
              <w:rPr>
                <w:rFonts w:cs="Times New Roman"/>
                <w:sz w:val="26"/>
                <w:szCs w:val="26"/>
              </w:rPr>
              <w:t>подтверждающих</w:t>
            </w:r>
            <w:r w:rsidR="00CB3A75" w:rsidRPr="00263325">
              <w:rPr>
                <w:rFonts w:cs="Times New Roman"/>
                <w:sz w:val="26"/>
                <w:szCs w:val="26"/>
              </w:rPr>
              <w:t xml:space="preserve"> внесение средств в качестве обеспечения заявки на участие в конкурсе;</w:t>
            </w:r>
          </w:p>
          <w:p w14:paraId="03CB7E2A" w14:textId="77777777" w:rsidR="00CB3A75" w:rsidRPr="00263325" w:rsidRDefault="007A76CF" w:rsidP="00594BD9">
            <w:pPr>
              <w:jc w:val="both"/>
              <w:rPr>
                <w:rFonts w:cs="Times New Roman"/>
                <w:sz w:val="26"/>
                <w:szCs w:val="26"/>
              </w:rPr>
            </w:pPr>
            <w:r>
              <w:rPr>
                <w:rFonts w:cs="Times New Roman"/>
                <w:sz w:val="26"/>
                <w:szCs w:val="26"/>
              </w:rPr>
              <w:t xml:space="preserve">копии документов, </w:t>
            </w:r>
            <w:r w:rsidR="00CB3A75" w:rsidRPr="00263325">
              <w:rPr>
                <w:rFonts w:cs="Times New Roman"/>
                <w:sz w:val="26"/>
                <w:szCs w:val="26"/>
              </w:rPr>
              <w:t xml:space="preserve">подтверждающих соответствие претендента требованию, установленному </w:t>
            </w:r>
            <w:hyperlink r:id="rId12" w:anchor="block_10151" w:history="1">
              <w:r w:rsidR="00CB3A75" w:rsidRPr="00263325">
                <w:rPr>
                  <w:rStyle w:val="a8"/>
                  <w:color w:val="auto"/>
                  <w:sz w:val="26"/>
                  <w:szCs w:val="26"/>
                  <w:u w:val="none"/>
                </w:rPr>
                <w:t>подпунктом 1 пункта 15</w:t>
              </w:r>
            </w:hyperlink>
            <w:r w:rsidR="00270C5F">
              <w:rPr>
                <w:rFonts w:cs="Times New Roman"/>
                <w:sz w:val="26"/>
                <w:szCs w:val="26"/>
              </w:rPr>
              <w:t xml:space="preserve"> п</w:t>
            </w:r>
            <w:r w:rsidR="00277FE8">
              <w:rPr>
                <w:rFonts w:cs="Times New Roman"/>
                <w:sz w:val="26"/>
                <w:szCs w:val="26"/>
              </w:rPr>
              <w:t>остановления П</w:t>
            </w:r>
            <w:r w:rsidR="00D84FDA">
              <w:rPr>
                <w:rFonts w:cs="Times New Roman"/>
                <w:sz w:val="26"/>
                <w:szCs w:val="26"/>
              </w:rPr>
              <w:t>равительства РФ от 06.02.</w:t>
            </w:r>
            <w:r w:rsidR="00CB3A75" w:rsidRPr="00263325">
              <w:rPr>
                <w:rFonts w:cs="Times New Roman"/>
                <w:sz w:val="26"/>
                <w:szCs w:val="26"/>
              </w:rPr>
              <w:t>2006 №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r w:rsidR="004259A3" w:rsidRPr="00263325">
              <w:rPr>
                <w:rFonts w:cs="Times New Roman"/>
                <w:sz w:val="26"/>
                <w:szCs w:val="26"/>
              </w:rPr>
              <w:t xml:space="preserve"> (далее - Постановлени</w:t>
            </w:r>
            <w:r w:rsidR="000D1AA1">
              <w:rPr>
                <w:rFonts w:cs="Times New Roman"/>
                <w:sz w:val="26"/>
                <w:szCs w:val="26"/>
              </w:rPr>
              <w:t>е</w:t>
            </w:r>
            <w:r w:rsidR="00D84FDA">
              <w:rPr>
                <w:rFonts w:cs="Times New Roman"/>
                <w:sz w:val="26"/>
                <w:szCs w:val="26"/>
              </w:rPr>
              <w:t xml:space="preserve"> Правительства РФ от 06.02.</w:t>
            </w:r>
            <w:r w:rsidR="004259A3" w:rsidRPr="00263325">
              <w:rPr>
                <w:rFonts w:cs="Times New Roman"/>
                <w:sz w:val="26"/>
                <w:szCs w:val="26"/>
              </w:rPr>
              <w:t>2006 № 75)</w:t>
            </w:r>
            <w:r w:rsidR="00CB3A75" w:rsidRPr="00263325">
              <w:rPr>
                <w:rFonts w:cs="Times New Roman"/>
                <w:sz w:val="26"/>
                <w:szCs w:val="26"/>
              </w:rPr>
              <w:t>,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домом;</w:t>
            </w:r>
          </w:p>
          <w:p w14:paraId="30B3CCFA" w14:textId="77777777" w:rsidR="00CB3A75" w:rsidRPr="00263325" w:rsidRDefault="000D1AA1" w:rsidP="00594BD9">
            <w:pPr>
              <w:jc w:val="both"/>
              <w:rPr>
                <w:rFonts w:cs="Times New Roman"/>
                <w:sz w:val="26"/>
                <w:szCs w:val="26"/>
              </w:rPr>
            </w:pPr>
            <w:r>
              <w:rPr>
                <w:rFonts w:cs="Times New Roman"/>
                <w:sz w:val="26"/>
                <w:szCs w:val="26"/>
              </w:rPr>
              <w:t>копи</w:t>
            </w:r>
            <w:r w:rsidR="00277FE8">
              <w:rPr>
                <w:rFonts w:cs="Times New Roman"/>
                <w:sz w:val="26"/>
                <w:szCs w:val="26"/>
              </w:rPr>
              <w:t>и</w:t>
            </w:r>
            <w:r>
              <w:rPr>
                <w:rFonts w:cs="Times New Roman"/>
                <w:sz w:val="26"/>
                <w:szCs w:val="26"/>
              </w:rPr>
              <w:t xml:space="preserve"> </w:t>
            </w:r>
            <w:r w:rsidR="00CB3A75" w:rsidRPr="00263325">
              <w:rPr>
                <w:rFonts w:cs="Times New Roman"/>
                <w:sz w:val="26"/>
                <w:szCs w:val="26"/>
              </w:rPr>
              <w:t>утвержденного бухгалтерского балан</w:t>
            </w:r>
            <w:r w:rsidR="00816BE3">
              <w:rPr>
                <w:rFonts w:cs="Times New Roman"/>
                <w:sz w:val="26"/>
                <w:szCs w:val="26"/>
              </w:rPr>
              <w:t>са за последний отчетный период.</w:t>
            </w:r>
          </w:p>
          <w:p w14:paraId="7CCB63BD" w14:textId="77777777" w:rsidR="00CB3A75" w:rsidRPr="00263325" w:rsidRDefault="00CB3A75" w:rsidP="00594BD9">
            <w:pPr>
              <w:jc w:val="both"/>
              <w:rPr>
                <w:rFonts w:cs="Times New Roman"/>
                <w:sz w:val="26"/>
                <w:szCs w:val="26"/>
              </w:rPr>
            </w:pPr>
            <w:r w:rsidRPr="00263325">
              <w:rPr>
                <w:rFonts w:cs="Times New Roman"/>
                <w:sz w:val="26"/>
                <w:szCs w:val="26"/>
              </w:rPr>
              <w:t>3</w:t>
            </w:r>
            <w:r w:rsidR="00D84FDA">
              <w:rPr>
                <w:rFonts w:cs="Times New Roman"/>
                <w:sz w:val="26"/>
                <w:szCs w:val="26"/>
              </w:rPr>
              <w:t xml:space="preserve">. </w:t>
            </w:r>
            <w:r w:rsidRPr="00263325">
              <w:rPr>
                <w:rFonts w:cs="Times New Roman"/>
                <w:sz w:val="26"/>
                <w:szCs w:val="26"/>
              </w:rPr>
              <w:t>реквизиты банковского счета для внесения собственниками помещений в многоквартирном доме, лицами, принявшими помещения,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w:t>
            </w:r>
            <w:r w:rsidR="00816BE3">
              <w:rPr>
                <w:rFonts w:cs="Times New Roman"/>
                <w:sz w:val="26"/>
                <w:szCs w:val="26"/>
              </w:rPr>
              <w:t xml:space="preserve"> и платы за коммунальные услуги.</w:t>
            </w:r>
          </w:p>
          <w:p w14:paraId="21BE5075" w14:textId="77777777" w:rsidR="00CB3A75" w:rsidRPr="00263325" w:rsidRDefault="00D84FDA" w:rsidP="00594BD9">
            <w:pPr>
              <w:jc w:val="both"/>
              <w:rPr>
                <w:rFonts w:cs="Times New Roman"/>
                <w:sz w:val="26"/>
                <w:szCs w:val="26"/>
              </w:rPr>
            </w:pPr>
            <w:r>
              <w:rPr>
                <w:rFonts w:cs="Times New Roman"/>
                <w:sz w:val="26"/>
                <w:szCs w:val="26"/>
              </w:rPr>
              <w:t>4.</w:t>
            </w:r>
            <w:r w:rsidR="00CB3A75" w:rsidRPr="00263325">
              <w:rPr>
                <w:rFonts w:cs="Times New Roman"/>
                <w:sz w:val="26"/>
                <w:szCs w:val="26"/>
              </w:rPr>
              <w:t xml:space="preserve"> согласие претендента на включение его в перечень организаций для управления многоквартирным домом, предусмотренное </w:t>
            </w:r>
            <w:hyperlink r:id="rId13" w:anchor="block_1052" w:history="1">
              <w:r w:rsidR="00CB3A75" w:rsidRPr="00263325">
                <w:rPr>
                  <w:rStyle w:val="a8"/>
                  <w:color w:val="auto"/>
                  <w:sz w:val="26"/>
                  <w:szCs w:val="26"/>
                  <w:u w:val="none"/>
                </w:rPr>
                <w:t>пунктом </w:t>
              </w:r>
              <w:r>
                <w:rPr>
                  <w:rStyle w:val="a8"/>
                  <w:color w:val="auto"/>
                  <w:sz w:val="26"/>
                  <w:szCs w:val="26"/>
                  <w:u w:val="none"/>
                </w:rPr>
                <w:t xml:space="preserve"> </w:t>
              </w:r>
              <w:r w:rsidR="00CB3A75" w:rsidRPr="00263325">
                <w:rPr>
                  <w:rStyle w:val="a8"/>
                  <w:color w:val="auto"/>
                  <w:sz w:val="26"/>
                  <w:szCs w:val="26"/>
                  <w:u w:val="none"/>
                </w:rPr>
                <w:t>52</w:t>
              </w:r>
            </w:hyperlink>
            <w:r>
              <w:rPr>
                <w:rFonts w:cs="Times New Roman"/>
                <w:sz w:val="26"/>
                <w:szCs w:val="26"/>
              </w:rPr>
              <w:t xml:space="preserve"> </w:t>
            </w:r>
            <w:r w:rsidR="00CB3A75" w:rsidRPr="00263325">
              <w:rPr>
                <w:rFonts w:cs="Times New Roman"/>
                <w:sz w:val="26"/>
                <w:szCs w:val="26"/>
              </w:rPr>
              <w:t>Поста</w:t>
            </w:r>
            <w:r>
              <w:rPr>
                <w:rFonts w:cs="Times New Roman"/>
                <w:sz w:val="26"/>
                <w:szCs w:val="26"/>
              </w:rPr>
              <w:t>новления Правительства РФ от 06.02.</w:t>
            </w:r>
            <w:r w:rsidR="00CB3A75" w:rsidRPr="00263325">
              <w:rPr>
                <w:rFonts w:cs="Times New Roman"/>
                <w:sz w:val="26"/>
                <w:szCs w:val="26"/>
              </w:rPr>
              <w:t>2006 № 7</w:t>
            </w:r>
            <w:r w:rsidR="000C0E4B">
              <w:rPr>
                <w:rFonts w:cs="Times New Roman"/>
                <w:sz w:val="26"/>
                <w:szCs w:val="26"/>
              </w:rPr>
              <w:t>5.</w:t>
            </w:r>
          </w:p>
          <w:p w14:paraId="1D2169A7" w14:textId="77777777" w:rsidR="00BA287D" w:rsidRPr="00263325" w:rsidRDefault="00BA287D" w:rsidP="00594BD9">
            <w:pPr>
              <w:jc w:val="both"/>
              <w:rPr>
                <w:rFonts w:cs="Times New Roman"/>
                <w:sz w:val="26"/>
                <w:szCs w:val="26"/>
              </w:rPr>
            </w:pPr>
            <w:r w:rsidRPr="00263325">
              <w:rPr>
                <w:rFonts w:cs="Times New Roman"/>
                <w:sz w:val="26"/>
                <w:szCs w:val="26"/>
              </w:rPr>
              <w:t xml:space="preserve">Заинтересованное лицо подает заявку на участие в конкурсе в письменной форме. Одно лицо вправе подать </w:t>
            </w:r>
            <w:r w:rsidRPr="00263325">
              <w:rPr>
                <w:rFonts w:cs="Times New Roman"/>
                <w:sz w:val="26"/>
                <w:szCs w:val="26"/>
              </w:rPr>
              <w:lastRenderedPageBreak/>
              <w:t>одну заявку. Представление заявки на участие в конкурсе является согласием претендента выполнять обязательные работы и услуги за плату за содержание и ремонт жилого помещения, размер которой указан в извещении о проведении конкурса, а также предоставлять коммунальные услуги. Каждая заявка на участие в конкурсе, поступившая в установленный</w:t>
            </w:r>
            <w:r w:rsidR="00D84FDA">
              <w:rPr>
                <w:rFonts w:cs="Times New Roman"/>
                <w:sz w:val="26"/>
                <w:szCs w:val="26"/>
              </w:rPr>
              <w:t xml:space="preserve"> настоящей конкурсной документацией </w:t>
            </w:r>
            <w:r w:rsidRPr="00263325">
              <w:rPr>
                <w:rFonts w:cs="Times New Roman"/>
                <w:sz w:val="26"/>
                <w:szCs w:val="26"/>
              </w:rPr>
              <w:t xml:space="preserve">срок, регистрируется организатором конкурса. По требованию претендента организатор конкурса выдает расписку о получении такой заявки по форме согласно </w:t>
            </w:r>
            <w:r w:rsidR="00D84FDA">
              <w:rPr>
                <w:rFonts w:cs="Times New Roman"/>
                <w:sz w:val="26"/>
                <w:szCs w:val="26"/>
              </w:rPr>
              <w:t xml:space="preserve">приложению </w:t>
            </w:r>
            <w:r w:rsidRPr="00263325">
              <w:rPr>
                <w:rFonts w:cs="Times New Roman"/>
                <w:sz w:val="26"/>
                <w:szCs w:val="26"/>
              </w:rPr>
              <w:t>5</w:t>
            </w:r>
            <w:r w:rsidR="00D84FDA">
              <w:rPr>
                <w:rFonts w:cs="Times New Roman"/>
                <w:sz w:val="26"/>
                <w:szCs w:val="26"/>
              </w:rPr>
              <w:t xml:space="preserve"> к конкурсной документации</w:t>
            </w:r>
            <w:r w:rsidRPr="00263325">
              <w:rPr>
                <w:rFonts w:cs="Times New Roman"/>
                <w:sz w:val="26"/>
                <w:szCs w:val="26"/>
              </w:rPr>
              <w:t>.</w:t>
            </w:r>
          </w:p>
          <w:p w14:paraId="25DEFAA5" w14:textId="77777777" w:rsidR="00BA287D" w:rsidRPr="00263325" w:rsidRDefault="00BA287D" w:rsidP="00594BD9">
            <w:pPr>
              <w:jc w:val="both"/>
              <w:rPr>
                <w:rFonts w:cs="Times New Roman"/>
                <w:sz w:val="26"/>
                <w:szCs w:val="26"/>
              </w:rPr>
            </w:pPr>
            <w:r w:rsidRPr="00263325">
              <w:rPr>
                <w:rFonts w:cs="Times New Roman"/>
                <w:sz w:val="26"/>
                <w:szCs w:val="26"/>
              </w:rPr>
              <w:t>Претендент вправе изменить или отозвать заявку на участие в конкурсе в любое время непосредственно до начала процедуры вскрытия конвертов с заявками на участие в конкурсе. Организатор конкурса возвращает внесенные в качестве обеспечения заявки на участие в конкурсе средства претенденту, отозвавшему заявку на участие в конкурсе, в течение 5 рабочих дней с даты получения организатором конкурса уведомления об отзыве заявки.</w:t>
            </w:r>
          </w:p>
          <w:p w14:paraId="764250A6" w14:textId="77777777" w:rsidR="00BA287D" w:rsidRPr="00263325" w:rsidRDefault="00BA287D" w:rsidP="00594BD9">
            <w:pPr>
              <w:jc w:val="both"/>
              <w:rPr>
                <w:rFonts w:cs="Times New Roman"/>
                <w:sz w:val="26"/>
                <w:szCs w:val="26"/>
              </w:rPr>
            </w:pPr>
            <w:r w:rsidRPr="00263325">
              <w:rPr>
                <w:rFonts w:cs="Times New Roman"/>
                <w:sz w:val="26"/>
                <w:szCs w:val="26"/>
              </w:rPr>
              <w:t xml:space="preserve">Все экземпляры заявки должны быть четко напечатаны. </w:t>
            </w:r>
            <w:r w:rsidR="00E62ADF" w:rsidRPr="00263325">
              <w:rPr>
                <w:rFonts w:cs="Times New Roman"/>
                <w:sz w:val="26"/>
                <w:szCs w:val="26"/>
              </w:rPr>
              <w:t>И</w:t>
            </w:r>
            <w:r w:rsidRPr="00263325">
              <w:rPr>
                <w:rFonts w:cs="Times New Roman"/>
                <w:sz w:val="26"/>
                <w:szCs w:val="26"/>
              </w:rPr>
              <w:t>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физических лиц).</w:t>
            </w:r>
          </w:p>
          <w:p w14:paraId="691CDFCC" w14:textId="77777777" w:rsidR="00BA287D" w:rsidRPr="00263325" w:rsidRDefault="00BA287D" w:rsidP="00594BD9">
            <w:pPr>
              <w:jc w:val="both"/>
              <w:rPr>
                <w:rFonts w:cs="Times New Roman"/>
                <w:sz w:val="26"/>
                <w:szCs w:val="26"/>
              </w:rPr>
            </w:pPr>
            <w:r w:rsidRPr="00263325">
              <w:rPr>
                <w:rFonts w:cs="Times New Roman"/>
                <w:sz w:val="26"/>
                <w:szCs w:val="26"/>
              </w:rPr>
              <w:t>Все документы, входящие в состав заявки на участие в конкурсе, должны быть состав</w:t>
            </w:r>
            <w:r w:rsidR="00D84FDA">
              <w:rPr>
                <w:rFonts w:cs="Times New Roman"/>
                <w:sz w:val="26"/>
                <w:szCs w:val="26"/>
              </w:rPr>
              <w:t>лены на русском языке</w:t>
            </w:r>
            <w:r w:rsidRPr="00263325">
              <w:rPr>
                <w:rFonts w:cs="Times New Roman"/>
                <w:sz w:val="26"/>
                <w:szCs w:val="26"/>
              </w:rPr>
              <w:t xml:space="preserve"> </w:t>
            </w:r>
          </w:p>
        </w:tc>
      </w:tr>
      <w:tr w:rsidR="00BA287D" w:rsidRPr="00263325" w14:paraId="14C29348" w14:textId="77777777" w:rsidTr="00A048E0">
        <w:trPr>
          <w:trHeight w:val="358"/>
        </w:trPr>
        <w:tc>
          <w:tcPr>
            <w:tcW w:w="567" w:type="dxa"/>
            <w:tcBorders>
              <w:top w:val="single" w:sz="4" w:space="0" w:color="000000"/>
              <w:left w:val="single" w:sz="4" w:space="0" w:color="000000"/>
              <w:bottom w:val="single" w:sz="4" w:space="0" w:color="000000"/>
            </w:tcBorders>
            <w:shd w:val="clear" w:color="auto" w:fill="auto"/>
          </w:tcPr>
          <w:p w14:paraId="26C51F54" w14:textId="77777777" w:rsidR="00BA287D" w:rsidRPr="00263325" w:rsidRDefault="00BA287D" w:rsidP="007B5DA9">
            <w:pPr>
              <w:rPr>
                <w:rFonts w:cs="Times New Roman"/>
                <w:sz w:val="26"/>
                <w:szCs w:val="26"/>
              </w:rPr>
            </w:pPr>
            <w:r w:rsidRPr="00263325">
              <w:rPr>
                <w:rFonts w:cs="Times New Roman"/>
                <w:sz w:val="26"/>
                <w:szCs w:val="26"/>
              </w:rPr>
              <w:lastRenderedPageBreak/>
              <w:t>9.</w:t>
            </w:r>
          </w:p>
        </w:tc>
        <w:tc>
          <w:tcPr>
            <w:tcW w:w="2268" w:type="dxa"/>
            <w:tcBorders>
              <w:top w:val="single" w:sz="4" w:space="0" w:color="000000"/>
              <w:left w:val="single" w:sz="4" w:space="0" w:color="000000"/>
              <w:bottom w:val="single" w:sz="4" w:space="0" w:color="000000"/>
            </w:tcBorders>
            <w:shd w:val="clear" w:color="auto" w:fill="auto"/>
          </w:tcPr>
          <w:p w14:paraId="734FA0EB" w14:textId="77777777" w:rsidR="00BA287D" w:rsidRPr="00263325" w:rsidRDefault="00BA287D" w:rsidP="007B5DA9">
            <w:pPr>
              <w:rPr>
                <w:rFonts w:cs="Times New Roman"/>
                <w:sz w:val="26"/>
                <w:szCs w:val="26"/>
              </w:rPr>
            </w:pPr>
            <w:r w:rsidRPr="0088317F">
              <w:rPr>
                <w:rFonts w:cs="Times New Roman"/>
                <w:sz w:val="26"/>
                <w:szCs w:val="26"/>
              </w:rPr>
              <w:t>Обеспечение заявки на участие в конкурсе</w:t>
            </w:r>
          </w:p>
        </w:tc>
        <w:tc>
          <w:tcPr>
            <w:tcW w:w="6705" w:type="dxa"/>
            <w:tcBorders>
              <w:top w:val="single" w:sz="4" w:space="0" w:color="000000"/>
              <w:left w:val="single" w:sz="4" w:space="0" w:color="000000"/>
              <w:bottom w:val="single" w:sz="4" w:space="0" w:color="000000"/>
              <w:right w:val="single" w:sz="4" w:space="0" w:color="000000"/>
            </w:tcBorders>
            <w:shd w:val="clear" w:color="auto" w:fill="auto"/>
          </w:tcPr>
          <w:p w14:paraId="50DD5B8B" w14:textId="77777777" w:rsidR="00BA287D" w:rsidRPr="00263325" w:rsidRDefault="00BA287D" w:rsidP="00D84FDA">
            <w:pPr>
              <w:jc w:val="both"/>
              <w:rPr>
                <w:rFonts w:cs="Times New Roman"/>
                <w:sz w:val="26"/>
                <w:szCs w:val="26"/>
              </w:rPr>
            </w:pPr>
            <w:r w:rsidRPr="00263325">
              <w:rPr>
                <w:rFonts w:cs="Times New Roman"/>
                <w:sz w:val="26"/>
                <w:szCs w:val="26"/>
              </w:rPr>
              <w:t>В качестве обеспечения заявки на участие в конкурсе претендент вносит средства на указанный в пункте 10 конкурсной документации информационной карты счет.</w:t>
            </w:r>
          </w:p>
          <w:p w14:paraId="570DCD38" w14:textId="77777777" w:rsidR="00BA287D" w:rsidRDefault="00BA287D" w:rsidP="00D84FDA">
            <w:pPr>
              <w:jc w:val="both"/>
              <w:rPr>
                <w:rFonts w:cs="Times New Roman"/>
                <w:sz w:val="26"/>
                <w:szCs w:val="26"/>
              </w:rPr>
            </w:pPr>
            <w:r w:rsidRPr="00263325">
              <w:rPr>
                <w:rFonts w:cs="Times New Roman"/>
                <w:sz w:val="26"/>
                <w:szCs w:val="26"/>
              </w:rPr>
              <w:t>Размер обеспечени</w:t>
            </w:r>
            <w:r w:rsidR="000D1AA1">
              <w:rPr>
                <w:rFonts w:cs="Times New Roman"/>
                <w:sz w:val="26"/>
                <w:szCs w:val="26"/>
              </w:rPr>
              <w:t>я</w:t>
            </w:r>
            <w:r w:rsidRPr="00263325">
              <w:rPr>
                <w:rFonts w:cs="Times New Roman"/>
                <w:sz w:val="26"/>
                <w:szCs w:val="26"/>
              </w:rPr>
              <w:t xml:space="preserve"> заявки на участие в конкурсе составляет 5 % размера платы за содержание и ремонт жилого помещения, умноженного на общую площадь жилых и нежилых помещений (за исключением помещений общего пользо</w:t>
            </w:r>
            <w:r w:rsidR="00F368B8">
              <w:rPr>
                <w:rFonts w:cs="Times New Roman"/>
                <w:sz w:val="26"/>
                <w:szCs w:val="26"/>
              </w:rPr>
              <w:t>вания) в многоквартирных домах, руб.:</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6"/>
              <w:gridCol w:w="1984"/>
              <w:gridCol w:w="1474"/>
              <w:gridCol w:w="15"/>
            </w:tblGrid>
            <w:tr w:rsidR="00BF5817" w:rsidRPr="00BF5817" w14:paraId="16718945" w14:textId="77777777" w:rsidTr="00BF5817">
              <w:trPr>
                <w:gridAfter w:val="1"/>
                <w:wAfter w:w="15" w:type="dxa"/>
              </w:trPr>
              <w:tc>
                <w:tcPr>
                  <w:tcW w:w="3016" w:type="dxa"/>
                </w:tcPr>
                <w:p w14:paraId="4786C27F" w14:textId="77777777" w:rsidR="00BF5817" w:rsidRPr="00BF5817" w:rsidRDefault="00BF5817" w:rsidP="00BF5817">
                  <w:pPr>
                    <w:rPr>
                      <w:sz w:val="26"/>
                      <w:szCs w:val="26"/>
                    </w:rPr>
                  </w:pPr>
                  <w:r w:rsidRPr="00BF5817">
                    <w:rPr>
                      <w:sz w:val="26"/>
                      <w:szCs w:val="26"/>
                    </w:rPr>
                    <w:t>Адрес многоквартирного дома</w:t>
                  </w:r>
                </w:p>
              </w:tc>
              <w:tc>
                <w:tcPr>
                  <w:tcW w:w="3458" w:type="dxa"/>
                  <w:gridSpan w:val="2"/>
                </w:tcPr>
                <w:p w14:paraId="17E06438" w14:textId="77777777" w:rsidR="00BF5817" w:rsidRPr="00BF5817" w:rsidRDefault="00BF5817" w:rsidP="002544FC">
                  <w:pPr>
                    <w:ind w:left="879"/>
                    <w:rPr>
                      <w:sz w:val="26"/>
                      <w:szCs w:val="26"/>
                    </w:rPr>
                  </w:pPr>
                  <w:r w:rsidRPr="00BF5817">
                    <w:rPr>
                      <w:sz w:val="26"/>
                      <w:szCs w:val="26"/>
                    </w:rPr>
                    <w:t>Стоимость основной услуги за 1 м</w:t>
                  </w:r>
                  <w:r w:rsidRPr="002544FC">
                    <w:rPr>
                      <w:sz w:val="26"/>
                      <w:szCs w:val="26"/>
                      <w:vertAlign w:val="superscript"/>
                    </w:rPr>
                    <w:t>2</w:t>
                  </w:r>
                  <w:r w:rsidRPr="00BF5817">
                    <w:rPr>
                      <w:sz w:val="26"/>
                      <w:szCs w:val="26"/>
                    </w:rPr>
                    <w:t xml:space="preserve"> в год, руб.</w:t>
                  </w:r>
                </w:p>
              </w:tc>
            </w:tr>
            <w:tr w:rsidR="00BF5817" w:rsidRPr="00BF5817" w14:paraId="28DD8664" w14:textId="77777777" w:rsidTr="00BF5817">
              <w:tblPrEx>
                <w:jc w:val="center"/>
              </w:tblPrEx>
              <w:trPr>
                <w:jc w:val="center"/>
              </w:trPr>
              <w:tc>
                <w:tcPr>
                  <w:tcW w:w="5000" w:type="dxa"/>
                  <w:gridSpan w:val="2"/>
                </w:tcPr>
                <w:p w14:paraId="1CABD623" w14:textId="06A938A3" w:rsidR="00BF5817" w:rsidRPr="00BF5817" w:rsidRDefault="00BF5817" w:rsidP="00BF5817">
                  <w:pPr>
                    <w:rPr>
                      <w:sz w:val="26"/>
                      <w:szCs w:val="26"/>
                      <w:lang w:val="en-US"/>
                    </w:rPr>
                  </w:pPr>
                  <w:r w:rsidRPr="00BF5817">
                    <w:rPr>
                      <w:rFonts w:cs="Times New Roman"/>
                      <w:sz w:val="26"/>
                      <w:szCs w:val="26"/>
                    </w:rPr>
                    <w:t>Лот № 1</w:t>
                  </w:r>
                  <w:r w:rsidRPr="00BF5817">
                    <w:rPr>
                      <w:rFonts w:cs="Times New Roman"/>
                      <w:sz w:val="26"/>
                      <w:szCs w:val="26"/>
                      <w:lang w:val="en-US"/>
                    </w:rPr>
                    <w:t xml:space="preserve"> </w:t>
                  </w:r>
                  <w:r w:rsidRPr="00BF5817">
                    <w:rPr>
                      <w:sz w:val="26"/>
                      <w:szCs w:val="26"/>
                      <w:lang w:val="en-US"/>
                    </w:rPr>
                    <w:t xml:space="preserve">- </w:t>
                  </w:r>
                  <w:r w:rsidRPr="00BF5817">
                    <w:rPr>
                      <w:sz w:val="26"/>
                      <w:szCs w:val="26"/>
                    </w:rPr>
                    <w:t>ул. Харьковская, 17</w:t>
                  </w:r>
                </w:p>
              </w:tc>
              <w:tc>
                <w:tcPr>
                  <w:tcW w:w="1489" w:type="dxa"/>
                  <w:gridSpan w:val="2"/>
                </w:tcPr>
                <w:p w14:paraId="0742CDCB" w14:textId="77777777" w:rsidR="00BF5817" w:rsidRPr="00BF5817" w:rsidRDefault="00BF5817" w:rsidP="00BF5817">
                  <w:pPr>
                    <w:rPr>
                      <w:sz w:val="26"/>
                      <w:szCs w:val="26"/>
                    </w:rPr>
                  </w:pPr>
                  <w:r w:rsidRPr="00BF5817">
                    <w:rPr>
                      <w:sz w:val="26"/>
                      <w:szCs w:val="26"/>
                    </w:rPr>
                    <w:t>776,13</w:t>
                  </w:r>
                </w:p>
              </w:tc>
            </w:tr>
            <w:tr w:rsidR="00BF5817" w:rsidRPr="00BF5817" w14:paraId="53762C74" w14:textId="77777777" w:rsidTr="00BF5817">
              <w:tblPrEx>
                <w:jc w:val="center"/>
              </w:tblPrEx>
              <w:trPr>
                <w:jc w:val="center"/>
              </w:trPr>
              <w:tc>
                <w:tcPr>
                  <w:tcW w:w="5000" w:type="dxa"/>
                  <w:gridSpan w:val="2"/>
                </w:tcPr>
                <w:p w14:paraId="55797328" w14:textId="24EE6895" w:rsidR="00BF5817" w:rsidRPr="00BF5817" w:rsidRDefault="00BF5817" w:rsidP="00BF5817">
                  <w:pPr>
                    <w:rPr>
                      <w:sz w:val="26"/>
                      <w:szCs w:val="26"/>
                    </w:rPr>
                  </w:pPr>
                  <w:r w:rsidRPr="00BF5817">
                    <w:rPr>
                      <w:rFonts w:cs="Times New Roman"/>
                      <w:sz w:val="26"/>
                      <w:szCs w:val="26"/>
                    </w:rPr>
                    <w:t>Лот № 2</w:t>
                  </w:r>
                  <w:r w:rsidRPr="00BF5817">
                    <w:rPr>
                      <w:rFonts w:cs="Times New Roman"/>
                      <w:sz w:val="26"/>
                      <w:szCs w:val="26"/>
                      <w:lang w:val="en-US"/>
                    </w:rPr>
                    <w:t xml:space="preserve"> </w:t>
                  </w:r>
                  <w:r w:rsidRPr="00BF5817">
                    <w:rPr>
                      <w:rFonts w:cs="Times New Roman"/>
                      <w:sz w:val="26"/>
                      <w:szCs w:val="26"/>
                    </w:rPr>
                    <w:t>- ул. Комсомольская, 114</w:t>
                  </w:r>
                </w:p>
              </w:tc>
              <w:tc>
                <w:tcPr>
                  <w:tcW w:w="1489" w:type="dxa"/>
                  <w:gridSpan w:val="2"/>
                </w:tcPr>
                <w:p w14:paraId="2F43B4A7" w14:textId="77777777" w:rsidR="00BF5817" w:rsidRPr="00BF5817" w:rsidRDefault="00BF5817" w:rsidP="00BF5817">
                  <w:pPr>
                    <w:rPr>
                      <w:sz w:val="26"/>
                      <w:szCs w:val="26"/>
                    </w:rPr>
                  </w:pPr>
                  <w:r w:rsidRPr="00BF5817">
                    <w:rPr>
                      <w:sz w:val="26"/>
                      <w:szCs w:val="26"/>
                    </w:rPr>
                    <w:t>918,07</w:t>
                  </w:r>
                </w:p>
              </w:tc>
            </w:tr>
            <w:tr w:rsidR="00BF5817" w:rsidRPr="00BF5817" w14:paraId="4977910D" w14:textId="77777777" w:rsidTr="00BF5817">
              <w:tblPrEx>
                <w:jc w:val="center"/>
              </w:tblPrEx>
              <w:trPr>
                <w:jc w:val="center"/>
              </w:trPr>
              <w:tc>
                <w:tcPr>
                  <w:tcW w:w="5000" w:type="dxa"/>
                  <w:gridSpan w:val="2"/>
                </w:tcPr>
                <w:p w14:paraId="77944A69" w14:textId="4C5E0535" w:rsidR="00BF5817" w:rsidRPr="00BF5817" w:rsidRDefault="00BF5817" w:rsidP="00BF5817">
                  <w:pPr>
                    <w:rPr>
                      <w:sz w:val="26"/>
                      <w:szCs w:val="26"/>
                    </w:rPr>
                  </w:pPr>
                  <w:r w:rsidRPr="00BF5817">
                    <w:rPr>
                      <w:rFonts w:cs="Times New Roman"/>
                      <w:sz w:val="26"/>
                      <w:szCs w:val="26"/>
                    </w:rPr>
                    <w:t>Лот № 3 - ул. Комсомольская, 94</w:t>
                  </w:r>
                </w:p>
              </w:tc>
              <w:tc>
                <w:tcPr>
                  <w:tcW w:w="1489" w:type="dxa"/>
                  <w:gridSpan w:val="2"/>
                </w:tcPr>
                <w:p w14:paraId="0EF78A0B" w14:textId="77777777" w:rsidR="00BF5817" w:rsidRPr="00BF5817" w:rsidRDefault="00BF5817" w:rsidP="00BF5817">
                  <w:pPr>
                    <w:rPr>
                      <w:sz w:val="26"/>
                      <w:szCs w:val="26"/>
                    </w:rPr>
                  </w:pPr>
                  <w:r w:rsidRPr="00BF5817">
                    <w:rPr>
                      <w:sz w:val="26"/>
                      <w:szCs w:val="26"/>
                    </w:rPr>
                    <w:t>682,87</w:t>
                  </w:r>
                </w:p>
              </w:tc>
            </w:tr>
            <w:tr w:rsidR="00BF5817" w:rsidRPr="00BF5817" w14:paraId="448E675C" w14:textId="77777777" w:rsidTr="00BF5817">
              <w:tblPrEx>
                <w:jc w:val="center"/>
              </w:tblPrEx>
              <w:trPr>
                <w:jc w:val="center"/>
              </w:trPr>
              <w:tc>
                <w:tcPr>
                  <w:tcW w:w="5000" w:type="dxa"/>
                  <w:gridSpan w:val="2"/>
                </w:tcPr>
                <w:p w14:paraId="0B047D63" w14:textId="5759131F" w:rsidR="00BF5817" w:rsidRPr="00BF5817" w:rsidRDefault="00BF5817" w:rsidP="00BF5817">
                  <w:pPr>
                    <w:rPr>
                      <w:sz w:val="26"/>
                      <w:szCs w:val="26"/>
                    </w:rPr>
                  </w:pPr>
                  <w:r w:rsidRPr="00BF5817">
                    <w:rPr>
                      <w:rFonts w:cs="Times New Roman"/>
                      <w:sz w:val="26"/>
                      <w:szCs w:val="26"/>
                    </w:rPr>
                    <w:t>Лот № 4 - ул. Тракторная, 40а</w:t>
                  </w:r>
                </w:p>
              </w:tc>
              <w:tc>
                <w:tcPr>
                  <w:tcW w:w="1489" w:type="dxa"/>
                  <w:gridSpan w:val="2"/>
                </w:tcPr>
                <w:p w14:paraId="464AF463" w14:textId="77777777" w:rsidR="00BF5817" w:rsidRPr="00BF5817" w:rsidRDefault="00BF5817" w:rsidP="00BF5817">
                  <w:pPr>
                    <w:rPr>
                      <w:sz w:val="26"/>
                      <w:szCs w:val="26"/>
                    </w:rPr>
                  </w:pPr>
                  <w:r w:rsidRPr="00BF5817">
                    <w:rPr>
                      <w:sz w:val="26"/>
                      <w:szCs w:val="26"/>
                    </w:rPr>
                    <w:t>590,95</w:t>
                  </w:r>
                </w:p>
              </w:tc>
            </w:tr>
            <w:tr w:rsidR="00BF5817" w:rsidRPr="00BF5817" w14:paraId="7605938B" w14:textId="77777777" w:rsidTr="00BF5817">
              <w:tblPrEx>
                <w:jc w:val="center"/>
              </w:tblPrEx>
              <w:trPr>
                <w:jc w:val="center"/>
              </w:trPr>
              <w:tc>
                <w:tcPr>
                  <w:tcW w:w="5000" w:type="dxa"/>
                  <w:gridSpan w:val="2"/>
                </w:tcPr>
                <w:p w14:paraId="262015C1" w14:textId="0F3F6D72" w:rsidR="00BF5817" w:rsidRPr="002E2197" w:rsidRDefault="00BF5817" w:rsidP="00BF5817">
                  <w:pPr>
                    <w:rPr>
                      <w:sz w:val="26"/>
                      <w:szCs w:val="26"/>
                    </w:rPr>
                  </w:pPr>
                  <w:r w:rsidRPr="00BF5817">
                    <w:rPr>
                      <w:rFonts w:cs="Times New Roman"/>
                      <w:sz w:val="26"/>
                      <w:szCs w:val="26"/>
                    </w:rPr>
                    <w:t>Лот №</w:t>
                  </w:r>
                  <w:r w:rsidRPr="00BF5817">
                    <w:rPr>
                      <w:rFonts w:cs="Times New Roman"/>
                      <w:sz w:val="26"/>
                      <w:szCs w:val="26"/>
                      <w:lang w:val="en-US"/>
                    </w:rPr>
                    <w:t xml:space="preserve"> 5 - ул. Тракторная, 48а</w:t>
                  </w:r>
                </w:p>
              </w:tc>
              <w:tc>
                <w:tcPr>
                  <w:tcW w:w="1489" w:type="dxa"/>
                  <w:gridSpan w:val="2"/>
                </w:tcPr>
                <w:p w14:paraId="37EF6514" w14:textId="77777777" w:rsidR="00BF5817" w:rsidRPr="00BF5817" w:rsidRDefault="00BF5817" w:rsidP="00BF5817">
                  <w:pPr>
                    <w:rPr>
                      <w:sz w:val="26"/>
                      <w:szCs w:val="26"/>
                    </w:rPr>
                  </w:pPr>
                  <w:r w:rsidRPr="00BF5817">
                    <w:rPr>
                      <w:sz w:val="26"/>
                      <w:szCs w:val="26"/>
                    </w:rPr>
                    <w:t>799,13</w:t>
                  </w:r>
                </w:p>
              </w:tc>
            </w:tr>
            <w:tr w:rsidR="00BF5817" w:rsidRPr="00BF5817" w14:paraId="2FFE7FAD" w14:textId="77777777" w:rsidTr="00BF5817">
              <w:tblPrEx>
                <w:jc w:val="center"/>
              </w:tblPrEx>
              <w:trPr>
                <w:jc w:val="center"/>
              </w:trPr>
              <w:tc>
                <w:tcPr>
                  <w:tcW w:w="5000" w:type="dxa"/>
                  <w:gridSpan w:val="2"/>
                </w:tcPr>
                <w:p w14:paraId="4EFA2F2F" w14:textId="0F567872" w:rsidR="00BF5817" w:rsidRPr="002E2197" w:rsidRDefault="00BF5817" w:rsidP="00BF5817">
                  <w:pPr>
                    <w:rPr>
                      <w:sz w:val="26"/>
                      <w:szCs w:val="26"/>
                    </w:rPr>
                  </w:pPr>
                  <w:r w:rsidRPr="00BF5817">
                    <w:rPr>
                      <w:rFonts w:cs="Times New Roman"/>
                      <w:sz w:val="26"/>
                      <w:szCs w:val="26"/>
                    </w:rPr>
                    <w:t>Лот №</w:t>
                  </w:r>
                  <w:r w:rsidRPr="00BF5817">
                    <w:rPr>
                      <w:rFonts w:cs="Times New Roman"/>
                      <w:sz w:val="26"/>
                      <w:szCs w:val="26"/>
                      <w:lang w:val="en-US"/>
                    </w:rPr>
                    <w:t xml:space="preserve"> 6 - ул. Тракторная, 56а</w:t>
                  </w:r>
                </w:p>
              </w:tc>
              <w:tc>
                <w:tcPr>
                  <w:tcW w:w="1489" w:type="dxa"/>
                  <w:gridSpan w:val="2"/>
                </w:tcPr>
                <w:p w14:paraId="6EF1094B" w14:textId="77777777" w:rsidR="00BF5817" w:rsidRPr="00BF5817" w:rsidRDefault="00BF5817" w:rsidP="00BF5817">
                  <w:pPr>
                    <w:rPr>
                      <w:sz w:val="26"/>
                      <w:szCs w:val="26"/>
                    </w:rPr>
                  </w:pPr>
                  <w:r w:rsidRPr="00BF5817">
                    <w:rPr>
                      <w:sz w:val="26"/>
                      <w:szCs w:val="26"/>
                    </w:rPr>
                    <w:t>536,94</w:t>
                  </w:r>
                </w:p>
              </w:tc>
            </w:tr>
            <w:tr w:rsidR="00BF5817" w:rsidRPr="00BF5817" w14:paraId="675DDC20" w14:textId="77777777" w:rsidTr="00BF5817">
              <w:tblPrEx>
                <w:jc w:val="center"/>
              </w:tblPrEx>
              <w:trPr>
                <w:jc w:val="center"/>
              </w:trPr>
              <w:tc>
                <w:tcPr>
                  <w:tcW w:w="5000" w:type="dxa"/>
                  <w:gridSpan w:val="2"/>
                </w:tcPr>
                <w:p w14:paraId="5174EC62" w14:textId="03577294" w:rsidR="00BF5817" w:rsidRPr="002E2197" w:rsidRDefault="00BF5817" w:rsidP="00BF5817">
                  <w:pPr>
                    <w:rPr>
                      <w:sz w:val="26"/>
                      <w:szCs w:val="26"/>
                    </w:rPr>
                  </w:pPr>
                  <w:r w:rsidRPr="00BF5817">
                    <w:rPr>
                      <w:rFonts w:cs="Times New Roman"/>
                      <w:sz w:val="26"/>
                      <w:szCs w:val="26"/>
                    </w:rPr>
                    <w:t>Лот №</w:t>
                  </w:r>
                  <w:r w:rsidRPr="00BF5817">
                    <w:rPr>
                      <w:rFonts w:cs="Times New Roman"/>
                      <w:sz w:val="26"/>
                      <w:szCs w:val="26"/>
                      <w:lang w:val="en-US"/>
                    </w:rPr>
                    <w:t xml:space="preserve"> 7 - пер. Алейский, 47</w:t>
                  </w:r>
                </w:p>
              </w:tc>
              <w:tc>
                <w:tcPr>
                  <w:tcW w:w="1489" w:type="dxa"/>
                  <w:gridSpan w:val="2"/>
                </w:tcPr>
                <w:p w14:paraId="0D9D51F5" w14:textId="77777777" w:rsidR="00BF5817" w:rsidRPr="00BF5817" w:rsidRDefault="00BF5817" w:rsidP="00BF5817">
                  <w:pPr>
                    <w:rPr>
                      <w:sz w:val="26"/>
                      <w:szCs w:val="26"/>
                    </w:rPr>
                  </w:pPr>
                  <w:r w:rsidRPr="00BF5817">
                    <w:rPr>
                      <w:sz w:val="26"/>
                      <w:szCs w:val="26"/>
                    </w:rPr>
                    <w:t>9722,74</w:t>
                  </w:r>
                </w:p>
              </w:tc>
            </w:tr>
            <w:tr w:rsidR="00BF5817" w:rsidRPr="00BF5817" w14:paraId="5636F593" w14:textId="77777777" w:rsidTr="00BF5817">
              <w:tblPrEx>
                <w:jc w:val="center"/>
              </w:tblPrEx>
              <w:trPr>
                <w:jc w:val="center"/>
              </w:trPr>
              <w:tc>
                <w:tcPr>
                  <w:tcW w:w="5000" w:type="dxa"/>
                  <w:gridSpan w:val="2"/>
                </w:tcPr>
                <w:p w14:paraId="16D29357" w14:textId="4CD33DFB" w:rsidR="00BF5817" w:rsidRPr="002E2197" w:rsidRDefault="00BF5817" w:rsidP="00BF5817">
                  <w:pPr>
                    <w:rPr>
                      <w:sz w:val="26"/>
                      <w:szCs w:val="26"/>
                    </w:rPr>
                  </w:pPr>
                  <w:r w:rsidRPr="00BF5817">
                    <w:rPr>
                      <w:rFonts w:cs="Times New Roman"/>
                      <w:sz w:val="26"/>
                      <w:szCs w:val="26"/>
                    </w:rPr>
                    <w:t>Лот №</w:t>
                  </w:r>
                  <w:r w:rsidRPr="00BF5817">
                    <w:rPr>
                      <w:rFonts w:cs="Times New Roman"/>
                      <w:sz w:val="26"/>
                      <w:szCs w:val="26"/>
                      <w:lang w:val="en-US"/>
                    </w:rPr>
                    <w:t xml:space="preserve"> 8</w:t>
                  </w:r>
                  <w:r w:rsidRPr="00BF5817">
                    <w:rPr>
                      <w:sz w:val="26"/>
                      <w:szCs w:val="26"/>
                      <w:lang w:val="en-US"/>
                    </w:rPr>
                    <w:t xml:space="preserve"> - </w:t>
                  </w:r>
                  <w:r w:rsidRPr="00BF5817">
                    <w:rPr>
                      <w:rFonts w:cs="Times New Roman"/>
                      <w:sz w:val="26"/>
                      <w:szCs w:val="26"/>
                      <w:lang w:val="en-US"/>
                    </w:rPr>
                    <w:t>ул. Сельмашская, 30</w:t>
                  </w:r>
                </w:p>
              </w:tc>
              <w:tc>
                <w:tcPr>
                  <w:tcW w:w="1489" w:type="dxa"/>
                  <w:gridSpan w:val="2"/>
                </w:tcPr>
                <w:p w14:paraId="276B30AC" w14:textId="77777777" w:rsidR="00BF5817" w:rsidRPr="00BF5817" w:rsidRDefault="00BF5817" w:rsidP="00BF5817">
                  <w:pPr>
                    <w:rPr>
                      <w:sz w:val="26"/>
                      <w:szCs w:val="26"/>
                    </w:rPr>
                  </w:pPr>
                  <w:r w:rsidRPr="00BF5817">
                    <w:rPr>
                      <w:sz w:val="26"/>
                      <w:szCs w:val="26"/>
                    </w:rPr>
                    <w:t>863,87</w:t>
                  </w:r>
                </w:p>
              </w:tc>
            </w:tr>
            <w:tr w:rsidR="00BF5817" w:rsidRPr="00BF5817" w14:paraId="48FE8CD5" w14:textId="77777777" w:rsidTr="00BF5817">
              <w:tblPrEx>
                <w:jc w:val="center"/>
              </w:tblPrEx>
              <w:trPr>
                <w:jc w:val="center"/>
              </w:trPr>
              <w:tc>
                <w:tcPr>
                  <w:tcW w:w="5000" w:type="dxa"/>
                  <w:gridSpan w:val="2"/>
                </w:tcPr>
                <w:p w14:paraId="1577DFFF" w14:textId="5EFD9216" w:rsidR="00BF5817" w:rsidRPr="002E2197" w:rsidRDefault="00BF5817" w:rsidP="00BF5817">
                  <w:pPr>
                    <w:rPr>
                      <w:sz w:val="26"/>
                      <w:szCs w:val="26"/>
                    </w:rPr>
                  </w:pPr>
                  <w:r w:rsidRPr="00BF5817">
                    <w:rPr>
                      <w:rFonts w:cs="Times New Roman"/>
                      <w:sz w:val="26"/>
                      <w:szCs w:val="26"/>
                    </w:rPr>
                    <w:lastRenderedPageBreak/>
                    <w:t>Лот №</w:t>
                  </w:r>
                  <w:r w:rsidRPr="00BF5817">
                    <w:rPr>
                      <w:rFonts w:cs="Times New Roman"/>
                      <w:sz w:val="26"/>
                      <w:szCs w:val="26"/>
                      <w:lang w:val="en-US"/>
                    </w:rPr>
                    <w:t xml:space="preserve"> 9 - ул. Брусилова, 30А</w:t>
                  </w:r>
                </w:p>
              </w:tc>
              <w:tc>
                <w:tcPr>
                  <w:tcW w:w="1489" w:type="dxa"/>
                  <w:gridSpan w:val="2"/>
                </w:tcPr>
                <w:p w14:paraId="32D8FA14" w14:textId="77777777" w:rsidR="00BF5817" w:rsidRPr="00BF5817" w:rsidRDefault="00BF5817" w:rsidP="00BF5817">
                  <w:pPr>
                    <w:rPr>
                      <w:sz w:val="26"/>
                      <w:szCs w:val="26"/>
                    </w:rPr>
                  </w:pPr>
                  <w:r w:rsidRPr="00BF5817">
                    <w:rPr>
                      <w:sz w:val="26"/>
                      <w:szCs w:val="26"/>
                    </w:rPr>
                    <w:t>615,9</w:t>
                  </w:r>
                </w:p>
              </w:tc>
            </w:tr>
            <w:tr w:rsidR="00BF5817" w:rsidRPr="00BF5817" w14:paraId="4FA61936" w14:textId="77777777" w:rsidTr="00BF5817">
              <w:tblPrEx>
                <w:jc w:val="center"/>
              </w:tblPrEx>
              <w:trPr>
                <w:jc w:val="center"/>
              </w:trPr>
              <w:tc>
                <w:tcPr>
                  <w:tcW w:w="5000" w:type="dxa"/>
                  <w:gridSpan w:val="2"/>
                </w:tcPr>
                <w:p w14:paraId="686DB0BA" w14:textId="40DA2FE8" w:rsidR="00BF5817" w:rsidRPr="002E2197" w:rsidRDefault="00BF5817" w:rsidP="00BF5817">
                  <w:pPr>
                    <w:rPr>
                      <w:sz w:val="26"/>
                      <w:szCs w:val="26"/>
                    </w:rPr>
                  </w:pPr>
                  <w:r w:rsidRPr="00BF5817">
                    <w:rPr>
                      <w:rFonts w:cs="Times New Roman"/>
                      <w:sz w:val="26"/>
                      <w:szCs w:val="26"/>
                    </w:rPr>
                    <w:t>Лот №</w:t>
                  </w:r>
                  <w:r w:rsidRPr="00BF5817">
                    <w:rPr>
                      <w:rFonts w:cs="Times New Roman"/>
                      <w:sz w:val="26"/>
                      <w:szCs w:val="26"/>
                      <w:lang w:val="en-US"/>
                    </w:rPr>
                    <w:t xml:space="preserve"> 10 - пр-кт Ленина, 68</w:t>
                  </w:r>
                </w:p>
              </w:tc>
              <w:tc>
                <w:tcPr>
                  <w:tcW w:w="1489" w:type="dxa"/>
                  <w:gridSpan w:val="2"/>
                </w:tcPr>
                <w:p w14:paraId="5321B83F" w14:textId="77777777" w:rsidR="00BF5817" w:rsidRPr="00BF5817" w:rsidRDefault="00BF5817" w:rsidP="00BF5817">
                  <w:pPr>
                    <w:rPr>
                      <w:sz w:val="26"/>
                      <w:szCs w:val="26"/>
                    </w:rPr>
                  </w:pPr>
                  <w:r w:rsidRPr="00BF5817">
                    <w:rPr>
                      <w:sz w:val="26"/>
                      <w:szCs w:val="26"/>
                    </w:rPr>
                    <w:t>661,56</w:t>
                  </w:r>
                </w:p>
              </w:tc>
            </w:tr>
            <w:tr w:rsidR="00BF5817" w:rsidRPr="00BF5817" w14:paraId="63FF6F7B" w14:textId="77777777" w:rsidTr="00BF5817">
              <w:tblPrEx>
                <w:jc w:val="center"/>
              </w:tblPrEx>
              <w:trPr>
                <w:jc w:val="center"/>
              </w:trPr>
              <w:tc>
                <w:tcPr>
                  <w:tcW w:w="5000" w:type="dxa"/>
                  <w:gridSpan w:val="2"/>
                </w:tcPr>
                <w:p w14:paraId="3221FBAB" w14:textId="0D6CAFED" w:rsidR="00BF5817" w:rsidRPr="002E2197" w:rsidRDefault="00BF5817" w:rsidP="00BF5817">
                  <w:pPr>
                    <w:rPr>
                      <w:sz w:val="26"/>
                      <w:szCs w:val="26"/>
                    </w:rPr>
                  </w:pPr>
                  <w:r w:rsidRPr="00BF5817">
                    <w:rPr>
                      <w:rFonts w:cs="Times New Roman"/>
                      <w:sz w:val="26"/>
                      <w:szCs w:val="26"/>
                    </w:rPr>
                    <w:t>Лот №</w:t>
                  </w:r>
                  <w:r w:rsidRPr="00BF5817">
                    <w:rPr>
                      <w:rFonts w:cs="Times New Roman"/>
                      <w:sz w:val="26"/>
                      <w:szCs w:val="26"/>
                      <w:lang w:val="en-US"/>
                    </w:rPr>
                    <w:t xml:space="preserve"> 11 - ул. Алтайская, 116/2</w:t>
                  </w:r>
                </w:p>
              </w:tc>
              <w:tc>
                <w:tcPr>
                  <w:tcW w:w="1489" w:type="dxa"/>
                  <w:gridSpan w:val="2"/>
                </w:tcPr>
                <w:p w14:paraId="5CC09ACC" w14:textId="77777777" w:rsidR="00BF5817" w:rsidRPr="00BF5817" w:rsidRDefault="00BF5817" w:rsidP="00BF5817">
                  <w:pPr>
                    <w:rPr>
                      <w:sz w:val="26"/>
                      <w:szCs w:val="26"/>
                    </w:rPr>
                  </w:pPr>
                  <w:r w:rsidRPr="00BF5817">
                    <w:rPr>
                      <w:sz w:val="26"/>
                      <w:szCs w:val="26"/>
                    </w:rPr>
                    <w:t>10671,03</w:t>
                  </w:r>
                </w:p>
              </w:tc>
            </w:tr>
            <w:tr w:rsidR="00BF5817" w:rsidRPr="00BF5817" w14:paraId="229A38CC" w14:textId="77777777" w:rsidTr="00BF5817">
              <w:tblPrEx>
                <w:jc w:val="center"/>
              </w:tblPrEx>
              <w:trPr>
                <w:jc w:val="center"/>
              </w:trPr>
              <w:tc>
                <w:tcPr>
                  <w:tcW w:w="5000" w:type="dxa"/>
                  <w:gridSpan w:val="2"/>
                </w:tcPr>
                <w:p w14:paraId="5964A6B0" w14:textId="77777777" w:rsidR="00BF5817" w:rsidRPr="00BF5817" w:rsidRDefault="00BF5817" w:rsidP="00BF5817">
                  <w:pPr>
                    <w:rPr>
                      <w:sz w:val="26"/>
                      <w:szCs w:val="26"/>
                      <w:lang w:val="en-US"/>
                    </w:rPr>
                  </w:pPr>
                  <w:r w:rsidRPr="00BF5817">
                    <w:rPr>
                      <w:rFonts w:cs="Times New Roman"/>
                      <w:sz w:val="26"/>
                      <w:szCs w:val="26"/>
                    </w:rPr>
                    <w:t>Лот №</w:t>
                  </w:r>
                  <w:r w:rsidRPr="00BF5817">
                    <w:rPr>
                      <w:rFonts w:cs="Times New Roman"/>
                      <w:sz w:val="26"/>
                      <w:szCs w:val="26"/>
                      <w:lang w:val="en-US"/>
                    </w:rPr>
                    <w:t xml:space="preserve"> 12 - ул. Комсомольская, 180</w:t>
                  </w:r>
                </w:p>
              </w:tc>
              <w:tc>
                <w:tcPr>
                  <w:tcW w:w="1489" w:type="dxa"/>
                  <w:gridSpan w:val="2"/>
                </w:tcPr>
                <w:p w14:paraId="055B8216" w14:textId="77777777" w:rsidR="00BF5817" w:rsidRPr="00BF5817" w:rsidRDefault="00BF5817" w:rsidP="00BF5817">
                  <w:pPr>
                    <w:rPr>
                      <w:sz w:val="26"/>
                      <w:szCs w:val="26"/>
                    </w:rPr>
                  </w:pPr>
                  <w:r w:rsidRPr="00BF5817">
                    <w:rPr>
                      <w:sz w:val="26"/>
                      <w:szCs w:val="26"/>
                    </w:rPr>
                    <w:t>428,02</w:t>
                  </w:r>
                </w:p>
              </w:tc>
            </w:tr>
            <w:tr w:rsidR="00BF5817" w:rsidRPr="00BF5817" w14:paraId="604F491E" w14:textId="77777777" w:rsidTr="00BF5817">
              <w:tblPrEx>
                <w:jc w:val="center"/>
              </w:tblPrEx>
              <w:trPr>
                <w:jc w:val="center"/>
              </w:trPr>
              <w:tc>
                <w:tcPr>
                  <w:tcW w:w="5000" w:type="dxa"/>
                  <w:gridSpan w:val="2"/>
                </w:tcPr>
                <w:p w14:paraId="1181A36F" w14:textId="1DA5C601" w:rsidR="00BF5817" w:rsidRPr="002E2197" w:rsidRDefault="00BF5817" w:rsidP="00BF5817">
                  <w:pPr>
                    <w:rPr>
                      <w:sz w:val="26"/>
                      <w:szCs w:val="26"/>
                    </w:rPr>
                  </w:pPr>
                  <w:r w:rsidRPr="00BF5817">
                    <w:rPr>
                      <w:rFonts w:cs="Times New Roman"/>
                      <w:sz w:val="26"/>
                      <w:szCs w:val="26"/>
                    </w:rPr>
                    <w:t>Лот №</w:t>
                  </w:r>
                  <w:r w:rsidRPr="00BF5817">
                    <w:rPr>
                      <w:rFonts w:cs="Times New Roman"/>
                      <w:sz w:val="26"/>
                      <w:szCs w:val="26"/>
                      <w:lang w:val="en-US"/>
                    </w:rPr>
                    <w:t xml:space="preserve"> 13 - пер. Гоголевский, 37г</w:t>
                  </w:r>
                </w:p>
              </w:tc>
              <w:tc>
                <w:tcPr>
                  <w:tcW w:w="1489" w:type="dxa"/>
                  <w:gridSpan w:val="2"/>
                </w:tcPr>
                <w:p w14:paraId="35678B14" w14:textId="77777777" w:rsidR="00BF5817" w:rsidRPr="00BF5817" w:rsidRDefault="00BF5817" w:rsidP="00BF5817">
                  <w:pPr>
                    <w:rPr>
                      <w:sz w:val="26"/>
                      <w:szCs w:val="26"/>
                    </w:rPr>
                  </w:pPr>
                  <w:r w:rsidRPr="00BF5817">
                    <w:rPr>
                      <w:sz w:val="26"/>
                      <w:szCs w:val="26"/>
                    </w:rPr>
                    <w:t>1194,26</w:t>
                  </w:r>
                </w:p>
              </w:tc>
            </w:tr>
            <w:tr w:rsidR="00BF5817" w:rsidRPr="00BF5817" w14:paraId="03316394" w14:textId="77777777" w:rsidTr="00BF5817">
              <w:tblPrEx>
                <w:jc w:val="center"/>
              </w:tblPrEx>
              <w:trPr>
                <w:jc w:val="center"/>
              </w:trPr>
              <w:tc>
                <w:tcPr>
                  <w:tcW w:w="5000" w:type="dxa"/>
                  <w:gridSpan w:val="2"/>
                </w:tcPr>
                <w:p w14:paraId="5CB4EF58" w14:textId="7BA9E2F6" w:rsidR="00BF5817" w:rsidRPr="002E2197" w:rsidRDefault="00BF5817" w:rsidP="00BF5817">
                  <w:pPr>
                    <w:rPr>
                      <w:sz w:val="26"/>
                      <w:szCs w:val="26"/>
                    </w:rPr>
                  </w:pPr>
                  <w:r w:rsidRPr="00BF5817">
                    <w:rPr>
                      <w:rFonts w:cs="Times New Roman"/>
                      <w:sz w:val="26"/>
                      <w:szCs w:val="26"/>
                    </w:rPr>
                    <w:t>Лот №</w:t>
                  </w:r>
                  <w:r w:rsidRPr="00BF5817">
                    <w:rPr>
                      <w:rFonts w:cs="Times New Roman"/>
                      <w:sz w:val="26"/>
                      <w:szCs w:val="26"/>
                      <w:lang w:val="en-US"/>
                    </w:rPr>
                    <w:t xml:space="preserve"> 14 - ул. Жуковского, 01</w:t>
                  </w:r>
                </w:p>
              </w:tc>
              <w:tc>
                <w:tcPr>
                  <w:tcW w:w="1489" w:type="dxa"/>
                  <w:gridSpan w:val="2"/>
                </w:tcPr>
                <w:p w14:paraId="244EEEF1" w14:textId="77777777" w:rsidR="00BF5817" w:rsidRPr="00BF5817" w:rsidRDefault="00BF5817" w:rsidP="00BF5817">
                  <w:pPr>
                    <w:rPr>
                      <w:sz w:val="26"/>
                      <w:szCs w:val="26"/>
                    </w:rPr>
                  </w:pPr>
                  <w:r w:rsidRPr="00BF5817">
                    <w:rPr>
                      <w:sz w:val="26"/>
                      <w:szCs w:val="26"/>
                    </w:rPr>
                    <w:t>536,26</w:t>
                  </w:r>
                </w:p>
              </w:tc>
            </w:tr>
            <w:tr w:rsidR="00BF5817" w:rsidRPr="00BF5817" w14:paraId="2261D12E" w14:textId="77777777" w:rsidTr="00BF5817">
              <w:tblPrEx>
                <w:jc w:val="center"/>
              </w:tblPrEx>
              <w:trPr>
                <w:jc w:val="center"/>
              </w:trPr>
              <w:tc>
                <w:tcPr>
                  <w:tcW w:w="5000" w:type="dxa"/>
                  <w:gridSpan w:val="2"/>
                </w:tcPr>
                <w:p w14:paraId="7C561C4B" w14:textId="46CE7120" w:rsidR="00BF5817" w:rsidRPr="002E2197" w:rsidRDefault="00BF5817" w:rsidP="00085030">
                  <w:pPr>
                    <w:rPr>
                      <w:sz w:val="26"/>
                      <w:szCs w:val="26"/>
                    </w:rPr>
                  </w:pPr>
                  <w:r w:rsidRPr="00BF5817">
                    <w:rPr>
                      <w:rFonts w:cs="Times New Roman"/>
                      <w:sz w:val="26"/>
                      <w:szCs w:val="26"/>
                    </w:rPr>
                    <w:t>Лот №</w:t>
                  </w:r>
                  <w:r w:rsidRPr="00BF5817">
                    <w:rPr>
                      <w:rFonts w:cs="Times New Roman"/>
                      <w:sz w:val="26"/>
                      <w:szCs w:val="26"/>
                      <w:lang w:val="en-US"/>
                    </w:rPr>
                    <w:t xml:space="preserve"> 1</w:t>
                  </w:r>
                  <w:r w:rsidR="00085030">
                    <w:rPr>
                      <w:rFonts w:cs="Times New Roman"/>
                      <w:sz w:val="26"/>
                      <w:szCs w:val="26"/>
                    </w:rPr>
                    <w:t>5</w:t>
                  </w:r>
                  <w:r w:rsidRPr="00BF5817">
                    <w:rPr>
                      <w:rFonts w:cs="Times New Roman"/>
                      <w:sz w:val="26"/>
                      <w:szCs w:val="26"/>
                      <w:lang w:val="en-US"/>
                    </w:rPr>
                    <w:t xml:space="preserve"> - ул. Комсомольская, 222</w:t>
                  </w:r>
                </w:p>
              </w:tc>
              <w:tc>
                <w:tcPr>
                  <w:tcW w:w="1489" w:type="dxa"/>
                  <w:gridSpan w:val="2"/>
                </w:tcPr>
                <w:p w14:paraId="0E886A47" w14:textId="77777777" w:rsidR="00BF5817" w:rsidRPr="00BF5817" w:rsidRDefault="00BF5817" w:rsidP="00BF5817">
                  <w:pPr>
                    <w:rPr>
                      <w:sz w:val="26"/>
                      <w:szCs w:val="26"/>
                    </w:rPr>
                  </w:pPr>
                  <w:r w:rsidRPr="00BF5817">
                    <w:rPr>
                      <w:sz w:val="26"/>
                      <w:szCs w:val="26"/>
                    </w:rPr>
                    <w:t>493,38</w:t>
                  </w:r>
                </w:p>
              </w:tc>
            </w:tr>
            <w:tr w:rsidR="00BF5817" w:rsidRPr="00BF5817" w14:paraId="5F818C0C" w14:textId="77777777" w:rsidTr="00BF5817">
              <w:tblPrEx>
                <w:jc w:val="center"/>
              </w:tblPrEx>
              <w:trPr>
                <w:jc w:val="center"/>
              </w:trPr>
              <w:tc>
                <w:tcPr>
                  <w:tcW w:w="5000" w:type="dxa"/>
                  <w:gridSpan w:val="2"/>
                </w:tcPr>
                <w:p w14:paraId="1DA28BB5" w14:textId="0B817176" w:rsidR="00BF5817" w:rsidRPr="002E2197" w:rsidRDefault="00BF5817" w:rsidP="00BF5817">
                  <w:pPr>
                    <w:rPr>
                      <w:sz w:val="26"/>
                      <w:szCs w:val="26"/>
                    </w:rPr>
                  </w:pPr>
                  <w:r w:rsidRPr="00BF5817">
                    <w:rPr>
                      <w:rFonts w:cs="Times New Roman"/>
                      <w:sz w:val="26"/>
                      <w:szCs w:val="26"/>
                    </w:rPr>
                    <w:t>Лот №</w:t>
                  </w:r>
                  <w:r w:rsidR="00085030">
                    <w:rPr>
                      <w:rFonts w:cs="Times New Roman"/>
                      <w:sz w:val="26"/>
                      <w:szCs w:val="26"/>
                      <w:lang w:val="en-US"/>
                    </w:rPr>
                    <w:t xml:space="preserve"> 16</w:t>
                  </w:r>
                  <w:r w:rsidRPr="00BF5817">
                    <w:rPr>
                      <w:rFonts w:cs="Times New Roman"/>
                      <w:sz w:val="26"/>
                      <w:szCs w:val="26"/>
                      <w:lang w:val="en-US"/>
                    </w:rPr>
                    <w:t xml:space="preserve"> - ул. Комсомольская, 230</w:t>
                  </w:r>
                </w:p>
              </w:tc>
              <w:tc>
                <w:tcPr>
                  <w:tcW w:w="1489" w:type="dxa"/>
                  <w:gridSpan w:val="2"/>
                </w:tcPr>
                <w:p w14:paraId="7FD668DB" w14:textId="77777777" w:rsidR="00BF5817" w:rsidRPr="00BF5817" w:rsidRDefault="00BF5817" w:rsidP="00BF5817">
                  <w:pPr>
                    <w:rPr>
                      <w:sz w:val="26"/>
                      <w:szCs w:val="26"/>
                    </w:rPr>
                  </w:pPr>
                  <w:r w:rsidRPr="00BF5817">
                    <w:rPr>
                      <w:sz w:val="26"/>
                      <w:szCs w:val="26"/>
                    </w:rPr>
                    <w:t>754,79</w:t>
                  </w:r>
                </w:p>
              </w:tc>
            </w:tr>
            <w:tr w:rsidR="00BF5817" w:rsidRPr="00BF5817" w14:paraId="78013F4D" w14:textId="77777777" w:rsidTr="00BF5817">
              <w:tblPrEx>
                <w:jc w:val="center"/>
              </w:tblPrEx>
              <w:trPr>
                <w:jc w:val="center"/>
              </w:trPr>
              <w:tc>
                <w:tcPr>
                  <w:tcW w:w="5000" w:type="dxa"/>
                  <w:gridSpan w:val="2"/>
                </w:tcPr>
                <w:p w14:paraId="07E6972F" w14:textId="6707BD7C" w:rsidR="00BF5817" w:rsidRPr="002E2197" w:rsidRDefault="00BF5817" w:rsidP="00BF5817">
                  <w:pPr>
                    <w:rPr>
                      <w:sz w:val="26"/>
                      <w:szCs w:val="26"/>
                    </w:rPr>
                  </w:pPr>
                  <w:r w:rsidRPr="00BF5817">
                    <w:rPr>
                      <w:rFonts w:cs="Times New Roman"/>
                      <w:sz w:val="26"/>
                      <w:szCs w:val="26"/>
                    </w:rPr>
                    <w:t>Лот №</w:t>
                  </w:r>
                  <w:r w:rsidR="00085030">
                    <w:rPr>
                      <w:rFonts w:cs="Times New Roman"/>
                      <w:sz w:val="26"/>
                      <w:szCs w:val="26"/>
                      <w:lang w:val="en-US"/>
                    </w:rPr>
                    <w:t xml:space="preserve"> 17</w:t>
                  </w:r>
                  <w:r w:rsidRPr="00BF5817">
                    <w:rPr>
                      <w:rFonts w:cs="Times New Roman"/>
                      <w:sz w:val="26"/>
                      <w:szCs w:val="26"/>
                      <w:lang w:val="en-US"/>
                    </w:rPr>
                    <w:t xml:space="preserve"> - ул. Локомотивная, 2</w:t>
                  </w:r>
                </w:p>
              </w:tc>
              <w:tc>
                <w:tcPr>
                  <w:tcW w:w="1489" w:type="dxa"/>
                  <w:gridSpan w:val="2"/>
                </w:tcPr>
                <w:p w14:paraId="34428BFD" w14:textId="77777777" w:rsidR="00BF5817" w:rsidRPr="00BF5817" w:rsidRDefault="00BF5817" w:rsidP="00BF5817">
                  <w:pPr>
                    <w:rPr>
                      <w:sz w:val="26"/>
                      <w:szCs w:val="26"/>
                    </w:rPr>
                  </w:pPr>
                  <w:r w:rsidRPr="00BF5817">
                    <w:rPr>
                      <w:sz w:val="26"/>
                      <w:szCs w:val="26"/>
                    </w:rPr>
                    <w:t>942,67</w:t>
                  </w:r>
                </w:p>
              </w:tc>
            </w:tr>
            <w:tr w:rsidR="00BF5817" w:rsidRPr="00BF5817" w14:paraId="16E32007" w14:textId="77777777" w:rsidTr="00BF5817">
              <w:tblPrEx>
                <w:jc w:val="center"/>
              </w:tblPrEx>
              <w:trPr>
                <w:jc w:val="center"/>
              </w:trPr>
              <w:tc>
                <w:tcPr>
                  <w:tcW w:w="5000" w:type="dxa"/>
                  <w:gridSpan w:val="2"/>
                </w:tcPr>
                <w:p w14:paraId="62E6575E" w14:textId="4952D0A4" w:rsidR="00BF5817" w:rsidRPr="002E2197" w:rsidRDefault="00BF5817" w:rsidP="00BF5817">
                  <w:pPr>
                    <w:rPr>
                      <w:sz w:val="26"/>
                      <w:szCs w:val="26"/>
                    </w:rPr>
                  </w:pPr>
                  <w:r w:rsidRPr="00BF5817">
                    <w:rPr>
                      <w:rFonts w:cs="Times New Roman"/>
                      <w:sz w:val="26"/>
                      <w:szCs w:val="26"/>
                    </w:rPr>
                    <w:t>Лот №</w:t>
                  </w:r>
                  <w:r w:rsidR="00085030">
                    <w:rPr>
                      <w:rFonts w:cs="Times New Roman"/>
                      <w:sz w:val="26"/>
                      <w:szCs w:val="26"/>
                      <w:lang w:val="en-US"/>
                    </w:rPr>
                    <w:t xml:space="preserve"> 18</w:t>
                  </w:r>
                  <w:r w:rsidRPr="00BF5817">
                    <w:rPr>
                      <w:rFonts w:cs="Times New Roman"/>
                      <w:sz w:val="26"/>
                      <w:szCs w:val="26"/>
                      <w:lang w:val="en-US"/>
                    </w:rPr>
                    <w:t xml:space="preserve"> - ул. Пушкина, 2</w:t>
                  </w:r>
                </w:p>
              </w:tc>
              <w:tc>
                <w:tcPr>
                  <w:tcW w:w="1489" w:type="dxa"/>
                  <w:gridSpan w:val="2"/>
                </w:tcPr>
                <w:p w14:paraId="39B2AEA7" w14:textId="77777777" w:rsidR="00BF5817" w:rsidRPr="00BF5817" w:rsidRDefault="00BF5817" w:rsidP="00BF5817">
                  <w:pPr>
                    <w:rPr>
                      <w:sz w:val="26"/>
                      <w:szCs w:val="26"/>
                    </w:rPr>
                  </w:pPr>
                  <w:r w:rsidRPr="00BF5817">
                    <w:rPr>
                      <w:sz w:val="26"/>
                      <w:szCs w:val="26"/>
                    </w:rPr>
                    <w:t>4422,76</w:t>
                  </w:r>
                </w:p>
              </w:tc>
            </w:tr>
            <w:tr w:rsidR="00BF5817" w:rsidRPr="00BF5817" w14:paraId="7A3405E3" w14:textId="77777777" w:rsidTr="00BF5817">
              <w:tblPrEx>
                <w:jc w:val="center"/>
              </w:tblPrEx>
              <w:trPr>
                <w:jc w:val="center"/>
              </w:trPr>
              <w:tc>
                <w:tcPr>
                  <w:tcW w:w="5000" w:type="dxa"/>
                  <w:gridSpan w:val="2"/>
                </w:tcPr>
                <w:p w14:paraId="22505A7A" w14:textId="215B9EE6" w:rsidR="00BF5817" w:rsidRPr="002E2197" w:rsidRDefault="00BF5817" w:rsidP="00BF5817">
                  <w:pPr>
                    <w:rPr>
                      <w:sz w:val="26"/>
                      <w:szCs w:val="26"/>
                    </w:rPr>
                  </w:pPr>
                  <w:r w:rsidRPr="00BF5817">
                    <w:rPr>
                      <w:rFonts w:cs="Times New Roman"/>
                      <w:sz w:val="26"/>
                      <w:szCs w:val="26"/>
                    </w:rPr>
                    <w:t>Лот №</w:t>
                  </w:r>
                  <w:r w:rsidR="00085030">
                    <w:rPr>
                      <w:rFonts w:cs="Times New Roman"/>
                      <w:sz w:val="26"/>
                      <w:szCs w:val="26"/>
                      <w:lang w:val="en-US"/>
                    </w:rPr>
                    <w:t xml:space="preserve"> 19</w:t>
                  </w:r>
                  <w:r w:rsidRPr="00BF5817">
                    <w:rPr>
                      <w:rFonts w:cs="Times New Roman"/>
                      <w:sz w:val="26"/>
                      <w:szCs w:val="26"/>
                      <w:lang w:val="en-US"/>
                    </w:rPr>
                    <w:t xml:space="preserve"> - ул. Районная, 23</w:t>
                  </w:r>
                </w:p>
              </w:tc>
              <w:tc>
                <w:tcPr>
                  <w:tcW w:w="1489" w:type="dxa"/>
                  <w:gridSpan w:val="2"/>
                </w:tcPr>
                <w:p w14:paraId="7FABBB0E" w14:textId="77777777" w:rsidR="00BF5817" w:rsidRPr="00BF5817" w:rsidRDefault="00BF5817" w:rsidP="00BF5817">
                  <w:pPr>
                    <w:rPr>
                      <w:sz w:val="26"/>
                      <w:szCs w:val="26"/>
                    </w:rPr>
                  </w:pPr>
                  <w:r w:rsidRPr="00BF5817">
                    <w:rPr>
                      <w:sz w:val="26"/>
                      <w:szCs w:val="26"/>
                    </w:rPr>
                    <w:t>433,17</w:t>
                  </w:r>
                </w:p>
              </w:tc>
            </w:tr>
            <w:tr w:rsidR="00BF5817" w:rsidRPr="00BF5817" w14:paraId="31687852" w14:textId="77777777" w:rsidTr="00BF5817">
              <w:tblPrEx>
                <w:jc w:val="center"/>
              </w:tblPrEx>
              <w:trPr>
                <w:jc w:val="center"/>
              </w:trPr>
              <w:tc>
                <w:tcPr>
                  <w:tcW w:w="5000" w:type="dxa"/>
                  <w:gridSpan w:val="2"/>
                </w:tcPr>
                <w:p w14:paraId="38D2D4C5" w14:textId="44319A1D" w:rsidR="00BF5817" w:rsidRPr="002E2197" w:rsidRDefault="00BF5817" w:rsidP="00BF5817">
                  <w:pPr>
                    <w:rPr>
                      <w:sz w:val="26"/>
                      <w:szCs w:val="26"/>
                    </w:rPr>
                  </w:pPr>
                  <w:r w:rsidRPr="00BF5817">
                    <w:rPr>
                      <w:rFonts w:cs="Times New Roman"/>
                      <w:sz w:val="26"/>
                      <w:szCs w:val="26"/>
                    </w:rPr>
                    <w:t>Лот №</w:t>
                  </w:r>
                  <w:r w:rsidR="00085030">
                    <w:rPr>
                      <w:rFonts w:cs="Times New Roman"/>
                      <w:sz w:val="26"/>
                      <w:szCs w:val="26"/>
                      <w:lang w:val="en-US"/>
                    </w:rPr>
                    <w:t xml:space="preserve"> 20</w:t>
                  </w:r>
                  <w:r w:rsidRPr="00BF5817">
                    <w:rPr>
                      <w:rFonts w:cs="Times New Roman"/>
                      <w:sz w:val="26"/>
                      <w:szCs w:val="26"/>
                      <w:lang w:val="en-US"/>
                    </w:rPr>
                    <w:t xml:space="preserve"> - ул. Спортивная, 24</w:t>
                  </w:r>
                </w:p>
              </w:tc>
              <w:tc>
                <w:tcPr>
                  <w:tcW w:w="1489" w:type="dxa"/>
                  <w:gridSpan w:val="2"/>
                </w:tcPr>
                <w:p w14:paraId="0B39546C" w14:textId="77777777" w:rsidR="00BF5817" w:rsidRPr="00BF5817" w:rsidRDefault="00BF5817" w:rsidP="00BF5817">
                  <w:pPr>
                    <w:rPr>
                      <w:sz w:val="26"/>
                      <w:szCs w:val="26"/>
                    </w:rPr>
                  </w:pPr>
                  <w:r w:rsidRPr="00BF5817">
                    <w:rPr>
                      <w:sz w:val="26"/>
                      <w:szCs w:val="26"/>
                    </w:rPr>
                    <w:t>818,72</w:t>
                  </w:r>
                </w:p>
              </w:tc>
            </w:tr>
            <w:tr w:rsidR="00BF5817" w:rsidRPr="00BF5817" w14:paraId="14850CCF" w14:textId="77777777" w:rsidTr="00BF5817">
              <w:tblPrEx>
                <w:jc w:val="center"/>
              </w:tblPrEx>
              <w:trPr>
                <w:jc w:val="center"/>
              </w:trPr>
              <w:tc>
                <w:tcPr>
                  <w:tcW w:w="5000" w:type="dxa"/>
                  <w:gridSpan w:val="2"/>
                </w:tcPr>
                <w:p w14:paraId="0FDCA767" w14:textId="47D9BE0C" w:rsidR="00BF5817" w:rsidRPr="002E2197" w:rsidRDefault="00BF5817" w:rsidP="00BF5817">
                  <w:pPr>
                    <w:rPr>
                      <w:sz w:val="26"/>
                      <w:szCs w:val="26"/>
                    </w:rPr>
                  </w:pPr>
                  <w:r w:rsidRPr="00BF5817">
                    <w:rPr>
                      <w:rFonts w:cs="Times New Roman"/>
                      <w:sz w:val="26"/>
                      <w:szCs w:val="26"/>
                    </w:rPr>
                    <w:t>Лот №</w:t>
                  </w:r>
                  <w:r w:rsidR="00085030">
                    <w:rPr>
                      <w:rFonts w:cs="Times New Roman"/>
                      <w:sz w:val="26"/>
                      <w:szCs w:val="26"/>
                      <w:lang w:val="en-US"/>
                    </w:rPr>
                    <w:t xml:space="preserve"> 21</w:t>
                  </w:r>
                  <w:r w:rsidRPr="00BF5817">
                    <w:rPr>
                      <w:rFonts w:cs="Times New Roman"/>
                      <w:sz w:val="26"/>
                      <w:szCs w:val="26"/>
                      <w:lang w:val="en-US"/>
                    </w:rPr>
                    <w:t xml:space="preserve"> - ул. Комсомольская, 53</w:t>
                  </w:r>
                </w:p>
              </w:tc>
              <w:tc>
                <w:tcPr>
                  <w:tcW w:w="1489" w:type="dxa"/>
                  <w:gridSpan w:val="2"/>
                </w:tcPr>
                <w:p w14:paraId="1F0EC415" w14:textId="77777777" w:rsidR="00BF5817" w:rsidRPr="00BF5817" w:rsidRDefault="00BF5817" w:rsidP="00BF5817">
                  <w:pPr>
                    <w:rPr>
                      <w:sz w:val="26"/>
                      <w:szCs w:val="26"/>
                    </w:rPr>
                  </w:pPr>
                  <w:r w:rsidRPr="00BF5817">
                    <w:rPr>
                      <w:sz w:val="26"/>
                      <w:szCs w:val="26"/>
                    </w:rPr>
                    <w:t>11198,11</w:t>
                  </w:r>
                </w:p>
              </w:tc>
            </w:tr>
            <w:tr w:rsidR="00BF5817" w:rsidRPr="00BF5817" w14:paraId="33135451" w14:textId="77777777" w:rsidTr="00BF5817">
              <w:tblPrEx>
                <w:jc w:val="center"/>
              </w:tblPrEx>
              <w:trPr>
                <w:jc w:val="center"/>
              </w:trPr>
              <w:tc>
                <w:tcPr>
                  <w:tcW w:w="5000" w:type="dxa"/>
                  <w:gridSpan w:val="2"/>
                </w:tcPr>
                <w:p w14:paraId="4F4916FF" w14:textId="2C0F194A" w:rsidR="00BF5817" w:rsidRPr="002E2197" w:rsidRDefault="00BF5817" w:rsidP="00BF5817">
                  <w:pPr>
                    <w:rPr>
                      <w:sz w:val="26"/>
                      <w:szCs w:val="26"/>
                    </w:rPr>
                  </w:pPr>
                  <w:r w:rsidRPr="00BF5817">
                    <w:rPr>
                      <w:rFonts w:cs="Times New Roman"/>
                      <w:sz w:val="26"/>
                      <w:szCs w:val="26"/>
                    </w:rPr>
                    <w:t>Лот №</w:t>
                  </w:r>
                  <w:r w:rsidR="00085030">
                    <w:rPr>
                      <w:rFonts w:cs="Times New Roman"/>
                      <w:sz w:val="26"/>
                      <w:szCs w:val="26"/>
                      <w:lang w:val="en-US"/>
                    </w:rPr>
                    <w:t xml:space="preserve"> 22</w:t>
                  </w:r>
                  <w:r w:rsidRPr="00BF5817">
                    <w:rPr>
                      <w:rFonts w:cs="Times New Roman"/>
                      <w:sz w:val="26"/>
                      <w:szCs w:val="26"/>
                      <w:lang w:val="en-US"/>
                    </w:rPr>
                    <w:t xml:space="preserve"> - ул. Красная, 66</w:t>
                  </w:r>
                </w:p>
              </w:tc>
              <w:tc>
                <w:tcPr>
                  <w:tcW w:w="1489" w:type="dxa"/>
                  <w:gridSpan w:val="2"/>
                </w:tcPr>
                <w:p w14:paraId="42041E83" w14:textId="77777777" w:rsidR="00BF5817" w:rsidRPr="00BF5817" w:rsidRDefault="00BF5817" w:rsidP="00BF5817">
                  <w:pPr>
                    <w:rPr>
                      <w:sz w:val="26"/>
                      <w:szCs w:val="26"/>
                    </w:rPr>
                  </w:pPr>
                  <w:r w:rsidRPr="00BF5817">
                    <w:rPr>
                      <w:sz w:val="26"/>
                      <w:szCs w:val="26"/>
                    </w:rPr>
                    <w:t>10857,84</w:t>
                  </w:r>
                </w:p>
              </w:tc>
            </w:tr>
            <w:tr w:rsidR="00BF5817" w:rsidRPr="00BF5817" w14:paraId="2E2B3F44" w14:textId="77777777" w:rsidTr="00BF5817">
              <w:tblPrEx>
                <w:jc w:val="center"/>
              </w:tblPrEx>
              <w:trPr>
                <w:jc w:val="center"/>
              </w:trPr>
              <w:tc>
                <w:tcPr>
                  <w:tcW w:w="5000" w:type="dxa"/>
                  <w:gridSpan w:val="2"/>
                </w:tcPr>
                <w:p w14:paraId="07968145" w14:textId="70283285" w:rsidR="00BF5817" w:rsidRPr="002E2197" w:rsidRDefault="00BF5817" w:rsidP="00BF5817">
                  <w:pPr>
                    <w:rPr>
                      <w:sz w:val="26"/>
                      <w:szCs w:val="26"/>
                    </w:rPr>
                  </w:pPr>
                  <w:r w:rsidRPr="00BF5817">
                    <w:rPr>
                      <w:rFonts w:cs="Times New Roman"/>
                      <w:sz w:val="26"/>
                      <w:szCs w:val="26"/>
                    </w:rPr>
                    <w:t>Лот №</w:t>
                  </w:r>
                  <w:r w:rsidR="00085030">
                    <w:rPr>
                      <w:rFonts w:cs="Times New Roman"/>
                      <w:sz w:val="26"/>
                      <w:szCs w:val="26"/>
                      <w:lang w:val="en-US"/>
                    </w:rPr>
                    <w:t xml:space="preserve"> 23</w:t>
                  </w:r>
                  <w:r w:rsidRPr="00BF5817">
                    <w:rPr>
                      <w:rFonts w:cs="Times New Roman"/>
                      <w:sz w:val="26"/>
                      <w:szCs w:val="26"/>
                      <w:lang w:val="en-US"/>
                    </w:rPr>
                    <w:t xml:space="preserve"> - ул. Арычная, 29</w:t>
                  </w:r>
                </w:p>
              </w:tc>
              <w:tc>
                <w:tcPr>
                  <w:tcW w:w="1489" w:type="dxa"/>
                  <w:gridSpan w:val="2"/>
                </w:tcPr>
                <w:p w14:paraId="33E9DF60" w14:textId="77777777" w:rsidR="00BF5817" w:rsidRPr="00BF5817" w:rsidRDefault="00BF5817" w:rsidP="00BF5817">
                  <w:pPr>
                    <w:rPr>
                      <w:sz w:val="26"/>
                      <w:szCs w:val="26"/>
                    </w:rPr>
                  </w:pPr>
                  <w:r w:rsidRPr="00BF5817">
                    <w:rPr>
                      <w:sz w:val="26"/>
                      <w:szCs w:val="26"/>
                    </w:rPr>
                    <w:t>850,77</w:t>
                  </w:r>
                </w:p>
              </w:tc>
            </w:tr>
            <w:tr w:rsidR="00BF5817" w:rsidRPr="00BF5817" w14:paraId="0AD790F6" w14:textId="77777777" w:rsidTr="00BF5817">
              <w:tblPrEx>
                <w:jc w:val="center"/>
              </w:tblPrEx>
              <w:trPr>
                <w:jc w:val="center"/>
              </w:trPr>
              <w:tc>
                <w:tcPr>
                  <w:tcW w:w="5000" w:type="dxa"/>
                  <w:gridSpan w:val="2"/>
                </w:tcPr>
                <w:p w14:paraId="4C26E1EE" w14:textId="4AABCCE2" w:rsidR="00BF5817" w:rsidRPr="002E2197" w:rsidRDefault="00BF5817" w:rsidP="00BF5817">
                  <w:pPr>
                    <w:rPr>
                      <w:sz w:val="26"/>
                      <w:szCs w:val="26"/>
                    </w:rPr>
                  </w:pPr>
                  <w:r w:rsidRPr="00BF5817">
                    <w:rPr>
                      <w:rFonts w:cs="Times New Roman"/>
                      <w:sz w:val="26"/>
                      <w:szCs w:val="26"/>
                    </w:rPr>
                    <w:t>Лот №</w:t>
                  </w:r>
                  <w:r w:rsidR="00085030">
                    <w:rPr>
                      <w:rFonts w:cs="Times New Roman"/>
                      <w:sz w:val="26"/>
                      <w:szCs w:val="26"/>
                      <w:lang w:val="en-US"/>
                    </w:rPr>
                    <w:t xml:space="preserve"> 24</w:t>
                  </w:r>
                  <w:r w:rsidRPr="00BF5817">
                    <w:rPr>
                      <w:rFonts w:cs="Times New Roman"/>
                      <w:sz w:val="26"/>
                      <w:szCs w:val="26"/>
                      <w:lang w:val="en-US"/>
                    </w:rPr>
                    <w:t xml:space="preserve"> - ул. Арычная, 31</w:t>
                  </w:r>
                </w:p>
              </w:tc>
              <w:tc>
                <w:tcPr>
                  <w:tcW w:w="1489" w:type="dxa"/>
                  <w:gridSpan w:val="2"/>
                </w:tcPr>
                <w:p w14:paraId="0AB63338" w14:textId="77777777" w:rsidR="00BF5817" w:rsidRPr="00BF5817" w:rsidRDefault="00BF5817" w:rsidP="00BF5817">
                  <w:pPr>
                    <w:rPr>
                      <w:sz w:val="26"/>
                      <w:szCs w:val="26"/>
                    </w:rPr>
                  </w:pPr>
                  <w:r w:rsidRPr="00BF5817">
                    <w:rPr>
                      <w:sz w:val="26"/>
                      <w:szCs w:val="26"/>
                    </w:rPr>
                    <w:t>1372,53</w:t>
                  </w:r>
                </w:p>
              </w:tc>
            </w:tr>
            <w:tr w:rsidR="00BF5817" w:rsidRPr="00BF5817" w14:paraId="5D677030" w14:textId="77777777" w:rsidTr="00BF5817">
              <w:tblPrEx>
                <w:jc w:val="center"/>
              </w:tblPrEx>
              <w:trPr>
                <w:jc w:val="center"/>
              </w:trPr>
              <w:tc>
                <w:tcPr>
                  <w:tcW w:w="5000" w:type="dxa"/>
                  <w:gridSpan w:val="2"/>
                </w:tcPr>
                <w:p w14:paraId="0AE0E7E4" w14:textId="721E5A51" w:rsidR="00BF5817" w:rsidRPr="002E2197" w:rsidRDefault="00BF5817" w:rsidP="00BF5817">
                  <w:pPr>
                    <w:rPr>
                      <w:sz w:val="26"/>
                      <w:szCs w:val="26"/>
                    </w:rPr>
                  </w:pPr>
                  <w:r w:rsidRPr="00BF5817">
                    <w:rPr>
                      <w:rFonts w:cs="Times New Roman"/>
                      <w:sz w:val="26"/>
                      <w:szCs w:val="26"/>
                    </w:rPr>
                    <w:t>Лот №</w:t>
                  </w:r>
                  <w:r w:rsidR="00085030">
                    <w:rPr>
                      <w:rFonts w:cs="Times New Roman"/>
                      <w:sz w:val="26"/>
                      <w:szCs w:val="26"/>
                      <w:lang w:val="en-US"/>
                    </w:rPr>
                    <w:t xml:space="preserve"> 25</w:t>
                  </w:r>
                  <w:r w:rsidRPr="00BF5817">
                    <w:rPr>
                      <w:rFonts w:cs="Times New Roman"/>
                      <w:sz w:val="26"/>
                      <w:szCs w:val="26"/>
                      <w:lang w:val="en-US"/>
                    </w:rPr>
                    <w:t xml:space="preserve"> - ул. Арычная, 33</w:t>
                  </w:r>
                </w:p>
              </w:tc>
              <w:tc>
                <w:tcPr>
                  <w:tcW w:w="1489" w:type="dxa"/>
                  <w:gridSpan w:val="2"/>
                </w:tcPr>
                <w:p w14:paraId="712CC3FB" w14:textId="77777777" w:rsidR="00BF5817" w:rsidRPr="00BF5817" w:rsidRDefault="00BF5817" w:rsidP="00BF5817">
                  <w:pPr>
                    <w:rPr>
                      <w:sz w:val="26"/>
                      <w:szCs w:val="26"/>
                    </w:rPr>
                  </w:pPr>
                  <w:r w:rsidRPr="00BF5817">
                    <w:rPr>
                      <w:sz w:val="26"/>
                      <w:szCs w:val="26"/>
                    </w:rPr>
                    <w:t>1272,61</w:t>
                  </w:r>
                </w:p>
              </w:tc>
            </w:tr>
            <w:tr w:rsidR="00BF5817" w:rsidRPr="00BF5817" w14:paraId="434DB812" w14:textId="77777777" w:rsidTr="00BF5817">
              <w:tblPrEx>
                <w:jc w:val="center"/>
              </w:tblPrEx>
              <w:trPr>
                <w:jc w:val="center"/>
              </w:trPr>
              <w:tc>
                <w:tcPr>
                  <w:tcW w:w="5000" w:type="dxa"/>
                  <w:gridSpan w:val="2"/>
                </w:tcPr>
                <w:p w14:paraId="6447D2F4" w14:textId="2DCA9BE5" w:rsidR="00BF5817" w:rsidRPr="002E2197" w:rsidRDefault="00BF5817" w:rsidP="00BF5817">
                  <w:pPr>
                    <w:rPr>
                      <w:sz w:val="26"/>
                      <w:szCs w:val="26"/>
                    </w:rPr>
                  </w:pPr>
                  <w:r w:rsidRPr="00BF5817">
                    <w:rPr>
                      <w:rFonts w:cs="Times New Roman"/>
                      <w:sz w:val="26"/>
                      <w:szCs w:val="26"/>
                    </w:rPr>
                    <w:t>Лот №</w:t>
                  </w:r>
                  <w:r w:rsidR="00085030">
                    <w:rPr>
                      <w:rFonts w:cs="Times New Roman"/>
                      <w:sz w:val="26"/>
                      <w:szCs w:val="26"/>
                      <w:lang w:val="en-US"/>
                    </w:rPr>
                    <w:t xml:space="preserve"> 26</w:t>
                  </w:r>
                  <w:r w:rsidRPr="00BF5817">
                    <w:rPr>
                      <w:rFonts w:cs="Times New Roman"/>
                      <w:sz w:val="26"/>
                      <w:szCs w:val="26"/>
                      <w:lang w:val="en-US"/>
                    </w:rPr>
                    <w:t xml:space="preserve"> - пер. Батальонный, 1</w:t>
                  </w:r>
                </w:p>
              </w:tc>
              <w:tc>
                <w:tcPr>
                  <w:tcW w:w="1489" w:type="dxa"/>
                  <w:gridSpan w:val="2"/>
                </w:tcPr>
                <w:p w14:paraId="3274BB99" w14:textId="77777777" w:rsidR="00BF5817" w:rsidRPr="00BF5817" w:rsidRDefault="00BF5817" w:rsidP="00BF5817">
                  <w:pPr>
                    <w:rPr>
                      <w:sz w:val="26"/>
                      <w:szCs w:val="26"/>
                    </w:rPr>
                  </w:pPr>
                  <w:r w:rsidRPr="00BF5817">
                    <w:rPr>
                      <w:sz w:val="26"/>
                      <w:szCs w:val="26"/>
                    </w:rPr>
                    <w:t>2430,41</w:t>
                  </w:r>
                </w:p>
              </w:tc>
            </w:tr>
            <w:tr w:rsidR="00BF5817" w:rsidRPr="00BF5817" w14:paraId="10C9102C" w14:textId="77777777" w:rsidTr="00BF5817">
              <w:tblPrEx>
                <w:jc w:val="center"/>
              </w:tblPrEx>
              <w:trPr>
                <w:jc w:val="center"/>
              </w:trPr>
              <w:tc>
                <w:tcPr>
                  <w:tcW w:w="5000" w:type="dxa"/>
                  <w:gridSpan w:val="2"/>
                </w:tcPr>
                <w:p w14:paraId="179B5C10" w14:textId="283E00CE" w:rsidR="00BF5817" w:rsidRPr="002E2197" w:rsidRDefault="00BF5817" w:rsidP="00BF5817">
                  <w:pPr>
                    <w:rPr>
                      <w:rFonts w:cs="Times New Roman"/>
                      <w:sz w:val="26"/>
                      <w:szCs w:val="26"/>
                    </w:rPr>
                  </w:pPr>
                  <w:r w:rsidRPr="00BF5817">
                    <w:rPr>
                      <w:rFonts w:cs="Times New Roman"/>
                      <w:sz w:val="26"/>
                      <w:szCs w:val="26"/>
                    </w:rPr>
                    <w:t>Лот №</w:t>
                  </w:r>
                  <w:r w:rsidR="00085030">
                    <w:rPr>
                      <w:rFonts w:cs="Times New Roman"/>
                      <w:sz w:val="26"/>
                      <w:szCs w:val="26"/>
                      <w:lang w:val="en-US"/>
                    </w:rPr>
                    <w:t xml:space="preserve"> 27</w:t>
                  </w:r>
                  <w:r w:rsidRPr="00BF5817">
                    <w:rPr>
                      <w:rFonts w:cs="Times New Roman"/>
                      <w:sz w:val="26"/>
                      <w:szCs w:val="26"/>
                      <w:lang w:val="en-US"/>
                    </w:rPr>
                    <w:t xml:space="preserve"> - пер. Батальонный, 2</w:t>
                  </w:r>
                </w:p>
              </w:tc>
              <w:tc>
                <w:tcPr>
                  <w:tcW w:w="1489" w:type="dxa"/>
                  <w:gridSpan w:val="2"/>
                </w:tcPr>
                <w:p w14:paraId="3E279D44" w14:textId="77777777" w:rsidR="00BF5817" w:rsidRPr="00BF5817" w:rsidRDefault="00BF5817" w:rsidP="00BF5817">
                  <w:pPr>
                    <w:rPr>
                      <w:sz w:val="26"/>
                      <w:szCs w:val="26"/>
                    </w:rPr>
                  </w:pPr>
                  <w:r w:rsidRPr="00BF5817">
                    <w:rPr>
                      <w:sz w:val="26"/>
                      <w:szCs w:val="26"/>
                    </w:rPr>
                    <w:t>2345,90</w:t>
                  </w:r>
                </w:p>
              </w:tc>
            </w:tr>
            <w:tr w:rsidR="00BF5817" w:rsidRPr="00BF5817" w14:paraId="4C861C31" w14:textId="77777777" w:rsidTr="00BF5817">
              <w:tblPrEx>
                <w:jc w:val="center"/>
              </w:tblPrEx>
              <w:trPr>
                <w:jc w:val="center"/>
              </w:trPr>
              <w:tc>
                <w:tcPr>
                  <w:tcW w:w="5000" w:type="dxa"/>
                  <w:gridSpan w:val="2"/>
                </w:tcPr>
                <w:p w14:paraId="0C7E32FE" w14:textId="7D91E7F9" w:rsidR="00BF5817" w:rsidRPr="002E2197" w:rsidRDefault="00BF5817" w:rsidP="00BF5817">
                  <w:pPr>
                    <w:rPr>
                      <w:sz w:val="26"/>
                      <w:szCs w:val="26"/>
                    </w:rPr>
                  </w:pPr>
                  <w:r w:rsidRPr="00BF5817">
                    <w:rPr>
                      <w:rFonts w:cs="Times New Roman"/>
                      <w:sz w:val="26"/>
                      <w:szCs w:val="26"/>
                    </w:rPr>
                    <w:t>Лот №</w:t>
                  </w:r>
                  <w:r w:rsidR="00085030">
                    <w:rPr>
                      <w:rFonts w:cs="Times New Roman"/>
                      <w:sz w:val="26"/>
                      <w:szCs w:val="26"/>
                      <w:lang w:val="en-US"/>
                    </w:rPr>
                    <w:t xml:space="preserve"> 28</w:t>
                  </w:r>
                  <w:r w:rsidRPr="00BF5817">
                    <w:rPr>
                      <w:rFonts w:cs="Times New Roman"/>
                      <w:sz w:val="26"/>
                      <w:szCs w:val="26"/>
                      <w:lang w:val="en-US"/>
                    </w:rPr>
                    <w:t xml:space="preserve"> - ул. Платова, 5</w:t>
                  </w:r>
                </w:p>
              </w:tc>
              <w:tc>
                <w:tcPr>
                  <w:tcW w:w="1489" w:type="dxa"/>
                  <w:gridSpan w:val="2"/>
                </w:tcPr>
                <w:p w14:paraId="6076E6EE" w14:textId="77777777" w:rsidR="00BF5817" w:rsidRPr="00BF5817" w:rsidRDefault="00BF5817" w:rsidP="00BF5817">
                  <w:pPr>
                    <w:rPr>
                      <w:sz w:val="26"/>
                      <w:szCs w:val="26"/>
                    </w:rPr>
                  </w:pPr>
                  <w:r w:rsidRPr="00BF5817">
                    <w:rPr>
                      <w:sz w:val="26"/>
                      <w:szCs w:val="26"/>
                    </w:rPr>
                    <w:t>53,28</w:t>
                  </w:r>
                </w:p>
              </w:tc>
            </w:tr>
            <w:tr w:rsidR="00BF5817" w:rsidRPr="00BF5817" w14:paraId="77E819DE" w14:textId="77777777" w:rsidTr="00BF5817">
              <w:tblPrEx>
                <w:jc w:val="center"/>
              </w:tblPrEx>
              <w:trPr>
                <w:jc w:val="center"/>
              </w:trPr>
              <w:tc>
                <w:tcPr>
                  <w:tcW w:w="5000" w:type="dxa"/>
                  <w:gridSpan w:val="2"/>
                </w:tcPr>
                <w:p w14:paraId="4FF45493" w14:textId="7FC6407C" w:rsidR="00BF5817" w:rsidRPr="002E2197" w:rsidRDefault="00BF5817" w:rsidP="00BF5817">
                  <w:pPr>
                    <w:rPr>
                      <w:sz w:val="26"/>
                      <w:szCs w:val="26"/>
                    </w:rPr>
                  </w:pPr>
                  <w:r w:rsidRPr="00BF5817">
                    <w:rPr>
                      <w:rFonts w:cs="Times New Roman"/>
                      <w:sz w:val="26"/>
                      <w:szCs w:val="26"/>
                    </w:rPr>
                    <w:t>Лот №</w:t>
                  </w:r>
                  <w:r w:rsidR="00085030">
                    <w:rPr>
                      <w:rFonts w:cs="Times New Roman"/>
                      <w:sz w:val="26"/>
                      <w:szCs w:val="26"/>
                      <w:lang w:val="en-US"/>
                    </w:rPr>
                    <w:t xml:space="preserve"> 29</w:t>
                  </w:r>
                  <w:r w:rsidRPr="00BF5817">
                    <w:rPr>
                      <w:rFonts w:cs="Times New Roman"/>
                      <w:sz w:val="26"/>
                      <w:szCs w:val="26"/>
                      <w:lang w:val="en-US"/>
                    </w:rPr>
                    <w:t xml:space="preserve"> - ул. Павлова, 59</w:t>
                  </w:r>
                </w:p>
              </w:tc>
              <w:tc>
                <w:tcPr>
                  <w:tcW w:w="1489" w:type="dxa"/>
                  <w:gridSpan w:val="2"/>
                </w:tcPr>
                <w:p w14:paraId="6B5D5DE5" w14:textId="77777777" w:rsidR="00BF5817" w:rsidRPr="00BF5817" w:rsidRDefault="00BF5817" w:rsidP="00BF5817">
                  <w:pPr>
                    <w:rPr>
                      <w:sz w:val="26"/>
                      <w:szCs w:val="26"/>
                    </w:rPr>
                  </w:pPr>
                  <w:r w:rsidRPr="00BF5817">
                    <w:rPr>
                      <w:sz w:val="26"/>
                      <w:szCs w:val="26"/>
                    </w:rPr>
                    <w:t>47,21</w:t>
                  </w:r>
                </w:p>
              </w:tc>
            </w:tr>
            <w:tr w:rsidR="00BF5817" w:rsidRPr="00BF5817" w14:paraId="68805606" w14:textId="77777777" w:rsidTr="00BF5817">
              <w:tblPrEx>
                <w:jc w:val="center"/>
              </w:tblPrEx>
              <w:trPr>
                <w:jc w:val="center"/>
              </w:trPr>
              <w:tc>
                <w:tcPr>
                  <w:tcW w:w="5000" w:type="dxa"/>
                  <w:gridSpan w:val="2"/>
                </w:tcPr>
                <w:p w14:paraId="1E354745" w14:textId="6F9B7FEF" w:rsidR="00BF5817" w:rsidRPr="002E2197" w:rsidRDefault="00BF5817" w:rsidP="00BF5817">
                  <w:pPr>
                    <w:rPr>
                      <w:sz w:val="26"/>
                      <w:szCs w:val="26"/>
                    </w:rPr>
                  </w:pPr>
                  <w:r w:rsidRPr="00BF5817">
                    <w:rPr>
                      <w:rFonts w:cs="Times New Roman"/>
                      <w:sz w:val="26"/>
                      <w:szCs w:val="26"/>
                    </w:rPr>
                    <w:t>Лот №</w:t>
                  </w:r>
                  <w:r w:rsidR="00085030">
                    <w:rPr>
                      <w:rFonts w:cs="Times New Roman"/>
                      <w:sz w:val="26"/>
                      <w:szCs w:val="26"/>
                      <w:lang w:val="en-US"/>
                    </w:rPr>
                    <w:t xml:space="preserve"> 30</w:t>
                  </w:r>
                  <w:r w:rsidRPr="00BF5817">
                    <w:rPr>
                      <w:rFonts w:cs="Times New Roman"/>
                      <w:sz w:val="26"/>
                      <w:szCs w:val="26"/>
                      <w:lang w:val="en-US"/>
                    </w:rPr>
                    <w:t xml:space="preserve"> - ул. Писарева, 14</w:t>
                  </w:r>
                </w:p>
              </w:tc>
              <w:tc>
                <w:tcPr>
                  <w:tcW w:w="1489" w:type="dxa"/>
                  <w:gridSpan w:val="2"/>
                </w:tcPr>
                <w:p w14:paraId="7CFBF203" w14:textId="77777777" w:rsidR="00BF5817" w:rsidRPr="00BF5817" w:rsidRDefault="00BF5817" w:rsidP="00BF5817">
                  <w:pPr>
                    <w:rPr>
                      <w:sz w:val="26"/>
                      <w:szCs w:val="26"/>
                    </w:rPr>
                  </w:pPr>
                  <w:r w:rsidRPr="00BF5817">
                    <w:rPr>
                      <w:sz w:val="26"/>
                      <w:szCs w:val="26"/>
                    </w:rPr>
                    <w:t>109,92</w:t>
                  </w:r>
                </w:p>
              </w:tc>
            </w:tr>
            <w:tr w:rsidR="00BF5817" w:rsidRPr="00BF5817" w14:paraId="2F05162E" w14:textId="77777777" w:rsidTr="00BF5817">
              <w:tblPrEx>
                <w:jc w:val="center"/>
              </w:tblPrEx>
              <w:trPr>
                <w:jc w:val="center"/>
              </w:trPr>
              <w:tc>
                <w:tcPr>
                  <w:tcW w:w="5000" w:type="dxa"/>
                  <w:gridSpan w:val="2"/>
                </w:tcPr>
                <w:p w14:paraId="1E71049D" w14:textId="4455F888" w:rsidR="00BF5817" w:rsidRPr="002E2197" w:rsidRDefault="00BF5817" w:rsidP="00BF5817">
                  <w:pPr>
                    <w:rPr>
                      <w:sz w:val="26"/>
                      <w:szCs w:val="26"/>
                    </w:rPr>
                  </w:pPr>
                  <w:r w:rsidRPr="00BF5817">
                    <w:rPr>
                      <w:rFonts w:cs="Times New Roman"/>
                      <w:sz w:val="26"/>
                      <w:szCs w:val="26"/>
                    </w:rPr>
                    <w:t>Лот №</w:t>
                  </w:r>
                  <w:r w:rsidR="00085030">
                    <w:rPr>
                      <w:rFonts w:cs="Times New Roman"/>
                      <w:sz w:val="26"/>
                      <w:szCs w:val="26"/>
                      <w:lang w:val="en-US"/>
                    </w:rPr>
                    <w:t xml:space="preserve"> 31</w:t>
                  </w:r>
                  <w:r w:rsidRPr="00BF5817">
                    <w:rPr>
                      <w:rFonts w:cs="Times New Roman"/>
                      <w:sz w:val="26"/>
                      <w:szCs w:val="26"/>
                      <w:lang w:val="en-US"/>
                    </w:rPr>
                    <w:t xml:space="preserve"> - пр-кт Ленина, 129</w:t>
                  </w:r>
                </w:p>
              </w:tc>
              <w:tc>
                <w:tcPr>
                  <w:tcW w:w="1489" w:type="dxa"/>
                  <w:gridSpan w:val="2"/>
                </w:tcPr>
                <w:p w14:paraId="70CACC1B" w14:textId="77777777" w:rsidR="00BF5817" w:rsidRPr="00BF5817" w:rsidRDefault="00BF5817" w:rsidP="00BF5817">
                  <w:pPr>
                    <w:rPr>
                      <w:sz w:val="26"/>
                      <w:szCs w:val="26"/>
                    </w:rPr>
                  </w:pPr>
                  <w:r w:rsidRPr="00BF5817">
                    <w:rPr>
                      <w:sz w:val="26"/>
                      <w:szCs w:val="26"/>
                    </w:rPr>
                    <w:t>2430,82</w:t>
                  </w:r>
                </w:p>
              </w:tc>
            </w:tr>
            <w:tr w:rsidR="00BF5817" w:rsidRPr="00BF5817" w14:paraId="4456354B" w14:textId="77777777" w:rsidTr="00BF5817">
              <w:tblPrEx>
                <w:jc w:val="center"/>
              </w:tblPrEx>
              <w:trPr>
                <w:jc w:val="center"/>
              </w:trPr>
              <w:tc>
                <w:tcPr>
                  <w:tcW w:w="5000" w:type="dxa"/>
                  <w:gridSpan w:val="2"/>
                </w:tcPr>
                <w:p w14:paraId="7130AB9D" w14:textId="0B03E419" w:rsidR="00BF5817" w:rsidRPr="002E2197" w:rsidRDefault="00BF5817" w:rsidP="00BF5817">
                  <w:pPr>
                    <w:rPr>
                      <w:sz w:val="26"/>
                      <w:szCs w:val="26"/>
                    </w:rPr>
                  </w:pPr>
                  <w:r w:rsidRPr="00BF5817">
                    <w:rPr>
                      <w:rFonts w:cs="Times New Roman"/>
                      <w:sz w:val="26"/>
                      <w:szCs w:val="26"/>
                    </w:rPr>
                    <w:t>Лот №</w:t>
                  </w:r>
                  <w:r w:rsidR="00085030">
                    <w:rPr>
                      <w:rFonts w:cs="Times New Roman"/>
                      <w:sz w:val="26"/>
                      <w:szCs w:val="26"/>
                      <w:lang w:val="en-US"/>
                    </w:rPr>
                    <w:t xml:space="preserve"> 32</w:t>
                  </w:r>
                  <w:r w:rsidRPr="00BF5817">
                    <w:rPr>
                      <w:rFonts w:cs="Times New Roman"/>
                      <w:sz w:val="26"/>
                      <w:szCs w:val="26"/>
                      <w:lang w:val="en-US"/>
                    </w:rPr>
                    <w:t xml:space="preserve"> - ул. Громова, 14</w:t>
                  </w:r>
                </w:p>
              </w:tc>
              <w:tc>
                <w:tcPr>
                  <w:tcW w:w="1489" w:type="dxa"/>
                  <w:gridSpan w:val="2"/>
                </w:tcPr>
                <w:p w14:paraId="73349C1F" w14:textId="77777777" w:rsidR="00BF5817" w:rsidRPr="00BF5817" w:rsidRDefault="00BF5817" w:rsidP="00BF5817">
                  <w:pPr>
                    <w:rPr>
                      <w:sz w:val="26"/>
                      <w:szCs w:val="26"/>
                    </w:rPr>
                  </w:pPr>
                  <w:r w:rsidRPr="00BF5817">
                    <w:rPr>
                      <w:sz w:val="26"/>
                      <w:szCs w:val="26"/>
                    </w:rPr>
                    <w:t>4284,37</w:t>
                  </w:r>
                </w:p>
              </w:tc>
            </w:tr>
            <w:tr w:rsidR="00BF5817" w:rsidRPr="00BF5817" w14:paraId="6AC76893" w14:textId="77777777" w:rsidTr="00BF5817">
              <w:tblPrEx>
                <w:jc w:val="center"/>
              </w:tblPrEx>
              <w:trPr>
                <w:jc w:val="center"/>
              </w:trPr>
              <w:tc>
                <w:tcPr>
                  <w:tcW w:w="5000" w:type="dxa"/>
                  <w:gridSpan w:val="2"/>
                </w:tcPr>
                <w:p w14:paraId="3A47449B" w14:textId="633B8FD4" w:rsidR="00BF5817" w:rsidRPr="002E2197" w:rsidRDefault="00BF5817" w:rsidP="00BF5817">
                  <w:pPr>
                    <w:rPr>
                      <w:sz w:val="26"/>
                      <w:szCs w:val="26"/>
                    </w:rPr>
                  </w:pPr>
                  <w:r w:rsidRPr="00BF5817">
                    <w:rPr>
                      <w:rFonts w:cs="Times New Roman"/>
                      <w:sz w:val="26"/>
                      <w:szCs w:val="26"/>
                    </w:rPr>
                    <w:t>Лот №</w:t>
                  </w:r>
                  <w:r w:rsidR="00085030">
                    <w:rPr>
                      <w:rFonts w:cs="Times New Roman"/>
                      <w:sz w:val="26"/>
                      <w:szCs w:val="26"/>
                      <w:lang w:val="en-US"/>
                    </w:rPr>
                    <w:t xml:space="preserve"> 33</w:t>
                  </w:r>
                  <w:r w:rsidRPr="00BF5817">
                    <w:rPr>
                      <w:rFonts w:cs="Times New Roman"/>
                      <w:sz w:val="26"/>
                      <w:szCs w:val="26"/>
                      <w:lang w:val="en-US"/>
                    </w:rPr>
                    <w:t xml:space="preserve"> - ул. Громова, 10</w:t>
                  </w:r>
                </w:p>
              </w:tc>
              <w:tc>
                <w:tcPr>
                  <w:tcW w:w="1489" w:type="dxa"/>
                  <w:gridSpan w:val="2"/>
                </w:tcPr>
                <w:p w14:paraId="5B1FB74A" w14:textId="77777777" w:rsidR="00BF5817" w:rsidRPr="00BF5817" w:rsidRDefault="00BF5817" w:rsidP="00BF5817">
                  <w:pPr>
                    <w:rPr>
                      <w:sz w:val="26"/>
                      <w:szCs w:val="26"/>
                    </w:rPr>
                  </w:pPr>
                  <w:r w:rsidRPr="00BF5817">
                    <w:rPr>
                      <w:sz w:val="26"/>
                      <w:szCs w:val="26"/>
                    </w:rPr>
                    <w:t>4159,36</w:t>
                  </w:r>
                </w:p>
              </w:tc>
            </w:tr>
            <w:tr w:rsidR="00BF5817" w:rsidRPr="00BF5817" w14:paraId="2330B5C6" w14:textId="77777777" w:rsidTr="00BF5817">
              <w:tblPrEx>
                <w:jc w:val="center"/>
              </w:tblPrEx>
              <w:trPr>
                <w:jc w:val="center"/>
              </w:trPr>
              <w:tc>
                <w:tcPr>
                  <w:tcW w:w="5000" w:type="dxa"/>
                  <w:gridSpan w:val="2"/>
                </w:tcPr>
                <w:p w14:paraId="7F03AF4F" w14:textId="786512C7" w:rsidR="00BF5817" w:rsidRPr="002E2197" w:rsidRDefault="00BF5817" w:rsidP="00BF5817">
                  <w:pPr>
                    <w:rPr>
                      <w:sz w:val="26"/>
                      <w:szCs w:val="26"/>
                    </w:rPr>
                  </w:pPr>
                  <w:r w:rsidRPr="00BF5817">
                    <w:rPr>
                      <w:rFonts w:cs="Times New Roman"/>
                      <w:sz w:val="26"/>
                      <w:szCs w:val="26"/>
                    </w:rPr>
                    <w:t>Лот №</w:t>
                  </w:r>
                  <w:r w:rsidR="00085030">
                    <w:rPr>
                      <w:rFonts w:cs="Times New Roman"/>
                      <w:sz w:val="26"/>
                      <w:szCs w:val="26"/>
                      <w:lang w:val="en-US"/>
                    </w:rPr>
                    <w:t xml:space="preserve"> 34</w:t>
                  </w:r>
                  <w:r w:rsidRPr="00BF5817">
                    <w:rPr>
                      <w:rFonts w:cs="Times New Roman"/>
                      <w:sz w:val="26"/>
                      <w:szCs w:val="26"/>
                      <w:lang w:val="en-US"/>
                    </w:rPr>
                    <w:t xml:space="preserve"> - ул. Дзержинского, 16</w:t>
                  </w:r>
                </w:p>
              </w:tc>
              <w:tc>
                <w:tcPr>
                  <w:tcW w:w="1489" w:type="dxa"/>
                  <w:gridSpan w:val="2"/>
                </w:tcPr>
                <w:p w14:paraId="4B6956B8" w14:textId="77777777" w:rsidR="00BF5817" w:rsidRPr="00BF5817" w:rsidRDefault="00BF5817" w:rsidP="00BF5817">
                  <w:pPr>
                    <w:rPr>
                      <w:sz w:val="26"/>
                      <w:szCs w:val="26"/>
                    </w:rPr>
                  </w:pPr>
                  <w:r w:rsidRPr="00BF5817">
                    <w:rPr>
                      <w:sz w:val="26"/>
                      <w:szCs w:val="26"/>
                    </w:rPr>
                    <w:t>3530,91</w:t>
                  </w:r>
                </w:p>
              </w:tc>
            </w:tr>
            <w:tr w:rsidR="00BF5817" w:rsidRPr="00BF5817" w14:paraId="55D4A707" w14:textId="77777777" w:rsidTr="00BF5817">
              <w:tblPrEx>
                <w:jc w:val="center"/>
              </w:tblPrEx>
              <w:trPr>
                <w:jc w:val="center"/>
              </w:trPr>
              <w:tc>
                <w:tcPr>
                  <w:tcW w:w="5000" w:type="dxa"/>
                  <w:gridSpan w:val="2"/>
                </w:tcPr>
                <w:p w14:paraId="1EBA3A1C" w14:textId="5CF03DF8" w:rsidR="00BF5817" w:rsidRPr="002E2197" w:rsidRDefault="00BF5817" w:rsidP="00BF5817">
                  <w:pPr>
                    <w:rPr>
                      <w:sz w:val="26"/>
                      <w:szCs w:val="26"/>
                    </w:rPr>
                  </w:pPr>
                  <w:r w:rsidRPr="00BF5817">
                    <w:rPr>
                      <w:rFonts w:cs="Times New Roman"/>
                      <w:sz w:val="26"/>
                      <w:szCs w:val="26"/>
                    </w:rPr>
                    <w:t>Лот №</w:t>
                  </w:r>
                  <w:r w:rsidR="00085030">
                    <w:rPr>
                      <w:rFonts w:cs="Times New Roman"/>
                      <w:sz w:val="26"/>
                      <w:szCs w:val="26"/>
                      <w:lang w:val="en-US"/>
                    </w:rPr>
                    <w:t xml:space="preserve"> 35</w:t>
                  </w:r>
                  <w:r w:rsidRPr="00BF5817">
                    <w:rPr>
                      <w:rFonts w:cs="Times New Roman"/>
                      <w:sz w:val="26"/>
                      <w:szCs w:val="26"/>
                      <w:lang w:val="en-US"/>
                    </w:rPr>
                    <w:t xml:space="preserve"> - ул. Крылова, 2</w:t>
                  </w:r>
                </w:p>
              </w:tc>
              <w:tc>
                <w:tcPr>
                  <w:tcW w:w="1489" w:type="dxa"/>
                  <w:gridSpan w:val="2"/>
                </w:tcPr>
                <w:p w14:paraId="6953FB18" w14:textId="77777777" w:rsidR="00BF5817" w:rsidRPr="00BF5817" w:rsidRDefault="00BF5817" w:rsidP="00BF5817">
                  <w:pPr>
                    <w:rPr>
                      <w:sz w:val="26"/>
                      <w:szCs w:val="26"/>
                    </w:rPr>
                  </w:pPr>
                  <w:r w:rsidRPr="00BF5817">
                    <w:rPr>
                      <w:sz w:val="26"/>
                      <w:szCs w:val="26"/>
                    </w:rPr>
                    <w:t>4276,08</w:t>
                  </w:r>
                </w:p>
              </w:tc>
            </w:tr>
            <w:tr w:rsidR="00BF5817" w:rsidRPr="00BF5817" w14:paraId="6F2BFA31" w14:textId="77777777" w:rsidTr="00BF5817">
              <w:tblPrEx>
                <w:jc w:val="center"/>
              </w:tblPrEx>
              <w:trPr>
                <w:jc w:val="center"/>
              </w:trPr>
              <w:tc>
                <w:tcPr>
                  <w:tcW w:w="5000" w:type="dxa"/>
                  <w:gridSpan w:val="2"/>
                </w:tcPr>
                <w:p w14:paraId="5A18932E" w14:textId="0F148860" w:rsidR="00BF5817" w:rsidRPr="002E2197" w:rsidRDefault="00BF5817" w:rsidP="00BF5817">
                  <w:pPr>
                    <w:rPr>
                      <w:sz w:val="26"/>
                      <w:szCs w:val="26"/>
                    </w:rPr>
                  </w:pPr>
                  <w:r w:rsidRPr="00BF5817">
                    <w:rPr>
                      <w:rFonts w:cs="Times New Roman"/>
                      <w:sz w:val="26"/>
                      <w:szCs w:val="26"/>
                    </w:rPr>
                    <w:t>Лот №</w:t>
                  </w:r>
                  <w:r w:rsidR="00085030">
                    <w:rPr>
                      <w:rFonts w:cs="Times New Roman"/>
                      <w:sz w:val="26"/>
                      <w:szCs w:val="26"/>
                      <w:lang w:val="en-US"/>
                    </w:rPr>
                    <w:t xml:space="preserve"> 36</w:t>
                  </w:r>
                  <w:r w:rsidRPr="00BF5817">
                    <w:rPr>
                      <w:rFonts w:cs="Times New Roman"/>
                      <w:sz w:val="26"/>
                      <w:szCs w:val="26"/>
                      <w:lang w:val="en-US"/>
                    </w:rPr>
                    <w:t xml:space="preserve"> - ул. Комсомольская, 133</w:t>
                  </w:r>
                </w:p>
              </w:tc>
              <w:tc>
                <w:tcPr>
                  <w:tcW w:w="1489" w:type="dxa"/>
                  <w:gridSpan w:val="2"/>
                </w:tcPr>
                <w:p w14:paraId="7BD32B2B" w14:textId="77777777" w:rsidR="00BF5817" w:rsidRPr="00BF5817" w:rsidRDefault="00BF5817" w:rsidP="00BF5817">
                  <w:pPr>
                    <w:rPr>
                      <w:sz w:val="26"/>
                      <w:szCs w:val="26"/>
                    </w:rPr>
                  </w:pPr>
                  <w:r w:rsidRPr="00BF5817">
                    <w:rPr>
                      <w:sz w:val="26"/>
                      <w:szCs w:val="26"/>
                    </w:rPr>
                    <w:t>4463,1</w:t>
                  </w:r>
                </w:p>
              </w:tc>
            </w:tr>
            <w:tr w:rsidR="00BF5817" w:rsidRPr="00BF5817" w14:paraId="3B5A143F" w14:textId="77777777" w:rsidTr="00BF5817">
              <w:tblPrEx>
                <w:jc w:val="center"/>
              </w:tblPrEx>
              <w:trPr>
                <w:jc w:val="center"/>
              </w:trPr>
              <w:tc>
                <w:tcPr>
                  <w:tcW w:w="5000" w:type="dxa"/>
                  <w:gridSpan w:val="2"/>
                </w:tcPr>
                <w:p w14:paraId="052A2776" w14:textId="389DC875" w:rsidR="00BF5817" w:rsidRPr="002E2197" w:rsidRDefault="00BF5817" w:rsidP="00BF5817">
                  <w:pPr>
                    <w:rPr>
                      <w:sz w:val="26"/>
                      <w:szCs w:val="26"/>
                    </w:rPr>
                  </w:pPr>
                  <w:r w:rsidRPr="00BF5817">
                    <w:rPr>
                      <w:rFonts w:cs="Times New Roman"/>
                      <w:sz w:val="26"/>
                      <w:szCs w:val="26"/>
                    </w:rPr>
                    <w:t>Лот №</w:t>
                  </w:r>
                  <w:r w:rsidR="00085030">
                    <w:rPr>
                      <w:rFonts w:cs="Times New Roman"/>
                      <w:sz w:val="26"/>
                      <w:szCs w:val="26"/>
                      <w:lang w:val="en-US"/>
                    </w:rPr>
                    <w:t xml:space="preserve"> 37</w:t>
                  </w:r>
                  <w:r w:rsidRPr="00BF5817">
                    <w:rPr>
                      <w:rFonts w:cs="Times New Roman"/>
                      <w:sz w:val="26"/>
                      <w:szCs w:val="26"/>
                      <w:lang w:val="en-US"/>
                    </w:rPr>
                    <w:t xml:space="preserve"> - ул. Осипенко, 160</w:t>
                  </w:r>
                </w:p>
              </w:tc>
              <w:tc>
                <w:tcPr>
                  <w:tcW w:w="1489" w:type="dxa"/>
                  <w:gridSpan w:val="2"/>
                </w:tcPr>
                <w:p w14:paraId="3D387E82" w14:textId="77777777" w:rsidR="00BF5817" w:rsidRPr="00BF5817" w:rsidRDefault="00BF5817" w:rsidP="00BF5817">
                  <w:pPr>
                    <w:rPr>
                      <w:sz w:val="26"/>
                      <w:szCs w:val="26"/>
                    </w:rPr>
                  </w:pPr>
                  <w:r w:rsidRPr="00BF5817">
                    <w:rPr>
                      <w:sz w:val="26"/>
                      <w:szCs w:val="26"/>
                    </w:rPr>
                    <w:t>5441,39</w:t>
                  </w:r>
                </w:p>
              </w:tc>
            </w:tr>
            <w:tr w:rsidR="00BF5817" w:rsidRPr="00BF5817" w14:paraId="52F7887B" w14:textId="77777777" w:rsidTr="00BF5817">
              <w:tblPrEx>
                <w:jc w:val="center"/>
              </w:tblPrEx>
              <w:trPr>
                <w:jc w:val="center"/>
              </w:trPr>
              <w:tc>
                <w:tcPr>
                  <w:tcW w:w="5000" w:type="dxa"/>
                  <w:gridSpan w:val="2"/>
                </w:tcPr>
                <w:p w14:paraId="09C7989F" w14:textId="054BCC10" w:rsidR="00BF5817" w:rsidRPr="002E2197" w:rsidRDefault="00BF5817" w:rsidP="00BF5817">
                  <w:pPr>
                    <w:rPr>
                      <w:sz w:val="26"/>
                      <w:szCs w:val="26"/>
                    </w:rPr>
                  </w:pPr>
                  <w:r w:rsidRPr="00BF5817">
                    <w:rPr>
                      <w:rFonts w:cs="Times New Roman"/>
                      <w:sz w:val="26"/>
                      <w:szCs w:val="26"/>
                    </w:rPr>
                    <w:t>Лот №</w:t>
                  </w:r>
                  <w:r w:rsidR="00085030">
                    <w:rPr>
                      <w:rFonts w:cs="Times New Roman"/>
                      <w:sz w:val="26"/>
                      <w:szCs w:val="26"/>
                      <w:lang w:val="en-US"/>
                    </w:rPr>
                    <w:t xml:space="preserve"> 38</w:t>
                  </w:r>
                  <w:r w:rsidRPr="00BF5817">
                    <w:rPr>
                      <w:rFonts w:cs="Times New Roman"/>
                      <w:sz w:val="26"/>
                      <w:szCs w:val="26"/>
                      <w:lang w:val="en-US"/>
                    </w:rPr>
                    <w:t xml:space="preserve"> - ул. Громова, 30</w:t>
                  </w:r>
                </w:p>
              </w:tc>
              <w:tc>
                <w:tcPr>
                  <w:tcW w:w="1489" w:type="dxa"/>
                  <w:gridSpan w:val="2"/>
                </w:tcPr>
                <w:p w14:paraId="4936B62C" w14:textId="77777777" w:rsidR="00BF5817" w:rsidRPr="00BF5817" w:rsidRDefault="00BF5817" w:rsidP="00BF5817">
                  <w:pPr>
                    <w:rPr>
                      <w:sz w:val="26"/>
                      <w:szCs w:val="26"/>
                    </w:rPr>
                  </w:pPr>
                  <w:r w:rsidRPr="00BF5817">
                    <w:rPr>
                      <w:sz w:val="26"/>
                      <w:szCs w:val="26"/>
                    </w:rPr>
                    <w:t>5227,22</w:t>
                  </w:r>
                </w:p>
              </w:tc>
            </w:tr>
            <w:tr w:rsidR="00BF5817" w:rsidRPr="00BF5817" w14:paraId="09122EEE" w14:textId="77777777" w:rsidTr="00BF5817">
              <w:tblPrEx>
                <w:jc w:val="center"/>
              </w:tblPrEx>
              <w:trPr>
                <w:jc w:val="center"/>
              </w:trPr>
              <w:tc>
                <w:tcPr>
                  <w:tcW w:w="5000" w:type="dxa"/>
                  <w:gridSpan w:val="2"/>
                </w:tcPr>
                <w:p w14:paraId="7D3BAFFF" w14:textId="7B39D8B8" w:rsidR="00BF5817" w:rsidRPr="002E2197" w:rsidRDefault="00BF5817" w:rsidP="00BF5817">
                  <w:pPr>
                    <w:rPr>
                      <w:sz w:val="26"/>
                      <w:szCs w:val="26"/>
                    </w:rPr>
                  </w:pPr>
                  <w:r w:rsidRPr="00BF5817">
                    <w:rPr>
                      <w:rFonts w:cs="Times New Roman"/>
                      <w:sz w:val="26"/>
                      <w:szCs w:val="26"/>
                    </w:rPr>
                    <w:t>Лот №</w:t>
                  </w:r>
                  <w:r w:rsidR="00085030">
                    <w:rPr>
                      <w:rFonts w:cs="Times New Roman"/>
                      <w:sz w:val="26"/>
                      <w:szCs w:val="26"/>
                      <w:lang w:val="en-US"/>
                    </w:rPr>
                    <w:t xml:space="preserve"> 3</w:t>
                  </w:r>
                  <w:r w:rsidR="00085030">
                    <w:rPr>
                      <w:rFonts w:cs="Times New Roman"/>
                      <w:sz w:val="26"/>
                      <w:szCs w:val="26"/>
                    </w:rPr>
                    <w:t>9</w:t>
                  </w:r>
                  <w:r w:rsidRPr="00BF5817">
                    <w:rPr>
                      <w:rFonts w:cs="Times New Roman"/>
                      <w:sz w:val="26"/>
                      <w:szCs w:val="26"/>
                      <w:lang w:val="en-US"/>
                    </w:rPr>
                    <w:t xml:space="preserve"> - пр-кт Ленина, 127</w:t>
                  </w:r>
                </w:p>
              </w:tc>
              <w:tc>
                <w:tcPr>
                  <w:tcW w:w="1489" w:type="dxa"/>
                  <w:gridSpan w:val="2"/>
                </w:tcPr>
                <w:p w14:paraId="75DBB741" w14:textId="77777777" w:rsidR="00BF5817" w:rsidRPr="00BF5817" w:rsidRDefault="00BF5817" w:rsidP="00BF5817">
                  <w:pPr>
                    <w:rPr>
                      <w:sz w:val="26"/>
                      <w:szCs w:val="26"/>
                    </w:rPr>
                  </w:pPr>
                  <w:r w:rsidRPr="00BF5817">
                    <w:rPr>
                      <w:sz w:val="26"/>
                      <w:szCs w:val="26"/>
                    </w:rPr>
                    <w:t>1029,5</w:t>
                  </w:r>
                </w:p>
              </w:tc>
            </w:tr>
            <w:tr w:rsidR="00BF5817" w:rsidRPr="00BF5817" w14:paraId="1B1BAECF" w14:textId="77777777" w:rsidTr="00BF5817">
              <w:tblPrEx>
                <w:jc w:val="center"/>
              </w:tblPrEx>
              <w:trPr>
                <w:jc w:val="center"/>
              </w:trPr>
              <w:tc>
                <w:tcPr>
                  <w:tcW w:w="5000" w:type="dxa"/>
                  <w:gridSpan w:val="2"/>
                </w:tcPr>
                <w:p w14:paraId="199F0CBF" w14:textId="49C24CEF" w:rsidR="00BF5817" w:rsidRPr="002E2197" w:rsidRDefault="00BF5817" w:rsidP="00BF5817">
                  <w:pPr>
                    <w:rPr>
                      <w:sz w:val="26"/>
                      <w:szCs w:val="26"/>
                    </w:rPr>
                  </w:pPr>
                  <w:r w:rsidRPr="00BF5817">
                    <w:rPr>
                      <w:rFonts w:cs="Times New Roman"/>
                      <w:sz w:val="26"/>
                      <w:szCs w:val="26"/>
                    </w:rPr>
                    <w:t>Лот №</w:t>
                  </w:r>
                  <w:r w:rsidR="00085030">
                    <w:rPr>
                      <w:rFonts w:cs="Times New Roman"/>
                      <w:sz w:val="26"/>
                      <w:szCs w:val="26"/>
                      <w:lang w:val="en-US"/>
                    </w:rPr>
                    <w:t xml:space="preserve"> 40</w:t>
                  </w:r>
                  <w:r w:rsidRPr="00BF5817">
                    <w:rPr>
                      <w:rFonts w:cs="Times New Roman"/>
                      <w:sz w:val="26"/>
                      <w:szCs w:val="26"/>
                      <w:lang w:val="en-US"/>
                    </w:rPr>
                    <w:t xml:space="preserve"> - ул. Комсомольская, 208</w:t>
                  </w:r>
                </w:p>
              </w:tc>
              <w:tc>
                <w:tcPr>
                  <w:tcW w:w="1489" w:type="dxa"/>
                  <w:gridSpan w:val="2"/>
                </w:tcPr>
                <w:p w14:paraId="05B8BC47" w14:textId="77777777" w:rsidR="00BF5817" w:rsidRPr="00BF5817" w:rsidRDefault="00BF5817" w:rsidP="00BF5817">
                  <w:pPr>
                    <w:rPr>
                      <w:sz w:val="26"/>
                      <w:szCs w:val="26"/>
                    </w:rPr>
                  </w:pPr>
                  <w:r w:rsidRPr="00BF5817">
                    <w:rPr>
                      <w:sz w:val="26"/>
                      <w:szCs w:val="26"/>
                    </w:rPr>
                    <w:t>503,71</w:t>
                  </w:r>
                </w:p>
              </w:tc>
            </w:tr>
            <w:tr w:rsidR="00BF5817" w:rsidRPr="00BF5817" w14:paraId="3F0C932D" w14:textId="77777777" w:rsidTr="00BF5817">
              <w:tblPrEx>
                <w:jc w:val="center"/>
              </w:tblPrEx>
              <w:trPr>
                <w:jc w:val="center"/>
              </w:trPr>
              <w:tc>
                <w:tcPr>
                  <w:tcW w:w="5000" w:type="dxa"/>
                  <w:gridSpan w:val="2"/>
                </w:tcPr>
                <w:p w14:paraId="100E0BD3" w14:textId="6CDCA7A4" w:rsidR="00BF5817" w:rsidRPr="002E2197" w:rsidRDefault="00BF5817" w:rsidP="00BF5817">
                  <w:pPr>
                    <w:rPr>
                      <w:sz w:val="26"/>
                      <w:szCs w:val="26"/>
                    </w:rPr>
                  </w:pPr>
                  <w:r w:rsidRPr="00BF5817">
                    <w:rPr>
                      <w:rFonts w:cs="Times New Roman"/>
                      <w:sz w:val="26"/>
                      <w:szCs w:val="26"/>
                    </w:rPr>
                    <w:t>Лот №</w:t>
                  </w:r>
                  <w:r w:rsidR="00085030">
                    <w:rPr>
                      <w:rFonts w:cs="Times New Roman"/>
                      <w:sz w:val="26"/>
                      <w:szCs w:val="26"/>
                      <w:lang w:val="en-US"/>
                    </w:rPr>
                    <w:t xml:space="preserve"> 41</w:t>
                  </w:r>
                  <w:r w:rsidRPr="00BF5817">
                    <w:rPr>
                      <w:rFonts w:cs="Times New Roman"/>
                      <w:sz w:val="26"/>
                      <w:szCs w:val="26"/>
                      <w:lang w:val="en-US"/>
                    </w:rPr>
                    <w:t xml:space="preserve"> - ул. Комсомольская, 115</w:t>
                  </w:r>
                </w:p>
              </w:tc>
              <w:tc>
                <w:tcPr>
                  <w:tcW w:w="1489" w:type="dxa"/>
                  <w:gridSpan w:val="2"/>
                </w:tcPr>
                <w:p w14:paraId="05E86237" w14:textId="77777777" w:rsidR="00BF5817" w:rsidRPr="00BF5817" w:rsidRDefault="00BF5817" w:rsidP="00BF5817">
                  <w:pPr>
                    <w:rPr>
                      <w:sz w:val="26"/>
                      <w:szCs w:val="26"/>
                    </w:rPr>
                  </w:pPr>
                  <w:r w:rsidRPr="00BF5817">
                    <w:rPr>
                      <w:sz w:val="26"/>
                      <w:szCs w:val="26"/>
                    </w:rPr>
                    <w:t>2798,85</w:t>
                  </w:r>
                </w:p>
              </w:tc>
            </w:tr>
            <w:tr w:rsidR="00BF5817" w:rsidRPr="00BF5817" w14:paraId="1F82A1C6" w14:textId="77777777" w:rsidTr="00BF5817">
              <w:tblPrEx>
                <w:jc w:val="center"/>
              </w:tblPrEx>
              <w:trPr>
                <w:jc w:val="center"/>
              </w:trPr>
              <w:tc>
                <w:tcPr>
                  <w:tcW w:w="5000" w:type="dxa"/>
                  <w:gridSpan w:val="2"/>
                </w:tcPr>
                <w:p w14:paraId="6076EBDB" w14:textId="39159BCF" w:rsidR="00BF5817" w:rsidRPr="002E2197" w:rsidRDefault="00BF5817" w:rsidP="00BF5817">
                  <w:pPr>
                    <w:rPr>
                      <w:sz w:val="26"/>
                      <w:szCs w:val="26"/>
                    </w:rPr>
                  </w:pPr>
                  <w:r w:rsidRPr="00BF5817">
                    <w:rPr>
                      <w:rFonts w:cs="Times New Roman"/>
                      <w:sz w:val="26"/>
                      <w:szCs w:val="26"/>
                    </w:rPr>
                    <w:t>Лот №</w:t>
                  </w:r>
                  <w:r w:rsidR="00085030">
                    <w:rPr>
                      <w:rFonts w:cs="Times New Roman"/>
                      <w:sz w:val="26"/>
                      <w:szCs w:val="26"/>
                      <w:lang w:val="en-US"/>
                    </w:rPr>
                    <w:t xml:space="preserve"> 42</w:t>
                  </w:r>
                  <w:r w:rsidRPr="00BF5817">
                    <w:rPr>
                      <w:rFonts w:cs="Times New Roman"/>
                      <w:sz w:val="26"/>
                      <w:szCs w:val="26"/>
                      <w:lang w:val="en-US"/>
                    </w:rPr>
                    <w:t xml:space="preserve"> - ул. Комсомольская, 132</w:t>
                  </w:r>
                </w:p>
              </w:tc>
              <w:tc>
                <w:tcPr>
                  <w:tcW w:w="1489" w:type="dxa"/>
                  <w:gridSpan w:val="2"/>
                </w:tcPr>
                <w:p w14:paraId="4D43077A" w14:textId="77777777" w:rsidR="00BF5817" w:rsidRPr="00BF5817" w:rsidRDefault="00BF5817" w:rsidP="00BF5817">
                  <w:pPr>
                    <w:rPr>
                      <w:sz w:val="26"/>
                      <w:szCs w:val="26"/>
                    </w:rPr>
                  </w:pPr>
                  <w:r w:rsidRPr="00BF5817">
                    <w:rPr>
                      <w:sz w:val="26"/>
                      <w:szCs w:val="26"/>
                    </w:rPr>
                    <w:t>3024,2</w:t>
                  </w:r>
                </w:p>
              </w:tc>
            </w:tr>
            <w:tr w:rsidR="00BF5817" w:rsidRPr="00BF5817" w14:paraId="3A7E06A8" w14:textId="77777777" w:rsidTr="00BF5817">
              <w:tblPrEx>
                <w:jc w:val="center"/>
              </w:tblPrEx>
              <w:trPr>
                <w:jc w:val="center"/>
              </w:trPr>
              <w:tc>
                <w:tcPr>
                  <w:tcW w:w="5000" w:type="dxa"/>
                  <w:gridSpan w:val="2"/>
                </w:tcPr>
                <w:p w14:paraId="7184E339" w14:textId="5937717C" w:rsidR="00BF5817" w:rsidRPr="002E2197" w:rsidRDefault="00BF5817" w:rsidP="00BF5817">
                  <w:pPr>
                    <w:rPr>
                      <w:sz w:val="26"/>
                      <w:szCs w:val="26"/>
                    </w:rPr>
                  </w:pPr>
                  <w:r w:rsidRPr="00BF5817">
                    <w:rPr>
                      <w:rFonts w:cs="Times New Roman"/>
                      <w:sz w:val="26"/>
                      <w:szCs w:val="26"/>
                    </w:rPr>
                    <w:t>Лот №</w:t>
                  </w:r>
                  <w:r w:rsidR="00085030">
                    <w:rPr>
                      <w:rFonts w:cs="Times New Roman"/>
                      <w:sz w:val="26"/>
                      <w:szCs w:val="26"/>
                      <w:lang w:val="en-US"/>
                    </w:rPr>
                    <w:t xml:space="preserve"> 43</w:t>
                  </w:r>
                  <w:r w:rsidRPr="00BF5817">
                    <w:rPr>
                      <w:rFonts w:cs="Times New Roman"/>
                      <w:sz w:val="26"/>
                      <w:szCs w:val="26"/>
                      <w:lang w:val="en-US"/>
                    </w:rPr>
                    <w:t xml:space="preserve"> - ул. Октябрьская, 147</w:t>
                  </w:r>
                </w:p>
              </w:tc>
              <w:tc>
                <w:tcPr>
                  <w:tcW w:w="1489" w:type="dxa"/>
                  <w:gridSpan w:val="2"/>
                </w:tcPr>
                <w:p w14:paraId="120DE7B0" w14:textId="77777777" w:rsidR="00BF5817" w:rsidRPr="00BF5817" w:rsidRDefault="00BF5817" w:rsidP="00BF5817">
                  <w:pPr>
                    <w:rPr>
                      <w:sz w:val="26"/>
                      <w:szCs w:val="26"/>
                    </w:rPr>
                  </w:pPr>
                  <w:r w:rsidRPr="00BF5817">
                    <w:rPr>
                      <w:sz w:val="26"/>
                      <w:szCs w:val="26"/>
                    </w:rPr>
                    <w:t>1222,42</w:t>
                  </w:r>
                </w:p>
              </w:tc>
            </w:tr>
            <w:tr w:rsidR="00BF5817" w:rsidRPr="00BF5817" w14:paraId="7D8E79F9" w14:textId="77777777" w:rsidTr="00BF5817">
              <w:tblPrEx>
                <w:jc w:val="center"/>
              </w:tblPrEx>
              <w:trPr>
                <w:jc w:val="center"/>
              </w:trPr>
              <w:tc>
                <w:tcPr>
                  <w:tcW w:w="5000" w:type="dxa"/>
                  <w:gridSpan w:val="2"/>
                </w:tcPr>
                <w:p w14:paraId="0FD22BF5" w14:textId="125478C6" w:rsidR="00BF5817" w:rsidRPr="002E2197" w:rsidRDefault="00BF5817" w:rsidP="00BF5817">
                  <w:pPr>
                    <w:rPr>
                      <w:sz w:val="26"/>
                      <w:szCs w:val="26"/>
                    </w:rPr>
                  </w:pPr>
                  <w:r w:rsidRPr="00BF5817">
                    <w:rPr>
                      <w:rFonts w:cs="Times New Roman"/>
                      <w:sz w:val="26"/>
                      <w:szCs w:val="26"/>
                    </w:rPr>
                    <w:t>Лот №</w:t>
                  </w:r>
                  <w:r w:rsidR="00085030">
                    <w:rPr>
                      <w:rFonts w:cs="Times New Roman"/>
                      <w:sz w:val="26"/>
                      <w:szCs w:val="26"/>
                      <w:lang w:val="en-US"/>
                    </w:rPr>
                    <w:t xml:space="preserve"> 44</w:t>
                  </w:r>
                  <w:r w:rsidRPr="00BF5817">
                    <w:rPr>
                      <w:rFonts w:cs="Times New Roman"/>
                      <w:sz w:val="26"/>
                      <w:szCs w:val="26"/>
                      <w:lang w:val="en-US"/>
                    </w:rPr>
                    <w:t xml:space="preserve"> - Новоегорьевский тракт, 10а</w:t>
                  </w:r>
                </w:p>
              </w:tc>
              <w:tc>
                <w:tcPr>
                  <w:tcW w:w="1489" w:type="dxa"/>
                  <w:gridSpan w:val="2"/>
                </w:tcPr>
                <w:p w14:paraId="0CED1014" w14:textId="77777777" w:rsidR="00BF5817" w:rsidRPr="00BF5817" w:rsidRDefault="00BF5817" w:rsidP="00BF5817">
                  <w:pPr>
                    <w:rPr>
                      <w:sz w:val="26"/>
                      <w:szCs w:val="26"/>
                    </w:rPr>
                  </w:pPr>
                  <w:r w:rsidRPr="00BF5817">
                    <w:rPr>
                      <w:sz w:val="26"/>
                      <w:szCs w:val="26"/>
                    </w:rPr>
                    <w:t>470,81</w:t>
                  </w:r>
                </w:p>
              </w:tc>
            </w:tr>
            <w:tr w:rsidR="00BF5817" w:rsidRPr="00BF5817" w14:paraId="48D67175" w14:textId="77777777" w:rsidTr="00BF5817">
              <w:tblPrEx>
                <w:jc w:val="center"/>
              </w:tblPrEx>
              <w:trPr>
                <w:jc w:val="center"/>
              </w:trPr>
              <w:tc>
                <w:tcPr>
                  <w:tcW w:w="5000" w:type="dxa"/>
                  <w:gridSpan w:val="2"/>
                </w:tcPr>
                <w:p w14:paraId="5DEA33D3" w14:textId="05B4E245" w:rsidR="00BF5817" w:rsidRPr="002E2197" w:rsidRDefault="00BF5817" w:rsidP="00BF5817">
                  <w:pPr>
                    <w:rPr>
                      <w:sz w:val="26"/>
                      <w:szCs w:val="26"/>
                    </w:rPr>
                  </w:pPr>
                  <w:r w:rsidRPr="00BF5817">
                    <w:rPr>
                      <w:rFonts w:cs="Times New Roman"/>
                      <w:sz w:val="26"/>
                      <w:szCs w:val="26"/>
                    </w:rPr>
                    <w:t>Лот №</w:t>
                  </w:r>
                  <w:r w:rsidR="00085030">
                    <w:rPr>
                      <w:rFonts w:cs="Times New Roman"/>
                      <w:sz w:val="26"/>
                      <w:szCs w:val="26"/>
                      <w:lang w:val="en-US"/>
                    </w:rPr>
                    <w:t xml:space="preserve"> 45</w:t>
                  </w:r>
                  <w:r w:rsidRPr="00BF5817">
                    <w:rPr>
                      <w:rFonts w:cs="Times New Roman"/>
                      <w:sz w:val="26"/>
                      <w:szCs w:val="26"/>
                      <w:lang w:val="en-US"/>
                    </w:rPr>
                    <w:t xml:space="preserve"> - ул. Павлова, 50а</w:t>
                  </w:r>
                </w:p>
              </w:tc>
              <w:tc>
                <w:tcPr>
                  <w:tcW w:w="1489" w:type="dxa"/>
                  <w:gridSpan w:val="2"/>
                </w:tcPr>
                <w:p w14:paraId="7CD314EB" w14:textId="77777777" w:rsidR="00BF5817" w:rsidRPr="00BF5817" w:rsidRDefault="00BF5817" w:rsidP="00BF5817">
                  <w:pPr>
                    <w:rPr>
                      <w:sz w:val="26"/>
                      <w:szCs w:val="26"/>
                    </w:rPr>
                  </w:pPr>
                  <w:r w:rsidRPr="00BF5817">
                    <w:rPr>
                      <w:sz w:val="26"/>
                      <w:szCs w:val="26"/>
                    </w:rPr>
                    <w:t>1084,13</w:t>
                  </w:r>
                </w:p>
              </w:tc>
            </w:tr>
            <w:tr w:rsidR="00BF5817" w:rsidRPr="00BF5817" w14:paraId="53D33219" w14:textId="77777777" w:rsidTr="00BF5817">
              <w:tblPrEx>
                <w:jc w:val="center"/>
              </w:tblPrEx>
              <w:trPr>
                <w:jc w:val="center"/>
              </w:trPr>
              <w:tc>
                <w:tcPr>
                  <w:tcW w:w="5000" w:type="dxa"/>
                  <w:gridSpan w:val="2"/>
                </w:tcPr>
                <w:p w14:paraId="65CB7988" w14:textId="3AD467A0" w:rsidR="00BF5817" w:rsidRPr="002E2197" w:rsidRDefault="00BF5817" w:rsidP="00BF5817">
                  <w:pPr>
                    <w:rPr>
                      <w:sz w:val="26"/>
                      <w:szCs w:val="26"/>
                    </w:rPr>
                  </w:pPr>
                  <w:r w:rsidRPr="00BF5817">
                    <w:rPr>
                      <w:rFonts w:cs="Times New Roman"/>
                      <w:sz w:val="26"/>
                      <w:szCs w:val="26"/>
                    </w:rPr>
                    <w:t>Лот №</w:t>
                  </w:r>
                  <w:r w:rsidR="00085030">
                    <w:rPr>
                      <w:rFonts w:cs="Times New Roman"/>
                      <w:sz w:val="26"/>
                      <w:szCs w:val="26"/>
                      <w:lang w:val="en-US"/>
                    </w:rPr>
                    <w:t xml:space="preserve"> 46</w:t>
                  </w:r>
                  <w:r w:rsidRPr="00BF5817">
                    <w:rPr>
                      <w:rFonts w:cs="Times New Roman"/>
                      <w:sz w:val="26"/>
                      <w:szCs w:val="26"/>
                      <w:lang w:val="en-US"/>
                    </w:rPr>
                    <w:t xml:space="preserve"> - ул. Павлова, 50б</w:t>
                  </w:r>
                </w:p>
              </w:tc>
              <w:tc>
                <w:tcPr>
                  <w:tcW w:w="1489" w:type="dxa"/>
                  <w:gridSpan w:val="2"/>
                </w:tcPr>
                <w:p w14:paraId="4A02430D" w14:textId="77777777" w:rsidR="00BF5817" w:rsidRPr="00BF5817" w:rsidRDefault="00BF5817" w:rsidP="00BF5817">
                  <w:pPr>
                    <w:rPr>
                      <w:sz w:val="26"/>
                      <w:szCs w:val="26"/>
                    </w:rPr>
                  </w:pPr>
                  <w:r w:rsidRPr="00BF5817">
                    <w:rPr>
                      <w:sz w:val="26"/>
                      <w:szCs w:val="26"/>
                    </w:rPr>
                    <w:t>1079,76</w:t>
                  </w:r>
                </w:p>
              </w:tc>
            </w:tr>
            <w:tr w:rsidR="00BF5817" w:rsidRPr="00BF5817" w14:paraId="7C9A34BF" w14:textId="77777777" w:rsidTr="00BF5817">
              <w:tblPrEx>
                <w:jc w:val="center"/>
              </w:tblPrEx>
              <w:trPr>
                <w:jc w:val="center"/>
              </w:trPr>
              <w:tc>
                <w:tcPr>
                  <w:tcW w:w="5000" w:type="dxa"/>
                  <w:gridSpan w:val="2"/>
                </w:tcPr>
                <w:p w14:paraId="6835C3E5" w14:textId="7D48451E" w:rsidR="00BF5817" w:rsidRPr="002E2197" w:rsidRDefault="00BF5817" w:rsidP="00BF5817">
                  <w:pPr>
                    <w:rPr>
                      <w:sz w:val="26"/>
                      <w:szCs w:val="26"/>
                    </w:rPr>
                  </w:pPr>
                  <w:r w:rsidRPr="00BF5817">
                    <w:rPr>
                      <w:rFonts w:cs="Times New Roman"/>
                      <w:sz w:val="26"/>
                      <w:szCs w:val="26"/>
                    </w:rPr>
                    <w:t>Лот №</w:t>
                  </w:r>
                  <w:r w:rsidR="00085030">
                    <w:rPr>
                      <w:rFonts w:cs="Times New Roman"/>
                      <w:sz w:val="26"/>
                      <w:szCs w:val="26"/>
                      <w:lang w:val="en-US"/>
                    </w:rPr>
                    <w:t xml:space="preserve"> 47</w:t>
                  </w:r>
                  <w:r w:rsidRPr="00BF5817">
                    <w:rPr>
                      <w:rFonts w:cs="Times New Roman"/>
                      <w:sz w:val="26"/>
                      <w:szCs w:val="26"/>
                      <w:lang w:val="en-US"/>
                    </w:rPr>
                    <w:t xml:space="preserve"> - ул. Путевая, 29а</w:t>
                  </w:r>
                </w:p>
              </w:tc>
              <w:tc>
                <w:tcPr>
                  <w:tcW w:w="1489" w:type="dxa"/>
                  <w:gridSpan w:val="2"/>
                </w:tcPr>
                <w:p w14:paraId="71A907B9" w14:textId="77777777" w:rsidR="00BF5817" w:rsidRPr="00BF5817" w:rsidRDefault="00BF5817" w:rsidP="00BF5817">
                  <w:pPr>
                    <w:rPr>
                      <w:sz w:val="26"/>
                      <w:szCs w:val="26"/>
                    </w:rPr>
                  </w:pPr>
                  <w:r w:rsidRPr="00BF5817">
                    <w:rPr>
                      <w:sz w:val="26"/>
                      <w:szCs w:val="26"/>
                    </w:rPr>
                    <w:t>530,82</w:t>
                  </w:r>
                </w:p>
              </w:tc>
            </w:tr>
            <w:tr w:rsidR="00BF5817" w:rsidRPr="00BF5817" w14:paraId="00828367" w14:textId="77777777" w:rsidTr="00BF5817">
              <w:tblPrEx>
                <w:jc w:val="center"/>
              </w:tblPrEx>
              <w:trPr>
                <w:jc w:val="center"/>
              </w:trPr>
              <w:tc>
                <w:tcPr>
                  <w:tcW w:w="5000" w:type="dxa"/>
                  <w:gridSpan w:val="2"/>
                </w:tcPr>
                <w:p w14:paraId="10FB9D9A" w14:textId="40C8BD1C" w:rsidR="00BF5817" w:rsidRPr="002E2197" w:rsidRDefault="00BF5817" w:rsidP="00085030">
                  <w:pPr>
                    <w:rPr>
                      <w:sz w:val="26"/>
                      <w:szCs w:val="26"/>
                    </w:rPr>
                  </w:pPr>
                  <w:r w:rsidRPr="00BF5817">
                    <w:rPr>
                      <w:rFonts w:cs="Times New Roman"/>
                      <w:sz w:val="26"/>
                      <w:szCs w:val="26"/>
                    </w:rPr>
                    <w:t>Лот №</w:t>
                  </w:r>
                  <w:r w:rsidR="00085030">
                    <w:rPr>
                      <w:rFonts w:cs="Times New Roman"/>
                      <w:sz w:val="26"/>
                      <w:szCs w:val="26"/>
                      <w:lang w:val="en-US"/>
                    </w:rPr>
                    <w:t xml:space="preserve"> </w:t>
                  </w:r>
                  <w:r w:rsidR="00085030">
                    <w:rPr>
                      <w:rFonts w:cs="Times New Roman"/>
                      <w:sz w:val="26"/>
                      <w:szCs w:val="26"/>
                    </w:rPr>
                    <w:t>48</w:t>
                  </w:r>
                  <w:r w:rsidRPr="00BF5817">
                    <w:rPr>
                      <w:rFonts w:cs="Times New Roman"/>
                      <w:sz w:val="26"/>
                      <w:szCs w:val="26"/>
                      <w:lang w:val="en-US"/>
                    </w:rPr>
                    <w:t xml:space="preserve"> - ул. Брусилова, 8г</w:t>
                  </w:r>
                </w:p>
              </w:tc>
              <w:tc>
                <w:tcPr>
                  <w:tcW w:w="1489" w:type="dxa"/>
                  <w:gridSpan w:val="2"/>
                </w:tcPr>
                <w:p w14:paraId="1FD9C5B5" w14:textId="77777777" w:rsidR="00BF5817" w:rsidRPr="00BF5817" w:rsidRDefault="00BF5817" w:rsidP="00BF5817">
                  <w:pPr>
                    <w:rPr>
                      <w:sz w:val="26"/>
                      <w:szCs w:val="26"/>
                    </w:rPr>
                  </w:pPr>
                  <w:r w:rsidRPr="00BF5817">
                    <w:rPr>
                      <w:sz w:val="26"/>
                      <w:szCs w:val="26"/>
                    </w:rPr>
                    <w:t>1444,13</w:t>
                  </w:r>
                </w:p>
              </w:tc>
            </w:tr>
            <w:tr w:rsidR="00BF5817" w:rsidRPr="00BF5817" w14:paraId="73AAA89A" w14:textId="77777777" w:rsidTr="00BF5817">
              <w:tblPrEx>
                <w:jc w:val="center"/>
              </w:tblPrEx>
              <w:trPr>
                <w:jc w:val="center"/>
              </w:trPr>
              <w:tc>
                <w:tcPr>
                  <w:tcW w:w="5000" w:type="dxa"/>
                  <w:gridSpan w:val="2"/>
                </w:tcPr>
                <w:p w14:paraId="29F7C74F" w14:textId="55161DBB" w:rsidR="00BF5817" w:rsidRPr="002E2197" w:rsidRDefault="00BF5817" w:rsidP="00085030">
                  <w:pPr>
                    <w:rPr>
                      <w:sz w:val="26"/>
                      <w:szCs w:val="26"/>
                    </w:rPr>
                  </w:pPr>
                  <w:r w:rsidRPr="00BF5817">
                    <w:rPr>
                      <w:rFonts w:cs="Times New Roman"/>
                      <w:sz w:val="26"/>
                      <w:szCs w:val="26"/>
                    </w:rPr>
                    <w:t>Лот №</w:t>
                  </w:r>
                  <w:r w:rsidR="00085030">
                    <w:rPr>
                      <w:rFonts w:cs="Times New Roman"/>
                      <w:sz w:val="26"/>
                      <w:szCs w:val="26"/>
                      <w:lang w:val="en-US"/>
                    </w:rPr>
                    <w:t xml:space="preserve"> 49 </w:t>
                  </w:r>
                  <w:r w:rsidRPr="00BF5817">
                    <w:rPr>
                      <w:rFonts w:cs="Times New Roman"/>
                      <w:sz w:val="26"/>
                      <w:szCs w:val="26"/>
                      <w:lang w:val="en-US"/>
                    </w:rPr>
                    <w:t>- ул. Комсомольская, 206</w:t>
                  </w:r>
                </w:p>
              </w:tc>
              <w:tc>
                <w:tcPr>
                  <w:tcW w:w="1489" w:type="dxa"/>
                  <w:gridSpan w:val="2"/>
                </w:tcPr>
                <w:p w14:paraId="21A5E0B8" w14:textId="77777777" w:rsidR="00BF5817" w:rsidRPr="00BF5817" w:rsidRDefault="00BF5817" w:rsidP="00BF5817">
                  <w:pPr>
                    <w:rPr>
                      <w:sz w:val="26"/>
                      <w:szCs w:val="26"/>
                    </w:rPr>
                  </w:pPr>
                  <w:r w:rsidRPr="00BF5817">
                    <w:rPr>
                      <w:sz w:val="26"/>
                      <w:szCs w:val="26"/>
                    </w:rPr>
                    <w:t>978,01</w:t>
                  </w:r>
                </w:p>
              </w:tc>
            </w:tr>
            <w:tr w:rsidR="00BF5817" w:rsidRPr="00BF5817" w14:paraId="7CA46943" w14:textId="77777777" w:rsidTr="00BF5817">
              <w:tblPrEx>
                <w:jc w:val="center"/>
              </w:tblPrEx>
              <w:trPr>
                <w:jc w:val="center"/>
              </w:trPr>
              <w:tc>
                <w:tcPr>
                  <w:tcW w:w="5000" w:type="dxa"/>
                  <w:gridSpan w:val="2"/>
                </w:tcPr>
                <w:p w14:paraId="75131583" w14:textId="66E7543B" w:rsidR="00BF5817" w:rsidRPr="002E2197" w:rsidRDefault="00BF5817" w:rsidP="00BF5817">
                  <w:pPr>
                    <w:rPr>
                      <w:sz w:val="26"/>
                      <w:szCs w:val="26"/>
                    </w:rPr>
                  </w:pPr>
                  <w:r w:rsidRPr="00BF5817">
                    <w:rPr>
                      <w:rFonts w:cs="Times New Roman"/>
                      <w:sz w:val="26"/>
                      <w:szCs w:val="26"/>
                    </w:rPr>
                    <w:t>Лот №</w:t>
                  </w:r>
                  <w:r w:rsidR="00085030">
                    <w:rPr>
                      <w:rFonts w:cs="Times New Roman"/>
                      <w:sz w:val="26"/>
                      <w:szCs w:val="26"/>
                      <w:lang w:val="en-US"/>
                    </w:rPr>
                    <w:t xml:space="preserve"> 50</w:t>
                  </w:r>
                  <w:r w:rsidRPr="00BF5817">
                    <w:rPr>
                      <w:rFonts w:cs="Times New Roman"/>
                      <w:sz w:val="26"/>
                      <w:szCs w:val="26"/>
                      <w:lang w:val="en-US"/>
                    </w:rPr>
                    <w:t xml:space="preserve"> - ул. Комсомольская, 240</w:t>
                  </w:r>
                </w:p>
              </w:tc>
              <w:tc>
                <w:tcPr>
                  <w:tcW w:w="1489" w:type="dxa"/>
                  <w:gridSpan w:val="2"/>
                </w:tcPr>
                <w:p w14:paraId="782D4B08" w14:textId="77777777" w:rsidR="00BF5817" w:rsidRPr="00BF5817" w:rsidRDefault="00BF5817" w:rsidP="00BF5817">
                  <w:pPr>
                    <w:rPr>
                      <w:sz w:val="26"/>
                      <w:szCs w:val="26"/>
                    </w:rPr>
                  </w:pPr>
                  <w:r w:rsidRPr="00BF5817">
                    <w:rPr>
                      <w:sz w:val="26"/>
                      <w:szCs w:val="26"/>
                    </w:rPr>
                    <w:t>1105,84</w:t>
                  </w:r>
                </w:p>
              </w:tc>
            </w:tr>
            <w:tr w:rsidR="00BF5817" w:rsidRPr="00BF5817" w14:paraId="04B9A7FC" w14:textId="77777777" w:rsidTr="00BF5817">
              <w:tblPrEx>
                <w:jc w:val="center"/>
              </w:tblPrEx>
              <w:trPr>
                <w:jc w:val="center"/>
              </w:trPr>
              <w:tc>
                <w:tcPr>
                  <w:tcW w:w="5000" w:type="dxa"/>
                  <w:gridSpan w:val="2"/>
                </w:tcPr>
                <w:p w14:paraId="4A673D2E" w14:textId="1031F382" w:rsidR="00BF5817" w:rsidRPr="002E2197" w:rsidRDefault="00BF5817" w:rsidP="00BF5817">
                  <w:pPr>
                    <w:rPr>
                      <w:sz w:val="26"/>
                      <w:szCs w:val="26"/>
                    </w:rPr>
                  </w:pPr>
                  <w:r w:rsidRPr="00BF5817">
                    <w:rPr>
                      <w:rFonts w:cs="Times New Roman"/>
                      <w:sz w:val="26"/>
                      <w:szCs w:val="26"/>
                    </w:rPr>
                    <w:t>Лот №</w:t>
                  </w:r>
                  <w:r w:rsidR="00085030">
                    <w:rPr>
                      <w:rFonts w:cs="Times New Roman"/>
                      <w:sz w:val="26"/>
                      <w:szCs w:val="26"/>
                      <w:lang w:val="en-US"/>
                    </w:rPr>
                    <w:t xml:space="preserve"> 51</w:t>
                  </w:r>
                  <w:r w:rsidRPr="00BF5817">
                    <w:rPr>
                      <w:rFonts w:cs="Times New Roman"/>
                      <w:sz w:val="26"/>
                      <w:szCs w:val="26"/>
                      <w:lang w:val="en-US"/>
                    </w:rPr>
                    <w:t xml:space="preserve"> - ул. Кондратюка, 7</w:t>
                  </w:r>
                </w:p>
              </w:tc>
              <w:tc>
                <w:tcPr>
                  <w:tcW w:w="1489" w:type="dxa"/>
                  <w:gridSpan w:val="2"/>
                </w:tcPr>
                <w:p w14:paraId="75A2E1B4" w14:textId="77777777" w:rsidR="00BF5817" w:rsidRPr="00BF5817" w:rsidRDefault="00BF5817" w:rsidP="00BF5817">
                  <w:pPr>
                    <w:rPr>
                      <w:sz w:val="26"/>
                      <w:szCs w:val="26"/>
                    </w:rPr>
                  </w:pPr>
                  <w:r w:rsidRPr="00BF5817">
                    <w:rPr>
                      <w:sz w:val="26"/>
                      <w:szCs w:val="26"/>
                    </w:rPr>
                    <w:t>321,35</w:t>
                  </w:r>
                </w:p>
              </w:tc>
            </w:tr>
            <w:tr w:rsidR="00BF5817" w:rsidRPr="00BF5817" w14:paraId="209B7508" w14:textId="77777777" w:rsidTr="00BF5817">
              <w:tblPrEx>
                <w:jc w:val="center"/>
              </w:tblPrEx>
              <w:trPr>
                <w:jc w:val="center"/>
              </w:trPr>
              <w:tc>
                <w:tcPr>
                  <w:tcW w:w="5000" w:type="dxa"/>
                  <w:gridSpan w:val="2"/>
                </w:tcPr>
                <w:p w14:paraId="616E301B" w14:textId="0F28233B" w:rsidR="00BF5817" w:rsidRPr="002E2197" w:rsidRDefault="00BF5817" w:rsidP="00BF5817">
                  <w:pPr>
                    <w:rPr>
                      <w:sz w:val="26"/>
                      <w:szCs w:val="26"/>
                    </w:rPr>
                  </w:pPr>
                  <w:r w:rsidRPr="00BF5817">
                    <w:rPr>
                      <w:rFonts w:cs="Times New Roman"/>
                      <w:sz w:val="26"/>
                      <w:szCs w:val="26"/>
                    </w:rPr>
                    <w:t>Лот №</w:t>
                  </w:r>
                  <w:r w:rsidR="00085030">
                    <w:rPr>
                      <w:rFonts w:cs="Times New Roman"/>
                      <w:sz w:val="26"/>
                      <w:szCs w:val="26"/>
                      <w:lang w:val="en-US"/>
                    </w:rPr>
                    <w:t xml:space="preserve"> 52</w:t>
                  </w:r>
                  <w:r w:rsidRPr="00BF5817">
                    <w:rPr>
                      <w:rFonts w:cs="Times New Roman"/>
                      <w:sz w:val="26"/>
                      <w:szCs w:val="26"/>
                      <w:lang w:val="en-US"/>
                    </w:rPr>
                    <w:t xml:space="preserve"> - ул. Красная, 88</w:t>
                  </w:r>
                </w:p>
              </w:tc>
              <w:tc>
                <w:tcPr>
                  <w:tcW w:w="1489" w:type="dxa"/>
                  <w:gridSpan w:val="2"/>
                </w:tcPr>
                <w:p w14:paraId="5B387989" w14:textId="77777777" w:rsidR="00BF5817" w:rsidRPr="00BF5817" w:rsidRDefault="00BF5817" w:rsidP="00BF5817">
                  <w:pPr>
                    <w:rPr>
                      <w:sz w:val="26"/>
                      <w:szCs w:val="26"/>
                    </w:rPr>
                  </w:pPr>
                  <w:r w:rsidRPr="00BF5817">
                    <w:rPr>
                      <w:sz w:val="26"/>
                      <w:szCs w:val="26"/>
                    </w:rPr>
                    <w:t>1351,78</w:t>
                  </w:r>
                </w:p>
              </w:tc>
            </w:tr>
            <w:tr w:rsidR="00BF5817" w:rsidRPr="00BF5817" w14:paraId="427AFEF8" w14:textId="77777777" w:rsidTr="00BF5817">
              <w:tblPrEx>
                <w:jc w:val="center"/>
              </w:tblPrEx>
              <w:trPr>
                <w:jc w:val="center"/>
              </w:trPr>
              <w:tc>
                <w:tcPr>
                  <w:tcW w:w="5000" w:type="dxa"/>
                  <w:gridSpan w:val="2"/>
                </w:tcPr>
                <w:p w14:paraId="06E57BD7" w14:textId="11ED550B" w:rsidR="00BF5817" w:rsidRPr="002E2197" w:rsidRDefault="00BF5817" w:rsidP="00BF5817">
                  <w:pPr>
                    <w:rPr>
                      <w:sz w:val="26"/>
                      <w:szCs w:val="26"/>
                    </w:rPr>
                  </w:pPr>
                  <w:r w:rsidRPr="00BF5817">
                    <w:rPr>
                      <w:rFonts w:cs="Times New Roman"/>
                      <w:sz w:val="26"/>
                      <w:szCs w:val="26"/>
                    </w:rPr>
                    <w:t>Лот №</w:t>
                  </w:r>
                  <w:r w:rsidR="00085030">
                    <w:rPr>
                      <w:rFonts w:cs="Times New Roman"/>
                      <w:sz w:val="26"/>
                      <w:szCs w:val="26"/>
                      <w:lang w:val="en-US"/>
                    </w:rPr>
                    <w:t xml:space="preserve"> 53</w:t>
                  </w:r>
                  <w:r w:rsidRPr="00BF5817">
                    <w:rPr>
                      <w:rFonts w:cs="Times New Roman"/>
                      <w:sz w:val="26"/>
                      <w:szCs w:val="26"/>
                      <w:lang w:val="en-US"/>
                    </w:rPr>
                    <w:t xml:space="preserve"> - пр-кт Ленина, 16</w:t>
                  </w:r>
                </w:p>
              </w:tc>
              <w:tc>
                <w:tcPr>
                  <w:tcW w:w="1489" w:type="dxa"/>
                  <w:gridSpan w:val="2"/>
                </w:tcPr>
                <w:p w14:paraId="2CCCA8F8" w14:textId="77777777" w:rsidR="00BF5817" w:rsidRPr="00BF5817" w:rsidRDefault="00BF5817" w:rsidP="00BF5817">
                  <w:pPr>
                    <w:rPr>
                      <w:sz w:val="26"/>
                      <w:szCs w:val="26"/>
                    </w:rPr>
                  </w:pPr>
                  <w:r w:rsidRPr="00BF5817">
                    <w:rPr>
                      <w:sz w:val="26"/>
                      <w:szCs w:val="26"/>
                    </w:rPr>
                    <w:t>443,72</w:t>
                  </w:r>
                </w:p>
              </w:tc>
            </w:tr>
            <w:tr w:rsidR="00BF5817" w:rsidRPr="00BF5817" w14:paraId="0BF4F1C2" w14:textId="77777777" w:rsidTr="00BF5817">
              <w:tblPrEx>
                <w:jc w:val="center"/>
              </w:tblPrEx>
              <w:trPr>
                <w:jc w:val="center"/>
              </w:trPr>
              <w:tc>
                <w:tcPr>
                  <w:tcW w:w="5000" w:type="dxa"/>
                  <w:gridSpan w:val="2"/>
                </w:tcPr>
                <w:p w14:paraId="4B44AB0F" w14:textId="21835CE1" w:rsidR="00BF5817" w:rsidRPr="002E2197" w:rsidRDefault="00BF5817" w:rsidP="00BF5817">
                  <w:pPr>
                    <w:rPr>
                      <w:sz w:val="26"/>
                      <w:szCs w:val="26"/>
                    </w:rPr>
                  </w:pPr>
                  <w:r w:rsidRPr="00BF5817">
                    <w:rPr>
                      <w:rFonts w:cs="Times New Roman"/>
                      <w:sz w:val="26"/>
                      <w:szCs w:val="26"/>
                    </w:rPr>
                    <w:t>Лот №</w:t>
                  </w:r>
                  <w:r w:rsidR="00085030">
                    <w:rPr>
                      <w:rFonts w:cs="Times New Roman"/>
                      <w:sz w:val="26"/>
                      <w:szCs w:val="26"/>
                      <w:lang w:val="en-US"/>
                    </w:rPr>
                    <w:t xml:space="preserve"> 54</w:t>
                  </w:r>
                  <w:r w:rsidRPr="00BF5817">
                    <w:rPr>
                      <w:rFonts w:cs="Times New Roman"/>
                      <w:sz w:val="26"/>
                      <w:szCs w:val="26"/>
                      <w:lang w:val="en-US"/>
                    </w:rPr>
                    <w:t xml:space="preserve"> - ул. Сельмашская, 37</w:t>
                  </w:r>
                </w:p>
              </w:tc>
              <w:tc>
                <w:tcPr>
                  <w:tcW w:w="1489" w:type="dxa"/>
                  <w:gridSpan w:val="2"/>
                </w:tcPr>
                <w:p w14:paraId="24632E53" w14:textId="77777777" w:rsidR="00BF5817" w:rsidRPr="00BF5817" w:rsidRDefault="00BF5817" w:rsidP="00BF5817">
                  <w:pPr>
                    <w:rPr>
                      <w:sz w:val="26"/>
                      <w:szCs w:val="26"/>
                    </w:rPr>
                  </w:pPr>
                  <w:r w:rsidRPr="00BF5817">
                    <w:rPr>
                      <w:sz w:val="26"/>
                      <w:szCs w:val="26"/>
                    </w:rPr>
                    <w:t>1018,06</w:t>
                  </w:r>
                </w:p>
              </w:tc>
            </w:tr>
            <w:tr w:rsidR="00BF5817" w:rsidRPr="00BF5817" w14:paraId="6DAB2508" w14:textId="77777777" w:rsidTr="00BF5817">
              <w:tblPrEx>
                <w:jc w:val="center"/>
              </w:tblPrEx>
              <w:trPr>
                <w:jc w:val="center"/>
              </w:trPr>
              <w:tc>
                <w:tcPr>
                  <w:tcW w:w="5000" w:type="dxa"/>
                  <w:gridSpan w:val="2"/>
                </w:tcPr>
                <w:p w14:paraId="4EEB5D84" w14:textId="1BAF5A8A" w:rsidR="00BF5817" w:rsidRPr="002E2197" w:rsidRDefault="00BF5817" w:rsidP="00BF5817">
                  <w:pPr>
                    <w:rPr>
                      <w:sz w:val="26"/>
                      <w:szCs w:val="26"/>
                    </w:rPr>
                  </w:pPr>
                  <w:r w:rsidRPr="00BF5817">
                    <w:rPr>
                      <w:rFonts w:cs="Times New Roman"/>
                      <w:sz w:val="26"/>
                      <w:szCs w:val="26"/>
                    </w:rPr>
                    <w:t>Лот №</w:t>
                  </w:r>
                  <w:r w:rsidR="00085030">
                    <w:rPr>
                      <w:rFonts w:cs="Times New Roman"/>
                      <w:sz w:val="26"/>
                      <w:szCs w:val="26"/>
                      <w:lang w:val="en-US"/>
                    </w:rPr>
                    <w:t xml:space="preserve"> 55</w:t>
                  </w:r>
                  <w:r w:rsidRPr="00BF5817">
                    <w:rPr>
                      <w:rFonts w:cs="Times New Roman"/>
                      <w:sz w:val="26"/>
                      <w:szCs w:val="26"/>
                      <w:lang w:val="en-US"/>
                    </w:rPr>
                    <w:t xml:space="preserve"> - ул. Октябрьская, 91</w:t>
                  </w:r>
                </w:p>
              </w:tc>
              <w:tc>
                <w:tcPr>
                  <w:tcW w:w="1489" w:type="dxa"/>
                  <w:gridSpan w:val="2"/>
                </w:tcPr>
                <w:p w14:paraId="366F7A14" w14:textId="77777777" w:rsidR="00BF5817" w:rsidRPr="00BF5817" w:rsidRDefault="00BF5817" w:rsidP="00BF5817">
                  <w:pPr>
                    <w:rPr>
                      <w:sz w:val="26"/>
                      <w:szCs w:val="26"/>
                    </w:rPr>
                  </w:pPr>
                  <w:r w:rsidRPr="00BF5817">
                    <w:rPr>
                      <w:sz w:val="26"/>
                      <w:szCs w:val="26"/>
                    </w:rPr>
                    <w:t>743,9</w:t>
                  </w:r>
                </w:p>
              </w:tc>
            </w:tr>
            <w:tr w:rsidR="00BF5817" w:rsidRPr="00BF5817" w14:paraId="7450AA92" w14:textId="77777777" w:rsidTr="00BF5817">
              <w:tblPrEx>
                <w:jc w:val="center"/>
              </w:tblPrEx>
              <w:trPr>
                <w:jc w:val="center"/>
              </w:trPr>
              <w:tc>
                <w:tcPr>
                  <w:tcW w:w="5000" w:type="dxa"/>
                  <w:gridSpan w:val="2"/>
                </w:tcPr>
                <w:p w14:paraId="59B8A6F4" w14:textId="3B4775D6" w:rsidR="00BF5817" w:rsidRPr="002E2197" w:rsidRDefault="00BF5817" w:rsidP="00BF5817">
                  <w:pPr>
                    <w:rPr>
                      <w:sz w:val="26"/>
                      <w:szCs w:val="26"/>
                    </w:rPr>
                  </w:pPr>
                  <w:r w:rsidRPr="00BF5817">
                    <w:rPr>
                      <w:rFonts w:cs="Times New Roman"/>
                      <w:sz w:val="26"/>
                      <w:szCs w:val="26"/>
                    </w:rPr>
                    <w:t>Лот №</w:t>
                  </w:r>
                  <w:r w:rsidR="00085030">
                    <w:rPr>
                      <w:rFonts w:cs="Times New Roman"/>
                      <w:sz w:val="26"/>
                      <w:szCs w:val="26"/>
                      <w:lang w:val="en-US"/>
                    </w:rPr>
                    <w:t xml:space="preserve"> 56</w:t>
                  </w:r>
                  <w:r w:rsidRPr="00BF5817">
                    <w:rPr>
                      <w:rFonts w:cs="Times New Roman"/>
                      <w:sz w:val="26"/>
                      <w:szCs w:val="26"/>
                      <w:lang w:val="en-US"/>
                    </w:rPr>
                    <w:t xml:space="preserve"> - ул. Дзержинского, 28</w:t>
                  </w:r>
                </w:p>
              </w:tc>
              <w:tc>
                <w:tcPr>
                  <w:tcW w:w="1489" w:type="dxa"/>
                  <w:gridSpan w:val="2"/>
                </w:tcPr>
                <w:p w14:paraId="1BE9D302" w14:textId="77777777" w:rsidR="00BF5817" w:rsidRPr="00BF5817" w:rsidRDefault="00BF5817" w:rsidP="00BF5817">
                  <w:pPr>
                    <w:rPr>
                      <w:sz w:val="26"/>
                      <w:szCs w:val="26"/>
                    </w:rPr>
                  </w:pPr>
                  <w:r w:rsidRPr="00BF5817">
                    <w:rPr>
                      <w:sz w:val="26"/>
                      <w:szCs w:val="26"/>
                    </w:rPr>
                    <w:t>5601,32</w:t>
                  </w:r>
                </w:p>
              </w:tc>
            </w:tr>
            <w:tr w:rsidR="00BF5817" w:rsidRPr="00BF5817" w14:paraId="72AA189C" w14:textId="77777777" w:rsidTr="00BF5817">
              <w:tblPrEx>
                <w:jc w:val="center"/>
              </w:tblPrEx>
              <w:trPr>
                <w:jc w:val="center"/>
              </w:trPr>
              <w:tc>
                <w:tcPr>
                  <w:tcW w:w="5000" w:type="dxa"/>
                  <w:gridSpan w:val="2"/>
                </w:tcPr>
                <w:p w14:paraId="55ACA1BE" w14:textId="72D208B9" w:rsidR="00BF5817" w:rsidRPr="00BF5817" w:rsidRDefault="00085030" w:rsidP="00BF5817">
                  <w:pPr>
                    <w:rPr>
                      <w:sz w:val="26"/>
                      <w:szCs w:val="26"/>
                    </w:rPr>
                  </w:pPr>
                  <w:r>
                    <w:rPr>
                      <w:rFonts w:cs="Times New Roman"/>
                      <w:sz w:val="26"/>
                      <w:szCs w:val="26"/>
                    </w:rPr>
                    <w:lastRenderedPageBreak/>
                    <w:t>Лот № 57</w:t>
                  </w:r>
                  <w:r w:rsidR="00BF5817" w:rsidRPr="00BF5817">
                    <w:rPr>
                      <w:rFonts w:cs="Times New Roman"/>
                      <w:sz w:val="26"/>
                      <w:szCs w:val="26"/>
                    </w:rPr>
                    <w:t xml:space="preserve"> - пр-кт Ленина, 140, корп. 1, 2, 3</w:t>
                  </w:r>
                </w:p>
              </w:tc>
              <w:tc>
                <w:tcPr>
                  <w:tcW w:w="1489" w:type="dxa"/>
                  <w:gridSpan w:val="2"/>
                </w:tcPr>
                <w:p w14:paraId="5AC5D5DB" w14:textId="77777777" w:rsidR="00BF5817" w:rsidRPr="00BF5817" w:rsidRDefault="00BF5817" w:rsidP="00BF5817">
                  <w:pPr>
                    <w:rPr>
                      <w:sz w:val="26"/>
                      <w:szCs w:val="26"/>
                    </w:rPr>
                  </w:pPr>
                  <w:r w:rsidRPr="00BF5817">
                    <w:rPr>
                      <w:sz w:val="26"/>
                      <w:szCs w:val="26"/>
                    </w:rPr>
                    <w:t>4427,11</w:t>
                  </w:r>
                </w:p>
              </w:tc>
            </w:tr>
            <w:tr w:rsidR="00BF5817" w:rsidRPr="00BF5817" w14:paraId="06DB1A85" w14:textId="77777777" w:rsidTr="00BF5817">
              <w:tblPrEx>
                <w:jc w:val="center"/>
              </w:tblPrEx>
              <w:trPr>
                <w:jc w:val="center"/>
              </w:trPr>
              <w:tc>
                <w:tcPr>
                  <w:tcW w:w="5000" w:type="dxa"/>
                  <w:gridSpan w:val="2"/>
                </w:tcPr>
                <w:p w14:paraId="027F01A7" w14:textId="27A7335F" w:rsidR="00BF5817" w:rsidRPr="002E2197" w:rsidRDefault="00BF5817" w:rsidP="00BF5817">
                  <w:pPr>
                    <w:rPr>
                      <w:sz w:val="26"/>
                      <w:szCs w:val="26"/>
                    </w:rPr>
                  </w:pPr>
                  <w:r w:rsidRPr="00BF5817">
                    <w:rPr>
                      <w:rFonts w:cs="Times New Roman"/>
                      <w:sz w:val="26"/>
                      <w:szCs w:val="26"/>
                    </w:rPr>
                    <w:t>Лот №</w:t>
                  </w:r>
                  <w:r w:rsidR="00085030">
                    <w:rPr>
                      <w:rFonts w:cs="Times New Roman"/>
                      <w:sz w:val="26"/>
                      <w:szCs w:val="26"/>
                      <w:lang w:val="en-US"/>
                    </w:rPr>
                    <w:t xml:space="preserve"> 58</w:t>
                  </w:r>
                  <w:r w:rsidRPr="00BF5817">
                    <w:rPr>
                      <w:rFonts w:cs="Times New Roman"/>
                      <w:sz w:val="26"/>
                      <w:szCs w:val="26"/>
                      <w:lang w:val="en-US"/>
                    </w:rPr>
                    <w:t xml:space="preserve"> - ул. Комсомольская, 129Б</w:t>
                  </w:r>
                </w:p>
              </w:tc>
              <w:tc>
                <w:tcPr>
                  <w:tcW w:w="1489" w:type="dxa"/>
                  <w:gridSpan w:val="2"/>
                </w:tcPr>
                <w:p w14:paraId="5D6F0336" w14:textId="77777777" w:rsidR="00BF5817" w:rsidRPr="00BF5817" w:rsidRDefault="00BF5817" w:rsidP="00BF5817">
                  <w:pPr>
                    <w:rPr>
                      <w:sz w:val="26"/>
                      <w:szCs w:val="26"/>
                    </w:rPr>
                  </w:pPr>
                  <w:r w:rsidRPr="00BF5817">
                    <w:rPr>
                      <w:sz w:val="26"/>
                      <w:szCs w:val="26"/>
                    </w:rPr>
                    <w:t>70,8</w:t>
                  </w:r>
                </w:p>
              </w:tc>
            </w:tr>
            <w:tr w:rsidR="00BF5817" w:rsidRPr="00BF5817" w14:paraId="64C74B2F" w14:textId="77777777" w:rsidTr="00BF5817">
              <w:tblPrEx>
                <w:jc w:val="center"/>
              </w:tblPrEx>
              <w:trPr>
                <w:jc w:val="center"/>
              </w:trPr>
              <w:tc>
                <w:tcPr>
                  <w:tcW w:w="5000" w:type="dxa"/>
                  <w:gridSpan w:val="2"/>
                </w:tcPr>
                <w:p w14:paraId="1E951A03" w14:textId="125C2AA8" w:rsidR="00BF5817" w:rsidRPr="002E2197" w:rsidRDefault="00BF5817" w:rsidP="00BF5817">
                  <w:pPr>
                    <w:rPr>
                      <w:sz w:val="26"/>
                      <w:szCs w:val="26"/>
                    </w:rPr>
                  </w:pPr>
                  <w:r w:rsidRPr="00BF5817">
                    <w:rPr>
                      <w:rFonts w:cs="Times New Roman"/>
                      <w:sz w:val="26"/>
                      <w:szCs w:val="26"/>
                    </w:rPr>
                    <w:t>Лот №</w:t>
                  </w:r>
                  <w:r w:rsidR="00085030">
                    <w:rPr>
                      <w:rFonts w:cs="Times New Roman"/>
                      <w:sz w:val="26"/>
                      <w:szCs w:val="26"/>
                      <w:lang w:val="en-US"/>
                    </w:rPr>
                    <w:t xml:space="preserve"> 59</w:t>
                  </w:r>
                  <w:r w:rsidRPr="00BF5817">
                    <w:rPr>
                      <w:rFonts w:cs="Times New Roman"/>
                      <w:sz w:val="26"/>
                      <w:szCs w:val="26"/>
                      <w:lang w:val="en-US"/>
                    </w:rPr>
                    <w:t xml:space="preserve"> - ул. Брусилова, 45</w:t>
                  </w:r>
                </w:p>
              </w:tc>
              <w:tc>
                <w:tcPr>
                  <w:tcW w:w="1489" w:type="dxa"/>
                  <w:gridSpan w:val="2"/>
                </w:tcPr>
                <w:p w14:paraId="5913B9AF" w14:textId="77777777" w:rsidR="00BF5817" w:rsidRPr="00BF5817" w:rsidRDefault="00BF5817" w:rsidP="00BF5817">
                  <w:pPr>
                    <w:rPr>
                      <w:sz w:val="26"/>
                      <w:szCs w:val="26"/>
                    </w:rPr>
                  </w:pPr>
                  <w:r w:rsidRPr="00BF5817">
                    <w:rPr>
                      <w:sz w:val="26"/>
                      <w:szCs w:val="26"/>
                    </w:rPr>
                    <w:t>268,53</w:t>
                  </w:r>
                </w:p>
              </w:tc>
            </w:tr>
            <w:tr w:rsidR="00BF5817" w:rsidRPr="00BF5817" w14:paraId="200A0D2D" w14:textId="77777777" w:rsidTr="00BF5817">
              <w:tblPrEx>
                <w:jc w:val="center"/>
              </w:tblPrEx>
              <w:trPr>
                <w:jc w:val="center"/>
              </w:trPr>
              <w:tc>
                <w:tcPr>
                  <w:tcW w:w="5000" w:type="dxa"/>
                  <w:gridSpan w:val="2"/>
                </w:tcPr>
                <w:p w14:paraId="4C9C3765" w14:textId="783211C3" w:rsidR="00BF5817" w:rsidRPr="00BF5817" w:rsidRDefault="00BF5817" w:rsidP="00BF5817">
                  <w:pPr>
                    <w:rPr>
                      <w:sz w:val="26"/>
                      <w:szCs w:val="26"/>
                      <w:lang w:val="en-US"/>
                    </w:rPr>
                  </w:pPr>
                  <w:r w:rsidRPr="00BF5817">
                    <w:rPr>
                      <w:rFonts w:cs="Times New Roman"/>
                      <w:sz w:val="26"/>
                      <w:szCs w:val="26"/>
                    </w:rPr>
                    <w:t>Лот №</w:t>
                  </w:r>
                  <w:r w:rsidR="00085030">
                    <w:rPr>
                      <w:rFonts w:cs="Times New Roman"/>
                      <w:sz w:val="26"/>
                      <w:szCs w:val="26"/>
                      <w:lang w:val="en-US"/>
                    </w:rPr>
                    <w:t xml:space="preserve"> 60</w:t>
                  </w:r>
                  <w:r w:rsidRPr="00BF5817">
                    <w:rPr>
                      <w:rFonts w:cs="Times New Roman"/>
                      <w:sz w:val="26"/>
                      <w:szCs w:val="26"/>
                      <w:lang w:val="en-US"/>
                    </w:rPr>
                    <w:t xml:space="preserve"> - ул. Брусилова, 47</w:t>
                  </w:r>
                </w:p>
              </w:tc>
              <w:tc>
                <w:tcPr>
                  <w:tcW w:w="1489" w:type="dxa"/>
                  <w:gridSpan w:val="2"/>
                </w:tcPr>
                <w:p w14:paraId="2005F80F" w14:textId="77777777" w:rsidR="00BF5817" w:rsidRPr="00BF5817" w:rsidRDefault="00BF5817" w:rsidP="00BF5817">
                  <w:pPr>
                    <w:rPr>
                      <w:sz w:val="26"/>
                      <w:szCs w:val="26"/>
                    </w:rPr>
                  </w:pPr>
                  <w:r w:rsidRPr="00BF5817">
                    <w:rPr>
                      <w:sz w:val="26"/>
                      <w:szCs w:val="26"/>
                    </w:rPr>
                    <w:t>456,08</w:t>
                  </w:r>
                </w:p>
              </w:tc>
            </w:tr>
            <w:tr w:rsidR="00BF5817" w:rsidRPr="00BF5817" w14:paraId="4F310050" w14:textId="77777777" w:rsidTr="00BF5817">
              <w:tblPrEx>
                <w:jc w:val="center"/>
              </w:tblPrEx>
              <w:trPr>
                <w:jc w:val="center"/>
              </w:trPr>
              <w:tc>
                <w:tcPr>
                  <w:tcW w:w="5000" w:type="dxa"/>
                  <w:gridSpan w:val="2"/>
                </w:tcPr>
                <w:p w14:paraId="3CA833E4" w14:textId="7F193863" w:rsidR="00BF5817" w:rsidRPr="00BF5817" w:rsidRDefault="00BF5817" w:rsidP="00BF5817">
                  <w:pPr>
                    <w:rPr>
                      <w:sz w:val="26"/>
                      <w:szCs w:val="26"/>
                      <w:lang w:val="en-US"/>
                    </w:rPr>
                  </w:pPr>
                  <w:r w:rsidRPr="00BF5817">
                    <w:rPr>
                      <w:rFonts w:cs="Times New Roman"/>
                      <w:sz w:val="26"/>
                      <w:szCs w:val="26"/>
                    </w:rPr>
                    <w:t>Лот №</w:t>
                  </w:r>
                  <w:r w:rsidR="00085030">
                    <w:rPr>
                      <w:rFonts w:cs="Times New Roman"/>
                      <w:sz w:val="26"/>
                      <w:szCs w:val="26"/>
                      <w:lang w:val="en-US"/>
                    </w:rPr>
                    <w:t xml:space="preserve"> 61</w:t>
                  </w:r>
                  <w:r w:rsidRPr="00BF5817">
                    <w:rPr>
                      <w:rFonts w:cs="Times New Roman"/>
                      <w:sz w:val="26"/>
                      <w:szCs w:val="26"/>
                      <w:lang w:val="en-US"/>
                    </w:rPr>
                    <w:t xml:space="preserve"> - ул. Октябрьская, 117</w:t>
                  </w:r>
                </w:p>
              </w:tc>
              <w:tc>
                <w:tcPr>
                  <w:tcW w:w="1489" w:type="dxa"/>
                  <w:gridSpan w:val="2"/>
                </w:tcPr>
                <w:p w14:paraId="1BDB82AE" w14:textId="77777777" w:rsidR="00BF5817" w:rsidRPr="00BF5817" w:rsidRDefault="00BF5817" w:rsidP="00BF5817">
                  <w:pPr>
                    <w:rPr>
                      <w:sz w:val="26"/>
                      <w:szCs w:val="26"/>
                    </w:rPr>
                  </w:pPr>
                  <w:r w:rsidRPr="00BF5817">
                    <w:rPr>
                      <w:sz w:val="26"/>
                      <w:szCs w:val="26"/>
                    </w:rPr>
                    <w:t>2897,38</w:t>
                  </w:r>
                </w:p>
              </w:tc>
            </w:tr>
            <w:tr w:rsidR="00BF5817" w:rsidRPr="00BF5817" w14:paraId="6B3E2E06" w14:textId="77777777" w:rsidTr="00BF5817">
              <w:tblPrEx>
                <w:jc w:val="center"/>
              </w:tblPrEx>
              <w:trPr>
                <w:jc w:val="center"/>
              </w:trPr>
              <w:tc>
                <w:tcPr>
                  <w:tcW w:w="5000" w:type="dxa"/>
                  <w:gridSpan w:val="2"/>
                </w:tcPr>
                <w:p w14:paraId="25E5D242" w14:textId="67C2835E" w:rsidR="00BF5817" w:rsidRPr="00BF5817" w:rsidRDefault="00BF5817" w:rsidP="00BF5817">
                  <w:pPr>
                    <w:rPr>
                      <w:sz w:val="26"/>
                      <w:szCs w:val="26"/>
                      <w:lang w:val="en-US"/>
                    </w:rPr>
                  </w:pPr>
                  <w:r w:rsidRPr="00BF5817">
                    <w:rPr>
                      <w:rFonts w:cs="Times New Roman"/>
                      <w:sz w:val="26"/>
                      <w:szCs w:val="26"/>
                    </w:rPr>
                    <w:t>Лот №</w:t>
                  </w:r>
                  <w:r w:rsidR="00085030">
                    <w:rPr>
                      <w:rFonts w:cs="Times New Roman"/>
                      <w:sz w:val="26"/>
                      <w:szCs w:val="26"/>
                      <w:lang w:val="en-US"/>
                    </w:rPr>
                    <w:t xml:space="preserve"> 62</w:t>
                  </w:r>
                  <w:r w:rsidRPr="00BF5817">
                    <w:rPr>
                      <w:rFonts w:cs="Times New Roman"/>
                      <w:sz w:val="26"/>
                      <w:szCs w:val="26"/>
                      <w:lang w:val="en-US"/>
                    </w:rPr>
                    <w:t xml:space="preserve"> - ул. Октябрьская, 117 «а»</w:t>
                  </w:r>
                </w:p>
              </w:tc>
              <w:tc>
                <w:tcPr>
                  <w:tcW w:w="1489" w:type="dxa"/>
                  <w:gridSpan w:val="2"/>
                </w:tcPr>
                <w:p w14:paraId="7CBFF59B" w14:textId="77777777" w:rsidR="00BF5817" w:rsidRPr="00BF5817" w:rsidRDefault="00BF5817" w:rsidP="00BF5817">
                  <w:pPr>
                    <w:rPr>
                      <w:sz w:val="26"/>
                      <w:szCs w:val="26"/>
                    </w:rPr>
                  </w:pPr>
                  <w:r w:rsidRPr="00BF5817">
                    <w:rPr>
                      <w:sz w:val="26"/>
                      <w:szCs w:val="26"/>
                    </w:rPr>
                    <w:t>3358,29</w:t>
                  </w:r>
                </w:p>
              </w:tc>
            </w:tr>
            <w:tr w:rsidR="00BF5817" w:rsidRPr="00BF5817" w14:paraId="5A7CA26C" w14:textId="77777777" w:rsidTr="00BF5817">
              <w:tblPrEx>
                <w:jc w:val="center"/>
              </w:tblPrEx>
              <w:trPr>
                <w:jc w:val="center"/>
              </w:trPr>
              <w:tc>
                <w:tcPr>
                  <w:tcW w:w="5000" w:type="dxa"/>
                  <w:gridSpan w:val="2"/>
                </w:tcPr>
                <w:p w14:paraId="4B78799D" w14:textId="24C093D7" w:rsidR="00BF5817" w:rsidRPr="00BF5817" w:rsidRDefault="00BF5817" w:rsidP="00BF5817">
                  <w:pPr>
                    <w:rPr>
                      <w:sz w:val="26"/>
                      <w:szCs w:val="26"/>
                      <w:lang w:val="en-US"/>
                    </w:rPr>
                  </w:pPr>
                  <w:r w:rsidRPr="00BF5817">
                    <w:rPr>
                      <w:rFonts w:cs="Times New Roman"/>
                      <w:sz w:val="26"/>
                      <w:szCs w:val="26"/>
                    </w:rPr>
                    <w:t>Лот №</w:t>
                  </w:r>
                  <w:r w:rsidR="00085030">
                    <w:rPr>
                      <w:rFonts w:cs="Times New Roman"/>
                      <w:sz w:val="26"/>
                      <w:szCs w:val="26"/>
                      <w:lang w:val="en-US"/>
                    </w:rPr>
                    <w:t xml:space="preserve"> 63</w:t>
                  </w:r>
                  <w:r w:rsidRPr="00BF5817">
                    <w:rPr>
                      <w:rFonts w:cs="Times New Roman"/>
                      <w:sz w:val="26"/>
                      <w:szCs w:val="26"/>
                      <w:lang w:val="en-US"/>
                    </w:rPr>
                    <w:t xml:space="preserve"> - ул. Октябрьская, 78</w:t>
                  </w:r>
                </w:p>
              </w:tc>
              <w:tc>
                <w:tcPr>
                  <w:tcW w:w="1489" w:type="dxa"/>
                  <w:gridSpan w:val="2"/>
                </w:tcPr>
                <w:p w14:paraId="67DE695A" w14:textId="77777777" w:rsidR="00BF5817" w:rsidRPr="00BF5817" w:rsidRDefault="00BF5817" w:rsidP="00BF5817">
                  <w:pPr>
                    <w:rPr>
                      <w:sz w:val="26"/>
                      <w:szCs w:val="26"/>
                    </w:rPr>
                  </w:pPr>
                  <w:r w:rsidRPr="00BF5817">
                    <w:rPr>
                      <w:sz w:val="26"/>
                      <w:szCs w:val="26"/>
                    </w:rPr>
                    <w:t>3080,89</w:t>
                  </w:r>
                </w:p>
              </w:tc>
            </w:tr>
            <w:tr w:rsidR="00BF5817" w:rsidRPr="00BF5817" w14:paraId="48C04683" w14:textId="77777777" w:rsidTr="00BF5817">
              <w:tblPrEx>
                <w:jc w:val="center"/>
              </w:tblPrEx>
              <w:trPr>
                <w:jc w:val="center"/>
              </w:trPr>
              <w:tc>
                <w:tcPr>
                  <w:tcW w:w="5000" w:type="dxa"/>
                  <w:gridSpan w:val="2"/>
                </w:tcPr>
                <w:p w14:paraId="7A6FE551" w14:textId="719FE251" w:rsidR="00BF5817" w:rsidRPr="00BF5817" w:rsidRDefault="00BF5817" w:rsidP="00BF5817">
                  <w:pPr>
                    <w:rPr>
                      <w:rFonts w:cs="Times New Roman"/>
                      <w:sz w:val="26"/>
                      <w:szCs w:val="26"/>
                    </w:rPr>
                  </w:pPr>
                  <w:r w:rsidRPr="00BF5817">
                    <w:rPr>
                      <w:rFonts w:cs="Times New Roman"/>
                      <w:sz w:val="26"/>
                      <w:szCs w:val="26"/>
                    </w:rPr>
                    <w:t>Итого</w:t>
                  </w:r>
                  <w:r w:rsidR="002E2197">
                    <w:rPr>
                      <w:rFonts w:cs="Times New Roman"/>
                      <w:sz w:val="26"/>
                      <w:szCs w:val="26"/>
                    </w:rPr>
                    <w:t>:</w:t>
                  </w:r>
                </w:p>
              </w:tc>
              <w:tc>
                <w:tcPr>
                  <w:tcW w:w="1489" w:type="dxa"/>
                  <w:gridSpan w:val="2"/>
                </w:tcPr>
                <w:p w14:paraId="31BD5DB2" w14:textId="4E35C3EE" w:rsidR="00BF5817" w:rsidRPr="00BF5817" w:rsidRDefault="00085030" w:rsidP="00BF5817">
                  <w:pPr>
                    <w:rPr>
                      <w:sz w:val="26"/>
                      <w:szCs w:val="26"/>
                    </w:rPr>
                  </w:pPr>
                  <w:r w:rsidRPr="00085030">
                    <w:rPr>
                      <w:sz w:val="26"/>
                      <w:szCs w:val="26"/>
                    </w:rPr>
                    <w:t>140526,44</w:t>
                  </w:r>
                </w:p>
              </w:tc>
            </w:tr>
          </w:tbl>
          <w:p w14:paraId="135DE90F" w14:textId="77777777" w:rsidR="00E62ADF" w:rsidRPr="00263325" w:rsidRDefault="00E62ADF" w:rsidP="00D84FDA">
            <w:pPr>
              <w:jc w:val="both"/>
              <w:rPr>
                <w:rFonts w:cs="Times New Roman"/>
                <w:sz w:val="26"/>
                <w:szCs w:val="26"/>
              </w:rPr>
            </w:pPr>
          </w:p>
        </w:tc>
      </w:tr>
      <w:tr w:rsidR="00BA287D" w:rsidRPr="00263325" w14:paraId="6A0AB5EC" w14:textId="77777777" w:rsidTr="00A048E0">
        <w:trPr>
          <w:trHeight w:val="358"/>
        </w:trPr>
        <w:tc>
          <w:tcPr>
            <w:tcW w:w="567" w:type="dxa"/>
            <w:tcBorders>
              <w:top w:val="single" w:sz="4" w:space="0" w:color="000000"/>
              <w:left w:val="single" w:sz="4" w:space="0" w:color="000000"/>
              <w:bottom w:val="single" w:sz="4" w:space="0" w:color="000000"/>
            </w:tcBorders>
            <w:shd w:val="clear" w:color="auto" w:fill="auto"/>
          </w:tcPr>
          <w:p w14:paraId="0798F8CB" w14:textId="77777777" w:rsidR="00BA287D" w:rsidRPr="00263325" w:rsidRDefault="00BA287D" w:rsidP="007B5DA9">
            <w:pPr>
              <w:rPr>
                <w:rFonts w:cs="Times New Roman"/>
                <w:sz w:val="26"/>
                <w:szCs w:val="26"/>
              </w:rPr>
            </w:pPr>
            <w:r w:rsidRPr="00263325">
              <w:rPr>
                <w:rFonts w:cs="Times New Roman"/>
                <w:sz w:val="26"/>
                <w:szCs w:val="26"/>
              </w:rPr>
              <w:lastRenderedPageBreak/>
              <w:t>10.</w:t>
            </w:r>
          </w:p>
        </w:tc>
        <w:tc>
          <w:tcPr>
            <w:tcW w:w="2268" w:type="dxa"/>
            <w:tcBorders>
              <w:top w:val="single" w:sz="4" w:space="0" w:color="000000"/>
              <w:left w:val="single" w:sz="4" w:space="0" w:color="000000"/>
              <w:bottom w:val="single" w:sz="4" w:space="0" w:color="000000"/>
            </w:tcBorders>
            <w:shd w:val="clear" w:color="auto" w:fill="auto"/>
          </w:tcPr>
          <w:p w14:paraId="128D29BD" w14:textId="77777777" w:rsidR="00BA287D" w:rsidRPr="00263325" w:rsidRDefault="00BA287D" w:rsidP="007B5DA9">
            <w:pPr>
              <w:rPr>
                <w:rFonts w:cs="Times New Roman"/>
                <w:sz w:val="26"/>
                <w:szCs w:val="26"/>
              </w:rPr>
            </w:pPr>
            <w:r w:rsidRPr="00263325">
              <w:rPr>
                <w:rFonts w:cs="Times New Roman"/>
                <w:sz w:val="26"/>
                <w:szCs w:val="26"/>
              </w:rPr>
              <w:t>Реквизиты банковского счета для перечисления денежных средств</w:t>
            </w:r>
          </w:p>
        </w:tc>
        <w:tc>
          <w:tcPr>
            <w:tcW w:w="6705" w:type="dxa"/>
            <w:tcBorders>
              <w:top w:val="single" w:sz="4" w:space="0" w:color="000000"/>
              <w:left w:val="single" w:sz="4" w:space="0" w:color="000000"/>
              <w:bottom w:val="single" w:sz="4" w:space="0" w:color="000000"/>
              <w:right w:val="single" w:sz="4" w:space="0" w:color="000000"/>
            </w:tcBorders>
            <w:shd w:val="clear" w:color="auto" w:fill="auto"/>
          </w:tcPr>
          <w:p w14:paraId="4C86EEA8" w14:textId="18B357AD" w:rsidR="008F065E" w:rsidRPr="00263325" w:rsidRDefault="008F065E" w:rsidP="008F065E">
            <w:pPr>
              <w:rPr>
                <w:rFonts w:cs="Times New Roman"/>
                <w:sz w:val="26"/>
                <w:szCs w:val="26"/>
              </w:rPr>
            </w:pPr>
            <w:r w:rsidRPr="00263325">
              <w:rPr>
                <w:rFonts w:cs="Times New Roman"/>
                <w:sz w:val="26"/>
                <w:szCs w:val="26"/>
              </w:rPr>
              <w:t>Получатель – УФК по Алтайскому краю (Администрация город</w:t>
            </w:r>
            <w:r w:rsidR="00460E87">
              <w:rPr>
                <w:rFonts w:cs="Times New Roman"/>
                <w:sz w:val="26"/>
                <w:szCs w:val="26"/>
              </w:rPr>
              <w:t>а Рубцовска Алтайского края л/с</w:t>
            </w:r>
            <w:r w:rsidRPr="00263325">
              <w:rPr>
                <w:rFonts w:cs="Times New Roman"/>
                <w:sz w:val="26"/>
                <w:szCs w:val="26"/>
              </w:rPr>
              <w:t xml:space="preserve"> </w:t>
            </w:r>
            <w:r w:rsidRPr="00263325">
              <w:rPr>
                <w:rStyle w:val="wmi-callto"/>
                <w:rFonts w:cs="Times New Roman"/>
                <w:sz w:val="26"/>
                <w:szCs w:val="26"/>
              </w:rPr>
              <w:t>05173011690</w:t>
            </w:r>
            <w:r w:rsidRPr="00263325">
              <w:rPr>
                <w:rFonts w:cs="Times New Roman"/>
                <w:sz w:val="26"/>
                <w:szCs w:val="26"/>
              </w:rPr>
              <w:t>)</w:t>
            </w:r>
          </w:p>
          <w:p w14:paraId="6F7E894E" w14:textId="24F998E4" w:rsidR="008F065E" w:rsidRPr="00263325" w:rsidRDefault="008F065E" w:rsidP="008F065E">
            <w:pPr>
              <w:rPr>
                <w:rFonts w:cs="Times New Roman"/>
                <w:sz w:val="26"/>
                <w:szCs w:val="26"/>
              </w:rPr>
            </w:pPr>
            <w:r w:rsidRPr="00263325">
              <w:rPr>
                <w:rFonts w:cs="Times New Roman"/>
                <w:sz w:val="26"/>
                <w:szCs w:val="26"/>
              </w:rPr>
              <w:t>ИНН </w:t>
            </w:r>
            <w:proofErr w:type="gramStart"/>
            <w:r w:rsidRPr="00263325">
              <w:rPr>
                <w:rStyle w:val="wmi-callto"/>
                <w:rFonts w:cs="Times New Roman"/>
                <w:sz w:val="26"/>
                <w:szCs w:val="26"/>
              </w:rPr>
              <w:t>2209011079</w:t>
            </w:r>
            <w:r w:rsidRPr="00263325">
              <w:rPr>
                <w:rFonts w:cs="Times New Roman"/>
                <w:sz w:val="26"/>
                <w:szCs w:val="26"/>
              </w:rPr>
              <w:t>  КПП</w:t>
            </w:r>
            <w:proofErr w:type="gramEnd"/>
            <w:r w:rsidRPr="00263325">
              <w:rPr>
                <w:rFonts w:cs="Times New Roman"/>
                <w:sz w:val="26"/>
                <w:szCs w:val="26"/>
              </w:rPr>
              <w:t xml:space="preserve"> </w:t>
            </w:r>
            <w:r w:rsidRPr="00263325">
              <w:rPr>
                <w:rStyle w:val="wmi-callto"/>
                <w:rFonts w:cs="Times New Roman"/>
                <w:sz w:val="26"/>
                <w:szCs w:val="26"/>
              </w:rPr>
              <w:t>220901001</w:t>
            </w:r>
          </w:p>
          <w:p w14:paraId="64667337" w14:textId="6A10E3A1" w:rsidR="008F065E" w:rsidRPr="00263325" w:rsidRDefault="00460E87" w:rsidP="008F065E">
            <w:pPr>
              <w:rPr>
                <w:rFonts w:cs="Times New Roman"/>
                <w:sz w:val="26"/>
                <w:szCs w:val="26"/>
              </w:rPr>
            </w:pPr>
            <w:r>
              <w:rPr>
                <w:rFonts w:cs="Times New Roman"/>
                <w:sz w:val="26"/>
                <w:szCs w:val="26"/>
              </w:rPr>
              <w:t>Отделение Барнаул г. Барнаул</w:t>
            </w:r>
            <w:r w:rsidR="008F065E" w:rsidRPr="00263325">
              <w:rPr>
                <w:rFonts w:cs="Times New Roman"/>
                <w:sz w:val="26"/>
                <w:szCs w:val="26"/>
              </w:rPr>
              <w:t xml:space="preserve"> БИК </w:t>
            </w:r>
            <w:r w:rsidR="008F065E" w:rsidRPr="00263325">
              <w:rPr>
                <w:rStyle w:val="wmi-callto"/>
                <w:rFonts w:cs="Times New Roman"/>
                <w:sz w:val="26"/>
                <w:szCs w:val="26"/>
              </w:rPr>
              <w:t>040173001</w:t>
            </w:r>
          </w:p>
          <w:p w14:paraId="495EE4D0" w14:textId="77777777" w:rsidR="008F065E" w:rsidRPr="00263325" w:rsidRDefault="008F065E" w:rsidP="008F065E">
            <w:pPr>
              <w:rPr>
                <w:rFonts w:cs="Times New Roman"/>
                <w:sz w:val="26"/>
                <w:szCs w:val="26"/>
              </w:rPr>
            </w:pPr>
            <w:r w:rsidRPr="00263325">
              <w:rPr>
                <w:rFonts w:cs="Times New Roman"/>
                <w:sz w:val="26"/>
                <w:szCs w:val="26"/>
              </w:rPr>
              <w:t xml:space="preserve">р/с </w:t>
            </w:r>
            <w:r w:rsidRPr="00263325">
              <w:rPr>
                <w:rStyle w:val="wmi-callto"/>
                <w:rFonts w:cs="Times New Roman"/>
                <w:sz w:val="26"/>
                <w:szCs w:val="26"/>
              </w:rPr>
              <w:t>40302810501733006900</w:t>
            </w:r>
          </w:p>
          <w:p w14:paraId="587CE59D" w14:textId="77777777" w:rsidR="008F065E" w:rsidRPr="00263325" w:rsidRDefault="008F065E" w:rsidP="008F065E">
            <w:pPr>
              <w:rPr>
                <w:rFonts w:cs="Times New Roman"/>
                <w:sz w:val="26"/>
                <w:szCs w:val="26"/>
              </w:rPr>
            </w:pPr>
            <w:r w:rsidRPr="00263325">
              <w:rPr>
                <w:rFonts w:cs="Times New Roman"/>
                <w:sz w:val="26"/>
                <w:szCs w:val="26"/>
              </w:rPr>
              <w:t xml:space="preserve">КБК </w:t>
            </w:r>
            <w:r w:rsidRPr="00263325">
              <w:rPr>
                <w:rStyle w:val="wmi-callto"/>
                <w:rFonts w:cs="Times New Roman"/>
                <w:sz w:val="26"/>
                <w:szCs w:val="26"/>
              </w:rPr>
              <w:t>30330399040040000180</w:t>
            </w:r>
            <w:r w:rsidRPr="00263325">
              <w:rPr>
                <w:rFonts w:cs="Times New Roman"/>
                <w:sz w:val="26"/>
                <w:szCs w:val="26"/>
              </w:rPr>
              <w:br/>
              <w:t xml:space="preserve">КТМО </w:t>
            </w:r>
            <w:r w:rsidRPr="00263325">
              <w:rPr>
                <w:rStyle w:val="wmi-callto"/>
                <w:rFonts w:cs="Times New Roman"/>
                <w:sz w:val="26"/>
                <w:szCs w:val="26"/>
              </w:rPr>
              <w:t>01716000</w:t>
            </w:r>
          </w:p>
          <w:p w14:paraId="4A81A102" w14:textId="77777777" w:rsidR="00BA287D" w:rsidRPr="00263325" w:rsidRDefault="00D84FDA" w:rsidP="00D41474">
            <w:pPr>
              <w:pStyle w:val="a0"/>
              <w:jc w:val="both"/>
              <w:rPr>
                <w:rFonts w:cs="Times New Roman"/>
                <w:sz w:val="26"/>
                <w:szCs w:val="26"/>
              </w:rPr>
            </w:pPr>
            <w:r>
              <w:rPr>
                <w:rFonts w:cs="Times New Roman"/>
                <w:sz w:val="26"/>
                <w:szCs w:val="26"/>
              </w:rPr>
              <w:t xml:space="preserve">Назначение платежа: </w:t>
            </w:r>
            <w:r w:rsidR="008F065E" w:rsidRPr="00263325">
              <w:rPr>
                <w:rFonts w:cs="Times New Roman"/>
                <w:sz w:val="26"/>
                <w:szCs w:val="26"/>
              </w:rPr>
              <w:t>Обеспечение заявки на участие в открытом конкурсе по отбору управляющих организаций для управления многоквартирными домами</w:t>
            </w:r>
            <w:r w:rsidR="008F065E" w:rsidRPr="00263325">
              <w:rPr>
                <w:rFonts w:cs="Times New Roman"/>
                <w:color w:val="000000"/>
                <w:sz w:val="26"/>
                <w:szCs w:val="26"/>
              </w:rPr>
              <w:t xml:space="preserve">, номер </w:t>
            </w:r>
            <w:r w:rsidR="00D41474">
              <w:rPr>
                <w:rFonts w:cs="Times New Roman"/>
                <w:color w:val="000000"/>
                <w:sz w:val="26"/>
                <w:szCs w:val="26"/>
              </w:rPr>
              <w:t xml:space="preserve">извещения и </w:t>
            </w:r>
            <w:r w:rsidR="008F065E" w:rsidRPr="00263325">
              <w:rPr>
                <w:rFonts w:cs="Times New Roman"/>
                <w:color w:val="000000"/>
                <w:sz w:val="26"/>
                <w:szCs w:val="26"/>
              </w:rPr>
              <w:t>лота</w:t>
            </w:r>
          </w:p>
        </w:tc>
      </w:tr>
      <w:tr w:rsidR="00BA287D" w:rsidRPr="00263325" w14:paraId="20BFE653" w14:textId="77777777" w:rsidTr="00A048E0">
        <w:trPr>
          <w:trHeight w:val="358"/>
        </w:trPr>
        <w:tc>
          <w:tcPr>
            <w:tcW w:w="567" w:type="dxa"/>
            <w:tcBorders>
              <w:top w:val="single" w:sz="4" w:space="0" w:color="000000"/>
              <w:left w:val="single" w:sz="4" w:space="0" w:color="000000"/>
              <w:bottom w:val="single" w:sz="4" w:space="0" w:color="000000"/>
            </w:tcBorders>
            <w:shd w:val="clear" w:color="auto" w:fill="auto"/>
          </w:tcPr>
          <w:p w14:paraId="37F203AA" w14:textId="77777777" w:rsidR="00BA287D" w:rsidRPr="00263325" w:rsidRDefault="00BA287D" w:rsidP="007B5DA9">
            <w:pPr>
              <w:rPr>
                <w:rFonts w:cs="Times New Roman"/>
                <w:sz w:val="26"/>
                <w:szCs w:val="26"/>
              </w:rPr>
            </w:pPr>
            <w:r w:rsidRPr="00263325">
              <w:rPr>
                <w:rFonts w:cs="Times New Roman"/>
                <w:sz w:val="26"/>
                <w:szCs w:val="26"/>
              </w:rPr>
              <w:t>11.</w:t>
            </w:r>
          </w:p>
        </w:tc>
        <w:tc>
          <w:tcPr>
            <w:tcW w:w="2268" w:type="dxa"/>
            <w:tcBorders>
              <w:top w:val="single" w:sz="4" w:space="0" w:color="000000"/>
              <w:left w:val="single" w:sz="4" w:space="0" w:color="000000"/>
              <w:bottom w:val="single" w:sz="4" w:space="0" w:color="000000"/>
            </w:tcBorders>
            <w:shd w:val="clear" w:color="auto" w:fill="auto"/>
          </w:tcPr>
          <w:p w14:paraId="5A835DEF" w14:textId="77777777" w:rsidR="00BA287D" w:rsidRPr="00263325" w:rsidRDefault="00BA287D" w:rsidP="007B5DA9">
            <w:pPr>
              <w:rPr>
                <w:rFonts w:cs="Times New Roman"/>
                <w:sz w:val="26"/>
                <w:szCs w:val="26"/>
              </w:rPr>
            </w:pPr>
            <w:r w:rsidRPr="00263325">
              <w:rPr>
                <w:rFonts w:cs="Times New Roman"/>
                <w:sz w:val="26"/>
                <w:szCs w:val="26"/>
              </w:rPr>
              <w:t>Порядок и график проведения осмотров объектов конкурса</w:t>
            </w:r>
          </w:p>
        </w:tc>
        <w:tc>
          <w:tcPr>
            <w:tcW w:w="6705" w:type="dxa"/>
            <w:tcBorders>
              <w:top w:val="single" w:sz="4" w:space="0" w:color="000000"/>
              <w:left w:val="single" w:sz="4" w:space="0" w:color="000000"/>
              <w:bottom w:val="single" w:sz="4" w:space="0" w:color="000000"/>
              <w:right w:val="single" w:sz="4" w:space="0" w:color="000000"/>
            </w:tcBorders>
            <w:shd w:val="clear" w:color="auto" w:fill="auto"/>
          </w:tcPr>
          <w:p w14:paraId="7CB7771B" w14:textId="77777777" w:rsidR="00D84FDA" w:rsidRDefault="00BA287D" w:rsidP="00D84FDA">
            <w:pPr>
              <w:jc w:val="both"/>
              <w:rPr>
                <w:rFonts w:cs="Times New Roman"/>
                <w:sz w:val="26"/>
                <w:szCs w:val="26"/>
              </w:rPr>
            </w:pPr>
            <w:r w:rsidRPr="00263325">
              <w:rPr>
                <w:rFonts w:cs="Times New Roman"/>
                <w:sz w:val="26"/>
                <w:szCs w:val="26"/>
              </w:rPr>
              <w:t>Порядок и график проведения осмотров объектов конкурса по каждому лоту претендентами и другими заи</w:t>
            </w:r>
            <w:r w:rsidR="00D84FDA">
              <w:rPr>
                <w:rFonts w:cs="Times New Roman"/>
                <w:sz w:val="26"/>
                <w:szCs w:val="26"/>
              </w:rPr>
              <w:t>нтересованными лицами указан в приложении 4 к конкурсной документации.</w:t>
            </w:r>
          </w:p>
          <w:p w14:paraId="25614C7C" w14:textId="77777777" w:rsidR="00270C5F" w:rsidRPr="00263325" w:rsidRDefault="00270C5F" w:rsidP="00D84FDA">
            <w:pPr>
              <w:jc w:val="both"/>
              <w:rPr>
                <w:rFonts w:cs="Times New Roman"/>
                <w:sz w:val="26"/>
                <w:szCs w:val="26"/>
              </w:rPr>
            </w:pPr>
            <w:r>
              <w:rPr>
                <w:rFonts w:cs="Times New Roman"/>
                <w:sz w:val="26"/>
                <w:szCs w:val="26"/>
              </w:rPr>
              <w:t>Каждые пять рабочих дней с даты размещения извещения о проведении конкурса</w:t>
            </w:r>
          </w:p>
        </w:tc>
      </w:tr>
      <w:tr w:rsidR="00BA287D" w:rsidRPr="00263325" w14:paraId="2BC59CB5" w14:textId="77777777" w:rsidTr="00A048E0">
        <w:trPr>
          <w:trHeight w:val="358"/>
        </w:trPr>
        <w:tc>
          <w:tcPr>
            <w:tcW w:w="567" w:type="dxa"/>
            <w:tcBorders>
              <w:top w:val="single" w:sz="4" w:space="0" w:color="000000"/>
              <w:left w:val="single" w:sz="4" w:space="0" w:color="000000"/>
              <w:bottom w:val="single" w:sz="4" w:space="0" w:color="000000"/>
            </w:tcBorders>
            <w:shd w:val="clear" w:color="auto" w:fill="auto"/>
          </w:tcPr>
          <w:p w14:paraId="7CF3B73F" w14:textId="77777777" w:rsidR="00BA287D" w:rsidRPr="00263325" w:rsidRDefault="00BA287D" w:rsidP="007B5DA9">
            <w:pPr>
              <w:rPr>
                <w:rFonts w:cs="Times New Roman"/>
                <w:sz w:val="26"/>
                <w:szCs w:val="26"/>
              </w:rPr>
            </w:pPr>
            <w:r w:rsidRPr="00263325">
              <w:rPr>
                <w:rFonts w:cs="Times New Roman"/>
                <w:sz w:val="26"/>
                <w:szCs w:val="26"/>
              </w:rPr>
              <w:t>12.</w:t>
            </w:r>
          </w:p>
        </w:tc>
        <w:tc>
          <w:tcPr>
            <w:tcW w:w="2268" w:type="dxa"/>
            <w:tcBorders>
              <w:top w:val="single" w:sz="4" w:space="0" w:color="000000"/>
              <w:left w:val="single" w:sz="4" w:space="0" w:color="000000"/>
              <w:bottom w:val="single" w:sz="4" w:space="0" w:color="000000"/>
            </w:tcBorders>
            <w:shd w:val="clear" w:color="auto" w:fill="auto"/>
          </w:tcPr>
          <w:p w14:paraId="2CC9D576" w14:textId="77777777" w:rsidR="00BA287D" w:rsidRPr="00263325" w:rsidRDefault="00BA287D" w:rsidP="007B5DA9">
            <w:pPr>
              <w:rPr>
                <w:rFonts w:cs="Times New Roman"/>
                <w:sz w:val="26"/>
                <w:szCs w:val="26"/>
              </w:rPr>
            </w:pPr>
            <w:r w:rsidRPr="00263325">
              <w:rPr>
                <w:rFonts w:cs="Times New Roman"/>
                <w:sz w:val="26"/>
                <w:szCs w:val="26"/>
              </w:rPr>
              <w:t>Порядок оплаты собственниками помещений в многоквартирном доме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w:t>
            </w:r>
          </w:p>
        </w:tc>
        <w:tc>
          <w:tcPr>
            <w:tcW w:w="6705" w:type="dxa"/>
            <w:tcBorders>
              <w:top w:val="single" w:sz="4" w:space="0" w:color="000000"/>
              <w:left w:val="single" w:sz="4" w:space="0" w:color="000000"/>
              <w:bottom w:val="single" w:sz="4" w:space="0" w:color="000000"/>
              <w:right w:val="single" w:sz="4" w:space="0" w:color="000000"/>
            </w:tcBorders>
            <w:shd w:val="clear" w:color="auto" w:fill="auto"/>
          </w:tcPr>
          <w:p w14:paraId="560EE728" w14:textId="77777777" w:rsidR="00BA287D" w:rsidRDefault="00BA287D" w:rsidP="00D84FDA">
            <w:pPr>
              <w:jc w:val="both"/>
              <w:rPr>
                <w:rFonts w:cs="Times New Roman"/>
                <w:sz w:val="26"/>
                <w:szCs w:val="26"/>
              </w:rPr>
            </w:pPr>
            <w:r w:rsidRPr="00263325">
              <w:rPr>
                <w:rFonts w:cs="Times New Roman"/>
                <w:sz w:val="26"/>
                <w:szCs w:val="26"/>
              </w:rPr>
              <w:t>Согласно договору управления многоквартирным домом.</w:t>
            </w:r>
            <w:r w:rsidR="004B1639">
              <w:rPr>
                <w:rFonts w:cs="Times New Roman"/>
                <w:sz w:val="26"/>
                <w:szCs w:val="26"/>
              </w:rPr>
              <w:t xml:space="preserve"> </w:t>
            </w:r>
          </w:p>
          <w:p w14:paraId="14C6DAD3" w14:textId="77777777" w:rsidR="004B1639" w:rsidRPr="00263325" w:rsidRDefault="004B1639" w:rsidP="00BE2089">
            <w:pPr>
              <w:jc w:val="both"/>
              <w:rPr>
                <w:rFonts w:cs="Times New Roman"/>
                <w:sz w:val="26"/>
                <w:szCs w:val="26"/>
              </w:rPr>
            </w:pPr>
            <w:r w:rsidRPr="00AE5877">
              <w:rPr>
                <w:rFonts w:cs="Times New Roman"/>
                <w:sz w:val="26"/>
                <w:szCs w:val="26"/>
              </w:rPr>
              <w:t xml:space="preserve">При оказании услуг и выполнении работ по содержанию и текущему ремонту общего имущества и (или) предоставления коммунальных услуг ненадлежащего качества и (или) с перерывами, превышающими установленную продолжительность, изменение размера платы за данные услуги определяется в порядке, установленном </w:t>
            </w:r>
            <w:r w:rsidR="000D1AA1">
              <w:rPr>
                <w:rFonts w:cs="Times New Roman"/>
                <w:sz w:val="26"/>
                <w:szCs w:val="26"/>
              </w:rPr>
              <w:t>п</w:t>
            </w:r>
            <w:r w:rsidRPr="00AE5877">
              <w:rPr>
                <w:rFonts w:cs="Times New Roman"/>
                <w:sz w:val="26"/>
                <w:szCs w:val="26"/>
              </w:rPr>
              <w:t>остановлением Правительства Российской Федерации  от 13</w:t>
            </w:r>
            <w:r w:rsidR="000D1AA1">
              <w:rPr>
                <w:rFonts w:cs="Times New Roman"/>
                <w:sz w:val="26"/>
                <w:szCs w:val="26"/>
              </w:rPr>
              <w:t>.08.</w:t>
            </w:r>
            <w:r w:rsidRPr="00AE5877">
              <w:rPr>
                <w:rFonts w:cs="Times New Roman"/>
                <w:sz w:val="26"/>
                <w:szCs w:val="26"/>
              </w:rPr>
              <w:t>2006 № 491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w:t>
            </w:r>
            <w:r w:rsidR="00BE2089">
              <w:rPr>
                <w:rFonts w:cs="Times New Roman"/>
                <w:sz w:val="26"/>
                <w:szCs w:val="26"/>
              </w:rPr>
              <w:t>ом</w:t>
            </w:r>
            <w:r w:rsidRPr="00AE5877">
              <w:rPr>
                <w:rFonts w:cs="Times New Roman"/>
                <w:sz w:val="26"/>
                <w:szCs w:val="26"/>
              </w:rPr>
              <w:t xml:space="preserve"> дом</w:t>
            </w:r>
            <w:r w:rsidR="00BE2089">
              <w:rPr>
                <w:rFonts w:cs="Times New Roman"/>
                <w:sz w:val="26"/>
                <w:szCs w:val="26"/>
              </w:rPr>
              <w:t>е</w:t>
            </w:r>
            <w:r w:rsidRPr="00AE5877">
              <w:rPr>
                <w:rFonts w:cs="Times New Roman"/>
                <w:sz w:val="26"/>
                <w:szCs w:val="26"/>
              </w:rPr>
              <w:t xml:space="preserve"> ненадлежащего качества и (или) с перерывами, превышающими установленную продолжительность»</w:t>
            </w:r>
          </w:p>
        </w:tc>
      </w:tr>
      <w:tr w:rsidR="00BA287D" w:rsidRPr="00263325" w14:paraId="6B650D20" w14:textId="77777777" w:rsidTr="00A048E0">
        <w:trPr>
          <w:trHeight w:val="358"/>
        </w:trPr>
        <w:tc>
          <w:tcPr>
            <w:tcW w:w="567" w:type="dxa"/>
            <w:tcBorders>
              <w:top w:val="single" w:sz="4" w:space="0" w:color="000000"/>
              <w:left w:val="single" w:sz="4" w:space="0" w:color="000000"/>
              <w:bottom w:val="single" w:sz="4" w:space="0" w:color="000000"/>
            </w:tcBorders>
            <w:shd w:val="clear" w:color="auto" w:fill="auto"/>
          </w:tcPr>
          <w:p w14:paraId="57198D3D" w14:textId="77777777" w:rsidR="00BA287D" w:rsidRPr="00263325" w:rsidRDefault="00BA287D" w:rsidP="007B5DA9">
            <w:pPr>
              <w:rPr>
                <w:rFonts w:cs="Times New Roman"/>
                <w:sz w:val="26"/>
                <w:szCs w:val="26"/>
              </w:rPr>
            </w:pPr>
            <w:r w:rsidRPr="00263325">
              <w:rPr>
                <w:rFonts w:cs="Times New Roman"/>
                <w:sz w:val="26"/>
                <w:szCs w:val="26"/>
              </w:rPr>
              <w:t>13.</w:t>
            </w:r>
          </w:p>
        </w:tc>
        <w:tc>
          <w:tcPr>
            <w:tcW w:w="2268" w:type="dxa"/>
            <w:tcBorders>
              <w:top w:val="single" w:sz="4" w:space="0" w:color="000000"/>
              <w:left w:val="single" w:sz="4" w:space="0" w:color="000000"/>
              <w:bottom w:val="single" w:sz="4" w:space="0" w:color="000000"/>
            </w:tcBorders>
            <w:shd w:val="clear" w:color="auto" w:fill="auto"/>
          </w:tcPr>
          <w:p w14:paraId="0A4C53ED" w14:textId="77777777" w:rsidR="00BA287D" w:rsidRPr="00263325" w:rsidRDefault="00BA287D" w:rsidP="007A76CF">
            <w:pPr>
              <w:rPr>
                <w:rFonts w:cs="Times New Roman"/>
                <w:sz w:val="26"/>
                <w:szCs w:val="26"/>
              </w:rPr>
            </w:pPr>
            <w:r w:rsidRPr="00263325">
              <w:rPr>
                <w:rFonts w:cs="Times New Roman"/>
                <w:sz w:val="26"/>
                <w:szCs w:val="26"/>
              </w:rPr>
              <w:t xml:space="preserve">Срок, в течении которого </w:t>
            </w:r>
            <w:r w:rsidRPr="00263325">
              <w:rPr>
                <w:rFonts w:cs="Times New Roman"/>
                <w:sz w:val="26"/>
                <w:szCs w:val="26"/>
              </w:rPr>
              <w:lastRenderedPageBreak/>
              <w:t>победитель конкурса должен подписать договор управления многоквартирным домом</w:t>
            </w:r>
          </w:p>
        </w:tc>
        <w:tc>
          <w:tcPr>
            <w:tcW w:w="6705" w:type="dxa"/>
            <w:tcBorders>
              <w:top w:val="single" w:sz="4" w:space="0" w:color="000000"/>
              <w:left w:val="single" w:sz="4" w:space="0" w:color="000000"/>
              <w:bottom w:val="single" w:sz="4" w:space="0" w:color="000000"/>
              <w:right w:val="single" w:sz="4" w:space="0" w:color="000000"/>
            </w:tcBorders>
            <w:shd w:val="clear" w:color="auto" w:fill="auto"/>
          </w:tcPr>
          <w:p w14:paraId="2D3C5AC1" w14:textId="77777777" w:rsidR="00BA287D" w:rsidRPr="00263325" w:rsidRDefault="00BA287D" w:rsidP="00D84FDA">
            <w:pPr>
              <w:jc w:val="both"/>
              <w:rPr>
                <w:rFonts w:cs="Times New Roman"/>
                <w:sz w:val="26"/>
                <w:szCs w:val="26"/>
              </w:rPr>
            </w:pPr>
            <w:r w:rsidRPr="00263325">
              <w:rPr>
                <w:rFonts w:cs="Times New Roman"/>
                <w:sz w:val="26"/>
                <w:szCs w:val="26"/>
              </w:rPr>
              <w:lastRenderedPageBreak/>
              <w:t>1. Победитель конкурса</w:t>
            </w:r>
            <w:r w:rsidR="00032C26">
              <w:rPr>
                <w:rFonts w:cs="Times New Roman"/>
                <w:sz w:val="26"/>
                <w:szCs w:val="26"/>
              </w:rPr>
              <w:t xml:space="preserve">, </w:t>
            </w:r>
            <w:r w:rsidRPr="00263325">
              <w:rPr>
                <w:rFonts w:cs="Times New Roman"/>
                <w:sz w:val="26"/>
                <w:szCs w:val="26"/>
              </w:rPr>
              <w:t xml:space="preserve"> </w:t>
            </w:r>
            <w:r w:rsidR="00032C26" w:rsidRPr="00032C26">
              <w:rPr>
                <w:sz w:val="26"/>
                <w:szCs w:val="26"/>
              </w:rPr>
              <w:t xml:space="preserve">участник конкурса в случаях, предусмотренных </w:t>
            </w:r>
            <w:hyperlink r:id="rId14" w:anchor="block_1071" w:history="1">
              <w:r w:rsidR="00032C26" w:rsidRPr="00032C26">
                <w:rPr>
                  <w:rStyle w:val="a8"/>
                  <w:color w:val="auto"/>
                  <w:sz w:val="26"/>
                  <w:szCs w:val="26"/>
                  <w:u w:val="none"/>
                </w:rPr>
                <w:t>пунктами 71</w:t>
              </w:r>
            </w:hyperlink>
            <w:r w:rsidR="00032C26" w:rsidRPr="00032C26">
              <w:rPr>
                <w:sz w:val="26"/>
                <w:szCs w:val="26"/>
              </w:rPr>
              <w:t xml:space="preserve"> и </w:t>
            </w:r>
            <w:hyperlink r:id="rId15" w:anchor="block_1093" w:history="1">
              <w:r w:rsidR="00032C26" w:rsidRPr="00032C26">
                <w:rPr>
                  <w:rStyle w:val="a8"/>
                  <w:color w:val="auto"/>
                  <w:sz w:val="26"/>
                  <w:szCs w:val="26"/>
                  <w:u w:val="none"/>
                </w:rPr>
                <w:t>93</w:t>
              </w:r>
            </w:hyperlink>
            <w:r w:rsidR="00032C26" w:rsidRPr="00032C26">
              <w:rPr>
                <w:sz w:val="26"/>
                <w:szCs w:val="26"/>
              </w:rPr>
              <w:t xml:space="preserve"> </w:t>
            </w:r>
            <w:r w:rsidR="00032C26">
              <w:rPr>
                <w:rFonts w:cs="Times New Roman"/>
                <w:sz w:val="26"/>
                <w:szCs w:val="26"/>
              </w:rPr>
              <w:t>П</w:t>
            </w:r>
            <w:r w:rsidR="00032C26" w:rsidRPr="00263325">
              <w:rPr>
                <w:rFonts w:cs="Times New Roman"/>
                <w:sz w:val="26"/>
                <w:szCs w:val="26"/>
              </w:rPr>
              <w:t xml:space="preserve">остановления </w:t>
            </w:r>
            <w:r w:rsidR="00032C26" w:rsidRPr="00263325">
              <w:rPr>
                <w:rFonts w:cs="Times New Roman"/>
                <w:sz w:val="26"/>
                <w:szCs w:val="26"/>
              </w:rPr>
              <w:lastRenderedPageBreak/>
              <w:t>Правительства РФ от 06</w:t>
            </w:r>
            <w:r w:rsidR="000D1AA1">
              <w:rPr>
                <w:rFonts w:cs="Times New Roman"/>
                <w:sz w:val="26"/>
                <w:szCs w:val="26"/>
              </w:rPr>
              <w:t>.02.</w:t>
            </w:r>
            <w:r w:rsidR="00032C26" w:rsidRPr="00263325">
              <w:rPr>
                <w:rFonts w:cs="Times New Roman"/>
                <w:sz w:val="26"/>
                <w:szCs w:val="26"/>
              </w:rPr>
              <w:t xml:space="preserve">2006 № 75 </w:t>
            </w:r>
            <w:r w:rsidRPr="00263325">
              <w:rPr>
                <w:rFonts w:cs="Times New Roman"/>
                <w:sz w:val="26"/>
                <w:szCs w:val="26"/>
              </w:rPr>
              <w:t xml:space="preserve">в течение 10 рабочих дней с даты утверждения протокола конкурса предоставляет организатору конкурса, подписанный им проект договора управления многоквартирным домом, а также обеспечение исполнения обязательств в соответствии с разделом IX </w:t>
            </w:r>
            <w:r w:rsidR="008A0BCA">
              <w:rPr>
                <w:rFonts w:cs="Times New Roman"/>
                <w:sz w:val="26"/>
                <w:szCs w:val="26"/>
              </w:rPr>
              <w:t>П</w:t>
            </w:r>
            <w:r w:rsidRPr="00263325">
              <w:rPr>
                <w:rFonts w:cs="Times New Roman"/>
                <w:sz w:val="26"/>
                <w:szCs w:val="26"/>
              </w:rPr>
              <w:t>остановления Правительства</w:t>
            </w:r>
            <w:r w:rsidR="000D1AA1">
              <w:rPr>
                <w:rFonts w:cs="Times New Roman"/>
                <w:sz w:val="26"/>
                <w:szCs w:val="26"/>
              </w:rPr>
              <w:t xml:space="preserve"> </w:t>
            </w:r>
            <w:r w:rsidRPr="00263325">
              <w:rPr>
                <w:rFonts w:cs="Times New Roman"/>
                <w:sz w:val="26"/>
                <w:szCs w:val="26"/>
              </w:rPr>
              <w:t>РФ</w:t>
            </w:r>
            <w:r w:rsidR="000D1AA1">
              <w:rPr>
                <w:rFonts w:cs="Times New Roman"/>
                <w:sz w:val="26"/>
                <w:szCs w:val="26"/>
              </w:rPr>
              <w:t xml:space="preserve"> </w:t>
            </w:r>
            <w:r w:rsidRPr="00263325">
              <w:rPr>
                <w:rFonts w:cs="Times New Roman"/>
                <w:sz w:val="26"/>
                <w:szCs w:val="26"/>
              </w:rPr>
              <w:t>от 06</w:t>
            </w:r>
            <w:r w:rsidR="000D1AA1">
              <w:rPr>
                <w:rFonts w:cs="Times New Roman"/>
                <w:sz w:val="26"/>
                <w:szCs w:val="26"/>
              </w:rPr>
              <w:t>.02.</w:t>
            </w:r>
            <w:r w:rsidRPr="00263325">
              <w:rPr>
                <w:rFonts w:cs="Times New Roman"/>
                <w:sz w:val="26"/>
                <w:szCs w:val="26"/>
              </w:rPr>
              <w:t>2006</w:t>
            </w:r>
            <w:r w:rsidR="00277FE8">
              <w:rPr>
                <w:rFonts w:cs="Times New Roman"/>
                <w:sz w:val="26"/>
                <w:szCs w:val="26"/>
              </w:rPr>
              <w:t xml:space="preserve"> </w:t>
            </w:r>
            <w:r w:rsidRPr="00263325">
              <w:rPr>
                <w:rFonts w:cs="Times New Roman"/>
                <w:sz w:val="26"/>
                <w:szCs w:val="26"/>
              </w:rPr>
              <w:t>№ 75.</w:t>
            </w:r>
          </w:p>
          <w:p w14:paraId="7F7265AB" w14:textId="77777777" w:rsidR="00F617BC" w:rsidRPr="00263325" w:rsidRDefault="00F617BC" w:rsidP="00D84FDA">
            <w:pPr>
              <w:jc w:val="both"/>
              <w:rPr>
                <w:rFonts w:cs="Times New Roman"/>
                <w:sz w:val="26"/>
                <w:szCs w:val="26"/>
              </w:rPr>
            </w:pPr>
            <w:r w:rsidRPr="00263325">
              <w:rPr>
                <w:rFonts w:cs="Times New Roman"/>
                <w:sz w:val="26"/>
                <w:szCs w:val="26"/>
              </w:rPr>
              <w:t xml:space="preserve">2. Победитель конкурса, участник конкурса в случаях, предусмотренных </w:t>
            </w:r>
            <w:hyperlink r:id="rId16" w:anchor="block_1071" w:history="1">
              <w:r w:rsidRPr="00263325">
                <w:rPr>
                  <w:rStyle w:val="a8"/>
                  <w:color w:val="auto"/>
                  <w:sz w:val="26"/>
                  <w:szCs w:val="26"/>
                  <w:u w:val="none"/>
                </w:rPr>
                <w:t>пунктами 71</w:t>
              </w:r>
            </w:hyperlink>
            <w:r w:rsidRPr="00263325">
              <w:rPr>
                <w:rFonts w:cs="Times New Roman"/>
                <w:sz w:val="26"/>
                <w:szCs w:val="26"/>
              </w:rPr>
              <w:t xml:space="preserve"> и </w:t>
            </w:r>
            <w:hyperlink r:id="rId17" w:anchor="block_1093" w:history="1">
              <w:r w:rsidRPr="00263325">
                <w:rPr>
                  <w:rStyle w:val="a8"/>
                  <w:color w:val="auto"/>
                  <w:sz w:val="26"/>
                  <w:szCs w:val="26"/>
                  <w:u w:val="none"/>
                </w:rPr>
                <w:t>93</w:t>
              </w:r>
            </w:hyperlink>
            <w:r w:rsidR="00032C26">
              <w:rPr>
                <w:rFonts w:cs="Times New Roman"/>
                <w:sz w:val="26"/>
                <w:szCs w:val="26"/>
              </w:rPr>
              <w:t xml:space="preserve"> П</w:t>
            </w:r>
            <w:r w:rsidRPr="00263325">
              <w:rPr>
                <w:rFonts w:cs="Times New Roman"/>
                <w:sz w:val="26"/>
                <w:szCs w:val="26"/>
              </w:rPr>
              <w:t>остановления Правительства РФ от 06</w:t>
            </w:r>
            <w:r w:rsidR="008A0BCA">
              <w:rPr>
                <w:rFonts w:cs="Times New Roman"/>
                <w:sz w:val="26"/>
                <w:szCs w:val="26"/>
              </w:rPr>
              <w:t>.02.</w:t>
            </w:r>
            <w:r w:rsidRPr="00263325">
              <w:rPr>
                <w:rFonts w:cs="Times New Roman"/>
                <w:sz w:val="26"/>
                <w:szCs w:val="26"/>
              </w:rPr>
              <w:t xml:space="preserve">2006  № 75  в течение 20 дней с даты утверждения протокола конкурса, но не ранее чем через 10 дней со дня размещения протокола конкурса на официальном сайте, направляет подписанные им проекты договоров управления многоквартирным домом собственникам помещений в многоквартирном доме и лицам, принявшим помещения, для подписания указанных договоров в порядке, установленном </w:t>
            </w:r>
            <w:hyperlink r:id="rId18" w:anchor="block_445" w:history="1">
              <w:r w:rsidRPr="00263325">
                <w:rPr>
                  <w:rStyle w:val="a8"/>
                  <w:color w:val="auto"/>
                  <w:sz w:val="26"/>
                  <w:szCs w:val="26"/>
                  <w:u w:val="none"/>
                </w:rPr>
                <w:t>статьей 445</w:t>
              </w:r>
            </w:hyperlink>
            <w:r w:rsidRPr="00263325">
              <w:rPr>
                <w:rFonts w:cs="Times New Roman"/>
                <w:sz w:val="26"/>
                <w:szCs w:val="26"/>
              </w:rPr>
              <w:t xml:space="preserve"> Гражданского кодекса Российской Федерации.</w:t>
            </w:r>
          </w:p>
          <w:p w14:paraId="62B33CDE" w14:textId="77777777" w:rsidR="008E5707" w:rsidRPr="00263325" w:rsidRDefault="00F617BC" w:rsidP="00D84FDA">
            <w:pPr>
              <w:jc w:val="both"/>
              <w:rPr>
                <w:rFonts w:cs="Times New Roman"/>
                <w:sz w:val="26"/>
                <w:szCs w:val="26"/>
              </w:rPr>
            </w:pPr>
            <w:r w:rsidRPr="00263325">
              <w:rPr>
                <w:rFonts w:cs="Times New Roman"/>
                <w:sz w:val="26"/>
                <w:szCs w:val="26"/>
              </w:rPr>
              <w:t xml:space="preserve">3. В случае если победитель конкурса в срок, предусмотренный </w:t>
            </w:r>
            <w:hyperlink r:id="rId19" w:anchor="block_1090" w:history="1">
              <w:r w:rsidRPr="00263325">
                <w:rPr>
                  <w:rStyle w:val="a8"/>
                  <w:color w:val="auto"/>
                  <w:sz w:val="26"/>
                  <w:szCs w:val="26"/>
                  <w:u w:val="none"/>
                </w:rPr>
                <w:t>пунктом 90</w:t>
              </w:r>
            </w:hyperlink>
            <w:r w:rsidRPr="00263325">
              <w:rPr>
                <w:rFonts w:cs="Times New Roman"/>
                <w:sz w:val="26"/>
                <w:szCs w:val="26"/>
              </w:rPr>
              <w:t xml:space="preserve"> </w:t>
            </w:r>
            <w:r w:rsidR="008A0BCA">
              <w:rPr>
                <w:rFonts w:cs="Times New Roman"/>
                <w:sz w:val="26"/>
                <w:szCs w:val="26"/>
              </w:rPr>
              <w:t>П</w:t>
            </w:r>
            <w:r w:rsidRPr="00263325">
              <w:rPr>
                <w:rFonts w:cs="Times New Roman"/>
                <w:sz w:val="26"/>
                <w:szCs w:val="26"/>
              </w:rPr>
              <w:t>остановления Правительства Российской Федерации от 06</w:t>
            </w:r>
            <w:r w:rsidR="008A0BCA">
              <w:rPr>
                <w:rFonts w:cs="Times New Roman"/>
                <w:sz w:val="26"/>
                <w:szCs w:val="26"/>
              </w:rPr>
              <w:t>.02.</w:t>
            </w:r>
            <w:r w:rsidRPr="00263325">
              <w:rPr>
                <w:rFonts w:cs="Times New Roman"/>
                <w:sz w:val="26"/>
                <w:szCs w:val="26"/>
              </w:rPr>
              <w:t xml:space="preserve">2006 </w:t>
            </w:r>
            <w:r w:rsidR="008A0BCA">
              <w:rPr>
                <w:rFonts w:cs="Times New Roman"/>
                <w:sz w:val="26"/>
                <w:szCs w:val="26"/>
              </w:rPr>
              <w:t xml:space="preserve">      </w:t>
            </w:r>
            <w:r w:rsidRPr="00263325">
              <w:rPr>
                <w:rFonts w:cs="Times New Roman"/>
                <w:sz w:val="26"/>
                <w:szCs w:val="26"/>
              </w:rPr>
              <w:t>№ 75, не представил организатору конкурса подписанный им проект договора управления многоквартирным домом, а также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 он признается уклонившимся от заключения договора управления многоквартирным домом.</w:t>
            </w:r>
          </w:p>
          <w:p w14:paraId="1132F248" w14:textId="77777777" w:rsidR="008E5707" w:rsidRPr="00263325" w:rsidRDefault="004259A3" w:rsidP="00D84FDA">
            <w:pPr>
              <w:jc w:val="both"/>
              <w:rPr>
                <w:rFonts w:cs="Times New Roman"/>
                <w:sz w:val="26"/>
                <w:szCs w:val="26"/>
              </w:rPr>
            </w:pPr>
            <w:r w:rsidRPr="00263325">
              <w:rPr>
                <w:rFonts w:cs="Times New Roman"/>
                <w:sz w:val="26"/>
                <w:szCs w:val="26"/>
              </w:rPr>
              <w:t xml:space="preserve">4. </w:t>
            </w:r>
            <w:r w:rsidR="008E5707" w:rsidRPr="00263325">
              <w:rPr>
                <w:rFonts w:cs="Times New Roman"/>
                <w:sz w:val="26"/>
                <w:szCs w:val="26"/>
              </w:rPr>
              <w:t xml:space="preserve">В случае признания победителя конкурса, признанного победителем в соответствии с </w:t>
            </w:r>
            <w:hyperlink r:id="rId20" w:anchor="block_1076" w:history="1">
              <w:r w:rsidR="008E5707" w:rsidRPr="00263325">
                <w:rPr>
                  <w:rStyle w:val="a8"/>
                  <w:color w:val="auto"/>
                  <w:sz w:val="26"/>
                  <w:szCs w:val="26"/>
                  <w:u w:val="none"/>
                </w:rPr>
                <w:t>пунктом 76</w:t>
              </w:r>
            </w:hyperlink>
            <w:r w:rsidR="008E5707" w:rsidRPr="00263325">
              <w:rPr>
                <w:rFonts w:cs="Times New Roman"/>
                <w:sz w:val="26"/>
                <w:szCs w:val="26"/>
              </w:rPr>
              <w:t xml:space="preserve"> </w:t>
            </w:r>
            <w:r w:rsidR="008A0BCA">
              <w:rPr>
                <w:rFonts w:cs="Times New Roman"/>
                <w:sz w:val="26"/>
                <w:szCs w:val="26"/>
              </w:rPr>
              <w:t>П</w:t>
            </w:r>
            <w:r w:rsidR="008E5707" w:rsidRPr="00263325">
              <w:rPr>
                <w:rFonts w:cs="Times New Roman"/>
                <w:sz w:val="26"/>
                <w:szCs w:val="26"/>
              </w:rPr>
              <w:t>остановления Правительства Российской Федерации</w:t>
            </w:r>
            <w:r w:rsidR="00277FE8">
              <w:rPr>
                <w:rFonts w:cs="Times New Roman"/>
                <w:sz w:val="26"/>
                <w:szCs w:val="26"/>
              </w:rPr>
              <w:t xml:space="preserve"> от 06.02.2006</w:t>
            </w:r>
            <w:r w:rsidR="00277FE8">
              <w:rPr>
                <w:rFonts w:cs="Times New Roman"/>
                <w:sz w:val="26"/>
                <w:szCs w:val="26"/>
              </w:rPr>
              <w:br/>
              <w:t>№ 75</w:t>
            </w:r>
            <w:r w:rsidR="008E5707" w:rsidRPr="00263325">
              <w:rPr>
                <w:rFonts w:cs="Times New Roman"/>
                <w:sz w:val="26"/>
                <w:szCs w:val="26"/>
              </w:rPr>
              <w:t>,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сделавшему предыдущее предложение по наименьшему размеру платы за содержание и ремонт жилого помещения.</w:t>
            </w:r>
          </w:p>
          <w:p w14:paraId="6A8581A1" w14:textId="77777777" w:rsidR="004259A3" w:rsidRPr="00263325" w:rsidRDefault="004259A3" w:rsidP="00D84FDA">
            <w:pPr>
              <w:pStyle w:val="s1"/>
              <w:spacing w:before="0" w:beforeAutospacing="0" w:after="0" w:afterAutospacing="0"/>
              <w:jc w:val="both"/>
              <w:rPr>
                <w:sz w:val="26"/>
                <w:szCs w:val="26"/>
              </w:rPr>
            </w:pPr>
            <w:r w:rsidRPr="00263325">
              <w:rPr>
                <w:sz w:val="26"/>
                <w:szCs w:val="26"/>
              </w:rPr>
              <w:t xml:space="preserve">5. </w:t>
            </w:r>
            <w:r w:rsidR="008E5707" w:rsidRPr="00263325">
              <w:rPr>
                <w:sz w:val="26"/>
                <w:szCs w:val="26"/>
              </w:rPr>
              <w:t xml:space="preserve">В случае признания победителя конкурса, признанного победителем в соответствии с </w:t>
            </w:r>
            <w:hyperlink r:id="rId21" w:anchor="block_1078" w:history="1">
              <w:r w:rsidR="008E5707" w:rsidRPr="00263325">
                <w:rPr>
                  <w:rStyle w:val="a8"/>
                  <w:color w:val="auto"/>
                  <w:sz w:val="26"/>
                  <w:szCs w:val="26"/>
                  <w:u w:val="none"/>
                </w:rPr>
                <w:t>пунктом 78</w:t>
              </w:r>
            </w:hyperlink>
            <w:r w:rsidR="008E5707" w:rsidRPr="00263325">
              <w:rPr>
                <w:sz w:val="26"/>
                <w:szCs w:val="26"/>
              </w:rPr>
              <w:t xml:space="preserve"> </w:t>
            </w:r>
            <w:r w:rsidR="007A76CF">
              <w:rPr>
                <w:sz w:val="26"/>
                <w:szCs w:val="26"/>
              </w:rPr>
              <w:t>П</w:t>
            </w:r>
            <w:r w:rsidR="008E5707" w:rsidRPr="00263325">
              <w:rPr>
                <w:sz w:val="26"/>
                <w:szCs w:val="26"/>
              </w:rPr>
              <w:t>остановления Пра</w:t>
            </w:r>
            <w:r w:rsidR="00277FE8">
              <w:rPr>
                <w:sz w:val="26"/>
                <w:szCs w:val="26"/>
              </w:rPr>
              <w:t>вительства Российской Федерации</w:t>
            </w:r>
            <w:r w:rsidR="008E5707" w:rsidRPr="00263325">
              <w:rPr>
                <w:sz w:val="26"/>
                <w:szCs w:val="26"/>
              </w:rPr>
              <w:t xml:space="preserve"> </w:t>
            </w:r>
            <w:r w:rsidR="007A76CF" w:rsidRPr="00263325">
              <w:rPr>
                <w:sz w:val="26"/>
                <w:szCs w:val="26"/>
              </w:rPr>
              <w:t>от 06</w:t>
            </w:r>
            <w:r w:rsidR="007A76CF">
              <w:rPr>
                <w:sz w:val="26"/>
                <w:szCs w:val="26"/>
              </w:rPr>
              <w:t>.02.</w:t>
            </w:r>
            <w:r w:rsidR="007A76CF" w:rsidRPr="00263325">
              <w:rPr>
                <w:sz w:val="26"/>
                <w:szCs w:val="26"/>
              </w:rPr>
              <w:t>2006</w:t>
            </w:r>
            <w:r w:rsidR="007A76CF">
              <w:rPr>
                <w:sz w:val="26"/>
                <w:szCs w:val="26"/>
              </w:rPr>
              <w:t xml:space="preserve">       </w:t>
            </w:r>
            <w:r w:rsidR="008E5707" w:rsidRPr="00263325">
              <w:rPr>
                <w:sz w:val="26"/>
                <w:szCs w:val="26"/>
              </w:rPr>
              <w:t xml:space="preserve">№ 75,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предложившему одинаковый с победителем конкурса размер платы за содержание и ремонт жилого помещения </w:t>
            </w:r>
            <w:r w:rsidR="008E5707" w:rsidRPr="00263325">
              <w:rPr>
                <w:sz w:val="26"/>
                <w:szCs w:val="26"/>
              </w:rPr>
              <w:lastRenderedPageBreak/>
              <w:t>и подавшему заявку на участие в конкурсе следующим после победителя конкурса.</w:t>
            </w:r>
          </w:p>
          <w:p w14:paraId="1ECAF6A6" w14:textId="77777777" w:rsidR="004D4225" w:rsidRPr="00263325" w:rsidRDefault="004259A3" w:rsidP="00277FE8">
            <w:pPr>
              <w:pStyle w:val="s1"/>
              <w:spacing w:before="0" w:beforeAutospacing="0" w:after="0" w:afterAutospacing="0"/>
              <w:jc w:val="both"/>
              <w:rPr>
                <w:sz w:val="26"/>
                <w:szCs w:val="26"/>
              </w:rPr>
            </w:pPr>
            <w:r w:rsidRPr="00263325">
              <w:rPr>
                <w:sz w:val="26"/>
                <w:szCs w:val="26"/>
              </w:rPr>
              <w:t xml:space="preserve">6. </w:t>
            </w:r>
            <w:r w:rsidR="008E5707" w:rsidRPr="00263325">
              <w:rPr>
                <w:sz w:val="26"/>
                <w:szCs w:val="26"/>
              </w:rPr>
              <w:t>В случае уклонения от заключения договора управления многоквартирным домом средства, внесенные в качестве обеспечения заявки на участие в конкурсе, не возвращаются</w:t>
            </w:r>
          </w:p>
        </w:tc>
      </w:tr>
      <w:tr w:rsidR="00BA287D" w:rsidRPr="00263325" w14:paraId="299EA68E" w14:textId="77777777" w:rsidTr="00A048E0">
        <w:trPr>
          <w:trHeight w:val="358"/>
        </w:trPr>
        <w:tc>
          <w:tcPr>
            <w:tcW w:w="567" w:type="dxa"/>
            <w:tcBorders>
              <w:top w:val="single" w:sz="4" w:space="0" w:color="000000"/>
              <w:left w:val="single" w:sz="4" w:space="0" w:color="000000"/>
              <w:bottom w:val="single" w:sz="4" w:space="0" w:color="000000"/>
            </w:tcBorders>
            <w:shd w:val="clear" w:color="auto" w:fill="auto"/>
          </w:tcPr>
          <w:p w14:paraId="1EB58820" w14:textId="77777777" w:rsidR="00BA287D" w:rsidRPr="00263325" w:rsidRDefault="00BA287D" w:rsidP="007B5DA9">
            <w:pPr>
              <w:rPr>
                <w:rFonts w:cs="Times New Roman"/>
                <w:sz w:val="26"/>
                <w:szCs w:val="26"/>
              </w:rPr>
            </w:pPr>
            <w:r w:rsidRPr="00263325">
              <w:rPr>
                <w:rFonts w:cs="Times New Roman"/>
                <w:sz w:val="26"/>
                <w:szCs w:val="26"/>
              </w:rPr>
              <w:lastRenderedPageBreak/>
              <w:t>14.</w:t>
            </w:r>
          </w:p>
        </w:tc>
        <w:tc>
          <w:tcPr>
            <w:tcW w:w="2268" w:type="dxa"/>
            <w:tcBorders>
              <w:top w:val="single" w:sz="4" w:space="0" w:color="000000"/>
              <w:left w:val="single" w:sz="4" w:space="0" w:color="000000"/>
              <w:bottom w:val="single" w:sz="4" w:space="0" w:color="000000"/>
            </w:tcBorders>
            <w:shd w:val="clear" w:color="auto" w:fill="auto"/>
          </w:tcPr>
          <w:p w14:paraId="35340513" w14:textId="77777777" w:rsidR="00BA287D" w:rsidRPr="00263325" w:rsidRDefault="00BA287D" w:rsidP="007B5DA9">
            <w:pPr>
              <w:rPr>
                <w:rFonts w:cs="Times New Roman"/>
                <w:sz w:val="26"/>
                <w:szCs w:val="26"/>
              </w:rPr>
            </w:pPr>
            <w:r w:rsidRPr="00263325">
              <w:rPr>
                <w:rFonts w:cs="Times New Roman"/>
                <w:sz w:val="26"/>
                <w:szCs w:val="26"/>
              </w:rPr>
              <w:t>Требования к порядку изменения обязательств сторон по договору управления многоквартирным домом.</w:t>
            </w:r>
          </w:p>
        </w:tc>
        <w:tc>
          <w:tcPr>
            <w:tcW w:w="6705" w:type="dxa"/>
            <w:tcBorders>
              <w:top w:val="single" w:sz="4" w:space="0" w:color="000000"/>
              <w:left w:val="single" w:sz="4" w:space="0" w:color="000000"/>
              <w:bottom w:val="single" w:sz="4" w:space="0" w:color="000000"/>
              <w:right w:val="single" w:sz="4" w:space="0" w:color="000000"/>
            </w:tcBorders>
            <w:shd w:val="clear" w:color="auto" w:fill="auto"/>
          </w:tcPr>
          <w:p w14:paraId="27B36E63" w14:textId="77777777" w:rsidR="00BA287D" w:rsidRPr="00263325" w:rsidRDefault="00BA287D" w:rsidP="005375CD">
            <w:pPr>
              <w:jc w:val="both"/>
              <w:rPr>
                <w:rFonts w:cs="Times New Roman"/>
                <w:sz w:val="26"/>
                <w:szCs w:val="26"/>
                <w:highlight w:val="red"/>
              </w:rPr>
            </w:pPr>
            <w:r w:rsidRPr="00263325">
              <w:rPr>
                <w:rFonts w:cs="Times New Roman"/>
                <w:sz w:val="26"/>
                <w:szCs w:val="26"/>
              </w:rPr>
              <w:t>Обязательства сторон по договору управления многоквартирным домом могут быть изменены в случае наступления обстоятельств непреодолимой силы либо на основании решения общего собрания собственников помещений в многоквартирном доме. 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счета по оплате таких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tc>
      </w:tr>
      <w:tr w:rsidR="00BA287D" w:rsidRPr="00263325" w14:paraId="3B0159C8" w14:textId="77777777" w:rsidTr="00A048E0">
        <w:trPr>
          <w:trHeight w:val="358"/>
        </w:trPr>
        <w:tc>
          <w:tcPr>
            <w:tcW w:w="567" w:type="dxa"/>
            <w:tcBorders>
              <w:top w:val="single" w:sz="4" w:space="0" w:color="000000"/>
              <w:left w:val="single" w:sz="4" w:space="0" w:color="000000"/>
              <w:bottom w:val="single" w:sz="4" w:space="0" w:color="000000"/>
            </w:tcBorders>
            <w:shd w:val="clear" w:color="auto" w:fill="auto"/>
          </w:tcPr>
          <w:p w14:paraId="46686037" w14:textId="77777777" w:rsidR="00BA287D" w:rsidRPr="00263325" w:rsidRDefault="00BA287D" w:rsidP="007B5DA9">
            <w:pPr>
              <w:rPr>
                <w:rFonts w:cs="Times New Roman"/>
                <w:sz w:val="26"/>
                <w:szCs w:val="26"/>
              </w:rPr>
            </w:pPr>
            <w:r w:rsidRPr="00263325">
              <w:rPr>
                <w:rFonts w:cs="Times New Roman"/>
                <w:sz w:val="26"/>
                <w:szCs w:val="26"/>
              </w:rPr>
              <w:t>15.</w:t>
            </w:r>
          </w:p>
        </w:tc>
        <w:tc>
          <w:tcPr>
            <w:tcW w:w="2268" w:type="dxa"/>
            <w:tcBorders>
              <w:top w:val="single" w:sz="4" w:space="0" w:color="000000"/>
              <w:left w:val="single" w:sz="4" w:space="0" w:color="000000"/>
              <w:bottom w:val="single" w:sz="4" w:space="0" w:color="000000"/>
            </w:tcBorders>
            <w:shd w:val="clear" w:color="auto" w:fill="auto"/>
          </w:tcPr>
          <w:p w14:paraId="2D3FF486" w14:textId="77777777" w:rsidR="00BA287D" w:rsidRPr="00263325" w:rsidRDefault="00BA287D" w:rsidP="007B5DA9">
            <w:pPr>
              <w:rPr>
                <w:rFonts w:cs="Times New Roman"/>
                <w:sz w:val="26"/>
                <w:szCs w:val="26"/>
              </w:rPr>
            </w:pPr>
            <w:r w:rsidRPr="00263325">
              <w:rPr>
                <w:rFonts w:cs="Times New Roman"/>
                <w:sz w:val="26"/>
                <w:szCs w:val="26"/>
              </w:rPr>
              <w:t>Формы и способы осуществления собственником помещений в многоквартирном доме контроля за выполнением управляющей организацией ее обязательств по договору управления многоквартирным домом</w:t>
            </w:r>
          </w:p>
        </w:tc>
        <w:tc>
          <w:tcPr>
            <w:tcW w:w="6705" w:type="dxa"/>
            <w:tcBorders>
              <w:top w:val="single" w:sz="4" w:space="0" w:color="000000"/>
              <w:left w:val="single" w:sz="4" w:space="0" w:color="000000"/>
              <w:bottom w:val="single" w:sz="4" w:space="0" w:color="000000"/>
              <w:right w:val="single" w:sz="4" w:space="0" w:color="000000"/>
            </w:tcBorders>
            <w:shd w:val="clear" w:color="auto" w:fill="auto"/>
          </w:tcPr>
          <w:p w14:paraId="09948AA8" w14:textId="77777777" w:rsidR="00BA287D" w:rsidRPr="00263325" w:rsidRDefault="00BA287D" w:rsidP="00D84FDA">
            <w:pPr>
              <w:jc w:val="both"/>
              <w:rPr>
                <w:rFonts w:cs="Times New Roman"/>
                <w:sz w:val="26"/>
                <w:szCs w:val="26"/>
              </w:rPr>
            </w:pPr>
            <w:r w:rsidRPr="00263325">
              <w:rPr>
                <w:rFonts w:cs="Times New Roman"/>
                <w:sz w:val="26"/>
                <w:szCs w:val="26"/>
              </w:rPr>
              <w:t>1.</w:t>
            </w:r>
            <w:r w:rsidR="005375CD">
              <w:rPr>
                <w:rFonts w:cs="Times New Roman"/>
                <w:sz w:val="26"/>
                <w:szCs w:val="26"/>
              </w:rPr>
              <w:t xml:space="preserve"> </w:t>
            </w:r>
            <w:r w:rsidRPr="00263325">
              <w:rPr>
                <w:rFonts w:cs="Times New Roman"/>
                <w:sz w:val="26"/>
                <w:szCs w:val="26"/>
              </w:rPr>
              <w:t>Управляющая организация обязана предоставлять по запросу собственника помещения в многоквартирном доме в течение 3 рабочих дней документы, связанные с выполнением обязательств по договору управления многоквартирным домом.</w:t>
            </w:r>
          </w:p>
          <w:p w14:paraId="2297F792" w14:textId="77777777" w:rsidR="00BA287D" w:rsidRPr="00263325" w:rsidRDefault="00BA287D" w:rsidP="005375CD">
            <w:pPr>
              <w:jc w:val="both"/>
              <w:rPr>
                <w:rFonts w:cs="Times New Roman"/>
                <w:sz w:val="26"/>
                <w:szCs w:val="26"/>
                <w:highlight w:val="red"/>
              </w:rPr>
            </w:pPr>
            <w:r w:rsidRPr="00263325">
              <w:rPr>
                <w:rFonts w:cs="Times New Roman"/>
                <w:sz w:val="26"/>
                <w:szCs w:val="26"/>
              </w:rPr>
              <w:t>2.</w:t>
            </w:r>
            <w:r w:rsidR="005375CD">
              <w:rPr>
                <w:rFonts w:cs="Times New Roman"/>
                <w:sz w:val="26"/>
                <w:szCs w:val="26"/>
              </w:rPr>
              <w:t xml:space="preserve"> </w:t>
            </w:r>
            <w:r w:rsidRPr="00263325">
              <w:rPr>
                <w:rFonts w:cs="Times New Roman"/>
                <w:sz w:val="26"/>
                <w:szCs w:val="26"/>
              </w:rPr>
              <w:t>Собственник помещения в многоквартирном доме имеет право</w:t>
            </w:r>
            <w:r w:rsidR="004D7933" w:rsidRPr="00263325">
              <w:rPr>
                <w:rFonts w:cs="Times New Roman"/>
                <w:sz w:val="26"/>
                <w:szCs w:val="26"/>
              </w:rPr>
              <w:t xml:space="preserve">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 включающим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tc>
      </w:tr>
      <w:tr w:rsidR="00BA287D" w:rsidRPr="00263325" w14:paraId="5EBE5869" w14:textId="77777777" w:rsidTr="00A048E0">
        <w:trPr>
          <w:trHeight w:val="358"/>
        </w:trPr>
        <w:tc>
          <w:tcPr>
            <w:tcW w:w="567" w:type="dxa"/>
            <w:tcBorders>
              <w:top w:val="single" w:sz="4" w:space="0" w:color="000000"/>
              <w:left w:val="single" w:sz="4" w:space="0" w:color="000000"/>
              <w:bottom w:val="single" w:sz="4" w:space="0" w:color="000000"/>
            </w:tcBorders>
            <w:shd w:val="clear" w:color="auto" w:fill="auto"/>
          </w:tcPr>
          <w:p w14:paraId="3DDE1AE8" w14:textId="77777777" w:rsidR="00BA287D" w:rsidRPr="00263325" w:rsidRDefault="00BA287D" w:rsidP="007B5DA9">
            <w:pPr>
              <w:rPr>
                <w:rFonts w:cs="Times New Roman"/>
                <w:sz w:val="26"/>
                <w:szCs w:val="26"/>
              </w:rPr>
            </w:pPr>
            <w:r w:rsidRPr="00263325">
              <w:rPr>
                <w:rFonts w:cs="Times New Roman"/>
                <w:sz w:val="26"/>
                <w:szCs w:val="26"/>
              </w:rPr>
              <w:lastRenderedPageBreak/>
              <w:t>16.</w:t>
            </w:r>
          </w:p>
        </w:tc>
        <w:tc>
          <w:tcPr>
            <w:tcW w:w="2268" w:type="dxa"/>
            <w:tcBorders>
              <w:top w:val="single" w:sz="4" w:space="0" w:color="000000"/>
              <w:left w:val="single" w:sz="4" w:space="0" w:color="000000"/>
              <w:bottom w:val="single" w:sz="4" w:space="0" w:color="000000"/>
            </w:tcBorders>
            <w:shd w:val="clear" w:color="auto" w:fill="auto"/>
          </w:tcPr>
          <w:p w14:paraId="0CBB1A8A" w14:textId="77777777" w:rsidR="00BA287D" w:rsidRPr="00263325" w:rsidRDefault="00BA287D" w:rsidP="007B5DA9">
            <w:pPr>
              <w:rPr>
                <w:rFonts w:cs="Times New Roman"/>
                <w:sz w:val="26"/>
                <w:szCs w:val="26"/>
              </w:rPr>
            </w:pPr>
            <w:r w:rsidRPr="0088317F">
              <w:rPr>
                <w:rFonts w:cs="Times New Roman"/>
                <w:sz w:val="26"/>
                <w:szCs w:val="26"/>
              </w:rPr>
              <w:t>Размер и срок предоставления обеспечения исполнения обязательств по договору управления многоквартирным домом</w:t>
            </w:r>
          </w:p>
        </w:tc>
        <w:tc>
          <w:tcPr>
            <w:tcW w:w="6705" w:type="dxa"/>
            <w:tcBorders>
              <w:top w:val="single" w:sz="4" w:space="0" w:color="000000"/>
              <w:left w:val="single" w:sz="4" w:space="0" w:color="000000"/>
              <w:bottom w:val="single" w:sz="4" w:space="0" w:color="000000"/>
              <w:right w:val="single" w:sz="4" w:space="0" w:color="000000"/>
            </w:tcBorders>
            <w:shd w:val="clear" w:color="auto" w:fill="auto"/>
          </w:tcPr>
          <w:p w14:paraId="00F5D4F6" w14:textId="77777777" w:rsidR="00AA1C88" w:rsidRPr="00263325" w:rsidRDefault="00AA1C88" w:rsidP="00D84FDA">
            <w:pPr>
              <w:jc w:val="both"/>
              <w:rPr>
                <w:rFonts w:cs="Times New Roman"/>
                <w:sz w:val="26"/>
                <w:szCs w:val="26"/>
              </w:rPr>
            </w:pPr>
            <w:r w:rsidRPr="00263325">
              <w:rPr>
                <w:rFonts w:cs="Times New Roman"/>
                <w:sz w:val="26"/>
                <w:szCs w:val="26"/>
              </w:rPr>
              <w:t>Размер обеспечения исполнения обязательств устанавливается организатором конкурса и не может быть менее одной второй и более трех четвертей цены договора управления многоквартирным домом, подлежащей уплате собственниками помещений в многоквартирном доме и лицами, принявшими помещения, в течение месяца. Размер обеспечения исполнения обязательств рассчитывается по формуле:</w:t>
            </w:r>
          </w:p>
          <w:p w14:paraId="71F79703" w14:textId="77777777" w:rsidR="00AA1C88" w:rsidRPr="00263325" w:rsidRDefault="00AA1C88" w:rsidP="00D84FDA">
            <w:pPr>
              <w:jc w:val="both"/>
              <w:rPr>
                <w:rFonts w:cs="Times New Roman"/>
                <w:sz w:val="26"/>
                <w:szCs w:val="26"/>
              </w:rPr>
            </w:pPr>
            <w:r w:rsidRPr="00263325">
              <w:rPr>
                <w:rFonts w:cs="Times New Roman"/>
                <w:sz w:val="26"/>
                <w:szCs w:val="26"/>
              </w:rPr>
              <w:t xml:space="preserve">                             Ооу = К х (Pои + Рку),</w:t>
            </w:r>
          </w:p>
          <w:p w14:paraId="42695064" w14:textId="77777777" w:rsidR="00AA1C88" w:rsidRPr="00263325" w:rsidRDefault="00AA1C88" w:rsidP="00D84FDA">
            <w:pPr>
              <w:jc w:val="both"/>
              <w:rPr>
                <w:rFonts w:cs="Times New Roman"/>
                <w:sz w:val="26"/>
                <w:szCs w:val="26"/>
              </w:rPr>
            </w:pPr>
            <w:r w:rsidRPr="00263325">
              <w:rPr>
                <w:rFonts w:cs="Times New Roman"/>
                <w:sz w:val="26"/>
                <w:szCs w:val="26"/>
              </w:rPr>
              <w:t>где:</w:t>
            </w:r>
          </w:p>
          <w:p w14:paraId="5D3DECE9" w14:textId="77777777" w:rsidR="00AA1C88" w:rsidRPr="00263325" w:rsidRDefault="00AA1C88" w:rsidP="00D84FDA">
            <w:pPr>
              <w:jc w:val="both"/>
              <w:rPr>
                <w:rFonts w:cs="Times New Roman"/>
                <w:sz w:val="26"/>
                <w:szCs w:val="26"/>
              </w:rPr>
            </w:pPr>
            <w:r w:rsidRPr="00263325">
              <w:rPr>
                <w:rFonts w:cs="Times New Roman"/>
                <w:sz w:val="26"/>
                <w:szCs w:val="26"/>
              </w:rPr>
              <w:t>Ооу - размер обеспечения исполнения обязательств;</w:t>
            </w:r>
          </w:p>
          <w:p w14:paraId="2BB685A8" w14:textId="77777777" w:rsidR="00AA1C88" w:rsidRPr="00263325" w:rsidRDefault="00C80850" w:rsidP="00D84FDA">
            <w:pPr>
              <w:jc w:val="both"/>
              <w:rPr>
                <w:rFonts w:cs="Times New Roman"/>
                <w:sz w:val="26"/>
                <w:szCs w:val="26"/>
              </w:rPr>
            </w:pPr>
            <w:proofErr w:type="gramStart"/>
            <w:r w:rsidRPr="00263325">
              <w:rPr>
                <w:rFonts w:cs="Times New Roman"/>
                <w:sz w:val="26"/>
                <w:szCs w:val="26"/>
              </w:rPr>
              <w:t xml:space="preserve">К </w:t>
            </w:r>
            <w:r w:rsidR="00AA1C88" w:rsidRPr="00263325">
              <w:rPr>
                <w:rFonts w:cs="Times New Roman"/>
                <w:sz w:val="26"/>
                <w:szCs w:val="26"/>
              </w:rPr>
              <w:t xml:space="preserve"> -</w:t>
            </w:r>
            <w:proofErr w:type="gramEnd"/>
            <w:r w:rsidR="00AA1C88" w:rsidRPr="00263325">
              <w:rPr>
                <w:rFonts w:cs="Times New Roman"/>
                <w:sz w:val="26"/>
                <w:szCs w:val="26"/>
              </w:rPr>
              <w:t xml:space="preserve"> коэффициент, установленный организатором </w:t>
            </w:r>
            <w:proofErr w:type="gramStart"/>
            <w:r w:rsidR="00AA1C88" w:rsidRPr="00263325">
              <w:rPr>
                <w:rFonts w:cs="Times New Roman"/>
                <w:sz w:val="26"/>
                <w:szCs w:val="26"/>
              </w:rPr>
              <w:t>конкурса  в</w:t>
            </w:r>
            <w:proofErr w:type="gramEnd"/>
            <w:r w:rsidR="00AA1C88" w:rsidRPr="00263325">
              <w:rPr>
                <w:rFonts w:cs="Times New Roman"/>
                <w:sz w:val="26"/>
                <w:szCs w:val="26"/>
              </w:rPr>
              <w:t xml:space="preserve">  пределах</w:t>
            </w:r>
            <w:r w:rsidR="005375CD">
              <w:rPr>
                <w:rFonts w:cs="Times New Roman"/>
                <w:sz w:val="26"/>
                <w:szCs w:val="26"/>
              </w:rPr>
              <w:t xml:space="preserve"> </w:t>
            </w:r>
            <w:r w:rsidR="00AA1C88" w:rsidRPr="00263325">
              <w:rPr>
                <w:rFonts w:cs="Times New Roman"/>
                <w:sz w:val="26"/>
                <w:szCs w:val="26"/>
              </w:rPr>
              <w:t>от 0,5 до 0,75;</w:t>
            </w:r>
          </w:p>
          <w:p w14:paraId="14323DCC" w14:textId="77777777" w:rsidR="00AA1C88" w:rsidRPr="00263325" w:rsidRDefault="00AA1C88" w:rsidP="00D84FDA">
            <w:pPr>
              <w:jc w:val="both"/>
              <w:rPr>
                <w:rFonts w:cs="Times New Roman"/>
                <w:sz w:val="26"/>
                <w:szCs w:val="26"/>
              </w:rPr>
            </w:pPr>
            <w:r w:rsidRPr="00263325">
              <w:rPr>
                <w:rFonts w:cs="Times New Roman"/>
                <w:sz w:val="26"/>
                <w:szCs w:val="26"/>
              </w:rPr>
              <w:t xml:space="preserve">Рои - </w:t>
            </w:r>
            <w:proofErr w:type="gramStart"/>
            <w:r w:rsidRPr="00263325">
              <w:rPr>
                <w:rFonts w:cs="Times New Roman"/>
                <w:sz w:val="26"/>
                <w:szCs w:val="26"/>
              </w:rPr>
              <w:t>размер  ежемесячной</w:t>
            </w:r>
            <w:proofErr w:type="gramEnd"/>
            <w:r w:rsidRPr="00263325">
              <w:rPr>
                <w:rFonts w:cs="Times New Roman"/>
                <w:sz w:val="26"/>
                <w:szCs w:val="26"/>
              </w:rPr>
              <w:t xml:space="preserve">  </w:t>
            </w:r>
            <w:proofErr w:type="gramStart"/>
            <w:r w:rsidRPr="00263325">
              <w:rPr>
                <w:rFonts w:cs="Times New Roman"/>
                <w:sz w:val="26"/>
                <w:szCs w:val="26"/>
              </w:rPr>
              <w:t>платы  за</w:t>
            </w:r>
            <w:proofErr w:type="gramEnd"/>
            <w:r w:rsidRPr="00263325">
              <w:rPr>
                <w:rFonts w:cs="Times New Roman"/>
                <w:sz w:val="26"/>
                <w:szCs w:val="26"/>
              </w:rPr>
              <w:t xml:space="preserve">  содержание и ремонт общего имущества, указанный </w:t>
            </w:r>
            <w:proofErr w:type="gramStart"/>
            <w:r w:rsidRPr="00263325">
              <w:rPr>
                <w:rFonts w:cs="Times New Roman"/>
                <w:sz w:val="26"/>
                <w:szCs w:val="26"/>
              </w:rPr>
              <w:t>в  извещении</w:t>
            </w:r>
            <w:proofErr w:type="gramEnd"/>
            <w:r w:rsidRPr="00263325">
              <w:rPr>
                <w:rFonts w:cs="Times New Roman"/>
                <w:sz w:val="26"/>
                <w:szCs w:val="26"/>
              </w:rPr>
              <w:t xml:space="preserve">   о   проведении   конкурса, </w:t>
            </w:r>
            <w:proofErr w:type="gramStart"/>
            <w:r w:rsidRPr="00263325">
              <w:rPr>
                <w:rFonts w:cs="Times New Roman"/>
                <w:sz w:val="26"/>
                <w:szCs w:val="26"/>
              </w:rPr>
              <w:t>умноженный  на</w:t>
            </w:r>
            <w:proofErr w:type="gramEnd"/>
            <w:r w:rsidRPr="00263325">
              <w:rPr>
                <w:rFonts w:cs="Times New Roman"/>
                <w:sz w:val="26"/>
                <w:szCs w:val="26"/>
              </w:rPr>
              <w:t xml:space="preserve">  </w:t>
            </w:r>
            <w:proofErr w:type="gramStart"/>
            <w:r w:rsidRPr="00263325">
              <w:rPr>
                <w:rFonts w:cs="Times New Roman"/>
                <w:sz w:val="26"/>
                <w:szCs w:val="26"/>
              </w:rPr>
              <w:t>общую  площадь</w:t>
            </w:r>
            <w:proofErr w:type="gramEnd"/>
            <w:r w:rsidRPr="00263325">
              <w:rPr>
                <w:rFonts w:cs="Times New Roman"/>
                <w:sz w:val="26"/>
                <w:szCs w:val="26"/>
              </w:rPr>
              <w:t xml:space="preserve"> жилых и нежилых помещений (за </w:t>
            </w:r>
            <w:proofErr w:type="gramStart"/>
            <w:r w:rsidRPr="00263325">
              <w:rPr>
                <w:rFonts w:cs="Times New Roman"/>
                <w:sz w:val="26"/>
                <w:szCs w:val="26"/>
              </w:rPr>
              <w:t>исключением  помещений</w:t>
            </w:r>
            <w:proofErr w:type="gramEnd"/>
            <w:r w:rsidRPr="00263325">
              <w:rPr>
                <w:rFonts w:cs="Times New Roman"/>
                <w:sz w:val="26"/>
                <w:szCs w:val="26"/>
              </w:rPr>
              <w:t xml:space="preserve"> общего пользования) в многоквартирном доме;</w:t>
            </w:r>
          </w:p>
          <w:p w14:paraId="667984B0" w14:textId="77777777" w:rsidR="00AA1C88" w:rsidRPr="00263325" w:rsidRDefault="00AA1C88" w:rsidP="00D84FDA">
            <w:pPr>
              <w:jc w:val="both"/>
              <w:rPr>
                <w:rFonts w:cs="Times New Roman"/>
                <w:sz w:val="26"/>
                <w:szCs w:val="26"/>
              </w:rPr>
            </w:pPr>
            <w:r w:rsidRPr="00263325">
              <w:rPr>
                <w:rFonts w:cs="Times New Roman"/>
                <w:sz w:val="26"/>
                <w:szCs w:val="26"/>
              </w:rPr>
              <w:t xml:space="preserve"> Рку - размер  ежемесячной платы за коммунальные услуги, рассчитанный исходя   из   среднемесячных   объемов   потребления  ресурсов (холодная и горячая вода, сетевой газ, электрическая и тепловая энергия)  за предыдущий календарный год, а в случае отсутствия таких сведений</w:t>
            </w:r>
            <w:r w:rsidR="00791C24" w:rsidRPr="00263325">
              <w:rPr>
                <w:rFonts w:cs="Times New Roman"/>
                <w:sz w:val="26"/>
                <w:szCs w:val="26"/>
              </w:rPr>
              <w:t xml:space="preserve"> исходя из  нормативов </w:t>
            </w:r>
            <w:r w:rsidRPr="00263325">
              <w:rPr>
                <w:rFonts w:cs="Times New Roman"/>
                <w:sz w:val="26"/>
                <w:szCs w:val="26"/>
              </w:rPr>
              <w:t>потребления</w:t>
            </w:r>
            <w:r w:rsidR="00C80850" w:rsidRPr="00263325">
              <w:rPr>
                <w:rFonts w:cs="Times New Roman"/>
                <w:sz w:val="26"/>
                <w:szCs w:val="26"/>
              </w:rPr>
              <w:t xml:space="preserve"> </w:t>
            </w:r>
            <w:r w:rsidRPr="00263325">
              <w:rPr>
                <w:rFonts w:cs="Times New Roman"/>
                <w:sz w:val="26"/>
                <w:szCs w:val="26"/>
              </w:rPr>
              <w:t xml:space="preserve">соответствующих   коммунальных  услуг, утвержденных в порядке, установленном </w:t>
            </w:r>
            <w:hyperlink r:id="rId22" w:anchor="block_157" w:history="1">
              <w:r w:rsidRPr="00263325">
                <w:rPr>
                  <w:rStyle w:val="a8"/>
                  <w:color w:val="auto"/>
                  <w:sz w:val="26"/>
                  <w:szCs w:val="26"/>
                  <w:u w:val="none"/>
                </w:rPr>
                <w:t>Жилищным кодексом</w:t>
              </w:r>
            </w:hyperlink>
            <w:r w:rsidRPr="00263325">
              <w:rPr>
                <w:rFonts w:cs="Times New Roman"/>
                <w:sz w:val="26"/>
                <w:szCs w:val="26"/>
              </w:rPr>
              <w:t xml:space="preserve">  Российской Федерации, площади жилых помещений  и  тарифов  на  товары  и  услуги организаций коммунального   комплекса, утвержденных в соответствии  с</w:t>
            </w:r>
            <w:r w:rsidR="00791C24" w:rsidRPr="00263325">
              <w:rPr>
                <w:rFonts w:cs="Times New Roman"/>
                <w:sz w:val="26"/>
                <w:szCs w:val="26"/>
              </w:rPr>
              <w:t xml:space="preserve"> </w:t>
            </w:r>
            <w:r w:rsidR="00791C24" w:rsidRPr="00263325">
              <w:rPr>
                <w:rFonts w:cs="Times New Roman"/>
                <w:sz w:val="26"/>
                <w:szCs w:val="26"/>
                <w:lang w:eastAsia="ru-RU"/>
              </w:rPr>
              <w:t>законодательством Российской Федерации.</w:t>
            </w:r>
          </w:p>
          <w:p w14:paraId="5EE43C03" w14:textId="77777777" w:rsidR="00BA287D" w:rsidRDefault="00BA287D" w:rsidP="00D84FDA">
            <w:pPr>
              <w:jc w:val="both"/>
              <w:rPr>
                <w:rFonts w:cs="Times New Roman"/>
                <w:sz w:val="26"/>
                <w:szCs w:val="26"/>
              </w:rPr>
            </w:pPr>
            <w:r w:rsidRPr="00263325">
              <w:rPr>
                <w:rFonts w:cs="Times New Roman"/>
                <w:sz w:val="26"/>
                <w:szCs w:val="26"/>
              </w:rPr>
              <w:t xml:space="preserve">Размер обеспечения исполнения обязательств для управления многоквартирными </w:t>
            </w:r>
            <w:r w:rsidRPr="00F368B8">
              <w:rPr>
                <w:rFonts w:cs="Times New Roman"/>
                <w:sz w:val="26"/>
                <w:szCs w:val="26"/>
              </w:rPr>
              <w:t>домами составляет</w:t>
            </w:r>
            <w:r w:rsidR="00F368B8">
              <w:rPr>
                <w:rFonts w:cs="Times New Roman"/>
                <w:sz w:val="26"/>
                <w:szCs w:val="26"/>
              </w:rPr>
              <w:t>, руб.:</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6"/>
              <w:gridCol w:w="1984"/>
              <w:gridCol w:w="1474"/>
              <w:gridCol w:w="15"/>
            </w:tblGrid>
            <w:tr w:rsidR="00A71733" w:rsidRPr="00F67A6D" w14:paraId="760E1F16" w14:textId="77777777" w:rsidTr="00F67A6D">
              <w:trPr>
                <w:gridAfter w:val="1"/>
                <w:wAfter w:w="15" w:type="dxa"/>
              </w:trPr>
              <w:tc>
                <w:tcPr>
                  <w:tcW w:w="3016" w:type="dxa"/>
                </w:tcPr>
                <w:p w14:paraId="74DF2464" w14:textId="77777777" w:rsidR="00A71733" w:rsidRPr="00F67A6D" w:rsidRDefault="00A71733" w:rsidP="00A71733">
                  <w:pPr>
                    <w:rPr>
                      <w:sz w:val="26"/>
                      <w:szCs w:val="26"/>
                    </w:rPr>
                  </w:pPr>
                  <w:r w:rsidRPr="00F67A6D">
                    <w:rPr>
                      <w:sz w:val="26"/>
                      <w:szCs w:val="26"/>
                    </w:rPr>
                    <w:t>Адрес многоквартирного дома</w:t>
                  </w:r>
                </w:p>
              </w:tc>
              <w:tc>
                <w:tcPr>
                  <w:tcW w:w="3458" w:type="dxa"/>
                  <w:gridSpan w:val="2"/>
                </w:tcPr>
                <w:p w14:paraId="2F840059" w14:textId="77777777" w:rsidR="00A71733" w:rsidRPr="00F67A6D" w:rsidRDefault="00A71733" w:rsidP="00A00714">
                  <w:pPr>
                    <w:ind w:left="879"/>
                    <w:rPr>
                      <w:sz w:val="26"/>
                      <w:szCs w:val="26"/>
                    </w:rPr>
                  </w:pPr>
                  <w:r w:rsidRPr="00F67A6D">
                    <w:rPr>
                      <w:sz w:val="26"/>
                      <w:szCs w:val="26"/>
                    </w:rPr>
                    <w:t>Стоимость основной услуги за 1 м</w:t>
                  </w:r>
                  <w:r w:rsidRPr="00A00714">
                    <w:rPr>
                      <w:sz w:val="26"/>
                      <w:szCs w:val="26"/>
                      <w:vertAlign w:val="superscript"/>
                    </w:rPr>
                    <w:t>2</w:t>
                  </w:r>
                  <w:r w:rsidRPr="00F67A6D">
                    <w:rPr>
                      <w:sz w:val="26"/>
                      <w:szCs w:val="26"/>
                    </w:rPr>
                    <w:t xml:space="preserve"> в год, руб.</w:t>
                  </w:r>
                </w:p>
              </w:tc>
            </w:tr>
            <w:tr w:rsidR="00A71733" w:rsidRPr="00F67A6D" w14:paraId="0E68DDF9" w14:textId="77777777" w:rsidTr="00F67A6D">
              <w:tblPrEx>
                <w:jc w:val="center"/>
              </w:tblPrEx>
              <w:trPr>
                <w:jc w:val="center"/>
              </w:trPr>
              <w:tc>
                <w:tcPr>
                  <w:tcW w:w="5000" w:type="dxa"/>
                  <w:gridSpan w:val="2"/>
                </w:tcPr>
                <w:p w14:paraId="16CB7725" w14:textId="226141D4" w:rsidR="00A71733" w:rsidRPr="00F67A6D" w:rsidRDefault="00A71733" w:rsidP="00A71733">
                  <w:pPr>
                    <w:rPr>
                      <w:sz w:val="26"/>
                      <w:szCs w:val="26"/>
                      <w:lang w:val="en-US"/>
                    </w:rPr>
                  </w:pPr>
                  <w:r w:rsidRPr="00F67A6D">
                    <w:rPr>
                      <w:rFonts w:cs="Times New Roman"/>
                      <w:sz w:val="26"/>
                      <w:szCs w:val="26"/>
                    </w:rPr>
                    <w:t>Лот № 1</w:t>
                  </w:r>
                  <w:r w:rsidRPr="00F67A6D">
                    <w:rPr>
                      <w:rFonts w:cs="Times New Roman"/>
                      <w:sz w:val="26"/>
                      <w:szCs w:val="26"/>
                      <w:lang w:val="en-US"/>
                    </w:rPr>
                    <w:t xml:space="preserve"> </w:t>
                  </w:r>
                  <w:r w:rsidRPr="00F67A6D">
                    <w:rPr>
                      <w:sz w:val="26"/>
                      <w:szCs w:val="26"/>
                      <w:lang w:val="en-US"/>
                    </w:rPr>
                    <w:t xml:space="preserve">- </w:t>
                  </w:r>
                  <w:r w:rsidRPr="00F67A6D">
                    <w:rPr>
                      <w:sz w:val="26"/>
                      <w:szCs w:val="26"/>
                    </w:rPr>
                    <w:t>ул. Харьковская, 17</w:t>
                  </w:r>
                </w:p>
              </w:tc>
              <w:tc>
                <w:tcPr>
                  <w:tcW w:w="1489" w:type="dxa"/>
                  <w:gridSpan w:val="2"/>
                </w:tcPr>
                <w:p w14:paraId="16A68C81" w14:textId="77777777" w:rsidR="00A71733" w:rsidRPr="00F67A6D" w:rsidRDefault="00A71733" w:rsidP="00A71733">
                  <w:pPr>
                    <w:rPr>
                      <w:sz w:val="26"/>
                      <w:szCs w:val="26"/>
                    </w:rPr>
                  </w:pPr>
                  <w:r w:rsidRPr="00F67A6D">
                    <w:rPr>
                      <w:sz w:val="26"/>
                      <w:szCs w:val="26"/>
                    </w:rPr>
                    <w:t>24413,14</w:t>
                  </w:r>
                </w:p>
              </w:tc>
            </w:tr>
            <w:tr w:rsidR="00A71733" w:rsidRPr="00F67A6D" w14:paraId="3FFC0811" w14:textId="77777777" w:rsidTr="00F67A6D">
              <w:tblPrEx>
                <w:jc w:val="center"/>
              </w:tblPrEx>
              <w:trPr>
                <w:jc w:val="center"/>
              </w:trPr>
              <w:tc>
                <w:tcPr>
                  <w:tcW w:w="5000" w:type="dxa"/>
                  <w:gridSpan w:val="2"/>
                </w:tcPr>
                <w:p w14:paraId="68185A45" w14:textId="08273244" w:rsidR="00A71733" w:rsidRPr="00F67A6D" w:rsidRDefault="00A71733" w:rsidP="00A71733">
                  <w:pPr>
                    <w:rPr>
                      <w:sz w:val="26"/>
                      <w:szCs w:val="26"/>
                    </w:rPr>
                  </w:pPr>
                  <w:r w:rsidRPr="00F67A6D">
                    <w:rPr>
                      <w:rFonts w:cs="Times New Roman"/>
                      <w:sz w:val="26"/>
                      <w:szCs w:val="26"/>
                    </w:rPr>
                    <w:t>Лот № 2</w:t>
                  </w:r>
                  <w:r w:rsidRPr="00F67A6D">
                    <w:rPr>
                      <w:rFonts w:cs="Times New Roman"/>
                      <w:sz w:val="26"/>
                      <w:szCs w:val="26"/>
                      <w:lang w:val="en-US"/>
                    </w:rPr>
                    <w:t xml:space="preserve"> </w:t>
                  </w:r>
                  <w:r w:rsidRPr="00F67A6D">
                    <w:rPr>
                      <w:rFonts w:cs="Times New Roman"/>
                      <w:sz w:val="26"/>
                      <w:szCs w:val="26"/>
                    </w:rPr>
                    <w:t>- ул. Комсомольская, 114</w:t>
                  </w:r>
                </w:p>
              </w:tc>
              <w:tc>
                <w:tcPr>
                  <w:tcW w:w="1489" w:type="dxa"/>
                  <w:gridSpan w:val="2"/>
                </w:tcPr>
                <w:p w14:paraId="094BE77B" w14:textId="77777777" w:rsidR="00A71733" w:rsidRPr="00F67A6D" w:rsidRDefault="00A71733" w:rsidP="00A71733">
                  <w:pPr>
                    <w:rPr>
                      <w:sz w:val="26"/>
                      <w:szCs w:val="26"/>
                    </w:rPr>
                  </w:pPr>
                  <w:r w:rsidRPr="00F67A6D">
                    <w:rPr>
                      <w:sz w:val="26"/>
                      <w:szCs w:val="26"/>
                    </w:rPr>
                    <w:t>26886,58</w:t>
                  </w:r>
                </w:p>
              </w:tc>
            </w:tr>
            <w:tr w:rsidR="00A71733" w:rsidRPr="00F67A6D" w14:paraId="64E7379C" w14:textId="77777777" w:rsidTr="00F67A6D">
              <w:tblPrEx>
                <w:jc w:val="center"/>
              </w:tblPrEx>
              <w:trPr>
                <w:jc w:val="center"/>
              </w:trPr>
              <w:tc>
                <w:tcPr>
                  <w:tcW w:w="5000" w:type="dxa"/>
                  <w:gridSpan w:val="2"/>
                </w:tcPr>
                <w:p w14:paraId="42CE385C" w14:textId="62C022C8" w:rsidR="00A71733" w:rsidRPr="00F67A6D" w:rsidRDefault="00A71733" w:rsidP="00A71733">
                  <w:pPr>
                    <w:rPr>
                      <w:sz w:val="26"/>
                      <w:szCs w:val="26"/>
                    </w:rPr>
                  </w:pPr>
                  <w:r w:rsidRPr="00F67A6D">
                    <w:rPr>
                      <w:rFonts w:cs="Times New Roman"/>
                      <w:sz w:val="26"/>
                      <w:szCs w:val="26"/>
                    </w:rPr>
                    <w:t>Лот № 3 - ул. Комсомольская, 94</w:t>
                  </w:r>
                </w:p>
              </w:tc>
              <w:tc>
                <w:tcPr>
                  <w:tcW w:w="1489" w:type="dxa"/>
                  <w:gridSpan w:val="2"/>
                </w:tcPr>
                <w:p w14:paraId="7C55067F" w14:textId="77777777" w:rsidR="00A71733" w:rsidRPr="00F67A6D" w:rsidRDefault="00A71733" w:rsidP="00A71733">
                  <w:pPr>
                    <w:rPr>
                      <w:sz w:val="26"/>
                      <w:szCs w:val="26"/>
                    </w:rPr>
                  </w:pPr>
                  <w:r w:rsidRPr="00F67A6D">
                    <w:rPr>
                      <w:sz w:val="26"/>
                      <w:szCs w:val="26"/>
                    </w:rPr>
                    <w:t>20873,49</w:t>
                  </w:r>
                </w:p>
              </w:tc>
            </w:tr>
            <w:tr w:rsidR="00A71733" w:rsidRPr="00F67A6D" w14:paraId="06EB96C0" w14:textId="77777777" w:rsidTr="00F67A6D">
              <w:tblPrEx>
                <w:jc w:val="center"/>
              </w:tblPrEx>
              <w:trPr>
                <w:jc w:val="center"/>
              </w:trPr>
              <w:tc>
                <w:tcPr>
                  <w:tcW w:w="5000" w:type="dxa"/>
                  <w:gridSpan w:val="2"/>
                </w:tcPr>
                <w:p w14:paraId="154D5715" w14:textId="000348D3" w:rsidR="00A71733" w:rsidRPr="00F67A6D" w:rsidRDefault="00A71733" w:rsidP="00A71733">
                  <w:pPr>
                    <w:rPr>
                      <w:sz w:val="26"/>
                      <w:szCs w:val="26"/>
                    </w:rPr>
                  </w:pPr>
                  <w:r w:rsidRPr="00F67A6D">
                    <w:rPr>
                      <w:rFonts w:cs="Times New Roman"/>
                      <w:sz w:val="26"/>
                      <w:szCs w:val="26"/>
                    </w:rPr>
                    <w:t>Лот № 4 - ул. Тракторная, 40а</w:t>
                  </w:r>
                </w:p>
              </w:tc>
              <w:tc>
                <w:tcPr>
                  <w:tcW w:w="1489" w:type="dxa"/>
                  <w:gridSpan w:val="2"/>
                </w:tcPr>
                <w:p w14:paraId="53127A53" w14:textId="77777777" w:rsidR="00A71733" w:rsidRPr="00F67A6D" w:rsidRDefault="00A71733" w:rsidP="00A71733">
                  <w:pPr>
                    <w:rPr>
                      <w:sz w:val="26"/>
                      <w:szCs w:val="26"/>
                    </w:rPr>
                  </w:pPr>
                  <w:r w:rsidRPr="00F67A6D">
                    <w:rPr>
                      <w:sz w:val="26"/>
                      <w:szCs w:val="26"/>
                    </w:rPr>
                    <w:t>18772,01</w:t>
                  </w:r>
                </w:p>
              </w:tc>
            </w:tr>
            <w:tr w:rsidR="00A71733" w:rsidRPr="00F67A6D" w14:paraId="1E21C95F" w14:textId="77777777" w:rsidTr="00F67A6D">
              <w:tblPrEx>
                <w:jc w:val="center"/>
              </w:tblPrEx>
              <w:trPr>
                <w:jc w:val="center"/>
              </w:trPr>
              <w:tc>
                <w:tcPr>
                  <w:tcW w:w="5000" w:type="dxa"/>
                  <w:gridSpan w:val="2"/>
                </w:tcPr>
                <w:p w14:paraId="1702FA00" w14:textId="190D64ED" w:rsidR="00A71733" w:rsidRPr="002E2197" w:rsidRDefault="00A71733" w:rsidP="00A71733">
                  <w:pPr>
                    <w:rPr>
                      <w:sz w:val="26"/>
                      <w:szCs w:val="26"/>
                    </w:rPr>
                  </w:pPr>
                  <w:r w:rsidRPr="00F67A6D">
                    <w:rPr>
                      <w:rFonts w:cs="Times New Roman"/>
                      <w:sz w:val="26"/>
                      <w:szCs w:val="26"/>
                    </w:rPr>
                    <w:t>Лот №</w:t>
                  </w:r>
                  <w:r w:rsidRPr="00F67A6D">
                    <w:rPr>
                      <w:rFonts w:cs="Times New Roman"/>
                      <w:sz w:val="26"/>
                      <w:szCs w:val="26"/>
                      <w:lang w:val="en-US"/>
                    </w:rPr>
                    <w:t xml:space="preserve"> 5 - ул. Тракторная, 48а</w:t>
                  </w:r>
                </w:p>
              </w:tc>
              <w:tc>
                <w:tcPr>
                  <w:tcW w:w="1489" w:type="dxa"/>
                  <w:gridSpan w:val="2"/>
                </w:tcPr>
                <w:p w14:paraId="683D98F4" w14:textId="77777777" w:rsidR="00A71733" w:rsidRPr="00F67A6D" w:rsidRDefault="00A71733" w:rsidP="00A71733">
                  <w:pPr>
                    <w:rPr>
                      <w:sz w:val="26"/>
                      <w:szCs w:val="26"/>
                    </w:rPr>
                  </w:pPr>
                  <w:r w:rsidRPr="00F67A6D">
                    <w:rPr>
                      <w:sz w:val="26"/>
                      <w:szCs w:val="26"/>
                    </w:rPr>
                    <w:t>34495,34</w:t>
                  </w:r>
                </w:p>
              </w:tc>
            </w:tr>
            <w:tr w:rsidR="00A71733" w:rsidRPr="00F67A6D" w14:paraId="12DD193E" w14:textId="77777777" w:rsidTr="00F67A6D">
              <w:tblPrEx>
                <w:jc w:val="center"/>
              </w:tblPrEx>
              <w:trPr>
                <w:jc w:val="center"/>
              </w:trPr>
              <w:tc>
                <w:tcPr>
                  <w:tcW w:w="5000" w:type="dxa"/>
                  <w:gridSpan w:val="2"/>
                </w:tcPr>
                <w:p w14:paraId="1136F73D" w14:textId="31E59A43" w:rsidR="00A71733" w:rsidRPr="002E2197" w:rsidRDefault="00A71733" w:rsidP="00A71733">
                  <w:pPr>
                    <w:rPr>
                      <w:sz w:val="26"/>
                      <w:szCs w:val="26"/>
                    </w:rPr>
                  </w:pPr>
                  <w:r w:rsidRPr="00F67A6D">
                    <w:rPr>
                      <w:rFonts w:cs="Times New Roman"/>
                      <w:sz w:val="26"/>
                      <w:szCs w:val="26"/>
                    </w:rPr>
                    <w:t>Лот №</w:t>
                  </w:r>
                  <w:r w:rsidRPr="00F67A6D">
                    <w:rPr>
                      <w:rFonts w:cs="Times New Roman"/>
                      <w:sz w:val="26"/>
                      <w:szCs w:val="26"/>
                      <w:lang w:val="en-US"/>
                    </w:rPr>
                    <w:t xml:space="preserve"> 6 - ул. Тракторная, 56а</w:t>
                  </w:r>
                </w:p>
              </w:tc>
              <w:tc>
                <w:tcPr>
                  <w:tcW w:w="1489" w:type="dxa"/>
                  <w:gridSpan w:val="2"/>
                </w:tcPr>
                <w:p w14:paraId="04B79BB5" w14:textId="77777777" w:rsidR="00A71733" w:rsidRPr="00F67A6D" w:rsidRDefault="00A71733" w:rsidP="00A71733">
                  <w:pPr>
                    <w:rPr>
                      <w:sz w:val="26"/>
                      <w:szCs w:val="26"/>
                    </w:rPr>
                  </w:pPr>
                  <w:r w:rsidRPr="00F67A6D">
                    <w:rPr>
                      <w:sz w:val="26"/>
                      <w:szCs w:val="26"/>
                    </w:rPr>
                    <w:t>15840,33</w:t>
                  </w:r>
                </w:p>
              </w:tc>
            </w:tr>
            <w:tr w:rsidR="00A71733" w:rsidRPr="00F67A6D" w14:paraId="6618666B" w14:textId="77777777" w:rsidTr="00F67A6D">
              <w:tblPrEx>
                <w:jc w:val="center"/>
              </w:tblPrEx>
              <w:trPr>
                <w:jc w:val="center"/>
              </w:trPr>
              <w:tc>
                <w:tcPr>
                  <w:tcW w:w="5000" w:type="dxa"/>
                  <w:gridSpan w:val="2"/>
                </w:tcPr>
                <w:p w14:paraId="471E12A0" w14:textId="505BCC8D" w:rsidR="00A71733" w:rsidRPr="002E2197" w:rsidRDefault="00A71733" w:rsidP="00A71733">
                  <w:pPr>
                    <w:rPr>
                      <w:sz w:val="26"/>
                      <w:szCs w:val="26"/>
                    </w:rPr>
                  </w:pPr>
                  <w:r w:rsidRPr="00F67A6D">
                    <w:rPr>
                      <w:rFonts w:cs="Times New Roman"/>
                      <w:sz w:val="26"/>
                      <w:szCs w:val="26"/>
                    </w:rPr>
                    <w:t>Лот №</w:t>
                  </w:r>
                  <w:r w:rsidRPr="00F67A6D">
                    <w:rPr>
                      <w:rFonts w:cs="Times New Roman"/>
                      <w:sz w:val="26"/>
                      <w:szCs w:val="26"/>
                      <w:lang w:val="en-US"/>
                    </w:rPr>
                    <w:t xml:space="preserve"> 7 - пер. Алейский, 47</w:t>
                  </w:r>
                </w:p>
              </w:tc>
              <w:tc>
                <w:tcPr>
                  <w:tcW w:w="1489" w:type="dxa"/>
                  <w:gridSpan w:val="2"/>
                </w:tcPr>
                <w:p w14:paraId="67BD5951" w14:textId="77777777" w:rsidR="00A71733" w:rsidRPr="00F67A6D" w:rsidRDefault="00A71733" w:rsidP="00A71733">
                  <w:pPr>
                    <w:rPr>
                      <w:sz w:val="26"/>
                      <w:szCs w:val="26"/>
                    </w:rPr>
                  </w:pPr>
                  <w:r w:rsidRPr="00F67A6D">
                    <w:rPr>
                      <w:sz w:val="26"/>
                      <w:szCs w:val="26"/>
                    </w:rPr>
                    <w:t>228128,16</w:t>
                  </w:r>
                </w:p>
              </w:tc>
            </w:tr>
            <w:tr w:rsidR="00A71733" w:rsidRPr="00F67A6D" w14:paraId="4A283D79" w14:textId="77777777" w:rsidTr="00F67A6D">
              <w:tblPrEx>
                <w:jc w:val="center"/>
              </w:tblPrEx>
              <w:trPr>
                <w:jc w:val="center"/>
              </w:trPr>
              <w:tc>
                <w:tcPr>
                  <w:tcW w:w="5000" w:type="dxa"/>
                  <w:gridSpan w:val="2"/>
                </w:tcPr>
                <w:p w14:paraId="511E0996" w14:textId="6CC31500" w:rsidR="00A71733" w:rsidRPr="002E2197" w:rsidRDefault="00A71733" w:rsidP="00A71733">
                  <w:pPr>
                    <w:rPr>
                      <w:sz w:val="26"/>
                      <w:szCs w:val="26"/>
                    </w:rPr>
                  </w:pPr>
                  <w:r w:rsidRPr="00F67A6D">
                    <w:rPr>
                      <w:rFonts w:cs="Times New Roman"/>
                      <w:sz w:val="26"/>
                      <w:szCs w:val="26"/>
                    </w:rPr>
                    <w:t>Лот №</w:t>
                  </w:r>
                  <w:r w:rsidRPr="00F67A6D">
                    <w:rPr>
                      <w:rFonts w:cs="Times New Roman"/>
                      <w:sz w:val="26"/>
                      <w:szCs w:val="26"/>
                      <w:lang w:val="en-US"/>
                    </w:rPr>
                    <w:t xml:space="preserve"> 8</w:t>
                  </w:r>
                  <w:r w:rsidRPr="00F67A6D">
                    <w:rPr>
                      <w:sz w:val="26"/>
                      <w:szCs w:val="26"/>
                      <w:lang w:val="en-US"/>
                    </w:rPr>
                    <w:t xml:space="preserve"> - </w:t>
                  </w:r>
                  <w:r w:rsidRPr="00F67A6D">
                    <w:rPr>
                      <w:rFonts w:cs="Times New Roman"/>
                      <w:sz w:val="26"/>
                      <w:szCs w:val="26"/>
                      <w:lang w:val="en-US"/>
                    </w:rPr>
                    <w:t>ул. Сельмашская, 30</w:t>
                  </w:r>
                </w:p>
              </w:tc>
              <w:tc>
                <w:tcPr>
                  <w:tcW w:w="1489" w:type="dxa"/>
                  <w:gridSpan w:val="2"/>
                </w:tcPr>
                <w:p w14:paraId="08629CDB" w14:textId="77777777" w:rsidR="00A71733" w:rsidRPr="00F67A6D" w:rsidRDefault="00A71733" w:rsidP="00A71733">
                  <w:pPr>
                    <w:rPr>
                      <w:sz w:val="26"/>
                      <w:szCs w:val="26"/>
                    </w:rPr>
                  </w:pPr>
                  <w:r w:rsidRPr="00F67A6D">
                    <w:rPr>
                      <w:sz w:val="26"/>
                      <w:szCs w:val="26"/>
                    </w:rPr>
                    <w:t>27269,99</w:t>
                  </w:r>
                </w:p>
              </w:tc>
            </w:tr>
            <w:tr w:rsidR="00A71733" w:rsidRPr="00F67A6D" w14:paraId="292C3A70" w14:textId="77777777" w:rsidTr="00F67A6D">
              <w:tblPrEx>
                <w:jc w:val="center"/>
              </w:tblPrEx>
              <w:trPr>
                <w:jc w:val="center"/>
              </w:trPr>
              <w:tc>
                <w:tcPr>
                  <w:tcW w:w="5000" w:type="dxa"/>
                  <w:gridSpan w:val="2"/>
                </w:tcPr>
                <w:p w14:paraId="04CB227A" w14:textId="13098602" w:rsidR="00A71733" w:rsidRPr="002E2197" w:rsidRDefault="00A71733" w:rsidP="00A71733">
                  <w:pPr>
                    <w:rPr>
                      <w:sz w:val="26"/>
                      <w:szCs w:val="26"/>
                    </w:rPr>
                  </w:pPr>
                  <w:r w:rsidRPr="00F67A6D">
                    <w:rPr>
                      <w:rFonts w:cs="Times New Roman"/>
                      <w:sz w:val="26"/>
                      <w:szCs w:val="26"/>
                    </w:rPr>
                    <w:t>Лот №</w:t>
                  </w:r>
                  <w:r w:rsidRPr="00F67A6D">
                    <w:rPr>
                      <w:rFonts w:cs="Times New Roman"/>
                      <w:sz w:val="26"/>
                      <w:szCs w:val="26"/>
                      <w:lang w:val="en-US"/>
                    </w:rPr>
                    <w:t xml:space="preserve"> 9 - ул. Брусилова, 30А</w:t>
                  </w:r>
                </w:p>
              </w:tc>
              <w:tc>
                <w:tcPr>
                  <w:tcW w:w="1489" w:type="dxa"/>
                  <w:gridSpan w:val="2"/>
                </w:tcPr>
                <w:p w14:paraId="7FF65BC9" w14:textId="77777777" w:rsidR="00A71733" w:rsidRPr="00F67A6D" w:rsidRDefault="00A71733" w:rsidP="00A71733">
                  <w:pPr>
                    <w:rPr>
                      <w:sz w:val="26"/>
                      <w:szCs w:val="26"/>
                    </w:rPr>
                  </w:pPr>
                  <w:r w:rsidRPr="00F67A6D">
                    <w:rPr>
                      <w:sz w:val="26"/>
                      <w:szCs w:val="26"/>
                    </w:rPr>
                    <w:t>16583,19</w:t>
                  </w:r>
                </w:p>
              </w:tc>
            </w:tr>
            <w:tr w:rsidR="00A71733" w:rsidRPr="00F67A6D" w14:paraId="63458F8B" w14:textId="77777777" w:rsidTr="00F67A6D">
              <w:tblPrEx>
                <w:jc w:val="center"/>
              </w:tblPrEx>
              <w:trPr>
                <w:jc w:val="center"/>
              </w:trPr>
              <w:tc>
                <w:tcPr>
                  <w:tcW w:w="5000" w:type="dxa"/>
                  <w:gridSpan w:val="2"/>
                </w:tcPr>
                <w:p w14:paraId="20CA9D73" w14:textId="6F66A881" w:rsidR="00A71733" w:rsidRPr="002E2197" w:rsidRDefault="00A71733" w:rsidP="00A71733">
                  <w:pPr>
                    <w:rPr>
                      <w:sz w:val="26"/>
                      <w:szCs w:val="26"/>
                    </w:rPr>
                  </w:pPr>
                  <w:r w:rsidRPr="00F67A6D">
                    <w:rPr>
                      <w:rFonts w:cs="Times New Roman"/>
                      <w:sz w:val="26"/>
                      <w:szCs w:val="26"/>
                    </w:rPr>
                    <w:t>Лот №</w:t>
                  </w:r>
                  <w:r w:rsidRPr="00F67A6D">
                    <w:rPr>
                      <w:rFonts w:cs="Times New Roman"/>
                      <w:sz w:val="26"/>
                      <w:szCs w:val="26"/>
                      <w:lang w:val="en-US"/>
                    </w:rPr>
                    <w:t xml:space="preserve"> 10 - пр-кт Ленина, 68</w:t>
                  </w:r>
                </w:p>
              </w:tc>
              <w:tc>
                <w:tcPr>
                  <w:tcW w:w="1489" w:type="dxa"/>
                  <w:gridSpan w:val="2"/>
                </w:tcPr>
                <w:p w14:paraId="1807188D" w14:textId="77777777" w:rsidR="00A71733" w:rsidRPr="00F67A6D" w:rsidRDefault="00A71733" w:rsidP="00A71733">
                  <w:pPr>
                    <w:rPr>
                      <w:sz w:val="26"/>
                      <w:szCs w:val="26"/>
                    </w:rPr>
                  </w:pPr>
                  <w:r w:rsidRPr="00F67A6D">
                    <w:rPr>
                      <w:sz w:val="26"/>
                      <w:szCs w:val="26"/>
                    </w:rPr>
                    <w:t>16380,16</w:t>
                  </w:r>
                </w:p>
              </w:tc>
            </w:tr>
            <w:tr w:rsidR="00A71733" w:rsidRPr="00F67A6D" w14:paraId="7551BAE0" w14:textId="77777777" w:rsidTr="00F67A6D">
              <w:tblPrEx>
                <w:jc w:val="center"/>
              </w:tblPrEx>
              <w:trPr>
                <w:jc w:val="center"/>
              </w:trPr>
              <w:tc>
                <w:tcPr>
                  <w:tcW w:w="5000" w:type="dxa"/>
                  <w:gridSpan w:val="2"/>
                </w:tcPr>
                <w:p w14:paraId="7EA0BBC8" w14:textId="505B5C64" w:rsidR="00A71733" w:rsidRPr="002E2197" w:rsidRDefault="00A71733" w:rsidP="00A71733">
                  <w:pPr>
                    <w:rPr>
                      <w:sz w:val="26"/>
                      <w:szCs w:val="26"/>
                    </w:rPr>
                  </w:pPr>
                  <w:r w:rsidRPr="00F67A6D">
                    <w:rPr>
                      <w:rFonts w:cs="Times New Roman"/>
                      <w:sz w:val="26"/>
                      <w:szCs w:val="26"/>
                    </w:rPr>
                    <w:t>Лот №</w:t>
                  </w:r>
                  <w:r w:rsidRPr="00F67A6D">
                    <w:rPr>
                      <w:rFonts w:cs="Times New Roman"/>
                      <w:sz w:val="26"/>
                      <w:szCs w:val="26"/>
                      <w:lang w:val="en-US"/>
                    </w:rPr>
                    <w:t xml:space="preserve"> 11 - ул. Алтайская, 116/2</w:t>
                  </w:r>
                </w:p>
              </w:tc>
              <w:tc>
                <w:tcPr>
                  <w:tcW w:w="1489" w:type="dxa"/>
                  <w:gridSpan w:val="2"/>
                </w:tcPr>
                <w:p w14:paraId="7750E442" w14:textId="77777777" w:rsidR="00A71733" w:rsidRPr="00F67A6D" w:rsidRDefault="00A71733" w:rsidP="00A71733">
                  <w:pPr>
                    <w:rPr>
                      <w:sz w:val="26"/>
                      <w:szCs w:val="26"/>
                    </w:rPr>
                  </w:pPr>
                  <w:r w:rsidRPr="00F67A6D">
                    <w:rPr>
                      <w:sz w:val="26"/>
                      <w:szCs w:val="26"/>
                    </w:rPr>
                    <w:t>266675,97</w:t>
                  </w:r>
                </w:p>
              </w:tc>
            </w:tr>
            <w:tr w:rsidR="00A71733" w:rsidRPr="00F67A6D" w14:paraId="5398558F" w14:textId="77777777" w:rsidTr="00F67A6D">
              <w:tblPrEx>
                <w:jc w:val="center"/>
              </w:tblPrEx>
              <w:trPr>
                <w:jc w:val="center"/>
              </w:trPr>
              <w:tc>
                <w:tcPr>
                  <w:tcW w:w="5000" w:type="dxa"/>
                  <w:gridSpan w:val="2"/>
                </w:tcPr>
                <w:p w14:paraId="5B7B09CD" w14:textId="77777777" w:rsidR="00A71733" w:rsidRPr="00F67A6D" w:rsidRDefault="00A71733" w:rsidP="00A71733">
                  <w:pPr>
                    <w:rPr>
                      <w:sz w:val="26"/>
                      <w:szCs w:val="26"/>
                      <w:lang w:val="en-US"/>
                    </w:rPr>
                  </w:pPr>
                  <w:r w:rsidRPr="00F67A6D">
                    <w:rPr>
                      <w:rFonts w:cs="Times New Roman"/>
                      <w:sz w:val="26"/>
                      <w:szCs w:val="26"/>
                    </w:rPr>
                    <w:lastRenderedPageBreak/>
                    <w:t>Лот №</w:t>
                  </w:r>
                  <w:r w:rsidRPr="00F67A6D">
                    <w:rPr>
                      <w:rFonts w:cs="Times New Roman"/>
                      <w:sz w:val="26"/>
                      <w:szCs w:val="26"/>
                      <w:lang w:val="en-US"/>
                    </w:rPr>
                    <w:t xml:space="preserve"> 12 - ул. Комсомольская, 180</w:t>
                  </w:r>
                </w:p>
              </w:tc>
              <w:tc>
                <w:tcPr>
                  <w:tcW w:w="1489" w:type="dxa"/>
                  <w:gridSpan w:val="2"/>
                </w:tcPr>
                <w:p w14:paraId="1A33E301" w14:textId="77777777" w:rsidR="00A71733" w:rsidRPr="00F67A6D" w:rsidRDefault="00A71733" w:rsidP="00A71733">
                  <w:pPr>
                    <w:rPr>
                      <w:sz w:val="26"/>
                      <w:szCs w:val="26"/>
                    </w:rPr>
                  </w:pPr>
                  <w:r w:rsidRPr="00F67A6D">
                    <w:rPr>
                      <w:sz w:val="26"/>
                      <w:szCs w:val="26"/>
                    </w:rPr>
                    <w:t>15067,76</w:t>
                  </w:r>
                </w:p>
              </w:tc>
            </w:tr>
            <w:tr w:rsidR="00A71733" w:rsidRPr="00F67A6D" w14:paraId="7C4B8492" w14:textId="77777777" w:rsidTr="00F67A6D">
              <w:tblPrEx>
                <w:jc w:val="center"/>
              </w:tblPrEx>
              <w:trPr>
                <w:jc w:val="center"/>
              </w:trPr>
              <w:tc>
                <w:tcPr>
                  <w:tcW w:w="5000" w:type="dxa"/>
                  <w:gridSpan w:val="2"/>
                </w:tcPr>
                <w:p w14:paraId="161731A2" w14:textId="5BF44829" w:rsidR="00A71733" w:rsidRPr="002E2197" w:rsidRDefault="00A71733" w:rsidP="00A71733">
                  <w:pPr>
                    <w:rPr>
                      <w:sz w:val="26"/>
                      <w:szCs w:val="26"/>
                    </w:rPr>
                  </w:pPr>
                  <w:r w:rsidRPr="00F67A6D">
                    <w:rPr>
                      <w:rFonts w:cs="Times New Roman"/>
                      <w:sz w:val="26"/>
                      <w:szCs w:val="26"/>
                    </w:rPr>
                    <w:t>Лот №</w:t>
                  </w:r>
                  <w:r w:rsidRPr="00F67A6D">
                    <w:rPr>
                      <w:rFonts w:cs="Times New Roman"/>
                      <w:sz w:val="26"/>
                      <w:szCs w:val="26"/>
                      <w:lang w:val="en-US"/>
                    </w:rPr>
                    <w:t xml:space="preserve"> 13 - пер. Гоголевский, 37г</w:t>
                  </w:r>
                </w:p>
              </w:tc>
              <w:tc>
                <w:tcPr>
                  <w:tcW w:w="1489" w:type="dxa"/>
                  <w:gridSpan w:val="2"/>
                </w:tcPr>
                <w:p w14:paraId="12D7CFCC" w14:textId="77777777" w:rsidR="00A71733" w:rsidRPr="00F67A6D" w:rsidRDefault="00A71733" w:rsidP="00A71733">
                  <w:pPr>
                    <w:rPr>
                      <w:sz w:val="26"/>
                      <w:szCs w:val="26"/>
                    </w:rPr>
                  </w:pPr>
                  <w:r w:rsidRPr="00F67A6D">
                    <w:rPr>
                      <w:sz w:val="26"/>
                      <w:szCs w:val="26"/>
                    </w:rPr>
                    <w:t>29618,17</w:t>
                  </w:r>
                </w:p>
              </w:tc>
            </w:tr>
            <w:tr w:rsidR="00A71733" w:rsidRPr="00F67A6D" w14:paraId="3535A6CA" w14:textId="77777777" w:rsidTr="00F67A6D">
              <w:tblPrEx>
                <w:jc w:val="center"/>
              </w:tblPrEx>
              <w:trPr>
                <w:jc w:val="center"/>
              </w:trPr>
              <w:tc>
                <w:tcPr>
                  <w:tcW w:w="5000" w:type="dxa"/>
                  <w:gridSpan w:val="2"/>
                </w:tcPr>
                <w:p w14:paraId="7829CF78" w14:textId="458132F2" w:rsidR="00A71733" w:rsidRPr="002E2197" w:rsidRDefault="00A71733" w:rsidP="00A71733">
                  <w:pPr>
                    <w:rPr>
                      <w:sz w:val="26"/>
                      <w:szCs w:val="26"/>
                    </w:rPr>
                  </w:pPr>
                  <w:r w:rsidRPr="00F67A6D">
                    <w:rPr>
                      <w:rFonts w:cs="Times New Roman"/>
                      <w:sz w:val="26"/>
                      <w:szCs w:val="26"/>
                    </w:rPr>
                    <w:t>Лот №</w:t>
                  </w:r>
                  <w:r w:rsidRPr="00F67A6D">
                    <w:rPr>
                      <w:rFonts w:cs="Times New Roman"/>
                      <w:sz w:val="26"/>
                      <w:szCs w:val="26"/>
                      <w:lang w:val="en-US"/>
                    </w:rPr>
                    <w:t xml:space="preserve"> 14 - ул. Жуковского, 01</w:t>
                  </w:r>
                </w:p>
              </w:tc>
              <w:tc>
                <w:tcPr>
                  <w:tcW w:w="1489" w:type="dxa"/>
                  <w:gridSpan w:val="2"/>
                </w:tcPr>
                <w:p w14:paraId="7709274D" w14:textId="77777777" w:rsidR="00A71733" w:rsidRPr="00F67A6D" w:rsidRDefault="00A71733" w:rsidP="00A71733">
                  <w:pPr>
                    <w:rPr>
                      <w:sz w:val="26"/>
                      <w:szCs w:val="26"/>
                    </w:rPr>
                  </w:pPr>
                  <w:r w:rsidRPr="00F67A6D">
                    <w:rPr>
                      <w:sz w:val="26"/>
                      <w:szCs w:val="26"/>
                    </w:rPr>
                    <w:t>28196,77</w:t>
                  </w:r>
                </w:p>
              </w:tc>
            </w:tr>
            <w:tr w:rsidR="00A71733" w:rsidRPr="00F67A6D" w14:paraId="767D6EE3" w14:textId="77777777" w:rsidTr="00F67A6D">
              <w:tblPrEx>
                <w:jc w:val="center"/>
              </w:tblPrEx>
              <w:trPr>
                <w:jc w:val="center"/>
              </w:trPr>
              <w:tc>
                <w:tcPr>
                  <w:tcW w:w="5000" w:type="dxa"/>
                  <w:gridSpan w:val="2"/>
                </w:tcPr>
                <w:p w14:paraId="2BDD1CCB" w14:textId="5B05E8A2" w:rsidR="00A71733" w:rsidRPr="002E2197" w:rsidRDefault="00A71733" w:rsidP="00A71733">
                  <w:pPr>
                    <w:rPr>
                      <w:sz w:val="26"/>
                      <w:szCs w:val="26"/>
                    </w:rPr>
                  </w:pPr>
                  <w:r w:rsidRPr="00F67A6D">
                    <w:rPr>
                      <w:rFonts w:cs="Times New Roman"/>
                      <w:sz w:val="26"/>
                      <w:szCs w:val="26"/>
                    </w:rPr>
                    <w:t>Лот №</w:t>
                  </w:r>
                  <w:r w:rsidR="00085030">
                    <w:rPr>
                      <w:rFonts w:cs="Times New Roman"/>
                      <w:sz w:val="26"/>
                      <w:szCs w:val="26"/>
                      <w:lang w:val="en-US"/>
                    </w:rPr>
                    <w:t xml:space="preserve"> 15</w:t>
                  </w:r>
                  <w:r w:rsidRPr="00F67A6D">
                    <w:rPr>
                      <w:rFonts w:cs="Times New Roman"/>
                      <w:sz w:val="26"/>
                      <w:szCs w:val="26"/>
                      <w:lang w:val="en-US"/>
                    </w:rPr>
                    <w:t xml:space="preserve"> - ул. Комсомольская, 222</w:t>
                  </w:r>
                </w:p>
              </w:tc>
              <w:tc>
                <w:tcPr>
                  <w:tcW w:w="1489" w:type="dxa"/>
                  <w:gridSpan w:val="2"/>
                </w:tcPr>
                <w:p w14:paraId="5CA664FF" w14:textId="77777777" w:rsidR="00A71733" w:rsidRPr="00F67A6D" w:rsidRDefault="00A71733" w:rsidP="00A71733">
                  <w:pPr>
                    <w:rPr>
                      <w:sz w:val="26"/>
                      <w:szCs w:val="26"/>
                    </w:rPr>
                  </w:pPr>
                  <w:r w:rsidRPr="00F67A6D">
                    <w:rPr>
                      <w:sz w:val="26"/>
                      <w:szCs w:val="26"/>
                    </w:rPr>
                    <w:t>9158,19</w:t>
                  </w:r>
                </w:p>
              </w:tc>
            </w:tr>
            <w:tr w:rsidR="00A71733" w:rsidRPr="00F67A6D" w14:paraId="701FEE09" w14:textId="77777777" w:rsidTr="00F67A6D">
              <w:tblPrEx>
                <w:jc w:val="center"/>
              </w:tblPrEx>
              <w:trPr>
                <w:jc w:val="center"/>
              </w:trPr>
              <w:tc>
                <w:tcPr>
                  <w:tcW w:w="5000" w:type="dxa"/>
                  <w:gridSpan w:val="2"/>
                </w:tcPr>
                <w:p w14:paraId="4513FC04" w14:textId="316E1088" w:rsidR="00A71733" w:rsidRPr="002E2197" w:rsidRDefault="00A71733" w:rsidP="00A71733">
                  <w:pPr>
                    <w:rPr>
                      <w:sz w:val="26"/>
                      <w:szCs w:val="26"/>
                    </w:rPr>
                  </w:pPr>
                  <w:r w:rsidRPr="00F67A6D">
                    <w:rPr>
                      <w:rFonts w:cs="Times New Roman"/>
                      <w:sz w:val="26"/>
                      <w:szCs w:val="26"/>
                    </w:rPr>
                    <w:t>Лот №</w:t>
                  </w:r>
                  <w:r w:rsidR="00085030">
                    <w:rPr>
                      <w:rFonts w:cs="Times New Roman"/>
                      <w:sz w:val="26"/>
                      <w:szCs w:val="26"/>
                      <w:lang w:val="en-US"/>
                    </w:rPr>
                    <w:t xml:space="preserve"> 16</w:t>
                  </w:r>
                  <w:r w:rsidRPr="00F67A6D">
                    <w:rPr>
                      <w:rFonts w:cs="Times New Roman"/>
                      <w:sz w:val="26"/>
                      <w:szCs w:val="26"/>
                      <w:lang w:val="en-US"/>
                    </w:rPr>
                    <w:t xml:space="preserve"> - ул. Комсомольская, 230</w:t>
                  </w:r>
                </w:p>
              </w:tc>
              <w:tc>
                <w:tcPr>
                  <w:tcW w:w="1489" w:type="dxa"/>
                  <w:gridSpan w:val="2"/>
                </w:tcPr>
                <w:p w14:paraId="2AB8018B" w14:textId="77777777" w:rsidR="00A71733" w:rsidRPr="00F67A6D" w:rsidRDefault="00A71733" w:rsidP="00A71733">
                  <w:pPr>
                    <w:rPr>
                      <w:sz w:val="26"/>
                      <w:szCs w:val="26"/>
                    </w:rPr>
                  </w:pPr>
                  <w:r w:rsidRPr="00F67A6D">
                    <w:rPr>
                      <w:sz w:val="26"/>
                      <w:szCs w:val="26"/>
                    </w:rPr>
                    <w:t>13721,06</w:t>
                  </w:r>
                </w:p>
              </w:tc>
            </w:tr>
            <w:tr w:rsidR="00A71733" w:rsidRPr="00F67A6D" w14:paraId="65FF04DE" w14:textId="77777777" w:rsidTr="00F67A6D">
              <w:tblPrEx>
                <w:jc w:val="center"/>
              </w:tblPrEx>
              <w:trPr>
                <w:jc w:val="center"/>
              </w:trPr>
              <w:tc>
                <w:tcPr>
                  <w:tcW w:w="5000" w:type="dxa"/>
                  <w:gridSpan w:val="2"/>
                </w:tcPr>
                <w:p w14:paraId="13FBC67C" w14:textId="4195DFAA" w:rsidR="00A71733" w:rsidRPr="002E2197" w:rsidRDefault="00A71733" w:rsidP="00A71733">
                  <w:pPr>
                    <w:rPr>
                      <w:sz w:val="26"/>
                      <w:szCs w:val="26"/>
                    </w:rPr>
                  </w:pPr>
                  <w:r w:rsidRPr="00F67A6D">
                    <w:rPr>
                      <w:rFonts w:cs="Times New Roman"/>
                      <w:sz w:val="26"/>
                      <w:szCs w:val="26"/>
                    </w:rPr>
                    <w:t>Лот №</w:t>
                  </w:r>
                  <w:r w:rsidR="00085030">
                    <w:rPr>
                      <w:rFonts w:cs="Times New Roman"/>
                      <w:sz w:val="26"/>
                      <w:szCs w:val="26"/>
                      <w:lang w:val="en-US"/>
                    </w:rPr>
                    <w:t xml:space="preserve"> 17</w:t>
                  </w:r>
                  <w:r w:rsidRPr="00F67A6D">
                    <w:rPr>
                      <w:rFonts w:cs="Times New Roman"/>
                      <w:sz w:val="26"/>
                      <w:szCs w:val="26"/>
                      <w:lang w:val="en-US"/>
                    </w:rPr>
                    <w:t xml:space="preserve"> - ул. Локомотивная, 2</w:t>
                  </w:r>
                </w:p>
              </w:tc>
              <w:tc>
                <w:tcPr>
                  <w:tcW w:w="1489" w:type="dxa"/>
                  <w:gridSpan w:val="2"/>
                </w:tcPr>
                <w:p w14:paraId="3CFA3639" w14:textId="77777777" w:rsidR="00A71733" w:rsidRPr="00F67A6D" w:rsidRDefault="00A71733" w:rsidP="00A71733">
                  <w:pPr>
                    <w:rPr>
                      <w:sz w:val="26"/>
                      <w:szCs w:val="26"/>
                    </w:rPr>
                  </w:pPr>
                  <w:r w:rsidRPr="00F67A6D">
                    <w:rPr>
                      <w:sz w:val="26"/>
                      <w:szCs w:val="26"/>
                    </w:rPr>
                    <w:t>18787,07</w:t>
                  </w:r>
                </w:p>
              </w:tc>
            </w:tr>
            <w:tr w:rsidR="00A71733" w:rsidRPr="00F67A6D" w14:paraId="1DC75E9F" w14:textId="77777777" w:rsidTr="00F67A6D">
              <w:tblPrEx>
                <w:jc w:val="center"/>
              </w:tblPrEx>
              <w:trPr>
                <w:jc w:val="center"/>
              </w:trPr>
              <w:tc>
                <w:tcPr>
                  <w:tcW w:w="5000" w:type="dxa"/>
                  <w:gridSpan w:val="2"/>
                </w:tcPr>
                <w:p w14:paraId="036AA287" w14:textId="624EBC1C" w:rsidR="00A71733" w:rsidRPr="002E2197" w:rsidRDefault="00A71733" w:rsidP="00A71733">
                  <w:pPr>
                    <w:rPr>
                      <w:sz w:val="26"/>
                      <w:szCs w:val="26"/>
                    </w:rPr>
                  </w:pPr>
                  <w:r w:rsidRPr="00F67A6D">
                    <w:rPr>
                      <w:rFonts w:cs="Times New Roman"/>
                      <w:sz w:val="26"/>
                      <w:szCs w:val="26"/>
                    </w:rPr>
                    <w:t>Лот №</w:t>
                  </w:r>
                  <w:r w:rsidR="00085030">
                    <w:rPr>
                      <w:rFonts w:cs="Times New Roman"/>
                      <w:sz w:val="26"/>
                      <w:szCs w:val="26"/>
                      <w:lang w:val="en-US"/>
                    </w:rPr>
                    <w:t xml:space="preserve"> 18</w:t>
                  </w:r>
                  <w:r w:rsidRPr="00F67A6D">
                    <w:rPr>
                      <w:rFonts w:cs="Times New Roman"/>
                      <w:sz w:val="26"/>
                      <w:szCs w:val="26"/>
                      <w:lang w:val="en-US"/>
                    </w:rPr>
                    <w:t xml:space="preserve"> - ул. Пушкина, 2</w:t>
                  </w:r>
                </w:p>
              </w:tc>
              <w:tc>
                <w:tcPr>
                  <w:tcW w:w="1489" w:type="dxa"/>
                  <w:gridSpan w:val="2"/>
                </w:tcPr>
                <w:p w14:paraId="2CE9BB68" w14:textId="77777777" w:rsidR="00A71733" w:rsidRPr="00F67A6D" w:rsidRDefault="00A71733" w:rsidP="00A71733">
                  <w:pPr>
                    <w:rPr>
                      <w:sz w:val="26"/>
                      <w:szCs w:val="26"/>
                    </w:rPr>
                  </w:pPr>
                  <w:r w:rsidRPr="00F67A6D">
                    <w:rPr>
                      <w:sz w:val="26"/>
                      <w:szCs w:val="26"/>
                    </w:rPr>
                    <w:t>119425,67</w:t>
                  </w:r>
                </w:p>
              </w:tc>
            </w:tr>
            <w:tr w:rsidR="00A71733" w:rsidRPr="00F67A6D" w14:paraId="1E0B4CB5" w14:textId="77777777" w:rsidTr="00F67A6D">
              <w:tblPrEx>
                <w:jc w:val="center"/>
              </w:tblPrEx>
              <w:trPr>
                <w:jc w:val="center"/>
              </w:trPr>
              <w:tc>
                <w:tcPr>
                  <w:tcW w:w="5000" w:type="dxa"/>
                  <w:gridSpan w:val="2"/>
                </w:tcPr>
                <w:p w14:paraId="0485CB70" w14:textId="45148DB4" w:rsidR="00A71733" w:rsidRPr="002E2197" w:rsidRDefault="00A71733" w:rsidP="00A71733">
                  <w:pPr>
                    <w:rPr>
                      <w:sz w:val="26"/>
                      <w:szCs w:val="26"/>
                    </w:rPr>
                  </w:pPr>
                  <w:r w:rsidRPr="00F67A6D">
                    <w:rPr>
                      <w:rFonts w:cs="Times New Roman"/>
                      <w:sz w:val="26"/>
                      <w:szCs w:val="26"/>
                    </w:rPr>
                    <w:t>Лот №</w:t>
                  </w:r>
                  <w:r w:rsidR="00085030">
                    <w:rPr>
                      <w:rFonts w:cs="Times New Roman"/>
                      <w:sz w:val="26"/>
                      <w:szCs w:val="26"/>
                      <w:lang w:val="en-US"/>
                    </w:rPr>
                    <w:t xml:space="preserve"> 19</w:t>
                  </w:r>
                  <w:r w:rsidRPr="00F67A6D">
                    <w:rPr>
                      <w:rFonts w:cs="Times New Roman"/>
                      <w:sz w:val="26"/>
                      <w:szCs w:val="26"/>
                      <w:lang w:val="en-US"/>
                    </w:rPr>
                    <w:t xml:space="preserve"> - ул. Районная, 23</w:t>
                  </w:r>
                </w:p>
              </w:tc>
              <w:tc>
                <w:tcPr>
                  <w:tcW w:w="1489" w:type="dxa"/>
                  <w:gridSpan w:val="2"/>
                </w:tcPr>
                <w:p w14:paraId="1BDA3AB7" w14:textId="77777777" w:rsidR="00A71733" w:rsidRPr="00F67A6D" w:rsidRDefault="00A71733" w:rsidP="00A71733">
                  <w:pPr>
                    <w:rPr>
                      <w:sz w:val="26"/>
                      <w:szCs w:val="26"/>
                    </w:rPr>
                  </w:pPr>
                  <w:r w:rsidRPr="00F67A6D">
                    <w:rPr>
                      <w:sz w:val="26"/>
                      <w:szCs w:val="26"/>
                    </w:rPr>
                    <w:t>8362,48</w:t>
                  </w:r>
                </w:p>
              </w:tc>
            </w:tr>
            <w:tr w:rsidR="00A71733" w:rsidRPr="00F67A6D" w14:paraId="6DC775C5" w14:textId="77777777" w:rsidTr="00F67A6D">
              <w:tblPrEx>
                <w:jc w:val="center"/>
              </w:tblPrEx>
              <w:trPr>
                <w:jc w:val="center"/>
              </w:trPr>
              <w:tc>
                <w:tcPr>
                  <w:tcW w:w="5000" w:type="dxa"/>
                  <w:gridSpan w:val="2"/>
                </w:tcPr>
                <w:p w14:paraId="328A8782" w14:textId="69AD0880" w:rsidR="00A71733" w:rsidRPr="002E2197" w:rsidRDefault="00A71733" w:rsidP="00A71733">
                  <w:pPr>
                    <w:rPr>
                      <w:sz w:val="26"/>
                      <w:szCs w:val="26"/>
                    </w:rPr>
                  </w:pPr>
                  <w:r w:rsidRPr="00F67A6D">
                    <w:rPr>
                      <w:rFonts w:cs="Times New Roman"/>
                      <w:sz w:val="26"/>
                      <w:szCs w:val="26"/>
                    </w:rPr>
                    <w:t>Лот №</w:t>
                  </w:r>
                  <w:r w:rsidR="00085030">
                    <w:rPr>
                      <w:rFonts w:cs="Times New Roman"/>
                      <w:sz w:val="26"/>
                      <w:szCs w:val="26"/>
                      <w:lang w:val="en-US"/>
                    </w:rPr>
                    <w:t xml:space="preserve"> 20</w:t>
                  </w:r>
                  <w:r w:rsidRPr="00F67A6D">
                    <w:rPr>
                      <w:rFonts w:cs="Times New Roman"/>
                      <w:sz w:val="26"/>
                      <w:szCs w:val="26"/>
                      <w:lang w:val="en-US"/>
                    </w:rPr>
                    <w:t xml:space="preserve"> - ул. Спортивная, 24</w:t>
                  </w:r>
                </w:p>
              </w:tc>
              <w:tc>
                <w:tcPr>
                  <w:tcW w:w="1489" w:type="dxa"/>
                  <w:gridSpan w:val="2"/>
                </w:tcPr>
                <w:p w14:paraId="077D5235" w14:textId="77777777" w:rsidR="00A71733" w:rsidRPr="00F67A6D" w:rsidRDefault="00A71733" w:rsidP="00A71733">
                  <w:pPr>
                    <w:rPr>
                      <w:sz w:val="26"/>
                      <w:szCs w:val="26"/>
                    </w:rPr>
                  </w:pPr>
                  <w:r w:rsidRPr="00F67A6D">
                    <w:rPr>
                      <w:sz w:val="26"/>
                      <w:szCs w:val="26"/>
                    </w:rPr>
                    <w:t>14758,59</w:t>
                  </w:r>
                </w:p>
              </w:tc>
            </w:tr>
            <w:tr w:rsidR="00A71733" w:rsidRPr="00F67A6D" w14:paraId="07BAF051" w14:textId="77777777" w:rsidTr="00F67A6D">
              <w:tblPrEx>
                <w:jc w:val="center"/>
              </w:tblPrEx>
              <w:trPr>
                <w:jc w:val="center"/>
              </w:trPr>
              <w:tc>
                <w:tcPr>
                  <w:tcW w:w="5000" w:type="dxa"/>
                  <w:gridSpan w:val="2"/>
                </w:tcPr>
                <w:p w14:paraId="17FE0174" w14:textId="12A24693" w:rsidR="00A71733" w:rsidRPr="002E2197" w:rsidRDefault="00A71733" w:rsidP="00A71733">
                  <w:pPr>
                    <w:rPr>
                      <w:sz w:val="26"/>
                      <w:szCs w:val="26"/>
                    </w:rPr>
                  </w:pPr>
                  <w:r w:rsidRPr="00F67A6D">
                    <w:rPr>
                      <w:rFonts w:cs="Times New Roman"/>
                      <w:sz w:val="26"/>
                      <w:szCs w:val="26"/>
                    </w:rPr>
                    <w:t>Лот №</w:t>
                  </w:r>
                  <w:r w:rsidR="00085030">
                    <w:rPr>
                      <w:rFonts w:cs="Times New Roman"/>
                      <w:sz w:val="26"/>
                      <w:szCs w:val="26"/>
                      <w:lang w:val="en-US"/>
                    </w:rPr>
                    <w:t xml:space="preserve"> 21</w:t>
                  </w:r>
                  <w:r w:rsidRPr="00F67A6D">
                    <w:rPr>
                      <w:rFonts w:cs="Times New Roman"/>
                      <w:sz w:val="26"/>
                      <w:szCs w:val="26"/>
                      <w:lang w:val="en-US"/>
                    </w:rPr>
                    <w:t xml:space="preserve"> - ул. Комсомольская, 53</w:t>
                  </w:r>
                </w:p>
              </w:tc>
              <w:tc>
                <w:tcPr>
                  <w:tcW w:w="1489" w:type="dxa"/>
                  <w:gridSpan w:val="2"/>
                </w:tcPr>
                <w:p w14:paraId="068A6E6D" w14:textId="77777777" w:rsidR="00A71733" w:rsidRPr="00F67A6D" w:rsidRDefault="00A71733" w:rsidP="00A71733">
                  <w:pPr>
                    <w:rPr>
                      <w:sz w:val="26"/>
                      <w:szCs w:val="26"/>
                    </w:rPr>
                  </w:pPr>
                  <w:r w:rsidRPr="00F67A6D">
                    <w:rPr>
                      <w:sz w:val="26"/>
                      <w:szCs w:val="26"/>
                    </w:rPr>
                    <w:t>240743,11</w:t>
                  </w:r>
                </w:p>
              </w:tc>
            </w:tr>
            <w:tr w:rsidR="00A71733" w:rsidRPr="00F67A6D" w14:paraId="2B0A5707" w14:textId="77777777" w:rsidTr="00F67A6D">
              <w:tblPrEx>
                <w:jc w:val="center"/>
              </w:tblPrEx>
              <w:trPr>
                <w:jc w:val="center"/>
              </w:trPr>
              <w:tc>
                <w:tcPr>
                  <w:tcW w:w="5000" w:type="dxa"/>
                  <w:gridSpan w:val="2"/>
                </w:tcPr>
                <w:p w14:paraId="29A2070E" w14:textId="53A6CB52" w:rsidR="00A71733" w:rsidRPr="002E2197" w:rsidRDefault="00A71733" w:rsidP="00A71733">
                  <w:pPr>
                    <w:rPr>
                      <w:sz w:val="26"/>
                      <w:szCs w:val="26"/>
                    </w:rPr>
                  </w:pPr>
                  <w:r w:rsidRPr="00F67A6D">
                    <w:rPr>
                      <w:rFonts w:cs="Times New Roman"/>
                      <w:sz w:val="26"/>
                      <w:szCs w:val="26"/>
                    </w:rPr>
                    <w:t>Лот №</w:t>
                  </w:r>
                  <w:r w:rsidR="00085030">
                    <w:rPr>
                      <w:rFonts w:cs="Times New Roman"/>
                      <w:sz w:val="26"/>
                      <w:szCs w:val="26"/>
                      <w:lang w:val="en-US"/>
                    </w:rPr>
                    <w:t xml:space="preserve"> 22</w:t>
                  </w:r>
                  <w:r w:rsidRPr="00F67A6D">
                    <w:rPr>
                      <w:rFonts w:cs="Times New Roman"/>
                      <w:sz w:val="26"/>
                      <w:szCs w:val="26"/>
                      <w:lang w:val="en-US"/>
                    </w:rPr>
                    <w:t xml:space="preserve"> - ул. Красная, 66</w:t>
                  </w:r>
                </w:p>
              </w:tc>
              <w:tc>
                <w:tcPr>
                  <w:tcW w:w="1489" w:type="dxa"/>
                  <w:gridSpan w:val="2"/>
                </w:tcPr>
                <w:p w14:paraId="47F55D55" w14:textId="77777777" w:rsidR="00A71733" w:rsidRPr="00F67A6D" w:rsidRDefault="00A71733" w:rsidP="00A71733">
                  <w:pPr>
                    <w:rPr>
                      <w:sz w:val="26"/>
                      <w:szCs w:val="26"/>
                    </w:rPr>
                  </w:pPr>
                  <w:r w:rsidRPr="00F67A6D">
                    <w:rPr>
                      <w:sz w:val="26"/>
                      <w:szCs w:val="26"/>
                    </w:rPr>
                    <w:t>153534,77</w:t>
                  </w:r>
                </w:p>
              </w:tc>
            </w:tr>
            <w:tr w:rsidR="00A71733" w:rsidRPr="00F67A6D" w14:paraId="4E3C82AC" w14:textId="77777777" w:rsidTr="00F67A6D">
              <w:tblPrEx>
                <w:jc w:val="center"/>
              </w:tblPrEx>
              <w:trPr>
                <w:jc w:val="center"/>
              </w:trPr>
              <w:tc>
                <w:tcPr>
                  <w:tcW w:w="5000" w:type="dxa"/>
                  <w:gridSpan w:val="2"/>
                </w:tcPr>
                <w:p w14:paraId="46B97684" w14:textId="7C1FA05C" w:rsidR="00A71733" w:rsidRPr="002E2197" w:rsidRDefault="00A71733" w:rsidP="00A71733">
                  <w:pPr>
                    <w:rPr>
                      <w:sz w:val="26"/>
                      <w:szCs w:val="26"/>
                    </w:rPr>
                  </w:pPr>
                  <w:r w:rsidRPr="00F67A6D">
                    <w:rPr>
                      <w:rFonts w:cs="Times New Roman"/>
                      <w:sz w:val="26"/>
                      <w:szCs w:val="26"/>
                    </w:rPr>
                    <w:t>Лот №</w:t>
                  </w:r>
                  <w:r w:rsidR="00085030">
                    <w:rPr>
                      <w:rFonts w:cs="Times New Roman"/>
                      <w:sz w:val="26"/>
                      <w:szCs w:val="26"/>
                      <w:lang w:val="en-US"/>
                    </w:rPr>
                    <w:t xml:space="preserve"> 23</w:t>
                  </w:r>
                  <w:r w:rsidRPr="00F67A6D">
                    <w:rPr>
                      <w:rFonts w:cs="Times New Roman"/>
                      <w:sz w:val="26"/>
                      <w:szCs w:val="26"/>
                      <w:lang w:val="en-US"/>
                    </w:rPr>
                    <w:t xml:space="preserve"> - ул. Арычная, 29</w:t>
                  </w:r>
                </w:p>
              </w:tc>
              <w:tc>
                <w:tcPr>
                  <w:tcW w:w="1489" w:type="dxa"/>
                  <w:gridSpan w:val="2"/>
                </w:tcPr>
                <w:p w14:paraId="54049106" w14:textId="77777777" w:rsidR="00A71733" w:rsidRPr="00F67A6D" w:rsidRDefault="00A71733" w:rsidP="00A71733">
                  <w:pPr>
                    <w:rPr>
                      <w:sz w:val="26"/>
                      <w:szCs w:val="26"/>
                    </w:rPr>
                  </w:pPr>
                  <w:r w:rsidRPr="00F67A6D">
                    <w:rPr>
                      <w:sz w:val="26"/>
                      <w:szCs w:val="26"/>
                    </w:rPr>
                    <w:t>25866,94</w:t>
                  </w:r>
                </w:p>
              </w:tc>
            </w:tr>
            <w:tr w:rsidR="00A71733" w:rsidRPr="00F67A6D" w14:paraId="62CCCF4C" w14:textId="77777777" w:rsidTr="00F67A6D">
              <w:tblPrEx>
                <w:jc w:val="center"/>
              </w:tblPrEx>
              <w:trPr>
                <w:jc w:val="center"/>
              </w:trPr>
              <w:tc>
                <w:tcPr>
                  <w:tcW w:w="5000" w:type="dxa"/>
                  <w:gridSpan w:val="2"/>
                </w:tcPr>
                <w:p w14:paraId="026DE51E" w14:textId="664A3CC1" w:rsidR="00A71733" w:rsidRPr="002E2197" w:rsidRDefault="00A71733" w:rsidP="00A71733">
                  <w:pPr>
                    <w:rPr>
                      <w:sz w:val="26"/>
                      <w:szCs w:val="26"/>
                    </w:rPr>
                  </w:pPr>
                  <w:r w:rsidRPr="00F67A6D">
                    <w:rPr>
                      <w:rFonts w:cs="Times New Roman"/>
                      <w:sz w:val="26"/>
                      <w:szCs w:val="26"/>
                    </w:rPr>
                    <w:t>Лот №</w:t>
                  </w:r>
                  <w:r w:rsidR="00085030">
                    <w:rPr>
                      <w:rFonts w:cs="Times New Roman"/>
                      <w:sz w:val="26"/>
                      <w:szCs w:val="26"/>
                      <w:lang w:val="en-US"/>
                    </w:rPr>
                    <w:t xml:space="preserve"> 24</w:t>
                  </w:r>
                  <w:r w:rsidRPr="00F67A6D">
                    <w:rPr>
                      <w:rFonts w:cs="Times New Roman"/>
                      <w:sz w:val="26"/>
                      <w:szCs w:val="26"/>
                      <w:lang w:val="en-US"/>
                    </w:rPr>
                    <w:t xml:space="preserve"> - ул. Арычная, 31</w:t>
                  </w:r>
                </w:p>
              </w:tc>
              <w:tc>
                <w:tcPr>
                  <w:tcW w:w="1489" w:type="dxa"/>
                  <w:gridSpan w:val="2"/>
                </w:tcPr>
                <w:p w14:paraId="4CFB6133" w14:textId="77777777" w:rsidR="00A71733" w:rsidRPr="00F67A6D" w:rsidRDefault="00A71733" w:rsidP="00A71733">
                  <w:pPr>
                    <w:rPr>
                      <w:sz w:val="26"/>
                      <w:szCs w:val="26"/>
                    </w:rPr>
                  </w:pPr>
                  <w:r w:rsidRPr="00F67A6D">
                    <w:rPr>
                      <w:sz w:val="26"/>
                      <w:szCs w:val="26"/>
                    </w:rPr>
                    <w:t>35173,58</w:t>
                  </w:r>
                </w:p>
              </w:tc>
            </w:tr>
            <w:tr w:rsidR="00A71733" w:rsidRPr="00F67A6D" w14:paraId="38C4A6CE" w14:textId="77777777" w:rsidTr="00F67A6D">
              <w:tblPrEx>
                <w:jc w:val="center"/>
              </w:tblPrEx>
              <w:trPr>
                <w:jc w:val="center"/>
              </w:trPr>
              <w:tc>
                <w:tcPr>
                  <w:tcW w:w="5000" w:type="dxa"/>
                  <w:gridSpan w:val="2"/>
                </w:tcPr>
                <w:p w14:paraId="66398B6C" w14:textId="5976F557" w:rsidR="00A71733" w:rsidRPr="002E2197" w:rsidRDefault="00A71733" w:rsidP="00A71733">
                  <w:pPr>
                    <w:rPr>
                      <w:sz w:val="26"/>
                      <w:szCs w:val="26"/>
                    </w:rPr>
                  </w:pPr>
                  <w:r w:rsidRPr="00F67A6D">
                    <w:rPr>
                      <w:rFonts w:cs="Times New Roman"/>
                      <w:sz w:val="26"/>
                      <w:szCs w:val="26"/>
                    </w:rPr>
                    <w:t>Лот №</w:t>
                  </w:r>
                  <w:r w:rsidR="00085030">
                    <w:rPr>
                      <w:rFonts w:cs="Times New Roman"/>
                      <w:sz w:val="26"/>
                      <w:szCs w:val="26"/>
                      <w:lang w:val="en-US"/>
                    </w:rPr>
                    <w:t xml:space="preserve"> 25</w:t>
                  </w:r>
                  <w:r w:rsidRPr="00F67A6D">
                    <w:rPr>
                      <w:rFonts w:cs="Times New Roman"/>
                      <w:sz w:val="26"/>
                      <w:szCs w:val="26"/>
                      <w:lang w:val="en-US"/>
                    </w:rPr>
                    <w:t xml:space="preserve"> - ул. Арычная, 33</w:t>
                  </w:r>
                </w:p>
              </w:tc>
              <w:tc>
                <w:tcPr>
                  <w:tcW w:w="1489" w:type="dxa"/>
                  <w:gridSpan w:val="2"/>
                </w:tcPr>
                <w:p w14:paraId="48A68EE4" w14:textId="77777777" w:rsidR="00A71733" w:rsidRPr="00F67A6D" w:rsidRDefault="00A71733" w:rsidP="00A71733">
                  <w:pPr>
                    <w:rPr>
                      <w:sz w:val="26"/>
                      <w:szCs w:val="26"/>
                    </w:rPr>
                  </w:pPr>
                  <w:r w:rsidRPr="00F67A6D">
                    <w:rPr>
                      <w:sz w:val="26"/>
                      <w:szCs w:val="26"/>
                    </w:rPr>
                    <w:t>31826,45</w:t>
                  </w:r>
                </w:p>
              </w:tc>
            </w:tr>
            <w:tr w:rsidR="00A71733" w:rsidRPr="00F67A6D" w14:paraId="201599DE" w14:textId="77777777" w:rsidTr="00F67A6D">
              <w:tblPrEx>
                <w:jc w:val="center"/>
              </w:tblPrEx>
              <w:trPr>
                <w:jc w:val="center"/>
              </w:trPr>
              <w:tc>
                <w:tcPr>
                  <w:tcW w:w="5000" w:type="dxa"/>
                  <w:gridSpan w:val="2"/>
                </w:tcPr>
                <w:p w14:paraId="6B400ED7" w14:textId="28CF60A8" w:rsidR="00A71733" w:rsidRPr="002E2197" w:rsidRDefault="00A71733" w:rsidP="00A71733">
                  <w:pPr>
                    <w:rPr>
                      <w:sz w:val="26"/>
                      <w:szCs w:val="26"/>
                    </w:rPr>
                  </w:pPr>
                  <w:r w:rsidRPr="00F67A6D">
                    <w:rPr>
                      <w:rFonts w:cs="Times New Roman"/>
                      <w:sz w:val="26"/>
                      <w:szCs w:val="26"/>
                    </w:rPr>
                    <w:t>Лот №</w:t>
                  </w:r>
                  <w:r w:rsidR="00085030">
                    <w:rPr>
                      <w:rFonts w:cs="Times New Roman"/>
                      <w:sz w:val="26"/>
                      <w:szCs w:val="26"/>
                      <w:lang w:val="en-US"/>
                    </w:rPr>
                    <w:t xml:space="preserve"> 26</w:t>
                  </w:r>
                  <w:r w:rsidRPr="00F67A6D">
                    <w:rPr>
                      <w:rFonts w:cs="Times New Roman"/>
                      <w:sz w:val="26"/>
                      <w:szCs w:val="26"/>
                      <w:lang w:val="en-US"/>
                    </w:rPr>
                    <w:t xml:space="preserve"> - пер. Батальонный, 1</w:t>
                  </w:r>
                </w:p>
              </w:tc>
              <w:tc>
                <w:tcPr>
                  <w:tcW w:w="1489" w:type="dxa"/>
                  <w:gridSpan w:val="2"/>
                </w:tcPr>
                <w:p w14:paraId="13863E6D" w14:textId="77777777" w:rsidR="00A71733" w:rsidRPr="00F67A6D" w:rsidRDefault="00A71733" w:rsidP="00A71733">
                  <w:pPr>
                    <w:rPr>
                      <w:sz w:val="26"/>
                      <w:szCs w:val="26"/>
                    </w:rPr>
                  </w:pPr>
                  <w:r w:rsidRPr="00F67A6D">
                    <w:rPr>
                      <w:sz w:val="26"/>
                      <w:szCs w:val="26"/>
                    </w:rPr>
                    <w:t>39907,1</w:t>
                  </w:r>
                </w:p>
              </w:tc>
            </w:tr>
            <w:tr w:rsidR="00A71733" w:rsidRPr="00F67A6D" w14:paraId="79F5FC3E" w14:textId="77777777" w:rsidTr="00F67A6D">
              <w:tblPrEx>
                <w:jc w:val="center"/>
              </w:tblPrEx>
              <w:trPr>
                <w:jc w:val="center"/>
              </w:trPr>
              <w:tc>
                <w:tcPr>
                  <w:tcW w:w="5000" w:type="dxa"/>
                  <w:gridSpan w:val="2"/>
                </w:tcPr>
                <w:p w14:paraId="77BC8AF3" w14:textId="3D7CDA8D" w:rsidR="00A71733" w:rsidRPr="002E2197" w:rsidRDefault="00A71733" w:rsidP="00A71733">
                  <w:pPr>
                    <w:rPr>
                      <w:rFonts w:cs="Times New Roman"/>
                      <w:sz w:val="26"/>
                      <w:szCs w:val="26"/>
                    </w:rPr>
                  </w:pPr>
                  <w:r w:rsidRPr="00F67A6D">
                    <w:rPr>
                      <w:rFonts w:cs="Times New Roman"/>
                      <w:sz w:val="26"/>
                      <w:szCs w:val="26"/>
                    </w:rPr>
                    <w:t>Лот №</w:t>
                  </w:r>
                  <w:r w:rsidR="00085030">
                    <w:rPr>
                      <w:rFonts w:cs="Times New Roman"/>
                      <w:sz w:val="26"/>
                      <w:szCs w:val="26"/>
                      <w:lang w:val="en-US"/>
                    </w:rPr>
                    <w:t xml:space="preserve"> 27</w:t>
                  </w:r>
                  <w:r w:rsidRPr="00F67A6D">
                    <w:rPr>
                      <w:rFonts w:cs="Times New Roman"/>
                      <w:sz w:val="26"/>
                      <w:szCs w:val="26"/>
                      <w:lang w:val="en-US"/>
                    </w:rPr>
                    <w:t xml:space="preserve"> - пер. Батальонный, 2</w:t>
                  </w:r>
                </w:p>
              </w:tc>
              <w:tc>
                <w:tcPr>
                  <w:tcW w:w="1489" w:type="dxa"/>
                  <w:gridSpan w:val="2"/>
                </w:tcPr>
                <w:p w14:paraId="172B7A0D" w14:textId="77777777" w:rsidR="00A71733" w:rsidRPr="00F67A6D" w:rsidRDefault="00A71733" w:rsidP="00A71733">
                  <w:pPr>
                    <w:rPr>
                      <w:sz w:val="26"/>
                      <w:szCs w:val="26"/>
                    </w:rPr>
                  </w:pPr>
                  <w:r w:rsidRPr="00F67A6D">
                    <w:rPr>
                      <w:sz w:val="26"/>
                      <w:szCs w:val="26"/>
                    </w:rPr>
                    <w:t>38064,77</w:t>
                  </w:r>
                </w:p>
              </w:tc>
            </w:tr>
            <w:tr w:rsidR="00A71733" w:rsidRPr="00F67A6D" w14:paraId="0A04D7A0" w14:textId="77777777" w:rsidTr="00F67A6D">
              <w:tblPrEx>
                <w:jc w:val="center"/>
              </w:tblPrEx>
              <w:trPr>
                <w:jc w:val="center"/>
              </w:trPr>
              <w:tc>
                <w:tcPr>
                  <w:tcW w:w="5000" w:type="dxa"/>
                  <w:gridSpan w:val="2"/>
                </w:tcPr>
                <w:p w14:paraId="6CDAC737" w14:textId="0F99CEA9" w:rsidR="00A71733" w:rsidRPr="002E2197" w:rsidRDefault="00A71733" w:rsidP="00A71733">
                  <w:pPr>
                    <w:rPr>
                      <w:sz w:val="26"/>
                      <w:szCs w:val="26"/>
                    </w:rPr>
                  </w:pPr>
                  <w:r w:rsidRPr="00F67A6D">
                    <w:rPr>
                      <w:rFonts w:cs="Times New Roman"/>
                      <w:sz w:val="26"/>
                      <w:szCs w:val="26"/>
                    </w:rPr>
                    <w:t>Лот №</w:t>
                  </w:r>
                  <w:r w:rsidR="00085030">
                    <w:rPr>
                      <w:rFonts w:cs="Times New Roman"/>
                      <w:sz w:val="26"/>
                      <w:szCs w:val="26"/>
                      <w:lang w:val="en-US"/>
                    </w:rPr>
                    <w:t xml:space="preserve"> 28</w:t>
                  </w:r>
                  <w:r w:rsidRPr="00F67A6D">
                    <w:rPr>
                      <w:rFonts w:cs="Times New Roman"/>
                      <w:sz w:val="26"/>
                      <w:szCs w:val="26"/>
                      <w:lang w:val="en-US"/>
                    </w:rPr>
                    <w:t xml:space="preserve"> - ул. Платова, 5</w:t>
                  </w:r>
                </w:p>
              </w:tc>
              <w:tc>
                <w:tcPr>
                  <w:tcW w:w="1489" w:type="dxa"/>
                  <w:gridSpan w:val="2"/>
                </w:tcPr>
                <w:p w14:paraId="20196A04" w14:textId="77777777" w:rsidR="00A71733" w:rsidRPr="00F67A6D" w:rsidRDefault="00A71733" w:rsidP="00A71733">
                  <w:pPr>
                    <w:rPr>
                      <w:sz w:val="26"/>
                      <w:szCs w:val="26"/>
                    </w:rPr>
                  </w:pPr>
                  <w:r w:rsidRPr="00F67A6D">
                    <w:rPr>
                      <w:sz w:val="26"/>
                      <w:szCs w:val="26"/>
                    </w:rPr>
                    <w:t>3382,72</w:t>
                  </w:r>
                </w:p>
              </w:tc>
            </w:tr>
            <w:tr w:rsidR="00A71733" w:rsidRPr="00F67A6D" w14:paraId="7EAD8DD7" w14:textId="77777777" w:rsidTr="00F67A6D">
              <w:tblPrEx>
                <w:jc w:val="center"/>
              </w:tblPrEx>
              <w:trPr>
                <w:jc w:val="center"/>
              </w:trPr>
              <w:tc>
                <w:tcPr>
                  <w:tcW w:w="5000" w:type="dxa"/>
                  <w:gridSpan w:val="2"/>
                </w:tcPr>
                <w:p w14:paraId="76D0C321" w14:textId="432D71FB" w:rsidR="00A71733" w:rsidRPr="002E2197" w:rsidRDefault="00A71733" w:rsidP="00A71733">
                  <w:pPr>
                    <w:rPr>
                      <w:sz w:val="26"/>
                      <w:szCs w:val="26"/>
                    </w:rPr>
                  </w:pPr>
                  <w:r w:rsidRPr="00F67A6D">
                    <w:rPr>
                      <w:rFonts w:cs="Times New Roman"/>
                      <w:sz w:val="26"/>
                      <w:szCs w:val="26"/>
                    </w:rPr>
                    <w:t>Лот №</w:t>
                  </w:r>
                  <w:r w:rsidR="00085030">
                    <w:rPr>
                      <w:rFonts w:cs="Times New Roman"/>
                      <w:sz w:val="26"/>
                      <w:szCs w:val="26"/>
                      <w:lang w:val="en-US"/>
                    </w:rPr>
                    <w:t xml:space="preserve"> 29</w:t>
                  </w:r>
                  <w:r w:rsidRPr="00F67A6D">
                    <w:rPr>
                      <w:rFonts w:cs="Times New Roman"/>
                      <w:sz w:val="26"/>
                      <w:szCs w:val="26"/>
                      <w:lang w:val="en-US"/>
                    </w:rPr>
                    <w:t xml:space="preserve"> - ул. Павлова, 59</w:t>
                  </w:r>
                </w:p>
              </w:tc>
              <w:tc>
                <w:tcPr>
                  <w:tcW w:w="1489" w:type="dxa"/>
                  <w:gridSpan w:val="2"/>
                </w:tcPr>
                <w:p w14:paraId="41DAB70F" w14:textId="77777777" w:rsidR="00A71733" w:rsidRPr="00F67A6D" w:rsidRDefault="00A71733" w:rsidP="00A71733">
                  <w:pPr>
                    <w:rPr>
                      <w:sz w:val="26"/>
                      <w:szCs w:val="26"/>
                    </w:rPr>
                  </w:pPr>
                  <w:r w:rsidRPr="00F67A6D">
                    <w:rPr>
                      <w:sz w:val="26"/>
                      <w:szCs w:val="26"/>
                    </w:rPr>
                    <w:t>4416,59</w:t>
                  </w:r>
                </w:p>
              </w:tc>
            </w:tr>
            <w:tr w:rsidR="00A71733" w:rsidRPr="00F67A6D" w14:paraId="00C5FF9D" w14:textId="77777777" w:rsidTr="00F67A6D">
              <w:tblPrEx>
                <w:jc w:val="center"/>
              </w:tblPrEx>
              <w:trPr>
                <w:jc w:val="center"/>
              </w:trPr>
              <w:tc>
                <w:tcPr>
                  <w:tcW w:w="5000" w:type="dxa"/>
                  <w:gridSpan w:val="2"/>
                </w:tcPr>
                <w:p w14:paraId="632777AD" w14:textId="71CA49F7" w:rsidR="00A71733" w:rsidRPr="002E2197" w:rsidRDefault="00A71733" w:rsidP="00A71733">
                  <w:pPr>
                    <w:rPr>
                      <w:sz w:val="26"/>
                      <w:szCs w:val="26"/>
                    </w:rPr>
                  </w:pPr>
                  <w:r w:rsidRPr="00F67A6D">
                    <w:rPr>
                      <w:rFonts w:cs="Times New Roman"/>
                      <w:sz w:val="26"/>
                      <w:szCs w:val="26"/>
                    </w:rPr>
                    <w:t>Лот №</w:t>
                  </w:r>
                  <w:r w:rsidR="00085030">
                    <w:rPr>
                      <w:rFonts w:cs="Times New Roman"/>
                      <w:sz w:val="26"/>
                      <w:szCs w:val="26"/>
                      <w:lang w:val="en-US"/>
                    </w:rPr>
                    <w:t xml:space="preserve"> 30</w:t>
                  </w:r>
                  <w:r w:rsidRPr="00F67A6D">
                    <w:rPr>
                      <w:rFonts w:cs="Times New Roman"/>
                      <w:sz w:val="26"/>
                      <w:szCs w:val="26"/>
                      <w:lang w:val="en-US"/>
                    </w:rPr>
                    <w:t xml:space="preserve"> - ул. Писарева, 14</w:t>
                  </w:r>
                </w:p>
              </w:tc>
              <w:tc>
                <w:tcPr>
                  <w:tcW w:w="1489" w:type="dxa"/>
                  <w:gridSpan w:val="2"/>
                </w:tcPr>
                <w:p w14:paraId="7C270A60" w14:textId="77777777" w:rsidR="00A71733" w:rsidRPr="00F67A6D" w:rsidRDefault="00A71733" w:rsidP="00A71733">
                  <w:pPr>
                    <w:rPr>
                      <w:sz w:val="26"/>
                      <w:szCs w:val="26"/>
                    </w:rPr>
                  </w:pPr>
                  <w:r w:rsidRPr="00F67A6D">
                    <w:rPr>
                      <w:sz w:val="26"/>
                      <w:szCs w:val="26"/>
                    </w:rPr>
                    <w:t>3340,66</w:t>
                  </w:r>
                </w:p>
              </w:tc>
            </w:tr>
            <w:tr w:rsidR="00A71733" w:rsidRPr="00F67A6D" w14:paraId="1948F570" w14:textId="77777777" w:rsidTr="00F67A6D">
              <w:tblPrEx>
                <w:jc w:val="center"/>
              </w:tblPrEx>
              <w:trPr>
                <w:jc w:val="center"/>
              </w:trPr>
              <w:tc>
                <w:tcPr>
                  <w:tcW w:w="5000" w:type="dxa"/>
                  <w:gridSpan w:val="2"/>
                </w:tcPr>
                <w:p w14:paraId="46EBCB87" w14:textId="5155CCD2" w:rsidR="00A71733" w:rsidRPr="002E2197" w:rsidRDefault="00A71733" w:rsidP="00A71733">
                  <w:pPr>
                    <w:rPr>
                      <w:sz w:val="26"/>
                      <w:szCs w:val="26"/>
                    </w:rPr>
                  </w:pPr>
                  <w:r w:rsidRPr="00F67A6D">
                    <w:rPr>
                      <w:rFonts w:cs="Times New Roman"/>
                      <w:sz w:val="26"/>
                      <w:szCs w:val="26"/>
                    </w:rPr>
                    <w:t>Лот №</w:t>
                  </w:r>
                  <w:r w:rsidR="00085030">
                    <w:rPr>
                      <w:rFonts w:cs="Times New Roman"/>
                      <w:sz w:val="26"/>
                      <w:szCs w:val="26"/>
                      <w:lang w:val="en-US"/>
                    </w:rPr>
                    <w:t xml:space="preserve"> 31</w:t>
                  </w:r>
                  <w:r w:rsidRPr="00F67A6D">
                    <w:rPr>
                      <w:rFonts w:cs="Times New Roman"/>
                      <w:sz w:val="26"/>
                      <w:szCs w:val="26"/>
                      <w:lang w:val="en-US"/>
                    </w:rPr>
                    <w:t xml:space="preserve"> - пр-кт Ленина, 129</w:t>
                  </w:r>
                </w:p>
              </w:tc>
              <w:tc>
                <w:tcPr>
                  <w:tcW w:w="1489" w:type="dxa"/>
                  <w:gridSpan w:val="2"/>
                </w:tcPr>
                <w:p w14:paraId="5EEBDB4D" w14:textId="77777777" w:rsidR="00A71733" w:rsidRPr="00F67A6D" w:rsidRDefault="00A71733" w:rsidP="00A71733">
                  <w:pPr>
                    <w:rPr>
                      <w:sz w:val="26"/>
                      <w:szCs w:val="26"/>
                    </w:rPr>
                  </w:pPr>
                  <w:r w:rsidRPr="00F67A6D">
                    <w:rPr>
                      <w:sz w:val="26"/>
                      <w:szCs w:val="26"/>
                    </w:rPr>
                    <w:t>66007,37</w:t>
                  </w:r>
                </w:p>
              </w:tc>
            </w:tr>
            <w:tr w:rsidR="00A71733" w:rsidRPr="00F67A6D" w14:paraId="272B70C3" w14:textId="77777777" w:rsidTr="00F67A6D">
              <w:tblPrEx>
                <w:jc w:val="center"/>
              </w:tblPrEx>
              <w:trPr>
                <w:jc w:val="center"/>
              </w:trPr>
              <w:tc>
                <w:tcPr>
                  <w:tcW w:w="5000" w:type="dxa"/>
                  <w:gridSpan w:val="2"/>
                </w:tcPr>
                <w:p w14:paraId="1EFC82B6" w14:textId="1AB48837" w:rsidR="00A71733" w:rsidRPr="002E2197" w:rsidRDefault="00A71733" w:rsidP="00A71733">
                  <w:pPr>
                    <w:rPr>
                      <w:sz w:val="26"/>
                      <w:szCs w:val="26"/>
                    </w:rPr>
                  </w:pPr>
                  <w:r w:rsidRPr="00F67A6D">
                    <w:rPr>
                      <w:rFonts w:cs="Times New Roman"/>
                      <w:sz w:val="26"/>
                      <w:szCs w:val="26"/>
                    </w:rPr>
                    <w:t>Лот №</w:t>
                  </w:r>
                  <w:r w:rsidR="00085030">
                    <w:rPr>
                      <w:rFonts w:cs="Times New Roman"/>
                      <w:sz w:val="26"/>
                      <w:szCs w:val="26"/>
                      <w:lang w:val="en-US"/>
                    </w:rPr>
                    <w:t xml:space="preserve"> 32</w:t>
                  </w:r>
                  <w:r w:rsidRPr="00F67A6D">
                    <w:rPr>
                      <w:rFonts w:cs="Times New Roman"/>
                      <w:sz w:val="26"/>
                      <w:szCs w:val="26"/>
                      <w:lang w:val="en-US"/>
                    </w:rPr>
                    <w:t xml:space="preserve"> - ул. Громова, 14</w:t>
                  </w:r>
                </w:p>
              </w:tc>
              <w:tc>
                <w:tcPr>
                  <w:tcW w:w="1489" w:type="dxa"/>
                  <w:gridSpan w:val="2"/>
                </w:tcPr>
                <w:p w14:paraId="582F3C5C" w14:textId="77777777" w:rsidR="00A71733" w:rsidRPr="00F67A6D" w:rsidRDefault="00A71733" w:rsidP="00A71733">
                  <w:pPr>
                    <w:rPr>
                      <w:sz w:val="26"/>
                      <w:szCs w:val="26"/>
                    </w:rPr>
                  </w:pPr>
                  <w:r w:rsidRPr="00F67A6D">
                    <w:rPr>
                      <w:sz w:val="26"/>
                      <w:szCs w:val="26"/>
                    </w:rPr>
                    <w:t>206107,92</w:t>
                  </w:r>
                </w:p>
              </w:tc>
            </w:tr>
            <w:tr w:rsidR="00A71733" w:rsidRPr="00F67A6D" w14:paraId="232203F7" w14:textId="77777777" w:rsidTr="00F67A6D">
              <w:tblPrEx>
                <w:jc w:val="center"/>
              </w:tblPrEx>
              <w:trPr>
                <w:jc w:val="center"/>
              </w:trPr>
              <w:tc>
                <w:tcPr>
                  <w:tcW w:w="5000" w:type="dxa"/>
                  <w:gridSpan w:val="2"/>
                </w:tcPr>
                <w:p w14:paraId="4891AC6D" w14:textId="12825B82" w:rsidR="00A71733" w:rsidRPr="002E2197" w:rsidRDefault="00A71733" w:rsidP="00A71733">
                  <w:pPr>
                    <w:rPr>
                      <w:sz w:val="26"/>
                      <w:szCs w:val="26"/>
                    </w:rPr>
                  </w:pPr>
                  <w:r w:rsidRPr="00F67A6D">
                    <w:rPr>
                      <w:rFonts w:cs="Times New Roman"/>
                      <w:sz w:val="26"/>
                      <w:szCs w:val="26"/>
                    </w:rPr>
                    <w:t>Лот №</w:t>
                  </w:r>
                  <w:r w:rsidR="00085030">
                    <w:rPr>
                      <w:rFonts w:cs="Times New Roman"/>
                      <w:sz w:val="26"/>
                      <w:szCs w:val="26"/>
                      <w:lang w:val="en-US"/>
                    </w:rPr>
                    <w:t xml:space="preserve"> 33</w:t>
                  </w:r>
                  <w:r w:rsidRPr="00F67A6D">
                    <w:rPr>
                      <w:rFonts w:cs="Times New Roman"/>
                      <w:sz w:val="26"/>
                      <w:szCs w:val="26"/>
                      <w:lang w:val="en-US"/>
                    </w:rPr>
                    <w:t xml:space="preserve"> - ул. Громова, 10</w:t>
                  </w:r>
                </w:p>
              </w:tc>
              <w:tc>
                <w:tcPr>
                  <w:tcW w:w="1489" w:type="dxa"/>
                  <w:gridSpan w:val="2"/>
                </w:tcPr>
                <w:p w14:paraId="1790A54C" w14:textId="77777777" w:rsidR="00A71733" w:rsidRPr="00F67A6D" w:rsidRDefault="00A71733" w:rsidP="00A71733">
                  <w:pPr>
                    <w:rPr>
                      <w:sz w:val="26"/>
                      <w:szCs w:val="26"/>
                    </w:rPr>
                  </w:pPr>
                  <w:r w:rsidRPr="00F67A6D">
                    <w:rPr>
                      <w:sz w:val="26"/>
                      <w:szCs w:val="26"/>
                    </w:rPr>
                    <w:t>202776,89</w:t>
                  </w:r>
                </w:p>
              </w:tc>
            </w:tr>
            <w:tr w:rsidR="00A71733" w:rsidRPr="00F67A6D" w14:paraId="18E55908" w14:textId="77777777" w:rsidTr="00F67A6D">
              <w:tblPrEx>
                <w:jc w:val="center"/>
              </w:tblPrEx>
              <w:trPr>
                <w:jc w:val="center"/>
              </w:trPr>
              <w:tc>
                <w:tcPr>
                  <w:tcW w:w="5000" w:type="dxa"/>
                  <w:gridSpan w:val="2"/>
                </w:tcPr>
                <w:p w14:paraId="6AFEECC6" w14:textId="535ACE16" w:rsidR="00A71733" w:rsidRPr="002E2197" w:rsidRDefault="00A71733" w:rsidP="00A71733">
                  <w:pPr>
                    <w:rPr>
                      <w:sz w:val="26"/>
                      <w:szCs w:val="26"/>
                    </w:rPr>
                  </w:pPr>
                  <w:r w:rsidRPr="00F67A6D">
                    <w:rPr>
                      <w:rFonts w:cs="Times New Roman"/>
                      <w:sz w:val="26"/>
                      <w:szCs w:val="26"/>
                    </w:rPr>
                    <w:t>Лот №</w:t>
                  </w:r>
                  <w:r w:rsidR="00085030">
                    <w:rPr>
                      <w:rFonts w:cs="Times New Roman"/>
                      <w:sz w:val="26"/>
                      <w:szCs w:val="26"/>
                      <w:lang w:val="en-US"/>
                    </w:rPr>
                    <w:t xml:space="preserve"> 34</w:t>
                  </w:r>
                  <w:r w:rsidRPr="00F67A6D">
                    <w:rPr>
                      <w:rFonts w:cs="Times New Roman"/>
                      <w:sz w:val="26"/>
                      <w:szCs w:val="26"/>
                      <w:lang w:val="en-US"/>
                    </w:rPr>
                    <w:t xml:space="preserve"> - ул. Дзержинского, 16</w:t>
                  </w:r>
                </w:p>
              </w:tc>
              <w:tc>
                <w:tcPr>
                  <w:tcW w:w="1489" w:type="dxa"/>
                  <w:gridSpan w:val="2"/>
                </w:tcPr>
                <w:p w14:paraId="50CE6429" w14:textId="77777777" w:rsidR="00A71733" w:rsidRPr="00F67A6D" w:rsidRDefault="00A71733" w:rsidP="00A71733">
                  <w:pPr>
                    <w:rPr>
                      <w:sz w:val="26"/>
                      <w:szCs w:val="26"/>
                    </w:rPr>
                  </w:pPr>
                  <w:r w:rsidRPr="00F67A6D">
                    <w:rPr>
                      <w:sz w:val="26"/>
                      <w:szCs w:val="26"/>
                    </w:rPr>
                    <w:t>168588,36</w:t>
                  </w:r>
                </w:p>
              </w:tc>
            </w:tr>
            <w:tr w:rsidR="00A71733" w:rsidRPr="00F67A6D" w14:paraId="11490A4F" w14:textId="77777777" w:rsidTr="00F67A6D">
              <w:tblPrEx>
                <w:jc w:val="center"/>
              </w:tblPrEx>
              <w:trPr>
                <w:jc w:val="center"/>
              </w:trPr>
              <w:tc>
                <w:tcPr>
                  <w:tcW w:w="5000" w:type="dxa"/>
                  <w:gridSpan w:val="2"/>
                </w:tcPr>
                <w:p w14:paraId="31953D1B" w14:textId="626F0BAC" w:rsidR="00A71733" w:rsidRPr="002E2197" w:rsidRDefault="00A71733" w:rsidP="00A71733">
                  <w:pPr>
                    <w:rPr>
                      <w:sz w:val="26"/>
                      <w:szCs w:val="26"/>
                    </w:rPr>
                  </w:pPr>
                  <w:r w:rsidRPr="00F67A6D">
                    <w:rPr>
                      <w:rFonts w:cs="Times New Roman"/>
                      <w:sz w:val="26"/>
                      <w:szCs w:val="26"/>
                    </w:rPr>
                    <w:t>Лот №</w:t>
                  </w:r>
                  <w:r w:rsidR="00085030">
                    <w:rPr>
                      <w:rFonts w:cs="Times New Roman"/>
                      <w:sz w:val="26"/>
                      <w:szCs w:val="26"/>
                      <w:lang w:val="en-US"/>
                    </w:rPr>
                    <w:t xml:space="preserve"> 35</w:t>
                  </w:r>
                  <w:r w:rsidRPr="00F67A6D">
                    <w:rPr>
                      <w:rFonts w:cs="Times New Roman"/>
                      <w:sz w:val="26"/>
                      <w:szCs w:val="26"/>
                      <w:lang w:val="en-US"/>
                    </w:rPr>
                    <w:t xml:space="preserve"> - ул. Крылова, 2</w:t>
                  </w:r>
                </w:p>
              </w:tc>
              <w:tc>
                <w:tcPr>
                  <w:tcW w:w="1489" w:type="dxa"/>
                  <w:gridSpan w:val="2"/>
                </w:tcPr>
                <w:p w14:paraId="45560D4D" w14:textId="77777777" w:rsidR="00A71733" w:rsidRPr="00F67A6D" w:rsidRDefault="00A71733" w:rsidP="00A71733">
                  <w:pPr>
                    <w:rPr>
                      <w:sz w:val="26"/>
                      <w:szCs w:val="26"/>
                    </w:rPr>
                  </w:pPr>
                  <w:r w:rsidRPr="00F67A6D">
                    <w:rPr>
                      <w:sz w:val="26"/>
                      <w:szCs w:val="26"/>
                    </w:rPr>
                    <w:t>156013,79</w:t>
                  </w:r>
                </w:p>
              </w:tc>
            </w:tr>
            <w:tr w:rsidR="00A71733" w:rsidRPr="00F67A6D" w14:paraId="1BEBE995" w14:textId="77777777" w:rsidTr="00F67A6D">
              <w:tblPrEx>
                <w:jc w:val="center"/>
              </w:tblPrEx>
              <w:trPr>
                <w:jc w:val="center"/>
              </w:trPr>
              <w:tc>
                <w:tcPr>
                  <w:tcW w:w="5000" w:type="dxa"/>
                  <w:gridSpan w:val="2"/>
                </w:tcPr>
                <w:p w14:paraId="3A1D292E" w14:textId="0FE6B7CB" w:rsidR="00A71733" w:rsidRPr="002E2197" w:rsidRDefault="00A71733" w:rsidP="00A71733">
                  <w:pPr>
                    <w:rPr>
                      <w:sz w:val="26"/>
                      <w:szCs w:val="26"/>
                    </w:rPr>
                  </w:pPr>
                  <w:r w:rsidRPr="00F67A6D">
                    <w:rPr>
                      <w:rFonts w:cs="Times New Roman"/>
                      <w:sz w:val="26"/>
                      <w:szCs w:val="26"/>
                    </w:rPr>
                    <w:t>Лот №</w:t>
                  </w:r>
                  <w:r w:rsidR="00085030">
                    <w:rPr>
                      <w:rFonts w:cs="Times New Roman"/>
                      <w:sz w:val="26"/>
                      <w:szCs w:val="26"/>
                      <w:lang w:val="en-US"/>
                    </w:rPr>
                    <w:t xml:space="preserve"> 36 </w:t>
                  </w:r>
                  <w:r w:rsidRPr="00F67A6D">
                    <w:rPr>
                      <w:rFonts w:cs="Times New Roman"/>
                      <w:sz w:val="26"/>
                      <w:szCs w:val="26"/>
                      <w:lang w:val="en-US"/>
                    </w:rPr>
                    <w:t>- ул. Комсомольская, 133</w:t>
                  </w:r>
                </w:p>
              </w:tc>
              <w:tc>
                <w:tcPr>
                  <w:tcW w:w="1489" w:type="dxa"/>
                  <w:gridSpan w:val="2"/>
                </w:tcPr>
                <w:p w14:paraId="0BC19132" w14:textId="77777777" w:rsidR="00A71733" w:rsidRPr="00F67A6D" w:rsidRDefault="00A71733" w:rsidP="00A71733">
                  <w:pPr>
                    <w:rPr>
                      <w:sz w:val="26"/>
                      <w:szCs w:val="26"/>
                    </w:rPr>
                  </w:pPr>
                  <w:r w:rsidRPr="00F67A6D">
                    <w:rPr>
                      <w:sz w:val="26"/>
                      <w:szCs w:val="26"/>
                    </w:rPr>
                    <w:t>101264,35</w:t>
                  </w:r>
                </w:p>
              </w:tc>
            </w:tr>
            <w:tr w:rsidR="00A71733" w:rsidRPr="00F67A6D" w14:paraId="3A6A7268" w14:textId="77777777" w:rsidTr="00F67A6D">
              <w:tblPrEx>
                <w:jc w:val="center"/>
              </w:tblPrEx>
              <w:trPr>
                <w:jc w:val="center"/>
              </w:trPr>
              <w:tc>
                <w:tcPr>
                  <w:tcW w:w="5000" w:type="dxa"/>
                  <w:gridSpan w:val="2"/>
                </w:tcPr>
                <w:p w14:paraId="446CB85E" w14:textId="2723351D" w:rsidR="00A71733" w:rsidRPr="002E2197" w:rsidRDefault="00A71733" w:rsidP="00085030">
                  <w:pPr>
                    <w:rPr>
                      <w:sz w:val="26"/>
                      <w:szCs w:val="26"/>
                    </w:rPr>
                  </w:pPr>
                  <w:r w:rsidRPr="00F67A6D">
                    <w:rPr>
                      <w:rFonts w:cs="Times New Roman"/>
                      <w:sz w:val="26"/>
                      <w:szCs w:val="26"/>
                    </w:rPr>
                    <w:t>Лот №</w:t>
                  </w:r>
                  <w:r w:rsidRPr="00F67A6D">
                    <w:rPr>
                      <w:rFonts w:cs="Times New Roman"/>
                      <w:sz w:val="26"/>
                      <w:szCs w:val="26"/>
                      <w:lang w:val="en-US"/>
                    </w:rPr>
                    <w:t xml:space="preserve"> 3</w:t>
                  </w:r>
                  <w:r w:rsidR="00085030">
                    <w:rPr>
                      <w:rFonts w:cs="Times New Roman"/>
                      <w:sz w:val="26"/>
                      <w:szCs w:val="26"/>
                    </w:rPr>
                    <w:t>7</w:t>
                  </w:r>
                  <w:r w:rsidRPr="00F67A6D">
                    <w:rPr>
                      <w:rFonts w:cs="Times New Roman"/>
                      <w:sz w:val="26"/>
                      <w:szCs w:val="26"/>
                      <w:lang w:val="en-US"/>
                    </w:rPr>
                    <w:t xml:space="preserve"> - ул. Осипенко, 160</w:t>
                  </w:r>
                </w:p>
              </w:tc>
              <w:tc>
                <w:tcPr>
                  <w:tcW w:w="1489" w:type="dxa"/>
                  <w:gridSpan w:val="2"/>
                </w:tcPr>
                <w:p w14:paraId="19E9D3AE" w14:textId="77777777" w:rsidR="00A71733" w:rsidRPr="00F67A6D" w:rsidRDefault="00A71733" w:rsidP="00A71733">
                  <w:pPr>
                    <w:rPr>
                      <w:sz w:val="26"/>
                      <w:szCs w:val="26"/>
                    </w:rPr>
                  </w:pPr>
                  <w:r w:rsidRPr="00F67A6D">
                    <w:rPr>
                      <w:sz w:val="26"/>
                      <w:szCs w:val="26"/>
                    </w:rPr>
                    <w:t>202442,70</w:t>
                  </w:r>
                </w:p>
              </w:tc>
            </w:tr>
            <w:tr w:rsidR="00A71733" w:rsidRPr="00F67A6D" w14:paraId="17CA9CD1" w14:textId="77777777" w:rsidTr="00F67A6D">
              <w:tblPrEx>
                <w:jc w:val="center"/>
              </w:tblPrEx>
              <w:trPr>
                <w:jc w:val="center"/>
              </w:trPr>
              <w:tc>
                <w:tcPr>
                  <w:tcW w:w="5000" w:type="dxa"/>
                  <w:gridSpan w:val="2"/>
                </w:tcPr>
                <w:p w14:paraId="20B3E277" w14:textId="26E6E189" w:rsidR="00A71733" w:rsidRPr="002E2197" w:rsidRDefault="00A71733" w:rsidP="00A71733">
                  <w:pPr>
                    <w:rPr>
                      <w:sz w:val="26"/>
                      <w:szCs w:val="26"/>
                    </w:rPr>
                  </w:pPr>
                  <w:r w:rsidRPr="00F67A6D">
                    <w:rPr>
                      <w:rFonts w:cs="Times New Roman"/>
                      <w:sz w:val="26"/>
                      <w:szCs w:val="26"/>
                    </w:rPr>
                    <w:t>Лот №</w:t>
                  </w:r>
                  <w:r w:rsidR="00085030">
                    <w:rPr>
                      <w:rFonts w:cs="Times New Roman"/>
                      <w:sz w:val="26"/>
                      <w:szCs w:val="26"/>
                      <w:lang w:val="en-US"/>
                    </w:rPr>
                    <w:t xml:space="preserve"> 38</w:t>
                  </w:r>
                  <w:r w:rsidRPr="00F67A6D">
                    <w:rPr>
                      <w:rFonts w:cs="Times New Roman"/>
                      <w:sz w:val="26"/>
                      <w:szCs w:val="26"/>
                      <w:lang w:val="en-US"/>
                    </w:rPr>
                    <w:t xml:space="preserve"> - ул. Громова, 30</w:t>
                  </w:r>
                </w:p>
              </w:tc>
              <w:tc>
                <w:tcPr>
                  <w:tcW w:w="1489" w:type="dxa"/>
                  <w:gridSpan w:val="2"/>
                </w:tcPr>
                <w:p w14:paraId="3003AB2D" w14:textId="77777777" w:rsidR="00A71733" w:rsidRPr="00F67A6D" w:rsidRDefault="00A71733" w:rsidP="00A71733">
                  <w:pPr>
                    <w:rPr>
                      <w:sz w:val="26"/>
                      <w:szCs w:val="26"/>
                    </w:rPr>
                  </w:pPr>
                  <w:r w:rsidRPr="00F67A6D">
                    <w:rPr>
                      <w:sz w:val="26"/>
                      <w:szCs w:val="26"/>
                    </w:rPr>
                    <w:t>162106,06</w:t>
                  </w:r>
                </w:p>
              </w:tc>
            </w:tr>
            <w:tr w:rsidR="00A71733" w:rsidRPr="00F67A6D" w14:paraId="5FE2082A" w14:textId="77777777" w:rsidTr="00F67A6D">
              <w:tblPrEx>
                <w:jc w:val="center"/>
              </w:tblPrEx>
              <w:trPr>
                <w:jc w:val="center"/>
              </w:trPr>
              <w:tc>
                <w:tcPr>
                  <w:tcW w:w="5000" w:type="dxa"/>
                  <w:gridSpan w:val="2"/>
                </w:tcPr>
                <w:p w14:paraId="52EEABA2" w14:textId="7E5DA2A9" w:rsidR="00A71733" w:rsidRPr="002E2197" w:rsidRDefault="00A71733" w:rsidP="00A71733">
                  <w:pPr>
                    <w:rPr>
                      <w:sz w:val="26"/>
                      <w:szCs w:val="26"/>
                    </w:rPr>
                  </w:pPr>
                  <w:r w:rsidRPr="00F67A6D">
                    <w:rPr>
                      <w:rFonts w:cs="Times New Roman"/>
                      <w:sz w:val="26"/>
                      <w:szCs w:val="26"/>
                    </w:rPr>
                    <w:t>Лот №</w:t>
                  </w:r>
                  <w:r w:rsidR="00085030">
                    <w:rPr>
                      <w:rFonts w:cs="Times New Roman"/>
                      <w:sz w:val="26"/>
                      <w:szCs w:val="26"/>
                      <w:lang w:val="en-US"/>
                    </w:rPr>
                    <w:t xml:space="preserve"> 39</w:t>
                  </w:r>
                  <w:r w:rsidRPr="00F67A6D">
                    <w:rPr>
                      <w:rFonts w:cs="Times New Roman"/>
                      <w:sz w:val="26"/>
                      <w:szCs w:val="26"/>
                      <w:lang w:val="en-US"/>
                    </w:rPr>
                    <w:t xml:space="preserve"> - пр-кт Ленина, 127</w:t>
                  </w:r>
                </w:p>
              </w:tc>
              <w:tc>
                <w:tcPr>
                  <w:tcW w:w="1489" w:type="dxa"/>
                  <w:gridSpan w:val="2"/>
                </w:tcPr>
                <w:p w14:paraId="293B380D" w14:textId="77777777" w:rsidR="00A71733" w:rsidRPr="00F67A6D" w:rsidRDefault="00A71733" w:rsidP="00A71733">
                  <w:pPr>
                    <w:rPr>
                      <w:sz w:val="26"/>
                      <w:szCs w:val="26"/>
                    </w:rPr>
                  </w:pPr>
                  <w:r w:rsidRPr="00F67A6D">
                    <w:rPr>
                      <w:sz w:val="26"/>
                      <w:szCs w:val="26"/>
                    </w:rPr>
                    <w:t>140685,09</w:t>
                  </w:r>
                </w:p>
              </w:tc>
            </w:tr>
            <w:tr w:rsidR="00A71733" w:rsidRPr="00F67A6D" w14:paraId="62DDB5B6" w14:textId="77777777" w:rsidTr="00F67A6D">
              <w:tblPrEx>
                <w:jc w:val="center"/>
              </w:tblPrEx>
              <w:trPr>
                <w:jc w:val="center"/>
              </w:trPr>
              <w:tc>
                <w:tcPr>
                  <w:tcW w:w="5000" w:type="dxa"/>
                  <w:gridSpan w:val="2"/>
                </w:tcPr>
                <w:p w14:paraId="7D600AFF" w14:textId="414626C3" w:rsidR="00A71733" w:rsidRPr="002E2197" w:rsidRDefault="00A71733" w:rsidP="00A71733">
                  <w:pPr>
                    <w:rPr>
                      <w:sz w:val="26"/>
                      <w:szCs w:val="26"/>
                    </w:rPr>
                  </w:pPr>
                  <w:r w:rsidRPr="00F67A6D">
                    <w:rPr>
                      <w:rFonts w:cs="Times New Roman"/>
                      <w:sz w:val="26"/>
                      <w:szCs w:val="26"/>
                    </w:rPr>
                    <w:t>Лот №</w:t>
                  </w:r>
                  <w:r w:rsidR="00085030">
                    <w:rPr>
                      <w:rFonts w:cs="Times New Roman"/>
                      <w:sz w:val="26"/>
                      <w:szCs w:val="26"/>
                      <w:lang w:val="en-US"/>
                    </w:rPr>
                    <w:t xml:space="preserve"> 40</w:t>
                  </w:r>
                  <w:r w:rsidRPr="00F67A6D">
                    <w:rPr>
                      <w:rFonts w:cs="Times New Roman"/>
                      <w:sz w:val="26"/>
                      <w:szCs w:val="26"/>
                      <w:lang w:val="en-US"/>
                    </w:rPr>
                    <w:t xml:space="preserve"> - ул. Комсомольская, 208</w:t>
                  </w:r>
                </w:p>
              </w:tc>
              <w:tc>
                <w:tcPr>
                  <w:tcW w:w="1489" w:type="dxa"/>
                  <w:gridSpan w:val="2"/>
                </w:tcPr>
                <w:p w14:paraId="6892CD5F" w14:textId="77777777" w:rsidR="00A71733" w:rsidRPr="00F67A6D" w:rsidRDefault="00A71733" w:rsidP="00A71733">
                  <w:pPr>
                    <w:rPr>
                      <w:sz w:val="26"/>
                      <w:szCs w:val="26"/>
                    </w:rPr>
                  </w:pPr>
                  <w:r w:rsidRPr="00F67A6D">
                    <w:rPr>
                      <w:sz w:val="26"/>
                      <w:szCs w:val="26"/>
                    </w:rPr>
                    <w:t>10816,16</w:t>
                  </w:r>
                </w:p>
              </w:tc>
            </w:tr>
            <w:tr w:rsidR="00A71733" w:rsidRPr="00F67A6D" w14:paraId="544DC040" w14:textId="77777777" w:rsidTr="00F67A6D">
              <w:tblPrEx>
                <w:jc w:val="center"/>
              </w:tblPrEx>
              <w:trPr>
                <w:jc w:val="center"/>
              </w:trPr>
              <w:tc>
                <w:tcPr>
                  <w:tcW w:w="5000" w:type="dxa"/>
                  <w:gridSpan w:val="2"/>
                </w:tcPr>
                <w:p w14:paraId="6E90FF26" w14:textId="3125EE01" w:rsidR="00A71733" w:rsidRPr="002E2197" w:rsidRDefault="00A71733" w:rsidP="00A71733">
                  <w:pPr>
                    <w:rPr>
                      <w:sz w:val="26"/>
                      <w:szCs w:val="26"/>
                    </w:rPr>
                  </w:pPr>
                  <w:r w:rsidRPr="00F67A6D">
                    <w:rPr>
                      <w:rFonts w:cs="Times New Roman"/>
                      <w:sz w:val="26"/>
                      <w:szCs w:val="26"/>
                    </w:rPr>
                    <w:t>Лот №</w:t>
                  </w:r>
                  <w:r w:rsidR="00085030">
                    <w:rPr>
                      <w:rFonts w:cs="Times New Roman"/>
                      <w:sz w:val="26"/>
                      <w:szCs w:val="26"/>
                      <w:lang w:val="en-US"/>
                    </w:rPr>
                    <w:t xml:space="preserve"> 41</w:t>
                  </w:r>
                  <w:r w:rsidRPr="00F67A6D">
                    <w:rPr>
                      <w:rFonts w:cs="Times New Roman"/>
                      <w:sz w:val="26"/>
                      <w:szCs w:val="26"/>
                      <w:lang w:val="en-US"/>
                    </w:rPr>
                    <w:t xml:space="preserve"> - ул. Комсомольская, 115</w:t>
                  </w:r>
                </w:p>
              </w:tc>
              <w:tc>
                <w:tcPr>
                  <w:tcW w:w="1489" w:type="dxa"/>
                  <w:gridSpan w:val="2"/>
                </w:tcPr>
                <w:p w14:paraId="4B99548F" w14:textId="77777777" w:rsidR="00A71733" w:rsidRPr="00F67A6D" w:rsidRDefault="00A71733" w:rsidP="00A71733">
                  <w:pPr>
                    <w:rPr>
                      <w:sz w:val="26"/>
                      <w:szCs w:val="26"/>
                    </w:rPr>
                  </w:pPr>
                  <w:r w:rsidRPr="00F67A6D">
                    <w:rPr>
                      <w:sz w:val="26"/>
                      <w:szCs w:val="26"/>
                    </w:rPr>
                    <w:t>61396,87</w:t>
                  </w:r>
                </w:p>
              </w:tc>
            </w:tr>
            <w:tr w:rsidR="00A71733" w:rsidRPr="00F67A6D" w14:paraId="367DC752" w14:textId="77777777" w:rsidTr="00F67A6D">
              <w:tblPrEx>
                <w:jc w:val="center"/>
              </w:tblPrEx>
              <w:trPr>
                <w:jc w:val="center"/>
              </w:trPr>
              <w:tc>
                <w:tcPr>
                  <w:tcW w:w="5000" w:type="dxa"/>
                  <w:gridSpan w:val="2"/>
                </w:tcPr>
                <w:p w14:paraId="45D529F9" w14:textId="45545002" w:rsidR="00A71733" w:rsidRPr="002E2197" w:rsidRDefault="00A71733" w:rsidP="00A71733">
                  <w:pPr>
                    <w:rPr>
                      <w:sz w:val="26"/>
                      <w:szCs w:val="26"/>
                    </w:rPr>
                  </w:pPr>
                  <w:r w:rsidRPr="00F67A6D">
                    <w:rPr>
                      <w:rFonts w:cs="Times New Roman"/>
                      <w:sz w:val="26"/>
                      <w:szCs w:val="26"/>
                    </w:rPr>
                    <w:t>Лот №</w:t>
                  </w:r>
                  <w:r w:rsidR="00085030">
                    <w:rPr>
                      <w:rFonts w:cs="Times New Roman"/>
                      <w:sz w:val="26"/>
                      <w:szCs w:val="26"/>
                      <w:lang w:val="en-US"/>
                    </w:rPr>
                    <w:t xml:space="preserve"> 4</w:t>
                  </w:r>
                  <w:r w:rsidR="00085030">
                    <w:rPr>
                      <w:rFonts w:cs="Times New Roman"/>
                      <w:sz w:val="26"/>
                      <w:szCs w:val="26"/>
                    </w:rPr>
                    <w:t>2</w:t>
                  </w:r>
                  <w:r w:rsidRPr="00F67A6D">
                    <w:rPr>
                      <w:rFonts w:cs="Times New Roman"/>
                      <w:sz w:val="26"/>
                      <w:szCs w:val="26"/>
                      <w:lang w:val="en-US"/>
                    </w:rPr>
                    <w:t xml:space="preserve"> - ул. Комсомольская, 132</w:t>
                  </w:r>
                </w:p>
              </w:tc>
              <w:tc>
                <w:tcPr>
                  <w:tcW w:w="1489" w:type="dxa"/>
                  <w:gridSpan w:val="2"/>
                </w:tcPr>
                <w:p w14:paraId="1DB7FD51" w14:textId="77777777" w:rsidR="00A71733" w:rsidRPr="00F67A6D" w:rsidRDefault="00A71733" w:rsidP="00A71733">
                  <w:pPr>
                    <w:rPr>
                      <w:sz w:val="26"/>
                      <w:szCs w:val="26"/>
                    </w:rPr>
                  </w:pPr>
                  <w:r w:rsidRPr="00F67A6D">
                    <w:rPr>
                      <w:sz w:val="26"/>
                      <w:szCs w:val="26"/>
                    </w:rPr>
                    <w:t>59928,32</w:t>
                  </w:r>
                </w:p>
              </w:tc>
            </w:tr>
            <w:tr w:rsidR="00A71733" w:rsidRPr="00F67A6D" w14:paraId="6A76772F" w14:textId="77777777" w:rsidTr="00F67A6D">
              <w:tblPrEx>
                <w:jc w:val="center"/>
              </w:tblPrEx>
              <w:trPr>
                <w:jc w:val="center"/>
              </w:trPr>
              <w:tc>
                <w:tcPr>
                  <w:tcW w:w="5000" w:type="dxa"/>
                  <w:gridSpan w:val="2"/>
                </w:tcPr>
                <w:p w14:paraId="125465CA" w14:textId="422FBF1F" w:rsidR="00A71733" w:rsidRPr="002E2197" w:rsidRDefault="00A71733" w:rsidP="00A71733">
                  <w:pPr>
                    <w:rPr>
                      <w:sz w:val="26"/>
                      <w:szCs w:val="26"/>
                    </w:rPr>
                  </w:pPr>
                  <w:r w:rsidRPr="00F67A6D">
                    <w:rPr>
                      <w:rFonts w:cs="Times New Roman"/>
                      <w:sz w:val="26"/>
                      <w:szCs w:val="26"/>
                    </w:rPr>
                    <w:t>Лот №</w:t>
                  </w:r>
                  <w:r w:rsidR="00085030">
                    <w:rPr>
                      <w:rFonts w:cs="Times New Roman"/>
                      <w:sz w:val="26"/>
                      <w:szCs w:val="26"/>
                      <w:lang w:val="en-US"/>
                    </w:rPr>
                    <w:t xml:space="preserve"> 43</w:t>
                  </w:r>
                  <w:r w:rsidRPr="00F67A6D">
                    <w:rPr>
                      <w:rFonts w:cs="Times New Roman"/>
                      <w:sz w:val="26"/>
                      <w:szCs w:val="26"/>
                      <w:lang w:val="en-US"/>
                    </w:rPr>
                    <w:t xml:space="preserve"> - ул. Октябрьская, 147</w:t>
                  </w:r>
                </w:p>
              </w:tc>
              <w:tc>
                <w:tcPr>
                  <w:tcW w:w="1489" w:type="dxa"/>
                  <w:gridSpan w:val="2"/>
                </w:tcPr>
                <w:p w14:paraId="4AD1B76C" w14:textId="77777777" w:rsidR="00A71733" w:rsidRPr="00F67A6D" w:rsidRDefault="00A71733" w:rsidP="00A71733">
                  <w:pPr>
                    <w:rPr>
                      <w:sz w:val="26"/>
                      <w:szCs w:val="26"/>
                    </w:rPr>
                  </w:pPr>
                  <w:r w:rsidRPr="00F67A6D">
                    <w:rPr>
                      <w:sz w:val="26"/>
                      <w:szCs w:val="26"/>
                    </w:rPr>
                    <w:t>33763,31</w:t>
                  </w:r>
                </w:p>
              </w:tc>
            </w:tr>
            <w:tr w:rsidR="00A71733" w:rsidRPr="00F67A6D" w14:paraId="0A0FC519" w14:textId="77777777" w:rsidTr="00F67A6D">
              <w:tblPrEx>
                <w:jc w:val="center"/>
              </w:tblPrEx>
              <w:trPr>
                <w:jc w:val="center"/>
              </w:trPr>
              <w:tc>
                <w:tcPr>
                  <w:tcW w:w="5000" w:type="dxa"/>
                  <w:gridSpan w:val="2"/>
                </w:tcPr>
                <w:p w14:paraId="5DC734D1" w14:textId="5CEF85A2" w:rsidR="00A71733" w:rsidRPr="002E2197" w:rsidRDefault="00A71733" w:rsidP="00A71733">
                  <w:pPr>
                    <w:rPr>
                      <w:sz w:val="26"/>
                      <w:szCs w:val="26"/>
                    </w:rPr>
                  </w:pPr>
                  <w:r w:rsidRPr="00F67A6D">
                    <w:rPr>
                      <w:rFonts w:cs="Times New Roman"/>
                      <w:sz w:val="26"/>
                      <w:szCs w:val="26"/>
                    </w:rPr>
                    <w:t>Лот №</w:t>
                  </w:r>
                  <w:r w:rsidR="00085030">
                    <w:rPr>
                      <w:rFonts w:cs="Times New Roman"/>
                      <w:sz w:val="26"/>
                      <w:szCs w:val="26"/>
                      <w:lang w:val="en-US"/>
                    </w:rPr>
                    <w:t xml:space="preserve"> 44</w:t>
                  </w:r>
                  <w:r w:rsidRPr="00F67A6D">
                    <w:rPr>
                      <w:rFonts w:cs="Times New Roman"/>
                      <w:sz w:val="26"/>
                      <w:szCs w:val="26"/>
                      <w:lang w:val="en-US"/>
                    </w:rPr>
                    <w:t xml:space="preserve"> - Новоегорьевский тракт, 10а</w:t>
                  </w:r>
                </w:p>
              </w:tc>
              <w:tc>
                <w:tcPr>
                  <w:tcW w:w="1489" w:type="dxa"/>
                  <w:gridSpan w:val="2"/>
                </w:tcPr>
                <w:p w14:paraId="3E422199" w14:textId="77777777" w:rsidR="00A71733" w:rsidRPr="00F67A6D" w:rsidRDefault="00A71733" w:rsidP="00A71733">
                  <w:pPr>
                    <w:rPr>
                      <w:sz w:val="26"/>
                      <w:szCs w:val="26"/>
                    </w:rPr>
                  </w:pPr>
                  <w:r w:rsidRPr="00F67A6D">
                    <w:rPr>
                      <w:sz w:val="26"/>
                      <w:szCs w:val="26"/>
                    </w:rPr>
                    <w:t>10247,06</w:t>
                  </w:r>
                </w:p>
              </w:tc>
            </w:tr>
            <w:tr w:rsidR="00A71733" w:rsidRPr="00F67A6D" w14:paraId="6CA34388" w14:textId="77777777" w:rsidTr="00F67A6D">
              <w:tblPrEx>
                <w:jc w:val="center"/>
              </w:tblPrEx>
              <w:trPr>
                <w:jc w:val="center"/>
              </w:trPr>
              <w:tc>
                <w:tcPr>
                  <w:tcW w:w="5000" w:type="dxa"/>
                  <w:gridSpan w:val="2"/>
                </w:tcPr>
                <w:p w14:paraId="1A0913BF" w14:textId="3FD45609" w:rsidR="00A71733" w:rsidRPr="002E2197" w:rsidRDefault="00A71733" w:rsidP="00A71733">
                  <w:pPr>
                    <w:rPr>
                      <w:sz w:val="26"/>
                      <w:szCs w:val="26"/>
                    </w:rPr>
                  </w:pPr>
                  <w:r w:rsidRPr="00F67A6D">
                    <w:rPr>
                      <w:rFonts w:cs="Times New Roman"/>
                      <w:sz w:val="26"/>
                      <w:szCs w:val="26"/>
                    </w:rPr>
                    <w:t>Лот №</w:t>
                  </w:r>
                  <w:r w:rsidR="00085030">
                    <w:rPr>
                      <w:rFonts w:cs="Times New Roman"/>
                      <w:sz w:val="26"/>
                      <w:szCs w:val="26"/>
                      <w:lang w:val="en-US"/>
                    </w:rPr>
                    <w:t xml:space="preserve"> 45</w:t>
                  </w:r>
                  <w:r w:rsidRPr="00F67A6D">
                    <w:rPr>
                      <w:rFonts w:cs="Times New Roman"/>
                      <w:sz w:val="26"/>
                      <w:szCs w:val="26"/>
                      <w:lang w:val="en-US"/>
                    </w:rPr>
                    <w:t xml:space="preserve"> - ул. Павлова, 50а</w:t>
                  </w:r>
                </w:p>
              </w:tc>
              <w:tc>
                <w:tcPr>
                  <w:tcW w:w="1489" w:type="dxa"/>
                  <w:gridSpan w:val="2"/>
                </w:tcPr>
                <w:p w14:paraId="69473AAF" w14:textId="77777777" w:rsidR="00A71733" w:rsidRPr="00F67A6D" w:rsidRDefault="00A71733" w:rsidP="00A71733">
                  <w:pPr>
                    <w:rPr>
                      <w:sz w:val="26"/>
                      <w:szCs w:val="26"/>
                    </w:rPr>
                  </w:pPr>
                  <w:r w:rsidRPr="00F67A6D">
                    <w:rPr>
                      <w:sz w:val="26"/>
                      <w:szCs w:val="26"/>
                    </w:rPr>
                    <w:t>31208,67</w:t>
                  </w:r>
                </w:p>
              </w:tc>
            </w:tr>
            <w:tr w:rsidR="00A71733" w:rsidRPr="00F67A6D" w14:paraId="66CBB82E" w14:textId="77777777" w:rsidTr="00F67A6D">
              <w:tblPrEx>
                <w:jc w:val="center"/>
              </w:tblPrEx>
              <w:trPr>
                <w:jc w:val="center"/>
              </w:trPr>
              <w:tc>
                <w:tcPr>
                  <w:tcW w:w="5000" w:type="dxa"/>
                  <w:gridSpan w:val="2"/>
                </w:tcPr>
                <w:p w14:paraId="4E62B131" w14:textId="10400F0B" w:rsidR="00A71733" w:rsidRPr="002E2197" w:rsidRDefault="00A71733" w:rsidP="00A71733">
                  <w:pPr>
                    <w:rPr>
                      <w:sz w:val="26"/>
                      <w:szCs w:val="26"/>
                    </w:rPr>
                  </w:pPr>
                  <w:r w:rsidRPr="00F67A6D">
                    <w:rPr>
                      <w:rFonts w:cs="Times New Roman"/>
                      <w:sz w:val="26"/>
                      <w:szCs w:val="26"/>
                    </w:rPr>
                    <w:t>Лот №</w:t>
                  </w:r>
                  <w:r w:rsidR="00085030">
                    <w:rPr>
                      <w:rFonts w:cs="Times New Roman"/>
                      <w:sz w:val="26"/>
                      <w:szCs w:val="26"/>
                      <w:lang w:val="en-US"/>
                    </w:rPr>
                    <w:t xml:space="preserve"> 46</w:t>
                  </w:r>
                  <w:r w:rsidRPr="00F67A6D">
                    <w:rPr>
                      <w:rFonts w:cs="Times New Roman"/>
                      <w:sz w:val="26"/>
                      <w:szCs w:val="26"/>
                      <w:lang w:val="en-US"/>
                    </w:rPr>
                    <w:t xml:space="preserve"> - ул. Павлова, 50б</w:t>
                  </w:r>
                </w:p>
              </w:tc>
              <w:tc>
                <w:tcPr>
                  <w:tcW w:w="1489" w:type="dxa"/>
                  <w:gridSpan w:val="2"/>
                </w:tcPr>
                <w:p w14:paraId="3B347726" w14:textId="77777777" w:rsidR="00A71733" w:rsidRPr="00F67A6D" w:rsidRDefault="00A71733" w:rsidP="00A71733">
                  <w:pPr>
                    <w:rPr>
                      <w:sz w:val="26"/>
                      <w:szCs w:val="26"/>
                    </w:rPr>
                  </w:pPr>
                  <w:r w:rsidRPr="00F67A6D">
                    <w:rPr>
                      <w:sz w:val="26"/>
                      <w:szCs w:val="26"/>
                    </w:rPr>
                    <w:t>28295,3</w:t>
                  </w:r>
                </w:p>
              </w:tc>
            </w:tr>
            <w:tr w:rsidR="00A71733" w:rsidRPr="00F67A6D" w14:paraId="04CF8DB1" w14:textId="77777777" w:rsidTr="00F67A6D">
              <w:tblPrEx>
                <w:jc w:val="center"/>
              </w:tblPrEx>
              <w:trPr>
                <w:jc w:val="center"/>
              </w:trPr>
              <w:tc>
                <w:tcPr>
                  <w:tcW w:w="5000" w:type="dxa"/>
                  <w:gridSpan w:val="2"/>
                </w:tcPr>
                <w:p w14:paraId="3065B293" w14:textId="1ABB8C2F" w:rsidR="00A71733" w:rsidRPr="002E2197" w:rsidRDefault="00A71733" w:rsidP="00A71733">
                  <w:pPr>
                    <w:rPr>
                      <w:sz w:val="26"/>
                      <w:szCs w:val="26"/>
                    </w:rPr>
                  </w:pPr>
                  <w:r w:rsidRPr="00F67A6D">
                    <w:rPr>
                      <w:rFonts w:cs="Times New Roman"/>
                      <w:sz w:val="26"/>
                      <w:szCs w:val="26"/>
                    </w:rPr>
                    <w:t>Лот №</w:t>
                  </w:r>
                  <w:r w:rsidR="00085030">
                    <w:rPr>
                      <w:rFonts w:cs="Times New Roman"/>
                      <w:sz w:val="26"/>
                      <w:szCs w:val="26"/>
                      <w:lang w:val="en-US"/>
                    </w:rPr>
                    <w:t xml:space="preserve"> 47</w:t>
                  </w:r>
                  <w:r w:rsidRPr="00F67A6D">
                    <w:rPr>
                      <w:rFonts w:cs="Times New Roman"/>
                      <w:sz w:val="26"/>
                      <w:szCs w:val="26"/>
                      <w:lang w:val="en-US"/>
                    </w:rPr>
                    <w:t xml:space="preserve"> - ул. Путевая, 29а</w:t>
                  </w:r>
                </w:p>
              </w:tc>
              <w:tc>
                <w:tcPr>
                  <w:tcW w:w="1489" w:type="dxa"/>
                  <w:gridSpan w:val="2"/>
                </w:tcPr>
                <w:p w14:paraId="48808087" w14:textId="77777777" w:rsidR="00A71733" w:rsidRPr="00F67A6D" w:rsidRDefault="00A71733" w:rsidP="00A71733">
                  <w:pPr>
                    <w:rPr>
                      <w:sz w:val="26"/>
                      <w:szCs w:val="26"/>
                    </w:rPr>
                  </w:pPr>
                  <w:r w:rsidRPr="00F67A6D">
                    <w:rPr>
                      <w:sz w:val="26"/>
                      <w:szCs w:val="26"/>
                    </w:rPr>
                    <w:t>12949,74</w:t>
                  </w:r>
                </w:p>
              </w:tc>
            </w:tr>
            <w:tr w:rsidR="00A71733" w:rsidRPr="00F67A6D" w14:paraId="1A249BCA" w14:textId="77777777" w:rsidTr="00F67A6D">
              <w:tblPrEx>
                <w:jc w:val="center"/>
              </w:tblPrEx>
              <w:trPr>
                <w:jc w:val="center"/>
              </w:trPr>
              <w:tc>
                <w:tcPr>
                  <w:tcW w:w="5000" w:type="dxa"/>
                  <w:gridSpan w:val="2"/>
                </w:tcPr>
                <w:p w14:paraId="53A305C9" w14:textId="3774CFB3" w:rsidR="00A71733" w:rsidRPr="002E2197" w:rsidRDefault="00A71733" w:rsidP="00A71733">
                  <w:pPr>
                    <w:rPr>
                      <w:sz w:val="26"/>
                      <w:szCs w:val="26"/>
                    </w:rPr>
                  </w:pPr>
                  <w:r w:rsidRPr="00F67A6D">
                    <w:rPr>
                      <w:rFonts w:cs="Times New Roman"/>
                      <w:sz w:val="26"/>
                      <w:szCs w:val="26"/>
                    </w:rPr>
                    <w:t>Лот №</w:t>
                  </w:r>
                  <w:r w:rsidR="00085030">
                    <w:rPr>
                      <w:rFonts w:cs="Times New Roman"/>
                      <w:sz w:val="26"/>
                      <w:szCs w:val="26"/>
                      <w:lang w:val="en-US"/>
                    </w:rPr>
                    <w:t xml:space="preserve"> 48</w:t>
                  </w:r>
                  <w:r w:rsidRPr="00F67A6D">
                    <w:rPr>
                      <w:rFonts w:cs="Times New Roman"/>
                      <w:sz w:val="26"/>
                      <w:szCs w:val="26"/>
                      <w:lang w:val="en-US"/>
                    </w:rPr>
                    <w:t xml:space="preserve"> - ул. Брусилова, 8г</w:t>
                  </w:r>
                </w:p>
              </w:tc>
              <w:tc>
                <w:tcPr>
                  <w:tcW w:w="1489" w:type="dxa"/>
                  <w:gridSpan w:val="2"/>
                </w:tcPr>
                <w:p w14:paraId="3021C238" w14:textId="77777777" w:rsidR="00A71733" w:rsidRPr="00F67A6D" w:rsidRDefault="00A71733" w:rsidP="00A71733">
                  <w:pPr>
                    <w:rPr>
                      <w:sz w:val="26"/>
                      <w:szCs w:val="26"/>
                    </w:rPr>
                  </w:pPr>
                  <w:r w:rsidRPr="00F67A6D">
                    <w:rPr>
                      <w:sz w:val="26"/>
                      <w:szCs w:val="26"/>
                    </w:rPr>
                    <w:t>64102,6</w:t>
                  </w:r>
                </w:p>
              </w:tc>
            </w:tr>
            <w:tr w:rsidR="00A71733" w:rsidRPr="00F67A6D" w14:paraId="298BCFAC" w14:textId="77777777" w:rsidTr="00F67A6D">
              <w:tblPrEx>
                <w:jc w:val="center"/>
              </w:tblPrEx>
              <w:trPr>
                <w:jc w:val="center"/>
              </w:trPr>
              <w:tc>
                <w:tcPr>
                  <w:tcW w:w="5000" w:type="dxa"/>
                  <w:gridSpan w:val="2"/>
                </w:tcPr>
                <w:p w14:paraId="097945C4" w14:textId="4711031D" w:rsidR="00A71733" w:rsidRPr="002E2197" w:rsidRDefault="00A71733" w:rsidP="00A71733">
                  <w:pPr>
                    <w:rPr>
                      <w:sz w:val="26"/>
                      <w:szCs w:val="26"/>
                    </w:rPr>
                  </w:pPr>
                  <w:r w:rsidRPr="00F67A6D">
                    <w:rPr>
                      <w:rFonts w:cs="Times New Roman"/>
                      <w:sz w:val="26"/>
                      <w:szCs w:val="26"/>
                    </w:rPr>
                    <w:t>Лот №</w:t>
                  </w:r>
                  <w:r w:rsidR="00085030">
                    <w:rPr>
                      <w:rFonts w:cs="Times New Roman"/>
                      <w:sz w:val="26"/>
                      <w:szCs w:val="26"/>
                      <w:lang w:val="en-US"/>
                    </w:rPr>
                    <w:t xml:space="preserve"> 49</w:t>
                  </w:r>
                  <w:r w:rsidRPr="00F67A6D">
                    <w:rPr>
                      <w:rFonts w:cs="Times New Roman"/>
                      <w:sz w:val="26"/>
                      <w:szCs w:val="26"/>
                      <w:lang w:val="en-US"/>
                    </w:rPr>
                    <w:t xml:space="preserve"> - ул. Комсомольская, 206</w:t>
                  </w:r>
                </w:p>
              </w:tc>
              <w:tc>
                <w:tcPr>
                  <w:tcW w:w="1489" w:type="dxa"/>
                  <w:gridSpan w:val="2"/>
                </w:tcPr>
                <w:p w14:paraId="0C761838" w14:textId="77777777" w:rsidR="00A71733" w:rsidRPr="00F67A6D" w:rsidRDefault="00A71733" w:rsidP="00A71733">
                  <w:pPr>
                    <w:rPr>
                      <w:sz w:val="26"/>
                      <w:szCs w:val="26"/>
                    </w:rPr>
                  </w:pPr>
                  <w:r w:rsidRPr="00F67A6D">
                    <w:rPr>
                      <w:sz w:val="26"/>
                      <w:szCs w:val="26"/>
                    </w:rPr>
                    <w:t>27069,36</w:t>
                  </w:r>
                </w:p>
              </w:tc>
            </w:tr>
            <w:tr w:rsidR="00A71733" w:rsidRPr="00F67A6D" w14:paraId="7BC1BA5E" w14:textId="77777777" w:rsidTr="00F67A6D">
              <w:tblPrEx>
                <w:jc w:val="center"/>
              </w:tblPrEx>
              <w:trPr>
                <w:jc w:val="center"/>
              </w:trPr>
              <w:tc>
                <w:tcPr>
                  <w:tcW w:w="5000" w:type="dxa"/>
                  <w:gridSpan w:val="2"/>
                </w:tcPr>
                <w:p w14:paraId="73AABD37" w14:textId="0FFA8C5F" w:rsidR="00A71733" w:rsidRPr="002E2197" w:rsidRDefault="00A71733" w:rsidP="00A71733">
                  <w:pPr>
                    <w:rPr>
                      <w:sz w:val="26"/>
                      <w:szCs w:val="26"/>
                    </w:rPr>
                  </w:pPr>
                  <w:r w:rsidRPr="00F67A6D">
                    <w:rPr>
                      <w:rFonts w:cs="Times New Roman"/>
                      <w:sz w:val="26"/>
                      <w:szCs w:val="26"/>
                    </w:rPr>
                    <w:t>Лот №</w:t>
                  </w:r>
                  <w:r w:rsidR="00085030">
                    <w:rPr>
                      <w:rFonts w:cs="Times New Roman"/>
                      <w:sz w:val="26"/>
                      <w:szCs w:val="26"/>
                      <w:lang w:val="en-US"/>
                    </w:rPr>
                    <w:t xml:space="preserve"> 50</w:t>
                  </w:r>
                  <w:r w:rsidRPr="00F67A6D">
                    <w:rPr>
                      <w:rFonts w:cs="Times New Roman"/>
                      <w:sz w:val="26"/>
                      <w:szCs w:val="26"/>
                      <w:lang w:val="en-US"/>
                    </w:rPr>
                    <w:t xml:space="preserve"> - ул. Комсомольская, 240</w:t>
                  </w:r>
                </w:p>
              </w:tc>
              <w:tc>
                <w:tcPr>
                  <w:tcW w:w="1489" w:type="dxa"/>
                  <w:gridSpan w:val="2"/>
                </w:tcPr>
                <w:p w14:paraId="7829EEF9" w14:textId="77777777" w:rsidR="00A71733" w:rsidRPr="00F67A6D" w:rsidRDefault="00A71733" w:rsidP="00A71733">
                  <w:pPr>
                    <w:rPr>
                      <w:sz w:val="26"/>
                      <w:szCs w:val="26"/>
                    </w:rPr>
                  </w:pPr>
                  <w:r w:rsidRPr="00F67A6D">
                    <w:rPr>
                      <w:sz w:val="26"/>
                      <w:szCs w:val="26"/>
                    </w:rPr>
                    <w:t>30202,02</w:t>
                  </w:r>
                </w:p>
              </w:tc>
            </w:tr>
            <w:tr w:rsidR="00A71733" w:rsidRPr="00F67A6D" w14:paraId="1EDB0D69" w14:textId="77777777" w:rsidTr="00F67A6D">
              <w:tblPrEx>
                <w:jc w:val="center"/>
              </w:tblPrEx>
              <w:trPr>
                <w:jc w:val="center"/>
              </w:trPr>
              <w:tc>
                <w:tcPr>
                  <w:tcW w:w="5000" w:type="dxa"/>
                  <w:gridSpan w:val="2"/>
                </w:tcPr>
                <w:p w14:paraId="5217A85A" w14:textId="6FCDA8EF" w:rsidR="00A71733" w:rsidRPr="002E2197" w:rsidRDefault="00A71733" w:rsidP="00A71733">
                  <w:pPr>
                    <w:rPr>
                      <w:sz w:val="26"/>
                      <w:szCs w:val="26"/>
                    </w:rPr>
                  </w:pPr>
                  <w:r w:rsidRPr="00F67A6D">
                    <w:rPr>
                      <w:rFonts w:cs="Times New Roman"/>
                      <w:sz w:val="26"/>
                      <w:szCs w:val="26"/>
                    </w:rPr>
                    <w:t>Лот №</w:t>
                  </w:r>
                  <w:r w:rsidR="00085030">
                    <w:rPr>
                      <w:rFonts w:cs="Times New Roman"/>
                      <w:sz w:val="26"/>
                      <w:szCs w:val="26"/>
                      <w:lang w:val="en-US"/>
                    </w:rPr>
                    <w:t xml:space="preserve"> 51</w:t>
                  </w:r>
                  <w:r w:rsidRPr="00F67A6D">
                    <w:rPr>
                      <w:rFonts w:cs="Times New Roman"/>
                      <w:sz w:val="26"/>
                      <w:szCs w:val="26"/>
                      <w:lang w:val="en-US"/>
                    </w:rPr>
                    <w:t xml:space="preserve"> - ул. Кондратюка, 7</w:t>
                  </w:r>
                </w:p>
              </w:tc>
              <w:tc>
                <w:tcPr>
                  <w:tcW w:w="1489" w:type="dxa"/>
                  <w:gridSpan w:val="2"/>
                </w:tcPr>
                <w:p w14:paraId="70A25670" w14:textId="77777777" w:rsidR="00A71733" w:rsidRPr="00F67A6D" w:rsidRDefault="00A71733" w:rsidP="00A71733">
                  <w:pPr>
                    <w:rPr>
                      <w:sz w:val="26"/>
                      <w:szCs w:val="26"/>
                    </w:rPr>
                  </w:pPr>
                  <w:r w:rsidRPr="00F67A6D">
                    <w:rPr>
                      <w:sz w:val="26"/>
                      <w:szCs w:val="26"/>
                    </w:rPr>
                    <w:t>11272,4</w:t>
                  </w:r>
                </w:p>
              </w:tc>
            </w:tr>
            <w:tr w:rsidR="00A71733" w:rsidRPr="00F67A6D" w14:paraId="673E9379" w14:textId="77777777" w:rsidTr="00F67A6D">
              <w:tblPrEx>
                <w:jc w:val="center"/>
              </w:tblPrEx>
              <w:trPr>
                <w:jc w:val="center"/>
              </w:trPr>
              <w:tc>
                <w:tcPr>
                  <w:tcW w:w="5000" w:type="dxa"/>
                  <w:gridSpan w:val="2"/>
                </w:tcPr>
                <w:p w14:paraId="549E3F66" w14:textId="7A62A204" w:rsidR="00A71733" w:rsidRPr="002E2197" w:rsidRDefault="00A71733" w:rsidP="00A71733">
                  <w:pPr>
                    <w:rPr>
                      <w:sz w:val="26"/>
                      <w:szCs w:val="26"/>
                    </w:rPr>
                  </w:pPr>
                  <w:r w:rsidRPr="00F67A6D">
                    <w:rPr>
                      <w:rFonts w:cs="Times New Roman"/>
                      <w:sz w:val="26"/>
                      <w:szCs w:val="26"/>
                    </w:rPr>
                    <w:t>Лот №</w:t>
                  </w:r>
                  <w:r w:rsidR="00085030">
                    <w:rPr>
                      <w:rFonts w:cs="Times New Roman"/>
                      <w:sz w:val="26"/>
                      <w:szCs w:val="26"/>
                      <w:lang w:val="en-US"/>
                    </w:rPr>
                    <w:t xml:space="preserve"> 52</w:t>
                  </w:r>
                  <w:r w:rsidRPr="00F67A6D">
                    <w:rPr>
                      <w:rFonts w:cs="Times New Roman"/>
                      <w:sz w:val="26"/>
                      <w:szCs w:val="26"/>
                      <w:lang w:val="en-US"/>
                    </w:rPr>
                    <w:t xml:space="preserve"> - ул. Красная, 88</w:t>
                  </w:r>
                </w:p>
              </w:tc>
              <w:tc>
                <w:tcPr>
                  <w:tcW w:w="1489" w:type="dxa"/>
                  <w:gridSpan w:val="2"/>
                </w:tcPr>
                <w:p w14:paraId="55F3061E" w14:textId="77777777" w:rsidR="00A71733" w:rsidRPr="00F67A6D" w:rsidRDefault="00A71733" w:rsidP="00A71733">
                  <w:pPr>
                    <w:rPr>
                      <w:sz w:val="26"/>
                      <w:szCs w:val="26"/>
                    </w:rPr>
                  </w:pPr>
                  <w:r w:rsidRPr="00F67A6D">
                    <w:rPr>
                      <w:sz w:val="26"/>
                      <w:szCs w:val="26"/>
                    </w:rPr>
                    <w:t>47003,22</w:t>
                  </w:r>
                </w:p>
              </w:tc>
            </w:tr>
            <w:tr w:rsidR="00A71733" w:rsidRPr="00F67A6D" w14:paraId="4E1DC7C3" w14:textId="77777777" w:rsidTr="00F67A6D">
              <w:tblPrEx>
                <w:jc w:val="center"/>
              </w:tblPrEx>
              <w:trPr>
                <w:jc w:val="center"/>
              </w:trPr>
              <w:tc>
                <w:tcPr>
                  <w:tcW w:w="5000" w:type="dxa"/>
                  <w:gridSpan w:val="2"/>
                </w:tcPr>
                <w:p w14:paraId="66AC7C58" w14:textId="30127411" w:rsidR="00A71733" w:rsidRPr="002E2197" w:rsidRDefault="00A71733" w:rsidP="00A71733">
                  <w:pPr>
                    <w:rPr>
                      <w:sz w:val="26"/>
                      <w:szCs w:val="26"/>
                    </w:rPr>
                  </w:pPr>
                  <w:r w:rsidRPr="00F67A6D">
                    <w:rPr>
                      <w:rFonts w:cs="Times New Roman"/>
                      <w:sz w:val="26"/>
                      <w:szCs w:val="26"/>
                    </w:rPr>
                    <w:t>Лот №</w:t>
                  </w:r>
                  <w:r w:rsidR="00085030">
                    <w:rPr>
                      <w:rFonts w:cs="Times New Roman"/>
                      <w:sz w:val="26"/>
                      <w:szCs w:val="26"/>
                      <w:lang w:val="en-US"/>
                    </w:rPr>
                    <w:t xml:space="preserve"> 53</w:t>
                  </w:r>
                  <w:r w:rsidRPr="00F67A6D">
                    <w:rPr>
                      <w:rFonts w:cs="Times New Roman"/>
                      <w:sz w:val="26"/>
                      <w:szCs w:val="26"/>
                      <w:lang w:val="en-US"/>
                    </w:rPr>
                    <w:t xml:space="preserve"> - пр-кт Ленина, 16</w:t>
                  </w:r>
                </w:p>
              </w:tc>
              <w:tc>
                <w:tcPr>
                  <w:tcW w:w="1489" w:type="dxa"/>
                  <w:gridSpan w:val="2"/>
                </w:tcPr>
                <w:p w14:paraId="022B31AF" w14:textId="77777777" w:rsidR="00A71733" w:rsidRPr="00F67A6D" w:rsidRDefault="00A71733" w:rsidP="00A71733">
                  <w:pPr>
                    <w:rPr>
                      <w:sz w:val="26"/>
                      <w:szCs w:val="26"/>
                    </w:rPr>
                  </w:pPr>
                  <w:r w:rsidRPr="00F67A6D">
                    <w:rPr>
                      <w:sz w:val="26"/>
                      <w:szCs w:val="26"/>
                    </w:rPr>
                    <w:t>18468,14</w:t>
                  </w:r>
                </w:p>
              </w:tc>
            </w:tr>
            <w:tr w:rsidR="00A71733" w:rsidRPr="00F67A6D" w14:paraId="6ACFDE5B" w14:textId="77777777" w:rsidTr="00F67A6D">
              <w:tblPrEx>
                <w:jc w:val="center"/>
              </w:tblPrEx>
              <w:trPr>
                <w:jc w:val="center"/>
              </w:trPr>
              <w:tc>
                <w:tcPr>
                  <w:tcW w:w="5000" w:type="dxa"/>
                  <w:gridSpan w:val="2"/>
                </w:tcPr>
                <w:p w14:paraId="57FF5F46" w14:textId="414AD419" w:rsidR="00A71733" w:rsidRPr="002E2197" w:rsidRDefault="00A71733" w:rsidP="00A71733">
                  <w:pPr>
                    <w:rPr>
                      <w:sz w:val="26"/>
                      <w:szCs w:val="26"/>
                    </w:rPr>
                  </w:pPr>
                  <w:r w:rsidRPr="00F67A6D">
                    <w:rPr>
                      <w:rFonts w:cs="Times New Roman"/>
                      <w:sz w:val="26"/>
                      <w:szCs w:val="26"/>
                    </w:rPr>
                    <w:t>Лот №</w:t>
                  </w:r>
                  <w:r w:rsidR="00085030">
                    <w:rPr>
                      <w:rFonts w:cs="Times New Roman"/>
                      <w:sz w:val="26"/>
                      <w:szCs w:val="26"/>
                      <w:lang w:val="en-US"/>
                    </w:rPr>
                    <w:t xml:space="preserve"> 54</w:t>
                  </w:r>
                  <w:r w:rsidRPr="00F67A6D">
                    <w:rPr>
                      <w:rFonts w:cs="Times New Roman"/>
                      <w:sz w:val="26"/>
                      <w:szCs w:val="26"/>
                      <w:lang w:val="en-US"/>
                    </w:rPr>
                    <w:t xml:space="preserve"> - ул. Сельмашская, 37</w:t>
                  </w:r>
                </w:p>
              </w:tc>
              <w:tc>
                <w:tcPr>
                  <w:tcW w:w="1489" w:type="dxa"/>
                  <w:gridSpan w:val="2"/>
                </w:tcPr>
                <w:p w14:paraId="7AF6D82B" w14:textId="77777777" w:rsidR="00A71733" w:rsidRPr="00F67A6D" w:rsidRDefault="00A71733" w:rsidP="00A71733">
                  <w:pPr>
                    <w:rPr>
                      <w:sz w:val="26"/>
                      <w:szCs w:val="26"/>
                    </w:rPr>
                  </w:pPr>
                  <w:r w:rsidRPr="00F67A6D">
                    <w:rPr>
                      <w:sz w:val="26"/>
                      <w:szCs w:val="26"/>
                    </w:rPr>
                    <w:t>51827,4</w:t>
                  </w:r>
                </w:p>
              </w:tc>
            </w:tr>
            <w:tr w:rsidR="00A71733" w:rsidRPr="00F67A6D" w14:paraId="5BC66959" w14:textId="77777777" w:rsidTr="00F67A6D">
              <w:tblPrEx>
                <w:jc w:val="center"/>
              </w:tblPrEx>
              <w:trPr>
                <w:jc w:val="center"/>
              </w:trPr>
              <w:tc>
                <w:tcPr>
                  <w:tcW w:w="5000" w:type="dxa"/>
                  <w:gridSpan w:val="2"/>
                </w:tcPr>
                <w:p w14:paraId="43924943" w14:textId="54C379B8" w:rsidR="00A71733" w:rsidRPr="002E2197" w:rsidRDefault="00A71733" w:rsidP="00A71733">
                  <w:pPr>
                    <w:rPr>
                      <w:sz w:val="26"/>
                      <w:szCs w:val="26"/>
                    </w:rPr>
                  </w:pPr>
                  <w:r w:rsidRPr="00F67A6D">
                    <w:rPr>
                      <w:rFonts w:cs="Times New Roman"/>
                      <w:sz w:val="26"/>
                      <w:szCs w:val="26"/>
                    </w:rPr>
                    <w:t>Лот №</w:t>
                  </w:r>
                  <w:r w:rsidR="00085030">
                    <w:rPr>
                      <w:rFonts w:cs="Times New Roman"/>
                      <w:sz w:val="26"/>
                      <w:szCs w:val="26"/>
                      <w:lang w:val="en-US"/>
                    </w:rPr>
                    <w:t xml:space="preserve"> 55</w:t>
                  </w:r>
                  <w:r w:rsidRPr="00F67A6D">
                    <w:rPr>
                      <w:rFonts w:cs="Times New Roman"/>
                      <w:sz w:val="26"/>
                      <w:szCs w:val="26"/>
                      <w:lang w:val="en-US"/>
                    </w:rPr>
                    <w:t xml:space="preserve"> - ул. Октябрьская, 91</w:t>
                  </w:r>
                </w:p>
              </w:tc>
              <w:tc>
                <w:tcPr>
                  <w:tcW w:w="1489" w:type="dxa"/>
                  <w:gridSpan w:val="2"/>
                </w:tcPr>
                <w:p w14:paraId="5E116116" w14:textId="77777777" w:rsidR="00A71733" w:rsidRPr="00F67A6D" w:rsidRDefault="00A71733" w:rsidP="00A71733">
                  <w:pPr>
                    <w:rPr>
                      <w:sz w:val="26"/>
                      <w:szCs w:val="26"/>
                    </w:rPr>
                  </w:pPr>
                  <w:r w:rsidRPr="00F67A6D">
                    <w:rPr>
                      <w:sz w:val="26"/>
                      <w:szCs w:val="26"/>
                    </w:rPr>
                    <w:t>30923</w:t>
                  </w:r>
                </w:p>
              </w:tc>
            </w:tr>
            <w:tr w:rsidR="00A71733" w:rsidRPr="00F67A6D" w14:paraId="2EC1D367" w14:textId="77777777" w:rsidTr="00F67A6D">
              <w:tblPrEx>
                <w:jc w:val="center"/>
              </w:tblPrEx>
              <w:trPr>
                <w:jc w:val="center"/>
              </w:trPr>
              <w:tc>
                <w:tcPr>
                  <w:tcW w:w="5000" w:type="dxa"/>
                  <w:gridSpan w:val="2"/>
                </w:tcPr>
                <w:p w14:paraId="65C46BCC" w14:textId="2F9EF026" w:rsidR="00A71733" w:rsidRPr="002E2197" w:rsidRDefault="00A71733" w:rsidP="00A71733">
                  <w:pPr>
                    <w:rPr>
                      <w:sz w:val="26"/>
                      <w:szCs w:val="26"/>
                    </w:rPr>
                  </w:pPr>
                  <w:r w:rsidRPr="00F67A6D">
                    <w:rPr>
                      <w:rFonts w:cs="Times New Roman"/>
                      <w:sz w:val="26"/>
                      <w:szCs w:val="26"/>
                    </w:rPr>
                    <w:t>Лот №</w:t>
                  </w:r>
                  <w:r w:rsidR="00085030">
                    <w:rPr>
                      <w:rFonts w:cs="Times New Roman"/>
                      <w:sz w:val="26"/>
                      <w:szCs w:val="26"/>
                      <w:lang w:val="en-US"/>
                    </w:rPr>
                    <w:t xml:space="preserve"> 56</w:t>
                  </w:r>
                  <w:r w:rsidRPr="00F67A6D">
                    <w:rPr>
                      <w:rFonts w:cs="Times New Roman"/>
                      <w:sz w:val="26"/>
                      <w:szCs w:val="26"/>
                      <w:lang w:val="en-US"/>
                    </w:rPr>
                    <w:t xml:space="preserve"> - ул. Дзержинского, 28</w:t>
                  </w:r>
                </w:p>
              </w:tc>
              <w:tc>
                <w:tcPr>
                  <w:tcW w:w="1489" w:type="dxa"/>
                  <w:gridSpan w:val="2"/>
                </w:tcPr>
                <w:p w14:paraId="3B68639A" w14:textId="77777777" w:rsidR="00A71733" w:rsidRPr="00F67A6D" w:rsidRDefault="00A71733" w:rsidP="00A71733">
                  <w:pPr>
                    <w:rPr>
                      <w:sz w:val="26"/>
                      <w:szCs w:val="26"/>
                    </w:rPr>
                  </w:pPr>
                  <w:r w:rsidRPr="00F67A6D">
                    <w:rPr>
                      <w:sz w:val="26"/>
                      <w:szCs w:val="26"/>
                    </w:rPr>
                    <w:t>261863</w:t>
                  </w:r>
                </w:p>
              </w:tc>
            </w:tr>
            <w:tr w:rsidR="00A71733" w:rsidRPr="00F67A6D" w14:paraId="3B360C7C" w14:textId="77777777" w:rsidTr="00F67A6D">
              <w:tblPrEx>
                <w:jc w:val="center"/>
              </w:tblPrEx>
              <w:trPr>
                <w:jc w:val="center"/>
              </w:trPr>
              <w:tc>
                <w:tcPr>
                  <w:tcW w:w="5000" w:type="dxa"/>
                  <w:gridSpan w:val="2"/>
                </w:tcPr>
                <w:p w14:paraId="5CD7E2B2" w14:textId="15095D1F" w:rsidR="00A71733" w:rsidRPr="00F67A6D" w:rsidRDefault="00085030" w:rsidP="00A71733">
                  <w:pPr>
                    <w:rPr>
                      <w:sz w:val="26"/>
                      <w:szCs w:val="26"/>
                    </w:rPr>
                  </w:pPr>
                  <w:r>
                    <w:rPr>
                      <w:rFonts w:cs="Times New Roman"/>
                      <w:sz w:val="26"/>
                      <w:szCs w:val="26"/>
                    </w:rPr>
                    <w:t>Лот № 57</w:t>
                  </w:r>
                  <w:r w:rsidR="00A71733" w:rsidRPr="00F67A6D">
                    <w:rPr>
                      <w:rFonts w:cs="Times New Roman"/>
                      <w:sz w:val="26"/>
                      <w:szCs w:val="26"/>
                    </w:rPr>
                    <w:t xml:space="preserve"> - пр-кт Ленина, 140, корп. 1, 2, 3</w:t>
                  </w:r>
                </w:p>
              </w:tc>
              <w:tc>
                <w:tcPr>
                  <w:tcW w:w="1489" w:type="dxa"/>
                  <w:gridSpan w:val="2"/>
                </w:tcPr>
                <w:p w14:paraId="61209D0E" w14:textId="77777777" w:rsidR="00A71733" w:rsidRPr="00F67A6D" w:rsidRDefault="00A71733" w:rsidP="00A71733">
                  <w:pPr>
                    <w:rPr>
                      <w:sz w:val="26"/>
                      <w:szCs w:val="26"/>
                    </w:rPr>
                  </w:pPr>
                  <w:r w:rsidRPr="00F67A6D">
                    <w:rPr>
                      <w:sz w:val="26"/>
                      <w:szCs w:val="26"/>
                    </w:rPr>
                    <w:t>211975,47</w:t>
                  </w:r>
                </w:p>
              </w:tc>
            </w:tr>
            <w:tr w:rsidR="00A71733" w:rsidRPr="00F67A6D" w14:paraId="44448C0A" w14:textId="77777777" w:rsidTr="00F67A6D">
              <w:tblPrEx>
                <w:jc w:val="center"/>
              </w:tblPrEx>
              <w:trPr>
                <w:jc w:val="center"/>
              </w:trPr>
              <w:tc>
                <w:tcPr>
                  <w:tcW w:w="5000" w:type="dxa"/>
                  <w:gridSpan w:val="2"/>
                </w:tcPr>
                <w:p w14:paraId="2389C831" w14:textId="2112AC36" w:rsidR="00A71733" w:rsidRPr="00F67A6D" w:rsidRDefault="00085030" w:rsidP="00A71733">
                  <w:pPr>
                    <w:rPr>
                      <w:sz w:val="26"/>
                      <w:szCs w:val="26"/>
                    </w:rPr>
                  </w:pPr>
                  <w:r>
                    <w:rPr>
                      <w:rFonts w:cs="Times New Roman"/>
                      <w:sz w:val="26"/>
                      <w:szCs w:val="26"/>
                    </w:rPr>
                    <w:t>Лот № 58</w:t>
                  </w:r>
                  <w:r w:rsidR="00A71733" w:rsidRPr="00F67A6D">
                    <w:rPr>
                      <w:rFonts w:cs="Times New Roman"/>
                      <w:sz w:val="26"/>
                      <w:szCs w:val="26"/>
                    </w:rPr>
                    <w:t xml:space="preserve"> - ул. Комсомольская, 129Б</w:t>
                  </w:r>
                </w:p>
              </w:tc>
              <w:tc>
                <w:tcPr>
                  <w:tcW w:w="1489" w:type="dxa"/>
                  <w:gridSpan w:val="2"/>
                </w:tcPr>
                <w:p w14:paraId="77D1BCCA" w14:textId="77777777" w:rsidR="00A71733" w:rsidRPr="00F67A6D" w:rsidRDefault="00A71733" w:rsidP="00A71733">
                  <w:pPr>
                    <w:rPr>
                      <w:sz w:val="26"/>
                      <w:szCs w:val="26"/>
                    </w:rPr>
                  </w:pPr>
                  <w:r w:rsidRPr="00F67A6D">
                    <w:rPr>
                      <w:sz w:val="26"/>
                      <w:szCs w:val="26"/>
                    </w:rPr>
                    <w:t>47555,37</w:t>
                  </w:r>
                </w:p>
              </w:tc>
            </w:tr>
            <w:tr w:rsidR="00A71733" w:rsidRPr="00F67A6D" w14:paraId="3E1A7E6B" w14:textId="77777777" w:rsidTr="00F67A6D">
              <w:tblPrEx>
                <w:jc w:val="center"/>
              </w:tblPrEx>
              <w:trPr>
                <w:jc w:val="center"/>
              </w:trPr>
              <w:tc>
                <w:tcPr>
                  <w:tcW w:w="5000" w:type="dxa"/>
                  <w:gridSpan w:val="2"/>
                </w:tcPr>
                <w:p w14:paraId="14BD42D0" w14:textId="70BAC242" w:rsidR="00A71733" w:rsidRPr="00F67A6D" w:rsidRDefault="00085030" w:rsidP="00A71733">
                  <w:pPr>
                    <w:rPr>
                      <w:sz w:val="26"/>
                      <w:szCs w:val="26"/>
                    </w:rPr>
                  </w:pPr>
                  <w:r>
                    <w:rPr>
                      <w:rFonts w:cs="Times New Roman"/>
                      <w:sz w:val="26"/>
                      <w:szCs w:val="26"/>
                    </w:rPr>
                    <w:t>Лот № 59</w:t>
                  </w:r>
                  <w:r w:rsidR="00A71733" w:rsidRPr="00F67A6D">
                    <w:rPr>
                      <w:rFonts w:cs="Times New Roman"/>
                      <w:sz w:val="26"/>
                      <w:szCs w:val="26"/>
                    </w:rPr>
                    <w:t xml:space="preserve"> - ул. Брусилова, 45</w:t>
                  </w:r>
                </w:p>
              </w:tc>
              <w:tc>
                <w:tcPr>
                  <w:tcW w:w="1489" w:type="dxa"/>
                  <w:gridSpan w:val="2"/>
                </w:tcPr>
                <w:p w14:paraId="3BB8DD9C" w14:textId="77777777" w:rsidR="00A71733" w:rsidRPr="00F67A6D" w:rsidRDefault="00A71733" w:rsidP="00A71733">
                  <w:pPr>
                    <w:rPr>
                      <w:sz w:val="26"/>
                      <w:szCs w:val="26"/>
                    </w:rPr>
                  </w:pPr>
                  <w:r w:rsidRPr="00F67A6D">
                    <w:rPr>
                      <w:sz w:val="26"/>
                      <w:szCs w:val="26"/>
                    </w:rPr>
                    <w:t>159297,53</w:t>
                  </w:r>
                </w:p>
              </w:tc>
            </w:tr>
            <w:tr w:rsidR="00A71733" w:rsidRPr="00F67A6D" w14:paraId="6C23D75E" w14:textId="77777777" w:rsidTr="00F67A6D">
              <w:tblPrEx>
                <w:jc w:val="center"/>
              </w:tblPrEx>
              <w:trPr>
                <w:jc w:val="center"/>
              </w:trPr>
              <w:tc>
                <w:tcPr>
                  <w:tcW w:w="5000" w:type="dxa"/>
                  <w:gridSpan w:val="2"/>
                </w:tcPr>
                <w:p w14:paraId="1970930F" w14:textId="044577D8" w:rsidR="00A71733" w:rsidRPr="00F67A6D" w:rsidRDefault="00A71733" w:rsidP="00A71733">
                  <w:pPr>
                    <w:rPr>
                      <w:sz w:val="26"/>
                      <w:szCs w:val="26"/>
                    </w:rPr>
                  </w:pPr>
                  <w:r w:rsidRPr="00F67A6D">
                    <w:rPr>
                      <w:rFonts w:cs="Times New Roman"/>
                      <w:sz w:val="26"/>
                      <w:szCs w:val="26"/>
                    </w:rPr>
                    <w:lastRenderedPageBreak/>
                    <w:t>Ло</w:t>
                  </w:r>
                  <w:r w:rsidR="00085030">
                    <w:rPr>
                      <w:rFonts w:cs="Times New Roman"/>
                      <w:sz w:val="26"/>
                      <w:szCs w:val="26"/>
                    </w:rPr>
                    <w:t>т № 60</w:t>
                  </w:r>
                  <w:r w:rsidRPr="00F67A6D">
                    <w:rPr>
                      <w:rFonts w:cs="Times New Roman"/>
                      <w:sz w:val="26"/>
                      <w:szCs w:val="26"/>
                    </w:rPr>
                    <w:t xml:space="preserve"> - ул. Брусилова, 47</w:t>
                  </w:r>
                </w:p>
              </w:tc>
              <w:tc>
                <w:tcPr>
                  <w:tcW w:w="1489" w:type="dxa"/>
                  <w:gridSpan w:val="2"/>
                </w:tcPr>
                <w:p w14:paraId="0EC6652B" w14:textId="77777777" w:rsidR="00A71733" w:rsidRPr="00F67A6D" w:rsidRDefault="00A71733" w:rsidP="00A71733">
                  <w:pPr>
                    <w:rPr>
                      <w:sz w:val="26"/>
                      <w:szCs w:val="26"/>
                    </w:rPr>
                  </w:pPr>
                  <w:r w:rsidRPr="00F67A6D">
                    <w:rPr>
                      <w:sz w:val="26"/>
                      <w:szCs w:val="26"/>
                    </w:rPr>
                    <w:t>1570063,24</w:t>
                  </w:r>
                </w:p>
              </w:tc>
            </w:tr>
            <w:tr w:rsidR="00A71733" w:rsidRPr="00F67A6D" w14:paraId="4CD32568" w14:textId="77777777" w:rsidTr="00F67A6D">
              <w:tblPrEx>
                <w:jc w:val="center"/>
              </w:tblPrEx>
              <w:trPr>
                <w:jc w:val="center"/>
              </w:trPr>
              <w:tc>
                <w:tcPr>
                  <w:tcW w:w="5000" w:type="dxa"/>
                  <w:gridSpan w:val="2"/>
                </w:tcPr>
                <w:p w14:paraId="360A2C8E" w14:textId="52386AB1" w:rsidR="00A71733" w:rsidRPr="00F67A6D" w:rsidRDefault="00085030" w:rsidP="00A71733">
                  <w:pPr>
                    <w:rPr>
                      <w:sz w:val="26"/>
                      <w:szCs w:val="26"/>
                    </w:rPr>
                  </w:pPr>
                  <w:r>
                    <w:rPr>
                      <w:rFonts w:cs="Times New Roman"/>
                      <w:sz w:val="26"/>
                      <w:szCs w:val="26"/>
                    </w:rPr>
                    <w:t>Лот № 61</w:t>
                  </w:r>
                  <w:r w:rsidR="00A71733" w:rsidRPr="00F67A6D">
                    <w:rPr>
                      <w:rFonts w:cs="Times New Roman"/>
                      <w:sz w:val="26"/>
                      <w:szCs w:val="26"/>
                    </w:rPr>
                    <w:t xml:space="preserve"> - ул. Октябрьская, 117</w:t>
                  </w:r>
                </w:p>
              </w:tc>
              <w:tc>
                <w:tcPr>
                  <w:tcW w:w="1489" w:type="dxa"/>
                  <w:gridSpan w:val="2"/>
                </w:tcPr>
                <w:p w14:paraId="3F5C23B8" w14:textId="77777777" w:rsidR="00A71733" w:rsidRPr="00F67A6D" w:rsidRDefault="00A71733" w:rsidP="00A71733">
                  <w:pPr>
                    <w:rPr>
                      <w:sz w:val="26"/>
                      <w:szCs w:val="26"/>
                    </w:rPr>
                  </w:pPr>
                  <w:r w:rsidRPr="00F67A6D">
                    <w:rPr>
                      <w:sz w:val="26"/>
                      <w:szCs w:val="26"/>
                    </w:rPr>
                    <w:t>127000,77</w:t>
                  </w:r>
                </w:p>
              </w:tc>
            </w:tr>
            <w:tr w:rsidR="00A71733" w:rsidRPr="00F67A6D" w14:paraId="3345DAAF" w14:textId="77777777" w:rsidTr="00F67A6D">
              <w:tblPrEx>
                <w:jc w:val="center"/>
              </w:tblPrEx>
              <w:trPr>
                <w:jc w:val="center"/>
              </w:trPr>
              <w:tc>
                <w:tcPr>
                  <w:tcW w:w="5000" w:type="dxa"/>
                  <w:gridSpan w:val="2"/>
                </w:tcPr>
                <w:p w14:paraId="5B4EDF45" w14:textId="31D173A7" w:rsidR="00A71733" w:rsidRPr="00F67A6D" w:rsidRDefault="00085030" w:rsidP="00A71733">
                  <w:pPr>
                    <w:rPr>
                      <w:sz w:val="26"/>
                      <w:szCs w:val="26"/>
                    </w:rPr>
                  </w:pPr>
                  <w:r>
                    <w:rPr>
                      <w:rFonts w:cs="Times New Roman"/>
                      <w:sz w:val="26"/>
                      <w:szCs w:val="26"/>
                    </w:rPr>
                    <w:t>Лот № 62</w:t>
                  </w:r>
                  <w:r w:rsidR="00A71733" w:rsidRPr="00F67A6D">
                    <w:rPr>
                      <w:rFonts w:cs="Times New Roman"/>
                      <w:sz w:val="26"/>
                      <w:szCs w:val="26"/>
                    </w:rPr>
                    <w:t xml:space="preserve"> - ул. Октябрьская, 117 «а»</w:t>
                  </w:r>
                </w:p>
              </w:tc>
              <w:tc>
                <w:tcPr>
                  <w:tcW w:w="1489" w:type="dxa"/>
                  <w:gridSpan w:val="2"/>
                </w:tcPr>
                <w:p w14:paraId="7BD847C2" w14:textId="77777777" w:rsidR="00A71733" w:rsidRPr="00F67A6D" w:rsidRDefault="00A71733" w:rsidP="00A71733">
                  <w:pPr>
                    <w:rPr>
                      <w:sz w:val="26"/>
                      <w:szCs w:val="26"/>
                    </w:rPr>
                  </w:pPr>
                  <w:r w:rsidRPr="00F67A6D">
                    <w:rPr>
                      <w:sz w:val="26"/>
                      <w:szCs w:val="26"/>
                    </w:rPr>
                    <w:t>1184448,1</w:t>
                  </w:r>
                </w:p>
              </w:tc>
            </w:tr>
            <w:tr w:rsidR="00A71733" w:rsidRPr="00F67A6D" w14:paraId="347E61C8" w14:textId="77777777" w:rsidTr="00F67A6D">
              <w:tblPrEx>
                <w:jc w:val="center"/>
              </w:tblPrEx>
              <w:trPr>
                <w:jc w:val="center"/>
              </w:trPr>
              <w:tc>
                <w:tcPr>
                  <w:tcW w:w="5000" w:type="dxa"/>
                  <w:gridSpan w:val="2"/>
                </w:tcPr>
                <w:p w14:paraId="19E33322" w14:textId="0ECD1C31" w:rsidR="00A71733" w:rsidRPr="00F67A6D" w:rsidRDefault="00085030" w:rsidP="00A71733">
                  <w:pPr>
                    <w:rPr>
                      <w:sz w:val="26"/>
                      <w:szCs w:val="26"/>
                    </w:rPr>
                  </w:pPr>
                  <w:r>
                    <w:rPr>
                      <w:rFonts w:cs="Times New Roman"/>
                      <w:sz w:val="26"/>
                      <w:szCs w:val="26"/>
                    </w:rPr>
                    <w:t>Лот № 63</w:t>
                  </w:r>
                  <w:r w:rsidR="00A71733" w:rsidRPr="00F67A6D">
                    <w:rPr>
                      <w:rFonts w:cs="Times New Roman"/>
                      <w:sz w:val="26"/>
                      <w:szCs w:val="26"/>
                    </w:rPr>
                    <w:t xml:space="preserve"> - ул. Октябрьская, 78</w:t>
                  </w:r>
                </w:p>
              </w:tc>
              <w:tc>
                <w:tcPr>
                  <w:tcW w:w="1489" w:type="dxa"/>
                  <w:gridSpan w:val="2"/>
                </w:tcPr>
                <w:p w14:paraId="3C2D64BC" w14:textId="77777777" w:rsidR="00A71733" w:rsidRPr="00F67A6D" w:rsidRDefault="00A71733" w:rsidP="00A71733">
                  <w:pPr>
                    <w:rPr>
                      <w:sz w:val="26"/>
                      <w:szCs w:val="26"/>
                    </w:rPr>
                  </w:pPr>
                  <w:r w:rsidRPr="00F67A6D">
                    <w:rPr>
                      <w:sz w:val="26"/>
                      <w:szCs w:val="26"/>
                    </w:rPr>
                    <w:t>112041,38</w:t>
                  </w:r>
                </w:p>
              </w:tc>
            </w:tr>
            <w:tr w:rsidR="00A71733" w:rsidRPr="00F67A6D" w14:paraId="52514B0A" w14:textId="77777777" w:rsidTr="00F67A6D">
              <w:tblPrEx>
                <w:jc w:val="center"/>
              </w:tblPrEx>
              <w:trPr>
                <w:jc w:val="center"/>
              </w:trPr>
              <w:tc>
                <w:tcPr>
                  <w:tcW w:w="5000" w:type="dxa"/>
                  <w:gridSpan w:val="2"/>
                </w:tcPr>
                <w:p w14:paraId="6F79F531" w14:textId="3D5499DF" w:rsidR="00A71733" w:rsidRPr="00F67A6D" w:rsidRDefault="00A71733" w:rsidP="00A71733">
                  <w:pPr>
                    <w:rPr>
                      <w:rFonts w:cs="Times New Roman"/>
                      <w:sz w:val="26"/>
                      <w:szCs w:val="26"/>
                    </w:rPr>
                  </w:pPr>
                  <w:r w:rsidRPr="00F67A6D">
                    <w:rPr>
                      <w:rFonts w:cs="Times New Roman"/>
                      <w:sz w:val="26"/>
                      <w:szCs w:val="26"/>
                    </w:rPr>
                    <w:t>Итого</w:t>
                  </w:r>
                  <w:r w:rsidR="002E2197">
                    <w:rPr>
                      <w:rFonts w:cs="Times New Roman"/>
                      <w:sz w:val="26"/>
                      <w:szCs w:val="26"/>
                    </w:rPr>
                    <w:t>:</w:t>
                  </w:r>
                </w:p>
              </w:tc>
              <w:tc>
                <w:tcPr>
                  <w:tcW w:w="1489" w:type="dxa"/>
                  <w:gridSpan w:val="2"/>
                </w:tcPr>
                <w:p w14:paraId="34C05A34" w14:textId="1009EF44" w:rsidR="00A71733" w:rsidRPr="00085030" w:rsidRDefault="00085030" w:rsidP="00A71733">
                  <w:pPr>
                    <w:rPr>
                      <w:sz w:val="26"/>
                      <w:szCs w:val="26"/>
                      <w:highlight w:val="yellow"/>
                    </w:rPr>
                  </w:pPr>
                  <w:r w:rsidRPr="00085030">
                    <w:rPr>
                      <w:sz w:val="26"/>
                      <w:szCs w:val="26"/>
                      <w:highlight w:val="yellow"/>
                    </w:rPr>
                    <w:t>7139381,77</w:t>
                  </w:r>
                </w:p>
              </w:tc>
            </w:tr>
          </w:tbl>
          <w:p w14:paraId="13B8A9C9" w14:textId="77777777" w:rsidR="00BA287D" w:rsidRPr="00263325" w:rsidRDefault="00BA287D" w:rsidP="00D84FDA">
            <w:pPr>
              <w:jc w:val="both"/>
              <w:rPr>
                <w:rFonts w:cs="Times New Roman"/>
                <w:sz w:val="26"/>
                <w:szCs w:val="26"/>
              </w:rPr>
            </w:pPr>
            <w:r w:rsidRPr="00263325">
              <w:rPr>
                <w:rFonts w:cs="Times New Roman"/>
                <w:sz w:val="26"/>
                <w:szCs w:val="26"/>
              </w:rPr>
              <w:t>Договор заключается только после предоставления победителем конкурса, с которым заключается договор, обеспечения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w:t>
            </w:r>
          </w:p>
          <w:p w14:paraId="2E562DC2" w14:textId="77777777" w:rsidR="00BA287D" w:rsidRPr="00263325" w:rsidRDefault="00BA287D" w:rsidP="00D84FDA">
            <w:pPr>
              <w:jc w:val="both"/>
              <w:rPr>
                <w:rFonts w:cs="Times New Roman"/>
                <w:sz w:val="26"/>
                <w:szCs w:val="26"/>
              </w:rPr>
            </w:pPr>
            <w:r w:rsidRPr="00263325">
              <w:rPr>
                <w:rFonts w:cs="Times New Roman"/>
                <w:sz w:val="26"/>
                <w:szCs w:val="26"/>
              </w:rPr>
              <w:t>Способ обеспечения исполнения обязательств определяется управляющей организацией, с которой заключается договор у</w:t>
            </w:r>
            <w:r w:rsidR="003C70D3" w:rsidRPr="00263325">
              <w:rPr>
                <w:rFonts w:cs="Times New Roman"/>
                <w:sz w:val="26"/>
                <w:szCs w:val="26"/>
              </w:rPr>
              <w:t>правления многоквартирным домом</w:t>
            </w:r>
            <w:r w:rsidRPr="00263325">
              <w:rPr>
                <w:rFonts w:cs="Times New Roman"/>
                <w:sz w:val="26"/>
                <w:szCs w:val="26"/>
              </w:rPr>
              <w:t>.</w:t>
            </w:r>
          </w:p>
          <w:p w14:paraId="3B26259F" w14:textId="77777777" w:rsidR="00BA287D" w:rsidRPr="00263325" w:rsidRDefault="00BA287D" w:rsidP="00D84FDA">
            <w:pPr>
              <w:jc w:val="both"/>
              <w:rPr>
                <w:rFonts w:cs="Times New Roman"/>
                <w:sz w:val="26"/>
                <w:szCs w:val="26"/>
              </w:rPr>
            </w:pPr>
            <w:r w:rsidRPr="00263325">
              <w:rPr>
                <w:rFonts w:cs="Times New Roman"/>
                <w:sz w:val="26"/>
                <w:szCs w:val="26"/>
              </w:rPr>
              <w:t>Срок предоставления обеспечения исполнения обязательств – в течени</w:t>
            </w:r>
            <w:r w:rsidR="00C32923" w:rsidRPr="00263325">
              <w:rPr>
                <w:rFonts w:cs="Times New Roman"/>
                <w:sz w:val="26"/>
                <w:szCs w:val="26"/>
              </w:rPr>
              <w:t>е</w:t>
            </w:r>
            <w:r w:rsidRPr="00263325">
              <w:rPr>
                <w:rFonts w:cs="Times New Roman"/>
                <w:sz w:val="26"/>
                <w:szCs w:val="26"/>
              </w:rPr>
              <w:t xml:space="preserve"> 10 рабочих дней с даты утверждения протокола конкурса</w:t>
            </w:r>
            <w:r w:rsidR="005375CD">
              <w:rPr>
                <w:rFonts w:cs="Times New Roman"/>
                <w:sz w:val="26"/>
                <w:szCs w:val="26"/>
              </w:rPr>
              <w:t>.</w:t>
            </w:r>
          </w:p>
          <w:p w14:paraId="417E1CCD" w14:textId="77777777" w:rsidR="00BA287D" w:rsidRPr="00263325" w:rsidRDefault="00BA287D" w:rsidP="00D84FDA">
            <w:pPr>
              <w:jc w:val="both"/>
              <w:rPr>
                <w:rFonts w:cs="Times New Roman"/>
                <w:sz w:val="26"/>
                <w:szCs w:val="26"/>
              </w:rPr>
            </w:pPr>
            <w:r w:rsidRPr="00263325">
              <w:rPr>
                <w:rFonts w:cs="Times New Roman"/>
                <w:sz w:val="26"/>
                <w:szCs w:val="26"/>
              </w:rPr>
              <w:t>Обеспечение реализуется в случае неисполнения либо ненадлежащего исполнения управляющей организацией обязательств по договору управления многоквартирным домом, в том числе в случае невыполнения обязательств по оплате коммунальных ресурсов ресурсоснабжающим организациям, а также в случае причинения управляющей организацией вреда многоквартирному дому.</w:t>
            </w:r>
          </w:p>
          <w:p w14:paraId="1E23CEB9" w14:textId="77777777" w:rsidR="00502AD5" w:rsidRPr="00263325" w:rsidRDefault="001970B5" w:rsidP="005375CD">
            <w:pPr>
              <w:suppressAutoHyphens w:val="0"/>
              <w:autoSpaceDE w:val="0"/>
              <w:autoSpaceDN w:val="0"/>
              <w:adjustRightInd w:val="0"/>
              <w:jc w:val="both"/>
              <w:rPr>
                <w:rFonts w:cs="Times New Roman"/>
                <w:sz w:val="26"/>
                <w:szCs w:val="26"/>
              </w:rPr>
            </w:pPr>
            <w:r w:rsidRPr="00263325">
              <w:rPr>
                <w:rFonts w:cs="Times New Roman"/>
                <w:sz w:val="26"/>
                <w:szCs w:val="26"/>
                <w:lang w:eastAsia="ru-RU"/>
              </w:rPr>
              <w:t>В случае реализации обеспечения исполнения обязательств управляющая организация обязана гарантировать его ежемесячное возобновление</w:t>
            </w:r>
            <w:r w:rsidRPr="00263325">
              <w:rPr>
                <w:rFonts w:cs="Times New Roman"/>
                <w:sz w:val="26"/>
                <w:szCs w:val="26"/>
              </w:rPr>
              <w:t xml:space="preserve"> </w:t>
            </w:r>
          </w:p>
        </w:tc>
      </w:tr>
      <w:tr w:rsidR="00BA287D" w:rsidRPr="00263325" w14:paraId="40E98D8A" w14:textId="77777777" w:rsidTr="00A048E0">
        <w:trPr>
          <w:trHeight w:val="358"/>
        </w:trPr>
        <w:tc>
          <w:tcPr>
            <w:tcW w:w="567" w:type="dxa"/>
            <w:tcBorders>
              <w:top w:val="single" w:sz="4" w:space="0" w:color="000000"/>
              <w:left w:val="single" w:sz="4" w:space="0" w:color="000000"/>
              <w:bottom w:val="single" w:sz="4" w:space="0" w:color="000000"/>
            </w:tcBorders>
            <w:shd w:val="clear" w:color="auto" w:fill="auto"/>
          </w:tcPr>
          <w:p w14:paraId="47529FBE" w14:textId="77777777" w:rsidR="00BA287D" w:rsidRPr="00263325" w:rsidRDefault="00BA287D" w:rsidP="007B5DA9">
            <w:pPr>
              <w:rPr>
                <w:rFonts w:cs="Times New Roman"/>
                <w:sz w:val="26"/>
                <w:szCs w:val="26"/>
              </w:rPr>
            </w:pPr>
            <w:r w:rsidRPr="00263325">
              <w:rPr>
                <w:rFonts w:cs="Times New Roman"/>
                <w:sz w:val="26"/>
                <w:szCs w:val="26"/>
              </w:rPr>
              <w:lastRenderedPageBreak/>
              <w:t>17.</w:t>
            </w:r>
          </w:p>
        </w:tc>
        <w:tc>
          <w:tcPr>
            <w:tcW w:w="2268" w:type="dxa"/>
            <w:tcBorders>
              <w:top w:val="single" w:sz="4" w:space="0" w:color="000000"/>
              <w:left w:val="single" w:sz="4" w:space="0" w:color="000000"/>
              <w:bottom w:val="single" w:sz="4" w:space="0" w:color="000000"/>
            </w:tcBorders>
            <w:shd w:val="clear" w:color="auto" w:fill="auto"/>
          </w:tcPr>
          <w:p w14:paraId="47C70F91" w14:textId="77777777" w:rsidR="00BA287D" w:rsidRPr="00263325" w:rsidRDefault="00BA287D" w:rsidP="007B5DA9">
            <w:pPr>
              <w:rPr>
                <w:rFonts w:cs="Times New Roman"/>
                <w:sz w:val="26"/>
                <w:szCs w:val="26"/>
              </w:rPr>
            </w:pPr>
            <w:r w:rsidRPr="00263325">
              <w:rPr>
                <w:rFonts w:cs="Times New Roman"/>
                <w:sz w:val="26"/>
                <w:szCs w:val="26"/>
              </w:rPr>
              <w:t>Срок внесения собственниками помещений в многоквартирном доме и лицами, принявшими помещения, платы за содержание и ремонт жилого помещения и коммунальные услуги</w:t>
            </w:r>
          </w:p>
        </w:tc>
        <w:tc>
          <w:tcPr>
            <w:tcW w:w="6705" w:type="dxa"/>
            <w:tcBorders>
              <w:top w:val="single" w:sz="4" w:space="0" w:color="000000"/>
              <w:left w:val="single" w:sz="4" w:space="0" w:color="000000"/>
              <w:bottom w:val="single" w:sz="4" w:space="0" w:color="000000"/>
              <w:right w:val="single" w:sz="4" w:space="0" w:color="000000"/>
            </w:tcBorders>
            <w:shd w:val="clear" w:color="auto" w:fill="auto"/>
          </w:tcPr>
          <w:p w14:paraId="3AAD1BD2" w14:textId="77777777" w:rsidR="004E14AC" w:rsidRDefault="00BA287D" w:rsidP="004E14AC">
            <w:pPr>
              <w:jc w:val="both"/>
              <w:rPr>
                <w:rFonts w:cs="Times New Roman"/>
                <w:sz w:val="26"/>
                <w:szCs w:val="26"/>
              </w:rPr>
            </w:pPr>
            <w:r w:rsidRPr="00263325">
              <w:rPr>
                <w:rFonts w:cs="Times New Roman"/>
                <w:sz w:val="26"/>
                <w:szCs w:val="26"/>
              </w:rPr>
              <w:t>Согласно договору управления многоквартирным домом</w:t>
            </w:r>
            <w:r w:rsidR="009E4D60">
              <w:rPr>
                <w:rFonts w:cs="Times New Roman"/>
                <w:sz w:val="26"/>
                <w:szCs w:val="26"/>
              </w:rPr>
              <w:t>, в</w:t>
            </w:r>
            <w:r w:rsidRPr="00263325">
              <w:rPr>
                <w:rFonts w:cs="Times New Roman"/>
                <w:sz w:val="26"/>
                <w:szCs w:val="26"/>
              </w:rPr>
              <w:t xml:space="preserve"> случае неисполнения или ненадлежащего исполнения управляющей организацией обязательств по договору управления многоквартирным домом собственник </w:t>
            </w:r>
            <w:r w:rsidRPr="004E14AC">
              <w:rPr>
                <w:rFonts w:cs="Times New Roman"/>
                <w:sz w:val="26"/>
                <w:szCs w:val="26"/>
              </w:rPr>
              <w:t>пом</w:t>
            </w:r>
            <w:r w:rsidR="00A1268B" w:rsidRPr="004E14AC">
              <w:rPr>
                <w:rFonts w:cs="Times New Roman"/>
                <w:sz w:val="26"/>
                <w:szCs w:val="26"/>
              </w:rPr>
              <w:t>ещений в многоквартирных домах, расположенных по адресам:</w:t>
            </w:r>
          </w:p>
          <w:tbl>
            <w:tblPr>
              <w:tblStyle w:val="aff2"/>
              <w:tblW w:w="6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70"/>
            </w:tblGrid>
            <w:tr w:rsidR="0074604E" w:rsidRPr="00F67A6D" w14:paraId="1241FFE3" w14:textId="77777777" w:rsidTr="00085030">
              <w:tc>
                <w:tcPr>
                  <w:tcW w:w="6170" w:type="dxa"/>
                </w:tcPr>
                <w:p w14:paraId="1E112194" w14:textId="77777777" w:rsidR="0074604E" w:rsidRPr="00F67A6D" w:rsidRDefault="0074604E" w:rsidP="0074604E">
                  <w:pPr>
                    <w:rPr>
                      <w:sz w:val="26"/>
                      <w:szCs w:val="26"/>
                    </w:rPr>
                  </w:pPr>
                  <w:r w:rsidRPr="00F67A6D">
                    <w:rPr>
                      <w:sz w:val="26"/>
                      <w:szCs w:val="26"/>
                    </w:rPr>
                    <w:t>ул. Харьковская, 17;</w:t>
                  </w:r>
                </w:p>
              </w:tc>
            </w:tr>
            <w:tr w:rsidR="0074604E" w:rsidRPr="00F67A6D" w14:paraId="3C618A76" w14:textId="77777777" w:rsidTr="00085030">
              <w:tc>
                <w:tcPr>
                  <w:tcW w:w="6170" w:type="dxa"/>
                </w:tcPr>
                <w:p w14:paraId="09026822" w14:textId="77777777" w:rsidR="0074604E" w:rsidRPr="00F67A6D" w:rsidRDefault="0074604E" w:rsidP="0074604E">
                  <w:pPr>
                    <w:rPr>
                      <w:sz w:val="26"/>
                      <w:szCs w:val="26"/>
                    </w:rPr>
                  </w:pPr>
                  <w:r w:rsidRPr="00F67A6D">
                    <w:rPr>
                      <w:sz w:val="26"/>
                      <w:szCs w:val="26"/>
                    </w:rPr>
                    <w:t>ул. Комсомольская, 114;</w:t>
                  </w:r>
                </w:p>
              </w:tc>
            </w:tr>
            <w:tr w:rsidR="0074604E" w:rsidRPr="00F67A6D" w14:paraId="5F5F6DFE" w14:textId="77777777" w:rsidTr="00085030">
              <w:tc>
                <w:tcPr>
                  <w:tcW w:w="6170" w:type="dxa"/>
                </w:tcPr>
                <w:p w14:paraId="0509ADDB" w14:textId="77777777" w:rsidR="0074604E" w:rsidRPr="00F67A6D" w:rsidRDefault="0074604E" w:rsidP="0074604E">
                  <w:pPr>
                    <w:rPr>
                      <w:sz w:val="26"/>
                      <w:szCs w:val="26"/>
                    </w:rPr>
                  </w:pPr>
                  <w:r w:rsidRPr="00F67A6D">
                    <w:rPr>
                      <w:sz w:val="26"/>
                      <w:szCs w:val="26"/>
                    </w:rPr>
                    <w:t>ул. Комсомольская, 94;</w:t>
                  </w:r>
                </w:p>
              </w:tc>
            </w:tr>
            <w:tr w:rsidR="0074604E" w:rsidRPr="00F67A6D" w14:paraId="366F21A7" w14:textId="77777777" w:rsidTr="00085030">
              <w:tc>
                <w:tcPr>
                  <w:tcW w:w="6170" w:type="dxa"/>
                </w:tcPr>
                <w:p w14:paraId="6B0B9565" w14:textId="77777777" w:rsidR="0074604E" w:rsidRPr="00F67A6D" w:rsidRDefault="0074604E" w:rsidP="0074604E">
                  <w:pPr>
                    <w:rPr>
                      <w:sz w:val="26"/>
                      <w:szCs w:val="26"/>
                    </w:rPr>
                  </w:pPr>
                  <w:r w:rsidRPr="00F67A6D">
                    <w:rPr>
                      <w:sz w:val="26"/>
                      <w:szCs w:val="26"/>
                    </w:rPr>
                    <w:t>ул. Тракторная, 40а;</w:t>
                  </w:r>
                </w:p>
              </w:tc>
            </w:tr>
            <w:tr w:rsidR="0074604E" w:rsidRPr="00F67A6D" w14:paraId="7D7EA461" w14:textId="77777777" w:rsidTr="00085030">
              <w:tc>
                <w:tcPr>
                  <w:tcW w:w="6170" w:type="dxa"/>
                </w:tcPr>
                <w:p w14:paraId="606AD51D" w14:textId="77777777" w:rsidR="0074604E" w:rsidRPr="00F67A6D" w:rsidRDefault="0074604E" w:rsidP="0074604E">
                  <w:pPr>
                    <w:rPr>
                      <w:sz w:val="26"/>
                      <w:szCs w:val="26"/>
                    </w:rPr>
                  </w:pPr>
                  <w:r w:rsidRPr="00F67A6D">
                    <w:rPr>
                      <w:sz w:val="26"/>
                      <w:szCs w:val="26"/>
                    </w:rPr>
                    <w:t>ул. Тракторная, 48а;</w:t>
                  </w:r>
                </w:p>
              </w:tc>
            </w:tr>
            <w:tr w:rsidR="0074604E" w:rsidRPr="00F67A6D" w14:paraId="6E140880" w14:textId="77777777" w:rsidTr="00085030">
              <w:tc>
                <w:tcPr>
                  <w:tcW w:w="6170" w:type="dxa"/>
                </w:tcPr>
                <w:p w14:paraId="7E751E30" w14:textId="77777777" w:rsidR="0074604E" w:rsidRPr="00F67A6D" w:rsidRDefault="0074604E" w:rsidP="0074604E">
                  <w:pPr>
                    <w:rPr>
                      <w:sz w:val="26"/>
                      <w:szCs w:val="26"/>
                    </w:rPr>
                  </w:pPr>
                  <w:r w:rsidRPr="00F67A6D">
                    <w:rPr>
                      <w:sz w:val="26"/>
                      <w:szCs w:val="26"/>
                    </w:rPr>
                    <w:t>ул. Тракторная, 56а;</w:t>
                  </w:r>
                </w:p>
              </w:tc>
            </w:tr>
            <w:tr w:rsidR="0074604E" w:rsidRPr="00F67A6D" w14:paraId="6CDE82AB" w14:textId="77777777" w:rsidTr="00085030">
              <w:tc>
                <w:tcPr>
                  <w:tcW w:w="6170" w:type="dxa"/>
                </w:tcPr>
                <w:p w14:paraId="11971A74" w14:textId="77777777" w:rsidR="0074604E" w:rsidRPr="00F67A6D" w:rsidRDefault="0074604E" w:rsidP="0074604E">
                  <w:pPr>
                    <w:rPr>
                      <w:sz w:val="26"/>
                      <w:szCs w:val="26"/>
                    </w:rPr>
                  </w:pPr>
                  <w:r w:rsidRPr="00F67A6D">
                    <w:rPr>
                      <w:sz w:val="26"/>
                      <w:szCs w:val="26"/>
                    </w:rPr>
                    <w:t>пер. Алейский, 47;</w:t>
                  </w:r>
                </w:p>
              </w:tc>
            </w:tr>
            <w:tr w:rsidR="0074604E" w:rsidRPr="00F67A6D" w14:paraId="71676124" w14:textId="77777777" w:rsidTr="00085030">
              <w:tc>
                <w:tcPr>
                  <w:tcW w:w="6170" w:type="dxa"/>
                </w:tcPr>
                <w:p w14:paraId="2F47D29B" w14:textId="77777777" w:rsidR="0074604E" w:rsidRPr="00F67A6D" w:rsidRDefault="0074604E" w:rsidP="0074604E">
                  <w:pPr>
                    <w:rPr>
                      <w:sz w:val="26"/>
                      <w:szCs w:val="26"/>
                    </w:rPr>
                  </w:pPr>
                  <w:r w:rsidRPr="00F67A6D">
                    <w:rPr>
                      <w:sz w:val="26"/>
                      <w:szCs w:val="26"/>
                    </w:rPr>
                    <w:t>ул. Сельмашская, 30;</w:t>
                  </w:r>
                </w:p>
              </w:tc>
            </w:tr>
            <w:tr w:rsidR="0074604E" w:rsidRPr="00F67A6D" w14:paraId="67DA127C" w14:textId="77777777" w:rsidTr="00085030">
              <w:tc>
                <w:tcPr>
                  <w:tcW w:w="6170" w:type="dxa"/>
                </w:tcPr>
                <w:p w14:paraId="2606A44E" w14:textId="77777777" w:rsidR="0074604E" w:rsidRPr="00F67A6D" w:rsidRDefault="0074604E" w:rsidP="0074604E">
                  <w:pPr>
                    <w:rPr>
                      <w:sz w:val="26"/>
                      <w:szCs w:val="26"/>
                    </w:rPr>
                  </w:pPr>
                  <w:r w:rsidRPr="00F67A6D">
                    <w:rPr>
                      <w:sz w:val="26"/>
                      <w:szCs w:val="26"/>
                    </w:rPr>
                    <w:t>ул. Брусилова, 30А;</w:t>
                  </w:r>
                </w:p>
              </w:tc>
            </w:tr>
            <w:tr w:rsidR="0074604E" w:rsidRPr="00F67A6D" w14:paraId="1A07F044" w14:textId="77777777" w:rsidTr="00085030">
              <w:tc>
                <w:tcPr>
                  <w:tcW w:w="6170" w:type="dxa"/>
                </w:tcPr>
                <w:p w14:paraId="34040A32" w14:textId="77777777" w:rsidR="0074604E" w:rsidRPr="00F67A6D" w:rsidRDefault="0074604E" w:rsidP="0074604E">
                  <w:pPr>
                    <w:rPr>
                      <w:sz w:val="26"/>
                      <w:szCs w:val="26"/>
                    </w:rPr>
                  </w:pPr>
                  <w:r w:rsidRPr="00F67A6D">
                    <w:rPr>
                      <w:sz w:val="26"/>
                      <w:szCs w:val="26"/>
                    </w:rPr>
                    <w:t>пр-кт Ленина, 68;</w:t>
                  </w:r>
                </w:p>
              </w:tc>
            </w:tr>
            <w:tr w:rsidR="0074604E" w:rsidRPr="00F67A6D" w14:paraId="35A7CEE0" w14:textId="77777777" w:rsidTr="00085030">
              <w:tc>
                <w:tcPr>
                  <w:tcW w:w="6170" w:type="dxa"/>
                </w:tcPr>
                <w:p w14:paraId="3D991AD9" w14:textId="77777777" w:rsidR="0074604E" w:rsidRPr="00F67A6D" w:rsidRDefault="0074604E" w:rsidP="0074604E">
                  <w:pPr>
                    <w:rPr>
                      <w:sz w:val="26"/>
                      <w:szCs w:val="26"/>
                    </w:rPr>
                  </w:pPr>
                  <w:r w:rsidRPr="00F67A6D">
                    <w:rPr>
                      <w:sz w:val="26"/>
                      <w:szCs w:val="26"/>
                    </w:rPr>
                    <w:t>ул. Алтайская, 116/2;</w:t>
                  </w:r>
                </w:p>
              </w:tc>
            </w:tr>
            <w:tr w:rsidR="0074604E" w:rsidRPr="00F67A6D" w14:paraId="1160728C" w14:textId="77777777" w:rsidTr="00085030">
              <w:tc>
                <w:tcPr>
                  <w:tcW w:w="6170" w:type="dxa"/>
                </w:tcPr>
                <w:p w14:paraId="01B82B44" w14:textId="77777777" w:rsidR="0074604E" w:rsidRPr="00F67A6D" w:rsidRDefault="0074604E" w:rsidP="0074604E">
                  <w:pPr>
                    <w:rPr>
                      <w:sz w:val="26"/>
                      <w:szCs w:val="26"/>
                    </w:rPr>
                  </w:pPr>
                  <w:r w:rsidRPr="00F67A6D">
                    <w:rPr>
                      <w:sz w:val="26"/>
                      <w:szCs w:val="26"/>
                    </w:rPr>
                    <w:t>ул. Комсомольская, 180</w:t>
                  </w:r>
                </w:p>
              </w:tc>
            </w:tr>
            <w:tr w:rsidR="0074604E" w:rsidRPr="00F67A6D" w14:paraId="5FB6C544" w14:textId="77777777" w:rsidTr="00085030">
              <w:tc>
                <w:tcPr>
                  <w:tcW w:w="6170" w:type="dxa"/>
                </w:tcPr>
                <w:p w14:paraId="3C172A19" w14:textId="77777777" w:rsidR="0074604E" w:rsidRPr="00F67A6D" w:rsidRDefault="0074604E" w:rsidP="0074604E">
                  <w:pPr>
                    <w:rPr>
                      <w:sz w:val="26"/>
                      <w:szCs w:val="26"/>
                    </w:rPr>
                  </w:pPr>
                  <w:r w:rsidRPr="00F67A6D">
                    <w:rPr>
                      <w:sz w:val="26"/>
                      <w:szCs w:val="26"/>
                    </w:rPr>
                    <w:t>пер. Гоголевский, 37г;</w:t>
                  </w:r>
                </w:p>
              </w:tc>
            </w:tr>
            <w:tr w:rsidR="0074604E" w:rsidRPr="00F67A6D" w14:paraId="709D21C4" w14:textId="77777777" w:rsidTr="00085030">
              <w:tc>
                <w:tcPr>
                  <w:tcW w:w="6170" w:type="dxa"/>
                </w:tcPr>
                <w:p w14:paraId="01BAA6C9" w14:textId="77777777" w:rsidR="0074604E" w:rsidRPr="00F67A6D" w:rsidRDefault="0074604E" w:rsidP="0074604E">
                  <w:pPr>
                    <w:rPr>
                      <w:sz w:val="26"/>
                      <w:szCs w:val="26"/>
                    </w:rPr>
                  </w:pPr>
                  <w:r w:rsidRPr="00F67A6D">
                    <w:rPr>
                      <w:sz w:val="26"/>
                      <w:szCs w:val="26"/>
                    </w:rPr>
                    <w:t>ул. Жуковского, 01;</w:t>
                  </w:r>
                </w:p>
              </w:tc>
            </w:tr>
            <w:tr w:rsidR="0074604E" w:rsidRPr="00F67A6D" w14:paraId="2F2E3917" w14:textId="77777777" w:rsidTr="00085030">
              <w:tc>
                <w:tcPr>
                  <w:tcW w:w="6170" w:type="dxa"/>
                </w:tcPr>
                <w:p w14:paraId="42D2E1D3" w14:textId="77777777" w:rsidR="0074604E" w:rsidRPr="00F67A6D" w:rsidRDefault="0074604E" w:rsidP="0074604E">
                  <w:pPr>
                    <w:rPr>
                      <w:sz w:val="26"/>
                      <w:szCs w:val="26"/>
                    </w:rPr>
                  </w:pPr>
                  <w:r w:rsidRPr="00F67A6D">
                    <w:rPr>
                      <w:sz w:val="26"/>
                      <w:szCs w:val="26"/>
                    </w:rPr>
                    <w:lastRenderedPageBreak/>
                    <w:t>ул. Комсомольская, 222;</w:t>
                  </w:r>
                </w:p>
              </w:tc>
            </w:tr>
            <w:tr w:rsidR="0074604E" w:rsidRPr="00F67A6D" w14:paraId="0AD06D8F" w14:textId="77777777" w:rsidTr="00085030">
              <w:tc>
                <w:tcPr>
                  <w:tcW w:w="6170" w:type="dxa"/>
                </w:tcPr>
                <w:p w14:paraId="1B50EE3D" w14:textId="77777777" w:rsidR="0074604E" w:rsidRPr="00F67A6D" w:rsidRDefault="0074604E" w:rsidP="0074604E">
                  <w:pPr>
                    <w:rPr>
                      <w:sz w:val="26"/>
                      <w:szCs w:val="26"/>
                    </w:rPr>
                  </w:pPr>
                  <w:r w:rsidRPr="00F67A6D">
                    <w:rPr>
                      <w:sz w:val="26"/>
                      <w:szCs w:val="26"/>
                    </w:rPr>
                    <w:t>ул. Комсомольская, 230;</w:t>
                  </w:r>
                </w:p>
              </w:tc>
            </w:tr>
            <w:tr w:rsidR="0074604E" w:rsidRPr="00F67A6D" w14:paraId="397C0E47" w14:textId="77777777" w:rsidTr="00085030">
              <w:tc>
                <w:tcPr>
                  <w:tcW w:w="6170" w:type="dxa"/>
                </w:tcPr>
                <w:p w14:paraId="7907C0CA" w14:textId="77777777" w:rsidR="0074604E" w:rsidRPr="00F67A6D" w:rsidRDefault="0074604E" w:rsidP="0074604E">
                  <w:pPr>
                    <w:rPr>
                      <w:sz w:val="26"/>
                      <w:szCs w:val="26"/>
                    </w:rPr>
                  </w:pPr>
                  <w:r w:rsidRPr="00F67A6D">
                    <w:rPr>
                      <w:sz w:val="26"/>
                      <w:szCs w:val="26"/>
                    </w:rPr>
                    <w:t>ул. Локомотивная, 2;</w:t>
                  </w:r>
                </w:p>
              </w:tc>
            </w:tr>
            <w:tr w:rsidR="0074604E" w:rsidRPr="00F67A6D" w14:paraId="192988D6" w14:textId="77777777" w:rsidTr="00085030">
              <w:tc>
                <w:tcPr>
                  <w:tcW w:w="6170" w:type="dxa"/>
                </w:tcPr>
                <w:p w14:paraId="673C8E3C" w14:textId="77777777" w:rsidR="0074604E" w:rsidRPr="00F67A6D" w:rsidRDefault="0074604E" w:rsidP="0074604E">
                  <w:pPr>
                    <w:rPr>
                      <w:sz w:val="26"/>
                      <w:szCs w:val="26"/>
                    </w:rPr>
                  </w:pPr>
                  <w:r w:rsidRPr="00F67A6D">
                    <w:rPr>
                      <w:sz w:val="26"/>
                      <w:szCs w:val="26"/>
                    </w:rPr>
                    <w:t>ул. Пушкина, 2;</w:t>
                  </w:r>
                </w:p>
              </w:tc>
            </w:tr>
            <w:tr w:rsidR="0074604E" w:rsidRPr="00F67A6D" w14:paraId="06C21F2B" w14:textId="77777777" w:rsidTr="00085030">
              <w:tc>
                <w:tcPr>
                  <w:tcW w:w="6170" w:type="dxa"/>
                </w:tcPr>
                <w:p w14:paraId="697348F0" w14:textId="77777777" w:rsidR="0074604E" w:rsidRPr="00F67A6D" w:rsidRDefault="0074604E" w:rsidP="0074604E">
                  <w:pPr>
                    <w:rPr>
                      <w:sz w:val="26"/>
                      <w:szCs w:val="26"/>
                    </w:rPr>
                  </w:pPr>
                  <w:r w:rsidRPr="00F67A6D">
                    <w:rPr>
                      <w:sz w:val="26"/>
                      <w:szCs w:val="26"/>
                    </w:rPr>
                    <w:t>ул. Районная, 23;</w:t>
                  </w:r>
                </w:p>
              </w:tc>
            </w:tr>
            <w:tr w:rsidR="0074604E" w:rsidRPr="00F67A6D" w14:paraId="0A34C8B9" w14:textId="77777777" w:rsidTr="00085030">
              <w:tc>
                <w:tcPr>
                  <w:tcW w:w="6170" w:type="dxa"/>
                </w:tcPr>
                <w:p w14:paraId="60327163" w14:textId="77777777" w:rsidR="0074604E" w:rsidRPr="00F67A6D" w:rsidRDefault="0074604E" w:rsidP="0074604E">
                  <w:pPr>
                    <w:rPr>
                      <w:sz w:val="26"/>
                      <w:szCs w:val="26"/>
                    </w:rPr>
                  </w:pPr>
                  <w:r w:rsidRPr="00F67A6D">
                    <w:rPr>
                      <w:sz w:val="26"/>
                      <w:szCs w:val="26"/>
                    </w:rPr>
                    <w:t>ул. Спортивная, 24;</w:t>
                  </w:r>
                </w:p>
              </w:tc>
            </w:tr>
            <w:tr w:rsidR="0074604E" w:rsidRPr="00F67A6D" w14:paraId="2A0EA53C" w14:textId="77777777" w:rsidTr="00085030">
              <w:tc>
                <w:tcPr>
                  <w:tcW w:w="6170" w:type="dxa"/>
                </w:tcPr>
                <w:p w14:paraId="260507F2" w14:textId="77777777" w:rsidR="0074604E" w:rsidRPr="00F67A6D" w:rsidRDefault="0074604E" w:rsidP="0074604E">
                  <w:pPr>
                    <w:rPr>
                      <w:sz w:val="26"/>
                      <w:szCs w:val="26"/>
                    </w:rPr>
                  </w:pPr>
                  <w:r w:rsidRPr="00F67A6D">
                    <w:rPr>
                      <w:sz w:val="26"/>
                      <w:szCs w:val="26"/>
                    </w:rPr>
                    <w:t>ул. Комсомольская, 53;</w:t>
                  </w:r>
                </w:p>
              </w:tc>
            </w:tr>
            <w:tr w:rsidR="0074604E" w:rsidRPr="00F67A6D" w14:paraId="1BFF188D" w14:textId="77777777" w:rsidTr="00085030">
              <w:tc>
                <w:tcPr>
                  <w:tcW w:w="6170" w:type="dxa"/>
                </w:tcPr>
                <w:p w14:paraId="0EE5ABDE" w14:textId="77777777" w:rsidR="0074604E" w:rsidRPr="00F67A6D" w:rsidRDefault="0074604E" w:rsidP="0074604E">
                  <w:pPr>
                    <w:rPr>
                      <w:sz w:val="26"/>
                      <w:szCs w:val="26"/>
                    </w:rPr>
                  </w:pPr>
                  <w:r w:rsidRPr="00F67A6D">
                    <w:rPr>
                      <w:sz w:val="26"/>
                      <w:szCs w:val="26"/>
                    </w:rPr>
                    <w:t>ул. Красная, 66;</w:t>
                  </w:r>
                </w:p>
              </w:tc>
            </w:tr>
            <w:tr w:rsidR="0074604E" w:rsidRPr="00F67A6D" w14:paraId="354A30EC" w14:textId="77777777" w:rsidTr="00085030">
              <w:tc>
                <w:tcPr>
                  <w:tcW w:w="6170" w:type="dxa"/>
                </w:tcPr>
                <w:p w14:paraId="245D95D7" w14:textId="77777777" w:rsidR="0074604E" w:rsidRPr="00F67A6D" w:rsidRDefault="0074604E" w:rsidP="0074604E">
                  <w:pPr>
                    <w:rPr>
                      <w:sz w:val="26"/>
                      <w:szCs w:val="26"/>
                    </w:rPr>
                  </w:pPr>
                  <w:r w:rsidRPr="00F67A6D">
                    <w:rPr>
                      <w:sz w:val="26"/>
                      <w:szCs w:val="26"/>
                    </w:rPr>
                    <w:t>ул. Арычная, 29;</w:t>
                  </w:r>
                </w:p>
              </w:tc>
            </w:tr>
            <w:tr w:rsidR="0074604E" w:rsidRPr="00F67A6D" w14:paraId="0FD40BD6" w14:textId="77777777" w:rsidTr="00085030">
              <w:tc>
                <w:tcPr>
                  <w:tcW w:w="6170" w:type="dxa"/>
                </w:tcPr>
                <w:p w14:paraId="7A43A313" w14:textId="77777777" w:rsidR="0074604E" w:rsidRPr="00F67A6D" w:rsidRDefault="0074604E" w:rsidP="0074604E">
                  <w:pPr>
                    <w:rPr>
                      <w:sz w:val="26"/>
                      <w:szCs w:val="26"/>
                    </w:rPr>
                  </w:pPr>
                  <w:r w:rsidRPr="00F67A6D">
                    <w:rPr>
                      <w:sz w:val="26"/>
                      <w:szCs w:val="26"/>
                    </w:rPr>
                    <w:t>ул. Арычная, 31;</w:t>
                  </w:r>
                </w:p>
              </w:tc>
            </w:tr>
            <w:tr w:rsidR="0074604E" w:rsidRPr="00F67A6D" w14:paraId="50B64D0C" w14:textId="77777777" w:rsidTr="00085030">
              <w:tc>
                <w:tcPr>
                  <w:tcW w:w="6170" w:type="dxa"/>
                </w:tcPr>
                <w:p w14:paraId="54D6D500" w14:textId="77777777" w:rsidR="0074604E" w:rsidRPr="00F67A6D" w:rsidRDefault="0074604E" w:rsidP="0074604E">
                  <w:pPr>
                    <w:rPr>
                      <w:sz w:val="26"/>
                      <w:szCs w:val="26"/>
                    </w:rPr>
                  </w:pPr>
                  <w:r w:rsidRPr="00F67A6D">
                    <w:rPr>
                      <w:sz w:val="26"/>
                      <w:szCs w:val="26"/>
                    </w:rPr>
                    <w:t>ул. Арычная, 33;</w:t>
                  </w:r>
                </w:p>
              </w:tc>
            </w:tr>
            <w:tr w:rsidR="0074604E" w:rsidRPr="00F67A6D" w14:paraId="0498FE1E" w14:textId="77777777" w:rsidTr="00085030">
              <w:tc>
                <w:tcPr>
                  <w:tcW w:w="6170" w:type="dxa"/>
                </w:tcPr>
                <w:p w14:paraId="7CB69C59" w14:textId="77777777" w:rsidR="0074604E" w:rsidRPr="00F67A6D" w:rsidRDefault="00243990" w:rsidP="0074604E">
                  <w:pPr>
                    <w:rPr>
                      <w:sz w:val="26"/>
                      <w:szCs w:val="26"/>
                    </w:rPr>
                  </w:pPr>
                  <w:r w:rsidRPr="00F67A6D">
                    <w:rPr>
                      <w:sz w:val="26"/>
                      <w:szCs w:val="26"/>
                    </w:rPr>
                    <w:t>пер. Батальонный, 1</w:t>
                  </w:r>
                  <w:r w:rsidR="0074604E" w:rsidRPr="00F67A6D">
                    <w:rPr>
                      <w:sz w:val="26"/>
                      <w:szCs w:val="26"/>
                    </w:rPr>
                    <w:t>;</w:t>
                  </w:r>
                </w:p>
              </w:tc>
            </w:tr>
            <w:tr w:rsidR="00243990" w:rsidRPr="00F67A6D" w14:paraId="0FD347E5" w14:textId="77777777" w:rsidTr="00085030">
              <w:tc>
                <w:tcPr>
                  <w:tcW w:w="6170" w:type="dxa"/>
                </w:tcPr>
                <w:p w14:paraId="7C597B11" w14:textId="77777777" w:rsidR="00243990" w:rsidRPr="00F67A6D" w:rsidRDefault="00243990" w:rsidP="0074604E">
                  <w:pPr>
                    <w:rPr>
                      <w:sz w:val="26"/>
                      <w:szCs w:val="26"/>
                    </w:rPr>
                  </w:pPr>
                  <w:r w:rsidRPr="00F67A6D">
                    <w:rPr>
                      <w:sz w:val="26"/>
                      <w:szCs w:val="26"/>
                    </w:rPr>
                    <w:t>пер. Батальонный, 2;</w:t>
                  </w:r>
                </w:p>
              </w:tc>
            </w:tr>
            <w:tr w:rsidR="0074604E" w:rsidRPr="00F67A6D" w14:paraId="57D89C84" w14:textId="77777777" w:rsidTr="00085030">
              <w:tc>
                <w:tcPr>
                  <w:tcW w:w="6170" w:type="dxa"/>
                </w:tcPr>
                <w:p w14:paraId="3779D477" w14:textId="77777777" w:rsidR="0074604E" w:rsidRPr="00F67A6D" w:rsidRDefault="0074604E" w:rsidP="0074604E">
                  <w:pPr>
                    <w:rPr>
                      <w:sz w:val="26"/>
                      <w:szCs w:val="26"/>
                    </w:rPr>
                  </w:pPr>
                  <w:r w:rsidRPr="00F67A6D">
                    <w:rPr>
                      <w:sz w:val="26"/>
                      <w:szCs w:val="26"/>
                    </w:rPr>
                    <w:t>ул. Платова, 5;</w:t>
                  </w:r>
                </w:p>
              </w:tc>
            </w:tr>
            <w:tr w:rsidR="0074604E" w:rsidRPr="00F67A6D" w14:paraId="16D0EEEB" w14:textId="77777777" w:rsidTr="00085030">
              <w:tc>
                <w:tcPr>
                  <w:tcW w:w="6170" w:type="dxa"/>
                </w:tcPr>
                <w:p w14:paraId="2BF95224" w14:textId="77777777" w:rsidR="0074604E" w:rsidRPr="00F67A6D" w:rsidRDefault="0074604E" w:rsidP="0074604E">
                  <w:pPr>
                    <w:rPr>
                      <w:sz w:val="26"/>
                      <w:szCs w:val="26"/>
                    </w:rPr>
                  </w:pPr>
                  <w:r w:rsidRPr="00F67A6D">
                    <w:rPr>
                      <w:sz w:val="26"/>
                      <w:szCs w:val="26"/>
                    </w:rPr>
                    <w:t>ул. Павлова, 59;</w:t>
                  </w:r>
                </w:p>
              </w:tc>
            </w:tr>
            <w:tr w:rsidR="0074604E" w:rsidRPr="00F67A6D" w14:paraId="586D8453" w14:textId="77777777" w:rsidTr="00085030">
              <w:tc>
                <w:tcPr>
                  <w:tcW w:w="6170" w:type="dxa"/>
                </w:tcPr>
                <w:p w14:paraId="686A7DEB" w14:textId="77777777" w:rsidR="0074604E" w:rsidRPr="00F67A6D" w:rsidRDefault="0074604E" w:rsidP="0074604E">
                  <w:pPr>
                    <w:rPr>
                      <w:sz w:val="26"/>
                      <w:szCs w:val="26"/>
                    </w:rPr>
                  </w:pPr>
                  <w:r w:rsidRPr="00F67A6D">
                    <w:rPr>
                      <w:sz w:val="26"/>
                      <w:szCs w:val="26"/>
                    </w:rPr>
                    <w:t>ул. Писарева, 14;</w:t>
                  </w:r>
                </w:p>
              </w:tc>
            </w:tr>
            <w:tr w:rsidR="0074604E" w:rsidRPr="00F67A6D" w14:paraId="7A6F3682" w14:textId="77777777" w:rsidTr="00085030">
              <w:tc>
                <w:tcPr>
                  <w:tcW w:w="6170" w:type="dxa"/>
                </w:tcPr>
                <w:p w14:paraId="7C7A49D4" w14:textId="77777777" w:rsidR="0074604E" w:rsidRPr="00F67A6D" w:rsidRDefault="0074604E" w:rsidP="0074604E">
                  <w:pPr>
                    <w:rPr>
                      <w:sz w:val="26"/>
                      <w:szCs w:val="26"/>
                    </w:rPr>
                  </w:pPr>
                  <w:r w:rsidRPr="00F67A6D">
                    <w:rPr>
                      <w:sz w:val="26"/>
                      <w:szCs w:val="26"/>
                    </w:rPr>
                    <w:t>пр-кт Ленина, 129;</w:t>
                  </w:r>
                </w:p>
              </w:tc>
            </w:tr>
            <w:tr w:rsidR="0074604E" w:rsidRPr="00F67A6D" w14:paraId="4E7261AC" w14:textId="77777777" w:rsidTr="00085030">
              <w:tc>
                <w:tcPr>
                  <w:tcW w:w="6170" w:type="dxa"/>
                </w:tcPr>
                <w:p w14:paraId="178B1A08" w14:textId="77777777" w:rsidR="0074604E" w:rsidRPr="00F67A6D" w:rsidRDefault="0074604E" w:rsidP="0074604E">
                  <w:pPr>
                    <w:rPr>
                      <w:sz w:val="26"/>
                      <w:szCs w:val="26"/>
                    </w:rPr>
                  </w:pPr>
                  <w:r w:rsidRPr="00F67A6D">
                    <w:rPr>
                      <w:sz w:val="26"/>
                      <w:szCs w:val="26"/>
                    </w:rPr>
                    <w:t>ул. Громова, 14;</w:t>
                  </w:r>
                </w:p>
              </w:tc>
            </w:tr>
            <w:tr w:rsidR="0074604E" w:rsidRPr="00F67A6D" w14:paraId="1E159644" w14:textId="77777777" w:rsidTr="00085030">
              <w:tc>
                <w:tcPr>
                  <w:tcW w:w="6170" w:type="dxa"/>
                </w:tcPr>
                <w:p w14:paraId="1519E93D" w14:textId="77777777" w:rsidR="0074604E" w:rsidRPr="00F67A6D" w:rsidRDefault="0074604E" w:rsidP="0074604E">
                  <w:pPr>
                    <w:rPr>
                      <w:sz w:val="26"/>
                      <w:szCs w:val="26"/>
                    </w:rPr>
                  </w:pPr>
                  <w:r w:rsidRPr="00F67A6D">
                    <w:rPr>
                      <w:sz w:val="26"/>
                      <w:szCs w:val="26"/>
                    </w:rPr>
                    <w:t>ул. Громова, 10;</w:t>
                  </w:r>
                </w:p>
              </w:tc>
            </w:tr>
            <w:tr w:rsidR="0074604E" w:rsidRPr="00F67A6D" w14:paraId="50663676" w14:textId="77777777" w:rsidTr="00085030">
              <w:tc>
                <w:tcPr>
                  <w:tcW w:w="6170" w:type="dxa"/>
                </w:tcPr>
                <w:p w14:paraId="3D325EA8" w14:textId="77777777" w:rsidR="0074604E" w:rsidRPr="00F67A6D" w:rsidRDefault="0074604E" w:rsidP="0074604E">
                  <w:pPr>
                    <w:rPr>
                      <w:sz w:val="26"/>
                      <w:szCs w:val="26"/>
                    </w:rPr>
                  </w:pPr>
                  <w:r w:rsidRPr="00F67A6D">
                    <w:rPr>
                      <w:sz w:val="26"/>
                      <w:szCs w:val="26"/>
                    </w:rPr>
                    <w:t>ул. Дзержинского, 16;</w:t>
                  </w:r>
                </w:p>
              </w:tc>
            </w:tr>
            <w:tr w:rsidR="0074604E" w:rsidRPr="00F67A6D" w14:paraId="5DC45CF8" w14:textId="77777777" w:rsidTr="00085030">
              <w:tc>
                <w:tcPr>
                  <w:tcW w:w="6170" w:type="dxa"/>
                </w:tcPr>
                <w:p w14:paraId="7C442820" w14:textId="77777777" w:rsidR="0074604E" w:rsidRPr="00F67A6D" w:rsidRDefault="0074604E" w:rsidP="0074604E">
                  <w:pPr>
                    <w:rPr>
                      <w:sz w:val="26"/>
                      <w:szCs w:val="26"/>
                    </w:rPr>
                  </w:pPr>
                  <w:r w:rsidRPr="00F67A6D">
                    <w:rPr>
                      <w:sz w:val="26"/>
                      <w:szCs w:val="26"/>
                    </w:rPr>
                    <w:t>ул. Крылова, 2;</w:t>
                  </w:r>
                </w:p>
              </w:tc>
            </w:tr>
            <w:tr w:rsidR="0074604E" w:rsidRPr="00F67A6D" w14:paraId="239B38DC" w14:textId="77777777" w:rsidTr="00085030">
              <w:tc>
                <w:tcPr>
                  <w:tcW w:w="6170" w:type="dxa"/>
                </w:tcPr>
                <w:p w14:paraId="512F6DFC" w14:textId="77777777" w:rsidR="0074604E" w:rsidRPr="00F67A6D" w:rsidRDefault="0074604E" w:rsidP="0074604E">
                  <w:pPr>
                    <w:rPr>
                      <w:sz w:val="26"/>
                      <w:szCs w:val="26"/>
                    </w:rPr>
                  </w:pPr>
                  <w:r w:rsidRPr="00F67A6D">
                    <w:rPr>
                      <w:sz w:val="26"/>
                      <w:szCs w:val="26"/>
                    </w:rPr>
                    <w:t>ул. Комсомольская, 133;</w:t>
                  </w:r>
                </w:p>
              </w:tc>
            </w:tr>
            <w:tr w:rsidR="0074604E" w:rsidRPr="00F67A6D" w14:paraId="1BC9FE00" w14:textId="77777777" w:rsidTr="00085030">
              <w:tc>
                <w:tcPr>
                  <w:tcW w:w="6170" w:type="dxa"/>
                </w:tcPr>
                <w:p w14:paraId="14E1215F" w14:textId="77777777" w:rsidR="0074604E" w:rsidRPr="00F67A6D" w:rsidRDefault="0074604E" w:rsidP="0074604E">
                  <w:pPr>
                    <w:rPr>
                      <w:sz w:val="26"/>
                      <w:szCs w:val="26"/>
                    </w:rPr>
                  </w:pPr>
                  <w:r w:rsidRPr="00F67A6D">
                    <w:rPr>
                      <w:sz w:val="26"/>
                      <w:szCs w:val="26"/>
                    </w:rPr>
                    <w:t>ул. Осипенко, 160;</w:t>
                  </w:r>
                </w:p>
              </w:tc>
            </w:tr>
            <w:tr w:rsidR="0074604E" w:rsidRPr="00F67A6D" w14:paraId="45894DB3" w14:textId="77777777" w:rsidTr="00085030">
              <w:tc>
                <w:tcPr>
                  <w:tcW w:w="6170" w:type="dxa"/>
                </w:tcPr>
                <w:p w14:paraId="2F21FA3A" w14:textId="77777777" w:rsidR="0074604E" w:rsidRPr="00F67A6D" w:rsidRDefault="0074604E" w:rsidP="0074604E">
                  <w:pPr>
                    <w:rPr>
                      <w:sz w:val="26"/>
                      <w:szCs w:val="26"/>
                    </w:rPr>
                  </w:pPr>
                  <w:r w:rsidRPr="00F67A6D">
                    <w:rPr>
                      <w:sz w:val="26"/>
                      <w:szCs w:val="26"/>
                    </w:rPr>
                    <w:t>ул. Громова, 30;</w:t>
                  </w:r>
                </w:p>
              </w:tc>
            </w:tr>
            <w:tr w:rsidR="0074604E" w:rsidRPr="00F67A6D" w14:paraId="45478D03" w14:textId="77777777" w:rsidTr="00085030">
              <w:tc>
                <w:tcPr>
                  <w:tcW w:w="6170" w:type="dxa"/>
                </w:tcPr>
                <w:p w14:paraId="3F76A292" w14:textId="77777777" w:rsidR="0074604E" w:rsidRPr="00F67A6D" w:rsidRDefault="0074604E" w:rsidP="0074604E">
                  <w:pPr>
                    <w:rPr>
                      <w:sz w:val="26"/>
                      <w:szCs w:val="26"/>
                    </w:rPr>
                  </w:pPr>
                  <w:r w:rsidRPr="00F67A6D">
                    <w:rPr>
                      <w:sz w:val="26"/>
                      <w:szCs w:val="26"/>
                    </w:rPr>
                    <w:t>пр-кт Ленина, 127;</w:t>
                  </w:r>
                </w:p>
              </w:tc>
            </w:tr>
            <w:tr w:rsidR="0074604E" w:rsidRPr="00F67A6D" w14:paraId="51F02003" w14:textId="77777777" w:rsidTr="00085030">
              <w:tc>
                <w:tcPr>
                  <w:tcW w:w="6170" w:type="dxa"/>
                </w:tcPr>
                <w:p w14:paraId="64F97AFD" w14:textId="56F1B7C0" w:rsidR="0074604E" w:rsidRPr="00F67A6D" w:rsidRDefault="0074604E" w:rsidP="0074604E">
                  <w:pPr>
                    <w:rPr>
                      <w:sz w:val="26"/>
                      <w:szCs w:val="26"/>
                    </w:rPr>
                  </w:pPr>
                  <w:r w:rsidRPr="00F67A6D">
                    <w:rPr>
                      <w:sz w:val="26"/>
                      <w:szCs w:val="26"/>
                    </w:rPr>
                    <w:t>ул. Комсомольская, 208</w:t>
                  </w:r>
                  <w:r w:rsidR="00E52272">
                    <w:rPr>
                      <w:sz w:val="26"/>
                      <w:szCs w:val="26"/>
                    </w:rPr>
                    <w:t>;</w:t>
                  </w:r>
                </w:p>
              </w:tc>
            </w:tr>
            <w:tr w:rsidR="0074604E" w:rsidRPr="00F67A6D" w14:paraId="69530BA4" w14:textId="77777777" w:rsidTr="00085030">
              <w:tc>
                <w:tcPr>
                  <w:tcW w:w="6170" w:type="dxa"/>
                </w:tcPr>
                <w:p w14:paraId="040906B5" w14:textId="342D8B5E" w:rsidR="0074604E" w:rsidRPr="00F67A6D" w:rsidRDefault="00E52272" w:rsidP="0074604E">
                  <w:pPr>
                    <w:rPr>
                      <w:sz w:val="26"/>
                      <w:szCs w:val="26"/>
                    </w:rPr>
                  </w:pPr>
                  <w:r>
                    <w:rPr>
                      <w:sz w:val="26"/>
                      <w:szCs w:val="26"/>
                    </w:rPr>
                    <w:t>ул. Комсомольская, 115;</w:t>
                  </w:r>
                  <w:r w:rsidR="0074604E" w:rsidRPr="00F67A6D">
                    <w:rPr>
                      <w:sz w:val="26"/>
                      <w:szCs w:val="26"/>
                    </w:rPr>
                    <w:t xml:space="preserve"> </w:t>
                  </w:r>
                </w:p>
              </w:tc>
            </w:tr>
            <w:tr w:rsidR="0074604E" w:rsidRPr="00F67A6D" w14:paraId="42299200" w14:textId="77777777" w:rsidTr="00085030">
              <w:tc>
                <w:tcPr>
                  <w:tcW w:w="6170" w:type="dxa"/>
                </w:tcPr>
                <w:p w14:paraId="31F29421" w14:textId="11125428" w:rsidR="0074604E" w:rsidRPr="00F67A6D" w:rsidRDefault="00E52272" w:rsidP="0074604E">
                  <w:pPr>
                    <w:rPr>
                      <w:sz w:val="26"/>
                      <w:szCs w:val="26"/>
                    </w:rPr>
                  </w:pPr>
                  <w:r>
                    <w:rPr>
                      <w:sz w:val="26"/>
                      <w:szCs w:val="26"/>
                    </w:rPr>
                    <w:t>ул. Комсомольская, 132;</w:t>
                  </w:r>
                  <w:r w:rsidR="0074604E" w:rsidRPr="00F67A6D">
                    <w:rPr>
                      <w:sz w:val="26"/>
                      <w:szCs w:val="26"/>
                    </w:rPr>
                    <w:t xml:space="preserve"> </w:t>
                  </w:r>
                </w:p>
              </w:tc>
            </w:tr>
            <w:tr w:rsidR="0074604E" w:rsidRPr="00F67A6D" w14:paraId="68CBFD27" w14:textId="77777777" w:rsidTr="00085030">
              <w:tc>
                <w:tcPr>
                  <w:tcW w:w="6170" w:type="dxa"/>
                </w:tcPr>
                <w:p w14:paraId="4FD2E5F0" w14:textId="77C3219A" w:rsidR="0074604E" w:rsidRPr="00F67A6D" w:rsidRDefault="00E52272" w:rsidP="0074604E">
                  <w:pPr>
                    <w:rPr>
                      <w:sz w:val="26"/>
                      <w:szCs w:val="26"/>
                    </w:rPr>
                  </w:pPr>
                  <w:r>
                    <w:rPr>
                      <w:sz w:val="26"/>
                      <w:szCs w:val="26"/>
                    </w:rPr>
                    <w:t>ул. Октябрьская, 147;</w:t>
                  </w:r>
                  <w:r w:rsidR="0074604E" w:rsidRPr="00F67A6D">
                    <w:rPr>
                      <w:sz w:val="26"/>
                      <w:szCs w:val="26"/>
                    </w:rPr>
                    <w:t xml:space="preserve"> </w:t>
                  </w:r>
                </w:p>
              </w:tc>
            </w:tr>
            <w:tr w:rsidR="0074604E" w:rsidRPr="00F67A6D" w14:paraId="61D96C7A" w14:textId="77777777" w:rsidTr="00085030">
              <w:tc>
                <w:tcPr>
                  <w:tcW w:w="6170" w:type="dxa"/>
                </w:tcPr>
                <w:p w14:paraId="74BBC09E" w14:textId="68546C30" w:rsidR="0074604E" w:rsidRPr="00F67A6D" w:rsidRDefault="00E52272" w:rsidP="0074604E">
                  <w:pPr>
                    <w:rPr>
                      <w:sz w:val="26"/>
                      <w:szCs w:val="26"/>
                    </w:rPr>
                  </w:pPr>
                  <w:r>
                    <w:rPr>
                      <w:sz w:val="26"/>
                      <w:szCs w:val="26"/>
                    </w:rPr>
                    <w:t>Новоегорьевский тракт, 10</w:t>
                  </w:r>
                  <w:proofErr w:type="gramStart"/>
                  <w:r>
                    <w:rPr>
                      <w:sz w:val="26"/>
                      <w:szCs w:val="26"/>
                    </w:rPr>
                    <w:t>а,;</w:t>
                  </w:r>
                  <w:proofErr w:type="gramEnd"/>
                </w:p>
              </w:tc>
            </w:tr>
            <w:tr w:rsidR="0074604E" w:rsidRPr="00F67A6D" w14:paraId="013C186F" w14:textId="77777777" w:rsidTr="00085030">
              <w:tc>
                <w:tcPr>
                  <w:tcW w:w="6170" w:type="dxa"/>
                </w:tcPr>
                <w:p w14:paraId="6D23608E" w14:textId="10A42FBB" w:rsidR="0074604E" w:rsidRPr="00F67A6D" w:rsidRDefault="00E52272" w:rsidP="0074604E">
                  <w:pPr>
                    <w:rPr>
                      <w:sz w:val="26"/>
                      <w:szCs w:val="26"/>
                    </w:rPr>
                  </w:pPr>
                  <w:r>
                    <w:rPr>
                      <w:sz w:val="26"/>
                      <w:szCs w:val="26"/>
                    </w:rPr>
                    <w:t>ул. Павлова, 50</w:t>
                  </w:r>
                  <w:proofErr w:type="gramStart"/>
                  <w:r>
                    <w:rPr>
                      <w:sz w:val="26"/>
                      <w:szCs w:val="26"/>
                    </w:rPr>
                    <w:t>а;,</w:t>
                  </w:r>
                  <w:proofErr w:type="gramEnd"/>
                </w:p>
              </w:tc>
            </w:tr>
            <w:tr w:rsidR="0074604E" w:rsidRPr="00F67A6D" w14:paraId="0AC8E0A3" w14:textId="77777777" w:rsidTr="00085030">
              <w:tc>
                <w:tcPr>
                  <w:tcW w:w="6170" w:type="dxa"/>
                </w:tcPr>
                <w:p w14:paraId="7981FCB7" w14:textId="58596BDF" w:rsidR="0074604E" w:rsidRPr="00F67A6D" w:rsidRDefault="0074604E" w:rsidP="0074604E">
                  <w:pPr>
                    <w:rPr>
                      <w:sz w:val="26"/>
                      <w:szCs w:val="26"/>
                    </w:rPr>
                  </w:pPr>
                  <w:r w:rsidRPr="00F67A6D">
                    <w:rPr>
                      <w:sz w:val="26"/>
                      <w:szCs w:val="26"/>
                    </w:rPr>
                    <w:t>ул. Павлова, 50</w:t>
                  </w:r>
                  <w:r w:rsidR="00E52272">
                    <w:rPr>
                      <w:sz w:val="26"/>
                      <w:szCs w:val="26"/>
                    </w:rPr>
                    <w:t>б;</w:t>
                  </w:r>
                </w:p>
              </w:tc>
            </w:tr>
            <w:tr w:rsidR="0074604E" w:rsidRPr="00F67A6D" w14:paraId="5E39E675" w14:textId="77777777" w:rsidTr="00085030">
              <w:tc>
                <w:tcPr>
                  <w:tcW w:w="6170" w:type="dxa"/>
                </w:tcPr>
                <w:p w14:paraId="575E784C" w14:textId="47120943" w:rsidR="0074604E" w:rsidRPr="00F67A6D" w:rsidRDefault="00E52272" w:rsidP="0074604E">
                  <w:pPr>
                    <w:rPr>
                      <w:sz w:val="26"/>
                      <w:szCs w:val="26"/>
                    </w:rPr>
                  </w:pPr>
                  <w:r>
                    <w:rPr>
                      <w:sz w:val="26"/>
                      <w:szCs w:val="26"/>
                    </w:rPr>
                    <w:t>ул. Путевая, 29а;</w:t>
                  </w:r>
                  <w:r w:rsidR="0074604E" w:rsidRPr="00F67A6D">
                    <w:rPr>
                      <w:sz w:val="26"/>
                      <w:szCs w:val="26"/>
                    </w:rPr>
                    <w:t xml:space="preserve"> </w:t>
                  </w:r>
                </w:p>
              </w:tc>
            </w:tr>
            <w:tr w:rsidR="0074604E" w:rsidRPr="00F67A6D" w14:paraId="62EBCF58" w14:textId="77777777" w:rsidTr="00085030">
              <w:tc>
                <w:tcPr>
                  <w:tcW w:w="6170" w:type="dxa"/>
                </w:tcPr>
                <w:p w14:paraId="1A845CE0" w14:textId="73BAD90A" w:rsidR="0074604E" w:rsidRPr="00F67A6D" w:rsidRDefault="00E52272" w:rsidP="0074604E">
                  <w:pPr>
                    <w:rPr>
                      <w:sz w:val="26"/>
                      <w:szCs w:val="26"/>
                    </w:rPr>
                  </w:pPr>
                  <w:r>
                    <w:rPr>
                      <w:sz w:val="26"/>
                      <w:szCs w:val="26"/>
                    </w:rPr>
                    <w:t>ул. Брусилова, 8г;</w:t>
                  </w:r>
                  <w:r w:rsidR="0074604E" w:rsidRPr="00F67A6D">
                    <w:rPr>
                      <w:sz w:val="26"/>
                      <w:szCs w:val="26"/>
                    </w:rPr>
                    <w:t xml:space="preserve"> </w:t>
                  </w:r>
                </w:p>
              </w:tc>
            </w:tr>
            <w:tr w:rsidR="0074604E" w:rsidRPr="00F67A6D" w14:paraId="090BB38B" w14:textId="77777777" w:rsidTr="00085030">
              <w:tc>
                <w:tcPr>
                  <w:tcW w:w="6170" w:type="dxa"/>
                </w:tcPr>
                <w:p w14:paraId="0B7E583C" w14:textId="29958F60" w:rsidR="0074604E" w:rsidRPr="00F67A6D" w:rsidRDefault="00E52272" w:rsidP="0074604E">
                  <w:pPr>
                    <w:rPr>
                      <w:sz w:val="26"/>
                      <w:szCs w:val="26"/>
                    </w:rPr>
                  </w:pPr>
                  <w:r>
                    <w:rPr>
                      <w:sz w:val="26"/>
                      <w:szCs w:val="26"/>
                    </w:rPr>
                    <w:t>ул. Комсомольская, 206;</w:t>
                  </w:r>
                </w:p>
              </w:tc>
            </w:tr>
            <w:tr w:rsidR="0074604E" w:rsidRPr="00F67A6D" w14:paraId="38DDCDDB" w14:textId="77777777" w:rsidTr="00085030">
              <w:tc>
                <w:tcPr>
                  <w:tcW w:w="6170" w:type="dxa"/>
                </w:tcPr>
                <w:p w14:paraId="20F38263" w14:textId="1EF1CD33" w:rsidR="0074604E" w:rsidRPr="00F67A6D" w:rsidRDefault="00E52272" w:rsidP="0074604E">
                  <w:pPr>
                    <w:rPr>
                      <w:sz w:val="26"/>
                      <w:szCs w:val="26"/>
                    </w:rPr>
                  </w:pPr>
                  <w:r>
                    <w:rPr>
                      <w:sz w:val="26"/>
                      <w:szCs w:val="26"/>
                    </w:rPr>
                    <w:t>ул. Комсомольская, 240;</w:t>
                  </w:r>
                  <w:r w:rsidR="0074604E" w:rsidRPr="00F67A6D">
                    <w:rPr>
                      <w:sz w:val="26"/>
                      <w:szCs w:val="26"/>
                    </w:rPr>
                    <w:t xml:space="preserve"> </w:t>
                  </w:r>
                </w:p>
              </w:tc>
            </w:tr>
            <w:tr w:rsidR="0074604E" w:rsidRPr="00F67A6D" w14:paraId="1BC7EC67" w14:textId="77777777" w:rsidTr="00085030">
              <w:tc>
                <w:tcPr>
                  <w:tcW w:w="6170" w:type="dxa"/>
                </w:tcPr>
                <w:p w14:paraId="302F25BF" w14:textId="448C97E9" w:rsidR="0074604E" w:rsidRPr="00F67A6D" w:rsidRDefault="00E52272" w:rsidP="0074604E">
                  <w:pPr>
                    <w:rPr>
                      <w:sz w:val="26"/>
                      <w:szCs w:val="26"/>
                    </w:rPr>
                  </w:pPr>
                  <w:r>
                    <w:rPr>
                      <w:sz w:val="26"/>
                      <w:szCs w:val="26"/>
                    </w:rPr>
                    <w:t>ул. Кондратюка, 7;</w:t>
                  </w:r>
                  <w:r w:rsidR="0074604E" w:rsidRPr="00F67A6D">
                    <w:rPr>
                      <w:sz w:val="26"/>
                      <w:szCs w:val="26"/>
                    </w:rPr>
                    <w:t xml:space="preserve"> </w:t>
                  </w:r>
                </w:p>
              </w:tc>
            </w:tr>
            <w:tr w:rsidR="0074604E" w:rsidRPr="00F67A6D" w14:paraId="1EF8453F" w14:textId="77777777" w:rsidTr="00085030">
              <w:tc>
                <w:tcPr>
                  <w:tcW w:w="6170" w:type="dxa"/>
                </w:tcPr>
                <w:p w14:paraId="5FC4E0FD" w14:textId="1C6E195D" w:rsidR="0074604E" w:rsidRPr="00F67A6D" w:rsidRDefault="00E52272" w:rsidP="0074604E">
                  <w:pPr>
                    <w:rPr>
                      <w:sz w:val="26"/>
                      <w:szCs w:val="26"/>
                    </w:rPr>
                  </w:pPr>
                  <w:r>
                    <w:rPr>
                      <w:sz w:val="26"/>
                      <w:szCs w:val="26"/>
                    </w:rPr>
                    <w:t>ул. Красная, 88;</w:t>
                  </w:r>
                  <w:r w:rsidR="0074604E" w:rsidRPr="00F67A6D">
                    <w:rPr>
                      <w:sz w:val="26"/>
                      <w:szCs w:val="26"/>
                    </w:rPr>
                    <w:t xml:space="preserve"> </w:t>
                  </w:r>
                </w:p>
              </w:tc>
            </w:tr>
            <w:tr w:rsidR="0074604E" w:rsidRPr="00F67A6D" w14:paraId="524043C0" w14:textId="77777777" w:rsidTr="00085030">
              <w:tc>
                <w:tcPr>
                  <w:tcW w:w="6170" w:type="dxa"/>
                </w:tcPr>
                <w:p w14:paraId="3585349D" w14:textId="61557C10" w:rsidR="0074604E" w:rsidRPr="00F67A6D" w:rsidRDefault="00E52272" w:rsidP="0074604E">
                  <w:pPr>
                    <w:rPr>
                      <w:sz w:val="26"/>
                      <w:szCs w:val="26"/>
                    </w:rPr>
                  </w:pPr>
                  <w:r>
                    <w:rPr>
                      <w:sz w:val="26"/>
                      <w:szCs w:val="26"/>
                    </w:rPr>
                    <w:t>пр-кт Ленина, 16;</w:t>
                  </w:r>
                  <w:r w:rsidR="0074604E" w:rsidRPr="00F67A6D">
                    <w:rPr>
                      <w:sz w:val="26"/>
                      <w:szCs w:val="26"/>
                    </w:rPr>
                    <w:t xml:space="preserve"> </w:t>
                  </w:r>
                </w:p>
              </w:tc>
            </w:tr>
            <w:tr w:rsidR="0074604E" w:rsidRPr="00F67A6D" w14:paraId="4B160B0A" w14:textId="77777777" w:rsidTr="00085030">
              <w:tc>
                <w:tcPr>
                  <w:tcW w:w="6170" w:type="dxa"/>
                </w:tcPr>
                <w:p w14:paraId="3A64E0EF" w14:textId="68D5331D" w:rsidR="0074604E" w:rsidRPr="00F67A6D" w:rsidRDefault="00E52272" w:rsidP="0074604E">
                  <w:pPr>
                    <w:rPr>
                      <w:sz w:val="26"/>
                      <w:szCs w:val="26"/>
                    </w:rPr>
                  </w:pPr>
                  <w:r>
                    <w:rPr>
                      <w:sz w:val="26"/>
                      <w:szCs w:val="26"/>
                    </w:rPr>
                    <w:t>ул. Сельмашская, 37;</w:t>
                  </w:r>
                </w:p>
              </w:tc>
            </w:tr>
            <w:tr w:rsidR="0074604E" w:rsidRPr="00F67A6D" w14:paraId="7E387FCD" w14:textId="77777777" w:rsidTr="00085030">
              <w:tc>
                <w:tcPr>
                  <w:tcW w:w="6170" w:type="dxa"/>
                </w:tcPr>
                <w:p w14:paraId="27B24CC9" w14:textId="58AC9C13" w:rsidR="0074604E" w:rsidRPr="00F67A6D" w:rsidRDefault="00E52272" w:rsidP="0074604E">
                  <w:pPr>
                    <w:rPr>
                      <w:sz w:val="26"/>
                      <w:szCs w:val="26"/>
                    </w:rPr>
                  </w:pPr>
                  <w:r>
                    <w:rPr>
                      <w:sz w:val="26"/>
                      <w:szCs w:val="26"/>
                    </w:rPr>
                    <w:t>ул. Октябрьская, 91;</w:t>
                  </w:r>
                </w:p>
              </w:tc>
            </w:tr>
            <w:tr w:rsidR="0074604E" w:rsidRPr="00F67A6D" w14:paraId="07019E69" w14:textId="77777777" w:rsidTr="00085030">
              <w:tc>
                <w:tcPr>
                  <w:tcW w:w="6170" w:type="dxa"/>
                </w:tcPr>
                <w:p w14:paraId="588BD1EF" w14:textId="4798EF25" w:rsidR="0074604E" w:rsidRPr="00F67A6D" w:rsidRDefault="0074604E" w:rsidP="0074604E">
                  <w:pPr>
                    <w:rPr>
                      <w:sz w:val="26"/>
                      <w:szCs w:val="26"/>
                    </w:rPr>
                  </w:pPr>
                  <w:r w:rsidRPr="00F67A6D">
                    <w:rPr>
                      <w:sz w:val="26"/>
                      <w:szCs w:val="26"/>
                    </w:rPr>
                    <w:t>ул. Дзерж</w:t>
                  </w:r>
                  <w:r w:rsidR="00E52272">
                    <w:rPr>
                      <w:sz w:val="26"/>
                      <w:szCs w:val="26"/>
                    </w:rPr>
                    <w:t>инского, 28;</w:t>
                  </w:r>
                </w:p>
              </w:tc>
            </w:tr>
            <w:tr w:rsidR="0074604E" w:rsidRPr="00F67A6D" w14:paraId="41A45D83" w14:textId="77777777" w:rsidTr="00085030">
              <w:tc>
                <w:tcPr>
                  <w:tcW w:w="6170" w:type="dxa"/>
                </w:tcPr>
                <w:p w14:paraId="6426DACA" w14:textId="2FCBDD44" w:rsidR="0074604E" w:rsidRPr="00F67A6D" w:rsidRDefault="0074604E" w:rsidP="0074604E">
                  <w:pPr>
                    <w:rPr>
                      <w:sz w:val="26"/>
                      <w:szCs w:val="26"/>
                    </w:rPr>
                  </w:pPr>
                  <w:r w:rsidRPr="00F67A6D">
                    <w:rPr>
                      <w:sz w:val="26"/>
                      <w:szCs w:val="26"/>
                    </w:rPr>
                    <w:t>п</w:t>
                  </w:r>
                  <w:r w:rsidR="00E52272">
                    <w:rPr>
                      <w:sz w:val="26"/>
                      <w:szCs w:val="26"/>
                    </w:rPr>
                    <w:t>р-кт Ленина, 140, корп. 1, 2, 3;</w:t>
                  </w:r>
                  <w:r w:rsidRPr="00F67A6D">
                    <w:rPr>
                      <w:sz w:val="26"/>
                      <w:szCs w:val="26"/>
                    </w:rPr>
                    <w:t xml:space="preserve"> </w:t>
                  </w:r>
                </w:p>
              </w:tc>
            </w:tr>
            <w:tr w:rsidR="0074604E" w:rsidRPr="00F67A6D" w14:paraId="0B723DB3" w14:textId="77777777" w:rsidTr="00085030">
              <w:tc>
                <w:tcPr>
                  <w:tcW w:w="6170" w:type="dxa"/>
                </w:tcPr>
                <w:p w14:paraId="59A4342B" w14:textId="2B097E41" w:rsidR="0074604E" w:rsidRPr="00F67A6D" w:rsidRDefault="00E52272" w:rsidP="0074604E">
                  <w:pPr>
                    <w:rPr>
                      <w:sz w:val="26"/>
                      <w:szCs w:val="26"/>
                    </w:rPr>
                  </w:pPr>
                  <w:r>
                    <w:rPr>
                      <w:sz w:val="26"/>
                      <w:szCs w:val="26"/>
                    </w:rPr>
                    <w:t>ул. Комсомольская, 129Б;</w:t>
                  </w:r>
                  <w:r w:rsidR="0074604E" w:rsidRPr="00F67A6D">
                    <w:rPr>
                      <w:sz w:val="26"/>
                      <w:szCs w:val="26"/>
                    </w:rPr>
                    <w:t xml:space="preserve"> </w:t>
                  </w:r>
                </w:p>
              </w:tc>
            </w:tr>
            <w:tr w:rsidR="0074604E" w:rsidRPr="00F67A6D" w14:paraId="2ED285C0" w14:textId="77777777" w:rsidTr="00085030">
              <w:tc>
                <w:tcPr>
                  <w:tcW w:w="6170" w:type="dxa"/>
                </w:tcPr>
                <w:p w14:paraId="38B5BAF8" w14:textId="1282A725" w:rsidR="0074604E" w:rsidRPr="00F67A6D" w:rsidRDefault="00E52272" w:rsidP="0074604E">
                  <w:pPr>
                    <w:rPr>
                      <w:sz w:val="26"/>
                      <w:szCs w:val="26"/>
                    </w:rPr>
                  </w:pPr>
                  <w:r>
                    <w:rPr>
                      <w:sz w:val="26"/>
                      <w:szCs w:val="26"/>
                    </w:rPr>
                    <w:t>ул. Брусилова, 45;</w:t>
                  </w:r>
                  <w:r w:rsidR="0074604E" w:rsidRPr="00F67A6D">
                    <w:rPr>
                      <w:sz w:val="26"/>
                      <w:szCs w:val="26"/>
                    </w:rPr>
                    <w:t xml:space="preserve"> </w:t>
                  </w:r>
                </w:p>
              </w:tc>
            </w:tr>
            <w:tr w:rsidR="0074604E" w:rsidRPr="00F67A6D" w14:paraId="0EC56025" w14:textId="77777777" w:rsidTr="00085030">
              <w:tc>
                <w:tcPr>
                  <w:tcW w:w="6170" w:type="dxa"/>
                </w:tcPr>
                <w:p w14:paraId="5D61DF6E" w14:textId="3952FBC0" w:rsidR="0074604E" w:rsidRPr="00F67A6D" w:rsidRDefault="0074604E" w:rsidP="0074604E">
                  <w:pPr>
                    <w:rPr>
                      <w:sz w:val="26"/>
                      <w:szCs w:val="26"/>
                    </w:rPr>
                  </w:pPr>
                  <w:r w:rsidRPr="00F67A6D">
                    <w:rPr>
                      <w:sz w:val="26"/>
                      <w:szCs w:val="26"/>
                    </w:rPr>
                    <w:t>ул. Брусилова, 47</w:t>
                  </w:r>
                  <w:r w:rsidR="00E52272">
                    <w:rPr>
                      <w:sz w:val="26"/>
                      <w:szCs w:val="26"/>
                    </w:rPr>
                    <w:t>;</w:t>
                  </w:r>
                </w:p>
              </w:tc>
            </w:tr>
            <w:tr w:rsidR="0074604E" w:rsidRPr="00F67A6D" w14:paraId="1A3E281E" w14:textId="77777777" w:rsidTr="00085030">
              <w:tc>
                <w:tcPr>
                  <w:tcW w:w="6170" w:type="dxa"/>
                </w:tcPr>
                <w:p w14:paraId="45063578" w14:textId="3F90CF44" w:rsidR="0074604E" w:rsidRPr="00F67A6D" w:rsidRDefault="008068DA" w:rsidP="0074604E">
                  <w:pPr>
                    <w:rPr>
                      <w:sz w:val="26"/>
                      <w:szCs w:val="26"/>
                    </w:rPr>
                  </w:pPr>
                  <w:r w:rsidRPr="00F67A6D">
                    <w:rPr>
                      <w:sz w:val="26"/>
                      <w:szCs w:val="26"/>
                    </w:rPr>
                    <w:t>ул. Октябрьская</w:t>
                  </w:r>
                  <w:r w:rsidR="0074604E" w:rsidRPr="00F67A6D">
                    <w:rPr>
                      <w:sz w:val="26"/>
                      <w:szCs w:val="26"/>
                    </w:rPr>
                    <w:t>, 1</w:t>
                  </w:r>
                  <w:r w:rsidRPr="00F67A6D">
                    <w:rPr>
                      <w:sz w:val="26"/>
                      <w:szCs w:val="26"/>
                    </w:rPr>
                    <w:t>17</w:t>
                  </w:r>
                  <w:r w:rsidR="00E52272">
                    <w:rPr>
                      <w:sz w:val="26"/>
                      <w:szCs w:val="26"/>
                    </w:rPr>
                    <w:t>;</w:t>
                  </w:r>
                </w:p>
              </w:tc>
            </w:tr>
            <w:tr w:rsidR="0074604E" w:rsidRPr="00F67A6D" w14:paraId="57DEBB39" w14:textId="77777777" w:rsidTr="00085030">
              <w:tc>
                <w:tcPr>
                  <w:tcW w:w="6170" w:type="dxa"/>
                </w:tcPr>
                <w:p w14:paraId="5D95D379" w14:textId="316C275D" w:rsidR="0074604E" w:rsidRPr="00F67A6D" w:rsidRDefault="008068DA" w:rsidP="0074604E">
                  <w:pPr>
                    <w:rPr>
                      <w:sz w:val="26"/>
                      <w:szCs w:val="26"/>
                    </w:rPr>
                  </w:pPr>
                  <w:r w:rsidRPr="00F67A6D">
                    <w:rPr>
                      <w:sz w:val="26"/>
                      <w:szCs w:val="26"/>
                    </w:rPr>
                    <w:t>ул. Октябрьская, 117 «а»</w:t>
                  </w:r>
                  <w:r w:rsidR="00E52272">
                    <w:rPr>
                      <w:sz w:val="26"/>
                      <w:szCs w:val="26"/>
                    </w:rPr>
                    <w:t>;</w:t>
                  </w:r>
                </w:p>
              </w:tc>
            </w:tr>
            <w:tr w:rsidR="0074604E" w:rsidRPr="00F67A6D" w14:paraId="11B1D368" w14:textId="77777777" w:rsidTr="00085030">
              <w:tc>
                <w:tcPr>
                  <w:tcW w:w="6170" w:type="dxa"/>
                </w:tcPr>
                <w:p w14:paraId="16C153A0" w14:textId="2D8B0E60" w:rsidR="0074604E" w:rsidRPr="00F67A6D" w:rsidRDefault="008068DA" w:rsidP="0074604E">
                  <w:pPr>
                    <w:rPr>
                      <w:sz w:val="26"/>
                      <w:szCs w:val="26"/>
                    </w:rPr>
                  </w:pPr>
                  <w:r w:rsidRPr="00F67A6D">
                    <w:rPr>
                      <w:sz w:val="26"/>
                      <w:szCs w:val="26"/>
                    </w:rPr>
                    <w:lastRenderedPageBreak/>
                    <w:t>ул. Октябрьская, 78</w:t>
                  </w:r>
                </w:p>
              </w:tc>
            </w:tr>
          </w:tbl>
          <w:p w14:paraId="6E07EBAF" w14:textId="77777777" w:rsidR="00BA287D" w:rsidRPr="005D1386" w:rsidRDefault="00BA287D" w:rsidP="004E14AC">
            <w:pPr>
              <w:jc w:val="both"/>
              <w:rPr>
                <w:rFonts w:cs="Times New Roman"/>
                <w:sz w:val="26"/>
                <w:szCs w:val="26"/>
              </w:rPr>
            </w:pPr>
            <w:r w:rsidRPr="004E14AC">
              <w:rPr>
                <w:rFonts w:cs="Times New Roman"/>
                <w:sz w:val="26"/>
                <w:szCs w:val="26"/>
              </w:rPr>
              <w:t>имеет право оплачивать фактически выполненные работы и оказанные услуги</w:t>
            </w:r>
          </w:p>
        </w:tc>
      </w:tr>
      <w:tr w:rsidR="00BA287D" w:rsidRPr="00263325" w14:paraId="6C654F6A" w14:textId="77777777" w:rsidTr="00A048E0">
        <w:trPr>
          <w:trHeight w:val="358"/>
        </w:trPr>
        <w:tc>
          <w:tcPr>
            <w:tcW w:w="567" w:type="dxa"/>
            <w:tcBorders>
              <w:top w:val="single" w:sz="4" w:space="0" w:color="000000"/>
              <w:left w:val="single" w:sz="4" w:space="0" w:color="000000"/>
              <w:bottom w:val="single" w:sz="4" w:space="0" w:color="000000"/>
            </w:tcBorders>
            <w:shd w:val="clear" w:color="auto" w:fill="auto"/>
          </w:tcPr>
          <w:p w14:paraId="5AE7AF70" w14:textId="77777777" w:rsidR="00BA287D" w:rsidRPr="00263325" w:rsidRDefault="00BA287D" w:rsidP="007B5DA9">
            <w:pPr>
              <w:rPr>
                <w:rFonts w:cs="Times New Roman"/>
                <w:sz w:val="26"/>
                <w:szCs w:val="26"/>
              </w:rPr>
            </w:pPr>
            <w:r w:rsidRPr="00263325">
              <w:rPr>
                <w:rFonts w:cs="Times New Roman"/>
                <w:sz w:val="26"/>
                <w:szCs w:val="26"/>
              </w:rPr>
              <w:lastRenderedPageBreak/>
              <w:t>18.</w:t>
            </w:r>
          </w:p>
        </w:tc>
        <w:tc>
          <w:tcPr>
            <w:tcW w:w="2268" w:type="dxa"/>
            <w:tcBorders>
              <w:top w:val="single" w:sz="4" w:space="0" w:color="000000"/>
              <w:left w:val="single" w:sz="4" w:space="0" w:color="000000"/>
              <w:bottom w:val="single" w:sz="4" w:space="0" w:color="000000"/>
            </w:tcBorders>
            <w:shd w:val="clear" w:color="auto" w:fill="auto"/>
          </w:tcPr>
          <w:p w14:paraId="05424065" w14:textId="77777777" w:rsidR="00BA287D" w:rsidRPr="00263325" w:rsidRDefault="00BA287D" w:rsidP="007B5DA9">
            <w:pPr>
              <w:rPr>
                <w:rFonts w:cs="Times New Roman"/>
                <w:sz w:val="26"/>
                <w:szCs w:val="26"/>
              </w:rPr>
            </w:pPr>
            <w:r w:rsidRPr="00263325">
              <w:rPr>
                <w:rFonts w:cs="Times New Roman"/>
                <w:sz w:val="26"/>
                <w:szCs w:val="26"/>
              </w:rPr>
              <w:t>Срок и место подачи заявок на участие в конкурсе</w:t>
            </w:r>
          </w:p>
        </w:tc>
        <w:tc>
          <w:tcPr>
            <w:tcW w:w="6705" w:type="dxa"/>
            <w:tcBorders>
              <w:top w:val="single" w:sz="4" w:space="0" w:color="000000"/>
              <w:left w:val="single" w:sz="4" w:space="0" w:color="000000"/>
              <w:bottom w:val="single" w:sz="4" w:space="0" w:color="000000"/>
              <w:right w:val="single" w:sz="4" w:space="0" w:color="000000"/>
            </w:tcBorders>
            <w:shd w:val="clear" w:color="auto" w:fill="auto"/>
          </w:tcPr>
          <w:p w14:paraId="59AD1AF6" w14:textId="77777777" w:rsidR="00BA287D" w:rsidRPr="00263325" w:rsidRDefault="00BA287D" w:rsidP="00011FAF">
            <w:pPr>
              <w:jc w:val="both"/>
              <w:rPr>
                <w:rFonts w:cs="Times New Roman"/>
                <w:sz w:val="26"/>
                <w:szCs w:val="26"/>
              </w:rPr>
            </w:pPr>
            <w:r w:rsidRPr="00263325">
              <w:rPr>
                <w:rFonts w:cs="Times New Roman"/>
                <w:sz w:val="26"/>
                <w:szCs w:val="26"/>
              </w:rPr>
              <w:t xml:space="preserve">Со дня, следующего за днем размещения </w:t>
            </w:r>
            <w:r w:rsidR="00E02601" w:rsidRPr="00263325">
              <w:rPr>
                <w:rFonts w:cs="Times New Roman"/>
                <w:sz w:val="26"/>
                <w:szCs w:val="26"/>
              </w:rPr>
              <w:t xml:space="preserve">конкурсной документации </w:t>
            </w:r>
            <w:r w:rsidRPr="00263325">
              <w:rPr>
                <w:rFonts w:cs="Times New Roman"/>
                <w:sz w:val="26"/>
                <w:szCs w:val="26"/>
              </w:rPr>
              <w:t xml:space="preserve">на официальном сайте </w:t>
            </w:r>
            <w:hyperlink r:id="rId23" w:history="1">
              <w:r w:rsidRPr="00263325">
                <w:rPr>
                  <w:rStyle w:val="a8"/>
                  <w:color w:val="auto"/>
                  <w:sz w:val="26"/>
                  <w:szCs w:val="26"/>
                  <w:u w:val="none"/>
                </w:rPr>
                <w:t>www.torgi.gov.ru</w:t>
              </w:r>
            </w:hyperlink>
            <w:r w:rsidR="00A1268B" w:rsidRPr="00263325">
              <w:rPr>
                <w:rFonts w:cs="Times New Roman"/>
                <w:sz w:val="26"/>
                <w:szCs w:val="26"/>
              </w:rPr>
              <w:t>, с</w:t>
            </w:r>
            <w:r w:rsidR="00695169">
              <w:rPr>
                <w:rFonts w:cs="Times New Roman"/>
                <w:sz w:val="26"/>
                <w:szCs w:val="26"/>
              </w:rPr>
              <w:t xml:space="preserve"> </w:t>
            </w:r>
            <w:r w:rsidR="004C7314">
              <w:rPr>
                <w:rFonts w:cs="Times New Roman"/>
                <w:sz w:val="26"/>
                <w:szCs w:val="26"/>
              </w:rPr>
              <w:t>29.04.2025</w:t>
            </w:r>
            <w:r w:rsidR="00A1268B" w:rsidRPr="00884100">
              <w:rPr>
                <w:rFonts w:cs="Times New Roman"/>
                <w:sz w:val="26"/>
                <w:szCs w:val="26"/>
              </w:rPr>
              <w:t xml:space="preserve"> </w:t>
            </w:r>
            <w:r w:rsidR="00DF6858">
              <w:rPr>
                <w:rFonts w:cs="Times New Roman"/>
                <w:sz w:val="26"/>
                <w:szCs w:val="26"/>
              </w:rPr>
              <w:t>по</w:t>
            </w:r>
            <w:r w:rsidR="00A1268B" w:rsidRPr="00E20C9E">
              <w:rPr>
                <w:rFonts w:cs="Times New Roman"/>
                <w:sz w:val="26"/>
                <w:szCs w:val="26"/>
              </w:rPr>
              <w:t xml:space="preserve"> </w:t>
            </w:r>
            <w:r w:rsidR="00C338C5">
              <w:rPr>
                <w:rFonts w:cs="Times New Roman"/>
                <w:sz w:val="26"/>
                <w:szCs w:val="26"/>
              </w:rPr>
              <w:t>2</w:t>
            </w:r>
            <w:r w:rsidR="00D958D6">
              <w:rPr>
                <w:rFonts w:cs="Times New Roman"/>
                <w:sz w:val="26"/>
                <w:szCs w:val="26"/>
              </w:rPr>
              <w:t>7.06</w:t>
            </w:r>
            <w:r w:rsidR="004C7314">
              <w:rPr>
                <w:rFonts w:cs="Times New Roman"/>
                <w:sz w:val="26"/>
                <w:szCs w:val="26"/>
              </w:rPr>
              <w:t>.2025</w:t>
            </w:r>
            <w:r w:rsidR="00F34FA7">
              <w:rPr>
                <w:rFonts w:cs="Times New Roman"/>
                <w:sz w:val="26"/>
                <w:szCs w:val="26"/>
              </w:rPr>
              <w:t>.</w:t>
            </w:r>
          </w:p>
          <w:p w14:paraId="60F03904" w14:textId="77777777" w:rsidR="007905AF" w:rsidRPr="00263325" w:rsidRDefault="007905AF" w:rsidP="00011FAF">
            <w:pPr>
              <w:jc w:val="both"/>
              <w:rPr>
                <w:rFonts w:cs="Times New Roman"/>
                <w:sz w:val="26"/>
                <w:szCs w:val="26"/>
              </w:rPr>
            </w:pPr>
            <w:r w:rsidRPr="00263325">
              <w:rPr>
                <w:rFonts w:cs="Times New Roman"/>
                <w:sz w:val="26"/>
                <w:szCs w:val="26"/>
              </w:rPr>
              <w:t>Алтайский край,</w:t>
            </w:r>
            <w:r w:rsidR="00AE260C" w:rsidRPr="00263325">
              <w:rPr>
                <w:rFonts w:cs="Times New Roman"/>
                <w:sz w:val="26"/>
                <w:szCs w:val="26"/>
              </w:rPr>
              <w:t xml:space="preserve"> 685200,</w:t>
            </w:r>
            <w:r w:rsidRPr="00263325">
              <w:rPr>
                <w:rFonts w:cs="Times New Roman"/>
                <w:sz w:val="26"/>
                <w:szCs w:val="26"/>
              </w:rPr>
              <w:t xml:space="preserve"> г. Рубцовск, пр</w:t>
            </w:r>
            <w:r w:rsidR="005C004F">
              <w:rPr>
                <w:rFonts w:cs="Times New Roman"/>
                <w:sz w:val="26"/>
                <w:szCs w:val="26"/>
              </w:rPr>
              <w:t>-кт</w:t>
            </w:r>
            <w:r w:rsidRPr="00263325">
              <w:rPr>
                <w:rFonts w:cs="Times New Roman"/>
                <w:sz w:val="26"/>
                <w:szCs w:val="26"/>
              </w:rPr>
              <w:t xml:space="preserve"> Ленина, 117, каб. № 33. </w:t>
            </w:r>
          </w:p>
          <w:p w14:paraId="7AC82CA2" w14:textId="77777777" w:rsidR="00BA287D" w:rsidRPr="00263325" w:rsidRDefault="00E94A6E" w:rsidP="00DF1581">
            <w:pPr>
              <w:jc w:val="both"/>
              <w:rPr>
                <w:rFonts w:cs="Times New Roman"/>
                <w:sz w:val="26"/>
                <w:szCs w:val="26"/>
              </w:rPr>
            </w:pPr>
            <w:r>
              <w:rPr>
                <w:rFonts w:cs="Times New Roman"/>
                <w:sz w:val="26"/>
                <w:szCs w:val="26"/>
              </w:rPr>
              <w:t>Пн-ч</w:t>
            </w:r>
            <w:r w:rsidR="007905AF" w:rsidRPr="00263325">
              <w:rPr>
                <w:rFonts w:cs="Times New Roman"/>
                <w:sz w:val="26"/>
                <w:szCs w:val="26"/>
              </w:rPr>
              <w:t xml:space="preserve">т с </w:t>
            </w:r>
            <w:r w:rsidR="007905AF" w:rsidRPr="00E20C9E">
              <w:rPr>
                <w:rFonts w:cs="Times New Roman"/>
                <w:sz w:val="26"/>
                <w:szCs w:val="26"/>
              </w:rPr>
              <w:t>08:00 до 12:00 с 13:00 до 17:00</w:t>
            </w:r>
            <w:r>
              <w:rPr>
                <w:rFonts w:cs="Times New Roman"/>
                <w:sz w:val="26"/>
                <w:szCs w:val="26"/>
              </w:rPr>
              <w:t>, п</w:t>
            </w:r>
            <w:r w:rsidR="00123A52">
              <w:rPr>
                <w:rFonts w:cs="Times New Roman"/>
                <w:sz w:val="26"/>
                <w:szCs w:val="26"/>
              </w:rPr>
              <w:t>т с 08:00 до 12:00 с 13:00 до 1</w:t>
            </w:r>
            <w:r w:rsidR="00DF1581">
              <w:rPr>
                <w:rFonts w:cs="Times New Roman"/>
                <w:sz w:val="26"/>
                <w:szCs w:val="26"/>
              </w:rPr>
              <w:t>6</w:t>
            </w:r>
            <w:r>
              <w:rPr>
                <w:rFonts w:cs="Times New Roman"/>
                <w:sz w:val="26"/>
                <w:szCs w:val="26"/>
              </w:rPr>
              <w:t>:00</w:t>
            </w:r>
            <w:r w:rsidR="007905AF" w:rsidRPr="00263325">
              <w:rPr>
                <w:rFonts w:cs="Times New Roman"/>
                <w:sz w:val="26"/>
                <w:szCs w:val="26"/>
              </w:rPr>
              <w:t xml:space="preserve"> </w:t>
            </w:r>
          </w:p>
        </w:tc>
      </w:tr>
      <w:tr w:rsidR="00BA287D" w:rsidRPr="00263325" w14:paraId="6178A577" w14:textId="77777777" w:rsidTr="00A048E0">
        <w:trPr>
          <w:trHeight w:val="358"/>
        </w:trPr>
        <w:tc>
          <w:tcPr>
            <w:tcW w:w="567" w:type="dxa"/>
            <w:tcBorders>
              <w:top w:val="single" w:sz="4" w:space="0" w:color="000000"/>
              <w:left w:val="single" w:sz="4" w:space="0" w:color="000000"/>
              <w:bottom w:val="single" w:sz="4" w:space="0" w:color="000000"/>
            </w:tcBorders>
            <w:shd w:val="clear" w:color="auto" w:fill="auto"/>
          </w:tcPr>
          <w:p w14:paraId="05A48C6C" w14:textId="77777777" w:rsidR="00BA287D" w:rsidRPr="00263325" w:rsidRDefault="00BA287D" w:rsidP="007B5DA9">
            <w:pPr>
              <w:rPr>
                <w:rFonts w:cs="Times New Roman"/>
                <w:sz w:val="26"/>
                <w:szCs w:val="26"/>
              </w:rPr>
            </w:pPr>
            <w:r w:rsidRPr="00263325">
              <w:rPr>
                <w:rFonts w:cs="Times New Roman"/>
                <w:sz w:val="26"/>
                <w:szCs w:val="26"/>
              </w:rPr>
              <w:t>19.</w:t>
            </w:r>
          </w:p>
        </w:tc>
        <w:tc>
          <w:tcPr>
            <w:tcW w:w="2268" w:type="dxa"/>
            <w:tcBorders>
              <w:top w:val="single" w:sz="4" w:space="0" w:color="000000"/>
              <w:left w:val="single" w:sz="4" w:space="0" w:color="000000"/>
              <w:bottom w:val="single" w:sz="4" w:space="0" w:color="000000"/>
            </w:tcBorders>
            <w:shd w:val="clear" w:color="auto" w:fill="auto"/>
          </w:tcPr>
          <w:p w14:paraId="14ABC8E7" w14:textId="77777777" w:rsidR="00BA287D" w:rsidRPr="00263325" w:rsidRDefault="00BA287D" w:rsidP="007B5DA9">
            <w:pPr>
              <w:rPr>
                <w:rFonts w:cs="Times New Roman"/>
                <w:sz w:val="26"/>
                <w:szCs w:val="26"/>
              </w:rPr>
            </w:pPr>
            <w:r w:rsidRPr="00263325">
              <w:rPr>
                <w:rFonts w:cs="Times New Roman"/>
                <w:sz w:val="26"/>
                <w:szCs w:val="26"/>
              </w:rPr>
              <w:t>Место, дата и время вскрытия конвертов с заявками</w:t>
            </w:r>
          </w:p>
        </w:tc>
        <w:tc>
          <w:tcPr>
            <w:tcW w:w="6705" w:type="dxa"/>
            <w:tcBorders>
              <w:top w:val="single" w:sz="4" w:space="0" w:color="000000"/>
              <w:left w:val="single" w:sz="4" w:space="0" w:color="000000"/>
              <w:bottom w:val="single" w:sz="4" w:space="0" w:color="000000"/>
              <w:right w:val="single" w:sz="4" w:space="0" w:color="000000"/>
            </w:tcBorders>
            <w:shd w:val="clear" w:color="auto" w:fill="auto"/>
          </w:tcPr>
          <w:p w14:paraId="1D470C34" w14:textId="77777777" w:rsidR="00BA287D" w:rsidRPr="00263325" w:rsidRDefault="00E02601" w:rsidP="00011FAF">
            <w:pPr>
              <w:jc w:val="both"/>
              <w:rPr>
                <w:rFonts w:cs="Times New Roman"/>
                <w:sz w:val="26"/>
                <w:szCs w:val="26"/>
              </w:rPr>
            </w:pPr>
            <w:r w:rsidRPr="00263325">
              <w:rPr>
                <w:rFonts w:cs="Times New Roman"/>
                <w:sz w:val="26"/>
                <w:szCs w:val="26"/>
              </w:rPr>
              <w:t xml:space="preserve">Алтайский край, </w:t>
            </w:r>
            <w:r w:rsidR="00AE260C" w:rsidRPr="00263325">
              <w:rPr>
                <w:rFonts w:cs="Times New Roman"/>
                <w:sz w:val="26"/>
                <w:szCs w:val="26"/>
              </w:rPr>
              <w:t xml:space="preserve">658200, </w:t>
            </w:r>
            <w:r w:rsidRPr="00263325">
              <w:rPr>
                <w:rFonts w:cs="Times New Roman"/>
                <w:sz w:val="26"/>
                <w:szCs w:val="26"/>
              </w:rPr>
              <w:t>г. Рубцовск, пр</w:t>
            </w:r>
            <w:r w:rsidR="005C004F">
              <w:rPr>
                <w:rFonts w:cs="Times New Roman"/>
                <w:sz w:val="26"/>
                <w:szCs w:val="26"/>
              </w:rPr>
              <w:t>-кт</w:t>
            </w:r>
            <w:r w:rsidRPr="00263325">
              <w:rPr>
                <w:rFonts w:cs="Times New Roman"/>
                <w:sz w:val="26"/>
                <w:szCs w:val="26"/>
              </w:rPr>
              <w:t xml:space="preserve"> Ленина, 117, каб. № 39</w:t>
            </w:r>
            <w:r w:rsidR="005375CD">
              <w:rPr>
                <w:rFonts w:cs="Times New Roman"/>
                <w:sz w:val="26"/>
                <w:szCs w:val="26"/>
              </w:rPr>
              <w:t>.</w:t>
            </w:r>
          </w:p>
          <w:p w14:paraId="49ABE8E7" w14:textId="77777777" w:rsidR="00BA287D" w:rsidRPr="00E20C9E" w:rsidRDefault="00BA287D" w:rsidP="00011FAF">
            <w:pPr>
              <w:jc w:val="both"/>
              <w:rPr>
                <w:rFonts w:cs="Times New Roman"/>
                <w:sz w:val="26"/>
                <w:szCs w:val="26"/>
              </w:rPr>
            </w:pPr>
            <w:r w:rsidRPr="00263325">
              <w:rPr>
                <w:rFonts w:cs="Times New Roman"/>
                <w:sz w:val="26"/>
                <w:szCs w:val="26"/>
              </w:rPr>
              <w:t>Дата</w:t>
            </w:r>
            <w:r w:rsidRPr="007B24B3">
              <w:rPr>
                <w:rFonts w:cs="Times New Roman"/>
                <w:sz w:val="26"/>
                <w:szCs w:val="26"/>
              </w:rPr>
              <w:t>:</w:t>
            </w:r>
            <w:r w:rsidR="00237D5B">
              <w:rPr>
                <w:rFonts w:cs="Times New Roman"/>
                <w:sz w:val="26"/>
                <w:szCs w:val="26"/>
              </w:rPr>
              <w:t xml:space="preserve"> </w:t>
            </w:r>
            <w:r w:rsidR="00D958D6">
              <w:rPr>
                <w:rFonts w:cs="Times New Roman"/>
                <w:sz w:val="26"/>
                <w:szCs w:val="26"/>
              </w:rPr>
              <w:t>30.06</w:t>
            </w:r>
            <w:r w:rsidR="004C7314">
              <w:rPr>
                <w:rFonts w:cs="Times New Roman"/>
                <w:sz w:val="26"/>
                <w:szCs w:val="26"/>
              </w:rPr>
              <w:t>.2025</w:t>
            </w:r>
          </w:p>
          <w:p w14:paraId="6312C0BB" w14:textId="77777777" w:rsidR="00BA287D" w:rsidRPr="00263325" w:rsidRDefault="00A1268B" w:rsidP="00011FAF">
            <w:pPr>
              <w:jc w:val="both"/>
              <w:rPr>
                <w:rFonts w:cs="Times New Roman"/>
                <w:sz w:val="26"/>
                <w:szCs w:val="26"/>
              </w:rPr>
            </w:pPr>
            <w:r w:rsidRPr="00E20C9E">
              <w:rPr>
                <w:rFonts w:cs="Times New Roman"/>
                <w:sz w:val="26"/>
                <w:szCs w:val="26"/>
              </w:rPr>
              <w:t>Время: 10</w:t>
            </w:r>
            <w:r w:rsidR="00254BE8">
              <w:rPr>
                <w:rFonts w:cs="Times New Roman"/>
                <w:sz w:val="26"/>
                <w:szCs w:val="26"/>
              </w:rPr>
              <w:t xml:space="preserve"> часов 0</w:t>
            </w:r>
            <w:r w:rsidR="00454398" w:rsidRPr="00E20C9E">
              <w:rPr>
                <w:rFonts w:cs="Times New Roman"/>
                <w:sz w:val="26"/>
                <w:szCs w:val="26"/>
              </w:rPr>
              <w:t>0</w:t>
            </w:r>
            <w:r w:rsidR="00BA287D" w:rsidRPr="00263325">
              <w:rPr>
                <w:rFonts w:cs="Times New Roman"/>
                <w:sz w:val="26"/>
                <w:szCs w:val="26"/>
              </w:rPr>
              <w:t xml:space="preserve"> минут (</w:t>
            </w:r>
            <w:r w:rsidRPr="00263325">
              <w:rPr>
                <w:rFonts w:cs="Times New Roman"/>
                <w:sz w:val="26"/>
                <w:szCs w:val="26"/>
              </w:rPr>
              <w:t>время местное</w:t>
            </w:r>
            <w:r w:rsidR="00BA287D" w:rsidRPr="00263325">
              <w:rPr>
                <w:rFonts w:cs="Times New Roman"/>
                <w:sz w:val="26"/>
                <w:szCs w:val="26"/>
              </w:rPr>
              <w:t>)</w:t>
            </w:r>
          </w:p>
        </w:tc>
      </w:tr>
      <w:tr w:rsidR="00BA287D" w:rsidRPr="00263325" w14:paraId="09BEDE87" w14:textId="77777777" w:rsidTr="00A048E0">
        <w:trPr>
          <w:trHeight w:val="523"/>
        </w:trPr>
        <w:tc>
          <w:tcPr>
            <w:tcW w:w="567" w:type="dxa"/>
            <w:tcBorders>
              <w:top w:val="single" w:sz="4" w:space="0" w:color="000000"/>
              <w:left w:val="single" w:sz="4" w:space="0" w:color="000000"/>
              <w:bottom w:val="single" w:sz="4" w:space="0" w:color="000000"/>
            </w:tcBorders>
            <w:shd w:val="clear" w:color="auto" w:fill="auto"/>
          </w:tcPr>
          <w:p w14:paraId="6C70B6C5" w14:textId="77777777" w:rsidR="00BA287D" w:rsidRPr="00263325" w:rsidRDefault="00BA287D" w:rsidP="007B5DA9">
            <w:pPr>
              <w:rPr>
                <w:rFonts w:cs="Times New Roman"/>
                <w:sz w:val="26"/>
                <w:szCs w:val="26"/>
              </w:rPr>
            </w:pPr>
            <w:r w:rsidRPr="00263325">
              <w:rPr>
                <w:rFonts w:cs="Times New Roman"/>
                <w:sz w:val="26"/>
                <w:szCs w:val="26"/>
              </w:rPr>
              <w:t>20.</w:t>
            </w:r>
          </w:p>
        </w:tc>
        <w:tc>
          <w:tcPr>
            <w:tcW w:w="2268" w:type="dxa"/>
            <w:tcBorders>
              <w:top w:val="single" w:sz="4" w:space="0" w:color="000000"/>
              <w:left w:val="single" w:sz="4" w:space="0" w:color="000000"/>
              <w:bottom w:val="single" w:sz="4" w:space="0" w:color="000000"/>
            </w:tcBorders>
            <w:shd w:val="clear" w:color="auto" w:fill="auto"/>
          </w:tcPr>
          <w:p w14:paraId="3B209D07" w14:textId="77777777" w:rsidR="00BA287D" w:rsidRPr="00263325" w:rsidRDefault="00BA287D" w:rsidP="007B5DA9">
            <w:pPr>
              <w:rPr>
                <w:rFonts w:cs="Times New Roman"/>
                <w:sz w:val="26"/>
                <w:szCs w:val="26"/>
              </w:rPr>
            </w:pPr>
            <w:r w:rsidRPr="00263325">
              <w:rPr>
                <w:rFonts w:cs="Times New Roman"/>
                <w:sz w:val="26"/>
                <w:szCs w:val="26"/>
              </w:rPr>
              <w:t>Место и дата рассмотрения заявок</w:t>
            </w:r>
          </w:p>
        </w:tc>
        <w:tc>
          <w:tcPr>
            <w:tcW w:w="6705" w:type="dxa"/>
            <w:tcBorders>
              <w:top w:val="single" w:sz="4" w:space="0" w:color="000000"/>
              <w:left w:val="single" w:sz="4" w:space="0" w:color="000000"/>
              <w:bottom w:val="single" w:sz="4" w:space="0" w:color="000000"/>
              <w:right w:val="single" w:sz="4" w:space="0" w:color="000000"/>
            </w:tcBorders>
            <w:shd w:val="clear" w:color="auto" w:fill="auto"/>
          </w:tcPr>
          <w:p w14:paraId="6D34D9F3" w14:textId="77777777" w:rsidR="00AE260C" w:rsidRPr="00263325" w:rsidRDefault="00AE260C" w:rsidP="00011FAF">
            <w:pPr>
              <w:jc w:val="both"/>
              <w:rPr>
                <w:rFonts w:cs="Times New Roman"/>
                <w:sz w:val="26"/>
                <w:szCs w:val="26"/>
              </w:rPr>
            </w:pPr>
            <w:r w:rsidRPr="00263325">
              <w:rPr>
                <w:rFonts w:cs="Times New Roman"/>
                <w:sz w:val="26"/>
                <w:szCs w:val="26"/>
              </w:rPr>
              <w:t>Алтайский край, 658200, г. Рубцовск, пр</w:t>
            </w:r>
            <w:r w:rsidR="005C004F">
              <w:rPr>
                <w:rFonts w:cs="Times New Roman"/>
                <w:sz w:val="26"/>
                <w:szCs w:val="26"/>
              </w:rPr>
              <w:t>-кт</w:t>
            </w:r>
            <w:r w:rsidRPr="00263325">
              <w:rPr>
                <w:rFonts w:cs="Times New Roman"/>
                <w:sz w:val="26"/>
                <w:szCs w:val="26"/>
              </w:rPr>
              <w:t xml:space="preserve"> Ленина, 117, каб. № 39</w:t>
            </w:r>
            <w:r w:rsidR="005375CD">
              <w:rPr>
                <w:rFonts w:cs="Times New Roman"/>
                <w:sz w:val="26"/>
                <w:szCs w:val="26"/>
              </w:rPr>
              <w:t>.</w:t>
            </w:r>
          </w:p>
          <w:p w14:paraId="1F9A3943" w14:textId="77777777" w:rsidR="00AE260C" w:rsidRPr="00E20C9E" w:rsidRDefault="00AE260C" w:rsidP="00011FAF">
            <w:pPr>
              <w:jc w:val="both"/>
              <w:rPr>
                <w:rFonts w:cs="Times New Roman"/>
                <w:sz w:val="26"/>
                <w:szCs w:val="26"/>
              </w:rPr>
            </w:pPr>
            <w:r w:rsidRPr="00263325">
              <w:rPr>
                <w:rFonts w:cs="Times New Roman"/>
                <w:sz w:val="26"/>
                <w:szCs w:val="26"/>
              </w:rPr>
              <w:t>Дата</w:t>
            </w:r>
            <w:r w:rsidRPr="007B24B3">
              <w:rPr>
                <w:rFonts w:cs="Times New Roman"/>
                <w:sz w:val="26"/>
                <w:szCs w:val="26"/>
              </w:rPr>
              <w:t>:</w:t>
            </w:r>
            <w:r w:rsidR="00B4367D" w:rsidRPr="007B24B3">
              <w:rPr>
                <w:rFonts w:cs="Times New Roman"/>
                <w:sz w:val="26"/>
                <w:szCs w:val="26"/>
              </w:rPr>
              <w:t xml:space="preserve"> </w:t>
            </w:r>
            <w:r w:rsidR="00D958D6">
              <w:rPr>
                <w:rFonts w:cs="Times New Roman"/>
                <w:sz w:val="26"/>
                <w:szCs w:val="26"/>
              </w:rPr>
              <w:t>01.07</w:t>
            </w:r>
            <w:r w:rsidR="004C7314">
              <w:rPr>
                <w:rFonts w:cs="Times New Roman"/>
                <w:sz w:val="26"/>
                <w:szCs w:val="26"/>
              </w:rPr>
              <w:t>.2025</w:t>
            </w:r>
          </w:p>
          <w:p w14:paraId="7A938E16" w14:textId="77777777" w:rsidR="00BA287D" w:rsidRPr="00263325" w:rsidRDefault="00454398" w:rsidP="002E7DCD">
            <w:pPr>
              <w:jc w:val="both"/>
              <w:rPr>
                <w:rFonts w:cs="Times New Roman"/>
                <w:sz w:val="26"/>
                <w:szCs w:val="26"/>
              </w:rPr>
            </w:pPr>
            <w:r w:rsidRPr="00E20C9E">
              <w:rPr>
                <w:rFonts w:cs="Times New Roman"/>
                <w:sz w:val="26"/>
                <w:szCs w:val="26"/>
              </w:rPr>
              <w:t>Время: 1</w:t>
            </w:r>
            <w:r w:rsidR="002E7DCD">
              <w:rPr>
                <w:rFonts w:cs="Times New Roman"/>
                <w:sz w:val="26"/>
                <w:szCs w:val="26"/>
              </w:rPr>
              <w:t>0</w:t>
            </w:r>
            <w:r w:rsidR="00AE260C" w:rsidRPr="00E20C9E">
              <w:rPr>
                <w:rFonts w:cs="Times New Roman"/>
                <w:sz w:val="26"/>
                <w:szCs w:val="26"/>
              </w:rPr>
              <w:t xml:space="preserve"> часов 00</w:t>
            </w:r>
            <w:r w:rsidR="00AE260C" w:rsidRPr="00263325">
              <w:rPr>
                <w:rFonts w:cs="Times New Roman"/>
                <w:sz w:val="26"/>
                <w:szCs w:val="26"/>
              </w:rPr>
              <w:t xml:space="preserve"> минут (время местное)</w:t>
            </w:r>
          </w:p>
        </w:tc>
      </w:tr>
      <w:tr w:rsidR="00BA287D" w:rsidRPr="00263325" w14:paraId="1BA61DC8" w14:textId="77777777" w:rsidTr="00A048E0">
        <w:trPr>
          <w:trHeight w:val="430"/>
        </w:trPr>
        <w:tc>
          <w:tcPr>
            <w:tcW w:w="567" w:type="dxa"/>
            <w:tcBorders>
              <w:top w:val="single" w:sz="4" w:space="0" w:color="000000"/>
              <w:left w:val="single" w:sz="4" w:space="0" w:color="000000"/>
              <w:bottom w:val="single" w:sz="4" w:space="0" w:color="000000"/>
            </w:tcBorders>
            <w:shd w:val="clear" w:color="auto" w:fill="auto"/>
          </w:tcPr>
          <w:p w14:paraId="7A6B9052" w14:textId="77777777" w:rsidR="00BA287D" w:rsidRPr="00263325" w:rsidRDefault="00BA287D" w:rsidP="007B5DA9">
            <w:pPr>
              <w:rPr>
                <w:rFonts w:cs="Times New Roman"/>
                <w:sz w:val="26"/>
                <w:szCs w:val="26"/>
              </w:rPr>
            </w:pPr>
            <w:r w:rsidRPr="00263325">
              <w:rPr>
                <w:rFonts w:cs="Times New Roman"/>
                <w:sz w:val="26"/>
                <w:szCs w:val="26"/>
              </w:rPr>
              <w:t>21.</w:t>
            </w:r>
          </w:p>
        </w:tc>
        <w:tc>
          <w:tcPr>
            <w:tcW w:w="2268" w:type="dxa"/>
            <w:tcBorders>
              <w:top w:val="single" w:sz="4" w:space="0" w:color="000000"/>
              <w:left w:val="single" w:sz="4" w:space="0" w:color="000000"/>
              <w:bottom w:val="single" w:sz="4" w:space="0" w:color="000000"/>
            </w:tcBorders>
            <w:shd w:val="clear" w:color="auto" w:fill="auto"/>
          </w:tcPr>
          <w:p w14:paraId="0B8C8B3C" w14:textId="77777777" w:rsidR="00BA287D" w:rsidRPr="00263325" w:rsidRDefault="00BA287D" w:rsidP="007B5DA9">
            <w:pPr>
              <w:rPr>
                <w:rFonts w:cs="Times New Roman"/>
                <w:sz w:val="26"/>
                <w:szCs w:val="26"/>
              </w:rPr>
            </w:pPr>
            <w:r w:rsidRPr="00263325">
              <w:rPr>
                <w:rFonts w:cs="Times New Roman"/>
                <w:sz w:val="26"/>
                <w:szCs w:val="26"/>
              </w:rPr>
              <w:t>Дата и время проведения конкурса</w:t>
            </w:r>
          </w:p>
        </w:tc>
        <w:tc>
          <w:tcPr>
            <w:tcW w:w="6705" w:type="dxa"/>
            <w:tcBorders>
              <w:top w:val="single" w:sz="4" w:space="0" w:color="000000"/>
              <w:left w:val="single" w:sz="4" w:space="0" w:color="000000"/>
              <w:bottom w:val="single" w:sz="4" w:space="0" w:color="000000"/>
              <w:right w:val="single" w:sz="4" w:space="0" w:color="000000"/>
            </w:tcBorders>
            <w:shd w:val="clear" w:color="auto" w:fill="auto"/>
          </w:tcPr>
          <w:p w14:paraId="29C63093" w14:textId="77777777" w:rsidR="00AE260C" w:rsidRPr="00263325" w:rsidRDefault="00AE260C" w:rsidP="00011FAF">
            <w:pPr>
              <w:jc w:val="both"/>
              <w:rPr>
                <w:rFonts w:cs="Times New Roman"/>
                <w:sz w:val="26"/>
                <w:szCs w:val="26"/>
              </w:rPr>
            </w:pPr>
            <w:r w:rsidRPr="00263325">
              <w:rPr>
                <w:rFonts w:cs="Times New Roman"/>
                <w:sz w:val="26"/>
                <w:szCs w:val="26"/>
              </w:rPr>
              <w:t>Алтайский край, 658200, г. Рубцовск, пр</w:t>
            </w:r>
            <w:r w:rsidR="005C004F">
              <w:rPr>
                <w:rFonts w:cs="Times New Roman"/>
                <w:sz w:val="26"/>
                <w:szCs w:val="26"/>
              </w:rPr>
              <w:t>-кт</w:t>
            </w:r>
            <w:r w:rsidRPr="00263325">
              <w:rPr>
                <w:rFonts w:cs="Times New Roman"/>
                <w:sz w:val="26"/>
                <w:szCs w:val="26"/>
              </w:rPr>
              <w:t xml:space="preserve"> Ленина, 117, каб. № 39</w:t>
            </w:r>
            <w:r w:rsidR="005375CD">
              <w:rPr>
                <w:rFonts w:cs="Times New Roman"/>
                <w:sz w:val="26"/>
                <w:szCs w:val="26"/>
              </w:rPr>
              <w:t>.</w:t>
            </w:r>
          </w:p>
          <w:p w14:paraId="33423E96" w14:textId="77777777" w:rsidR="00AE260C" w:rsidRPr="00E20C9E" w:rsidRDefault="00AE260C" w:rsidP="00011FAF">
            <w:pPr>
              <w:jc w:val="both"/>
              <w:rPr>
                <w:rFonts w:cs="Times New Roman"/>
                <w:sz w:val="26"/>
                <w:szCs w:val="26"/>
              </w:rPr>
            </w:pPr>
            <w:r w:rsidRPr="00263325">
              <w:rPr>
                <w:rFonts w:cs="Times New Roman"/>
                <w:sz w:val="26"/>
                <w:szCs w:val="26"/>
              </w:rPr>
              <w:t>Дата</w:t>
            </w:r>
            <w:r w:rsidRPr="00E20C9E">
              <w:rPr>
                <w:rFonts w:cs="Times New Roman"/>
                <w:sz w:val="26"/>
                <w:szCs w:val="26"/>
              </w:rPr>
              <w:t>:</w:t>
            </w:r>
            <w:r w:rsidR="00B4367D">
              <w:rPr>
                <w:rFonts w:cs="Times New Roman"/>
                <w:sz w:val="26"/>
                <w:szCs w:val="26"/>
              </w:rPr>
              <w:t xml:space="preserve"> </w:t>
            </w:r>
            <w:r w:rsidR="00D958D6">
              <w:rPr>
                <w:rFonts w:cs="Times New Roman"/>
                <w:sz w:val="26"/>
                <w:szCs w:val="26"/>
              </w:rPr>
              <w:t>02.07</w:t>
            </w:r>
            <w:r w:rsidR="004C7314">
              <w:rPr>
                <w:rFonts w:cs="Times New Roman"/>
                <w:sz w:val="26"/>
                <w:szCs w:val="26"/>
              </w:rPr>
              <w:t>.2025</w:t>
            </w:r>
          </w:p>
          <w:p w14:paraId="0F67C967" w14:textId="77777777" w:rsidR="00BA287D" w:rsidRPr="00263325" w:rsidRDefault="00AE260C" w:rsidP="00011FAF">
            <w:pPr>
              <w:jc w:val="both"/>
              <w:rPr>
                <w:rFonts w:cs="Times New Roman"/>
                <w:sz w:val="26"/>
                <w:szCs w:val="26"/>
              </w:rPr>
            </w:pPr>
            <w:r w:rsidRPr="00E20C9E">
              <w:rPr>
                <w:rFonts w:cs="Times New Roman"/>
                <w:sz w:val="26"/>
                <w:szCs w:val="26"/>
              </w:rPr>
              <w:t>Время: 10 часов 00</w:t>
            </w:r>
            <w:r w:rsidRPr="00263325">
              <w:rPr>
                <w:rFonts w:cs="Times New Roman"/>
                <w:sz w:val="26"/>
                <w:szCs w:val="26"/>
              </w:rPr>
              <w:t xml:space="preserve"> минут (время местное)</w:t>
            </w:r>
          </w:p>
        </w:tc>
      </w:tr>
      <w:tr w:rsidR="00BA287D" w:rsidRPr="00263325" w14:paraId="29112AC6" w14:textId="77777777" w:rsidTr="00A048E0">
        <w:trPr>
          <w:trHeight w:val="844"/>
        </w:trPr>
        <w:tc>
          <w:tcPr>
            <w:tcW w:w="567" w:type="dxa"/>
            <w:tcBorders>
              <w:top w:val="single" w:sz="4" w:space="0" w:color="000000"/>
              <w:left w:val="single" w:sz="4" w:space="0" w:color="000000"/>
              <w:bottom w:val="single" w:sz="4" w:space="0" w:color="000000"/>
            </w:tcBorders>
            <w:shd w:val="clear" w:color="auto" w:fill="auto"/>
          </w:tcPr>
          <w:p w14:paraId="4ED13F52" w14:textId="77777777" w:rsidR="00BA287D" w:rsidRPr="00263325" w:rsidRDefault="00BA287D" w:rsidP="007B5DA9">
            <w:pPr>
              <w:rPr>
                <w:rFonts w:cs="Times New Roman"/>
                <w:sz w:val="26"/>
                <w:szCs w:val="26"/>
              </w:rPr>
            </w:pPr>
            <w:r w:rsidRPr="00263325">
              <w:rPr>
                <w:rFonts w:cs="Times New Roman"/>
                <w:sz w:val="26"/>
                <w:szCs w:val="26"/>
              </w:rPr>
              <w:t>22.</w:t>
            </w:r>
          </w:p>
        </w:tc>
        <w:tc>
          <w:tcPr>
            <w:tcW w:w="2268" w:type="dxa"/>
            <w:tcBorders>
              <w:top w:val="single" w:sz="4" w:space="0" w:color="000000"/>
              <w:left w:val="single" w:sz="4" w:space="0" w:color="000000"/>
              <w:bottom w:val="single" w:sz="4" w:space="0" w:color="000000"/>
            </w:tcBorders>
            <w:shd w:val="clear" w:color="auto" w:fill="auto"/>
          </w:tcPr>
          <w:p w14:paraId="4C77196F" w14:textId="77777777" w:rsidR="00BA287D" w:rsidRPr="00263325" w:rsidRDefault="00BA287D" w:rsidP="007B5DA9">
            <w:pPr>
              <w:rPr>
                <w:rFonts w:cs="Times New Roman"/>
                <w:sz w:val="26"/>
                <w:szCs w:val="26"/>
              </w:rPr>
            </w:pPr>
            <w:r w:rsidRPr="00263325">
              <w:rPr>
                <w:rFonts w:cs="Times New Roman"/>
                <w:sz w:val="26"/>
                <w:szCs w:val="26"/>
              </w:rPr>
              <w:t>Порядок проведения конкурса</w:t>
            </w:r>
          </w:p>
        </w:tc>
        <w:tc>
          <w:tcPr>
            <w:tcW w:w="6705" w:type="dxa"/>
            <w:tcBorders>
              <w:top w:val="single" w:sz="4" w:space="0" w:color="000000"/>
              <w:left w:val="single" w:sz="4" w:space="0" w:color="000000"/>
              <w:bottom w:val="single" w:sz="4" w:space="0" w:color="000000"/>
              <w:right w:val="single" w:sz="4" w:space="0" w:color="000000"/>
            </w:tcBorders>
            <w:shd w:val="clear" w:color="auto" w:fill="auto"/>
          </w:tcPr>
          <w:p w14:paraId="10179FB4" w14:textId="77777777" w:rsidR="00BA287D" w:rsidRPr="00263325" w:rsidRDefault="00BA287D" w:rsidP="00011FAF">
            <w:pPr>
              <w:jc w:val="both"/>
              <w:rPr>
                <w:rFonts w:cs="Times New Roman"/>
                <w:sz w:val="26"/>
                <w:szCs w:val="26"/>
              </w:rPr>
            </w:pPr>
            <w:r w:rsidRPr="00263325">
              <w:rPr>
                <w:rFonts w:cs="Times New Roman"/>
                <w:sz w:val="26"/>
                <w:szCs w:val="26"/>
              </w:rPr>
              <w:t>В конкурсе могут участвовать только лица, признанные участниками конкурса в соответствии с протоколом рассмотрения заявок на участие в конкурсе. Организатор конкурса обеспечивает участникам конкурса возможность принять участие в конкурсе непосредственно или через представителей.</w:t>
            </w:r>
            <w:r w:rsidR="00420B7A" w:rsidRPr="00263325">
              <w:rPr>
                <w:rFonts w:cs="Times New Roman"/>
                <w:sz w:val="26"/>
                <w:szCs w:val="26"/>
              </w:rPr>
              <w:t xml:space="preserve"> Любое лицо, присутствующее при проведении конкурса, вправе осуществлять аудио- и видеозапись конкурса.</w:t>
            </w:r>
            <w:r w:rsidRPr="00263325">
              <w:rPr>
                <w:rFonts w:cs="Times New Roman"/>
                <w:sz w:val="26"/>
                <w:szCs w:val="26"/>
              </w:rPr>
              <w:t xml:space="preserve"> Конкурс начинается с объявления конкурсной комиссией наименования участника конкурса, заявка на участие в конкурсе, которого поступила к организатору конкурса первой, и размера платы за содержание и ремонт жилого помещения.</w:t>
            </w:r>
          </w:p>
          <w:p w14:paraId="755670D6" w14:textId="77777777" w:rsidR="00D57BEF" w:rsidRPr="00263325" w:rsidRDefault="003B316B" w:rsidP="00011FAF">
            <w:pPr>
              <w:jc w:val="both"/>
              <w:rPr>
                <w:rFonts w:cs="Times New Roman"/>
                <w:sz w:val="26"/>
                <w:szCs w:val="26"/>
              </w:rPr>
            </w:pPr>
            <w:r w:rsidRPr="00263325">
              <w:rPr>
                <w:rFonts w:cs="Times New Roman"/>
                <w:sz w:val="26"/>
                <w:szCs w:val="26"/>
              </w:rPr>
              <w:t>Участники конкурса предлагают установить размер платы за содержание и ремонт жилого помещения за выполнение перечня работ и услуг, предусмотренн</w:t>
            </w:r>
            <w:r w:rsidR="005375CD">
              <w:rPr>
                <w:rFonts w:cs="Times New Roman"/>
                <w:sz w:val="26"/>
                <w:szCs w:val="26"/>
              </w:rPr>
              <w:t>ый</w:t>
            </w:r>
            <w:r w:rsidRPr="00263325">
              <w:rPr>
                <w:rFonts w:cs="Times New Roman"/>
                <w:sz w:val="26"/>
                <w:szCs w:val="26"/>
              </w:rPr>
              <w:t xml:space="preserve"> </w:t>
            </w:r>
            <w:hyperlink r:id="rId24" w:anchor="block_10414" w:history="1">
              <w:r w:rsidRPr="00263325">
                <w:rPr>
                  <w:rStyle w:val="a8"/>
                  <w:color w:val="auto"/>
                  <w:sz w:val="26"/>
                  <w:szCs w:val="26"/>
                  <w:u w:val="none"/>
                </w:rPr>
                <w:t>подпунктом 4 пункта 41</w:t>
              </w:r>
            </w:hyperlink>
            <w:r w:rsidRPr="00263325">
              <w:rPr>
                <w:rFonts w:cs="Times New Roman"/>
                <w:sz w:val="26"/>
                <w:szCs w:val="26"/>
              </w:rPr>
              <w:t xml:space="preserve"> </w:t>
            </w:r>
            <w:r w:rsidR="00D57BEF" w:rsidRPr="00263325">
              <w:rPr>
                <w:rFonts w:cs="Times New Roman"/>
                <w:sz w:val="26"/>
                <w:szCs w:val="26"/>
              </w:rPr>
              <w:t>Постановления Правительства РФ</w:t>
            </w:r>
            <w:r w:rsidR="005375CD" w:rsidRPr="00263325">
              <w:rPr>
                <w:rFonts w:cs="Times New Roman"/>
                <w:sz w:val="26"/>
                <w:szCs w:val="26"/>
              </w:rPr>
              <w:t xml:space="preserve"> от 06.02.2006 </w:t>
            </w:r>
            <w:r w:rsidR="00D57BEF" w:rsidRPr="00263325">
              <w:rPr>
                <w:rFonts w:cs="Times New Roman"/>
                <w:sz w:val="26"/>
                <w:szCs w:val="26"/>
              </w:rPr>
              <w:t xml:space="preserve"> № 75 </w:t>
            </w:r>
            <w:r w:rsidRPr="00263325">
              <w:rPr>
                <w:rFonts w:cs="Times New Roman"/>
                <w:sz w:val="26"/>
                <w:szCs w:val="26"/>
              </w:rPr>
              <w:t>меньший, чем размер платы за содержание и ремонт жилого помещения, указанный в извещении о проведении конкурса, с пошаговым снижением размера платы за содержание и ремонт ж</w:t>
            </w:r>
            <w:r w:rsidR="00D57BEF" w:rsidRPr="00263325">
              <w:rPr>
                <w:rFonts w:cs="Times New Roman"/>
                <w:sz w:val="26"/>
                <w:szCs w:val="26"/>
              </w:rPr>
              <w:t xml:space="preserve">илого помещения на 0,1 процента. </w:t>
            </w:r>
          </w:p>
          <w:p w14:paraId="1033C7A4" w14:textId="77777777" w:rsidR="004A3439" w:rsidRPr="00263325" w:rsidRDefault="004A3439" w:rsidP="00011FAF">
            <w:pPr>
              <w:jc w:val="both"/>
              <w:rPr>
                <w:rFonts w:cs="Times New Roman"/>
                <w:sz w:val="26"/>
                <w:szCs w:val="26"/>
              </w:rPr>
            </w:pPr>
            <w:r w:rsidRPr="00263325">
              <w:rPr>
                <w:rFonts w:cs="Times New Roman"/>
                <w:sz w:val="26"/>
                <w:szCs w:val="26"/>
              </w:rPr>
              <w:t xml:space="preserve">В случае если после троекратного объявления предложения, являющегося наименьшим по размеру платы за содержание и ремонт жилого помещения (относительно указанного в извещении о проведении </w:t>
            </w:r>
            <w:r w:rsidRPr="00263325">
              <w:rPr>
                <w:rFonts w:cs="Times New Roman"/>
                <w:sz w:val="26"/>
                <w:szCs w:val="26"/>
              </w:rPr>
              <w:lastRenderedPageBreak/>
              <w:t>конкурса), ни один из участников конкурса не сделает иное предложение по снижению размера платы за содержание и ремонт жилого помещения, конкурсная комиссия объявляет о признании победителем конкурса участника конкурса, сделавшего последнее предложение.</w:t>
            </w:r>
          </w:p>
          <w:p w14:paraId="2D7EA8D5" w14:textId="77777777" w:rsidR="00BA1F04" w:rsidRPr="00263325" w:rsidRDefault="00BA1F04" w:rsidP="00011FAF">
            <w:pPr>
              <w:jc w:val="both"/>
              <w:rPr>
                <w:rFonts w:cs="Times New Roman"/>
                <w:sz w:val="26"/>
                <w:szCs w:val="26"/>
              </w:rPr>
            </w:pPr>
            <w:r w:rsidRPr="00263325">
              <w:rPr>
                <w:rFonts w:cs="Times New Roman"/>
                <w:sz w:val="26"/>
                <w:szCs w:val="26"/>
              </w:rPr>
              <w:t>При проведении конкурса допускается снижение размера платы за содержание и ремонт жилого помещения не более чем на 10 процентов размера платы за содержание и ремонт жилого помещения, указанного в извещении о проведении конкурса. В случае снижения указанного размера платы за содержание и ремонт жилого помещения более чем на 10 процентов конкурс признается несостоявшимся.</w:t>
            </w:r>
          </w:p>
          <w:p w14:paraId="6F1FCD71" w14:textId="77777777" w:rsidR="000250BB" w:rsidRPr="00263325" w:rsidRDefault="000250BB" w:rsidP="00011FAF">
            <w:pPr>
              <w:jc w:val="both"/>
              <w:rPr>
                <w:rFonts w:cs="Times New Roman"/>
                <w:sz w:val="26"/>
                <w:szCs w:val="26"/>
              </w:rPr>
            </w:pPr>
            <w:r w:rsidRPr="00263325">
              <w:rPr>
                <w:rFonts w:cs="Times New Roman"/>
                <w:sz w:val="26"/>
                <w:szCs w:val="26"/>
              </w:rPr>
              <w:t>В случае если несколько участников конкурса предложили одинаковый размер платы за содержание и ремонт жилого помещения, победителем конкурса признается участник конкурса, подавший первым заявку на участие в конкурсе.</w:t>
            </w:r>
          </w:p>
          <w:p w14:paraId="32194EA1" w14:textId="77777777" w:rsidR="00BA287D" w:rsidRPr="00263325" w:rsidRDefault="00BA287D" w:rsidP="00011FAF">
            <w:pPr>
              <w:jc w:val="both"/>
              <w:rPr>
                <w:rFonts w:cs="Times New Roman"/>
                <w:sz w:val="26"/>
                <w:szCs w:val="26"/>
              </w:rPr>
            </w:pPr>
            <w:r w:rsidRPr="00263325">
              <w:rPr>
                <w:rFonts w:cs="Times New Roman"/>
                <w:sz w:val="26"/>
                <w:szCs w:val="26"/>
              </w:rPr>
              <w:t>Конкурсная комиссия ведет протокол конкурса, который подписывается в день проведения конкурса. Указанный протокол составляется в 3 экземплярах, один экземпляр остается у организатора конкурса.</w:t>
            </w:r>
          </w:p>
          <w:p w14:paraId="0FEA4398" w14:textId="77777777" w:rsidR="00BA287D" w:rsidRPr="00263325" w:rsidRDefault="00BA287D" w:rsidP="00011FAF">
            <w:pPr>
              <w:jc w:val="both"/>
              <w:rPr>
                <w:rFonts w:cs="Times New Roman"/>
                <w:sz w:val="26"/>
                <w:szCs w:val="26"/>
              </w:rPr>
            </w:pPr>
            <w:r w:rsidRPr="00263325">
              <w:rPr>
                <w:rFonts w:cs="Times New Roman"/>
                <w:sz w:val="26"/>
                <w:szCs w:val="26"/>
              </w:rPr>
              <w:t>Организатор конкурса в течение 3 рабочих дней с даты утверждения протокола конкурса передает победителю конкурса один экземпляр протокола и проект договора управления многоквартирным домом.</w:t>
            </w:r>
          </w:p>
          <w:p w14:paraId="292FCE2D" w14:textId="77777777" w:rsidR="00D603F2" w:rsidRPr="00263325" w:rsidRDefault="00D603F2" w:rsidP="00011FAF">
            <w:pPr>
              <w:jc w:val="both"/>
              <w:rPr>
                <w:rFonts w:cs="Times New Roman"/>
                <w:sz w:val="26"/>
                <w:szCs w:val="26"/>
              </w:rPr>
            </w:pPr>
            <w:r w:rsidRPr="00263325">
              <w:rPr>
                <w:rFonts w:cs="Times New Roman"/>
                <w:sz w:val="26"/>
                <w:szCs w:val="26"/>
              </w:rPr>
              <w:t xml:space="preserve">При этом указываемая в договоре управления многоквартирным домом стоимость каждой работы и услуги, входящей в перечень работ и услуг, предусмотренный </w:t>
            </w:r>
            <w:hyperlink r:id="rId25" w:anchor="block_10414" w:history="1">
              <w:r w:rsidRPr="00263325">
                <w:rPr>
                  <w:rStyle w:val="a8"/>
                  <w:color w:val="auto"/>
                  <w:sz w:val="26"/>
                  <w:szCs w:val="26"/>
                  <w:u w:val="none"/>
                </w:rPr>
                <w:t>подпунктом 4 пункта 41</w:t>
              </w:r>
            </w:hyperlink>
            <w:r w:rsidRPr="00263325">
              <w:rPr>
                <w:rFonts w:cs="Times New Roman"/>
                <w:sz w:val="26"/>
                <w:szCs w:val="26"/>
              </w:rPr>
              <w:t xml:space="preserve">  </w:t>
            </w:r>
            <w:r w:rsidR="004D4225" w:rsidRPr="00263325">
              <w:rPr>
                <w:rFonts w:cs="Times New Roman"/>
                <w:sz w:val="26"/>
                <w:szCs w:val="26"/>
              </w:rPr>
              <w:t xml:space="preserve">Постановления Правительства РФ </w:t>
            </w:r>
            <w:r w:rsidR="005375CD" w:rsidRPr="00263325">
              <w:rPr>
                <w:rFonts w:cs="Times New Roman"/>
                <w:sz w:val="26"/>
                <w:szCs w:val="26"/>
              </w:rPr>
              <w:t xml:space="preserve">от 06.02.2006 </w:t>
            </w:r>
            <w:r w:rsidR="004D4225" w:rsidRPr="00263325">
              <w:rPr>
                <w:rFonts w:cs="Times New Roman"/>
                <w:sz w:val="26"/>
                <w:szCs w:val="26"/>
              </w:rPr>
              <w:t xml:space="preserve">№ 75 </w:t>
            </w:r>
            <w:r w:rsidRPr="00263325">
              <w:rPr>
                <w:rFonts w:cs="Times New Roman"/>
                <w:sz w:val="26"/>
                <w:szCs w:val="26"/>
              </w:rPr>
              <w:t xml:space="preserve">подлежит пересчету исходя из того, что общая стоимость работ и услуг должна быть равна плате за содержание и ремонт жилого помещения, размер которой определен по итогам конкурса, в случаях признания участника конкурса победителем в соответствии с </w:t>
            </w:r>
            <w:hyperlink r:id="rId26" w:anchor="block_1076" w:history="1">
              <w:r w:rsidRPr="00263325">
                <w:rPr>
                  <w:rStyle w:val="a8"/>
                  <w:color w:val="auto"/>
                  <w:sz w:val="26"/>
                  <w:szCs w:val="26"/>
                  <w:u w:val="none"/>
                </w:rPr>
                <w:t>пунктами 76</w:t>
              </w:r>
            </w:hyperlink>
            <w:r w:rsidRPr="00263325">
              <w:rPr>
                <w:rFonts w:cs="Times New Roman"/>
                <w:sz w:val="26"/>
                <w:szCs w:val="26"/>
              </w:rPr>
              <w:t xml:space="preserve"> и </w:t>
            </w:r>
            <w:hyperlink r:id="rId27" w:anchor="block_1078" w:history="1">
              <w:r w:rsidRPr="00263325">
                <w:rPr>
                  <w:rStyle w:val="a8"/>
                  <w:color w:val="auto"/>
                  <w:sz w:val="26"/>
                  <w:szCs w:val="26"/>
                  <w:u w:val="none"/>
                </w:rPr>
                <w:t>78</w:t>
              </w:r>
            </w:hyperlink>
            <w:r w:rsidR="004D4225" w:rsidRPr="00263325">
              <w:rPr>
                <w:rFonts w:cs="Times New Roman"/>
                <w:sz w:val="26"/>
                <w:szCs w:val="26"/>
              </w:rPr>
              <w:t xml:space="preserve"> Постановления Правительства РФ </w:t>
            </w:r>
            <w:r w:rsidR="005375CD" w:rsidRPr="00263325">
              <w:rPr>
                <w:rFonts w:cs="Times New Roman"/>
                <w:sz w:val="26"/>
                <w:szCs w:val="26"/>
              </w:rPr>
              <w:t xml:space="preserve">от 06.02.2006 </w:t>
            </w:r>
            <w:r w:rsidR="004D4225" w:rsidRPr="00263325">
              <w:rPr>
                <w:rFonts w:cs="Times New Roman"/>
                <w:sz w:val="26"/>
                <w:szCs w:val="26"/>
              </w:rPr>
              <w:t>№ 75</w:t>
            </w:r>
            <w:r w:rsidR="00242847">
              <w:rPr>
                <w:rFonts w:cs="Times New Roman"/>
                <w:sz w:val="26"/>
                <w:szCs w:val="26"/>
              </w:rPr>
              <w:t>.</w:t>
            </w:r>
          </w:p>
          <w:p w14:paraId="2A05516A" w14:textId="77777777" w:rsidR="00BA287D" w:rsidRPr="00263325" w:rsidRDefault="00BA287D" w:rsidP="00011FAF">
            <w:pPr>
              <w:jc w:val="both"/>
              <w:rPr>
                <w:rFonts w:cs="Times New Roman"/>
                <w:sz w:val="26"/>
                <w:szCs w:val="26"/>
              </w:rPr>
            </w:pPr>
            <w:r w:rsidRPr="00263325">
              <w:rPr>
                <w:rFonts w:cs="Times New Roman"/>
                <w:sz w:val="26"/>
                <w:szCs w:val="26"/>
              </w:rPr>
              <w:t xml:space="preserve">Текст протокола конкурса размещается на официальном сайте </w:t>
            </w:r>
            <w:hyperlink r:id="rId28" w:history="1">
              <w:r w:rsidRPr="00263325">
                <w:rPr>
                  <w:rStyle w:val="a8"/>
                  <w:color w:val="auto"/>
                  <w:sz w:val="26"/>
                  <w:szCs w:val="26"/>
                  <w:u w:val="none"/>
                </w:rPr>
                <w:t>http://torgi.gov.ru</w:t>
              </w:r>
            </w:hyperlink>
            <w:r w:rsidRPr="00263325">
              <w:rPr>
                <w:rFonts w:cs="Times New Roman"/>
                <w:sz w:val="26"/>
                <w:szCs w:val="26"/>
              </w:rPr>
              <w:t xml:space="preserve"> организатором конкурса в течение 1 рабочего дня с</w:t>
            </w:r>
            <w:r w:rsidR="00242847">
              <w:rPr>
                <w:rFonts w:cs="Times New Roman"/>
                <w:sz w:val="26"/>
                <w:szCs w:val="26"/>
              </w:rPr>
              <w:t xml:space="preserve"> даты его утверждения</w:t>
            </w:r>
          </w:p>
        </w:tc>
      </w:tr>
      <w:tr w:rsidR="00BA287D" w:rsidRPr="00263325" w14:paraId="3C89DB5F" w14:textId="77777777" w:rsidTr="00A048E0">
        <w:trPr>
          <w:trHeight w:val="714"/>
        </w:trPr>
        <w:tc>
          <w:tcPr>
            <w:tcW w:w="567" w:type="dxa"/>
            <w:tcBorders>
              <w:top w:val="single" w:sz="4" w:space="0" w:color="000000"/>
              <w:left w:val="single" w:sz="4" w:space="0" w:color="000000"/>
              <w:bottom w:val="single" w:sz="4" w:space="0" w:color="000000"/>
            </w:tcBorders>
            <w:shd w:val="clear" w:color="auto" w:fill="auto"/>
          </w:tcPr>
          <w:p w14:paraId="12A2AA8D" w14:textId="77777777" w:rsidR="00BA287D" w:rsidRPr="00263325" w:rsidRDefault="00BA287D" w:rsidP="007B5DA9">
            <w:pPr>
              <w:rPr>
                <w:rFonts w:cs="Times New Roman"/>
                <w:sz w:val="26"/>
                <w:szCs w:val="26"/>
              </w:rPr>
            </w:pPr>
            <w:r w:rsidRPr="00263325">
              <w:rPr>
                <w:rFonts w:cs="Times New Roman"/>
                <w:sz w:val="26"/>
                <w:szCs w:val="26"/>
              </w:rPr>
              <w:lastRenderedPageBreak/>
              <w:t>23.</w:t>
            </w:r>
          </w:p>
        </w:tc>
        <w:tc>
          <w:tcPr>
            <w:tcW w:w="2268" w:type="dxa"/>
            <w:tcBorders>
              <w:top w:val="single" w:sz="4" w:space="0" w:color="000000"/>
              <w:left w:val="single" w:sz="4" w:space="0" w:color="000000"/>
              <w:bottom w:val="single" w:sz="4" w:space="0" w:color="000000"/>
            </w:tcBorders>
            <w:shd w:val="clear" w:color="auto" w:fill="auto"/>
          </w:tcPr>
          <w:p w14:paraId="057594AE" w14:textId="77777777" w:rsidR="00BA287D" w:rsidRPr="00263325" w:rsidRDefault="00BA287D" w:rsidP="007B5DA9">
            <w:pPr>
              <w:rPr>
                <w:rFonts w:cs="Times New Roman"/>
                <w:sz w:val="26"/>
                <w:szCs w:val="26"/>
              </w:rPr>
            </w:pPr>
            <w:r w:rsidRPr="00263325">
              <w:rPr>
                <w:rFonts w:cs="Times New Roman"/>
                <w:sz w:val="26"/>
                <w:szCs w:val="26"/>
              </w:rPr>
              <w:t>Срок начала выполнения управляющей организацией возникших по результатам конкурса обязательств</w:t>
            </w:r>
          </w:p>
        </w:tc>
        <w:tc>
          <w:tcPr>
            <w:tcW w:w="6705" w:type="dxa"/>
            <w:tcBorders>
              <w:top w:val="single" w:sz="4" w:space="0" w:color="000000"/>
              <w:left w:val="single" w:sz="4" w:space="0" w:color="000000"/>
              <w:bottom w:val="single" w:sz="4" w:space="0" w:color="000000"/>
              <w:right w:val="single" w:sz="4" w:space="0" w:color="000000"/>
            </w:tcBorders>
            <w:shd w:val="clear" w:color="auto" w:fill="auto"/>
          </w:tcPr>
          <w:p w14:paraId="0AD58632" w14:textId="77777777" w:rsidR="00BA287D" w:rsidRPr="00263325" w:rsidRDefault="008E4428" w:rsidP="005375CD">
            <w:pPr>
              <w:suppressAutoHyphens w:val="0"/>
              <w:autoSpaceDE w:val="0"/>
              <w:autoSpaceDN w:val="0"/>
              <w:adjustRightInd w:val="0"/>
              <w:jc w:val="both"/>
              <w:rPr>
                <w:rFonts w:cs="Times New Roman"/>
                <w:sz w:val="26"/>
                <w:szCs w:val="26"/>
              </w:rPr>
            </w:pPr>
            <w:r w:rsidRPr="00263325">
              <w:rPr>
                <w:rFonts w:cs="Times New Roman"/>
                <w:sz w:val="26"/>
                <w:szCs w:val="26"/>
                <w:lang w:eastAsia="ru-RU"/>
              </w:rPr>
              <w:t xml:space="preserve">Срок начала выполнения управляющей организацией возникших по результатам конкурса обязательств, который должен составлять не более 30 дней с даты подписания собственниками помещений в многоквартирном доме и (или) лицами, принявшими помещения, и управляющей организацией подготовленных в соответствии с положениями </w:t>
            </w:r>
            <w:hyperlink r:id="rId29" w:history="1">
              <w:r w:rsidRPr="00263325">
                <w:rPr>
                  <w:rFonts w:cs="Times New Roman"/>
                  <w:sz w:val="26"/>
                  <w:szCs w:val="26"/>
                  <w:lang w:eastAsia="ru-RU"/>
                </w:rPr>
                <w:t>раздела IX</w:t>
              </w:r>
            </w:hyperlink>
            <w:r w:rsidRPr="00263325">
              <w:rPr>
                <w:rFonts w:cs="Times New Roman"/>
                <w:sz w:val="26"/>
                <w:szCs w:val="26"/>
                <w:lang w:eastAsia="ru-RU"/>
              </w:rPr>
              <w:t xml:space="preserve"> </w:t>
            </w:r>
            <w:r w:rsidR="002B1B87" w:rsidRPr="00263325">
              <w:rPr>
                <w:rFonts w:cs="Times New Roman"/>
                <w:sz w:val="26"/>
                <w:szCs w:val="26"/>
              </w:rPr>
              <w:t xml:space="preserve">Постановления Правительства РФ </w:t>
            </w:r>
            <w:r w:rsidR="005375CD" w:rsidRPr="00263325">
              <w:rPr>
                <w:rFonts w:cs="Times New Roman"/>
                <w:sz w:val="26"/>
                <w:szCs w:val="26"/>
              </w:rPr>
              <w:t xml:space="preserve">от 06.02.2006  </w:t>
            </w:r>
            <w:r w:rsidR="002B1B87" w:rsidRPr="00263325">
              <w:rPr>
                <w:rFonts w:cs="Times New Roman"/>
                <w:sz w:val="26"/>
                <w:szCs w:val="26"/>
              </w:rPr>
              <w:t xml:space="preserve">№ 75 </w:t>
            </w:r>
            <w:r w:rsidRPr="00263325">
              <w:rPr>
                <w:rFonts w:cs="Times New Roman"/>
                <w:sz w:val="26"/>
                <w:szCs w:val="26"/>
                <w:lang w:eastAsia="ru-RU"/>
              </w:rPr>
              <w:lastRenderedPageBreak/>
              <w:t>договоров управления многоквартирным домом. Управляющая организация вправе взимать с собственников помещений в многоквартирном доме и лиц, принявших помещения, плату за содержание и ремонт жилого помещения, а также плату за коммунальные услуги в порядке, предусмотренном определенным по результатам конкурса договором управления многоквартирным домом. Собственники помещений в многоквартирном доме и лица, принявшие помещения, обязаны вносить указанную плату</w:t>
            </w:r>
          </w:p>
        </w:tc>
      </w:tr>
      <w:tr w:rsidR="00BA287D" w:rsidRPr="00263325" w14:paraId="328EEB8F" w14:textId="77777777" w:rsidTr="00A048E0">
        <w:trPr>
          <w:trHeight w:val="844"/>
        </w:trPr>
        <w:tc>
          <w:tcPr>
            <w:tcW w:w="567" w:type="dxa"/>
            <w:tcBorders>
              <w:top w:val="single" w:sz="4" w:space="0" w:color="000000"/>
              <w:left w:val="single" w:sz="4" w:space="0" w:color="000000"/>
              <w:bottom w:val="single" w:sz="4" w:space="0" w:color="000000"/>
            </w:tcBorders>
            <w:shd w:val="clear" w:color="auto" w:fill="auto"/>
          </w:tcPr>
          <w:p w14:paraId="0FB18FA0" w14:textId="77777777" w:rsidR="00BA287D" w:rsidRPr="00263325" w:rsidRDefault="00BA287D" w:rsidP="007B5DA9">
            <w:pPr>
              <w:rPr>
                <w:rFonts w:cs="Times New Roman"/>
                <w:sz w:val="26"/>
                <w:szCs w:val="26"/>
              </w:rPr>
            </w:pPr>
            <w:r w:rsidRPr="00263325">
              <w:rPr>
                <w:rFonts w:cs="Times New Roman"/>
                <w:sz w:val="26"/>
                <w:szCs w:val="26"/>
              </w:rPr>
              <w:lastRenderedPageBreak/>
              <w:t>24</w:t>
            </w:r>
          </w:p>
        </w:tc>
        <w:tc>
          <w:tcPr>
            <w:tcW w:w="2268" w:type="dxa"/>
            <w:tcBorders>
              <w:top w:val="single" w:sz="4" w:space="0" w:color="000000"/>
              <w:left w:val="single" w:sz="4" w:space="0" w:color="000000"/>
              <w:bottom w:val="single" w:sz="4" w:space="0" w:color="000000"/>
            </w:tcBorders>
            <w:shd w:val="clear" w:color="auto" w:fill="auto"/>
          </w:tcPr>
          <w:p w14:paraId="29DFA4E0" w14:textId="77777777" w:rsidR="00BA287D" w:rsidRPr="00263325" w:rsidRDefault="00BA287D" w:rsidP="007B5DA9">
            <w:pPr>
              <w:rPr>
                <w:rFonts w:cs="Times New Roman"/>
                <w:sz w:val="26"/>
                <w:szCs w:val="26"/>
              </w:rPr>
            </w:pPr>
            <w:r w:rsidRPr="00263325">
              <w:rPr>
                <w:rFonts w:cs="Times New Roman"/>
                <w:sz w:val="26"/>
                <w:szCs w:val="26"/>
              </w:rPr>
              <w:t>Порядок уведомления всех собственников помещений об условиях договора управления многоквартирным домом</w:t>
            </w:r>
          </w:p>
        </w:tc>
        <w:tc>
          <w:tcPr>
            <w:tcW w:w="6705" w:type="dxa"/>
            <w:tcBorders>
              <w:top w:val="single" w:sz="4" w:space="0" w:color="000000"/>
              <w:left w:val="single" w:sz="4" w:space="0" w:color="000000"/>
              <w:bottom w:val="single" w:sz="4" w:space="0" w:color="000000"/>
              <w:right w:val="single" w:sz="4" w:space="0" w:color="000000"/>
            </w:tcBorders>
            <w:shd w:val="clear" w:color="auto" w:fill="auto"/>
          </w:tcPr>
          <w:p w14:paraId="03C4DE40" w14:textId="77777777" w:rsidR="00BA287D" w:rsidRPr="00263325" w:rsidRDefault="004D4225" w:rsidP="005375CD">
            <w:pPr>
              <w:pStyle w:val="s1"/>
              <w:jc w:val="both"/>
              <w:rPr>
                <w:sz w:val="26"/>
                <w:szCs w:val="26"/>
              </w:rPr>
            </w:pPr>
            <w:r w:rsidRPr="00263325">
              <w:rPr>
                <w:sz w:val="26"/>
                <w:szCs w:val="26"/>
              </w:rPr>
              <w:t xml:space="preserve">Организатор конкурса в течение 10 рабочих дней с даты утверждения протокола конкурса уведомляет всех собственников помещений в многоквартирном доме и лиц, принявших помещения, о результатах открытого конкурса и об условиях договора управления этим домом путем размещения проекта договора в порядке, предусмотренном </w:t>
            </w:r>
            <w:hyperlink r:id="rId30" w:anchor="block_1040" w:history="1">
              <w:r w:rsidRPr="00263325">
                <w:rPr>
                  <w:rStyle w:val="a8"/>
                  <w:color w:val="auto"/>
                  <w:sz w:val="26"/>
                  <w:szCs w:val="26"/>
                  <w:u w:val="none"/>
                </w:rPr>
                <w:t>пунктом 40</w:t>
              </w:r>
            </w:hyperlink>
            <w:r w:rsidRPr="00263325">
              <w:rPr>
                <w:sz w:val="26"/>
                <w:szCs w:val="26"/>
              </w:rPr>
              <w:t xml:space="preserve"> Постановления Правительства РФ </w:t>
            </w:r>
            <w:r w:rsidR="005375CD" w:rsidRPr="00263325">
              <w:rPr>
                <w:sz w:val="26"/>
                <w:szCs w:val="26"/>
              </w:rPr>
              <w:t>от 06.02.2006</w:t>
            </w:r>
            <w:r w:rsidR="005375CD">
              <w:rPr>
                <w:sz w:val="26"/>
                <w:szCs w:val="26"/>
              </w:rPr>
              <w:t xml:space="preserve"> </w:t>
            </w:r>
            <w:r w:rsidRPr="00263325">
              <w:rPr>
                <w:sz w:val="26"/>
                <w:szCs w:val="26"/>
              </w:rPr>
              <w:t>№ 75</w:t>
            </w:r>
          </w:p>
        </w:tc>
      </w:tr>
    </w:tbl>
    <w:p w14:paraId="2FEF8A2B" w14:textId="77777777" w:rsidR="009E4D60" w:rsidRPr="00263325" w:rsidRDefault="009E4D60" w:rsidP="007B5DA9">
      <w:pPr>
        <w:rPr>
          <w:rFonts w:cs="Times New Roman"/>
          <w:sz w:val="26"/>
          <w:szCs w:val="26"/>
        </w:rPr>
      </w:pPr>
    </w:p>
    <w:p w14:paraId="13945676" w14:textId="77777777" w:rsidR="00F43E2E" w:rsidRDefault="00123A52" w:rsidP="00276E74">
      <w:pPr>
        <w:pStyle w:val="1"/>
      </w:pPr>
      <w:r>
        <w:br w:type="page"/>
      </w:r>
      <w:proofErr w:type="gramStart"/>
      <w:r w:rsidR="00A13EF4" w:rsidRPr="00996C19">
        <w:lastRenderedPageBreak/>
        <w:t>Приложение  1</w:t>
      </w:r>
      <w:proofErr w:type="gramEnd"/>
    </w:p>
    <w:p w14:paraId="3CC5A13E" w14:textId="77777777" w:rsidR="00A13EF4" w:rsidRPr="00996C19" w:rsidRDefault="00A13EF4" w:rsidP="00276E74">
      <w:pPr>
        <w:pStyle w:val="1"/>
      </w:pPr>
      <w:r w:rsidRPr="00996C19">
        <w:t xml:space="preserve">к конкурсной документации </w:t>
      </w:r>
    </w:p>
    <w:tbl>
      <w:tblPr>
        <w:tblW w:w="0" w:type="auto"/>
        <w:jc w:val="right"/>
        <w:tblLook w:val="01E0" w:firstRow="1" w:lastRow="1" w:firstColumn="1" w:lastColumn="1" w:noHBand="0" w:noVBand="0"/>
      </w:tblPr>
      <w:tblGrid>
        <w:gridCol w:w="5320"/>
      </w:tblGrid>
      <w:tr w:rsidR="00A13EF4" w:rsidRPr="00996C19" w14:paraId="56DA1348" w14:textId="77777777" w:rsidTr="000E781A">
        <w:trPr>
          <w:jc w:val="right"/>
        </w:trPr>
        <w:tc>
          <w:tcPr>
            <w:tcW w:w="5320" w:type="dxa"/>
          </w:tcPr>
          <w:p w14:paraId="04C7A018" w14:textId="77777777" w:rsidR="00A13EF4" w:rsidRPr="00996C19" w:rsidRDefault="00A13EF4" w:rsidP="000E781A">
            <w:pPr>
              <w:rPr>
                <w:rFonts w:cs="Times New Roman"/>
                <w:sz w:val="26"/>
                <w:szCs w:val="26"/>
              </w:rPr>
            </w:pPr>
          </w:p>
          <w:p w14:paraId="795560A7" w14:textId="77777777" w:rsidR="00A13EF4" w:rsidRPr="00996C19" w:rsidRDefault="00A13EF4" w:rsidP="000E781A">
            <w:pPr>
              <w:rPr>
                <w:rFonts w:cs="Times New Roman"/>
                <w:sz w:val="26"/>
                <w:szCs w:val="26"/>
              </w:rPr>
            </w:pPr>
            <w:r w:rsidRPr="00996C19">
              <w:rPr>
                <w:rFonts w:cs="Times New Roman"/>
                <w:sz w:val="26"/>
                <w:szCs w:val="26"/>
              </w:rPr>
              <w:t>УТВЕРЖДАЮ:</w:t>
            </w:r>
          </w:p>
          <w:p w14:paraId="5B69DFC0" w14:textId="77777777" w:rsidR="00A13EF4" w:rsidRPr="00996C19" w:rsidRDefault="00A13EF4" w:rsidP="000E781A">
            <w:pPr>
              <w:rPr>
                <w:rFonts w:cs="Times New Roman"/>
                <w:sz w:val="26"/>
                <w:szCs w:val="26"/>
              </w:rPr>
            </w:pPr>
            <w:r w:rsidRPr="00996C19">
              <w:rPr>
                <w:rFonts w:cs="Times New Roman"/>
                <w:sz w:val="26"/>
                <w:szCs w:val="26"/>
              </w:rPr>
              <w:t>Заместитель Главы Администрации</w:t>
            </w:r>
          </w:p>
          <w:p w14:paraId="07B9B6F9" w14:textId="77777777" w:rsidR="008C04F7" w:rsidRDefault="008C04F7" w:rsidP="000E781A">
            <w:pPr>
              <w:rPr>
                <w:rFonts w:cs="Times New Roman"/>
                <w:sz w:val="26"/>
                <w:szCs w:val="26"/>
              </w:rPr>
            </w:pPr>
            <w:r>
              <w:rPr>
                <w:rFonts w:cs="Times New Roman"/>
                <w:sz w:val="26"/>
                <w:szCs w:val="26"/>
              </w:rPr>
              <w:t xml:space="preserve">города Рубцовска – начальник управления </w:t>
            </w:r>
          </w:p>
          <w:p w14:paraId="7AAD2959" w14:textId="77777777" w:rsidR="008C04F7" w:rsidRDefault="008C04F7" w:rsidP="000E781A">
            <w:pPr>
              <w:rPr>
                <w:rFonts w:cs="Times New Roman"/>
                <w:sz w:val="26"/>
                <w:szCs w:val="26"/>
              </w:rPr>
            </w:pPr>
            <w:r>
              <w:rPr>
                <w:rFonts w:cs="Times New Roman"/>
                <w:sz w:val="26"/>
                <w:szCs w:val="26"/>
              </w:rPr>
              <w:t xml:space="preserve">по жилищно-коммунальному хозяйству </w:t>
            </w:r>
          </w:p>
          <w:p w14:paraId="601832B1" w14:textId="77777777" w:rsidR="00A13EF4" w:rsidRPr="00996C19" w:rsidRDefault="008C04F7" w:rsidP="000E781A">
            <w:pPr>
              <w:rPr>
                <w:rFonts w:cs="Times New Roman"/>
                <w:sz w:val="26"/>
                <w:szCs w:val="26"/>
              </w:rPr>
            </w:pPr>
            <w:r>
              <w:rPr>
                <w:rFonts w:cs="Times New Roman"/>
                <w:sz w:val="26"/>
                <w:szCs w:val="26"/>
              </w:rPr>
              <w:t>и экологии</w:t>
            </w:r>
          </w:p>
          <w:p w14:paraId="1B5D97C8" w14:textId="77777777" w:rsidR="00A13EF4" w:rsidRPr="00996C19" w:rsidRDefault="00A13EF4" w:rsidP="000E781A">
            <w:pPr>
              <w:rPr>
                <w:rFonts w:cs="Times New Roman"/>
                <w:sz w:val="26"/>
                <w:szCs w:val="26"/>
              </w:rPr>
            </w:pPr>
            <w:r w:rsidRPr="00996C19">
              <w:rPr>
                <w:rFonts w:cs="Times New Roman"/>
                <w:sz w:val="26"/>
                <w:szCs w:val="26"/>
              </w:rPr>
              <w:t>О.Г. Обухович</w:t>
            </w:r>
          </w:p>
          <w:p w14:paraId="70948136" w14:textId="77777777" w:rsidR="00A13EF4" w:rsidRPr="00996C19" w:rsidRDefault="00A13EF4" w:rsidP="000E781A">
            <w:pPr>
              <w:rPr>
                <w:rFonts w:cs="Times New Roman"/>
                <w:sz w:val="26"/>
                <w:szCs w:val="26"/>
              </w:rPr>
            </w:pPr>
            <w:r w:rsidRPr="00996C19">
              <w:rPr>
                <w:rFonts w:cs="Times New Roman"/>
                <w:sz w:val="26"/>
                <w:szCs w:val="26"/>
              </w:rPr>
              <w:t>658200, г. Рубцовск, пр</w:t>
            </w:r>
            <w:r w:rsidR="00906F0F">
              <w:rPr>
                <w:rFonts w:cs="Times New Roman"/>
                <w:sz w:val="26"/>
                <w:szCs w:val="26"/>
              </w:rPr>
              <w:t>-кт</w:t>
            </w:r>
            <w:r w:rsidRPr="00996C19">
              <w:rPr>
                <w:rFonts w:cs="Times New Roman"/>
                <w:sz w:val="26"/>
                <w:szCs w:val="26"/>
              </w:rPr>
              <w:t xml:space="preserve"> Ленина, 130</w:t>
            </w:r>
          </w:p>
          <w:p w14:paraId="0C2DDF3E" w14:textId="77777777" w:rsidR="00A13EF4" w:rsidRPr="00996C19" w:rsidRDefault="00A13EF4" w:rsidP="00AC6305">
            <w:pPr>
              <w:rPr>
                <w:rFonts w:cs="Times New Roman"/>
                <w:sz w:val="26"/>
                <w:szCs w:val="26"/>
              </w:rPr>
            </w:pPr>
            <w:r w:rsidRPr="00996C19">
              <w:rPr>
                <w:rFonts w:cs="Times New Roman"/>
                <w:sz w:val="26"/>
                <w:szCs w:val="26"/>
              </w:rPr>
              <w:t>тел.: (8385-57)9-64-</w:t>
            </w:r>
            <w:r w:rsidR="00AC6305">
              <w:rPr>
                <w:rFonts w:cs="Times New Roman"/>
                <w:sz w:val="26"/>
                <w:szCs w:val="26"/>
              </w:rPr>
              <w:t>3</w:t>
            </w:r>
            <w:r w:rsidR="00BA216D">
              <w:rPr>
                <w:rFonts w:cs="Times New Roman"/>
                <w:sz w:val="26"/>
                <w:szCs w:val="26"/>
              </w:rPr>
              <w:t>3</w:t>
            </w:r>
            <w:r w:rsidRPr="00996C19">
              <w:rPr>
                <w:rFonts w:cs="Times New Roman"/>
                <w:sz w:val="26"/>
                <w:szCs w:val="26"/>
              </w:rPr>
              <w:t xml:space="preserve">    </w:t>
            </w:r>
            <w:hyperlink r:id="rId31" w:history="1">
              <w:r w:rsidRPr="00996C19">
                <w:rPr>
                  <w:rStyle w:val="a8"/>
                  <w:color w:val="auto"/>
                  <w:sz w:val="26"/>
                  <w:szCs w:val="26"/>
                  <w:u w:val="none"/>
                </w:rPr>
                <w:t>obuhovich@rubtsovsk.org</w:t>
              </w:r>
            </w:hyperlink>
            <w:r w:rsidRPr="00996C19">
              <w:rPr>
                <w:rFonts w:cs="Times New Roman"/>
                <w:sz w:val="26"/>
                <w:szCs w:val="26"/>
              </w:rPr>
              <w:t xml:space="preserve"> </w:t>
            </w:r>
          </w:p>
        </w:tc>
      </w:tr>
    </w:tbl>
    <w:p w14:paraId="07228F1F" w14:textId="77777777" w:rsidR="00A13EF4" w:rsidRPr="00996C19" w:rsidRDefault="00A13EF4" w:rsidP="00123E29">
      <w:pPr>
        <w:ind w:left="4253"/>
        <w:rPr>
          <w:rFonts w:cs="Times New Roman"/>
          <w:sz w:val="26"/>
          <w:szCs w:val="26"/>
        </w:rPr>
      </w:pPr>
      <w:r w:rsidRPr="00996C19">
        <w:rPr>
          <w:rFonts w:cs="Times New Roman"/>
          <w:sz w:val="26"/>
          <w:szCs w:val="26"/>
        </w:rPr>
        <w:t>«_______» ___________</w:t>
      </w:r>
      <w:proofErr w:type="gramStart"/>
      <w:r w:rsidRPr="00996C19">
        <w:rPr>
          <w:rFonts w:cs="Times New Roman"/>
          <w:sz w:val="26"/>
          <w:szCs w:val="26"/>
        </w:rPr>
        <w:t xml:space="preserve">_  </w:t>
      </w:r>
      <w:r w:rsidR="00DE11D6">
        <w:rPr>
          <w:rFonts w:cs="Times New Roman"/>
          <w:sz w:val="26"/>
          <w:szCs w:val="26"/>
        </w:rPr>
        <w:t>2025</w:t>
      </w:r>
      <w:proofErr w:type="gramEnd"/>
      <w:r w:rsidRPr="00996C19">
        <w:rPr>
          <w:rFonts w:cs="Times New Roman"/>
          <w:sz w:val="26"/>
          <w:szCs w:val="26"/>
        </w:rPr>
        <w:t xml:space="preserve"> г</w:t>
      </w:r>
      <w:r w:rsidR="007B24B3">
        <w:rPr>
          <w:rFonts w:cs="Times New Roman"/>
          <w:sz w:val="26"/>
          <w:szCs w:val="26"/>
        </w:rPr>
        <w:t>.</w:t>
      </w:r>
    </w:p>
    <w:p w14:paraId="53D94332" w14:textId="77777777" w:rsidR="000D78FE" w:rsidRDefault="000D78FE" w:rsidP="003170D0">
      <w:pPr>
        <w:jc w:val="right"/>
        <w:rPr>
          <w:rFonts w:cs="Times New Roman"/>
          <w:sz w:val="26"/>
          <w:szCs w:val="26"/>
        </w:rPr>
      </w:pPr>
    </w:p>
    <w:p w14:paraId="50F3B213" w14:textId="77777777" w:rsidR="000D78FE" w:rsidRDefault="000D78FE" w:rsidP="003170D0">
      <w:pPr>
        <w:jc w:val="right"/>
        <w:rPr>
          <w:rFonts w:cs="Times New Roman"/>
          <w:sz w:val="26"/>
          <w:szCs w:val="26"/>
        </w:rPr>
      </w:pPr>
    </w:p>
    <w:p w14:paraId="300365BC" w14:textId="77777777" w:rsidR="0088317F" w:rsidRDefault="0088317F" w:rsidP="0088317F">
      <w:pPr>
        <w:pStyle w:val="a0"/>
        <w:jc w:val="center"/>
        <w:rPr>
          <w:rFonts w:cs="Times New Roman"/>
          <w:sz w:val="26"/>
          <w:szCs w:val="26"/>
        </w:rPr>
      </w:pPr>
      <w:r>
        <w:rPr>
          <w:rFonts w:cs="Times New Roman"/>
          <w:sz w:val="26"/>
          <w:szCs w:val="26"/>
        </w:rPr>
        <w:t>Лот № 1</w:t>
      </w:r>
    </w:p>
    <w:p w14:paraId="0D62A72E" w14:textId="77777777" w:rsidR="0088317F" w:rsidRDefault="0088317F" w:rsidP="007C60A5">
      <w:pPr>
        <w:pStyle w:val="a0"/>
        <w:rPr>
          <w:rFonts w:cs="Times New Roman"/>
          <w:sz w:val="26"/>
          <w:szCs w:val="26"/>
        </w:rPr>
      </w:pPr>
    </w:p>
    <w:p w14:paraId="1CB446F0" w14:textId="77777777" w:rsidR="0088317F" w:rsidRPr="00263325" w:rsidRDefault="0088317F" w:rsidP="0088317F">
      <w:pPr>
        <w:pStyle w:val="a0"/>
        <w:jc w:val="center"/>
        <w:rPr>
          <w:rFonts w:cs="Times New Roman"/>
          <w:sz w:val="26"/>
          <w:szCs w:val="26"/>
        </w:rPr>
      </w:pPr>
      <w:r>
        <w:rPr>
          <w:rFonts w:cs="Times New Roman"/>
          <w:sz w:val="26"/>
          <w:szCs w:val="26"/>
        </w:rPr>
        <w:t>АКТ</w:t>
      </w:r>
    </w:p>
    <w:p w14:paraId="4B1213A5" w14:textId="77777777" w:rsidR="0088317F" w:rsidRPr="00263325" w:rsidRDefault="0088317F" w:rsidP="0088317F">
      <w:pPr>
        <w:jc w:val="center"/>
        <w:rPr>
          <w:rFonts w:cs="Times New Roman"/>
          <w:sz w:val="26"/>
          <w:szCs w:val="26"/>
        </w:rPr>
      </w:pPr>
      <w:r w:rsidRPr="00263325">
        <w:rPr>
          <w:rFonts w:cs="Times New Roman"/>
          <w:sz w:val="26"/>
          <w:szCs w:val="26"/>
        </w:rPr>
        <w:t>о состоянии общего имущества собственников помещений</w:t>
      </w:r>
      <w:r w:rsidRPr="00263325">
        <w:rPr>
          <w:rFonts w:cs="Times New Roman"/>
          <w:sz w:val="26"/>
          <w:szCs w:val="26"/>
        </w:rPr>
        <w:br/>
        <w:t>в многоквартирном доме, являющегося объектом конкурса</w:t>
      </w:r>
    </w:p>
    <w:p w14:paraId="0F886C19" w14:textId="77777777" w:rsidR="0088317F" w:rsidRPr="00B44C48" w:rsidRDefault="0088317F" w:rsidP="0088317F">
      <w:pPr>
        <w:pStyle w:val="a0"/>
        <w:jc w:val="center"/>
        <w:rPr>
          <w:sz w:val="26"/>
          <w:szCs w:val="26"/>
        </w:rPr>
      </w:pPr>
    </w:p>
    <w:p w14:paraId="7FA7B5AC" w14:textId="77777777" w:rsidR="0088317F" w:rsidRPr="009120E1" w:rsidRDefault="0088317F" w:rsidP="0088317F">
      <w:pPr>
        <w:pStyle w:val="a0"/>
        <w:spacing w:line="20" w:lineRule="atLeast"/>
        <w:rPr>
          <w:sz w:val="26"/>
          <w:szCs w:val="26"/>
        </w:rPr>
      </w:pPr>
      <w:r w:rsidRPr="009120E1">
        <w:rPr>
          <w:sz w:val="26"/>
          <w:szCs w:val="26"/>
        </w:rPr>
        <w:t>I. Общие сведения о многоквартирном доме</w:t>
      </w:r>
    </w:p>
    <w:p w14:paraId="5FF18955" w14:textId="77777777" w:rsidR="0088317F" w:rsidRPr="009120E1" w:rsidRDefault="0088317F" w:rsidP="0088317F">
      <w:pPr>
        <w:pStyle w:val="a0"/>
        <w:spacing w:line="20" w:lineRule="atLeast"/>
        <w:jc w:val="both"/>
        <w:rPr>
          <w:i/>
          <w:sz w:val="26"/>
          <w:szCs w:val="26"/>
          <w:u w:val="single"/>
        </w:rPr>
      </w:pPr>
      <w:r w:rsidRPr="009120E1">
        <w:rPr>
          <w:sz w:val="26"/>
          <w:szCs w:val="26"/>
        </w:rPr>
        <w:t xml:space="preserve">Адрес многоквартирного дома: </w:t>
      </w:r>
      <w:r w:rsidRPr="009120E1">
        <w:rPr>
          <w:i/>
          <w:sz w:val="26"/>
          <w:szCs w:val="26"/>
          <w:u w:val="single"/>
        </w:rPr>
        <w:t>Алтайский край, город Рубцо</w:t>
      </w:r>
      <w:r w:rsidR="000D7EC4">
        <w:rPr>
          <w:i/>
          <w:sz w:val="26"/>
          <w:szCs w:val="26"/>
          <w:u w:val="single"/>
        </w:rPr>
        <w:t xml:space="preserve">вск, улица </w:t>
      </w:r>
      <w:r w:rsidRPr="009120E1">
        <w:rPr>
          <w:i/>
          <w:sz w:val="26"/>
          <w:szCs w:val="26"/>
          <w:u w:val="single"/>
        </w:rPr>
        <w:t>Харьковская</w:t>
      </w:r>
      <w:r w:rsidR="000D7EC4">
        <w:rPr>
          <w:i/>
          <w:sz w:val="26"/>
          <w:szCs w:val="26"/>
          <w:u w:val="single"/>
        </w:rPr>
        <w:t xml:space="preserve">, дом </w:t>
      </w:r>
      <w:r w:rsidRPr="009120E1">
        <w:rPr>
          <w:i/>
          <w:sz w:val="26"/>
          <w:szCs w:val="26"/>
          <w:u w:val="single"/>
        </w:rPr>
        <w:t xml:space="preserve">17 </w:t>
      </w:r>
    </w:p>
    <w:p w14:paraId="502E79D7" w14:textId="77777777" w:rsidR="0088317F" w:rsidRPr="009120E1" w:rsidRDefault="0088317F" w:rsidP="0088317F">
      <w:pPr>
        <w:pStyle w:val="a0"/>
        <w:spacing w:line="20" w:lineRule="atLeast"/>
        <w:jc w:val="both"/>
        <w:rPr>
          <w:sz w:val="26"/>
          <w:szCs w:val="26"/>
          <w:u w:val="single"/>
        </w:rPr>
      </w:pPr>
      <w:r w:rsidRPr="009120E1">
        <w:rPr>
          <w:sz w:val="26"/>
          <w:szCs w:val="26"/>
        </w:rPr>
        <w:t xml:space="preserve">2. Кадастровый номер многоквартирного дома (при его наличии): </w:t>
      </w:r>
      <w:r w:rsidRPr="009120E1">
        <w:rPr>
          <w:i/>
          <w:sz w:val="26"/>
          <w:szCs w:val="26"/>
          <w:u w:val="single"/>
        </w:rPr>
        <w:t>нет</w:t>
      </w:r>
    </w:p>
    <w:p w14:paraId="2204FF87" w14:textId="77777777" w:rsidR="0088317F" w:rsidRPr="009120E1" w:rsidRDefault="0088317F" w:rsidP="0088317F">
      <w:pPr>
        <w:pStyle w:val="a0"/>
        <w:spacing w:line="20" w:lineRule="atLeast"/>
        <w:jc w:val="both"/>
        <w:rPr>
          <w:sz w:val="26"/>
          <w:szCs w:val="26"/>
        </w:rPr>
      </w:pPr>
      <w:r w:rsidRPr="009120E1">
        <w:rPr>
          <w:sz w:val="26"/>
          <w:szCs w:val="26"/>
        </w:rPr>
        <w:t xml:space="preserve">3. Серия, тип постройки </w:t>
      </w:r>
      <w:r w:rsidRPr="009120E1">
        <w:rPr>
          <w:i/>
          <w:sz w:val="26"/>
          <w:szCs w:val="26"/>
          <w:u w:val="single"/>
        </w:rPr>
        <w:t>многоквартирный жилой дом</w:t>
      </w:r>
    </w:p>
    <w:p w14:paraId="34CBB064" w14:textId="77777777" w:rsidR="0088317F" w:rsidRPr="009120E1" w:rsidRDefault="0088317F" w:rsidP="0088317F">
      <w:pPr>
        <w:pStyle w:val="a0"/>
        <w:spacing w:line="20" w:lineRule="atLeast"/>
        <w:jc w:val="both"/>
        <w:rPr>
          <w:sz w:val="26"/>
          <w:szCs w:val="26"/>
          <w:u w:val="single"/>
        </w:rPr>
      </w:pPr>
      <w:r w:rsidRPr="009120E1">
        <w:rPr>
          <w:sz w:val="26"/>
          <w:szCs w:val="26"/>
        </w:rPr>
        <w:t xml:space="preserve">4. Год постройки </w:t>
      </w:r>
      <w:r w:rsidRPr="009120E1">
        <w:rPr>
          <w:i/>
          <w:sz w:val="26"/>
          <w:szCs w:val="26"/>
          <w:u w:val="single"/>
        </w:rPr>
        <w:t>1958</w:t>
      </w:r>
    </w:p>
    <w:p w14:paraId="053AB7B6" w14:textId="77777777" w:rsidR="0088317F" w:rsidRPr="009120E1" w:rsidRDefault="00BA216D" w:rsidP="0088317F">
      <w:pPr>
        <w:pStyle w:val="a0"/>
        <w:spacing w:line="20" w:lineRule="atLeast"/>
        <w:jc w:val="both"/>
        <w:rPr>
          <w:sz w:val="26"/>
          <w:szCs w:val="26"/>
        </w:rPr>
      </w:pPr>
      <w:r>
        <w:rPr>
          <w:sz w:val="26"/>
          <w:szCs w:val="26"/>
        </w:rPr>
        <w:t>5. Степень износа</w:t>
      </w:r>
      <w:r w:rsidR="0088317F" w:rsidRPr="009120E1">
        <w:rPr>
          <w:sz w:val="26"/>
          <w:szCs w:val="26"/>
        </w:rPr>
        <w:t xml:space="preserve"> по данным государственного технического учета </w:t>
      </w:r>
      <w:r w:rsidR="00906F0F">
        <w:rPr>
          <w:i/>
          <w:sz w:val="26"/>
          <w:szCs w:val="26"/>
          <w:u w:val="single"/>
        </w:rPr>
        <w:t>нет</w:t>
      </w:r>
    </w:p>
    <w:p w14:paraId="38A66A41" w14:textId="77777777" w:rsidR="0088317F" w:rsidRPr="009120E1" w:rsidRDefault="0088317F" w:rsidP="0088317F">
      <w:pPr>
        <w:pStyle w:val="a0"/>
        <w:spacing w:line="20" w:lineRule="atLeast"/>
        <w:jc w:val="both"/>
        <w:rPr>
          <w:sz w:val="26"/>
          <w:szCs w:val="26"/>
        </w:rPr>
      </w:pPr>
      <w:r w:rsidRPr="009120E1">
        <w:rPr>
          <w:sz w:val="26"/>
          <w:szCs w:val="26"/>
        </w:rPr>
        <w:t xml:space="preserve">6. Степень фактического износа </w:t>
      </w:r>
      <w:r w:rsidR="00906F0F">
        <w:rPr>
          <w:i/>
          <w:sz w:val="26"/>
          <w:szCs w:val="26"/>
          <w:u w:val="single"/>
        </w:rPr>
        <w:t>нет</w:t>
      </w:r>
    </w:p>
    <w:p w14:paraId="63470EBC" w14:textId="77777777" w:rsidR="0088317F" w:rsidRPr="009120E1" w:rsidRDefault="0088317F" w:rsidP="0088317F">
      <w:pPr>
        <w:pStyle w:val="a0"/>
        <w:spacing w:line="20" w:lineRule="atLeast"/>
        <w:jc w:val="both"/>
        <w:rPr>
          <w:sz w:val="26"/>
          <w:szCs w:val="26"/>
        </w:rPr>
      </w:pPr>
      <w:r w:rsidRPr="009120E1">
        <w:rPr>
          <w:sz w:val="26"/>
          <w:szCs w:val="26"/>
        </w:rPr>
        <w:t xml:space="preserve">7. Год последнего капитального ремонта </w:t>
      </w:r>
      <w:r w:rsidRPr="009120E1">
        <w:rPr>
          <w:i/>
          <w:sz w:val="26"/>
          <w:szCs w:val="26"/>
          <w:u w:val="single"/>
        </w:rPr>
        <w:t>нет</w:t>
      </w:r>
    </w:p>
    <w:p w14:paraId="380D3B4F" w14:textId="77777777" w:rsidR="0088317F" w:rsidRPr="009120E1" w:rsidRDefault="0088317F" w:rsidP="0088317F">
      <w:pPr>
        <w:pStyle w:val="a0"/>
        <w:spacing w:line="20" w:lineRule="atLeast"/>
        <w:jc w:val="both"/>
        <w:rPr>
          <w:sz w:val="26"/>
          <w:szCs w:val="26"/>
        </w:rPr>
      </w:pPr>
      <w:r w:rsidRPr="009120E1">
        <w:rPr>
          <w:sz w:val="26"/>
          <w:szCs w:val="26"/>
        </w:rPr>
        <w:t xml:space="preserve">8. Реквизиты правового акта о признании </w:t>
      </w:r>
      <w:proofErr w:type="gramStart"/>
      <w:r w:rsidRPr="009120E1">
        <w:rPr>
          <w:sz w:val="26"/>
          <w:szCs w:val="26"/>
        </w:rPr>
        <w:t>многоквартирного  дома</w:t>
      </w:r>
      <w:proofErr w:type="gramEnd"/>
      <w:r w:rsidRPr="009120E1">
        <w:rPr>
          <w:sz w:val="26"/>
          <w:szCs w:val="26"/>
        </w:rPr>
        <w:t xml:space="preserve"> аварийным и подлежащим сносу:</w:t>
      </w:r>
      <w:r w:rsidR="00906F0F">
        <w:rPr>
          <w:sz w:val="26"/>
          <w:szCs w:val="26"/>
        </w:rPr>
        <w:t xml:space="preserve"> </w:t>
      </w:r>
      <w:r w:rsidR="00FE24AB" w:rsidRPr="00FE24AB">
        <w:rPr>
          <w:i/>
          <w:sz w:val="26"/>
          <w:szCs w:val="26"/>
          <w:u w:val="single"/>
        </w:rPr>
        <w:t>постановление Администрации города Рубцовска Алтайского края от 19.12.2023 № 1540</w:t>
      </w:r>
    </w:p>
    <w:p w14:paraId="6EA90696" w14:textId="77777777" w:rsidR="0088317F" w:rsidRPr="009120E1" w:rsidRDefault="0088317F" w:rsidP="0088317F">
      <w:pPr>
        <w:pStyle w:val="a0"/>
        <w:spacing w:line="20" w:lineRule="atLeast"/>
        <w:jc w:val="both"/>
        <w:rPr>
          <w:i/>
          <w:sz w:val="26"/>
          <w:szCs w:val="26"/>
        </w:rPr>
      </w:pPr>
      <w:r w:rsidRPr="009120E1">
        <w:rPr>
          <w:sz w:val="26"/>
          <w:szCs w:val="26"/>
        </w:rPr>
        <w:t xml:space="preserve">9. Количество этажей </w:t>
      </w:r>
      <w:r w:rsidRPr="009120E1">
        <w:rPr>
          <w:i/>
          <w:sz w:val="26"/>
          <w:szCs w:val="26"/>
          <w:u w:val="single"/>
        </w:rPr>
        <w:t>2</w:t>
      </w:r>
    </w:p>
    <w:p w14:paraId="656E8DDE" w14:textId="77777777" w:rsidR="0088317F" w:rsidRPr="009120E1" w:rsidRDefault="0088317F" w:rsidP="0088317F">
      <w:pPr>
        <w:pStyle w:val="a0"/>
        <w:spacing w:line="20" w:lineRule="atLeast"/>
        <w:jc w:val="both"/>
        <w:rPr>
          <w:sz w:val="26"/>
          <w:szCs w:val="26"/>
        </w:rPr>
      </w:pPr>
      <w:r w:rsidRPr="009120E1">
        <w:rPr>
          <w:sz w:val="26"/>
          <w:szCs w:val="26"/>
        </w:rPr>
        <w:t xml:space="preserve">10. Наличие подвала </w:t>
      </w:r>
      <w:r w:rsidRPr="009120E1">
        <w:rPr>
          <w:i/>
          <w:sz w:val="26"/>
          <w:szCs w:val="26"/>
          <w:u w:val="single"/>
        </w:rPr>
        <w:t>нет</w:t>
      </w:r>
    </w:p>
    <w:p w14:paraId="5D4574B5" w14:textId="77777777" w:rsidR="0088317F" w:rsidRPr="009120E1" w:rsidRDefault="0088317F" w:rsidP="0088317F">
      <w:pPr>
        <w:pStyle w:val="a0"/>
        <w:spacing w:line="20" w:lineRule="atLeast"/>
        <w:jc w:val="both"/>
        <w:rPr>
          <w:sz w:val="26"/>
          <w:szCs w:val="26"/>
        </w:rPr>
      </w:pPr>
      <w:r w:rsidRPr="009120E1">
        <w:rPr>
          <w:sz w:val="26"/>
          <w:szCs w:val="26"/>
        </w:rPr>
        <w:t>11. Наличие цокольного этажа</w:t>
      </w:r>
      <w:r w:rsidRPr="009120E1">
        <w:rPr>
          <w:i/>
          <w:sz w:val="26"/>
          <w:szCs w:val="26"/>
        </w:rPr>
        <w:t xml:space="preserve"> </w:t>
      </w:r>
      <w:r w:rsidRPr="009120E1">
        <w:rPr>
          <w:i/>
          <w:sz w:val="26"/>
          <w:szCs w:val="26"/>
          <w:u w:val="single"/>
        </w:rPr>
        <w:t>нет</w:t>
      </w:r>
    </w:p>
    <w:p w14:paraId="4C9B35A5" w14:textId="77777777" w:rsidR="0088317F" w:rsidRPr="009120E1" w:rsidRDefault="0088317F" w:rsidP="0088317F">
      <w:pPr>
        <w:pStyle w:val="a0"/>
        <w:spacing w:line="20" w:lineRule="atLeast"/>
        <w:jc w:val="both"/>
        <w:rPr>
          <w:sz w:val="26"/>
          <w:szCs w:val="26"/>
        </w:rPr>
      </w:pPr>
      <w:r w:rsidRPr="009120E1">
        <w:rPr>
          <w:sz w:val="26"/>
          <w:szCs w:val="26"/>
        </w:rPr>
        <w:t xml:space="preserve">12. Наличие мансарды </w:t>
      </w:r>
      <w:r w:rsidRPr="009120E1">
        <w:rPr>
          <w:i/>
          <w:sz w:val="26"/>
          <w:szCs w:val="26"/>
          <w:u w:val="single"/>
        </w:rPr>
        <w:t>нет</w:t>
      </w:r>
    </w:p>
    <w:p w14:paraId="7965D860" w14:textId="77777777" w:rsidR="0088317F" w:rsidRPr="009120E1" w:rsidRDefault="0088317F" w:rsidP="0088317F">
      <w:pPr>
        <w:pStyle w:val="a0"/>
        <w:spacing w:line="20" w:lineRule="atLeast"/>
        <w:jc w:val="both"/>
        <w:rPr>
          <w:sz w:val="26"/>
          <w:szCs w:val="26"/>
        </w:rPr>
      </w:pPr>
      <w:r w:rsidRPr="009120E1">
        <w:rPr>
          <w:sz w:val="26"/>
          <w:szCs w:val="26"/>
        </w:rPr>
        <w:t>13. Наличие мезонина</w:t>
      </w:r>
      <w:r w:rsidR="00BA216D">
        <w:rPr>
          <w:sz w:val="26"/>
          <w:szCs w:val="26"/>
        </w:rPr>
        <w:t xml:space="preserve"> </w:t>
      </w:r>
      <w:r w:rsidRPr="009120E1">
        <w:rPr>
          <w:i/>
          <w:sz w:val="26"/>
          <w:szCs w:val="26"/>
          <w:u w:val="single"/>
        </w:rPr>
        <w:t>нет</w:t>
      </w:r>
    </w:p>
    <w:p w14:paraId="532AC81F" w14:textId="77777777" w:rsidR="0088317F" w:rsidRPr="009120E1" w:rsidRDefault="0088317F" w:rsidP="0088317F">
      <w:pPr>
        <w:pStyle w:val="a0"/>
        <w:spacing w:line="20" w:lineRule="atLeast"/>
        <w:jc w:val="both"/>
        <w:rPr>
          <w:sz w:val="26"/>
          <w:szCs w:val="26"/>
        </w:rPr>
      </w:pPr>
      <w:r w:rsidRPr="009120E1">
        <w:rPr>
          <w:sz w:val="26"/>
          <w:szCs w:val="26"/>
        </w:rPr>
        <w:t xml:space="preserve">14. Количество квартир </w:t>
      </w:r>
      <w:r w:rsidRPr="009120E1">
        <w:rPr>
          <w:i/>
          <w:sz w:val="26"/>
          <w:szCs w:val="26"/>
          <w:u w:val="single"/>
        </w:rPr>
        <w:t>16</w:t>
      </w:r>
    </w:p>
    <w:p w14:paraId="2B4C20CF" w14:textId="77777777" w:rsidR="0088317F" w:rsidRPr="009120E1" w:rsidRDefault="0088317F" w:rsidP="0088317F">
      <w:pPr>
        <w:pStyle w:val="a0"/>
        <w:spacing w:line="20" w:lineRule="atLeast"/>
        <w:jc w:val="both"/>
        <w:rPr>
          <w:sz w:val="26"/>
          <w:szCs w:val="26"/>
        </w:rPr>
      </w:pPr>
      <w:r w:rsidRPr="009120E1">
        <w:rPr>
          <w:sz w:val="26"/>
          <w:szCs w:val="26"/>
        </w:rPr>
        <w:t xml:space="preserve">15. Количество нежилых помещений, не входящих в </w:t>
      </w:r>
      <w:proofErr w:type="gramStart"/>
      <w:r w:rsidRPr="009120E1">
        <w:rPr>
          <w:sz w:val="26"/>
          <w:szCs w:val="26"/>
        </w:rPr>
        <w:t>состав  общего</w:t>
      </w:r>
      <w:proofErr w:type="gramEnd"/>
      <w:r w:rsidRPr="009120E1">
        <w:rPr>
          <w:sz w:val="26"/>
          <w:szCs w:val="26"/>
        </w:rPr>
        <w:t xml:space="preserve"> </w:t>
      </w:r>
      <w:r w:rsidRPr="009120E1">
        <w:rPr>
          <w:sz w:val="26"/>
          <w:szCs w:val="26"/>
        </w:rPr>
        <w:br/>
        <w:t xml:space="preserve">имущества   </w:t>
      </w:r>
      <w:r w:rsidRPr="009120E1">
        <w:rPr>
          <w:i/>
          <w:sz w:val="26"/>
          <w:szCs w:val="26"/>
          <w:u w:val="single"/>
        </w:rPr>
        <w:t>нет</w:t>
      </w:r>
    </w:p>
    <w:p w14:paraId="22936CFC" w14:textId="77777777" w:rsidR="0088317F" w:rsidRPr="009120E1" w:rsidRDefault="0088317F" w:rsidP="0088317F">
      <w:pPr>
        <w:pStyle w:val="a0"/>
        <w:spacing w:line="20" w:lineRule="atLeast"/>
        <w:jc w:val="both"/>
        <w:rPr>
          <w:sz w:val="26"/>
          <w:szCs w:val="26"/>
        </w:rPr>
      </w:pPr>
      <w:r w:rsidRPr="009120E1">
        <w:rPr>
          <w:sz w:val="26"/>
          <w:szCs w:val="26"/>
        </w:rPr>
        <w:t xml:space="preserve">16.  Реквизиты правового акта о признании всех жилых помещений в многоквартирном доме непригодными для </w:t>
      </w:r>
      <w:proofErr w:type="gramStart"/>
      <w:r w:rsidRPr="009120E1">
        <w:rPr>
          <w:sz w:val="26"/>
          <w:szCs w:val="26"/>
        </w:rPr>
        <w:t xml:space="preserve">проживания </w:t>
      </w:r>
      <w:r w:rsidRPr="009120E1">
        <w:rPr>
          <w:i/>
          <w:sz w:val="26"/>
          <w:szCs w:val="26"/>
        </w:rPr>
        <w:t xml:space="preserve"> </w:t>
      </w:r>
      <w:r w:rsidRPr="009120E1">
        <w:rPr>
          <w:i/>
          <w:sz w:val="26"/>
          <w:szCs w:val="26"/>
          <w:u w:val="single"/>
        </w:rPr>
        <w:t>нет</w:t>
      </w:r>
      <w:proofErr w:type="gramEnd"/>
    </w:p>
    <w:p w14:paraId="0CC8B37A" w14:textId="77777777" w:rsidR="0088317F" w:rsidRPr="009120E1" w:rsidRDefault="0088317F" w:rsidP="0088317F">
      <w:pPr>
        <w:pStyle w:val="a0"/>
        <w:spacing w:line="20" w:lineRule="atLeast"/>
        <w:jc w:val="both"/>
        <w:rPr>
          <w:sz w:val="26"/>
          <w:szCs w:val="26"/>
        </w:rPr>
      </w:pPr>
      <w:r w:rsidRPr="009120E1">
        <w:rPr>
          <w:sz w:val="26"/>
          <w:szCs w:val="26"/>
        </w:rPr>
        <w:t xml:space="preserve">17.  </w:t>
      </w:r>
      <w:proofErr w:type="gramStart"/>
      <w:r w:rsidRPr="009120E1">
        <w:rPr>
          <w:sz w:val="26"/>
          <w:szCs w:val="26"/>
        </w:rPr>
        <w:t>Перечень  жилых</w:t>
      </w:r>
      <w:proofErr w:type="gramEnd"/>
      <w:r w:rsidRPr="009120E1">
        <w:rPr>
          <w:sz w:val="26"/>
          <w:szCs w:val="26"/>
        </w:rPr>
        <w:t xml:space="preserve">  </w:t>
      </w:r>
      <w:proofErr w:type="gramStart"/>
      <w:r w:rsidRPr="009120E1">
        <w:rPr>
          <w:sz w:val="26"/>
          <w:szCs w:val="26"/>
        </w:rPr>
        <w:t>помещений,  признанных</w:t>
      </w:r>
      <w:proofErr w:type="gramEnd"/>
      <w:r w:rsidRPr="009120E1">
        <w:rPr>
          <w:sz w:val="26"/>
          <w:szCs w:val="26"/>
        </w:rPr>
        <w:t xml:space="preserve">  непригодными для </w:t>
      </w:r>
      <w:proofErr w:type="gramStart"/>
      <w:r w:rsidRPr="009120E1">
        <w:rPr>
          <w:sz w:val="26"/>
          <w:szCs w:val="26"/>
        </w:rPr>
        <w:t>проживания  (с  указанием</w:t>
      </w:r>
      <w:proofErr w:type="gramEnd"/>
      <w:r w:rsidRPr="009120E1">
        <w:rPr>
          <w:sz w:val="26"/>
          <w:szCs w:val="26"/>
        </w:rPr>
        <w:t xml:space="preserve">  </w:t>
      </w:r>
      <w:proofErr w:type="gramStart"/>
      <w:r w:rsidRPr="009120E1">
        <w:rPr>
          <w:sz w:val="26"/>
          <w:szCs w:val="26"/>
        </w:rPr>
        <w:t>реквизитов  правовых</w:t>
      </w:r>
      <w:proofErr w:type="gramEnd"/>
      <w:r w:rsidRPr="009120E1">
        <w:rPr>
          <w:sz w:val="26"/>
          <w:szCs w:val="26"/>
        </w:rPr>
        <w:t xml:space="preserve">  актов о признании жилых помещений непригодными для проживания) </w:t>
      </w:r>
      <w:r w:rsidRPr="009120E1">
        <w:rPr>
          <w:i/>
          <w:sz w:val="26"/>
          <w:szCs w:val="26"/>
          <w:u w:val="single"/>
        </w:rPr>
        <w:t>нет</w:t>
      </w:r>
    </w:p>
    <w:p w14:paraId="0A99FE14" w14:textId="77777777" w:rsidR="0088317F" w:rsidRPr="009120E1" w:rsidRDefault="0088317F" w:rsidP="0088317F">
      <w:pPr>
        <w:pStyle w:val="a0"/>
        <w:spacing w:line="20" w:lineRule="atLeast"/>
        <w:jc w:val="both"/>
        <w:rPr>
          <w:sz w:val="26"/>
          <w:szCs w:val="26"/>
        </w:rPr>
      </w:pPr>
      <w:r w:rsidRPr="009120E1">
        <w:rPr>
          <w:sz w:val="26"/>
          <w:szCs w:val="26"/>
        </w:rPr>
        <w:t xml:space="preserve">18. Строительный объем </w:t>
      </w:r>
      <w:r w:rsidRPr="009120E1">
        <w:rPr>
          <w:sz w:val="26"/>
          <w:szCs w:val="26"/>
          <w:u w:val="single"/>
        </w:rPr>
        <w:t>2083,</w:t>
      </w:r>
      <w:r w:rsidRPr="00276414">
        <w:rPr>
          <w:i/>
          <w:sz w:val="26"/>
          <w:szCs w:val="26"/>
          <w:u w:val="single"/>
        </w:rPr>
        <w:t>2 куб. м</w:t>
      </w:r>
    </w:p>
    <w:p w14:paraId="50B505EE" w14:textId="77777777" w:rsidR="0088317F" w:rsidRPr="009120E1" w:rsidRDefault="0088317F" w:rsidP="0088317F">
      <w:pPr>
        <w:pStyle w:val="a0"/>
        <w:spacing w:line="20" w:lineRule="atLeast"/>
        <w:jc w:val="both"/>
        <w:rPr>
          <w:sz w:val="26"/>
          <w:szCs w:val="26"/>
        </w:rPr>
      </w:pPr>
      <w:r w:rsidRPr="009120E1">
        <w:rPr>
          <w:sz w:val="26"/>
          <w:szCs w:val="26"/>
        </w:rPr>
        <w:t xml:space="preserve">19. Площадь: </w:t>
      </w:r>
    </w:p>
    <w:p w14:paraId="4BB14BEF" w14:textId="54AB4682" w:rsidR="0088317F" w:rsidRPr="00000D0F" w:rsidRDefault="0088317F" w:rsidP="0088317F">
      <w:pPr>
        <w:pStyle w:val="a0"/>
        <w:spacing w:line="20" w:lineRule="atLeast"/>
        <w:jc w:val="both"/>
        <w:rPr>
          <w:sz w:val="26"/>
          <w:szCs w:val="26"/>
        </w:rPr>
      </w:pPr>
      <w:r w:rsidRPr="009120E1">
        <w:rPr>
          <w:sz w:val="26"/>
          <w:szCs w:val="26"/>
        </w:rPr>
        <w:lastRenderedPageBreak/>
        <w:t xml:space="preserve">а) </w:t>
      </w:r>
      <w:proofErr w:type="gramStart"/>
      <w:r w:rsidRPr="009120E1">
        <w:rPr>
          <w:sz w:val="26"/>
          <w:szCs w:val="26"/>
        </w:rPr>
        <w:t>многоквартирного  дома</w:t>
      </w:r>
      <w:proofErr w:type="gramEnd"/>
      <w:r w:rsidRPr="009120E1">
        <w:rPr>
          <w:sz w:val="26"/>
          <w:szCs w:val="26"/>
        </w:rPr>
        <w:t xml:space="preserve">  с лестничными клетками </w:t>
      </w:r>
      <w:r w:rsidRPr="009120E1">
        <w:rPr>
          <w:i/>
          <w:sz w:val="26"/>
          <w:szCs w:val="26"/>
          <w:u w:val="single"/>
        </w:rPr>
        <w:t>548,</w:t>
      </w:r>
      <w:r w:rsidRPr="00276414">
        <w:rPr>
          <w:i/>
          <w:sz w:val="26"/>
          <w:szCs w:val="26"/>
          <w:u w:val="single"/>
        </w:rPr>
        <w:t>21 кв. м</w:t>
      </w:r>
    </w:p>
    <w:p w14:paraId="6BBAECCF" w14:textId="49BCD62C" w:rsidR="0088317F" w:rsidRPr="00806FF9" w:rsidRDefault="0088317F" w:rsidP="0088317F">
      <w:pPr>
        <w:pStyle w:val="a0"/>
        <w:spacing w:line="20" w:lineRule="atLeast"/>
        <w:jc w:val="both"/>
        <w:rPr>
          <w:sz w:val="26"/>
          <w:szCs w:val="26"/>
        </w:rPr>
      </w:pPr>
      <w:r w:rsidRPr="009120E1">
        <w:rPr>
          <w:sz w:val="26"/>
          <w:szCs w:val="26"/>
        </w:rPr>
        <w:t xml:space="preserve">б) жилых помещений (общая площадь квартир) </w:t>
      </w:r>
      <w:r w:rsidRPr="009120E1">
        <w:rPr>
          <w:i/>
          <w:sz w:val="26"/>
          <w:szCs w:val="26"/>
          <w:u w:val="single"/>
        </w:rPr>
        <w:t>548,</w:t>
      </w:r>
      <w:r w:rsidRPr="00276414">
        <w:rPr>
          <w:i/>
          <w:sz w:val="26"/>
          <w:szCs w:val="26"/>
          <w:u w:val="single"/>
        </w:rPr>
        <w:t>21 кв. м</w:t>
      </w:r>
    </w:p>
    <w:p w14:paraId="7D1BAAFF" w14:textId="77777777" w:rsidR="0088317F" w:rsidRPr="009120E1" w:rsidRDefault="0088317F" w:rsidP="0088317F">
      <w:pPr>
        <w:pStyle w:val="a0"/>
        <w:spacing w:line="20" w:lineRule="atLeast"/>
        <w:jc w:val="both"/>
        <w:rPr>
          <w:sz w:val="26"/>
          <w:szCs w:val="26"/>
        </w:rPr>
      </w:pPr>
      <w:r w:rsidRPr="009120E1">
        <w:rPr>
          <w:sz w:val="26"/>
          <w:szCs w:val="26"/>
        </w:rPr>
        <w:t xml:space="preserve">в) </w:t>
      </w:r>
      <w:proofErr w:type="gramStart"/>
      <w:r w:rsidRPr="009120E1">
        <w:rPr>
          <w:sz w:val="26"/>
          <w:szCs w:val="26"/>
        </w:rPr>
        <w:t>нежилых  помещений</w:t>
      </w:r>
      <w:proofErr w:type="gramEnd"/>
      <w:r w:rsidRPr="009120E1">
        <w:rPr>
          <w:sz w:val="26"/>
          <w:szCs w:val="26"/>
        </w:rPr>
        <w:t>  (</w:t>
      </w:r>
      <w:proofErr w:type="gramStart"/>
      <w:r w:rsidRPr="009120E1">
        <w:rPr>
          <w:sz w:val="26"/>
          <w:szCs w:val="26"/>
        </w:rPr>
        <w:t>общая  площадь</w:t>
      </w:r>
      <w:proofErr w:type="gramEnd"/>
      <w:r w:rsidRPr="009120E1">
        <w:rPr>
          <w:sz w:val="26"/>
          <w:szCs w:val="26"/>
        </w:rPr>
        <w:t xml:space="preserve">  нежилых </w:t>
      </w:r>
      <w:proofErr w:type="gramStart"/>
      <w:r w:rsidRPr="009120E1">
        <w:rPr>
          <w:sz w:val="26"/>
          <w:szCs w:val="26"/>
        </w:rPr>
        <w:t>помещений,  не</w:t>
      </w:r>
      <w:proofErr w:type="gramEnd"/>
      <w:r w:rsidRPr="009120E1">
        <w:rPr>
          <w:sz w:val="26"/>
          <w:szCs w:val="26"/>
        </w:rPr>
        <w:t xml:space="preserve"> входящих   </w:t>
      </w:r>
      <w:proofErr w:type="gramStart"/>
      <w:r w:rsidRPr="009120E1">
        <w:rPr>
          <w:sz w:val="26"/>
          <w:szCs w:val="26"/>
        </w:rPr>
        <w:t>в  состав</w:t>
      </w:r>
      <w:proofErr w:type="gramEnd"/>
      <w:r w:rsidRPr="009120E1">
        <w:rPr>
          <w:sz w:val="26"/>
          <w:szCs w:val="26"/>
        </w:rPr>
        <w:t xml:space="preserve">  </w:t>
      </w:r>
      <w:proofErr w:type="gramStart"/>
      <w:r w:rsidRPr="009120E1">
        <w:rPr>
          <w:sz w:val="26"/>
          <w:szCs w:val="26"/>
        </w:rPr>
        <w:t>общего  имущества</w:t>
      </w:r>
      <w:proofErr w:type="gramEnd"/>
      <w:r w:rsidRPr="009120E1">
        <w:rPr>
          <w:sz w:val="26"/>
          <w:szCs w:val="26"/>
        </w:rPr>
        <w:t xml:space="preserve">  </w:t>
      </w:r>
      <w:proofErr w:type="gramStart"/>
      <w:r w:rsidRPr="009120E1">
        <w:rPr>
          <w:sz w:val="26"/>
          <w:szCs w:val="26"/>
        </w:rPr>
        <w:t>в  многоквартирном</w:t>
      </w:r>
      <w:proofErr w:type="gramEnd"/>
      <w:r w:rsidRPr="009120E1">
        <w:rPr>
          <w:sz w:val="26"/>
          <w:szCs w:val="26"/>
        </w:rPr>
        <w:t xml:space="preserve">  доме) </w:t>
      </w:r>
      <w:r w:rsidR="00A8252A">
        <w:rPr>
          <w:i/>
          <w:sz w:val="26"/>
          <w:szCs w:val="26"/>
          <w:u w:val="single"/>
        </w:rPr>
        <w:t>нет</w:t>
      </w:r>
    </w:p>
    <w:p w14:paraId="297BE4C3" w14:textId="77777777" w:rsidR="0088317F" w:rsidRPr="009120E1" w:rsidRDefault="0088317F" w:rsidP="0088317F">
      <w:pPr>
        <w:pStyle w:val="a0"/>
        <w:spacing w:line="20" w:lineRule="atLeast"/>
        <w:jc w:val="both"/>
        <w:rPr>
          <w:sz w:val="26"/>
          <w:szCs w:val="26"/>
        </w:rPr>
      </w:pPr>
      <w:r w:rsidRPr="009120E1">
        <w:rPr>
          <w:sz w:val="26"/>
          <w:szCs w:val="26"/>
        </w:rPr>
        <w:t>г) помещений   общего   пользования</w:t>
      </w:r>
      <w:proofErr w:type="gramStart"/>
      <w:r w:rsidRPr="009120E1">
        <w:rPr>
          <w:sz w:val="26"/>
          <w:szCs w:val="26"/>
        </w:rPr>
        <w:t>   (общая  площадь</w:t>
      </w:r>
      <w:proofErr w:type="gramEnd"/>
      <w:r w:rsidRPr="009120E1">
        <w:rPr>
          <w:sz w:val="26"/>
          <w:szCs w:val="26"/>
        </w:rPr>
        <w:t xml:space="preserve">  нежилых </w:t>
      </w:r>
      <w:proofErr w:type="gramStart"/>
      <w:r w:rsidRPr="009120E1">
        <w:rPr>
          <w:sz w:val="26"/>
          <w:szCs w:val="26"/>
        </w:rPr>
        <w:t>помещений,  входящих</w:t>
      </w:r>
      <w:proofErr w:type="gramEnd"/>
      <w:r w:rsidRPr="009120E1">
        <w:rPr>
          <w:sz w:val="26"/>
          <w:szCs w:val="26"/>
        </w:rPr>
        <w:t xml:space="preserve">  </w:t>
      </w:r>
      <w:proofErr w:type="gramStart"/>
      <w:r w:rsidRPr="009120E1">
        <w:rPr>
          <w:sz w:val="26"/>
          <w:szCs w:val="26"/>
        </w:rPr>
        <w:t>в  состав</w:t>
      </w:r>
      <w:proofErr w:type="gramEnd"/>
      <w:r w:rsidRPr="009120E1">
        <w:rPr>
          <w:sz w:val="26"/>
          <w:szCs w:val="26"/>
        </w:rPr>
        <w:t xml:space="preserve"> общего имущества в многоквартирном доме) </w:t>
      </w:r>
      <w:r w:rsidR="00A8252A">
        <w:rPr>
          <w:i/>
          <w:sz w:val="26"/>
          <w:szCs w:val="26"/>
          <w:u w:val="single"/>
        </w:rPr>
        <w:t>нет</w:t>
      </w:r>
    </w:p>
    <w:p w14:paraId="1103C484" w14:textId="77777777" w:rsidR="0088317F" w:rsidRPr="009120E1" w:rsidRDefault="0088317F" w:rsidP="0088317F">
      <w:pPr>
        <w:pStyle w:val="a0"/>
        <w:spacing w:line="20" w:lineRule="atLeast"/>
        <w:jc w:val="both"/>
        <w:rPr>
          <w:sz w:val="26"/>
          <w:szCs w:val="26"/>
        </w:rPr>
      </w:pPr>
      <w:r w:rsidRPr="009120E1">
        <w:rPr>
          <w:sz w:val="26"/>
          <w:szCs w:val="26"/>
        </w:rPr>
        <w:t xml:space="preserve">20. Количество лестниц </w:t>
      </w:r>
      <w:r w:rsidRPr="00276414">
        <w:rPr>
          <w:i/>
          <w:sz w:val="26"/>
          <w:szCs w:val="26"/>
          <w:u w:val="single"/>
        </w:rPr>
        <w:t>2 шт.</w:t>
      </w:r>
    </w:p>
    <w:p w14:paraId="5896ADDB" w14:textId="4DDFBC57" w:rsidR="0088317F" w:rsidRPr="00000D0F" w:rsidRDefault="0088317F" w:rsidP="0088317F">
      <w:pPr>
        <w:pStyle w:val="a0"/>
        <w:spacing w:line="20" w:lineRule="atLeast"/>
        <w:jc w:val="both"/>
        <w:rPr>
          <w:sz w:val="26"/>
          <w:szCs w:val="26"/>
        </w:rPr>
      </w:pPr>
      <w:r w:rsidRPr="009120E1">
        <w:rPr>
          <w:sz w:val="26"/>
          <w:szCs w:val="26"/>
        </w:rPr>
        <w:t>21. Уборочная   площадь   лестниц </w:t>
      </w:r>
      <w:proofErr w:type="gramStart"/>
      <w:r w:rsidRPr="009120E1">
        <w:rPr>
          <w:sz w:val="26"/>
          <w:szCs w:val="26"/>
        </w:rPr>
        <w:t>   (</w:t>
      </w:r>
      <w:proofErr w:type="gramEnd"/>
      <w:r w:rsidRPr="009120E1">
        <w:rPr>
          <w:sz w:val="26"/>
          <w:szCs w:val="26"/>
        </w:rPr>
        <w:t xml:space="preserve">включая    межквартирные лестничные площадки) </w:t>
      </w:r>
      <w:r w:rsidRPr="00276414">
        <w:rPr>
          <w:i/>
          <w:sz w:val="26"/>
          <w:szCs w:val="26"/>
          <w:u w:val="single"/>
        </w:rPr>
        <w:t>60 кв. м</w:t>
      </w:r>
    </w:p>
    <w:p w14:paraId="2798835A" w14:textId="77777777" w:rsidR="0088317F" w:rsidRPr="009120E1" w:rsidRDefault="0088317F" w:rsidP="0088317F">
      <w:pPr>
        <w:pStyle w:val="a0"/>
        <w:spacing w:line="20" w:lineRule="atLeast"/>
        <w:jc w:val="both"/>
        <w:rPr>
          <w:sz w:val="26"/>
          <w:szCs w:val="26"/>
        </w:rPr>
      </w:pPr>
      <w:r w:rsidRPr="009120E1">
        <w:rPr>
          <w:sz w:val="26"/>
          <w:szCs w:val="26"/>
        </w:rPr>
        <w:t xml:space="preserve">22. Уборочная площадь общих коридоров </w:t>
      </w:r>
      <w:r w:rsidRPr="009120E1">
        <w:rPr>
          <w:i/>
          <w:sz w:val="26"/>
          <w:szCs w:val="26"/>
          <w:u w:val="single"/>
        </w:rPr>
        <w:t>нет</w:t>
      </w:r>
    </w:p>
    <w:p w14:paraId="20F3D08A" w14:textId="77777777" w:rsidR="0088317F" w:rsidRPr="009120E1" w:rsidRDefault="0088317F" w:rsidP="0088317F">
      <w:pPr>
        <w:pStyle w:val="a0"/>
        <w:spacing w:line="20" w:lineRule="atLeast"/>
        <w:jc w:val="both"/>
        <w:rPr>
          <w:sz w:val="26"/>
          <w:szCs w:val="26"/>
        </w:rPr>
      </w:pPr>
      <w:r w:rsidRPr="009120E1">
        <w:rPr>
          <w:sz w:val="26"/>
          <w:szCs w:val="26"/>
        </w:rPr>
        <w:t xml:space="preserve">23. Уборочная площадь других помещений </w:t>
      </w:r>
      <w:proofErr w:type="gramStart"/>
      <w:r w:rsidRPr="009120E1">
        <w:rPr>
          <w:sz w:val="26"/>
          <w:szCs w:val="26"/>
        </w:rPr>
        <w:t>общего  пользования</w:t>
      </w:r>
      <w:proofErr w:type="gramEnd"/>
      <w:r w:rsidRPr="009120E1">
        <w:rPr>
          <w:sz w:val="26"/>
          <w:szCs w:val="26"/>
        </w:rPr>
        <w:t xml:space="preserve">  (включая</w:t>
      </w:r>
    </w:p>
    <w:p w14:paraId="4494047E" w14:textId="77777777" w:rsidR="0088317F" w:rsidRPr="009120E1" w:rsidRDefault="0088317F" w:rsidP="0088317F">
      <w:pPr>
        <w:pStyle w:val="a0"/>
        <w:spacing w:line="20" w:lineRule="atLeast"/>
        <w:jc w:val="both"/>
        <w:rPr>
          <w:sz w:val="26"/>
          <w:szCs w:val="26"/>
        </w:rPr>
      </w:pPr>
      <w:r w:rsidRPr="009120E1">
        <w:rPr>
          <w:sz w:val="26"/>
          <w:szCs w:val="26"/>
        </w:rPr>
        <w:t xml:space="preserve">технические этажи, чердаки, технические подвалы) </w:t>
      </w:r>
      <w:r w:rsidRPr="009120E1">
        <w:rPr>
          <w:i/>
          <w:sz w:val="26"/>
          <w:szCs w:val="26"/>
          <w:u w:val="single"/>
        </w:rPr>
        <w:t>нет</w:t>
      </w:r>
    </w:p>
    <w:p w14:paraId="7D7D1EC0" w14:textId="77777777" w:rsidR="0088317F" w:rsidRPr="009120E1" w:rsidRDefault="0088317F" w:rsidP="0088317F">
      <w:pPr>
        <w:pStyle w:val="a0"/>
        <w:spacing w:line="20" w:lineRule="atLeast"/>
        <w:jc w:val="both"/>
        <w:rPr>
          <w:sz w:val="26"/>
          <w:szCs w:val="26"/>
        </w:rPr>
      </w:pPr>
      <w:r w:rsidRPr="009120E1">
        <w:rPr>
          <w:sz w:val="26"/>
          <w:szCs w:val="26"/>
        </w:rPr>
        <w:t xml:space="preserve">24. Площадь земельного участка, входящего в состав </w:t>
      </w:r>
      <w:proofErr w:type="gramStart"/>
      <w:r w:rsidRPr="009120E1">
        <w:rPr>
          <w:sz w:val="26"/>
          <w:szCs w:val="26"/>
        </w:rPr>
        <w:t>общего  имущества</w:t>
      </w:r>
      <w:proofErr w:type="gramEnd"/>
    </w:p>
    <w:p w14:paraId="4411A8CE" w14:textId="4AB34B4C" w:rsidR="0088317F" w:rsidRPr="00000D0F" w:rsidRDefault="0088317F" w:rsidP="0088317F">
      <w:pPr>
        <w:pStyle w:val="a0"/>
        <w:spacing w:line="20" w:lineRule="atLeast"/>
        <w:jc w:val="both"/>
        <w:rPr>
          <w:sz w:val="26"/>
          <w:szCs w:val="26"/>
        </w:rPr>
      </w:pPr>
      <w:r w:rsidRPr="009120E1">
        <w:rPr>
          <w:sz w:val="26"/>
          <w:szCs w:val="26"/>
        </w:rPr>
        <w:t xml:space="preserve">многоквартирного дома </w:t>
      </w:r>
      <w:r w:rsidRPr="00276414">
        <w:rPr>
          <w:i/>
          <w:sz w:val="26"/>
          <w:szCs w:val="26"/>
          <w:u w:val="single"/>
        </w:rPr>
        <w:t>1241 кв.</w:t>
      </w:r>
      <w:r w:rsidR="00E52272">
        <w:rPr>
          <w:i/>
          <w:sz w:val="26"/>
          <w:szCs w:val="26"/>
          <w:u w:val="single"/>
        </w:rPr>
        <w:t xml:space="preserve"> </w:t>
      </w:r>
      <w:r w:rsidRPr="00276414">
        <w:rPr>
          <w:i/>
          <w:sz w:val="26"/>
          <w:szCs w:val="26"/>
          <w:u w:val="single"/>
        </w:rPr>
        <w:t>м</w:t>
      </w:r>
    </w:p>
    <w:p w14:paraId="7485C6D1" w14:textId="77777777" w:rsidR="0088317F" w:rsidRPr="009120E1" w:rsidRDefault="0088317F" w:rsidP="0088317F">
      <w:pPr>
        <w:pStyle w:val="a0"/>
        <w:spacing w:line="20" w:lineRule="atLeast"/>
        <w:jc w:val="both"/>
        <w:rPr>
          <w:sz w:val="26"/>
          <w:szCs w:val="26"/>
        </w:rPr>
      </w:pPr>
      <w:r w:rsidRPr="009120E1">
        <w:rPr>
          <w:sz w:val="26"/>
          <w:szCs w:val="26"/>
        </w:rPr>
        <w:t xml:space="preserve">25. Кадастровый номер земельного участка (при его наличии) </w:t>
      </w:r>
      <w:r w:rsidRPr="009120E1">
        <w:rPr>
          <w:i/>
          <w:sz w:val="26"/>
          <w:szCs w:val="26"/>
          <w:u w:val="single"/>
        </w:rPr>
        <w:t>нет</w:t>
      </w:r>
    </w:p>
    <w:p w14:paraId="4B2933EA" w14:textId="77777777" w:rsidR="0088317F" w:rsidRPr="009120E1" w:rsidRDefault="0088317F" w:rsidP="0088317F">
      <w:pPr>
        <w:pStyle w:val="a0"/>
        <w:spacing w:line="20" w:lineRule="atLeast"/>
        <w:rPr>
          <w:sz w:val="26"/>
          <w:szCs w:val="26"/>
        </w:rPr>
      </w:pPr>
      <w:r w:rsidRPr="009120E1">
        <w:rPr>
          <w:sz w:val="26"/>
          <w:szCs w:val="26"/>
        </w:rPr>
        <w:t>II. Техническое состояние многоквартирного дома, включая пристройки</w:t>
      </w:r>
    </w:p>
    <w:p w14:paraId="06B978BE" w14:textId="77777777" w:rsidR="0088317F" w:rsidRPr="009120E1" w:rsidRDefault="0088317F" w:rsidP="0088317F">
      <w:pPr>
        <w:pStyle w:val="a0"/>
        <w:spacing w:line="20" w:lineRule="atLeast"/>
        <w:jc w:val="both"/>
        <w:rPr>
          <w:sz w:val="26"/>
          <w:szCs w:val="26"/>
        </w:rPr>
      </w:pPr>
      <w:r w:rsidRPr="009120E1">
        <w:rPr>
          <w:sz w:val="26"/>
          <w:szCs w:val="26"/>
        </w:rPr>
        <w:t> </w:t>
      </w:r>
    </w:p>
    <w:tbl>
      <w:tblPr>
        <w:tblW w:w="9286" w:type="dxa"/>
        <w:jc w:val="center"/>
        <w:tblLayout w:type="fixed"/>
        <w:tblCellMar>
          <w:left w:w="0" w:type="dxa"/>
          <w:right w:w="0" w:type="dxa"/>
        </w:tblCellMar>
        <w:tblLook w:val="0000" w:firstRow="0" w:lastRow="0" w:firstColumn="0" w:lastColumn="0" w:noHBand="0" w:noVBand="0"/>
      </w:tblPr>
      <w:tblGrid>
        <w:gridCol w:w="3402"/>
        <w:gridCol w:w="3402"/>
        <w:gridCol w:w="2482"/>
      </w:tblGrid>
      <w:tr w:rsidR="0088317F" w:rsidRPr="00FF5093" w14:paraId="1BF5F5CF" w14:textId="77777777" w:rsidTr="00F67A6D">
        <w:trPr>
          <w:trHeight w:val="840"/>
          <w:jc w:val="center"/>
        </w:trPr>
        <w:tc>
          <w:tcPr>
            <w:tcW w:w="340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1459D79C" w14:textId="77777777" w:rsidR="0088317F" w:rsidRPr="00FF5093" w:rsidRDefault="0088317F" w:rsidP="00F67A6D">
            <w:pPr>
              <w:pStyle w:val="a0"/>
              <w:spacing w:line="20" w:lineRule="atLeast"/>
              <w:jc w:val="center"/>
              <w:rPr>
                <w:sz w:val="26"/>
                <w:szCs w:val="26"/>
              </w:rPr>
            </w:pPr>
            <w:r w:rsidRPr="00FF5093">
              <w:rPr>
                <w:sz w:val="26"/>
                <w:szCs w:val="26"/>
              </w:rPr>
              <w:t xml:space="preserve">Наименование </w:t>
            </w:r>
            <w:proofErr w:type="gramStart"/>
            <w:r w:rsidRPr="00FF5093">
              <w:rPr>
                <w:sz w:val="26"/>
                <w:szCs w:val="26"/>
              </w:rPr>
              <w:t>конструктивных  элементов</w:t>
            </w:r>
            <w:proofErr w:type="gramEnd"/>
          </w:p>
        </w:tc>
        <w:tc>
          <w:tcPr>
            <w:tcW w:w="3402" w:type="dxa"/>
            <w:tcBorders>
              <w:top w:val="single" w:sz="6" w:space="0" w:color="auto"/>
              <w:left w:val="nil"/>
              <w:bottom w:val="single" w:sz="6" w:space="0" w:color="auto"/>
              <w:right w:val="single" w:sz="6" w:space="0" w:color="auto"/>
            </w:tcBorders>
            <w:tcMar>
              <w:top w:w="0" w:type="dxa"/>
              <w:left w:w="70" w:type="dxa"/>
              <w:bottom w:w="0" w:type="dxa"/>
              <w:right w:w="70" w:type="dxa"/>
            </w:tcMar>
          </w:tcPr>
          <w:p w14:paraId="55B13331" w14:textId="77777777" w:rsidR="0088317F" w:rsidRPr="00FF5093" w:rsidRDefault="0088317F" w:rsidP="00F67A6D">
            <w:pPr>
              <w:pStyle w:val="a0"/>
              <w:spacing w:line="20" w:lineRule="atLeast"/>
              <w:jc w:val="center"/>
              <w:rPr>
                <w:sz w:val="26"/>
                <w:szCs w:val="26"/>
              </w:rPr>
            </w:pPr>
            <w:r w:rsidRPr="00FF5093">
              <w:rPr>
                <w:sz w:val="26"/>
                <w:szCs w:val="26"/>
              </w:rPr>
              <w:t xml:space="preserve">Описание </w:t>
            </w:r>
            <w:proofErr w:type="gramStart"/>
            <w:r w:rsidRPr="00FF5093">
              <w:rPr>
                <w:sz w:val="26"/>
                <w:szCs w:val="26"/>
              </w:rPr>
              <w:t>элементов  (</w:t>
            </w:r>
            <w:proofErr w:type="gramEnd"/>
            <w:r w:rsidRPr="00FF5093">
              <w:rPr>
                <w:sz w:val="26"/>
                <w:szCs w:val="26"/>
              </w:rPr>
              <w:t>материал, конструкция или система, отделка и прочее)</w:t>
            </w:r>
          </w:p>
        </w:tc>
        <w:tc>
          <w:tcPr>
            <w:tcW w:w="2482" w:type="dxa"/>
            <w:tcBorders>
              <w:top w:val="single" w:sz="6" w:space="0" w:color="auto"/>
              <w:left w:val="nil"/>
              <w:bottom w:val="single" w:sz="6" w:space="0" w:color="auto"/>
              <w:right w:val="single" w:sz="6" w:space="0" w:color="auto"/>
            </w:tcBorders>
            <w:tcMar>
              <w:top w:w="0" w:type="dxa"/>
              <w:left w:w="70" w:type="dxa"/>
              <w:bottom w:w="0" w:type="dxa"/>
              <w:right w:w="70" w:type="dxa"/>
            </w:tcMar>
          </w:tcPr>
          <w:p w14:paraId="0A05CF7F" w14:textId="77777777" w:rsidR="0088317F" w:rsidRPr="00FF5093" w:rsidRDefault="0088317F" w:rsidP="00F67A6D">
            <w:pPr>
              <w:pStyle w:val="a0"/>
              <w:spacing w:line="20" w:lineRule="atLeast"/>
              <w:jc w:val="center"/>
              <w:rPr>
                <w:sz w:val="26"/>
                <w:szCs w:val="26"/>
              </w:rPr>
            </w:pPr>
            <w:r w:rsidRPr="00FF5093">
              <w:rPr>
                <w:sz w:val="26"/>
                <w:szCs w:val="26"/>
              </w:rPr>
              <w:t>Техническое состояние элементов общего имущества многоквартирного дома</w:t>
            </w:r>
          </w:p>
        </w:tc>
      </w:tr>
      <w:tr w:rsidR="0088317F" w:rsidRPr="00FF5093" w14:paraId="3D8E0B4C" w14:textId="77777777" w:rsidTr="00F67A6D">
        <w:trPr>
          <w:trHeight w:val="240"/>
          <w:jc w:val="center"/>
        </w:trPr>
        <w:tc>
          <w:tcPr>
            <w:tcW w:w="3402"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45E3C24B" w14:textId="77777777" w:rsidR="0088317F" w:rsidRPr="00FF5093" w:rsidRDefault="0088317F" w:rsidP="00F67A6D">
            <w:pPr>
              <w:pStyle w:val="a0"/>
              <w:spacing w:line="20" w:lineRule="atLeast"/>
              <w:rPr>
                <w:sz w:val="26"/>
                <w:szCs w:val="26"/>
              </w:rPr>
            </w:pPr>
            <w:r w:rsidRPr="00FF5093">
              <w:rPr>
                <w:sz w:val="26"/>
                <w:szCs w:val="26"/>
              </w:rPr>
              <w:t>1. Фундамент</w:t>
            </w:r>
          </w:p>
        </w:tc>
        <w:tc>
          <w:tcPr>
            <w:tcW w:w="3402" w:type="dxa"/>
            <w:tcBorders>
              <w:top w:val="nil"/>
              <w:left w:val="nil"/>
              <w:bottom w:val="single" w:sz="6" w:space="0" w:color="auto"/>
              <w:right w:val="single" w:sz="6" w:space="0" w:color="auto"/>
            </w:tcBorders>
            <w:tcMar>
              <w:top w:w="0" w:type="dxa"/>
              <w:left w:w="70" w:type="dxa"/>
              <w:bottom w:w="0" w:type="dxa"/>
              <w:right w:w="70" w:type="dxa"/>
            </w:tcMar>
          </w:tcPr>
          <w:p w14:paraId="4DA184A6" w14:textId="77777777" w:rsidR="0088317F" w:rsidRPr="00FF5093" w:rsidRDefault="0088317F" w:rsidP="00F67A6D">
            <w:pPr>
              <w:pStyle w:val="a0"/>
              <w:spacing w:line="20" w:lineRule="atLeast"/>
              <w:jc w:val="both"/>
              <w:rPr>
                <w:i/>
                <w:sz w:val="26"/>
                <w:szCs w:val="26"/>
              </w:rPr>
            </w:pPr>
            <w:r w:rsidRPr="00FF5093">
              <w:rPr>
                <w:i/>
                <w:sz w:val="26"/>
                <w:szCs w:val="26"/>
              </w:rPr>
              <w:t xml:space="preserve">железобетонный  </w:t>
            </w:r>
          </w:p>
        </w:tc>
        <w:tc>
          <w:tcPr>
            <w:tcW w:w="2482" w:type="dxa"/>
            <w:tcBorders>
              <w:top w:val="nil"/>
              <w:left w:val="nil"/>
              <w:bottom w:val="single" w:sz="6" w:space="0" w:color="auto"/>
              <w:right w:val="single" w:sz="6" w:space="0" w:color="auto"/>
            </w:tcBorders>
            <w:tcMar>
              <w:top w:w="0" w:type="dxa"/>
              <w:left w:w="70" w:type="dxa"/>
              <w:bottom w:w="0" w:type="dxa"/>
              <w:right w:w="70" w:type="dxa"/>
            </w:tcMar>
          </w:tcPr>
          <w:p w14:paraId="486AA022" w14:textId="77777777" w:rsidR="0088317F" w:rsidRPr="00FF5093" w:rsidRDefault="00FE24AB" w:rsidP="00F67A6D">
            <w:pPr>
              <w:pStyle w:val="a0"/>
              <w:spacing w:line="20" w:lineRule="atLeast"/>
              <w:jc w:val="both"/>
              <w:rPr>
                <w:i/>
                <w:sz w:val="26"/>
                <w:szCs w:val="26"/>
              </w:rPr>
            </w:pPr>
            <w:r>
              <w:rPr>
                <w:i/>
                <w:sz w:val="26"/>
                <w:szCs w:val="26"/>
              </w:rPr>
              <w:t>Неу</w:t>
            </w:r>
            <w:r w:rsidR="0088317F" w:rsidRPr="00FF5093">
              <w:rPr>
                <w:i/>
                <w:sz w:val="26"/>
                <w:szCs w:val="26"/>
              </w:rPr>
              <w:t xml:space="preserve">довл. </w:t>
            </w:r>
          </w:p>
        </w:tc>
      </w:tr>
      <w:tr w:rsidR="0088317F" w:rsidRPr="00FF5093" w14:paraId="1F7579C2" w14:textId="77777777" w:rsidTr="00F67A6D">
        <w:trPr>
          <w:trHeight w:val="360"/>
          <w:jc w:val="center"/>
        </w:trPr>
        <w:tc>
          <w:tcPr>
            <w:tcW w:w="3402"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0D543F60" w14:textId="77777777" w:rsidR="0088317F" w:rsidRPr="00FF5093" w:rsidRDefault="0088317F" w:rsidP="00F67A6D">
            <w:pPr>
              <w:pStyle w:val="a0"/>
              <w:spacing w:line="20" w:lineRule="atLeast"/>
              <w:rPr>
                <w:sz w:val="26"/>
                <w:szCs w:val="26"/>
              </w:rPr>
            </w:pPr>
            <w:r w:rsidRPr="00FF5093">
              <w:rPr>
                <w:sz w:val="26"/>
                <w:szCs w:val="26"/>
              </w:rPr>
              <w:t>2. Наружные и внутренние капитальные стены</w:t>
            </w:r>
          </w:p>
        </w:tc>
        <w:tc>
          <w:tcPr>
            <w:tcW w:w="3402" w:type="dxa"/>
            <w:tcBorders>
              <w:top w:val="nil"/>
              <w:left w:val="nil"/>
              <w:bottom w:val="single" w:sz="6" w:space="0" w:color="auto"/>
              <w:right w:val="single" w:sz="6" w:space="0" w:color="auto"/>
            </w:tcBorders>
            <w:tcMar>
              <w:top w:w="0" w:type="dxa"/>
              <w:left w:w="70" w:type="dxa"/>
              <w:bottom w:w="0" w:type="dxa"/>
              <w:right w:w="70" w:type="dxa"/>
            </w:tcMar>
          </w:tcPr>
          <w:p w14:paraId="740FF467" w14:textId="77777777" w:rsidR="0088317F" w:rsidRPr="00FF5093" w:rsidRDefault="0088317F" w:rsidP="00F67A6D">
            <w:pPr>
              <w:pStyle w:val="a0"/>
              <w:spacing w:line="20" w:lineRule="atLeast"/>
              <w:jc w:val="both"/>
              <w:rPr>
                <w:i/>
                <w:sz w:val="26"/>
                <w:szCs w:val="26"/>
              </w:rPr>
            </w:pPr>
            <w:r w:rsidRPr="00FF5093">
              <w:rPr>
                <w:i/>
                <w:sz w:val="26"/>
                <w:szCs w:val="26"/>
              </w:rPr>
              <w:t>Кирпичные</w:t>
            </w:r>
          </w:p>
        </w:tc>
        <w:tc>
          <w:tcPr>
            <w:tcW w:w="2482" w:type="dxa"/>
            <w:tcBorders>
              <w:top w:val="nil"/>
              <w:left w:val="nil"/>
              <w:bottom w:val="single" w:sz="6" w:space="0" w:color="auto"/>
              <w:right w:val="single" w:sz="6" w:space="0" w:color="auto"/>
            </w:tcBorders>
            <w:tcMar>
              <w:top w:w="0" w:type="dxa"/>
              <w:left w:w="70" w:type="dxa"/>
              <w:bottom w:w="0" w:type="dxa"/>
              <w:right w:w="70" w:type="dxa"/>
            </w:tcMar>
          </w:tcPr>
          <w:p w14:paraId="23200BE8" w14:textId="77777777" w:rsidR="0088317F" w:rsidRPr="00FF5093" w:rsidRDefault="00FE24AB" w:rsidP="00F67A6D">
            <w:pPr>
              <w:pStyle w:val="a0"/>
              <w:spacing w:line="20" w:lineRule="atLeast"/>
              <w:jc w:val="both"/>
              <w:rPr>
                <w:i/>
                <w:sz w:val="26"/>
                <w:szCs w:val="26"/>
              </w:rPr>
            </w:pPr>
            <w:r>
              <w:rPr>
                <w:i/>
                <w:sz w:val="26"/>
                <w:szCs w:val="26"/>
              </w:rPr>
              <w:t>Неу</w:t>
            </w:r>
            <w:r w:rsidRPr="00FF5093">
              <w:rPr>
                <w:i/>
                <w:sz w:val="26"/>
                <w:szCs w:val="26"/>
              </w:rPr>
              <w:t>довл.</w:t>
            </w:r>
          </w:p>
        </w:tc>
      </w:tr>
      <w:tr w:rsidR="0088317F" w:rsidRPr="00FF5093" w14:paraId="0466D7B7" w14:textId="77777777" w:rsidTr="00F67A6D">
        <w:trPr>
          <w:trHeight w:val="240"/>
          <w:jc w:val="center"/>
        </w:trPr>
        <w:tc>
          <w:tcPr>
            <w:tcW w:w="3402"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78CCBCF9" w14:textId="77777777" w:rsidR="0088317F" w:rsidRPr="00FF5093" w:rsidRDefault="0088317F" w:rsidP="00F67A6D">
            <w:pPr>
              <w:pStyle w:val="a0"/>
              <w:spacing w:line="20" w:lineRule="atLeast"/>
              <w:rPr>
                <w:sz w:val="26"/>
                <w:szCs w:val="26"/>
              </w:rPr>
            </w:pPr>
            <w:r w:rsidRPr="00FF5093">
              <w:rPr>
                <w:sz w:val="26"/>
                <w:szCs w:val="26"/>
              </w:rPr>
              <w:t>3. Перегородки</w:t>
            </w:r>
          </w:p>
        </w:tc>
        <w:tc>
          <w:tcPr>
            <w:tcW w:w="3402" w:type="dxa"/>
            <w:tcBorders>
              <w:top w:val="nil"/>
              <w:left w:val="nil"/>
              <w:bottom w:val="single" w:sz="6" w:space="0" w:color="auto"/>
              <w:right w:val="single" w:sz="6" w:space="0" w:color="auto"/>
            </w:tcBorders>
            <w:tcMar>
              <w:top w:w="0" w:type="dxa"/>
              <w:left w:w="70" w:type="dxa"/>
              <w:bottom w:w="0" w:type="dxa"/>
              <w:right w:w="70" w:type="dxa"/>
            </w:tcMar>
          </w:tcPr>
          <w:p w14:paraId="617A90D2" w14:textId="77777777" w:rsidR="0088317F" w:rsidRPr="00FF5093" w:rsidRDefault="0088317F" w:rsidP="00F67A6D">
            <w:pPr>
              <w:pStyle w:val="a0"/>
              <w:spacing w:line="20" w:lineRule="atLeast"/>
              <w:jc w:val="both"/>
              <w:rPr>
                <w:i/>
                <w:sz w:val="26"/>
                <w:szCs w:val="26"/>
              </w:rPr>
            </w:pPr>
            <w:r w:rsidRPr="00FF5093">
              <w:rPr>
                <w:i/>
                <w:sz w:val="26"/>
                <w:szCs w:val="26"/>
              </w:rPr>
              <w:t>Деревянные</w:t>
            </w:r>
          </w:p>
        </w:tc>
        <w:tc>
          <w:tcPr>
            <w:tcW w:w="2482" w:type="dxa"/>
            <w:tcBorders>
              <w:top w:val="nil"/>
              <w:left w:val="nil"/>
              <w:bottom w:val="single" w:sz="6" w:space="0" w:color="auto"/>
              <w:right w:val="single" w:sz="6" w:space="0" w:color="auto"/>
            </w:tcBorders>
            <w:tcMar>
              <w:top w:w="0" w:type="dxa"/>
              <w:left w:w="70" w:type="dxa"/>
              <w:bottom w:w="0" w:type="dxa"/>
              <w:right w:w="70" w:type="dxa"/>
            </w:tcMar>
          </w:tcPr>
          <w:p w14:paraId="3612A593" w14:textId="77777777" w:rsidR="0088317F" w:rsidRPr="00FF5093" w:rsidRDefault="00FE24AB" w:rsidP="00F67A6D">
            <w:pPr>
              <w:pStyle w:val="a0"/>
              <w:spacing w:line="20" w:lineRule="atLeast"/>
              <w:jc w:val="both"/>
              <w:rPr>
                <w:i/>
                <w:sz w:val="26"/>
                <w:szCs w:val="26"/>
              </w:rPr>
            </w:pPr>
            <w:r>
              <w:rPr>
                <w:i/>
                <w:sz w:val="26"/>
                <w:szCs w:val="26"/>
              </w:rPr>
              <w:t>Неу</w:t>
            </w:r>
            <w:r w:rsidRPr="00FF5093">
              <w:rPr>
                <w:i/>
                <w:sz w:val="26"/>
                <w:szCs w:val="26"/>
              </w:rPr>
              <w:t>довл.</w:t>
            </w:r>
          </w:p>
        </w:tc>
      </w:tr>
      <w:tr w:rsidR="0088317F" w:rsidRPr="00FF5093" w14:paraId="18CC085B" w14:textId="77777777" w:rsidTr="00F67A6D">
        <w:trPr>
          <w:trHeight w:val="480"/>
          <w:jc w:val="center"/>
        </w:trPr>
        <w:tc>
          <w:tcPr>
            <w:tcW w:w="3402"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786E3CC0" w14:textId="77777777" w:rsidR="0088317F" w:rsidRPr="00FF5093" w:rsidRDefault="0088317F" w:rsidP="00F67A6D">
            <w:pPr>
              <w:pStyle w:val="a0"/>
              <w:spacing w:line="20" w:lineRule="atLeast"/>
              <w:rPr>
                <w:sz w:val="26"/>
                <w:szCs w:val="26"/>
              </w:rPr>
            </w:pPr>
            <w:r w:rsidRPr="00FF5093">
              <w:rPr>
                <w:sz w:val="26"/>
                <w:szCs w:val="26"/>
              </w:rPr>
              <w:t xml:space="preserve">4. Перекрытия: чердачные,  </w:t>
            </w:r>
            <w:r w:rsidRPr="00FF5093">
              <w:rPr>
                <w:sz w:val="26"/>
                <w:szCs w:val="26"/>
              </w:rPr>
              <w:br/>
              <w:t>междуэтажные, подвальные (другое)</w:t>
            </w:r>
          </w:p>
        </w:tc>
        <w:tc>
          <w:tcPr>
            <w:tcW w:w="3402" w:type="dxa"/>
            <w:tcBorders>
              <w:top w:val="nil"/>
              <w:left w:val="nil"/>
              <w:bottom w:val="single" w:sz="6" w:space="0" w:color="auto"/>
              <w:right w:val="single" w:sz="6" w:space="0" w:color="auto"/>
            </w:tcBorders>
            <w:tcMar>
              <w:top w:w="0" w:type="dxa"/>
              <w:left w:w="70" w:type="dxa"/>
              <w:bottom w:w="0" w:type="dxa"/>
              <w:right w:w="70" w:type="dxa"/>
            </w:tcMar>
          </w:tcPr>
          <w:p w14:paraId="381D9793" w14:textId="77777777" w:rsidR="0088317F" w:rsidRPr="00FF5093" w:rsidRDefault="0088317F" w:rsidP="00F67A6D">
            <w:pPr>
              <w:pStyle w:val="a0"/>
              <w:spacing w:line="20" w:lineRule="atLeast"/>
              <w:jc w:val="both"/>
              <w:rPr>
                <w:i/>
                <w:sz w:val="26"/>
                <w:szCs w:val="26"/>
              </w:rPr>
            </w:pPr>
            <w:r w:rsidRPr="00FF5093">
              <w:rPr>
                <w:i/>
                <w:sz w:val="26"/>
                <w:szCs w:val="26"/>
              </w:rPr>
              <w:t>Обычные - деревянные по деревянным балкам</w:t>
            </w:r>
          </w:p>
          <w:p w14:paraId="624CA5C3" w14:textId="77777777" w:rsidR="0088317F" w:rsidRPr="00FF5093" w:rsidRDefault="0088317F" w:rsidP="00F67A6D">
            <w:pPr>
              <w:pStyle w:val="a0"/>
              <w:spacing w:line="20" w:lineRule="atLeast"/>
              <w:jc w:val="both"/>
              <w:rPr>
                <w:i/>
                <w:sz w:val="26"/>
                <w:szCs w:val="26"/>
              </w:rPr>
            </w:pPr>
          </w:p>
        </w:tc>
        <w:tc>
          <w:tcPr>
            <w:tcW w:w="2482" w:type="dxa"/>
            <w:tcBorders>
              <w:top w:val="nil"/>
              <w:left w:val="nil"/>
              <w:bottom w:val="single" w:sz="6" w:space="0" w:color="auto"/>
              <w:right w:val="single" w:sz="6" w:space="0" w:color="auto"/>
            </w:tcBorders>
            <w:tcMar>
              <w:top w:w="0" w:type="dxa"/>
              <w:left w:w="70" w:type="dxa"/>
              <w:bottom w:w="0" w:type="dxa"/>
              <w:right w:w="70" w:type="dxa"/>
            </w:tcMar>
          </w:tcPr>
          <w:p w14:paraId="31800EFF" w14:textId="77777777" w:rsidR="0088317F" w:rsidRPr="00FF5093" w:rsidRDefault="00FE24AB" w:rsidP="00F67A6D">
            <w:pPr>
              <w:pStyle w:val="a0"/>
              <w:spacing w:line="20" w:lineRule="atLeast"/>
              <w:jc w:val="both"/>
              <w:rPr>
                <w:i/>
                <w:sz w:val="26"/>
                <w:szCs w:val="26"/>
              </w:rPr>
            </w:pPr>
            <w:r>
              <w:rPr>
                <w:i/>
                <w:sz w:val="26"/>
                <w:szCs w:val="26"/>
              </w:rPr>
              <w:t>Неу</w:t>
            </w:r>
            <w:r w:rsidRPr="00FF5093">
              <w:rPr>
                <w:i/>
                <w:sz w:val="26"/>
                <w:szCs w:val="26"/>
              </w:rPr>
              <w:t>довл.</w:t>
            </w:r>
          </w:p>
        </w:tc>
      </w:tr>
      <w:tr w:rsidR="0088317F" w:rsidRPr="00FF5093" w14:paraId="16289C1E" w14:textId="77777777" w:rsidTr="00F67A6D">
        <w:trPr>
          <w:trHeight w:val="240"/>
          <w:jc w:val="center"/>
        </w:trPr>
        <w:tc>
          <w:tcPr>
            <w:tcW w:w="3402"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66695BFB" w14:textId="77777777" w:rsidR="0088317F" w:rsidRPr="00FF5093" w:rsidRDefault="0088317F" w:rsidP="00F67A6D">
            <w:pPr>
              <w:pStyle w:val="a0"/>
              <w:spacing w:line="20" w:lineRule="atLeast"/>
              <w:rPr>
                <w:sz w:val="26"/>
                <w:szCs w:val="26"/>
              </w:rPr>
            </w:pPr>
            <w:r w:rsidRPr="00FF5093">
              <w:rPr>
                <w:sz w:val="26"/>
                <w:szCs w:val="26"/>
              </w:rPr>
              <w:t>5. Крыша</w:t>
            </w:r>
          </w:p>
        </w:tc>
        <w:tc>
          <w:tcPr>
            <w:tcW w:w="3402" w:type="dxa"/>
            <w:tcBorders>
              <w:top w:val="nil"/>
              <w:left w:val="nil"/>
              <w:bottom w:val="single" w:sz="6" w:space="0" w:color="auto"/>
              <w:right w:val="single" w:sz="6" w:space="0" w:color="auto"/>
            </w:tcBorders>
            <w:tcMar>
              <w:top w:w="0" w:type="dxa"/>
              <w:left w:w="70" w:type="dxa"/>
              <w:bottom w:w="0" w:type="dxa"/>
              <w:right w:w="70" w:type="dxa"/>
            </w:tcMar>
          </w:tcPr>
          <w:p w14:paraId="72FA8C9D" w14:textId="77777777" w:rsidR="0088317F" w:rsidRPr="00FF5093" w:rsidRDefault="0088317F" w:rsidP="00F67A6D">
            <w:pPr>
              <w:pStyle w:val="a0"/>
              <w:spacing w:line="20" w:lineRule="atLeast"/>
              <w:jc w:val="both"/>
              <w:rPr>
                <w:i/>
                <w:sz w:val="26"/>
                <w:szCs w:val="26"/>
              </w:rPr>
            </w:pPr>
            <w:r w:rsidRPr="00FF5093">
              <w:rPr>
                <w:i/>
                <w:sz w:val="26"/>
                <w:szCs w:val="26"/>
              </w:rPr>
              <w:t>Шифер, четырехскатная</w:t>
            </w:r>
          </w:p>
        </w:tc>
        <w:tc>
          <w:tcPr>
            <w:tcW w:w="2482" w:type="dxa"/>
            <w:tcBorders>
              <w:top w:val="nil"/>
              <w:left w:val="nil"/>
              <w:bottom w:val="single" w:sz="6" w:space="0" w:color="auto"/>
              <w:right w:val="single" w:sz="6" w:space="0" w:color="auto"/>
            </w:tcBorders>
            <w:tcMar>
              <w:top w:w="0" w:type="dxa"/>
              <w:left w:w="70" w:type="dxa"/>
              <w:bottom w:w="0" w:type="dxa"/>
              <w:right w:w="70" w:type="dxa"/>
            </w:tcMar>
          </w:tcPr>
          <w:p w14:paraId="10F15A79" w14:textId="77777777" w:rsidR="0088317F" w:rsidRPr="00FF5093" w:rsidRDefault="00FE24AB" w:rsidP="00F67A6D">
            <w:pPr>
              <w:pStyle w:val="a0"/>
              <w:spacing w:line="20" w:lineRule="atLeast"/>
              <w:jc w:val="both"/>
              <w:rPr>
                <w:i/>
                <w:sz w:val="26"/>
                <w:szCs w:val="26"/>
              </w:rPr>
            </w:pPr>
            <w:r>
              <w:rPr>
                <w:i/>
                <w:sz w:val="26"/>
                <w:szCs w:val="26"/>
              </w:rPr>
              <w:t>Неу</w:t>
            </w:r>
            <w:r w:rsidRPr="00FF5093">
              <w:rPr>
                <w:i/>
                <w:sz w:val="26"/>
                <w:szCs w:val="26"/>
              </w:rPr>
              <w:t>довл.</w:t>
            </w:r>
          </w:p>
        </w:tc>
      </w:tr>
      <w:tr w:rsidR="0088317F" w:rsidRPr="00FF5093" w14:paraId="38B0BB2A" w14:textId="77777777" w:rsidTr="00F67A6D">
        <w:trPr>
          <w:trHeight w:val="240"/>
          <w:jc w:val="center"/>
        </w:trPr>
        <w:tc>
          <w:tcPr>
            <w:tcW w:w="3402"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2EF9DB4E" w14:textId="77777777" w:rsidR="0088317F" w:rsidRPr="00FF5093" w:rsidRDefault="0088317F" w:rsidP="00F67A6D">
            <w:pPr>
              <w:pStyle w:val="a0"/>
              <w:spacing w:line="20" w:lineRule="atLeast"/>
              <w:rPr>
                <w:sz w:val="26"/>
                <w:szCs w:val="26"/>
              </w:rPr>
            </w:pPr>
            <w:r w:rsidRPr="00FF5093">
              <w:rPr>
                <w:sz w:val="26"/>
                <w:szCs w:val="26"/>
              </w:rPr>
              <w:t>6. Полы</w:t>
            </w:r>
          </w:p>
        </w:tc>
        <w:tc>
          <w:tcPr>
            <w:tcW w:w="3402" w:type="dxa"/>
            <w:tcBorders>
              <w:top w:val="nil"/>
              <w:left w:val="nil"/>
              <w:bottom w:val="single" w:sz="6" w:space="0" w:color="auto"/>
              <w:right w:val="single" w:sz="6" w:space="0" w:color="auto"/>
            </w:tcBorders>
            <w:tcMar>
              <w:top w:w="0" w:type="dxa"/>
              <w:left w:w="70" w:type="dxa"/>
              <w:bottom w:w="0" w:type="dxa"/>
              <w:right w:w="70" w:type="dxa"/>
            </w:tcMar>
          </w:tcPr>
          <w:p w14:paraId="425EFFD9" w14:textId="77777777" w:rsidR="0088317F" w:rsidRPr="00FF5093" w:rsidRDefault="0088317F" w:rsidP="00F67A6D">
            <w:pPr>
              <w:pStyle w:val="a0"/>
              <w:spacing w:line="20" w:lineRule="atLeast"/>
              <w:jc w:val="both"/>
              <w:rPr>
                <w:i/>
                <w:sz w:val="26"/>
                <w:szCs w:val="26"/>
              </w:rPr>
            </w:pPr>
            <w:r w:rsidRPr="00FF5093">
              <w:rPr>
                <w:i/>
                <w:sz w:val="26"/>
                <w:szCs w:val="26"/>
              </w:rPr>
              <w:t>Дощатые, окрашенные</w:t>
            </w:r>
          </w:p>
        </w:tc>
        <w:tc>
          <w:tcPr>
            <w:tcW w:w="2482" w:type="dxa"/>
            <w:tcBorders>
              <w:top w:val="nil"/>
              <w:left w:val="nil"/>
              <w:bottom w:val="single" w:sz="6" w:space="0" w:color="auto"/>
              <w:right w:val="single" w:sz="6" w:space="0" w:color="auto"/>
            </w:tcBorders>
            <w:tcMar>
              <w:top w:w="0" w:type="dxa"/>
              <w:left w:w="70" w:type="dxa"/>
              <w:bottom w:w="0" w:type="dxa"/>
              <w:right w:w="70" w:type="dxa"/>
            </w:tcMar>
          </w:tcPr>
          <w:p w14:paraId="518A10BB" w14:textId="77777777" w:rsidR="0088317F" w:rsidRPr="00FF5093" w:rsidRDefault="0088317F" w:rsidP="00F67A6D">
            <w:pPr>
              <w:pStyle w:val="a0"/>
              <w:spacing w:line="20" w:lineRule="atLeast"/>
              <w:jc w:val="both"/>
              <w:rPr>
                <w:i/>
                <w:sz w:val="26"/>
                <w:szCs w:val="26"/>
              </w:rPr>
            </w:pPr>
            <w:r w:rsidRPr="00FF5093">
              <w:rPr>
                <w:i/>
                <w:sz w:val="26"/>
                <w:szCs w:val="26"/>
              </w:rPr>
              <w:t>Неудовл</w:t>
            </w:r>
            <w:r w:rsidR="00906F0F" w:rsidRPr="00FF5093">
              <w:rPr>
                <w:i/>
                <w:sz w:val="26"/>
                <w:szCs w:val="26"/>
              </w:rPr>
              <w:t>.</w:t>
            </w:r>
            <w:r w:rsidRPr="00FF5093">
              <w:rPr>
                <w:i/>
                <w:sz w:val="26"/>
                <w:szCs w:val="26"/>
              </w:rPr>
              <w:t xml:space="preserve"> (прогибы, просадки, разрушение пола)</w:t>
            </w:r>
          </w:p>
        </w:tc>
      </w:tr>
      <w:tr w:rsidR="0088317F" w:rsidRPr="00FF5093" w14:paraId="75617A42" w14:textId="77777777" w:rsidTr="00F67A6D">
        <w:trPr>
          <w:trHeight w:val="1129"/>
          <w:jc w:val="center"/>
        </w:trPr>
        <w:tc>
          <w:tcPr>
            <w:tcW w:w="3402"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6F08FCF1" w14:textId="77777777" w:rsidR="0088317F" w:rsidRPr="00FF5093" w:rsidRDefault="0088317F" w:rsidP="00F67A6D">
            <w:pPr>
              <w:pStyle w:val="a0"/>
              <w:tabs>
                <w:tab w:val="left" w:pos="290"/>
              </w:tabs>
              <w:spacing w:line="20" w:lineRule="atLeast"/>
              <w:rPr>
                <w:sz w:val="26"/>
                <w:szCs w:val="26"/>
              </w:rPr>
            </w:pPr>
            <w:r w:rsidRPr="00FF5093">
              <w:rPr>
                <w:sz w:val="26"/>
                <w:szCs w:val="26"/>
              </w:rPr>
              <w:t>7. Проемы: окна, двери</w:t>
            </w:r>
            <w:r w:rsidRPr="00FF5093">
              <w:rPr>
                <w:sz w:val="26"/>
                <w:szCs w:val="26"/>
              </w:rPr>
              <w:br/>
              <w:t>(другое)</w:t>
            </w:r>
          </w:p>
        </w:tc>
        <w:tc>
          <w:tcPr>
            <w:tcW w:w="3402" w:type="dxa"/>
            <w:tcBorders>
              <w:top w:val="nil"/>
              <w:left w:val="nil"/>
              <w:bottom w:val="single" w:sz="6" w:space="0" w:color="auto"/>
              <w:right w:val="single" w:sz="6" w:space="0" w:color="auto"/>
            </w:tcBorders>
            <w:tcMar>
              <w:top w:w="0" w:type="dxa"/>
              <w:left w:w="70" w:type="dxa"/>
              <w:bottom w:w="0" w:type="dxa"/>
              <w:right w:w="70" w:type="dxa"/>
            </w:tcMar>
          </w:tcPr>
          <w:p w14:paraId="46DC9CB7" w14:textId="77777777" w:rsidR="0088317F" w:rsidRPr="00FF5093" w:rsidRDefault="0088317F" w:rsidP="00F67A6D">
            <w:pPr>
              <w:pStyle w:val="a0"/>
              <w:spacing w:line="20" w:lineRule="atLeast"/>
              <w:rPr>
                <w:i/>
                <w:sz w:val="26"/>
                <w:szCs w:val="26"/>
              </w:rPr>
            </w:pPr>
            <w:r w:rsidRPr="00FF5093">
              <w:rPr>
                <w:i/>
                <w:sz w:val="26"/>
                <w:szCs w:val="26"/>
              </w:rPr>
              <w:t>Двойные створчатые окрашенные;</w:t>
            </w:r>
          </w:p>
          <w:p w14:paraId="1874F95E" w14:textId="77777777" w:rsidR="0088317F" w:rsidRPr="00FF5093" w:rsidRDefault="0088317F" w:rsidP="00F67A6D">
            <w:pPr>
              <w:pStyle w:val="a0"/>
              <w:spacing w:line="20" w:lineRule="atLeast"/>
              <w:rPr>
                <w:i/>
                <w:sz w:val="26"/>
                <w:szCs w:val="26"/>
              </w:rPr>
            </w:pPr>
            <w:r w:rsidRPr="00FF5093">
              <w:rPr>
                <w:i/>
                <w:sz w:val="26"/>
                <w:szCs w:val="26"/>
              </w:rPr>
              <w:t>Деревянные, филенчатые</w:t>
            </w:r>
          </w:p>
        </w:tc>
        <w:tc>
          <w:tcPr>
            <w:tcW w:w="2482" w:type="dxa"/>
            <w:tcBorders>
              <w:top w:val="nil"/>
              <w:left w:val="nil"/>
              <w:bottom w:val="single" w:sz="6" w:space="0" w:color="auto"/>
              <w:right w:val="single" w:sz="6" w:space="0" w:color="auto"/>
            </w:tcBorders>
            <w:tcMar>
              <w:top w:w="0" w:type="dxa"/>
              <w:left w:w="70" w:type="dxa"/>
              <w:bottom w:w="0" w:type="dxa"/>
              <w:right w:w="70" w:type="dxa"/>
            </w:tcMar>
          </w:tcPr>
          <w:p w14:paraId="5A8F394E" w14:textId="77777777" w:rsidR="0088317F" w:rsidRPr="00FF5093" w:rsidRDefault="0088317F" w:rsidP="00F67A6D">
            <w:pPr>
              <w:spacing w:line="20" w:lineRule="atLeast"/>
              <w:rPr>
                <w:i/>
                <w:sz w:val="26"/>
                <w:szCs w:val="26"/>
              </w:rPr>
            </w:pPr>
            <w:r w:rsidRPr="00FF5093">
              <w:rPr>
                <w:i/>
                <w:sz w:val="26"/>
                <w:szCs w:val="26"/>
              </w:rPr>
              <w:t>Неудовл</w:t>
            </w:r>
            <w:r w:rsidR="00906F0F" w:rsidRPr="00FF5093">
              <w:rPr>
                <w:i/>
                <w:sz w:val="26"/>
                <w:szCs w:val="26"/>
              </w:rPr>
              <w:t>.</w:t>
            </w:r>
            <w:r w:rsidRPr="00FF5093">
              <w:rPr>
                <w:i/>
                <w:sz w:val="26"/>
                <w:szCs w:val="26"/>
              </w:rPr>
              <w:t xml:space="preserve">   (поражены гнилью)                                                                      </w:t>
            </w:r>
          </w:p>
          <w:p w14:paraId="43963AFB" w14:textId="77777777" w:rsidR="0088317F" w:rsidRPr="00FF5093" w:rsidRDefault="00906F0F" w:rsidP="00F67A6D">
            <w:pPr>
              <w:spacing w:line="20" w:lineRule="atLeast"/>
              <w:rPr>
                <w:i/>
                <w:sz w:val="26"/>
                <w:szCs w:val="26"/>
              </w:rPr>
            </w:pPr>
            <w:r w:rsidRPr="00FF5093">
              <w:rPr>
                <w:i/>
                <w:sz w:val="26"/>
                <w:szCs w:val="26"/>
              </w:rPr>
              <w:t>Неудовл.</w:t>
            </w:r>
            <w:r w:rsidR="0088317F" w:rsidRPr="00FF5093">
              <w:rPr>
                <w:i/>
                <w:sz w:val="26"/>
                <w:szCs w:val="26"/>
              </w:rPr>
              <w:t xml:space="preserve">                                                                        </w:t>
            </w:r>
          </w:p>
        </w:tc>
      </w:tr>
      <w:tr w:rsidR="0088317F" w:rsidRPr="00FF5093" w14:paraId="1D00DE2B" w14:textId="77777777" w:rsidTr="00F67A6D">
        <w:trPr>
          <w:trHeight w:val="360"/>
          <w:jc w:val="center"/>
        </w:trPr>
        <w:tc>
          <w:tcPr>
            <w:tcW w:w="3402" w:type="dxa"/>
            <w:tcBorders>
              <w:top w:val="nil"/>
              <w:left w:val="single" w:sz="6" w:space="0" w:color="auto"/>
              <w:bottom w:val="single" w:sz="4" w:space="0" w:color="auto"/>
              <w:right w:val="single" w:sz="6" w:space="0" w:color="auto"/>
            </w:tcBorders>
            <w:tcMar>
              <w:top w:w="0" w:type="dxa"/>
              <w:left w:w="70" w:type="dxa"/>
              <w:bottom w:w="0" w:type="dxa"/>
              <w:right w:w="70" w:type="dxa"/>
            </w:tcMar>
          </w:tcPr>
          <w:p w14:paraId="379C3654" w14:textId="77777777" w:rsidR="0088317F" w:rsidRPr="00FF5093" w:rsidRDefault="0088317F" w:rsidP="00F67A6D">
            <w:pPr>
              <w:pStyle w:val="a0"/>
              <w:spacing w:line="20" w:lineRule="atLeast"/>
              <w:rPr>
                <w:sz w:val="26"/>
                <w:szCs w:val="26"/>
              </w:rPr>
            </w:pPr>
            <w:r w:rsidRPr="00FF5093">
              <w:rPr>
                <w:sz w:val="26"/>
                <w:szCs w:val="26"/>
              </w:rPr>
              <w:t>8. Отделка: внутренняя,</w:t>
            </w:r>
          </w:p>
          <w:p w14:paraId="7EDD1432" w14:textId="77777777" w:rsidR="0088317F" w:rsidRPr="00FF5093" w:rsidRDefault="0088317F" w:rsidP="00F67A6D">
            <w:pPr>
              <w:pStyle w:val="a0"/>
              <w:spacing w:line="20" w:lineRule="atLeast"/>
              <w:rPr>
                <w:sz w:val="26"/>
                <w:szCs w:val="26"/>
              </w:rPr>
            </w:pPr>
            <w:r w:rsidRPr="00FF5093">
              <w:rPr>
                <w:sz w:val="26"/>
                <w:szCs w:val="26"/>
              </w:rPr>
              <w:t>наружная (другое)</w:t>
            </w:r>
          </w:p>
        </w:tc>
        <w:tc>
          <w:tcPr>
            <w:tcW w:w="3402" w:type="dxa"/>
            <w:tcBorders>
              <w:top w:val="nil"/>
              <w:left w:val="nil"/>
              <w:bottom w:val="single" w:sz="4" w:space="0" w:color="auto"/>
              <w:right w:val="single" w:sz="6" w:space="0" w:color="auto"/>
            </w:tcBorders>
            <w:tcMar>
              <w:top w:w="0" w:type="dxa"/>
              <w:left w:w="70" w:type="dxa"/>
              <w:bottom w:w="0" w:type="dxa"/>
              <w:right w:w="70" w:type="dxa"/>
            </w:tcMar>
          </w:tcPr>
          <w:p w14:paraId="025CC0A6" w14:textId="77777777" w:rsidR="0088317F" w:rsidRPr="00FF5093" w:rsidRDefault="0088317F" w:rsidP="00F67A6D">
            <w:pPr>
              <w:pStyle w:val="a0"/>
              <w:spacing w:line="20" w:lineRule="atLeast"/>
              <w:jc w:val="both"/>
              <w:rPr>
                <w:i/>
                <w:sz w:val="26"/>
                <w:szCs w:val="26"/>
              </w:rPr>
            </w:pPr>
            <w:r w:rsidRPr="00FF5093">
              <w:rPr>
                <w:i/>
                <w:sz w:val="26"/>
                <w:szCs w:val="26"/>
              </w:rPr>
              <w:t>Внутренняя-штукатурка, побелка</w:t>
            </w:r>
          </w:p>
          <w:p w14:paraId="3B5744CC" w14:textId="77777777" w:rsidR="00EE18A3" w:rsidRPr="00FF5093" w:rsidRDefault="00EE18A3" w:rsidP="00F67A6D">
            <w:pPr>
              <w:pStyle w:val="a0"/>
              <w:spacing w:line="20" w:lineRule="atLeast"/>
              <w:jc w:val="both"/>
              <w:rPr>
                <w:i/>
                <w:sz w:val="26"/>
                <w:szCs w:val="26"/>
              </w:rPr>
            </w:pPr>
          </w:p>
          <w:p w14:paraId="1DF70B33" w14:textId="5B5C74F4" w:rsidR="0088317F" w:rsidRPr="00FF5093" w:rsidRDefault="0088317F" w:rsidP="00F67A6D">
            <w:pPr>
              <w:pStyle w:val="a0"/>
              <w:spacing w:line="20" w:lineRule="atLeast"/>
              <w:jc w:val="both"/>
              <w:rPr>
                <w:i/>
                <w:sz w:val="26"/>
                <w:szCs w:val="26"/>
              </w:rPr>
            </w:pPr>
            <w:r w:rsidRPr="00FF5093">
              <w:rPr>
                <w:i/>
                <w:sz w:val="26"/>
                <w:szCs w:val="26"/>
              </w:rPr>
              <w:t>Наружняя</w:t>
            </w:r>
            <w:r w:rsidR="00E52272">
              <w:rPr>
                <w:i/>
                <w:sz w:val="26"/>
                <w:szCs w:val="26"/>
              </w:rPr>
              <w:t xml:space="preserve"> </w:t>
            </w:r>
            <w:r w:rsidRPr="00FF5093">
              <w:rPr>
                <w:i/>
                <w:sz w:val="26"/>
                <w:szCs w:val="26"/>
              </w:rPr>
              <w:t>- штукатурка, побелка</w:t>
            </w:r>
          </w:p>
          <w:p w14:paraId="297559C7" w14:textId="77777777" w:rsidR="0088317F" w:rsidRPr="00FF5093" w:rsidRDefault="0088317F" w:rsidP="00F67A6D">
            <w:pPr>
              <w:pStyle w:val="a0"/>
              <w:spacing w:line="20" w:lineRule="atLeast"/>
              <w:jc w:val="both"/>
              <w:rPr>
                <w:i/>
                <w:sz w:val="26"/>
                <w:szCs w:val="26"/>
              </w:rPr>
            </w:pPr>
          </w:p>
        </w:tc>
        <w:tc>
          <w:tcPr>
            <w:tcW w:w="2482" w:type="dxa"/>
            <w:tcBorders>
              <w:top w:val="nil"/>
              <w:left w:val="nil"/>
              <w:bottom w:val="single" w:sz="4" w:space="0" w:color="auto"/>
              <w:right w:val="single" w:sz="6" w:space="0" w:color="auto"/>
            </w:tcBorders>
            <w:tcMar>
              <w:top w:w="0" w:type="dxa"/>
              <w:left w:w="70" w:type="dxa"/>
              <w:bottom w:w="0" w:type="dxa"/>
              <w:right w:w="70" w:type="dxa"/>
            </w:tcMar>
          </w:tcPr>
          <w:p w14:paraId="1601EE41" w14:textId="77777777" w:rsidR="0088317F" w:rsidRPr="00FF5093" w:rsidRDefault="0088317F" w:rsidP="00F67A6D">
            <w:pPr>
              <w:pStyle w:val="a0"/>
              <w:spacing w:line="20" w:lineRule="atLeast"/>
              <w:jc w:val="both"/>
              <w:rPr>
                <w:i/>
                <w:sz w:val="26"/>
                <w:szCs w:val="26"/>
              </w:rPr>
            </w:pPr>
            <w:r w:rsidRPr="00FF5093">
              <w:rPr>
                <w:i/>
                <w:sz w:val="26"/>
                <w:szCs w:val="26"/>
              </w:rPr>
              <w:t>Неудовл</w:t>
            </w:r>
            <w:r w:rsidR="00906F0F" w:rsidRPr="00FF5093">
              <w:rPr>
                <w:i/>
                <w:sz w:val="26"/>
                <w:szCs w:val="26"/>
              </w:rPr>
              <w:t>.</w:t>
            </w:r>
            <w:r w:rsidRPr="00FF5093">
              <w:rPr>
                <w:i/>
                <w:sz w:val="26"/>
                <w:szCs w:val="26"/>
              </w:rPr>
              <w:t xml:space="preserve"> (выпучивание и отпадание)</w:t>
            </w:r>
          </w:p>
          <w:p w14:paraId="631DE79D" w14:textId="77777777" w:rsidR="0088317F" w:rsidRPr="00FF5093" w:rsidRDefault="0088317F" w:rsidP="00F67A6D">
            <w:pPr>
              <w:pStyle w:val="a0"/>
              <w:spacing w:line="20" w:lineRule="atLeast"/>
              <w:jc w:val="both"/>
              <w:rPr>
                <w:i/>
                <w:sz w:val="26"/>
                <w:szCs w:val="26"/>
              </w:rPr>
            </w:pPr>
          </w:p>
          <w:p w14:paraId="0D4B4E20" w14:textId="77777777" w:rsidR="0088317F" w:rsidRPr="00FF5093" w:rsidRDefault="0088317F" w:rsidP="00F67A6D">
            <w:pPr>
              <w:pStyle w:val="a0"/>
              <w:spacing w:line="20" w:lineRule="atLeast"/>
              <w:jc w:val="both"/>
              <w:rPr>
                <w:i/>
                <w:sz w:val="26"/>
                <w:szCs w:val="26"/>
              </w:rPr>
            </w:pPr>
            <w:r w:rsidRPr="00FF5093">
              <w:rPr>
                <w:i/>
                <w:sz w:val="26"/>
                <w:szCs w:val="26"/>
              </w:rPr>
              <w:t>Неудовл</w:t>
            </w:r>
            <w:r w:rsidR="00906F0F" w:rsidRPr="00FF5093">
              <w:rPr>
                <w:i/>
                <w:sz w:val="26"/>
                <w:szCs w:val="26"/>
              </w:rPr>
              <w:t>.</w:t>
            </w:r>
            <w:r w:rsidRPr="00FF5093">
              <w:rPr>
                <w:i/>
                <w:sz w:val="26"/>
                <w:szCs w:val="26"/>
              </w:rPr>
              <w:t xml:space="preserve"> (отслаивание, загрязнение)</w:t>
            </w:r>
          </w:p>
        </w:tc>
      </w:tr>
      <w:tr w:rsidR="0088317F" w:rsidRPr="00FF5093" w14:paraId="4DE4D46F" w14:textId="77777777" w:rsidTr="00F67A6D">
        <w:trPr>
          <w:trHeight w:val="856"/>
          <w:jc w:val="center"/>
        </w:trPr>
        <w:tc>
          <w:tcPr>
            <w:tcW w:w="340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557E878" w14:textId="77777777" w:rsidR="0088317F" w:rsidRPr="00FF5093" w:rsidRDefault="0088317F" w:rsidP="00F67A6D">
            <w:pPr>
              <w:pStyle w:val="a0"/>
              <w:spacing w:line="20" w:lineRule="atLeast"/>
              <w:rPr>
                <w:sz w:val="26"/>
                <w:szCs w:val="26"/>
              </w:rPr>
            </w:pPr>
            <w:r w:rsidRPr="00FF5093">
              <w:rPr>
                <w:sz w:val="26"/>
                <w:szCs w:val="26"/>
              </w:rPr>
              <w:t>9. Механическое, электрическое, санитарно-техническое и иное оборудование:</w:t>
            </w:r>
          </w:p>
          <w:p w14:paraId="587E1D0F" w14:textId="77777777" w:rsidR="0088317F" w:rsidRPr="00FF5093" w:rsidRDefault="0088317F" w:rsidP="00F67A6D">
            <w:pPr>
              <w:pStyle w:val="a0"/>
              <w:suppressAutoHyphens w:val="0"/>
              <w:spacing w:line="20" w:lineRule="atLeast"/>
              <w:rPr>
                <w:sz w:val="26"/>
                <w:szCs w:val="26"/>
              </w:rPr>
            </w:pPr>
            <w:r w:rsidRPr="00FF5093">
              <w:rPr>
                <w:sz w:val="26"/>
                <w:szCs w:val="26"/>
              </w:rPr>
              <w:lastRenderedPageBreak/>
              <w:t>ванны напольные,</w:t>
            </w:r>
          </w:p>
          <w:p w14:paraId="792D9DA4" w14:textId="77777777" w:rsidR="0088317F" w:rsidRPr="00FF5093" w:rsidRDefault="0088317F" w:rsidP="00F67A6D">
            <w:pPr>
              <w:pStyle w:val="a0"/>
              <w:suppressAutoHyphens w:val="0"/>
              <w:spacing w:line="20" w:lineRule="atLeast"/>
              <w:rPr>
                <w:sz w:val="26"/>
                <w:szCs w:val="26"/>
              </w:rPr>
            </w:pPr>
            <w:r w:rsidRPr="00FF5093">
              <w:rPr>
                <w:sz w:val="26"/>
                <w:szCs w:val="26"/>
              </w:rPr>
              <w:t>электроплиты,</w:t>
            </w:r>
          </w:p>
          <w:p w14:paraId="66058A92" w14:textId="77777777" w:rsidR="0088317F" w:rsidRPr="00FF5093" w:rsidRDefault="0088317F" w:rsidP="00F67A6D">
            <w:pPr>
              <w:pStyle w:val="a0"/>
              <w:suppressAutoHyphens w:val="0"/>
              <w:spacing w:line="20" w:lineRule="atLeast"/>
              <w:rPr>
                <w:sz w:val="26"/>
                <w:szCs w:val="26"/>
              </w:rPr>
            </w:pPr>
            <w:r w:rsidRPr="00FF5093">
              <w:rPr>
                <w:sz w:val="26"/>
                <w:szCs w:val="26"/>
              </w:rPr>
              <w:t>телефонные сети и оборудование</w:t>
            </w:r>
          </w:p>
          <w:p w14:paraId="7DA1F5C0" w14:textId="77777777" w:rsidR="0088317F" w:rsidRPr="00FF5093" w:rsidRDefault="0088317F" w:rsidP="00F67A6D">
            <w:pPr>
              <w:pStyle w:val="a0"/>
              <w:suppressAutoHyphens w:val="0"/>
              <w:spacing w:line="20" w:lineRule="atLeast"/>
              <w:rPr>
                <w:sz w:val="26"/>
                <w:szCs w:val="26"/>
              </w:rPr>
            </w:pPr>
            <w:r w:rsidRPr="00FF5093">
              <w:rPr>
                <w:sz w:val="26"/>
                <w:szCs w:val="26"/>
              </w:rPr>
              <w:t>сети проводного радиовещания,</w:t>
            </w:r>
          </w:p>
          <w:p w14:paraId="495DCA79" w14:textId="77777777" w:rsidR="0088317F" w:rsidRPr="00FF5093" w:rsidRDefault="0088317F" w:rsidP="00F67A6D">
            <w:pPr>
              <w:pStyle w:val="a0"/>
              <w:suppressAutoHyphens w:val="0"/>
              <w:spacing w:line="20" w:lineRule="atLeast"/>
              <w:rPr>
                <w:sz w:val="26"/>
                <w:szCs w:val="26"/>
              </w:rPr>
            </w:pPr>
            <w:r w:rsidRPr="00FF5093">
              <w:rPr>
                <w:sz w:val="26"/>
                <w:szCs w:val="26"/>
              </w:rPr>
              <w:t>мусоропровод,</w:t>
            </w:r>
          </w:p>
          <w:p w14:paraId="2E2D6A63" w14:textId="77777777" w:rsidR="0088317F" w:rsidRPr="00FF5093" w:rsidRDefault="0088317F" w:rsidP="00F67A6D">
            <w:pPr>
              <w:pStyle w:val="a0"/>
              <w:suppressAutoHyphens w:val="0"/>
              <w:spacing w:line="20" w:lineRule="atLeast"/>
              <w:rPr>
                <w:sz w:val="26"/>
                <w:szCs w:val="26"/>
              </w:rPr>
            </w:pPr>
            <w:r w:rsidRPr="00FF5093">
              <w:rPr>
                <w:sz w:val="26"/>
                <w:szCs w:val="26"/>
              </w:rPr>
              <w:t>лифт,</w:t>
            </w:r>
          </w:p>
          <w:p w14:paraId="1F57170F" w14:textId="77777777" w:rsidR="0088317F" w:rsidRPr="00FF5093" w:rsidRDefault="0088317F" w:rsidP="00F67A6D">
            <w:pPr>
              <w:pStyle w:val="a0"/>
              <w:suppressAutoHyphens w:val="0"/>
              <w:spacing w:line="20" w:lineRule="atLeast"/>
              <w:rPr>
                <w:sz w:val="26"/>
                <w:szCs w:val="26"/>
              </w:rPr>
            </w:pPr>
            <w:r w:rsidRPr="00FF5093">
              <w:rPr>
                <w:sz w:val="26"/>
                <w:szCs w:val="26"/>
              </w:rPr>
              <w:t>вентиляция</w:t>
            </w:r>
          </w:p>
        </w:tc>
        <w:tc>
          <w:tcPr>
            <w:tcW w:w="340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B1C4BAD" w14:textId="77777777" w:rsidR="0088317F" w:rsidRPr="00FF5093" w:rsidRDefault="0088317F" w:rsidP="00F67A6D">
            <w:pPr>
              <w:pStyle w:val="a0"/>
              <w:spacing w:line="20" w:lineRule="atLeast"/>
              <w:jc w:val="both"/>
              <w:rPr>
                <w:i/>
                <w:sz w:val="26"/>
                <w:szCs w:val="26"/>
              </w:rPr>
            </w:pPr>
          </w:p>
          <w:p w14:paraId="379012A6" w14:textId="77777777" w:rsidR="0088317F" w:rsidRPr="00FF5093" w:rsidRDefault="0088317F" w:rsidP="00F67A6D">
            <w:pPr>
              <w:pStyle w:val="a0"/>
              <w:spacing w:line="20" w:lineRule="atLeast"/>
              <w:jc w:val="both"/>
              <w:rPr>
                <w:i/>
                <w:sz w:val="26"/>
                <w:szCs w:val="26"/>
              </w:rPr>
            </w:pPr>
          </w:p>
          <w:p w14:paraId="2D284C3D" w14:textId="77777777" w:rsidR="0088317F" w:rsidRPr="00FF5093" w:rsidRDefault="0088317F" w:rsidP="00F67A6D">
            <w:pPr>
              <w:pStyle w:val="a0"/>
              <w:spacing w:line="20" w:lineRule="atLeast"/>
              <w:jc w:val="both"/>
              <w:rPr>
                <w:i/>
                <w:sz w:val="26"/>
                <w:szCs w:val="26"/>
              </w:rPr>
            </w:pPr>
          </w:p>
          <w:p w14:paraId="7E018325" w14:textId="77777777" w:rsidR="0088317F" w:rsidRPr="00FF5093" w:rsidRDefault="0088317F" w:rsidP="00F67A6D">
            <w:pPr>
              <w:pStyle w:val="a0"/>
              <w:spacing w:line="20" w:lineRule="atLeast"/>
              <w:jc w:val="both"/>
              <w:rPr>
                <w:i/>
                <w:sz w:val="26"/>
                <w:szCs w:val="26"/>
              </w:rPr>
            </w:pPr>
          </w:p>
          <w:p w14:paraId="1B110B1E" w14:textId="77777777" w:rsidR="0088317F" w:rsidRPr="00FF5093" w:rsidRDefault="0088317F" w:rsidP="00F67A6D">
            <w:pPr>
              <w:pStyle w:val="a0"/>
              <w:spacing w:line="20" w:lineRule="atLeast"/>
              <w:jc w:val="both"/>
              <w:rPr>
                <w:i/>
                <w:sz w:val="26"/>
                <w:szCs w:val="26"/>
              </w:rPr>
            </w:pPr>
            <w:r w:rsidRPr="00FF5093">
              <w:rPr>
                <w:i/>
                <w:sz w:val="26"/>
                <w:szCs w:val="26"/>
              </w:rPr>
              <w:lastRenderedPageBreak/>
              <w:t>Есть</w:t>
            </w:r>
          </w:p>
          <w:p w14:paraId="77E44E4B" w14:textId="77777777" w:rsidR="0088317F" w:rsidRPr="00FF5093" w:rsidRDefault="00EE18A3" w:rsidP="00F67A6D">
            <w:pPr>
              <w:pStyle w:val="a0"/>
              <w:spacing w:line="20" w:lineRule="atLeast"/>
              <w:jc w:val="both"/>
              <w:rPr>
                <w:i/>
                <w:sz w:val="26"/>
                <w:szCs w:val="26"/>
              </w:rPr>
            </w:pPr>
            <w:r w:rsidRPr="00FF5093">
              <w:rPr>
                <w:i/>
                <w:sz w:val="26"/>
                <w:szCs w:val="26"/>
              </w:rPr>
              <w:t>О</w:t>
            </w:r>
            <w:r w:rsidR="0088317F" w:rsidRPr="00FF5093">
              <w:rPr>
                <w:i/>
                <w:sz w:val="26"/>
                <w:szCs w:val="26"/>
              </w:rPr>
              <w:t>тсутствуют</w:t>
            </w:r>
          </w:p>
          <w:p w14:paraId="0C9C8FA1" w14:textId="77777777" w:rsidR="00EE18A3" w:rsidRPr="00FF5093" w:rsidRDefault="00EE18A3" w:rsidP="00F67A6D">
            <w:pPr>
              <w:pStyle w:val="a0"/>
              <w:spacing w:line="20" w:lineRule="atLeast"/>
              <w:jc w:val="both"/>
              <w:rPr>
                <w:i/>
                <w:sz w:val="26"/>
                <w:szCs w:val="26"/>
              </w:rPr>
            </w:pPr>
          </w:p>
          <w:p w14:paraId="6D3EDB0B" w14:textId="77777777" w:rsidR="0088317F" w:rsidRPr="00FF5093" w:rsidRDefault="00EE18A3" w:rsidP="00F67A6D">
            <w:pPr>
              <w:pStyle w:val="a0"/>
              <w:spacing w:line="20" w:lineRule="atLeast"/>
              <w:jc w:val="both"/>
              <w:rPr>
                <w:i/>
                <w:sz w:val="26"/>
                <w:szCs w:val="26"/>
              </w:rPr>
            </w:pPr>
            <w:r w:rsidRPr="00FF5093">
              <w:rPr>
                <w:i/>
                <w:sz w:val="26"/>
                <w:szCs w:val="26"/>
              </w:rPr>
              <w:t>Э</w:t>
            </w:r>
            <w:r w:rsidR="0088317F" w:rsidRPr="00FF5093">
              <w:rPr>
                <w:i/>
                <w:sz w:val="26"/>
                <w:szCs w:val="26"/>
              </w:rPr>
              <w:t>ксплуатируются</w:t>
            </w:r>
          </w:p>
          <w:p w14:paraId="1F6620BF" w14:textId="77777777" w:rsidR="0088317F" w:rsidRPr="00FF5093" w:rsidRDefault="0088317F" w:rsidP="00F67A6D">
            <w:pPr>
              <w:pStyle w:val="a0"/>
              <w:spacing w:line="20" w:lineRule="atLeast"/>
              <w:jc w:val="both"/>
              <w:rPr>
                <w:i/>
                <w:sz w:val="26"/>
                <w:szCs w:val="26"/>
              </w:rPr>
            </w:pPr>
          </w:p>
          <w:p w14:paraId="2C02FAA8" w14:textId="77777777" w:rsidR="0088317F" w:rsidRPr="00FF5093" w:rsidRDefault="00EE18A3" w:rsidP="00F67A6D">
            <w:pPr>
              <w:pStyle w:val="a0"/>
              <w:spacing w:line="20" w:lineRule="atLeast"/>
              <w:jc w:val="both"/>
              <w:rPr>
                <w:i/>
                <w:sz w:val="26"/>
                <w:szCs w:val="26"/>
              </w:rPr>
            </w:pPr>
            <w:r w:rsidRPr="00FF5093">
              <w:rPr>
                <w:i/>
                <w:sz w:val="26"/>
                <w:szCs w:val="26"/>
              </w:rPr>
              <w:t>Э</w:t>
            </w:r>
            <w:r w:rsidR="0088317F" w:rsidRPr="00FF5093">
              <w:rPr>
                <w:i/>
                <w:sz w:val="26"/>
                <w:szCs w:val="26"/>
              </w:rPr>
              <w:t>ксплуатируются</w:t>
            </w:r>
          </w:p>
          <w:p w14:paraId="0956CC83" w14:textId="77777777" w:rsidR="0088317F" w:rsidRPr="00FF5093" w:rsidRDefault="00EE18A3" w:rsidP="00F67A6D">
            <w:pPr>
              <w:pStyle w:val="a0"/>
              <w:spacing w:line="20" w:lineRule="atLeast"/>
              <w:jc w:val="both"/>
              <w:rPr>
                <w:i/>
                <w:sz w:val="26"/>
                <w:szCs w:val="26"/>
              </w:rPr>
            </w:pPr>
            <w:r w:rsidRPr="00FF5093">
              <w:rPr>
                <w:i/>
                <w:sz w:val="26"/>
                <w:szCs w:val="26"/>
              </w:rPr>
              <w:t>О</w:t>
            </w:r>
            <w:r w:rsidR="0088317F" w:rsidRPr="00FF5093">
              <w:rPr>
                <w:i/>
                <w:sz w:val="26"/>
                <w:szCs w:val="26"/>
              </w:rPr>
              <w:t>тсутствует</w:t>
            </w:r>
          </w:p>
          <w:p w14:paraId="61F06A05" w14:textId="77777777" w:rsidR="0088317F" w:rsidRPr="00FF5093" w:rsidRDefault="00EE18A3" w:rsidP="00F67A6D">
            <w:pPr>
              <w:pStyle w:val="a0"/>
              <w:spacing w:line="20" w:lineRule="atLeast"/>
              <w:jc w:val="both"/>
              <w:rPr>
                <w:i/>
                <w:sz w:val="26"/>
                <w:szCs w:val="26"/>
              </w:rPr>
            </w:pPr>
            <w:r w:rsidRPr="00FF5093">
              <w:rPr>
                <w:i/>
                <w:sz w:val="26"/>
                <w:szCs w:val="26"/>
              </w:rPr>
              <w:t>О</w:t>
            </w:r>
            <w:r w:rsidR="0088317F" w:rsidRPr="00FF5093">
              <w:rPr>
                <w:i/>
                <w:sz w:val="26"/>
                <w:szCs w:val="26"/>
              </w:rPr>
              <w:t>тсутствует</w:t>
            </w:r>
          </w:p>
          <w:p w14:paraId="5F203701" w14:textId="77777777" w:rsidR="0088317F" w:rsidRPr="00FF5093" w:rsidRDefault="00EE18A3" w:rsidP="00F67A6D">
            <w:pPr>
              <w:pStyle w:val="a0"/>
              <w:spacing w:line="20" w:lineRule="atLeast"/>
              <w:jc w:val="both"/>
              <w:rPr>
                <w:i/>
                <w:sz w:val="26"/>
                <w:szCs w:val="26"/>
              </w:rPr>
            </w:pPr>
            <w:r w:rsidRPr="00FF5093">
              <w:rPr>
                <w:i/>
                <w:sz w:val="26"/>
                <w:szCs w:val="26"/>
              </w:rPr>
              <w:t>Е</w:t>
            </w:r>
            <w:r w:rsidR="0088317F" w:rsidRPr="00FF5093">
              <w:rPr>
                <w:i/>
                <w:sz w:val="26"/>
                <w:szCs w:val="26"/>
              </w:rPr>
              <w:t>стественная</w:t>
            </w:r>
          </w:p>
        </w:tc>
        <w:tc>
          <w:tcPr>
            <w:tcW w:w="248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1EAFE7F" w14:textId="77777777" w:rsidR="0088317F" w:rsidRPr="00FF5093" w:rsidRDefault="0088317F" w:rsidP="00F67A6D">
            <w:pPr>
              <w:pStyle w:val="a0"/>
              <w:spacing w:line="20" w:lineRule="atLeast"/>
              <w:jc w:val="both"/>
              <w:rPr>
                <w:i/>
                <w:sz w:val="26"/>
                <w:szCs w:val="26"/>
              </w:rPr>
            </w:pPr>
          </w:p>
          <w:p w14:paraId="5F3245DF" w14:textId="77777777" w:rsidR="0088317F" w:rsidRPr="00FF5093" w:rsidRDefault="0088317F" w:rsidP="00F67A6D">
            <w:pPr>
              <w:pStyle w:val="a0"/>
              <w:spacing w:line="20" w:lineRule="atLeast"/>
              <w:jc w:val="both"/>
              <w:rPr>
                <w:i/>
                <w:sz w:val="26"/>
                <w:szCs w:val="26"/>
              </w:rPr>
            </w:pPr>
          </w:p>
          <w:p w14:paraId="26AF600B" w14:textId="77777777" w:rsidR="0088317F" w:rsidRPr="00FF5093" w:rsidRDefault="0088317F" w:rsidP="00F67A6D">
            <w:pPr>
              <w:pStyle w:val="a0"/>
              <w:spacing w:line="20" w:lineRule="atLeast"/>
              <w:jc w:val="both"/>
              <w:rPr>
                <w:i/>
                <w:sz w:val="26"/>
                <w:szCs w:val="26"/>
              </w:rPr>
            </w:pPr>
          </w:p>
          <w:p w14:paraId="31044C48" w14:textId="77777777" w:rsidR="0088317F" w:rsidRPr="00FF5093" w:rsidRDefault="0088317F" w:rsidP="00F67A6D">
            <w:pPr>
              <w:pStyle w:val="a0"/>
              <w:spacing w:line="20" w:lineRule="atLeast"/>
              <w:jc w:val="both"/>
              <w:rPr>
                <w:i/>
                <w:sz w:val="26"/>
                <w:szCs w:val="26"/>
              </w:rPr>
            </w:pPr>
          </w:p>
          <w:p w14:paraId="0CEF282C" w14:textId="77777777" w:rsidR="0088317F" w:rsidRPr="00FF5093" w:rsidRDefault="00FE24AB" w:rsidP="00F67A6D">
            <w:pPr>
              <w:pStyle w:val="a0"/>
              <w:spacing w:line="20" w:lineRule="atLeast"/>
              <w:jc w:val="both"/>
              <w:rPr>
                <w:i/>
                <w:sz w:val="26"/>
                <w:szCs w:val="26"/>
              </w:rPr>
            </w:pPr>
            <w:r>
              <w:rPr>
                <w:i/>
                <w:sz w:val="26"/>
                <w:szCs w:val="26"/>
              </w:rPr>
              <w:lastRenderedPageBreak/>
              <w:t>Неу</w:t>
            </w:r>
            <w:r w:rsidRPr="00FF5093">
              <w:rPr>
                <w:i/>
                <w:sz w:val="26"/>
                <w:szCs w:val="26"/>
              </w:rPr>
              <w:t>довл.</w:t>
            </w:r>
          </w:p>
        </w:tc>
      </w:tr>
      <w:tr w:rsidR="0088317F" w:rsidRPr="00FF5093" w14:paraId="7EDF858E" w14:textId="77777777" w:rsidTr="00F67A6D">
        <w:trPr>
          <w:trHeight w:val="1560"/>
          <w:jc w:val="center"/>
        </w:trPr>
        <w:tc>
          <w:tcPr>
            <w:tcW w:w="3402" w:type="dxa"/>
            <w:tcBorders>
              <w:top w:val="single" w:sz="4" w:space="0" w:color="auto"/>
              <w:left w:val="single" w:sz="6" w:space="0" w:color="auto"/>
              <w:bottom w:val="single" w:sz="6" w:space="0" w:color="auto"/>
              <w:right w:val="single" w:sz="6" w:space="0" w:color="auto"/>
            </w:tcBorders>
            <w:tcMar>
              <w:top w:w="0" w:type="dxa"/>
              <w:left w:w="70" w:type="dxa"/>
              <w:bottom w:w="0" w:type="dxa"/>
              <w:right w:w="70" w:type="dxa"/>
            </w:tcMar>
          </w:tcPr>
          <w:p w14:paraId="5EB685DB" w14:textId="77777777" w:rsidR="0088317F" w:rsidRPr="00FF5093" w:rsidRDefault="0088317F" w:rsidP="00F67A6D">
            <w:pPr>
              <w:pStyle w:val="a0"/>
              <w:spacing w:line="20" w:lineRule="atLeast"/>
              <w:rPr>
                <w:sz w:val="26"/>
                <w:szCs w:val="26"/>
              </w:rPr>
            </w:pPr>
            <w:r w:rsidRPr="00FF5093">
              <w:rPr>
                <w:sz w:val="26"/>
                <w:szCs w:val="26"/>
              </w:rPr>
              <w:lastRenderedPageBreak/>
              <w:t xml:space="preserve">10. Внутридомовые инженерные коммуникации и оборудование для предоставления коммунальных услуг: </w:t>
            </w:r>
          </w:p>
          <w:p w14:paraId="1B3A131A" w14:textId="77777777" w:rsidR="0088317F" w:rsidRPr="00FF5093" w:rsidRDefault="0088317F" w:rsidP="00F67A6D">
            <w:pPr>
              <w:pStyle w:val="a0"/>
              <w:suppressAutoHyphens w:val="0"/>
              <w:spacing w:line="20" w:lineRule="atLeast"/>
              <w:rPr>
                <w:sz w:val="26"/>
                <w:szCs w:val="26"/>
              </w:rPr>
            </w:pPr>
            <w:r w:rsidRPr="00FF5093">
              <w:rPr>
                <w:sz w:val="26"/>
                <w:szCs w:val="26"/>
              </w:rPr>
              <w:t>электроснабжение,</w:t>
            </w:r>
          </w:p>
          <w:p w14:paraId="1DFB9F8B" w14:textId="77777777" w:rsidR="0088317F" w:rsidRPr="00FF5093" w:rsidRDefault="0088317F" w:rsidP="00F67A6D">
            <w:pPr>
              <w:pStyle w:val="a0"/>
              <w:suppressAutoHyphens w:val="0"/>
              <w:spacing w:line="20" w:lineRule="atLeast"/>
              <w:rPr>
                <w:sz w:val="26"/>
                <w:szCs w:val="26"/>
              </w:rPr>
            </w:pPr>
            <w:r w:rsidRPr="00FF5093">
              <w:rPr>
                <w:sz w:val="26"/>
                <w:szCs w:val="26"/>
              </w:rPr>
              <w:t>холодное водоснабжение,</w:t>
            </w:r>
          </w:p>
          <w:p w14:paraId="59245BD4" w14:textId="77777777" w:rsidR="0088317F" w:rsidRPr="00FF5093" w:rsidRDefault="0088317F" w:rsidP="00F67A6D">
            <w:pPr>
              <w:pStyle w:val="a0"/>
              <w:suppressAutoHyphens w:val="0"/>
              <w:spacing w:line="20" w:lineRule="atLeast"/>
              <w:rPr>
                <w:sz w:val="26"/>
                <w:szCs w:val="26"/>
              </w:rPr>
            </w:pPr>
            <w:r w:rsidRPr="00FF5093">
              <w:rPr>
                <w:sz w:val="26"/>
                <w:szCs w:val="26"/>
              </w:rPr>
              <w:t>горячее водоснабжение,</w:t>
            </w:r>
          </w:p>
          <w:p w14:paraId="62E3C707" w14:textId="77777777" w:rsidR="0088317F" w:rsidRPr="00FF5093" w:rsidRDefault="0088317F" w:rsidP="00F67A6D">
            <w:pPr>
              <w:pStyle w:val="a0"/>
              <w:suppressAutoHyphens w:val="0"/>
              <w:spacing w:line="20" w:lineRule="atLeast"/>
              <w:rPr>
                <w:sz w:val="26"/>
                <w:szCs w:val="26"/>
              </w:rPr>
            </w:pPr>
            <w:r w:rsidRPr="00FF5093">
              <w:rPr>
                <w:sz w:val="26"/>
                <w:szCs w:val="26"/>
              </w:rPr>
              <w:t>водоотведение,</w:t>
            </w:r>
          </w:p>
          <w:p w14:paraId="575750C7" w14:textId="77777777" w:rsidR="0088317F" w:rsidRPr="00FF5093" w:rsidRDefault="0088317F" w:rsidP="00F67A6D">
            <w:pPr>
              <w:pStyle w:val="a0"/>
              <w:suppressAutoHyphens w:val="0"/>
              <w:spacing w:line="20" w:lineRule="atLeast"/>
              <w:rPr>
                <w:sz w:val="26"/>
                <w:szCs w:val="26"/>
              </w:rPr>
            </w:pPr>
            <w:r w:rsidRPr="00FF5093">
              <w:rPr>
                <w:sz w:val="26"/>
                <w:szCs w:val="26"/>
              </w:rPr>
              <w:t>газоснабжение,</w:t>
            </w:r>
          </w:p>
          <w:p w14:paraId="4BC2B816" w14:textId="77777777" w:rsidR="0088317F" w:rsidRPr="00FF5093" w:rsidRDefault="0088317F" w:rsidP="00F67A6D">
            <w:pPr>
              <w:pStyle w:val="a0"/>
              <w:suppressAutoHyphens w:val="0"/>
              <w:spacing w:line="20" w:lineRule="atLeast"/>
              <w:rPr>
                <w:sz w:val="26"/>
                <w:szCs w:val="26"/>
              </w:rPr>
            </w:pPr>
            <w:r w:rsidRPr="00FF5093">
              <w:rPr>
                <w:sz w:val="26"/>
                <w:szCs w:val="26"/>
              </w:rPr>
              <w:t xml:space="preserve">отопление </w:t>
            </w:r>
          </w:p>
        </w:tc>
        <w:tc>
          <w:tcPr>
            <w:tcW w:w="3402" w:type="dxa"/>
            <w:tcBorders>
              <w:top w:val="single" w:sz="4" w:space="0" w:color="auto"/>
              <w:left w:val="nil"/>
              <w:bottom w:val="single" w:sz="6" w:space="0" w:color="auto"/>
              <w:right w:val="single" w:sz="6" w:space="0" w:color="auto"/>
            </w:tcBorders>
            <w:tcMar>
              <w:top w:w="0" w:type="dxa"/>
              <w:left w:w="70" w:type="dxa"/>
              <w:bottom w:w="0" w:type="dxa"/>
              <w:right w:w="70" w:type="dxa"/>
            </w:tcMar>
          </w:tcPr>
          <w:p w14:paraId="081CFD03" w14:textId="77777777" w:rsidR="0088317F" w:rsidRPr="00FF5093" w:rsidRDefault="0088317F" w:rsidP="00F67A6D">
            <w:pPr>
              <w:pStyle w:val="a0"/>
              <w:spacing w:line="20" w:lineRule="atLeast"/>
              <w:rPr>
                <w:i/>
                <w:sz w:val="26"/>
                <w:szCs w:val="26"/>
              </w:rPr>
            </w:pPr>
          </w:p>
          <w:p w14:paraId="5B230779" w14:textId="77777777" w:rsidR="0088317F" w:rsidRPr="00FF5093" w:rsidRDefault="0088317F" w:rsidP="00F67A6D">
            <w:pPr>
              <w:pStyle w:val="a0"/>
              <w:spacing w:line="20" w:lineRule="atLeast"/>
              <w:rPr>
                <w:i/>
                <w:sz w:val="26"/>
                <w:szCs w:val="26"/>
              </w:rPr>
            </w:pPr>
          </w:p>
          <w:p w14:paraId="69E28D50" w14:textId="77777777" w:rsidR="0088317F" w:rsidRPr="00FF5093" w:rsidRDefault="0088317F" w:rsidP="00F67A6D">
            <w:pPr>
              <w:pStyle w:val="a0"/>
              <w:spacing w:line="20" w:lineRule="atLeast"/>
              <w:rPr>
                <w:i/>
                <w:sz w:val="26"/>
                <w:szCs w:val="26"/>
              </w:rPr>
            </w:pPr>
          </w:p>
          <w:p w14:paraId="33542688" w14:textId="77777777" w:rsidR="0088317F" w:rsidRPr="00FF5093" w:rsidRDefault="0088317F" w:rsidP="00F67A6D">
            <w:pPr>
              <w:pStyle w:val="a0"/>
              <w:spacing w:line="20" w:lineRule="atLeast"/>
              <w:rPr>
                <w:i/>
                <w:sz w:val="26"/>
                <w:szCs w:val="26"/>
              </w:rPr>
            </w:pPr>
          </w:p>
          <w:p w14:paraId="3E56FB89" w14:textId="77777777" w:rsidR="0088317F" w:rsidRPr="00FF5093" w:rsidRDefault="0088317F" w:rsidP="00F67A6D">
            <w:pPr>
              <w:pStyle w:val="a0"/>
              <w:spacing w:line="20" w:lineRule="atLeast"/>
              <w:rPr>
                <w:i/>
                <w:sz w:val="26"/>
                <w:szCs w:val="26"/>
              </w:rPr>
            </w:pPr>
          </w:p>
          <w:p w14:paraId="29FC7F3A" w14:textId="77777777" w:rsidR="0088317F" w:rsidRPr="00FF5093" w:rsidRDefault="0088317F" w:rsidP="00F67A6D">
            <w:pPr>
              <w:pStyle w:val="a0"/>
              <w:spacing w:line="20" w:lineRule="atLeast"/>
              <w:rPr>
                <w:i/>
                <w:sz w:val="26"/>
                <w:szCs w:val="26"/>
              </w:rPr>
            </w:pPr>
            <w:r w:rsidRPr="00FF5093">
              <w:rPr>
                <w:i/>
                <w:sz w:val="26"/>
                <w:szCs w:val="26"/>
              </w:rPr>
              <w:t xml:space="preserve">Есть </w:t>
            </w:r>
          </w:p>
          <w:p w14:paraId="56A9A059" w14:textId="77777777" w:rsidR="0088317F" w:rsidRPr="00FF5093" w:rsidRDefault="0088317F" w:rsidP="00F67A6D">
            <w:pPr>
              <w:pStyle w:val="a0"/>
              <w:spacing w:line="20" w:lineRule="atLeast"/>
              <w:rPr>
                <w:i/>
                <w:sz w:val="26"/>
                <w:szCs w:val="26"/>
              </w:rPr>
            </w:pPr>
            <w:r w:rsidRPr="00FF5093">
              <w:rPr>
                <w:i/>
                <w:sz w:val="26"/>
                <w:szCs w:val="26"/>
              </w:rPr>
              <w:t xml:space="preserve">Есть </w:t>
            </w:r>
          </w:p>
          <w:p w14:paraId="44794CB9" w14:textId="77777777" w:rsidR="0088317F" w:rsidRPr="00FF5093" w:rsidRDefault="0088317F" w:rsidP="00F67A6D">
            <w:pPr>
              <w:pStyle w:val="a0"/>
              <w:spacing w:line="20" w:lineRule="atLeast"/>
              <w:rPr>
                <w:i/>
                <w:sz w:val="26"/>
                <w:szCs w:val="26"/>
              </w:rPr>
            </w:pPr>
            <w:r w:rsidRPr="00FF5093">
              <w:rPr>
                <w:i/>
                <w:sz w:val="26"/>
                <w:szCs w:val="26"/>
              </w:rPr>
              <w:t>Есть</w:t>
            </w:r>
          </w:p>
          <w:p w14:paraId="7C813F9A" w14:textId="77777777" w:rsidR="0088317F" w:rsidRPr="00FF5093" w:rsidRDefault="0088317F" w:rsidP="00F67A6D">
            <w:pPr>
              <w:pStyle w:val="a0"/>
              <w:spacing w:line="20" w:lineRule="atLeast"/>
              <w:rPr>
                <w:i/>
                <w:sz w:val="26"/>
                <w:szCs w:val="26"/>
              </w:rPr>
            </w:pPr>
            <w:r w:rsidRPr="00FF5093">
              <w:rPr>
                <w:i/>
                <w:sz w:val="26"/>
                <w:szCs w:val="26"/>
              </w:rPr>
              <w:t>Есть</w:t>
            </w:r>
          </w:p>
          <w:p w14:paraId="0571F474" w14:textId="77777777" w:rsidR="0088317F" w:rsidRPr="00FF5093" w:rsidRDefault="0088317F" w:rsidP="00F67A6D">
            <w:pPr>
              <w:pStyle w:val="a0"/>
              <w:spacing w:line="20" w:lineRule="atLeast"/>
              <w:rPr>
                <w:i/>
                <w:sz w:val="26"/>
                <w:szCs w:val="26"/>
              </w:rPr>
            </w:pPr>
          </w:p>
          <w:p w14:paraId="7FBBC334" w14:textId="77777777" w:rsidR="0088317F" w:rsidRPr="00FF5093" w:rsidRDefault="00EE18A3" w:rsidP="00F67A6D">
            <w:pPr>
              <w:pStyle w:val="a0"/>
              <w:spacing w:line="20" w:lineRule="atLeast"/>
              <w:rPr>
                <w:i/>
                <w:sz w:val="26"/>
                <w:szCs w:val="26"/>
              </w:rPr>
            </w:pPr>
            <w:r w:rsidRPr="00FF5093">
              <w:rPr>
                <w:i/>
                <w:sz w:val="26"/>
                <w:szCs w:val="26"/>
              </w:rPr>
              <w:t>Ц</w:t>
            </w:r>
            <w:r w:rsidR="0088317F" w:rsidRPr="00FF5093">
              <w:rPr>
                <w:i/>
                <w:sz w:val="26"/>
                <w:szCs w:val="26"/>
              </w:rPr>
              <w:t>ентральное</w:t>
            </w:r>
          </w:p>
        </w:tc>
        <w:tc>
          <w:tcPr>
            <w:tcW w:w="2482" w:type="dxa"/>
            <w:tcBorders>
              <w:top w:val="single" w:sz="4" w:space="0" w:color="auto"/>
              <w:left w:val="nil"/>
              <w:bottom w:val="single" w:sz="6" w:space="0" w:color="auto"/>
              <w:right w:val="single" w:sz="6" w:space="0" w:color="auto"/>
            </w:tcBorders>
            <w:tcMar>
              <w:top w:w="0" w:type="dxa"/>
              <w:left w:w="70" w:type="dxa"/>
              <w:bottom w:w="0" w:type="dxa"/>
              <w:right w:w="70" w:type="dxa"/>
            </w:tcMar>
          </w:tcPr>
          <w:p w14:paraId="613CA384" w14:textId="77777777" w:rsidR="0088317F" w:rsidRPr="00FF5093" w:rsidRDefault="0088317F" w:rsidP="00F67A6D">
            <w:pPr>
              <w:pStyle w:val="a0"/>
              <w:spacing w:line="20" w:lineRule="atLeast"/>
              <w:jc w:val="both"/>
              <w:rPr>
                <w:i/>
                <w:sz w:val="26"/>
                <w:szCs w:val="26"/>
              </w:rPr>
            </w:pPr>
          </w:p>
          <w:p w14:paraId="6E59E215" w14:textId="77777777" w:rsidR="0088317F" w:rsidRPr="00FF5093" w:rsidRDefault="0088317F" w:rsidP="00F67A6D">
            <w:pPr>
              <w:pStyle w:val="a0"/>
              <w:spacing w:line="20" w:lineRule="atLeast"/>
              <w:jc w:val="both"/>
              <w:rPr>
                <w:i/>
                <w:sz w:val="26"/>
                <w:szCs w:val="26"/>
              </w:rPr>
            </w:pPr>
          </w:p>
          <w:p w14:paraId="09432563" w14:textId="77777777" w:rsidR="0088317F" w:rsidRPr="00FF5093" w:rsidRDefault="0088317F" w:rsidP="00F67A6D">
            <w:pPr>
              <w:pStyle w:val="a0"/>
              <w:spacing w:line="20" w:lineRule="atLeast"/>
              <w:jc w:val="both"/>
              <w:rPr>
                <w:i/>
                <w:sz w:val="26"/>
                <w:szCs w:val="26"/>
              </w:rPr>
            </w:pPr>
          </w:p>
          <w:p w14:paraId="6FFDEDDA" w14:textId="77777777" w:rsidR="0088317F" w:rsidRPr="00FF5093" w:rsidRDefault="0088317F" w:rsidP="00F67A6D">
            <w:pPr>
              <w:pStyle w:val="a0"/>
              <w:spacing w:line="20" w:lineRule="atLeast"/>
              <w:jc w:val="both"/>
              <w:rPr>
                <w:i/>
                <w:sz w:val="26"/>
                <w:szCs w:val="26"/>
              </w:rPr>
            </w:pPr>
          </w:p>
          <w:p w14:paraId="7B9AA872" w14:textId="77777777" w:rsidR="0088317F" w:rsidRPr="00FF5093" w:rsidRDefault="0088317F" w:rsidP="00F67A6D">
            <w:pPr>
              <w:pStyle w:val="a0"/>
              <w:spacing w:line="20" w:lineRule="atLeast"/>
              <w:jc w:val="both"/>
              <w:rPr>
                <w:i/>
                <w:sz w:val="26"/>
                <w:szCs w:val="26"/>
              </w:rPr>
            </w:pPr>
          </w:p>
          <w:p w14:paraId="773D1F1D" w14:textId="77777777" w:rsidR="0088317F" w:rsidRPr="00FF5093" w:rsidRDefault="00FE24AB" w:rsidP="00F67A6D">
            <w:pPr>
              <w:pStyle w:val="a0"/>
              <w:spacing w:line="20" w:lineRule="atLeast"/>
              <w:jc w:val="both"/>
              <w:rPr>
                <w:i/>
                <w:sz w:val="26"/>
                <w:szCs w:val="26"/>
              </w:rPr>
            </w:pPr>
            <w:r>
              <w:rPr>
                <w:i/>
                <w:sz w:val="26"/>
                <w:szCs w:val="26"/>
              </w:rPr>
              <w:t>Неу</w:t>
            </w:r>
            <w:r w:rsidRPr="00FF5093">
              <w:rPr>
                <w:i/>
                <w:sz w:val="26"/>
                <w:szCs w:val="26"/>
              </w:rPr>
              <w:t xml:space="preserve">довл. </w:t>
            </w:r>
          </w:p>
        </w:tc>
      </w:tr>
    </w:tbl>
    <w:p w14:paraId="601399B0" w14:textId="77777777" w:rsidR="0088317F" w:rsidRPr="00B44C48" w:rsidRDefault="0088317F" w:rsidP="0088317F">
      <w:pPr>
        <w:pStyle w:val="a0"/>
        <w:jc w:val="both"/>
        <w:rPr>
          <w:sz w:val="26"/>
          <w:szCs w:val="26"/>
        </w:rPr>
      </w:pPr>
    </w:p>
    <w:p w14:paraId="6AFBCD93" w14:textId="77777777" w:rsidR="0088317F" w:rsidRPr="00B44C48" w:rsidRDefault="0088317F" w:rsidP="0088317F">
      <w:pPr>
        <w:pStyle w:val="a0"/>
        <w:jc w:val="center"/>
        <w:rPr>
          <w:sz w:val="26"/>
          <w:szCs w:val="26"/>
        </w:rPr>
      </w:pPr>
    </w:p>
    <w:tbl>
      <w:tblPr>
        <w:tblW w:w="0" w:type="auto"/>
        <w:tblLook w:val="04A0" w:firstRow="1" w:lastRow="0" w:firstColumn="1" w:lastColumn="0" w:noHBand="0" w:noVBand="1"/>
      </w:tblPr>
      <w:tblGrid>
        <w:gridCol w:w="3510"/>
        <w:gridCol w:w="284"/>
        <w:gridCol w:w="2888"/>
        <w:gridCol w:w="2888"/>
      </w:tblGrid>
      <w:tr w:rsidR="0082222F" w:rsidRPr="00D80AD5" w14:paraId="02453406" w14:textId="77777777" w:rsidTr="00211FBE">
        <w:tc>
          <w:tcPr>
            <w:tcW w:w="9570" w:type="dxa"/>
            <w:gridSpan w:val="4"/>
            <w:tcBorders>
              <w:bottom w:val="single" w:sz="4" w:space="0" w:color="auto"/>
            </w:tcBorders>
            <w:shd w:val="clear" w:color="auto" w:fill="auto"/>
          </w:tcPr>
          <w:p w14:paraId="590A7C08" w14:textId="77777777" w:rsidR="0082222F" w:rsidRPr="00D80AD5" w:rsidRDefault="00AC6305" w:rsidP="00211FBE">
            <w:pPr>
              <w:pStyle w:val="a0"/>
              <w:jc w:val="center"/>
              <w:rPr>
                <w:rFonts w:cs="Times New Roman"/>
                <w:i/>
                <w:sz w:val="26"/>
                <w:szCs w:val="26"/>
              </w:rPr>
            </w:pPr>
            <w:r>
              <w:rPr>
                <w:rFonts w:cs="Times New Roman"/>
                <w:i/>
                <w:sz w:val="26"/>
                <w:szCs w:val="26"/>
              </w:rPr>
              <w:t>Заместитель Главы Администрации города Рубцовска – начальник управления</w:t>
            </w:r>
          </w:p>
        </w:tc>
      </w:tr>
      <w:tr w:rsidR="0082222F" w:rsidRPr="00D80AD5" w14:paraId="1EF98E0B" w14:textId="77777777" w:rsidTr="00211FBE">
        <w:tc>
          <w:tcPr>
            <w:tcW w:w="9570" w:type="dxa"/>
            <w:gridSpan w:val="4"/>
            <w:tcBorders>
              <w:top w:val="single" w:sz="4" w:space="0" w:color="auto"/>
              <w:bottom w:val="single" w:sz="4" w:space="0" w:color="auto"/>
            </w:tcBorders>
            <w:shd w:val="clear" w:color="auto" w:fill="auto"/>
          </w:tcPr>
          <w:p w14:paraId="33E979FC" w14:textId="77777777" w:rsidR="0082222F" w:rsidRPr="00D80AD5" w:rsidRDefault="00AC6305" w:rsidP="00211FBE">
            <w:pPr>
              <w:pStyle w:val="a0"/>
              <w:jc w:val="center"/>
              <w:rPr>
                <w:rFonts w:cs="Times New Roman"/>
                <w:i/>
                <w:sz w:val="26"/>
                <w:szCs w:val="26"/>
              </w:rPr>
            </w:pPr>
            <w:r>
              <w:rPr>
                <w:rFonts w:cs="Times New Roman"/>
                <w:i/>
                <w:sz w:val="26"/>
                <w:szCs w:val="26"/>
              </w:rPr>
              <w:t>по жилищно-коммунальному хозяйству и экологии О.Г. Обухович</w:t>
            </w:r>
          </w:p>
        </w:tc>
      </w:tr>
      <w:tr w:rsidR="0082222F" w:rsidRPr="00D80AD5" w14:paraId="362A4035" w14:textId="77777777" w:rsidTr="00211FBE">
        <w:tc>
          <w:tcPr>
            <w:tcW w:w="9570" w:type="dxa"/>
            <w:gridSpan w:val="4"/>
            <w:tcBorders>
              <w:top w:val="single" w:sz="4" w:space="0" w:color="auto"/>
            </w:tcBorders>
            <w:shd w:val="clear" w:color="auto" w:fill="auto"/>
          </w:tcPr>
          <w:p w14:paraId="66CB1023" w14:textId="77777777" w:rsidR="0082222F" w:rsidRPr="00D80AD5" w:rsidRDefault="0082222F" w:rsidP="00211FBE">
            <w:pPr>
              <w:pStyle w:val="a0"/>
              <w:jc w:val="center"/>
              <w:rPr>
                <w:rFonts w:cs="Times New Roman"/>
                <w:sz w:val="16"/>
                <w:szCs w:val="16"/>
              </w:rPr>
            </w:pPr>
            <w:r w:rsidRPr="00D80AD5">
              <w:rPr>
                <w:rFonts w:cs="Times New Roman"/>
                <w:sz w:val="16"/>
                <w:szCs w:val="16"/>
              </w:rPr>
              <w:t>(должность, Ф.И.О. руководителя уполномоченного устанавливать</w:t>
            </w:r>
          </w:p>
          <w:p w14:paraId="17370E3F" w14:textId="77777777" w:rsidR="0082222F" w:rsidRPr="00D80AD5" w:rsidRDefault="0082222F" w:rsidP="00211FBE">
            <w:pPr>
              <w:pStyle w:val="a0"/>
              <w:jc w:val="center"/>
              <w:rPr>
                <w:rFonts w:cs="Times New Roman"/>
                <w:sz w:val="16"/>
                <w:szCs w:val="16"/>
              </w:rPr>
            </w:pPr>
            <w:r w:rsidRPr="00D80AD5">
              <w:rPr>
                <w:rFonts w:cs="Times New Roman"/>
                <w:sz w:val="16"/>
                <w:szCs w:val="16"/>
              </w:rPr>
              <w:t>техническое состояние многоквартирного дома, являющегося объектом конкурса)</w:t>
            </w:r>
          </w:p>
        </w:tc>
      </w:tr>
      <w:tr w:rsidR="0082222F" w:rsidRPr="00D80AD5" w14:paraId="7FEA4C5D" w14:textId="77777777" w:rsidTr="00211FBE">
        <w:tc>
          <w:tcPr>
            <w:tcW w:w="9570" w:type="dxa"/>
            <w:gridSpan w:val="4"/>
            <w:shd w:val="clear" w:color="auto" w:fill="auto"/>
          </w:tcPr>
          <w:p w14:paraId="0DEE095F" w14:textId="77777777" w:rsidR="0082222F" w:rsidRPr="00D80AD5" w:rsidRDefault="0082222F" w:rsidP="00211FBE">
            <w:pPr>
              <w:pStyle w:val="a0"/>
              <w:jc w:val="center"/>
              <w:rPr>
                <w:rFonts w:cs="Times New Roman"/>
                <w:sz w:val="16"/>
                <w:szCs w:val="16"/>
              </w:rPr>
            </w:pPr>
          </w:p>
        </w:tc>
      </w:tr>
      <w:tr w:rsidR="0082222F" w:rsidRPr="00D80AD5" w14:paraId="108EAB29" w14:textId="77777777" w:rsidTr="00211FBE">
        <w:tc>
          <w:tcPr>
            <w:tcW w:w="3510" w:type="dxa"/>
            <w:tcBorders>
              <w:bottom w:val="single" w:sz="4" w:space="0" w:color="auto"/>
            </w:tcBorders>
            <w:shd w:val="clear" w:color="auto" w:fill="auto"/>
          </w:tcPr>
          <w:p w14:paraId="5A80773B" w14:textId="77777777" w:rsidR="0082222F" w:rsidRPr="00D80AD5" w:rsidRDefault="0082222F" w:rsidP="00211FBE">
            <w:pPr>
              <w:pStyle w:val="a0"/>
              <w:jc w:val="center"/>
              <w:rPr>
                <w:rFonts w:cs="Times New Roman"/>
                <w:sz w:val="16"/>
                <w:szCs w:val="16"/>
              </w:rPr>
            </w:pPr>
          </w:p>
        </w:tc>
        <w:tc>
          <w:tcPr>
            <w:tcW w:w="284" w:type="dxa"/>
            <w:shd w:val="clear" w:color="auto" w:fill="auto"/>
          </w:tcPr>
          <w:p w14:paraId="0D6AFE8F" w14:textId="77777777" w:rsidR="0082222F" w:rsidRPr="00D80AD5" w:rsidRDefault="0082222F" w:rsidP="00211FBE">
            <w:pPr>
              <w:pStyle w:val="a0"/>
              <w:jc w:val="center"/>
              <w:rPr>
                <w:rFonts w:cs="Times New Roman"/>
                <w:sz w:val="16"/>
                <w:szCs w:val="16"/>
              </w:rPr>
            </w:pPr>
          </w:p>
        </w:tc>
        <w:tc>
          <w:tcPr>
            <w:tcW w:w="5776" w:type="dxa"/>
            <w:gridSpan w:val="2"/>
            <w:tcBorders>
              <w:bottom w:val="single" w:sz="4" w:space="0" w:color="auto"/>
            </w:tcBorders>
            <w:shd w:val="clear" w:color="auto" w:fill="auto"/>
          </w:tcPr>
          <w:p w14:paraId="5CB46B8B" w14:textId="77777777" w:rsidR="0082222F" w:rsidRPr="00D80AD5" w:rsidRDefault="0082222F" w:rsidP="00211FBE">
            <w:pPr>
              <w:pStyle w:val="a0"/>
              <w:jc w:val="center"/>
              <w:rPr>
                <w:rFonts w:cs="Times New Roman"/>
                <w:sz w:val="16"/>
                <w:szCs w:val="16"/>
              </w:rPr>
            </w:pPr>
          </w:p>
        </w:tc>
      </w:tr>
      <w:tr w:rsidR="0082222F" w:rsidRPr="00D80AD5" w14:paraId="336220C5" w14:textId="77777777" w:rsidTr="00211FBE">
        <w:tc>
          <w:tcPr>
            <w:tcW w:w="3510" w:type="dxa"/>
            <w:tcBorders>
              <w:top w:val="single" w:sz="4" w:space="0" w:color="auto"/>
            </w:tcBorders>
            <w:shd w:val="clear" w:color="auto" w:fill="auto"/>
          </w:tcPr>
          <w:p w14:paraId="4C48FA71" w14:textId="77777777" w:rsidR="0082222F" w:rsidRPr="00D80AD5" w:rsidRDefault="0082222F" w:rsidP="00211FBE">
            <w:pPr>
              <w:pStyle w:val="a0"/>
              <w:jc w:val="center"/>
              <w:rPr>
                <w:rFonts w:cs="Times New Roman"/>
                <w:sz w:val="16"/>
                <w:szCs w:val="16"/>
              </w:rPr>
            </w:pPr>
            <w:r w:rsidRPr="00D80AD5">
              <w:rPr>
                <w:rFonts w:cs="Times New Roman"/>
                <w:sz w:val="16"/>
                <w:szCs w:val="16"/>
              </w:rPr>
              <w:t>(подпись)</w:t>
            </w:r>
          </w:p>
        </w:tc>
        <w:tc>
          <w:tcPr>
            <w:tcW w:w="284" w:type="dxa"/>
            <w:shd w:val="clear" w:color="auto" w:fill="auto"/>
          </w:tcPr>
          <w:p w14:paraId="26BCA3E2" w14:textId="77777777" w:rsidR="0082222F" w:rsidRPr="00D80AD5" w:rsidRDefault="0082222F" w:rsidP="00211FBE">
            <w:pPr>
              <w:pStyle w:val="a0"/>
              <w:jc w:val="center"/>
              <w:rPr>
                <w:rFonts w:cs="Times New Roman"/>
                <w:sz w:val="16"/>
                <w:szCs w:val="16"/>
              </w:rPr>
            </w:pPr>
          </w:p>
        </w:tc>
        <w:tc>
          <w:tcPr>
            <w:tcW w:w="5776" w:type="dxa"/>
            <w:gridSpan w:val="2"/>
            <w:shd w:val="clear" w:color="auto" w:fill="auto"/>
          </w:tcPr>
          <w:p w14:paraId="2DE7DEFB" w14:textId="77777777" w:rsidR="0082222F" w:rsidRPr="00D80AD5" w:rsidRDefault="0082222F" w:rsidP="00211FBE">
            <w:pPr>
              <w:pStyle w:val="a0"/>
              <w:jc w:val="center"/>
              <w:rPr>
                <w:rFonts w:cs="Times New Roman"/>
                <w:sz w:val="16"/>
                <w:szCs w:val="16"/>
              </w:rPr>
            </w:pPr>
            <w:r w:rsidRPr="00D80AD5">
              <w:rPr>
                <w:rFonts w:cs="Times New Roman"/>
                <w:sz w:val="16"/>
                <w:szCs w:val="16"/>
              </w:rPr>
              <w:t>(Ф.И.О.)</w:t>
            </w:r>
          </w:p>
        </w:tc>
      </w:tr>
      <w:tr w:rsidR="0082222F" w:rsidRPr="00D80AD5" w14:paraId="0C457B33" w14:textId="77777777" w:rsidTr="00211FBE">
        <w:tc>
          <w:tcPr>
            <w:tcW w:w="3510" w:type="dxa"/>
            <w:shd w:val="clear" w:color="auto" w:fill="auto"/>
          </w:tcPr>
          <w:p w14:paraId="568FFA62" w14:textId="77777777" w:rsidR="0082222F" w:rsidRPr="00D80AD5" w:rsidRDefault="0082222F" w:rsidP="00211FBE">
            <w:pPr>
              <w:pStyle w:val="a0"/>
              <w:jc w:val="center"/>
              <w:rPr>
                <w:rFonts w:cs="Times New Roman"/>
                <w:sz w:val="16"/>
                <w:szCs w:val="16"/>
              </w:rPr>
            </w:pPr>
          </w:p>
        </w:tc>
        <w:tc>
          <w:tcPr>
            <w:tcW w:w="284" w:type="dxa"/>
            <w:shd w:val="clear" w:color="auto" w:fill="auto"/>
          </w:tcPr>
          <w:p w14:paraId="6C85731E" w14:textId="77777777" w:rsidR="0082222F" w:rsidRPr="00D80AD5" w:rsidRDefault="0082222F" w:rsidP="00211FBE">
            <w:pPr>
              <w:pStyle w:val="a0"/>
              <w:jc w:val="center"/>
              <w:rPr>
                <w:rFonts w:cs="Times New Roman"/>
                <w:sz w:val="16"/>
                <w:szCs w:val="16"/>
              </w:rPr>
            </w:pPr>
          </w:p>
        </w:tc>
        <w:tc>
          <w:tcPr>
            <w:tcW w:w="5776" w:type="dxa"/>
            <w:gridSpan w:val="2"/>
            <w:shd w:val="clear" w:color="auto" w:fill="auto"/>
          </w:tcPr>
          <w:p w14:paraId="569E26DB" w14:textId="77777777" w:rsidR="0082222F" w:rsidRPr="00D80AD5" w:rsidRDefault="0082222F" w:rsidP="00211FBE">
            <w:pPr>
              <w:pStyle w:val="a0"/>
              <w:jc w:val="center"/>
              <w:rPr>
                <w:rFonts w:cs="Times New Roman"/>
                <w:sz w:val="16"/>
                <w:szCs w:val="16"/>
              </w:rPr>
            </w:pPr>
          </w:p>
        </w:tc>
      </w:tr>
      <w:tr w:rsidR="0082222F" w:rsidRPr="00D80AD5" w14:paraId="71BE8630" w14:textId="77777777" w:rsidTr="00211FBE">
        <w:tc>
          <w:tcPr>
            <w:tcW w:w="3510" w:type="dxa"/>
            <w:shd w:val="clear" w:color="auto" w:fill="auto"/>
          </w:tcPr>
          <w:p w14:paraId="60940C9F" w14:textId="77777777" w:rsidR="0082222F" w:rsidRPr="00D80AD5" w:rsidRDefault="0082222F" w:rsidP="00211FBE">
            <w:pPr>
              <w:pStyle w:val="a0"/>
              <w:jc w:val="center"/>
              <w:rPr>
                <w:rFonts w:cs="Times New Roman"/>
                <w:sz w:val="16"/>
                <w:szCs w:val="16"/>
              </w:rPr>
            </w:pPr>
          </w:p>
        </w:tc>
        <w:tc>
          <w:tcPr>
            <w:tcW w:w="284" w:type="dxa"/>
            <w:shd w:val="clear" w:color="auto" w:fill="auto"/>
          </w:tcPr>
          <w:p w14:paraId="2AB51956" w14:textId="77777777" w:rsidR="0082222F" w:rsidRPr="00D80AD5" w:rsidRDefault="0082222F" w:rsidP="00211FBE">
            <w:pPr>
              <w:pStyle w:val="a0"/>
              <w:jc w:val="center"/>
              <w:rPr>
                <w:rFonts w:cs="Times New Roman"/>
                <w:sz w:val="16"/>
                <w:szCs w:val="16"/>
              </w:rPr>
            </w:pPr>
          </w:p>
        </w:tc>
        <w:tc>
          <w:tcPr>
            <w:tcW w:w="2888" w:type="dxa"/>
            <w:tcBorders>
              <w:bottom w:val="single" w:sz="4" w:space="0" w:color="auto"/>
            </w:tcBorders>
            <w:shd w:val="clear" w:color="auto" w:fill="auto"/>
          </w:tcPr>
          <w:p w14:paraId="0099CF77" w14:textId="77777777" w:rsidR="0082222F" w:rsidRPr="00D80AD5" w:rsidRDefault="0082222F" w:rsidP="00211FBE">
            <w:pPr>
              <w:pStyle w:val="a0"/>
              <w:jc w:val="center"/>
              <w:rPr>
                <w:rFonts w:cs="Times New Roman"/>
                <w:sz w:val="16"/>
                <w:szCs w:val="16"/>
              </w:rPr>
            </w:pPr>
          </w:p>
        </w:tc>
        <w:tc>
          <w:tcPr>
            <w:tcW w:w="2888" w:type="dxa"/>
            <w:shd w:val="clear" w:color="auto" w:fill="auto"/>
          </w:tcPr>
          <w:p w14:paraId="27B8A5D4" w14:textId="77777777" w:rsidR="0082222F" w:rsidRPr="00D80AD5" w:rsidRDefault="00DE11D6" w:rsidP="00211FBE">
            <w:pPr>
              <w:pStyle w:val="a0"/>
              <w:rPr>
                <w:rFonts w:cs="Times New Roman"/>
                <w:sz w:val="16"/>
                <w:szCs w:val="16"/>
              </w:rPr>
            </w:pPr>
            <w:r>
              <w:rPr>
                <w:rFonts w:cs="Times New Roman"/>
                <w:sz w:val="26"/>
                <w:szCs w:val="26"/>
              </w:rPr>
              <w:t>2025</w:t>
            </w:r>
            <w:r w:rsidR="0082222F" w:rsidRPr="00D80AD5">
              <w:rPr>
                <w:rFonts w:cs="Times New Roman"/>
                <w:sz w:val="26"/>
                <w:szCs w:val="26"/>
              </w:rPr>
              <w:t xml:space="preserve"> г.</w:t>
            </w:r>
          </w:p>
        </w:tc>
      </w:tr>
      <w:tr w:rsidR="0082222F" w:rsidRPr="00D80AD5" w14:paraId="4AE591E6" w14:textId="77777777" w:rsidTr="00211FBE">
        <w:tc>
          <w:tcPr>
            <w:tcW w:w="3510" w:type="dxa"/>
            <w:shd w:val="clear" w:color="auto" w:fill="auto"/>
          </w:tcPr>
          <w:p w14:paraId="352ED26A" w14:textId="77777777" w:rsidR="0082222F" w:rsidRPr="00D80AD5" w:rsidRDefault="0082222F" w:rsidP="00211FBE">
            <w:pPr>
              <w:pStyle w:val="a0"/>
              <w:jc w:val="center"/>
              <w:rPr>
                <w:rFonts w:cs="Times New Roman"/>
                <w:sz w:val="16"/>
                <w:szCs w:val="16"/>
              </w:rPr>
            </w:pPr>
          </w:p>
        </w:tc>
        <w:tc>
          <w:tcPr>
            <w:tcW w:w="284" w:type="dxa"/>
            <w:shd w:val="clear" w:color="auto" w:fill="auto"/>
          </w:tcPr>
          <w:p w14:paraId="604B0F30" w14:textId="77777777" w:rsidR="0082222F" w:rsidRPr="00D80AD5" w:rsidRDefault="0082222F" w:rsidP="00211FBE">
            <w:pPr>
              <w:pStyle w:val="a0"/>
              <w:jc w:val="center"/>
              <w:rPr>
                <w:rFonts w:cs="Times New Roman"/>
                <w:sz w:val="16"/>
                <w:szCs w:val="16"/>
              </w:rPr>
            </w:pPr>
          </w:p>
        </w:tc>
        <w:tc>
          <w:tcPr>
            <w:tcW w:w="2888" w:type="dxa"/>
            <w:tcBorders>
              <w:top w:val="single" w:sz="4" w:space="0" w:color="auto"/>
            </w:tcBorders>
            <w:shd w:val="clear" w:color="auto" w:fill="auto"/>
          </w:tcPr>
          <w:p w14:paraId="3A9286BE" w14:textId="77777777" w:rsidR="0082222F" w:rsidRPr="00D80AD5" w:rsidRDefault="0082222F" w:rsidP="00211FBE">
            <w:pPr>
              <w:pStyle w:val="a0"/>
              <w:jc w:val="center"/>
              <w:rPr>
                <w:rFonts w:cs="Times New Roman"/>
                <w:sz w:val="16"/>
                <w:szCs w:val="16"/>
              </w:rPr>
            </w:pPr>
            <w:r w:rsidRPr="00D80AD5">
              <w:rPr>
                <w:rFonts w:cs="Times New Roman"/>
                <w:sz w:val="16"/>
                <w:szCs w:val="16"/>
              </w:rPr>
              <w:t>(дата, М.П.)</w:t>
            </w:r>
          </w:p>
          <w:p w14:paraId="22480CDA" w14:textId="77777777" w:rsidR="0082222F" w:rsidRPr="00D80AD5" w:rsidRDefault="0082222F" w:rsidP="00211FBE">
            <w:pPr>
              <w:pStyle w:val="a0"/>
              <w:jc w:val="center"/>
              <w:rPr>
                <w:rFonts w:cs="Times New Roman"/>
                <w:sz w:val="16"/>
                <w:szCs w:val="16"/>
              </w:rPr>
            </w:pPr>
          </w:p>
        </w:tc>
        <w:tc>
          <w:tcPr>
            <w:tcW w:w="2888" w:type="dxa"/>
            <w:shd w:val="clear" w:color="auto" w:fill="auto"/>
          </w:tcPr>
          <w:p w14:paraId="4121DB44" w14:textId="77777777" w:rsidR="0082222F" w:rsidRPr="00D80AD5" w:rsidRDefault="0082222F" w:rsidP="00211FBE">
            <w:pPr>
              <w:pStyle w:val="a0"/>
              <w:jc w:val="center"/>
              <w:rPr>
                <w:rFonts w:cs="Times New Roman"/>
                <w:sz w:val="26"/>
                <w:szCs w:val="26"/>
              </w:rPr>
            </w:pPr>
          </w:p>
        </w:tc>
      </w:tr>
    </w:tbl>
    <w:p w14:paraId="641B085B" w14:textId="77777777" w:rsidR="0088317F" w:rsidRDefault="0082222F" w:rsidP="0088317F">
      <w:pPr>
        <w:pStyle w:val="a0"/>
        <w:jc w:val="center"/>
        <w:rPr>
          <w:rFonts w:cs="Times New Roman"/>
          <w:sz w:val="26"/>
          <w:szCs w:val="26"/>
        </w:rPr>
      </w:pPr>
      <w:r>
        <w:rPr>
          <w:rFonts w:cs="Times New Roman"/>
          <w:sz w:val="26"/>
          <w:szCs w:val="26"/>
        </w:rPr>
        <w:br w:type="page"/>
      </w:r>
      <w:r w:rsidR="00FE24AB">
        <w:rPr>
          <w:rFonts w:cs="Times New Roman"/>
          <w:sz w:val="26"/>
          <w:szCs w:val="26"/>
        </w:rPr>
        <w:lastRenderedPageBreak/>
        <w:t>Лот № 2</w:t>
      </w:r>
    </w:p>
    <w:p w14:paraId="7C1C8929" w14:textId="77777777" w:rsidR="0088317F" w:rsidRDefault="0088317F" w:rsidP="0088317F">
      <w:pPr>
        <w:pStyle w:val="a0"/>
        <w:jc w:val="center"/>
        <w:rPr>
          <w:rFonts w:cs="Times New Roman"/>
          <w:sz w:val="26"/>
          <w:szCs w:val="26"/>
        </w:rPr>
      </w:pPr>
    </w:p>
    <w:p w14:paraId="6DC6DEA1" w14:textId="77777777" w:rsidR="0088317F" w:rsidRPr="00263325" w:rsidRDefault="0088317F" w:rsidP="0088317F">
      <w:pPr>
        <w:pStyle w:val="a0"/>
        <w:jc w:val="center"/>
        <w:rPr>
          <w:rFonts w:cs="Times New Roman"/>
          <w:sz w:val="26"/>
          <w:szCs w:val="26"/>
        </w:rPr>
      </w:pPr>
      <w:r>
        <w:rPr>
          <w:rFonts w:cs="Times New Roman"/>
          <w:sz w:val="26"/>
          <w:szCs w:val="26"/>
        </w:rPr>
        <w:t>АКТ</w:t>
      </w:r>
    </w:p>
    <w:p w14:paraId="0157C6B2" w14:textId="77777777" w:rsidR="0088317F" w:rsidRDefault="0088317F" w:rsidP="0088317F">
      <w:pPr>
        <w:jc w:val="center"/>
        <w:rPr>
          <w:rFonts w:cs="Times New Roman"/>
          <w:sz w:val="26"/>
          <w:szCs w:val="26"/>
        </w:rPr>
      </w:pPr>
      <w:r w:rsidRPr="00263325">
        <w:rPr>
          <w:rFonts w:cs="Times New Roman"/>
          <w:sz w:val="26"/>
          <w:szCs w:val="26"/>
        </w:rPr>
        <w:t>о состоянии общего имущества собственников помещений</w:t>
      </w:r>
      <w:r w:rsidRPr="00263325">
        <w:rPr>
          <w:rFonts w:cs="Times New Roman"/>
          <w:sz w:val="26"/>
          <w:szCs w:val="26"/>
        </w:rPr>
        <w:br/>
        <w:t>в многоквартирном доме, являющегося объектом конкурса</w:t>
      </w:r>
    </w:p>
    <w:p w14:paraId="1F6E460D" w14:textId="77777777" w:rsidR="0088317F" w:rsidRDefault="0088317F" w:rsidP="0088317F">
      <w:pPr>
        <w:jc w:val="center"/>
        <w:rPr>
          <w:rFonts w:cs="Times New Roman"/>
          <w:sz w:val="26"/>
          <w:szCs w:val="26"/>
        </w:rPr>
      </w:pPr>
    </w:p>
    <w:p w14:paraId="64821AB7" w14:textId="77777777" w:rsidR="0088317F" w:rsidRPr="007F50CE" w:rsidRDefault="0088317F" w:rsidP="0088317F">
      <w:pPr>
        <w:pStyle w:val="a0"/>
        <w:rPr>
          <w:sz w:val="26"/>
          <w:szCs w:val="26"/>
        </w:rPr>
      </w:pPr>
      <w:r w:rsidRPr="007F50CE">
        <w:rPr>
          <w:sz w:val="26"/>
          <w:szCs w:val="26"/>
        </w:rPr>
        <w:t>I. Общие сведения о многоквартирном доме </w:t>
      </w:r>
    </w:p>
    <w:p w14:paraId="6E47DA72" w14:textId="77777777" w:rsidR="0088317F" w:rsidRPr="007F50CE" w:rsidRDefault="0088317F" w:rsidP="0088317F">
      <w:pPr>
        <w:pStyle w:val="a0"/>
        <w:ind w:right="-2"/>
        <w:jc w:val="both"/>
        <w:rPr>
          <w:i/>
          <w:sz w:val="26"/>
          <w:szCs w:val="26"/>
          <w:u w:val="single"/>
        </w:rPr>
      </w:pPr>
      <w:r w:rsidRPr="007F50CE">
        <w:rPr>
          <w:sz w:val="26"/>
          <w:szCs w:val="26"/>
        </w:rPr>
        <w:t xml:space="preserve">1. Адрес многоквартирного дома: </w:t>
      </w:r>
      <w:r w:rsidRPr="007F50CE">
        <w:rPr>
          <w:i/>
          <w:sz w:val="26"/>
          <w:szCs w:val="26"/>
          <w:u w:val="single"/>
        </w:rPr>
        <w:t xml:space="preserve">Алтайский край, город Рубцовск, улица </w:t>
      </w:r>
      <w:proofErr w:type="gramStart"/>
      <w:r w:rsidRPr="007F50CE">
        <w:rPr>
          <w:i/>
          <w:sz w:val="26"/>
          <w:szCs w:val="26"/>
          <w:u w:val="single"/>
        </w:rPr>
        <w:t>Комсомольская</w:t>
      </w:r>
      <w:r w:rsidR="005C004F">
        <w:rPr>
          <w:i/>
          <w:sz w:val="26"/>
          <w:szCs w:val="26"/>
          <w:u w:val="single"/>
        </w:rPr>
        <w:t>,</w:t>
      </w:r>
      <w:r w:rsidRPr="007F50CE">
        <w:rPr>
          <w:i/>
          <w:sz w:val="26"/>
          <w:szCs w:val="26"/>
          <w:u w:val="single"/>
        </w:rPr>
        <w:t xml:space="preserve">  дом</w:t>
      </w:r>
      <w:proofErr w:type="gramEnd"/>
      <w:r w:rsidRPr="007F50CE">
        <w:rPr>
          <w:i/>
          <w:sz w:val="26"/>
          <w:szCs w:val="26"/>
          <w:u w:val="single"/>
        </w:rPr>
        <w:t xml:space="preserve"> 114</w:t>
      </w:r>
    </w:p>
    <w:p w14:paraId="55944897" w14:textId="77777777" w:rsidR="0088317F" w:rsidRPr="007F50CE" w:rsidRDefault="00906F0F" w:rsidP="0088317F">
      <w:pPr>
        <w:pStyle w:val="a0"/>
        <w:jc w:val="both"/>
        <w:rPr>
          <w:i/>
          <w:sz w:val="26"/>
          <w:szCs w:val="26"/>
          <w:u w:val="single"/>
        </w:rPr>
      </w:pPr>
      <w:r>
        <w:rPr>
          <w:sz w:val="26"/>
          <w:szCs w:val="26"/>
        </w:rPr>
        <w:t>2</w:t>
      </w:r>
      <w:r w:rsidR="0088317F" w:rsidRPr="007F50CE">
        <w:rPr>
          <w:sz w:val="26"/>
          <w:szCs w:val="26"/>
        </w:rPr>
        <w:t xml:space="preserve">. Кадастровый номер многоквартирного дома (при его наличии): </w:t>
      </w:r>
      <w:r w:rsidRPr="00906F0F">
        <w:rPr>
          <w:i/>
          <w:sz w:val="26"/>
          <w:szCs w:val="26"/>
          <w:u w:val="single"/>
        </w:rPr>
        <w:t>нет</w:t>
      </w:r>
    </w:p>
    <w:p w14:paraId="34B1A864" w14:textId="77777777" w:rsidR="0088317F" w:rsidRPr="007F50CE" w:rsidRDefault="0088317F" w:rsidP="0088317F">
      <w:pPr>
        <w:pStyle w:val="a0"/>
        <w:jc w:val="both"/>
        <w:rPr>
          <w:sz w:val="26"/>
          <w:szCs w:val="26"/>
        </w:rPr>
      </w:pPr>
      <w:r w:rsidRPr="007F50CE">
        <w:rPr>
          <w:sz w:val="26"/>
          <w:szCs w:val="26"/>
        </w:rPr>
        <w:t xml:space="preserve">3. Серия, тип </w:t>
      </w:r>
      <w:proofErr w:type="gramStart"/>
      <w:r w:rsidRPr="007F50CE">
        <w:rPr>
          <w:sz w:val="26"/>
          <w:szCs w:val="26"/>
        </w:rPr>
        <w:t xml:space="preserve">постройки  </w:t>
      </w:r>
      <w:r w:rsidRPr="007F50CE">
        <w:rPr>
          <w:i/>
          <w:sz w:val="26"/>
          <w:szCs w:val="26"/>
          <w:u w:val="single"/>
        </w:rPr>
        <w:t>многоквартирный</w:t>
      </w:r>
      <w:proofErr w:type="gramEnd"/>
      <w:r w:rsidRPr="007F50CE">
        <w:rPr>
          <w:i/>
          <w:sz w:val="26"/>
          <w:szCs w:val="26"/>
          <w:u w:val="single"/>
        </w:rPr>
        <w:t xml:space="preserve"> жилой дом</w:t>
      </w:r>
    </w:p>
    <w:p w14:paraId="1E95CE82" w14:textId="77777777" w:rsidR="0088317F" w:rsidRPr="007F50CE" w:rsidRDefault="0088317F" w:rsidP="0088317F">
      <w:pPr>
        <w:pStyle w:val="a0"/>
        <w:jc w:val="both"/>
        <w:rPr>
          <w:sz w:val="26"/>
          <w:szCs w:val="26"/>
        </w:rPr>
      </w:pPr>
      <w:r w:rsidRPr="007F50CE">
        <w:rPr>
          <w:sz w:val="26"/>
          <w:szCs w:val="26"/>
        </w:rPr>
        <w:t xml:space="preserve">4. Год постройки </w:t>
      </w:r>
      <w:r w:rsidRPr="007F50CE">
        <w:rPr>
          <w:i/>
          <w:sz w:val="26"/>
          <w:szCs w:val="26"/>
          <w:u w:val="single"/>
        </w:rPr>
        <w:t>1962</w:t>
      </w:r>
    </w:p>
    <w:p w14:paraId="74202452" w14:textId="77777777" w:rsidR="00906F0F" w:rsidRDefault="0088317F" w:rsidP="0088317F">
      <w:pPr>
        <w:pStyle w:val="a0"/>
        <w:jc w:val="both"/>
        <w:rPr>
          <w:sz w:val="26"/>
          <w:szCs w:val="26"/>
        </w:rPr>
      </w:pPr>
      <w:r w:rsidRPr="007F50CE">
        <w:rPr>
          <w:sz w:val="26"/>
          <w:szCs w:val="26"/>
        </w:rPr>
        <w:t xml:space="preserve">5.Степень износа   </w:t>
      </w:r>
      <w:proofErr w:type="gramStart"/>
      <w:r w:rsidRPr="007F50CE">
        <w:rPr>
          <w:sz w:val="26"/>
          <w:szCs w:val="26"/>
        </w:rPr>
        <w:t>по  данным</w:t>
      </w:r>
      <w:proofErr w:type="gramEnd"/>
      <w:r w:rsidRPr="007F50CE">
        <w:rPr>
          <w:sz w:val="26"/>
          <w:szCs w:val="26"/>
        </w:rPr>
        <w:t xml:space="preserve">  </w:t>
      </w:r>
      <w:proofErr w:type="gramStart"/>
      <w:r w:rsidRPr="007F50CE">
        <w:rPr>
          <w:sz w:val="26"/>
          <w:szCs w:val="26"/>
        </w:rPr>
        <w:t>государственного  технического</w:t>
      </w:r>
      <w:proofErr w:type="gramEnd"/>
      <w:r w:rsidRPr="007F50CE">
        <w:rPr>
          <w:sz w:val="26"/>
          <w:szCs w:val="26"/>
        </w:rPr>
        <w:t xml:space="preserve"> учета</w:t>
      </w:r>
      <w:r w:rsidR="00906F0F">
        <w:rPr>
          <w:sz w:val="26"/>
          <w:szCs w:val="26"/>
        </w:rPr>
        <w:t xml:space="preserve">: </w:t>
      </w:r>
      <w:r w:rsidR="00906F0F" w:rsidRPr="00906F0F">
        <w:rPr>
          <w:i/>
          <w:sz w:val="26"/>
          <w:szCs w:val="26"/>
          <w:u w:val="single"/>
        </w:rPr>
        <w:t>нет</w:t>
      </w:r>
    </w:p>
    <w:p w14:paraId="101E487D" w14:textId="77777777" w:rsidR="0088317F" w:rsidRPr="007F50CE" w:rsidRDefault="0088317F" w:rsidP="0088317F">
      <w:pPr>
        <w:pStyle w:val="a0"/>
        <w:jc w:val="both"/>
        <w:rPr>
          <w:sz w:val="26"/>
          <w:szCs w:val="26"/>
        </w:rPr>
      </w:pPr>
      <w:r w:rsidRPr="007F50CE">
        <w:rPr>
          <w:sz w:val="26"/>
          <w:szCs w:val="26"/>
        </w:rPr>
        <w:t xml:space="preserve">6. Степень фактического </w:t>
      </w:r>
      <w:proofErr w:type="gramStart"/>
      <w:r w:rsidRPr="007F50CE">
        <w:rPr>
          <w:sz w:val="26"/>
          <w:szCs w:val="26"/>
        </w:rPr>
        <w:t xml:space="preserve">износа  </w:t>
      </w:r>
      <w:r w:rsidRPr="00FE24AB">
        <w:rPr>
          <w:i/>
          <w:sz w:val="26"/>
          <w:szCs w:val="26"/>
          <w:u w:val="single"/>
        </w:rPr>
        <w:t>нет</w:t>
      </w:r>
      <w:proofErr w:type="gramEnd"/>
    </w:p>
    <w:p w14:paraId="74CFB00F" w14:textId="77777777" w:rsidR="0088317F" w:rsidRPr="007F50CE" w:rsidRDefault="0088317F" w:rsidP="0088317F">
      <w:pPr>
        <w:pStyle w:val="a0"/>
        <w:jc w:val="both"/>
        <w:rPr>
          <w:sz w:val="26"/>
          <w:szCs w:val="26"/>
        </w:rPr>
      </w:pPr>
      <w:r w:rsidRPr="007F50CE">
        <w:rPr>
          <w:sz w:val="26"/>
          <w:szCs w:val="26"/>
        </w:rPr>
        <w:t xml:space="preserve">7. Год последнего капитального </w:t>
      </w:r>
      <w:proofErr w:type="gramStart"/>
      <w:r w:rsidRPr="007F50CE">
        <w:rPr>
          <w:sz w:val="26"/>
          <w:szCs w:val="26"/>
        </w:rPr>
        <w:t xml:space="preserve">ремонта  </w:t>
      </w:r>
      <w:r w:rsidR="00FE24AB">
        <w:rPr>
          <w:i/>
          <w:sz w:val="26"/>
          <w:szCs w:val="26"/>
          <w:u w:val="single"/>
        </w:rPr>
        <w:t>2016</w:t>
      </w:r>
      <w:proofErr w:type="gramEnd"/>
    </w:p>
    <w:p w14:paraId="5EA228AF" w14:textId="77777777" w:rsidR="0088317F" w:rsidRPr="007F50CE" w:rsidRDefault="0088317F" w:rsidP="0088317F">
      <w:pPr>
        <w:pStyle w:val="a0"/>
        <w:jc w:val="both"/>
        <w:rPr>
          <w:sz w:val="26"/>
          <w:szCs w:val="26"/>
        </w:rPr>
      </w:pPr>
      <w:r w:rsidRPr="007F50CE">
        <w:rPr>
          <w:sz w:val="26"/>
          <w:szCs w:val="26"/>
        </w:rPr>
        <w:t xml:space="preserve">8. Реквизиты правового акта о признании </w:t>
      </w:r>
      <w:proofErr w:type="gramStart"/>
      <w:r w:rsidRPr="007F50CE">
        <w:rPr>
          <w:sz w:val="26"/>
          <w:szCs w:val="26"/>
        </w:rPr>
        <w:t>многоквартирного  дома</w:t>
      </w:r>
      <w:proofErr w:type="gramEnd"/>
      <w:r w:rsidRPr="007F50CE">
        <w:rPr>
          <w:sz w:val="26"/>
          <w:szCs w:val="26"/>
        </w:rPr>
        <w:t xml:space="preserve"> аварийным и подлежащим </w:t>
      </w:r>
      <w:proofErr w:type="gramStart"/>
      <w:r w:rsidRPr="007F50CE">
        <w:rPr>
          <w:sz w:val="26"/>
          <w:szCs w:val="26"/>
        </w:rPr>
        <w:t xml:space="preserve">сносу  </w:t>
      </w:r>
      <w:r w:rsidRPr="007F50CE">
        <w:rPr>
          <w:i/>
          <w:sz w:val="26"/>
          <w:szCs w:val="26"/>
          <w:u w:val="single"/>
        </w:rPr>
        <w:t>нет</w:t>
      </w:r>
      <w:proofErr w:type="gramEnd"/>
    </w:p>
    <w:p w14:paraId="0DFF9785" w14:textId="77777777" w:rsidR="0088317F" w:rsidRPr="007F50CE" w:rsidRDefault="0088317F" w:rsidP="0088317F">
      <w:pPr>
        <w:pStyle w:val="a0"/>
        <w:jc w:val="both"/>
        <w:rPr>
          <w:sz w:val="26"/>
          <w:szCs w:val="26"/>
          <w:u w:val="single"/>
        </w:rPr>
      </w:pPr>
      <w:r w:rsidRPr="007F50CE">
        <w:rPr>
          <w:sz w:val="26"/>
          <w:szCs w:val="26"/>
        </w:rPr>
        <w:t xml:space="preserve">9. Количество этажей   </w:t>
      </w:r>
      <w:r w:rsidRPr="00A8252A">
        <w:rPr>
          <w:i/>
          <w:sz w:val="26"/>
          <w:szCs w:val="26"/>
          <w:u w:val="single"/>
        </w:rPr>
        <w:t>3</w:t>
      </w:r>
    </w:p>
    <w:p w14:paraId="216489E8" w14:textId="77777777" w:rsidR="0088317F" w:rsidRPr="007F50CE" w:rsidRDefault="0088317F" w:rsidP="0088317F">
      <w:pPr>
        <w:pStyle w:val="a0"/>
        <w:jc w:val="both"/>
        <w:rPr>
          <w:sz w:val="26"/>
          <w:szCs w:val="26"/>
          <w:u w:val="single"/>
        </w:rPr>
      </w:pPr>
      <w:r w:rsidRPr="007F50CE">
        <w:rPr>
          <w:sz w:val="26"/>
          <w:szCs w:val="26"/>
        </w:rPr>
        <w:t xml:space="preserve">10. Наличие подвала   </w:t>
      </w:r>
      <w:r w:rsidRPr="00A8252A">
        <w:rPr>
          <w:i/>
          <w:sz w:val="26"/>
          <w:szCs w:val="26"/>
          <w:u w:val="single"/>
        </w:rPr>
        <w:t>нет</w:t>
      </w:r>
    </w:p>
    <w:p w14:paraId="290B52CA" w14:textId="77777777" w:rsidR="0088317F" w:rsidRPr="007F50CE" w:rsidRDefault="0088317F" w:rsidP="0088317F">
      <w:pPr>
        <w:pStyle w:val="a0"/>
        <w:jc w:val="both"/>
        <w:rPr>
          <w:sz w:val="26"/>
          <w:szCs w:val="26"/>
        </w:rPr>
      </w:pPr>
      <w:r w:rsidRPr="007F50CE">
        <w:rPr>
          <w:sz w:val="26"/>
          <w:szCs w:val="26"/>
        </w:rPr>
        <w:t xml:space="preserve">11. Наличие цокольного этажа </w:t>
      </w:r>
      <w:r w:rsidRPr="007F50CE">
        <w:rPr>
          <w:i/>
          <w:sz w:val="26"/>
          <w:szCs w:val="26"/>
          <w:u w:val="single"/>
        </w:rPr>
        <w:t>нет</w:t>
      </w:r>
    </w:p>
    <w:p w14:paraId="3273CA21" w14:textId="77777777" w:rsidR="0088317F" w:rsidRPr="007F50CE" w:rsidRDefault="0088317F" w:rsidP="0088317F">
      <w:pPr>
        <w:pStyle w:val="a0"/>
        <w:jc w:val="both"/>
        <w:rPr>
          <w:sz w:val="26"/>
          <w:szCs w:val="26"/>
        </w:rPr>
      </w:pPr>
      <w:r w:rsidRPr="007F50CE">
        <w:rPr>
          <w:sz w:val="26"/>
          <w:szCs w:val="26"/>
        </w:rPr>
        <w:t xml:space="preserve">12. Наличие мансарды </w:t>
      </w:r>
      <w:r w:rsidRPr="007F50CE">
        <w:rPr>
          <w:i/>
          <w:sz w:val="26"/>
          <w:szCs w:val="26"/>
          <w:u w:val="single"/>
        </w:rPr>
        <w:t>нет</w:t>
      </w:r>
    </w:p>
    <w:p w14:paraId="1F1E170D" w14:textId="77777777" w:rsidR="0088317F" w:rsidRPr="007F50CE" w:rsidRDefault="0088317F" w:rsidP="0088317F">
      <w:pPr>
        <w:pStyle w:val="a0"/>
        <w:jc w:val="both"/>
        <w:rPr>
          <w:sz w:val="26"/>
          <w:szCs w:val="26"/>
        </w:rPr>
      </w:pPr>
      <w:r w:rsidRPr="007F50CE">
        <w:rPr>
          <w:sz w:val="26"/>
          <w:szCs w:val="26"/>
        </w:rPr>
        <w:t xml:space="preserve">13. Наличие мезонина </w:t>
      </w:r>
      <w:r w:rsidRPr="007F50CE">
        <w:rPr>
          <w:i/>
          <w:sz w:val="26"/>
          <w:szCs w:val="26"/>
          <w:u w:val="single"/>
        </w:rPr>
        <w:t>нет</w:t>
      </w:r>
    </w:p>
    <w:p w14:paraId="60671700" w14:textId="77777777" w:rsidR="0088317F" w:rsidRPr="007F50CE" w:rsidRDefault="0088317F" w:rsidP="0088317F">
      <w:pPr>
        <w:pStyle w:val="a0"/>
        <w:jc w:val="both"/>
        <w:rPr>
          <w:sz w:val="26"/>
          <w:szCs w:val="26"/>
          <w:u w:val="single"/>
        </w:rPr>
      </w:pPr>
      <w:r w:rsidRPr="007F50CE">
        <w:rPr>
          <w:sz w:val="26"/>
          <w:szCs w:val="26"/>
        </w:rPr>
        <w:t xml:space="preserve">14. Количество квартир </w:t>
      </w:r>
      <w:r w:rsidRPr="00A8252A">
        <w:rPr>
          <w:i/>
          <w:sz w:val="26"/>
          <w:szCs w:val="26"/>
          <w:u w:val="single"/>
        </w:rPr>
        <w:t>12</w:t>
      </w:r>
    </w:p>
    <w:p w14:paraId="6DEA4D90" w14:textId="77777777" w:rsidR="0088317F" w:rsidRPr="007F50CE" w:rsidRDefault="0088317F" w:rsidP="0088317F">
      <w:pPr>
        <w:pStyle w:val="a0"/>
        <w:jc w:val="both"/>
        <w:rPr>
          <w:sz w:val="26"/>
          <w:szCs w:val="26"/>
        </w:rPr>
      </w:pPr>
      <w:r w:rsidRPr="007F50CE">
        <w:rPr>
          <w:sz w:val="26"/>
          <w:szCs w:val="26"/>
        </w:rPr>
        <w:t xml:space="preserve">15. Количество нежилых помещений, не входящих в </w:t>
      </w:r>
      <w:proofErr w:type="gramStart"/>
      <w:r w:rsidRPr="007F50CE">
        <w:rPr>
          <w:sz w:val="26"/>
          <w:szCs w:val="26"/>
        </w:rPr>
        <w:t>состав  общего</w:t>
      </w:r>
      <w:proofErr w:type="gramEnd"/>
      <w:r w:rsidRPr="007F50CE">
        <w:rPr>
          <w:sz w:val="26"/>
          <w:szCs w:val="26"/>
        </w:rPr>
        <w:t xml:space="preserve"> имущества </w:t>
      </w:r>
      <w:r w:rsidR="00A8252A" w:rsidRPr="00A8252A">
        <w:rPr>
          <w:i/>
          <w:sz w:val="26"/>
          <w:szCs w:val="26"/>
          <w:u w:val="single"/>
        </w:rPr>
        <w:t>нет</w:t>
      </w:r>
    </w:p>
    <w:p w14:paraId="50AE8319" w14:textId="77777777" w:rsidR="0088317F" w:rsidRPr="007F50CE" w:rsidRDefault="00FE24AB" w:rsidP="0088317F">
      <w:pPr>
        <w:pStyle w:val="a0"/>
        <w:jc w:val="both"/>
        <w:rPr>
          <w:sz w:val="26"/>
          <w:szCs w:val="26"/>
        </w:rPr>
      </w:pPr>
      <w:r>
        <w:rPr>
          <w:sz w:val="26"/>
          <w:szCs w:val="26"/>
        </w:rPr>
        <w:t>16. </w:t>
      </w:r>
      <w:r w:rsidR="0088317F" w:rsidRPr="007F50CE">
        <w:rPr>
          <w:sz w:val="26"/>
          <w:szCs w:val="26"/>
        </w:rPr>
        <w:t xml:space="preserve">Реквизиты правового акта о признании всех жилых помещений в многоквартирном доме непригодными для проживания </w:t>
      </w:r>
      <w:r w:rsidR="0088317F" w:rsidRPr="007F50CE">
        <w:rPr>
          <w:i/>
          <w:sz w:val="26"/>
          <w:szCs w:val="26"/>
          <w:u w:val="single"/>
        </w:rPr>
        <w:t>нет</w:t>
      </w:r>
    </w:p>
    <w:p w14:paraId="51E8449A" w14:textId="77777777" w:rsidR="0088317F" w:rsidRPr="007F50CE" w:rsidRDefault="0088317F" w:rsidP="0088317F">
      <w:pPr>
        <w:pStyle w:val="a0"/>
        <w:jc w:val="both"/>
        <w:rPr>
          <w:sz w:val="26"/>
          <w:szCs w:val="26"/>
        </w:rPr>
      </w:pPr>
      <w:r w:rsidRPr="007F50CE">
        <w:rPr>
          <w:sz w:val="26"/>
          <w:szCs w:val="26"/>
        </w:rPr>
        <w:t xml:space="preserve">17.  </w:t>
      </w:r>
      <w:proofErr w:type="gramStart"/>
      <w:r w:rsidRPr="007F50CE">
        <w:rPr>
          <w:sz w:val="26"/>
          <w:szCs w:val="26"/>
        </w:rPr>
        <w:t>Перечень  жилых</w:t>
      </w:r>
      <w:proofErr w:type="gramEnd"/>
      <w:r w:rsidRPr="007F50CE">
        <w:rPr>
          <w:sz w:val="26"/>
          <w:szCs w:val="26"/>
        </w:rPr>
        <w:t xml:space="preserve">  </w:t>
      </w:r>
      <w:proofErr w:type="gramStart"/>
      <w:r w:rsidRPr="007F50CE">
        <w:rPr>
          <w:sz w:val="26"/>
          <w:szCs w:val="26"/>
        </w:rPr>
        <w:t>помещений,  признанных</w:t>
      </w:r>
      <w:proofErr w:type="gramEnd"/>
      <w:r w:rsidRPr="007F50CE">
        <w:rPr>
          <w:sz w:val="26"/>
          <w:szCs w:val="26"/>
        </w:rPr>
        <w:t xml:space="preserve">  непригодными для </w:t>
      </w:r>
      <w:proofErr w:type="gramStart"/>
      <w:r w:rsidRPr="007F50CE">
        <w:rPr>
          <w:sz w:val="26"/>
          <w:szCs w:val="26"/>
        </w:rPr>
        <w:t>проживания  (с  указанием</w:t>
      </w:r>
      <w:proofErr w:type="gramEnd"/>
      <w:r w:rsidRPr="007F50CE">
        <w:rPr>
          <w:sz w:val="26"/>
          <w:szCs w:val="26"/>
        </w:rPr>
        <w:t xml:space="preserve">  </w:t>
      </w:r>
      <w:proofErr w:type="gramStart"/>
      <w:r w:rsidRPr="007F50CE">
        <w:rPr>
          <w:sz w:val="26"/>
          <w:szCs w:val="26"/>
        </w:rPr>
        <w:t>реквизитов  правовых</w:t>
      </w:r>
      <w:proofErr w:type="gramEnd"/>
      <w:r w:rsidRPr="007F50CE">
        <w:rPr>
          <w:sz w:val="26"/>
          <w:szCs w:val="26"/>
        </w:rPr>
        <w:t xml:space="preserve">  актов о признании жилых помещений непригодными для проживания) </w:t>
      </w:r>
      <w:r w:rsidRPr="007F50CE">
        <w:rPr>
          <w:i/>
          <w:sz w:val="26"/>
          <w:szCs w:val="26"/>
          <w:u w:val="single"/>
        </w:rPr>
        <w:t>нет</w:t>
      </w:r>
    </w:p>
    <w:p w14:paraId="569C9EB6" w14:textId="1B4936A4" w:rsidR="0088317F" w:rsidRPr="00000D0F" w:rsidRDefault="0088317F" w:rsidP="0088317F">
      <w:pPr>
        <w:pStyle w:val="a0"/>
        <w:jc w:val="both"/>
        <w:rPr>
          <w:sz w:val="26"/>
          <w:szCs w:val="26"/>
        </w:rPr>
      </w:pPr>
      <w:r w:rsidRPr="007F50CE">
        <w:rPr>
          <w:sz w:val="26"/>
          <w:szCs w:val="26"/>
        </w:rPr>
        <w:t xml:space="preserve">18. Строительный объем </w:t>
      </w:r>
      <w:r w:rsidRPr="00276414">
        <w:rPr>
          <w:i/>
          <w:sz w:val="26"/>
          <w:szCs w:val="26"/>
          <w:u w:val="single"/>
        </w:rPr>
        <w:t>1890 куб. м</w:t>
      </w:r>
    </w:p>
    <w:p w14:paraId="518192FE" w14:textId="77777777" w:rsidR="0088317F" w:rsidRPr="007F50CE" w:rsidRDefault="0088317F" w:rsidP="0088317F">
      <w:pPr>
        <w:pStyle w:val="a0"/>
        <w:jc w:val="both"/>
        <w:rPr>
          <w:sz w:val="26"/>
          <w:szCs w:val="26"/>
        </w:rPr>
      </w:pPr>
      <w:r w:rsidRPr="007F50CE">
        <w:rPr>
          <w:sz w:val="26"/>
          <w:szCs w:val="26"/>
        </w:rPr>
        <w:t>19. Площадь:</w:t>
      </w:r>
    </w:p>
    <w:p w14:paraId="72F1032C" w14:textId="62C1EDAB" w:rsidR="0088317F" w:rsidRPr="00000D0F" w:rsidRDefault="0088317F" w:rsidP="0088317F">
      <w:pPr>
        <w:pStyle w:val="a0"/>
        <w:jc w:val="both"/>
        <w:rPr>
          <w:sz w:val="26"/>
          <w:szCs w:val="26"/>
        </w:rPr>
      </w:pPr>
      <w:r w:rsidRPr="007F50CE">
        <w:rPr>
          <w:sz w:val="26"/>
          <w:szCs w:val="26"/>
        </w:rPr>
        <w:t xml:space="preserve">а) </w:t>
      </w:r>
      <w:proofErr w:type="gramStart"/>
      <w:r w:rsidRPr="007F50CE">
        <w:rPr>
          <w:sz w:val="26"/>
          <w:szCs w:val="26"/>
        </w:rPr>
        <w:t>многоквартирного  дома</w:t>
      </w:r>
      <w:proofErr w:type="gramEnd"/>
      <w:r w:rsidRPr="007F50CE">
        <w:rPr>
          <w:sz w:val="26"/>
          <w:szCs w:val="26"/>
        </w:rPr>
        <w:t xml:space="preserve">  </w:t>
      </w:r>
      <w:proofErr w:type="gramStart"/>
      <w:r w:rsidRPr="007F50CE">
        <w:rPr>
          <w:sz w:val="26"/>
          <w:szCs w:val="26"/>
        </w:rPr>
        <w:t>с  лоджиями,  балконами</w:t>
      </w:r>
      <w:proofErr w:type="gramEnd"/>
      <w:r w:rsidRPr="007F50CE">
        <w:rPr>
          <w:sz w:val="26"/>
          <w:szCs w:val="26"/>
        </w:rPr>
        <w:t xml:space="preserve">,   шкафами, коридорами и лестничными клетками </w:t>
      </w:r>
      <w:r w:rsidRPr="00276414">
        <w:rPr>
          <w:i/>
          <w:sz w:val="26"/>
          <w:szCs w:val="26"/>
          <w:u w:val="single"/>
        </w:rPr>
        <w:t>420,46 кв. м</w:t>
      </w:r>
    </w:p>
    <w:p w14:paraId="23139437" w14:textId="44C7ACE3" w:rsidR="0088317F" w:rsidRPr="00000D0F" w:rsidRDefault="0088317F" w:rsidP="0088317F">
      <w:pPr>
        <w:pStyle w:val="a0"/>
        <w:jc w:val="both"/>
        <w:rPr>
          <w:sz w:val="26"/>
          <w:szCs w:val="26"/>
        </w:rPr>
      </w:pPr>
      <w:r w:rsidRPr="007F50CE">
        <w:rPr>
          <w:sz w:val="26"/>
          <w:szCs w:val="26"/>
        </w:rPr>
        <w:t xml:space="preserve">б) жилых помещений (общая площадь квартир) </w:t>
      </w:r>
      <w:r w:rsidR="00A8252A" w:rsidRPr="00276414">
        <w:rPr>
          <w:i/>
          <w:sz w:val="26"/>
          <w:szCs w:val="26"/>
          <w:u w:val="single"/>
        </w:rPr>
        <w:t>416,</w:t>
      </w:r>
      <w:proofErr w:type="gramStart"/>
      <w:r w:rsidR="00A8252A" w:rsidRPr="00276414">
        <w:rPr>
          <w:i/>
          <w:sz w:val="26"/>
          <w:szCs w:val="26"/>
          <w:u w:val="single"/>
        </w:rPr>
        <w:t xml:space="preserve">60 </w:t>
      </w:r>
      <w:r w:rsidRPr="00276414">
        <w:rPr>
          <w:i/>
          <w:sz w:val="26"/>
          <w:szCs w:val="26"/>
          <w:u w:val="single"/>
        </w:rPr>
        <w:t xml:space="preserve"> кв.</w:t>
      </w:r>
      <w:proofErr w:type="gramEnd"/>
      <w:r w:rsidRPr="00276414">
        <w:rPr>
          <w:i/>
          <w:sz w:val="26"/>
          <w:szCs w:val="26"/>
          <w:u w:val="single"/>
        </w:rPr>
        <w:t xml:space="preserve"> м</w:t>
      </w:r>
    </w:p>
    <w:p w14:paraId="4129C4BE" w14:textId="77777777" w:rsidR="0088317F" w:rsidRPr="007F50CE" w:rsidRDefault="0088317F" w:rsidP="0088317F">
      <w:pPr>
        <w:pStyle w:val="a0"/>
        <w:jc w:val="both"/>
        <w:rPr>
          <w:sz w:val="26"/>
          <w:szCs w:val="26"/>
        </w:rPr>
      </w:pPr>
      <w:r w:rsidRPr="007F50CE">
        <w:rPr>
          <w:sz w:val="26"/>
          <w:szCs w:val="26"/>
        </w:rPr>
        <w:t xml:space="preserve">в) </w:t>
      </w:r>
      <w:proofErr w:type="gramStart"/>
      <w:r w:rsidRPr="007F50CE">
        <w:rPr>
          <w:sz w:val="26"/>
          <w:szCs w:val="26"/>
        </w:rPr>
        <w:t>нежилых  помещений</w:t>
      </w:r>
      <w:proofErr w:type="gramEnd"/>
      <w:r w:rsidRPr="007F50CE">
        <w:rPr>
          <w:sz w:val="26"/>
          <w:szCs w:val="26"/>
        </w:rPr>
        <w:t>  (</w:t>
      </w:r>
      <w:proofErr w:type="gramStart"/>
      <w:r w:rsidRPr="007F50CE">
        <w:rPr>
          <w:sz w:val="26"/>
          <w:szCs w:val="26"/>
        </w:rPr>
        <w:t>общая  площадь</w:t>
      </w:r>
      <w:proofErr w:type="gramEnd"/>
      <w:r w:rsidRPr="007F50CE">
        <w:rPr>
          <w:sz w:val="26"/>
          <w:szCs w:val="26"/>
        </w:rPr>
        <w:t xml:space="preserve">  нежилых </w:t>
      </w:r>
      <w:proofErr w:type="gramStart"/>
      <w:r w:rsidRPr="007F50CE">
        <w:rPr>
          <w:sz w:val="26"/>
          <w:szCs w:val="26"/>
        </w:rPr>
        <w:t>помещений,  не</w:t>
      </w:r>
      <w:proofErr w:type="gramEnd"/>
      <w:r w:rsidRPr="007F50CE">
        <w:rPr>
          <w:sz w:val="26"/>
          <w:szCs w:val="26"/>
        </w:rPr>
        <w:t xml:space="preserve"> входящих   </w:t>
      </w:r>
      <w:proofErr w:type="gramStart"/>
      <w:r w:rsidRPr="007F50CE">
        <w:rPr>
          <w:sz w:val="26"/>
          <w:szCs w:val="26"/>
        </w:rPr>
        <w:t>в  состав</w:t>
      </w:r>
      <w:proofErr w:type="gramEnd"/>
      <w:r w:rsidRPr="007F50CE">
        <w:rPr>
          <w:sz w:val="26"/>
          <w:szCs w:val="26"/>
        </w:rPr>
        <w:t xml:space="preserve">  </w:t>
      </w:r>
      <w:proofErr w:type="gramStart"/>
      <w:r w:rsidRPr="007F50CE">
        <w:rPr>
          <w:sz w:val="26"/>
          <w:szCs w:val="26"/>
        </w:rPr>
        <w:t>общего  имущества</w:t>
      </w:r>
      <w:proofErr w:type="gramEnd"/>
      <w:r w:rsidRPr="007F50CE">
        <w:rPr>
          <w:sz w:val="26"/>
          <w:szCs w:val="26"/>
        </w:rPr>
        <w:t xml:space="preserve">  </w:t>
      </w:r>
      <w:proofErr w:type="gramStart"/>
      <w:r w:rsidRPr="007F50CE">
        <w:rPr>
          <w:sz w:val="26"/>
          <w:szCs w:val="26"/>
        </w:rPr>
        <w:t>в  многоквартирном</w:t>
      </w:r>
      <w:proofErr w:type="gramEnd"/>
      <w:r w:rsidRPr="007F50CE">
        <w:rPr>
          <w:sz w:val="26"/>
          <w:szCs w:val="26"/>
        </w:rPr>
        <w:t xml:space="preserve">  доме) </w:t>
      </w:r>
      <w:r w:rsidR="00A8252A" w:rsidRPr="00A8252A">
        <w:rPr>
          <w:i/>
          <w:sz w:val="26"/>
          <w:szCs w:val="26"/>
          <w:u w:val="single"/>
        </w:rPr>
        <w:t>нет</w:t>
      </w:r>
    </w:p>
    <w:p w14:paraId="7A6D80CA" w14:textId="77777777" w:rsidR="0088317F" w:rsidRPr="007F50CE" w:rsidRDefault="0088317F" w:rsidP="0088317F">
      <w:pPr>
        <w:pStyle w:val="a0"/>
        <w:jc w:val="both"/>
        <w:rPr>
          <w:sz w:val="26"/>
          <w:szCs w:val="26"/>
        </w:rPr>
      </w:pPr>
      <w:r w:rsidRPr="007F50CE">
        <w:rPr>
          <w:sz w:val="26"/>
          <w:szCs w:val="26"/>
        </w:rPr>
        <w:t>г) помещений   общего   пользования</w:t>
      </w:r>
      <w:proofErr w:type="gramStart"/>
      <w:r w:rsidRPr="007F50CE">
        <w:rPr>
          <w:sz w:val="26"/>
          <w:szCs w:val="26"/>
        </w:rPr>
        <w:t>   (общая  площадь</w:t>
      </w:r>
      <w:proofErr w:type="gramEnd"/>
      <w:r w:rsidRPr="007F50CE">
        <w:rPr>
          <w:sz w:val="26"/>
          <w:szCs w:val="26"/>
        </w:rPr>
        <w:t xml:space="preserve">  нежилых </w:t>
      </w:r>
      <w:proofErr w:type="gramStart"/>
      <w:r w:rsidRPr="007F50CE">
        <w:rPr>
          <w:sz w:val="26"/>
          <w:szCs w:val="26"/>
        </w:rPr>
        <w:t>помещений,  входящих</w:t>
      </w:r>
      <w:proofErr w:type="gramEnd"/>
      <w:r w:rsidRPr="007F50CE">
        <w:rPr>
          <w:sz w:val="26"/>
          <w:szCs w:val="26"/>
        </w:rPr>
        <w:t xml:space="preserve">  </w:t>
      </w:r>
      <w:proofErr w:type="gramStart"/>
      <w:r w:rsidRPr="007F50CE">
        <w:rPr>
          <w:sz w:val="26"/>
          <w:szCs w:val="26"/>
        </w:rPr>
        <w:t>в  состав</w:t>
      </w:r>
      <w:proofErr w:type="gramEnd"/>
      <w:r w:rsidRPr="007F50CE">
        <w:rPr>
          <w:sz w:val="26"/>
          <w:szCs w:val="26"/>
        </w:rPr>
        <w:t xml:space="preserve"> общего имущества в многоквартирном доме) </w:t>
      </w:r>
      <w:r w:rsidR="00A8252A" w:rsidRPr="00A8252A">
        <w:rPr>
          <w:i/>
          <w:sz w:val="26"/>
          <w:szCs w:val="26"/>
          <w:u w:val="single"/>
        </w:rPr>
        <w:t>нет</w:t>
      </w:r>
    </w:p>
    <w:p w14:paraId="55F2C86E" w14:textId="77777777" w:rsidR="0088317F" w:rsidRPr="007F50CE" w:rsidRDefault="0088317F" w:rsidP="0088317F">
      <w:pPr>
        <w:pStyle w:val="a0"/>
        <w:jc w:val="both"/>
        <w:rPr>
          <w:sz w:val="26"/>
          <w:szCs w:val="26"/>
        </w:rPr>
      </w:pPr>
      <w:r w:rsidRPr="007F50CE">
        <w:rPr>
          <w:sz w:val="26"/>
          <w:szCs w:val="26"/>
        </w:rPr>
        <w:t xml:space="preserve">20. Количество лестниц </w:t>
      </w:r>
      <w:r w:rsidRPr="00276414">
        <w:rPr>
          <w:i/>
          <w:sz w:val="26"/>
          <w:szCs w:val="26"/>
          <w:u w:val="single"/>
        </w:rPr>
        <w:t>1 шт.</w:t>
      </w:r>
    </w:p>
    <w:p w14:paraId="5E001853" w14:textId="2CBBAC31" w:rsidR="0088317F" w:rsidRPr="00000D0F" w:rsidRDefault="0088317F" w:rsidP="0088317F">
      <w:pPr>
        <w:pStyle w:val="a0"/>
        <w:jc w:val="both"/>
        <w:rPr>
          <w:sz w:val="26"/>
          <w:szCs w:val="26"/>
        </w:rPr>
      </w:pPr>
      <w:r w:rsidRPr="007F50CE">
        <w:rPr>
          <w:sz w:val="26"/>
          <w:szCs w:val="26"/>
        </w:rPr>
        <w:t>21. Уборочная   площадь   лестниц </w:t>
      </w:r>
      <w:proofErr w:type="gramStart"/>
      <w:r w:rsidRPr="007F50CE">
        <w:rPr>
          <w:sz w:val="26"/>
          <w:szCs w:val="26"/>
        </w:rPr>
        <w:t>   (</w:t>
      </w:r>
      <w:proofErr w:type="gramEnd"/>
      <w:r w:rsidRPr="007F50CE">
        <w:rPr>
          <w:sz w:val="26"/>
          <w:szCs w:val="26"/>
        </w:rPr>
        <w:t xml:space="preserve">включая    межквартирные лестничные площадки) </w:t>
      </w:r>
      <w:r w:rsidRPr="00FE24AB">
        <w:rPr>
          <w:i/>
          <w:sz w:val="26"/>
          <w:szCs w:val="26"/>
          <w:u w:val="single"/>
        </w:rPr>
        <w:t>28,6 кв. м</w:t>
      </w:r>
    </w:p>
    <w:p w14:paraId="44B2055D" w14:textId="77777777" w:rsidR="0088317F" w:rsidRPr="007F50CE" w:rsidRDefault="0088317F" w:rsidP="0088317F">
      <w:pPr>
        <w:pStyle w:val="a0"/>
        <w:jc w:val="both"/>
        <w:rPr>
          <w:sz w:val="26"/>
          <w:szCs w:val="26"/>
        </w:rPr>
      </w:pPr>
      <w:r w:rsidRPr="007F50CE">
        <w:rPr>
          <w:sz w:val="26"/>
          <w:szCs w:val="26"/>
        </w:rPr>
        <w:t xml:space="preserve">22. Уборочная площадь общих коридоров </w:t>
      </w:r>
      <w:r w:rsidR="00A8252A" w:rsidRPr="00A8252A">
        <w:rPr>
          <w:i/>
          <w:sz w:val="26"/>
          <w:szCs w:val="26"/>
          <w:u w:val="single"/>
        </w:rPr>
        <w:t>нет</w:t>
      </w:r>
    </w:p>
    <w:p w14:paraId="7C84991F" w14:textId="04FFA663" w:rsidR="0088317F" w:rsidRPr="00000D0F" w:rsidRDefault="0088317F" w:rsidP="0088317F">
      <w:pPr>
        <w:pStyle w:val="a0"/>
        <w:jc w:val="both"/>
        <w:rPr>
          <w:sz w:val="26"/>
          <w:szCs w:val="26"/>
        </w:rPr>
      </w:pPr>
      <w:r w:rsidRPr="007F50CE">
        <w:rPr>
          <w:sz w:val="26"/>
          <w:szCs w:val="26"/>
        </w:rPr>
        <w:t xml:space="preserve">23. </w:t>
      </w:r>
      <w:proofErr w:type="gramStart"/>
      <w:r w:rsidRPr="007F50CE">
        <w:rPr>
          <w:sz w:val="26"/>
          <w:szCs w:val="26"/>
        </w:rPr>
        <w:t>Площадь  земельного</w:t>
      </w:r>
      <w:proofErr w:type="gramEnd"/>
      <w:r w:rsidRPr="007F50CE">
        <w:rPr>
          <w:sz w:val="26"/>
          <w:szCs w:val="26"/>
        </w:rPr>
        <w:t xml:space="preserve">  </w:t>
      </w:r>
      <w:proofErr w:type="gramStart"/>
      <w:r w:rsidRPr="007F50CE">
        <w:rPr>
          <w:sz w:val="26"/>
          <w:szCs w:val="26"/>
        </w:rPr>
        <w:t>участка,  входящего</w:t>
      </w:r>
      <w:proofErr w:type="gramEnd"/>
      <w:r w:rsidRPr="007F50CE">
        <w:rPr>
          <w:sz w:val="26"/>
          <w:szCs w:val="26"/>
        </w:rPr>
        <w:t xml:space="preserve">  </w:t>
      </w:r>
      <w:proofErr w:type="gramStart"/>
      <w:r w:rsidRPr="007F50CE">
        <w:rPr>
          <w:sz w:val="26"/>
          <w:szCs w:val="26"/>
        </w:rPr>
        <w:t>в  состав</w:t>
      </w:r>
      <w:proofErr w:type="gramEnd"/>
      <w:r w:rsidRPr="007F50CE">
        <w:rPr>
          <w:sz w:val="26"/>
          <w:szCs w:val="26"/>
        </w:rPr>
        <w:t xml:space="preserve"> общего имущества многоквартирного дома </w:t>
      </w:r>
      <w:r w:rsidRPr="00FE24AB">
        <w:rPr>
          <w:i/>
          <w:sz w:val="26"/>
          <w:szCs w:val="26"/>
          <w:u w:val="single"/>
        </w:rPr>
        <w:t>3211,6 кв.</w:t>
      </w:r>
      <w:r w:rsidR="00E52272">
        <w:rPr>
          <w:i/>
          <w:sz w:val="26"/>
          <w:szCs w:val="26"/>
          <w:u w:val="single"/>
        </w:rPr>
        <w:t xml:space="preserve"> </w:t>
      </w:r>
      <w:r w:rsidRPr="00FE24AB">
        <w:rPr>
          <w:i/>
          <w:sz w:val="26"/>
          <w:szCs w:val="26"/>
          <w:u w:val="single"/>
        </w:rPr>
        <w:t>м</w:t>
      </w:r>
    </w:p>
    <w:p w14:paraId="05F34063" w14:textId="77777777" w:rsidR="0088317F" w:rsidRPr="007F50CE" w:rsidRDefault="0088317F" w:rsidP="00906F0F">
      <w:pPr>
        <w:pStyle w:val="a0"/>
        <w:jc w:val="both"/>
        <w:rPr>
          <w:sz w:val="26"/>
          <w:szCs w:val="26"/>
        </w:rPr>
      </w:pPr>
      <w:r w:rsidRPr="007F50CE">
        <w:rPr>
          <w:sz w:val="26"/>
          <w:szCs w:val="26"/>
        </w:rPr>
        <w:t xml:space="preserve">24. </w:t>
      </w:r>
      <w:proofErr w:type="gramStart"/>
      <w:r w:rsidRPr="007F50CE">
        <w:rPr>
          <w:sz w:val="26"/>
          <w:szCs w:val="26"/>
        </w:rPr>
        <w:t>Кадастровый  номер</w:t>
      </w:r>
      <w:proofErr w:type="gramEnd"/>
      <w:r w:rsidRPr="007F50CE">
        <w:rPr>
          <w:sz w:val="26"/>
          <w:szCs w:val="26"/>
        </w:rPr>
        <w:t xml:space="preserve">  </w:t>
      </w:r>
      <w:proofErr w:type="gramStart"/>
      <w:r w:rsidRPr="007F50CE">
        <w:rPr>
          <w:sz w:val="26"/>
          <w:szCs w:val="26"/>
        </w:rPr>
        <w:t>земельного  участка</w:t>
      </w:r>
      <w:proofErr w:type="gramEnd"/>
      <w:r w:rsidRPr="007F50CE">
        <w:rPr>
          <w:sz w:val="26"/>
          <w:szCs w:val="26"/>
        </w:rPr>
        <w:t xml:space="preserve">  (при его наличии) </w:t>
      </w:r>
      <w:r w:rsidRPr="007F50CE">
        <w:rPr>
          <w:i/>
          <w:sz w:val="26"/>
          <w:szCs w:val="26"/>
          <w:u w:val="single"/>
        </w:rPr>
        <w:t>нет</w:t>
      </w:r>
    </w:p>
    <w:p w14:paraId="5FF9CED5" w14:textId="77777777" w:rsidR="0088317F" w:rsidRPr="007F50CE" w:rsidRDefault="0088317F" w:rsidP="0088317F">
      <w:pPr>
        <w:pStyle w:val="a0"/>
        <w:jc w:val="both"/>
        <w:rPr>
          <w:sz w:val="26"/>
          <w:szCs w:val="26"/>
        </w:rPr>
      </w:pPr>
      <w:r w:rsidRPr="007F50CE">
        <w:rPr>
          <w:sz w:val="26"/>
          <w:szCs w:val="26"/>
        </w:rPr>
        <w:t> </w:t>
      </w:r>
    </w:p>
    <w:p w14:paraId="0D80BC6A" w14:textId="77777777" w:rsidR="0088317F" w:rsidRPr="007F50CE" w:rsidRDefault="0088317F" w:rsidP="0088317F">
      <w:pPr>
        <w:pStyle w:val="a0"/>
        <w:jc w:val="both"/>
        <w:rPr>
          <w:sz w:val="26"/>
          <w:szCs w:val="26"/>
        </w:rPr>
      </w:pPr>
      <w:r w:rsidRPr="007F50CE">
        <w:rPr>
          <w:sz w:val="26"/>
          <w:szCs w:val="26"/>
        </w:rPr>
        <w:t>II. Техническое состояние многоквартирного дома, включая пристройки</w:t>
      </w:r>
    </w:p>
    <w:p w14:paraId="1EC8EBBA" w14:textId="77777777" w:rsidR="0088317F" w:rsidRPr="007F50CE" w:rsidRDefault="0088317F" w:rsidP="0088317F">
      <w:pPr>
        <w:pStyle w:val="a0"/>
        <w:jc w:val="both"/>
        <w:rPr>
          <w:sz w:val="26"/>
          <w:szCs w:val="26"/>
        </w:rPr>
      </w:pPr>
      <w:r w:rsidRPr="007F50CE">
        <w:rPr>
          <w:sz w:val="26"/>
          <w:szCs w:val="26"/>
        </w:rPr>
        <w:t> </w:t>
      </w:r>
    </w:p>
    <w:tbl>
      <w:tblPr>
        <w:tblW w:w="9214" w:type="dxa"/>
        <w:tblInd w:w="70" w:type="dxa"/>
        <w:tblLayout w:type="fixed"/>
        <w:tblCellMar>
          <w:left w:w="0" w:type="dxa"/>
          <w:right w:w="0" w:type="dxa"/>
        </w:tblCellMar>
        <w:tblLook w:val="0000" w:firstRow="0" w:lastRow="0" w:firstColumn="0" w:lastColumn="0" w:noHBand="0" w:noVBand="0"/>
      </w:tblPr>
      <w:tblGrid>
        <w:gridCol w:w="3420"/>
        <w:gridCol w:w="3243"/>
        <w:gridCol w:w="2551"/>
      </w:tblGrid>
      <w:tr w:rsidR="0088317F" w:rsidRPr="007F50CE" w14:paraId="506E8F67" w14:textId="77777777" w:rsidTr="00F67A6D">
        <w:trPr>
          <w:trHeight w:val="840"/>
        </w:trPr>
        <w:tc>
          <w:tcPr>
            <w:tcW w:w="3420"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1D080169" w14:textId="77777777" w:rsidR="0088317F" w:rsidRPr="007F50CE" w:rsidRDefault="0088317F" w:rsidP="00FD5DA2">
            <w:pPr>
              <w:pStyle w:val="a0"/>
              <w:jc w:val="center"/>
              <w:rPr>
                <w:sz w:val="26"/>
                <w:szCs w:val="26"/>
              </w:rPr>
            </w:pPr>
            <w:r w:rsidRPr="007F50CE">
              <w:rPr>
                <w:sz w:val="26"/>
                <w:szCs w:val="26"/>
              </w:rPr>
              <w:lastRenderedPageBreak/>
              <w:t xml:space="preserve">Наименование </w:t>
            </w:r>
            <w:proofErr w:type="gramStart"/>
            <w:r w:rsidRPr="007F50CE">
              <w:rPr>
                <w:sz w:val="26"/>
                <w:szCs w:val="26"/>
              </w:rPr>
              <w:t>конструктивных  элементов</w:t>
            </w:r>
            <w:proofErr w:type="gramEnd"/>
          </w:p>
        </w:tc>
        <w:tc>
          <w:tcPr>
            <w:tcW w:w="3243" w:type="dxa"/>
            <w:tcBorders>
              <w:top w:val="single" w:sz="6" w:space="0" w:color="auto"/>
              <w:left w:val="nil"/>
              <w:bottom w:val="single" w:sz="6" w:space="0" w:color="auto"/>
              <w:right w:val="single" w:sz="6" w:space="0" w:color="auto"/>
            </w:tcBorders>
            <w:tcMar>
              <w:top w:w="0" w:type="dxa"/>
              <w:left w:w="70" w:type="dxa"/>
              <w:bottom w:w="0" w:type="dxa"/>
              <w:right w:w="70" w:type="dxa"/>
            </w:tcMar>
          </w:tcPr>
          <w:p w14:paraId="572ACD85" w14:textId="77777777" w:rsidR="0088317F" w:rsidRPr="007F50CE" w:rsidRDefault="0088317F" w:rsidP="00FD5DA2">
            <w:pPr>
              <w:pStyle w:val="a0"/>
              <w:jc w:val="center"/>
              <w:rPr>
                <w:sz w:val="26"/>
                <w:szCs w:val="26"/>
              </w:rPr>
            </w:pPr>
            <w:r w:rsidRPr="007F50CE">
              <w:rPr>
                <w:sz w:val="26"/>
                <w:szCs w:val="26"/>
              </w:rPr>
              <w:t xml:space="preserve">Описание </w:t>
            </w:r>
            <w:proofErr w:type="gramStart"/>
            <w:r w:rsidRPr="007F50CE">
              <w:rPr>
                <w:sz w:val="26"/>
                <w:szCs w:val="26"/>
              </w:rPr>
              <w:t>элементов  (</w:t>
            </w:r>
            <w:proofErr w:type="gramEnd"/>
            <w:r w:rsidRPr="007F50CE">
              <w:rPr>
                <w:sz w:val="26"/>
                <w:szCs w:val="26"/>
              </w:rPr>
              <w:t>материал, конструкция или система, отделка и прочее)</w:t>
            </w:r>
          </w:p>
        </w:tc>
        <w:tc>
          <w:tcPr>
            <w:tcW w:w="2551" w:type="dxa"/>
            <w:tcBorders>
              <w:top w:val="single" w:sz="6" w:space="0" w:color="auto"/>
              <w:left w:val="nil"/>
              <w:bottom w:val="single" w:sz="6" w:space="0" w:color="auto"/>
              <w:right w:val="single" w:sz="6" w:space="0" w:color="auto"/>
            </w:tcBorders>
            <w:tcMar>
              <w:top w:w="0" w:type="dxa"/>
              <w:left w:w="70" w:type="dxa"/>
              <w:bottom w:w="0" w:type="dxa"/>
              <w:right w:w="70" w:type="dxa"/>
            </w:tcMar>
          </w:tcPr>
          <w:p w14:paraId="201B3FE2" w14:textId="77777777" w:rsidR="0088317F" w:rsidRPr="007F50CE" w:rsidRDefault="0088317F" w:rsidP="00FD5DA2">
            <w:pPr>
              <w:pStyle w:val="a0"/>
              <w:jc w:val="center"/>
              <w:rPr>
                <w:sz w:val="26"/>
                <w:szCs w:val="26"/>
              </w:rPr>
            </w:pPr>
            <w:r w:rsidRPr="007F50CE">
              <w:rPr>
                <w:sz w:val="26"/>
                <w:szCs w:val="26"/>
              </w:rPr>
              <w:t>Техническое состояние элементов общего имущества многоквартирного дома</w:t>
            </w:r>
          </w:p>
        </w:tc>
      </w:tr>
      <w:tr w:rsidR="0088317F" w:rsidRPr="007F50CE" w14:paraId="3CD635A0" w14:textId="77777777" w:rsidTr="00F67A6D">
        <w:trPr>
          <w:trHeight w:val="240"/>
        </w:trPr>
        <w:tc>
          <w:tcPr>
            <w:tcW w:w="3420"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3C803524" w14:textId="77777777" w:rsidR="0088317F" w:rsidRPr="007F50CE" w:rsidRDefault="0088317F" w:rsidP="00FD5DA2">
            <w:pPr>
              <w:pStyle w:val="a0"/>
              <w:jc w:val="both"/>
              <w:rPr>
                <w:sz w:val="26"/>
                <w:szCs w:val="26"/>
              </w:rPr>
            </w:pPr>
            <w:r w:rsidRPr="007F50CE">
              <w:rPr>
                <w:sz w:val="26"/>
                <w:szCs w:val="26"/>
              </w:rPr>
              <w:t>1. Фундамент</w:t>
            </w:r>
          </w:p>
        </w:tc>
        <w:tc>
          <w:tcPr>
            <w:tcW w:w="3243" w:type="dxa"/>
            <w:tcBorders>
              <w:top w:val="nil"/>
              <w:left w:val="nil"/>
              <w:bottom w:val="single" w:sz="6" w:space="0" w:color="auto"/>
              <w:right w:val="single" w:sz="6" w:space="0" w:color="auto"/>
            </w:tcBorders>
            <w:tcMar>
              <w:top w:w="0" w:type="dxa"/>
              <w:left w:w="70" w:type="dxa"/>
              <w:bottom w:w="0" w:type="dxa"/>
              <w:right w:w="70" w:type="dxa"/>
            </w:tcMar>
          </w:tcPr>
          <w:p w14:paraId="1D836DF0" w14:textId="77777777" w:rsidR="0088317F" w:rsidRPr="007F50CE" w:rsidRDefault="0088317F" w:rsidP="00FD5DA2">
            <w:pPr>
              <w:pStyle w:val="a0"/>
              <w:jc w:val="both"/>
              <w:rPr>
                <w:i/>
                <w:sz w:val="26"/>
                <w:szCs w:val="26"/>
              </w:rPr>
            </w:pPr>
            <w:r w:rsidRPr="007F50CE">
              <w:rPr>
                <w:i/>
                <w:sz w:val="26"/>
                <w:szCs w:val="26"/>
              </w:rPr>
              <w:t>Ленточный железобетонный</w:t>
            </w:r>
          </w:p>
        </w:tc>
        <w:tc>
          <w:tcPr>
            <w:tcW w:w="2551" w:type="dxa"/>
            <w:tcBorders>
              <w:top w:val="nil"/>
              <w:left w:val="nil"/>
              <w:bottom w:val="single" w:sz="6" w:space="0" w:color="auto"/>
              <w:right w:val="single" w:sz="6" w:space="0" w:color="auto"/>
            </w:tcBorders>
            <w:tcMar>
              <w:top w:w="0" w:type="dxa"/>
              <w:left w:w="70" w:type="dxa"/>
              <w:bottom w:w="0" w:type="dxa"/>
              <w:right w:w="70" w:type="dxa"/>
            </w:tcMar>
          </w:tcPr>
          <w:p w14:paraId="561D4B15" w14:textId="77777777" w:rsidR="0088317F" w:rsidRPr="007F50CE" w:rsidRDefault="00F7097C" w:rsidP="00FD5DA2">
            <w:pPr>
              <w:pStyle w:val="a0"/>
              <w:jc w:val="both"/>
              <w:rPr>
                <w:i/>
                <w:sz w:val="26"/>
                <w:szCs w:val="26"/>
              </w:rPr>
            </w:pPr>
            <w:r>
              <w:rPr>
                <w:i/>
                <w:sz w:val="26"/>
                <w:szCs w:val="26"/>
              </w:rPr>
              <w:t>Требует ремонта</w:t>
            </w:r>
          </w:p>
        </w:tc>
      </w:tr>
      <w:tr w:rsidR="0088317F" w:rsidRPr="007F50CE" w14:paraId="3B3C5C97" w14:textId="77777777" w:rsidTr="00F67A6D">
        <w:trPr>
          <w:trHeight w:val="360"/>
        </w:trPr>
        <w:tc>
          <w:tcPr>
            <w:tcW w:w="3420"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00D42288" w14:textId="77777777" w:rsidR="0088317F" w:rsidRPr="007F50CE" w:rsidRDefault="0088317F" w:rsidP="00FD5DA2">
            <w:pPr>
              <w:pStyle w:val="a0"/>
              <w:jc w:val="both"/>
              <w:rPr>
                <w:sz w:val="26"/>
                <w:szCs w:val="26"/>
              </w:rPr>
            </w:pPr>
            <w:r w:rsidRPr="007F50CE">
              <w:rPr>
                <w:sz w:val="26"/>
                <w:szCs w:val="26"/>
              </w:rPr>
              <w:t>2.Наружные и внутренние капитальные стены</w:t>
            </w:r>
          </w:p>
        </w:tc>
        <w:tc>
          <w:tcPr>
            <w:tcW w:w="3243" w:type="dxa"/>
            <w:tcBorders>
              <w:top w:val="nil"/>
              <w:left w:val="nil"/>
              <w:bottom w:val="single" w:sz="6" w:space="0" w:color="auto"/>
              <w:right w:val="single" w:sz="6" w:space="0" w:color="auto"/>
            </w:tcBorders>
            <w:tcMar>
              <w:top w:w="0" w:type="dxa"/>
              <w:left w:w="70" w:type="dxa"/>
              <w:bottom w:w="0" w:type="dxa"/>
              <w:right w:w="70" w:type="dxa"/>
            </w:tcMar>
          </w:tcPr>
          <w:p w14:paraId="653D61FE" w14:textId="77777777" w:rsidR="0088317F" w:rsidRPr="007F50CE" w:rsidRDefault="0088317F" w:rsidP="00FD5DA2">
            <w:pPr>
              <w:pStyle w:val="a0"/>
              <w:jc w:val="both"/>
              <w:rPr>
                <w:i/>
                <w:sz w:val="26"/>
                <w:szCs w:val="26"/>
              </w:rPr>
            </w:pPr>
            <w:r w:rsidRPr="007F50CE">
              <w:rPr>
                <w:i/>
                <w:sz w:val="26"/>
                <w:szCs w:val="26"/>
              </w:rPr>
              <w:t>Кирпичные толщиной 800мм</w:t>
            </w:r>
          </w:p>
        </w:tc>
        <w:tc>
          <w:tcPr>
            <w:tcW w:w="2551" w:type="dxa"/>
            <w:tcBorders>
              <w:top w:val="nil"/>
              <w:left w:val="nil"/>
              <w:bottom w:val="single" w:sz="6" w:space="0" w:color="auto"/>
              <w:right w:val="single" w:sz="6" w:space="0" w:color="auto"/>
            </w:tcBorders>
            <w:tcMar>
              <w:top w:w="0" w:type="dxa"/>
              <w:left w:w="70" w:type="dxa"/>
              <w:bottom w:w="0" w:type="dxa"/>
              <w:right w:w="70" w:type="dxa"/>
            </w:tcMar>
          </w:tcPr>
          <w:p w14:paraId="7EE53C04" w14:textId="77777777" w:rsidR="0088317F" w:rsidRPr="007F50CE" w:rsidRDefault="00F7097C" w:rsidP="00FD5DA2">
            <w:pPr>
              <w:pStyle w:val="a0"/>
              <w:jc w:val="both"/>
              <w:rPr>
                <w:i/>
                <w:sz w:val="26"/>
                <w:szCs w:val="26"/>
              </w:rPr>
            </w:pPr>
            <w:r w:rsidRPr="00F7097C">
              <w:rPr>
                <w:i/>
                <w:sz w:val="26"/>
                <w:szCs w:val="26"/>
              </w:rPr>
              <w:t>Требует ремонта</w:t>
            </w:r>
          </w:p>
        </w:tc>
      </w:tr>
      <w:tr w:rsidR="0088317F" w:rsidRPr="007F50CE" w14:paraId="771CB9AF" w14:textId="77777777" w:rsidTr="00F67A6D">
        <w:trPr>
          <w:trHeight w:val="240"/>
        </w:trPr>
        <w:tc>
          <w:tcPr>
            <w:tcW w:w="3420"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15B8DF81" w14:textId="77777777" w:rsidR="0088317F" w:rsidRPr="007F50CE" w:rsidRDefault="0088317F" w:rsidP="00FD5DA2">
            <w:pPr>
              <w:pStyle w:val="a0"/>
              <w:jc w:val="both"/>
              <w:rPr>
                <w:sz w:val="26"/>
                <w:szCs w:val="26"/>
              </w:rPr>
            </w:pPr>
            <w:r w:rsidRPr="007F50CE">
              <w:rPr>
                <w:sz w:val="26"/>
                <w:szCs w:val="26"/>
              </w:rPr>
              <w:t>3. Перегородки</w:t>
            </w:r>
          </w:p>
        </w:tc>
        <w:tc>
          <w:tcPr>
            <w:tcW w:w="3243" w:type="dxa"/>
            <w:tcBorders>
              <w:top w:val="nil"/>
              <w:left w:val="nil"/>
              <w:bottom w:val="single" w:sz="6" w:space="0" w:color="auto"/>
              <w:right w:val="single" w:sz="6" w:space="0" w:color="auto"/>
            </w:tcBorders>
            <w:tcMar>
              <w:top w:w="0" w:type="dxa"/>
              <w:left w:w="70" w:type="dxa"/>
              <w:bottom w:w="0" w:type="dxa"/>
              <w:right w:w="70" w:type="dxa"/>
            </w:tcMar>
          </w:tcPr>
          <w:p w14:paraId="706318C0" w14:textId="77777777" w:rsidR="0088317F" w:rsidRPr="007F50CE" w:rsidRDefault="0088317F" w:rsidP="00FD5DA2">
            <w:pPr>
              <w:pStyle w:val="a0"/>
              <w:jc w:val="both"/>
              <w:rPr>
                <w:i/>
                <w:sz w:val="26"/>
                <w:szCs w:val="26"/>
              </w:rPr>
            </w:pPr>
            <w:r w:rsidRPr="007F50CE">
              <w:rPr>
                <w:i/>
                <w:sz w:val="26"/>
                <w:szCs w:val="26"/>
              </w:rPr>
              <w:t>Кирпичные</w:t>
            </w:r>
          </w:p>
        </w:tc>
        <w:tc>
          <w:tcPr>
            <w:tcW w:w="2551" w:type="dxa"/>
            <w:tcBorders>
              <w:top w:val="nil"/>
              <w:left w:val="nil"/>
              <w:bottom w:val="single" w:sz="6" w:space="0" w:color="auto"/>
              <w:right w:val="single" w:sz="6" w:space="0" w:color="auto"/>
            </w:tcBorders>
            <w:tcMar>
              <w:top w:w="0" w:type="dxa"/>
              <w:left w:w="70" w:type="dxa"/>
              <w:bottom w:w="0" w:type="dxa"/>
              <w:right w:w="70" w:type="dxa"/>
            </w:tcMar>
          </w:tcPr>
          <w:p w14:paraId="24B96321" w14:textId="77777777" w:rsidR="0088317F" w:rsidRPr="007F50CE" w:rsidRDefault="0088317F" w:rsidP="00FD5DA2">
            <w:pPr>
              <w:pStyle w:val="a0"/>
              <w:jc w:val="both"/>
              <w:rPr>
                <w:i/>
                <w:sz w:val="26"/>
                <w:szCs w:val="26"/>
              </w:rPr>
            </w:pPr>
            <w:r w:rsidRPr="007F50CE">
              <w:rPr>
                <w:i/>
                <w:sz w:val="26"/>
                <w:szCs w:val="26"/>
              </w:rPr>
              <w:t>Без видимых повреждений</w:t>
            </w:r>
          </w:p>
        </w:tc>
      </w:tr>
      <w:tr w:rsidR="0088317F" w:rsidRPr="007F50CE" w14:paraId="6D0C06C2" w14:textId="77777777" w:rsidTr="00F67A6D">
        <w:trPr>
          <w:trHeight w:val="480"/>
        </w:trPr>
        <w:tc>
          <w:tcPr>
            <w:tcW w:w="3420"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240C6078" w14:textId="77777777" w:rsidR="0088317F" w:rsidRPr="007F50CE" w:rsidRDefault="0088317F" w:rsidP="00FD5DA2">
            <w:pPr>
              <w:pStyle w:val="a0"/>
              <w:jc w:val="both"/>
              <w:rPr>
                <w:sz w:val="26"/>
                <w:szCs w:val="26"/>
              </w:rPr>
            </w:pPr>
            <w:r w:rsidRPr="007F50CE">
              <w:rPr>
                <w:sz w:val="26"/>
                <w:szCs w:val="26"/>
              </w:rPr>
              <w:t xml:space="preserve">4.Перекрытия: чердачные,  </w:t>
            </w:r>
            <w:r w:rsidRPr="007F50CE">
              <w:rPr>
                <w:sz w:val="26"/>
                <w:szCs w:val="26"/>
              </w:rPr>
              <w:br/>
              <w:t>междуэтажные, подвальные (другое)</w:t>
            </w:r>
          </w:p>
        </w:tc>
        <w:tc>
          <w:tcPr>
            <w:tcW w:w="3243" w:type="dxa"/>
            <w:tcBorders>
              <w:top w:val="nil"/>
              <w:left w:val="nil"/>
              <w:bottom w:val="single" w:sz="6" w:space="0" w:color="auto"/>
              <w:right w:val="single" w:sz="6" w:space="0" w:color="auto"/>
            </w:tcBorders>
            <w:tcMar>
              <w:top w:w="0" w:type="dxa"/>
              <w:left w:w="70" w:type="dxa"/>
              <w:bottom w:w="0" w:type="dxa"/>
              <w:right w:w="70" w:type="dxa"/>
            </w:tcMar>
          </w:tcPr>
          <w:p w14:paraId="09DD92AB" w14:textId="77777777" w:rsidR="0088317F" w:rsidRPr="007F50CE" w:rsidRDefault="0088317F" w:rsidP="00FD5DA2">
            <w:pPr>
              <w:pStyle w:val="a0"/>
              <w:jc w:val="both"/>
              <w:rPr>
                <w:i/>
                <w:sz w:val="26"/>
                <w:szCs w:val="26"/>
              </w:rPr>
            </w:pPr>
            <w:r w:rsidRPr="007F50CE">
              <w:rPr>
                <w:i/>
                <w:sz w:val="26"/>
                <w:szCs w:val="26"/>
              </w:rPr>
              <w:t>Деревянные</w:t>
            </w:r>
          </w:p>
        </w:tc>
        <w:tc>
          <w:tcPr>
            <w:tcW w:w="2551" w:type="dxa"/>
            <w:tcBorders>
              <w:top w:val="nil"/>
              <w:left w:val="nil"/>
              <w:bottom w:val="single" w:sz="6" w:space="0" w:color="auto"/>
              <w:right w:val="single" w:sz="6" w:space="0" w:color="auto"/>
            </w:tcBorders>
            <w:tcMar>
              <w:top w:w="0" w:type="dxa"/>
              <w:left w:w="70" w:type="dxa"/>
              <w:bottom w:w="0" w:type="dxa"/>
              <w:right w:w="70" w:type="dxa"/>
            </w:tcMar>
          </w:tcPr>
          <w:p w14:paraId="14507102" w14:textId="77777777" w:rsidR="0088317F" w:rsidRPr="007F50CE" w:rsidRDefault="00F7097C" w:rsidP="00FD5DA2">
            <w:pPr>
              <w:pStyle w:val="a0"/>
              <w:jc w:val="both"/>
              <w:rPr>
                <w:i/>
                <w:sz w:val="26"/>
                <w:szCs w:val="26"/>
              </w:rPr>
            </w:pPr>
            <w:r w:rsidRPr="00F7097C">
              <w:rPr>
                <w:i/>
                <w:sz w:val="26"/>
                <w:szCs w:val="26"/>
              </w:rPr>
              <w:t>Требует ремонта</w:t>
            </w:r>
          </w:p>
        </w:tc>
      </w:tr>
      <w:tr w:rsidR="0088317F" w:rsidRPr="007F50CE" w14:paraId="66F2B3EB" w14:textId="77777777" w:rsidTr="00F67A6D">
        <w:trPr>
          <w:trHeight w:val="240"/>
        </w:trPr>
        <w:tc>
          <w:tcPr>
            <w:tcW w:w="3420"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016C20B0" w14:textId="77777777" w:rsidR="0088317F" w:rsidRPr="007F50CE" w:rsidRDefault="0088317F" w:rsidP="00FD5DA2">
            <w:pPr>
              <w:pStyle w:val="a0"/>
              <w:jc w:val="both"/>
              <w:rPr>
                <w:sz w:val="26"/>
                <w:szCs w:val="26"/>
              </w:rPr>
            </w:pPr>
            <w:r w:rsidRPr="007F50CE">
              <w:rPr>
                <w:sz w:val="26"/>
                <w:szCs w:val="26"/>
              </w:rPr>
              <w:t>5. Крыша</w:t>
            </w:r>
          </w:p>
        </w:tc>
        <w:tc>
          <w:tcPr>
            <w:tcW w:w="3243" w:type="dxa"/>
            <w:tcBorders>
              <w:top w:val="nil"/>
              <w:left w:val="nil"/>
              <w:bottom w:val="single" w:sz="6" w:space="0" w:color="auto"/>
              <w:right w:val="single" w:sz="6" w:space="0" w:color="auto"/>
            </w:tcBorders>
            <w:tcMar>
              <w:top w:w="0" w:type="dxa"/>
              <w:left w:w="70" w:type="dxa"/>
              <w:bottom w:w="0" w:type="dxa"/>
              <w:right w:w="70" w:type="dxa"/>
            </w:tcMar>
          </w:tcPr>
          <w:p w14:paraId="2C2EBC1B" w14:textId="77777777" w:rsidR="0088317F" w:rsidRPr="007F50CE" w:rsidRDefault="0088317F" w:rsidP="00FD5DA2">
            <w:pPr>
              <w:pStyle w:val="a0"/>
              <w:jc w:val="both"/>
              <w:rPr>
                <w:i/>
                <w:sz w:val="26"/>
                <w:szCs w:val="26"/>
              </w:rPr>
            </w:pPr>
            <w:r w:rsidRPr="007F50CE">
              <w:rPr>
                <w:i/>
                <w:sz w:val="26"/>
                <w:szCs w:val="26"/>
              </w:rPr>
              <w:t>Скатная, покрытие – шиферное, основание – деревянный каркас с обрешеткой</w:t>
            </w:r>
          </w:p>
        </w:tc>
        <w:tc>
          <w:tcPr>
            <w:tcW w:w="2551" w:type="dxa"/>
            <w:tcBorders>
              <w:top w:val="nil"/>
              <w:left w:val="nil"/>
              <w:bottom w:val="single" w:sz="6" w:space="0" w:color="auto"/>
              <w:right w:val="single" w:sz="6" w:space="0" w:color="auto"/>
            </w:tcBorders>
            <w:tcMar>
              <w:top w:w="0" w:type="dxa"/>
              <w:left w:w="70" w:type="dxa"/>
              <w:bottom w:w="0" w:type="dxa"/>
              <w:right w:w="70" w:type="dxa"/>
            </w:tcMar>
          </w:tcPr>
          <w:p w14:paraId="17F32C2F" w14:textId="77777777" w:rsidR="0088317F" w:rsidRPr="007F50CE" w:rsidRDefault="00F7097C" w:rsidP="00FD5DA2">
            <w:pPr>
              <w:pStyle w:val="a0"/>
              <w:jc w:val="both"/>
              <w:rPr>
                <w:i/>
                <w:sz w:val="26"/>
                <w:szCs w:val="26"/>
              </w:rPr>
            </w:pPr>
            <w:r>
              <w:rPr>
                <w:i/>
                <w:sz w:val="26"/>
                <w:szCs w:val="26"/>
              </w:rPr>
              <w:t>Удовл.</w:t>
            </w:r>
          </w:p>
        </w:tc>
      </w:tr>
      <w:tr w:rsidR="0088317F" w:rsidRPr="007F50CE" w14:paraId="23EFADB6" w14:textId="77777777" w:rsidTr="00F67A6D">
        <w:trPr>
          <w:trHeight w:val="240"/>
        </w:trPr>
        <w:tc>
          <w:tcPr>
            <w:tcW w:w="3420"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07ED2058" w14:textId="77777777" w:rsidR="0088317F" w:rsidRPr="007F50CE" w:rsidRDefault="0088317F" w:rsidP="00FD5DA2">
            <w:pPr>
              <w:pStyle w:val="a0"/>
              <w:jc w:val="both"/>
              <w:rPr>
                <w:sz w:val="26"/>
                <w:szCs w:val="26"/>
              </w:rPr>
            </w:pPr>
            <w:r w:rsidRPr="007F50CE">
              <w:rPr>
                <w:sz w:val="26"/>
                <w:szCs w:val="26"/>
              </w:rPr>
              <w:t>6. Полы</w:t>
            </w:r>
          </w:p>
        </w:tc>
        <w:tc>
          <w:tcPr>
            <w:tcW w:w="3243" w:type="dxa"/>
            <w:tcBorders>
              <w:top w:val="nil"/>
              <w:left w:val="nil"/>
              <w:bottom w:val="single" w:sz="6" w:space="0" w:color="auto"/>
              <w:right w:val="single" w:sz="6" w:space="0" w:color="auto"/>
            </w:tcBorders>
            <w:tcMar>
              <w:top w:w="0" w:type="dxa"/>
              <w:left w:w="70" w:type="dxa"/>
              <w:bottom w:w="0" w:type="dxa"/>
              <w:right w:w="70" w:type="dxa"/>
            </w:tcMar>
          </w:tcPr>
          <w:p w14:paraId="2EFE8339" w14:textId="77777777" w:rsidR="0088317F" w:rsidRPr="007F50CE" w:rsidRDefault="0088317F" w:rsidP="00FD5DA2">
            <w:pPr>
              <w:pStyle w:val="a0"/>
              <w:jc w:val="both"/>
              <w:rPr>
                <w:i/>
                <w:sz w:val="26"/>
                <w:szCs w:val="26"/>
              </w:rPr>
            </w:pPr>
            <w:r w:rsidRPr="007F50CE">
              <w:rPr>
                <w:i/>
                <w:sz w:val="26"/>
                <w:szCs w:val="26"/>
              </w:rPr>
              <w:t>Дощатые по деревянным лагам</w:t>
            </w:r>
          </w:p>
        </w:tc>
        <w:tc>
          <w:tcPr>
            <w:tcW w:w="2551" w:type="dxa"/>
            <w:tcBorders>
              <w:top w:val="nil"/>
              <w:left w:val="nil"/>
              <w:bottom w:val="single" w:sz="6" w:space="0" w:color="auto"/>
              <w:right w:val="single" w:sz="6" w:space="0" w:color="auto"/>
            </w:tcBorders>
            <w:tcMar>
              <w:top w:w="0" w:type="dxa"/>
              <w:left w:w="70" w:type="dxa"/>
              <w:bottom w:w="0" w:type="dxa"/>
              <w:right w:w="70" w:type="dxa"/>
            </w:tcMar>
          </w:tcPr>
          <w:p w14:paraId="74FCDE79" w14:textId="77777777" w:rsidR="0088317F" w:rsidRPr="007F50CE" w:rsidRDefault="0088317F" w:rsidP="00FD5DA2">
            <w:pPr>
              <w:pStyle w:val="a0"/>
              <w:jc w:val="both"/>
              <w:rPr>
                <w:i/>
                <w:sz w:val="26"/>
                <w:szCs w:val="26"/>
              </w:rPr>
            </w:pPr>
            <w:r w:rsidRPr="007F50CE">
              <w:rPr>
                <w:i/>
                <w:sz w:val="26"/>
                <w:szCs w:val="26"/>
              </w:rPr>
              <w:t>Без видимых повреждений</w:t>
            </w:r>
          </w:p>
        </w:tc>
      </w:tr>
      <w:tr w:rsidR="0088317F" w:rsidRPr="007F50CE" w14:paraId="666C4E38" w14:textId="77777777" w:rsidTr="00F67A6D">
        <w:trPr>
          <w:trHeight w:val="360"/>
        </w:trPr>
        <w:tc>
          <w:tcPr>
            <w:tcW w:w="3420"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3CE7EC5E" w14:textId="77777777" w:rsidR="0088317F" w:rsidRPr="007F50CE" w:rsidRDefault="0088317F" w:rsidP="00FD5DA2">
            <w:pPr>
              <w:pStyle w:val="a0"/>
              <w:jc w:val="both"/>
              <w:rPr>
                <w:sz w:val="26"/>
                <w:szCs w:val="26"/>
              </w:rPr>
            </w:pPr>
            <w:r w:rsidRPr="007F50CE">
              <w:rPr>
                <w:sz w:val="26"/>
                <w:szCs w:val="26"/>
              </w:rPr>
              <w:t>7.Проемы: окна, двери</w:t>
            </w:r>
            <w:r w:rsidRPr="007F50CE">
              <w:rPr>
                <w:sz w:val="26"/>
                <w:szCs w:val="26"/>
              </w:rPr>
              <w:br/>
              <w:t>(другое)</w:t>
            </w:r>
          </w:p>
        </w:tc>
        <w:tc>
          <w:tcPr>
            <w:tcW w:w="3243" w:type="dxa"/>
            <w:tcBorders>
              <w:top w:val="nil"/>
              <w:left w:val="nil"/>
              <w:bottom w:val="single" w:sz="6" w:space="0" w:color="auto"/>
              <w:right w:val="single" w:sz="6" w:space="0" w:color="auto"/>
            </w:tcBorders>
            <w:tcMar>
              <w:top w:w="0" w:type="dxa"/>
              <w:left w:w="70" w:type="dxa"/>
              <w:bottom w:w="0" w:type="dxa"/>
              <w:right w:w="70" w:type="dxa"/>
            </w:tcMar>
          </w:tcPr>
          <w:p w14:paraId="2863B667" w14:textId="77777777" w:rsidR="0088317F" w:rsidRPr="007F50CE" w:rsidRDefault="0088317F" w:rsidP="00FD5DA2">
            <w:pPr>
              <w:pStyle w:val="a0"/>
              <w:rPr>
                <w:i/>
                <w:sz w:val="26"/>
                <w:szCs w:val="26"/>
              </w:rPr>
            </w:pPr>
            <w:r w:rsidRPr="007F50CE">
              <w:rPr>
                <w:i/>
                <w:sz w:val="26"/>
                <w:szCs w:val="26"/>
              </w:rPr>
              <w:t>Окна – двухстворчатые с двойным остеклением, деревянные окрашены</w:t>
            </w:r>
          </w:p>
          <w:p w14:paraId="1459689C" w14:textId="77777777" w:rsidR="0088317F" w:rsidRPr="007F50CE" w:rsidRDefault="0088317F" w:rsidP="00FD5DA2">
            <w:pPr>
              <w:pStyle w:val="a0"/>
              <w:rPr>
                <w:i/>
                <w:sz w:val="26"/>
                <w:szCs w:val="26"/>
              </w:rPr>
            </w:pPr>
            <w:r w:rsidRPr="007F50CE">
              <w:rPr>
                <w:i/>
                <w:sz w:val="26"/>
                <w:szCs w:val="26"/>
              </w:rPr>
              <w:t xml:space="preserve">Двери – филенчатые, однопольные, деревянные </w:t>
            </w:r>
          </w:p>
        </w:tc>
        <w:tc>
          <w:tcPr>
            <w:tcW w:w="2551" w:type="dxa"/>
            <w:tcBorders>
              <w:top w:val="nil"/>
              <w:left w:val="nil"/>
              <w:bottom w:val="single" w:sz="6" w:space="0" w:color="auto"/>
              <w:right w:val="single" w:sz="6" w:space="0" w:color="auto"/>
            </w:tcBorders>
            <w:tcMar>
              <w:top w:w="0" w:type="dxa"/>
              <w:left w:w="70" w:type="dxa"/>
              <w:bottom w:w="0" w:type="dxa"/>
              <w:right w:w="70" w:type="dxa"/>
            </w:tcMar>
          </w:tcPr>
          <w:p w14:paraId="450EDE52" w14:textId="77777777" w:rsidR="0088317F" w:rsidRPr="007F50CE" w:rsidRDefault="0088317F" w:rsidP="00FD5DA2">
            <w:pPr>
              <w:pStyle w:val="a0"/>
              <w:jc w:val="both"/>
              <w:rPr>
                <w:i/>
                <w:sz w:val="26"/>
                <w:szCs w:val="26"/>
              </w:rPr>
            </w:pPr>
            <w:r w:rsidRPr="007F50CE">
              <w:rPr>
                <w:i/>
                <w:sz w:val="26"/>
                <w:szCs w:val="26"/>
              </w:rPr>
              <w:t xml:space="preserve">Без видимых повреждений </w:t>
            </w:r>
          </w:p>
          <w:p w14:paraId="6673CBB9" w14:textId="77777777" w:rsidR="0088317F" w:rsidRPr="007F50CE" w:rsidRDefault="0088317F" w:rsidP="00FD5DA2">
            <w:pPr>
              <w:pStyle w:val="a0"/>
              <w:jc w:val="both"/>
              <w:rPr>
                <w:i/>
                <w:sz w:val="26"/>
                <w:szCs w:val="26"/>
              </w:rPr>
            </w:pPr>
          </w:p>
          <w:p w14:paraId="035B738B" w14:textId="77777777" w:rsidR="0088317F" w:rsidRPr="007F50CE" w:rsidRDefault="0088317F" w:rsidP="00FD5DA2">
            <w:pPr>
              <w:pStyle w:val="a0"/>
              <w:jc w:val="both"/>
              <w:rPr>
                <w:i/>
                <w:sz w:val="26"/>
                <w:szCs w:val="26"/>
              </w:rPr>
            </w:pPr>
            <w:r w:rsidRPr="007F50CE">
              <w:rPr>
                <w:i/>
                <w:sz w:val="26"/>
                <w:szCs w:val="26"/>
              </w:rPr>
              <w:t>Без видимых повреждений</w:t>
            </w:r>
          </w:p>
        </w:tc>
      </w:tr>
      <w:tr w:rsidR="0088317F" w:rsidRPr="007F50CE" w14:paraId="1C14BD9A" w14:textId="77777777" w:rsidTr="00F67A6D">
        <w:trPr>
          <w:trHeight w:val="360"/>
        </w:trPr>
        <w:tc>
          <w:tcPr>
            <w:tcW w:w="3420"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6401B96C" w14:textId="77777777" w:rsidR="0088317F" w:rsidRPr="007F50CE" w:rsidRDefault="0088317F" w:rsidP="00FD5DA2">
            <w:pPr>
              <w:pStyle w:val="a0"/>
              <w:ind w:right="-1407"/>
              <w:rPr>
                <w:sz w:val="26"/>
                <w:szCs w:val="26"/>
              </w:rPr>
            </w:pPr>
            <w:r w:rsidRPr="007F50CE">
              <w:rPr>
                <w:sz w:val="26"/>
                <w:szCs w:val="26"/>
              </w:rPr>
              <w:t>8. Отделка: внутренняя,</w:t>
            </w:r>
          </w:p>
          <w:p w14:paraId="31334079" w14:textId="77777777" w:rsidR="0088317F" w:rsidRPr="007F50CE" w:rsidRDefault="0088317F" w:rsidP="00FD5DA2">
            <w:pPr>
              <w:pStyle w:val="a0"/>
              <w:ind w:right="-1407"/>
              <w:rPr>
                <w:sz w:val="26"/>
                <w:szCs w:val="26"/>
              </w:rPr>
            </w:pPr>
            <w:r w:rsidRPr="007F50CE">
              <w:rPr>
                <w:sz w:val="26"/>
                <w:szCs w:val="26"/>
              </w:rPr>
              <w:t>наружная (другое)</w:t>
            </w:r>
          </w:p>
        </w:tc>
        <w:tc>
          <w:tcPr>
            <w:tcW w:w="3243" w:type="dxa"/>
            <w:tcBorders>
              <w:top w:val="nil"/>
              <w:left w:val="nil"/>
              <w:bottom w:val="single" w:sz="6" w:space="0" w:color="auto"/>
              <w:right w:val="single" w:sz="6" w:space="0" w:color="auto"/>
            </w:tcBorders>
            <w:tcMar>
              <w:top w:w="0" w:type="dxa"/>
              <w:left w:w="70" w:type="dxa"/>
              <w:bottom w:w="0" w:type="dxa"/>
              <w:right w:w="70" w:type="dxa"/>
            </w:tcMar>
          </w:tcPr>
          <w:p w14:paraId="163D2C70" w14:textId="77777777" w:rsidR="0088317F" w:rsidRPr="007F50CE" w:rsidRDefault="0088317F" w:rsidP="00FD5DA2">
            <w:pPr>
              <w:pStyle w:val="a0"/>
              <w:rPr>
                <w:i/>
                <w:sz w:val="26"/>
                <w:szCs w:val="26"/>
              </w:rPr>
            </w:pPr>
            <w:r w:rsidRPr="007F50CE">
              <w:rPr>
                <w:i/>
                <w:sz w:val="26"/>
                <w:szCs w:val="26"/>
              </w:rPr>
              <w:t xml:space="preserve">Внутренняя – </w:t>
            </w:r>
            <w:proofErr w:type="gramStart"/>
            <w:r w:rsidRPr="007F50CE">
              <w:rPr>
                <w:i/>
                <w:sz w:val="26"/>
                <w:szCs w:val="26"/>
              </w:rPr>
              <w:t>штукатурка,  побелка</w:t>
            </w:r>
            <w:proofErr w:type="gramEnd"/>
            <w:r w:rsidRPr="007F50CE">
              <w:rPr>
                <w:i/>
                <w:sz w:val="26"/>
                <w:szCs w:val="26"/>
              </w:rPr>
              <w:t>, окраска</w:t>
            </w:r>
          </w:p>
          <w:p w14:paraId="43DE8D4B" w14:textId="77777777" w:rsidR="0088317F" w:rsidRPr="007F50CE" w:rsidRDefault="0088317F" w:rsidP="00FD5DA2">
            <w:pPr>
              <w:pStyle w:val="a0"/>
              <w:jc w:val="both"/>
              <w:rPr>
                <w:i/>
                <w:sz w:val="26"/>
                <w:szCs w:val="26"/>
              </w:rPr>
            </w:pPr>
            <w:r w:rsidRPr="007F50CE">
              <w:rPr>
                <w:i/>
                <w:sz w:val="26"/>
                <w:szCs w:val="26"/>
              </w:rPr>
              <w:t xml:space="preserve">Потолки – </w:t>
            </w:r>
            <w:proofErr w:type="gramStart"/>
            <w:r w:rsidRPr="007F50CE">
              <w:rPr>
                <w:i/>
                <w:sz w:val="26"/>
                <w:szCs w:val="26"/>
              </w:rPr>
              <w:t>штукатурка,  побелка</w:t>
            </w:r>
            <w:proofErr w:type="gramEnd"/>
          </w:p>
        </w:tc>
        <w:tc>
          <w:tcPr>
            <w:tcW w:w="2551" w:type="dxa"/>
            <w:tcBorders>
              <w:top w:val="nil"/>
              <w:left w:val="nil"/>
              <w:bottom w:val="single" w:sz="6" w:space="0" w:color="auto"/>
              <w:right w:val="single" w:sz="6" w:space="0" w:color="auto"/>
            </w:tcBorders>
            <w:tcMar>
              <w:top w:w="0" w:type="dxa"/>
              <w:left w:w="70" w:type="dxa"/>
              <w:bottom w:w="0" w:type="dxa"/>
              <w:right w:w="70" w:type="dxa"/>
            </w:tcMar>
          </w:tcPr>
          <w:p w14:paraId="4BDF5076" w14:textId="77777777" w:rsidR="0088317F" w:rsidRPr="007F50CE" w:rsidRDefault="0088317F" w:rsidP="00FD5DA2">
            <w:pPr>
              <w:pStyle w:val="a0"/>
              <w:jc w:val="both"/>
              <w:rPr>
                <w:i/>
                <w:sz w:val="26"/>
                <w:szCs w:val="26"/>
              </w:rPr>
            </w:pPr>
            <w:r w:rsidRPr="007F50CE">
              <w:rPr>
                <w:i/>
                <w:sz w:val="26"/>
                <w:szCs w:val="26"/>
              </w:rPr>
              <w:t>Без видимых повреждений</w:t>
            </w:r>
          </w:p>
          <w:p w14:paraId="511E8D04" w14:textId="77777777" w:rsidR="0088317F" w:rsidRPr="007F50CE" w:rsidRDefault="0088317F" w:rsidP="00FD5DA2">
            <w:pPr>
              <w:pStyle w:val="a0"/>
              <w:jc w:val="both"/>
              <w:rPr>
                <w:i/>
                <w:sz w:val="26"/>
                <w:szCs w:val="26"/>
              </w:rPr>
            </w:pPr>
            <w:r w:rsidRPr="007F50CE">
              <w:rPr>
                <w:i/>
                <w:sz w:val="26"/>
                <w:szCs w:val="26"/>
              </w:rPr>
              <w:t>Без видимых повреждений</w:t>
            </w:r>
          </w:p>
        </w:tc>
      </w:tr>
      <w:tr w:rsidR="0088317F" w:rsidRPr="007F50CE" w14:paraId="7D9D4A8C" w14:textId="77777777" w:rsidTr="00F67A6D">
        <w:trPr>
          <w:trHeight w:val="1320"/>
        </w:trPr>
        <w:tc>
          <w:tcPr>
            <w:tcW w:w="3420" w:type="dxa"/>
            <w:tcBorders>
              <w:top w:val="nil"/>
              <w:left w:val="single" w:sz="6" w:space="0" w:color="auto"/>
              <w:bottom w:val="single" w:sz="4" w:space="0" w:color="auto"/>
              <w:right w:val="single" w:sz="6" w:space="0" w:color="auto"/>
            </w:tcBorders>
            <w:tcMar>
              <w:top w:w="0" w:type="dxa"/>
              <w:left w:w="70" w:type="dxa"/>
              <w:bottom w:w="0" w:type="dxa"/>
              <w:right w:w="70" w:type="dxa"/>
            </w:tcMar>
          </w:tcPr>
          <w:p w14:paraId="62BA8D0B" w14:textId="77777777" w:rsidR="0088317F" w:rsidRPr="007F50CE" w:rsidRDefault="0088317F" w:rsidP="00FD5DA2">
            <w:pPr>
              <w:pStyle w:val="a0"/>
              <w:rPr>
                <w:sz w:val="26"/>
                <w:szCs w:val="26"/>
              </w:rPr>
            </w:pPr>
            <w:r w:rsidRPr="007F50CE">
              <w:rPr>
                <w:sz w:val="26"/>
                <w:szCs w:val="26"/>
              </w:rPr>
              <w:t>9. Механическое, электрическое, санитарно-техническое и иное оборудование:</w:t>
            </w:r>
          </w:p>
          <w:p w14:paraId="29C1BF81" w14:textId="77777777" w:rsidR="0088317F" w:rsidRPr="007F50CE" w:rsidRDefault="0088317F" w:rsidP="00FD5DA2">
            <w:pPr>
              <w:pStyle w:val="a0"/>
              <w:suppressAutoHyphens w:val="0"/>
              <w:ind w:left="360"/>
              <w:rPr>
                <w:sz w:val="26"/>
                <w:szCs w:val="26"/>
              </w:rPr>
            </w:pPr>
            <w:r w:rsidRPr="007F50CE">
              <w:rPr>
                <w:sz w:val="26"/>
                <w:szCs w:val="26"/>
              </w:rPr>
              <w:t>ванны напольные,</w:t>
            </w:r>
          </w:p>
          <w:p w14:paraId="08DC8FE8" w14:textId="77777777" w:rsidR="0088317F" w:rsidRPr="007F50CE" w:rsidRDefault="0088317F" w:rsidP="00FD5DA2">
            <w:pPr>
              <w:pStyle w:val="a0"/>
              <w:suppressAutoHyphens w:val="0"/>
              <w:ind w:left="360"/>
              <w:rPr>
                <w:sz w:val="26"/>
                <w:szCs w:val="26"/>
              </w:rPr>
            </w:pPr>
            <w:r w:rsidRPr="007F50CE">
              <w:rPr>
                <w:sz w:val="26"/>
                <w:szCs w:val="26"/>
              </w:rPr>
              <w:t>электроплиты,</w:t>
            </w:r>
          </w:p>
          <w:p w14:paraId="10897B2B" w14:textId="77777777" w:rsidR="0088317F" w:rsidRPr="007F50CE" w:rsidRDefault="0088317F" w:rsidP="00FD5DA2">
            <w:pPr>
              <w:pStyle w:val="a0"/>
              <w:suppressAutoHyphens w:val="0"/>
              <w:ind w:left="360"/>
              <w:rPr>
                <w:sz w:val="26"/>
                <w:szCs w:val="26"/>
              </w:rPr>
            </w:pPr>
            <w:r w:rsidRPr="007F50CE">
              <w:rPr>
                <w:sz w:val="26"/>
                <w:szCs w:val="26"/>
              </w:rPr>
              <w:t>телефонные сети и оборудование</w:t>
            </w:r>
          </w:p>
          <w:p w14:paraId="0546E9D4" w14:textId="77777777" w:rsidR="0088317F" w:rsidRPr="007F50CE" w:rsidRDefault="0088317F" w:rsidP="00FD5DA2">
            <w:pPr>
              <w:pStyle w:val="a0"/>
              <w:suppressAutoHyphens w:val="0"/>
              <w:ind w:left="360"/>
              <w:rPr>
                <w:sz w:val="26"/>
                <w:szCs w:val="26"/>
              </w:rPr>
            </w:pPr>
            <w:r w:rsidRPr="007F50CE">
              <w:rPr>
                <w:sz w:val="26"/>
                <w:szCs w:val="26"/>
              </w:rPr>
              <w:t>сети проводного радиовещания,</w:t>
            </w:r>
          </w:p>
          <w:p w14:paraId="0C852F41" w14:textId="77777777" w:rsidR="0088317F" w:rsidRPr="007F50CE" w:rsidRDefault="0088317F" w:rsidP="00FD5DA2">
            <w:pPr>
              <w:pStyle w:val="a0"/>
              <w:suppressAutoHyphens w:val="0"/>
              <w:ind w:left="360"/>
              <w:rPr>
                <w:sz w:val="26"/>
                <w:szCs w:val="26"/>
              </w:rPr>
            </w:pPr>
            <w:r w:rsidRPr="007F50CE">
              <w:rPr>
                <w:sz w:val="26"/>
                <w:szCs w:val="26"/>
              </w:rPr>
              <w:t>мусоропровод,</w:t>
            </w:r>
          </w:p>
          <w:p w14:paraId="6C727DCB" w14:textId="77777777" w:rsidR="0088317F" w:rsidRPr="007F50CE" w:rsidRDefault="0088317F" w:rsidP="00FD5DA2">
            <w:pPr>
              <w:pStyle w:val="a0"/>
              <w:suppressAutoHyphens w:val="0"/>
              <w:ind w:left="360"/>
              <w:rPr>
                <w:sz w:val="26"/>
                <w:szCs w:val="26"/>
              </w:rPr>
            </w:pPr>
            <w:r w:rsidRPr="007F50CE">
              <w:rPr>
                <w:sz w:val="26"/>
                <w:szCs w:val="26"/>
              </w:rPr>
              <w:t>лифт,</w:t>
            </w:r>
          </w:p>
          <w:p w14:paraId="7F50C2E3" w14:textId="77777777" w:rsidR="0088317F" w:rsidRPr="007F50CE" w:rsidRDefault="0088317F" w:rsidP="00FD5DA2">
            <w:pPr>
              <w:pStyle w:val="a0"/>
              <w:suppressAutoHyphens w:val="0"/>
              <w:ind w:left="360"/>
              <w:rPr>
                <w:sz w:val="26"/>
                <w:szCs w:val="26"/>
              </w:rPr>
            </w:pPr>
            <w:r w:rsidRPr="007F50CE">
              <w:rPr>
                <w:sz w:val="26"/>
                <w:szCs w:val="26"/>
              </w:rPr>
              <w:t>вентиляция</w:t>
            </w:r>
          </w:p>
        </w:tc>
        <w:tc>
          <w:tcPr>
            <w:tcW w:w="3243" w:type="dxa"/>
            <w:tcBorders>
              <w:top w:val="nil"/>
              <w:left w:val="nil"/>
              <w:bottom w:val="single" w:sz="4" w:space="0" w:color="auto"/>
              <w:right w:val="single" w:sz="6" w:space="0" w:color="auto"/>
            </w:tcBorders>
            <w:tcMar>
              <w:top w:w="0" w:type="dxa"/>
              <w:left w:w="70" w:type="dxa"/>
              <w:bottom w:w="0" w:type="dxa"/>
              <w:right w:w="70" w:type="dxa"/>
            </w:tcMar>
          </w:tcPr>
          <w:p w14:paraId="58517F44" w14:textId="77777777" w:rsidR="0088317F" w:rsidRPr="007F50CE" w:rsidRDefault="0088317F" w:rsidP="00FD5DA2">
            <w:pPr>
              <w:pStyle w:val="a0"/>
              <w:jc w:val="both"/>
              <w:rPr>
                <w:i/>
                <w:sz w:val="26"/>
                <w:szCs w:val="26"/>
              </w:rPr>
            </w:pPr>
          </w:p>
          <w:p w14:paraId="498C36D5" w14:textId="77777777" w:rsidR="0088317F" w:rsidRPr="007F50CE" w:rsidRDefault="0088317F" w:rsidP="00FD5DA2">
            <w:pPr>
              <w:pStyle w:val="a0"/>
              <w:jc w:val="both"/>
              <w:rPr>
                <w:i/>
                <w:sz w:val="26"/>
                <w:szCs w:val="26"/>
              </w:rPr>
            </w:pPr>
          </w:p>
          <w:p w14:paraId="23206F22" w14:textId="77777777" w:rsidR="0088317F" w:rsidRPr="007F50CE" w:rsidRDefault="0088317F" w:rsidP="00FD5DA2">
            <w:pPr>
              <w:pStyle w:val="a0"/>
              <w:jc w:val="both"/>
              <w:rPr>
                <w:i/>
                <w:sz w:val="26"/>
                <w:szCs w:val="26"/>
              </w:rPr>
            </w:pPr>
          </w:p>
          <w:p w14:paraId="2E543874" w14:textId="77777777" w:rsidR="0088317F" w:rsidRPr="007F50CE" w:rsidRDefault="0088317F" w:rsidP="00FD5DA2">
            <w:pPr>
              <w:pStyle w:val="a0"/>
              <w:jc w:val="both"/>
              <w:rPr>
                <w:i/>
                <w:sz w:val="26"/>
                <w:szCs w:val="26"/>
              </w:rPr>
            </w:pPr>
          </w:p>
          <w:p w14:paraId="70069075" w14:textId="77777777" w:rsidR="0088317F" w:rsidRPr="007F50CE" w:rsidRDefault="00004246" w:rsidP="00FD5DA2">
            <w:pPr>
              <w:pStyle w:val="a0"/>
              <w:jc w:val="both"/>
              <w:rPr>
                <w:i/>
                <w:sz w:val="26"/>
                <w:szCs w:val="26"/>
              </w:rPr>
            </w:pPr>
            <w:r>
              <w:rPr>
                <w:i/>
                <w:sz w:val="26"/>
                <w:szCs w:val="26"/>
              </w:rPr>
              <w:t>Е</w:t>
            </w:r>
            <w:r w:rsidR="0088317F" w:rsidRPr="007F50CE">
              <w:rPr>
                <w:i/>
                <w:sz w:val="26"/>
                <w:szCs w:val="26"/>
              </w:rPr>
              <w:t>сть</w:t>
            </w:r>
          </w:p>
          <w:p w14:paraId="46E0BBEF" w14:textId="77777777" w:rsidR="0088317F" w:rsidRPr="007F50CE" w:rsidRDefault="00004246" w:rsidP="00FD5DA2">
            <w:pPr>
              <w:pStyle w:val="a0"/>
              <w:jc w:val="both"/>
              <w:rPr>
                <w:i/>
                <w:sz w:val="26"/>
                <w:szCs w:val="26"/>
              </w:rPr>
            </w:pPr>
            <w:r>
              <w:rPr>
                <w:i/>
                <w:sz w:val="26"/>
                <w:szCs w:val="26"/>
              </w:rPr>
              <w:t>Е</w:t>
            </w:r>
            <w:r w:rsidR="0088317F" w:rsidRPr="007F50CE">
              <w:rPr>
                <w:i/>
                <w:sz w:val="26"/>
                <w:szCs w:val="26"/>
              </w:rPr>
              <w:t>сть</w:t>
            </w:r>
          </w:p>
          <w:p w14:paraId="36969B2A" w14:textId="77777777" w:rsidR="00F7097C" w:rsidRDefault="00F7097C" w:rsidP="00FD5DA2">
            <w:pPr>
              <w:pStyle w:val="a0"/>
              <w:jc w:val="both"/>
              <w:rPr>
                <w:i/>
                <w:sz w:val="26"/>
                <w:szCs w:val="26"/>
              </w:rPr>
            </w:pPr>
          </w:p>
          <w:p w14:paraId="4ACB5DD8" w14:textId="77777777" w:rsidR="0088317F" w:rsidRPr="007F50CE" w:rsidRDefault="00004246" w:rsidP="00FD5DA2">
            <w:pPr>
              <w:pStyle w:val="a0"/>
              <w:jc w:val="both"/>
              <w:rPr>
                <w:i/>
                <w:sz w:val="26"/>
                <w:szCs w:val="26"/>
              </w:rPr>
            </w:pPr>
            <w:r>
              <w:rPr>
                <w:i/>
                <w:sz w:val="26"/>
                <w:szCs w:val="26"/>
              </w:rPr>
              <w:t>Е</w:t>
            </w:r>
            <w:r w:rsidR="0088317F" w:rsidRPr="007F50CE">
              <w:rPr>
                <w:i/>
                <w:sz w:val="26"/>
                <w:szCs w:val="26"/>
              </w:rPr>
              <w:t>сть</w:t>
            </w:r>
          </w:p>
          <w:p w14:paraId="76DBFB29" w14:textId="77777777" w:rsidR="00F7097C" w:rsidRDefault="00F7097C" w:rsidP="00FD5DA2">
            <w:pPr>
              <w:pStyle w:val="a0"/>
              <w:jc w:val="both"/>
              <w:rPr>
                <w:i/>
                <w:sz w:val="26"/>
                <w:szCs w:val="26"/>
              </w:rPr>
            </w:pPr>
          </w:p>
          <w:p w14:paraId="703F4FF9" w14:textId="77777777" w:rsidR="0088317F" w:rsidRPr="007F50CE" w:rsidRDefault="00004246" w:rsidP="00FD5DA2">
            <w:pPr>
              <w:pStyle w:val="a0"/>
              <w:jc w:val="both"/>
              <w:rPr>
                <w:i/>
                <w:sz w:val="26"/>
                <w:szCs w:val="26"/>
              </w:rPr>
            </w:pPr>
            <w:r>
              <w:rPr>
                <w:i/>
                <w:sz w:val="26"/>
                <w:szCs w:val="26"/>
              </w:rPr>
              <w:t>Е</w:t>
            </w:r>
            <w:r w:rsidR="0088317F" w:rsidRPr="007F50CE">
              <w:rPr>
                <w:i/>
                <w:sz w:val="26"/>
                <w:szCs w:val="26"/>
              </w:rPr>
              <w:t>сть</w:t>
            </w:r>
          </w:p>
          <w:p w14:paraId="47EBFBDE" w14:textId="77777777" w:rsidR="0088317F" w:rsidRPr="007F50CE" w:rsidRDefault="00004246" w:rsidP="00FD5DA2">
            <w:pPr>
              <w:pStyle w:val="a0"/>
              <w:jc w:val="both"/>
              <w:rPr>
                <w:i/>
                <w:sz w:val="26"/>
                <w:szCs w:val="26"/>
              </w:rPr>
            </w:pPr>
            <w:r>
              <w:rPr>
                <w:i/>
                <w:sz w:val="26"/>
                <w:szCs w:val="26"/>
              </w:rPr>
              <w:t>Н</w:t>
            </w:r>
            <w:r w:rsidR="0088317F" w:rsidRPr="007F50CE">
              <w:rPr>
                <w:i/>
                <w:sz w:val="26"/>
                <w:szCs w:val="26"/>
              </w:rPr>
              <w:t>ет</w:t>
            </w:r>
          </w:p>
          <w:p w14:paraId="432A4997" w14:textId="77777777" w:rsidR="0088317F" w:rsidRPr="007F50CE" w:rsidRDefault="00004246" w:rsidP="00FD5DA2">
            <w:pPr>
              <w:pStyle w:val="a0"/>
              <w:jc w:val="both"/>
              <w:rPr>
                <w:i/>
                <w:sz w:val="26"/>
                <w:szCs w:val="26"/>
              </w:rPr>
            </w:pPr>
            <w:r>
              <w:rPr>
                <w:i/>
                <w:sz w:val="26"/>
                <w:szCs w:val="26"/>
              </w:rPr>
              <w:t>Н</w:t>
            </w:r>
            <w:r w:rsidR="0088317F" w:rsidRPr="007F50CE">
              <w:rPr>
                <w:i/>
                <w:sz w:val="26"/>
                <w:szCs w:val="26"/>
              </w:rPr>
              <w:t>ет</w:t>
            </w:r>
          </w:p>
          <w:p w14:paraId="48560CCF" w14:textId="77777777" w:rsidR="0088317F" w:rsidRPr="007F50CE" w:rsidRDefault="00004246" w:rsidP="00FD5DA2">
            <w:pPr>
              <w:pStyle w:val="a0"/>
              <w:jc w:val="both"/>
              <w:rPr>
                <w:i/>
                <w:sz w:val="26"/>
                <w:szCs w:val="26"/>
              </w:rPr>
            </w:pPr>
            <w:r>
              <w:rPr>
                <w:i/>
                <w:sz w:val="26"/>
                <w:szCs w:val="26"/>
              </w:rPr>
              <w:t>Е</w:t>
            </w:r>
            <w:r w:rsidR="0088317F" w:rsidRPr="007F50CE">
              <w:rPr>
                <w:i/>
                <w:sz w:val="26"/>
                <w:szCs w:val="26"/>
              </w:rPr>
              <w:t>сть</w:t>
            </w:r>
          </w:p>
        </w:tc>
        <w:tc>
          <w:tcPr>
            <w:tcW w:w="2551" w:type="dxa"/>
            <w:tcBorders>
              <w:top w:val="nil"/>
              <w:left w:val="nil"/>
              <w:bottom w:val="single" w:sz="4" w:space="0" w:color="auto"/>
              <w:right w:val="single" w:sz="6" w:space="0" w:color="auto"/>
            </w:tcBorders>
            <w:tcMar>
              <w:top w:w="0" w:type="dxa"/>
              <w:left w:w="70" w:type="dxa"/>
              <w:bottom w:w="0" w:type="dxa"/>
              <w:right w:w="70" w:type="dxa"/>
            </w:tcMar>
          </w:tcPr>
          <w:p w14:paraId="28362AB5" w14:textId="77777777" w:rsidR="0088317F" w:rsidRPr="007F50CE" w:rsidRDefault="0088317F" w:rsidP="00FD5DA2">
            <w:pPr>
              <w:pStyle w:val="a0"/>
              <w:jc w:val="both"/>
              <w:rPr>
                <w:i/>
                <w:sz w:val="26"/>
                <w:szCs w:val="26"/>
              </w:rPr>
            </w:pPr>
          </w:p>
          <w:p w14:paraId="41111C7F" w14:textId="77777777" w:rsidR="0088317F" w:rsidRPr="007F50CE" w:rsidRDefault="0088317F" w:rsidP="00FD5DA2">
            <w:pPr>
              <w:pStyle w:val="a0"/>
              <w:jc w:val="both"/>
              <w:rPr>
                <w:i/>
                <w:sz w:val="26"/>
                <w:szCs w:val="26"/>
              </w:rPr>
            </w:pPr>
          </w:p>
          <w:p w14:paraId="487F1D90" w14:textId="77777777" w:rsidR="0088317F" w:rsidRPr="007F50CE" w:rsidRDefault="0088317F" w:rsidP="00FD5DA2">
            <w:pPr>
              <w:pStyle w:val="a0"/>
              <w:jc w:val="both"/>
              <w:rPr>
                <w:i/>
                <w:sz w:val="26"/>
                <w:szCs w:val="26"/>
              </w:rPr>
            </w:pPr>
          </w:p>
          <w:p w14:paraId="4F9DE697" w14:textId="77777777" w:rsidR="0088317F" w:rsidRPr="007F50CE" w:rsidRDefault="0088317F" w:rsidP="00FD5DA2">
            <w:pPr>
              <w:pStyle w:val="a0"/>
              <w:jc w:val="both"/>
              <w:rPr>
                <w:i/>
                <w:sz w:val="26"/>
                <w:szCs w:val="26"/>
              </w:rPr>
            </w:pPr>
          </w:p>
          <w:p w14:paraId="77A4216B" w14:textId="77777777" w:rsidR="0088317F" w:rsidRPr="007F50CE" w:rsidRDefault="0088317F" w:rsidP="00FD5DA2">
            <w:pPr>
              <w:pStyle w:val="a0"/>
              <w:jc w:val="both"/>
              <w:rPr>
                <w:i/>
                <w:sz w:val="26"/>
                <w:szCs w:val="26"/>
              </w:rPr>
            </w:pPr>
            <w:r w:rsidRPr="007F50CE">
              <w:rPr>
                <w:i/>
                <w:sz w:val="26"/>
                <w:szCs w:val="26"/>
              </w:rPr>
              <w:t>Без видимых повреждений</w:t>
            </w:r>
          </w:p>
          <w:p w14:paraId="6EA2FBA8" w14:textId="77777777" w:rsidR="0088317F" w:rsidRPr="007F50CE" w:rsidRDefault="0088317F" w:rsidP="00FD5DA2">
            <w:pPr>
              <w:pStyle w:val="a0"/>
              <w:jc w:val="both"/>
              <w:rPr>
                <w:i/>
                <w:sz w:val="26"/>
                <w:szCs w:val="26"/>
              </w:rPr>
            </w:pPr>
          </w:p>
        </w:tc>
      </w:tr>
      <w:tr w:rsidR="0088317F" w:rsidRPr="007F50CE" w14:paraId="31FBC51A" w14:textId="77777777" w:rsidTr="00F67A6D">
        <w:trPr>
          <w:trHeight w:val="1560"/>
        </w:trPr>
        <w:tc>
          <w:tcPr>
            <w:tcW w:w="342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641DA11" w14:textId="77777777" w:rsidR="0088317F" w:rsidRPr="007F50CE" w:rsidRDefault="0088317F" w:rsidP="00FD5DA2">
            <w:pPr>
              <w:pStyle w:val="a0"/>
              <w:rPr>
                <w:sz w:val="26"/>
                <w:szCs w:val="26"/>
              </w:rPr>
            </w:pPr>
            <w:r w:rsidRPr="007F50CE">
              <w:rPr>
                <w:sz w:val="26"/>
                <w:szCs w:val="26"/>
              </w:rPr>
              <w:t xml:space="preserve">10.Внутридомовые инженерные коммуникации и оборудование для предоставления коммунальных услуг: </w:t>
            </w:r>
          </w:p>
          <w:p w14:paraId="775785BB" w14:textId="77777777" w:rsidR="0088317F" w:rsidRDefault="0088317F" w:rsidP="00FD5DA2">
            <w:pPr>
              <w:pStyle w:val="a0"/>
              <w:suppressAutoHyphens w:val="0"/>
              <w:ind w:left="360"/>
              <w:rPr>
                <w:sz w:val="26"/>
                <w:szCs w:val="26"/>
              </w:rPr>
            </w:pPr>
            <w:r w:rsidRPr="007F50CE">
              <w:rPr>
                <w:sz w:val="26"/>
                <w:szCs w:val="26"/>
              </w:rPr>
              <w:lastRenderedPageBreak/>
              <w:t>электроснабжение,</w:t>
            </w:r>
          </w:p>
          <w:p w14:paraId="73B242AD" w14:textId="77777777" w:rsidR="0088317F" w:rsidRPr="007F50CE" w:rsidRDefault="0088317F" w:rsidP="00FD5DA2">
            <w:pPr>
              <w:pStyle w:val="a0"/>
              <w:suppressAutoHyphens w:val="0"/>
              <w:ind w:left="360"/>
              <w:rPr>
                <w:sz w:val="26"/>
                <w:szCs w:val="26"/>
              </w:rPr>
            </w:pPr>
          </w:p>
          <w:p w14:paraId="18B4EED8" w14:textId="77777777" w:rsidR="0088317F" w:rsidRPr="007F50CE" w:rsidRDefault="0088317F" w:rsidP="00FD5DA2">
            <w:pPr>
              <w:pStyle w:val="a0"/>
              <w:suppressAutoHyphens w:val="0"/>
              <w:ind w:left="360"/>
              <w:rPr>
                <w:sz w:val="26"/>
                <w:szCs w:val="26"/>
              </w:rPr>
            </w:pPr>
            <w:r w:rsidRPr="007F50CE">
              <w:rPr>
                <w:sz w:val="26"/>
                <w:szCs w:val="26"/>
              </w:rPr>
              <w:t>холодное водоснабжение,</w:t>
            </w:r>
          </w:p>
          <w:p w14:paraId="703BA204" w14:textId="77777777" w:rsidR="0088317F" w:rsidRPr="007F50CE" w:rsidRDefault="0088317F" w:rsidP="00FD5DA2">
            <w:pPr>
              <w:pStyle w:val="a0"/>
              <w:suppressAutoHyphens w:val="0"/>
              <w:ind w:left="360"/>
              <w:rPr>
                <w:sz w:val="26"/>
                <w:szCs w:val="26"/>
              </w:rPr>
            </w:pPr>
            <w:r w:rsidRPr="007F50CE">
              <w:rPr>
                <w:sz w:val="26"/>
                <w:szCs w:val="26"/>
              </w:rPr>
              <w:t>горячее водоснабжение,</w:t>
            </w:r>
          </w:p>
          <w:p w14:paraId="3AC37395" w14:textId="77777777" w:rsidR="0088317F" w:rsidRPr="007F50CE" w:rsidRDefault="0088317F" w:rsidP="00FD5DA2">
            <w:pPr>
              <w:pStyle w:val="a0"/>
              <w:suppressAutoHyphens w:val="0"/>
              <w:ind w:left="360"/>
              <w:rPr>
                <w:sz w:val="26"/>
                <w:szCs w:val="26"/>
              </w:rPr>
            </w:pPr>
            <w:r w:rsidRPr="007F50CE">
              <w:rPr>
                <w:sz w:val="26"/>
                <w:szCs w:val="26"/>
              </w:rPr>
              <w:t>водоотведение,</w:t>
            </w:r>
          </w:p>
          <w:p w14:paraId="7735E5FB" w14:textId="77777777" w:rsidR="0088317F" w:rsidRPr="007F50CE" w:rsidRDefault="0088317F" w:rsidP="00FD5DA2">
            <w:pPr>
              <w:pStyle w:val="a0"/>
              <w:suppressAutoHyphens w:val="0"/>
              <w:ind w:left="360"/>
              <w:rPr>
                <w:sz w:val="26"/>
                <w:szCs w:val="26"/>
              </w:rPr>
            </w:pPr>
            <w:r w:rsidRPr="007F50CE">
              <w:rPr>
                <w:sz w:val="26"/>
                <w:szCs w:val="26"/>
              </w:rPr>
              <w:t>газоснабжение,</w:t>
            </w:r>
          </w:p>
          <w:p w14:paraId="69C4B9A1" w14:textId="77777777" w:rsidR="0088317F" w:rsidRPr="007F50CE" w:rsidRDefault="0088317F" w:rsidP="00FD5DA2">
            <w:pPr>
              <w:pStyle w:val="a0"/>
              <w:suppressAutoHyphens w:val="0"/>
              <w:ind w:left="360"/>
              <w:rPr>
                <w:sz w:val="26"/>
                <w:szCs w:val="26"/>
              </w:rPr>
            </w:pPr>
            <w:r w:rsidRPr="007F50CE">
              <w:rPr>
                <w:sz w:val="26"/>
                <w:szCs w:val="26"/>
              </w:rPr>
              <w:t>отопление (от внешних котельных),</w:t>
            </w:r>
          </w:p>
        </w:tc>
        <w:tc>
          <w:tcPr>
            <w:tcW w:w="324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B12419C" w14:textId="77777777" w:rsidR="0088317F" w:rsidRPr="007F50CE" w:rsidRDefault="0088317F" w:rsidP="00FD5DA2">
            <w:pPr>
              <w:pStyle w:val="a0"/>
              <w:jc w:val="both"/>
              <w:rPr>
                <w:sz w:val="26"/>
                <w:szCs w:val="26"/>
              </w:rPr>
            </w:pPr>
          </w:p>
          <w:p w14:paraId="466BDBA2" w14:textId="77777777" w:rsidR="0088317F" w:rsidRPr="007F50CE" w:rsidRDefault="0088317F" w:rsidP="00FD5DA2">
            <w:pPr>
              <w:pStyle w:val="a0"/>
              <w:jc w:val="both"/>
              <w:rPr>
                <w:sz w:val="26"/>
                <w:szCs w:val="26"/>
              </w:rPr>
            </w:pPr>
          </w:p>
          <w:p w14:paraId="32D5A726" w14:textId="77777777" w:rsidR="0088317F" w:rsidRPr="007F50CE" w:rsidRDefault="0088317F" w:rsidP="00FD5DA2">
            <w:pPr>
              <w:pStyle w:val="a0"/>
              <w:jc w:val="both"/>
              <w:rPr>
                <w:sz w:val="26"/>
                <w:szCs w:val="26"/>
              </w:rPr>
            </w:pPr>
          </w:p>
          <w:p w14:paraId="497A39B7" w14:textId="77777777" w:rsidR="0088317F" w:rsidRPr="007F50CE" w:rsidRDefault="0088317F" w:rsidP="00FD5DA2">
            <w:pPr>
              <w:pStyle w:val="a0"/>
              <w:jc w:val="both"/>
              <w:rPr>
                <w:sz w:val="26"/>
                <w:szCs w:val="26"/>
              </w:rPr>
            </w:pPr>
          </w:p>
          <w:p w14:paraId="7105044F" w14:textId="77777777" w:rsidR="0088317F" w:rsidRPr="007F50CE" w:rsidRDefault="0088317F" w:rsidP="00FD5DA2">
            <w:pPr>
              <w:pStyle w:val="a0"/>
              <w:jc w:val="both"/>
              <w:rPr>
                <w:sz w:val="26"/>
                <w:szCs w:val="26"/>
              </w:rPr>
            </w:pPr>
          </w:p>
          <w:p w14:paraId="68833AF1" w14:textId="77777777" w:rsidR="0088317F" w:rsidRPr="007F50CE" w:rsidRDefault="0088317F" w:rsidP="00FD5DA2">
            <w:pPr>
              <w:pStyle w:val="a0"/>
              <w:rPr>
                <w:i/>
                <w:sz w:val="26"/>
                <w:szCs w:val="26"/>
              </w:rPr>
            </w:pPr>
            <w:r w:rsidRPr="007F50CE">
              <w:rPr>
                <w:i/>
                <w:sz w:val="26"/>
                <w:szCs w:val="26"/>
              </w:rPr>
              <w:lastRenderedPageBreak/>
              <w:t>Скрытая проводка напр. 220</w:t>
            </w:r>
          </w:p>
          <w:p w14:paraId="0D790D4A" w14:textId="77777777" w:rsidR="0088317F" w:rsidRPr="007F50CE" w:rsidRDefault="0088317F" w:rsidP="00FD5DA2">
            <w:pPr>
              <w:pStyle w:val="a0"/>
              <w:rPr>
                <w:i/>
                <w:sz w:val="26"/>
                <w:szCs w:val="26"/>
              </w:rPr>
            </w:pPr>
            <w:r w:rsidRPr="007F50CE">
              <w:rPr>
                <w:i/>
                <w:sz w:val="26"/>
                <w:szCs w:val="26"/>
              </w:rPr>
              <w:t xml:space="preserve">Водопровод центральный </w:t>
            </w:r>
          </w:p>
          <w:p w14:paraId="77FF8C46" w14:textId="77777777" w:rsidR="0088317F" w:rsidRPr="007F50CE" w:rsidRDefault="00004246" w:rsidP="00FD5DA2">
            <w:pPr>
              <w:pStyle w:val="a0"/>
              <w:rPr>
                <w:i/>
                <w:sz w:val="26"/>
                <w:szCs w:val="26"/>
              </w:rPr>
            </w:pPr>
            <w:r>
              <w:rPr>
                <w:i/>
                <w:sz w:val="26"/>
                <w:szCs w:val="26"/>
              </w:rPr>
              <w:t>Е</w:t>
            </w:r>
            <w:r w:rsidR="0088317F" w:rsidRPr="007F50CE">
              <w:rPr>
                <w:i/>
                <w:sz w:val="26"/>
                <w:szCs w:val="26"/>
              </w:rPr>
              <w:t>сть</w:t>
            </w:r>
          </w:p>
          <w:p w14:paraId="21B542B5" w14:textId="77777777" w:rsidR="0088317F" w:rsidRPr="007F50CE" w:rsidRDefault="00004246" w:rsidP="00FD5DA2">
            <w:pPr>
              <w:pStyle w:val="a0"/>
              <w:rPr>
                <w:i/>
                <w:sz w:val="26"/>
                <w:szCs w:val="26"/>
              </w:rPr>
            </w:pPr>
            <w:r>
              <w:rPr>
                <w:i/>
                <w:sz w:val="26"/>
                <w:szCs w:val="26"/>
              </w:rPr>
              <w:t>Е</w:t>
            </w:r>
            <w:r w:rsidR="0088317F" w:rsidRPr="007F50CE">
              <w:rPr>
                <w:i/>
                <w:sz w:val="26"/>
                <w:szCs w:val="26"/>
              </w:rPr>
              <w:t>сть</w:t>
            </w:r>
          </w:p>
          <w:p w14:paraId="41CCD52C" w14:textId="77777777" w:rsidR="0088317F" w:rsidRPr="007F50CE" w:rsidRDefault="00004246" w:rsidP="00FD5DA2">
            <w:pPr>
              <w:pStyle w:val="a0"/>
              <w:rPr>
                <w:i/>
                <w:sz w:val="26"/>
                <w:szCs w:val="26"/>
              </w:rPr>
            </w:pPr>
            <w:r>
              <w:rPr>
                <w:i/>
                <w:sz w:val="26"/>
                <w:szCs w:val="26"/>
              </w:rPr>
              <w:t>О</w:t>
            </w:r>
            <w:r w:rsidR="0088317F" w:rsidRPr="007F50CE">
              <w:rPr>
                <w:i/>
                <w:sz w:val="26"/>
                <w:szCs w:val="26"/>
              </w:rPr>
              <w:t>тсутствует</w:t>
            </w:r>
          </w:p>
          <w:p w14:paraId="6A1AD465" w14:textId="77777777" w:rsidR="0088317F" w:rsidRPr="007F50CE" w:rsidRDefault="00004246" w:rsidP="00FD5DA2">
            <w:pPr>
              <w:pStyle w:val="a0"/>
              <w:rPr>
                <w:i/>
                <w:sz w:val="26"/>
                <w:szCs w:val="26"/>
              </w:rPr>
            </w:pPr>
            <w:r>
              <w:rPr>
                <w:i/>
                <w:sz w:val="26"/>
                <w:szCs w:val="26"/>
              </w:rPr>
              <w:t>О</w:t>
            </w:r>
            <w:r w:rsidR="0088317F" w:rsidRPr="007F50CE">
              <w:rPr>
                <w:i/>
                <w:sz w:val="26"/>
                <w:szCs w:val="26"/>
              </w:rPr>
              <w:t>т ТЭЦ на твердом топливе</w:t>
            </w:r>
          </w:p>
        </w:tc>
        <w:tc>
          <w:tcPr>
            <w:tcW w:w="255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253179C" w14:textId="77777777" w:rsidR="0088317F" w:rsidRPr="007F50CE" w:rsidRDefault="0088317F" w:rsidP="00FD5DA2">
            <w:pPr>
              <w:pStyle w:val="a0"/>
              <w:jc w:val="both"/>
              <w:rPr>
                <w:sz w:val="26"/>
                <w:szCs w:val="26"/>
              </w:rPr>
            </w:pPr>
          </w:p>
          <w:p w14:paraId="68BD8B3E" w14:textId="77777777" w:rsidR="0088317F" w:rsidRPr="007F50CE" w:rsidRDefault="0088317F" w:rsidP="00FD5DA2">
            <w:pPr>
              <w:pStyle w:val="a0"/>
              <w:jc w:val="both"/>
              <w:rPr>
                <w:sz w:val="26"/>
                <w:szCs w:val="26"/>
              </w:rPr>
            </w:pPr>
          </w:p>
          <w:p w14:paraId="4A93C5FB" w14:textId="77777777" w:rsidR="0088317F" w:rsidRPr="007F50CE" w:rsidRDefault="0088317F" w:rsidP="00FD5DA2">
            <w:pPr>
              <w:pStyle w:val="a0"/>
              <w:jc w:val="both"/>
              <w:rPr>
                <w:sz w:val="26"/>
                <w:szCs w:val="26"/>
              </w:rPr>
            </w:pPr>
          </w:p>
          <w:p w14:paraId="221EFCB6" w14:textId="77777777" w:rsidR="0088317F" w:rsidRPr="007F50CE" w:rsidRDefault="0088317F" w:rsidP="00FD5DA2">
            <w:pPr>
              <w:pStyle w:val="a0"/>
              <w:jc w:val="both"/>
              <w:rPr>
                <w:sz w:val="26"/>
                <w:szCs w:val="26"/>
              </w:rPr>
            </w:pPr>
          </w:p>
          <w:p w14:paraId="19D19362" w14:textId="77777777" w:rsidR="0088317F" w:rsidRPr="007F50CE" w:rsidRDefault="0088317F" w:rsidP="00FD5DA2">
            <w:pPr>
              <w:pStyle w:val="a0"/>
              <w:jc w:val="both"/>
              <w:rPr>
                <w:i/>
                <w:sz w:val="26"/>
                <w:szCs w:val="26"/>
              </w:rPr>
            </w:pPr>
          </w:p>
          <w:p w14:paraId="180FD219" w14:textId="77777777" w:rsidR="0088317F" w:rsidRPr="007F50CE" w:rsidRDefault="0088317F" w:rsidP="00FD5DA2">
            <w:pPr>
              <w:pStyle w:val="a0"/>
              <w:jc w:val="both"/>
              <w:rPr>
                <w:i/>
                <w:sz w:val="26"/>
                <w:szCs w:val="26"/>
              </w:rPr>
            </w:pPr>
            <w:r w:rsidRPr="007F50CE">
              <w:rPr>
                <w:i/>
                <w:sz w:val="26"/>
                <w:szCs w:val="26"/>
              </w:rPr>
              <w:lastRenderedPageBreak/>
              <w:t xml:space="preserve">Без видимых повреждений </w:t>
            </w:r>
          </w:p>
        </w:tc>
      </w:tr>
    </w:tbl>
    <w:p w14:paraId="22C53CE1" w14:textId="77777777" w:rsidR="0088317F" w:rsidRDefault="0088317F" w:rsidP="0088317F">
      <w:pPr>
        <w:jc w:val="center"/>
        <w:rPr>
          <w:rFonts w:cs="Times New Roman"/>
          <w:sz w:val="26"/>
          <w:szCs w:val="26"/>
        </w:rPr>
      </w:pPr>
    </w:p>
    <w:p w14:paraId="03BD53B1" w14:textId="77777777" w:rsidR="0088317F" w:rsidRDefault="0088317F" w:rsidP="0088317F">
      <w:pPr>
        <w:pStyle w:val="a0"/>
        <w:jc w:val="center"/>
        <w:rPr>
          <w:rFonts w:cs="Times New Roman"/>
        </w:rPr>
      </w:pPr>
    </w:p>
    <w:tbl>
      <w:tblPr>
        <w:tblW w:w="0" w:type="auto"/>
        <w:tblLook w:val="04A0" w:firstRow="1" w:lastRow="0" w:firstColumn="1" w:lastColumn="0" w:noHBand="0" w:noVBand="1"/>
      </w:tblPr>
      <w:tblGrid>
        <w:gridCol w:w="3510"/>
        <w:gridCol w:w="284"/>
        <w:gridCol w:w="2888"/>
        <w:gridCol w:w="2888"/>
      </w:tblGrid>
      <w:tr w:rsidR="0082222F" w:rsidRPr="00D80AD5" w14:paraId="6CB6B082" w14:textId="77777777" w:rsidTr="00211FBE">
        <w:tc>
          <w:tcPr>
            <w:tcW w:w="9570" w:type="dxa"/>
            <w:gridSpan w:val="4"/>
            <w:tcBorders>
              <w:bottom w:val="single" w:sz="4" w:space="0" w:color="auto"/>
            </w:tcBorders>
            <w:shd w:val="clear" w:color="auto" w:fill="auto"/>
          </w:tcPr>
          <w:p w14:paraId="11405983" w14:textId="77777777" w:rsidR="0082222F" w:rsidRPr="00D80AD5" w:rsidRDefault="00AC6305" w:rsidP="00211FBE">
            <w:pPr>
              <w:pStyle w:val="a0"/>
              <w:jc w:val="center"/>
              <w:rPr>
                <w:rFonts w:cs="Times New Roman"/>
                <w:i/>
                <w:sz w:val="26"/>
                <w:szCs w:val="26"/>
              </w:rPr>
            </w:pPr>
            <w:r>
              <w:rPr>
                <w:rFonts w:cs="Times New Roman"/>
                <w:i/>
                <w:sz w:val="26"/>
                <w:szCs w:val="26"/>
              </w:rPr>
              <w:t>Заместитель Главы Администрации города Рубцовска – начальник управления</w:t>
            </w:r>
          </w:p>
        </w:tc>
      </w:tr>
      <w:tr w:rsidR="0082222F" w:rsidRPr="00D80AD5" w14:paraId="502533D1" w14:textId="77777777" w:rsidTr="00211FBE">
        <w:tc>
          <w:tcPr>
            <w:tcW w:w="9570" w:type="dxa"/>
            <w:gridSpan w:val="4"/>
            <w:tcBorders>
              <w:top w:val="single" w:sz="4" w:space="0" w:color="auto"/>
              <w:bottom w:val="single" w:sz="4" w:space="0" w:color="auto"/>
            </w:tcBorders>
            <w:shd w:val="clear" w:color="auto" w:fill="auto"/>
          </w:tcPr>
          <w:p w14:paraId="379E54BA" w14:textId="77777777" w:rsidR="0082222F" w:rsidRPr="00D80AD5" w:rsidRDefault="00AC6305" w:rsidP="00211FBE">
            <w:pPr>
              <w:pStyle w:val="a0"/>
              <w:jc w:val="center"/>
              <w:rPr>
                <w:rFonts w:cs="Times New Roman"/>
                <w:i/>
                <w:sz w:val="26"/>
                <w:szCs w:val="26"/>
              </w:rPr>
            </w:pPr>
            <w:r>
              <w:rPr>
                <w:rFonts w:cs="Times New Roman"/>
                <w:i/>
                <w:sz w:val="26"/>
                <w:szCs w:val="26"/>
              </w:rPr>
              <w:t>по жилищно-коммунальному хозяйству и экологии О.Г. Обухович</w:t>
            </w:r>
          </w:p>
        </w:tc>
      </w:tr>
      <w:tr w:rsidR="0082222F" w:rsidRPr="00D80AD5" w14:paraId="62445CB2" w14:textId="77777777" w:rsidTr="00211FBE">
        <w:tc>
          <w:tcPr>
            <w:tcW w:w="9570" w:type="dxa"/>
            <w:gridSpan w:val="4"/>
            <w:tcBorders>
              <w:top w:val="single" w:sz="4" w:space="0" w:color="auto"/>
            </w:tcBorders>
            <w:shd w:val="clear" w:color="auto" w:fill="auto"/>
          </w:tcPr>
          <w:p w14:paraId="3E41C75F" w14:textId="77777777" w:rsidR="0082222F" w:rsidRPr="00D80AD5" w:rsidRDefault="0082222F" w:rsidP="00211FBE">
            <w:pPr>
              <w:pStyle w:val="a0"/>
              <w:jc w:val="center"/>
              <w:rPr>
                <w:rFonts w:cs="Times New Roman"/>
                <w:sz w:val="16"/>
                <w:szCs w:val="16"/>
              </w:rPr>
            </w:pPr>
            <w:r w:rsidRPr="00D80AD5">
              <w:rPr>
                <w:rFonts w:cs="Times New Roman"/>
                <w:sz w:val="16"/>
                <w:szCs w:val="16"/>
              </w:rPr>
              <w:t>(должность, Ф.И.О. руководителя уполномоченного устанавливать</w:t>
            </w:r>
          </w:p>
          <w:p w14:paraId="7C8A574F" w14:textId="77777777" w:rsidR="0082222F" w:rsidRPr="00D80AD5" w:rsidRDefault="0082222F" w:rsidP="00211FBE">
            <w:pPr>
              <w:pStyle w:val="a0"/>
              <w:jc w:val="center"/>
              <w:rPr>
                <w:rFonts w:cs="Times New Roman"/>
                <w:sz w:val="16"/>
                <w:szCs w:val="16"/>
              </w:rPr>
            </w:pPr>
            <w:r w:rsidRPr="00D80AD5">
              <w:rPr>
                <w:rFonts w:cs="Times New Roman"/>
                <w:sz w:val="16"/>
                <w:szCs w:val="16"/>
              </w:rPr>
              <w:t>техническое состояние многоквартирного дома, являющегося объектом конкурса)</w:t>
            </w:r>
          </w:p>
        </w:tc>
      </w:tr>
      <w:tr w:rsidR="0082222F" w:rsidRPr="00D80AD5" w14:paraId="1C2B7731" w14:textId="77777777" w:rsidTr="00211FBE">
        <w:tc>
          <w:tcPr>
            <w:tcW w:w="9570" w:type="dxa"/>
            <w:gridSpan w:val="4"/>
            <w:shd w:val="clear" w:color="auto" w:fill="auto"/>
          </w:tcPr>
          <w:p w14:paraId="73A50130" w14:textId="77777777" w:rsidR="0082222F" w:rsidRPr="00D80AD5" w:rsidRDefault="0082222F" w:rsidP="00211FBE">
            <w:pPr>
              <w:pStyle w:val="a0"/>
              <w:jc w:val="center"/>
              <w:rPr>
                <w:rFonts w:cs="Times New Roman"/>
                <w:sz w:val="16"/>
                <w:szCs w:val="16"/>
              </w:rPr>
            </w:pPr>
          </w:p>
        </w:tc>
      </w:tr>
      <w:tr w:rsidR="0082222F" w:rsidRPr="00D80AD5" w14:paraId="18B90C80" w14:textId="77777777" w:rsidTr="00211FBE">
        <w:tc>
          <w:tcPr>
            <w:tcW w:w="3510" w:type="dxa"/>
            <w:tcBorders>
              <w:bottom w:val="single" w:sz="4" w:space="0" w:color="auto"/>
            </w:tcBorders>
            <w:shd w:val="clear" w:color="auto" w:fill="auto"/>
          </w:tcPr>
          <w:p w14:paraId="4A8843E1" w14:textId="77777777" w:rsidR="0082222F" w:rsidRPr="00D80AD5" w:rsidRDefault="0082222F" w:rsidP="00211FBE">
            <w:pPr>
              <w:pStyle w:val="a0"/>
              <w:jc w:val="center"/>
              <w:rPr>
                <w:rFonts w:cs="Times New Roman"/>
                <w:sz w:val="16"/>
                <w:szCs w:val="16"/>
              </w:rPr>
            </w:pPr>
          </w:p>
        </w:tc>
        <w:tc>
          <w:tcPr>
            <w:tcW w:w="284" w:type="dxa"/>
            <w:shd w:val="clear" w:color="auto" w:fill="auto"/>
          </w:tcPr>
          <w:p w14:paraId="68A0E79A" w14:textId="77777777" w:rsidR="0082222F" w:rsidRPr="00D80AD5" w:rsidRDefault="0082222F" w:rsidP="00211FBE">
            <w:pPr>
              <w:pStyle w:val="a0"/>
              <w:jc w:val="center"/>
              <w:rPr>
                <w:rFonts w:cs="Times New Roman"/>
                <w:sz w:val="16"/>
                <w:szCs w:val="16"/>
              </w:rPr>
            </w:pPr>
          </w:p>
        </w:tc>
        <w:tc>
          <w:tcPr>
            <w:tcW w:w="5776" w:type="dxa"/>
            <w:gridSpan w:val="2"/>
            <w:tcBorders>
              <w:bottom w:val="single" w:sz="4" w:space="0" w:color="auto"/>
            </w:tcBorders>
            <w:shd w:val="clear" w:color="auto" w:fill="auto"/>
          </w:tcPr>
          <w:p w14:paraId="7FE1E91D" w14:textId="77777777" w:rsidR="0082222F" w:rsidRPr="00D80AD5" w:rsidRDefault="0082222F" w:rsidP="00211FBE">
            <w:pPr>
              <w:pStyle w:val="a0"/>
              <w:jc w:val="center"/>
              <w:rPr>
                <w:rFonts w:cs="Times New Roman"/>
                <w:sz w:val="16"/>
                <w:szCs w:val="16"/>
              </w:rPr>
            </w:pPr>
          </w:p>
        </w:tc>
      </w:tr>
      <w:tr w:rsidR="0082222F" w:rsidRPr="00D80AD5" w14:paraId="25583CB1" w14:textId="77777777" w:rsidTr="00211FBE">
        <w:tc>
          <w:tcPr>
            <w:tcW w:w="3510" w:type="dxa"/>
            <w:tcBorders>
              <w:top w:val="single" w:sz="4" w:space="0" w:color="auto"/>
            </w:tcBorders>
            <w:shd w:val="clear" w:color="auto" w:fill="auto"/>
          </w:tcPr>
          <w:p w14:paraId="0E2153DC" w14:textId="77777777" w:rsidR="0082222F" w:rsidRPr="00D80AD5" w:rsidRDefault="0082222F" w:rsidP="00211FBE">
            <w:pPr>
              <w:pStyle w:val="a0"/>
              <w:jc w:val="center"/>
              <w:rPr>
                <w:rFonts w:cs="Times New Roman"/>
                <w:sz w:val="16"/>
                <w:szCs w:val="16"/>
              </w:rPr>
            </w:pPr>
            <w:r w:rsidRPr="00D80AD5">
              <w:rPr>
                <w:rFonts w:cs="Times New Roman"/>
                <w:sz w:val="16"/>
                <w:szCs w:val="16"/>
              </w:rPr>
              <w:t>(подпись)</w:t>
            </w:r>
          </w:p>
        </w:tc>
        <w:tc>
          <w:tcPr>
            <w:tcW w:w="284" w:type="dxa"/>
            <w:shd w:val="clear" w:color="auto" w:fill="auto"/>
          </w:tcPr>
          <w:p w14:paraId="2F9ACBBB" w14:textId="77777777" w:rsidR="0082222F" w:rsidRPr="00D80AD5" w:rsidRDefault="0082222F" w:rsidP="00211FBE">
            <w:pPr>
              <w:pStyle w:val="a0"/>
              <w:jc w:val="center"/>
              <w:rPr>
                <w:rFonts w:cs="Times New Roman"/>
                <w:sz w:val="16"/>
                <w:szCs w:val="16"/>
              </w:rPr>
            </w:pPr>
          </w:p>
        </w:tc>
        <w:tc>
          <w:tcPr>
            <w:tcW w:w="5776" w:type="dxa"/>
            <w:gridSpan w:val="2"/>
            <w:shd w:val="clear" w:color="auto" w:fill="auto"/>
          </w:tcPr>
          <w:p w14:paraId="6086903C" w14:textId="77777777" w:rsidR="0082222F" w:rsidRPr="00D80AD5" w:rsidRDefault="0082222F" w:rsidP="00211FBE">
            <w:pPr>
              <w:pStyle w:val="a0"/>
              <w:jc w:val="center"/>
              <w:rPr>
                <w:rFonts w:cs="Times New Roman"/>
                <w:sz w:val="16"/>
                <w:szCs w:val="16"/>
              </w:rPr>
            </w:pPr>
            <w:r w:rsidRPr="00D80AD5">
              <w:rPr>
                <w:rFonts w:cs="Times New Roman"/>
                <w:sz w:val="16"/>
                <w:szCs w:val="16"/>
              </w:rPr>
              <w:t>(Ф.И.О.)</w:t>
            </w:r>
          </w:p>
        </w:tc>
      </w:tr>
      <w:tr w:rsidR="0082222F" w:rsidRPr="00D80AD5" w14:paraId="69ABA675" w14:textId="77777777" w:rsidTr="00211FBE">
        <w:tc>
          <w:tcPr>
            <w:tcW w:w="3510" w:type="dxa"/>
            <w:shd w:val="clear" w:color="auto" w:fill="auto"/>
          </w:tcPr>
          <w:p w14:paraId="451D258C" w14:textId="77777777" w:rsidR="0082222F" w:rsidRPr="00D80AD5" w:rsidRDefault="0082222F" w:rsidP="00211FBE">
            <w:pPr>
              <w:pStyle w:val="a0"/>
              <w:jc w:val="center"/>
              <w:rPr>
                <w:rFonts w:cs="Times New Roman"/>
                <w:sz w:val="16"/>
                <w:szCs w:val="16"/>
              </w:rPr>
            </w:pPr>
          </w:p>
        </w:tc>
        <w:tc>
          <w:tcPr>
            <w:tcW w:w="284" w:type="dxa"/>
            <w:shd w:val="clear" w:color="auto" w:fill="auto"/>
          </w:tcPr>
          <w:p w14:paraId="0A363E22" w14:textId="77777777" w:rsidR="0082222F" w:rsidRPr="00D80AD5" w:rsidRDefault="0082222F" w:rsidP="00211FBE">
            <w:pPr>
              <w:pStyle w:val="a0"/>
              <w:jc w:val="center"/>
              <w:rPr>
                <w:rFonts w:cs="Times New Roman"/>
                <w:sz w:val="16"/>
                <w:szCs w:val="16"/>
              </w:rPr>
            </w:pPr>
          </w:p>
        </w:tc>
        <w:tc>
          <w:tcPr>
            <w:tcW w:w="5776" w:type="dxa"/>
            <w:gridSpan w:val="2"/>
            <w:shd w:val="clear" w:color="auto" w:fill="auto"/>
          </w:tcPr>
          <w:p w14:paraId="5DFA62C2" w14:textId="77777777" w:rsidR="0082222F" w:rsidRPr="00D80AD5" w:rsidRDefault="0082222F" w:rsidP="00211FBE">
            <w:pPr>
              <w:pStyle w:val="a0"/>
              <w:jc w:val="center"/>
              <w:rPr>
                <w:rFonts w:cs="Times New Roman"/>
                <w:sz w:val="16"/>
                <w:szCs w:val="16"/>
              </w:rPr>
            </w:pPr>
          </w:p>
        </w:tc>
      </w:tr>
      <w:tr w:rsidR="0082222F" w:rsidRPr="00D80AD5" w14:paraId="33C3BCCA" w14:textId="77777777" w:rsidTr="00211FBE">
        <w:tc>
          <w:tcPr>
            <w:tcW w:w="3510" w:type="dxa"/>
            <w:shd w:val="clear" w:color="auto" w:fill="auto"/>
          </w:tcPr>
          <w:p w14:paraId="791DCB9D" w14:textId="77777777" w:rsidR="0082222F" w:rsidRPr="00D80AD5" w:rsidRDefault="0082222F" w:rsidP="00211FBE">
            <w:pPr>
              <w:pStyle w:val="a0"/>
              <w:jc w:val="center"/>
              <w:rPr>
                <w:rFonts w:cs="Times New Roman"/>
                <w:sz w:val="16"/>
                <w:szCs w:val="16"/>
              </w:rPr>
            </w:pPr>
          </w:p>
        </w:tc>
        <w:tc>
          <w:tcPr>
            <w:tcW w:w="284" w:type="dxa"/>
            <w:shd w:val="clear" w:color="auto" w:fill="auto"/>
          </w:tcPr>
          <w:p w14:paraId="07194292" w14:textId="77777777" w:rsidR="0082222F" w:rsidRPr="00D80AD5" w:rsidRDefault="0082222F" w:rsidP="00211FBE">
            <w:pPr>
              <w:pStyle w:val="a0"/>
              <w:jc w:val="center"/>
              <w:rPr>
                <w:rFonts w:cs="Times New Roman"/>
                <w:sz w:val="16"/>
                <w:szCs w:val="16"/>
              </w:rPr>
            </w:pPr>
          </w:p>
        </w:tc>
        <w:tc>
          <w:tcPr>
            <w:tcW w:w="2888" w:type="dxa"/>
            <w:tcBorders>
              <w:bottom w:val="single" w:sz="4" w:space="0" w:color="auto"/>
            </w:tcBorders>
            <w:shd w:val="clear" w:color="auto" w:fill="auto"/>
          </w:tcPr>
          <w:p w14:paraId="6F1B8A51" w14:textId="77777777" w:rsidR="0082222F" w:rsidRPr="00D80AD5" w:rsidRDefault="0082222F" w:rsidP="00211FBE">
            <w:pPr>
              <w:pStyle w:val="a0"/>
              <w:jc w:val="center"/>
              <w:rPr>
                <w:rFonts w:cs="Times New Roman"/>
                <w:sz w:val="16"/>
                <w:szCs w:val="16"/>
              </w:rPr>
            </w:pPr>
          </w:p>
        </w:tc>
        <w:tc>
          <w:tcPr>
            <w:tcW w:w="2888" w:type="dxa"/>
            <w:shd w:val="clear" w:color="auto" w:fill="auto"/>
          </w:tcPr>
          <w:p w14:paraId="0E9636DF" w14:textId="77777777" w:rsidR="0082222F" w:rsidRPr="00D80AD5" w:rsidRDefault="00DE11D6" w:rsidP="00211FBE">
            <w:pPr>
              <w:pStyle w:val="a0"/>
              <w:rPr>
                <w:rFonts w:cs="Times New Roman"/>
                <w:sz w:val="16"/>
                <w:szCs w:val="16"/>
              </w:rPr>
            </w:pPr>
            <w:r>
              <w:rPr>
                <w:rFonts w:cs="Times New Roman"/>
                <w:sz w:val="26"/>
                <w:szCs w:val="26"/>
              </w:rPr>
              <w:t>2025</w:t>
            </w:r>
            <w:r w:rsidR="0082222F" w:rsidRPr="00D80AD5">
              <w:rPr>
                <w:rFonts w:cs="Times New Roman"/>
                <w:sz w:val="26"/>
                <w:szCs w:val="26"/>
              </w:rPr>
              <w:t xml:space="preserve"> г.</w:t>
            </w:r>
          </w:p>
        </w:tc>
      </w:tr>
      <w:tr w:rsidR="0082222F" w:rsidRPr="00D80AD5" w14:paraId="3BA65146" w14:textId="77777777" w:rsidTr="00211FBE">
        <w:tc>
          <w:tcPr>
            <w:tcW w:w="3510" w:type="dxa"/>
            <w:shd w:val="clear" w:color="auto" w:fill="auto"/>
          </w:tcPr>
          <w:p w14:paraId="772E5890" w14:textId="77777777" w:rsidR="0082222F" w:rsidRPr="00D80AD5" w:rsidRDefault="0082222F" w:rsidP="00211FBE">
            <w:pPr>
              <w:pStyle w:val="a0"/>
              <w:jc w:val="center"/>
              <w:rPr>
                <w:rFonts w:cs="Times New Roman"/>
                <w:sz w:val="16"/>
                <w:szCs w:val="16"/>
              </w:rPr>
            </w:pPr>
          </w:p>
        </w:tc>
        <w:tc>
          <w:tcPr>
            <w:tcW w:w="284" w:type="dxa"/>
            <w:shd w:val="clear" w:color="auto" w:fill="auto"/>
          </w:tcPr>
          <w:p w14:paraId="48087B95" w14:textId="77777777" w:rsidR="0082222F" w:rsidRPr="00D80AD5" w:rsidRDefault="0082222F" w:rsidP="00211FBE">
            <w:pPr>
              <w:pStyle w:val="a0"/>
              <w:jc w:val="center"/>
              <w:rPr>
                <w:rFonts w:cs="Times New Roman"/>
                <w:sz w:val="16"/>
                <w:szCs w:val="16"/>
              </w:rPr>
            </w:pPr>
          </w:p>
        </w:tc>
        <w:tc>
          <w:tcPr>
            <w:tcW w:w="2888" w:type="dxa"/>
            <w:tcBorders>
              <w:top w:val="single" w:sz="4" w:space="0" w:color="auto"/>
            </w:tcBorders>
            <w:shd w:val="clear" w:color="auto" w:fill="auto"/>
          </w:tcPr>
          <w:p w14:paraId="0879D2EE" w14:textId="77777777" w:rsidR="0082222F" w:rsidRPr="00D80AD5" w:rsidRDefault="0082222F" w:rsidP="00211FBE">
            <w:pPr>
              <w:pStyle w:val="a0"/>
              <w:jc w:val="center"/>
              <w:rPr>
                <w:rFonts w:cs="Times New Roman"/>
                <w:sz w:val="16"/>
                <w:szCs w:val="16"/>
              </w:rPr>
            </w:pPr>
            <w:r w:rsidRPr="00D80AD5">
              <w:rPr>
                <w:rFonts w:cs="Times New Roman"/>
                <w:sz w:val="16"/>
                <w:szCs w:val="16"/>
              </w:rPr>
              <w:t>(дата, М.П.)</w:t>
            </w:r>
          </w:p>
          <w:p w14:paraId="449DB918" w14:textId="77777777" w:rsidR="0082222F" w:rsidRPr="00D80AD5" w:rsidRDefault="0082222F" w:rsidP="00211FBE">
            <w:pPr>
              <w:pStyle w:val="a0"/>
              <w:jc w:val="center"/>
              <w:rPr>
                <w:rFonts w:cs="Times New Roman"/>
                <w:sz w:val="16"/>
                <w:szCs w:val="16"/>
              </w:rPr>
            </w:pPr>
          </w:p>
        </w:tc>
        <w:tc>
          <w:tcPr>
            <w:tcW w:w="2888" w:type="dxa"/>
            <w:shd w:val="clear" w:color="auto" w:fill="auto"/>
          </w:tcPr>
          <w:p w14:paraId="71D2B63E" w14:textId="77777777" w:rsidR="0082222F" w:rsidRPr="00D80AD5" w:rsidRDefault="0082222F" w:rsidP="00211FBE">
            <w:pPr>
              <w:pStyle w:val="a0"/>
              <w:jc w:val="center"/>
              <w:rPr>
                <w:rFonts w:cs="Times New Roman"/>
                <w:sz w:val="26"/>
                <w:szCs w:val="26"/>
              </w:rPr>
            </w:pPr>
          </w:p>
        </w:tc>
      </w:tr>
    </w:tbl>
    <w:p w14:paraId="7688C1DE" w14:textId="77777777" w:rsidR="0088317F" w:rsidRDefault="0088317F" w:rsidP="0088317F">
      <w:pPr>
        <w:pStyle w:val="a0"/>
        <w:jc w:val="center"/>
        <w:rPr>
          <w:rFonts w:cs="Times New Roman"/>
          <w:sz w:val="26"/>
          <w:szCs w:val="26"/>
        </w:rPr>
      </w:pPr>
    </w:p>
    <w:p w14:paraId="778260E0" w14:textId="77777777" w:rsidR="0088317F" w:rsidRDefault="0088317F" w:rsidP="0088317F">
      <w:pPr>
        <w:pStyle w:val="a0"/>
        <w:jc w:val="center"/>
        <w:rPr>
          <w:rFonts w:cs="Times New Roman"/>
          <w:sz w:val="26"/>
          <w:szCs w:val="26"/>
        </w:rPr>
      </w:pPr>
    </w:p>
    <w:p w14:paraId="5FCB5BB2" w14:textId="77777777" w:rsidR="0088317F" w:rsidRDefault="0088317F" w:rsidP="0088317F">
      <w:pPr>
        <w:pStyle w:val="a0"/>
        <w:jc w:val="center"/>
        <w:rPr>
          <w:rFonts w:cs="Times New Roman"/>
          <w:sz w:val="26"/>
          <w:szCs w:val="26"/>
        </w:rPr>
      </w:pPr>
    </w:p>
    <w:p w14:paraId="1789B247" w14:textId="77777777" w:rsidR="0088317F" w:rsidRDefault="0088317F" w:rsidP="0088317F">
      <w:pPr>
        <w:pStyle w:val="a0"/>
        <w:jc w:val="center"/>
        <w:rPr>
          <w:rFonts w:cs="Times New Roman"/>
          <w:sz w:val="26"/>
          <w:szCs w:val="26"/>
        </w:rPr>
      </w:pPr>
    </w:p>
    <w:p w14:paraId="188915E0" w14:textId="77777777" w:rsidR="0088317F" w:rsidRDefault="0088317F" w:rsidP="0088317F">
      <w:pPr>
        <w:pStyle w:val="a0"/>
        <w:jc w:val="center"/>
        <w:rPr>
          <w:rFonts w:cs="Times New Roman"/>
          <w:sz w:val="26"/>
          <w:szCs w:val="26"/>
        </w:rPr>
      </w:pPr>
    </w:p>
    <w:p w14:paraId="5E19022C" w14:textId="77777777" w:rsidR="0088317F" w:rsidRDefault="0088317F" w:rsidP="0088317F">
      <w:pPr>
        <w:pStyle w:val="a0"/>
        <w:jc w:val="center"/>
        <w:rPr>
          <w:rFonts w:cs="Times New Roman"/>
          <w:sz w:val="26"/>
          <w:szCs w:val="26"/>
        </w:rPr>
      </w:pPr>
    </w:p>
    <w:p w14:paraId="00753CFC" w14:textId="77777777" w:rsidR="0088317F" w:rsidRDefault="0088317F" w:rsidP="0088317F">
      <w:pPr>
        <w:pStyle w:val="a0"/>
        <w:jc w:val="center"/>
        <w:rPr>
          <w:rFonts w:cs="Times New Roman"/>
          <w:sz w:val="26"/>
          <w:szCs w:val="26"/>
        </w:rPr>
      </w:pPr>
    </w:p>
    <w:p w14:paraId="2CB151B6" w14:textId="77777777" w:rsidR="0088317F" w:rsidRDefault="0088317F" w:rsidP="0088317F">
      <w:pPr>
        <w:pStyle w:val="a0"/>
        <w:jc w:val="center"/>
        <w:rPr>
          <w:rFonts w:cs="Times New Roman"/>
          <w:sz w:val="26"/>
          <w:szCs w:val="26"/>
        </w:rPr>
      </w:pPr>
    </w:p>
    <w:p w14:paraId="29987582" w14:textId="77777777" w:rsidR="0088317F" w:rsidRDefault="0088317F" w:rsidP="0088317F">
      <w:pPr>
        <w:pStyle w:val="a0"/>
        <w:jc w:val="center"/>
        <w:rPr>
          <w:rFonts w:cs="Times New Roman"/>
          <w:sz w:val="26"/>
          <w:szCs w:val="26"/>
        </w:rPr>
      </w:pPr>
    </w:p>
    <w:p w14:paraId="58E0B8A8" w14:textId="77777777" w:rsidR="0088317F" w:rsidRDefault="0088317F" w:rsidP="0088317F">
      <w:pPr>
        <w:pStyle w:val="a0"/>
        <w:jc w:val="center"/>
        <w:rPr>
          <w:rFonts w:cs="Times New Roman"/>
          <w:sz w:val="26"/>
          <w:szCs w:val="26"/>
        </w:rPr>
      </w:pPr>
    </w:p>
    <w:p w14:paraId="4018DE9C" w14:textId="77777777" w:rsidR="0088317F" w:rsidRDefault="0088317F" w:rsidP="0088317F">
      <w:pPr>
        <w:pStyle w:val="a0"/>
        <w:jc w:val="center"/>
        <w:rPr>
          <w:rFonts w:cs="Times New Roman"/>
          <w:sz w:val="26"/>
          <w:szCs w:val="26"/>
        </w:rPr>
      </w:pPr>
    </w:p>
    <w:p w14:paraId="1520D31A" w14:textId="77777777" w:rsidR="0088317F" w:rsidRDefault="0088317F" w:rsidP="0088317F">
      <w:pPr>
        <w:pStyle w:val="a0"/>
        <w:jc w:val="center"/>
        <w:rPr>
          <w:rFonts w:cs="Times New Roman"/>
          <w:sz w:val="26"/>
          <w:szCs w:val="26"/>
        </w:rPr>
      </w:pPr>
    </w:p>
    <w:p w14:paraId="274F4A6A" w14:textId="77777777" w:rsidR="0088317F" w:rsidRDefault="0088317F" w:rsidP="0088317F">
      <w:pPr>
        <w:pStyle w:val="a0"/>
        <w:jc w:val="center"/>
        <w:rPr>
          <w:rFonts w:cs="Times New Roman"/>
          <w:sz w:val="26"/>
          <w:szCs w:val="26"/>
        </w:rPr>
      </w:pPr>
    </w:p>
    <w:p w14:paraId="27E6804D" w14:textId="77777777" w:rsidR="0088317F" w:rsidRDefault="0088317F" w:rsidP="0088317F">
      <w:pPr>
        <w:pStyle w:val="a0"/>
        <w:jc w:val="center"/>
        <w:rPr>
          <w:rFonts w:cs="Times New Roman"/>
          <w:sz w:val="26"/>
          <w:szCs w:val="26"/>
        </w:rPr>
      </w:pPr>
    </w:p>
    <w:p w14:paraId="50D4E1DD" w14:textId="77777777" w:rsidR="0088317F" w:rsidRDefault="0088317F" w:rsidP="0088317F">
      <w:pPr>
        <w:pStyle w:val="a0"/>
        <w:jc w:val="center"/>
        <w:rPr>
          <w:rFonts w:cs="Times New Roman"/>
          <w:sz w:val="26"/>
          <w:szCs w:val="26"/>
        </w:rPr>
      </w:pPr>
    </w:p>
    <w:p w14:paraId="11E9B79A" w14:textId="77777777" w:rsidR="0088317F" w:rsidRDefault="0088317F" w:rsidP="0088317F">
      <w:pPr>
        <w:pStyle w:val="a0"/>
        <w:jc w:val="center"/>
        <w:rPr>
          <w:rFonts w:cs="Times New Roman"/>
          <w:sz w:val="26"/>
          <w:szCs w:val="26"/>
        </w:rPr>
      </w:pPr>
    </w:p>
    <w:p w14:paraId="4E353A07" w14:textId="77777777" w:rsidR="0088317F" w:rsidRDefault="0088317F" w:rsidP="0088317F">
      <w:pPr>
        <w:pStyle w:val="a0"/>
        <w:jc w:val="center"/>
        <w:rPr>
          <w:rFonts w:cs="Times New Roman"/>
          <w:sz w:val="26"/>
          <w:szCs w:val="26"/>
        </w:rPr>
      </w:pPr>
    </w:p>
    <w:p w14:paraId="6B000963" w14:textId="77777777" w:rsidR="0088317F" w:rsidRDefault="0088317F" w:rsidP="0088317F">
      <w:pPr>
        <w:pStyle w:val="a0"/>
        <w:jc w:val="center"/>
        <w:rPr>
          <w:rFonts w:cs="Times New Roman"/>
          <w:sz w:val="26"/>
          <w:szCs w:val="26"/>
        </w:rPr>
      </w:pPr>
    </w:p>
    <w:p w14:paraId="7B751BEA" w14:textId="77777777" w:rsidR="000D7EC4" w:rsidRDefault="000D7EC4" w:rsidP="0088317F">
      <w:pPr>
        <w:pStyle w:val="a0"/>
        <w:jc w:val="center"/>
        <w:rPr>
          <w:rFonts w:cs="Times New Roman"/>
          <w:sz w:val="26"/>
          <w:szCs w:val="26"/>
        </w:rPr>
      </w:pPr>
    </w:p>
    <w:p w14:paraId="56BCD113" w14:textId="77777777" w:rsidR="0088317F" w:rsidRDefault="0088317F" w:rsidP="0088317F">
      <w:pPr>
        <w:pStyle w:val="a0"/>
        <w:jc w:val="center"/>
        <w:rPr>
          <w:rFonts w:cs="Times New Roman"/>
          <w:sz w:val="26"/>
          <w:szCs w:val="26"/>
        </w:rPr>
      </w:pPr>
    </w:p>
    <w:p w14:paraId="24ADA37D" w14:textId="77777777" w:rsidR="0088317F" w:rsidRDefault="0088317F" w:rsidP="0088317F">
      <w:pPr>
        <w:pStyle w:val="a0"/>
        <w:jc w:val="center"/>
        <w:rPr>
          <w:rFonts w:cs="Times New Roman"/>
          <w:sz w:val="26"/>
          <w:szCs w:val="26"/>
        </w:rPr>
      </w:pPr>
    </w:p>
    <w:p w14:paraId="3465C73B" w14:textId="77777777" w:rsidR="00906F0F" w:rsidRDefault="00906F0F" w:rsidP="0088317F">
      <w:pPr>
        <w:pStyle w:val="a0"/>
        <w:jc w:val="center"/>
        <w:rPr>
          <w:rFonts w:cs="Times New Roman"/>
          <w:sz w:val="26"/>
          <w:szCs w:val="26"/>
        </w:rPr>
      </w:pPr>
    </w:p>
    <w:p w14:paraId="3F98ED96" w14:textId="77777777" w:rsidR="0088317F" w:rsidRDefault="0088317F" w:rsidP="0088317F">
      <w:pPr>
        <w:pStyle w:val="a0"/>
        <w:jc w:val="center"/>
        <w:rPr>
          <w:rFonts w:cs="Times New Roman"/>
          <w:sz w:val="26"/>
          <w:szCs w:val="26"/>
        </w:rPr>
      </w:pPr>
    </w:p>
    <w:p w14:paraId="68DF7472" w14:textId="77777777" w:rsidR="0088317F" w:rsidRDefault="0088317F" w:rsidP="0088317F">
      <w:pPr>
        <w:pStyle w:val="a0"/>
        <w:jc w:val="center"/>
        <w:rPr>
          <w:rFonts w:cs="Times New Roman"/>
          <w:sz w:val="26"/>
          <w:szCs w:val="26"/>
        </w:rPr>
      </w:pPr>
    </w:p>
    <w:p w14:paraId="5F833B43" w14:textId="77777777" w:rsidR="0088317F" w:rsidRDefault="0082222F" w:rsidP="0088317F">
      <w:pPr>
        <w:pStyle w:val="a0"/>
        <w:jc w:val="center"/>
        <w:rPr>
          <w:rFonts w:cs="Times New Roman"/>
          <w:sz w:val="26"/>
          <w:szCs w:val="26"/>
        </w:rPr>
      </w:pPr>
      <w:r>
        <w:rPr>
          <w:rFonts w:cs="Times New Roman"/>
          <w:sz w:val="26"/>
          <w:szCs w:val="26"/>
        </w:rPr>
        <w:br w:type="page"/>
      </w:r>
      <w:r w:rsidR="00F7097C">
        <w:rPr>
          <w:rFonts w:cs="Times New Roman"/>
          <w:sz w:val="26"/>
          <w:szCs w:val="26"/>
        </w:rPr>
        <w:lastRenderedPageBreak/>
        <w:t>Лот № 3</w:t>
      </w:r>
    </w:p>
    <w:p w14:paraId="4885713A" w14:textId="77777777" w:rsidR="0088317F" w:rsidRDefault="0088317F" w:rsidP="0088317F">
      <w:pPr>
        <w:pStyle w:val="a0"/>
        <w:rPr>
          <w:rFonts w:cs="Times New Roman"/>
          <w:sz w:val="26"/>
          <w:szCs w:val="26"/>
        </w:rPr>
      </w:pPr>
    </w:p>
    <w:p w14:paraId="42558986" w14:textId="77777777" w:rsidR="0088317F" w:rsidRPr="00263325" w:rsidRDefault="0088317F" w:rsidP="0088317F">
      <w:pPr>
        <w:pStyle w:val="a0"/>
        <w:jc w:val="center"/>
        <w:rPr>
          <w:rFonts w:cs="Times New Roman"/>
          <w:sz w:val="26"/>
          <w:szCs w:val="26"/>
        </w:rPr>
      </w:pPr>
      <w:r>
        <w:rPr>
          <w:rFonts w:cs="Times New Roman"/>
          <w:sz w:val="26"/>
          <w:szCs w:val="26"/>
        </w:rPr>
        <w:t>АКТ</w:t>
      </w:r>
    </w:p>
    <w:p w14:paraId="6689B025" w14:textId="77777777" w:rsidR="0088317F" w:rsidRDefault="0088317F" w:rsidP="0088317F">
      <w:pPr>
        <w:jc w:val="center"/>
        <w:rPr>
          <w:rFonts w:cs="Times New Roman"/>
          <w:sz w:val="26"/>
          <w:szCs w:val="26"/>
        </w:rPr>
      </w:pPr>
      <w:r w:rsidRPr="00263325">
        <w:rPr>
          <w:rFonts w:cs="Times New Roman"/>
          <w:sz w:val="26"/>
          <w:szCs w:val="26"/>
        </w:rPr>
        <w:t>о состоянии общего имущества собственников помещений</w:t>
      </w:r>
      <w:r w:rsidRPr="00263325">
        <w:rPr>
          <w:rFonts w:cs="Times New Roman"/>
          <w:sz w:val="26"/>
          <w:szCs w:val="26"/>
        </w:rPr>
        <w:br/>
        <w:t>в многоквартирном доме, являющегося объектом конкурса</w:t>
      </w:r>
    </w:p>
    <w:p w14:paraId="4B376CCF" w14:textId="77777777" w:rsidR="0088317F" w:rsidRDefault="0088317F" w:rsidP="0088317F">
      <w:pPr>
        <w:jc w:val="center"/>
        <w:rPr>
          <w:rFonts w:cs="Times New Roman"/>
          <w:sz w:val="26"/>
          <w:szCs w:val="26"/>
        </w:rPr>
      </w:pPr>
    </w:p>
    <w:p w14:paraId="28561439" w14:textId="77777777" w:rsidR="0088317F" w:rsidRPr="00D0264C" w:rsidRDefault="0088317F" w:rsidP="0088317F">
      <w:pPr>
        <w:pStyle w:val="a0"/>
        <w:rPr>
          <w:sz w:val="26"/>
          <w:szCs w:val="26"/>
        </w:rPr>
      </w:pPr>
      <w:r w:rsidRPr="00D0264C">
        <w:rPr>
          <w:sz w:val="26"/>
          <w:szCs w:val="26"/>
        </w:rPr>
        <w:t>I. Общие сведения о многоквартирном доме </w:t>
      </w:r>
    </w:p>
    <w:p w14:paraId="09528C14" w14:textId="77777777" w:rsidR="0088317F" w:rsidRPr="00D0264C" w:rsidRDefault="0088317F" w:rsidP="0088317F">
      <w:pPr>
        <w:pStyle w:val="a0"/>
        <w:ind w:right="-2"/>
        <w:jc w:val="both"/>
        <w:rPr>
          <w:i/>
          <w:sz w:val="26"/>
          <w:szCs w:val="26"/>
          <w:u w:val="single"/>
        </w:rPr>
      </w:pPr>
      <w:r w:rsidRPr="00D0264C">
        <w:rPr>
          <w:sz w:val="26"/>
          <w:szCs w:val="26"/>
        </w:rPr>
        <w:t xml:space="preserve">1. Адрес многоквартирного дома: </w:t>
      </w:r>
      <w:r w:rsidRPr="00D0264C">
        <w:rPr>
          <w:i/>
          <w:sz w:val="26"/>
          <w:szCs w:val="26"/>
          <w:u w:val="single"/>
        </w:rPr>
        <w:t xml:space="preserve">Алтайский край, город Рубцовск, улица </w:t>
      </w:r>
      <w:proofErr w:type="gramStart"/>
      <w:r w:rsidRPr="00D0264C">
        <w:rPr>
          <w:i/>
          <w:sz w:val="26"/>
          <w:szCs w:val="26"/>
          <w:u w:val="single"/>
        </w:rPr>
        <w:t>Комсомольская</w:t>
      </w:r>
      <w:r w:rsidR="005C004F">
        <w:rPr>
          <w:i/>
          <w:sz w:val="26"/>
          <w:szCs w:val="26"/>
          <w:u w:val="single"/>
        </w:rPr>
        <w:t>,</w:t>
      </w:r>
      <w:r w:rsidRPr="00D0264C">
        <w:rPr>
          <w:i/>
          <w:sz w:val="26"/>
          <w:szCs w:val="26"/>
          <w:u w:val="single"/>
        </w:rPr>
        <w:t xml:space="preserve">  дом</w:t>
      </w:r>
      <w:proofErr w:type="gramEnd"/>
      <w:r w:rsidRPr="00D0264C">
        <w:rPr>
          <w:i/>
          <w:sz w:val="26"/>
          <w:szCs w:val="26"/>
          <w:u w:val="single"/>
        </w:rPr>
        <w:t xml:space="preserve"> 94</w:t>
      </w:r>
    </w:p>
    <w:p w14:paraId="3ED485AD" w14:textId="77777777" w:rsidR="0088317F" w:rsidRPr="00D0264C" w:rsidRDefault="0088317F" w:rsidP="0088317F">
      <w:pPr>
        <w:pStyle w:val="a0"/>
        <w:jc w:val="both"/>
        <w:rPr>
          <w:i/>
          <w:sz w:val="26"/>
          <w:szCs w:val="26"/>
          <w:u w:val="single"/>
        </w:rPr>
      </w:pPr>
      <w:r w:rsidRPr="00D0264C">
        <w:rPr>
          <w:sz w:val="26"/>
          <w:szCs w:val="26"/>
        </w:rPr>
        <w:t>2. Кадастровый номер многоквартирного дома (при его наличии):</w:t>
      </w:r>
      <w:r w:rsidR="00906F0F">
        <w:rPr>
          <w:sz w:val="26"/>
          <w:szCs w:val="26"/>
        </w:rPr>
        <w:t xml:space="preserve"> </w:t>
      </w:r>
      <w:r w:rsidR="00906F0F" w:rsidRPr="00906F0F">
        <w:rPr>
          <w:i/>
          <w:sz w:val="26"/>
          <w:szCs w:val="26"/>
          <w:u w:val="single"/>
        </w:rPr>
        <w:t>нет</w:t>
      </w:r>
    </w:p>
    <w:p w14:paraId="7A191057" w14:textId="77777777" w:rsidR="0088317F" w:rsidRPr="00D0264C" w:rsidRDefault="0088317F" w:rsidP="0088317F">
      <w:pPr>
        <w:pStyle w:val="a0"/>
        <w:jc w:val="both"/>
        <w:rPr>
          <w:sz w:val="26"/>
          <w:szCs w:val="26"/>
        </w:rPr>
      </w:pPr>
      <w:r w:rsidRPr="00D0264C">
        <w:rPr>
          <w:sz w:val="26"/>
          <w:szCs w:val="26"/>
        </w:rPr>
        <w:t xml:space="preserve">3. Серия, тип </w:t>
      </w:r>
      <w:proofErr w:type="gramStart"/>
      <w:r w:rsidRPr="00D0264C">
        <w:rPr>
          <w:sz w:val="26"/>
          <w:szCs w:val="26"/>
        </w:rPr>
        <w:t xml:space="preserve">постройки  </w:t>
      </w:r>
      <w:r w:rsidRPr="00D0264C">
        <w:rPr>
          <w:i/>
          <w:sz w:val="26"/>
          <w:szCs w:val="26"/>
          <w:u w:val="single"/>
        </w:rPr>
        <w:t>многоквартирный</w:t>
      </w:r>
      <w:proofErr w:type="gramEnd"/>
      <w:r w:rsidRPr="00D0264C">
        <w:rPr>
          <w:i/>
          <w:sz w:val="26"/>
          <w:szCs w:val="26"/>
          <w:u w:val="single"/>
        </w:rPr>
        <w:t xml:space="preserve"> жилой дом</w:t>
      </w:r>
    </w:p>
    <w:p w14:paraId="2E94D949" w14:textId="77777777" w:rsidR="0088317F" w:rsidRPr="00D0264C" w:rsidRDefault="0088317F" w:rsidP="0088317F">
      <w:pPr>
        <w:pStyle w:val="a0"/>
        <w:jc w:val="both"/>
        <w:rPr>
          <w:sz w:val="26"/>
          <w:szCs w:val="26"/>
        </w:rPr>
      </w:pPr>
      <w:r w:rsidRPr="00D0264C">
        <w:rPr>
          <w:sz w:val="26"/>
          <w:szCs w:val="26"/>
        </w:rPr>
        <w:t xml:space="preserve">4. Год постройки </w:t>
      </w:r>
      <w:r w:rsidRPr="00D0264C">
        <w:rPr>
          <w:i/>
          <w:sz w:val="26"/>
          <w:szCs w:val="26"/>
          <w:u w:val="single"/>
        </w:rPr>
        <w:t>1966</w:t>
      </w:r>
    </w:p>
    <w:p w14:paraId="1F608CC7" w14:textId="77777777" w:rsidR="0088317F" w:rsidRPr="00D0264C" w:rsidRDefault="0088317F" w:rsidP="0088317F">
      <w:pPr>
        <w:pStyle w:val="a0"/>
        <w:jc w:val="both"/>
        <w:rPr>
          <w:sz w:val="26"/>
          <w:szCs w:val="26"/>
        </w:rPr>
      </w:pPr>
      <w:r w:rsidRPr="00D0264C">
        <w:rPr>
          <w:sz w:val="26"/>
          <w:szCs w:val="26"/>
        </w:rPr>
        <w:t xml:space="preserve">5.Степень износа   </w:t>
      </w:r>
      <w:proofErr w:type="gramStart"/>
      <w:r w:rsidRPr="00D0264C">
        <w:rPr>
          <w:sz w:val="26"/>
          <w:szCs w:val="26"/>
        </w:rPr>
        <w:t>по  данным</w:t>
      </w:r>
      <w:proofErr w:type="gramEnd"/>
      <w:r w:rsidRPr="00D0264C">
        <w:rPr>
          <w:sz w:val="26"/>
          <w:szCs w:val="26"/>
        </w:rPr>
        <w:t xml:space="preserve">  </w:t>
      </w:r>
      <w:proofErr w:type="gramStart"/>
      <w:r w:rsidRPr="00D0264C">
        <w:rPr>
          <w:sz w:val="26"/>
          <w:szCs w:val="26"/>
        </w:rPr>
        <w:t>государственного  технического</w:t>
      </w:r>
      <w:proofErr w:type="gramEnd"/>
      <w:r w:rsidRPr="00D0264C">
        <w:rPr>
          <w:sz w:val="26"/>
          <w:szCs w:val="26"/>
        </w:rPr>
        <w:t xml:space="preserve"> учета</w:t>
      </w:r>
      <w:r w:rsidR="00906F0F">
        <w:rPr>
          <w:sz w:val="26"/>
          <w:szCs w:val="26"/>
        </w:rPr>
        <w:t xml:space="preserve">: </w:t>
      </w:r>
      <w:r w:rsidR="00906F0F" w:rsidRPr="00906F0F">
        <w:rPr>
          <w:i/>
          <w:sz w:val="26"/>
          <w:szCs w:val="26"/>
          <w:u w:val="single"/>
        </w:rPr>
        <w:t>нет</w:t>
      </w:r>
    </w:p>
    <w:p w14:paraId="56057E2A" w14:textId="77777777" w:rsidR="0088317F" w:rsidRPr="00D0264C" w:rsidRDefault="0088317F" w:rsidP="0088317F">
      <w:pPr>
        <w:pStyle w:val="a0"/>
        <w:jc w:val="both"/>
        <w:rPr>
          <w:sz w:val="26"/>
          <w:szCs w:val="26"/>
        </w:rPr>
      </w:pPr>
      <w:r w:rsidRPr="00D0264C">
        <w:rPr>
          <w:sz w:val="26"/>
          <w:szCs w:val="26"/>
        </w:rPr>
        <w:t xml:space="preserve">6. Степень фактического </w:t>
      </w:r>
      <w:proofErr w:type="gramStart"/>
      <w:r w:rsidRPr="00D0264C">
        <w:rPr>
          <w:sz w:val="26"/>
          <w:szCs w:val="26"/>
        </w:rPr>
        <w:t xml:space="preserve">износа  </w:t>
      </w:r>
      <w:r w:rsidRPr="00906F0F">
        <w:rPr>
          <w:i/>
          <w:sz w:val="26"/>
          <w:szCs w:val="26"/>
          <w:u w:val="single"/>
        </w:rPr>
        <w:t>нет</w:t>
      </w:r>
      <w:proofErr w:type="gramEnd"/>
    </w:p>
    <w:p w14:paraId="2BC6033A" w14:textId="77777777" w:rsidR="0088317F" w:rsidRPr="00D0264C" w:rsidRDefault="0088317F" w:rsidP="0088317F">
      <w:pPr>
        <w:pStyle w:val="a0"/>
        <w:jc w:val="both"/>
        <w:rPr>
          <w:sz w:val="26"/>
          <w:szCs w:val="26"/>
        </w:rPr>
      </w:pPr>
      <w:r w:rsidRPr="00D0264C">
        <w:rPr>
          <w:sz w:val="26"/>
          <w:szCs w:val="26"/>
        </w:rPr>
        <w:t xml:space="preserve">7. Год последнего капитального </w:t>
      </w:r>
      <w:proofErr w:type="gramStart"/>
      <w:r w:rsidRPr="00D0264C">
        <w:rPr>
          <w:sz w:val="26"/>
          <w:szCs w:val="26"/>
        </w:rPr>
        <w:t xml:space="preserve">ремонта  </w:t>
      </w:r>
      <w:r w:rsidRPr="00D0264C">
        <w:rPr>
          <w:i/>
          <w:sz w:val="26"/>
          <w:szCs w:val="26"/>
          <w:u w:val="single"/>
        </w:rPr>
        <w:t>нет</w:t>
      </w:r>
      <w:proofErr w:type="gramEnd"/>
    </w:p>
    <w:p w14:paraId="6676861C" w14:textId="77777777" w:rsidR="0088317F" w:rsidRPr="00D0264C" w:rsidRDefault="0088317F" w:rsidP="0088317F">
      <w:pPr>
        <w:pStyle w:val="a0"/>
        <w:jc w:val="both"/>
        <w:rPr>
          <w:sz w:val="26"/>
          <w:szCs w:val="26"/>
        </w:rPr>
      </w:pPr>
      <w:r w:rsidRPr="00D0264C">
        <w:rPr>
          <w:sz w:val="26"/>
          <w:szCs w:val="26"/>
        </w:rPr>
        <w:t xml:space="preserve">8. Реквизиты правового акта о признании </w:t>
      </w:r>
      <w:proofErr w:type="gramStart"/>
      <w:r w:rsidRPr="00D0264C">
        <w:rPr>
          <w:sz w:val="26"/>
          <w:szCs w:val="26"/>
        </w:rPr>
        <w:t>многоквартирного  дома</w:t>
      </w:r>
      <w:proofErr w:type="gramEnd"/>
      <w:r w:rsidRPr="00D0264C">
        <w:rPr>
          <w:sz w:val="26"/>
          <w:szCs w:val="26"/>
        </w:rPr>
        <w:t xml:space="preserve"> аварийным и подлежащим </w:t>
      </w:r>
      <w:proofErr w:type="gramStart"/>
      <w:r w:rsidRPr="00D0264C">
        <w:rPr>
          <w:sz w:val="26"/>
          <w:szCs w:val="26"/>
        </w:rPr>
        <w:t xml:space="preserve">сносу  </w:t>
      </w:r>
      <w:r w:rsidRPr="00D0264C">
        <w:rPr>
          <w:i/>
          <w:sz w:val="26"/>
          <w:szCs w:val="26"/>
          <w:u w:val="single"/>
        </w:rPr>
        <w:t>нет</w:t>
      </w:r>
      <w:proofErr w:type="gramEnd"/>
    </w:p>
    <w:p w14:paraId="6C03C94B" w14:textId="77777777" w:rsidR="0088317F" w:rsidRPr="00D0264C" w:rsidRDefault="0088317F" w:rsidP="0088317F">
      <w:pPr>
        <w:pStyle w:val="a0"/>
        <w:jc w:val="both"/>
        <w:rPr>
          <w:sz w:val="26"/>
          <w:szCs w:val="26"/>
          <w:u w:val="single"/>
        </w:rPr>
      </w:pPr>
      <w:r w:rsidRPr="00D0264C">
        <w:rPr>
          <w:sz w:val="26"/>
          <w:szCs w:val="26"/>
        </w:rPr>
        <w:t xml:space="preserve">9. Количество этажей   </w:t>
      </w:r>
      <w:r w:rsidRPr="00A8252A">
        <w:rPr>
          <w:i/>
          <w:sz w:val="26"/>
          <w:szCs w:val="26"/>
          <w:u w:val="single"/>
        </w:rPr>
        <w:t>3</w:t>
      </w:r>
    </w:p>
    <w:p w14:paraId="684E3C61" w14:textId="77777777" w:rsidR="0088317F" w:rsidRPr="00D0264C" w:rsidRDefault="0088317F" w:rsidP="0088317F">
      <w:pPr>
        <w:pStyle w:val="a0"/>
        <w:jc w:val="both"/>
        <w:rPr>
          <w:sz w:val="26"/>
          <w:szCs w:val="26"/>
          <w:u w:val="single"/>
        </w:rPr>
      </w:pPr>
      <w:r w:rsidRPr="00D0264C">
        <w:rPr>
          <w:sz w:val="26"/>
          <w:szCs w:val="26"/>
        </w:rPr>
        <w:t xml:space="preserve">10. Наличие подвала   </w:t>
      </w:r>
      <w:r w:rsidRPr="00A8252A">
        <w:rPr>
          <w:i/>
          <w:sz w:val="26"/>
          <w:szCs w:val="26"/>
          <w:u w:val="single"/>
        </w:rPr>
        <w:t>нет</w:t>
      </w:r>
    </w:p>
    <w:p w14:paraId="1C6F3214" w14:textId="77777777" w:rsidR="0088317F" w:rsidRPr="00D0264C" w:rsidRDefault="0088317F" w:rsidP="0088317F">
      <w:pPr>
        <w:pStyle w:val="a0"/>
        <w:jc w:val="both"/>
        <w:rPr>
          <w:sz w:val="26"/>
          <w:szCs w:val="26"/>
        </w:rPr>
      </w:pPr>
      <w:r w:rsidRPr="00D0264C">
        <w:rPr>
          <w:sz w:val="26"/>
          <w:szCs w:val="26"/>
        </w:rPr>
        <w:t xml:space="preserve">11. Наличие цокольного этажа </w:t>
      </w:r>
      <w:r w:rsidRPr="00D0264C">
        <w:rPr>
          <w:i/>
          <w:sz w:val="26"/>
          <w:szCs w:val="26"/>
          <w:u w:val="single"/>
        </w:rPr>
        <w:t>нет</w:t>
      </w:r>
    </w:p>
    <w:p w14:paraId="70E0DEC3" w14:textId="77777777" w:rsidR="0088317F" w:rsidRPr="00D0264C" w:rsidRDefault="0088317F" w:rsidP="0088317F">
      <w:pPr>
        <w:pStyle w:val="a0"/>
        <w:jc w:val="both"/>
        <w:rPr>
          <w:sz w:val="26"/>
          <w:szCs w:val="26"/>
        </w:rPr>
      </w:pPr>
      <w:r w:rsidRPr="00D0264C">
        <w:rPr>
          <w:sz w:val="26"/>
          <w:szCs w:val="26"/>
        </w:rPr>
        <w:t xml:space="preserve">12. Наличие мансарды </w:t>
      </w:r>
      <w:r w:rsidRPr="00D0264C">
        <w:rPr>
          <w:i/>
          <w:sz w:val="26"/>
          <w:szCs w:val="26"/>
          <w:u w:val="single"/>
        </w:rPr>
        <w:t>нет</w:t>
      </w:r>
    </w:p>
    <w:p w14:paraId="7DCED333" w14:textId="77777777" w:rsidR="0088317F" w:rsidRPr="00D0264C" w:rsidRDefault="0088317F" w:rsidP="0088317F">
      <w:pPr>
        <w:pStyle w:val="a0"/>
        <w:jc w:val="both"/>
        <w:rPr>
          <w:sz w:val="26"/>
          <w:szCs w:val="26"/>
        </w:rPr>
      </w:pPr>
      <w:r w:rsidRPr="00D0264C">
        <w:rPr>
          <w:sz w:val="26"/>
          <w:szCs w:val="26"/>
        </w:rPr>
        <w:t xml:space="preserve">13. Наличие мезонина </w:t>
      </w:r>
      <w:r w:rsidRPr="00D0264C">
        <w:rPr>
          <w:i/>
          <w:sz w:val="26"/>
          <w:szCs w:val="26"/>
          <w:u w:val="single"/>
        </w:rPr>
        <w:t>нет</w:t>
      </w:r>
    </w:p>
    <w:p w14:paraId="02894F2E" w14:textId="77777777" w:rsidR="0088317F" w:rsidRPr="00D0264C" w:rsidRDefault="0088317F" w:rsidP="0088317F">
      <w:pPr>
        <w:pStyle w:val="a0"/>
        <w:jc w:val="both"/>
        <w:rPr>
          <w:sz w:val="26"/>
          <w:szCs w:val="26"/>
          <w:u w:val="single"/>
        </w:rPr>
      </w:pPr>
      <w:r w:rsidRPr="00D0264C">
        <w:rPr>
          <w:sz w:val="26"/>
          <w:szCs w:val="26"/>
        </w:rPr>
        <w:t xml:space="preserve">14. Количество квартир </w:t>
      </w:r>
      <w:r w:rsidRPr="00A8252A">
        <w:rPr>
          <w:i/>
          <w:sz w:val="26"/>
          <w:szCs w:val="26"/>
          <w:u w:val="single"/>
        </w:rPr>
        <w:t>11</w:t>
      </w:r>
    </w:p>
    <w:p w14:paraId="68AF50BB" w14:textId="77777777" w:rsidR="0088317F" w:rsidRPr="00D0264C" w:rsidRDefault="0088317F" w:rsidP="0088317F">
      <w:pPr>
        <w:pStyle w:val="a0"/>
        <w:jc w:val="both"/>
        <w:rPr>
          <w:sz w:val="26"/>
          <w:szCs w:val="26"/>
          <w:u w:val="single"/>
        </w:rPr>
      </w:pPr>
      <w:r w:rsidRPr="00D0264C">
        <w:rPr>
          <w:sz w:val="26"/>
          <w:szCs w:val="26"/>
        </w:rPr>
        <w:t xml:space="preserve">15. Количество нежилых помещений, не входящих в </w:t>
      </w:r>
      <w:proofErr w:type="gramStart"/>
      <w:r w:rsidRPr="00D0264C">
        <w:rPr>
          <w:sz w:val="26"/>
          <w:szCs w:val="26"/>
        </w:rPr>
        <w:t>состав  общего</w:t>
      </w:r>
      <w:proofErr w:type="gramEnd"/>
      <w:r w:rsidRPr="00D0264C">
        <w:rPr>
          <w:sz w:val="26"/>
          <w:szCs w:val="26"/>
        </w:rPr>
        <w:t xml:space="preserve"> имущества   </w:t>
      </w:r>
      <w:r w:rsidRPr="00D0264C">
        <w:rPr>
          <w:sz w:val="26"/>
          <w:szCs w:val="26"/>
          <w:u w:val="single"/>
        </w:rPr>
        <w:t>3</w:t>
      </w:r>
    </w:p>
    <w:p w14:paraId="28B8F88B" w14:textId="77777777" w:rsidR="0088317F" w:rsidRPr="00D0264C" w:rsidRDefault="004576F6" w:rsidP="0088317F">
      <w:pPr>
        <w:pStyle w:val="a0"/>
        <w:jc w:val="both"/>
        <w:rPr>
          <w:sz w:val="26"/>
          <w:szCs w:val="26"/>
        </w:rPr>
      </w:pPr>
      <w:r>
        <w:rPr>
          <w:sz w:val="26"/>
          <w:szCs w:val="26"/>
        </w:rPr>
        <w:t>16. </w:t>
      </w:r>
      <w:r w:rsidR="0088317F" w:rsidRPr="00D0264C">
        <w:rPr>
          <w:sz w:val="26"/>
          <w:szCs w:val="26"/>
        </w:rPr>
        <w:t xml:space="preserve">Реквизиты правового акта о признании всех жилых помещений в многоквартирном доме непригодными для проживания </w:t>
      </w:r>
      <w:r w:rsidR="0088317F" w:rsidRPr="00D0264C">
        <w:rPr>
          <w:i/>
          <w:sz w:val="26"/>
          <w:szCs w:val="26"/>
          <w:u w:val="single"/>
        </w:rPr>
        <w:t>нет</w:t>
      </w:r>
    </w:p>
    <w:p w14:paraId="5B23B879" w14:textId="77777777" w:rsidR="0088317F" w:rsidRPr="00D0264C" w:rsidRDefault="004576F6" w:rsidP="0088317F">
      <w:pPr>
        <w:pStyle w:val="a0"/>
        <w:jc w:val="both"/>
        <w:rPr>
          <w:sz w:val="26"/>
          <w:szCs w:val="26"/>
        </w:rPr>
      </w:pPr>
      <w:r>
        <w:rPr>
          <w:sz w:val="26"/>
          <w:szCs w:val="26"/>
        </w:rPr>
        <w:t>17. </w:t>
      </w:r>
      <w:proofErr w:type="gramStart"/>
      <w:r w:rsidR="0088317F" w:rsidRPr="00D0264C">
        <w:rPr>
          <w:sz w:val="26"/>
          <w:szCs w:val="26"/>
        </w:rPr>
        <w:t>Перечень  жилых</w:t>
      </w:r>
      <w:proofErr w:type="gramEnd"/>
      <w:r w:rsidR="0088317F" w:rsidRPr="00D0264C">
        <w:rPr>
          <w:sz w:val="26"/>
          <w:szCs w:val="26"/>
        </w:rPr>
        <w:t xml:space="preserve">  </w:t>
      </w:r>
      <w:proofErr w:type="gramStart"/>
      <w:r w:rsidR="0088317F" w:rsidRPr="00D0264C">
        <w:rPr>
          <w:sz w:val="26"/>
          <w:szCs w:val="26"/>
        </w:rPr>
        <w:t>помещений,  признанных</w:t>
      </w:r>
      <w:proofErr w:type="gramEnd"/>
      <w:r w:rsidR="0088317F" w:rsidRPr="00D0264C">
        <w:rPr>
          <w:sz w:val="26"/>
          <w:szCs w:val="26"/>
        </w:rPr>
        <w:t xml:space="preserve">  непригодными для </w:t>
      </w:r>
      <w:proofErr w:type="gramStart"/>
      <w:r w:rsidR="0088317F" w:rsidRPr="00D0264C">
        <w:rPr>
          <w:sz w:val="26"/>
          <w:szCs w:val="26"/>
        </w:rPr>
        <w:t>проживания  (с  указанием</w:t>
      </w:r>
      <w:proofErr w:type="gramEnd"/>
      <w:r w:rsidR="0088317F" w:rsidRPr="00D0264C">
        <w:rPr>
          <w:sz w:val="26"/>
          <w:szCs w:val="26"/>
        </w:rPr>
        <w:t xml:space="preserve">  </w:t>
      </w:r>
      <w:proofErr w:type="gramStart"/>
      <w:r w:rsidR="0088317F" w:rsidRPr="00D0264C">
        <w:rPr>
          <w:sz w:val="26"/>
          <w:szCs w:val="26"/>
        </w:rPr>
        <w:t>реквизитов  правовых</w:t>
      </w:r>
      <w:proofErr w:type="gramEnd"/>
      <w:r w:rsidR="0088317F" w:rsidRPr="00D0264C">
        <w:rPr>
          <w:sz w:val="26"/>
          <w:szCs w:val="26"/>
        </w:rPr>
        <w:t xml:space="preserve">  актов о признании жилых помещений непригодными для проживания) </w:t>
      </w:r>
      <w:r w:rsidR="0088317F" w:rsidRPr="00D0264C">
        <w:rPr>
          <w:i/>
          <w:sz w:val="26"/>
          <w:szCs w:val="26"/>
          <w:u w:val="single"/>
        </w:rPr>
        <w:t>нет</w:t>
      </w:r>
    </w:p>
    <w:p w14:paraId="0468DAD8" w14:textId="36C9B090" w:rsidR="0088317F" w:rsidRPr="00000D0F" w:rsidRDefault="0088317F" w:rsidP="0088317F">
      <w:pPr>
        <w:pStyle w:val="a0"/>
        <w:jc w:val="both"/>
        <w:rPr>
          <w:sz w:val="26"/>
          <w:szCs w:val="26"/>
        </w:rPr>
      </w:pPr>
      <w:r w:rsidRPr="00D0264C">
        <w:rPr>
          <w:sz w:val="26"/>
          <w:szCs w:val="26"/>
        </w:rPr>
        <w:t xml:space="preserve">18. Строительный объем </w:t>
      </w:r>
      <w:r w:rsidRPr="00276414">
        <w:rPr>
          <w:i/>
          <w:sz w:val="26"/>
          <w:szCs w:val="26"/>
          <w:u w:val="single"/>
        </w:rPr>
        <w:t>1708,40 куб. м</w:t>
      </w:r>
    </w:p>
    <w:p w14:paraId="45A03EA0" w14:textId="77777777" w:rsidR="0088317F" w:rsidRPr="00D0264C" w:rsidRDefault="0088317F" w:rsidP="0088317F">
      <w:pPr>
        <w:pStyle w:val="a0"/>
        <w:jc w:val="both"/>
        <w:rPr>
          <w:sz w:val="26"/>
          <w:szCs w:val="26"/>
        </w:rPr>
      </w:pPr>
      <w:r w:rsidRPr="00D0264C">
        <w:rPr>
          <w:sz w:val="26"/>
          <w:szCs w:val="26"/>
        </w:rPr>
        <w:t>19. Площадь:</w:t>
      </w:r>
    </w:p>
    <w:p w14:paraId="2F8F55C5" w14:textId="72875934" w:rsidR="0088317F" w:rsidRPr="00000D0F" w:rsidRDefault="0088317F" w:rsidP="0088317F">
      <w:pPr>
        <w:pStyle w:val="a0"/>
        <w:jc w:val="both"/>
        <w:rPr>
          <w:sz w:val="26"/>
          <w:szCs w:val="26"/>
        </w:rPr>
      </w:pPr>
      <w:r w:rsidRPr="00D0264C">
        <w:rPr>
          <w:sz w:val="26"/>
          <w:szCs w:val="26"/>
        </w:rPr>
        <w:t xml:space="preserve">а) </w:t>
      </w:r>
      <w:proofErr w:type="gramStart"/>
      <w:r w:rsidRPr="00D0264C">
        <w:rPr>
          <w:sz w:val="26"/>
          <w:szCs w:val="26"/>
        </w:rPr>
        <w:t>многоквартирного  дома</w:t>
      </w:r>
      <w:proofErr w:type="gramEnd"/>
      <w:r w:rsidRPr="00D0264C">
        <w:rPr>
          <w:sz w:val="26"/>
          <w:szCs w:val="26"/>
        </w:rPr>
        <w:t xml:space="preserve">  </w:t>
      </w:r>
      <w:proofErr w:type="gramStart"/>
      <w:r w:rsidRPr="00D0264C">
        <w:rPr>
          <w:sz w:val="26"/>
          <w:szCs w:val="26"/>
        </w:rPr>
        <w:t>с  лоджиями,  балконами</w:t>
      </w:r>
      <w:proofErr w:type="gramEnd"/>
      <w:r w:rsidRPr="00D0264C">
        <w:rPr>
          <w:sz w:val="26"/>
          <w:szCs w:val="26"/>
        </w:rPr>
        <w:t xml:space="preserve">,   шкафами, коридорами и лестничными клетками </w:t>
      </w:r>
      <w:r w:rsidRPr="00276414">
        <w:rPr>
          <w:i/>
          <w:sz w:val="26"/>
          <w:szCs w:val="26"/>
          <w:u w:val="single"/>
        </w:rPr>
        <w:t>427,10 кв. м</w:t>
      </w:r>
    </w:p>
    <w:p w14:paraId="28DA31A5" w14:textId="4D761860" w:rsidR="0088317F" w:rsidRPr="00000D0F" w:rsidRDefault="0088317F" w:rsidP="0088317F">
      <w:pPr>
        <w:pStyle w:val="a0"/>
        <w:jc w:val="both"/>
        <w:rPr>
          <w:sz w:val="26"/>
          <w:szCs w:val="26"/>
        </w:rPr>
      </w:pPr>
      <w:r w:rsidRPr="00D0264C">
        <w:rPr>
          <w:sz w:val="26"/>
          <w:szCs w:val="26"/>
        </w:rPr>
        <w:t xml:space="preserve">б) жилых помещений (общая площадь квартир) </w:t>
      </w:r>
      <w:r w:rsidRPr="00276414">
        <w:rPr>
          <w:i/>
          <w:sz w:val="26"/>
          <w:szCs w:val="26"/>
          <w:u w:val="single"/>
        </w:rPr>
        <w:t>385,</w:t>
      </w:r>
      <w:proofErr w:type="gramStart"/>
      <w:r w:rsidRPr="00276414">
        <w:rPr>
          <w:i/>
          <w:sz w:val="26"/>
          <w:szCs w:val="26"/>
          <w:u w:val="single"/>
        </w:rPr>
        <w:t>68  кв.</w:t>
      </w:r>
      <w:proofErr w:type="gramEnd"/>
      <w:r w:rsidRPr="00276414">
        <w:rPr>
          <w:i/>
          <w:sz w:val="26"/>
          <w:szCs w:val="26"/>
          <w:u w:val="single"/>
        </w:rPr>
        <w:t xml:space="preserve"> м</w:t>
      </w:r>
    </w:p>
    <w:p w14:paraId="55AF60EE" w14:textId="77777777" w:rsidR="0088317F" w:rsidRPr="00D0264C" w:rsidRDefault="0088317F" w:rsidP="0088317F">
      <w:pPr>
        <w:pStyle w:val="a0"/>
        <w:jc w:val="both"/>
        <w:rPr>
          <w:sz w:val="26"/>
          <w:szCs w:val="26"/>
        </w:rPr>
      </w:pPr>
      <w:r w:rsidRPr="00D0264C">
        <w:rPr>
          <w:sz w:val="26"/>
          <w:szCs w:val="26"/>
        </w:rPr>
        <w:t xml:space="preserve">в) </w:t>
      </w:r>
      <w:proofErr w:type="gramStart"/>
      <w:r w:rsidRPr="00D0264C">
        <w:rPr>
          <w:sz w:val="26"/>
          <w:szCs w:val="26"/>
        </w:rPr>
        <w:t>нежилых  помещений</w:t>
      </w:r>
      <w:proofErr w:type="gramEnd"/>
      <w:r w:rsidRPr="00D0264C">
        <w:rPr>
          <w:sz w:val="26"/>
          <w:szCs w:val="26"/>
        </w:rPr>
        <w:t>  (</w:t>
      </w:r>
      <w:proofErr w:type="gramStart"/>
      <w:r w:rsidRPr="00D0264C">
        <w:rPr>
          <w:sz w:val="26"/>
          <w:szCs w:val="26"/>
        </w:rPr>
        <w:t>общая  площадь</w:t>
      </w:r>
      <w:proofErr w:type="gramEnd"/>
      <w:r w:rsidRPr="00D0264C">
        <w:rPr>
          <w:sz w:val="26"/>
          <w:szCs w:val="26"/>
        </w:rPr>
        <w:t xml:space="preserve">  нежилых </w:t>
      </w:r>
      <w:proofErr w:type="gramStart"/>
      <w:r w:rsidRPr="00D0264C">
        <w:rPr>
          <w:sz w:val="26"/>
          <w:szCs w:val="26"/>
        </w:rPr>
        <w:t>помещений,  не</w:t>
      </w:r>
      <w:proofErr w:type="gramEnd"/>
      <w:r w:rsidRPr="00D0264C">
        <w:rPr>
          <w:sz w:val="26"/>
          <w:szCs w:val="26"/>
        </w:rPr>
        <w:t xml:space="preserve"> входящих   </w:t>
      </w:r>
      <w:proofErr w:type="gramStart"/>
      <w:r w:rsidRPr="00D0264C">
        <w:rPr>
          <w:sz w:val="26"/>
          <w:szCs w:val="26"/>
        </w:rPr>
        <w:t>в  состав</w:t>
      </w:r>
      <w:proofErr w:type="gramEnd"/>
      <w:r w:rsidRPr="00D0264C">
        <w:rPr>
          <w:sz w:val="26"/>
          <w:szCs w:val="26"/>
        </w:rPr>
        <w:t xml:space="preserve">  </w:t>
      </w:r>
      <w:proofErr w:type="gramStart"/>
      <w:r w:rsidRPr="00D0264C">
        <w:rPr>
          <w:sz w:val="26"/>
          <w:szCs w:val="26"/>
        </w:rPr>
        <w:t>общего  имущества</w:t>
      </w:r>
      <w:proofErr w:type="gramEnd"/>
      <w:r w:rsidRPr="00D0264C">
        <w:rPr>
          <w:sz w:val="26"/>
          <w:szCs w:val="26"/>
        </w:rPr>
        <w:t xml:space="preserve">  </w:t>
      </w:r>
      <w:proofErr w:type="gramStart"/>
      <w:r w:rsidRPr="00D0264C">
        <w:rPr>
          <w:sz w:val="26"/>
          <w:szCs w:val="26"/>
        </w:rPr>
        <w:t>в  многоквартирном</w:t>
      </w:r>
      <w:proofErr w:type="gramEnd"/>
      <w:r w:rsidRPr="00D0264C">
        <w:rPr>
          <w:sz w:val="26"/>
          <w:szCs w:val="26"/>
        </w:rPr>
        <w:t xml:space="preserve">  доме) </w:t>
      </w:r>
      <w:r w:rsidR="00A8252A" w:rsidRPr="00A8252A">
        <w:rPr>
          <w:i/>
          <w:sz w:val="26"/>
          <w:szCs w:val="26"/>
          <w:u w:val="single"/>
        </w:rPr>
        <w:t>нет</w:t>
      </w:r>
    </w:p>
    <w:p w14:paraId="44266A12" w14:textId="77777777" w:rsidR="0088317F" w:rsidRPr="00D0264C" w:rsidRDefault="0088317F" w:rsidP="0088317F">
      <w:pPr>
        <w:pStyle w:val="a0"/>
        <w:jc w:val="both"/>
        <w:rPr>
          <w:sz w:val="26"/>
          <w:szCs w:val="26"/>
        </w:rPr>
      </w:pPr>
      <w:r w:rsidRPr="00D0264C">
        <w:rPr>
          <w:sz w:val="26"/>
          <w:szCs w:val="26"/>
        </w:rPr>
        <w:t>г) помещений   общего   пользования</w:t>
      </w:r>
      <w:proofErr w:type="gramStart"/>
      <w:r w:rsidRPr="00D0264C">
        <w:rPr>
          <w:sz w:val="26"/>
          <w:szCs w:val="26"/>
        </w:rPr>
        <w:t>   (общая  площадь</w:t>
      </w:r>
      <w:proofErr w:type="gramEnd"/>
      <w:r w:rsidRPr="00D0264C">
        <w:rPr>
          <w:sz w:val="26"/>
          <w:szCs w:val="26"/>
        </w:rPr>
        <w:t xml:space="preserve">  нежилых </w:t>
      </w:r>
      <w:proofErr w:type="gramStart"/>
      <w:r w:rsidRPr="00D0264C">
        <w:rPr>
          <w:sz w:val="26"/>
          <w:szCs w:val="26"/>
        </w:rPr>
        <w:t>помещений,  входящих</w:t>
      </w:r>
      <w:proofErr w:type="gramEnd"/>
      <w:r w:rsidRPr="00D0264C">
        <w:rPr>
          <w:sz w:val="26"/>
          <w:szCs w:val="26"/>
        </w:rPr>
        <w:t xml:space="preserve">  </w:t>
      </w:r>
      <w:proofErr w:type="gramStart"/>
      <w:r w:rsidRPr="00D0264C">
        <w:rPr>
          <w:sz w:val="26"/>
          <w:szCs w:val="26"/>
        </w:rPr>
        <w:t>в  состав</w:t>
      </w:r>
      <w:proofErr w:type="gramEnd"/>
      <w:r w:rsidRPr="00D0264C">
        <w:rPr>
          <w:sz w:val="26"/>
          <w:szCs w:val="26"/>
        </w:rPr>
        <w:t xml:space="preserve"> общего имущества в многоквартирном </w:t>
      </w:r>
      <w:proofErr w:type="gramStart"/>
      <w:r w:rsidRPr="00D0264C">
        <w:rPr>
          <w:sz w:val="26"/>
          <w:szCs w:val="26"/>
        </w:rPr>
        <w:t xml:space="preserve">доме)  </w:t>
      </w:r>
      <w:r w:rsidR="00A8252A" w:rsidRPr="00A8252A">
        <w:rPr>
          <w:i/>
          <w:sz w:val="26"/>
          <w:szCs w:val="26"/>
          <w:u w:val="single"/>
        </w:rPr>
        <w:t>нет</w:t>
      </w:r>
      <w:proofErr w:type="gramEnd"/>
    </w:p>
    <w:p w14:paraId="10C005B1" w14:textId="77777777" w:rsidR="0088317F" w:rsidRPr="00D0264C" w:rsidRDefault="0088317F" w:rsidP="0088317F">
      <w:pPr>
        <w:pStyle w:val="a0"/>
        <w:jc w:val="both"/>
        <w:rPr>
          <w:sz w:val="26"/>
          <w:szCs w:val="26"/>
        </w:rPr>
      </w:pPr>
      <w:r w:rsidRPr="00D0264C">
        <w:rPr>
          <w:sz w:val="26"/>
          <w:szCs w:val="26"/>
        </w:rPr>
        <w:t xml:space="preserve">20. Количество лестниц </w:t>
      </w:r>
      <w:r w:rsidRPr="00276414">
        <w:rPr>
          <w:i/>
          <w:sz w:val="26"/>
          <w:szCs w:val="26"/>
          <w:u w:val="single"/>
        </w:rPr>
        <w:t>1</w:t>
      </w:r>
      <w:r w:rsidR="00A8252A" w:rsidRPr="00276414">
        <w:rPr>
          <w:i/>
          <w:sz w:val="26"/>
          <w:szCs w:val="26"/>
          <w:u w:val="single"/>
        </w:rPr>
        <w:t xml:space="preserve"> </w:t>
      </w:r>
      <w:r w:rsidRPr="00276414">
        <w:rPr>
          <w:i/>
          <w:sz w:val="26"/>
          <w:szCs w:val="26"/>
          <w:u w:val="single"/>
        </w:rPr>
        <w:t>шт.</w:t>
      </w:r>
    </w:p>
    <w:p w14:paraId="31A6FFEA" w14:textId="4691F7B6" w:rsidR="0088317F" w:rsidRPr="00000D0F" w:rsidRDefault="004576F6" w:rsidP="0088317F">
      <w:pPr>
        <w:pStyle w:val="a0"/>
        <w:jc w:val="both"/>
        <w:rPr>
          <w:sz w:val="26"/>
          <w:szCs w:val="26"/>
        </w:rPr>
      </w:pPr>
      <w:r>
        <w:rPr>
          <w:sz w:val="26"/>
          <w:szCs w:val="26"/>
        </w:rPr>
        <w:t>21.</w:t>
      </w:r>
      <w:r w:rsidR="0088317F" w:rsidRPr="00D0264C">
        <w:rPr>
          <w:sz w:val="26"/>
          <w:szCs w:val="26"/>
        </w:rPr>
        <w:t>Уборочная   площадь   лестниц </w:t>
      </w:r>
      <w:proofErr w:type="gramStart"/>
      <w:r w:rsidR="0088317F" w:rsidRPr="00D0264C">
        <w:rPr>
          <w:sz w:val="26"/>
          <w:szCs w:val="26"/>
        </w:rPr>
        <w:t>   (</w:t>
      </w:r>
      <w:proofErr w:type="gramEnd"/>
      <w:r w:rsidR="0088317F" w:rsidRPr="00D0264C">
        <w:rPr>
          <w:sz w:val="26"/>
          <w:szCs w:val="26"/>
        </w:rPr>
        <w:t xml:space="preserve">включая    межквартирные лестничные площадки) </w:t>
      </w:r>
      <w:r w:rsidR="0088317F" w:rsidRPr="00D0264C">
        <w:rPr>
          <w:i/>
          <w:sz w:val="26"/>
          <w:szCs w:val="26"/>
          <w:u w:val="single"/>
        </w:rPr>
        <w:t>30,</w:t>
      </w:r>
      <w:r w:rsidR="0088317F" w:rsidRPr="00276414">
        <w:rPr>
          <w:i/>
          <w:sz w:val="26"/>
          <w:szCs w:val="26"/>
          <w:u w:val="single"/>
        </w:rPr>
        <w:t>30 кв. м</w:t>
      </w:r>
    </w:p>
    <w:p w14:paraId="6EB478B7" w14:textId="77777777" w:rsidR="0088317F" w:rsidRPr="00D0264C" w:rsidRDefault="0088317F" w:rsidP="0088317F">
      <w:pPr>
        <w:pStyle w:val="a0"/>
        <w:jc w:val="both"/>
        <w:rPr>
          <w:sz w:val="26"/>
          <w:szCs w:val="26"/>
        </w:rPr>
      </w:pPr>
      <w:r w:rsidRPr="00D0264C">
        <w:rPr>
          <w:sz w:val="26"/>
          <w:szCs w:val="26"/>
        </w:rPr>
        <w:t xml:space="preserve">22. Уборочная площадь общих коридоров </w:t>
      </w:r>
      <w:r w:rsidR="00A8252A" w:rsidRPr="00A8252A">
        <w:rPr>
          <w:i/>
          <w:sz w:val="26"/>
          <w:szCs w:val="26"/>
          <w:u w:val="single"/>
        </w:rPr>
        <w:t>нет</w:t>
      </w:r>
    </w:p>
    <w:p w14:paraId="1C87F3FA" w14:textId="5E9ECD19" w:rsidR="00906F0F" w:rsidRPr="00000D0F" w:rsidRDefault="004576F6" w:rsidP="00906F0F">
      <w:pPr>
        <w:pStyle w:val="a0"/>
        <w:jc w:val="both"/>
        <w:rPr>
          <w:sz w:val="26"/>
          <w:szCs w:val="26"/>
        </w:rPr>
      </w:pPr>
      <w:r>
        <w:rPr>
          <w:sz w:val="26"/>
          <w:szCs w:val="26"/>
        </w:rPr>
        <w:t>23.</w:t>
      </w:r>
      <w:proofErr w:type="gramStart"/>
      <w:r w:rsidR="0088317F" w:rsidRPr="00D0264C">
        <w:rPr>
          <w:sz w:val="26"/>
          <w:szCs w:val="26"/>
        </w:rPr>
        <w:t>Площадь  земельного</w:t>
      </w:r>
      <w:proofErr w:type="gramEnd"/>
      <w:r w:rsidR="0088317F" w:rsidRPr="00D0264C">
        <w:rPr>
          <w:sz w:val="26"/>
          <w:szCs w:val="26"/>
        </w:rPr>
        <w:t xml:space="preserve">  </w:t>
      </w:r>
      <w:proofErr w:type="gramStart"/>
      <w:r w:rsidR="0088317F" w:rsidRPr="00D0264C">
        <w:rPr>
          <w:sz w:val="26"/>
          <w:szCs w:val="26"/>
        </w:rPr>
        <w:t>участка,  входящего</w:t>
      </w:r>
      <w:proofErr w:type="gramEnd"/>
      <w:r w:rsidR="0088317F" w:rsidRPr="00D0264C">
        <w:rPr>
          <w:sz w:val="26"/>
          <w:szCs w:val="26"/>
        </w:rPr>
        <w:t xml:space="preserve">  </w:t>
      </w:r>
      <w:proofErr w:type="gramStart"/>
      <w:r w:rsidR="0088317F" w:rsidRPr="00D0264C">
        <w:rPr>
          <w:sz w:val="26"/>
          <w:szCs w:val="26"/>
        </w:rPr>
        <w:t>в  состав</w:t>
      </w:r>
      <w:proofErr w:type="gramEnd"/>
      <w:r w:rsidR="0088317F" w:rsidRPr="00D0264C">
        <w:rPr>
          <w:sz w:val="26"/>
          <w:szCs w:val="26"/>
        </w:rPr>
        <w:t xml:space="preserve"> общего имущества многоквартирного дома </w:t>
      </w:r>
      <w:r w:rsidR="0088317F" w:rsidRPr="00276414">
        <w:rPr>
          <w:i/>
          <w:sz w:val="26"/>
          <w:szCs w:val="26"/>
          <w:u w:val="single"/>
        </w:rPr>
        <w:t>1295 кв.</w:t>
      </w:r>
      <w:r w:rsidR="00E52272">
        <w:rPr>
          <w:i/>
          <w:sz w:val="26"/>
          <w:szCs w:val="26"/>
          <w:u w:val="single"/>
        </w:rPr>
        <w:t xml:space="preserve"> </w:t>
      </w:r>
      <w:r w:rsidR="0088317F" w:rsidRPr="00276414">
        <w:rPr>
          <w:i/>
          <w:sz w:val="26"/>
          <w:szCs w:val="26"/>
          <w:u w:val="single"/>
        </w:rPr>
        <w:t>м</w:t>
      </w:r>
    </w:p>
    <w:p w14:paraId="26A77C16" w14:textId="77777777" w:rsidR="0088317F" w:rsidRPr="00D0264C" w:rsidRDefault="0088317F" w:rsidP="00906F0F">
      <w:pPr>
        <w:pStyle w:val="a0"/>
        <w:jc w:val="both"/>
        <w:rPr>
          <w:sz w:val="26"/>
          <w:szCs w:val="26"/>
        </w:rPr>
      </w:pPr>
      <w:r w:rsidRPr="00D0264C">
        <w:rPr>
          <w:sz w:val="26"/>
          <w:szCs w:val="26"/>
        </w:rPr>
        <w:t xml:space="preserve">24. </w:t>
      </w:r>
      <w:proofErr w:type="gramStart"/>
      <w:r w:rsidRPr="00D0264C">
        <w:rPr>
          <w:sz w:val="26"/>
          <w:szCs w:val="26"/>
        </w:rPr>
        <w:t>Кадастровый  номер</w:t>
      </w:r>
      <w:proofErr w:type="gramEnd"/>
      <w:r w:rsidRPr="00D0264C">
        <w:rPr>
          <w:sz w:val="26"/>
          <w:szCs w:val="26"/>
        </w:rPr>
        <w:t xml:space="preserve">  </w:t>
      </w:r>
      <w:proofErr w:type="gramStart"/>
      <w:r w:rsidRPr="00D0264C">
        <w:rPr>
          <w:sz w:val="26"/>
          <w:szCs w:val="26"/>
        </w:rPr>
        <w:t>земельного  участка</w:t>
      </w:r>
      <w:proofErr w:type="gramEnd"/>
      <w:r w:rsidRPr="00D0264C">
        <w:rPr>
          <w:sz w:val="26"/>
          <w:szCs w:val="26"/>
        </w:rPr>
        <w:t xml:space="preserve">  (при его наличии) </w:t>
      </w:r>
      <w:r w:rsidRPr="00D0264C">
        <w:rPr>
          <w:i/>
          <w:sz w:val="26"/>
          <w:szCs w:val="26"/>
          <w:u w:val="single"/>
        </w:rPr>
        <w:t>нет</w:t>
      </w:r>
    </w:p>
    <w:p w14:paraId="02502FAA" w14:textId="77777777" w:rsidR="0088317F" w:rsidRPr="00D0264C" w:rsidRDefault="0088317F" w:rsidP="0088317F">
      <w:pPr>
        <w:pStyle w:val="a0"/>
        <w:jc w:val="both"/>
        <w:rPr>
          <w:sz w:val="26"/>
          <w:szCs w:val="26"/>
        </w:rPr>
      </w:pPr>
      <w:r w:rsidRPr="00D0264C">
        <w:rPr>
          <w:sz w:val="26"/>
          <w:szCs w:val="26"/>
        </w:rPr>
        <w:t> </w:t>
      </w:r>
    </w:p>
    <w:p w14:paraId="59412DCD" w14:textId="77777777" w:rsidR="0088317F" w:rsidRPr="00D0264C" w:rsidRDefault="0088317F" w:rsidP="0088317F">
      <w:pPr>
        <w:pStyle w:val="a0"/>
        <w:jc w:val="both"/>
        <w:rPr>
          <w:sz w:val="26"/>
          <w:szCs w:val="26"/>
        </w:rPr>
      </w:pPr>
      <w:r w:rsidRPr="00D0264C">
        <w:rPr>
          <w:sz w:val="26"/>
          <w:szCs w:val="26"/>
        </w:rPr>
        <w:t>II. Техническое состояние многоквартирного дома, включая пристройки</w:t>
      </w:r>
    </w:p>
    <w:p w14:paraId="3486EF49" w14:textId="77777777" w:rsidR="0088317F" w:rsidRPr="00D0264C" w:rsidRDefault="0088317F" w:rsidP="0088317F">
      <w:pPr>
        <w:pStyle w:val="a0"/>
        <w:jc w:val="both"/>
        <w:rPr>
          <w:sz w:val="26"/>
          <w:szCs w:val="26"/>
        </w:rPr>
      </w:pPr>
      <w:r w:rsidRPr="00D0264C">
        <w:rPr>
          <w:sz w:val="26"/>
          <w:szCs w:val="26"/>
        </w:rPr>
        <w:t> </w:t>
      </w:r>
    </w:p>
    <w:tbl>
      <w:tblPr>
        <w:tblW w:w="9498" w:type="dxa"/>
        <w:jc w:val="center"/>
        <w:tblLayout w:type="fixed"/>
        <w:tblCellMar>
          <w:left w:w="0" w:type="dxa"/>
          <w:right w:w="0" w:type="dxa"/>
        </w:tblCellMar>
        <w:tblLook w:val="0000" w:firstRow="0" w:lastRow="0" w:firstColumn="0" w:lastColumn="0" w:noHBand="0" w:noVBand="0"/>
      </w:tblPr>
      <w:tblGrid>
        <w:gridCol w:w="3420"/>
        <w:gridCol w:w="3384"/>
        <w:gridCol w:w="2694"/>
      </w:tblGrid>
      <w:tr w:rsidR="0088317F" w:rsidRPr="00D0264C" w14:paraId="30F85FD1" w14:textId="77777777" w:rsidTr="00806FF9">
        <w:trPr>
          <w:trHeight w:val="840"/>
          <w:jc w:val="center"/>
        </w:trPr>
        <w:tc>
          <w:tcPr>
            <w:tcW w:w="3420"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37969DE2" w14:textId="77777777" w:rsidR="0088317F" w:rsidRPr="00D0264C" w:rsidRDefault="0088317F" w:rsidP="00FD5DA2">
            <w:pPr>
              <w:pStyle w:val="a0"/>
              <w:jc w:val="center"/>
              <w:rPr>
                <w:sz w:val="26"/>
                <w:szCs w:val="26"/>
              </w:rPr>
            </w:pPr>
            <w:r w:rsidRPr="00D0264C">
              <w:rPr>
                <w:sz w:val="26"/>
                <w:szCs w:val="26"/>
              </w:rPr>
              <w:lastRenderedPageBreak/>
              <w:t xml:space="preserve">Наименование </w:t>
            </w:r>
            <w:proofErr w:type="gramStart"/>
            <w:r w:rsidRPr="00D0264C">
              <w:rPr>
                <w:sz w:val="26"/>
                <w:szCs w:val="26"/>
              </w:rPr>
              <w:t>конструктивных  элементов</w:t>
            </w:r>
            <w:proofErr w:type="gramEnd"/>
          </w:p>
        </w:tc>
        <w:tc>
          <w:tcPr>
            <w:tcW w:w="3384" w:type="dxa"/>
            <w:tcBorders>
              <w:top w:val="single" w:sz="6" w:space="0" w:color="auto"/>
              <w:left w:val="nil"/>
              <w:bottom w:val="single" w:sz="6" w:space="0" w:color="auto"/>
              <w:right w:val="single" w:sz="6" w:space="0" w:color="auto"/>
            </w:tcBorders>
            <w:tcMar>
              <w:top w:w="0" w:type="dxa"/>
              <w:left w:w="70" w:type="dxa"/>
              <w:bottom w:w="0" w:type="dxa"/>
              <w:right w:w="70" w:type="dxa"/>
            </w:tcMar>
          </w:tcPr>
          <w:p w14:paraId="2833C331" w14:textId="77777777" w:rsidR="0088317F" w:rsidRPr="00D0264C" w:rsidRDefault="0088317F" w:rsidP="00FD5DA2">
            <w:pPr>
              <w:pStyle w:val="a0"/>
              <w:jc w:val="center"/>
              <w:rPr>
                <w:sz w:val="26"/>
                <w:szCs w:val="26"/>
              </w:rPr>
            </w:pPr>
            <w:r w:rsidRPr="00D0264C">
              <w:rPr>
                <w:sz w:val="26"/>
                <w:szCs w:val="26"/>
              </w:rPr>
              <w:t xml:space="preserve">Описание </w:t>
            </w:r>
            <w:proofErr w:type="gramStart"/>
            <w:r w:rsidRPr="00D0264C">
              <w:rPr>
                <w:sz w:val="26"/>
                <w:szCs w:val="26"/>
              </w:rPr>
              <w:t>элементов  (</w:t>
            </w:r>
            <w:proofErr w:type="gramEnd"/>
            <w:r w:rsidRPr="00D0264C">
              <w:rPr>
                <w:sz w:val="26"/>
                <w:szCs w:val="26"/>
              </w:rPr>
              <w:t>материал, конструкция или система, отделка и прочее)</w:t>
            </w:r>
          </w:p>
        </w:tc>
        <w:tc>
          <w:tcPr>
            <w:tcW w:w="2694" w:type="dxa"/>
            <w:tcBorders>
              <w:top w:val="single" w:sz="6" w:space="0" w:color="auto"/>
              <w:left w:val="nil"/>
              <w:bottom w:val="single" w:sz="6" w:space="0" w:color="auto"/>
              <w:right w:val="single" w:sz="6" w:space="0" w:color="auto"/>
            </w:tcBorders>
            <w:tcMar>
              <w:top w:w="0" w:type="dxa"/>
              <w:left w:w="70" w:type="dxa"/>
              <w:bottom w:w="0" w:type="dxa"/>
              <w:right w:w="70" w:type="dxa"/>
            </w:tcMar>
          </w:tcPr>
          <w:p w14:paraId="64D3EB57" w14:textId="77777777" w:rsidR="0088317F" w:rsidRPr="00D0264C" w:rsidRDefault="0088317F" w:rsidP="00FD5DA2">
            <w:pPr>
              <w:pStyle w:val="a0"/>
              <w:jc w:val="center"/>
              <w:rPr>
                <w:sz w:val="26"/>
                <w:szCs w:val="26"/>
              </w:rPr>
            </w:pPr>
            <w:r w:rsidRPr="00D0264C">
              <w:rPr>
                <w:sz w:val="26"/>
                <w:szCs w:val="26"/>
              </w:rPr>
              <w:t>Техническое состояние элементов общего имущества многоквартирного дома</w:t>
            </w:r>
          </w:p>
        </w:tc>
      </w:tr>
      <w:tr w:rsidR="0088317F" w:rsidRPr="00D0264C" w14:paraId="5B48346A" w14:textId="77777777" w:rsidTr="00806FF9">
        <w:trPr>
          <w:trHeight w:val="240"/>
          <w:jc w:val="center"/>
        </w:trPr>
        <w:tc>
          <w:tcPr>
            <w:tcW w:w="3420"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4380AE64" w14:textId="77777777" w:rsidR="0088317F" w:rsidRPr="00D0264C" w:rsidRDefault="0088317F" w:rsidP="00FD5DA2">
            <w:pPr>
              <w:pStyle w:val="a0"/>
              <w:jc w:val="both"/>
              <w:rPr>
                <w:sz w:val="26"/>
                <w:szCs w:val="26"/>
              </w:rPr>
            </w:pPr>
            <w:r w:rsidRPr="00D0264C">
              <w:rPr>
                <w:sz w:val="26"/>
                <w:szCs w:val="26"/>
              </w:rPr>
              <w:t>1. Фундамент</w:t>
            </w:r>
          </w:p>
        </w:tc>
        <w:tc>
          <w:tcPr>
            <w:tcW w:w="3384" w:type="dxa"/>
            <w:tcBorders>
              <w:top w:val="nil"/>
              <w:left w:val="nil"/>
              <w:bottom w:val="single" w:sz="6" w:space="0" w:color="auto"/>
              <w:right w:val="single" w:sz="6" w:space="0" w:color="auto"/>
            </w:tcBorders>
            <w:tcMar>
              <w:top w:w="0" w:type="dxa"/>
              <w:left w:w="70" w:type="dxa"/>
              <w:bottom w:w="0" w:type="dxa"/>
              <w:right w:w="70" w:type="dxa"/>
            </w:tcMar>
          </w:tcPr>
          <w:p w14:paraId="3AAF0786" w14:textId="77777777" w:rsidR="0088317F" w:rsidRPr="00D0264C" w:rsidRDefault="0088317F" w:rsidP="00FD5DA2">
            <w:pPr>
              <w:pStyle w:val="a0"/>
              <w:jc w:val="both"/>
              <w:rPr>
                <w:i/>
                <w:sz w:val="26"/>
                <w:szCs w:val="26"/>
              </w:rPr>
            </w:pPr>
            <w:r w:rsidRPr="00D0264C">
              <w:rPr>
                <w:i/>
                <w:sz w:val="26"/>
                <w:szCs w:val="26"/>
              </w:rPr>
              <w:t>Ленточный железобетонный</w:t>
            </w:r>
          </w:p>
        </w:tc>
        <w:tc>
          <w:tcPr>
            <w:tcW w:w="2694" w:type="dxa"/>
            <w:tcBorders>
              <w:top w:val="nil"/>
              <w:left w:val="nil"/>
              <w:bottom w:val="single" w:sz="6" w:space="0" w:color="auto"/>
              <w:right w:val="single" w:sz="6" w:space="0" w:color="auto"/>
            </w:tcBorders>
            <w:tcMar>
              <w:top w:w="0" w:type="dxa"/>
              <w:left w:w="70" w:type="dxa"/>
              <w:bottom w:w="0" w:type="dxa"/>
              <w:right w:w="70" w:type="dxa"/>
            </w:tcMar>
          </w:tcPr>
          <w:p w14:paraId="67C0674F" w14:textId="77777777" w:rsidR="0088317F" w:rsidRPr="00D0264C" w:rsidRDefault="004576F6" w:rsidP="00FD5DA2">
            <w:pPr>
              <w:pStyle w:val="a0"/>
              <w:jc w:val="both"/>
              <w:rPr>
                <w:i/>
                <w:sz w:val="26"/>
                <w:szCs w:val="26"/>
              </w:rPr>
            </w:pPr>
            <w:r w:rsidRPr="004576F6">
              <w:rPr>
                <w:i/>
                <w:sz w:val="26"/>
                <w:szCs w:val="26"/>
              </w:rPr>
              <w:t>Требует ремонта</w:t>
            </w:r>
          </w:p>
        </w:tc>
      </w:tr>
      <w:tr w:rsidR="0088317F" w:rsidRPr="00D0264C" w14:paraId="68217ED0" w14:textId="77777777" w:rsidTr="00806FF9">
        <w:trPr>
          <w:trHeight w:val="360"/>
          <w:jc w:val="center"/>
        </w:trPr>
        <w:tc>
          <w:tcPr>
            <w:tcW w:w="3420"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7C0FA3DD" w14:textId="77777777" w:rsidR="0088317F" w:rsidRPr="00D0264C" w:rsidRDefault="0088317F" w:rsidP="00FD5DA2">
            <w:pPr>
              <w:pStyle w:val="a0"/>
              <w:jc w:val="both"/>
              <w:rPr>
                <w:sz w:val="26"/>
                <w:szCs w:val="26"/>
              </w:rPr>
            </w:pPr>
            <w:r w:rsidRPr="00D0264C">
              <w:rPr>
                <w:sz w:val="26"/>
                <w:szCs w:val="26"/>
              </w:rPr>
              <w:t>2.Наружные и внутренние капитальные стены</w:t>
            </w:r>
          </w:p>
        </w:tc>
        <w:tc>
          <w:tcPr>
            <w:tcW w:w="3384" w:type="dxa"/>
            <w:tcBorders>
              <w:top w:val="nil"/>
              <w:left w:val="nil"/>
              <w:bottom w:val="single" w:sz="6" w:space="0" w:color="auto"/>
              <w:right w:val="single" w:sz="6" w:space="0" w:color="auto"/>
            </w:tcBorders>
            <w:tcMar>
              <w:top w:w="0" w:type="dxa"/>
              <w:left w:w="70" w:type="dxa"/>
              <w:bottom w:w="0" w:type="dxa"/>
              <w:right w:w="70" w:type="dxa"/>
            </w:tcMar>
          </w:tcPr>
          <w:p w14:paraId="7F0E61EC" w14:textId="77777777" w:rsidR="0088317F" w:rsidRPr="00D0264C" w:rsidRDefault="0088317F" w:rsidP="00FD5DA2">
            <w:pPr>
              <w:pStyle w:val="a0"/>
              <w:jc w:val="both"/>
              <w:rPr>
                <w:i/>
                <w:sz w:val="26"/>
                <w:szCs w:val="26"/>
              </w:rPr>
            </w:pPr>
            <w:r w:rsidRPr="00D0264C">
              <w:rPr>
                <w:i/>
                <w:sz w:val="26"/>
                <w:szCs w:val="26"/>
              </w:rPr>
              <w:t>Кирпичные толщиной 800мм</w:t>
            </w:r>
          </w:p>
        </w:tc>
        <w:tc>
          <w:tcPr>
            <w:tcW w:w="2694" w:type="dxa"/>
            <w:tcBorders>
              <w:top w:val="nil"/>
              <w:left w:val="nil"/>
              <w:bottom w:val="single" w:sz="6" w:space="0" w:color="auto"/>
              <w:right w:val="single" w:sz="6" w:space="0" w:color="auto"/>
            </w:tcBorders>
            <w:tcMar>
              <w:top w:w="0" w:type="dxa"/>
              <w:left w:w="70" w:type="dxa"/>
              <w:bottom w:w="0" w:type="dxa"/>
              <w:right w:w="70" w:type="dxa"/>
            </w:tcMar>
          </w:tcPr>
          <w:p w14:paraId="65CF98B0" w14:textId="77777777" w:rsidR="0088317F" w:rsidRPr="00D0264C" w:rsidRDefault="004576F6" w:rsidP="00FD5DA2">
            <w:pPr>
              <w:pStyle w:val="a0"/>
              <w:jc w:val="both"/>
              <w:rPr>
                <w:i/>
                <w:sz w:val="26"/>
                <w:szCs w:val="26"/>
              </w:rPr>
            </w:pPr>
            <w:r w:rsidRPr="004576F6">
              <w:rPr>
                <w:i/>
                <w:sz w:val="26"/>
                <w:szCs w:val="26"/>
              </w:rPr>
              <w:t>Требует ремонта</w:t>
            </w:r>
          </w:p>
        </w:tc>
      </w:tr>
      <w:tr w:rsidR="0088317F" w:rsidRPr="00D0264C" w14:paraId="5E1BA55E" w14:textId="77777777" w:rsidTr="00806FF9">
        <w:trPr>
          <w:trHeight w:val="240"/>
          <w:jc w:val="center"/>
        </w:trPr>
        <w:tc>
          <w:tcPr>
            <w:tcW w:w="3420"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680ADA76" w14:textId="77777777" w:rsidR="0088317F" w:rsidRPr="00D0264C" w:rsidRDefault="0088317F" w:rsidP="00FD5DA2">
            <w:pPr>
              <w:pStyle w:val="a0"/>
              <w:jc w:val="both"/>
              <w:rPr>
                <w:sz w:val="26"/>
                <w:szCs w:val="26"/>
              </w:rPr>
            </w:pPr>
            <w:r w:rsidRPr="00D0264C">
              <w:rPr>
                <w:sz w:val="26"/>
                <w:szCs w:val="26"/>
              </w:rPr>
              <w:t>3. Перегородки</w:t>
            </w:r>
          </w:p>
        </w:tc>
        <w:tc>
          <w:tcPr>
            <w:tcW w:w="3384" w:type="dxa"/>
            <w:tcBorders>
              <w:top w:val="nil"/>
              <w:left w:val="nil"/>
              <w:bottom w:val="single" w:sz="6" w:space="0" w:color="auto"/>
              <w:right w:val="single" w:sz="6" w:space="0" w:color="auto"/>
            </w:tcBorders>
            <w:tcMar>
              <w:top w:w="0" w:type="dxa"/>
              <w:left w:w="70" w:type="dxa"/>
              <w:bottom w:w="0" w:type="dxa"/>
              <w:right w:w="70" w:type="dxa"/>
            </w:tcMar>
          </w:tcPr>
          <w:p w14:paraId="036BC619" w14:textId="77777777" w:rsidR="0088317F" w:rsidRPr="00D0264C" w:rsidRDefault="0088317F" w:rsidP="00FD5DA2">
            <w:pPr>
              <w:pStyle w:val="a0"/>
              <w:jc w:val="both"/>
              <w:rPr>
                <w:i/>
                <w:sz w:val="26"/>
                <w:szCs w:val="26"/>
              </w:rPr>
            </w:pPr>
            <w:r w:rsidRPr="00D0264C">
              <w:rPr>
                <w:i/>
                <w:sz w:val="26"/>
                <w:szCs w:val="26"/>
              </w:rPr>
              <w:t>Кирпичные</w:t>
            </w:r>
          </w:p>
        </w:tc>
        <w:tc>
          <w:tcPr>
            <w:tcW w:w="2694" w:type="dxa"/>
            <w:tcBorders>
              <w:top w:val="nil"/>
              <w:left w:val="nil"/>
              <w:bottom w:val="single" w:sz="6" w:space="0" w:color="auto"/>
              <w:right w:val="single" w:sz="6" w:space="0" w:color="auto"/>
            </w:tcBorders>
            <w:tcMar>
              <w:top w:w="0" w:type="dxa"/>
              <w:left w:w="70" w:type="dxa"/>
              <w:bottom w:w="0" w:type="dxa"/>
              <w:right w:w="70" w:type="dxa"/>
            </w:tcMar>
          </w:tcPr>
          <w:p w14:paraId="589B6FC4" w14:textId="77777777" w:rsidR="0088317F" w:rsidRPr="00D0264C" w:rsidRDefault="004576F6" w:rsidP="00FD5DA2">
            <w:pPr>
              <w:pStyle w:val="a0"/>
              <w:jc w:val="both"/>
              <w:rPr>
                <w:i/>
                <w:sz w:val="26"/>
                <w:szCs w:val="26"/>
              </w:rPr>
            </w:pPr>
            <w:r w:rsidRPr="004576F6">
              <w:rPr>
                <w:i/>
                <w:sz w:val="26"/>
                <w:szCs w:val="26"/>
              </w:rPr>
              <w:t>Требует ремонта</w:t>
            </w:r>
          </w:p>
        </w:tc>
      </w:tr>
      <w:tr w:rsidR="0088317F" w:rsidRPr="00D0264C" w14:paraId="59666B66" w14:textId="77777777" w:rsidTr="00806FF9">
        <w:trPr>
          <w:trHeight w:val="480"/>
          <w:jc w:val="center"/>
        </w:trPr>
        <w:tc>
          <w:tcPr>
            <w:tcW w:w="3420"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65A3E7F4" w14:textId="77777777" w:rsidR="0088317F" w:rsidRPr="00D0264C" w:rsidRDefault="0088317F" w:rsidP="00FD5DA2">
            <w:pPr>
              <w:pStyle w:val="a0"/>
              <w:jc w:val="both"/>
              <w:rPr>
                <w:sz w:val="26"/>
                <w:szCs w:val="26"/>
              </w:rPr>
            </w:pPr>
            <w:r w:rsidRPr="00D0264C">
              <w:rPr>
                <w:sz w:val="26"/>
                <w:szCs w:val="26"/>
              </w:rPr>
              <w:t xml:space="preserve">4.Перекрытия: чердачные,  </w:t>
            </w:r>
            <w:r w:rsidRPr="00D0264C">
              <w:rPr>
                <w:sz w:val="26"/>
                <w:szCs w:val="26"/>
              </w:rPr>
              <w:br/>
              <w:t>междуэтажные, подвальные (другое)</w:t>
            </w:r>
          </w:p>
        </w:tc>
        <w:tc>
          <w:tcPr>
            <w:tcW w:w="3384" w:type="dxa"/>
            <w:tcBorders>
              <w:top w:val="nil"/>
              <w:left w:val="nil"/>
              <w:bottom w:val="single" w:sz="6" w:space="0" w:color="auto"/>
              <w:right w:val="single" w:sz="6" w:space="0" w:color="auto"/>
            </w:tcBorders>
            <w:tcMar>
              <w:top w:w="0" w:type="dxa"/>
              <w:left w:w="70" w:type="dxa"/>
              <w:bottom w:w="0" w:type="dxa"/>
              <w:right w:w="70" w:type="dxa"/>
            </w:tcMar>
          </w:tcPr>
          <w:p w14:paraId="5C066F8E" w14:textId="77777777" w:rsidR="0088317F" w:rsidRPr="00D0264C" w:rsidRDefault="0088317F" w:rsidP="00FD5DA2">
            <w:pPr>
              <w:pStyle w:val="a0"/>
              <w:jc w:val="both"/>
              <w:rPr>
                <w:i/>
                <w:sz w:val="26"/>
                <w:szCs w:val="26"/>
              </w:rPr>
            </w:pPr>
            <w:r w:rsidRPr="00D0264C">
              <w:rPr>
                <w:i/>
                <w:sz w:val="26"/>
                <w:szCs w:val="26"/>
              </w:rPr>
              <w:t>Деревянные</w:t>
            </w:r>
          </w:p>
        </w:tc>
        <w:tc>
          <w:tcPr>
            <w:tcW w:w="2694" w:type="dxa"/>
            <w:tcBorders>
              <w:top w:val="nil"/>
              <w:left w:val="nil"/>
              <w:bottom w:val="single" w:sz="6" w:space="0" w:color="auto"/>
              <w:right w:val="single" w:sz="6" w:space="0" w:color="auto"/>
            </w:tcBorders>
            <w:tcMar>
              <w:top w:w="0" w:type="dxa"/>
              <w:left w:w="70" w:type="dxa"/>
              <w:bottom w:w="0" w:type="dxa"/>
              <w:right w:w="70" w:type="dxa"/>
            </w:tcMar>
          </w:tcPr>
          <w:p w14:paraId="7DF27459" w14:textId="77777777" w:rsidR="0088317F" w:rsidRPr="00D0264C" w:rsidRDefault="004576F6" w:rsidP="00FD5DA2">
            <w:pPr>
              <w:pStyle w:val="a0"/>
              <w:jc w:val="both"/>
              <w:rPr>
                <w:i/>
                <w:sz w:val="26"/>
                <w:szCs w:val="26"/>
              </w:rPr>
            </w:pPr>
            <w:r w:rsidRPr="004576F6">
              <w:rPr>
                <w:i/>
                <w:sz w:val="26"/>
                <w:szCs w:val="26"/>
              </w:rPr>
              <w:t>Требует ремонта</w:t>
            </w:r>
          </w:p>
        </w:tc>
      </w:tr>
      <w:tr w:rsidR="0088317F" w:rsidRPr="00D0264C" w14:paraId="0E4DD737" w14:textId="77777777" w:rsidTr="00806FF9">
        <w:trPr>
          <w:trHeight w:val="240"/>
          <w:jc w:val="center"/>
        </w:trPr>
        <w:tc>
          <w:tcPr>
            <w:tcW w:w="3420"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493305A4" w14:textId="77777777" w:rsidR="0088317F" w:rsidRPr="00D0264C" w:rsidRDefault="0088317F" w:rsidP="00FD5DA2">
            <w:pPr>
              <w:pStyle w:val="a0"/>
              <w:jc w:val="both"/>
              <w:rPr>
                <w:sz w:val="26"/>
                <w:szCs w:val="26"/>
              </w:rPr>
            </w:pPr>
            <w:r w:rsidRPr="00D0264C">
              <w:rPr>
                <w:sz w:val="26"/>
                <w:szCs w:val="26"/>
              </w:rPr>
              <w:t>5. Крыша</w:t>
            </w:r>
          </w:p>
        </w:tc>
        <w:tc>
          <w:tcPr>
            <w:tcW w:w="3384" w:type="dxa"/>
            <w:tcBorders>
              <w:top w:val="nil"/>
              <w:left w:val="nil"/>
              <w:bottom w:val="single" w:sz="6" w:space="0" w:color="auto"/>
              <w:right w:val="single" w:sz="6" w:space="0" w:color="auto"/>
            </w:tcBorders>
            <w:tcMar>
              <w:top w:w="0" w:type="dxa"/>
              <w:left w:w="70" w:type="dxa"/>
              <w:bottom w:w="0" w:type="dxa"/>
              <w:right w:w="70" w:type="dxa"/>
            </w:tcMar>
          </w:tcPr>
          <w:p w14:paraId="456C3966" w14:textId="77777777" w:rsidR="0088317F" w:rsidRPr="00D0264C" w:rsidRDefault="0088317F" w:rsidP="00FD5DA2">
            <w:pPr>
              <w:pStyle w:val="a0"/>
              <w:jc w:val="both"/>
              <w:rPr>
                <w:i/>
                <w:sz w:val="26"/>
                <w:szCs w:val="26"/>
              </w:rPr>
            </w:pPr>
            <w:r w:rsidRPr="00D0264C">
              <w:rPr>
                <w:i/>
                <w:sz w:val="26"/>
                <w:szCs w:val="26"/>
              </w:rPr>
              <w:t>Скатная, покрытие – шиферное, основание – деревянный каркас с обрешеткой</w:t>
            </w:r>
          </w:p>
        </w:tc>
        <w:tc>
          <w:tcPr>
            <w:tcW w:w="2694" w:type="dxa"/>
            <w:tcBorders>
              <w:top w:val="nil"/>
              <w:left w:val="nil"/>
              <w:bottom w:val="single" w:sz="6" w:space="0" w:color="auto"/>
              <w:right w:val="single" w:sz="6" w:space="0" w:color="auto"/>
            </w:tcBorders>
            <w:tcMar>
              <w:top w:w="0" w:type="dxa"/>
              <w:left w:w="70" w:type="dxa"/>
              <w:bottom w:w="0" w:type="dxa"/>
              <w:right w:w="70" w:type="dxa"/>
            </w:tcMar>
          </w:tcPr>
          <w:p w14:paraId="63E2C935" w14:textId="77777777" w:rsidR="0088317F" w:rsidRPr="00D0264C" w:rsidRDefault="0088317F" w:rsidP="00FD5DA2">
            <w:pPr>
              <w:pStyle w:val="a0"/>
              <w:jc w:val="both"/>
              <w:rPr>
                <w:i/>
                <w:sz w:val="26"/>
                <w:szCs w:val="26"/>
              </w:rPr>
            </w:pPr>
            <w:r w:rsidRPr="00D0264C">
              <w:rPr>
                <w:i/>
                <w:sz w:val="26"/>
                <w:szCs w:val="26"/>
              </w:rPr>
              <w:t>Требуется капитальный ремонт</w:t>
            </w:r>
          </w:p>
        </w:tc>
      </w:tr>
      <w:tr w:rsidR="0088317F" w:rsidRPr="00D0264C" w14:paraId="6144C658" w14:textId="77777777" w:rsidTr="00806FF9">
        <w:trPr>
          <w:trHeight w:val="240"/>
          <w:jc w:val="center"/>
        </w:trPr>
        <w:tc>
          <w:tcPr>
            <w:tcW w:w="3420"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5B460E1A" w14:textId="77777777" w:rsidR="0088317F" w:rsidRPr="00D0264C" w:rsidRDefault="0088317F" w:rsidP="00FD5DA2">
            <w:pPr>
              <w:pStyle w:val="a0"/>
              <w:jc w:val="both"/>
              <w:rPr>
                <w:sz w:val="26"/>
                <w:szCs w:val="26"/>
              </w:rPr>
            </w:pPr>
            <w:r w:rsidRPr="00D0264C">
              <w:rPr>
                <w:sz w:val="26"/>
                <w:szCs w:val="26"/>
              </w:rPr>
              <w:t>6. Полы</w:t>
            </w:r>
          </w:p>
        </w:tc>
        <w:tc>
          <w:tcPr>
            <w:tcW w:w="3384" w:type="dxa"/>
            <w:tcBorders>
              <w:top w:val="nil"/>
              <w:left w:val="nil"/>
              <w:bottom w:val="single" w:sz="6" w:space="0" w:color="auto"/>
              <w:right w:val="single" w:sz="6" w:space="0" w:color="auto"/>
            </w:tcBorders>
            <w:tcMar>
              <w:top w:w="0" w:type="dxa"/>
              <w:left w:w="70" w:type="dxa"/>
              <w:bottom w:w="0" w:type="dxa"/>
              <w:right w:w="70" w:type="dxa"/>
            </w:tcMar>
          </w:tcPr>
          <w:p w14:paraId="2997F355" w14:textId="77777777" w:rsidR="0088317F" w:rsidRPr="00D0264C" w:rsidRDefault="0088317F" w:rsidP="00FD5DA2">
            <w:pPr>
              <w:pStyle w:val="a0"/>
              <w:jc w:val="both"/>
              <w:rPr>
                <w:i/>
                <w:sz w:val="26"/>
                <w:szCs w:val="26"/>
              </w:rPr>
            </w:pPr>
            <w:r w:rsidRPr="00D0264C">
              <w:rPr>
                <w:i/>
                <w:sz w:val="26"/>
                <w:szCs w:val="26"/>
              </w:rPr>
              <w:t>Дощатые по деревянным лагам</w:t>
            </w:r>
          </w:p>
        </w:tc>
        <w:tc>
          <w:tcPr>
            <w:tcW w:w="2694" w:type="dxa"/>
            <w:tcBorders>
              <w:top w:val="nil"/>
              <w:left w:val="nil"/>
              <w:bottom w:val="single" w:sz="6" w:space="0" w:color="auto"/>
              <w:right w:val="single" w:sz="6" w:space="0" w:color="auto"/>
            </w:tcBorders>
            <w:tcMar>
              <w:top w:w="0" w:type="dxa"/>
              <w:left w:w="70" w:type="dxa"/>
              <w:bottom w:w="0" w:type="dxa"/>
              <w:right w:w="70" w:type="dxa"/>
            </w:tcMar>
          </w:tcPr>
          <w:p w14:paraId="455ECF55" w14:textId="77777777" w:rsidR="0088317F" w:rsidRPr="00D0264C" w:rsidRDefault="0088317F" w:rsidP="00FD5DA2">
            <w:pPr>
              <w:pStyle w:val="a0"/>
              <w:jc w:val="both"/>
              <w:rPr>
                <w:i/>
                <w:sz w:val="26"/>
                <w:szCs w:val="26"/>
              </w:rPr>
            </w:pPr>
            <w:r w:rsidRPr="00D0264C">
              <w:rPr>
                <w:i/>
                <w:sz w:val="26"/>
                <w:szCs w:val="26"/>
              </w:rPr>
              <w:t>Без видимых повреждений</w:t>
            </w:r>
          </w:p>
        </w:tc>
      </w:tr>
      <w:tr w:rsidR="0088317F" w:rsidRPr="00D0264C" w14:paraId="31131BF6" w14:textId="77777777" w:rsidTr="00806FF9">
        <w:trPr>
          <w:trHeight w:val="360"/>
          <w:jc w:val="center"/>
        </w:trPr>
        <w:tc>
          <w:tcPr>
            <w:tcW w:w="3420"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267A0F56" w14:textId="77777777" w:rsidR="0088317F" w:rsidRPr="00D0264C" w:rsidRDefault="0088317F" w:rsidP="00FD5DA2">
            <w:pPr>
              <w:pStyle w:val="a0"/>
              <w:jc w:val="both"/>
              <w:rPr>
                <w:sz w:val="26"/>
                <w:szCs w:val="26"/>
              </w:rPr>
            </w:pPr>
            <w:r w:rsidRPr="00D0264C">
              <w:rPr>
                <w:sz w:val="26"/>
                <w:szCs w:val="26"/>
              </w:rPr>
              <w:t>7.Проемы: окна, двери</w:t>
            </w:r>
            <w:r w:rsidRPr="00D0264C">
              <w:rPr>
                <w:sz w:val="26"/>
                <w:szCs w:val="26"/>
              </w:rPr>
              <w:br/>
              <w:t>(другое)</w:t>
            </w:r>
          </w:p>
        </w:tc>
        <w:tc>
          <w:tcPr>
            <w:tcW w:w="3384" w:type="dxa"/>
            <w:tcBorders>
              <w:top w:val="nil"/>
              <w:left w:val="nil"/>
              <w:bottom w:val="single" w:sz="6" w:space="0" w:color="auto"/>
              <w:right w:val="single" w:sz="6" w:space="0" w:color="auto"/>
            </w:tcBorders>
            <w:tcMar>
              <w:top w:w="0" w:type="dxa"/>
              <w:left w:w="70" w:type="dxa"/>
              <w:bottom w:w="0" w:type="dxa"/>
              <w:right w:w="70" w:type="dxa"/>
            </w:tcMar>
          </w:tcPr>
          <w:p w14:paraId="33AB2944" w14:textId="77777777" w:rsidR="0088317F" w:rsidRPr="00D0264C" w:rsidRDefault="0088317F" w:rsidP="00FD5DA2">
            <w:pPr>
              <w:pStyle w:val="a0"/>
              <w:rPr>
                <w:i/>
                <w:sz w:val="26"/>
                <w:szCs w:val="26"/>
              </w:rPr>
            </w:pPr>
            <w:r w:rsidRPr="00D0264C">
              <w:rPr>
                <w:i/>
                <w:sz w:val="26"/>
                <w:szCs w:val="26"/>
              </w:rPr>
              <w:t>Окна – двухстворчатые с двойным остеклением, деревянные окрашены</w:t>
            </w:r>
          </w:p>
          <w:p w14:paraId="485AD312" w14:textId="77777777" w:rsidR="0088317F" w:rsidRPr="00D0264C" w:rsidRDefault="0088317F" w:rsidP="00FD5DA2">
            <w:pPr>
              <w:pStyle w:val="a0"/>
              <w:rPr>
                <w:i/>
                <w:sz w:val="26"/>
                <w:szCs w:val="26"/>
              </w:rPr>
            </w:pPr>
            <w:r w:rsidRPr="00D0264C">
              <w:rPr>
                <w:i/>
                <w:sz w:val="26"/>
                <w:szCs w:val="26"/>
              </w:rPr>
              <w:t xml:space="preserve">Двери – филенчатые, однопольные, деревянные </w:t>
            </w:r>
          </w:p>
        </w:tc>
        <w:tc>
          <w:tcPr>
            <w:tcW w:w="2694" w:type="dxa"/>
            <w:tcBorders>
              <w:top w:val="nil"/>
              <w:left w:val="nil"/>
              <w:bottom w:val="single" w:sz="6" w:space="0" w:color="auto"/>
              <w:right w:val="single" w:sz="6" w:space="0" w:color="auto"/>
            </w:tcBorders>
            <w:tcMar>
              <w:top w:w="0" w:type="dxa"/>
              <w:left w:w="70" w:type="dxa"/>
              <w:bottom w:w="0" w:type="dxa"/>
              <w:right w:w="70" w:type="dxa"/>
            </w:tcMar>
          </w:tcPr>
          <w:p w14:paraId="5F602A4F" w14:textId="77777777" w:rsidR="0088317F" w:rsidRPr="00D0264C" w:rsidRDefault="0088317F" w:rsidP="00FD5DA2">
            <w:pPr>
              <w:pStyle w:val="a0"/>
              <w:jc w:val="both"/>
              <w:rPr>
                <w:i/>
                <w:sz w:val="26"/>
                <w:szCs w:val="26"/>
              </w:rPr>
            </w:pPr>
            <w:r w:rsidRPr="00D0264C">
              <w:rPr>
                <w:i/>
                <w:sz w:val="26"/>
                <w:szCs w:val="26"/>
              </w:rPr>
              <w:t xml:space="preserve">Без видимых повреждений </w:t>
            </w:r>
          </w:p>
          <w:p w14:paraId="07441190" w14:textId="77777777" w:rsidR="0088317F" w:rsidRPr="00D0264C" w:rsidRDefault="0088317F" w:rsidP="00FD5DA2">
            <w:pPr>
              <w:pStyle w:val="a0"/>
              <w:jc w:val="both"/>
              <w:rPr>
                <w:i/>
                <w:sz w:val="26"/>
                <w:szCs w:val="26"/>
              </w:rPr>
            </w:pPr>
          </w:p>
          <w:p w14:paraId="59627443" w14:textId="77777777" w:rsidR="0088317F" w:rsidRPr="00D0264C" w:rsidRDefault="0088317F" w:rsidP="00FD5DA2">
            <w:pPr>
              <w:pStyle w:val="a0"/>
              <w:jc w:val="both"/>
              <w:rPr>
                <w:i/>
                <w:sz w:val="26"/>
                <w:szCs w:val="26"/>
              </w:rPr>
            </w:pPr>
            <w:r w:rsidRPr="00D0264C">
              <w:rPr>
                <w:i/>
                <w:sz w:val="26"/>
                <w:szCs w:val="26"/>
              </w:rPr>
              <w:t>Без видимых повреждений</w:t>
            </w:r>
          </w:p>
        </w:tc>
      </w:tr>
      <w:tr w:rsidR="0088317F" w:rsidRPr="00D0264C" w14:paraId="0B76C8C6" w14:textId="77777777" w:rsidTr="00806FF9">
        <w:trPr>
          <w:trHeight w:val="360"/>
          <w:jc w:val="center"/>
        </w:trPr>
        <w:tc>
          <w:tcPr>
            <w:tcW w:w="3420"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45247C3E" w14:textId="77777777" w:rsidR="0088317F" w:rsidRPr="00D0264C" w:rsidRDefault="0088317F" w:rsidP="00FD5DA2">
            <w:pPr>
              <w:pStyle w:val="a0"/>
              <w:ind w:right="-1407"/>
              <w:rPr>
                <w:sz w:val="26"/>
                <w:szCs w:val="26"/>
              </w:rPr>
            </w:pPr>
            <w:r w:rsidRPr="00D0264C">
              <w:rPr>
                <w:sz w:val="26"/>
                <w:szCs w:val="26"/>
              </w:rPr>
              <w:t>8. Отделка: внутренняя,</w:t>
            </w:r>
          </w:p>
          <w:p w14:paraId="23BF2221" w14:textId="77777777" w:rsidR="0088317F" w:rsidRPr="00D0264C" w:rsidRDefault="0088317F" w:rsidP="00FD5DA2">
            <w:pPr>
              <w:pStyle w:val="a0"/>
              <w:ind w:right="-1407"/>
              <w:rPr>
                <w:sz w:val="26"/>
                <w:szCs w:val="26"/>
              </w:rPr>
            </w:pPr>
            <w:r w:rsidRPr="00D0264C">
              <w:rPr>
                <w:sz w:val="26"/>
                <w:szCs w:val="26"/>
              </w:rPr>
              <w:t>наружная (другое)</w:t>
            </w:r>
          </w:p>
        </w:tc>
        <w:tc>
          <w:tcPr>
            <w:tcW w:w="3384" w:type="dxa"/>
            <w:tcBorders>
              <w:top w:val="nil"/>
              <w:left w:val="nil"/>
              <w:bottom w:val="single" w:sz="6" w:space="0" w:color="auto"/>
              <w:right w:val="single" w:sz="6" w:space="0" w:color="auto"/>
            </w:tcBorders>
            <w:tcMar>
              <w:top w:w="0" w:type="dxa"/>
              <w:left w:w="70" w:type="dxa"/>
              <w:bottom w:w="0" w:type="dxa"/>
              <w:right w:w="70" w:type="dxa"/>
            </w:tcMar>
          </w:tcPr>
          <w:p w14:paraId="768D0A07" w14:textId="77777777" w:rsidR="0088317F" w:rsidRPr="00D0264C" w:rsidRDefault="0088317F" w:rsidP="00FD5DA2">
            <w:pPr>
              <w:pStyle w:val="a0"/>
              <w:rPr>
                <w:i/>
                <w:sz w:val="26"/>
                <w:szCs w:val="26"/>
              </w:rPr>
            </w:pPr>
            <w:r w:rsidRPr="00D0264C">
              <w:rPr>
                <w:i/>
                <w:sz w:val="26"/>
                <w:szCs w:val="26"/>
              </w:rPr>
              <w:t xml:space="preserve">Внутренняя – </w:t>
            </w:r>
            <w:proofErr w:type="gramStart"/>
            <w:r w:rsidRPr="00D0264C">
              <w:rPr>
                <w:i/>
                <w:sz w:val="26"/>
                <w:szCs w:val="26"/>
              </w:rPr>
              <w:t>штукатурка,  побелка</w:t>
            </w:r>
            <w:proofErr w:type="gramEnd"/>
            <w:r w:rsidRPr="00D0264C">
              <w:rPr>
                <w:i/>
                <w:sz w:val="26"/>
                <w:szCs w:val="26"/>
              </w:rPr>
              <w:t>, окраска</w:t>
            </w:r>
          </w:p>
          <w:p w14:paraId="1BC697AB" w14:textId="77777777" w:rsidR="0088317F" w:rsidRPr="00D0264C" w:rsidRDefault="0088317F" w:rsidP="00FD5DA2">
            <w:pPr>
              <w:pStyle w:val="a0"/>
              <w:jc w:val="both"/>
              <w:rPr>
                <w:i/>
                <w:sz w:val="26"/>
                <w:szCs w:val="26"/>
              </w:rPr>
            </w:pPr>
            <w:r w:rsidRPr="00D0264C">
              <w:rPr>
                <w:i/>
                <w:sz w:val="26"/>
                <w:szCs w:val="26"/>
              </w:rPr>
              <w:t xml:space="preserve">Потолки – </w:t>
            </w:r>
            <w:proofErr w:type="gramStart"/>
            <w:r w:rsidRPr="00D0264C">
              <w:rPr>
                <w:i/>
                <w:sz w:val="26"/>
                <w:szCs w:val="26"/>
              </w:rPr>
              <w:t>штукатурка,  побелка</w:t>
            </w:r>
            <w:proofErr w:type="gramEnd"/>
          </w:p>
        </w:tc>
        <w:tc>
          <w:tcPr>
            <w:tcW w:w="2694" w:type="dxa"/>
            <w:tcBorders>
              <w:top w:val="nil"/>
              <w:left w:val="nil"/>
              <w:bottom w:val="single" w:sz="6" w:space="0" w:color="auto"/>
              <w:right w:val="single" w:sz="6" w:space="0" w:color="auto"/>
            </w:tcBorders>
            <w:tcMar>
              <w:top w:w="0" w:type="dxa"/>
              <w:left w:w="70" w:type="dxa"/>
              <w:bottom w:w="0" w:type="dxa"/>
              <w:right w:w="70" w:type="dxa"/>
            </w:tcMar>
          </w:tcPr>
          <w:p w14:paraId="2CB54EF8" w14:textId="77777777" w:rsidR="0088317F" w:rsidRPr="00D0264C" w:rsidRDefault="0088317F" w:rsidP="00FD5DA2">
            <w:pPr>
              <w:pStyle w:val="a0"/>
              <w:jc w:val="both"/>
              <w:rPr>
                <w:i/>
                <w:sz w:val="26"/>
                <w:szCs w:val="26"/>
              </w:rPr>
            </w:pPr>
            <w:r w:rsidRPr="00D0264C">
              <w:rPr>
                <w:i/>
                <w:sz w:val="26"/>
                <w:szCs w:val="26"/>
              </w:rPr>
              <w:t>Без видимых повреждений</w:t>
            </w:r>
          </w:p>
          <w:p w14:paraId="42A33D63" w14:textId="77777777" w:rsidR="0088317F" w:rsidRPr="00D0264C" w:rsidRDefault="0088317F" w:rsidP="00FD5DA2">
            <w:pPr>
              <w:pStyle w:val="a0"/>
              <w:jc w:val="both"/>
              <w:rPr>
                <w:i/>
                <w:sz w:val="26"/>
                <w:szCs w:val="26"/>
              </w:rPr>
            </w:pPr>
            <w:r w:rsidRPr="00D0264C">
              <w:rPr>
                <w:i/>
                <w:sz w:val="26"/>
                <w:szCs w:val="26"/>
              </w:rPr>
              <w:t>Без видимых повреждений</w:t>
            </w:r>
          </w:p>
        </w:tc>
      </w:tr>
      <w:tr w:rsidR="0088317F" w:rsidRPr="00D0264C" w14:paraId="6760B1CE" w14:textId="77777777" w:rsidTr="00806FF9">
        <w:trPr>
          <w:trHeight w:val="1320"/>
          <w:jc w:val="center"/>
        </w:trPr>
        <w:tc>
          <w:tcPr>
            <w:tcW w:w="3420" w:type="dxa"/>
            <w:tcBorders>
              <w:top w:val="nil"/>
              <w:left w:val="single" w:sz="6" w:space="0" w:color="auto"/>
              <w:bottom w:val="single" w:sz="4" w:space="0" w:color="auto"/>
              <w:right w:val="single" w:sz="6" w:space="0" w:color="auto"/>
            </w:tcBorders>
            <w:tcMar>
              <w:top w:w="0" w:type="dxa"/>
              <w:left w:w="70" w:type="dxa"/>
              <w:bottom w:w="0" w:type="dxa"/>
              <w:right w:w="70" w:type="dxa"/>
            </w:tcMar>
          </w:tcPr>
          <w:p w14:paraId="6701042E" w14:textId="77777777" w:rsidR="0088317F" w:rsidRPr="00D0264C" w:rsidRDefault="0088317F" w:rsidP="00FD5DA2">
            <w:pPr>
              <w:pStyle w:val="a0"/>
              <w:rPr>
                <w:sz w:val="26"/>
                <w:szCs w:val="26"/>
              </w:rPr>
            </w:pPr>
            <w:r w:rsidRPr="00D0264C">
              <w:rPr>
                <w:sz w:val="26"/>
                <w:szCs w:val="26"/>
              </w:rPr>
              <w:t>9. Механическое, электрическое, санитарно-техническое и иное оборудование:</w:t>
            </w:r>
          </w:p>
          <w:p w14:paraId="2D0A5804" w14:textId="77777777" w:rsidR="0088317F" w:rsidRPr="00D0264C" w:rsidRDefault="0088317F" w:rsidP="00FD5DA2">
            <w:pPr>
              <w:pStyle w:val="a0"/>
              <w:suppressAutoHyphens w:val="0"/>
              <w:ind w:left="360"/>
              <w:rPr>
                <w:sz w:val="26"/>
                <w:szCs w:val="26"/>
              </w:rPr>
            </w:pPr>
            <w:r w:rsidRPr="00D0264C">
              <w:rPr>
                <w:sz w:val="26"/>
                <w:szCs w:val="26"/>
              </w:rPr>
              <w:t>ванны напольные,</w:t>
            </w:r>
          </w:p>
          <w:p w14:paraId="00DF5C3C" w14:textId="77777777" w:rsidR="0088317F" w:rsidRPr="00D0264C" w:rsidRDefault="0088317F" w:rsidP="00FD5DA2">
            <w:pPr>
              <w:pStyle w:val="a0"/>
              <w:suppressAutoHyphens w:val="0"/>
              <w:ind w:left="360"/>
              <w:rPr>
                <w:sz w:val="26"/>
                <w:szCs w:val="26"/>
              </w:rPr>
            </w:pPr>
            <w:r w:rsidRPr="00D0264C">
              <w:rPr>
                <w:sz w:val="26"/>
                <w:szCs w:val="26"/>
              </w:rPr>
              <w:t>электроплиты,</w:t>
            </w:r>
          </w:p>
          <w:p w14:paraId="13E227EA" w14:textId="77777777" w:rsidR="0088317F" w:rsidRPr="00D0264C" w:rsidRDefault="0088317F" w:rsidP="00FD5DA2">
            <w:pPr>
              <w:pStyle w:val="a0"/>
              <w:suppressAutoHyphens w:val="0"/>
              <w:ind w:left="360"/>
              <w:rPr>
                <w:sz w:val="26"/>
                <w:szCs w:val="26"/>
              </w:rPr>
            </w:pPr>
            <w:r w:rsidRPr="00D0264C">
              <w:rPr>
                <w:sz w:val="26"/>
                <w:szCs w:val="26"/>
              </w:rPr>
              <w:t>телефонные сети и оборудование</w:t>
            </w:r>
          </w:p>
          <w:p w14:paraId="662205BD" w14:textId="77777777" w:rsidR="0088317F" w:rsidRPr="00D0264C" w:rsidRDefault="0088317F" w:rsidP="00FD5DA2">
            <w:pPr>
              <w:pStyle w:val="a0"/>
              <w:suppressAutoHyphens w:val="0"/>
              <w:ind w:left="360"/>
              <w:rPr>
                <w:sz w:val="26"/>
                <w:szCs w:val="26"/>
              </w:rPr>
            </w:pPr>
            <w:r w:rsidRPr="00D0264C">
              <w:rPr>
                <w:sz w:val="26"/>
                <w:szCs w:val="26"/>
              </w:rPr>
              <w:t>сети проводного радиовещания,</w:t>
            </w:r>
          </w:p>
          <w:p w14:paraId="4242FED0" w14:textId="77777777" w:rsidR="0088317F" w:rsidRPr="00D0264C" w:rsidRDefault="0088317F" w:rsidP="00FD5DA2">
            <w:pPr>
              <w:pStyle w:val="a0"/>
              <w:suppressAutoHyphens w:val="0"/>
              <w:ind w:left="360"/>
              <w:rPr>
                <w:sz w:val="26"/>
                <w:szCs w:val="26"/>
              </w:rPr>
            </w:pPr>
            <w:r w:rsidRPr="00D0264C">
              <w:rPr>
                <w:sz w:val="26"/>
                <w:szCs w:val="26"/>
              </w:rPr>
              <w:t>мусоропровод,</w:t>
            </w:r>
          </w:p>
          <w:p w14:paraId="1F3636F3" w14:textId="77777777" w:rsidR="0088317F" w:rsidRPr="00D0264C" w:rsidRDefault="0088317F" w:rsidP="00FD5DA2">
            <w:pPr>
              <w:pStyle w:val="a0"/>
              <w:suppressAutoHyphens w:val="0"/>
              <w:ind w:left="360"/>
              <w:rPr>
                <w:sz w:val="26"/>
                <w:szCs w:val="26"/>
              </w:rPr>
            </w:pPr>
            <w:r w:rsidRPr="00D0264C">
              <w:rPr>
                <w:sz w:val="26"/>
                <w:szCs w:val="26"/>
              </w:rPr>
              <w:t>лифт,</w:t>
            </w:r>
          </w:p>
          <w:p w14:paraId="7DE6C364" w14:textId="77777777" w:rsidR="0088317F" w:rsidRPr="00D0264C" w:rsidRDefault="0088317F" w:rsidP="00FD5DA2">
            <w:pPr>
              <w:pStyle w:val="a0"/>
              <w:suppressAutoHyphens w:val="0"/>
              <w:ind w:left="360"/>
              <w:rPr>
                <w:sz w:val="26"/>
                <w:szCs w:val="26"/>
              </w:rPr>
            </w:pPr>
            <w:r w:rsidRPr="00D0264C">
              <w:rPr>
                <w:sz w:val="26"/>
                <w:szCs w:val="26"/>
              </w:rPr>
              <w:t>вентиляция</w:t>
            </w:r>
          </w:p>
        </w:tc>
        <w:tc>
          <w:tcPr>
            <w:tcW w:w="3384" w:type="dxa"/>
            <w:tcBorders>
              <w:top w:val="nil"/>
              <w:left w:val="nil"/>
              <w:bottom w:val="single" w:sz="4" w:space="0" w:color="auto"/>
              <w:right w:val="single" w:sz="6" w:space="0" w:color="auto"/>
            </w:tcBorders>
            <w:tcMar>
              <w:top w:w="0" w:type="dxa"/>
              <w:left w:w="70" w:type="dxa"/>
              <w:bottom w:w="0" w:type="dxa"/>
              <w:right w:w="70" w:type="dxa"/>
            </w:tcMar>
          </w:tcPr>
          <w:p w14:paraId="18E2DF99" w14:textId="77777777" w:rsidR="0088317F" w:rsidRPr="00D0264C" w:rsidRDefault="0088317F" w:rsidP="00FD5DA2">
            <w:pPr>
              <w:pStyle w:val="a0"/>
              <w:jc w:val="both"/>
              <w:rPr>
                <w:i/>
                <w:sz w:val="26"/>
                <w:szCs w:val="26"/>
              </w:rPr>
            </w:pPr>
          </w:p>
          <w:p w14:paraId="52A8A541" w14:textId="77777777" w:rsidR="0088317F" w:rsidRPr="00D0264C" w:rsidRDefault="0088317F" w:rsidP="00FD5DA2">
            <w:pPr>
              <w:pStyle w:val="a0"/>
              <w:jc w:val="both"/>
              <w:rPr>
                <w:i/>
                <w:sz w:val="26"/>
                <w:szCs w:val="26"/>
              </w:rPr>
            </w:pPr>
          </w:p>
          <w:p w14:paraId="2AD8A30E" w14:textId="77777777" w:rsidR="0088317F" w:rsidRPr="00D0264C" w:rsidRDefault="0088317F" w:rsidP="00FD5DA2">
            <w:pPr>
              <w:pStyle w:val="a0"/>
              <w:jc w:val="both"/>
              <w:rPr>
                <w:i/>
                <w:sz w:val="26"/>
                <w:szCs w:val="26"/>
              </w:rPr>
            </w:pPr>
          </w:p>
          <w:p w14:paraId="53F40DE7" w14:textId="77777777" w:rsidR="0088317F" w:rsidRPr="00D0264C" w:rsidRDefault="0088317F" w:rsidP="00FD5DA2">
            <w:pPr>
              <w:pStyle w:val="a0"/>
              <w:jc w:val="both"/>
              <w:rPr>
                <w:i/>
                <w:sz w:val="26"/>
                <w:szCs w:val="26"/>
              </w:rPr>
            </w:pPr>
          </w:p>
          <w:p w14:paraId="54C62B23" w14:textId="77777777" w:rsidR="0088317F" w:rsidRPr="00D0264C" w:rsidRDefault="00004246" w:rsidP="00FD5DA2">
            <w:pPr>
              <w:pStyle w:val="a0"/>
              <w:jc w:val="both"/>
              <w:rPr>
                <w:i/>
                <w:sz w:val="26"/>
                <w:szCs w:val="26"/>
              </w:rPr>
            </w:pPr>
            <w:r>
              <w:rPr>
                <w:i/>
                <w:sz w:val="26"/>
                <w:szCs w:val="26"/>
              </w:rPr>
              <w:t>Е</w:t>
            </w:r>
            <w:r w:rsidR="0088317F" w:rsidRPr="00D0264C">
              <w:rPr>
                <w:i/>
                <w:sz w:val="26"/>
                <w:szCs w:val="26"/>
              </w:rPr>
              <w:t>сть</w:t>
            </w:r>
          </w:p>
          <w:p w14:paraId="5171BDD9" w14:textId="77777777" w:rsidR="0088317F" w:rsidRPr="00D0264C" w:rsidRDefault="00004246" w:rsidP="00FD5DA2">
            <w:pPr>
              <w:pStyle w:val="a0"/>
              <w:jc w:val="both"/>
              <w:rPr>
                <w:i/>
                <w:sz w:val="26"/>
                <w:szCs w:val="26"/>
              </w:rPr>
            </w:pPr>
            <w:r>
              <w:rPr>
                <w:i/>
                <w:sz w:val="26"/>
                <w:szCs w:val="26"/>
              </w:rPr>
              <w:t>Е</w:t>
            </w:r>
            <w:r w:rsidR="0088317F" w:rsidRPr="00D0264C">
              <w:rPr>
                <w:i/>
                <w:sz w:val="26"/>
                <w:szCs w:val="26"/>
              </w:rPr>
              <w:t>сть</w:t>
            </w:r>
          </w:p>
          <w:p w14:paraId="138D0966" w14:textId="77777777" w:rsidR="004576F6" w:rsidRDefault="004576F6" w:rsidP="00FD5DA2">
            <w:pPr>
              <w:pStyle w:val="a0"/>
              <w:jc w:val="both"/>
              <w:rPr>
                <w:i/>
                <w:sz w:val="26"/>
                <w:szCs w:val="26"/>
              </w:rPr>
            </w:pPr>
          </w:p>
          <w:p w14:paraId="24AE402F" w14:textId="77777777" w:rsidR="0088317F" w:rsidRPr="00D0264C" w:rsidRDefault="00004246" w:rsidP="00FD5DA2">
            <w:pPr>
              <w:pStyle w:val="a0"/>
              <w:jc w:val="both"/>
              <w:rPr>
                <w:i/>
                <w:sz w:val="26"/>
                <w:szCs w:val="26"/>
              </w:rPr>
            </w:pPr>
            <w:r>
              <w:rPr>
                <w:i/>
                <w:sz w:val="26"/>
                <w:szCs w:val="26"/>
              </w:rPr>
              <w:t>Е</w:t>
            </w:r>
            <w:r w:rsidR="0088317F" w:rsidRPr="00D0264C">
              <w:rPr>
                <w:i/>
                <w:sz w:val="26"/>
                <w:szCs w:val="26"/>
              </w:rPr>
              <w:t>сть</w:t>
            </w:r>
          </w:p>
          <w:p w14:paraId="4BE11268" w14:textId="77777777" w:rsidR="0088317F" w:rsidRPr="00D0264C" w:rsidRDefault="0088317F" w:rsidP="00FD5DA2">
            <w:pPr>
              <w:pStyle w:val="a0"/>
              <w:jc w:val="both"/>
              <w:rPr>
                <w:i/>
                <w:sz w:val="26"/>
                <w:szCs w:val="26"/>
              </w:rPr>
            </w:pPr>
          </w:p>
          <w:p w14:paraId="148BF6A0" w14:textId="77777777" w:rsidR="0088317F" w:rsidRPr="00D0264C" w:rsidRDefault="00004246" w:rsidP="00FD5DA2">
            <w:pPr>
              <w:pStyle w:val="a0"/>
              <w:jc w:val="both"/>
              <w:rPr>
                <w:i/>
                <w:sz w:val="26"/>
                <w:szCs w:val="26"/>
              </w:rPr>
            </w:pPr>
            <w:r>
              <w:rPr>
                <w:i/>
                <w:sz w:val="26"/>
                <w:szCs w:val="26"/>
              </w:rPr>
              <w:t>Е</w:t>
            </w:r>
            <w:r w:rsidR="0088317F" w:rsidRPr="00D0264C">
              <w:rPr>
                <w:i/>
                <w:sz w:val="26"/>
                <w:szCs w:val="26"/>
              </w:rPr>
              <w:t>сть</w:t>
            </w:r>
          </w:p>
          <w:p w14:paraId="58811F9B" w14:textId="77777777" w:rsidR="0088317F" w:rsidRPr="00D0264C" w:rsidRDefault="00004246" w:rsidP="00FD5DA2">
            <w:pPr>
              <w:pStyle w:val="a0"/>
              <w:jc w:val="both"/>
              <w:rPr>
                <w:i/>
                <w:sz w:val="26"/>
                <w:szCs w:val="26"/>
              </w:rPr>
            </w:pPr>
            <w:r>
              <w:rPr>
                <w:i/>
                <w:sz w:val="26"/>
                <w:szCs w:val="26"/>
              </w:rPr>
              <w:t>Н</w:t>
            </w:r>
            <w:r w:rsidR="0088317F" w:rsidRPr="00D0264C">
              <w:rPr>
                <w:i/>
                <w:sz w:val="26"/>
                <w:szCs w:val="26"/>
              </w:rPr>
              <w:t>ет</w:t>
            </w:r>
          </w:p>
          <w:p w14:paraId="6CA66216" w14:textId="77777777" w:rsidR="0088317F" w:rsidRPr="00D0264C" w:rsidRDefault="00004246" w:rsidP="00FD5DA2">
            <w:pPr>
              <w:pStyle w:val="a0"/>
              <w:jc w:val="both"/>
              <w:rPr>
                <w:i/>
                <w:sz w:val="26"/>
                <w:szCs w:val="26"/>
              </w:rPr>
            </w:pPr>
            <w:r>
              <w:rPr>
                <w:i/>
                <w:sz w:val="26"/>
                <w:szCs w:val="26"/>
              </w:rPr>
              <w:t>Н</w:t>
            </w:r>
            <w:r w:rsidR="0088317F" w:rsidRPr="00D0264C">
              <w:rPr>
                <w:i/>
                <w:sz w:val="26"/>
                <w:szCs w:val="26"/>
              </w:rPr>
              <w:t>ет</w:t>
            </w:r>
          </w:p>
          <w:p w14:paraId="460DCB98" w14:textId="77777777" w:rsidR="0088317F" w:rsidRPr="00D0264C" w:rsidRDefault="00004246" w:rsidP="00FD5DA2">
            <w:pPr>
              <w:pStyle w:val="a0"/>
              <w:jc w:val="both"/>
              <w:rPr>
                <w:i/>
                <w:sz w:val="26"/>
                <w:szCs w:val="26"/>
              </w:rPr>
            </w:pPr>
            <w:r>
              <w:rPr>
                <w:i/>
                <w:sz w:val="26"/>
                <w:szCs w:val="26"/>
              </w:rPr>
              <w:t>Е</w:t>
            </w:r>
            <w:r w:rsidR="0088317F" w:rsidRPr="00D0264C">
              <w:rPr>
                <w:i/>
                <w:sz w:val="26"/>
                <w:szCs w:val="26"/>
              </w:rPr>
              <w:t>сть</w:t>
            </w:r>
          </w:p>
        </w:tc>
        <w:tc>
          <w:tcPr>
            <w:tcW w:w="2694" w:type="dxa"/>
            <w:tcBorders>
              <w:top w:val="nil"/>
              <w:left w:val="nil"/>
              <w:bottom w:val="single" w:sz="4" w:space="0" w:color="auto"/>
              <w:right w:val="single" w:sz="6" w:space="0" w:color="auto"/>
            </w:tcBorders>
            <w:tcMar>
              <w:top w:w="0" w:type="dxa"/>
              <w:left w:w="70" w:type="dxa"/>
              <w:bottom w:w="0" w:type="dxa"/>
              <w:right w:w="70" w:type="dxa"/>
            </w:tcMar>
          </w:tcPr>
          <w:p w14:paraId="1A486BC0" w14:textId="77777777" w:rsidR="0088317F" w:rsidRPr="00D0264C" w:rsidRDefault="0088317F" w:rsidP="00FD5DA2">
            <w:pPr>
              <w:pStyle w:val="a0"/>
              <w:jc w:val="both"/>
              <w:rPr>
                <w:i/>
                <w:sz w:val="26"/>
                <w:szCs w:val="26"/>
              </w:rPr>
            </w:pPr>
          </w:p>
          <w:p w14:paraId="675A5CF2" w14:textId="77777777" w:rsidR="0088317F" w:rsidRPr="00D0264C" w:rsidRDefault="0088317F" w:rsidP="00FD5DA2">
            <w:pPr>
              <w:pStyle w:val="a0"/>
              <w:jc w:val="both"/>
              <w:rPr>
                <w:i/>
                <w:sz w:val="26"/>
                <w:szCs w:val="26"/>
              </w:rPr>
            </w:pPr>
          </w:p>
          <w:p w14:paraId="10AC9299" w14:textId="77777777" w:rsidR="0088317F" w:rsidRPr="00D0264C" w:rsidRDefault="0088317F" w:rsidP="00FD5DA2">
            <w:pPr>
              <w:pStyle w:val="a0"/>
              <w:jc w:val="both"/>
              <w:rPr>
                <w:i/>
                <w:sz w:val="26"/>
                <w:szCs w:val="26"/>
              </w:rPr>
            </w:pPr>
          </w:p>
          <w:p w14:paraId="4780B386" w14:textId="77777777" w:rsidR="0088317F" w:rsidRPr="00D0264C" w:rsidRDefault="0088317F" w:rsidP="00FD5DA2">
            <w:pPr>
              <w:pStyle w:val="a0"/>
              <w:jc w:val="both"/>
              <w:rPr>
                <w:i/>
                <w:sz w:val="26"/>
                <w:szCs w:val="26"/>
              </w:rPr>
            </w:pPr>
          </w:p>
          <w:p w14:paraId="2F740182" w14:textId="77777777" w:rsidR="0088317F" w:rsidRPr="00D0264C" w:rsidRDefault="0088317F" w:rsidP="00FD5DA2">
            <w:pPr>
              <w:pStyle w:val="a0"/>
              <w:jc w:val="both"/>
              <w:rPr>
                <w:i/>
                <w:sz w:val="26"/>
                <w:szCs w:val="26"/>
              </w:rPr>
            </w:pPr>
            <w:r w:rsidRPr="00D0264C">
              <w:rPr>
                <w:i/>
                <w:sz w:val="26"/>
                <w:szCs w:val="26"/>
              </w:rPr>
              <w:t>Без видимых повреждений</w:t>
            </w:r>
          </w:p>
          <w:p w14:paraId="106AAC4D" w14:textId="77777777" w:rsidR="0088317F" w:rsidRPr="00D0264C" w:rsidRDefault="0088317F" w:rsidP="00FD5DA2">
            <w:pPr>
              <w:pStyle w:val="a0"/>
              <w:jc w:val="both"/>
              <w:rPr>
                <w:i/>
                <w:sz w:val="26"/>
                <w:szCs w:val="26"/>
              </w:rPr>
            </w:pPr>
          </w:p>
        </w:tc>
      </w:tr>
      <w:tr w:rsidR="0088317F" w:rsidRPr="00D0264C" w14:paraId="2308F6BC" w14:textId="77777777" w:rsidTr="00806FF9">
        <w:trPr>
          <w:trHeight w:val="1560"/>
          <w:jc w:val="center"/>
        </w:trPr>
        <w:tc>
          <w:tcPr>
            <w:tcW w:w="342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3920FA5" w14:textId="77777777" w:rsidR="0088317F" w:rsidRPr="00D0264C" w:rsidRDefault="0088317F" w:rsidP="00FD5DA2">
            <w:pPr>
              <w:pStyle w:val="a0"/>
              <w:rPr>
                <w:sz w:val="26"/>
                <w:szCs w:val="26"/>
              </w:rPr>
            </w:pPr>
            <w:r w:rsidRPr="00D0264C">
              <w:rPr>
                <w:sz w:val="26"/>
                <w:szCs w:val="26"/>
              </w:rPr>
              <w:t xml:space="preserve">10.Внутридомовые инженерные коммуникации и оборудование для предоставления коммунальных услуг: </w:t>
            </w:r>
          </w:p>
          <w:p w14:paraId="156EDE52" w14:textId="77777777" w:rsidR="0088317F" w:rsidRDefault="0088317F" w:rsidP="00FD5DA2">
            <w:pPr>
              <w:pStyle w:val="a0"/>
              <w:suppressAutoHyphens w:val="0"/>
              <w:ind w:left="360"/>
              <w:rPr>
                <w:sz w:val="26"/>
                <w:szCs w:val="26"/>
              </w:rPr>
            </w:pPr>
            <w:r w:rsidRPr="00D0264C">
              <w:rPr>
                <w:sz w:val="26"/>
                <w:szCs w:val="26"/>
              </w:rPr>
              <w:t>электроснабжение,</w:t>
            </w:r>
          </w:p>
          <w:p w14:paraId="5953BE2A" w14:textId="77777777" w:rsidR="0088317F" w:rsidRPr="00D0264C" w:rsidRDefault="0088317F" w:rsidP="00FD5DA2">
            <w:pPr>
              <w:pStyle w:val="a0"/>
              <w:suppressAutoHyphens w:val="0"/>
              <w:ind w:left="360"/>
              <w:rPr>
                <w:sz w:val="26"/>
                <w:szCs w:val="26"/>
              </w:rPr>
            </w:pPr>
            <w:r w:rsidRPr="00D0264C">
              <w:rPr>
                <w:sz w:val="26"/>
                <w:szCs w:val="26"/>
              </w:rPr>
              <w:lastRenderedPageBreak/>
              <w:t>холодное водоснабжение,</w:t>
            </w:r>
          </w:p>
          <w:p w14:paraId="7CB32AF2" w14:textId="77777777" w:rsidR="0088317F" w:rsidRPr="00D0264C" w:rsidRDefault="0088317F" w:rsidP="00FD5DA2">
            <w:pPr>
              <w:pStyle w:val="a0"/>
              <w:suppressAutoHyphens w:val="0"/>
              <w:ind w:left="360"/>
              <w:rPr>
                <w:sz w:val="26"/>
                <w:szCs w:val="26"/>
              </w:rPr>
            </w:pPr>
            <w:r w:rsidRPr="00D0264C">
              <w:rPr>
                <w:sz w:val="26"/>
                <w:szCs w:val="26"/>
              </w:rPr>
              <w:t>горячее водоснабжение,</w:t>
            </w:r>
          </w:p>
          <w:p w14:paraId="00837004" w14:textId="77777777" w:rsidR="0088317F" w:rsidRPr="00D0264C" w:rsidRDefault="0088317F" w:rsidP="00FD5DA2">
            <w:pPr>
              <w:pStyle w:val="a0"/>
              <w:suppressAutoHyphens w:val="0"/>
              <w:ind w:left="360"/>
              <w:rPr>
                <w:sz w:val="26"/>
                <w:szCs w:val="26"/>
              </w:rPr>
            </w:pPr>
            <w:r w:rsidRPr="00D0264C">
              <w:rPr>
                <w:sz w:val="26"/>
                <w:szCs w:val="26"/>
              </w:rPr>
              <w:t>водоотведение,</w:t>
            </w:r>
          </w:p>
          <w:p w14:paraId="4D6D04B9" w14:textId="77777777" w:rsidR="0088317F" w:rsidRPr="00D0264C" w:rsidRDefault="0088317F" w:rsidP="00FD5DA2">
            <w:pPr>
              <w:pStyle w:val="a0"/>
              <w:suppressAutoHyphens w:val="0"/>
              <w:ind w:left="360"/>
              <w:rPr>
                <w:sz w:val="26"/>
                <w:szCs w:val="26"/>
              </w:rPr>
            </w:pPr>
            <w:r w:rsidRPr="00D0264C">
              <w:rPr>
                <w:sz w:val="26"/>
                <w:szCs w:val="26"/>
              </w:rPr>
              <w:t>газоснабжение,</w:t>
            </w:r>
          </w:p>
          <w:p w14:paraId="6A5AFAAF" w14:textId="77777777" w:rsidR="0088317F" w:rsidRPr="00D0264C" w:rsidRDefault="0088317F" w:rsidP="00FD5DA2">
            <w:pPr>
              <w:pStyle w:val="a0"/>
              <w:suppressAutoHyphens w:val="0"/>
              <w:ind w:left="360"/>
              <w:rPr>
                <w:sz w:val="26"/>
                <w:szCs w:val="26"/>
              </w:rPr>
            </w:pPr>
            <w:r w:rsidRPr="00D0264C">
              <w:rPr>
                <w:sz w:val="26"/>
                <w:szCs w:val="26"/>
              </w:rPr>
              <w:t>отопление (от внешних</w:t>
            </w:r>
            <w:r w:rsidR="004576F6">
              <w:rPr>
                <w:sz w:val="26"/>
                <w:szCs w:val="26"/>
              </w:rPr>
              <w:t xml:space="preserve"> котельных)</w:t>
            </w:r>
          </w:p>
        </w:tc>
        <w:tc>
          <w:tcPr>
            <w:tcW w:w="338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F4FE9D6" w14:textId="77777777" w:rsidR="0088317F" w:rsidRPr="00D0264C" w:rsidRDefault="0088317F" w:rsidP="00FD5DA2">
            <w:pPr>
              <w:pStyle w:val="a0"/>
              <w:jc w:val="both"/>
              <w:rPr>
                <w:sz w:val="26"/>
                <w:szCs w:val="26"/>
              </w:rPr>
            </w:pPr>
          </w:p>
          <w:p w14:paraId="77CA7D8C" w14:textId="77777777" w:rsidR="0088317F" w:rsidRPr="00D0264C" w:rsidRDefault="0088317F" w:rsidP="00FD5DA2">
            <w:pPr>
              <w:pStyle w:val="a0"/>
              <w:jc w:val="both"/>
              <w:rPr>
                <w:sz w:val="26"/>
                <w:szCs w:val="26"/>
              </w:rPr>
            </w:pPr>
          </w:p>
          <w:p w14:paraId="2E3F56A7" w14:textId="77777777" w:rsidR="0088317F" w:rsidRPr="00D0264C" w:rsidRDefault="0088317F" w:rsidP="00FD5DA2">
            <w:pPr>
              <w:pStyle w:val="a0"/>
              <w:jc w:val="both"/>
              <w:rPr>
                <w:sz w:val="26"/>
                <w:szCs w:val="26"/>
              </w:rPr>
            </w:pPr>
          </w:p>
          <w:p w14:paraId="4EEC02A2" w14:textId="77777777" w:rsidR="0088317F" w:rsidRPr="00D0264C" w:rsidRDefault="0088317F" w:rsidP="00FD5DA2">
            <w:pPr>
              <w:pStyle w:val="a0"/>
              <w:jc w:val="both"/>
              <w:rPr>
                <w:sz w:val="26"/>
                <w:szCs w:val="26"/>
              </w:rPr>
            </w:pPr>
          </w:p>
          <w:p w14:paraId="4F2DE302" w14:textId="77777777" w:rsidR="0088317F" w:rsidRPr="00D0264C" w:rsidRDefault="0088317F" w:rsidP="00FD5DA2">
            <w:pPr>
              <w:pStyle w:val="a0"/>
              <w:jc w:val="both"/>
              <w:rPr>
                <w:sz w:val="26"/>
                <w:szCs w:val="26"/>
              </w:rPr>
            </w:pPr>
          </w:p>
          <w:p w14:paraId="2E6A9B9E" w14:textId="77777777" w:rsidR="0088317F" w:rsidRPr="00D0264C" w:rsidRDefault="0088317F" w:rsidP="00FD5DA2">
            <w:pPr>
              <w:pStyle w:val="a0"/>
              <w:rPr>
                <w:i/>
                <w:sz w:val="26"/>
                <w:szCs w:val="26"/>
              </w:rPr>
            </w:pPr>
            <w:r w:rsidRPr="00D0264C">
              <w:rPr>
                <w:i/>
                <w:sz w:val="26"/>
                <w:szCs w:val="26"/>
              </w:rPr>
              <w:t>Скрытая проводка напр. 220</w:t>
            </w:r>
          </w:p>
          <w:p w14:paraId="4AE0D8B6" w14:textId="77777777" w:rsidR="0088317F" w:rsidRPr="00D0264C" w:rsidRDefault="0088317F" w:rsidP="00FD5DA2">
            <w:pPr>
              <w:pStyle w:val="a0"/>
              <w:rPr>
                <w:i/>
                <w:sz w:val="26"/>
                <w:szCs w:val="26"/>
              </w:rPr>
            </w:pPr>
            <w:r>
              <w:rPr>
                <w:i/>
                <w:sz w:val="26"/>
                <w:szCs w:val="26"/>
              </w:rPr>
              <w:lastRenderedPageBreak/>
              <w:t>В</w:t>
            </w:r>
            <w:r w:rsidRPr="00D0264C">
              <w:rPr>
                <w:i/>
                <w:sz w:val="26"/>
                <w:szCs w:val="26"/>
              </w:rPr>
              <w:t xml:space="preserve">одопровод центральный </w:t>
            </w:r>
          </w:p>
          <w:p w14:paraId="2EE68F91" w14:textId="77777777" w:rsidR="0088317F" w:rsidRPr="00D0264C" w:rsidRDefault="00004246" w:rsidP="00FD5DA2">
            <w:pPr>
              <w:pStyle w:val="a0"/>
              <w:rPr>
                <w:i/>
                <w:sz w:val="26"/>
                <w:szCs w:val="26"/>
              </w:rPr>
            </w:pPr>
            <w:r>
              <w:rPr>
                <w:i/>
                <w:sz w:val="26"/>
                <w:szCs w:val="26"/>
              </w:rPr>
              <w:t>Е</w:t>
            </w:r>
            <w:r w:rsidR="0088317F" w:rsidRPr="00D0264C">
              <w:rPr>
                <w:i/>
                <w:sz w:val="26"/>
                <w:szCs w:val="26"/>
              </w:rPr>
              <w:t>сть</w:t>
            </w:r>
          </w:p>
          <w:p w14:paraId="5E1E7229" w14:textId="77777777" w:rsidR="0088317F" w:rsidRPr="00D0264C" w:rsidRDefault="00004246" w:rsidP="00FD5DA2">
            <w:pPr>
              <w:pStyle w:val="a0"/>
              <w:rPr>
                <w:i/>
                <w:sz w:val="26"/>
                <w:szCs w:val="26"/>
              </w:rPr>
            </w:pPr>
            <w:r>
              <w:rPr>
                <w:i/>
                <w:sz w:val="26"/>
                <w:szCs w:val="26"/>
              </w:rPr>
              <w:t>Е</w:t>
            </w:r>
            <w:r w:rsidR="0088317F" w:rsidRPr="00D0264C">
              <w:rPr>
                <w:i/>
                <w:sz w:val="26"/>
                <w:szCs w:val="26"/>
              </w:rPr>
              <w:t>сть</w:t>
            </w:r>
          </w:p>
          <w:p w14:paraId="510E697B" w14:textId="77777777" w:rsidR="0088317F" w:rsidRPr="00D0264C" w:rsidRDefault="00004246" w:rsidP="00FD5DA2">
            <w:pPr>
              <w:pStyle w:val="a0"/>
              <w:rPr>
                <w:i/>
                <w:sz w:val="26"/>
                <w:szCs w:val="26"/>
              </w:rPr>
            </w:pPr>
            <w:r>
              <w:rPr>
                <w:i/>
                <w:sz w:val="26"/>
                <w:szCs w:val="26"/>
              </w:rPr>
              <w:t>О</w:t>
            </w:r>
            <w:r w:rsidR="0088317F" w:rsidRPr="00D0264C">
              <w:rPr>
                <w:i/>
                <w:sz w:val="26"/>
                <w:szCs w:val="26"/>
              </w:rPr>
              <w:t>тсутствует</w:t>
            </w:r>
          </w:p>
          <w:p w14:paraId="30F184AD" w14:textId="77777777" w:rsidR="0088317F" w:rsidRPr="00D0264C" w:rsidRDefault="00004246" w:rsidP="00FD5DA2">
            <w:pPr>
              <w:pStyle w:val="a0"/>
              <w:rPr>
                <w:i/>
                <w:sz w:val="26"/>
                <w:szCs w:val="26"/>
              </w:rPr>
            </w:pPr>
            <w:r>
              <w:rPr>
                <w:i/>
                <w:sz w:val="26"/>
                <w:szCs w:val="26"/>
              </w:rPr>
              <w:t>О</w:t>
            </w:r>
            <w:r w:rsidR="0088317F" w:rsidRPr="00D0264C">
              <w:rPr>
                <w:i/>
                <w:sz w:val="26"/>
                <w:szCs w:val="26"/>
              </w:rPr>
              <w:t>т ТЭЦ на твердом топливе</w:t>
            </w:r>
          </w:p>
        </w:tc>
        <w:tc>
          <w:tcPr>
            <w:tcW w:w="269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C7BB764" w14:textId="77777777" w:rsidR="0088317F" w:rsidRPr="00D0264C" w:rsidRDefault="0088317F" w:rsidP="00FD5DA2">
            <w:pPr>
              <w:pStyle w:val="a0"/>
              <w:jc w:val="both"/>
              <w:rPr>
                <w:sz w:val="26"/>
                <w:szCs w:val="26"/>
              </w:rPr>
            </w:pPr>
          </w:p>
          <w:p w14:paraId="7137494C" w14:textId="77777777" w:rsidR="0088317F" w:rsidRPr="00D0264C" w:rsidRDefault="0088317F" w:rsidP="00FD5DA2">
            <w:pPr>
              <w:pStyle w:val="a0"/>
              <w:jc w:val="both"/>
              <w:rPr>
                <w:sz w:val="26"/>
                <w:szCs w:val="26"/>
              </w:rPr>
            </w:pPr>
          </w:p>
          <w:p w14:paraId="7103DDDF" w14:textId="77777777" w:rsidR="0088317F" w:rsidRPr="00D0264C" w:rsidRDefault="0088317F" w:rsidP="00FD5DA2">
            <w:pPr>
              <w:pStyle w:val="a0"/>
              <w:jc w:val="both"/>
              <w:rPr>
                <w:sz w:val="26"/>
                <w:szCs w:val="26"/>
              </w:rPr>
            </w:pPr>
          </w:p>
          <w:p w14:paraId="3C639831" w14:textId="77777777" w:rsidR="0088317F" w:rsidRPr="00D0264C" w:rsidRDefault="0088317F" w:rsidP="00FD5DA2">
            <w:pPr>
              <w:pStyle w:val="a0"/>
              <w:jc w:val="both"/>
              <w:rPr>
                <w:sz w:val="26"/>
                <w:szCs w:val="26"/>
              </w:rPr>
            </w:pPr>
          </w:p>
          <w:p w14:paraId="53D26418" w14:textId="77777777" w:rsidR="0088317F" w:rsidRPr="00D0264C" w:rsidRDefault="0088317F" w:rsidP="00FD5DA2">
            <w:pPr>
              <w:pStyle w:val="a0"/>
              <w:jc w:val="both"/>
              <w:rPr>
                <w:i/>
                <w:sz w:val="26"/>
                <w:szCs w:val="26"/>
              </w:rPr>
            </w:pPr>
          </w:p>
          <w:p w14:paraId="4956D3D2" w14:textId="77777777" w:rsidR="0088317F" w:rsidRPr="00D0264C" w:rsidRDefault="0088317F" w:rsidP="00FD5DA2">
            <w:pPr>
              <w:pStyle w:val="a0"/>
              <w:jc w:val="both"/>
              <w:rPr>
                <w:i/>
                <w:sz w:val="26"/>
                <w:szCs w:val="26"/>
              </w:rPr>
            </w:pPr>
            <w:r w:rsidRPr="00D0264C">
              <w:rPr>
                <w:i/>
                <w:sz w:val="26"/>
                <w:szCs w:val="26"/>
              </w:rPr>
              <w:t xml:space="preserve">Без видимых </w:t>
            </w:r>
            <w:r w:rsidRPr="00D0264C">
              <w:rPr>
                <w:i/>
                <w:sz w:val="26"/>
                <w:szCs w:val="26"/>
              </w:rPr>
              <w:lastRenderedPageBreak/>
              <w:t xml:space="preserve">повреждений </w:t>
            </w:r>
          </w:p>
        </w:tc>
      </w:tr>
    </w:tbl>
    <w:p w14:paraId="29EE3CCD" w14:textId="77777777" w:rsidR="0088317F" w:rsidRDefault="0088317F" w:rsidP="0088317F">
      <w:pPr>
        <w:pStyle w:val="a0"/>
        <w:jc w:val="center"/>
        <w:rPr>
          <w:rFonts w:cs="Times New Roman"/>
        </w:rPr>
      </w:pPr>
    </w:p>
    <w:p w14:paraId="339F4849" w14:textId="77777777" w:rsidR="0088317F" w:rsidRDefault="0088317F" w:rsidP="0088317F">
      <w:pPr>
        <w:pStyle w:val="a0"/>
        <w:jc w:val="center"/>
        <w:rPr>
          <w:rFonts w:cs="Times New Roman"/>
        </w:rPr>
      </w:pPr>
    </w:p>
    <w:tbl>
      <w:tblPr>
        <w:tblW w:w="0" w:type="auto"/>
        <w:tblLook w:val="04A0" w:firstRow="1" w:lastRow="0" w:firstColumn="1" w:lastColumn="0" w:noHBand="0" w:noVBand="1"/>
      </w:tblPr>
      <w:tblGrid>
        <w:gridCol w:w="3510"/>
        <w:gridCol w:w="284"/>
        <w:gridCol w:w="2888"/>
        <w:gridCol w:w="2888"/>
      </w:tblGrid>
      <w:tr w:rsidR="0082222F" w:rsidRPr="00D80AD5" w14:paraId="4F690DD5" w14:textId="77777777" w:rsidTr="00211FBE">
        <w:tc>
          <w:tcPr>
            <w:tcW w:w="9570" w:type="dxa"/>
            <w:gridSpan w:val="4"/>
            <w:tcBorders>
              <w:bottom w:val="single" w:sz="4" w:space="0" w:color="auto"/>
            </w:tcBorders>
            <w:shd w:val="clear" w:color="auto" w:fill="auto"/>
          </w:tcPr>
          <w:p w14:paraId="00A4DAC3" w14:textId="77777777" w:rsidR="0082222F" w:rsidRPr="00D80AD5" w:rsidRDefault="00AC6305" w:rsidP="00211FBE">
            <w:pPr>
              <w:pStyle w:val="a0"/>
              <w:jc w:val="center"/>
              <w:rPr>
                <w:rFonts w:cs="Times New Roman"/>
                <w:i/>
                <w:sz w:val="26"/>
                <w:szCs w:val="26"/>
              </w:rPr>
            </w:pPr>
            <w:r>
              <w:rPr>
                <w:rFonts w:cs="Times New Roman"/>
                <w:i/>
                <w:sz w:val="26"/>
                <w:szCs w:val="26"/>
              </w:rPr>
              <w:t>Заместитель Главы Администрации города Рубцовска – начальник управления</w:t>
            </w:r>
          </w:p>
        </w:tc>
      </w:tr>
      <w:tr w:rsidR="0082222F" w:rsidRPr="00D80AD5" w14:paraId="39AB32FE" w14:textId="77777777" w:rsidTr="00211FBE">
        <w:tc>
          <w:tcPr>
            <w:tcW w:w="9570" w:type="dxa"/>
            <w:gridSpan w:val="4"/>
            <w:tcBorders>
              <w:top w:val="single" w:sz="4" w:space="0" w:color="auto"/>
              <w:bottom w:val="single" w:sz="4" w:space="0" w:color="auto"/>
            </w:tcBorders>
            <w:shd w:val="clear" w:color="auto" w:fill="auto"/>
          </w:tcPr>
          <w:p w14:paraId="0C44778E" w14:textId="77777777" w:rsidR="0082222F" w:rsidRPr="00D80AD5" w:rsidRDefault="00AC6305" w:rsidP="00211FBE">
            <w:pPr>
              <w:pStyle w:val="a0"/>
              <w:jc w:val="center"/>
              <w:rPr>
                <w:rFonts w:cs="Times New Roman"/>
                <w:i/>
                <w:sz w:val="26"/>
                <w:szCs w:val="26"/>
              </w:rPr>
            </w:pPr>
            <w:r>
              <w:rPr>
                <w:rFonts w:cs="Times New Roman"/>
                <w:i/>
                <w:sz w:val="26"/>
                <w:szCs w:val="26"/>
              </w:rPr>
              <w:t>по жилищно-коммунальному хозяйству и экологии О.Г. Обухович</w:t>
            </w:r>
          </w:p>
        </w:tc>
      </w:tr>
      <w:tr w:rsidR="0082222F" w:rsidRPr="00D80AD5" w14:paraId="00B8F19A" w14:textId="77777777" w:rsidTr="00211FBE">
        <w:tc>
          <w:tcPr>
            <w:tcW w:w="9570" w:type="dxa"/>
            <w:gridSpan w:val="4"/>
            <w:tcBorders>
              <w:top w:val="single" w:sz="4" w:space="0" w:color="auto"/>
            </w:tcBorders>
            <w:shd w:val="clear" w:color="auto" w:fill="auto"/>
          </w:tcPr>
          <w:p w14:paraId="77CFFAC9" w14:textId="77777777" w:rsidR="0082222F" w:rsidRPr="00D80AD5" w:rsidRDefault="0082222F" w:rsidP="00211FBE">
            <w:pPr>
              <w:pStyle w:val="a0"/>
              <w:jc w:val="center"/>
              <w:rPr>
                <w:rFonts w:cs="Times New Roman"/>
                <w:sz w:val="16"/>
                <w:szCs w:val="16"/>
              </w:rPr>
            </w:pPr>
            <w:r w:rsidRPr="00D80AD5">
              <w:rPr>
                <w:rFonts w:cs="Times New Roman"/>
                <w:sz w:val="16"/>
                <w:szCs w:val="16"/>
              </w:rPr>
              <w:t>(должность, Ф.И.О. руководителя уполномоченного устанавливать</w:t>
            </w:r>
          </w:p>
          <w:p w14:paraId="00D4D9EC" w14:textId="77777777" w:rsidR="0082222F" w:rsidRPr="00D80AD5" w:rsidRDefault="0082222F" w:rsidP="00211FBE">
            <w:pPr>
              <w:pStyle w:val="a0"/>
              <w:jc w:val="center"/>
              <w:rPr>
                <w:rFonts w:cs="Times New Roman"/>
                <w:sz w:val="16"/>
                <w:szCs w:val="16"/>
              </w:rPr>
            </w:pPr>
            <w:r w:rsidRPr="00D80AD5">
              <w:rPr>
                <w:rFonts w:cs="Times New Roman"/>
                <w:sz w:val="16"/>
                <w:szCs w:val="16"/>
              </w:rPr>
              <w:t>техническое состояние многоквартирного дома, являющегося объектом конкурса)</w:t>
            </w:r>
          </w:p>
        </w:tc>
      </w:tr>
      <w:tr w:rsidR="0082222F" w:rsidRPr="00D80AD5" w14:paraId="33101627" w14:textId="77777777" w:rsidTr="00211FBE">
        <w:tc>
          <w:tcPr>
            <w:tcW w:w="9570" w:type="dxa"/>
            <w:gridSpan w:val="4"/>
            <w:shd w:val="clear" w:color="auto" w:fill="auto"/>
          </w:tcPr>
          <w:p w14:paraId="521963A2" w14:textId="77777777" w:rsidR="0082222F" w:rsidRPr="00D80AD5" w:rsidRDefault="0082222F" w:rsidP="00211FBE">
            <w:pPr>
              <w:pStyle w:val="a0"/>
              <w:jc w:val="center"/>
              <w:rPr>
                <w:rFonts w:cs="Times New Roman"/>
                <w:sz w:val="16"/>
                <w:szCs w:val="16"/>
              </w:rPr>
            </w:pPr>
          </w:p>
        </w:tc>
      </w:tr>
      <w:tr w:rsidR="0082222F" w:rsidRPr="00D80AD5" w14:paraId="75E097FD" w14:textId="77777777" w:rsidTr="00211FBE">
        <w:tc>
          <w:tcPr>
            <w:tcW w:w="3510" w:type="dxa"/>
            <w:tcBorders>
              <w:bottom w:val="single" w:sz="4" w:space="0" w:color="auto"/>
            </w:tcBorders>
            <w:shd w:val="clear" w:color="auto" w:fill="auto"/>
          </w:tcPr>
          <w:p w14:paraId="0B2EAEA9" w14:textId="77777777" w:rsidR="0082222F" w:rsidRPr="00D80AD5" w:rsidRDefault="0082222F" w:rsidP="00211FBE">
            <w:pPr>
              <w:pStyle w:val="a0"/>
              <w:jc w:val="center"/>
              <w:rPr>
                <w:rFonts w:cs="Times New Roman"/>
                <w:sz w:val="16"/>
                <w:szCs w:val="16"/>
              </w:rPr>
            </w:pPr>
          </w:p>
        </w:tc>
        <w:tc>
          <w:tcPr>
            <w:tcW w:w="284" w:type="dxa"/>
            <w:shd w:val="clear" w:color="auto" w:fill="auto"/>
          </w:tcPr>
          <w:p w14:paraId="18EF50BB" w14:textId="77777777" w:rsidR="0082222F" w:rsidRPr="00D80AD5" w:rsidRDefault="0082222F" w:rsidP="00211FBE">
            <w:pPr>
              <w:pStyle w:val="a0"/>
              <w:jc w:val="center"/>
              <w:rPr>
                <w:rFonts w:cs="Times New Roman"/>
                <w:sz w:val="16"/>
                <w:szCs w:val="16"/>
              </w:rPr>
            </w:pPr>
          </w:p>
        </w:tc>
        <w:tc>
          <w:tcPr>
            <w:tcW w:w="5776" w:type="dxa"/>
            <w:gridSpan w:val="2"/>
            <w:tcBorders>
              <w:bottom w:val="single" w:sz="4" w:space="0" w:color="auto"/>
            </w:tcBorders>
            <w:shd w:val="clear" w:color="auto" w:fill="auto"/>
          </w:tcPr>
          <w:p w14:paraId="2FF8C66A" w14:textId="77777777" w:rsidR="0082222F" w:rsidRPr="00D80AD5" w:rsidRDefault="0082222F" w:rsidP="00211FBE">
            <w:pPr>
              <w:pStyle w:val="a0"/>
              <w:jc w:val="center"/>
              <w:rPr>
                <w:rFonts w:cs="Times New Roman"/>
                <w:sz w:val="16"/>
                <w:szCs w:val="16"/>
              </w:rPr>
            </w:pPr>
          </w:p>
        </w:tc>
      </w:tr>
      <w:tr w:rsidR="0082222F" w:rsidRPr="00D80AD5" w14:paraId="27417CD9" w14:textId="77777777" w:rsidTr="00211FBE">
        <w:tc>
          <w:tcPr>
            <w:tcW w:w="3510" w:type="dxa"/>
            <w:tcBorders>
              <w:top w:val="single" w:sz="4" w:space="0" w:color="auto"/>
            </w:tcBorders>
            <w:shd w:val="clear" w:color="auto" w:fill="auto"/>
          </w:tcPr>
          <w:p w14:paraId="4433A9B0" w14:textId="77777777" w:rsidR="0082222F" w:rsidRPr="00D80AD5" w:rsidRDefault="0082222F" w:rsidP="00211FBE">
            <w:pPr>
              <w:pStyle w:val="a0"/>
              <w:jc w:val="center"/>
              <w:rPr>
                <w:rFonts w:cs="Times New Roman"/>
                <w:sz w:val="16"/>
                <w:szCs w:val="16"/>
              </w:rPr>
            </w:pPr>
            <w:r w:rsidRPr="00D80AD5">
              <w:rPr>
                <w:rFonts w:cs="Times New Roman"/>
                <w:sz w:val="16"/>
                <w:szCs w:val="16"/>
              </w:rPr>
              <w:t>(подпись)</w:t>
            </w:r>
          </w:p>
        </w:tc>
        <w:tc>
          <w:tcPr>
            <w:tcW w:w="284" w:type="dxa"/>
            <w:shd w:val="clear" w:color="auto" w:fill="auto"/>
          </w:tcPr>
          <w:p w14:paraId="0D01AA9E" w14:textId="77777777" w:rsidR="0082222F" w:rsidRPr="00D80AD5" w:rsidRDefault="0082222F" w:rsidP="00211FBE">
            <w:pPr>
              <w:pStyle w:val="a0"/>
              <w:jc w:val="center"/>
              <w:rPr>
                <w:rFonts w:cs="Times New Roman"/>
                <w:sz w:val="16"/>
                <w:szCs w:val="16"/>
              </w:rPr>
            </w:pPr>
          </w:p>
        </w:tc>
        <w:tc>
          <w:tcPr>
            <w:tcW w:w="5776" w:type="dxa"/>
            <w:gridSpan w:val="2"/>
            <w:shd w:val="clear" w:color="auto" w:fill="auto"/>
          </w:tcPr>
          <w:p w14:paraId="13FB3589" w14:textId="77777777" w:rsidR="0082222F" w:rsidRPr="00D80AD5" w:rsidRDefault="0082222F" w:rsidP="00211FBE">
            <w:pPr>
              <w:pStyle w:val="a0"/>
              <w:jc w:val="center"/>
              <w:rPr>
                <w:rFonts w:cs="Times New Roman"/>
                <w:sz w:val="16"/>
                <w:szCs w:val="16"/>
              </w:rPr>
            </w:pPr>
            <w:r w:rsidRPr="00D80AD5">
              <w:rPr>
                <w:rFonts w:cs="Times New Roman"/>
                <w:sz w:val="16"/>
                <w:szCs w:val="16"/>
              </w:rPr>
              <w:t>(Ф.И.О.)</w:t>
            </w:r>
          </w:p>
        </w:tc>
      </w:tr>
      <w:tr w:rsidR="0082222F" w:rsidRPr="00D80AD5" w14:paraId="4A2ED215" w14:textId="77777777" w:rsidTr="00211FBE">
        <w:tc>
          <w:tcPr>
            <w:tcW w:w="3510" w:type="dxa"/>
            <w:shd w:val="clear" w:color="auto" w:fill="auto"/>
          </w:tcPr>
          <w:p w14:paraId="165F4D87" w14:textId="77777777" w:rsidR="0082222F" w:rsidRPr="00D80AD5" w:rsidRDefault="0082222F" w:rsidP="00211FBE">
            <w:pPr>
              <w:pStyle w:val="a0"/>
              <w:jc w:val="center"/>
              <w:rPr>
                <w:rFonts w:cs="Times New Roman"/>
                <w:sz w:val="16"/>
                <w:szCs w:val="16"/>
              </w:rPr>
            </w:pPr>
          </w:p>
        </w:tc>
        <w:tc>
          <w:tcPr>
            <w:tcW w:w="284" w:type="dxa"/>
            <w:shd w:val="clear" w:color="auto" w:fill="auto"/>
          </w:tcPr>
          <w:p w14:paraId="612DEC76" w14:textId="77777777" w:rsidR="0082222F" w:rsidRPr="00D80AD5" w:rsidRDefault="0082222F" w:rsidP="00211FBE">
            <w:pPr>
              <w:pStyle w:val="a0"/>
              <w:jc w:val="center"/>
              <w:rPr>
                <w:rFonts w:cs="Times New Roman"/>
                <w:sz w:val="16"/>
                <w:szCs w:val="16"/>
              </w:rPr>
            </w:pPr>
          </w:p>
        </w:tc>
        <w:tc>
          <w:tcPr>
            <w:tcW w:w="5776" w:type="dxa"/>
            <w:gridSpan w:val="2"/>
            <w:shd w:val="clear" w:color="auto" w:fill="auto"/>
          </w:tcPr>
          <w:p w14:paraId="39D56274" w14:textId="77777777" w:rsidR="0082222F" w:rsidRPr="00D80AD5" w:rsidRDefault="0082222F" w:rsidP="00211FBE">
            <w:pPr>
              <w:pStyle w:val="a0"/>
              <w:jc w:val="center"/>
              <w:rPr>
                <w:rFonts w:cs="Times New Roman"/>
                <w:sz w:val="16"/>
                <w:szCs w:val="16"/>
              </w:rPr>
            </w:pPr>
          </w:p>
        </w:tc>
      </w:tr>
      <w:tr w:rsidR="0082222F" w:rsidRPr="00D80AD5" w14:paraId="68689774" w14:textId="77777777" w:rsidTr="00211FBE">
        <w:tc>
          <w:tcPr>
            <w:tcW w:w="3510" w:type="dxa"/>
            <w:shd w:val="clear" w:color="auto" w:fill="auto"/>
          </w:tcPr>
          <w:p w14:paraId="013E5696" w14:textId="77777777" w:rsidR="0082222F" w:rsidRPr="00D80AD5" w:rsidRDefault="0082222F" w:rsidP="00211FBE">
            <w:pPr>
              <w:pStyle w:val="a0"/>
              <w:jc w:val="center"/>
              <w:rPr>
                <w:rFonts w:cs="Times New Roman"/>
                <w:sz w:val="16"/>
                <w:szCs w:val="16"/>
              </w:rPr>
            </w:pPr>
          </w:p>
        </w:tc>
        <w:tc>
          <w:tcPr>
            <w:tcW w:w="284" w:type="dxa"/>
            <w:shd w:val="clear" w:color="auto" w:fill="auto"/>
          </w:tcPr>
          <w:p w14:paraId="4F8C5BA2" w14:textId="77777777" w:rsidR="0082222F" w:rsidRPr="00D80AD5" w:rsidRDefault="0082222F" w:rsidP="00211FBE">
            <w:pPr>
              <w:pStyle w:val="a0"/>
              <w:jc w:val="center"/>
              <w:rPr>
                <w:rFonts w:cs="Times New Roman"/>
                <w:sz w:val="16"/>
                <w:szCs w:val="16"/>
              </w:rPr>
            </w:pPr>
          </w:p>
        </w:tc>
        <w:tc>
          <w:tcPr>
            <w:tcW w:w="2888" w:type="dxa"/>
            <w:tcBorders>
              <w:bottom w:val="single" w:sz="4" w:space="0" w:color="auto"/>
            </w:tcBorders>
            <w:shd w:val="clear" w:color="auto" w:fill="auto"/>
          </w:tcPr>
          <w:p w14:paraId="56A436F5" w14:textId="77777777" w:rsidR="0082222F" w:rsidRPr="00D80AD5" w:rsidRDefault="0082222F" w:rsidP="00211FBE">
            <w:pPr>
              <w:pStyle w:val="a0"/>
              <w:jc w:val="center"/>
              <w:rPr>
                <w:rFonts w:cs="Times New Roman"/>
                <w:sz w:val="16"/>
                <w:szCs w:val="16"/>
              </w:rPr>
            </w:pPr>
          </w:p>
        </w:tc>
        <w:tc>
          <w:tcPr>
            <w:tcW w:w="2888" w:type="dxa"/>
            <w:shd w:val="clear" w:color="auto" w:fill="auto"/>
          </w:tcPr>
          <w:p w14:paraId="74DD49E4" w14:textId="77777777" w:rsidR="0082222F" w:rsidRPr="00D80AD5" w:rsidRDefault="00DE11D6" w:rsidP="00211FBE">
            <w:pPr>
              <w:pStyle w:val="a0"/>
              <w:rPr>
                <w:rFonts w:cs="Times New Roman"/>
                <w:sz w:val="16"/>
                <w:szCs w:val="16"/>
              </w:rPr>
            </w:pPr>
            <w:r>
              <w:rPr>
                <w:rFonts w:cs="Times New Roman"/>
                <w:sz w:val="26"/>
                <w:szCs w:val="26"/>
              </w:rPr>
              <w:t>2025</w:t>
            </w:r>
            <w:r w:rsidR="0082222F" w:rsidRPr="00D80AD5">
              <w:rPr>
                <w:rFonts w:cs="Times New Roman"/>
                <w:sz w:val="26"/>
                <w:szCs w:val="26"/>
              </w:rPr>
              <w:t xml:space="preserve"> г.</w:t>
            </w:r>
          </w:p>
        </w:tc>
      </w:tr>
      <w:tr w:rsidR="0082222F" w:rsidRPr="00D80AD5" w14:paraId="570AC945" w14:textId="77777777" w:rsidTr="00211FBE">
        <w:tc>
          <w:tcPr>
            <w:tcW w:w="3510" w:type="dxa"/>
            <w:shd w:val="clear" w:color="auto" w:fill="auto"/>
          </w:tcPr>
          <w:p w14:paraId="0F871F13" w14:textId="77777777" w:rsidR="0082222F" w:rsidRPr="00D80AD5" w:rsidRDefault="0082222F" w:rsidP="00211FBE">
            <w:pPr>
              <w:pStyle w:val="a0"/>
              <w:jc w:val="center"/>
              <w:rPr>
                <w:rFonts w:cs="Times New Roman"/>
                <w:sz w:val="16"/>
                <w:szCs w:val="16"/>
              </w:rPr>
            </w:pPr>
          </w:p>
        </w:tc>
        <w:tc>
          <w:tcPr>
            <w:tcW w:w="284" w:type="dxa"/>
            <w:shd w:val="clear" w:color="auto" w:fill="auto"/>
          </w:tcPr>
          <w:p w14:paraId="4DBFDEE3" w14:textId="77777777" w:rsidR="0082222F" w:rsidRPr="00D80AD5" w:rsidRDefault="0082222F" w:rsidP="00211FBE">
            <w:pPr>
              <w:pStyle w:val="a0"/>
              <w:jc w:val="center"/>
              <w:rPr>
                <w:rFonts w:cs="Times New Roman"/>
                <w:sz w:val="16"/>
                <w:szCs w:val="16"/>
              </w:rPr>
            </w:pPr>
          </w:p>
        </w:tc>
        <w:tc>
          <w:tcPr>
            <w:tcW w:w="2888" w:type="dxa"/>
            <w:tcBorders>
              <w:top w:val="single" w:sz="4" w:space="0" w:color="auto"/>
            </w:tcBorders>
            <w:shd w:val="clear" w:color="auto" w:fill="auto"/>
          </w:tcPr>
          <w:p w14:paraId="54D69324" w14:textId="77777777" w:rsidR="0082222F" w:rsidRPr="00D80AD5" w:rsidRDefault="0082222F" w:rsidP="00211FBE">
            <w:pPr>
              <w:pStyle w:val="a0"/>
              <w:jc w:val="center"/>
              <w:rPr>
                <w:rFonts w:cs="Times New Roman"/>
                <w:sz w:val="16"/>
                <w:szCs w:val="16"/>
              </w:rPr>
            </w:pPr>
            <w:r w:rsidRPr="00D80AD5">
              <w:rPr>
                <w:rFonts w:cs="Times New Roman"/>
                <w:sz w:val="16"/>
                <w:szCs w:val="16"/>
              </w:rPr>
              <w:t>(дата, М.П.)</w:t>
            </w:r>
          </w:p>
          <w:p w14:paraId="46D79C67" w14:textId="77777777" w:rsidR="0082222F" w:rsidRPr="00D80AD5" w:rsidRDefault="0082222F" w:rsidP="00211FBE">
            <w:pPr>
              <w:pStyle w:val="a0"/>
              <w:jc w:val="center"/>
              <w:rPr>
                <w:rFonts w:cs="Times New Roman"/>
                <w:sz w:val="16"/>
                <w:szCs w:val="16"/>
              </w:rPr>
            </w:pPr>
          </w:p>
        </w:tc>
        <w:tc>
          <w:tcPr>
            <w:tcW w:w="2888" w:type="dxa"/>
            <w:shd w:val="clear" w:color="auto" w:fill="auto"/>
          </w:tcPr>
          <w:p w14:paraId="5897EA77" w14:textId="77777777" w:rsidR="0082222F" w:rsidRPr="00D80AD5" w:rsidRDefault="0082222F" w:rsidP="00211FBE">
            <w:pPr>
              <w:pStyle w:val="a0"/>
              <w:jc w:val="center"/>
              <w:rPr>
                <w:rFonts w:cs="Times New Roman"/>
                <w:sz w:val="26"/>
                <w:szCs w:val="26"/>
              </w:rPr>
            </w:pPr>
          </w:p>
        </w:tc>
      </w:tr>
    </w:tbl>
    <w:p w14:paraId="53D84770" w14:textId="508ED844" w:rsidR="0088317F" w:rsidRDefault="0082222F" w:rsidP="0088317F">
      <w:pPr>
        <w:pStyle w:val="a0"/>
        <w:jc w:val="center"/>
        <w:rPr>
          <w:rFonts w:cs="Times New Roman"/>
          <w:sz w:val="26"/>
          <w:szCs w:val="26"/>
        </w:rPr>
      </w:pPr>
      <w:r>
        <w:rPr>
          <w:rFonts w:cs="Times New Roman"/>
          <w:sz w:val="26"/>
          <w:szCs w:val="26"/>
        </w:rPr>
        <w:br w:type="page"/>
      </w:r>
      <w:r w:rsidR="004576F6">
        <w:rPr>
          <w:rFonts w:cs="Times New Roman"/>
          <w:sz w:val="26"/>
          <w:szCs w:val="26"/>
        </w:rPr>
        <w:lastRenderedPageBreak/>
        <w:t>Лот № 4</w:t>
      </w:r>
    </w:p>
    <w:p w14:paraId="2B3978B1" w14:textId="77777777" w:rsidR="0088317F" w:rsidRDefault="0088317F" w:rsidP="0088317F">
      <w:pPr>
        <w:pStyle w:val="a0"/>
        <w:jc w:val="center"/>
        <w:rPr>
          <w:rFonts w:cs="Times New Roman"/>
          <w:sz w:val="26"/>
          <w:szCs w:val="26"/>
        </w:rPr>
      </w:pPr>
    </w:p>
    <w:p w14:paraId="56D7F272" w14:textId="77777777" w:rsidR="0088317F" w:rsidRPr="00263325" w:rsidRDefault="0088317F" w:rsidP="0088317F">
      <w:pPr>
        <w:pStyle w:val="a0"/>
        <w:jc w:val="center"/>
        <w:rPr>
          <w:rFonts w:cs="Times New Roman"/>
          <w:sz w:val="26"/>
          <w:szCs w:val="26"/>
        </w:rPr>
      </w:pPr>
      <w:r>
        <w:rPr>
          <w:rFonts w:cs="Times New Roman"/>
          <w:sz w:val="26"/>
          <w:szCs w:val="26"/>
        </w:rPr>
        <w:t>АКТ</w:t>
      </w:r>
    </w:p>
    <w:p w14:paraId="357CD894" w14:textId="77777777" w:rsidR="0088317F" w:rsidRDefault="0088317F" w:rsidP="0088317F">
      <w:pPr>
        <w:jc w:val="center"/>
        <w:rPr>
          <w:rFonts w:cs="Times New Roman"/>
          <w:sz w:val="26"/>
          <w:szCs w:val="26"/>
        </w:rPr>
      </w:pPr>
      <w:r w:rsidRPr="00263325">
        <w:rPr>
          <w:rFonts w:cs="Times New Roman"/>
          <w:sz w:val="26"/>
          <w:szCs w:val="26"/>
        </w:rPr>
        <w:t>о состоянии общего имущества собственников помещений</w:t>
      </w:r>
      <w:r w:rsidRPr="00263325">
        <w:rPr>
          <w:rFonts w:cs="Times New Roman"/>
          <w:sz w:val="26"/>
          <w:szCs w:val="26"/>
        </w:rPr>
        <w:br/>
        <w:t>в многоквартирном доме, являющегося объектом конкурса</w:t>
      </w:r>
    </w:p>
    <w:p w14:paraId="118D8574" w14:textId="77777777" w:rsidR="0088317F" w:rsidRDefault="0088317F" w:rsidP="0088317F">
      <w:pPr>
        <w:rPr>
          <w:rFonts w:cs="Times New Roman"/>
          <w:sz w:val="26"/>
          <w:szCs w:val="26"/>
        </w:rPr>
      </w:pPr>
    </w:p>
    <w:p w14:paraId="7D4564E4" w14:textId="77777777" w:rsidR="0088317F" w:rsidRPr="00467180" w:rsidRDefault="0088317F" w:rsidP="0088317F">
      <w:pPr>
        <w:pStyle w:val="a0"/>
        <w:rPr>
          <w:sz w:val="26"/>
          <w:szCs w:val="26"/>
        </w:rPr>
      </w:pPr>
      <w:r w:rsidRPr="00467180">
        <w:rPr>
          <w:sz w:val="26"/>
          <w:szCs w:val="26"/>
        </w:rPr>
        <w:t>I. Общие сведения о многоквартирном доме</w:t>
      </w:r>
    </w:p>
    <w:p w14:paraId="6A3C700B" w14:textId="77777777" w:rsidR="0088317F" w:rsidRPr="00467180" w:rsidRDefault="0088317F" w:rsidP="0088317F">
      <w:pPr>
        <w:pStyle w:val="a0"/>
        <w:jc w:val="both"/>
        <w:rPr>
          <w:i/>
          <w:sz w:val="26"/>
          <w:szCs w:val="26"/>
          <w:u w:val="single"/>
        </w:rPr>
      </w:pPr>
      <w:r w:rsidRPr="00467180">
        <w:rPr>
          <w:sz w:val="26"/>
          <w:szCs w:val="26"/>
        </w:rPr>
        <w:t>1. Адрес многоквартирного дома:</w:t>
      </w:r>
      <w:r w:rsidR="000D7EC4">
        <w:rPr>
          <w:sz w:val="26"/>
          <w:szCs w:val="26"/>
        </w:rPr>
        <w:t xml:space="preserve"> </w:t>
      </w:r>
      <w:r w:rsidRPr="00467180">
        <w:rPr>
          <w:i/>
          <w:sz w:val="26"/>
          <w:szCs w:val="26"/>
          <w:u w:val="single"/>
        </w:rPr>
        <w:t xml:space="preserve">Алтайский край, город Рубцовск, </w:t>
      </w:r>
      <w:r w:rsidR="000D7EC4">
        <w:rPr>
          <w:i/>
          <w:sz w:val="26"/>
          <w:szCs w:val="26"/>
          <w:u w:val="single"/>
        </w:rPr>
        <w:t>улица</w:t>
      </w:r>
      <w:r w:rsidRPr="00467180">
        <w:rPr>
          <w:i/>
          <w:sz w:val="26"/>
          <w:szCs w:val="26"/>
          <w:u w:val="single"/>
        </w:rPr>
        <w:t xml:space="preserve"> Тракторная</w:t>
      </w:r>
      <w:r w:rsidR="005C004F">
        <w:rPr>
          <w:i/>
          <w:sz w:val="26"/>
          <w:szCs w:val="26"/>
          <w:u w:val="single"/>
        </w:rPr>
        <w:t>,</w:t>
      </w:r>
      <w:r w:rsidRPr="00467180">
        <w:rPr>
          <w:i/>
          <w:sz w:val="26"/>
          <w:szCs w:val="26"/>
          <w:u w:val="single"/>
        </w:rPr>
        <w:t xml:space="preserve"> дом 40А</w:t>
      </w:r>
    </w:p>
    <w:p w14:paraId="2BA34185" w14:textId="77777777" w:rsidR="0088317F" w:rsidRPr="00467180" w:rsidRDefault="0088317F" w:rsidP="0088317F">
      <w:pPr>
        <w:pStyle w:val="a0"/>
        <w:jc w:val="both"/>
        <w:rPr>
          <w:i/>
          <w:sz w:val="26"/>
          <w:szCs w:val="26"/>
          <w:u w:val="single"/>
        </w:rPr>
      </w:pPr>
      <w:r w:rsidRPr="00467180">
        <w:rPr>
          <w:sz w:val="26"/>
          <w:szCs w:val="26"/>
        </w:rPr>
        <w:t xml:space="preserve">2. Кадастровый номер многоквартирного дома (при его наличии): </w:t>
      </w:r>
      <w:r w:rsidR="00B260B0" w:rsidRPr="00B260B0">
        <w:rPr>
          <w:i/>
          <w:sz w:val="26"/>
          <w:szCs w:val="26"/>
          <w:u w:val="single"/>
        </w:rPr>
        <w:t>нет</w:t>
      </w:r>
    </w:p>
    <w:p w14:paraId="311557E5" w14:textId="77777777" w:rsidR="0088317F" w:rsidRPr="00467180" w:rsidRDefault="0088317F" w:rsidP="0088317F">
      <w:pPr>
        <w:pStyle w:val="a0"/>
        <w:jc w:val="both"/>
        <w:rPr>
          <w:sz w:val="26"/>
          <w:szCs w:val="26"/>
        </w:rPr>
      </w:pPr>
      <w:r w:rsidRPr="00467180">
        <w:rPr>
          <w:sz w:val="26"/>
          <w:szCs w:val="26"/>
        </w:rPr>
        <w:t xml:space="preserve">3. Серия, тип </w:t>
      </w:r>
      <w:proofErr w:type="gramStart"/>
      <w:r w:rsidRPr="00467180">
        <w:rPr>
          <w:sz w:val="26"/>
          <w:szCs w:val="26"/>
        </w:rPr>
        <w:t xml:space="preserve">постройки  </w:t>
      </w:r>
      <w:r w:rsidRPr="00467180">
        <w:rPr>
          <w:i/>
          <w:sz w:val="26"/>
          <w:szCs w:val="26"/>
          <w:u w:val="single"/>
        </w:rPr>
        <w:t>многоквартирный</w:t>
      </w:r>
      <w:proofErr w:type="gramEnd"/>
      <w:r w:rsidRPr="00467180">
        <w:rPr>
          <w:i/>
          <w:sz w:val="26"/>
          <w:szCs w:val="26"/>
          <w:u w:val="single"/>
        </w:rPr>
        <w:t xml:space="preserve"> жилой дом</w:t>
      </w:r>
    </w:p>
    <w:p w14:paraId="1AD9B819" w14:textId="77777777" w:rsidR="0088317F" w:rsidRPr="00467180" w:rsidRDefault="0088317F" w:rsidP="0088317F">
      <w:pPr>
        <w:pStyle w:val="a0"/>
        <w:jc w:val="both"/>
        <w:rPr>
          <w:sz w:val="26"/>
          <w:szCs w:val="26"/>
        </w:rPr>
      </w:pPr>
      <w:r w:rsidRPr="00467180">
        <w:rPr>
          <w:sz w:val="26"/>
          <w:szCs w:val="26"/>
        </w:rPr>
        <w:t xml:space="preserve">4. Год постройки </w:t>
      </w:r>
      <w:r w:rsidRPr="00467180">
        <w:rPr>
          <w:i/>
          <w:sz w:val="26"/>
          <w:szCs w:val="26"/>
          <w:u w:val="single"/>
        </w:rPr>
        <w:t>1963</w:t>
      </w:r>
    </w:p>
    <w:p w14:paraId="2D784AA2" w14:textId="77777777" w:rsidR="0088317F" w:rsidRPr="00467180" w:rsidRDefault="0088317F" w:rsidP="0088317F">
      <w:pPr>
        <w:pStyle w:val="a0"/>
        <w:jc w:val="both"/>
        <w:rPr>
          <w:sz w:val="26"/>
          <w:szCs w:val="26"/>
        </w:rPr>
      </w:pPr>
      <w:r w:rsidRPr="00467180">
        <w:rPr>
          <w:sz w:val="26"/>
          <w:szCs w:val="26"/>
        </w:rPr>
        <w:t xml:space="preserve">5.Степень износа   </w:t>
      </w:r>
      <w:proofErr w:type="gramStart"/>
      <w:r w:rsidRPr="00467180">
        <w:rPr>
          <w:sz w:val="26"/>
          <w:szCs w:val="26"/>
        </w:rPr>
        <w:t>по  данным</w:t>
      </w:r>
      <w:proofErr w:type="gramEnd"/>
      <w:r w:rsidRPr="00467180">
        <w:rPr>
          <w:sz w:val="26"/>
          <w:szCs w:val="26"/>
        </w:rPr>
        <w:t xml:space="preserve">  </w:t>
      </w:r>
      <w:proofErr w:type="gramStart"/>
      <w:r w:rsidRPr="00467180">
        <w:rPr>
          <w:sz w:val="26"/>
          <w:szCs w:val="26"/>
        </w:rPr>
        <w:t>государственного  технического</w:t>
      </w:r>
      <w:proofErr w:type="gramEnd"/>
      <w:r w:rsidRPr="00467180">
        <w:rPr>
          <w:sz w:val="26"/>
          <w:szCs w:val="26"/>
        </w:rPr>
        <w:t xml:space="preserve"> учета</w:t>
      </w:r>
      <w:r w:rsidR="00B260B0">
        <w:rPr>
          <w:sz w:val="26"/>
          <w:szCs w:val="26"/>
        </w:rPr>
        <w:t xml:space="preserve">: </w:t>
      </w:r>
      <w:r w:rsidR="00B260B0" w:rsidRPr="00B260B0">
        <w:rPr>
          <w:i/>
          <w:sz w:val="26"/>
          <w:szCs w:val="26"/>
          <w:u w:val="single"/>
        </w:rPr>
        <w:t>нет</w:t>
      </w:r>
    </w:p>
    <w:p w14:paraId="7AD4017D" w14:textId="77777777" w:rsidR="0088317F" w:rsidRPr="00467180" w:rsidRDefault="0088317F" w:rsidP="0088317F">
      <w:pPr>
        <w:pStyle w:val="a0"/>
        <w:jc w:val="both"/>
        <w:rPr>
          <w:sz w:val="26"/>
          <w:szCs w:val="26"/>
        </w:rPr>
      </w:pPr>
      <w:r w:rsidRPr="00467180">
        <w:rPr>
          <w:sz w:val="26"/>
          <w:szCs w:val="26"/>
        </w:rPr>
        <w:t xml:space="preserve">6. Степень фактического </w:t>
      </w:r>
      <w:proofErr w:type="gramStart"/>
      <w:r w:rsidRPr="00467180">
        <w:rPr>
          <w:sz w:val="26"/>
          <w:szCs w:val="26"/>
        </w:rPr>
        <w:t xml:space="preserve">износа  </w:t>
      </w:r>
      <w:r w:rsidRPr="00B260B0">
        <w:rPr>
          <w:i/>
          <w:sz w:val="26"/>
          <w:szCs w:val="26"/>
          <w:u w:val="single"/>
        </w:rPr>
        <w:t>нет</w:t>
      </w:r>
      <w:proofErr w:type="gramEnd"/>
    </w:p>
    <w:p w14:paraId="324A140B" w14:textId="77777777" w:rsidR="0088317F" w:rsidRPr="00467180" w:rsidRDefault="0088317F" w:rsidP="0088317F">
      <w:pPr>
        <w:pStyle w:val="a0"/>
        <w:jc w:val="both"/>
        <w:rPr>
          <w:sz w:val="26"/>
          <w:szCs w:val="26"/>
        </w:rPr>
      </w:pPr>
      <w:r w:rsidRPr="00467180">
        <w:rPr>
          <w:sz w:val="26"/>
          <w:szCs w:val="26"/>
        </w:rPr>
        <w:t xml:space="preserve">7. Год последнего капитального </w:t>
      </w:r>
      <w:proofErr w:type="gramStart"/>
      <w:r w:rsidRPr="00467180">
        <w:rPr>
          <w:sz w:val="26"/>
          <w:szCs w:val="26"/>
        </w:rPr>
        <w:t xml:space="preserve">ремонта  </w:t>
      </w:r>
      <w:r w:rsidRPr="00467180">
        <w:rPr>
          <w:i/>
          <w:sz w:val="26"/>
          <w:szCs w:val="26"/>
          <w:u w:val="single"/>
        </w:rPr>
        <w:t>нет</w:t>
      </w:r>
      <w:proofErr w:type="gramEnd"/>
    </w:p>
    <w:p w14:paraId="5EEFB8BF" w14:textId="77777777" w:rsidR="0088317F" w:rsidRPr="00467180" w:rsidRDefault="0088317F" w:rsidP="0088317F">
      <w:pPr>
        <w:pStyle w:val="a0"/>
        <w:jc w:val="both"/>
        <w:rPr>
          <w:sz w:val="26"/>
          <w:szCs w:val="26"/>
        </w:rPr>
      </w:pPr>
      <w:r w:rsidRPr="00467180">
        <w:rPr>
          <w:sz w:val="26"/>
          <w:szCs w:val="26"/>
        </w:rPr>
        <w:t xml:space="preserve">8. Реквизиты правового акта о признании </w:t>
      </w:r>
      <w:proofErr w:type="gramStart"/>
      <w:r w:rsidRPr="00467180">
        <w:rPr>
          <w:sz w:val="26"/>
          <w:szCs w:val="26"/>
        </w:rPr>
        <w:t>многоквартирного  дома</w:t>
      </w:r>
      <w:proofErr w:type="gramEnd"/>
      <w:r w:rsidRPr="00467180">
        <w:rPr>
          <w:sz w:val="26"/>
          <w:szCs w:val="26"/>
        </w:rPr>
        <w:t xml:space="preserve"> аварийным и подлежащим </w:t>
      </w:r>
      <w:proofErr w:type="gramStart"/>
      <w:r w:rsidRPr="00467180">
        <w:rPr>
          <w:sz w:val="26"/>
          <w:szCs w:val="26"/>
        </w:rPr>
        <w:t xml:space="preserve">сносу  </w:t>
      </w:r>
      <w:r w:rsidRPr="00467180">
        <w:rPr>
          <w:i/>
          <w:sz w:val="26"/>
          <w:szCs w:val="26"/>
          <w:u w:val="single"/>
        </w:rPr>
        <w:t>нет</w:t>
      </w:r>
      <w:proofErr w:type="gramEnd"/>
    </w:p>
    <w:p w14:paraId="2D8F4D8E" w14:textId="77777777" w:rsidR="0088317F" w:rsidRPr="00467180" w:rsidRDefault="0088317F" w:rsidP="0088317F">
      <w:pPr>
        <w:pStyle w:val="a0"/>
        <w:jc w:val="both"/>
        <w:rPr>
          <w:sz w:val="26"/>
          <w:szCs w:val="26"/>
        </w:rPr>
      </w:pPr>
      <w:r w:rsidRPr="00467180">
        <w:rPr>
          <w:sz w:val="26"/>
          <w:szCs w:val="26"/>
        </w:rPr>
        <w:t xml:space="preserve">9. Количество этажей </w:t>
      </w:r>
      <w:r w:rsidRPr="00467180">
        <w:rPr>
          <w:i/>
          <w:sz w:val="26"/>
          <w:szCs w:val="26"/>
          <w:u w:val="single"/>
        </w:rPr>
        <w:t>3</w:t>
      </w:r>
    </w:p>
    <w:p w14:paraId="6D9F1614" w14:textId="77777777" w:rsidR="0088317F" w:rsidRPr="00467180" w:rsidRDefault="0088317F" w:rsidP="0088317F">
      <w:pPr>
        <w:pStyle w:val="a0"/>
        <w:jc w:val="both"/>
        <w:rPr>
          <w:sz w:val="26"/>
          <w:szCs w:val="26"/>
        </w:rPr>
      </w:pPr>
      <w:r w:rsidRPr="00467180">
        <w:rPr>
          <w:sz w:val="26"/>
          <w:szCs w:val="26"/>
        </w:rPr>
        <w:t xml:space="preserve">10. Наличие подвала </w:t>
      </w:r>
      <w:r w:rsidRPr="00467180">
        <w:rPr>
          <w:i/>
          <w:sz w:val="26"/>
          <w:szCs w:val="26"/>
          <w:u w:val="single"/>
        </w:rPr>
        <w:t>0</w:t>
      </w:r>
    </w:p>
    <w:p w14:paraId="0B1EE0C6" w14:textId="77777777" w:rsidR="0088317F" w:rsidRPr="00467180" w:rsidRDefault="0088317F" w:rsidP="0088317F">
      <w:pPr>
        <w:pStyle w:val="a0"/>
        <w:jc w:val="both"/>
        <w:rPr>
          <w:sz w:val="26"/>
          <w:szCs w:val="26"/>
        </w:rPr>
      </w:pPr>
      <w:r w:rsidRPr="00467180">
        <w:rPr>
          <w:sz w:val="26"/>
          <w:szCs w:val="26"/>
        </w:rPr>
        <w:t xml:space="preserve">11. Наличие цокольного этажа </w:t>
      </w:r>
      <w:r w:rsidRPr="00467180">
        <w:rPr>
          <w:i/>
          <w:sz w:val="26"/>
          <w:szCs w:val="26"/>
          <w:u w:val="single"/>
        </w:rPr>
        <w:t>нет</w:t>
      </w:r>
    </w:p>
    <w:p w14:paraId="3AA1C7CC" w14:textId="77777777" w:rsidR="0088317F" w:rsidRPr="00467180" w:rsidRDefault="0088317F" w:rsidP="0088317F">
      <w:pPr>
        <w:pStyle w:val="a0"/>
        <w:jc w:val="both"/>
        <w:rPr>
          <w:sz w:val="26"/>
          <w:szCs w:val="26"/>
        </w:rPr>
      </w:pPr>
      <w:r w:rsidRPr="00467180">
        <w:rPr>
          <w:sz w:val="26"/>
          <w:szCs w:val="26"/>
        </w:rPr>
        <w:t xml:space="preserve">12. Наличие мансарды </w:t>
      </w:r>
      <w:r w:rsidRPr="00467180">
        <w:rPr>
          <w:i/>
          <w:sz w:val="26"/>
          <w:szCs w:val="26"/>
          <w:u w:val="single"/>
        </w:rPr>
        <w:t>нет</w:t>
      </w:r>
    </w:p>
    <w:p w14:paraId="6B7ABBF7" w14:textId="77777777" w:rsidR="0088317F" w:rsidRPr="00467180" w:rsidRDefault="0088317F" w:rsidP="0088317F">
      <w:pPr>
        <w:pStyle w:val="a0"/>
        <w:jc w:val="both"/>
        <w:rPr>
          <w:sz w:val="26"/>
          <w:szCs w:val="26"/>
        </w:rPr>
      </w:pPr>
      <w:r w:rsidRPr="00467180">
        <w:rPr>
          <w:sz w:val="26"/>
          <w:szCs w:val="26"/>
        </w:rPr>
        <w:t xml:space="preserve">13. Наличие мезонина </w:t>
      </w:r>
      <w:r w:rsidRPr="00467180">
        <w:rPr>
          <w:i/>
          <w:sz w:val="26"/>
          <w:szCs w:val="26"/>
          <w:u w:val="single"/>
        </w:rPr>
        <w:t>нет</w:t>
      </w:r>
    </w:p>
    <w:p w14:paraId="5E89F148" w14:textId="77777777" w:rsidR="0088317F" w:rsidRPr="00467180" w:rsidRDefault="00C80669" w:rsidP="0088317F">
      <w:pPr>
        <w:pStyle w:val="a0"/>
        <w:jc w:val="both"/>
        <w:rPr>
          <w:sz w:val="26"/>
          <w:szCs w:val="26"/>
        </w:rPr>
      </w:pPr>
      <w:r>
        <w:rPr>
          <w:sz w:val="26"/>
          <w:szCs w:val="26"/>
        </w:rPr>
        <w:t xml:space="preserve">14. Количество квартир </w:t>
      </w:r>
      <w:r w:rsidRPr="00C80669">
        <w:rPr>
          <w:i/>
          <w:sz w:val="26"/>
          <w:szCs w:val="26"/>
          <w:u w:val="single"/>
        </w:rPr>
        <w:t>12</w:t>
      </w:r>
    </w:p>
    <w:p w14:paraId="6CFA4F6A" w14:textId="77777777" w:rsidR="0088317F" w:rsidRPr="00467180" w:rsidRDefault="0088317F" w:rsidP="0088317F">
      <w:pPr>
        <w:pStyle w:val="a0"/>
        <w:jc w:val="both"/>
        <w:rPr>
          <w:sz w:val="26"/>
          <w:szCs w:val="26"/>
        </w:rPr>
      </w:pPr>
      <w:r w:rsidRPr="00467180">
        <w:rPr>
          <w:sz w:val="26"/>
          <w:szCs w:val="26"/>
        </w:rPr>
        <w:t xml:space="preserve">15. Количество нежилых помещений, не входящих в </w:t>
      </w:r>
      <w:proofErr w:type="gramStart"/>
      <w:r w:rsidRPr="00467180">
        <w:rPr>
          <w:sz w:val="26"/>
          <w:szCs w:val="26"/>
        </w:rPr>
        <w:t>состав  общего</w:t>
      </w:r>
      <w:proofErr w:type="gramEnd"/>
      <w:r w:rsidRPr="00467180">
        <w:rPr>
          <w:sz w:val="26"/>
          <w:szCs w:val="26"/>
        </w:rPr>
        <w:t xml:space="preserve"> имущества </w:t>
      </w:r>
      <w:r w:rsidR="00C80669" w:rsidRPr="00C80669">
        <w:rPr>
          <w:i/>
          <w:sz w:val="26"/>
          <w:szCs w:val="26"/>
          <w:u w:val="single"/>
        </w:rPr>
        <w:t>нет</w:t>
      </w:r>
    </w:p>
    <w:p w14:paraId="59C583CD" w14:textId="77777777" w:rsidR="0088317F" w:rsidRPr="00467180" w:rsidRDefault="00FE2309" w:rsidP="0088317F">
      <w:pPr>
        <w:pStyle w:val="a0"/>
        <w:jc w:val="both"/>
        <w:rPr>
          <w:sz w:val="26"/>
          <w:szCs w:val="26"/>
        </w:rPr>
      </w:pPr>
      <w:r>
        <w:rPr>
          <w:sz w:val="26"/>
          <w:szCs w:val="26"/>
        </w:rPr>
        <w:t>16. </w:t>
      </w:r>
      <w:r w:rsidR="0088317F" w:rsidRPr="00467180">
        <w:rPr>
          <w:sz w:val="26"/>
          <w:szCs w:val="26"/>
        </w:rPr>
        <w:t xml:space="preserve">Реквизиты правового акта о признании всех жилых помещений в многоквартирном доме непригодными для проживания </w:t>
      </w:r>
      <w:r w:rsidR="0088317F" w:rsidRPr="00467180">
        <w:rPr>
          <w:i/>
          <w:sz w:val="26"/>
          <w:szCs w:val="26"/>
          <w:u w:val="single"/>
        </w:rPr>
        <w:t>нет</w:t>
      </w:r>
    </w:p>
    <w:p w14:paraId="095E37B4" w14:textId="77777777" w:rsidR="0088317F" w:rsidRPr="00467180" w:rsidRDefault="00FE2309" w:rsidP="0088317F">
      <w:pPr>
        <w:pStyle w:val="a0"/>
        <w:jc w:val="both"/>
        <w:rPr>
          <w:sz w:val="26"/>
          <w:szCs w:val="26"/>
        </w:rPr>
      </w:pPr>
      <w:r>
        <w:rPr>
          <w:sz w:val="26"/>
          <w:szCs w:val="26"/>
        </w:rPr>
        <w:t>17. </w:t>
      </w:r>
      <w:proofErr w:type="gramStart"/>
      <w:r w:rsidR="0088317F" w:rsidRPr="00467180">
        <w:rPr>
          <w:sz w:val="26"/>
          <w:szCs w:val="26"/>
        </w:rPr>
        <w:t>Перечень  жилых</w:t>
      </w:r>
      <w:proofErr w:type="gramEnd"/>
      <w:r w:rsidR="0088317F" w:rsidRPr="00467180">
        <w:rPr>
          <w:sz w:val="26"/>
          <w:szCs w:val="26"/>
        </w:rPr>
        <w:t xml:space="preserve">  </w:t>
      </w:r>
      <w:proofErr w:type="gramStart"/>
      <w:r w:rsidR="0088317F" w:rsidRPr="00467180">
        <w:rPr>
          <w:sz w:val="26"/>
          <w:szCs w:val="26"/>
        </w:rPr>
        <w:t>помещений,  признанных</w:t>
      </w:r>
      <w:proofErr w:type="gramEnd"/>
      <w:r w:rsidR="0088317F" w:rsidRPr="00467180">
        <w:rPr>
          <w:sz w:val="26"/>
          <w:szCs w:val="26"/>
        </w:rPr>
        <w:t xml:space="preserve">  непригодными для </w:t>
      </w:r>
      <w:proofErr w:type="gramStart"/>
      <w:r w:rsidR="0088317F" w:rsidRPr="00467180">
        <w:rPr>
          <w:sz w:val="26"/>
          <w:szCs w:val="26"/>
        </w:rPr>
        <w:t>проживания  (с  указанием</w:t>
      </w:r>
      <w:proofErr w:type="gramEnd"/>
      <w:r w:rsidR="0088317F" w:rsidRPr="00467180">
        <w:rPr>
          <w:sz w:val="26"/>
          <w:szCs w:val="26"/>
        </w:rPr>
        <w:t xml:space="preserve">  </w:t>
      </w:r>
      <w:proofErr w:type="gramStart"/>
      <w:r w:rsidR="0088317F" w:rsidRPr="00467180">
        <w:rPr>
          <w:sz w:val="26"/>
          <w:szCs w:val="26"/>
        </w:rPr>
        <w:t>реквизитов  правовых</w:t>
      </w:r>
      <w:proofErr w:type="gramEnd"/>
      <w:r w:rsidR="0088317F" w:rsidRPr="00467180">
        <w:rPr>
          <w:sz w:val="26"/>
          <w:szCs w:val="26"/>
        </w:rPr>
        <w:t xml:space="preserve">  актов о признании жилых помещений непригодными для проживания) </w:t>
      </w:r>
      <w:r w:rsidR="0088317F" w:rsidRPr="00467180">
        <w:rPr>
          <w:i/>
          <w:sz w:val="26"/>
          <w:szCs w:val="26"/>
          <w:u w:val="single"/>
        </w:rPr>
        <w:t>нет</w:t>
      </w:r>
    </w:p>
    <w:p w14:paraId="7E8B9AE6" w14:textId="65CE54FC" w:rsidR="0088317F" w:rsidRPr="00000D0F" w:rsidRDefault="0088317F" w:rsidP="0088317F">
      <w:pPr>
        <w:pStyle w:val="a0"/>
        <w:jc w:val="both"/>
        <w:rPr>
          <w:sz w:val="26"/>
          <w:szCs w:val="26"/>
        </w:rPr>
      </w:pPr>
      <w:r w:rsidRPr="00467180">
        <w:rPr>
          <w:sz w:val="26"/>
          <w:szCs w:val="26"/>
        </w:rPr>
        <w:t xml:space="preserve">18. Строительный объем </w:t>
      </w:r>
      <w:r w:rsidRPr="00276414">
        <w:rPr>
          <w:i/>
          <w:sz w:val="26"/>
          <w:szCs w:val="26"/>
          <w:u w:val="single"/>
        </w:rPr>
        <w:t>1461 куб. м</w:t>
      </w:r>
    </w:p>
    <w:p w14:paraId="4CC277B1" w14:textId="77777777" w:rsidR="0088317F" w:rsidRPr="00467180" w:rsidRDefault="0088317F" w:rsidP="0088317F">
      <w:pPr>
        <w:pStyle w:val="a0"/>
        <w:jc w:val="both"/>
        <w:rPr>
          <w:sz w:val="26"/>
          <w:szCs w:val="26"/>
        </w:rPr>
      </w:pPr>
      <w:r w:rsidRPr="00467180">
        <w:rPr>
          <w:sz w:val="26"/>
          <w:szCs w:val="26"/>
        </w:rPr>
        <w:t>19. Площадь:</w:t>
      </w:r>
    </w:p>
    <w:p w14:paraId="5B76B12B" w14:textId="6F4C3F13" w:rsidR="0088317F" w:rsidRPr="00000D0F" w:rsidRDefault="0088317F" w:rsidP="0088317F">
      <w:pPr>
        <w:pStyle w:val="a0"/>
        <w:jc w:val="both"/>
        <w:rPr>
          <w:sz w:val="26"/>
          <w:szCs w:val="26"/>
        </w:rPr>
      </w:pPr>
      <w:r w:rsidRPr="00467180">
        <w:rPr>
          <w:sz w:val="26"/>
          <w:szCs w:val="26"/>
        </w:rPr>
        <w:t xml:space="preserve">а) </w:t>
      </w:r>
      <w:proofErr w:type="gramStart"/>
      <w:r w:rsidRPr="00467180">
        <w:rPr>
          <w:sz w:val="26"/>
          <w:szCs w:val="26"/>
        </w:rPr>
        <w:t>многоквартирного  дома</w:t>
      </w:r>
      <w:proofErr w:type="gramEnd"/>
      <w:r w:rsidRPr="00467180">
        <w:rPr>
          <w:sz w:val="26"/>
          <w:szCs w:val="26"/>
        </w:rPr>
        <w:t xml:space="preserve">  </w:t>
      </w:r>
      <w:proofErr w:type="gramStart"/>
      <w:r w:rsidRPr="00467180">
        <w:rPr>
          <w:sz w:val="26"/>
          <w:szCs w:val="26"/>
        </w:rPr>
        <w:t>с  лоджиями,  балконами</w:t>
      </w:r>
      <w:proofErr w:type="gramEnd"/>
      <w:r w:rsidRPr="00467180">
        <w:rPr>
          <w:sz w:val="26"/>
          <w:szCs w:val="26"/>
        </w:rPr>
        <w:t xml:space="preserve">,   шкафами, коридорами и лестничными клетками </w:t>
      </w:r>
      <w:r w:rsidRPr="00276414">
        <w:rPr>
          <w:i/>
          <w:sz w:val="26"/>
          <w:szCs w:val="26"/>
          <w:u w:val="single"/>
        </w:rPr>
        <w:t xml:space="preserve">417,43 </w:t>
      </w:r>
      <w:r w:rsidR="00FE2309" w:rsidRPr="00276414">
        <w:rPr>
          <w:i/>
          <w:sz w:val="26"/>
          <w:szCs w:val="26"/>
          <w:u w:val="single"/>
        </w:rPr>
        <w:t>кв. м</w:t>
      </w:r>
    </w:p>
    <w:p w14:paraId="73779FBA" w14:textId="379F249C" w:rsidR="0088317F" w:rsidRPr="00000D0F" w:rsidRDefault="0088317F" w:rsidP="0088317F">
      <w:pPr>
        <w:pStyle w:val="a0"/>
        <w:jc w:val="both"/>
        <w:rPr>
          <w:sz w:val="26"/>
          <w:szCs w:val="26"/>
        </w:rPr>
      </w:pPr>
      <w:r w:rsidRPr="00467180">
        <w:rPr>
          <w:sz w:val="26"/>
          <w:szCs w:val="26"/>
        </w:rPr>
        <w:t xml:space="preserve">б) жилых помещений (общая площадь квартир) </w:t>
      </w:r>
      <w:r w:rsidRPr="00276414">
        <w:rPr>
          <w:i/>
          <w:sz w:val="26"/>
          <w:szCs w:val="26"/>
          <w:u w:val="single"/>
        </w:rPr>
        <w:t>417,</w:t>
      </w:r>
      <w:proofErr w:type="gramStart"/>
      <w:r w:rsidRPr="00276414">
        <w:rPr>
          <w:i/>
          <w:sz w:val="26"/>
          <w:szCs w:val="26"/>
          <w:u w:val="single"/>
        </w:rPr>
        <w:t xml:space="preserve">43  </w:t>
      </w:r>
      <w:r w:rsidR="00C80669" w:rsidRPr="00276414">
        <w:rPr>
          <w:i/>
          <w:sz w:val="26"/>
          <w:szCs w:val="26"/>
          <w:u w:val="single"/>
        </w:rPr>
        <w:t>кв.</w:t>
      </w:r>
      <w:proofErr w:type="gramEnd"/>
      <w:r w:rsidR="00C80669" w:rsidRPr="00276414">
        <w:rPr>
          <w:i/>
          <w:sz w:val="26"/>
          <w:szCs w:val="26"/>
          <w:u w:val="single"/>
        </w:rPr>
        <w:t xml:space="preserve"> м</w:t>
      </w:r>
    </w:p>
    <w:p w14:paraId="4F378BFE" w14:textId="77777777" w:rsidR="0088317F" w:rsidRPr="00467180" w:rsidRDefault="0088317F" w:rsidP="0088317F">
      <w:pPr>
        <w:pStyle w:val="a0"/>
        <w:jc w:val="both"/>
        <w:rPr>
          <w:sz w:val="26"/>
          <w:szCs w:val="26"/>
        </w:rPr>
      </w:pPr>
      <w:r w:rsidRPr="00467180">
        <w:rPr>
          <w:sz w:val="26"/>
          <w:szCs w:val="26"/>
        </w:rPr>
        <w:t xml:space="preserve">в) </w:t>
      </w:r>
      <w:proofErr w:type="gramStart"/>
      <w:r w:rsidRPr="00467180">
        <w:rPr>
          <w:sz w:val="26"/>
          <w:szCs w:val="26"/>
        </w:rPr>
        <w:t>нежилых  помещений</w:t>
      </w:r>
      <w:proofErr w:type="gramEnd"/>
      <w:r w:rsidRPr="00467180">
        <w:rPr>
          <w:sz w:val="26"/>
          <w:szCs w:val="26"/>
        </w:rPr>
        <w:t>  (</w:t>
      </w:r>
      <w:proofErr w:type="gramStart"/>
      <w:r w:rsidRPr="00467180">
        <w:rPr>
          <w:sz w:val="26"/>
          <w:szCs w:val="26"/>
        </w:rPr>
        <w:t>общая  площадь</w:t>
      </w:r>
      <w:proofErr w:type="gramEnd"/>
      <w:r w:rsidRPr="00467180">
        <w:rPr>
          <w:sz w:val="26"/>
          <w:szCs w:val="26"/>
        </w:rPr>
        <w:t xml:space="preserve">  нежилых </w:t>
      </w:r>
      <w:proofErr w:type="gramStart"/>
      <w:r w:rsidRPr="00467180">
        <w:rPr>
          <w:sz w:val="26"/>
          <w:szCs w:val="26"/>
        </w:rPr>
        <w:t>помещений,  не</w:t>
      </w:r>
      <w:proofErr w:type="gramEnd"/>
      <w:r w:rsidRPr="00467180">
        <w:rPr>
          <w:sz w:val="26"/>
          <w:szCs w:val="26"/>
        </w:rPr>
        <w:t xml:space="preserve"> входящих   </w:t>
      </w:r>
      <w:proofErr w:type="gramStart"/>
      <w:r w:rsidRPr="00467180">
        <w:rPr>
          <w:sz w:val="26"/>
          <w:szCs w:val="26"/>
        </w:rPr>
        <w:t>в  состав</w:t>
      </w:r>
      <w:proofErr w:type="gramEnd"/>
      <w:r w:rsidRPr="00467180">
        <w:rPr>
          <w:sz w:val="26"/>
          <w:szCs w:val="26"/>
        </w:rPr>
        <w:t xml:space="preserve">  </w:t>
      </w:r>
      <w:proofErr w:type="gramStart"/>
      <w:r w:rsidRPr="00467180">
        <w:rPr>
          <w:sz w:val="26"/>
          <w:szCs w:val="26"/>
        </w:rPr>
        <w:t>общего  имущества</w:t>
      </w:r>
      <w:proofErr w:type="gramEnd"/>
      <w:r w:rsidRPr="00467180">
        <w:rPr>
          <w:sz w:val="26"/>
          <w:szCs w:val="26"/>
        </w:rPr>
        <w:t xml:space="preserve">  </w:t>
      </w:r>
      <w:proofErr w:type="gramStart"/>
      <w:r w:rsidRPr="00467180">
        <w:rPr>
          <w:sz w:val="26"/>
          <w:szCs w:val="26"/>
        </w:rPr>
        <w:t>в  многоквартирном</w:t>
      </w:r>
      <w:proofErr w:type="gramEnd"/>
      <w:r w:rsidRPr="00467180">
        <w:rPr>
          <w:sz w:val="26"/>
          <w:szCs w:val="26"/>
        </w:rPr>
        <w:t xml:space="preserve">  доме) </w:t>
      </w:r>
      <w:r w:rsidR="00C80669" w:rsidRPr="00C80669">
        <w:rPr>
          <w:i/>
          <w:sz w:val="26"/>
          <w:szCs w:val="26"/>
          <w:u w:val="single"/>
        </w:rPr>
        <w:t>нет</w:t>
      </w:r>
    </w:p>
    <w:p w14:paraId="21027EFE" w14:textId="77777777" w:rsidR="0088317F" w:rsidRPr="00467180" w:rsidRDefault="00FE2309" w:rsidP="0088317F">
      <w:pPr>
        <w:pStyle w:val="a0"/>
        <w:jc w:val="both"/>
        <w:rPr>
          <w:sz w:val="26"/>
          <w:szCs w:val="26"/>
        </w:rPr>
      </w:pPr>
      <w:proofErr w:type="gramStart"/>
      <w:r>
        <w:rPr>
          <w:sz w:val="26"/>
          <w:szCs w:val="26"/>
        </w:rPr>
        <w:t>г)</w:t>
      </w:r>
      <w:r w:rsidR="0088317F" w:rsidRPr="00467180">
        <w:rPr>
          <w:sz w:val="26"/>
          <w:szCs w:val="26"/>
        </w:rPr>
        <w:t>помещений</w:t>
      </w:r>
      <w:proofErr w:type="gramEnd"/>
      <w:r w:rsidR="0088317F" w:rsidRPr="00467180">
        <w:rPr>
          <w:sz w:val="26"/>
          <w:szCs w:val="26"/>
        </w:rPr>
        <w:t>   общего   пользования</w:t>
      </w:r>
      <w:proofErr w:type="gramStart"/>
      <w:r w:rsidR="0088317F" w:rsidRPr="00467180">
        <w:rPr>
          <w:sz w:val="26"/>
          <w:szCs w:val="26"/>
        </w:rPr>
        <w:t>   (общая  площадь</w:t>
      </w:r>
      <w:proofErr w:type="gramEnd"/>
      <w:r w:rsidR="0088317F" w:rsidRPr="00467180">
        <w:rPr>
          <w:sz w:val="26"/>
          <w:szCs w:val="26"/>
        </w:rPr>
        <w:t xml:space="preserve">  нежилых </w:t>
      </w:r>
      <w:proofErr w:type="gramStart"/>
      <w:r w:rsidR="0088317F" w:rsidRPr="00467180">
        <w:rPr>
          <w:sz w:val="26"/>
          <w:szCs w:val="26"/>
        </w:rPr>
        <w:t>помещений,  входящих</w:t>
      </w:r>
      <w:proofErr w:type="gramEnd"/>
      <w:r w:rsidR="0088317F" w:rsidRPr="00467180">
        <w:rPr>
          <w:sz w:val="26"/>
          <w:szCs w:val="26"/>
        </w:rPr>
        <w:t xml:space="preserve">  </w:t>
      </w:r>
      <w:proofErr w:type="gramStart"/>
      <w:r w:rsidR="0088317F" w:rsidRPr="00467180">
        <w:rPr>
          <w:sz w:val="26"/>
          <w:szCs w:val="26"/>
        </w:rPr>
        <w:t>в  состав</w:t>
      </w:r>
      <w:proofErr w:type="gramEnd"/>
      <w:r w:rsidR="0088317F" w:rsidRPr="00467180">
        <w:rPr>
          <w:sz w:val="26"/>
          <w:szCs w:val="26"/>
        </w:rPr>
        <w:t xml:space="preserve"> общего имущества в многоквартирном доме) </w:t>
      </w:r>
      <w:r w:rsidR="00C80669" w:rsidRPr="00C80669">
        <w:rPr>
          <w:i/>
          <w:sz w:val="26"/>
          <w:szCs w:val="26"/>
          <w:u w:val="single"/>
        </w:rPr>
        <w:t>нет</w:t>
      </w:r>
    </w:p>
    <w:p w14:paraId="77CEA971" w14:textId="77777777" w:rsidR="0088317F" w:rsidRPr="00467180" w:rsidRDefault="0088317F" w:rsidP="0088317F">
      <w:pPr>
        <w:pStyle w:val="a0"/>
        <w:jc w:val="both"/>
        <w:rPr>
          <w:sz w:val="26"/>
          <w:szCs w:val="26"/>
        </w:rPr>
      </w:pPr>
      <w:r w:rsidRPr="00467180">
        <w:rPr>
          <w:sz w:val="26"/>
          <w:szCs w:val="26"/>
        </w:rPr>
        <w:t xml:space="preserve">20. Количество лестниц </w:t>
      </w:r>
      <w:r w:rsidRPr="00FE2309">
        <w:rPr>
          <w:i/>
          <w:sz w:val="26"/>
          <w:szCs w:val="26"/>
          <w:u w:val="single"/>
        </w:rPr>
        <w:t>1 шт.</w:t>
      </w:r>
    </w:p>
    <w:p w14:paraId="4E4745B7" w14:textId="5B1CA3E7" w:rsidR="0088317F" w:rsidRPr="00000D0F" w:rsidRDefault="00FE2309" w:rsidP="0088317F">
      <w:pPr>
        <w:pStyle w:val="a0"/>
        <w:jc w:val="both"/>
        <w:rPr>
          <w:sz w:val="26"/>
          <w:szCs w:val="26"/>
        </w:rPr>
      </w:pPr>
      <w:r>
        <w:rPr>
          <w:sz w:val="26"/>
          <w:szCs w:val="26"/>
        </w:rPr>
        <w:t>21.</w:t>
      </w:r>
      <w:r w:rsidR="0088317F" w:rsidRPr="00467180">
        <w:rPr>
          <w:sz w:val="26"/>
          <w:szCs w:val="26"/>
        </w:rPr>
        <w:t>Уборочная   площадь   лестниц </w:t>
      </w:r>
      <w:proofErr w:type="gramStart"/>
      <w:r w:rsidR="0088317F" w:rsidRPr="00467180">
        <w:rPr>
          <w:sz w:val="26"/>
          <w:szCs w:val="26"/>
        </w:rPr>
        <w:t>   (</w:t>
      </w:r>
      <w:proofErr w:type="gramEnd"/>
      <w:r w:rsidR="0088317F" w:rsidRPr="00467180">
        <w:rPr>
          <w:sz w:val="26"/>
          <w:szCs w:val="26"/>
        </w:rPr>
        <w:t xml:space="preserve">включая    межквартирные лестничные </w:t>
      </w:r>
      <w:proofErr w:type="gramStart"/>
      <w:r w:rsidR="0088317F" w:rsidRPr="00467180">
        <w:rPr>
          <w:sz w:val="26"/>
          <w:szCs w:val="26"/>
        </w:rPr>
        <w:t xml:space="preserve">площадки)  </w:t>
      </w:r>
      <w:r w:rsidR="0088317F" w:rsidRPr="00FE2309">
        <w:rPr>
          <w:i/>
          <w:sz w:val="26"/>
          <w:szCs w:val="26"/>
          <w:u w:val="single"/>
        </w:rPr>
        <w:t>33</w:t>
      </w:r>
      <w:proofErr w:type="gramEnd"/>
      <w:r w:rsidR="0088317F" w:rsidRPr="00FE2309">
        <w:rPr>
          <w:i/>
          <w:sz w:val="26"/>
          <w:szCs w:val="26"/>
          <w:u w:val="single"/>
        </w:rPr>
        <w:t>,8</w:t>
      </w:r>
      <w:r w:rsidR="00C80669" w:rsidRPr="00FE2309">
        <w:rPr>
          <w:i/>
          <w:sz w:val="26"/>
          <w:szCs w:val="26"/>
          <w:u w:val="single"/>
        </w:rPr>
        <w:t xml:space="preserve"> </w:t>
      </w:r>
      <w:r w:rsidR="0088317F" w:rsidRPr="00FE2309">
        <w:rPr>
          <w:i/>
          <w:sz w:val="26"/>
          <w:szCs w:val="26"/>
          <w:u w:val="single"/>
        </w:rPr>
        <w:t>кв. м</w:t>
      </w:r>
    </w:p>
    <w:p w14:paraId="1F4A6C74" w14:textId="77777777" w:rsidR="0088317F" w:rsidRPr="00467180" w:rsidRDefault="0088317F" w:rsidP="0088317F">
      <w:pPr>
        <w:pStyle w:val="a0"/>
        <w:jc w:val="both"/>
        <w:rPr>
          <w:sz w:val="26"/>
          <w:szCs w:val="26"/>
        </w:rPr>
      </w:pPr>
      <w:r w:rsidRPr="00467180">
        <w:rPr>
          <w:sz w:val="26"/>
          <w:szCs w:val="26"/>
        </w:rPr>
        <w:t xml:space="preserve">22. Уборочная площадь общих коридоров </w:t>
      </w:r>
      <w:r w:rsidR="00C80669" w:rsidRPr="00C80669">
        <w:rPr>
          <w:i/>
          <w:sz w:val="26"/>
          <w:szCs w:val="26"/>
          <w:u w:val="single"/>
        </w:rPr>
        <w:t>нет</w:t>
      </w:r>
    </w:p>
    <w:p w14:paraId="052F51FF" w14:textId="0D2F2D93" w:rsidR="0088317F" w:rsidRPr="00000D0F" w:rsidRDefault="00FE2309" w:rsidP="0088317F">
      <w:pPr>
        <w:pStyle w:val="a0"/>
        <w:jc w:val="both"/>
        <w:rPr>
          <w:sz w:val="26"/>
          <w:szCs w:val="26"/>
        </w:rPr>
      </w:pPr>
      <w:r>
        <w:rPr>
          <w:sz w:val="26"/>
          <w:szCs w:val="26"/>
        </w:rPr>
        <w:t>23.</w:t>
      </w:r>
      <w:proofErr w:type="gramStart"/>
      <w:r w:rsidR="0088317F" w:rsidRPr="00467180">
        <w:rPr>
          <w:sz w:val="26"/>
          <w:szCs w:val="26"/>
        </w:rPr>
        <w:t>Площадь  земельного</w:t>
      </w:r>
      <w:proofErr w:type="gramEnd"/>
      <w:r w:rsidR="0088317F" w:rsidRPr="00467180">
        <w:rPr>
          <w:sz w:val="26"/>
          <w:szCs w:val="26"/>
        </w:rPr>
        <w:t xml:space="preserve">  </w:t>
      </w:r>
      <w:proofErr w:type="gramStart"/>
      <w:r w:rsidR="0088317F" w:rsidRPr="00467180">
        <w:rPr>
          <w:sz w:val="26"/>
          <w:szCs w:val="26"/>
        </w:rPr>
        <w:t>участка,  входящего</w:t>
      </w:r>
      <w:proofErr w:type="gramEnd"/>
      <w:r w:rsidR="0088317F" w:rsidRPr="00467180">
        <w:rPr>
          <w:sz w:val="26"/>
          <w:szCs w:val="26"/>
        </w:rPr>
        <w:t xml:space="preserve">  </w:t>
      </w:r>
      <w:proofErr w:type="gramStart"/>
      <w:r w:rsidR="0088317F" w:rsidRPr="00467180">
        <w:rPr>
          <w:sz w:val="26"/>
          <w:szCs w:val="26"/>
        </w:rPr>
        <w:t>в  состав</w:t>
      </w:r>
      <w:proofErr w:type="gramEnd"/>
      <w:r w:rsidR="0088317F" w:rsidRPr="00467180">
        <w:rPr>
          <w:sz w:val="26"/>
          <w:szCs w:val="26"/>
        </w:rPr>
        <w:t xml:space="preserve"> общего имущества многоквартирного дома </w:t>
      </w:r>
      <w:r w:rsidR="0088317F" w:rsidRPr="00FE2309">
        <w:rPr>
          <w:i/>
          <w:sz w:val="26"/>
          <w:szCs w:val="26"/>
          <w:u w:val="single"/>
        </w:rPr>
        <w:t>1291 кв.</w:t>
      </w:r>
      <w:r w:rsidR="00E52272">
        <w:rPr>
          <w:i/>
          <w:sz w:val="26"/>
          <w:szCs w:val="26"/>
          <w:u w:val="single"/>
        </w:rPr>
        <w:t xml:space="preserve"> </w:t>
      </w:r>
      <w:r w:rsidR="0088317F" w:rsidRPr="00FE2309">
        <w:rPr>
          <w:i/>
          <w:sz w:val="26"/>
          <w:szCs w:val="26"/>
          <w:u w:val="single"/>
        </w:rPr>
        <w:t>м</w:t>
      </w:r>
    </w:p>
    <w:p w14:paraId="03694B6D" w14:textId="77777777" w:rsidR="0088317F" w:rsidRPr="00467180" w:rsidRDefault="0088317F" w:rsidP="00B260B0">
      <w:pPr>
        <w:pStyle w:val="a0"/>
        <w:jc w:val="both"/>
        <w:rPr>
          <w:sz w:val="26"/>
          <w:szCs w:val="26"/>
        </w:rPr>
      </w:pPr>
      <w:r w:rsidRPr="00467180">
        <w:rPr>
          <w:sz w:val="26"/>
          <w:szCs w:val="26"/>
        </w:rPr>
        <w:t xml:space="preserve">24. </w:t>
      </w:r>
      <w:proofErr w:type="gramStart"/>
      <w:r w:rsidRPr="00467180">
        <w:rPr>
          <w:sz w:val="26"/>
          <w:szCs w:val="26"/>
        </w:rPr>
        <w:t>Кадастровый  номер</w:t>
      </w:r>
      <w:proofErr w:type="gramEnd"/>
      <w:r w:rsidRPr="00467180">
        <w:rPr>
          <w:sz w:val="26"/>
          <w:szCs w:val="26"/>
        </w:rPr>
        <w:t xml:space="preserve">  </w:t>
      </w:r>
      <w:proofErr w:type="gramStart"/>
      <w:r w:rsidRPr="00467180">
        <w:rPr>
          <w:sz w:val="26"/>
          <w:szCs w:val="26"/>
        </w:rPr>
        <w:t>земельного  участка</w:t>
      </w:r>
      <w:proofErr w:type="gramEnd"/>
      <w:r w:rsidRPr="00467180">
        <w:rPr>
          <w:sz w:val="26"/>
          <w:szCs w:val="26"/>
        </w:rPr>
        <w:t xml:space="preserve">  (при его наличии) </w:t>
      </w:r>
      <w:r w:rsidR="00C80669" w:rsidRPr="00C80669">
        <w:rPr>
          <w:i/>
          <w:sz w:val="26"/>
          <w:szCs w:val="26"/>
          <w:u w:val="single"/>
        </w:rPr>
        <w:t>нет</w:t>
      </w:r>
    </w:p>
    <w:p w14:paraId="797F5961" w14:textId="77777777" w:rsidR="0088317F" w:rsidRPr="00467180" w:rsidRDefault="0088317F" w:rsidP="0088317F">
      <w:pPr>
        <w:pStyle w:val="a0"/>
        <w:jc w:val="both"/>
        <w:rPr>
          <w:sz w:val="26"/>
          <w:szCs w:val="26"/>
        </w:rPr>
      </w:pPr>
      <w:r w:rsidRPr="00467180">
        <w:rPr>
          <w:sz w:val="26"/>
          <w:szCs w:val="26"/>
        </w:rPr>
        <w:t> </w:t>
      </w:r>
    </w:p>
    <w:p w14:paraId="2594D4B4" w14:textId="77777777" w:rsidR="0088317F" w:rsidRPr="00467180" w:rsidRDefault="0088317F" w:rsidP="0088317F">
      <w:pPr>
        <w:pStyle w:val="a0"/>
        <w:jc w:val="both"/>
        <w:rPr>
          <w:sz w:val="26"/>
          <w:szCs w:val="26"/>
        </w:rPr>
      </w:pPr>
      <w:r w:rsidRPr="00467180">
        <w:rPr>
          <w:sz w:val="26"/>
          <w:szCs w:val="26"/>
        </w:rPr>
        <w:t>II. Техническое состояние многоквартирного дома, включая пристройки</w:t>
      </w:r>
    </w:p>
    <w:p w14:paraId="59B0B79C" w14:textId="77777777" w:rsidR="0088317F" w:rsidRPr="00467180" w:rsidRDefault="0088317F" w:rsidP="0088317F">
      <w:pPr>
        <w:pStyle w:val="a0"/>
        <w:jc w:val="both"/>
        <w:rPr>
          <w:sz w:val="26"/>
          <w:szCs w:val="26"/>
        </w:rPr>
      </w:pPr>
      <w:r w:rsidRPr="00467180">
        <w:rPr>
          <w:sz w:val="26"/>
          <w:szCs w:val="26"/>
        </w:rPr>
        <w:t> </w:t>
      </w:r>
    </w:p>
    <w:tbl>
      <w:tblPr>
        <w:tblW w:w="9498" w:type="dxa"/>
        <w:jc w:val="center"/>
        <w:tblLayout w:type="fixed"/>
        <w:tblCellMar>
          <w:left w:w="0" w:type="dxa"/>
          <w:right w:w="0" w:type="dxa"/>
        </w:tblCellMar>
        <w:tblLook w:val="0000" w:firstRow="0" w:lastRow="0" w:firstColumn="0" w:lastColumn="0" w:noHBand="0" w:noVBand="0"/>
      </w:tblPr>
      <w:tblGrid>
        <w:gridCol w:w="3420"/>
        <w:gridCol w:w="3384"/>
        <w:gridCol w:w="2694"/>
      </w:tblGrid>
      <w:tr w:rsidR="0088317F" w:rsidRPr="00467180" w14:paraId="200C9D06" w14:textId="77777777" w:rsidTr="00806FF9">
        <w:trPr>
          <w:trHeight w:val="840"/>
          <w:jc w:val="center"/>
        </w:trPr>
        <w:tc>
          <w:tcPr>
            <w:tcW w:w="3420"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6B80BAAE" w14:textId="77777777" w:rsidR="0088317F" w:rsidRPr="00467180" w:rsidRDefault="0088317F" w:rsidP="00FD5DA2">
            <w:pPr>
              <w:pStyle w:val="a0"/>
              <w:jc w:val="center"/>
              <w:rPr>
                <w:sz w:val="26"/>
                <w:szCs w:val="26"/>
              </w:rPr>
            </w:pPr>
            <w:r w:rsidRPr="00467180">
              <w:rPr>
                <w:sz w:val="26"/>
                <w:szCs w:val="26"/>
              </w:rPr>
              <w:lastRenderedPageBreak/>
              <w:t xml:space="preserve">Наименование </w:t>
            </w:r>
            <w:proofErr w:type="gramStart"/>
            <w:r w:rsidRPr="00467180">
              <w:rPr>
                <w:sz w:val="26"/>
                <w:szCs w:val="26"/>
              </w:rPr>
              <w:t>конструктивных  элементов</w:t>
            </w:r>
            <w:proofErr w:type="gramEnd"/>
          </w:p>
        </w:tc>
        <w:tc>
          <w:tcPr>
            <w:tcW w:w="3384" w:type="dxa"/>
            <w:tcBorders>
              <w:top w:val="single" w:sz="6" w:space="0" w:color="auto"/>
              <w:left w:val="nil"/>
              <w:bottom w:val="single" w:sz="6" w:space="0" w:color="auto"/>
              <w:right w:val="single" w:sz="6" w:space="0" w:color="auto"/>
            </w:tcBorders>
            <w:tcMar>
              <w:top w:w="0" w:type="dxa"/>
              <w:left w:w="70" w:type="dxa"/>
              <w:bottom w:w="0" w:type="dxa"/>
              <w:right w:w="70" w:type="dxa"/>
            </w:tcMar>
          </w:tcPr>
          <w:p w14:paraId="44868B57" w14:textId="77777777" w:rsidR="0088317F" w:rsidRPr="00467180" w:rsidRDefault="0088317F" w:rsidP="00FD5DA2">
            <w:pPr>
              <w:pStyle w:val="a0"/>
              <w:jc w:val="center"/>
              <w:rPr>
                <w:sz w:val="26"/>
                <w:szCs w:val="26"/>
              </w:rPr>
            </w:pPr>
            <w:r w:rsidRPr="00467180">
              <w:rPr>
                <w:sz w:val="26"/>
                <w:szCs w:val="26"/>
              </w:rPr>
              <w:t xml:space="preserve">Описание </w:t>
            </w:r>
            <w:proofErr w:type="gramStart"/>
            <w:r w:rsidRPr="00467180">
              <w:rPr>
                <w:sz w:val="26"/>
                <w:szCs w:val="26"/>
              </w:rPr>
              <w:t>элементов  (</w:t>
            </w:r>
            <w:proofErr w:type="gramEnd"/>
            <w:r w:rsidRPr="00467180">
              <w:rPr>
                <w:sz w:val="26"/>
                <w:szCs w:val="26"/>
              </w:rPr>
              <w:t>материал, конструкция или система, отделка и прочее)</w:t>
            </w:r>
          </w:p>
        </w:tc>
        <w:tc>
          <w:tcPr>
            <w:tcW w:w="2694" w:type="dxa"/>
            <w:tcBorders>
              <w:top w:val="single" w:sz="6" w:space="0" w:color="auto"/>
              <w:left w:val="nil"/>
              <w:bottom w:val="single" w:sz="6" w:space="0" w:color="auto"/>
              <w:right w:val="single" w:sz="6" w:space="0" w:color="auto"/>
            </w:tcBorders>
            <w:tcMar>
              <w:top w:w="0" w:type="dxa"/>
              <w:left w:w="70" w:type="dxa"/>
              <w:bottom w:w="0" w:type="dxa"/>
              <w:right w:w="70" w:type="dxa"/>
            </w:tcMar>
          </w:tcPr>
          <w:p w14:paraId="789C5242" w14:textId="77777777" w:rsidR="0088317F" w:rsidRPr="00467180" w:rsidRDefault="0088317F" w:rsidP="00FD5DA2">
            <w:pPr>
              <w:pStyle w:val="a0"/>
              <w:jc w:val="center"/>
              <w:rPr>
                <w:sz w:val="26"/>
                <w:szCs w:val="26"/>
              </w:rPr>
            </w:pPr>
            <w:r w:rsidRPr="00467180">
              <w:rPr>
                <w:sz w:val="26"/>
                <w:szCs w:val="26"/>
              </w:rPr>
              <w:t>Техническое состояние элементов общего имущества многоквартирного дома</w:t>
            </w:r>
          </w:p>
        </w:tc>
      </w:tr>
      <w:tr w:rsidR="0088317F" w:rsidRPr="00467180" w14:paraId="2A3AFD29" w14:textId="77777777" w:rsidTr="00806FF9">
        <w:trPr>
          <w:trHeight w:val="240"/>
          <w:jc w:val="center"/>
        </w:trPr>
        <w:tc>
          <w:tcPr>
            <w:tcW w:w="3420"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1EF0AA27" w14:textId="77777777" w:rsidR="0088317F" w:rsidRPr="00467180" w:rsidRDefault="0088317F" w:rsidP="00FD5DA2">
            <w:pPr>
              <w:pStyle w:val="a0"/>
              <w:jc w:val="both"/>
              <w:rPr>
                <w:sz w:val="26"/>
                <w:szCs w:val="26"/>
              </w:rPr>
            </w:pPr>
            <w:r w:rsidRPr="00467180">
              <w:rPr>
                <w:sz w:val="26"/>
                <w:szCs w:val="26"/>
              </w:rPr>
              <w:t>1. Фундамент</w:t>
            </w:r>
          </w:p>
        </w:tc>
        <w:tc>
          <w:tcPr>
            <w:tcW w:w="3384" w:type="dxa"/>
            <w:tcBorders>
              <w:top w:val="nil"/>
              <w:left w:val="nil"/>
              <w:bottom w:val="single" w:sz="6" w:space="0" w:color="auto"/>
              <w:right w:val="single" w:sz="6" w:space="0" w:color="auto"/>
            </w:tcBorders>
            <w:tcMar>
              <w:top w:w="0" w:type="dxa"/>
              <w:left w:w="70" w:type="dxa"/>
              <w:bottom w:w="0" w:type="dxa"/>
              <w:right w:w="70" w:type="dxa"/>
            </w:tcMar>
          </w:tcPr>
          <w:p w14:paraId="11BC4BC6" w14:textId="77777777" w:rsidR="0088317F" w:rsidRPr="00467180" w:rsidRDefault="0088317F" w:rsidP="00FD5DA2">
            <w:pPr>
              <w:pStyle w:val="a0"/>
              <w:jc w:val="both"/>
              <w:rPr>
                <w:i/>
                <w:sz w:val="26"/>
                <w:szCs w:val="26"/>
              </w:rPr>
            </w:pPr>
            <w:r w:rsidRPr="00467180">
              <w:rPr>
                <w:i/>
                <w:sz w:val="26"/>
                <w:szCs w:val="26"/>
              </w:rPr>
              <w:t>Ленточный железобетонный</w:t>
            </w:r>
          </w:p>
        </w:tc>
        <w:tc>
          <w:tcPr>
            <w:tcW w:w="2694" w:type="dxa"/>
            <w:tcBorders>
              <w:top w:val="nil"/>
              <w:left w:val="nil"/>
              <w:bottom w:val="single" w:sz="6" w:space="0" w:color="auto"/>
              <w:right w:val="single" w:sz="6" w:space="0" w:color="auto"/>
            </w:tcBorders>
            <w:tcMar>
              <w:top w:w="0" w:type="dxa"/>
              <w:left w:w="70" w:type="dxa"/>
              <w:bottom w:w="0" w:type="dxa"/>
              <w:right w:w="70" w:type="dxa"/>
            </w:tcMar>
          </w:tcPr>
          <w:p w14:paraId="7FB3A7D8" w14:textId="77777777" w:rsidR="0088317F" w:rsidRPr="00467180" w:rsidRDefault="00FE2309" w:rsidP="00FD5DA2">
            <w:pPr>
              <w:pStyle w:val="a0"/>
              <w:jc w:val="both"/>
              <w:rPr>
                <w:i/>
                <w:sz w:val="26"/>
                <w:szCs w:val="26"/>
              </w:rPr>
            </w:pPr>
            <w:r w:rsidRPr="00FE2309">
              <w:rPr>
                <w:i/>
                <w:sz w:val="26"/>
                <w:szCs w:val="26"/>
              </w:rPr>
              <w:t>Требует ремонта</w:t>
            </w:r>
          </w:p>
        </w:tc>
      </w:tr>
      <w:tr w:rsidR="0088317F" w:rsidRPr="00467180" w14:paraId="33FEE980" w14:textId="77777777" w:rsidTr="00806FF9">
        <w:trPr>
          <w:trHeight w:val="360"/>
          <w:jc w:val="center"/>
        </w:trPr>
        <w:tc>
          <w:tcPr>
            <w:tcW w:w="3420"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340ED2C1" w14:textId="77777777" w:rsidR="0088317F" w:rsidRPr="00467180" w:rsidRDefault="0088317F" w:rsidP="00FD5DA2">
            <w:pPr>
              <w:pStyle w:val="a0"/>
              <w:jc w:val="both"/>
              <w:rPr>
                <w:sz w:val="26"/>
                <w:szCs w:val="26"/>
              </w:rPr>
            </w:pPr>
            <w:r w:rsidRPr="00467180">
              <w:rPr>
                <w:sz w:val="26"/>
                <w:szCs w:val="26"/>
              </w:rPr>
              <w:t>2.Наружные и внутренние капитальные стены</w:t>
            </w:r>
          </w:p>
        </w:tc>
        <w:tc>
          <w:tcPr>
            <w:tcW w:w="3384" w:type="dxa"/>
            <w:tcBorders>
              <w:top w:val="nil"/>
              <w:left w:val="nil"/>
              <w:bottom w:val="single" w:sz="6" w:space="0" w:color="auto"/>
              <w:right w:val="single" w:sz="6" w:space="0" w:color="auto"/>
            </w:tcBorders>
            <w:tcMar>
              <w:top w:w="0" w:type="dxa"/>
              <w:left w:w="70" w:type="dxa"/>
              <w:bottom w:w="0" w:type="dxa"/>
              <w:right w:w="70" w:type="dxa"/>
            </w:tcMar>
          </w:tcPr>
          <w:p w14:paraId="37B80D2E" w14:textId="77777777" w:rsidR="0088317F" w:rsidRPr="00467180" w:rsidRDefault="0088317F" w:rsidP="00FD5DA2">
            <w:pPr>
              <w:pStyle w:val="a0"/>
              <w:jc w:val="both"/>
              <w:rPr>
                <w:i/>
                <w:sz w:val="26"/>
                <w:szCs w:val="26"/>
              </w:rPr>
            </w:pPr>
            <w:r w:rsidRPr="00467180">
              <w:rPr>
                <w:i/>
                <w:sz w:val="26"/>
                <w:szCs w:val="26"/>
              </w:rPr>
              <w:t xml:space="preserve">Кирпичные </w:t>
            </w:r>
          </w:p>
        </w:tc>
        <w:tc>
          <w:tcPr>
            <w:tcW w:w="2694" w:type="dxa"/>
            <w:tcBorders>
              <w:top w:val="nil"/>
              <w:left w:val="nil"/>
              <w:bottom w:val="single" w:sz="6" w:space="0" w:color="auto"/>
              <w:right w:val="single" w:sz="6" w:space="0" w:color="auto"/>
            </w:tcBorders>
            <w:tcMar>
              <w:top w:w="0" w:type="dxa"/>
              <w:left w:w="70" w:type="dxa"/>
              <w:bottom w:w="0" w:type="dxa"/>
              <w:right w:w="70" w:type="dxa"/>
            </w:tcMar>
          </w:tcPr>
          <w:p w14:paraId="2ADE7A19" w14:textId="77777777" w:rsidR="0088317F" w:rsidRPr="00467180" w:rsidRDefault="00FE2309" w:rsidP="00FD5DA2">
            <w:pPr>
              <w:pStyle w:val="a0"/>
              <w:jc w:val="both"/>
              <w:rPr>
                <w:i/>
                <w:sz w:val="26"/>
                <w:szCs w:val="26"/>
              </w:rPr>
            </w:pPr>
            <w:r w:rsidRPr="00FE2309">
              <w:rPr>
                <w:i/>
                <w:sz w:val="26"/>
                <w:szCs w:val="26"/>
              </w:rPr>
              <w:t>Требует ремонта</w:t>
            </w:r>
          </w:p>
        </w:tc>
      </w:tr>
      <w:tr w:rsidR="0088317F" w:rsidRPr="00467180" w14:paraId="1987115D" w14:textId="77777777" w:rsidTr="00806FF9">
        <w:trPr>
          <w:trHeight w:val="240"/>
          <w:jc w:val="center"/>
        </w:trPr>
        <w:tc>
          <w:tcPr>
            <w:tcW w:w="3420"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555093DD" w14:textId="77777777" w:rsidR="0088317F" w:rsidRPr="00467180" w:rsidRDefault="0088317F" w:rsidP="00FD5DA2">
            <w:pPr>
              <w:pStyle w:val="a0"/>
              <w:jc w:val="both"/>
              <w:rPr>
                <w:sz w:val="26"/>
                <w:szCs w:val="26"/>
              </w:rPr>
            </w:pPr>
            <w:r w:rsidRPr="00467180">
              <w:rPr>
                <w:sz w:val="26"/>
                <w:szCs w:val="26"/>
              </w:rPr>
              <w:t>3. Перегородки</w:t>
            </w:r>
          </w:p>
        </w:tc>
        <w:tc>
          <w:tcPr>
            <w:tcW w:w="3384" w:type="dxa"/>
            <w:tcBorders>
              <w:top w:val="nil"/>
              <w:left w:val="nil"/>
              <w:bottom w:val="single" w:sz="6" w:space="0" w:color="auto"/>
              <w:right w:val="single" w:sz="6" w:space="0" w:color="auto"/>
            </w:tcBorders>
            <w:tcMar>
              <w:top w:w="0" w:type="dxa"/>
              <w:left w:w="70" w:type="dxa"/>
              <w:bottom w:w="0" w:type="dxa"/>
              <w:right w:w="70" w:type="dxa"/>
            </w:tcMar>
          </w:tcPr>
          <w:p w14:paraId="0F456040" w14:textId="77777777" w:rsidR="0088317F" w:rsidRPr="00467180" w:rsidRDefault="0088317F" w:rsidP="00FD5DA2">
            <w:pPr>
              <w:pStyle w:val="a0"/>
              <w:jc w:val="both"/>
              <w:rPr>
                <w:i/>
                <w:sz w:val="26"/>
                <w:szCs w:val="26"/>
              </w:rPr>
            </w:pPr>
            <w:r w:rsidRPr="00467180">
              <w:rPr>
                <w:i/>
                <w:sz w:val="26"/>
                <w:szCs w:val="26"/>
              </w:rPr>
              <w:t>Деревянные</w:t>
            </w:r>
          </w:p>
        </w:tc>
        <w:tc>
          <w:tcPr>
            <w:tcW w:w="2694" w:type="dxa"/>
            <w:tcBorders>
              <w:top w:val="nil"/>
              <w:left w:val="nil"/>
              <w:bottom w:val="single" w:sz="6" w:space="0" w:color="auto"/>
              <w:right w:val="single" w:sz="6" w:space="0" w:color="auto"/>
            </w:tcBorders>
            <w:tcMar>
              <w:top w:w="0" w:type="dxa"/>
              <w:left w:w="70" w:type="dxa"/>
              <w:bottom w:w="0" w:type="dxa"/>
              <w:right w:w="70" w:type="dxa"/>
            </w:tcMar>
          </w:tcPr>
          <w:p w14:paraId="738A3E5B" w14:textId="77777777" w:rsidR="0088317F" w:rsidRPr="00467180" w:rsidRDefault="0088317F" w:rsidP="00FD5DA2">
            <w:pPr>
              <w:pStyle w:val="a0"/>
              <w:jc w:val="both"/>
              <w:rPr>
                <w:i/>
                <w:sz w:val="26"/>
                <w:szCs w:val="26"/>
              </w:rPr>
            </w:pPr>
            <w:r w:rsidRPr="00467180">
              <w:rPr>
                <w:i/>
                <w:sz w:val="26"/>
                <w:szCs w:val="26"/>
              </w:rPr>
              <w:t>Без видимых повреждений</w:t>
            </w:r>
          </w:p>
        </w:tc>
      </w:tr>
      <w:tr w:rsidR="0088317F" w:rsidRPr="00467180" w14:paraId="28C0546E" w14:textId="77777777" w:rsidTr="00806FF9">
        <w:trPr>
          <w:trHeight w:val="480"/>
          <w:jc w:val="center"/>
        </w:trPr>
        <w:tc>
          <w:tcPr>
            <w:tcW w:w="3420"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6DB1CA44" w14:textId="77777777" w:rsidR="0088317F" w:rsidRPr="00467180" w:rsidRDefault="0088317F" w:rsidP="00FD5DA2">
            <w:pPr>
              <w:pStyle w:val="a0"/>
              <w:jc w:val="both"/>
              <w:rPr>
                <w:sz w:val="26"/>
                <w:szCs w:val="26"/>
              </w:rPr>
            </w:pPr>
            <w:r w:rsidRPr="00467180">
              <w:rPr>
                <w:sz w:val="26"/>
                <w:szCs w:val="26"/>
              </w:rPr>
              <w:t xml:space="preserve">4.Перекрытия: чердачные,  </w:t>
            </w:r>
            <w:r w:rsidRPr="00467180">
              <w:rPr>
                <w:sz w:val="26"/>
                <w:szCs w:val="26"/>
              </w:rPr>
              <w:br/>
              <w:t>междуэтажные, подвальные (другое)</w:t>
            </w:r>
          </w:p>
        </w:tc>
        <w:tc>
          <w:tcPr>
            <w:tcW w:w="3384" w:type="dxa"/>
            <w:tcBorders>
              <w:top w:val="nil"/>
              <w:left w:val="nil"/>
              <w:bottom w:val="single" w:sz="6" w:space="0" w:color="auto"/>
              <w:right w:val="single" w:sz="6" w:space="0" w:color="auto"/>
            </w:tcBorders>
            <w:tcMar>
              <w:top w:w="0" w:type="dxa"/>
              <w:left w:w="70" w:type="dxa"/>
              <w:bottom w:w="0" w:type="dxa"/>
              <w:right w:w="70" w:type="dxa"/>
            </w:tcMar>
          </w:tcPr>
          <w:p w14:paraId="58A9765B" w14:textId="77777777" w:rsidR="0088317F" w:rsidRPr="00467180" w:rsidRDefault="0088317F" w:rsidP="00FD5DA2">
            <w:pPr>
              <w:pStyle w:val="a0"/>
              <w:jc w:val="both"/>
              <w:rPr>
                <w:i/>
                <w:sz w:val="26"/>
                <w:szCs w:val="26"/>
              </w:rPr>
            </w:pPr>
            <w:r w:rsidRPr="00467180">
              <w:rPr>
                <w:i/>
                <w:sz w:val="26"/>
                <w:szCs w:val="26"/>
              </w:rPr>
              <w:t>Деревянные</w:t>
            </w:r>
          </w:p>
        </w:tc>
        <w:tc>
          <w:tcPr>
            <w:tcW w:w="2694" w:type="dxa"/>
            <w:tcBorders>
              <w:top w:val="nil"/>
              <w:left w:val="nil"/>
              <w:bottom w:val="single" w:sz="6" w:space="0" w:color="auto"/>
              <w:right w:val="single" w:sz="6" w:space="0" w:color="auto"/>
            </w:tcBorders>
            <w:tcMar>
              <w:top w:w="0" w:type="dxa"/>
              <w:left w:w="70" w:type="dxa"/>
              <w:bottom w:w="0" w:type="dxa"/>
              <w:right w:w="70" w:type="dxa"/>
            </w:tcMar>
          </w:tcPr>
          <w:p w14:paraId="782E715F" w14:textId="77777777" w:rsidR="0088317F" w:rsidRPr="00467180" w:rsidRDefault="00FE2309" w:rsidP="00FD5DA2">
            <w:pPr>
              <w:pStyle w:val="a0"/>
              <w:jc w:val="both"/>
              <w:rPr>
                <w:i/>
                <w:sz w:val="26"/>
                <w:szCs w:val="26"/>
              </w:rPr>
            </w:pPr>
            <w:r w:rsidRPr="00FE2309">
              <w:rPr>
                <w:i/>
                <w:sz w:val="26"/>
                <w:szCs w:val="26"/>
              </w:rPr>
              <w:t>Требует ремонта</w:t>
            </w:r>
          </w:p>
        </w:tc>
      </w:tr>
      <w:tr w:rsidR="0088317F" w:rsidRPr="00467180" w14:paraId="37CFCC17" w14:textId="77777777" w:rsidTr="00806FF9">
        <w:trPr>
          <w:trHeight w:val="240"/>
          <w:jc w:val="center"/>
        </w:trPr>
        <w:tc>
          <w:tcPr>
            <w:tcW w:w="3420"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7573D0CE" w14:textId="77777777" w:rsidR="0088317F" w:rsidRPr="00467180" w:rsidRDefault="0088317F" w:rsidP="00FD5DA2">
            <w:pPr>
              <w:pStyle w:val="a0"/>
              <w:jc w:val="both"/>
              <w:rPr>
                <w:sz w:val="26"/>
                <w:szCs w:val="26"/>
              </w:rPr>
            </w:pPr>
            <w:r w:rsidRPr="00467180">
              <w:rPr>
                <w:sz w:val="26"/>
                <w:szCs w:val="26"/>
              </w:rPr>
              <w:t>5. Крыша</w:t>
            </w:r>
          </w:p>
        </w:tc>
        <w:tc>
          <w:tcPr>
            <w:tcW w:w="3384" w:type="dxa"/>
            <w:tcBorders>
              <w:top w:val="nil"/>
              <w:left w:val="nil"/>
              <w:bottom w:val="single" w:sz="6" w:space="0" w:color="auto"/>
              <w:right w:val="single" w:sz="6" w:space="0" w:color="auto"/>
            </w:tcBorders>
            <w:tcMar>
              <w:top w:w="0" w:type="dxa"/>
              <w:left w:w="70" w:type="dxa"/>
              <w:bottom w:w="0" w:type="dxa"/>
              <w:right w:w="70" w:type="dxa"/>
            </w:tcMar>
          </w:tcPr>
          <w:p w14:paraId="771E6EA9" w14:textId="77777777" w:rsidR="0088317F" w:rsidRPr="00467180" w:rsidRDefault="0088317F" w:rsidP="00FD5DA2">
            <w:pPr>
              <w:pStyle w:val="a0"/>
              <w:jc w:val="both"/>
              <w:rPr>
                <w:i/>
                <w:sz w:val="26"/>
                <w:szCs w:val="26"/>
              </w:rPr>
            </w:pPr>
            <w:r w:rsidRPr="00467180">
              <w:rPr>
                <w:i/>
                <w:sz w:val="26"/>
                <w:szCs w:val="26"/>
              </w:rPr>
              <w:t>Скатная, покрытие – шиферное, основание – деревянный каркас с обрешеткой</w:t>
            </w:r>
          </w:p>
        </w:tc>
        <w:tc>
          <w:tcPr>
            <w:tcW w:w="2694" w:type="dxa"/>
            <w:tcBorders>
              <w:top w:val="nil"/>
              <w:left w:val="nil"/>
              <w:bottom w:val="single" w:sz="6" w:space="0" w:color="auto"/>
              <w:right w:val="single" w:sz="6" w:space="0" w:color="auto"/>
            </w:tcBorders>
            <w:tcMar>
              <w:top w:w="0" w:type="dxa"/>
              <w:left w:w="70" w:type="dxa"/>
              <w:bottom w:w="0" w:type="dxa"/>
              <w:right w:w="70" w:type="dxa"/>
            </w:tcMar>
          </w:tcPr>
          <w:p w14:paraId="65884519" w14:textId="77777777" w:rsidR="0088317F" w:rsidRPr="00467180" w:rsidRDefault="0088317F" w:rsidP="00FD5DA2">
            <w:pPr>
              <w:pStyle w:val="a0"/>
              <w:jc w:val="both"/>
              <w:rPr>
                <w:i/>
                <w:sz w:val="26"/>
                <w:szCs w:val="26"/>
              </w:rPr>
            </w:pPr>
            <w:r w:rsidRPr="00467180">
              <w:rPr>
                <w:i/>
                <w:sz w:val="26"/>
                <w:szCs w:val="26"/>
              </w:rPr>
              <w:t>Требуется капитальный ремонт</w:t>
            </w:r>
          </w:p>
        </w:tc>
      </w:tr>
      <w:tr w:rsidR="0088317F" w:rsidRPr="00467180" w14:paraId="603B9CA1" w14:textId="77777777" w:rsidTr="00806FF9">
        <w:trPr>
          <w:trHeight w:val="240"/>
          <w:jc w:val="center"/>
        </w:trPr>
        <w:tc>
          <w:tcPr>
            <w:tcW w:w="3420"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39D5596F" w14:textId="77777777" w:rsidR="0088317F" w:rsidRPr="00467180" w:rsidRDefault="0088317F" w:rsidP="00FD5DA2">
            <w:pPr>
              <w:pStyle w:val="a0"/>
              <w:jc w:val="both"/>
              <w:rPr>
                <w:sz w:val="26"/>
                <w:szCs w:val="26"/>
              </w:rPr>
            </w:pPr>
            <w:r w:rsidRPr="00467180">
              <w:rPr>
                <w:sz w:val="26"/>
                <w:szCs w:val="26"/>
              </w:rPr>
              <w:t>6. Полы</w:t>
            </w:r>
          </w:p>
        </w:tc>
        <w:tc>
          <w:tcPr>
            <w:tcW w:w="3384" w:type="dxa"/>
            <w:tcBorders>
              <w:top w:val="nil"/>
              <w:left w:val="nil"/>
              <w:bottom w:val="single" w:sz="6" w:space="0" w:color="auto"/>
              <w:right w:val="single" w:sz="6" w:space="0" w:color="auto"/>
            </w:tcBorders>
            <w:tcMar>
              <w:top w:w="0" w:type="dxa"/>
              <w:left w:w="70" w:type="dxa"/>
              <w:bottom w:w="0" w:type="dxa"/>
              <w:right w:w="70" w:type="dxa"/>
            </w:tcMar>
          </w:tcPr>
          <w:p w14:paraId="48D4D150" w14:textId="77777777" w:rsidR="0088317F" w:rsidRPr="00467180" w:rsidRDefault="0088317F" w:rsidP="00FD5DA2">
            <w:pPr>
              <w:pStyle w:val="a0"/>
              <w:jc w:val="both"/>
              <w:rPr>
                <w:i/>
                <w:sz w:val="26"/>
                <w:szCs w:val="26"/>
              </w:rPr>
            </w:pPr>
            <w:r w:rsidRPr="00467180">
              <w:rPr>
                <w:i/>
                <w:sz w:val="26"/>
                <w:szCs w:val="26"/>
              </w:rPr>
              <w:t>Дощатые по деревянным лагам</w:t>
            </w:r>
          </w:p>
        </w:tc>
        <w:tc>
          <w:tcPr>
            <w:tcW w:w="2694" w:type="dxa"/>
            <w:tcBorders>
              <w:top w:val="nil"/>
              <w:left w:val="nil"/>
              <w:bottom w:val="single" w:sz="6" w:space="0" w:color="auto"/>
              <w:right w:val="single" w:sz="6" w:space="0" w:color="auto"/>
            </w:tcBorders>
            <w:tcMar>
              <w:top w:w="0" w:type="dxa"/>
              <w:left w:w="70" w:type="dxa"/>
              <w:bottom w:w="0" w:type="dxa"/>
              <w:right w:w="70" w:type="dxa"/>
            </w:tcMar>
          </w:tcPr>
          <w:p w14:paraId="276EC9AC" w14:textId="77777777" w:rsidR="0088317F" w:rsidRPr="00467180" w:rsidRDefault="0088317F" w:rsidP="00FD5DA2">
            <w:pPr>
              <w:pStyle w:val="a0"/>
              <w:jc w:val="both"/>
              <w:rPr>
                <w:i/>
                <w:sz w:val="26"/>
                <w:szCs w:val="26"/>
              </w:rPr>
            </w:pPr>
            <w:r w:rsidRPr="00467180">
              <w:rPr>
                <w:i/>
                <w:sz w:val="26"/>
                <w:szCs w:val="26"/>
              </w:rPr>
              <w:t>Без видимых повреждений</w:t>
            </w:r>
          </w:p>
        </w:tc>
      </w:tr>
      <w:tr w:rsidR="0088317F" w:rsidRPr="00467180" w14:paraId="06856907" w14:textId="77777777" w:rsidTr="00806FF9">
        <w:trPr>
          <w:trHeight w:val="360"/>
          <w:jc w:val="center"/>
        </w:trPr>
        <w:tc>
          <w:tcPr>
            <w:tcW w:w="3420"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69F4C1D3" w14:textId="77777777" w:rsidR="0088317F" w:rsidRPr="00467180" w:rsidRDefault="0088317F" w:rsidP="00FD5DA2">
            <w:pPr>
              <w:pStyle w:val="a0"/>
              <w:jc w:val="both"/>
              <w:rPr>
                <w:sz w:val="26"/>
                <w:szCs w:val="26"/>
              </w:rPr>
            </w:pPr>
            <w:r w:rsidRPr="00467180">
              <w:rPr>
                <w:sz w:val="26"/>
                <w:szCs w:val="26"/>
              </w:rPr>
              <w:t>7.Проемы: окна, двери</w:t>
            </w:r>
            <w:r w:rsidRPr="00467180">
              <w:rPr>
                <w:sz w:val="26"/>
                <w:szCs w:val="26"/>
              </w:rPr>
              <w:br/>
              <w:t>(другое)</w:t>
            </w:r>
          </w:p>
        </w:tc>
        <w:tc>
          <w:tcPr>
            <w:tcW w:w="3384" w:type="dxa"/>
            <w:tcBorders>
              <w:top w:val="nil"/>
              <w:left w:val="nil"/>
              <w:bottom w:val="single" w:sz="6" w:space="0" w:color="auto"/>
              <w:right w:val="single" w:sz="6" w:space="0" w:color="auto"/>
            </w:tcBorders>
            <w:tcMar>
              <w:top w:w="0" w:type="dxa"/>
              <w:left w:w="70" w:type="dxa"/>
              <w:bottom w:w="0" w:type="dxa"/>
              <w:right w:w="70" w:type="dxa"/>
            </w:tcMar>
          </w:tcPr>
          <w:p w14:paraId="6DBCA6B9" w14:textId="77777777" w:rsidR="0088317F" w:rsidRPr="00467180" w:rsidRDefault="0088317F" w:rsidP="00FD5DA2">
            <w:pPr>
              <w:pStyle w:val="a0"/>
              <w:rPr>
                <w:i/>
                <w:sz w:val="26"/>
                <w:szCs w:val="26"/>
              </w:rPr>
            </w:pPr>
            <w:r w:rsidRPr="00467180">
              <w:rPr>
                <w:i/>
                <w:sz w:val="26"/>
                <w:szCs w:val="26"/>
              </w:rPr>
              <w:t>Окна – двухстворчатые с двойным остеклением, деревянные окрашены</w:t>
            </w:r>
          </w:p>
          <w:p w14:paraId="7954F6B2" w14:textId="77777777" w:rsidR="0088317F" w:rsidRPr="00467180" w:rsidRDefault="0088317F" w:rsidP="00FD5DA2">
            <w:pPr>
              <w:pStyle w:val="a0"/>
              <w:rPr>
                <w:i/>
                <w:sz w:val="26"/>
                <w:szCs w:val="26"/>
              </w:rPr>
            </w:pPr>
            <w:r w:rsidRPr="00467180">
              <w:rPr>
                <w:i/>
                <w:sz w:val="26"/>
                <w:szCs w:val="26"/>
              </w:rPr>
              <w:t xml:space="preserve">Двери – филенчатые, однопольные, деревянные </w:t>
            </w:r>
          </w:p>
        </w:tc>
        <w:tc>
          <w:tcPr>
            <w:tcW w:w="2694" w:type="dxa"/>
            <w:tcBorders>
              <w:top w:val="nil"/>
              <w:left w:val="nil"/>
              <w:bottom w:val="single" w:sz="6" w:space="0" w:color="auto"/>
              <w:right w:val="single" w:sz="6" w:space="0" w:color="auto"/>
            </w:tcBorders>
            <w:tcMar>
              <w:top w:w="0" w:type="dxa"/>
              <w:left w:w="70" w:type="dxa"/>
              <w:bottom w:w="0" w:type="dxa"/>
              <w:right w:w="70" w:type="dxa"/>
            </w:tcMar>
          </w:tcPr>
          <w:p w14:paraId="4B8915A8" w14:textId="77777777" w:rsidR="0088317F" w:rsidRPr="00467180" w:rsidRDefault="0088317F" w:rsidP="00FD5DA2">
            <w:pPr>
              <w:pStyle w:val="a0"/>
              <w:jc w:val="both"/>
              <w:rPr>
                <w:i/>
                <w:sz w:val="26"/>
                <w:szCs w:val="26"/>
              </w:rPr>
            </w:pPr>
            <w:r w:rsidRPr="00467180">
              <w:rPr>
                <w:i/>
                <w:sz w:val="26"/>
                <w:szCs w:val="26"/>
              </w:rPr>
              <w:t xml:space="preserve">Без видимых повреждений </w:t>
            </w:r>
          </w:p>
          <w:p w14:paraId="6510A5C5" w14:textId="77777777" w:rsidR="0088317F" w:rsidRPr="00467180" w:rsidRDefault="0088317F" w:rsidP="00FD5DA2">
            <w:pPr>
              <w:pStyle w:val="a0"/>
              <w:jc w:val="both"/>
              <w:rPr>
                <w:i/>
                <w:sz w:val="26"/>
                <w:szCs w:val="26"/>
              </w:rPr>
            </w:pPr>
          </w:p>
          <w:p w14:paraId="4AB46B4E" w14:textId="77777777" w:rsidR="0088317F" w:rsidRPr="00467180" w:rsidRDefault="0088317F" w:rsidP="00FD5DA2">
            <w:pPr>
              <w:pStyle w:val="a0"/>
              <w:jc w:val="both"/>
              <w:rPr>
                <w:i/>
                <w:sz w:val="26"/>
                <w:szCs w:val="26"/>
              </w:rPr>
            </w:pPr>
            <w:r w:rsidRPr="00467180">
              <w:rPr>
                <w:i/>
                <w:sz w:val="26"/>
                <w:szCs w:val="26"/>
              </w:rPr>
              <w:t>Без видимых повреждений</w:t>
            </w:r>
          </w:p>
        </w:tc>
      </w:tr>
      <w:tr w:rsidR="0088317F" w:rsidRPr="00467180" w14:paraId="3896618C" w14:textId="77777777" w:rsidTr="00806FF9">
        <w:trPr>
          <w:trHeight w:val="360"/>
          <w:jc w:val="center"/>
        </w:trPr>
        <w:tc>
          <w:tcPr>
            <w:tcW w:w="3420"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471AF547" w14:textId="77777777" w:rsidR="0088317F" w:rsidRPr="00467180" w:rsidRDefault="0088317F" w:rsidP="00FD5DA2">
            <w:pPr>
              <w:pStyle w:val="a0"/>
              <w:ind w:right="-1407"/>
              <w:rPr>
                <w:sz w:val="26"/>
                <w:szCs w:val="26"/>
              </w:rPr>
            </w:pPr>
            <w:r w:rsidRPr="00467180">
              <w:rPr>
                <w:sz w:val="26"/>
                <w:szCs w:val="26"/>
              </w:rPr>
              <w:t>8. Отделка: внутренняя,</w:t>
            </w:r>
          </w:p>
          <w:p w14:paraId="7040866C" w14:textId="77777777" w:rsidR="0088317F" w:rsidRPr="00467180" w:rsidRDefault="0088317F" w:rsidP="00FD5DA2">
            <w:pPr>
              <w:pStyle w:val="a0"/>
              <w:ind w:right="-1407"/>
              <w:rPr>
                <w:sz w:val="26"/>
                <w:szCs w:val="26"/>
              </w:rPr>
            </w:pPr>
            <w:r w:rsidRPr="00467180">
              <w:rPr>
                <w:sz w:val="26"/>
                <w:szCs w:val="26"/>
              </w:rPr>
              <w:t>наружная (другое)</w:t>
            </w:r>
          </w:p>
        </w:tc>
        <w:tc>
          <w:tcPr>
            <w:tcW w:w="3384" w:type="dxa"/>
            <w:tcBorders>
              <w:top w:val="nil"/>
              <w:left w:val="nil"/>
              <w:bottom w:val="single" w:sz="6" w:space="0" w:color="auto"/>
              <w:right w:val="single" w:sz="6" w:space="0" w:color="auto"/>
            </w:tcBorders>
            <w:tcMar>
              <w:top w:w="0" w:type="dxa"/>
              <w:left w:w="70" w:type="dxa"/>
              <w:bottom w:w="0" w:type="dxa"/>
              <w:right w:w="70" w:type="dxa"/>
            </w:tcMar>
          </w:tcPr>
          <w:p w14:paraId="7671D112" w14:textId="77777777" w:rsidR="0088317F" w:rsidRPr="00467180" w:rsidRDefault="0088317F" w:rsidP="00FD5DA2">
            <w:pPr>
              <w:pStyle w:val="a0"/>
              <w:rPr>
                <w:i/>
                <w:sz w:val="26"/>
                <w:szCs w:val="26"/>
              </w:rPr>
            </w:pPr>
            <w:r w:rsidRPr="00467180">
              <w:rPr>
                <w:i/>
                <w:sz w:val="26"/>
                <w:szCs w:val="26"/>
              </w:rPr>
              <w:t xml:space="preserve">Внутренняя – </w:t>
            </w:r>
            <w:proofErr w:type="gramStart"/>
            <w:r w:rsidRPr="00467180">
              <w:rPr>
                <w:i/>
                <w:sz w:val="26"/>
                <w:szCs w:val="26"/>
              </w:rPr>
              <w:t>штукатурка,  побелка</w:t>
            </w:r>
            <w:proofErr w:type="gramEnd"/>
            <w:r w:rsidRPr="00467180">
              <w:rPr>
                <w:i/>
                <w:sz w:val="26"/>
                <w:szCs w:val="26"/>
              </w:rPr>
              <w:t>, окраска</w:t>
            </w:r>
          </w:p>
          <w:p w14:paraId="076E98DA" w14:textId="77777777" w:rsidR="0088317F" w:rsidRPr="00467180" w:rsidRDefault="0088317F" w:rsidP="00FD5DA2">
            <w:pPr>
              <w:pStyle w:val="a0"/>
              <w:jc w:val="both"/>
              <w:rPr>
                <w:i/>
                <w:sz w:val="26"/>
                <w:szCs w:val="26"/>
              </w:rPr>
            </w:pPr>
            <w:r w:rsidRPr="00467180">
              <w:rPr>
                <w:i/>
                <w:sz w:val="26"/>
                <w:szCs w:val="26"/>
              </w:rPr>
              <w:t xml:space="preserve">Потолки – </w:t>
            </w:r>
            <w:proofErr w:type="gramStart"/>
            <w:r w:rsidRPr="00467180">
              <w:rPr>
                <w:i/>
                <w:sz w:val="26"/>
                <w:szCs w:val="26"/>
              </w:rPr>
              <w:t>штукатурка,  побелка</w:t>
            </w:r>
            <w:proofErr w:type="gramEnd"/>
          </w:p>
        </w:tc>
        <w:tc>
          <w:tcPr>
            <w:tcW w:w="2694" w:type="dxa"/>
            <w:tcBorders>
              <w:top w:val="nil"/>
              <w:left w:val="nil"/>
              <w:bottom w:val="single" w:sz="6" w:space="0" w:color="auto"/>
              <w:right w:val="single" w:sz="6" w:space="0" w:color="auto"/>
            </w:tcBorders>
            <w:tcMar>
              <w:top w:w="0" w:type="dxa"/>
              <w:left w:w="70" w:type="dxa"/>
              <w:bottom w:w="0" w:type="dxa"/>
              <w:right w:w="70" w:type="dxa"/>
            </w:tcMar>
          </w:tcPr>
          <w:p w14:paraId="38EA99AB" w14:textId="77777777" w:rsidR="0088317F" w:rsidRPr="00467180" w:rsidRDefault="0088317F" w:rsidP="00FD5DA2">
            <w:pPr>
              <w:pStyle w:val="a0"/>
              <w:jc w:val="both"/>
              <w:rPr>
                <w:i/>
                <w:sz w:val="26"/>
                <w:szCs w:val="26"/>
              </w:rPr>
            </w:pPr>
            <w:r w:rsidRPr="00467180">
              <w:rPr>
                <w:i/>
                <w:sz w:val="26"/>
                <w:szCs w:val="26"/>
              </w:rPr>
              <w:t>Без видимых повреждений</w:t>
            </w:r>
          </w:p>
          <w:p w14:paraId="1B1610FC" w14:textId="77777777" w:rsidR="0088317F" w:rsidRPr="00467180" w:rsidRDefault="0088317F" w:rsidP="00FD5DA2">
            <w:pPr>
              <w:pStyle w:val="a0"/>
              <w:jc w:val="both"/>
              <w:rPr>
                <w:i/>
                <w:sz w:val="26"/>
                <w:szCs w:val="26"/>
              </w:rPr>
            </w:pPr>
            <w:r w:rsidRPr="00467180">
              <w:rPr>
                <w:i/>
                <w:sz w:val="26"/>
                <w:szCs w:val="26"/>
              </w:rPr>
              <w:t>Без видимых повреждений</w:t>
            </w:r>
          </w:p>
        </w:tc>
      </w:tr>
      <w:tr w:rsidR="0088317F" w:rsidRPr="00467180" w14:paraId="6C9E1E9C" w14:textId="77777777" w:rsidTr="00806FF9">
        <w:trPr>
          <w:trHeight w:val="1320"/>
          <w:jc w:val="center"/>
        </w:trPr>
        <w:tc>
          <w:tcPr>
            <w:tcW w:w="3420" w:type="dxa"/>
            <w:tcBorders>
              <w:top w:val="nil"/>
              <w:left w:val="single" w:sz="6" w:space="0" w:color="auto"/>
              <w:bottom w:val="single" w:sz="4" w:space="0" w:color="auto"/>
              <w:right w:val="single" w:sz="6" w:space="0" w:color="auto"/>
            </w:tcBorders>
            <w:tcMar>
              <w:top w:w="0" w:type="dxa"/>
              <w:left w:w="70" w:type="dxa"/>
              <w:bottom w:w="0" w:type="dxa"/>
              <w:right w:w="70" w:type="dxa"/>
            </w:tcMar>
          </w:tcPr>
          <w:p w14:paraId="7C291511" w14:textId="77777777" w:rsidR="0088317F" w:rsidRPr="00467180" w:rsidRDefault="0088317F" w:rsidP="00FD5DA2">
            <w:pPr>
              <w:pStyle w:val="a0"/>
              <w:rPr>
                <w:sz w:val="26"/>
                <w:szCs w:val="26"/>
              </w:rPr>
            </w:pPr>
            <w:r w:rsidRPr="00467180">
              <w:rPr>
                <w:sz w:val="26"/>
                <w:szCs w:val="26"/>
              </w:rPr>
              <w:t>9. Механическое, электрическое, санитарно-техническое и иное оборудование:</w:t>
            </w:r>
          </w:p>
          <w:p w14:paraId="4F1A2BE1" w14:textId="77777777" w:rsidR="0088317F" w:rsidRPr="00467180" w:rsidRDefault="0088317F" w:rsidP="00FD5DA2">
            <w:pPr>
              <w:pStyle w:val="a0"/>
              <w:suppressAutoHyphens w:val="0"/>
              <w:ind w:left="360"/>
              <w:rPr>
                <w:sz w:val="26"/>
                <w:szCs w:val="26"/>
              </w:rPr>
            </w:pPr>
            <w:r w:rsidRPr="00467180">
              <w:rPr>
                <w:sz w:val="26"/>
                <w:szCs w:val="26"/>
              </w:rPr>
              <w:t>ванны напольные,</w:t>
            </w:r>
          </w:p>
          <w:p w14:paraId="3A123692" w14:textId="77777777" w:rsidR="0088317F" w:rsidRPr="00467180" w:rsidRDefault="0088317F" w:rsidP="00FD5DA2">
            <w:pPr>
              <w:pStyle w:val="a0"/>
              <w:suppressAutoHyphens w:val="0"/>
              <w:ind w:left="360"/>
              <w:rPr>
                <w:sz w:val="26"/>
                <w:szCs w:val="26"/>
              </w:rPr>
            </w:pPr>
            <w:r w:rsidRPr="00467180">
              <w:rPr>
                <w:sz w:val="26"/>
                <w:szCs w:val="26"/>
              </w:rPr>
              <w:t>электроплиты,</w:t>
            </w:r>
          </w:p>
          <w:p w14:paraId="67C46517" w14:textId="77777777" w:rsidR="0088317F" w:rsidRPr="00467180" w:rsidRDefault="0088317F" w:rsidP="00FD5DA2">
            <w:pPr>
              <w:pStyle w:val="a0"/>
              <w:suppressAutoHyphens w:val="0"/>
              <w:ind w:left="360"/>
              <w:rPr>
                <w:sz w:val="26"/>
                <w:szCs w:val="26"/>
              </w:rPr>
            </w:pPr>
            <w:r w:rsidRPr="00467180">
              <w:rPr>
                <w:sz w:val="26"/>
                <w:szCs w:val="26"/>
              </w:rPr>
              <w:t>телефонные сети и оборудование</w:t>
            </w:r>
          </w:p>
          <w:p w14:paraId="74670C54" w14:textId="77777777" w:rsidR="0088317F" w:rsidRPr="00467180" w:rsidRDefault="0088317F" w:rsidP="00FD5DA2">
            <w:pPr>
              <w:pStyle w:val="a0"/>
              <w:suppressAutoHyphens w:val="0"/>
              <w:ind w:left="360"/>
              <w:rPr>
                <w:sz w:val="26"/>
                <w:szCs w:val="26"/>
              </w:rPr>
            </w:pPr>
            <w:r w:rsidRPr="00467180">
              <w:rPr>
                <w:sz w:val="26"/>
                <w:szCs w:val="26"/>
              </w:rPr>
              <w:t>сети проводного радиовещания,</w:t>
            </w:r>
          </w:p>
          <w:p w14:paraId="3050DEB7" w14:textId="77777777" w:rsidR="0088317F" w:rsidRPr="00467180" w:rsidRDefault="0088317F" w:rsidP="00FD5DA2">
            <w:pPr>
              <w:pStyle w:val="a0"/>
              <w:suppressAutoHyphens w:val="0"/>
              <w:ind w:left="360"/>
              <w:rPr>
                <w:sz w:val="26"/>
                <w:szCs w:val="26"/>
              </w:rPr>
            </w:pPr>
            <w:r w:rsidRPr="00467180">
              <w:rPr>
                <w:sz w:val="26"/>
                <w:szCs w:val="26"/>
              </w:rPr>
              <w:t>мусоропровод,</w:t>
            </w:r>
          </w:p>
          <w:p w14:paraId="297CD10C" w14:textId="77777777" w:rsidR="0088317F" w:rsidRPr="00467180" w:rsidRDefault="0088317F" w:rsidP="00FD5DA2">
            <w:pPr>
              <w:pStyle w:val="a0"/>
              <w:suppressAutoHyphens w:val="0"/>
              <w:ind w:left="360"/>
              <w:rPr>
                <w:sz w:val="26"/>
                <w:szCs w:val="26"/>
              </w:rPr>
            </w:pPr>
            <w:r w:rsidRPr="00467180">
              <w:rPr>
                <w:sz w:val="26"/>
                <w:szCs w:val="26"/>
              </w:rPr>
              <w:t>лифт,</w:t>
            </w:r>
          </w:p>
          <w:p w14:paraId="346C8689" w14:textId="77777777" w:rsidR="0088317F" w:rsidRPr="00467180" w:rsidRDefault="0088317F" w:rsidP="00FD5DA2">
            <w:pPr>
              <w:pStyle w:val="a0"/>
              <w:suppressAutoHyphens w:val="0"/>
              <w:ind w:left="360"/>
              <w:rPr>
                <w:sz w:val="26"/>
                <w:szCs w:val="26"/>
              </w:rPr>
            </w:pPr>
            <w:r w:rsidRPr="00467180">
              <w:rPr>
                <w:sz w:val="26"/>
                <w:szCs w:val="26"/>
              </w:rPr>
              <w:t>вентиляция</w:t>
            </w:r>
          </w:p>
        </w:tc>
        <w:tc>
          <w:tcPr>
            <w:tcW w:w="3384" w:type="dxa"/>
            <w:tcBorders>
              <w:top w:val="nil"/>
              <w:left w:val="nil"/>
              <w:bottom w:val="single" w:sz="4" w:space="0" w:color="auto"/>
              <w:right w:val="single" w:sz="6" w:space="0" w:color="auto"/>
            </w:tcBorders>
            <w:tcMar>
              <w:top w:w="0" w:type="dxa"/>
              <w:left w:w="70" w:type="dxa"/>
              <w:bottom w:w="0" w:type="dxa"/>
              <w:right w:w="70" w:type="dxa"/>
            </w:tcMar>
          </w:tcPr>
          <w:p w14:paraId="4272130E" w14:textId="77777777" w:rsidR="0088317F" w:rsidRPr="00467180" w:rsidRDefault="0088317F" w:rsidP="00FD5DA2">
            <w:pPr>
              <w:pStyle w:val="a0"/>
              <w:jc w:val="both"/>
              <w:rPr>
                <w:i/>
                <w:sz w:val="26"/>
                <w:szCs w:val="26"/>
              </w:rPr>
            </w:pPr>
          </w:p>
          <w:p w14:paraId="2D51DF65" w14:textId="77777777" w:rsidR="0088317F" w:rsidRPr="00467180" w:rsidRDefault="0088317F" w:rsidP="00FD5DA2">
            <w:pPr>
              <w:pStyle w:val="a0"/>
              <w:jc w:val="both"/>
              <w:rPr>
                <w:i/>
                <w:sz w:val="26"/>
                <w:szCs w:val="26"/>
              </w:rPr>
            </w:pPr>
          </w:p>
          <w:p w14:paraId="38F40154" w14:textId="77777777" w:rsidR="0088317F" w:rsidRPr="00467180" w:rsidRDefault="0088317F" w:rsidP="00FD5DA2">
            <w:pPr>
              <w:pStyle w:val="a0"/>
              <w:jc w:val="both"/>
              <w:rPr>
                <w:i/>
                <w:sz w:val="26"/>
                <w:szCs w:val="26"/>
              </w:rPr>
            </w:pPr>
          </w:p>
          <w:p w14:paraId="03E3D2FA" w14:textId="77777777" w:rsidR="0088317F" w:rsidRPr="00467180" w:rsidRDefault="0088317F" w:rsidP="00FD5DA2">
            <w:pPr>
              <w:pStyle w:val="a0"/>
              <w:jc w:val="both"/>
              <w:rPr>
                <w:i/>
                <w:sz w:val="26"/>
                <w:szCs w:val="26"/>
              </w:rPr>
            </w:pPr>
          </w:p>
          <w:p w14:paraId="56218408" w14:textId="77777777" w:rsidR="0088317F" w:rsidRPr="00467180" w:rsidRDefault="00004246" w:rsidP="00FD5DA2">
            <w:pPr>
              <w:pStyle w:val="a0"/>
              <w:jc w:val="both"/>
              <w:rPr>
                <w:i/>
                <w:sz w:val="26"/>
                <w:szCs w:val="26"/>
              </w:rPr>
            </w:pPr>
            <w:r>
              <w:rPr>
                <w:i/>
                <w:sz w:val="26"/>
                <w:szCs w:val="26"/>
              </w:rPr>
              <w:t>Е</w:t>
            </w:r>
            <w:r w:rsidR="0088317F" w:rsidRPr="00467180">
              <w:rPr>
                <w:i/>
                <w:sz w:val="26"/>
                <w:szCs w:val="26"/>
              </w:rPr>
              <w:t>сть</w:t>
            </w:r>
          </w:p>
          <w:p w14:paraId="5ED2FE1F" w14:textId="77777777" w:rsidR="0088317F" w:rsidRPr="00467180" w:rsidRDefault="00004246" w:rsidP="00FD5DA2">
            <w:pPr>
              <w:pStyle w:val="a0"/>
              <w:jc w:val="both"/>
              <w:rPr>
                <w:i/>
                <w:sz w:val="26"/>
                <w:szCs w:val="26"/>
              </w:rPr>
            </w:pPr>
            <w:r>
              <w:rPr>
                <w:i/>
                <w:sz w:val="26"/>
                <w:szCs w:val="26"/>
              </w:rPr>
              <w:t>Е</w:t>
            </w:r>
            <w:r w:rsidR="0088317F" w:rsidRPr="00467180">
              <w:rPr>
                <w:i/>
                <w:sz w:val="26"/>
                <w:szCs w:val="26"/>
              </w:rPr>
              <w:t>сть</w:t>
            </w:r>
          </w:p>
          <w:p w14:paraId="5F6BD595" w14:textId="77777777" w:rsidR="00FE2309" w:rsidRDefault="00FE2309" w:rsidP="00FD5DA2">
            <w:pPr>
              <w:pStyle w:val="a0"/>
              <w:jc w:val="both"/>
              <w:rPr>
                <w:i/>
                <w:sz w:val="26"/>
                <w:szCs w:val="26"/>
              </w:rPr>
            </w:pPr>
          </w:p>
          <w:p w14:paraId="46EDABAA" w14:textId="77777777" w:rsidR="0088317F" w:rsidRPr="00467180" w:rsidRDefault="00004246" w:rsidP="00FD5DA2">
            <w:pPr>
              <w:pStyle w:val="a0"/>
              <w:jc w:val="both"/>
              <w:rPr>
                <w:i/>
                <w:sz w:val="26"/>
                <w:szCs w:val="26"/>
              </w:rPr>
            </w:pPr>
            <w:r>
              <w:rPr>
                <w:i/>
                <w:sz w:val="26"/>
                <w:szCs w:val="26"/>
              </w:rPr>
              <w:t>Е</w:t>
            </w:r>
            <w:r w:rsidR="0088317F" w:rsidRPr="00467180">
              <w:rPr>
                <w:i/>
                <w:sz w:val="26"/>
                <w:szCs w:val="26"/>
              </w:rPr>
              <w:t>сть</w:t>
            </w:r>
          </w:p>
          <w:p w14:paraId="26DF803C" w14:textId="77777777" w:rsidR="00FE2309" w:rsidRDefault="00FE2309" w:rsidP="00FD5DA2">
            <w:pPr>
              <w:pStyle w:val="a0"/>
              <w:jc w:val="both"/>
              <w:rPr>
                <w:i/>
                <w:sz w:val="26"/>
                <w:szCs w:val="26"/>
              </w:rPr>
            </w:pPr>
          </w:p>
          <w:p w14:paraId="674751B7" w14:textId="77777777" w:rsidR="0088317F" w:rsidRPr="00467180" w:rsidRDefault="00004246" w:rsidP="00FD5DA2">
            <w:pPr>
              <w:pStyle w:val="a0"/>
              <w:jc w:val="both"/>
              <w:rPr>
                <w:i/>
                <w:sz w:val="26"/>
                <w:szCs w:val="26"/>
              </w:rPr>
            </w:pPr>
            <w:r>
              <w:rPr>
                <w:i/>
                <w:sz w:val="26"/>
                <w:szCs w:val="26"/>
              </w:rPr>
              <w:t>Е</w:t>
            </w:r>
            <w:r w:rsidR="0088317F" w:rsidRPr="00467180">
              <w:rPr>
                <w:i/>
                <w:sz w:val="26"/>
                <w:szCs w:val="26"/>
              </w:rPr>
              <w:t>сть</w:t>
            </w:r>
          </w:p>
          <w:p w14:paraId="3616C41B" w14:textId="77777777" w:rsidR="0088317F" w:rsidRPr="00467180" w:rsidRDefault="00004246" w:rsidP="00FD5DA2">
            <w:pPr>
              <w:pStyle w:val="a0"/>
              <w:jc w:val="both"/>
              <w:rPr>
                <w:i/>
                <w:sz w:val="26"/>
                <w:szCs w:val="26"/>
              </w:rPr>
            </w:pPr>
            <w:r>
              <w:rPr>
                <w:i/>
                <w:sz w:val="26"/>
                <w:szCs w:val="26"/>
              </w:rPr>
              <w:t>Н</w:t>
            </w:r>
            <w:r w:rsidR="0088317F" w:rsidRPr="00467180">
              <w:rPr>
                <w:i/>
                <w:sz w:val="26"/>
                <w:szCs w:val="26"/>
              </w:rPr>
              <w:t>ет</w:t>
            </w:r>
          </w:p>
          <w:p w14:paraId="226E057E" w14:textId="77777777" w:rsidR="0088317F" w:rsidRPr="00467180" w:rsidRDefault="00004246" w:rsidP="00FD5DA2">
            <w:pPr>
              <w:pStyle w:val="a0"/>
              <w:jc w:val="both"/>
              <w:rPr>
                <w:i/>
                <w:sz w:val="26"/>
                <w:szCs w:val="26"/>
              </w:rPr>
            </w:pPr>
            <w:r>
              <w:rPr>
                <w:i/>
                <w:sz w:val="26"/>
                <w:szCs w:val="26"/>
              </w:rPr>
              <w:t>Н</w:t>
            </w:r>
            <w:r w:rsidR="0088317F" w:rsidRPr="00467180">
              <w:rPr>
                <w:i/>
                <w:sz w:val="26"/>
                <w:szCs w:val="26"/>
              </w:rPr>
              <w:t>ет</w:t>
            </w:r>
          </w:p>
          <w:p w14:paraId="71D589C3" w14:textId="77777777" w:rsidR="0088317F" w:rsidRPr="00467180" w:rsidRDefault="00004246" w:rsidP="00FD5DA2">
            <w:pPr>
              <w:pStyle w:val="a0"/>
              <w:jc w:val="both"/>
              <w:rPr>
                <w:i/>
                <w:sz w:val="26"/>
                <w:szCs w:val="26"/>
              </w:rPr>
            </w:pPr>
            <w:r>
              <w:rPr>
                <w:i/>
                <w:sz w:val="26"/>
                <w:szCs w:val="26"/>
              </w:rPr>
              <w:t>Е</w:t>
            </w:r>
            <w:r w:rsidR="0088317F" w:rsidRPr="00467180">
              <w:rPr>
                <w:i/>
                <w:sz w:val="26"/>
                <w:szCs w:val="26"/>
              </w:rPr>
              <w:t>сть</w:t>
            </w:r>
          </w:p>
        </w:tc>
        <w:tc>
          <w:tcPr>
            <w:tcW w:w="2694" w:type="dxa"/>
            <w:tcBorders>
              <w:top w:val="nil"/>
              <w:left w:val="nil"/>
              <w:bottom w:val="single" w:sz="4" w:space="0" w:color="auto"/>
              <w:right w:val="single" w:sz="6" w:space="0" w:color="auto"/>
            </w:tcBorders>
            <w:tcMar>
              <w:top w:w="0" w:type="dxa"/>
              <w:left w:w="70" w:type="dxa"/>
              <w:bottom w:w="0" w:type="dxa"/>
              <w:right w:w="70" w:type="dxa"/>
            </w:tcMar>
          </w:tcPr>
          <w:p w14:paraId="2812F9A0" w14:textId="77777777" w:rsidR="0088317F" w:rsidRPr="00467180" w:rsidRDefault="0088317F" w:rsidP="00FD5DA2">
            <w:pPr>
              <w:pStyle w:val="a0"/>
              <w:jc w:val="both"/>
              <w:rPr>
                <w:i/>
                <w:sz w:val="26"/>
                <w:szCs w:val="26"/>
              </w:rPr>
            </w:pPr>
          </w:p>
          <w:p w14:paraId="7AFF254B" w14:textId="77777777" w:rsidR="0088317F" w:rsidRPr="00467180" w:rsidRDefault="0088317F" w:rsidP="00FD5DA2">
            <w:pPr>
              <w:pStyle w:val="a0"/>
              <w:jc w:val="both"/>
              <w:rPr>
                <w:i/>
                <w:sz w:val="26"/>
                <w:szCs w:val="26"/>
              </w:rPr>
            </w:pPr>
          </w:p>
          <w:p w14:paraId="2946BAF7" w14:textId="77777777" w:rsidR="0088317F" w:rsidRPr="00467180" w:rsidRDefault="0088317F" w:rsidP="00FD5DA2">
            <w:pPr>
              <w:pStyle w:val="a0"/>
              <w:jc w:val="both"/>
              <w:rPr>
                <w:i/>
                <w:sz w:val="26"/>
                <w:szCs w:val="26"/>
              </w:rPr>
            </w:pPr>
          </w:p>
          <w:p w14:paraId="197F4E01" w14:textId="77777777" w:rsidR="0088317F" w:rsidRPr="00467180" w:rsidRDefault="0088317F" w:rsidP="00FD5DA2">
            <w:pPr>
              <w:pStyle w:val="a0"/>
              <w:jc w:val="both"/>
              <w:rPr>
                <w:i/>
                <w:sz w:val="26"/>
                <w:szCs w:val="26"/>
              </w:rPr>
            </w:pPr>
          </w:p>
          <w:p w14:paraId="43E03FA6" w14:textId="77777777" w:rsidR="0088317F" w:rsidRPr="00467180" w:rsidRDefault="0088317F" w:rsidP="00FD5DA2">
            <w:pPr>
              <w:pStyle w:val="a0"/>
              <w:jc w:val="both"/>
              <w:rPr>
                <w:i/>
                <w:sz w:val="26"/>
                <w:szCs w:val="26"/>
              </w:rPr>
            </w:pPr>
            <w:r w:rsidRPr="00467180">
              <w:rPr>
                <w:i/>
                <w:sz w:val="26"/>
                <w:szCs w:val="26"/>
              </w:rPr>
              <w:t>Без видимых повреждений</w:t>
            </w:r>
          </w:p>
          <w:p w14:paraId="0CF6A17E" w14:textId="77777777" w:rsidR="0088317F" w:rsidRPr="00467180" w:rsidRDefault="0088317F" w:rsidP="00FD5DA2">
            <w:pPr>
              <w:pStyle w:val="a0"/>
              <w:jc w:val="both"/>
              <w:rPr>
                <w:i/>
                <w:sz w:val="26"/>
                <w:szCs w:val="26"/>
              </w:rPr>
            </w:pPr>
          </w:p>
        </w:tc>
      </w:tr>
      <w:tr w:rsidR="0088317F" w:rsidRPr="00467180" w14:paraId="5241B8FE" w14:textId="77777777" w:rsidTr="00806FF9">
        <w:trPr>
          <w:trHeight w:val="1560"/>
          <w:jc w:val="center"/>
        </w:trPr>
        <w:tc>
          <w:tcPr>
            <w:tcW w:w="342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9093D96" w14:textId="77777777" w:rsidR="0088317F" w:rsidRPr="00467180" w:rsidRDefault="0088317F" w:rsidP="00FD5DA2">
            <w:pPr>
              <w:pStyle w:val="a0"/>
              <w:rPr>
                <w:sz w:val="26"/>
                <w:szCs w:val="26"/>
              </w:rPr>
            </w:pPr>
            <w:r w:rsidRPr="00467180">
              <w:rPr>
                <w:sz w:val="26"/>
                <w:szCs w:val="26"/>
              </w:rPr>
              <w:t xml:space="preserve">10.Внутридомовые инженерные коммуникации и оборудование для предоставления коммунальных услуг: </w:t>
            </w:r>
          </w:p>
          <w:p w14:paraId="428C6129" w14:textId="77777777" w:rsidR="0088317F" w:rsidRDefault="0088317F" w:rsidP="00FD5DA2">
            <w:pPr>
              <w:pStyle w:val="a0"/>
              <w:suppressAutoHyphens w:val="0"/>
              <w:ind w:left="360"/>
              <w:rPr>
                <w:sz w:val="26"/>
                <w:szCs w:val="26"/>
              </w:rPr>
            </w:pPr>
            <w:r w:rsidRPr="00467180">
              <w:rPr>
                <w:sz w:val="26"/>
                <w:szCs w:val="26"/>
              </w:rPr>
              <w:lastRenderedPageBreak/>
              <w:t>электроснабжение,</w:t>
            </w:r>
          </w:p>
          <w:p w14:paraId="1E78282E" w14:textId="77777777" w:rsidR="0088317F" w:rsidRPr="00467180" w:rsidRDefault="0088317F" w:rsidP="00FD5DA2">
            <w:pPr>
              <w:pStyle w:val="a0"/>
              <w:suppressAutoHyphens w:val="0"/>
              <w:ind w:left="360"/>
              <w:rPr>
                <w:sz w:val="26"/>
                <w:szCs w:val="26"/>
              </w:rPr>
            </w:pPr>
            <w:r w:rsidRPr="00467180">
              <w:rPr>
                <w:sz w:val="26"/>
                <w:szCs w:val="26"/>
              </w:rPr>
              <w:t>холодное водоснабжение,</w:t>
            </w:r>
          </w:p>
          <w:p w14:paraId="02AA2EBA" w14:textId="77777777" w:rsidR="0088317F" w:rsidRPr="00467180" w:rsidRDefault="0088317F" w:rsidP="00FD5DA2">
            <w:pPr>
              <w:pStyle w:val="a0"/>
              <w:suppressAutoHyphens w:val="0"/>
              <w:ind w:left="360"/>
              <w:rPr>
                <w:sz w:val="26"/>
                <w:szCs w:val="26"/>
              </w:rPr>
            </w:pPr>
            <w:r w:rsidRPr="00467180">
              <w:rPr>
                <w:sz w:val="26"/>
                <w:szCs w:val="26"/>
              </w:rPr>
              <w:t>горячее водоснабжение,</w:t>
            </w:r>
          </w:p>
          <w:p w14:paraId="55CF4A05" w14:textId="77777777" w:rsidR="0088317F" w:rsidRPr="00467180" w:rsidRDefault="0088317F" w:rsidP="00FD5DA2">
            <w:pPr>
              <w:pStyle w:val="a0"/>
              <w:suppressAutoHyphens w:val="0"/>
              <w:ind w:left="360"/>
              <w:rPr>
                <w:sz w:val="26"/>
                <w:szCs w:val="26"/>
              </w:rPr>
            </w:pPr>
            <w:r w:rsidRPr="00467180">
              <w:rPr>
                <w:sz w:val="26"/>
                <w:szCs w:val="26"/>
              </w:rPr>
              <w:t>водоотведение,</w:t>
            </w:r>
          </w:p>
          <w:p w14:paraId="0C57815B" w14:textId="77777777" w:rsidR="0088317F" w:rsidRPr="00467180" w:rsidRDefault="0088317F" w:rsidP="00FD5DA2">
            <w:pPr>
              <w:pStyle w:val="a0"/>
              <w:suppressAutoHyphens w:val="0"/>
              <w:ind w:left="360"/>
              <w:rPr>
                <w:sz w:val="26"/>
                <w:szCs w:val="26"/>
              </w:rPr>
            </w:pPr>
            <w:r w:rsidRPr="00467180">
              <w:rPr>
                <w:sz w:val="26"/>
                <w:szCs w:val="26"/>
              </w:rPr>
              <w:t>газоснабжение,</w:t>
            </w:r>
          </w:p>
          <w:p w14:paraId="140A3AE1" w14:textId="77777777" w:rsidR="0088317F" w:rsidRPr="00467180" w:rsidRDefault="0088317F" w:rsidP="00FD5DA2">
            <w:pPr>
              <w:pStyle w:val="a0"/>
              <w:suppressAutoHyphens w:val="0"/>
              <w:ind w:left="360"/>
              <w:rPr>
                <w:sz w:val="26"/>
                <w:szCs w:val="26"/>
              </w:rPr>
            </w:pPr>
            <w:r w:rsidRPr="00467180">
              <w:rPr>
                <w:sz w:val="26"/>
                <w:szCs w:val="26"/>
              </w:rPr>
              <w:t>о</w:t>
            </w:r>
            <w:r w:rsidR="00FE2309">
              <w:rPr>
                <w:sz w:val="26"/>
                <w:szCs w:val="26"/>
              </w:rPr>
              <w:t>топление (от внешних котельных)</w:t>
            </w:r>
          </w:p>
        </w:tc>
        <w:tc>
          <w:tcPr>
            <w:tcW w:w="338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78193C4" w14:textId="77777777" w:rsidR="0088317F" w:rsidRPr="00467180" w:rsidRDefault="0088317F" w:rsidP="00FD5DA2">
            <w:pPr>
              <w:pStyle w:val="a0"/>
              <w:jc w:val="both"/>
              <w:rPr>
                <w:sz w:val="26"/>
                <w:szCs w:val="26"/>
              </w:rPr>
            </w:pPr>
          </w:p>
          <w:p w14:paraId="710EB1B9" w14:textId="77777777" w:rsidR="0088317F" w:rsidRPr="00467180" w:rsidRDefault="0088317F" w:rsidP="00FD5DA2">
            <w:pPr>
              <w:pStyle w:val="a0"/>
              <w:jc w:val="both"/>
              <w:rPr>
                <w:sz w:val="26"/>
                <w:szCs w:val="26"/>
              </w:rPr>
            </w:pPr>
          </w:p>
          <w:p w14:paraId="5BC4F925" w14:textId="77777777" w:rsidR="0088317F" w:rsidRPr="00467180" w:rsidRDefault="0088317F" w:rsidP="00FD5DA2">
            <w:pPr>
              <w:pStyle w:val="a0"/>
              <w:jc w:val="both"/>
              <w:rPr>
                <w:sz w:val="26"/>
                <w:szCs w:val="26"/>
              </w:rPr>
            </w:pPr>
          </w:p>
          <w:p w14:paraId="2E96F2DC" w14:textId="77777777" w:rsidR="0088317F" w:rsidRPr="00467180" w:rsidRDefault="0088317F" w:rsidP="00FD5DA2">
            <w:pPr>
              <w:pStyle w:val="a0"/>
              <w:jc w:val="both"/>
              <w:rPr>
                <w:sz w:val="26"/>
                <w:szCs w:val="26"/>
              </w:rPr>
            </w:pPr>
          </w:p>
          <w:p w14:paraId="6FEFA368" w14:textId="77777777" w:rsidR="0088317F" w:rsidRPr="00467180" w:rsidRDefault="0088317F" w:rsidP="00FD5DA2">
            <w:pPr>
              <w:pStyle w:val="a0"/>
              <w:jc w:val="both"/>
              <w:rPr>
                <w:sz w:val="26"/>
                <w:szCs w:val="26"/>
              </w:rPr>
            </w:pPr>
          </w:p>
          <w:p w14:paraId="575CC38B" w14:textId="77777777" w:rsidR="0088317F" w:rsidRPr="00467180" w:rsidRDefault="0088317F" w:rsidP="00FD5DA2">
            <w:pPr>
              <w:pStyle w:val="a0"/>
              <w:rPr>
                <w:i/>
                <w:sz w:val="26"/>
                <w:szCs w:val="26"/>
              </w:rPr>
            </w:pPr>
            <w:r w:rsidRPr="00467180">
              <w:rPr>
                <w:i/>
                <w:sz w:val="26"/>
                <w:szCs w:val="26"/>
              </w:rPr>
              <w:lastRenderedPageBreak/>
              <w:t>Скрытая проводка напр. 220</w:t>
            </w:r>
          </w:p>
          <w:p w14:paraId="1CC68197" w14:textId="77777777" w:rsidR="0088317F" w:rsidRPr="00467180" w:rsidRDefault="0088317F" w:rsidP="00FD5DA2">
            <w:pPr>
              <w:pStyle w:val="a0"/>
              <w:rPr>
                <w:i/>
                <w:sz w:val="26"/>
                <w:szCs w:val="26"/>
              </w:rPr>
            </w:pPr>
            <w:r w:rsidRPr="00467180">
              <w:rPr>
                <w:i/>
                <w:sz w:val="26"/>
                <w:szCs w:val="26"/>
              </w:rPr>
              <w:t xml:space="preserve">Водопровод центральный </w:t>
            </w:r>
          </w:p>
          <w:p w14:paraId="06664C62" w14:textId="77777777" w:rsidR="0088317F" w:rsidRPr="00467180" w:rsidRDefault="00004246" w:rsidP="00FD5DA2">
            <w:pPr>
              <w:pStyle w:val="a0"/>
              <w:rPr>
                <w:i/>
                <w:sz w:val="26"/>
                <w:szCs w:val="26"/>
              </w:rPr>
            </w:pPr>
            <w:r>
              <w:rPr>
                <w:i/>
                <w:sz w:val="26"/>
                <w:szCs w:val="26"/>
              </w:rPr>
              <w:t>Ц</w:t>
            </w:r>
            <w:r w:rsidR="0088317F" w:rsidRPr="00467180">
              <w:rPr>
                <w:i/>
                <w:sz w:val="26"/>
                <w:szCs w:val="26"/>
              </w:rPr>
              <w:t>ентрализованное</w:t>
            </w:r>
          </w:p>
          <w:p w14:paraId="1D8D0CDE" w14:textId="77777777" w:rsidR="0088317F" w:rsidRPr="00467180" w:rsidRDefault="00004246" w:rsidP="00FD5DA2">
            <w:pPr>
              <w:pStyle w:val="a0"/>
              <w:rPr>
                <w:i/>
                <w:sz w:val="26"/>
                <w:szCs w:val="26"/>
              </w:rPr>
            </w:pPr>
            <w:r>
              <w:rPr>
                <w:i/>
                <w:sz w:val="26"/>
                <w:szCs w:val="26"/>
              </w:rPr>
              <w:t>Е</w:t>
            </w:r>
            <w:r w:rsidR="0088317F" w:rsidRPr="00467180">
              <w:rPr>
                <w:i/>
                <w:sz w:val="26"/>
                <w:szCs w:val="26"/>
              </w:rPr>
              <w:t>сть</w:t>
            </w:r>
          </w:p>
          <w:p w14:paraId="47335C24" w14:textId="77777777" w:rsidR="0088317F" w:rsidRPr="00467180" w:rsidRDefault="00004246" w:rsidP="00FD5DA2">
            <w:pPr>
              <w:pStyle w:val="a0"/>
              <w:rPr>
                <w:i/>
                <w:sz w:val="26"/>
                <w:szCs w:val="26"/>
              </w:rPr>
            </w:pPr>
            <w:r>
              <w:rPr>
                <w:i/>
                <w:sz w:val="26"/>
                <w:szCs w:val="26"/>
              </w:rPr>
              <w:t>О</w:t>
            </w:r>
            <w:r w:rsidR="0088317F" w:rsidRPr="00467180">
              <w:rPr>
                <w:i/>
                <w:sz w:val="26"/>
                <w:szCs w:val="26"/>
              </w:rPr>
              <w:t>тсутствует</w:t>
            </w:r>
          </w:p>
          <w:p w14:paraId="1862B376" w14:textId="77777777" w:rsidR="0088317F" w:rsidRPr="00467180" w:rsidRDefault="00004246" w:rsidP="00FD5DA2">
            <w:pPr>
              <w:pStyle w:val="a0"/>
              <w:rPr>
                <w:i/>
                <w:sz w:val="26"/>
                <w:szCs w:val="26"/>
              </w:rPr>
            </w:pPr>
            <w:r>
              <w:rPr>
                <w:i/>
                <w:sz w:val="26"/>
                <w:szCs w:val="26"/>
              </w:rPr>
              <w:t>О</w:t>
            </w:r>
            <w:r w:rsidR="0088317F" w:rsidRPr="00467180">
              <w:rPr>
                <w:i/>
                <w:sz w:val="26"/>
                <w:szCs w:val="26"/>
              </w:rPr>
              <w:t>т ТЭЦ на твердом топливе</w:t>
            </w:r>
          </w:p>
        </w:tc>
        <w:tc>
          <w:tcPr>
            <w:tcW w:w="269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D8B7C4D" w14:textId="77777777" w:rsidR="0088317F" w:rsidRPr="00467180" w:rsidRDefault="0088317F" w:rsidP="00FD5DA2">
            <w:pPr>
              <w:pStyle w:val="a0"/>
              <w:jc w:val="both"/>
              <w:rPr>
                <w:sz w:val="26"/>
                <w:szCs w:val="26"/>
              </w:rPr>
            </w:pPr>
          </w:p>
          <w:p w14:paraId="0B2C65ED" w14:textId="77777777" w:rsidR="0088317F" w:rsidRPr="00467180" w:rsidRDefault="0088317F" w:rsidP="00FD5DA2">
            <w:pPr>
              <w:pStyle w:val="a0"/>
              <w:jc w:val="both"/>
              <w:rPr>
                <w:sz w:val="26"/>
                <w:szCs w:val="26"/>
              </w:rPr>
            </w:pPr>
          </w:p>
          <w:p w14:paraId="414EE14E" w14:textId="77777777" w:rsidR="0088317F" w:rsidRPr="00467180" w:rsidRDefault="0088317F" w:rsidP="00FD5DA2">
            <w:pPr>
              <w:pStyle w:val="a0"/>
              <w:jc w:val="both"/>
              <w:rPr>
                <w:sz w:val="26"/>
                <w:szCs w:val="26"/>
              </w:rPr>
            </w:pPr>
          </w:p>
          <w:p w14:paraId="0A264D9F" w14:textId="77777777" w:rsidR="0088317F" w:rsidRPr="00467180" w:rsidRDefault="0088317F" w:rsidP="00FD5DA2">
            <w:pPr>
              <w:pStyle w:val="a0"/>
              <w:jc w:val="both"/>
              <w:rPr>
                <w:sz w:val="26"/>
                <w:szCs w:val="26"/>
              </w:rPr>
            </w:pPr>
          </w:p>
          <w:p w14:paraId="7A7C8FE5" w14:textId="77777777" w:rsidR="0088317F" w:rsidRPr="00467180" w:rsidRDefault="0088317F" w:rsidP="00FD5DA2">
            <w:pPr>
              <w:pStyle w:val="a0"/>
              <w:jc w:val="both"/>
              <w:rPr>
                <w:i/>
                <w:sz w:val="26"/>
                <w:szCs w:val="26"/>
              </w:rPr>
            </w:pPr>
          </w:p>
          <w:p w14:paraId="17A93ACE" w14:textId="77777777" w:rsidR="0088317F" w:rsidRPr="00467180" w:rsidRDefault="0088317F" w:rsidP="00FD5DA2">
            <w:pPr>
              <w:pStyle w:val="a0"/>
              <w:jc w:val="both"/>
              <w:rPr>
                <w:i/>
                <w:sz w:val="26"/>
                <w:szCs w:val="26"/>
              </w:rPr>
            </w:pPr>
            <w:r w:rsidRPr="00467180">
              <w:rPr>
                <w:i/>
                <w:sz w:val="26"/>
                <w:szCs w:val="26"/>
              </w:rPr>
              <w:lastRenderedPageBreak/>
              <w:t xml:space="preserve">Без видимых повреждений </w:t>
            </w:r>
          </w:p>
        </w:tc>
      </w:tr>
    </w:tbl>
    <w:p w14:paraId="3E62BF0A" w14:textId="77777777" w:rsidR="0088317F" w:rsidRDefault="0088317F" w:rsidP="0088317F">
      <w:pPr>
        <w:pStyle w:val="a0"/>
        <w:jc w:val="center"/>
        <w:rPr>
          <w:rFonts w:cs="Times New Roman"/>
        </w:rPr>
      </w:pPr>
    </w:p>
    <w:p w14:paraId="6D47C982" w14:textId="77777777" w:rsidR="0088317F" w:rsidRDefault="0088317F" w:rsidP="0088317F">
      <w:pPr>
        <w:pStyle w:val="a0"/>
        <w:jc w:val="center"/>
        <w:rPr>
          <w:rFonts w:cs="Times New Roman"/>
        </w:rPr>
      </w:pPr>
    </w:p>
    <w:tbl>
      <w:tblPr>
        <w:tblW w:w="0" w:type="auto"/>
        <w:tblLook w:val="04A0" w:firstRow="1" w:lastRow="0" w:firstColumn="1" w:lastColumn="0" w:noHBand="0" w:noVBand="1"/>
      </w:tblPr>
      <w:tblGrid>
        <w:gridCol w:w="3510"/>
        <w:gridCol w:w="284"/>
        <w:gridCol w:w="2888"/>
        <w:gridCol w:w="2888"/>
      </w:tblGrid>
      <w:tr w:rsidR="0082222F" w:rsidRPr="00D80AD5" w14:paraId="086FD5DB" w14:textId="77777777" w:rsidTr="00211FBE">
        <w:tc>
          <w:tcPr>
            <w:tcW w:w="9570" w:type="dxa"/>
            <w:gridSpan w:val="4"/>
            <w:tcBorders>
              <w:bottom w:val="single" w:sz="4" w:space="0" w:color="auto"/>
            </w:tcBorders>
            <w:shd w:val="clear" w:color="auto" w:fill="auto"/>
          </w:tcPr>
          <w:p w14:paraId="760A6920" w14:textId="77777777" w:rsidR="0082222F" w:rsidRPr="00D80AD5" w:rsidRDefault="00AC6305" w:rsidP="00211FBE">
            <w:pPr>
              <w:pStyle w:val="a0"/>
              <w:jc w:val="center"/>
              <w:rPr>
                <w:rFonts w:cs="Times New Roman"/>
                <w:i/>
                <w:sz w:val="26"/>
                <w:szCs w:val="26"/>
              </w:rPr>
            </w:pPr>
            <w:r>
              <w:rPr>
                <w:rFonts w:cs="Times New Roman"/>
                <w:i/>
                <w:sz w:val="26"/>
                <w:szCs w:val="26"/>
              </w:rPr>
              <w:t>Заместитель Главы Администрации города Рубцовска – начальник управления</w:t>
            </w:r>
          </w:p>
        </w:tc>
      </w:tr>
      <w:tr w:rsidR="0082222F" w:rsidRPr="00D80AD5" w14:paraId="59AF1E8F" w14:textId="77777777" w:rsidTr="00211FBE">
        <w:tc>
          <w:tcPr>
            <w:tcW w:w="9570" w:type="dxa"/>
            <w:gridSpan w:val="4"/>
            <w:tcBorders>
              <w:top w:val="single" w:sz="4" w:space="0" w:color="auto"/>
              <w:bottom w:val="single" w:sz="4" w:space="0" w:color="auto"/>
            </w:tcBorders>
            <w:shd w:val="clear" w:color="auto" w:fill="auto"/>
          </w:tcPr>
          <w:p w14:paraId="456BF552" w14:textId="77777777" w:rsidR="0082222F" w:rsidRPr="00D80AD5" w:rsidRDefault="00AC6305" w:rsidP="00211FBE">
            <w:pPr>
              <w:pStyle w:val="a0"/>
              <w:jc w:val="center"/>
              <w:rPr>
                <w:rFonts w:cs="Times New Roman"/>
                <w:i/>
                <w:sz w:val="26"/>
                <w:szCs w:val="26"/>
              </w:rPr>
            </w:pPr>
            <w:r>
              <w:rPr>
                <w:rFonts w:cs="Times New Roman"/>
                <w:i/>
                <w:sz w:val="26"/>
                <w:szCs w:val="26"/>
              </w:rPr>
              <w:t>по жилищно-коммунальному хозяйству и экологии О.Г. Обухович</w:t>
            </w:r>
          </w:p>
        </w:tc>
      </w:tr>
      <w:tr w:rsidR="0082222F" w:rsidRPr="00D80AD5" w14:paraId="1CC45A53" w14:textId="77777777" w:rsidTr="00211FBE">
        <w:tc>
          <w:tcPr>
            <w:tcW w:w="9570" w:type="dxa"/>
            <w:gridSpan w:val="4"/>
            <w:tcBorders>
              <w:top w:val="single" w:sz="4" w:space="0" w:color="auto"/>
            </w:tcBorders>
            <w:shd w:val="clear" w:color="auto" w:fill="auto"/>
          </w:tcPr>
          <w:p w14:paraId="2E3430A3" w14:textId="77777777" w:rsidR="0082222F" w:rsidRPr="00D80AD5" w:rsidRDefault="0082222F" w:rsidP="00211FBE">
            <w:pPr>
              <w:pStyle w:val="a0"/>
              <w:jc w:val="center"/>
              <w:rPr>
                <w:rFonts w:cs="Times New Roman"/>
                <w:sz w:val="16"/>
                <w:szCs w:val="16"/>
              </w:rPr>
            </w:pPr>
            <w:r w:rsidRPr="00D80AD5">
              <w:rPr>
                <w:rFonts w:cs="Times New Roman"/>
                <w:sz w:val="16"/>
                <w:szCs w:val="16"/>
              </w:rPr>
              <w:t>(должность, Ф.И.О. руководителя уполномоченного устанавливать</w:t>
            </w:r>
          </w:p>
          <w:p w14:paraId="233AAB24" w14:textId="77777777" w:rsidR="0082222F" w:rsidRPr="00D80AD5" w:rsidRDefault="0082222F" w:rsidP="00211FBE">
            <w:pPr>
              <w:pStyle w:val="a0"/>
              <w:jc w:val="center"/>
              <w:rPr>
                <w:rFonts w:cs="Times New Roman"/>
                <w:sz w:val="16"/>
                <w:szCs w:val="16"/>
              </w:rPr>
            </w:pPr>
            <w:r w:rsidRPr="00D80AD5">
              <w:rPr>
                <w:rFonts w:cs="Times New Roman"/>
                <w:sz w:val="16"/>
                <w:szCs w:val="16"/>
              </w:rPr>
              <w:t>техническое состояние многоквартирного дома, являющегося объектом конкурса)</w:t>
            </w:r>
          </w:p>
        </w:tc>
      </w:tr>
      <w:tr w:rsidR="0082222F" w:rsidRPr="00D80AD5" w14:paraId="6179EEA2" w14:textId="77777777" w:rsidTr="00211FBE">
        <w:tc>
          <w:tcPr>
            <w:tcW w:w="9570" w:type="dxa"/>
            <w:gridSpan w:val="4"/>
            <w:shd w:val="clear" w:color="auto" w:fill="auto"/>
          </w:tcPr>
          <w:p w14:paraId="33C9D840" w14:textId="77777777" w:rsidR="0082222F" w:rsidRPr="00D80AD5" w:rsidRDefault="0082222F" w:rsidP="00211FBE">
            <w:pPr>
              <w:pStyle w:val="a0"/>
              <w:jc w:val="center"/>
              <w:rPr>
                <w:rFonts w:cs="Times New Roman"/>
                <w:sz w:val="16"/>
                <w:szCs w:val="16"/>
              </w:rPr>
            </w:pPr>
          </w:p>
        </w:tc>
      </w:tr>
      <w:tr w:rsidR="0082222F" w:rsidRPr="00D80AD5" w14:paraId="02821CC9" w14:textId="77777777" w:rsidTr="00211FBE">
        <w:tc>
          <w:tcPr>
            <w:tcW w:w="3510" w:type="dxa"/>
            <w:tcBorders>
              <w:bottom w:val="single" w:sz="4" w:space="0" w:color="auto"/>
            </w:tcBorders>
            <w:shd w:val="clear" w:color="auto" w:fill="auto"/>
          </w:tcPr>
          <w:p w14:paraId="1DC49F76" w14:textId="77777777" w:rsidR="0082222F" w:rsidRPr="00D80AD5" w:rsidRDefault="0082222F" w:rsidP="00211FBE">
            <w:pPr>
              <w:pStyle w:val="a0"/>
              <w:jc w:val="center"/>
              <w:rPr>
                <w:rFonts w:cs="Times New Roman"/>
                <w:sz w:val="16"/>
                <w:szCs w:val="16"/>
              </w:rPr>
            </w:pPr>
          </w:p>
        </w:tc>
        <w:tc>
          <w:tcPr>
            <w:tcW w:w="284" w:type="dxa"/>
            <w:shd w:val="clear" w:color="auto" w:fill="auto"/>
          </w:tcPr>
          <w:p w14:paraId="1B2626D8" w14:textId="77777777" w:rsidR="0082222F" w:rsidRPr="00D80AD5" w:rsidRDefault="0082222F" w:rsidP="00211FBE">
            <w:pPr>
              <w:pStyle w:val="a0"/>
              <w:jc w:val="center"/>
              <w:rPr>
                <w:rFonts w:cs="Times New Roman"/>
                <w:sz w:val="16"/>
                <w:szCs w:val="16"/>
              </w:rPr>
            </w:pPr>
          </w:p>
        </w:tc>
        <w:tc>
          <w:tcPr>
            <w:tcW w:w="5776" w:type="dxa"/>
            <w:gridSpan w:val="2"/>
            <w:tcBorders>
              <w:bottom w:val="single" w:sz="4" w:space="0" w:color="auto"/>
            </w:tcBorders>
            <w:shd w:val="clear" w:color="auto" w:fill="auto"/>
          </w:tcPr>
          <w:p w14:paraId="21ACF00E" w14:textId="77777777" w:rsidR="0082222F" w:rsidRPr="00D80AD5" w:rsidRDefault="0082222F" w:rsidP="00211FBE">
            <w:pPr>
              <w:pStyle w:val="a0"/>
              <w:jc w:val="center"/>
              <w:rPr>
                <w:rFonts w:cs="Times New Roman"/>
                <w:sz w:val="16"/>
                <w:szCs w:val="16"/>
              </w:rPr>
            </w:pPr>
          </w:p>
        </w:tc>
      </w:tr>
      <w:tr w:rsidR="0082222F" w:rsidRPr="00D80AD5" w14:paraId="78ADA939" w14:textId="77777777" w:rsidTr="00211FBE">
        <w:tc>
          <w:tcPr>
            <w:tcW w:w="3510" w:type="dxa"/>
            <w:tcBorders>
              <w:top w:val="single" w:sz="4" w:space="0" w:color="auto"/>
            </w:tcBorders>
            <w:shd w:val="clear" w:color="auto" w:fill="auto"/>
          </w:tcPr>
          <w:p w14:paraId="5496FA60" w14:textId="77777777" w:rsidR="0082222F" w:rsidRPr="00D80AD5" w:rsidRDefault="0082222F" w:rsidP="00211FBE">
            <w:pPr>
              <w:pStyle w:val="a0"/>
              <w:jc w:val="center"/>
              <w:rPr>
                <w:rFonts w:cs="Times New Roman"/>
                <w:sz w:val="16"/>
                <w:szCs w:val="16"/>
              </w:rPr>
            </w:pPr>
            <w:r w:rsidRPr="00D80AD5">
              <w:rPr>
                <w:rFonts w:cs="Times New Roman"/>
                <w:sz w:val="16"/>
                <w:szCs w:val="16"/>
              </w:rPr>
              <w:t>(подпись)</w:t>
            </w:r>
          </w:p>
        </w:tc>
        <w:tc>
          <w:tcPr>
            <w:tcW w:w="284" w:type="dxa"/>
            <w:shd w:val="clear" w:color="auto" w:fill="auto"/>
          </w:tcPr>
          <w:p w14:paraId="3F1006ED" w14:textId="77777777" w:rsidR="0082222F" w:rsidRPr="00D80AD5" w:rsidRDefault="0082222F" w:rsidP="00211FBE">
            <w:pPr>
              <w:pStyle w:val="a0"/>
              <w:jc w:val="center"/>
              <w:rPr>
                <w:rFonts w:cs="Times New Roman"/>
                <w:sz w:val="16"/>
                <w:szCs w:val="16"/>
              </w:rPr>
            </w:pPr>
          </w:p>
        </w:tc>
        <w:tc>
          <w:tcPr>
            <w:tcW w:w="5776" w:type="dxa"/>
            <w:gridSpan w:val="2"/>
            <w:shd w:val="clear" w:color="auto" w:fill="auto"/>
          </w:tcPr>
          <w:p w14:paraId="64E6789A" w14:textId="77777777" w:rsidR="0082222F" w:rsidRPr="00D80AD5" w:rsidRDefault="0082222F" w:rsidP="00211FBE">
            <w:pPr>
              <w:pStyle w:val="a0"/>
              <w:jc w:val="center"/>
              <w:rPr>
                <w:rFonts w:cs="Times New Roman"/>
                <w:sz w:val="16"/>
                <w:szCs w:val="16"/>
              </w:rPr>
            </w:pPr>
            <w:r w:rsidRPr="00D80AD5">
              <w:rPr>
                <w:rFonts w:cs="Times New Roman"/>
                <w:sz w:val="16"/>
                <w:szCs w:val="16"/>
              </w:rPr>
              <w:t>(Ф.И.О.)</w:t>
            </w:r>
          </w:p>
        </w:tc>
      </w:tr>
      <w:tr w:rsidR="0082222F" w:rsidRPr="00D80AD5" w14:paraId="19E6BE39" w14:textId="77777777" w:rsidTr="00211FBE">
        <w:tc>
          <w:tcPr>
            <w:tcW w:w="3510" w:type="dxa"/>
            <w:shd w:val="clear" w:color="auto" w:fill="auto"/>
          </w:tcPr>
          <w:p w14:paraId="3941E485" w14:textId="77777777" w:rsidR="0082222F" w:rsidRPr="00D80AD5" w:rsidRDefault="0082222F" w:rsidP="00211FBE">
            <w:pPr>
              <w:pStyle w:val="a0"/>
              <w:jc w:val="center"/>
              <w:rPr>
                <w:rFonts w:cs="Times New Roman"/>
                <w:sz w:val="16"/>
                <w:szCs w:val="16"/>
              </w:rPr>
            </w:pPr>
          </w:p>
        </w:tc>
        <w:tc>
          <w:tcPr>
            <w:tcW w:w="284" w:type="dxa"/>
            <w:shd w:val="clear" w:color="auto" w:fill="auto"/>
          </w:tcPr>
          <w:p w14:paraId="2FE8A30D" w14:textId="77777777" w:rsidR="0082222F" w:rsidRPr="00D80AD5" w:rsidRDefault="0082222F" w:rsidP="00211FBE">
            <w:pPr>
              <w:pStyle w:val="a0"/>
              <w:jc w:val="center"/>
              <w:rPr>
                <w:rFonts w:cs="Times New Roman"/>
                <w:sz w:val="16"/>
                <w:szCs w:val="16"/>
              </w:rPr>
            </w:pPr>
          </w:p>
        </w:tc>
        <w:tc>
          <w:tcPr>
            <w:tcW w:w="5776" w:type="dxa"/>
            <w:gridSpan w:val="2"/>
            <w:shd w:val="clear" w:color="auto" w:fill="auto"/>
          </w:tcPr>
          <w:p w14:paraId="0AC3F04F" w14:textId="77777777" w:rsidR="0082222F" w:rsidRPr="00D80AD5" w:rsidRDefault="0082222F" w:rsidP="00211FBE">
            <w:pPr>
              <w:pStyle w:val="a0"/>
              <w:jc w:val="center"/>
              <w:rPr>
                <w:rFonts w:cs="Times New Roman"/>
                <w:sz w:val="16"/>
                <w:szCs w:val="16"/>
              </w:rPr>
            </w:pPr>
          </w:p>
        </w:tc>
      </w:tr>
      <w:tr w:rsidR="0082222F" w:rsidRPr="00D80AD5" w14:paraId="05D7799E" w14:textId="77777777" w:rsidTr="00211FBE">
        <w:tc>
          <w:tcPr>
            <w:tcW w:w="3510" w:type="dxa"/>
            <w:shd w:val="clear" w:color="auto" w:fill="auto"/>
          </w:tcPr>
          <w:p w14:paraId="441C5B09" w14:textId="77777777" w:rsidR="0082222F" w:rsidRPr="00D80AD5" w:rsidRDefault="0082222F" w:rsidP="00211FBE">
            <w:pPr>
              <w:pStyle w:val="a0"/>
              <w:jc w:val="center"/>
              <w:rPr>
                <w:rFonts w:cs="Times New Roman"/>
                <w:sz w:val="16"/>
                <w:szCs w:val="16"/>
              </w:rPr>
            </w:pPr>
          </w:p>
        </w:tc>
        <w:tc>
          <w:tcPr>
            <w:tcW w:w="284" w:type="dxa"/>
            <w:shd w:val="clear" w:color="auto" w:fill="auto"/>
          </w:tcPr>
          <w:p w14:paraId="0EDD494E" w14:textId="77777777" w:rsidR="0082222F" w:rsidRPr="00D80AD5" w:rsidRDefault="0082222F" w:rsidP="00211FBE">
            <w:pPr>
              <w:pStyle w:val="a0"/>
              <w:jc w:val="center"/>
              <w:rPr>
                <w:rFonts w:cs="Times New Roman"/>
                <w:sz w:val="16"/>
                <w:szCs w:val="16"/>
              </w:rPr>
            </w:pPr>
          </w:p>
        </w:tc>
        <w:tc>
          <w:tcPr>
            <w:tcW w:w="2888" w:type="dxa"/>
            <w:tcBorders>
              <w:bottom w:val="single" w:sz="4" w:space="0" w:color="auto"/>
            </w:tcBorders>
            <w:shd w:val="clear" w:color="auto" w:fill="auto"/>
          </w:tcPr>
          <w:p w14:paraId="5A51F16D" w14:textId="77777777" w:rsidR="0082222F" w:rsidRPr="00D80AD5" w:rsidRDefault="0082222F" w:rsidP="00211FBE">
            <w:pPr>
              <w:pStyle w:val="a0"/>
              <w:jc w:val="center"/>
              <w:rPr>
                <w:rFonts w:cs="Times New Roman"/>
                <w:sz w:val="16"/>
                <w:szCs w:val="16"/>
              </w:rPr>
            </w:pPr>
          </w:p>
        </w:tc>
        <w:tc>
          <w:tcPr>
            <w:tcW w:w="2888" w:type="dxa"/>
            <w:shd w:val="clear" w:color="auto" w:fill="auto"/>
          </w:tcPr>
          <w:p w14:paraId="14A7D65D" w14:textId="77777777" w:rsidR="0082222F" w:rsidRPr="00D80AD5" w:rsidRDefault="00DE11D6" w:rsidP="00211FBE">
            <w:pPr>
              <w:pStyle w:val="a0"/>
              <w:rPr>
                <w:rFonts w:cs="Times New Roman"/>
                <w:sz w:val="16"/>
                <w:szCs w:val="16"/>
              </w:rPr>
            </w:pPr>
            <w:r>
              <w:rPr>
                <w:rFonts w:cs="Times New Roman"/>
                <w:sz w:val="26"/>
                <w:szCs w:val="26"/>
              </w:rPr>
              <w:t>2025</w:t>
            </w:r>
            <w:r w:rsidR="0082222F" w:rsidRPr="00D80AD5">
              <w:rPr>
                <w:rFonts w:cs="Times New Roman"/>
                <w:sz w:val="26"/>
                <w:szCs w:val="26"/>
              </w:rPr>
              <w:t xml:space="preserve"> г.</w:t>
            </w:r>
          </w:p>
        </w:tc>
      </w:tr>
      <w:tr w:rsidR="0082222F" w:rsidRPr="00D80AD5" w14:paraId="6A08E9FC" w14:textId="77777777" w:rsidTr="00211FBE">
        <w:tc>
          <w:tcPr>
            <w:tcW w:w="3510" w:type="dxa"/>
            <w:shd w:val="clear" w:color="auto" w:fill="auto"/>
          </w:tcPr>
          <w:p w14:paraId="36614EFB" w14:textId="77777777" w:rsidR="0082222F" w:rsidRPr="00D80AD5" w:rsidRDefault="0082222F" w:rsidP="00211FBE">
            <w:pPr>
              <w:pStyle w:val="a0"/>
              <w:jc w:val="center"/>
              <w:rPr>
                <w:rFonts w:cs="Times New Roman"/>
                <w:sz w:val="16"/>
                <w:szCs w:val="16"/>
              </w:rPr>
            </w:pPr>
          </w:p>
        </w:tc>
        <w:tc>
          <w:tcPr>
            <w:tcW w:w="284" w:type="dxa"/>
            <w:shd w:val="clear" w:color="auto" w:fill="auto"/>
          </w:tcPr>
          <w:p w14:paraId="4E1FCFF2" w14:textId="77777777" w:rsidR="0082222F" w:rsidRPr="00D80AD5" w:rsidRDefault="0082222F" w:rsidP="00211FBE">
            <w:pPr>
              <w:pStyle w:val="a0"/>
              <w:jc w:val="center"/>
              <w:rPr>
                <w:rFonts w:cs="Times New Roman"/>
                <w:sz w:val="16"/>
                <w:szCs w:val="16"/>
              </w:rPr>
            </w:pPr>
          </w:p>
        </w:tc>
        <w:tc>
          <w:tcPr>
            <w:tcW w:w="2888" w:type="dxa"/>
            <w:tcBorders>
              <w:top w:val="single" w:sz="4" w:space="0" w:color="auto"/>
            </w:tcBorders>
            <w:shd w:val="clear" w:color="auto" w:fill="auto"/>
          </w:tcPr>
          <w:p w14:paraId="35794BCF" w14:textId="77777777" w:rsidR="0082222F" w:rsidRPr="00D80AD5" w:rsidRDefault="0082222F" w:rsidP="00211FBE">
            <w:pPr>
              <w:pStyle w:val="a0"/>
              <w:jc w:val="center"/>
              <w:rPr>
                <w:rFonts w:cs="Times New Roman"/>
                <w:sz w:val="16"/>
                <w:szCs w:val="16"/>
              </w:rPr>
            </w:pPr>
            <w:r w:rsidRPr="00D80AD5">
              <w:rPr>
                <w:rFonts w:cs="Times New Roman"/>
                <w:sz w:val="16"/>
                <w:szCs w:val="16"/>
              </w:rPr>
              <w:t>(дата, М.П.)</w:t>
            </w:r>
          </w:p>
          <w:p w14:paraId="095E1653" w14:textId="77777777" w:rsidR="0082222F" w:rsidRPr="00D80AD5" w:rsidRDefault="0082222F" w:rsidP="00211FBE">
            <w:pPr>
              <w:pStyle w:val="a0"/>
              <w:jc w:val="center"/>
              <w:rPr>
                <w:rFonts w:cs="Times New Roman"/>
                <w:sz w:val="16"/>
                <w:szCs w:val="16"/>
              </w:rPr>
            </w:pPr>
          </w:p>
        </w:tc>
        <w:tc>
          <w:tcPr>
            <w:tcW w:w="2888" w:type="dxa"/>
            <w:shd w:val="clear" w:color="auto" w:fill="auto"/>
          </w:tcPr>
          <w:p w14:paraId="798B249F" w14:textId="77777777" w:rsidR="0082222F" w:rsidRPr="00D80AD5" w:rsidRDefault="0082222F" w:rsidP="00211FBE">
            <w:pPr>
              <w:pStyle w:val="a0"/>
              <w:jc w:val="center"/>
              <w:rPr>
                <w:rFonts w:cs="Times New Roman"/>
                <w:sz w:val="26"/>
                <w:szCs w:val="26"/>
              </w:rPr>
            </w:pPr>
          </w:p>
        </w:tc>
      </w:tr>
    </w:tbl>
    <w:p w14:paraId="73055D0F" w14:textId="77777777" w:rsidR="0088317F" w:rsidRDefault="0088317F" w:rsidP="0088317F">
      <w:pPr>
        <w:pStyle w:val="a0"/>
        <w:jc w:val="center"/>
        <w:rPr>
          <w:rFonts w:cs="Times New Roman"/>
        </w:rPr>
      </w:pPr>
    </w:p>
    <w:p w14:paraId="2FCFF399" w14:textId="77777777" w:rsidR="0088317F" w:rsidRDefault="0088317F" w:rsidP="0088317F">
      <w:pPr>
        <w:pStyle w:val="a0"/>
        <w:jc w:val="center"/>
        <w:rPr>
          <w:rFonts w:cs="Times New Roman"/>
        </w:rPr>
      </w:pPr>
    </w:p>
    <w:p w14:paraId="57C104D4" w14:textId="77777777" w:rsidR="0088317F" w:rsidRDefault="0088317F" w:rsidP="0088317F">
      <w:pPr>
        <w:pStyle w:val="a0"/>
        <w:jc w:val="center"/>
        <w:rPr>
          <w:rFonts w:cs="Times New Roman"/>
          <w:sz w:val="26"/>
          <w:szCs w:val="26"/>
        </w:rPr>
      </w:pPr>
    </w:p>
    <w:p w14:paraId="22E32776" w14:textId="77777777" w:rsidR="0088317F" w:rsidRDefault="0088317F" w:rsidP="0088317F">
      <w:pPr>
        <w:pStyle w:val="a0"/>
        <w:jc w:val="center"/>
        <w:rPr>
          <w:rFonts w:cs="Times New Roman"/>
          <w:sz w:val="26"/>
          <w:szCs w:val="26"/>
        </w:rPr>
      </w:pPr>
    </w:p>
    <w:p w14:paraId="7F6DA9AA" w14:textId="77777777" w:rsidR="0088317F" w:rsidRDefault="0088317F" w:rsidP="0088317F">
      <w:pPr>
        <w:pStyle w:val="a0"/>
        <w:jc w:val="center"/>
        <w:rPr>
          <w:rFonts w:cs="Times New Roman"/>
          <w:sz w:val="26"/>
          <w:szCs w:val="26"/>
        </w:rPr>
      </w:pPr>
    </w:p>
    <w:p w14:paraId="2D12C9C2" w14:textId="77777777" w:rsidR="0088317F" w:rsidRDefault="0088317F" w:rsidP="0088317F">
      <w:pPr>
        <w:pStyle w:val="a0"/>
        <w:jc w:val="center"/>
        <w:rPr>
          <w:rFonts w:cs="Times New Roman"/>
          <w:sz w:val="26"/>
          <w:szCs w:val="26"/>
        </w:rPr>
      </w:pPr>
    </w:p>
    <w:p w14:paraId="44D2D9A3" w14:textId="77777777" w:rsidR="0088317F" w:rsidRDefault="0088317F" w:rsidP="0088317F">
      <w:pPr>
        <w:pStyle w:val="a0"/>
        <w:jc w:val="center"/>
        <w:rPr>
          <w:rFonts w:cs="Times New Roman"/>
          <w:sz w:val="26"/>
          <w:szCs w:val="26"/>
        </w:rPr>
      </w:pPr>
    </w:p>
    <w:p w14:paraId="67F42AF6" w14:textId="77777777" w:rsidR="0088317F" w:rsidRDefault="0088317F" w:rsidP="0088317F">
      <w:pPr>
        <w:pStyle w:val="a0"/>
        <w:jc w:val="center"/>
        <w:rPr>
          <w:rFonts w:cs="Times New Roman"/>
          <w:sz w:val="26"/>
          <w:szCs w:val="26"/>
        </w:rPr>
      </w:pPr>
    </w:p>
    <w:p w14:paraId="1D211D06" w14:textId="77777777" w:rsidR="0088317F" w:rsidRDefault="0088317F" w:rsidP="0088317F">
      <w:pPr>
        <w:pStyle w:val="a0"/>
        <w:jc w:val="center"/>
        <w:rPr>
          <w:rFonts w:cs="Times New Roman"/>
          <w:sz w:val="26"/>
          <w:szCs w:val="26"/>
        </w:rPr>
      </w:pPr>
    </w:p>
    <w:p w14:paraId="1A633A1C" w14:textId="77777777" w:rsidR="0088317F" w:rsidRDefault="0088317F" w:rsidP="0088317F">
      <w:pPr>
        <w:pStyle w:val="a0"/>
        <w:jc w:val="center"/>
        <w:rPr>
          <w:rFonts w:cs="Times New Roman"/>
          <w:sz w:val="26"/>
          <w:szCs w:val="26"/>
        </w:rPr>
      </w:pPr>
    </w:p>
    <w:p w14:paraId="6BB91039" w14:textId="77777777" w:rsidR="0088317F" w:rsidRDefault="0088317F" w:rsidP="0088317F">
      <w:pPr>
        <w:pStyle w:val="a0"/>
        <w:jc w:val="center"/>
        <w:rPr>
          <w:rFonts w:cs="Times New Roman"/>
          <w:sz w:val="26"/>
          <w:szCs w:val="26"/>
        </w:rPr>
      </w:pPr>
    </w:p>
    <w:p w14:paraId="35B0428F" w14:textId="77777777" w:rsidR="0088317F" w:rsidRDefault="0088317F" w:rsidP="0088317F">
      <w:pPr>
        <w:pStyle w:val="a0"/>
        <w:jc w:val="center"/>
        <w:rPr>
          <w:rFonts w:cs="Times New Roman"/>
          <w:sz w:val="26"/>
          <w:szCs w:val="26"/>
        </w:rPr>
      </w:pPr>
    </w:p>
    <w:p w14:paraId="45F6387F" w14:textId="77777777" w:rsidR="0088317F" w:rsidRDefault="0088317F" w:rsidP="0088317F">
      <w:pPr>
        <w:pStyle w:val="a0"/>
        <w:jc w:val="center"/>
        <w:rPr>
          <w:rFonts w:cs="Times New Roman"/>
          <w:sz w:val="26"/>
          <w:szCs w:val="26"/>
        </w:rPr>
      </w:pPr>
    </w:p>
    <w:p w14:paraId="11E24418" w14:textId="77777777" w:rsidR="0088317F" w:rsidRDefault="0088317F" w:rsidP="0088317F">
      <w:pPr>
        <w:pStyle w:val="a0"/>
        <w:jc w:val="center"/>
        <w:rPr>
          <w:rFonts w:cs="Times New Roman"/>
          <w:sz w:val="26"/>
          <w:szCs w:val="26"/>
        </w:rPr>
      </w:pPr>
    </w:p>
    <w:p w14:paraId="305B0C09" w14:textId="77777777" w:rsidR="0088317F" w:rsidRDefault="0088317F" w:rsidP="0088317F">
      <w:pPr>
        <w:pStyle w:val="a0"/>
        <w:jc w:val="center"/>
        <w:rPr>
          <w:rFonts w:cs="Times New Roman"/>
          <w:sz w:val="26"/>
          <w:szCs w:val="26"/>
        </w:rPr>
      </w:pPr>
    </w:p>
    <w:p w14:paraId="2FE97B67" w14:textId="77777777" w:rsidR="0088317F" w:rsidRDefault="0088317F" w:rsidP="0088317F">
      <w:pPr>
        <w:pStyle w:val="a0"/>
        <w:jc w:val="center"/>
        <w:rPr>
          <w:rFonts w:cs="Times New Roman"/>
          <w:sz w:val="26"/>
          <w:szCs w:val="26"/>
        </w:rPr>
      </w:pPr>
    </w:p>
    <w:p w14:paraId="2B2FF8DC" w14:textId="77777777" w:rsidR="0088317F" w:rsidRDefault="0088317F" w:rsidP="0088317F">
      <w:pPr>
        <w:pStyle w:val="a0"/>
        <w:jc w:val="center"/>
        <w:rPr>
          <w:rFonts w:cs="Times New Roman"/>
          <w:sz w:val="26"/>
          <w:szCs w:val="26"/>
        </w:rPr>
      </w:pPr>
    </w:p>
    <w:p w14:paraId="6A6ACC9D" w14:textId="77777777" w:rsidR="00B260B0" w:rsidRDefault="00B260B0" w:rsidP="0088317F">
      <w:pPr>
        <w:pStyle w:val="a0"/>
        <w:jc w:val="center"/>
        <w:rPr>
          <w:rFonts w:cs="Times New Roman"/>
          <w:sz w:val="26"/>
          <w:szCs w:val="26"/>
        </w:rPr>
      </w:pPr>
    </w:p>
    <w:p w14:paraId="1E3881D2" w14:textId="77777777" w:rsidR="000D7EC4" w:rsidRDefault="000D7EC4" w:rsidP="0088317F">
      <w:pPr>
        <w:pStyle w:val="a0"/>
        <w:jc w:val="center"/>
        <w:rPr>
          <w:rFonts w:cs="Times New Roman"/>
          <w:sz w:val="26"/>
          <w:szCs w:val="26"/>
        </w:rPr>
      </w:pPr>
    </w:p>
    <w:p w14:paraId="78D92682" w14:textId="77777777" w:rsidR="0088317F" w:rsidRDefault="0088317F" w:rsidP="0088317F">
      <w:pPr>
        <w:pStyle w:val="a0"/>
        <w:jc w:val="center"/>
        <w:rPr>
          <w:rFonts w:cs="Times New Roman"/>
          <w:sz w:val="26"/>
          <w:szCs w:val="26"/>
        </w:rPr>
      </w:pPr>
    </w:p>
    <w:p w14:paraId="3DA74588" w14:textId="77777777" w:rsidR="0088317F" w:rsidRDefault="0088317F" w:rsidP="0088317F">
      <w:pPr>
        <w:pStyle w:val="a0"/>
        <w:jc w:val="center"/>
        <w:rPr>
          <w:rFonts w:cs="Times New Roman"/>
          <w:sz w:val="26"/>
          <w:szCs w:val="26"/>
        </w:rPr>
      </w:pPr>
    </w:p>
    <w:p w14:paraId="5523596F" w14:textId="77777777" w:rsidR="0088317F" w:rsidRDefault="0088317F" w:rsidP="0088317F">
      <w:pPr>
        <w:pStyle w:val="a0"/>
        <w:jc w:val="center"/>
        <w:rPr>
          <w:rFonts w:cs="Times New Roman"/>
          <w:sz w:val="26"/>
          <w:szCs w:val="26"/>
        </w:rPr>
      </w:pPr>
    </w:p>
    <w:p w14:paraId="482AC7CC" w14:textId="77777777" w:rsidR="0088317F" w:rsidRDefault="0088317F" w:rsidP="0088317F">
      <w:pPr>
        <w:pStyle w:val="a0"/>
        <w:jc w:val="center"/>
        <w:rPr>
          <w:rFonts w:cs="Times New Roman"/>
          <w:sz w:val="26"/>
          <w:szCs w:val="26"/>
        </w:rPr>
      </w:pPr>
    </w:p>
    <w:p w14:paraId="2C3FBA19" w14:textId="77777777" w:rsidR="0088317F" w:rsidRDefault="0088317F" w:rsidP="0088317F">
      <w:pPr>
        <w:pStyle w:val="a0"/>
        <w:jc w:val="center"/>
        <w:rPr>
          <w:rFonts w:cs="Times New Roman"/>
          <w:sz w:val="26"/>
          <w:szCs w:val="26"/>
        </w:rPr>
      </w:pPr>
    </w:p>
    <w:p w14:paraId="23D31485" w14:textId="77777777" w:rsidR="0088317F" w:rsidRDefault="0082222F" w:rsidP="0088317F">
      <w:pPr>
        <w:pStyle w:val="a0"/>
        <w:jc w:val="center"/>
        <w:rPr>
          <w:rFonts w:cs="Times New Roman"/>
          <w:sz w:val="26"/>
          <w:szCs w:val="26"/>
        </w:rPr>
      </w:pPr>
      <w:r>
        <w:rPr>
          <w:rFonts w:cs="Times New Roman"/>
          <w:sz w:val="26"/>
          <w:szCs w:val="26"/>
        </w:rPr>
        <w:br w:type="page"/>
      </w:r>
      <w:r w:rsidR="0088317F">
        <w:rPr>
          <w:rFonts w:cs="Times New Roman"/>
          <w:sz w:val="26"/>
          <w:szCs w:val="26"/>
        </w:rPr>
        <w:lastRenderedPageBreak/>
        <w:t xml:space="preserve">Лот № </w:t>
      </w:r>
      <w:r w:rsidR="00FE2309">
        <w:rPr>
          <w:rFonts w:cs="Times New Roman"/>
          <w:sz w:val="26"/>
          <w:szCs w:val="26"/>
        </w:rPr>
        <w:t>5</w:t>
      </w:r>
    </w:p>
    <w:p w14:paraId="73C6F812" w14:textId="77777777" w:rsidR="0088317F" w:rsidRDefault="0088317F" w:rsidP="0088317F">
      <w:pPr>
        <w:pStyle w:val="a0"/>
        <w:jc w:val="center"/>
        <w:rPr>
          <w:rFonts w:cs="Times New Roman"/>
          <w:sz w:val="26"/>
          <w:szCs w:val="26"/>
        </w:rPr>
      </w:pPr>
    </w:p>
    <w:p w14:paraId="3327CEDD" w14:textId="77777777" w:rsidR="0088317F" w:rsidRPr="00263325" w:rsidRDefault="0088317F" w:rsidP="0088317F">
      <w:pPr>
        <w:pStyle w:val="a0"/>
        <w:jc w:val="center"/>
        <w:rPr>
          <w:rFonts w:cs="Times New Roman"/>
          <w:sz w:val="26"/>
          <w:szCs w:val="26"/>
        </w:rPr>
      </w:pPr>
      <w:r>
        <w:rPr>
          <w:rFonts w:cs="Times New Roman"/>
          <w:sz w:val="26"/>
          <w:szCs w:val="26"/>
        </w:rPr>
        <w:t>АКТ</w:t>
      </w:r>
    </w:p>
    <w:p w14:paraId="1937C5BC" w14:textId="77777777" w:rsidR="0088317F" w:rsidRDefault="0088317F" w:rsidP="0088317F">
      <w:pPr>
        <w:jc w:val="center"/>
        <w:rPr>
          <w:rFonts w:cs="Times New Roman"/>
          <w:sz w:val="26"/>
          <w:szCs w:val="26"/>
        </w:rPr>
      </w:pPr>
      <w:r w:rsidRPr="00263325">
        <w:rPr>
          <w:rFonts w:cs="Times New Roman"/>
          <w:sz w:val="26"/>
          <w:szCs w:val="26"/>
        </w:rPr>
        <w:t>о состоянии общего имущества собственников помещений</w:t>
      </w:r>
      <w:r w:rsidRPr="00263325">
        <w:rPr>
          <w:rFonts w:cs="Times New Roman"/>
          <w:sz w:val="26"/>
          <w:szCs w:val="26"/>
        </w:rPr>
        <w:br/>
        <w:t>в многоквартирном доме, являющегося объектом конкурса</w:t>
      </w:r>
    </w:p>
    <w:p w14:paraId="0BA981C9" w14:textId="77777777" w:rsidR="0088317F" w:rsidRDefault="0088317F" w:rsidP="0088317F">
      <w:pPr>
        <w:jc w:val="center"/>
        <w:rPr>
          <w:rFonts w:cs="Times New Roman"/>
          <w:sz w:val="26"/>
          <w:szCs w:val="26"/>
        </w:rPr>
      </w:pPr>
    </w:p>
    <w:p w14:paraId="00E4B040" w14:textId="77777777" w:rsidR="0088317F" w:rsidRPr="00FC51E3" w:rsidRDefault="0088317F" w:rsidP="0088317F">
      <w:pPr>
        <w:pStyle w:val="a0"/>
        <w:rPr>
          <w:sz w:val="26"/>
          <w:szCs w:val="26"/>
        </w:rPr>
      </w:pPr>
      <w:r w:rsidRPr="00FC51E3">
        <w:rPr>
          <w:sz w:val="26"/>
          <w:szCs w:val="26"/>
        </w:rPr>
        <w:t>I. Общие сведения о многоквартирном доме </w:t>
      </w:r>
    </w:p>
    <w:p w14:paraId="604A2B83" w14:textId="77777777" w:rsidR="0088317F" w:rsidRPr="00FC51E3" w:rsidRDefault="0088317F" w:rsidP="0088317F">
      <w:pPr>
        <w:pStyle w:val="a0"/>
        <w:ind w:right="-295"/>
        <w:jc w:val="both"/>
        <w:rPr>
          <w:i/>
          <w:sz w:val="26"/>
          <w:szCs w:val="26"/>
          <w:u w:val="single"/>
        </w:rPr>
      </w:pPr>
      <w:r w:rsidRPr="00FC51E3">
        <w:rPr>
          <w:sz w:val="26"/>
          <w:szCs w:val="26"/>
        </w:rPr>
        <w:t xml:space="preserve">1. </w:t>
      </w:r>
      <w:r w:rsidR="000D7EC4">
        <w:rPr>
          <w:sz w:val="26"/>
          <w:szCs w:val="26"/>
        </w:rPr>
        <w:t>Адрес многоквартирного дома:</w:t>
      </w:r>
      <w:r w:rsidRPr="00FC51E3">
        <w:rPr>
          <w:sz w:val="26"/>
          <w:szCs w:val="26"/>
        </w:rPr>
        <w:t xml:space="preserve"> </w:t>
      </w:r>
      <w:r w:rsidRPr="00FC51E3">
        <w:rPr>
          <w:i/>
          <w:sz w:val="26"/>
          <w:szCs w:val="26"/>
          <w:u w:val="single"/>
        </w:rPr>
        <w:t>Алт</w:t>
      </w:r>
      <w:r w:rsidR="000D7EC4">
        <w:rPr>
          <w:i/>
          <w:sz w:val="26"/>
          <w:szCs w:val="26"/>
          <w:u w:val="single"/>
        </w:rPr>
        <w:t>айский край, город Рубцовск, улица</w:t>
      </w:r>
      <w:r w:rsidRPr="00FC51E3">
        <w:rPr>
          <w:i/>
          <w:sz w:val="26"/>
          <w:szCs w:val="26"/>
          <w:u w:val="single"/>
        </w:rPr>
        <w:t xml:space="preserve"> Тракторная</w:t>
      </w:r>
      <w:r w:rsidR="005C004F">
        <w:rPr>
          <w:i/>
          <w:sz w:val="26"/>
          <w:szCs w:val="26"/>
          <w:u w:val="single"/>
        </w:rPr>
        <w:t>,</w:t>
      </w:r>
      <w:r w:rsidRPr="00FC51E3">
        <w:rPr>
          <w:i/>
          <w:sz w:val="26"/>
          <w:szCs w:val="26"/>
          <w:u w:val="single"/>
        </w:rPr>
        <w:t xml:space="preserve"> дом 48А</w:t>
      </w:r>
    </w:p>
    <w:p w14:paraId="18743D80" w14:textId="77777777" w:rsidR="0088317F" w:rsidRPr="00FC51E3" w:rsidRDefault="0088317F" w:rsidP="0088317F">
      <w:pPr>
        <w:pStyle w:val="a0"/>
        <w:jc w:val="both"/>
        <w:rPr>
          <w:i/>
          <w:sz w:val="26"/>
          <w:szCs w:val="26"/>
          <w:u w:val="single"/>
        </w:rPr>
      </w:pPr>
      <w:r w:rsidRPr="00FC51E3">
        <w:rPr>
          <w:sz w:val="26"/>
          <w:szCs w:val="26"/>
        </w:rPr>
        <w:t>2. Кадастровый номер многоквартирного дома (при его наличии):</w:t>
      </w:r>
      <w:r w:rsidR="00B260B0">
        <w:rPr>
          <w:sz w:val="26"/>
          <w:szCs w:val="26"/>
        </w:rPr>
        <w:t xml:space="preserve"> </w:t>
      </w:r>
      <w:r w:rsidR="00B260B0" w:rsidRPr="00B260B0">
        <w:rPr>
          <w:i/>
          <w:sz w:val="26"/>
          <w:szCs w:val="26"/>
          <w:u w:val="single"/>
        </w:rPr>
        <w:t>нет</w:t>
      </w:r>
    </w:p>
    <w:p w14:paraId="3E680E93" w14:textId="77777777" w:rsidR="0088317F" w:rsidRPr="00FC51E3" w:rsidRDefault="0088317F" w:rsidP="0088317F">
      <w:pPr>
        <w:pStyle w:val="a0"/>
        <w:jc w:val="both"/>
        <w:rPr>
          <w:sz w:val="26"/>
          <w:szCs w:val="26"/>
        </w:rPr>
      </w:pPr>
      <w:r w:rsidRPr="00FC51E3">
        <w:rPr>
          <w:sz w:val="26"/>
          <w:szCs w:val="26"/>
        </w:rPr>
        <w:t xml:space="preserve">3. Серия, тип </w:t>
      </w:r>
      <w:proofErr w:type="gramStart"/>
      <w:r w:rsidRPr="00FC51E3">
        <w:rPr>
          <w:sz w:val="26"/>
          <w:szCs w:val="26"/>
        </w:rPr>
        <w:t xml:space="preserve">постройки  </w:t>
      </w:r>
      <w:r w:rsidRPr="00FC51E3">
        <w:rPr>
          <w:i/>
          <w:sz w:val="26"/>
          <w:szCs w:val="26"/>
          <w:u w:val="single"/>
        </w:rPr>
        <w:t>многоквартирный</w:t>
      </w:r>
      <w:proofErr w:type="gramEnd"/>
      <w:r w:rsidRPr="00FC51E3">
        <w:rPr>
          <w:i/>
          <w:sz w:val="26"/>
          <w:szCs w:val="26"/>
          <w:u w:val="single"/>
        </w:rPr>
        <w:t xml:space="preserve"> жилой дом</w:t>
      </w:r>
    </w:p>
    <w:p w14:paraId="3903E449" w14:textId="77777777" w:rsidR="0088317F" w:rsidRPr="00FC51E3" w:rsidRDefault="0088317F" w:rsidP="0088317F">
      <w:pPr>
        <w:pStyle w:val="a0"/>
        <w:jc w:val="both"/>
        <w:rPr>
          <w:sz w:val="26"/>
          <w:szCs w:val="26"/>
        </w:rPr>
      </w:pPr>
      <w:r w:rsidRPr="00FC51E3">
        <w:rPr>
          <w:sz w:val="26"/>
          <w:szCs w:val="26"/>
        </w:rPr>
        <w:t xml:space="preserve">4. Год постройки </w:t>
      </w:r>
      <w:r w:rsidRPr="00FC51E3">
        <w:rPr>
          <w:i/>
          <w:sz w:val="26"/>
          <w:szCs w:val="26"/>
          <w:u w:val="single"/>
        </w:rPr>
        <w:t>1963</w:t>
      </w:r>
    </w:p>
    <w:p w14:paraId="655997EA" w14:textId="77777777" w:rsidR="0088317F" w:rsidRPr="00FC51E3" w:rsidRDefault="0088317F" w:rsidP="0088317F">
      <w:pPr>
        <w:pStyle w:val="a0"/>
        <w:jc w:val="both"/>
        <w:rPr>
          <w:sz w:val="26"/>
          <w:szCs w:val="26"/>
        </w:rPr>
      </w:pPr>
      <w:r w:rsidRPr="00FC51E3">
        <w:rPr>
          <w:sz w:val="26"/>
          <w:szCs w:val="26"/>
        </w:rPr>
        <w:t xml:space="preserve">5.Степень износа   </w:t>
      </w:r>
      <w:proofErr w:type="gramStart"/>
      <w:r w:rsidRPr="00FC51E3">
        <w:rPr>
          <w:sz w:val="26"/>
          <w:szCs w:val="26"/>
        </w:rPr>
        <w:t>по  данным</w:t>
      </w:r>
      <w:proofErr w:type="gramEnd"/>
      <w:r w:rsidRPr="00FC51E3">
        <w:rPr>
          <w:sz w:val="26"/>
          <w:szCs w:val="26"/>
        </w:rPr>
        <w:t xml:space="preserve">  </w:t>
      </w:r>
      <w:proofErr w:type="gramStart"/>
      <w:r w:rsidRPr="00FC51E3">
        <w:rPr>
          <w:sz w:val="26"/>
          <w:szCs w:val="26"/>
        </w:rPr>
        <w:t>государственного  технического</w:t>
      </w:r>
      <w:proofErr w:type="gramEnd"/>
      <w:r w:rsidRPr="00FC51E3">
        <w:rPr>
          <w:sz w:val="26"/>
          <w:szCs w:val="26"/>
        </w:rPr>
        <w:t xml:space="preserve"> учета</w:t>
      </w:r>
      <w:r w:rsidR="00B260B0">
        <w:rPr>
          <w:sz w:val="26"/>
          <w:szCs w:val="26"/>
        </w:rPr>
        <w:t xml:space="preserve">: </w:t>
      </w:r>
      <w:r w:rsidR="00B260B0" w:rsidRPr="00B260B0">
        <w:rPr>
          <w:i/>
          <w:sz w:val="26"/>
          <w:szCs w:val="26"/>
          <w:u w:val="single"/>
        </w:rPr>
        <w:t>нет</w:t>
      </w:r>
    </w:p>
    <w:p w14:paraId="3925CC37" w14:textId="77777777" w:rsidR="0088317F" w:rsidRPr="00FC51E3" w:rsidRDefault="0088317F" w:rsidP="0088317F">
      <w:pPr>
        <w:pStyle w:val="a0"/>
        <w:jc w:val="both"/>
        <w:rPr>
          <w:sz w:val="26"/>
          <w:szCs w:val="26"/>
        </w:rPr>
      </w:pPr>
      <w:r w:rsidRPr="00FC51E3">
        <w:rPr>
          <w:sz w:val="26"/>
          <w:szCs w:val="26"/>
        </w:rPr>
        <w:t xml:space="preserve">6. Степень фактического </w:t>
      </w:r>
      <w:proofErr w:type="gramStart"/>
      <w:r w:rsidRPr="00FC51E3">
        <w:rPr>
          <w:sz w:val="26"/>
          <w:szCs w:val="26"/>
        </w:rPr>
        <w:t xml:space="preserve">износа  </w:t>
      </w:r>
      <w:r w:rsidRPr="00B260B0">
        <w:rPr>
          <w:i/>
          <w:sz w:val="26"/>
          <w:szCs w:val="26"/>
          <w:u w:val="single"/>
        </w:rPr>
        <w:t>нет</w:t>
      </w:r>
      <w:proofErr w:type="gramEnd"/>
    </w:p>
    <w:p w14:paraId="7A183C82" w14:textId="77777777" w:rsidR="0088317F" w:rsidRPr="00FC51E3" w:rsidRDefault="0088317F" w:rsidP="0088317F">
      <w:pPr>
        <w:pStyle w:val="a0"/>
        <w:jc w:val="both"/>
        <w:rPr>
          <w:sz w:val="26"/>
          <w:szCs w:val="26"/>
        </w:rPr>
      </w:pPr>
      <w:r w:rsidRPr="00FC51E3">
        <w:rPr>
          <w:sz w:val="26"/>
          <w:szCs w:val="26"/>
        </w:rPr>
        <w:t xml:space="preserve">7. Год последнего капитального </w:t>
      </w:r>
      <w:proofErr w:type="gramStart"/>
      <w:r w:rsidRPr="00FC51E3">
        <w:rPr>
          <w:sz w:val="26"/>
          <w:szCs w:val="26"/>
        </w:rPr>
        <w:t xml:space="preserve">ремонта  </w:t>
      </w:r>
      <w:r w:rsidRPr="00FC51E3">
        <w:rPr>
          <w:i/>
          <w:sz w:val="26"/>
          <w:szCs w:val="26"/>
          <w:u w:val="single"/>
        </w:rPr>
        <w:t>нет</w:t>
      </w:r>
      <w:proofErr w:type="gramEnd"/>
    </w:p>
    <w:p w14:paraId="0ED641F6" w14:textId="77777777" w:rsidR="0088317F" w:rsidRPr="00FC51E3" w:rsidRDefault="0088317F" w:rsidP="0088317F">
      <w:pPr>
        <w:pStyle w:val="a0"/>
        <w:jc w:val="both"/>
        <w:rPr>
          <w:sz w:val="26"/>
          <w:szCs w:val="26"/>
        </w:rPr>
      </w:pPr>
      <w:r w:rsidRPr="00FC51E3">
        <w:rPr>
          <w:sz w:val="26"/>
          <w:szCs w:val="26"/>
        </w:rPr>
        <w:t xml:space="preserve">8. Реквизиты правового акта о признании </w:t>
      </w:r>
      <w:proofErr w:type="gramStart"/>
      <w:r w:rsidRPr="00FC51E3">
        <w:rPr>
          <w:sz w:val="26"/>
          <w:szCs w:val="26"/>
        </w:rPr>
        <w:t>многоквартирного  дома</w:t>
      </w:r>
      <w:proofErr w:type="gramEnd"/>
      <w:r w:rsidRPr="00FC51E3">
        <w:rPr>
          <w:sz w:val="26"/>
          <w:szCs w:val="26"/>
        </w:rPr>
        <w:t xml:space="preserve"> аварийным и подлежащим </w:t>
      </w:r>
      <w:proofErr w:type="gramStart"/>
      <w:r w:rsidRPr="00FC51E3">
        <w:rPr>
          <w:sz w:val="26"/>
          <w:szCs w:val="26"/>
        </w:rPr>
        <w:t xml:space="preserve">сносу  </w:t>
      </w:r>
      <w:r w:rsidRPr="00FC51E3">
        <w:rPr>
          <w:i/>
          <w:sz w:val="26"/>
          <w:szCs w:val="26"/>
          <w:u w:val="single"/>
        </w:rPr>
        <w:t>нет</w:t>
      </w:r>
      <w:proofErr w:type="gramEnd"/>
    </w:p>
    <w:p w14:paraId="4CAD4239" w14:textId="77777777" w:rsidR="0088317F" w:rsidRPr="00FC51E3" w:rsidRDefault="0088317F" w:rsidP="0088317F">
      <w:pPr>
        <w:pStyle w:val="a0"/>
        <w:jc w:val="both"/>
        <w:rPr>
          <w:sz w:val="26"/>
          <w:szCs w:val="26"/>
        </w:rPr>
      </w:pPr>
      <w:r w:rsidRPr="00FC51E3">
        <w:rPr>
          <w:sz w:val="26"/>
          <w:szCs w:val="26"/>
        </w:rPr>
        <w:t xml:space="preserve">9. Количество этажей </w:t>
      </w:r>
      <w:r w:rsidRPr="00FC51E3">
        <w:rPr>
          <w:i/>
          <w:sz w:val="26"/>
          <w:szCs w:val="26"/>
          <w:u w:val="single"/>
        </w:rPr>
        <w:t>3</w:t>
      </w:r>
    </w:p>
    <w:p w14:paraId="2DD265F7" w14:textId="77777777" w:rsidR="0088317F" w:rsidRPr="00FC51E3" w:rsidRDefault="0088317F" w:rsidP="0088317F">
      <w:pPr>
        <w:pStyle w:val="a0"/>
        <w:jc w:val="both"/>
        <w:rPr>
          <w:sz w:val="26"/>
          <w:szCs w:val="26"/>
        </w:rPr>
      </w:pPr>
      <w:r w:rsidRPr="00FC51E3">
        <w:rPr>
          <w:sz w:val="26"/>
          <w:szCs w:val="26"/>
        </w:rPr>
        <w:t xml:space="preserve">10. Наличие подвала </w:t>
      </w:r>
      <w:r w:rsidRPr="00FC51E3">
        <w:rPr>
          <w:i/>
          <w:sz w:val="26"/>
          <w:szCs w:val="26"/>
          <w:u w:val="single"/>
        </w:rPr>
        <w:t>0</w:t>
      </w:r>
    </w:p>
    <w:p w14:paraId="7B9E85BA" w14:textId="77777777" w:rsidR="0088317F" w:rsidRPr="00FC51E3" w:rsidRDefault="0088317F" w:rsidP="0088317F">
      <w:pPr>
        <w:pStyle w:val="a0"/>
        <w:jc w:val="both"/>
        <w:rPr>
          <w:sz w:val="26"/>
          <w:szCs w:val="26"/>
        </w:rPr>
      </w:pPr>
      <w:r w:rsidRPr="00FC51E3">
        <w:rPr>
          <w:sz w:val="26"/>
          <w:szCs w:val="26"/>
        </w:rPr>
        <w:t xml:space="preserve">11. Наличие цокольного этажа </w:t>
      </w:r>
      <w:r w:rsidRPr="00FC51E3">
        <w:rPr>
          <w:i/>
          <w:sz w:val="26"/>
          <w:szCs w:val="26"/>
          <w:u w:val="single"/>
        </w:rPr>
        <w:t>нет</w:t>
      </w:r>
    </w:p>
    <w:p w14:paraId="0B7D17FA" w14:textId="77777777" w:rsidR="0088317F" w:rsidRPr="00FC51E3" w:rsidRDefault="0088317F" w:rsidP="0088317F">
      <w:pPr>
        <w:pStyle w:val="a0"/>
        <w:jc w:val="both"/>
        <w:rPr>
          <w:sz w:val="26"/>
          <w:szCs w:val="26"/>
        </w:rPr>
      </w:pPr>
      <w:r w:rsidRPr="00FC51E3">
        <w:rPr>
          <w:sz w:val="26"/>
          <w:szCs w:val="26"/>
        </w:rPr>
        <w:t xml:space="preserve">12. Наличие мансарды </w:t>
      </w:r>
      <w:r w:rsidRPr="00FC51E3">
        <w:rPr>
          <w:i/>
          <w:sz w:val="26"/>
          <w:szCs w:val="26"/>
          <w:u w:val="single"/>
        </w:rPr>
        <w:t>нет</w:t>
      </w:r>
    </w:p>
    <w:p w14:paraId="590D7868" w14:textId="77777777" w:rsidR="0088317F" w:rsidRPr="00FC51E3" w:rsidRDefault="0088317F" w:rsidP="0088317F">
      <w:pPr>
        <w:pStyle w:val="a0"/>
        <w:jc w:val="both"/>
        <w:rPr>
          <w:sz w:val="26"/>
          <w:szCs w:val="26"/>
        </w:rPr>
      </w:pPr>
      <w:r w:rsidRPr="00FC51E3">
        <w:rPr>
          <w:sz w:val="26"/>
          <w:szCs w:val="26"/>
        </w:rPr>
        <w:t xml:space="preserve">13. Наличие мезонина </w:t>
      </w:r>
      <w:r w:rsidRPr="00FC51E3">
        <w:rPr>
          <w:i/>
          <w:sz w:val="26"/>
          <w:szCs w:val="26"/>
          <w:u w:val="single"/>
        </w:rPr>
        <w:t>нет</w:t>
      </w:r>
    </w:p>
    <w:p w14:paraId="74D11C86" w14:textId="77777777" w:rsidR="0088317F" w:rsidRPr="00FC51E3" w:rsidRDefault="00C80669" w:rsidP="0088317F">
      <w:pPr>
        <w:pStyle w:val="a0"/>
        <w:jc w:val="both"/>
        <w:rPr>
          <w:sz w:val="26"/>
          <w:szCs w:val="26"/>
        </w:rPr>
      </w:pPr>
      <w:r>
        <w:rPr>
          <w:sz w:val="26"/>
          <w:szCs w:val="26"/>
        </w:rPr>
        <w:t xml:space="preserve">14. Количество квартир </w:t>
      </w:r>
      <w:r w:rsidRPr="00C80669">
        <w:rPr>
          <w:i/>
          <w:sz w:val="26"/>
          <w:szCs w:val="26"/>
          <w:u w:val="single"/>
        </w:rPr>
        <w:t>12</w:t>
      </w:r>
    </w:p>
    <w:p w14:paraId="15402C5B" w14:textId="77777777" w:rsidR="0088317F" w:rsidRPr="00FC51E3" w:rsidRDefault="0088317F" w:rsidP="0088317F">
      <w:pPr>
        <w:pStyle w:val="a0"/>
        <w:jc w:val="both"/>
        <w:rPr>
          <w:sz w:val="26"/>
          <w:szCs w:val="26"/>
        </w:rPr>
      </w:pPr>
      <w:r w:rsidRPr="00FC51E3">
        <w:rPr>
          <w:sz w:val="26"/>
          <w:szCs w:val="26"/>
        </w:rPr>
        <w:t xml:space="preserve">15. Количество нежилых помещений, не входящих в </w:t>
      </w:r>
      <w:proofErr w:type="gramStart"/>
      <w:r w:rsidRPr="00FC51E3">
        <w:rPr>
          <w:sz w:val="26"/>
          <w:szCs w:val="26"/>
        </w:rPr>
        <w:t>состав  общего</w:t>
      </w:r>
      <w:proofErr w:type="gramEnd"/>
      <w:r w:rsidRPr="00FC51E3">
        <w:rPr>
          <w:sz w:val="26"/>
          <w:szCs w:val="26"/>
        </w:rPr>
        <w:t xml:space="preserve"> имущества </w:t>
      </w:r>
      <w:r w:rsidR="00C80669" w:rsidRPr="00C80669">
        <w:rPr>
          <w:i/>
          <w:sz w:val="26"/>
          <w:szCs w:val="26"/>
          <w:u w:val="single"/>
        </w:rPr>
        <w:t>нет</w:t>
      </w:r>
      <w:r w:rsidRPr="00FC51E3">
        <w:rPr>
          <w:sz w:val="26"/>
          <w:szCs w:val="26"/>
        </w:rPr>
        <w:t xml:space="preserve"> </w:t>
      </w:r>
    </w:p>
    <w:p w14:paraId="59F25348" w14:textId="77777777" w:rsidR="0088317F" w:rsidRPr="00FC51E3" w:rsidRDefault="00FE2309" w:rsidP="0088317F">
      <w:pPr>
        <w:pStyle w:val="a0"/>
        <w:jc w:val="both"/>
        <w:rPr>
          <w:sz w:val="26"/>
          <w:szCs w:val="26"/>
        </w:rPr>
      </w:pPr>
      <w:r>
        <w:rPr>
          <w:sz w:val="26"/>
          <w:szCs w:val="26"/>
        </w:rPr>
        <w:t>16. </w:t>
      </w:r>
      <w:r w:rsidR="0088317F" w:rsidRPr="00FC51E3">
        <w:rPr>
          <w:sz w:val="26"/>
          <w:szCs w:val="26"/>
        </w:rPr>
        <w:t xml:space="preserve">Реквизиты правового акта о признании всех жилых помещений в многоквартирном доме непригодными для проживания </w:t>
      </w:r>
      <w:r w:rsidR="0088317F" w:rsidRPr="00FC51E3">
        <w:rPr>
          <w:i/>
          <w:sz w:val="26"/>
          <w:szCs w:val="26"/>
          <w:u w:val="single"/>
        </w:rPr>
        <w:t>нет</w:t>
      </w:r>
    </w:p>
    <w:p w14:paraId="4071E226" w14:textId="77777777" w:rsidR="0088317F" w:rsidRPr="00FC51E3" w:rsidRDefault="0088317F" w:rsidP="0088317F">
      <w:pPr>
        <w:pStyle w:val="a0"/>
        <w:jc w:val="both"/>
        <w:rPr>
          <w:sz w:val="26"/>
          <w:szCs w:val="26"/>
        </w:rPr>
      </w:pPr>
      <w:r w:rsidRPr="00FC51E3">
        <w:rPr>
          <w:sz w:val="26"/>
          <w:szCs w:val="26"/>
        </w:rPr>
        <w:t xml:space="preserve">17.  </w:t>
      </w:r>
      <w:proofErr w:type="gramStart"/>
      <w:r w:rsidRPr="00FC51E3">
        <w:rPr>
          <w:sz w:val="26"/>
          <w:szCs w:val="26"/>
        </w:rPr>
        <w:t>Перечень  жилых</w:t>
      </w:r>
      <w:proofErr w:type="gramEnd"/>
      <w:r w:rsidRPr="00FC51E3">
        <w:rPr>
          <w:sz w:val="26"/>
          <w:szCs w:val="26"/>
        </w:rPr>
        <w:t xml:space="preserve">  </w:t>
      </w:r>
      <w:proofErr w:type="gramStart"/>
      <w:r w:rsidRPr="00FC51E3">
        <w:rPr>
          <w:sz w:val="26"/>
          <w:szCs w:val="26"/>
        </w:rPr>
        <w:t>помещений,  признанных</w:t>
      </w:r>
      <w:proofErr w:type="gramEnd"/>
      <w:r w:rsidRPr="00FC51E3">
        <w:rPr>
          <w:sz w:val="26"/>
          <w:szCs w:val="26"/>
        </w:rPr>
        <w:t xml:space="preserve">  непригодными для </w:t>
      </w:r>
      <w:proofErr w:type="gramStart"/>
      <w:r w:rsidRPr="00FC51E3">
        <w:rPr>
          <w:sz w:val="26"/>
          <w:szCs w:val="26"/>
        </w:rPr>
        <w:t>проживания  (с  указанием</w:t>
      </w:r>
      <w:proofErr w:type="gramEnd"/>
      <w:r w:rsidRPr="00FC51E3">
        <w:rPr>
          <w:sz w:val="26"/>
          <w:szCs w:val="26"/>
        </w:rPr>
        <w:t xml:space="preserve">  </w:t>
      </w:r>
      <w:proofErr w:type="gramStart"/>
      <w:r w:rsidRPr="00FC51E3">
        <w:rPr>
          <w:sz w:val="26"/>
          <w:szCs w:val="26"/>
        </w:rPr>
        <w:t>реквизитов  правовых</w:t>
      </w:r>
      <w:proofErr w:type="gramEnd"/>
      <w:r w:rsidRPr="00FC51E3">
        <w:rPr>
          <w:sz w:val="26"/>
          <w:szCs w:val="26"/>
        </w:rPr>
        <w:t xml:space="preserve">  актов о признании жилых помещений непригодными для проживания) </w:t>
      </w:r>
      <w:r w:rsidRPr="00FC51E3">
        <w:rPr>
          <w:i/>
          <w:sz w:val="26"/>
          <w:szCs w:val="26"/>
          <w:u w:val="single"/>
        </w:rPr>
        <w:t>нет</w:t>
      </w:r>
    </w:p>
    <w:p w14:paraId="6BFDA258" w14:textId="52919263" w:rsidR="0088317F" w:rsidRPr="00000D0F" w:rsidRDefault="0088317F" w:rsidP="0088317F">
      <w:pPr>
        <w:pStyle w:val="a0"/>
        <w:jc w:val="both"/>
        <w:rPr>
          <w:sz w:val="26"/>
          <w:szCs w:val="26"/>
        </w:rPr>
      </w:pPr>
      <w:r w:rsidRPr="00FC51E3">
        <w:rPr>
          <w:sz w:val="26"/>
          <w:szCs w:val="26"/>
        </w:rPr>
        <w:t xml:space="preserve">18. Строительный объем </w:t>
      </w:r>
      <w:r w:rsidRPr="00FE2309">
        <w:rPr>
          <w:i/>
          <w:sz w:val="26"/>
          <w:szCs w:val="26"/>
          <w:u w:val="single"/>
        </w:rPr>
        <w:t>1494 куб. м</w:t>
      </w:r>
    </w:p>
    <w:p w14:paraId="7C4A024D" w14:textId="77777777" w:rsidR="0088317F" w:rsidRPr="00FC51E3" w:rsidRDefault="0088317F" w:rsidP="0088317F">
      <w:pPr>
        <w:pStyle w:val="a0"/>
        <w:jc w:val="both"/>
        <w:rPr>
          <w:sz w:val="26"/>
          <w:szCs w:val="26"/>
        </w:rPr>
      </w:pPr>
      <w:r w:rsidRPr="00FC51E3">
        <w:rPr>
          <w:sz w:val="26"/>
          <w:szCs w:val="26"/>
        </w:rPr>
        <w:t>19. Площадь:</w:t>
      </w:r>
    </w:p>
    <w:p w14:paraId="3E473963" w14:textId="35A9CEC9" w:rsidR="0088317F" w:rsidRPr="00000D0F" w:rsidRDefault="0088317F" w:rsidP="0088317F">
      <w:pPr>
        <w:pStyle w:val="a0"/>
        <w:jc w:val="both"/>
        <w:rPr>
          <w:sz w:val="26"/>
          <w:szCs w:val="26"/>
        </w:rPr>
      </w:pPr>
      <w:r w:rsidRPr="00FC51E3">
        <w:rPr>
          <w:sz w:val="26"/>
          <w:szCs w:val="26"/>
        </w:rPr>
        <w:t xml:space="preserve">а) </w:t>
      </w:r>
      <w:proofErr w:type="gramStart"/>
      <w:r w:rsidRPr="00FC51E3">
        <w:rPr>
          <w:sz w:val="26"/>
          <w:szCs w:val="26"/>
        </w:rPr>
        <w:t>многоквартирного  дома</w:t>
      </w:r>
      <w:proofErr w:type="gramEnd"/>
      <w:r w:rsidRPr="00FC51E3">
        <w:rPr>
          <w:sz w:val="26"/>
          <w:szCs w:val="26"/>
        </w:rPr>
        <w:t xml:space="preserve">  </w:t>
      </w:r>
      <w:proofErr w:type="gramStart"/>
      <w:r w:rsidRPr="00FC51E3">
        <w:rPr>
          <w:sz w:val="26"/>
          <w:szCs w:val="26"/>
        </w:rPr>
        <w:t>с  лоджиями,  балконами</w:t>
      </w:r>
      <w:proofErr w:type="gramEnd"/>
      <w:r w:rsidRPr="00FC51E3">
        <w:rPr>
          <w:sz w:val="26"/>
          <w:szCs w:val="26"/>
        </w:rPr>
        <w:t xml:space="preserve">,   шкафами, коридорами и лестничными клетками </w:t>
      </w:r>
      <w:r w:rsidRPr="00FE2309">
        <w:rPr>
          <w:i/>
          <w:sz w:val="26"/>
          <w:szCs w:val="26"/>
          <w:u w:val="single"/>
        </w:rPr>
        <w:t xml:space="preserve">427,09 </w:t>
      </w:r>
      <w:r w:rsidR="00FE2309" w:rsidRPr="00FE2309">
        <w:rPr>
          <w:i/>
          <w:sz w:val="26"/>
          <w:szCs w:val="26"/>
          <w:u w:val="single"/>
        </w:rPr>
        <w:t>кв. м</w:t>
      </w:r>
    </w:p>
    <w:p w14:paraId="4D7156B8" w14:textId="4E6EC14C" w:rsidR="0088317F" w:rsidRPr="00000D0F" w:rsidRDefault="0088317F" w:rsidP="0088317F">
      <w:pPr>
        <w:pStyle w:val="a0"/>
        <w:jc w:val="both"/>
        <w:rPr>
          <w:sz w:val="26"/>
          <w:szCs w:val="26"/>
        </w:rPr>
      </w:pPr>
      <w:r w:rsidRPr="00FC51E3">
        <w:rPr>
          <w:sz w:val="26"/>
          <w:szCs w:val="26"/>
        </w:rPr>
        <w:t xml:space="preserve">б) жилых помещений (общая площадь квартир) </w:t>
      </w:r>
      <w:r w:rsidRPr="00FE2309">
        <w:rPr>
          <w:i/>
          <w:sz w:val="26"/>
          <w:szCs w:val="26"/>
          <w:u w:val="single"/>
        </w:rPr>
        <w:t>426,</w:t>
      </w:r>
      <w:proofErr w:type="gramStart"/>
      <w:r w:rsidRPr="00FE2309">
        <w:rPr>
          <w:i/>
          <w:sz w:val="26"/>
          <w:szCs w:val="26"/>
          <w:u w:val="single"/>
        </w:rPr>
        <w:t xml:space="preserve">10  </w:t>
      </w:r>
      <w:r w:rsidR="00C80669" w:rsidRPr="00FE2309">
        <w:rPr>
          <w:i/>
          <w:sz w:val="26"/>
          <w:szCs w:val="26"/>
          <w:u w:val="single"/>
        </w:rPr>
        <w:t>кв.</w:t>
      </w:r>
      <w:proofErr w:type="gramEnd"/>
      <w:r w:rsidR="00C80669" w:rsidRPr="00FE2309">
        <w:rPr>
          <w:i/>
          <w:sz w:val="26"/>
          <w:szCs w:val="26"/>
          <w:u w:val="single"/>
        </w:rPr>
        <w:t xml:space="preserve"> м</w:t>
      </w:r>
    </w:p>
    <w:p w14:paraId="10189CD3" w14:textId="77777777" w:rsidR="0088317F" w:rsidRPr="00FC51E3" w:rsidRDefault="0088317F" w:rsidP="0088317F">
      <w:pPr>
        <w:pStyle w:val="a0"/>
        <w:jc w:val="both"/>
        <w:rPr>
          <w:sz w:val="26"/>
          <w:szCs w:val="26"/>
        </w:rPr>
      </w:pPr>
      <w:r w:rsidRPr="00FC51E3">
        <w:rPr>
          <w:sz w:val="26"/>
          <w:szCs w:val="26"/>
        </w:rPr>
        <w:t xml:space="preserve">в) </w:t>
      </w:r>
      <w:proofErr w:type="gramStart"/>
      <w:r w:rsidRPr="00FC51E3">
        <w:rPr>
          <w:sz w:val="26"/>
          <w:szCs w:val="26"/>
        </w:rPr>
        <w:t>нежилых  помещений</w:t>
      </w:r>
      <w:proofErr w:type="gramEnd"/>
      <w:r w:rsidRPr="00FC51E3">
        <w:rPr>
          <w:sz w:val="26"/>
          <w:szCs w:val="26"/>
        </w:rPr>
        <w:t>  (</w:t>
      </w:r>
      <w:proofErr w:type="gramStart"/>
      <w:r w:rsidRPr="00FC51E3">
        <w:rPr>
          <w:sz w:val="26"/>
          <w:szCs w:val="26"/>
        </w:rPr>
        <w:t>общая  площадь</w:t>
      </w:r>
      <w:proofErr w:type="gramEnd"/>
      <w:r w:rsidRPr="00FC51E3">
        <w:rPr>
          <w:sz w:val="26"/>
          <w:szCs w:val="26"/>
        </w:rPr>
        <w:t xml:space="preserve">  нежилых </w:t>
      </w:r>
      <w:proofErr w:type="gramStart"/>
      <w:r w:rsidRPr="00FC51E3">
        <w:rPr>
          <w:sz w:val="26"/>
          <w:szCs w:val="26"/>
        </w:rPr>
        <w:t>помещений,  не</w:t>
      </w:r>
      <w:proofErr w:type="gramEnd"/>
      <w:r w:rsidRPr="00FC51E3">
        <w:rPr>
          <w:sz w:val="26"/>
          <w:szCs w:val="26"/>
        </w:rPr>
        <w:t xml:space="preserve"> входящих   </w:t>
      </w:r>
      <w:proofErr w:type="gramStart"/>
      <w:r w:rsidRPr="00FC51E3">
        <w:rPr>
          <w:sz w:val="26"/>
          <w:szCs w:val="26"/>
        </w:rPr>
        <w:t>в  состав</w:t>
      </w:r>
      <w:proofErr w:type="gramEnd"/>
      <w:r w:rsidRPr="00FC51E3">
        <w:rPr>
          <w:sz w:val="26"/>
          <w:szCs w:val="26"/>
        </w:rPr>
        <w:t xml:space="preserve">  </w:t>
      </w:r>
      <w:proofErr w:type="gramStart"/>
      <w:r w:rsidRPr="00FC51E3">
        <w:rPr>
          <w:sz w:val="26"/>
          <w:szCs w:val="26"/>
        </w:rPr>
        <w:t>общего  имущества</w:t>
      </w:r>
      <w:proofErr w:type="gramEnd"/>
      <w:r w:rsidRPr="00FC51E3">
        <w:rPr>
          <w:sz w:val="26"/>
          <w:szCs w:val="26"/>
        </w:rPr>
        <w:t xml:space="preserve">  </w:t>
      </w:r>
      <w:proofErr w:type="gramStart"/>
      <w:r w:rsidRPr="00FC51E3">
        <w:rPr>
          <w:sz w:val="26"/>
          <w:szCs w:val="26"/>
        </w:rPr>
        <w:t>в  многоквартирном</w:t>
      </w:r>
      <w:proofErr w:type="gramEnd"/>
      <w:r w:rsidRPr="00FC51E3">
        <w:rPr>
          <w:sz w:val="26"/>
          <w:szCs w:val="26"/>
        </w:rPr>
        <w:t xml:space="preserve">  доме) </w:t>
      </w:r>
      <w:r w:rsidR="00C80669" w:rsidRPr="00C80669">
        <w:rPr>
          <w:i/>
          <w:sz w:val="26"/>
          <w:szCs w:val="26"/>
          <w:u w:val="single"/>
        </w:rPr>
        <w:t>нет</w:t>
      </w:r>
    </w:p>
    <w:p w14:paraId="1B45052D" w14:textId="77777777" w:rsidR="0088317F" w:rsidRPr="00FC51E3" w:rsidRDefault="0088317F" w:rsidP="0088317F">
      <w:pPr>
        <w:pStyle w:val="a0"/>
        <w:jc w:val="both"/>
        <w:rPr>
          <w:sz w:val="26"/>
          <w:szCs w:val="26"/>
        </w:rPr>
      </w:pPr>
      <w:r w:rsidRPr="00FC51E3">
        <w:rPr>
          <w:sz w:val="26"/>
          <w:szCs w:val="26"/>
        </w:rPr>
        <w:t>г) помещений   общего   пользования</w:t>
      </w:r>
      <w:proofErr w:type="gramStart"/>
      <w:r w:rsidRPr="00FC51E3">
        <w:rPr>
          <w:sz w:val="26"/>
          <w:szCs w:val="26"/>
        </w:rPr>
        <w:t>   (общая  площадь</w:t>
      </w:r>
      <w:proofErr w:type="gramEnd"/>
      <w:r w:rsidRPr="00FC51E3">
        <w:rPr>
          <w:sz w:val="26"/>
          <w:szCs w:val="26"/>
        </w:rPr>
        <w:t xml:space="preserve">  нежилых </w:t>
      </w:r>
      <w:proofErr w:type="gramStart"/>
      <w:r w:rsidRPr="00FC51E3">
        <w:rPr>
          <w:sz w:val="26"/>
          <w:szCs w:val="26"/>
        </w:rPr>
        <w:t>помещений,  входящих</w:t>
      </w:r>
      <w:proofErr w:type="gramEnd"/>
      <w:r w:rsidRPr="00FC51E3">
        <w:rPr>
          <w:sz w:val="26"/>
          <w:szCs w:val="26"/>
        </w:rPr>
        <w:t xml:space="preserve">  </w:t>
      </w:r>
      <w:proofErr w:type="gramStart"/>
      <w:r w:rsidRPr="00FC51E3">
        <w:rPr>
          <w:sz w:val="26"/>
          <w:szCs w:val="26"/>
        </w:rPr>
        <w:t>в  состав</w:t>
      </w:r>
      <w:proofErr w:type="gramEnd"/>
      <w:r w:rsidRPr="00FC51E3">
        <w:rPr>
          <w:sz w:val="26"/>
          <w:szCs w:val="26"/>
        </w:rPr>
        <w:t xml:space="preserve"> общего имущества в многоквартирном доме) </w:t>
      </w:r>
      <w:r w:rsidR="00C80669" w:rsidRPr="00C80669">
        <w:rPr>
          <w:i/>
          <w:sz w:val="26"/>
          <w:szCs w:val="26"/>
          <w:u w:val="single"/>
        </w:rPr>
        <w:t>нет</w:t>
      </w:r>
    </w:p>
    <w:p w14:paraId="41E43D81" w14:textId="77777777" w:rsidR="0088317F" w:rsidRPr="00FC51E3" w:rsidRDefault="0088317F" w:rsidP="0088317F">
      <w:pPr>
        <w:pStyle w:val="a0"/>
        <w:jc w:val="both"/>
        <w:rPr>
          <w:sz w:val="26"/>
          <w:szCs w:val="26"/>
        </w:rPr>
      </w:pPr>
      <w:r w:rsidRPr="00FC51E3">
        <w:rPr>
          <w:sz w:val="26"/>
          <w:szCs w:val="26"/>
        </w:rPr>
        <w:t xml:space="preserve">20. Количество лестниц </w:t>
      </w:r>
      <w:r w:rsidRPr="00FE2309">
        <w:rPr>
          <w:i/>
          <w:sz w:val="26"/>
          <w:szCs w:val="26"/>
          <w:u w:val="single"/>
        </w:rPr>
        <w:t>1 шт.</w:t>
      </w:r>
    </w:p>
    <w:p w14:paraId="6C185381" w14:textId="09FA5701" w:rsidR="0088317F" w:rsidRPr="00000D0F" w:rsidRDefault="00FE2309" w:rsidP="0088317F">
      <w:pPr>
        <w:pStyle w:val="a0"/>
        <w:jc w:val="both"/>
        <w:rPr>
          <w:sz w:val="26"/>
          <w:szCs w:val="26"/>
        </w:rPr>
      </w:pPr>
      <w:r>
        <w:rPr>
          <w:sz w:val="26"/>
          <w:szCs w:val="26"/>
        </w:rPr>
        <w:t>21.</w:t>
      </w:r>
      <w:r w:rsidR="0088317F" w:rsidRPr="00FC51E3">
        <w:rPr>
          <w:sz w:val="26"/>
          <w:szCs w:val="26"/>
        </w:rPr>
        <w:t>Уборочная   площадь   лестниц </w:t>
      </w:r>
      <w:proofErr w:type="gramStart"/>
      <w:r w:rsidR="0088317F" w:rsidRPr="00FC51E3">
        <w:rPr>
          <w:sz w:val="26"/>
          <w:szCs w:val="26"/>
        </w:rPr>
        <w:t>   (</w:t>
      </w:r>
      <w:proofErr w:type="gramEnd"/>
      <w:r w:rsidR="0088317F" w:rsidRPr="00FC51E3">
        <w:rPr>
          <w:sz w:val="26"/>
          <w:szCs w:val="26"/>
        </w:rPr>
        <w:t xml:space="preserve">включая    межквартирные лестничные </w:t>
      </w:r>
      <w:proofErr w:type="gramStart"/>
      <w:r w:rsidR="0088317F" w:rsidRPr="00FC51E3">
        <w:rPr>
          <w:sz w:val="26"/>
          <w:szCs w:val="26"/>
        </w:rPr>
        <w:t xml:space="preserve">площадки)  </w:t>
      </w:r>
      <w:r w:rsidR="0088317F" w:rsidRPr="00FE2309">
        <w:rPr>
          <w:i/>
          <w:sz w:val="26"/>
          <w:szCs w:val="26"/>
          <w:u w:val="single"/>
        </w:rPr>
        <w:t>30</w:t>
      </w:r>
      <w:proofErr w:type="gramEnd"/>
      <w:r w:rsidR="0088317F" w:rsidRPr="00FE2309">
        <w:rPr>
          <w:i/>
          <w:sz w:val="26"/>
          <w:szCs w:val="26"/>
          <w:u w:val="single"/>
        </w:rPr>
        <w:t>,30</w:t>
      </w:r>
      <w:r w:rsidR="00C80669" w:rsidRPr="00FE2309">
        <w:rPr>
          <w:i/>
          <w:sz w:val="26"/>
          <w:szCs w:val="26"/>
          <w:u w:val="single"/>
        </w:rPr>
        <w:t xml:space="preserve"> </w:t>
      </w:r>
      <w:r w:rsidR="0088317F" w:rsidRPr="00FE2309">
        <w:rPr>
          <w:i/>
          <w:sz w:val="26"/>
          <w:szCs w:val="26"/>
          <w:u w:val="single"/>
        </w:rPr>
        <w:t>кв. м</w:t>
      </w:r>
    </w:p>
    <w:p w14:paraId="7C486D4D" w14:textId="63E88565" w:rsidR="0088317F" w:rsidRPr="00000D0F" w:rsidRDefault="0088317F" w:rsidP="0088317F">
      <w:pPr>
        <w:pStyle w:val="a0"/>
        <w:jc w:val="both"/>
        <w:rPr>
          <w:sz w:val="26"/>
          <w:szCs w:val="26"/>
        </w:rPr>
      </w:pPr>
      <w:r w:rsidRPr="00FC51E3">
        <w:rPr>
          <w:sz w:val="26"/>
          <w:szCs w:val="26"/>
        </w:rPr>
        <w:t xml:space="preserve">22. Уборочная площадь общих коридоров </w:t>
      </w:r>
      <w:r w:rsidRPr="00FE2309">
        <w:rPr>
          <w:i/>
          <w:sz w:val="26"/>
          <w:szCs w:val="26"/>
          <w:u w:val="single"/>
        </w:rPr>
        <w:t>0 кв. м</w:t>
      </w:r>
    </w:p>
    <w:p w14:paraId="0196237B" w14:textId="65F40CAF" w:rsidR="0088317F" w:rsidRPr="00000D0F" w:rsidRDefault="00FE2309" w:rsidP="0088317F">
      <w:pPr>
        <w:pStyle w:val="a0"/>
        <w:jc w:val="both"/>
        <w:rPr>
          <w:sz w:val="26"/>
          <w:szCs w:val="26"/>
        </w:rPr>
      </w:pPr>
      <w:r>
        <w:rPr>
          <w:sz w:val="26"/>
          <w:szCs w:val="26"/>
        </w:rPr>
        <w:t>23.</w:t>
      </w:r>
      <w:proofErr w:type="gramStart"/>
      <w:r w:rsidR="0088317F" w:rsidRPr="00FC51E3">
        <w:rPr>
          <w:sz w:val="26"/>
          <w:szCs w:val="26"/>
        </w:rPr>
        <w:t>Площадь  земельного</w:t>
      </w:r>
      <w:proofErr w:type="gramEnd"/>
      <w:r w:rsidR="0088317F" w:rsidRPr="00FC51E3">
        <w:rPr>
          <w:sz w:val="26"/>
          <w:szCs w:val="26"/>
        </w:rPr>
        <w:t xml:space="preserve">  </w:t>
      </w:r>
      <w:proofErr w:type="gramStart"/>
      <w:r w:rsidR="0088317F" w:rsidRPr="00FC51E3">
        <w:rPr>
          <w:sz w:val="26"/>
          <w:szCs w:val="26"/>
        </w:rPr>
        <w:t>участка,  входящего</w:t>
      </w:r>
      <w:proofErr w:type="gramEnd"/>
      <w:r w:rsidR="0088317F" w:rsidRPr="00FC51E3">
        <w:rPr>
          <w:sz w:val="26"/>
          <w:szCs w:val="26"/>
        </w:rPr>
        <w:t xml:space="preserve">  </w:t>
      </w:r>
      <w:proofErr w:type="gramStart"/>
      <w:r w:rsidR="0088317F" w:rsidRPr="00FC51E3">
        <w:rPr>
          <w:sz w:val="26"/>
          <w:szCs w:val="26"/>
        </w:rPr>
        <w:t>в  состав</w:t>
      </w:r>
      <w:proofErr w:type="gramEnd"/>
      <w:r w:rsidR="0088317F" w:rsidRPr="00FC51E3">
        <w:rPr>
          <w:sz w:val="26"/>
          <w:szCs w:val="26"/>
        </w:rPr>
        <w:t xml:space="preserve"> общего имущества многоквартирного дома </w:t>
      </w:r>
      <w:r w:rsidR="0088317F" w:rsidRPr="00FE2309">
        <w:rPr>
          <w:i/>
          <w:sz w:val="26"/>
          <w:szCs w:val="26"/>
          <w:u w:val="single"/>
        </w:rPr>
        <w:t>2550 кв.</w:t>
      </w:r>
      <w:r w:rsidR="00E52272">
        <w:rPr>
          <w:i/>
          <w:sz w:val="26"/>
          <w:szCs w:val="26"/>
          <w:u w:val="single"/>
        </w:rPr>
        <w:t xml:space="preserve"> </w:t>
      </w:r>
      <w:r w:rsidR="0088317F" w:rsidRPr="00FE2309">
        <w:rPr>
          <w:i/>
          <w:sz w:val="26"/>
          <w:szCs w:val="26"/>
          <w:u w:val="single"/>
        </w:rPr>
        <w:t>м</w:t>
      </w:r>
    </w:p>
    <w:p w14:paraId="77DBC693" w14:textId="77777777" w:rsidR="0088317F" w:rsidRPr="00FC51E3" w:rsidRDefault="0088317F" w:rsidP="00B260B0">
      <w:pPr>
        <w:pStyle w:val="a0"/>
        <w:jc w:val="both"/>
        <w:rPr>
          <w:sz w:val="26"/>
          <w:szCs w:val="26"/>
        </w:rPr>
      </w:pPr>
      <w:r w:rsidRPr="00FC51E3">
        <w:rPr>
          <w:sz w:val="26"/>
          <w:szCs w:val="26"/>
        </w:rPr>
        <w:t xml:space="preserve">24. </w:t>
      </w:r>
      <w:proofErr w:type="gramStart"/>
      <w:r w:rsidRPr="00FC51E3">
        <w:rPr>
          <w:sz w:val="26"/>
          <w:szCs w:val="26"/>
        </w:rPr>
        <w:t>Кадастровый  номер</w:t>
      </w:r>
      <w:proofErr w:type="gramEnd"/>
      <w:r w:rsidRPr="00FC51E3">
        <w:rPr>
          <w:sz w:val="26"/>
          <w:szCs w:val="26"/>
        </w:rPr>
        <w:t xml:space="preserve">  </w:t>
      </w:r>
      <w:proofErr w:type="gramStart"/>
      <w:r w:rsidRPr="00FC51E3">
        <w:rPr>
          <w:sz w:val="26"/>
          <w:szCs w:val="26"/>
        </w:rPr>
        <w:t>земельного  участка</w:t>
      </w:r>
      <w:proofErr w:type="gramEnd"/>
      <w:r w:rsidRPr="00FC51E3">
        <w:rPr>
          <w:sz w:val="26"/>
          <w:szCs w:val="26"/>
        </w:rPr>
        <w:t xml:space="preserve">  (при его наличии) </w:t>
      </w:r>
      <w:r w:rsidR="00C80669" w:rsidRPr="00C80669">
        <w:rPr>
          <w:i/>
          <w:sz w:val="26"/>
          <w:szCs w:val="26"/>
          <w:u w:val="single"/>
        </w:rPr>
        <w:t>нет</w:t>
      </w:r>
    </w:p>
    <w:p w14:paraId="455DEBA4" w14:textId="77777777" w:rsidR="0088317F" w:rsidRPr="00FC51E3" w:rsidRDefault="0088317F" w:rsidP="0088317F">
      <w:pPr>
        <w:pStyle w:val="a0"/>
        <w:jc w:val="both"/>
        <w:rPr>
          <w:sz w:val="26"/>
          <w:szCs w:val="26"/>
        </w:rPr>
      </w:pPr>
      <w:r w:rsidRPr="00FC51E3">
        <w:rPr>
          <w:sz w:val="26"/>
          <w:szCs w:val="26"/>
        </w:rPr>
        <w:t> </w:t>
      </w:r>
    </w:p>
    <w:p w14:paraId="3F25C9B8" w14:textId="77777777" w:rsidR="0088317F" w:rsidRPr="00FC51E3" w:rsidRDefault="0088317F" w:rsidP="0088317F">
      <w:pPr>
        <w:pStyle w:val="a0"/>
        <w:jc w:val="both"/>
        <w:rPr>
          <w:sz w:val="26"/>
          <w:szCs w:val="26"/>
        </w:rPr>
      </w:pPr>
      <w:r w:rsidRPr="00FC51E3">
        <w:rPr>
          <w:sz w:val="26"/>
          <w:szCs w:val="26"/>
        </w:rPr>
        <w:t>II. Техническое состояние многоквартирного дома, включая пристройки</w:t>
      </w:r>
    </w:p>
    <w:p w14:paraId="27B87B33" w14:textId="77777777" w:rsidR="0088317F" w:rsidRPr="00FC51E3" w:rsidRDefault="0088317F" w:rsidP="0088317F">
      <w:pPr>
        <w:pStyle w:val="a0"/>
        <w:jc w:val="both"/>
        <w:rPr>
          <w:sz w:val="26"/>
          <w:szCs w:val="26"/>
        </w:rPr>
      </w:pPr>
      <w:r w:rsidRPr="00FC51E3">
        <w:rPr>
          <w:sz w:val="26"/>
          <w:szCs w:val="26"/>
        </w:rPr>
        <w:t> </w:t>
      </w:r>
    </w:p>
    <w:tbl>
      <w:tblPr>
        <w:tblW w:w="9498" w:type="dxa"/>
        <w:jc w:val="center"/>
        <w:tblLayout w:type="fixed"/>
        <w:tblCellMar>
          <w:left w:w="0" w:type="dxa"/>
          <w:right w:w="0" w:type="dxa"/>
        </w:tblCellMar>
        <w:tblLook w:val="0000" w:firstRow="0" w:lastRow="0" w:firstColumn="0" w:lastColumn="0" w:noHBand="0" w:noVBand="0"/>
      </w:tblPr>
      <w:tblGrid>
        <w:gridCol w:w="3420"/>
        <w:gridCol w:w="3384"/>
        <w:gridCol w:w="2694"/>
      </w:tblGrid>
      <w:tr w:rsidR="0088317F" w:rsidRPr="00FC51E3" w14:paraId="02D15F6F" w14:textId="77777777" w:rsidTr="00806FF9">
        <w:trPr>
          <w:trHeight w:val="840"/>
          <w:jc w:val="center"/>
        </w:trPr>
        <w:tc>
          <w:tcPr>
            <w:tcW w:w="3420"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6B5B27D2" w14:textId="77777777" w:rsidR="0088317F" w:rsidRPr="00FC51E3" w:rsidRDefault="0088317F" w:rsidP="00FD5DA2">
            <w:pPr>
              <w:pStyle w:val="a0"/>
              <w:jc w:val="center"/>
              <w:rPr>
                <w:sz w:val="26"/>
                <w:szCs w:val="26"/>
              </w:rPr>
            </w:pPr>
            <w:r w:rsidRPr="00FC51E3">
              <w:rPr>
                <w:sz w:val="26"/>
                <w:szCs w:val="26"/>
              </w:rPr>
              <w:lastRenderedPageBreak/>
              <w:t xml:space="preserve">Наименование </w:t>
            </w:r>
            <w:proofErr w:type="gramStart"/>
            <w:r w:rsidRPr="00FC51E3">
              <w:rPr>
                <w:sz w:val="26"/>
                <w:szCs w:val="26"/>
              </w:rPr>
              <w:t>конструктивных  элементов</w:t>
            </w:r>
            <w:proofErr w:type="gramEnd"/>
          </w:p>
        </w:tc>
        <w:tc>
          <w:tcPr>
            <w:tcW w:w="3384" w:type="dxa"/>
            <w:tcBorders>
              <w:top w:val="single" w:sz="6" w:space="0" w:color="auto"/>
              <w:left w:val="nil"/>
              <w:bottom w:val="single" w:sz="6" w:space="0" w:color="auto"/>
              <w:right w:val="single" w:sz="6" w:space="0" w:color="auto"/>
            </w:tcBorders>
            <w:tcMar>
              <w:top w:w="0" w:type="dxa"/>
              <w:left w:w="70" w:type="dxa"/>
              <w:bottom w:w="0" w:type="dxa"/>
              <w:right w:w="70" w:type="dxa"/>
            </w:tcMar>
          </w:tcPr>
          <w:p w14:paraId="23138A64" w14:textId="77777777" w:rsidR="0088317F" w:rsidRPr="00FC51E3" w:rsidRDefault="0088317F" w:rsidP="00FD5DA2">
            <w:pPr>
              <w:pStyle w:val="a0"/>
              <w:jc w:val="center"/>
              <w:rPr>
                <w:sz w:val="26"/>
                <w:szCs w:val="26"/>
              </w:rPr>
            </w:pPr>
            <w:r w:rsidRPr="00FC51E3">
              <w:rPr>
                <w:sz w:val="26"/>
                <w:szCs w:val="26"/>
              </w:rPr>
              <w:t xml:space="preserve">Описание </w:t>
            </w:r>
            <w:proofErr w:type="gramStart"/>
            <w:r w:rsidRPr="00FC51E3">
              <w:rPr>
                <w:sz w:val="26"/>
                <w:szCs w:val="26"/>
              </w:rPr>
              <w:t>элементов  (</w:t>
            </w:r>
            <w:proofErr w:type="gramEnd"/>
            <w:r w:rsidRPr="00FC51E3">
              <w:rPr>
                <w:sz w:val="26"/>
                <w:szCs w:val="26"/>
              </w:rPr>
              <w:t>материал, конструкция или система, отделка и прочее)</w:t>
            </w:r>
          </w:p>
        </w:tc>
        <w:tc>
          <w:tcPr>
            <w:tcW w:w="2694" w:type="dxa"/>
            <w:tcBorders>
              <w:top w:val="single" w:sz="6" w:space="0" w:color="auto"/>
              <w:left w:val="nil"/>
              <w:bottom w:val="single" w:sz="6" w:space="0" w:color="auto"/>
              <w:right w:val="single" w:sz="6" w:space="0" w:color="auto"/>
            </w:tcBorders>
            <w:tcMar>
              <w:top w:w="0" w:type="dxa"/>
              <w:left w:w="70" w:type="dxa"/>
              <w:bottom w:w="0" w:type="dxa"/>
              <w:right w:w="70" w:type="dxa"/>
            </w:tcMar>
          </w:tcPr>
          <w:p w14:paraId="3FB0F5C5" w14:textId="77777777" w:rsidR="0088317F" w:rsidRPr="00FC51E3" w:rsidRDefault="0088317F" w:rsidP="00FD5DA2">
            <w:pPr>
              <w:pStyle w:val="a0"/>
              <w:jc w:val="center"/>
              <w:rPr>
                <w:sz w:val="26"/>
                <w:szCs w:val="26"/>
              </w:rPr>
            </w:pPr>
            <w:r w:rsidRPr="00FC51E3">
              <w:rPr>
                <w:sz w:val="26"/>
                <w:szCs w:val="26"/>
              </w:rPr>
              <w:t>Техническое состояние элементов общего имущества многоквартирного дома</w:t>
            </w:r>
          </w:p>
        </w:tc>
      </w:tr>
      <w:tr w:rsidR="0088317F" w:rsidRPr="00FC51E3" w14:paraId="59556441" w14:textId="77777777" w:rsidTr="00806FF9">
        <w:trPr>
          <w:trHeight w:val="240"/>
          <w:jc w:val="center"/>
        </w:trPr>
        <w:tc>
          <w:tcPr>
            <w:tcW w:w="3420"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3546E923" w14:textId="77777777" w:rsidR="0088317F" w:rsidRPr="00FC51E3" w:rsidRDefault="0088317F" w:rsidP="00FD5DA2">
            <w:pPr>
              <w:pStyle w:val="a0"/>
              <w:jc w:val="both"/>
              <w:rPr>
                <w:sz w:val="26"/>
                <w:szCs w:val="26"/>
              </w:rPr>
            </w:pPr>
            <w:r w:rsidRPr="00FC51E3">
              <w:rPr>
                <w:sz w:val="26"/>
                <w:szCs w:val="26"/>
              </w:rPr>
              <w:t>1. Фундамент</w:t>
            </w:r>
          </w:p>
        </w:tc>
        <w:tc>
          <w:tcPr>
            <w:tcW w:w="3384" w:type="dxa"/>
            <w:tcBorders>
              <w:top w:val="nil"/>
              <w:left w:val="nil"/>
              <w:bottom w:val="single" w:sz="6" w:space="0" w:color="auto"/>
              <w:right w:val="single" w:sz="6" w:space="0" w:color="auto"/>
            </w:tcBorders>
            <w:tcMar>
              <w:top w:w="0" w:type="dxa"/>
              <w:left w:w="70" w:type="dxa"/>
              <w:bottom w:w="0" w:type="dxa"/>
              <w:right w:w="70" w:type="dxa"/>
            </w:tcMar>
          </w:tcPr>
          <w:p w14:paraId="7C6AA5F3" w14:textId="77777777" w:rsidR="0088317F" w:rsidRPr="00FC51E3" w:rsidRDefault="0088317F" w:rsidP="00FD5DA2">
            <w:pPr>
              <w:pStyle w:val="a0"/>
              <w:jc w:val="both"/>
              <w:rPr>
                <w:i/>
                <w:sz w:val="26"/>
                <w:szCs w:val="26"/>
              </w:rPr>
            </w:pPr>
            <w:r w:rsidRPr="00FC51E3">
              <w:rPr>
                <w:i/>
                <w:sz w:val="26"/>
                <w:szCs w:val="26"/>
              </w:rPr>
              <w:t>Ленточный железобетонный</w:t>
            </w:r>
          </w:p>
        </w:tc>
        <w:tc>
          <w:tcPr>
            <w:tcW w:w="2694" w:type="dxa"/>
            <w:tcBorders>
              <w:top w:val="nil"/>
              <w:left w:val="nil"/>
              <w:bottom w:val="single" w:sz="6" w:space="0" w:color="auto"/>
              <w:right w:val="single" w:sz="6" w:space="0" w:color="auto"/>
            </w:tcBorders>
            <w:tcMar>
              <w:top w:w="0" w:type="dxa"/>
              <w:left w:w="70" w:type="dxa"/>
              <w:bottom w:w="0" w:type="dxa"/>
              <w:right w:w="70" w:type="dxa"/>
            </w:tcMar>
          </w:tcPr>
          <w:p w14:paraId="226D6200" w14:textId="77777777" w:rsidR="0088317F" w:rsidRPr="00FC51E3" w:rsidRDefault="00FE2309" w:rsidP="00FD5DA2">
            <w:pPr>
              <w:pStyle w:val="a0"/>
              <w:jc w:val="both"/>
              <w:rPr>
                <w:i/>
                <w:sz w:val="26"/>
                <w:szCs w:val="26"/>
              </w:rPr>
            </w:pPr>
            <w:r w:rsidRPr="00FE2309">
              <w:rPr>
                <w:i/>
                <w:sz w:val="26"/>
                <w:szCs w:val="26"/>
              </w:rPr>
              <w:t>Требует ремонта</w:t>
            </w:r>
          </w:p>
        </w:tc>
      </w:tr>
      <w:tr w:rsidR="0088317F" w:rsidRPr="00FC51E3" w14:paraId="1C64657A" w14:textId="77777777" w:rsidTr="00806FF9">
        <w:trPr>
          <w:trHeight w:val="360"/>
          <w:jc w:val="center"/>
        </w:trPr>
        <w:tc>
          <w:tcPr>
            <w:tcW w:w="3420"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3BF3EBAD" w14:textId="77777777" w:rsidR="0088317F" w:rsidRPr="00FC51E3" w:rsidRDefault="0088317F" w:rsidP="00FD5DA2">
            <w:pPr>
              <w:pStyle w:val="a0"/>
              <w:jc w:val="both"/>
              <w:rPr>
                <w:sz w:val="26"/>
                <w:szCs w:val="26"/>
              </w:rPr>
            </w:pPr>
            <w:r w:rsidRPr="00FC51E3">
              <w:rPr>
                <w:sz w:val="26"/>
                <w:szCs w:val="26"/>
              </w:rPr>
              <w:t>2.Наружные и внутренние капитальные стены</w:t>
            </w:r>
          </w:p>
        </w:tc>
        <w:tc>
          <w:tcPr>
            <w:tcW w:w="3384" w:type="dxa"/>
            <w:tcBorders>
              <w:top w:val="nil"/>
              <w:left w:val="nil"/>
              <w:bottom w:val="single" w:sz="6" w:space="0" w:color="auto"/>
              <w:right w:val="single" w:sz="6" w:space="0" w:color="auto"/>
            </w:tcBorders>
            <w:tcMar>
              <w:top w:w="0" w:type="dxa"/>
              <w:left w:w="70" w:type="dxa"/>
              <w:bottom w:w="0" w:type="dxa"/>
              <w:right w:w="70" w:type="dxa"/>
            </w:tcMar>
          </w:tcPr>
          <w:p w14:paraId="17A5326D" w14:textId="77777777" w:rsidR="0088317F" w:rsidRPr="00FC51E3" w:rsidRDefault="0088317F" w:rsidP="00FD5DA2">
            <w:pPr>
              <w:pStyle w:val="a0"/>
              <w:jc w:val="both"/>
              <w:rPr>
                <w:i/>
                <w:sz w:val="26"/>
                <w:szCs w:val="26"/>
              </w:rPr>
            </w:pPr>
            <w:r w:rsidRPr="00FC51E3">
              <w:rPr>
                <w:i/>
                <w:sz w:val="26"/>
                <w:szCs w:val="26"/>
              </w:rPr>
              <w:t xml:space="preserve">Кирпичные </w:t>
            </w:r>
          </w:p>
        </w:tc>
        <w:tc>
          <w:tcPr>
            <w:tcW w:w="2694" w:type="dxa"/>
            <w:tcBorders>
              <w:top w:val="nil"/>
              <w:left w:val="nil"/>
              <w:bottom w:val="single" w:sz="6" w:space="0" w:color="auto"/>
              <w:right w:val="single" w:sz="6" w:space="0" w:color="auto"/>
            </w:tcBorders>
            <w:tcMar>
              <w:top w:w="0" w:type="dxa"/>
              <w:left w:w="70" w:type="dxa"/>
              <w:bottom w:w="0" w:type="dxa"/>
              <w:right w:w="70" w:type="dxa"/>
            </w:tcMar>
          </w:tcPr>
          <w:p w14:paraId="378C4CA0" w14:textId="77777777" w:rsidR="0088317F" w:rsidRPr="00FC51E3" w:rsidRDefault="00FE2309" w:rsidP="00FD5DA2">
            <w:pPr>
              <w:pStyle w:val="a0"/>
              <w:jc w:val="both"/>
              <w:rPr>
                <w:i/>
                <w:sz w:val="26"/>
                <w:szCs w:val="26"/>
              </w:rPr>
            </w:pPr>
            <w:r w:rsidRPr="00FE2309">
              <w:rPr>
                <w:i/>
                <w:sz w:val="26"/>
                <w:szCs w:val="26"/>
              </w:rPr>
              <w:t>Требует ремонта</w:t>
            </w:r>
          </w:p>
        </w:tc>
      </w:tr>
      <w:tr w:rsidR="0088317F" w:rsidRPr="00FC51E3" w14:paraId="39CA50B1" w14:textId="77777777" w:rsidTr="00806FF9">
        <w:trPr>
          <w:trHeight w:val="240"/>
          <w:jc w:val="center"/>
        </w:trPr>
        <w:tc>
          <w:tcPr>
            <w:tcW w:w="3420"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5295BA82" w14:textId="77777777" w:rsidR="0088317F" w:rsidRPr="00FC51E3" w:rsidRDefault="0088317F" w:rsidP="00FD5DA2">
            <w:pPr>
              <w:pStyle w:val="a0"/>
              <w:jc w:val="both"/>
              <w:rPr>
                <w:sz w:val="26"/>
                <w:szCs w:val="26"/>
              </w:rPr>
            </w:pPr>
            <w:r w:rsidRPr="00FC51E3">
              <w:rPr>
                <w:sz w:val="26"/>
                <w:szCs w:val="26"/>
              </w:rPr>
              <w:t>3. Перегородки</w:t>
            </w:r>
          </w:p>
        </w:tc>
        <w:tc>
          <w:tcPr>
            <w:tcW w:w="3384" w:type="dxa"/>
            <w:tcBorders>
              <w:top w:val="nil"/>
              <w:left w:val="nil"/>
              <w:bottom w:val="single" w:sz="6" w:space="0" w:color="auto"/>
              <w:right w:val="single" w:sz="6" w:space="0" w:color="auto"/>
            </w:tcBorders>
            <w:tcMar>
              <w:top w:w="0" w:type="dxa"/>
              <w:left w:w="70" w:type="dxa"/>
              <w:bottom w:w="0" w:type="dxa"/>
              <w:right w:w="70" w:type="dxa"/>
            </w:tcMar>
          </w:tcPr>
          <w:p w14:paraId="5520E81D" w14:textId="77777777" w:rsidR="0088317F" w:rsidRPr="00FC51E3" w:rsidRDefault="0088317F" w:rsidP="00FD5DA2">
            <w:pPr>
              <w:pStyle w:val="a0"/>
              <w:jc w:val="both"/>
              <w:rPr>
                <w:i/>
                <w:sz w:val="26"/>
                <w:szCs w:val="26"/>
              </w:rPr>
            </w:pPr>
            <w:r w:rsidRPr="00FC51E3">
              <w:rPr>
                <w:i/>
                <w:sz w:val="26"/>
                <w:szCs w:val="26"/>
              </w:rPr>
              <w:t>Деревянные</w:t>
            </w:r>
          </w:p>
        </w:tc>
        <w:tc>
          <w:tcPr>
            <w:tcW w:w="2694" w:type="dxa"/>
            <w:tcBorders>
              <w:top w:val="nil"/>
              <w:left w:val="nil"/>
              <w:bottom w:val="single" w:sz="6" w:space="0" w:color="auto"/>
              <w:right w:val="single" w:sz="6" w:space="0" w:color="auto"/>
            </w:tcBorders>
            <w:tcMar>
              <w:top w:w="0" w:type="dxa"/>
              <w:left w:w="70" w:type="dxa"/>
              <w:bottom w:w="0" w:type="dxa"/>
              <w:right w:w="70" w:type="dxa"/>
            </w:tcMar>
          </w:tcPr>
          <w:p w14:paraId="6A758709" w14:textId="77777777" w:rsidR="0088317F" w:rsidRPr="00FC51E3" w:rsidRDefault="0088317F" w:rsidP="00FD5DA2">
            <w:pPr>
              <w:pStyle w:val="a0"/>
              <w:jc w:val="both"/>
              <w:rPr>
                <w:i/>
                <w:sz w:val="26"/>
                <w:szCs w:val="26"/>
              </w:rPr>
            </w:pPr>
            <w:r w:rsidRPr="00FC51E3">
              <w:rPr>
                <w:i/>
                <w:sz w:val="26"/>
                <w:szCs w:val="26"/>
              </w:rPr>
              <w:t>Без видимых повреждений</w:t>
            </w:r>
          </w:p>
        </w:tc>
      </w:tr>
      <w:tr w:rsidR="0088317F" w:rsidRPr="00FC51E3" w14:paraId="0ABEEB12" w14:textId="77777777" w:rsidTr="00806FF9">
        <w:trPr>
          <w:trHeight w:val="480"/>
          <w:jc w:val="center"/>
        </w:trPr>
        <w:tc>
          <w:tcPr>
            <w:tcW w:w="3420"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218669C6" w14:textId="77777777" w:rsidR="0088317F" w:rsidRPr="00FC51E3" w:rsidRDefault="0088317F" w:rsidP="00FD5DA2">
            <w:pPr>
              <w:pStyle w:val="a0"/>
              <w:jc w:val="both"/>
              <w:rPr>
                <w:sz w:val="26"/>
                <w:szCs w:val="26"/>
              </w:rPr>
            </w:pPr>
            <w:r w:rsidRPr="00FC51E3">
              <w:rPr>
                <w:sz w:val="26"/>
                <w:szCs w:val="26"/>
              </w:rPr>
              <w:t xml:space="preserve">4.Перекрытия: чердачные,  </w:t>
            </w:r>
            <w:r w:rsidRPr="00FC51E3">
              <w:rPr>
                <w:sz w:val="26"/>
                <w:szCs w:val="26"/>
              </w:rPr>
              <w:br/>
              <w:t>междуэтажные, подвальные (другое)</w:t>
            </w:r>
          </w:p>
        </w:tc>
        <w:tc>
          <w:tcPr>
            <w:tcW w:w="3384" w:type="dxa"/>
            <w:tcBorders>
              <w:top w:val="nil"/>
              <w:left w:val="nil"/>
              <w:bottom w:val="single" w:sz="6" w:space="0" w:color="auto"/>
              <w:right w:val="single" w:sz="6" w:space="0" w:color="auto"/>
            </w:tcBorders>
            <w:tcMar>
              <w:top w:w="0" w:type="dxa"/>
              <w:left w:w="70" w:type="dxa"/>
              <w:bottom w:w="0" w:type="dxa"/>
              <w:right w:w="70" w:type="dxa"/>
            </w:tcMar>
          </w:tcPr>
          <w:p w14:paraId="3C9491BE" w14:textId="77777777" w:rsidR="0088317F" w:rsidRPr="00FC51E3" w:rsidRDefault="0088317F" w:rsidP="00FD5DA2">
            <w:pPr>
              <w:pStyle w:val="a0"/>
              <w:jc w:val="both"/>
              <w:rPr>
                <w:i/>
                <w:sz w:val="26"/>
                <w:szCs w:val="26"/>
              </w:rPr>
            </w:pPr>
            <w:r w:rsidRPr="00FC51E3">
              <w:rPr>
                <w:i/>
                <w:sz w:val="26"/>
                <w:szCs w:val="26"/>
              </w:rPr>
              <w:t>Деревянные</w:t>
            </w:r>
          </w:p>
        </w:tc>
        <w:tc>
          <w:tcPr>
            <w:tcW w:w="2694" w:type="dxa"/>
            <w:tcBorders>
              <w:top w:val="nil"/>
              <w:left w:val="nil"/>
              <w:bottom w:val="single" w:sz="6" w:space="0" w:color="auto"/>
              <w:right w:val="single" w:sz="6" w:space="0" w:color="auto"/>
            </w:tcBorders>
            <w:tcMar>
              <w:top w:w="0" w:type="dxa"/>
              <w:left w:w="70" w:type="dxa"/>
              <w:bottom w:w="0" w:type="dxa"/>
              <w:right w:w="70" w:type="dxa"/>
            </w:tcMar>
          </w:tcPr>
          <w:p w14:paraId="2AA8046F" w14:textId="77777777" w:rsidR="0088317F" w:rsidRPr="00FC51E3" w:rsidRDefault="00FE2309" w:rsidP="00FD5DA2">
            <w:pPr>
              <w:pStyle w:val="a0"/>
              <w:jc w:val="both"/>
              <w:rPr>
                <w:i/>
                <w:sz w:val="26"/>
                <w:szCs w:val="26"/>
              </w:rPr>
            </w:pPr>
            <w:r w:rsidRPr="00FE2309">
              <w:rPr>
                <w:i/>
                <w:sz w:val="26"/>
                <w:szCs w:val="26"/>
              </w:rPr>
              <w:t>Требует ремонта</w:t>
            </w:r>
          </w:p>
        </w:tc>
      </w:tr>
      <w:tr w:rsidR="0088317F" w:rsidRPr="00FC51E3" w14:paraId="005E11E6" w14:textId="77777777" w:rsidTr="00806FF9">
        <w:trPr>
          <w:trHeight w:val="240"/>
          <w:jc w:val="center"/>
        </w:trPr>
        <w:tc>
          <w:tcPr>
            <w:tcW w:w="3420"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594CD5B9" w14:textId="77777777" w:rsidR="0088317F" w:rsidRPr="00FC51E3" w:rsidRDefault="0088317F" w:rsidP="00FD5DA2">
            <w:pPr>
              <w:pStyle w:val="a0"/>
              <w:jc w:val="both"/>
              <w:rPr>
                <w:sz w:val="26"/>
                <w:szCs w:val="26"/>
              </w:rPr>
            </w:pPr>
            <w:r w:rsidRPr="00FC51E3">
              <w:rPr>
                <w:sz w:val="26"/>
                <w:szCs w:val="26"/>
              </w:rPr>
              <w:t>5. Крыша</w:t>
            </w:r>
          </w:p>
        </w:tc>
        <w:tc>
          <w:tcPr>
            <w:tcW w:w="3384" w:type="dxa"/>
            <w:tcBorders>
              <w:top w:val="nil"/>
              <w:left w:val="nil"/>
              <w:bottom w:val="single" w:sz="6" w:space="0" w:color="auto"/>
              <w:right w:val="single" w:sz="6" w:space="0" w:color="auto"/>
            </w:tcBorders>
            <w:tcMar>
              <w:top w:w="0" w:type="dxa"/>
              <w:left w:w="70" w:type="dxa"/>
              <w:bottom w:w="0" w:type="dxa"/>
              <w:right w:w="70" w:type="dxa"/>
            </w:tcMar>
          </w:tcPr>
          <w:p w14:paraId="73AFFF48" w14:textId="77777777" w:rsidR="0088317F" w:rsidRPr="00FC51E3" w:rsidRDefault="0088317F" w:rsidP="00FD5DA2">
            <w:pPr>
              <w:pStyle w:val="a0"/>
              <w:jc w:val="both"/>
              <w:rPr>
                <w:i/>
                <w:sz w:val="26"/>
                <w:szCs w:val="26"/>
              </w:rPr>
            </w:pPr>
            <w:r w:rsidRPr="00FC51E3">
              <w:rPr>
                <w:i/>
                <w:sz w:val="26"/>
                <w:szCs w:val="26"/>
              </w:rPr>
              <w:t>Скатная, покрытие – шиферное, основание – деревянный каркас с обрешеткой</w:t>
            </w:r>
          </w:p>
        </w:tc>
        <w:tc>
          <w:tcPr>
            <w:tcW w:w="2694" w:type="dxa"/>
            <w:tcBorders>
              <w:top w:val="nil"/>
              <w:left w:val="nil"/>
              <w:bottom w:val="single" w:sz="6" w:space="0" w:color="auto"/>
              <w:right w:val="single" w:sz="6" w:space="0" w:color="auto"/>
            </w:tcBorders>
            <w:tcMar>
              <w:top w:w="0" w:type="dxa"/>
              <w:left w:w="70" w:type="dxa"/>
              <w:bottom w:w="0" w:type="dxa"/>
              <w:right w:w="70" w:type="dxa"/>
            </w:tcMar>
          </w:tcPr>
          <w:p w14:paraId="41E16EA2" w14:textId="77777777" w:rsidR="0088317F" w:rsidRPr="00FC51E3" w:rsidRDefault="0088317F" w:rsidP="00FD5DA2">
            <w:pPr>
              <w:pStyle w:val="a0"/>
              <w:jc w:val="both"/>
              <w:rPr>
                <w:i/>
                <w:sz w:val="26"/>
                <w:szCs w:val="26"/>
              </w:rPr>
            </w:pPr>
            <w:r w:rsidRPr="00FC51E3">
              <w:rPr>
                <w:i/>
                <w:sz w:val="26"/>
                <w:szCs w:val="26"/>
              </w:rPr>
              <w:t>Требуется капитальный ремонт</w:t>
            </w:r>
          </w:p>
        </w:tc>
      </w:tr>
      <w:tr w:rsidR="0088317F" w:rsidRPr="00FC51E3" w14:paraId="68D81BC1" w14:textId="77777777" w:rsidTr="00806FF9">
        <w:trPr>
          <w:trHeight w:val="240"/>
          <w:jc w:val="center"/>
        </w:trPr>
        <w:tc>
          <w:tcPr>
            <w:tcW w:w="3420"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33E15E40" w14:textId="77777777" w:rsidR="0088317F" w:rsidRPr="00FC51E3" w:rsidRDefault="0088317F" w:rsidP="00FD5DA2">
            <w:pPr>
              <w:pStyle w:val="a0"/>
              <w:jc w:val="both"/>
              <w:rPr>
                <w:sz w:val="26"/>
                <w:szCs w:val="26"/>
              </w:rPr>
            </w:pPr>
            <w:r w:rsidRPr="00FC51E3">
              <w:rPr>
                <w:sz w:val="26"/>
                <w:szCs w:val="26"/>
              </w:rPr>
              <w:t>6. Полы</w:t>
            </w:r>
          </w:p>
        </w:tc>
        <w:tc>
          <w:tcPr>
            <w:tcW w:w="3384" w:type="dxa"/>
            <w:tcBorders>
              <w:top w:val="nil"/>
              <w:left w:val="nil"/>
              <w:bottom w:val="single" w:sz="6" w:space="0" w:color="auto"/>
              <w:right w:val="single" w:sz="6" w:space="0" w:color="auto"/>
            </w:tcBorders>
            <w:tcMar>
              <w:top w:w="0" w:type="dxa"/>
              <w:left w:w="70" w:type="dxa"/>
              <w:bottom w:w="0" w:type="dxa"/>
              <w:right w:w="70" w:type="dxa"/>
            </w:tcMar>
          </w:tcPr>
          <w:p w14:paraId="67E991D8" w14:textId="77777777" w:rsidR="0088317F" w:rsidRPr="00FC51E3" w:rsidRDefault="0088317F" w:rsidP="00FD5DA2">
            <w:pPr>
              <w:pStyle w:val="a0"/>
              <w:jc w:val="both"/>
              <w:rPr>
                <w:i/>
                <w:sz w:val="26"/>
                <w:szCs w:val="26"/>
              </w:rPr>
            </w:pPr>
            <w:r w:rsidRPr="00FC51E3">
              <w:rPr>
                <w:i/>
                <w:sz w:val="26"/>
                <w:szCs w:val="26"/>
              </w:rPr>
              <w:t>Дощатые по деревянным лагам</w:t>
            </w:r>
          </w:p>
        </w:tc>
        <w:tc>
          <w:tcPr>
            <w:tcW w:w="2694" w:type="dxa"/>
            <w:tcBorders>
              <w:top w:val="nil"/>
              <w:left w:val="nil"/>
              <w:bottom w:val="single" w:sz="6" w:space="0" w:color="auto"/>
              <w:right w:val="single" w:sz="6" w:space="0" w:color="auto"/>
            </w:tcBorders>
            <w:tcMar>
              <w:top w:w="0" w:type="dxa"/>
              <w:left w:w="70" w:type="dxa"/>
              <w:bottom w:w="0" w:type="dxa"/>
              <w:right w:w="70" w:type="dxa"/>
            </w:tcMar>
          </w:tcPr>
          <w:p w14:paraId="068CF678" w14:textId="77777777" w:rsidR="0088317F" w:rsidRPr="00FC51E3" w:rsidRDefault="0088317F" w:rsidP="00FD5DA2">
            <w:pPr>
              <w:pStyle w:val="a0"/>
              <w:jc w:val="both"/>
              <w:rPr>
                <w:i/>
                <w:sz w:val="26"/>
                <w:szCs w:val="26"/>
              </w:rPr>
            </w:pPr>
            <w:r w:rsidRPr="00FC51E3">
              <w:rPr>
                <w:i/>
                <w:sz w:val="26"/>
                <w:szCs w:val="26"/>
              </w:rPr>
              <w:t>Без видимых повреждений</w:t>
            </w:r>
          </w:p>
        </w:tc>
      </w:tr>
      <w:tr w:rsidR="0088317F" w:rsidRPr="00FC51E3" w14:paraId="02B232E4" w14:textId="77777777" w:rsidTr="00806FF9">
        <w:trPr>
          <w:trHeight w:val="360"/>
          <w:jc w:val="center"/>
        </w:trPr>
        <w:tc>
          <w:tcPr>
            <w:tcW w:w="3420"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45ADA3DD" w14:textId="77777777" w:rsidR="0088317F" w:rsidRPr="00FC51E3" w:rsidRDefault="0088317F" w:rsidP="00FD5DA2">
            <w:pPr>
              <w:pStyle w:val="a0"/>
              <w:jc w:val="both"/>
              <w:rPr>
                <w:sz w:val="26"/>
                <w:szCs w:val="26"/>
              </w:rPr>
            </w:pPr>
            <w:r w:rsidRPr="00FC51E3">
              <w:rPr>
                <w:sz w:val="26"/>
                <w:szCs w:val="26"/>
              </w:rPr>
              <w:t>7.Проемы: окна, двери</w:t>
            </w:r>
            <w:r w:rsidRPr="00FC51E3">
              <w:rPr>
                <w:sz w:val="26"/>
                <w:szCs w:val="26"/>
              </w:rPr>
              <w:br/>
              <w:t>(другое)</w:t>
            </w:r>
          </w:p>
        </w:tc>
        <w:tc>
          <w:tcPr>
            <w:tcW w:w="3384" w:type="dxa"/>
            <w:tcBorders>
              <w:top w:val="nil"/>
              <w:left w:val="nil"/>
              <w:bottom w:val="single" w:sz="6" w:space="0" w:color="auto"/>
              <w:right w:val="single" w:sz="6" w:space="0" w:color="auto"/>
            </w:tcBorders>
            <w:tcMar>
              <w:top w:w="0" w:type="dxa"/>
              <w:left w:w="70" w:type="dxa"/>
              <w:bottom w:w="0" w:type="dxa"/>
              <w:right w:w="70" w:type="dxa"/>
            </w:tcMar>
          </w:tcPr>
          <w:p w14:paraId="31742C94" w14:textId="77777777" w:rsidR="0088317F" w:rsidRPr="00FC51E3" w:rsidRDefault="0088317F" w:rsidP="00FD5DA2">
            <w:pPr>
              <w:pStyle w:val="a0"/>
              <w:rPr>
                <w:i/>
                <w:sz w:val="26"/>
                <w:szCs w:val="26"/>
              </w:rPr>
            </w:pPr>
            <w:r w:rsidRPr="00FC51E3">
              <w:rPr>
                <w:i/>
                <w:sz w:val="26"/>
                <w:szCs w:val="26"/>
              </w:rPr>
              <w:t>Окна – двухстворчатые с двойным остеклением, деревянные окрашены</w:t>
            </w:r>
          </w:p>
          <w:p w14:paraId="50DEF4B1" w14:textId="77777777" w:rsidR="0088317F" w:rsidRPr="00FC51E3" w:rsidRDefault="0088317F" w:rsidP="00FD5DA2">
            <w:pPr>
              <w:pStyle w:val="a0"/>
              <w:rPr>
                <w:i/>
                <w:sz w:val="26"/>
                <w:szCs w:val="26"/>
              </w:rPr>
            </w:pPr>
            <w:r w:rsidRPr="00FC51E3">
              <w:rPr>
                <w:i/>
                <w:sz w:val="26"/>
                <w:szCs w:val="26"/>
              </w:rPr>
              <w:t xml:space="preserve">Двери – филенчатые, однопольные, деревянные </w:t>
            </w:r>
          </w:p>
        </w:tc>
        <w:tc>
          <w:tcPr>
            <w:tcW w:w="2694" w:type="dxa"/>
            <w:tcBorders>
              <w:top w:val="nil"/>
              <w:left w:val="nil"/>
              <w:bottom w:val="single" w:sz="6" w:space="0" w:color="auto"/>
              <w:right w:val="single" w:sz="6" w:space="0" w:color="auto"/>
            </w:tcBorders>
            <w:tcMar>
              <w:top w:w="0" w:type="dxa"/>
              <w:left w:w="70" w:type="dxa"/>
              <w:bottom w:w="0" w:type="dxa"/>
              <w:right w:w="70" w:type="dxa"/>
            </w:tcMar>
          </w:tcPr>
          <w:p w14:paraId="145E1CB8" w14:textId="77777777" w:rsidR="0088317F" w:rsidRPr="00FC51E3" w:rsidRDefault="0088317F" w:rsidP="00FD5DA2">
            <w:pPr>
              <w:pStyle w:val="a0"/>
              <w:jc w:val="both"/>
              <w:rPr>
                <w:i/>
                <w:sz w:val="26"/>
                <w:szCs w:val="26"/>
              </w:rPr>
            </w:pPr>
            <w:r w:rsidRPr="00FC51E3">
              <w:rPr>
                <w:i/>
                <w:sz w:val="26"/>
                <w:szCs w:val="26"/>
              </w:rPr>
              <w:t xml:space="preserve">Без видимых повреждений </w:t>
            </w:r>
          </w:p>
          <w:p w14:paraId="79808054" w14:textId="77777777" w:rsidR="0088317F" w:rsidRPr="00FC51E3" w:rsidRDefault="0088317F" w:rsidP="00FD5DA2">
            <w:pPr>
              <w:pStyle w:val="a0"/>
              <w:jc w:val="both"/>
              <w:rPr>
                <w:i/>
                <w:sz w:val="26"/>
                <w:szCs w:val="26"/>
              </w:rPr>
            </w:pPr>
          </w:p>
          <w:p w14:paraId="51C80D47" w14:textId="77777777" w:rsidR="0088317F" w:rsidRPr="00FC51E3" w:rsidRDefault="0088317F" w:rsidP="00FD5DA2">
            <w:pPr>
              <w:pStyle w:val="a0"/>
              <w:jc w:val="both"/>
              <w:rPr>
                <w:i/>
                <w:sz w:val="26"/>
                <w:szCs w:val="26"/>
              </w:rPr>
            </w:pPr>
            <w:r w:rsidRPr="00FC51E3">
              <w:rPr>
                <w:i/>
                <w:sz w:val="26"/>
                <w:szCs w:val="26"/>
              </w:rPr>
              <w:t>Без видимых повреждений</w:t>
            </w:r>
          </w:p>
        </w:tc>
      </w:tr>
      <w:tr w:rsidR="0088317F" w:rsidRPr="00FC51E3" w14:paraId="4C2C6DD3" w14:textId="77777777" w:rsidTr="00806FF9">
        <w:trPr>
          <w:trHeight w:val="360"/>
          <w:jc w:val="center"/>
        </w:trPr>
        <w:tc>
          <w:tcPr>
            <w:tcW w:w="3420"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0956FCFE" w14:textId="77777777" w:rsidR="0088317F" w:rsidRPr="00FC51E3" w:rsidRDefault="0088317F" w:rsidP="00FD5DA2">
            <w:pPr>
              <w:pStyle w:val="a0"/>
              <w:ind w:right="-1407"/>
              <w:rPr>
                <w:sz w:val="26"/>
                <w:szCs w:val="26"/>
              </w:rPr>
            </w:pPr>
            <w:r w:rsidRPr="00FC51E3">
              <w:rPr>
                <w:sz w:val="26"/>
                <w:szCs w:val="26"/>
              </w:rPr>
              <w:t>8. Отделка: внутренняя,</w:t>
            </w:r>
          </w:p>
          <w:p w14:paraId="69345D89" w14:textId="77777777" w:rsidR="0088317F" w:rsidRPr="00FC51E3" w:rsidRDefault="0088317F" w:rsidP="00FD5DA2">
            <w:pPr>
              <w:pStyle w:val="a0"/>
              <w:ind w:right="-1407"/>
              <w:rPr>
                <w:sz w:val="26"/>
                <w:szCs w:val="26"/>
              </w:rPr>
            </w:pPr>
            <w:r w:rsidRPr="00FC51E3">
              <w:rPr>
                <w:sz w:val="26"/>
                <w:szCs w:val="26"/>
              </w:rPr>
              <w:t>наружная (другое)</w:t>
            </w:r>
          </w:p>
        </w:tc>
        <w:tc>
          <w:tcPr>
            <w:tcW w:w="3384" w:type="dxa"/>
            <w:tcBorders>
              <w:top w:val="nil"/>
              <w:left w:val="nil"/>
              <w:bottom w:val="single" w:sz="6" w:space="0" w:color="auto"/>
              <w:right w:val="single" w:sz="6" w:space="0" w:color="auto"/>
            </w:tcBorders>
            <w:tcMar>
              <w:top w:w="0" w:type="dxa"/>
              <w:left w:w="70" w:type="dxa"/>
              <w:bottom w:w="0" w:type="dxa"/>
              <w:right w:w="70" w:type="dxa"/>
            </w:tcMar>
          </w:tcPr>
          <w:p w14:paraId="18F5499F" w14:textId="77777777" w:rsidR="0088317F" w:rsidRPr="00FC51E3" w:rsidRDefault="0088317F" w:rsidP="00FE2309">
            <w:pPr>
              <w:pStyle w:val="a0"/>
              <w:rPr>
                <w:i/>
                <w:sz w:val="26"/>
                <w:szCs w:val="26"/>
              </w:rPr>
            </w:pPr>
            <w:r w:rsidRPr="00FC51E3">
              <w:rPr>
                <w:i/>
                <w:sz w:val="26"/>
                <w:szCs w:val="26"/>
              </w:rPr>
              <w:t xml:space="preserve">Внутренняя – </w:t>
            </w:r>
            <w:proofErr w:type="gramStart"/>
            <w:r w:rsidRPr="00FC51E3">
              <w:rPr>
                <w:i/>
                <w:sz w:val="26"/>
                <w:szCs w:val="26"/>
              </w:rPr>
              <w:t>штукатурка,  побелка</w:t>
            </w:r>
            <w:proofErr w:type="gramEnd"/>
            <w:r w:rsidRPr="00FC51E3">
              <w:rPr>
                <w:i/>
                <w:sz w:val="26"/>
                <w:szCs w:val="26"/>
              </w:rPr>
              <w:t>, окраска</w:t>
            </w:r>
          </w:p>
          <w:p w14:paraId="151622CB" w14:textId="77777777" w:rsidR="0088317F" w:rsidRPr="00FC51E3" w:rsidRDefault="0088317F" w:rsidP="00FD5DA2">
            <w:pPr>
              <w:pStyle w:val="a0"/>
              <w:jc w:val="both"/>
              <w:rPr>
                <w:i/>
                <w:sz w:val="26"/>
                <w:szCs w:val="26"/>
              </w:rPr>
            </w:pPr>
            <w:r w:rsidRPr="00FC51E3">
              <w:rPr>
                <w:i/>
                <w:sz w:val="26"/>
                <w:szCs w:val="26"/>
              </w:rPr>
              <w:t xml:space="preserve">Потолки – </w:t>
            </w:r>
            <w:proofErr w:type="gramStart"/>
            <w:r w:rsidRPr="00FC51E3">
              <w:rPr>
                <w:i/>
                <w:sz w:val="26"/>
                <w:szCs w:val="26"/>
              </w:rPr>
              <w:t>штукатурка,  побелка</w:t>
            </w:r>
            <w:proofErr w:type="gramEnd"/>
          </w:p>
        </w:tc>
        <w:tc>
          <w:tcPr>
            <w:tcW w:w="2694" w:type="dxa"/>
            <w:tcBorders>
              <w:top w:val="nil"/>
              <w:left w:val="nil"/>
              <w:bottom w:val="single" w:sz="6" w:space="0" w:color="auto"/>
              <w:right w:val="single" w:sz="6" w:space="0" w:color="auto"/>
            </w:tcBorders>
            <w:tcMar>
              <w:top w:w="0" w:type="dxa"/>
              <w:left w:w="70" w:type="dxa"/>
              <w:bottom w:w="0" w:type="dxa"/>
              <w:right w:w="70" w:type="dxa"/>
            </w:tcMar>
          </w:tcPr>
          <w:p w14:paraId="0D418AE9" w14:textId="77777777" w:rsidR="0088317F" w:rsidRPr="00FC51E3" w:rsidRDefault="0088317F" w:rsidP="00FD5DA2">
            <w:pPr>
              <w:pStyle w:val="a0"/>
              <w:jc w:val="both"/>
              <w:rPr>
                <w:i/>
                <w:sz w:val="26"/>
                <w:szCs w:val="26"/>
              </w:rPr>
            </w:pPr>
            <w:r w:rsidRPr="00FC51E3">
              <w:rPr>
                <w:i/>
                <w:sz w:val="26"/>
                <w:szCs w:val="26"/>
              </w:rPr>
              <w:t>Без видимых повреждений</w:t>
            </w:r>
          </w:p>
          <w:p w14:paraId="267AB2DC" w14:textId="77777777" w:rsidR="0088317F" w:rsidRPr="00FC51E3" w:rsidRDefault="0088317F" w:rsidP="00FD5DA2">
            <w:pPr>
              <w:pStyle w:val="a0"/>
              <w:jc w:val="both"/>
              <w:rPr>
                <w:i/>
                <w:sz w:val="26"/>
                <w:szCs w:val="26"/>
              </w:rPr>
            </w:pPr>
            <w:r w:rsidRPr="00FC51E3">
              <w:rPr>
                <w:i/>
                <w:sz w:val="26"/>
                <w:szCs w:val="26"/>
              </w:rPr>
              <w:t>Без видимых повреждений</w:t>
            </w:r>
          </w:p>
        </w:tc>
      </w:tr>
      <w:tr w:rsidR="0088317F" w:rsidRPr="00FC51E3" w14:paraId="2D30DBFE" w14:textId="77777777" w:rsidTr="00806FF9">
        <w:trPr>
          <w:trHeight w:val="1320"/>
          <w:jc w:val="center"/>
        </w:trPr>
        <w:tc>
          <w:tcPr>
            <w:tcW w:w="3420" w:type="dxa"/>
            <w:tcBorders>
              <w:top w:val="nil"/>
              <w:left w:val="single" w:sz="6" w:space="0" w:color="auto"/>
              <w:bottom w:val="single" w:sz="4" w:space="0" w:color="auto"/>
              <w:right w:val="single" w:sz="6" w:space="0" w:color="auto"/>
            </w:tcBorders>
            <w:tcMar>
              <w:top w:w="0" w:type="dxa"/>
              <w:left w:w="70" w:type="dxa"/>
              <w:bottom w:w="0" w:type="dxa"/>
              <w:right w:w="70" w:type="dxa"/>
            </w:tcMar>
          </w:tcPr>
          <w:p w14:paraId="5F7E1191" w14:textId="77777777" w:rsidR="0088317F" w:rsidRPr="00FC51E3" w:rsidRDefault="0088317F" w:rsidP="00FD5DA2">
            <w:pPr>
              <w:pStyle w:val="a0"/>
              <w:rPr>
                <w:sz w:val="26"/>
                <w:szCs w:val="26"/>
              </w:rPr>
            </w:pPr>
            <w:r w:rsidRPr="00FC51E3">
              <w:rPr>
                <w:sz w:val="26"/>
                <w:szCs w:val="26"/>
              </w:rPr>
              <w:t>9. Механическое, электрическое, санитарно-техническое и иное оборудование:</w:t>
            </w:r>
          </w:p>
          <w:p w14:paraId="0274C052" w14:textId="77777777" w:rsidR="0088317F" w:rsidRPr="00FC51E3" w:rsidRDefault="0088317F" w:rsidP="00FD5DA2">
            <w:pPr>
              <w:pStyle w:val="a0"/>
              <w:suppressAutoHyphens w:val="0"/>
              <w:ind w:left="360"/>
              <w:rPr>
                <w:sz w:val="26"/>
                <w:szCs w:val="26"/>
              </w:rPr>
            </w:pPr>
            <w:r w:rsidRPr="00FC51E3">
              <w:rPr>
                <w:sz w:val="26"/>
                <w:szCs w:val="26"/>
              </w:rPr>
              <w:t>ванны напольные,</w:t>
            </w:r>
          </w:p>
          <w:p w14:paraId="5402B8B1" w14:textId="77777777" w:rsidR="0088317F" w:rsidRPr="00FC51E3" w:rsidRDefault="0088317F" w:rsidP="00FD5DA2">
            <w:pPr>
              <w:pStyle w:val="a0"/>
              <w:suppressAutoHyphens w:val="0"/>
              <w:ind w:left="360"/>
              <w:rPr>
                <w:sz w:val="26"/>
                <w:szCs w:val="26"/>
              </w:rPr>
            </w:pPr>
            <w:r w:rsidRPr="00FC51E3">
              <w:rPr>
                <w:sz w:val="26"/>
                <w:szCs w:val="26"/>
              </w:rPr>
              <w:t>электроплиты,</w:t>
            </w:r>
          </w:p>
          <w:p w14:paraId="07745345" w14:textId="77777777" w:rsidR="0088317F" w:rsidRPr="00FC51E3" w:rsidRDefault="0088317F" w:rsidP="00FD5DA2">
            <w:pPr>
              <w:pStyle w:val="a0"/>
              <w:suppressAutoHyphens w:val="0"/>
              <w:ind w:left="360"/>
              <w:rPr>
                <w:sz w:val="26"/>
                <w:szCs w:val="26"/>
              </w:rPr>
            </w:pPr>
            <w:r w:rsidRPr="00FC51E3">
              <w:rPr>
                <w:sz w:val="26"/>
                <w:szCs w:val="26"/>
              </w:rPr>
              <w:t>телефонные сети и оборудование</w:t>
            </w:r>
          </w:p>
          <w:p w14:paraId="14AB36F1" w14:textId="77777777" w:rsidR="0088317F" w:rsidRPr="00FC51E3" w:rsidRDefault="0088317F" w:rsidP="00FD5DA2">
            <w:pPr>
              <w:pStyle w:val="a0"/>
              <w:suppressAutoHyphens w:val="0"/>
              <w:ind w:left="360"/>
              <w:rPr>
                <w:sz w:val="26"/>
                <w:szCs w:val="26"/>
              </w:rPr>
            </w:pPr>
            <w:r w:rsidRPr="00FC51E3">
              <w:rPr>
                <w:sz w:val="26"/>
                <w:szCs w:val="26"/>
              </w:rPr>
              <w:t>сети проводного радиовещания,</w:t>
            </w:r>
          </w:p>
          <w:p w14:paraId="076769DC" w14:textId="77777777" w:rsidR="0088317F" w:rsidRPr="00FC51E3" w:rsidRDefault="0088317F" w:rsidP="00FD5DA2">
            <w:pPr>
              <w:pStyle w:val="a0"/>
              <w:suppressAutoHyphens w:val="0"/>
              <w:ind w:left="360"/>
              <w:rPr>
                <w:sz w:val="26"/>
                <w:szCs w:val="26"/>
              </w:rPr>
            </w:pPr>
            <w:r w:rsidRPr="00FC51E3">
              <w:rPr>
                <w:sz w:val="26"/>
                <w:szCs w:val="26"/>
              </w:rPr>
              <w:t>мусоропровод,</w:t>
            </w:r>
          </w:p>
          <w:p w14:paraId="2554DA24" w14:textId="77777777" w:rsidR="0088317F" w:rsidRPr="00FC51E3" w:rsidRDefault="0088317F" w:rsidP="00FD5DA2">
            <w:pPr>
              <w:pStyle w:val="a0"/>
              <w:suppressAutoHyphens w:val="0"/>
              <w:ind w:left="360"/>
              <w:rPr>
                <w:sz w:val="26"/>
                <w:szCs w:val="26"/>
              </w:rPr>
            </w:pPr>
            <w:r w:rsidRPr="00FC51E3">
              <w:rPr>
                <w:sz w:val="26"/>
                <w:szCs w:val="26"/>
              </w:rPr>
              <w:t>лифт,</w:t>
            </w:r>
          </w:p>
          <w:p w14:paraId="434159EA" w14:textId="77777777" w:rsidR="0088317F" w:rsidRPr="00FC51E3" w:rsidRDefault="0088317F" w:rsidP="00FD5DA2">
            <w:pPr>
              <w:pStyle w:val="a0"/>
              <w:suppressAutoHyphens w:val="0"/>
              <w:ind w:left="360"/>
              <w:rPr>
                <w:sz w:val="26"/>
                <w:szCs w:val="26"/>
              </w:rPr>
            </w:pPr>
            <w:r w:rsidRPr="00FC51E3">
              <w:rPr>
                <w:sz w:val="26"/>
                <w:szCs w:val="26"/>
              </w:rPr>
              <w:t>вентиляция</w:t>
            </w:r>
          </w:p>
        </w:tc>
        <w:tc>
          <w:tcPr>
            <w:tcW w:w="3384" w:type="dxa"/>
            <w:tcBorders>
              <w:top w:val="nil"/>
              <w:left w:val="nil"/>
              <w:bottom w:val="single" w:sz="4" w:space="0" w:color="auto"/>
              <w:right w:val="single" w:sz="6" w:space="0" w:color="auto"/>
            </w:tcBorders>
            <w:tcMar>
              <w:top w:w="0" w:type="dxa"/>
              <w:left w:w="70" w:type="dxa"/>
              <w:bottom w:w="0" w:type="dxa"/>
              <w:right w:w="70" w:type="dxa"/>
            </w:tcMar>
          </w:tcPr>
          <w:p w14:paraId="3D2340BF" w14:textId="77777777" w:rsidR="0088317F" w:rsidRPr="00FC51E3" w:rsidRDefault="0088317F" w:rsidP="00FD5DA2">
            <w:pPr>
              <w:pStyle w:val="a0"/>
              <w:jc w:val="both"/>
              <w:rPr>
                <w:i/>
                <w:sz w:val="26"/>
                <w:szCs w:val="26"/>
              </w:rPr>
            </w:pPr>
          </w:p>
          <w:p w14:paraId="0C77B7F5" w14:textId="77777777" w:rsidR="0088317F" w:rsidRPr="00FC51E3" w:rsidRDefault="0088317F" w:rsidP="00FD5DA2">
            <w:pPr>
              <w:pStyle w:val="a0"/>
              <w:jc w:val="both"/>
              <w:rPr>
                <w:i/>
                <w:sz w:val="26"/>
                <w:szCs w:val="26"/>
              </w:rPr>
            </w:pPr>
          </w:p>
          <w:p w14:paraId="67D8D9F0" w14:textId="77777777" w:rsidR="0088317F" w:rsidRPr="00FC51E3" w:rsidRDefault="0088317F" w:rsidP="00FD5DA2">
            <w:pPr>
              <w:pStyle w:val="a0"/>
              <w:jc w:val="both"/>
              <w:rPr>
                <w:i/>
                <w:sz w:val="26"/>
                <w:szCs w:val="26"/>
              </w:rPr>
            </w:pPr>
          </w:p>
          <w:p w14:paraId="052DC547" w14:textId="77777777" w:rsidR="0088317F" w:rsidRPr="00FC51E3" w:rsidRDefault="0088317F" w:rsidP="00FD5DA2">
            <w:pPr>
              <w:pStyle w:val="a0"/>
              <w:jc w:val="both"/>
              <w:rPr>
                <w:i/>
                <w:sz w:val="26"/>
                <w:szCs w:val="26"/>
              </w:rPr>
            </w:pPr>
          </w:p>
          <w:p w14:paraId="47F5D649" w14:textId="77777777" w:rsidR="0088317F" w:rsidRPr="00FC51E3" w:rsidRDefault="00004246" w:rsidP="00FD5DA2">
            <w:pPr>
              <w:pStyle w:val="a0"/>
              <w:jc w:val="both"/>
              <w:rPr>
                <w:i/>
                <w:sz w:val="26"/>
                <w:szCs w:val="26"/>
              </w:rPr>
            </w:pPr>
            <w:r>
              <w:rPr>
                <w:i/>
                <w:sz w:val="26"/>
                <w:szCs w:val="26"/>
              </w:rPr>
              <w:t>Е</w:t>
            </w:r>
            <w:r w:rsidR="0088317F" w:rsidRPr="00FC51E3">
              <w:rPr>
                <w:i/>
                <w:sz w:val="26"/>
                <w:szCs w:val="26"/>
              </w:rPr>
              <w:t>сть</w:t>
            </w:r>
          </w:p>
          <w:p w14:paraId="3D2A8FC7" w14:textId="77777777" w:rsidR="0088317F" w:rsidRPr="00FC51E3" w:rsidRDefault="00004246" w:rsidP="00FD5DA2">
            <w:pPr>
              <w:pStyle w:val="a0"/>
              <w:jc w:val="both"/>
              <w:rPr>
                <w:i/>
                <w:sz w:val="26"/>
                <w:szCs w:val="26"/>
              </w:rPr>
            </w:pPr>
            <w:r>
              <w:rPr>
                <w:i/>
                <w:sz w:val="26"/>
                <w:szCs w:val="26"/>
              </w:rPr>
              <w:t>Е</w:t>
            </w:r>
            <w:r w:rsidR="0088317F" w:rsidRPr="00FC51E3">
              <w:rPr>
                <w:i/>
                <w:sz w:val="26"/>
                <w:szCs w:val="26"/>
              </w:rPr>
              <w:t>сть</w:t>
            </w:r>
          </w:p>
          <w:p w14:paraId="24DA964B" w14:textId="77777777" w:rsidR="00FE2309" w:rsidRDefault="00FE2309" w:rsidP="00FD5DA2">
            <w:pPr>
              <w:pStyle w:val="a0"/>
              <w:jc w:val="both"/>
              <w:rPr>
                <w:i/>
                <w:sz w:val="26"/>
                <w:szCs w:val="26"/>
              </w:rPr>
            </w:pPr>
          </w:p>
          <w:p w14:paraId="70C47C48" w14:textId="77777777" w:rsidR="0088317F" w:rsidRPr="00FC51E3" w:rsidRDefault="00004246" w:rsidP="00FD5DA2">
            <w:pPr>
              <w:pStyle w:val="a0"/>
              <w:jc w:val="both"/>
              <w:rPr>
                <w:i/>
                <w:sz w:val="26"/>
                <w:szCs w:val="26"/>
              </w:rPr>
            </w:pPr>
            <w:r>
              <w:rPr>
                <w:i/>
                <w:sz w:val="26"/>
                <w:szCs w:val="26"/>
              </w:rPr>
              <w:t>Е</w:t>
            </w:r>
            <w:r w:rsidR="0088317F" w:rsidRPr="00FC51E3">
              <w:rPr>
                <w:i/>
                <w:sz w:val="26"/>
                <w:szCs w:val="26"/>
              </w:rPr>
              <w:t>сть</w:t>
            </w:r>
          </w:p>
          <w:p w14:paraId="3CE0C979" w14:textId="77777777" w:rsidR="0088317F" w:rsidRPr="00FC51E3" w:rsidRDefault="0088317F" w:rsidP="00FD5DA2">
            <w:pPr>
              <w:pStyle w:val="a0"/>
              <w:jc w:val="both"/>
              <w:rPr>
                <w:i/>
                <w:sz w:val="26"/>
                <w:szCs w:val="26"/>
              </w:rPr>
            </w:pPr>
          </w:p>
          <w:p w14:paraId="169DEF6A" w14:textId="77777777" w:rsidR="0088317F" w:rsidRPr="00FC51E3" w:rsidRDefault="00004246" w:rsidP="00FD5DA2">
            <w:pPr>
              <w:pStyle w:val="a0"/>
              <w:jc w:val="both"/>
              <w:rPr>
                <w:i/>
                <w:sz w:val="26"/>
                <w:szCs w:val="26"/>
              </w:rPr>
            </w:pPr>
            <w:r>
              <w:rPr>
                <w:i/>
                <w:sz w:val="26"/>
                <w:szCs w:val="26"/>
              </w:rPr>
              <w:t>Е</w:t>
            </w:r>
            <w:r w:rsidR="0088317F" w:rsidRPr="00FC51E3">
              <w:rPr>
                <w:i/>
                <w:sz w:val="26"/>
                <w:szCs w:val="26"/>
              </w:rPr>
              <w:t>сть</w:t>
            </w:r>
          </w:p>
          <w:p w14:paraId="43F681C9" w14:textId="77777777" w:rsidR="0088317F" w:rsidRPr="00FC51E3" w:rsidRDefault="00004246" w:rsidP="00FD5DA2">
            <w:pPr>
              <w:pStyle w:val="a0"/>
              <w:jc w:val="both"/>
              <w:rPr>
                <w:i/>
                <w:sz w:val="26"/>
                <w:szCs w:val="26"/>
              </w:rPr>
            </w:pPr>
            <w:r>
              <w:rPr>
                <w:i/>
                <w:sz w:val="26"/>
                <w:szCs w:val="26"/>
              </w:rPr>
              <w:t>Н</w:t>
            </w:r>
            <w:r w:rsidR="0088317F" w:rsidRPr="00FC51E3">
              <w:rPr>
                <w:i/>
                <w:sz w:val="26"/>
                <w:szCs w:val="26"/>
              </w:rPr>
              <w:t>ет</w:t>
            </w:r>
          </w:p>
          <w:p w14:paraId="62DDD269" w14:textId="77777777" w:rsidR="0088317F" w:rsidRPr="00FC51E3" w:rsidRDefault="00004246" w:rsidP="00FD5DA2">
            <w:pPr>
              <w:pStyle w:val="a0"/>
              <w:jc w:val="both"/>
              <w:rPr>
                <w:i/>
                <w:sz w:val="26"/>
                <w:szCs w:val="26"/>
              </w:rPr>
            </w:pPr>
            <w:r>
              <w:rPr>
                <w:i/>
                <w:sz w:val="26"/>
                <w:szCs w:val="26"/>
              </w:rPr>
              <w:t>Н</w:t>
            </w:r>
            <w:r w:rsidR="0088317F" w:rsidRPr="00FC51E3">
              <w:rPr>
                <w:i/>
                <w:sz w:val="26"/>
                <w:szCs w:val="26"/>
              </w:rPr>
              <w:t>ет</w:t>
            </w:r>
          </w:p>
          <w:p w14:paraId="72DDF08A" w14:textId="77777777" w:rsidR="0088317F" w:rsidRPr="00FC51E3" w:rsidRDefault="00004246" w:rsidP="00FD5DA2">
            <w:pPr>
              <w:pStyle w:val="a0"/>
              <w:jc w:val="both"/>
              <w:rPr>
                <w:i/>
                <w:sz w:val="26"/>
                <w:szCs w:val="26"/>
              </w:rPr>
            </w:pPr>
            <w:r>
              <w:rPr>
                <w:i/>
                <w:sz w:val="26"/>
                <w:szCs w:val="26"/>
              </w:rPr>
              <w:t>Е</w:t>
            </w:r>
            <w:r w:rsidR="0088317F" w:rsidRPr="00FC51E3">
              <w:rPr>
                <w:i/>
                <w:sz w:val="26"/>
                <w:szCs w:val="26"/>
              </w:rPr>
              <w:t>сть</w:t>
            </w:r>
          </w:p>
        </w:tc>
        <w:tc>
          <w:tcPr>
            <w:tcW w:w="2694" w:type="dxa"/>
            <w:tcBorders>
              <w:top w:val="nil"/>
              <w:left w:val="nil"/>
              <w:bottom w:val="single" w:sz="4" w:space="0" w:color="auto"/>
              <w:right w:val="single" w:sz="6" w:space="0" w:color="auto"/>
            </w:tcBorders>
            <w:tcMar>
              <w:top w:w="0" w:type="dxa"/>
              <w:left w:w="70" w:type="dxa"/>
              <w:bottom w:w="0" w:type="dxa"/>
              <w:right w:w="70" w:type="dxa"/>
            </w:tcMar>
          </w:tcPr>
          <w:p w14:paraId="4761DBA3" w14:textId="77777777" w:rsidR="0088317F" w:rsidRPr="00FC51E3" w:rsidRDefault="0088317F" w:rsidP="00FD5DA2">
            <w:pPr>
              <w:pStyle w:val="a0"/>
              <w:jc w:val="both"/>
              <w:rPr>
                <w:i/>
                <w:sz w:val="26"/>
                <w:szCs w:val="26"/>
              </w:rPr>
            </w:pPr>
          </w:p>
          <w:p w14:paraId="1033DFA6" w14:textId="77777777" w:rsidR="0088317F" w:rsidRPr="00FC51E3" w:rsidRDefault="0088317F" w:rsidP="00FD5DA2">
            <w:pPr>
              <w:pStyle w:val="a0"/>
              <w:jc w:val="both"/>
              <w:rPr>
                <w:i/>
                <w:sz w:val="26"/>
                <w:szCs w:val="26"/>
              </w:rPr>
            </w:pPr>
          </w:p>
          <w:p w14:paraId="31179835" w14:textId="77777777" w:rsidR="0088317F" w:rsidRPr="00FC51E3" w:rsidRDefault="0088317F" w:rsidP="00FD5DA2">
            <w:pPr>
              <w:pStyle w:val="a0"/>
              <w:jc w:val="both"/>
              <w:rPr>
                <w:i/>
                <w:sz w:val="26"/>
                <w:szCs w:val="26"/>
              </w:rPr>
            </w:pPr>
          </w:p>
          <w:p w14:paraId="7136E5DE" w14:textId="77777777" w:rsidR="0088317F" w:rsidRPr="00FC51E3" w:rsidRDefault="0088317F" w:rsidP="00FD5DA2">
            <w:pPr>
              <w:pStyle w:val="a0"/>
              <w:jc w:val="both"/>
              <w:rPr>
                <w:i/>
                <w:sz w:val="26"/>
                <w:szCs w:val="26"/>
              </w:rPr>
            </w:pPr>
          </w:p>
          <w:p w14:paraId="621D73D3" w14:textId="77777777" w:rsidR="0088317F" w:rsidRPr="00FC51E3" w:rsidRDefault="0088317F" w:rsidP="00FD5DA2">
            <w:pPr>
              <w:pStyle w:val="a0"/>
              <w:jc w:val="both"/>
              <w:rPr>
                <w:i/>
                <w:sz w:val="26"/>
                <w:szCs w:val="26"/>
              </w:rPr>
            </w:pPr>
            <w:r w:rsidRPr="00FC51E3">
              <w:rPr>
                <w:i/>
                <w:sz w:val="26"/>
                <w:szCs w:val="26"/>
              </w:rPr>
              <w:t>Без видимых повреждений</w:t>
            </w:r>
          </w:p>
          <w:p w14:paraId="1EF1615C" w14:textId="77777777" w:rsidR="0088317F" w:rsidRPr="00FC51E3" w:rsidRDefault="0088317F" w:rsidP="00FD5DA2">
            <w:pPr>
              <w:pStyle w:val="a0"/>
              <w:jc w:val="both"/>
              <w:rPr>
                <w:i/>
                <w:sz w:val="26"/>
                <w:szCs w:val="26"/>
              </w:rPr>
            </w:pPr>
          </w:p>
        </w:tc>
      </w:tr>
      <w:tr w:rsidR="0088317F" w:rsidRPr="00FC51E3" w14:paraId="7D87396B" w14:textId="77777777" w:rsidTr="00806FF9">
        <w:trPr>
          <w:trHeight w:val="1560"/>
          <w:jc w:val="center"/>
        </w:trPr>
        <w:tc>
          <w:tcPr>
            <w:tcW w:w="342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6746362" w14:textId="77CD6E84" w:rsidR="0088317F" w:rsidRPr="00FC51E3" w:rsidRDefault="0088317F" w:rsidP="00FD5DA2">
            <w:pPr>
              <w:pStyle w:val="a0"/>
              <w:rPr>
                <w:sz w:val="26"/>
                <w:szCs w:val="26"/>
              </w:rPr>
            </w:pPr>
            <w:r w:rsidRPr="00FC51E3">
              <w:rPr>
                <w:sz w:val="26"/>
                <w:szCs w:val="26"/>
              </w:rPr>
              <w:t>10.</w:t>
            </w:r>
            <w:r w:rsidR="00806FF9" w:rsidRPr="00806FF9">
              <w:rPr>
                <w:sz w:val="26"/>
                <w:szCs w:val="26"/>
              </w:rPr>
              <w:t xml:space="preserve"> </w:t>
            </w:r>
            <w:r w:rsidRPr="00FC51E3">
              <w:rPr>
                <w:sz w:val="26"/>
                <w:szCs w:val="26"/>
              </w:rPr>
              <w:t xml:space="preserve">Внутридомовые инженерные коммуникации и оборудование для предоставления коммунальных услуг: </w:t>
            </w:r>
          </w:p>
          <w:p w14:paraId="7A1584B5" w14:textId="77777777" w:rsidR="0088317F" w:rsidRPr="00FC51E3" w:rsidRDefault="0088317F" w:rsidP="00FE2309">
            <w:pPr>
              <w:pStyle w:val="a0"/>
              <w:suppressAutoHyphens w:val="0"/>
              <w:ind w:left="360"/>
              <w:rPr>
                <w:sz w:val="26"/>
                <w:szCs w:val="26"/>
              </w:rPr>
            </w:pPr>
            <w:r w:rsidRPr="00FC51E3">
              <w:rPr>
                <w:sz w:val="26"/>
                <w:szCs w:val="26"/>
              </w:rPr>
              <w:lastRenderedPageBreak/>
              <w:t>электроснабжение,</w:t>
            </w:r>
          </w:p>
          <w:p w14:paraId="2691195A" w14:textId="77777777" w:rsidR="0088317F" w:rsidRPr="00FC51E3" w:rsidRDefault="0088317F" w:rsidP="00FD5DA2">
            <w:pPr>
              <w:pStyle w:val="a0"/>
              <w:suppressAutoHyphens w:val="0"/>
              <w:ind w:left="360"/>
              <w:rPr>
                <w:sz w:val="26"/>
                <w:szCs w:val="26"/>
              </w:rPr>
            </w:pPr>
            <w:r w:rsidRPr="00FC51E3">
              <w:rPr>
                <w:sz w:val="26"/>
                <w:szCs w:val="26"/>
              </w:rPr>
              <w:t>холодное водоснабжение,</w:t>
            </w:r>
          </w:p>
          <w:p w14:paraId="27866671" w14:textId="77777777" w:rsidR="0088317F" w:rsidRPr="00FC51E3" w:rsidRDefault="0088317F" w:rsidP="00FD5DA2">
            <w:pPr>
              <w:pStyle w:val="a0"/>
              <w:suppressAutoHyphens w:val="0"/>
              <w:ind w:left="360"/>
              <w:rPr>
                <w:sz w:val="26"/>
                <w:szCs w:val="26"/>
              </w:rPr>
            </w:pPr>
            <w:r w:rsidRPr="00FC51E3">
              <w:rPr>
                <w:sz w:val="26"/>
                <w:szCs w:val="26"/>
              </w:rPr>
              <w:t>горячее водоснабжение,</w:t>
            </w:r>
          </w:p>
          <w:p w14:paraId="6A14C13C" w14:textId="77777777" w:rsidR="0088317F" w:rsidRPr="00FC51E3" w:rsidRDefault="0088317F" w:rsidP="00FD5DA2">
            <w:pPr>
              <w:pStyle w:val="a0"/>
              <w:suppressAutoHyphens w:val="0"/>
              <w:ind w:left="360"/>
              <w:rPr>
                <w:sz w:val="26"/>
                <w:szCs w:val="26"/>
              </w:rPr>
            </w:pPr>
            <w:r w:rsidRPr="00FC51E3">
              <w:rPr>
                <w:sz w:val="26"/>
                <w:szCs w:val="26"/>
              </w:rPr>
              <w:t>водоотведение,</w:t>
            </w:r>
          </w:p>
          <w:p w14:paraId="3945FFE0" w14:textId="77777777" w:rsidR="0088317F" w:rsidRPr="00FC51E3" w:rsidRDefault="0088317F" w:rsidP="00FD5DA2">
            <w:pPr>
              <w:pStyle w:val="a0"/>
              <w:suppressAutoHyphens w:val="0"/>
              <w:ind w:left="360"/>
              <w:rPr>
                <w:sz w:val="26"/>
                <w:szCs w:val="26"/>
              </w:rPr>
            </w:pPr>
            <w:r w:rsidRPr="00FC51E3">
              <w:rPr>
                <w:sz w:val="26"/>
                <w:szCs w:val="26"/>
              </w:rPr>
              <w:t>газоснабжение,</w:t>
            </w:r>
          </w:p>
          <w:p w14:paraId="4D760F7D" w14:textId="77777777" w:rsidR="0088317F" w:rsidRPr="00FC51E3" w:rsidRDefault="0088317F" w:rsidP="00FD5DA2">
            <w:pPr>
              <w:pStyle w:val="a0"/>
              <w:suppressAutoHyphens w:val="0"/>
              <w:ind w:left="360"/>
              <w:rPr>
                <w:sz w:val="26"/>
                <w:szCs w:val="26"/>
              </w:rPr>
            </w:pPr>
            <w:r w:rsidRPr="00FC51E3">
              <w:rPr>
                <w:sz w:val="26"/>
                <w:szCs w:val="26"/>
              </w:rPr>
              <w:t>о</w:t>
            </w:r>
            <w:r w:rsidR="00FE2309">
              <w:rPr>
                <w:sz w:val="26"/>
                <w:szCs w:val="26"/>
              </w:rPr>
              <w:t>топление (от внешних котельных)</w:t>
            </w:r>
          </w:p>
        </w:tc>
        <w:tc>
          <w:tcPr>
            <w:tcW w:w="338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53D0374" w14:textId="77777777" w:rsidR="0088317F" w:rsidRPr="00FC51E3" w:rsidRDefault="0088317F" w:rsidP="00FD5DA2">
            <w:pPr>
              <w:pStyle w:val="a0"/>
              <w:jc w:val="both"/>
              <w:rPr>
                <w:sz w:val="26"/>
                <w:szCs w:val="26"/>
              </w:rPr>
            </w:pPr>
          </w:p>
          <w:p w14:paraId="50BA5933" w14:textId="77777777" w:rsidR="0088317F" w:rsidRPr="00FC51E3" w:rsidRDefault="0088317F" w:rsidP="00FD5DA2">
            <w:pPr>
              <w:pStyle w:val="a0"/>
              <w:jc w:val="both"/>
              <w:rPr>
                <w:sz w:val="26"/>
                <w:szCs w:val="26"/>
              </w:rPr>
            </w:pPr>
          </w:p>
          <w:p w14:paraId="17FCCE20" w14:textId="77777777" w:rsidR="0088317F" w:rsidRPr="00FC51E3" w:rsidRDefault="0088317F" w:rsidP="00FD5DA2">
            <w:pPr>
              <w:pStyle w:val="a0"/>
              <w:jc w:val="both"/>
              <w:rPr>
                <w:sz w:val="26"/>
                <w:szCs w:val="26"/>
              </w:rPr>
            </w:pPr>
          </w:p>
          <w:p w14:paraId="587C57DF" w14:textId="77777777" w:rsidR="0088317F" w:rsidRPr="00FC51E3" w:rsidRDefault="0088317F" w:rsidP="00FD5DA2">
            <w:pPr>
              <w:pStyle w:val="a0"/>
              <w:jc w:val="both"/>
              <w:rPr>
                <w:sz w:val="26"/>
                <w:szCs w:val="26"/>
              </w:rPr>
            </w:pPr>
          </w:p>
          <w:p w14:paraId="3543F355" w14:textId="77777777" w:rsidR="0088317F" w:rsidRPr="00FC51E3" w:rsidRDefault="0088317F" w:rsidP="00FD5DA2">
            <w:pPr>
              <w:pStyle w:val="a0"/>
              <w:jc w:val="both"/>
              <w:rPr>
                <w:sz w:val="26"/>
                <w:szCs w:val="26"/>
              </w:rPr>
            </w:pPr>
          </w:p>
          <w:p w14:paraId="0ADADE3F" w14:textId="77777777" w:rsidR="0088317F" w:rsidRDefault="0088317F" w:rsidP="00FD5DA2">
            <w:pPr>
              <w:pStyle w:val="a0"/>
              <w:rPr>
                <w:i/>
                <w:sz w:val="26"/>
                <w:szCs w:val="26"/>
              </w:rPr>
            </w:pPr>
            <w:r w:rsidRPr="00FC51E3">
              <w:rPr>
                <w:i/>
                <w:sz w:val="26"/>
                <w:szCs w:val="26"/>
              </w:rPr>
              <w:lastRenderedPageBreak/>
              <w:t>Скрытая проводка напр. 220</w:t>
            </w:r>
          </w:p>
          <w:p w14:paraId="098CCC9D" w14:textId="77777777" w:rsidR="0088317F" w:rsidRPr="00FC51E3" w:rsidRDefault="0088317F" w:rsidP="00FD5DA2">
            <w:pPr>
              <w:pStyle w:val="a0"/>
              <w:rPr>
                <w:i/>
                <w:sz w:val="26"/>
                <w:szCs w:val="26"/>
              </w:rPr>
            </w:pPr>
            <w:r w:rsidRPr="00FC51E3">
              <w:rPr>
                <w:i/>
                <w:sz w:val="26"/>
                <w:szCs w:val="26"/>
              </w:rPr>
              <w:t xml:space="preserve">Водопровод центральный </w:t>
            </w:r>
          </w:p>
          <w:p w14:paraId="79925F93" w14:textId="77777777" w:rsidR="0088317F" w:rsidRPr="00FC51E3" w:rsidRDefault="00004246" w:rsidP="00FD5DA2">
            <w:pPr>
              <w:pStyle w:val="a0"/>
              <w:rPr>
                <w:i/>
                <w:sz w:val="26"/>
                <w:szCs w:val="26"/>
              </w:rPr>
            </w:pPr>
            <w:r>
              <w:rPr>
                <w:i/>
                <w:sz w:val="26"/>
                <w:szCs w:val="26"/>
              </w:rPr>
              <w:t>Ц</w:t>
            </w:r>
            <w:r w:rsidR="0088317F" w:rsidRPr="00FC51E3">
              <w:rPr>
                <w:i/>
                <w:sz w:val="26"/>
                <w:szCs w:val="26"/>
              </w:rPr>
              <w:t>ентрализованное</w:t>
            </w:r>
          </w:p>
          <w:p w14:paraId="7F69819C" w14:textId="77777777" w:rsidR="0088317F" w:rsidRPr="00FC51E3" w:rsidRDefault="00004246" w:rsidP="00FD5DA2">
            <w:pPr>
              <w:pStyle w:val="a0"/>
              <w:rPr>
                <w:i/>
                <w:sz w:val="26"/>
                <w:szCs w:val="26"/>
              </w:rPr>
            </w:pPr>
            <w:r>
              <w:rPr>
                <w:i/>
                <w:sz w:val="26"/>
                <w:szCs w:val="26"/>
              </w:rPr>
              <w:t>Е</w:t>
            </w:r>
            <w:r w:rsidR="0088317F" w:rsidRPr="00FC51E3">
              <w:rPr>
                <w:i/>
                <w:sz w:val="26"/>
                <w:szCs w:val="26"/>
              </w:rPr>
              <w:t>сть</w:t>
            </w:r>
          </w:p>
          <w:p w14:paraId="0D9E3D94" w14:textId="77777777" w:rsidR="0088317F" w:rsidRPr="00FC51E3" w:rsidRDefault="00004246" w:rsidP="00FD5DA2">
            <w:pPr>
              <w:pStyle w:val="a0"/>
              <w:rPr>
                <w:i/>
                <w:sz w:val="26"/>
                <w:szCs w:val="26"/>
              </w:rPr>
            </w:pPr>
            <w:r>
              <w:rPr>
                <w:i/>
                <w:sz w:val="26"/>
                <w:szCs w:val="26"/>
              </w:rPr>
              <w:t>О</w:t>
            </w:r>
            <w:r w:rsidR="0088317F" w:rsidRPr="00FC51E3">
              <w:rPr>
                <w:i/>
                <w:sz w:val="26"/>
                <w:szCs w:val="26"/>
              </w:rPr>
              <w:t>тсутствует</w:t>
            </w:r>
          </w:p>
          <w:p w14:paraId="0AAD0CA5" w14:textId="77777777" w:rsidR="0088317F" w:rsidRPr="00FC51E3" w:rsidRDefault="00004246" w:rsidP="00FD5DA2">
            <w:pPr>
              <w:pStyle w:val="a0"/>
              <w:rPr>
                <w:i/>
                <w:sz w:val="26"/>
                <w:szCs w:val="26"/>
              </w:rPr>
            </w:pPr>
            <w:r>
              <w:rPr>
                <w:i/>
                <w:sz w:val="26"/>
                <w:szCs w:val="26"/>
              </w:rPr>
              <w:t>О</w:t>
            </w:r>
            <w:r w:rsidR="0088317F" w:rsidRPr="00FC51E3">
              <w:rPr>
                <w:i/>
                <w:sz w:val="26"/>
                <w:szCs w:val="26"/>
              </w:rPr>
              <w:t>т ТЭЦ на твердом топливе</w:t>
            </w:r>
          </w:p>
        </w:tc>
        <w:tc>
          <w:tcPr>
            <w:tcW w:w="269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BCABA0F" w14:textId="77777777" w:rsidR="0088317F" w:rsidRPr="00FC51E3" w:rsidRDefault="0088317F" w:rsidP="00FD5DA2">
            <w:pPr>
              <w:pStyle w:val="a0"/>
              <w:jc w:val="both"/>
              <w:rPr>
                <w:sz w:val="26"/>
                <w:szCs w:val="26"/>
              </w:rPr>
            </w:pPr>
          </w:p>
          <w:p w14:paraId="1B509A0F" w14:textId="77777777" w:rsidR="0088317F" w:rsidRPr="00FC51E3" w:rsidRDefault="0088317F" w:rsidP="00FD5DA2">
            <w:pPr>
              <w:pStyle w:val="a0"/>
              <w:jc w:val="both"/>
              <w:rPr>
                <w:sz w:val="26"/>
                <w:szCs w:val="26"/>
              </w:rPr>
            </w:pPr>
          </w:p>
          <w:p w14:paraId="7E32E54C" w14:textId="77777777" w:rsidR="0088317F" w:rsidRPr="00FC51E3" w:rsidRDefault="0088317F" w:rsidP="00FD5DA2">
            <w:pPr>
              <w:pStyle w:val="a0"/>
              <w:jc w:val="both"/>
              <w:rPr>
                <w:sz w:val="26"/>
                <w:szCs w:val="26"/>
              </w:rPr>
            </w:pPr>
          </w:p>
          <w:p w14:paraId="01938921" w14:textId="77777777" w:rsidR="0088317F" w:rsidRPr="00FC51E3" w:rsidRDefault="0088317F" w:rsidP="00FD5DA2">
            <w:pPr>
              <w:pStyle w:val="a0"/>
              <w:jc w:val="both"/>
              <w:rPr>
                <w:sz w:val="26"/>
                <w:szCs w:val="26"/>
              </w:rPr>
            </w:pPr>
          </w:p>
          <w:p w14:paraId="1400557D" w14:textId="77777777" w:rsidR="0088317F" w:rsidRPr="00FC51E3" w:rsidRDefault="0088317F" w:rsidP="00FD5DA2">
            <w:pPr>
              <w:pStyle w:val="a0"/>
              <w:jc w:val="both"/>
              <w:rPr>
                <w:i/>
                <w:sz w:val="26"/>
                <w:szCs w:val="26"/>
              </w:rPr>
            </w:pPr>
          </w:p>
          <w:p w14:paraId="6BDC4D1D" w14:textId="77777777" w:rsidR="0088317F" w:rsidRPr="00FC51E3" w:rsidRDefault="0088317F" w:rsidP="00FD5DA2">
            <w:pPr>
              <w:pStyle w:val="a0"/>
              <w:jc w:val="both"/>
              <w:rPr>
                <w:i/>
                <w:sz w:val="26"/>
                <w:szCs w:val="26"/>
              </w:rPr>
            </w:pPr>
            <w:r w:rsidRPr="00FC51E3">
              <w:rPr>
                <w:i/>
                <w:sz w:val="26"/>
                <w:szCs w:val="26"/>
              </w:rPr>
              <w:lastRenderedPageBreak/>
              <w:t xml:space="preserve">Без видимых повреждений </w:t>
            </w:r>
          </w:p>
        </w:tc>
      </w:tr>
    </w:tbl>
    <w:p w14:paraId="47B2CB69" w14:textId="77777777" w:rsidR="0088317F" w:rsidRDefault="0088317F" w:rsidP="0088317F">
      <w:pPr>
        <w:pStyle w:val="a0"/>
        <w:jc w:val="center"/>
        <w:rPr>
          <w:rFonts w:cs="Times New Roman"/>
        </w:rPr>
      </w:pPr>
    </w:p>
    <w:p w14:paraId="313259A1" w14:textId="77777777" w:rsidR="0088317F" w:rsidRDefault="0088317F" w:rsidP="0088317F">
      <w:pPr>
        <w:pStyle w:val="a0"/>
        <w:jc w:val="center"/>
        <w:rPr>
          <w:rFonts w:cs="Times New Roman"/>
        </w:rPr>
      </w:pPr>
    </w:p>
    <w:tbl>
      <w:tblPr>
        <w:tblW w:w="0" w:type="auto"/>
        <w:tblLook w:val="04A0" w:firstRow="1" w:lastRow="0" w:firstColumn="1" w:lastColumn="0" w:noHBand="0" w:noVBand="1"/>
      </w:tblPr>
      <w:tblGrid>
        <w:gridCol w:w="3510"/>
        <w:gridCol w:w="284"/>
        <w:gridCol w:w="2888"/>
        <w:gridCol w:w="2888"/>
      </w:tblGrid>
      <w:tr w:rsidR="0082222F" w:rsidRPr="00D80AD5" w14:paraId="2828F7F5" w14:textId="77777777" w:rsidTr="00211FBE">
        <w:tc>
          <w:tcPr>
            <w:tcW w:w="9570" w:type="dxa"/>
            <w:gridSpan w:val="4"/>
            <w:tcBorders>
              <w:bottom w:val="single" w:sz="4" w:space="0" w:color="auto"/>
            </w:tcBorders>
            <w:shd w:val="clear" w:color="auto" w:fill="auto"/>
          </w:tcPr>
          <w:p w14:paraId="73A55133" w14:textId="77777777" w:rsidR="0082222F" w:rsidRPr="00D80AD5" w:rsidRDefault="00AC6305" w:rsidP="00211FBE">
            <w:pPr>
              <w:pStyle w:val="a0"/>
              <w:jc w:val="center"/>
              <w:rPr>
                <w:rFonts w:cs="Times New Roman"/>
                <w:i/>
                <w:sz w:val="26"/>
                <w:szCs w:val="26"/>
              </w:rPr>
            </w:pPr>
            <w:r>
              <w:rPr>
                <w:rFonts w:cs="Times New Roman"/>
                <w:i/>
                <w:sz w:val="26"/>
                <w:szCs w:val="26"/>
              </w:rPr>
              <w:t>Заместитель Главы Администрации города Рубцовска – начальник управления</w:t>
            </w:r>
          </w:p>
        </w:tc>
      </w:tr>
      <w:tr w:rsidR="0082222F" w:rsidRPr="00D80AD5" w14:paraId="63141D2E" w14:textId="77777777" w:rsidTr="00211FBE">
        <w:tc>
          <w:tcPr>
            <w:tcW w:w="9570" w:type="dxa"/>
            <w:gridSpan w:val="4"/>
            <w:tcBorders>
              <w:top w:val="single" w:sz="4" w:space="0" w:color="auto"/>
              <w:bottom w:val="single" w:sz="4" w:space="0" w:color="auto"/>
            </w:tcBorders>
            <w:shd w:val="clear" w:color="auto" w:fill="auto"/>
          </w:tcPr>
          <w:p w14:paraId="46BD312B" w14:textId="77777777" w:rsidR="0082222F" w:rsidRPr="00D80AD5" w:rsidRDefault="00AC6305" w:rsidP="00211FBE">
            <w:pPr>
              <w:pStyle w:val="a0"/>
              <w:jc w:val="center"/>
              <w:rPr>
                <w:rFonts w:cs="Times New Roman"/>
                <w:i/>
                <w:sz w:val="26"/>
                <w:szCs w:val="26"/>
              </w:rPr>
            </w:pPr>
            <w:r>
              <w:rPr>
                <w:rFonts w:cs="Times New Roman"/>
                <w:i/>
                <w:sz w:val="26"/>
                <w:szCs w:val="26"/>
              </w:rPr>
              <w:t>по жилищно-коммунальному хозяйству и экологии О.Г. Обухович</w:t>
            </w:r>
          </w:p>
        </w:tc>
      </w:tr>
      <w:tr w:rsidR="0082222F" w:rsidRPr="00D80AD5" w14:paraId="79B7A2AD" w14:textId="77777777" w:rsidTr="00211FBE">
        <w:tc>
          <w:tcPr>
            <w:tcW w:w="9570" w:type="dxa"/>
            <w:gridSpan w:val="4"/>
            <w:tcBorders>
              <w:top w:val="single" w:sz="4" w:space="0" w:color="auto"/>
            </w:tcBorders>
            <w:shd w:val="clear" w:color="auto" w:fill="auto"/>
          </w:tcPr>
          <w:p w14:paraId="15B05065" w14:textId="77777777" w:rsidR="0082222F" w:rsidRPr="00D80AD5" w:rsidRDefault="0082222F" w:rsidP="00211FBE">
            <w:pPr>
              <w:pStyle w:val="a0"/>
              <w:jc w:val="center"/>
              <w:rPr>
                <w:rFonts w:cs="Times New Roman"/>
                <w:sz w:val="16"/>
                <w:szCs w:val="16"/>
              </w:rPr>
            </w:pPr>
            <w:r w:rsidRPr="00D80AD5">
              <w:rPr>
                <w:rFonts w:cs="Times New Roman"/>
                <w:sz w:val="16"/>
                <w:szCs w:val="16"/>
              </w:rPr>
              <w:t>(должность, Ф.И.О. руководителя уполномоченного устанавливать</w:t>
            </w:r>
          </w:p>
          <w:p w14:paraId="2808EEA3" w14:textId="77777777" w:rsidR="0082222F" w:rsidRPr="00D80AD5" w:rsidRDefault="0082222F" w:rsidP="00211FBE">
            <w:pPr>
              <w:pStyle w:val="a0"/>
              <w:jc w:val="center"/>
              <w:rPr>
                <w:rFonts w:cs="Times New Roman"/>
                <w:sz w:val="16"/>
                <w:szCs w:val="16"/>
              </w:rPr>
            </w:pPr>
            <w:r w:rsidRPr="00D80AD5">
              <w:rPr>
                <w:rFonts w:cs="Times New Roman"/>
                <w:sz w:val="16"/>
                <w:szCs w:val="16"/>
              </w:rPr>
              <w:t>техническое состояние многоквартирного дома, являющегося объектом конкурса)</w:t>
            </w:r>
          </w:p>
        </w:tc>
      </w:tr>
      <w:tr w:rsidR="0082222F" w:rsidRPr="00D80AD5" w14:paraId="404BB981" w14:textId="77777777" w:rsidTr="00211FBE">
        <w:tc>
          <w:tcPr>
            <w:tcW w:w="9570" w:type="dxa"/>
            <w:gridSpan w:val="4"/>
            <w:shd w:val="clear" w:color="auto" w:fill="auto"/>
          </w:tcPr>
          <w:p w14:paraId="14E8C149" w14:textId="77777777" w:rsidR="0082222F" w:rsidRPr="00D80AD5" w:rsidRDefault="0082222F" w:rsidP="00211FBE">
            <w:pPr>
              <w:pStyle w:val="a0"/>
              <w:jc w:val="center"/>
              <w:rPr>
                <w:rFonts w:cs="Times New Roman"/>
                <w:sz w:val="16"/>
                <w:szCs w:val="16"/>
              </w:rPr>
            </w:pPr>
          </w:p>
        </w:tc>
      </w:tr>
      <w:tr w:rsidR="0082222F" w:rsidRPr="00D80AD5" w14:paraId="095F56FC" w14:textId="77777777" w:rsidTr="00211FBE">
        <w:tc>
          <w:tcPr>
            <w:tcW w:w="3510" w:type="dxa"/>
            <w:tcBorders>
              <w:bottom w:val="single" w:sz="4" w:space="0" w:color="auto"/>
            </w:tcBorders>
            <w:shd w:val="clear" w:color="auto" w:fill="auto"/>
          </w:tcPr>
          <w:p w14:paraId="3418553E" w14:textId="77777777" w:rsidR="0082222F" w:rsidRPr="00D80AD5" w:rsidRDefault="0082222F" w:rsidP="00211FBE">
            <w:pPr>
              <w:pStyle w:val="a0"/>
              <w:jc w:val="center"/>
              <w:rPr>
                <w:rFonts w:cs="Times New Roman"/>
                <w:sz w:val="16"/>
                <w:szCs w:val="16"/>
              </w:rPr>
            </w:pPr>
          </w:p>
        </w:tc>
        <w:tc>
          <w:tcPr>
            <w:tcW w:w="284" w:type="dxa"/>
            <w:shd w:val="clear" w:color="auto" w:fill="auto"/>
          </w:tcPr>
          <w:p w14:paraId="248AFB06" w14:textId="77777777" w:rsidR="0082222F" w:rsidRPr="00D80AD5" w:rsidRDefault="0082222F" w:rsidP="00211FBE">
            <w:pPr>
              <w:pStyle w:val="a0"/>
              <w:jc w:val="center"/>
              <w:rPr>
                <w:rFonts w:cs="Times New Roman"/>
                <w:sz w:val="16"/>
                <w:szCs w:val="16"/>
              </w:rPr>
            </w:pPr>
          </w:p>
        </w:tc>
        <w:tc>
          <w:tcPr>
            <w:tcW w:w="5776" w:type="dxa"/>
            <w:gridSpan w:val="2"/>
            <w:tcBorders>
              <w:bottom w:val="single" w:sz="4" w:space="0" w:color="auto"/>
            </w:tcBorders>
            <w:shd w:val="clear" w:color="auto" w:fill="auto"/>
          </w:tcPr>
          <w:p w14:paraId="02CCE44F" w14:textId="77777777" w:rsidR="0082222F" w:rsidRPr="00D80AD5" w:rsidRDefault="0082222F" w:rsidP="00211FBE">
            <w:pPr>
              <w:pStyle w:val="a0"/>
              <w:jc w:val="center"/>
              <w:rPr>
                <w:rFonts w:cs="Times New Roman"/>
                <w:sz w:val="16"/>
                <w:szCs w:val="16"/>
              </w:rPr>
            </w:pPr>
          </w:p>
        </w:tc>
      </w:tr>
      <w:tr w:rsidR="0082222F" w:rsidRPr="00D80AD5" w14:paraId="6E8C1427" w14:textId="77777777" w:rsidTr="00211FBE">
        <w:tc>
          <w:tcPr>
            <w:tcW w:w="3510" w:type="dxa"/>
            <w:tcBorders>
              <w:top w:val="single" w:sz="4" w:space="0" w:color="auto"/>
            </w:tcBorders>
            <w:shd w:val="clear" w:color="auto" w:fill="auto"/>
          </w:tcPr>
          <w:p w14:paraId="2998C270" w14:textId="77777777" w:rsidR="0082222F" w:rsidRPr="00D80AD5" w:rsidRDefault="0082222F" w:rsidP="00211FBE">
            <w:pPr>
              <w:pStyle w:val="a0"/>
              <w:jc w:val="center"/>
              <w:rPr>
                <w:rFonts w:cs="Times New Roman"/>
                <w:sz w:val="16"/>
                <w:szCs w:val="16"/>
              </w:rPr>
            </w:pPr>
            <w:r w:rsidRPr="00D80AD5">
              <w:rPr>
                <w:rFonts w:cs="Times New Roman"/>
                <w:sz w:val="16"/>
                <w:szCs w:val="16"/>
              </w:rPr>
              <w:t>(подпись)</w:t>
            </w:r>
          </w:p>
        </w:tc>
        <w:tc>
          <w:tcPr>
            <w:tcW w:w="284" w:type="dxa"/>
            <w:shd w:val="clear" w:color="auto" w:fill="auto"/>
          </w:tcPr>
          <w:p w14:paraId="646818B2" w14:textId="77777777" w:rsidR="0082222F" w:rsidRPr="00D80AD5" w:rsidRDefault="0082222F" w:rsidP="00211FBE">
            <w:pPr>
              <w:pStyle w:val="a0"/>
              <w:jc w:val="center"/>
              <w:rPr>
                <w:rFonts w:cs="Times New Roman"/>
                <w:sz w:val="16"/>
                <w:szCs w:val="16"/>
              </w:rPr>
            </w:pPr>
          </w:p>
        </w:tc>
        <w:tc>
          <w:tcPr>
            <w:tcW w:w="5776" w:type="dxa"/>
            <w:gridSpan w:val="2"/>
            <w:shd w:val="clear" w:color="auto" w:fill="auto"/>
          </w:tcPr>
          <w:p w14:paraId="08884357" w14:textId="77777777" w:rsidR="0082222F" w:rsidRPr="00D80AD5" w:rsidRDefault="0082222F" w:rsidP="00211FBE">
            <w:pPr>
              <w:pStyle w:val="a0"/>
              <w:jc w:val="center"/>
              <w:rPr>
                <w:rFonts w:cs="Times New Roman"/>
                <w:sz w:val="16"/>
                <w:szCs w:val="16"/>
              </w:rPr>
            </w:pPr>
            <w:r w:rsidRPr="00D80AD5">
              <w:rPr>
                <w:rFonts w:cs="Times New Roman"/>
                <w:sz w:val="16"/>
                <w:szCs w:val="16"/>
              </w:rPr>
              <w:t>(Ф.И.О.)</w:t>
            </w:r>
          </w:p>
        </w:tc>
      </w:tr>
      <w:tr w:rsidR="0082222F" w:rsidRPr="00D80AD5" w14:paraId="36CC681A" w14:textId="77777777" w:rsidTr="00211FBE">
        <w:tc>
          <w:tcPr>
            <w:tcW w:w="3510" w:type="dxa"/>
            <w:shd w:val="clear" w:color="auto" w:fill="auto"/>
          </w:tcPr>
          <w:p w14:paraId="0EEE1B2D" w14:textId="77777777" w:rsidR="0082222F" w:rsidRPr="00D80AD5" w:rsidRDefault="0082222F" w:rsidP="00211FBE">
            <w:pPr>
              <w:pStyle w:val="a0"/>
              <w:jc w:val="center"/>
              <w:rPr>
                <w:rFonts w:cs="Times New Roman"/>
                <w:sz w:val="16"/>
                <w:szCs w:val="16"/>
              </w:rPr>
            </w:pPr>
          </w:p>
        </w:tc>
        <w:tc>
          <w:tcPr>
            <w:tcW w:w="284" w:type="dxa"/>
            <w:shd w:val="clear" w:color="auto" w:fill="auto"/>
          </w:tcPr>
          <w:p w14:paraId="5F953C53" w14:textId="77777777" w:rsidR="0082222F" w:rsidRPr="00D80AD5" w:rsidRDefault="0082222F" w:rsidP="00211FBE">
            <w:pPr>
              <w:pStyle w:val="a0"/>
              <w:jc w:val="center"/>
              <w:rPr>
                <w:rFonts w:cs="Times New Roman"/>
                <w:sz w:val="16"/>
                <w:szCs w:val="16"/>
              </w:rPr>
            </w:pPr>
          </w:p>
        </w:tc>
        <w:tc>
          <w:tcPr>
            <w:tcW w:w="5776" w:type="dxa"/>
            <w:gridSpan w:val="2"/>
            <w:shd w:val="clear" w:color="auto" w:fill="auto"/>
          </w:tcPr>
          <w:p w14:paraId="7B383815" w14:textId="77777777" w:rsidR="0082222F" w:rsidRPr="00D80AD5" w:rsidRDefault="0082222F" w:rsidP="00211FBE">
            <w:pPr>
              <w:pStyle w:val="a0"/>
              <w:jc w:val="center"/>
              <w:rPr>
                <w:rFonts w:cs="Times New Roman"/>
                <w:sz w:val="16"/>
                <w:szCs w:val="16"/>
              </w:rPr>
            </w:pPr>
          </w:p>
        </w:tc>
      </w:tr>
      <w:tr w:rsidR="0082222F" w:rsidRPr="00D80AD5" w14:paraId="63A6CB91" w14:textId="77777777" w:rsidTr="00211FBE">
        <w:tc>
          <w:tcPr>
            <w:tcW w:w="3510" w:type="dxa"/>
            <w:shd w:val="clear" w:color="auto" w:fill="auto"/>
          </w:tcPr>
          <w:p w14:paraId="5AC28BA1" w14:textId="77777777" w:rsidR="0082222F" w:rsidRPr="00D80AD5" w:rsidRDefault="0082222F" w:rsidP="00211FBE">
            <w:pPr>
              <w:pStyle w:val="a0"/>
              <w:jc w:val="center"/>
              <w:rPr>
                <w:rFonts w:cs="Times New Roman"/>
                <w:sz w:val="16"/>
                <w:szCs w:val="16"/>
              </w:rPr>
            </w:pPr>
          </w:p>
        </w:tc>
        <w:tc>
          <w:tcPr>
            <w:tcW w:w="284" w:type="dxa"/>
            <w:shd w:val="clear" w:color="auto" w:fill="auto"/>
          </w:tcPr>
          <w:p w14:paraId="747385B0" w14:textId="77777777" w:rsidR="0082222F" w:rsidRPr="00D80AD5" w:rsidRDefault="0082222F" w:rsidP="00211FBE">
            <w:pPr>
              <w:pStyle w:val="a0"/>
              <w:jc w:val="center"/>
              <w:rPr>
                <w:rFonts w:cs="Times New Roman"/>
                <w:sz w:val="16"/>
                <w:szCs w:val="16"/>
              </w:rPr>
            </w:pPr>
          </w:p>
        </w:tc>
        <w:tc>
          <w:tcPr>
            <w:tcW w:w="2888" w:type="dxa"/>
            <w:tcBorders>
              <w:bottom w:val="single" w:sz="4" w:space="0" w:color="auto"/>
            </w:tcBorders>
            <w:shd w:val="clear" w:color="auto" w:fill="auto"/>
          </w:tcPr>
          <w:p w14:paraId="0EDCA7DA" w14:textId="77777777" w:rsidR="0082222F" w:rsidRPr="00D80AD5" w:rsidRDefault="0082222F" w:rsidP="00211FBE">
            <w:pPr>
              <w:pStyle w:val="a0"/>
              <w:jc w:val="center"/>
              <w:rPr>
                <w:rFonts w:cs="Times New Roman"/>
                <w:sz w:val="16"/>
                <w:szCs w:val="16"/>
              </w:rPr>
            </w:pPr>
          </w:p>
        </w:tc>
        <w:tc>
          <w:tcPr>
            <w:tcW w:w="2888" w:type="dxa"/>
            <w:shd w:val="clear" w:color="auto" w:fill="auto"/>
          </w:tcPr>
          <w:p w14:paraId="422013DD" w14:textId="77777777" w:rsidR="0082222F" w:rsidRPr="00D80AD5" w:rsidRDefault="00DE11D6" w:rsidP="00211FBE">
            <w:pPr>
              <w:pStyle w:val="a0"/>
              <w:rPr>
                <w:rFonts w:cs="Times New Roman"/>
                <w:sz w:val="16"/>
                <w:szCs w:val="16"/>
              </w:rPr>
            </w:pPr>
            <w:r>
              <w:rPr>
                <w:rFonts w:cs="Times New Roman"/>
                <w:sz w:val="26"/>
                <w:szCs w:val="26"/>
              </w:rPr>
              <w:t>2025</w:t>
            </w:r>
            <w:r w:rsidR="0082222F" w:rsidRPr="00D80AD5">
              <w:rPr>
                <w:rFonts w:cs="Times New Roman"/>
                <w:sz w:val="26"/>
                <w:szCs w:val="26"/>
              </w:rPr>
              <w:t xml:space="preserve"> г.</w:t>
            </w:r>
          </w:p>
        </w:tc>
      </w:tr>
      <w:tr w:rsidR="0082222F" w:rsidRPr="00D80AD5" w14:paraId="5A2753F2" w14:textId="77777777" w:rsidTr="00211FBE">
        <w:tc>
          <w:tcPr>
            <w:tcW w:w="3510" w:type="dxa"/>
            <w:shd w:val="clear" w:color="auto" w:fill="auto"/>
          </w:tcPr>
          <w:p w14:paraId="10DC620E" w14:textId="77777777" w:rsidR="0082222F" w:rsidRPr="00D80AD5" w:rsidRDefault="0082222F" w:rsidP="00211FBE">
            <w:pPr>
              <w:pStyle w:val="a0"/>
              <w:jc w:val="center"/>
              <w:rPr>
                <w:rFonts w:cs="Times New Roman"/>
                <w:sz w:val="16"/>
                <w:szCs w:val="16"/>
              </w:rPr>
            </w:pPr>
          </w:p>
        </w:tc>
        <w:tc>
          <w:tcPr>
            <w:tcW w:w="284" w:type="dxa"/>
            <w:shd w:val="clear" w:color="auto" w:fill="auto"/>
          </w:tcPr>
          <w:p w14:paraId="71AA6788" w14:textId="77777777" w:rsidR="0082222F" w:rsidRPr="00D80AD5" w:rsidRDefault="0082222F" w:rsidP="00211FBE">
            <w:pPr>
              <w:pStyle w:val="a0"/>
              <w:jc w:val="center"/>
              <w:rPr>
                <w:rFonts w:cs="Times New Roman"/>
                <w:sz w:val="16"/>
                <w:szCs w:val="16"/>
              </w:rPr>
            </w:pPr>
          </w:p>
        </w:tc>
        <w:tc>
          <w:tcPr>
            <w:tcW w:w="2888" w:type="dxa"/>
            <w:tcBorders>
              <w:top w:val="single" w:sz="4" w:space="0" w:color="auto"/>
            </w:tcBorders>
            <w:shd w:val="clear" w:color="auto" w:fill="auto"/>
          </w:tcPr>
          <w:p w14:paraId="3152D24E" w14:textId="77777777" w:rsidR="0082222F" w:rsidRPr="00D80AD5" w:rsidRDefault="0082222F" w:rsidP="00211FBE">
            <w:pPr>
              <w:pStyle w:val="a0"/>
              <w:jc w:val="center"/>
              <w:rPr>
                <w:rFonts w:cs="Times New Roman"/>
                <w:sz w:val="16"/>
                <w:szCs w:val="16"/>
              </w:rPr>
            </w:pPr>
            <w:r w:rsidRPr="00D80AD5">
              <w:rPr>
                <w:rFonts w:cs="Times New Roman"/>
                <w:sz w:val="16"/>
                <w:szCs w:val="16"/>
              </w:rPr>
              <w:t>(дата, М.П.)</w:t>
            </w:r>
          </w:p>
          <w:p w14:paraId="515AC497" w14:textId="77777777" w:rsidR="0082222F" w:rsidRPr="00D80AD5" w:rsidRDefault="0082222F" w:rsidP="00211FBE">
            <w:pPr>
              <w:pStyle w:val="a0"/>
              <w:jc w:val="center"/>
              <w:rPr>
                <w:rFonts w:cs="Times New Roman"/>
                <w:sz w:val="16"/>
                <w:szCs w:val="16"/>
              </w:rPr>
            </w:pPr>
          </w:p>
        </w:tc>
        <w:tc>
          <w:tcPr>
            <w:tcW w:w="2888" w:type="dxa"/>
            <w:shd w:val="clear" w:color="auto" w:fill="auto"/>
          </w:tcPr>
          <w:p w14:paraId="2234AEEC" w14:textId="77777777" w:rsidR="0082222F" w:rsidRPr="00D80AD5" w:rsidRDefault="0082222F" w:rsidP="00211FBE">
            <w:pPr>
              <w:pStyle w:val="a0"/>
              <w:jc w:val="center"/>
              <w:rPr>
                <w:rFonts w:cs="Times New Roman"/>
                <w:sz w:val="26"/>
                <w:szCs w:val="26"/>
              </w:rPr>
            </w:pPr>
          </w:p>
        </w:tc>
      </w:tr>
    </w:tbl>
    <w:p w14:paraId="31CC5E4E" w14:textId="77777777" w:rsidR="0088317F" w:rsidRDefault="0088317F" w:rsidP="0088317F">
      <w:pPr>
        <w:pStyle w:val="a0"/>
        <w:jc w:val="center"/>
        <w:rPr>
          <w:rFonts w:cs="Times New Roman"/>
        </w:rPr>
      </w:pPr>
    </w:p>
    <w:p w14:paraId="084AA5B0" w14:textId="77777777" w:rsidR="0088317F" w:rsidRDefault="0088317F" w:rsidP="0088317F">
      <w:pPr>
        <w:pStyle w:val="a0"/>
        <w:jc w:val="center"/>
        <w:rPr>
          <w:rFonts w:cs="Times New Roman"/>
        </w:rPr>
      </w:pPr>
    </w:p>
    <w:p w14:paraId="32C31220" w14:textId="77777777" w:rsidR="0088317F" w:rsidRDefault="0088317F" w:rsidP="0088317F">
      <w:pPr>
        <w:pStyle w:val="a0"/>
        <w:jc w:val="center"/>
        <w:rPr>
          <w:rFonts w:cs="Times New Roman"/>
          <w:sz w:val="26"/>
          <w:szCs w:val="26"/>
        </w:rPr>
      </w:pPr>
    </w:p>
    <w:p w14:paraId="009B3084" w14:textId="77777777" w:rsidR="0088317F" w:rsidRDefault="0088317F" w:rsidP="0088317F">
      <w:pPr>
        <w:pStyle w:val="a0"/>
        <w:jc w:val="center"/>
        <w:rPr>
          <w:rFonts w:cs="Times New Roman"/>
          <w:sz w:val="26"/>
          <w:szCs w:val="26"/>
        </w:rPr>
      </w:pPr>
    </w:p>
    <w:p w14:paraId="5CA0F817" w14:textId="77777777" w:rsidR="0088317F" w:rsidRDefault="0088317F" w:rsidP="0088317F">
      <w:pPr>
        <w:pStyle w:val="a0"/>
        <w:jc w:val="center"/>
        <w:rPr>
          <w:rFonts w:cs="Times New Roman"/>
          <w:sz w:val="26"/>
          <w:szCs w:val="26"/>
        </w:rPr>
      </w:pPr>
    </w:p>
    <w:p w14:paraId="265A76C8" w14:textId="77777777" w:rsidR="0088317F" w:rsidRDefault="0088317F" w:rsidP="0088317F">
      <w:pPr>
        <w:pStyle w:val="a0"/>
        <w:jc w:val="center"/>
        <w:rPr>
          <w:rFonts w:cs="Times New Roman"/>
          <w:sz w:val="26"/>
          <w:szCs w:val="26"/>
        </w:rPr>
      </w:pPr>
    </w:p>
    <w:p w14:paraId="778B8F39" w14:textId="77777777" w:rsidR="0088317F" w:rsidRDefault="0088317F" w:rsidP="0088317F">
      <w:pPr>
        <w:pStyle w:val="a0"/>
        <w:jc w:val="center"/>
        <w:rPr>
          <w:rFonts w:cs="Times New Roman"/>
          <w:sz w:val="26"/>
          <w:szCs w:val="26"/>
        </w:rPr>
      </w:pPr>
    </w:p>
    <w:p w14:paraId="4002833B" w14:textId="77777777" w:rsidR="0088317F" w:rsidRDefault="0088317F" w:rsidP="0088317F">
      <w:pPr>
        <w:pStyle w:val="a0"/>
        <w:jc w:val="center"/>
        <w:rPr>
          <w:rFonts w:cs="Times New Roman"/>
          <w:sz w:val="26"/>
          <w:szCs w:val="26"/>
        </w:rPr>
      </w:pPr>
    </w:p>
    <w:p w14:paraId="3B713C49" w14:textId="77777777" w:rsidR="0088317F" w:rsidRDefault="0088317F" w:rsidP="0088317F">
      <w:pPr>
        <w:pStyle w:val="a0"/>
        <w:jc w:val="center"/>
        <w:rPr>
          <w:rFonts w:cs="Times New Roman"/>
          <w:sz w:val="26"/>
          <w:szCs w:val="26"/>
        </w:rPr>
      </w:pPr>
    </w:p>
    <w:p w14:paraId="02228BCC" w14:textId="77777777" w:rsidR="0088317F" w:rsidRDefault="0088317F" w:rsidP="0088317F">
      <w:pPr>
        <w:pStyle w:val="a0"/>
        <w:jc w:val="center"/>
        <w:rPr>
          <w:rFonts w:cs="Times New Roman"/>
          <w:sz w:val="26"/>
          <w:szCs w:val="26"/>
        </w:rPr>
      </w:pPr>
    </w:p>
    <w:p w14:paraId="0259CB55" w14:textId="77777777" w:rsidR="0088317F" w:rsidRDefault="0088317F" w:rsidP="0088317F">
      <w:pPr>
        <w:pStyle w:val="a0"/>
        <w:jc w:val="center"/>
        <w:rPr>
          <w:rFonts w:cs="Times New Roman"/>
          <w:sz w:val="26"/>
          <w:szCs w:val="26"/>
        </w:rPr>
      </w:pPr>
    </w:p>
    <w:p w14:paraId="49DA3487" w14:textId="77777777" w:rsidR="0088317F" w:rsidRDefault="0088317F" w:rsidP="0088317F">
      <w:pPr>
        <w:pStyle w:val="a0"/>
        <w:jc w:val="center"/>
        <w:rPr>
          <w:rFonts w:cs="Times New Roman"/>
          <w:sz w:val="26"/>
          <w:szCs w:val="26"/>
        </w:rPr>
      </w:pPr>
    </w:p>
    <w:p w14:paraId="531DF5CE" w14:textId="77777777" w:rsidR="0088317F" w:rsidRDefault="0088317F" w:rsidP="0088317F">
      <w:pPr>
        <w:pStyle w:val="a0"/>
        <w:jc w:val="center"/>
        <w:rPr>
          <w:rFonts w:cs="Times New Roman"/>
          <w:sz w:val="26"/>
          <w:szCs w:val="26"/>
        </w:rPr>
      </w:pPr>
    </w:p>
    <w:p w14:paraId="3F6BBF12" w14:textId="77777777" w:rsidR="0088317F" w:rsidRDefault="0088317F" w:rsidP="0088317F">
      <w:pPr>
        <w:pStyle w:val="a0"/>
        <w:jc w:val="center"/>
        <w:rPr>
          <w:rFonts w:cs="Times New Roman"/>
          <w:sz w:val="26"/>
          <w:szCs w:val="26"/>
        </w:rPr>
      </w:pPr>
    </w:p>
    <w:p w14:paraId="238DEA36" w14:textId="77777777" w:rsidR="0088317F" w:rsidRDefault="0088317F" w:rsidP="0088317F">
      <w:pPr>
        <w:pStyle w:val="a0"/>
        <w:jc w:val="center"/>
        <w:rPr>
          <w:rFonts w:cs="Times New Roman"/>
          <w:sz w:val="26"/>
          <w:szCs w:val="26"/>
        </w:rPr>
      </w:pPr>
    </w:p>
    <w:p w14:paraId="165ED6D6" w14:textId="77777777" w:rsidR="0088317F" w:rsidRDefault="0088317F" w:rsidP="0088317F">
      <w:pPr>
        <w:pStyle w:val="a0"/>
        <w:jc w:val="center"/>
        <w:rPr>
          <w:rFonts w:cs="Times New Roman"/>
          <w:sz w:val="26"/>
          <w:szCs w:val="26"/>
        </w:rPr>
      </w:pPr>
    </w:p>
    <w:p w14:paraId="4F649294" w14:textId="77777777" w:rsidR="0088317F" w:rsidRDefault="0088317F" w:rsidP="0088317F">
      <w:pPr>
        <w:pStyle w:val="a0"/>
        <w:jc w:val="center"/>
        <w:rPr>
          <w:rFonts w:cs="Times New Roman"/>
          <w:sz w:val="26"/>
          <w:szCs w:val="26"/>
        </w:rPr>
      </w:pPr>
    </w:p>
    <w:p w14:paraId="60581281" w14:textId="77777777" w:rsidR="0088317F" w:rsidRDefault="0088317F" w:rsidP="0088317F">
      <w:pPr>
        <w:pStyle w:val="a0"/>
        <w:jc w:val="center"/>
        <w:rPr>
          <w:rFonts w:cs="Times New Roman"/>
          <w:sz w:val="26"/>
          <w:szCs w:val="26"/>
        </w:rPr>
      </w:pPr>
    </w:p>
    <w:p w14:paraId="2DCAB76E" w14:textId="77777777" w:rsidR="0088317F" w:rsidRDefault="0088317F" w:rsidP="0088317F">
      <w:pPr>
        <w:pStyle w:val="a0"/>
        <w:jc w:val="center"/>
        <w:rPr>
          <w:rFonts w:cs="Times New Roman"/>
          <w:sz w:val="26"/>
          <w:szCs w:val="26"/>
        </w:rPr>
      </w:pPr>
    </w:p>
    <w:p w14:paraId="54EBC543" w14:textId="77777777" w:rsidR="0088317F" w:rsidRDefault="0088317F" w:rsidP="0088317F">
      <w:pPr>
        <w:pStyle w:val="a0"/>
        <w:jc w:val="center"/>
        <w:rPr>
          <w:rFonts w:cs="Times New Roman"/>
          <w:sz w:val="26"/>
          <w:szCs w:val="26"/>
        </w:rPr>
      </w:pPr>
    </w:p>
    <w:p w14:paraId="73FB6E0F" w14:textId="77777777" w:rsidR="0088317F" w:rsidRDefault="0088317F" w:rsidP="0088317F">
      <w:pPr>
        <w:pStyle w:val="a0"/>
        <w:jc w:val="center"/>
        <w:rPr>
          <w:rFonts w:cs="Times New Roman"/>
          <w:sz w:val="26"/>
          <w:szCs w:val="26"/>
        </w:rPr>
      </w:pPr>
    </w:p>
    <w:p w14:paraId="0FBA23AC" w14:textId="77777777" w:rsidR="0088317F" w:rsidRDefault="0088317F" w:rsidP="0088317F">
      <w:pPr>
        <w:pStyle w:val="a0"/>
        <w:jc w:val="center"/>
        <w:rPr>
          <w:rFonts w:cs="Times New Roman"/>
          <w:sz w:val="26"/>
          <w:szCs w:val="26"/>
        </w:rPr>
      </w:pPr>
    </w:p>
    <w:p w14:paraId="72F73873" w14:textId="77777777" w:rsidR="0088317F" w:rsidRDefault="0088317F" w:rsidP="0088317F">
      <w:pPr>
        <w:pStyle w:val="a0"/>
        <w:jc w:val="center"/>
        <w:rPr>
          <w:rFonts w:cs="Times New Roman"/>
          <w:sz w:val="26"/>
          <w:szCs w:val="26"/>
        </w:rPr>
      </w:pPr>
    </w:p>
    <w:p w14:paraId="113D921C" w14:textId="77777777" w:rsidR="000D7EC4" w:rsidRDefault="000D7EC4" w:rsidP="0088317F">
      <w:pPr>
        <w:pStyle w:val="a0"/>
        <w:jc w:val="center"/>
        <w:rPr>
          <w:rFonts w:cs="Times New Roman"/>
          <w:sz w:val="26"/>
          <w:szCs w:val="26"/>
        </w:rPr>
      </w:pPr>
    </w:p>
    <w:p w14:paraId="021AF93E" w14:textId="77777777" w:rsidR="0088317F" w:rsidRDefault="0082222F" w:rsidP="0088317F">
      <w:pPr>
        <w:pStyle w:val="a0"/>
        <w:jc w:val="center"/>
        <w:rPr>
          <w:rFonts w:cs="Times New Roman"/>
          <w:sz w:val="26"/>
          <w:szCs w:val="26"/>
        </w:rPr>
      </w:pPr>
      <w:r>
        <w:rPr>
          <w:rFonts w:cs="Times New Roman"/>
          <w:sz w:val="26"/>
          <w:szCs w:val="26"/>
        </w:rPr>
        <w:br w:type="page"/>
      </w:r>
      <w:r w:rsidR="00C82DDE">
        <w:rPr>
          <w:rFonts w:cs="Times New Roman"/>
          <w:sz w:val="26"/>
          <w:szCs w:val="26"/>
        </w:rPr>
        <w:lastRenderedPageBreak/>
        <w:t>Лот № 6</w:t>
      </w:r>
    </w:p>
    <w:p w14:paraId="5FD8746C" w14:textId="77777777" w:rsidR="0088317F" w:rsidRDefault="0088317F" w:rsidP="0088317F">
      <w:pPr>
        <w:pStyle w:val="a0"/>
        <w:jc w:val="center"/>
        <w:rPr>
          <w:rFonts w:cs="Times New Roman"/>
          <w:sz w:val="26"/>
          <w:szCs w:val="26"/>
        </w:rPr>
      </w:pPr>
    </w:p>
    <w:p w14:paraId="0DF73638" w14:textId="77777777" w:rsidR="0088317F" w:rsidRPr="00263325" w:rsidRDefault="0088317F" w:rsidP="0088317F">
      <w:pPr>
        <w:pStyle w:val="a0"/>
        <w:jc w:val="center"/>
        <w:rPr>
          <w:rFonts w:cs="Times New Roman"/>
          <w:sz w:val="26"/>
          <w:szCs w:val="26"/>
        </w:rPr>
      </w:pPr>
      <w:r>
        <w:rPr>
          <w:rFonts w:cs="Times New Roman"/>
          <w:sz w:val="26"/>
          <w:szCs w:val="26"/>
        </w:rPr>
        <w:t>АКТ</w:t>
      </w:r>
    </w:p>
    <w:p w14:paraId="5FE7CACC" w14:textId="77777777" w:rsidR="0088317F" w:rsidRDefault="0088317F" w:rsidP="0088317F">
      <w:pPr>
        <w:jc w:val="center"/>
        <w:rPr>
          <w:rFonts w:cs="Times New Roman"/>
          <w:sz w:val="26"/>
          <w:szCs w:val="26"/>
        </w:rPr>
      </w:pPr>
      <w:r w:rsidRPr="00263325">
        <w:rPr>
          <w:rFonts w:cs="Times New Roman"/>
          <w:sz w:val="26"/>
          <w:szCs w:val="26"/>
        </w:rPr>
        <w:t>о состоянии общего имущества собственников помещений</w:t>
      </w:r>
      <w:r w:rsidRPr="00263325">
        <w:rPr>
          <w:rFonts w:cs="Times New Roman"/>
          <w:sz w:val="26"/>
          <w:szCs w:val="26"/>
        </w:rPr>
        <w:br/>
        <w:t>в многоквартирном доме, являющегося объектом конкурса</w:t>
      </w:r>
    </w:p>
    <w:p w14:paraId="5A5BE6C0" w14:textId="77777777" w:rsidR="0088317F" w:rsidRDefault="0088317F" w:rsidP="0088317F">
      <w:pPr>
        <w:jc w:val="center"/>
        <w:rPr>
          <w:rFonts w:cs="Times New Roman"/>
          <w:sz w:val="26"/>
          <w:szCs w:val="26"/>
        </w:rPr>
      </w:pPr>
    </w:p>
    <w:p w14:paraId="12B02A25" w14:textId="77777777" w:rsidR="0088317F" w:rsidRPr="00AC14FE" w:rsidRDefault="0088317F" w:rsidP="0088317F">
      <w:pPr>
        <w:pStyle w:val="a0"/>
        <w:rPr>
          <w:sz w:val="26"/>
          <w:szCs w:val="26"/>
        </w:rPr>
      </w:pPr>
      <w:r w:rsidRPr="00AC14FE">
        <w:rPr>
          <w:sz w:val="26"/>
          <w:szCs w:val="26"/>
        </w:rPr>
        <w:t>I. Общие сведения о многоквартирном доме </w:t>
      </w:r>
    </w:p>
    <w:p w14:paraId="0B4D917B" w14:textId="77777777" w:rsidR="0088317F" w:rsidRPr="00AC14FE" w:rsidRDefault="0088317F" w:rsidP="0088317F">
      <w:pPr>
        <w:pStyle w:val="a0"/>
        <w:ind w:right="-2"/>
        <w:jc w:val="both"/>
        <w:rPr>
          <w:i/>
          <w:sz w:val="26"/>
          <w:szCs w:val="26"/>
          <w:u w:val="single"/>
        </w:rPr>
      </w:pPr>
      <w:r w:rsidRPr="00AC14FE">
        <w:rPr>
          <w:sz w:val="26"/>
          <w:szCs w:val="26"/>
        </w:rPr>
        <w:t>1. Адрес многоквартирного дома:</w:t>
      </w:r>
      <w:r w:rsidR="000D7EC4">
        <w:rPr>
          <w:sz w:val="26"/>
          <w:szCs w:val="26"/>
        </w:rPr>
        <w:t xml:space="preserve"> </w:t>
      </w:r>
      <w:r w:rsidRPr="00AC14FE">
        <w:rPr>
          <w:i/>
          <w:sz w:val="26"/>
          <w:szCs w:val="26"/>
          <w:u w:val="single"/>
        </w:rPr>
        <w:t xml:space="preserve">Алтайский край, город Рубцовск, </w:t>
      </w:r>
      <w:r w:rsidR="000D7EC4">
        <w:rPr>
          <w:i/>
          <w:sz w:val="26"/>
          <w:szCs w:val="26"/>
          <w:u w:val="single"/>
        </w:rPr>
        <w:t>улица</w:t>
      </w:r>
      <w:r w:rsidRPr="00AC14FE">
        <w:rPr>
          <w:i/>
          <w:sz w:val="26"/>
          <w:szCs w:val="26"/>
          <w:u w:val="single"/>
        </w:rPr>
        <w:t xml:space="preserve"> Тракторная</w:t>
      </w:r>
      <w:r w:rsidR="005C004F">
        <w:rPr>
          <w:i/>
          <w:sz w:val="26"/>
          <w:szCs w:val="26"/>
          <w:u w:val="single"/>
        </w:rPr>
        <w:t>,</w:t>
      </w:r>
      <w:r w:rsidRPr="00AC14FE">
        <w:rPr>
          <w:i/>
          <w:sz w:val="26"/>
          <w:szCs w:val="26"/>
          <w:u w:val="single"/>
        </w:rPr>
        <w:t xml:space="preserve"> дом 56А</w:t>
      </w:r>
    </w:p>
    <w:p w14:paraId="39D2CC76" w14:textId="77777777" w:rsidR="0088317F" w:rsidRPr="00AC14FE" w:rsidRDefault="0088317F" w:rsidP="0088317F">
      <w:pPr>
        <w:pStyle w:val="a0"/>
        <w:jc w:val="both"/>
        <w:rPr>
          <w:i/>
          <w:sz w:val="26"/>
          <w:szCs w:val="26"/>
          <w:u w:val="single"/>
        </w:rPr>
      </w:pPr>
      <w:r w:rsidRPr="00AC14FE">
        <w:rPr>
          <w:sz w:val="26"/>
          <w:szCs w:val="26"/>
        </w:rPr>
        <w:t>2. Кадастровый номер многоквартирного дома (при его наличии):</w:t>
      </w:r>
      <w:r w:rsidR="00B260B0">
        <w:rPr>
          <w:sz w:val="26"/>
          <w:szCs w:val="26"/>
        </w:rPr>
        <w:t xml:space="preserve"> </w:t>
      </w:r>
      <w:r w:rsidR="00B260B0" w:rsidRPr="00B260B0">
        <w:rPr>
          <w:i/>
          <w:sz w:val="26"/>
          <w:szCs w:val="26"/>
          <w:u w:val="single"/>
        </w:rPr>
        <w:t xml:space="preserve">нет </w:t>
      </w:r>
    </w:p>
    <w:p w14:paraId="66FAAE38" w14:textId="77777777" w:rsidR="0088317F" w:rsidRPr="00AC14FE" w:rsidRDefault="0088317F" w:rsidP="0088317F">
      <w:pPr>
        <w:pStyle w:val="a0"/>
        <w:jc w:val="both"/>
        <w:rPr>
          <w:sz w:val="26"/>
          <w:szCs w:val="26"/>
        </w:rPr>
      </w:pPr>
      <w:r w:rsidRPr="00AC14FE">
        <w:rPr>
          <w:sz w:val="26"/>
          <w:szCs w:val="26"/>
        </w:rPr>
        <w:t xml:space="preserve">3. Серия, тип </w:t>
      </w:r>
      <w:proofErr w:type="gramStart"/>
      <w:r w:rsidRPr="00AC14FE">
        <w:rPr>
          <w:sz w:val="26"/>
          <w:szCs w:val="26"/>
        </w:rPr>
        <w:t xml:space="preserve">постройки  </w:t>
      </w:r>
      <w:r w:rsidRPr="00AC14FE">
        <w:rPr>
          <w:i/>
          <w:sz w:val="26"/>
          <w:szCs w:val="26"/>
          <w:u w:val="single"/>
        </w:rPr>
        <w:t>многоквартирный</w:t>
      </w:r>
      <w:proofErr w:type="gramEnd"/>
      <w:r w:rsidRPr="00AC14FE">
        <w:rPr>
          <w:i/>
          <w:sz w:val="26"/>
          <w:szCs w:val="26"/>
          <w:u w:val="single"/>
        </w:rPr>
        <w:t xml:space="preserve"> жилой дом</w:t>
      </w:r>
    </w:p>
    <w:p w14:paraId="39FA9501" w14:textId="77777777" w:rsidR="0088317F" w:rsidRPr="00AC14FE" w:rsidRDefault="0088317F" w:rsidP="0088317F">
      <w:pPr>
        <w:pStyle w:val="a0"/>
        <w:jc w:val="both"/>
        <w:rPr>
          <w:sz w:val="26"/>
          <w:szCs w:val="26"/>
        </w:rPr>
      </w:pPr>
      <w:r w:rsidRPr="00AC14FE">
        <w:rPr>
          <w:sz w:val="26"/>
          <w:szCs w:val="26"/>
        </w:rPr>
        <w:t xml:space="preserve">4. Год постройки </w:t>
      </w:r>
      <w:r w:rsidRPr="00AC14FE">
        <w:rPr>
          <w:i/>
          <w:sz w:val="26"/>
          <w:szCs w:val="26"/>
          <w:u w:val="single"/>
        </w:rPr>
        <w:t>1962</w:t>
      </w:r>
    </w:p>
    <w:p w14:paraId="5D33081A" w14:textId="77777777" w:rsidR="0088317F" w:rsidRPr="00AC14FE" w:rsidRDefault="0088317F" w:rsidP="0088317F">
      <w:pPr>
        <w:pStyle w:val="a0"/>
        <w:jc w:val="both"/>
        <w:rPr>
          <w:sz w:val="26"/>
          <w:szCs w:val="26"/>
        </w:rPr>
      </w:pPr>
      <w:r w:rsidRPr="00AC14FE">
        <w:rPr>
          <w:sz w:val="26"/>
          <w:szCs w:val="26"/>
        </w:rPr>
        <w:t xml:space="preserve">5.Степень износа   </w:t>
      </w:r>
      <w:proofErr w:type="gramStart"/>
      <w:r w:rsidRPr="00AC14FE">
        <w:rPr>
          <w:sz w:val="26"/>
          <w:szCs w:val="26"/>
        </w:rPr>
        <w:t>по  данным</w:t>
      </w:r>
      <w:proofErr w:type="gramEnd"/>
      <w:r w:rsidRPr="00AC14FE">
        <w:rPr>
          <w:sz w:val="26"/>
          <w:szCs w:val="26"/>
        </w:rPr>
        <w:t xml:space="preserve">  </w:t>
      </w:r>
      <w:proofErr w:type="gramStart"/>
      <w:r w:rsidRPr="00AC14FE">
        <w:rPr>
          <w:sz w:val="26"/>
          <w:szCs w:val="26"/>
        </w:rPr>
        <w:t>государственного  технического</w:t>
      </w:r>
      <w:proofErr w:type="gramEnd"/>
      <w:r w:rsidRPr="00AC14FE">
        <w:rPr>
          <w:sz w:val="26"/>
          <w:szCs w:val="26"/>
        </w:rPr>
        <w:t xml:space="preserve"> учета</w:t>
      </w:r>
      <w:r w:rsidR="00B260B0">
        <w:rPr>
          <w:sz w:val="26"/>
          <w:szCs w:val="26"/>
        </w:rPr>
        <w:t xml:space="preserve">: </w:t>
      </w:r>
      <w:r w:rsidR="00B260B0" w:rsidRPr="00B260B0">
        <w:rPr>
          <w:i/>
          <w:sz w:val="26"/>
          <w:szCs w:val="26"/>
          <w:u w:val="single"/>
        </w:rPr>
        <w:t>нет</w:t>
      </w:r>
    </w:p>
    <w:p w14:paraId="09CAA4E4" w14:textId="77777777" w:rsidR="0088317F" w:rsidRPr="00AC14FE" w:rsidRDefault="0088317F" w:rsidP="0088317F">
      <w:pPr>
        <w:pStyle w:val="a0"/>
        <w:jc w:val="both"/>
        <w:rPr>
          <w:sz w:val="26"/>
          <w:szCs w:val="26"/>
        </w:rPr>
      </w:pPr>
      <w:r w:rsidRPr="00AC14FE">
        <w:rPr>
          <w:sz w:val="26"/>
          <w:szCs w:val="26"/>
        </w:rPr>
        <w:t xml:space="preserve">6. Степень фактического </w:t>
      </w:r>
      <w:proofErr w:type="gramStart"/>
      <w:r w:rsidRPr="00AC14FE">
        <w:rPr>
          <w:sz w:val="26"/>
          <w:szCs w:val="26"/>
        </w:rPr>
        <w:t xml:space="preserve">износа  </w:t>
      </w:r>
      <w:r w:rsidRPr="00B260B0">
        <w:rPr>
          <w:i/>
          <w:sz w:val="26"/>
          <w:szCs w:val="26"/>
          <w:u w:val="single"/>
        </w:rPr>
        <w:t>нет</w:t>
      </w:r>
      <w:proofErr w:type="gramEnd"/>
    </w:p>
    <w:p w14:paraId="3E247155" w14:textId="77777777" w:rsidR="0088317F" w:rsidRPr="00AC14FE" w:rsidRDefault="0088317F" w:rsidP="0088317F">
      <w:pPr>
        <w:pStyle w:val="a0"/>
        <w:jc w:val="both"/>
        <w:rPr>
          <w:sz w:val="26"/>
          <w:szCs w:val="26"/>
        </w:rPr>
      </w:pPr>
      <w:r w:rsidRPr="00AC14FE">
        <w:rPr>
          <w:sz w:val="26"/>
          <w:szCs w:val="26"/>
        </w:rPr>
        <w:t xml:space="preserve">7. Год последнего капитального </w:t>
      </w:r>
      <w:proofErr w:type="gramStart"/>
      <w:r w:rsidRPr="00AC14FE">
        <w:rPr>
          <w:sz w:val="26"/>
          <w:szCs w:val="26"/>
        </w:rPr>
        <w:t xml:space="preserve">ремонта  </w:t>
      </w:r>
      <w:r w:rsidRPr="00AC14FE">
        <w:rPr>
          <w:i/>
          <w:sz w:val="26"/>
          <w:szCs w:val="26"/>
          <w:u w:val="single"/>
        </w:rPr>
        <w:t>нет</w:t>
      </w:r>
      <w:proofErr w:type="gramEnd"/>
    </w:p>
    <w:p w14:paraId="171C8DB1" w14:textId="77777777" w:rsidR="0088317F" w:rsidRPr="00AC14FE" w:rsidRDefault="0088317F" w:rsidP="0088317F">
      <w:pPr>
        <w:pStyle w:val="a0"/>
        <w:jc w:val="both"/>
        <w:rPr>
          <w:sz w:val="26"/>
          <w:szCs w:val="26"/>
        </w:rPr>
      </w:pPr>
      <w:r w:rsidRPr="00AC14FE">
        <w:rPr>
          <w:sz w:val="26"/>
          <w:szCs w:val="26"/>
        </w:rPr>
        <w:t xml:space="preserve">8. Реквизиты правового акта о признании </w:t>
      </w:r>
      <w:proofErr w:type="gramStart"/>
      <w:r w:rsidRPr="00AC14FE">
        <w:rPr>
          <w:sz w:val="26"/>
          <w:szCs w:val="26"/>
        </w:rPr>
        <w:t>многоквартирного  дома</w:t>
      </w:r>
      <w:proofErr w:type="gramEnd"/>
      <w:r w:rsidRPr="00AC14FE">
        <w:rPr>
          <w:sz w:val="26"/>
          <w:szCs w:val="26"/>
        </w:rPr>
        <w:t xml:space="preserve"> аварийным и подлежащим </w:t>
      </w:r>
      <w:proofErr w:type="gramStart"/>
      <w:r w:rsidRPr="00AC14FE">
        <w:rPr>
          <w:sz w:val="26"/>
          <w:szCs w:val="26"/>
        </w:rPr>
        <w:t xml:space="preserve">сносу  </w:t>
      </w:r>
      <w:r w:rsidRPr="00AC14FE">
        <w:rPr>
          <w:i/>
          <w:sz w:val="26"/>
          <w:szCs w:val="26"/>
          <w:u w:val="single"/>
        </w:rPr>
        <w:t>нет</w:t>
      </w:r>
      <w:proofErr w:type="gramEnd"/>
    </w:p>
    <w:p w14:paraId="3D74818A" w14:textId="77777777" w:rsidR="0088317F" w:rsidRPr="00AC14FE" w:rsidRDefault="0088317F" w:rsidP="0088317F">
      <w:pPr>
        <w:pStyle w:val="a0"/>
        <w:jc w:val="both"/>
        <w:rPr>
          <w:sz w:val="26"/>
          <w:szCs w:val="26"/>
        </w:rPr>
      </w:pPr>
      <w:r w:rsidRPr="00AC14FE">
        <w:rPr>
          <w:sz w:val="26"/>
          <w:szCs w:val="26"/>
        </w:rPr>
        <w:t xml:space="preserve">9. Количество </w:t>
      </w:r>
      <w:proofErr w:type="gramStart"/>
      <w:r w:rsidRPr="00AC14FE">
        <w:rPr>
          <w:sz w:val="26"/>
          <w:szCs w:val="26"/>
        </w:rPr>
        <w:t xml:space="preserve">этажей  </w:t>
      </w:r>
      <w:r w:rsidRPr="00AC14FE">
        <w:rPr>
          <w:i/>
          <w:sz w:val="26"/>
          <w:szCs w:val="26"/>
          <w:u w:val="single"/>
        </w:rPr>
        <w:t>3</w:t>
      </w:r>
      <w:proofErr w:type="gramEnd"/>
    </w:p>
    <w:p w14:paraId="399A547D" w14:textId="77777777" w:rsidR="0088317F" w:rsidRPr="00AC14FE" w:rsidRDefault="00C5285B" w:rsidP="0088317F">
      <w:pPr>
        <w:pStyle w:val="a0"/>
        <w:jc w:val="both"/>
        <w:rPr>
          <w:sz w:val="26"/>
          <w:szCs w:val="26"/>
        </w:rPr>
      </w:pPr>
      <w:r>
        <w:rPr>
          <w:sz w:val="26"/>
          <w:szCs w:val="26"/>
        </w:rPr>
        <w:t xml:space="preserve">10. Наличие </w:t>
      </w:r>
      <w:proofErr w:type="gramStart"/>
      <w:r>
        <w:rPr>
          <w:sz w:val="26"/>
          <w:szCs w:val="26"/>
        </w:rPr>
        <w:t xml:space="preserve">подвала </w:t>
      </w:r>
      <w:r w:rsidR="0088317F" w:rsidRPr="00AC14FE">
        <w:rPr>
          <w:sz w:val="26"/>
          <w:szCs w:val="26"/>
        </w:rPr>
        <w:t xml:space="preserve"> </w:t>
      </w:r>
      <w:r>
        <w:rPr>
          <w:i/>
          <w:sz w:val="26"/>
          <w:szCs w:val="26"/>
          <w:u w:val="single"/>
        </w:rPr>
        <w:t>нет</w:t>
      </w:r>
      <w:proofErr w:type="gramEnd"/>
    </w:p>
    <w:p w14:paraId="70A81294" w14:textId="77777777" w:rsidR="0088317F" w:rsidRPr="00AC14FE" w:rsidRDefault="0088317F" w:rsidP="0088317F">
      <w:pPr>
        <w:pStyle w:val="a0"/>
        <w:jc w:val="both"/>
        <w:rPr>
          <w:sz w:val="26"/>
          <w:szCs w:val="26"/>
        </w:rPr>
      </w:pPr>
      <w:r w:rsidRPr="00AC14FE">
        <w:rPr>
          <w:sz w:val="26"/>
          <w:szCs w:val="26"/>
        </w:rPr>
        <w:t xml:space="preserve">11. Наличие цокольного этажа </w:t>
      </w:r>
      <w:r w:rsidRPr="00AC14FE">
        <w:rPr>
          <w:i/>
          <w:sz w:val="26"/>
          <w:szCs w:val="26"/>
          <w:u w:val="single"/>
        </w:rPr>
        <w:t>нет</w:t>
      </w:r>
    </w:p>
    <w:p w14:paraId="7ADDA96E" w14:textId="77777777" w:rsidR="0088317F" w:rsidRPr="00AC14FE" w:rsidRDefault="0088317F" w:rsidP="0088317F">
      <w:pPr>
        <w:pStyle w:val="a0"/>
        <w:jc w:val="both"/>
        <w:rPr>
          <w:sz w:val="26"/>
          <w:szCs w:val="26"/>
        </w:rPr>
      </w:pPr>
      <w:r w:rsidRPr="00AC14FE">
        <w:rPr>
          <w:sz w:val="26"/>
          <w:szCs w:val="26"/>
        </w:rPr>
        <w:t xml:space="preserve">12. Наличие мансарды </w:t>
      </w:r>
      <w:r w:rsidRPr="00AC14FE">
        <w:rPr>
          <w:i/>
          <w:sz w:val="26"/>
          <w:szCs w:val="26"/>
          <w:u w:val="single"/>
        </w:rPr>
        <w:t>нет</w:t>
      </w:r>
    </w:p>
    <w:p w14:paraId="24B9CFEF" w14:textId="77777777" w:rsidR="0088317F" w:rsidRPr="00AC14FE" w:rsidRDefault="0088317F" w:rsidP="0088317F">
      <w:pPr>
        <w:pStyle w:val="a0"/>
        <w:jc w:val="both"/>
        <w:rPr>
          <w:sz w:val="26"/>
          <w:szCs w:val="26"/>
        </w:rPr>
      </w:pPr>
      <w:r w:rsidRPr="00AC14FE">
        <w:rPr>
          <w:sz w:val="26"/>
          <w:szCs w:val="26"/>
        </w:rPr>
        <w:t xml:space="preserve">13. Наличие мезонина </w:t>
      </w:r>
      <w:r w:rsidRPr="00AC14FE">
        <w:rPr>
          <w:i/>
          <w:sz w:val="26"/>
          <w:szCs w:val="26"/>
          <w:u w:val="single"/>
        </w:rPr>
        <w:t>нет</w:t>
      </w:r>
    </w:p>
    <w:p w14:paraId="076AB7C1" w14:textId="77777777" w:rsidR="0088317F" w:rsidRPr="00AC14FE" w:rsidRDefault="00C5285B" w:rsidP="0088317F">
      <w:pPr>
        <w:pStyle w:val="a0"/>
        <w:jc w:val="both"/>
        <w:rPr>
          <w:sz w:val="26"/>
          <w:szCs w:val="26"/>
        </w:rPr>
      </w:pPr>
      <w:r>
        <w:rPr>
          <w:sz w:val="26"/>
          <w:szCs w:val="26"/>
        </w:rPr>
        <w:t xml:space="preserve">14. Количество квартир </w:t>
      </w:r>
      <w:r w:rsidRPr="00C5285B">
        <w:rPr>
          <w:i/>
          <w:sz w:val="26"/>
          <w:szCs w:val="26"/>
          <w:u w:val="single"/>
        </w:rPr>
        <w:t>8</w:t>
      </w:r>
    </w:p>
    <w:p w14:paraId="241815DF" w14:textId="77777777" w:rsidR="0088317F" w:rsidRPr="00AC14FE" w:rsidRDefault="0088317F" w:rsidP="0088317F">
      <w:pPr>
        <w:pStyle w:val="a0"/>
        <w:jc w:val="both"/>
        <w:rPr>
          <w:sz w:val="26"/>
          <w:szCs w:val="26"/>
        </w:rPr>
      </w:pPr>
      <w:r w:rsidRPr="00AC14FE">
        <w:rPr>
          <w:sz w:val="26"/>
          <w:szCs w:val="26"/>
        </w:rPr>
        <w:t xml:space="preserve">15. Количество нежилых помещений, не входящих в </w:t>
      </w:r>
      <w:proofErr w:type="gramStart"/>
      <w:r w:rsidRPr="00AC14FE">
        <w:rPr>
          <w:sz w:val="26"/>
          <w:szCs w:val="26"/>
        </w:rPr>
        <w:t>состав  общего</w:t>
      </w:r>
      <w:proofErr w:type="gramEnd"/>
      <w:r w:rsidRPr="00AC14FE">
        <w:rPr>
          <w:sz w:val="26"/>
          <w:szCs w:val="26"/>
        </w:rPr>
        <w:t xml:space="preserve"> имущества </w:t>
      </w:r>
      <w:r w:rsidR="00C5285B" w:rsidRPr="00C5285B">
        <w:rPr>
          <w:i/>
          <w:sz w:val="26"/>
          <w:szCs w:val="26"/>
          <w:u w:val="single"/>
        </w:rPr>
        <w:t>нет</w:t>
      </w:r>
    </w:p>
    <w:p w14:paraId="4B0BCCAD" w14:textId="77777777" w:rsidR="0088317F" w:rsidRPr="00AC14FE" w:rsidRDefault="0061243D" w:rsidP="0088317F">
      <w:pPr>
        <w:pStyle w:val="a0"/>
        <w:jc w:val="both"/>
        <w:rPr>
          <w:sz w:val="26"/>
          <w:szCs w:val="26"/>
        </w:rPr>
      </w:pPr>
      <w:r>
        <w:rPr>
          <w:sz w:val="26"/>
          <w:szCs w:val="26"/>
        </w:rPr>
        <w:t>16. </w:t>
      </w:r>
      <w:r w:rsidR="0088317F" w:rsidRPr="00AC14FE">
        <w:rPr>
          <w:sz w:val="26"/>
          <w:szCs w:val="26"/>
        </w:rPr>
        <w:t xml:space="preserve">Реквизиты правового акта о признании всех жилых помещений в многоквартирном доме непригодными для проживания </w:t>
      </w:r>
      <w:r w:rsidR="0088317F" w:rsidRPr="00AC14FE">
        <w:rPr>
          <w:i/>
          <w:sz w:val="26"/>
          <w:szCs w:val="26"/>
          <w:u w:val="single"/>
        </w:rPr>
        <w:t>нет</w:t>
      </w:r>
    </w:p>
    <w:p w14:paraId="1EB7D953" w14:textId="77777777" w:rsidR="0088317F" w:rsidRPr="00AC14FE" w:rsidRDefault="0088317F" w:rsidP="0088317F">
      <w:pPr>
        <w:pStyle w:val="a0"/>
        <w:jc w:val="both"/>
        <w:rPr>
          <w:sz w:val="26"/>
          <w:szCs w:val="26"/>
        </w:rPr>
      </w:pPr>
      <w:r w:rsidRPr="00AC14FE">
        <w:rPr>
          <w:sz w:val="26"/>
          <w:szCs w:val="26"/>
        </w:rPr>
        <w:t xml:space="preserve">17.  </w:t>
      </w:r>
      <w:proofErr w:type="gramStart"/>
      <w:r w:rsidRPr="00AC14FE">
        <w:rPr>
          <w:sz w:val="26"/>
          <w:szCs w:val="26"/>
        </w:rPr>
        <w:t>Перечень  жилых</w:t>
      </w:r>
      <w:proofErr w:type="gramEnd"/>
      <w:r w:rsidRPr="00AC14FE">
        <w:rPr>
          <w:sz w:val="26"/>
          <w:szCs w:val="26"/>
        </w:rPr>
        <w:t xml:space="preserve">  </w:t>
      </w:r>
      <w:proofErr w:type="gramStart"/>
      <w:r w:rsidRPr="00AC14FE">
        <w:rPr>
          <w:sz w:val="26"/>
          <w:szCs w:val="26"/>
        </w:rPr>
        <w:t>помещений,  признанных</w:t>
      </w:r>
      <w:proofErr w:type="gramEnd"/>
      <w:r w:rsidRPr="00AC14FE">
        <w:rPr>
          <w:sz w:val="26"/>
          <w:szCs w:val="26"/>
        </w:rPr>
        <w:t xml:space="preserve">  непригодными для </w:t>
      </w:r>
      <w:proofErr w:type="gramStart"/>
      <w:r w:rsidRPr="00AC14FE">
        <w:rPr>
          <w:sz w:val="26"/>
          <w:szCs w:val="26"/>
        </w:rPr>
        <w:t>проживания  (с  указанием</w:t>
      </w:r>
      <w:proofErr w:type="gramEnd"/>
      <w:r w:rsidRPr="00AC14FE">
        <w:rPr>
          <w:sz w:val="26"/>
          <w:szCs w:val="26"/>
        </w:rPr>
        <w:t xml:space="preserve">  </w:t>
      </w:r>
      <w:proofErr w:type="gramStart"/>
      <w:r w:rsidRPr="00AC14FE">
        <w:rPr>
          <w:sz w:val="26"/>
          <w:szCs w:val="26"/>
        </w:rPr>
        <w:t>реквизитов  правовых</w:t>
      </w:r>
      <w:proofErr w:type="gramEnd"/>
      <w:r w:rsidRPr="00AC14FE">
        <w:rPr>
          <w:sz w:val="26"/>
          <w:szCs w:val="26"/>
        </w:rPr>
        <w:t xml:space="preserve">  актов о признании жилых помещений непригодными для проживания) </w:t>
      </w:r>
      <w:r w:rsidRPr="00AC14FE">
        <w:rPr>
          <w:i/>
          <w:sz w:val="26"/>
          <w:szCs w:val="26"/>
          <w:u w:val="single"/>
        </w:rPr>
        <w:t>нет</w:t>
      </w:r>
    </w:p>
    <w:p w14:paraId="0E18FBC7" w14:textId="60F6C267" w:rsidR="0088317F" w:rsidRPr="00000D0F" w:rsidRDefault="0088317F" w:rsidP="0088317F">
      <w:pPr>
        <w:pStyle w:val="a0"/>
        <w:jc w:val="both"/>
        <w:rPr>
          <w:sz w:val="26"/>
          <w:szCs w:val="26"/>
        </w:rPr>
      </w:pPr>
      <w:r w:rsidRPr="00AC14FE">
        <w:rPr>
          <w:sz w:val="26"/>
          <w:szCs w:val="26"/>
        </w:rPr>
        <w:t xml:space="preserve">18. Строительный объем </w:t>
      </w:r>
      <w:r w:rsidRPr="00AC14FE">
        <w:rPr>
          <w:i/>
          <w:sz w:val="26"/>
          <w:szCs w:val="26"/>
          <w:u w:val="single"/>
        </w:rPr>
        <w:t>1454,</w:t>
      </w:r>
      <w:r w:rsidRPr="00276414">
        <w:rPr>
          <w:i/>
          <w:sz w:val="26"/>
          <w:szCs w:val="26"/>
          <w:u w:val="single"/>
        </w:rPr>
        <w:t>36 куб. м</w:t>
      </w:r>
    </w:p>
    <w:p w14:paraId="6F7FC4BA" w14:textId="77777777" w:rsidR="0088317F" w:rsidRPr="00AC14FE" w:rsidRDefault="0088317F" w:rsidP="0088317F">
      <w:pPr>
        <w:pStyle w:val="a0"/>
        <w:jc w:val="both"/>
        <w:rPr>
          <w:sz w:val="26"/>
          <w:szCs w:val="26"/>
        </w:rPr>
      </w:pPr>
      <w:r w:rsidRPr="00AC14FE">
        <w:rPr>
          <w:sz w:val="26"/>
          <w:szCs w:val="26"/>
        </w:rPr>
        <w:t>19. Площадь:</w:t>
      </w:r>
    </w:p>
    <w:p w14:paraId="13AAFFB2" w14:textId="758CC55A" w:rsidR="0088317F" w:rsidRPr="00000D0F" w:rsidRDefault="0088317F" w:rsidP="0088317F">
      <w:pPr>
        <w:pStyle w:val="a0"/>
        <w:jc w:val="both"/>
        <w:rPr>
          <w:sz w:val="26"/>
          <w:szCs w:val="26"/>
        </w:rPr>
      </w:pPr>
      <w:r w:rsidRPr="00AC14FE">
        <w:rPr>
          <w:sz w:val="26"/>
          <w:szCs w:val="26"/>
        </w:rPr>
        <w:t xml:space="preserve">а) </w:t>
      </w:r>
      <w:proofErr w:type="gramStart"/>
      <w:r w:rsidRPr="00AC14FE">
        <w:rPr>
          <w:sz w:val="26"/>
          <w:szCs w:val="26"/>
        </w:rPr>
        <w:t>многоквартирного  дома</w:t>
      </w:r>
      <w:proofErr w:type="gramEnd"/>
      <w:r w:rsidRPr="00AC14FE">
        <w:rPr>
          <w:sz w:val="26"/>
          <w:szCs w:val="26"/>
        </w:rPr>
        <w:t xml:space="preserve">  </w:t>
      </w:r>
      <w:proofErr w:type="gramStart"/>
      <w:r w:rsidRPr="00AC14FE">
        <w:rPr>
          <w:sz w:val="26"/>
          <w:szCs w:val="26"/>
        </w:rPr>
        <w:t>с  лоджиями,  балконами</w:t>
      </w:r>
      <w:proofErr w:type="gramEnd"/>
      <w:r w:rsidRPr="00AC14FE">
        <w:rPr>
          <w:sz w:val="26"/>
          <w:szCs w:val="26"/>
        </w:rPr>
        <w:t xml:space="preserve">,   шкафами, коридорами и лестничными клетками </w:t>
      </w:r>
      <w:r w:rsidRPr="00276414">
        <w:rPr>
          <w:i/>
          <w:sz w:val="26"/>
          <w:szCs w:val="26"/>
          <w:u w:val="single"/>
        </w:rPr>
        <w:t>415,53 кв. м</w:t>
      </w:r>
    </w:p>
    <w:p w14:paraId="22200757" w14:textId="347C0907" w:rsidR="0088317F" w:rsidRPr="00000D0F" w:rsidRDefault="0088317F" w:rsidP="0088317F">
      <w:pPr>
        <w:pStyle w:val="a0"/>
        <w:jc w:val="both"/>
        <w:rPr>
          <w:sz w:val="26"/>
          <w:szCs w:val="26"/>
        </w:rPr>
      </w:pPr>
      <w:r w:rsidRPr="00AC14FE">
        <w:rPr>
          <w:sz w:val="26"/>
          <w:szCs w:val="26"/>
        </w:rPr>
        <w:t xml:space="preserve">б) жилых помещений (общая площадь квартир) </w:t>
      </w:r>
      <w:r w:rsidRPr="00276414">
        <w:rPr>
          <w:i/>
          <w:sz w:val="26"/>
          <w:szCs w:val="26"/>
          <w:u w:val="single"/>
        </w:rPr>
        <w:t>276,</w:t>
      </w:r>
      <w:proofErr w:type="gramStart"/>
      <w:r w:rsidRPr="00276414">
        <w:rPr>
          <w:i/>
          <w:sz w:val="26"/>
          <w:szCs w:val="26"/>
          <w:u w:val="single"/>
        </w:rPr>
        <w:t xml:space="preserve">23  </w:t>
      </w:r>
      <w:r w:rsidR="00C5285B" w:rsidRPr="00276414">
        <w:rPr>
          <w:i/>
          <w:sz w:val="26"/>
          <w:szCs w:val="26"/>
          <w:u w:val="single"/>
        </w:rPr>
        <w:t>кв.</w:t>
      </w:r>
      <w:proofErr w:type="gramEnd"/>
      <w:r w:rsidR="00C5285B" w:rsidRPr="00276414">
        <w:rPr>
          <w:i/>
          <w:sz w:val="26"/>
          <w:szCs w:val="26"/>
          <w:u w:val="single"/>
        </w:rPr>
        <w:t xml:space="preserve"> м</w:t>
      </w:r>
    </w:p>
    <w:p w14:paraId="41C64682" w14:textId="15732AC9" w:rsidR="0088317F" w:rsidRPr="00000D0F" w:rsidRDefault="0088317F" w:rsidP="0088317F">
      <w:pPr>
        <w:pStyle w:val="a0"/>
        <w:jc w:val="both"/>
        <w:rPr>
          <w:sz w:val="26"/>
          <w:szCs w:val="26"/>
        </w:rPr>
      </w:pPr>
      <w:r w:rsidRPr="00AC14FE">
        <w:rPr>
          <w:sz w:val="26"/>
          <w:szCs w:val="26"/>
        </w:rPr>
        <w:t xml:space="preserve">в) </w:t>
      </w:r>
      <w:proofErr w:type="gramStart"/>
      <w:r w:rsidRPr="00AC14FE">
        <w:rPr>
          <w:sz w:val="26"/>
          <w:szCs w:val="26"/>
        </w:rPr>
        <w:t>нежилых  помещений</w:t>
      </w:r>
      <w:proofErr w:type="gramEnd"/>
      <w:r w:rsidRPr="00AC14FE">
        <w:rPr>
          <w:sz w:val="26"/>
          <w:szCs w:val="26"/>
        </w:rPr>
        <w:t>  (</w:t>
      </w:r>
      <w:proofErr w:type="gramStart"/>
      <w:r w:rsidRPr="00AC14FE">
        <w:rPr>
          <w:sz w:val="26"/>
          <w:szCs w:val="26"/>
        </w:rPr>
        <w:t>общая  площадь</w:t>
      </w:r>
      <w:proofErr w:type="gramEnd"/>
      <w:r w:rsidRPr="00AC14FE">
        <w:rPr>
          <w:sz w:val="26"/>
          <w:szCs w:val="26"/>
        </w:rPr>
        <w:t xml:space="preserve">  нежилых </w:t>
      </w:r>
      <w:proofErr w:type="gramStart"/>
      <w:r w:rsidRPr="00AC14FE">
        <w:rPr>
          <w:sz w:val="26"/>
          <w:szCs w:val="26"/>
        </w:rPr>
        <w:t>помещений,  не</w:t>
      </w:r>
      <w:proofErr w:type="gramEnd"/>
      <w:r w:rsidRPr="00AC14FE">
        <w:rPr>
          <w:sz w:val="26"/>
          <w:szCs w:val="26"/>
        </w:rPr>
        <w:t xml:space="preserve"> входящих   </w:t>
      </w:r>
      <w:proofErr w:type="gramStart"/>
      <w:r w:rsidRPr="00AC14FE">
        <w:rPr>
          <w:sz w:val="26"/>
          <w:szCs w:val="26"/>
        </w:rPr>
        <w:t>в  состав</w:t>
      </w:r>
      <w:proofErr w:type="gramEnd"/>
      <w:r w:rsidRPr="00AC14FE">
        <w:rPr>
          <w:sz w:val="26"/>
          <w:szCs w:val="26"/>
        </w:rPr>
        <w:t xml:space="preserve">  </w:t>
      </w:r>
      <w:proofErr w:type="gramStart"/>
      <w:r w:rsidRPr="00AC14FE">
        <w:rPr>
          <w:sz w:val="26"/>
          <w:szCs w:val="26"/>
        </w:rPr>
        <w:t>общего  имущества</w:t>
      </w:r>
      <w:proofErr w:type="gramEnd"/>
      <w:r w:rsidRPr="00AC14FE">
        <w:rPr>
          <w:sz w:val="26"/>
          <w:szCs w:val="26"/>
        </w:rPr>
        <w:t xml:space="preserve">  </w:t>
      </w:r>
      <w:proofErr w:type="gramStart"/>
      <w:r w:rsidRPr="00AC14FE">
        <w:rPr>
          <w:sz w:val="26"/>
          <w:szCs w:val="26"/>
        </w:rPr>
        <w:t>в  многоквартирном</w:t>
      </w:r>
      <w:proofErr w:type="gramEnd"/>
      <w:r w:rsidRPr="00AC14FE">
        <w:rPr>
          <w:sz w:val="26"/>
          <w:szCs w:val="26"/>
        </w:rPr>
        <w:t xml:space="preserve">  доме) </w:t>
      </w:r>
      <w:r w:rsidRPr="00276414">
        <w:rPr>
          <w:i/>
          <w:sz w:val="26"/>
          <w:szCs w:val="26"/>
          <w:u w:val="single"/>
        </w:rPr>
        <w:t>139,3</w:t>
      </w:r>
      <w:r w:rsidR="00276414">
        <w:rPr>
          <w:i/>
          <w:sz w:val="26"/>
          <w:szCs w:val="26"/>
          <w:u w:val="single"/>
        </w:rPr>
        <w:t xml:space="preserve"> кв. м</w:t>
      </w:r>
    </w:p>
    <w:p w14:paraId="6E8BC204" w14:textId="77777777" w:rsidR="0088317F" w:rsidRPr="00AC14FE" w:rsidRDefault="0088317F" w:rsidP="0088317F">
      <w:pPr>
        <w:pStyle w:val="a0"/>
        <w:jc w:val="both"/>
        <w:rPr>
          <w:sz w:val="26"/>
          <w:szCs w:val="26"/>
        </w:rPr>
      </w:pPr>
      <w:r w:rsidRPr="00AC14FE">
        <w:rPr>
          <w:sz w:val="26"/>
          <w:szCs w:val="26"/>
        </w:rPr>
        <w:t>г) помещений   общего   пользования</w:t>
      </w:r>
      <w:proofErr w:type="gramStart"/>
      <w:r w:rsidRPr="00AC14FE">
        <w:rPr>
          <w:sz w:val="26"/>
          <w:szCs w:val="26"/>
        </w:rPr>
        <w:t>   (общая  площадь</w:t>
      </w:r>
      <w:proofErr w:type="gramEnd"/>
      <w:r w:rsidRPr="00AC14FE">
        <w:rPr>
          <w:sz w:val="26"/>
          <w:szCs w:val="26"/>
        </w:rPr>
        <w:t xml:space="preserve">  нежилых </w:t>
      </w:r>
      <w:proofErr w:type="gramStart"/>
      <w:r w:rsidRPr="00AC14FE">
        <w:rPr>
          <w:sz w:val="26"/>
          <w:szCs w:val="26"/>
        </w:rPr>
        <w:t>помещений,  входящих</w:t>
      </w:r>
      <w:proofErr w:type="gramEnd"/>
      <w:r w:rsidRPr="00AC14FE">
        <w:rPr>
          <w:sz w:val="26"/>
          <w:szCs w:val="26"/>
        </w:rPr>
        <w:t xml:space="preserve">  </w:t>
      </w:r>
      <w:proofErr w:type="gramStart"/>
      <w:r w:rsidRPr="00AC14FE">
        <w:rPr>
          <w:sz w:val="26"/>
          <w:szCs w:val="26"/>
        </w:rPr>
        <w:t>в  состав</w:t>
      </w:r>
      <w:proofErr w:type="gramEnd"/>
      <w:r w:rsidRPr="00AC14FE">
        <w:rPr>
          <w:sz w:val="26"/>
          <w:szCs w:val="26"/>
        </w:rPr>
        <w:t xml:space="preserve"> общего имущества в многоквартирном доме) </w:t>
      </w:r>
      <w:r w:rsidR="00C5285B" w:rsidRPr="00C5285B">
        <w:rPr>
          <w:i/>
          <w:sz w:val="26"/>
          <w:szCs w:val="26"/>
          <w:u w:val="single"/>
        </w:rPr>
        <w:t>нет</w:t>
      </w:r>
    </w:p>
    <w:p w14:paraId="029EF6AA" w14:textId="77777777" w:rsidR="0088317F" w:rsidRPr="00AC14FE" w:rsidRDefault="0088317F" w:rsidP="0088317F">
      <w:pPr>
        <w:pStyle w:val="a0"/>
        <w:jc w:val="both"/>
        <w:rPr>
          <w:sz w:val="26"/>
          <w:szCs w:val="26"/>
        </w:rPr>
      </w:pPr>
      <w:r w:rsidRPr="00AC14FE">
        <w:rPr>
          <w:sz w:val="26"/>
          <w:szCs w:val="26"/>
        </w:rPr>
        <w:t xml:space="preserve">20. Количество лестниц </w:t>
      </w:r>
      <w:r w:rsidRPr="00276414">
        <w:rPr>
          <w:i/>
          <w:sz w:val="26"/>
          <w:szCs w:val="26"/>
          <w:u w:val="single"/>
        </w:rPr>
        <w:t>1 шт.</w:t>
      </w:r>
    </w:p>
    <w:p w14:paraId="276977C1" w14:textId="7E3D214E" w:rsidR="0088317F" w:rsidRPr="00000D0F" w:rsidRDefault="0061243D" w:rsidP="0088317F">
      <w:pPr>
        <w:pStyle w:val="a0"/>
        <w:jc w:val="both"/>
        <w:rPr>
          <w:sz w:val="26"/>
          <w:szCs w:val="26"/>
        </w:rPr>
      </w:pPr>
      <w:r>
        <w:rPr>
          <w:sz w:val="26"/>
          <w:szCs w:val="26"/>
        </w:rPr>
        <w:t>21.</w:t>
      </w:r>
      <w:r w:rsidR="0088317F" w:rsidRPr="00AC14FE">
        <w:rPr>
          <w:sz w:val="26"/>
          <w:szCs w:val="26"/>
        </w:rPr>
        <w:t>Уборочная   площадь   лестниц </w:t>
      </w:r>
      <w:proofErr w:type="gramStart"/>
      <w:r w:rsidR="0088317F" w:rsidRPr="00AC14FE">
        <w:rPr>
          <w:sz w:val="26"/>
          <w:szCs w:val="26"/>
        </w:rPr>
        <w:t>   (</w:t>
      </w:r>
      <w:proofErr w:type="gramEnd"/>
      <w:r w:rsidR="0088317F" w:rsidRPr="00AC14FE">
        <w:rPr>
          <w:sz w:val="26"/>
          <w:szCs w:val="26"/>
        </w:rPr>
        <w:t xml:space="preserve">включая    межквартирные лестничные </w:t>
      </w:r>
      <w:proofErr w:type="gramStart"/>
      <w:r w:rsidR="0088317F" w:rsidRPr="00AC14FE">
        <w:rPr>
          <w:sz w:val="26"/>
          <w:szCs w:val="26"/>
        </w:rPr>
        <w:t xml:space="preserve">площадки)  </w:t>
      </w:r>
      <w:r w:rsidR="0088317F" w:rsidRPr="00276414">
        <w:rPr>
          <w:i/>
          <w:sz w:val="26"/>
          <w:szCs w:val="26"/>
          <w:u w:val="single"/>
        </w:rPr>
        <w:t>30</w:t>
      </w:r>
      <w:proofErr w:type="gramEnd"/>
      <w:r w:rsidR="0088317F" w:rsidRPr="00276414">
        <w:rPr>
          <w:i/>
          <w:sz w:val="26"/>
          <w:szCs w:val="26"/>
          <w:u w:val="single"/>
        </w:rPr>
        <w:t>,24 кв. м</w:t>
      </w:r>
    </w:p>
    <w:p w14:paraId="1423F019" w14:textId="77777777" w:rsidR="0088317F" w:rsidRPr="00AC14FE" w:rsidRDefault="0088317F" w:rsidP="0088317F">
      <w:pPr>
        <w:pStyle w:val="a0"/>
        <w:jc w:val="both"/>
        <w:rPr>
          <w:sz w:val="26"/>
          <w:szCs w:val="26"/>
        </w:rPr>
      </w:pPr>
      <w:r w:rsidRPr="00AC14FE">
        <w:rPr>
          <w:sz w:val="26"/>
          <w:szCs w:val="26"/>
        </w:rPr>
        <w:t xml:space="preserve">22. Уборочная площадь общих коридоров </w:t>
      </w:r>
      <w:r w:rsidR="00C5285B" w:rsidRPr="00C5285B">
        <w:rPr>
          <w:i/>
          <w:sz w:val="26"/>
          <w:szCs w:val="26"/>
          <w:u w:val="single"/>
        </w:rPr>
        <w:t>нет</w:t>
      </w:r>
    </w:p>
    <w:p w14:paraId="41BEB66A" w14:textId="5E977CD3" w:rsidR="0088317F" w:rsidRPr="00000D0F" w:rsidRDefault="0061243D" w:rsidP="0088317F">
      <w:pPr>
        <w:pStyle w:val="a0"/>
        <w:jc w:val="both"/>
        <w:rPr>
          <w:sz w:val="26"/>
          <w:szCs w:val="26"/>
        </w:rPr>
      </w:pPr>
      <w:r>
        <w:rPr>
          <w:sz w:val="26"/>
          <w:szCs w:val="26"/>
        </w:rPr>
        <w:t>23.</w:t>
      </w:r>
      <w:proofErr w:type="gramStart"/>
      <w:r w:rsidR="0088317F" w:rsidRPr="00AC14FE">
        <w:rPr>
          <w:sz w:val="26"/>
          <w:szCs w:val="26"/>
        </w:rPr>
        <w:t>Площадь  земельного</w:t>
      </w:r>
      <w:proofErr w:type="gramEnd"/>
      <w:r w:rsidR="0088317F" w:rsidRPr="00AC14FE">
        <w:rPr>
          <w:sz w:val="26"/>
          <w:szCs w:val="26"/>
        </w:rPr>
        <w:t xml:space="preserve">  </w:t>
      </w:r>
      <w:proofErr w:type="gramStart"/>
      <w:r w:rsidR="0088317F" w:rsidRPr="00AC14FE">
        <w:rPr>
          <w:sz w:val="26"/>
          <w:szCs w:val="26"/>
        </w:rPr>
        <w:t>участка,  входящего</w:t>
      </w:r>
      <w:proofErr w:type="gramEnd"/>
      <w:r w:rsidR="0088317F" w:rsidRPr="00AC14FE">
        <w:rPr>
          <w:sz w:val="26"/>
          <w:szCs w:val="26"/>
        </w:rPr>
        <w:t xml:space="preserve">  </w:t>
      </w:r>
      <w:proofErr w:type="gramStart"/>
      <w:r w:rsidR="0088317F" w:rsidRPr="00AC14FE">
        <w:rPr>
          <w:sz w:val="26"/>
          <w:szCs w:val="26"/>
        </w:rPr>
        <w:t>в  состав</w:t>
      </w:r>
      <w:proofErr w:type="gramEnd"/>
      <w:r w:rsidR="0088317F" w:rsidRPr="00AC14FE">
        <w:rPr>
          <w:sz w:val="26"/>
          <w:szCs w:val="26"/>
        </w:rPr>
        <w:t xml:space="preserve"> общего имущества многоквартирного дома </w:t>
      </w:r>
      <w:r w:rsidR="0088317F" w:rsidRPr="00276414">
        <w:rPr>
          <w:i/>
          <w:sz w:val="26"/>
          <w:szCs w:val="26"/>
          <w:u w:val="single"/>
        </w:rPr>
        <w:t>2399 кв.</w:t>
      </w:r>
      <w:r w:rsidR="00E52272">
        <w:rPr>
          <w:i/>
          <w:sz w:val="26"/>
          <w:szCs w:val="26"/>
          <w:u w:val="single"/>
        </w:rPr>
        <w:t xml:space="preserve"> </w:t>
      </w:r>
      <w:r w:rsidR="0088317F" w:rsidRPr="00276414">
        <w:rPr>
          <w:i/>
          <w:sz w:val="26"/>
          <w:szCs w:val="26"/>
          <w:u w:val="single"/>
        </w:rPr>
        <w:t>м</w:t>
      </w:r>
    </w:p>
    <w:p w14:paraId="4C68D759" w14:textId="77777777" w:rsidR="0088317F" w:rsidRPr="00AC14FE" w:rsidRDefault="0088317F" w:rsidP="00B260B0">
      <w:pPr>
        <w:pStyle w:val="a0"/>
        <w:jc w:val="both"/>
        <w:rPr>
          <w:sz w:val="26"/>
          <w:szCs w:val="26"/>
        </w:rPr>
      </w:pPr>
      <w:r w:rsidRPr="00AC14FE">
        <w:rPr>
          <w:sz w:val="26"/>
          <w:szCs w:val="26"/>
        </w:rPr>
        <w:t xml:space="preserve">24. </w:t>
      </w:r>
      <w:proofErr w:type="gramStart"/>
      <w:r w:rsidRPr="00AC14FE">
        <w:rPr>
          <w:sz w:val="26"/>
          <w:szCs w:val="26"/>
        </w:rPr>
        <w:t>Кадастровый  номер</w:t>
      </w:r>
      <w:proofErr w:type="gramEnd"/>
      <w:r w:rsidRPr="00AC14FE">
        <w:rPr>
          <w:sz w:val="26"/>
          <w:szCs w:val="26"/>
        </w:rPr>
        <w:t xml:space="preserve">  </w:t>
      </w:r>
      <w:proofErr w:type="gramStart"/>
      <w:r w:rsidRPr="00AC14FE">
        <w:rPr>
          <w:sz w:val="26"/>
          <w:szCs w:val="26"/>
        </w:rPr>
        <w:t>земельного  участка</w:t>
      </w:r>
      <w:proofErr w:type="gramEnd"/>
      <w:r w:rsidRPr="00AC14FE">
        <w:rPr>
          <w:sz w:val="26"/>
          <w:szCs w:val="26"/>
        </w:rPr>
        <w:t>  (при его наличии)</w:t>
      </w:r>
      <w:r w:rsidR="00C5285B">
        <w:rPr>
          <w:sz w:val="26"/>
          <w:szCs w:val="26"/>
        </w:rPr>
        <w:t xml:space="preserve"> </w:t>
      </w:r>
      <w:r w:rsidR="00C5285B" w:rsidRPr="00C5285B">
        <w:rPr>
          <w:i/>
          <w:sz w:val="26"/>
          <w:szCs w:val="26"/>
          <w:u w:val="single"/>
        </w:rPr>
        <w:t>нет</w:t>
      </w:r>
    </w:p>
    <w:p w14:paraId="6D1A5F2D" w14:textId="77777777" w:rsidR="0088317F" w:rsidRPr="00AC14FE" w:rsidRDefault="0088317F" w:rsidP="0088317F">
      <w:pPr>
        <w:pStyle w:val="a0"/>
        <w:jc w:val="both"/>
        <w:rPr>
          <w:sz w:val="26"/>
          <w:szCs w:val="26"/>
        </w:rPr>
      </w:pPr>
      <w:r w:rsidRPr="00AC14FE">
        <w:rPr>
          <w:sz w:val="26"/>
          <w:szCs w:val="26"/>
        </w:rPr>
        <w:t> </w:t>
      </w:r>
    </w:p>
    <w:p w14:paraId="27C22621" w14:textId="77777777" w:rsidR="0088317F" w:rsidRPr="00AC14FE" w:rsidRDefault="0088317F" w:rsidP="0088317F">
      <w:pPr>
        <w:pStyle w:val="a0"/>
        <w:jc w:val="both"/>
        <w:rPr>
          <w:sz w:val="26"/>
          <w:szCs w:val="26"/>
        </w:rPr>
      </w:pPr>
      <w:r w:rsidRPr="00AC14FE">
        <w:rPr>
          <w:sz w:val="26"/>
          <w:szCs w:val="26"/>
        </w:rPr>
        <w:t>II. Техническое состояние многоквартирного дома, включая пристройки</w:t>
      </w:r>
    </w:p>
    <w:p w14:paraId="5E3D7F4D" w14:textId="77777777" w:rsidR="0088317F" w:rsidRPr="00AC14FE" w:rsidRDefault="0088317F" w:rsidP="0088317F">
      <w:pPr>
        <w:pStyle w:val="a0"/>
        <w:jc w:val="both"/>
        <w:rPr>
          <w:sz w:val="26"/>
          <w:szCs w:val="26"/>
        </w:rPr>
      </w:pPr>
      <w:r w:rsidRPr="00AC14FE">
        <w:rPr>
          <w:sz w:val="26"/>
          <w:szCs w:val="26"/>
        </w:rPr>
        <w:t> </w:t>
      </w:r>
    </w:p>
    <w:tbl>
      <w:tblPr>
        <w:tblW w:w="9498" w:type="dxa"/>
        <w:jc w:val="center"/>
        <w:tblLayout w:type="fixed"/>
        <w:tblCellMar>
          <w:left w:w="0" w:type="dxa"/>
          <w:right w:w="0" w:type="dxa"/>
        </w:tblCellMar>
        <w:tblLook w:val="0000" w:firstRow="0" w:lastRow="0" w:firstColumn="0" w:lastColumn="0" w:noHBand="0" w:noVBand="0"/>
      </w:tblPr>
      <w:tblGrid>
        <w:gridCol w:w="3420"/>
        <w:gridCol w:w="3384"/>
        <w:gridCol w:w="2694"/>
      </w:tblGrid>
      <w:tr w:rsidR="0088317F" w:rsidRPr="00AC14FE" w14:paraId="339C4006" w14:textId="77777777" w:rsidTr="00633EA1">
        <w:trPr>
          <w:trHeight w:val="840"/>
          <w:jc w:val="center"/>
        </w:trPr>
        <w:tc>
          <w:tcPr>
            <w:tcW w:w="3420"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78499977" w14:textId="77777777" w:rsidR="0088317F" w:rsidRPr="00AC14FE" w:rsidRDefault="0088317F" w:rsidP="00FD5DA2">
            <w:pPr>
              <w:pStyle w:val="a0"/>
              <w:jc w:val="center"/>
              <w:rPr>
                <w:sz w:val="26"/>
                <w:szCs w:val="26"/>
              </w:rPr>
            </w:pPr>
            <w:r w:rsidRPr="00AC14FE">
              <w:rPr>
                <w:sz w:val="26"/>
                <w:szCs w:val="26"/>
              </w:rPr>
              <w:lastRenderedPageBreak/>
              <w:t xml:space="preserve">Наименование </w:t>
            </w:r>
            <w:proofErr w:type="gramStart"/>
            <w:r w:rsidRPr="00AC14FE">
              <w:rPr>
                <w:sz w:val="26"/>
                <w:szCs w:val="26"/>
              </w:rPr>
              <w:t>конструктивных  элементов</w:t>
            </w:r>
            <w:proofErr w:type="gramEnd"/>
          </w:p>
        </w:tc>
        <w:tc>
          <w:tcPr>
            <w:tcW w:w="3384" w:type="dxa"/>
            <w:tcBorders>
              <w:top w:val="single" w:sz="6" w:space="0" w:color="auto"/>
              <w:left w:val="nil"/>
              <w:bottom w:val="single" w:sz="6" w:space="0" w:color="auto"/>
              <w:right w:val="single" w:sz="6" w:space="0" w:color="auto"/>
            </w:tcBorders>
            <w:tcMar>
              <w:top w:w="0" w:type="dxa"/>
              <w:left w:w="70" w:type="dxa"/>
              <w:bottom w:w="0" w:type="dxa"/>
              <w:right w:w="70" w:type="dxa"/>
            </w:tcMar>
          </w:tcPr>
          <w:p w14:paraId="3A916B08" w14:textId="77777777" w:rsidR="0088317F" w:rsidRPr="00AC14FE" w:rsidRDefault="0088317F" w:rsidP="00FD5DA2">
            <w:pPr>
              <w:pStyle w:val="a0"/>
              <w:jc w:val="center"/>
              <w:rPr>
                <w:sz w:val="26"/>
                <w:szCs w:val="26"/>
              </w:rPr>
            </w:pPr>
            <w:r w:rsidRPr="00AC14FE">
              <w:rPr>
                <w:sz w:val="26"/>
                <w:szCs w:val="26"/>
              </w:rPr>
              <w:t xml:space="preserve">Описание </w:t>
            </w:r>
            <w:proofErr w:type="gramStart"/>
            <w:r w:rsidRPr="00AC14FE">
              <w:rPr>
                <w:sz w:val="26"/>
                <w:szCs w:val="26"/>
              </w:rPr>
              <w:t>элементов  (</w:t>
            </w:r>
            <w:proofErr w:type="gramEnd"/>
            <w:r w:rsidRPr="00AC14FE">
              <w:rPr>
                <w:sz w:val="26"/>
                <w:szCs w:val="26"/>
              </w:rPr>
              <w:t>материал, конструкция или система, отделка и прочее)</w:t>
            </w:r>
          </w:p>
        </w:tc>
        <w:tc>
          <w:tcPr>
            <w:tcW w:w="2694" w:type="dxa"/>
            <w:tcBorders>
              <w:top w:val="single" w:sz="6" w:space="0" w:color="auto"/>
              <w:left w:val="nil"/>
              <w:bottom w:val="single" w:sz="6" w:space="0" w:color="auto"/>
              <w:right w:val="single" w:sz="6" w:space="0" w:color="auto"/>
            </w:tcBorders>
            <w:tcMar>
              <w:top w:w="0" w:type="dxa"/>
              <w:left w:w="70" w:type="dxa"/>
              <w:bottom w:w="0" w:type="dxa"/>
              <w:right w:w="70" w:type="dxa"/>
            </w:tcMar>
          </w:tcPr>
          <w:p w14:paraId="77C3F509" w14:textId="77777777" w:rsidR="0088317F" w:rsidRPr="00AC14FE" w:rsidRDefault="0088317F" w:rsidP="00FD5DA2">
            <w:pPr>
              <w:pStyle w:val="a0"/>
              <w:jc w:val="center"/>
              <w:rPr>
                <w:sz w:val="26"/>
                <w:szCs w:val="26"/>
              </w:rPr>
            </w:pPr>
            <w:r w:rsidRPr="00AC14FE">
              <w:rPr>
                <w:sz w:val="26"/>
                <w:szCs w:val="26"/>
              </w:rPr>
              <w:t>Техническое состояние элементов общего имущества многоквартирного дома</w:t>
            </w:r>
          </w:p>
        </w:tc>
      </w:tr>
      <w:tr w:rsidR="0088317F" w:rsidRPr="00AC14FE" w14:paraId="71D081A1" w14:textId="77777777" w:rsidTr="00633EA1">
        <w:trPr>
          <w:trHeight w:val="240"/>
          <w:jc w:val="center"/>
        </w:trPr>
        <w:tc>
          <w:tcPr>
            <w:tcW w:w="3420"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0C50F36F" w14:textId="77777777" w:rsidR="0088317F" w:rsidRPr="00AC14FE" w:rsidRDefault="0088317F" w:rsidP="00FD5DA2">
            <w:pPr>
              <w:pStyle w:val="a0"/>
              <w:jc w:val="both"/>
              <w:rPr>
                <w:sz w:val="26"/>
                <w:szCs w:val="26"/>
              </w:rPr>
            </w:pPr>
            <w:r w:rsidRPr="00AC14FE">
              <w:rPr>
                <w:sz w:val="26"/>
                <w:szCs w:val="26"/>
              </w:rPr>
              <w:t>1. Фундамент</w:t>
            </w:r>
          </w:p>
        </w:tc>
        <w:tc>
          <w:tcPr>
            <w:tcW w:w="3384" w:type="dxa"/>
            <w:tcBorders>
              <w:top w:val="nil"/>
              <w:left w:val="nil"/>
              <w:bottom w:val="single" w:sz="6" w:space="0" w:color="auto"/>
              <w:right w:val="single" w:sz="6" w:space="0" w:color="auto"/>
            </w:tcBorders>
            <w:tcMar>
              <w:top w:w="0" w:type="dxa"/>
              <w:left w:w="70" w:type="dxa"/>
              <w:bottom w:w="0" w:type="dxa"/>
              <w:right w:w="70" w:type="dxa"/>
            </w:tcMar>
          </w:tcPr>
          <w:p w14:paraId="1897A738" w14:textId="77777777" w:rsidR="0088317F" w:rsidRPr="00AC14FE" w:rsidRDefault="0088317F" w:rsidP="00FD5DA2">
            <w:pPr>
              <w:pStyle w:val="a0"/>
              <w:jc w:val="both"/>
              <w:rPr>
                <w:i/>
                <w:sz w:val="26"/>
                <w:szCs w:val="26"/>
              </w:rPr>
            </w:pPr>
            <w:r w:rsidRPr="00AC14FE">
              <w:rPr>
                <w:i/>
                <w:sz w:val="26"/>
                <w:szCs w:val="26"/>
              </w:rPr>
              <w:t>Ленточный железобетонный</w:t>
            </w:r>
          </w:p>
        </w:tc>
        <w:tc>
          <w:tcPr>
            <w:tcW w:w="2694" w:type="dxa"/>
            <w:tcBorders>
              <w:top w:val="nil"/>
              <w:left w:val="nil"/>
              <w:bottom w:val="single" w:sz="6" w:space="0" w:color="auto"/>
              <w:right w:val="single" w:sz="6" w:space="0" w:color="auto"/>
            </w:tcBorders>
            <w:tcMar>
              <w:top w:w="0" w:type="dxa"/>
              <w:left w:w="70" w:type="dxa"/>
              <w:bottom w:w="0" w:type="dxa"/>
              <w:right w:w="70" w:type="dxa"/>
            </w:tcMar>
          </w:tcPr>
          <w:p w14:paraId="0CF6C42C" w14:textId="77777777" w:rsidR="0088317F" w:rsidRPr="00AC14FE" w:rsidRDefault="0061243D" w:rsidP="00FD5DA2">
            <w:pPr>
              <w:pStyle w:val="a0"/>
              <w:jc w:val="both"/>
              <w:rPr>
                <w:i/>
                <w:sz w:val="26"/>
                <w:szCs w:val="26"/>
              </w:rPr>
            </w:pPr>
            <w:r w:rsidRPr="0061243D">
              <w:rPr>
                <w:i/>
                <w:sz w:val="26"/>
                <w:szCs w:val="26"/>
              </w:rPr>
              <w:t>Требует ремонта</w:t>
            </w:r>
          </w:p>
        </w:tc>
      </w:tr>
      <w:tr w:rsidR="0088317F" w:rsidRPr="00AC14FE" w14:paraId="5713A7A0" w14:textId="77777777" w:rsidTr="00633EA1">
        <w:trPr>
          <w:trHeight w:val="360"/>
          <w:jc w:val="center"/>
        </w:trPr>
        <w:tc>
          <w:tcPr>
            <w:tcW w:w="3420"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6709FFC9" w14:textId="77777777" w:rsidR="0088317F" w:rsidRPr="00AC14FE" w:rsidRDefault="0088317F" w:rsidP="00FD5DA2">
            <w:pPr>
              <w:pStyle w:val="a0"/>
              <w:jc w:val="both"/>
              <w:rPr>
                <w:sz w:val="26"/>
                <w:szCs w:val="26"/>
              </w:rPr>
            </w:pPr>
            <w:r w:rsidRPr="00AC14FE">
              <w:rPr>
                <w:sz w:val="26"/>
                <w:szCs w:val="26"/>
              </w:rPr>
              <w:t>2.Наружные и внутренние капитальные стены</w:t>
            </w:r>
          </w:p>
        </w:tc>
        <w:tc>
          <w:tcPr>
            <w:tcW w:w="3384" w:type="dxa"/>
            <w:tcBorders>
              <w:top w:val="nil"/>
              <w:left w:val="nil"/>
              <w:bottom w:val="single" w:sz="6" w:space="0" w:color="auto"/>
              <w:right w:val="single" w:sz="6" w:space="0" w:color="auto"/>
            </w:tcBorders>
            <w:tcMar>
              <w:top w:w="0" w:type="dxa"/>
              <w:left w:w="70" w:type="dxa"/>
              <w:bottom w:w="0" w:type="dxa"/>
              <w:right w:w="70" w:type="dxa"/>
            </w:tcMar>
          </w:tcPr>
          <w:p w14:paraId="05A6BD6E" w14:textId="77777777" w:rsidR="0088317F" w:rsidRPr="00AC14FE" w:rsidRDefault="0088317F" w:rsidP="00FD5DA2">
            <w:pPr>
              <w:pStyle w:val="a0"/>
              <w:jc w:val="both"/>
              <w:rPr>
                <w:i/>
                <w:sz w:val="26"/>
                <w:szCs w:val="26"/>
              </w:rPr>
            </w:pPr>
            <w:r w:rsidRPr="00AC14FE">
              <w:rPr>
                <w:i/>
                <w:sz w:val="26"/>
                <w:szCs w:val="26"/>
              </w:rPr>
              <w:t xml:space="preserve">Кирпичные </w:t>
            </w:r>
          </w:p>
        </w:tc>
        <w:tc>
          <w:tcPr>
            <w:tcW w:w="2694" w:type="dxa"/>
            <w:tcBorders>
              <w:top w:val="nil"/>
              <w:left w:val="nil"/>
              <w:bottom w:val="single" w:sz="6" w:space="0" w:color="auto"/>
              <w:right w:val="single" w:sz="6" w:space="0" w:color="auto"/>
            </w:tcBorders>
            <w:tcMar>
              <w:top w:w="0" w:type="dxa"/>
              <w:left w:w="70" w:type="dxa"/>
              <w:bottom w:w="0" w:type="dxa"/>
              <w:right w:w="70" w:type="dxa"/>
            </w:tcMar>
          </w:tcPr>
          <w:p w14:paraId="68BDDEA7" w14:textId="77777777" w:rsidR="0088317F" w:rsidRPr="00AC14FE" w:rsidRDefault="0061243D" w:rsidP="00FD5DA2">
            <w:pPr>
              <w:pStyle w:val="a0"/>
              <w:jc w:val="both"/>
              <w:rPr>
                <w:i/>
                <w:sz w:val="26"/>
                <w:szCs w:val="26"/>
              </w:rPr>
            </w:pPr>
            <w:r w:rsidRPr="0061243D">
              <w:rPr>
                <w:i/>
                <w:sz w:val="26"/>
                <w:szCs w:val="26"/>
              </w:rPr>
              <w:t>Требует ремонта</w:t>
            </w:r>
          </w:p>
        </w:tc>
      </w:tr>
      <w:tr w:rsidR="0088317F" w:rsidRPr="00AC14FE" w14:paraId="455745ED" w14:textId="77777777" w:rsidTr="00633EA1">
        <w:trPr>
          <w:trHeight w:val="240"/>
          <w:jc w:val="center"/>
        </w:trPr>
        <w:tc>
          <w:tcPr>
            <w:tcW w:w="3420"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281281BD" w14:textId="77777777" w:rsidR="0088317F" w:rsidRPr="00AC14FE" w:rsidRDefault="0088317F" w:rsidP="00FD5DA2">
            <w:pPr>
              <w:pStyle w:val="a0"/>
              <w:jc w:val="both"/>
              <w:rPr>
                <w:sz w:val="26"/>
                <w:szCs w:val="26"/>
              </w:rPr>
            </w:pPr>
            <w:r w:rsidRPr="00AC14FE">
              <w:rPr>
                <w:sz w:val="26"/>
                <w:szCs w:val="26"/>
              </w:rPr>
              <w:t>3. Перегородки</w:t>
            </w:r>
          </w:p>
        </w:tc>
        <w:tc>
          <w:tcPr>
            <w:tcW w:w="3384" w:type="dxa"/>
            <w:tcBorders>
              <w:top w:val="nil"/>
              <w:left w:val="nil"/>
              <w:bottom w:val="single" w:sz="6" w:space="0" w:color="auto"/>
              <w:right w:val="single" w:sz="6" w:space="0" w:color="auto"/>
            </w:tcBorders>
            <w:tcMar>
              <w:top w:w="0" w:type="dxa"/>
              <w:left w:w="70" w:type="dxa"/>
              <w:bottom w:w="0" w:type="dxa"/>
              <w:right w:w="70" w:type="dxa"/>
            </w:tcMar>
          </w:tcPr>
          <w:p w14:paraId="6907F69D" w14:textId="77777777" w:rsidR="0088317F" w:rsidRPr="00AC14FE" w:rsidRDefault="0088317F" w:rsidP="00FD5DA2">
            <w:pPr>
              <w:pStyle w:val="a0"/>
              <w:jc w:val="both"/>
              <w:rPr>
                <w:i/>
                <w:sz w:val="26"/>
                <w:szCs w:val="26"/>
              </w:rPr>
            </w:pPr>
            <w:r w:rsidRPr="00AC14FE">
              <w:rPr>
                <w:i/>
                <w:sz w:val="26"/>
                <w:szCs w:val="26"/>
              </w:rPr>
              <w:t>Деревянные</w:t>
            </w:r>
          </w:p>
        </w:tc>
        <w:tc>
          <w:tcPr>
            <w:tcW w:w="2694" w:type="dxa"/>
            <w:tcBorders>
              <w:top w:val="nil"/>
              <w:left w:val="nil"/>
              <w:bottom w:val="single" w:sz="6" w:space="0" w:color="auto"/>
              <w:right w:val="single" w:sz="6" w:space="0" w:color="auto"/>
            </w:tcBorders>
            <w:tcMar>
              <w:top w:w="0" w:type="dxa"/>
              <w:left w:w="70" w:type="dxa"/>
              <w:bottom w:w="0" w:type="dxa"/>
              <w:right w:w="70" w:type="dxa"/>
            </w:tcMar>
          </w:tcPr>
          <w:p w14:paraId="718CE5C2" w14:textId="77777777" w:rsidR="0088317F" w:rsidRPr="00AC14FE" w:rsidRDefault="0088317F" w:rsidP="00FD5DA2">
            <w:pPr>
              <w:pStyle w:val="a0"/>
              <w:jc w:val="both"/>
              <w:rPr>
                <w:i/>
                <w:sz w:val="26"/>
                <w:szCs w:val="26"/>
              </w:rPr>
            </w:pPr>
            <w:r w:rsidRPr="00AC14FE">
              <w:rPr>
                <w:i/>
                <w:sz w:val="26"/>
                <w:szCs w:val="26"/>
              </w:rPr>
              <w:t>Без видимых повреждений</w:t>
            </w:r>
          </w:p>
        </w:tc>
      </w:tr>
      <w:tr w:rsidR="0088317F" w:rsidRPr="00AC14FE" w14:paraId="3FB31F07" w14:textId="77777777" w:rsidTr="00633EA1">
        <w:trPr>
          <w:trHeight w:val="480"/>
          <w:jc w:val="center"/>
        </w:trPr>
        <w:tc>
          <w:tcPr>
            <w:tcW w:w="3420"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40227814" w14:textId="77777777" w:rsidR="0088317F" w:rsidRPr="00AC14FE" w:rsidRDefault="0088317F" w:rsidP="00FD5DA2">
            <w:pPr>
              <w:pStyle w:val="a0"/>
              <w:jc w:val="both"/>
              <w:rPr>
                <w:sz w:val="26"/>
                <w:szCs w:val="26"/>
              </w:rPr>
            </w:pPr>
            <w:r w:rsidRPr="00AC14FE">
              <w:rPr>
                <w:sz w:val="26"/>
                <w:szCs w:val="26"/>
              </w:rPr>
              <w:t xml:space="preserve">4.Перекрытия: чердачные,  </w:t>
            </w:r>
            <w:r w:rsidRPr="00AC14FE">
              <w:rPr>
                <w:sz w:val="26"/>
                <w:szCs w:val="26"/>
              </w:rPr>
              <w:br/>
              <w:t>междуэтажные, подвальные (другое)</w:t>
            </w:r>
          </w:p>
        </w:tc>
        <w:tc>
          <w:tcPr>
            <w:tcW w:w="3384" w:type="dxa"/>
            <w:tcBorders>
              <w:top w:val="nil"/>
              <w:left w:val="nil"/>
              <w:bottom w:val="single" w:sz="6" w:space="0" w:color="auto"/>
              <w:right w:val="single" w:sz="6" w:space="0" w:color="auto"/>
            </w:tcBorders>
            <w:tcMar>
              <w:top w:w="0" w:type="dxa"/>
              <w:left w:w="70" w:type="dxa"/>
              <w:bottom w:w="0" w:type="dxa"/>
              <w:right w:w="70" w:type="dxa"/>
            </w:tcMar>
          </w:tcPr>
          <w:p w14:paraId="05656F16" w14:textId="77777777" w:rsidR="0088317F" w:rsidRPr="00AC14FE" w:rsidRDefault="0088317F" w:rsidP="00FD5DA2">
            <w:pPr>
              <w:pStyle w:val="a0"/>
              <w:jc w:val="both"/>
              <w:rPr>
                <w:i/>
                <w:sz w:val="26"/>
                <w:szCs w:val="26"/>
              </w:rPr>
            </w:pPr>
            <w:r w:rsidRPr="00AC14FE">
              <w:rPr>
                <w:i/>
                <w:sz w:val="26"/>
                <w:szCs w:val="26"/>
              </w:rPr>
              <w:t>Деревянные</w:t>
            </w:r>
          </w:p>
        </w:tc>
        <w:tc>
          <w:tcPr>
            <w:tcW w:w="2694" w:type="dxa"/>
            <w:tcBorders>
              <w:top w:val="nil"/>
              <w:left w:val="nil"/>
              <w:bottom w:val="single" w:sz="6" w:space="0" w:color="auto"/>
              <w:right w:val="single" w:sz="6" w:space="0" w:color="auto"/>
            </w:tcBorders>
            <w:tcMar>
              <w:top w:w="0" w:type="dxa"/>
              <w:left w:w="70" w:type="dxa"/>
              <w:bottom w:w="0" w:type="dxa"/>
              <w:right w:w="70" w:type="dxa"/>
            </w:tcMar>
          </w:tcPr>
          <w:p w14:paraId="1F634DF9" w14:textId="77777777" w:rsidR="0088317F" w:rsidRPr="00AC14FE" w:rsidRDefault="0061243D" w:rsidP="00FD5DA2">
            <w:pPr>
              <w:pStyle w:val="a0"/>
              <w:jc w:val="both"/>
              <w:rPr>
                <w:i/>
                <w:sz w:val="26"/>
                <w:szCs w:val="26"/>
              </w:rPr>
            </w:pPr>
            <w:r w:rsidRPr="0061243D">
              <w:rPr>
                <w:i/>
                <w:sz w:val="26"/>
                <w:szCs w:val="26"/>
              </w:rPr>
              <w:t>Требует ремонта</w:t>
            </w:r>
          </w:p>
        </w:tc>
      </w:tr>
      <w:tr w:rsidR="0088317F" w:rsidRPr="00AC14FE" w14:paraId="6A77BFB6" w14:textId="77777777" w:rsidTr="00633EA1">
        <w:trPr>
          <w:trHeight w:val="240"/>
          <w:jc w:val="center"/>
        </w:trPr>
        <w:tc>
          <w:tcPr>
            <w:tcW w:w="3420"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55BA13A7" w14:textId="77777777" w:rsidR="0088317F" w:rsidRPr="00AC14FE" w:rsidRDefault="0088317F" w:rsidP="00FD5DA2">
            <w:pPr>
              <w:pStyle w:val="a0"/>
              <w:jc w:val="both"/>
              <w:rPr>
                <w:sz w:val="26"/>
                <w:szCs w:val="26"/>
              </w:rPr>
            </w:pPr>
            <w:r w:rsidRPr="00AC14FE">
              <w:rPr>
                <w:sz w:val="26"/>
                <w:szCs w:val="26"/>
              </w:rPr>
              <w:t>5. Крыша</w:t>
            </w:r>
          </w:p>
        </w:tc>
        <w:tc>
          <w:tcPr>
            <w:tcW w:w="3384" w:type="dxa"/>
            <w:tcBorders>
              <w:top w:val="nil"/>
              <w:left w:val="nil"/>
              <w:bottom w:val="single" w:sz="6" w:space="0" w:color="auto"/>
              <w:right w:val="single" w:sz="6" w:space="0" w:color="auto"/>
            </w:tcBorders>
            <w:tcMar>
              <w:top w:w="0" w:type="dxa"/>
              <w:left w:w="70" w:type="dxa"/>
              <w:bottom w:w="0" w:type="dxa"/>
              <w:right w:w="70" w:type="dxa"/>
            </w:tcMar>
          </w:tcPr>
          <w:p w14:paraId="5E90CBC7" w14:textId="77777777" w:rsidR="0088317F" w:rsidRPr="00AC14FE" w:rsidRDefault="0088317F" w:rsidP="00FD5DA2">
            <w:pPr>
              <w:pStyle w:val="a0"/>
              <w:jc w:val="both"/>
              <w:rPr>
                <w:i/>
                <w:sz w:val="26"/>
                <w:szCs w:val="26"/>
              </w:rPr>
            </w:pPr>
            <w:r w:rsidRPr="00AC14FE">
              <w:rPr>
                <w:i/>
                <w:sz w:val="26"/>
                <w:szCs w:val="26"/>
              </w:rPr>
              <w:t>Скатная, покрытие – шиферное, основание – деревянный каркас с обрешеткой</w:t>
            </w:r>
          </w:p>
        </w:tc>
        <w:tc>
          <w:tcPr>
            <w:tcW w:w="2694" w:type="dxa"/>
            <w:tcBorders>
              <w:top w:val="nil"/>
              <w:left w:val="nil"/>
              <w:bottom w:val="single" w:sz="6" w:space="0" w:color="auto"/>
              <w:right w:val="single" w:sz="6" w:space="0" w:color="auto"/>
            </w:tcBorders>
            <w:tcMar>
              <w:top w:w="0" w:type="dxa"/>
              <w:left w:w="70" w:type="dxa"/>
              <w:bottom w:w="0" w:type="dxa"/>
              <w:right w:w="70" w:type="dxa"/>
            </w:tcMar>
          </w:tcPr>
          <w:p w14:paraId="73E67086" w14:textId="77777777" w:rsidR="0088317F" w:rsidRPr="00AC14FE" w:rsidRDefault="0088317F" w:rsidP="00FD5DA2">
            <w:pPr>
              <w:pStyle w:val="a0"/>
              <w:jc w:val="both"/>
              <w:rPr>
                <w:i/>
                <w:sz w:val="26"/>
                <w:szCs w:val="26"/>
              </w:rPr>
            </w:pPr>
            <w:r w:rsidRPr="00AC14FE">
              <w:rPr>
                <w:i/>
                <w:sz w:val="26"/>
                <w:szCs w:val="26"/>
              </w:rPr>
              <w:t>Требуется капитальный ремонт</w:t>
            </w:r>
          </w:p>
        </w:tc>
      </w:tr>
      <w:tr w:rsidR="0088317F" w:rsidRPr="00AC14FE" w14:paraId="36D18D3A" w14:textId="77777777" w:rsidTr="00633EA1">
        <w:trPr>
          <w:trHeight w:val="240"/>
          <w:jc w:val="center"/>
        </w:trPr>
        <w:tc>
          <w:tcPr>
            <w:tcW w:w="3420"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0F028CDA" w14:textId="77777777" w:rsidR="0088317F" w:rsidRPr="00AC14FE" w:rsidRDefault="0088317F" w:rsidP="00FD5DA2">
            <w:pPr>
              <w:pStyle w:val="a0"/>
              <w:jc w:val="both"/>
              <w:rPr>
                <w:sz w:val="26"/>
                <w:szCs w:val="26"/>
              </w:rPr>
            </w:pPr>
            <w:r w:rsidRPr="00AC14FE">
              <w:rPr>
                <w:sz w:val="26"/>
                <w:szCs w:val="26"/>
              </w:rPr>
              <w:t>6. Полы</w:t>
            </w:r>
          </w:p>
        </w:tc>
        <w:tc>
          <w:tcPr>
            <w:tcW w:w="3384" w:type="dxa"/>
            <w:tcBorders>
              <w:top w:val="nil"/>
              <w:left w:val="nil"/>
              <w:bottom w:val="single" w:sz="6" w:space="0" w:color="auto"/>
              <w:right w:val="single" w:sz="6" w:space="0" w:color="auto"/>
            </w:tcBorders>
            <w:tcMar>
              <w:top w:w="0" w:type="dxa"/>
              <w:left w:w="70" w:type="dxa"/>
              <w:bottom w:w="0" w:type="dxa"/>
              <w:right w:w="70" w:type="dxa"/>
            </w:tcMar>
          </w:tcPr>
          <w:p w14:paraId="6FE2319A" w14:textId="77777777" w:rsidR="0088317F" w:rsidRPr="00AC14FE" w:rsidRDefault="0088317F" w:rsidP="00FD5DA2">
            <w:pPr>
              <w:pStyle w:val="a0"/>
              <w:jc w:val="both"/>
              <w:rPr>
                <w:i/>
                <w:sz w:val="26"/>
                <w:szCs w:val="26"/>
              </w:rPr>
            </w:pPr>
            <w:r w:rsidRPr="00AC14FE">
              <w:rPr>
                <w:i/>
                <w:sz w:val="26"/>
                <w:szCs w:val="26"/>
              </w:rPr>
              <w:t>Дощатые по деревянным лагам</w:t>
            </w:r>
          </w:p>
        </w:tc>
        <w:tc>
          <w:tcPr>
            <w:tcW w:w="2694" w:type="dxa"/>
            <w:tcBorders>
              <w:top w:val="nil"/>
              <w:left w:val="nil"/>
              <w:bottom w:val="single" w:sz="6" w:space="0" w:color="auto"/>
              <w:right w:val="single" w:sz="6" w:space="0" w:color="auto"/>
            </w:tcBorders>
            <w:tcMar>
              <w:top w:w="0" w:type="dxa"/>
              <w:left w:w="70" w:type="dxa"/>
              <w:bottom w:w="0" w:type="dxa"/>
              <w:right w:w="70" w:type="dxa"/>
            </w:tcMar>
          </w:tcPr>
          <w:p w14:paraId="5395D9CE" w14:textId="77777777" w:rsidR="0088317F" w:rsidRPr="00AC14FE" w:rsidRDefault="0088317F" w:rsidP="00FD5DA2">
            <w:pPr>
              <w:pStyle w:val="a0"/>
              <w:jc w:val="both"/>
              <w:rPr>
                <w:i/>
                <w:sz w:val="26"/>
                <w:szCs w:val="26"/>
              </w:rPr>
            </w:pPr>
            <w:r w:rsidRPr="00AC14FE">
              <w:rPr>
                <w:i/>
                <w:sz w:val="26"/>
                <w:szCs w:val="26"/>
              </w:rPr>
              <w:t>Без видимых повреждений</w:t>
            </w:r>
          </w:p>
        </w:tc>
      </w:tr>
      <w:tr w:rsidR="0088317F" w:rsidRPr="00AC14FE" w14:paraId="3B418BF3" w14:textId="77777777" w:rsidTr="00633EA1">
        <w:trPr>
          <w:trHeight w:val="360"/>
          <w:jc w:val="center"/>
        </w:trPr>
        <w:tc>
          <w:tcPr>
            <w:tcW w:w="3420"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2023B84C" w14:textId="77777777" w:rsidR="0088317F" w:rsidRPr="00AC14FE" w:rsidRDefault="0088317F" w:rsidP="00FD5DA2">
            <w:pPr>
              <w:pStyle w:val="a0"/>
              <w:jc w:val="both"/>
              <w:rPr>
                <w:sz w:val="26"/>
                <w:szCs w:val="26"/>
              </w:rPr>
            </w:pPr>
            <w:r w:rsidRPr="00AC14FE">
              <w:rPr>
                <w:sz w:val="26"/>
                <w:szCs w:val="26"/>
              </w:rPr>
              <w:t>7.Проемы: окна, двери</w:t>
            </w:r>
            <w:r w:rsidRPr="00AC14FE">
              <w:rPr>
                <w:sz w:val="26"/>
                <w:szCs w:val="26"/>
              </w:rPr>
              <w:br/>
              <w:t>(другое)</w:t>
            </w:r>
          </w:p>
        </w:tc>
        <w:tc>
          <w:tcPr>
            <w:tcW w:w="3384" w:type="dxa"/>
            <w:tcBorders>
              <w:top w:val="nil"/>
              <w:left w:val="nil"/>
              <w:bottom w:val="single" w:sz="6" w:space="0" w:color="auto"/>
              <w:right w:val="single" w:sz="6" w:space="0" w:color="auto"/>
            </w:tcBorders>
            <w:tcMar>
              <w:top w:w="0" w:type="dxa"/>
              <w:left w:w="70" w:type="dxa"/>
              <w:bottom w:w="0" w:type="dxa"/>
              <w:right w:w="70" w:type="dxa"/>
            </w:tcMar>
          </w:tcPr>
          <w:p w14:paraId="1562075D" w14:textId="77777777" w:rsidR="0088317F" w:rsidRPr="00AC14FE" w:rsidRDefault="0088317F" w:rsidP="00FD5DA2">
            <w:pPr>
              <w:pStyle w:val="a0"/>
              <w:rPr>
                <w:i/>
                <w:sz w:val="26"/>
                <w:szCs w:val="26"/>
              </w:rPr>
            </w:pPr>
            <w:r w:rsidRPr="00AC14FE">
              <w:rPr>
                <w:i/>
                <w:sz w:val="26"/>
                <w:szCs w:val="26"/>
              </w:rPr>
              <w:t>Окна – двухстворчатые с двойным остеклением, деревянные окрашены</w:t>
            </w:r>
          </w:p>
          <w:p w14:paraId="6CC146C3" w14:textId="77777777" w:rsidR="0088317F" w:rsidRPr="00AC14FE" w:rsidRDefault="0088317F" w:rsidP="00FD5DA2">
            <w:pPr>
              <w:pStyle w:val="a0"/>
              <w:rPr>
                <w:i/>
                <w:sz w:val="26"/>
                <w:szCs w:val="26"/>
              </w:rPr>
            </w:pPr>
            <w:r w:rsidRPr="00AC14FE">
              <w:rPr>
                <w:i/>
                <w:sz w:val="26"/>
                <w:szCs w:val="26"/>
              </w:rPr>
              <w:t xml:space="preserve">Двери – филенчатые, однопольные, деревянные </w:t>
            </w:r>
          </w:p>
        </w:tc>
        <w:tc>
          <w:tcPr>
            <w:tcW w:w="2694" w:type="dxa"/>
            <w:tcBorders>
              <w:top w:val="nil"/>
              <w:left w:val="nil"/>
              <w:bottom w:val="single" w:sz="6" w:space="0" w:color="auto"/>
              <w:right w:val="single" w:sz="6" w:space="0" w:color="auto"/>
            </w:tcBorders>
            <w:tcMar>
              <w:top w:w="0" w:type="dxa"/>
              <w:left w:w="70" w:type="dxa"/>
              <w:bottom w:w="0" w:type="dxa"/>
              <w:right w:w="70" w:type="dxa"/>
            </w:tcMar>
          </w:tcPr>
          <w:p w14:paraId="4DC487B9" w14:textId="77777777" w:rsidR="0088317F" w:rsidRPr="00AC14FE" w:rsidRDefault="0088317F" w:rsidP="00FD5DA2">
            <w:pPr>
              <w:pStyle w:val="a0"/>
              <w:jc w:val="both"/>
              <w:rPr>
                <w:i/>
                <w:sz w:val="26"/>
                <w:szCs w:val="26"/>
              </w:rPr>
            </w:pPr>
            <w:r w:rsidRPr="00AC14FE">
              <w:rPr>
                <w:i/>
                <w:sz w:val="26"/>
                <w:szCs w:val="26"/>
              </w:rPr>
              <w:t xml:space="preserve">Без видимых повреждений </w:t>
            </w:r>
          </w:p>
          <w:p w14:paraId="079798CE" w14:textId="77777777" w:rsidR="0088317F" w:rsidRPr="00AC14FE" w:rsidRDefault="0088317F" w:rsidP="00FD5DA2">
            <w:pPr>
              <w:pStyle w:val="a0"/>
              <w:jc w:val="both"/>
              <w:rPr>
                <w:i/>
                <w:sz w:val="26"/>
                <w:szCs w:val="26"/>
              </w:rPr>
            </w:pPr>
          </w:p>
          <w:p w14:paraId="5DCDCD15" w14:textId="77777777" w:rsidR="0088317F" w:rsidRPr="00AC14FE" w:rsidRDefault="0088317F" w:rsidP="00FD5DA2">
            <w:pPr>
              <w:pStyle w:val="a0"/>
              <w:jc w:val="both"/>
              <w:rPr>
                <w:i/>
                <w:sz w:val="26"/>
                <w:szCs w:val="26"/>
              </w:rPr>
            </w:pPr>
            <w:r w:rsidRPr="00AC14FE">
              <w:rPr>
                <w:i/>
                <w:sz w:val="26"/>
                <w:szCs w:val="26"/>
              </w:rPr>
              <w:t>Без видимых повреждений</w:t>
            </w:r>
          </w:p>
        </w:tc>
      </w:tr>
      <w:tr w:rsidR="0088317F" w:rsidRPr="00AC14FE" w14:paraId="1A67B742" w14:textId="77777777" w:rsidTr="00633EA1">
        <w:trPr>
          <w:trHeight w:val="360"/>
          <w:jc w:val="center"/>
        </w:trPr>
        <w:tc>
          <w:tcPr>
            <w:tcW w:w="3420"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5CA2C3A4" w14:textId="77777777" w:rsidR="0088317F" w:rsidRPr="00AC14FE" w:rsidRDefault="0088317F" w:rsidP="00FD5DA2">
            <w:pPr>
              <w:pStyle w:val="a0"/>
              <w:ind w:right="-1407"/>
              <w:rPr>
                <w:sz w:val="26"/>
                <w:szCs w:val="26"/>
              </w:rPr>
            </w:pPr>
            <w:r w:rsidRPr="00AC14FE">
              <w:rPr>
                <w:sz w:val="26"/>
                <w:szCs w:val="26"/>
              </w:rPr>
              <w:t>8. Отделка: внутренняя,</w:t>
            </w:r>
          </w:p>
          <w:p w14:paraId="6B3846AA" w14:textId="77777777" w:rsidR="0088317F" w:rsidRPr="00AC14FE" w:rsidRDefault="0088317F" w:rsidP="00FD5DA2">
            <w:pPr>
              <w:pStyle w:val="a0"/>
              <w:ind w:right="-1407"/>
              <w:rPr>
                <w:sz w:val="26"/>
                <w:szCs w:val="26"/>
              </w:rPr>
            </w:pPr>
            <w:r w:rsidRPr="00AC14FE">
              <w:rPr>
                <w:sz w:val="26"/>
                <w:szCs w:val="26"/>
              </w:rPr>
              <w:t>наружная (другое)</w:t>
            </w:r>
          </w:p>
        </w:tc>
        <w:tc>
          <w:tcPr>
            <w:tcW w:w="3384" w:type="dxa"/>
            <w:tcBorders>
              <w:top w:val="nil"/>
              <w:left w:val="nil"/>
              <w:bottom w:val="single" w:sz="6" w:space="0" w:color="auto"/>
              <w:right w:val="single" w:sz="6" w:space="0" w:color="auto"/>
            </w:tcBorders>
            <w:tcMar>
              <w:top w:w="0" w:type="dxa"/>
              <w:left w:w="70" w:type="dxa"/>
              <w:bottom w:w="0" w:type="dxa"/>
              <w:right w:w="70" w:type="dxa"/>
            </w:tcMar>
          </w:tcPr>
          <w:p w14:paraId="68FBCAA9" w14:textId="77777777" w:rsidR="0088317F" w:rsidRPr="00AC14FE" w:rsidRDefault="0088317F" w:rsidP="0061243D">
            <w:pPr>
              <w:pStyle w:val="a0"/>
              <w:rPr>
                <w:i/>
                <w:sz w:val="26"/>
                <w:szCs w:val="26"/>
              </w:rPr>
            </w:pPr>
            <w:r w:rsidRPr="00AC14FE">
              <w:rPr>
                <w:i/>
                <w:sz w:val="26"/>
                <w:szCs w:val="26"/>
              </w:rPr>
              <w:t xml:space="preserve">Внутренняя – </w:t>
            </w:r>
            <w:proofErr w:type="gramStart"/>
            <w:r w:rsidRPr="00AC14FE">
              <w:rPr>
                <w:i/>
                <w:sz w:val="26"/>
                <w:szCs w:val="26"/>
              </w:rPr>
              <w:t>штукатурка,  побелка</w:t>
            </w:r>
            <w:proofErr w:type="gramEnd"/>
            <w:r w:rsidRPr="00AC14FE">
              <w:rPr>
                <w:i/>
                <w:sz w:val="26"/>
                <w:szCs w:val="26"/>
              </w:rPr>
              <w:t>, окраска</w:t>
            </w:r>
          </w:p>
          <w:p w14:paraId="1E9AAC9C" w14:textId="77777777" w:rsidR="0088317F" w:rsidRPr="00AC14FE" w:rsidRDefault="0088317F" w:rsidP="00FD5DA2">
            <w:pPr>
              <w:pStyle w:val="a0"/>
              <w:jc w:val="both"/>
              <w:rPr>
                <w:i/>
                <w:sz w:val="26"/>
                <w:szCs w:val="26"/>
              </w:rPr>
            </w:pPr>
            <w:r w:rsidRPr="00AC14FE">
              <w:rPr>
                <w:i/>
                <w:sz w:val="26"/>
                <w:szCs w:val="26"/>
              </w:rPr>
              <w:t xml:space="preserve">Потолки – </w:t>
            </w:r>
            <w:proofErr w:type="gramStart"/>
            <w:r w:rsidRPr="00AC14FE">
              <w:rPr>
                <w:i/>
                <w:sz w:val="26"/>
                <w:szCs w:val="26"/>
              </w:rPr>
              <w:t>штукатурка,  побелка</w:t>
            </w:r>
            <w:proofErr w:type="gramEnd"/>
          </w:p>
        </w:tc>
        <w:tc>
          <w:tcPr>
            <w:tcW w:w="2694" w:type="dxa"/>
            <w:tcBorders>
              <w:top w:val="nil"/>
              <w:left w:val="nil"/>
              <w:bottom w:val="single" w:sz="6" w:space="0" w:color="auto"/>
              <w:right w:val="single" w:sz="6" w:space="0" w:color="auto"/>
            </w:tcBorders>
            <w:tcMar>
              <w:top w:w="0" w:type="dxa"/>
              <w:left w:w="70" w:type="dxa"/>
              <w:bottom w:w="0" w:type="dxa"/>
              <w:right w:w="70" w:type="dxa"/>
            </w:tcMar>
          </w:tcPr>
          <w:p w14:paraId="2EDC8FC6" w14:textId="77777777" w:rsidR="0088317F" w:rsidRPr="00AC14FE" w:rsidRDefault="0088317F" w:rsidP="00FD5DA2">
            <w:pPr>
              <w:pStyle w:val="a0"/>
              <w:jc w:val="both"/>
              <w:rPr>
                <w:i/>
                <w:sz w:val="26"/>
                <w:szCs w:val="26"/>
              </w:rPr>
            </w:pPr>
            <w:r w:rsidRPr="00AC14FE">
              <w:rPr>
                <w:i/>
                <w:sz w:val="26"/>
                <w:szCs w:val="26"/>
              </w:rPr>
              <w:t>Без видимых повреждений</w:t>
            </w:r>
          </w:p>
          <w:p w14:paraId="5E84741F" w14:textId="77777777" w:rsidR="0088317F" w:rsidRPr="00AC14FE" w:rsidRDefault="0088317F" w:rsidP="00FD5DA2">
            <w:pPr>
              <w:pStyle w:val="a0"/>
              <w:jc w:val="both"/>
              <w:rPr>
                <w:i/>
                <w:sz w:val="26"/>
                <w:szCs w:val="26"/>
              </w:rPr>
            </w:pPr>
            <w:r w:rsidRPr="00AC14FE">
              <w:rPr>
                <w:i/>
                <w:sz w:val="26"/>
                <w:szCs w:val="26"/>
              </w:rPr>
              <w:t>Без видимых повреждений</w:t>
            </w:r>
          </w:p>
        </w:tc>
      </w:tr>
      <w:tr w:rsidR="0088317F" w:rsidRPr="00AC14FE" w14:paraId="79A1CBDB" w14:textId="77777777" w:rsidTr="00633EA1">
        <w:trPr>
          <w:trHeight w:val="1320"/>
          <w:jc w:val="center"/>
        </w:trPr>
        <w:tc>
          <w:tcPr>
            <w:tcW w:w="3420" w:type="dxa"/>
            <w:tcBorders>
              <w:top w:val="nil"/>
              <w:left w:val="single" w:sz="6" w:space="0" w:color="auto"/>
              <w:bottom w:val="single" w:sz="4" w:space="0" w:color="auto"/>
              <w:right w:val="single" w:sz="6" w:space="0" w:color="auto"/>
            </w:tcBorders>
            <w:tcMar>
              <w:top w:w="0" w:type="dxa"/>
              <w:left w:w="70" w:type="dxa"/>
              <w:bottom w:w="0" w:type="dxa"/>
              <w:right w:w="70" w:type="dxa"/>
            </w:tcMar>
          </w:tcPr>
          <w:p w14:paraId="17EE2B55" w14:textId="77777777" w:rsidR="0088317F" w:rsidRPr="00AC14FE" w:rsidRDefault="0088317F" w:rsidP="00FD5DA2">
            <w:pPr>
              <w:pStyle w:val="a0"/>
              <w:rPr>
                <w:sz w:val="26"/>
                <w:szCs w:val="26"/>
              </w:rPr>
            </w:pPr>
            <w:r w:rsidRPr="00AC14FE">
              <w:rPr>
                <w:sz w:val="26"/>
                <w:szCs w:val="26"/>
              </w:rPr>
              <w:t>9. Механическое, электрическое, санитарно-техническое и иное оборудование:</w:t>
            </w:r>
          </w:p>
          <w:p w14:paraId="270112E1" w14:textId="77777777" w:rsidR="0088317F" w:rsidRPr="00AC14FE" w:rsidRDefault="0088317F" w:rsidP="00FD5DA2">
            <w:pPr>
              <w:pStyle w:val="a0"/>
              <w:suppressAutoHyphens w:val="0"/>
              <w:ind w:left="360"/>
              <w:rPr>
                <w:sz w:val="26"/>
                <w:szCs w:val="26"/>
              </w:rPr>
            </w:pPr>
            <w:r w:rsidRPr="00AC14FE">
              <w:rPr>
                <w:sz w:val="26"/>
                <w:szCs w:val="26"/>
              </w:rPr>
              <w:t>ванны напольные,</w:t>
            </w:r>
          </w:p>
          <w:p w14:paraId="6F3E01A6" w14:textId="77777777" w:rsidR="0088317F" w:rsidRPr="00AC14FE" w:rsidRDefault="0088317F" w:rsidP="00FD5DA2">
            <w:pPr>
              <w:pStyle w:val="a0"/>
              <w:suppressAutoHyphens w:val="0"/>
              <w:ind w:left="360"/>
              <w:rPr>
                <w:sz w:val="26"/>
                <w:szCs w:val="26"/>
              </w:rPr>
            </w:pPr>
            <w:r w:rsidRPr="00AC14FE">
              <w:rPr>
                <w:sz w:val="26"/>
                <w:szCs w:val="26"/>
              </w:rPr>
              <w:t>электроплиты,</w:t>
            </w:r>
          </w:p>
          <w:p w14:paraId="38D23B2F" w14:textId="77777777" w:rsidR="0088317F" w:rsidRPr="00AC14FE" w:rsidRDefault="0088317F" w:rsidP="00FD5DA2">
            <w:pPr>
              <w:pStyle w:val="a0"/>
              <w:suppressAutoHyphens w:val="0"/>
              <w:ind w:left="360"/>
              <w:rPr>
                <w:sz w:val="26"/>
                <w:szCs w:val="26"/>
              </w:rPr>
            </w:pPr>
            <w:r w:rsidRPr="00AC14FE">
              <w:rPr>
                <w:sz w:val="26"/>
                <w:szCs w:val="26"/>
              </w:rPr>
              <w:t>телефонные сети и оборудование</w:t>
            </w:r>
          </w:p>
          <w:p w14:paraId="743559E8" w14:textId="77777777" w:rsidR="0088317F" w:rsidRPr="00AC14FE" w:rsidRDefault="0088317F" w:rsidP="00FD5DA2">
            <w:pPr>
              <w:pStyle w:val="a0"/>
              <w:suppressAutoHyphens w:val="0"/>
              <w:ind w:left="360"/>
              <w:rPr>
                <w:sz w:val="26"/>
                <w:szCs w:val="26"/>
              </w:rPr>
            </w:pPr>
            <w:r w:rsidRPr="00AC14FE">
              <w:rPr>
                <w:sz w:val="26"/>
                <w:szCs w:val="26"/>
              </w:rPr>
              <w:t>сети проводного радиовещания,</w:t>
            </w:r>
          </w:p>
          <w:p w14:paraId="3DC6FF56" w14:textId="77777777" w:rsidR="0088317F" w:rsidRPr="00AC14FE" w:rsidRDefault="0088317F" w:rsidP="00FD5DA2">
            <w:pPr>
              <w:pStyle w:val="a0"/>
              <w:suppressAutoHyphens w:val="0"/>
              <w:ind w:left="360"/>
              <w:rPr>
                <w:sz w:val="26"/>
                <w:szCs w:val="26"/>
              </w:rPr>
            </w:pPr>
            <w:r w:rsidRPr="00AC14FE">
              <w:rPr>
                <w:sz w:val="26"/>
                <w:szCs w:val="26"/>
              </w:rPr>
              <w:t>мусоропровод,</w:t>
            </w:r>
          </w:p>
          <w:p w14:paraId="163E4902" w14:textId="77777777" w:rsidR="0088317F" w:rsidRPr="00AC14FE" w:rsidRDefault="0088317F" w:rsidP="00FD5DA2">
            <w:pPr>
              <w:pStyle w:val="a0"/>
              <w:suppressAutoHyphens w:val="0"/>
              <w:ind w:left="360"/>
              <w:rPr>
                <w:sz w:val="26"/>
                <w:szCs w:val="26"/>
              </w:rPr>
            </w:pPr>
            <w:r w:rsidRPr="00AC14FE">
              <w:rPr>
                <w:sz w:val="26"/>
                <w:szCs w:val="26"/>
              </w:rPr>
              <w:t>лифт,</w:t>
            </w:r>
          </w:p>
          <w:p w14:paraId="6E837F21" w14:textId="77777777" w:rsidR="0088317F" w:rsidRPr="00AC14FE" w:rsidRDefault="0088317F" w:rsidP="00FD5DA2">
            <w:pPr>
              <w:pStyle w:val="a0"/>
              <w:suppressAutoHyphens w:val="0"/>
              <w:ind w:left="360"/>
              <w:rPr>
                <w:sz w:val="26"/>
                <w:szCs w:val="26"/>
              </w:rPr>
            </w:pPr>
            <w:r w:rsidRPr="00AC14FE">
              <w:rPr>
                <w:sz w:val="26"/>
                <w:szCs w:val="26"/>
              </w:rPr>
              <w:t>вентиляция</w:t>
            </w:r>
          </w:p>
        </w:tc>
        <w:tc>
          <w:tcPr>
            <w:tcW w:w="3384" w:type="dxa"/>
            <w:tcBorders>
              <w:top w:val="nil"/>
              <w:left w:val="nil"/>
              <w:bottom w:val="single" w:sz="4" w:space="0" w:color="auto"/>
              <w:right w:val="single" w:sz="6" w:space="0" w:color="auto"/>
            </w:tcBorders>
            <w:tcMar>
              <w:top w:w="0" w:type="dxa"/>
              <w:left w:w="70" w:type="dxa"/>
              <w:bottom w:w="0" w:type="dxa"/>
              <w:right w:w="70" w:type="dxa"/>
            </w:tcMar>
          </w:tcPr>
          <w:p w14:paraId="45B1180A" w14:textId="77777777" w:rsidR="0088317F" w:rsidRPr="00AC14FE" w:rsidRDefault="0088317F" w:rsidP="00FD5DA2">
            <w:pPr>
              <w:pStyle w:val="a0"/>
              <w:jc w:val="both"/>
              <w:rPr>
                <w:i/>
                <w:sz w:val="26"/>
                <w:szCs w:val="26"/>
              </w:rPr>
            </w:pPr>
          </w:p>
          <w:p w14:paraId="35F405A2" w14:textId="77777777" w:rsidR="0088317F" w:rsidRPr="00AC14FE" w:rsidRDefault="0088317F" w:rsidP="00FD5DA2">
            <w:pPr>
              <w:pStyle w:val="a0"/>
              <w:jc w:val="both"/>
              <w:rPr>
                <w:i/>
                <w:sz w:val="26"/>
                <w:szCs w:val="26"/>
              </w:rPr>
            </w:pPr>
          </w:p>
          <w:p w14:paraId="6D88F50F" w14:textId="77777777" w:rsidR="0088317F" w:rsidRPr="00AC14FE" w:rsidRDefault="0088317F" w:rsidP="00FD5DA2">
            <w:pPr>
              <w:pStyle w:val="a0"/>
              <w:jc w:val="both"/>
              <w:rPr>
                <w:i/>
                <w:sz w:val="26"/>
                <w:szCs w:val="26"/>
              </w:rPr>
            </w:pPr>
          </w:p>
          <w:p w14:paraId="3A2E3F27" w14:textId="77777777" w:rsidR="0088317F" w:rsidRPr="00AC14FE" w:rsidRDefault="0088317F" w:rsidP="00FD5DA2">
            <w:pPr>
              <w:pStyle w:val="a0"/>
              <w:jc w:val="both"/>
              <w:rPr>
                <w:i/>
                <w:sz w:val="26"/>
                <w:szCs w:val="26"/>
              </w:rPr>
            </w:pPr>
          </w:p>
          <w:p w14:paraId="1B399B01" w14:textId="77777777" w:rsidR="0088317F" w:rsidRPr="00AC14FE" w:rsidRDefault="00004246" w:rsidP="00FD5DA2">
            <w:pPr>
              <w:pStyle w:val="a0"/>
              <w:jc w:val="both"/>
              <w:rPr>
                <w:i/>
                <w:sz w:val="26"/>
                <w:szCs w:val="26"/>
              </w:rPr>
            </w:pPr>
            <w:r>
              <w:rPr>
                <w:i/>
                <w:sz w:val="26"/>
                <w:szCs w:val="26"/>
              </w:rPr>
              <w:t>Е</w:t>
            </w:r>
            <w:r w:rsidR="0088317F" w:rsidRPr="00AC14FE">
              <w:rPr>
                <w:i/>
                <w:sz w:val="26"/>
                <w:szCs w:val="26"/>
              </w:rPr>
              <w:t>сть</w:t>
            </w:r>
          </w:p>
          <w:p w14:paraId="0BFC350E" w14:textId="77777777" w:rsidR="0088317F" w:rsidRPr="00AC14FE" w:rsidRDefault="00004246" w:rsidP="00FD5DA2">
            <w:pPr>
              <w:pStyle w:val="a0"/>
              <w:jc w:val="both"/>
              <w:rPr>
                <w:i/>
                <w:sz w:val="26"/>
                <w:szCs w:val="26"/>
              </w:rPr>
            </w:pPr>
            <w:r>
              <w:rPr>
                <w:i/>
                <w:sz w:val="26"/>
                <w:szCs w:val="26"/>
              </w:rPr>
              <w:t>Е</w:t>
            </w:r>
            <w:r w:rsidR="0088317F" w:rsidRPr="00AC14FE">
              <w:rPr>
                <w:i/>
                <w:sz w:val="26"/>
                <w:szCs w:val="26"/>
              </w:rPr>
              <w:t>сть</w:t>
            </w:r>
          </w:p>
          <w:p w14:paraId="658C1CB2" w14:textId="77777777" w:rsidR="0061243D" w:rsidRDefault="0061243D" w:rsidP="00FD5DA2">
            <w:pPr>
              <w:pStyle w:val="a0"/>
              <w:jc w:val="both"/>
              <w:rPr>
                <w:i/>
                <w:sz w:val="26"/>
                <w:szCs w:val="26"/>
              </w:rPr>
            </w:pPr>
          </w:p>
          <w:p w14:paraId="4B35C4DC" w14:textId="77777777" w:rsidR="0088317F" w:rsidRPr="00AC14FE" w:rsidRDefault="00004246" w:rsidP="00FD5DA2">
            <w:pPr>
              <w:pStyle w:val="a0"/>
              <w:jc w:val="both"/>
              <w:rPr>
                <w:i/>
                <w:sz w:val="26"/>
                <w:szCs w:val="26"/>
              </w:rPr>
            </w:pPr>
            <w:r>
              <w:rPr>
                <w:i/>
                <w:sz w:val="26"/>
                <w:szCs w:val="26"/>
              </w:rPr>
              <w:t>Е</w:t>
            </w:r>
            <w:r w:rsidR="0088317F" w:rsidRPr="00AC14FE">
              <w:rPr>
                <w:i/>
                <w:sz w:val="26"/>
                <w:szCs w:val="26"/>
              </w:rPr>
              <w:t>сть</w:t>
            </w:r>
          </w:p>
          <w:p w14:paraId="68CE10D9" w14:textId="77777777" w:rsidR="0088317F" w:rsidRPr="00AC14FE" w:rsidRDefault="0088317F" w:rsidP="00FD5DA2">
            <w:pPr>
              <w:pStyle w:val="a0"/>
              <w:jc w:val="both"/>
              <w:rPr>
                <w:i/>
                <w:sz w:val="26"/>
                <w:szCs w:val="26"/>
              </w:rPr>
            </w:pPr>
          </w:p>
          <w:p w14:paraId="4469485F" w14:textId="77777777" w:rsidR="0088317F" w:rsidRPr="00AC14FE" w:rsidRDefault="00004246" w:rsidP="00FD5DA2">
            <w:pPr>
              <w:pStyle w:val="a0"/>
              <w:jc w:val="both"/>
              <w:rPr>
                <w:i/>
                <w:sz w:val="26"/>
                <w:szCs w:val="26"/>
              </w:rPr>
            </w:pPr>
            <w:r>
              <w:rPr>
                <w:i/>
                <w:sz w:val="26"/>
                <w:szCs w:val="26"/>
              </w:rPr>
              <w:t>Е</w:t>
            </w:r>
            <w:r w:rsidR="0088317F" w:rsidRPr="00AC14FE">
              <w:rPr>
                <w:i/>
                <w:sz w:val="26"/>
                <w:szCs w:val="26"/>
              </w:rPr>
              <w:t>сть</w:t>
            </w:r>
          </w:p>
          <w:p w14:paraId="160A41CD" w14:textId="77777777" w:rsidR="0088317F" w:rsidRPr="00AC14FE" w:rsidRDefault="00004246" w:rsidP="00FD5DA2">
            <w:pPr>
              <w:pStyle w:val="a0"/>
              <w:jc w:val="both"/>
              <w:rPr>
                <w:i/>
                <w:sz w:val="26"/>
                <w:szCs w:val="26"/>
              </w:rPr>
            </w:pPr>
            <w:r>
              <w:rPr>
                <w:i/>
                <w:sz w:val="26"/>
                <w:szCs w:val="26"/>
              </w:rPr>
              <w:t>Н</w:t>
            </w:r>
            <w:r w:rsidR="0088317F" w:rsidRPr="00AC14FE">
              <w:rPr>
                <w:i/>
                <w:sz w:val="26"/>
                <w:szCs w:val="26"/>
              </w:rPr>
              <w:t>ет</w:t>
            </w:r>
          </w:p>
          <w:p w14:paraId="228B0E6C" w14:textId="77777777" w:rsidR="0088317F" w:rsidRPr="00AC14FE" w:rsidRDefault="00004246" w:rsidP="00FD5DA2">
            <w:pPr>
              <w:pStyle w:val="a0"/>
              <w:jc w:val="both"/>
              <w:rPr>
                <w:i/>
                <w:sz w:val="26"/>
                <w:szCs w:val="26"/>
              </w:rPr>
            </w:pPr>
            <w:r>
              <w:rPr>
                <w:i/>
                <w:sz w:val="26"/>
                <w:szCs w:val="26"/>
              </w:rPr>
              <w:t>Н</w:t>
            </w:r>
            <w:r w:rsidR="0088317F" w:rsidRPr="00AC14FE">
              <w:rPr>
                <w:i/>
                <w:sz w:val="26"/>
                <w:szCs w:val="26"/>
              </w:rPr>
              <w:t>ет</w:t>
            </w:r>
          </w:p>
          <w:p w14:paraId="4BB4FA82" w14:textId="77777777" w:rsidR="0088317F" w:rsidRPr="00AC14FE" w:rsidRDefault="00004246" w:rsidP="00FD5DA2">
            <w:pPr>
              <w:pStyle w:val="a0"/>
              <w:jc w:val="both"/>
              <w:rPr>
                <w:i/>
                <w:sz w:val="26"/>
                <w:szCs w:val="26"/>
              </w:rPr>
            </w:pPr>
            <w:r>
              <w:rPr>
                <w:i/>
                <w:sz w:val="26"/>
                <w:szCs w:val="26"/>
              </w:rPr>
              <w:t>Е</w:t>
            </w:r>
            <w:r w:rsidR="0088317F" w:rsidRPr="00AC14FE">
              <w:rPr>
                <w:i/>
                <w:sz w:val="26"/>
                <w:szCs w:val="26"/>
              </w:rPr>
              <w:t>сть</w:t>
            </w:r>
          </w:p>
        </w:tc>
        <w:tc>
          <w:tcPr>
            <w:tcW w:w="2694" w:type="dxa"/>
            <w:tcBorders>
              <w:top w:val="nil"/>
              <w:left w:val="nil"/>
              <w:bottom w:val="single" w:sz="4" w:space="0" w:color="auto"/>
              <w:right w:val="single" w:sz="6" w:space="0" w:color="auto"/>
            </w:tcBorders>
            <w:tcMar>
              <w:top w:w="0" w:type="dxa"/>
              <w:left w:w="70" w:type="dxa"/>
              <w:bottom w:w="0" w:type="dxa"/>
              <w:right w:w="70" w:type="dxa"/>
            </w:tcMar>
          </w:tcPr>
          <w:p w14:paraId="78FB2CAF" w14:textId="77777777" w:rsidR="0088317F" w:rsidRPr="00AC14FE" w:rsidRDefault="0088317F" w:rsidP="00FD5DA2">
            <w:pPr>
              <w:pStyle w:val="a0"/>
              <w:jc w:val="both"/>
              <w:rPr>
                <w:i/>
                <w:sz w:val="26"/>
                <w:szCs w:val="26"/>
              </w:rPr>
            </w:pPr>
          </w:p>
          <w:p w14:paraId="56EE1F26" w14:textId="77777777" w:rsidR="0088317F" w:rsidRPr="00AC14FE" w:rsidRDefault="0088317F" w:rsidP="00FD5DA2">
            <w:pPr>
              <w:pStyle w:val="a0"/>
              <w:jc w:val="both"/>
              <w:rPr>
                <w:i/>
                <w:sz w:val="26"/>
                <w:szCs w:val="26"/>
              </w:rPr>
            </w:pPr>
          </w:p>
          <w:p w14:paraId="082DCC1A" w14:textId="77777777" w:rsidR="0088317F" w:rsidRPr="00AC14FE" w:rsidRDefault="0088317F" w:rsidP="00FD5DA2">
            <w:pPr>
              <w:pStyle w:val="a0"/>
              <w:jc w:val="both"/>
              <w:rPr>
                <w:i/>
                <w:sz w:val="26"/>
                <w:szCs w:val="26"/>
              </w:rPr>
            </w:pPr>
          </w:p>
          <w:p w14:paraId="5FFBA602" w14:textId="77777777" w:rsidR="0088317F" w:rsidRPr="00AC14FE" w:rsidRDefault="0088317F" w:rsidP="00FD5DA2">
            <w:pPr>
              <w:pStyle w:val="a0"/>
              <w:jc w:val="both"/>
              <w:rPr>
                <w:i/>
                <w:sz w:val="26"/>
                <w:szCs w:val="26"/>
              </w:rPr>
            </w:pPr>
          </w:p>
          <w:p w14:paraId="541C8D24" w14:textId="77777777" w:rsidR="0088317F" w:rsidRPr="00AC14FE" w:rsidRDefault="0088317F" w:rsidP="00FD5DA2">
            <w:pPr>
              <w:pStyle w:val="a0"/>
              <w:jc w:val="both"/>
              <w:rPr>
                <w:i/>
                <w:sz w:val="26"/>
                <w:szCs w:val="26"/>
              </w:rPr>
            </w:pPr>
            <w:r w:rsidRPr="00AC14FE">
              <w:rPr>
                <w:i/>
                <w:sz w:val="26"/>
                <w:szCs w:val="26"/>
              </w:rPr>
              <w:t>Без видимых повреждений</w:t>
            </w:r>
          </w:p>
          <w:p w14:paraId="665F85ED" w14:textId="77777777" w:rsidR="0088317F" w:rsidRPr="00AC14FE" w:rsidRDefault="0088317F" w:rsidP="00FD5DA2">
            <w:pPr>
              <w:pStyle w:val="a0"/>
              <w:jc w:val="both"/>
              <w:rPr>
                <w:i/>
                <w:sz w:val="26"/>
                <w:szCs w:val="26"/>
              </w:rPr>
            </w:pPr>
          </w:p>
        </w:tc>
      </w:tr>
      <w:tr w:rsidR="0088317F" w:rsidRPr="00AC14FE" w14:paraId="7092A59F" w14:textId="77777777" w:rsidTr="00633EA1">
        <w:trPr>
          <w:trHeight w:val="1560"/>
          <w:jc w:val="center"/>
        </w:trPr>
        <w:tc>
          <w:tcPr>
            <w:tcW w:w="342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F168CF0" w14:textId="77777777" w:rsidR="0088317F" w:rsidRPr="00AC14FE" w:rsidRDefault="0088317F" w:rsidP="00FD5DA2">
            <w:pPr>
              <w:pStyle w:val="a0"/>
              <w:rPr>
                <w:sz w:val="26"/>
                <w:szCs w:val="26"/>
              </w:rPr>
            </w:pPr>
            <w:r w:rsidRPr="00AC14FE">
              <w:rPr>
                <w:sz w:val="26"/>
                <w:szCs w:val="26"/>
              </w:rPr>
              <w:t xml:space="preserve">10.Внутридомовые инженерные коммуникации и оборудование для предоставления коммунальных услуг: </w:t>
            </w:r>
          </w:p>
          <w:p w14:paraId="2F29C11C" w14:textId="77777777" w:rsidR="0088317F" w:rsidRPr="00AC14FE" w:rsidRDefault="0088317F" w:rsidP="0061243D">
            <w:pPr>
              <w:pStyle w:val="a0"/>
              <w:suppressAutoHyphens w:val="0"/>
              <w:ind w:left="360"/>
              <w:rPr>
                <w:sz w:val="26"/>
                <w:szCs w:val="26"/>
              </w:rPr>
            </w:pPr>
            <w:r w:rsidRPr="00AC14FE">
              <w:rPr>
                <w:sz w:val="26"/>
                <w:szCs w:val="26"/>
              </w:rPr>
              <w:lastRenderedPageBreak/>
              <w:t>электроснабжение,</w:t>
            </w:r>
          </w:p>
          <w:p w14:paraId="6FE2148E" w14:textId="77777777" w:rsidR="0088317F" w:rsidRPr="00AC14FE" w:rsidRDefault="0088317F" w:rsidP="00FD5DA2">
            <w:pPr>
              <w:pStyle w:val="a0"/>
              <w:suppressAutoHyphens w:val="0"/>
              <w:ind w:left="360"/>
              <w:rPr>
                <w:sz w:val="26"/>
                <w:szCs w:val="26"/>
              </w:rPr>
            </w:pPr>
            <w:r w:rsidRPr="00AC14FE">
              <w:rPr>
                <w:sz w:val="26"/>
                <w:szCs w:val="26"/>
              </w:rPr>
              <w:t>холодное водоснабжение,</w:t>
            </w:r>
          </w:p>
          <w:p w14:paraId="4F3B6D11" w14:textId="77777777" w:rsidR="0088317F" w:rsidRPr="00AC14FE" w:rsidRDefault="0088317F" w:rsidP="00FD5DA2">
            <w:pPr>
              <w:pStyle w:val="a0"/>
              <w:suppressAutoHyphens w:val="0"/>
              <w:ind w:left="360"/>
              <w:rPr>
                <w:sz w:val="26"/>
                <w:szCs w:val="26"/>
              </w:rPr>
            </w:pPr>
            <w:r w:rsidRPr="00AC14FE">
              <w:rPr>
                <w:sz w:val="26"/>
                <w:szCs w:val="26"/>
              </w:rPr>
              <w:t>горячее водоснабжение,</w:t>
            </w:r>
          </w:p>
          <w:p w14:paraId="35D40B27" w14:textId="77777777" w:rsidR="0088317F" w:rsidRPr="00AC14FE" w:rsidRDefault="0088317F" w:rsidP="00FD5DA2">
            <w:pPr>
              <w:pStyle w:val="a0"/>
              <w:suppressAutoHyphens w:val="0"/>
              <w:ind w:left="360"/>
              <w:rPr>
                <w:sz w:val="26"/>
                <w:szCs w:val="26"/>
              </w:rPr>
            </w:pPr>
            <w:r w:rsidRPr="00AC14FE">
              <w:rPr>
                <w:sz w:val="26"/>
                <w:szCs w:val="26"/>
              </w:rPr>
              <w:t>водоотведение,</w:t>
            </w:r>
          </w:p>
          <w:p w14:paraId="22BCB92D" w14:textId="77777777" w:rsidR="0088317F" w:rsidRPr="00AC14FE" w:rsidRDefault="0088317F" w:rsidP="00FD5DA2">
            <w:pPr>
              <w:pStyle w:val="a0"/>
              <w:suppressAutoHyphens w:val="0"/>
              <w:ind w:left="360"/>
              <w:rPr>
                <w:sz w:val="26"/>
                <w:szCs w:val="26"/>
              </w:rPr>
            </w:pPr>
            <w:r w:rsidRPr="00AC14FE">
              <w:rPr>
                <w:sz w:val="26"/>
                <w:szCs w:val="26"/>
              </w:rPr>
              <w:t>газоснабжение,</w:t>
            </w:r>
          </w:p>
          <w:p w14:paraId="3D18BD4D" w14:textId="77777777" w:rsidR="0088317F" w:rsidRPr="00AC14FE" w:rsidRDefault="0088317F" w:rsidP="00FD5DA2">
            <w:pPr>
              <w:pStyle w:val="a0"/>
              <w:suppressAutoHyphens w:val="0"/>
              <w:ind w:left="360"/>
              <w:rPr>
                <w:sz w:val="26"/>
                <w:szCs w:val="26"/>
              </w:rPr>
            </w:pPr>
            <w:r w:rsidRPr="00AC14FE">
              <w:rPr>
                <w:sz w:val="26"/>
                <w:szCs w:val="26"/>
              </w:rPr>
              <w:t>о</w:t>
            </w:r>
            <w:r w:rsidR="0061243D">
              <w:rPr>
                <w:sz w:val="26"/>
                <w:szCs w:val="26"/>
              </w:rPr>
              <w:t>топление (от внешних котельных)</w:t>
            </w:r>
          </w:p>
        </w:tc>
        <w:tc>
          <w:tcPr>
            <w:tcW w:w="338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9231786" w14:textId="77777777" w:rsidR="0088317F" w:rsidRPr="00AC14FE" w:rsidRDefault="0088317F" w:rsidP="00FD5DA2">
            <w:pPr>
              <w:pStyle w:val="a0"/>
              <w:jc w:val="both"/>
              <w:rPr>
                <w:sz w:val="26"/>
                <w:szCs w:val="26"/>
              </w:rPr>
            </w:pPr>
          </w:p>
          <w:p w14:paraId="524A66BD" w14:textId="77777777" w:rsidR="0088317F" w:rsidRPr="00AC14FE" w:rsidRDefault="0088317F" w:rsidP="00FD5DA2">
            <w:pPr>
              <w:pStyle w:val="a0"/>
              <w:jc w:val="both"/>
              <w:rPr>
                <w:sz w:val="26"/>
                <w:szCs w:val="26"/>
              </w:rPr>
            </w:pPr>
          </w:p>
          <w:p w14:paraId="0B5452A1" w14:textId="77777777" w:rsidR="0088317F" w:rsidRPr="00AC14FE" w:rsidRDefault="0088317F" w:rsidP="00FD5DA2">
            <w:pPr>
              <w:pStyle w:val="a0"/>
              <w:jc w:val="both"/>
              <w:rPr>
                <w:sz w:val="26"/>
                <w:szCs w:val="26"/>
              </w:rPr>
            </w:pPr>
          </w:p>
          <w:p w14:paraId="3CF2A888" w14:textId="77777777" w:rsidR="0088317F" w:rsidRPr="00AC14FE" w:rsidRDefault="0088317F" w:rsidP="00FD5DA2">
            <w:pPr>
              <w:pStyle w:val="a0"/>
              <w:jc w:val="both"/>
              <w:rPr>
                <w:sz w:val="26"/>
                <w:szCs w:val="26"/>
              </w:rPr>
            </w:pPr>
          </w:p>
          <w:p w14:paraId="44382C2B" w14:textId="77777777" w:rsidR="0088317F" w:rsidRPr="00AC14FE" w:rsidRDefault="0088317F" w:rsidP="00FD5DA2">
            <w:pPr>
              <w:pStyle w:val="a0"/>
              <w:jc w:val="both"/>
              <w:rPr>
                <w:sz w:val="26"/>
                <w:szCs w:val="26"/>
              </w:rPr>
            </w:pPr>
          </w:p>
          <w:p w14:paraId="3A034164" w14:textId="77777777" w:rsidR="0088317F" w:rsidRDefault="0088317F" w:rsidP="00FD5DA2">
            <w:pPr>
              <w:pStyle w:val="a0"/>
              <w:rPr>
                <w:i/>
                <w:sz w:val="26"/>
                <w:szCs w:val="26"/>
              </w:rPr>
            </w:pPr>
            <w:r w:rsidRPr="00AC14FE">
              <w:rPr>
                <w:i/>
                <w:sz w:val="26"/>
                <w:szCs w:val="26"/>
              </w:rPr>
              <w:lastRenderedPageBreak/>
              <w:t>Скрытая проводка напр. 220</w:t>
            </w:r>
          </w:p>
          <w:p w14:paraId="29F07604" w14:textId="77777777" w:rsidR="0088317F" w:rsidRPr="00AC14FE" w:rsidRDefault="0088317F" w:rsidP="00FD5DA2">
            <w:pPr>
              <w:pStyle w:val="a0"/>
              <w:rPr>
                <w:i/>
                <w:sz w:val="26"/>
                <w:szCs w:val="26"/>
              </w:rPr>
            </w:pPr>
            <w:r w:rsidRPr="00AC14FE">
              <w:rPr>
                <w:i/>
                <w:sz w:val="26"/>
                <w:szCs w:val="26"/>
              </w:rPr>
              <w:t xml:space="preserve">Водопровод центральный </w:t>
            </w:r>
          </w:p>
          <w:p w14:paraId="08EC4562" w14:textId="77777777" w:rsidR="0088317F" w:rsidRPr="00AC14FE" w:rsidRDefault="00004246" w:rsidP="00FD5DA2">
            <w:pPr>
              <w:pStyle w:val="a0"/>
              <w:rPr>
                <w:i/>
                <w:sz w:val="26"/>
                <w:szCs w:val="26"/>
              </w:rPr>
            </w:pPr>
            <w:r>
              <w:rPr>
                <w:i/>
                <w:sz w:val="26"/>
                <w:szCs w:val="26"/>
              </w:rPr>
              <w:t>Ц</w:t>
            </w:r>
            <w:r w:rsidR="0088317F" w:rsidRPr="00AC14FE">
              <w:rPr>
                <w:i/>
                <w:sz w:val="26"/>
                <w:szCs w:val="26"/>
              </w:rPr>
              <w:t>ентрализованное</w:t>
            </w:r>
          </w:p>
          <w:p w14:paraId="6B2E707A" w14:textId="77777777" w:rsidR="0088317F" w:rsidRPr="00AC14FE" w:rsidRDefault="00004246" w:rsidP="00FD5DA2">
            <w:pPr>
              <w:pStyle w:val="a0"/>
              <w:rPr>
                <w:i/>
                <w:sz w:val="26"/>
                <w:szCs w:val="26"/>
              </w:rPr>
            </w:pPr>
            <w:r>
              <w:rPr>
                <w:i/>
                <w:sz w:val="26"/>
                <w:szCs w:val="26"/>
              </w:rPr>
              <w:t>Е</w:t>
            </w:r>
            <w:r w:rsidR="0088317F" w:rsidRPr="00AC14FE">
              <w:rPr>
                <w:i/>
                <w:sz w:val="26"/>
                <w:szCs w:val="26"/>
              </w:rPr>
              <w:t>сть</w:t>
            </w:r>
          </w:p>
          <w:p w14:paraId="6F9DFB24" w14:textId="77777777" w:rsidR="0088317F" w:rsidRPr="00AC14FE" w:rsidRDefault="00004246" w:rsidP="00FD5DA2">
            <w:pPr>
              <w:pStyle w:val="a0"/>
              <w:rPr>
                <w:i/>
                <w:sz w:val="26"/>
                <w:szCs w:val="26"/>
              </w:rPr>
            </w:pPr>
            <w:r>
              <w:rPr>
                <w:i/>
                <w:sz w:val="26"/>
                <w:szCs w:val="26"/>
              </w:rPr>
              <w:t>О</w:t>
            </w:r>
            <w:r w:rsidR="0088317F" w:rsidRPr="00AC14FE">
              <w:rPr>
                <w:i/>
                <w:sz w:val="26"/>
                <w:szCs w:val="26"/>
              </w:rPr>
              <w:t>тсутствует</w:t>
            </w:r>
          </w:p>
          <w:p w14:paraId="1AB899FA" w14:textId="77777777" w:rsidR="0088317F" w:rsidRPr="00AC14FE" w:rsidRDefault="00004246" w:rsidP="00FD5DA2">
            <w:pPr>
              <w:pStyle w:val="a0"/>
              <w:rPr>
                <w:i/>
                <w:sz w:val="26"/>
                <w:szCs w:val="26"/>
              </w:rPr>
            </w:pPr>
            <w:r>
              <w:rPr>
                <w:i/>
                <w:sz w:val="26"/>
                <w:szCs w:val="26"/>
              </w:rPr>
              <w:t>О</w:t>
            </w:r>
            <w:r w:rsidR="0088317F" w:rsidRPr="00AC14FE">
              <w:rPr>
                <w:i/>
                <w:sz w:val="26"/>
                <w:szCs w:val="26"/>
              </w:rPr>
              <w:t>т ТЭЦ на твердом топливе</w:t>
            </w:r>
          </w:p>
        </w:tc>
        <w:tc>
          <w:tcPr>
            <w:tcW w:w="269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6F7D613" w14:textId="77777777" w:rsidR="0088317F" w:rsidRPr="00AC14FE" w:rsidRDefault="0088317F" w:rsidP="00FD5DA2">
            <w:pPr>
              <w:pStyle w:val="a0"/>
              <w:jc w:val="both"/>
              <w:rPr>
                <w:sz w:val="26"/>
                <w:szCs w:val="26"/>
              </w:rPr>
            </w:pPr>
          </w:p>
          <w:p w14:paraId="5CDC70F7" w14:textId="77777777" w:rsidR="0088317F" w:rsidRPr="00AC14FE" w:rsidRDefault="0088317F" w:rsidP="00FD5DA2">
            <w:pPr>
              <w:pStyle w:val="a0"/>
              <w:jc w:val="both"/>
              <w:rPr>
                <w:sz w:val="26"/>
                <w:szCs w:val="26"/>
              </w:rPr>
            </w:pPr>
          </w:p>
          <w:p w14:paraId="0FE69A50" w14:textId="77777777" w:rsidR="0088317F" w:rsidRPr="00AC14FE" w:rsidRDefault="0088317F" w:rsidP="00FD5DA2">
            <w:pPr>
              <w:pStyle w:val="a0"/>
              <w:jc w:val="both"/>
              <w:rPr>
                <w:sz w:val="26"/>
                <w:szCs w:val="26"/>
              </w:rPr>
            </w:pPr>
          </w:p>
          <w:p w14:paraId="1CBA95BA" w14:textId="77777777" w:rsidR="0088317F" w:rsidRPr="00AC14FE" w:rsidRDefault="0088317F" w:rsidP="00FD5DA2">
            <w:pPr>
              <w:pStyle w:val="a0"/>
              <w:jc w:val="both"/>
              <w:rPr>
                <w:sz w:val="26"/>
                <w:szCs w:val="26"/>
              </w:rPr>
            </w:pPr>
          </w:p>
          <w:p w14:paraId="3D0ECFEB" w14:textId="77777777" w:rsidR="0088317F" w:rsidRPr="00AC14FE" w:rsidRDefault="0088317F" w:rsidP="00FD5DA2">
            <w:pPr>
              <w:pStyle w:val="a0"/>
              <w:jc w:val="both"/>
              <w:rPr>
                <w:i/>
                <w:sz w:val="26"/>
                <w:szCs w:val="26"/>
              </w:rPr>
            </w:pPr>
          </w:p>
          <w:p w14:paraId="7C4B51EB" w14:textId="77777777" w:rsidR="0088317F" w:rsidRPr="00AC14FE" w:rsidRDefault="0088317F" w:rsidP="00FD5DA2">
            <w:pPr>
              <w:pStyle w:val="a0"/>
              <w:jc w:val="both"/>
              <w:rPr>
                <w:i/>
                <w:sz w:val="26"/>
                <w:szCs w:val="26"/>
              </w:rPr>
            </w:pPr>
            <w:r w:rsidRPr="00AC14FE">
              <w:rPr>
                <w:i/>
                <w:sz w:val="26"/>
                <w:szCs w:val="26"/>
              </w:rPr>
              <w:lastRenderedPageBreak/>
              <w:t xml:space="preserve">Без видимых повреждений </w:t>
            </w:r>
          </w:p>
        </w:tc>
      </w:tr>
    </w:tbl>
    <w:p w14:paraId="44E8AB57" w14:textId="77777777" w:rsidR="0088317F" w:rsidRDefault="0088317F" w:rsidP="0088317F">
      <w:pPr>
        <w:jc w:val="center"/>
        <w:rPr>
          <w:rFonts w:cs="Times New Roman"/>
          <w:sz w:val="26"/>
          <w:szCs w:val="26"/>
        </w:rPr>
      </w:pPr>
    </w:p>
    <w:p w14:paraId="2D01F5B5" w14:textId="77777777" w:rsidR="0088317F" w:rsidRDefault="0088317F" w:rsidP="0088317F">
      <w:pPr>
        <w:pStyle w:val="a0"/>
        <w:jc w:val="center"/>
        <w:rPr>
          <w:rFonts w:cs="Times New Roman"/>
        </w:rPr>
      </w:pPr>
    </w:p>
    <w:tbl>
      <w:tblPr>
        <w:tblW w:w="0" w:type="auto"/>
        <w:tblLook w:val="04A0" w:firstRow="1" w:lastRow="0" w:firstColumn="1" w:lastColumn="0" w:noHBand="0" w:noVBand="1"/>
      </w:tblPr>
      <w:tblGrid>
        <w:gridCol w:w="3510"/>
        <w:gridCol w:w="284"/>
        <w:gridCol w:w="2888"/>
        <w:gridCol w:w="2888"/>
      </w:tblGrid>
      <w:tr w:rsidR="0082222F" w:rsidRPr="00D80AD5" w14:paraId="7A8250F7" w14:textId="77777777" w:rsidTr="00211FBE">
        <w:tc>
          <w:tcPr>
            <w:tcW w:w="9570" w:type="dxa"/>
            <w:gridSpan w:val="4"/>
            <w:tcBorders>
              <w:bottom w:val="single" w:sz="4" w:space="0" w:color="auto"/>
            </w:tcBorders>
            <w:shd w:val="clear" w:color="auto" w:fill="auto"/>
          </w:tcPr>
          <w:p w14:paraId="3F3BF712" w14:textId="77777777" w:rsidR="0082222F" w:rsidRPr="00D80AD5" w:rsidRDefault="00AC6305" w:rsidP="00211FBE">
            <w:pPr>
              <w:pStyle w:val="a0"/>
              <w:jc w:val="center"/>
              <w:rPr>
                <w:rFonts w:cs="Times New Roman"/>
                <w:i/>
                <w:sz w:val="26"/>
                <w:szCs w:val="26"/>
              </w:rPr>
            </w:pPr>
            <w:r>
              <w:rPr>
                <w:rFonts w:cs="Times New Roman"/>
                <w:i/>
                <w:sz w:val="26"/>
                <w:szCs w:val="26"/>
              </w:rPr>
              <w:t>Заместитель Главы Администрации города Рубцовска – начальник управления</w:t>
            </w:r>
          </w:p>
        </w:tc>
      </w:tr>
      <w:tr w:rsidR="0082222F" w:rsidRPr="00D80AD5" w14:paraId="7E65272F" w14:textId="77777777" w:rsidTr="00211FBE">
        <w:tc>
          <w:tcPr>
            <w:tcW w:w="9570" w:type="dxa"/>
            <w:gridSpan w:val="4"/>
            <w:tcBorders>
              <w:top w:val="single" w:sz="4" w:space="0" w:color="auto"/>
              <w:bottom w:val="single" w:sz="4" w:space="0" w:color="auto"/>
            </w:tcBorders>
            <w:shd w:val="clear" w:color="auto" w:fill="auto"/>
          </w:tcPr>
          <w:p w14:paraId="7469155B" w14:textId="77777777" w:rsidR="0082222F" w:rsidRPr="00D80AD5" w:rsidRDefault="00AC6305" w:rsidP="00211FBE">
            <w:pPr>
              <w:pStyle w:val="a0"/>
              <w:jc w:val="center"/>
              <w:rPr>
                <w:rFonts w:cs="Times New Roman"/>
                <w:i/>
                <w:sz w:val="26"/>
                <w:szCs w:val="26"/>
              </w:rPr>
            </w:pPr>
            <w:r>
              <w:rPr>
                <w:rFonts w:cs="Times New Roman"/>
                <w:i/>
                <w:sz w:val="26"/>
                <w:szCs w:val="26"/>
              </w:rPr>
              <w:t>по жилищно-коммунальному хозяйству и экологии О.Г. Обухович</w:t>
            </w:r>
          </w:p>
        </w:tc>
      </w:tr>
      <w:tr w:rsidR="0082222F" w:rsidRPr="00D80AD5" w14:paraId="4154A3FF" w14:textId="77777777" w:rsidTr="00211FBE">
        <w:tc>
          <w:tcPr>
            <w:tcW w:w="9570" w:type="dxa"/>
            <w:gridSpan w:val="4"/>
            <w:tcBorders>
              <w:top w:val="single" w:sz="4" w:space="0" w:color="auto"/>
            </w:tcBorders>
            <w:shd w:val="clear" w:color="auto" w:fill="auto"/>
          </w:tcPr>
          <w:p w14:paraId="099D4245" w14:textId="77777777" w:rsidR="0082222F" w:rsidRPr="00D80AD5" w:rsidRDefault="0082222F" w:rsidP="00211FBE">
            <w:pPr>
              <w:pStyle w:val="a0"/>
              <w:jc w:val="center"/>
              <w:rPr>
                <w:rFonts w:cs="Times New Roman"/>
                <w:sz w:val="16"/>
                <w:szCs w:val="16"/>
              </w:rPr>
            </w:pPr>
            <w:r w:rsidRPr="00D80AD5">
              <w:rPr>
                <w:rFonts w:cs="Times New Roman"/>
                <w:sz w:val="16"/>
                <w:szCs w:val="16"/>
              </w:rPr>
              <w:t>(должность, Ф.И.О. руководителя уполномоченного устанавливать</w:t>
            </w:r>
          </w:p>
          <w:p w14:paraId="7103FED8" w14:textId="77777777" w:rsidR="0082222F" w:rsidRPr="00D80AD5" w:rsidRDefault="0082222F" w:rsidP="00211FBE">
            <w:pPr>
              <w:pStyle w:val="a0"/>
              <w:jc w:val="center"/>
              <w:rPr>
                <w:rFonts w:cs="Times New Roman"/>
                <w:sz w:val="16"/>
                <w:szCs w:val="16"/>
              </w:rPr>
            </w:pPr>
            <w:r w:rsidRPr="00D80AD5">
              <w:rPr>
                <w:rFonts w:cs="Times New Roman"/>
                <w:sz w:val="16"/>
                <w:szCs w:val="16"/>
              </w:rPr>
              <w:t>техническое состояние многоквартирного дома, являющегося объектом конкурса)</w:t>
            </w:r>
          </w:p>
        </w:tc>
      </w:tr>
      <w:tr w:rsidR="0082222F" w:rsidRPr="00D80AD5" w14:paraId="76BCDAA5" w14:textId="77777777" w:rsidTr="00211FBE">
        <w:tc>
          <w:tcPr>
            <w:tcW w:w="9570" w:type="dxa"/>
            <w:gridSpan w:val="4"/>
            <w:shd w:val="clear" w:color="auto" w:fill="auto"/>
          </w:tcPr>
          <w:p w14:paraId="67244D78" w14:textId="77777777" w:rsidR="0082222F" w:rsidRPr="00D80AD5" w:rsidRDefault="0082222F" w:rsidP="00211FBE">
            <w:pPr>
              <w:pStyle w:val="a0"/>
              <w:jc w:val="center"/>
              <w:rPr>
                <w:rFonts w:cs="Times New Roman"/>
                <w:sz w:val="16"/>
                <w:szCs w:val="16"/>
              </w:rPr>
            </w:pPr>
          </w:p>
        </w:tc>
      </w:tr>
      <w:tr w:rsidR="0082222F" w:rsidRPr="00D80AD5" w14:paraId="1B970B5C" w14:textId="77777777" w:rsidTr="00211FBE">
        <w:tc>
          <w:tcPr>
            <w:tcW w:w="3510" w:type="dxa"/>
            <w:tcBorders>
              <w:bottom w:val="single" w:sz="4" w:space="0" w:color="auto"/>
            </w:tcBorders>
            <w:shd w:val="clear" w:color="auto" w:fill="auto"/>
          </w:tcPr>
          <w:p w14:paraId="461CD4EA" w14:textId="77777777" w:rsidR="0082222F" w:rsidRPr="00D80AD5" w:rsidRDefault="0082222F" w:rsidP="00211FBE">
            <w:pPr>
              <w:pStyle w:val="a0"/>
              <w:jc w:val="center"/>
              <w:rPr>
                <w:rFonts w:cs="Times New Roman"/>
                <w:sz w:val="16"/>
                <w:szCs w:val="16"/>
              </w:rPr>
            </w:pPr>
          </w:p>
        </w:tc>
        <w:tc>
          <w:tcPr>
            <w:tcW w:w="284" w:type="dxa"/>
            <w:shd w:val="clear" w:color="auto" w:fill="auto"/>
          </w:tcPr>
          <w:p w14:paraId="5B210147" w14:textId="77777777" w:rsidR="0082222F" w:rsidRPr="00D80AD5" w:rsidRDefault="0082222F" w:rsidP="00211FBE">
            <w:pPr>
              <w:pStyle w:val="a0"/>
              <w:jc w:val="center"/>
              <w:rPr>
                <w:rFonts w:cs="Times New Roman"/>
                <w:sz w:val="16"/>
                <w:szCs w:val="16"/>
              </w:rPr>
            </w:pPr>
          </w:p>
        </w:tc>
        <w:tc>
          <w:tcPr>
            <w:tcW w:w="5776" w:type="dxa"/>
            <w:gridSpan w:val="2"/>
            <w:tcBorders>
              <w:bottom w:val="single" w:sz="4" w:space="0" w:color="auto"/>
            </w:tcBorders>
            <w:shd w:val="clear" w:color="auto" w:fill="auto"/>
          </w:tcPr>
          <w:p w14:paraId="1C3AECB1" w14:textId="77777777" w:rsidR="0082222F" w:rsidRPr="00D80AD5" w:rsidRDefault="0082222F" w:rsidP="00211FBE">
            <w:pPr>
              <w:pStyle w:val="a0"/>
              <w:jc w:val="center"/>
              <w:rPr>
                <w:rFonts w:cs="Times New Roman"/>
                <w:sz w:val="16"/>
                <w:szCs w:val="16"/>
              </w:rPr>
            </w:pPr>
          </w:p>
        </w:tc>
      </w:tr>
      <w:tr w:rsidR="0082222F" w:rsidRPr="00D80AD5" w14:paraId="1CC85170" w14:textId="77777777" w:rsidTr="00211FBE">
        <w:tc>
          <w:tcPr>
            <w:tcW w:w="3510" w:type="dxa"/>
            <w:tcBorders>
              <w:top w:val="single" w:sz="4" w:space="0" w:color="auto"/>
            </w:tcBorders>
            <w:shd w:val="clear" w:color="auto" w:fill="auto"/>
          </w:tcPr>
          <w:p w14:paraId="0C9B7FB9" w14:textId="77777777" w:rsidR="0082222F" w:rsidRPr="00D80AD5" w:rsidRDefault="0082222F" w:rsidP="00211FBE">
            <w:pPr>
              <w:pStyle w:val="a0"/>
              <w:jc w:val="center"/>
              <w:rPr>
                <w:rFonts w:cs="Times New Roman"/>
                <w:sz w:val="16"/>
                <w:szCs w:val="16"/>
              </w:rPr>
            </w:pPr>
            <w:r w:rsidRPr="00D80AD5">
              <w:rPr>
                <w:rFonts w:cs="Times New Roman"/>
                <w:sz w:val="16"/>
                <w:szCs w:val="16"/>
              </w:rPr>
              <w:t>(подпись)</w:t>
            </w:r>
          </w:p>
        </w:tc>
        <w:tc>
          <w:tcPr>
            <w:tcW w:w="284" w:type="dxa"/>
            <w:shd w:val="clear" w:color="auto" w:fill="auto"/>
          </w:tcPr>
          <w:p w14:paraId="447F91A2" w14:textId="77777777" w:rsidR="0082222F" w:rsidRPr="00D80AD5" w:rsidRDefault="0082222F" w:rsidP="00211FBE">
            <w:pPr>
              <w:pStyle w:val="a0"/>
              <w:jc w:val="center"/>
              <w:rPr>
                <w:rFonts w:cs="Times New Roman"/>
                <w:sz w:val="16"/>
                <w:szCs w:val="16"/>
              </w:rPr>
            </w:pPr>
          </w:p>
        </w:tc>
        <w:tc>
          <w:tcPr>
            <w:tcW w:w="5776" w:type="dxa"/>
            <w:gridSpan w:val="2"/>
            <w:shd w:val="clear" w:color="auto" w:fill="auto"/>
          </w:tcPr>
          <w:p w14:paraId="6D02BAE2" w14:textId="77777777" w:rsidR="0082222F" w:rsidRPr="00D80AD5" w:rsidRDefault="0082222F" w:rsidP="00211FBE">
            <w:pPr>
              <w:pStyle w:val="a0"/>
              <w:jc w:val="center"/>
              <w:rPr>
                <w:rFonts w:cs="Times New Roman"/>
                <w:sz w:val="16"/>
                <w:szCs w:val="16"/>
              </w:rPr>
            </w:pPr>
            <w:r w:rsidRPr="00D80AD5">
              <w:rPr>
                <w:rFonts w:cs="Times New Roman"/>
                <w:sz w:val="16"/>
                <w:szCs w:val="16"/>
              </w:rPr>
              <w:t>(Ф.И.О.)</w:t>
            </w:r>
          </w:p>
        </w:tc>
      </w:tr>
      <w:tr w:rsidR="0082222F" w:rsidRPr="00D80AD5" w14:paraId="1E59148E" w14:textId="77777777" w:rsidTr="00211FBE">
        <w:tc>
          <w:tcPr>
            <w:tcW w:w="3510" w:type="dxa"/>
            <w:shd w:val="clear" w:color="auto" w:fill="auto"/>
          </w:tcPr>
          <w:p w14:paraId="4BE8E75D" w14:textId="77777777" w:rsidR="0082222F" w:rsidRPr="00D80AD5" w:rsidRDefault="0082222F" w:rsidP="00211FBE">
            <w:pPr>
              <w:pStyle w:val="a0"/>
              <w:jc w:val="center"/>
              <w:rPr>
                <w:rFonts w:cs="Times New Roman"/>
                <w:sz w:val="16"/>
                <w:szCs w:val="16"/>
              </w:rPr>
            </w:pPr>
          </w:p>
        </w:tc>
        <w:tc>
          <w:tcPr>
            <w:tcW w:w="284" w:type="dxa"/>
            <w:shd w:val="clear" w:color="auto" w:fill="auto"/>
          </w:tcPr>
          <w:p w14:paraId="4100C509" w14:textId="77777777" w:rsidR="0082222F" w:rsidRPr="00D80AD5" w:rsidRDefault="0082222F" w:rsidP="00211FBE">
            <w:pPr>
              <w:pStyle w:val="a0"/>
              <w:jc w:val="center"/>
              <w:rPr>
                <w:rFonts w:cs="Times New Roman"/>
                <w:sz w:val="16"/>
                <w:szCs w:val="16"/>
              </w:rPr>
            </w:pPr>
          </w:p>
        </w:tc>
        <w:tc>
          <w:tcPr>
            <w:tcW w:w="5776" w:type="dxa"/>
            <w:gridSpan w:val="2"/>
            <w:shd w:val="clear" w:color="auto" w:fill="auto"/>
          </w:tcPr>
          <w:p w14:paraId="5593B379" w14:textId="77777777" w:rsidR="0082222F" w:rsidRPr="00D80AD5" w:rsidRDefault="0082222F" w:rsidP="00211FBE">
            <w:pPr>
              <w:pStyle w:val="a0"/>
              <w:jc w:val="center"/>
              <w:rPr>
                <w:rFonts w:cs="Times New Roman"/>
                <w:sz w:val="16"/>
                <w:szCs w:val="16"/>
              </w:rPr>
            </w:pPr>
          </w:p>
        </w:tc>
      </w:tr>
      <w:tr w:rsidR="0082222F" w:rsidRPr="00D80AD5" w14:paraId="0D254CB2" w14:textId="77777777" w:rsidTr="00211FBE">
        <w:tc>
          <w:tcPr>
            <w:tcW w:w="3510" w:type="dxa"/>
            <w:shd w:val="clear" w:color="auto" w:fill="auto"/>
          </w:tcPr>
          <w:p w14:paraId="5A765F21" w14:textId="77777777" w:rsidR="0082222F" w:rsidRPr="00D80AD5" w:rsidRDefault="0082222F" w:rsidP="00211FBE">
            <w:pPr>
              <w:pStyle w:val="a0"/>
              <w:jc w:val="center"/>
              <w:rPr>
                <w:rFonts w:cs="Times New Roman"/>
                <w:sz w:val="16"/>
                <w:szCs w:val="16"/>
              </w:rPr>
            </w:pPr>
          </w:p>
        </w:tc>
        <w:tc>
          <w:tcPr>
            <w:tcW w:w="284" w:type="dxa"/>
            <w:shd w:val="clear" w:color="auto" w:fill="auto"/>
          </w:tcPr>
          <w:p w14:paraId="0A2C6323" w14:textId="77777777" w:rsidR="0082222F" w:rsidRPr="00D80AD5" w:rsidRDefault="0082222F" w:rsidP="00211FBE">
            <w:pPr>
              <w:pStyle w:val="a0"/>
              <w:jc w:val="center"/>
              <w:rPr>
                <w:rFonts w:cs="Times New Roman"/>
                <w:sz w:val="16"/>
                <w:szCs w:val="16"/>
              </w:rPr>
            </w:pPr>
          </w:p>
        </w:tc>
        <w:tc>
          <w:tcPr>
            <w:tcW w:w="2888" w:type="dxa"/>
            <w:tcBorders>
              <w:bottom w:val="single" w:sz="4" w:space="0" w:color="auto"/>
            </w:tcBorders>
            <w:shd w:val="clear" w:color="auto" w:fill="auto"/>
          </w:tcPr>
          <w:p w14:paraId="63E3E9A3" w14:textId="77777777" w:rsidR="0082222F" w:rsidRPr="00D80AD5" w:rsidRDefault="0082222F" w:rsidP="00211FBE">
            <w:pPr>
              <w:pStyle w:val="a0"/>
              <w:jc w:val="center"/>
              <w:rPr>
                <w:rFonts w:cs="Times New Roman"/>
                <w:sz w:val="16"/>
                <w:szCs w:val="16"/>
              </w:rPr>
            </w:pPr>
          </w:p>
        </w:tc>
        <w:tc>
          <w:tcPr>
            <w:tcW w:w="2888" w:type="dxa"/>
            <w:shd w:val="clear" w:color="auto" w:fill="auto"/>
          </w:tcPr>
          <w:p w14:paraId="39870DB3" w14:textId="77777777" w:rsidR="0082222F" w:rsidRPr="00D80AD5" w:rsidRDefault="00DE11D6" w:rsidP="00211FBE">
            <w:pPr>
              <w:pStyle w:val="a0"/>
              <w:rPr>
                <w:rFonts w:cs="Times New Roman"/>
                <w:sz w:val="16"/>
                <w:szCs w:val="16"/>
              </w:rPr>
            </w:pPr>
            <w:r>
              <w:rPr>
                <w:rFonts w:cs="Times New Roman"/>
                <w:sz w:val="26"/>
                <w:szCs w:val="26"/>
              </w:rPr>
              <w:t>2025</w:t>
            </w:r>
            <w:r w:rsidR="0082222F" w:rsidRPr="00D80AD5">
              <w:rPr>
                <w:rFonts w:cs="Times New Roman"/>
                <w:sz w:val="26"/>
                <w:szCs w:val="26"/>
              </w:rPr>
              <w:t xml:space="preserve"> г.</w:t>
            </w:r>
          </w:p>
        </w:tc>
      </w:tr>
      <w:tr w:rsidR="0082222F" w:rsidRPr="00D80AD5" w14:paraId="23A4773C" w14:textId="77777777" w:rsidTr="00211FBE">
        <w:tc>
          <w:tcPr>
            <w:tcW w:w="3510" w:type="dxa"/>
            <w:shd w:val="clear" w:color="auto" w:fill="auto"/>
          </w:tcPr>
          <w:p w14:paraId="6AFBF2C5" w14:textId="77777777" w:rsidR="0082222F" w:rsidRPr="00D80AD5" w:rsidRDefault="0082222F" w:rsidP="00211FBE">
            <w:pPr>
              <w:pStyle w:val="a0"/>
              <w:jc w:val="center"/>
              <w:rPr>
                <w:rFonts w:cs="Times New Roman"/>
                <w:sz w:val="16"/>
                <w:szCs w:val="16"/>
              </w:rPr>
            </w:pPr>
          </w:p>
        </w:tc>
        <w:tc>
          <w:tcPr>
            <w:tcW w:w="284" w:type="dxa"/>
            <w:shd w:val="clear" w:color="auto" w:fill="auto"/>
          </w:tcPr>
          <w:p w14:paraId="5E9D72EA" w14:textId="77777777" w:rsidR="0082222F" w:rsidRPr="00D80AD5" w:rsidRDefault="0082222F" w:rsidP="00211FBE">
            <w:pPr>
              <w:pStyle w:val="a0"/>
              <w:jc w:val="center"/>
              <w:rPr>
                <w:rFonts w:cs="Times New Roman"/>
                <w:sz w:val="16"/>
                <w:szCs w:val="16"/>
              </w:rPr>
            </w:pPr>
          </w:p>
        </w:tc>
        <w:tc>
          <w:tcPr>
            <w:tcW w:w="2888" w:type="dxa"/>
            <w:tcBorders>
              <w:top w:val="single" w:sz="4" w:space="0" w:color="auto"/>
            </w:tcBorders>
            <w:shd w:val="clear" w:color="auto" w:fill="auto"/>
          </w:tcPr>
          <w:p w14:paraId="594E64E1" w14:textId="77777777" w:rsidR="0082222F" w:rsidRPr="00D80AD5" w:rsidRDefault="0082222F" w:rsidP="00211FBE">
            <w:pPr>
              <w:pStyle w:val="a0"/>
              <w:jc w:val="center"/>
              <w:rPr>
                <w:rFonts w:cs="Times New Roman"/>
                <w:sz w:val="16"/>
                <w:szCs w:val="16"/>
              </w:rPr>
            </w:pPr>
            <w:r w:rsidRPr="00D80AD5">
              <w:rPr>
                <w:rFonts w:cs="Times New Roman"/>
                <w:sz w:val="16"/>
                <w:szCs w:val="16"/>
              </w:rPr>
              <w:t>(дата, М.П.)</w:t>
            </w:r>
          </w:p>
          <w:p w14:paraId="2F80FED4" w14:textId="77777777" w:rsidR="0082222F" w:rsidRPr="00D80AD5" w:rsidRDefault="0082222F" w:rsidP="00211FBE">
            <w:pPr>
              <w:pStyle w:val="a0"/>
              <w:jc w:val="center"/>
              <w:rPr>
                <w:rFonts w:cs="Times New Roman"/>
                <w:sz w:val="16"/>
                <w:szCs w:val="16"/>
              </w:rPr>
            </w:pPr>
          </w:p>
        </w:tc>
        <w:tc>
          <w:tcPr>
            <w:tcW w:w="2888" w:type="dxa"/>
            <w:shd w:val="clear" w:color="auto" w:fill="auto"/>
          </w:tcPr>
          <w:p w14:paraId="02BCE4DC" w14:textId="77777777" w:rsidR="0082222F" w:rsidRPr="00D80AD5" w:rsidRDefault="0082222F" w:rsidP="00211FBE">
            <w:pPr>
              <w:pStyle w:val="a0"/>
              <w:jc w:val="center"/>
              <w:rPr>
                <w:rFonts w:cs="Times New Roman"/>
                <w:sz w:val="26"/>
                <w:szCs w:val="26"/>
              </w:rPr>
            </w:pPr>
          </w:p>
        </w:tc>
      </w:tr>
    </w:tbl>
    <w:p w14:paraId="777EEBD3" w14:textId="77777777" w:rsidR="0088317F" w:rsidRDefault="0088317F" w:rsidP="0088317F">
      <w:pPr>
        <w:pStyle w:val="a0"/>
        <w:jc w:val="center"/>
        <w:rPr>
          <w:rFonts w:cs="Times New Roman"/>
        </w:rPr>
      </w:pPr>
    </w:p>
    <w:p w14:paraId="5B29E2E1" w14:textId="77777777" w:rsidR="0088317F" w:rsidRDefault="0088317F" w:rsidP="0088317F">
      <w:pPr>
        <w:pStyle w:val="a0"/>
        <w:jc w:val="center"/>
        <w:rPr>
          <w:rFonts w:cs="Times New Roman"/>
        </w:rPr>
      </w:pPr>
    </w:p>
    <w:p w14:paraId="70F1BADC" w14:textId="77777777" w:rsidR="0088317F" w:rsidRDefault="0088317F" w:rsidP="0088317F">
      <w:pPr>
        <w:pStyle w:val="a0"/>
        <w:jc w:val="center"/>
        <w:rPr>
          <w:rFonts w:cs="Times New Roman"/>
          <w:sz w:val="26"/>
          <w:szCs w:val="26"/>
        </w:rPr>
      </w:pPr>
    </w:p>
    <w:p w14:paraId="049A840F" w14:textId="77777777" w:rsidR="0088317F" w:rsidRDefault="0088317F" w:rsidP="0088317F">
      <w:pPr>
        <w:pStyle w:val="a0"/>
        <w:jc w:val="center"/>
        <w:rPr>
          <w:rFonts w:cs="Times New Roman"/>
          <w:sz w:val="26"/>
          <w:szCs w:val="26"/>
        </w:rPr>
      </w:pPr>
    </w:p>
    <w:p w14:paraId="36C8E9EC" w14:textId="77777777" w:rsidR="0088317F" w:rsidRDefault="0088317F" w:rsidP="0088317F">
      <w:pPr>
        <w:pStyle w:val="a0"/>
        <w:jc w:val="center"/>
        <w:rPr>
          <w:rFonts w:cs="Times New Roman"/>
          <w:sz w:val="26"/>
          <w:szCs w:val="26"/>
        </w:rPr>
      </w:pPr>
    </w:p>
    <w:p w14:paraId="54C2DE98" w14:textId="77777777" w:rsidR="0088317F" w:rsidRDefault="0088317F" w:rsidP="0088317F">
      <w:pPr>
        <w:pStyle w:val="a0"/>
        <w:jc w:val="center"/>
        <w:rPr>
          <w:rFonts w:cs="Times New Roman"/>
          <w:sz w:val="26"/>
          <w:szCs w:val="26"/>
        </w:rPr>
      </w:pPr>
    </w:p>
    <w:p w14:paraId="52E26195" w14:textId="77777777" w:rsidR="0088317F" w:rsidRDefault="0088317F" w:rsidP="0088317F">
      <w:pPr>
        <w:pStyle w:val="a0"/>
        <w:jc w:val="center"/>
        <w:rPr>
          <w:rFonts w:cs="Times New Roman"/>
          <w:sz w:val="26"/>
          <w:szCs w:val="26"/>
        </w:rPr>
      </w:pPr>
    </w:p>
    <w:p w14:paraId="51C66E57" w14:textId="77777777" w:rsidR="0088317F" w:rsidRDefault="0088317F" w:rsidP="0088317F">
      <w:pPr>
        <w:pStyle w:val="a0"/>
        <w:jc w:val="center"/>
        <w:rPr>
          <w:rFonts w:cs="Times New Roman"/>
          <w:sz w:val="26"/>
          <w:szCs w:val="26"/>
        </w:rPr>
      </w:pPr>
    </w:p>
    <w:p w14:paraId="4483D7F2" w14:textId="77777777" w:rsidR="0088317F" w:rsidRDefault="0088317F" w:rsidP="0088317F">
      <w:pPr>
        <w:pStyle w:val="a0"/>
        <w:jc w:val="center"/>
        <w:rPr>
          <w:rFonts w:cs="Times New Roman"/>
          <w:sz w:val="26"/>
          <w:szCs w:val="26"/>
        </w:rPr>
      </w:pPr>
    </w:p>
    <w:p w14:paraId="11003EAD" w14:textId="77777777" w:rsidR="0088317F" w:rsidRDefault="0088317F" w:rsidP="0088317F">
      <w:pPr>
        <w:pStyle w:val="a0"/>
        <w:jc w:val="center"/>
        <w:rPr>
          <w:rFonts w:cs="Times New Roman"/>
          <w:sz w:val="26"/>
          <w:szCs w:val="26"/>
        </w:rPr>
      </w:pPr>
    </w:p>
    <w:p w14:paraId="51712B91" w14:textId="77777777" w:rsidR="0088317F" w:rsidRDefault="0088317F" w:rsidP="0088317F">
      <w:pPr>
        <w:pStyle w:val="a0"/>
        <w:jc w:val="center"/>
        <w:rPr>
          <w:rFonts w:cs="Times New Roman"/>
          <w:sz w:val="26"/>
          <w:szCs w:val="26"/>
        </w:rPr>
      </w:pPr>
    </w:p>
    <w:p w14:paraId="7DA146C5" w14:textId="77777777" w:rsidR="0088317F" w:rsidRDefault="0088317F" w:rsidP="0088317F">
      <w:pPr>
        <w:pStyle w:val="a0"/>
        <w:jc w:val="center"/>
        <w:rPr>
          <w:rFonts w:cs="Times New Roman"/>
          <w:sz w:val="26"/>
          <w:szCs w:val="26"/>
        </w:rPr>
      </w:pPr>
    </w:p>
    <w:p w14:paraId="2F24DF64" w14:textId="77777777" w:rsidR="0088317F" w:rsidRDefault="0088317F" w:rsidP="0088317F">
      <w:pPr>
        <w:pStyle w:val="a0"/>
        <w:jc w:val="center"/>
        <w:rPr>
          <w:rFonts w:cs="Times New Roman"/>
          <w:sz w:val="26"/>
          <w:szCs w:val="26"/>
        </w:rPr>
      </w:pPr>
    </w:p>
    <w:p w14:paraId="349AC17E" w14:textId="77777777" w:rsidR="0088317F" w:rsidRDefault="0088317F" w:rsidP="0088317F">
      <w:pPr>
        <w:pStyle w:val="a0"/>
        <w:jc w:val="center"/>
        <w:rPr>
          <w:rFonts w:cs="Times New Roman"/>
          <w:sz w:val="26"/>
          <w:szCs w:val="26"/>
        </w:rPr>
      </w:pPr>
    </w:p>
    <w:p w14:paraId="2FFDC129" w14:textId="77777777" w:rsidR="0088317F" w:rsidRDefault="0088317F" w:rsidP="0088317F">
      <w:pPr>
        <w:pStyle w:val="a0"/>
        <w:jc w:val="center"/>
        <w:rPr>
          <w:rFonts w:cs="Times New Roman"/>
          <w:sz w:val="26"/>
          <w:szCs w:val="26"/>
        </w:rPr>
      </w:pPr>
    </w:p>
    <w:p w14:paraId="34E81930" w14:textId="77777777" w:rsidR="0088317F" w:rsidRDefault="0088317F" w:rsidP="0088317F">
      <w:pPr>
        <w:pStyle w:val="a0"/>
        <w:jc w:val="center"/>
        <w:rPr>
          <w:rFonts w:cs="Times New Roman"/>
          <w:sz w:val="26"/>
          <w:szCs w:val="26"/>
        </w:rPr>
      </w:pPr>
    </w:p>
    <w:p w14:paraId="471B115E" w14:textId="77777777" w:rsidR="0088317F" w:rsidRDefault="0088317F" w:rsidP="0088317F">
      <w:pPr>
        <w:pStyle w:val="a0"/>
        <w:jc w:val="center"/>
        <w:rPr>
          <w:rFonts w:cs="Times New Roman"/>
          <w:sz w:val="26"/>
          <w:szCs w:val="26"/>
        </w:rPr>
      </w:pPr>
    </w:p>
    <w:p w14:paraId="74760F33" w14:textId="77777777" w:rsidR="000D7EC4" w:rsidRDefault="000D7EC4" w:rsidP="0088317F">
      <w:pPr>
        <w:pStyle w:val="a0"/>
        <w:jc w:val="center"/>
        <w:rPr>
          <w:rFonts w:cs="Times New Roman"/>
          <w:sz w:val="26"/>
          <w:szCs w:val="26"/>
        </w:rPr>
      </w:pPr>
    </w:p>
    <w:p w14:paraId="7031FF60" w14:textId="77777777" w:rsidR="0088317F" w:rsidRDefault="0088317F" w:rsidP="0088317F">
      <w:pPr>
        <w:pStyle w:val="a0"/>
        <w:jc w:val="center"/>
        <w:rPr>
          <w:rFonts w:cs="Times New Roman"/>
          <w:sz w:val="26"/>
          <w:szCs w:val="26"/>
        </w:rPr>
      </w:pPr>
    </w:p>
    <w:p w14:paraId="491EFCC9" w14:textId="77777777" w:rsidR="0088317F" w:rsidRDefault="0088317F" w:rsidP="0088317F">
      <w:pPr>
        <w:pStyle w:val="a0"/>
        <w:jc w:val="center"/>
        <w:rPr>
          <w:rFonts w:cs="Times New Roman"/>
          <w:sz w:val="26"/>
          <w:szCs w:val="26"/>
        </w:rPr>
      </w:pPr>
    </w:p>
    <w:p w14:paraId="44D48F0D" w14:textId="77777777" w:rsidR="0088317F" w:rsidRDefault="0088317F" w:rsidP="0088317F">
      <w:pPr>
        <w:pStyle w:val="a0"/>
        <w:jc w:val="center"/>
        <w:rPr>
          <w:rFonts w:cs="Times New Roman"/>
          <w:sz w:val="26"/>
          <w:szCs w:val="26"/>
        </w:rPr>
      </w:pPr>
    </w:p>
    <w:p w14:paraId="2980AC02" w14:textId="77777777" w:rsidR="0088317F" w:rsidRDefault="0088317F" w:rsidP="0088317F">
      <w:pPr>
        <w:pStyle w:val="a0"/>
        <w:jc w:val="center"/>
        <w:rPr>
          <w:rFonts w:cs="Times New Roman"/>
          <w:sz w:val="26"/>
          <w:szCs w:val="26"/>
        </w:rPr>
      </w:pPr>
    </w:p>
    <w:p w14:paraId="48538ABD" w14:textId="77777777" w:rsidR="0088317F" w:rsidRDefault="0088317F" w:rsidP="0088317F">
      <w:pPr>
        <w:pStyle w:val="a0"/>
        <w:jc w:val="center"/>
        <w:rPr>
          <w:rFonts w:cs="Times New Roman"/>
          <w:sz w:val="26"/>
          <w:szCs w:val="26"/>
        </w:rPr>
      </w:pPr>
    </w:p>
    <w:p w14:paraId="47FE4F79" w14:textId="77777777" w:rsidR="00B260B0" w:rsidRDefault="00B260B0" w:rsidP="0088317F">
      <w:pPr>
        <w:pStyle w:val="a0"/>
        <w:jc w:val="center"/>
        <w:rPr>
          <w:rFonts w:cs="Times New Roman"/>
          <w:sz w:val="26"/>
          <w:szCs w:val="26"/>
        </w:rPr>
      </w:pPr>
    </w:p>
    <w:p w14:paraId="023BB47F" w14:textId="77777777" w:rsidR="0088317F" w:rsidRPr="00FF5093" w:rsidRDefault="0082222F" w:rsidP="0088317F">
      <w:pPr>
        <w:pStyle w:val="a0"/>
        <w:jc w:val="center"/>
        <w:rPr>
          <w:rFonts w:cs="Times New Roman"/>
          <w:sz w:val="26"/>
          <w:szCs w:val="26"/>
        </w:rPr>
      </w:pPr>
      <w:r>
        <w:rPr>
          <w:rFonts w:cs="Times New Roman"/>
          <w:sz w:val="26"/>
          <w:szCs w:val="26"/>
        </w:rPr>
        <w:br w:type="page"/>
      </w:r>
      <w:r w:rsidR="00C82DDE">
        <w:rPr>
          <w:rFonts w:cs="Times New Roman"/>
          <w:sz w:val="26"/>
          <w:szCs w:val="26"/>
        </w:rPr>
        <w:lastRenderedPageBreak/>
        <w:t>Лот № 7</w:t>
      </w:r>
    </w:p>
    <w:p w14:paraId="47880FF4" w14:textId="77777777" w:rsidR="0088317F" w:rsidRPr="00FF5093" w:rsidRDefault="0088317F" w:rsidP="0088317F">
      <w:pPr>
        <w:pStyle w:val="a0"/>
        <w:jc w:val="center"/>
        <w:rPr>
          <w:rFonts w:cs="Times New Roman"/>
          <w:sz w:val="26"/>
          <w:szCs w:val="26"/>
        </w:rPr>
      </w:pPr>
    </w:p>
    <w:p w14:paraId="49D8D6BD" w14:textId="77777777" w:rsidR="0088317F" w:rsidRPr="00FF5093" w:rsidRDefault="0088317F" w:rsidP="0088317F">
      <w:pPr>
        <w:pStyle w:val="a0"/>
        <w:jc w:val="center"/>
        <w:rPr>
          <w:rFonts w:cs="Times New Roman"/>
          <w:sz w:val="26"/>
          <w:szCs w:val="26"/>
        </w:rPr>
      </w:pPr>
      <w:r w:rsidRPr="00FF5093">
        <w:rPr>
          <w:rFonts w:cs="Times New Roman"/>
          <w:sz w:val="26"/>
          <w:szCs w:val="26"/>
        </w:rPr>
        <w:t>АКТ</w:t>
      </w:r>
    </w:p>
    <w:p w14:paraId="1EB2EC00" w14:textId="77777777" w:rsidR="0088317F" w:rsidRPr="00FF5093" w:rsidRDefault="0088317F" w:rsidP="0088317F">
      <w:pPr>
        <w:jc w:val="center"/>
        <w:rPr>
          <w:rFonts w:cs="Times New Roman"/>
          <w:sz w:val="26"/>
          <w:szCs w:val="26"/>
        </w:rPr>
      </w:pPr>
      <w:r w:rsidRPr="00FF5093">
        <w:rPr>
          <w:rFonts w:cs="Times New Roman"/>
          <w:sz w:val="26"/>
          <w:szCs w:val="26"/>
        </w:rPr>
        <w:t>о состоянии общего имущества собственников помещений</w:t>
      </w:r>
      <w:r w:rsidRPr="00FF5093">
        <w:rPr>
          <w:rFonts w:cs="Times New Roman"/>
          <w:sz w:val="26"/>
          <w:szCs w:val="26"/>
        </w:rPr>
        <w:br/>
        <w:t>в многоквартирном доме, являющегося объектом конкурса</w:t>
      </w:r>
    </w:p>
    <w:p w14:paraId="51147F96" w14:textId="77777777" w:rsidR="0088317F" w:rsidRPr="00FF5093" w:rsidRDefault="0088317F" w:rsidP="0088317F">
      <w:pPr>
        <w:jc w:val="center"/>
        <w:rPr>
          <w:rFonts w:cs="Times New Roman"/>
          <w:sz w:val="26"/>
          <w:szCs w:val="26"/>
        </w:rPr>
      </w:pPr>
    </w:p>
    <w:p w14:paraId="1A6F7131" w14:textId="77777777" w:rsidR="0088317F" w:rsidRPr="00FF5093" w:rsidRDefault="0088317F" w:rsidP="0088317F">
      <w:pPr>
        <w:pStyle w:val="a0"/>
        <w:rPr>
          <w:sz w:val="26"/>
          <w:szCs w:val="26"/>
        </w:rPr>
      </w:pPr>
      <w:r w:rsidRPr="00FF5093">
        <w:rPr>
          <w:sz w:val="26"/>
          <w:szCs w:val="26"/>
        </w:rPr>
        <w:t>I. Общие сведения о многоквартирном доме </w:t>
      </w:r>
    </w:p>
    <w:p w14:paraId="40561428" w14:textId="77777777" w:rsidR="0088317F" w:rsidRPr="00FF5093" w:rsidRDefault="0088317F" w:rsidP="0088317F">
      <w:pPr>
        <w:pStyle w:val="a0"/>
        <w:ind w:right="-295"/>
        <w:jc w:val="both"/>
        <w:rPr>
          <w:i/>
          <w:sz w:val="26"/>
          <w:szCs w:val="26"/>
          <w:u w:val="single"/>
        </w:rPr>
      </w:pPr>
      <w:r w:rsidRPr="00FF5093">
        <w:rPr>
          <w:sz w:val="26"/>
          <w:szCs w:val="26"/>
        </w:rPr>
        <w:t xml:space="preserve">1. Адрес многоквартирного дома: </w:t>
      </w:r>
      <w:r w:rsidRPr="00FF5093">
        <w:rPr>
          <w:i/>
          <w:sz w:val="26"/>
          <w:szCs w:val="26"/>
          <w:u w:val="single"/>
        </w:rPr>
        <w:t xml:space="preserve">Алтайский край, город Рубцовск, </w:t>
      </w:r>
      <w:r w:rsidR="000D7EC4" w:rsidRPr="00FF5093">
        <w:rPr>
          <w:i/>
          <w:sz w:val="26"/>
          <w:szCs w:val="26"/>
          <w:u w:val="single"/>
        </w:rPr>
        <w:t xml:space="preserve">переулок </w:t>
      </w:r>
      <w:r w:rsidRPr="00FF5093">
        <w:rPr>
          <w:i/>
          <w:sz w:val="26"/>
          <w:szCs w:val="26"/>
          <w:u w:val="single"/>
        </w:rPr>
        <w:t>Алейский, 47</w:t>
      </w:r>
    </w:p>
    <w:p w14:paraId="41501494" w14:textId="77777777" w:rsidR="0088317F" w:rsidRPr="00FF5093" w:rsidRDefault="0088317F" w:rsidP="0088317F">
      <w:pPr>
        <w:pStyle w:val="a0"/>
        <w:jc w:val="both"/>
        <w:rPr>
          <w:i/>
          <w:sz w:val="26"/>
          <w:szCs w:val="26"/>
          <w:u w:val="single"/>
        </w:rPr>
      </w:pPr>
      <w:r w:rsidRPr="00FF5093">
        <w:rPr>
          <w:sz w:val="26"/>
          <w:szCs w:val="26"/>
        </w:rPr>
        <w:t>2. Кадастровый номер многоквартирного дома (при его наличии):</w:t>
      </w:r>
      <w:r w:rsidR="00B260B0" w:rsidRPr="00FF5093">
        <w:rPr>
          <w:sz w:val="26"/>
          <w:szCs w:val="26"/>
        </w:rPr>
        <w:t xml:space="preserve"> </w:t>
      </w:r>
      <w:r w:rsidR="00B260B0" w:rsidRPr="00FF5093">
        <w:rPr>
          <w:i/>
          <w:sz w:val="26"/>
          <w:szCs w:val="26"/>
          <w:u w:val="single"/>
        </w:rPr>
        <w:t>нет</w:t>
      </w:r>
    </w:p>
    <w:p w14:paraId="383247A2" w14:textId="77777777" w:rsidR="0088317F" w:rsidRPr="00FF5093" w:rsidRDefault="0088317F" w:rsidP="0088317F">
      <w:pPr>
        <w:pStyle w:val="a0"/>
        <w:jc w:val="both"/>
        <w:rPr>
          <w:sz w:val="26"/>
          <w:szCs w:val="26"/>
        </w:rPr>
      </w:pPr>
      <w:r w:rsidRPr="00FF5093">
        <w:rPr>
          <w:sz w:val="26"/>
          <w:szCs w:val="26"/>
        </w:rPr>
        <w:t xml:space="preserve">3. Серия, тип </w:t>
      </w:r>
      <w:proofErr w:type="gramStart"/>
      <w:r w:rsidRPr="00FF5093">
        <w:rPr>
          <w:sz w:val="26"/>
          <w:szCs w:val="26"/>
        </w:rPr>
        <w:t xml:space="preserve">постройки  </w:t>
      </w:r>
      <w:r w:rsidRPr="00FF5093">
        <w:rPr>
          <w:i/>
          <w:sz w:val="26"/>
          <w:szCs w:val="26"/>
          <w:u w:val="single"/>
        </w:rPr>
        <w:t>многоквартирный</w:t>
      </w:r>
      <w:proofErr w:type="gramEnd"/>
      <w:r w:rsidRPr="00FF5093">
        <w:rPr>
          <w:i/>
          <w:sz w:val="26"/>
          <w:szCs w:val="26"/>
          <w:u w:val="single"/>
        </w:rPr>
        <w:t xml:space="preserve"> жилой дом</w:t>
      </w:r>
    </w:p>
    <w:p w14:paraId="7BF2F1D5" w14:textId="77777777" w:rsidR="0088317F" w:rsidRPr="00FF5093" w:rsidRDefault="0088317F" w:rsidP="0088317F">
      <w:pPr>
        <w:pStyle w:val="a0"/>
        <w:jc w:val="both"/>
        <w:rPr>
          <w:sz w:val="26"/>
          <w:szCs w:val="26"/>
        </w:rPr>
      </w:pPr>
      <w:r w:rsidRPr="00FF5093">
        <w:rPr>
          <w:sz w:val="26"/>
          <w:szCs w:val="26"/>
        </w:rPr>
        <w:t xml:space="preserve">4. Год постройки </w:t>
      </w:r>
      <w:r w:rsidRPr="00FF5093">
        <w:rPr>
          <w:i/>
          <w:sz w:val="26"/>
          <w:szCs w:val="26"/>
          <w:u w:val="single"/>
        </w:rPr>
        <w:t>1979</w:t>
      </w:r>
    </w:p>
    <w:p w14:paraId="32346C5E" w14:textId="77777777" w:rsidR="0088317F" w:rsidRPr="00FF5093" w:rsidRDefault="0088317F" w:rsidP="0088317F">
      <w:pPr>
        <w:pStyle w:val="a0"/>
        <w:jc w:val="both"/>
        <w:rPr>
          <w:sz w:val="26"/>
          <w:szCs w:val="26"/>
        </w:rPr>
      </w:pPr>
      <w:r w:rsidRPr="00FF5093">
        <w:rPr>
          <w:sz w:val="26"/>
          <w:szCs w:val="26"/>
        </w:rPr>
        <w:t>5.Степень износа по данным государственного технического учета</w:t>
      </w:r>
      <w:r w:rsidR="00B260B0" w:rsidRPr="00FF5093">
        <w:rPr>
          <w:sz w:val="26"/>
          <w:szCs w:val="26"/>
        </w:rPr>
        <w:t xml:space="preserve">: </w:t>
      </w:r>
      <w:r w:rsidR="00B260B0" w:rsidRPr="00FF5093">
        <w:rPr>
          <w:i/>
          <w:sz w:val="26"/>
          <w:szCs w:val="26"/>
          <w:u w:val="single"/>
        </w:rPr>
        <w:t>нет</w:t>
      </w:r>
    </w:p>
    <w:p w14:paraId="202E32E2" w14:textId="77777777" w:rsidR="0088317F" w:rsidRPr="00FF5093" w:rsidRDefault="0088317F" w:rsidP="0088317F">
      <w:pPr>
        <w:pStyle w:val="a0"/>
        <w:jc w:val="both"/>
        <w:rPr>
          <w:sz w:val="26"/>
          <w:szCs w:val="26"/>
        </w:rPr>
      </w:pPr>
      <w:r w:rsidRPr="00FF5093">
        <w:rPr>
          <w:sz w:val="26"/>
          <w:szCs w:val="26"/>
        </w:rPr>
        <w:t xml:space="preserve">6. Степень фактического </w:t>
      </w:r>
      <w:proofErr w:type="gramStart"/>
      <w:r w:rsidRPr="00FF5093">
        <w:rPr>
          <w:sz w:val="26"/>
          <w:szCs w:val="26"/>
        </w:rPr>
        <w:t xml:space="preserve">износа  </w:t>
      </w:r>
      <w:r w:rsidRPr="00FF5093">
        <w:rPr>
          <w:i/>
          <w:sz w:val="26"/>
          <w:szCs w:val="26"/>
          <w:u w:val="single"/>
        </w:rPr>
        <w:t>нет</w:t>
      </w:r>
      <w:proofErr w:type="gramEnd"/>
    </w:p>
    <w:p w14:paraId="2762CEB0" w14:textId="77777777" w:rsidR="0088317F" w:rsidRPr="00FF5093" w:rsidRDefault="0088317F" w:rsidP="0088317F">
      <w:pPr>
        <w:pStyle w:val="a0"/>
        <w:jc w:val="both"/>
        <w:rPr>
          <w:sz w:val="26"/>
          <w:szCs w:val="26"/>
        </w:rPr>
      </w:pPr>
      <w:r w:rsidRPr="00FF5093">
        <w:rPr>
          <w:sz w:val="26"/>
          <w:szCs w:val="26"/>
        </w:rPr>
        <w:t xml:space="preserve">7. Год последнего капитального </w:t>
      </w:r>
      <w:proofErr w:type="gramStart"/>
      <w:r w:rsidRPr="00FF5093">
        <w:rPr>
          <w:sz w:val="26"/>
          <w:szCs w:val="26"/>
        </w:rPr>
        <w:t xml:space="preserve">ремонта  </w:t>
      </w:r>
      <w:r w:rsidR="0061243D">
        <w:rPr>
          <w:i/>
          <w:sz w:val="26"/>
          <w:szCs w:val="26"/>
          <w:u w:val="single"/>
        </w:rPr>
        <w:t>2014</w:t>
      </w:r>
      <w:proofErr w:type="gramEnd"/>
    </w:p>
    <w:p w14:paraId="149FED76" w14:textId="77777777" w:rsidR="0088317F" w:rsidRPr="00FF5093" w:rsidRDefault="0088317F" w:rsidP="0088317F">
      <w:pPr>
        <w:pStyle w:val="a0"/>
        <w:jc w:val="both"/>
        <w:rPr>
          <w:sz w:val="26"/>
          <w:szCs w:val="26"/>
        </w:rPr>
      </w:pPr>
      <w:r w:rsidRPr="00FF5093">
        <w:rPr>
          <w:sz w:val="26"/>
          <w:szCs w:val="26"/>
        </w:rPr>
        <w:t xml:space="preserve">8. Реквизиты правового акта о признании </w:t>
      </w:r>
      <w:proofErr w:type="gramStart"/>
      <w:r w:rsidRPr="00FF5093">
        <w:rPr>
          <w:sz w:val="26"/>
          <w:szCs w:val="26"/>
        </w:rPr>
        <w:t>многоквартирного  дома</w:t>
      </w:r>
      <w:proofErr w:type="gramEnd"/>
      <w:r w:rsidRPr="00FF5093">
        <w:rPr>
          <w:sz w:val="26"/>
          <w:szCs w:val="26"/>
        </w:rPr>
        <w:t xml:space="preserve"> аварийным и подлежащим </w:t>
      </w:r>
      <w:proofErr w:type="gramStart"/>
      <w:r w:rsidRPr="00FF5093">
        <w:rPr>
          <w:sz w:val="26"/>
          <w:szCs w:val="26"/>
        </w:rPr>
        <w:t xml:space="preserve">сносу  </w:t>
      </w:r>
      <w:r w:rsidRPr="00FF5093">
        <w:rPr>
          <w:i/>
          <w:sz w:val="26"/>
          <w:szCs w:val="26"/>
          <w:u w:val="single"/>
        </w:rPr>
        <w:t>нет</w:t>
      </w:r>
      <w:proofErr w:type="gramEnd"/>
    </w:p>
    <w:p w14:paraId="56659232" w14:textId="77777777" w:rsidR="0088317F" w:rsidRPr="00FF5093" w:rsidRDefault="00441F21" w:rsidP="0088317F">
      <w:pPr>
        <w:pStyle w:val="a0"/>
        <w:jc w:val="both"/>
        <w:rPr>
          <w:sz w:val="26"/>
          <w:szCs w:val="26"/>
          <w:u w:val="single"/>
        </w:rPr>
      </w:pPr>
      <w:r w:rsidRPr="00FF5093">
        <w:rPr>
          <w:sz w:val="26"/>
          <w:szCs w:val="26"/>
        </w:rPr>
        <w:t xml:space="preserve">9. Количество этажей </w:t>
      </w:r>
      <w:r w:rsidR="0088317F" w:rsidRPr="00FF5093">
        <w:rPr>
          <w:i/>
          <w:sz w:val="26"/>
          <w:szCs w:val="26"/>
          <w:u w:val="single"/>
        </w:rPr>
        <w:t>5</w:t>
      </w:r>
      <w:r w:rsidR="0088317F" w:rsidRPr="00FF5093">
        <w:rPr>
          <w:sz w:val="26"/>
          <w:szCs w:val="26"/>
          <w:u w:val="single"/>
        </w:rPr>
        <w:t xml:space="preserve"> </w:t>
      </w:r>
    </w:p>
    <w:p w14:paraId="11A66933" w14:textId="77777777" w:rsidR="0088317F" w:rsidRPr="00FF5093" w:rsidRDefault="0088317F" w:rsidP="0088317F">
      <w:pPr>
        <w:pStyle w:val="a0"/>
        <w:jc w:val="both"/>
        <w:rPr>
          <w:sz w:val="26"/>
          <w:szCs w:val="26"/>
        </w:rPr>
      </w:pPr>
      <w:r w:rsidRPr="00FF5093">
        <w:rPr>
          <w:sz w:val="26"/>
          <w:szCs w:val="26"/>
        </w:rPr>
        <w:t xml:space="preserve">10. Наличие подвала </w:t>
      </w:r>
      <w:r w:rsidRPr="00FF5093">
        <w:rPr>
          <w:i/>
          <w:sz w:val="26"/>
          <w:szCs w:val="26"/>
          <w:u w:val="single"/>
        </w:rPr>
        <w:t>да</w:t>
      </w:r>
    </w:p>
    <w:p w14:paraId="381E859F" w14:textId="77777777" w:rsidR="0088317F" w:rsidRPr="00FF5093" w:rsidRDefault="0088317F" w:rsidP="0088317F">
      <w:pPr>
        <w:pStyle w:val="a0"/>
        <w:jc w:val="both"/>
        <w:rPr>
          <w:sz w:val="26"/>
          <w:szCs w:val="26"/>
        </w:rPr>
      </w:pPr>
      <w:r w:rsidRPr="00FF5093">
        <w:rPr>
          <w:sz w:val="26"/>
          <w:szCs w:val="26"/>
        </w:rPr>
        <w:t xml:space="preserve">11. Наличие цокольного этажа </w:t>
      </w:r>
      <w:r w:rsidRPr="00FF5093">
        <w:rPr>
          <w:i/>
          <w:sz w:val="26"/>
          <w:szCs w:val="26"/>
          <w:u w:val="single"/>
        </w:rPr>
        <w:t>нет</w:t>
      </w:r>
    </w:p>
    <w:p w14:paraId="05F8F22B" w14:textId="77777777" w:rsidR="0088317F" w:rsidRPr="00FF5093" w:rsidRDefault="0088317F" w:rsidP="0088317F">
      <w:pPr>
        <w:pStyle w:val="a0"/>
        <w:jc w:val="both"/>
        <w:rPr>
          <w:sz w:val="26"/>
          <w:szCs w:val="26"/>
        </w:rPr>
      </w:pPr>
      <w:r w:rsidRPr="00FF5093">
        <w:rPr>
          <w:sz w:val="26"/>
          <w:szCs w:val="26"/>
        </w:rPr>
        <w:t xml:space="preserve">12. Наличие мансарды </w:t>
      </w:r>
      <w:r w:rsidRPr="00FF5093">
        <w:rPr>
          <w:i/>
          <w:sz w:val="26"/>
          <w:szCs w:val="26"/>
          <w:u w:val="single"/>
        </w:rPr>
        <w:t>нет</w:t>
      </w:r>
    </w:p>
    <w:p w14:paraId="3A6F0116" w14:textId="77777777" w:rsidR="0088317F" w:rsidRPr="00FF5093" w:rsidRDefault="0088317F" w:rsidP="0088317F">
      <w:pPr>
        <w:pStyle w:val="a0"/>
        <w:jc w:val="both"/>
        <w:rPr>
          <w:sz w:val="26"/>
          <w:szCs w:val="26"/>
        </w:rPr>
      </w:pPr>
      <w:r w:rsidRPr="00FF5093">
        <w:rPr>
          <w:sz w:val="26"/>
          <w:szCs w:val="26"/>
        </w:rPr>
        <w:t xml:space="preserve">13. Наличие мезонина </w:t>
      </w:r>
      <w:r w:rsidRPr="00FF5093">
        <w:rPr>
          <w:i/>
          <w:sz w:val="26"/>
          <w:szCs w:val="26"/>
          <w:u w:val="single"/>
        </w:rPr>
        <w:t>нет</w:t>
      </w:r>
    </w:p>
    <w:p w14:paraId="4F897BF0" w14:textId="77777777" w:rsidR="0088317F" w:rsidRPr="00FF5093" w:rsidRDefault="0088317F" w:rsidP="0088317F">
      <w:pPr>
        <w:pStyle w:val="a0"/>
        <w:jc w:val="both"/>
        <w:rPr>
          <w:sz w:val="26"/>
          <w:szCs w:val="26"/>
          <w:u w:val="single"/>
        </w:rPr>
      </w:pPr>
      <w:r w:rsidRPr="00FF5093">
        <w:rPr>
          <w:sz w:val="26"/>
          <w:szCs w:val="26"/>
        </w:rPr>
        <w:t>14. Количество квартир</w:t>
      </w:r>
      <w:r w:rsidR="0061243D">
        <w:rPr>
          <w:sz w:val="26"/>
          <w:szCs w:val="26"/>
        </w:rPr>
        <w:t xml:space="preserve"> </w:t>
      </w:r>
      <w:r w:rsidRPr="0061243D">
        <w:rPr>
          <w:i/>
          <w:sz w:val="26"/>
          <w:szCs w:val="26"/>
          <w:u w:val="single"/>
        </w:rPr>
        <w:t>145</w:t>
      </w:r>
    </w:p>
    <w:p w14:paraId="686482F2" w14:textId="77777777" w:rsidR="00441F21" w:rsidRPr="00FF5093" w:rsidRDefault="0088317F" w:rsidP="0088317F">
      <w:pPr>
        <w:pStyle w:val="a0"/>
        <w:jc w:val="both"/>
        <w:rPr>
          <w:sz w:val="26"/>
          <w:szCs w:val="26"/>
        </w:rPr>
      </w:pPr>
      <w:r w:rsidRPr="00FF5093">
        <w:rPr>
          <w:sz w:val="26"/>
          <w:szCs w:val="26"/>
        </w:rPr>
        <w:t xml:space="preserve">15. Количество нежилых помещений, не входящих в </w:t>
      </w:r>
      <w:proofErr w:type="gramStart"/>
      <w:r w:rsidRPr="00FF5093">
        <w:rPr>
          <w:sz w:val="26"/>
          <w:szCs w:val="26"/>
        </w:rPr>
        <w:t>состав  общего</w:t>
      </w:r>
      <w:proofErr w:type="gramEnd"/>
      <w:r w:rsidRPr="00FF5093">
        <w:rPr>
          <w:sz w:val="26"/>
          <w:szCs w:val="26"/>
        </w:rPr>
        <w:t xml:space="preserve"> имущества </w:t>
      </w:r>
      <w:r w:rsidR="00441F21" w:rsidRPr="00FF5093">
        <w:rPr>
          <w:i/>
          <w:sz w:val="26"/>
          <w:szCs w:val="26"/>
          <w:u w:val="single"/>
        </w:rPr>
        <w:t>нет</w:t>
      </w:r>
    </w:p>
    <w:p w14:paraId="7300792B" w14:textId="77777777" w:rsidR="0088317F" w:rsidRPr="00FF5093" w:rsidRDefault="0061243D" w:rsidP="0088317F">
      <w:pPr>
        <w:pStyle w:val="a0"/>
        <w:jc w:val="both"/>
        <w:rPr>
          <w:sz w:val="26"/>
          <w:szCs w:val="26"/>
        </w:rPr>
      </w:pPr>
      <w:r>
        <w:rPr>
          <w:sz w:val="26"/>
          <w:szCs w:val="26"/>
        </w:rPr>
        <w:t>16. </w:t>
      </w:r>
      <w:r w:rsidR="0088317F" w:rsidRPr="00FF5093">
        <w:rPr>
          <w:sz w:val="26"/>
          <w:szCs w:val="26"/>
        </w:rPr>
        <w:t xml:space="preserve">Реквизиты правового акта о признании всех жилых помещений в многоквартирном доме непригодными для проживания </w:t>
      </w:r>
      <w:r w:rsidR="0088317F" w:rsidRPr="00FF5093">
        <w:rPr>
          <w:i/>
          <w:sz w:val="26"/>
          <w:szCs w:val="26"/>
          <w:u w:val="single"/>
        </w:rPr>
        <w:t>нет</w:t>
      </w:r>
    </w:p>
    <w:p w14:paraId="74355F1A" w14:textId="77777777" w:rsidR="0088317F" w:rsidRPr="00FF5093" w:rsidRDefault="0061243D" w:rsidP="0088317F">
      <w:pPr>
        <w:pStyle w:val="a0"/>
        <w:jc w:val="both"/>
        <w:rPr>
          <w:sz w:val="26"/>
          <w:szCs w:val="26"/>
        </w:rPr>
      </w:pPr>
      <w:r>
        <w:rPr>
          <w:sz w:val="26"/>
          <w:szCs w:val="26"/>
        </w:rPr>
        <w:t>17. </w:t>
      </w:r>
      <w:proofErr w:type="gramStart"/>
      <w:r w:rsidR="0088317F" w:rsidRPr="00FF5093">
        <w:rPr>
          <w:sz w:val="26"/>
          <w:szCs w:val="26"/>
        </w:rPr>
        <w:t>Перечень  жилых</w:t>
      </w:r>
      <w:proofErr w:type="gramEnd"/>
      <w:r w:rsidR="0088317F" w:rsidRPr="00FF5093">
        <w:rPr>
          <w:sz w:val="26"/>
          <w:szCs w:val="26"/>
        </w:rPr>
        <w:t xml:space="preserve">  </w:t>
      </w:r>
      <w:proofErr w:type="gramStart"/>
      <w:r w:rsidR="0088317F" w:rsidRPr="00FF5093">
        <w:rPr>
          <w:sz w:val="26"/>
          <w:szCs w:val="26"/>
        </w:rPr>
        <w:t>помещений,  признанных</w:t>
      </w:r>
      <w:proofErr w:type="gramEnd"/>
      <w:r w:rsidR="0088317F" w:rsidRPr="00FF5093">
        <w:rPr>
          <w:sz w:val="26"/>
          <w:szCs w:val="26"/>
        </w:rPr>
        <w:t xml:space="preserve">  непригодными для </w:t>
      </w:r>
      <w:proofErr w:type="gramStart"/>
      <w:r w:rsidR="0088317F" w:rsidRPr="00FF5093">
        <w:rPr>
          <w:sz w:val="26"/>
          <w:szCs w:val="26"/>
        </w:rPr>
        <w:t>проживания  (с  указанием</w:t>
      </w:r>
      <w:proofErr w:type="gramEnd"/>
      <w:r w:rsidR="0088317F" w:rsidRPr="00FF5093">
        <w:rPr>
          <w:sz w:val="26"/>
          <w:szCs w:val="26"/>
        </w:rPr>
        <w:t xml:space="preserve">  </w:t>
      </w:r>
      <w:proofErr w:type="gramStart"/>
      <w:r w:rsidR="0088317F" w:rsidRPr="00FF5093">
        <w:rPr>
          <w:sz w:val="26"/>
          <w:szCs w:val="26"/>
        </w:rPr>
        <w:t>реквизитов  правовых</w:t>
      </w:r>
      <w:proofErr w:type="gramEnd"/>
      <w:r w:rsidR="0088317F" w:rsidRPr="00FF5093">
        <w:rPr>
          <w:sz w:val="26"/>
          <w:szCs w:val="26"/>
        </w:rPr>
        <w:t xml:space="preserve">  актов о признании жилых помещений непригодными для проживания) </w:t>
      </w:r>
      <w:r w:rsidR="0088317F" w:rsidRPr="00FF5093">
        <w:rPr>
          <w:i/>
          <w:sz w:val="26"/>
          <w:szCs w:val="26"/>
          <w:u w:val="single"/>
        </w:rPr>
        <w:t>нет</w:t>
      </w:r>
    </w:p>
    <w:p w14:paraId="3E8E6BA5" w14:textId="7AB522F7" w:rsidR="0088317F" w:rsidRPr="00000D0F" w:rsidRDefault="0088317F" w:rsidP="0088317F">
      <w:pPr>
        <w:pStyle w:val="a0"/>
        <w:jc w:val="both"/>
        <w:rPr>
          <w:sz w:val="26"/>
          <w:szCs w:val="26"/>
        </w:rPr>
      </w:pPr>
      <w:r w:rsidRPr="00FF5093">
        <w:rPr>
          <w:sz w:val="26"/>
          <w:szCs w:val="26"/>
        </w:rPr>
        <w:t xml:space="preserve">18. Строительный объем </w:t>
      </w:r>
      <w:r w:rsidRPr="00276414">
        <w:rPr>
          <w:i/>
          <w:sz w:val="26"/>
          <w:szCs w:val="26"/>
          <w:u w:val="single"/>
        </w:rPr>
        <w:t>17015 куб. м</w:t>
      </w:r>
    </w:p>
    <w:p w14:paraId="78C474E0" w14:textId="77777777" w:rsidR="0088317F" w:rsidRPr="00FF5093" w:rsidRDefault="0088317F" w:rsidP="0088317F">
      <w:pPr>
        <w:pStyle w:val="a0"/>
        <w:jc w:val="both"/>
        <w:rPr>
          <w:sz w:val="26"/>
          <w:szCs w:val="26"/>
        </w:rPr>
      </w:pPr>
      <w:r w:rsidRPr="00FF5093">
        <w:rPr>
          <w:sz w:val="26"/>
          <w:szCs w:val="26"/>
        </w:rPr>
        <w:t>19. Площадь:</w:t>
      </w:r>
    </w:p>
    <w:p w14:paraId="23C4B0B6" w14:textId="120B4CA1" w:rsidR="0088317F" w:rsidRPr="00000D0F" w:rsidRDefault="0088317F" w:rsidP="0088317F">
      <w:pPr>
        <w:pStyle w:val="a0"/>
        <w:jc w:val="both"/>
        <w:rPr>
          <w:sz w:val="26"/>
          <w:szCs w:val="26"/>
        </w:rPr>
      </w:pPr>
      <w:r w:rsidRPr="00FF5093">
        <w:rPr>
          <w:sz w:val="26"/>
          <w:szCs w:val="26"/>
        </w:rPr>
        <w:t xml:space="preserve">а) </w:t>
      </w:r>
      <w:proofErr w:type="gramStart"/>
      <w:r w:rsidRPr="00FF5093">
        <w:rPr>
          <w:sz w:val="26"/>
          <w:szCs w:val="26"/>
        </w:rPr>
        <w:t>многоквартирного  дома</w:t>
      </w:r>
      <w:proofErr w:type="gramEnd"/>
      <w:r w:rsidRPr="00FF5093">
        <w:rPr>
          <w:sz w:val="26"/>
          <w:szCs w:val="26"/>
        </w:rPr>
        <w:t xml:space="preserve">  </w:t>
      </w:r>
      <w:proofErr w:type="gramStart"/>
      <w:r w:rsidRPr="00FF5093">
        <w:rPr>
          <w:sz w:val="26"/>
          <w:szCs w:val="26"/>
        </w:rPr>
        <w:t>с  лоджиями,  балконами</w:t>
      </w:r>
      <w:proofErr w:type="gramEnd"/>
      <w:r w:rsidRPr="00FF5093">
        <w:rPr>
          <w:sz w:val="26"/>
          <w:szCs w:val="26"/>
        </w:rPr>
        <w:t xml:space="preserve">,   шкафами, коридорами и лестничными клетками </w:t>
      </w:r>
      <w:r w:rsidRPr="00276414">
        <w:rPr>
          <w:i/>
          <w:sz w:val="26"/>
          <w:szCs w:val="26"/>
          <w:u w:val="single"/>
        </w:rPr>
        <w:t>3828 кв. м</w:t>
      </w:r>
    </w:p>
    <w:p w14:paraId="4BBBE8FE" w14:textId="5687695F" w:rsidR="0088317F" w:rsidRPr="00000D0F" w:rsidRDefault="0088317F" w:rsidP="0088317F">
      <w:pPr>
        <w:pStyle w:val="a0"/>
        <w:jc w:val="both"/>
        <w:rPr>
          <w:sz w:val="26"/>
          <w:szCs w:val="26"/>
        </w:rPr>
      </w:pPr>
      <w:r w:rsidRPr="00FF5093">
        <w:rPr>
          <w:sz w:val="26"/>
          <w:szCs w:val="26"/>
        </w:rPr>
        <w:t xml:space="preserve">б) жилых помещений (общая площадь квартир) </w:t>
      </w:r>
      <w:r w:rsidRPr="00276414">
        <w:rPr>
          <w:i/>
          <w:sz w:val="26"/>
          <w:szCs w:val="26"/>
          <w:u w:val="single"/>
        </w:rPr>
        <w:t xml:space="preserve">2261,78 (3828) </w:t>
      </w:r>
      <w:r w:rsidR="00441F21" w:rsidRPr="00276414">
        <w:rPr>
          <w:i/>
          <w:sz w:val="26"/>
          <w:szCs w:val="26"/>
          <w:u w:val="single"/>
        </w:rPr>
        <w:t>кв. м</w:t>
      </w:r>
    </w:p>
    <w:p w14:paraId="02E63EEE" w14:textId="77777777" w:rsidR="0088317F" w:rsidRPr="00FF5093" w:rsidRDefault="0088317F" w:rsidP="0088317F">
      <w:pPr>
        <w:pStyle w:val="a0"/>
        <w:jc w:val="both"/>
        <w:rPr>
          <w:sz w:val="26"/>
          <w:szCs w:val="26"/>
        </w:rPr>
      </w:pPr>
      <w:r w:rsidRPr="00FF5093">
        <w:rPr>
          <w:sz w:val="26"/>
          <w:szCs w:val="26"/>
        </w:rPr>
        <w:t xml:space="preserve">в) </w:t>
      </w:r>
      <w:proofErr w:type="gramStart"/>
      <w:r w:rsidRPr="00FF5093">
        <w:rPr>
          <w:sz w:val="26"/>
          <w:szCs w:val="26"/>
        </w:rPr>
        <w:t>нежилых  помещений</w:t>
      </w:r>
      <w:proofErr w:type="gramEnd"/>
      <w:r w:rsidRPr="00FF5093">
        <w:rPr>
          <w:sz w:val="26"/>
          <w:szCs w:val="26"/>
        </w:rPr>
        <w:t>  (</w:t>
      </w:r>
      <w:proofErr w:type="gramStart"/>
      <w:r w:rsidRPr="00FF5093">
        <w:rPr>
          <w:sz w:val="26"/>
          <w:szCs w:val="26"/>
        </w:rPr>
        <w:t>общая  площадь</w:t>
      </w:r>
      <w:proofErr w:type="gramEnd"/>
      <w:r w:rsidRPr="00FF5093">
        <w:rPr>
          <w:sz w:val="26"/>
          <w:szCs w:val="26"/>
        </w:rPr>
        <w:t xml:space="preserve">  нежилых </w:t>
      </w:r>
      <w:proofErr w:type="gramStart"/>
      <w:r w:rsidRPr="00FF5093">
        <w:rPr>
          <w:sz w:val="26"/>
          <w:szCs w:val="26"/>
        </w:rPr>
        <w:t>помещений,  не</w:t>
      </w:r>
      <w:proofErr w:type="gramEnd"/>
      <w:r w:rsidRPr="00FF5093">
        <w:rPr>
          <w:sz w:val="26"/>
          <w:szCs w:val="26"/>
        </w:rPr>
        <w:t xml:space="preserve"> входящих   </w:t>
      </w:r>
      <w:proofErr w:type="gramStart"/>
      <w:r w:rsidRPr="00FF5093">
        <w:rPr>
          <w:sz w:val="26"/>
          <w:szCs w:val="26"/>
        </w:rPr>
        <w:t>в  состав</w:t>
      </w:r>
      <w:proofErr w:type="gramEnd"/>
      <w:r w:rsidRPr="00FF5093">
        <w:rPr>
          <w:sz w:val="26"/>
          <w:szCs w:val="26"/>
        </w:rPr>
        <w:t xml:space="preserve">  </w:t>
      </w:r>
      <w:proofErr w:type="gramStart"/>
      <w:r w:rsidRPr="00FF5093">
        <w:rPr>
          <w:sz w:val="26"/>
          <w:szCs w:val="26"/>
        </w:rPr>
        <w:t>общего  имущества</w:t>
      </w:r>
      <w:proofErr w:type="gramEnd"/>
      <w:r w:rsidRPr="00FF5093">
        <w:rPr>
          <w:sz w:val="26"/>
          <w:szCs w:val="26"/>
        </w:rPr>
        <w:t xml:space="preserve">  </w:t>
      </w:r>
      <w:proofErr w:type="gramStart"/>
      <w:r w:rsidRPr="00FF5093">
        <w:rPr>
          <w:sz w:val="26"/>
          <w:szCs w:val="26"/>
        </w:rPr>
        <w:t>в  многоквартирном</w:t>
      </w:r>
      <w:proofErr w:type="gramEnd"/>
      <w:r w:rsidRPr="00FF5093">
        <w:rPr>
          <w:sz w:val="26"/>
          <w:szCs w:val="26"/>
        </w:rPr>
        <w:t xml:space="preserve">  доме) </w:t>
      </w:r>
      <w:r w:rsidR="00441F21" w:rsidRPr="00FF5093">
        <w:rPr>
          <w:i/>
          <w:sz w:val="26"/>
          <w:szCs w:val="26"/>
          <w:u w:val="single"/>
        </w:rPr>
        <w:t>нет</w:t>
      </w:r>
    </w:p>
    <w:p w14:paraId="5608DE17" w14:textId="77777777" w:rsidR="0088317F" w:rsidRPr="00FF5093" w:rsidRDefault="0088317F" w:rsidP="0088317F">
      <w:pPr>
        <w:pStyle w:val="a0"/>
        <w:jc w:val="both"/>
        <w:rPr>
          <w:sz w:val="26"/>
          <w:szCs w:val="26"/>
        </w:rPr>
      </w:pPr>
      <w:r w:rsidRPr="00FF5093">
        <w:rPr>
          <w:sz w:val="26"/>
          <w:szCs w:val="26"/>
        </w:rPr>
        <w:t>г) помещений   общего   пользования</w:t>
      </w:r>
      <w:proofErr w:type="gramStart"/>
      <w:r w:rsidRPr="00FF5093">
        <w:rPr>
          <w:sz w:val="26"/>
          <w:szCs w:val="26"/>
        </w:rPr>
        <w:t>   (общая  площадь</w:t>
      </w:r>
      <w:proofErr w:type="gramEnd"/>
      <w:r w:rsidRPr="00FF5093">
        <w:rPr>
          <w:sz w:val="26"/>
          <w:szCs w:val="26"/>
        </w:rPr>
        <w:t xml:space="preserve">  нежилых </w:t>
      </w:r>
      <w:proofErr w:type="gramStart"/>
      <w:r w:rsidRPr="00FF5093">
        <w:rPr>
          <w:sz w:val="26"/>
          <w:szCs w:val="26"/>
        </w:rPr>
        <w:t>помещений,  входящих</w:t>
      </w:r>
      <w:proofErr w:type="gramEnd"/>
      <w:r w:rsidRPr="00FF5093">
        <w:rPr>
          <w:sz w:val="26"/>
          <w:szCs w:val="26"/>
        </w:rPr>
        <w:t xml:space="preserve">  </w:t>
      </w:r>
      <w:proofErr w:type="gramStart"/>
      <w:r w:rsidRPr="00FF5093">
        <w:rPr>
          <w:sz w:val="26"/>
          <w:szCs w:val="26"/>
        </w:rPr>
        <w:t>в  состав</w:t>
      </w:r>
      <w:proofErr w:type="gramEnd"/>
      <w:r w:rsidRPr="00FF5093">
        <w:rPr>
          <w:sz w:val="26"/>
          <w:szCs w:val="26"/>
        </w:rPr>
        <w:t xml:space="preserve"> общего имущества </w:t>
      </w:r>
      <w:r w:rsidR="00441F21" w:rsidRPr="00FF5093">
        <w:rPr>
          <w:sz w:val="26"/>
          <w:szCs w:val="26"/>
        </w:rPr>
        <w:t xml:space="preserve">в многоквартирном доме) </w:t>
      </w:r>
      <w:r w:rsidR="00441F21" w:rsidRPr="00FF5093">
        <w:rPr>
          <w:i/>
          <w:sz w:val="26"/>
          <w:szCs w:val="26"/>
          <w:u w:val="single"/>
        </w:rPr>
        <w:t>нет</w:t>
      </w:r>
    </w:p>
    <w:p w14:paraId="2D3D09F3" w14:textId="77777777" w:rsidR="0088317F" w:rsidRPr="00FF5093" w:rsidRDefault="0088317F" w:rsidP="0088317F">
      <w:pPr>
        <w:pStyle w:val="a0"/>
        <w:jc w:val="both"/>
        <w:rPr>
          <w:sz w:val="26"/>
          <w:szCs w:val="26"/>
        </w:rPr>
      </w:pPr>
      <w:r w:rsidRPr="00FF5093">
        <w:rPr>
          <w:sz w:val="26"/>
          <w:szCs w:val="26"/>
        </w:rPr>
        <w:t xml:space="preserve">20. Количество лестниц </w:t>
      </w:r>
      <w:r w:rsidRPr="0061243D">
        <w:rPr>
          <w:i/>
          <w:sz w:val="26"/>
          <w:szCs w:val="26"/>
          <w:u w:val="single"/>
        </w:rPr>
        <w:t>2 шт.</w:t>
      </w:r>
    </w:p>
    <w:p w14:paraId="19B387D8" w14:textId="23E233C9" w:rsidR="0088317F" w:rsidRPr="00000D0F" w:rsidRDefault="0061243D" w:rsidP="0088317F">
      <w:pPr>
        <w:pStyle w:val="a0"/>
        <w:jc w:val="both"/>
        <w:rPr>
          <w:sz w:val="26"/>
          <w:szCs w:val="26"/>
        </w:rPr>
      </w:pPr>
      <w:r>
        <w:rPr>
          <w:sz w:val="26"/>
          <w:szCs w:val="26"/>
        </w:rPr>
        <w:t>21.</w:t>
      </w:r>
      <w:r w:rsidR="0088317F" w:rsidRPr="00FF5093">
        <w:rPr>
          <w:sz w:val="26"/>
          <w:szCs w:val="26"/>
        </w:rPr>
        <w:t>Уборочная   площадь   лестниц </w:t>
      </w:r>
      <w:proofErr w:type="gramStart"/>
      <w:r w:rsidR="0088317F" w:rsidRPr="00FF5093">
        <w:rPr>
          <w:sz w:val="26"/>
          <w:szCs w:val="26"/>
        </w:rPr>
        <w:t>   (</w:t>
      </w:r>
      <w:proofErr w:type="gramEnd"/>
      <w:r w:rsidR="0088317F" w:rsidRPr="00FF5093">
        <w:rPr>
          <w:sz w:val="26"/>
          <w:szCs w:val="26"/>
        </w:rPr>
        <w:t xml:space="preserve">включая    межквартирные лестничные площадки) </w:t>
      </w:r>
      <w:r w:rsidR="0088317F" w:rsidRPr="0061243D">
        <w:rPr>
          <w:i/>
          <w:sz w:val="26"/>
          <w:szCs w:val="26"/>
          <w:u w:val="single"/>
        </w:rPr>
        <w:t>154</w:t>
      </w:r>
      <w:r w:rsidR="00441F21" w:rsidRPr="0061243D">
        <w:rPr>
          <w:i/>
          <w:sz w:val="26"/>
          <w:szCs w:val="26"/>
          <w:u w:val="single"/>
        </w:rPr>
        <w:t xml:space="preserve"> </w:t>
      </w:r>
      <w:r w:rsidR="0088317F" w:rsidRPr="0061243D">
        <w:rPr>
          <w:i/>
          <w:sz w:val="26"/>
          <w:szCs w:val="26"/>
          <w:u w:val="single"/>
        </w:rPr>
        <w:t>кв. м</w:t>
      </w:r>
    </w:p>
    <w:p w14:paraId="176F37C6" w14:textId="77777777" w:rsidR="0088317F" w:rsidRPr="00FF5093" w:rsidRDefault="0088317F" w:rsidP="0088317F">
      <w:pPr>
        <w:pStyle w:val="a0"/>
        <w:jc w:val="both"/>
        <w:rPr>
          <w:sz w:val="26"/>
          <w:szCs w:val="26"/>
        </w:rPr>
      </w:pPr>
      <w:r w:rsidRPr="00FF5093">
        <w:rPr>
          <w:sz w:val="26"/>
          <w:szCs w:val="26"/>
        </w:rPr>
        <w:t>22. Уборочная площа</w:t>
      </w:r>
      <w:r w:rsidR="00441F21" w:rsidRPr="00FF5093">
        <w:rPr>
          <w:sz w:val="26"/>
          <w:szCs w:val="26"/>
        </w:rPr>
        <w:t xml:space="preserve">дь общих коридоров </w:t>
      </w:r>
      <w:r w:rsidR="00441F21" w:rsidRPr="00FF5093">
        <w:rPr>
          <w:i/>
          <w:sz w:val="26"/>
          <w:szCs w:val="26"/>
          <w:u w:val="single"/>
        </w:rPr>
        <w:t>нет</w:t>
      </w:r>
    </w:p>
    <w:p w14:paraId="20BB534A" w14:textId="749C9007" w:rsidR="0088317F" w:rsidRPr="00000D0F" w:rsidRDefault="0088317F" w:rsidP="0088317F">
      <w:pPr>
        <w:pStyle w:val="a0"/>
        <w:jc w:val="both"/>
        <w:rPr>
          <w:sz w:val="26"/>
          <w:szCs w:val="26"/>
        </w:rPr>
      </w:pPr>
      <w:r w:rsidRPr="00FF5093">
        <w:rPr>
          <w:sz w:val="26"/>
          <w:szCs w:val="26"/>
        </w:rPr>
        <w:t xml:space="preserve">23. </w:t>
      </w:r>
      <w:proofErr w:type="gramStart"/>
      <w:r w:rsidRPr="00FF5093">
        <w:rPr>
          <w:sz w:val="26"/>
          <w:szCs w:val="26"/>
        </w:rPr>
        <w:t>Площадь  земельного</w:t>
      </w:r>
      <w:proofErr w:type="gramEnd"/>
      <w:r w:rsidRPr="00FF5093">
        <w:rPr>
          <w:sz w:val="26"/>
          <w:szCs w:val="26"/>
        </w:rPr>
        <w:t xml:space="preserve">  </w:t>
      </w:r>
      <w:proofErr w:type="gramStart"/>
      <w:r w:rsidRPr="00FF5093">
        <w:rPr>
          <w:sz w:val="26"/>
          <w:szCs w:val="26"/>
        </w:rPr>
        <w:t>участка,  входящего</w:t>
      </w:r>
      <w:proofErr w:type="gramEnd"/>
      <w:r w:rsidRPr="00FF5093">
        <w:rPr>
          <w:sz w:val="26"/>
          <w:szCs w:val="26"/>
        </w:rPr>
        <w:t xml:space="preserve">  </w:t>
      </w:r>
      <w:proofErr w:type="gramStart"/>
      <w:r w:rsidRPr="00FF5093">
        <w:rPr>
          <w:sz w:val="26"/>
          <w:szCs w:val="26"/>
        </w:rPr>
        <w:t>в  состав</w:t>
      </w:r>
      <w:proofErr w:type="gramEnd"/>
      <w:r w:rsidRPr="00FF5093">
        <w:rPr>
          <w:sz w:val="26"/>
          <w:szCs w:val="26"/>
        </w:rPr>
        <w:t xml:space="preserve"> общего имущества многоквартирного дома </w:t>
      </w:r>
      <w:r w:rsidRPr="0061243D">
        <w:rPr>
          <w:i/>
          <w:sz w:val="26"/>
          <w:szCs w:val="26"/>
          <w:u w:val="single"/>
        </w:rPr>
        <w:t>3015</w:t>
      </w:r>
      <w:r w:rsidR="00441F21" w:rsidRPr="0061243D">
        <w:rPr>
          <w:i/>
          <w:sz w:val="26"/>
          <w:szCs w:val="26"/>
          <w:u w:val="single"/>
        </w:rPr>
        <w:t xml:space="preserve"> </w:t>
      </w:r>
      <w:r w:rsidRPr="0061243D">
        <w:rPr>
          <w:i/>
          <w:sz w:val="26"/>
          <w:szCs w:val="26"/>
          <w:u w:val="single"/>
        </w:rPr>
        <w:t>кв.</w:t>
      </w:r>
      <w:r w:rsidR="00E52272">
        <w:rPr>
          <w:i/>
          <w:sz w:val="26"/>
          <w:szCs w:val="26"/>
          <w:u w:val="single"/>
        </w:rPr>
        <w:t xml:space="preserve"> </w:t>
      </w:r>
      <w:r w:rsidRPr="0061243D">
        <w:rPr>
          <w:i/>
          <w:sz w:val="26"/>
          <w:szCs w:val="26"/>
          <w:u w:val="single"/>
        </w:rPr>
        <w:t>м</w:t>
      </w:r>
    </w:p>
    <w:p w14:paraId="4D7705BD" w14:textId="77777777" w:rsidR="0088317F" w:rsidRDefault="0088317F" w:rsidP="00B260B0">
      <w:pPr>
        <w:pStyle w:val="a0"/>
        <w:jc w:val="both"/>
        <w:rPr>
          <w:i/>
          <w:sz w:val="26"/>
          <w:szCs w:val="26"/>
          <w:u w:val="single"/>
        </w:rPr>
      </w:pPr>
      <w:r w:rsidRPr="00FF5093">
        <w:rPr>
          <w:sz w:val="26"/>
          <w:szCs w:val="26"/>
        </w:rPr>
        <w:t xml:space="preserve">24. </w:t>
      </w:r>
      <w:proofErr w:type="gramStart"/>
      <w:r w:rsidRPr="00FF5093">
        <w:rPr>
          <w:sz w:val="26"/>
          <w:szCs w:val="26"/>
        </w:rPr>
        <w:t>Кадастровый  номер</w:t>
      </w:r>
      <w:proofErr w:type="gramEnd"/>
      <w:r w:rsidRPr="00FF5093">
        <w:rPr>
          <w:sz w:val="26"/>
          <w:szCs w:val="26"/>
        </w:rPr>
        <w:t xml:space="preserve">  </w:t>
      </w:r>
      <w:proofErr w:type="gramStart"/>
      <w:r w:rsidRPr="00FF5093">
        <w:rPr>
          <w:sz w:val="26"/>
          <w:szCs w:val="26"/>
        </w:rPr>
        <w:t>земельного  участка</w:t>
      </w:r>
      <w:proofErr w:type="gramEnd"/>
      <w:r w:rsidRPr="00FF5093">
        <w:rPr>
          <w:sz w:val="26"/>
          <w:szCs w:val="26"/>
        </w:rPr>
        <w:t xml:space="preserve">  (при его наличии) </w:t>
      </w:r>
      <w:r w:rsidR="00441F21" w:rsidRPr="00FF5093">
        <w:rPr>
          <w:i/>
          <w:sz w:val="26"/>
          <w:szCs w:val="26"/>
          <w:u w:val="single"/>
        </w:rPr>
        <w:t>нет</w:t>
      </w:r>
    </w:p>
    <w:p w14:paraId="6A2404EA" w14:textId="77777777" w:rsidR="00FF5093" w:rsidRPr="00FF5093" w:rsidRDefault="00FF5093" w:rsidP="00B260B0">
      <w:pPr>
        <w:pStyle w:val="a0"/>
        <w:jc w:val="both"/>
        <w:rPr>
          <w:sz w:val="26"/>
          <w:szCs w:val="26"/>
        </w:rPr>
      </w:pPr>
    </w:p>
    <w:p w14:paraId="02DD7C5F" w14:textId="77777777" w:rsidR="0088317F" w:rsidRPr="00FF5093" w:rsidRDefault="0088317F" w:rsidP="0088317F">
      <w:pPr>
        <w:pStyle w:val="a0"/>
        <w:jc w:val="both"/>
        <w:rPr>
          <w:sz w:val="26"/>
          <w:szCs w:val="26"/>
        </w:rPr>
      </w:pPr>
      <w:r w:rsidRPr="00FF5093">
        <w:rPr>
          <w:sz w:val="26"/>
          <w:szCs w:val="26"/>
        </w:rPr>
        <w:t>II. Техническое состояние многоквартирного дома, включая пристройки</w:t>
      </w:r>
    </w:p>
    <w:p w14:paraId="05F9098E" w14:textId="77777777" w:rsidR="0088317F" w:rsidRPr="0084340A" w:rsidRDefault="0088317F" w:rsidP="0088317F">
      <w:pPr>
        <w:pStyle w:val="a0"/>
        <w:jc w:val="both"/>
        <w:rPr>
          <w:sz w:val="28"/>
          <w:szCs w:val="28"/>
        </w:rPr>
      </w:pPr>
      <w:r w:rsidRPr="0084340A">
        <w:rPr>
          <w:sz w:val="28"/>
          <w:szCs w:val="28"/>
        </w:rPr>
        <w:t> </w:t>
      </w:r>
    </w:p>
    <w:tbl>
      <w:tblPr>
        <w:tblW w:w="9356" w:type="dxa"/>
        <w:jc w:val="center"/>
        <w:tblLayout w:type="fixed"/>
        <w:tblCellMar>
          <w:left w:w="0" w:type="dxa"/>
          <w:right w:w="0" w:type="dxa"/>
        </w:tblCellMar>
        <w:tblLook w:val="0000" w:firstRow="0" w:lastRow="0" w:firstColumn="0" w:lastColumn="0" w:noHBand="0" w:noVBand="0"/>
      </w:tblPr>
      <w:tblGrid>
        <w:gridCol w:w="3119"/>
        <w:gridCol w:w="3827"/>
        <w:gridCol w:w="2410"/>
      </w:tblGrid>
      <w:tr w:rsidR="0088317F" w:rsidRPr="00FF5093" w14:paraId="447C3448" w14:textId="77777777" w:rsidTr="00633EA1">
        <w:trPr>
          <w:trHeight w:val="840"/>
          <w:jc w:val="center"/>
        </w:trPr>
        <w:tc>
          <w:tcPr>
            <w:tcW w:w="3119"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3DF0332D" w14:textId="10A4D196" w:rsidR="0088317F" w:rsidRPr="00FF5093" w:rsidRDefault="0088317F" w:rsidP="00FD5DA2">
            <w:pPr>
              <w:pStyle w:val="a0"/>
              <w:jc w:val="center"/>
              <w:rPr>
                <w:sz w:val="26"/>
                <w:szCs w:val="26"/>
              </w:rPr>
            </w:pPr>
            <w:r w:rsidRPr="00FF5093">
              <w:rPr>
                <w:sz w:val="26"/>
                <w:szCs w:val="26"/>
              </w:rPr>
              <w:lastRenderedPageBreak/>
              <w:t xml:space="preserve">Наименование конструктивных  </w:t>
            </w:r>
            <w:r w:rsidR="00633EA1">
              <w:rPr>
                <w:sz w:val="26"/>
                <w:szCs w:val="26"/>
                <w:lang w:val="en-US"/>
              </w:rPr>
              <w:br/>
            </w:r>
            <w:r w:rsidRPr="00FF5093">
              <w:rPr>
                <w:sz w:val="26"/>
                <w:szCs w:val="26"/>
              </w:rPr>
              <w:t>элементов</w:t>
            </w:r>
          </w:p>
        </w:tc>
        <w:tc>
          <w:tcPr>
            <w:tcW w:w="3827" w:type="dxa"/>
            <w:tcBorders>
              <w:top w:val="single" w:sz="6" w:space="0" w:color="auto"/>
              <w:left w:val="nil"/>
              <w:bottom w:val="single" w:sz="6" w:space="0" w:color="auto"/>
              <w:right w:val="single" w:sz="6" w:space="0" w:color="auto"/>
            </w:tcBorders>
            <w:tcMar>
              <w:top w:w="0" w:type="dxa"/>
              <w:left w:w="70" w:type="dxa"/>
              <w:bottom w:w="0" w:type="dxa"/>
              <w:right w:w="70" w:type="dxa"/>
            </w:tcMar>
          </w:tcPr>
          <w:p w14:paraId="42E824B9" w14:textId="77777777" w:rsidR="0088317F" w:rsidRPr="00FF5093" w:rsidRDefault="0088317F" w:rsidP="00FD5DA2">
            <w:pPr>
              <w:pStyle w:val="a0"/>
              <w:jc w:val="center"/>
              <w:rPr>
                <w:sz w:val="26"/>
                <w:szCs w:val="26"/>
              </w:rPr>
            </w:pPr>
            <w:r w:rsidRPr="00FF5093">
              <w:rPr>
                <w:sz w:val="26"/>
                <w:szCs w:val="26"/>
              </w:rPr>
              <w:t xml:space="preserve">Описание </w:t>
            </w:r>
            <w:proofErr w:type="gramStart"/>
            <w:r w:rsidRPr="00FF5093">
              <w:rPr>
                <w:sz w:val="26"/>
                <w:szCs w:val="26"/>
              </w:rPr>
              <w:t>элементов  (</w:t>
            </w:r>
            <w:proofErr w:type="gramEnd"/>
            <w:r w:rsidRPr="00FF5093">
              <w:rPr>
                <w:sz w:val="26"/>
                <w:szCs w:val="26"/>
              </w:rPr>
              <w:t>материал, конструкция или система, отделка и прочее)</w:t>
            </w:r>
          </w:p>
        </w:tc>
        <w:tc>
          <w:tcPr>
            <w:tcW w:w="2410" w:type="dxa"/>
            <w:tcBorders>
              <w:top w:val="single" w:sz="6" w:space="0" w:color="auto"/>
              <w:left w:val="nil"/>
              <w:bottom w:val="single" w:sz="6" w:space="0" w:color="auto"/>
              <w:right w:val="single" w:sz="6" w:space="0" w:color="auto"/>
            </w:tcBorders>
            <w:tcMar>
              <w:top w:w="0" w:type="dxa"/>
              <w:left w:w="70" w:type="dxa"/>
              <w:bottom w:w="0" w:type="dxa"/>
              <w:right w:w="70" w:type="dxa"/>
            </w:tcMar>
          </w:tcPr>
          <w:p w14:paraId="5ED5A087" w14:textId="77777777" w:rsidR="0088317F" w:rsidRPr="00FF5093" w:rsidRDefault="0088317F" w:rsidP="00FD5DA2">
            <w:pPr>
              <w:pStyle w:val="a0"/>
              <w:jc w:val="center"/>
              <w:rPr>
                <w:sz w:val="26"/>
                <w:szCs w:val="26"/>
              </w:rPr>
            </w:pPr>
            <w:r w:rsidRPr="00FF5093">
              <w:rPr>
                <w:sz w:val="26"/>
                <w:szCs w:val="26"/>
              </w:rPr>
              <w:t>Техническое состояние элементов общего имущества многоквартирного дома</w:t>
            </w:r>
          </w:p>
        </w:tc>
      </w:tr>
      <w:tr w:rsidR="0088317F" w:rsidRPr="00FF5093" w14:paraId="0B3E8E21" w14:textId="77777777" w:rsidTr="00633EA1">
        <w:trPr>
          <w:trHeight w:val="240"/>
          <w:jc w:val="center"/>
        </w:trPr>
        <w:tc>
          <w:tcPr>
            <w:tcW w:w="3119"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6BEE94CE" w14:textId="77777777" w:rsidR="0088317F" w:rsidRPr="00FF5093" w:rsidRDefault="0088317F" w:rsidP="00FD5DA2">
            <w:pPr>
              <w:pStyle w:val="a0"/>
              <w:jc w:val="both"/>
              <w:rPr>
                <w:sz w:val="26"/>
                <w:szCs w:val="26"/>
              </w:rPr>
            </w:pPr>
            <w:r w:rsidRPr="00FF5093">
              <w:rPr>
                <w:sz w:val="26"/>
                <w:szCs w:val="26"/>
              </w:rPr>
              <w:t>1. Фундамент</w:t>
            </w:r>
          </w:p>
        </w:tc>
        <w:tc>
          <w:tcPr>
            <w:tcW w:w="3827" w:type="dxa"/>
            <w:tcBorders>
              <w:top w:val="nil"/>
              <w:left w:val="nil"/>
              <w:bottom w:val="single" w:sz="6" w:space="0" w:color="auto"/>
              <w:right w:val="single" w:sz="6" w:space="0" w:color="auto"/>
            </w:tcBorders>
            <w:tcMar>
              <w:top w:w="0" w:type="dxa"/>
              <w:left w:w="70" w:type="dxa"/>
              <w:bottom w:w="0" w:type="dxa"/>
              <w:right w:w="70" w:type="dxa"/>
            </w:tcMar>
          </w:tcPr>
          <w:p w14:paraId="3ACF9D32" w14:textId="77777777" w:rsidR="0088317F" w:rsidRPr="00FF5093" w:rsidRDefault="0088317F" w:rsidP="00FD5DA2">
            <w:pPr>
              <w:pStyle w:val="a0"/>
              <w:jc w:val="both"/>
              <w:rPr>
                <w:i/>
                <w:sz w:val="26"/>
                <w:szCs w:val="26"/>
              </w:rPr>
            </w:pPr>
            <w:r w:rsidRPr="00FF5093">
              <w:rPr>
                <w:i/>
                <w:sz w:val="26"/>
                <w:szCs w:val="26"/>
              </w:rPr>
              <w:t>Железобетонные блоки</w:t>
            </w:r>
          </w:p>
        </w:tc>
        <w:tc>
          <w:tcPr>
            <w:tcW w:w="2410" w:type="dxa"/>
            <w:tcBorders>
              <w:top w:val="nil"/>
              <w:left w:val="nil"/>
              <w:bottom w:val="single" w:sz="6" w:space="0" w:color="auto"/>
              <w:right w:val="single" w:sz="6" w:space="0" w:color="auto"/>
            </w:tcBorders>
            <w:tcMar>
              <w:top w:w="0" w:type="dxa"/>
              <w:left w:w="70" w:type="dxa"/>
              <w:bottom w:w="0" w:type="dxa"/>
              <w:right w:w="70" w:type="dxa"/>
            </w:tcMar>
          </w:tcPr>
          <w:p w14:paraId="49CE5277" w14:textId="77777777" w:rsidR="0088317F" w:rsidRPr="00FF5093" w:rsidRDefault="0061243D" w:rsidP="00FD5DA2">
            <w:pPr>
              <w:pStyle w:val="a0"/>
              <w:jc w:val="both"/>
              <w:rPr>
                <w:i/>
                <w:sz w:val="26"/>
                <w:szCs w:val="26"/>
              </w:rPr>
            </w:pPr>
            <w:r>
              <w:rPr>
                <w:i/>
                <w:sz w:val="26"/>
                <w:szCs w:val="26"/>
              </w:rPr>
              <w:t>Неудовл.</w:t>
            </w:r>
          </w:p>
        </w:tc>
      </w:tr>
      <w:tr w:rsidR="0088317F" w:rsidRPr="00FF5093" w14:paraId="12DD8AD4" w14:textId="77777777" w:rsidTr="00633EA1">
        <w:trPr>
          <w:trHeight w:val="360"/>
          <w:jc w:val="center"/>
        </w:trPr>
        <w:tc>
          <w:tcPr>
            <w:tcW w:w="3119"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79DF34DE" w14:textId="77777777" w:rsidR="0088317F" w:rsidRPr="00FF5093" w:rsidRDefault="0088317F" w:rsidP="00FD5DA2">
            <w:pPr>
              <w:pStyle w:val="a0"/>
              <w:jc w:val="both"/>
              <w:rPr>
                <w:sz w:val="26"/>
                <w:szCs w:val="26"/>
              </w:rPr>
            </w:pPr>
            <w:r w:rsidRPr="00FF5093">
              <w:rPr>
                <w:sz w:val="26"/>
                <w:szCs w:val="26"/>
              </w:rPr>
              <w:t>2.Наружные и внутренние капитальные стены</w:t>
            </w:r>
          </w:p>
        </w:tc>
        <w:tc>
          <w:tcPr>
            <w:tcW w:w="3827" w:type="dxa"/>
            <w:tcBorders>
              <w:top w:val="nil"/>
              <w:left w:val="nil"/>
              <w:bottom w:val="single" w:sz="6" w:space="0" w:color="auto"/>
              <w:right w:val="single" w:sz="6" w:space="0" w:color="auto"/>
            </w:tcBorders>
            <w:tcMar>
              <w:top w:w="0" w:type="dxa"/>
              <w:left w:w="70" w:type="dxa"/>
              <w:bottom w:w="0" w:type="dxa"/>
              <w:right w:w="70" w:type="dxa"/>
            </w:tcMar>
          </w:tcPr>
          <w:p w14:paraId="02FC2149" w14:textId="77777777" w:rsidR="0088317F" w:rsidRPr="00FF5093" w:rsidRDefault="0088317F" w:rsidP="00FD5DA2">
            <w:pPr>
              <w:pStyle w:val="a0"/>
              <w:jc w:val="both"/>
              <w:rPr>
                <w:i/>
                <w:sz w:val="26"/>
                <w:szCs w:val="26"/>
              </w:rPr>
            </w:pPr>
            <w:r w:rsidRPr="00FF5093">
              <w:rPr>
                <w:i/>
                <w:sz w:val="26"/>
                <w:szCs w:val="26"/>
              </w:rPr>
              <w:t>Кирпичные толщиной 0,64</w:t>
            </w:r>
          </w:p>
        </w:tc>
        <w:tc>
          <w:tcPr>
            <w:tcW w:w="2410" w:type="dxa"/>
            <w:tcBorders>
              <w:top w:val="nil"/>
              <w:left w:val="nil"/>
              <w:bottom w:val="single" w:sz="6" w:space="0" w:color="auto"/>
              <w:right w:val="single" w:sz="6" w:space="0" w:color="auto"/>
            </w:tcBorders>
            <w:tcMar>
              <w:top w:w="0" w:type="dxa"/>
              <w:left w:w="70" w:type="dxa"/>
              <w:bottom w:w="0" w:type="dxa"/>
              <w:right w:w="70" w:type="dxa"/>
            </w:tcMar>
          </w:tcPr>
          <w:p w14:paraId="1D95B215" w14:textId="77777777" w:rsidR="0088317F" w:rsidRPr="00FF5093" w:rsidRDefault="0061243D" w:rsidP="00FD5DA2">
            <w:pPr>
              <w:pStyle w:val="a0"/>
              <w:jc w:val="both"/>
              <w:rPr>
                <w:i/>
                <w:sz w:val="26"/>
                <w:szCs w:val="26"/>
              </w:rPr>
            </w:pPr>
            <w:r w:rsidRPr="0061243D">
              <w:rPr>
                <w:i/>
                <w:sz w:val="26"/>
                <w:szCs w:val="26"/>
              </w:rPr>
              <w:t>Неудовл.</w:t>
            </w:r>
          </w:p>
        </w:tc>
      </w:tr>
      <w:tr w:rsidR="0088317F" w:rsidRPr="00FF5093" w14:paraId="3F0709FF" w14:textId="77777777" w:rsidTr="00633EA1">
        <w:trPr>
          <w:trHeight w:val="240"/>
          <w:jc w:val="center"/>
        </w:trPr>
        <w:tc>
          <w:tcPr>
            <w:tcW w:w="3119"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58239E29" w14:textId="77777777" w:rsidR="0088317F" w:rsidRPr="00FF5093" w:rsidRDefault="0088317F" w:rsidP="00FD5DA2">
            <w:pPr>
              <w:pStyle w:val="a0"/>
              <w:jc w:val="both"/>
              <w:rPr>
                <w:sz w:val="26"/>
                <w:szCs w:val="26"/>
              </w:rPr>
            </w:pPr>
            <w:r w:rsidRPr="00FF5093">
              <w:rPr>
                <w:sz w:val="26"/>
                <w:szCs w:val="26"/>
              </w:rPr>
              <w:t>3. Перегородки</w:t>
            </w:r>
          </w:p>
        </w:tc>
        <w:tc>
          <w:tcPr>
            <w:tcW w:w="3827" w:type="dxa"/>
            <w:tcBorders>
              <w:top w:val="nil"/>
              <w:left w:val="nil"/>
              <w:bottom w:val="single" w:sz="6" w:space="0" w:color="auto"/>
              <w:right w:val="single" w:sz="6" w:space="0" w:color="auto"/>
            </w:tcBorders>
            <w:tcMar>
              <w:top w:w="0" w:type="dxa"/>
              <w:left w:w="70" w:type="dxa"/>
              <w:bottom w:w="0" w:type="dxa"/>
              <w:right w:w="70" w:type="dxa"/>
            </w:tcMar>
          </w:tcPr>
          <w:p w14:paraId="69777F1B" w14:textId="77777777" w:rsidR="0088317F" w:rsidRPr="00FF5093" w:rsidRDefault="0088317F" w:rsidP="00FD5DA2">
            <w:pPr>
              <w:pStyle w:val="a0"/>
              <w:jc w:val="both"/>
              <w:rPr>
                <w:i/>
                <w:sz w:val="26"/>
                <w:szCs w:val="26"/>
              </w:rPr>
            </w:pPr>
            <w:r w:rsidRPr="00FF5093">
              <w:rPr>
                <w:i/>
                <w:sz w:val="26"/>
                <w:szCs w:val="26"/>
              </w:rPr>
              <w:t>Деревянные</w:t>
            </w:r>
          </w:p>
        </w:tc>
        <w:tc>
          <w:tcPr>
            <w:tcW w:w="2410" w:type="dxa"/>
            <w:tcBorders>
              <w:top w:val="nil"/>
              <w:left w:val="nil"/>
              <w:bottom w:val="single" w:sz="6" w:space="0" w:color="auto"/>
              <w:right w:val="single" w:sz="6" w:space="0" w:color="auto"/>
            </w:tcBorders>
            <w:tcMar>
              <w:top w:w="0" w:type="dxa"/>
              <w:left w:w="70" w:type="dxa"/>
              <w:bottom w:w="0" w:type="dxa"/>
              <w:right w:w="70" w:type="dxa"/>
            </w:tcMar>
          </w:tcPr>
          <w:p w14:paraId="28542473" w14:textId="77777777" w:rsidR="0088317F" w:rsidRPr="00FF5093" w:rsidRDefault="0061243D" w:rsidP="00FD5DA2">
            <w:pPr>
              <w:pStyle w:val="a0"/>
              <w:jc w:val="both"/>
              <w:rPr>
                <w:i/>
                <w:sz w:val="26"/>
                <w:szCs w:val="26"/>
              </w:rPr>
            </w:pPr>
            <w:r>
              <w:rPr>
                <w:i/>
                <w:sz w:val="26"/>
                <w:szCs w:val="26"/>
              </w:rPr>
              <w:t>Неудовл.</w:t>
            </w:r>
          </w:p>
        </w:tc>
      </w:tr>
      <w:tr w:rsidR="0088317F" w:rsidRPr="00FF5093" w14:paraId="5C88D51F" w14:textId="77777777" w:rsidTr="00633EA1">
        <w:trPr>
          <w:trHeight w:val="480"/>
          <w:jc w:val="center"/>
        </w:trPr>
        <w:tc>
          <w:tcPr>
            <w:tcW w:w="3119"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0C175AA6" w14:textId="77777777" w:rsidR="0088317F" w:rsidRPr="00FF5093" w:rsidRDefault="0088317F" w:rsidP="00FD5DA2">
            <w:pPr>
              <w:pStyle w:val="a0"/>
              <w:jc w:val="both"/>
              <w:rPr>
                <w:sz w:val="26"/>
                <w:szCs w:val="26"/>
              </w:rPr>
            </w:pPr>
            <w:r w:rsidRPr="00FF5093">
              <w:rPr>
                <w:sz w:val="26"/>
                <w:szCs w:val="26"/>
              </w:rPr>
              <w:t xml:space="preserve">4.Перекрытия: чердачные,  </w:t>
            </w:r>
            <w:r w:rsidRPr="00FF5093">
              <w:rPr>
                <w:sz w:val="26"/>
                <w:szCs w:val="26"/>
              </w:rPr>
              <w:br/>
              <w:t>междуэтажные, подвальные (другое)</w:t>
            </w:r>
          </w:p>
        </w:tc>
        <w:tc>
          <w:tcPr>
            <w:tcW w:w="3827" w:type="dxa"/>
            <w:tcBorders>
              <w:top w:val="nil"/>
              <w:left w:val="nil"/>
              <w:bottom w:val="single" w:sz="6" w:space="0" w:color="auto"/>
              <w:right w:val="single" w:sz="6" w:space="0" w:color="auto"/>
            </w:tcBorders>
            <w:tcMar>
              <w:top w:w="0" w:type="dxa"/>
              <w:left w:w="70" w:type="dxa"/>
              <w:bottom w:w="0" w:type="dxa"/>
              <w:right w:w="70" w:type="dxa"/>
            </w:tcMar>
          </w:tcPr>
          <w:p w14:paraId="76FD5211" w14:textId="77777777" w:rsidR="0088317F" w:rsidRPr="00FF5093" w:rsidRDefault="0088317F" w:rsidP="00FD5DA2">
            <w:pPr>
              <w:pStyle w:val="a0"/>
              <w:jc w:val="both"/>
              <w:rPr>
                <w:i/>
                <w:sz w:val="26"/>
                <w:szCs w:val="26"/>
              </w:rPr>
            </w:pPr>
            <w:r w:rsidRPr="00FF5093">
              <w:rPr>
                <w:i/>
                <w:sz w:val="26"/>
                <w:szCs w:val="26"/>
              </w:rPr>
              <w:t>Деревянные</w:t>
            </w:r>
          </w:p>
        </w:tc>
        <w:tc>
          <w:tcPr>
            <w:tcW w:w="2410" w:type="dxa"/>
            <w:tcBorders>
              <w:top w:val="nil"/>
              <w:left w:val="nil"/>
              <w:bottom w:val="single" w:sz="6" w:space="0" w:color="auto"/>
              <w:right w:val="single" w:sz="6" w:space="0" w:color="auto"/>
            </w:tcBorders>
            <w:tcMar>
              <w:top w:w="0" w:type="dxa"/>
              <w:left w:w="70" w:type="dxa"/>
              <w:bottom w:w="0" w:type="dxa"/>
              <w:right w:w="70" w:type="dxa"/>
            </w:tcMar>
          </w:tcPr>
          <w:p w14:paraId="6F42461E" w14:textId="77777777" w:rsidR="0088317F" w:rsidRPr="00FF5093" w:rsidRDefault="0061243D" w:rsidP="00FD5DA2">
            <w:pPr>
              <w:pStyle w:val="a0"/>
              <w:jc w:val="both"/>
              <w:rPr>
                <w:i/>
                <w:sz w:val="26"/>
                <w:szCs w:val="26"/>
              </w:rPr>
            </w:pPr>
            <w:r w:rsidRPr="0061243D">
              <w:rPr>
                <w:i/>
                <w:sz w:val="26"/>
                <w:szCs w:val="26"/>
              </w:rPr>
              <w:t>Неудовл.</w:t>
            </w:r>
          </w:p>
        </w:tc>
      </w:tr>
      <w:tr w:rsidR="0088317F" w:rsidRPr="00FF5093" w14:paraId="1E02710D" w14:textId="77777777" w:rsidTr="00633EA1">
        <w:trPr>
          <w:trHeight w:val="240"/>
          <w:jc w:val="center"/>
        </w:trPr>
        <w:tc>
          <w:tcPr>
            <w:tcW w:w="3119"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0864F994" w14:textId="77777777" w:rsidR="0088317F" w:rsidRPr="00FF5093" w:rsidRDefault="0088317F" w:rsidP="00FD5DA2">
            <w:pPr>
              <w:pStyle w:val="a0"/>
              <w:jc w:val="both"/>
              <w:rPr>
                <w:sz w:val="26"/>
                <w:szCs w:val="26"/>
              </w:rPr>
            </w:pPr>
            <w:r w:rsidRPr="00FF5093">
              <w:rPr>
                <w:sz w:val="26"/>
                <w:szCs w:val="26"/>
              </w:rPr>
              <w:t>5. Крыша</w:t>
            </w:r>
          </w:p>
        </w:tc>
        <w:tc>
          <w:tcPr>
            <w:tcW w:w="3827" w:type="dxa"/>
            <w:tcBorders>
              <w:top w:val="nil"/>
              <w:left w:val="nil"/>
              <w:bottom w:val="single" w:sz="6" w:space="0" w:color="auto"/>
              <w:right w:val="single" w:sz="6" w:space="0" w:color="auto"/>
            </w:tcBorders>
            <w:tcMar>
              <w:top w:w="0" w:type="dxa"/>
              <w:left w:w="70" w:type="dxa"/>
              <w:bottom w:w="0" w:type="dxa"/>
              <w:right w:w="70" w:type="dxa"/>
            </w:tcMar>
          </w:tcPr>
          <w:p w14:paraId="24C76B26" w14:textId="77777777" w:rsidR="0088317F" w:rsidRPr="00FF5093" w:rsidRDefault="0088317F" w:rsidP="00FD5DA2">
            <w:pPr>
              <w:pStyle w:val="a0"/>
              <w:jc w:val="both"/>
              <w:rPr>
                <w:i/>
                <w:sz w:val="26"/>
                <w:szCs w:val="26"/>
              </w:rPr>
            </w:pPr>
            <w:r w:rsidRPr="00FF5093">
              <w:rPr>
                <w:i/>
                <w:sz w:val="26"/>
                <w:szCs w:val="26"/>
              </w:rPr>
              <w:t>Скатная, покрытие – метал, основание – деревянный каркас с обрешеткой</w:t>
            </w:r>
          </w:p>
        </w:tc>
        <w:tc>
          <w:tcPr>
            <w:tcW w:w="2410" w:type="dxa"/>
            <w:tcBorders>
              <w:top w:val="nil"/>
              <w:left w:val="nil"/>
              <w:bottom w:val="single" w:sz="6" w:space="0" w:color="auto"/>
              <w:right w:val="single" w:sz="6" w:space="0" w:color="auto"/>
            </w:tcBorders>
            <w:tcMar>
              <w:top w:w="0" w:type="dxa"/>
              <w:left w:w="70" w:type="dxa"/>
              <w:bottom w:w="0" w:type="dxa"/>
              <w:right w:w="70" w:type="dxa"/>
            </w:tcMar>
          </w:tcPr>
          <w:p w14:paraId="1166561E" w14:textId="77777777" w:rsidR="0088317F" w:rsidRPr="00FF5093" w:rsidRDefault="0061243D" w:rsidP="00FD5DA2">
            <w:pPr>
              <w:pStyle w:val="a0"/>
              <w:jc w:val="both"/>
              <w:rPr>
                <w:i/>
                <w:sz w:val="26"/>
                <w:szCs w:val="26"/>
              </w:rPr>
            </w:pPr>
            <w:r w:rsidRPr="0061243D">
              <w:rPr>
                <w:i/>
                <w:sz w:val="26"/>
                <w:szCs w:val="26"/>
              </w:rPr>
              <w:t>Неудовл.</w:t>
            </w:r>
          </w:p>
        </w:tc>
      </w:tr>
      <w:tr w:rsidR="0088317F" w:rsidRPr="00FF5093" w14:paraId="13303F66" w14:textId="77777777" w:rsidTr="00633EA1">
        <w:trPr>
          <w:trHeight w:val="240"/>
          <w:jc w:val="center"/>
        </w:trPr>
        <w:tc>
          <w:tcPr>
            <w:tcW w:w="3119"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5EB7C362" w14:textId="77777777" w:rsidR="0088317F" w:rsidRPr="00FF5093" w:rsidRDefault="0088317F" w:rsidP="00FD5DA2">
            <w:pPr>
              <w:pStyle w:val="a0"/>
              <w:jc w:val="both"/>
              <w:rPr>
                <w:sz w:val="26"/>
                <w:szCs w:val="26"/>
              </w:rPr>
            </w:pPr>
            <w:r w:rsidRPr="00FF5093">
              <w:rPr>
                <w:sz w:val="26"/>
                <w:szCs w:val="26"/>
              </w:rPr>
              <w:t>6. Полы</w:t>
            </w:r>
          </w:p>
        </w:tc>
        <w:tc>
          <w:tcPr>
            <w:tcW w:w="3827" w:type="dxa"/>
            <w:tcBorders>
              <w:top w:val="nil"/>
              <w:left w:val="nil"/>
              <w:bottom w:val="single" w:sz="6" w:space="0" w:color="auto"/>
              <w:right w:val="single" w:sz="6" w:space="0" w:color="auto"/>
            </w:tcBorders>
            <w:tcMar>
              <w:top w:w="0" w:type="dxa"/>
              <w:left w:w="70" w:type="dxa"/>
              <w:bottom w:w="0" w:type="dxa"/>
              <w:right w:w="70" w:type="dxa"/>
            </w:tcMar>
          </w:tcPr>
          <w:p w14:paraId="4ACF6144" w14:textId="77777777" w:rsidR="0088317F" w:rsidRPr="00FF5093" w:rsidRDefault="0088317F" w:rsidP="00FD5DA2">
            <w:pPr>
              <w:pStyle w:val="a0"/>
              <w:jc w:val="both"/>
              <w:rPr>
                <w:i/>
                <w:sz w:val="26"/>
                <w:szCs w:val="26"/>
              </w:rPr>
            </w:pPr>
            <w:r w:rsidRPr="00FF5093">
              <w:rPr>
                <w:i/>
                <w:sz w:val="26"/>
                <w:szCs w:val="26"/>
              </w:rPr>
              <w:t>Дощатые по деревянным лагам</w:t>
            </w:r>
          </w:p>
        </w:tc>
        <w:tc>
          <w:tcPr>
            <w:tcW w:w="2410" w:type="dxa"/>
            <w:tcBorders>
              <w:top w:val="nil"/>
              <w:left w:val="nil"/>
              <w:bottom w:val="single" w:sz="6" w:space="0" w:color="auto"/>
              <w:right w:val="single" w:sz="6" w:space="0" w:color="auto"/>
            </w:tcBorders>
            <w:tcMar>
              <w:top w:w="0" w:type="dxa"/>
              <w:left w:w="70" w:type="dxa"/>
              <w:bottom w:w="0" w:type="dxa"/>
              <w:right w:w="70" w:type="dxa"/>
            </w:tcMar>
          </w:tcPr>
          <w:p w14:paraId="10D33F4E" w14:textId="77777777" w:rsidR="0088317F" w:rsidRPr="00FF5093" w:rsidRDefault="0061243D" w:rsidP="00FD5DA2">
            <w:pPr>
              <w:pStyle w:val="a0"/>
              <w:jc w:val="both"/>
              <w:rPr>
                <w:i/>
                <w:sz w:val="26"/>
                <w:szCs w:val="26"/>
              </w:rPr>
            </w:pPr>
            <w:r w:rsidRPr="0061243D">
              <w:rPr>
                <w:i/>
                <w:sz w:val="26"/>
                <w:szCs w:val="26"/>
              </w:rPr>
              <w:t>Неудовл.</w:t>
            </w:r>
          </w:p>
        </w:tc>
      </w:tr>
      <w:tr w:rsidR="0088317F" w:rsidRPr="00FF5093" w14:paraId="1D89EF41" w14:textId="77777777" w:rsidTr="00633EA1">
        <w:trPr>
          <w:trHeight w:val="360"/>
          <w:jc w:val="center"/>
        </w:trPr>
        <w:tc>
          <w:tcPr>
            <w:tcW w:w="3119"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3CFCD80A" w14:textId="77777777" w:rsidR="0088317F" w:rsidRPr="00FF5093" w:rsidRDefault="0088317F" w:rsidP="00FD5DA2">
            <w:pPr>
              <w:pStyle w:val="a0"/>
              <w:jc w:val="both"/>
              <w:rPr>
                <w:sz w:val="26"/>
                <w:szCs w:val="26"/>
              </w:rPr>
            </w:pPr>
            <w:r w:rsidRPr="00FF5093">
              <w:rPr>
                <w:sz w:val="26"/>
                <w:szCs w:val="26"/>
              </w:rPr>
              <w:t>7.Проемы: окна, двери</w:t>
            </w:r>
            <w:r w:rsidRPr="00FF5093">
              <w:rPr>
                <w:sz w:val="26"/>
                <w:szCs w:val="26"/>
              </w:rPr>
              <w:br/>
              <w:t>(другое)</w:t>
            </w:r>
          </w:p>
        </w:tc>
        <w:tc>
          <w:tcPr>
            <w:tcW w:w="3827" w:type="dxa"/>
            <w:tcBorders>
              <w:top w:val="nil"/>
              <w:left w:val="nil"/>
              <w:bottom w:val="single" w:sz="6" w:space="0" w:color="auto"/>
              <w:right w:val="single" w:sz="6" w:space="0" w:color="auto"/>
            </w:tcBorders>
            <w:tcMar>
              <w:top w:w="0" w:type="dxa"/>
              <w:left w:w="70" w:type="dxa"/>
              <w:bottom w:w="0" w:type="dxa"/>
              <w:right w:w="70" w:type="dxa"/>
            </w:tcMar>
          </w:tcPr>
          <w:p w14:paraId="4AF8C303" w14:textId="77777777" w:rsidR="0088317F" w:rsidRPr="00FF5093" w:rsidRDefault="0088317F" w:rsidP="00FD5DA2">
            <w:pPr>
              <w:pStyle w:val="a0"/>
              <w:rPr>
                <w:i/>
                <w:sz w:val="26"/>
                <w:szCs w:val="26"/>
              </w:rPr>
            </w:pPr>
            <w:r w:rsidRPr="00FF5093">
              <w:rPr>
                <w:i/>
                <w:sz w:val="26"/>
                <w:szCs w:val="26"/>
              </w:rPr>
              <w:t>Окна – двухстворчатые с двойным остеклением, деревянные окрашены</w:t>
            </w:r>
          </w:p>
          <w:p w14:paraId="445E1997" w14:textId="77777777" w:rsidR="0088317F" w:rsidRPr="00FF5093" w:rsidRDefault="0088317F" w:rsidP="00FD5DA2">
            <w:pPr>
              <w:pStyle w:val="a0"/>
              <w:rPr>
                <w:i/>
                <w:sz w:val="26"/>
                <w:szCs w:val="26"/>
              </w:rPr>
            </w:pPr>
            <w:r w:rsidRPr="00FF5093">
              <w:rPr>
                <w:i/>
                <w:sz w:val="26"/>
                <w:szCs w:val="26"/>
              </w:rPr>
              <w:t xml:space="preserve">Двери – филенчатые, однопольные, деревянные </w:t>
            </w:r>
          </w:p>
        </w:tc>
        <w:tc>
          <w:tcPr>
            <w:tcW w:w="2410" w:type="dxa"/>
            <w:tcBorders>
              <w:top w:val="nil"/>
              <w:left w:val="nil"/>
              <w:bottom w:val="single" w:sz="6" w:space="0" w:color="auto"/>
              <w:right w:val="single" w:sz="6" w:space="0" w:color="auto"/>
            </w:tcBorders>
            <w:tcMar>
              <w:top w:w="0" w:type="dxa"/>
              <w:left w:w="70" w:type="dxa"/>
              <w:bottom w:w="0" w:type="dxa"/>
              <w:right w:w="70" w:type="dxa"/>
            </w:tcMar>
          </w:tcPr>
          <w:p w14:paraId="690884FA" w14:textId="77777777" w:rsidR="0088317F" w:rsidRDefault="0061243D" w:rsidP="00FD5DA2">
            <w:pPr>
              <w:pStyle w:val="a0"/>
              <w:jc w:val="both"/>
              <w:rPr>
                <w:i/>
                <w:sz w:val="26"/>
                <w:szCs w:val="26"/>
              </w:rPr>
            </w:pPr>
            <w:r w:rsidRPr="0061243D">
              <w:rPr>
                <w:i/>
                <w:sz w:val="26"/>
                <w:szCs w:val="26"/>
              </w:rPr>
              <w:t>Неудовл.</w:t>
            </w:r>
          </w:p>
          <w:p w14:paraId="06E263D5" w14:textId="77777777" w:rsidR="0061243D" w:rsidRDefault="0061243D" w:rsidP="00FD5DA2">
            <w:pPr>
              <w:pStyle w:val="a0"/>
              <w:jc w:val="both"/>
              <w:rPr>
                <w:i/>
                <w:sz w:val="26"/>
                <w:szCs w:val="26"/>
              </w:rPr>
            </w:pPr>
          </w:p>
          <w:p w14:paraId="361CA345" w14:textId="77777777" w:rsidR="0061243D" w:rsidRPr="00FF5093" w:rsidRDefault="0061243D" w:rsidP="00FD5DA2">
            <w:pPr>
              <w:pStyle w:val="a0"/>
              <w:jc w:val="both"/>
              <w:rPr>
                <w:i/>
                <w:sz w:val="26"/>
                <w:szCs w:val="26"/>
              </w:rPr>
            </w:pPr>
          </w:p>
          <w:p w14:paraId="03B04D16" w14:textId="77777777" w:rsidR="0088317F" w:rsidRPr="00FF5093" w:rsidRDefault="0061243D" w:rsidP="00FD5DA2">
            <w:pPr>
              <w:pStyle w:val="a0"/>
              <w:jc w:val="both"/>
              <w:rPr>
                <w:i/>
                <w:sz w:val="26"/>
                <w:szCs w:val="26"/>
              </w:rPr>
            </w:pPr>
            <w:r w:rsidRPr="0061243D">
              <w:rPr>
                <w:i/>
                <w:sz w:val="26"/>
                <w:szCs w:val="26"/>
              </w:rPr>
              <w:t>Неудовл.</w:t>
            </w:r>
          </w:p>
        </w:tc>
      </w:tr>
      <w:tr w:rsidR="0088317F" w:rsidRPr="00FF5093" w14:paraId="208ADEC3" w14:textId="77777777" w:rsidTr="00633EA1">
        <w:trPr>
          <w:trHeight w:val="360"/>
          <w:jc w:val="center"/>
        </w:trPr>
        <w:tc>
          <w:tcPr>
            <w:tcW w:w="3119" w:type="dxa"/>
            <w:tcBorders>
              <w:top w:val="nil"/>
              <w:left w:val="single" w:sz="6" w:space="0" w:color="auto"/>
              <w:bottom w:val="single" w:sz="4" w:space="0" w:color="auto"/>
              <w:right w:val="single" w:sz="6" w:space="0" w:color="auto"/>
            </w:tcBorders>
            <w:tcMar>
              <w:top w:w="0" w:type="dxa"/>
              <w:left w:w="70" w:type="dxa"/>
              <w:bottom w:w="0" w:type="dxa"/>
              <w:right w:w="70" w:type="dxa"/>
            </w:tcMar>
          </w:tcPr>
          <w:p w14:paraId="4FAC552C" w14:textId="77777777" w:rsidR="0088317F" w:rsidRPr="00FF5093" w:rsidRDefault="0088317F" w:rsidP="00FD5DA2">
            <w:pPr>
              <w:pStyle w:val="a0"/>
              <w:ind w:right="-1407"/>
              <w:rPr>
                <w:sz w:val="26"/>
                <w:szCs w:val="26"/>
              </w:rPr>
            </w:pPr>
            <w:r w:rsidRPr="00FF5093">
              <w:rPr>
                <w:sz w:val="26"/>
                <w:szCs w:val="26"/>
              </w:rPr>
              <w:t>8. Отделка: внутренняя,</w:t>
            </w:r>
          </w:p>
          <w:p w14:paraId="214C5A8B" w14:textId="77777777" w:rsidR="0088317F" w:rsidRPr="00FF5093" w:rsidRDefault="0088317F" w:rsidP="00FD5DA2">
            <w:pPr>
              <w:pStyle w:val="a0"/>
              <w:ind w:right="-1407"/>
              <w:rPr>
                <w:sz w:val="26"/>
                <w:szCs w:val="26"/>
              </w:rPr>
            </w:pPr>
            <w:r w:rsidRPr="00FF5093">
              <w:rPr>
                <w:sz w:val="26"/>
                <w:szCs w:val="26"/>
              </w:rPr>
              <w:t>наружная (другое)</w:t>
            </w:r>
          </w:p>
        </w:tc>
        <w:tc>
          <w:tcPr>
            <w:tcW w:w="3827" w:type="dxa"/>
            <w:tcBorders>
              <w:top w:val="nil"/>
              <w:left w:val="nil"/>
              <w:bottom w:val="single" w:sz="4" w:space="0" w:color="auto"/>
              <w:right w:val="single" w:sz="6" w:space="0" w:color="auto"/>
            </w:tcBorders>
            <w:tcMar>
              <w:top w:w="0" w:type="dxa"/>
              <w:left w:w="70" w:type="dxa"/>
              <w:bottom w:w="0" w:type="dxa"/>
              <w:right w:w="70" w:type="dxa"/>
            </w:tcMar>
          </w:tcPr>
          <w:p w14:paraId="093A4D02" w14:textId="77777777" w:rsidR="0088317F" w:rsidRPr="00FF5093" w:rsidRDefault="0088317F" w:rsidP="00FD5DA2">
            <w:pPr>
              <w:pStyle w:val="a0"/>
              <w:rPr>
                <w:i/>
                <w:sz w:val="26"/>
                <w:szCs w:val="26"/>
              </w:rPr>
            </w:pPr>
            <w:r w:rsidRPr="00FF5093">
              <w:rPr>
                <w:i/>
                <w:sz w:val="26"/>
                <w:szCs w:val="26"/>
              </w:rPr>
              <w:t xml:space="preserve">Внутренняя – </w:t>
            </w:r>
            <w:proofErr w:type="gramStart"/>
            <w:r w:rsidRPr="00FF5093">
              <w:rPr>
                <w:i/>
                <w:sz w:val="26"/>
                <w:szCs w:val="26"/>
              </w:rPr>
              <w:t>штукатурка,  побелка</w:t>
            </w:r>
            <w:proofErr w:type="gramEnd"/>
            <w:r w:rsidRPr="00FF5093">
              <w:rPr>
                <w:i/>
                <w:sz w:val="26"/>
                <w:szCs w:val="26"/>
              </w:rPr>
              <w:t>, окраска</w:t>
            </w:r>
          </w:p>
          <w:p w14:paraId="1CA8F648" w14:textId="77777777" w:rsidR="0088317F" w:rsidRPr="00FF5093" w:rsidRDefault="0088317F" w:rsidP="00FD5DA2">
            <w:pPr>
              <w:pStyle w:val="a0"/>
              <w:jc w:val="both"/>
              <w:rPr>
                <w:i/>
                <w:sz w:val="26"/>
                <w:szCs w:val="26"/>
              </w:rPr>
            </w:pPr>
            <w:r w:rsidRPr="00FF5093">
              <w:rPr>
                <w:i/>
                <w:sz w:val="26"/>
                <w:szCs w:val="26"/>
              </w:rPr>
              <w:t xml:space="preserve">Потолки – </w:t>
            </w:r>
            <w:proofErr w:type="gramStart"/>
            <w:r w:rsidRPr="00FF5093">
              <w:rPr>
                <w:i/>
                <w:sz w:val="26"/>
                <w:szCs w:val="26"/>
              </w:rPr>
              <w:t>штукатурка,  побелка</w:t>
            </w:r>
            <w:proofErr w:type="gramEnd"/>
          </w:p>
        </w:tc>
        <w:tc>
          <w:tcPr>
            <w:tcW w:w="2410" w:type="dxa"/>
            <w:tcBorders>
              <w:top w:val="nil"/>
              <w:left w:val="nil"/>
              <w:bottom w:val="single" w:sz="4" w:space="0" w:color="auto"/>
              <w:right w:val="single" w:sz="6" w:space="0" w:color="auto"/>
            </w:tcBorders>
            <w:tcMar>
              <w:top w:w="0" w:type="dxa"/>
              <w:left w:w="70" w:type="dxa"/>
              <w:bottom w:w="0" w:type="dxa"/>
              <w:right w:w="70" w:type="dxa"/>
            </w:tcMar>
          </w:tcPr>
          <w:p w14:paraId="18FCF69C" w14:textId="77777777" w:rsidR="0061243D" w:rsidRDefault="0061243D" w:rsidP="00FD5DA2">
            <w:pPr>
              <w:pStyle w:val="a0"/>
              <w:jc w:val="both"/>
              <w:rPr>
                <w:i/>
                <w:sz w:val="26"/>
                <w:szCs w:val="26"/>
              </w:rPr>
            </w:pPr>
            <w:r w:rsidRPr="0061243D">
              <w:rPr>
                <w:i/>
                <w:sz w:val="26"/>
                <w:szCs w:val="26"/>
              </w:rPr>
              <w:t>Неудовл.</w:t>
            </w:r>
          </w:p>
          <w:p w14:paraId="3B8D78F7" w14:textId="77777777" w:rsidR="0061243D" w:rsidRDefault="0061243D" w:rsidP="00FD5DA2">
            <w:pPr>
              <w:pStyle w:val="a0"/>
              <w:jc w:val="both"/>
              <w:rPr>
                <w:i/>
                <w:sz w:val="26"/>
                <w:szCs w:val="26"/>
              </w:rPr>
            </w:pPr>
          </w:p>
          <w:p w14:paraId="3D6681B5" w14:textId="77777777" w:rsidR="0088317F" w:rsidRPr="00FF5093" w:rsidRDefault="0061243D" w:rsidP="00FD5DA2">
            <w:pPr>
              <w:pStyle w:val="a0"/>
              <w:jc w:val="both"/>
              <w:rPr>
                <w:i/>
                <w:sz w:val="26"/>
                <w:szCs w:val="26"/>
              </w:rPr>
            </w:pPr>
            <w:r w:rsidRPr="0061243D">
              <w:rPr>
                <w:i/>
                <w:sz w:val="26"/>
                <w:szCs w:val="26"/>
              </w:rPr>
              <w:t>Неудовл.</w:t>
            </w:r>
          </w:p>
        </w:tc>
      </w:tr>
      <w:tr w:rsidR="0088317F" w:rsidRPr="00FF5093" w14:paraId="45EF0C78" w14:textId="77777777" w:rsidTr="00633EA1">
        <w:trPr>
          <w:trHeight w:val="983"/>
          <w:jc w:val="center"/>
        </w:trPr>
        <w:tc>
          <w:tcPr>
            <w:tcW w:w="311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A90A8CC" w14:textId="77777777" w:rsidR="0088317F" w:rsidRPr="00FF5093" w:rsidRDefault="0088317F" w:rsidP="00FD5DA2">
            <w:pPr>
              <w:pStyle w:val="a0"/>
              <w:rPr>
                <w:sz w:val="26"/>
                <w:szCs w:val="26"/>
              </w:rPr>
            </w:pPr>
            <w:r w:rsidRPr="00FF5093">
              <w:rPr>
                <w:sz w:val="26"/>
                <w:szCs w:val="26"/>
              </w:rPr>
              <w:t>9. Механическое, электрическое, санитарно-техническое и иное оборудование:</w:t>
            </w:r>
          </w:p>
          <w:p w14:paraId="6AA8584C" w14:textId="77777777" w:rsidR="0088317F" w:rsidRPr="00FF5093" w:rsidRDefault="0088317F" w:rsidP="00FD5DA2">
            <w:pPr>
              <w:pStyle w:val="a0"/>
              <w:suppressAutoHyphens w:val="0"/>
              <w:ind w:left="360"/>
              <w:rPr>
                <w:sz w:val="26"/>
                <w:szCs w:val="26"/>
              </w:rPr>
            </w:pPr>
            <w:r w:rsidRPr="00FF5093">
              <w:rPr>
                <w:sz w:val="26"/>
                <w:szCs w:val="26"/>
              </w:rPr>
              <w:t>ванны напольные,</w:t>
            </w:r>
          </w:p>
          <w:p w14:paraId="575052AB" w14:textId="77777777" w:rsidR="0088317F" w:rsidRPr="00FF5093" w:rsidRDefault="0088317F" w:rsidP="00FD5DA2">
            <w:pPr>
              <w:pStyle w:val="a0"/>
              <w:suppressAutoHyphens w:val="0"/>
              <w:ind w:left="360"/>
              <w:rPr>
                <w:sz w:val="26"/>
                <w:szCs w:val="26"/>
              </w:rPr>
            </w:pPr>
            <w:r w:rsidRPr="00FF5093">
              <w:rPr>
                <w:sz w:val="26"/>
                <w:szCs w:val="26"/>
              </w:rPr>
              <w:t>электроплиты,</w:t>
            </w:r>
          </w:p>
          <w:p w14:paraId="3F805C03" w14:textId="77777777" w:rsidR="0088317F" w:rsidRPr="00FF5093" w:rsidRDefault="0088317F" w:rsidP="00FD5DA2">
            <w:pPr>
              <w:pStyle w:val="a0"/>
              <w:suppressAutoHyphens w:val="0"/>
              <w:ind w:left="360"/>
              <w:rPr>
                <w:sz w:val="26"/>
                <w:szCs w:val="26"/>
              </w:rPr>
            </w:pPr>
            <w:r w:rsidRPr="00FF5093">
              <w:rPr>
                <w:sz w:val="26"/>
                <w:szCs w:val="26"/>
              </w:rPr>
              <w:t>телефонные сети и оборудование</w:t>
            </w:r>
          </w:p>
          <w:p w14:paraId="3A56BC87" w14:textId="77777777" w:rsidR="0088317F" w:rsidRPr="00FF5093" w:rsidRDefault="0088317F" w:rsidP="00FD5DA2">
            <w:pPr>
              <w:pStyle w:val="a0"/>
              <w:suppressAutoHyphens w:val="0"/>
              <w:ind w:left="360"/>
              <w:rPr>
                <w:sz w:val="26"/>
                <w:szCs w:val="26"/>
              </w:rPr>
            </w:pPr>
            <w:r w:rsidRPr="00FF5093">
              <w:rPr>
                <w:sz w:val="26"/>
                <w:szCs w:val="26"/>
              </w:rPr>
              <w:t>сети проводного радиовещания,</w:t>
            </w:r>
          </w:p>
          <w:p w14:paraId="2C8B4DED" w14:textId="77777777" w:rsidR="0088317F" w:rsidRPr="00FF5093" w:rsidRDefault="0088317F" w:rsidP="00FD5DA2">
            <w:pPr>
              <w:pStyle w:val="a0"/>
              <w:suppressAutoHyphens w:val="0"/>
              <w:ind w:left="360"/>
              <w:rPr>
                <w:sz w:val="26"/>
                <w:szCs w:val="26"/>
              </w:rPr>
            </w:pPr>
            <w:r w:rsidRPr="00FF5093">
              <w:rPr>
                <w:sz w:val="26"/>
                <w:szCs w:val="26"/>
              </w:rPr>
              <w:t>мусоропровод,</w:t>
            </w:r>
          </w:p>
          <w:p w14:paraId="7739507D" w14:textId="77777777" w:rsidR="0088317F" w:rsidRPr="00FF5093" w:rsidRDefault="0088317F" w:rsidP="00FD5DA2">
            <w:pPr>
              <w:pStyle w:val="a0"/>
              <w:suppressAutoHyphens w:val="0"/>
              <w:ind w:left="360"/>
              <w:rPr>
                <w:sz w:val="26"/>
                <w:szCs w:val="26"/>
              </w:rPr>
            </w:pPr>
            <w:r w:rsidRPr="00FF5093">
              <w:rPr>
                <w:sz w:val="26"/>
                <w:szCs w:val="26"/>
              </w:rPr>
              <w:t>лифт,</w:t>
            </w:r>
          </w:p>
          <w:p w14:paraId="6CD1D1FB" w14:textId="77777777" w:rsidR="0088317F" w:rsidRPr="00FF5093" w:rsidRDefault="0088317F" w:rsidP="00FD5DA2">
            <w:pPr>
              <w:pStyle w:val="a0"/>
              <w:suppressAutoHyphens w:val="0"/>
              <w:ind w:left="360"/>
              <w:rPr>
                <w:sz w:val="26"/>
                <w:szCs w:val="26"/>
              </w:rPr>
            </w:pPr>
            <w:r w:rsidRPr="00FF5093">
              <w:rPr>
                <w:sz w:val="26"/>
                <w:szCs w:val="26"/>
              </w:rPr>
              <w:t>вентиляция</w:t>
            </w:r>
          </w:p>
        </w:tc>
        <w:tc>
          <w:tcPr>
            <w:tcW w:w="382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8716CB7" w14:textId="77777777" w:rsidR="0088317F" w:rsidRPr="00FF5093" w:rsidRDefault="0088317F" w:rsidP="00FD5DA2">
            <w:pPr>
              <w:pStyle w:val="a0"/>
              <w:jc w:val="both"/>
              <w:rPr>
                <w:i/>
                <w:sz w:val="26"/>
                <w:szCs w:val="26"/>
              </w:rPr>
            </w:pPr>
          </w:p>
          <w:p w14:paraId="42647CED" w14:textId="77777777" w:rsidR="0088317F" w:rsidRPr="00FF5093" w:rsidRDefault="0088317F" w:rsidP="00FD5DA2">
            <w:pPr>
              <w:pStyle w:val="a0"/>
              <w:jc w:val="both"/>
              <w:rPr>
                <w:i/>
                <w:sz w:val="26"/>
                <w:szCs w:val="26"/>
              </w:rPr>
            </w:pPr>
          </w:p>
          <w:p w14:paraId="24195EC6" w14:textId="77777777" w:rsidR="0088317F" w:rsidRPr="00FF5093" w:rsidRDefault="0088317F" w:rsidP="00FD5DA2">
            <w:pPr>
              <w:pStyle w:val="a0"/>
              <w:jc w:val="both"/>
              <w:rPr>
                <w:i/>
                <w:sz w:val="26"/>
                <w:szCs w:val="26"/>
              </w:rPr>
            </w:pPr>
          </w:p>
          <w:p w14:paraId="7C55A120" w14:textId="77777777" w:rsidR="0088317F" w:rsidRPr="00FF5093" w:rsidRDefault="0088317F" w:rsidP="00FD5DA2">
            <w:pPr>
              <w:pStyle w:val="a0"/>
              <w:jc w:val="both"/>
              <w:rPr>
                <w:i/>
                <w:sz w:val="26"/>
                <w:szCs w:val="26"/>
              </w:rPr>
            </w:pPr>
          </w:p>
          <w:p w14:paraId="7C134899" w14:textId="77777777" w:rsidR="0088317F" w:rsidRPr="00FF5093" w:rsidRDefault="00004246" w:rsidP="00FD5DA2">
            <w:pPr>
              <w:pStyle w:val="a0"/>
              <w:jc w:val="both"/>
              <w:rPr>
                <w:i/>
                <w:sz w:val="26"/>
                <w:szCs w:val="26"/>
              </w:rPr>
            </w:pPr>
            <w:r w:rsidRPr="00FF5093">
              <w:rPr>
                <w:i/>
                <w:sz w:val="26"/>
                <w:szCs w:val="26"/>
              </w:rPr>
              <w:t>Е</w:t>
            </w:r>
            <w:r w:rsidR="0088317F" w:rsidRPr="00FF5093">
              <w:rPr>
                <w:i/>
                <w:sz w:val="26"/>
                <w:szCs w:val="26"/>
              </w:rPr>
              <w:t>сть</w:t>
            </w:r>
          </w:p>
          <w:p w14:paraId="0AD51F14" w14:textId="77777777" w:rsidR="0088317F" w:rsidRPr="00FF5093" w:rsidRDefault="00004246" w:rsidP="00FD5DA2">
            <w:pPr>
              <w:pStyle w:val="a0"/>
              <w:jc w:val="both"/>
              <w:rPr>
                <w:i/>
                <w:sz w:val="26"/>
                <w:szCs w:val="26"/>
              </w:rPr>
            </w:pPr>
            <w:r w:rsidRPr="00FF5093">
              <w:rPr>
                <w:i/>
                <w:sz w:val="26"/>
                <w:szCs w:val="26"/>
              </w:rPr>
              <w:t>Е</w:t>
            </w:r>
            <w:r w:rsidR="0088317F" w:rsidRPr="00FF5093">
              <w:rPr>
                <w:i/>
                <w:sz w:val="26"/>
                <w:szCs w:val="26"/>
              </w:rPr>
              <w:t>сть</w:t>
            </w:r>
          </w:p>
          <w:p w14:paraId="2D1601BB" w14:textId="77777777" w:rsidR="00FF5093" w:rsidRDefault="00FF5093" w:rsidP="00FD5DA2">
            <w:pPr>
              <w:pStyle w:val="a0"/>
              <w:jc w:val="both"/>
              <w:rPr>
                <w:i/>
                <w:sz w:val="26"/>
                <w:szCs w:val="26"/>
              </w:rPr>
            </w:pPr>
          </w:p>
          <w:p w14:paraId="404D3701" w14:textId="77777777" w:rsidR="0088317F" w:rsidRPr="00FF5093" w:rsidRDefault="00004246" w:rsidP="00FD5DA2">
            <w:pPr>
              <w:pStyle w:val="a0"/>
              <w:jc w:val="both"/>
              <w:rPr>
                <w:i/>
                <w:sz w:val="26"/>
                <w:szCs w:val="26"/>
              </w:rPr>
            </w:pPr>
            <w:r w:rsidRPr="00FF5093">
              <w:rPr>
                <w:i/>
                <w:sz w:val="26"/>
                <w:szCs w:val="26"/>
              </w:rPr>
              <w:t>Е</w:t>
            </w:r>
            <w:r w:rsidR="0088317F" w:rsidRPr="00FF5093">
              <w:rPr>
                <w:i/>
                <w:sz w:val="26"/>
                <w:szCs w:val="26"/>
              </w:rPr>
              <w:t>сть</w:t>
            </w:r>
          </w:p>
          <w:p w14:paraId="6D43F38F" w14:textId="77777777" w:rsidR="00FF5093" w:rsidRDefault="00FF5093" w:rsidP="00FD5DA2">
            <w:pPr>
              <w:pStyle w:val="a0"/>
              <w:jc w:val="both"/>
              <w:rPr>
                <w:i/>
                <w:sz w:val="26"/>
                <w:szCs w:val="26"/>
              </w:rPr>
            </w:pPr>
          </w:p>
          <w:p w14:paraId="62E398C0" w14:textId="77777777" w:rsidR="0088317F" w:rsidRPr="00FF5093" w:rsidRDefault="00004246" w:rsidP="00FD5DA2">
            <w:pPr>
              <w:pStyle w:val="a0"/>
              <w:jc w:val="both"/>
              <w:rPr>
                <w:i/>
                <w:sz w:val="26"/>
                <w:szCs w:val="26"/>
              </w:rPr>
            </w:pPr>
            <w:r w:rsidRPr="00FF5093">
              <w:rPr>
                <w:i/>
                <w:sz w:val="26"/>
                <w:szCs w:val="26"/>
              </w:rPr>
              <w:t>Е</w:t>
            </w:r>
            <w:r w:rsidR="0088317F" w:rsidRPr="00FF5093">
              <w:rPr>
                <w:i/>
                <w:sz w:val="26"/>
                <w:szCs w:val="26"/>
              </w:rPr>
              <w:t>сть</w:t>
            </w:r>
          </w:p>
          <w:p w14:paraId="5067FBDB" w14:textId="77777777" w:rsidR="0088317F" w:rsidRPr="00FF5093" w:rsidRDefault="00004246" w:rsidP="00FD5DA2">
            <w:pPr>
              <w:pStyle w:val="a0"/>
              <w:jc w:val="both"/>
              <w:rPr>
                <w:i/>
                <w:sz w:val="26"/>
                <w:szCs w:val="26"/>
              </w:rPr>
            </w:pPr>
            <w:r w:rsidRPr="00FF5093">
              <w:rPr>
                <w:i/>
                <w:sz w:val="26"/>
                <w:szCs w:val="26"/>
              </w:rPr>
              <w:t>Н</w:t>
            </w:r>
            <w:r w:rsidR="0088317F" w:rsidRPr="00FF5093">
              <w:rPr>
                <w:i/>
                <w:sz w:val="26"/>
                <w:szCs w:val="26"/>
              </w:rPr>
              <w:t>ет</w:t>
            </w:r>
          </w:p>
          <w:p w14:paraId="4035CEEF" w14:textId="77777777" w:rsidR="0088317F" w:rsidRPr="00FF5093" w:rsidRDefault="00004246" w:rsidP="00FD5DA2">
            <w:pPr>
              <w:pStyle w:val="a0"/>
              <w:jc w:val="both"/>
              <w:rPr>
                <w:i/>
                <w:sz w:val="26"/>
                <w:szCs w:val="26"/>
              </w:rPr>
            </w:pPr>
            <w:r w:rsidRPr="00FF5093">
              <w:rPr>
                <w:i/>
                <w:sz w:val="26"/>
                <w:szCs w:val="26"/>
              </w:rPr>
              <w:t>Н</w:t>
            </w:r>
            <w:r w:rsidR="0088317F" w:rsidRPr="00FF5093">
              <w:rPr>
                <w:i/>
                <w:sz w:val="26"/>
                <w:szCs w:val="26"/>
              </w:rPr>
              <w:t>ет</w:t>
            </w:r>
          </w:p>
          <w:p w14:paraId="6B508083" w14:textId="77777777" w:rsidR="0088317F" w:rsidRPr="00FF5093" w:rsidRDefault="00004246" w:rsidP="00FD5DA2">
            <w:pPr>
              <w:pStyle w:val="a0"/>
              <w:jc w:val="both"/>
              <w:rPr>
                <w:i/>
                <w:sz w:val="26"/>
                <w:szCs w:val="26"/>
              </w:rPr>
            </w:pPr>
            <w:r w:rsidRPr="00FF5093">
              <w:rPr>
                <w:i/>
                <w:sz w:val="26"/>
                <w:szCs w:val="26"/>
              </w:rPr>
              <w:t>Е</w:t>
            </w:r>
            <w:r w:rsidR="0088317F" w:rsidRPr="00FF5093">
              <w:rPr>
                <w:i/>
                <w:sz w:val="26"/>
                <w:szCs w:val="26"/>
              </w:rPr>
              <w:t>сть</w:t>
            </w:r>
          </w:p>
        </w:tc>
        <w:tc>
          <w:tcPr>
            <w:tcW w:w="241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A5F0BB1" w14:textId="77777777" w:rsidR="0088317F" w:rsidRPr="00FF5093" w:rsidRDefault="0088317F" w:rsidP="00FD5DA2">
            <w:pPr>
              <w:pStyle w:val="a0"/>
              <w:jc w:val="both"/>
              <w:rPr>
                <w:i/>
                <w:sz w:val="26"/>
                <w:szCs w:val="26"/>
              </w:rPr>
            </w:pPr>
          </w:p>
          <w:p w14:paraId="7B504091" w14:textId="77777777" w:rsidR="0088317F" w:rsidRPr="00FF5093" w:rsidRDefault="0088317F" w:rsidP="00FD5DA2">
            <w:pPr>
              <w:pStyle w:val="a0"/>
              <w:jc w:val="both"/>
              <w:rPr>
                <w:i/>
                <w:sz w:val="26"/>
                <w:szCs w:val="26"/>
              </w:rPr>
            </w:pPr>
          </w:p>
          <w:p w14:paraId="50C9EE84" w14:textId="77777777" w:rsidR="0088317F" w:rsidRPr="00FF5093" w:rsidRDefault="0088317F" w:rsidP="00FD5DA2">
            <w:pPr>
              <w:pStyle w:val="a0"/>
              <w:jc w:val="both"/>
              <w:rPr>
                <w:i/>
                <w:sz w:val="26"/>
                <w:szCs w:val="26"/>
              </w:rPr>
            </w:pPr>
          </w:p>
          <w:p w14:paraId="6DD010E5" w14:textId="77777777" w:rsidR="0088317F" w:rsidRPr="00FF5093" w:rsidRDefault="0088317F" w:rsidP="00FD5DA2">
            <w:pPr>
              <w:pStyle w:val="a0"/>
              <w:jc w:val="both"/>
              <w:rPr>
                <w:i/>
                <w:sz w:val="26"/>
                <w:szCs w:val="26"/>
              </w:rPr>
            </w:pPr>
          </w:p>
          <w:p w14:paraId="62252450" w14:textId="77777777" w:rsidR="0088317F" w:rsidRPr="00FF5093" w:rsidRDefault="0061243D" w:rsidP="00FD5DA2">
            <w:pPr>
              <w:pStyle w:val="a0"/>
              <w:jc w:val="both"/>
              <w:rPr>
                <w:i/>
                <w:sz w:val="26"/>
                <w:szCs w:val="26"/>
              </w:rPr>
            </w:pPr>
            <w:r>
              <w:rPr>
                <w:i/>
                <w:sz w:val="26"/>
                <w:szCs w:val="26"/>
              </w:rPr>
              <w:t>Удовл.</w:t>
            </w:r>
          </w:p>
        </w:tc>
      </w:tr>
      <w:tr w:rsidR="0088317F" w:rsidRPr="00FF5093" w14:paraId="7A50BBE8" w14:textId="77777777" w:rsidTr="00633EA1">
        <w:trPr>
          <w:trHeight w:val="1560"/>
          <w:jc w:val="center"/>
        </w:trPr>
        <w:tc>
          <w:tcPr>
            <w:tcW w:w="3119" w:type="dxa"/>
            <w:tcBorders>
              <w:top w:val="single" w:sz="4" w:space="0" w:color="auto"/>
              <w:left w:val="single" w:sz="6" w:space="0" w:color="auto"/>
              <w:bottom w:val="single" w:sz="6" w:space="0" w:color="auto"/>
              <w:right w:val="single" w:sz="6" w:space="0" w:color="auto"/>
            </w:tcBorders>
            <w:tcMar>
              <w:top w:w="0" w:type="dxa"/>
              <w:left w:w="70" w:type="dxa"/>
              <w:bottom w:w="0" w:type="dxa"/>
              <w:right w:w="70" w:type="dxa"/>
            </w:tcMar>
          </w:tcPr>
          <w:p w14:paraId="7EBE37A6" w14:textId="77777777" w:rsidR="0088317F" w:rsidRPr="00FF5093" w:rsidRDefault="0088317F" w:rsidP="00FD5DA2">
            <w:pPr>
              <w:pStyle w:val="a0"/>
              <w:rPr>
                <w:sz w:val="26"/>
                <w:szCs w:val="26"/>
              </w:rPr>
            </w:pPr>
            <w:r w:rsidRPr="00FF5093">
              <w:rPr>
                <w:sz w:val="26"/>
                <w:szCs w:val="26"/>
              </w:rPr>
              <w:t xml:space="preserve">10.Внутридомовые инженерные коммуникации и оборудование для предоставления коммунальных услуг: </w:t>
            </w:r>
          </w:p>
          <w:p w14:paraId="6269D643" w14:textId="77777777" w:rsidR="0088317F" w:rsidRPr="00FF5093" w:rsidRDefault="0088317F" w:rsidP="00FD5DA2">
            <w:pPr>
              <w:pStyle w:val="a0"/>
              <w:suppressAutoHyphens w:val="0"/>
              <w:ind w:left="360"/>
              <w:rPr>
                <w:sz w:val="26"/>
                <w:szCs w:val="26"/>
              </w:rPr>
            </w:pPr>
            <w:r w:rsidRPr="00FF5093">
              <w:rPr>
                <w:sz w:val="26"/>
                <w:szCs w:val="26"/>
              </w:rPr>
              <w:t>электроснабжение,</w:t>
            </w:r>
          </w:p>
          <w:p w14:paraId="114DA508" w14:textId="77777777" w:rsidR="0088317F" w:rsidRPr="00FF5093" w:rsidRDefault="0088317F" w:rsidP="00FD5DA2">
            <w:pPr>
              <w:pStyle w:val="a0"/>
              <w:suppressAutoHyphens w:val="0"/>
              <w:ind w:left="360"/>
              <w:rPr>
                <w:sz w:val="26"/>
                <w:szCs w:val="26"/>
              </w:rPr>
            </w:pPr>
            <w:r w:rsidRPr="00FF5093">
              <w:rPr>
                <w:sz w:val="26"/>
                <w:szCs w:val="26"/>
              </w:rPr>
              <w:t xml:space="preserve">холодное </w:t>
            </w:r>
            <w:r w:rsidRPr="00FF5093">
              <w:rPr>
                <w:sz w:val="26"/>
                <w:szCs w:val="26"/>
              </w:rPr>
              <w:lastRenderedPageBreak/>
              <w:t>водоснабжение,</w:t>
            </w:r>
          </w:p>
          <w:p w14:paraId="6AC0CB77" w14:textId="77777777" w:rsidR="0088317F" w:rsidRPr="00FF5093" w:rsidRDefault="0088317F" w:rsidP="00FD5DA2">
            <w:pPr>
              <w:pStyle w:val="a0"/>
              <w:suppressAutoHyphens w:val="0"/>
              <w:ind w:left="360"/>
              <w:rPr>
                <w:sz w:val="26"/>
                <w:szCs w:val="26"/>
              </w:rPr>
            </w:pPr>
            <w:r w:rsidRPr="00FF5093">
              <w:rPr>
                <w:sz w:val="26"/>
                <w:szCs w:val="26"/>
              </w:rPr>
              <w:t>горячее водоснабжение,</w:t>
            </w:r>
          </w:p>
          <w:p w14:paraId="014A90D7" w14:textId="77777777" w:rsidR="0088317F" w:rsidRPr="00FF5093" w:rsidRDefault="0088317F" w:rsidP="00FD5DA2">
            <w:pPr>
              <w:pStyle w:val="a0"/>
              <w:suppressAutoHyphens w:val="0"/>
              <w:ind w:left="360"/>
              <w:rPr>
                <w:sz w:val="26"/>
                <w:szCs w:val="26"/>
              </w:rPr>
            </w:pPr>
            <w:r w:rsidRPr="00FF5093">
              <w:rPr>
                <w:sz w:val="26"/>
                <w:szCs w:val="26"/>
              </w:rPr>
              <w:t>водоотведение,</w:t>
            </w:r>
          </w:p>
          <w:p w14:paraId="24A33E35" w14:textId="77777777" w:rsidR="0088317F" w:rsidRPr="00FF5093" w:rsidRDefault="0088317F" w:rsidP="00FD5DA2">
            <w:pPr>
              <w:pStyle w:val="a0"/>
              <w:suppressAutoHyphens w:val="0"/>
              <w:ind w:left="360"/>
              <w:rPr>
                <w:sz w:val="26"/>
                <w:szCs w:val="26"/>
              </w:rPr>
            </w:pPr>
            <w:r w:rsidRPr="00FF5093">
              <w:rPr>
                <w:sz w:val="26"/>
                <w:szCs w:val="26"/>
              </w:rPr>
              <w:t>газоснабжение,</w:t>
            </w:r>
          </w:p>
          <w:p w14:paraId="25963047" w14:textId="77777777" w:rsidR="0088317F" w:rsidRPr="00FF5093" w:rsidRDefault="0088317F" w:rsidP="00FD5DA2">
            <w:pPr>
              <w:pStyle w:val="a0"/>
              <w:suppressAutoHyphens w:val="0"/>
              <w:ind w:left="360"/>
              <w:rPr>
                <w:sz w:val="26"/>
                <w:szCs w:val="26"/>
              </w:rPr>
            </w:pPr>
            <w:r w:rsidRPr="00FF5093">
              <w:rPr>
                <w:sz w:val="26"/>
                <w:szCs w:val="26"/>
              </w:rPr>
              <w:t>отопление (от внешних котельных)</w:t>
            </w:r>
          </w:p>
        </w:tc>
        <w:tc>
          <w:tcPr>
            <w:tcW w:w="3827" w:type="dxa"/>
            <w:tcBorders>
              <w:top w:val="single" w:sz="4" w:space="0" w:color="auto"/>
              <w:left w:val="nil"/>
              <w:bottom w:val="single" w:sz="6" w:space="0" w:color="auto"/>
              <w:right w:val="single" w:sz="6" w:space="0" w:color="auto"/>
            </w:tcBorders>
            <w:tcMar>
              <w:top w:w="0" w:type="dxa"/>
              <w:left w:w="70" w:type="dxa"/>
              <w:bottom w:w="0" w:type="dxa"/>
              <w:right w:w="70" w:type="dxa"/>
            </w:tcMar>
          </w:tcPr>
          <w:p w14:paraId="0DC6DB8A" w14:textId="77777777" w:rsidR="0088317F" w:rsidRPr="00FF5093" w:rsidRDefault="0088317F" w:rsidP="00FD5DA2">
            <w:pPr>
              <w:pStyle w:val="a0"/>
              <w:jc w:val="both"/>
              <w:rPr>
                <w:sz w:val="26"/>
                <w:szCs w:val="26"/>
              </w:rPr>
            </w:pPr>
          </w:p>
          <w:p w14:paraId="20E100C2" w14:textId="77777777" w:rsidR="0088317F" w:rsidRPr="00FF5093" w:rsidRDefault="0088317F" w:rsidP="00FD5DA2">
            <w:pPr>
              <w:pStyle w:val="a0"/>
              <w:jc w:val="both"/>
              <w:rPr>
                <w:sz w:val="26"/>
                <w:szCs w:val="26"/>
              </w:rPr>
            </w:pPr>
          </w:p>
          <w:p w14:paraId="72E6D679" w14:textId="77777777" w:rsidR="0088317F" w:rsidRPr="00FF5093" w:rsidRDefault="0088317F" w:rsidP="00FD5DA2">
            <w:pPr>
              <w:pStyle w:val="a0"/>
              <w:jc w:val="both"/>
              <w:rPr>
                <w:sz w:val="26"/>
                <w:szCs w:val="26"/>
              </w:rPr>
            </w:pPr>
          </w:p>
          <w:p w14:paraId="1CBEC6CC" w14:textId="77777777" w:rsidR="0088317F" w:rsidRPr="00FF5093" w:rsidRDefault="0088317F" w:rsidP="00FD5DA2">
            <w:pPr>
              <w:pStyle w:val="a0"/>
              <w:jc w:val="both"/>
              <w:rPr>
                <w:sz w:val="26"/>
                <w:szCs w:val="26"/>
              </w:rPr>
            </w:pPr>
          </w:p>
          <w:p w14:paraId="5DDD5274" w14:textId="77777777" w:rsidR="0088317F" w:rsidRPr="00FF5093" w:rsidRDefault="0088317F" w:rsidP="00FD5DA2">
            <w:pPr>
              <w:pStyle w:val="a0"/>
              <w:jc w:val="both"/>
              <w:rPr>
                <w:sz w:val="26"/>
                <w:szCs w:val="26"/>
              </w:rPr>
            </w:pPr>
          </w:p>
          <w:p w14:paraId="0EB11DE3" w14:textId="77777777" w:rsidR="0088317F" w:rsidRPr="00FF5093" w:rsidRDefault="0088317F" w:rsidP="00FD5DA2">
            <w:pPr>
              <w:pStyle w:val="a0"/>
              <w:rPr>
                <w:i/>
                <w:sz w:val="26"/>
                <w:szCs w:val="26"/>
              </w:rPr>
            </w:pPr>
          </w:p>
          <w:p w14:paraId="3BD4369A" w14:textId="77777777" w:rsidR="0088317F" w:rsidRPr="00FF5093" w:rsidRDefault="0088317F" w:rsidP="00FD5DA2">
            <w:pPr>
              <w:pStyle w:val="a0"/>
              <w:rPr>
                <w:i/>
                <w:sz w:val="26"/>
                <w:szCs w:val="26"/>
              </w:rPr>
            </w:pPr>
            <w:r w:rsidRPr="00FF5093">
              <w:rPr>
                <w:i/>
                <w:sz w:val="26"/>
                <w:szCs w:val="26"/>
              </w:rPr>
              <w:t>Скрытая проводка напр. 220</w:t>
            </w:r>
          </w:p>
          <w:p w14:paraId="573F8112" w14:textId="77777777" w:rsidR="0088317F" w:rsidRPr="00FF5093" w:rsidRDefault="0088317F" w:rsidP="00FD5DA2">
            <w:pPr>
              <w:pStyle w:val="a0"/>
              <w:rPr>
                <w:i/>
                <w:sz w:val="26"/>
                <w:szCs w:val="26"/>
              </w:rPr>
            </w:pPr>
          </w:p>
          <w:p w14:paraId="3A476230" w14:textId="77777777" w:rsidR="0088317F" w:rsidRPr="00FF5093" w:rsidRDefault="0088317F" w:rsidP="00FD5DA2">
            <w:pPr>
              <w:pStyle w:val="a0"/>
              <w:rPr>
                <w:i/>
                <w:sz w:val="26"/>
                <w:szCs w:val="26"/>
              </w:rPr>
            </w:pPr>
            <w:r w:rsidRPr="00FF5093">
              <w:rPr>
                <w:i/>
                <w:sz w:val="26"/>
                <w:szCs w:val="26"/>
              </w:rPr>
              <w:lastRenderedPageBreak/>
              <w:t xml:space="preserve">Водопровод центральный </w:t>
            </w:r>
          </w:p>
          <w:p w14:paraId="5F8E8C53" w14:textId="77777777" w:rsidR="0088317F" w:rsidRPr="00FF5093" w:rsidRDefault="0088317F" w:rsidP="00FD5DA2">
            <w:pPr>
              <w:pStyle w:val="a0"/>
              <w:rPr>
                <w:i/>
                <w:sz w:val="26"/>
                <w:szCs w:val="26"/>
              </w:rPr>
            </w:pPr>
          </w:p>
          <w:p w14:paraId="7AAA3187" w14:textId="77777777" w:rsidR="0088317F" w:rsidRPr="00FF5093" w:rsidRDefault="00004246" w:rsidP="00FD5DA2">
            <w:pPr>
              <w:pStyle w:val="a0"/>
              <w:rPr>
                <w:i/>
                <w:sz w:val="26"/>
                <w:szCs w:val="26"/>
              </w:rPr>
            </w:pPr>
            <w:r w:rsidRPr="00FF5093">
              <w:rPr>
                <w:i/>
                <w:sz w:val="26"/>
                <w:szCs w:val="26"/>
              </w:rPr>
              <w:t>Ц</w:t>
            </w:r>
            <w:r w:rsidR="0088317F" w:rsidRPr="00FF5093">
              <w:rPr>
                <w:i/>
                <w:sz w:val="26"/>
                <w:szCs w:val="26"/>
              </w:rPr>
              <w:t>ентрализованное</w:t>
            </w:r>
          </w:p>
          <w:p w14:paraId="6E3AFF07" w14:textId="77777777" w:rsidR="0088317F" w:rsidRPr="00FF5093" w:rsidRDefault="00004246" w:rsidP="00FD5DA2">
            <w:pPr>
              <w:pStyle w:val="a0"/>
              <w:rPr>
                <w:i/>
                <w:sz w:val="26"/>
                <w:szCs w:val="26"/>
              </w:rPr>
            </w:pPr>
            <w:r w:rsidRPr="00FF5093">
              <w:rPr>
                <w:i/>
                <w:sz w:val="26"/>
                <w:szCs w:val="26"/>
              </w:rPr>
              <w:t>Е</w:t>
            </w:r>
            <w:r w:rsidR="0088317F" w:rsidRPr="00FF5093">
              <w:rPr>
                <w:i/>
                <w:sz w:val="26"/>
                <w:szCs w:val="26"/>
              </w:rPr>
              <w:t>сть</w:t>
            </w:r>
          </w:p>
          <w:p w14:paraId="68569A77" w14:textId="77777777" w:rsidR="0088317F" w:rsidRPr="00FF5093" w:rsidRDefault="00004246" w:rsidP="00FD5DA2">
            <w:pPr>
              <w:pStyle w:val="a0"/>
              <w:rPr>
                <w:i/>
                <w:sz w:val="26"/>
                <w:szCs w:val="26"/>
              </w:rPr>
            </w:pPr>
            <w:r w:rsidRPr="00FF5093">
              <w:rPr>
                <w:i/>
                <w:sz w:val="26"/>
                <w:szCs w:val="26"/>
              </w:rPr>
              <w:t>О</w:t>
            </w:r>
            <w:r w:rsidR="0088317F" w:rsidRPr="00FF5093">
              <w:rPr>
                <w:i/>
                <w:sz w:val="26"/>
                <w:szCs w:val="26"/>
              </w:rPr>
              <w:t>тсутствует</w:t>
            </w:r>
          </w:p>
          <w:p w14:paraId="5D70A8DC" w14:textId="77777777" w:rsidR="0088317F" w:rsidRPr="00FF5093" w:rsidRDefault="00004246" w:rsidP="00FD5DA2">
            <w:pPr>
              <w:pStyle w:val="a0"/>
              <w:rPr>
                <w:i/>
                <w:sz w:val="26"/>
                <w:szCs w:val="26"/>
              </w:rPr>
            </w:pPr>
            <w:r w:rsidRPr="00FF5093">
              <w:rPr>
                <w:i/>
                <w:sz w:val="26"/>
                <w:szCs w:val="26"/>
              </w:rPr>
              <w:t>О</w:t>
            </w:r>
            <w:r w:rsidR="0088317F" w:rsidRPr="00FF5093">
              <w:rPr>
                <w:i/>
                <w:sz w:val="26"/>
                <w:szCs w:val="26"/>
              </w:rPr>
              <w:t>т ТЭЦ на твердом топливе</w:t>
            </w:r>
          </w:p>
          <w:p w14:paraId="460AF3C3" w14:textId="77777777" w:rsidR="0088317F" w:rsidRPr="00FF5093" w:rsidRDefault="0088317F" w:rsidP="00FD5DA2">
            <w:pPr>
              <w:pStyle w:val="a0"/>
              <w:rPr>
                <w:i/>
                <w:sz w:val="26"/>
                <w:szCs w:val="26"/>
              </w:rPr>
            </w:pPr>
          </w:p>
        </w:tc>
        <w:tc>
          <w:tcPr>
            <w:tcW w:w="2410" w:type="dxa"/>
            <w:tcBorders>
              <w:top w:val="single" w:sz="4" w:space="0" w:color="auto"/>
              <w:left w:val="nil"/>
              <w:bottom w:val="single" w:sz="6" w:space="0" w:color="auto"/>
              <w:right w:val="single" w:sz="6" w:space="0" w:color="auto"/>
            </w:tcBorders>
            <w:tcMar>
              <w:top w:w="0" w:type="dxa"/>
              <w:left w:w="70" w:type="dxa"/>
              <w:bottom w:w="0" w:type="dxa"/>
              <w:right w:w="70" w:type="dxa"/>
            </w:tcMar>
          </w:tcPr>
          <w:p w14:paraId="2D3652A3" w14:textId="77777777" w:rsidR="0088317F" w:rsidRPr="00FF5093" w:rsidRDefault="0088317F" w:rsidP="00FD5DA2">
            <w:pPr>
              <w:pStyle w:val="a0"/>
              <w:jc w:val="both"/>
              <w:rPr>
                <w:sz w:val="26"/>
                <w:szCs w:val="26"/>
              </w:rPr>
            </w:pPr>
          </w:p>
          <w:p w14:paraId="180D060B" w14:textId="77777777" w:rsidR="0088317F" w:rsidRPr="00FF5093" w:rsidRDefault="0088317F" w:rsidP="00FD5DA2">
            <w:pPr>
              <w:pStyle w:val="a0"/>
              <w:jc w:val="both"/>
              <w:rPr>
                <w:sz w:val="26"/>
                <w:szCs w:val="26"/>
              </w:rPr>
            </w:pPr>
          </w:p>
          <w:p w14:paraId="46AD8AC5" w14:textId="77777777" w:rsidR="0088317F" w:rsidRPr="00FF5093" w:rsidRDefault="0088317F" w:rsidP="00FD5DA2">
            <w:pPr>
              <w:pStyle w:val="a0"/>
              <w:jc w:val="both"/>
              <w:rPr>
                <w:sz w:val="26"/>
                <w:szCs w:val="26"/>
              </w:rPr>
            </w:pPr>
          </w:p>
          <w:p w14:paraId="0AB178F1" w14:textId="77777777" w:rsidR="0088317F" w:rsidRPr="00FF5093" w:rsidRDefault="0088317F" w:rsidP="00FD5DA2">
            <w:pPr>
              <w:pStyle w:val="a0"/>
              <w:jc w:val="both"/>
              <w:rPr>
                <w:sz w:val="26"/>
                <w:szCs w:val="26"/>
              </w:rPr>
            </w:pPr>
          </w:p>
          <w:p w14:paraId="55797311" w14:textId="77777777" w:rsidR="0088317F" w:rsidRPr="00FF5093" w:rsidRDefault="0088317F" w:rsidP="00FD5DA2">
            <w:pPr>
              <w:pStyle w:val="a0"/>
              <w:jc w:val="both"/>
              <w:rPr>
                <w:i/>
                <w:sz w:val="26"/>
                <w:szCs w:val="26"/>
              </w:rPr>
            </w:pPr>
          </w:p>
          <w:p w14:paraId="2F4031E3" w14:textId="77777777" w:rsidR="0088317F" w:rsidRPr="00FF5093" w:rsidRDefault="0088317F" w:rsidP="00FD5DA2">
            <w:pPr>
              <w:pStyle w:val="a0"/>
              <w:jc w:val="both"/>
              <w:rPr>
                <w:i/>
                <w:sz w:val="26"/>
                <w:szCs w:val="26"/>
              </w:rPr>
            </w:pPr>
          </w:p>
          <w:p w14:paraId="4CC69BB8" w14:textId="77777777" w:rsidR="0088317F" w:rsidRPr="00FF5093" w:rsidRDefault="0061243D" w:rsidP="00FD5DA2">
            <w:pPr>
              <w:pStyle w:val="a0"/>
              <w:jc w:val="both"/>
              <w:rPr>
                <w:i/>
                <w:sz w:val="26"/>
                <w:szCs w:val="26"/>
              </w:rPr>
            </w:pPr>
            <w:r>
              <w:rPr>
                <w:i/>
                <w:sz w:val="26"/>
                <w:szCs w:val="26"/>
              </w:rPr>
              <w:t>Удовл.</w:t>
            </w:r>
          </w:p>
        </w:tc>
      </w:tr>
    </w:tbl>
    <w:p w14:paraId="064599DD" w14:textId="77777777" w:rsidR="0088317F" w:rsidRDefault="0088317F" w:rsidP="0088317F">
      <w:pPr>
        <w:pStyle w:val="a0"/>
        <w:jc w:val="center"/>
        <w:rPr>
          <w:rFonts w:cs="Times New Roman"/>
          <w:i/>
          <w:sz w:val="26"/>
          <w:szCs w:val="26"/>
        </w:rPr>
      </w:pPr>
    </w:p>
    <w:p w14:paraId="372C5A06" w14:textId="77777777" w:rsidR="0088317F" w:rsidRDefault="0088317F" w:rsidP="0088317F">
      <w:pPr>
        <w:pStyle w:val="a0"/>
        <w:jc w:val="center"/>
        <w:rPr>
          <w:rFonts w:cs="Times New Roman"/>
          <w:i/>
          <w:sz w:val="26"/>
          <w:szCs w:val="26"/>
        </w:rPr>
      </w:pPr>
    </w:p>
    <w:tbl>
      <w:tblPr>
        <w:tblW w:w="0" w:type="auto"/>
        <w:tblLook w:val="04A0" w:firstRow="1" w:lastRow="0" w:firstColumn="1" w:lastColumn="0" w:noHBand="0" w:noVBand="1"/>
      </w:tblPr>
      <w:tblGrid>
        <w:gridCol w:w="3510"/>
        <w:gridCol w:w="284"/>
        <w:gridCol w:w="2888"/>
        <w:gridCol w:w="2888"/>
      </w:tblGrid>
      <w:tr w:rsidR="0082222F" w:rsidRPr="00D80AD5" w14:paraId="2F49E191" w14:textId="77777777" w:rsidTr="00211FBE">
        <w:tc>
          <w:tcPr>
            <w:tcW w:w="9570" w:type="dxa"/>
            <w:gridSpan w:val="4"/>
            <w:tcBorders>
              <w:bottom w:val="single" w:sz="4" w:space="0" w:color="auto"/>
            </w:tcBorders>
            <w:shd w:val="clear" w:color="auto" w:fill="auto"/>
          </w:tcPr>
          <w:p w14:paraId="3B866E7F" w14:textId="77777777" w:rsidR="0082222F" w:rsidRPr="00D80AD5" w:rsidRDefault="00AC6305" w:rsidP="00211FBE">
            <w:pPr>
              <w:pStyle w:val="a0"/>
              <w:jc w:val="center"/>
              <w:rPr>
                <w:rFonts w:cs="Times New Roman"/>
                <w:i/>
                <w:sz w:val="26"/>
                <w:szCs w:val="26"/>
              </w:rPr>
            </w:pPr>
            <w:r>
              <w:rPr>
                <w:rFonts w:cs="Times New Roman"/>
                <w:i/>
                <w:sz w:val="26"/>
                <w:szCs w:val="26"/>
              </w:rPr>
              <w:t>Заместитель Главы Администрации города Рубцовска – начальник управления</w:t>
            </w:r>
          </w:p>
        </w:tc>
      </w:tr>
      <w:tr w:rsidR="0082222F" w:rsidRPr="00D80AD5" w14:paraId="23FDA42B" w14:textId="77777777" w:rsidTr="00211FBE">
        <w:tc>
          <w:tcPr>
            <w:tcW w:w="9570" w:type="dxa"/>
            <w:gridSpan w:val="4"/>
            <w:tcBorders>
              <w:top w:val="single" w:sz="4" w:space="0" w:color="auto"/>
              <w:bottom w:val="single" w:sz="4" w:space="0" w:color="auto"/>
            </w:tcBorders>
            <w:shd w:val="clear" w:color="auto" w:fill="auto"/>
          </w:tcPr>
          <w:p w14:paraId="405F52F0" w14:textId="77777777" w:rsidR="0082222F" w:rsidRPr="00D80AD5" w:rsidRDefault="00AC6305" w:rsidP="00211FBE">
            <w:pPr>
              <w:pStyle w:val="a0"/>
              <w:jc w:val="center"/>
              <w:rPr>
                <w:rFonts w:cs="Times New Roman"/>
                <w:i/>
                <w:sz w:val="26"/>
                <w:szCs w:val="26"/>
              </w:rPr>
            </w:pPr>
            <w:r>
              <w:rPr>
                <w:rFonts w:cs="Times New Roman"/>
                <w:i/>
                <w:sz w:val="26"/>
                <w:szCs w:val="26"/>
              </w:rPr>
              <w:t>по жилищно-коммунальному хозяйству и экологии О.Г. Обухович</w:t>
            </w:r>
          </w:p>
        </w:tc>
      </w:tr>
      <w:tr w:rsidR="0082222F" w:rsidRPr="00D80AD5" w14:paraId="5861F379" w14:textId="77777777" w:rsidTr="00211FBE">
        <w:tc>
          <w:tcPr>
            <w:tcW w:w="9570" w:type="dxa"/>
            <w:gridSpan w:val="4"/>
            <w:tcBorders>
              <w:top w:val="single" w:sz="4" w:space="0" w:color="auto"/>
            </w:tcBorders>
            <w:shd w:val="clear" w:color="auto" w:fill="auto"/>
          </w:tcPr>
          <w:p w14:paraId="548FDD70" w14:textId="77777777" w:rsidR="0082222F" w:rsidRPr="00D80AD5" w:rsidRDefault="0082222F" w:rsidP="00211FBE">
            <w:pPr>
              <w:pStyle w:val="a0"/>
              <w:jc w:val="center"/>
              <w:rPr>
                <w:rFonts w:cs="Times New Roman"/>
                <w:sz w:val="16"/>
                <w:szCs w:val="16"/>
              </w:rPr>
            </w:pPr>
            <w:r w:rsidRPr="00D80AD5">
              <w:rPr>
                <w:rFonts w:cs="Times New Roman"/>
                <w:sz w:val="16"/>
                <w:szCs w:val="16"/>
              </w:rPr>
              <w:t>(должность, Ф.И.О. руководителя уполномоченного устанавливать</w:t>
            </w:r>
          </w:p>
          <w:p w14:paraId="2E2EE708" w14:textId="77777777" w:rsidR="0082222F" w:rsidRPr="00D80AD5" w:rsidRDefault="0082222F" w:rsidP="00211FBE">
            <w:pPr>
              <w:pStyle w:val="a0"/>
              <w:jc w:val="center"/>
              <w:rPr>
                <w:rFonts w:cs="Times New Roman"/>
                <w:sz w:val="16"/>
                <w:szCs w:val="16"/>
              </w:rPr>
            </w:pPr>
            <w:r w:rsidRPr="00D80AD5">
              <w:rPr>
                <w:rFonts w:cs="Times New Roman"/>
                <w:sz w:val="16"/>
                <w:szCs w:val="16"/>
              </w:rPr>
              <w:t>техническое состояние многоквартирного дома, являющегося объектом конкурса)</w:t>
            </w:r>
          </w:p>
        </w:tc>
      </w:tr>
      <w:tr w:rsidR="0082222F" w:rsidRPr="00D80AD5" w14:paraId="137B8113" w14:textId="77777777" w:rsidTr="00211FBE">
        <w:tc>
          <w:tcPr>
            <w:tcW w:w="9570" w:type="dxa"/>
            <w:gridSpan w:val="4"/>
            <w:shd w:val="clear" w:color="auto" w:fill="auto"/>
          </w:tcPr>
          <w:p w14:paraId="40C6536E" w14:textId="77777777" w:rsidR="0082222F" w:rsidRPr="00D80AD5" w:rsidRDefault="0082222F" w:rsidP="00211FBE">
            <w:pPr>
              <w:pStyle w:val="a0"/>
              <w:jc w:val="center"/>
              <w:rPr>
                <w:rFonts w:cs="Times New Roman"/>
                <w:sz w:val="16"/>
                <w:szCs w:val="16"/>
              </w:rPr>
            </w:pPr>
          </w:p>
        </w:tc>
      </w:tr>
      <w:tr w:rsidR="0082222F" w:rsidRPr="00D80AD5" w14:paraId="694BA12B" w14:textId="77777777" w:rsidTr="00211FBE">
        <w:tc>
          <w:tcPr>
            <w:tcW w:w="3510" w:type="dxa"/>
            <w:tcBorders>
              <w:bottom w:val="single" w:sz="4" w:space="0" w:color="auto"/>
            </w:tcBorders>
            <w:shd w:val="clear" w:color="auto" w:fill="auto"/>
          </w:tcPr>
          <w:p w14:paraId="04136EC7" w14:textId="77777777" w:rsidR="0082222F" w:rsidRPr="00D80AD5" w:rsidRDefault="0082222F" w:rsidP="00211FBE">
            <w:pPr>
              <w:pStyle w:val="a0"/>
              <w:jc w:val="center"/>
              <w:rPr>
                <w:rFonts w:cs="Times New Roman"/>
                <w:sz w:val="16"/>
                <w:szCs w:val="16"/>
              </w:rPr>
            </w:pPr>
          </w:p>
        </w:tc>
        <w:tc>
          <w:tcPr>
            <w:tcW w:w="284" w:type="dxa"/>
            <w:shd w:val="clear" w:color="auto" w:fill="auto"/>
          </w:tcPr>
          <w:p w14:paraId="788D7698" w14:textId="77777777" w:rsidR="0082222F" w:rsidRPr="00D80AD5" w:rsidRDefault="0082222F" w:rsidP="00211FBE">
            <w:pPr>
              <w:pStyle w:val="a0"/>
              <w:jc w:val="center"/>
              <w:rPr>
                <w:rFonts w:cs="Times New Roman"/>
                <w:sz w:val="16"/>
                <w:szCs w:val="16"/>
              </w:rPr>
            </w:pPr>
          </w:p>
        </w:tc>
        <w:tc>
          <w:tcPr>
            <w:tcW w:w="5776" w:type="dxa"/>
            <w:gridSpan w:val="2"/>
            <w:tcBorders>
              <w:bottom w:val="single" w:sz="4" w:space="0" w:color="auto"/>
            </w:tcBorders>
            <w:shd w:val="clear" w:color="auto" w:fill="auto"/>
          </w:tcPr>
          <w:p w14:paraId="660BAF29" w14:textId="77777777" w:rsidR="0082222F" w:rsidRPr="00D80AD5" w:rsidRDefault="0082222F" w:rsidP="00211FBE">
            <w:pPr>
              <w:pStyle w:val="a0"/>
              <w:jc w:val="center"/>
              <w:rPr>
                <w:rFonts w:cs="Times New Roman"/>
                <w:sz w:val="16"/>
                <w:szCs w:val="16"/>
              </w:rPr>
            </w:pPr>
          </w:p>
        </w:tc>
      </w:tr>
      <w:tr w:rsidR="0082222F" w:rsidRPr="00D80AD5" w14:paraId="09963B59" w14:textId="77777777" w:rsidTr="00211FBE">
        <w:tc>
          <w:tcPr>
            <w:tcW w:w="3510" w:type="dxa"/>
            <w:tcBorders>
              <w:top w:val="single" w:sz="4" w:space="0" w:color="auto"/>
            </w:tcBorders>
            <w:shd w:val="clear" w:color="auto" w:fill="auto"/>
          </w:tcPr>
          <w:p w14:paraId="1572D055" w14:textId="77777777" w:rsidR="0082222F" w:rsidRPr="00D80AD5" w:rsidRDefault="0082222F" w:rsidP="00211FBE">
            <w:pPr>
              <w:pStyle w:val="a0"/>
              <w:jc w:val="center"/>
              <w:rPr>
                <w:rFonts w:cs="Times New Roman"/>
                <w:sz w:val="16"/>
                <w:szCs w:val="16"/>
              </w:rPr>
            </w:pPr>
            <w:r w:rsidRPr="00D80AD5">
              <w:rPr>
                <w:rFonts w:cs="Times New Roman"/>
                <w:sz w:val="16"/>
                <w:szCs w:val="16"/>
              </w:rPr>
              <w:t>(подпись)</w:t>
            </w:r>
          </w:p>
        </w:tc>
        <w:tc>
          <w:tcPr>
            <w:tcW w:w="284" w:type="dxa"/>
            <w:shd w:val="clear" w:color="auto" w:fill="auto"/>
          </w:tcPr>
          <w:p w14:paraId="70AEFAF5" w14:textId="77777777" w:rsidR="0082222F" w:rsidRPr="00D80AD5" w:rsidRDefault="0082222F" w:rsidP="00211FBE">
            <w:pPr>
              <w:pStyle w:val="a0"/>
              <w:jc w:val="center"/>
              <w:rPr>
                <w:rFonts w:cs="Times New Roman"/>
                <w:sz w:val="16"/>
                <w:szCs w:val="16"/>
              </w:rPr>
            </w:pPr>
          </w:p>
        </w:tc>
        <w:tc>
          <w:tcPr>
            <w:tcW w:w="5776" w:type="dxa"/>
            <w:gridSpan w:val="2"/>
            <w:shd w:val="clear" w:color="auto" w:fill="auto"/>
          </w:tcPr>
          <w:p w14:paraId="03DE7E0C" w14:textId="77777777" w:rsidR="0082222F" w:rsidRPr="00D80AD5" w:rsidRDefault="0082222F" w:rsidP="00211FBE">
            <w:pPr>
              <w:pStyle w:val="a0"/>
              <w:jc w:val="center"/>
              <w:rPr>
                <w:rFonts w:cs="Times New Roman"/>
                <w:sz w:val="16"/>
                <w:szCs w:val="16"/>
              </w:rPr>
            </w:pPr>
            <w:r w:rsidRPr="00D80AD5">
              <w:rPr>
                <w:rFonts w:cs="Times New Roman"/>
                <w:sz w:val="16"/>
                <w:szCs w:val="16"/>
              </w:rPr>
              <w:t>(Ф.И.О.)</w:t>
            </w:r>
          </w:p>
        </w:tc>
      </w:tr>
      <w:tr w:rsidR="0082222F" w:rsidRPr="00D80AD5" w14:paraId="7FE6A4BF" w14:textId="77777777" w:rsidTr="00211FBE">
        <w:tc>
          <w:tcPr>
            <w:tcW w:w="3510" w:type="dxa"/>
            <w:shd w:val="clear" w:color="auto" w:fill="auto"/>
          </w:tcPr>
          <w:p w14:paraId="636F8685" w14:textId="77777777" w:rsidR="0082222F" w:rsidRPr="00D80AD5" w:rsidRDefault="0082222F" w:rsidP="00211FBE">
            <w:pPr>
              <w:pStyle w:val="a0"/>
              <w:jc w:val="center"/>
              <w:rPr>
                <w:rFonts w:cs="Times New Roman"/>
                <w:sz w:val="16"/>
                <w:szCs w:val="16"/>
              </w:rPr>
            </w:pPr>
          </w:p>
        </w:tc>
        <w:tc>
          <w:tcPr>
            <w:tcW w:w="284" w:type="dxa"/>
            <w:shd w:val="clear" w:color="auto" w:fill="auto"/>
          </w:tcPr>
          <w:p w14:paraId="48887734" w14:textId="77777777" w:rsidR="0082222F" w:rsidRPr="00D80AD5" w:rsidRDefault="0082222F" w:rsidP="00211FBE">
            <w:pPr>
              <w:pStyle w:val="a0"/>
              <w:jc w:val="center"/>
              <w:rPr>
                <w:rFonts w:cs="Times New Roman"/>
                <w:sz w:val="16"/>
                <w:szCs w:val="16"/>
              </w:rPr>
            </w:pPr>
          </w:p>
        </w:tc>
        <w:tc>
          <w:tcPr>
            <w:tcW w:w="5776" w:type="dxa"/>
            <w:gridSpan w:val="2"/>
            <w:shd w:val="clear" w:color="auto" w:fill="auto"/>
          </w:tcPr>
          <w:p w14:paraId="3651EC65" w14:textId="77777777" w:rsidR="0082222F" w:rsidRPr="00D80AD5" w:rsidRDefault="0082222F" w:rsidP="00211FBE">
            <w:pPr>
              <w:pStyle w:val="a0"/>
              <w:jc w:val="center"/>
              <w:rPr>
                <w:rFonts w:cs="Times New Roman"/>
                <w:sz w:val="16"/>
                <w:szCs w:val="16"/>
              </w:rPr>
            </w:pPr>
          </w:p>
        </w:tc>
      </w:tr>
      <w:tr w:rsidR="0082222F" w:rsidRPr="00D80AD5" w14:paraId="070C4C05" w14:textId="77777777" w:rsidTr="00211FBE">
        <w:tc>
          <w:tcPr>
            <w:tcW w:w="3510" w:type="dxa"/>
            <w:shd w:val="clear" w:color="auto" w:fill="auto"/>
          </w:tcPr>
          <w:p w14:paraId="4E4B2D38" w14:textId="77777777" w:rsidR="0082222F" w:rsidRPr="00D80AD5" w:rsidRDefault="0082222F" w:rsidP="00211FBE">
            <w:pPr>
              <w:pStyle w:val="a0"/>
              <w:jc w:val="center"/>
              <w:rPr>
                <w:rFonts w:cs="Times New Roman"/>
                <w:sz w:val="16"/>
                <w:szCs w:val="16"/>
              </w:rPr>
            </w:pPr>
          </w:p>
        </w:tc>
        <w:tc>
          <w:tcPr>
            <w:tcW w:w="284" w:type="dxa"/>
            <w:shd w:val="clear" w:color="auto" w:fill="auto"/>
          </w:tcPr>
          <w:p w14:paraId="3512A4AC" w14:textId="77777777" w:rsidR="0082222F" w:rsidRPr="00D80AD5" w:rsidRDefault="0082222F" w:rsidP="00211FBE">
            <w:pPr>
              <w:pStyle w:val="a0"/>
              <w:jc w:val="center"/>
              <w:rPr>
                <w:rFonts w:cs="Times New Roman"/>
                <w:sz w:val="16"/>
                <w:szCs w:val="16"/>
              </w:rPr>
            </w:pPr>
          </w:p>
        </w:tc>
        <w:tc>
          <w:tcPr>
            <w:tcW w:w="2888" w:type="dxa"/>
            <w:tcBorders>
              <w:bottom w:val="single" w:sz="4" w:space="0" w:color="auto"/>
            </w:tcBorders>
            <w:shd w:val="clear" w:color="auto" w:fill="auto"/>
          </w:tcPr>
          <w:p w14:paraId="27442078" w14:textId="77777777" w:rsidR="0082222F" w:rsidRPr="00D80AD5" w:rsidRDefault="0082222F" w:rsidP="00211FBE">
            <w:pPr>
              <w:pStyle w:val="a0"/>
              <w:jc w:val="center"/>
              <w:rPr>
                <w:rFonts w:cs="Times New Roman"/>
                <w:sz w:val="16"/>
                <w:szCs w:val="16"/>
              </w:rPr>
            </w:pPr>
          </w:p>
        </w:tc>
        <w:tc>
          <w:tcPr>
            <w:tcW w:w="2888" w:type="dxa"/>
            <w:shd w:val="clear" w:color="auto" w:fill="auto"/>
          </w:tcPr>
          <w:p w14:paraId="7B9E6818" w14:textId="77777777" w:rsidR="0082222F" w:rsidRPr="00D80AD5" w:rsidRDefault="00DE11D6" w:rsidP="00211FBE">
            <w:pPr>
              <w:pStyle w:val="a0"/>
              <w:rPr>
                <w:rFonts w:cs="Times New Roman"/>
                <w:sz w:val="16"/>
                <w:szCs w:val="16"/>
              </w:rPr>
            </w:pPr>
            <w:r>
              <w:rPr>
                <w:rFonts w:cs="Times New Roman"/>
                <w:sz w:val="26"/>
                <w:szCs w:val="26"/>
              </w:rPr>
              <w:t>2025</w:t>
            </w:r>
            <w:r w:rsidR="0082222F" w:rsidRPr="00D80AD5">
              <w:rPr>
                <w:rFonts w:cs="Times New Roman"/>
                <w:sz w:val="26"/>
                <w:szCs w:val="26"/>
              </w:rPr>
              <w:t xml:space="preserve"> г.</w:t>
            </w:r>
          </w:p>
        </w:tc>
      </w:tr>
      <w:tr w:rsidR="0082222F" w:rsidRPr="00D80AD5" w14:paraId="38653459" w14:textId="77777777" w:rsidTr="00211FBE">
        <w:tc>
          <w:tcPr>
            <w:tcW w:w="3510" w:type="dxa"/>
            <w:shd w:val="clear" w:color="auto" w:fill="auto"/>
          </w:tcPr>
          <w:p w14:paraId="7DCD137C" w14:textId="77777777" w:rsidR="0082222F" w:rsidRPr="00D80AD5" w:rsidRDefault="0082222F" w:rsidP="00211FBE">
            <w:pPr>
              <w:pStyle w:val="a0"/>
              <w:jc w:val="center"/>
              <w:rPr>
                <w:rFonts w:cs="Times New Roman"/>
                <w:sz w:val="16"/>
                <w:szCs w:val="16"/>
              </w:rPr>
            </w:pPr>
          </w:p>
        </w:tc>
        <w:tc>
          <w:tcPr>
            <w:tcW w:w="284" w:type="dxa"/>
            <w:shd w:val="clear" w:color="auto" w:fill="auto"/>
          </w:tcPr>
          <w:p w14:paraId="3F717AAD" w14:textId="77777777" w:rsidR="0082222F" w:rsidRPr="00D80AD5" w:rsidRDefault="0082222F" w:rsidP="00211FBE">
            <w:pPr>
              <w:pStyle w:val="a0"/>
              <w:jc w:val="center"/>
              <w:rPr>
                <w:rFonts w:cs="Times New Roman"/>
                <w:sz w:val="16"/>
                <w:szCs w:val="16"/>
              </w:rPr>
            </w:pPr>
          </w:p>
        </w:tc>
        <w:tc>
          <w:tcPr>
            <w:tcW w:w="2888" w:type="dxa"/>
            <w:tcBorders>
              <w:top w:val="single" w:sz="4" w:space="0" w:color="auto"/>
            </w:tcBorders>
            <w:shd w:val="clear" w:color="auto" w:fill="auto"/>
          </w:tcPr>
          <w:p w14:paraId="7F7C17C9" w14:textId="77777777" w:rsidR="0082222F" w:rsidRPr="00D80AD5" w:rsidRDefault="0082222F" w:rsidP="00211FBE">
            <w:pPr>
              <w:pStyle w:val="a0"/>
              <w:jc w:val="center"/>
              <w:rPr>
                <w:rFonts w:cs="Times New Roman"/>
                <w:sz w:val="16"/>
                <w:szCs w:val="16"/>
              </w:rPr>
            </w:pPr>
            <w:r w:rsidRPr="00D80AD5">
              <w:rPr>
                <w:rFonts w:cs="Times New Roman"/>
                <w:sz w:val="16"/>
                <w:szCs w:val="16"/>
              </w:rPr>
              <w:t>(дата, М.П.)</w:t>
            </w:r>
          </w:p>
          <w:p w14:paraId="56A96B29" w14:textId="77777777" w:rsidR="0082222F" w:rsidRPr="00D80AD5" w:rsidRDefault="0082222F" w:rsidP="00211FBE">
            <w:pPr>
              <w:pStyle w:val="a0"/>
              <w:jc w:val="center"/>
              <w:rPr>
                <w:rFonts w:cs="Times New Roman"/>
                <w:sz w:val="16"/>
                <w:szCs w:val="16"/>
              </w:rPr>
            </w:pPr>
          </w:p>
        </w:tc>
        <w:tc>
          <w:tcPr>
            <w:tcW w:w="2888" w:type="dxa"/>
            <w:shd w:val="clear" w:color="auto" w:fill="auto"/>
          </w:tcPr>
          <w:p w14:paraId="3C80E886" w14:textId="77777777" w:rsidR="0082222F" w:rsidRPr="00D80AD5" w:rsidRDefault="0082222F" w:rsidP="00211FBE">
            <w:pPr>
              <w:pStyle w:val="a0"/>
              <w:jc w:val="center"/>
              <w:rPr>
                <w:rFonts w:cs="Times New Roman"/>
                <w:sz w:val="26"/>
                <w:szCs w:val="26"/>
              </w:rPr>
            </w:pPr>
          </w:p>
        </w:tc>
      </w:tr>
    </w:tbl>
    <w:p w14:paraId="1D9601BE" w14:textId="77777777" w:rsidR="0088317F" w:rsidRPr="00B34AF2" w:rsidRDefault="0088317F" w:rsidP="0088317F">
      <w:pPr>
        <w:pStyle w:val="a0"/>
        <w:rPr>
          <w:sz w:val="26"/>
          <w:szCs w:val="26"/>
        </w:rPr>
      </w:pPr>
    </w:p>
    <w:p w14:paraId="1ECD8D79" w14:textId="77777777" w:rsidR="003267CA" w:rsidRDefault="003267CA" w:rsidP="00B4367D">
      <w:pPr>
        <w:rPr>
          <w:rFonts w:cs="Times New Roman"/>
          <w:sz w:val="26"/>
          <w:szCs w:val="26"/>
        </w:rPr>
      </w:pPr>
    </w:p>
    <w:p w14:paraId="4EB91E51" w14:textId="77777777" w:rsidR="00FD74E1" w:rsidRDefault="00FD74E1" w:rsidP="00B4367D">
      <w:pPr>
        <w:rPr>
          <w:rFonts w:cs="Times New Roman"/>
          <w:sz w:val="26"/>
          <w:szCs w:val="26"/>
        </w:rPr>
      </w:pPr>
    </w:p>
    <w:p w14:paraId="2ECCEE95" w14:textId="77777777" w:rsidR="00FD74E1" w:rsidRDefault="00FD74E1" w:rsidP="00B4367D">
      <w:pPr>
        <w:rPr>
          <w:rFonts w:cs="Times New Roman"/>
          <w:sz w:val="26"/>
          <w:szCs w:val="26"/>
        </w:rPr>
      </w:pPr>
    </w:p>
    <w:p w14:paraId="06E985DA" w14:textId="77777777" w:rsidR="00FD74E1" w:rsidRDefault="00FD74E1" w:rsidP="00B4367D">
      <w:pPr>
        <w:rPr>
          <w:rFonts w:cs="Times New Roman"/>
          <w:sz w:val="26"/>
          <w:szCs w:val="26"/>
        </w:rPr>
      </w:pPr>
    </w:p>
    <w:p w14:paraId="47C0A6C1" w14:textId="77777777" w:rsidR="00FD74E1" w:rsidRDefault="00FD74E1" w:rsidP="00B4367D">
      <w:pPr>
        <w:rPr>
          <w:rFonts w:cs="Times New Roman"/>
          <w:sz w:val="26"/>
          <w:szCs w:val="26"/>
        </w:rPr>
      </w:pPr>
    </w:p>
    <w:p w14:paraId="44CA1A8C" w14:textId="77777777" w:rsidR="00FD74E1" w:rsidRDefault="00FD74E1" w:rsidP="00B4367D">
      <w:pPr>
        <w:rPr>
          <w:rFonts w:cs="Times New Roman"/>
          <w:sz w:val="26"/>
          <w:szCs w:val="26"/>
        </w:rPr>
      </w:pPr>
    </w:p>
    <w:p w14:paraId="18693DEF" w14:textId="77777777" w:rsidR="00FD74E1" w:rsidRDefault="00FD74E1" w:rsidP="00B4367D">
      <w:pPr>
        <w:rPr>
          <w:rFonts w:cs="Times New Roman"/>
          <w:sz w:val="26"/>
          <w:szCs w:val="26"/>
        </w:rPr>
      </w:pPr>
    </w:p>
    <w:p w14:paraId="1879C1D5" w14:textId="77777777" w:rsidR="00FD74E1" w:rsidRDefault="00FD74E1" w:rsidP="00B4367D">
      <w:pPr>
        <w:rPr>
          <w:rFonts w:cs="Times New Roman"/>
          <w:sz w:val="26"/>
          <w:szCs w:val="26"/>
        </w:rPr>
      </w:pPr>
    </w:p>
    <w:p w14:paraId="120DD136" w14:textId="77777777" w:rsidR="00FD74E1" w:rsidRDefault="00FD74E1" w:rsidP="00B4367D">
      <w:pPr>
        <w:rPr>
          <w:rFonts w:cs="Times New Roman"/>
          <w:sz w:val="26"/>
          <w:szCs w:val="26"/>
        </w:rPr>
      </w:pPr>
    </w:p>
    <w:p w14:paraId="371FCD60" w14:textId="77777777" w:rsidR="00FD74E1" w:rsidRDefault="00FD74E1" w:rsidP="00B4367D">
      <w:pPr>
        <w:rPr>
          <w:rFonts w:cs="Times New Roman"/>
          <w:sz w:val="26"/>
          <w:szCs w:val="26"/>
        </w:rPr>
      </w:pPr>
    </w:p>
    <w:p w14:paraId="5A169DA9" w14:textId="77777777" w:rsidR="000D7EC4" w:rsidRDefault="000D7EC4" w:rsidP="00B4367D">
      <w:pPr>
        <w:rPr>
          <w:rFonts w:cs="Times New Roman"/>
          <w:sz w:val="26"/>
          <w:szCs w:val="26"/>
        </w:rPr>
      </w:pPr>
    </w:p>
    <w:p w14:paraId="30AB48AB" w14:textId="77777777" w:rsidR="00FD74E1" w:rsidRDefault="00FD74E1" w:rsidP="00B4367D">
      <w:pPr>
        <w:rPr>
          <w:rFonts w:cs="Times New Roman"/>
          <w:sz w:val="26"/>
          <w:szCs w:val="26"/>
        </w:rPr>
      </w:pPr>
    </w:p>
    <w:p w14:paraId="360F8DA8" w14:textId="77777777" w:rsidR="00B260B0" w:rsidRDefault="00B260B0" w:rsidP="00B4367D">
      <w:pPr>
        <w:rPr>
          <w:rFonts w:cs="Times New Roman"/>
          <w:sz w:val="26"/>
          <w:szCs w:val="26"/>
        </w:rPr>
      </w:pPr>
    </w:p>
    <w:p w14:paraId="0DBA2F17" w14:textId="77777777" w:rsidR="00441F21" w:rsidRDefault="00441F21" w:rsidP="00B4367D">
      <w:pPr>
        <w:rPr>
          <w:rFonts w:cs="Times New Roman"/>
          <w:sz w:val="26"/>
          <w:szCs w:val="26"/>
        </w:rPr>
      </w:pPr>
    </w:p>
    <w:p w14:paraId="3AAD3CA7" w14:textId="77777777" w:rsidR="002D3EB8" w:rsidRDefault="002D3EB8" w:rsidP="00B4367D">
      <w:pPr>
        <w:rPr>
          <w:rFonts w:cs="Times New Roman"/>
          <w:sz w:val="26"/>
          <w:szCs w:val="26"/>
        </w:rPr>
      </w:pPr>
    </w:p>
    <w:p w14:paraId="22FCAE75" w14:textId="77777777" w:rsidR="002D3EB8" w:rsidRPr="00FF5093" w:rsidRDefault="0082222F" w:rsidP="002D3EB8">
      <w:pPr>
        <w:pStyle w:val="a0"/>
        <w:jc w:val="center"/>
        <w:rPr>
          <w:rFonts w:cs="Times New Roman"/>
          <w:sz w:val="26"/>
          <w:szCs w:val="26"/>
        </w:rPr>
      </w:pPr>
      <w:r>
        <w:rPr>
          <w:rFonts w:cs="Times New Roman"/>
          <w:sz w:val="26"/>
          <w:szCs w:val="26"/>
        </w:rPr>
        <w:br w:type="page"/>
      </w:r>
      <w:r w:rsidR="00DD6073">
        <w:rPr>
          <w:rFonts w:cs="Times New Roman"/>
          <w:sz w:val="26"/>
          <w:szCs w:val="26"/>
        </w:rPr>
        <w:lastRenderedPageBreak/>
        <w:t>Лот № 8</w:t>
      </w:r>
    </w:p>
    <w:p w14:paraId="52BD8589" w14:textId="77777777" w:rsidR="002D3EB8" w:rsidRPr="00FF5093" w:rsidRDefault="002D3EB8" w:rsidP="002D3EB8">
      <w:pPr>
        <w:pStyle w:val="a0"/>
        <w:jc w:val="center"/>
        <w:rPr>
          <w:rFonts w:cs="Times New Roman"/>
          <w:sz w:val="26"/>
          <w:szCs w:val="26"/>
        </w:rPr>
      </w:pPr>
    </w:p>
    <w:p w14:paraId="4BB8BA1A" w14:textId="77777777" w:rsidR="002D3EB8" w:rsidRPr="00FF5093" w:rsidRDefault="002D3EB8" w:rsidP="002D3EB8">
      <w:pPr>
        <w:pStyle w:val="a0"/>
        <w:jc w:val="center"/>
        <w:rPr>
          <w:rFonts w:cs="Times New Roman"/>
          <w:sz w:val="26"/>
          <w:szCs w:val="26"/>
        </w:rPr>
      </w:pPr>
      <w:r w:rsidRPr="00FF5093">
        <w:rPr>
          <w:rFonts w:cs="Times New Roman"/>
          <w:sz w:val="26"/>
          <w:szCs w:val="26"/>
        </w:rPr>
        <w:t>АКТ</w:t>
      </w:r>
    </w:p>
    <w:p w14:paraId="08C84F6A" w14:textId="77777777" w:rsidR="002D3EB8" w:rsidRPr="00FF5093" w:rsidRDefault="002D3EB8" w:rsidP="002D3EB8">
      <w:pPr>
        <w:jc w:val="center"/>
        <w:rPr>
          <w:rFonts w:cs="Times New Roman"/>
          <w:sz w:val="26"/>
          <w:szCs w:val="26"/>
        </w:rPr>
      </w:pPr>
      <w:r w:rsidRPr="00FF5093">
        <w:rPr>
          <w:rFonts w:cs="Times New Roman"/>
          <w:sz w:val="26"/>
          <w:szCs w:val="26"/>
        </w:rPr>
        <w:t>о состоянии общего имущества собственников помещений</w:t>
      </w:r>
      <w:r w:rsidRPr="00FF5093">
        <w:rPr>
          <w:rFonts w:cs="Times New Roman"/>
          <w:sz w:val="26"/>
          <w:szCs w:val="26"/>
        </w:rPr>
        <w:br/>
        <w:t>в многоквартирном доме, являющегося объектом конкурса</w:t>
      </w:r>
    </w:p>
    <w:p w14:paraId="079B526E" w14:textId="77777777" w:rsidR="002D3EB8" w:rsidRPr="00FF5093" w:rsidRDefault="002D3EB8" w:rsidP="00B4367D">
      <w:pPr>
        <w:rPr>
          <w:rFonts w:cs="Times New Roman"/>
          <w:sz w:val="26"/>
          <w:szCs w:val="26"/>
        </w:rPr>
      </w:pPr>
    </w:p>
    <w:p w14:paraId="6CB5ECEC" w14:textId="77777777" w:rsidR="002D3EB8" w:rsidRPr="00FF5093" w:rsidRDefault="002D3EB8" w:rsidP="00B4367D">
      <w:pPr>
        <w:rPr>
          <w:rFonts w:cs="Times New Roman"/>
          <w:sz w:val="26"/>
          <w:szCs w:val="26"/>
        </w:rPr>
      </w:pPr>
    </w:p>
    <w:p w14:paraId="1A4F04F6" w14:textId="77777777" w:rsidR="002D3EB8" w:rsidRPr="00FF5093" w:rsidRDefault="002D3EB8" w:rsidP="0082222F">
      <w:pPr>
        <w:pStyle w:val="a0"/>
        <w:rPr>
          <w:sz w:val="26"/>
          <w:szCs w:val="26"/>
        </w:rPr>
      </w:pPr>
      <w:r w:rsidRPr="00FF5093">
        <w:rPr>
          <w:sz w:val="26"/>
          <w:szCs w:val="26"/>
        </w:rPr>
        <w:t>I. Общие сведения о многоквартирном доме</w:t>
      </w:r>
    </w:p>
    <w:p w14:paraId="647E0225" w14:textId="77777777" w:rsidR="002D3EB8" w:rsidRPr="00FF5093" w:rsidRDefault="002D3EB8" w:rsidP="0082222F">
      <w:pPr>
        <w:pStyle w:val="a0"/>
        <w:jc w:val="both"/>
        <w:rPr>
          <w:i/>
          <w:sz w:val="26"/>
          <w:szCs w:val="26"/>
          <w:u w:val="single"/>
        </w:rPr>
      </w:pPr>
      <w:r w:rsidRPr="00FF5093">
        <w:rPr>
          <w:sz w:val="26"/>
          <w:szCs w:val="26"/>
        </w:rPr>
        <w:t xml:space="preserve">Адрес многоквартирного дома: </w:t>
      </w:r>
      <w:r w:rsidRPr="00FF5093">
        <w:rPr>
          <w:i/>
          <w:sz w:val="26"/>
          <w:szCs w:val="26"/>
          <w:u w:val="single"/>
        </w:rPr>
        <w:t>Алтайский край, город Рубцо</w:t>
      </w:r>
      <w:r w:rsidR="000D7EC4" w:rsidRPr="00FF5093">
        <w:rPr>
          <w:i/>
          <w:sz w:val="26"/>
          <w:szCs w:val="26"/>
          <w:u w:val="single"/>
        </w:rPr>
        <w:t>вск, улица</w:t>
      </w:r>
      <w:r w:rsidRPr="00FF5093">
        <w:rPr>
          <w:i/>
          <w:sz w:val="26"/>
          <w:szCs w:val="26"/>
          <w:u w:val="single"/>
        </w:rPr>
        <w:t xml:space="preserve"> Сельмашская, 30</w:t>
      </w:r>
    </w:p>
    <w:p w14:paraId="512528CC" w14:textId="77777777" w:rsidR="002D3EB8" w:rsidRPr="00FF5093" w:rsidRDefault="002D3EB8" w:rsidP="0082222F">
      <w:pPr>
        <w:pStyle w:val="a0"/>
        <w:jc w:val="both"/>
        <w:rPr>
          <w:sz w:val="26"/>
          <w:szCs w:val="26"/>
          <w:u w:val="single"/>
        </w:rPr>
      </w:pPr>
      <w:r w:rsidRPr="00FF5093">
        <w:rPr>
          <w:sz w:val="26"/>
          <w:szCs w:val="26"/>
        </w:rPr>
        <w:t xml:space="preserve">2. Кадастровый номер многоквартирного дома (при его наличии): </w:t>
      </w:r>
      <w:r w:rsidRPr="00FF5093">
        <w:rPr>
          <w:i/>
          <w:sz w:val="26"/>
          <w:szCs w:val="26"/>
          <w:u w:val="single"/>
        </w:rPr>
        <w:t>нет</w:t>
      </w:r>
    </w:p>
    <w:p w14:paraId="199AEE68" w14:textId="77777777" w:rsidR="002D3EB8" w:rsidRPr="00FF5093" w:rsidRDefault="002D3EB8" w:rsidP="0082222F">
      <w:pPr>
        <w:pStyle w:val="a0"/>
        <w:jc w:val="both"/>
        <w:rPr>
          <w:sz w:val="26"/>
          <w:szCs w:val="26"/>
        </w:rPr>
      </w:pPr>
      <w:r w:rsidRPr="00FF5093">
        <w:rPr>
          <w:sz w:val="26"/>
          <w:szCs w:val="26"/>
        </w:rPr>
        <w:t xml:space="preserve">3. Серия, тип </w:t>
      </w:r>
      <w:proofErr w:type="gramStart"/>
      <w:r w:rsidRPr="00FF5093">
        <w:rPr>
          <w:sz w:val="26"/>
          <w:szCs w:val="26"/>
        </w:rPr>
        <w:t xml:space="preserve">постройки  </w:t>
      </w:r>
      <w:r w:rsidRPr="00FF5093">
        <w:rPr>
          <w:i/>
          <w:sz w:val="26"/>
          <w:szCs w:val="26"/>
          <w:u w:val="single"/>
        </w:rPr>
        <w:t>многоквартирный</w:t>
      </w:r>
      <w:proofErr w:type="gramEnd"/>
      <w:r w:rsidRPr="00FF5093">
        <w:rPr>
          <w:i/>
          <w:sz w:val="26"/>
          <w:szCs w:val="26"/>
          <w:u w:val="single"/>
        </w:rPr>
        <w:t xml:space="preserve"> жилой дом</w:t>
      </w:r>
    </w:p>
    <w:p w14:paraId="67B8CC84" w14:textId="77777777" w:rsidR="002D3EB8" w:rsidRPr="00FF5093" w:rsidRDefault="002D3EB8" w:rsidP="0082222F">
      <w:pPr>
        <w:pStyle w:val="a0"/>
        <w:jc w:val="both"/>
        <w:rPr>
          <w:sz w:val="26"/>
          <w:szCs w:val="26"/>
          <w:u w:val="single"/>
        </w:rPr>
      </w:pPr>
      <w:r w:rsidRPr="00FF5093">
        <w:rPr>
          <w:sz w:val="26"/>
          <w:szCs w:val="26"/>
        </w:rPr>
        <w:t xml:space="preserve">4. Год постройки </w:t>
      </w:r>
      <w:r w:rsidRPr="00FF5093">
        <w:rPr>
          <w:i/>
          <w:sz w:val="26"/>
          <w:szCs w:val="26"/>
          <w:u w:val="single"/>
        </w:rPr>
        <w:t>1949</w:t>
      </w:r>
    </w:p>
    <w:p w14:paraId="378AE1C2" w14:textId="77777777" w:rsidR="002D3EB8" w:rsidRPr="00FF5093" w:rsidRDefault="002D3EB8" w:rsidP="0082222F">
      <w:pPr>
        <w:pStyle w:val="a0"/>
        <w:jc w:val="both"/>
        <w:rPr>
          <w:sz w:val="26"/>
          <w:szCs w:val="26"/>
        </w:rPr>
      </w:pPr>
      <w:r w:rsidRPr="00FF5093">
        <w:rPr>
          <w:sz w:val="26"/>
          <w:szCs w:val="26"/>
        </w:rPr>
        <w:t xml:space="preserve">5. Степень износа   </w:t>
      </w:r>
      <w:proofErr w:type="gramStart"/>
      <w:r w:rsidRPr="00FF5093">
        <w:rPr>
          <w:sz w:val="26"/>
          <w:szCs w:val="26"/>
        </w:rPr>
        <w:t>по  данным</w:t>
      </w:r>
      <w:proofErr w:type="gramEnd"/>
      <w:r w:rsidRPr="00FF5093">
        <w:rPr>
          <w:sz w:val="26"/>
          <w:szCs w:val="26"/>
        </w:rPr>
        <w:t xml:space="preserve">  </w:t>
      </w:r>
      <w:proofErr w:type="gramStart"/>
      <w:r w:rsidRPr="00FF5093">
        <w:rPr>
          <w:sz w:val="26"/>
          <w:szCs w:val="26"/>
        </w:rPr>
        <w:t>государственного  технического</w:t>
      </w:r>
      <w:proofErr w:type="gramEnd"/>
      <w:r w:rsidRPr="00FF5093">
        <w:rPr>
          <w:sz w:val="26"/>
          <w:szCs w:val="26"/>
        </w:rPr>
        <w:t xml:space="preserve"> учета </w:t>
      </w:r>
      <w:r w:rsidR="00B260B0" w:rsidRPr="00FF5093">
        <w:rPr>
          <w:i/>
          <w:sz w:val="26"/>
          <w:szCs w:val="26"/>
          <w:u w:val="single"/>
        </w:rPr>
        <w:t>нет</w:t>
      </w:r>
    </w:p>
    <w:p w14:paraId="6603A857" w14:textId="77777777" w:rsidR="002D3EB8" w:rsidRPr="00FF5093" w:rsidRDefault="002D3EB8" w:rsidP="0082222F">
      <w:pPr>
        <w:pStyle w:val="a0"/>
        <w:jc w:val="both"/>
        <w:rPr>
          <w:sz w:val="26"/>
          <w:szCs w:val="26"/>
        </w:rPr>
      </w:pPr>
      <w:r w:rsidRPr="00FF5093">
        <w:rPr>
          <w:sz w:val="26"/>
          <w:szCs w:val="26"/>
        </w:rPr>
        <w:t xml:space="preserve">6. Степень фактического износа </w:t>
      </w:r>
      <w:r w:rsidR="00B260B0" w:rsidRPr="00FF5093">
        <w:rPr>
          <w:i/>
          <w:sz w:val="26"/>
          <w:szCs w:val="26"/>
          <w:u w:val="single"/>
        </w:rPr>
        <w:t>нет</w:t>
      </w:r>
    </w:p>
    <w:p w14:paraId="355DFBC8" w14:textId="77777777" w:rsidR="002D3EB8" w:rsidRPr="00FF5093" w:rsidRDefault="002D3EB8" w:rsidP="0082222F">
      <w:pPr>
        <w:pStyle w:val="a0"/>
        <w:jc w:val="both"/>
        <w:rPr>
          <w:sz w:val="26"/>
          <w:szCs w:val="26"/>
        </w:rPr>
      </w:pPr>
      <w:r w:rsidRPr="00FF5093">
        <w:rPr>
          <w:sz w:val="26"/>
          <w:szCs w:val="26"/>
        </w:rPr>
        <w:t xml:space="preserve">7. Год последнего капитального ремонта </w:t>
      </w:r>
      <w:r w:rsidR="00DD6073" w:rsidRPr="00DD6073">
        <w:rPr>
          <w:i/>
          <w:sz w:val="26"/>
          <w:szCs w:val="26"/>
          <w:u w:val="single"/>
        </w:rPr>
        <w:t>2016</w:t>
      </w:r>
    </w:p>
    <w:p w14:paraId="7190E9E4" w14:textId="77777777" w:rsidR="002D3EB8" w:rsidRPr="00FF5093" w:rsidRDefault="002D3EB8" w:rsidP="0082222F">
      <w:pPr>
        <w:pStyle w:val="a0"/>
        <w:jc w:val="both"/>
        <w:rPr>
          <w:sz w:val="26"/>
          <w:szCs w:val="26"/>
        </w:rPr>
      </w:pPr>
      <w:r w:rsidRPr="00FF5093">
        <w:rPr>
          <w:sz w:val="26"/>
          <w:szCs w:val="26"/>
        </w:rPr>
        <w:t xml:space="preserve">8. Реквизиты правового акта о признании </w:t>
      </w:r>
      <w:proofErr w:type="gramStart"/>
      <w:r w:rsidRPr="00FF5093">
        <w:rPr>
          <w:sz w:val="26"/>
          <w:szCs w:val="26"/>
        </w:rPr>
        <w:t>многоквартирного  дома</w:t>
      </w:r>
      <w:proofErr w:type="gramEnd"/>
      <w:r w:rsidRPr="00FF5093">
        <w:rPr>
          <w:sz w:val="26"/>
          <w:szCs w:val="26"/>
        </w:rPr>
        <w:t xml:space="preserve"> аварийным и подлежащим сносу</w:t>
      </w:r>
      <w:r w:rsidR="00B260B0" w:rsidRPr="00FF5093">
        <w:rPr>
          <w:sz w:val="26"/>
          <w:szCs w:val="26"/>
        </w:rPr>
        <w:t xml:space="preserve">: </w:t>
      </w:r>
      <w:r w:rsidR="00B260B0" w:rsidRPr="00FF5093">
        <w:rPr>
          <w:i/>
          <w:sz w:val="26"/>
          <w:szCs w:val="26"/>
          <w:u w:val="single"/>
        </w:rPr>
        <w:t>нет</w:t>
      </w:r>
    </w:p>
    <w:p w14:paraId="5F69BF8B" w14:textId="77777777" w:rsidR="002D3EB8" w:rsidRPr="00FF5093" w:rsidRDefault="002D3EB8" w:rsidP="0082222F">
      <w:pPr>
        <w:pStyle w:val="a0"/>
        <w:jc w:val="both"/>
        <w:rPr>
          <w:sz w:val="26"/>
          <w:szCs w:val="26"/>
        </w:rPr>
      </w:pPr>
      <w:r w:rsidRPr="00FF5093">
        <w:rPr>
          <w:sz w:val="26"/>
          <w:szCs w:val="26"/>
        </w:rPr>
        <w:t xml:space="preserve">9. Количество этажей </w:t>
      </w:r>
      <w:r w:rsidRPr="00FF5093">
        <w:rPr>
          <w:i/>
          <w:sz w:val="26"/>
          <w:szCs w:val="26"/>
          <w:u w:val="single"/>
        </w:rPr>
        <w:t>2</w:t>
      </w:r>
    </w:p>
    <w:p w14:paraId="76E6311A" w14:textId="77777777" w:rsidR="002D3EB8" w:rsidRPr="00FF5093" w:rsidRDefault="002D3EB8" w:rsidP="0082222F">
      <w:pPr>
        <w:pStyle w:val="a0"/>
        <w:jc w:val="both"/>
        <w:rPr>
          <w:sz w:val="26"/>
          <w:szCs w:val="26"/>
        </w:rPr>
      </w:pPr>
      <w:r w:rsidRPr="00FF5093">
        <w:rPr>
          <w:sz w:val="26"/>
          <w:szCs w:val="26"/>
        </w:rPr>
        <w:t xml:space="preserve">10. Наличие подвала </w:t>
      </w:r>
      <w:r w:rsidRPr="00FF5093">
        <w:rPr>
          <w:i/>
          <w:sz w:val="26"/>
          <w:szCs w:val="26"/>
          <w:u w:val="single"/>
        </w:rPr>
        <w:t>есть</w:t>
      </w:r>
    </w:p>
    <w:p w14:paraId="77F6AB14" w14:textId="77777777" w:rsidR="002D3EB8" w:rsidRPr="00FF5093" w:rsidRDefault="002D3EB8" w:rsidP="0082222F">
      <w:pPr>
        <w:pStyle w:val="a0"/>
        <w:jc w:val="both"/>
        <w:rPr>
          <w:sz w:val="26"/>
          <w:szCs w:val="26"/>
        </w:rPr>
      </w:pPr>
      <w:r w:rsidRPr="00FF5093">
        <w:rPr>
          <w:sz w:val="26"/>
          <w:szCs w:val="26"/>
        </w:rPr>
        <w:t>11. Наличие цокольного этажа</w:t>
      </w:r>
      <w:r w:rsidRPr="00FF5093">
        <w:rPr>
          <w:i/>
          <w:sz w:val="26"/>
          <w:szCs w:val="26"/>
        </w:rPr>
        <w:t xml:space="preserve"> </w:t>
      </w:r>
      <w:r w:rsidRPr="00FF5093">
        <w:rPr>
          <w:i/>
          <w:sz w:val="26"/>
          <w:szCs w:val="26"/>
          <w:u w:val="single"/>
        </w:rPr>
        <w:t>нет</w:t>
      </w:r>
    </w:p>
    <w:p w14:paraId="4D0E0930" w14:textId="77777777" w:rsidR="002D3EB8" w:rsidRPr="00FF5093" w:rsidRDefault="002D3EB8" w:rsidP="0082222F">
      <w:pPr>
        <w:pStyle w:val="a0"/>
        <w:jc w:val="both"/>
        <w:rPr>
          <w:sz w:val="26"/>
          <w:szCs w:val="26"/>
        </w:rPr>
      </w:pPr>
      <w:r w:rsidRPr="00FF5093">
        <w:rPr>
          <w:sz w:val="26"/>
          <w:szCs w:val="26"/>
        </w:rPr>
        <w:t xml:space="preserve">12. Наличие мансарды </w:t>
      </w:r>
      <w:r w:rsidRPr="00FF5093">
        <w:rPr>
          <w:i/>
          <w:sz w:val="26"/>
          <w:szCs w:val="26"/>
          <w:u w:val="single"/>
        </w:rPr>
        <w:t>нет</w:t>
      </w:r>
    </w:p>
    <w:p w14:paraId="2E835812" w14:textId="77777777" w:rsidR="002D3EB8" w:rsidRPr="00FF5093" w:rsidRDefault="002D3EB8" w:rsidP="0082222F">
      <w:pPr>
        <w:pStyle w:val="a0"/>
        <w:jc w:val="both"/>
        <w:rPr>
          <w:sz w:val="26"/>
          <w:szCs w:val="26"/>
        </w:rPr>
      </w:pPr>
      <w:r w:rsidRPr="00FF5093">
        <w:rPr>
          <w:sz w:val="26"/>
          <w:szCs w:val="26"/>
        </w:rPr>
        <w:t xml:space="preserve">13. Наличие мезонина </w:t>
      </w:r>
      <w:r w:rsidRPr="00FF5093">
        <w:rPr>
          <w:i/>
          <w:sz w:val="26"/>
          <w:szCs w:val="26"/>
          <w:u w:val="single"/>
        </w:rPr>
        <w:t>нет</w:t>
      </w:r>
    </w:p>
    <w:p w14:paraId="7FD67803" w14:textId="77777777" w:rsidR="002D3EB8" w:rsidRPr="00FF5093" w:rsidRDefault="002D3EB8" w:rsidP="0082222F">
      <w:pPr>
        <w:pStyle w:val="a0"/>
        <w:jc w:val="both"/>
        <w:rPr>
          <w:sz w:val="26"/>
          <w:szCs w:val="26"/>
        </w:rPr>
      </w:pPr>
      <w:r w:rsidRPr="00FF5093">
        <w:rPr>
          <w:sz w:val="26"/>
          <w:szCs w:val="26"/>
        </w:rPr>
        <w:t xml:space="preserve">14. Количество квартир </w:t>
      </w:r>
      <w:r w:rsidRPr="00FF5093">
        <w:rPr>
          <w:i/>
          <w:sz w:val="26"/>
          <w:szCs w:val="26"/>
          <w:u w:val="single"/>
        </w:rPr>
        <w:t>16</w:t>
      </w:r>
    </w:p>
    <w:p w14:paraId="61C7043F" w14:textId="77777777" w:rsidR="002D3EB8" w:rsidRPr="00FF5093" w:rsidRDefault="00DD6073" w:rsidP="0082222F">
      <w:pPr>
        <w:pStyle w:val="a0"/>
        <w:jc w:val="both"/>
        <w:rPr>
          <w:sz w:val="26"/>
          <w:szCs w:val="26"/>
        </w:rPr>
      </w:pPr>
      <w:r>
        <w:rPr>
          <w:sz w:val="26"/>
          <w:szCs w:val="26"/>
        </w:rPr>
        <w:t>15.</w:t>
      </w:r>
      <w:r w:rsidR="002D3EB8" w:rsidRPr="00FF5093">
        <w:rPr>
          <w:sz w:val="26"/>
          <w:szCs w:val="26"/>
        </w:rPr>
        <w:t xml:space="preserve">Количество нежилых помещений, не входящих в </w:t>
      </w:r>
      <w:proofErr w:type="gramStart"/>
      <w:r w:rsidR="002D3EB8" w:rsidRPr="00FF5093">
        <w:rPr>
          <w:sz w:val="26"/>
          <w:szCs w:val="26"/>
        </w:rPr>
        <w:t>состав  общего</w:t>
      </w:r>
      <w:proofErr w:type="gramEnd"/>
      <w:r w:rsidR="002D3EB8" w:rsidRPr="00FF5093">
        <w:rPr>
          <w:sz w:val="26"/>
          <w:szCs w:val="26"/>
        </w:rPr>
        <w:t xml:space="preserve"> </w:t>
      </w:r>
      <w:r w:rsidR="002D3EB8" w:rsidRPr="00FF5093">
        <w:rPr>
          <w:sz w:val="26"/>
          <w:szCs w:val="26"/>
        </w:rPr>
        <w:br/>
      </w:r>
      <w:r w:rsidR="00B260B0" w:rsidRPr="00FF5093">
        <w:rPr>
          <w:sz w:val="26"/>
          <w:szCs w:val="26"/>
        </w:rPr>
        <w:t>и</w:t>
      </w:r>
      <w:r w:rsidR="002D3EB8" w:rsidRPr="00FF5093">
        <w:rPr>
          <w:sz w:val="26"/>
          <w:szCs w:val="26"/>
        </w:rPr>
        <w:t>мущества</w:t>
      </w:r>
      <w:r w:rsidR="00441F21" w:rsidRPr="00FF5093">
        <w:rPr>
          <w:sz w:val="26"/>
          <w:szCs w:val="26"/>
        </w:rPr>
        <w:t xml:space="preserve"> </w:t>
      </w:r>
      <w:r w:rsidR="00441F21" w:rsidRPr="00FF5093">
        <w:rPr>
          <w:i/>
          <w:sz w:val="26"/>
          <w:szCs w:val="26"/>
          <w:u w:val="single"/>
        </w:rPr>
        <w:t>нет</w:t>
      </w:r>
    </w:p>
    <w:p w14:paraId="2AFADA27" w14:textId="77777777" w:rsidR="002D3EB8" w:rsidRPr="00FF5093" w:rsidRDefault="00DD6073" w:rsidP="0082222F">
      <w:pPr>
        <w:pStyle w:val="a0"/>
        <w:jc w:val="both"/>
        <w:rPr>
          <w:sz w:val="26"/>
          <w:szCs w:val="26"/>
        </w:rPr>
      </w:pPr>
      <w:r>
        <w:rPr>
          <w:sz w:val="26"/>
          <w:szCs w:val="26"/>
        </w:rPr>
        <w:t>16. </w:t>
      </w:r>
      <w:r w:rsidR="002D3EB8" w:rsidRPr="00FF5093">
        <w:rPr>
          <w:sz w:val="26"/>
          <w:szCs w:val="26"/>
        </w:rPr>
        <w:t xml:space="preserve">Реквизиты правового акта о признании всех жилых помещений в многоквартирном доме непригодными для проживания </w:t>
      </w:r>
      <w:r w:rsidR="002D3EB8" w:rsidRPr="00FF5093">
        <w:rPr>
          <w:i/>
          <w:sz w:val="26"/>
          <w:szCs w:val="26"/>
          <w:u w:val="single"/>
        </w:rPr>
        <w:t>нет</w:t>
      </w:r>
    </w:p>
    <w:p w14:paraId="748FC7E8" w14:textId="77777777" w:rsidR="002D3EB8" w:rsidRPr="00FF5093" w:rsidRDefault="00DD6073" w:rsidP="0082222F">
      <w:pPr>
        <w:pStyle w:val="a0"/>
        <w:jc w:val="both"/>
        <w:rPr>
          <w:sz w:val="26"/>
          <w:szCs w:val="26"/>
        </w:rPr>
      </w:pPr>
      <w:r>
        <w:rPr>
          <w:sz w:val="26"/>
          <w:szCs w:val="26"/>
        </w:rPr>
        <w:t>17. </w:t>
      </w:r>
      <w:proofErr w:type="gramStart"/>
      <w:r w:rsidR="002D3EB8" w:rsidRPr="00FF5093">
        <w:rPr>
          <w:sz w:val="26"/>
          <w:szCs w:val="26"/>
        </w:rPr>
        <w:t>Перечень  жилых</w:t>
      </w:r>
      <w:proofErr w:type="gramEnd"/>
      <w:r w:rsidR="002D3EB8" w:rsidRPr="00FF5093">
        <w:rPr>
          <w:sz w:val="26"/>
          <w:szCs w:val="26"/>
        </w:rPr>
        <w:t xml:space="preserve">  </w:t>
      </w:r>
      <w:proofErr w:type="gramStart"/>
      <w:r w:rsidR="002D3EB8" w:rsidRPr="00FF5093">
        <w:rPr>
          <w:sz w:val="26"/>
          <w:szCs w:val="26"/>
        </w:rPr>
        <w:t>помещений,  признанных</w:t>
      </w:r>
      <w:proofErr w:type="gramEnd"/>
      <w:r w:rsidR="002D3EB8" w:rsidRPr="00FF5093">
        <w:rPr>
          <w:sz w:val="26"/>
          <w:szCs w:val="26"/>
        </w:rPr>
        <w:t xml:space="preserve">  непригодными для </w:t>
      </w:r>
      <w:proofErr w:type="gramStart"/>
      <w:r w:rsidR="002D3EB8" w:rsidRPr="00FF5093">
        <w:rPr>
          <w:sz w:val="26"/>
          <w:szCs w:val="26"/>
        </w:rPr>
        <w:t>проживания  (с  указанием</w:t>
      </w:r>
      <w:proofErr w:type="gramEnd"/>
      <w:r w:rsidR="002D3EB8" w:rsidRPr="00FF5093">
        <w:rPr>
          <w:sz w:val="26"/>
          <w:szCs w:val="26"/>
        </w:rPr>
        <w:t xml:space="preserve">  </w:t>
      </w:r>
      <w:proofErr w:type="gramStart"/>
      <w:r w:rsidR="002D3EB8" w:rsidRPr="00FF5093">
        <w:rPr>
          <w:sz w:val="26"/>
          <w:szCs w:val="26"/>
        </w:rPr>
        <w:t>реквизитов  правовых</w:t>
      </w:r>
      <w:proofErr w:type="gramEnd"/>
      <w:r w:rsidR="002D3EB8" w:rsidRPr="00FF5093">
        <w:rPr>
          <w:sz w:val="26"/>
          <w:szCs w:val="26"/>
        </w:rPr>
        <w:t xml:space="preserve">  актов о признании жилых помещений непригодными для проживания) </w:t>
      </w:r>
      <w:r w:rsidR="002D3EB8" w:rsidRPr="00FF5093">
        <w:rPr>
          <w:i/>
          <w:sz w:val="26"/>
          <w:szCs w:val="26"/>
          <w:u w:val="single"/>
        </w:rPr>
        <w:t>нет</w:t>
      </w:r>
    </w:p>
    <w:p w14:paraId="4AF502E5" w14:textId="1E090FE2" w:rsidR="002D3EB8" w:rsidRPr="00000D0F" w:rsidRDefault="002D3EB8" w:rsidP="0082222F">
      <w:pPr>
        <w:pStyle w:val="a0"/>
        <w:jc w:val="both"/>
        <w:rPr>
          <w:sz w:val="26"/>
          <w:szCs w:val="26"/>
        </w:rPr>
      </w:pPr>
      <w:r w:rsidRPr="00FF5093">
        <w:rPr>
          <w:sz w:val="26"/>
          <w:szCs w:val="26"/>
        </w:rPr>
        <w:t xml:space="preserve">18. Строительный объем </w:t>
      </w:r>
      <w:r w:rsidRPr="00DD6073">
        <w:rPr>
          <w:i/>
          <w:sz w:val="26"/>
          <w:szCs w:val="26"/>
          <w:u w:val="single"/>
        </w:rPr>
        <w:t>3214,2 куб. м</w:t>
      </w:r>
    </w:p>
    <w:p w14:paraId="347CEF85" w14:textId="77777777" w:rsidR="002D3EB8" w:rsidRPr="00FF5093" w:rsidRDefault="002D3EB8" w:rsidP="0082222F">
      <w:pPr>
        <w:pStyle w:val="a0"/>
        <w:jc w:val="both"/>
        <w:rPr>
          <w:sz w:val="26"/>
          <w:szCs w:val="26"/>
        </w:rPr>
      </w:pPr>
      <w:r w:rsidRPr="00FF5093">
        <w:rPr>
          <w:sz w:val="26"/>
          <w:szCs w:val="26"/>
        </w:rPr>
        <w:t xml:space="preserve">19. Площадь: </w:t>
      </w:r>
    </w:p>
    <w:p w14:paraId="37FDA379" w14:textId="5CB300E8" w:rsidR="002D3EB8" w:rsidRPr="00000D0F" w:rsidRDefault="002D3EB8" w:rsidP="0082222F">
      <w:pPr>
        <w:pStyle w:val="a0"/>
        <w:jc w:val="both"/>
        <w:rPr>
          <w:sz w:val="26"/>
          <w:szCs w:val="26"/>
        </w:rPr>
      </w:pPr>
      <w:r w:rsidRPr="00FF5093">
        <w:rPr>
          <w:sz w:val="26"/>
          <w:szCs w:val="26"/>
        </w:rPr>
        <w:t xml:space="preserve">а) </w:t>
      </w:r>
      <w:proofErr w:type="gramStart"/>
      <w:r w:rsidRPr="00FF5093">
        <w:rPr>
          <w:sz w:val="26"/>
          <w:szCs w:val="26"/>
        </w:rPr>
        <w:t>многоквартирного  дома</w:t>
      </w:r>
      <w:proofErr w:type="gramEnd"/>
      <w:r w:rsidRPr="00FF5093">
        <w:rPr>
          <w:sz w:val="26"/>
          <w:szCs w:val="26"/>
        </w:rPr>
        <w:t xml:space="preserve">  с лестничными клетками </w:t>
      </w:r>
      <w:r w:rsidRPr="00DD6073">
        <w:rPr>
          <w:i/>
          <w:sz w:val="26"/>
          <w:szCs w:val="26"/>
          <w:u w:val="single"/>
        </w:rPr>
        <w:t xml:space="preserve">535,7 </w:t>
      </w:r>
      <w:r w:rsidR="00441F21" w:rsidRPr="00DD6073">
        <w:rPr>
          <w:i/>
          <w:sz w:val="26"/>
          <w:szCs w:val="26"/>
          <w:u w:val="single"/>
        </w:rPr>
        <w:t>кв. м</w:t>
      </w:r>
    </w:p>
    <w:p w14:paraId="187530DA" w14:textId="5A3699C6" w:rsidR="002D3EB8" w:rsidRPr="00000D0F" w:rsidRDefault="002D3EB8" w:rsidP="0082222F">
      <w:pPr>
        <w:pStyle w:val="a0"/>
        <w:jc w:val="both"/>
        <w:rPr>
          <w:sz w:val="26"/>
          <w:szCs w:val="26"/>
        </w:rPr>
      </w:pPr>
      <w:r w:rsidRPr="00FF5093">
        <w:rPr>
          <w:sz w:val="26"/>
          <w:szCs w:val="26"/>
        </w:rPr>
        <w:t xml:space="preserve">б) жилых помещений (общая площадь квартир) </w:t>
      </w:r>
      <w:r w:rsidRPr="00DD6073">
        <w:rPr>
          <w:i/>
          <w:sz w:val="26"/>
          <w:szCs w:val="26"/>
          <w:u w:val="single"/>
        </w:rPr>
        <w:t xml:space="preserve">501,77 </w:t>
      </w:r>
      <w:r w:rsidR="00441F21" w:rsidRPr="00DD6073">
        <w:rPr>
          <w:i/>
          <w:sz w:val="26"/>
          <w:szCs w:val="26"/>
          <w:u w:val="single"/>
        </w:rPr>
        <w:t>кв. м</w:t>
      </w:r>
    </w:p>
    <w:p w14:paraId="62DFD124" w14:textId="77777777" w:rsidR="002D3EB8" w:rsidRPr="00FF5093" w:rsidRDefault="002D3EB8" w:rsidP="0082222F">
      <w:pPr>
        <w:pStyle w:val="a0"/>
        <w:jc w:val="both"/>
        <w:rPr>
          <w:sz w:val="26"/>
          <w:szCs w:val="26"/>
        </w:rPr>
      </w:pPr>
      <w:r w:rsidRPr="00FF5093">
        <w:rPr>
          <w:sz w:val="26"/>
          <w:szCs w:val="26"/>
        </w:rPr>
        <w:t xml:space="preserve">в) </w:t>
      </w:r>
      <w:proofErr w:type="gramStart"/>
      <w:r w:rsidRPr="00FF5093">
        <w:rPr>
          <w:sz w:val="26"/>
          <w:szCs w:val="26"/>
        </w:rPr>
        <w:t>нежилых  помещений</w:t>
      </w:r>
      <w:proofErr w:type="gramEnd"/>
      <w:r w:rsidRPr="00FF5093">
        <w:rPr>
          <w:sz w:val="26"/>
          <w:szCs w:val="26"/>
        </w:rPr>
        <w:t>  (</w:t>
      </w:r>
      <w:proofErr w:type="gramStart"/>
      <w:r w:rsidRPr="00FF5093">
        <w:rPr>
          <w:sz w:val="26"/>
          <w:szCs w:val="26"/>
        </w:rPr>
        <w:t>общая  площадь</w:t>
      </w:r>
      <w:proofErr w:type="gramEnd"/>
      <w:r w:rsidRPr="00FF5093">
        <w:rPr>
          <w:sz w:val="26"/>
          <w:szCs w:val="26"/>
        </w:rPr>
        <w:t xml:space="preserve">  нежилых </w:t>
      </w:r>
      <w:proofErr w:type="gramStart"/>
      <w:r w:rsidRPr="00FF5093">
        <w:rPr>
          <w:sz w:val="26"/>
          <w:szCs w:val="26"/>
        </w:rPr>
        <w:t>помещений,  не</w:t>
      </w:r>
      <w:proofErr w:type="gramEnd"/>
      <w:r w:rsidRPr="00FF5093">
        <w:rPr>
          <w:sz w:val="26"/>
          <w:szCs w:val="26"/>
        </w:rPr>
        <w:t xml:space="preserve"> входящих   </w:t>
      </w:r>
      <w:proofErr w:type="gramStart"/>
      <w:r w:rsidRPr="00FF5093">
        <w:rPr>
          <w:sz w:val="26"/>
          <w:szCs w:val="26"/>
        </w:rPr>
        <w:t>в  состав</w:t>
      </w:r>
      <w:proofErr w:type="gramEnd"/>
      <w:r w:rsidRPr="00FF5093">
        <w:rPr>
          <w:sz w:val="26"/>
          <w:szCs w:val="26"/>
        </w:rPr>
        <w:t xml:space="preserve">  </w:t>
      </w:r>
      <w:proofErr w:type="gramStart"/>
      <w:r w:rsidRPr="00FF5093">
        <w:rPr>
          <w:sz w:val="26"/>
          <w:szCs w:val="26"/>
        </w:rPr>
        <w:t>общего  имущества</w:t>
      </w:r>
      <w:proofErr w:type="gramEnd"/>
      <w:r w:rsidRPr="00FF5093">
        <w:rPr>
          <w:sz w:val="26"/>
          <w:szCs w:val="26"/>
        </w:rPr>
        <w:t xml:space="preserve">  </w:t>
      </w:r>
      <w:proofErr w:type="gramStart"/>
      <w:r w:rsidRPr="00FF5093">
        <w:rPr>
          <w:sz w:val="26"/>
          <w:szCs w:val="26"/>
        </w:rPr>
        <w:t>в  многоквартирном</w:t>
      </w:r>
      <w:proofErr w:type="gramEnd"/>
      <w:r w:rsidRPr="00FF5093">
        <w:rPr>
          <w:sz w:val="26"/>
          <w:szCs w:val="26"/>
        </w:rPr>
        <w:t xml:space="preserve">  доме) </w:t>
      </w:r>
      <w:r w:rsidR="00441F21" w:rsidRPr="00FF5093">
        <w:rPr>
          <w:i/>
          <w:sz w:val="26"/>
          <w:szCs w:val="26"/>
          <w:u w:val="single"/>
        </w:rPr>
        <w:t>нет</w:t>
      </w:r>
    </w:p>
    <w:p w14:paraId="3F6749E4" w14:textId="77777777" w:rsidR="002D3EB8" w:rsidRPr="00FF5093" w:rsidRDefault="002D3EB8" w:rsidP="0082222F">
      <w:pPr>
        <w:pStyle w:val="a0"/>
        <w:jc w:val="both"/>
        <w:rPr>
          <w:sz w:val="26"/>
          <w:szCs w:val="26"/>
        </w:rPr>
      </w:pPr>
      <w:r w:rsidRPr="00FF5093">
        <w:rPr>
          <w:sz w:val="26"/>
          <w:szCs w:val="26"/>
        </w:rPr>
        <w:t>г) помещений   общего   пользования</w:t>
      </w:r>
      <w:proofErr w:type="gramStart"/>
      <w:r w:rsidRPr="00FF5093">
        <w:rPr>
          <w:sz w:val="26"/>
          <w:szCs w:val="26"/>
        </w:rPr>
        <w:t>   (общая  площадь</w:t>
      </w:r>
      <w:proofErr w:type="gramEnd"/>
      <w:r w:rsidRPr="00FF5093">
        <w:rPr>
          <w:sz w:val="26"/>
          <w:szCs w:val="26"/>
        </w:rPr>
        <w:t xml:space="preserve">  нежилых </w:t>
      </w:r>
      <w:proofErr w:type="gramStart"/>
      <w:r w:rsidRPr="00FF5093">
        <w:rPr>
          <w:sz w:val="26"/>
          <w:szCs w:val="26"/>
        </w:rPr>
        <w:t>помещений,  входящих</w:t>
      </w:r>
      <w:proofErr w:type="gramEnd"/>
      <w:r w:rsidRPr="00FF5093">
        <w:rPr>
          <w:sz w:val="26"/>
          <w:szCs w:val="26"/>
        </w:rPr>
        <w:t xml:space="preserve">  </w:t>
      </w:r>
      <w:proofErr w:type="gramStart"/>
      <w:r w:rsidRPr="00FF5093">
        <w:rPr>
          <w:sz w:val="26"/>
          <w:szCs w:val="26"/>
        </w:rPr>
        <w:t>в  состав</w:t>
      </w:r>
      <w:proofErr w:type="gramEnd"/>
      <w:r w:rsidRPr="00FF5093">
        <w:rPr>
          <w:sz w:val="26"/>
          <w:szCs w:val="26"/>
        </w:rPr>
        <w:t xml:space="preserve"> общего имущества в многоквартирном доме) </w:t>
      </w:r>
      <w:r w:rsidR="00441F21" w:rsidRPr="00FF5093">
        <w:rPr>
          <w:i/>
          <w:sz w:val="26"/>
          <w:szCs w:val="26"/>
          <w:u w:val="single"/>
        </w:rPr>
        <w:t>нет</w:t>
      </w:r>
    </w:p>
    <w:p w14:paraId="788A744F" w14:textId="77777777" w:rsidR="002D3EB8" w:rsidRPr="00FF5093" w:rsidRDefault="002D3EB8" w:rsidP="0082222F">
      <w:pPr>
        <w:pStyle w:val="a0"/>
        <w:jc w:val="both"/>
        <w:rPr>
          <w:sz w:val="26"/>
          <w:szCs w:val="26"/>
        </w:rPr>
      </w:pPr>
      <w:r w:rsidRPr="00FF5093">
        <w:rPr>
          <w:sz w:val="26"/>
          <w:szCs w:val="26"/>
        </w:rPr>
        <w:t xml:space="preserve">20. Количество лестниц </w:t>
      </w:r>
      <w:r w:rsidRPr="00DD6073">
        <w:rPr>
          <w:i/>
          <w:sz w:val="26"/>
          <w:szCs w:val="26"/>
          <w:u w:val="single"/>
        </w:rPr>
        <w:t>1 шт.</w:t>
      </w:r>
    </w:p>
    <w:p w14:paraId="729CFBA6" w14:textId="7BB6246E" w:rsidR="002D3EB8" w:rsidRPr="00000D0F" w:rsidRDefault="002D3EB8" w:rsidP="0082222F">
      <w:pPr>
        <w:pStyle w:val="a0"/>
        <w:jc w:val="both"/>
        <w:rPr>
          <w:sz w:val="26"/>
          <w:szCs w:val="26"/>
        </w:rPr>
      </w:pPr>
      <w:r w:rsidRPr="00FF5093">
        <w:rPr>
          <w:sz w:val="26"/>
          <w:szCs w:val="26"/>
        </w:rPr>
        <w:t>21. Уборочная   площадь   лестниц </w:t>
      </w:r>
      <w:proofErr w:type="gramStart"/>
      <w:r w:rsidRPr="00FF5093">
        <w:rPr>
          <w:sz w:val="26"/>
          <w:szCs w:val="26"/>
        </w:rPr>
        <w:t>   (</w:t>
      </w:r>
      <w:proofErr w:type="gramEnd"/>
      <w:r w:rsidRPr="00FF5093">
        <w:rPr>
          <w:sz w:val="26"/>
          <w:szCs w:val="26"/>
        </w:rPr>
        <w:t xml:space="preserve">включая    межквартирные лестничные площадки) </w:t>
      </w:r>
      <w:r w:rsidRPr="00DD6073">
        <w:rPr>
          <w:i/>
          <w:sz w:val="26"/>
          <w:szCs w:val="26"/>
          <w:u w:val="single"/>
        </w:rPr>
        <w:t>30,78 кв. м</w:t>
      </w:r>
    </w:p>
    <w:p w14:paraId="0B6F0060" w14:textId="77777777" w:rsidR="002D3EB8" w:rsidRPr="00FF5093" w:rsidRDefault="002D3EB8" w:rsidP="0082222F">
      <w:pPr>
        <w:pStyle w:val="a0"/>
        <w:jc w:val="both"/>
        <w:rPr>
          <w:sz w:val="26"/>
          <w:szCs w:val="26"/>
        </w:rPr>
      </w:pPr>
      <w:r w:rsidRPr="00FF5093">
        <w:rPr>
          <w:sz w:val="26"/>
          <w:szCs w:val="26"/>
        </w:rPr>
        <w:t xml:space="preserve">22. Уборочная площадь общих коридоров </w:t>
      </w:r>
      <w:r w:rsidRPr="00FF5093">
        <w:rPr>
          <w:i/>
          <w:sz w:val="26"/>
          <w:szCs w:val="26"/>
          <w:u w:val="single"/>
        </w:rPr>
        <w:t>нет</w:t>
      </w:r>
    </w:p>
    <w:p w14:paraId="3C6E1A19" w14:textId="77777777" w:rsidR="002D3EB8" w:rsidRPr="00FF5093" w:rsidRDefault="002D3EB8" w:rsidP="0082222F">
      <w:pPr>
        <w:pStyle w:val="a0"/>
        <w:jc w:val="both"/>
        <w:rPr>
          <w:sz w:val="26"/>
          <w:szCs w:val="26"/>
        </w:rPr>
      </w:pPr>
      <w:r w:rsidRPr="00FF5093">
        <w:rPr>
          <w:sz w:val="26"/>
          <w:szCs w:val="26"/>
        </w:rPr>
        <w:t xml:space="preserve">23. Уборочная площадь других помещений </w:t>
      </w:r>
      <w:proofErr w:type="gramStart"/>
      <w:r w:rsidRPr="00FF5093">
        <w:rPr>
          <w:sz w:val="26"/>
          <w:szCs w:val="26"/>
        </w:rPr>
        <w:t>общего  пользования</w:t>
      </w:r>
      <w:proofErr w:type="gramEnd"/>
      <w:r w:rsidRPr="00FF5093">
        <w:rPr>
          <w:sz w:val="26"/>
          <w:szCs w:val="26"/>
        </w:rPr>
        <w:t xml:space="preserve">  (включая</w:t>
      </w:r>
    </w:p>
    <w:p w14:paraId="66EC05E6" w14:textId="77777777" w:rsidR="002D3EB8" w:rsidRPr="00FF5093" w:rsidRDefault="002D3EB8" w:rsidP="0082222F">
      <w:pPr>
        <w:pStyle w:val="a0"/>
        <w:jc w:val="both"/>
        <w:rPr>
          <w:sz w:val="26"/>
          <w:szCs w:val="26"/>
        </w:rPr>
      </w:pPr>
      <w:r w:rsidRPr="00FF5093">
        <w:rPr>
          <w:sz w:val="26"/>
          <w:szCs w:val="26"/>
        </w:rPr>
        <w:t xml:space="preserve">технические этажи, чердаки, технические подвалы) </w:t>
      </w:r>
      <w:r w:rsidRPr="00FF5093">
        <w:rPr>
          <w:i/>
          <w:sz w:val="26"/>
          <w:szCs w:val="26"/>
          <w:u w:val="single"/>
        </w:rPr>
        <w:t>нет</w:t>
      </w:r>
    </w:p>
    <w:p w14:paraId="07AB3A13" w14:textId="77777777" w:rsidR="002D3EB8" w:rsidRPr="00FF5093" w:rsidRDefault="002D3EB8" w:rsidP="0082222F">
      <w:pPr>
        <w:pStyle w:val="a0"/>
        <w:jc w:val="both"/>
        <w:rPr>
          <w:sz w:val="26"/>
          <w:szCs w:val="26"/>
        </w:rPr>
      </w:pPr>
      <w:r w:rsidRPr="00FF5093">
        <w:rPr>
          <w:sz w:val="26"/>
          <w:szCs w:val="26"/>
        </w:rPr>
        <w:t xml:space="preserve">24. Площадь земельного участка, входящего в состав </w:t>
      </w:r>
      <w:proofErr w:type="gramStart"/>
      <w:r w:rsidRPr="00FF5093">
        <w:rPr>
          <w:sz w:val="26"/>
          <w:szCs w:val="26"/>
        </w:rPr>
        <w:t>общего  имущества</w:t>
      </w:r>
      <w:proofErr w:type="gramEnd"/>
    </w:p>
    <w:p w14:paraId="4EDFA57F" w14:textId="354E5388" w:rsidR="002D3EB8" w:rsidRPr="00000D0F" w:rsidRDefault="002D3EB8" w:rsidP="0082222F">
      <w:pPr>
        <w:pStyle w:val="a0"/>
        <w:jc w:val="both"/>
        <w:rPr>
          <w:sz w:val="26"/>
          <w:szCs w:val="26"/>
        </w:rPr>
      </w:pPr>
      <w:r w:rsidRPr="00FF5093">
        <w:rPr>
          <w:sz w:val="26"/>
          <w:szCs w:val="26"/>
        </w:rPr>
        <w:t xml:space="preserve">многоквартирного дома </w:t>
      </w:r>
      <w:r w:rsidRPr="00DD6073">
        <w:rPr>
          <w:i/>
          <w:sz w:val="26"/>
          <w:szCs w:val="26"/>
          <w:u w:val="single"/>
        </w:rPr>
        <w:t>1173 кв.</w:t>
      </w:r>
      <w:r w:rsidR="00E52272">
        <w:rPr>
          <w:i/>
          <w:sz w:val="26"/>
          <w:szCs w:val="26"/>
          <w:u w:val="single"/>
        </w:rPr>
        <w:t xml:space="preserve"> </w:t>
      </w:r>
      <w:r w:rsidRPr="00DD6073">
        <w:rPr>
          <w:i/>
          <w:sz w:val="26"/>
          <w:szCs w:val="26"/>
          <w:u w:val="single"/>
        </w:rPr>
        <w:t>м</w:t>
      </w:r>
    </w:p>
    <w:p w14:paraId="74DCD49F" w14:textId="77777777" w:rsidR="002D3EB8" w:rsidRPr="00FF5093" w:rsidRDefault="002D3EB8" w:rsidP="0082222F">
      <w:pPr>
        <w:pStyle w:val="a0"/>
        <w:jc w:val="both"/>
        <w:rPr>
          <w:i/>
          <w:sz w:val="26"/>
          <w:szCs w:val="26"/>
          <w:u w:val="single"/>
        </w:rPr>
      </w:pPr>
      <w:r w:rsidRPr="00FF5093">
        <w:rPr>
          <w:sz w:val="26"/>
          <w:szCs w:val="26"/>
        </w:rPr>
        <w:t xml:space="preserve">25. Кадастровый номер земельного участка (при его наличии) </w:t>
      </w:r>
      <w:r w:rsidRPr="00FF5093">
        <w:rPr>
          <w:i/>
          <w:sz w:val="26"/>
          <w:szCs w:val="26"/>
          <w:u w:val="single"/>
        </w:rPr>
        <w:t>нет</w:t>
      </w:r>
    </w:p>
    <w:p w14:paraId="56D5CFA5" w14:textId="77777777" w:rsidR="002D3EB8" w:rsidRPr="00FF5093" w:rsidRDefault="002D3EB8" w:rsidP="0082222F">
      <w:pPr>
        <w:pStyle w:val="a0"/>
        <w:rPr>
          <w:sz w:val="26"/>
          <w:szCs w:val="26"/>
        </w:rPr>
      </w:pPr>
      <w:r w:rsidRPr="00FF5093">
        <w:rPr>
          <w:sz w:val="26"/>
          <w:szCs w:val="26"/>
        </w:rPr>
        <w:lastRenderedPageBreak/>
        <w:t>II. Техническое состояние многоквартирного дома, включая пристройки</w:t>
      </w:r>
    </w:p>
    <w:p w14:paraId="638BDEC1" w14:textId="77777777" w:rsidR="002D3EB8" w:rsidRPr="00676471" w:rsidRDefault="002D3EB8" w:rsidP="002D3EB8">
      <w:pPr>
        <w:pStyle w:val="a0"/>
        <w:jc w:val="both"/>
        <w:rPr>
          <w:sz w:val="28"/>
          <w:szCs w:val="28"/>
        </w:rPr>
      </w:pPr>
      <w:r w:rsidRPr="00676471">
        <w:rPr>
          <w:sz w:val="28"/>
          <w:szCs w:val="28"/>
        </w:rPr>
        <w:t> </w:t>
      </w:r>
    </w:p>
    <w:tbl>
      <w:tblPr>
        <w:tblW w:w="9356" w:type="dxa"/>
        <w:jc w:val="center"/>
        <w:tblLayout w:type="fixed"/>
        <w:tblCellMar>
          <w:left w:w="0" w:type="dxa"/>
          <w:right w:w="0" w:type="dxa"/>
        </w:tblCellMar>
        <w:tblLook w:val="0000" w:firstRow="0" w:lastRow="0" w:firstColumn="0" w:lastColumn="0" w:noHBand="0" w:noVBand="0"/>
      </w:tblPr>
      <w:tblGrid>
        <w:gridCol w:w="3119"/>
        <w:gridCol w:w="3827"/>
        <w:gridCol w:w="2410"/>
      </w:tblGrid>
      <w:tr w:rsidR="002D3EB8" w:rsidRPr="00FF5093" w14:paraId="6879460E" w14:textId="77777777" w:rsidTr="00633EA1">
        <w:trPr>
          <w:trHeight w:val="840"/>
          <w:jc w:val="center"/>
        </w:trPr>
        <w:tc>
          <w:tcPr>
            <w:tcW w:w="3119"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07ED8EF3" w14:textId="77777777" w:rsidR="002D3EB8" w:rsidRPr="00FF5093" w:rsidRDefault="002D3EB8" w:rsidP="00542A96">
            <w:pPr>
              <w:pStyle w:val="a0"/>
              <w:jc w:val="center"/>
              <w:rPr>
                <w:sz w:val="26"/>
                <w:szCs w:val="26"/>
              </w:rPr>
            </w:pPr>
            <w:r w:rsidRPr="00FF5093">
              <w:rPr>
                <w:sz w:val="26"/>
                <w:szCs w:val="26"/>
              </w:rPr>
              <w:t xml:space="preserve">Наименование </w:t>
            </w:r>
            <w:proofErr w:type="gramStart"/>
            <w:r w:rsidRPr="00FF5093">
              <w:rPr>
                <w:sz w:val="26"/>
                <w:szCs w:val="26"/>
              </w:rPr>
              <w:t>конструктивных  элементов</w:t>
            </w:r>
            <w:proofErr w:type="gramEnd"/>
          </w:p>
        </w:tc>
        <w:tc>
          <w:tcPr>
            <w:tcW w:w="3827" w:type="dxa"/>
            <w:tcBorders>
              <w:top w:val="single" w:sz="6" w:space="0" w:color="auto"/>
              <w:left w:val="nil"/>
              <w:bottom w:val="single" w:sz="6" w:space="0" w:color="auto"/>
              <w:right w:val="single" w:sz="6" w:space="0" w:color="auto"/>
            </w:tcBorders>
            <w:tcMar>
              <w:top w:w="0" w:type="dxa"/>
              <w:left w:w="70" w:type="dxa"/>
              <w:bottom w:w="0" w:type="dxa"/>
              <w:right w:w="70" w:type="dxa"/>
            </w:tcMar>
          </w:tcPr>
          <w:p w14:paraId="3F91A4EB" w14:textId="77777777" w:rsidR="002D3EB8" w:rsidRPr="00FF5093" w:rsidRDefault="002D3EB8" w:rsidP="00542A96">
            <w:pPr>
              <w:pStyle w:val="a0"/>
              <w:jc w:val="center"/>
              <w:rPr>
                <w:sz w:val="26"/>
                <w:szCs w:val="26"/>
              </w:rPr>
            </w:pPr>
            <w:r w:rsidRPr="00FF5093">
              <w:rPr>
                <w:sz w:val="26"/>
                <w:szCs w:val="26"/>
              </w:rPr>
              <w:t xml:space="preserve">Описание </w:t>
            </w:r>
            <w:proofErr w:type="gramStart"/>
            <w:r w:rsidRPr="00FF5093">
              <w:rPr>
                <w:sz w:val="26"/>
                <w:szCs w:val="26"/>
              </w:rPr>
              <w:t>элементов  (</w:t>
            </w:r>
            <w:proofErr w:type="gramEnd"/>
            <w:r w:rsidRPr="00FF5093">
              <w:rPr>
                <w:sz w:val="26"/>
                <w:szCs w:val="26"/>
              </w:rPr>
              <w:t>материал, конструкция или система, отделка и прочее)</w:t>
            </w:r>
          </w:p>
        </w:tc>
        <w:tc>
          <w:tcPr>
            <w:tcW w:w="2410" w:type="dxa"/>
            <w:tcBorders>
              <w:top w:val="single" w:sz="6" w:space="0" w:color="auto"/>
              <w:left w:val="nil"/>
              <w:bottom w:val="single" w:sz="6" w:space="0" w:color="auto"/>
              <w:right w:val="single" w:sz="6" w:space="0" w:color="auto"/>
            </w:tcBorders>
            <w:tcMar>
              <w:top w:w="0" w:type="dxa"/>
              <w:left w:w="70" w:type="dxa"/>
              <w:bottom w:w="0" w:type="dxa"/>
              <w:right w:w="70" w:type="dxa"/>
            </w:tcMar>
          </w:tcPr>
          <w:p w14:paraId="51709E64" w14:textId="77777777" w:rsidR="002D3EB8" w:rsidRPr="00FF5093" w:rsidRDefault="002D3EB8" w:rsidP="00542A96">
            <w:pPr>
              <w:pStyle w:val="a0"/>
              <w:jc w:val="center"/>
              <w:rPr>
                <w:sz w:val="26"/>
                <w:szCs w:val="26"/>
              </w:rPr>
            </w:pPr>
            <w:r w:rsidRPr="00FF5093">
              <w:rPr>
                <w:sz w:val="26"/>
                <w:szCs w:val="26"/>
              </w:rPr>
              <w:t>Техническое состояние элементов общего имущества многоквартирного дома</w:t>
            </w:r>
          </w:p>
        </w:tc>
      </w:tr>
      <w:tr w:rsidR="002D3EB8" w:rsidRPr="00FF5093" w14:paraId="4052C783" w14:textId="77777777" w:rsidTr="00633EA1">
        <w:trPr>
          <w:trHeight w:val="240"/>
          <w:jc w:val="center"/>
        </w:trPr>
        <w:tc>
          <w:tcPr>
            <w:tcW w:w="3119"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0F817E3A" w14:textId="77777777" w:rsidR="002D3EB8" w:rsidRPr="00FF5093" w:rsidRDefault="002D3EB8" w:rsidP="00542A96">
            <w:pPr>
              <w:pStyle w:val="a0"/>
              <w:rPr>
                <w:sz w:val="26"/>
                <w:szCs w:val="26"/>
              </w:rPr>
            </w:pPr>
            <w:r w:rsidRPr="00FF5093">
              <w:rPr>
                <w:sz w:val="26"/>
                <w:szCs w:val="26"/>
              </w:rPr>
              <w:t>1. Фундамент</w:t>
            </w:r>
          </w:p>
        </w:tc>
        <w:tc>
          <w:tcPr>
            <w:tcW w:w="3827" w:type="dxa"/>
            <w:tcBorders>
              <w:top w:val="nil"/>
              <w:left w:val="nil"/>
              <w:bottom w:val="single" w:sz="6" w:space="0" w:color="auto"/>
              <w:right w:val="single" w:sz="6" w:space="0" w:color="auto"/>
            </w:tcBorders>
            <w:tcMar>
              <w:top w:w="0" w:type="dxa"/>
              <w:left w:w="70" w:type="dxa"/>
              <w:bottom w:w="0" w:type="dxa"/>
              <w:right w:w="70" w:type="dxa"/>
            </w:tcMar>
          </w:tcPr>
          <w:p w14:paraId="75D42333" w14:textId="77777777" w:rsidR="002D3EB8" w:rsidRPr="00FF5093" w:rsidRDefault="002D3EB8" w:rsidP="00542A96">
            <w:pPr>
              <w:pStyle w:val="a0"/>
              <w:jc w:val="both"/>
              <w:rPr>
                <w:i/>
                <w:sz w:val="26"/>
                <w:szCs w:val="26"/>
              </w:rPr>
            </w:pPr>
            <w:r w:rsidRPr="00FF5093">
              <w:rPr>
                <w:i/>
                <w:sz w:val="26"/>
                <w:szCs w:val="26"/>
              </w:rPr>
              <w:t xml:space="preserve">Бутобетонный  </w:t>
            </w:r>
          </w:p>
        </w:tc>
        <w:tc>
          <w:tcPr>
            <w:tcW w:w="2410" w:type="dxa"/>
            <w:tcBorders>
              <w:top w:val="nil"/>
              <w:left w:val="nil"/>
              <w:bottom w:val="single" w:sz="6" w:space="0" w:color="auto"/>
              <w:right w:val="single" w:sz="6" w:space="0" w:color="auto"/>
            </w:tcBorders>
            <w:tcMar>
              <w:top w:w="0" w:type="dxa"/>
              <w:left w:w="70" w:type="dxa"/>
              <w:bottom w:w="0" w:type="dxa"/>
              <w:right w:w="70" w:type="dxa"/>
            </w:tcMar>
          </w:tcPr>
          <w:p w14:paraId="66575B34" w14:textId="77777777" w:rsidR="002D3EB8" w:rsidRPr="00FF5093" w:rsidRDefault="00061F62" w:rsidP="00DF7D9A">
            <w:pPr>
              <w:pStyle w:val="a0"/>
              <w:jc w:val="both"/>
              <w:rPr>
                <w:i/>
                <w:sz w:val="26"/>
                <w:szCs w:val="26"/>
              </w:rPr>
            </w:pPr>
            <w:r>
              <w:rPr>
                <w:i/>
                <w:sz w:val="26"/>
                <w:szCs w:val="26"/>
              </w:rPr>
              <w:t>Неу</w:t>
            </w:r>
            <w:r w:rsidR="002D3EB8" w:rsidRPr="00FF5093">
              <w:rPr>
                <w:i/>
                <w:sz w:val="26"/>
                <w:szCs w:val="26"/>
              </w:rPr>
              <w:t>дов</w:t>
            </w:r>
            <w:r w:rsidR="00B260B0" w:rsidRPr="00FF5093">
              <w:rPr>
                <w:i/>
                <w:sz w:val="26"/>
                <w:szCs w:val="26"/>
              </w:rPr>
              <w:t>л.</w:t>
            </w:r>
          </w:p>
        </w:tc>
      </w:tr>
      <w:tr w:rsidR="002D3EB8" w:rsidRPr="00FF5093" w14:paraId="1CE760C8" w14:textId="77777777" w:rsidTr="00633EA1">
        <w:trPr>
          <w:trHeight w:val="360"/>
          <w:jc w:val="center"/>
        </w:trPr>
        <w:tc>
          <w:tcPr>
            <w:tcW w:w="3119"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42BCBC77" w14:textId="77777777" w:rsidR="002D3EB8" w:rsidRPr="00FF5093" w:rsidRDefault="002D3EB8" w:rsidP="00542A96">
            <w:pPr>
              <w:pStyle w:val="a0"/>
              <w:rPr>
                <w:sz w:val="26"/>
                <w:szCs w:val="26"/>
              </w:rPr>
            </w:pPr>
            <w:r w:rsidRPr="00FF5093">
              <w:rPr>
                <w:sz w:val="26"/>
                <w:szCs w:val="26"/>
              </w:rPr>
              <w:t>2. Наружные и внутренние капитальные стены</w:t>
            </w:r>
          </w:p>
        </w:tc>
        <w:tc>
          <w:tcPr>
            <w:tcW w:w="3827" w:type="dxa"/>
            <w:tcBorders>
              <w:top w:val="nil"/>
              <w:left w:val="nil"/>
              <w:bottom w:val="single" w:sz="6" w:space="0" w:color="auto"/>
              <w:right w:val="single" w:sz="6" w:space="0" w:color="auto"/>
            </w:tcBorders>
            <w:tcMar>
              <w:top w:w="0" w:type="dxa"/>
              <w:left w:w="70" w:type="dxa"/>
              <w:bottom w:w="0" w:type="dxa"/>
              <w:right w:w="70" w:type="dxa"/>
            </w:tcMar>
          </w:tcPr>
          <w:p w14:paraId="5D96ECD5" w14:textId="77777777" w:rsidR="002D3EB8" w:rsidRPr="00FF5093" w:rsidRDefault="002D3EB8" w:rsidP="00542A96">
            <w:pPr>
              <w:pStyle w:val="a0"/>
              <w:jc w:val="both"/>
              <w:rPr>
                <w:i/>
                <w:sz w:val="26"/>
                <w:szCs w:val="26"/>
              </w:rPr>
            </w:pPr>
            <w:r w:rsidRPr="00FF5093">
              <w:rPr>
                <w:i/>
                <w:sz w:val="26"/>
                <w:szCs w:val="26"/>
              </w:rPr>
              <w:t>Кирпичные</w:t>
            </w:r>
          </w:p>
        </w:tc>
        <w:tc>
          <w:tcPr>
            <w:tcW w:w="2410" w:type="dxa"/>
            <w:tcBorders>
              <w:top w:val="nil"/>
              <w:left w:val="nil"/>
              <w:bottom w:val="single" w:sz="6" w:space="0" w:color="auto"/>
              <w:right w:val="single" w:sz="6" w:space="0" w:color="auto"/>
            </w:tcBorders>
            <w:tcMar>
              <w:top w:w="0" w:type="dxa"/>
              <w:left w:w="70" w:type="dxa"/>
              <w:bottom w:w="0" w:type="dxa"/>
              <w:right w:w="70" w:type="dxa"/>
            </w:tcMar>
          </w:tcPr>
          <w:p w14:paraId="02088BC9" w14:textId="77777777" w:rsidR="002D3EB8" w:rsidRPr="00FF5093" w:rsidRDefault="00DF7D9A" w:rsidP="00DF7D9A">
            <w:pPr>
              <w:pStyle w:val="a0"/>
              <w:jc w:val="both"/>
              <w:rPr>
                <w:i/>
                <w:sz w:val="26"/>
                <w:szCs w:val="26"/>
              </w:rPr>
            </w:pPr>
            <w:r>
              <w:rPr>
                <w:i/>
                <w:sz w:val="26"/>
                <w:szCs w:val="26"/>
              </w:rPr>
              <w:t>Неу</w:t>
            </w:r>
            <w:r w:rsidR="002D3EB8" w:rsidRPr="00FF5093">
              <w:rPr>
                <w:i/>
                <w:sz w:val="26"/>
                <w:szCs w:val="26"/>
              </w:rPr>
              <w:t>дов</w:t>
            </w:r>
            <w:r w:rsidR="00B260B0" w:rsidRPr="00FF5093">
              <w:rPr>
                <w:i/>
                <w:sz w:val="26"/>
                <w:szCs w:val="26"/>
              </w:rPr>
              <w:t>л.</w:t>
            </w:r>
          </w:p>
        </w:tc>
      </w:tr>
      <w:tr w:rsidR="002D3EB8" w:rsidRPr="00FF5093" w14:paraId="28F48C2B" w14:textId="77777777" w:rsidTr="00633EA1">
        <w:trPr>
          <w:trHeight w:val="240"/>
          <w:jc w:val="center"/>
        </w:trPr>
        <w:tc>
          <w:tcPr>
            <w:tcW w:w="3119"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7378AC6D" w14:textId="77777777" w:rsidR="002D3EB8" w:rsidRPr="00FF5093" w:rsidRDefault="002D3EB8" w:rsidP="00542A96">
            <w:pPr>
              <w:pStyle w:val="a0"/>
              <w:rPr>
                <w:sz w:val="26"/>
                <w:szCs w:val="26"/>
              </w:rPr>
            </w:pPr>
            <w:r w:rsidRPr="00FF5093">
              <w:rPr>
                <w:sz w:val="26"/>
                <w:szCs w:val="26"/>
              </w:rPr>
              <w:t>3. Перегородки</w:t>
            </w:r>
          </w:p>
        </w:tc>
        <w:tc>
          <w:tcPr>
            <w:tcW w:w="3827" w:type="dxa"/>
            <w:tcBorders>
              <w:top w:val="nil"/>
              <w:left w:val="nil"/>
              <w:bottom w:val="single" w:sz="6" w:space="0" w:color="auto"/>
              <w:right w:val="single" w:sz="6" w:space="0" w:color="auto"/>
            </w:tcBorders>
            <w:tcMar>
              <w:top w:w="0" w:type="dxa"/>
              <w:left w:w="70" w:type="dxa"/>
              <w:bottom w:w="0" w:type="dxa"/>
              <w:right w:w="70" w:type="dxa"/>
            </w:tcMar>
          </w:tcPr>
          <w:p w14:paraId="777BC549" w14:textId="77777777" w:rsidR="002D3EB8" w:rsidRPr="00FF5093" w:rsidRDefault="002D3EB8" w:rsidP="00542A96">
            <w:pPr>
              <w:pStyle w:val="a0"/>
              <w:jc w:val="both"/>
              <w:rPr>
                <w:i/>
                <w:sz w:val="26"/>
                <w:szCs w:val="26"/>
              </w:rPr>
            </w:pPr>
            <w:r w:rsidRPr="00FF5093">
              <w:rPr>
                <w:i/>
                <w:sz w:val="26"/>
                <w:szCs w:val="26"/>
              </w:rPr>
              <w:t>Деревянные</w:t>
            </w:r>
          </w:p>
        </w:tc>
        <w:tc>
          <w:tcPr>
            <w:tcW w:w="2410" w:type="dxa"/>
            <w:tcBorders>
              <w:top w:val="nil"/>
              <w:left w:val="nil"/>
              <w:bottom w:val="single" w:sz="6" w:space="0" w:color="auto"/>
              <w:right w:val="single" w:sz="6" w:space="0" w:color="auto"/>
            </w:tcBorders>
            <w:tcMar>
              <w:top w:w="0" w:type="dxa"/>
              <w:left w:w="70" w:type="dxa"/>
              <w:bottom w:w="0" w:type="dxa"/>
              <w:right w:w="70" w:type="dxa"/>
            </w:tcMar>
          </w:tcPr>
          <w:p w14:paraId="624C6CBD" w14:textId="77777777" w:rsidR="002D3EB8" w:rsidRPr="00FF5093" w:rsidRDefault="002D3EB8" w:rsidP="00542A96">
            <w:pPr>
              <w:pStyle w:val="a0"/>
              <w:jc w:val="both"/>
              <w:rPr>
                <w:i/>
                <w:sz w:val="26"/>
                <w:szCs w:val="26"/>
              </w:rPr>
            </w:pPr>
            <w:r w:rsidRPr="00FF5093">
              <w:rPr>
                <w:i/>
                <w:sz w:val="26"/>
                <w:szCs w:val="26"/>
              </w:rPr>
              <w:t>Удов</w:t>
            </w:r>
            <w:r w:rsidR="00B260B0" w:rsidRPr="00FF5093">
              <w:rPr>
                <w:i/>
                <w:sz w:val="26"/>
                <w:szCs w:val="26"/>
              </w:rPr>
              <w:t>л.</w:t>
            </w:r>
          </w:p>
        </w:tc>
      </w:tr>
      <w:tr w:rsidR="002D3EB8" w:rsidRPr="00FF5093" w14:paraId="69831AF8" w14:textId="77777777" w:rsidTr="00633EA1">
        <w:trPr>
          <w:trHeight w:val="480"/>
          <w:jc w:val="center"/>
        </w:trPr>
        <w:tc>
          <w:tcPr>
            <w:tcW w:w="3119"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48B20A9D" w14:textId="77777777" w:rsidR="002D3EB8" w:rsidRPr="00FF5093" w:rsidRDefault="002D3EB8" w:rsidP="00542A96">
            <w:pPr>
              <w:pStyle w:val="a0"/>
              <w:rPr>
                <w:sz w:val="26"/>
                <w:szCs w:val="26"/>
              </w:rPr>
            </w:pPr>
            <w:r w:rsidRPr="00FF5093">
              <w:rPr>
                <w:sz w:val="26"/>
                <w:szCs w:val="26"/>
              </w:rPr>
              <w:t xml:space="preserve">4. Перекрытия: чердачные,  </w:t>
            </w:r>
            <w:r w:rsidRPr="00FF5093">
              <w:rPr>
                <w:sz w:val="26"/>
                <w:szCs w:val="26"/>
              </w:rPr>
              <w:br/>
              <w:t>междуэтажные, подвальные (другое)</w:t>
            </w:r>
          </w:p>
        </w:tc>
        <w:tc>
          <w:tcPr>
            <w:tcW w:w="3827" w:type="dxa"/>
            <w:tcBorders>
              <w:top w:val="nil"/>
              <w:left w:val="nil"/>
              <w:bottom w:val="single" w:sz="6" w:space="0" w:color="auto"/>
              <w:right w:val="single" w:sz="6" w:space="0" w:color="auto"/>
            </w:tcBorders>
            <w:tcMar>
              <w:top w:w="0" w:type="dxa"/>
              <w:left w:w="70" w:type="dxa"/>
              <w:bottom w:w="0" w:type="dxa"/>
              <w:right w:w="70" w:type="dxa"/>
            </w:tcMar>
          </w:tcPr>
          <w:p w14:paraId="714DFD54" w14:textId="77777777" w:rsidR="002D3EB8" w:rsidRPr="00FF5093" w:rsidRDefault="002D3EB8" w:rsidP="00542A96">
            <w:pPr>
              <w:pStyle w:val="a0"/>
              <w:jc w:val="both"/>
              <w:rPr>
                <w:i/>
                <w:sz w:val="26"/>
                <w:szCs w:val="26"/>
              </w:rPr>
            </w:pPr>
            <w:r w:rsidRPr="00FF5093">
              <w:rPr>
                <w:i/>
                <w:sz w:val="26"/>
                <w:szCs w:val="26"/>
              </w:rPr>
              <w:t>Сборные, железобетонные</w:t>
            </w:r>
          </w:p>
          <w:p w14:paraId="57FC669E" w14:textId="77777777" w:rsidR="002D3EB8" w:rsidRPr="00FF5093" w:rsidRDefault="002D3EB8" w:rsidP="00542A96">
            <w:pPr>
              <w:pStyle w:val="a0"/>
              <w:jc w:val="both"/>
              <w:rPr>
                <w:i/>
                <w:sz w:val="26"/>
                <w:szCs w:val="26"/>
              </w:rPr>
            </w:pPr>
          </w:p>
        </w:tc>
        <w:tc>
          <w:tcPr>
            <w:tcW w:w="2410" w:type="dxa"/>
            <w:tcBorders>
              <w:top w:val="nil"/>
              <w:left w:val="nil"/>
              <w:bottom w:val="single" w:sz="6" w:space="0" w:color="auto"/>
              <w:right w:val="single" w:sz="6" w:space="0" w:color="auto"/>
            </w:tcBorders>
            <w:tcMar>
              <w:top w:w="0" w:type="dxa"/>
              <w:left w:w="70" w:type="dxa"/>
              <w:bottom w:w="0" w:type="dxa"/>
              <w:right w:w="70" w:type="dxa"/>
            </w:tcMar>
          </w:tcPr>
          <w:p w14:paraId="08F992D8" w14:textId="77777777" w:rsidR="002D3EB8" w:rsidRPr="00FF5093" w:rsidRDefault="002D3EB8" w:rsidP="00542A96">
            <w:pPr>
              <w:pStyle w:val="a0"/>
              <w:jc w:val="both"/>
              <w:rPr>
                <w:i/>
                <w:sz w:val="26"/>
                <w:szCs w:val="26"/>
              </w:rPr>
            </w:pPr>
            <w:r w:rsidRPr="00FF5093">
              <w:rPr>
                <w:i/>
                <w:sz w:val="26"/>
                <w:szCs w:val="26"/>
              </w:rPr>
              <w:t>Удовл</w:t>
            </w:r>
            <w:r w:rsidR="00B260B0" w:rsidRPr="00FF5093">
              <w:rPr>
                <w:i/>
                <w:sz w:val="26"/>
                <w:szCs w:val="26"/>
              </w:rPr>
              <w:t>.</w:t>
            </w:r>
          </w:p>
        </w:tc>
      </w:tr>
      <w:tr w:rsidR="002D3EB8" w:rsidRPr="00FF5093" w14:paraId="55B18D8C" w14:textId="77777777" w:rsidTr="00633EA1">
        <w:trPr>
          <w:trHeight w:val="240"/>
          <w:jc w:val="center"/>
        </w:trPr>
        <w:tc>
          <w:tcPr>
            <w:tcW w:w="3119"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65AE8644" w14:textId="77777777" w:rsidR="002D3EB8" w:rsidRPr="00FF5093" w:rsidRDefault="002D3EB8" w:rsidP="00542A96">
            <w:pPr>
              <w:pStyle w:val="a0"/>
              <w:rPr>
                <w:sz w:val="26"/>
                <w:szCs w:val="26"/>
              </w:rPr>
            </w:pPr>
            <w:r w:rsidRPr="00FF5093">
              <w:rPr>
                <w:sz w:val="26"/>
                <w:szCs w:val="26"/>
              </w:rPr>
              <w:t>5. Крыша</w:t>
            </w:r>
          </w:p>
        </w:tc>
        <w:tc>
          <w:tcPr>
            <w:tcW w:w="3827" w:type="dxa"/>
            <w:tcBorders>
              <w:top w:val="nil"/>
              <w:left w:val="nil"/>
              <w:bottom w:val="single" w:sz="6" w:space="0" w:color="auto"/>
              <w:right w:val="single" w:sz="6" w:space="0" w:color="auto"/>
            </w:tcBorders>
            <w:tcMar>
              <w:top w:w="0" w:type="dxa"/>
              <w:left w:w="70" w:type="dxa"/>
              <w:bottom w:w="0" w:type="dxa"/>
              <w:right w:w="70" w:type="dxa"/>
            </w:tcMar>
          </w:tcPr>
          <w:p w14:paraId="7361C74D" w14:textId="77777777" w:rsidR="002D3EB8" w:rsidRPr="00FF5093" w:rsidRDefault="002D3EB8" w:rsidP="00542A96">
            <w:pPr>
              <w:pStyle w:val="a0"/>
              <w:jc w:val="both"/>
              <w:rPr>
                <w:i/>
                <w:sz w:val="26"/>
                <w:szCs w:val="26"/>
              </w:rPr>
            </w:pPr>
            <w:r w:rsidRPr="00FF5093">
              <w:rPr>
                <w:i/>
                <w:sz w:val="26"/>
                <w:szCs w:val="26"/>
              </w:rPr>
              <w:t>Шифер</w:t>
            </w:r>
          </w:p>
        </w:tc>
        <w:tc>
          <w:tcPr>
            <w:tcW w:w="2410" w:type="dxa"/>
            <w:tcBorders>
              <w:top w:val="nil"/>
              <w:left w:val="nil"/>
              <w:bottom w:val="single" w:sz="6" w:space="0" w:color="auto"/>
              <w:right w:val="single" w:sz="6" w:space="0" w:color="auto"/>
            </w:tcBorders>
            <w:tcMar>
              <w:top w:w="0" w:type="dxa"/>
              <w:left w:w="70" w:type="dxa"/>
              <w:bottom w:w="0" w:type="dxa"/>
              <w:right w:w="70" w:type="dxa"/>
            </w:tcMar>
          </w:tcPr>
          <w:p w14:paraId="0927C4B2" w14:textId="77777777" w:rsidR="002D3EB8" w:rsidRPr="00FF5093" w:rsidRDefault="00B260B0" w:rsidP="00542A96">
            <w:pPr>
              <w:pStyle w:val="a0"/>
              <w:jc w:val="both"/>
              <w:rPr>
                <w:i/>
                <w:sz w:val="26"/>
                <w:szCs w:val="26"/>
              </w:rPr>
            </w:pPr>
            <w:r w:rsidRPr="00FF5093">
              <w:rPr>
                <w:i/>
                <w:sz w:val="26"/>
                <w:szCs w:val="26"/>
              </w:rPr>
              <w:t>У</w:t>
            </w:r>
            <w:r w:rsidR="002D3EB8" w:rsidRPr="00FF5093">
              <w:rPr>
                <w:i/>
                <w:sz w:val="26"/>
                <w:szCs w:val="26"/>
              </w:rPr>
              <w:t>довл.</w:t>
            </w:r>
          </w:p>
        </w:tc>
      </w:tr>
      <w:tr w:rsidR="002D3EB8" w:rsidRPr="00FF5093" w14:paraId="381EB39E" w14:textId="77777777" w:rsidTr="00633EA1">
        <w:trPr>
          <w:trHeight w:val="240"/>
          <w:jc w:val="center"/>
        </w:trPr>
        <w:tc>
          <w:tcPr>
            <w:tcW w:w="3119"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17900622" w14:textId="77777777" w:rsidR="002D3EB8" w:rsidRPr="00FF5093" w:rsidRDefault="002D3EB8" w:rsidP="00542A96">
            <w:pPr>
              <w:pStyle w:val="a0"/>
              <w:rPr>
                <w:sz w:val="26"/>
                <w:szCs w:val="26"/>
              </w:rPr>
            </w:pPr>
            <w:r w:rsidRPr="00FF5093">
              <w:rPr>
                <w:sz w:val="26"/>
                <w:szCs w:val="26"/>
              </w:rPr>
              <w:t>6. Полы</w:t>
            </w:r>
          </w:p>
        </w:tc>
        <w:tc>
          <w:tcPr>
            <w:tcW w:w="3827" w:type="dxa"/>
            <w:tcBorders>
              <w:top w:val="nil"/>
              <w:left w:val="nil"/>
              <w:bottom w:val="single" w:sz="6" w:space="0" w:color="auto"/>
              <w:right w:val="single" w:sz="6" w:space="0" w:color="auto"/>
            </w:tcBorders>
            <w:tcMar>
              <w:top w:w="0" w:type="dxa"/>
              <w:left w:w="70" w:type="dxa"/>
              <w:bottom w:w="0" w:type="dxa"/>
              <w:right w:w="70" w:type="dxa"/>
            </w:tcMar>
          </w:tcPr>
          <w:p w14:paraId="0B480AC4" w14:textId="77777777" w:rsidR="002D3EB8" w:rsidRPr="00FF5093" w:rsidRDefault="002D3EB8" w:rsidP="00542A96">
            <w:pPr>
              <w:pStyle w:val="a0"/>
              <w:jc w:val="both"/>
              <w:rPr>
                <w:i/>
                <w:sz w:val="26"/>
                <w:szCs w:val="26"/>
              </w:rPr>
            </w:pPr>
            <w:r w:rsidRPr="00FF5093">
              <w:rPr>
                <w:i/>
                <w:sz w:val="26"/>
                <w:szCs w:val="26"/>
              </w:rPr>
              <w:t>Дощатые, окрашенные</w:t>
            </w:r>
          </w:p>
        </w:tc>
        <w:tc>
          <w:tcPr>
            <w:tcW w:w="2410" w:type="dxa"/>
            <w:tcBorders>
              <w:top w:val="nil"/>
              <w:left w:val="nil"/>
              <w:bottom w:val="single" w:sz="6" w:space="0" w:color="auto"/>
              <w:right w:val="single" w:sz="6" w:space="0" w:color="auto"/>
            </w:tcBorders>
            <w:tcMar>
              <w:top w:w="0" w:type="dxa"/>
              <w:left w:w="70" w:type="dxa"/>
              <w:bottom w:w="0" w:type="dxa"/>
              <w:right w:w="70" w:type="dxa"/>
            </w:tcMar>
          </w:tcPr>
          <w:p w14:paraId="65D1AE75" w14:textId="77777777" w:rsidR="002D3EB8" w:rsidRPr="00FF5093" w:rsidRDefault="002D3EB8" w:rsidP="00542A96">
            <w:pPr>
              <w:pStyle w:val="a0"/>
              <w:jc w:val="both"/>
              <w:rPr>
                <w:i/>
                <w:sz w:val="26"/>
                <w:szCs w:val="26"/>
              </w:rPr>
            </w:pPr>
            <w:r w:rsidRPr="00FF5093">
              <w:rPr>
                <w:i/>
                <w:sz w:val="26"/>
                <w:szCs w:val="26"/>
              </w:rPr>
              <w:t>Удовл</w:t>
            </w:r>
            <w:r w:rsidR="00B260B0" w:rsidRPr="00FF5093">
              <w:rPr>
                <w:i/>
                <w:sz w:val="26"/>
                <w:szCs w:val="26"/>
              </w:rPr>
              <w:t>.</w:t>
            </w:r>
          </w:p>
        </w:tc>
      </w:tr>
      <w:tr w:rsidR="002D3EB8" w:rsidRPr="00FF5093" w14:paraId="63BFB4A2" w14:textId="77777777" w:rsidTr="00633EA1">
        <w:trPr>
          <w:trHeight w:val="1129"/>
          <w:jc w:val="center"/>
        </w:trPr>
        <w:tc>
          <w:tcPr>
            <w:tcW w:w="3119" w:type="dxa"/>
            <w:tcBorders>
              <w:top w:val="nil"/>
              <w:left w:val="single" w:sz="6" w:space="0" w:color="auto"/>
              <w:bottom w:val="single" w:sz="4" w:space="0" w:color="auto"/>
              <w:right w:val="single" w:sz="6" w:space="0" w:color="auto"/>
            </w:tcBorders>
            <w:tcMar>
              <w:top w:w="0" w:type="dxa"/>
              <w:left w:w="70" w:type="dxa"/>
              <w:bottom w:w="0" w:type="dxa"/>
              <w:right w:w="70" w:type="dxa"/>
            </w:tcMar>
          </w:tcPr>
          <w:p w14:paraId="0CDD8A92" w14:textId="77777777" w:rsidR="002D3EB8" w:rsidRPr="00FF5093" w:rsidRDefault="002D3EB8" w:rsidP="00542A96">
            <w:pPr>
              <w:pStyle w:val="a0"/>
              <w:tabs>
                <w:tab w:val="left" w:pos="290"/>
              </w:tabs>
              <w:rPr>
                <w:sz w:val="26"/>
                <w:szCs w:val="26"/>
              </w:rPr>
            </w:pPr>
            <w:r w:rsidRPr="00FF5093">
              <w:rPr>
                <w:sz w:val="26"/>
                <w:szCs w:val="26"/>
              </w:rPr>
              <w:t>7. Проемы: окна, двери</w:t>
            </w:r>
            <w:r w:rsidRPr="00FF5093">
              <w:rPr>
                <w:sz w:val="26"/>
                <w:szCs w:val="26"/>
              </w:rPr>
              <w:br/>
              <w:t>(другое)</w:t>
            </w:r>
          </w:p>
        </w:tc>
        <w:tc>
          <w:tcPr>
            <w:tcW w:w="3827" w:type="dxa"/>
            <w:tcBorders>
              <w:top w:val="nil"/>
              <w:left w:val="nil"/>
              <w:bottom w:val="single" w:sz="4" w:space="0" w:color="auto"/>
              <w:right w:val="single" w:sz="6" w:space="0" w:color="auto"/>
            </w:tcBorders>
            <w:tcMar>
              <w:top w:w="0" w:type="dxa"/>
              <w:left w:w="70" w:type="dxa"/>
              <w:bottom w:w="0" w:type="dxa"/>
              <w:right w:w="70" w:type="dxa"/>
            </w:tcMar>
          </w:tcPr>
          <w:p w14:paraId="2A19B22C" w14:textId="77777777" w:rsidR="002D3EB8" w:rsidRPr="00FF5093" w:rsidRDefault="002D3EB8" w:rsidP="00542A96">
            <w:pPr>
              <w:pStyle w:val="a0"/>
              <w:rPr>
                <w:i/>
                <w:sz w:val="26"/>
                <w:szCs w:val="26"/>
              </w:rPr>
            </w:pPr>
            <w:r w:rsidRPr="00FF5093">
              <w:rPr>
                <w:i/>
                <w:sz w:val="26"/>
                <w:szCs w:val="26"/>
              </w:rPr>
              <w:t>Двойные створчатые окрашенные;</w:t>
            </w:r>
          </w:p>
          <w:p w14:paraId="36D4FF20" w14:textId="77777777" w:rsidR="002D3EB8" w:rsidRPr="00FF5093" w:rsidRDefault="002D3EB8" w:rsidP="00542A96">
            <w:pPr>
              <w:pStyle w:val="a0"/>
              <w:rPr>
                <w:i/>
                <w:sz w:val="26"/>
                <w:szCs w:val="26"/>
              </w:rPr>
            </w:pPr>
            <w:r w:rsidRPr="00FF5093">
              <w:rPr>
                <w:i/>
                <w:sz w:val="26"/>
                <w:szCs w:val="26"/>
              </w:rPr>
              <w:t>Деревянные, филенчатые</w:t>
            </w:r>
          </w:p>
        </w:tc>
        <w:tc>
          <w:tcPr>
            <w:tcW w:w="2410" w:type="dxa"/>
            <w:tcBorders>
              <w:top w:val="nil"/>
              <w:left w:val="nil"/>
              <w:bottom w:val="single" w:sz="4" w:space="0" w:color="auto"/>
              <w:right w:val="single" w:sz="6" w:space="0" w:color="auto"/>
            </w:tcBorders>
            <w:tcMar>
              <w:top w:w="0" w:type="dxa"/>
              <w:left w:w="70" w:type="dxa"/>
              <w:bottom w:w="0" w:type="dxa"/>
              <w:right w:w="70" w:type="dxa"/>
            </w:tcMar>
          </w:tcPr>
          <w:p w14:paraId="244C50DC" w14:textId="77777777" w:rsidR="002D3EB8" w:rsidRPr="00FF5093" w:rsidRDefault="00B260B0" w:rsidP="00542A96">
            <w:pPr>
              <w:pStyle w:val="a0"/>
              <w:jc w:val="both"/>
              <w:rPr>
                <w:i/>
                <w:sz w:val="26"/>
                <w:szCs w:val="26"/>
              </w:rPr>
            </w:pPr>
            <w:r w:rsidRPr="00FF5093">
              <w:rPr>
                <w:i/>
                <w:sz w:val="26"/>
                <w:szCs w:val="26"/>
              </w:rPr>
              <w:t>У</w:t>
            </w:r>
            <w:r w:rsidR="002D3EB8" w:rsidRPr="00FF5093">
              <w:rPr>
                <w:i/>
                <w:sz w:val="26"/>
                <w:szCs w:val="26"/>
              </w:rPr>
              <w:t>довл</w:t>
            </w:r>
            <w:r w:rsidRPr="00FF5093">
              <w:rPr>
                <w:i/>
                <w:sz w:val="26"/>
                <w:szCs w:val="26"/>
              </w:rPr>
              <w:t>.</w:t>
            </w:r>
          </w:p>
          <w:p w14:paraId="1EC6C06C" w14:textId="77777777" w:rsidR="002D3EB8" w:rsidRPr="00FF5093" w:rsidRDefault="002D3EB8" w:rsidP="00542A96">
            <w:pPr>
              <w:rPr>
                <w:sz w:val="26"/>
                <w:szCs w:val="26"/>
              </w:rPr>
            </w:pPr>
            <w:r w:rsidRPr="00FF5093">
              <w:rPr>
                <w:sz w:val="26"/>
                <w:szCs w:val="26"/>
              </w:rPr>
              <w:t xml:space="preserve">                                                                         </w:t>
            </w:r>
          </w:p>
          <w:p w14:paraId="49D0A110" w14:textId="77777777" w:rsidR="002D3EB8" w:rsidRPr="00FF5093" w:rsidRDefault="002D3EB8" w:rsidP="00542A96">
            <w:pPr>
              <w:rPr>
                <w:i/>
                <w:sz w:val="26"/>
                <w:szCs w:val="26"/>
              </w:rPr>
            </w:pPr>
            <w:r w:rsidRPr="00FF5093">
              <w:rPr>
                <w:i/>
                <w:sz w:val="26"/>
                <w:szCs w:val="26"/>
              </w:rPr>
              <w:t xml:space="preserve">Удовл.                                                                          </w:t>
            </w:r>
          </w:p>
        </w:tc>
      </w:tr>
      <w:tr w:rsidR="002D3EB8" w:rsidRPr="00FF5093" w14:paraId="66D7C934" w14:textId="77777777" w:rsidTr="00633EA1">
        <w:trPr>
          <w:trHeight w:val="360"/>
          <w:jc w:val="center"/>
        </w:trPr>
        <w:tc>
          <w:tcPr>
            <w:tcW w:w="311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C81922D" w14:textId="77777777" w:rsidR="002D3EB8" w:rsidRPr="00FF5093" w:rsidRDefault="002D3EB8" w:rsidP="00542A96">
            <w:pPr>
              <w:pStyle w:val="a0"/>
              <w:ind w:right="-1407"/>
              <w:rPr>
                <w:sz w:val="26"/>
                <w:szCs w:val="26"/>
              </w:rPr>
            </w:pPr>
            <w:r w:rsidRPr="00FF5093">
              <w:rPr>
                <w:sz w:val="26"/>
                <w:szCs w:val="26"/>
              </w:rPr>
              <w:t>8. Отделка: внутренняя,</w:t>
            </w:r>
          </w:p>
          <w:p w14:paraId="21D1B4B2" w14:textId="77777777" w:rsidR="002D3EB8" w:rsidRPr="00FF5093" w:rsidRDefault="002D3EB8" w:rsidP="00542A96">
            <w:pPr>
              <w:pStyle w:val="a0"/>
              <w:ind w:right="-1407"/>
              <w:rPr>
                <w:sz w:val="26"/>
                <w:szCs w:val="26"/>
              </w:rPr>
            </w:pPr>
            <w:r w:rsidRPr="00FF5093">
              <w:rPr>
                <w:sz w:val="26"/>
                <w:szCs w:val="26"/>
              </w:rPr>
              <w:t>наружная (другое)</w:t>
            </w:r>
          </w:p>
        </w:tc>
        <w:tc>
          <w:tcPr>
            <w:tcW w:w="382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50DDD2B" w14:textId="77777777" w:rsidR="002D3EB8" w:rsidRPr="00FF5093" w:rsidRDefault="002D3EB8" w:rsidP="00542A96">
            <w:pPr>
              <w:pStyle w:val="a0"/>
              <w:jc w:val="both"/>
              <w:rPr>
                <w:i/>
                <w:sz w:val="26"/>
                <w:szCs w:val="26"/>
              </w:rPr>
            </w:pPr>
            <w:r w:rsidRPr="00FF5093">
              <w:rPr>
                <w:i/>
                <w:sz w:val="26"/>
                <w:szCs w:val="26"/>
              </w:rPr>
              <w:t>Внутренняя-штукатурка, побелка</w:t>
            </w:r>
          </w:p>
          <w:p w14:paraId="7FEA7F8D" w14:textId="77777777" w:rsidR="002D3EB8" w:rsidRPr="00FF5093" w:rsidRDefault="002D3EB8" w:rsidP="00542A96">
            <w:pPr>
              <w:pStyle w:val="a0"/>
              <w:jc w:val="both"/>
              <w:rPr>
                <w:i/>
                <w:sz w:val="26"/>
                <w:szCs w:val="26"/>
              </w:rPr>
            </w:pPr>
            <w:r w:rsidRPr="00FF5093">
              <w:rPr>
                <w:i/>
                <w:sz w:val="26"/>
                <w:szCs w:val="26"/>
              </w:rPr>
              <w:t>Наружняя- штукатурка, побелка</w:t>
            </w:r>
          </w:p>
        </w:tc>
        <w:tc>
          <w:tcPr>
            <w:tcW w:w="241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22C489F" w14:textId="77777777" w:rsidR="002D3EB8" w:rsidRPr="00FF5093" w:rsidRDefault="004473C8" w:rsidP="00542A96">
            <w:pPr>
              <w:pStyle w:val="a0"/>
              <w:jc w:val="both"/>
              <w:rPr>
                <w:i/>
                <w:sz w:val="26"/>
                <w:szCs w:val="26"/>
              </w:rPr>
            </w:pPr>
            <w:r>
              <w:rPr>
                <w:i/>
                <w:sz w:val="26"/>
                <w:szCs w:val="26"/>
              </w:rPr>
              <w:t>Отслоение</w:t>
            </w:r>
          </w:p>
          <w:p w14:paraId="57EAD41A" w14:textId="77777777" w:rsidR="002D3EB8" w:rsidRPr="00FF5093" w:rsidRDefault="002D3EB8" w:rsidP="00542A96">
            <w:pPr>
              <w:pStyle w:val="a0"/>
              <w:jc w:val="both"/>
              <w:rPr>
                <w:i/>
                <w:sz w:val="26"/>
                <w:szCs w:val="26"/>
              </w:rPr>
            </w:pPr>
            <w:r w:rsidRPr="00FF5093">
              <w:rPr>
                <w:i/>
                <w:sz w:val="26"/>
                <w:szCs w:val="26"/>
              </w:rPr>
              <w:t>Отслоение, повреждение основания</w:t>
            </w:r>
          </w:p>
        </w:tc>
      </w:tr>
      <w:tr w:rsidR="002D3EB8" w:rsidRPr="00FF5093" w14:paraId="319DDA20" w14:textId="77777777" w:rsidTr="00633EA1">
        <w:trPr>
          <w:trHeight w:val="1320"/>
          <w:jc w:val="center"/>
        </w:trPr>
        <w:tc>
          <w:tcPr>
            <w:tcW w:w="3119" w:type="dxa"/>
            <w:tcBorders>
              <w:top w:val="single" w:sz="4" w:space="0" w:color="auto"/>
              <w:left w:val="single" w:sz="6" w:space="0" w:color="auto"/>
              <w:bottom w:val="single" w:sz="4" w:space="0" w:color="auto"/>
              <w:right w:val="single" w:sz="6" w:space="0" w:color="auto"/>
            </w:tcBorders>
            <w:tcMar>
              <w:top w:w="0" w:type="dxa"/>
              <w:left w:w="70" w:type="dxa"/>
              <w:bottom w:w="0" w:type="dxa"/>
              <w:right w:w="70" w:type="dxa"/>
            </w:tcMar>
          </w:tcPr>
          <w:p w14:paraId="7F4EAEF9" w14:textId="77777777" w:rsidR="002D3EB8" w:rsidRPr="00FF5093" w:rsidRDefault="002D3EB8" w:rsidP="00542A96">
            <w:pPr>
              <w:pStyle w:val="a0"/>
              <w:rPr>
                <w:sz w:val="26"/>
                <w:szCs w:val="26"/>
              </w:rPr>
            </w:pPr>
            <w:r w:rsidRPr="00FF5093">
              <w:rPr>
                <w:sz w:val="26"/>
                <w:szCs w:val="26"/>
              </w:rPr>
              <w:t>9. Механическое, электрическое, санитарно-техническое и иное оборудование:</w:t>
            </w:r>
          </w:p>
          <w:p w14:paraId="089B738E" w14:textId="77777777" w:rsidR="002D3EB8" w:rsidRPr="00FF5093" w:rsidRDefault="002D3EB8" w:rsidP="002D3EB8">
            <w:pPr>
              <w:pStyle w:val="a0"/>
              <w:suppressAutoHyphens w:val="0"/>
              <w:ind w:left="360"/>
              <w:rPr>
                <w:sz w:val="26"/>
                <w:szCs w:val="26"/>
              </w:rPr>
            </w:pPr>
            <w:r w:rsidRPr="00FF5093">
              <w:rPr>
                <w:sz w:val="26"/>
                <w:szCs w:val="26"/>
              </w:rPr>
              <w:t>ванны напольные,</w:t>
            </w:r>
          </w:p>
          <w:p w14:paraId="4EACD40B" w14:textId="77777777" w:rsidR="002D3EB8" w:rsidRPr="00FF5093" w:rsidRDefault="002D3EB8" w:rsidP="002D3EB8">
            <w:pPr>
              <w:pStyle w:val="a0"/>
              <w:suppressAutoHyphens w:val="0"/>
              <w:ind w:left="360"/>
              <w:rPr>
                <w:sz w:val="26"/>
                <w:szCs w:val="26"/>
              </w:rPr>
            </w:pPr>
            <w:r w:rsidRPr="00FF5093">
              <w:rPr>
                <w:sz w:val="26"/>
                <w:szCs w:val="26"/>
              </w:rPr>
              <w:t>электроплиты,</w:t>
            </w:r>
          </w:p>
          <w:p w14:paraId="574F9272" w14:textId="77777777" w:rsidR="002D3EB8" w:rsidRPr="00FF5093" w:rsidRDefault="002D3EB8" w:rsidP="002D3EB8">
            <w:pPr>
              <w:pStyle w:val="a0"/>
              <w:suppressAutoHyphens w:val="0"/>
              <w:ind w:left="360"/>
              <w:rPr>
                <w:sz w:val="26"/>
                <w:szCs w:val="26"/>
              </w:rPr>
            </w:pPr>
            <w:r w:rsidRPr="00FF5093">
              <w:rPr>
                <w:sz w:val="26"/>
                <w:szCs w:val="26"/>
              </w:rPr>
              <w:t>телефонные сети и оборудование</w:t>
            </w:r>
          </w:p>
          <w:p w14:paraId="22B20133" w14:textId="77777777" w:rsidR="002D3EB8" w:rsidRPr="00FF5093" w:rsidRDefault="002D3EB8" w:rsidP="002D3EB8">
            <w:pPr>
              <w:pStyle w:val="a0"/>
              <w:suppressAutoHyphens w:val="0"/>
              <w:ind w:left="360"/>
              <w:rPr>
                <w:sz w:val="26"/>
                <w:szCs w:val="26"/>
              </w:rPr>
            </w:pPr>
            <w:r w:rsidRPr="00FF5093">
              <w:rPr>
                <w:sz w:val="26"/>
                <w:szCs w:val="26"/>
              </w:rPr>
              <w:t>сети проводного радиовещания,</w:t>
            </w:r>
          </w:p>
          <w:p w14:paraId="21E4B694" w14:textId="77777777" w:rsidR="002D3EB8" w:rsidRPr="00FF5093" w:rsidRDefault="002D3EB8" w:rsidP="002D3EB8">
            <w:pPr>
              <w:pStyle w:val="a0"/>
              <w:suppressAutoHyphens w:val="0"/>
              <w:ind w:left="360"/>
              <w:rPr>
                <w:sz w:val="26"/>
                <w:szCs w:val="26"/>
              </w:rPr>
            </w:pPr>
            <w:r w:rsidRPr="00FF5093">
              <w:rPr>
                <w:sz w:val="26"/>
                <w:szCs w:val="26"/>
              </w:rPr>
              <w:t>мусоропровод,</w:t>
            </w:r>
          </w:p>
          <w:p w14:paraId="5E3D1651" w14:textId="77777777" w:rsidR="002D3EB8" w:rsidRPr="00FF5093" w:rsidRDefault="002D3EB8" w:rsidP="002D3EB8">
            <w:pPr>
              <w:pStyle w:val="a0"/>
              <w:suppressAutoHyphens w:val="0"/>
              <w:ind w:left="360"/>
              <w:rPr>
                <w:sz w:val="26"/>
                <w:szCs w:val="26"/>
              </w:rPr>
            </w:pPr>
            <w:r w:rsidRPr="00FF5093">
              <w:rPr>
                <w:sz w:val="26"/>
                <w:szCs w:val="26"/>
              </w:rPr>
              <w:t>лифт,</w:t>
            </w:r>
          </w:p>
          <w:p w14:paraId="688E175C" w14:textId="77777777" w:rsidR="002D3EB8" w:rsidRPr="00FF5093" w:rsidRDefault="002D3EB8" w:rsidP="002D3EB8">
            <w:pPr>
              <w:pStyle w:val="a0"/>
              <w:suppressAutoHyphens w:val="0"/>
              <w:ind w:left="360"/>
              <w:rPr>
                <w:sz w:val="26"/>
                <w:szCs w:val="26"/>
              </w:rPr>
            </w:pPr>
            <w:r w:rsidRPr="00FF5093">
              <w:rPr>
                <w:sz w:val="26"/>
                <w:szCs w:val="26"/>
              </w:rPr>
              <w:t>вентиляция</w:t>
            </w:r>
          </w:p>
        </w:tc>
        <w:tc>
          <w:tcPr>
            <w:tcW w:w="3827" w:type="dxa"/>
            <w:tcBorders>
              <w:top w:val="single" w:sz="4" w:space="0" w:color="auto"/>
              <w:left w:val="nil"/>
              <w:bottom w:val="single" w:sz="4" w:space="0" w:color="auto"/>
              <w:right w:val="single" w:sz="6" w:space="0" w:color="auto"/>
            </w:tcBorders>
            <w:tcMar>
              <w:top w:w="0" w:type="dxa"/>
              <w:left w:w="70" w:type="dxa"/>
              <w:bottom w:w="0" w:type="dxa"/>
              <w:right w:w="70" w:type="dxa"/>
            </w:tcMar>
          </w:tcPr>
          <w:p w14:paraId="2E2320E1" w14:textId="77777777" w:rsidR="002D3EB8" w:rsidRPr="00FF5093" w:rsidRDefault="002D3EB8" w:rsidP="00542A96">
            <w:pPr>
              <w:pStyle w:val="a0"/>
              <w:jc w:val="both"/>
              <w:rPr>
                <w:i/>
                <w:sz w:val="26"/>
                <w:szCs w:val="26"/>
              </w:rPr>
            </w:pPr>
          </w:p>
          <w:p w14:paraId="14B12644" w14:textId="77777777" w:rsidR="002D3EB8" w:rsidRPr="00FF5093" w:rsidRDefault="002D3EB8" w:rsidP="00542A96">
            <w:pPr>
              <w:pStyle w:val="a0"/>
              <w:jc w:val="both"/>
              <w:rPr>
                <w:i/>
                <w:sz w:val="26"/>
                <w:szCs w:val="26"/>
              </w:rPr>
            </w:pPr>
          </w:p>
          <w:p w14:paraId="6B15BFF7" w14:textId="77777777" w:rsidR="002D3EB8" w:rsidRPr="00FF5093" w:rsidRDefault="002D3EB8" w:rsidP="00542A96">
            <w:pPr>
              <w:pStyle w:val="a0"/>
              <w:jc w:val="both"/>
              <w:rPr>
                <w:i/>
                <w:sz w:val="26"/>
                <w:szCs w:val="26"/>
              </w:rPr>
            </w:pPr>
          </w:p>
          <w:p w14:paraId="3C724896" w14:textId="77777777" w:rsidR="002D3EB8" w:rsidRPr="00FF5093" w:rsidRDefault="002D3EB8" w:rsidP="00542A96">
            <w:pPr>
              <w:pStyle w:val="a0"/>
              <w:jc w:val="both"/>
              <w:rPr>
                <w:i/>
                <w:sz w:val="26"/>
                <w:szCs w:val="26"/>
              </w:rPr>
            </w:pPr>
          </w:p>
          <w:p w14:paraId="07578507" w14:textId="77777777" w:rsidR="002D3EB8" w:rsidRPr="00FF5093" w:rsidRDefault="002D3EB8" w:rsidP="00542A96">
            <w:pPr>
              <w:pStyle w:val="a0"/>
              <w:jc w:val="both"/>
              <w:rPr>
                <w:i/>
                <w:sz w:val="26"/>
                <w:szCs w:val="26"/>
              </w:rPr>
            </w:pPr>
            <w:r w:rsidRPr="00FF5093">
              <w:rPr>
                <w:i/>
                <w:sz w:val="26"/>
                <w:szCs w:val="26"/>
              </w:rPr>
              <w:t>Есть</w:t>
            </w:r>
          </w:p>
          <w:p w14:paraId="43970B8D" w14:textId="77777777" w:rsidR="002D3EB8" w:rsidRPr="00FF5093" w:rsidRDefault="00004246" w:rsidP="00542A96">
            <w:pPr>
              <w:pStyle w:val="a0"/>
              <w:jc w:val="both"/>
              <w:rPr>
                <w:i/>
                <w:sz w:val="26"/>
                <w:szCs w:val="26"/>
              </w:rPr>
            </w:pPr>
            <w:r w:rsidRPr="00FF5093">
              <w:rPr>
                <w:i/>
                <w:sz w:val="26"/>
                <w:szCs w:val="26"/>
              </w:rPr>
              <w:t>О</w:t>
            </w:r>
            <w:r w:rsidR="002D3EB8" w:rsidRPr="00FF5093">
              <w:rPr>
                <w:i/>
                <w:sz w:val="26"/>
                <w:szCs w:val="26"/>
              </w:rPr>
              <w:t>тсутствуют</w:t>
            </w:r>
          </w:p>
          <w:p w14:paraId="14A2E7EF" w14:textId="77777777" w:rsidR="00FF5093" w:rsidRDefault="00FF5093" w:rsidP="00542A96">
            <w:pPr>
              <w:pStyle w:val="a0"/>
              <w:jc w:val="both"/>
              <w:rPr>
                <w:i/>
                <w:sz w:val="26"/>
                <w:szCs w:val="26"/>
              </w:rPr>
            </w:pPr>
          </w:p>
          <w:p w14:paraId="48A868C8" w14:textId="77777777" w:rsidR="002D3EB8" w:rsidRPr="00FF5093" w:rsidRDefault="00004246" w:rsidP="00542A96">
            <w:pPr>
              <w:pStyle w:val="a0"/>
              <w:jc w:val="both"/>
              <w:rPr>
                <w:i/>
                <w:sz w:val="26"/>
                <w:szCs w:val="26"/>
              </w:rPr>
            </w:pPr>
            <w:r w:rsidRPr="00FF5093">
              <w:rPr>
                <w:i/>
                <w:sz w:val="26"/>
                <w:szCs w:val="26"/>
              </w:rPr>
              <w:t>Э</w:t>
            </w:r>
            <w:r w:rsidR="002D3EB8" w:rsidRPr="00FF5093">
              <w:rPr>
                <w:i/>
                <w:sz w:val="26"/>
                <w:szCs w:val="26"/>
              </w:rPr>
              <w:t>ксплуатируются</w:t>
            </w:r>
          </w:p>
          <w:p w14:paraId="7FC899E4" w14:textId="77777777" w:rsidR="00FF5093" w:rsidRDefault="00FF5093" w:rsidP="00542A96">
            <w:pPr>
              <w:pStyle w:val="a0"/>
              <w:jc w:val="both"/>
              <w:rPr>
                <w:i/>
                <w:sz w:val="26"/>
                <w:szCs w:val="26"/>
              </w:rPr>
            </w:pPr>
          </w:p>
          <w:p w14:paraId="4DC4CCD8" w14:textId="77777777" w:rsidR="002D3EB8" w:rsidRPr="00FF5093" w:rsidRDefault="00004246" w:rsidP="00542A96">
            <w:pPr>
              <w:pStyle w:val="a0"/>
              <w:jc w:val="both"/>
              <w:rPr>
                <w:i/>
                <w:sz w:val="26"/>
                <w:szCs w:val="26"/>
              </w:rPr>
            </w:pPr>
            <w:r w:rsidRPr="00FF5093">
              <w:rPr>
                <w:i/>
                <w:sz w:val="26"/>
                <w:szCs w:val="26"/>
              </w:rPr>
              <w:t>Э</w:t>
            </w:r>
            <w:r w:rsidR="002D3EB8" w:rsidRPr="00FF5093">
              <w:rPr>
                <w:i/>
                <w:sz w:val="26"/>
                <w:szCs w:val="26"/>
              </w:rPr>
              <w:t>ксплуатируются</w:t>
            </w:r>
          </w:p>
          <w:p w14:paraId="11F34E9E" w14:textId="77777777" w:rsidR="002D3EB8" w:rsidRPr="00FF5093" w:rsidRDefault="00004246" w:rsidP="00542A96">
            <w:pPr>
              <w:pStyle w:val="a0"/>
              <w:jc w:val="both"/>
              <w:rPr>
                <w:i/>
                <w:sz w:val="26"/>
                <w:szCs w:val="26"/>
              </w:rPr>
            </w:pPr>
            <w:r w:rsidRPr="00FF5093">
              <w:rPr>
                <w:i/>
                <w:sz w:val="26"/>
                <w:szCs w:val="26"/>
              </w:rPr>
              <w:t>О</w:t>
            </w:r>
            <w:r w:rsidR="002D3EB8" w:rsidRPr="00FF5093">
              <w:rPr>
                <w:i/>
                <w:sz w:val="26"/>
                <w:szCs w:val="26"/>
              </w:rPr>
              <w:t>тсутствует</w:t>
            </w:r>
          </w:p>
          <w:p w14:paraId="3E1BB633" w14:textId="77777777" w:rsidR="002D3EB8" w:rsidRPr="00FF5093" w:rsidRDefault="00004246" w:rsidP="00542A96">
            <w:pPr>
              <w:pStyle w:val="a0"/>
              <w:jc w:val="both"/>
              <w:rPr>
                <w:i/>
                <w:sz w:val="26"/>
                <w:szCs w:val="26"/>
              </w:rPr>
            </w:pPr>
            <w:r w:rsidRPr="00FF5093">
              <w:rPr>
                <w:i/>
                <w:sz w:val="26"/>
                <w:szCs w:val="26"/>
              </w:rPr>
              <w:t>О</w:t>
            </w:r>
            <w:r w:rsidR="002D3EB8" w:rsidRPr="00FF5093">
              <w:rPr>
                <w:i/>
                <w:sz w:val="26"/>
                <w:szCs w:val="26"/>
              </w:rPr>
              <w:t>тсутствует</w:t>
            </w:r>
          </w:p>
          <w:p w14:paraId="4829A236" w14:textId="77777777" w:rsidR="002D3EB8" w:rsidRPr="00FF5093" w:rsidRDefault="00004246" w:rsidP="00542A96">
            <w:pPr>
              <w:pStyle w:val="a0"/>
              <w:jc w:val="both"/>
              <w:rPr>
                <w:i/>
                <w:sz w:val="26"/>
                <w:szCs w:val="26"/>
              </w:rPr>
            </w:pPr>
            <w:r w:rsidRPr="00FF5093">
              <w:rPr>
                <w:i/>
                <w:sz w:val="26"/>
                <w:szCs w:val="26"/>
              </w:rPr>
              <w:t>Е</w:t>
            </w:r>
            <w:r w:rsidR="002D3EB8" w:rsidRPr="00FF5093">
              <w:rPr>
                <w:i/>
                <w:sz w:val="26"/>
                <w:szCs w:val="26"/>
              </w:rPr>
              <w:t>стественная</w:t>
            </w:r>
          </w:p>
        </w:tc>
        <w:tc>
          <w:tcPr>
            <w:tcW w:w="2410" w:type="dxa"/>
            <w:tcBorders>
              <w:top w:val="single" w:sz="4" w:space="0" w:color="auto"/>
              <w:left w:val="nil"/>
              <w:bottom w:val="single" w:sz="4" w:space="0" w:color="auto"/>
              <w:right w:val="single" w:sz="6" w:space="0" w:color="auto"/>
            </w:tcBorders>
            <w:tcMar>
              <w:top w:w="0" w:type="dxa"/>
              <w:left w:w="70" w:type="dxa"/>
              <w:bottom w:w="0" w:type="dxa"/>
              <w:right w:w="70" w:type="dxa"/>
            </w:tcMar>
          </w:tcPr>
          <w:p w14:paraId="0040C9BD" w14:textId="77777777" w:rsidR="002D3EB8" w:rsidRPr="00FF5093" w:rsidRDefault="002D3EB8" w:rsidP="00542A96">
            <w:pPr>
              <w:pStyle w:val="a0"/>
              <w:jc w:val="both"/>
              <w:rPr>
                <w:i/>
                <w:sz w:val="26"/>
                <w:szCs w:val="26"/>
              </w:rPr>
            </w:pPr>
          </w:p>
          <w:p w14:paraId="5087FC26" w14:textId="77777777" w:rsidR="002D3EB8" w:rsidRPr="00FF5093" w:rsidRDefault="002D3EB8" w:rsidP="00542A96">
            <w:pPr>
              <w:pStyle w:val="a0"/>
              <w:jc w:val="both"/>
              <w:rPr>
                <w:i/>
                <w:sz w:val="26"/>
                <w:szCs w:val="26"/>
              </w:rPr>
            </w:pPr>
          </w:p>
          <w:p w14:paraId="0BE12942" w14:textId="77777777" w:rsidR="002D3EB8" w:rsidRPr="00FF5093" w:rsidRDefault="002D3EB8" w:rsidP="00542A96">
            <w:pPr>
              <w:pStyle w:val="a0"/>
              <w:jc w:val="both"/>
              <w:rPr>
                <w:i/>
                <w:sz w:val="26"/>
                <w:szCs w:val="26"/>
              </w:rPr>
            </w:pPr>
          </w:p>
          <w:p w14:paraId="57F8769B" w14:textId="77777777" w:rsidR="002D3EB8" w:rsidRPr="00FF5093" w:rsidRDefault="002D3EB8" w:rsidP="00542A96">
            <w:pPr>
              <w:pStyle w:val="a0"/>
              <w:jc w:val="both"/>
              <w:rPr>
                <w:i/>
                <w:sz w:val="26"/>
                <w:szCs w:val="26"/>
              </w:rPr>
            </w:pPr>
          </w:p>
          <w:p w14:paraId="71EB09E6" w14:textId="77777777" w:rsidR="002D3EB8" w:rsidRPr="00FF5093" w:rsidRDefault="002D3EB8" w:rsidP="00542A96">
            <w:pPr>
              <w:pStyle w:val="a0"/>
              <w:jc w:val="both"/>
              <w:rPr>
                <w:i/>
                <w:sz w:val="26"/>
                <w:szCs w:val="26"/>
              </w:rPr>
            </w:pPr>
          </w:p>
          <w:p w14:paraId="60E7A47B" w14:textId="77777777" w:rsidR="002D3EB8" w:rsidRPr="00FF5093" w:rsidRDefault="002D3EB8" w:rsidP="00542A96">
            <w:pPr>
              <w:pStyle w:val="a0"/>
              <w:jc w:val="both"/>
              <w:rPr>
                <w:i/>
                <w:sz w:val="26"/>
                <w:szCs w:val="26"/>
              </w:rPr>
            </w:pPr>
            <w:r w:rsidRPr="00FF5093">
              <w:rPr>
                <w:i/>
                <w:sz w:val="26"/>
                <w:szCs w:val="26"/>
              </w:rPr>
              <w:t>Удовл.</w:t>
            </w:r>
          </w:p>
        </w:tc>
      </w:tr>
      <w:tr w:rsidR="002D3EB8" w:rsidRPr="00FF5093" w14:paraId="11BCC45B" w14:textId="77777777" w:rsidTr="00633EA1">
        <w:trPr>
          <w:trHeight w:val="1560"/>
          <w:jc w:val="center"/>
        </w:trPr>
        <w:tc>
          <w:tcPr>
            <w:tcW w:w="311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FC5D67E" w14:textId="77777777" w:rsidR="002D3EB8" w:rsidRPr="00FF5093" w:rsidRDefault="002D3EB8" w:rsidP="00542A96">
            <w:pPr>
              <w:pStyle w:val="a0"/>
              <w:rPr>
                <w:sz w:val="26"/>
                <w:szCs w:val="26"/>
              </w:rPr>
            </w:pPr>
            <w:r w:rsidRPr="00FF5093">
              <w:rPr>
                <w:sz w:val="26"/>
                <w:szCs w:val="26"/>
              </w:rPr>
              <w:t xml:space="preserve">10. Внутридомовые инженерные коммуникации и оборудование для предоставления коммунальных услуг: </w:t>
            </w:r>
          </w:p>
          <w:p w14:paraId="33C26396" w14:textId="77777777" w:rsidR="002D3EB8" w:rsidRPr="00FF5093" w:rsidRDefault="002D3EB8" w:rsidP="002D3EB8">
            <w:pPr>
              <w:pStyle w:val="a0"/>
              <w:suppressAutoHyphens w:val="0"/>
              <w:ind w:left="360"/>
              <w:rPr>
                <w:sz w:val="26"/>
                <w:szCs w:val="26"/>
              </w:rPr>
            </w:pPr>
            <w:r w:rsidRPr="00FF5093">
              <w:rPr>
                <w:sz w:val="26"/>
                <w:szCs w:val="26"/>
              </w:rPr>
              <w:t>электроснабжение,</w:t>
            </w:r>
          </w:p>
          <w:p w14:paraId="437333BB" w14:textId="77777777" w:rsidR="002D3EB8" w:rsidRPr="00FF5093" w:rsidRDefault="002D3EB8" w:rsidP="002D3EB8">
            <w:pPr>
              <w:pStyle w:val="a0"/>
              <w:suppressAutoHyphens w:val="0"/>
              <w:ind w:left="360"/>
              <w:rPr>
                <w:sz w:val="26"/>
                <w:szCs w:val="26"/>
              </w:rPr>
            </w:pPr>
            <w:r w:rsidRPr="00FF5093">
              <w:rPr>
                <w:sz w:val="26"/>
                <w:szCs w:val="26"/>
              </w:rPr>
              <w:lastRenderedPageBreak/>
              <w:t>холодное водоснабжение,</w:t>
            </w:r>
          </w:p>
          <w:p w14:paraId="3594564A" w14:textId="77777777" w:rsidR="002D3EB8" w:rsidRPr="00FF5093" w:rsidRDefault="002D3EB8" w:rsidP="002D3EB8">
            <w:pPr>
              <w:pStyle w:val="a0"/>
              <w:suppressAutoHyphens w:val="0"/>
              <w:ind w:left="360"/>
              <w:rPr>
                <w:sz w:val="26"/>
                <w:szCs w:val="26"/>
              </w:rPr>
            </w:pPr>
            <w:r w:rsidRPr="00FF5093">
              <w:rPr>
                <w:sz w:val="26"/>
                <w:szCs w:val="26"/>
              </w:rPr>
              <w:t>горячее водоснабжение,</w:t>
            </w:r>
          </w:p>
          <w:p w14:paraId="16BF280E" w14:textId="77777777" w:rsidR="002D3EB8" w:rsidRPr="00FF5093" w:rsidRDefault="002D3EB8" w:rsidP="002D3EB8">
            <w:pPr>
              <w:pStyle w:val="a0"/>
              <w:suppressAutoHyphens w:val="0"/>
              <w:ind w:left="360"/>
              <w:rPr>
                <w:sz w:val="26"/>
                <w:szCs w:val="26"/>
              </w:rPr>
            </w:pPr>
            <w:r w:rsidRPr="00FF5093">
              <w:rPr>
                <w:sz w:val="26"/>
                <w:szCs w:val="26"/>
              </w:rPr>
              <w:t>водоотведение,</w:t>
            </w:r>
          </w:p>
          <w:p w14:paraId="3E706C64" w14:textId="77777777" w:rsidR="002D3EB8" w:rsidRPr="00FF5093" w:rsidRDefault="002D3EB8" w:rsidP="002D3EB8">
            <w:pPr>
              <w:pStyle w:val="a0"/>
              <w:suppressAutoHyphens w:val="0"/>
              <w:ind w:left="360"/>
              <w:rPr>
                <w:sz w:val="26"/>
                <w:szCs w:val="26"/>
              </w:rPr>
            </w:pPr>
            <w:r w:rsidRPr="00FF5093">
              <w:rPr>
                <w:sz w:val="26"/>
                <w:szCs w:val="26"/>
              </w:rPr>
              <w:t>газоснабжение,</w:t>
            </w:r>
          </w:p>
          <w:p w14:paraId="79FB00DB" w14:textId="77777777" w:rsidR="002D3EB8" w:rsidRPr="00FF5093" w:rsidRDefault="002D3EB8" w:rsidP="002D3EB8">
            <w:pPr>
              <w:pStyle w:val="a0"/>
              <w:suppressAutoHyphens w:val="0"/>
              <w:ind w:left="360"/>
              <w:rPr>
                <w:sz w:val="26"/>
                <w:szCs w:val="26"/>
              </w:rPr>
            </w:pPr>
            <w:r w:rsidRPr="00FF5093">
              <w:rPr>
                <w:sz w:val="26"/>
                <w:szCs w:val="26"/>
              </w:rPr>
              <w:t xml:space="preserve">отопление </w:t>
            </w:r>
          </w:p>
        </w:tc>
        <w:tc>
          <w:tcPr>
            <w:tcW w:w="382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D5CCB2B" w14:textId="77777777" w:rsidR="002D3EB8" w:rsidRPr="00FF5093" w:rsidRDefault="002D3EB8" w:rsidP="00542A96">
            <w:pPr>
              <w:pStyle w:val="a0"/>
              <w:rPr>
                <w:i/>
                <w:sz w:val="26"/>
                <w:szCs w:val="26"/>
              </w:rPr>
            </w:pPr>
          </w:p>
          <w:p w14:paraId="5BEB02F7" w14:textId="77777777" w:rsidR="002D3EB8" w:rsidRPr="00FF5093" w:rsidRDefault="002D3EB8" w:rsidP="00542A96">
            <w:pPr>
              <w:pStyle w:val="a0"/>
              <w:rPr>
                <w:i/>
                <w:sz w:val="26"/>
                <w:szCs w:val="26"/>
              </w:rPr>
            </w:pPr>
          </w:p>
          <w:p w14:paraId="61DDAF78" w14:textId="77777777" w:rsidR="002D3EB8" w:rsidRPr="00FF5093" w:rsidRDefault="002D3EB8" w:rsidP="00542A96">
            <w:pPr>
              <w:pStyle w:val="a0"/>
              <w:rPr>
                <w:i/>
                <w:sz w:val="26"/>
                <w:szCs w:val="26"/>
              </w:rPr>
            </w:pPr>
          </w:p>
          <w:p w14:paraId="10A18476" w14:textId="77777777" w:rsidR="002D3EB8" w:rsidRPr="00FF5093" w:rsidRDefault="002D3EB8" w:rsidP="00542A96">
            <w:pPr>
              <w:pStyle w:val="a0"/>
              <w:rPr>
                <w:i/>
                <w:sz w:val="26"/>
                <w:szCs w:val="26"/>
              </w:rPr>
            </w:pPr>
          </w:p>
          <w:p w14:paraId="1F634BA1" w14:textId="77777777" w:rsidR="002D3EB8" w:rsidRPr="00FF5093" w:rsidRDefault="002D3EB8" w:rsidP="00542A96">
            <w:pPr>
              <w:pStyle w:val="a0"/>
              <w:rPr>
                <w:i/>
                <w:sz w:val="26"/>
                <w:szCs w:val="26"/>
              </w:rPr>
            </w:pPr>
          </w:p>
          <w:p w14:paraId="3F593222" w14:textId="77777777" w:rsidR="002D3EB8" w:rsidRPr="00FF5093" w:rsidRDefault="002D3EB8" w:rsidP="00542A96">
            <w:pPr>
              <w:pStyle w:val="a0"/>
              <w:rPr>
                <w:i/>
                <w:sz w:val="26"/>
                <w:szCs w:val="26"/>
              </w:rPr>
            </w:pPr>
          </w:p>
          <w:p w14:paraId="5BE5299A" w14:textId="77777777" w:rsidR="002D3EB8" w:rsidRPr="00FF5093" w:rsidRDefault="002D3EB8" w:rsidP="00542A96">
            <w:pPr>
              <w:pStyle w:val="a0"/>
              <w:rPr>
                <w:i/>
                <w:sz w:val="26"/>
                <w:szCs w:val="26"/>
              </w:rPr>
            </w:pPr>
            <w:r w:rsidRPr="00FF5093">
              <w:rPr>
                <w:i/>
                <w:sz w:val="26"/>
                <w:szCs w:val="26"/>
              </w:rPr>
              <w:t xml:space="preserve">Есть </w:t>
            </w:r>
          </w:p>
          <w:p w14:paraId="0179DE54" w14:textId="77777777" w:rsidR="00004246" w:rsidRPr="00FF5093" w:rsidRDefault="00004246" w:rsidP="00542A96">
            <w:pPr>
              <w:pStyle w:val="a0"/>
              <w:rPr>
                <w:i/>
                <w:sz w:val="26"/>
                <w:szCs w:val="26"/>
              </w:rPr>
            </w:pPr>
          </w:p>
          <w:p w14:paraId="3B52E6C7" w14:textId="77777777" w:rsidR="002D3EB8" w:rsidRPr="00FF5093" w:rsidRDefault="002D3EB8" w:rsidP="00542A96">
            <w:pPr>
              <w:pStyle w:val="a0"/>
              <w:rPr>
                <w:i/>
                <w:sz w:val="26"/>
                <w:szCs w:val="26"/>
              </w:rPr>
            </w:pPr>
            <w:r w:rsidRPr="00FF5093">
              <w:rPr>
                <w:i/>
                <w:sz w:val="26"/>
                <w:szCs w:val="26"/>
              </w:rPr>
              <w:t xml:space="preserve">Есть </w:t>
            </w:r>
          </w:p>
          <w:p w14:paraId="766C24DA" w14:textId="77777777" w:rsidR="002D3EB8" w:rsidRPr="00FF5093" w:rsidRDefault="002D3EB8" w:rsidP="00542A96">
            <w:pPr>
              <w:pStyle w:val="a0"/>
              <w:rPr>
                <w:i/>
                <w:sz w:val="26"/>
                <w:szCs w:val="26"/>
              </w:rPr>
            </w:pPr>
          </w:p>
          <w:p w14:paraId="2DCEAC38" w14:textId="77777777" w:rsidR="002D3EB8" w:rsidRPr="00FF5093" w:rsidRDefault="002D3EB8" w:rsidP="00542A96">
            <w:pPr>
              <w:pStyle w:val="a0"/>
              <w:rPr>
                <w:i/>
                <w:sz w:val="26"/>
                <w:szCs w:val="26"/>
              </w:rPr>
            </w:pPr>
            <w:r w:rsidRPr="00FF5093">
              <w:rPr>
                <w:i/>
                <w:sz w:val="26"/>
                <w:szCs w:val="26"/>
              </w:rPr>
              <w:t>Есть</w:t>
            </w:r>
          </w:p>
          <w:p w14:paraId="6CB19EE8" w14:textId="77777777" w:rsidR="002D3EB8" w:rsidRPr="00FF5093" w:rsidRDefault="002D3EB8" w:rsidP="00542A96">
            <w:pPr>
              <w:pStyle w:val="a0"/>
              <w:rPr>
                <w:i/>
                <w:sz w:val="26"/>
                <w:szCs w:val="26"/>
              </w:rPr>
            </w:pPr>
            <w:r w:rsidRPr="00FF5093">
              <w:rPr>
                <w:i/>
                <w:sz w:val="26"/>
                <w:szCs w:val="26"/>
              </w:rPr>
              <w:t>Есть</w:t>
            </w:r>
          </w:p>
          <w:p w14:paraId="752A1DD1" w14:textId="77777777" w:rsidR="002D3EB8" w:rsidRPr="00FF5093" w:rsidRDefault="003866F5" w:rsidP="003866F5">
            <w:pPr>
              <w:pStyle w:val="a0"/>
              <w:jc w:val="both"/>
              <w:rPr>
                <w:i/>
                <w:sz w:val="26"/>
                <w:szCs w:val="26"/>
              </w:rPr>
            </w:pPr>
            <w:r w:rsidRPr="00FF5093">
              <w:rPr>
                <w:i/>
                <w:sz w:val="26"/>
                <w:szCs w:val="26"/>
              </w:rPr>
              <w:t>Отсутствует</w:t>
            </w:r>
          </w:p>
          <w:p w14:paraId="6BC6DEB9" w14:textId="77777777" w:rsidR="002D3EB8" w:rsidRPr="00FF5093" w:rsidRDefault="00004246" w:rsidP="00542A96">
            <w:pPr>
              <w:pStyle w:val="a0"/>
              <w:rPr>
                <w:i/>
                <w:sz w:val="26"/>
                <w:szCs w:val="26"/>
              </w:rPr>
            </w:pPr>
            <w:r w:rsidRPr="00FF5093">
              <w:rPr>
                <w:i/>
                <w:sz w:val="26"/>
                <w:szCs w:val="26"/>
              </w:rPr>
              <w:t>Ц</w:t>
            </w:r>
            <w:r w:rsidR="002D3EB8" w:rsidRPr="00FF5093">
              <w:rPr>
                <w:i/>
                <w:sz w:val="26"/>
                <w:szCs w:val="26"/>
              </w:rPr>
              <w:t>ентральное</w:t>
            </w:r>
          </w:p>
        </w:tc>
        <w:tc>
          <w:tcPr>
            <w:tcW w:w="241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75B4C87" w14:textId="77777777" w:rsidR="002D3EB8" w:rsidRPr="00FF5093" w:rsidRDefault="002D3EB8" w:rsidP="00542A96">
            <w:pPr>
              <w:pStyle w:val="a0"/>
              <w:jc w:val="both"/>
              <w:rPr>
                <w:i/>
                <w:sz w:val="26"/>
                <w:szCs w:val="26"/>
              </w:rPr>
            </w:pPr>
          </w:p>
          <w:p w14:paraId="1493B17C" w14:textId="77777777" w:rsidR="002D3EB8" w:rsidRPr="00FF5093" w:rsidRDefault="002D3EB8" w:rsidP="00542A96">
            <w:pPr>
              <w:pStyle w:val="a0"/>
              <w:jc w:val="both"/>
              <w:rPr>
                <w:i/>
                <w:sz w:val="26"/>
                <w:szCs w:val="26"/>
              </w:rPr>
            </w:pPr>
          </w:p>
          <w:p w14:paraId="010C9EBE" w14:textId="77777777" w:rsidR="002D3EB8" w:rsidRPr="00FF5093" w:rsidRDefault="002D3EB8" w:rsidP="00542A96">
            <w:pPr>
              <w:pStyle w:val="a0"/>
              <w:jc w:val="both"/>
              <w:rPr>
                <w:i/>
                <w:sz w:val="26"/>
                <w:szCs w:val="26"/>
              </w:rPr>
            </w:pPr>
          </w:p>
          <w:p w14:paraId="5C329771" w14:textId="77777777" w:rsidR="002D3EB8" w:rsidRPr="00FF5093" w:rsidRDefault="002D3EB8" w:rsidP="00542A96">
            <w:pPr>
              <w:pStyle w:val="a0"/>
              <w:jc w:val="both"/>
              <w:rPr>
                <w:i/>
                <w:sz w:val="26"/>
                <w:szCs w:val="26"/>
              </w:rPr>
            </w:pPr>
          </w:p>
          <w:p w14:paraId="1BE8C1A4" w14:textId="77777777" w:rsidR="002D3EB8" w:rsidRPr="00FF5093" w:rsidRDefault="002D3EB8" w:rsidP="00542A96">
            <w:pPr>
              <w:pStyle w:val="a0"/>
              <w:jc w:val="both"/>
              <w:rPr>
                <w:i/>
                <w:sz w:val="26"/>
                <w:szCs w:val="26"/>
              </w:rPr>
            </w:pPr>
          </w:p>
          <w:p w14:paraId="4B596B9F" w14:textId="77777777" w:rsidR="002D3EB8" w:rsidRPr="00FF5093" w:rsidRDefault="002D3EB8" w:rsidP="00542A96">
            <w:pPr>
              <w:pStyle w:val="a0"/>
              <w:jc w:val="both"/>
              <w:rPr>
                <w:i/>
                <w:sz w:val="26"/>
                <w:szCs w:val="26"/>
              </w:rPr>
            </w:pPr>
          </w:p>
          <w:p w14:paraId="408291B2" w14:textId="77777777" w:rsidR="002D3EB8" w:rsidRPr="00FF5093" w:rsidRDefault="00B260B0" w:rsidP="00542A96">
            <w:pPr>
              <w:pStyle w:val="a0"/>
              <w:jc w:val="both"/>
              <w:rPr>
                <w:i/>
                <w:sz w:val="26"/>
                <w:szCs w:val="26"/>
              </w:rPr>
            </w:pPr>
            <w:r w:rsidRPr="00FF5093">
              <w:rPr>
                <w:i/>
                <w:sz w:val="26"/>
                <w:szCs w:val="26"/>
              </w:rPr>
              <w:t>Удовл.</w:t>
            </w:r>
          </w:p>
          <w:p w14:paraId="6C1C38D2" w14:textId="77777777" w:rsidR="002D3EB8" w:rsidRPr="00FF5093" w:rsidRDefault="002D3EB8" w:rsidP="00542A96">
            <w:pPr>
              <w:rPr>
                <w:sz w:val="26"/>
                <w:szCs w:val="26"/>
              </w:rPr>
            </w:pPr>
          </w:p>
        </w:tc>
      </w:tr>
    </w:tbl>
    <w:p w14:paraId="11C59879" w14:textId="77777777" w:rsidR="002D3EB8" w:rsidRDefault="002D3EB8" w:rsidP="00B4367D">
      <w:pPr>
        <w:rPr>
          <w:rFonts w:cs="Times New Roman"/>
          <w:sz w:val="26"/>
          <w:szCs w:val="26"/>
        </w:rPr>
      </w:pPr>
    </w:p>
    <w:p w14:paraId="64772363" w14:textId="77777777" w:rsidR="002D3EB8" w:rsidRDefault="002D3EB8" w:rsidP="00B4367D">
      <w:pPr>
        <w:rPr>
          <w:rFonts w:cs="Times New Roman"/>
          <w:sz w:val="26"/>
          <w:szCs w:val="26"/>
        </w:rPr>
      </w:pPr>
    </w:p>
    <w:tbl>
      <w:tblPr>
        <w:tblW w:w="0" w:type="auto"/>
        <w:tblLook w:val="04A0" w:firstRow="1" w:lastRow="0" w:firstColumn="1" w:lastColumn="0" w:noHBand="0" w:noVBand="1"/>
      </w:tblPr>
      <w:tblGrid>
        <w:gridCol w:w="3510"/>
        <w:gridCol w:w="284"/>
        <w:gridCol w:w="2888"/>
        <w:gridCol w:w="2888"/>
      </w:tblGrid>
      <w:tr w:rsidR="0082222F" w:rsidRPr="00D80AD5" w14:paraId="03A13DFF" w14:textId="77777777" w:rsidTr="00211FBE">
        <w:tc>
          <w:tcPr>
            <w:tcW w:w="9570" w:type="dxa"/>
            <w:gridSpan w:val="4"/>
            <w:tcBorders>
              <w:bottom w:val="single" w:sz="4" w:space="0" w:color="auto"/>
            </w:tcBorders>
            <w:shd w:val="clear" w:color="auto" w:fill="auto"/>
          </w:tcPr>
          <w:p w14:paraId="4995671A" w14:textId="77777777" w:rsidR="0082222F" w:rsidRPr="00D80AD5" w:rsidRDefault="00AC6305" w:rsidP="00211FBE">
            <w:pPr>
              <w:pStyle w:val="a0"/>
              <w:jc w:val="center"/>
              <w:rPr>
                <w:rFonts w:cs="Times New Roman"/>
                <w:i/>
                <w:sz w:val="26"/>
                <w:szCs w:val="26"/>
              </w:rPr>
            </w:pPr>
            <w:r>
              <w:rPr>
                <w:rFonts w:cs="Times New Roman"/>
                <w:i/>
                <w:sz w:val="26"/>
                <w:szCs w:val="26"/>
              </w:rPr>
              <w:t>Заместитель Главы Администрации города Рубцовска – начальник управления</w:t>
            </w:r>
          </w:p>
        </w:tc>
      </w:tr>
      <w:tr w:rsidR="0082222F" w:rsidRPr="00D80AD5" w14:paraId="6F646E6F" w14:textId="77777777" w:rsidTr="00211FBE">
        <w:tc>
          <w:tcPr>
            <w:tcW w:w="9570" w:type="dxa"/>
            <w:gridSpan w:val="4"/>
            <w:tcBorders>
              <w:top w:val="single" w:sz="4" w:space="0" w:color="auto"/>
              <w:bottom w:val="single" w:sz="4" w:space="0" w:color="auto"/>
            </w:tcBorders>
            <w:shd w:val="clear" w:color="auto" w:fill="auto"/>
          </w:tcPr>
          <w:p w14:paraId="5BD4022D" w14:textId="77777777" w:rsidR="0082222F" w:rsidRPr="00D80AD5" w:rsidRDefault="00AC6305" w:rsidP="00211FBE">
            <w:pPr>
              <w:pStyle w:val="a0"/>
              <w:jc w:val="center"/>
              <w:rPr>
                <w:rFonts w:cs="Times New Roman"/>
                <w:i/>
                <w:sz w:val="26"/>
                <w:szCs w:val="26"/>
              </w:rPr>
            </w:pPr>
            <w:r>
              <w:rPr>
                <w:rFonts w:cs="Times New Roman"/>
                <w:i/>
                <w:sz w:val="26"/>
                <w:szCs w:val="26"/>
              </w:rPr>
              <w:t>по жилищно-коммунальному хозяйству и экологии О.Г. Обухович</w:t>
            </w:r>
          </w:p>
        </w:tc>
      </w:tr>
      <w:tr w:rsidR="0082222F" w:rsidRPr="00D80AD5" w14:paraId="3C4D52ED" w14:textId="77777777" w:rsidTr="00211FBE">
        <w:tc>
          <w:tcPr>
            <w:tcW w:w="9570" w:type="dxa"/>
            <w:gridSpan w:val="4"/>
            <w:tcBorders>
              <w:top w:val="single" w:sz="4" w:space="0" w:color="auto"/>
            </w:tcBorders>
            <w:shd w:val="clear" w:color="auto" w:fill="auto"/>
          </w:tcPr>
          <w:p w14:paraId="7AED7C5A" w14:textId="77777777" w:rsidR="0082222F" w:rsidRPr="00D80AD5" w:rsidRDefault="0082222F" w:rsidP="00211FBE">
            <w:pPr>
              <w:pStyle w:val="a0"/>
              <w:jc w:val="center"/>
              <w:rPr>
                <w:rFonts w:cs="Times New Roman"/>
                <w:sz w:val="16"/>
                <w:szCs w:val="16"/>
              </w:rPr>
            </w:pPr>
            <w:r w:rsidRPr="00D80AD5">
              <w:rPr>
                <w:rFonts w:cs="Times New Roman"/>
                <w:sz w:val="16"/>
                <w:szCs w:val="16"/>
              </w:rPr>
              <w:t>(должность, Ф.И.О. руководителя уполномоченного устанавливать</w:t>
            </w:r>
          </w:p>
          <w:p w14:paraId="03C8756C" w14:textId="77777777" w:rsidR="0082222F" w:rsidRPr="00D80AD5" w:rsidRDefault="0082222F" w:rsidP="00211FBE">
            <w:pPr>
              <w:pStyle w:val="a0"/>
              <w:jc w:val="center"/>
              <w:rPr>
                <w:rFonts w:cs="Times New Roman"/>
                <w:sz w:val="16"/>
                <w:szCs w:val="16"/>
              </w:rPr>
            </w:pPr>
            <w:r w:rsidRPr="00D80AD5">
              <w:rPr>
                <w:rFonts w:cs="Times New Roman"/>
                <w:sz w:val="16"/>
                <w:szCs w:val="16"/>
              </w:rPr>
              <w:t>техническое состояние многоквартирного дома, являющегося объектом конкурса)</w:t>
            </w:r>
          </w:p>
        </w:tc>
      </w:tr>
      <w:tr w:rsidR="0082222F" w:rsidRPr="00D80AD5" w14:paraId="46628D43" w14:textId="77777777" w:rsidTr="00211FBE">
        <w:tc>
          <w:tcPr>
            <w:tcW w:w="9570" w:type="dxa"/>
            <w:gridSpan w:val="4"/>
            <w:shd w:val="clear" w:color="auto" w:fill="auto"/>
          </w:tcPr>
          <w:p w14:paraId="7D732BC1" w14:textId="77777777" w:rsidR="0082222F" w:rsidRPr="00D80AD5" w:rsidRDefault="0082222F" w:rsidP="00211FBE">
            <w:pPr>
              <w:pStyle w:val="a0"/>
              <w:jc w:val="center"/>
              <w:rPr>
                <w:rFonts w:cs="Times New Roman"/>
                <w:sz w:val="16"/>
                <w:szCs w:val="16"/>
              </w:rPr>
            </w:pPr>
          </w:p>
        </w:tc>
      </w:tr>
      <w:tr w:rsidR="0082222F" w:rsidRPr="00D80AD5" w14:paraId="1717D2A0" w14:textId="77777777" w:rsidTr="00211FBE">
        <w:tc>
          <w:tcPr>
            <w:tcW w:w="3510" w:type="dxa"/>
            <w:tcBorders>
              <w:bottom w:val="single" w:sz="4" w:space="0" w:color="auto"/>
            </w:tcBorders>
            <w:shd w:val="clear" w:color="auto" w:fill="auto"/>
          </w:tcPr>
          <w:p w14:paraId="4DD230CF" w14:textId="77777777" w:rsidR="0082222F" w:rsidRPr="00D80AD5" w:rsidRDefault="0082222F" w:rsidP="00211FBE">
            <w:pPr>
              <w:pStyle w:val="a0"/>
              <w:jc w:val="center"/>
              <w:rPr>
                <w:rFonts w:cs="Times New Roman"/>
                <w:sz w:val="16"/>
                <w:szCs w:val="16"/>
              </w:rPr>
            </w:pPr>
          </w:p>
        </w:tc>
        <w:tc>
          <w:tcPr>
            <w:tcW w:w="284" w:type="dxa"/>
            <w:shd w:val="clear" w:color="auto" w:fill="auto"/>
          </w:tcPr>
          <w:p w14:paraId="13A75D81" w14:textId="77777777" w:rsidR="0082222F" w:rsidRPr="00D80AD5" w:rsidRDefault="0082222F" w:rsidP="00211FBE">
            <w:pPr>
              <w:pStyle w:val="a0"/>
              <w:jc w:val="center"/>
              <w:rPr>
                <w:rFonts w:cs="Times New Roman"/>
                <w:sz w:val="16"/>
                <w:szCs w:val="16"/>
              </w:rPr>
            </w:pPr>
          </w:p>
        </w:tc>
        <w:tc>
          <w:tcPr>
            <w:tcW w:w="5776" w:type="dxa"/>
            <w:gridSpan w:val="2"/>
            <w:tcBorders>
              <w:bottom w:val="single" w:sz="4" w:space="0" w:color="auto"/>
            </w:tcBorders>
            <w:shd w:val="clear" w:color="auto" w:fill="auto"/>
          </w:tcPr>
          <w:p w14:paraId="16BACB59" w14:textId="77777777" w:rsidR="0082222F" w:rsidRPr="00D80AD5" w:rsidRDefault="0082222F" w:rsidP="00211FBE">
            <w:pPr>
              <w:pStyle w:val="a0"/>
              <w:jc w:val="center"/>
              <w:rPr>
                <w:rFonts w:cs="Times New Roman"/>
                <w:sz w:val="16"/>
                <w:szCs w:val="16"/>
              </w:rPr>
            </w:pPr>
          </w:p>
        </w:tc>
      </w:tr>
      <w:tr w:rsidR="0082222F" w:rsidRPr="00D80AD5" w14:paraId="5A38BE08" w14:textId="77777777" w:rsidTr="00211FBE">
        <w:tc>
          <w:tcPr>
            <w:tcW w:w="3510" w:type="dxa"/>
            <w:tcBorders>
              <w:top w:val="single" w:sz="4" w:space="0" w:color="auto"/>
            </w:tcBorders>
            <w:shd w:val="clear" w:color="auto" w:fill="auto"/>
          </w:tcPr>
          <w:p w14:paraId="07F80DEF" w14:textId="77777777" w:rsidR="0082222F" w:rsidRPr="00D80AD5" w:rsidRDefault="0082222F" w:rsidP="00211FBE">
            <w:pPr>
              <w:pStyle w:val="a0"/>
              <w:jc w:val="center"/>
              <w:rPr>
                <w:rFonts w:cs="Times New Roman"/>
                <w:sz w:val="16"/>
                <w:szCs w:val="16"/>
              </w:rPr>
            </w:pPr>
            <w:r w:rsidRPr="00D80AD5">
              <w:rPr>
                <w:rFonts w:cs="Times New Roman"/>
                <w:sz w:val="16"/>
                <w:szCs w:val="16"/>
              </w:rPr>
              <w:t>(подпись)</w:t>
            </w:r>
          </w:p>
        </w:tc>
        <w:tc>
          <w:tcPr>
            <w:tcW w:w="284" w:type="dxa"/>
            <w:shd w:val="clear" w:color="auto" w:fill="auto"/>
          </w:tcPr>
          <w:p w14:paraId="523B3A14" w14:textId="77777777" w:rsidR="0082222F" w:rsidRPr="00D80AD5" w:rsidRDefault="0082222F" w:rsidP="00211FBE">
            <w:pPr>
              <w:pStyle w:val="a0"/>
              <w:jc w:val="center"/>
              <w:rPr>
                <w:rFonts w:cs="Times New Roman"/>
                <w:sz w:val="16"/>
                <w:szCs w:val="16"/>
              </w:rPr>
            </w:pPr>
          </w:p>
        </w:tc>
        <w:tc>
          <w:tcPr>
            <w:tcW w:w="5776" w:type="dxa"/>
            <w:gridSpan w:val="2"/>
            <w:shd w:val="clear" w:color="auto" w:fill="auto"/>
          </w:tcPr>
          <w:p w14:paraId="452FEA35" w14:textId="77777777" w:rsidR="0082222F" w:rsidRPr="00D80AD5" w:rsidRDefault="0082222F" w:rsidP="00211FBE">
            <w:pPr>
              <w:pStyle w:val="a0"/>
              <w:jc w:val="center"/>
              <w:rPr>
                <w:rFonts w:cs="Times New Roman"/>
                <w:sz w:val="16"/>
                <w:szCs w:val="16"/>
              </w:rPr>
            </w:pPr>
            <w:r w:rsidRPr="00D80AD5">
              <w:rPr>
                <w:rFonts w:cs="Times New Roman"/>
                <w:sz w:val="16"/>
                <w:szCs w:val="16"/>
              </w:rPr>
              <w:t>(Ф.И.О.)</w:t>
            </w:r>
          </w:p>
        </w:tc>
      </w:tr>
      <w:tr w:rsidR="0082222F" w:rsidRPr="00D80AD5" w14:paraId="5DEF4E1F" w14:textId="77777777" w:rsidTr="00211FBE">
        <w:tc>
          <w:tcPr>
            <w:tcW w:w="3510" w:type="dxa"/>
            <w:shd w:val="clear" w:color="auto" w:fill="auto"/>
          </w:tcPr>
          <w:p w14:paraId="4DDF1D62" w14:textId="77777777" w:rsidR="0082222F" w:rsidRPr="00D80AD5" w:rsidRDefault="0082222F" w:rsidP="00211FBE">
            <w:pPr>
              <w:pStyle w:val="a0"/>
              <w:jc w:val="center"/>
              <w:rPr>
                <w:rFonts w:cs="Times New Roman"/>
                <w:sz w:val="16"/>
                <w:szCs w:val="16"/>
              </w:rPr>
            </w:pPr>
          </w:p>
        </w:tc>
        <w:tc>
          <w:tcPr>
            <w:tcW w:w="284" w:type="dxa"/>
            <w:shd w:val="clear" w:color="auto" w:fill="auto"/>
          </w:tcPr>
          <w:p w14:paraId="037728B3" w14:textId="77777777" w:rsidR="0082222F" w:rsidRPr="00D80AD5" w:rsidRDefault="0082222F" w:rsidP="00211FBE">
            <w:pPr>
              <w:pStyle w:val="a0"/>
              <w:jc w:val="center"/>
              <w:rPr>
                <w:rFonts w:cs="Times New Roman"/>
                <w:sz w:val="16"/>
                <w:szCs w:val="16"/>
              </w:rPr>
            </w:pPr>
          </w:p>
        </w:tc>
        <w:tc>
          <w:tcPr>
            <w:tcW w:w="5776" w:type="dxa"/>
            <w:gridSpan w:val="2"/>
            <w:shd w:val="clear" w:color="auto" w:fill="auto"/>
          </w:tcPr>
          <w:p w14:paraId="0D610451" w14:textId="77777777" w:rsidR="0082222F" w:rsidRPr="00D80AD5" w:rsidRDefault="0082222F" w:rsidP="00211FBE">
            <w:pPr>
              <w:pStyle w:val="a0"/>
              <w:jc w:val="center"/>
              <w:rPr>
                <w:rFonts w:cs="Times New Roman"/>
                <w:sz w:val="16"/>
                <w:szCs w:val="16"/>
              </w:rPr>
            </w:pPr>
          </w:p>
        </w:tc>
      </w:tr>
      <w:tr w:rsidR="0082222F" w:rsidRPr="00D80AD5" w14:paraId="48152DD6" w14:textId="77777777" w:rsidTr="00211FBE">
        <w:tc>
          <w:tcPr>
            <w:tcW w:w="3510" w:type="dxa"/>
            <w:shd w:val="clear" w:color="auto" w:fill="auto"/>
          </w:tcPr>
          <w:p w14:paraId="4094EC07" w14:textId="77777777" w:rsidR="0082222F" w:rsidRPr="00D80AD5" w:rsidRDefault="0082222F" w:rsidP="00211FBE">
            <w:pPr>
              <w:pStyle w:val="a0"/>
              <w:jc w:val="center"/>
              <w:rPr>
                <w:rFonts w:cs="Times New Roman"/>
                <w:sz w:val="16"/>
                <w:szCs w:val="16"/>
              </w:rPr>
            </w:pPr>
          </w:p>
        </w:tc>
        <w:tc>
          <w:tcPr>
            <w:tcW w:w="284" w:type="dxa"/>
            <w:shd w:val="clear" w:color="auto" w:fill="auto"/>
          </w:tcPr>
          <w:p w14:paraId="2C2FB08C" w14:textId="77777777" w:rsidR="0082222F" w:rsidRPr="00D80AD5" w:rsidRDefault="0082222F" w:rsidP="00211FBE">
            <w:pPr>
              <w:pStyle w:val="a0"/>
              <w:jc w:val="center"/>
              <w:rPr>
                <w:rFonts w:cs="Times New Roman"/>
                <w:sz w:val="16"/>
                <w:szCs w:val="16"/>
              </w:rPr>
            </w:pPr>
          </w:p>
        </w:tc>
        <w:tc>
          <w:tcPr>
            <w:tcW w:w="2888" w:type="dxa"/>
            <w:tcBorders>
              <w:bottom w:val="single" w:sz="4" w:space="0" w:color="auto"/>
            </w:tcBorders>
            <w:shd w:val="clear" w:color="auto" w:fill="auto"/>
          </w:tcPr>
          <w:p w14:paraId="3C94A2D5" w14:textId="77777777" w:rsidR="0082222F" w:rsidRPr="00D80AD5" w:rsidRDefault="0082222F" w:rsidP="00211FBE">
            <w:pPr>
              <w:pStyle w:val="a0"/>
              <w:jc w:val="center"/>
              <w:rPr>
                <w:rFonts w:cs="Times New Roman"/>
                <w:sz w:val="16"/>
                <w:szCs w:val="16"/>
              </w:rPr>
            </w:pPr>
          </w:p>
        </w:tc>
        <w:tc>
          <w:tcPr>
            <w:tcW w:w="2888" w:type="dxa"/>
            <w:shd w:val="clear" w:color="auto" w:fill="auto"/>
          </w:tcPr>
          <w:p w14:paraId="2D379328" w14:textId="77777777" w:rsidR="0082222F" w:rsidRPr="00D80AD5" w:rsidRDefault="00DE11D6" w:rsidP="00211FBE">
            <w:pPr>
              <w:pStyle w:val="a0"/>
              <w:rPr>
                <w:rFonts w:cs="Times New Roman"/>
                <w:sz w:val="16"/>
                <w:szCs w:val="16"/>
              </w:rPr>
            </w:pPr>
            <w:r>
              <w:rPr>
                <w:rFonts w:cs="Times New Roman"/>
                <w:sz w:val="26"/>
                <w:szCs w:val="26"/>
              </w:rPr>
              <w:t>2025</w:t>
            </w:r>
            <w:r w:rsidR="0082222F" w:rsidRPr="00D80AD5">
              <w:rPr>
                <w:rFonts w:cs="Times New Roman"/>
                <w:sz w:val="26"/>
                <w:szCs w:val="26"/>
              </w:rPr>
              <w:t xml:space="preserve"> г.</w:t>
            </w:r>
          </w:p>
        </w:tc>
      </w:tr>
      <w:tr w:rsidR="0082222F" w:rsidRPr="00D80AD5" w14:paraId="0A597EA0" w14:textId="77777777" w:rsidTr="00211FBE">
        <w:tc>
          <w:tcPr>
            <w:tcW w:w="3510" w:type="dxa"/>
            <w:shd w:val="clear" w:color="auto" w:fill="auto"/>
          </w:tcPr>
          <w:p w14:paraId="6F8C4F71" w14:textId="77777777" w:rsidR="0082222F" w:rsidRPr="00D80AD5" w:rsidRDefault="0082222F" w:rsidP="00211FBE">
            <w:pPr>
              <w:pStyle w:val="a0"/>
              <w:jc w:val="center"/>
              <w:rPr>
                <w:rFonts w:cs="Times New Roman"/>
                <w:sz w:val="16"/>
                <w:szCs w:val="16"/>
              </w:rPr>
            </w:pPr>
          </w:p>
        </w:tc>
        <w:tc>
          <w:tcPr>
            <w:tcW w:w="284" w:type="dxa"/>
            <w:shd w:val="clear" w:color="auto" w:fill="auto"/>
          </w:tcPr>
          <w:p w14:paraId="74D0A70C" w14:textId="77777777" w:rsidR="0082222F" w:rsidRPr="00D80AD5" w:rsidRDefault="0082222F" w:rsidP="00211FBE">
            <w:pPr>
              <w:pStyle w:val="a0"/>
              <w:jc w:val="center"/>
              <w:rPr>
                <w:rFonts w:cs="Times New Roman"/>
                <w:sz w:val="16"/>
                <w:szCs w:val="16"/>
              </w:rPr>
            </w:pPr>
          </w:p>
        </w:tc>
        <w:tc>
          <w:tcPr>
            <w:tcW w:w="2888" w:type="dxa"/>
            <w:tcBorders>
              <w:top w:val="single" w:sz="4" w:space="0" w:color="auto"/>
            </w:tcBorders>
            <w:shd w:val="clear" w:color="auto" w:fill="auto"/>
          </w:tcPr>
          <w:p w14:paraId="03A56116" w14:textId="77777777" w:rsidR="0082222F" w:rsidRPr="00D80AD5" w:rsidRDefault="0082222F" w:rsidP="00211FBE">
            <w:pPr>
              <w:pStyle w:val="a0"/>
              <w:jc w:val="center"/>
              <w:rPr>
                <w:rFonts w:cs="Times New Roman"/>
                <w:sz w:val="16"/>
                <w:szCs w:val="16"/>
              </w:rPr>
            </w:pPr>
            <w:r w:rsidRPr="00D80AD5">
              <w:rPr>
                <w:rFonts w:cs="Times New Roman"/>
                <w:sz w:val="16"/>
                <w:szCs w:val="16"/>
              </w:rPr>
              <w:t>(дата, М.П.)</w:t>
            </w:r>
          </w:p>
          <w:p w14:paraId="7A8A47DB" w14:textId="77777777" w:rsidR="0082222F" w:rsidRPr="00D80AD5" w:rsidRDefault="0082222F" w:rsidP="00211FBE">
            <w:pPr>
              <w:pStyle w:val="a0"/>
              <w:jc w:val="center"/>
              <w:rPr>
                <w:rFonts w:cs="Times New Roman"/>
                <w:sz w:val="16"/>
                <w:szCs w:val="16"/>
              </w:rPr>
            </w:pPr>
          </w:p>
        </w:tc>
        <w:tc>
          <w:tcPr>
            <w:tcW w:w="2888" w:type="dxa"/>
            <w:shd w:val="clear" w:color="auto" w:fill="auto"/>
          </w:tcPr>
          <w:p w14:paraId="25F3859C" w14:textId="77777777" w:rsidR="0082222F" w:rsidRPr="00D80AD5" w:rsidRDefault="0082222F" w:rsidP="00211FBE">
            <w:pPr>
              <w:pStyle w:val="a0"/>
              <w:jc w:val="center"/>
              <w:rPr>
                <w:rFonts w:cs="Times New Roman"/>
                <w:sz w:val="26"/>
                <w:szCs w:val="26"/>
              </w:rPr>
            </w:pPr>
          </w:p>
        </w:tc>
      </w:tr>
    </w:tbl>
    <w:p w14:paraId="265B8882" w14:textId="77777777" w:rsidR="002D3EB8" w:rsidRDefault="002D3EB8" w:rsidP="00B4367D">
      <w:pPr>
        <w:rPr>
          <w:rFonts w:cs="Times New Roman"/>
          <w:sz w:val="26"/>
          <w:szCs w:val="26"/>
        </w:rPr>
      </w:pPr>
    </w:p>
    <w:p w14:paraId="2090A88A" w14:textId="77777777" w:rsidR="00B01EA0" w:rsidRDefault="00B01EA0" w:rsidP="00B4367D">
      <w:pPr>
        <w:rPr>
          <w:rFonts w:cs="Times New Roman"/>
          <w:sz w:val="26"/>
          <w:szCs w:val="26"/>
        </w:rPr>
      </w:pPr>
    </w:p>
    <w:p w14:paraId="689E6A48" w14:textId="77777777" w:rsidR="002F1F04" w:rsidRPr="00E30228" w:rsidRDefault="002F1F04" w:rsidP="002F1F04">
      <w:pPr>
        <w:pStyle w:val="a0"/>
        <w:jc w:val="center"/>
        <w:rPr>
          <w:rFonts w:cs="Times New Roman"/>
          <w:sz w:val="26"/>
          <w:szCs w:val="26"/>
        </w:rPr>
      </w:pPr>
      <w:r>
        <w:rPr>
          <w:rFonts w:cs="Times New Roman"/>
          <w:sz w:val="26"/>
          <w:szCs w:val="26"/>
        </w:rPr>
        <w:br w:type="page"/>
      </w:r>
      <w:r w:rsidR="00C82DDE">
        <w:rPr>
          <w:rFonts w:cs="Times New Roman"/>
          <w:sz w:val="26"/>
          <w:szCs w:val="26"/>
        </w:rPr>
        <w:lastRenderedPageBreak/>
        <w:t>Лот № 9</w:t>
      </w:r>
    </w:p>
    <w:p w14:paraId="2060362F" w14:textId="77777777" w:rsidR="002F1F04" w:rsidRDefault="002F1F04" w:rsidP="002F1F04">
      <w:pPr>
        <w:pStyle w:val="a0"/>
        <w:jc w:val="center"/>
        <w:rPr>
          <w:rFonts w:cs="Times New Roman"/>
        </w:rPr>
      </w:pPr>
    </w:p>
    <w:p w14:paraId="260B5D60" w14:textId="77777777" w:rsidR="002F1F04" w:rsidRPr="00263325" w:rsidRDefault="002F1F04" w:rsidP="002F1F04">
      <w:pPr>
        <w:pStyle w:val="a0"/>
        <w:jc w:val="center"/>
        <w:rPr>
          <w:rFonts w:cs="Times New Roman"/>
          <w:sz w:val="26"/>
          <w:szCs w:val="26"/>
        </w:rPr>
      </w:pPr>
      <w:r w:rsidRPr="00263325">
        <w:rPr>
          <w:rFonts w:cs="Times New Roman"/>
          <w:sz w:val="26"/>
          <w:szCs w:val="26"/>
        </w:rPr>
        <w:t>АКТ</w:t>
      </w:r>
    </w:p>
    <w:p w14:paraId="1D09FD79" w14:textId="77777777" w:rsidR="002F1F04" w:rsidRPr="00263325" w:rsidRDefault="002F1F04" w:rsidP="002F1F04">
      <w:pPr>
        <w:jc w:val="center"/>
        <w:rPr>
          <w:rFonts w:cs="Times New Roman"/>
          <w:sz w:val="26"/>
          <w:szCs w:val="26"/>
        </w:rPr>
      </w:pPr>
      <w:r w:rsidRPr="00263325">
        <w:rPr>
          <w:rFonts w:cs="Times New Roman"/>
          <w:sz w:val="26"/>
          <w:szCs w:val="26"/>
        </w:rPr>
        <w:t>о состоянии общего имущества собственников помещений</w:t>
      </w:r>
      <w:r w:rsidRPr="00263325">
        <w:rPr>
          <w:rFonts w:cs="Times New Roman"/>
          <w:sz w:val="26"/>
          <w:szCs w:val="26"/>
        </w:rPr>
        <w:br/>
        <w:t>в многоквартирном доме, являющегося объектом конкурса</w:t>
      </w:r>
    </w:p>
    <w:p w14:paraId="234DDD61" w14:textId="77777777" w:rsidR="002F1F04" w:rsidRPr="00E324C0" w:rsidRDefault="002F1F04" w:rsidP="002F1F04">
      <w:pPr>
        <w:pStyle w:val="a0"/>
        <w:spacing w:line="312" w:lineRule="auto"/>
        <w:rPr>
          <w:sz w:val="26"/>
          <w:szCs w:val="26"/>
        </w:rPr>
      </w:pPr>
      <w:r w:rsidRPr="00E324C0">
        <w:rPr>
          <w:sz w:val="26"/>
          <w:szCs w:val="26"/>
        </w:rPr>
        <w:t xml:space="preserve">  </w:t>
      </w:r>
    </w:p>
    <w:p w14:paraId="7D32A495" w14:textId="77777777" w:rsidR="002F1F04" w:rsidRDefault="002F1F04" w:rsidP="002F1F04">
      <w:pPr>
        <w:pStyle w:val="a0"/>
        <w:spacing w:line="20" w:lineRule="atLeast"/>
        <w:rPr>
          <w:sz w:val="26"/>
          <w:szCs w:val="26"/>
        </w:rPr>
      </w:pPr>
      <w:r w:rsidRPr="00C30D4F">
        <w:rPr>
          <w:sz w:val="26"/>
          <w:szCs w:val="26"/>
        </w:rPr>
        <w:t>I. Общие сведения о многоквартирном доме </w:t>
      </w:r>
    </w:p>
    <w:p w14:paraId="1AE0D9DF" w14:textId="77777777" w:rsidR="002F1F04" w:rsidRDefault="002F1F04" w:rsidP="0092298D">
      <w:pPr>
        <w:pStyle w:val="a0"/>
        <w:spacing w:line="20" w:lineRule="atLeast"/>
        <w:jc w:val="both"/>
        <w:rPr>
          <w:sz w:val="26"/>
          <w:szCs w:val="26"/>
        </w:rPr>
      </w:pPr>
      <w:r w:rsidRPr="007D0D78">
        <w:rPr>
          <w:sz w:val="26"/>
          <w:szCs w:val="26"/>
        </w:rPr>
        <w:t xml:space="preserve">1. Адрес многоквартирного дома: </w:t>
      </w:r>
      <w:r w:rsidRPr="007D0D78">
        <w:rPr>
          <w:i/>
          <w:sz w:val="26"/>
          <w:szCs w:val="26"/>
          <w:u w:val="single"/>
        </w:rPr>
        <w:t>Алтайский край, город Рубцовск, ул</w:t>
      </w:r>
      <w:r w:rsidR="0092298D">
        <w:rPr>
          <w:i/>
          <w:sz w:val="26"/>
          <w:szCs w:val="26"/>
          <w:u w:val="single"/>
        </w:rPr>
        <w:t>ица</w:t>
      </w:r>
      <w:r w:rsidRPr="007D0D78">
        <w:rPr>
          <w:i/>
          <w:sz w:val="26"/>
          <w:szCs w:val="26"/>
          <w:u w:val="single"/>
        </w:rPr>
        <w:t xml:space="preserve"> Брусилова</w:t>
      </w:r>
      <w:r w:rsidR="004225BD">
        <w:rPr>
          <w:i/>
          <w:sz w:val="26"/>
          <w:szCs w:val="26"/>
          <w:u w:val="single"/>
        </w:rPr>
        <w:t>,</w:t>
      </w:r>
      <w:r w:rsidRPr="007D0D78">
        <w:rPr>
          <w:i/>
          <w:sz w:val="26"/>
          <w:szCs w:val="26"/>
          <w:u w:val="single"/>
        </w:rPr>
        <w:t xml:space="preserve"> дом 30а</w:t>
      </w:r>
    </w:p>
    <w:p w14:paraId="3F130FA9" w14:textId="77777777" w:rsidR="002F1F04" w:rsidRPr="007D0D78" w:rsidRDefault="002F1F04" w:rsidP="002F1F04">
      <w:pPr>
        <w:pStyle w:val="a0"/>
        <w:spacing w:line="20" w:lineRule="atLeast"/>
        <w:rPr>
          <w:sz w:val="26"/>
          <w:szCs w:val="26"/>
        </w:rPr>
      </w:pPr>
      <w:r w:rsidRPr="007D0D78">
        <w:rPr>
          <w:sz w:val="26"/>
          <w:szCs w:val="26"/>
        </w:rPr>
        <w:t xml:space="preserve">2. Кадастровый номер многоквартирного дома (при его наличии): </w:t>
      </w:r>
      <w:r w:rsidR="004225BD">
        <w:rPr>
          <w:i/>
          <w:sz w:val="26"/>
          <w:szCs w:val="26"/>
          <w:u w:val="single"/>
        </w:rPr>
        <w:t>нет</w:t>
      </w:r>
    </w:p>
    <w:p w14:paraId="594CA374" w14:textId="77777777" w:rsidR="002F1F04" w:rsidRPr="007D0D78" w:rsidRDefault="002F1F04" w:rsidP="002F1F04">
      <w:pPr>
        <w:pStyle w:val="a0"/>
        <w:spacing w:line="20" w:lineRule="atLeast"/>
        <w:jc w:val="both"/>
        <w:rPr>
          <w:sz w:val="26"/>
          <w:szCs w:val="26"/>
        </w:rPr>
      </w:pPr>
      <w:r w:rsidRPr="007D0D78">
        <w:rPr>
          <w:sz w:val="26"/>
          <w:szCs w:val="26"/>
        </w:rPr>
        <w:t xml:space="preserve">3. Серия, тип </w:t>
      </w:r>
      <w:proofErr w:type="gramStart"/>
      <w:r w:rsidRPr="007D0D78">
        <w:rPr>
          <w:sz w:val="26"/>
          <w:szCs w:val="26"/>
        </w:rPr>
        <w:t xml:space="preserve">постройки  </w:t>
      </w:r>
      <w:r w:rsidRPr="007D0D78">
        <w:rPr>
          <w:i/>
          <w:sz w:val="26"/>
          <w:szCs w:val="26"/>
          <w:u w:val="single"/>
        </w:rPr>
        <w:t>многоквартирный</w:t>
      </w:r>
      <w:proofErr w:type="gramEnd"/>
      <w:r w:rsidRPr="007D0D78">
        <w:rPr>
          <w:i/>
          <w:sz w:val="26"/>
          <w:szCs w:val="26"/>
          <w:u w:val="single"/>
        </w:rPr>
        <w:t xml:space="preserve"> жилой дом</w:t>
      </w:r>
    </w:p>
    <w:p w14:paraId="6C2789E8" w14:textId="77777777" w:rsidR="002F1F04" w:rsidRPr="007D0D78" w:rsidRDefault="002F1F04" w:rsidP="002F1F04">
      <w:pPr>
        <w:pStyle w:val="a0"/>
        <w:spacing w:line="20" w:lineRule="atLeast"/>
        <w:jc w:val="both"/>
        <w:rPr>
          <w:sz w:val="26"/>
          <w:szCs w:val="26"/>
        </w:rPr>
      </w:pPr>
      <w:r w:rsidRPr="007D0D78">
        <w:rPr>
          <w:sz w:val="26"/>
          <w:szCs w:val="26"/>
        </w:rPr>
        <w:t xml:space="preserve">4. Год постройки </w:t>
      </w:r>
      <w:r w:rsidRPr="007D0D78">
        <w:rPr>
          <w:i/>
          <w:sz w:val="26"/>
          <w:szCs w:val="26"/>
          <w:u w:val="single"/>
        </w:rPr>
        <w:t>1953</w:t>
      </w:r>
    </w:p>
    <w:p w14:paraId="43E27148" w14:textId="77777777" w:rsidR="002F1F04" w:rsidRPr="007D0D78" w:rsidRDefault="002F1F04" w:rsidP="002F1F04">
      <w:pPr>
        <w:pStyle w:val="a0"/>
        <w:spacing w:line="20" w:lineRule="atLeast"/>
        <w:jc w:val="both"/>
        <w:rPr>
          <w:sz w:val="26"/>
          <w:szCs w:val="26"/>
        </w:rPr>
      </w:pPr>
      <w:r w:rsidRPr="007D0D78">
        <w:rPr>
          <w:sz w:val="26"/>
          <w:szCs w:val="26"/>
        </w:rPr>
        <w:t xml:space="preserve">5.Степень износа   </w:t>
      </w:r>
      <w:proofErr w:type="gramStart"/>
      <w:r w:rsidRPr="007D0D78">
        <w:rPr>
          <w:sz w:val="26"/>
          <w:szCs w:val="26"/>
        </w:rPr>
        <w:t>по  данным</w:t>
      </w:r>
      <w:proofErr w:type="gramEnd"/>
      <w:r w:rsidRPr="007D0D78">
        <w:rPr>
          <w:sz w:val="26"/>
          <w:szCs w:val="26"/>
        </w:rPr>
        <w:t xml:space="preserve">  </w:t>
      </w:r>
      <w:proofErr w:type="gramStart"/>
      <w:r w:rsidRPr="007D0D78">
        <w:rPr>
          <w:sz w:val="26"/>
          <w:szCs w:val="26"/>
        </w:rPr>
        <w:t>государственного  технического</w:t>
      </w:r>
      <w:proofErr w:type="gramEnd"/>
      <w:r w:rsidRPr="007D0D78">
        <w:rPr>
          <w:sz w:val="26"/>
          <w:szCs w:val="26"/>
        </w:rPr>
        <w:t xml:space="preserve"> учета </w:t>
      </w:r>
      <w:r w:rsidR="004225BD" w:rsidRPr="004225BD">
        <w:rPr>
          <w:i/>
          <w:sz w:val="26"/>
          <w:szCs w:val="26"/>
          <w:u w:val="single"/>
        </w:rPr>
        <w:t>нет</w:t>
      </w:r>
    </w:p>
    <w:p w14:paraId="6120B57D" w14:textId="77777777" w:rsidR="002F1F04" w:rsidRPr="007D0D78" w:rsidRDefault="002F1F04" w:rsidP="002F1F04">
      <w:pPr>
        <w:pStyle w:val="a0"/>
        <w:spacing w:line="20" w:lineRule="atLeast"/>
        <w:jc w:val="both"/>
        <w:rPr>
          <w:sz w:val="26"/>
          <w:szCs w:val="26"/>
        </w:rPr>
      </w:pPr>
      <w:r w:rsidRPr="007D0D78">
        <w:rPr>
          <w:sz w:val="26"/>
          <w:szCs w:val="26"/>
        </w:rPr>
        <w:t xml:space="preserve">6. Степень фактического износа </w:t>
      </w:r>
      <w:r w:rsidRPr="004225BD">
        <w:rPr>
          <w:i/>
          <w:sz w:val="26"/>
          <w:szCs w:val="26"/>
          <w:u w:val="single"/>
        </w:rPr>
        <w:t>нет</w:t>
      </w:r>
    </w:p>
    <w:p w14:paraId="3EDF708D" w14:textId="77777777" w:rsidR="002F1F04" w:rsidRDefault="002F1F04" w:rsidP="002F1F04">
      <w:pPr>
        <w:pStyle w:val="a0"/>
        <w:spacing w:line="20" w:lineRule="atLeast"/>
        <w:jc w:val="both"/>
        <w:rPr>
          <w:sz w:val="26"/>
          <w:szCs w:val="26"/>
        </w:rPr>
      </w:pPr>
      <w:r w:rsidRPr="007D0D78">
        <w:rPr>
          <w:sz w:val="26"/>
          <w:szCs w:val="26"/>
        </w:rPr>
        <w:t xml:space="preserve">7. Год последнего капитального </w:t>
      </w:r>
      <w:proofErr w:type="gramStart"/>
      <w:r w:rsidRPr="007D0D78">
        <w:rPr>
          <w:sz w:val="26"/>
          <w:szCs w:val="26"/>
        </w:rPr>
        <w:t xml:space="preserve">ремонта  </w:t>
      </w:r>
      <w:r w:rsidRPr="007D0D78">
        <w:rPr>
          <w:i/>
          <w:sz w:val="26"/>
          <w:szCs w:val="26"/>
          <w:u w:val="single"/>
        </w:rPr>
        <w:t>нет</w:t>
      </w:r>
      <w:proofErr w:type="gramEnd"/>
    </w:p>
    <w:p w14:paraId="1CED9988" w14:textId="77777777" w:rsidR="002F1F04" w:rsidRPr="007D0D78" w:rsidRDefault="002F1F04" w:rsidP="002F1F04">
      <w:pPr>
        <w:pStyle w:val="a0"/>
        <w:jc w:val="both"/>
        <w:rPr>
          <w:sz w:val="26"/>
          <w:szCs w:val="26"/>
        </w:rPr>
      </w:pPr>
      <w:r w:rsidRPr="007D0D78">
        <w:rPr>
          <w:sz w:val="26"/>
          <w:szCs w:val="26"/>
        </w:rPr>
        <w:t xml:space="preserve">8. Реквизиты правового акта о признании </w:t>
      </w:r>
      <w:proofErr w:type="gramStart"/>
      <w:r w:rsidRPr="007D0D78">
        <w:rPr>
          <w:sz w:val="26"/>
          <w:szCs w:val="26"/>
        </w:rPr>
        <w:t>многоквартирного  дома</w:t>
      </w:r>
      <w:proofErr w:type="gramEnd"/>
      <w:r w:rsidRPr="007D0D78">
        <w:rPr>
          <w:sz w:val="26"/>
          <w:szCs w:val="26"/>
        </w:rPr>
        <w:t xml:space="preserve"> аварийным и подлежащим сносу </w:t>
      </w:r>
      <w:r w:rsidR="004473C8" w:rsidRPr="004473C8">
        <w:rPr>
          <w:i/>
          <w:sz w:val="26"/>
          <w:szCs w:val="26"/>
          <w:u w:val="single"/>
        </w:rPr>
        <w:t>постановление Администрации города</w:t>
      </w:r>
      <w:r w:rsidR="0092298D">
        <w:rPr>
          <w:i/>
          <w:sz w:val="26"/>
          <w:szCs w:val="26"/>
          <w:u w:val="single"/>
        </w:rPr>
        <w:t xml:space="preserve"> Рубцовска А</w:t>
      </w:r>
      <w:r w:rsidR="004473C8" w:rsidRPr="004473C8">
        <w:rPr>
          <w:i/>
          <w:sz w:val="26"/>
          <w:szCs w:val="26"/>
          <w:u w:val="single"/>
        </w:rPr>
        <w:t>лтайского края от 12.10.2022 № 3285</w:t>
      </w:r>
    </w:p>
    <w:p w14:paraId="6227B4BF" w14:textId="77777777" w:rsidR="002F1F04" w:rsidRPr="007D0D78" w:rsidRDefault="002F1F04" w:rsidP="002F1F04">
      <w:pPr>
        <w:pStyle w:val="a0"/>
        <w:jc w:val="both"/>
        <w:rPr>
          <w:sz w:val="26"/>
          <w:szCs w:val="26"/>
          <w:u w:val="single"/>
        </w:rPr>
      </w:pPr>
      <w:r w:rsidRPr="007D0D78">
        <w:rPr>
          <w:sz w:val="26"/>
          <w:szCs w:val="26"/>
        </w:rPr>
        <w:t xml:space="preserve">9. Количество этажей </w:t>
      </w:r>
      <w:r w:rsidRPr="00A11F8E">
        <w:rPr>
          <w:i/>
          <w:sz w:val="26"/>
          <w:szCs w:val="26"/>
          <w:u w:val="single"/>
        </w:rPr>
        <w:t>1</w:t>
      </w:r>
    </w:p>
    <w:p w14:paraId="284DE206" w14:textId="77777777" w:rsidR="002F1F04" w:rsidRPr="007D0D78" w:rsidRDefault="002F1F04" w:rsidP="002F1F04">
      <w:pPr>
        <w:pStyle w:val="a0"/>
        <w:jc w:val="both"/>
        <w:rPr>
          <w:sz w:val="26"/>
          <w:szCs w:val="26"/>
        </w:rPr>
      </w:pPr>
      <w:r w:rsidRPr="007D0D78">
        <w:rPr>
          <w:sz w:val="26"/>
          <w:szCs w:val="26"/>
        </w:rPr>
        <w:t xml:space="preserve">10. Наличие подвала </w:t>
      </w:r>
      <w:r w:rsidRPr="007D0D78">
        <w:rPr>
          <w:i/>
          <w:sz w:val="26"/>
          <w:szCs w:val="26"/>
          <w:u w:val="single"/>
        </w:rPr>
        <w:t>0</w:t>
      </w:r>
    </w:p>
    <w:p w14:paraId="4EE4C377" w14:textId="77777777" w:rsidR="002F1F04" w:rsidRPr="007D0D78" w:rsidRDefault="002F1F04" w:rsidP="002F1F04">
      <w:pPr>
        <w:pStyle w:val="a0"/>
        <w:jc w:val="both"/>
        <w:rPr>
          <w:sz w:val="26"/>
          <w:szCs w:val="26"/>
        </w:rPr>
      </w:pPr>
      <w:r w:rsidRPr="007D0D78">
        <w:rPr>
          <w:sz w:val="26"/>
          <w:szCs w:val="26"/>
        </w:rPr>
        <w:t xml:space="preserve">11. Наличие цокольного этажа </w:t>
      </w:r>
      <w:r w:rsidRPr="007D0D78">
        <w:rPr>
          <w:i/>
          <w:sz w:val="26"/>
          <w:szCs w:val="26"/>
          <w:u w:val="single"/>
        </w:rPr>
        <w:t>нет</w:t>
      </w:r>
    </w:p>
    <w:p w14:paraId="392B8A6B" w14:textId="77777777" w:rsidR="002F1F04" w:rsidRPr="007D0D78" w:rsidRDefault="002F1F04" w:rsidP="002F1F04">
      <w:pPr>
        <w:pStyle w:val="a0"/>
        <w:jc w:val="both"/>
        <w:rPr>
          <w:sz w:val="26"/>
          <w:szCs w:val="26"/>
        </w:rPr>
      </w:pPr>
      <w:r w:rsidRPr="007D0D78">
        <w:rPr>
          <w:sz w:val="26"/>
          <w:szCs w:val="26"/>
        </w:rPr>
        <w:t>12. Наличие мансарды</w:t>
      </w:r>
      <w:r w:rsidR="00E85B5C">
        <w:rPr>
          <w:sz w:val="26"/>
          <w:szCs w:val="26"/>
        </w:rPr>
        <w:t xml:space="preserve"> </w:t>
      </w:r>
      <w:r w:rsidRPr="007D0D78">
        <w:rPr>
          <w:i/>
          <w:sz w:val="26"/>
          <w:szCs w:val="26"/>
          <w:u w:val="single"/>
        </w:rPr>
        <w:t>нет</w:t>
      </w:r>
    </w:p>
    <w:p w14:paraId="5669EAB5" w14:textId="77777777" w:rsidR="002F1F04" w:rsidRPr="007D0D78" w:rsidRDefault="002F1F04" w:rsidP="002F1F04">
      <w:pPr>
        <w:pStyle w:val="a0"/>
        <w:jc w:val="both"/>
        <w:rPr>
          <w:sz w:val="26"/>
          <w:szCs w:val="26"/>
        </w:rPr>
      </w:pPr>
      <w:r w:rsidRPr="007D0D78">
        <w:rPr>
          <w:sz w:val="26"/>
          <w:szCs w:val="26"/>
        </w:rPr>
        <w:t xml:space="preserve">13. Наличие мезонина </w:t>
      </w:r>
      <w:r w:rsidRPr="007D0D78">
        <w:rPr>
          <w:i/>
          <w:sz w:val="26"/>
          <w:szCs w:val="26"/>
          <w:u w:val="single"/>
        </w:rPr>
        <w:t>нет</w:t>
      </w:r>
    </w:p>
    <w:p w14:paraId="385E18AA" w14:textId="77777777" w:rsidR="002F1F04" w:rsidRPr="007D0D78" w:rsidRDefault="002F1F04" w:rsidP="002F1F04">
      <w:pPr>
        <w:pStyle w:val="a0"/>
        <w:jc w:val="both"/>
        <w:rPr>
          <w:sz w:val="26"/>
          <w:szCs w:val="26"/>
        </w:rPr>
      </w:pPr>
      <w:r w:rsidRPr="007D0D78">
        <w:rPr>
          <w:sz w:val="26"/>
          <w:szCs w:val="26"/>
        </w:rPr>
        <w:t xml:space="preserve">14. Количество квартир </w:t>
      </w:r>
      <w:r w:rsidRPr="00A11F8E">
        <w:rPr>
          <w:i/>
          <w:sz w:val="26"/>
          <w:szCs w:val="26"/>
          <w:u w:val="single"/>
        </w:rPr>
        <w:t>7</w:t>
      </w:r>
    </w:p>
    <w:p w14:paraId="0CE515B7" w14:textId="77777777" w:rsidR="002F1F04" w:rsidRPr="007D0D78" w:rsidRDefault="002F1F04" w:rsidP="002F1F04">
      <w:pPr>
        <w:pStyle w:val="a0"/>
        <w:jc w:val="both"/>
        <w:rPr>
          <w:sz w:val="26"/>
          <w:szCs w:val="26"/>
        </w:rPr>
      </w:pPr>
      <w:r w:rsidRPr="007D0D78">
        <w:rPr>
          <w:sz w:val="26"/>
          <w:szCs w:val="26"/>
        </w:rPr>
        <w:t xml:space="preserve">15. Количество нежилых помещений, не входящих в </w:t>
      </w:r>
      <w:proofErr w:type="gramStart"/>
      <w:r w:rsidRPr="007D0D78">
        <w:rPr>
          <w:sz w:val="26"/>
          <w:szCs w:val="26"/>
        </w:rPr>
        <w:t>состав  общего</w:t>
      </w:r>
      <w:proofErr w:type="gramEnd"/>
      <w:r w:rsidRPr="007D0D78">
        <w:rPr>
          <w:sz w:val="26"/>
          <w:szCs w:val="26"/>
        </w:rPr>
        <w:t xml:space="preserve"> имущества   </w:t>
      </w:r>
      <w:r w:rsidRPr="007D0D78">
        <w:rPr>
          <w:sz w:val="26"/>
          <w:szCs w:val="26"/>
          <w:u w:val="single"/>
        </w:rPr>
        <w:t>1</w:t>
      </w:r>
    </w:p>
    <w:p w14:paraId="4B7ECCCB" w14:textId="77777777" w:rsidR="002F1F04" w:rsidRPr="007D0D78" w:rsidRDefault="00E85B5C" w:rsidP="002F1F04">
      <w:pPr>
        <w:pStyle w:val="a0"/>
        <w:jc w:val="both"/>
        <w:rPr>
          <w:sz w:val="26"/>
          <w:szCs w:val="26"/>
        </w:rPr>
      </w:pPr>
      <w:r>
        <w:rPr>
          <w:sz w:val="26"/>
          <w:szCs w:val="26"/>
        </w:rPr>
        <w:t>16. </w:t>
      </w:r>
      <w:r w:rsidR="002F1F04" w:rsidRPr="007D0D78">
        <w:rPr>
          <w:sz w:val="26"/>
          <w:szCs w:val="26"/>
        </w:rPr>
        <w:t xml:space="preserve">Реквизиты правового акта о признании всех жилых помещений в многоквартирном доме непригодными для проживания </w:t>
      </w:r>
      <w:r w:rsidR="002F1F04" w:rsidRPr="007D0D78">
        <w:rPr>
          <w:i/>
          <w:sz w:val="26"/>
          <w:szCs w:val="26"/>
          <w:u w:val="single"/>
        </w:rPr>
        <w:t>нет</w:t>
      </w:r>
    </w:p>
    <w:p w14:paraId="5A83743E" w14:textId="77777777" w:rsidR="002F1F04" w:rsidRPr="007D0D78" w:rsidRDefault="0092298D" w:rsidP="002F1F04">
      <w:pPr>
        <w:pStyle w:val="a0"/>
        <w:jc w:val="both"/>
        <w:rPr>
          <w:sz w:val="26"/>
          <w:szCs w:val="26"/>
        </w:rPr>
      </w:pPr>
      <w:r>
        <w:rPr>
          <w:sz w:val="26"/>
          <w:szCs w:val="26"/>
        </w:rPr>
        <w:t>17. </w:t>
      </w:r>
      <w:proofErr w:type="gramStart"/>
      <w:r w:rsidR="002F1F04" w:rsidRPr="007D0D78">
        <w:rPr>
          <w:sz w:val="26"/>
          <w:szCs w:val="26"/>
        </w:rPr>
        <w:t>Перечень  жилых</w:t>
      </w:r>
      <w:proofErr w:type="gramEnd"/>
      <w:r w:rsidR="002F1F04" w:rsidRPr="007D0D78">
        <w:rPr>
          <w:sz w:val="26"/>
          <w:szCs w:val="26"/>
        </w:rPr>
        <w:t xml:space="preserve">  </w:t>
      </w:r>
      <w:proofErr w:type="gramStart"/>
      <w:r w:rsidR="002F1F04" w:rsidRPr="007D0D78">
        <w:rPr>
          <w:sz w:val="26"/>
          <w:szCs w:val="26"/>
        </w:rPr>
        <w:t>помещений,  признанных</w:t>
      </w:r>
      <w:proofErr w:type="gramEnd"/>
      <w:r w:rsidR="002F1F04" w:rsidRPr="007D0D78">
        <w:rPr>
          <w:sz w:val="26"/>
          <w:szCs w:val="26"/>
        </w:rPr>
        <w:t xml:space="preserve">  непригодными для </w:t>
      </w:r>
      <w:proofErr w:type="gramStart"/>
      <w:r w:rsidR="002F1F04" w:rsidRPr="007D0D78">
        <w:rPr>
          <w:sz w:val="26"/>
          <w:szCs w:val="26"/>
        </w:rPr>
        <w:t>проживания  (с  указанием</w:t>
      </w:r>
      <w:proofErr w:type="gramEnd"/>
      <w:r w:rsidR="002F1F04" w:rsidRPr="007D0D78">
        <w:rPr>
          <w:sz w:val="26"/>
          <w:szCs w:val="26"/>
        </w:rPr>
        <w:t xml:space="preserve">  </w:t>
      </w:r>
      <w:proofErr w:type="gramStart"/>
      <w:r w:rsidR="002F1F04" w:rsidRPr="007D0D78">
        <w:rPr>
          <w:sz w:val="26"/>
          <w:szCs w:val="26"/>
        </w:rPr>
        <w:t>реквизитов  правовых</w:t>
      </w:r>
      <w:proofErr w:type="gramEnd"/>
      <w:r w:rsidR="002F1F04" w:rsidRPr="007D0D78">
        <w:rPr>
          <w:sz w:val="26"/>
          <w:szCs w:val="26"/>
        </w:rPr>
        <w:t xml:space="preserve">  актов о признании жилых помещений непригодными для проживания) </w:t>
      </w:r>
      <w:r w:rsidR="002F1F04" w:rsidRPr="007D0D78">
        <w:rPr>
          <w:i/>
          <w:sz w:val="26"/>
          <w:szCs w:val="26"/>
          <w:u w:val="single"/>
        </w:rPr>
        <w:t>нет</w:t>
      </w:r>
    </w:p>
    <w:p w14:paraId="000F48F7" w14:textId="4D095E85" w:rsidR="002F1F04" w:rsidRPr="00000D0F" w:rsidRDefault="002F1F04" w:rsidP="002F1F04">
      <w:pPr>
        <w:pStyle w:val="a0"/>
        <w:jc w:val="both"/>
        <w:rPr>
          <w:sz w:val="26"/>
          <w:szCs w:val="26"/>
        </w:rPr>
      </w:pPr>
      <w:r w:rsidRPr="007D0D78">
        <w:rPr>
          <w:sz w:val="26"/>
          <w:szCs w:val="26"/>
        </w:rPr>
        <w:t xml:space="preserve">18. Строительный объем </w:t>
      </w:r>
      <w:r w:rsidRPr="00F010B6">
        <w:rPr>
          <w:i/>
          <w:sz w:val="26"/>
          <w:szCs w:val="26"/>
          <w:u w:val="single"/>
        </w:rPr>
        <w:t>613,7 куб. м</w:t>
      </w:r>
    </w:p>
    <w:p w14:paraId="656EE86C" w14:textId="77777777" w:rsidR="002F1F04" w:rsidRPr="007D0D78" w:rsidRDefault="002F1F04" w:rsidP="002F1F04">
      <w:pPr>
        <w:pStyle w:val="a0"/>
        <w:jc w:val="both"/>
        <w:rPr>
          <w:sz w:val="26"/>
          <w:szCs w:val="26"/>
        </w:rPr>
      </w:pPr>
      <w:r w:rsidRPr="007D0D78">
        <w:rPr>
          <w:sz w:val="26"/>
          <w:szCs w:val="26"/>
        </w:rPr>
        <w:t>19. Площадь:</w:t>
      </w:r>
    </w:p>
    <w:p w14:paraId="6AD75605" w14:textId="7B7BF379" w:rsidR="002F1F04" w:rsidRPr="00000D0F" w:rsidRDefault="002F1F04" w:rsidP="002F1F04">
      <w:pPr>
        <w:pStyle w:val="a0"/>
        <w:jc w:val="both"/>
        <w:rPr>
          <w:sz w:val="26"/>
          <w:szCs w:val="26"/>
        </w:rPr>
      </w:pPr>
      <w:r w:rsidRPr="007D0D78">
        <w:rPr>
          <w:sz w:val="26"/>
          <w:szCs w:val="26"/>
        </w:rPr>
        <w:t xml:space="preserve">а) </w:t>
      </w:r>
      <w:proofErr w:type="gramStart"/>
      <w:r w:rsidRPr="007D0D78">
        <w:rPr>
          <w:sz w:val="26"/>
          <w:szCs w:val="26"/>
        </w:rPr>
        <w:t>многоквартирного  дома</w:t>
      </w:r>
      <w:proofErr w:type="gramEnd"/>
      <w:r w:rsidRPr="007D0D78">
        <w:rPr>
          <w:sz w:val="26"/>
          <w:szCs w:val="26"/>
        </w:rPr>
        <w:t xml:space="preserve">  </w:t>
      </w:r>
      <w:proofErr w:type="gramStart"/>
      <w:r w:rsidRPr="007D0D78">
        <w:rPr>
          <w:sz w:val="26"/>
          <w:szCs w:val="26"/>
        </w:rPr>
        <w:t>с  лоджиями,  балконами</w:t>
      </w:r>
      <w:proofErr w:type="gramEnd"/>
      <w:r w:rsidRPr="007D0D78">
        <w:rPr>
          <w:sz w:val="26"/>
          <w:szCs w:val="26"/>
        </w:rPr>
        <w:t xml:space="preserve">,   шкафами, коридорами и лестничными клетками </w:t>
      </w:r>
      <w:r w:rsidRPr="00F010B6">
        <w:rPr>
          <w:i/>
          <w:sz w:val="26"/>
          <w:szCs w:val="26"/>
          <w:u w:val="single"/>
        </w:rPr>
        <w:t xml:space="preserve">438,1 </w:t>
      </w:r>
      <w:r w:rsidR="00E85B5C" w:rsidRPr="00F010B6">
        <w:rPr>
          <w:i/>
          <w:sz w:val="26"/>
          <w:szCs w:val="26"/>
          <w:u w:val="single"/>
        </w:rPr>
        <w:t>кв. м</w:t>
      </w:r>
    </w:p>
    <w:p w14:paraId="620BDCAD" w14:textId="5D385D05" w:rsidR="002F1F04" w:rsidRPr="00000D0F" w:rsidRDefault="002F1F04" w:rsidP="002F1F04">
      <w:pPr>
        <w:pStyle w:val="a0"/>
        <w:jc w:val="both"/>
        <w:rPr>
          <w:sz w:val="26"/>
          <w:szCs w:val="26"/>
        </w:rPr>
      </w:pPr>
      <w:r w:rsidRPr="007D0D78">
        <w:rPr>
          <w:sz w:val="26"/>
          <w:szCs w:val="26"/>
        </w:rPr>
        <w:t xml:space="preserve">б) жилых помещений (общая площадь квартир) </w:t>
      </w:r>
      <w:r w:rsidR="00E85B5C" w:rsidRPr="00F010B6">
        <w:rPr>
          <w:i/>
          <w:sz w:val="26"/>
          <w:szCs w:val="26"/>
          <w:u w:val="single"/>
        </w:rPr>
        <w:t>179,</w:t>
      </w:r>
      <w:proofErr w:type="gramStart"/>
      <w:r w:rsidR="00E85B5C" w:rsidRPr="00F010B6">
        <w:rPr>
          <w:i/>
          <w:sz w:val="26"/>
          <w:szCs w:val="26"/>
          <w:u w:val="single"/>
        </w:rPr>
        <w:t xml:space="preserve">1 </w:t>
      </w:r>
      <w:r w:rsidRPr="00F010B6">
        <w:rPr>
          <w:i/>
          <w:sz w:val="26"/>
          <w:szCs w:val="26"/>
          <w:u w:val="single"/>
        </w:rPr>
        <w:t xml:space="preserve"> </w:t>
      </w:r>
      <w:r w:rsidR="00E85B5C" w:rsidRPr="00F010B6">
        <w:rPr>
          <w:i/>
          <w:sz w:val="26"/>
          <w:szCs w:val="26"/>
          <w:u w:val="single"/>
        </w:rPr>
        <w:t>кв.</w:t>
      </w:r>
      <w:proofErr w:type="gramEnd"/>
      <w:r w:rsidR="00E85B5C" w:rsidRPr="00F010B6">
        <w:rPr>
          <w:i/>
          <w:sz w:val="26"/>
          <w:szCs w:val="26"/>
          <w:u w:val="single"/>
        </w:rPr>
        <w:t xml:space="preserve"> м</w:t>
      </w:r>
    </w:p>
    <w:p w14:paraId="7C1DB12F" w14:textId="56557097" w:rsidR="002F1F04" w:rsidRPr="00000D0F" w:rsidRDefault="002F1F04" w:rsidP="002F1F04">
      <w:pPr>
        <w:pStyle w:val="a0"/>
        <w:jc w:val="both"/>
        <w:rPr>
          <w:sz w:val="26"/>
          <w:szCs w:val="26"/>
        </w:rPr>
      </w:pPr>
      <w:r w:rsidRPr="007D0D78">
        <w:rPr>
          <w:sz w:val="26"/>
          <w:szCs w:val="26"/>
        </w:rPr>
        <w:t xml:space="preserve">в) </w:t>
      </w:r>
      <w:proofErr w:type="gramStart"/>
      <w:r w:rsidRPr="007D0D78">
        <w:rPr>
          <w:sz w:val="26"/>
          <w:szCs w:val="26"/>
        </w:rPr>
        <w:t>нежилых  помещений</w:t>
      </w:r>
      <w:proofErr w:type="gramEnd"/>
      <w:r w:rsidRPr="007D0D78">
        <w:rPr>
          <w:sz w:val="26"/>
          <w:szCs w:val="26"/>
        </w:rPr>
        <w:t>  (</w:t>
      </w:r>
      <w:proofErr w:type="gramStart"/>
      <w:r w:rsidRPr="007D0D78">
        <w:rPr>
          <w:sz w:val="26"/>
          <w:szCs w:val="26"/>
        </w:rPr>
        <w:t>общая  площадь</w:t>
      </w:r>
      <w:proofErr w:type="gramEnd"/>
      <w:r w:rsidRPr="007D0D78">
        <w:rPr>
          <w:sz w:val="26"/>
          <w:szCs w:val="26"/>
        </w:rPr>
        <w:t xml:space="preserve">  нежилых </w:t>
      </w:r>
      <w:proofErr w:type="gramStart"/>
      <w:r w:rsidRPr="007D0D78">
        <w:rPr>
          <w:sz w:val="26"/>
          <w:szCs w:val="26"/>
        </w:rPr>
        <w:t>помещений,  не</w:t>
      </w:r>
      <w:proofErr w:type="gramEnd"/>
      <w:r w:rsidRPr="007D0D78">
        <w:rPr>
          <w:sz w:val="26"/>
          <w:szCs w:val="26"/>
        </w:rPr>
        <w:t xml:space="preserve"> входящих   </w:t>
      </w:r>
      <w:proofErr w:type="gramStart"/>
      <w:r w:rsidRPr="007D0D78">
        <w:rPr>
          <w:sz w:val="26"/>
          <w:szCs w:val="26"/>
        </w:rPr>
        <w:t>в  состав</w:t>
      </w:r>
      <w:proofErr w:type="gramEnd"/>
      <w:r w:rsidRPr="007D0D78">
        <w:rPr>
          <w:sz w:val="26"/>
          <w:szCs w:val="26"/>
        </w:rPr>
        <w:t xml:space="preserve">  </w:t>
      </w:r>
      <w:proofErr w:type="gramStart"/>
      <w:r w:rsidRPr="007D0D78">
        <w:rPr>
          <w:sz w:val="26"/>
          <w:szCs w:val="26"/>
        </w:rPr>
        <w:t>общего  имущества</w:t>
      </w:r>
      <w:proofErr w:type="gramEnd"/>
      <w:r w:rsidRPr="007D0D78">
        <w:rPr>
          <w:sz w:val="26"/>
          <w:szCs w:val="26"/>
        </w:rPr>
        <w:t xml:space="preserve">  </w:t>
      </w:r>
      <w:proofErr w:type="gramStart"/>
      <w:r w:rsidRPr="007D0D78">
        <w:rPr>
          <w:sz w:val="26"/>
          <w:szCs w:val="26"/>
        </w:rPr>
        <w:t>в  многоквартирном</w:t>
      </w:r>
      <w:proofErr w:type="gramEnd"/>
      <w:r w:rsidRPr="007D0D78">
        <w:rPr>
          <w:sz w:val="26"/>
          <w:szCs w:val="26"/>
        </w:rPr>
        <w:t xml:space="preserve">  доме) </w:t>
      </w:r>
      <w:r w:rsidRPr="00F010B6">
        <w:rPr>
          <w:i/>
          <w:sz w:val="26"/>
          <w:szCs w:val="26"/>
          <w:u w:val="single"/>
        </w:rPr>
        <w:t>48,9</w:t>
      </w:r>
      <w:r w:rsidR="00E85B5C" w:rsidRPr="00F010B6">
        <w:rPr>
          <w:i/>
          <w:sz w:val="26"/>
          <w:szCs w:val="26"/>
          <w:u w:val="single"/>
        </w:rPr>
        <w:t xml:space="preserve"> кв. м</w:t>
      </w:r>
    </w:p>
    <w:p w14:paraId="1A235E33" w14:textId="77777777" w:rsidR="002F1F04" w:rsidRPr="007D0D78" w:rsidRDefault="002F1F04" w:rsidP="002F1F04">
      <w:pPr>
        <w:pStyle w:val="a0"/>
        <w:jc w:val="both"/>
        <w:rPr>
          <w:sz w:val="26"/>
          <w:szCs w:val="26"/>
        </w:rPr>
      </w:pPr>
      <w:r w:rsidRPr="007D0D78">
        <w:rPr>
          <w:sz w:val="26"/>
          <w:szCs w:val="26"/>
        </w:rPr>
        <w:t>г) помещений   общего   пользования</w:t>
      </w:r>
      <w:proofErr w:type="gramStart"/>
      <w:r w:rsidRPr="007D0D78">
        <w:rPr>
          <w:sz w:val="26"/>
          <w:szCs w:val="26"/>
        </w:rPr>
        <w:t>   (общая  площадь</w:t>
      </w:r>
      <w:proofErr w:type="gramEnd"/>
      <w:r w:rsidRPr="007D0D78">
        <w:rPr>
          <w:sz w:val="26"/>
          <w:szCs w:val="26"/>
        </w:rPr>
        <w:t xml:space="preserve">  нежилых </w:t>
      </w:r>
      <w:proofErr w:type="gramStart"/>
      <w:r w:rsidRPr="007D0D78">
        <w:rPr>
          <w:sz w:val="26"/>
          <w:szCs w:val="26"/>
        </w:rPr>
        <w:t>помещений,  входящих</w:t>
      </w:r>
      <w:proofErr w:type="gramEnd"/>
      <w:r w:rsidRPr="007D0D78">
        <w:rPr>
          <w:sz w:val="26"/>
          <w:szCs w:val="26"/>
        </w:rPr>
        <w:t xml:space="preserve">  </w:t>
      </w:r>
      <w:proofErr w:type="gramStart"/>
      <w:r w:rsidRPr="007D0D78">
        <w:rPr>
          <w:sz w:val="26"/>
          <w:szCs w:val="26"/>
        </w:rPr>
        <w:t>в  состав</w:t>
      </w:r>
      <w:proofErr w:type="gramEnd"/>
      <w:r w:rsidRPr="007D0D78">
        <w:rPr>
          <w:sz w:val="26"/>
          <w:szCs w:val="26"/>
        </w:rPr>
        <w:t xml:space="preserve"> общего имущества в многоквартирном доме) </w:t>
      </w:r>
      <w:r w:rsidR="00E85B5C" w:rsidRPr="00E85B5C">
        <w:rPr>
          <w:i/>
          <w:sz w:val="26"/>
          <w:szCs w:val="26"/>
          <w:u w:val="single"/>
        </w:rPr>
        <w:t>нет</w:t>
      </w:r>
    </w:p>
    <w:p w14:paraId="59E18366" w14:textId="77777777" w:rsidR="002F1F04" w:rsidRPr="007D0D78" w:rsidRDefault="002F1F04" w:rsidP="002F1F04">
      <w:pPr>
        <w:pStyle w:val="a0"/>
        <w:jc w:val="both"/>
        <w:rPr>
          <w:sz w:val="26"/>
          <w:szCs w:val="26"/>
        </w:rPr>
      </w:pPr>
      <w:r w:rsidRPr="007D0D78">
        <w:rPr>
          <w:sz w:val="26"/>
          <w:szCs w:val="26"/>
        </w:rPr>
        <w:t xml:space="preserve">20. Количество лестниц </w:t>
      </w:r>
      <w:r w:rsidR="00E85B5C">
        <w:rPr>
          <w:sz w:val="26"/>
          <w:szCs w:val="26"/>
          <w:u w:val="single"/>
        </w:rPr>
        <w:t>нет</w:t>
      </w:r>
    </w:p>
    <w:p w14:paraId="3B7AB4B9" w14:textId="26CD40A6" w:rsidR="002F1F04" w:rsidRPr="00000D0F" w:rsidRDefault="002F1F04" w:rsidP="002F1F04">
      <w:pPr>
        <w:pStyle w:val="a0"/>
        <w:jc w:val="both"/>
        <w:rPr>
          <w:sz w:val="26"/>
          <w:szCs w:val="26"/>
        </w:rPr>
      </w:pPr>
      <w:r w:rsidRPr="007D0D78">
        <w:rPr>
          <w:sz w:val="26"/>
          <w:szCs w:val="26"/>
        </w:rPr>
        <w:t>21. Уборочная   площадь   лестниц </w:t>
      </w:r>
      <w:proofErr w:type="gramStart"/>
      <w:r w:rsidRPr="007D0D78">
        <w:rPr>
          <w:sz w:val="26"/>
          <w:szCs w:val="26"/>
        </w:rPr>
        <w:t>   (</w:t>
      </w:r>
      <w:proofErr w:type="gramEnd"/>
      <w:r w:rsidRPr="007D0D78">
        <w:rPr>
          <w:sz w:val="26"/>
          <w:szCs w:val="26"/>
        </w:rPr>
        <w:t xml:space="preserve">включая    межквартирные лестничные </w:t>
      </w:r>
      <w:proofErr w:type="gramStart"/>
      <w:r w:rsidRPr="007D0D78">
        <w:rPr>
          <w:sz w:val="26"/>
          <w:szCs w:val="26"/>
        </w:rPr>
        <w:t xml:space="preserve">площадки)  </w:t>
      </w:r>
      <w:r w:rsidRPr="00F010B6">
        <w:rPr>
          <w:i/>
          <w:sz w:val="26"/>
          <w:szCs w:val="26"/>
          <w:u w:val="single"/>
        </w:rPr>
        <w:t>2</w:t>
      </w:r>
      <w:proofErr w:type="gramEnd"/>
      <w:r w:rsidRPr="00F010B6">
        <w:rPr>
          <w:i/>
          <w:sz w:val="26"/>
          <w:szCs w:val="26"/>
          <w:u w:val="single"/>
        </w:rPr>
        <w:t>,4 кв. м</w:t>
      </w:r>
    </w:p>
    <w:p w14:paraId="6D7400C9" w14:textId="2B35FA72" w:rsidR="002F1F04" w:rsidRPr="00000D0F" w:rsidRDefault="002F1F04" w:rsidP="002F1F04">
      <w:pPr>
        <w:pStyle w:val="a0"/>
        <w:jc w:val="both"/>
        <w:rPr>
          <w:sz w:val="26"/>
          <w:szCs w:val="26"/>
        </w:rPr>
      </w:pPr>
      <w:r w:rsidRPr="007D0D78">
        <w:rPr>
          <w:sz w:val="26"/>
          <w:szCs w:val="26"/>
        </w:rPr>
        <w:t xml:space="preserve">22. Уборочная площадь общих коридоров </w:t>
      </w:r>
      <w:r w:rsidRPr="00F010B6">
        <w:rPr>
          <w:i/>
          <w:sz w:val="26"/>
          <w:szCs w:val="26"/>
          <w:u w:val="single"/>
        </w:rPr>
        <w:t>111,6 кв. м</w:t>
      </w:r>
    </w:p>
    <w:p w14:paraId="164F0839" w14:textId="18E74CF8" w:rsidR="002F1F04" w:rsidRPr="00000D0F" w:rsidRDefault="002F1F04" w:rsidP="002F1F04">
      <w:pPr>
        <w:pStyle w:val="a0"/>
        <w:jc w:val="both"/>
        <w:rPr>
          <w:sz w:val="26"/>
          <w:szCs w:val="26"/>
        </w:rPr>
      </w:pPr>
      <w:r w:rsidRPr="007D0D78">
        <w:rPr>
          <w:sz w:val="26"/>
          <w:szCs w:val="26"/>
        </w:rPr>
        <w:t xml:space="preserve">23. </w:t>
      </w:r>
      <w:proofErr w:type="gramStart"/>
      <w:r w:rsidRPr="007D0D78">
        <w:rPr>
          <w:sz w:val="26"/>
          <w:szCs w:val="26"/>
        </w:rPr>
        <w:t>Площадь  земельного</w:t>
      </w:r>
      <w:proofErr w:type="gramEnd"/>
      <w:r w:rsidRPr="007D0D78">
        <w:rPr>
          <w:sz w:val="26"/>
          <w:szCs w:val="26"/>
        </w:rPr>
        <w:t xml:space="preserve">  </w:t>
      </w:r>
      <w:proofErr w:type="gramStart"/>
      <w:r w:rsidRPr="007D0D78">
        <w:rPr>
          <w:sz w:val="26"/>
          <w:szCs w:val="26"/>
        </w:rPr>
        <w:t>участка,  входящего</w:t>
      </w:r>
      <w:proofErr w:type="gramEnd"/>
      <w:r w:rsidRPr="007D0D78">
        <w:rPr>
          <w:sz w:val="26"/>
          <w:szCs w:val="26"/>
        </w:rPr>
        <w:t xml:space="preserve">  </w:t>
      </w:r>
      <w:proofErr w:type="gramStart"/>
      <w:r w:rsidRPr="007D0D78">
        <w:rPr>
          <w:sz w:val="26"/>
          <w:szCs w:val="26"/>
        </w:rPr>
        <w:t>в  состав</w:t>
      </w:r>
      <w:proofErr w:type="gramEnd"/>
      <w:r w:rsidRPr="007D0D78">
        <w:rPr>
          <w:sz w:val="26"/>
          <w:szCs w:val="26"/>
        </w:rPr>
        <w:t xml:space="preserve"> общего имущества многоквартирного дома </w:t>
      </w:r>
      <w:r w:rsidRPr="00F010B6">
        <w:rPr>
          <w:i/>
          <w:sz w:val="26"/>
          <w:szCs w:val="26"/>
          <w:u w:val="single"/>
        </w:rPr>
        <w:t>1403 кв.</w:t>
      </w:r>
      <w:r w:rsidR="00E52272">
        <w:rPr>
          <w:i/>
          <w:sz w:val="26"/>
          <w:szCs w:val="26"/>
          <w:u w:val="single"/>
        </w:rPr>
        <w:t xml:space="preserve"> </w:t>
      </w:r>
      <w:r w:rsidRPr="00F010B6">
        <w:rPr>
          <w:i/>
          <w:sz w:val="26"/>
          <w:szCs w:val="26"/>
          <w:u w:val="single"/>
        </w:rPr>
        <w:t>м</w:t>
      </w:r>
    </w:p>
    <w:p w14:paraId="70FB2714" w14:textId="77777777" w:rsidR="002F1F04" w:rsidRPr="007D0D78" w:rsidRDefault="002F1F04" w:rsidP="002F1F04">
      <w:pPr>
        <w:pStyle w:val="a0"/>
        <w:jc w:val="both"/>
        <w:rPr>
          <w:sz w:val="26"/>
          <w:szCs w:val="26"/>
        </w:rPr>
      </w:pPr>
      <w:r w:rsidRPr="007D0D78">
        <w:rPr>
          <w:sz w:val="26"/>
          <w:szCs w:val="26"/>
        </w:rPr>
        <w:t xml:space="preserve">24. </w:t>
      </w:r>
      <w:proofErr w:type="gramStart"/>
      <w:r w:rsidRPr="007D0D78">
        <w:rPr>
          <w:sz w:val="26"/>
          <w:szCs w:val="26"/>
        </w:rPr>
        <w:t>Кадастровый  номер</w:t>
      </w:r>
      <w:proofErr w:type="gramEnd"/>
      <w:r w:rsidRPr="007D0D78">
        <w:rPr>
          <w:sz w:val="26"/>
          <w:szCs w:val="26"/>
        </w:rPr>
        <w:t xml:space="preserve">  </w:t>
      </w:r>
      <w:proofErr w:type="gramStart"/>
      <w:r w:rsidRPr="007D0D78">
        <w:rPr>
          <w:sz w:val="26"/>
          <w:szCs w:val="26"/>
        </w:rPr>
        <w:t>земельного  участка</w:t>
      </w:r>
      <w:proofErr w:type="gramEnd"/>
      <w:r w:rsidRPr="007D0D78">
        <w:rPr>
          <w:sz w:val="26"/>
          <w:szCs w:val="26"/>
        </w:rPr>
        <w:t xml:space="preserve">  (при его наличии) </w:t>
      </w:r>
      <w:r w:rsidR="00E85B5C" w:rsidRPr="00E85B5C">
        <w:rPr>
          <w:i/>
          <w:sz w:val="26"/>
          <w:szCs w:val="26"/>
          <w:u w:val="single"/>
        </w:rPr>
        <w:t>нет</w:t>
      </w:r>
    </w:p>
    <w:p w14:paraId="6E172931" w14:textId="77777777" w:rsidR="002F1F04" w:rsidRPr="007D0D78" w:rsidRDefault="002F1F04" w:rsidP="002F1F04">
      <w:pPr>
        <w:pStyle w:val="a0"/>
        <w:jc w:val="both"/>
        <w:rPr>
          <w:sz w:val="26"/>
          <w:szCs w:val="26"/>
        </w:rPr>
      </w:pPr>
      <w:r w:rsidRPr="007D0D78">
        <w:rPr>
          <w:sz w:val="26"/>
          <w:szCs w:val="26"/>
        </w:rPr>
        <w:t> </w:t>
      </w:r>
    </w:p>
    <w:p w14:paraId="0994319E" w14:textId="77777777" w:rsidR="002F1F04" w:rsidRPr="007D0D78" w:rsidRDefault="002F1F04" w:rsidP="002F1F04">
      <w:pPr>
        <w:pStyle w:val="a0"/>
        <w:jc w:val="both"/>
        <w:rPr>
          <w:sz w:val="26"/>
          <w:szCs w:val="26"/>
        </w:rPr>
      </w:pPr>
      <w:r w:rsidRPr="007D0D78">
        <w:rPr>
          <w:sz w:val="26"/>
          <w:szCs w:val="26"/>
        </w:rPr>
        <w:t>II. Техническое состояние многоквартирного дома, включая пристройки</w:t>
      </w:r>
    </w:p>
    <w:p w14:paraId="154034C5" w14:textId="77777777" w:rsidR="002F1F04" w:rsidRPr="007D0D78" w:rsidRDefault="002F1F04" w:rsidP="002F1F04">
      <w:pPr>
        <w:pStyle w:val="a0"/>
        <w:jc w:val="both"/>
        <w:rPr>
          <w:sz w:val="26"/>
          <w:szCs w:val="26"/>
        </w:rPr>
      </w:pPr>
      <w:r w:rsidRPr="007D0D78">
        <w:rPr>
          <w:sz w:val="26"/>
          <w:szCs w:val="26"/>
        </w:rPr>
        <w:lastRenderedPageBreak/>
        <w:t> </w:t>
      </w:r>
    </w:p>
    <w:tbl>
      <w:tblPr>
        <w:tblW w:w="9356" w:type="dxa"/>
        <w:jc w:val="center"/>
        <w:tblLayout w:type="fixed"/>
        <w:tblCellMar>
          <w:left w:w="0" w:type="dxa"/>
          <w:right w:w="0" w:type="dxa"/>
        </w:tblCellMar>
        <w:tblLook w:val="0000" w:firstRow="0" w:lastRow="0" w:firstColumn="0" w:lastColumn="0" w:noHBand="0" w:noVBand="0"/>
      </w:tblPr>
      <w:tblGrid>
        <w:gridCol w:w="3420"/>
        <w:gridCol w:w="3384"/>
        <w:gridCol w:w="2552"/>
      </w:tblGrid>
      <w:tr w:rsidR="002F1F04" w:rsidRPr="007D0D78" w14:paraId="59FC4885" w14:textId="77777777" w:rsidTr="00633EA1">
        <w:trPr>
          <w:trHeight w:val="840"/>
          <w:jc w:val="center"/>
        </w:trPr>
        <w:tc>
          <w:tcPr>
            <w:tcW w:w="3420"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5B353026" w14:textId="77777777" w:rsidR="002F1F04" w:rsidRPr="007D0D78" w:rsidRDefault="002F1F04" w:rsidP="00781611">
            <w:pPr>
              <w:pStyle w:val="a0"/>
              <w:jc w:val="center"/>
              <w:rPr>
                <w:sz w:val="26"/>
                <w:szCs w:val="26"/>
              </w:rPr>
            </w:pPr>
            <w:r w:rsidRPr="007D0D78">
              <w:rPr>
                <w:sz w:val="26"/>
                <w:szCs w:val="26"/>
              </w:rPr>
              <w:t xml:space="preserve">Наименование </w:t>
            </w:r>
            <w:proofErr w:type="gramStart"/>
            <w:r w:rsidRPr="007D0D78">
              <w:rPr>
                <w:sz w:val="26"/>
                <w:szCs w:val="26"/>
              </w:rPr>
              <w:t>конструктивных  элементов</w:t>
            </w:r>
            <w:proofErr w:type="gramEnd"/>
          </w:p>
        </w:tc>
        <w:tc>
          <w:tcPr>
            <w:tcW w:w="3384" w:type="dxa"/>
            <w:tcBorders>
              <w:top w:val="single" w:sz="6" w:space="0" w:color="auto"/>
              <w:left w:val="nil"/>
              <w:bottom w:val="single" w:sz="6" w:space="0" w:color="auto"/>
              <w:right w:val="single" w:sz="6" w:space="0" w:color="auto"/>
            </w:tcBorders>
            <w:tcMar>
              <w:top w:w="0" w:type="dxa"/>
              <w:left w:w="70" w:type="dxa"/>
              <w:bottom w:w="0" w:type="dxa"/>
              <w:right w:w="70" w:type="dxa"/>
            </w:tcMar>
          </w:tcPr>
          <w:p w14:paraId="2284FFB1" w14:textId="77777777" w:rsidR="002F1F04" w:rsidRPr="007D0D78" w:rsidRDefault="002F1F04" w:rsidP="00781611">
            <w:pPr>
              <w:pStyle w:val="a0"/>
              <w:jc w:val="center"/>
              <w:rPr>
                <w:sz w:val="26"/>
                <w:szCs w:val="26"/>
              </w:rPr>
            </w:pPr>
            <w:r w:rsidRPr="007D0D78">
              <w:rPr>
                <w:sz w:val="26"/>
                <w:szCs w:val="26"/>
              </w:rPr>
              <w:t xml:space="preserve">Описание </w:t>
            </w:r>
            <w:proofErr w:type="gramStart"/>
            <w:r w:rsidRPr="007D0D78">
              <w:rPr>
                <w:sz w:val="26"/>
                <w:szCs w:val="26"/>
              </w:rPr>
              <w:t>элементов  (</w:t>
            </w:r>
            <w:proofErr w:type="gramEnd"/>
            <w:r w:rsidRPr="007D0D78">
              <w:rPr>
                <w:sz w:val="26"/>
                <w:szCs w:val="26"/>
              </w:rPr>
              <w:t>материал, конструкция или система, отделка и прочее)</w:t>
            </w:r>
          </w:p>
        </w:tc>
        <w:tc>
          <w:tcPr>
            <w:tcW w:w="2552" w:type="dxa"/>
            <w:tcBorders>
              <w:top w:val="single" w:sz="6" w:space="0" w:color="auto"/>
              <w:left w:val="nil"/>
              <w:bottom w:val="single" w:sz="6" w:space="0" w:color="auto"/>
              <w:right w:val="single" w:sz="6" w:space="0" w:color="auto"/>
            </w:tcBorders>
            <w:tcMar>
              <w:top w:w="0" w:type="dxa"/>
              <w:left w:w="70" w:type="dxa"/>
              <w:bottom w:w="0" w:type="dxa"/>
              <w:right w:w="70" w:type="dxa"/>
            </w:tcMar>
          </w:tcPr>
          <w:p w14:paraId="6351F3A1" w14:textId="77777777" w:rsidR="002F1F04" w:rsidRPr="007D0D78" w:rsidRDefault="002F1F04" w:rsidP="00781611">
            <w:pPr>
              <w:pStyle w:val="a0"/>
              <w:jc w:val="center"/>
              <w:rPr>
                <w:sz w:val="26"/>
                <w:szCs w:val="26"/>
              </w:rPr>
            </w:pPr>
            <w:r w:rsidRPr="007D0D78">
              <w:rPr>
                <w:sz w:val="26"/>
                <w:szCs w:val="26"/>
              </w:rPr>
              <w:t>Техническое состояние элементов общего имущества многоквартирного дома</w:t>
            </w:r>
          </w:p>
        </w:tc>
      </w:tr>
      <w:tr w:rsidR="002F1F04" w:rsidRPr="007D0D78" w14:paraId="465F33B3" w14:textId="77777777" w:rsidTr="00633EA1">
        <w:trPr>
          <w:trHeight w:val="240"/>
          <w:jc w:val="center"/>
        </w:trPr>
        <w:tc>
          <w:tcPr>
            <w:tcW w:w="3420"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3E76F8C6" w14:textId="77777777" w:rsidR="002F1F04" w:rsidRPr="007D0D78" w:rsidRDefault="002F1F04" w:rsidP="00781611">
            <w:pPr>
              <w:pStyle w:val="a0"/>
              <w:jc w:val="both"/>
              <w:rPr>
                <w:sz w:val="26"/>
                <w:szCs w:val="26"/>
              </w:rPr>
            </w:pPr>
            <w:r w:rsidRPr="007D0D78">
              <w:rPr>
                <w:sz w:val="26"/>
                <w:szCs w:val="26"/>
              </w:rPr>
              <w:t>1. Фундамент</w:t>
            </w:r>
          </w:p>
        </w:tc>
        <w:tc>
          <w:tcPr>
            <w:tcW w:w="3384" w:type="dxa"/>
            <w:tcBorders>
              <w:top w:val="nil"/>
              <w:left w:val="nil"/>
              <w:bottom w:val="single" w:sz="6" w:space="0" w:color="auto"/>
              <w:right w:val="single" w:sz="6" w:space="0" w:color="auto"/>
            </w:tcBorders>
            <w:tcMar>
              <w:top w:w="0" w:type="dxa"/>
              <w:left w:w="70" w:type="dxa"/>
              <w:bottom w:w="0" w:type="dxa"/>
              <w:right w:w="70" w:type="dxa"/>
            </w:tcMar>
          </w:tcPr>
          <w:p w14:paraId="75329154" w14:textId="77777777" w:rsidR="002F1F04" w:rsidRPr="007D0D78" w:rsidRDefault="002F1F04" w:rsidP="00781611">
            <w:pPr>
              <w:pStyle w:val="a0"/>
              <w:jc w:val="both"/>
              <w:rPr>
                <w:i/>
                <w:sz w:val="26"/>
                <w:szCs w:val="26"/>
              </w:rPr>
            </w:pPr>
            <w:r w:rsidRPr="007D0D78">
              <w:rPr>
                <w:i/>
                <w:sz w:val="26"/>
                <w:szCs w:val="26"/>
              </w:rPr>
              <w:t>Ленточный бутовый</w:t>
            </w:r>
          </w:p>
        </w:tc>
        <w:tc>
          <w:tcPr>
            <w:tcW w:w="2552" w:type="dxa"/>
            <w:tcBorders>
              <w:top w:val="nil"/>
              <w:left w:val="nil"/>
              <w:bottom w:val="single" w:sz="6" w:space="0" w:color="auto"/>
              <w:right w:val="single" w:sz="6" w:space="0" w:color="auto"/>
            </w:tcBorders>
            <w:tcMar>
              <w:top w:w="0" w:type="dxa"/>
              <w:left w:w="70" w:type="dxa"/>
              <w:bottom w:w="0" w:type="dxa"/>
              <w:right w:w="70" w:type="dxa"/>
            </w:tcMar>
          </w:tcPr>
          <w:p w14:paraId="2FFE35B5" w14:textId="77777777" w:rsidR="002F1F04" w:rsidRPr="007D0D78" w:rsidRDefault="00F010B6" w:rsidP="00781611">
            <w:pPr>
              <w:pStyle w:val="a0"/>
              <w:jc w:val="both"/>
              <w:rPr>
                <w:i/>
                <w:sz w:val="26"/>
                <w:szCs w:val="26"/>
              </w:rPr>
            </w:pPr>
            <w:r>
              <w:rPr>
                <w:i/>
                <w:sz w:val="26"/>
                <w:szCs w:val="26"/>
              </w:rPr>
              <w:t>Неудовл.</w:t>
            </w:r>
          </w:p>
        </w:tc>
      </w:tr>
      <w:tr w:rsidR="002F1F04" w:rsidRPr="007D0D78" w14:paraId="61D8E6D8" w14:textId="77777777" w:rsidTr="00633EA1">
        <w:trPr>
          <w:trHeight w:val="360"/>
          <w:jc w:val="center"/>
        </w:trPr>
        <w:tc>
          <w:tcPr>
            <w:tcW w:w="3420"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4D4F36CA" w14:textId="77777777" w:rsidR="002F1F04" w:rsidRPr="007D0D78" w:rsidRDefault="002F1F04" w:rsidP="00781611">
            <w:pPr>
              <w:pStyle w:val="a0"/>
              <w:jc w:val="both"/>
              <w:rPr>
                <w:sz w:val="26"/>
                <w:szCs w:val="26"/>
              </w:rPr>
            </w:pPr>
            <w:r w:rsidRPr="007D0D78">
              <w:rPr>
                <w:sz w:val="26"/>
                <w:szCs w:val="26"/>
              </w:rPr>
              <w:t>2.Наружные и внутренние капитальные стены</w:t>
            </w:r>
          </w:p>
        </w:tc>
        <w:tc>
          <w:tcPr>
            <w:tcW w:w="3384" w:type="dxa"/>
            <w:tcBorders>
              <w:top w:val="nil"/>
              <w:left w:val="nil"/>
              <w:bottom w:val="single" w:sz="6" w:space="0" w:color="auto"/>
              <w:right w:val="single" w:sz="6" w:space="0" w:color="auto"/>
            </w:tcBorders>
            <w:tcMar>
              <w:top w:w="0" w:type="dxa"/>
              <w:left w:w="70" w:type="dxa"/>
              <w:bottom w:w="0" w:type="dxa"/>
              <w:right w:w="70" w:type="dxa"/>
            </w:tcMar>
          </w:tcPr>
          <w:p w14:paraId="72F5B846" w14:textId="77777777" w:rsidR="002F1F04" w:rsidRPr="007D0D78" w:rsidRDefault="002F1F04" w:rsidP="00781611">
            <w:pPr>
              <w:pStyle w:val="a0"/>
              <w:jc w:val="both"/>
              <w:rPr>
                <w:i/>
                <w:sz w:val="26"/>
                <w:szCs w:val="26"/>
              </w:rPr>
            </w:pPr>
            <w:r w:rsidRPr="007D0D78">
              <w:rPr>
                <w:i/>
                <w:sz w:val="26"/>
                <w:szCs w:val="26"/>
              </w:rPr>
              <w:t>Кирпичные</w:t>
            </w:r>
          </w:p>
        </w:tc>
        <w:tc>
          <w:tcPr>
            <w:tcW w:w="2552" w:type="dxa"/>
            <w:tcBorders>
              <w:top w:val="nil"/>
              <w:left w:val="nil"/>
              <w:bottom w:val="single" w:sz="6" w:space="0" w:color="auto"/>
              <w:right w:val="single" w:sz="6" w:space="0" w:color="auto"/>
            </w:tcBorders>
            <w:tcMar>
              <w:top w:w="0" w:type="dxa"/>
              <w:left w:w="70" w:type="dxa"/>
              <w:bottom w:w="0" w:type="dxa"/>
              <w:right w:w="70" w:type="dxa"/>
            </w:tcMar>
          </w:tcPr>
          <w:p w14:paraId="57AB4DEA" w14:textId="77777777" w:rsidR="002F1F04" w:rsidRPr="007D0D78" w:rsidRDefault="002F1F04" w:rsidP="00781611">
            <w:pPr>
              <w:pStyle w:val="a0"/>
              <w:jc w:val="both"/>
              <w:rPr>
                <w:i/>
                <w:sz w:val="26"/>
                <w:szCs w:val="26"/>
              </w:rPr>
            </w:pPr>
            <w:r w:rsidRPr="007D0D78">
              <w:rPr>
                <w:i/>
                <w:sz w:val="26"/>
                <w:szCs w:val="26"/>
              </w:rPr>
              <w:t>Выпучивание с отпаданием штукатурки, выветривание швов</w:t>
            </w:r>
          </w:p>
        </w:tc>
      </w:tr>
      <w:tr w:rsidR="002F1F04" w:rsidRPr="007D0D78" w14:paraId="0ED4489F" w14:textId="77777777" w:rsidTr="00633EA1">
        <w:trPr>
          <w:trHeight w:val="240"/>
          <w:jc w:val="center"/>
        </w:trPr>
        <w:tc>
          <w:tcPr>
            <w:tcW w:w="3420"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591CC854" w14:textId="77777777" w:rsidR="002F1F04" w:rsidRPr="007D0D78" w:rsidRDefault="002F1F04" w:rsidP="00781611">
            <w:pPr>
              <w:pStyle w:val="a0"/>
              <w:jc w:val="both"/>
              <w:rPr>
                <w:sz w:val="26"/>
                <w:szCs w:val="26"/>
              </w:rPr>
            </w:pPr>
            <w:r w:rsidRPr="007D0D78">
              <w:rPr>
                <w:sz w:val="26"/>
                <w:szCs w:val="26"/>
              </w:rPr>
              <w:t>3. Перегородки</w:t>
            </w:r>
          </w:p>
        </w:tc>
        <w:tc>
          <w:tcPr>
            <w:tcW w:w="3384" w:type="dxa"/>
            <w:tcBorders>
              <w:top w:val="nil"/>
              <w:left w:val="nil"/>
              <w:bottom w:val="single" w:sz="6" w:space="0" w:color="auto"/>
              <w:right w:val="single" w:sz="6" w:space="0" w:color="auto"/>
            </w:tcBorders>
            <w:tcMar>
              <w:top w:w="0" w:type="dxa"/>
              <w:left w:w="70" w:type="dxa"/>
              <w:bottom w:w="0" w:type="dxa"/>
              <w:right w:w="70" w:type="dxa"/>
            </w:tcMar>
          </w:tcPr>
          <w:p w14:paraId="403E32E1" w14:textId="77777777" w:rsidR="002F1F04" w:rsidRPr="007D0D78" w:rsidRDefault="002F1F04" w:rsidP="00781611">
            <w:pPr>
              <w:pStyle w:val="a0"/>
              <w:jc w:val="both"/>
              <w:rPr>
                <w:i/>
                <w:sz w:val="26"/>
                <w:szCs w:val="26"/>
              </w:rPr>
            </w:pPr>
            <w:r w:rsidRPr="007D0D78">
              <w:rPr>
                <w:i/>
                <w:sz w:val="26"/>
                <w:szCs w:val="26"/>
              </w:rPr>
              <w:t>Деревянные</w:t>
            </w:r>
          </w:p>
        </w:tc>
        <w:tc>
          <w:tcPr>
            <w:tcW w:w="2552" w:type="dxa"/>
            <w:tcBorders>
              <w:top w:val="nil"/>
              <w:left w:val="nil"/>
              <w:bottom w:val="single" w:sz="6" w:space="0" w:color="auto"/>
              <w:right w:val="single" w:sz="6" w:space="0" w:color="auto"/>
            </w:tcBorders>
            <w:tcMar>
              <w:top w:w="0" w:type="dxa"/>
              <w:left w:w="70" w:type="dxa"/>
              <w:bottom w:w="0" w:type="dxa"/>
              <w:right w:w="70" w:type="dxa"/>
            </w:tcMar>
          </w:tcPr>
          <w:p w14:paraId="2D32BEF3" w14:textId="77777777" w:rsidR="002F1F04" w:rsidRPr="007D0D78" w:rsidRDefault="00F010B6" w:rsidP="00781611">
            <w:pPr>
              <w:pStyle w:val="a0"/>
              <w:jc w:val="both"/>
              <w:rPr>
                <w:i/>
                <w:sz w:val="26"/>
                <w:szCs w:val="26"/>
              </w:rPr>
            </w:pPr>
            <w:r w:rsidRPr="00F010B6">
              <w:rPr>
                <w:i/>
                <w:sz w:val="26"/>
                <w:szCs w:val="26"/>
              </w:rPr>
              <w:t>Неудовл.</w:t>
            </w:r>
          </w:p>
        </w:tc>
      </w:tr>
      <w:tr w:rsidR="002F1F04" w:rsidRPr="007D0D78" w14:paraId="0FE840A2" w14:textId="77777777" w:rsidTr="00633EA1">
        <w:trPr>
          <w:trHeight w:val="480"/>
          <w:jc w:val="center"/>
        </w:trPr>
        <w:tc>
          <w:tcPr>
            <w:tcW w:w="3420"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00F2B529" w14:textId="77777777" w:rsidR="002F1F04" w:rsidRPr="007D0D78" w:rsidRDefault="002F1F04" w:rsidP="00781611">
            <w:pPr>
              <w:pStyle w:val="a0"/>
              <w:jc w:val="both"/>
              <w:rPr>
                <w:sz w:val="26"/>
                <w:szCs w:val="26"/>
              </w:rPr>
            </w:pPr>
            <w:r w:rsidRPr="007D0D78">
              <w:rPr>
                <w:sz w:val="26"/>
                <w:szCs w:val="26"/>
              </w:rPr>
              <w:t xml:space="preserve">4.Перекрытия: чердачные,  </w:t>
            </w:r>
            <w:r w:rsidRPr="007D0D78">
              <w:rPr>
                <w:sz w:val="26"/>
                <w:szCs w:val="26"/>
              </w:rPr>
              <w:br/>
              <w:t xml:space="preserve">междуэтажные, </w:t>
            </w:r>
          </w:p>
          <w:p w14:paraId="7A1C9E9D" w14:textId="77777777" w:rsidR="002F1F04" w:rsidRPr="007D0D78" w:rsidRDefault="002F1F04" w:rsidP="00781611">
            <w:pPr>
              <w:pStyle w:val="a0"/>
              <w:jc w:val="both"/>
              <w:rPr>
                <w:sz w:val="26"/>
                <w:szCs w:val="26"/>
              </w:rPr>
            </w:pPr>
            <w:r w:rsidRPr="007D0D78">
              <w:rPr>
                <w:sz w:val="26"/>
                <w:szCs w:val="26"/>
              </w:rPr>
              <w:t>подвальные (другое)</w:t>
            </w:r>
          </w:p>
        </w:tc>
        <w:tc>
          <w:tcPr>
            <w:tcW w:w="3384" w:type="dxa"/>
            <w:tcBorders>
              <w:top w:val="nil"/>
              <w:left w:val="nil"/>
              <w:bottom w:val="single" w:sz="6" w:space="0" w:color="auto"/>
              <w:right w:val="single" w:sz="6" w:space="0" w:color="auto"/>
            </w:tcBorders>
            <w:tcMar>
              <w:top w:w="0" w:type="dxa"/>
              <w:left w:w="70" w:type="dxa"/>
              <w:bottom w:w="0" w:type="dxa"/>
              <w:right w:w="70" w:type="dxa"/>
            </w:tcMar>
          </w:tcPr>
          <w:p w14:paraId="36FDDA22" w14:textId="77777777" w:rsidR="002F1F04" w:rsidRPr="007D0D78" w:rsidRDefault="002F1F04" w:rsidP="00781611">
            <w:pPr>
              <w:pStyle w:val="a0"/>
              <w:jc w:val="both"/>
              <w:rPr>
                <w:i/>
                <w:sz w:val="26"/>
                <w:szCs w:val="26"/>
              </w:rPr>
            </w:pPr>
            <w:r w:rsidRPr="007D0D78">
              <w:rPr>
                <w:i/>
                <w:sz w:val="26"/>
                <w:szCs w:val="26"/>
              </w:rPr>
              <w:t>Деревянные</w:t>
            </w:r>
          </w:p>
          <w:p w14:paraId="43A61B59" w14:textId="77777777" w:rsidR="002F1F04" w:rsidRPr="007D0D78" w:rsidRDefault="002F1F04" w:rsidP="00781611">
            <w:pPr>
              <w:rPr>
                <w:sz w:val="26"/>
                <w:szCs w:val="26"/>
              </w:rPr>
            </w:pPr>
          </w:p>
          <w:p w14:paraId="56740CBB" w14:textId="77777777" w:rsidR="002F1F04" w:rsidRPr="00BF6A34" w:rsidRDefault="00BF6A34" w:rsidP="00781611">
            <w:pPr>
              <w:rPr>
                <w:i/>
                <w:sz w:val="26"/>
                <w:szCs w:val="26"/>
              </w:rPr>
            </w:pPr>
            <w:r>
              <w:rPr>
                <w:i/>
                <w:sz w:val="26"/>
                <w:szCs w:val="26"/>
              </w:rPr>
              <w:t>Ж</w:t>
            </w:r>
            <w:r w:rsidRPr="00BF6A34">
              <w:rPr>
                <w:i/>
                <w:sz w:val="26"/>
                <w:szCs w:val="26"/>
              </w:rPr>
              <w:t>елезобетонные</w:t>
            </w:r>
          </w:p>
        </w:tc>
        <w:tc>
          <w:tcPr>
            <w:tcW w:w="2552" w:type="dxa"/>
            <w:tcBorders>
              <w:top w:val="nil"/>
              <w:left w:val="nil"/>
              <w:bottom w:val="single" w:sz="6" w:space="0" w:color="auto"/>
              <w:right w:val="single" w:sz="6" w:space="0" w:color="auto"/>
            </w:tcBorders>
            <w:tcMar>
              <w:top w:w="0" w:type="dxa"/>
              <w:left w:w="70" w:type="dxa"/>
              <w:bottom w:w="0" w:type="dxa"/>
              <w:right w:w="70" w:type="dxa"/>
            </w:tcMar>
          </w:tcPr>
          <w:p w14:paraId="3D195540" w14:textId="77777777" w:rsidR="002F1F04" w:rsidRPr="007D0D78" w:rsidRDefault="00F010B6" w:rsidP="00BF6A34">
            <w:pPr>
              <w:pStyle w:val="a0"/>
              <w:jc w:val="both"/>
              <w:rPr>
                <w:i/>
                <w:sz w:val="26"/>
                <w:szCs w:val="26"/>
              </w:rPr>
            </w:pPr>
            <w:r w:rsidRPr="00F010B6">
              <w:rPr>
                <w:i/>
                <w:sz w:val="26"/>
                <w:szCs w:val="26"/>
              </w:rPr>
              <w:t>Неудовл.</w:t>
            </w:r>
          </w:p>
        </w:tc>
      </w:tr>
      <w:tr w:rsidR="002F1F04" w:rsidRPr="007D0D78" w14:paraId="04028F81" w14:textId="77777777" w:rsidTr="00633EA1">
        <w:trPr>
          <w:trHeight w:val="240"/>
          <w:jc w:val="center"/>
        </w:trPr>
        <w:tc>
          <w:tcPr>
            <w:tcW w:w="3420"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5C044C29" w14:textId="77777777" w:rsidR="002F1F04" w:rsidRPr="007D0D78" w:rsidRDefault="002F1F04" w:rsidP="00781611">
            <w:pPr>
              <w:pStyle w:val="a0"/>
              <w:jc w:val="both"/>
              <w:rPr>
                <w:sz w:val="26"/>
                <w:szCs w:val="26"/>
              </w:rPr>
            </w:pPr>
            <w:r w:rsidRPr="007D0D78">
              <w:rPr>
                <w:sz w:val="26"/>
                <w:szCs w:val="26"/>
              </w:rPr>
              <w:t>5. Крыша</w:t>
            </w:r>
          </w:p>
        </w:tc>
        <w:tc>
          <w:tcPr>
            <w:tcW w:w="3384" w:type="dxa"/>
            <w:tcBorders>
              <w:top w:val="nil"/>
              <w:left w:val="nil"/>
              <w:bottom w:val="single" w:sz="6" w:space="0" w:color="auto"/>
              <w:right w:val="single" w:sz="6" w:space="0" w:color="auto"/>
            </w:tcBorders>
            <w:tcMar>
              <w:top w:w="0" w:type="dxa"/>
              <w:left w:w="70" w:type="dxa"/>
              <w:bottom w:w="0" w:type="dxa"/>
              <w:right w:w="70" w:type="dxa"/>
            </w:tcMar>
          </w:tcPr>
          <w:p w14:paraId="2BEA9B69" w14:textId="77777777" w:rsidR="002F1F04" w:rsidRPr="007D0D78" w:rsidRDefault="002F1F04" w:rsidP="00781611">
            <w:pPr>
              <w:pStyle w:val="a0"/>
              <w:jc w:val="both"/>
              <w:rPr>
                <w:i/>
                <w:sz w:val="26"/>
                <w:szCs w:val="26"/>
              </w:rPr>
            </w:pPr>
            <w:r w:rsidRPr="007D0D78">
              <w:rPr>
                <w:i/>
                <w:sz w:val="26"/>
                <w:szCs w:val="26"/>
              </w:rPr>
              <w:t>Скатная, покрытие – шиферное, основание – деревянный каркас с обрешеткой</w:t>
            </w:r>
          </w:p>
        </w:tc>
        <w:tc>
          <w:tcPr>
            <w:tcW w:w="2552" w:type="dxa"/>
            <w:tcBorders>
              <w:top w:val="nil"/>
              <w:left w:val="nil"/>
              <w:bottom w:val="single" w:sz="6" w:space="0" w:color="auto"/>
              <w:right w:val="single" w:sz="6" w:space="0" w:color="auto"/>
            </w:tcBorders>
            <w:tcMar>
              <w:top w:w="0" w:type="dxa"/>
              <w:left w:w="70" w:type="dxa"/>
              <w:bottom w:w="0" w:type="dxa"/>
              <w:right w:w="70" w:type="dxa"/>
            </w:tcMar>
          </w:tcPr>
          <w:p w14:paraId="6258CECE" w14:textId="77777777" w:rsidR="002F1F04" w:rsidRPr="007D0D78" w:rsidRDefault="00F010B6" w:rsidP="00781611">
            <w:pPr>
              <w:pStyle w:val="a0"/>
              <w:jc w:val="both"/>
              <w:rPr>
                <w:i/>
                <w:sz w:val="26"/>
                <w:szCs w:val="26"/>
              </w:rPr>
            </w:pPr>
            <w:r w:rsidRPr="00F010B6">
              <w:rPr>
                <w:i/>
                <w:sz w:val="26"/>
                <w:szCs w:val="26"/>
              </w:rPr>
              <w:t>Неудовл.</w:t>
            </w:r>
          </w:p>
        </w:tc>
      </w:tr>
      <w:tr w:rsidR="002F1F04" w:rsidRPr="007D0D78" w14:paraId="1ADBA613" w14:textId="77777777" w:rsidTr="00633EA1">
        <w:trPr>
          <w:trHeight w:val="240"/>
          <w:jc w:val="center"/>
        </w:trPr>
        <w:tc>
          <w:tcPr>
            <w:tcW w:w="3420"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7147F318" w14:textId="77777777" w:rsidR="002F1F04" w:rsidRPr="007D0D78" w:rsidRDefault="002F1F04" w:rsidP="00781611">
            <w:pPr>
              <w:pStyle w:val="a0"/>
              <w:jc w:val="both"/>
              <w:rPr>
                <w:sz w:val="26"/>
                <w:szCs w:val="26"/>
              </w:rPr>
            </w:pPr>
            <w:r w:rsidRPr="007D0D78">
              <w:rPr>
                <w:sz w:val="26"/>
                <w:szCs w:val="26"/>
              </w:rPr>
              <w:t>6. Полы</w:t>
            </w:r>
          </w:p>
        </w:tc>
        <w:tc>
          <w:tcPr>
            <w:tcW w:w="3384" w:type="dxa"/>
            <w:tcBorders>
              <w:top w:val="nil"/>
              <w:left w:val="nil"/>
              <w:bottom w:val="single" w:sz="6" w:space="0" w:color="auto"/>
              <w:right w:val="single" w:sz="6" w:space="0" w:color="auto"/>
            </w:tcBorders>
            <w:tcMar>
              <w:top w:w="0" w:type="dxa"/>
              <w:left w:w="70" w:type="dxa"/>
              <w:bottom w:w="0" w:type="dxa"/>
              <w:right w:w="70" w:type="dxa"/>
            </w:tcMar>
          </w:tcPr>
          <w:p w14:paraId="7045D880" w14:textId="77777777" w:rsidR="002F1F04" w:rsidRPr="007D0D78" w:rsidRDefault="002F1F04" w:rsidP="00781611">
            <w:pPr>
              <w:pStyle w:val="a0"/>
              <w:jc w:val="both"/>
              <w:rPr>
                <w:i/>
                <w:sz w:val="26"/>
                <w:szCs w:val="26"/>
              </w:rPr>
            </w:pPr>
            <w:r w:rsidRPr="007D0D78">
              <w:rPr>
                <w:i/>
                <w:sz w:val="26"/>
                <w:szCs w:val="26"/>
              </w:rPr>
              <w:t>Дощатые по деревянным лагам</w:t>
            </w:r>
          </w:p>
        </w:tc>
        <w:tc>
          <w:tcPr>
            <w:tcW w:w="2552" w:type="dxa"/>
            <w:tcBorders>
              <w:top w:val="nil"/>
              <w:left w:val="nil"/>
              <w:bottom w:val="single" w:sz="6" w:space="0" w:color="auto"/>
              <w:right w:val="single" w:sz="6" w:space="0" w:color="auto"/>
            </w:tcBorders>
            <w:tcMar>
              <w:top w:w="0" w:type="dxa"/>
              <w:left w:w="70" w:type="dxa"/>
              <w:bottom w:w="0" w:type="dxa"/>
              <w:right w:w="70" w:type="dxa"/>
            </w:tcMar>
          </w:tcPr>
          <w:p w14:paraId="428F9F36" w14:textId="77777777" w:rsidR="002F1F04" w:rsidRPr="007D0D78" w:rsidRDefault="002F1F04" w:rsidP="00781611">
            <w:pPr>
              <w:pStyle w:val="a0"/>
              <w:jc w:val="both"/>
              <w:rPr>
                <w:i/>
                <w:sz w:val="26"/>
                <w:szCs w:val="26"/>
              </w:rPr>
            </w:pPr>
            <w:r w:rsidRPr="007D0D78">
              <w:rPr>
                <w:i/>
                <w:sz w:val="26"/>
                <w:szCs w:val="26"/>
              </w:rPr>
              <w:t>Прогибы и просадки, местами изломы</w:t>
            </w:r>
          </w:p>
        </w:tc>
      </w:tr>
      <w:tr w:rsidR="002F1F04" w:rsidRPr="007D0D78" w14:paraId="1CE0E3CF" w14:textId="77777777" w:rsidTr="00633EA1">
        <w:trPr>
          <w:trHeight w:val="360"/>
          <w:jc w:val="center"/>
        </w:trPr>
        <w:tc>
          <w:tcPr>
            <w:tcW w:w="3420"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777ED701" w14:textId="77777777" w:rsidR="002F1F04" w:rsidRPr="007D0D78" w:rsidRDefault="002F1F04" w:rsidP="00781611">
            <w:pPr>
              <w:pStyle w:val="a0"/>
              <w:jc w:val="both"/>
              <w:rPr>
                <w:sz w:val="26"/>
                <w:szCs w:val="26"/>
              </w:rPr>
            </w:pPr>
            <w:r w:rsidRPr="007D0D78">
              <w:rPr>
                <w:sz w:val="26"/>
                <w:szCs w:val="26"/>
              </w:rPr>
              <w:t>7.Проемы: окна, двери</w:t>
            </w:r>
            <w:r w:rsidRPr="007D0D78">
              <w:rPr>
                <w:sz w:val="26"/>
                <w:szCs w:val="26"/>
              </w:rPr>
              <w:br/>
              <w:t>(другое)</w:t>
            </w:r>
          </w:p>
        </w:tc>
        <w:tc>
          <w:tcPr>
            <w:tcW w:w="3384" w:type="dxa"/>
            <w:tcBorders>
              <w:top w:val="nil"/>
              <w:left w:val="nil"/>
              <w:bottom w:val="single" w:sz="6" w:space="0" w:color="auto"/>
              <w:right w:val="single" w:sz="6" w:space="0" w:color="auto"/>
            </w:tcBorders>
            <w:tcMar>
              <w:top w:w="0" w:type="dxa"/>
              <w:left w:w="70" w:type="dxa"/>
              <w:bottom w:w="0" w:type="dxa"/>
              <w:right w:w="70" w:type="dxa"/>
            </w:tcMar>
          </w:tcPr>
          <w:p w14:paraId="580B32BB" w14:textId="77777777" w:rsidR="002F1F04" w:rsidRPr="007D0D78" w:rsidRDefault="002F1F04" w:rsidP="00781611">
            <w:pPr>
              <w:pStyle w:val="a0"/>
              <w:rPr>
                <w:i/>
                <w:sz w:val="26"/>
                <w:szCs w:val="26"/>
              </w:rPr>
            </w:pPr>
            <w:r w:rsidRPr="007D0D78">
              <w:rPr>
                <w:i/>
                <w:sz w:val="26"/>
                <w:szCs w:val="26"/>
              </w:rPr>
              <w:t>Окна – двухстворчатые с двойным остеклением, деревянные окрашены</w:t>
            </w:r>
          </w:p>
          <w:p w14:paraId="40A60308" w14:textId="77777777" w:rsidR="002F1F04" w:rsidRPr="007D0D78" w:rsidRDefault="002F1F04" w:rsidP="00781611">
            <w:pPr>
              <w:pStyle w:val="a0"/>
              <w:rPr>
                <w:i/>
                <w:sz w:val="26"/>
                <w:szCs w:val="26"/>
              </w:rPr>
            </w:pPr>
            <w:r w:rsidRPr="007D0D78">
              <w:rPr>
                <w:i/>
                <w:sz w:val="26"/>
                <w:szCs w:val="26"/>
              </w:rPr>
              <w:t xml:space="preserve">Двери – филенчатые, однопольные, деревянные </w:t>
            </w:r>
          </w:p>
        </w:tc>
        <w:tc>
          <w:tcPr>
            <w:tcW w:w="2552" w:type="dxa"/>
            <w:tcBorders>
              <w:top w:val="nil"/>
              <w:left w:val="nil"/>
              <w:bottom w:val="single" w:sz="6" w:space="0" w:color="auto"/>
              <w:right w:val="single" w:sz="6" w:space="0" w:color="auto"/>
            </w:tcBorders>
            <w:tcMar>
              <w:top w:w="0" w:type="dxa"/>
              <w:left w:w="70" w:type="dxa"/>
              <w:bottom w:w="0" w:type="dxa"/>
              <w:right w:w="70" w:type="dxa"/>
            </w:tcMar>
          </w:tcPr>
          <w:p w14:paraId="3BCF0E3E" w14:textId="77777777" w:rsidR="002F1F04" w:rsidRDefault="00F010B6" w:rsidP="00781611">
            <w:pPr>
              <w:pStyle w:val="a0"/>
              <w:jc w:val="both"/>
              <w:rPr>
                <w:i/>
                <w:sz w:val="26"/>
                <w:szCs w:val="26"/>
              </w:rPr>
            </w:pPr>
            <w:r w:rsidRPr="00F010B6">
              <w:rPr>
                <w:i/>
                <w:sz w:val="26"/>
                <w:szCs w:val="26"/>
              </w:rPr>
              <w:t>Неудовл.</w:t>
            </w:r>
          </w:p>
          <w:p w14:paraId="11622D2E" w14:textId="77777777" w:rsidR="00F010B6" w:rsidRDefault="00F010B6" w:rsidP="00781611">
            <w:pPr>
              <w:pStyle w:val="a0"/>
              <w:jc w:val="both"/>
              <w:rPr>
                <w:i/>
                <w:sz w:val="26"/>
                <w:szCs w:val="26"/>
              </w:rPr>
            </w:pPr>
          </w:p>
          <w:p w14:paraId="7E6BEA37" w14:textId="77777777" w:rsidR="00F010B6" w:rsidRDefault="00F010B6" w:rsidP="00781611">
            <w:pPr>
              <w:pStyle w:val="a0"/>
              <w:jc w:val="both"/>
              <w:rPr>
                <w:i/>
                <w:sz w:val="26"/>
                <w:szCs w:val="26"/>
              </w:rPr>
            </w:pPr>
          </w:p>
          <w:p w14:paraId="0D053C24" w14:textId="77777777" w:rsidR="00F010B6" w:rsidRPr="007D0D78" w:rsidRDefault="00F010B6" w:rsidP="00781611">
            <w:pPr>
              <w:pStyle w:val="a0"/>
              <w:jc w:val="both"/>
              <w:rPr>
                <w:i/>
                <w:sz w:val="26"/>
                <w:szCs w:val="26"/>
              </w:rPr>
            </w:pPr>
            <w:r w:rsidRPr="00F010B6">
              <w:rPr>
                <w:i/>
                <w:sz w:val="26"/>
                <w:szCs w:val="26"/>
              </w:rPr>
              <w:t>Неудовл.</w:t>
            </w:r>
          </w:p>
        </w:tc>
      </w:tr>
      <w:tr w:rsidR="002F1F04" w:rsidRPr="007D0D78" w14:paraId="51BF9446" w14:textId="77777777" w:rsidTr="00633EA1">
        <w:trPr>
          <w:trHeight w:val="360"/>
          <w:jc w:val="center"/>
        </w:trPr>
        <w:tc>
          <w:tcPr>
            <w:tcW w:w="3420"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7A902E8C" w14:textId="77777777" w:rsidR="002F1F04" w:rsidRPr="007D0D78" w:rsidRDefault="002F1F04" w:rsidP="00781611">
            <w:pPr>
              <w:pStyle w:val="a0"/>
              <w:ind w:right="-1407"/>
              <w:rPr>
                <w:sz w:val="26"/>
                <w:szCs w:val="26"/>
              </w:rPr>
            </w:pPr>
            <w:r w:rsidRPr="007D0D78">
              <w:rPr>
                <w:sz w:val="26"/>
                <w:szCs w:val="26"/>
              </w:rPr>
              <w:t>8. Отделка: внутренняя,</w:t>
            </w:r>
          </w:p>
          <w:p w14:paraId="0856B377" w14:textId="77777777" w:rsidR="002F1F04" w:rsidRPr="007D0D78" w:rsidRDefault="002F1F04" w:rsidP="00781611">
            <w:pPr>
              <w:pStyle w:val="a0"/>
              <w:ind w:right="-1407"/>
              <w:rPr>
                <w:sz w:val="26"/>
                <w:szCs w:val="26"/>
              </w:rPr>
            </w:pPr>
            <w:r w:rsidRPr="007D0D78">
              <w:rPr>
                <w:sz w:val="26"/>
                <w:szCs w:val="26"/>
              </w:rPr>
              <w:t>наружная (другое)</w:t>
            </w:r>
          </w:p>
        </w:tc>
        <w:tc>
          <w:tcPr>
            <w:tcW w:w="3384" w:type="dxa"/>
            <w:tcBorders>
              <w:top w:val="nil"/>
              <w:left w:val="nil"/>
              <w:bottom w:val="single" w:sz="6" w:space="0" w:color="auto"/>
              <w:right w:val="single" w:sz="6" w:space="0" w:color="auto"/>
            </w:tcBorders>
            <w:tcMar>
              <w:top w:w="0" w:type="dxa"/>
              <w:left w:w="70" w:type="dxa"/>
              <w:bottom w:w="0" w:type="dxa"/>
              <w:right w:w="70" w:type="dxa"/>
            </w:tcMar>
          </w:tcPr>
          <w:p w14:paraId="012F806D" w14:textId="77777777" w:rsidR="002F1F04" w:rsidRPr="007D0D78" w:rsidRDefault="002F1F04" w:rsidP="00781611">
            <w:pPr>
              <w:pStyle w:val="a0"/>
              <w:rPr>
                <w:i/>
                <w:sz w:val="26"/>
                <w:szCs w:val="26"/>
              </w:rPr>
            </w:pPr>
            <w:r w:rsidRPr="007D0D78">
              <w:rPr>
                <w:i/>
                <w:sz w:val="26"/>
                <w:szCs w:val="26"/>
              </w:rPr>
              <w:t xml:space="preserve">Внутренняя – </w:t>
            </w:r>
            <w:proofErr w:type="gramStart"/>
            <w:r w:rsidRPr="007D0D78">
              <w:rPr>
                <w:i/>
                <w:sz w:val="26"/>
                <w:szCs w:val="26"/>
              </w:rPr>
              <w:t>штукатурка,  побелка</w:t>
            </w:r>
            <w:proofErr w:type="gramEnd"/>
            <w:r w:rsidRPr="007D0D78">
              <w:rPr>
                <w:i/>
                <w:sz w:val="26"/>
                <w:szCs w:val="26"/>
              </w:rPr>
              <w:t>, окраска</w:t>
            </w:r>
          </w:p>
          <w:p w14:paraId="165E7ED0" w14:textId="77777777" w:rsidR="002F1F04" w:rsidRPr="007D0D78" w:rsidRDefault="002F1F04" w:rsidP="00781611">
            <w:pPr>
              <w:pStyle w:val="a0"/>
              <w:jc w:val="both"/>
              <w:rPr>
                <w:i/>
                <w:sz w:val="26"/>
                <w:szCs w:val="26"/>
              </w:rPr>
            </w:pPr>
            <w:r w:rsidRPr="007D0D78">
              <w:rPr>
                <w:i/>
                <w:sz w:val="26"/>
                <w:szCs w:val="26"/>
              </w:rPr>
              <w:t xml:space="preserve">Потолки – </w:t>
            </w:r>
            <w:proofErr w:type="gramStart"/>
            <w:r w:rsidRPr="007D0D78">
              <w:rPr>
                <w:i/>
                <w:sz w:val="26"/>
                <w:szCs w:val="26"/>
              </w:rPr>
              <w:t>штукатурка,  побелка</w:t>
            </w:r>
            <w:proofErr w:type="gramEnd"/>
          </w:p>
        </w:tc>
        <w:tc>
          <w:tcPr>
            <w:tcW w:w="2552" w:type="dxa"/>
            <w:tcBorders>
              <w:top w:val="nil"/>
              <w:left w:val="nil"/>
              <w:bottom w:val="single" w:sz="6" w:space="0" w:color="auto"/>
              <w:right w:val="single" w:sz="6" w:space="0" w:color="auto"/>
            </w:tcBorders>
            <w:tcMar>
              <w:top w:w="0" w:type="dxa"/>
              <w:left w:w="70" w:type="dxa"/>
              <w:bottom w:w="0" w:type="dxa"/>
              <w:right w:w="70" w:type="dxa"/>
            </w:tcMar>
          </w:tcPr>
          <w:p w14:paraId="4233A14B" w14:textId="77777777" w:rsidR="002F1F04" w:rsidRPr="007D0D78" w:rsidRDefault="00F010B6" w:rsidP="00781611">
            <w:pPr>
              <w:pStyle w:val="a0"/>
              <w:jc w:val="both"/>
              <w:rPr>
                <w:i/>
                <w:sz w:val="26"/>
                <w:szCs w:val="26"/>
              </w:rPr>
            </w:pPr>
            <w:r w:rsidRPr="00F010B6">
              <w:rPr>
                <w:i/>
                <w:sz w:val="26"/>
                <w:szCs w:val="26"/>
              </w:rPr>
              <w:t>Неудовл.</w:t>
            </w:r>
          </w:p>
        </w:tc>
      </w:tr>
      <w:tr w:rsidR="002F1F04" w:rsidRPr="007D0D78" w14:paraId="5CC76759" w14:textId="77777777" w:rsidTr="00633EA1">
        <w:trPr>
          <w:trHeight w:val="1320"/>
          <w:jc w:val="center"/>
        </w:trPr>
        <w:tc>
          <w:tcPr>
            <w:tcW w:w="3420" w:type="dxa"/>
            <w:tcBorders>
              <w:top w:val="nil"/>
              <w:left w:val="single" w:sz="6" w:space="0" w:color="auto"/>
              <w:bottom w:val="single" w:sz="4" w:space="0" w:color="auto"/>
              <w:right w:val="single" w:sz="6" w:space="0" w:color="auto"/>
            </w:tcBorders>
            <w:tcMar>
              <w:top w:w="0" w:type="dxa"/>
              <w:left w:w="70" w:type="dxa"/>
              <w:bottom w:w="0" w:type="dxa"/>
              <w:right w:w="70" w:type="dxa"/>
            </w:tcMar>
          </w:tcPr>
          <w:p w14:paraId="3DA8114E" w14:textId="77777777" w:rsidR="002F1F04" w:rsidRPr="007D0D78" w:rsidRDefault="002F1F04" w:rsidP="00781611">
            <w:pPr>
              <w:pStyle w:val="a0"/>
              <w:rPr>
                <w:sz w:val="26"/>
                <w:szCs w:val="26"/>
              </w:rPr>
            </w:pPr>
            <w:r w:rsidRPr="007D0D78">
              <w:rPr>
                <w:sz w:val="26"/>
                <w:szCs w:val="26"/>
              </w:rPr>
              <w:t>9. Механическое, электрическое, санитарно-техническое и иное оборудование:</w:t>
            </w:r>
          </w:p>
          <w:p w14:paraId="73ACA8F0" w14:textId="77777777" w:rsidR="002F1F04" w:rsidRPr="007D0D78" w:rsidRDefault="002F1F04" w:rsidP="00781611">
            <w:pPr>
              <w:pStyle w:val="a0"/>
              <w:suppressAutoHyphens w:val="0"/>
              <w:ind w:left="360"/>
              <w:rPr>
                <w:sz w:val="26"/>
                <w:szCs w:val="26"/>
              </w:rPr>
            </w:pPr>
            <w:r w:rsidRPr="007D0D78">
              <w:rPr>
                <w:sz w:val="26"/>
                <w:szCs w:val="26"/>
              </w:rPr>
              <w:t>ванны напольные,</w:t>
            </w:r>
          </w:p>
          <w:p w14:paraId="41D9E397" w14:textId="77777777" w:rsidR="002F1F04" w:rsidRPr="007D0D78" w:rsidRDefault="002F1F04" w:rsidP="00781611">
            <w:pPr>
              <w:pStyle w:val="a0"/>
              <w:suppressAutoHyphens w:val="0"/>
              <w:ind w:left="360"/>
              <w:rPr>
                <w:sz w:val="26"/>
                <w:szCs w:val="26"/>
              </w:rPr>
            </w:pPr>
            <w:r w:rsidRPr="007D0D78">
              <w:rPr>
                <w:sz w:val="26"/>
                <w:szCs w:val="26"/>
              </w:rPr>
              <w:t>электроплиты,</w:t>
            </w:r>
          </w:p>
          <w:p w14:paraId="5EFD00FA" w14:textId="77777777" w:rsidR="002F1F04" w:rsidRPr="007D0D78" w:rsidRDefault="002F1F04" w:rsidP="00781611">
            <w:pPr>
              <w:pStyle w:val="a0"/>
              <w:suppressAutoHyphens w:val="0"/>
              <w:ind w:left="360"/>
              <w:rPr>
                <w:sz w:val="26"/>
                <w:szCs w:val="26"/>
              </w:rPr>
            </w:pPr>
            <w:r w:rsidRPr="007D0D78">
              <w:rPr>
                <w:sz w:val="26"/>
                <w:szCs w:val="26"/>
              </w:rPr>
              <w:t>телефонные сети и оборудование</w:t>
            </w:r>
          </w:p>
          <w:p w14:paraId="2B1B70F4" w14:textId="77777777" w:rsidR="002F1F04" w:rsidRPr="007D0D78" w:rsidRDefault="002F1F04" w:rsidP="00781611">
            <w:pPr>
              <w:pStyle w:val="a0"/>
              <w:suppressAutoHyphens w:val="0"/>
              <w:ind w:left="360"/>
              <w:rPr>
                <w:sz w:val="26"/>
                <w:szCs w:val="26"/>
              </w:rPr>
            </w:pPr>
            <w:r w:rsidRPr="007D0D78">
              <w:rPr>
                <w:sz w:val="26"/>
                <w:szCs w:val="26"/>
              </w:rPr>
              <w:t>сети проводного радиовещания,</w:t>
            </w:r>
          </w:p>
          <w:p w14:paraId="56C91D53" w14:textId="77777777" w:rsidR="002F1F04" w:rsidRPr="007D0D78" w:rsidRDefault="002F1F04" w:rsidP="00781611">
            <w:pPr>
              <w:pStyle w:val="a0"/>
              <w:suppressAutoHyphens w:val="0"/>
              <w:ind w:left="360"/>
              <w:rPr>
                <w:sz w:val="26"/>
                <w:szCs w:val="26"/>
              </w:rPr>
            </w:pPr>
            <w:r w:rsidRPr="007D0D78">
              <w:rPr>
                <w:sz w:val="26"/>
                <w:szCs w:val="26"/>
              </w:rPr>
              <w:t>мусоропровод,</w:t>
            </w:r>
          </w:p>
          <w:p w14:paraId="7C76ED70" w14:textId="77777777" w:rsidR="002F1F04" w:rsidRPr="007D0D78" w:rsidRDefault="002F1F04" w:rsidP="00781611">
            <w:pPr>
              <w:pStyle w:val="a0"/>
              <w:suppressAutoHyphens w:val="0"/>
              <w:ind w:left="360"/>
              <w:rPr>
                <w:sz w:val="26"/>
                <w:szCs w:val="26"/>
              </w:rPr>
            </w:pPr>
            <w:r w:rsidRPr="007D0D78">
              <w:rPr>
                <w:sz w:val="26"/>
                <w:szCs w:val="26"/>
              </w:rPr>
              <w:t>лифт,</w:t>
            </w:r>
          </w:p>
          <w:p w14:paraId="797FDE4A" w14:textId="77777777" w:rsidR="00DF7D9A" w:rsidRPr="007D0D78" w:rsidRDefault="002F1F04" w:rsidP="00DF7D9A">
            <w:pPr>
              <w:pStyle w:val="a0"/>
              <w:suppressAutoHyphens w:val="0"/>
              <w:ind w:left="360"/>
              <w:rPr>
                <w:sz w:val="26"/>
                <w:szCs w:val="26"/>
              </w:rPr>
            </w:pPr>
            <w:r w:rsidRPr="007D0D78">
              <w:rPr>
                <w:sz w:val="26"/>
                <w:szCs w:val="26"/>
              </w:rPr>
              <w:t>вентиляция</w:t>
            </w:r>
          </w:p>
        </w:tc>
        <w:tc>
          <w:tcPr>
            <w:tcW w:w="3384" w:type="dxa"/>
            <w:tcBorders>
              <w:top w:val="nil"/>
              <w:left w:val="nil"/>
              <w:bottom w:val="single" w:sz="4" w:space="0" w:color="auto"/>
              <w:right w:val="single" w:sz="6" w:space="0" w:color="auto"/>
            </w:tcBorders>
            <w:tcMar>
              <w:top w:w="0" w:type="dxa"/>
              <w:left w:w="70" w:type="dxa"/>
              <w:bottom w:w="0" w:type="dxa"/>
              <w:right w:w="70" w:type="dxa"/>
            </w:tcMar>
          </w:tcPr>
          <w:p w14:paraId="397FBFC9" w14:textId="77777777" w:rsidR="002F1F04" w:rsidRPr="007D0D78" w:rsidRDefault="002F1F04" w:rsidP="00781611">
            <w:pPr>
              <w:pStyle w:val="a0"/>
              <w:jc w:val="both"/>
              <w:rPr>
                <w:i/>
                <w:sz w:val="26"/>
                <w:szCs w:val="26"/>
              </w:rPr>
            </w:pPr>
          </w:p>
          <w:p w14:paraId="74ED4215" w14:textId="77777777" w:rsidR="002F1F04" w:rsidRPr="007D0D78" w:rsidRDefault="002F1F04" w:rsidP="00781611">
            <w:pPr>
              <w:pStyle w:val="a0"/>
              <w:jc w:val="both"/>
              <w:rPr>
                <w:i/>
                <w:sz w:val="26"/>
                <w:szCs w:val="26"/>
              </w:rPr>
            </w:pPr>
          </w:p>
          <w:p w14:paraId="4D0D0515" w14:textId="77777777" w:rsidR="002F1F04" w:rsidRPr="007D0D78" w:rsidRDefault="002F1F04" w:rsidP="00781611">
            <w:pPr>
              <w:pStyle w:val="a0"/>
              <w:jc w:val="both"/>
              <w:rPr>
                <w:i/>
                <w:sz w:val="26"/>
                <w:szCs w:val="26"/>
              </w:rPr>
            </w:pPr>
          </w:p>
          <w:p w14:paraId="0788CE60" w14:textId="77777777" w:rsidR="002F1F04" w:rsidRPr="007D0D78" w:rsidRDefault="002F1F04" w:rsidP="00781611">
            <w:pPr>
              <w:pStyle w:val="a0"/>
              <w:jc w:val="both"/>
              <w:rPr>
                <w:i/>
                <w:sz w:val="26"/>
                <w:szCs w:val="26"/>
              </w:rPr>
            </w:pPr>
          </w:p>
          <w:p w14:paraId="2661E0E3" w14:textId="77777777" w:rsidR="002F1F04" w:rsidRPr="007D0D78" w:rsidRDefault="00BF6A34" w:rsidP="00781611">
            <w:pPr>
              <w:pStyle w:val="a0"/>
              <w:jc w:val="both"/>
              <w:rPr>
                <w:i/>
                <w:sz w:val="26"/>
                <w:szCs w:val="26"/>
              </w:rPr>
            </w:pPr>
            <w:r>
              <w:rPr>
                <w:i/>
                <w:sz w:val="26"/>
                <w:szCs w:val="26"/>
              </w:rPr>
              <w:t>Н</w:t>
            </w:r>
            <w:r w:rsidR="002F1F04" w:rsidRPr="007D0D78">
              <w:rPr>
                <w:i/>
                <w:sz w:val="26"/>
                <w:szCs w:val="26"/>
              </w:rPr>
              <w:t>ет</w:t>
            </w:r>
          </w:p>
          <w:p w14:paraId="13FD3E28" w14:textId="77777777" w:rsidR="002F1F04" w:rsidRPr="007D0D78" w:rsidRDefault="00BF6A34" w:rsidP="00781611">
            <w:pPr>
              <w:pStyle w:val="a0"/>
              <w:jc w:val="both"/>
              <w:rPr>
                <w:i/>
                <w:sz w:val="26"/>
                <w:szCs w:val="26"/>
              </w:rPr>
            </w:pPr>
            <w:r>
              <w:rPr>
                <w:i/>
                <w:sz w:val="26"/>
                <w:szCs w:val="26"/>
              </w:rPr>
              <w:t>Е</w:t>
            </w:r>
            <w:r w:rsidR="002F1F04" w:rsidRPr="007D0D78">
              <w:rPr>
                <w:i/>
                <w:sz w:val="26"/>
                <w:szCs w:val="26"/>
              </w:rPr>
              <w:t>сть</w:t>
            </w:r>
          </w:p>
          <w:p w14:paraId="75464843" w14:textId="77777777" w:rsidR="00BF6A34" w:rsidRDefault="00BF6A34" w:rsidP="00781611">
            <w:pPr>
              <w:pStyle w:val="a0"/>
              <w:jc w:val="both"/>
              <w:rPr>
                <w:i/>
                <w:sz w:val="26"/>
                <w:szCs w:val="26"/>
              </w:rPr>
            </w:pPr>
          </w:p>
          <w:p w14:paraId="244F3A56" w14:textId="77777777" w:rsidR="002F1F04" w:rsidRPr="007D0D78" w:rsidRDefault="00BF6A34" w:rsidP="00781611">
            <w:pPr>
              <w:pStyle w:val="a0"/>
              <w:jc w:val="both"/>
              <w:rPr>
                <w:i/>
                <w:sz w:val="26"/>
                <w:szCs w:val="26"/>
              </w:rPr>
            </w:pPr>
            <w:r>
              <w:rPr>
                <w:i/>
                <w:sz w:val="26"/>
                <w:szCs w:val="26"/>
              </w:rPr>
              <w:t>Н</w:t>
            </w:r>
            <w:r w:rsidR="002F1F04" w:rsidRPr="007D0D78">
              <w:rPr>
                <w:i/>
                <w:sz w:val="26"/>
                <w:szCs w:val="26"/>
              </w:rPr>
              <w:t>ет</w:t>
            </w:r>
          </w:p>
          <w:p w14:paraId="0E7DC2CC" w14:textId="77777777" w:rsidR="00BF6A34" w:rsidRDefault="00BF6A34" w:rsidP="00781611">
            <w:pPr>
              <w:pStyle w:val="a0"/>
              <w:jc w:val="both"/>
              <w:rPr>
                <w:i/>
                <w:sz w:val="26"/>
                <w:szCs w:val="26"/>
              </w:rPr>
            </w:pPr>
          </w:p>
          <w:p w14:paraId="09A6BF84" w14:textId="77777777" w:rsidR="002F1F04" w:rsidRPr="007D0D78" w:rsidRDefault="00BF6A34" w:rsidP="00781611">
            <w:pPr>
              <w:pStyle w:val="a0"/>
              <w:jc w:val="both"/>
              <w:rPr>
                <w:i/>
                <w:sz w:val="26"/>
                <w:szCs w:val="26"/>
              </w:rPr>
            </w:pPr>
            <w:r>
              <w:rPr>
                <w:i/>
                <w:sz w:val="26"/>
                <w:szCs w:val="26"/>
              </w:rPr>
              <w:t>Е</w:t>
            </w:r>
            <w:r w:rsidR="002F1F04" w:rsidRPr="007D0D78">
              <w:rPr>
                <w:i/>
                <w:sz w:val="26"/>
                <w:szCs w:val="26"/>
              </w:rPr>
              <w:t>сть</w:t>
            </w:r>
          </w:p>
          <w:p w14:paraId="5D0DCF4B" w14:textId="77777777" w:rsidR="002F1F04" w:rsidRPr="007D0D78" w:rsidRDefault="00BF6A34" w:rsidP="00781611">
            <w:pPr>
              <w:pStyle w:val="a0"/>
              <w:jc w:val="both"/>
              <w:rPr>
                <w:i/>
                <w:sz w:val="26"/>
                <w:szCs w:val="26"/>
              </w:rPr>
            </w:pPr>
            <w:r>
              <w:rPr>
                <w:i/>
                <w:sz w:val="26"/>
                <w:szCs w:val="26"/>
              </w:rPr>
              <w:t>Н</w:t>
            </w:r>
            <w:r w:rsidR="002F1F04" w:rsidRPr="007D0D78">
              <w:rPr>
                <w:i/>
                <w:sz w:val="26"/>
                <w:szCs w:val="26"/>
              </w:rPr>
              <w:t>ет</w:t>
            </w:r>
          </w:p>
          <w:p w14:paraId="75D64DC1" w14:textId="77777777" w:rsidR="002F1F04" w:rsidRPr="007D0D78" w:rsidRDefault="00BF6A34" w:rsidP="00781611">
            <w:pPr>
              <w:pStyle w:val="a0"/>
              <w:jc w:val="both"/>
              <w:rPr>
                <w:i/>
                <w:sz w:val="26"/>
                <w:szCs w:val="26"/>
              </w:rPr>
            </w:pPr>
            <w:r>
              <w:rPr>
                <w:i/>
                <w:sz w:val="26"/>
                <w:szCs w:val="26"/>
              </w:rPr>
              <w:t>Н</w:t>
            </w:r>
            <w:r w:rsidR="002F1F04" w:rsidRPr="007D0D78">
              <w:rPr>
                <w:i/>
                <w:sz w:val="26"/>
                <w:szCs w:val="26"/>
              </w:rPr>
              <w:t>ет</w:t>
            </w:r>
          </w:p>
          <w:p w14:paraId="3971D954" w14:textId="77777777" w:rsidR="002F1F04" w:rsidRPr="007D0D78" w:rsidRDefault="00BF6A34" w:rsidP="00781611">
            <w:pPr>
              <w:pStyle w:val="a0"/>
              <w:jc w:val="both"/>
              <w:rPr>
                <w:i/>
                <w:sz w:val="26"/>
                <w:szCs w:val="26"/>
              </w:rPr>
            </w:pPr>
            <w:r>
              <w:rPr>
                <w:i/>
                <w:sz w:val="26"/>
                <w:szCs w:val="26"/>
              </w:rPr>
              <w:t>Н</w:t>
            </w:r>
            <w:r w:rsidR="002F1F04" w:rsidRPr="007D0D78">
              <w:rPr>
                <w:i/>
                <w:sz w:val="26"/>
                <w:szCs w:val="26"/>
              </w:rPr>
              <w:t>ет</w:t>
            </w:r>
          </w:p>
        </w:tc>
        <w:tc>
          <w:tcPr>
            <w:tcW w:w="2552" w:type="dxa"/>
            <w:tcBorders>
              <w:top w:val="nil"/>
              <w:left w:val="nil"/>
              <w:bottom w:val="single" w:sz="4" w:space="0" w:color="auto"/>
              <w:right w:val="single" w:sz="6" w:space="0" w:color="auto"/>
            </w:tcBorders>
            <w:tcMar>
              <w:top w:w="0" w:type="dxa"/>
              <w:left w:w="70" w:type="dxa"/>
              <w:bottom w:w="0" w:type="dxa"/>
              <w:right w:w="70" w:type="dxa"/>
            </w:tcMar>
          </w:tcPr>
          <w:p w14:paraId="5FAB3ADD" w14:textId="77777777" w:rsidR="002F1F04" w:rsidRPr="007D0D78" w:rsidRDefault="002F1F04" w:rsidP="00781611">
            <w:pPr>
              <w:pStyle w:val="a0"/>
              <w:jc w:val="both"/>
              <w:rPr>
                <w:i/>
                <w:sz w:val="26"/>
                <w:szCs w:val="26"/>
              </w:rPr>
            </w:pPr>
          </w:p>
          <w:p w14:paraId="46FE17D6" w14:textId="77777777" w:rsidR="002F1F04" w:rsidRPr="007D0D78" w:rsidRDefault="002F1F04" w:rsidP="00781611">
            <w:pPr>
              <w:pStyle w:val="a0"/>
              <w:jc w:val="both"/>
              <w:rPr>
                <w:i/>
                <w:sz w:val="26"/>
                <w:szCs w:val="26"/>
              </w:rPr>
            </w:pPr>
          </w:p>
          <w:p w14:paraId="1CE547A2" w14:textId="77777777" w:rsidR="002F1F04" w:rsidRPr="007D0D78" w:rsidRDefault="002F1F04" w:rsidP="00781611">
            <w:pPr>
              <w:pStyle w:val="a0"/>
              <w:jc w:val="both"/>
              <w:rPr>
                <w:i/>
                <w:sz w:val="26"/>
                <w:szCs w:val="26"/>
              </w:rPr>
            </w:pPr>
          </w:p>
          <w:p w14:paraId="22F9D1FE" w14:textId="77777777" w:rsidR="002F1F04" w:rsidRPr="007D0D78" w:rsidRDefault="002F1F04" w:rsidP="00781611">
            <w:pPr>
              <w:pStyle w:val="a0"/>
              <w:jc w:val="both"/>
              <w:rPr>
                <w:i/>
                <w:sz w:val="26"/>
                <w:szCs w:val="26"/>
              </w:rPr>
            </w:pPr>
          </w:p>
          <w:p w14:paraId="64F9C354" w14:textId="77777777" w:rsidR="002F1F04" w:rsidRPr="007D0D78" w:rsidRDefault="00F010B6" w:rsidP="00781611">
            <w:pPr>
              <w:pStyle w:val="a0"/>
              <w:jc w:val="both"/>
              <w:rPr>
                <w:i/>
                <w:sz w:val="26"/>
                <w:szCs w:val="26"/>
              </w:rPr>
            </w:pPr>
            <w:r w:rsidRPr="00F010B6">
              <w:rPr>
                <w:i/>
                <w:sz w:val="26"/>
                <w:szCs w:val="26"/>
              </w:rPr>
              <w:t>Неудовл.</w:t>
            </w:r>
          </w:p>
        </w:tc>
      </w:tr>
      <w:tr w:rsidR="00A23DE4" w:rsidRPr="007D0D78" w14:paraId="7057CB54" w14:textId="77777777" w:rsidTr="00633EA1">
        <w:trPr>
          <w:trHeight w:val="1320"/>
          <w:jc w:val="center"/>
        </w:trPr>
        <w:tc>
          <w:tcPr>
            <w:tcW w:w="3420" w:type="dxa"/>
            <w:tcBorders>
              <w:top w:val="nil"/>
              <w:left w:val="single" w:sz="6" w:space="0" w:color="auto"/>
              <w:bottom w:val="single" w:sz="4" w:space="0" w:color="auto"/>
              <w:right w:val="single" w:sz="6" w:space="0" w:color="auto"/>
            </w:tcBorders>
            <w:tcMar>
              <w:top w:w="0" w:type="dxa"/>
              <w:left w:w="70" w:type="dxa"/>
              <w:bottom w:w="0" w:type="dxa"/>
              <w:right w:w="70" w:type="dxa"/>
            </w:tcMar>
          </w:tcPr>
          <w:p w14:paraId="68D4A882" w14:textId="77777777" w:rsidR="00A23DE4" w:rsidRPr="007D0D78" w:rsidRDefault="00A23DE4" w:rsidP="00A23DE4">
            <w:pPr>
              <w:pStyle w:val="a0"/>
              <w:rPr>
                <w:sz w:val="26"/>
                <w:szCs w:val="26"/>
              </w:rPr>
            </w:pPr>
            <w:r w:rsidRPr="007D0D78">
              <w:rPr>
                <w:sz w:val="26"/>
                <w:szCs w:val="26"/>
              </w:rPr>
              <w:t xml:space="preserve">10.Внутридомовые инженерные коммуникации и оборудование для предоставления </w:t>
            </w:r>
            <w:r w:rsidRPr="007D0D78">
              <w:rPr>
                <w:sz w:val="26"/>
                <w:szCs w:val="26"/>
              </w:rPr>
              <w:lastRenderedPageBreak/>
              <w:t xml:space="preserve">коммунальных услуг: </w:t>
            </w:r>
          </w:p>
          <w:p w14:paraId="415161A3" w14:textId="77777777" w:rsidR="00A23DE4" w:rsidRPr="007D0D78" w:rsidRDefault="00A23DE4" w:rsidP="00A23DE4">
            <w:pPr>
              <w:pStyle w:val="a0"/>
              <w:suppressAutoHyphens w:val="0"/>
              <w:ind w:left="360"/>
              <w:rPr>
                <w:sz w:val="26"/>
                <w:szCs w:val="26"/>
              </w:rPr>
            </w:pPr>
            <w:r w:rsidRPr="007D0D78">
              <w:rPr>
                <w:sz w:val="26"/>
                <w:szCs w:val="26"/>
              </w:rPr>
              <w:t>электроснабжение,</w:t>
            </w:r>
          </w:p>
          <w:p w14:paraId="6A1B7EF5" w14:textId="77777777" w:rsidR="00A23DE4" w:rsidRPr="007D0D78" w:rsidRDefault="00A23DE4" w:rsidP="00A23DE4">
            <w:pPr>
              <w:pStyle w:val="a0"/>
              <w:suppressAutoHyphens w:val="0"/>
              <w:ind w:left="360"/>
              <w:rPr>
                <w:sz w:val="26"/>
                <w:szCs w:val="26"/>
              </w:rPr>
            </w:pPr>
            <w:r w:rsidRPr="007D0D78">
              <w:rPr>
                <w:sz w:val="26"/>
                <w:szCs w:val="26"/>
              </w:rPr>
              <w:t>холодное водоснабжение,</w:t>
            </w:r>
          </w:p>
          <w:p w14:paraId="3BE2678D" w14:textId="77777777" w:rsidR="00A23DE4" w:rsidRPr="007D0D78" w:rsidRDefault="00A23DE4" w:rsidP="00A23DE4">
            <w:pPr>
              <w:pStyle w:val="a0"/>
              <w:suppressAutoHyphens w:val="0"/>
              <w:ind w:left="360"/>
              <w:rPr>
                <w:sz w:val="26"/>
                <w:szCs w:val="26"/>
              </w:rPr>
            </w:pPr>
            <w:r w:rsidRPr="007D0D78">
              <w:rPr>
                <w:sz w:val="26"/>
                <w:szCs w:val="26"/>
              </w:rPr>
              <w:t>горячее водоснабжение,</w:t>
            </w:r>
          </w:p>
          <w:p w14:paraId="77AB714C" w14:textId="77777777" w:rsidR="00A23DE4" w:rsidRPr="007D0D78" w:rsidRDefault="00A23DE4" w:rsidP="00A23DE4">
            <w:pPr>
              <w:pStyle w:val="a0"/>
              <w:suppressAutoHyphens w:val="0"/>
              <w:ind w:left="360"/>
              <w:rPr>
                <w:sz w:val="26"/>
                <w:szCs w:val="26"/>
              </w:rPr>
            </w:pPr>
            <w:r w:rsidRPr="007D0D78">
              <w:rPr>
                <w:sz w:val="26"/>
                <w:szCs w:val="26"/>
              </w:rPr>
              <w:t>водоотведение,</w:t>
            </w:r>
          </w:p>
          <w:p w14:paraId="07267217" w14:textId="77777777" w:rsidR="00A23DE4" w:rsidRPr="007D0D78" w:rsidRDefault="00A23DE4" w:rsidP="00A23DE4">
            <w:pPr>
              <w:pStyle w:val="a0"/>
              <w:suppressAutoHyphens w:val="0"/>
              <w:ind w:left="360"/>
              <w:rPr>
                <w:sz w:val="26"/>
                <w:szCs w:val="26"/>
              </w:rPr>
            </w:pPr>
            <w:r w:rsidRPr="007D0D78">
              <w:rPr>
                <w:sz w:val="26"/>
                <w:szCs w:val="26"/>
              </w:rPr>
              <w:t>газоснабжение,</w:t>
            </w:r>
          </w:p>
          <w:p w14:paraId="68F38B09" w14:textId="77777777" w:rsidR="00A23DE4" w:rsidRPr="007D0D78" w:rsidRDefault="00A23DE4" w:rsidP="00A23DE4">
            <w:pPr>
              <w:pStyle w:val="a0"/>
              <w:ind w:firstLine="356"/>
              <w:rPr>
                <w:sz w:val="26"/>
                <w:szCs w:val="26"/>
              </w:rPr>
            </w:pPr>
            <w:r w:rsidRPr="007D0D78">
              <w:rPr>
                <w:sz w:val="26"/>
                <w:szCs w:val="26"/>
              </w:rPr>
              <w:t>о</w:t>
            </w:r>
            <w:r>
              <w:rPr>
                <w:sz w:val="26"/>
                <w:szCs w:val="26"/>
              </w:rPr>
              <w:t>топление (от внешних котельных)</w:t>
            </w:r>
          </w:p>
        </w:tc>
        <w:tc>
          <w:tcPr>
            <w:tcW w:w="3384" w:type="dxa"/>
            <w:tcBorders>
              <w:top w:val="nil"/>
              <w:left w:val="nil"/>
              <w:bottom w:val="single" w:sz="4" w:space="0" w:color="auto"/>
              <w:right w:val="single" w:sz="6" w:space="0" w:color="auto"/>
            </w:tcBorders>
            <w:tcMar>
              <w:top w:w="0" w:type="dxa"/>
              <w:left w:w="70" w:type="dxa"/>
              <w:bottom w:w="0" w:type="dxa"/>
              <w:right w:w="70" w:type="dxa"/>
            </w:tcMar>
          </w:tcPr>
          <w:p w14:paraId="6229B853" w14:textId="77777777" w:rsidR="00A23DE4" w:rsidRPr="007D0D78" w:rsidRDefault="00A23DE4" w:rsidP="00A23DE4">
            <w:pPr>
              <w:pStyle w:val="a0"/>
              <w:jc w:val="both"/>
              <w:rPr>
                <w:sz w:val="26"/>
                <w:szCs w:val="26"/>
              </w:rPr>
            </w:pPr>
          </w:p>
          <w:p w14:paraId="7591431B" w14:textId="77777777" w:rsidR="00A23DE4" w:rsidRPr="007D0D78" w:rsidRDefault="00A23DE4" w:rsidP="00A23DE4">
            <w:pPr>
              <w:pStyle w:val="a0"/>
              <w:jc w:val="both"/>
              <w:rPr>
                <w:sz w:val="26"/>
                <w:szCs w:val="26"/>
              </w:rPr>
            </w:pPr>
          </w:p>
          <w:p w14:paraId="60C865C8" w14:textId="77777777" w:rsidR="00A23DE4" w:rsidRPr="007D0D78" w:rsidRDefault="00A23DE4" w:rsidP="00A23DE4">
            <w:pPr>
              <w:pStyle w:val="a0"/>
              <w:jc w:val="both"/>
              <w:rPr>
                <w:sz w:val="26"/>
                <w:szCs w:val="26"/>
              </w:rPr>
            </w:pPr>
          </w:p>
          <w:p w14:paraId="02F596FB" w14:textId="77777777" w:rsidR="00A23DE4" w:rsidRPr="007D0D78" w:rsidRDefault="00A23DE4" w:rsidP="00A23DE4">
            <w:pPr>
              <w:pStyle w:val="a0"/>
              <w:jc w:val="both"/>
              <w:rPr>
                <w:sz w:val="26"/>
                <w:szCs w:val="26"/>
              </w:rPr>
            </w:pPr>
          </w:p>
          <w:p w14:paraId="22ADCF30" w14:textId="77777777" w:rsidR="00A23DE4" w:rsidRPr="007D0D78" w:rsidRDefault="00A23DE4" w:rsidP="00A23DE4">
            <w:pPr>
              <w:pStyle w:val="a0"/>
              <w:jc w:val="both"/>
              <w:rPr>
                <w:sz w:val="26"/>
                <w:szCs w:val="26"/>
              </w:rPr>
            </w:pPr>
          </w:p>
          <w:p w14:paraId="00F21A2B" w14:textId="77777777" w:rsidR="00A23DE4" w:rsidRPr="007D0D78" w:rsidRDefault="00A23DE4" w:rsidP="00A23DE4">
            <w:pPr>
              <w:pStyle w:val="a0"/>
              <w:rPr>
                <w:i/>
                <w:sz w:val="26"/>
                <w:szCs w:val="26"/>
              </w:rPr>
            </w:pPr>
            <w:r w:rsidRPr="007D0D78">
              <w:rPr>
                <w:i/>
                <w:sz w:val="26"/>
                <w:szCs w:val="26"/>
              </w:rPr>
              <w:t>Скрытая проводка напр. 220</w:t>
            </w:r>
          </w:p>
          <w:p w14:paraId="62E290CD" w14:textId="77777777" w:rsidR="00A23DE4" w:rsidRPr="007D0D78" w:rsidRDefault="00A23DE4" w:rsidP="00A23DE4">
            <w:pPr>
              <w:pStyle w:val="a0"/>
              <w:rPr>
                <w:i/>
                <w:sz w:val="26"/>
                <w:szCs w:val="26"/>
              </w:rPr>
            </w:pPr>
            <w:r w:rsidRPr="007D0D78">
              <w:rPr>
                <w:i/>
                <w:sz w:val="26"/>
                <w:szCs w:val="26"/>
              </w:rPr>
              <w:t xml:space="preserve">Водопровод центральный </w:t>
            </w:r>
          </w:p>
          <w:p w14:paraId="28D9F69F" w14:textId="77777777" w:rsidR="00A23DE4" w:rsidRPr="007D0D78" w:rsidRDefault="00A23DE4" w:rsidP="00A23DE4">
            <w:pPr>
              <w:pStyle w:val="a0"/>
              <w:rPr>
                <w:i/>
                <w:sz w:val="26"/>
                <w:szCs w:val="26"/>
              </w:rPr>
            </w:pPr>
            <w:r>
              <w:rPr>
                <w:i/>
                <w:sz w:val="26"/>
                <w:szCs w:val="26"/>
              </w:rPr>
              <w:t>О</w:t>
            </w:r>
            <w:r w:rsidRPr="007D0D78">
              <w:rPr>
                <w:i/>
                <w:sz w:val="26"/>
                <w:szCs w:val="26"/>
              </w:rPr>
              <w:t>тсутствует</w:t>
            </w:r>
          </w:p>
          <w:p w14:paraId="4CD6F127" w14:textId="77777777" w:rsidR="00A23DE4" w:rsidRPr="007D0D78" w:rsidRDefault="00A23DE4" w:rsidP="00A23DE4">
            <w:pPr>
              <w:pStyle w:val="a0"/>
              <w:rPr>
                <w:i/>
                <w:sz w:val="26"/>
                <w:szCs w:val="26"/>
              </w:rPr>
            </w:pPr>
            <w:r>
              <w:rPr>
                <w:i/>
                <w:sz w:val="26"/>
                <w:szCs w:val="26"/>
              </w:rPr>
              <w:t>Вывоз ЖБО</w:t>
            </w:r>
          </w:p>
          <w:p w14:paraId="6CEE3244" w14:textId="77777777" w:rsidR="00A23DE4" w:rsidRPr="007D0D78" w:rsidRDefault="00A23DE4" w:rsidP="00A23DE4">
            <w:pPr>
              <w:pStyle w:val="a0"/>
              <w:rPr>
                <w:i/>
                <w:sz w:val="26"/>
                <w:szCs w:val="26"/>
              </w:rPr>
            </w:pPr>
            <w:r>
              <w:rPr>
                <w:i/>
                <w:sz w:val="26"/>
                <w:szCs w:val="26"/>
              </w:rPr>
              <w:t>О</w:t>
            </w:r>
            <w:r w:rsidRPr="007D0D78">
              <w:rPr>
                <w:i/>
                <w:sz w:val="26"/>
                <w:szCs w:val="26"/>
              </w:rPr>
              <w:t>тсутствует</w:t>
            </w:r>
          </w:p>
          <w:p w14:paraId="090B5763" w14:textId="77777777" w:rsidR="00A23DE4" w:rsidRPr="007D0D78" w:rsidRDefault="00A23DE4" w:rsidP="00A23DE4">
            <w:pPr>
              <w:pStyle w:val="a0"/>
              <w:jc w:val="both"/>
              <w:rPr>
                <w:i/>
                <w:sz w:val="26"/>
                <w:szCs w:val="26"/>
              </w:rPr>
            </w:pPr>
            <w:r>
              <w:rPr>
                <w:i/>
                <w:sz w:val="26"/>
                <w:szCs w:val="26"/>
              </w:rPr>
              <w:t>Ц</w:t>
            </w:r>
            <w:r w:rsidRPr="007D0D78">
              <w:rPr>
                <w:i/>
                <w:sz w:val="26"/>
                <w:szCs w:val="26"/>
              </w:rPr>
              <w:t>ентральное</w:t>
            </w:r>
          </w:p>
        </w:tc>
        <w:tc>
          <w:tcPr>
            <w:tcW w:w="2552" w:type="dxa"/>
            <w:tcBorders>
              <w:top w:val="nil"/>
              <w:left w:val="nil"/>
              <w:bottom w:val="single" w:sz="4" w:space="0" w:color="auto"/>
              <w:right w:val="single" w:sz="6" w:space="0" w:color="auto"/>
            </w:tcBorders>
            <w:tcMar>
              <w:top w:w="0" w:type="dxa"/>
              <w:left w:w="70" w:type="dxa"/>
              <w:bottom w:w="0" w:type="dxa"/>
              <w:right w:w="70" w:type="dxa"/>
            </w:tcMar>
          </w:tcPr>
          <w:p w14:paraId="13242E09" w14:textId="77777777" w:rsidR="00A23DE4" w:rsidRPr="007D0D78" w:rsidRDefault="00A23DE4" w:rsidP="00A23DE4">
            <w:pPr>
              <w:pStyle w:val="a0"/>
              <w:jc w:val="both"/>
              <w:rPr>
                <w:sz w:val="26"/>
                <w:szCs w:val="26"/>
              </w:rPr>
            </w:pPr>
          </w:p>
          <w:p w14:paraId="6E06C42B" w14:textId="77777777" w:rsidR="00A23DE4" w:rsidRPr="007D0D78" w:rsidRDefault="00A23DE4" w:rsidP="00A23DE4">
            <w:pPr>
              <w:pStyle w:val="a0"/>
              <w:jc w:val="both"/>
              <w:rPr>
                <w:sz w:val="26"/>
                <w:szCs w:val="26"/>
              </w:rPr>
            </w:pPr>
          </w:p>
          <w:p w14:paraId="14A0889B" w14:textId="77777777" w:rsidR="00A23DE4" w:rsidRPr="007D0D78" w:rsidRDefault="00A23DE4" w:rsidP="00A23DE4">
            <w:pPr>
              <w:pStyle w:val="a0"/>
              <w:jc w:val="both"/>
              <w:rPr>
                <w:sz w:val="26"/>
                <w:szCs w:val="26"/>
              </w:rPr>
            </w:pPr>
          </w:p>
          <w:p w14:paraId="6DA553D5" w14:textId="77777777" w:rsidR="00A23DE4" w:rsidRPr="007D0D78" w:rsidRDefault="00A23DE4" w:rsidP="00A23DE4">
            <w:pPr>
              <w:pStyle w:val="a0"/>
              <w:jc w:val="both"/>
              <w:rPr>
                <w:sz w:val="26"/>
                <w:szCs w:val="26"/>
              </w:rPr>
            </w:pPr>
          </w:p>
          <w:p w14:paraId="7A8E150D" w14:textId="77777777" w:rsidR="00A23DE4" w:rsidRPr="007D0D78" w:rsidRDefault="00A23DE4" w:rsidP="00A23DE4">
            <w:pPr>
              <w:pStyle w:val="a0"/>
              <w:jc w:val="both"/>
              <w:rPr>
                <w:i/>
                <w:sz w:val="26"/>
                <w:szCs w:val="26"/>
              </w:rPr>
            </w:pPr>
          </w:p>
          <w:p w14:paraId="37CA8B89" w14:textId="77777777" w:rsidR="00A23DE4" w:rsidRPr="007D0D78" w:rsidRDefault="00A23DE4" w:rsidP="00A23DE4">
            <w:pPr>
              <w:pStyle w:val="a0"/>
              <w:jc w:val="both"/>
              <w:rPr>
                <w:i/>
                <w:sz w:val="26"/>
                <w:szCs w:val="26"/>
              </w:rPr>
            </w:pPr>
            <w:r w:rsidRPr="00F010B6">
              <w:rPr>
                <w:i/>
                <w:sz w:val="26"/>
                <w:szCs w:val="26"/>
              </w:rPr>
              <w:t xml:space="preserve">Неудовл. </w:t>
            </w:r>
            <w:r w:rsidRPr="007D0D78">
              <w:rPr>
                <w:i/>
                <w:sz w:val="26"/>
                <w:szCs w:val="26"/>
              </w:rPr>
              <w:t>(потеря эластичности изоляции, свищи, течь)</w:t>
            </w:r>
          </w:p>
        </w:tc>
      </w:tr>
    </w:tbl>
    <w:p w14:paraId="73203712" w14:textId="77777777" w:rsidR="00B01EA0" w:rsidRDefault="00B01EA0" w:rsidP="00B4367D">
      <w:pPr>
        <w:rPr>
          <w:rFonts w:cs="Times New Roman"/>
          <w:sz w:val="26"/>
          <w:szCs w:val="26"/>
        </w:rPr>
      </w:pPr>
    </w:p>
    <w:tbl>
      <w:tblPr>
        <w:tblW w:w="0" w:type="auto"/>
        <w:tblLook w:val="04A0" w:firstRow="1" w:lastRow="0" w:firstColumn="1" w:lastColumn="0" w:noHBand="0" w:noVBand="1"/>
      </w:tblPr>
      <w:tblGrid>
        <w:gridCol w:w="3510"/>
        <w:gridCol w:w="284"/>
        <w:gridCol w:w="2888"/>
        <w:gridCol w:w="2888"/>
      </w:tblGrid>
      <w:tr w:rsidR="00BF6A34" w:rsidRPr="00D80AD5" w14:paraId="774F44E0" w14:textId="77777777" w:rsidTr="00781611">
        <w:tc>
          <w:tcPr>
            <w:tcW w:w="9570" w:type="dxa"/>
            <w:gridSpan w:val="4"/>
            <w:tcBorders>
              <w:bottom w:val="single" w:sz="4" w:space="0" w:color="auto"/>
            </w:tcBorders>
            <w:shd w:val="clear" w:color="auto" w:fill="auto"/>
          </w:tcPr>
          <w:p w14:paraId="35ED9A90" w14:textId="77777777" w:rsidR="00BF6A34" w:rsidRPr="00D80AD5" w:rsidRDefault="00AC6305" w:rsidP="00781611">
            <w:pPr>
              <w:pStyle w:val="a0"/>
              <w:jc w:val="center"/>
              <w:rPr>
                <w:rFonts w:cs="Times New Roman"/>
                <w:i/>
                <w:sz w:val="26"/>
                <w:szCs w:val="26"/>
              </w:rPr>
            </w:pPr>
            <w:r>
              <w:rPr>
                <w:rFonts w:cs="Times New Roman"/>
                <w:i/>
                <w:sz w:val="26"/>
                <w:szCs w:val="26"/>
              </w:rPr>
              <w:t>Заместитель Главы Администрации города Рубцовска – начальник управления</w:t>
            </w:r>
          </w:p>
        </w:tc>
      </w:tr>
      <w:tr w:rsidR="00BF6A34" w:rsidRPr="00D80AD5" w14:paraId="511E4671" w14:textId="77777777" w:rsidTr="00781611">
        <w:tc>
          <w:tcPr>
            <w:tcW w:w="9570" w:type="dxa"/>
            <w:gridSpan w:val="4"/>
            <w:tcBorders>
              <w:top w:val="single" w:sz="4" w:space="0" w:color="auto"/>
              <w:bottom w:val="single" w:sz="4" w:space="0" w:color="auto"/>
            </w:tcBorders>
            <w:shd w:val="clear" w:color="auto" w:fill="auto"/>
          </w:tcPr>
          <w:p w14:paraId="371238EA" w14:textId="77777777" w:rsidR="00BF6A34" w:rsidRPr="00D80AD5" w:rsidRDefault="00AC6305" w:rsidP="00781611">
            <w:pPr>
              <w:pStyle w:val="a0"/>
              <w:jc w:val="center"/>
              <w:rPr>
                <w:rFonts w:cs="Times New Roman"/>
                <w:i/>
                <w:sz w:val="26"/>
                <w:szCs w:val="26"/>
              </w:rPr>
            </w:pPr>
            <w:r>
              <w:rPr>
                <w:rFonts w:cs="Times New Roman"/>
                <w:i/>
                <w:sz w:val="26"/>
                <w:szCs w:val="26"/>
              </w:rPr>
              <w:t>по жилищно-коммунальному хозяйству и экологии О.Г. Обухович</w:t>
            </w:r>
          </w:p>
        </w:tc>
      </w:tr>
      <w:tr w:rsidR="00BF6A34" w:rsidRPr="00D80AD5" w14:paraId="73281B92" w14:textId="77777777" w:rsidTr="00781611">
        <w:tc>
          <w:tcPr>
            <w:tcW w:w="9570" w:type="dxa"/>
            <w:gridSpan w:val="4"/>
            <w:tcBorders>
              <w:top w:val="single" w:sz="4" w:space="0" w:color="auto"/>
            </w:tcBorders>
            <w:shd w:val="clear" w:color="auto" w:fill="auto"/>
          </w:tcPr>
          <w:p w14:paraId="11814A4D" w14:textId="77777777" w:rsidR="00BF6A34" w:rsidRPr="00D80AD5" w:rsidRDefault="00BF6A34" w:rsidP="00781611">
            <w:pPr>
              <w:pStyle w:val="a0"/>
              <w:jc w:val="center"/>
              <w:rPr>
                <w:rFonts w:cs="Times New Roman"/>
                <w:sz w:val="16"/>
                <w:szCs w:val="16"/>
              </w:rPr>
            </w:pPr>
            <w:r w:rsidRPr="00D80AD5">
              <w:rPr>
                <w:rFonts w:cs="Times New Roman"/>
                <w:sz w:val="16"/>
                <w:szCs w:val="16"/>
              </w:rPr>
              <w:t>(должность, Ф.И.О. руководителя уполномоченного устанавливать</w:t>
            </w:r>
          </w:p>
          <w:p w14:paraId="280C1902" w14:textId="77777777" w:rsidR="00BF6A34" w:rsidRPr="00D80AD5" w:rsidRDefault="00BF6A34" w:rsidP="00781611">
            <w:pPr>
              <w:pStyle w:val="a0"/>
              <w:jc w:val="center"/>
              <w:rPr>
                <w:rFonts w:cs="Times New Roman"/>
                <w:sz w:val="16"/>
                <w:szCs w:val="16"/>
              </w:rPr>
            </w:pPr>
            <w:r w:rsidRPr="00D80AD5">
              <w:rPr>
                <w:rFonts w:cs="Times New Roman"/>
                <w:sz w:val="16"/>
                <w:szCs w:val="16"/>
              </w:rPr>
              <w:t>техническое состояние многоквартирного дома, являющегося объектом конкурса)</w:t>
            </w:r>
          </w:p>
        </w:tc>
      </w:tr>
      <w:tr w:rsidR="00BF6A34" w:rsidRPr="00D80AD5" w14:paraId="4B21BF7C" w14:textId="77777777" w:rsidTr="00781611">
        <w:tc>
          <w:tcPr>
            <w:tcW w:w="9570" w:type="dxa"/>
            <w:gridSpan w:val="4"/>
            <w:shd w:val="clear" w:color="auto" w:fill="auto"/>
          </w:tcPr>
          <w:p w14:paraId="64B69291" w14:textId="77777777" w:rsidR="00BF6A34" w:rsidRPr="00D80AD5" w:rsidRDefault="00BF6A34" w:rsidP="00781611">
            <w:pPr>
              <w:pStyle w:val="a0"/>
              <w:jc w:val="center"/>
              <w:rPr>
                <w:rFonts w:cs="Times New Roman"/>
                <w:sz w:val="16"/>
                <w:szCs w:val="16"/>
              </w:rPr>
            </w:pPr>
          </w:p>
        </w:tc>
      </w:tr>
      <w:tr w:rsidR="00BF6A34" w:rsidRPr="00D80AD5" w14:paraId="547FFED2" w14:textId="77777777" w:rsidTr="00781611">
        <w:tc>
          <w:tcPr>
            <w:tcW w:w="3510" w:type="dxa"/>
            <w:tcBorders>
              <w:bottom w:val="single" w:sz="4" w:space="0" w:color="auto"/>
            </w:tcBorders>
            <w:shd w:val="clear" w:color="auto" w:fill="auto"/>
          </w:tcPr>
          <w:p w14:paraId="68BBC6B8" w14:textId="77777777" w:rsidR="00BF6A34" w:rsidRPr="00D80AD5" w:rsidRDefault="00BF6A34" w:rsidP="00781611">
            <w:pPr>
              <w:pStyle w:val="a0"/>
              <w:jc w:val="center"/>
              <w:rPr>
                <w:rFonts w:cs="Times New Roman"/>
                <w:sz w:val="16"/>
                <w:szCs w:val="16"/>
              </w:rPr>
            </w:pPr>
          </w:p>
        </w:tc>
        <w:tc>
          <w:tcPr>
            <w:tcW w:w="284" w:type="dxa"/>
            <w:shd w:val="clear" w:color="auto" w:fill="auto"/>
          </w:tcPr>
          <w:p w14:paraId="06C37669" w14:textId="77777777" w:rsidR="00BF6A34" w:rsidRPr="00D80AD5" w:rsidRDefault="00BF6A34" w:rsidP="00781611">
            <w:pPr>
              <w:pStyle w:val="a0"/>
              <w:jc w:val="center"/>
              <w:rPr>
                <w:rFonts w:cs="Times New Roman"/>
                <w:sz w:val="16"/>
                <w:szCs w:val="16"/>
              </w:rPr>
            </w:pPr>
          </w:p>
        </w:tc>
        <w:tc>
          <w:tcPr>
            <w:tcW w:w="5776" w:type="dxa"/>
            <w:gridSpan w:val="2"/>
            <w:tcBorders>
              <w:bottom w:val="single" w:sz="4" w:space="0" w:color="auto"/>
            </w:tcBorders>
            <w:shd w:val="clear" w:color="auto" w:fill="auto"/>
          </w:tcPr>
          <w:p w14:paraId="13A24D66" w14:textId="77777777" w:rsidR="00BF6A34" w:rsidRPr="00D80AD5" w:rsidRDefault="00BF6A34" w:rsidP="00781611">
            <w:pPr>
              <w:pStyle w:val="a0"/>
              <w:jc w:val="center"/>
              <w:rPr>
                <w:rFonts w:cs="Times New Roman"/>
                <w:sz w:val="16"/>
                <w:szCs w:val="16"/>
              </w:rPr>
            </w:pPr>
          </w:p>
        </w:tc>
      </w:tr>
      <w:tr w:rsidR="00BF6A34" w:rsidRPr="00D80AD5" w14:paraId="037DCC7D" w14:textId="77777777" w:rsidTr="00781611">
        <w:tc>
          <w:tcPr>
            <w:tcW w:w="3510" w:type="dxa"/>
            <w:tcBorders>
              <w:top w:val="single" w:sz="4" w:space="0" w:color="auto"/>
            </w:tcBorders>
            <w:shd w:val="clear" w:color="auto" w:fill="auto"/>
          </w:tcPr>
          <w:p w14:paraId="4D5FA40B" w14:textId="77777777" w:rsidR="00BF6A34" w:rsidRPr="00D80AD5" w:rsidRDefault="00BF6A34" w:rsidP="00781611">
            <w:pPr>
              <w:pStyle w:val="a0"/>
              <w:jc w:val="center"/>
              <w:rPr>
                <w:rFonts w:cs="Times New Roman"/>
                <w:sz w:val="16"/>
                <w:szCs w:val="16"/>
              </w:rPr>
            </w:pPr>
            <w:r w:rsidRPr="00D80AD5">
              <w:rPr>
                <w:rFonts w:cs="Times New Roman"/>
                <w:sz w:val="16"/>
                <w:szCs w:val="16"/>
              </w:rPr>
              <w:t>(подпись)</w:t>
            </w:r>
          </w:p>
        </w:tc>
        <w:tc>
          <w:tcPr>
            <w:tcW w:w="284" w:type="dxa"/>
            <w:shd w:val="clear" w:color="auto" w:fill="auto"/>
          </w:tcPr>
          <w:p w14:paraId="69250718" w14:textId="77777777" w:rsidR="00BF6A34" w:rsidRPr="00D80AD5" w:rsidRDefault="00BF6A34" w:rsidP="00781611">
            <w:pPr>
              <w:pStyle w:val="a0"/>
              <w:jc w:val="center"/>
              <w:rPr>
                <w:rFonts w:cs="Times New Roman"/>
                <w:sz w:val="16"/>
                <w:szCs w:val="16"/>
              </w:rPr>
            </w:pPr>
          </w:p>
        </w:tc>
        <w:tc>
          <w:tcPr>
            <w:tcW w:w="5776" w:type="dxa"/>
            <w:gridSpan w:val="2"/>
            <w:shd w:val="clear" w:color="auto" w:fill="auto"/>
          </w:tcPr>
          <w:p w14:paraId="4C8E2066" w14:textId="77777777" w:rsidR="00BF6A34" w:rsidRPr="00D80AD5" w:rsidRDefault="00BF6A34" w:rsidP="00781611">
            <w:pPr>
              <w:pStyle w:val="a0"/>
              <w:jc w:val="center"/>
              <w:rPr>
                <w:rFonts w:cs="Times New Roman"/>
                <w:sz w:val="16"/>
                <w:szCs w:val="16"/>
              </w:rPr>
            </w:pPr>
            <w:r w:rsidRPr="00D80AD5">
              <w:rPr>
                <w:rFonts w:cs="Times New Roman"/>
                <w:sz w:val="16"/>
                <w:szCs w:val="16"/>
              </w:rPr>
              <w:t>(Ф.И.О.)</w:t>
            </w:r>
          </w:p>
        </w:tc>
      </w:tr>
      <w:tr w:rsidR="00BF6A34" w:rsidRPr="00D80AD5" w14:paraId="2AF63DE3" w14:textId="77777777" w:rsidTr="00781611">
        <w:tc>
          <w:tcPr>
            <w:tcW w:w="3510" w:type="dxa"/>
            <w:shd w:val="clear" w:color="auto" w:fill="auto"/>
          </w:tcPr>
          <w:p w14:paraId="0C1A8C50" w14:textId="77777777" w:rsidR="00BF6A34" w:rsidRPr="00D80AD5" w:rsidRDefault="00BF6A34" w:rsidP="00781611">
            <w:pPr>
              <w:pStyle w:val="a0"/>
              <w:jc w:val="center"/>
              <w:rPr>
                <w:rFonts w:cs="Times New Roman"/>
                <w:sz w:val="16"/>
                <w:szCs w:val="16"/>
              </w:rPr>
            </w:pPr>
          </w:p>
        </w:tc>
        <w:tc>
          <w:tcPr>
            <w:tcW w:w="284" w:type="dxa"/>
            <w:shd w:val="clear" w:color="auto" w:fill="auto"/>
          </w:tcPr>
          <w:p w14:paraId="718595AD" w14:textId="77777777" w:rsidR="00BF6A34" w:rsidRPr="00D80AD5" w:rsidRDefault="00BF6A34" w:rsidP="00781611">
            <w:pPr>
              <w:pStyle w:val="a0"/>
              <w:jc w:val="center"/>
              <w:rPr>
                <w:rFonts w:cs="Times New Roman"/>
                <w:sz w:val="16"/>
                <w:szCs w:val="16"/>
              </w:rPr>
            </w:pPr>
          </w:p>
        </w:tc>
        <w:tc>
          <w:tcPr>
            <w:tcW w:w="5776" w:type="dxa"/>
            <w:gridSpan w:val="2"/>
            <w:shd w:val="clear" w:color="auto" w:fill="auto"/>
          </w:tcPr>
          <w:p w14:paraId="2CCC0C07" w14:textId="77777777" w:rsidR="00BF6A34" w:rsidRPr="00D80AD5" w:rsidRDefault="00BF6A34" w:rsidP="00781611">
            <w:pPr>
              <w:pStyle w:val="a0"/>
              <w:jc w:val="center"/>
              <w:rPr>
                <w:rFonts w:cs="Times New Roman"/>
                <w:sz w:val="16"/>
                <w:szCs w:val="16"/>
              </w:rPr>
            </w:pPr>
          </w:p>
        </w:tc>
      </w:tr>
      <w:tr w:rsidR="00BF6A34" w:rsidRPr="00D80AD5" w14:paraId="04BBB359" w14:textId="77777777" w:rsidTr="00781611">
        <w:tc>
          <w:tcPr>
            <w:tcW w:w="3510" w:type="dxa"/>
            <w:shd w:val="clear" w:color="auto" w:fill="auto"/>
          </w:tcPr>
          <w:p w14:paraId="43B10308" w14:textId="77777777" w:rsidR="00BF6A34" w:rsidRPr="00D80AD5" w:rsidRDefault="00BF6A34" w:rsidP="00781611">
            <w:pPr>
              <w:pStyle w:val="a0"/>
              <w:jc w:val="center"/>
              <w:rPr>
                <w:rFonts w:cs="Times New Roman"/>
                <w:sz w:val="16"/>
                <w:szCs w:val="16"/>
              </w:rPr>
            </w:pPr>
          </w:p>
        </w:tc>
        <w:tc>
          <w:tcPr>
            <w:tcW w:w="284" w:type="dxa"/>
            <w:shd w:val="clear" w:color="auto" w:fill="auto"/>
          </w:tcPr>
          <w:p w14:paraId="78CE3460" w14:textId="77777777" w:rsidR="00BF6A34" w:rsidRPr="00D80AD5" w:rsidRDefault="00BF6A34" w:rsidP="00781611">
            <w:pPr>
              <w:pStyle w:val="a0"/>
              <w:jc w:val="center"/>
              <w:rPr>
                <w:rFonts w:cs="Times New Roman"/>
                <w:sz w:val="16"/>
                <w:szCs w:val="16"/>
              </w:rPr>
            </w:pPr>
          </w:p>
        </w:tc>
        <w:tc>
          <w:tcPr>
            <w:tcW w:w="2888" w:type="dxa"/>
            <w:tcBorders>
              <w:bottom w:val="single" w:sz="4" w:space="0" w:color="auto"/>
            </w:tcBorders>
            <w:shd w:val="clear" w:color="auto" w:fill="auto"/>
          </w:tcPr>
          <w:p w14:paraId="19BC4B5A" w14:textId="77777777" w:rsidR="00BF6A34" w:rsidRPr="00D80AD5" w:rsidRDefault="00BF6A34" w:rsidP="00781611">
            <w:pPr>
              <w:pStyle w:val="a0"/>
              <w:jc w:val="center"/>
              <w:rPr>
                <w:rFonts w:cs="Times New Roman"/>
                <w:sz w:val="16"/>
                <w:szCs w:val="16"/>
              </w:rPr>
            </w:pPr>
          </w:p>
        </w:tc>
        <w:tc>
          <w:tcPr>
            <w:tcW w:w="2888" w:type="dxa"/>
            <w:shd w:val="clear" w:color="auto" w:fill="auto"/>
          </w:tcPr>
          <w:p w14:paraId="67A37490" w14:textId="77777777" w:rsidR="00BF6A34" w:rsidRPr="00D80AD5" w:rsidRDefault="00DE11D6" w:rsidP="00781611">
            <w:pPr>
              <w:pStyle w:val="a0"/>
              <w:rPr>
                <w:rFonts w:cs="Times New Roman"/>
                <w:sz w:val="16"/>
                <w:szCs w:val="16"/>
              </w:rPr>
            </w:pPr>
            <w:r>
              <w:rPr>
                <w:rFonts w:cs="Times New Roman"/>
                <w:sz w:val="26"/>
                <w:szCs w:val="26"/>
              </w:rPr>
              <w:t>2025</w:t>
            </w:r>
            <w:r w:rsidR="00BF6A34" w:rsidRPr="00D80AD5">
              <w:rPr>
                <w:rFonts w:cs="Times New Roman"/>
                <w:sz w:val="26"/>
                <w:szCs w:val="26"/>
              </w:rPr>
              <w:t xml:space="preserve"> г.</w:t>
            </w:r>
          </w:p>
        </w:tc>
      </w:tr>
      <w:tr w:rsidR="00BF6A34" w:rsidRPr="00D80AD5" w14:paraId="0815424C" w14:textId="77777777" w:rsidTr="00781611">
        <w:tc>
          <w:tcPr>
            <w:tcW w:w="3510" w:type="dxa"/>
            <w:shd w:val="clear" w:color="auto" w:fill="auto"/>
          </w:tcPr>
          <w:p w14:paraId="2FDC1A8D" w14:textId="77777777" w:rsidR="00BF6A34" w:rsidRPr="00D80AD5" w:rsidRDefault="00BF6A34" w:rsidP="00781611">
            <w:pPr>
              <w:pStyle w:val="a0"/>
              <w:jc w:val="center"/>
              <w:rPr>
                <w:rFonts w:cs="Times New Roman"/>
                <w:sz w:val="16"/>
                <w:szCs w:val="16"/>
              </w:rPr>
            </w:pPr>
          </w:p>
        </w:tc>
        <w:tc>
          <w:tcPr>
            <w:tcW w:w="284" w:type="dxa"/>
            <w:shd w:val="clear" w:color="auto" w:fill="auto"/>
          </w:tcPr>
          <w:p w14:paraId="29F3560F" w14:textId="77777777" w:rsidR="00BF6A34" w:rsidRPr="00D80AD5" w:rsidRDefault="00BF6A34" w:rsidP="00781611">
            <w:pPr>
              <w:pStyle w:val="a0"/>
              <w:jc w:val="center"/>
              <w:rPr>
                <w:rFonts w:cs="Times New Roman"/>
                <w:sz w:val="16"/>
                <w:szCs w:val="16"/>
              </w:rPr>
            </w:pPr>
          </w:p>
        </w:tc>
        <w:tc>
          <w:tcPr>
            <w:tcW w:w="2888" w:type="dxa"/>
            <w:tcBorders>
              <w:top w:val="single" w:sz="4" w:space="0" w:color="auto"/>
            </w:tcBorders>
            <w:shd w:val="clear" w:color="auto" w:fill="auto"/>
          </w:tcPr>
          <w:p w14:paraId="7739582F" w14:textId="77777777" w:rsidR="00BF6A34" w:rsidRPr="00D80AD5" w:rsidRDefault="00BF6A34" w:rsidP="00781611">
            <w:pPr>
              <w:pStyle w:val="a0"/>
              <w:jc w:val="center"/>
              <w:rPr>
                <w:rFonts w:cs="Times New Roman"/>
                <w:sz w:val="16"/>
                <w:szCs w:val="16"/>
              </w:rPr>
            </w:pPr>
            <w:r w:rsidRPr="00D80AD5">
              <w:rPr>
                <w:rFonts w:cs="Times New Roman"/>
                <w:sz w:val="16"/>
                <w:szCs w:val="16"/>
              </w:rPr>
              <w:t>(дата, М.П.)</w:t>
            </w:r>
          </w:p>
          <w:p w14:paraId="6DF90200" w14:textId="77777777" w:rsidR="00BF6A34" w:rsidRPr="00D80AD5" w:rsidRDefault="00BF6A34" w:rsidP="00781611">
            <w:pPr>
              <w:pStyle w:val="a0"/>
              <w:jc w:val="center"/>
              <w:rPr>
                <w:rFonts w:cs="Times New Roman"/>
                <w:sz w:val="16"/>
                <w:szCs w:val="16"/>
              </w:rPr>
            </w:pPr>
          </w:p>
        </w:tc>
        <w:tc>
          <w:tcPr>
            <w:tcW w:w="2888" w:type="dxa"/>
            <w:shd w:val="clear" w:color="auto" w:fill="auto"/>
          </w:tcPr>
          <w:p w14:paraId="04CEAED1" w14:textId="77777777" w:rsidR="00BF6A34" w:rsidRPr="00D80AD5" w:rsidRDefault="00BF6A34" w:rsidP="00781611">
            <w:pPr>
              <w:pStyle w:val="a0"/>
              <w:jc w:val="center"/>
              <w:rPr>
                <w:rFonts w:cs="Times New Roman"/>
                <w:sz w:val="26"/>
                <w:szCs w:val="26"/>
              </w:rPr>
            </w:pPr>
          </w:p>
        </w:tc>
      </w:tr>
    </w:tbl>
    <w:p w14:paraId="329D2431" w14:textId="77777777" w:rsidR="00B01EA0" w:rsidRDefault="00B01EA0" w:rsidP="00B4367D">
      <w:pPr>
        <w:rPr>
          <w:rFonts w:cs="Times New Roman"/>
          <w:sz w:val="26"/>
          <w:szCs w:val="26"/>
        </w:rPr>
      </w:pPr>
    </w:p>
    <w:p w14:paraId="518249AF" w14:textId="77777777" w:rsidR="00D2368F" w:rsidRDefault="00D2368F" w:rsidP="00D2368F">
      <w:pPr>
        <w:pStyle w:val="a0"/>
        <w:jc w:val="center"/>
        <w:rPr>
          <w:rFonts w:cs="Times New Roman"/>
          <w:sz w:val="26"/>
          <w:szCs w:val="26"/>
        </w:rPr>
      </w:pPr>
      <w:r>
        <w:rPr>
          <w:rFonts w:cs="Times New Roman"/>
          <w:sz w:val="26"/>
          <w:szCs w:val="26"/>
        </w:rPr>
        <w:br w:type="page"/>
      </w:r>
      <w:r w:rsidRPr="005644D0">
        <w:rPr>
          <w:rFonts w:cs="Times New Roman"/>
          <w:sz w:val="26"/>
          <w:szCs w:val="26"/>
        </w:rPr>
        <w:lastRenderedPageBreak/>
        <w:t>Лот № 1</w:t>
      </w:r>
      <w:r w:rsidR="00F647BF">
        <w:rPr>
          <w:rFonts w:cs="Times New Roman"/>
          <w:sz w:val="26"/>
          <w:szCs w:val="26"/>
        </w:rPr>
        <w:t>0</w:t>
      </w:r>
    </w:p>
    <w:p w14:paraId="0E51AF45" w14:textId="77777777" w:rsidR="00D2368F" w:rsidRDefault="00D2368F" w:rsidP="00D2368F">
      <w:pPr>
        <w:pStyle w:val="a0"/>
        <w:jc w:val="center"/>
        <w:rPr>
          <w:rFonts w:cs="Times New Roman"/>
          <w:sz w:val="26"/>
          <w:szCs w:val="26"/>
        </w:rPr>
      </w:pPr>
    </w:p>
    <w:p w14:paraId="6EBDA4BC" w14:textId="77777777" w:rsidR="00D2368F" w:rsidRPr="00263325" w:rsidRDefault="00D2368F" w:rsidP="00D2368F">
      <w:pPr>
        <w:pStyle w:val="a0"/>
        <w:jc w:val="center"/>
        <w:rPr>
          <w:rFonts w:cs="Times New Roman"/>
          <w:sz w:val="26"/>
          <w:szCs w:val="26"/>
        </w:rPr>
      </w:pPr>
      <w:r w:rsidRPr="00263325">
        <w:rPr>
          <w:rFonts w:cs="Times New Roman"/>
          <w:sz w:val="26"/>
          <w:szCs w:val="26"/>
        </w:rPr>
        <w:t>АКТ</w:t>
      </w:r>
    </w:p>
    <w:p w14:paraId="7C65A2C0" w14:textId="77777777" w:rsidR="00D2368F" w:rsidRDefault="00D2368F" w:rsidP="00D2368F">
      <w:pPr>
        <w:jc w:val="center"/>
        <w:rPr>
          <w:rFonts w:cs="Times New Roman"/>
          <w:sz w:val="26"/>
          <w:szCs w:val="26"/>
        </w:rPr>
      </w:pPr>
      <w:r w:rsidRPr="00263325">
        <w:rPr>
          <w:rFonts w:cs="Times New Roman"/>
          <w:sz w:val="26"/>
          <w:szCs w:val="26"/>
        </w:rPr>
        <w:t>о состоянии общего имущества собственников помещений</w:t>
      </w:r>
      <w:r w:rsidRPr="00263325">
        <w:rPr>
          <w:rFonts w:cs="Times New Roman"/>
          <w:sz w:val="26"/>
          <w:szCs w:val="26"/>
        </w:rPr>
        <w:br/>
        <w:t>в многоквартирном доме, являющегося объектом конкурса</w:t>
      </w:r>
    </w:p>
    <w:p w14:paraId="622193AA" w14:textId="77777777" w:rsidR="00D2368F" w:rsidRPr="00BE4283" w:rsidRDefault="00D2368F" w:rsidP="00D2368F">
      <w:pPr>
        <w:jc w:val="center"/>
        <w:rPr>
          <w:sz w:val="26"/>
          <w:szCs w:val="26"/>
        </w:rPr>
      </w:pPr>
      <w:r w:rsidRPr="000D78FE">
        <w:rPr>
          <w:sz w:val="26"/>
          <w:szCs w:val="26"/>
        </w:rPr>
        <w:t xml:space="preserve"> </w:t>
      </w:r>
    </w:p>
    <w:p w14:paraId="3D2ABA99" w14:textId="77777777" w:rsidR="00D2368F" w:rsidRPr="003975D3" w:rsidRDefault="00D2368F" w:rsidP="00D2368F">
      <w:pPr>
        <w:pStyle w:val="a0"/>
        <w:rPr>
          <w:sz w:val="26"/>
          <w:szCs w:val="26"/>
        </w:rPr>
      </w:pPr>
      <w:r w:rsidRPr="003975D3">
        <w:rPr>
          <w:sz w:val="26"/>
          <w:szCs w:val="26"/>
        </w:rPr>
        <w:t>I. Общие сведения о многоквартирном доме</w:t>
      </w:r>
    </w:p>
    <w:p w14:paraId="2B455141" w14:textId="77777777" w:rsidR="00D2368F" w:rsidRDefault="00D2368F" w:rsidP="00D2368F">
      <w:pPr>
        <w:pStyle w:val="a0"/>
        <w:jc w:val="both"/>
        <w:rPr>
          <w:i/>
          <w:sz w:val="26"/>
          <w:szCs w:val="26"/>
          <w:u w:val="single"/>
        </w:rPr>
      </w:pPr>
      <w:r w:rsidRPr="003975D3">
        <w:rPr>
          <w:sz w:val="26"/>
          <w:szCs w:val="26"/>
        </w:rPr>
        <w:t xml:space="preserve">1. Адрес многоквартирного дома: </w:t>
      </w:r>
      <w:r w:rsidRPr="00015EAB">
        <w:rPr>
          <w:i/>
          <w:sz w:val="26"/>
          <w:szCs w:val="26"/>
          <w:u w:val="single"/>
        </w:rPr>
        <w:t>Алтайский край, гор</w:t>
      </w:r>
      <w:r>
        <w:rPr>
          <w:i/>
          <w:sz w:val="26"/>
          <w:szCs w:val="26"/>
          <w:u w:val="single"/>
        </w:rPr>
        <w:t>од Рубцовск, проспект Ленина,</w:t>
      </w:r>
      <w:r w:rsidR="00F34FA7">
        <w:rPr>
          <w:i/>
          <w:sz w:val="26"/>
          <w:szCs w:val="26"/>
          <w:u w:val="single"/>
        </w:rPr>
        <w:t xml:space="preserve"> </w:t>
      </w:r>
      <w:r>
        <w:rPr>
          <w:i/>
          <w:sz w:val="26"/>
          <w:szCs w:val="26"/>
          <w:u w:val="single"/>
        </w:rPr>
        <w:t>68</w:t>
      </w:r>
    </w:p>
    <w:p w14:paraId="1D4B0401" w14:textId="77777777" w:rsidR="00D2368F" w:rsidRPr="003975D3" w:rsidRDefault="00D2368F" w:rsidP="00D2368F">
      <w:pPr>
        <w:pStyle w:val="a0"/>
        <w:jc w:val="both"/>
        <w:rPr>
          <w:sz w:val="26"/>
          <w:szCs w:val="26"/>
          <w:u w:val="single"/>
        </w:rPr>
      </w:pPr>
      <w:r w:rsidRPr="003975D3">
        <w:rPr>
          <w:sz w:val="26"/>
          <w:szCs w:val="26"/>
        </w:rPr>
        <w:t xml:space="preserve">2. Кадастровый номер многоквартирного дома (при его наличии): </w:t>
      </w:r>
      <w:r w:rsidRPr="00C32403">
        <w:rPr>
          <w:i/>
          <w:sz w:val="26"/>
          <w:szCs w:val="26"/>
          <w:u w:val="single"/>
        </w:rPr>
        <w:t>22:70:000000:0000:01:416:002:000206630</w:t>
      </w:r>
    </w:p>
    <w:p w14:paraId="61E56896" w14:textId="77777777" w:rsidR="00D2368F" w:rsidRPr="003975D3" w:rsidRDefault="00D2368F" w:rsidP="00D2368F">
      <w:pPr>
        <w:pStyle w:val="a0"/>
        <w:jc w:val="both"/>
        <w:rPr>
          <w:sz w:val="26"/>
          <w:szCs w:val="26"/>
        </w:rPr>
      </w:pPr>
      <w:r w:rsidRPr="003975D3">
        <w:rPr>
          <w:sz w:val="26"/>
          <w:szCs w:val="26"/>
        </w:rPr>
        <w:t xml:space="preserve">3. Серия, тип </w:t>
      </w:r>
      <w:proofErr w:type="gramStart"/>
      <w:r w:rsidRPr="003975D3">
        <w:rPr>
          <w:sz w:val="26"/>
          <w:szCs w:val="26"/>
        </w:rPr>
        <w:t xml:space="preserve">постройки  </w:t>
      </w:r>
      <w:r w:rsidRPr="003975D3">
        <w:rPr>
          <w:i/>
          <w:sz w:val="26"/>
          <w:szCs w:val="26"/>
          <w:u w:val="single"/>
        </w:rPr>
        <w:t>многоквартирный</w:t>
      </w:r>
      <w:proofErr w:type="gramEnd"/>
      <w:r w:rsidRPr="003975D3">
        <w:rPr>
          <w:i/>
          <w:sz w:val="26"/>
          <w:szCs w:val="26"/>
          <w:u w:val="single"/>
        </w:rPr>
        <w:t xml:space="preserve"> жилой дом</w:t>
      </w:r>
    </w:p>
    <w:p w14:paraId="38EA349C" w14:textId="77777777" w:rsidR="00D2368F" w:rsidRPr="003975D3" w:rsidRDefault="00D2368F" w:rsidP="00D2368F">
      <w:pPr>
        <w:pStyle w:val="a0"/>
        <w:jc w:val="both"/>
        <w:rPr>
          <w:sz w:val="26"/>
          <w:szCs w:val="26"/>
          <w:u w:val="single"/>
        </w:rPr>
      </w:pPr>
      <w:r w:rsidRPr="003975D3">
        <w:rPr>
          <w:sz w:val="26"/>
          <w:szCs w:val="26"/>
        </w:rPr>
        <w:t xml:space="preserve">4. Год постройки </w:t>
      </w:r>
      <w:r w:rsidRPr="00015EAB">
        <w:rPr>
          <w:i/>
          <w:sz w:val="26"/>
          <w:szCs w:val="26"/>
          <w:u w:val="single"/>
        </w:rPr>
        <w:t>2005</w:t>
      </w:r>
    </w:p>
    <w:p w14:paraId="0BF110A7" w14:textId="77777777" w:rsidR="00D2368F" w:rsidRPr="003975D3" w:rsidRDefault="00D2368F" w:rsidP="00D2368F">
      <w:pPr>
        <w:pStyle w:val="a0"/>
        <w:jc w:val="both"/>
        <w:rPr>
          <w:sz w:val="26"/>
          <w:szCs w:val="26"/>
        </w:rPr>
      </w:pPr>
      <w:r w:rsidRPr="003975D3">
        <w:rPr>
          <w:sz w:val="26"/>
          <w:szCs w:val="26"/>
        </w:rPr>
        <w:t xml:space="preserve">5. Степень износа   </w:t>
      </w:r>
      <w:proofErr w:type="gramStart"/>
      <w:r w:rsidRPr="003975D3">
        <w:rPr>
          <w:sz w:val="26"/>
          <w:szCs w:val="26"/>
        </w:rPr>
        <w:t>по  данным</w:t>
      </w:r>
      <w:proofErr w:type="gramEnd"/>
      <w:r w:rsidRPr="003975D3">
        <w:rPr>
          <w:sz w:val="26"/>
          <w:szCs w:val="26"/>
        </w:rPr>
        <w:t xml:space="preserve">  </w:t>
      </w:r>
      <w:proofErr w:type="gramStart"/>
      <w:r w:rsidRPr="003975D3">
        <w:rPr>
          <w:sz w:val="26"/>
          <w:szCs w:val="26"/>
        </w:rPr>
        <w:t>государственного  технического</w:t>
      </w:r>
      <w:proofErr w:type="gramEnd"/>
      <w:r w:rsidRPr="003975D3">
        <w:rPr>
          <w:sz w:val="26"/>
          <w:szCs w:val="26"/>
        </w:rPr>
        <w:t xml:space="preserve"> </w:t>
      </w:r>
      <w:proofErr w:type="gramStart"/>
      <w:r w:rsidRPr="003975D3">
        <w:rPr>
          <w:sz w:val="26"/>
          <w:szCs w:val="26"/>
        </w:rPr>
        <w:t xml:space="preserve">учета </w:t>
      </w:r>
      <w:r>
        <w:rPr>
          <w:i/>
          <w:sz w:val="26"/>
          <w:szCs w:val="26"/>
          <w:u w:val="single"/>
        </w:rPr>
        <w:t xml:space="preserve"> </w:t>
      </w:r>
      <w:r w:rsidRPr="003975D3">
        <w:rPr>
          <w:i/>
          <w:sz w:val="26"/>
          <w:szCs w:val="26"/>
          <w:u w:val="single"/>
        </w:rPr>
        <w:t>нет</w:t>
      </w:r>
      <w:proofErr w:type="gramEnd"/>
    </w:p>
    <w:p w14:paraId="3A189130" w14:textId="77777777" w:rsidR="00D2368F" w:rsidRPr="003975D3" w:rsidRDefault="00D2368F" w:rsidP="00D2368F">
      <w:pPr>
        <w:pStyle w:val="a0"/>
        <w:jc w:val="both"/>
        <w:rPr>
          <w:sz w:val="26"/>
          <w:szCs w:val="26"/>
        </w:rPr>
      </w:pPr>
      <w:r w:rsidRPr="003975D3">
        <w:rPr>
          <w:sz w:val="26"/>
          <w:szCs w:val="26"/>
        </w:rPr>
        <w:t xml:space="preserve">6. Степень фактического износа </w:t>
      </w:r>
      <w:r w:rsidRPr="003975D3">
        <w:rPr>
          <w:i/>
          <w:sz w:val="26"/>
          <w:szCs w:val="26"/>
          <w:u w:val="single"/>
        </w:rPr>
        <w:t>нет</w:t>
      </w:r>
    </w:p>
    <w:p w14:paraId="5B86B2F5" w14:textId="77777777" w:rsidR="00D2368F" w:rsidRPr="003975D3" w:rsidRDefault="00D2368F" w:rsidP="00D2368F">
      <w:pPr>
        <w:pStyle w:val="a0"/>
        <w:jc w:val="both"/>
        <w:rPr>
          <w:sz w:val="26"/>
          <w:szCs w:val="26"/>
        </w:rPr>
      </w:pPr>
      <w:r w:rsidRPr="003975D3">
        <w:rPr>
          <w:sz w:val="26"/>
          <w:szCs w:val="26"/>
        </w:rPr>
        <w:t xml:space="preserve">7. Год последнего капитального </w:t>
      </w:r>
      <w:proofErr w:type="gramStart"/>
      <w:r w:rsidRPr="003975D3">
        <w:rPr>
          <w:sz w:val="26"/>
          <w:szCs w:val="26"/>
        </w:rPr>
        <w:t xml:space="preserve">ремонта  </w:t>
      </w:r>
      <w:r w:rsidRPr="003975D3">
        <w:rPr>
          <w:i/>
          <w:sz w:val="26"/>
          <w:szCs w:val="26"/>
          <w:u w:val="single"/>
        </w:rPr>
        <w:t>нет</w:t>
      </w:r>
      <w:proofErr w:type="gramEnd"/>
    </w:p>
    <w:p w14:paraId="598C36A5" w14:textId="77777777" w:rsidR="00D2368F" w:rsidRPr="003975D3" w:rsidRDefault="00D2368F" w:rsidP="00D2368F">
      <w:pPr>
        <w:pStyle w:val="a0"/>
        <w:jc w:val="both"/>
        <w:rPr>
          <w:sz w:val="26"/>
          <w:szCs w:val="26"/>
        </w:rPr>
      </w:pPr>
      <w:r w:rsidRPr="003975D3">
        <w:rPr>
          <w:sz w:val="26"/>
          <w:szCs w:val="26"/>
        </w:rPr>
        <w:t xml:space="preserve">8. Реквизиты правового акта о признании </w:t>
      </w:r>
      <w:proofErr w:type="gramStart"/>
      <w:r w:rsidRPr="003975D3">
        <w:rPr>
          <w:sz w:val="26"/>
          <w:szCs w:val="26"/>
        </w:rPr>
        <w:t>многоквартирного  дома</w:t>
      </w:r>
      <w:proofErr w:type="gramEnd"/>
      <w:r w:rsidRPr="003975D3">
        <w:rPr>
          <w:sz w:val="26"/>
          <w:szCs w:val="26"/>
        </w:rPr>
        <w:t xml:space="preserve"> аварийным и    </w:t>
      </w:r>
    </w:p>
    <w:p w14:paraId="73194961" w14:textId="77777777" w:rsidR="00D2368F" w:rsidRPr="003975D3" w:rsidRDefault="00D2368F" w:rsidP="00D2368F">
      <w:pPr>
        <w:pStyle w:val="a0"/>
        <w:jc w:val="both"/>
        <w:rPr>
          <w:sz w:val="26"/>
          <w:szCs w:val="26"/>
        </w:rPr>
      </w:pPr>
      <w:r w:rsidRPr="003975D3">
        <w:rPr>
          <w:sz w:val="26"/>
          <w:szCs w:val="26"/>
        </w:rPr>
        <w:t xml:space="preserve">подлежащим сносу </w:t>
      </w:r>
      <w:r w:rsidRPr="006026C8">
        <w:rPr>
          <w:i/>
          <w:sz w:val="26"/>
          <w:szCs w:val="26"/>
          <w:u w:val="single"/>
        </w:rPr>
        <w:t>нет</w:t>
      </w:r>
    </w:p>
    <w:p w14:paraId="2C210E98" w14:textId="77777777" w:rsidR="00D2368F" w:rsidRPr="003975D3" w:rsidRDefault="00D2368F" w:rsidP="00D2368F">
      <w:pPr>
        <w:pStyle w:val="a0"/>
        <w:jc w:val="both"/>
        <w:rPr>
          <w:sz w:val="26"/>
          <w:szCs w:val="26"/>
        </w:rPr>
      </w:pPr>
      <w:r w:rsidRPr="003975D3">
        <w:rPr>
          <w:sz w:val="26"/>
          <w:szCs w:val="26"/>
        </w:rPr>
        <w:t xml:space="preserve">9. Количество </w:t>
      </w:r>
      <w:proofErr w:type="gramStart"/>
      <w:r w:rsidRPr="003975D3">
        <w:rPr>
          <w:sz w:val="26"/>
          <w:szCs w:val="26"/>
        </w:rPr>
        <w:t xml:space="preserve">этажей  </w:t>
      </w:r>
      <w:r>
        <w:rPr>
          <w:i/>
          <w:sz w:val="26"/>
          <w:szCs w:val="26"/>
          <w:u w:val="single"/>
        </w:rPr>
        <w:t>5</w:t>
      </w:r>
      <w:proofErr w:type="gramEnd"/>
    </w:p>
    <w:p w14:paraId="0B39968B" w14:textId="77777777" w:rsidR="00D2368F" w:rsidRPr="003975D3" w:rsidRDefault="00D2368F" w:rsidP="00D2368F">
      <w:pPr>
        <w:pStyle w:val="a0"/>
        <w:jc w:val="both"/>
        <w:rPr>
          <w:sz w:val="26"/>
          <w:szCs w:val="26"/>
        </w:rPr>
      </w:pPr>
      <w:r w:rsidRPr="003975D3">
        <w:rPr>
          <w:sz w:val="26"/>
          <w:szCs w:val="26"/>
        </w:rPr>
        <w:t xml:space="preserve">10. Наличие подвала </w:t>
      </w:r>
      <w:r>
        <w:rPr>
          <w:i/>
          <w:sz w:val="26"/>
          <w:szCs w:val="26"/>
          <w:u w:val="single"/>
        </w:rPr>
        <w:t>есть</w:t>
      </w:r>
    </w:p>
    <w:p w14:paraId="3B510440" w14:textId="77777777" w:rsidR="00D2368F" w:rsidRPr="003975D3" w:rsidRDefault="00D2368F" w:rsidP="00D2368F">
      <w:pPr>
        <w:pStyle w:val="a0"/>
        <w:jc w:val="both"/>
        <w:rPr>
          <w:sz w:val="26"/>
          <w:szCs w:val="26"/>
        </w:rPr>
      </w:pPr>
      <w:r w:rsidRPr="003975D3">
        <w:rPr>
          <w:sz w:val="26"/>
          <w:szCs w:val="26"/>
        </w:rPr>
        <w:t>11. Наличие цокольного этажа</w:t>
      </w:r>
      <w:r w:rsidRPr="003975D3">
        <w:rPr>
          <w:i/>
          <w:sz w:val="26"/>
          <w:szCs w:val="26"/>
        </w:rPr>
        <w:t xml:space="preserve"> </w:t>
      </w:r>
      <w:r w:rsidRPr="003975D3">
        <w:rPr>
          <w:i/>
          <w:sz w:val="26"/>
          <w:szCs w:val="26"/>
          <w:u w:val="single"/>
        </w:rPr>
        <w:t>нет</w:t>
      </w:r>
    </w:p>
    <w:p w14:paraId="2E1CD61B" w14:textId="77777777" w:rsidR="00D2368F" w:rsidRPr="003975D3" w:rsidRDefault="00D2368F" w:rsidP="00D2368F">
      <w:pPr>
        <w:pStyle w:val="a0"/>
        <w:jc w:val="both"/>
        <w:rPr>
          <w:sz w:val="26"/>
          <w:szCs w:val="26"/>
        </w:rPr>
      </w:pPr>
      <w:r w:rsidRPr="003975D3">
        <w:rPr>
          <w:sz w:val="26"/>
          <w:szCs w:val="26"/>
        </w:rPr>
        <w:t xml:space="preserve">12. Наличие мансарды </w:t>
      </w:r>
      <w:r w:rsidRPr="003975D3">
        <w:rPr>
          <w:i/>
          <w:sz w:val="26"/>
          <w:szCs w:val="26"/>
          <w:u w:val="single"/>
        </w:rPr>
        <w:t>нет</w:t>
      </w:r>
    </w:p>
    <w:p w14:paraId="234E8EE5" w14:textId="77777777" w:rsidR="00D2368F" w:rsidRPr="003975D3" w:rsidRDefault="00D2368F" w:rsidP="00D2368F">
      <w:pPr>
        <w:pStyle w:val="a0"/>
        <w:jc w:val="both"/>
        <w:rPr>
          <w:sz w:val="26"/>
          <w:szCs w:val="26"/>
        </w:rPr>
      </w:pPr>
      <w:r w:rsidRPr="003975D3">
        <w:rPr>
          <w:sz w:val="26"/>
          <w:szCs w:val="26"/>
        </w:rPr>
        <w:t xml:space="preserve">13. Наличие мезонина </w:t>
      </w:r>
      <w:r w:rsidRPr="003975D3">
        <w:rPr>
          <w:i/>
          <w:sz w:val="26"/>
          <w:szCs w:val="26"/>
          <w:u w:val="single"/>
        </w:rPr>
        <w:t>нет</w:t>
      </w:r>
    </w:p>
    <w:p w14:paraId="17CCACCD" w14:textId="77777777" w:rsidR="00D2368F" w:rsidRPr="003975D3" w:rsidRDefault="00D2368F" w:rsidP="00D2368F">
      <w:pPr>
        <w:pStyle w:val="a0"/>
        <w:jc w:val="both"/>
        <w:rPr>
          <w:sz w:val="26"/>
          <w:szCs w:val="26"/>
        </w:rPr>
      </w:pPr>
      <w:r w:rsidRPr="003975D3">
        <w:rPr>
          <w:sz w:val="26"/>
          <w:szCs w:val="26"/>
        </w:rPr>
        <w:t xml:space="preserve">14. Количество квартир </w:t>
      </w:r>
      <w:r>
        <w:rPr>
          <w:i/>
          <w:sz w:val="26"/>
          <w:szCs w:val="26"/>
          <w:u w:val="single"/>
        </w:rPr>
        <w:t>56</w:t>
      </w:r>
    </w:p>
    <w:p w14:paraId="220E0480" w14:textId="77777777" w:rsidR="00D2368F" w:rsidRPr="003975D3" w:rsidRDefault="00FF3692" w:rsidP="00D2368F">
      <w:pPr>
        <w:pStyle w:val="a0"/>
        <w:jc w:val="both"/>
        <w:rPr>
          <w:sz w:val="26"/>
          <w:szCs w:val="26"/>
        </w:rPr>
      </w:pPr>
      <w:r>
        <w:rPr>
          <w:sz w:val="26"/>
          <w:szCs w:val="26"/>
        </w:rPr>
        <w:t>15.</w:t>
      </w:r>
      <w:r w:rsidR="00D2368F" w:rsidRPr="003975D3">
        <w:rPr>
          <w:sz w:val="26"/>
          <w:szCs w:val="26"/>
        </w:rPr>
        <w:t>Количество нежилых помещений, не входящ</w:t>
      </w:r>
      <w:r w:rsidR="00D2368F">
        <w:rPr>
          <w:sz w:val="26"/>
          <w:szCs w:val="26"/>
        </w:rPr>
        <w:t xml:space="preserve">их в </w:t>
      </w:r>
      <w:proofErr w:type="gramStart"/>
      <w:r w:rsidR="00D2368F">
        <w:rPr>
          <w:sz w:val="26"/>
          <w:szCs w:val="26"/>
        </w:rPr>
        <w:t>состав  общего</w:t>
      </w:r>
      <w:proofErr w:type="gramEnd"/>
      <w:r w:rsidR="00D2368F">
        <w:rPr>
          <w:sz w:val="26"/>
          <w:szCs w:val="26"/>
        </w:rPr>
        <w:t xml:space="preserve"> </w:t>
      </w:r>
      <w:r w:rsidR="00D2368F">
        <w:rPr>
          <w:sz w:val="26"/>
          <w:szCs w:val="26"/>
        </w:rPr>
        <w:br/>
        <w:t>имущества</w:t>
      </w:r>
      <w:r w:rsidR="00D2368F" w:rsidRPr="003975D3">
        <w:rPr>
          <w:sz w:val="26"/>
          <w:szCs w:val="26"/>
        </w:rPr>
        <w:t xml:space="preserve"> </w:t>
      </w:r>
      <w:r w:rsidR="00D2368F" w:rsidRPr="00C32403">
        <w:rPr>
          <w:i/>
          <w:sz w:val="26"/>
          <w:szCs w:val="26"/>
          <w:u w:val="single"/>
        </w:rPr>
        <w:t>1</w:t>
      </w:r>
    </w:p>
    <w:p w14:paraId="0ECF55AE" w14:textId="77777777" w:rsidR="00D2368F" w:rsidRPr="003975D3" w:rsidRDefault="00FF3692" w:rsidP="00D2368F">
      <w:pPr>
        <w:pStyle w:val="a0"/>
        <w:jc w:val="both"/>
        <w:rPr>
          <w:sz w:val="26"/>
          <w:szCs w:val="26"/>
        </w:rPr>
      </w:pPr>
      <w:r>
        <w:rPr>
          <w:sz w:val="26"/>
          <w:szCs w:val="26"/>
        </w:rPr>
        <w:t>16. </w:t>
      </w:r>
      <w:r w:rsidR="00D2368F" w:rsidRPr="003975D3">
        <w:rPr>
          <w:sz w:val="26"/>
          <w:szCs w:val="26"/>
        </w:rPr>
        <w:t xml:space="preserve">Реквизиты правового акта о признании всех жилых помещений в многоквартирном доме непригодными для </w:t>
      </w:r>
      <w:proofErr w:type="gramStart"/>
      <w:r w:rsidR="00D2368F" w:rsidRPr="003975D3">
        <w:rPr>
          <w:sz w:val="26"/>
          <w:szCs w:val="26"/>
        </w:rPr>
        <w:t xml:space="preserve">проживания </w:t>
      </w:r>
      <w:r w:rsidR="00D2368F" w:rsidRPr="003975D3">
        <w:rPr>
          <w:i/>
          <w:sz w:val="26"/>
          <w:szCs w:val="26"/>
        </w:rPr>
        <w:t xml:space="preserve"> </w:t>
      </w:r>
      <w:r w:rsidR="00D2368F" w:rsidRPr="003975D3">
        <w:rPr>
          <w:i/>
          <w:sz w:val="26"/>
          <w:szCs w:val="26"/>
          <w:u w:val="single"/>
        </w:rPr>
        <w:t>нет</w:t>
      </w:r>
      <w:proofErr w:type="gramEnd"/>
    </w:p>
    <w:p w14:paraId="4316AA02" w14:textId="77777777" w:rsidR="00D2368F" w:rsidRPr="003975D3" w:rsidRDefault="00D2368F" w:rsidP="00D2368F">
      <w:pPr>
        <w:pStyle w:val="a0"/>
        <w:jc w:val="both"/>
        <w:rPr>
          <w:sz w:val="26"/>
          <w:szCs w:val="26"/>
        </w:rPr>
      </w:pPr>
      <w:r w:rsidRPr="003975D3">
        <w:rPr>
          <w:sz w:val="26"/>
          <w:szCs w:val="26"/>
        </w:rPr>
        <w:t xml:space="preserve">17.  </w:t>
      </w:r>
      <w:proofErr w:type="gramStart"/>
      <w:r w:rsidRPr="003975D3">
        <w:rPr>
          <w:sz w:val="26"/>
          <w:szCs w:val="26"/>
        </w:rPr>
        <w:t>Перечень  жилых</w:t>
      </w:r>
      <w:proofErr w:type="gramEnd"/>
      <w:r w:rsidRPr="003975D3">
        <w:rPr>
          <w:sz w:val="26"/>
          <w:szCs w:val="26"/>
        </w:rPr>
        <w:t xml:space="preserve">  </w:t>
      </w:r>
      <w:proofErr w:type="gramStart"/>
      <w:r w:rsidRPr="003975D3">
        <w:rPr>
          <w:sz w:val="26"/>
          <w:szCs w:val="26"/>
        </w:rPr>
        <w:t>помещений,  признанных</w:t>
      </w:r>
      <w:proofErr w:type="gramEnd"/>
      <w:r w:rsidRPr="003975D3">
        <w:rPr>
          <w:sz w:val="26"/>
          <w:szCs w:val="26"/>
        </w:rPr>
        <w:t xml:space="preserve">  непригодными для </w:t>
      </w:r>
      <w:proofErr w:type="gramStart"/>
      <w:r w:rsidRPr="003975D3">
        <w:rPr>
          <w:sz w:val="26"/>
          <w:szCs w:val="26"/>
        </w:rPr>
        <w:t>проживания  (с  указанием</w:t>
      </w:r>
      <w:proofErr w:type="gramEnd"/>
      <w:r w:rsidRPr="003975D3">
        <w:rPr>
          <w:sz w:val="26"/>
          <w:szCs w:val="26"/>
        </w:rPr>
        <w:t xml:space="preserve">  </w:t>
      </w:r>
      <w:proofErr w:type="gramStart"/>
      <w:r w:rsidRPr="003975D3">
        <w:rPr>
          <w:sz w:val="26"/>
          <w:szCs w:val="26"/>
        </w:rPr>
        <w:t>реквизитов  правовых</w:t>
      </w:r>
      <w:proofErr w:type="gramEnd"/>
      <w:r w:rsidRPr="003975D3">
        <w:rPr>
          <w:sz w:val="26"/>
          <w:szCs w:val="26"/>
        </w:rPr>
        <w:t xml:space="preserve">  актов о признании жилых помещений непригодными для проживания) </w:t>
      </w:r>
      <w:r w:rsidRPr="003975D3">
        <w:rPr>
          <w:i/>
          <w:sz w:val="26"/>
          <w:szCs w:val="26"/>
          <w:u w:val="single"/>
        </w:rPr>
        <w:t>нет</w:t>
      </w:r>
    </w:p>
    <w:p w14:paraId="5784F899" w14:textId="3097EC7D" w:rsidR="00D2368F" w:rsidRPr="00000D0F" w:rsidRDefault="00D2368F" w:rsidP="00D2368F">
      <w:pPr>
        <w:pStyle w:val="a0"/>
        <w:jc w:val="both"/>
        <w:rPr>
          <w:sz w:val="26"/>
          <w:szCs w:val="26"/>
        </w:rPr>
      </w:pPr>
      <w:r w:rsidRPr="003975D3">
        <w:rPr>
          <w:sz w:val="26"/>
          <w:szCs w:val="26"/>
        </w:rPr>
        <w:t xml:space="preserve">18. Строительный объем </w:t>
      </w:r>
      <w:proofErr w:type="gramStart"/>
      <w:r w:rsidRPr="00F647BF">
        <w:rPr>
          <w:i/>
          <w:sz w:val="26"/>
          <w:szCs w:val="26"/>
          <w:u w:val="single"/>
        </w:rPr>
        <w:t>19872  куб.</w:t>
      </w:r>
      <w:proofErr w:type="gramEnd"/>
      <w:r w:rsidRPr="00F647BF">
        <w:rPr>
          <w:i/>
          <w:sz w:val="26"/>
          <w:szCs w:val="26"/>
          <w:u w:val="single"/>
        </w:rPr>
        <w:t xml:space="preserve"> м</w:t>
      </w:r>
    </w:p>
    <w:p w14:paraId="2341F8AD" w14:textId="77777777" w:rsidR="00D2368F" w:rsidRPr="003975D3" w:rsidRDefault="00D2368F" w:rsidP="00D2368F">
      <w:pPr>
        <w:pStyle w:val="a0"/>
        <w:jc w:val="both"/>
        <w:rPr>
          <w:sz w:val="26"/>
          <w:szCs w:val="26"/>
        </w:rPr>
      </w:pPr>
      <w:r w:rsidRPr="003975D3">
        <w:rPr>
          <w:sz w:val="26"/>
          <w:szCs w:val="26"/>
        </w:rPr>
        <w:t xml:space="preserve">19. Площадь: </w:t>
      </w:r>
    </w:p>
    <w:p w14:paraId="34EDB853" w14:textId="4F584722" w:rsidR="00D2368F" w:rsidRPr="00000D0F" w:rsidRDefault="00D2368F" w:rsidP="00D2368F">
      <w:pPr>
        <w:pStyle w:val="a0"/>
        <w:jc w:val="both"/>
        <w:rPr>
          <w:sz w:val="26"/>
          <w:szCs w:val="26"/>
        </w:rPr>
      </w:pPr>
      <w:r w:rsidRPr="003975D3">
        <w:rPr>
          <w:sz w:val="26"/>
          <w:szCs w:val="26"/>
        </w:rPr>
        <w:t xml:space="preserve">а) </w:t>
      </w:r>
      <w:proofErr w:type="gramStart"/>
      <w:r w:rsidRPr="003975D3">
        <w:rPr>
          <w:sz w:val="26"/>
          <w:szCs w:val="26"/>
        </w:rPr>
        <w:t>многоквартирного  дома</w:t>
      </w:r>
      <w:proofErr w:type="gramEnd"/>
      <w:r w:rsidRPr="003975D3">
        <w:rPr>
          <w:sz w:val="26"/>
          <w:szCs w:val="26"/>
        </w:rPr>
        <w:t xml:space="preserve">  с лестничными клетками </w:t>
      </w:r>
      <w:r w:rsidRPr="00F647BF">
        <w:rPr>
          <w:i/>
          <w:sz w:val="26"/>
          <w:szCs w:val="26"/>
          <w:u w:val="single"/>
        </w:rPr>
        <w:t>5176,</w:t>
      </w:r>
      <w:proofErr w:type="gramStart"/>
      <w:r w:rsidRPr="00F647BF">
        <w:rPr>
          <w:i/>
          <w:sz w:val="26"/>
          <w:szCs w:val="26"/>
          <w:u w:val="single"/>
        </w:rPr>
        <w:t>6  кв.</w:t>
      </w:r>
      <w:proofErr w:type="gramEnd"/>
      <w:r w:rsidRPr="00F647BF">
        <w:rPr>
          <w:i/>
          <w:sz w:val="26"/>
          <w:szCs w:val="26"/>
          <w:u w:val="single"/>
        </w:rPr>
        <w:t xml:space="preserve"> м</w:t>
      </w:r>
    </w:p>
    <w:p w14:paraId="1EC519D4" w14:textId="08ADC762" w:rsidR="00D2368F" w:rsidRPr="00000D0F" w:rsidRDefault="00D2368F" w:rsidP="00D2368F">
      <w:pPr>
        <w:pStyle w:val="a0"/>
        <w:jc w:val="both"/>
        <w:rPr>
          <w:sz w:val="26"/>
          <w:szCs w:val="26"/>
        </w:rPr>
      </w:pPr>
      <w:r w:rsidRPr="003975D3">
        <w:rPr>
          <w:sz w:val="26"/>
          <w:szCs w:val="26"/>
        </w:rPr>
        <w:t xml:space="preserve">б) жилых помещений (общая площадь квартир) </w:t>
      </w:r>
      <w:r w:rsidRPr="00F647BF">
        <w:rPr>
          <w:i/>
          <w:sz w:val="26"/>
          <w:szCs w:val="26"/>
          <w:u w:val="single"/>
        </w:rPr>
        <w:t>3807,</w:t>
      </w:r>
      <w:proofErr w:type="gramStart"/>
      <w:r w:rsidRPr="00F647BF">
        <w:rPr>
          <w:i/>
          <w:sz w:val="26"/>
          <w:szCs w:val="26"/>
          <w:u w:val="single"/>
        </w:rPr>
        <w:t>9  кв.</w:t>
      </w:r>
      <w:proofErr w:type="gramEnd"/>
      <w:r w:rsidRPr="00F647BF">
        <w:rPr>
          <w:i/>
          <w:sz w:val="26"/>
          <w:szCs w:val="26"/>
          <w:u w:val="single"/>
        </w:rPr>
        <w:t xml:space="preserve"> м</w:t>
      </w:r>
    </w:p>
    <w:p w14:paraId="0A7C8D0C" w14:textId="0DC6C0E3" w:rsidR="00D2368F" w:rsidRPr="00000D0F" w:rsidRDefault="00D2368F" w:rsidP="00D2368F">
      <w:pPr>
        <w:pStyle w:val="a0"/>
        <w:jc w:val="both"/>
        <w:rPr>
          <w:sz w:val="26"/>
          <w:szCs w:val="26"/>
        </w:rPr>
      </w:pPr>
      <w:r w:rsidRPr="003975D3">
        <w:rPr>
          <w:sz w:val="26"/>
          <w:szCs w:val="26"/>
        </w:rPr>
        <w:t xml:space="preserve">в) </w:t>
      </w:r>
      <w:proofErr w:type="gramStart"/>
      <w:r w:rsidRPr="003975D3">
        <w:rPr>
          <w:sz w:val="26"/>
          <w:szCs w:val="26"/>
        </w:rPr>
        <w:t>нежилых  помещений</w:t>
      </w:r>
      <w:proofErr w:type="gramEnd"/>
      <w:r w:rsidRPr="003975D3">
        <w:rPr>
          <w:sz w:val="26"/>
          <w:szCs w:val="26"/>
        </w:rPr>
        <w:t>  (</w:t>
      </w:r>
      <w:proofErr w:type="gramStart"/>
      <w:r w:rsidRPr="003975D3">
        <w:rPr>
          <w:sz w:val="26"/>
          <w:szCs w:val="26"/>
        </w:rPr>
        <w:t>общая  площадь</w:t>
      </w:r>
      <w:proofErr w:type="gramEnd"/>
      <w:r w:rsidRPr="003975D3">
        <w:rPr>
          <w:sz w:val="26"/>
          <w:szCs w:val="26"/>
        </w:rPr>
        <w:t xml:space="preserve">  нежилых </w:t>
      </w:r>
      <w:proofErr w:type="gramStart"/>
      <w:r w:rsidRPr="003975D3">
        <w:rPr>
          <w:sz w:val="26"/>
          <w:szCs w:val="26"/>
        </w:rPr>
        <w:t>помещений,  не</w:t>
      </w:r>
      <w:proofErr w:type="gramEnd"/>
      <w:r w:rsidRPr="003975D3">
        <w:rPr>
          <w:sz w:val="26"/>
          <w:szCs w:val="26"/>
        </w:rPr>
        <w:t xml:space="preserve"> входящих   </w:t>
      </w:r>
      <w:proofErr w:type="gramStart"/>
      <w:r w:rsidRPr="003975D3">
        <w:rPr>
          <w:sz w:val="26"/>
          <w:szCs w:val="26"/>
        </w:rPr>
        <w:t xml:space="preserve">в  </w:t>
      </w:r>
      <w:r>
        <w:rPr>
          <w:sz w:val="26"/>
          <w:szCs w:val="26"/>
        </w:rPr>
        <w:t>с</w:t>
      </w:r>
      <w:r w:rsidRPr="003975D3">
        <w:rPr>
          <w:sz w:val="26"/>
          <w:szCs w:val="26"/>
        </w:rPr>
        <w:t>остав</w:t>
      </w:r>
      <w:proofErr w:type="gramEnd"/>
      <w:r w:rsidRPr="003975D3">
        <w:rPr>
          <w:sz w:val="26"/>
          <w:szCs w:val="26"/>
        </w:rPr>
        <w:t xml:space="preserve">  </w:t>
      </w:r>
      <w:proofErr w:type="gramStart"/>
      <w:r w:rsidRPr="003975D3">
        <w:rPr>
          <w:sz w:val="26"/>
          <w:szCs w:val="26"/>
        </w:rPr>
        <w:t>общего  имущества</w:t>
      </w:r>
      <w:proofErr w:type="gramEnd"/>
      <w:r w:rsidRPr="003975D3">
        <w:rPr>
          <w:sz w:val="26"/>
          <w:szCs w:val="26"/>
        </w:rPr>
        <w:t xml:space="preserve">  </w:t>
      </w:r>
      <w:proofErr w:type="gramStart"/>
      <w:r w:rsidRPr="003975D3">
        <w:rPr>
          <w:sz w:val="26"/>
          <w:szCs w:val="26"/>
        </w:rPr>
        <w:t>в  многоквартирном</w:t>
      </w:r>
      <w:proofErr w:type="gramEnd"/>
      <w:r w:rsidRPr="003975D3">
        <w:rPr>
          <w:sz w:val="26"/>
          <w:szCs w:val="26"/>
        </w:rPr>
        <w:t xml:space="preserve">  доме) </w:t>
      </w:r>
      <w:r w:rsidRPr="00F647BF">
        <w:rPr>
          <w:i/>
          <w:sz w:val="26"/>
          <w:szCs w:val="26"/>
          <w:u w:val="single"/>
        </w:rPr>
        <w:t xml:space="preserve">169,4 </w:t>
      </w:r>
      <w:proofErr w:type="gramStart"/>
      <w:r w:rsidRPr="00F647BF">
        <w:rPr>
          <w:i/>
          <w:sz w:val="26"/>
          <w:szCs w:val="26"/>
          <w:u w:val="single"/>
        </w:rPr>
        <w:t>кв.м</w:t>
      </w:r>
      <w:proofErr w:type="gramEnd"/>
    </w:p>
    <w:p w14:paraId="673BAD38" w14:textId="1CE2867B" w:rsidR="00D2368F" w:rsidRPr="00000D0F" w:rsidRDefault="00D2368F" w:rsidP="00D2368F">
      <w:pPr>
        <w:pStyle w:val="a0"/>
        <w:jc w:val="both"/>
        <w:rPr>
          <w:sz w:val="26"/>
          <w:szCs w:val="26"/>
        </w:rPr>
      </w:pPr>
      <w:r w:rsidRPr="003975D3">
        <w:rPr>
          <w:sz w:val="26"/>
          <w:szCs w:val="26"/>
        </w:rPr>
        <w:t>г) помещений   общего   пользования</w:t>
      </w:r>
      <w:proofErr w:type="gramStart"/>
      <w:r w:rsidRPr="003975D3">
        <w:rPr>
          <w:sz w:val="26"/>
          <w:szCs w:val="26"/>
        </w:rPr>
        <w:t>   (общая  площадь</w:t>
      </w:r>
      <w:proofErr w:type="gramEnd"/>
      <w:r w:rsidRPr="003975D3">
        <w:rPr>
          <w:sz w:val="26"/>
          <w:szCs w:val="26"/>
        </w:rPr>
        <w:t xml:space="preserve">  нежилых </w:t>
      </w:r>
      <w:proofErr w:type="gramStart"/>
      <w:r w:rsidRPr="003975D3">
        <w:rPr>
          <w:sz w:val="26"/>
          <w:szCs w:val="26"/>
        </w:rPr>
        <w:t>помещений,  входящих</w:t>
      </w:r>
      <w:proofErr w:type="gramEnd"/>
      <w:r w:rsidRPr="003975D3">
        <w:rPr>
          <w:sz w:val="26"/>
          <w:szCs w:val="26"/>
        </w:rPr>
        <w:t xml:space="preserve">  </w:t>
      </w:r>
      <w:proofErr w:type="gramStart"/>
      <w:r w:rsidRPr="003975D3">
        <w:rPr>
          <w:sz w:val="26"/>
          <w:szCs w:val="26"/>
        </w:rPr>
        <w:t>в  состав</w:t>
      </w:r>
      <w:proofErr w:type="gramEnd"/>
      <w:r w:rsidRPr="003975D3">
        <w:rPr>
          <w:sz w:val="26"/>
          <w:szCs w:val="26"/>
        </w:rPr>
        <w:t xml:space="preserve"> общего имущества в многоквартирном доме) </w:t>
      </w:r>
      <w:r w:rsidRPr="00F647BF">
        <w:rPr>
          <w:i/>
          <w:sz w:val="26"/>
          <w:szCs w:val="26"/>
          <w:u w:val="single"/>
        </w:rPr>
        <w:t>1194,5 кв. м</w:t>
      </w:r>
    </w:p>
    <w:p w14:paraId="77712F75" w14:textId="77777777" w:rsidR="00D2368F" w:rsidRPr="003975D3" w:rsidRDefault="00D2368F" w:rsidP="00D2368F">
      <w:pPr>
        <w:pStyle w:val="a0"/>
        <w:jc w:val="both"/>
        <w:rPr>
          <w:sz w:val="26"/>
          <w:szCs w:val="26"/>
        </w:rPr>
      </w:pPr>
      <w:r w:rsidRPr="003975D3">
        <w:rPr>
          <w:sz w:val="26"/>
          <w:szCs w:val="26"/>
        </w:rPr>
        <w:t xml:space="preserve">20. Количество лестниц </w:t>
      </w:r>
      <w:r w:rsidRPr="00F647BF">
        <w:rPr>
          <w:i/>
          <w:sz w:val="26"/>
          <w:szCs w:val="26"/>
          <w:u w:val="single"/>
        </w:rPr>
        <w:t>10 шт.</w:t>
      </w:r>
    </w:p>
    <w:p w14:paraId="4C368DD8" w14:textId="795CE4E2" w:rsidR="00D2368F" w:rsidRPr="00000D0F" w:rsidRDefault="00D2368F" w:rsidP="00D2368F">
      <w:pPr>
        <w:pStyle w:val="a0"/>
        <w:jc w:val="both"/>
        <w:rPr>
          <w:sz w:val="26"/>
          <w:szCs w:val="26"/>
        </w:rPr>
      </w:pPr>
      <w:r w:rsidRPr="003975D3">
        <w:rPr>
          <w:sz w:val="26"/>
          <w:szCs w:val="26"/>
        </w:rPr>
        <w:t>21. Уборочная   площадь   лестниц </w:t>
      </w:r>
      <w:proofErr w:type="gramStart"/>
      <w:r w:rsidRPr="003975D3">
        <w:rPr>
          <w:sz w:val="26"/>
          <w:szCs w:val="26"/>
        </w:rPr>
        <w:t>   (</w:t>
      </w:r>
      <w:proofErr w:type="gramEnd"/>
      <w:r w:rsidRPr="003975D3">
        <w:rPr>
          <w:sz w:val="26"/>
          <w:szCs w:val="26"/>
        </w:rPr>
        <w:t xml:space="preserve">включая    межквартирные лестничные </w:t>
      </w:r>
      <w:r>
        <w:rPr>
          <w:sz w:val="26"/>
          <w:szCs w:val="26"/>
        </w:rPr>
        <w:t>п</w:t>
      </w:r>
      <w:r w:rsidRPr="003975D3">
        <w:rPr>
          <w:sz w:val="26"/>
          <w:szCs w:val="26"/>
        </w:rPr>
        <w:t xml:space="preserve">лощадки) </w:t>
      </w:r>
      <w:r w:rsidRPr="00F647BF">
        <w:rPr>
          <w:i/>
          <w:sz w:val="26"/>
          <w:szCs w:val="26"/>
          <w:u w:val="single"/>
        </w:rPr>
        <w:t xml:space="preserve">259,3 </w:t>
      </w:r>
      <w:proofErr w:type="gramStart"/>
      <w:r w:rsidRPr="00F647BF">
        <w:rPr>
          <w:i/>
          <w:sz w:val="26"/>
          <w:szCs w:val="26"/>
          <w:u w:val="single"/>
        </w:rPr>
        <w:t>кв.м</w:t>
      </w:r>
      <w:proofErr w:type="gramEnd"/>
    </w:p>
    <w:p w14:paraId="63EC7880" w14:textId="394DD122" w:rsidR="00D2368F" w:rsidRPr="00000D0F" w:rsidRDefault="00D2368F" w:rsidP="00D2368F">
      <w:pPr>
        <w:pStyle w:val="a0"/>
        <w:jc w:val="both"/>
        <w:rPr>
          <w:i/>
          <w:sz w:val="26"/>
          <w:szCs w:val="26"/>
          <w:u w:val="single"/>
        </w:rPr>
      </w:pPr>
      <w:r w:rsidRPr="003975D3">
        <w:rPr>
          <w:sz w:val="26"/>
          <w:szCs w:val="26"/>
        </w:rPr>
        <w:t xml:space="preserve">22. Уборочная площадь общих коридоров </w:t>
      </w:r>
      <w:r w:rsidRPr="00F647BF">
        <w:rPr>
          <w:i/>
          <w:sz w:val="26"/>
          <w:szCs w:val="26"/>
          <w:u w:val="single"/>
        </w:rPr>
        <w:t>935,</w:t>
      </w:r>
      <w:proofErr w:type="gramStart"/>
      <w:r w:rsidRPr="00F647BF">
        <w:rPr>
          <w:i/>
          <w:sz w:val="26"/>
          <w:szCs w:val="26"/>
          <w:u w:val="single"/>
        </w:rPr>
        <w:t>2  кв.</w:t>
      </w:r>
      <w:proofErr w:type="gramEnd"/>
      <w:r w:rsidRPr="00F647BF">
        <w:rPr>
          <w:i/>
          <w:sz w:val="26"/>
          <w:szCs w:val="26"/>
          <w:u w:val="single"/>
        </w:rPr>
        <w:t xml:space="preserve"> м</w:t>
      </w:r>
    </w:p>
    <w:p w14:paraId="01D7A8F6" w14:textId="77777777" w:rsidR="00D2368F" w:rsidRPr="003975D3" w:rsidRDefault="00D2368F" w:rsidP="00D2368F">
      <w:pPr>
        <w:pStyle w:val="a0"/>
        <w:jc w:val="both"/>
        <w:rPr>
          <w:sz w:val="26"/>
          <w:szCs w:val="26"/>
        </w:rPr>
      </w:pPr>
      <w:r w:rsidRPr="003975D3">
        <w:rPr>
          <w:sz w:val="26"/>
          <w:szCs w:val="26"/>
        </w:rPr>
        <w:t xml:space="preserve">23. Уборочная площадь других помещений </w:t>
      </w:r>
      <w:proofErr w:type="gramStart"/>
      <w:r w:rsidRPr="003975D3">
        <w:rPr>
          <w:sz w:val="26"/>
          <w:szCs w:val="26"/>
        </w:rPr>
        <w:t>общего  пользования</w:t>
      </w:r>
      <w:proofErr w:type="gramEnd"/>
      <w:r w:rsidRPr="003975D3">
        <w:rPr>
          <w:sz w:val="26"/>
          <w:szCs w:val="26"/>
        </w:rPr>
        <w:t xml:space="preserve">  (включая</w:t>
      </w:r>
    </w:p>
    <w:p w14:paraId="49798C68" w14:textId="77777777" w:rsidR="00D2368F" w:rsidRPr="003975D3" w:rsidRDefault="00D2368F" w:rsidP="00D2368F">
      <w:pPr>
        <w:pStyle w:val="a0"/>
        <w:jc w:val="both"/>
        <w:rPr>
          <w:sz w:val="26"/>
          <w:szCs w:val="26"/>
        </w:rPr>
      </w:pPr>
      <w:r w:rsidRPr="003975D3">
        <w:rPr>
          <w:sz w:val="26"/>
          <w:szCs w:val="26"/>
        </w:rPr>
        <w:t xml:space="preserve">технические этажи, чердаки, технические подвалы) </w:t>
      </w:r>
      <w:r w:rsidRPr="003975D3">
        <w:rPr>
          <w:i/>
          <w:sz w:val="26"/>
          <w:szCs w:val="26"/>
          <w:u w:val="single"/>
        </w:rPr>
        <w:t>нет</w:t>
      </w:r>
    </w:p>
    <w:p w14:paraId="570C3D9C" w14:textId="77777777" w:rsidR="00D2368F" w:rsidRPr="003975D3" w:rsidRDefault="00D2368F" w:rsidP="00D2368F">
      <w:pPr>
        <w:pStyle w:val="a0"/>
        <w:jc w:val="both"/>
        <w:rPr>
          <w:sz w:val="26"/>
          <w:szCs w:val="26"/>
        </w:rPr>
      </w:pPr>
      <w:r w:rsidRPr="003975D3">
        <w:rPr>
          <w:sz w:val="26"/>
          <w:szCs w:val="26"/>
        </w:rPr>
        <w:t xml:space="preserve">24. Площадь земельного участка, входящего в состав </w:t>
      </w:r>
      <w:proofErr w:type="gramStart"/>
      <w:r w:rsidRPr="003975D3">
        <w:rPr>
          <w:sz w:val="26"/>
          <w:szCs w:val="26"/>
        </w:rPr>
        <w:t>общего  имущества</w:t>
      </w:r>
      <w:proofErr w:type="gramEnd"/>
    </w:p>
    <w:p w14:paraId="0BA473A0" w14:textId="7C808149" w:rsidR="00D2368F" w:rsidRPr="00000D0F" w:rsidRDefault="00D2368F" w:rsidP="00D2368F">
      <w:pPr>
        <w:pStyle w:val="a0"/>
        <w:jc w:val="both"/>
        <w:rPr>
          <w:sz w:val="26"/>
          <w:szCs w:val="26"/>
        </w:rPr>
      </w:pPr>
      <w:r w:rsidRPr="003975D3">
        <w:rPr>
          <w:sz w:val="26"/>
          <w:szCs w:val="26"/>
        </w:rPr>
        <w:t xml:space="preserve">многоквартирного </w:t>
      </w:r>
      <w:proofErr w:type="gramStart"/>
      <w:r w:rsidRPr="003975D3">
        <w:rPr>
          <w:sz w:val="26"/>
          <w:szCs w:val="26"/>
        </w:rPr>
        <w:t xml:space="preserve">дома  </w:t>
      </w:r>
      <w:r w:rsidRPr="00F647BF">
        <w:rPr>
          <w:i/>
          <w:sz w:val="26"/>
          <w:szCs w:val="26"/>
          <w:u w:val="single"/>
        </w:rPr>
        <w:t>4750</w:t>
      </w:r>
      <w:proofErr w:type="gramEnd"/>
      <w:r w:rsidRPr="00F647BF">
        <w:rPr>
          <w:i/>
          <w:sz w:val="26"/>
          <w:szCs w:val="26"/>
          <w:u w:val="single"/>
        </w:rPr>
        <w:t>,0 кв.</w:t>
      </w:r>
      <w:r w:rsidR="00E52272">
        <w:rPr>
          <w:i/>
          <w:sz w:val="26"/>
          <w:szCs w:val="26"/>
          <w:u w:val="single"/>
        </w:rPr>
        <w:t xml:space="preserve"> </w:t>
      </w:r>
      <w:r w:rsidRPr="00F647BF">
        <w:rPr>
          <w:i/>
          <w:sz w:val="26"/>
          <w:szCs w:val="26"/>
          <w:u w:val="single"/>
        </w:rPr>
        <w:t>м</w:t>
      </w:r>
    </w:p>
    <w:p w14:paraId="3EF46E75" w14:textId="77777777" w:rsidR="00D2368F" w:rsidRDefault="00D2368F" w:rsidP="00D2368F">
      <w:pPr>
        <w:pStyle w:val="a0"/>
        <w:jc w:val="both"/>
        <w:rPr>
          <w:i/>
          <w:sz w:val="26"/>
          <w:szCs w:val="26"/>
          <w:u w:val="single"/>
        </w:rPr>
      </w:pPr>
      <w:r w:rsidRPr="003975D3">
        <w:rPr>
          <w:sz w:val="26"/>
          <w:szCs w:val="26"/>
        </w:rPr>
        <w:lastRenderedPageBreak/>
        <w:t xml:space="preserve">25. Кадастровый номер земельного участка (при его наличии) </w:t>
      </w:r>
      <w:r w:rsidRPr="00C32403">
        <w:rPr>
          <w:i/>
          <w:sz w:val="26"/>
          <w:szCs w:val="26"/>
          <w:u w:val="single"/>
        </w:rPr>
        <w:t>22:70:020306:13</w:t>
      </w:r>
    </w:p>
    <w:p w14:paraId="423E5439" w14:textId="77777777" w:rsidR="00D2368F" w:rsidRPr="003975D3" w:rsidRDefault="00D2368F" w:rsidP="00D2368F">
      <w:pPr>
        <w:pStyle w:val="a0"/>
        <w:rPr>
          <w:sz w:val="26"/>
          <w:szCs w:val="26"/>
        </w:rPr>
      </w:pPr>
      <w:r w:rsidRPr="003975D3">
        <w:rPr>
          <w:sz w:val="26"/>
          <w:szCs w:val="26"/>
        </w:rPr>
        <w:t>II. Техническое состояние многоквартирного дома, включая пристройки</w:t>
      </w:r>
    </w:p>
    <w:p w14:paraId="6C31E0C0" w14:textId="77777777" w:rsidR="00D2368F" w:rsidRPr="003975D3" w:rsidRDefault="00D2368F" w:rsidP="00D2368F">
      <w:pPr>
        <w:pStyle w:val="a0"/>
        <w:jc w:val="both"/>
        <w:rPr>
          <w:sz w:val="26"/>
          <w:szCs w:val="26"/>
        </w:rPr>
      </w:pPr>
      <w:r w:rsidRPr="003975D3">
        <w:rPr>
          <w:sz w:val="26"/>
          <w:szCs w:val="26"/>
        </w:rPr>
        <w:t> </w:t>
      </w:r>
    </w:p>
    <w:tbl>
      <w:tblPr>
        <w:tblW w:w="9498" w:type="dxa"/>
        <w:jc w:val="center"/>
        <w:tblLayout w:type="fixed"/>
        <w:tblCellMar>
          <w:left w:w="0" w:type="dxa"/>
          <w:right w:w="0" w:type="dxa"/>
        </w:tblCellMar>
        <w:tblLook w:val="0000" w:firstRow="0" w:lastRow="0" w:firstColumn="0" w:lastColumn="0" w:noHBand="0" w:noVBand="0"/>
      </w:tblPr>
      <w:tblGrid>
        <w:gridCol w:w="3261"/>
        <w:gridCol w:w="3827"/>
        <w:gridCol w:w="2410"/>
      </w:tblGrid>
      <w:tr w:rsidR="00D2368F" w:rsidRPr="003975D3" w14:paraId="2C58D267" w14:textId="77777777" w:rsidTr="00633EA1">
        <w:trPr>
          <w:trHeight w:val="840"/>
          <w:jc w:val="center"/>
        </w:trPr>
        <w:tc>
          <w:tcPr>
            <w:tcW w:w="3261"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508821FB" w14:textId="77777777" w:rsidR="00D2368F" w:rsidRPr="003975D3" w:rsidRDefault="00D2368F" w:rsidP="00781611">
            <w:pPr>
              <w:pStyle w:val="a0"/>
              <w:jc w:val="center"/>
              <w:rPr>
                <w:sz w:val="26"/>
                <w:szCs w:val="26"/>
              </w:rPr>
            </w:pPr>
            <w:r w:rsidRPr="003975D3">
              <w:rPr>
                <w:sz w:val="26"/>
                <w:szCs w:val="26"/>
              </w:rPr>
              <w:t xml:space="preserve">Наименование </w:t>
            </w:r>
            <w:proofErr w:type="gramStart"/>
            <w:r w:rsidRPr="003975D3">
              <w:rPr>
                <w:sz w:val="26"/>
                <w:szCs w:val="26"/>
              </w:rPr>
              <w:t>конструктивных  элементов</w:t>
            </w:r>
            <w:proofErr w:type="gramEnd"/>
          </w:p>
        </w:tc>
        <w:tc>
          <w:tcPr>
            <w:tcW w:w="3827" w:type="dxa"/>
            <w:tcBorders>
              <w:top w:val="single" w:sz="6" w:space="0" w:color="auto"/>
              <w:left w:val="nil"/>
              <w:bottom w:val="single" w:sz="6" w:space="0" w:color="auto"/>
              <w:right w:val="single" w:sz="6" w:space="0" w:color="auto"/>
            </w:tcBorders>
            <w:tcMar>
              <w:top w:w="0" w:type="dxa"/>
              <w:left w:w="70" w:type="dxa"/>
              <w:bottom w:w="0" w:type="dxa"/>
              <w:right w:w="70" w:type="dxa"/>
            </w:tcMar>
          </w:tcPr>
          <w:p w14:paraId="118C7A52" w14:textId="77777777" w:rsidR="00D2368F" w:rsidRPr="003975D3" w:rsidRDefault="00D2368F" w:rsidP="00781611">
            <w:pPr>
              <w:pStyle w:val="a0"/>
              <w:jc w:val="center"/>
              <w:rPr>
                <w:sz w:val="26"/>
                <w:szCs w:val="26"/>
              </w:rPr>
            </w:pPr>
            <w:r w:rsidRPr="003975D3">
              <w:rPr>
                <w:sz w:val="26"/>
                <w:szCs w:val="26"/>
              </w:rPr>
              <w:t xml:space="preserve">Описание </w:t>
            </w:r>
            <w:proofErr w:type="gramStart"/>
            <w:r w:rsidRPr="003975D3">
              <w:rPr>
                <w:sz w:val="26"/>
                <w:szCs w:val="26"/>
              </w:rPr>
              <w:t>элементов  (</w:t>
            </w:r>
            <w:proofErr w:type="gramEnd"/>
            <w:r w:rsidRPr="003975D3">
              <w:rPr>
                <w:sz w:val="26"/>
                <w:szCs w:val="26"/>
              </w:rPr>
              <w:t>материал, конструкция или система, отделка и прочее)</w:t>
            </w:r>
          </w:p>
        </w:tc>
        <w:tc>
          <w:tcPr>
            <w:tcW w:w="2410" w:type="dxa"/>
            <w:tcBorders>
              <w:top w:val="single" w:sz="6" w:space="0" w:color="auto"/>
              <w:left w:val="nil"/>
              <w:bottom w:val="single" w:sz="6" w:space="0" w:color="auto"/>
              <w:right w:val="single" w:sz="6" w:space="0" w:color="auto"/>
            </w:tcBorders>
            <w:tcMar>
              <w:top w:w="0" w:type="dxa"/>
              <w:left w:w="70" w:type="dxa"/>
              <w:bottom w:w="0" w:type="dxa"/>
              <w:right w:w="70" w:type="dxa"/>
            </w:tcMar>
          </w:tcPr>
          <w:p w14:paraId="553D50FD" w14:textId="77777777" w:rsidR="00D2368F" w:rsidRPr="003975D3" w:rsidRDefault="00D2368F" w:rsidP="00781611">
            <w:pPr>
              <w:pStyle w:val="a0"/>
              <w:jc w:val="center"/>
              <w:rPr>
                <w:sz w:val="26"/>
                <w:szCs w:val="26"/>
              </w:rPr>
            </w:pPr>
            <w:r w:rsidRPr="00624A64">
              <w:rPr>
                <w:rFonts w:cs="Times New Roman"/>
                <w:sz w:val="28"/>
                <w:szCs w:val="28"/>
                <w:lang w:eastAsia="ru-RU"/>
              </w:rPr>
              <w:t>Техническое</w:t>
            </w:r>
            <w:r>
              <w:rPr>
                <w:rFonts w:cs="Times New Roman"/>
                <w:sz w:val="28"/>
                <w:szCs w:val="28"/>
                <w:lang w:eastAsia="ru-RU"/>
              </w:rPr>
              <w:t xml:space="preserve"> </w:t>
            </w:r>
            <w:r w:rsidRPr="00624A64">
              <w:rPr>
                <w:rFonts w:cs="Times New Roman"/>
                <w:sz w:val="28"/>
                <w:szCs w:val="28"/>
                <w:lang w:eastAsia="ru-RU"/>
              </w:rPr>
              <w:t>состояние</w:t>
            </w:r>
            <w:r>
              <w:rPr>
                <w:rFonts w:cs="Times New Roman"/>
                <w:sz w:val="28"/>
                <w:szCs w:val="28"/>
                <w:lang w:eastAsia="ru-RU"/>
              </w:rPr>
              <w:t xml:space="preserve"> </w:t>
            </w:r>
            <w:r w:rsidRPr="00624A64">
              <w:rPr>
                <w:rFonts w:cs="Times New Roman"/>
                <w:sz w:val="28"/>
                <w:szCs w:val="28"/>
                <w:lang w:eastAsia="ru-RU"/>
              </w:rPr>
              <w:t>элементов общего</w:t>
            </w:r>
            <w:r>
              <w:rPr>
                <w:rFonts w:cs="Times New Roman"/>
                <w:sz w:val="28"/>
                <w:szCs w:val="28"/>
                <w:lang w:eastAsia="ru-RU"/>
              </w:rPr>
              <w:t xml:space="preserve"> </w:t>
            </w:r>
            <w:r w:rsidRPr="00624A64">
              <w:rPr>
                <w:rFonts w:cs="Times New Roman"/>
                <w:sz w:val="28"/>
                <w:szCs w:val="28"/>
                <w:lang w:eastAsia="ru-RU"/>
              </w:rPr>
              <w:t>имущества</w:t>
            </w:r>
            <w:r>
              <w:rPr>
                <w:rFonts w:cs="Times New Roman"/>
                <w:sz w:val="28"/>
                <w:szCs w:val="28"/>
                <w:lang w:eastAsia="ru-RU"/>
              </w:rPr>
              <w:t xml:space="preserve"> </w:t>
            </w:r>
            <w:r w:rsidRPr="00624A64">
              <w:rPr>
                <w:rFonts w:cs="Times New Roman"/>
                <w:sz w:val="28"/>
                <w:szCs w:val="28"/>
                <w:lang w:eastAsia="ru-RU"/>
              </w:rPr>
              <w:t>многоквартирного</w:t>
            </w:r>
            <w:r>
              <w:rPr>
                <w:rFonts w:cs="Times New Roman"/>
                <w:sz w:val="28"/>
                <w:szCs w:val="28"/>
                <w:lang w:eastAsia="ru-RU"/>
              </w:rPr>
              <w:t xml:space="preserve"> </w:t>
            </w:r>
            <w:r w:rsidRPr="00624A64">
              <w:rPr>
                <w:rFonts w:cs="Times New Roman"/>
                <w:sz w:val="28"/>
                <w:szCs w:val="28"/>
                <w:lang w:eastAsia="ru-RU"/>
              </w:rPr>
              <w:t>дома</w:t>
            </w:r>
          </w:p>
        </w:tc>
      </w:tr>
      <w:tr w:rsidR="00D2368F" w:rsidRPr="003975D3" w14:paraId="72BC49CE" w14:textId="77777777" w:rsidTr="00633EA1">
        <w:trPr>
          <w:trHeight w:val="240"/>
          <w:jc w:val="center"/>
        </w:trPr>
        <w:tc>
          <w:tcPr>
            <w:tcW w:w="3261"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668C80BF" w14:textId="77777777" w:rsidR="00D2368F" w:rsidRPr="00263325" w:rsidRDefault="00D2368F" w:rsidP="00781611">
            <w:pPr>
              <w:pStyle w:val="a0"/>
              <w:jc w:val="both"/>
              <w:rPr>
                <w:rFonts w:cs="Times New Roman"/>
                <w:sz w:val="26"/>
                <w:szCs w:val="26"/>
              </w:rPr>
            </w:pPr>
            <w:r w:rsidRPr="00263325">
              <w:rPr>
                <w:rFonts w:cs="Times New Roman"/>
                <w:sz w:val="26"/>
                <w:szCs w:val="26"/>
              </w:rPr>
              <w:t>1. Фундамент</w:t>
            </w:r>
          </w:p>
        </w:tc>
        <w:tc>
          <w:tcPr>
            <w:tcW w:w="3827" w:type="dxa"/>
            <w:tcBorders>
              <w:top w:val="nil"/>
              <w:left w:val="nil"/>
              <w:bottom w:val="single" w:sz="6" w:space="0" w:color="auto"/>
              <w:right w:val="single" w:sz="6" w:space="0" w:color="auto"/>
            </w:tcBorders>
            <w:tcMar>
              <w:top w:w="0" w:type="dxa"/>
              <w:left w:w="70" w:type="dxa"/>
              <w:bottom w:w="0" w:type="dxa"/>
              <w:right w:w="70" w:type="dxa"/>
            </w:tcMar>
          </w:tcPr>
          <w:p w14:paraId="37341C98" w14:textId="77777777" w:rsidR="00D2368F" w:rsidRPr="00263325" w:rsidRDefault="00D2368F" w:rsidP="00781611">
            <w:pPr>
              <w:pStyle w:val="a0"/>
              <w:jc w:val="both"/>
              <w:rPr>
                <w:rFonts w:cs="Times New Roman"/>
                <w:i/>
                <w:sz w:val="26"/>
                <w:szCs w:val="26"/>
              </w:rPr>
            </w:pPr>
            <w:r w:rsidRPr="00263325">
              <w:rPr>
                <w:rFonts w:cs="Times New Roman"/>
                <w:i/>
                <w:sz w:val="26"/>
                <w:szCs w:val="26"/>
              </w:rPr>
              <w:t>Ленточный железобетонный</w:t>
            </w:r>
          </w:p>
        </w:tc>
        <w:tc>
          <w:tcPr>
            <w:tcW w:w="2410" w:type="dxa"/>
            <w:tcBorders>
              <w:top w:val="nil"/>
              <w:left w:val="nil"/>
              <w:bottom w:val="single" w:sz="6" w:space="0" w:color="auto"/>
              <w:right w:val="single" w:sz="6" w:space="0" w:color="auto"/>
            </w:tcBorders>
            <w:tcMar>
              <w:top w:w="0" w:type="dxa"/>
              <w:left w:w="70" w:type="dxa"/>
              <w:bottom w:w="0" w:type="dxa"/>
              <w:right w:w="70" w:type="dxa"/>
            </w:tcMar>
          </w:tcPr>
          <w:p w14:paraId="6539BAB3" w14:textId="77777777" w:rsidR="00D2368F" w:rsidRPr="00263325" w:rsidRDefault="00D2368F" w:rsidP="00781611">
            <w:pPr>
              <w:pStyle w:val="a0"/>
              <w:jc w:val="both"/>
              <w:rPr>
                <w:rFonts w:cs="Times New Roman"/>
                <w:i/>
                <w:sz w:val="26"/>
                <w:szCs w:val="26"/>
              </w:rPr>
            </w:pPr>
            <w:r w:rsidRPr="00263325">
              <w:rPr>
                <w:rFonts w:cs="Times New Roman"/>
                <w:i/>
                <w:sz w:val="26"/>
                <w:szCs w:val="26"/>
              </w:rPr>
              <w:t>Без видимых повреждений</w:t>
            </w:r>
          </w:p>
        </w:tc>
      </w:tr>
      <w:tr w:rsidR="00D2368F" w:rsidRPr="003975D3" w14:paraId="6BC9C7D0" w14:textId="77777777" w:rsidTr="00633EA1">
        <w:trPr>
          <w:trHeight w:val="360"/>
          <w:jc w:val="center"/>
        </w:trPr>
        <w:tc>
          <w:tcPr>
            <w:tcW w:w="3261"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3C684970" w14:textId="77777777" w:rsidR="00D2368F" w:rsidRPr="00263325" w:rsidRDefault="00D2368F" w:rsidP="00781611">
            <w:pPr>
              <w:pStyle w:val="a0"/>
              <w:rPr>
                <w:rFonts w:cs="Times New Roman"/>
                <w:sz w:val="26"/>
                <w:szCs w:val="26"/>
              </w:rPr>
            </w:pPr>
            <w:r w:rsidRPr="00263325">
              <w:rPr>
                <w:rFonts w:cs="Times New Roman"/>
                <w:sz w:val="26"/>
                <w:szCs w:val="26"/>
              </w:rPr>
              <w:t>2.</w:t>
            </w:r>
            <w:r>
              <w:rPr>
                <w:rFonts w:cs="Times New Roman"/>
                <w:sz w:val="26"/>
                <w:szCs w:val="26"/>
              </w:rPr>
              <w:t xml:space="preserve"> </w:t>
            </w:r>
            <w:r w:rsidRPr="00263325">
              <w:rPr>
                <w:rFonts w:cs="Times New Roman"/>
                <w:sz w:val="26"/>
                <w:szCs w:val="26"/>
              </w:rPr>
              <w:t>Наружные и внутренние капитальные стены</w:t>
            </w:r>
          </w:p>
        </w:tc>
        <w:tc>
          <w:tcPr>
            <w:tcW w:w="3827" w:type="dxa"/>
            <w:tcBorders>
              <w:top w:val="nil"/>
              <w:left w:val="nil"/>
              <w:bottom w:val="single" w:sz="6" w:space="0" w:color="auto"/>
              <w:right w:val="single" w:sz="6" w:space="0" w:color="auto"/>
            </w:tcBorders>
            <w:tcMar>
              <w:top w:w="0" w:type="dxa"/>
              <w:left w:w="70" w:type="dxa"/>
              <w:bottom w:w="0" w:type="dxa"/>
              <w:right w:w="70" w:type="dxa"/>
            </w:tcMar>
          </w:tcPr>
          <w:p w14:paraId="07D63338" w14:textId="77777777" w:rsidR="00D2368F" w:rsidRPr="00263325" w:rsidRDefault="00D2368F" w:rsidP="00781611">
            <w:pPr>
              <w:pStyle w:val="a0"/>
              <w:jc w:val="both"/>
              <w:rPr>
                <w:rFonts w:cs="Times New Roman"/>
                <w:i/>
                <w:sz w:val="26"/>
                <w:szCs w:val="26"/>
              </w:rPr>
            </w:pPr>
            <w:r w:rsidRPr="00263325">
              <w:rPr>
                <w:rFonts w:cs="Times New Roman"/>
                <w:i/>
                <w:sz w:val="26"/>
                <w:szCs w:val="26"/>
              </w:rPr>
              <w:t>Кирпичные толщиной 800</w:t>
            </w:r>
            <w:r>
              <w:rPr>
                <w:rFonts w:cs="Times New Roman"/>
                <w:i/>
                <w:sz w:val="26"/>
                <w:szCs w:val="26"/>
              </w:rPr>
              <w:t xml:space="preserve"> </w:t>
            </w:r>
            <w:r w:rsidRPr="00263325">
              <w:rPr>
                <w:rFonts w:cs="Times New Roman"/>
                <w:i/>
                <w:sz w:val="26"/>
                <w:szCs w:val="26"/>
              </w:rPr>
              <w:t>мм</w:t>
            </w:r>
          </w:p>
        </w:tc>
        <w:tc>
          <w:tcPr>
            <w:tcW w:w="2410" w:type="dxa"/>
            <w:tcBorders>
              <w:top w:val="nil"/>
              <w:left w:val="nil"/>
              <w:bottom w:val="single" w:sz="6" w:space="0" w:color="auto"/>
              <w:right w:val="single" w:sz="6" w:space="0" w:color="auto"/>
            </w:tcBorders>
            <w:tcMar>
              <w:top w:w="0" w:type="dxa"/>
              <w:left w:w="70" w:type="dxa"/>
              <w:bottom w:w="0" w:type="dxa"/>
              <w:right w:w="70" w:type="dxa"/>
            </w:tcMar>
          </w:tcPr>
          <w:p w14:paraId="3F77A38A" w14:textId="77777777" w:rsidR="00D2368F" w:rsidRPr="00263325" w:rsidRDefault="00D2368F" w:rsidP="00781611">
            <w:pPr>
              <w:pStyle w:val="a0"/>
              <w:jc w:val="both"/>
              <w:rPr>
                <w:rFonts w:cs="Times New Roman"/>
                <w:i/>
                <w:sz w:val="26"/>
                <w:szCs w:val="26"/>
              </w:rPr>
            </w:pPr>
            <w:r w:rsidRPr="00263325">
              <w:rPr>
                <w:rFonts w:cs="Times New Roman"/>
                <w:i/>
                <w:sz w:val="26"/>
                <w:szCs w:val="26"/>
              </w:rPr>
              <w:t>Без видимых повреждений</w:t>
            </w:r>
          </w:p>
        </w:tc>
      </w:tr>
      <w:tr w:rsidR="00D2368F" w:rsidRPr="003975D3" w14:paraId="0DA2AC87" w14:textId="77777777" w:rsidTr="00633EA1">
        <w:trPr>
          <w:trHeight w:val="240"/>
          <w:jc w:val="center"/>
        </w:trPr>
        <w:tc>
          <w:tcPr>
            <w:tcW w:w="3261"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370358DF" w14:textId="77777777" w:rsidR="00D2368F" w:rsidRPr="00263325" w:rsidRDefault="00D2368F" w:rsidP="00781611">
            <w:pPr>
              <w:pStyle w:val="a0"/>
              <w:jc w:val="both"/>
              <w:rPr>
                <w:rFonts w:cs="Times New Roman"/>
                <w:sz w:val="26"/>
                <w:szCs w:val="26"/>
              </w:rPr>
            </w:pPr>
            <w:r w:rsidRPr="00263325">
              <w:rPr>
                <w:rFonts w:cs="Times New Roman"/>
                <w:sz w:val="26"/>
                <w:szCs w:val="26"/>
              </w:rPr>
              <w:t>3. Перегородки</w:t>
            </w:r>
          </w:p>
        </w:tc>
        <w:tc>
          <w:tcPr>
            <w:tcW w:w="3827" w:type="dxa"/>
            <w:tcBorders>
              <w:top w:val="nil"/>
              <w:left w:val="nil"/>
              <w:bottom w:val="single" w:sz="6" w:space="0" w:color="auto"/>
              <w:right w:val="single" w:sz="6" w:space="0" w:color="auto"/>
            </w:tcBorders>
            <w:tcMar>
              <w:top w:w="0" w:type="dxa"/>
              <w:left w:w="70" w:type="dxa"/>
              <w:bottom w:w="0" w:type="dxa"/>
              <w:right w:w="70" w:type="dxa"/>
            </w:tcMar>
          </w:tcPr>
          <w:p w14:paraId="1675227B" w14:textId="77777777" w:rsidR="00D2368F" w:rsidRPr="00263325" w:rsidRDefault="00D2368F" w:rsidP="00781611">
            <w:pPr>
              <w:pStyle w:val="a0"/>
              <w:jc w:val="both"/>
              <w:rPr>
                <w:rFonts w:cs="Times New Roman"/>
                <w:i/>
                <w:sz w:val="26"/>
                <w:szCs w:val="26"/>
              </w:rPr>
            </w:pPr>
            <w:r w:rsidRPr="00263325">
              <w:rPr>
                <w:rFonts w:cs="Times New Roman"/>
                <w:i/>
                <w:sz w:val="26"/>
                <w:szCs w:val="26"/>
              </w:rPr>
              <w:t>Кирпичные</w:t>
            </w:r>
          </w:p>
        </w:tc>
        <w:tc>
          <w:tcPr>
            <w:tcW w:w="2410" w:type="dxa"/>
            <w:tcBorders>
              <w:top w:val="nil"/>
              <w:left w:val="nil"/>
              <w:bottom w:val="single" w:sz="6" w:space="0" w:color="auto"/>
              <w:right w:val="single" w:sz="6" w:space="0" w:color="auto"/>
            </w:tcBorders>
            <w:tcMar>
              <w:top w:w="0" w:type="dxa"/>
              <w:left w:w="70" w:type="dxa"/>
              <w:bottom w:w="0" w:type="dxa"/>
              <w:right w:w="70" w:type="dxa"/>
            </w:tcMar>
          </w:tcPr>
          <w:p w14:paraId="26B87664" w14:textId="77777777" w:rsidR="00D2368F" w:rsidRPr="00263325" w:rsidRDefault="00D2368F" w:rsidP="00781611">
            <w:pPr>
              <w:pStyle w:val="a0"/>
              <w:jc w:val="both"/>
              <w:rPr>
                <w:rFonts w:cs="Times New Roman"/>
                <w:i/>
                <w:sz w:val="26"/>
                <w:szCs w:val="26"/>
              </w:rPr>
            </w:pPr>
            <w:r w:rsidRPr="00263325">
              <w:rPr>
                <w:rFonts w:cs="Times New Roman"/>
                <w:i/>
                <w:sz w:val="26"/>
                <w:szCs w:val="26"/>
              </w:rPr>
              <w:t>Без видимых повреждений</w:t>
            </w:r>
          </w:p>
        </w:tc>
      </w:tr>
      <w:tr w:rsidR="00D2368F" w:rsidRPr="003975D3" w14:paraId="3770E351" w14:textId="77777777" w:rsidTr="00633EA1">
        <w:trPr>
          <w:trHeight w:val="480"/>
          <w:jc w:val="center"/>
        </w:trPr>
        <w:tc>
          <w:tcPr>
            <w:tcW w:w="3261"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34C1747C" w14:textId="77777777" w:rsidR="00D2368F" w:rsidRPr="00263325" w:rsidRDefault="00D2368F" w:rsidP="00781611">
            <w:pPr>
              <w:pStyle w:val="a0"/>
              <w:rPr>
                <w:rFonts w:cs="Times New Roman"/>
                <w:sz w:val="26"/>
                <w:szCs w:val="26"/>
              </w:rPr>
            </w:pPr>
            <w:r w:rsidRPr="00263325">
              <w:rPr>
                <w:rFonts w:cs="Times New Roman"/>
                <w:sz w:val="26"/>
                <w:szCs w:val="26"/>
              </w:rPr>
              <w:t>4.</w:t>
            </w:r>
            <w:r>
              <w:rPr>
                <w:rFonts w:cs="Times New Roman"/>
                <w:sz w:val="26"/>
                <w:szCs w:val="26"/>
              </w:rPr>
              <w:t xml:space="preserve"> </w:t>
            </w:r>
            <w:r w:rsidRPr="00263325">
              <w:rPr>
                <w:rFonts w:cs="Times New Roman"/>
                <w:sz w:val="26"/>
                <w:szCs w:val="26"/>
              </w:rPr>
              <w:t xml:space="preserve">Перекрытия: чердачные,  </w:t>
            </w:r>
            <w:r w:rsidRPr="00263325">
              <w:rPr>
                <w:rFonts w:cs="Times New Roman"/>
                <w:sz w:val="26"/>
                <w:szCs w:val="26"/>
              </w:rPr>
              <w:br/>
              <w:t>междуэтажные, подвальные (другое)</w:t>
            </w:r>
          </w:p>
        </w:tc>
        <w:tc>
          <w:tcPr>
            <w:tcW w:w="3827" w:type="dxa"/>
            <w:tcBorders>
              <w:top w:val="nil"/>
              <w:left w:val="nil"/>
              <w:bottom w:val="single" w:sz="6" w:space="0" w:color="auto"/>
              <w:right w:val="single" w:sz="6" w:space="0" w:color="auto"/>
            </w:tcBorders>
            <w:tcMar>
              <w:top w:w="0" w:type="dxa"/>
              <w:left w:w="70" w:type="dxa"/>
              <w:bottom w:w="0" w:type="dxa"/>
              <w:right w:w="70" w:type="dxa"/>
            </w:tcMar>
          </w:tcPr>
          <w:p w14:paraId="7C9E90C9" w14:textId="77777777" w:rsidR="00D2368F" w:rsidRPr="00263325" w:rsidRDefault="00D2368F" w:rsidP="00781611">
            <w:pPr>
              <w:pStyle w:val="a0"/>
              <w:jc w:val="both"/>
              <w:rPr>
                <w:rFonts w:cs="Times New Roman"/>
                <w:i/>
                <w:sz w:val="26"/>
                <w:szCs w:val="26"/>
              </w:rPr>
            </w:pPr>
            <w:r w:rsidRPr="00263325">
              <w:rPr>
                <w:rFonts w:cs="Times New Roman"/>
                <w:i/>
                <w:sz w:val="26"/>
                <w:szCs w:val="26"/>
              </w:rPr>
              <w:t>Сборные железобетонные</w:t>
            </w:r>
          </w:p>
        </w:tc>
        <w:tc>
          <w:tcPr>
            <w:tcW w:w="2410" w:type="dxa"/>
            <w:tcBorders>
              <w:top w:val="nil"/>
              <w:left w:val="nil"/>
              <w:bottom w:val="single" w:sz="6" w:space="0" w:color="auto"/>
              <w:right w:val="single" w:sz="6" w:space="0" w:color="auto"/>
            </w:tcBorders>
            <w:tcMar>
              <w:top w:w="0" w:type="dxa"/>
              <w:left w:w="70" w:type="dxa"/>
              <w:bottom w:w="0" w:type="dxa"/>
              <w:right w:w="70" w:type="dxa"/>
            </w:tcMar>
          </w:tcPr>
          <w:p w14:paraId="6A2563C1" w14:textId="77777777" w:rsidR="00D2368F" w:rsidRPr="00263325" w:rsidRDefault="00D2368F" w:rsidP="00781611">
            <w:pPr>
              <w:pStyle w:val="a0"/>
              <w:jc w:val="both"/>
              <w:rPr>
                <w:rFonts w:cs="Times New Roman"/>
                <w:i/>
                <w:sz w:val="26"/>
                <w:szCs w:val="26"/>
              </w:rPr>
            </w:pPr>
            <w:r w:rsidRPr="00263325">
              <w:rPr>
                <w:rFonts w:cs="Times New Roman"/>
                <w:i/>
                <w:sz w:val="26"/>
                <w:szCs w:val="26"/>
              </w:rPr>
              <w:t>Без видимых повреждений</w:t>
            </w:r>
          </w:p>
        </w:tc>
      </w:tr>
      <w:tr w:rsidR="00D2368F" w:rsidRPr="003975D3" w14:paraId="7993864A" w14:textId="77777777" w:rsidTr="00633EA1">
        <w:trPr>
          <w:trHeight w:val="240"/>
          <w:jc w:val="center"/>
        </w:trPr>
        <w:tc>
          <w:tcPr>
            <w:tcW w:w="3261" w:type="dxa"/>
            <w:tcBorders>
              <w:top w:val="nil"/>
              <w:left w:val="single" w:sz="6" w:space="0" w:color="auto"/>
              <w:bottom w:val="single" w:sz="4" w:space="0" w:color="auto"/>
              <w:right w:val="single" w:sz="6" w:space="0" w:color="auto"/>
            </w:tcBorders>
            <w:tcMar>
              <w:top w:w="0" w:type="dxa"/>
              <w:left w:w="70" w:type="dxa"/>
              <w:bottom w:w="0" w:type="dxa"/>
              <w:right w:w="70" w:type="dxa"/>
            </w:tcMar>
          </w:tcPr>
          <w:p w14:paraId="00CD6C1A" w14:textId="77777777" w:rsidR="00D2368F" w:rsidRPr="00263325" w:rsidRDefault="00D2368F" w:rsidP="00781611">
            <w:pPr>
              <w:pStyle w:val="a0"/>
              <w:jc w:val="both"/>
              <w:rPr>
                <w:rFonts w:cs="Times New Roman"/>
                <w:sz w:val="26"/>
                <w:szCs w:val="26"/>
              </w:rPr>
            </w:pPr>
            <w:r w:rsidRPr="00263325">
              <w:rPr>
                <w:rFonts w:cs="Times New Roman"/>
                <w:sz w:val="26"/>
                <w:szCs w:val="26"/>
              </w:rPr>
              <w:t>5. Крыша</w:t>
            </w:r>
          </w:p>
        </w:tc>
        <w:tc>
          <w:tcPr>
            <w:tcW w:w="3827" w:type="dxa"/>
            <w:tcBorders>
              <w:top w:val="nil"/>
              <w:left w:val="nil"/>
              <w:bottom w:val="single" w:sz="4" w:space="0" w:color="auto"/>
              <w:right w:val="single" w:sz="6" w:space="0" w:color="auto"/>
            </w:tcBorders>
            <w:tcMar>
              <w:top w:w="0" w:type="dxa"/>
              <w:left w:w="70" w:type="dxa"/>
              <w:bottom w:w="0" w:type="dxa"/>
              <w:right w:w="70" w:type="dxa"/>
            </w:tcMar>
          </w:tcPr>
          <w:p w14:paraId="63B8D478" w14:textId="77777777" w:rsidR="00D2368F" w:rsidRPr="00263325" w:rsidRDefault="00D2368F" w:rsidP="00781611">
            <w:pPr>
              <w:pStyle w:val="a0"/>
              <w:jc w:val="both"/>
              <w:rPr>
                <w:rFonts w:cs="Times New Roman"/>
                <w:i/>
                <w:sz w:val="26"/>
                <w:szCs w:val="26"/>
              </w:rPr>
            </w:pPr>
            <w:r w:rsidRPr="00263325">
              <w:rPr>
                <w:rFonts w:cs="Times New Roman"/>
                <w:i/>
                <w:sz w:val="26"/>
                <w:szCs w:val="26"/>
              </w:rPr>
              <w:t>Четырехскатная, покрытие – оцинкованное железо; основание – обрешетка и стропила дощатые</w:t>
            </w:r>
          </w:p>
        </w:tc>
        <w:tc>
          <w:tcPr>
            <w:tcW w:w="2410" w:type="dxa"/>
            <w:tcBorders>
              <w:top w:val="nil"/>
              <w:left w:val="nil"/>
              <w:bottom w:val="single" w:sz="4" w:space="0" w:color="auto"/>
              <w:right w:val="single" w:sz="6" w:space="0" w:color="auto"/>
            </w:tcBorders>
            <w:tcMar>
              <w:top w:w="0" w:type="dxa"/>
              <w:left w:w="70" w:type="dxa"/>
              <w:bottom w:w="0" w:type="dxa"/>
              <w:right w:w="70" w:type="dxa"/>
            </w:tcMar>
          </w:tcPr>
          <w:p w14:paraId="44BBF42F" w14:textId="77777777" w:rsidR="00D2368F" w:rsidRPr="00263325" w:rsidRDefault="00F647BF" w:rsidP="00781611">
            <w:pPr>
              <w:pStyle w:val="a0"/>
              <w:jc w:val="both"/>
              <w:rPr>
                <w:rFonts w:cs="Times New Roman"/>
                <w:i/>
                <w:sz w:val="26"/>
                <w:szCs w:val="26"/>
              </w:rPr>
            </w:pPr>
            <w:r>
              <w:rPr>
                <w:rFonts w:cs="Times New Roman"/>
                <w:i/>
                <w:sz w:val="26"/>
                <w:szCs w:val="26"/>
              </w:rPr>
              <w:t>Требуется ремонт</w:t>
            </w:r>
          </w:p>
        </w:tc>
      </w:tr>
      <w:tr w:rsidR="00D2368F" w:rsidRPr="003975D3" w14:paraId="466633B6" w14:textId="77777777" w:rsidTr="00633EA1">
        <w:trPr>
          <w:trHeight w:val="240"/>
          <w:jc w:val="center"/>
        </w:trPr>
        <w:tc>
          <w:tcPr>
            <w:tcW w:w="326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B93AF35" w14:textId="77777777" w:rsidR="00D2368F" w:rsidRPr="00263325" w:rsidRDefault="00D2368F" w:rsidP="00781611">
            <w:pPr>
              <w:pStyle w:val="a0"/>
              <w:jc w:val="both"/>
              <w:rPr>
                <w:rFonts w:cs="Times New Roman"/>
                <w:sz w:val="26"/>
                <w:szCs w:val="26"/>
              </w:rPr>
            </w:pPr>
            <w:r w:rsidRPr="00263325">
              <w:rPr>
                <w:rFonts w:cs="Times New Roman"/>
                <w:sz w:val="26"/>
                <w:szCs w:val="26"/>
              </w:rPr>
              <w:t>6. Полы</w:t>
            </w:r>
          </w:p>
        </w:tc>
        <w:tc>
          <w:tcPr>
            <w:tcW w:w="382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BB55480" w14:textId="77777777" w:rsidR="00D2368F" w:rsidRPr="00263325" w:rsidRDefault="00D2368F" w:rsidP="00781611">
            <w:pPr>
              <w:pStyle w:val="a0"/>
              <w:jc w:val="both"/>
              <w:rPr>
                <w:rFonts w:cs="Times New Roman"/>
                <w:i/>
                <w:sz w:val="26"/>
                <w:szCs w:val="26"/>
              </w:rPr>
            </w:pPr>
            <w:r w:rsidRPr="00263325">
              <w:rPr>
                <w:rFonts w:cs="Times New Roman"/>
                <w:i/>
                <w:sz w:val="26"/>
                <w:szCs w:val="26"/>
              </w:rPr>
              <w:t>Дощатые по деревянным лагам</w:t>
            </w:r>
          </w:p>
        </w:tc>
        <w:tc>
          <w:tcPr>
            <w:tcW w:w="241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677A0F1" w14:textId="77777777" w:rsidR="00D2368F" w:rsidRPr="00263325" w:rsidRDefault="00D2368F" w:rsidP="00781611">
            <w:pPr>
              <w:pStyle w:val="a0"/>
              <w:jc w:val="both"/>
              <w:rPr>
                <w:rFonts w:cs="Times New Roman"/>
                <w:i/>
                <w:sz w:val="26"/>
                <w:szCs w:val="26"/>
              </w:rPr>
            </w:pPr>
            <w:r w:rsidRPr="00263325">
              <w:rPr>
                <w:rFonts w:cs="Times New Roman"/>
                <w:i/>
                <w:sz w:val="26"/>
                <w:szCs w:val="26"/>
              </w:rPr>
              <w:t>Без видимых повреждений</w:t>
            </w:r>
          </w:p>
        </w:tc>
      </w:tr>
      <w:tr w:rsidR="00D2368F" w:rsidRPr="003975D3" w14:paraId="2CAD498B" w14:textId="77777777" w:rsidTr="00633EA1">
        <w:trPr>
          <w:trHeight w:val="360"/>
          <w:jc w:val="center"/>
        </w:trPr>
        <w:tc>
          <w:tcPr>
            <w:tcW w:w="3261" w:type="dxa"/>
            <w:tcBorders>
              <w:top w:val="single" w:sz="4" w:space="0" w:color="auto"/>
              <w:left w:val="single" w:sz="6" w:space="0" w:color="auto"/>
              <w:bottom w:val="single" w:sz="6" w:space="0" w:color="auto"/>
              <w:right w:val="single" w:sz="6" w:space="0" w:color="auto"/>
            </w:tcBorders>
            <w:tcMar>
              <w:top w:w="0" w:type="dxa"/>
              <w:left w:w="70" w:type="dxa"/>
              <w:bottom w:w="0" w:type="dxa"/>
              <w:right w:w="70" w:type="dxa"/>
            </w:tcMar>
          </w:tcPr>
          <w:p w14:paraId="59DAB81D" w14:textId="77777777" w:rsidR="00D2368F" w:rsidRPr="00263325" w:rsidRDefault="00D2368F" w:rsidP="00781611">
            <w:pPr>
              <w:pStyle w:val="a0"/>
              <w:jc w:val="both"/>
              <w:rPr>
                <w:rFonts w:cs="Times New Roman"/>
                <w:sz w:val="26"/>
                <w:szCs w:val="26"/>
              </w:rPr>
            </w:pPr>
            <w:r w:rsidRPr="00263325">
              <w:rPr>
                <w:rFonts w:cs="Times New Roman"/>
                <w:sz w:val="26"/>
                <w:szCs w:val="26"/>
              </w:rPr>
              <w:t>7.</w:t>
            </w:r>
            <w:r>
              <w:rPr>
                <w:rFonts w:cs="Times New Roman"/>
                <w:sz w:val="26"/>
                <w:szCs w:val="26"/>
              </w:rPr>
              <w:t xml:space="preserve"> </w:t>
            </w:r>
            <w:r w:rsidRPr="00263325">
              <w:rPr>
                <w:rFonts w:cs="Times New Roman"/>
                <w:sz w:val="26"/>
                <w:szCs w:val="26"/>
              </w:rPr>
              <w:t>Проемы: окна, двери</w:t>
            </w:r>
            <w:r w:rsidRPr="00263325">
              <w:rPr>
                <w:rFonts w:cs="Times New Roman"/>
                <w:sz w:val="26"/>
                <w:szCs w:val="26"/>
              </w:rPr>
              <w:br/>
              <w:t>(другое)</w:t>
            </w:r>
          </w:p>
        </w:tc>
        <w:tc>
          <w:tcPr>
            <w:tcW w:w="3827" w:type="dxa"/>
            <w:tcBorders>
              <w:top w:val="single" w:sz="4" w:space="0" w:color="auto"/>
              <w:left w:val="nil"/>
              <w:bottom w:val="single" w:sz="6" w:space="0" w:color="auto"/>
              <w:right w:val="single" w:sz="6" w:space="0" w:color="auto"/>
            </w:tcBorders>
            <w:tcMar>
              <w:top w:w="0" w:type="dxa"/>
              <w:left w:w="70" w:type="dxa"/>
              <w:bottom w:w="0" w:type="dxa"/>
              <w:right w:w="70" w:type="dxa"/>
            </w:tcMar>
          </w:tcPr>
          <w:p w14:paraId="36D61910" w14:textId="77777777" w:rsidR="00D2368F" w:rsidRPr="00263325" w:rsidRDefault="00D2368F" w:rsidP="00781611">
            <w:pPr>
              <w:pStyle w:val="a0"/>
              <w:rPr>
                <w:rFonts w:cs="Times New Roman"/>
                <w:i/>
                <w:sz w:val="26"/>
                <w:szCs w:val="26"/>
              </w:rPr>
            </w:pPr>
            <w:r w:rsidRPr="00263325">
              <w:rPr>
                <w:rFonts w:cs="Times New Roman"/>
                <w:i/>
                <w:sz w:val="26"/>
                <w:szCs w:val="26"/>
              </w:rPr>
              <w:t>Окна – двухстворчатые с двойным остеклением, деревянные окрашены</w:t>
            </w:r>
          </w:p>
          <w:p w14:paraId="4E8C3D33" w14:textId="77777777" w:rsidR="00D2368F" w:rsidRPr="00263325" w:rsidRDefault="00D2368F" w:rsidP="00781611">
            <w:pPr>
              <w:pStyle w:val="a0"/>
              <w:rPr>
                <w:rFonts w:cs="Times New Roman"/>
                <w:i/>
                <w:sz w:val="26"/>
                <w:szCs w:val="26"/>
              </w:rPr>
            </w:pPr>
            <w:r w:rsidRPr="00263325">
              <w:rPr>
                <w:rFonts w:cs="Times New Roman"/>
                <w:i/>
                <w:sz w:val="26"/>
                <w:szCs w:val="26"/>
              </w:rPr>
              <w:t xml:space="preserve">Двери – филенчатые, однопольные, деревянные </w:t>
            </w:r>
          </w:p>
        </w:tc>
        <w:tc>
          <w:tcPr>
            <w:tcW w:w="2410" w:type="dxa"/>
            <w:tcBorders>
              <w:top w:val="single" w:sz="4" w:space="0" w:color="auto"/>
              <w:left w:val="nil"/>
              <w:bottom w:val="single" w:sz="6" w:space="0" w:color="auto"/>
              <w:right w:val="single" w:sz="6" w:space="0" w:color="auto"/>
            </w:tcBorders>
            <w:tcMar>
              <w:top w:w="0" w:type="dxa"/>
              <w:left w:w="70" w:type="dxa"/>
              <w:bottom w:w="0" w:type="dxa"/>
              <w:right w:w="70" w:type="dxa"/>
            </w:tcMar>
          </w:tcPr>
          <w:p w14:paraId="7514A4D1" w14:textId="77777777" w:rsidR="00D2368F" w:rsidRPr="00263325" w:rsidRDefault="00D2368F" w:rsidP="00781611">
            <w:pPr>
              <w:pStyle w:val="a0"/>
              <w:jc w:val="both"/>
              <w:rPr>
                <w:rFonts w:cs="Times New Roman"/>
                <w:i/>
                <w:sz w:val="26"/>
                <w:szCs w:val="26"/>
              </w:rPr>
            </w:pPr>
            <w:r w:rsidRPr="00263325">
              <w:rPr>
                <w:rFonts w:cs="Times New Roman"/>
                <w:i/>
                <w:sz w:val="26"/>
                <w:szCs w:val="26"/>
              </w:rPr>
              <w:t xml:space="preserve">Без видимых повреждений </w:t>
            </w:r>
          </w:p>
          <w:p w14:paraId="3403D738" w14:textId="77777777" w:rsidR="00D2368F" w:rsidRPr="00263325" w:rsidRDefault="00D2368F" w:rsidP="00781611">
            <w:pPr>
              <w:pStyle w:val="a0"/>
              <w:jc w:val="both"/>
              <w:rPr>
                <w:rFonts w:cs="Times New Roman"/>
                <w:i/>
                <w:sz w:val="26"/>
                <w:szCs w:val="26"/>
              </w:rPr>
            </w:pPr>
          </w:p>
          <w:p w14:paraId="12644B66" w14:textId="77777777" w:rsidR="00D2368F" w:rsidRPr="00263325" w:rsidRDefault="00D2368F" w:rsidP="00781611">
            <w:pPr>
              <w:pStyle w:val="a0"/>
              <w:jc w:val="both"/>
              <w:rPr>
                <w:rFonts w:cs="Times New Roman"/>
                <w:i/>
                <w:sz w:val="26"/>
                <w:szCs w:val="26"/>
              </w:rPr>
            </w:pPr>
            <w:r w:rsidRPr="00263325">
              <w:rPr>
                <w:rFonts w:cs="Times New Roman"/>
                <w:i/>
                <w:sz w:val="26"/>
                <w:szCs w:val="26"/>
              </w:rPr>
              <w:t>Без видимых повреждений</w:t>
            </w:r>
          </w:p>
        </w:tc>
      </w:tr>
      <w:tr w:rsidR="00D2368F" w:rsidRPr="003975D3" w14:paraId="5D44A862" w14:textId="77777777" w:rsidTr="00633EA1">
        <w:trPr>
          <w:trHeight w:val="360"/>
          <w:jc w:val="center"/>
        </w:trPr>
        <w:tc>
          <w:tcPr>
            <w:tcW w:w="3261"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0EEB29E6" w14:textId="77777777" w:rsidR="00D2368F" w:rsidRPr="00263325" w:rsidRDefault="00D2368F" w:rsidP="00781611">
            <w:pPr>
              <w:pStyle w:val="a0"/>
              <w:ind w:right="-1407"/>
              <w:rPr>
                <w:rFonts w:cs="Times New Roman"/>
                <w:sz w:val="26"/>
                <w:szCs w:val="26"/>
              </w:rPr>
            </w:pPr>
            <w:r w:rsidRPr="00263325">
              <w:rPr>
                <w:rFonts w:cs="Times New Roman"/>
                <w:sz w:val="26"/>
                <w:szCs w:val="26"/>
              </w:rPr>
              <w:t>8. Отделка: внутренняя,</w:t>
            </w:r>
          </w:p>
          <w:p w14:paraId="6EB30C35" w14:textId="77777777" w:rsidR="00D2368F" w:rsidRPr="00263325" w:rsidRDefault="00D2368F" w:rsidP="00781611">
            <w:pPr>
              <w:pStyle w:val="a0"/>
              <w:ind w:right="-1407"/>
              <w:rPr>
                <w:rFonts w:cs="Times New Roman"/>
                <w:sz w:val="26"/>
                <w:szCs w:val="26"/>
              </w:rPr>
            </w:pPr>
            <w:r w:rsidRPr="00263325">
              <w:rPr>
                <w:rFonts w:cs="Times New Roman"/>
                <w:sz w:val="26"/>
                <w:szCs w:val="26"/>
              </w:rPr>
              <w:t>наружная (другое)</w:t>
            </w:r>
          </w:p>
        </w:tc>
        <w:tc>
          <w:tcPr>
            <w:tcW w:w="3827" w:type="dxa"/>
            <w:tcBorders>
              <w:top w:val="nil"/>
              <w:left w:val="nil"/>
              <w:bottom w:val="single" w:sz="6" w:space="0" w:color="auto"/>
              <w:right w:val="single" w:sz="6" w:space="0" w:color="auto"/>
            </w:tcBorders>
            <w:tcMar>
              <w:top w:w="0" w:type="dxa"/>
              <w:left w:w="70" w:type="dxa"/>
              <w:bottom w:w="0" w:type="dxa"/>
              <w:right w:w="70" w:type="dxa"/>
            </w:tcMar>
          </w:tcPr>
          <w:p w14:paraId="65E83B2C" w14:textId="77777777" w:rsidR="00D2368F" w:rsidRPr="00263325" w:rsidRDefault="00D2368F" w:rsidP="00781611">
            <w:pPr>
              <w:pStyle w:val="a0"/>
              <w:rPr>
                <w:rFonts w:cs="Times New Roman"/>
                <w:i/>
                <w:sz w:val="26"/>
                <w:szCs w:val="26"/>
              </w:rPr>
            </w:pPr>
            <w:r w:rsidRPr="00263325">
              <w:rPr>
                <w:rFonts w:cs="Times New Roman"/>
                <w:i/>
                <w:sz w:val="26"/>
                <w:szCs w:val="26"/>
              </w:rPr>
              <w:t xml:space="preserve">Внутренняя – </w:t>
            </w:r>
            <w:proofErr w:type="gramStart"/>
            <w:r w:rsidRPr="00263325">
              <w:rPr>
                <w:rFonts w:cs="Times New Roman"/>
                <w:i/>
                <w:sz w:val="26"/>
                <w:szCs w:val="26"/>
              </w:rPr>
              <w:t>штукатурка,  побелка</w:t>
            </w:r>
            <w:proofErr w:type="gramEnd"/>
            <w:r w:rsidRPr="00263325">
              <w:rPr>
                <w:rFonts w:cs="Times New Roman"/>
                <w:i/>
                <w:sz w:val="26"/>
                <w:szCs w:val="26"/>
              </w:rPr>
              <w:t>, окраска</w:t>
            </w:r>
          </w:p>
          <w:p w14:paraId="1932F2CF" w14:textId="77777777" w:rsidR="00D2368F" w:rsidRPr="00263325" w:rsidRDefault="00D2368F" w:rsidP="00781611">
            <w:pPr>
              <w:pStyle w:val="a0"/>
              <w:jc w:val="both"/>
              <w:rPr>
                <w:rFonts w:cs="Times New Roman"/>
                <w:i/>
                <w:sz w:val="26"/>
                <w:szCs w:val="26"/>
              </w:rPr>
            </w:pPr>
            <w:r w:rsidRPr="00263325">
              <w:rPr>
                <w:rFonts w:cs="Times New Roman"/>
                <w:i/>
                <w:sz w:val="26"/>
                <w:szCs w:val="26"/>
              </w:rPr>
              <w:t xml:space="preserve">Потолки – </w:t>
            </w:r>
            <w:proofErr w:type="gramStart"/>
            <w:r w:rsidRPr="00263325">
              <w:rPr>
                <w:rFonts w:cs="Times New Roman"/>
                <w:i/>
                <w:sz w:val="26"/>
                <w:szCs w:val="26"/>
              </w:rPr>
              <w:t>штукатурка,  побелка</w:t>
            </w:r>
            <w:proofErr w:type="gramEnd"/>
          </w:p>
        </w:tc>
        <w:tc>
          <w:tcPr>
            <w:tcW w:w="2410" w:type="dxa"/>
            <w:tcBorders>
              <w:top w:val="nil"/>
              <w:left w:val="nil"/>
              <w:bottom w:val="single" w:sz="6" w:space="0" w:color="auto"/>
              <w:right w:val="single" w:sz="6" w:space="0" w:color="auto"/>
            </w:tcBorders>
            <w:tcMar>
              <w:top w:w="0" w:type="dxa"/>
              <w:left w:w="70" w:type="dxa"/>
              <w:bottom w:w="0" w:type="dxa"/>
              <w:right w:w="70" w:type="dxa"/>
            </w:tcMar>
          </w:tcPr>
          <w:p w14:paraId="5299B149" w14:textId="77777777" w:rsidR="00D2368F" w:rsidRPr="00263325" w:rsidRDefault="00D2368F" w:rsidP="00781611">
            <w:pPr>
              <w:pStyle w:val="a0"/>
              <w:jc w:val="both"/>
              <w:rPr>
                <w:rFonts w:cs="Times New Roman"/>
                <w:i/>
                <w:sz w:val="26"/>
                <w:szCs w:val="26"/>
              </w:rPr>
            </w:pPr>
            <w:r w:rsidRPr="00263325">
              <w:rPr>
                <w:rFonts w:cs="Times New Roman"/>
                <w:i/>
                <w:sz w:val="26"/>
                <w:szCs w:val="26"/>
              </w:rPr>
              <w:t>Без видимых повреждений</w:t>
            </w:r>
          </w:p>
          <w:p w14:paraId="6D331F4C" w14:textId="77777777" w:rsidR="00D2368F" w:rsidRPr="00263325" w:rsidRDefault="00D2368F" w:rsidP="00781611">
            <w:pPr>
              <w:pStyle w:val="a0"/>
              <w:jc w:val="both"/>
              <w:rPr>
                <w:rFonts w:cs="Times New Roman"/>
                <w:i/>
                <w:sz w:val="26"/>
                <w:szCs w:val="26"/>
              </w:rPr>
            </w:pPr>
            <w:r w:rsidRPr="00263325">
              <w:rPr>
                <w:rFonts w:cs="Times New Roman"/>
                <w:i/>
                <w:sz w:val="26"/>
                <w:szCs w:val="26"/>
              </w:rPr>
              <w:t>Без видимых повреждений</w:t>
            </w:r>
          </w:p>
        </w:tc>
      </w:tr>
      <w:tr w:rsidR="00D2368F" w:rsidRPr="003975D3" w14:paraId="0BB51BBA" w14:textId="77777777" w:rsidTr="00633EA1">
        <w:trPr>
          <w:trHeight w:val="4010"/>
          <w:jc w:val="center"/>
        </w:trPr>
        <w:tc>
          <w:tcPr>
            <w:tcW w:w="3261" w:type="dxa"/>
            <w:tcBorders>
              <w:top w:val="nil"/>
              <w:left w:val="single" w:sz="6" w:space="0" w:color="auto"/>
              <w:bottom w:val="single" w:sz="4" w:space="0" w:color="auto"/>
              <w:right w:val="single" w:sz="6" w:space="0" w:color="auto"/>
            </w:tcBorders>
            <w:tcMar>
              <w:top w:w="0" w:type="dxa"/>
              <w:left w:w="70" w:type="dxa"/>
              <w:bottom w:w="0" w:type="dxa"/>
              <w:right w:w="70" w:type="dxa"/>
            </w:tcMar>
          </w:tcPr>
          <w:p w14:paraId="2DFCA885" w14:textId="77777777" w:rsidR="00D2368F" w:rsidRPr="00263325" w:rsidRDefault="00D2368F" w:rsidP="00781611">
            <w:pPr>
              <w:pStyle w:val="a0"/>
              <w:rPr>
                <w:rFonts w:cs="Times New Roman"/>
                <w:sz w:val="26"/>
                <w:szCs w:val="26"/>
              </w:rPr>
            </w:pPr>
            <w:r w:rsidRPr="00263325">
              <w:rPr>
                <w:rFonts w:cs="Times New Roman"/>
                <w:sz w:val="26"/>
                <w:szCs w:val="26"/>
              </w:rPr>
              <w:t>9. Механическое, электрическое, санитарно-техническое и иное оборудование:</w:t>
            </w:r>
          </w:p>
          <w:p w14:paraId="50D9C5E4" w14:textId="77777777" w:rsidR="00D2368F" w:rsidRPr="00263325" w:rsidRDefault="00D2368F" w:rsidP="00781611">
            <w:pPr>
              <w:pStyle w:val="a0"/>
              <w:suppressAutoHyphens w:val="0"/>
              <w:ind w:left="360"/>
              <w:rPr>
                <w:rFonts w:cs="Times New Roman"/>
                <w:sz w:val="26"/>
                <w:szCs w:val="26"/>
              </w:rPr>
            </w:pPr>
            <w:r w:rsidRPr="00263325">
              <w:rPr>
                <w:rFonts w:cs="Times New Roman"/>
                <w:sz w:val="26"/>
                <w:szCs w:val="26"/>
              </w:rPr>
              <w:t>ванны напольные,</w:t>
            </w:r>
          </w:p>
          <w:p w14:paraId="4D8991EC" w14:textId="77777777" w:rsidR="00D2368F" w:rsidRPr="00263325" w:rsidRDefault="00D2368F" w:rsidP="00781611">
            <w:pPr>
              <w:pStyle w:val="a0"/>
              <w:suppressAutoHyphens w:val="0"/>
              <w:ind w:left="360"/>
              <w:rPr>
                <w:rFonts w:cs="Times New Roman"/>
                <w:sz w:val="26"/>
                <w:szCs w:val="26"/>
              </w:rPr>
            </w:pPr>
            <w:r w:rsidRPr="00263325">
              <w:rPr>
                <w:rFonts w:cs="Times New Roman"/>
                <w:sz w:val="26"/>
                <w:szCs w:val="26"/>
              </w:rPr>
              <w:t>электроплиты,</w:t>
            </w:r>
          </w:p>
          <w:p w14:paraId="31AFD943" w14:textId="77777777" w:rsidR="00D2368F" w:rsidRPr="00263325" w:rsidRDefault="00D2368F" w:rsidP="00781611">
            <w:pPr>
              <w:pStyle w:val="a0"/>
              <w:suppressAutoHyphens w:val="0"/>
              <w:ind w:left="360"/>
              <w:rPr>
                <w:rFonts w:cs="Times New Roman"/>
                <w:sz w:val="26"/>
                <w:szCs w:val="26"/>
              </w:rPr>
            </w:pPr>
            <w:r w:rsidRPr="00263325">
              <w:rPr>
                <w:rFonts w:cs="Times New Roman"/>
                <w:sz w:val="26"/>
                <w:szCs w:val="26"/>
              </w:rPr>
              <w:t>телефонные сети и оборудование</w:t>
            </w:r>
          </w:p>
          <w:p w14:paraId="422EA09A" w14:textId="77777777" w:rsidR="00D2368F" w:rsidRPr="00263325" w:rsidRDefault="00D2368F" w:rsidP="00781611">
            <w:pPr>
              <w:pStyle w:val="a0"/>
              <w:suppressAutoHyphens w:val="0"/>
              <w:ind w:left="360"/>
              <w:rPr>
                <w:rFonts w:cs="Times New Roman"/>
                <w:sz w:val="26"/>
                <w:szCs w:val="26"/>
              </w:rPr>
            </w:pPr>
            <w:r w:rsidRPr="00263325">
              <w:rPr>
                <w:rFonts w:cs="Times New Roman"/>
                <w:sz w:val="26"/>
                <w:szCs w:val="26"/>
              </w:rPr>
              <w:t>сети проводного радиовещания,</w:t>
            </w:r>
          </w:p>
          <w:p w14:paraId="11D415CE" w14:textId="77777777" w:rsidR="00D2368F" w:rsidRPr="00263325" w:rsidRDefault="00D2368F" w:rsidP="00781611">
            <w:pPr>
              <w:pStyle w:val="a0"/>
              <w:suppressAutoHyphens w:val="0"/>
              <w:ind w:left="360"/>
              <w:rPr>
                <w:rFonts w:cs="Times New Roman"/>
                <w:sz w:val="26"/>
                <w:szCs w:val="26"/>
              </w:rPr>
            </w:pPr>
            <w:r w:rsidRPr="00263325">
              <w:rPr>
                <w:rFonts w:cs="Times New Roman"/>
                <w:sz w:val="26"/>
                <w:szCs w:val="26"/>
              </w:rPr>
              <w:t>мусоропровод,</w:t>
            </w:r>
          </w:p>
          <w:p w14:paraId="10553BDB" w14:textId="77777777" w:rsidR="00D2368F" w:rsidRPr="00263325" w:rsidRDefault="00D2368F" w:rsidP="00781611">
            <w:pPr>
              <w:pStyle w:val="a0"/>
              <w:suppressAutoHyphens w:val="0"/>
              <w:ind w:left="360"/>
              <w:rPr>
                <w:rFonts w:cs="Times New Roman"/>
                <w:sz w:val="26"/>
                <w:szCs w:val="26"/>
              </w:rPr>
            </w:pPr>
            <w:r w:rsidRPr="00263325">
              <w:rPr>
                <w:rFonts w:cs="Times New Roman"/>
                <w:sz w:val="26"/>
                <w:szCs w:val="26"/>
              </w:rPr>
              <w:t>лифт,</w:t>
            </w:r>
          </w:p>
          <w:p w14:paraId="30E606FE" w14:textId="77777777" w:rsidR="00D2368F" w:rsidRPr="00263325" w:rsidRDefault="00D2368F" w:rsidP="00781611">
            <w:pPr>
              <w:pStyle w:val="a0"/>
              <w:suppressAutoHyphens w:val="0"/>
              <w:ind w:left="360"/>
              <w:rPr>
                <w:rFonts w:cs="Times New Roman"/>
                <w:sz w:val="26"/>
                <w:szCs w:val="26"/>
              </w:rPr>
            </w:pPr>
            <w:r w:rsidRPr="00263325">
              <w:rPr>
                <w:rFonts w:cs="Times New Roman"/>
                <w:sz w:val="26"/>
                <w:szCs w:val="26"/>
              </w:rPr>
              <w:t>вентиляция</w:t>
            </w:r>
          </w:p>
        </w:tc>
        <w:tc>
          <w:tcPr>
            <w:tcW w:w="3827" w:type="dxa"/>
            <w:tcBorders>
              <w:top w:val="nil"/>
              <w:left w:val="nil"/>
              <w:bottom w:val="single" w:sz="4" w:space="0" w:color="auto"/>
              <w:right w:val="single" w:sz="6" w:space="0" w:color="auto"/>
            </w:tcBorders>
            <w:tcMar>
              <w:top w:w="0" w:type="dxa"/>
              <w:left w:w="70" w:type="dxa"/>
              <w:bottom w:w="0" w:type="dxa"/>
              <w:right w:w="70" w:type="dxa"/>
            </w:tcMar>
          </w:tcPr>
          <w:p w14:paraId="03A70E3A" w14:textId="77777777" w:rsidR="00D2368F" w:rsidRPr="00263325" w:rsidRDefault="00D2368F" w:rsidP="00781611">
            <w:pPr>
              <w:pStyle w:val="a0"/>
              <w:jc w:val="both"/>
              <w:rPr>
                <w:rFonts w:cs="Times New Roman"/>
                <w:i/>
                <w:sz w:val="26"/>
                <w:szCs w:val="26"/>
              </w:rPr>
            </w:pPr>
          </w:p>
          <w:p w14:paraId="3AD97347" w14:textId="77777777" w:rsidR="00D2368F" w:rsidRPr="00263325" w:rsidRDefault="00D2368F" w:rsidP="00781611">
            <w:pPr>
              <w:pStyle w:val="a0"/>
              <w:jc w:val="both"/>
              <w:rPr>
                <w:rFonts w:cs="Times New Roman"/>
                <w:i/>
                <w:sz w:val="26"/>
                <w:szCs w:val="26"/>
              </w:rPr>
            </w:pPr>
          </w:p>
          <w:p w14:paraId="43284B13" w14:textId="77777777" w:rsidR="00D2368F" w:rsidRPr="00263325" w:rsidRDefault="00D2368F" w:rsidP="00781611">
            <w:pPr>
              <w:pStyle w:val="a0"/>
              <w:jc w:val="both"/>
              <w:rPr>
                <w:rFonts w:cs="Times New Roman"/>
                <w:i/>
                <w:sz w:val="26"/>
                <w:szCs w:val="26"/>
              </w:rPr>
            </w:pPr>
          </w:p>
          <w:p w14:paraId="7BD50166" w14:textId="77777777" w:rsidR="00D2368F" w:rsidRPr="00263325" w:rsidRDefault="00D2368F" w:rsidP="00781611">
            <w:pPr>
              <w:pStyle w:val="a0"/>
              <w:jc w:val="both"/>
              <w:rPr>
                <w:rFonts w:cs="Times New Roman"/>
                <w:i/>
                <w:sz w:val="26"/>
                <w:szCs w:val="26"/>
              </w:rPr>
            </w:pPr>
          </w:p>
          <w:p w14:paraId="35A39CAB" w14:textId="77777777" w:rsidR="00D2368F" w:rsidRPr="00263325" w:rsidRDefault="00D2368F" w:rsidP="00781611">
            <w:pPr>
              <w:pStyle w:val="a0"/>
              <w:jc w:val="both"/>
              <w:rPr>
                <w:rFonts w:cs="Times New Roman"/>
                <w:i/>
                <w:sz w:val="26"/>
                <w:szCs w:val="26"/>
              </w:rPr>
            </w:pPr>
            <w:r>
              <w:rPr>
                <w:rFonts w:cs="Times New Roman"/>
                <w:i/>
                <w:sz w:val="26"/>
                <w:szCs w:val="26"/>
              </w:rPr>
              <w:t>Е</w:t>
            </w:r>
            <w:r w:rsidRPr="00263325">
              <w:rPr>
                <w:rFonts w:cs="Times New Roman"/>
                <w:i/>
                <w:sz w:val="26"/>
                <w:szCs w:val="26"/>
              </w:rPr>
              <w:t>сть</w:t>
            </w:r>
          </w:p>
          <w:p w14:paraId="60BE1446" w14:textId="77777777" w:rsidR="00D2368F" w:rsidRPr="00263325" w:rsidRDefault="00D2368F" w:rsidP="00781611">
            <w:pPr>
              <w:pStyle w:val="a0"/>
              <w:jc w:val="both"/>
              <w:rPr>
                <w:rFonts w:cs="Times New Roman"/>
                <w:i/>
                <w:sz w:val="26"/>
                <w:szCs w:val="26"/>
              </w:rPr>
            </w:pPr>
            <w:r>
              <w:rPr>
                <w:rFonts w:cs="Times New Roman"/>
                <w:i/>
                <w:sz w:val="26"/>
                <w:szCs w:val="26"/>
              </w:rPr>
              <w:t>Е</w:t>
            </w:r>
            <w:r w:rsidRPr="00263325">
              <w:rPr>
                <w:rFonts w:cs="Times New Roman"/>
                <w:i/>
                <w:sz w:val="26"/>
                <w:szCs w:val="26"/>
              </w:rPr>
              <w:t>сть</w:t>
            </w:r>
          </w:p>
          <w:p w14:paraId="771CBE8F" w14:textId="77777777" w:rsidR="00B2195E" w:rsidRDefault="00B2195E" w:rsidP="00781611">
            <w:pPr>
              <w:pStyle w:val="a0"/>
              <w:jc w:val="both"/>
              <w:rPr>
                <w:rFonts w:cs="Times New Roman"/>
                <w:i/>
                <w:sz w:val="26"/>
                <w:szCs w:val="26"/>
              </w:rPr>
            </w:pPr>
          </w:p>
          <w:p w14:paraId="24C75AD4" w14:textId="77777777" w:rsidR="00D2368F" w:rsidRPr="00263325" w:rsidRDefault="00D2368F" w:rsidP="00781611">
            <w:pPr>
              <w:pStyle w:val="a0"/>
              <w:jc w:val="both"/>
              <w:rPr>
                <w:rFonts w:cs="Times New Roman"/>
                <w:i/>
                <w:sz w:val="26"/>
                <w:szCs w:val="26"/>
              </w:rPr>
            </w:pPr>
            <w:r>
              <w:rPr>
                <w:rFonts w:cs="Times New Roman"/>
                <w:i/>
                <w:sz w:val="26"/>
                <w:szCs w:val="26"/>
              </w:rPr>
              <w:t>Е</w:t>
            </w:r>
            <w:r w:rsidRPr="00263325">
              <w:rPr>
                <w:rFonts w:cs="Times New Roman"/>
                <w:i/>
                <w:sz w:val="26"/>
                <w:szCs w:val="26"/>
              </w:rPr>
              <w:t>сть</w:t>
            </w:r>
          </w:p>
          <w:p w14:paraId="0EF439A1" w14:textId="77777777" w:rsidR="00B2195E" w:rsidRDefault="00B2195E" w:rsidP="00781611">
            <w:pPr>
              <w:pStyle w:val="a0"/>
              <w:jc w:val="both"/>
              <w:rPr>
                <w:rFonts w:cs="Times New Roman"/>
                <w:i/>
                <w:sz w:val="26"/>
                <w:szCs w:val="26"/>
              </w:rPr>
            </w:pPr>
          </w:p>
          <w:p w14:paraId="4A539B52" w14:textId="77777777" w:rsidR="00D2368F" w:rsidRPr="00263325" w:rsidRDefault="00D2368F" w:rsidP="00781611">
            <w:pPr>
              <w:pStyle w:val="a0"/>
              <w:jc w:val="both"/>
              <w:rPr>
                <w:rFonts w:cs="Times New Roman"/>
                <w:i/>
                <w:sz w:val="26"/>
                <w:szCs w:val="26"/>
              </w:rPr>
            </w:pPr>
            <w:r>
              <w:rPr>
                <w:rFonts w:cs="Times New Roman"/>
                <w:i/>
                <w:sz w:val="26"/>
                <w:szCs w:val="26"/>
              </w:rPr>
              <w:t>Е</w:t>
            </w:r>
            <w:r w:rsidRPr="00263325">
              <w:rPr>
                <w:rFonts w:cs="Times New Roman"/>
                <w:i/>
                <w:sz w:val="26"/>
                <w:szCs w:val="26"/>
              </w:rPr>
              <w:t>сть</w:t>
            </w:r>
          </w:p>
          <w:p w14:paraId="047A7DB9" w14:textId="77777777" w:rsidR="00D2368F" w:rsidRPr="00263325" w:rsidRDefault="00D2368F" w:rsidP="00781611">
            <w:pPr>
              <w:pStyle w:val="a0"/>
              <w:jc w:val="both"/>
              <w:rPr>
                <w:rFonts w:cs="Times New Roman"/>
                <w:i/>
                <w:sz w:val="26"/>
                <w:szCs w:val="26"/>
              </w:rPr>
            </w:pPr>
            <w:r>
              <w:rPr>
                <w:rFonts w:cs="Times New Roman"/>
                <w:i/>
                <w:sz w:val="26"/>
                <w:szCs w:val="26"/>
              </w:rPr>
              <w:t>Е</w:t>
            </w:r>
            <w:r w:rsidRPr="00263325">
              <w:rPr>
                <w:rFonts w:cs="Times New Roman"/>
                <w:i/>
                <w:sz w:val="26"/>
                <w:szCs w:val="26"/>
              </w:rPr>
              <w:t>сть</w:t>
            </w:r>
          </w:p>
          <w:p w14:paraId="6A35C905" w14:textId="77777777" w:rsidR="00D2368F" w:rsidRPr="00263325" w:rsidRDefault="00D2368F" w:rsidP="00781611">
            <w:pPr>
              <w:pStyle w:val="a0"/>
              <w:jc w:val="both"/>
              <w:rPr>
                <w:rFonts w:cs="Times New Roman"/>
                <w:i/>
                <w:sz w:val="26"/>
                <w:szCs w:val="26"/>
              </w:rPr>
            </w:pPr>
            <w:r>
              <w:rPr>
                <w:rFonts w:cs="Times New Roman"/>
                <w:i/>
                <w:sz w:val="26"/>
                <w:szCs w:val="26"/>
              </w:rPr>
              <w:t>П</w:t>
            </w:r>
            <w:r w:rsidRPr="00263325">
              <w:rPr>
                <w:rFonts w:cs="Times New Roman"/>
                <w:i/>
                <w:sz w:val="26"/>
                <w:szCs w:val="26"/>
              </w:rPr>
              <w:t>ассажирский</w:t>
            </w:r>
          </w:p>
          <w:p w14:paraId="2C6DA21B" w14:textId="77777777" w:rsidR="00D2368F" w:rsidRPr="00263325" w:rsidRDefault="00D2368F" w:rsidP="00781611">
            <w:pPr>
              <w:pStyle w:val="a0"/>
              <w:jc w:val="both"/>
              <w:rPr>
                <w:rFonts w:cs="Times New Roman"/>
                <w:i/>
                <w:sz w:val="26"/>
                <w:szCs w:val="26"/>
              </w:rPr>
            </w:pPr>
            <w:r>
              <w:rPr>
                <w:rFonts w:cs="Times New Roman"/>
                <w:i/>
                <w:sz w:val="26"/>
                <w:szCs w:val="26"/>
              </w:rPr>
              <w:t>Е</w:t>
            </w:r>
            <w:r w:rsidRPr="00263325">
              <w:rPr>
                <w:rFonts w:cs="Times New Roman"/>
                <w:i/>
                <w:sz w:val="26"/>
                <w:szCs w:val="26"/>
              </w:rPr>
              <w:t>сть</w:t>
            </w:r>
          </w:p>
        </w:tc>
        <w:tc>
          <w:tcPr>
            <w:tcW w:w="2410" w:type="dxa"/>
            <w:tcBorders>
              <w:top w:val="nil"/>
              <w:left w:val="nil"/>
              <w:bottom w:val="single" w:sz="4" w:space="0" w:color="auto"/>
              <w:right w:val="single" w:sz="6" w:space="0" w:color="auto"/>
            </w:tcBorders>
            <w:tcMar>
              <w:top w:w="0" w:type="dxa"/>
              <w:left w:w="70" w:type="dxa"/>
              <w:bottom w:w="0" w:type="dxa"/>
              <w:right w:w="70" w:type="dxa"/>
            </w:tcMar>
          </w:tcPr>
          <w:p w14:paraId="04F09EC2" w14:textId="77777777" w:rsidR="00D2368F" w:rsidRPr="00263325" w:rsidRDefault="00D2368F" w:rsidP="00781611">
            <w:pPr>
              <w:pStyle w:val="a0"/>
              <w:jc w:val="both"/>
              <w:rPr>
                <w:rFonts w:cs="Times New Roman"/>
                <w:i/>
                <w:sz w:val="26"/>
                <w:szCs w:val="26"/>
              </w:rPr>
            </w:pPr>
          </w:p>
          <w:p w14:paraId="1E072DC1" w14:textId="77777777" w:rsidR="00D2368F" w:rsidRPr="00263325" w:rsidRDefault="00D2368F" w:rsidP="00781611">
            <w:pPr>
              <w:pStyle w:val="a0"/>
              <w:jc w:val="both"/>
              <w:rPr>
                <w:rFonts w:cs="Times New Roman"/>
                <w:i/>
                <w:sz w:val="26"/>
                <w:szCs w:val="26"/>
              </w:rPr>
            </w:pPr>
          </w:p>
          <w:p w14:paraId="1472FE36" w14:textId="77777777" w:rsidR="00D2368F" w:rsidRPr="00263325" w:rsidRDefault="00D2368F" w:rsidP="00781611">
            <w:pPr>
              <w:pStyle w:val="a0"/>
              <w:jc w:val="both"/>
              <w:rPr>
                <w:rFonts w:cs="Times New Roman"/>
                <w:i/>
                <w:sz w:val="26"/>
                <w:szCs w:val="26"/>
              </w:rPr>
            </w:pPr>
          </w:p>
          <w:p w14:paraId="1A8F20D5" w14:textId="77777777" w:rsidR="00D2368F" w:rsidRPr="00263325" w:rsidRDefault="00D2368F" w:rsidP="00781611">
            <w:pPr>
              <w:pStyle w:val="a0"/>
              <w:jc w:val="both"/>
              <w:rPr>
                <w:rFonts w:cs="Times New Roman"/>
                <w:i/>
                <w:sz w:val="26"/>
                <w:szCs w:val="26"/>
              </w:rPr>
            </w:pPr>
          </w:p>
          <w:p w14:paraId="7FEB3C3B" w14:textId="77777777" w:rsidR="00D2368F" w:rsidRPr="00263325" w:rsidRDefault="00D2368F" w:rsidP="00781611">
            <w:pPr>
              <w:pStyle w:val="a0"/>
              <w:jc w:val="both"/>
              <w:rPr>
                <w:rFonts w:cs="Times New Roman"/>
                <w:i/>
                <w:sz w:val="26"/>
                <w:szCs w:val="26"/>
              </w:rPr>
            </w:pPr>
            <w:r w:rsidRPr="00263325">
              <w:rPr>
                <w:rFonts w:cs="Times New Roman"/>
                <w:i/>
                <w:sz w:val="26"/>
                <w:szCs w:val="26"/>
              </w:rPr>
              <w:t>Без видимых повреждений</w:t>
            </w:r>
          </w:p>
          <w:p w14:paraId="7E728DC1" w14:textId="77777777" w:rsidR="00D2368F" w:rsidRPr="00263325" w:rsidRDefault="00D2368F" w:rsidP="00781611">
            <w:pPr>
              <w:pStyle w:val="a0"/>
              <w:jc w:val="both"/>
              <w:rPr>
                <w:rFonts w:cs="Times New Roman"/>
                <w:i/>
                <w:sz w:val="26"/>
                <w:szCs w:val="26"/>
              </w:rPr>
            </w:pPr>
          </w:p>
        </w:tc>
      </w:tr>
      <w:tr w:rsidR="00D2368F" w:rsidRPr="003975D3" w14:paraId="416AC407" w14:textId="77777777" w:rsidTr="00633EA1">
        <w:trPr>
          <w:trHeight w:val="1560"/>
          <w:jc w:val="center"/>
        </w:trPr>
        <w:tc>
          <w:tcPr>
            <w:tcW w:w="326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DF576BA" w14:textId="77777777" w:rsidR="00D2368F" w:rsidRPr="00263325" w:rsidRDefault="00D2368F" w:rsidP="00781611">
            <w:pPr>
              <w:pStyle w:val="a0"/>
              <w:rPr>
                <w:rFonts w:cs="Times New Roman"/>
                <w:sz w:val="26"/>
                <w:szCs w:val="26"/>
              </w:rPr>
            </w:pPr>
            <w:r w:rsidRPr="00263325">
              <w:rPr>
                <w:rFonts w:cs="Times New Roman"/>
                <w:sz w:val="26"/>
                <w:szCs w:val="26"/>
              </w:rPr>
              <w:lastRenderedPageBreak/>
              <w:t>10.</w:t>
            </w:r>
            <w:r>
              <w:rPr>
                <w:rFonts w:cs="Times New Roman"/>
                <w:sz w:val="26"/>
                <w:szCs w:val="26"/>
              </w:rPr>
              <w:t xml:space="preserve"> </w:t>
            </w:r>
            <w:r w:rsidRPr="00263325">
              <w:rPr>
                <w:rFonts w:cs="Times New Roman"/>
                <w:sz w:val="26"/>
                <w:szCs w:val="26"/>
              </w:rPr>
              <w:t xml:space="preserve">Внутридомовые инженерные коммуникации и оборудование для предоставления коммунальных услуг: </w:t>
            </w:r>
          </w:p>
          <w:p w14:paraId="0CD89457" w14:textId="77777777" w:rsidR="00D2368F" w:rsidRPr="00263325" w:rsidRDefault="00D2368F" w:rsidP="00781611">
            <w:pPr>
              <w:pStyle w:val="a0"/>
              <w:suppressAutoHyphens w:val="0"/>
              <w:ind w:left="360"/>
              <w:rPr>
                <w:rFonts w:cs="Times New Roman"/>
                <w:sz w:val="26"/>
                <w:szCs w:val="26"/>
              </w:rPr>
            </w:pPr>
            <w:r w:rsidRPr="00263325">
              <w:rPr>
                <w:rFonts w:cs="Times New Roman"/>
                <w:sz w:val="26"/>
                <w:szCs w:val="26"/>
              </w:rPr>
              <w:t>электроснабжение,</w:t>
            </w:r>
          </w:p>
          <w:p w14:paraId="6BBF8E1E" w14:textId="77777777" w:rsidR="00D2368F" w:rsidRPr="00263325" w:rsidRDefault="00D2368F" w:rsidP="00781611">
            <w:pPr>
              <w:pStyle w:val="a0"/>
              <w:suppressAutoHyphens w:val="0"/>
              <w:ind w:left="360"/>
              <w:rPr>
                <w:rFonts w:cs="Times New Roman"/>
                <w:sz w:val="26"/>
                <w:szCs w:val="26"/>
              </w:rPr>
            </w:pPr>
            <w:r w:rsidRPr="00263325">
              <w:rPr>
                <w:rFonts w:cs="Times New Roman"/>
                <w:sz w:val="26"/>
                <w:szCs w:val="26"/>
              </w:rPr>
              <w:t>холодное водоснабжение,</w:t>
            </w:r>
          </w:p>
          <w:p w14:paraId="2EBBFDCD" w14:textId="77777777" w:rsidR="00D2368F" w:rsidRPr="00263325" w:rsidRDefault="00D2368F" w:rsidP="00781611">
            <w:pPr>
              <w:pStyle w:val="a0"/>
              <w:suppressAutoHyphens w:val="0"/>
              <w:ind w:left="360"/>
              <w:rPr>
                <w:rFonts w:cs="Times New Roman"/>
                <w:sz w:val="26"/>
                <w:szCs w:val="26"/>
              </w:rPr>
            </w:pPr>
            <w:r w:rsidRPr="00263325">
              <w:rPr>
                <w:rFonts w:cs="Times New Roman"/>
                <w:sz w:val="26"/>
                <w:szCs w:val="26"/>
              </w:rPr>
              <w:t>горячее водоснабжение,</w:t>
            </w:r>
          </w:p>
          <w:p w14:paraId="7D046056" w14:textId="77777777" w:rsidR="00D2368F" w:rsidRPr="00263325" w:rsidRDefault="00D2368F" w:rsidP="00781611">
            <w:pPr>
              <w:pStyle w:val="a0"/>
              <w:suppressAutoHyphens w:val="0"/>
              <w:ind w:left="360"/>
              <w:rPr>
                <w:rFonts w:cs="Times New Roman"/>
                <w:sz w:val="26"/>
                <w:szCs w:val="26"/>
              </w:rPr>
            </w:pPr>
            <w:r w:rsidRPr="00263325">
              <w:rPr>
                <w:rFonts w:cs="Times New Roman"/>
                <w:sz w:val="26"/>
                <w:szCs w:val="26"/>
              </w:rPr>
              <w:t>водоотведение,</w:t>
            </w:r>
          </w:p>
          <w:p w14:paraId="2BF0AC4B" w14:textId="77777777" w:rsidR="00D2368F" w:rsidRPr="00263325" w:rsidRDefault="00D2368F" w:rsidP="00781611">
            <w:pPr>
              <w:pStyle w:val="a0"/>
              <w:suppressAutoHyphens w:val="0"/>
              <w:ind w:left="360"/>
              <w:rPr>
                <w:rFonts w:cs="Times New Roman"/>
                <w:sz w:val="26"/>
                <w:szCs w:val="26"/>
              </w:rPr>
            </w:pPr>
            <w:r w:rsidRPr="00263325">
              <w:rPr>
                <w:rFonts w:cs="Times New Roman"/>
                <w:sz w:val="26"/>
                <w:szCs w:val="26"/>
              </w:rPr>
              <w:t>газоснабжение,</w:t>
            </w:r>
          </w:p>
          <w:p w14:paraId="4B0E8632" w14:textId="77777777" w:rsidR="00D2368F" w:rsidRPr="00263325" w:rsidRDefault="00D2368F" w:rsidP="00781611">
            <w:pPr>
              <w:pStyle w:val="a0"/>
              <w:suppressAutoHyphens w:val="0"/>
              <w:ind w:left="360"/>
              <w:rPr>
                <w:rFonts w:cs="Times New Roman"/>
                <w:sz w:val="26"/>
                <w:szCs w:val="26"/>
              </w:rPr>
            </w:pPr>
            <w:r w:rsidRPr="00263325">
              <w:rPr>
                <w:rFonts w:cs="Times New Roman"/>
                <w:sz w:val="26"/>
                <w:szCs w:val="26"/>
              </w:rPr>
              <w:t>о</w:t>
            </w:r>
            <w:r w:rsidR="00F647BF">
              <w:rPr>
                <w:rFonts w:cs="Times New Roman"/>
                <w:sz w:val="26"/>
                <w:szCs w:val="26"/>
              </w:rPr>
              <w:t>топление (от внешних котельных)</w:t>
            </w:r>
          </w:p>
        </w:tc>
        <w:tc>
          <w:tcPr>
            <w:tcW w:w="382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73F1AE9" w14:textId="77777777" w:rsidR="00D2368F" w:rsidRPr="00263325" w:rsidRDefault="00D2368F" w:rsidP="00781611">
            <w:pPr>
              <w:pStyle w:val="a0"/>
              <w:jc w:val="both"/>
              <w:rPr>
                <w:rFonts w:cs="Times New Roman"/>
                <w:sz w:val="26"/>
                <w:szCs w:val="26"/>
              </w:rPr>
            </w:pPr>
          </w:p>
          <w:p w14:paraId="1AF821F5" w14:textId="77777777" w:rsidR="00D2368F" w:rsidRPr="00263325" w:rsidRDefault="00D2368F" w:rsidP="00781611">
            <w:pPr>
              <w:pStyle w:val="a0"/>
              <w:jc w:val="both"/>
              <w:rPr>
                <w:rFonts w:cs="Times New Roman"/>
                <w:sz w:val="26"/>
                <w:szCs w:val="26"/>
              </w:rPr>
            </w:pPr>
          </w:p>
          <w:p w14:paraId="3C3B6828" w14:textId="77777777" w:rsidR="00D2368F" w:rsidRPr="00263325" w:rsidRDefault="00D2368F" w:rsidP="00781611">
            <w:pPr>
              <w:pStyle w:val="a0"/>
              <w:jc w:val="both"/>
              <w:rPr>
                <w:rFonts w:cs="Times New Roman"/>
                <w:sz w:val="26"/>
                <w:szCs w:val="26"/>
              </w:rPr>
            </w:pPr>
          </w:p>
          <w:p w14:paraId="4E178A31" w14:textId="77777777" w:rsidR="00D2368F" w:rsidRPr="00263325" w:rsidRDefault="00D2368F" w:rsidP="00781611">
            <w:pPr>
              <w:pStyle w:val="a0"/>
              <w:jc w:val="both"/>
              <w:rPr>
                <w:rFonts w:cs="Times New Roman"/>
                <w:sz w:val="26"/>
                <w:szCs w:val="26"/>
              </w:rPr>
            </w:pPr>
          </w:p>
          <w:p w14:paraId="781D5476" w14:textId="77777777" w:rsidR="00D2368F" w:rsidRPr="00263325" w:rsidRDefault="00D2368F" w:rsidP="00781611">
            <w:pPr>
              <w:pStyle w:val="a0"/>
              <w:jc w:val="both"/>
              <w:rPr>
                <w:rFonts w:cs="Times New Roman"/>
                <w:sz w:val="26"/>
                <w:szCs w:val="26"/>
              </w:rPr>
            </w:pPr>
          </w:p>
          <w:p w14:paraId="183E2AD5" w14:textId="77777777" w:rsidR="00D2368F" w:rsidRPr="00263325" w:rsidRDefault="00D2368F" w:rsidP="00781611">
            <w:pPr>
              <w:pStyle w:val="a0"/>
              <w:rPr>
                <w:rFonts w:cs="Times New Roman"/>
                <w:i/>
                <w:sz w:val="26"/>
                <w:szCs w:val="26"/>
              </w:rPr>
            </w:pPr>
            <w:r w:rsidRPr="00263325">
              <w:rPr>
                <w:rFonts w:cs="Times New Roman"/>
                <w:i/>
                <w:sz w:val="26"/>
                <w:szCs w:val="26"/>
              </w:rPr>
              <w:t>Скрытая проводка напр. 220</w:t>
            </w:r>
          </w:p>
          <w:p w14:paraId="23FDD984" w14:textId="77777777" w:rsidR="00D2368F" w:rsidRDefault="00D2368F" w:rsidP="00781611">
            <w:pPr>
              <w:pStyle w:val="a0"/>
              <w:rPr>
                <w:rFonts w:cs="Times New Roman"/>
                <w:i/>
                <w:sz w:val="26"/>
                <w:szCs w:val="26"/>
              </w:rPr>
            </w:pPr>
          </w:p>
          <w:p w14:paraId="5C8E4FE7" w14:textId="77777777" w:rsidR="00D2368F" w:rsidRPr="00263325" w:rsidRDefault="00D2368F" w:rsidP="00781611">
            <w:pPr>
              <w:pStyle w:val="a0"/>
              <w:rPr>
                <w:rFonts w:cs="Times New Roman"/>
                <w:i/>
                <w:sz w:val="26"/>
                <w:szCs w:val="26"/>
              </w:rPr>
            </w:pPr>
            <w:r w:rsidRPr="00263325">
              <w:rPr>
                <w:rFonts w:cs="Times New Roman"/>
                <w:i/>
                <w:sz w:val="26"/>
                <w:szCs w:val="26"/>
              </w:rPr>
              <w:t xml:space="preserve">Водопровод центральный </w:t>
            </w:r>
          </w:p>
          <w:p w14:paraId="5A9C3E89" w14:textId="77777777" w:rsidR="00D2368F" w:rsidRPr="00263325" w:rsidRDefault="00D2368F" w:rsidP="00781611">
            <w:pPr>
              <w:pStyle w:val="a0"/>
              <w:rPr>
                <w:rFonts w:cs="Times New Roman"/>
                <w:i/>
                <w:sz w:val="26"/>
                <w:szCs w:val="26"/>
              </w:rPr>
            </w:pPr>
            <w:r>
              <w:rPr>
                <w:rFonts w:cs="Times New Roman"/>
                <w:i/>
                <w:sz w:val="26"/>
                <w:szCs w:val="26"/>
              </w:rPr>
              <w:t>Ц</w:t>
            </w:r>
            <w:r w:rsidRPr="00263325">
              <w:rPr>
                <w:rFonts w:cs="Times New Roman"/>
                <w:i/>
                <w:sz w:val="26"/>
                <w:szCs w:val="26"/>
              </w:rPr>
              <w:t>ентрализованное</w:t>
            </w:r>
          </w:p>
          <w:p w14:paraId="37180402" w14:textId="77777777" w:rsidR="00D2368F" w:rsidRPr="00263325" w:rsidRDefault="00D2368F" w:rsidP="00781611">
            <w:pPr>
              <w:pStyle w:val="a0"/>
              <w:rPr>
                <w:rFonts w:cs="Times New Roman"/>
                <w:i/>
                <w:sz w:val="26"/>
                <w:szCs w:val="26"/>
              </w:rPr>
            </w:pPr>
            <w:r>
              <w:rPr>
                <w:rFonts w:cs="Times New Roman"/>
                <w:i/>
                <w:sz w:val="26"/>
                <w:szCs w:val="26"/>
              </w:rPr>
              <w:t>Е</w:t>
            </w:r>
            <w:r w:rsidRPr="00263325">
              <w:rPr>
                <w:rFonts w:cs="Times New Roman"/>
                <w:i/>
                <w:sz w:val="26"/>
                <w:szCs w:val="26"/>
              </w:rPr>
              <w:t>сть</w:t>
            </w:r>
          </w:p>
          <w:p w14:paraId="2F5E8C55" w14:textId="77777777" w:rsidR="00D2368F" w:rsidRPr="00263325" w:rsidRDefault="00D2368F" w:rsidP="00781611">
            <w:pPr>
              <w:pStyle w:val="a0"/>
              <w:rPr>
                <w:rFonts w:cs="Times New Roman"/>
                <w:i/>
                <w:sz w:val="26"/>
                <w:szCs w:val="26"/>
              </w:rPr>
            </w:pPr>
            <w:r>
              <w:rPr>
                <w:rFonts w:cs="Times New Roman"/>
                <w:i/>
                <w:sz w:val="26"/>
                <w:szCs w:val="26"/>
              </w:rPr>
              <w:t>О</w:t>
            </w:r>
            <w:r w:rsidRPr="00263325">
              <w:rPr>
                <w:rFonts w:cs="Times New Roman"/>
                <w:i/>
                <w:sz w:val="26"/>
                <w:szCs w:val="26"/>
              </w:rPr>
              <w:t>тсутствует</w:t>
            </w:r>
          </w:p>
          <w:p w14:paraId="593A56EB" w14:textId="77777777" w:rsidR="00D2368F" w:rsidRPr="00263325" w:rsidRDefault="00D2368F" w:rsidP="00781611">
            <w:pPr>
              <w:pStyle w:val="a0"/>
              <w:rPr>
                <w:rFonts w:cs="Times New Roman"/>
                <w:i/>
                <w:sz w:val="26"/>
                <w:szCs w:val="26"/>
              </w:rPr>
            </w:pPr>
            <w:r>
              <w:rPr>
                <w:rFonts w:cs="Times New Roman"/>
                <w:i/>
                <w:sz w:val="26"/>
                <w:szCs w:val="26"/>
              </w:rPr>
              <w:t>О</w:t>
            </w:r>
            <w:r w:rsidRPr="00263325">
              <w:rPr>
                <w:rFonts w:cs="Times New Roman"/>
                <w:i/>
                <w:sz w:val="26"/>
                <w:szCs w:val="26"/>
              </w:rPr>
              <w:t>т ТЭЦ на твердом топливе</w:t>
            </w:r>
          </w:p>
        </w:tc>
        <w:tc>
          <w:tcPr>
            <w:tcW w:w="241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E255E7F" w14:textId="77777777" w:rsidR="00D2368F" w:rsidRPr="00263325" w:rsidRDefault="00D2368F" w:rsidP="00781611">
            <w:pPr>
              <w:pStyle w:val="a0"/>
              <w:jc w:val="both"/>
              <w:rPr>
                <w:rFonts w:cs="Times New Roman"/>
                <w:sz w:val="26"/>
                <w:szCs w:val="26"/>
              </w:rPr>
            </w:pPr>
          </w:p>
          <w:p w14:paraId="6AA701E7" w14:textId="77777777" w:rsidR="00D2368F" w:rsidRPr="00263325" w:rsidRDefault="00D2368F" w:rsidP="00781611">
            <w:pPr>
              <w:pStyle w:val="a0"/>
              <w:jc w:val="both"/>
              <w:rPr>
                <w:rFonts w:cs="Times New Roman"/>
                <w:sz w:val="26"/>
                <w:szCs w:val="26"/>
              </w:rPr>
            </w:pPr>
          </w:p>
          <w:p w14:paraId="2400FDF8" w14:textId="77777777" w:rsidR="00D2368F" w:rsidRPr="00263325" w:rsidRDefault="00D2368F" w:rsidP="00781611">
            <w:pPr>
              <w:pStyle w:val="a0"/>
              <w:jc w:val="both"/>
              <w:rPr>
                <w:rFonts w:cs="Times New Roman"/>
                <w:sz w:val="26"/>
                <w:szCs w:val="26"/>
              </w:rPr>
            </w:pPr>
          </w:p>
          <w:p w14:paraId="551BE105" w14:textId="77777777" w:rsidR="00D2368F" w:rsidRPr="00263325" w:rsidRDefault="00D2368F" w:rsidP="00781611">
            <w:pPr>
              <w:pStyle w:val="a0"/>
              <w:jc w:val="both"/>
              <w:rPr>
                <w:rFonts w:cs="Times New Roman"/>
                <w:sz w:val="26"/>
                <w:szCs w:val="26"/>
              </w:rPr>
            </w:pPr>
          </w:p>
          <w:p w14:paraId="29945310" w14:textId="77777777" w:rsidR="00D2368F" w:rsidRPr="00263325" w:rsidRDefault="00D2368F" w:rsidP="00781611">
            <w:pPr>
              <w:pStyle w:val="a0"/>
              <w:jc w:val="both"/>
              <w:rPr>
                <w:rFonts w:cs="Times New Roman"/>
                <w:i/>
                <w:sz w:val="26"/>
                <w:szCs w:val="26"/>
              </w:rPr>
            </w:pPr>
          </w:p>
          <w:p w14:paraId="3A4342E9" w14:textId="77777777" w:rsidR="00D2368F" w:rsidRPr="00263325" w:rsidRDefault="00D2368F" w:rsidP="00781611">
            <w:pPr>
              <w:pStyle w:val="a0"/>
              <w:jc w:val="both"/>
              <w:rPr>
                <w:rFonts w:cs="Times New Roman"/>
                <w:i/>
                <w:sz w:val="26"/>
                <w:szCs w:val="26"/>
              </w:rPr>
            </w:pPr>
            <w:r w:rsidRPr="00263325">
              <w:rPr>
                <w:rFonts w:cs="Times New Roman"/>
                <w:i/>
                <w:sz w:val="26"/>
                <w:szCs w:val="26"/>
              </w:rPr>
              <w:t xml:space="preserve">Без видимых повреждений </w:t>
            </w:r>
          </w:p>
        </w:tc>
      </w:tr>
    </w:tbl>
    <w:p w14:paraId="37EF2326" w14:textId="77777777" w:rsidR="00D2368F" w:rsidRDefault="00D2368F" w:rsidP="00B4367D">
      <w:pPr>
        <w:rPr>
          <w:rFonts w:cs="Times New Roman"/>
          <w:sz w:val="26"/>
          <w:szCs w:val="26"/>
        </w:rPr>
      </w:pPr>
    </w:p>
    <w:p w14:paraId="6C244424" w14:textId="77777777" w:rsidR="00146D0E" w:rsidRPr="00263325" w:rsidRDefault="00146D0E" w:rsidP="00633AFF">
      <w:pPr>
        <w:pStyle w:val="a0"/>
        <w:rPr>
          <w:rFonts w:cs="Times New Roman"/>
          <w:sz w:val="26"/>
          <w:szCs w:val="26"/>
        </w:rPr>
      </w:pPr>
    </w:p>
    <w:tbl>
      <w:tblPr>
        <w:tblW w:w="0" w:type="auto"/>
        <w:tblLook w:val="04A0" w:firstRow="1" w:lastRow="0" w:firstColumn="1" w:lastColumn="0" w:noHBand="0" w:noVBand="1"/>
      </w:tblPr>
      <w:tblGrid>
        <w:gridCol w:w="3510"/>
        <w:gridCol w:w="284"/>
        <w:gridCol w:w="2888"/>
        <w:gridCol w:w="2888"/>
      </w:tblGrid>
      <w:tr w:rsidR="00D2368F" w:rsidRPr="00D80AD5" w14:paraId="131BF764" w14:textId="77777777" w:rsidTr="00781611">
        <w:tc>
          <w:tcPr>
            <w:tcW w:w="9570" w:type="dxa"/>
            <w:gridSpan w:val="4"/>
            <w:tcBorders>
              <w:bottom w:val="single" w:sz="4" w:space="0" w:color="auto"/>
            </w:tcBorders>
            <w:shd w:val="clear" w:color="auto" w:fill="auto"/>
          </w:tcPr>
          <w:p w14:paraId="46570307" w14:textId="77777777" w:rsidR="00D2368F" w:rsidRPr="00D80AD5" w:rsidRDefault="00AC6305" w:rsidP="00781611">
            <w:pPr>
              <w:pStyle w:val="a0"/>
              <w:jc w:val="center"/>
              <w:rPr>
                <w:rFonts w:cs="Times New Roman"/>
                <w:i/>
                <w:sz w:val="26"/>
                <w:szCs w:val="26"/>
              </w:rPr>
            </w:pPr>
            <w:r>
              <w:rPr>
                <w:rFonts w:cs="Times New Roman"/>
                <w:i/>
                <w:sz w:val="26"/>
                <w:szCs w:val="26"/>
              </w:rPr>
              <w:t>Заместитель Главы Администрации города Рубцовска – начальник управления</w:t>
            </w:r>
          </w:p>
        </w:tc>
      </w:tr>
      <w:tr w:rsidR="00D2368F" w:rsidRPr="00D80AD5" w14:paraId="00FCC192" w14:textId="77777777" w:rsidTr="00781611">
        <w:tc>
          <w:tcPr>
            <w:tcW w:w="9570" w:type="dxa"/>
            <w:gridSpan w:val="4"/>
            <w:tcBorders>
              <w:top w:val="single" w:sz="4" w:space="0" w:color="auto"/>
              <w:bottom w:val="single" w:sz="4" w:space="0" w:color="auto"/>
            </w:tcBorders>
            <w:shd w:val="clear" w:color="auto" w:fill="auto"/>
          </w:tcPr>
          <w:p w14:paraId="32EE749F" w14:textId="77777777" w:rsidR="00D2368F" w:rsidRPr="00D80AD5" w:rsidRDefault="00AC6305" w:rsidP="00781611">
            <w:pPr>
              <w:pStyle w:val="a0"/>
              <w:jc w:val="center"/>
              <w:rPr>
                <w:rFonts w:cs="Times New Roman"/>
                <w:i/>
                <w:sz w:val="26"/>
                <w:szCs w:val="26"/>
              </w:rPr>
            </w:pPr>
            <w:r>
              <w:rPr>
                <w:rFonts w:cs="Times New Roman"/>
                <w:i/>
                <w:sz w:val="26"/>
                <w:szCs w:val="26"/>
              </w:rPr>
              <w:t>по жилищно-коммунальному хозяйству и экологии О.Г. Обухович</w:t>
            </w:r>
          </w:p>
        </w:tc>
      </w:tr>
      <w:tr w:rsidR="00D2368F" w:rsidRPr="00D80AD5" w14:paraId="1700A3D5" w14:textId="77777777" w:rsidTr="00781611">
        <w:tc>
          <w:tcPr>
            <w:tcW w:w="9570" w:type="dxa"/>
            <w:gridSpan w:val="4"/>
            <w:tcBorders>
              <w:top w:val="single" w:sz="4" w:space="0" w:color="auto"/>
            </w:tcBorders>
            <w:shd w:val="clear" w:color="auto" w:fill="auto"/>
          </w:tcPr>
          <w:p w14:paraId="7B9AAE4A" w14:textId="77777777" w:rsidR="00D2368F" w:rsidRPr="00D80AD5" w:rsidRDefault="00D2368F" w:rsidP="00781611">
            <w:pPr>
              <w:pStyle w:val="a0"/>
              <w:jc w:val="center"/>
              <w:rPr>
                <w:rFonts w:cs="Times New Roman"/>
                <w:sz w:val="16"/>
                <w:szCs w:val="16"/>
              </w:rPr>
            </w:pPr>
            <w:r w:rsidRPr="00D80AD5">
              <w:rPr>
                <w:rFonts w:cs="Times New Roman"/>
                <w:sz w:val="16"/>
                <w:szCs w:val="16"/>
              </w:rPr>
              <w:t>(должность, Ф.И.О. руководителя уполномоченного устанавливать</w:t>
            </w:r>
          </w:p>
          <w:p w14:paraId="781D4C2F" w14:textId="77777777" w:rsidR="00D2368F" w:rsidRPr="00D80AD5" w:rsidRDefault="00D2368F" w:rsidP="00781611">
            <w:pPr>
              <w:pStyle w:val="a0"/>
              <w:jc w:val="center"/>
              <w:rPr>
                <w:rFonts w:cs="Times New Roman"/>
                <w:sz w:val="16"/>
                <w:szCs w:val="16"/>
              </w:rPr>
            </w:pPr>
            <w:r w:rsidRPr="00D80AD5">
              <w:rPr>
                <w:rFonts w:cs="Times New Roman"/>
                <w:sz w:val="16"/>
                <w:szCs w:val="16"/>
              </w:rPr>
              <w:t>техническое состояние многоквартирного дома, являющегося объектом конкурса)</w:t>
            </w:r>
          </w:p>
        </w:tc>
      </w:tr>
      <w:tr w:rsidR="00D2368F" w:rsidRPr="00D80AD5" w14:paraId="412C2785" w14:textId="77777777" w:rsidTr="00781611">
        <w:tc>
          <w:tcPr>
            <w:tcW w:w="9570" w:type="dxa"/>
            <w:gridSpan w:val="4"/>
            <w:shd w:val="clear" w:color="auto" w:fill="auto"/>
          </w:tcPr>
          <w:p w14:paraId="0E99E67E" w14:textId="77777777" w:rsidR="00D2368F" w:rsidRPr="00D80AD5" w:rsidRDefault="00D2368F" w:rsidP="00781611">
            <w:pPr>
              <w:pStyle w:val="a0"/>
              <w:jc w:val="center"/>
              <w:rPr>
                <w:rFonts w:cs="Times New Roman"/>
                <w:sz w:val="16"/>
                <w:szCs w:val="16"/>
              </w:rPr>
            </w:pPr>
          </w:p>
        </w:tc>
      </w:tr>
      <w:tr w:rsidR="00D2368F" w:rsidRPr="00D80AD5" w14:paraId="195BC9FC" w14:textId="77777777" w:rsidTr="00781611">
        <w:tc>
          <w:tcPr>
            <w:tcW w:w="3510" w:type="dxa"/>
            <w:tcBorders>
              <w:bottom w:val="single" w:sz="4" w:space="0" w:color="auto"/>
            </w:tcBorders>
            <w:shd w:val="clear" w:color="auto" w:fill="auto"/>
          </w:tcPr>
          <w:p w14:paraId="55F4F88D" w14:textId="77777777" w:rsidR="00D2368F" w:rsidRPr="00D80AD5" w:rsidRDefault="00D2368F" w:rsidP="00781611">
            <w:pPr>
              <w:pStyle w:val="a0"/>
              <w:jc w:val="center"/>
              <w:rPr>
                <w:rFonts w:cs="Times New Roman"/>
                <w:sz w:val="16"/>
                <w:szCs w:val="16"/>
              </w:rPr>
            </w:pPr>
          </w:p>
        </w:tc>
        <w:tc>
          <w:tcPr>
            <w:tcW w:w="284" w:type="dxa"/>
            <w:shd w:val="clear" w:color="auto" w:fill="auto"/>
          </w:tcPr>
          <w:p w14:paraId="31F00DE5" w14:textId="77777777" w:rsidR="00D2368F" w:rsidRPr="00D80AD5" w:rsidRDefault="00D2368F" w:rsidP="00781611">
            <w:pPr>
              <w:pStyle w:val="a0"/>
              <w:jc w:val="center"/>
              <w:rPr>
                <w:rFonts w:cs="Times New Roman"/>
                <w:sz w:val="16"/>
                <w:szCs w:val="16"/>
              </w:rPr>
            </w:pPr>
          </w:p>
        </w:tc>
        <w:tc>
          <w:tcPr>
            <w:tcW w:w="5776" w:type="dxa"/>
            <w:gridSpan w:val="2"/>
            <w:tcBorders>
              <w:bottom w:val="single" w:sz="4" w:space="0" w:color="auto"/>
            </w:tcBorders>
            <w:shd w:val="clear" w:color="auto" w:fill="auto"/>
          </w:tcPr>
          <w:p w14:paraId="6151C768" w14:textId="77777777" w:rsidR="00D2368F" w:rsidRPr="00D80AD5" w:rsidRDefault="00D2368F" w:rsidP="00781611">
            <w:pPr>
              <w:pStyle w:val="a0"/>
              <w:jc w:val="center"/>
              <w:rPr>
                <w:rFonts w:cs="Times New Roman"/>
                <w:sz w:val="16"/>
                <w:szCs w:val="16"/>
              </w:rPr>
            </w:pPr>
          </w:p>
        </w:tc>
      </w:tr>
      <w:tr w:rsidR="00D2368F" w:rsidRPr="00D80AD5" w14:paraId="167FD9E5" w14:textId="77777777" w:rsidTr="00781611">
        <w:tc>
          <w:tcPr>
            <w:tcW w:w="3510" w:type="dxa"/>
            <w:tcBorders>
              <w:top w:val="single" w:sz="4" w:space="0" w:color="auto"/>
            </w:tcBorders>
            <w:shd w:val="clear" w:color="auto" w:fill="auto"/>
          </w:tcPr>
          <w:p w14:paraId="71607CEB" w14:textId="77777777" w:rsidR="00D2368F" w:rsidRPr="00D80AD5" w:rsidRDefault="00D2368F" w:rsidP="00781611">
            <w:pPr>
              <w:pStyle w:val="a0"/>
              <w:jc w:val="center"/>
              <w:rPr>
                <w:rFonts w:cs="Times New Roman"/>
                <w:sz w:val="16"/>
                <w:szCs w:val="16"/>
              </w:rPr>
            </w:pPr>
            <w:r w:rsidRPr="00D80AD5">
              <w:rPr>
                <w:rFonts w:cs="Times New Roman"/>
                <w:sz w:val="16"/>
                <w:szCs w:val="16"/>
              </w:rPr>
              <w:t>(подпись)</w:t>
            </w:r>
          </w:p>
        </w:tc>
        <w:tc>
          <w:tcPr>
            <w:tcW w:w="284" w:type="dxa"/>
            <w:shd w:val="clear" w:color="auto" w:fill="auto"/>
          </w:tcPr>
          <w:p w14:paraId="1DA5424D" w14:textId="77777777" w:rsidR="00D2368F" w:rsidRPr="00D80AD5" w:rsidRDefault="00D2368F" w:rsidP="00781611">
            <w:pPr>
              <w:pStyle w:val="a0"/>
              <w:jc w:val="center"/>
              <w:rPr>
                <w:rFonts w:cs="Times New Roman"/>
                <w:sz w:val="16"/>
                <w:szCs w:val="16"/>
              </w:rPr>
            </w:pPr>
          </w:p>
        </w:tc>
        <w:tc>
          <w:tcPr>
            <w:tcW w:w="5776" w:type="dxa"/>
            <w:gridSpan w:val="2"/>
            <w:shd w:val="clear" w:color="auto" w:fill="auto"/>
          </w:tcPr>
          <w:p w14:paraId="67ED526C" w14:textId="77777777" w:rsidR="00D2368F" w:rsidRPr="00D80AD5" w:rsidRDefault="00D2368F" w:rsidP="00781611">
            <w:pPr>
              <w:pStyle w:val="a0"/>
              <w:jc w:val="center"/>
              <w:rPr>
                <w:rFonts w:cs="Times New Roman"/>
                <w:sz w:val="16"/>
                <w:szCs w:val="16"/>
              </w:rPr>
            </w:pPr>
            <w:r w:rsidRPr="00D80AD5">
              <w:rPr>
                <w:rFonts w:cs="Times New Roman"/>
                <w:sz w:val="16"/>
                <w:szCs w:val="16"/>
              </w:rPr>
              <w:t>(Ф.И.О.)</w:t>
            </w:r>
          </w:p>
        </w:tc>
      </w:tr>
      <w:tr w:rsidR="00D2368F" w:rsidRPr="00D80AD5" w14:paraId="7BA8D4DC" w14:textId="77777777" w:rsidTr="00781611">
        <w:tc>
          <w:tcPr>
            <w:tcW w:w="3510" w:type="dxa"/>
            <w:shd w:val="clear" w:color="auto" w:fill="auto"/>
          </w:tcPr>
          <w:p w14:paraId="41D6E5CE" w14:textId="77777777" w:rsidR="00D2368F" w:rsidRPr="00D80AD5" w:rsidRDefault="00D2368F" w:rsidP="00781611">
            <w:pPr>
              <w:pStyle w:val="a0"/>
              <w:jc w:val="center"/>
              <w:rPr>
                <w:rFonts w:cs="Times New Roman"/>
                <w:sz w:val="16"/>
                <w:szCs w:val="16"/>
              </w:rPr>
            </w:pPr>
          </w:p>
        </w:tc>
        <w:tc>
          <w:tcPr>
            <w:tcW w:w="284" w:type="dxa"/>
            <w:shd w:val="clear" w:color="auto" w:fill="auto"/>
          </w:tcPr>
          <w:p w14:paraId="6C3AF1D7" w14:textId="77777777" w:rsidR="00D2368F" w:rsidRPr="00D80AD5" w:rsidRDefault="00D2368F" w:rsidP="00781611">
            <w:pPr>
              <w:pStyle w:val="a0"/>
              <w:jc w:val="center"/>
              <w:rPr>
                <w:rFonts w:cs="Times New Roman"/>
                <w:sz w:val="16"/>
                <w:szCs w:val="16"/>
              </w:rPr>
            </w:pPr>
          </w:p>
        </w:tc>
        <w:tc>
          <w:tcPr>
            <w:tcW w:w="5776" w:type="dxa"/>
            <w:gridSpan w:val="2"/>
            <w:shd w:val="clear" w:color="auto" w:fill="auto"/>
          </w:tcPr>
          <w:p w14:paraId="2C5CB56D" w14:textId="77777777" w:rsidR="00D2368F" w:rsidRPr="00D80AD5" w:rsidRDefault="00D2368F" w:rsidP="00781611">
            <w:pPr>
              <w:pStyle w:val="a0"/>
              <w:jc w:val="center"/>
              <w:rPr>
                <w:rFonts w:cs="Times New Roman"/>
                <w:sz w:val="16"/>
                <w:szCs w:val="16"/>
              </w:rPr>
            </w:pPr>
          </w:p>
        </w:tc>
      </w:tr>
      <w:tr w:rsidR="00D2368F" w:rsidRPr="00D80AD5" w14:paraId="390D3F9A" w14:textId="77777777" w:rsidTr="00781611">
        <w:tc>
          <w:tcPr>
            <w:tcW w:w="3510" w:type="dxa"/>
            <w:shd w:val="clear" w:color="auto" w:fill="auto"/>
          </w:tcPr>
          <w:p w14:paraId="16FAF9F4" w14:textId="77777777" w:rsidR="00D2368F" w:rsidRPr="00D80AD5" w:rsidRDefault="00D2368F" w:rsidP="00781611">
            <w:pPr>
              <w:pStyle w:val="a0"/>
              <w:jc w:val="center"/>
              <w:rPr>
                <w:rFonts w:cs="Times New Roman"/>
                <w:sz w:val="16"/>
                <w:szCs w:val="16"/>
              </w:rPr>
            </w:pPr>
          </w:p>
        </w:tc>
        <w:tc>
          <w:tcPr>
            <w:tcW w:w="284" w:type="dxa"/>
            <w:shd w:val="clear" w:color="auto" w:fill="auto"/>
          </w:tcPr>
          <w:p w14:paraId="3553CD33" w14:textId="77777777" w:rsidR="00D2368F" w:rsidRPr="00D80AD5" w:rsidRDefault="00D2368F" w:rsidP="00781611">
            <w:pPr>
              <w:pStyle w:val="a0"/>
              <w:jc w:val="center"/>
              <w:rPr>
                <w:rFonts w:cs="Times New Roman"/>
                <w:sz w:val="16"/>
                <w:szCs w:val="16"/>
              </w:rPr>
            </w:pPr>
          </w:p>
        </w:tc>
        <w:tc>
          <w:tcPr>
            <w:tcW w:w="2888" w:type="dxa"/>
            <w:tcBorders>
              <w:bottom w:val="single" w:sz="4" w:space="0" w:color="auto"/>
            </w:tcBorders>
            <w:shd w:val="clear" w:color="auto" w:fill="auto"/>
          </w:tcPr>
          <w:p w14:paraId="6AF3E2E9" w14:textId="77777777" w:rsidR="00D2368F" w:rsidRPr="00D80AD5" w:rsidRDefault="00D2368F" w:rsidP="00781611">
            <w:pPr>
              <w:pStyle w:val="a0"/>
              <w:jc w:val="center"/>
              <w:rPr>
                <w:rFonts w:cs="Times New Roman"/>
                <w:sz w:val="16"/>
                <w:szCs w:val="16"/>
              </w:rPr>
            </w:pPr>
          </w:p>
        </w:tc>
        <w:tc>
          <w:tcPr>
            <w:tcW w:w="2888" w:type="dxa"/>
            <w:shd w:val="clear" w:color="auto" w:fill="auto"/>
          </w:tcPr>
          <w:p w14:paraId="2954E621" w14:textId="77777777" w:rsidR="00D2368F" w:rsidRPr="00D80AD5" w:rsidRDefault="00DE11D6" w:rsidP="00781611">
            <w:pPr>
              <w:pStyle w:val="a0"/>
              <w:rPr>
                <w:rFonts w:cs="Times New Roman"/>
                <w:sz w:val="16"/>
                <w:szCs w:val="16"/>
              </w:rPr>
            </w:pPr>
            <w:r>
              <w:rPr>
                <w:rFonts w:cs="Times New Roman"/>
                <w:sz w:val="26"/>
                <w:szCs w:val="26"/>
              </w:rPr>
              <w:t>2025</w:t>
            </w:r>
            <w:r w:rsidR="00D2368F" w:rsidRPr="00D80AD5">
              <w:rPr>
                <w:rFonts w:cs="Times New Roman"/>
                <w:sz w:val="26"/>
                <w:szCs w:val="26"/>
              </w:rPr>
              <w:t xml:space="preserve"> г.</w:t>
            </w:r>
          </w:p>
        </w:tc>
      </w:tr>
      <w:tr w:rsidR="00D2368F" w:rsidRPr="00D80AD5" w14:paraId="6BE257E3" w14:textId="77777777" w:rsidTr="00781611">
        <w:tc>
          <w:tcPr>
            <w:tcW w:w="3510" w:type="dxa"/>
            <w:shd w:val="clear" w:color="auto" w:fill="auto"/>
          </w:tcPr>
          <w:p w14:paraId="4C4DD8F3" w14:textId="77777777" w:rsidR="00D2368F" w:rsidRPr="00D80AD5" w:rsidRDefault="00D2368F" w:rsidP="00781611">
            <w:pPr>
              <w:pStyle w:val="a0"/>
              <w:jc w:val="center"/>
              <w:rPr>
                <w:rFonts w:cs="Times New Roman"/>
                <w:sz w:val="16"/>
                <w:szCs w:val="16"/>
              </w:rPr>
            </w:pPr>
          </w:p>
        </w:tc>
        <w:tc>
          <w:tcPr>
            <w:tcW w:w="284" w:type="dxa"/>
            <w:shd w:val="clear" w:color="auto" w:fill="auto"/>
          </w:tcPr>
          <w:p w14:paraId="6188D298" w14:textId="77777777" w:rsidR="00D2368F" w:rsidRPr="00D80AD5" w:rsidRDefault="00D2368F" w:rsidP="00781611">
            <w:pPr>
              <w:pStyle w:val="a0"/>
              <w:jc w:val="center"/>
              <w:rPr>
                <w:rFonts w:cs="Times New Roman"/>
                <w:sz w:val="16"/>
                <w:szCs w:val="16"/>
              </w:rPr>
            </w:pPr>
          </w:p>
        </w:tc>
        <w:tc>
          <w:tcPr>
            <w:tcW w:w="2888" w:type="dxa"/>
            <w:tcBorders>
              <w:top w:val="single" w:sz="4" w:space="0" w:color="auto"/>
            </w:tcBorders>
            <w:shd w:val="clear" w:color="auto" w:fill="auto"/>
          </w:tcPr>
          <w:p w14:paraId="5903F5C5" w14:textId="77777777" w:rsidR="00D2368F" w:rsidRPr="00D80AD5" w:rsidRDefault="00D2368F" w:rsidP="00781611">
            <w:pPr>
              <w:pStyle w:val="a0"/>
              <w:jc w:val="center"/>
              <w:rPr>
                <w:rFonts w:cs="Times New Roman"/>
                <w:sz w:val="16"/>
                <w:szCs w:val="16"/>
              </w:rPr>
            </w:pPr>
            <w:r w:rsidRPr="00D80AD5">
              <w:rPr>
                <w:rFonts w:cs="Times New Roman"/>
                <w:sz w:val="16"/>
                <w:szCs w:val="16"/>
              </w:rPr>
              <w:t>(дата, М.П.)</w:t>
            </w:r>
          </w:p>
          <w:p w14:paraId="07F87DA2" w14:textId="77777777" w:rsidR="00D2368F" w:rsidRPr="00D80AD5" w:rsidRDefault="00D2368F" w:rsidP="00781611">
            <w:pPr>
              <w:pStyle w:val="a0"/>
              <w:jc w:val="center"/>
              <w:rPr>
                <w:rFonts w:cs="Times New Roman"/>
                <w:sz w:val="16"/>
                <w:szCs w:val="16"/>
              </w:rPr>
            </w:pPr>
          </w:p>
        </w:tc>
        <w:tc>
          <w:tcPr>
            <w:tcW w:w="2888" w:type="dxa"/>
            <w:shd w:val="clear" w:color="auto" w:fill="auto"/>
          </w:tcPr>
          <w:p w14:paraId="62F85504" w14:textId="77777777" w:rsidR="00D2368F" w:rsidRPr="00D80AD5" w:rsidRDefault="00D2368F" w:rsidP="00781611">
            <w:pPr>
              <w:pStyle w:val="a0"/>
              <w:jc w:val="center"/>
              <w:rPr>
                <w:rFonts w:cs="Times New Roman"/>
                <w:sz w:val="26"/>
                <w:szCs w:val="26"/>
              </w:rPr>
            </w:pPr>
          </w:p>
        </w:tc>
      </w:tr>
    </w:tbl>
    <w:p w14:paraId="65528CB5" w14:textId="77777777" w:rsidR="00FF3692" w:rsidRDefault="00FF5093" w:rsidP="004128FA">
      <w:pPr>
        <w:pStyle w:val="a0"/>
        <w:jc w:val="center"/>
        <w:rPr>
          <w:rFonts w:cs="Times New Roman"/>
          <w:sz w:val="26"/>
          <w:szCs w:val="26"/>
        </w:rPr>
      </w:pPr>
      <w:r>
        <w:rPr>
          <w:rFonts w:cs="Times New Roman"/>
          <w:sz w:val="26"/>
          <w:szCs w:val="26"/>
        </w:rPr>
        <w:br w:type="page"/>
      </w:r>
      <w:r w:rsidR="008C376F">
        <w:rPr>
          <w:rFonts w:cs="Times New Roman"/>
          <w:sz w:val="26"/>
          <w:szCs w:val="26"/>
        </w:rPr>
        <w:lastRenderedPageBreak/>
        <w:t>Лот № 1</w:t>
      </w:r>
      <w:r w:rsidR="00D354F6">
        <w:rPr>
          <w:rFonts w:cs="Times New Roman"/>
          <w:sz w:val="26"/>
          <w:szCs w:val="26"/>
        </w:rPr>
        <w:t>1</w:t>
      </w:r>
    </w:p>
    <w:p w14:paraId="2AECF5AA" w14:textId="77777777" w:rsidR="00FF3692" w:rsidRDefault="00FF3692" w:rsidP="004128FA">
      <w:pPr>
        <w:pStyle w:val="a0"/>
        <w:jc w:val="center"/>
        <w:rPr>
          <w:rFonts w:cs="Times New Roman"/>
          <w:sz w:val="26"/>
          <w:szCs w:val="26"/>
        </w:rPr>
      </w:pPr>
    </w:p>
    <w:p w14:paraId="5F99428A" w14:textId="77777777" w:rsidR="004128FA" w:rsidRPr="004128FA" w:rsidRDefault="004128FA" w:rsidP="004128FA">
      <w:pPr>
        <w:pStyle w:val="a0"/>
        <w:jc w:val="center"/>
        <w:rPr>
          <w:rFonts w:cs="Times New Roman"/>
          <w:sz w:val="26"/>
          <w:szCs w:val="26"/>
        </w:rPr>
      </w:pPr>
      <w:r w:rsidRPr="004128FA">
        <w:rPr>
          <w:rFonts w:cs="Times New Roman"/>
          <w:sz w:val="26"/>
          <w:szCs w:val="26"/>
        </w:rPr>
        <w:t>АКТ</w:t>
      </w:r>
    </w:p>
    <w:p w14:paraId="159A826D" w14:textId="77777777" w:rsidR="004128FA" w:rsidRPr="004128FA" w:rsidRDefault="004128FA" w:rsidP="004128FA">
      <w:pPr>
        <w:jc w:val="center"/>
        <w:rPr>
          <w:rFonts w:cs="Times New Roman"/>
          <w:sz w:val="26"/>
          <w:szCs w:val="26"/>
        </w:rPr>
      </w:pPr>
      <w:r w:rsidRPr="004128FA">
        <w:rPr>
          <w:rFonts w:cs="Times New Roman"/>
          <w:sz w:val="26"/>
          <w:szCs w:val="26"/>
        </w:rPr>
        <w:t>о состоянии общего имущества собственников помещений</w:t>
      </w:r>
      <w:r w:rsidRPr="004128FA">
        <w:rPr>
          <w:rFonts w:cs="Times New Roman"/>
          <w:sz w:val="26"/>
          <w:szCs w:val="26"/>
        </w:rPr>
        <w:br/>
        <w:t>в многоквартирном доме, являющегося объектом конкурса</w:t>
      </w:r>
    </w:p>
    <w:p w14:paraId="638A3E5A" w14:textId="77777777" w:rsidR="004128FA" w:rsidRPr="004128FA" w:rsidRDefault="004128FA" w:rsidP="004128FA">
      <w:pPr>
        <w:pStyle w:val="a0"/>
        <w:jc w:val="center"/>
        <w:rPr>
          <w:rFonts w:cs="Times New Roman"/>
          <w:sz w:val="26"/>
          <w:szCs w:val="26"/>
        </w:rPr>
      </w:pPr>
    </w:p>
    <w:p w14:paraId="4986E9B9" w14:textId="77777777" w:rsidR="004128FA" w:rsidRPr="004128FA" w:rsidRDefault="004128FA" w:rsidP="004128FA">
      <w:pPr>
        <w:suppressAutoHyphens w:val="0"/>
        <w:rPr>
          <w:rFonts w:cs="Times New Roman"/>
          <w:sz w:val="26"/>
          <w:szCs w:val="26"/>
          <w:lang w:eastAsia="ru-RU"/>
        </w:rPr>
      </w:pPr>
      <w:r w:rsidRPr="004128FA">
        <w:rPr>
          <w:rFonts w:cs="Times New Roman"/>
          <w:sz w:val="26"/>
          <w:szCs w:val="26"/>
          <w:lang w:eastAsia="ru-RU"/>
        </w:rPr>
        <w:t>I. Общие сведения о многоквартирном доме.</w:t>
      </w:r>
    </w:p>
    <w:p w14:paraId="57C12EAE" w14:textId="77777777" w:rsidR="004128FA" w:rsidRPr="004128FA" w:rsidRDefault="004128FA" w:rsidP="004128FA">
      <w:pPr>
        <w:suppressAutoHyphens w:val="0"/>
        <w:ind w:right="-2"/>
        <w:jc w:val="both"/>
        <w:rPr>
          <w:rFonts w:cs="Times New Roman"/>
          <w:i/>
          <w:sz w:val="26"/>
          <w:szCs w:val="26"/>
          <w:u w:val="single"/>
          <w:lang w:eastAsia="ru-RU"/>
        </w:rPr>
      </w:pPr>
      <w:r w:rsidRPr="004128FA">
        <w:rPr>
          <w:rFonts w:cs="Times New Roman"/>
          <w:sz w:val="26"/>
          <w:szCs w:val="26"/>
          <w:lang w:eastAsia="ru-RU"/>
        </w:rPr>
        <w:t xml:space="preserve">1. Адрес многоквартирного дома: </w:t>
      </w:r>
      <w:r w:rsidRPr="004128FA">
        <w:rPr>
          <w:rFonts w:cs="Times New Roman"/>
          <w:i/>
          <w:sz w:val="26"/>
          <w:szCs w:val="26"/>
          <w:u w:val="single"/>
          <w:lang w:eastAsia="ru-RU"/>
        </w:rPr>
        <w:t xml:space="preserve">Алтайский край, город Рубцовск, </w:t>
      </w:r>
      <w:r w:rsidRPr="004128FA">
        <w:rPr>
          <w:rFonts w:cs="Times New Roman"/>
          <w:i/>
          <w:sz w:val="26"/>
          <w:szCs w:val="26"/>
          <w:u w:val="single"/>
          <w:lang w:eastAsia="ru-RU"/>
        </w:rPr>
        <w:br/>
        <w:t>ул. Алтайская, 116</w:t>
      </w:r>
      <w:r w:rsidR="005E4CB4">
        <w:rPr>
          <w:rFonts w:cs="Times New Roman"/>
          <w:i/>
          <w:sz w:val="26"/>
          <w:szCs w:val="26"/>
          <w:u w:val="single"/>
          <w:lang w:eastAsia="ru-RU"/>
        </w:rPr>
        <w:t>/2</w:t>
      </w:r>
    </w:p>
    <w:p w14:paraId="2928A633" w14:textId="77777777" w:rsidR="004128FA" w:rsidRPr="004128FA" w:rsidRDefault="004128FA" w:rsidP="004128FA">
      <w:pPr>
        <w:suppressAutoHyphens w:val="0"/>
        <w:jc w:val="both"/>
        <w:rPr>
          <w:rFonts w:cs="Times New Roman"/>
          <w:sz w:val="26"/>
          <w:szCs w:val="26"/>
          <w:lang w:eastAsia="ru-RU"/>
        </w:rPr>
      </w:pPr>
      <w:r w:rsidRPr="004128FA">
        <w:rPr>
          <w:rFonts w:cs="Times New Roman"/>
          <w:sz w:val="26"/>
          <w:szCs w:val="26"/>
          <w:lang w:eastAsia="ru-RU"/>
        </w:rPr>
        <w:t xml:space="preserve">2. Кадастровый номер многоквартирного дома (при его наличии): </w:t>
      </w:r>
      <w:r w:rsidRPr="004128FA">
        <w:rPr>
          <w:rFonts w:cs="Times New Roman"/>
          <w:i/>
          <w:sz w:val="26"/>
          <w:szCs w:val="26"/>
          <w:u w:val="single"/>
          <w:lang w:eastAsia="ru-RU"/>
        </w:rPr>
        <w:t xml:space="preserve">нет    </w:t>
      </w:r>
    </w:p>
    <w:p w14:paraId="177CB5F7" w14:textId="77777777" w:rsidR="004128FA" w:rsidRPr="004128FA" w:rsidRDefault="004128FA" w:rsidP="004128FA">
      <w:pPr>
        <w:suppressAutoHyphens w:val="0"/>
        <w:jc w:val="both"/>
        <w:rPr>
          <w:rFonts w:cs="Times New Roman"/>
          <w:sz w:val="26"/>
          <w:szCs w:val="26"/>
          <w:lang w:eastAsia="ru-RU"/>
        </w:rPr>
      </w:pPr>
      <w:r w:rsidRPr="004128FA">
        <w:rPr>
          <w:rFonts w:cs="Times New Roman"/>
          <w:sz w:val="26"/>
          <w:szCs w:val="26"/>
          <w:lang w:eastAsia="ru-RU"/>
        </w:rPr>
        <w:t xml:space="preserve">3. Серия, тип </w:t>
      </w:r>
      <w:proofErr w:type="gramStart"/>
      <w:r w:rsidRPr="004128FA">
        <w:rPr>
          <w:rFonts w:cs="Times New Roman"/>
          <w:sz w:val="26"/>
          <w:szCs w:val="26"/>
          <w:lang w:eastAsia="ru-RU"/>
        </w:rPr>
        <w:t xml:space="preserve">постройки  </w:t>
      </w:r>
      <w:r w:rsidRPr="004128FA">
        <w:rPr>
          <w:rFonts w:cs="Times New Roman"/>
          <w:i/>
          <w:sz w:val="26"/>
          <w:szCs w:val="26"/>
          <w:u w:val="single"/>
          <w:lang w:eastAsia="ru-RU"/>
        </w:rPr>
        <w:t>многоквартирный</w:t>
      </w:r>
      <w:proofErr w:type="gramEnd"/>
      <w:r w:rsidRPr="004128FA">
        <w:rPr>
          <w:rFonts w:cs="Times New Roman"/>
          <w:i/>
          <w:sz w:val="26"/>
          <w:szCs w:val="26"/>
          <w:u w:val="single"/>
          <w:lang w:eastAsia="ru-RU"/>
        </w:rPr>
        <w:t xml:space="preserve"> жилой дом</w:t>
      </w:r>
    </w:p>
    <w:p w14:paraId="265D8A7E" w14:textId="77777777" w:rsidR="004128FA" w:rsidRPr="004128FA" w:rsidRDefault="004128FA" w:rsidP="004128FA">
      <w:pPr>
        <w:suppressAutoHyphens w:val="0"/>
        <w:jc w:val="both"/>
        <w:rPr>
          <w:rFonts w:cs="Times New Roman"/>
          <w:sz w:val="26"/>
          <w:szCs w:val="26"/>
          <w:lang w:eastAsia="ru-RU"/>
        </w:rPr>
      </w:pPr>
      <w:r w:rsidRPr="004128FA">
        <w:rPr>
          <w:rFonts w:cs="Times New Roman"/>
          <w:sz w:val="26"/>
          <w:szCs w:val="26"/>
          <w:lang w:eastAsia="ru-RU"/>
        </w:rPr>
        <w:t xml:space="preserve">4. Год постройки </w:t>
      </w:r>
      <w:r w:rsidRPr="004128FA">
        <w:rPr>
          <w:rFonts w:cs="Times New Roman"/>
          <w:i/>
          <w:sz w:val="26"/>
          <w:szCs w:val="26"/>
          <w:u w:val="single"/>
          <w:lang w:eastAsia="ru-RU"/>
        </w:rPr>
        <w:t>2010</w:t>
      </w:r>
    </w:p>
    <w:p w14:paraId="6D96BB5E" w14:textId="77777777" w:rsidR="004128FA" w:rsidRPr="004128FA" w:rsidRDefault="004128FA" w:rsidP="004128FA">
      <w:pPr>
        <w:suppressAutoHyphens w:val="0"/>
        <w:jc w:val="both"/>
        <w:rPr>
          <w:rFonts w:cs="Times New Roman"/>
          <w:sz w:val="26"/>
          <w:szCs w:val="26"/>
          <w:lang w:eastAsia="ru-RU"/>
        </w:rPr>
      </w:pPr>
      <w:r w:rsidRPr="004128FA">
        <w:rPr>
          <w:rFonts w:cs="Times New Roman"/>
          <w:sz w:val="26"/>
          <w:szCs w:val="26"/>
          <w:lang w:eastAsia="ru-RU"/>
        </w:rPr>
        <w:t xml:space="preserve">5.Степень износа по данным государственного технического учета </w:t>
      </w:r>
      <w:r w:rsidRPr="004128FA">
        <w:rPr>
          <w:rFonts w:cs="Times New Roman"/>
          <w:i/>
          <w:sz w:val="26"/>
          <w:szCs w:val="26"/>
          <w:u w:val="single"/>
          <w:lang w:eastAsia="ru-RU"/>
        </w:rPr>
        <w:t>нет</w:t>
      </w:r>
    </w:p>
    <w:p w14:paraId="4A9EFCCF" w14:textId="77777777" w:rsidR="004128FA" w:rsidRPr="004128FA" w:rsidRDefault="004128FA" w:rsidP="004128FA">
      <w:pPr>
        <w:suppressAutoHyphens w:val="0"/>
        <w:jc w:val="both"/>
        <w:rPr>
          <w:rFonts w:cs="Times New Roman"/>
          <w:sz w:val="26"/>
          <w:szCs w:val="26"/>
          <w:lang w:eastAsia="ru-RU"/>
        </w:rPr>
      </w:pPr>
      <w:r w:rsidRPr="004128FA">
        <w:rPr>
          <w:rFonts w:cs="Times New Roman"/>
          <w:sz w:val="26"/>
          <w:szCs w:val="26"/>
          <w:lang w:eastAsia="ru-RU"/>
        </w:rPr>
        <w:t xml:space="preserve">6. Степень фактического износа </w:t>
      </w:r>
      <w:r w:rsidRPr="004128FA">
        <w:rPr>
          <w:rFonts w:cs="Times New Roman"/>
          <w:i/>
          <w:sz w:val="26"/>
          <w:szCs w:val="26"/>
          <w:u w:val="single"/>
          <w:lang w:eastAsia="ru-RU"/>
        </w:rPr>
        <w:t>нет</w:t>
      </w:r>
    </w:p>
    <w:p w14:paraId="50556E2F" w14:textId="77777777" w:rsidR="004128FA" w:rsidRPr="004128FA" w:rsidRDefault="004128FA" w:rsidP="004128FA">
      <w:pPr>
        <w:suppressAutoHyphens w:val="0"/>
        <w:jc w:val="both"/>
        <w:rPr>
          <w:rFonts w:cs="Times New Roman"/>
          <w:sz w:val="26"/>
          <w:szCs w:val="26"/>
          <w:lang w:eastAsia="ru-RU"/>
        </w:rPr>
      </w:pPr>
      <w:r w:rsidRPr="004128FA">
        <w:rPr>
          <w:rFonts w:cs="Times New Roman"/>
          <w:sz w:val="26"/>
          <w:szCs w:val="26"/>
          <w:lang w:eastAsia="ru-RU"/>
        </w:rPr>
        <w:t xml:space="preserve">7. Год последнего капитального </w:t>
      </w:r>
      <w:proofErr w:type="gramStart"/>
      <w:r w:rsidRPr="004128FA">
        <w:rPr>
          <w:rFonts w:cs="Times New Roman"/>
          <w:sz w:val="26"/>
          <w:szCs w:val="26"/>
          <w:lang w:eastAsia="ru-RU"/>
        </w:rPr>
        <w:t xml:space="preserve">ремонта  </w:t>
      </w:r>
      <w:r w:rsidRPr="004128FA">
        <w:rPr>
          <w:rFonts w:cs="Times New Roman"/>
          <w:i/>
          <w:sz w:val="26"/>
          <w:szCs w:val="26"/>
          <w:u w:val="single"/>
          <w:lang w:eastAsia="ru-RU"/>
        </w:rPr>
        <w:t>нет</w:t>
      </w:r>
      <w:proofErr w:type="gramEnd"/>
    </w:p>
    <w:p w14:paraId="7870EADF" w14:textId="77777777" w:rsidR="004128FA" w:rsidRPr="004128FA" w:rsidRDefault="004128FA" w:rsidP="004128FA">
      <w:pPr>
        <w:suppressAutoHyphens w:val="0"/>
        <w:jc w:val="both"/>
        <w:rPr>
          <w:rFonts w:cs="Times New Roman"/>
          <w:sz w:val="26"/>
          <w:szCs w:val="26"/>
          <w:lang w:eastAsia="ru-RU"/>
        </w:rPr>
      </w:pPr>
      <w:r w:rsidRPr="004128FA">
        <w:rPr>
          <w:rFonts w:cs="Times New Roman"/>
          <w:sz w:val="26"/>
          <w:szCs w:val="26"/>
          <w:lang w:eastAsia="ru-RU"/>
        </w:rPr>
        <w:t xml:space="preserve">8. Реквизиты правового акта о признании </w:t>
      </w:r>
      <w:proofErr w:type="gramStart"/>
      <w:r w:rsidRPr="004128FA">
        <w:rPr>
          <w:rFonts w:cs="Times New Roman"/>
          <w:sz w:val="26"/>
          <w:szCs w:val="26"/>
          <w:lang w:eastAsia="ru-RU"/>
        </w:rPr>
        <w:t>многоквартирного  дома</w:t>
      </w:r>
      <w:proofErr w:type="gramEnd"/>
      <w:r w:rsidRPr="004128FA">
        <w:rPr>
          <w:rFonts w:cs="Times New Roman"/>
          <w:sz w:val="26"/>
          <w:szCs w:val="26"/>
          <w:lang w:eastAsia="ru-RU"/>
        </w:rPr>
        <w:t xml:space="preserve"> аварийным и подлежащим сносу </w:t>
      </w:r>
      <w:r w:rsidRPr="004128FA">
        <w:rPr>
          <w:rFonts w:cs="Times New Roman"/>
          <w:i/>
          <w:sz w:val="26"/>
          <w:szCs w:val="26"/>
          <w:u w:val="single"/>
          <w:lang w:eastAsia="ru-RU"/>
        </w:rPr>
        <w:t>нет</w:t>
      </w:r>
    </w:p>
    <w:p w14:paraId="1EEF5923" w14:textId="77777777" w:rsidR="004128FA" w:rsidRPr="004128FA" w:rsidRDefault="004128FA" w:rsidP="004128FA">
      <w:pPr>
        <w:suppressAutoHyphens w:val="0"/>
        <w:jc w:val="both"/>
        <w:rPr>
          <w:rFonts w:cs="Times New Roman"/>
          <w:sz w:val="26"/>
          <w:szCs w:val="26"/>
          <w:lang w:eastAsia="ru-RU"/>
        </w:rPr>
      </w:pPr>
      <w:r w:rsidRPr="004128FA">
        <w:rPr>
          <w:rFonts w:cs="Times New Roman"/>
          <w:sz w:val="26"/>
          <w:szCs w:val="26"/>
          <w:lang w:eastAsia="ru-RU"/>
        </w:rPr>
        <w:t xml:space="preserve">9. Количество </w:t>
      </w:r>
      <w:proofErr w:type="gramStart"/>
      <w:r w:rsidRPr="004128FA">
        <w:rPr>
          <w:rFonts w:cs="Times New Roman"/>
          <w:sz w:val="26"/>
          <w:szCs w:val="26"/>
          <w:lang w:eastAsia="ru-RU"/>
        </w:rPr>
        <w:t xml:space="preserve">этажей  </w:t>
      </w:r>
      <w:r w:rsidRPr="004128FA">
        <w:rPr>
          <w:rFonts w:cs="Times New Roman"/>
          <w:i/>
          <w:sz w:val="26"/>
          <w:szCs w:val="26"/>
          <w:u w:val="single"/>
          <w:lang w:eastAsia="ru-RU"/>
        </w:rPr>
        <w:t>5</w:t>
      </w:r>
      <w:proofErr w:type="gramEnd"/>
    </w:p>
    <w:p w14:paraId="5F3B4B63" w14:textId="77777777" w:rsidR="004128FA" w:rsidRPr="004128FA" w:rsidRDefault="004128FA" w:rsidP="004128FA">
      <w:pPr>
        <w:suppressAutoHyphens w:val="0"/>
        <w:jc w:val="both"/>
        <w:rPr>
          <w:rFonts w:cs="Times New Roman"/>
          <w:sz w:val="26"/>
          <w:szCs w:val="26"/>
          <w:lang w:eastAsia="ru-RU"/>
        </w:rPr>
      </w:pPr>
      <w:r w:rsidRPr="004128FA">
        <w:rPr>
          <w:rFonts w:cs="Times New Roman"/>
          <w:sz w:val="26"/>
          <w:szCs w:val="26"/>
          <w:lang w:eastAsia="ru-RU"/>
        </w:rPr>
        <w:t xml:space="preserve">10. Наличие подвала </w:t>
      </w:r>
      <w:r w:rsidRPr="004128FA">
        <w:rPr>
          <w:rFonts w:cs="Times New Roman"/>
          <w:i/>
          <w:sz w:val="26"/>
          <w:szCs w:val="26"/>
          <w:u w:val="single"/>
          <w:lang w:eastAsia="ru-RU"/>
        </w:rPr>
        <w:t>есть</w:t>
      </w:r>
    </w:p>
    <w:p w14:paraId="00C7ED3C" w14:textId="77777777" w:rsidR="004128FA" w:rsidRPr="004128FA" w:rsidRDefault="004128FA" w:rsidP="004128FA">
      <w:pPr>
        <w:suppressAutoHyphens w:val="0"/>
        <w:jc w:val="both"/>
        <w:rPr>
          <w:rFonts w:cs="Times New Roman"/>
          <w:sz w:val="26"/>
          <w:szCs w:val="26"/>
          <w:lang w:eastAsia="ru-RU"/>
        </w:rPr>
      </w:pPr>
      <w:r w:rsidRPr="004128FA">
        <w:rPr>
          <w:rFonts w:cs="Times New Roman"/>
          <w:sz w:val="26"/>
          <w:szCs w:val="26"/>
          <w:lang w:eastAsia="ru-RU"/>
        </w:rPr>
        <w:t xml:space="preserve">11. Наличие цокольного этажа </w:t>
      </w:r>
      <w:r w:rsidRPr="004128FA">
        <w:rPr>
          <w:rFonts w:cs="Times New Roman"/>
          <w:i/>
          <w:sz w:val="26"/>
          <w:szCs w:val="26"/>
          <w:u w:val="single"/>
          <w:lang w:eastAsia="ru-RU"/>
        </w:rPr>
        <w:t>нет</w:t>
      </w:r>
    </w:p>
    <w:p w14:paraId="10E4C93A" w14:textId="77777777" w:rsidR="004128FA" w:rsidRPr="004128FA" w:rsidRDefault="004128FA" w:rsidP="004128FA">
      <w:pPr>
        <w:suppressAutoHyphens w:val="0"/>
        <w:jc w:val="both"/>
        <w:rPr>
          <w:rFonts w:cs="Times New Roman"/>
          <w:sz w:val="26"/>
          <w:szCs w:val="26"/>
          <w:lang w:eastAsia="ru-RU"/>
        </w:rPr>
      </w:pPr>
      <w:r w:rsidRPr="004128FA">
        <w:rPr>
          <w:rFonts w:cs="Times New Roman"/>
          <w:sz w:val="26"/>
          <w:szCs w:val="26"/>
          <w:lang w:eastAsia="ru-RU"/>
        </w:rPr>
        <w:t xml:space="preserve">12. Наличие мансарды </w:t>
      </w:r>
      <w:r w:rsidRPr="004128FA">
        <w:rPr>
          <w:rFonts w:cs="Times New Roman"/>
          <w:i/>
          <w:sz w:val="26"/>
          <w:szCs w:val="26"/>
          <w:u w:val="single"/>
          <w:lang w:eastAsia="ru-RU"/>
        </w:rPr>
        <w:t>нет</w:t>
      </w:r>
    </w:p>
    <w:p w14:paraId="340872EA" w14:textId="77777777" w:rsidR="004128FA" w:rsidRPr="004128FA" w:rsidRDefault="004128FA" w:rsidP="004128FA">
      <w:pPr>
        <w:suppressAutoHyphens w:val="0"/>
        <w:jc w:val="both"/>
        <w:rPr>
          <w:rFonts w:cs="Times New Roman"/>
          <w:sz w:val="26"/>
          <w:szCs w:val="26"/>
          <w:lang w:eastAsia="ru-RU"/>
        </w:rPr>
      </w:pPr>
      <w:r w:rsidRPr="004128FA">
        <w:rPr>
          <w:rFonts w:cs="Times New Roman"/>
          <w:sz w:val="26"/>
          <w:szCs w:val="26"/>
          <w:lang w:eastAsia="ru-RU"/>
        </w:rPr>
        <w:t xml:space="preserve">13. Наличие мезонина </w:t>
      </w:r>
      <w:r w:rsidRPr="004128FA">
        <w:rPr>
          <w:rFonts w:cs="Times New Roman"/>
          <w:i/>
          <w:sz w:val="26"/>
          <w:szCs w:val="26"/>
          <w:u w:val="single"/>
          <w:lang w:eastAsia="ru-RU"/>
        </w:rPr>
        <w:t>нет</w:t>
      </w:r>
    </w:p>
    <w:p w14:paraId="432D4CDE" w14:textId="77777777" w:rsidR="004128FA" w:rsidRPr="004128FA" w:rsidRDefault="004128FA" w:rsidP="004128FA">
      <w:pPr>
        <w:suppressAutoHyphens w:val="0"/>
        <w:jc w:val="both"/>
        <w:rPr>
          <w:rFonts w:cs="Times New Roman"/>
          <w:sz w:val="26"/>
          <w:szCs w:val="26"/>
          <w:lang w:eastAsia="ru-RU"/>
        </w:rPr>
      </w:pPr>
      <w:r w:rsidRPr="004128FA">
        <w:rPr>
          <w:rFonts w:cs="Times New Roman"/>
          <w:sz w:val="26"/>
          <w:szCs w:val="26"/>
          <w:lang w:eastAsia="ru-RU"/>
        </w:rPr>
        <w:t xml:space="preserve">14. Количество квартир </w:t>
      </w:r>
      <w:r w:rsidRPr="004128FA">
        <w:rPr>
          <w:rFonts w:cs="Times New Roman"/>
          <w:i/>
          <w:sz w:val="26"/>
          <w:szCs w:val="26"/>
          <w:u w:val="single"/>
          <w:lang w:eastAsia="ru-RU"/>
        </w:rPr>
        <w:t>105</w:t>
      </w:r>
    </w:p>
    <w:p w14:paraId="3BEAB847" w14:textId="77777777" w:rsidR="004128FA" w:rsidRPr="004128FA" w:rsidRDefault="004128FA" w:rsidP="004128FA">
      <w:pPr>
        <w:suppressAutoHyphens w:val="0"/>
        <w:jc w:val="both"/>
        <w:rPr>
          <w:rFonts w:cs="Times New Roman"/>
          <w:sz w:val="26"/>
          <w:szCs w:val="26"/>
          <w:lang w:eastAsia="ru-RU"/>
        </w:rPr>
      </w:pPr>
      <w:r w:rsidRPr="004128FA">
        <w:rPr>
          <w:rFonts w:cs="Times New Roman"/>
          <w:sz w:val="26"/>
          <w:szCs w:val="26"/>
          <w:lang w:eastAsia="ru-RU"/>
        </w:rPr>
        <w:t xml:space="preserve">15. Количество нежилых помещений, не входящих в </w:t>
      </w:r>
      <w:proofErr w:type="gramStart"/>
      <w:r w:rsidRPr="004128FA">
        <w:rPr>
          <w:rFonts w:cs="Times New Roman"/>
          <w:sz w:val="26"/>
          <w:szCs w:val="26"/>
          <w:lang w:eastAsia="ru-RU"/>
        </w:rPr>
        <w:t>состав  общего</w:t>
      </w:r>
      <w:proofErr w:type="gramEnd"/>
      <w:r w:rsidRPr="004128FA">
        <w:rPr>
          <w:rFonts w:cs="Times New Roman"/>
          <w:sz w:val="26"/>
          <w:szCs w:val="26"/>
          <w:lang w:eastAsia="ru-RU"/>
        </w:rPr>
        <w:t xml:space="preserve"> имущества </w:t>
      </w:r>
      <w:r w:rsidRPr="004128FA">
        <w:rPr>
          <w:rFonts w:cs="Times New Roman"/>
          <w:i/>
          <w:sz w:val="26"/>
          <w:szCs w:val="26"/>
          <w:u w:val="single"/>
          <w:lang w:eastAsia="ru-RU"/>
        </w:rPr>
        <w:t>10</w:t>
      </w:r>
    </w:p>
    <w:p w14:paraId="36AC52DC" w14:textId="77777777" w:rsidR="004128FA" w:rsidRPr="004128FA" w:rsidRDefault="004128FA" w:rsidP="004128FA">
      <w:pPr>
        <w:suppressAutoHyphens w:val="0"/>
        <w:jc w:val="both"/>
        <w:rPr>
          <w:rFonts w:cs="Times New Roman"/>
          <w:sz w:val="26"/>
          <w:szCs w:val="26"/>
          <w:lang w:eastAsia="ru-RU"/>
        </w:rPr>
      </w:pPr>
      <w:r w:rsidRPr="004128FA">
        <w:rPr>
          <w:rFonts w:cs="Times New Roman"/>
          <w:sz w:val="26"/>
          <w:szCs w:val="26"/>
          <w:lang w:eastAsia="ru-RU"/>
        </w:rPr>
        <w:t xml:space="preserve"> 16. Реквизиты правового акта о признании всех жилых помещений в многоквартирном доме непригодными для проживания </w:t>
      </w:r>
      <w:r w:rsidRPr="004128FA">
        <w:rPr>
          <w:rFonts w:cs="Times New Roman"/>
          <w:i/>
          <w:sz w:val="26"/>
          <w:szCs w:val="26"/>
          <w:u w:val="single"/>
          <w:lang w:eastAsia="ru-RU"/>
        </w:rPr>
        <w:t>нет</w:t>
      </w:r>
    </w:p>
    <w:p w14:paraId="0BF39E50" w14:textId="77777777" w:rsidR="004128FA" w:rsidRPr="004128FA" w:rsidRDefault="004128FA" w:rsidP="004128FA">
      <w:pPr>
        <w:suppressAutoHyphens w:val="0"/>
        <w:jc w:val="both"/>
        <w:rPr>
          <w:rFonts w:cs="Times New Roman"/>
          <w:sz w:val="26"/>
          <w:szCs w:val="26"/>
          <w:lang w:eastAsia="ru-RU"/>
        </w:rPr>
      </w:pPr>
      <w:r w:rsidRPr="004128FA">
        <w:rPr>
          <w:rFonts w:cs="Times New Roman"/>
          <w:sz w:val="26"/>
          <w:szCs w:val="26"/>
          <w:lang w:eastAsia="ru-RU"/>
        </w:rP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4128FA">
        <w:rPr>
          <w:rFonts w:cs="Times New Roman"/>
          <w:i/>
          <w:sz w:val="26"/>
          <w:szCs w:val="26"/>
          <w:u w:val="single"/>
          <w:lang w:eastAsia="ru-RU"/>
        </w:rPr>
        <w:t>нет</w:t>
      </w:r>
    </w:p>
    <w:p w14:paraId="1C0D151E" w14:textId="67FD672F" w:rsidR="004128FA" w:rsidRPr="00000D0F" w:rsidRDefault="004128FA" w:rsidP="004128FA">
      <w:pPr>
        <w:suppressAutoHyphens w:val="0"/>
        <w:jc w:val="both"/>
        <w:rPr>
          <w:rFonts w:cs="Times New Roman"/>
          <w:sz w:val="26"/>
          <w:szCs w:val="26"/>
          <w:lang w:eastAsia="ru-RU"/>
        </w:rPr>
      </w:pPr>
      <w:r w:rsidRPr="004128FA">
        <w:rPr>
          <w:rFonts w:cs="Times New Roman"/>
          <w:sz w:val="26"/>
          <w:szCs w:val="26"/>
          <w:lang w:eastAsia="ru-RU"/>
        </w:rPr>
        <w:t xml:space="preserve">18. Строительный объем </w:t>
      </w:r>
      <w:r w:rsidRPr="00835763">
        <w:rPr>
          <w:rFonts w:cs="Times New Roman"/>
          <w:i/>
          <w:sz w:val="26"/>
          <w:szCs w:val="26"/>
          <w:u w:val="single"/>
          <w:lang w:eastAsia="ru-RU"/>
        </w:rPr>
        <w:t>29120 куб. м</w:t>
      </w:r>
    </w:p>
    <w:p w14:paraId="3CEFE043" w14:textId="77777777" w:rsidR="004128FA" w:rsidRPr="004128FA" w:rsidRDefault="004128FA" w:rsidP="004128FA">
      <w:pPr>
        <w:suppressAutoHyphens w:val="0"/>
        <w:jc w:val="both"/>
        <w:rPr>
          <w:rFonts w:cs="Times New Roman"/>
          <w:sz w:val="26"/>
          <w:szCs w:val="26"/>
          <w:lang w:eastAsia="ru-RU"/>
        </w:rPr>
      </w:pPr>
      <w:r w:rsidRPr="004128FA">
        <w:rPr>
          <w:rFonts w:cs="Times New Roman"/>
          <w:sz w:val="26"/>
          <w:szCs w:val="26"/>
          <w:lang w:eastAsia="ru-RU"/>
        </w:rPr>
        <w:t>19. Площадь:</w:t>
      </w:r>
    </w:p>
    <w:p w14:paraId="597B454D" w14:textId="7F6C6EC8" w:rsidR="004128FA" w:rsidRPr="00000D0F" w:rsidRDefault="004128FA" w:rsidP="004128FA">
      <w:pPr>
        <w:suppressAutoHyphens w:val="0"/>
        <w:jc w:val="both"/>
        <w:rPr>
          <w:rFonts w:cs="Times New Roman"/>
          <w:sz w:val="26"/>
          <w:szCs w:val="26"/>
          <w:lang w:eastAsia="ru-RU"/>
        </w:rPr>
      </w:pPr>
      <w:r w:rsidRPr="004128FA">
        <w:rPr>
          <w:rFonts w:cs="Times New Roman"/>
          <w:sz w:val="26"/>
          <w:szCs w:val="26"/>
          <w:lang w:eastAsia="ru-RU"/>
        </w:rPr>
        <w:t xml:space="preserve">а) многоквартирного дома с лоджиями, балконами, шкафами, коридорами и лестничными клетками </w:t>
      </w:r>
      <w:r w:rsidRPr="00835763">
        <w:rPr>
          <w:rFonts w:cs="Times New Roman"/>
          <w:i/>
          <w:sz w:val="26"/>
          <w:szCs w:val="26"/>
          <w:u w:val="single"/>
          <w:lang w:eastAsia="ru-RU"/>
        </w:rPr>
        <w:t>7711,4 кв. м</w:t>
      </w:r>
    </w:p>
    <w:p w14:paraId="691E8871" w14:textId="7DE2E065" w:rsidR="004128FA" w:rsidRPr="00000D0F" w:rsidRDefault="004128FA" w:rsidP="004128FA">
      <w:pPr>
        <w:suppressAutoHyphens w:val="0"/>
        <w:jc w:val="both"/>
        <w:rPr>
          <w:rFonts w:cs="Times New Roman"/>
          <w:sz w:val="26"/>
          <w:szCs w:val="26"/>
          <w:lang w:eastAsia="ru-RU"/>
        </w:rPr>
      </w:pPr>
      <w:r w:rsidRPr="004128FA">
        <w:rPr>
          <w:rFonts w:cs="Times New Roman"/>
          <w:sz w:val="26"/>
          <w:szCs w:val="26"/>
          <w:lang w:eastAsia="ru-RU"/>
        </w:rPr>
        <w:t xml:space="preserve">б) жилых помещений (общая площадь квартир) </w:t>
      </w:r>
      <w:r w:rsidRPr="00835763">
        <w:rPr>
          <w:rFonts w:cs="Times New Roman"/>
          <w:i/>
          <w:sz w:val="26"/>
          <w:szCs w:val="26"/>
          <w:u w:val="single"/>
          <w:lang w:eastAsia="ru-RU"/>
        </w:rPr>
        <w:t>3785,1 (6470,1) кв. м</w:t>
      </w:r>
    </w:p>
    <w:p w14:paraId="53653F5A" w14:textId="77777777" w:rsidR="004128FA" w:rsidRPr="004128FA" w:rsidRDefault="004128FA" w:rsidP="004128FA">
      <w:pPr>
        <w:suppressAutoHyphens w:val="0"/>
        <w:jc w:val="both"/>
        <w:rPr>
          <w:rFonts w:cs="Times New Roman"/>
          <w:sz w:val="26"/>
          <w:szCs w:val="26"/>
          <w:lang w:eastAsia="ru-RU"/>
        </w:rPr>
      </w:pPr>
      <w:r w:rsidRPr="004128FA">
        <w:rPr>
          <w:rFonts w:cs="Times New Roman"/>
          <w:sz w:val="26"/>
          <w:szCs w:val="26"/>
          <w:lang w:eastAsia="ru-RU"/>
        </w:rPr>
        <w:t xml:space="preserve">в) нежилых помещений (общая площадь нежилых помещений, не входящих в состав общего имущества в многоквартирном доме) </w:t>
      </w:r>
      <w:r w:rsidRPr="004128FA">
        <w:rPr>
          <w:rFonts w:cs="Times New Roman"/>
          <w:i/>
          <w:sz w:val="26"/>
          <w:szCs w:val="26"/>
          <w:u w:val="single"/>
          <w:lang w:eastAsia="ru-RU"/>
        </w:rPr>
        <w:t>нет</w:t>
      </w:r>
    </w:p>
    <w:p w14:paraId="6E3C338A" w14:textId="77777777" w:rsidR="004128FA" w:rsidRPr="004128FA" w:rsidRDefault="004128FA" w:rsidP="004128FA">
      <w:pPr>
        <w:suppressAutoHyphens w:val="0"/>
        <w:jc w:val="both"/>
        <w:rPr>
          <w:rFonts w:cs="Times New Roman"/>
          <w:sz w:val="26"/>
          <w:szCs w:val="26"/>
          <w:lang w:eastAsia="ru-RU"/>
        </w:rPr>
      </w:pPr>
      <w:r w:rsidRPr="004128FA">
        <w:rPr>
          <w:rFonts w:cs="Times New Roman"/>
          <w:sz w:val="26"/>
          <w:szCs w:val="26"/>
          <w:lang w:eastAsia="ru-RU"/>
        </w:rPr>
        <w:t xml:space="preserve">г) помещений общего пользования (общая площадь нежилых помещений, входящих в состав общего имущества в многоквартирном доме) </w:t>
      </w:r>
      <w:r w:rsidRPr="004128FA">
        <w:rPr>
          <w:rFonts w:cs="Times New Roman"/>
          <w:i/>
          <w:sz w:val="26"/>
          <w:szCs w:val="26"/>
          <w:u w:val="single"/>
          <w:lang w:eastAsia="ru-RU"/>
        </w:rPr>
        <w:t>нет</w:t>
      </w:r>
    </w:p>
    <w:p w14:paraId="169218CA" w14:textId="77777777" w:rsidR="004128FA" w:rsidRPr="004128FA" w:rsidRDefault="004128FA" w:rsidP="004128FA">
      <w:pPr>
        <w:suppressAutoHyphens w:val="0"/>
        <w:jc w:val="both"/>
        <w:rPr>
          <w:rFonts w:cs="Times New Roman"/>
          <w:sz w:val="26"/>
          <w:szCs w:val="26"/>
          <w:lang w:eastAsia="ru-RU"/>
        </w:rPr>
      </w:pPr>
      <w:r w:rsidRPr="004128FA">
        <w:rPr>
          <w:rFonts w:cs="Times New Roman"/>
          <w:sz w:val="26"/>
          <w:szCs w:val="26"/>
          <w:lang w:eastAsia="ru-RU"/>
        </w:rPr>
        <w:t xml:space="preserve">20. Количество лестниц </w:t>
      </w:r>
      <w:r w:rsidRPr="00835763">
        <w:rPr>
          <w:rFonts w:cs="Times New Roman"/>
          <w:i/>
          <w:sz w:val="26"/>
          <w:szCs w:val="26"/>
          <w:u w:val="single"/>
          <w:lang w:eastAsia="ru-RU"/>
        </w:rPr>
        <w:t>52 шт.</w:t>
      </w:r>
    </w:p>
    <w:p w14:paraId="7DCDC755" w14:textId="03C778B5" w:rsidR="004128FA" w:rsidRPr="00000D0F" w:rsidRDefault="004128FA" w:rsidP="004128FA">
      <w:pPr>
        <w:suppressAutoHyphens w:val="0"/>
        <w:jc w:val="both"/>
        <w:rPr>
          <w:rFonts w:cs="Times New Roman"/>
          <w:sz w:val="26"/>
          <w:szCs w:val="26"/>
          <w:lang w:eastAsia="ru-RU"/>
        </w:rPr>
      </w:pPr>
      <w:r w:rsidRPr="004128FA">
        <w:rPr>
          <w:rFonts w:cs="Times New Roman"/>
          <w:sz w:val="26"/>
          <w:szCs w:val="26"/>
          <w:lang w:eastAsia="ru-RU"/>
        </w:rPr>
        <w:t xml:space="preserve">21. Уборочная площадь лестниц (включая межквартирные лестничные площадки) </w:t>
      </w:r>
      <w:r w:rsidRPr="00835763">
        <w:rPr>
          <w:rFonts w:cs="Times New Roman"/>
          <w:i/>
          <w:sz w:val="26"/>
          <w:szCs w:val="26"/>
          <w:u w:val="single"/>
          <w:lang w:eastAsia="ru-RU"/>
        </w:rPr>
        <w:t>566 кв. м</w:t>
      </w:r>
    </w:p>
    <w:p w14:paraId="5A6512CB" w14:textId="77777777" w:rsidR="004128FA" w:rsidRPr="004128FA" w:rsidRDefault="004128FA" w:rsidP="004128FA">
      <w:pPr>
        <w:suppressAutoHyphens w:val="0"/>
        <w:jc w:val="both"/>
        <w:rPr>
          <w:rFonts w:cs="Times New Roman"/>
          <w:sz w:val="26"/>
          <w:szCs w:val="26"/>
          <w:lang w:eastAsia="ru-RU"/>
        </w:rPr>
      </w:pPr>
      <w:r w:rsidRPr="004128FA">
        <w:rPr>
          <w:rFonts w:cs="Times New Roman"/>
          <w:sz w:val="26"/>
          <w:szCs w:val="26"/>
          <w:lang w:eastAsia="ru-RU"/>
        </w:rPr>
        <w:t xml:space="preserve">22. Уборочная площадь общих коридоров </w:t>
      </w:r>
      <w:r w:rsidRPr="004128FA">
        <w:rPr>
          <w:rFonts w:cs="Times New Roman"/>
          <w:i/>
          <w:sz w:val="26"/>
          <w:szCs w:val="26"/>
          <w:u w:val="single"/>
          <w:lang w:eastAsia="ru-RU"/>
        </w:rPr>
        <w:t>нет</w:t>
      </w:r>
    </w:p>
    <w:p w14:paraId="728EECF4" w14:textId="68ECBA63" w:rsidR="004128FA" w:rsidRPr="00633EA1" w:rsidRDefault="004128FA" w:rsidP="004128FA">
      <w:pPr>
        <w:suppressAutoHyphens w:val="0"/>
        <w:jc w:val="both"/>
        <w:rPr>
          <w:rFonts w:cs="Times New Roman"/>
          <w:sz w:val="26"/>
          <w:szCs w:val="26"/>
          <w:lang w:eastAsia="ru-RU"/>
        </w:rPr>
      </w:pPr>
      <w:r w:rsidRPr="004128FA">
        <w:rPr>
          <w:rFonts w:cs="Times New Roman"/>
          <w:sz w:val="26"/>
          <w:szCs w:val="26"/>
          <w:lang w:eastAsia="ru-RU"/>
        </w:rPr>
        <w:t xml:space="preserve">23. </w:t>
      </w:r>
      <w:proofErr w:type="gramStart"/>
      <w:r w:rsidRPr="004128FA">
        <w:rPr>
          <w:rFonts w:cs="Times New Roman"/>
          <w:sz w:val="26"/>
          <w:szCs w:val="26"/>
          <w:lang w:eastAsia="ru-RU"/>
        </w:rPr>
        <w:t>Площадь  земельного</w:t>
      </w:r>
      <w:proofErr w:type="gramEnd"/>
      <w:r w:rsidRPr="004128FA">
        <w:rPr>
          <w:rFonts w:cs="Times New Roman"/>
          <w:sz w:val="26"/>
          <w:szCs w:val="26"/>
          <w:lang w:eastAsia="ru-RU"/>
        </w:rPr>
        <w:t xml:space="preserve">  </w:t>
      </w:r>
      <w:proofErr w:type="gramStart"/>
      <w:r w:rsidRPr="004128FA">
        <w:rPr>
          <w:rFonts w:cs="Times New Roman"/>
          <w:sz w:val="26"/>
          <w:szCs w:val="26"/>
          <w:lang w:eastAsia="ru-RU"/>
        </w:rPr>
        <w:t>участка,  входящего</w:t>
      </w:r>
      <w:proofErr w:type="gramEnd"/>
      <w:r w:rsidRPr="004128FA">
        <w:rPr>
          <w:rFonts w:cs="Times New Roman"/>
          <w:sz w:val="26"/>
          <w:szCs w:val="26"/>
          <w:lang w:eastAsia="ru-RU"/>
        </w:rPr>
        <w:t xml:space="preserve">  </w:t>
      </w:r>
      <w:proofErr w:type="gramStart"/>
      <w:r w:rsidRPr="004128FA">
        <w:rPr>
          <w:rFonts w:cs="Times New Roman"/>
          <w:sz w:val="26"/>
          <w:szCs w:val="26"/>
          <w:lang w:eastAsia="ru-RU"/>
        </w:rPr>
        <w:t>в  состав</w:t>
      </w:r>
      <w:proofErr w:type="gramEnd"/>
      <w:r w:rsidRPr="004128FA">
        <w:rPr>
          <w:rFonts w:cs="Times New Roman"/>
          <w:sz w:val="26"/>
          <w:szCs w:val="26"/>
          <w:lang w:eastAsia="ru-RU"/>
        </w:rPr>
        <w:t xml:space="preserve"> общего имущества многоквартирного дома </w:t>
      </w:r>
      <w:r w:rsidRPr="00835763">
        <w:rPr>
          <w:rFonts w:cs="Times New Roman"/>
          <w:i/>
          <w:sz w:val="26"/>
          <w:szCs w:val="26"/>
          <w:u w:val="single"/>
          <w:lang w:eastAsia="ru-RU"/>
        </w:rPr>
        <w:t>783 кв.</w:t>
      </w:r>
      <w:r w:rsidR="00E52272">
        <w:rPr>
          <w:rFonts w:cs="Times New Roman"/>
          <w:i/>
          <w:sz w:val="26"/>
          <w:szCs w:val="26"/>
          <w:u w:val="single"/>
          <w:lang w:eastAsia="ru-RU"/>
        </w:rPr>
        <w:t xml:space="preserve"> </w:t>
      </w:r>
      <w:r w:rsidRPr="00835763">
        <w:rPr>
          <w:rFonts w:cs="Times New Roman"/>
          <w:i/>
          <w:sz w:val="26"/>
          <w:szCs w:val="26"/>
          <w:u w:val="single"/>
          <w:lang w:eastAsia="ru-RU"/>
        </w:rPr>
        <w:t>м</w:t>
      </w:r>
    </w:p>
    <w:p w14:paraId="70254C77" w14:textId="77777777" w:rsidR="004128FA" w:rsidRPr="004128FA" w:rsidRDefault="004128FA" w:rsidP="004128FA">
      <w:pPr>
        <w:suppressAutoHyphens w:val="0"/>
        <w:jc w:val="both"/>
        <w:rPr>
          <w:rFonts w:cs="Times New Roman"/>
          <w:sz w:val="26"/>
          <w:szCs w:val="26"/>
          <w:lang w:eastAsia="ru-RU"/>
        </w:rPr>
      </w:pPr>
      <w:r w:rsidRPr="004128FA">
        <w:rPr>
          <w:rFonts w:cs="Times New Roman"/>
          <w:sz w:val="26"/>
          <w:szCs w:val="26"/>
          <w:lang w:eastAsia="ru-RU"/>
        </w:rPr>
        <w:t xml:space="preserve">24. </w:t>
      </w:r>
      <w:proofErr w:type="gramStart"/>
      <w:r w:rsidRPr="004128FA">
        <w:rPr>
          <w:rFonts w:cs="Times New Roman"/>
          <w:sz w:val="26"/>
          <w:szCs w:val="26"/>
          <w:lang w:eastAsia="ru-RU"/>
        </w:rPr>
        <w:t>Кадастровый  номер</w:t>
      </w:r>
      <w:proofErr w:type="gramEnd"/>
      <w:r w:rsidRPr="004128FA">
        <w:rPr>
          <w:rFonts w:cs="Times New Roman"/>
          <w:sz w:val="26"/>
          <w:szCs w:val="26"/>
          <w:lang w:eastAsia="ru-RU"/>
        </w:rPr>
        <w:t xml:space="preserve">  </w:t>
      </w:r>
      <w:proofErr w:type="gramStart"/>
      <w:r w:rsidRPr="004128FA">
        <w:rPr>
          <w:rFonts w:cs="Times New Roman"/>
          <w:sz w:val="26"/>
          <w:szCs w:val="26"/>
          <w:lang w:eastAsia="ru-RU"/>
        </w:rPr>
        <w:t>земельного  участка</w:t>
      </w:r>
      <w:proofErr w:type="gramEnd"/>
      <w:r w:rsidRPr="004128FA">
        <w:rPr>
          <w:rFonts w:cs="Times New Roman"/>
          <w:sz w:val="26"/>
          <w:szCs w:val="26"/>
          <w:lang w:eastAsia="ru-RU"/>
        </w:rPr>
        <w:t xml:space="preserve">  (при его наличии) </w:t>
      </w:r>
      <w:r w:rsidRPr="004128FA">
        <w:rPr>
          <w:rFonts w:cs="Times New Roman"/>
          <w:i/>
          <w:sz w:val="26"/>
          <w:szCs w:val="26"/>
          <w:u w:val="single"/>
          <w:lang w:eastAsia="ru-RU"/>
        </w:rPr>
        <w:t>нет</w:t>
      </w:r>
    </w:p>
    <w:p w14:paraId="61F36CEF" w14:textId="77777777" w:rsidR="004128FA" w:rsidRPr="00000D0F" w:rsidRDefault="004128FA" w:rsidP="004128FA">
      <w:pPr>
        <w:suppressAutoHyphens w:val="0"/>
        <w:jc w:val="both"/>
        <w:rPr>
          <w:rFonts w:cs="Times New Roman"/>
          <w:sz w:val="26"/>
          <w:szCs w:val="26"/>
          <w:lang w:eastAsia="ru-RU"/>
        </w:rPr>
      </w:pPr>
    </w:p>
    <w:p w14:paraId="52A708D4" w14:textId="77777777" w:rsidR="004128FA" w:rsidRPr="004128FA" w:rsidRDefault="004128FA" w:rsidP="004128FA">
      <w:pPr>
        <w:suppressAutoHyphens w:val="0"/>
        <w:jc w:val="both"/>
        <w:rPr>
          <w:rFonts w:cs="Times New Roman"/>
          <w:sz w:val="26"/>
          <w:szCs w:val="26"/>
          <w:lang w:eastAsia="ru-RU"/>
        </w:rPr>
      </w:pPr>
      <w:r w:rsidRPr="004128FA">
        <w:rPr>
          <w:rFonts w:cs="Times New Roman"/>
          <w:sz w:val="26"/>
          <w:szCs w:val="26"/>
          <w:lang w:eastAsia="ru-RU"/>
        </w:rPr>
        <w:t>II. Техническое состояние многоквартирного дома, включая пристройки</w:t>
      </w:r>
    </w:p>
    <w:tbl>
      <w:tblPr>
        <w:tblW w:w="9498" w:type="dxa"/>
        <w:jc w:val="center"/>
        <w:tblLayout w:type="fixed"/>
        <w:tblCellMar>
          <w:left w:w="0" w:type="dxa"/>
          <w:right w:w="0" w:type="dxa"/>
        </w:tblCellMar>
        <w:tblLook w:val="0000" w:firstRow="0" w:lastRow="0" w:firstColumn="0" w:lastColumn="0" w:noHBand="0" w:noVBand="0"/>
      </w:tblPr>
      <w:tblGrid>
        <w:gridCol w:w="3969"/>
        <w:gridCol w:w="3261"/>
        <w:gridCol w:w="2268"/>
      </w:tblGrid>
      <w:tr w:rsidR="004128FA" w:rsidRPr="0088688A" w14:paraId="493DEF9D" w14:textId="77777777" w:rsidTr="00633EA1">
        <w:trPr>
          <w:trHeight w:val="840"/>
          <w:jc w:val="center"/>
        </w:trPr>
        <w:tc>
          <w:tcPr>
            <w:tcW w:w="3969"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4B6DC87E" w14:textId="77777777" w:rsidR="004128FA" w:rsidRPr="0088688A" w:rsidRDefault="004128FA" w:rsidP="00781611">
            <w:pPr>
              <w:suppressAutoHyphens w:val="0"/>
              <w:jc w:val="center"/>
              <w:rPr>
                <w:rFonts w:cs="Times New Roman"/>
                <w:sz w:val="25"/>
                <w:szCs w:val="25"/>
                <w:lang w:eastAsia="ru-RU"/>
              </w:rPr>
            </w:pPr>
            <w:r w:rsidRPr="0088688A">
              <w:rPr>
                <w:rFonts w:cs="Times New Roman"/>
                <w:sz w:val="25"/>
                <w:szCs w:val="25"/>
                <w:lang w:eastAsia="ru-RU"/>
              </w:rPr>
              <w:lastRenderedPageBreak/>
              <w:t xml:space="preserve">Наименование конструктивных  </w:t>
            </w:r>
            <w:r w:rsidRPr="0088688A">
              <w:rPr>
                <w:rFonts w:cs="Times New Roman"/>
                <w:sz w:val="25"/>
                <w:szCs w:val="25"/>
                <w:lang w:eastAsia="ru-RU"/>
              </w:rPr>
              <w:br/>
              <w:t>элементов</w:t>
            </w:r>
          </w:p>
        </w:tc>
        <w:tc>
          <w:tcPr>
            <w:tcW w:w="3261" w:type="dxa"/>
            <w:tcBorders>
              <w:top w:val="single" w:sz="6" w:space="0" w:color="auto"/>
              <w:left w:val="nil"/>
              <w:bottom w:val="single" w:sz="6" w:space="0" w:color="auto"/>
              <w:right w:val="single" w:sz="6" w:space="0" w:color="auto"/>
            </w:tcBorders>
            <w:tcMar>
              <w:top w:w="0" w:type="dxa"/>
              <w:left w:w="70" w:type="dxa"/>
              <w:bottom w:w="0" w:type="dxa"/>
              <w:right w:w="70" w:type="dxa"/>
            </w:tcMar>
          </w:tcPr>
          <w:p w14:paraId="4DB16975" w14:textId="77777777" w:rsidR="004128FA" w:rsidRPr="0088688A" w:rsidRDefault="004128FA" w:rsidP="00781611">
            <w:pPr>
              <w:suppressAutoHyphens w:val="0"/>
              <w:jc w:val="center"/>
              <w:rPr>
                <w:rFonts w:cs="Times New Roman"/>
                <w:sz w:val="25"/>
                <w:szCs w:val="25"/>
                <w:lang w:eastAsia="ru-RU"/>
              </w:rPr>
            </w:pPr>
            <w:r w:rsidRPr="0088688A">
              <w:rPr>
                <w:rFonts w:cs="Times New Roman"/>
                <w:sz w:val="25"/>
                <w:szCs w:val="25"/>
                <w:lang w:eastAsia="ru-RU"/>
              </w:rPr>
              <w:t>Описание элементов</w:t>
            </w:r>
            <w:r w:rsidRPr="0088688A">
              <w:rPr>
                <w:rFonts w:cs="Times New Roman"/>
                <w:sz w:val="25"/>
                <w:szCs w:val="25"/>
                <w:lang w:eastAsia="ru-RU"/>
              </w:rPr>
              <w:br/>
              <w:t>(материал, конструкция</w:t>
            </w:r>
            <w:r w:rsidRPr="0088688A">
              <w:rPr>
                <w:rFonts w:cs="Times New Roman"/>
                <w:sz w:val="25"/>
                <w:szCs w:val="25"/>
                <w:lang w:eastAsia="ru-RU"/>
              </w:rPr>
              <w:br/>
              <w:t>или система, отделка и</w:t>
            </w:r>
            <w:r w:rsidRPr="0088688A">
              <w:rPr>
                <w:rFonts w:cs="Times New Roman"/>
                <w:sz w:val="25"/>
                <w:szCs w:val="25"/>
                <w:lang w:eastAsia="ru-RU"/>
              </w:rPr>
              <w:br/>
              <w:t>прочее)</w:t>
            </w:r>
          </w:p>
        </w:tc>
        <w:tc>
          <w:tcPr>
            <w:tcW w:w="2268" w:type="dxa"/>
            <w:tcBorders>
              <w:top w:val="single" w:sz="6" w:space="0" w:color="auto"/>
              <w:left w:val="nil"/>
              <w:bottom w:val="single" w:sz="6" w:space="0" w:color="auto"/>
              <w:right w:val="single" w:sz="6" w:space="0" w:color="auto"/>
            </w:tcBorders>
            <w:tcMar>
              <w:top w:w="0" w:type="dxa"/>
              <w:left w:w="70" w:type="dxa"/>
              <w:bottom w:w="0" w:type="dxa"/>
              <w:right w:w="70" w:type="dxa"/>
            </w:tcMar>
          </w:tcPr>
          <w:p w14:paraId="2A27859F" w14:textId="77777777" w:rsidR="004128FA" w:rsidRPr="0088688A" w:rsidRDefault="004128FA" w:rsidP="00781611">
            <w:pPr>
              <w:suppressAutoHyphens w:val="0"/>
              <w:jc w:val="center"/>
              <w:rPr>
                <w:rFonts w:cs="Times New Roman"/>
                <w:sz w:val="25"/>
                <w:szCs w:val="25"/>
                <w:lang w:eastAsia="ru-RU"/>
              </w:rPr>
            </w:pPr>
            <w:r w:rsidRPr="0088688A">
              <w:rPr>
                <w:rFonts w:cs="Times New Roman"/>
                <w:sz w:val="25"/>
                <w:szCs w:val="25"/>
                <w:lang w:eastAsia="ru-RU"/>
              </w:rPr>
              <w:t>Техническое состояние элементов общего имущества многоквартирного дома</w:t>
            </w:r>
          </w:p>
        </w:tc>
      </w:tr>
      <w:tr w:rsidR="004128FA" w:rsidRPr="0088688A" w14:paraId="3FF8DEA0" w14:textId="77777777" w:rsidTr="00633EA1">
        <w:trPr>
          <w:trHeight w:val="240"/>
          <w:jc w:val="center"/>
        </w:trPr>
        <w:tc>
          <w:tcPr>
            <w:tcW w:w="3969"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681E457B" w14:textId="77777777" w:rsidR="004128FA" w:rsidRPr="0088688A" w:rsidRDefault="004128FA" w:rsidP="00781611">
            <w:pPr>
              <w:suppressAutoHyphens w:val="0"/>
              <w:jc w:val="both"/>
              <w:rPr>
                <w:rFonts w:cs="Times New Roman"/>
                <w:sz w:val="25"/>
                <w:szCs w:val="25"/>
                <w:lang w:eastAsia="ru-RU"/>
              </w:rPr>
            </w:pPr>
            <w:r w:rsidRPr="0088688A">
              <w:rPr>
                <w:rFonts w:cs="Times New Roman"/>
                <w:sz w:val="25"/>
                <w:szCs w:val="25"/>
                <w:lang w:eastAsia="ru-RU"/>
              </w:rPr>
              <w:t xml:space="preserve">1. Фундамент                 </w:t>
            </w:r>
          </w:p>
        </w:tc>
        <w:tc>
          <w:tcPr>
            <w:tcW w:w="3261" w:type="dxa"/>
            <w:tcBorders>
              <w:top w:val="nil"/>
              <w:left w:val="nil"/>
              <w:bottom w:val="single" w:sz="6" w:space="0" w:color="auto"/>
              <w:right w:val="single" w:sz="6" w:space="0" w:color="auto"/>
            </w:tcBorders>
            <w:tcMar>
              <w:top w:w="0" w:type="dxa"/>
              <w:left w:w="70" w:type="dxa"/>
              <w:bottom w:w="0" w:type="dxa"/>
              <w:right w:w="70" w:type="dxa"/>
            </w:tcMar>
          </w:tcPr>
          <w:p w14:paraId="6C5C6BA7" w14:textId="77777777" w:rsidR="004128FA" w:rsidRPr="0088688A" w:rsidRDefault="004128FA" w:rsidP="00781611">
            <w:pPr>
              <w:suppressAutoHyphens w:val="0"/>
              <w:jc w:val="both"/>
              <w:rPr>
                <w:rFonts w:cs="Times New Roman"/>
                <w:i/>
                <w:sz w:val="25"/>
                <w:szCs w:val="25"/>
                <w:lang w:eastAsia="ru-RU"/>
              </w:rPr>
            </w:pPr>
            <w:r w:rsidRPr="0088688A">
              <w:rPr>
                <w:rFonts w:cs="Times New Roman"/>
                <w:i/>
                <w:sz w:val="25"/>
                <w:szCs w:val="25"/>
                <w:lang w:eastAsia="ru-RU"/>
              </w:rPr>
              <w:t>ж/</w:t>
            </w:r>
            <w:proofErr w:type="gramStart"/>
            <w:r w:rsidRPr="0088688A">
              <w:rPr>
                <w:rFonts w:cs="Times New Roman"/>
                <w:i/>
                <w:sz w:val="25"/>
                <w:szCs w:val="25"/>
                <w:lang w:eastAsia="ru-RU"/>
              </w:rPr>
              <w:t>б  крупные</w:t>
            </w:r>
            <w:proofErr w:type="gramEnd"/>
            <w:r w:rsidRPr="0088688A">
              <w:rPr>
                <w:rFonts w:cs="Times New Roman"/>
                <w:i/>
                <w:sz w:val="25"/>
                <w:szCs w:val="25"/>
                <w:lang w:eastAsia="ru-RU"/>
              </w:rPr>
              <w:t xml:space="preserve"> блоки</w:t>
            </w:r>
          </w:p>
        </w:tc>
        <w:tc>
          <w:tcPr>
            <w:tcW w:w="2268" w:type="dxa"/>
            <w:tcBorders>
              <w:top w:val="nil"/>
              <w:left w:val="nil"/>
              <w:bottom w:val="single" w:sz="6" w:space="0" w:color="auto"/>
              <w:right w:val="single" w:sz="6" w:space="0" w:color="auto"/>
            </w:tcBorders>
            <w:tcMar>
              <w:top w:w="0" w:type="dxa"/>
              <w:left w:w="70" w:type="dxa"/>
              <w:bottom w:w="0" w:type="dxa"/>
              <w:right w:w="70" w:type="dxa"/>
            </w:tcMar>
          </w:tcPr>
          <w:p w14:paraId="309ADC0E" w14:textId="77777777" w:rsidR="004128FA" w:rsidRPr="0088688A" w:rsidRDefault="00835763" w:rsidP="00781611">
            <w:pPr>
              <w:suppressAutoHyphens w:val="0"/>
              <w:jc w:val="both"/>
              <w:rPr>
                <w:rFonts w:cs="Times New Roman"/>
                <w:i/>
                <w:sz w:val="25"/>
                <w:szCs w:val="25"/>
                <w:lang w:eastAsia="ru-RU"/>
              </w:rPr>
            </w:pPr>
            <w:r>
              <w:rPr>
                <w:rFonts w:cs="Times New Roman"/>
                <w:i/>
                <w:sz w:val="25"/>
                <w:szCs w:val="25"/>
                <w:lang w:eastAsia="ru-RU"/>
              </w:rPr>
              <w:t>Удовл.</w:t>
            </w:r>
          </w:p>
        </w:tc>
      </w:tr>
      <w:tr w:rsidR="004128FA" w:rsidRPr="0088688A" w14:paraId="6DD04BB5" w14:textId="77777777" w:rsidTr="00633EA1">
        <w:trPr>
          <w:trHeight w:val="360"/>
          <w:jc w:val="center"/>
        </w:trPr>
        <w:tc>
          <w:tcPr>
            <w:tcW w:w="3969"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49817C49" w14:textId="77777777" w:rsidR="004128FA" w:rsidRPr="0088688A" w:rsidRDefault="004128FA" w:rsidP="00781611">
            <w:pPr>
              <w:suppressAutoHyphens w:val="0"/>
              <w:jc w:val="both"/>
              <w:rPr>
                <w:rFonts w:cs="Times New Roman"/>
                <w:sz w:val="25"/>
                <w:szCs w:val="25"/>
                <w:lang w:eastAsia="ru-RU"/>
              </w:rPr>
            </w:pPr>
            <w:r w:rsidRPr="0088688A">
              <w:rPr>
                <w:rFonts w:cs="Times New Roman"/>
                <w:sz w:val="25"/>
                <w:szCs w:val="25"/>
                <w:lang w:eastAsia="ru-RU"/>
              </w:rPr>
              <w:t xml:space="preserve">2.Наружные и внутренние     </w:t>
            </w:r>
            <w:r w:rsidRPr="0088688A">
              <w:rPr>
                <w:rFonts w:cs="Times New Roman"/>
                <w:sz w:val="25"/>
                <w:szCs w:val="25"/>
                <w:lang w:eastAsia="ru-RU"/>
              </w:rPr>
              <w:br/>
              <w:t xml:space="preserve">капитальные стены            </w:t>
            </w:r>
          </w:p>
        </w:tc>
        <w:tc>
          <w:tcPr>
            <w:tcW w:w="3261" w:type="dxa"/>
            <w:tcBorders>
              <w:top w:val="nil"/>
              <w:left w:val="nil"/>
              <w:bottom w:val="single" w:sz="6" w:space="0" w:color="auto"/>
              <w:right w:val="single" w:sz="6" w:space="0" w:color="auto"/>
            </w:tcBorders>
            <w:tcMar>
              <w:top w:w="0" w:type="dxa"/>
              <w:left w:w="70" w:type="dxa"/>
              <w:bottom w:w="0" w:type="dxa"/>
              <w:right w:w="70" w:type="dxa"/>
            </w:tcMar>
          </w:tcPr>
          <w:p w14:paraId="0789E666" w14:textId="77777777" w:rsidR="004128FA" w:rsidRPr="0088688A" w:rsidRDefault="004128FA" w:rsidP="00781611">
            <w:pPr>
              <w:suppressAutoHyphens w:val="0"/>
              <w:jc w:val="both"/>
              <w:rPr>
                <w:rFonts w:cs="Times New Roman"/>
                <w:i/>
                <w:sz w:val="25"/>
                <w:szCs w:val="25"/>
                <w:lang w:eastAsia="ru-RU"/>
              </w:rPr>
            </w:pPr>
            <w:r w:rsidRPr="0088688A">
              <w:rPr>
                <w:rFonts w:cs="Times New Roman"/>
                <w:i/>
                <w:sz w:val="25"/>
                <w:szCs w:val="25"/>
                <w:lang w:eastAsia="ru-RU"/>
              </w:rPr>
              <w:t>кирпич</w:t>
            </w:r>
          </w:p>
        </w:tc>
        <w:tc>
          <w:tcPr>
            <w:tcW w:w="2268" w:type="dxa"/>
            <w:tcBorders>
              <w:top w:val="nil"/>
              <w:left w:val="nil"/>
              <w:bottom w:val="single" w:sz="6" w:space="0" w:color="auto"/>
              <w:right w:val="single" w:sz="6" w:space="0" w:color="auto"/>
            </w:tcBorders>
            <w:tcMar>
              <w:top w:w="0" w:type="dxa"/>
              <w:left w:w="70" w:type="dxa"/>
              <w:bottom w:w="0" w:type="dxa"/>
              <w:right w:w="70" w:type="dxa"/>
            </w:tcMar>
          </w:tcPr>
          <w:p w14:paraId="50587D6B" w14:textId="77777777" w:rsidR="004128FA" w:rsidRPr="0088688A" w:rsidRDefault="00835763" w:rsidP="00781611">
            <w:pPr>
              <w:suppressAutoHyphens w:val="0"/>
              <w:jc w:val="both"/>
              <w:rPr>
                <w:rFonts w:cs="Times New Roman"/>
                <w:i/>
                <w:sz w:val="25"/>
                <w:szCs w:val="25"/>
                <w:lang w:eastAsia="ru-RU"/>
              </w:rPr>
            </w:pPr>
            <w:r>
              <w:rPr>
                <w:rFonts w:cs="Times New Roman"/>
                <w:i/>
                <w:sz w:val="25"/>
                <w:szCs w:val="25"/>
                <w:lang w:eastAsia="ru-RU"/>
              </w:rPr>
              <w:t>Удовл.</w:t>
            </w:r>
          </w:p>
        </w:tc>
      </w:tr>
      <w:tr w:rsidR="004128FA" w:rsidRPr="0088688A" w14:paraId="54280BEF" w14:textId="77777777" w:rsidTr="00633EA1">
        <w:trPr>
          <w:trHeight w:val="240"/>
          <w:jc w:val="center"/>
        </w:trPr>
        <w:tc>
          <w:tcPr>
            <w:tcW w:w="3969"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6AF556C9" w14:textId="77777777" w:rsidR="004128FA" w:rsidRPr="0088688A" w:rsidRDefault="004128FA" w:rsidP="00781611">
            <w:pPr>
              <w:suppressAutoHyphens w:val="0"/>
              <w:jc w:val="both"/>
              <w:rPr>
                <w:rFonts w:cs="Times New Roman"/>
                <w:sz w:val="25"/>
                <w:szCs w:val="25"/>
                <w:lang w:eastAsia="ru-RU"/>
              </w:rPr>
            </w:pPr>
            <w:r w:rsidRPr="0088688A">
              <w:rPr>
                <w:rFonts w:cs="Times New Roman"/>
                <w:sz w:val="25"/>
                <w:szCs w:val="25"/>
                <w:lang w:eastAsia="ru-RU"/>
              </w:rPr>
              <w:t xml:space="preserve">3. Перегородки               </w:t>
            </w:r>
          </w:p>
        </w:tc>
        <w:tc>
          <w:tcPr>
            <w:tcW w:w="3261" w:type="dxa"/>
            <w:tcBorders>
              <w:top w:val="nil"/>
              <w:left w:val="nil"/>
              <w:bottom w:val="single" w:sz="6" w:space="0" w:color="auto"/>
              <w:right w:val="single" w:sz="6" w:space="0" w:color="auto"/>
            </w:tcBorders>
            <w:tcMar>
              <w:top w:w="0" w:type="dxa"/>
              <w:left w:w="70" w:type="dxa"/>
              <w:bottom w:w="0" w:type="dxa"/>
              <w:right w:w="70" w:type="dxa"/>
            </w:tcMar>
          </w:tcPr>
          <w:p w14:paraId="610F5CEC" w14:textId="77777777" w:rsidR="004128FA" w:rsidRPr="0088688A" w:rsidRDefault="004128FA" w:rsidP="00781611">
            <w:pPr>
              <w:suppressAutoHyphens w:val="0"/>
              <w:jc w:val="both"/>
              <w:rPr>
                <w:rFonts w:cs="Times New Roman"/>
                <w:i/>
                <w:sz w:val="25"/>
                <w:szCs w:val="25"/>
                <w:lang w:eastAsia="ru-RU"/>
              </w:rPr>
            </w:pPr>
            <w:r w:rsidRPr="0088688A">
              <w:rPr>
                <w:rFonts w:cs="Times New Roman"/>
                <w:i/>
                <w:sz w:val="25"/>
                <w:szCs w:val="25"/>
                <w:lang w:eastAsia="ru-RU"/>
              </w:rPr>
              <w:t>Кирпичные, гипсокартон</w:t>
            </w:r>
          </w:p>
        </w:tc>
        <w:tc>
          <w:tcPr>
            <w:tcW w:w="2268" w:type="dxa"/>
            <w:tcBorders>
              <w:top w:val="nil"/>
              <w:left w:val="nil"/>
              <w:bottom w:val="single" w:sz="6" w:space="0" w:color="auto"/>
              <w:right w:val="single" w:sz="6" w:space="0" w:color="auto"/>
            </w:tcBorders>
            <w:tcMar>
              <w:top w:w="0" w:type="dxa"/>
              <w:left w:w="70" w:type="dxa"/>
              <w:bottom w:w="0" w:type="dxa"/>
              <w:right w:w="70" w:type="dxa"/>
            </w:tcMar>
          </w:tcPr>
          <w:p w14:paraId="256CA5F9" w14:textId="77777777" w:rsidR="004128FA" w:rsidRPr="0088688A" w:rsidRDefault="00835763" w:rsidP="00781611">
            <w:pPr>
              <w:suppressAutoHyphens w:val="0"/>
              <w:jc w:val="both"/>
              <w:rPr>
                <w:rFonts w:cs="Times New Roman"/>
                <w:i/>
                <w:sz w:val="25"/>
                <w:szCs w:val="25"/>
                <w:lang w:eastAsia="ru-RU"/>
              </w:rPr>
            </w:pPr>
            <w:r>
              <w:rPr>
                <w:rFonts w:cs="Times New Roman"/>
                <w:i/>
                <w:sz w:val="25"/>
                <w:szCs w:val="25"/>
                <w:lang w:eastAsia="ru-RU"/>
              </w:rPr>
              <w:t>Удовл.</w:t>
            </w:r>
          </w:p>
        </w:tc>
      </w:tr>
      <w:tr w:rsidR="004128FA" w:rsidRPr="0088688A" w14:paraId="58C1B519" w14:textId="77777777" w:rsidTr="00633EA1">
        <w:trPr>
          <w:trHeight w:val="480"/>
          <w:jc w:val="center"/>
        </w:trPr>
        <w:tc>
          <w:tcPr>
            <w:tcW w:w="3969"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1F5EBECC" w14:textId="77777777" w:rsidR="004128FA" w:rsidRPr="0088688A" w:rsidRDefault="004128FA" w:rsidP="0088688A">
            <w:pPr>
              <w:suppressAutoHyphens w:val="0"/>
              <w:jc w:val="both"/>
              <w:rPr>
                <w:rFonts w:cs="Times New Roman"/>
                <w:sz w:val="25"/>
                <w:szCs w:val="25"/>
                <w:lang w:eastAsia="ru-RU"/>
              </w:rPr>
            </w:pPr>
            <w:r w:rsidRPr="0088688A">
              <w:rPr>
                <w:rFonts w:cs="Times New Roman"/>
                <w:sz w:val="25"/>
                <w:szCs w:val="25"/>
                <w:lang w:eastAsia="ru-RU"/>
              </w:rPr>
              <w:t xml:space="preserve">4.Перекрытия: </w:t>
            </w:r>
            <w:proofErr w:type="gramStart"/>
            <w:r w:rsidRPr="0088688A">
              <w:rPr>
                <w:rFonts w:cs="Times New Roman"/>
                <w:sz w:val="25"/>
                <w:szCs w:val="25"/>
                <w:lang w:eastAsia="ru-RU"/>
              </w:rPr>
              <w:t>чердачные,   </w:t>
            </w:r>
            <w:proofErr w:type="gramEnd"/>
            <w:r w:rsidRPr="0088688A">
              <w:rPr>
                <w:rFonts w:cs="Times New Roman"/>
                <w:sz w:val="25"/>
                <w:szCs w:val="25"/>
                <w:lang w:eastAsia="ru-RU"/>
              </w:rPr>
              <w:t xml:space="preserve"> </w:t>
            </w:r>
            <w:r w:rsidRPr="0088688A">
              <w:rPr>
                <w:rFonts w:cs="Times New Roman"/>
                <w:sz w:val="25"/>
                <w:szCs w:val="25"/>
                <w:lang w:eastAsia="ru-RU"/>
              </w:rPr>
              <w:br/>
              <w:t xml:space="preserve">междуэтажные, подвальные     </w:t>
            </w:r>
          </w:p>
        </w:tc>
        <w:tc>
          <w:tcPr>
            <w:tcW w:w="3261" w:type="dxa"/>
            <w:tcBorders>
              <w:top w:val="nil"/>
              <w:left w:val="nil"/>
              <w:bottom w:val="single" w:sz="6" w:space="0" w:color="auto"/>
              <w:right w:val="single" w:sz="6" w:space="0" w:color="auto"/>
            </w:tcBorders>
            <w:tcMar>
              <w:top w:w="0" w:type="dxa"/>
              <w:left w:w="70" w:type="dxa"/>
              <w:bottom w:w="0" w:type="dxa"/>
              <w:right w:w="70" w:type="dxa"/>
            </w:tcMar>
          </w:tcPr>
          <w:p w14:paraId="10CA4BF7" w14:textId="77777777" w:rsidR="004128FA" w:rsidRPr="0088688A" w:rsidRDefault="004128FA" w:rsidP="00781611">
            <w:pPr>
              <w:suppressAutoHyphens w:val="0"/>
              <w:jc w:val="both"/>
              <w:rPr>
                <w:rFonts w:cs="Times New Roman"/>
                <w:i/>
                <w:sz w:val="25"/>
                <w:szCs w:val="25"/>
                <w:lang w:eastAsia="ru-RU"/>
              </w:rPr>
            </w:pPr>
            <w:r w:rsidRPr="0088688A">
              <w:rPr>
                <w:rFonts w:cs="Times New Roman"/>
                <w:i/>
                <w:sz w:val="25"/>
                <w:szCs w:val="25"/>
                <w:lang w:eastAsia="ru-RU"/>
              </w:rPr>
              <w:t>железобетонное</w:t>
            </w:r>
          </w:p>
        </w:tc>
        <w:tc>
          <w:tcPr>
            <w:tcW w:w="2268" w:type="dxa"/>
            <w:tcBorders>
              <w:top w:val="nil"/>
              <w:left w:val="nil"/>
              <w:bottom w:val="single" w:sz="6" w:space="0" w:color="auto"/>
              <w:right w:val="single" w:sz="6" w:space="0" w:color="auto"/>
            </w:tcBorders>
            <w:tcMar>
              <w:top w:w="0" w:type="dxa"/>
              <w:left w:w="70" w:type="dxa"/>
              <w:bottom w:w="0" w:type="dxa"/>
              <w:right w:w="70" w:type="dxa"/>
            </w:tcMar>
          </w:tcPr>
          <w:p w14:paraId="3BD0EA85" w14:textId="77777777" w:rsidR="004128FA" w:rsidRPr="0088688A" w:rsidRDefault="00835763" w:rsidP="00781611">
            <w:pPr>
              <w:suppressAutoHyphens w:val="0"/>
              <w:jc w:val="both"/>
              <w:rPr>
                <w:rFonts w:cs="Times New Roman"/>
                <w:i/>
                <w:sz w:val="25"/>
                <w:szCs w:val="25"/>
                <w:lang w:eastAsia="ru-RU"/>
              </w:rPr>
            </w:pPr>
            <w:r>
              <w:rPr>
                <w:rFonts w:cs="Times New Roman"/>
                <w:i/>
                <w:sz w:val="25"/>
                <w:szCs w:val="25"/>
                <w:lang w:eastAsia="ru-RU"/>
              </w:rPr>
              <w:t>Удовл.</w:t>
            </w:r>
          </w:p>
        </w:tc>
      </w:tr>
      <w:tr w:rsidR="004128FA" w:rsidRPr="0088688A" w14:paraId="61540AAA" w14:textId="77777777" w:rsidTr="00633EA1">
        <w:trPr>
          <w:trHeight w:val="240"/>
          <w:jc w:val="center"/>
        </w:trPr>
        <w:tc>
          <w:tcPr>
            <w:tcW w:w="3969"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1A4D768C" w14:textId="77777777" w:rsidR="004128FA" w:rsidRPr="0088688A" w:rsidRDefault="004128FA" w:rsidP="00781611">
            <w:pPr>
              <w:suppressAutoHyphens w:val="0"/>
              <w:jc w:val="both"/>
              <w:rPr>
                <w:rFonts w:cs="Times New Roman"/>
                <w:sz w:val="25"/>
                <w:szCs w:val="25"/>
                <w:lang w:eastAsia="ru-RU"/>
              </w:rPr>
            </w:pPr>
            <w:r w:rsidRPr="0088688A">
              <w:rPr>
                <w:rFonts w:cs="Times New Roman"/>
                <w:sz w:val="25"/>
                <w:szCs w:val="25"/>
                <w:lang w:eastAsia="ru-RU"/>
              </w:rPr>
              <w:t xml:space="preserve">5. Крыша                     </w:t>
            </w:r>
          </w:p>
        </w:tc>
        <w:tc>
          <w:tcPr>
            <w:tcW w:w="3261" w:type="dxa"/>
            <w:tcBorders>
              <w:top w:val="nil"/>
              <w:left w:val="nil"/>
              <w:bottom w:val="single" w:sz="6" w:space="0" w:color="auto"/>
              <w:right w:val="single" w:sz="6" w:space="0" w:color="auto"/>
            </w:tcBorders>
            <w:tcMar>
              <w:top w:w="0" w:type="dxa"/>
              <w:left w:w="70" w:type="dxa"/>
              <w:bottom w:w="0" w:type="dxa"/>
              <w:right w:w="70" w:type="dxa"/>
            </w:tcMar>
          </w:tcPr>
          <w:p w14:paraId="28C99301" w14:textId="77777777" w:rsidR="004128FA" w:rsidRPr="0088688A" w:rsidRDefault="004128FA" w:rsidP="00781611">
            <w:pPr>
              <w:suppressAutoHyphens w:val="0"/>
              <w:jc w:val="both"/>
              <w:rPr>
                <w:rFonts w:cs="Times New Roman"/>
                <w:i/>
                <w:sz w:val="25"/>
                <w:szCs w:val="25"/>
                <w:lang w:eastAsia="ru-RU"/>
              </w:rPr>
            </w:pPr>
            <w:r w:rsidRPr="0088688A">
              <w:rPr>
                <w:rFonts w:cs="Times New Roman"/>
                <w:i/>
                <w:sz w:val="25"/>
                <w:szCs w:val="25"/>
                <w:lang w:eastAsia="ru-RU"/>
              </w:rPr>
              <w:t>металлочерепица</w:t>
            </w:r>
          </w:p>
        </w:tc>
        <w:tc>
          <w:tcPr>
            <w:tcW w:w="2268" w:type="dxa"/>
            <w:tcBorders>
              <w:top w:val="nil"/>
              <w:left w:val="nil"/>
              <w:bottom w:val="single" w:sz="6" w:space="0" w:color="auto"/>
              <w:right w:val="single" w:sz="6" w:space="0" w:color="auto"/>
            </w:tcBorders>
            <w:tcMar>
              <w:top w:w="0" w:type="dxa"/>
              <w:left w:w="70" w:type="dxa"/>
              <w:bottom w:w="0" w:type="dxa"/>
              <w:right w:w="70" w:type="dxa"/>
            </w:tcMar>
          </w:tcPr>
          <w:p w14:paraId="58196567" w14:textId="77777777" w:rsidR="004128FA" w:rsidRPr="0088688A" w:rsidRDefault="00835763" w:rsidP="00781611">
            <w:pPr>
              <w:suppressAutoHyphens w:val="0"/>
              <w:jc w:val="both"/>
              <w:rPr>
                <w:rFonts w:cs="Times New Roman"/>
                <w:i/>
                <w:sz w:val="25"/>
                <w:szCs w:val="25"/>
                <w:lang w:eastAsia="ru-RU"/>
              </w:rPr>
            </w:pPr>
            <w:r>
              <w:rPr>
                <w:rFonts w:cs="Times New Roman"/>
                <w:i/>
                <w:sz w:val="25"/>
                <w:szCs w:val="25"/>
                <w:lang w:eastAsia="ru-RU"/>
              </w:rPr>
              <w:t>Удовл.</w:t>
            </w:r>
          </w:p>
        </w:tc>
      </w:tr>
      <w:tr w:rsidR="004128FA" w:rsidRPr="0088688A" w14:paraId="246C6A65" w14:textId="77777777" w:rsidTr="00633EA1">
        <w:trPr>
          <w:trHeight w:val="240"/>
          <w:jc w:val="center"/>
        </w:trPr>
        <w:tc>
          <w:tcPr>
            <w:tcW w:w="3969"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702A0B53" w14:textId="77777777" w:rsidR="004128FA" w:rsidRPr="0088688A" w:rsidRDefault="004128FA" w:rsidP="00781611">
            <w:pPr>
              <w:suppressAutoHyphens w:val="0"/>
              <w:jc w:val="both"/>
              <w:rPr>
                <w:rFonts w:cs="Times New Roman"/>
                <w:sz w:val="25"/>
                <w:szCs w:val="25"/>
                <w:lang w:eastAsia="ru-RU"/>
              </w:rPr>
            </w:pPr>
            <w:r w:rsidRPr="0088688A">
              <w:rPr>
                <w:rFonts w:cs="Times New Roman"/>
                <w:sz w:val="25"/>
                <w:szCs w:val="25"/>
                <w:lang w:eastAsia="ru-RU"/>
              </w:rPr>
              <w:t xml:space="preserve">6. Полы                      </w:t>
            </w:r>
          </w:p>
        </w:tc>
        <w:tc>
          <w:tcPr>
            <w:tcW w:w="3261" w:type="dxa"/>
            <w:tcBorders>
              <w:top w:val="nil"/>
              <w:left w:val="nil"/>
              <w:bottom w:val="single" w:sz="6" w:space="0" w:color="auto"/>
              <w:right w:val="single" w:sz="6" w:space="0" w:color="auto"/>
            </w:tcBorders>
            <w:tcMar>
              <w:top w:w="0" w:type="dxa"/>
              <w:left w:w="70" w:type="dxa"/>
              <w:bottom w:w="0" w:type="dxa"/>
              <w:right w:w="70" w:type="dxa"/>
            </w:tcMar>
          </w:tcPr>
          <w:p w14:paraId="18015AC1" w14:textId="77777777" w:rsidR="004128FA" w:rsidRPr="0088688A" w:rsidRDefault="004128FA" w:rsidP="00781611">
            <w:pPr>
              <w:suppressAutoHyphens w:val="0"/>
              <w:rPr>
                <w:rFonts w:cs="Times New Roman"/>
                <w:i/>
                <w:sz w:val="25"/>
                <w:szCs w:val="25"/>
                <w:lang w:eastAsia="ru-RU"/>
              </w:rPr>
            </w:pPr>
            <w:r w:rsidRPr="0088688A">
              <w:rPr>
                <w:rFonts w:cs="Times New Roman"/>
                <w:i/>
                <w:sz w:val="25"/>
                <w:szCs w:val="25"/>
                <w:lang w:eastAsia="ru-RU"/>
              </w:rPr>
              <w:t>дощатые</w:t>
            </w:r>
          </w:p>
        </w:tc>
        <w:tc>
          <w:tcPr>
            <w:tcW w:w="2268" w:type="dxa"/>
            <w:tcBorders>
              <w:top w:val="nil"/>
              <w:left w:val="nil"/>
              <w:bottom w:val="single" w:sz="6" w:space="0" w:color="auto"/>
              <w:right w:val="single" w:sz="6" w:space="0" w:color="auto"/>
            </w:tcBorders>
            <w:tcMar>
              <w:top w:w="0" w:type="dxa"/>
              <w:left w:w="70" w:type="dxa"/>
              <w:bottom w:w="0" w:type="dxa"/>
              <w:right w:w="70" w:type="dxa"/>
            </w:tcMar>
          </w:tcPr>
          <w:p w14:paraId="07034B4D" w14:textId="77777777" w:rsidR="004128FA" w:rsidRPr="0088688A" w:rsidRDefault="00835763" w:rsidP="00781611">
            <w:pPr>
              <w:suppressAutoHyphens w:val="0"/>
              <w:jc w:val="both"/>
              <w:rPr>
                <w:rFonts w:cs="Times New Roman"/>
                <w:i/>
                <w:sz w:val="25"/>
                <w:szCs w:val="25"/>
                <w:lang w:eastAsia="ru-RU"/>
              </w:rPr>
            </w:pPr>
            <w:r>
              <w:rPr>
                <w:rFonts w:cs="Times New Roman"/>
                <w:i/>
                <w:sz w:val="25"/>
                <w:szCs w:val="25"/>
                <w:lang w:eastAsia="ru-RU"/>
              </w:rPr>
              <w:t>Удовл.</w:t>
            </w:r>
          </w:p>
        </w:tc>
      </w:tr>
      <w:tr w:rsidR="004128FA" w:rsidRPr="0088688A" w14:paraId="556D6DA8" w14:textId="77777777" w:rsidTr="00633EA1">
        <w:trPr>
          <w:trHeight w:val="360"/>
          <w:jc w:val="center"/>
        </w:trPr>
        <w:tc>
          <w:tcPr>
            <w:tcW w:w="3969"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6E3A589D" w14:textId="77777777" w:rsidR="004128FA" w:rsidRPr="0088688A" w:rsidRDefault="004128FA" w:rsidP="00781611">
            <w:pPr>
              <w:suppressAutoHyphens w:val="0"/>
              <w:jc w:val="both"/>
              <w:rPr>
                <w:rFonts w:cs="Times New Roman"/>
                <w:sz w:val="25"/>
                <w:szCs w:val="25"/>
                <w:lang w:eastAsia="ru-RU"/>
              </w:rPr>
            </w:pPr>
            <w:r w:rsidRPr="0088688A">
              <w:rPr>
                <w:rFonts w:cs="Times New Roman"/>
                <w:sz w:val="25"/>
                <w:szCs w:val="25"/>
                <w:lang w:eastAsia="ru-RU"/>
              </w:rPr>
              <w:t xml:space="preserve">7.Проемы: окна, двери       </w:t>
            </w:r>
            <w:r w:rsidRPr="0088688A">
              <w:rPr>
                <w:rFonts w:cs="Times New Roman"/>
                <w:sz w:val="25"/>
                <w:szCs w:val="25"/>
                <w:lang w:eastAsia="ru-RU"/>
              </w:rPr>
              <w:br/>
              <w:t>(</w:t>
            </w:r>
            <w:proofErr w:type="gramStart"/>
            <w:r w:rsidRPr="0088688A">
              <w:rPr>
                <w:rFonts w:cs="Times New Roman"/>
                <w:sz w:val="25"/>
                <w:szCs w:val="25"/>
                <w:lang w:eastAsia="ru-RU"/>
              </w:rPr>
              <w:t>другое)   </w:t>
            </w:r>
            <w:proofErr w:type="gramEnd"/>
            <w:r w:rsidRPr="0088688A">
              <w:rPr>
                <w:rFonts w:cs="Times New Roman"/>
                <w:sz w:val="25"/>
                <w:szCs w:val="25"/>
                <w:lang w:eastAsia="ru-RU"/>
              </w:rPr>
              <w:t xml:space="preserve">                  </w:t>
            </w:r>
          </w:p>
        </w:tc>
        <w:tc>
          <w:tcPr>
            <w:tcW w:w="3261" w:type="dxa"/>
            <w:tcBorders>
              <w:top w:val="nil"/>
              <w:left w:val="nil"/>
              <w:bottom w:val="single" w:sz="6" w:space="0" w:color="auto"/>
              <w:right w:val="single" w:sz="6" w:space="0" w:color="auto"/>
            </w:tcBorders>
            <w:tcMar>
              <w:top w:w="0" w:type="dxa"/>
              <w:left w:w="70" w:type="dxa"/>
              <w:bottom w:w="0" w:type="dxa"/>
              <w:right w:w="70" w:type="dxa"/>
            </w:tcMar>
          </w:tcPr>
          <w:p w14:paraId="4F667A84" w14:textId="77777777" w:rsidR="004128FA" w:rsidRPr="0088688A" w:rsidRDefault="004128FA" w:rsidP="00781611">
            <w:pPr>
              <w:suppressAutoHyphens w:val="0"/>
              <w:rPr>
                <w:rFonts w:cs="Times New Roman"/>
                <w:i/>
                <w:sz w:val="25"/>
                <w:szCs w:val="25"/>
                <w:lang w:eastAsia="ru-RU"/>
              </w:rPr>
            </w:pPr>
            <w:r w:rsidRPr="0088688A">
              <w:rPr>
                <w:rFonts w:cs="Times New Roman"/>
                <w:i/>
                <w:sz w:val="25"/>
                <w:szCs w:val="25"/>
                <w:lang w:eastAsia="ru-RU"/>
              </w:rPr>
              <w:t>Окна пластиковые, двери феленчатые</w:t>
            </w:r>
          </w:p>
        </w:tc>
        <w:tc>
          <w:tcPr>
            <w:tcW w:w="2268" w:type="dxa"/>
            <w:tcBorders>
              <w:top w:val="nil"/>
              <w:left w:val="nil"/>
              <w:bottom w:val="single" w:sz="6" w:space="0" w:color="auto"/>
              <w:right w:val="single" w:sz="6" w:space="0" w:color="auto"/>
            </w:tcBorders>
            <w:tcMar>
              <w:top w:w="0" w:type="dxa"/>
              <w:left w:w="70" w:type="dxa"/>
              <w:bottom w:w="0" w:type="dxa"/>
              <w:right w:w="70" w:type="dxa"/>
            </w:tcMar>
          </w:tcPr>
          <w:p w14:paraId="297700FB" w14:textId="77777777" w:rsidR="004128FA" w:rsidRPr="0088688A" w:rsidRDefault="00835763" w:rsidP="00781611">
            <w:pPr>
              <w:suppressAutoHyphens w:val="0"/>
              <w:jc w:val="both"/>
              <w:rPr>
                <w:rFonts w:cs="Times New Roman"/>
                <w:i/>
                <w:sz w:val="25"/>
                <w:szCs w:val="25"/>
                <w:lang w:eastAsia="ru-RU"/>
              </w:rPr>
            </w:pPr>
            <w:r>
              <w:rPr>
                <w:rFonts w:cs="Times New Roman"/>
                <w:i/>
                <w:sz w:val="25"/>
                <w:szCs w:val="25"/>
                <w:lang w:eastAsia="ru-RU"/>
              </w:rPr>
              <w:t>Удовл.</w:t>
            </w:r>
          </w:p>
        </w:tc>
      </w:tr>
      <w:tr w:rsidR="004128FA" w:rsidRPr="0088688A" w14:paraId="20CCBB79" w14:textId="77777777" w:rsidTr="00633EA1">
        <w:trPr>
          <w:trHeight w:val="360"/>
          <w:jc w:val="center"/>
        </w:trPr>
        <w:tc>
          <w:tcPr>
            <w:tcW w:w="3969"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6214A304" w14:textId="77777777" w:rsidR="004128FA" w:rsidRPr="0088688A" w:rsidRDefault="004128FA" w:rsidP="00781611">
            <w:pPr>
              <w:suppressAutoHyphens w:val="0"/>
              <w:ind w:right="-1407"/>
              <w:rPr>
                <w:rFonts w:cs="Times New Roman"/>
                <w:sz w:val="25"/>
                <w:szCs w:val="25"/>
                <w:lang w:eastAsia="ru-RU"/>
              </w:rPr>
            </w:pPr>
            <w:r w:rsidRPr="0088688A">
              <w:rPr>
                <w:rFonts w:cs="Times New Roman"/>
                <w:sz w:val="25"/>
                <w:szCs w:val="25"/>
                <w:lang w:eastAsia="ru-RU"/>
              </w:rPr>
              <w:t>8. Отделка: внутренняя,  </w:t>
            </w:r>
            <w:r w:rsidRPr="0088688A">
              <w:rPr>
                <w:rFonts w:cs="Times New Roman"/>
                <w:sz w:val="25"/>
                <w:szCs w:val="25"/>
                <w:lang w:eastAsia="ru-RU"/>
              </w:rPr>
              <w:br/>
              <w:t>наружная (</w:t>
            </w:r>
            <w:proofErr w:type="gramStart"/>
            <w:r w:rsidRPr="0088688A">
              <w:rPr>
                <w:rFonts w:cs="Times New Roman"/>
                <w:sz w:val="25"/>
                <w:szCs w:val="25"/>
                <w:lang w:eastAsia="ru-RU"/>
              </w:rPr>
              <w:t>другое)   </w:t>
            </w:r>
            <w:proofErr w:type="gramEnd"/>
            <w:r w:rsidRPr="0088688A">
              <w:rPr>
                <w:rFonts w:cs="Times New Roman"/>
                <w:sz w:val="25"/>
                <w:szCs w:val="25"/>
                <w:lang w:eastAsia="ru-RU"/>
              </w:rPr>
              <w:t xml:space="preserve">         </w:t>
            </w:r>
          </w:p>
        </w:tc>
        <w:tc>
          <w:tcPr>
            <w:tcW w:w="3261" w:type="dxa"/>
            <w:tcBorders>
              <w:top w:val="nil"/>
              <w:left w:val="nil"/>
              <w:bottom w:val="single" w:sz="6" w:space="0" w:color="auto"/>
              <w:right w:val="single" w:sz="6" w:space="0" w:color="auto"/>
            </w:tcBorders>
            <w:tcMar>
              <w:top w:w="0" w:type="dxa"/>
              <w:left w:w="70" w:type="dxa"/>
              <w:bottom w:w="0" w:type="dxa"/>
              <w:right w:w="70" w:type="dxa"/>
            </w:tcMar>
          </w:tcPr>
          <w:p w14:paraId="4CBEBA40" w14:textId="77777777" w:rsidR="004128FA" w:rsidRPr="0088688A" w:rsidRDefault="004128FA" w:rsidP="00781611">
            <w:pPr>
              <w:suppressAutoHyphens w:val="0"/>
              <w:jc w:val="both"/>
              <w:rPr>
                <w:rFonts w:cs="Times New Roman"/>
                <w:i/>
                <w:sz w:val="25"/>
                <w:szCs w:val="25"/>
                <w:lang w:eastAsia="ru-RU"/>
              </w:rPr>
            </w:pPr>
            <w:r w:rsidRPr="0088688A">
              <w:rPr>
                <w:rFonts w:cs="Times New Roman"/>
                <w:i/>
                <w:sz w:val="25"/>
                <w:szCs w:val="25"/>
                <w:lang w:eastAsia="ru-RU"/>
              </w:rPr>
              <w:t>Обои</w:t>
            </w:r>
          </w:p>
        </w:tc>
        <w:tc>
          <w:tcPr>
            <w:tcW w:w="2268" w:type="dxa"/>
            <w:tcBorders>
              <w:top w:val="nil"/>
              <w:left w:val="nil"/>
              <w:bottom w:val="single" w:sz="6" w:space="0" w:color="auto"/>
              <w:right w:val="single" w:sz="6" w:space="0" w:color="auto"/>
            </w:tcBorders>
            <w:tcMar>
              <w:top w:w="0" w:type="dxa"/>
              <w:left w:w="70" w:type="dxa"/>
              <w:bottom w:w="0" w:type="dxa"/>
              <w:right w:w="70" w:type="dxa"/>
            </w:tcMar>
          </w:tcPr>
          <w:p w14:paraId="4BFC155F" w14:textId="77777777" w:rsidR="004128FA" w:rsidRPr="0088688A" w:rsidRDefault="00835763" w:rsidP="00781611">
            <w:pPr>
              <w:suppressAutoHyphens w:val="0"/>
              <w:jc w:val="both"/>
              <w:rPr>
                <w:rFonts w:cs="Times New Roman"/>
                <w:i/>
                <w:sz w:val="25"/>
                <w:szCs w:val="25"/>
                <w:lang w:eastAsia="ru-RU"/>
              </w:rPr>
            </w:pPr>
            <w:r>
              <w:rPr>
                <w:rFonts w:cs="Times New Roman"/>
                <w:i/>
                <w:sz w:val="25"/>
                <w:szCs w:val="25"/>
                <w:lang w:eastAsia="ru-RU"/>
              </w:rPr>
              <w:t>Удовл.</w:t>
            </w:r>
          </w:p>
        </w:tc>
      </w:tr>
      <w:tr w:rsidR="004128FA" w:rsidRPr="0088688A" w14:paraId="7228243D" w14:textId="77777777" w:rsidTr="00633EA1">
        <w:trPr>
          <w:trHeight w:val="706"/>
          <w:jc w:val="center"/>
        </w:trPr>
        <w:tc>
          <w:tcPr>
            <w:tcW w:w="3969" w:type="dxa"/>
            <w:tcBorders>
              <w:top w:val="nil"/>
              <w:left w:val="single" w:sz="6" w:space="0" w:color="auto"/>
              <w:bottom w:val="single" w:sz="4" w:space="0" w:color="auto"/>
              <w:right w:val="single" w:sz="6" w:space="0" w:color="auto"/>
            </w:tcBorders>
            <w:tcMar>
              <w:top w:w="0" w:type="dxa"/>
              <w:left w:w="70" w:type="dxa"/>
              <w:bottom w:w="0" w:type="dxa"/>
              <w:right w:w="70" w:type="dxa"/>
            </w:tcMar>
          </w:tcPr>
          <w:p w14:paraId="6940E241" w14:textId="77777777" w:rsidR="004128FA" w:rsidRPr="0088688A" w:rsidRDefault="004128FA" w:rsidP="00781611">
            <w:pPr>
              <w:suppressAutoHyphens w:val="0"/>
              <w:rPr>
                <w:rFonts w:cs="Times New Roman"/>
                <w:sz w:val="25"/>
                <w:szCs w:val="25"/>
                <w:lang w:eastAsia="ru-RU"/>
              </w:rPr>
            </w:pPr>
            <w:r w:rsidRPr="0088688A">
              <w:rPr>
                <w:rFonts w:cs="Times New Roman"/>
                <w:sz w:val="25"/>
                <w:szCs w:val="25"/>
                <w:lang w:eastAsia="ru-RU"/>
              </w:rPr>
              <w:t>9. Механическое, электрическое, санитарно-техническое и иное оборудование:</w:t>
            </w:r>
            <w:r w:rsidR="0088688A" w:rsidRPr="0088688A">
              <w:rPr>
                <w:rFonts w:cs="Times New Roman"/>
                <w:sz w:val="25"/>
                <w:szCs w:val="25"/>
                <w:lang w:eastAsia="ru-RU"/>
              </w:rPr>
              <w:t xml:space="preserve"> </w:t>
            </w:r>
            <w:r w:rsidR="0088688A">
              <w:rPr>
                <w:rFonts w:cs="Times New Roman"/>
                <w:sz w:val="25"/>
                <w:szCs w:val="25"/>
                <w:lang w:eastAsia="ru-RU"/>
              </w:rPr>
              <w:t>в</w:t>
            </w:r>
            <w:r w:rsidRPr="0088688A">
              <w:rPr>
                <w:rFonts w:cs="Times New Roman"/>
                <w:sz w:val="25"/>
                <w:szCs w:val="25"/>
                <w:lang w:eastAsia="ru-RU"/>
              </w:rPr>
              <w:t>анны напольные,</w:t>
            </w:r>
          </w:p>
          <w:p w14:paraId="7934B485" w14:textId="77777777" w:rsidR="004128FA" w:rsidRPr="0088688A" w:rsidRDefault="004128FA" w:rsidP="00781611">
            <w:pPr>
              <w:suppressAutoHyphens w:val="0"/>
              <w:rPr>
                <w:rFonts w:cs="Times New Roman"/>
                <w:sz w:val="25"/>
                <w:szCs w:val="25"/>
                <w:lang w:eastAsia="ru-RU"/>
              </w:rPr>
            </w:pPr>
            <w:r w:rsidRPr="0088688A">
              <w:rPr>
                <w:rFonts w:cs="Times New Roman"/>
                <w:sz w:val="25"/>
                <w:szCs w:val="25"/>
                <w:lang w:eastAsia="ru-RU"/>
              </w:rPr>
              <w:t>электроплиты,</w:t>
            </w:r>
          </w:p>
          <w:p w14:paraId="75FE5B82" w14:textId="77777777" w:rsidR="004128FA" w:rsidRPr="0088688A" w:rsidRDefault="004128FA" w:rsidP="00781611">
            <w:pPr>
              <w:suppressAutoHyphens w:val="0"/>
              <w:rPr>
                <w:rFonts w:cs="Times New Roman"/>
                <w:sz w:val="25"/>
                <w:szCs w:val="25"/>
                <w:lang w:eastAsia="ru-RU"/>
              </w:rPr>
            </w:pPr>
            <w:r w:rsidRPr="0088688A">
              <w:rPr>
                <w:rFonts w:cs="Times New Roman"/>
                <w:sz w:val="25"/>
                <w:szCs w:val="25"/>
                <w:lang w:eastAsia="ru-RU"/>
              </w:rPr>
              <w:t>телефонные сети и оборудование</w:t>
            </w:r>
          </w:p>
          <w:p w14:paraId="3A097A8B" w14:textId="77777777" w:rsidR="004128FA" w:rsidRPr="0088688A" w:rsidRDefault="004128FA" w:rsidP="00781611">
            <w:pPr>
              <w:suppressAutoHyphens w:val="0"/>
              <w:rPr>
                <w:rFonts w:cs="Times New Roman"/>
                <w:sz w:val="25"/>
                <w:szCs w:val="25"/>
                <w:lang w:eastAsia="ru-RU"/>
              </w:rPr>
            </w:pPr>
            <w:r w:rsidRPr="0088688A">
              <w:rPr>
                <w:rFonts w:cs="Times New Roman"/>
                <w:sz w:val="25"/>
                <w:szCs w:val="25"/>
                <w:lang w:eastAsia="ru-RU"/>
              </w:rPr>
              <w:t xml:space="preserve">сети проводного </w:t>
            </w:r>
            <w:r w:rsidR="0088688A">
              <w:rPr>
                <w:rFonts w:cs="Times New Roman"/>
                <w:sz w:val="25"/>
                <w:szCs w:val="25"/>
                <w:lang w:eastAsia="ru-RU"/>
              </w:rPr>
              <w:t>р</w:t>
            </w:r>
            <w:r w:rsidRPr="0088688A">
              <w:rPr>
                <w:rFonts w:cs="Times New Roman"/>
                <w:sz w:val="25"/>
                <w:szCs w:val="25"/>
                <w:lang w:eastAsia="ru-RU"/>
              </w:rPr>
              <w:t>адиовещания,</w:t>
            </w:r>
          </w:p>
          <w:p w14:paraId="18AF0B21" w14:textId="77777777" w:rsidR="004128FA" w:rsidRPr="0088688A" w:rsidRDefault="004128FA" w:rsidP="00781611">
            <w:pPr>
              <w:suppressAutoHyphens w:val="0"/>
              <w:rPr>
                <w:rFonts w:cs="Times New Roman"/>
                <w:sz w:val="25"/>
                <w:szCs w:val="25"/>
                <w:lang w:eastAsia="ru-RU"/>
              </w:rPr>
            </w:pPr>
            <w:r w:rsidRPr="0088688A">
              <w:rPr>
                <w:rFonts w:cs="Times New Roman"/>
                <w:sz w:val="25"/>
                <w:szCs w:val="25"/>
                <w:lang w:eastAsia="ru-RU"/>
              </w:rPr>
              <w:t>мусоропровод,</w:t>
            </w:r>
          </w:p>
          <w:p w14:paraId="0E4AA24B" w14:textId="77777777" w:rsidR="004128FA" w:rsidRPr="0088688A" w:rsidRDefault="004128FA" w:rsidP="00781611">
            <w:pPr>
              <w:suppressAutoHyphens w:val="0"/>
              <w:rPr>
                <w:rFonts w:cs="Times New Roman"/>
                <w:sz w:val="25"/>
                <w:szCs w:val="25"/>
                <w:lang w:eastAsia="ru-RU"/>
              </w:rPr>
            </w:pPr>
            <w:r w:rsidRPr="0088688A">
              <w:rPr>
                <w:rFonts w:cs="Times New Roman"/>
                <w:sz w:val="25"/>
                <w:szCs w:val="25"/>
                <w:lang w:eastAsia="ru-RU"/>
              </w:rPr>
              <w:t>лифт,</w:t>
            </w:r>
          </w:p>
          <w:p w14:paraId="6040DEA7" w14:textId="77777777" w:rsidR="004128FA" w:rsidRPr="0088688A" w:rsidRDefault="004128FA" w:rsidP="00781611">
            <w:pPr>
              <w:suppressAutoHyphens w:val="0"/>
              <w:rPr>
                <w:rFonts w:cs="Times New Roman"/>
                <w:sz w:val="25"/>
                <w:szCs w:val="25"/>
                <w:lang w:eastAsia="ru-RU"/>
              </w:rPr>
            </w:pPr>
            <w:r w:rsidRPr="0088688A">
              <w:rPr>
                <w:rFonts w:cs="Times New Roman"/>
                <w:sz w:val="25"/>
                <w:szCs w:val="25"/>
                <w:lang w:eastAsia="ru-RU"/>
              </w:rPr>
              <w:t>вентиляция</w:t>
            </w:r>
          </w:p>
        </w:tc>
        <w:tc>
          <w:tcPr>
            <w:tcW w:w="3261" w:type="dxa"/>
            <w:tcBorders>
              <w:top w:val="nil"/>
              <w:left w:val="nil"/>
              <w:bottom w:val="single" w:sz="4" w:space="0" w:color="auto"/>
              <w:right w:val="single" w:sz="6" w:space="0" w:color="auto"/>
            </w:tcBorders>
            <w:tcMar>
              <w:top w:w="0" w:type="dxa"/>
              <w:left w:w="70" w:type="dxa"/>
              <w:bottom w:w="0" w:type="dxa"/>
              <w:right w:w="70" w:type="dxa"/>
            </w:tcMar>
          </w:tcPr>
          <w:p w14:paraId="33AA8A7B" w14:textId="77777777" w:rsidR="004128FA" w:rsidRPr="0088688A" w:rsidRDefault="004128FA" w:rsidP="00781611">
            <w:pPr>
              <w:suppressAutoHyphens w:val="0"/>
              <w:jc w:val="both"/>
              <w:rPr>
                <w:rFonts w:cs="Times New Roman"/>
                <w:i/>
                <w:sz w:val="25"/>
                <w:szCs w:val="25"/>
                <w:lang w:eastAsia="ru-RU"/>
              </w:rPr>
            </w:pPr>
          </w:p>
          <w:p w14:paraId="308F540C" w14:textId="77777777" w:rsidR="004128FA" w:rsidRPr="0088688A" w:rsidRDefault="004128FA" w:rsidP="00781611">
            <w:pPr>
              <w:suppressAutoHyphens w:val="0"/>
              <w:jc w:val="both"/>
              <w:rPr>
                <w:rFonts w:cs="Times New Roman"/>
                <w:i/>
                <w:sz w:val="25"/>
                <w:szCs w:val="25"/>
                <w:lang w:eastAsia="ru-RU"/>
              </w:rPr>
            </w:pPr>
          </w:p>
          <w:p w14:paraId="05980F27" w14:textId="77777777" w:rsidR="004128FA" w:rsidRPr="0088688A" w:rsidRDefault="004128FA" w:rsidP="00781611">
            <w:pPr>
              <w:suppressAutoHyphens w:val="0"/>
              <w:jc w:val="both"/>
              <w:rPr>
                <w:rFonts w:cs="Times New Roman"/>
                <w:i/>
                <w:sz w:val="25"/>
                <w:szCs w:val="25"/>
                <w:lang w:eastAsia="ru-RU"/>
              </w:rPr>
            </w:pPr>
          </w:p>
          <w:p w14:paraId="358A06E3" w14:textId="77777777" w:rsidR="0088688A" w:rsidRPr="0088688A" w:rsidRDefault="0088688A" w:rsidP="00781611">
            <w:pPr>
              <w:suppressAutoHyphens w:val="0"/>
              <w:jc w:val="both"/>
              <w:rPr>
                <w:rFonts w:cs="Times New Roman"/>
                <w:i/>
                <w:sz w:val="25"/>
                <w:szCs w:val="25"/>
                <w:lang w:eastAsia="ru-RU"/>
              </w:rPr>
            </w:pPr>
          </w:p>
          <w:p w14:paraId="0B370364" w14:textId="77777777" w:rsidR="004128FA" w:rsidRPr="0088688A" w:rsidRDefault="004128FA" w:rsidP="00781611">
            <w:pPr>
              <w:suppressAutoHyphens w:val="0"/>
              <w:jc w:val="both"/>
              <w:rPr>
                <w:rFonts w:cs="Times New Roman"/>
                <w:i/>
                <w:sz w:val="25"/>
                <w:szCs w:val="25"/>
                <w:lang w:eastAsia="ru-RU"/>
              </w:rPr>
            </w:pPr>
            <w:r w:rsidRPr="0088688A">
              <w:rPr>
                <w:rFonts w:cs="Times New Roman"/>
                <w:i/>
                <w:sz w:val="25"/>
                <w:szCs w:val="25"/>
                <w:lang w:eastAsia="ru-RU"/>
              </w:rPr>
              <w:t>Есть</w:t>
            </w:r>
          </w:p>
          <w:p w14:paraId="5889CD65" w14:textId="77777777" w:rsidR="004128FA" w:rsidRPr="0088688A" w:rsidRDefault="004128FA" w:rsidP="00781611">
            <w:pPr>
              <w:suppressAutoHyphens w:val="0"/>
              <w:jc w:val="both"/>
              <w:rPr>
                <w:rFonts w:cs="Times New Roman"/>
                <w:i/>
                <w:sz w:val="25"/>
                <w:szCs w:val="25"/>
                <w:lang w:eastAsia="ru-RU"/>
              </w:rPr>
            </w:pPr>
            <w:r w:rsidRPr="0088688A">
              <w:rPr>
                <w:rFonts w:cs="Times New Roman"/>
                <w:i/>
                <w:sz w:val="25"/>
                <w:szCs w:val="25"/>
                <w:lang w:eastAsia="ru-RU"/>
              </w:rPr>
              <w:t>Есть</w:t>
            </w:r>
          </w:p>
          <w:p w14:paraId="39999321" w14:textId="77777777" w:rsidR="0088688A" w:rsidRPr="0088688A" w:rsidRDefault="0088688A" w:rsidP="00781611">
            <w:pPr>
              <w:suppressAutoHyphens w:val="0"/>
              <w:jc w:val="both"/>
              <w:rPr>
                <w:rFonts w:cs="Times New Roman"/>
                <w:i/>
                <w:sz w:val="25"/>
                <w:szCs w:val="25"/>
                <w:lang w:eastAsia="ru-RU"/>
              </w:rPr>
            </w:pPr>
          </w:p>
          <w:p w14:paraId="53AE20FE" w14:textId="77777777" w:rsidR="004128FA" w:rsidRPr="0088688A" w:rsidRDefault="004128FA" w:rsidP="00781611">
            <w:pPr>
              <w:suppressAutoHyphens w:val="0"/>
              <w:jc w:val="both"/>
              <w:rPr>
                <w:rFonts w:cs="Times New Roman"/>
                <w:i/>
                <w:sz w:val="25"/>
                <w:szCs w:val="25"/>
                <w:lang w:eastAsia="ru-RU"/>
              </w:rPr>
            </w:pPr>
            <w:r w:rsidRPr="0088688A">
              <w:rPr>
                <w:rFonts w:cs="Times New Roman"/>
                <w:i/>
                <w:sz w:val="25"/>
                <w:szCs w:val="25"/>
                <w:lang w:eastAsia="ru-RU"/>
              </w:rPr>
              <w:t>Есть</w:t>
            </w:r>
          </w:p>
          <w:p w14:paraId="5A349F77" w14:textId="77777777" w:rsidR="0088688A" w:rsidRPr="0088688A" w:rsidRDefault="0088688A" w:rsidP="00781611">
            <w:pPr>
              <w:suppressAutoHyphens w:val="0"/>
              <w:jc w:val="both"/>
              <w:rPr>
                <w:rFonts w:cs="Times New Roman"/>
                <w:i/>
                <w:sz w:val="25"/>
                <w:szCs w:val="25"/>
                <w:lang w:eastAsia="ru-RU"/>
              </w:rPr>
            </w:pPr>
          </w:p>
          <w:p w14:paraId="2FD6875A" w14:textId="77777777" w:rsidR="004128FA" w:rsidRPr="0088688A" w:rsidRDefault="004128FA" w:rsidP="00781611">
            <w:pPr>
              <w:suppressAutoHyphens w:val="0"/>
              <w:jc w:val="both"/>
              <w:rPr>
                <w:rFonts w:cs="Times New Roman"/>
                <w:i/>
                <w:sz w:val="25"/>
                <w:szCs w:val="25"/>
                <w:lang w:eastAsia="ru-RU"/>
              </w:rPr>
            </w:pPr>
            <w:r w:rsidRPr="0088688A">
              <w:rPr>
                <w:rFonts w:cs="Times New Roman"/>
                <w:i/>
                <w:sz w:val="25"/>
                <w:szCs w:val="25"/>
                <w:lang w:eastAsia="ru-RU"/>
              </w:rPr>
              <w:t>Есть</w:t>
            </w:r>
          </w:p>
          <w:p w14:paraId="5413497B" w14:textId="77777777" w:rsidR="004128FA" w:rsidRPr="0088688A" w:rsidRDefault="004128FA" w:rsidP="00781611">
            <w:pPr>
              <w:suppressAutoHyphens w:val="0"/>
              <w:jc w:val="both"/>
              <w:rPr>
                <w:rFonts w:cs="Times New Roman"/>
                <w:i/>
                <w:sz w:val="25"/>
                <w:szCs w:val="25"/>
                <w:lang w:eastAsia="ru-RU"/>
              </w:rPr>
            </w:pPr>
            <w:r w:rsidRPr="0088688A">
              <w:rPr>
                <w:rFonts w:cs="Times New Roman"/>
                <w:i/>
                <w:sz w:val="25"/>
                <w:szCs w:val="25"/>
                <w:lang w:eastAsia="ru-RU"/>
              </w:rPr>
              <w:t>Нет</w:t>
            </w:r>
          </w:p>
          <w:p w14:paraId="02F6DFF6" w14:textId="77777777" w:rsidR="004128FA" w:rsidRPr="0088688A" w:rsidRDefault="004128FA" w:rsidP="00781611">
            <w:pPr>
              <w:suppressAutoHyphens w:val="0"/>
              <w:jc w:val="both"/>
              <w:rPr>
                <w:rFonts w:cs="Times New Roman"/>
                <w:i/>
                <w:sz w:val="25"/>
                <w:szCs w:val="25"/>
                <w:lang w:eastAsia="ru-RU"/>
              </w:rPr>
            </w:pPr>
            <w:r w:rsidRPr="0088688A">
              <w:rPr>
                <w:rFonts w:cs="Times New Roman"/>
                <w:i/>
                <w:sz w:val="25"/>
                <w:szCs w:val="25"/>
                <w:lang w:eastAsia="ru-RU"/>
              </w:rPr>
              <w:t>Нет</w:t>
            </w:r>
          </w:p>
          <w:p w14:paraId="53FA7F89" w14:textId="77777777" w:rsidR="004128FA" w:rsidRPr="0088688A" w:rsidRDefault="004128FA" w:rsidP="00781611">
            <w:pPr>
              <w:suppressAutoHyphens w:val="0"/>
              <w:jc w:val="both"/>
              <w:rPr>
                <w:rFonts w:cs="Times New Roman"/>
                <w:i/>
                <w:sz w:val="25"/>
                <w:szCs w:val="25"/>
                <w:lang w:eastAsia="ru-RU"/>
              </w:rPr>
            </w:pPr>
            <w:r w:rsidRPr="0088688A">
              <w:rPr>
                <w:rFonts w:cs="Times New Roman"/>
                <w:i/>
                <w:sz w:val="25"/>
                <w:szCs w:val="25"/>
                <w:lang w:eastAsia="ru-RU"/>
              </w:rPr>
              <w:t>Есть</w:t>
            </w:r>
          </w:p>
        </w:tc>
        <w:tc>
          <w:tcPr>
            <w:tcW w:w="2268" w:type="dxa"/>
            <w:tcBorders>
              <w:top w:val="nil"/>
              <w:left w:val="nil"/>
              <w:bottom w:val="single" w:sz="4" w:space="0" w:color="auto"/>
              <w:right w:val="single" w:sz="6" w:space="0" w:color="auto"/>
            </w:tcBorders>
            <w:tcMar>
              <w:top w:w="0" w:type="dxa"/>
              <w:left w:w="70" w:type="dxa"/>
              <w:bottom w:w="0" w:type="dxa"/>
              <w:right w:w="70" w:type="dxa"/>
            </w:tcMar>
          </w:tcPr>
          <w:p w14:paraId="4BFB9A31" w14:textId="77777777" w:rsidR="004128FA" w:rsidRPr="0088688A" w:rsidRDefault="004128FA" w:rsidP="00781611">
            <w:pPr>
              <w:suppressAutoHyphens w:val="0"/>
              <w:jc w:val="both"/>
              <w:rPr>
                <w:rFonts w:cs="Times New Roman"/>
                <w:i/>
                <w:sz w:val="25"/>
                <w:szCs w:val="25"/>
                <w:lang w:eastAsia="ru-RU"/>
              </w:rPr>
            </w:pPr>
          </w:p>
          <w:p w14:paraId="0E57181B" w14:textId="77777777" w:rsidR="004128FA" w:rsidRPr="0088688A" w:rsidRDefault="004128FA" w:rsidP="00781611">
            <w:pPr>
              <w:suppressAutoHyphens w:val="0"/>
              <w:jc w:val="both"/>
              <w:rPr>
                <w:rFonts w:cs="Times New Roman"/>
                <w:i/>
                <w:sz w:val="25"/>
                <w:szCs w:val="25"/>
                <w:lang w:eastAsia="ru-RU"/>
              </w:rPr>
            </w:pPr>
          </w:p>
          <w:p w14:paraId="3E44702B" w14:textId="77777777" w:rsidR="004128FA" w:rsidRPr="0088688A" w:rsidRDefault="004128FA" w:rsidP="00781611">
            <w:pPr>
              <w:suppressAutoHyphens w:val="0"/>
              <w:jc w:val="both"/>
              <w:rPr>
                <w:rFonts w:cs="Times New Roman"/>
                <w:i/>
                <w:sz w:val="25"/>
                <w:szCs w:val="25"/>
                <w:lang w:eastAsia="ru-RU"/>
              </w:rPr>
            </w:pPr>
          </w:p>
          <w:p w14:paraId="628FE97A" w14:textId="77777777" w:rsidR="004128FA" w:rsidRPr="0088688A" w:rsidRDefault="004128FA" w:rsidP="00781611">
            <w:pPr>
              <w:suppressAutoHyphens w:val="0"/>
              <w:jc w:val="both"/>
              <w:rPr>
                <w:rFonts w:cs="Times New Roman"/>
                <w:i/>
                <w:sz w:val="25"/>
                <w:szCs w:val="25"/>
                <w:lang w:eastAsia="ru-RU"/>
              </w:rPr>
            </w:pPr>
          </w:p>
          <w:p w14:paraId="45FCCE94" w14:textId="77777777" w:rsidR="004128FA" w:rsidRPr="0088688A" w:rsidRDefault="004128FA" w:rsidP="00781611">
            <w:pPr>
              <w:suppressAutoHyphens w:val="0"/>
              <w:jc w:val="both"/>
              <w:rPr>
                <w:rFonts w:cs="Times New Roman"/>
                <w:i/>
                <w:sz w:val="25"/>
                <w:szCs w:val="25"/>
                <w:lang w:eastAsia="ru-RU"/>
              </w:rPr>
            </w:pPr>
            <w:r w:rsidRPr="0088688A">
              <w:rPr>
                <w:rFonts w:cs="Times New Roman"/>
                <w:i/>
                <w:sz w:val="25"/>
                <w:szCs w:val="25"/>
                <w:lang w:eastAsia="ru-RU"/>
              </w:rPr>
              <w:t>Без видимых повреждений</w:t>
            </w:r>
          </w:p>
          <w:p w14:paraId="0E8DD4C4" w14:textId="77777777" w:rsidR="004128FA" w:rsidRPr="0088688A" w:rsidRDefault="004128FA" w:rsidP="00781611">
            <w:pPr>
              <w:suppressAutoHyphens w:val="0"/>
              <w:jc w:val="both"/>
              <w:rPr>
                <w:rFonts w:cs="Times New Roman"/>
                <w:i/>
                <w:sz w:val="25"/>
                <w:szCs w:val="25"/>
                <w:lang w:eastAsia="ru-RU"/>
              </w:rPr>
            </w:pPr>
          </w:p>
        </w:tc>
      </w:tr>
      <w:tr w:rsidR="004128FA" w:rsidRPr="0088688A" w14:paraId="53CAD71C" w14:textId="77777777" w:rsidTr="00633EA1">
        <w:trPr>
          <w:trHeight w:val="1281"/>
          <w:jc w:val="center"/>
        </w:trPr>
        <w:tc>
          <w:tcPr>
            <w:tcW w:w="396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9032B7A" w14:textId="77777777" w:rsidR="004128FA" w:rsidRPr="0088688A" w:rsidRDefault="004128FA" w:rsidP="00781611">
            <w:pPr>
              <w:suppressAutoHyphens w:val="0"/>
              <w:rPr>
                <w:rFonts w:cs="Times New Roman"/>
                <w:sz w:val="25"/>
                <w:szCs w:val="25"/>
                <w:lang w:eastAsia="ru-RU"/>
              </w:rPr>
            </w:pPr>
            <w:r w:rsidRPr="0088688A">
              <w:rPr>
                <w:rFonts w:cs="Times New Roman"/>
                <w:sz w:val="25"/>
                <w:szCs w:val="25"/>
                <w:lang w:eastAsia="ru-RU"/>
              </w:rPr>
              <w:t>10.Внутридомовые инженерные коммуникации и оборудование для предоставления коммунальных услуг: электроснабжение,</w:t>
            </w:r>
          </w:p>
          <w:p w14:paraId="59A7AFC6" w14:textId="77777777" w:rsidR="004128FA" w:rsidRPr="0088688A" w:rsidRDefault="004128FA" w:rsidP="00781611">
            <w:pPr>
              <w:suppressAutoHyphens w:val="0"/>
              <w:rPr>
                <w:rFonts w:cs="Times New Roman"/>
                <w:sz w:val="25"/>
                <w:szCs w:val="25"/>
                <w:lang w:eastAsia="ru-RU"/>
              </w:rPr>
            </w:pPr>
            <w:r w:rsidRPr="0088688A">
              <w:rPr>
                <w:rFonts w:cs="Times New Roman"/>
                <w:sz w:val="25"/>
                <w:szCs w:val="25"/>
                <w:lang w:eastAsia="ru-RU"/>
              </w:rPr>
              <w:t>холодное водоснабжение,</w:t>
            </w:r>
          </w:p>
          <w:p w14:paraId="110F3193" w14:textId="77777777" w:rsidR="004128FA" w:rsidRPr="0088688A" w:rsidRDefault="004128FA" w:rsidP="00781611">
            <w:pPr>
              <w:suppressAutoHyphens w:val="0"/>
              <w:rPr>
                <w:rFonts w:cs="Times New Roman"/>
                <w:sz w:val="25"/>
                <w:szCs w:val="25"/>
                <w:lang w:eastAsia="ru-RU"/>
              </w:rPr>
            </w:pPr>
            <w:r w:rsidRPr="0088688A">
              <w:rPr>
                <w:rFonts w:cs="Times New Roman"/>
                <w:sz w:val="25"/>
                <w:szCs w:val="25"/>
                <w:lang w:eastAsia="ru-RU"/>
              </w:rPr>
              <w:t>горячее водоснабжение,</w:t>
            </w:r>
          </w:p>
          <w:p w14:paraId="0EED846F" w14:textId="77777777" w:rsidR="004128FA" w:rsidRPr="0088688A" w:rsidRDefault="004128FA" w:rsidP="00781611">
            <w:pPr>
              <w:suppressAutoHyphens w:val="0"/>
              <w:rPr>
                <w:rFonts w:cs="Times New Roman"/>
                <w:sz w:val="25"/>
                <w:szCs w:val="25"/>
                <w:lang w:eastAsia="ru-RU"/>
              </w:rPr>
            </w:pPr>
            <w:r w:rsidRPr="0088688A">
              <w:rPr>
                <w:rFonts w:cs="Times New Roman"/>
                <w:sz w:val="25"/>
                <w:szCs w:val="25"/>
                <w:lang w:eastAsia="ru-RU"/>
              </w:rPr>
              <w:t>водоотведение,</w:t>
            </w:r>
          </w:p>
          <w:p w14:paraId="48FE5A5C" w14:textId="77777777" w:rsidR="004128FA" w:rsidRPr="0088688A" w:rsidRDefault="004128FA" w:rsidP="00781611">
            <w:pPr>
              <w:suppressAutoHyphens w:val="0"/>
              <w:rPr>
                <w:rFonts w:cs="Times New Roman"/>
                <w:sz w:val="25"/>
                <w:szCs w:val="25"/>
                <w:lang w:eastAsia="ru-RU"/>
              </w:rPr>
            </w:pPr>
            <w:r w:rsidRPr="0088688A">
              <w:rPr>
                <w:rFonts w:cs="Times New Roman"/>
                <w:sz w:val="25"/>
                <w:szCs w:val="25"/>
                <w:lang w:eastAsia="ru-RU"/>
              </w:rPr>
              <w:t>газоснабжение,</w:t>
            </w:r>
          </w:p>
          <w:p w14:paraId="60DD5290" w14:textId="77777777" w:rsidR="004128FA" w:rsidRPr="0088688A" w:rsidRDefault="004128FA" w:rsidP="00781611">
            <w:pPr>
              <w:suppressAutoHyphens w:val="0"/>
              <w:rPr>
                <w:rFonts w:cs="Times New Roman"/>
                <w:sz w:val="25"/>
                <w:szCs w:val="25"/>
                <w:lang w:eastAsia="ru-RU"/>
              </w:rPr>
            </w:pPr>
            <w:r w:rsidRPr="0088688A">
              <w:rPr>
                <w:rFonts w:cs="Times New Roman"/>
                <w:sz w:val="25"/>
                <w:szCs w:val="25"/>
                <w:lang w:eastAsia="ru-RU"/>
              </w:rPr>
              <w:t>отопление (от внешних котельных)</w:t>
            </w:r>
          </w:p>
        </w:tc>
        <w:tc>
          <w:tcPr>
            <w:tcW w:w="326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5B541AB" w14:textId="77777777" w:rsidR="004128FA" w:rsidRPr="0088688A" w:rsidRDefault="004128FA" w:rsidP="00781611">
            <w:pPr>
              <w:suppressAutoHyphens w:val="0"/>
              <w:jc w:val="both"/>
              <w:rPr>
                <w:rFonts w:cs="Times New Roman"/>
                <w:sz w:val="25"/>
                <w:szCs w:val="25"/>
                <w:lang w:eastAsia="ru-RU"/>
              </w:rPr>
            </w:pPr>
          </w:p>
          <w:p w14:paraId="35A5116B" w14:textId="77777777" w:rsidR="004128FA" w:rsidRPr="0088688A" w:rsidRDefault="004128FA" w:rsidP="00781611">
            <w:pPr>
              <w:suppressAutoHyphens w:val="0"/>
              <w:jc w:val="both"/>
              <w:rPr>
                <w:rFonts w:cs="Times New Roman"/>
                <w:sz w:val="25"/>
                <w:szCs w:val="25"/>
                <w:lang w:eastAsia="ru-RU"/>
              </w:rPr>
            </w:pPr>
          </w:p>
          <w:p w14:paraId="1899F69D" w14:textId="77777777" w:rsidR="004128FA" w:rsidRPr="0088688A" w:rsidRDefault="004128FA" w:rsidP="00781611">
            <w:pPr>
              <w:suppressAutoHyphens w:val="0"/>
              <w:jc w:val="both"/>
              <w:rPr>
                <w:rFonts w:cs="Times New Roman"/>
                <w:sz w:val="25"/>
                <w:szCs w:val="25"/>
                <w:lang w:eastAsia="ru-RU"/>
              </w:rPr>
            </w:pPr>
          </w:p>
          <w:p w14:paraId="6596961C" w14:textId="77777777" w:rsidR="004128FA" w:rsidRPr="0088688A" w:rsidRDefault="004128FA" w:rsidP="00781611">
            <w:pPr>
              <w:suppressAutoHyphens w:val="0"/>
              <w:rPr>
                <w:rFonts w:cs="Times New Roman"/>
                <w:i/>
                <w:sz w:val="25"/>
                <w:szCs w:val="25"/>
                <w:lang w:eastAsia="ru-RU"/>
              </w:rPr>
            </w:pPr>
            <w:r w:rsidRPr="0088688A">
              <w:rPr>
                <w:rFonts w:cs="Times New Roman"/>
                <w:i/>
                <w:sz w:val="25"/>
                <w:szCs w:val="25"/>
                <w:lang w:eastAsia="ru-RU"/>
              </w:rPr>
              <w:t>Скрытая проводка напр. 220</w:t>
            </w:r>
          </w:p>
          <w:p w14:paraId="5D09AF66" w14:textId="77777777" w:rsidR="004128FA" w:rsidRPr="0088688A" w:rsidRDefault="0088688A" w:rsidP="00781611">
            <w:pPr>
              <w:suppressAutoHyphens w:val="0"/>
              <w:rPr>
                <w:rFonts w:cs="Times New Roman"/>
                <w:i/>
                <w:sz w:val="25"/>
                <w:szCs w:val="25"/>
                <w:lang w:eastAsia="ru-RU"/>
              </w:rPr>
            </w:pPr>
            <w:r w:rsidRPr="0088688A">
              <w:rPr>
                <w:rFonts w:cs="Times New Roman"/>
                <w:i/>
                <w:sz w:val="25"/>
                <w:szCs w:val="25"/>
                <w:lang w:eastAsia="ru-RU"/>
              </w:rPr>
              <w:t>Ц</w:t>
            </w:r>
            <w:r w:rsidR="004128FA" w:rsidRPr="0088688A">
              <w:rPr>
                <w:rFonts w:cs="Times New Roman"/>
                <w:i/>
                <w:sz w:val="25"/>
                <w:szCs w:val="25"/>
                <w:lang w:eastAsia="ru-RU"/>
              </w:rPr>
              <w:t>ентральн</w:t>
            </w:r>
            <w:r w:rsidRPr="0088688A">
              <w:rPr>
                <w:rFonts w:cs="Times New Roman"/>
                <w:i/>
                <w:sz w:val="25"/>
                <w:szCs w:val="25"/>
                <w:lang w:eastAsia="ru-RU"/>
              </w:rPr>
              <w:t>ое</w:t>
            </w:r>
            <w:r w:rsidR="004128FA" w:rsidRPr="0088688A">
              <w:rPr>
                <w:rFonts w:cs="Times New Roman"/>
                <w:i/>
                <w:sz w:val="25"/>
                <w:szCs w:val="25"/>
                <w:lang w:eastAsia="ru-RU"/>
              </w:rPr>
              <w:t xml:space="preserve"> </w:t>
            </w:r>
          </w:p>
          <w:p w14:paraId="579AC63A" w14:textId="77777777" w:rsidR="004128FA" w:rsidRPr="0088688A" w:rsidRDefault="0088688A" w:rsidP="00781611">
            <w:pPr>
              <w:suppressAutoHyphens w:val="0"/>
              <w:rPr>
                <w:rFonts w:cs="Times New Roman"/>
                <w:i/>
                <w:sz w:val="25"/>
                <w:szCs w:val="25"/>
                <w:lang w:eastAsia="ru-RU"/>
              </w:rPr>
            </w:pPr>
            <w:r w:rsidRPr="0088688A">
              <w:rPr>
                <w:rFonts w:cs="Times New Roman"/>
                <w:i/>
                <w:sz w:val="25"/>
                <w:szCs w:val="25"/>
                <w:lang w:eastAsia="ru-RU"/>
              </w:rPr>
              <w:t>Ц</w:t>
            </w:r>
            <w:r w:rsidR="004128FA" w:rsidRPr="0088688A">
              <w:rPr>
                <w:rFonts w:cs="Times New Roman"/>
                <w:i/>
                <w:sz w:val="25"/>
                <w:szCs w:val="25"/>
                <w:lang w:eastAsia="ru-RU"/>
              </w:rPr>
              <w:t>ентральное</w:t>
            </w:r>
          </w:p>
          <w:p w14:paraId="67B387AB" w14:textId="77777777" w:rsidR="0088688A" w:rsidRPr="0088688A" w:rsidRDefault="0088688A" w:rsidP="00781611">
            <w:pPr>
              <w:suppressAutoHyphens w:val="0"/>
              <w:rPr>
                <w:rFonts w:cs="Times New Roman"/>
                <w:i/>
                <w:sz w:val="25"/>
                <w:szCs w:val="25"/>
                <w:lang w:eastAsia="ru-RU"/>
              </w:rPr>
            </w:pPr>
            <w:r w:rsidRPr="0088688A">
              <w:rPr>
                <w:rFonts w:cs="Times New Roman"/>
                <w:i/>
                <w:sz w:val="25"/>
                <w:szCs w:val="25"/>
                <w:lang w:eastAsia="ru-RU"/>
              </w:rPr>
              <w:t>Е</w:t>
            </w:r>
            <w:r w:rsidR="004128FA" w:rsidRPr="0088688A">
              <w:rPr>
                <w:rFonts w:cs="Times New Roman"/>
                <w:i/>
                <w:sz w:val="25"/>
                <w:szCs w:val="25"/>
                <w:lang w:eastAsia="ru-RU"/>
              </w:rPr>
              <w:t>сть</w:t>
            </w:r>
          </w:p>
          <w:p w14:paraId="6D689AD6" w14:textId="77777777" w:rsidR="004128FA" w:rsidRPr="0088688A" w:rsidRDefault="0088688A" w:rsidP="00781611">
            <w:pPr>
              <w:suppressAutoHyphens w:val="0"/>
              <w:rPr>
                <w:rFonts w:cs="Times New Roman"/>
                <w:i/>
                <w:sz w:val="25"/>
                <w:szCs w:val="25"/>
                <w:lang w:eastAsia="ru-RU"/>
              </w:rPr>
            </w:pPr>
            <w:r w:rsidRPr="0088688A">
              <w:rPr>
                <w:rFonts w:cs="Times New Roman"/>
                <w:i/>
                <w:sz w:val="25"/>
                <w:szCs w:val="25"/>
                <w:lang w:eastAsia="ru-RU"/>
              </w:rPr>
              <w:t>О</w:t>
            </w:r>
            <w:r w:rsidR="004128FA" w:rsidRPr="0088688A">
              <w:rPr>
                <w:rFonts w:cs="Times New Roman"/>
                <w:i/>
                <w:sz w:val="25"/>
                <w:szCs w:val="25"/>
                <w:lang w:eastAsia="ru-RU"/>
              </w:rPr>
              <w:t>тсутствует</w:t>
            </w:r>
          </w:p>
          <w:p w14:paraId="6108FD46" w14:textId="77777777" w:rsidR="004128FA" w:rsidRPr="0088688A" w:rsidRDefault="0088688A" w:rsidP="00781611">
            <w:pPr>
              <w:suppressAutoHyphens w:val="0"/>
              <w:rPr>
                <w:rFonts w:cs="Times New Roman"/>
                <w:i/>
                <w:sz w:val="25"/>
                <w:szCs w:val="25"/>
                <w:lang w:eastAsia="ru-RU"/>
              </w:rPr>
            </w:pPr>
            <w:r w:rsidRPr="0088688A">
              <w:rPr>
                <w:rFonts w:cs="Times New Roman"/>
                <w:i/>
                <w:sz w:val="25"/>
                <w:szCs w:val="25"/>
                <w:lang w:eastAsia="ru-RU"/>
              </w:rPr>
              <w:t>Ц</w:t>
            </w:r>
            <w:r w:rsidR="004128FA" w:rsidRPr="0088688A">
              <w:rPr>
                <w:rFonts w:cs="Times New Roman"/>
                <w:i/>
                <w:sz w:val="25"/>
                <w:szCs w:val="25"/>
                <w:lang w:eastAsia="ru-RU"/>
              </w:rPr>
              <w:t>ентральное</w:t>
            </w:r>
          </w:p>
        </w:tc>
        <w:tc>
          <w:tcPr>
            <w:tcW w:w="226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0E9583F" w14:textId="77777777" w:rsidR="004128FA" w:rsidRPr="0088688A" w:rsidRDefault="004128FA" w:rsidP="00781611">
            <w:pPr>
              <w:suppressAutoHyphens w:val="0"/>
              <w:jc w:val="both"/>
              <w:rPr>
                <w:rFonts w:cs="Times New Roman"/>
                <w:sz w:val="25"/>
                <w:szCs w:val="25"/>
                <w:lang w:eastAsia="ru-RU"/>
              </w:rPr>
            </w:pPr>
          </w:p>
          <w:p w14:paraId="02EB3F5C" w14:textId="77777777" w:rsidR="004128FA" w:rsidRPr="0088688A" w:rsidRDefault="004128FA" w:rsidP="00781611">
            <w:pPr>
              <w:suppressAutoHyphens w:val="0"/>
              <w:jc w:val="both"/>
              <w:rPr>
                <w:rFonts w:cs="Times New Roman"/>
                <w:sz w:val="25"/>
                <w:szCs w:val="25"/>
                <w:lang w:eastAsia="ru-RU"/>
              </w:rPr>
            </w:pPr>
          </w:p>
          <w:p w14:paraId="15EA5111" w14:textId="77777777" w:rsidR="004128FA" w:rsidRPr="0088688A" w:rsidRDefault="004128FA" w:rsidP="00781611">
            <w:pPr>
              <w:suppressAutoHyphens w:val="0"/>
              <w:jc w:val="both"/>
              <w:rPr>
                <w:rFonts w:cs="Times New Roman"/>
                <w:sz w:val="25"/>
                <w:szCs w:val="25"/>
                <w:lang w:eastAsia="ru-RU"/>
              </w:rPr>
            </w:pPr>
          </w:p>
          <w:p w14:paraId="5934A5D6" w14:textId="77777777" w:rsidR="004128FA" w:rsidRPr="0088688A" w:rsidRDefault="004128FA" w:rsidP="00781611">
            <w:pPr>
              <w:suppressAutoHyphens w:val="0"/>
              <w:jc w:val="both"/>
              <w:rPr>
                <w:rFonts w:cs="Times New Roman"/>
                <w:i/>
                <w:sz w:val="25"/>
                <w:szCs w:val="25"/>
                <w:lang w:eastAsia="ru-RU"/>
              </w:rPr>
            </w:pPr>
            <w:r w:rsidRPr="0088688A">
              <w:rPr>
                <w:rFonts w:cs="Times New Roman"/>
                <w:i/>
                <w:sz w:val="25"/>
                <w:szCs w:val="25"/>
                <w:lang w:eastAsia="ru-RU"/>
              </w:rPr>
              <w:t xml:space="preserve">Без видимых повреждений </w:t>
            </w:r>
          </w:p>
        </w:tc>
      </w:tr>
    </w:tbl>
    <w:p w14:paraId="27AB3B3E" w14:textId="77777777" w:rsidR="004128FA" w:rsidRDefault="004128FA" w:rsidP="00B4367D">
      <w:pPr>
        <w:rPr>
          <w:rFonts w:cs="Times New Roman"/>
          <w:sz w:val="26"/>
          <w:szCs w:val="26"/>
        </w:rPr>
      </w:pPr>
    </w:p>
    <w:tbl>
      <w:tblPr>
        <w:tblW w:w="0" w:type="auto"/>
        <w:tblLook w:val="04A0" w:firstRow="1" w:lastRow="0" w:firstColumn="1" w:lastColumn="0" w:noHBand="0" w:noVBand="1"/>
      </w:tblPr>
      <w:tblGrid>
        <w:gridCol w:w="3510"/>
        <w:gridCol w:w="284"/>
        <w:gridCol w:w="2888"/>
        <w:gridCol w:w="2888"/>
      </w:tblGrid>
      <w:tr w:rsidR="004128FA" w:rsidRPr="00D80AD5" w14:paraId="4F8413B5" w14:textId="77777777" w:rsidTr="00781611">
        <w:tc>
          <w:tcPr>
            <w:tcW w:w="9570" w:type="dxa"/>
            <w:gridSpan w:val="4"/>
            <w:tcBorders>
              <w:bottom w:val="single" w:sz="4" w:space="0" w:color="auto"/>
            </w:tcBorders>
            <w:shd w:val="clear" w:color="auto" w:fill="auto"/>
          </w:tcPr>
          <w:p w14:paraId="6F0C8CD7" w14:textId="77777777" w:rsidR="004128FA" w:rsidRPr="00D80AD5" w:rsidRDefault="00AC6305" w:rsidP="00781611">
            <w:pPr>
              <w:pStyle w:val="a0"/>
              <w:jc w:val="center"/>
              <w:rPr>
                <w:rFonts w:cs="Times New Roman"/>
                <w:i/>
                <w:sz w:val="26"/>
                <w:szCs w:val="26"/>
              </w:rPr>
            </w:pPr>
            <w:r>
              <w:rPr>
                <w:rFonts w:cs="Times New Roman"/>
                <w:i/>
                <w:sz w:val="26"/>
                <w:szCs w:val="26"/>
              </w:rPr>
              <w:t>Заместитель Главы Администрации города Рубцовска – начальник управления</w:t>
            </w:r>
          </w:p>
        </w:tc>
      </w:tr>
      <w:tr w:rsidR="004128FA" w:rsidRPr="00D80AD5" w14:paraId="074762A6" w14:textId="77777777" w:rsidTr="00781611">
        <w:tc>
          <w:tcPr>
            <w:tcW w:w="9570" w:type="dxa"/>
            <w:gridSpan w:val="4"/>
            <w:tcBorders>
              <w:top w:val="single" w:sz="4" w:space="0" w:color="auto"/>
              <w:bottom w:val="single" w:sz="4" w:space="0" w:color="auto"/>
            </w:tcBorders>
            <w:shd w:val="clear" w:color="auto" w:fill="auto"/>
          </w:tcPr>
          <w:p w14:paraId="18F4ED7C" w14:textId="77777777" w:rsidR="004128FA" w:rsidRPr="00D80AD5" w:rsidRDefault="00AC6305" w:rsidP="00781611">
            <w:pPr>
              <w:pStyle w:val="a0"/>
              <w:jc w:val="center"/>
              <w:rPr>
                <w:rFonts w:cs="Times New Roman"/>
                <w:i/>
                <w:sz w:val="26"/>
                <w:szCs w:val="26"/>
              </w:rPr>
            </w:pPr>
            <w:r>
              <w:rPr>
                <w:rFonts w:cs="Times New Roman"/>
                <w:i/>
                <w:sz w:val="26"/>
                <w:szCs w:val="26"/>
              </w:rPr>
              <w:t>по жилищно-коммунальному хозяйству и экологии О.Г. Обухович</w:t>
            </w:r>
          </w:p>
        </w:tc>
      </w:tr>
      <w:tr w:rsidR="004128FA" w:rsidRPr="00D80AD5" w14:paraId="19AD8643" w14:textId="77777777" w:rsidTr="00781611">
        <w:tc>
          <w:tcPr>
            <w:tcW w:w="9570" w:type="dxa"/>
            <w:gridSpan w:val="4"/>
            <w:tcBorders>
              <w:top w:val="single" w:sz="4" w:space="0" w:color="auto"/>
            </w:tcBorders>
            <w:shd w:val="clear" w:color="auto" w:fill="auto"/>
          </w:tcPr>
          <w:p w14:paraId="58A04169" w14:textId="77777777" w:rsidR="004128FA" w:rsidRPr="00D80AD5" w:rsidRDefault="004128FA" w:rsidP="00781611">
            <w:pPr>
              <w:pStyle w:val="a0"/>
              <w:jc w:val="center"/>
              <w:rPr>
                <w:rFonts w:cs="Times New Roman"/>
                <w:sz w:val="16"/>
                <w:szCs w:val="16"/>
              </w:rPr>
            </w:pPr>
            <w:r w:rsidRPr="00D80AD5">
              <w:rPr>
                <w:rFonts w:cs="Times New Roman"/>
                <w:sz w:val="16"/>
                <w:szCs w:val="16"/>
              </w:rPr>
              <w:t>(должность, Ф.И.О. руководителя уполномоченного устанавливать</w:t>
            </w:r>
          </w:p>
          <w:p w14:paraId="16FA4173" w14:textId="77777777" w:rsidR="004128FA" w:rsidRPr="00D80AD5" w:rsidRDefault="004128FA" w:rsidP="00781611">
            <w:pPr>
              <w:pStyle w:val="a0"/>
              <w:jc w:val="center"/>
              <w:rPr>
                <w:rFonts w:cs="Times New Roman"/>
                <w:sz w:val="16"/>
                <w:szCs w:val="16"/>
              </w:rPr>
            </w:pPr>
            <w:r w:rsidRPr="00D80AD5">
              <w:rPr>
                <w:rFonts w:cs="Times New Roman"/>
                <w:sz w:val="16"/>
                <w:szCs w:val="16"/>
              </w:rPr>
              <w:t>техническое состояние многоквартирного дома, являющегося объектом конкурса)</w:t>
            </w:r>
          </w:p>
        </w:tc>
      </w:tr>
      <w:tr w:rsidR="004128FA" w:rsidRPr="00D80AD5" w14:paraId="132191A9" w14:textId="77777777" w:rsidTr="00781611">
        <w:tc>
          <w:tcPr>
            <w:tcW w:w="9570" w:type="dxa"/>
            <w:gridSpan w:val="4"/>
            <w:shd w:val="clear" w:color="auto" w:fill="auto"/>
          </w:tcPr>
          <w:p w14:paraId="310475A2" w14:textId="77777777" w:rsidR="004128FA" w:rsidRPr="00D80AD5" w:rsidRDefault="004128FA" w:rsidP="00781611">
            <w:pPr>
              <w:pStyle w:val="a0"/>
              <w:jc w:val="center"/>
              <w:rPr>
                <w:rFonts w:cs="Times New Roman"/>
                <w:sz w:val="16"/>
                <w:szCs w:val="16"/>
              </w:rPr>
            </w:pPr>
          </w:p>
        </w:tc>
      </w:tr>
      <w:tr w:rsidR="004128FA" w:rsidRPr="00D80AD5" w14:paraId="63037E3C" w14:textId="77777777" w:rsidTr="00781611">
        <w:tc>
          <w:tcPr>
            <w:tcW w:w="3510" w:type="dxa"/>
            <w:tcBorders>
              <w:bottom w:val="single" w:sz="4" w:space="0" w:color="auto"/>
            </w:tcBorders>
            <w:shd w:val="clear" w:color="auto" w:fill="auto"/>
          </w:tcPr>
          <w:p w14:paraId="09DDB0A7" w14:textId="77777777" w:rsidR="004128FA" w:rsidRPr="00D80AD5" w:rsidRDefault="004128FA" w:rsidP="00781611">
            <w:pPr>
              <w:pStyle w:val="a0"/>
              <w:jc w:val="center"/>
              <w:rPr>
                <w:rFonts w:cs="Times New Roman"/>
                <w:sz w:val="16"/>
                <w:szCs w:val="16"/>
              </w:rPr>
            </w:pPr>
          </w:p>
        </w:tc>
        <w:tc>
          <w:tcPr>
            <w:tcW w:w="284" w:type="dxa"/>
            <w:shd w:val="clear" w:color="auto" w:fill="auto"/>
          </w:tcPr>
          <w:p w14:paraId="18CEA93F" w14:textId="77777777" w:rsidR="004128FA" w:rsidRPr="00D80AD5" w:rsidRDefault="004128FA" w:rsidP="00781611">
            <w:pPr>
              <w:pStyle w:val="a0"/>
              <w:jc w:val="center"/>
              <w:rPr>
                <w:rFonts w:cs="Times New Roman"/>
                <w:sz w:val="16"/>
                <w:szCs w:val="16"/>
              </w:rPr>
            </w:pPr>
          </w:p>
        </w:tc>
        <w:tc>
          <w:tcPr>
            <w:tcW w:w="5776" w:type="dxa"/>
            <w:gridSpan w:val="2"/>
            <w:tcBorders>
              <w:bottom w:val="single" w:sz="4" w:space="0" w:color="auto"/>
            </w:tcBorders>
            <w:shd w:val="clear" w:color="auto" w:fill="auto"/>
          </w:tcPr>
          <w:p w14:paraId="4B3FA0AA" w14:textId="77777777" w:rsidR="004128FA" w:rsidRPr="00D80AD5" w:rsidRDefault="004128FA" w:rsidP="00781611">
            <w:pPr>
              <w:pStyle w:val="a0"/>
              <w:jc w:val="center"/>
              <w:rPr>
                <w:rFonts w:cs="Times New Roman"/>
                <w:sz w:val="16"/>
                <w:szCs w:val="16"/>
              </w:rPr>
            </w:pPr>
          </w:p>
        </w:tc>
      </w:tr>
      <w:tr w:rsidR="004128FA" w:rsidRPr="00D80AD5" w14:paraId="1E7FB402" w14:textId="77777777" w:rsidTr="00781611">
        <w:tc>
          <w:tcPr>
            <w:tcW w:w="3510" w:type="dxa"/>
            <w:tcBorders>
              <w:top w:val="single" w:sz="4" w:space="0" w:color="auto"/>
            </w:tcBorders>
            <w:shd w:val="clear" w:color="auto" w:fill="auto"/>
          </w:tcPr>
          <w:p w14:paraId="180EB3E4" w14:textId="77777777" w:rsidR="004128FA" w:rsidRPr="00D80AD5" w:rsidRDefault="004128FA" w:rsidP="00781611">
            <w:pPr>
              <w:pStyle w:val="a0"/>
              <w:jc w:val="center"/>
              <w:rPr>
                <w:rFonts w:cs="Times New Roman"/>
                <w:sz w:val="16"/>
                <w:szCs w:val="16"/>
              </w:rPr>
            </w:pPr>
            <w:r w:rsidRPr="00D80AD5">
              <w:rPr>
                <w:rFonts w:cs="Times New Roman"/>
                <w:sz w:val="16"/>
                <w:szCs w:val="16"/>
              </w:rPr>
              <w:t>(подпись)</w:t>
            </w:r>
          </w:p>
        </w:tc>
        <w:tc>
          <w:tcPr>
            <w:tcW w:w="284" w:type="dxa"/>
            <w:shd w:val="clear" w:color="auto" w:fill="auto"/>
          </w:tcPr>
          <w:p w14:paraId="0718017B" w14:textId="77777777" w:rsidR="004128FA" w:rsidRPr="00D80AD5" w:rsidRDefault="004128FA" w:rsidP="00781611">
            <w:pPr>
              <w:pStyle w:val="a0"/>
              <w:jc w:val="center"/>
              <w:rPr>
                <w:rFonts w:cs="Times New Roman"/>
                <w:sz w:val="16"/>
                <w:szCs w:val="16"/>
              </w:rPr>
            </w:pPr>
          </w:p>
        </w:tc>
        <w:tc>
          <w:tcPr>
            <w:tcW w:w="5776" w:type="dxa"/>
            <w:gridSpan w:val="2"/>
            <w:shd w:val="clear" w:color="auto" w:fill="auto"/>
          </w:tcPr>
          <w:p w14:paraId="3EFD8262" w14:textId="77777777" w:rsidR="004128FA" w:rsidRPr="00D80AD5" w:rsidRDefault="004128FA" w:rsidP="00781611">
            <w:pPr>
              <w:pStyle w:val="a0"/>
              <w:jc w:val="center"/>
              <w:rPr>
                <w:rFonts w:cs="Times New Roman"/>
                <w:sz w:val="16"/>
                <w:szCs w:val="16"/>
              </w:rPr>
            </w:pPr>
            <w:r w:rsidRPr="00D80AD5">
              <w:rPr>
                <w:rFonts w:cs="Times New Roman"/>
                <w:sz w:val="16"/>
                <w:szCs w:val="16"/>
              </w:rPr>
              <w:t>(Ф.И.О.)</w:t>
            </w:r>
          </w:p>
        </w:tc>
      </w:tr>
      <w:tr w:rsidR="004128FA" w:rsidRPr="00D80AD5" w14:paraId="577806F0" w14:textId="77777777" w:rsidTr="00781611">
        <w:tc>
          <w:tcPr>
            <w:tcW w:w="3510" w:type="dxa"/>
            <w:shd w:val="clear" w:color="auto" w:fill="auto"/>
          </w:tcPr>
          <w:p w14:paraId="2429725E" w14:textId="77777777" w:rsidR="004128FA" w:rsidRPr="00D80AD5" w:rsidRDefault="004128FA" w:rsidP="00781611">
            <w:pPr>
              <w:pStyle w:val="a0"/>
              <w:jc w:val="center"/>
              <w:rPr>
                <w:rFonts w:cs="Times New Roman"/>
                <w:sz w:val="16"/>
                <w:szCs w:val="16"/>
              </w:rPr>
            </w:pPr>
          </w:p>
        </w:tc>
        <w:tc>
          <w:tcPr>
            <w:tcW w:w="284" w:type="dxa"/>
            <w:shd w:val="clear" w:color="auto" w:fill="auto"/>
          </w:tcPr>
          <w:p w14:paraId="6515381E" w14:textId="77777777" w:rsidR="004128FA" w:rsidRPr="00D80AD5" w:rsidRDefault="004128FA" w:rsidP="00781611">
            <w:pPr>
              <w:pStyle w:val="a0"/>
              <w:jc w:val="center"/>
              <w:rPr>
                <w:rFonts w:cs="Times New Roman"/>
                <w:sz w:val="16"/>
                <w:szCs w:val="16"/>
              </w:rPr>
            </w:pPr>
          </w:p>
        </w:tc>
        <w:tc>
          <w:tcPr>
            <w:tcW w:w="5776" w:type="dxa"/>
            <w:gridSpan w:val="2"/>
            <w:shd w:val="clear" w:color="auto" w:fill="auto"/>
          </w:tcPr>
          <w:p w14:paraId="7A16CB09" w14:textId="77777777" w:rsidR="004128FA" w:rsidRPr="00D80AD5" w:rsidRDefault="004128FA" w:rsidP="00781611">
            <w:pPr>
              <w:pStyle w:val="a0"/>
              <w:jc w:val="center"/>
              <w:rPr>
                <w:rFonts w:cs="Times New Roman"/>
                <w:sz w:val="16"/>
                <w:szCs w:val="16"/>
              </w:rPr>
            </w:pPr>
          </w:p>
        </w:tc>
      </w:tr>
      <w:tr w:rsidR="004128FA" w:rsidRPr="00D80AD5" w14:paraId="3DE936AC" w14:textId="77777777" w:rsidTr="00781611">
        <w:tc>
          <w:tcPr>
            <w:tcW w:w="3510" w:type="dxa"/>
            <w:shd w:val="clear" w:color="auto" w:fill="auto"/>
          </w:tcPr>
          <w:p w14:paraId="32AF09F8" w14:textId="77777777" w:rsidR="004128FA" w:rsidRPr="00D80AD5" w:rsidRDefault="004128FA" w:rsidP="00781611">
            <w:pPr>
              <w:pStyle w:val="a0"/>
              <w:jc w:val="center"/>
              <w:rPr>
                <w:rFonts w:cs="Times New Roman"/>
                <w:sz w:val="16"/>
                <w:szCs w:val="16"/>
              </w:rPr>
            </w:pPr>
          </w:p>
        </w:tc>
        <w:tc>
          <w:tcPr>
            <w:tcW w:w="284" w:type="dxa"/>
            <w:shd w:val="clear" w:color="auto" w:fill="auto"/>
          </w:tcPr>
          <w:p w14:paraId="001E2E56" w14:textId="77777777" w:rsidR="004128FA" w:rsidRPr="00D80AD5" w:rsidRDefault="004128FA" w:rsidP="00781611">
            <w:pPr>
              <w:pStyle w:val="a0"/>
              <w:jc w:val="center"/>
              <w:rPr>
                <w:rFonts w:cs="Times New Roman"/>
                <w:sz w:val="16"/>
                <w:szCs w:val="16"/>
              </w:rPr>
            </w:pPr>
          </w:p>
        </w:tc>
        <w:tc>
          <w:tcPr>
            <w:tcW w:w="2888" w:type="dxa"/>
            <w:tcBorders>
              <w:bottom w:val="single" w:sz="4" w:space="0" w:color="auto"/>
            </w:tcBorders>
            <w:shd w:val="clear" w:color="auto" w:fill="auto"/>
          </w:tcPr>
          <w:p w14:paraId="20E45869" w14:textId="77777777" w:rsidR="004128FA" w:rsidRPr="00D80AD5" w:rsidRDefault="004128FA" w:rsidP="00781611">
            <w:pPr>
              <w:pStyle w:val="a0"/>
              <w:jc w:val="center"/>
              <w:rPr>
                <w:rFonts w:cs="Times New Roman"/>
                <w:sz w:val="16"/>
                <w:szCs w:val="16"/>
              </w:rPr>
            </w:pPr>
          </w:p>
        </w:tc>
        <w:tc>
          <w:tcPr>
            <w:tcW w:w="2888" w:type="dxa"/>
            <w:shd w:val="clear" w:color="auto" w:fill="auto"/>
          </w:tcPr>
          <w:p w14:paraId="73206C57" w14:textId="77777777" w:rsidR="004128FA" w:rsidRPr="00D80AD5" w:rsidRDefault="00DE11D6" w:rsidP="00781611">
            <w:pPr>
              <w:pStyle w:val="a0"/>
              <w:rPr>
                <w:rFonts w:cs="Times New Roman"/>
                <w:sz w:val="16"/>
                <w:szCs w:val="16"/>
              </w:rPr>
            </w:pPr>
            <w:r>
              <w:rPr>
                <w:rFonts w:cs="Times New Roman"/>
                <w:sz w:val="26"/>
                <w:szCs w:val="26"/>
              </w:rPr>
              <w:t>2025</w:t>
            </w:r>
            <w:r w:rsidR="004128FA" w:rsidRPr="00D80AD5">
              <w:rPr>
                <w:rFonts w:cs="Times New Roman"/>
                <w:sz w:val="26"/>
                <w:szCs w:val="26"/>
              </w:rPr>
              <w:t xml:space="preserve"> г.</w:t>
            </w:r>
          </w:p>
        </w:tc>
      </w:tr>
      <w:tr w:rsidR="004128FA" w:rsidRPr="00D80AD5" w14:paraId="22E4AD2B" w14:textId="77777777" w:rsidTr="00781611">
        <w:tc>
          <w:tcPr>
            <w:tcW w:w="3510" w:type="dxa"/>
            <w:shd w:val="clear" w:color="auto" w:fill="auto"/>
          </w:tcPr>
          <w:p w14:paraId="36E34212" w14:textId="77777777" w:rsidR="004128FA" w:rsidRPr="00D80AD5" w:rsidRDefault="004128FA" w:rsidP="00781611">
            <w:pPr>
              <w:pStyle w:val="a0"/>
              <w:jc w:val="center"/>
              <w:rPr>
                <w:rFonts w:cs="Times New Roman"/>
                <w:sz w:val="16"/>
                <w:szCs w:val="16"/>
              </w:rPr>
            </w:pPr>
          </w:p>
        </w:tc>
        <w:tc>
          <w:tcPr>
            <w:tcW w:w="284" w:type="dxa"/>
            <w:shd w:val="clear" w:color="auto" w:fill="auto"/>
          </w:tcPr>
          <w:p w14:paraId="476A815C" w14:textId="77777777" w:rsidR="004128FA" w:rsidRPr="00D80AD5" w:rsidRDefault="004128FA" w:rsidP="00781611">
            <w:pPr>
              <w:pStyle w:val="a0"/>
              <w:jc w:val="center"/>
              <w:rPr>
                <w:rFonts w:cs="Times New Roman"/>
                <w:sz w:val="16"/>
                <w:szCs w:val="16"/>
              </w:rPr>
            </w:pPr>
          </w:p>
        </w:tc>
        <w:tc>
          <w:tcPr>
            <w:tcW w:w="2888" w:type="dxa"/>
            <w:tcBorders>
              <w:top w:val="single" w:sz="4" w:space="0" w:color="auto"/>
            </w:tcBorders>
            <w:shd w:val="clear" w:color="auto" w:fill="auto"/>
          </w:tcPr>
          <w:p w14:paraId="5BF17193" w14:textId="77777777" w:rsidR="004128FA" w:rsidRPr="00D80AD5" w:rsidRDefault="004128FA" w:rsidP="00781611">
            <w:pPr>
              <w:pStyle w:val="a0"/>
              <w:jc w:val="center"/>
              <w:rPr>
                <w:rFonts w:cs="Times New Roman"/>
                <w:sz w:val="16"/>
                <w:szCs w:val="16"/>
              </w:rPr>
            </w:pPr>
            <w:r w:rsidRPr="00D80AD5">
              <w:rPr>
                <w:rFonts w:cs="Times New Roman"/>
                <w:sz w:val="16"/>
                <w:szCs w:val="16"/>
              </w:rPr>
              <w:t>(дата, М.П.)</w:t>
            </w:r>
          </w:p>
          <w:p w14:paraId="589EF55C" w14:textId="77777777" w:rsidR="004128FA" w:rsidRPr="00D80AD5" w:rsidRDefault="004128FA" w:rsidP="00781611">
            <w:pPr>
              <w:pStyle w:val="a0"/>
              <w:jc w:val="center"/>
              <w:rPr>
                <w:rFonts w:cs="Times New Roman"/>
                <w:sz w:val="16"/>
                <w:szCs w:val="16"/>
              </w:rPr>
            </w:pPr>
          </w:p>
        </w:tc>
        <w:tc>
          <w:tcPr>
            <w:tcW w:w="2888" w:type="dxa"/>
            <w:shd w:val="clear" w:color="auto" w:fill="auto"/>
          </w:tcPr>
          <w:p w14:paraId="6537A5E8" w14:textId="77777777" w:rsidR="004128FA" w:rsidRPr="00D80AD5" w:rsidRDefault="004128FA" w:rsidP="00781611">
            <w:pPr>
              <w:pStyle w:val="a0"/>
              <w:jc w:val="center"/>
              <w:rPr>
                <w:rFonts w:cs="Times New Roman"/>
                <w:sz w:val="26"/>
                <w:szCs w:val="26"/>
              </w:rPr>
            </w:pPr>
          </w:p>
        </w:tc>
      </w:tr>
    </w:tbl>
    <w:p w14:paraId="39D41613" w14:textId="77777777" w:rsidR="00897803" w:rsidRDefault="00D354F6" w:rsidP="00897803">
      <w:pPr>
        <w:pStyle w:val="a0"/>
        <w:jc w:val="center"/>
        <w:rPr>
          <w:rFonts w:cs="Times New Roman"/>
          <w:sz w:val="26"/>
          <w:szCs w:val="26"/>
        </w:rPr>
      </w:pPr>
      <w:r>
        <w:rPr>
          <w:rFonts w:cs="Times New Roman"/>
          <w:sz w:val="26"/>
          <w:szCs w:val="26"/>
        </w:rPr>
        <w:lastRenderedPageBreak/>
        <w:t>Лот № 12</w:t>
      </w:r>
    </w:p>
    <w:p w14:paraId="185FAD5F" w14:textId="77777777" w:rsidR="00897803" w:rsidRDefault="00897803" w:rsidP="00897803">
      <w:pPr>
        <w:pStyle w:val="a0"/>
        <w:jc w:val="center"/>
        <w:rPr>
          <w:rFonts w:cs="Times New Roman"/>
          <w:sz w:val="26"/>
          <w:szCs w:val="26"/>
        </w:rPr>
      </w:pPr>
    </w:p>
    <w:p w14:paraId="298AE084" w14:textId="77777777" w:rsidR="00897803" w:rsidRPr="004128FA" w:rsidRDefault="00897803" w:rsidP="00897803">
      <w:pPr>
        <w:pStyle w:val="a0"/>
        <w:jc w:val="center"/>
        <w:rPr>
          <w:rFonts w:cs="Times New Roman"/>
          <w:sz w:val="26"/>
          <w:szCs w:val="26"/>
        </w:rPr>
      </w:pPr>
      <w:r w:rsidRPr="004128FA">
        <w:rPr>
          <w:rFonts w:cs="Times New Roman"/>
          <w:sz w:val="26"/>
          <w:szCs w:val="26"/>
        </w:rPr>
        <w:t>АКТ</w:t>
      </w:r>
    </w:p>
    <w:p w14:paraId="4FD3FAF9" w14:textId="77777777" w:rsidR="00897803" w:rsidRPr="004128FA" w:rsidRDefault="00897803" w:rsidP="00897803">
      <w:pPr>
        <w:jc w:val="center"/>
        <w:rPr>
          <w:rFonts w:cs="Times New Roman"/>
          <w:sz w:val="26"/>
          <w:szCs w:val="26"/>
        </w:rPr>
      </w:pPr>
      <w:r w:rsidRPr="004128FA">
        <w:rPr>
          <w:rFonts w:cs="Times New Roman"/>
          <w:sz w:val="26"/>
          <w:szCs w:val="26"/>
        </w:rPr>
        <w:t>о состоянии общего имущества собственников помещений</w:t>
      </w:r>
      <w:r w:rsidRPr="004128FA">
        <w:rPr>
          <w:rFonts w:cs="Times New Roman"/>
          <w:sz w:val="26"/>
          <w:szCs w:val="26"/>
        </w:rPr>
        <w:br/>
        <w:t>в многоквартирном доме, являющегося объектом конкурса</w:t>
      </w:r>
    </w:p>
    <w:p w14:paraId="12500631" w14:textId="77777777" w:rsidR="00FF3692" w:rsidRDefault="00FF3692" w:rsidP="00B4367D">
      <w:pPr>
        <w:rPr>
          <w:rFonts w:cs="Times New Roman"/>
          <w:sz w:val="26"/>
          <w:szCs w:val="26"/>
        </w:rPr>
      </w:pPr>
    </w:p>
    <w:p w14:paraId="230A3036" w14:textId="77777777" w:rsidR="00CE0569" w:rsidRPr="00CE0569" w:rsidRDefault="00CE0569" w:rsidP="00CE0569">
      <w:pPr>
        <w:suppressAutoHyphens w:val="0"/>
        <w:rPr>
          <w:rFonts w:cs="Times New Roman"/>
          <w:sz w:val="26"/>
          <w:szCs w:val="26"/>
          <w:lang w:eastAsia="ru-RU"/>
        </w:rPr>
      </w:pPr>
      <w:r w:rsidRPr="00CE0569">
        <w:rPr>
          <w:rFonts w:cs="Times New Roman"/>
          <w:sz w:val="26"/>
          <w:szCs w:val="26"/>
          <w:lang w:eastAsia="ru-RU"/>
        </w:rPr>
        <w:t>I. Общие сведения о многоквартирном доме</w:t>
      </w:r>
    </w:p>
    <w:p w14:paraId="58E85A1D" w14:textId="77777777" w:rsidR="00CE0569" w:rsidRPr="00CE0569" w:rsidRDefault="00CE0569" w:rsidP="00CE0569">
      <w:pPr>
        <w:suppressAutoHyphens w:val="0"/>
        <w:jc w:val="both"/>
        <w:rPr>
          <w:rFonts w:cs="Times New Roman"/>
          <w:i/>
          <w:sz w:val="26"/>
          <w:szCs w:val="26"/>
          <w:u w:val="single"/>
          <w:lang w:eastAsia="ru-RU"/>
        </w:rPr>
      </w:pPr>
      <w:r w:rsidRPr="00CE0569">
        <w:rPr>
          <w:rFonts w:cs="Times New Roman"/>
          <w:sz w:val="26"/>
          <w:szCs w:val="26"/>
          <w:lang w:eastAsia="ru-RU"/>
        </w:rPr>
        <w:t xml:space="preserve">Адрес многоквартирного дома: </w:t>
      </w:r>
      <w:r w:rsidRPr="00CE0569">
        <w:rPr>
          <w:rFonts w:cs="Times New Roman"/>
          <w:i/>
          <w:sz w:val="26"/>
          <w:szCs w:val="26"/>
          <w:u w:val="single"/>
          <w:lang w:eastAsia="ru-RU"/>
        </w:rPr>
        <w:t>Алтайский край, город Рубцовск,</w:t>
      </w:r>
      <w:r>
        <w:rPr>
          <w:rFonts w:cs="Times New Roman"/>
          <w:i/>
          <w:sz w:val="26"/>
          <w:szCs w:val="26"/>
          <w:u w:val="single"/>
          <w:lang w:eastAsia="ru-RU"/>
        </w:rPr>
        <w:t xml:space="preserve"> </w:t>
      </w:r>
      <w:r w:rsidRPr="00CE0569">
        <w:rPr>
          <w:rFonts w:cs="Times New Roman"/>
          <w:i/>
          <w:sz w:val="26"/>
          <w:szCs w:val="26"/>
          <w:u w:val="single"/>
          <w:lang w:eastAsia="ru-RU"/>
        </w:rPr>
        <w:t>ул</w:t>
      </w:r>
      <w:r>
        <w:rPr>
          <w:rFonts w:cs="Times New Roman"/>
          <w:i/>
          <w:sz w:val="26"/>
          <w:szCs w:val="26"/>
          <w:u w:val="single"/>
          <w:lang w:eastAsia="ru-RU"/>
        </w:rPr>
        <w:t>ица</w:t>
      </w:r>
      <w:r w:rsidRPr="00CE0569">
        <w:rPr>
          <w:rFonts w:cs="Times New Roman"/>
          <w:i/>
          <w:sz w:val="26"/>
          <w:szCs w:val="26"/>
          <w:u w:val="single"/>
          <w:lang w:eastAsia="ru-RU"/>
        </w:rPr>
        <w:t xml:space="preserve"> Комсомольская, 18</w:t>
      </w:r>
      <w:r w:rsidR="00E379BE">
        <w:rPr>
          <w:rFonts w:cs="Times New Roman"/>
          <w:i/>
          <w:sz w:val="26"/>
          <w:szCs w:val="26"/>
          <w:u w:val="single"/>
          <w:lang w:eastAsia="ru-RU"/>
        </w:rPr>
        <w:t>0</w:t>
      </w:r>
      <w:r w:rsidRPr="00CE0569">
        <w:rPr>
          <w:rFonts w:cs="Times New Roman"/>
          <w:i/>
          <w:sz w:val="26"/>
          <w:szCs w:val="26"/>
          <w:u w:val="single"/>
          <w:lang w:eastAsia="ru-RU"/>
        </w:rPr>
        <w:t xml:space="preserve"> </w:t>
      </w:r>
    </w:p>
    <w:p w14:paraId="64D5E3D9" w14:textId="77777777" w:rsidR="00CE0569" w:rsidRPr="00CE0569" w:rsidRDefault="00CE0569" w:rsidP="00CE0569">
      <w:pPr>
        <w:suppressAutoHyphens w:val="0"/>
        <w:jc w:val="both"/>
        <w:rPr>
          <w:rFonts w:cs="Times New Roman"/>
          <w:sz w:val="26"/>
          <w:szCs w:val="26"/>
          <w:u w:val="single"/>
          <w:lang w:eastAsia="ru-RU"/>
        </w:rPr>
      </w:pPr>
      <w:r w:rsidRPr="00CE0569">
        <w:rPr>
          <w:rFonts w:cs="Times New Roman"/>
          <w:sz w:val="26"/>
          <w:szCs w:val="26"/>
          <w:lang w:eastAsia="ru-RU"/>
        </w:rPr>
        <w:t xml:space="preserve">2. Кадастровый номер многоквартирного дома (при его наличии): </w:t>
      </w:r>
      <w:r w:rsidRPr="00CE0569">
        <w:rPr>
          <w:rFonts w:cs="Times New Roman"/>
          <w:i/>
          <w:sz w:val="26"/>
          <w:szCs w:val="26"/>
          <w:u w:val="single"/>
          <w:lang w:eastAsia="ru-RU"/>
        </w:rPr>
        <w:t>нет</w:t>
      </w:r>
    </w:p>
    <w:p w14:paraId="7C92E973" w14:textId="77777777" w:rsidR="00CE0569" w:rsidRPr="00CE0569" w:rsidRDefault="00CE0569" w:rsidP="00CE0569">
      <w:pPr>
        <w:suppressAutoHyphens w:val="0"/>
        <w:jc w:val="both"/>
        <w:rPr>
          <w:rFonts w:cs="Times New Roman"/>
          <w:sz w:val="26"/>
          <w:szCs w:val="26"/>
          <w:lang w:eastAsia="ru-RU"/>
        </w:rPr>
      </w:pPr>
      <w:r w:rsidRPr="00CE0569">
        <w:rPr>
          <w:rFonts w:cs="Times New Roman"/>
          <w:sz w:val="26"/>
          <w:szCs w:val="26"/>
          <w:lang w:eastAsia="ru-RU"/>
        </w:rPr>
        <w:t xml:space="preserve">3. Серия, тип </w:t>
      </w:r>
      <w:proofErr w:type="gramStart"/>
      <w:r w:rsidRPr="00CE0569">
        <w:rPr>
          <w:rFonts w:cs="Times New Roman"/>
          <w:sz w:val="26"/>
          <w:szCs w:val="26"/>
          <w:lang w:eastAsia="ru-RU"/>
        </w:rPr>
        <w:t xml:space="preserve">постройки  </w:t>
      </w:r>
      <w:r w:rsidRPr="00CE0569">
        <w:rPr>
          <w:rFonts w:cs="Times New Roman"/>
          <w:i/>
          <w:sz w:val="26"/>
          <w:szCs w:val="26"/>
          <w:u w:val="single"/>
          <w:lang w:eastAsia="ru-RU"/>
        </w:rPr>
        <w:t>многоквартирный</w:t>
      </w:r>
      <w:proofErr w:type="gramEnd"/>
      <w:r w:rsidRPr="00CE0569">
        <w:rPr>
          <w:rFonts w:cs="Times New Roman"/>
          <w:i/>
          <w:sz w:val="26"/>
          <w:szCs w:val="26"/>
          <w:u w:val="single"/>
          <w:lang w:eastAsia="ru-RU"/>
        </w:rPr>
        <w:t xml:space="preserve"> жилой дом</w:t>
      </w:r>
    </w:p>
    <w:p w14:paraId="2B12D704" w14:textId="77777777" w:rsidR="00CE0569" w:rsidRPr="00CE0569" w:rsidRDefault="00CE0569" w:rsidP="00CE0569">
      <w:pPr>
        <w:suppressAutoHyphens w:val="0"/>
        <w:jc w:val="both"/>
        <w:rPr>
          <w:rFonts w:cs="Times New Roman"/>
          <w:sz w:val="26"/>
          <w:szCs w:val="26"/>
          <w:u w:val="single"/>
          <w:lang w:eastAsia="ru-RU"/>
        </w:rPr>
      </w:pPr>
      <w:r w:rsidRPr="00CE0569">
        <w:rPr>
          <w:rFonts w:cs="Times New Roman"/>
          <w:sz w:val="26"/>
          <w:szCs w:val="26"/>
          <w:lang w:eastAsia="ru-RU"/>
        </w:rPr>
        <w:t xml:space="preserve">4. Год постройки </w:t>
      </w:r>
      <w:r w:rsidRPr="00CE0569">
        <w:rPr>
          <w:rFonts w:cs="Times New Roman"/>
          <w:i/>
          <w:sz w:val="26"/>
          <w:szCs w:val="26"/>
          <w:u w:val="single"/>
          <w:lang w:eastAsia="ru-RU"/>
        </w:rPr>
        <w:t>1955</w:t>
      </w:r>
    </w:p>
    <w:p w14:paraId="0CCF8036" w14:textId="77777777" w:rsidR="00CE0569" w:rsidRPr="00CE0569" w:rsidRDefault="00CE0569" w:rsidP="00CE0569">
      <w:pPr>
        <w:suppressAutoHyphens w:val="0"/>
        <w:jc w:val="both"/>
        <w:rPr>
          <w:rFonts w:cs="Times New Roman"/>
          <w:sz w:val="26"/>
          <w:szCs w:val="26"/>
          <w:lang w:eastAsia="ru-RU"/>
        </w:rPr>
      </w:pPr>
      <w:r w:rsidRPr="00CE0569">
        <w:rPr>
          <w:rFonts w:cs="Times New Roman"/>
          <w:sz w:val="26"/>
          <w:szCs w:val="26"/>
          <w:lang w:eastAsia="ru-RU"/>
        </w:rPr>
        <w:t xml:space="preserve">5. Степень износа   </w:t>
      </w:r>
      <w:proofErr w:type="gramStart"/>
      <w:r w:rsidRPr="00CE0569">
        <w:rPr>
          <w:rFonts w:cs="Times New Roman"/>
          <w:sz w:val="26"/>
          <w:szCs w:val="26"/>
          <w:lang w:eastAsia="ru-RU"/>
        </w:rPr>
        <w:t>по  данным</w:t>
      </w:r>
      <w:proofErr w:type="gramEnd"/>
      <w:r w:rsidRPr="00CE0569">
        <w:rPr>
          <w:rFonts w:cs="Times New Roman"/>
          <w:sz w:val="26"/>
          <w:szCs w:val="26"/>
          <w:lang w:eastAsia="ru-RU"/>
        </w:rPr>
        <w:t xml:space="preserve">  </w:t>
      </w:r>
      <w:proofErr w:type="gramStart"/>
      <w:r w:rsidRPr="00CE0569">
        <w:rPr>
          <w:rFonts w:cs="Times New Roman"/>
          <w:sz w:val="26"/>
          <w:szCs w:val="26"/>
          <w:lang w:eastAsia="ru-RU"/>
        </w:rPr>
        <w:t>государственного  технического</w:t>
      </w:r>
      <w:proofErr w:type="gramEnd"/>
      <w:r w:rsidRPr="00CE0569">
        <w:rPr>
          <w:rFonts w:cs="Times New Roman"/>
          <w:sz w:val="26"/>
          <w:szCs w:val="26"/>
          <w:lang w:eastAsia="ru-RU"/>
        </w:rPr>
        <w:t xml:space="preserve"> учета </w:t>
      </w:r>
      <w:r w:rsidR="00E379BE">
        <w:rPr>
          <w:rFonts w:cs="Times New Roman"/>
          <w:i/>
          <w:sz w:val="26"/>
          <w:szCs w:val="26"/>
          <w:u w:val="single"/>
          <w:lang w:eastAsia="ru-RU"/>
        </w:rPr>
        <w:t>нет</w:t>
      </w:r>
    </w:p>
    <w:p w14:paraId="0F763D3C" w14:textId="77777777" w:rsidR="00CE0569" w:rsidRPr="00CE0569" w:rsidRDefault="00CE0569" w:rsidP="00CE0569">
      <w:pPr>
        <w:suppressAutoHyphens w:val="0"/>
        <w:jc w:val="both"/>
        <w:rPr>
          <w:rFonts w:cs="Times New Roman"/>
          <w:sz w:val="26"/>
          <w:szCs w:val="26"/>
          <w:lang w:eastAsia="ru-RU"/>
        </w:rPr>
      </w:pPr>
      <w:r w:rsidRPr="00CE0569">
        <w:rPr>
          <w:rFonts w:cs="Times New Roman"/>
          <w:sz w:val="26"/>
          <w:szCs w:val="26"/>
          <w:lang w:eastAsia="ru-RU"/>
        </w:rPr>
        <w:t xml:space="preserve">6. Степень фактического износа </w:t>
      </w:r>
      <w:r w:rsidR="00E379BE">
        <w:rPr>
          <w:rFonts w:cs="Times New Roman"/>
          <w:i/>
          <w:sz w:val="26"/>
          <w:szCs w:val="26"/>
          <w:u w:val="single"/>
          <w:lang w:eastAsia="ru-RU"/>
        </w:rPr>
        <w:t>нет</w:t>
      </w:r>
    </w:p>
    <w:p w14:paraId="4617E151" w14:textId="77777777" w:rsidR="00CE0569" w:rsidRPr="00CE0569" w:rsidRDefault="00CE0569" w:rsidP="00CE0569">
      <w:pPr>
        <w:suppressAutoHyphens w:val="0"/>
        <w:jc w:val="both"/>
        <w:rPr>
          <w:rFonts w:cs="Times New Roman"/>
          <w:sz w:val="26"/>
          <w:szCs w:val="26"/>
          <w:lang w:eastAsia="ru-RU"/>
        </w:rPr>
      </w:pPr>
      <w:r w:rsidRPr="00CE0569">
        <w:rPr>
          <w:rFonts w:cs="Times New Roman"/>
          <w:sz w:val="26"/>
          <w:szCs w:val="26"/>
          <w:lang w:eastAsia="ru-RU"/>
        </w:rPr>
        <w:t xml:space="preserve">7. Год последнего капитального </w:t>
      </w:r>
      <w:proofErr w:type="gramStart"/>
      <w:r w:rsidRPr="00CE0569">
        <w:rPr>
          <w:rFonts w:cs="Times New Roman"/>
          <w:sz w:val="26"/>
          <w:szCs w:val="26"/>
          <w:lang w:eastAsia="ru-RU"/>
        </w:rPr>
        <w:t xml:space="preserve">ремонта  </w:t>
      </w:r>
      <w:r w:rsidRPr="00CE0569">
        <w:rPr>
          <w:rFonts w:cs="Times New Roman"/>
          <w:i/>
          <w:sz w:val="26"/>
          <w:szCs w:val="26"/>
          <w:u w:val="single"/>
          <w:lang w:eastAsia="ru-RU"/>
        </w:rPr>
        <w:t>нет</w:t>
      </w:r>
      <w:proofErr w:type="gramEnd"/>
    </w:p>
    <w:p w14:paraId="1D2BB4F3" w14:textId="77777777" w:rsidR="00CE0569" w:rsidRPr="00CE0569" w:rsidRDefault="00CE0569" w:rsidP="00CE0569">
      <w:pPr>
        <w:suppressAutoHyphens w:val="0"/>
        <w:jc w:val="both"/>
        <w:rPr>
          <w:rFonts w:cs="Times New Roman"/>
          <w:sz w:val="26"/>
          <w:szCs w:val="26"/>
          <w:lang w:eastAsia="ru-RU"/>
        </w:rPr>
      </w:pPr>
      <w:r w:rsidRPr="00CE0569">
        <w:rPr>
          <w:rFonts w:cs="Times New Roman"/>
          <w:sz w:val="26"/>
          <w:szCs w:val="26"/>
          <w:lang w:eastAsia="ru-RU"/>
        </w:rPr>
        <w:t xml:space="preserve">8. Реквизиты правового акта о признании </w:t>
      </w:r>
      <w:proofErr w:type="gramStart"/>
      <w:r w:rsidRPr="00CE0569">
        <w:rPr>
          <w:rFonts w:cs="Times New Roman"/>
          <w:sz w:val="26"/>
          <w:szCs w:val="26"/>
          <w:lang w:eastAsia="ru-RU"/>
        </w:rPr>
        <w:t>многоквартирного  дома</w:t>
      </w:r>
      <w:proofErr w:type="gramEnd"/>
      <w:r w:rsidRPr="00CE0569">
        <w:rPr>
          <w:rFonts w:cs="Times New Roman"/>
          <w:sz w:val="26"/>
          <w:szCs w:val="26"/>
          <w:lang w:eastAsia="ru-RU"/>
        </w:rPr>
        <w:t xml:space="preserve"> аварийным и подлежащим сносу</w:t>
      </w:r>
      <w:r w:rsidR="006736CD">
        <w:rPr>
          <w:rFonts w:cs="Times New Roman"/>
          <w:sz w:val="26"/>
          <w:szCs w:val="26"/>
          <w:lang w:eastAsia="ru-RU"/>
        </w:rPr>
        <w:t xml:space="preserve"> </w:t>
      </w:r>
      <w:r w:rsidR="006736CD" w:rsidRPr="006736CD">
        <w:rPr>
          <w:rFonts w:cs="Times New Roman"/>
          <w:i/>
          <w:sz w:val="26"/>
          <w:szCs w:val="26"/>
          <w:u w:val="single"/>
          <w:lang w:eastAsia="ru-RU"/>
        </w:rPr>
        <w:t>нет</w:t>
      </w:r>
    </w:p>
    <w:p w14:paraId="30C97D8F" w14:textId="77777777" w:rsidR="00CE0569" w:rsidRPr="00CE0569" w:rsidRDefault="00CE0569" w:rsidP="00CE0569">
      <w:pPr>
        <w:suppressAutoHyphens w:val="0"/>
        <w:jc w:val="both"/>
        <w:rPr>
          <w:rFonts w:cs="Times New Roman"/>
          <w:sz w:val="26"/>
          <w:szCs w:val="26"/>
          <w:lang w:eastAsia="ru-RU"/>
        </w:rPr>
      </w:pPr>
      <w:r w:rsidRPr="00CE0569">
        <w:rPr>
          <w:rFonts w:cs="Times New Roman"/>
          <w:sz w:val="26"/>
          <w:szCs w:val="26"/>
          <w:lang w:eastAsia="ru-RU"/>
        </w:rPr>
        <w:t xml:space="preserve">9. Количество этажей </w:t>
      </w:r>
      <w:r w:rsidRPr="00CE0569">
        <w:rPr>
          <w:rFonts w:cs="Times New Roman"/>
          <w:i/>
          <w:sz w:val="26"/>
          <w:szCs w:val="26"/>
          <w:u w:val="single"/>
          <w:lang w:eastAsia="ru-RU"/>
        </w:rPr>
        <w:t>2</w:t>
      </w:r>
    </w:p>
    <w:p w14:paraId="3CE2A207" w14:textId="77777777" w:rsidR="00CE0569" w:rsidRPr="00CE0569" w:rsidRDefault="00CE0569" w:rsidP="00CE0569">
      <w:pPr>
        <w:suppressAutoHyphens w:val="0"/>
        <w:jc w:val="both"/>
        <w:rPr>
          <w:rFonts w:cs="Times New Roman"/>
          <w:sz w:val="26"/>
          <w:szCs w:val="26"/>
          <w:lang w:eastAsia="ru-RU"/>
        </w:rPr>
      </w:pPr>
      <w:r w:rsidRPr="00CE0569">
        <w:rPr>
          <w:rFonts w:cs="Times New Roman"/>
          <w:sz w:val="26"/>
          <w:szCs w:val="26"/>
          <w:lang w:eastAsia="ru-RU"/>
        </w:rPr>
        <w:t xml:space="preserve">10. Наличие подвала </w:t>
      </w:r>
      <w:r w:rsidRPr="00CE0569">
        <w:rPr>
          <w:rFonts w:cs="Times New Roman"/>
          <w:i/>
          <w:sz w:val="26"/>
          <w:szCs w:val="26"/>
          <w:u w:val="single"/>
          <w:lang w:eastAsia="ru-RU"/>
        </w:rPr>
        <w:t>есть</w:t>
      </w:r>
    </w:p>
    <w:p w14:paraId="5D6EC088" w14:textId="77777777" w:rsidR="00CE0569" w:rsidRPr="00CE0569" w:rsidRDefault="00CE0569" w:rsidP="00CE0569">
      <w:pPr>
        <w:suppressAutoHyphens w:val="0"/>
        <w:jc w:val="both"/>
        <w:rPr>
          <w:rFonts w:cs="Times New Roman"/>
          <w:sz w:val="26"/>
          <w:szCs w:val="26"/>
          <w:lang w:eastAsia="ru-RU"/>
        </w:rPr>
      </w:pPr>
      <w:r w:rsidRPr="00CE0569">
        <w:rPr>
          <w:rFonts w:cs="Times New Roman"/>
          <w:sz w:val="26"/>
          <w:szCs w:val="26"/>
          <w:lang w:eastAsia="ru-RU"/>
        </w:rPr>
        <w:t>11. Наличие цокольного этажа</w:t>
      </w:r>
      <w:r w:rsidRPr="00CE0569">
        <w:rPr>
          <w:rFonts w:cs="Times New Roman"/>
          <w:i/>
          <w:sz w:val="26"/>
          <w:szCs w:val="26"/>
          <w:lang w:eastAsia="ru-RU"/>
        </w:rPr>
        <w:t xml:space="preserve"> </w:t>
      </w:r>
      <w:r w:rsidRPr="00CE0569">
        <w:rPr>
          <w:rFonts w:cs="Times New Roman"/>
          <w:i/>
          <w:sz w:val="26"/>
          <w:szCs w:val="26"/>
          <w:u w:val="single"/>
          <w:lang w:eastAsia="ru-RU"/>
        </w:rPr>
        <w:t>нет</w:t>
      </w:r>
    </w:p>
    <w:p w14:paraId="7CDD0103" w14:textId="77777777" w:rsidR="00CE0569" w:rsidRPr="00CE0569" w:rsidRDefault="00CE0569" w:rsidP="00CE0569">
      <w:pPr>
        <w:suppressAutoHyphens w:val="0"/>
        <w:jc w:val="both"/>
        <w:rPr>
          <w:rFonts w:cs="Times New Roman"/>
          <w:sz w:val="26"/>
          <w:szCs w:val="26"/>
          <w:lang w:eastAsia="ru-RU"/>
        </w:rPr>
      </w:pPr>
      <w:r w:rsidRPr="00CE0569">
        <w:rPr>
          <w:rFonts w:cs="Times New Roman"/>
          <w:sz w:val="26"/>
          <w:szCs w:val="26"/>
          <w:lang w:eastAsia="ru-RU"/>
        </w:rPr>
        <w:t xml:space="preserve">12. Наличие мансарды </w:t>
      </w:r>
      <w:r w:rsidRPr="00CE0569">
        <w:rPr>
          <w:rFonts w:cs="Times New Roman"/>
          <w:i/>
          <w:sz w:val="26"/>
          <w:szCs w:val="26"/>
          <w:u w:val="single"/>
          <w:lang w:eastAsia="ru-RU"/>
        </w:rPr>
        <w:t>нет</w:t>
      </w:r>
    </w:p>
    <w:p w14:paraId="457CC79A" w14:textId="77777777" w:rsidR="00CE0569" w:rsidRPr="00CE0569" w:rsidRDefault="00CE0569" w:rsidP="00CE0569">
      <w:pPr>
        <w:suppressAutoHyphens w:val="0"/>
        <w:jc w:val="both"/>
        <w:rPr>
          <w:rFonts w:cs="Times New Roman"/>
          <w:sz w:val="26"/>
          <w:szCs w:val="26"/>
          <w:lang w:eastAsia="ru-RU"/>
        </w:rPr>
      </w:pPr>
      <w:r w:rsidRPr="00CE0569">
        <w:rPr>
          <w:rFonts w:cs="Times New Roman"/>
          <w:sz w:val="26"/>
          <w:szCs w:val="26"/>
          <w:lang w:eastAsia="ru-RU"/>
        </w:rPr>
        <w:t xml:space="preserve">13. Наличие мезонина </w:t>
      </w:r>
      <w:r w:rsidRPr="00CE0569">
        <w:rPr>
          <w:rFonts w:cs="Times New Roman"/>
          <w:i/>
          <w:sz w:val="26"/>
          <w:szCs w:val="26"/>
          <w:u w:val="single"/>
          <w:lang w:eastAsia="ru-RU"/>
        </w:rPr>
        <w:t>нет</w:t>
      </w:r>
    </w:p>
    <w:p w14:paraId="5F022DFE" w14:textId="77777777" w:rsidR="00CE0569" w:rsidRPr="00CE0569" w:rsidRDefault="00CE0569" w:rsidP="00CE0569">
      <w:pPr>
        <w:suppressAutoHyphens w:val="0"/>
        <w:jc w:val="both"/>
        <w:rPr>
          <w:rFonts w:cs="Times New Roman"/>
          <w:sz w:val="26"/>
          <w:szCs w:val="26"/>
          <w:lang w:eastAsia="ru-RU"/>
        </w:rPr>
      </w:pPr>
      <w:r w:rsidRPr="00CE0569">
        <w:rPr>
          <w:rFonts w:cs="Times New Roman"/>
          <w:sz w:val="26"/>
          <w:szCs w:val="26"/>
          <w:lang w:eastAsia="ru-RU"/>
        </w:rPr>
        <w:t xml:space="preserve">14. Количество квартир </w:t>
      </w:r>
      <w:r w:rsidRPr="00CE0569">
        <w:rPr>
          <w:rFonts w:cs="Times New Roman"/>
          <w:i/>
          <w:sz w:val="26"/>
          <w:szCs w:val="26"/>
          <w:u w:val="single"/>
          <w:lang w:eastAsia="ru-RU"/>
        </w:rPr>
        <w:t>5</w:t>
      </w:r>
    </w:p>
    <w:p w14:paraId="71AB5B50" w14:textId="77777777" w:rsidR="00CE0569" w:rsidRPr="00CE0569" w:rsidRDefault="00CE0569" w:rsidP="00CE0569">
      <w:pPr>
        <w:suppressAutoHyphens w:val="0"/>
        <w:jc w:val="both"/>
        <w:rPr>
          <w:rFonts w:cs="Times New Roman"/>
          <w:sz w:val="26"/>
          <w:szCs w:val="26"/>
          <w:lang w:eastAsia="ru-RU"/>
        </w:rPr>
      </w:pPr>
      <w:r w:rsidRPr="00CE0569">
        <w:rPr>
          <w:rFonts w:cs="Times New Roman"/>
          <w:sz w:val="26"/>
          <w:szCs w:val="26"/>
          <w:lang w:eastAsia="ru-RU"/>
        </w:rPr>
        <w:t xml:space="preserve">15. Количество нежилых помещений, не входящих в </w:t>
      </w:r>
      <w:proofErr w:type="gramStart"/>
      <w:r w:rsidRPr="00CE0569">
        <w:rPr>
          <w:rFonts w:cs="Times New Roman"/>
          <w:sz w:val="26"/>
          <w:szCs w:val="26"/>
          <w:lang w:eastAsia="ru-RU"/>
        </w:rPr>
        <w:t>состав  общего</w:t>
      </w:r>
      <w:proofErr w:type="gramEnd"/>
      <w:r w:rsidRPr="00CE0569">
        <w:rPr>
          <w:rFonts w:cs="Times New Roman"/>
          <w:sz w:val="26"/>
          <w:szCs w:val="26"/>
          <w:lang w:eastAsia="ru-RU"/>
        </w:rPr>
        <w:t xml:space="preserve"> </w:t>
      </w:r>
      <w:r w:rsidRPr="00CE0569">
        <w:rPr>
          <w:rFonts w:cs="Times New Roman"/>
          <w:sz w:val="26"/>
          <w:szCs w:val="26"/>
          <w:lang w:eastAsia="ru-RU"/>
        </w:rPr>
        <w:br/>
        <w:t>имущества</w:t>
      </w:r>
      <w:r w:rsidR="00E379BE">
        <w:rPr>
          <w:rFonts w:cs="Times New Roman"/>
          <w:sz w:val="26"/>
          <w:szCs w:val="26"/>
          <w:lang w:eastAsia="ru-RU"/>
        </w:rPr>
        <w:t xml:space="preserve"> </w:t>
      </w:r>
      <w:r w:rsidR="00E379BE" w:rsidRPr="00E379BE">
        <w:rPr>
          <w:rFonts w:cs="Times New Roman"/>
          <w:i/>
          <w:sz w:val="26"/>
          <w:szCs w:val="26"/>
          <w:u w:val="single"/>
          <w:lang w:eastAsia="ru-RU"/>
        </w:rPr>
        <w:t>нет</w:t>
      </w:r>
    </w:p>
    <w:p w14:paraId="55DAF76F" w14:textId="77777777" w:rsidR="00CE0569" w:rsidRPr="00CE0569" w:rsidRDefault="00CE0569" w:rsidP="00CE0569">
      <w:pPr>
        <w:suppressAutoHyphens w:val="0"/>
        <w:jc w:val="both"/>
        <w:rPr>
          <w:rFonts w:cs="Times New Roman"/>
          <w:sz w:val="26"/>
          <w:szCs w:val="26"/>
          <w:lang w:eastAsia="ru-RU"/>
        </w:rPr>
      </w:pPr>
      <w:r w:rsidRPr="00CE0569">
        <w:rPr>
          <w:rFonts w:cs="Times New Roman"/>
          <w:sz w:val="26"/>
          <w:szCs w:val="26"/>
          <w:lang w:eastAsia="ru-RU"/>
        </w:rPr>
        <w:t xml:space="preserve">16. Реквизиты правового акта о признании всех жилых помещений в многоквартирном доме непригодными для </w:t>
      </w:r>
      <w:proofErr w:type="gramStart"/>
      <w:r w:rsidRPr="00CE0569">
        <w:rPr>
          <w:rFonts w:cs="Times New Roman"/>
          <w:sz w:val="26"/>
          <w:szCs w:val="26"/>
          <w:lang w:eastAsia="ru-RU"/>
        </w:rPr>
        <w:t xml:space="preserve">проживания </w:t>
      </w:r>
      <w:r w:rsidRPr="00CE0569">
        <w:rPr>
          <w:rFonts w:cs="Times New Roman"/>
          <w:i/>
          <w:sz w:val="26"/>
          <w:szCs w:val="26"/>
          <w:lang w:eastAsia="ru-RU"/>
        </w:rPr>
        <w:t xml:space="preserve"> </w:t>
      </w:r>
      <w:r w:rsidRPr="00CE0569">
        <w:rPr>
          <w:rFonts w:cs="Times New Roman"/>
          <w:i/>
          <w:sz w:val="26"/>
          <w:szCs w:val="26"/>
          <w:u w:val="single"/>
          <w:lang w:eastAsia="ru-RU"/>
        </w:rPr>
        <w:t>нет</w:t>
      </w:r>
      <w:proofErr w:type="gramEnd"/>
    </w:p>
    <w:p w14:paraId="4C534267" w14:textId="77777777" w:rsidR="00CE0569" w:rsidRPr="00CE0569" w:rsidRDefault="00CE0569" w:rsidP="00CE0569">
      <w:pPr>
        <w:suppressAutoHyphens w:val="0"/>
        <w:jc w:val="both"/>
        <w:rPr>
          <w:rFonts w:cs="Times New Roman"/>
          <w:sz w:val="26"/>
          <w:szCs w:val="26"/>
          <w:lang w:eastAsia="ru-RU"/>
        </w:rPr>
      </w:pPr>
      <w:r>
        <w:rPr>
          <w:rFonts w:cs="Times New Roman"/>
          <w:sz w:val="26"/>
          <w:szCs w:val="26"/>
          <w:lang w:eastAsia="ru-RU"/>
        </w:rPr>
        <w:t>17. Перечень</w:t>
      </w:r>
      <w:r w:rsidRPr="00CE0569">
        <w:rPr>
          <w:rFonts w:cs="Times New Roman"/>
          <w:sz w:val="26"/>
          <w:szCs w:val="26"/>
          <w:lang w:eastAsia="ru-RU"/>
        </w:rPr>
        <w:t xml:space="preserve">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CE0569">
        <w:rPr>
          <w:rFonts w:cs="Times New Roman"/>
          <w:i/>
          <w:sz w:val="26"/>
          <w:szCs w:val="26"/>
          <w:u w:val="single"/>
          <w:lang w:eastAsia="ru-RU"/>
        </w:rPr>
        <w:t>нет</w:t>
      </w:r>
    </w:p>
    <w:p w14:paraId="31274488" w14:textId="5AE7DC78" w:rsidR="00CE0569" w:rsidRPr="00000D0F" w:rsidRDefault="00CE0569" w:rsidP="00CE0569">
      <w:pPr>
        <w:suppressAutoHyphens w:val="0"/>
        <w:jc w:val="both"/>
        <w:rPr>
          <w:rFonts w:cs="Times New Roman"/>
          <w:sz w:val="26"/>
          <w:szCs w:val="26"/>
          <w:lang w:eastAsia="ru-RU"/>
        </w:rPr>
      </w:pPr>
      <w:r w:rsidRPr="00CE0569">
        <w:rPr>
          <w:rFonts w:cs="Times New Roman"/>
          <w:sz w:val="26"/>
          <w:szCs w:val="26"/>
          <w:lang w:eastAsia="ru-RU"/>
        </w:rPr>
        <w:t xml:space="preserve">18. Строительный объем </w:t>
      </w:r>
      <w:r w:rsidRPr="008C376F">
        <w:rPr>
          <w:rFonts w:cs="Times New Roman"/>
          <w:i/>
          <w:sz w:val="26"/>
          <w:szCs w:val="26"/>
          <w:u w:val="single"/>
          <w:lang w:eastAsia="ru-RU"/>
        </w:rPr>
        <w:t>900,72 куб. м</w:t>
      </w:r>
    </w:p>
    <w:p w14:paraId="4A7CEA73" w14:textId="77777777" w:rsidR="00CE0569" w:rsidRPr="00CE0569" w:rsidRDefault="00CE0569" w:rsidP="00CE0569">
      <w:pPr>
        <w:suppressAutoHyphens w:val="0"/>
        <w:jc w:val="both"/>
        <w:rPr>
          <w:rFonts w:cs="Times New Roman"/>
          <w:sz w:val="26"/>
          <w:szCs w:val="26"/>
          <w:lang w:eastAsia="ru-RU"/>
        </w:rPr>
      </w:pPr>
      <w:r w:rsidRPr="00CE0569">
        <w:rPr>
          <w:rFonts w:cs="Times New Roman"/>
          <w:sz w:val="26"/>
          <w:szCs w:val="26"/>
          <w:lang w:eastAsia="ru-RU"/>
        </w:rPr>
        <w:t xml:space="preserve">19. Площадь: </w:t>
      </w:r>
    </w:p>
    <w:p w14:paraId="353B1DD6" w14:textId="0C01D36B" w:rsidR="00B13143" w:rsidRPr="00000D0F" w:rsidRDefault="00CE0569" w:rsidP="00CE0569">
      <w:pPr>
        <w:suppressAutoHyphens w:val="0"/>
        <w:jc w:val="both"/>
        <w:rPr>
          <w:rFonts w:cs="Times New Roman"/>
          <w:sz w:val="26"/>
          <w:szCs w:val="26"/>
          <w:lang w:eastAsia="ru-RU"/>
        </w:rPr>
      </w:pPr>
      <w:r w:rsidRPr="00CE0569">
        <w:rPr>
          <w:rFonts w:cs="Times New Roman"/>
          <w:sz w:val="26"/>
          <w:szCs w:val="26"/>
          <w:lang w:eastAsia="ru-RU"/>
        </w:rPr>
        <w:t xml:space="preserve">а) </w:t>
      </w:r>
      <w:proofErr w:type="gramStart"/>
      <w:r w:rsidRPr="00CE0569">
        <w:rPr>
          <w:rFonts w:cs="Times New Roman"/>
          <w:sz w:val="26"/>
          <w:szCs w:val="26"/>
          <w:lang w:eastAsia="ru-RU"/>
        </w:rPr>
        <w:t>многоквартирного  дома</w:t>
      </w:r>
      <w:proofErr w:type="gramEnd"/>
      <w:r w:rsidRPr="00CE0569">
        <w:rPr>
          <w:rFonts w:cs="Times New Roman"/>
          <w:sz w:val="26"/>
          <w:szCs w:val="26"/>
          <w:lang w:eastAsia="ru-RU"/>
        </w:rPr>
        <w:t xml:space="preserve">  с лестничными клетками </w:t>
      </w:r>
      <w:r w:rsidRPr="008C376F">
        <w:rPr>
          <w:rFonts w:cs="Times New Roman"/>
          <w:i/>
          <w:sz w:val="26"/>
          <w:szCs w:val="26"/>
          <w:u w:val="single"/>
          <w:lang w:eastAsia="ru-RU"/>
        </w:rPr>
        <w:t xml:space="preserve">394,43 </w:t>
      </w:r>
      <w:r w:rsidR="00B13143" w:rsidRPr="008C376F">
        <w:rPr>
          <w:rFonts w:cs="Times New Roman"/>
          <w:i/>
          <w:sz w:val="26"/>
          <w:szCs w:val="26"/>
          <w:u w:val="single"/>
          <w:lang w:eastAsia="ru-RU"/>
        </w:rPr>
        <w:t>кв. м</w:t>
      </w:r>
    </w:p>
    <w:p w14:paraId="37F46F56" w14:textId="3D1871F5" w:rsidR="00CE0569" w:rsidRPr="00000D0F" w:rsidRDefault="00CE0569" w:rsidP="00CE0569">
      <w:pPr>
        <w:suppressAutoHyphens w:val="0"/>
        <w:jc w:val="both"/>
        <w:rPr>
          <w:rFonts w:cs="Times New Roman"/>
          <w:sz w:val="26"/>
          <w:szCs w:val="26"/>
          <w:lang w:eastAsia="ru-RU"/>
        </w:rPr>
      </w:pPr>
      <w:r w:rsidRPr="00CE0569">
        <w:rPr>
          <w:rFonts w:cs="Times New Roman"/>
          <w:sz w:val="26"/>
          <w:szCs w:val="26"/>
          <w:lang w:eastAsia="ru-RU"/>
        </w:rPr>
        <w:t xml:space="preserve">б) жилых помещений (общая площадь квартир) </w:t>
      </w:r>
      <w:r w:rsidRPr="008C376F">
        <w:rPr>
          <w:rFonts w:cs="Times New Roman"/>
          <w:i/>
          <w:sz w:val="26"/>
          <w:szCs w:val="26"/>
          <w:u w:val="single"/>
          <w:lang w:eastAsia="ru-RU"/>
        </w:rPr>
        <w:t xml:space="preserve">345,52 </w:t>
      </w:r>
      <w:r w:rsidR="00B13143" w:rsidRPr="008C376F">
        <w:rPr>
          <w:rFonts w:cs="Times New Roman"/>
          <w:i/>
          <w:sz w:val="26"/>
          <w:szCs w:val="26"/>
          <w:u w:val="single"/>
          <w:lang w:eastAsia="ru-RU"/>
        </w:rPr>
        <w:t>кв. м</w:t>
      </w:r>
    </w:p>
    <w:p w14:paraId="376012DB" w14:textId="6DD8A5C8" w:rsidR="00CE0569" w:rsidRPr="00000D0F" w:rsidRDefault="00CE0569" w:rsidP="00CE0569">
      <w:pPr>
        <w:suppressAutoHyphens w:val="0"/>
        <w:jc w:val="both"/>
        <w:rPr>
          <w:rFonts w:cs="Times New Roman"/>
          <w:sz w:val="26"/>
          <w:szCs w:val="26"/>
          <w:lang w:eastAsia="ru-RU"/>
        </w:rPr>
      </w:pPr>
      <w:r w:rsidRPr="00CE0569">
        <w:rPr>
          <w:rFonts w:cs="Times New Roman"/>
          <w:sz w:val="26"/>
          <w:szCs w:val="26"/>
          <w:lang w:eastAsia="ru-RU"/>
        </w:rPr>
        <w:t xml:space="preserve">в) нежилых помещений (общая площадь нежилых помещений, не входящих в состав общего имущества в многоквартирном доме) </w:t>
      </w:r>
      <w:r w:rsidRPr="008C376F">
        <w:rPr>
          <w:rFonts w:cs="Times New Roman"/>
          <w:i/>
          <w:sz w:val="26"/>
          <w:szCs w:val="26"/>
          <w:u w:val="single"/>
          <w:lang w:eastAsia="ru-RU"/>
        </w:rPr>
        <w:t xml:space="preserve">104,6 </w:t>
      </w:r>
      <w:r w:rsidR="00B13143" w:rsidRPr="008C376F">
        <w:rPr>
          <w:rFonts w:cs="Times New Roman"/>
          <w:i/>
          <w:sz w:val="26"/>
          <w:szCs w:val="26"/>
          <w:u w:val="single"/>
          <w:lang w:eastAsia="ru-RU"/>
        </w:rPr>
        <w:t>кв. м</w:t>
      </w:r>
    </w:p>
    <w:p w14:paraId="7BC02283" w14:textId="77777777" w:rsidR="00CE0569" w:rsidRPr="00CE0569" w:rsidRDefault="00CE0569" w:rsidP="00CE0569">
      <w:pPr>
        <w:suppressAutoHyphens w:val="0"/>
        <w:jc w:val="both"/>
        <w:rPr>
          <w:rFonts w:cs="Times New Roman"/>
          <w:sz w:val="26"/>
          <w:szCs w:val="26"/>
          <w:lang w:eastAsia="ru-RU"/>
        </w:rPr>
      </w:pPr>
      <w:r w:rsidRPr="00CE0569">
        <w:rPr>
          <w:rFonts w:cs="Times New Roman"/>
          <w:sz w:val="26"/>
          <w:szCs w:val="26"/>
          <w:lang w:eastAsia="ru-RU"/>
        </w:rPr>
        <w:t xml:space="preserve"> г) помещений общего пользования (общая площадь нежилых помещений, входящих</w:t>
      </w:r>
      <w:r>
        <w:rPr>
          <w:rFonts w:cs="Times New Roman"/>
          <w:sz w:val="26"/>
          <w:szCs w:val="26"/>
          <w:lang w:eastAsia="ru-RU"/>
        </w:rPr>
        <w:t xml:space="preserve"> в</w:t>
      </w:r>
      <w:r w:rsidRPr="00CE0569">
        <w:rPr>
          <w:rFonts w:cs="Times New Roman"/>
          <w:sz w:val="26"/>
          <w:szCs w:val="26"/>
          <w:lang w:eastAsia="ru-RU"/>
        </w:rPr>
        <w:t xml:space="preserve"> состав общего имущества в многоквартирном доме) </w:t>
      </w:r>
      <w:r w:rsidR="00E379BE" w:rsidRPr="00E379BE">
        <w:rPr>
          <w:rFonts w:cs="Times New Roman"/>
          <w:i/>
          <w:sz w:val="26"/>
          <w:szCs w:val="26"/>
          <w:u w:val="single"/>
          <w:lang w:eastAsia="ru-RU"/>
        </w:rPr>
        <w:t>нет</w:t>
      </w:r>
    </w:p>
    <w:p w14:paraId="14F8FC52" w14:textId="77777777" w:rsidR="00CE0569" w:rsidRPr="00CE0569" w:rsidRDefault="00CE0569" w:rsidP="00CE0569">
      <w:pPr>
        <w:suppressAutoHyphens w:val="0"/>
        <w:jc w:val="both"/>
        <w:rPr>
          <w:rFonts w:cs="Times New Roman"/>
          <w:sz w:val="26"/>
          <w:szCs w:val="26"/>
          <w:lang w:eastAsia="ru-RU"/>
        </w:rPr>
      </w:pPr>
      <w:r w:rsidRPr="00CE0569">
        <w:rPr>
          <w:rFonts w:cs="Times New Roman"/>
          <w:sz w:val="26"/>
          <w:szCs w:val="26"/>
          <w:lang w:eastAsia="ru-RU"/>
        </w:rPr>
        <w:t xml:space="preserve">20. Количество лестниц </w:t>
      </w:r>
      <w:r w:rsidRPr="008C376F">
        <w:rPr>
          <w:rFonts w:cs="Times New Roman"/>
          <w:i/>
          <w:sz w:val="26"/>
          <w:szCs w:val="26"/>
          <w:u w:val="single"/>
          <w:lang w:eastAsia="ru-RU"/>
        </w:rPr>
        <w:t>1 шт.</w:t>
      </w:r>
    </w:p>
    <w:p w14:paraId="2EF48BAA" w14:textId="77777777" w:rsidR="00CE0569" w:rsidRPr="00CE0569" w:rsidRDefault="00CE0569" w:rsidP="00CE0569">
      <w:pPr>
        <w:suppressAutoHyphens w:val="0"/>
        <w:jc w:val="both"/>
        <w:rPr>
          <w:rFonts w:cs="Times New Roman"/>
          <w:sz w:val="26"/>
          <w:szCs w:val="26"/>
          <w:lang w:eastAsia="ru-RU"/>
        </w:rPr>
      </w:pPr>
      <w:r w:rsidRPr="00CE0569">
        <w:rPr>
          <w:rFonts w:cs="Times New Roman"/>
          <w:sz w:val="26"/>
          <w:szCs w:val="26"/>
          <w:lang w:eastAsia="ru-RU"/>
        </w:rPr>
        <w:t xml:space="preserve">21. Уборочная площадь лестниц (включая межквартирные лестничные площадки) </w:t>
      </w:r>
      <w:r w:rsidR="00B13143" w:rsidRPr="00B13143">
        <w:rPr>
          <w:rFonts w:cs="Times New Roman"/>
          <w:i/>
          <w:sz w:val="26"/>
          <w:szCs w:val="26"/>
          <w:u w:val="single"/>
          <w:lang w:eastAsia="ru-RU"/>
        </w:rPr>
        <w:t>нет</w:t>
      </w:r>
    </w:p>
    <w:p w14:paraId="769EC33C" w14:textId="77777777" w:rsidR="00CE0569" w:rsidRPr="00CE0569" w:rsidRDefault="00CE0569" w:rsidP="00CE0569">
      <w:pPr>
        <w:suppressAutoHyphens w:val="0"/>
        <w:jc w:val="both"/>
        <w:rPr>
          <w:rFonts w:cs="Times New Roman"/>
          <w:sz w:val="26"/>
          <w:szCs w:val="26"/>
          <w:lang w:eastAsia="ru-RU"/>
        </w:rPr>
      </w:pPr>
      <w:r w:rsidRPr="00CE0569">
        <w:rPr>
          <w:rFonts w:cs="Times New Roman"/>
          <w:sz w:val="26"/>
          <w:szCs w:val="26"/>
          <w:lang w:eastAsia="ru-RU"/>
        </w:rPr>
        <w:t xml:space="preserve">22.Уборочная площадь общих коридоров </w:t>
      </w:r>
      <w:r w:rsidRPr="00CE0569">
        <w:rPr>
          <w:rFonts w:cs="Times New Roman"/>
          <w:i/>
          <w:sz w:val="26"/>
          <w:szCs w:val="26"/>
          <w:u w:val="single"/>
          <w:lang w:eastAsia="ru-RU"/>
        </w:rPr>
        <w:t>нет</w:t>
      </w:r>
    </w:p>
    <w:p w14:paraId="43B4C3C4" w14:textId="77777777" w:rsidR="00CE0569" w:rsidRPr="00CE0569" w:rsidRDefault="00CE0569" w:rsidP="00CE0569">
      <w:pPr>
        <w:suppressAutoHyphens w:val="0"/>
        <w:jc w:val="both"/>
        <w:rPr>
          <w:rFonts w:cs="Times New Roman"/>
          <w:sz w:val="26"/>
          <w:szCs w:val="26"/>
          <w:lang w:eastAsia="ru-RU"/>
        </w:rPr>
      </w:pPr>
      <w:r w:rsidRPr="00CE0569">
        <w:rPr>
          <w:rFonts w:cs="Times New Roman"/>
          <w:sz w:val="26"/>
          <w:szCs w:val="26"/>
          <w:lang w:eastAsia="ru-RU"/>
        </w:rPr>
        <w:t xml:space="preserve">23.Уборочная площадь других помещений </w:t>
      </w:r>
      <w:proofErr w:type="gramStart"/>
      <w:r w:rsidRPr="00CE0569">
        <w:rPr>
          <w:rFonts w:cs="Times New Roman"/>
          <w:sz w:val="26"/>
          <w:szCs w:val="26"/>
          <w:lang w:eastAsia="ru-RU"/>
        </w:rPr>
        <w:t>общего  пользования</w:t>
      </w:r>
      <w:proofErr w:type="gramEnd"/>
      <w:r w:rsidRPr="00CE0569">
        <w:rPr>
          <w:rFonts w:cs="Times New Roman"/>
          <w:sz w:val="26"/>
          <w:szCs w:val="26"/>
          <w:lang w:eastAsia="ru-RU"/>
        </w:rPr>
        <w:t xml:space="preserve">  (включая</w:t>
      </w:r>
      <w:r w:rsidR="008C376F">
        <w:rPr>
          <w:rFonts w:cs="Times New Roman"/>
          <w:sz w:val="26"/>
          <w:szCs w:val="26"/>
          <w:lang w:eastAsia="ru-RU"/>
        </w:rPr>
        <w:t xml:space="preserve"> </w:t>
      </w:r>
      <w:r w:rsidRPr="00CE0569">
        <w:rPr>
          <w:rFonts w:cs="Times New Roman"/>
          <w:sz w:val="26"/>
          <w:szCs w:val="26"/>
          <w:lang w:eastAsia="ru-RU"/>
        </w:rPr>
        <w:t xml:space="preserve">технические этажи, чердаки, технические подвалы) </w:t>
      </w:r>
      <w:r w:rsidRPr="00CE0569">
        <w:rPr>
          <w:rFonts w:cs="Times New Roman"/>
          <w:i/>
          <w:sz w:val="26"/>
          <w:szCs w:val="26"/>
          <w:u w:val="single"/>
          <w:lang w:eastAsia="ru-RU"/>
        </w:rPr>
        <w:t>нет</w:t>
      </w:r>
    </w:p>
    <w:p w14:paraId="08C7107F" w14:textId="5CB76552" w:rsidR="00CE0569" w:rsidRPr="00000D0F" w:rsidRDefault="00CE0569" w:rsidP="00CE0569">
      <w:pPr>
        <w:suppressAutoHyphens w:val="0"/>
        <w:jc w:val="both"/>
        <w:rPr>
          <w:rFonts w:cs="Times New Roman"/>
          <w:sz w:val="26"/>
          <w:szCs w:val="26"/>
          <w:lang w:eastAsia="ru-RU"/>
        </w:rPr>
      </w:pPr>
      <w:r w:rsidRPr="00CE0569">
        <w:rPr>
          <w:rFonts w:cs="Times New Roman"/>
          <w:sz w:val="26"/>
          <w:szCs w:val="26"/>
          <w:lang w:eastAsia="ru-RU"/>
        </w:rPr>
        <w:t>24.Площадь земельного участка, входящего в состав общего имущества</w:t>
      </w:r>
      <w:r w:rsidR="008C376F">
        <w:rPr>
          <w:rFonts w:cs="Times New Roman"/>
          <w:sz w:val="26"/>
          <w:szCs w:val="26"/>
          <w:lang w:eastAsia="ru-RU"/>
        </w:rPr>
        <w:t xml:space="preserve"> </w:t>
      </w:r>
      <w:r w:rsidRPr="00CE0569">
        <w:rPr>
          <w:rFonts w:cs="Times New Roman"/>
          <w:sz w:val="26"/>
          <w:szCs w:val="26"/>
          <w:lang w:eastAsia="ru-RU"/>
        </w:rPr>
        <w:t xml:space="preserve">многоквартирного дома </w:t>
      </w:r>
      <w:r w:rsidRPr="008C376F">
        <w:rPr>
          <w:rFonts w:cs="Times New Roman"/>
          <w:i/>
          <w:sz w:val="26"/>
          <w:szCs w:val="26"/>
          <w:u w:val="single"/>
          <w:lang w:eastAsia="ru-RU"/>
        </w:rPr>
        <w:t>1824 кв.</w:t>
      </w:r>
      <w:r w:rsidR="00E52272">
        <w:rPr>
          <w:rFonts w:cs="Times New Roman"/>
          <w:i/>
          <w:sz w:val="26"/>
          <w:szCs w:val="26"/>
          <w:u w:val="single"/>
          <w:lang w:eastAsia="ru-RU"/>
        </w:rPr>
        <w:t xml:space="preserve"> </w:t>
      </w:r>
      <w:r w:rsidRPr="008C376F">
        <w:rPr>
          <w:rFonts w:cs="Times New Roman"/>
          <w:i/>
          <w:sz w:val="26"/>
          <w:szCs w:val="26"/>
          <w:u w:val="single"/>
          <w:lang w:eastAsia="ru-RU"/>
        </w:rPr>
        <w:t>м</w:t>
      </w:r>
    </w:p>
    <w:p w14:paraId="57D086E4" w14:textId="77777777" w:rsidR="00CE0569" w:rsidRDefault="00CE0569" w:rsidP="00CE0569">
      <w:pPr>
        <w:suppressAutoHyphens w:val="0"/>
        <w:jc w:val="both"/>
        <w:rPr>
          <w:rFonts w:cs="Times New Roman"/>
          <w:i/>
          <w:sz w:val="26"/>
          <w:szCs w:val="26"/>
          <w:u w:val="single"/>
          <w:lang w:eastAsia="ru-RU"/>
        </w:rPr>
      </w:pPr>
      <w:r w:rsidRPr="00CE0569">
        <w:rPr>
          <w:rFonts w:cs="Times New Roman"/>
          <w:sz w:val="26"/>
          <w:szCs w:val="26"/>
          <w:lang w:eastAsia="ru-RU"/>
        </w:rPr>
        <w:t xml:space="preserve">25.Кадастровый номер земельного участка (при его наличии) </w:t>
      </w:r>
      <w:r w:rsidRPr="00CE0569">
        <w:rPr>
          <w:rFonts w:cs="Times New Roman"/>
          <w:i/>
          <w:sz w:val="26"/>
          <w:szCs w:val="26"/>
          <w:u w:val="single"/>
          <w:lang w:eastAsia="ru-RU"/>
        </w:rPr>
        <w:t>нет</w:t>
      </w:r>
    </w:p>
    <w:p w14:paraId="75D3BFDA" w14:textId="77777777" w:rsidR="00263A8E" w:rsidRPr="00CE0569" w:rsidRDefault="00263A8E" w:rsidP="00CE0569">
      <w:pPr>
        <w:suppressAutoHyphens w:val="0"/>
        <w:jc w:val="both"/>
        <w:rPr>
          <w:rFonts w:cs="Times New Roman"/>
          <w:sz w:val="26"/>
          <w:szCs w:val="26"/>
          <w:lang w:eastAsia="ru-RU"/>
        </w:rPr>
      </w:pPr>
    </w:p>
    <w:p w14:paraId="57740508" w14:textId="77777777" w:rsidR="00CE0569" w:rsidRPr="00CE0569" w:rsidRDefault="00CE0569" w:rsidP="00263A8E">
      <w:pPr>
        <w:suppressAutoHyphens w:val="0"/>
        <w:rPr>
          <w:rFonts w:cs="Times New Roman"/>
          <w:sz w:val="26"/>
          <w:szCs w:val="26"/>
          <w:lang w:eastAsia="ru-RU"/>
        </w:rPr>
      </w:pPr>
      <w:r w:rsidRPr="00CE0569">
        <w:rPr>
          <w:rFonts w:cs="Times New Roman"/>
          <w:sz w:val="26"/>
          <w:szCs w:val="26"/>
          <w:lang w:eastAsia="ru-RU"/>
        </w:rPr>
        <w:lastRenderedPageBreak/>
        <w:t>II. Техническое состояние многоквартирного дома, включая пристройки</w:t>
      </w:r>
    </w:p>
    <w:tbl>
      <w:tblPr>
        <w:tblW w:w="9498" w:type="dxa"/>
        <w:jc w:val="center"/>
        <w:tblLayout w:type="fixed"/>
        <w:tblCellMar>
          <w:left w:w="0" w:type="dxa"/>
          <w:right w:w="0" w:type="dxa"/>
        </w:tblCellMar>
        <w:tblLook w:val="0000" w:firstRow="0" w:lastRow="0" w:firstColumn="0" w:lastColumn="0" w:noHBand="0" w:noVBand="0"/>
      </w:tblPr>
      <w:tblGrid>
        <w:gridCol w:w="2977"/>
        <w:gridCol w:w="3827"/>
        <w:gridCol w:w="2694"/>
      </w:tblGrid>
      <w:tr w:rsidR="00CE0569" w:rsidRPr="00CE0569" w14:paraId="11AE9141" w14:textId="77777777" w:rsidTr="00633EA1">
        <w:trPr>
          <w:trHeight w:val="840"/>
          <w:jc w:val="center"/>
        </w:trPr>
        <w:tc>
          <w:tcPr>
            <w:tcW w:w="2977"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18F1E10B" w14:textId="77777777" w:rsidR="00CE0569" w:rsidRPr="00CE0569" w:rsidRDefault="00CE0569" w:rsidP="00CE0569">
            <w:pPr>
              <w:suppressAutoHyphens w:val="0"/>
              <w:jc w:val="center"/>
              <w:rPr>
                <w:rFonts w:cs="Times New Roman"/>
                <w:sz w:val="26"/>
                <w:szCs w:val="26"/>
                <w:lang w:eastAsia="ru-RU"/>
              </w:rPr>
            </w:pPr>
            <w:r w:rsidRPr="00CE0569">
              <w:rPr>
                <w:rFonts w:cs="Times New Roman"/>
                <w:sz w:val="26"/>
                <w:szCs w:val="26"/>
                <w:lang w:eastAsia="ru-RU"/>
              </w:rPr>
              <w:t xml:space="preserve">Наименование </w:t>
            </w:r>
            <w:proofErr w:type="gramStart"/>
            <w:r w:rsidRPr="00CE0569">
              <w:rPr>
                <w:rFonts w:cs="Times New Roman"/>
                <w:sz w:val="26"/>
                <w:szCs w:val="26"/>
                <w:lang w:eastAsia="ru-RU"/>
              </w:rPr>
              <w:t>конструктивных  элементов</w:t>
            </w:r>
            <w:proofErr w:type="gramEnd"/>
          </w:p>
        </w:tc>
        <w:tc>
          <w:tcPr>
            <w:tcW w:w="3827" w:type="dxa"/>
            <w:tcBorders>
              <w:top w:val="single" w:sz="6" w:space="0" w:color="auto"/>
              <w:left w:val="nil"/>
              <w:bottom w:val="single" w:sz="6" w:space="0" w:color="auto"/>
              <w:right w:val="single" w:sz="6" w:space="0" w:color="auto"/>
            </w:tcBorders>
            <w:tcMar>
              <w:top w:w="0" w:type="dxa"/>
              <w:left w:w="70" w:type="dxa"/>
              <w:bottom w:w="0" w:type="dxa"/>
              <w:right w:w="70" w:type="dxa"/>
            </w:tcMar>
          </w:tcPr>
          <w:p w14:paraId="1253345F" w14:textId="77777777" w:rsidR="00CE0569" w:rsidRPr="00CE0569" w:rsidRDefault="00CE0569" w:rsidP="00CE0569">
            <w:pPr>
              <w:suppressAutoHyphens w:val="0"/>
              <w:jc w:val="center"/>
              <w:rPr>
                <w:rFonts w:cs="Times New Roman"/>
                <w:sz w:val="26"/>
                <w:szCs w:val="26"/>
                <w:lang w:eastAsia="ru-RU"/>
              </w:rPr>
            </w:pPr>
            <w:r w:rsidRPr="00CE0569">
              <w:rPr>
                <w:rFonts w:cs="Times New Roman"/>
                <w:sz w:val="26"/>
                <w:szCs w:val="26"/>
                <w:lang w:eastAsia="ru-RU"/>
              </w:rPr>
              <w:t xml:space="preserve">Описание </w:t>
            </w:r>
            <w:proofErr w:type="gramStart"/>
            <w:r w:rsidRPr="00CE0569">
              <w:rPr>
                <w:rFonts w:cs="Times New Roman"/>
                <w:sz w:val="26"/>
                <w:szCs w:val="26"/>
                <w:lang w:eastAsia="ru-RU"/>
              </w:rPr>
              <w:t>элементов  (</w:t>
            </w:r>
            <w:proofErr w:type="gramEnd"/>
            <w:r w:rsidRPr="00CE0569">
              <w:rPr>
                <w:rFonts w:cs="Times New Roman"/>
                <w:sz w:val="26"/>
                <w:szCs w:val="26"/>
                <w:lang w:eastAsia="ru-RU"/>
              </w:rPr>
              <w:t>материал, конструкция или система, отделка и прочее)</w:t>
            </w:r>
          </w:p>
        </w:tc>
        <w:tc>
          <w:tcPr>
            <w:tcW w:w="2694" w:type="dxa"/>
            <w:tcBorders>
              <w:top w:val="single" w:sz="6" w:space="0" w:color="auto"/>
              <w:left w:val="nil"/>
              <w:bottom w:val="single" w:sz="6" w:space="0" w:color="auto"/>
              <w:right w:val="single" w:sz="6" w:space="0" w:color="auto"/>
            </w:tcBorders>
            <w:tcMar>
              <w:top w:w="0" w:type="dxa"/>
              <w:left w:w="70" w:type="dxa"/>
              <w:bottom w:w="0" w:type="dxa"/>
              <w:right w:w="70" w:type="dxa"/>
            </w:tcMar>
          </w:tcPr>
          <w:p w14:paraId="1D0CDE08" w14:textId="77777777" w:rsidR="00CE0569" w:rsidRPr="00CE0569" w:rsidRDefault="00CE0569" w:rsidP="00CE0569">
            <w:pPr>
              <w:suppressAutoHyphens w:val="0"/>
              <w:jc w:val="center"/>
              <w:rPr>
                <w:rFonts w:cs="Times New Roman"/>
                <w:sz w:val="26"/>
                <w:szCs w:val="26"/>
                <w:lang w:eastAsia="ru-RU"/>
              </w:rPr>
            </w:pPr>
            <w:r w:rsidRPr="00CE0569">
              <w:rPr>
                <w:rFonts w:cs="Times New Roman"/>
                <w:sz w:val="26"/>
                <w:szCs w:val="26"/>
                <w:lang w:eastAsia="ru-RU"/>
              </w:rPr>
              <w:t>Техническое состояние элементов общего имущества многоквартирного дома</w:t>
            </w:r>
          </w:p>
        </w:tc>
      </w:tr>
      <w:tr w:rsidR="00CE0569" w:rsidRPr="00CE0569" w14:paraId="666CC76E" w14:textId="77777777" w:rsidTr="00633EA1">
        <w:trPr>
          <w:trHeight w:val="240"/>
          <w:jc w:val="center"/>
        </w:trPr>
        <w:tc>
          <w:tcPr>
            <w:tcW w:w="2977"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710734DD" w14:textId="77777777" w:rsidR="00CE0569" w:rsidRPr="00CE0569" w:rsidRDefault="00CE0569" w:rsidP="00CE0569">
            <w:pPr>
              <w:suppressAutoHyphens w:val="0"/>
              <w:rPr>
                <w:rFonts w:cs="Times New Roman"/>
                <w:sz w:val="26"/>
                <w:szCs w:val="26"/>
                <w:lang w:eastAsia="ru-RU"/>
              </w:rPr>
            </w:pPr>
            <w:r w:rsidRPr="00CE0569">
              <w:rPr>
                <w:rFonts w:cs="Times New Roman"/>
                <w:sz w:val="26"/>
                <w:szCs w:val="26"/>
                <w:lang w:eastAsia="ru-RU"/>
              </w:rPr>
              <w:t>1. Фундамент</w:t>
            </w:r>
          </w:p>
        </w:tc>
        <w:tc>
          <w:tcPr>
            <w:tcW w:w="3827" w:type="dxa"/>
            <w:tcBorders>
              <w:top w:val="nil"/>
              <w:left w:val="nil"/>
              <w:bottom w:val="single" w:sz="6" w:space="0" w:color="auto"/>
              <w:right w:val="single" w:sz="6" w:space="0" w:color="auto"/>
            </w:tcBorders>
            <w:tcMar>
              <w:top w:w="0" w:type="dxa"/>
              <w:left w:w="70" w:type="dxa"/>
              <w:bottom w:w="0" w:type="dxa"/>
              <w:right w:w="70" w:type="dxa"/>
            </w:tcMar>
          </w:tcPr>
          <w:p w14:paraId="3C8402B6" w14:textId="77777777" w:rsidR="00CE0569" w:rsidRPr="00CE0569" w:rsidRDefault="00CE0569" w:rsidP="00CE0569">
            <w:pPr>
              <w:suppressAutoHyphens w:val="0"/>
              <w:jc w:val="both"/>
              <w:rPr>
                <w:rFonts w:cs="Times New Roman"/>
                <w:i/>
                <w:sz w:val="26"/>
                <w:szCs w:val="26"/>
                <w:lang w:eastAsia="ru-RU"/>
              </w:rPr>
            </w:pPr>
            <w:r w:rsidRPr="00CE0569">
              <w:rPr>
                <w:rFonts w:cs="Times New Roman"/>
                <w:i/>
                <w:sz w:val="26"/>
                <w:szCs w:val="26"/>
                <w:lang w:eastAsia="ru-RU"/>
              </w:rPr>
              <w:t>Бутобетонный</w:t>
            </w:r>
          </w:p>
        </w:tc>
        <w:tc>
          <w:tcPr>
            <w:tcW w:w="2694" w:type="dxa"/>
            <w:tcBorders>
              <w:top w:val="nil"/>
              <w:left w:val="nil"/>
              <w:bottom w:val="single" w:sz="6" w:space="0" w:color="auto"/>
              <w:right w:val="single" w:sz="6" w:space="0" w:color="auto"/>
            </w:tcBorders>
            <w:tcMar>
              <w:top w:w="0" w:type="dxa"/>
              <w:left w:w="70" w:type="dxa"/>
              <w:bottom w:w="0" w:type="dxa"/>
              <w:right w:w="70" w:type="dxa"/>
            </w:tcMar>
          </w:tcPr>
          <w:p w14:paraId="2F68E6D8" w14:textId="77777777" w:rsidR="00CE0569" w:rsidRPr="00CE0569" w:rsidRDefault="00CE0569" w:rsidP="00CE0569">
            <w:pPr>
              <w:suppressAutoHyphens w:val="0"/>
              <w:jc w:val="both"/>
              <w:rPr>
                <w:rFonts w:cs="Times New Roman"/>
                <w:i/>
                <w:sz w:val="26"/>
                <w:szCs w:val="26"/>
                <w:lang w:eastAsia="ru-RU"/>
              </w:rPr>
            </w:pPr>
            <w:r w:rsidRPr="00CE0569">
              <w:rPr>
                <w:rFonts w:cs="Times New Roman"/>
                <w:i/>
                <w:sz w:val="26"/>
                <w:szCs w:val="26"/>
                <w:lang w:eastAsia="ru-RU"/>
              </w:rPr>
              <w:t>Требует ремонта</w:t>
            </w:r>
          </w:p>
        </w:tc>
      </w:tr>
      <w:tr w:rsidR="00CE0569" w:rsidRPr="00CE0569" w14:paraId="3FB89CBB" w14:textId="77777777" w:rsidTr="00633EA1">
        <w:trPr>
          <w:trHeight w:val="360"/>
          <w:jc w:val="center"/>
        </w:trPr>
        <w:tc>
          <w:tcPr>
            <w:tcW w:w="2977"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762BB46E" w14:textId="77777777" w:rsidR="00CE0569" w:rsidRPr="00CE0569" w:rsidRDefault="00CE0569" w:rsidP="00CE0569">
            <w:pPr>
              <w:suppressAutoHyphens w:val="0"/>
              <w:rPr>
                <w:rFonts w:cs="Times New Roman"/>
                <w:sz w:val="26"/>
                <w:szCs w:val="26"/>
                <w:lang w:eastAsia="ru-RU"/>
              </w:rPr>
            </w:pPr>
            <w:r w:rsidRPr="00CE0569">
              <w:rPr>
                <w:rFonts w:cs="Times New Roman"/>
                <w:sz w:val="26"/>
                <w:szCs w:val="26"/>
                <w:lang w:eastAsia="ru-RU"/>
              </w:rPr>
              <w:t>2. Наружные и внутренние капитальные стены</w:t>
            </w:r>
          </w:p>
        </w:tc>
        <w:tc>
          <w:tcPr>
            <w:tcW w:w="3827" w:type="dxa"/>
            <w:tcBorders>
              <w:top w:val="nil"/>
              <w:left w:val="nil"/>
              <w:bottom w:val="single" w:sz="6" w:space="0" w:color="auto"/>
              <w:right w:val="single" w:sz="6" w:space="0" w:color="auto"/>
            </w:tcBorders>
            <w:tcMar>
              <w:top w:w="0" w:type="dxa"/>
              <w:left w:w="70" w:type="dxa"/>
              <w:bottom w:w="0" w:type="dxa"/>
              <w:right w:w="70" w:type="dxa"/>
            </w:tcMar>
          </w:tcPr>
          <w:p w14:paraId="05B5C844" w14:textId="77777777" w:rsidR="00CE0569" w:rsidRPr="00CE0569" w:rsidRDefault="00CE0569" w:rsidP="00CE0569">
            <w:pPr>
              <w:suppressAutoHyphens w:val="0"/>
              <w:jc w:val="both"/>
              <w:rPr>
                <w:rFonts w:cs="Times New Roman"/>
                <w:i/>
                <w:sz w:val="26"/>
                <w:szCs w:val="26"/>
                <w:lang w:eastAsia="ru-RU"/>
              </w:rPr>
            </w:pPr>
            <w:r w:rsidRPr="00CE0569">
              <w:rPr>
                <w:rFonts w:cs="Times New Roman"/>
                <w:i/>
                <w:sz w:val="26"/>
                <w:szCs w:val="26"/>
                <w:lang w:eastAsia="ru-RU"/>
              </w:rPr>
              <w:t>Кирпичные</w:t>
            </w:r>
          </w:p>
        </w:tc>
        <w:tc>
          <w:tcPr>
            <w:tcW w:w="2694" w:type="dxa"/>
            <w:tcBorders>
              <w:top w:val="nil"/>
              <w:left w:val="nil"/>
              <w:bottom w:val="single" w:sz="6" w:space="0" w:color="auto"/>
              <w:right w:val="single" w:sz="6" w:space="0" w:color="auto"/>
            </w:tcBorders>
            <w:tcMar>
              <w:top w:w="0" w:type="dxa"/>
              <w:left w:w="70" w:type="dxa"/>
              <w:bottom w:w="0" w:type="dxa"/>
              <w:right w:w="70" w:type="dxa"/>
            </w:tcMar>
          </w:tcPr>
          <w:p w14:paraId="29D08630" w14:textId="77777777" w:rsidR="00CE0569" w:rsidRPr="00CE0569" w:rsidRDefault="00263A8E" w:rsidP="00CE0569">
            <w:pPr>
              <w:suppressAutoHyphens w:val="0"/>
              <w:jc w:val="both"/>
              <w:rPr>
                <w:rFonts w:cs="Times New Roman"/>
                <w:i/>
                <w:sz w:val="26"/>
                <w:szCs w:val="26"/>
                <w:lang w:eastAsia="ru-RU"/>
              </w:rPr>
            </w:pPr>
            <w:r w:rsidRPr="00CE0569">
              <w:rPr>
                <w:rFonts w:cs="Times New Roman"/>
                <w:i/>
                <w:sz w:val="26"/>
                <w:szCs w:val="26"/>
                <w:lang w:eastAsia="ru-RU"/>
              </w:rPr>
              <w:t>Требует ремонта</w:t>
            </w:r>
          </w:p>
        </w:tc>
      </w:tr>
      <w:tr w:rsidR="00CE0569" w:rsidRPr="00CE0569" w14:paraId="0FAE9B14" w14:textId="77777777" w:rsidTr="00633EA1">
        <w:trPr>
          <w:trHeight w:val="240"/>
          <w:jc w:val="center"/>
        </w:trPr>
        <w:tc>
          <w:tcPr>
            <w:tcW w:w="2977"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28617BBD" w14:textId="77777777" w:rsidR="00CE0569" w:rsidRPr="00CE0569" w:rsidRDefault="00CE0569" w:rsidP="00CE0569">
            <w:pPr>
              <w:suppressAutoHyphens w:val="0"/>
              <w:rPr>
                <w:rFonts w:cs="Times New Roman"/>
                <w:sz w:val="26"/>
                <w:szCs w:val="26"/>
                <w:lang w:eastAsia="ru-RU"/>
              </w:rPr>
            </w:pPr>
            <w:r w:rsidRPr="00CE0569">
              <w:rPr>
                <w:rFonts w:cs="Times New Roman"/>
                <w:sz w:val="26"/>
                <w:szCs w:val="26"/>
                <w:lang w:eastAsia="ru-RU"/>
              </w:rPr>
              <w:t>3. Перегородки</w:t>
            </w:r>
          </w:p>
        </w:tc>
        <w:tc>
          <w:tcPr>
            <w:tcW w:w="3827" w:type="dxa"/>
            <w:tcBorders>
              <w:top w:val="nil"/>
              <w:left w:val="nil"/>
              <w:bottom w:val="single" w:sz="6" w:space="0" w:color="auto"/>
              <w:right w:val="single" w:sz="6" w:space="0" w:color="auto"/>
            </w:tcBorders>
            <w:tcMar>
              <w:top w:w="0" w:type="dxa"/>
              <w:left w:w="70" w:type="dxa"/>
              <w:bottom w:w="0" w:type="dxa"/>
              <w:right w:w="70" w:type="dxa"/>
            </w:tcMar>
          </w:tcPr>
          <w:p w14:paraId="3ED4D847" w14:textId="77777777" w:rsidR="00CE0569" w:rsidRPr="00CE0569" w:rsidRDefault="00CE0569" w:rsidP="00CE0569">
            <w:pPr>
              <w:suppressAutoHyphens w:val="0"/>
              <w:jc w:val="both"/>
              <w:rPr>
                <w:rFonts w:cs="Times New Roman"/>
                <w:i/>
                <w:sz w:val="26"/>
                <w:szCs w:val="26"/>
                <w:lang w:eastAsia="ru-RU"/>
              </w:rPr>
            </w:pPr>
            <w:r w:rsidRPr="00CE0569">
              <w:rPr>
                <w:rFonts w:cs="Times New Roman"/>
                <w:i/>
                <w:sz w:val="26"/>
                <w:szCs w:val="26"/>
                <w:lang w:eastAsia="ru-RU"/>
              </w:rPr>
              <w:t>Деревянные</w:t>
            </w:r>
          </w:p>
        </w:tc>
        <w:tc>
          <w:tcPr>
            <w:tcW w:w="2694" w:type="dxa"/>
            <w:tcBorders>
              <w:top w:val="nil"/>
              <w:left w:val="nil"/>
              <w:bottom w:val="single" w:sz="6" w:space="0" w:color="auto"/>
              <w:right w:val="single" w:sz="6" w:space="0" w:color="auto"/>
            </w:tcBorders>
            <w:tcMar>
              <w:top w:w="0" w:type="dxa"/>
              <w:left w:w="70" w:type="dxa"/>
              <w:bottom w:w="0" w:type="dxa"/>
              <w:right w:w="70" w:type="dxa"/>
            </w:tcMar>
          </w:tcPr>
          <w:p w14:paraId="0679F4BD" w14:textId="77777777" w:rsidR="00CE0569" w:rsidRPr="00CE0569" w:rsidRDefault="00263A8E" w:rsidP="00CE0569">
            <w:pPr>
              <w:suppressAutoHyphens w:val="0"/>
              <w:jc w:val="both"/>
              <w:rPr>
                <w:rFonts w:cs="Times New Roman"/>
                <w:i/>
                <w:sz w:val="26"/>
                <w:szCs w:val="26"/>
                <w:lang w:eastAsia="ru-RU"/>
              </w:rPr>
            </w:pPr>
            <w:r w:rsidRPr="00CE0569">
              <w:rPr>
                <w:rFonts w:cs="Times New Roman"/>
                <w:i/>
                <w:sz w:val="26"/>
                <w:szCs w:val="26"/>
                <w:lang w:eastAsia="ru-RU"/>
              </w:rPr>
              <w:t>Требует ремонта</w:t>
            </w:r>
          </w:p>
        </w:tc>
      </w:tr>
      <w:tr w:rsidR="00CE0569" w:rsidRPr="00CE0569" w14:paraId="4302369E" w14:textId="77777777" w:rsidTr="00633EA1">
        <w:trPr>
          <w:trHeight w:val="480"/>
          <w:jc w:val="center"/>
        </w:trPr>
        <w:tc>
          <w:tcPr>
            <w:tcW w:w="2977"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38800C62" w14:textId="77777777" w:rsidR="00263A8E" w:rsidRDefault="00CE0569" w:rsidP="00CE0569">
            <w:pPr>
              <w:suppressAutoHyphens w:val="0"/>
              <w:rPr>
                <w:rFonts w:cs="Times New Roman"/>
                <w:sz w:val="26"/>
                <w:szCs w:val="26"/>
                <w:lang w:eastAsia="ru-RU"/>
              </w:rPr>
            </w:pPr>
            <w:r w:rsidRPr="00CE0569">
              <w:rPr>
                <w:rFonts w:cs="Times New Roman"/>
                <w:sz w:val="26"/>
                <w:szCs w:val="26"/>
                <w:lang w:eastAsia="ru-RU"/>
              </w:rPr>
              <w:t xml:space="preserve">4. Перекрытия: чердачные,  </w:t>
            </w:r>
            <w:r w:rsidRPr="00CE0569">
              <w:rPr>
                <w:rFonts w:cs="Times New Roman"/>
                <w:sz w:val="26"/>
                <w:szCs w:val="26"/>
                <w:lang w:eastAsia="ru-RU"/>
              </w:rPr>
              <w:br/>
              <w:t xml:space="preserve">междуэтажные, подвальные </w:t>
            </w:r>
          </w:p>
          <w:p w14:paraId="2367D555" w14:textId="77777777" w:rsidR="00CE0569" w:rsidRPr="00CE0569" w:rsidRDefault="00CE0569" w:rsidP="00CE0569">
            <w:pPr>
              <w:suppressAutoHyphens w:val="0"/>
              <w:rPr>
                <w:rFonts w:cs="Times New Roman"/>
                <w:sz w:val="26"/>
                <w:szCs w:val="26"/>
                <w:lang w:eastAsia="ru-RU"/>
              </w:rPr>
            </w:pPr>
            <w:r w:rsidRPr="00CE0569">
              <w:rPr>
                <w:rFonts w:cs="Times New Roman"/>
                <w:sz w:val="26"/>
                <w:szCs w:val="26"/>
                <w:lang w:eastAsia="ru-RU"/>
              </w:rPr>
              <w:t>(другое)</w:t>
            </w:r>
          </w:p>
        </w:tc>
        <w:tc>
          <w:tcPr>
            <w:tcW w:w="3827" w:type="dxa"/>
            <w:tcBorders>
              <w:top w:val="nil"/>
              <w:left w:val="nil"/>
              <w:bottom w:val="single" w:sz="6" w:space="0" w:color="auto"/>
              <w:right w:val="single" w:sz="6" w:space="0" w:color="auto"/>
            </w:tcBorders>
            <w:tcMar>
              <w:top w:w="0" w:type="dxa"/>
              <w:left w:w="70" w:type="dxa"/>
              <w:bottom w:w="0" w:type="dxa"/>
              <w:right w:w="70" w:type="dxa"/>
            </w:tcMar>
          </w:tcPr>
          <w:p w14:paraId="616FED87" w14:textId="77777777" w:rsidR="00CE0569" w:rsidRPr="00CE0569" w:rsidRDefault="00CE0569" w:rsidP="00CE0569">
            <w:pPr>
              <w:suppressAutoHyphens w:val="0"/>
              <w:jc w:val="both"/>
              <w:rPr>
                <w:rFonts w:cs="Times New Roman"/>
                <w:i/>
                <w:sz w:val="26"/>
                <w:szCs w:val="26"/>
                <w:lang w:eastAsia="ru-RU"/>
              </w:rPr>
            </w:pPr>
            <w:r w:rsidRPr="00CE0569">
              <w:rPr>
                <w:rFonts w:cs="Times New Roman"/>
                <w:i/>
                <w:sz w:val="26"/>
                <w:szCs w:val="26"/>
                <w:lang w:eastAsia="ru-RU"/>
              </w:rPr>
              <w:t>Сборные, железобетонные</w:t>
            </w:r>
          </w:p>
          <w:p w14:paraId="1DF8311B" w14:textId="77777777" w:rsidR="00CE0569" w:rsidRPr="00CE0569" w:rsidRDefault="00CE0569" w:rsidP="00CE0569">
            <w:pPr>
              <w:suppressAutoHyphens w:val="0"/>
              <w:jc w:val="both"/>
              <w:rPr>
                <w:rFonts w:cs="Times New Roman"/>
                <w:i/>
                <w:sz w:val="26"/>
                <w:szCs w:val="26"/>
                <w:lang w:eastAsia="ru-RU"/>
              </w:rPr>
            </w:pPr>
          </w:p>
        </w:tc>
        <w:tc>
          <w:tcPr>
            <w:tcW w:w="2694" w:type="dxa"/>
            <w:tcBorders>
              <w:top w:val="nil"/>
              <w:left w:val="nil"/>
              <w:bottom w:val="single" w:sz="6" w:space="0" w:color="auto"/>
              <w:right w:val="single" w:sz="6" w:space="0" w:color="auto"/>
            </w:tcBorders>
            <w:tcMar>
              <w:top w:w="0" w:type="dxa"/>
              <w:left w:w="70" w:type="dxa"/>
              <w:bottom w:w="0" w:type="dxa"/>
              <w:right w:w="70" w:type="dxa"/>
            </w:tcMar>
          </w:tcPr>
          <w:p w14:paraId="5580A336" w14:textId="77777777" w:rsidR="00CE0569" w:rsidRPr="00CE0569" w:rsidRDefault="00263A8E" w:rsidP="00CE0569">
            <w:pPr>
              <w:suppressAutoHyphens w:val="0"/>
              <w:jc w:val="both"/>
              <w:rPr>
                <w:rFonts w:cs="Times New Roman"/>
                <w:i/>
                <w:sz w:val="26"/>
                <w:szCs w:val="26"/>
                <w:lang w:eastAsia="ru-RU"/>
              </w:rPr>
            </w:pPr>
            <w:r w:rsidRPr="00CE0569">
              <w:rPr>
                <w:rFonts w:cs="Times New Roman"/>
                <w:i/>
                <w:sz w:val="26"/>
                <w:szCs w:val="26"/>
                <w:lang w:eastAsia="ru-RU"/>
              </w:rPr>
              <w:t>Требует ремонта</w:t>
            </w:r>
          </w:p>
        </w:tc>
      </w:tr>
      <w:tr w:rsidR="00CE0569" w:rsidRPr="00CE0569" w14:paraId="593D6A08" w14:textId="77777777" w:rsidTr="00633EA1">
        <w:trPr>
          <w:trHeight w:val="240"/>
          <w:jc w:val="center"/>
        </w:trPr>
        <w:tc>
          <w:tcPr>
            <w:tcW w:w="2977"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46F629BC" w14:textId="77777777" w:rsidR="00CE0569" w:rsidRPr="00CE0569" w:rsidRDefault="00CE0569" w:rsidP="00CE0569">
            <w:pPr>
              <w:suppressAutoHyphens w:val="0"/>
              <w:rPr>
                <w:rFonts w:cs="Times New Roman"/>
                <w:sz w:val="26"/>
                <w:szCs w:val="26"/>
                <w:lang w:eastAsia="ru-RU"/>
              </w:rPr>
            </w:pPr>
            <w:r w:rsidRPr="00CE0569">
              <w:rPr>
                <w:rFonts w:cs="Times New Roman"/>
                <w:sz w:val="26"/>
                <w:szCs w:val="26"/>
                <w:lang w:eastAsia="ru-RU"/>
              </w:rPr>
              <w:t>5. Крыша</w:t>
            </w:r>
          </w:p>
        </w:tc>
        <w:tc>
          <w:tcPr>
            <w:tcW w:w="3827" w:type="dxa"/>
            <w:tcBorders>
              <w:top w:val="nil"/>
              <w:left w:val="nil"/>
              <w:bottom w:val="single" w:sz="6" w:space="0" w:color="auto"/>
              <w:right w:val="single" w:sz="6" w:space="0" w:color="auto"/>
            </w:tcBorders>
            <w:tcMar>
              <w:top w:w="0" w:type="dxa"/>
              <w:left w:w="70" w:type="dxa"/>
              <w:bottom w:w="0" w:type="dxa"/>
              <w:right w:w="70" w:type="dxa"/>
            </w:tcMar>
          </w:tcPr>
          <w:p w14:paraId="6CABDF12" w14:textId="77777777" w:rsidR="00CE0569" w:rsidRPr="00CE0569" w:rsidRDefault="00CE0569" w:rsidP="00CE0569">
            <w:pPr>
              <w:suppressAutoHyphens w:val="0"/>
              <w:jc w:val="both"/>
              <w:rPr>
                <w:rFonts w:cs="Times New Roman"/>
                <w:i/>
                <w:sz w:val="26"/>
                <w:szCs w:val="26"/>
                <w:lang w:eastAsia="ru-RU"/>
              </w:rPr>
            </w:pPr>
            <w:r w:rsidRPr="00CE0569">
              <w:rPr>
                <w:rFonts w:cs="Times New Roman"/>
                <w:i/>
                <w:sz w:val="26"/>
                <w:szCs w:val="26"/>
                <w:lang w:eastAsia="ru-RU"/>
              </w:rPr>
              <w:t>Шифер</w:t>
            </w:r>
          </w:p>
        </w:tc>
        <w:tc>
          <w:tcPr>
            <w:tcW w:w="2694" w:type="dxa"/>
            <w:tcBorders>
              <w:top w:val="nil"/>
              <w:left w:val="nil"/>
              <w:bottom w:val="single" w:sz="6" w:space="0" w:color="auto"/>
              <w:right w:val="single" w:sz="6" w:space="0" w:color="auto"/>
            </w:tcBorders>
            <w:tcMar>
              <w:top w:w="0" w:type="dxa"/>
              <w:left w:w="70" w:type="dxa"/>
              <w:bottom w:w="0" w:type="dxa"/>
              <w:right w:w="70" w:type="dxa"/>
            </w:tcMar>
          </w:tcPr>
          <w:p w14:paraId="1899A436" w14:textId="77777777" w:rsidR="00CE0569" w:rsidRPr="00CE0569" w:rsidRDefault="00263A8E" w:rsidP="00CE0569">
            <w:pPr>
              <w:suppressAutoHyphens w:val="0"/>
              <w:jc w:val="both"/>
              <w:rPr>
                <w:rFonts w:cs="Times New Roman"/>
                <w:i/>
                <w:sz w:val="26"/>
                <w:szCs w:val="26"/>
                <w:lang w:eastAsia="ru-RU"/>
              </w:rPr>
            </w:pPr>
            <w:r w:rsidRPr="00CE0569">
              <w:rPr>
                <w:rFonts w:cs="Times New Roman"/>
                <w:i/>
                <w:sz w:val="26"/>
                <w:szCs w:val="26"/>
                <w:lang w:eastAsia="ru-RU"/>
              </w:rPr>
              <w:t>Требует ремонта</w:t>
            </w:r>
          </w:p>
        </w:tc>
      </w:tr>
      <w:tr w:rsidR="00CE0569" w:rsidRPr="00CE0569" w14:paraId="236C6D2B" w14:textId="77777777" w:rsidTr="00633EA1">
        <w:trPr>
          <w:trHeight w:val="240"/>
          <w:jc w:val="center"/>
        </w:trPr>
        <w:tc>
          <w:tcPr>
            <w:tcW w:w="2977"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24199A83" w14:textId="77777777" w:rsidR="00CE0569" w:rsidRPr="00CE0569" w:rsidRDefault="00CE0569" w:rsidP="00CE0569">
            <w:pPr>
              <w:suppressAutoHyphens w:val="0"/>
              <w:rPr>
                <w:rFonts w:cs="Times New Roman"/>
                <w:sz w:val="26"/>
                <w:szCs w:val="26"/>
                <w:lang w:eastAsia="ru-RU"/>
              </w:rPr>
            </w:pPr>
            <w:r w:rsidRPr="00CE0569">
              <w:rPr>
                <w:rFonts w:cs="Times New Roman"/>
                <w:sz w:val="26"/>
                <w:szCs w:val="26"/>
                <w:lang w:eastAsia="ru-RU"/>
              </w:rPr>
              <w:t>6. Полы</w:t>
            </w:r>
          </w:p>
        </w:tc>
        <w:tc>
          <w:tcPr>
            <w:tcW w:w="3827" w:type="dxa"/>
            <w:tcBorders>
              <w:top w:val="nil"/>
              <w:left w:val="nil"/>
              <w:bottom w:val="single" w:sz="6" w:space="0" w:color="auto"/>
              <w:right w:val="single" w:sz="6" w:space="0" w:color="auto"/>
            </w:tcBorders>
            <w:tcMar>
              <w:top w:w="0" w:type="dxa"/>
              <w:left w:w="70" w:type="dxa"/>
              <w:bottom w:w="0" w:type="dxa"/>
              <w:right w:w="70" w:type="dxa"/>
            </w:tcMar>
          </w:tcPr>
          <w:p w14:paraId="054952C2" w14:textId="77777777" w:rsidR="00CE0569" w:rsidRPr="00CE0569" w:rsidRDefault="00CE0569" w:rsidP="00CE0569">
            <w:pPr>
              <w:suppressAutoHyphens w:val="0"/>
              <w:jc w:val="both"/>
              <w:rPr>
                <w:rFonts w:cs="Times New Roman"/>
                <w:i/>
                <w:sz w:val="26"/>
                <w:szCs w:val="26"/>
                <w:lang w:eastAsia="ru-RU"/>
              </w:rPr>
            </w:pPr>
            <w:r w:rsidRPr="00CE0569">
              <w:rPr>
                <w:rFonts w:cs="Times New Roman"/>
                <w:i/>
                <w:sz w:val="26"/>
                <w:szCs w:val="26"/>
                <w:lang w:eastAsia="ru-RU"/>
              </w:rPr>
              <w:t>Дощатые, окрашенные</w:t>
            </w:r>
          </w:p>
        </w:tc>
        <w:tc>
          <w:tcPr>
            <w:tcW w:w="2694" w:type="dxa"/>
            <w:tcBorders>
              <w:top w:val="nil"/>
              <w:left w:val="nil"/>
              <w:bottom w:val="single" w:sz="6" w:space="0" w:color="auto"/>
              <w:right w:val="single" w:sz="6" w:space="0" w:color="auto"/>
            </w:tcBorders>
            <w:tcMar>
              <w:top w:w="0" w:type="dxa"/>
              <w:left w:w="70" w:type="dxa"/>
              <w:bottom w:w="0" w:type="dxa"/>
              <w:right w:w="70" w:type="dxa"/>
            </w:tcMar>
          </w:tcPr>
          <w:p w14:paraId="68F894AC" w14:textId="77777777" w:rsidR="00CE0569" w:rsidRPr="00CE0569" w:rsidRDefault="00CE0569" w:rsidP="00CE0569">
            <w:pPr>
              <w:suppressAutoHyphens w:val="0"/>
              <w:jc w:val="both"/>
              <w:rPr>
                <w:rFonts w:cs="Times New Roman"/>
                <w:i/>
                <w:sz w:val="26"/>
                <w:szCs w:val="26"/>
                <w:lang w:eastAsia="ru-RU"/>
              </w:rPr>
            </w:pPr>
            <w:r w:rsidRPr="00CE0569">
              <w:rPr>
                <w:rFonts w:cs="Times New Roman"/>
                <w:i/>
                <w:sz w:val="26"/>
                <w:szCs w:val="26"/>
                <w:lang w:eastAsia="ru-RU"/>
              </w:rPr>
              <w:t>Удовл</w:t>
            </w:r>
            <w:r w:rsidR="00263A8E">
              <w:rPr>
                <w:rFonts w:cs="Times New Roman"/>
                <w:i/>
                <w:sz w:val="26"/>
                <w:szCs w:val="26"/>
                <w:lang w:eastAsia="ru-RU"/>
              </w:rPr>
              <w:t>.</w:t>
            </w:r>
          </w:p>
        </w:tc>
      </w:tr>
      <w:tr w:rsidR="00CE0569" w:rsidRPr="00CE0569" w14:paraId="0E28AA5D" w14:textId="77777777" w:rsidTr="00633EA1">
        <w:trPr>
          <w:trHeight w:val="943"/>
          <w:jc w:val="center"/>
        </w:trPr>
        <w:tc>
          <w:tcPr>
            <w:tcW w:w="2977"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11A4C691" w14:textId="77777777" w:rsidR="00CE0569" w:rsidRPr="00CE0569" w:rsidRDefault="00CE0569" w:rsidP="00CE0569">
            <w:pPr>
              <w:tabs>
                <w:tab w:val="left" w:pos="290"/>
              </w:tabs>
              <w:suppressAutoHyphens w:val="0"/>
              <w:rPr>
                <w:rFonts w:cs="Times New Roman"/>
                <w:sz w:val="26"/>
                <w:szCs w:val="26"/>
                <w:lang w:eastAsia="ru-RU"/>
              </w:rPr>
            </w:pPr>
            <w:r w:rsidRPr="00CE0569">
              <w:rPr>
                <w:rFonts w:cs="Times New Roman"/>
                <w:sz w:val="26"/>
                <w:szCs w:val="26"/>
                <w:lang w:eastAsia="ru-RU"/>
              </w:rPr>
              <w:t>7. Проемы: окна, двери</w:t>
            </w:r>
            <w:r w:rsidRPr="00CE0569">
              <w:rPr>
                <w:rFonts w:cs="Times New Roman"/>
                <w:sz w:val="26"/>
                <w:szCs w:val="26"/>
                <w:lang w:eastAsia="ru-RU"/>
              </w:rPr>
              <w:br/>
              <w:t>(другое)</w:t>
            </w:r>
          </w:p>
        </w:tc>
        <w:tc>
          <w:tcPr>
            <w:tcW w:w="3827" w:type="dxa"/>
            <w:tcBorders>
              <w:top w:val="nil"/>
              <w:left w:val="nil"/>
              <w:bottom w:val="single" w:sz="6" w:space="0" w:color="auto"/>
              <w:right w:val="single" w:sz="6" w:space="0" w:color="auto"/>
            </w:tcBorders>
            <w:tcMar>
              <w:top w:w="0" w:type="dxa"/>
              <w:left w:w="70" w:type="dxa"/>
              <w:bottom w:w="0" w:type="dxa"/>
              <w:right w:w="70" w:type="dxa"/>
            </w:tcMar>
          </w:tcPr>
          <w:p w14:paraId="79626823" w14:textId="77777777" w:rsidR="00CE0569" w:rsidRPr="00CE0569" w:rsidRDefault="00CE0569" w:rsidP="00CE0569">
            <w:pPr>
              <w:suppressAutoHyphens w:val="0"/>
              <w:rPr>
                <w:rFonts w:cs="Times New Roman"/>
                <w:i/>
                <w:sz w:val="26"/>
                <w:szCs w:val="26"/>
                <w:lang w:eastAsia="ru-RU"/>
              </w:rPr>
            </w:pPr>
            <w:r w:rsidRPr="00CE0569">
              <w:rPr>
                <w:rFonts w:cs="Times New Roman"/>
                <w:i/>
                <w:sz w:val="26"/>
                <w:szCs w:val="26"/>
                <w:lang w:eastAsia="ru-RU"/>
              </w:rPr>
              <w:t>Двойные створчатые окрашенные;</w:t>
            </w:r>
          </w:p>
          <w:p w14:paraId="4F420126" w14:textId="77777777" w:rsidR="00CE0569" w:rsidRPr="00CE0569" w:rsidRDefault="00CE0569" w:rsidP="00CE0569">
            <w:pPr>
              <w:suppressAutoHyphens w:val="0"/>
              <w:rPr>
                <w:rFonts w:cs="Times New Roman"/>
                <w:i/>
                <w:sz w:val="26"/>
                <w:szCs w:val="26"/>
                <w:lang w:eastAsia="ru-RU"/>
              </w:rPr>
            </w:pPr>
            <w:r w:rsidRPr="00CE0569">
              <w:rPr>
                <w:rFonts w:cs="Times New Roman"/>
                <w:i/>
                <w:sz w:val="26"/>
                <w:szCs w:val="26"/>
                <w:lang w:eastAsia="ru-RU"/>
              </w:rPr>
              <w:t>Деревянные, филенчатые</w:t>
            </w:r>
          </w:p>
        </w:tc>
        <w:tc>
          <w:tcPr>
            <w:tcW w:w="2694" w:type="dxa"/>
            <w:tcBorders>
              <w:top w:val="nil"/>
              <w:left w:val="nil"/>
              <w:bottom w:val="single" w:sz="6" w:space="0" w:color="auto"/>
              <w:right w:val="single" w:sz="6" w:space="0" w:color="auto"/>
            </w:tcBorders>
            <w:tcMar>
              <w:top w:w="0" w:type="dxa"/>
              <w:left w:w="70" w:type="dxa"/>
              <w:bottom w:w="0" w:type="dxa"/>
              <w:right w:w="70" w:type="dxa"/>
            </w:tcMar>
          </w:tcPr>
          <w:p w14:paraId="3232E127" w14:textId="77777777" w:rsidR="00263A8E" w:rsidRDefault="00263A8E" w:rsidP="00CE0569">
            <w:pPr>
              <w:suppressAutoHyphens w:val="0"/>
              <w:spacing w:after="200" w:line="276" w:lineRule="auto"/>
              <w:rPr>
                <w:rFonts w:cs="Times New Roman"/>
                <w:i/>
                <w:sz w:val="26"/>
                <w:szCs w:val="26"/>
                <w:lang w:eastAsia="ru-RU"/>
              </w:rPr>
            </w:pPr>
            <w:r w:rsidRPr="00CE0569">
              <w:rPr>
                <w:rFonts w:cs="Times New Roman"/>
                <w:i/>
                <w:sz w:val="26"/>
                <w:szCs w:val="26"/>
                <w:lang w:eastAsia="ru-RU"/>
              </w:rPr>
              <w:t xml:space="preserve">Требует ремонта </w:t>
            </w:r>
          </w:p>
          <w:p w14:paraId="64F4608B" w14:textId="77777777" w:rsidR="00CE0569" w:rsidRPr="00CE0569" w:rsidRDefault="00CE0569" w:rsidP="00263A8E">
            <w:pPr>
              <w:suppressAutoHyphens w:val="0"/>
              <w:spacing w:after="200" w:line="276" w:lineRule="auto"/>
              <w:rPr>
                <w:rFonts w:cs="Times New Roman"/>
                <w:i/>
                <w:sz w:val="26"/>
                <w:szCs w:val="26"/>
                <w:lang w:eastAsia="ru-RU"/>
              </w:rPr>
            </w:pPr>
            <w:r w:rsidRPr="00CE0569">
              <w:rPr>
                <w:rFonts w:cs="Times New Roman"/>
                <w:i/>
                <w:sz w:val="26"/>
                <w:szCs w:val="26"/>
                <w:lang w:eastAsia="ru-RU"/>
              </w:rPr>
              <w:t>Удовл</w:t>
            </w:r>
            <w:r w:rsidR="00263A8E">
              <w:rPr>
                <w:rFonts w:cs="Times New Roman"/>
                <w:i/>
                <w:sz w:val="26"/>
                <w:szCs w:val="26"/>
                <w:lang w:eastAsia="ru-RU"/>
              </w:rPr>
              <w:t>.</w:t>
            </w:r>
            <w:r w:rsidRPr="00CE0569">
              <w:rPr>
                <w:rFonts w:cs="Times New Roman"/>
                <w:i/>
                <w:sz w:val="26"/>
                <w:szCs w:val="26"/>
                <w:lang w:eastAsia="ru-RU"/>
              </w:rPr>
              <w:t xml:space="preserve"> </w:t>
            </w:r>
          </w:p>
        </w:tc>
      </w:tr>
      <w:tr w:rsidR="00CE0569" w:rsidRPr="00CE0569" w14:paraId="0F5D6F98" w14:textId="77777777" w:rsidTr="00633EA1">
        <w:trPr>
          <w:trHeight w:val="360"/>
          <w:jc w:val="center"/>
        </w:trPr>
        <w:tc>
          <w:tcPr>
            <w:tcW w:w="2977"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491C5A8C" w14:textId="77777777" w:rsidR="00CE0569" w:rsidRPr="00CE0569" w:rsidRDefault="00CE0569" w:rsidP="00CE0569">
            <w:pPr>
              <w:suppressAutoHyphens w:val="0"/>
              <w:ind w:right="-1407"/>
              <w:rPr>
                <w:rFonts w:cs="Times New Roman"/>
                <w:sz w:val="26"/>
                <w:szCs w:val="26"/>
                <w:lang w:eastAsia="ru-RU"/>
              </w:rPr>
            </w:pPr>
            <w:r w:rsidRPr="00CE0569">
              <w:rPr>
                <w:rFonts w:cs="Times New Roman"/>
                <w:sz w:val="26"/>
                <w:szCs w:val="26"/>
                <w:lang w:eastAsia="ru-RU"/>
              </w:rPr>
              <w:t>8. Отделка: внутренняя,</w:t>
            </w:r>
          </w:p>
          <w:p w14:paraId="5FCA7F81" w14:textId="77777777" w:rsidR="00CE0569" w:rsidRPr="00CE0569" w:rsidRDefault="00CE0569" w:rsidP="00CE0569">
            <w:pPr>
              <w:suppressAutoHyphens w:val="0"/>
              <w:ind w:right="-1407"/>
              <w:rPr>
                <w:rFonts w:cs="Times New Roman"/>
                <w:sz w:val="26"/>
                <w:szCs w:val="26"/>
                <w:lang w:eastAsia="ru-RU"/>
              </w:rPr>
            </w:pPr>
            <w:r w:rsidRPr="00CE0569">
              <w:rPr>
                <w:rFonts w:cs="Times New Roman"/>
                <w:sz w:val="26"/>
                <w:szCs w:val="26"/>
                <w:lang w:eastAsia="ru-RU"/>
              </w:rPr>
              <w:t>наружная (другое)</w:t>
            </w:r>
          </w:p>
        </w:tc>
        <w:tc>
          <w:tcPr>
            <w:tcW w:w="3827" w:type="dxa"/>
            <w:tcBorders>
              <w:top w:val="nil"/>
              <w:left w:val="nil"/>
              <w:bottom w:val="single" w:sz="6" w:space="0" w:color="auto"/>
              <w:right w:val="single" w:sz="6" w:space="0" w:color="auto"/>
            </w:tcBorders>
            <w:tcMar>
              <w:top w:w="0" w:type="dxa"/>
              <w:left w:w="70" w:type="dxa"/>
              <w:bottom w:w="0" w:type="dxa"/>
              <w:right w:w="70" w:type="dxa"/>
            </w:tcMar>
          </w:tcPr>
          <w:p w14:paraId="768A5F1D" w14:textId="77777777" w:rsidR="00CE0569" w:rsidRPr="00CE0569" w:rsidRDefault="00CE0569" w:rsidP="00CE0569">
            <w:pPr>
              <w:suppressAutoHyphens w:val="0"/>
              <w:jc w:val="both"/>
              <w:rPr>
                <w:rFonts w:cs="Times New Roman"/>
                <w:i/>
                <w:sz w:val="26"/>
                <w:szCs w:val="26"/>
                <w:lang w:eastAsia="ru-RU"/>
              </w:rPr>
            </w:pPr>
            <w:r w:rsidRPr="00CE0569">
              <w:rPr>
                <w:rFonts w:cs="Times New Roman"/>
                <w:i/>
                <w:sz w:val="26"/>
                <w:szCs w:val="26"/>
                <w:lang w:eastAsia="ru-RU"/>
              </w:rPr>
              <w:t>Внутренняя-штукатурка, побелка</w:t>
            </w:r>
          </w:p>
          <w:p w14:paraId="356FC0EA" w14:textId="77777777" w:rsidR="00CE0569" w:rsidRPr="00CE0569" w:rsidRDefault="00CE0569" w:rsidP="00CE0569">
            <w:pPr>
              <w:suppressAutoHyphens w:val="0"/>
              <w:jc w:val="both"/>
              <w:rPr>
                <w:rFonts w:cs="Times New Roman"/>
                <w:i/>
                <w:sz w:val="26"/>
                <w:szCs w:val="26"/>
                <w:lang w:eastAsia="ru-RU"/>
              </w:rPr>
            </w:pPr>
            <w:r w:rsidRPr="00CE0569">
              <w:rPr>
                <w:rFonts w:cs="Times New Roman"/>
                <w:i/>
                <w:sz w:val="26"/>
                <w:szCs w:val="26"/>
                <w:lang w:eastAsia="ru-RU"/>
              </w:rPr>
              <w:t>Наружняя- штукатурка, побелка</w:t>
            </w:r>
          </w:p>
        </w:tc>
        <w:tc>
          <w:tcPr>
            <w:tcW w:w="2694" w:type="dxa"/>
            <w:tcBorders>
              <w:top w:val="nil"/>
              <w:left w:val="nil"/>
              <w:bottom w:val="single" w:sz="6" w:space="0" w:color="auto"/>
              <w:right w:val="single" w:sz="6" w:space="0" w:color="auto"/>
            </w:tcBorders>
            <w:tcMar>
              <w:top w:w="0" w:type="dxa"/>
              <w:left w:w="70" w:type="dxa"/>
              <w:bottom w:w="0" w:type="dxa"/>
              <w:right w:w="70" w:type="dxa"/>
            </w:tcMar>
          </w:tcPr>
          <w:p w14:paraId="1B48A1B5" w14:textId="77777777" w:rsidR="00B82D56" w:rsidRDefault="00B82D56" w:rsidP="00CE0569">
            <w:pPr>
              <w:suppressAutoHyphens w:val="0"/>
              <w:jc w:val="both"/>
              <w:rPr>
                <w:rFonts w:cs="Times New Roman"/>
                <w:i/>
                <w:sz w:val="26"/>
                <w:szCs w:val="26"/>
                <w:lang w:eastAsia="ru-RU"/>
              </w:rPr>
            </w:pPr>
            <w:r w:rsidRPr="00B82D56">
              <w:rPr>
                <w:rFonts w:cs="Times New Roman"/>
                <w:i/>
                <w:sz w:val="26"/>
                <w:szCs w:val="26"/>
                <w:lang w:eastAsia="ru-RU"/>
              </w:rPr>
              <w:t xml:space="preserve">Без видимых повреждений </w:t>
            </w:r>
          </w:p>
          <w:p w14:paraId="4C706848" w14:textId="77777777" w:rsidR="00CE0569" w:rsidRPr="00CE0569" w:rsidRDefault="00B82D56" w:rsidP="00CE0569">
            <w:pPr>
              <w:suppressAutoHyphens w:val="0"/>
              <w:jc w:val="both"/>
              <w:rPr>
                <w:rFonts w:cs="Times New Roman"/>
                <w:i/>
                <w:sz w:val="26"/>
                <w:szCs w:val="26"/>
                <w:lang w:eastAsia="ru-RU"/>
              </w:rPr>
            </w:pPr>
            <w:r w:rsidRPr="0088688A">
              <w:rPr>
                <w:rFonts w:cs="Times New Roman"/>
                <w:i/>
                <w:sz w:val="25"/>
                <w:szCs w:val="25"/>
                <w:lang w:eastAsia="ru-RU"/>
              </w:rPr>
              <w:t>Без видимых повреждений</w:t>
            </w:r>
          </w:p>
        </w:tc>
      </w:tr>
      <w:tr w:rsidR="00CE0569" w:rsidRPr="00CE0569" w14:paraId="170E2859" w14:textId="77777777" w:rsidTr="00633EA1">
        <w:trPr>
          <w:trHeight w:val="1320"/>
          <w:jc w:val="center"/>
        </w:trPr>
        <w:tc>
          <w:tcPr>
            <w:tcW w:w="2977"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0E8EE11B" w14:textId="77777777" w:rsidR="00CE0569" w:rsidRPr="00CE0569" w:rsidRDefault="00CE0569" w:rsidP="00263A8E">
            <w:pPr>
              <w:suppressAutoHyphens w:val="0"/>
              <w:rPr>
                <w:rFonts w:cs="Times New Roman"/>
                <w:sz w:val="26"/>
                <w:szCs w:val="26"/>
                <w:lang w:eastAsia="ru-RU"/>
              </w:rPr>
            </w:pPr>
            <w:r w:rsidRPr="00CE0569">
              <w:rPr>
                <w:rFonts w:cs="Times New Roman"/>
                <w:sz w:val="26"/>
                <w:szCs w:val="26"/>
                <w:lang w:eastAsia="ru-RU"/>
              </w:rPr>
              <w:t>9. Механическое, электрическое, санитарно-техническое и иное оборудование:</w:t>
            </w:r>
          </w:p>
          <w:p w14:paraId="1A5E75D8" w14:textId="77777777" w:rsidR="00CE0569" w:rsidRPr="00CE0569" w:rsidRDefault="00CE0569" w:rsidP="00263A8E">
            <w:pPr>
              <w:suppressAutoHyphens w:val="0"/>
              <w:rPr>
                <w:rFonts w:cs="Times New Roman"/>
                <w:sz w:val="26"/>
                <w:szCs w:val="26"/>
                <w:lang w:eastAsia="ru-RU"/>
              </w:rPr>
            </w:pPr>
            <w:r w:rsidRPr="00CE0569">
              <w:rPr>
                <w:rFonts w:cs="Times New Roman"/>
                <w:sz w:val="26"/>
                <w:szCs w:val="26"/>
                <w:lang w:eastAsia="ru-RU"/>
              </w:rPr>
              <w:t>ванны напольные,</w:t>
            </w:r>
          </w:p>
          <w:p w14:paraId="34DB9950" w14:textId="77777777" w:rsidR="00CE0569" w:rsidRPr="00CE0569" w:rsidRDefault="00CE0569" w:rsidP="00263A8E">
            <w:pPr>
              <w:suppressAutoHyphens w:val="0"/>
              <w:rPr>
                <w:rFonts w:cs="Times New Roman"/>
                <w:sz w:val="26"/>
                <w:szCs w:val="26"/>
                <w:lang w:eastAsia="ru-RU"/>
              </w:rPr>
            </w:pPr>
            <w:r w:rsidRPr="00CE0569">
              <w:rPr>
                <w:rFonts w:cs="Times New Roman"/>
                <w:sz w:val="26"/>
                <w:szCs w:val="26"/>
                <w:lang w:eastAsia="ru-RU"/>
              </w:rPr>
              <w:t>электроплиты,</w:t>
            </w:r>
          </w:p>
          <w:p w14:paraId="67957497" w14:textId="77777777" w:rsidR="00CE0569" w:rsidRPr="00CE0569" w:rsidRDefault="00CE0569" w:rsidP="00263A8E">
            <w:pPr>
              <w:suppressAutoHyphens w:val="0"/>
              <w:rPr>
                <w:rFonts w:cs="Times New Roman"/>
                <w:sz w:val="26"/>
                <w:szCs w:val="26"/>
                <w:lang w:eastAsia="ru-RU"/>
              </w:rPr>
            </w:pPr>
            <w:r w:rsidRPr="00CE0569">
              <w:rPr>
                <w:rFonts w:cs="Times New Roman"/>
                <w:sz w:val="26"/>
                <w:szCs w:val="26"/>
                <w:lang w:eastAsia="ru-RU"/>
              </w:rPr>
              <w:t>телефонные сети и оборудование</w:t>
            </w:r>
          </w:p>
          <w:p w14:paraId="6BA6BF96" w14:textId="77777777" w:rsidR="00CE0569" w:rsidRPr="00CE0569" w:rsidRDefault="00CE0569" w:rsidP="00263A8E">
            <w:pPr>
              <w:suppressAutoHyphens w:val="0"/>
              <w:rPr>
                <w:rFonts w:cs="Times New Roman"/>
                <w:sz w:val="26"/>
                <w:szCs w:val="26"/>
                <w:lang w:eastAsia="ru-RU"/>
              </w:rPr>
            </w:pPr>
            <w:r w:rsidRPr="00CE0569">
              <w:rPr>
                <w:rFonts w:cs="Times New Roman"/>
                <w:sz w:val="26"/>
                <w:szCs w:val="26"/>
                <w:lang w:eastAsia="ru-RU"/>
              </w:rPr>
              <w:t>сети проводного радиовещания,</w:t>
            </w:r>
          </w:p>
          <w:p w14:paraId="7710CB8F" w14:textId="77777777" w:rsidR="00CE0569" w:rsidRPr="00CE0569" w:rsidRDefault="00CE0569" w:rsidP="00263A8E">
            <w:pPr>
              <w:suppressAutoHyphens w:val="0"/>
              <w:rPr>
                <w:rFonts w:cs="Times New Roman"/>
                <w:sz w:val="26"/>
                <w:szCs w:val="26"/>
                <w:lang w:eastAsia="ru-RU"/>
              </w:rPr>
            </w:pPr>
            <w:r w:rsidRPr="00CE0569">
              <w:rPr>
                <w:rFonts w:cs="Times New Roman"/>
                <w:sz w:val="26"/>
                <w:szCs w:val="26"/>
                <w:lang w:eastAsia="ru-RU"/>
              </w:rPr>
              <w:t>мусоропровод,</w:t>
            </w:r>
          </w:p>
          <w:p w14:paraId="5A5E26B5" w14:textId="77777777" w:rsidR="00CE0569" w:rsidRPr="00CE0569" w:rsidRDefault="00CE0569" w:rsidP="00263A8E">
            <w:pPr>
              <w:suppressAutoHyphens w:val="0"/>
              <w:rPr>
                <w:rFonts w:cs="Times New Roman"/>
                <w:sz w:val="26"/>
                <w:szCs w:val="26"/>
                <w:lang w:eastAsia="ru-RU"/>
              </w:rPr>
            </w:pPr>
            <w:r w:rsidRPr="00CE0569">
              <w:rPr>
                <w:rFonts w:cs="Times New Roman"/>
                <w:sz w:val="26"/>
                <w:szCs w:val="26"/>
                <w:lang w:eastAsia="ru-RU"/>
              </w:rPr>
              <w:t>лифт,</w:t>
            </w:r>
          </w:p>
          <w:p w14:paraId="68FFCE09" w14:textId="77777777" w:rsidR="00CE0569" w:rsidRPr="00CE0569" w:rsidRDefault="00CE0569" w:rsidP="00263A8E">
            <w:pPr>
              <w:suppressAutoHyphens w:val="0"/>
              <w:rPr>
                <w:rFonts w:cs="Times New Roman"/>
                <w:sz w:val="26"/>
                <w:szCs w:val="26"/>
                <w:lang w:eastAsia="ru-RU"/>
              </w:rPr>
            </w:pPr>
            <w:r w:rsidRPr="00CE0569">
              <w:rPr>
                <w:rFonts w:cs="Times New Roman"/>
                <w:sz w:val="26"/>
                <w:szCs w:val="26"/>
                <w:lang w:eastAsia="ru-RU"/>
              </w:rPr>
              <w:t>вентиляция</w:t>
            </w:r>
          </w:p>
        </w:tc>
        <w:tc>
          <w:tcPr>
            <w:tcW w:w="3827" w:type="dxa"/>
            <w:tcBorders>
              <w:top w:val="nil"/>
              <w:left w:val="nil"/>
              <w:bottom w:val="single" w:sz="6" w:space="0" w:color="auto"/>
              <w:right w:val="single" w:sz="6" w:space="0" w:color="auto"/>
            </w:tcBorders>
            <w:tcMar>
              <w:top w:w="0" w:type="dxa"/>
              <w:left w:w="70" w:type="dxa"/>
              <w:bottom w:w="0" w:type="dxa"/>
              <w:right w:w="70" w:type="dxa"/>
            </w:tcMar>
          </w:tcPr>
          <w:p w14:paraId="389018C5" w14:textId="77777777" w:rsidR="00CE0569" w:rsidRPr="00CE0569" w:rsidRDefault="00CE0569" w:rsidP="00CE0569">
            <w:pPr>
              <w:suppressAutoHyphens w:val="0"/>
              <w:jc w:val="both"/>
              <w:rPr>
                <w:rFonts w:cs="Times New Roman"/>
                <w:i/>
                <w:sz w:val="26"/>
                <w:szCs w:val="26"/>
                <w:lang w:eastAsia="ru-RU"/>
              </w:rPr>
            </w:pPr>
          </w:p>
          <w:p w14:paraId="0B130DD1" w14:textId="77777777" w:rsidR="00CE0569" w:rsidRPr="00CE0569" w:rsidRDefault="00CE0569" w:rsidP="00CE0569">
            <w:pPr>
              <w:suppressAutoHyphens w:val="0"/>
              <w:jc w:val="both"/>
              <w:rPr>
                <w:rFonts w:cs="Times New Roman"/>
                <w:i/>
                <w:sz w:val="26"/>
                <w:szCs w:val="26"/>
                <w:lang w:eastAsia="ru-RU"/>
              </w:rPr>
            </w:pPr>
          </w:p>
          <w:p w14:paraId="7505D301" w14:textId="77777777" w:rsidR="00CE0569" w:rsidRPr="00CE0569" w:rsidRDefault="00CE0569" w:rsidP="00CE0569">
            <w:pPr>
              <w:suppressAutoHyphens w:val="0"/>
              <w:jc w:val="both"/>
              <w:rPr>
                <w:rFonts w:cs="Times New Roman"/>
                <w:i/>
                <w:sz w:val="26"/>
                <w:szCs w:val="26"/>
                <w:lang w:eastAsia="ru-RU"/>
              </w:rPr>
            </w:pPr>
          </w:p>
          <w:p w14:paraId="7B7CC386" w14:textId="77777777" w:rsidR="00CE0569" w:rsidRPr="00CE0569" w:rsidRDefault="00CE0569" w:rsidP="00CE0569">
            <w:pPr>
              <w:suppressAutoHyphens w:val="0"/>
              <w:jc w:val="both"/>
              <w:rPr>
                <w:rFonts w:cs="Times New Roman"/>
                <w:i/>
                <w:sz w:val="26"/>
                <w:szCs w:val="26"/>
                <w:lang w:eastAsia="ru-RU"/>
              </w:rPr>
            </w:pPr>
          </w:p>
          <w:p w14:paraId="7C65D6C0" w14:textId="77777777" w:rsidR="00CE0569" w:rsidRPr="00CE0569" w:rsidRDefault="00CE0569" w:rsidP="00CE0569">
            <w:pPr>
              <w:suppressAutoHyphens w:val="0"/>
              <w:jc w:val="both"/>
              <w:rPr>
                <w:rFonts w:cs="Times New Roman"/>
                <w:i/>
                <w:sz w:val="26"/>
                <w:szCs w:val="26"/>
                <w:lang w:eastAsia="ru-RU"/>
              </w:rPr>
            </w:pPr>
            <w:r w:rsidRPr="00CE0569">
              <w:rPr>
                <w:rFonts w:cs="Times New Roman"/>
                <w:i/>
                <w:sz w:val="26"/>
                <w:szCs w:val="26"/>
                <w:lang w:eastAsia="ru-RU"/>
              </w:rPr>
              <w:t>Есть</w:t>
            </w:r>
          </w:p>
          <w:p w14:paraId="69EC7351" w14:textId="77777777" w:rsidR="00CE0569" w:rsidRPr="00CE0569" w:rsidRDefault="00263A8E" w:rsidP="00CE0569">
            <w:pPr>
              <w:suppressAutoHyphens w:val="0"/>
              <w:jc w:val="both"/>
              <w:rPr>
                <w:rFonts w:cs="Times New Roman"/>
                <w:i/>
                <w:sz w:val="26"/>
                <w:szCs w:val="26"/>
                <w:lang w:eastAsia="ru-RU"/>
              </w:rPr>
            </w:pPr>
            <w:r>
              <w:rPr>
                <w:rFonts w:cs="Times New Roman"/>
                <w:i/>
                <w:sz w:val="26"/>
                <w:szCs w:val="26"/>
                <w:lang w:eastAsia="ru-RU"/>
              </w:rPr>
              <w:t>О</w:t>
            </w:r>
            <w:r w:rsidR="00CE0569" w:rsidRPr="00CE0569">
              <w:rPr>
                <w:rFonts w:cs="Times New Roman"/>
                <w:i/>
                <w:sz w:val="26"/>
                <w:szCs w:val="26"/>
                <w:lang w:eastAsia="ru-RU"/>
              </w:rPr>
              <w:t>тсутствуют</w:t>
            </w:r>
          </w:p>
          <w:p w14:paraId="2F10D619" w14:textId="77777777" w:rsidR="00263A8E" w:rsidRDefault="00263A8E" w:rsidP="00CE0569">
            <w:pPr>
              <w:suppressAutoHyphens w:val="0"/>
              <w:jc w:val="both"/>
              <w:rPr>
                <w:rFonts w:cs="Times New Roman"/>
                <w:i/>
                <w:sz w:val="26"/>
                <w:szCs w:val="26"/>
                <w:lang w:eastAsia="ru-RU"/>
              </w:rPr>
            </w:pPr>
          </w:p>
          <w:p w14:paraId="33F25799" w14:textId="77777777" w:rsidR="00CE0569" w:rsidRPr="00CE0569" w:rsidRDefault="00263A8E" w:rsidP="00CE0569">
            <w:pPr>
              <w:suppressAutoHyphens w:val="0"/>
              <w:jc w:val="both"/>
              <w:rPr>
                <w:rFonts w:cs="Times New Roman"/>
                <w:i/>
                <w:sz w:val="26"/>
                <w:szCs w:val="26"/>
                <w:lang w:eastAsia="ru-RU"/>
              </w:rPr>
            </w:pPr>
            <w:r>
              <w:rPr>
                <w:rFonts w:cs="Times New Roman"/>
                <w:i/>
                <w:sz w:val="26"/>
                <w:szCs w:val="26"/>
                <w:lang w:eastAsia="ru-RU"/>
              </w:rPr>
              <w:t>Э</w:t>
            </w:r>
            <w:r w:rsidR="00CE0569" w:rsidRPr="00CE0569">
              <w:rPr>
                <w:rFonts w:cs="Times New Roman"/>
                <w:i/>
                <w:sz w:val="26"/>
                <w:szCs w:val="26"/>
                <w:lang w:eastAsia="ru-RU"/>
              </w:rPr>
              <w:t>ксплуатируются</w:t>
            </w:r>
          </w:p>
          <w:p w14:paraId="73174C3D" w14:textId="77777777" w:rsidR="00263A8E" w:rsidRDefault="00263A8E" w:rsidP="00CE0569">
            <w:pPr>
              <w:suppressAutoHyphens w:val="0"/>
              <w:jc w:val="both"/>
              <w:rPr>
                <w:rFonts w:cs="Times New Roman"/>
                <w:i/>
                <w:sz w:val="26"/>
                <w:szCs w:val="26"/>
                <w:lang w:eastAsia="ru-RU"/>
              </w:rPr>
            </w:pPr>
          </w:p>
          <w:p w14:paraId="5FD4C12F" w14:textId="77777777" w:rsidR="00CE0569" w:rsidRPr="00CE0569" w:rsidRDefault="00263A8E" w:rsidP="00CE0569">
            <w:pPr>
              <w:suppressAutoHyphens w:val="0"/>
              <w:jc w:val="both"/>
              <w:rPr>
                <w:rFonts w:cs="Times New Roman"/>
                <w:i/>
                <w:sz w:val="26"/>
                <w:szCs w:val="26"/>
                <w:lang w:eastAsia="ru-RU"/>
              </w:rPr>
            </w:pPr>
            <w:r>
              <w:rPr>
                <w:rFonts w:cs="Times New Roman"/>
                <w:i/>
                <w:sz w:val="26"/>
                <w:szCs w:val="26"/>
                <w:lang w:eastAsia="ru-RU"/>
              </w:rPr>
              <w:t>Э</w:t>
            </w:r>
            <w:r w:rsidR="00CE0569" w:rsidRPr="00CE0569">
              <w:rPr>
                <w:rFonts w:cs="Times New Roman"/>
                <w:i/>
                <w:sz w:val="26"/>
                <w:szCs w:val="26"/>
                <w:lang w:eastAsia="ru-RU"/>
              </w:rPr>
              <w:t>ксплуатируются</w:t>
            </w:r>
          </w:p>
          <w:p w14:paraId="00042030" w14:textId="77777777" w:rsidR="00CE0569" w:rsidRPr="00CE0569" w:rsidRDefault="00263A8E" w:rsidP="00CE0569">
            <w:pPr>
              <w:suppressAutoHyphens w:val="0"/>
              <w:jc w:val="both"/>
              <w:rPr>
                <w:rFonts w:cs="Times New Roman"/>
                <w:i/>
                <w:sz w:val="26"/>
                <w:szCs w:val="26"/>
                <w:lang w:eastAsia="ru-RU"/>
              </w:rPr>
            </w:pPr>
            <w:r>
              <w:rPr>
                <w:rFonts w:cs="Times New Roman"/>
                <w:i/>
                <w:sz w:val="26"/>
                <w:szCs w:val="26"/>
                <w:lang w:eastAsia="ru-RU"/>
              </w:rPr>
              <w:t>О</w:t>
            </w:r>
            <w:r w:rsidR="00CE0569" w:rsidRPr="00CE0569">
              <w:rPr>
                <w:rFonts w:cs="Times New Roman"/>
                <w:i/>
                <w:sz w:val="26"/>
                <w:szCs w:val="26"/>
                <w:lang w:eastAsia="ru-RU"/>
              </w:rPr>
              <w:t>тсутствует</w:t>
            </w:r>
          </w:p>
          <w:p w14:paraId="39538B6F" w14:textId="77777777" w:rsidR="00CE0569" w:rsidRPr="00CE0569" w:rsidRDefault="00263A8E" w:rsidP="00CE0569">
            <w:pPr>
              <w:suppressAutoHyphens w:val="0"/>
              <w:jc w:val="both"/>
              <w:rPr>
                <w:rFonts w:cs="Times New Roman"/>
                <w:i/>
                <w:sz w:val="26"/>
                <w:szCs w:val="26"/>
                <w:lang w:eastAsia="ru-RU"/>
              </w:rPr>
            </w:pPr>
            <w:r>
              <w:rPr>
                <w:rFonts w:cs="Times New Roman"/>
                <w:i/>
                <w:sz w:val="26"/>
                <w:szCs w:val="26"/>
                <w:lang w:eastAsia="ru-RU"/>
              </w:rPr>
              <w:t>О</w:t>
            </w:r>
            <w:r w:rsidR="00CE0569" w:rsidRPr="00CE0569">
              <w:rPr>
                <w:rFonts w:cs="Times New Roman"/>
                <w:i/>
                <w:sz w:val="26"/>
                <w:szCs w:val="26"/>
                <w:lang w:eastAsia="ru-RU"/>
              </w:rPr>
              <w:t>тсутствует</w:t>
            </w:r>
          </w:p>
          <w:p w14:paraId="5518EB6E" w14:textId="77777777" w:rsidR="00CE0569" w:rsidRPr="00CE0569" w:rsidRDefault="00263A8E" w:rsidP="00CE0569">
            <w:pPr>
              <w:suppressAutoHyphens w:val="0"/>
              <w:jc w:val="both"/>
              <w:rPr>
                <w:rFonts w:cs="Times New Roman"/>
                <w:i/>
                <w:sz w:val="26"/>
                <w:szCs w:val="26"/>
                <w:lang w:eastAsia="ru-RU"/>
              </w:rPr>
            </w:pPr>
            <w:r>
              <w:rPr>
                <w:rFonts w:cs="Times New Roman"/>
                <w:i/>
                <w:sz w:val="26"/>
                <w:szCs w:val="26"/>
                <w:lang w:eastAsia="ru-RU"/>
              </w:rPr>
              <w:t>Е</w:t>
            </w:r>
            <w:r w:rsidR="00CE0569" w:rsidRPr="00CE0569">
              <w:rPr>
                <w:rFonts w:cs="Times New Roman"/>
                <w:i/>
                <w:sz w:val="26"/>
                <w:szCs w:val="26"/>
                <w:lang w:eastAsia="ru-RU"/>
              </w:rPr>
              <w:t>стественная</w:t>
            </w:r>
          </w:p>
        </w:tc>
        <w:tc>
          <w:tcPr>
            <w:tcW w:w="2694" w:type="dxa"/>
            <w:tcBorders>
              <w:top w:val="nil"/>
              <w:left w:val="nil"/>
              <w:bottom w:val="single" w:sz="6" w:space="0" w:color="auto"/>
              <w:right w:val="single" w:sz="6" w:space="0" w:color="auto"/>
            </w:tcBorders>
            <w:tcMar>
              <w:top w:w="0" w:type="dxa"/>
              <w:left w:w="70" w:type="dxa"/>
              <w:bottom w:w="0" w:type="dxa"/>
              <w:right w:w="70" w:type="dxa"/>
            </w:tcMar>
          </w:tcPr>
          <w:p w14:paraId="380CB4F3" w14:textId="77777777" w:rsidR="00CE0569" w:rsidRPr="00CE0569" w:rsidRDefault="00CE0569" w:rsidP="00CE0569">
            <w:pPr>
              <w:suppressAutoHyphens w:val="0"/>
              <w:jc w:val="both"/>
              <w:rPr>
                <w:rFonts w:cs="Times New Roman"/>
                <w:i/>
                <w:sz w:val="26"/>
                <w:szCs w:val="26"/>
                <w:lang w:eastAsia="ru-RU"/>
              </w:rPr>
            </w:pPr>
          </w:p>
          <w:p w14:paraId="5A86ADE2" w14:textId="77777777" w:rsidR="00CE0569" w:rsidRPr="00CE0569" w:rsidRDefault="00CE0569" w:rsidP="00CE0569">
            <w:pPr>
              <w:suppressAutoHyphens w:val="0"/>
              <w:jc w:val="both"/>
              <w:rPr>
                <w:rFonts w:cs="Times New Roman"/>
                <w:i/>
                <w:sz w:val="26"/>
                <w:szCs w:val="26"/>
                <w:lang w:eastAsia="ru-RU"/>
              </w:rPr>
            </w:pPr>
          </w:p>
          <w:p w14:paraId="7BC9AE9C" w14:textId="77777777" w:rsidR="00CE0569" w:rsidRPr="00CE0569" w:rsidRDefault="00CE0569" w:rsidP="00CE0569">
            <w:pPr>
              <w:suppressAutoHyphens w:val="0"/>
              <w:jc w:val="both"/>
              <w:rPr>
                <w:rFonts w:cs="Times New Roman"/>
                <w:i/>
                <w:sz w:val="26"/>
                <w:szCs w:val="26"/>
                <w:lang w:eastAsia="ru-RU"/>
              </w:rPr>
            </w:pPr>
          </w:p>
          <w:p w14:paraId="033C8C03" w14:textId="77777777" w:rsidR="00CE0569" w:rsidRPr="00CE0569" w:rsidRDefault="00CE0569" w:rsidP="00CE0569">
            <w:pPr>
              <w:suppressAutoHyphens w:val="0"/>
              <w:jc w:val="both"/>
              <w:rPr>
                <w:rFonts w:cs="Times New Roman"/>
                <w:i/>
                <w:sz w:val="26"/>
                <w:szCs w:val="26"/>
                <w:lang w:eastAsia="ru-RU"/>
              </w:rPr>
            </w:pPr>
          </w:p>
          <w:p w14:paraId="44D413F3" w14:textId="77777777" w:rsidR="00CE0569" w:rsidRPr="00CE0569" w:rsidRDefault="00CE0569" w:rsidP="00CE0569">
            <w:pPr>
              <w:suppressAutoHyphens w:val="0"/>
              <w:jc w:val="both"/>
              <w:rPr>
                <w:rFonts w:cs="Times New Roman"/>
                <w:i/>
                <w:sz w:val="26"/>
                <w:szCs w:val="26"/>
                <w:lang w:eastAsia="ru-RU"/>
              </w:rPr>
            </w:pPr>
            <w:r w:rsidRPr="00CE0569">
              <w:rPr>
                <w:rFonts w:cs="Times New Roman"/>
                <w:i/>
                <w:sz w:val="26"/>
                <w:szCs w:val="26"/>
                <w:lang w:eastAsia="ru-RU"/>
              </w:rPr>
              <w:t>Неудовл.</w:t>
            </w:r>
          </w:p>
        </w:tc>
      </w:tr>
      <w:tr w:rsidR="00CE0569" w:rsidRPr="00CE0569" w14:paraId="3D6D7CF9" w14:textId="77777777" w:rsidTr="00633EA1">
        <w:trPr>
          <w:trHeight w:val="709"/>
          <w:jc w:val="center"/>
        </w:trPr>
        <w:tc>
          <w:tcPr>
            <w:tcW w:w="2977"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152EAB5C" w14:textId="77777777" w:rsidR="00CE0569" w:rsidRPr="00CE0569" w:rsidRDefault="00CE0569" w:rsidP="00CE0569">
            <w:pPr>
              <w:suppressAutoHyphens w:val="0"/>
              <w:rPr>
                <w:rFonts w:cs="Times New Roman"/>
                <w:sz w:val="26"/>
                <w:szCs w:val="26"/>
                <w:lang w:eastAsia="ru-RU"/>
              </w:rPr>
            </w:pPr>
            <w:r w:rsidRPr="00CE0569">
              <w:rPr>
                <w:rFonts w:cs="Times New Roman"/>
                <w:sz w:val="26"/>
                <w:szCs w:val="26"/>
                <w:lang w:eastAsia="ru-RU"/>
              </w:rPr>
              <w:t xml:space="preserve">10. Внутридомовые инженерные коммуникации и оборудование для предоставления коммунальных услуг: </w:t>
            </w:r>
          </w:p>
          <w:p w14:paraId="3A70B7C6" w14:textId="77777777" w:rsidR="00263A8E" w:rsidRDefault="00CE0569" w:rsidP="00263A8E">
            <w:pPr>
              <w:suppressAutoHyphens w:val="0"/>
              <w:rPr>
                <w:rFonts w:cs="Times New Roman"/>
                <w:sz w:val="26"/>
                <w:szCs w:val="26"/>
                <w:lang w:eastAsia="ru-RU"/>
              </w:rPr>
            </w:pPr>
            <w:r w:rsidRPr="00CE0569">
              <w:rPr>
                <w:rFonts w:cs="Times New Roman"/>
                <w:sz w:val="26"/>
                <w:szCs w:val="26"/>
                <w:lang w:eastAsia="ru-RU"/>
              </w:rPr>
              <w:t>электроснабжение,</w:t>
            </w:r>
          </w:p>
          <w:p w14:paraId="1146E81F" w14:textId="77777777" w:rsidR="00CE0569" w:rsidRPr="00CE0569" w:rsidRDefault="00CE0569" w:rsidP="00263A8E">
            <w:pPr>
              <w:suppressAutoHyphens w:val="0"/>
              <w:rPr>
                <w:rFonts w:cs="Times New Roman"/>
                <w:sz w:val="26"/>
                <w:szCs w:val="26"/>
                <w:lang w:eastAsia="ru-RU"/>
              </w:rPr>
            </w:pPr>
            <w:r w:rsidRPr="00CE0569">
              <w:rPr>
                <w:rFonts w:cs="Times New Roman"/>
                <w:sz w:val="26"/>
                <w:szCs w:val="26"/>
                <w:lang w:eastAsia="ru-RU"/>
              </w:rPr>
              <w:t>холодное водоснабжение,</w:t>
            </w:r>
          </w:p>
          <w:p w14:paraId="6843A1C9" w14:textId="77777777" w:rsidR="00CE0569" w:rsidRPr="00CE0569" w:rsidRDefault="00CE0569" w:rsidP="00263A8E">
            <w:pPr>
              <w:suppressAutoHyphens w:val="0"/>
              <w:rPr>
                <w:rFonts w:cs="Times New Roman"/>
                <w:sz w:val="26"/>
                <w:szCs w:val="26"/>
                <w:lang w:eastAsia="ru-RU"/>
              </w:rPr>
            </w:pPr>
            <w:r w:rsidRPr="00CE0569">
              <w:rPr>
                <w:rFonts w:cs="Times New Roman"/>
                <w:sz w:val="26"/>
                <w:szCs w:val="26"/>
                <w:lang w:eastAsia="ru-RU"/>
              </w:rPr>
              <w:lastRenderedPageBreak/>
              <w:t>горячее водоснабжение,</w:t>
            </w:r>
          </w:p>
          <w:p w14:paraId="05A28286" w14:textId="77777777" w:rsidR="00CE0569" w:rsidRPr="00CE0569" w:rsidRDefault="00CE0569" w:rsidP="00263A8E">
            <w:pPr>
              <w:suppressAutoHyphens w:val="0"/>
              <w:rPr>
                <w:rFonts w:cs="Times New Roman"/>
                <w:sz w:val="26"/>
                <w:szCs w:val="26"/>
                <w:lang w:eastAsia="ru-RU"/>
              </w:rPr>
            </w:pPr>
            <w:r w:rsidRPr="00CE0569">
              <w:rPr>
                <w:rFonts w:cs="Times New Roman"/>
                <w:sz w:val="26"/>
                <w:szCs w:val="26"/>
                <w:lang w:eastAsia="ru-RU"/>
              </w:rPr>
              <w:t>водоотведение,</w:t>
            </w:r>
          </w:p>
          <w:p w14:paraId="467614BD" w14:textId="77777777" w:rsidR="00CE0569" w:rsidRPr="00CE0569" w:rsidRDefault="00CE0569" w:rsidP="00263A8E">
            <w:pPr>
              <w:suppressAutoHyphens w:val="0"/>
              <w:rPr>
                <w:rFonts w:cs="Times New Roman"/>
                <w:sz w:val="26"/>
                <w:szCs w:val="26"/>
                <w:lang w:eastAsia="ru-RU"/>
              </w:rPr>
            </w:pPr>
            <w:r w:rsidRPr="00CE0569">
              <w:rPr>
                <w:rFonts w:cs="Times New Roman"/>
                <w:sz w:val="26"/>
                <w:szCs w:val="26"/>
                <w:lang w:eastAsia="ru-RU"/>
              </w:rPr>
              <w:t>газоснабжение,</w:t>
            </w:r>
          </w:p>
          <w:p w14:paraId="3B066A22" w14:textId="77777777" w:rsidR="00CE0569" w:rsidRPr="00CE0569" w:rsidRDefault="00CE0569" w:rsidP="00263A8E">
            <w:pPr>
              <w:suppressAutoHyphens w:val="0"/>
              <w:rPr>
                <w:rFonts w:cs="Times New Roman"/>
                <w:sz w:val="26"/>
                <w:szCs w:val="26"/>
                <w:lang w:eastAsia="ru-RU"/>
              </w:rPr>
            </w:pPr>
            <w:r w:rsidRPr="00CE0569">
              <w:rPr>
                <w:rFonts w:cs="Times New Roman"/>
                <w:sz w:val="26"/>
                <w:szCs w:val="26"/>
                <w:lang w:eastAsia="ru-RU"/>
              </w:rPr>
              <w:t xml:space="preserve">отопление </w:t>
            </w:r>
          </w:p>
        </w:tc>
        <w:tc>
          <w:tcPr>
            <w:tcW w:w="3827" w:type="dxa"/>
            <w:tcBorders>
              <w:top w:val="nil"/>
              <w:left w:val="nil"/>
              <w:bottom w:val="single" w:sz="6" w:space="0" w:color="auto"/>
              <w:right w:val="single" w:sz="6" w:space="0" w:color="auto"/>
            </w:tcBorders>
            <w:tcMar>
              <w:top w:w="0" w:type="dxa"/>
              <w:left w:w="70" w:type="dxa"/>
              <w:bottom w:w="0" w:type="dxa"/>
              <w:right w:w="70" w:type="dxa"/>
            </w:tcMar>
          </w:tcPr>
          <w:p w14:paraId="00225B2B" w14:textId="77777777" w:rsidR="00CE0569" w:rsidRPr="00CE0569" w:rsidRDefault="00CE0569" w:rsidP="00CE0569">
            <w:pPr>
              <w:suppressAutoHyphens w:val="0"/>
              <w:rPr>
                <w:rFonts w:cs="Times New Roman"/>
                <w:i/>
                <w:sz w:val="26"/>
                <w:szCs w:val="26"/>
                <w:lang w:eastAsia="ru-RU"/>
              </w:rPr>
            </w:pPr>
          </w:p>
          <w:p w14:paraId="411038AB" w14:textId="77777777" w:rsidR="00CE0569" w:rsidRPr="00CE0569" w:rsidRDefault="00CE0569" w:rsidP="00CE0569">
            <w:pPr>
              <w:suppressAutoHyphens w:val="0"/>
              <w:rPr>
                <w:rFonts w:cs="Times New Roman"/>
                <w:i/>
                <w:sz w:val="26"/>
                <w:szCs w:val="26"/>
                <w:lang w:eastAsia="ru-RU"/>
              </w:rPr>
            </w:pPr>
          </w:p>
          <w:p w14:paraId="265ACCDE" w14:textId="77777777" w:rsidR="00CE0569" w:rsidRPr="00CE0569" w:rsidRDefault="00CE0569" w:rsidP="00CE0569">
            <w:pPr>
              <w:suppressAutoHyphens w:val="0"/>
              <w:rPr>
                <w:rFonts w:cs="Times New Roman"/>
                <w:i/>
                <w:sz w:val="26"/>
                <w:szCs w:val="26"/>
                <w:lang w:eastAsia="ru-RU"/>
              </w:rPr>
            </w:pPr>
          </w:p>
          <w:p w14:paraId="04723339" w14:textId="77777777" w:rsidR="00CE0569" w:rsidRPr="00CE0569" w:rsidRDefault="00CE0569" w:rsidP="00CE0569">
            <w:pPr>
              <w:suppressAutoHyphens w:val="0"/>
              <w:rPr>
                <w:rFonts w:cs="Times New Roman"/>
                <w:i/>
                <w:sz w:val="26"/>
                <w:szCs w:val="26"/>
                <w:lang w:eastAsia="ru-RU"/>
              </w:rPr>
            </w:pPr>
          </w:p>
          <w:p w14:paraId="2C23CBA1" w14:textId="77777777" w:rsidR="00CE0569" w:rsidRPr="00CE0569" w:rsidRDefault="00CE0569" w:rsidP="00CE0569">
            <w:pPr>
              <w:suppressAutoHyphens w:val="0"/>
              <w:rPr>
                <w:rFonts w:cs="Times New Roman"/>
                <w:i/>
                <w:sz w:val="26"/>
                <w:szCs w:val="26"/>
                <w:lang w:eastAsia="ru-RU"/>
              </w:rPr>
            </w:pPr>
          </w:p>
          <w:p w14:paraId="7447A29F" w14:textId="77777777" w:rsidR="00CE0569" w:rsidRPr="00CE0569" w:rsidRDefault="00CE0569" w:rsidP="00CE0569">
            <w:pPr>
              <w:suppressAutoHyphens w:val="0"/>
              <w:rPr>
                <w:rFonts w:cs="Times New Roman"/>
                <w:i/>
                <w:sz w:val="26"/>
                <w:szCs w:val="26"/>
                <w:lang w:eastAsia="ru-RU"/>
              </w:rPr>
            </w:pPr>
          </w:p>
          <w:p w14:paraId="7B36A45F" w14:textId="77777777" w:rsidR="00CE0569" w:rsidRPr="00CE0569" w:rsidRDefault="00CE0569" w:rsidP="00CE0569">
            <w:pPr>
              <w:suppressAutoHyphens w:val="0"/>
              <w:rPr>
                <w:rFonts w:cs="Times New Roman"/>
                <w:i/>
                <w:sz w:val="26"/>
                <w:szCs w:val="26"/>
                <w:lang w:eastAsia="ru-RU"/>
              </w:rPr>
            </w:pPr>
            <w:r w:rsidRPr="00CE0569">
              <w:rPr>
                <w:rFonts w:cs="Times New Roman"/>
                <w:i/>
                <w:sz w:val="26"/>
                <w:szCs w:val="26"/>
                <w:lang w:eastAsia="ru-RU"/>
              </w:rPr>
              <w:t xml:space="preserve">Есть </w:t>
            </w:r>
          </w:p>
          <w:p w14:paraId="7A4CBF07" w14:textId="77777777" w:rsidR="00263A8E" w:rsidRDefault="00263A8E" w:rsidP="00CE0569">
            <w:pPr>
              <w:suppressAutoHyphens w:val="0"/>
              <w:rPr>
                <w:rFonts w:cs="Times New Roman"/>
                <w:i/>
                <w:sz w:val="26"/>
                <w:szCs w:val="26"/>
                <w:lang w:eastAsia="ru-RU"/>
              </w:rPr>
            </w:pPr>
          </w:p>
          <w:p w14:paraId="6D496CBF" w14:textId="77777777" w:rsidR="00CE0569" w:rsidRPr="00CE0569" w:rsidRDefault="00CE0569" w:rsidP="00CE0569">
            <w:pPr>
              <w:suppressAutoHyphens w:val="0"/>
              <w:rPr>
                <w:rFonts w:cs="Times New Roman"/>
                <w:i/>
                <w:sz w:val="26"/>
                <w:szCs w:val="26"/>
                <w:lang w:eastAsia="ru-RU"/>
              </w:rPr>
            </w:pPr>
            <w:r w:rsidRPr="00CE0569">
              <w:rPr>
                <w:rFonts w:cs="Times New Roman"/>
                <w:i/>
                <w:sz w:val="26"/>
                <w:szCs w:val="26"/>
                <w:lang w:eastAsia="ru-RU"/>
              </w:rPr>
              <w:t xml:space="preserve">Есть </w:t>
            </w:r>
          </w:p>
          <w:p w14:paraId="34DDC94F" w14:textId="77777777" w:rsidR="00CE0569" w:rsidRPr="00CE0569" w:rsidRDefault="00CE0569" w:rsidP="00CE0569">
            <w:pPr>
              <w:suppressAutoHyphens w:val="0"/>
              <w:rPr>
                <w:rFonts w:cs="Times New Roman"/>
                <w:i/>
                <w:sz w:val="26"/>
                <w:szCs w:val="26"/>
                <w:lang w:eastAsia="ru-RU"/>
              </w:rPr>
            </w:pPr>
            <w:r w:rsidRPr="00CE0569">
              <w:rPr>
                <w:rFonts w:cs="Times New Roman"/>
                <w:i/>
                <w:sz w:val="26"/>
                <w:szCs w:val="26"/>
                <w:lang w:eastAsia="ru-RU"/>
              </w:rPr>
              <w:lastRenderedPageBreak/>
              <w:t>Есть</w:t>
            </w:r>
          </w:p>
          <w:p w14:paraId="3B80A129" w14:textId="77777777" w:rsidR="00CE0569" w:rsidRPr="00CE0569" w:rsidRDefault="00CE0569" w:rsidP="00CE0569">
            <w:pPr>
              <w:suppressAutoHyphens w:val="0"/>
              <w:rPr>
                <w:rFonts w:cs="Times New Roman"/>
                <w:i/>
                <w:sz w:val="26"/>
                <w:szCs w:val="26"/>
                <w:lang w:eastAsia="ru-RU"/>
              </w:rPr>
            </w:pPr>
            <w:r w:rsidRPr="00CE0569">
              <w:rPr>
                <w:rFonts w:cs="Times New Roman"/>
                <w:i/>
                <w:sz w:val="26"/>
                <w:szCs w:val="26"/>
                <w:lang w:eastAsia="ru-RU"/>
              </w:rPr>
              <w:t>Есть</w:t>
            </w:r>
          </w:p>
          <w:p w14:paraId="50B363FB" w14:textId="77777777" w:rsidR="00263A8E" w:rsidRDefault="00263A8E" w:rsidP="00CE0569">
            <w:pPr>
              <w:suppressAutoHyphens w:val="0"/>
              <w:rPr>
                <w:rFonts w:cs="Times New Roman"/>
                <w:i/>
                <w:sz w:val="26"/>
                <w:szCs w:val="26"/>
                <w:lang w:eastAsia="ru-RU"/>
              </w:rPr>
            </w:pPr>
            <w:r>
              <w:rPr>
                <w:rFonts w:cs="Times New Roman"/>
                <w:i/>
                <w:sz w:val="26"/>
                <w:szCs w:val="26"/>
                <w:lang w:eastAsia="ru-RU"/>
              </w:rPr>
              <w:t>Нет</w:t>
            </w:r>
          </w:p>
          <w:p w14:paraId="0D0F75F8" w14:textId="77777777" w:rsidR="00CE0569" w:rsidRPr="00CE0569" w:rsidRDefault="00C72BB4" w:rsidP="00CE0569">
            <w:pPr>
              <w:suppressAutoHyphens w:val="0"/>
              <w:rPr>
                <w:rFonts w:cs="Times New Roman"/>
                <w:i/>
                <w:sz w:val="26"/>
                <w:szCs w:val="26"/>
                <w:lang w:eastAsia="ru-RU"/>
              </w:rPr>
            </w:pPr>
            <w:r>
              <w:rPr>
                <w:rFonts w:cs="Times New Roman"/>
                <w:i/>
                <w:sz w:val="26"/>
                <w:szCs w:val="26"/>
                <w:lang w:eastAsia="ru-RU"/>
              </w:rPr>
              <w:t>Ц</w:t>
            </w:r>
            <w:r w:rsidR="00CE0569" w:rsidRPr="00CE0569">
              <w:rPr>
                <w:rFonts w:cs="Times New Roman"/>
                <w:i/>
                <w:sz w:val="26"/>
                <w:szCs w:val="26"/>
                <w:lang w:eastAsia="ru-RU"/>
              </w:rPr>
              <w:t>ентральное</w:t>
            </w:r>
          </w:p>
        </w:tc>
        <w:tc>
          <w:tcPr>
            <w:tcW w:w="2694" w:type="dxa"/>
            <w:tcBorders>
              <w:top w:val="nil"/>
              <w:left w:val="nil"/>
              <w:bottom w:val="single" w:sz="6" w:space="0" w:color="auto"/>
              <w:right w:val="single" w:sz="6" w:space="0" w:color="auto"/>
            </w:tcBorders>
            <w:tcMar>
              <w:top w:w="0" w:type="dxa"/>
              <w:left w:w="70" w:type="dxa"/>
              <w:bottom w:w="0" w:type="dxa"/>
              <w:right w:w="70" w:type="dxa"/>
            </w:tcMar>
          </w:tcPr>
          <w:p w14:paraId="252D6025" w14:textId="77777777" w:rsidR="00CE0569" w:rsidRPr="00CE0569" w:rsidRDefault="00CE0569" w:rsidP="00CE0569">
            <w:pPr>
              <w:suppressAutoHyphens w:val="0"/>
              <w:jc w:val="both"/>
              <w:rPr>
                <w:rFonts w:cs="Times New Roman"/>
                <w:i/>
                <w:sz w:val="26"/>
                <w:szCs w:val="26"/>
                <w:lang w:eastAsia="ru-RU"/>
              </w:rPr>
            </w:pPr>
          </w:p>
          <w:p w14:paraId="58CE35FE" w14:textId="77777777" w:rsidR="00CE0569" w:rsidRPr="00CE0569" w:rsidRDefault="00CE0569" w:rsidP="00CE0569">
            <w:pPr>
              <w:suppressAutoHyphens w:val="0"/>
              <w:jc w:val="both"/>
              <w:rPr>
                <w:rFonts w:cs="Times New Roman"/>
                <w:i/>
                <w:sz w:val="26"/>
                <w:szCs w:val="26"/>
                <w:lang w:eastAsia="ru-RU"/>
              </w:rPr>
            </w:pPr>
          </w:p>
          <w:p w14:paraId="79FA4735" w14:textId="77777777" w:rsidR="00CE0569" w:rsidRPr="00CE0569" w:rsidRDefault="00CE0569" w:rsidP="00CE0569">
            <w:pPr>
              <w:suppressAutoHyphens w:val="0"/>
              <w:jc w:val="both"/>
              <w:rPr>
                <w:rFonts w:cs="Times New Roman"/>
                <w:i/>
                <w:sz w:val="26"/>
                <w:szCs w:val="26"/>
                <w:lang w:eastAsia="ru-RU"/>
              </w:rPr>
            </w:pPr>
          </w:p>
          <w:p w14:paraId="118AB8B7" w14:textId="77777777" w:rsidR="00CE0569" w:rsidRPr="00CE0569" w:rsidRDefault="00CE0569" w:rsidP="00CE0569">
            <w:pPr>
              <w:suppressAutoHyphens w:val="0"/>
              <w:jc w:val="both"/>
              <w:rPr>
                <w:rFonts w:cs="Times New Roman"/>
                <w:i/>
                <w:sz w:val="26"/>
                <w:szCs w:val="26"/>
                <w:lang w:eastAsia="ru-RU"/>
              </w:rPr>
            </w:pPr>
          </w:p>
          <w:p w14:paraId="11DCECB8" w14:textId="77777777" w:rsidR="00CE0569" w:rsidRPr="00CE0569" w:rsidRDefault="00CE0569" w:rsidP="00CE0569">
            <w:pPr>
              <w:suppressAutoHyphens w:val="0"/>
              <w:jc w:val="both"/>
              <w:rPr>
                <w:rFonts w:cs="Times New Roman"/>
                <w:i/>
                <w:sz w:val="26"/>
                <w:szCs w:val="26"/>
                <w:lang w:eastAsia="ru-RU"/>
              </w:rPr>
            </w:pPr>
          </w:p>
          <w:p w14:paraId="63721713" w14:textId="77777777" w:rsidR="00CE0569" w:rsidRPr="00CE0569" w:rsidRDefault="00CE0569" w:rsidP="00CE0569">
            <w:pPr>
              <w:suppressAutoHyphens w:val="0"/>
              <w:jc w:val="both"/>
              <w:rPr>
                <w:rFonts w:cs="Times New Roman"/>
                <w:i/>
                <w:sz w:val="26"/>
                <w:szCs w:val="26"/>
                <w:lang w:eastAsia="ru-RU"/>
              </w:rPr>
            </w:pPr>
          </w:p>
          <w:p w14:paraId="2AEC11A4" w14:textId="77777777" w:rsidR="00CE0569" w:rsidRPr="00CE0569" w:rsidRDefault="00CE0569" w:rsidP="00CE0569">
            <w:pPr>
              <w:suppressAutoHyphens w:val="0"/>
              <w:jc w:val="both"/>
              <w:rPr>
                <w:rFonts w:cs="Times New Roman"/>
                <w:i/>
                <w:sz w:val="26"/>
                <w:szCs w:val="26"/>
                <w:lang w:eastAsia="ru-RU"/>
              </w:rPr>
            </w:pPr>
            <w:r w:rsidRPr="00CE0569">
              <w:rPr>
                <w:rFonts w:cs="Times New Roman"/>
                <w:i/>
                <w:sz w:val="26"/>
                <w:szCs w:val="26"/>
                <w:lang w:eastAsia="ru-RU"/>
              </w:rPr>
              <w:t>Неудовл.</w:t>
            </w:r>
          </w:p>
        </w:tc>
      </w:tr>
    </w:tbl>
    <w:p w14:paraId="2C601F5F" w14:textId="77777777" w:rsidR="00897803" w:rsidRDefault="00897803" w:rsidP="00B4367D">
      <w:pPr>
        <w:rPr>
          <w:rFonts w:cs="Times New Roman"/>
          <w:sz w:val="26"/>
          <w:szCs w:val="26"/>
        </w:rPr>
      </w:pPr>
    </w:p>
    <w:tbl>
      <w:tblPr>
        <w:tblW w:w="0" w:type="auto"/>
        <w:tblLook w:val="04A0" w:firstRow="1" w:lastRow="0" w:firstColumn="1" w:lastColumn="0" w:noHBand="0" w:noVBand="1"/>
      </w:tblPr>
      <w:tblGrid>
        <w:gridCol w:w="3510"/>
        <w:gridCol w:w="284"/>
        <w:gridCol w:w="2888"/>
        <w:gridCol w:w="2888"/>
      </w:tblGrid>
      <w:tr w:rsidR="00CE0569" w:rsidRPr="00D80AD5" w14:paraId="63FEB800" w14:textId="77777777" w:rsidTr="00C72BB4">
        <w:tc>
          <w:tcPr>
            <w:tcW w:w="9570" w:type="dxa"/>
            <w:gridSpan w:val="4"/>
            <w:tcBorders>
              <w:bottom w:val="single" w:sz="4" w:space="0" w:color="auto"/>
            </w:tcBorders>
            <w:shd w:val="clear" w:color="auto" w:fill="auto"/>
          </w:tcPr>
          <w:p w14:paraId="7EA03ADA" w14:textId="77777777" w:rsidR="00CE0569" w:rsidRPr="00D80AD5" w:rsidRDefault="00AC6305" w:rsidP="00C72BB4">
            <w:pPr>
              <w:pStyle w:val="a0"/>
              <w:jc w:val="center"/>
              <w:rPr>
                <w:rFonts w:cs="Times New Roman"/>
                <w:i/>
                <w:sz w:val="26"/>
                <w:szCs w:val="26"/>
              </w:rPr>
            </w:pPr>
            <w:r>
              <w:rPr>
                <w:rFonts w:cs="Times New Roman"/>
                <w:i/>
                <w:sz w:val="26"/>
                <w:szCs w:val="26"/>
              </w:rPr>
              <w:t>Заместитель Главы Администрации города Рубцовска – начальник управления</w:t>
            </w:r>
          </w:p>
        </w:tc>
      </w:tr>
      <w:tr w:rsidR="00CE0569" w:rsidRPr="00D80AD5" w14:paraId="33FAA7B4" w14:textId="77777777" w:rsidTr="00C72BB4">
        <w:tc>
          <w:tcPr>
            <w:tcW w:w="9570" w:type="dxa"/>
            <w:gridSpan w:val="4"/>
            <w:tcBorders>
              <w:top w:val="single" w:sz="4" w:space="0" w:color="auto"/>
              <w:bottom w:val="single" w:sz="4" w:space="0" w:color="auto"/>
            </w:tcBorders>
            <w:shd w:val="clear" w:color="auto" w:fill="auto"/>
          </w:tcPr>
          <w:p w14:paraId="3DE5CD1D" w14:textId="77777777" w:rsidR="00CE0569" w:rsidRPr="00D80AD5" w:rsidRDefault="00AC6305" w:rsidP="00C72BB4">
            <w:pPr>
              <w:pStyle w:val="a0"/>
              <w:jc w:val="center"/>
              <w:rPr>
                <w:rFonts w:cs="Times New Roman"/>
                <w:i/>
                <w:sz w:val="26"/>
                <w:szCs w:val="26"/>
              </w:rPr>
            </w:pPr>
            <w:r>
              <w:rPr>
                <w:rFonts w:cs="Times New Roman"/>
                <w:i/>
                <w:sz w:val="26"/>
                <w:szCs w:val="26"/>
              </w:rPr>
              <w:t>по жилищно-коммунальному хозяйству и экологии О.Г. Обухович</w:t>
            </w:r>
          </w:p>
        </w:tc>
      </w:tr>
      <w:tr w:rsidR="00CE0569" w:rsidRPr="00D80AD5" w14:paraId="4E7A3A8A" w14:textId="77777777" w:rsidTr="00C72BB4">
        <w:tc>
          <w:tcPr>
            <w:tcW w:w="9570" w:type="dxa"/>
            <w:gridSpan w:val="4"/>
            <w:tcBorders>
              <w:top w:val="single" w:sz="4" w:space="0" w:color="auto"/>
            </w:tcBorders>
            <w:shd w:val="clear" w:color="auto" w:fill="auto"/>
          </w:tcPr>
          <w:p w14:paraId="320079E3" w14:textId="77777777" w:rsidR="00CE0569" w:rsidRPr="00D80AD5" w:rsidRDefault="00CE0569" w:rsidP="00C72BB4">
            <w:pPr>
              <w:pStyle w:val="a0"/>
              <w:jc w:val="center"/>
              <w:rPr>
                <w:rFonts w:cs="Times New Roman"/>
                <w:sz w:val="16"/>
                <w:szCs w:val="16"/>
              </w:rPr>
            </w:pPr>
            <w:r w:rsidRPr="00D80AD5">
              <w:rPr>
                <w:rFonts w:cs="Times New Roman"/>
                <w:sz w:val="16"/>
                <w:szCs w:val="16"/>
              </w:rPr>
              <w:t>(должность, Ф.И.О. руководителя уполномоченного устанавливать</w:t>
            </w:r>
          </w:p>
          <w:p w14:paraId="5750B69B" w14:textId="77777777" w:rsidR="00CE0569" w:rsidRPr="00D80AD5" w:rsidRDefault="00CE0569" w:rsidP="00C72BB4">
            <w:pPr>
              <w:pStyle w:val="a0"/>
              <w:jc w:val="center"/>
              <w:rPr>
                <w:rFonts w:cs="Times New Roman"/>
                <w:sz w:val="16"/>
                <w:szCs w:val="16"/>
              </w:rPr>
            </w:pPr>
            <w:r w:rsidRPr="00D80AD5">
              <w:rPr>
                <w:rFonts w:cs="Times New Roman"/>
                <w:sz w:val="16"/>
                <w:szCs w:val="16"/>
              </w:rPr>
              <w:t>техническое состояние многоквартирного дома, являющегося объектом конкурса)</w:t>
            </w:r>
          </w:p>
        </w:tc>
      </w:tr>
      <w:tr w:rsidR="00CE0569" w:rsidRPr="00D80AD5" w14:paraId="11F44E78" w14:textId="77777777" w:rsidTr="00C72BB4">
        <w:tc>
          <w:tcPr>
            <w:tcW w:w="9570" w:type="dxa"/>
            <w:gridSpan w:val="4"/>
            <w:shd w:val="clear" w:color="auto" w:fill="auto"/>
          </w:tcPr>
          <w:p w14:paraId="42249EFE" w14:textId="77777777" w:rsidR="00CE0569" w:rsidRPr="00D80AD5" w:rsidRDefault="00CE0569" w:rsidP="00C72BB4">
            <w:pPr>
              <w:pStyle w:val="a0"/>
              <w:jc w:val="center"/>
              <w:rPr>
                <w:rFonts w:cs="Times New Roman"/>
                <w:sz w:val="16"/>
                <w:szCs w:val="16"/>
              </w:rPr>
            </w:pPr>
          </w:p>
        </w:tc>
      </w:tr>
      <w:tr w:rsidR="00CE0569" w:rsidRPr="00D80AD5" w14:paraId="4D52DF41" w14:textId="77777777" w:rsidTr="00C72BB4">
        <w:tc>
          <w:tcPr>
            <w:tcW w:w="3510" w:type="dxa"/>
            <w:tcBorders>
              <w:bottom w:val="single" w:sz="4" w:space="0" w:color="auto"/>
            </w:tcBorders>
            <w:shd w:val="clear" w:color="auto" w:fill="auto"/>
          </w:tcPr>
          <w:p w14:paraId="6472FD0D" w14:textId="77777777" w:rsidR="00CE0569" w:rsidRPr="00D80AD5" w:rsidRDefault="00CE0569" w:rsidP="00C72BB4">
            <w:pPr>
              <w:pStyle w:val="a0"/>
              <w:jc w:val="center"/>
              <w:rPr>
                <w:rFonts w:cs="Times New Roman"/>
                <w:sz w:val="16"/>
                <w:szCs w:val="16"/>
              </w:rPr>
            </w:pPr>
          </w:p>
        </w:tc>
        <w:tc>
          <w:tcPr>
            <w:tcW w:w="284" w:type="dxa"/>
            <w:shd w:val="clear" w:color="auto" w:fill="auto"/>
          </w:tcPr>
          <w:p w14:paraId="2A62C30D" w14:textId="77777777" w:rsidR="00CE0569" w:rsidRPr="00D80AD5" w:rsidRDefault="00CE0569" w:rsidP="00C72BB4">
            <w:pPr>
              <w:pStyle w:val="a0"/>
              <w:jc w:val="center"/>
              <w:rPr>
                <w:rFonts w:cs="Times New Roman"/>
                <w:sz w:val="16"/>
                <w:szCs w:val="16"/>
              </w:rPr>
            </w:pPr>
          </w:p>
        </w:tc>
        <w:tc>
          <w:tcPr>
            <w:tcW w:w="5776" w:type="dxa"/>
            <w:gridSpan w:val="2"/>
            <w:tcBorders>
              <w:bottom w:val="single" w:sz="4" w:space="0" w:color="auto"/>
            </w:tcBorders>
            <w:shd w:val="clear" w:color="auto" w:fill="auto"/>
          </w:tcPr>
          <w:p w14:paraId="29E18FB5" w14:textId="77777777" w:rsidR="00CE0569" w:rsidRPr="00D80AD5" w:rsidRDefault="00CE0569" w:rsidP="00C72BB4">
            <w:pPr>
              <w:pStyle w:val="a0"/>
              <w:jc w:val="center"/>
              <w:rPr>
                <w:rFonts w:cs="Times New Roman"/>
                <w:sz w:val="16"/>
                <w:szCs w:val="16"/>
              </w:rPr>
            </w:pPr>
          </w:p>
        </w:tc>
      </w:tr>
      <w:tr w:rsidR="00CE0569" w:rsidRPr="00D80AD5" w14:paraId="2165BEFC" w14:textId="77777777" w:rsidTr="00C72BB4">
        <w:tc>
          <w:tcPr>
            <w:tcW w:w="3510" w:type="dxa"/>
            <w:tcBorders>
              <w:top w:val="single" w:sz="4" w:space="0" w:color="auto"/>
            </w:tcBorders>
            <w:shd w:val="clear" w:color="auto" w:fill="auto"/>
          </w:tcPr>
          <w:p w14:paraId="7F4BABE8" w14:textId="77777777" w:rsidR="00CE0569" w:rsidRPr="00D80AD5" w:rsidRDefault="00CE0569" w:rsidP="00C72BB4">
            <w:pPr>
              <w:pStyle w:val="a0"/>
              <w:jc w:val="center"/>
              <w:rPr>
                <w:rFonts w:cs="Times New Roman"/>
                <w:sz w:val="16"/>
                <w:szCs w:val="16"/>
              </w:rPr>
            </w:pPr>
            <w:r w:rsidRPr="00D80AD5">
              <w:rPr>
                <w:rFonts w:cs="Times New Roman"/>
                <w:sz w:val="16"/>
                <w:szCs w:val="16"/>
              </w:rPr>
              <w:t>(подпись)</w:t>
            </w:r>
          </w:p>
        </w:tc>
        <w:tc>
          <w:tcPr>
            <w:tcW w:w="284" w:type="dxa"/>
            <w:shd w:val="clear" w:color="auto" w:fill="auto"/>
          </w:tcPr>
          <w:p w14:paraId="150EE7AF" w14:textId="77777777" w:rsidR="00CE0569" w:rsidRPr="00D80AD5" w:rsidRDefault="00CE0569" w:rsidP="00C72BB4">
            <w:pPr>
              <w:pStyle w:val="a0"/>
              <w:jc w:val="center"/>
              <w:rPr>
                <w:rFonts w:cs="Times New Roman"/>
                <w:sz w:val="16"/>
                <w:szCs w:val="16"/>
              </w:rPr>
            </w:pPr>
          </w:p>
        </w:tc>
        <w:tc>
          <w:tcPr>
            <w:tcW w:w="5776" w:type="dxa"/>
            <w:gridSpan w:val="2"/>
            <w:shd w:val="clear" w:color="auto" w:fill="auto"/>
          </w:tcPr>
          <w:p w14:paraId="77DAD68C" w14:textId="77777777" w:rsidR="00CE0569" w:rsidRPr="00D80AD5" w:rsidRDefault="00CE0569" w:rsidP="00C72BB4">
            <w:pPr>
              <w:pStyle w:val="a0"/>
              <w:jc w:val="center"/>
              <w:rPr>
                <w:rFonts w:cs="Times New Roman"/>
                <w:sz w:val="16"/>
                <w:szCs w:val="16"/>
              </w:rPr>
            </w:pPr>
            <w:r w:rsidRPr="00D80AD5">
              <w:rPr>
                <w:rFonts w:cs="Times New Roman"/>
                <w:sz w:val="16"/>
                <w:szCs w:val="16"/>
              </w:rPr>
              <w:t>(Ф.И.О.)</w:t>
            </w:r>
          </w:p>
        </w:tc>
      </w:tr>
      <w:tr w:rsidR="00CE0569" w:rsidRPr="00D80AD5" w14:paraId="0E10EB52" w14:textId="77777777" w:rsidTr="00C72BB4">
        <w:tc>
          <w:tcPr>
            <w:tcW w:w="3510" w:type="dxa"/>
            <w:shd w:val="clear" w:color="auto" w:fill="auto"/>
          </w:tcPr>
          <w:p w14:paraId="575C826B" w14:textId="77777777" w:rsidR="00CE0569" w:rsidRPr="00D80AD5" w:rsidRDefault="00CE0569" w:rsidP="00C72BB4">
            <w:pPr>
              <w:pStyle w:val="a0"/>
              <w:jc w:val="center"/>
              <w:rPr>
                <w:rFonts w:cs="Times New Roman"/>
                <w:sz w:val="16"/>
                <w:szCs w:val="16"/>
              </w:rPr>
            </w:pPr>
          </w:p>
        </w:tc>
        <w:tc>
          <w:tcPr>
            <w:tcW w:w="284" w:type="dxa"/>
            <w:shd w:val="clear" w:color="auto" w:fill="auto"/>
          </w:tcPr>
          <w:p w14:paraId="1304178B" w14:textId="77777777" w:rsidR="00CE0569" w:rsidRPr="00D80AD5" w:rsidRDefault="00CE0569" w:rsidP="00C72BB4">
            <w:pPr>
              <w:pStyle w:val="a0"/>
              <w:jc w:val="center"/>
              <w:rPr>
                <w:rFonts w:cs="Times New Roman"/>
                <w:sz w:val="16"/>
                <w:szCs w:val="16"/>
              </w:rPr>
            </w:pPr>
          </w:p>
        </w:tc>
        <w:tc>
          <w:tcPr>
            <w:tcW w:w="5776" w:type="dxa"/>
            <w:gridSpan w:val="2"/>
            <w:shd w:val="clear" w:color="auto" w:fill="auto"/>
          </w:tcPr>
          <w:p w14:paraId="1F07ECB7" w14:textId="77777777" w:rsidR="00CE0569" w:rsidRPr="00D80AD5" w:rsidRDefault="00CE0569" w:rsidP="00C72BB4">
            <w:pPr>
              <w:pStyle w:val="a0"/>
              <w:jc w:val="center"/>
              <w:rPr>
                <w:rFonts w:cs="Times New Roman"/>
                <w:sz w:val="16"/>
                <w:szCs w:val="16"/>
              </w:rPr>
            </w:pPr>
          </w:p>
        </w:tc>
      </w:tr>
      <w:tr w:rsidR="00CE0569" w:rsidRPr="00D80AD5" w14:paraId="73E916A3" w14:textId="77777777" w:rsidTr="00C72BB4">
        <w:tc>
          <w:tcPr>
            <w:tcW w:w="3510" w:type="dxa"/>
            <w:shd w:val="clear" w:color="auto" w:fill="auto"/>
          </w:tcPr>
          <w:p w14:paraId="3A205D2A" w14:textId="77777777" w:rsidR="00CE0569" w:rsidRPr="00D80AD5" w:rsidRDefault="00CE0569" w:rsidP="00C72BB4">
            <w:pPr>
              <w:pStyle w:val="a0"/>
              <w:jc w:val="center"/>
              <w:rPr>
                <w:rFonts w:cs="Times New Roman"/>
                <w:sz w:val="16"/>
                <w:szCs w:val="16"/>
              </w:rPr>
            </w:pPr>
          </w:p>
        </w:tc>
        <w:tc>
          <w:tcPr>
            <w:tcW w:w="284" w:type="dxa"/>
            <w:shd w:val="clear" w:color="auto" w:fill="auto"/>
          </w:tcPr>
          <w:p w14:paraId="06A2ECD4" w14:textId="77777777" w:rsidR="00CE0569" w:rsidRPr="00D80AD5" w:rsidRDefault="00CE0569" w:rsidP="00C72BB4">
            <w:pPr>
              <w:pStyle w:val="a0"/>
              <w:jc w:val="center"/>
              <w:rPr>
                <w:rFonts w:cs="Times New Roman"/>
                <w:sz w:val="16"/>
                <w:szCs w:val="16"/>
              </w:rPr>
            </w:pPr>
          </w:p>
        </w:tc>
        <w:tc>
          <w:tcPr>
            <w:tcW w:w="2888" w:type="dxa"/>
            <w:tcBorders>
              <w:bottom w:val="single" w:sz="4" w:space="0" w:color="auto"/>
            </w:tcBorders>
            <w:shd w:val="clear" w:color="auto" w:fill="auto"/>
          </w:tcPr>
          <w:p w14:paraId="336428F4" w14:textId="77777777" w:rsidR="00CE0569" w:rsidRPr="00D80AD5" w:rsidRDefault="00CE0569" w:rsidP="00C72BB4">
            <w:pPr>
              <w:pStyle w:val="a0"/>
              <w:jc w:val="center"/>
              <w:rPr>
                <w:rFonts w:cs="Times New Roman"/>
                <w:sz w:val="16"/>
                <w:szCs w:val="16"/>
              </w:rPr>
            </w:pPr>
          </w:p>
        </w:tc>
        <w:tc>
          <w:tcPr>
            <w:tcW w:w="2888" w:type="dxa"/>
            <w:shd w:val="clear" w:color="auto" w:fill="auto"/>
          </w:tcPr>
          <w:p w14:paraId="2483EB5D" w14:textId="77777777" w:rsidR="00CE0569" w:rsidRPr="00D80AD5" w:rsidRDefault="00DE11D6" w:rsidP="00C72BB4">
            <w:pPr>
              <w:pStyle w:val="a0"/>
              <w:rPr>
                <w:rFonts w:cs="Times New Roman"/>
                <w:sz w:val="16"/>
                <w:szCs w:val="16"/>
              </w:rPr>
            </w:pPr>
            <w:r>
              <w:rPr>
                <w:rFonts w:cs="Times New Roman"/>
                <w:sz w:val="26"/>
                <w:szCs w:val="26"/>
              </w:rPr>
              <w:t>2025</w:t>
            </w:r>
            <w:r w:rsidR="00CE0569" w:rsidRPr="00D80AD5">
              <w:rPr>
                <w:rFonts w:cs="Times New Roman"/>
                <w:sz w:val="26"/>
                <w:szCs w:val="26"/>
              </w:rPr>
              <w:t xml:space="preserve"> г.</w:t>
            </w:r>
          </w:p>
        </w:tc>
      </w:tr>
      <w:tr w:rsidR="00CE0569" w:rsidRPr="00D80AD5" w14:paraId="3387898A" w14:textId="77777777" w:rsidTr="00C72BB4">
        <w:tc>
          <w:tcPr>
            <w:tcW w:w="3510" w:type="dxa"/>
            <w:shd w:val="clear" w:color="auto" w:fill="auto"/>
          </w:tcPr>
          <w:p w14:paraId="501672D6" w14:textId="77777777" w:rsidR="00CE0569" w:rsidRPr="00D80AD5" w:rsidRDefault="00CE0569" w:rsidP="00C72BB4">
            <w:pPr>
              <w:pStyle w:val="a0"/>
              <w:jc w:val="center"/>
              <w:rPr>
                <w:rFonts w:cs="Times New Roman"/>
                <w:sz w:val="16"/>
                <w:szCs w:val="16"/>
              </w:rPr>
            </w:pPr>
          </w:p>
        </w:tc>
        <w:tc>
          <w:tcPr>
            <w:tcW w:w="284" w:type="dxa"/>
            <w:shd w:val="clear" w:color="auto" w:fill="auto"/>
          </w:tcPr>
          <w:p w14:paraId="08404CE5" w14:textId="77777777" w:rsidR="00CE0569" w:rsidRPr="00D80AD5" w:rsidRDefault="00CE0569" w:rsidP="00C72BB4">
            <w:pPr>
              <w:pStyle w:val="a0"/>
              <w:jc w:val="center"/>
              <w:rPr>
                <w:rFonts w:cs="Times New Roman"/>
                <w:sz w:val="16"/>
                <w:szCs w:val="16"/>
              </w:rPr>
            </w:pPr>
          </w:p>
        </w:tc>
        <w:tc>
          <w:tcPr>
            <w:tcW w:w="2888" w:type="dxa"/>
            <w:tcBorders>
              <w:top w:val="single" w:sz="4" w:space="0" w:color="auto"/>
            </w:tcBorders>
            <w:shd w:val="clear" w:color="auto" w:fill="auto"/>
          </w:tcPr>
          <w:p w14:paraId="25D295CE" w14:textId="77777777" w:rsidR="00CE0569" w:rsidRPr="00D80AD5" w:rsidRDefault="00CE0569" w:rsidP="00C72BB4">
            <w:pPr>
              <w:pStyle w:val="a0"/>
              <w:jc w:val="center"/>
              <w:rPr>
                <w:rFonts w:cs="Times New Roman"/>
                <w:sz w:val="16"/>
                <w:szCs w:val="16"/>
              </w:rPr>
            </w:pPr>
            <w:r w:rsidRPr="00D80AD5">
              <w:rPr>
                <w:rFonts w:cs="Times New Roman"/>
                <w:sz w:val="16"/>
                <w:szCs w:val="16"/>
              </w:rPr>
              <w:t>(дата, М.П.)</w:t>
            </w:r>
          </w:p>
          <w:p w14:paraId="1AC9C48C" w14:textId="77777777" w:rsidR="00CE0569" w:rsidRPr="00D80AD5" w:rsidRDefault="00CE0569" w:rsidP="00C72BB4">
            <w:pPr>
              <w:pStyle w:val="a0"/>
              <w:jc w:val="center"/>
              <w:rPr>
                <w:rFonts w:cs="Times New Roman"/>
                <w:sz w:val="16"/>
                <w:szCs w:val="16"/>
              </w:rPr>
            </w:pPr>
          </w:p>
        </w:tc>
        <w:tc>
          <w:tcPr>
            <w:tcW w:w="2888" w:type="dxa"/>
            <w:shd w:val="clear" w:color="auto" w:fill="auto"/>
          </w:tcPr>
          <w:p w14:paraId="4985F7FD" w14:textId="77777777" w:rsidR="00CE0569" w:rsidRPr="00D80AD5" w:rsidRDefault="00CE0569" w:rsidP="00C72BB4">
            <w:pPr>
              <w:pStyle w:val="a0"/>
              <w:jc w:val="center"/>
              <w:rPr>
                <w:rFonts w:cs="Times New Roman"/>
                <w:sz w:val="26"/>
                <w:szCs w:val="26"/>
              </w:rPr>
            </w:pPr>
          </w:p>
        </w:tc>
      </w:tr>
    </w:tbl>
    <w:p w14:paraId="71B44ACC" w14:textId="77777777" w:rsidR="004D44C9" w:rsidRDefault="004D44C9" w:rsidP="00B4367D">
      <w:pPr>
        <w:rPr>
          <w:rFonts w:cs="Times New Roman"/>
          <w:sz w:val="26"/>
          <w:szCs w:val="26"/>
        </w:rPr>
      </w:pPr>
    </w:p>
    <w:p w14:paraId="2CA661E1" w14:textId="77777777" w:rsidR="004D44C9" w:rsidRDefault="004D44C9">
      <w:pPr>
        <w:suppressAutoHyphens w:val="0"/>
        <w:rPr>
          <w:rFonts w:cs="Times New Roman"/>
          <w:sz w:val="26"/>
          <w:szCs w:val="26"/>
        </w:rPr>
      </w:pPr>
      <w:r>
        <w:rPr>
          <w:rFonts w:cs="Times New Roman"/>
          <w:sz w:val="26"/>
          <w:szCs w:val="26"/>
        </w:rPr>
        <w:br w:type="page"/>
      </w:r>
    </w:p>
    <w:p w14:paraId="0605D2A1" w14:textId="77777777" w:rsidR="000E3DDB" w:rsidRDefault="000E3DDB" w:rsidP="000E3DDB">
      <w:pPr>
        <w:pStyle w:val="a0"/>
        <w:widowControl w:val="0"/>
        <w:jc w:val="center"/>
        <w:rPr>
          <w:rFonts w:cs="Times New Roman"/>
          <w:sz w:val="26"/>
          <w:szCs w:val="26"/>
        </w:rPr>
      </w:pPr>
      <w:r>
        <w:rPr>
          <w:rFonts w:cs="Times New Roman"/>
          <w:sz w:val="26"/>
          <w:szCs w:val="26"/>
        </w:rPr>
        <w:lastRenderedPageBreak/>
        <w:t>Лот № 13</w:t>
      </w:r>
    </w:p>
    <w:p w14:paraId="286E0E75" w14:textId="77777777" w:rsidR="000E3DDB" w:rsidRDefault="000E3DDB" w:rsidP="000E3DDB">
      <w:pPr>
        <w:pStyle w:val="a0"/>
        <w:widowControl w:val="0"/>
        <w:jc w:val="center"/>
        <w:rPr>
          <w:rFonts w:cs="Times New Roman"/>
          <w:sz w:val="26"/>
          <w:szCs w:val="26"/>
        </w:rPr>
      </w:pPr>
    </w:p>
    <w:p w14:paraId="212D592D" w14:textId="77777777" w:rsidR="000E3DDB" w:rsidRPr="00263325" w:rsidRDefault="000E3DDB" w:rsidP="000E3DDB">
      <w:pPr>
        <w:pStyle w:val="a0"/>
        <w:widowControl w:val="0"/>
        <w:jc w:val="center"/>
        <w:rPr>
          <w:rFonts w:cs="Times New Roman"/>
          <w:sz w:val="26"/>
          <w:szCs w:val="26"/>
        </w:rPr>
      </w:pPr>
      <w:r w:rsidRPr="00263325">
        <w:rPr>
          <w:rFonts w:cs="Times New Roman"/>
          <w:sz w:val="26"/>
          <w:szCs w:val="26"/>
        </w:rPr>
        <w:t>АКТ</w:t>
      </w:r>
    </w:p>
    <w:p w14:paraId="63C2CF70" w14:textId="77777777" w:rsidR="000E3DDB" w:rsidRDefault="000E3DDB" w:rsidP="000E3DDB">
      <w:pPr>
        <w:widowControl w:val="0"/>
        <w:jc w:val="center"/>
        <w:rPr>
          <w:sz w:val="26"/>
          <w:szCs w:val="26"/>
        </w:rPr>
      </w:pPr>
      <w:r w:rsidRPr="00263325">
        <w:rPr>
          <w:rFonts w:cs="Times New Roman"/>
          <w:sz w:val="26"/>
          <w:szCs w:val="26"/>
        </w:rPr>
        <w:t>о состоянии общего имущества собственников помещений</w:t>
      </w:r>
      <w:r w:rsidRPr="00263325">
        <w:rPr>
          <w:rFonts w:cs="Times New Roman"/>
          <w:sz w:val="26"/>
          <w:szCs w:val="26"/>
        </w:rPr>
        <w:br/>
        <w:t>в многоквартирном доме, являющегося объектом конкурса</w:t>
      </w:r>
      <w:r w:rsidRPr="000D78FE">
        <w:rPr>
          <w:sz w:val="26"/>
          <w:szCs w:val="26"/>
        </w:rPr>
        <w:t xml:space="preserve">  </w:t>
      </w:r>
    </w:p>
    <w:p w14:paraId="439CEF74" w14:textId="77777777" w:rsidR="000E3DDB" w:rsidRPr="000D78FE" w:rsidRDefault="000E3DDB" w:rsidP="000E3DDB">
      <w:pPr>
        <w:widowControl w:val="0"/>
        <w:jc w:val="center"/>
        <w:rPr>
          <w:sz w:val="26"/>
          <w:szCs w:val="26"/>
        </w:rPr>
      </w:pPr>
    </w:p>
    <w:p w14:paraId="769B00F7" w14:textId="77777777" w:rsidR="000E3DDB" w:rsidRPr="003807D8" w:rsidRDefault="000E3DDB" w:rsidP="000E3DDB">
      <w:pPr>
        <w:pStyle w:val="a0"/>
        <w:widowControl w:val="0"/>
        <w:spacing w:line="312" w:lineRule="auto"/>
        <w:jc w:val="both"/>
        <w:rPr>
          <w:sz w:val="16"/>
          <w:szCs w:val="16"/>
        </w:rPr>
      </w:pPr>
    </w:p>
    <w:p w14:paraId="3380FD0A" w14:textId="77777777" w:rsidR="000E3DDB" w:rsidRPr="00C30D4F" w:rsidRDefault="000E3DDB" w:rsidP="000E3DDB">
      <w:pPr>
        <w:pStyle w:val="a0"/>
        <w:widowControl w:val="0"/>
        <w:jc w:val="both"/>
        <w:rPr>
          <w:sz w:val="26"/>
          <w:szCs w:val="26"/>
        </w:rPr>
      </w:pPr>
      <w:r>
        <w:rPr>
          <w:sz w:val="26"/>
          <w:szCs w:val="26"/>
        </w:rPr>
        <w:t>I.</w:t>
      </w:r>
      <w:r w:rsidRPr="00C30D4F">
        <w:rPr>
          <w:sz w:val="26"/>
          <w:szCs w:val="26"/>
        </w:rPr>
        <w:t>Общие сведения о многоквартирном доме</w:t>
      </w:r>
    </w:p>
    <w:p w14:paraId="76784577" w14:textId="77777777" w:rsidR="000E3DDB" w:rsidRPr="00C30D4F" w:rsidRDefault="000E3DDB" w:rsidP="000E3DDB">
      <w:pPr>
        <w:pStyle w:val="a0"/>
        <w:widowControl w:val="0"/>
        <w:jc w:val="both"/>
        <w:rPr>
          <w:i/>
          <w:sz w:val="26"/>
          <w:szCs w:val="26"/>
          <w:u w:val="single"/>
        </w:rPr>
      </w:pPr>
      <w:r>
        <w:rPr>
          <w:sz w:val="26"/>
          <w:szCs w:val="26"/>
        </w:rPr>
        <w:t>1.</w:t>
      </w:r>
      <w:r w:rsidRPr="00C30D4F">
        <w:rPr>
          <w:sz w:val="26"/>
          <w:szCs w:val="26"/>
        </w:rPr>
        <w:t xml:space="preserve">Адрес многоквартирного дома: </w:t>
      </w:r>
      <w:r w:rsidRPr="00C30D4F">
        <w:rPr>
          <w:i/>
          <w:sz w:val="26"/>
          <w:szCs w:val="26"/>
          <w:u w:val="single"/>
        </w:rPr>
        <w:t xml:space="preserve">Алтайский край, город Рубцовск, </w:t>
      </w:r>
      <w:r>
        <w:rPr>
          <w:i/>
          <w:sz w:val="26"/>
          <w:szCs w:val="26"/>
          <w:u w:val="single"/>
        </w:rPr>
        <w:br/>
      </w:r>
      <w:r w:rsidRPr="00C30D4F">
        <w:rPr>
          <w:i/>
          <w:sz w:val="26"/>
          <w:szCs w:val="26"/>
          <w:u w:val="single"/>
        </w:rPr>
        <w:t>пер</w:t>
      </w:r>
      <w:r>
        <w:rPr>
          <w:i/>
          <w:sz w:val="26"/>
          <w:szCs w:val="26"/>
          <w:u w:val="single"/>
        </w:rPr>
        <w:t>еулок</w:t>
      </w:r>
      <w:r w:rsidRPr="00C30D4F">
        <w:rPr>
          <w:i/>
          <w:sz w:val="26"/>
          <w:szCs w:val="26"/>
          <w:u w:val="single"/>
        </w:rPr>
        <w:t xml:space="preserve"> Гоголевский, </w:t>
      </w:r>
      <w:r>
        <w:rPr>
          <w:i/>
          <w:sz w:val="26"/>
          <w:szCs w:val="26"/>
          <w:u w:val="single"/>
        </w:rPr>
        <w:t xml:space="preserve">дом </w:t>
      </w:r>
      <w:r w:rsidRPr="00C30D4F">
        <w:rPr>
          <w:i/>
          <w:sz w:val="26"/>
          <w:szCs w:val="26"/>
          <w:u w:val="single"/>
        </w:rPr>
        <w:t>37 Г</w:t>
      </w:r>
    </w:p>
    <w:p w14:paraId="7F0DE874" w14:textId="77777777" w:rsidR="000E3DDB" w:rsidRPr="00C30D4F" w:rsidRDefault="000E3DDB" w:rsidP="000E3DDB">
      <w:pPr>
        <w:pStyle w:val="a0"/>
        <w:widowControl w:val="0"/>
        <w:jc w:val="both"/>
        <w:rPr>
          <w:sz w:val="26"/>
          <w:szCs w:val="26"/>
          <w:u w:val="single"/>
        </w:rPr>
      </w:pPr>
      <w:r>
        <w:rPr>
          <w:sz w:val="26"/>
          <w:szCs w:val="26"/>
        </w:rPr>
        <w:t>2.</w:t>
      </w:r>
      <w:r w:rsidRPr="00C30D4F">
        <w:rPr>
          <w:sz w:val="26"/>
          <w:szCs w:val="26"/>
        </w:rPr>
        <w:t xml:space="preserve">Кадастровый номер многоквартирного дома (при его наличии): </w:t>
      </w:r>
      <w:r w:rsidRPr="00C30D4F">
        <w:rPr>
          <w:i/>
          <w:sz w:val="26"/>
          <w:szCs w:val="26"/>
          <w:u w:val="single"/>
        </w:rPr>
        <w:t>нет</w:t>
      </w:r>
    </w:p>
    <w:p w14:paraId="539B9EA7" w14:textId="77777777" w:rsidR="000E3DDB" w:rsidRPr="00C30D4F" w:rsidRDefault="000E3DDB" w:rsidP="000E3DDB">
      <w:pPr>
        <w:pStyle w:val="a0"/>
        <w:widowControl w:val="0"/>
        <w:jc w:val="both"/>
        <w:rPr>
          <w:sz w:val="26"/>
          <w:szCs w:val="26"/>
        </w:rPr>
      </w:pPr>
      <w:r>
        <w:rPr>
          <w:sz w:val="26"/>
          <w:szCs w:val="26"/>
        </w:rPr>
        <w:t>3.</w:t>
      </w:r>
      <w:r w:rsidRPr="00C30D4F">
        <w:rPr>
          <w:sz w:val="26"/>
          <w:szCs w:val="26"/>
        </w:rPr>
        <w:t xml:space="preserve">Серия, тип </w:t>
      </w:r>
      <w:proofErr w:type="gramStart"/>
      <w:r w:rsidRPr="00C30D4F">
        <w:rPr>
          <w:sz w:val="26"/>
          <w:szCs w:val="26"/>
        </w:rPr>
        <w:t xml:space="preserve">постройки  </w:t>
      </w:r>
      <w:r w:rsidRPr="00C30D4F">
        <w:rPr>
          <w:i/>
          <w:sz w:val="26"/>
          <w:szCs w:val="26"/>
          <w:u w:val="single"/>
        </w:rPr>
        <w:t>многоквартирный</w:t>
      </w:r>
      <w:proofErr w:type="gramEnd"/>
      <w:r w:rsidRPr="00C30D4F">
        <w:rPr>
          <w:i/>
          <w:sz w:val="26"/>
          <w:szCs w:val="26"/>
          <w:u w:val="single"/>
        </w:rPr>
        <w:t xml:space="preserve"> жилой дом</w:t>
      </w:r>
    </w:p>
    <w:p w14:paraId="142257E5" w14:textId="77777777" w:rsidR="000E3DDB" w:rsidRPr="00C30D4F" w:rsidRDefault="000E3DDB" w:rsidP="000E3DDB">
      <w:pPr>
        <w:pStyle w:val="a0"/>
        <w:widowControl w:val="0"/>
        <w:jc w:val="both"/>
        <w:rPr>
          <w:sz w:val="26"/>
          <w:szCs w:val="26"/>
          <w:u w:val="single"/>
        </w:rPr>
      </w:pPr>
      <w:r>
        <w:rPr>
          <w:sz w:val="26"/>
          <w:szCs w:val="26"/>
        </w:rPr>
        <w:t>4.</w:t>
      </w:r>
      <w:r w:rsidRPr="00C30D4F">
        <w:rPr>
          <w:sz w:val="26"/>
          <w:szCs w:val="26"/>
        </w:rPr>
        <w:t xml:space="preserve">Год постройки </w:t>
      </w:r>
      <w:r w:rsidRPr="00C30D4F">
        <w:rPr>
          <w:i/>
          <w:sz w:val="26"/>
          <w:szCs w:val="26"/>
          <w:u w:val="single"/>
        </w:rPr>
        <w:t>1960</w:t>
      </w:r>
    </w:p>
    <w:p w14:paraId="04929CE6" w14:textId="77777777" w:rsidR="000E3DDB" w:rsidRPr="00C30D4F" w:rsidRDefault="000E3DDB" w:rsidP="000E3DDB">
      <w:pPr>
        <w:pStyle w:val="a0"/>
        <w:widowControl w:val="0"/>
        <w:jc w:val="both"/>
        <w:rPr>
          <w:sz w:val="26"/>
          <w:szCs w:val="26"/>
        </w:rPr>
      </w:pPr>
      <w:r>
        <w:rPr>
          <w:sz w:val="26"/>
          <w:szCs w:val="26"/>
        </w:rPr>
        <w:t>5.</w:t>
      </w:r>
      <w:r w:rsidRPr="00C30D4F">
        <w:rPr>
          <w:sz w:val="26"/>
          <w:szCs w:val="26"/>
        </w:rPr>
        <w:t xml:space="preserve">Степень износа по данным государственного технического учета </w:t>
      </w:r>
      <w:r w:rsidRPr="00C30D4F">
        <w:rPr>
          <w:i/>
          <w:sz w:val="26"/>
          <w:szCs w:val="26"/>
          <w:u w:val="single"/>
        </w:rPr>
        <w:t>нет</w:t>
      </w:r>
    </w:p>
    <w:p w14:paraId="0799D995" w14:textId="77777777" w:rsidR="000E3DDB" w:rsidRPr="00C30D4F" w:rsidRDefault="000E3DDB" w:rsidP="000E3DDB">
      <w:pPr>
        <w:pStyle w:val="a0"/>
        <w:widowControl w:val="0"/>
        <w:jc w:val="both"/>
        <w:rPr>
          <w:sz w:val="26"/>
          <w:szCs w:val="26"/>
        </w:rPr>
      </w:pPr>
      <w:r>
        <w:rPr>
          <w:sz w:val="26"/>
          <w:szCs w:val="26"/>
        </w:rPr>
        <w:t>6.</w:t>
      </w:r>
      <w:r w:rsidRPr="00C30D4F">
        <w:rPr>
          <w:sz w:val="26"/>
          <w:szCs w:val="26"/>
        </w:rPr>
        <w:t xml:space="preserve">Степень фактического износа </w:t>
      </w:r>
      <w:r w:rsidRPr="00C30D4F">
        <w:rPr>
          <w:i/>
          <w:sz w:val="26"/>
          <w:szCs w:val="26"/>
          <w:u w:val="single"/>
        </w:rPr>
        <w:t>нет</w:t>
      </w:r>
    </w:p>
    <w:p w14:paraId="343CDB2F" w14:textId="77777777" w:rsidR="000E3DDB" w:rsidRPr="00C30D4F" w:rsidRDefault="000E3DDB" w:rsidP="000E3DDB">
      <w:pPr>
        <w:pStyle w:val="a0"/>
        <w:widowControl w:val="0"/>
        <w:jc w:val="both"/>
        <w:rPr>
          <w:sz w:val="26"/>
          <w:szCs w:val="26"/>
        </w:rPr>
      </w:pPr>
      <w:r>
        <w:rPr>
          <w:sz w:val="26"/>
          <w:szCs w:val="26"/>
        </w:rPr>
        <w:t>7.</w:t>
      </w:r>
      <w:r w:rsidRPr="00C30D4F">
        <w:rPr>
          <w:sz w:val="26"/>
          <w:szCs w:val="26"/>
        </w:rPr>
        <w:t xml:space="preserve">Год последнего капитального ремонта </w:t>
      </w:r>
      <w:r>
        <w:rPr>
          <w:i/>
          <w:sz w:val="26"/>
          <w:szCs w:val="26"/>
          <w:u w:val="single"/>
        </w:rPr>
        <w:t>2016</w:t>
      </w:r>
    </w:p>
    <w:p w14:paraId="1DB15A71" w14:textId="77777777" w:rsidR="000E3DDB" w:rsidRPr="00C30D4F" w:rsidRDefault="000E3DDB" w:rsidP="000E3DDB">
      <w:pPr>
        <w:pStyle w:val="a0"/>
        <w:widowControl w:val="0"/>
        <w:jc w:val="both"/>
        <w:rPr>
          <w:sz w:val="26"/>
          <w:szCs w:val="26"/>
        </w:rPr>
      </w:pPr>
      <w:r>
        <w:rPr>
          <w:sz w:val="26"/>
          <w:szCs w:val="26"/>
        </w:rPr>
        <w:t>8.</w:t>
      </w:r>
      <w:r w:rsidRPr="00C30D4F">
        <w:rPr>
          <w:sz w:val="26"/>
          <w:szCs w:val="26"/>
        </w:rPr>
        <w:t xml:space="preserve">Реквизиты правового акта о признании многоквартирного дома аварийным и подлежащим сносу </w:t>
      </w:r>
      <w:r w:rsidRPr="00C30D4F">
        <w:rPr>
          <w:i/>
          <w:sz w:val="26"/>
          <w:szCs w:val="26"/>
          <w:u w:val="single"/>
        </w:rPr>
        <w:t>нет</w:t>
      </w:r>
    </w:p>
    <w:p w14:paraId="37E755A7" w14:textId="77777777" w:rsidR="000E3DDB" w:rsidRPr="00C30D4F" w:rsidRDefault="000E3DDB" w:rsidP="000E3DDB">
      <w:pPr>
        <w:pStyle w:val="a0"/>
        <w:widowControl w:val="0"/>
        <w:jc w:val="both"/>
        <w:rPr>
          <w:sz w:val="26"/>
          <w:szCs w:val="26"/>
        </w:rPr>
      </w:pPr>
      <w:r>
        <w:rPr>
          <w:sz w:val="26"/>
          <w:szCs w:val="26"/>
        </w:rPr>
        <w:t>9.</w:t>
      </w:r>
      <w:r w:rsidRPr="00C30D4F">
        <w:rPr>
          <w:sz w:val="26"/>
          <w:szCs w:val="26"/>
        </w:rPr>
        <w:t xml:space="preserve">Количество этажей </w:t>
      </w:r>
      <w:r w:rsidRPr="00C30D4F">
        <w:rPr>
          <w:i/>
          <w:sz w:val="26"/>
          <w:szCs w:val="26"/>
          <w:u w:val="single"/>
        </w:rPr>
        <w:t>2</w:t>
      </w:r>
    </w:p>
    <w:p w14:paraId="40CDAEC6" w14:textId="77777777" w:rsidR="000E3DDB" w:rsidRPr="00C30D4F" w:rsidRDefault="000E3DDB" w:rsidP="000E3DDB">
      <w:pPr>
        <w:pStyle w:val="a0"/>
        <w:widowControl w:val="0"/>
        <w:jc w:val="both"/>
        <w:rPr>
          <w:sz w:val="26"/>
          <w:szCs w:val="26"/>
        </w:rPr>
      </w:pPr>
      <w:r>
        <w:rPr>
          <w:sz w:val="26"/>
          <w:szCs w:val="26"/>
        </w:rPr>
        <w:t>10.</w:t>
      </w:r>
      <w:r w:rsidRPr="00C30D4F">
        <w:rPr>
          <w:sz w:val="26"/>
          <w:szCs w:val="26"/>
        </w:rPr>
        <w:t xml:space="preserve">Наличие подвала </w:t>
      </w:r>
      <w:r w:rsidRPr="00C30D4F">
        <w:rPr>
          <w:i/>
          <w:sz w:val="26"/>
          <w:szCs w:val="26"/>
          <w:u w:val="single"/>
        </w:rPr>
        <w:t>нет</w:t>
      </w:r>
    </w:p>
    <w:p w14:paraId="2DB6CA3B" w14:textId="77777777" w:rsidR="000E3DDB" w:rsidRPr="00C30D4F" w:rsidRDefault="000E3DDB" w:rsidP="000E3DDB">
      <w:pPr>
        <w:pStyle w:val="a0"/>
        <w:widowControl w:val="0"/>
        <w:jc w:val="both"/>
        <w:rPr>
          <w:sz w:val="26"/>
          <w:szCs w:val="26"/>
        </w:rPr>
      </w:pPr>
      <w:r>
        <w:rPr>
          <w:sz w:val="26"/>
          <w:szCs w:val="26"/>
        </w:rPr>
        <w:t>11.</w:t>
      </w:r>
      <w:r w:rsidRPr="00C30D4F">
        <w:rPr>
          <w:sz w:val="26"/>
          <w:szCs w:val="26"/>
        </w:rPr>
        <w:t>Наличие цокольного этажа</w:t>
      </w:r>
      <w:r w:rsidRPr="00C30D4F">
        <w:rPr>
          <w:i/>
          <w:sz w:val="26"/>
          <w:szCs w:val="26"/>
        </w:rPr>
        <w:t xml:space="preserve"> </w:t>
      </w:r>
      <w:r w:rsidRPr="00C30D4F">
        <w:rPr>
          <w:i/>
          <w:sz w:val="26"/>
          <w:szCs w:val="26"/>
          <w:u w:val="single"/>
        </w:rPr>
        <w:t>нет</w:t>
      </w:r>
    </w:p>
    <w:p w14:paraId="58790D47" w14:textId="77777777" w:rsidR="000E3DDB" w:rsidRPr="00C30D4F" w:rsidRDefault="000E3DDB" w:rsidP="000E3DDB">
      <w:pPr>
        <w:pStyle w:val="a0"/>
        <w:widowControl w:val="0"/>
        <w:jc w:val="both"/>
        <w:rPr>
          <w:sz w:val="26"/>
          <w:szCs w:val="26"/>
        </w:rPr>
      </w:pPr>
      <w:r>
        <w:rPr>
          <w:sz w:val="26"/>
          <w:szCs w:val="26"/>
        </w:rPr>
        <w:t>12.</w:t>
      </w:r>
      <w:r w:rsidRPr="00C30D4F">
        <w:rPr>
          <w:sz w:val="26"/>
          <w:szCs w:val="26"/>
        </w:rPr>
        <w:t xml:space="preserve">Наличие мансарды </w:t>
      </w:r>
      <w:r w:rsidRPr="00C30D4F">
        <w:rPr>
          <w:i/>
          <w:sz w:val="26"/>
          <w:szCs w:val="26"/>
          <w:u w:val="single"/>
        </w:rPr>
        <w:t>нет</w:t>
      </w:r>
    </w:p>
    <w:p w14:paraId="36FF4073" w14:textId="77777777" w:rsidR="000E3DDB" w:rsidRPr="00C30D4F" w:rsidRDefault="000E3DDB" w:rsidP="000E3DDB">
      <w:pPr>
        <w:pStyle w:val="a0"/>
        <w:widowControl w:val="0"/>
        <w:jc w:val="both"/>
        <w:rPr>
          <w:sz w:val="26"/>
          <w:szCs w:val="26"/>
        </w:rPr>
      </w:pPr>
      <w:r>
        <w:rPr>
          <w:sz w:val="26"/>
          <w:szCs w:val="26"/>
        </w:rPr>
        <w:t>13.</w:t>
      </w:r>
      <w:r w:rsidRPr="00C30D4F">
        <w:rPr>
          <w:sz w:val="26"/>
          <w:szCs w:val="26"/>
        </w:rPr>
        <w:t>Наличие мезонина</w:t>
      </w:r>
      <w:r>
        <w:rPr>
          <w:sz w:val="26"/>
          <w:szCs w:val="26"/>
        </w:rPr>
        <w:t xml:space="preserve"> </w:t>
      </w:r>
      <w:r w:rsidRPr="00C30D4F">
        <w:rPr>
          <w:i/>
          <w:sz w:val="26"/>
          <w:szCs w:val="26"/>
          <w:u w:val="single"/>
        </w:rPr>
        <w:t>нет</w:t>
      </w:r>
    </w:p>
    <w:p w14:paraId="79584594" w14:textId="77777777" w:rsidR="000E3DDB" w:rsidRPr="00C30D4F" w:rsidRDefault="000E3DDB" w:rsidP="000E3DDB">
      <w:pPr>
        <w:pStyle w:val="a0"/>
        <w:widowControl w:val="0"/>
        <w:jc w:val="both"/>
        <w:rPr>
          <w:sz w:val="26"/>
          <w:szCs w:val="26"/>
        </w:rPr>
      </w:pPr>
      <w:r>
        <w:rPr>
          <w:sz w:val="26"/>
          <w:szCs w:val="26"/>
        </w:rPr>
        <w:t>14.</w:t>
      </w:r>
      <w:r w:rsidRPr="00C30D4F">
        <w:rPr>
          <w:sz w:val="26"/>
          <w:szCs w:val="26"/>
        </w:rPr>
        <w:t xml:space="preserve">Количество квартир </w:t>
      </w:r>
      <w:r w:rsidRPr="00C30D4F">
        <w:rPr>
          <w:i/>
          <w:sz w:val="26"/>
          <w:szCs w:val="26"/>
          <w:u w:val="single"/>
        </w:rPr>
        <w:t>13</w:t>
      </w:r>
    </w:p>
    <w:p w14:paraId="4A723BBF" w14:textId="77777777" w:rsidR="000E3DDB" w:rsidRPr="00C30D4F" w:rsidRDefault="000E3DDB" w:rsidP="000E3DDB">
      <w:pPr>
        <w:pStyle w:val="a0"/>
        <w:widowControl w:val="0"/>
        <w:jc w:val="both"/>
        <w:rPr>
          <w:sz w:val="26"/>
          <w:szCs w:val="26"/>
        </w:rPr>
      </w:pPr>
      <w:r w:rsidRPr="00C30D4F">
        <w:rPr>
          <w:sz w:val="26"/>
          <w:szCs w:val="26"/>
        </w:rPr>
        <w:t>1</w:t>
      </w:r>
      <w:r>
        <w:rPr>
          <w:sz w:val="26"/>
          <w:szCs w:val="26"/>
        </w:rPr>
        <w:t>5.</w:t>
      </w:r>
      <w:r w:rsidRPr="00C30D4F">
        <w:rPr>
          <w:sz w:val="26"/>
          <w:szCs w:val="26"/>
        </w:rPr>
        <w:t xml:space="preserve">Количество нежилых помещений, не входящих в </w:t>
      </w:r>
      <w:proofErr w:type="gramStart"/>
      <w:r w:rsidRPr="00C30D4F">
        <w:rPr>
          <w:sz w:val="26"/>
          <w:szCs w:val="26"/>
        </w:rPr>
        <w:t>состав  общего</w:t>
      </w:r>
      <w:proofErr w:type="gramEnd"/>
      <w:r w:rsidRPr="00C30D4F">
        <w:rPr>
          <w:sz w:val="26"/>
          <w:szCs w:val="26"/>
        </w:rPr>
        <w:t xml:space="preserve"> </w:t>
      </w:r>
      <w:r w:rsidRPr="00C30D4F">
        <w:rPr>
          <w:sz w:val="26"/>
          <w:szCs w:val="26"/>
        </w:rPr>
        <w:br/>
      </w:r>
      <w:r>
        <w:rPr>
          <w:sz w:val="26"/>
          <w:szCs w:val="26"/>
        </w:rPr>
        <w:t>им</w:t>
      </w:r>
      <w:r w:rsidRPr="00C30D4F">
        <w:rPr>
          <w:sz w:val="26"/>
          <w:szCs w:val="26"/>
        </w:rPr>
        <w:t xml:space="preserve">ущества </w:t>
      </w:r>
      <w:r w:rsidRPr="00C30D4F">
        <w:rPr>
          <w:i/>
          <w:sz w:val="26"/>
          <w:szCs w:val="26"/>
          <w:u w:val="single"/>
        </w:rPr>
        <w:t>нет</w:t>
      </w:r>
    </w:p>
    <w:p w14:paraId="1B6AE754" w14:textId="77777777" w:rsidR="000E3DDB" w:rsidRPr="00C30D4F" w:rsidRDefault="000E3DDB" w:rsidP="000E3DDB">
      <w:pPr>
        <w:pStyle w:val="a0"/>
        <w:widowControl w:val="0"/>
        <w:jc w:val="both"/>
        <w:rPr>
          <w:sz w:val="26"/>
          <w:szCs w:val="26"/>
        </w:rPr>
      </w:pPr>
      <w:r>
        <w:rPr>
          <w:sz w:val="26"/>
          <w:szCs w:val="26"/>
        </w:rPr>
        <w:t>16.</w:t>
      </w:r>
      <w:r w:rsidRPr="00C30D4F">
        <w:rPr>
          <w:sz w:val="26"/>
          <w:szCs w:val="26"/>
        </w:rPr>
        <w:t xml:space="preserve">Реквизиты правового акта о признании всех жилых помещений в многоквартирном доме непригодными для </w:t>
      </w:r>
      <w:proofErr w:type="gramStart"/>
      <w:r w:rsidRPr="00C30D4F">
        <w:rPr>
          <w:sz w:val="26"/>
          <w:szCs w:val="26"/>
        </w:rPr>
        <w:t xml:space="preserve">проживания </w:t>
      </w:r>
      <w:r w:rsidRPr="00C30D4F">
        <w:rPr>
          <w:i/>
          <w:sz w:val="26"/>
          <w:szCs w:val="26"/>
        </w:rPr>
        <w:t xml:space="preserve"> </w:t>
      </w:r>
      <w:r w:rsidRPr="00C30D4F">
        <w:rPr>
          <w:i/>
          <w:sz w:val="26"/>
          <w:szCs w:val="26"/>
          <w:u w:val="single"/>
        </w:rPr>
        <w:t>нет</w:t>
      </w:r>
      <w:proofErr w:type="gramEnd"/>
    </w:p>
    <w:p w14:paraId="6F394C4B" w14:textId="77777777" w:rsidR="000E3DDB" w:rsidRPr="00C30D4F" w:rsidRDefault="000E3DDB" w:rsidP="000E3DDB">
      <w:pPr>
        <w:pStyle w:val="a0"/>
        <w:widowControl w:val="0"/>
        <w:jc w:val="both"/>
        <w:rPr>
          <w:sz w:val="26"/>
          <w:szCs w:val="26"/>
        </w:rPr>
      </w:pPr>
      <w:r>
        <w:rPr>
          <w:sz w:val="26"/>
          <w:szCs w:val="26"/>
        </w:rPr>
        <w:t>17.</w:t>
      </w:r>
      <w:r w:rsidRPr="00C30D4F">
        <w:rPr>
          <w:sz w:val="26"/>
          <w:szCs w:val="26"/>
        </w:rPr>
        <w:t xml:space="preserve">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C30D4F">
        <w:rPr>
          <w:i/>
          <w:sz w:val="26"/>
          <w:szCs w:val="26"/>
          <w:u w:val="single"/>
        </w:rPr>
        <w:t>нет</w:t>
      </w:r>
    </w:p>
    <w:p w14:paraId="0430BDBB" w14:textId="26C0CBE1" w:rsidR="000E3DDB" w:rsidRPr="00000D0F" w:rsidRDefault="000E3DDB" w:rsidP="000E3DDB">
      <w:pPr>
        <w:pStyle w:val="a0"/>
        <w:widowControl w:val="0"/>
        <w:jc w:val="both"/>
        <w:rPr>
          <w:sz w:val="26"/>
          <w:szCs w:val="26"/>
        </w:rPr>
      </w:pPr>
      <w:r>
        <w:rPr>
          <w:sz w:val="26"/>
          <w:szCs w:val="26"/>
        </w:rPr>
        <w:t>18.</w:t>
      </w:r>
      <w:r w:rsidRPr="00C30D4F">
        <w:rPr>
          <w:sz w:val="26"/>
          <w:szCs w:val="26"/>
        </w:rPr>
        <w:t xml:space="preserve">Строительный объем </w:t>
      </w:r>
      <w:r w:rsidRPr="00A931B0">
        <w:rPr>
          <w:i/>
          <w:sz w:val="26"/>
          <w:szCs w:val="26"/>
          <w:u w:val="single"/>
        </w:rPr>
        <w:t>2367 куб. м</w:t>
      </w:r>
    </w:p>
    <w:p w14:paraId="5CEB5260" w14:textId="77777777" w:rsidR="000E3DDB" w:rsidRPr="00C30D4F" w:rsidRDefault="000E3DDB" w:rsidP="000E3DDB">
      <w:pPr>
        <w:pStyle w:val="a0"/>
        <w:widowControl w:val="0"/>
        <w:jc w:val="both"/>
        <w:rPr>
          <w:sz w:val="26"/>
          <w:szCs w:val="26"/>
        </w:rPr>
      </w:pPr>
      <w:r>
        <w:rPr>
          <w:sz w:val="26"/>
          <w:szCs w:val="26"/>
        </w:rPr>
        <w:t>19.</w:t>
      </w:r>
      <w:r w:rsidRPr="00C30D4F">
        <w:rPr>
          <w:sz w:val="26"/>
          <w:szCs w:val="26"/>
        </w:rPr>
        <w:t xml:space="preserve">Площадь: </w:t>
      </w:r>
    </w:p>
    <w:p w14:paraId="4AC4037E" w14:textId="4D5A4650" w:rsidR="000E3DDB" w:rsidRPr="00000D0F" w:rsidRDefault="000E3DDB" w:rsidP="000E3DDB">
      <w:pPr>
        <w:pStyle w:val="a0"/>
        <w:widowControl w:val="0"/>
        <w:jc w:val="both"/>
        <w:rPr>
          <w:sz w:val="26"/>
          <w:szCs w:val="26"/>
        </w:rPr>
      </w:pPr>
      <w:proofErr w:type="gramStart"/>
      <w:r>
        <w:rPr>
          <w:sz w:val="26"/>
          <w:szCs w:val="26"/>
        </w:rPr>
        <w:t>а)</w:t>
      </w:r>
      <w:r w:rsidRPr="00C30D4F">
        <w:rPr>
          <w:sz w:val="26"/>
          <w:szCs w:val="26"/>
        </w:rPr>
        <w:t>многоквартирного</w:t>
      </w:r>
      <w:proofErr w:type="gramEnd"/>
      <w:r w:rsidRPr="00C30D4F">
        <w:rPr>
          <w:sz w:val="26"/>
          <w:szCs w:val="26"/>
        </w:rPr>
        <w:t xml:space="preserve"> дома с</w:t>
      </w:r>
      <w:r>
        <w:rPr>
          <w:sz w:val="26"/>
          <w:szCs w:val="26"/>
        </w:rPr>
        <w:t xml:space="preserve"> </w:t>
      </w:r>
      <w:r w:rsidRPr="00C30D4F">
        <w:rPr>
          <w:sz w:val="26"/>
          <w:szCs w:val="26"/>
        </w:rPr>
        <w:t xml:space="preserve">лестничными клетками </w:t>
      </w:r>
      <w:r w:rsidRPr="00A931B0">
        <w:rPr>
          <w:i/>
          <w:sz w:val="26"/>
          <w:szCs w:val="26"/>
          <w:u w:val="single"/>
        </w:rPr>
        <w:t>814,7 кв. м</w:t>
      </w:r>
    </w:p>
    <w:p w14:paraId="5CC6D1B6" w14:textId="1B484128" w:rsidR="000E3DDB" w:rsidRPr="00000D0F" w:rsidRDefault="000E3DDB" w:rsidP="000E3DDB">
      <w:pPr>
        <w:pStyle w:val="a0"/>
        <w:widowControl w:val="0"/>
        <w:jc w:val="both"/>
        <w:rPr>
          <w:sz w:val="26"/>
          <w:szCs w:val="26"/>
        </w:rPr>
      </w:pPr>
      <w:proofErr w:type="gramStart"/>
      <w:r>
        <w:rPr>
          <w:sz w:val="26"/>
          <w:szCs w:val="26"/>
        </w:rPr>
        <w:t>б)</w:t>
      </w:r>
      <w:r w:rsidRPr="00C30D4F">
        <w:rPr>
          <w:sz w:val="26"/>
          <w:szCs w:val="26"/>
        </w:rPr>
        <w:t>жилых</w:t>
      </w:r>
      <w:proofErr w:type="gramEnd"/>
      <w:r w:rsidRPr="00C30D4F">
        <w:rPr>
          <w:sz w:val="26"/>
          <w:szCs w:val="26"/>
        </w:rPr>
        <w:t xml:space="preserve"> помещений (общая площадь квартир) </w:t>
      </w:r>
      <w:r w:rsidRPr="00A931B0">
        <w:rPr>
          <w:i/>
          <w:sz w:val="26"/>
          <w:szCs w:val="26"/>
          <w:u w:val="single"/>
        </w:rPr>
        <w:t>364,19 кв. м</w:t>
      </w:r>
    </w:p>
    <w:p w14:paraId="52682442" w14:textId="3DF86A0E" w:rsidR="000E3DDB" w:rsidRPr="00000D0F" w:rsidRDefault="000E3DDB" w:rsidP="000E3DDB">
      <w:pPr>
        <w:pStyle w:val="a0"/>
        <w:widowControl w:val="0"/>
        <w:jc w:val="both"/>
        <w:rPr>
          <w:sz w:val="26"/>
          <w:szCs w:val="26"/>
        </w:rPr>
      </w:pPr>
      <w:proofErr w:type="gramStart"/>
      <w:r>
        <w:rPr>
          <w:sz w:val="26"/>
          <w:szCs w:val="26"/>
        </w:rPr>
        <w:t>в)нежилых</w:t>
      </w:r>
      <w:proofErr w:type="gramEnd"/>
      <w:r>
        <w:rPr>
          <w:sz w:val="26"/>
          <w:szCs w:val="26"/>
        </w:rPr>
        <w:t xml:space="preserve"> помещений (общая площадь нежилых помещений, не входящих в состав</w:t>
      </w:r>
      <w:r w:rsidRPr="00C30D4F">
        <w:rPr>
          <w:sz w:val="26"/>
          <w:szCs w:val="26"/>
        </w:rPr>
        <w:t xml:space="preserve"> общего имущества в многоквартирном доме) </w:t>
      </w:r>
      <w:r w:rsidRPr="00A931B0">
        <w:rPr>
          <w:i/>
          <w:sz w:val="26"/>
          <w:szCs w:val="26"/>
          <w:u w:val="single"/>
        </w:rPr>
        <w:t>391 кв. м</w:t>
      </w:r>
    </w:p>
    <w:p w14:paraId="0043DC76" w14:textId="7E0982B5" w:rsidR="000E3DDB" w:rsidRPr="00000D0F" w:rsidRDefault="000E3DDB" w:rsidP="000E3DDB">
      <w:pPr>
        <w:pStyle w:val="a0"/>
        <w:widowControl w:val="0"/>
        <w:jc w:val="both"/>
        <w:rPr>
          <w:sz w:val="26"/>
          <w:szCs w:val="26"/>
        </w:rPr>
      </w:pPr>
      <w:proofErr w:type="gramStart"/>
      <w:r>
        <w:rPr>
          <w:sz w:val="26"/>
          <w:szCs w:val="26"/>
        </w:rPr>
        <w:t>г)</w:t>
      </w:r>
      <w:r w:rsidRPr="00C30D4F">
        <w:rPr>
          <w:sz w:val="26"/>
          <w:szCs w:val="26"/>
        </w:rPr>
        <w:t>помещений</w:t>
      </w:r>
      <w:proofErr w:type="gramEnd"/>
      <w:r w:rsidRPr="00C30D4F">
        <w:rPr>
          <w:sz w:val="26"/>
          <w:szCs w:val="26"/>
        </w:rPr>
        <w:t xml:space="preserve"> общего пользования (общая площадь нежилых помещений, входящих в состав общего имущества в многоквартирном доме) </w:t>
      </w:r>
      <w:r w:rsidRPr="00A931B0">
        <w:rPr>
          <w:i/>
          <w:sz w:val="26"/>
          <w:szCs w:val="26"/>
          <w:u w:val="single"/>
        </w:rPr>
        <w:t>24 кв. м</w:t>
      </w:r>
    </w:p>
    <w:p w14:paraId="466D3E3C" w14:textId="77777777" w:rsidR="000E3DDB" w:rsidRPr="00C30D4F" w:rsidRDefault="000E3DDB" w:rsidP="000E3DDB">
      <w:pPr>
        <w:pStyle w:val="a0"/>
        <w:widowControl w:val="0"/>
        <w:jc w:val="both"/>
        <w:rPr>
          <w:sz w:val="26"/>
          <w:szCs w:val="26"/>
        </w:rPr>
      </w:pPr>
      <w:r>
        <w:rPr>
          <w:sz w:val="26"/>
          <w:szCs w:val="26"/>
        </w:rPr>
        <w:t>20.</w:t>
      </w:r>
      <w:r w:rsidRPr="00C30D4F">
        <w:rPr>
          <w:sz w:val="26"/>
          <w:szCs w:val="26"/>
        </w:rPr>
        <w:t xml:space="preserve">Количество лестниц </w:t>
      </w:r>
      <w:r w:rsidRPr="00A931B0">
        <w:rPr>
          <w:i/>
          <w:sz w:val="26"/>
          <w:szCs w:val="26"/>
          <w:u w:val="single"/>
        </w:rPr>
        <w:t>2 шт.</w:t>
      </w:r>
    </w:p>
    <w:p w14:paraId="67F95372" w14:textId="77777777" w:rsidR="000E3DDB" w:rsidRPr="00C30D4F" w:rsidRDefault="000E3DDB" w:rsidP="000E3DDB">
      <w:pPr>
        <w:pStyle w:val="a0"/>
        <w:widowControl w:val="0"/>
        <w:jc w:val="both"/>
        <w:rPr>
          <w:sz w:val="26"/>
          <w:szCs w:val="26"/>
        </w:rPr>
      </w:pPr>
      <w:r w:rsidRPr="00C30D4F">
        <w:rPr>
          <w:sz w:val="26"/>
          <w:szCs w:val="26"/>
        </w:rPr>
        <w:t>21. Уборочная площадь</w:t>
      </w:r>
      <w:r>
        <w:rPr>
          <w:sz w:val="26"/>
          <w:szCs w:val="26"/>
        </w:rPr>
        <w:t xml:space="preserve"> лестниц</w:t>
      </w:r>
      <w:r w:rsidRPr="00C30D4F">
        <w:rPr>
          <w:sz w:val="26"/>
          <w:szCs w:val="26"/>
        </w:rPr>
        <w:t xml:space="preserve"> (включая межквартирные лестничные </w:t>
      </w:r>
      <w:r>
        <w:rPr>
          <w:sz w:val="26"/>
          <w:szCs w:val="26"/>
        </w:rPr>
        <w:t>п</w:t>
      </w:r>
      <w:r w:rsidRPr="00C30D4F">
        <w:rPr>
          <w:sz w:val="26"/>
          <w:szCs w:val="26"/>
        </w:rPr>
        <w:t xml:space="preserve">лощадки) </w:t>
      </w:r>
      <w:r w:rsidRPr="00C30D4F">
        <w:rPr>
          <w:i/>
          <w:sz w:val="26"/>
          <w:szCs w:val="26"/>
          <w:u w:val="single"/>
        </w:rPr>
        <w:t>нет</w:t>
      </w:r>
    </w:p>
    <w:p w14:paraId="630327DC" w14:textId="77777777" w:rsidR="000E3DDB" w:rsidRPr="00C30D4F" w:rsidRDefault="000E3DDB" w:rsidP="000E3DDB">
      <w:pPr>
        <w:pStyle w:val="a0"/>
        <w:widowControl w:val="0"/>
        <w:jc w:val="both"/>
        <w:rPr>
          <w:sz w:val="26"/>
          <w:szCs w:val="26"/>
        </w:rPr>
      </w:pPr>
      <w:r w:rsidRPr="00C30D4F">
        <w:rPr>
          <w:sz w:val="26"/>
          <w:szCs w:val="26"/>
        </w:rPr>
        <w:t xml:space="preserve">22.Уборочная площадь общих коридоров </w:t>
      </w:r>
      <w:r w:rsidRPr="00C30D4F">
        <w:rPr>
          <w:i/>
          <w:sz w:val="26"/>
          <w:szCs w:val="26"/>
          <w:u w:val="single"/>
        </w:rPr>
        <w:t>нет</w:t>
      </w:r>
    </w:p>
    <w:p w14:paraId="0B1D0EE6" w14:textId="77777777" w:rsidR="000E3DDB" w:rsidRPr="00C30D4F" w:rsidRDefault="000E3DDB" w:rsidP="000E3DDB">
      <w:pPr>
        <w:pStyle w:val="a0"/>
        <w:widowControl w:val="0"/>
        <w:jc w:val="both"/>
        <w:rPr>
          <w:sz w:val="26"/>
          <w:szCs w:val="26"/>
        </w:rPr>
      </w:pPr>
      <w:r w:rsidRPr="00C30D4F">
        <w:rPr>
          <w:sz w:val="26"/>
          <w:szCs w:val="26"/>
        </w:rPr>
        <w:t>23.Уборочная площадь других помещений общего пользования (включая</w:t>
      </w:r>
      <w:r>
        <w:rPr>
          <w:sz w:val="26"/>
          <w:szCs w:val="26"/>
        </w:rPr>
        <w:t xml:space="preserve"> </w:t>
      </w:r>
      <w:r w:rsidRPr="00C30D4F">
        <w:rPr>
          <w:sz w:val="26"/>
          <w:szCs w:val="26"/>
        </w:rPr>
        <w:t xml:space="preserve">технические этажи, чердаки, технические подвалы) </w:t>
      </w:r>
      <w:r w:rsidRPr="00C30D4F">
        <w:rPr>
          <w:i/>
          <w:sz w:val="26"/>
          <w:szCs w:val="26"/>
          <w:u w:val="single"/>
        </w:rPr>
        <w:t>нет</w:t>
      </w:r>
    </w:p>
    <w:p w14:paraId="74D13736" w14:textId="77777777" w:rsidR="000E3DDB" w:rsidRPr="00C30D4F" w:rsidRDefault="000E3DDB" w:rsidP="000E3DDB">
      <w:pPr>
        <w:pStyle w:val="a0"/>
        <w:widowControl w:val="0"/>
        <w:jc w:val="both"/>
        <w:rPr>
          <w:sz w:val="26"/>
          <w:szCs w:val="26"/>
        </w:rPr>
      </w:pPr>
      <w:r w:rsidRPr="00C30D4F">
        <w:rPr>
          <w:sz w:val="26"/>
          <w:szCs w:val="26"/>
        </w:rPr>
        <w:t>24.Площадь земельного участка, входящего в состав общего имущества</w:t>
      </w:r>
      <w:r>
        <w:rPr>
          <w:sz w:val="26"/>
          <w:szCs w:val="26"/>
        </w:rPr>
        <w:t xml:space="preserve"> </w:t>
      </w:r>
      <w:r w:rsidRPr="00C30D4F">
        <w:rPr>
          <w:sz w:val="26"/>
          <w:szCs w:val="26"/>
        </w:rPr>
        <w:t xml:space="preserve">многоквартирного </w:t>
      </w:r>
      <w:proofErr w:type="gramStart"/>
      <w:r w:rsidRPr="00C30D4F">
        <w:rPr>
          <w:sz w:val="26"/>
          <w:szCs w:val="26"/>
        </w:rPr>
        <w:t xml:space="preserve">дома  </w:t>
      </w:r>
      <w:r w:rsidRPr="00C30D4F">
        <w:rPr>
          <w:i/>
          <w:sz w:val="26"/>
          <w:szCs w:val="26"/>
          <w:u w:val="single"/>
        </w:rPr>
        <w:t>нет</w:t>
      </w:r>
      <w:proofErr w:type="gramEnd"/>
    </w:p>
    <w:p w14:paraId="19401286" w14:textId="77777777" w:rsidR="000E3DDB" w:rsidRDefault="000E3DDB" w:rsidP="000E3DDB">
      <w:pPr>
        <w:pStyle w:val="a0"/>
        <w:widowControl w:val="0"/>
        <w:jc w:val="both"/>
        <w:rPr>
          <w:i/>
          <w:sz w:val="26"/>
          <w:szCs w:val="26"/>
          <w:u w:val="single"/>
        </w:rPr>
      </w:pPr>
      <w:r>
        <w:rPr>
          <w:sz w:val="26"/>
          <w:szCs w:val="26"/>
        </w:rPr>
        <w:t>25.</w:t>
      </w:r>
      <w:r w:rsidRPr="00C30D4F">
        <w:rPr>
          <w:sz w:val="26"/>
          <w:szCs w:val="26"/>
        </w:rPr>
        <w:t xml:space="preserve">Кадастровый номер земельного участка (при его наличии) </w:t>
      </w:r>
      <w:r w:rsidRPr="00C30D4F">
        <w:rPr>
          <w:i/>
          <w:sz w:val="26"/>
          <w:szCs w:val="26"/>
          <w:u w:val="single"/>
        </w:rPr>
        <w:t>нет</w:t>
      </w:r>
    </w:p>
    <w:p w14:paraId="4A13548E" w14:textId="77777777" w:rsidR="000E3DDB" w:rsidRPr="00C30D4F" w:rsidRDefault="000E3DDB" w:rsidP="000E3DDB">
      <w:pPr>
        <w:pStyle w:val="a0"/>
        <w:widowControl w:val="0"/>
        <w:jc w:val="both"/>
        <w:rPr>
          <w:sz w:val="26"/>
          <w:szCs w:val="26"/>
        </w:rPr>
      </w:pPr>
    </w:p>
    <w:p w14:paraId="629F9610" w14:textId="77777777" w:rsidR="000E3DDB" w:rsidRDefault="000E3DDB" w:rsidP="000E3DDB">
      <w:pPr>
        <w:pStyle w:val="a0"/>
        <w:widowControl w:val="0"/>
        <w:rPr>
          <w:sz w:val="26"/>
          <w:szCs w:val="26"/>
        </w:rPr>
      </w:pPr>
      <w:r w:rsidRPr="00C30D4F">
        <w:rPr>
          <w:sz w:val="26"/>
          <w:szCs w:val="26"/>
        </w:rPr>
        <w:t>II. Техническое состояние многоквартирного дома, включая пристройки</w:t>
      </w:r>
    </w:p>
    <w:p w14:paraId="1F4CD2C9" w14:textId="77777777" w:rsidR="000E3DDB" w:rsidRPr="00C30D4F" w:rsidRDefault="000E3DDB" w:rsidP="000E3DDB">
      <w:pPr>
        <w:pStyle w:val="a0"/>
        <w:widowControl w:val="0"/>
        <w:rPr>
          <w:sz w:val="26"/>
          <w:szCs w:val="26"/>
        </w:rPr>
      </w:pPr>
    </w:p>
    <w:tbl>
      <w:tblPr>
        <w:tblW w:w="94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93"/>
        <w:gridCol w:w="3810"/>
        <w:gridCol w:w="2305"/>
      </w:tblGrid>
      <w:tr w:rsidR="000E3DDB" w:rsidRPr="003642E3" w14:paraId="0BD69319" w14:textId="77777777" w:rsidTr="00212FAD">
        <w:trPr>
          <w:trHeight w:val="840"/>
          <w:jc w:val="center"/>
        </w:trPr>
        <w:tc>
          <w:tcPr>
            <w:tcW w:w="3293" w:type="dxa"/>
            <w:tcMar>
              <w:top w:w="0" w:type="dxa"/>
              <w:left w:w="70" w:type="dxa"/>
              <w:bottom w:w="0" w:type="dxa"/>
              <w:right w:w="70" w:type="dxa"/>
            </w:tcMar>
          </w:tcPr>
          <w:p w14:paraId="613F1CDE" w14:textId="77777777" w:rsidR="000E3DDB" w:rsidRPr="003642E3" w:rsidRDefault="000E3DDB" w:rsidP="00212FAD">
            <w:pPr>
              <w:pStyle w:val="a0"/>
              <w:widowControl w:val="0"/>
              <w:jc w:val="center"/>
              <w:rPr>
                <w:sz w:val="26"/>
                <w:szCs w:val="26"/>
              </w:rPr>
            </w:pPr>
            <w:r w:rsidRPr="003642E3">
              <w:rPr>
                <w:sz w:val="26"/>
                <w:szCs w:val="26"/>
              </w:rPr>
              <w:t xml:space="preserve">Наименование </w:t>
            </w:r>
            <w:proofErr w:type="gramStart"/>
            <w:r w:rsidRPr="003642E3">
              <w:rPr>
                <w:sz w:val="26"/>
                <w:szCs w:val="26"/>
              </w:rPr>
              <w:t>конструктивных  элементов</w:t>
            </w:r>
            <w:proofErr w:type="gramEnd"/>
          </w:p>
        </w:tc>
        <w:tc>
          <w:tcPr>
            <w:tcW w:w="3810" w:type="dxa"/>
            <w:tcMar>
              <w:top w:w="0" w:type="dxa"/>
              <w:left w:w="70" w:type="dxa"/>
              <w:bottom w:w="0" w:type="dxa"/>
              <w:right w:w="70" w:type="dxa"/>
            </w:tcMar>
          </w:tcPr>
          <w:p w14:paraId="4D436529" w14:textId="77777777" w:rsidR="000E3DDB" w:rsidRPr="003642E3" w:rsidRDefault="000E3DDB" w:rsidP="00212FAD">
            <w:pPr>
              <w:pStyle w:val="a0"/>
              <w:widowControl w:val="0"/>
              <w:jc w:val="center"/>
              <w:rPr>
                <w:sz w:val="26"/>
                <w:szCs w:val="26"/>
              </w:rPr>
            </w:pPr>
            <w:r w:rsidRPr="003642E3">
              <w:rPr>
                <w:sz w:val="26"/>
                <w:szCs w:val="26"/>
              </w:rPr>
              <w:t xml:space="preserve">Описание </w:t>
            </w:r>
            <w:proofErr w:type="gramStart"/>
            <w:r w:rsidRPr="003642E3">
              <w:rPr>
                <w:sz w:val="26"/>
                <w:szCs w:val="26"/>
              </w:rPr>
              <w:t>элементов  (</w:t>
            </w:r>
            <w:proofErr w:type="gramEnd"/>
            <w:r w:rsidRPr="003642E3">
              <w:rPr>
                <w:sz w:val="26"/>
                <w:szCs w:val="26"/>
              </w:rPr>
              <w:t>материал, конструкция или система, отделка и прочее)</w:t>
            </w:r>
          </w:p>
        </w:tc>
        <w:tc>
          <w:tcPr>
            <w:tcW w:w="2305" w:type="dxa"/>
            <w:tcMar>
              <w:top w:w="0" w:type="dxa"/>
              <w:left w:w="70" w:type="dxa"/>
              <w:bottom w:w="0" w:type="dxa"/>
              <w:right w:w="70" w:type="dxa"/>
            </w:tcMar>
          </w:tcPr>
          <w:p w14:paraId="2D8CC10B" w14:textId="77777777" w:rsidR="000E3DDB" w:rsidRPr="003642E3" w:rsidRDefault="000E3DDB" w:rsidP="00212FAD">
            <w:pPr>
              <w:pStyle w:val="a0"/>
              <w:widowControl w:val="0"/>
              <w:jc w:val="center"/>
              <w:rPr>
                <w:sz w:val="26"/>
                <w:szCs w:val="26"/>
              </w:rPr>
            </w:pPr>
            <w:r w:rsidRPr="003642E3">
              <w:rPr>
                <w:sz w:val="26"/>
                <w:szCs w:val="26"/>
              </w:rPr>
              <w:t>Техническое состояние элементов общего имущества многоквартирного дома</w:t>
            </w:r>
          </w:p>
        </w:tc>
      </w:tr>
      <w:tr w:rsidR="000E3DDB" w:rsidRPr="003642E3" w14:paraId="5BB71570" w14:textId="77777777" w:rsidTr="00212FAD">
        <w:trPr>
          <w:trHeight w:val="240"/>
          <w:jc w:val="center"/>
        </w:trPr>
        <w:tc>
          <w:tcPr>
            <w:tcW w:w="3293" w:type="dxa"/>
            <w:tcMar>
              <w:top w:w="0" w:type="dxa"/>
              <w:left w:w="70" w:type="dxa"/>
              <w:bottom w:w="0" w:type="dxa"/>
              <w:right w:w="70" w:type="dxa"/>
            </w:tcMar>
          </w:tcPr>
          <w:p w14:paraId="41D5E03A" w14:textId="77777777" w:rsidR="000E3DDB" w:rsidRPr="003642E3" w:rsidRDefault="000E3DDB" w:rsidP="00212FAD">
            <w:pPr>
              <w:pStyle w:val="a0"/>
              <w:widowControl w:val="0"/>
              <w:rPr>
                <w:sz w:val="26"/>
                <w:szCs w:val="26"/>
              </w:rPr>
            </w:pPr>
            <w:r w:rsidRPr="003642E3">
              <w:rPr>
                <w:sz w:val="26"/>
                <w:szCs w:val="26"/>
              </w:rPr>
              <w:t>1. Фундамент</w:t>
            </w:r>
          </w:p>
        </w:tc>
        <w:tc>
          <w:tcPr>
            <w:tcW w:w="3810" w:type="dxa"/>
            <w:tcMar>
              <w:top w:w="0" w:type="dxa"/>
              <w:left w:w="70" w:type="dxa"/>
              <w:bottom w:w="0" w:type="dxa"/>
              <w:right w:w="70" w:type="dxa"/>
            </w:tcMar>
          </w:tcPr>
          <w:p w14:paraId="4507E91C" w14:textId="77777777" w:rsidR="000E3DDB" w:rsidRPr="003642E3" w:rsidRDefault="000E3DDB" w:rsidP="00212FAD">
            <w:pPr>
              <w:pStyle w:val="a0"/>
              <w:widowControl w:val="0"/>
              <w:jc w:val="both"/>
              <w:rPr>
                <w:i/>
                <w:sz w:val="26"/>
                <w:szCs w:val="26"/>
              </w:rPr>
            </w:pPr>
            <w:r w:rsidRPr="003642E3">
              <w:rPr>
                <w:i/>
                <w:sz w:val="26"/>
                <w:szCs w:val="26"/>
              </w:rPr>
              <w:t>Бетонный ленточный</w:t>
            </w:r>
          </w:p>
        </w:tc>
        <w:tc>
          <w:tcPr>
            <w:tcW w:w="2305" w:type="dxa"/>
            <w:tcMar>
              <w:top w:w="0" w:type="dxa"/>
              <w:left w:w="70" w:type="dxa"/>
              <w:bottom w:w="0" w:type="dxa"/>
              <w:right w:w="70" w:type="dxa"/>
            </w:tcMar>
          </w:tcPr>
          <w:p w14:paraId="5B86C16B" w14:textId="77777777" w:rsidR="000E3DDB" w:rsidRPr="003642E3" w:rsidRDefault="000E3DDB" w:rsidP="00212FAD">
            <w:pPr>
              <w:pStyle w:val="a0"/>
              <w:widowControl w:val="0"/>
              <w:jc w:val="both"/>
              <w:rPr>
                <w:i/>
                <w:sz w:val="26"/>
                <w:szCs w:val="26"/>
              </w:rPr>
            </w:pPr>
            <w:r w:rsidRPr="003642E3">
              <w:rPr>
                <w:i/>
                <w:sz w:val="26"/>
                <w:szCs w:val="26"/>
              </w:rPr>
              <w:t>Требует ремонта</w:t>
            </w:r>
          </w:p>
        </w:tc>
      </w:tr>
      <w:tr w:rsidR="000E3DDB" w:rsidRPr="003642E3" w14:paraId="311C235E" w14:textId="77777777" w:rsidTr="00212FAD">
        <w:trPr>
          <w:trHeight w:val="360"/>
          <w:jc w:val="center"/>
        </w:trPr>
        <w:tc>
          <w:tcPr>
            <w:tcW w:w="3293" w:type="dxa"/>
            <w:tcMar>
              <w:top w:w="0" w:type="dxa"/>
              <w:left w:w="70" w:type="dxa"/>
              <w:bottom w:w="0" w:type="dxa"/>
              <w:right w:w="70" w:type="dxa"/>
            </w:tcMar>
          </w:tcPr>
          <w:p w14:paraId="19BE554A" w14:textId="77777777" w:rsidR="000E3DDB" w:rsidRPr="003642E3" w:rsidRDefault="000E3DDB" w:rsidP="00212FAD">
            <w:pPr>
              <w:pStyle w:val="a0"/>
              <w:widowControl w:val="0"/>
              <w:rPr>
                <w:sz w:val="26"/>
                <w:szCs w:val="26"/>
              </w:rPr>
            </w:pPr>
            <w:r w:rsidRPr="003642E3">
              <w:rPr>
                <w:sz w:val="26"/>
                <w:szCs w:val="26"/>
              </w:rPr>
              <w:t>2. Наружные и внутренние капитальные стены</w:t>
            </w:r>
          </w:p>
        </w:tc>
        <w:tc>
          <w:tcPr>
            <w:tcW w:w="3810" w:type="dxa"/>
            <w:tcMar>
              <w:top w:w="0" w:type="dxa"/>
              <w:left w:w="70" w:type="dxa"/>
              <w:bottom w:w="0" w:type="dxa"/>
              <w:right w:w="70" w:type="dxa"/>
            </w:tcMar>
          </w:tcPr>
          <w:p w14:paraId="35DAA511" w14:textId="77777777" w:rsidR="000E3DDB" w:rsidRPr="003642E3" w:rsidRDefault="000E3DDB" w:rsidP="00212FAD">
            <w:pPr>
              <w:pStyle w:val="a0"/>
              <w:widowControl w:val="0"/>
              <w:jc w:val="both"/>
              <w:rPr>
                <w:i/>
                <w:sz w:val="26"/>
                <w:szCs w:val="26"/>
              </w:rPr>
            </w:pPr>
            <w:r w:rsidRPr="003642E3">
              <w:rPr>
                <w:i/>
                <w:sz w:val="26"/>
                <w:szCs w:val="26"/>
              </w:rPr>
              <w:t>Кирпичные</w:t>
            </w:r>
          </w:p>
          <w:p w14:paraId="1FFB44F6" w14:textId="77777777" w:rsidR="000E3DDB" w:rsidRPr="003642E3" w:rsidRDefault="000E3DDB" w:rsidP="00212FAD">
            <w:pPr>
              <w:pStyle w:val="a0"/>
              <w:widowControl w:val="0"/>
              <w:jc w:val="both"/>
              <w:rPr>
                <w:i/>
                <w:sz w:val="26"/>
                <w:szCs w:val="26"/>
              </w:rPr>
            </w:pPr>
          </w:p>
        </w:tc>
        <w:tc>
          <w:tcPr>
            <w:tcW w:w="2305" w:type="dxa"/>
            <w:tcMar>
              <w:top w:w="0" w:type="dxa"/>
              <w:left w:w="70" w:type="dxa"/>
              <w:bottom w:w="0" w:type="dxa"/>
              <w:right w:w="70" w:type="dxa"/>
            </w:tcMar>
          </w:tcPr>
          <w:p w14:paraId="0591454C" w14:textId="77777777" w:rsidR="000E3DDB" w:rsidRPr="003642E3" w:rsidRDefault="000E3DDB" w:rsidP="00212FAD">
            <w:pPr>
              <w:pStyle w:val="a0"/>
              <w:widowControl w:val="0"/>
              <w:jc w:val="both"/>
              <w:rPr>
                <w:i/>
                <w:sz w:val="26"/>
                <w:szCs w:val="26"/>
              </w:rPr>
            </w:pPr>
            <w:r w:rsidRPr="003642E3">
              <w:rPr>
                <w:i/>
                <w:sz w:val="26"/>
                <w:szCs w:val="26"/>
              </w:rPr>
              <w:t>Требу</w:t>
            </w:r>
            <w:r>
              <w:rPr>
                <w:i/>
                <w:sz w:val="26"/>
                <w:szCs w:val="26"/>
              </w:rPr>
              <w:t>ю</w:t>
            </w:r>
            <w:r w:rsidRPr="003642E3">
              <w:rPr>
                <w:i/>
                <w:sz w:val="26"/>
                <w:szCs w:val="26"/>
              </w:rPr>
              <w:t>т ремонта</w:t>
            </w:r>
          </w:p>
        </w:tc>
      </w:tr>
      <w:tr w:rsidR="000E3DDB" w:rsidRPr="003642E3" w14:paraId="05A6C245" w14:textId="77777777" w:rsidTr="00212FAD">
        <w:trPr>
          <w:trHeight w:val="240"/>
          <w:jc w:val="center"/>
        </w:trPr>
        <w:tc>
          <w:tcPr>
            <w:tcW w:w="3293" w:type="dxa"/>
            <w:tcMar>
              <w:top w:w="0" w:type="dxa"/>
              <w:left w:w="70" w:type="dxa"/>
              <w:bottom w:w="0" w:type="dxa"/>
              <w:right w:w="70" w:type="dxa"/>
            </w:tcMar>
          </w:tcPr>
          <w:p w14:paraId="1F858DD0" w14:textId="77777777" w:rsidR="000E3DDB" w:rsidRPr="003642E3" w:rsidRDefault="000E3DDB" w:rsidP="00212FAD">
            <w:pPr>
              <w:pStyle w:val="a0"/>
              <w:widowControl w:val="0"/>
              <w:rPr>
                <w:sz w:val="26"/>
                <w:szCs w:val="26"/>
              </w:rPr>
            </w:pPr>
            <w:r w:rsidRPr="003642E3">
              <w:rPr>
                <w:sz w:val="26"/>
                <w:szCs w:val="26"/>
              </w:rPr>
              <w:t>3. Перегородки</w:t>
            </w:r>
          </w:p>
        </w:tc>
        <w:tc>
          <w:tcPr>
            <w:tcW w:w="3810" w:type="dxa"/>
            <w:tcMar>
              <w:top w:w="0" w:type="dxa"/>
              <w:left w:w="70" w:type="dxa"/>
              <w:bottom w:w="0" w:type="dxa"/>
              <w:right w:w="70" w:type="dxa"/>
            </w:tcMar>
          </w:tcPr>
          <w:p w14:paraId="619E3509" w14:textId="77777777" w:rsidR="000E3DDB" w:rsidRPr="003642E3" w:rsidRDefault="000E3DDB" w:rsidP="00212FAD">
            <w:pPr>
              <w:pStyle w:val="a0"/>
              <w:widowControl w:val="0"/>
              <w:jc w:val="both"/>
              <w:rPr>
                <w:i/>
                <w:sz w:val="26"/>
                <w:szCs w:val="26"/>
              </w:rPr>
            </w:pPr>
            <w:r w:rsidRPr="003642E3">
              <w:rPr>
                <w:i/>
                <w:sz w:val="26"/>
                <w:szCs w:val="26"/>
              </w:rPr>
              <w:t>Кирпичные</w:t>
            </w:r>
          </w:p>
          <w:p w14:paraId="0D657742" w14:textId="77777777" w:rsidR="000E3DDB" w:rsidRPr="003642E3" w:rsidRDefault="000E3DDB" w:rsidP="00212FAD">
            <w:pPr>
              <w:pStyle w:val="a0"/>
              <w:widowControl w:val="0"/>
              <w:jc w:val="both"/>
              <w:rPr>
                <w:i/>
                <w:sz w:val="26"/>
                <w:szCs w:val="26"/>
              </w:rPr>
            </w:pPr>
          </w:p>
        </w:tc>
        <w:tc>
          <w:tcPr>
            <w:tcW w:w="2305" w:type="dxa"/>
            <w:tcMar>
              <w:top w:w="0" w:type="dxa"/>
              <w:left w:w="70" w:type="dxa"/>
              <w:bottom w:w="0" w:type="dxa"/>
              <w:right w:w="70" w:type="dxa"/>
            </w:tcMar>
          </w:tcPr>
          <w:p w14:paraId="089CE26A" w14:textId="77777777" w:rsidR="000E3DDB" w:rsidRPr="003642E3" w:rsidRDefault="000E3DDB" w:rsidP="00212FAD">
            <w:pPr>
              <w:pStyle w:val="a0"/>
              <w:widowControl w:val="0"/>
              <w:jc w:val="both"/>
              <w:rPr>
                <w:i/>
                <w:sz w:val="26"/>
                <w:szCs w:val="26"/>
              </w:rPr>
            </w:pPr>
            <w:r w:rsidRPr="003642E3">
              <w:rPr>
                <w:i/>
                <w:sz w:val="26"/>
                <w:szCs w:val="26"/>
              </w:rPr>
              <w:t>Неудовл.</w:t>
            </w:r>
          </w:p>
        </w:tc>
      </w:tr>
      <w:tr w:rsidR="000E3DDB" w:rsidRPr="003642E3" w14:paraId="1CA9B67A" w14:textId="77777777" w:rsidTr="00212FAD">
        <w:trPr>
          <w:trHeight w:val="480"/>
          <w:jc w:val="center"/>
        </w:trPr>
        <w:tc>
          <w:tcPr>
            <w:tcW w:w="3293" w:type="dxa"/>
            <w:tcMar>
              <w:top w:w="0" w:type="dxa"/>
              <w:left w:w="70" w:type="dxa"/>
              <w:bottom w:w="0" w:type="dxa"/>
              <w:right w:w="70" w:type="dxa"/>
            </w:tcMar>
          </w:tcPr>
          <w:p w14:paraId="697788A9" w14:textId="77777777" w:rsidR="000E3DDB" w:rsidRPr="003642E3" w:rsidRDefault="000E3DDB" w:rsidP="00212FAD">
            <w:pPr>
              <w:pStyle w:val="a0"/>
              <w:widowControl w:val="0"/>
              <w:rPr>
                <w:sz w:val="26"/>
                <w:szCs w:val="26"/>
              </w:rPr>
            </w:pPr>
            <w:r w:rsidRPr="003642E3">
              <w:rPr>
                <w:sz w:val="26"/>
                <w:szCs w:val="26"/>
              </w:rPr>
              <w:t xml:space="preserve">4. Перекрытия: чердачные,  </w:t>
            </w:r>
            <w:r w:rsidRPr="003642E3">
              <w:rPr>
                <w:sz w:val="26"/>
                <w:szCs w:val="26"/>
              </w:rPr>
              <w:br/>
              <w:t>междуэтажные, подвальные (другое)</w:t>
            </w:r>
          </w:p>
        </w:tc>
        <w:tc>
          <w:tcPr>
            <w:tcW w:w="3810" w:type="dxa"/>
            <w:tcMar>
              <w:top w:w="0" w:type="dxa"/>
              <w:left w:w="70" w:type="dxa"/>
              <w:bottom w:w="0" w:type="dxa"/>
              <w:right w:w="70" w:type="dxa"/>
            </w:tcMar>
          </w:tcPr>
          <w:p w14:paraId="29C2B30F" w14:textId="77777777" w:rsidR="000E3DDB" w:rsidRPr="003642E3" w:rsidRDefault="000E3DDB" w:rsidP="00212FAD">
            <w:pPr>
              <w:pStyle w:val="a0"/>
              <w:widowControl w:val="0"/>
              <w:jc w:val="both"/>
              <w:rPr>
                <w:i/>
                <w:sz w:val="26"/>
                <w:szCs w:val="26"/>
              </w:rPr>
            </w:pPr>
            <w:r w:rsidRPr="003642E3">
              <w:rPr>
                <w:i/>
                <w:sz w:val="26"/>
                <w:szCs w:val="26"/>
              </w:rPr>
              <w:t>Ж/бетонные</w:t>
            </w:r>
          </w:p>
          <w:p w14:paraId="2D5BFD00" w14:textId="77777777" w:rsidR="000E3DDB" w:rsidRPr="003642E3" w:rsidRDefault="000E3DDB" w:rsidP="00212FAD">
            <w:pPr>
              <w:pStyle w:val="a0"/>
              <w:widowControl w:val="0"/>
              <w:jc w:val="both"/>
              <w:rPr>
                <w:i/>
                <w:sz w:val="26"/>
                <w:szCs w:val="26"/>
              </w:rPr>
            </w:pPr>
          </w:p>
        </w:tc>
        <w:tc>
          <w:tcPr>
            <w:tcW w:w="2305" w:type="dxa"/>
            <w:tcMar>
              <w:top w:w="0" w:type="dxa"/>
              <w:left w:w="70" w:type="dxa"/>
              <w:bottom w:w="0" w:type="dxa"/>
              <w:right w:w="70" w:type="dxa"/>
            </w:tcMar>
          </w:tcPr>
          <w:p w14:paraId="3D05A578" w14:textId="77777777" w:rsidR="000E3DDB" w:rsidRPr="003642E3" w:rsidRDefault="000E3DDB" w:rsidP="00212FAD">
            <w:pPr>
              <w:pStyle w:val="a0"/>
              <w:widowControl w:val="0"/>
              <w:jc w:val="both"/>
              <w:rPr>
                <w:i/>
                <w:sz w:val="26"/>
                <w:szCs w:val="26"/>
              </w:rPr>
            </w:pPr>
            <w:r w:rsidRPr="003642E3">
              <w:rPr>
                <w:i/>
                <w:sz w:val="26"/>
                <w:szCs w:val="26"/>
              </w:rPr>
              <w:t>Неудовл.</w:t>
            </w:r>
          </w:p>
        </w:tc>
      </w:tr>
      <w:tr w:rsidR="000E3DDB" w:rsidRPr="003642E3" w14:paraId="3F52C6B9" w14:textId="77777777" w:rsidTr="00212FAD">
        <w:trPr>
          <w:trHeight w:val="240"/>
          <w:jc w:val="center"/>
        </w:trPr>
        <w:tc>
          <w:tcPr>
            <w:tcW w:w="3293" w:type="dxa"/>
            <w:tcMar>
              <w:top w:w="0" w:type="dxa"/>
              <w:left w:w="70" w:type="dxa"/>
              <w:bottom w:w="0" w:type="dxa"/>
              <w:right w:w="70" w:type="dxa"/>
            </w:tcMar>
          </w:tcPr>
          <w:p w14:paraId="35CA1D8B" w14:textId="77777777" w:rsidR="000E3DDB" w:rsidRPr="003642E3" w:rsidRDefault="000E3DDB" w:rsidP="00212FAD">
            <w:pPr>
              <w:pStyle w:val="a0"/>
              <w:widowControl w:val="0"/>
              <w:rPr>
                <w:sz w:val="26"/>
                <w:szCs w:val="26"/>
              </w:rPr>
            </w:pPr>
            <w:r w:rsidRPr="003642E3">
              <w:rPr>
                <w:sz w:val="26"/>
                <w:szCs w:val="26"/>
              </w:rPr>
              <w:t>5. Крыша</w:t>
            </w:r>
          </w:p>
        </w:tc>
        <w:tc>
          <w:tcPr>
            <w:tcW w:w="3810" w:type="dxa"/>
            <w:tcMar>
              <w:top w:w="0" w:type="dxa"/>
              <w:left w:w="70" w:type="dxa"/>
              <w:bottom w:w="0" w:type="dxa"/>
              <w:right w:w="70" w:type="dxa"/>
            </w:tcMar>
          </w:tcPr>
          <w:p w14:paraId="25DC3251" w14:textId="77777777" w:rsidR="000E3DDB" w:rsidRPr="003642E3" w:rsidRDefault="000E3DDB" w:rsidP="00212FAD">
            <w:pPr>
              <w:pStyle w:val="a0"/>
              <w:widowControl w:val="0"/>
              <w:jc w:val="both"/>
              <w:rPr>
                <w:i/>
                <w:sz w:val="26"/>
                <w:szCs w:val="26"/>
              </w:rPr>
            </w:pPr>
            <w:r w:rsidRPr="003642E3">
              <w:rPr>
                <w:i/>
                <w:sz w:val="26"/>
                <w:szCs w:val="26"/>
              </w:rPr>
              <w:t xml:space="preserve">Шифер </w:t>
            </w:r>
          </w:p>
        </w:tc>
        <w:tc>
          <w:tcPr>
            <w:tcW w:w="2305" w:type="dxa"/>
            <w:tcMar>
              <w:top w:w="0" w:type="dxa"/>
              <w:left w:w="70" w:type="dxa"/>
              <w:bottom w:w="0" w:type="dxa"/>
              <w:right w:w="70" w:type="dxa"/>
            </w:tcMar>
          </w:tcPr>
          <w:p w14:paraId="0B831895" w14:textId="77777777" w:rsidR="000E3DDB" w:rsidRPr="003642E3" w:rsidRDefault="000E3DDB" w:rsidP="00212FAD">
            <w:pPr>
              <w:pStyle w:val="a0"/>
              <w:widowControl w:val="0"/>
              <w:jc w:val="both"/>
              <w:rPr>
                <w:i/>
                <w:sz w:val="26"/>
                <w:szCs w:val="26"/>
              </w:rPr>
            </w:pPr>
            <w:r w:rsidRPr="003642E3">
              <w:rPr>
                <w:i/>
                <w:sz w:val="26"/>
                <w:szCs w:val="26"/>
              </w:rPr>
              <w:t>Неудовл.</w:t>
            </w:r>
          </w:p>
        </w:tc>
      </w:tr>
      <w:tr w:rsidR="000E3DDB" w:rsidRPr="003642E3" w14:paraId="5C8A054B" w14:textId="77777777" w:rsidTr="00212FAD">
        <w:trPr>
          <w:trHeight w:val="240"/>
          <w:jc w:val="center"/>
        </w:trPr>
        <w:tc>
          <w:tcPr>
            <w:tcW w:w="3293" w:type="dxa"/>
            <w:tcMar>
              <w:top w:w="0" w:type="dxa"/>
              <w:left w:w="70" w:type="dxa"/>
              <w:bottom w:w="0" w:type="dxa"/>
              <w:right w:w="70" w:type="dxa"/>
            </w:tcMar>
          </w:tcPr>
          <w:p w14:paraId="659E82B1" w14:textId="77777777" w:rsidR="000E3DDB" w:rsidRPr="003642E3" w:rsidRDefault="000E3DDB" w:rsidP="00212FAD">
            <w:pPr>
              <w:pStyle w:val="a0"/>
              <w:widowControl w:val="0"/>
              <w:rPr>
                <w:sz w:val="26"/>
                <w:szCs w:val="26"/>
              </w:rPr>
            </w:pPr>
            <w:r w:rsidRPr="003642E3">
              <w:rPr>
                <w:sz w:val="26"/>
                <w:szCs w:val="26"/>
              </w:rPr>
              <w:t>6. Полы</w:t>
            </w:r>
          </w:p>
        </w:tc>
        <w:tc>
          <w:tcPr>
            <w:tcW w:w="3810" w:type="dxa"/>
            <w:tcMar>
              <w:top w:w="0" w:type="dxa"/>
              <w:left w:w="70" w:type="dxa"/>
              <w:bottom w:w="0" w:type="dxa"/>
              <w:right w:w="70" w:type="dxa"/>
            </w:tcMar>
          </w:tcPr>
          <w:p w14:paraId="0D08B831" w14:textId="77777777" w:rsidR="000E3DDB" w:rsidRPr="003642E3" w:rsidRDefault="000E3DDB" w:rsidP="00212FAD">
            <w:pPr>
              <w:pStyle w:val="a0"/>
              <w:widowControl w:val="0"/>
              <w:jc w:val="both"/>
              <w:rPr>
                <w:i/>
                <w:sz w:val="26"/>
                <w:szCs w:val="26"/>
              </w:rPr>
            </w:pPr>
            <w:r w:rsidRPr="003642E3">
              <w:rPr>
                <w:i/>
                <w:sz w:val="26"/>
                <w:szCs w:val="26"/>
              </w:rPr>
              <w:t>Доски окрашенные</w:t>
            </w:r>
          </w:p>
        </w:tc>
        <w:tc>
          <w:tcPr>
            <w:tcW w:w="2305" w:type="dxa"/>
            <w:tcMar>
              <w:top w:w="0" w:type="dxa"/>
              <w:left w:w="70" w:type="dxa"/>
              <w:bottom w:w="0" w:type="dxa"/>
              <w:right w:w="70" w:type="dxa"/>
            </w:tcMar>
          </w:tcPr>
          <w:p w14:paraId="228ED4E4" w14:textId="77777777" w:rsidR="000E3DDB" w:rsidRPr="003642E3" w:rsidRDefault="000E3DDB" w:rsidP="00212FAD">
            <w:pPr>
              <w:pStyle w:val="a0"/>
              <w:widowControl w:val="0"/>
              <w:jc w:val="both"/>
              <w:rPr>
                <w:i/>
                <w:sz w:val="26"/>
                <w:szCs w:val="26"/>
              </w:rPr>
            </w:pPr>
            <w:r w:rsidRPr="003642E3">
              <w:rPr>
                <w:i/>
                <w:sz w:val="26"/>
                <w:szCs w:val="26"/>
              </w:rPr>
              <w:t>Неудовл.</w:t>
            </w:r>
          </w:p>
        </w:tc>
      </w:tr>
      <w:tr w:rsidR="000E3DDB" w:rsidRPr="003642E3" w14:paraId="7CC3CC85" w14:textId="77777777" w:rsidTr="00212FAD">
        <w:trPr>
          <w:trHeight w:val="360"/>
          <w:jc w:val="center"/>
        </w:trPr>
        <w:tc>
          <w:tcPr>
            <w:tcW w:w="3293" w:type="dxa"/>
            <w:tcMar>
              <w:top w:w="0" w:type="dxa"/>
              <w:left w:w="70" w:type="dxa"/>
              <w:bottom w:w="0" w:type="dxa"/>
              <w:right w:w="70" w:type="dxa"/>
            </w:tcMar>
          </w:tcPr>
          <w:p w14:paraId="35F9FF9D" w14:textId="77777777" w:rsidR="000E3DDB" w:rsidRPr="003642E3" w:rsidRDefault="000E3DDB" w:rsidP="00212FAD">
            <w:pPr>
              <w:pStyle w:val="a0"/>
              <w:widowControl w:val="0"/>
              <w:tabs>
                <w:tab w:val="left" w:pos="290"/>
              </w:tabs>
              <w:rPr>
                <w:sz w:val="26"/>
                <w:szCs w:val="26"/>
              </w:rPr>
            </w:pPr>
            <w:r w:rsidRPr="003642E3">
              <w:rPr>
                <w:sz w:val="26"/>
                <w:szCs w:val="26"/>
              </w:rPr>
              <w:t>7. Проемы: окна, двери</w:t>
            </w:r>
            <w:r w:rsidRPr="003642E3">
              <w:rPr>
                <w:sz w:val="26"/>
                <w:szCs w:val="26"/>
              </w:rPr>
              <w:br/>
              <w:t>(другое)</w:t>
            </w:r>
          </w:p>
        </w:tc>
        <w:tc>
          <w:tcPr>
            <w:tcW w:w="3810" w:type="dxa"/>
            <w:tcMar>
              <w:top w:w="0" w:type="dxa"/>
              <w:left w:w="70" w:type="dxa"/>
              <w:bottom w:w="0" w:type="dxa"/>
              <w:right w:w="70" w:type="dxa"/>
            </w:tcMar>
          </w:tcPr>
          <w:p w14:paraId="52CFFD0E" w14:textId="77777777" w:rsidR="000E3DDB" w:rsidRPr="003642E3" w:rsidRDefault="000E3DDB" w:rsidP="00212FAD">
            <w:pPr>
              <w:pStyle w:val="a0"/>
              <w:widowControl w:val="0"/>
              <w:rPr>
                <w:i/>
                <w:sz w:val="26"/>
                <w:szCs w:val="26"/>
              </w:rPr>
            </w:pPr>
            <w:r w:rsidRPr="003642E3">
              <w:rPr>
                <w:i/>
                <w:sz w:val="26"/>
                <w:szCs w:val="26"/>
              </w:rPr>
              <w:t>2-х створчатые;</w:t>
            </w:r>
          </w:p>
          <w:p w14:paraId="102BE5D2" w14:textId="77777777" w:rsidR="000E3DDB" w:rsidRPr="003642E3" w:rsidRDefault="000E3DDB" w:rsidP="00212FAD">
            <w:pPr>
              <w:pStyle w:val="a0"/>
              <w:widowControl w:val="0"/>
              <w:rPr>
                <w:i/>
                <w:sz w:val="26"/>
                <w:szCs w:val="26"/>
              </w:rPr>
            </w:pPr>
            <w:r w:rsidRPr="003642E3">
              <w:rPr>
                <w:i/>
                <w:sz w:val="26"/>
                <w:szCs w:val="26"/>
              </w:rPr>
              <w:t>Простые окрашенные</w:t>
            </w:r>
          </w:p>
        </w:tc>
        <w:tc>
          <w:tcPr>
            <w:tcW w:w="2305" w:type="dxa"/>
            <w:tcMar>
              <w:top w:w="0" w:type="dxa"/>
              <w:left w:w="70" w:type="dxa"/>
              <w:bottom w:w="0" w:type="dxa"/>
              <w:right w:w="70" w:type="dxa"/>
            </w:tcMar>
          </w:tcPr>
          <w:p w14:paraId="7F1C53B2" w14:textId="77777777" w:rsidR="000E3DDB" w:rsidRPr="003642E3" w:rsidRDefault="000E3DDB" w:rsidP="00212FAD">
            <w:pPr>
              <w:pStyle w:val="a0"/>
              <w:widowControl w:val="0"/>
              <w:jc w:val="both"/>
              <w:rPr>
                <w:i/>
                <w:sz w:val="26"/>
                <w:szCs w:val="26"/>
              </w:rPr>
            </w:pPr>
            <w:r w:rsidRPr="003642E3">
              <w:rPr>
                <w:i/>
                <w:sz w:val="26"/>
                <w:szCs w:val="26"/>
              </w:rPr>
              <w:t>Неудовл.</w:t>
            </w:r>
          </w:p>
        </w:tc>
      </w:tr>
      <w:tr w:rsidR="000E3DDB" w:rsidRPr="003642E3" w14:paraId="25CEF445" w14:textId="77777777" w:rsidTr="00212FAD">
        <w:trPr>
          <w:trHeight w:val="360"/>
          <w:jc w:val="center"/>
        </w:trPr>
        <w:tc>
          <w:tcPr>
            <w:tcW w:w="3293" w:type="dxa"/>
            <w:tcMar>
              <w:top w:w="0" w:type="dxa"/>
              <w:left w:w="70" w:type="dxa"/>
              <w:bottom w:w="0" w:type="dxa"/>
              <w:right w:w="70" w:type="dxa"/>
            </w:tcMar>
          </w:tcPr>
          <w:p w14:paraId="7E8A0A11" w14:textId="77777777" w:rsidR="000E3DDB" w:rsidRPr="003642E3" w:rsidRDefault="000E3DDB" w:rsidP="00212FAD">
            <w:pPr>
              <w:pStyle w:val="a0"/>
              <w:widowControl w:val="0"/>
              <w:ind w:right="-1407"/>
              <w:rPr>
                <w:sz w:val="26"/>
                <w:szCs w:val="26"/>
              </w:rPr>
            </w:pPr>
            <w:r w:rsidRPr="003642E3">
              <w:rPr>
                <w:sz w:val="26"/>
                <w:szCs w:val="26"/>
              </w:rPr>
              <w:t>8. Отделка: внутренняя,</w:t>
            </w:r>
          </w:p>
          <w:p w14:paraId="10B122D8" w14:textId="77777777" w:rsidR="000E3DDB" w:rsidRPr="003642E3" w:rsidRDefault="000E3DDB" w:rsidP="00212FAD">
            <w:pPr>
              <w:pStyle w:val="a0"/>
              <w:widowControl w:val="0"/>
              <w:ind w:right="-1407"/>
              <w:rPr>
                <w:sz w:val="26"/>
                <w:szCs w:val="26"/>
              </w:rPr>
            </w:pPr>
            <w:r w:rsidRPr="003642E3">
              <w:rPr>
                <w:sz w:val="26"/>
                <w:szCs w:val="26"/>
              </w:rPr>
              <w:t>наружная (другое)</w:t>
            </w:r>
          </w:p>
        </w:tc>
        <w:tc>
          <w:tcPr>
            <w:tcW w:w="3810" w:type="dxa"/>
            <w:tcMar>
              <w:top w:w="0" w:type="dxa"/>
              <w:left w:w="70" w:type="dxa"/>
              <w:bottom w:w="0" w:type="dxa"/>
              <w:right w:w="70" w:type="dxa"/>
            </w:tcMar>
          </w:tcPr>
          <w:p w14:paraId="769264E6" w14:textId="77777777" w:rsidR="000E3DDB" w:rsidRPr="003642E3" w:rsidRDefault="000E3DDB" w:rsidP="00212FAD">
            <w:pPr>
              <w:pStyle w:val="a0"/>
              <w:widowControl w:val="0"/>
              <w:jc w:val="both"/>
              <w:rPr>
                <w:i/>
                <w:sz w:val="26"/>
                <w:szCs w:val="26"/>
              </w:rPr>
            </w:pPr>
            <w:r w:rsidRPr="003642E3">
              <w:rPr>
                <w:i/>
                <w:sz w:val="26"/>
                <w:szCs w:val="26"/>
              </w:rPr>
              <w:t>Внутренняя-штукатурка</w:t>
            </w:r>
          </w:p>
          <w:p w14:paraId="6935C0BE" w14:textId="77777777" w:rsidR="000E3DDB" w:rsidRPr="003642E3" w:rsidRDefault="000E3DDB" w:rsidP="00212FAD">
            <w:pPr>
              <w:pStyle w:val="a0"/>
              <w:widowControl w:val="0"/>
              <w:jc w:val="both"/>
              <w:rPr>
                <w:i/>
                <w:sz w:val="26"/>
                <w:szCs w:val="26"/>
              </w:rPr>
            </w:pPr>
            <w:r w:rsidRPr="003642E3">
              <w:rPr>
                <w:i/>
                <w:sz w:val="26"/>
                <w:szCs w:val="26"/>
              </w:rPr>
              <w:t>Наружняя-нет</w:t>
            </w:r>
          </w:p>
        </w:tc>
        <w:tc>
          <w:tcPr>
            <w:tcW w:w="2305" w:type="dxa"/>
            <w:tcMar>
              <w:top w:w="0" w:type="dxa"/>
              <w:left w:w="70" w:type="dxa"/>
              <w:bottom w:w="0" w:type="dxa"/>
              <w:right w:w="70" w:type="dxa"/>
            </w:tcMar>
          </w:tcPr>
          <w:p w14:paraId="4E301629" w14:textId="77777777" w:rsidR="000E3DDB" w:rsidRPr="003642E3" w:rsidRDefault="000E3DDB" w:rsidP="00212FAD">
            <w:pPr>
              <w:pStyle w:val="a0"/>
              <w:widowControl w:val="0"/>
              <w:jc w:val="both"/>
              <w:rPr>
                <w:i/>
                <w:sz w:val="26"/>
                <w:szCs w:val="26"/>
              </w:rPr>
            </w:pPr>
            <w:r w:rsidRPr="003642E3">
              <w:rPr>
                <w:i/>
                <w:sz w:val="26"/>
                <w:szCs w:val="26"/>
              </w:rPr>
              <w:t>Требует ремонта</w:t>
            </w:r>
          </w:p>
        </w:tc>
      </w:tr>
      <w:tr w:rsidR="000E3DDB" w:rsidRPr="003642E3" w14:paraId="46FF92DD" w14:textId="77777777" w:rsidTr="00212FAD">
        <w:trPr>
          <w:trHeight w:val="714"/>
          <w:jc w:val="center"/>
        </w:trPr>
        <w:tc>
          <w:tcPr>
            <w:tcW w:w="3293" w:type="dxa"/>
            <w:tcMar>
              <w:top w:w="0" w:type="dxa"/>
              <w:left w:w="70" w:type="dxa"/>
              <w:bottom w:w="0" w:type="dxa"/>
              <w:right w:w="70" w:type="dxa"/>
            </w:tcMar>
          </w:tcPr>
          <w:p w14:paraId="0F7DB896" w14:textId="77777777" w:rsidR="000E3DDB" w:rsidRPr="003642E3" w:rsidRDefault="000E3DDB" w:rsidP="00212FAD">
            <w:pPr>
              <w:pStyle w:val="a0"/>
              <w:widowControl w:val="0"/>
              <w:rPr>
                <w:sz w:val="26"/>
                <w:szCs w:val="26"/>
              </w:rPr>
            </w:pPr>
            <w:r w:rsidRPr="003642E3">
              <w:rPr>
                <w:sz w:val="26"/>
                <w:szCs w:val="26"/>
              </w:rPr>
              <w:t>9. Механическое, электрическое, санитарно-техническое и иное оборудование:</w:t>
            </w:r>
          </w:p>
          <w:p w14:paraId="651F0AD6" w14:textId="77777777" w:rsidR="000E3DDB" w:rsidRPr="003642E3" w:rsidRDefault="000E3DDB" w:rsidP="00212FAD">
            <w:pPr>
              <w:pStyle w:val="a0"/>
              <w:widowControl w:val="0"/>
              <w:suppressAutoHyphens w:val="0"/>
              <w:ind w:left="360"/>
              <w:rPr>
                <w:sz w:val="26"/>
                <w:szCs w:val="26"/>
              </w:rPr>
            </w:pPr>
            <w:r w:rsidRPr="003642E3">
              <w:rPr>
                <w:sz w:val="26"/>
                <w:szCs w:val="26"/>
              </w:rPr>
              <w:t>ванны напольные,</w:t>
            </w:r>
          </w:p>
          <w:p w14:paraId="72EFA45B" w14:textId="77777777" w:rsidR="000E3DDB" w:rsidRPr="003642E3" w:rsidRDefault="000E3DDB" w:rsidP="00212FAD">
            <w:pPr>
              <w:pStyle w:val="a0"/>
              <w:widowControl w:val="0"/>
              <w:suppressAutoHyphens w:val="0"/>
              <w:ind w:left="360"/>
              <w:rPr>
                <w:sz w:val="26"/>
                <w:szCs w:val="26"/>
              </w:rPr>
            </w:pPr>
            <w:r w:rsidRPr="003642E3">
              <w:rPr>
                <w:sz w:val="26"/>
                <w:szCs w:val="26"/>
              </w:rPr>
              <w:t>электроплиты,</w:t>
            </w:r>
          </w:p>
          <w:p w14:paraId="6E81377C" w14:textId="77777777" w:rsidR="000E3DDB" w:rsidRPr="003642E3" w:rsidRDefault="000E3DDB" w:rsidP="00212FAD">
            <w:pPr>
              <w:pStyle w:val="a0"/>
              <w:widowControl w:val="0"/>
              <w:suppressAutoHyphens w:val="0"/>
              <w:ind w:left="360"/>
              <w:rPr>
                <w:sz w:val="26"/>
                <w:szCs w:val="26"/>
              </w:rPr>
            </w:pPr>
            <w:r w:rsidRPr="003642E3">
              <w:rPr>
                <w:sz w:val="26"/>
                <w:szCs w:val="26"/>
              </w:rPr>
              <w:t>телефонные сети и оборудование</w:t>
            </w:r>
          </w:p>
          <w:p w14:paraId="6E3A76C5" w14:textId="77777777" w:rsidR="000E3DDB" w:rsidRPr="003642E3" w:rsidRDefault="000E3DDB" w:rsidP="00212FAD">
            <w:pPr>
              <w:pStyle w:val="a0"/>
              <w:widowControl w:val="0"/>
              <w:suppressAutoHyphens w:val="0"/>
              <w:ind w:left="360"/>
              <w:rPr>
                <w:sz w:val="26"/>
                <w:szCs w:val="26"/>
              </w:rPr>
            </w:pPr>
            <w:r w:rsidRPr="003642E3">
              <w:rPr>
                <w:sz w:val="26"/>
                <w:szCs w:val="26"/>
              </w:rPr>
              <w:t>сети проводного радиовещания,</w:t>
            </w:r>
          </w:p>
          <w:p w14:paraId="53EB64F7" w14:textId="77777777" w:rsidR="000E3DDB" w:rsidRPr="003642E3" w:rsidRDefault="000E3DDB" w:rsidP="00212FAD">
            <w:pPr>
              <w:pStyle w:val="a0"/>
              <w:widowControl w:val="0"/>
              <w:suppressAutoHyphens w:val="0"/>
              <w:ind w:left="360"/>
              <w:rPr>
                <w:sz w:val="26"/>
                <w:szCs w:val="26"/>
              </w:rPr>
            </w:pPr>
            <w:r w:rsidRPr="003642E3">
              <w:rPr>
                <w:sz w:val="26"/>
                <w:szCs w:val="26"/>
              </w:rPr>
              <w:t>мусоропровод,</w:t>
            </w:r>
          </w:p>
          <w:p w14:paraId="088D4C3F" w14:textId="77777777" w:rsidR="000E3DDB" w:rsidRPr="003642E3" w:rsidRDefault="000E3DDB" w:rsidP="00212FAD">
            <w:pPr>
              <w:pStyle w:val="a0"/>
              <w:widowControl w:val="0"/>
              <w:suppressAutoHyphens w:val="0"/>
              <w:ind w:left="360"/>
              <w:rPr>
                <w:sz w:val="26"/>
                <w:szCs w:val="26"/>
              </w:rPr>
            </w:pPr>
            <w:r w:rsidRPr="003642E3">
              <w:rPr>
                <w:sz w:val="26"/>
                <w:szCs w:val="26"/>
              </w:rPr>
              <w:t>лифт,</w:t>
            </w:r>
          </w:p>
          <w:p w14:paraId="2FB2D1AC" w14:textId="77777777" w:rsidR="000E3DDB" w:rsidRPr="003642E3" w:rsidRDefault="000E3DDB" w:rsidP="00212FAD">
            <w:pPr>
              <w:pStyle w:val="a0"/>
              <w:widowControl w:val="0"/>
              <w:suppressAutoHyphens w:val="0"/>
              <w:ind w:left="360"/>
              <w:rPr>
                <w:sz w:val="26"/>
                <w:szCs w:val="26"/>
              </w:rPr>
            </w:pPr>
            <w:r w:rsidRPr="003642E3">
              <w:rPr>
                <w:sz w:val="26"/>
                <w:szCs w:val="26"/>
              </w:rPr>
              <w:t>вентиляция</w:t>
            </w:r>
          </w:p>
        </w:tc>
        <w:tc>
          <w:tcPr>
            <w:tcW w:w="3810" w:type="dxa"/>
            <w:tcMar>
              <w:top w:w="0" w:type="dxa"/>
              <w:left w:w="70" w:type="dxa"/>
              <w:bottom w:w="0" w:type="dxa"/>
              <w:right w:w="70" w:type="dxa"/>
            </w:tcMar>
          </w:tcPr>
          <w:p w14:paraId="7A228394" w14:textId="77777777" w:rsidR="000E3DDB" w:rsidRPr="003642E3" w:rsidRDefault="000E3DDB" w:rsidP="00212FAD">
            <w:pPr>
              <w:pStyle w:val="a0"/>
              <w:widowControl w:val="0"/>
              <w:jc w:val="both"/>
              <w:rPr>
                <w:i/>
                <w:sz w:val="26"/>
                <w:szCs w:val="26"/>
              </w:rPr>
            </w:pPr>
          </w:p>
          <w:p w14:paraId="191ECBA4" w14:textId="77777777" w:rsidR="000E3DDB" w:rsidRPr="003642E3" w:rsidRDefault="000E3DDB" w:rsidP="00212FAD">
            <w:pPr>
              <w:pStyle w:val="a0"/>
              <w:widowControl w:val="0"/>
              <w:jc w:val="both"/>
              <w:rPr>
                <w:i/>
                <w:sz w:val="26"/>
                <w:szCs w:val="26"/>
              </w:rPr>
            </w:pPr>
          </w:p>
          <w:p w14:paraId="4D770441" w14:textId="77777777" w:rsidR="000E3DDB" w:rsidRPr="003642E3" w:rsidRDefault="000E3DDB" w:rsidP="00212FAD">
            <w:pPr>
              <w:pStyle w:val="a0"/>
              <w:widowControl w:val="0"/>
              <w:jc w:val="both"/>
              <w:rPr>
                <w:i/>
                <w:sz w:val="26"/>
                <w:szCs w:val="26"/>
              </w:rPr>
            </w:pPr>
          </w:p>
          <w:p w14:paraId="69EB1BDC" w14:textId="77777777" w:rsidR="000E3DDB" w:rsidRDefault="000E3DDB" w:rsidP="00212FAD">
            <w:pPr>
              <w:pStyle w:val="a0"/>
              <w:widowControl w:val="0"/>
              <w:jc w:val="both"/>
              <w:rPr>
                <w:i/>
                <w:sz w:val="26"/>
                <w:szCs w:val="26"/>
              </w:rPr>
            </w:pPr>
          </w:p>
          <w:p w14:paraId="7B98B67D" w14:textId="77777777" w:rsidR="000E3DDB" w:rsidRPr="003642E3" w:rsidRDefault="000E3DDB" w:rsidP="00212FAD">
            <w:pPr>
              <w:pStyle w:val="a0"/>
              <w:widowControl w:val="0"/>
              <w:jc w:val="both"/>
              <w:rPr>
                <w:i/>
                <w:sz w:val="26"/>
                <w:szCs w:val="26"/>
              </w:rPr>
            </w:pPr>
            <w:r w:rsidRPr="003642E3">
              <w:rPr>
                <w:i/>
                <w:sz w:val="26"/>
                <w:szCs w:val="26"/>
              </w:rPr>
              <w:t>Отсутствуют</w:t>
            </w:r>
          </w:p>
          <w:p w14:paraId="2C9DC502" w14:textId="77777777" w:rsidR="000E3DDB" w:rsidRPr="003642E3" w:rsidRDefault="000E3DDB" w:rsidP="00212FAD">
            <w:pPr>
              <w:pStyle w:val="a0"/>
              <w:widowControl w:val="0"/>
              <w:jc w:val="both"/>
              <w:rPr>
                <w:i/>
                <w:sz w:val="26"/>
                <w:szCs w:val="26"/>
              </w:rPr>
            </w:pPr>
            <w:r w:rsidRPr="003642E3">
              <w:rPr>
                <w:i/>
                <w:sz w:val="26"/>
                <w:szCs w:val="26"/>
              </w:rPr>
              <w:t>Отсутствуют</w:t>
            </w:r>
          </w:p>
          <w:p w14:paraId="3B9BB146" w14:textId="77777777" w:rsidR="000E3DDB" w:rsidRDefault="000E3DDB" w:rsidP="00212FAD">
            <w:pPr>
              <w:pStyle w:val="a0"/>
              <w:widowControl w:val="0"/>
              <w:jc w:val="both"/>
              <w:rPr>
                <w:i/>
                <w:sz w:val="26"/>
                <w:szCs w:val="26"/>
              </w:rPr>
            </w:pPr>
          </w:p>
          <w:p w14:paraId="5EEC9236" w14:textId="77777777" w:rsidR="000E3DDB" w:rsidRPr="003642E3" w:rsidRDefault="000E3DDB" w:rsidP="00212FAD">
            <w:pPr>
              <w:pStyle w:val="a0"/>
              <w:widowControl w:val="0"/>
              <w:jc w:val="both"/>
              <w:rPr>
                <w:i/>
                <w:sz w:val="26"/>
                <w:szCs w:val="26"/>
              </w:rPr>
            </w:pPr>
            <w:r w:rsidRPr="003642E3">
              <w:rPr>
                <w:i/>
                <w:sz w:val="26"/>
                <w:szCs w:val="26"/>
              </w:rPr>
              <w:t>Эксплуатируются</w:t>
            </w:r>
          </w:p>
          <w:p w14:paraId="34B1FBE8" w14:textId="77777777" w:rsidR="000E3DDB" w:rsidRPr="003642E3" w:rsidRDefault="000E3DDB" w:rsidP="00212FAD">
            <w:pPr>
              <w:pStyle w:val="a0"/>
              <w:widowControl w:val="0"/>
              <w:jc w:val="both"/>
              <w:rPr>
                <w:i/>
                <w:sz w:val="26"/>
                <w:szCs w:val="26"/>
              </w:rPr>
            </w:pPr>
          </w:p>
          <w:p w14:paraId="2B19C867" w14:textId="77777777" w:rsidR="000E3DDB" w:rsidRPr="003642E3" w:rsidRDefault="000E3DDB" w:rsidP="00212FAD">
            <w:pPr>
              <w:pStyle w:val="a0"/>
              <w:widowControl w:val="0"/>
              <w:jc w:val="both"/>
              <w:rPr>
                <w:i/>
                <w:sz w:val="26"/>
                <w:szCs w:val="26"/>
              </w:rPr>
            </w:pPr>
            <w:r w:rsidRPr="003642E3">
              <w:rPr>
                <w:i/>
                <w:sz w:val="26"/>
                <w:szCs w:val="26"/>
              </w:rPr>
              <w:t>Эксплуатируются</w:t>
            </w:r>
          </w:p>
          <w:p w14:paraId="1729D815" w14:textId="77777777" w:rsidR="000E3DDB" w:rsidRPr="003642E3" w:rsidRDefault="000E3DDB" w:rsidP="00212FAD">
            <w:pPr>
              <w:pStyle w:val="a0"/>
              <w:widowControl w:val="0"/>
              <w:jc w:val="both"/>
              <w:rPr>
                <w:i/>
                <w:sz w:val="26"/>
                <w:szCs w:val="26"/>
              </w:rPr>
            </w:pPr>
            <w:r w:rsidRPr="003642E3">
              <w:rPr>
                <w:i/>
                <w:sz w:val="26"/>
                <w:szCs w:val="26"/>
              </w:rPr>
              <w:t>Отсутствует</w:t>
            </w:r>
          </w:p>
          <w:p w14:paraId="3B536E1A" w14:textId="77777777" w:rsidR="000E3DDB" w:rsidRPr="003642E3" w:rsidRDefault="000E3DDB" w:rsidP="00212FAD">
            <w:pPr>
              <w:pStyle w:val="a0"/>
              <w:widowControl w:val="0"/>
              <w:jc w:val="both"/>
              <w:rPr>
                <w:i/>
                <w:sz w:val="26"/>
                <w:szCs w:val="26"/>
              </w:rPr>
            </w:pPr>
            <w:r w:rsidRPr="003642E3">
              <w:rPr>
                <w:i/>
                <w:sz w:val="26"/>
                <w:szCs w:val="26"/>
              </w:rPr>
              <w:t>Отсутствует</w:t>
            </w:r>
          </w:p>
          <w:p w14:paraId="0AB3B86F" w14:textId="77777777" w:rsidR="000E3DDB" w:rsidRPr="003642E3" w:rsidRDefault="000E3DDB" w:rsidP="00212FAD">
            <w:pPr>
              <w:pStyle w:val="a0"/>
              <w:widowControl w:val="0"/>
              <w:jc w:val="both"/>
              <w:rPr>
                <w:i/>
                <w:sz w:val="26"/>
                <w:szCs w:val="26"/>
              </w:rPr>
            </w:pPr>
            <w:r w:rsidRPr="003642E3">
              <w:rPr>
                <w:i/>
                <w:sz w:val="26"/>
                <w:szCs w:val="26"/>
              </w:rPr>
              <w:t>Отсутствует</w:t>
            </w:r>
          </w:p>
        </w:tc>
        <w:tc>
          <w:tcPr>
            <w:tcW w:w="2305" w:type="dxa"/>
            <w:tcMar>
              <w:top w:w="0" w:type="dxa"/>
              <w:left w:w="70" w:type="dxa"/>
              <w:bottom w:w="0" w:type="dxa"/>
              <w:right w:w="70" w:type="dxa"/>
            </w:tcMar>
          </w:tcPr>
          <w:p w14:paraId="2BB73DC3" w14:textId="77777777" w:rsidR="000E3DDB" w:rsidRPr="003642E3" w:rsidRDefault="000E3DDB" w:rsidP="00212FAD">
            <w:pPr>
              <w:pStyle w:val="a0"/>
              <w:widowControl w:val="0"/>
              <w:jc w:val="both"/>
              <w:rPr>
                <w:i/>
                <w:sz w:val="26"/>
                <w:szCs w:val="26"/>
              </w:rPr>
            </w:pPr>
          </w:p>
          <w:p w14:paraId="2FC92799" w14:textId="77777777" w:rsidR="000E3DDB" w:rsidRPr="003642E3" w:rsidRDefault="000E3DDB" w:rsidP="00212FAD">
            <w:pPr>
              <w:pStyle w:val="a0"/>
              <w:widowControl w:val="0"/>
              <w:jc w:val="both"/>
              <w:rPr>
                <w:i/>
                <w:sz w:val="26"/>
                <w:szCs w:val="26"/>
              </w:rPr>
            </w:pPr>
          </w:p>
          <w:p w14:paraId="5300F68B" w14:textId="77777777" w:rsidR="000E3DDB" w:rsidRPr="003642E3" w:rsidRDefault="000E3DDB" w:rsidP="00212FAD">
            <w:pPr>
              <w:pStyle w:val="a0"/>
              <w:widowControl w:val="0"/>
              <w:jc w:val="both"/>
              <w:rPr>
                <w:i/>
                <w:sz w:val="26"/>
                <w:szCs w:val="26"/>
              </w:rPr>
            </w:pPr>
          </w:p>
          <w:p w14:paraId="66FF03CB" w14:textId="77777777" w:rsidR="000E3DDB" w:rsidRDefault="000E3DDB" w:rsidP="00212FAD">
            <w:pPr>
              <w:pStyle w:val="a0"/>
              <w:widowControl w:val="0"/>
              <w:jc w:val="both"/>
              <w:rPr>
                <w:i/>
                <w:sz w:val="26"/>
                <w:szCs w:val="26"/>
              </w:rPr>
            </w:pPr>
          </w:p>
          <w:p w14:paraId="60415FA8" w14:textId="77777777" w:rsidR="000E3DDB" w:rsidRPr="003642E3" w:rsidRDefault="000E3DDB" w:rsidP="00212FAD">
            <w:pPr>
              <w:pStyle w:val="a0"/>
              <w:widowControl w:val="0"/>
              <w:jc w:val="both"/>
              <w:rPr>
                <w:i/>
                <w:sz w:val="26"/>
                <w:szCs w:val="26"/>
              </w:rPr>
            </w:pPr>
            <w:r w:rsidRPr="003642E3">
              <w:rPr>
                <w:i/>
                <w:sz w:val="26"/>
                <w:szCs w:val="26"/>
              </w:rPr>
              <w:t>Требу</w:t>
            </w:r>
            <w:r>
              <w:rPr>
                <w:i/>
                <w:sz w:val="26"/>
                <w:szCs w:val="26"/>
              </w:rPr>
              <w:t>ю</w:t>
            </w:r>
            <w:r w:rsidRPr="003642E3">
              <w:rPr>
                <w:i/>
                <w:sz w:val="26"/>
                <w:szCs w:val="26"/>
              </w:rPr>
              <w:t>т ремонта</w:t>
            </w:r>
          </w:p>
        </w:tc>
      </w:tr>
      <w:tr w:rsidR="000E3DDB" w:rsidRPr="003642E3" w14:paraId="0B939170" w14:textId="77777777" w:rsidTr="00212FAD">
        <w:trPr>
          <w:trHeight w:val="1560"/>
          <w:jc w:val="center"/>
        </w:trPr>
        <w:tc>
          <w:tcPr>
            <w:tcW w:w="3293" w:type="dxa"/>
            <w:tcMar>
              <w:top w:w="0" w:type="dxa"/>
              <w:left w:w="70" w:type="dxa"/>
              <w:bottom w:w="0" w:type="dxa"/>
              <w:right w:w="70" w:type="dxa"/>
            </w:tcMar>
          </w:tcPr>
          <w:p w14:paraId="55B1F22A" w14:textId="77777777" w:rsidR="000E3DDB" w:rsidRPr="003642E3" w:rsidRDefault="000E3DDB" w:rsidP="00212FAD">
            <w:pPr>
              <w:pStyle w:val="a0"/>
              <w:widowControl w:val="0"/>
              <w:rPr>
                <w:sz w:val="26"/>
                <w:szCs w:val="26"/>
              </w:rPr>
            </w:pPr>
            <w:r w:rsidRPr="003642E3">
              <w:rPr>
                <w:sz w:val="26"/>
                <w:szCs w:val="26"/>
              </w:rPr>
              <w:t xml:space="preserve">10. Внутридомовые инженерные коммуникации и оборудование для предоставления коммунальных услуг: </w:t>
            </w:r>
          </w:p>
          <w:p w14:paraId="26A412D8" w14:textId="77777777" w:rsidR="000E3DDB" w:rsidRPr="003642E3" w:rsidRDefault="000E3DDB" w:rsidP="00212FAD">
            <w:pPr>
              <w:pStyle w:val="a0"/>
              <w:widowControl w:val="0"/>
              <w:suppressAutoHyphens w:val="0"/>
              <w:ind w:left="360"/>
              <w:rPr>
                <w:sz w:val="26"/>
                <w:szCs w:val="26"/>
              </w:rPr>
            </w:pPr>
            <w:r w:rsidRPr="003642E3">
              <w:rPr>
                <w:sz w:val="26"/>
                <w:szCs w:val="26"/>
              </w:rPr>
              <w:t>электроснабжение,</w:t>
            </w:r>
          </w:p>
          <w:p w14:paraId="7F73BD49" w14:textId="77777777" w:rsidR="000E3DDB" w:rsidRPr="003642E3" w:rsidRDefault="000E3DDB" w:rsidP="00212FAD">
            <w:pPr>
              <w:pStyle w:val="a0"/>
              <w:widowControl w:val="0"/>
              <w:suppressAutoHyphens w:val="0"/>
              <w:ind w:left="360"/>
              <w:rPr>
                <w:sz w:val="26"/>
                <w:szCs w:val="26"/>
              </w:rPr>
            </w:pPr>
            <w:r w:rsidRPr="003642E3">
              <w:rPr>
                <w:sz w:val="26"/>
                <w:szCs w:val="26"/>
              </w:rPr>
              <w:t>холодное водоснабжение,</w:t>
            </w:r>
          </w:p>
          <w:p w14:paraId="16318B0A" w14:textId="77777777" w:rsidR="000E3DDB" w:rsidRPr="003642E3" w:rsidRDefault="000E3DDB" w:rsidP="00212FAD">
            <w:pPr>
              <w:pStyle w:val="a0"/>
              <w:widowControl w:val="0"/>
              <w:suppressAutoHyphens w:val="0"/>
              <w:ind w:left="360"/>
              <w:rPr>
                <w:sz w:val="26"/>
                <w:szCs w:val="26"/>
              </w:rPr>
            </w:pPr>
            <w:r w:rsidRPr="003642E3">
              <w:rPr>
                <w:sz w:val="26"/>
                <w:szCs w:val="26"/>
              </w:rPr>
              <w:t>горячее водоснабжение,</w:t>
            </w:r>
          </w:p>
          <w:p w14:paraId="05AFB94E" w14:textId="77777777" w:rsidR="000E3DDB" w:rsidRPr="003642E3" w:rsidRDefault="000E3DDB" w:rsidP="00212FAD">
            <w:pPr>
              <w:pStyle w:val="a0"/>
              <w:widowControl w:val="0"/>
              <w:suppressAutoHyphens w:val="0"/>
              <w:ind w:left="360"/>
              <w:rPr>
                <w:sz w:val="26"/>
                <w:szCs w:val="26"/>
              </w:rPr>
            </w:pPr>
            <w:r w:rsidRPr="003642E3">
              <w:rPr>
                <w:sz w:val="26"/>
                <w:szCs w:val="26"/>
              </w:rPr>
              <w:t>водоотведение,</w:t>
            </w:r>
          </w:p>
          <w:p w14:paraId="4164A16E" w14:textId="77777777" w:rsidR="000E3DDB" w:rsidRPr="003642E3" w:rsidRDefault="000E3DDB" w:rsidP="00212FAD">
            <w:pPr>
              <w:pStyle w:val="a0"/>
              <w:widowControl w:val="0"/>
              <w:suppressAutoHyphens w:val="0"/>
              <w:ind w:left="360"/>
              <w:rPr>
                <w:sz w:val="26"/>
                <w:szCs w:val="26"/>
              </w:rPr>
            </w:pPr>
            <w:r w:rsidRPr="003642E3">
              <w:rPr>
                <w:sz w:val="26"/>
                <w:szCs w:val="26"/>
              </w:rPr>
              <w:t>газоснабжение,</w:t>
            </w:r>
          </w:p>
          <w:p w14:paraId="4C91C65D" w14:textId="77777777" w:rsidR="000E3DDB" w:rsidRPr="003642E3" w:rsidRDefault="000E3DDB" w:rsidP="00212FAD">
            <w:pPr>
              <w:pStyle w:val="a0"/>
              <w:widowControl w:val="0"/>
              <w:suppressAutoHyphens w:val="0"/>
              <w:ind w:left="360"/>
              <w:rPr>
                <w:sz w:val="26"/>
                <w:szCs w:val="26"/>
              </w:rPr>
            </w:pPr>
            <w:r w:rsidRPr="003642E3">
              <w:rPr>
                <w:sz w:val="26"/>
                <w:szCs w:val="26"/>
              </w:rPr>
              <w:lastRenderedPageBreak/>
              <w:t xml:space="preserve">отопление </w:t>
            </w:r>
          </w:p>
        </w:tc>
        <w:tc>
          <w:tcPr>
            <w:tcW w:w="3810" w:type="dxa"/>
            <w:tcMar>
              <w:top w:w="0" w:type="dxa"/>
              <w:left w:w="70" w:type="dxa"/>
              <w:bottom w:w="0" w:type="dxa"/>
              <w:right w:w="70" w:type="dxa"/>
            </w:tcMar>
          </w:tcPr>
          <w:p w14:paraId="0F73A99E" w14:textId="77777777" w:rsidR="000E3DDB" w:rsidRPr="003642E3" w:rsidRDefault="000E3DDB" w:rsidP="00212FAD">
            <w:pPr>
              <w:pStyle w:val="a0"/>
              <w:widowControl w:val="0"/>
              <w:rPr>
                <w:i/>
                <w:sz w:val="26"/>
                <w:szCs w:val="26"/>
              </w:rPr>
            </w:pPr>
          </w:p>
          <w:p w14:paraId="633EBEFB" w14:textId="77777777" w:rsidR="000E3DDB" w:rsidRPr="003642E3" w:rsidRDefault="000E3DDB" w:rsidP="00212FAD">
            <w:pPr>
              <w:pStyle w:val="a0"/>
              <w:widowControl w:val="0"/>
              <w:rPr>
                <w:i/>
                <w:sz w:val="26"/>
                <w:szCs w:val="26"/>
              </w:rPr>
            </w:pPr>
          </w:p>
          <w:p w14:paraId="79317FF1" w14:textId="77777777" w:rsidR="000E3DDB" w:rsidRPr="003642E3" w:rsidRDefault="000E3DDB" w:rsidP="00212FAD">
            <w:pPr>
              <w:pStyle w:val="a0"/>
              <w:widowControl w:val="0"/>
              <w:rPr>
                <w:i/>
                <w:sz w:val="26"/>
                <w:szCs w:val="26"/>
              </w:rPr>
            </w:pPr>
          </w:p>
          <w:p w14:paraId="7B063BCE" w14:textId="77777777" w:rsidR="000E3DDB" w:rsidRPr="003642E3" w:rsidRDefault="000E3DDB" w:rsidP="00212FAD">
            <w:pPr>
              <w:pStyle w:val="a0"/>
              <w:widowControl w:val="0"/>
              <w:rPr>
                <w:i/>
                <w:sz w:val="26"/>
                <w:szCs w:val="26"/>
              </w:rPr>
            </w:pPr>
          </w:p>
          <w:p w14:paraId="39314665" w14:textId="77777777" w:rsidR="000E3DDB" w:rsidRDefault="000E3DDB" w:rsidP="00212FAD">
            <w:pPr>
              <w:pStyle w:val="a0"/>
              <w:widowControl w:val="0"/>
              <w:rPr>
                <w:i/>
                <w:sz w:val="26"/>
                <w:szCs w:val="26"/>
              </w:rPr>
            </w:pPr>
          </w:p>
          <w:p w14:paraId="32667492" w14:textId="77777777" w:rsidR="000E3DDB" w:rsidRPr="003642E3" w:rsidRDefault="000E3DDB" w:rsidP="00212FAD">
            <w:pPr>
              <w:pStyle w:val="a0"/>
              <w:widowControl w:val="0"/>
              <w:rPr>
                <w:i/>
                <w:sz w:val="26"/>
                <w:szCs w:val="26"/>
              </w:rPr>
            </w:pPr>
            <w:r w:rsidRPr="003642E3">
              <w:rPr>
                <w:i/>
                <w:sz w:val="26"/>
                <w:szCs w:val="26"/>
              </w:rPr>
              <w:t xml:space="preserve">Есть </w:t>
            </w:r>
          </w:p>
          <w:p w14:paraId="1F92E3C0" w14:textId="77777777" w:rsidR="000E3DDB" w:rsidRPr="003642E3" w:rsidRDefault="000E3DDB" w:rsidP="00212FAD">
            <w:pPr>
              <w:pStyle w:val="a0"/>
              <w:widowControl w:val="0"/>
              <w:rPr>
                <w:i/>
                <w:sz w:val="26"/>
                <w:szCs w:val="26"/>
              </w:rPr>
            </w:pPr>
            <w:r w:rsidRPr="003642E3">
              <w:rPr>
                <w:i/>
                <w:sz w:val="26"/>
                <w:szCs w:val="26"/>
              </w:rPr>
              <w:t>Есть</w:t>
            </w:r>
          </w:p>
          <w:p w14:paraId="61380701" w14:textId="77777777" w:rsidR="000E3DDB" w:rsidRPr="003642E3" w:rsidRDefault="000E3DDB" w:rsidP="00212FAD">
            <w:pPr>
              <w:pStyle w:val="a0"/>
              <w:widowControl w:val="0"/>
              <w:rPr>
                <w:i/>
                <w:sz w:val="26"/>
                <w:szCs w:val="26"/>
              </w:rPr>
            </w:pPr>
            <w:r w:rsidRPr="003642E3">
              <w:rPr>
                <w:i/>
                <w:sz w:val="26"/>
                <w:szCs w:val="26"/>
              </w:rPr>
              <w:t>Отсутствует</w:t>
            </w:r>
          </w:p>
          <w:p w14:paraId="3D718B6D" w14:textId="77777777" w:rsidR="000E3DDB" w:rsidRPr="003642E3" w:rsidRDefault="000E3DDB" w:rsidP="00212FAD">
            <w:pPr>
              <w:pStyle w:val="a0"/>
              <w:widowControl w:val="0"/>
              <w:rPr>
                <w:i/>
                <w:sz w:val="26"/>
                <w:szCs w:val="26"/>
              </w:rPr>
            </w:pPr>
            <w:r w:rsidRPr="003642E3">
              <w:rPr>
                <w:i/>
                <w:sz w:val="26"/>
                <w:szCs w:val="26"/>
              </w:rPr>
              <w:t>Отсутствует</w:t>
            </w:r>
          </w:p>
          <w:p w14:paraId="47FEBB2D" w14:textId="77777777" w:rsidR="000E3DDB" w:rsidRPr="003642E3" w:rsidRDefault="000E3DDB" w:rsidP="00212FAD">
            <w:pPr>
              <w:pStyle w:val="a0"/>
              <w:widowControl w:val="0"/>
              <w:rPr>
                <w:i/>
                <w:sz w:val="26"/>
                <w:szCs w:val="26"/>
              </w:rPr>
            </w:pPr>
            <w:r w:rsidRPr="003642E3">
              <w:rPr>
                <w:i/>
                <w:sz w:val="26"/>
                <w:szCs w:val="26"/>
              </w:rPr>
              <w:t>Отсутствует</w:t>
            </w:r>
          </w:p>
          <w:p w14:paraId="125F7A61" w14:textId="77777777" w:rsidR="000E3DDB" w:rsidRPr="003642E3" w:rsidRDefault="000E3DDB" w:rsidP="00212FAD">
            <w:pPr>
              <w:pStyle w:val="a0"/>
              <w:widowControl w:val="0"/>
              <w:rPr>
                <w:i/>
                <w:sz w:val="26"/>
                <w:szCs w:val="26"/>
              </w:rPr>
            </w:pPr>
            <w:r w:rsidRPr="003642E3">
              <w:rPr>
                <w:i/>
                <w:sz w:val="26"/>
                <w:szCs w:val="26"/>
              </w:rPr>
              <w:t>Есть</w:t>
            </w:r>
          </w:p>
        </w:tc>
        <w:tc>
          <w:tcPr>
            <w:tcW w:w="2305" w:type="dxa"/>
            <w:tcMar>
              <w:top w:w="0" w:type="dxa"/>
              <w:left w:w="70" w:type="dxa"/>
              <w:bottom w:w="0" w:type="dxa"/>
              <w:right w:w="70" w:type="dxa"/>
            </w:tcMar>
          </w:tcPr>
          <w:p w14:paraId="73E68439" w14:textId="77777777" w:rsidR="000E3DDB" w:rsidRPr="003642E3" w:rsidRDefault="000E3DDB" w:rsidP="00212FAD">
            <w:pPr>
              <w:pStyle w:val="a0"/>
              <w:widowControl w:val="0"/>
              <w:jc w:val="both"/>
              <w:rPr>
                <w:i/>
                <w:sz w:val="26"/>
                <w:szCs w:val="26"/>
              </w:rPr>
            </w:pPr>
          </w:p>
          <w:p w14:paraId="6D6B6641" w14:textId="77777777" w:rsidR="000E3DDB" w:rsidRPr="003642E3" w:rsidRDefault="000E3DDB" w:rsidP="00212FAD">
            <w:pPr>
              <w:pStyle w:val="a0"/>
              <w:widowControl w:val="0"/>
              <w:jc w:val="both"/>
              <w:rPr>
                <w:i/>
                <w:sz w:val="26"/>
                <w:szCs w:val="26"/>
              </w:rPr>
            </w:pPr>
          </w:p>
          <w:p w14:paraId="4C3ECD04" w14:textId="77777777" w:rsidR="000E3DDB" w:rsidRPr="003642E3" w:rsidRDefault="000E3DDB" w:rsidP="00212FAD">
            <w:pPr>
              <w:pStyle w:val="a0"/>
              <w:widowControl w:val="0"/>
              <w:jc w:val="both"/>
              <w:rPr>
                <w:i/>
                <w:sz w:val="26"/>
                <w:szCs w:val="26"/>
              </w:rPr>
            </w:pPr>
          </w:p>
          <w:p w14:paraId="204BE09B" w14:textId="77777777" w:rsidR="000E3DDB" w:rsidRPr="003642E3" w:rsidRDefault="000E3DDB" w:rsidP="00212FAD">
            <w:pPr>
              <w:pStyle w:val="a0"/>
              <w:widowControl w:val="0"/>
              <w:jc w:val="both"/>
              <w:rPr>
                <w:i/>
                <w:sz w:val="26"/>
                <w:szCs w:val="26"/>
              </w:rPr>
            </w:pPr>
          </w:p>
          <w:p w14:paraId="19F45F18" w14:textId="77777777" w:rsidR="000E3DDB" w:rsidRDefault="000E3DDB" w:rsidP="00212FAD">
            <w:pPr>
              <w:pStyle w:val="a0"/>
              <w:widowControl w:val="0"/>
              <w:jc w:val="both"/>
              <w:rPr>
                <w:i/>
                <w:sz w:val="26"/>
                <w:szCs w:val="26"/>
              </w:rPr>
            </w:pPr>
          </w:p>
          <w:p w14:paraId="4EF0EBD1" w14:textId="77777777" w:rsidR="000E3DDB" w:rsidRPr="003642E3" w:rsidRDefault="000E3DDB" w:rsidP="00212FAD">
            <w:pPr>
              <w:pStyle w:val="a0"/>
              <w:widowControl w:val="0"/>
              <w:jc w:val="both"/>
              <w:rPr>
                <w:i/>
                <w:sz w:val="26"/>
                <w:szCs w:val="26"/>
              </w:rPr>
            </w:pPr>
            <w:r w:rsidRPr="003642E3">
              <w:rPr>
                <w:i/>
                <w:sz w:val="26"/>
                <w:szCs w:val="26"/>
              </w:rPr>
              <w:t>Требует ремонта</w:t>
            </w:r>
          </w:p>
        </w:tc>
      </w:tr>
    </w:tbl>
    <w:p w14:paraId="373F275E" w14:textId="77777777" w:rsidR="000E3DDB" w:rsidRPr="000D78FE" w:rsidRDefault="000E3DDB" w:rsidP="000E3DDB">
      <w:pPr>
        <w:pStyle w:val="a0"/>
        <w:widowControl w:val="0"/>
        <w:jc w:val="both"/>
        <w:rPr>
          <w:sz w:val="26"/>
          <w:szCs w:val="26"/>
        </w:rPr>
      </w:pPr>
    </w:p>
    <w:tbl>
      <w:tblPr>
        <w:tblW w:w="0" w:type="auto"/>
        <w:tblLook w:val="04A0" w:firstRow="1" w:lastRow="0" w:firstColumn="1" w:lastColumn="0" w:noHBand="0" w:noVBand="1"/>
      </w:tblPr>
      <w:tblGrid>
        <w:gridCol w:w="3510"/>
        <w:gridCol w:w="284"/>
        <w:gridCol w:w="2888"/>
        <w:gridCol w:w="2888"/>
      </w:tblGrid>
      <w:tr w:rsidR="000E3DDB" w:rsidRPr="00D80AD5" w14:paraId="098BF37A" w14:textId="77777777" w:rsidTr="00212FAD">
        <w:tc>
          <w:tcPr>
            <w:tcW w:w="9570" w:type="dxa"/>
            <w:gridSpan w:val="4"/>
            <w:tcBorders>
              <w:bottom w:val="single" w:sz="4" w:space="0" w:color="auto"/>
            </w:tcBorders>
            <w:shd w:val="clear" w:color="auto" w:fill="auto"/>
          </w:tcPr>
          <w:p w14:paraId="0CD60509" w14:textId="77777777" w:rsidR="000E3DDB" w:rsidRPr="00D80AD5" w:rsidRDefault="000E3DDB" w:rsidP="00212FAD">
            <w:pPr>
              <w:pStyle w:val="a0"/>
              <w:jc w:val="center"/>
              <w:rPr>
                <w:rFonts w:cs="Times New Roman"/>
                <w:i/>
                <w:sz w:val="26"/>
                <w:szCs w:val="26"/>
              </w:rPr>
            </w:pPr>
            <w:r>
              <w:rPr>
                <w:rFonts w:cs="Times New Roman"/>
                <w:i/>
                <w:sz w:val="26"/>
                <w:szCs w:val="26"/>
              </w:rPr>
              <w:t xml:space="preserve">Заместитель Главы Администрации города Рубцовска – начальник управления </w:t>
            </w:r>
          </w:p>
        </w:tc>
      </w:tr>
      <w:tr w:rsidR="000E3DDB" w:rsidRPr="00D80AD5" w14:paraId="2FA09F22" w14:textId="77777777" w:rsidTr="00212FAD">
        <w:tc>
          <w:tcPr>
            <w:tcW w:w="9570" w:type="dxa"/>
            <w:gridSpan w:val="4"/>
            <w:tcBorders>
              <w:top w:val="single" w:sz="4" w:space="0" w:color="auto"/>
              <w:bottom w:val="single" w:sz="4" w:space="0" w:color="auto"/>
            </w:tcBorders>
            <w:shd w:val="clear" w:color="auto" w:fill="auto"/>
          </w:tcPr>
          <w:p w14:paraId="5908548E" w14:textId="77777777" w:rsidR="000E3DDB" w:rsidRPr="00D80AD5" w:rsidRDefault="000E3DDB" w:rsidP="00212FAD">
            <w:pPr>
              <w:pStyle w:val="a0"/>
              <w:jc w:val="center"/>
              <w:rPr>
                <w:rFonts w:cs="Times New Roman"/>
                <w:i/>
                <w:sz w:val="26"/>
                <w:szCs w:val="26"/>
              </w:rPr>
            </w:pPr>
            <w:r>
              <w:rPr>
                <w:rFonts w:cs="Times New Roman"/>
                <w:i/>
                <w:sz w:val="26"/>
                <w:szCs w:val="26"/>
              </w:rPr>
              <w:t>по жилищно-коммунальному хозяйству и экологии О.Г. Обухович</w:t>
            </w:r>
          </w:p>
        </w:tc>
      </w:tr>
      <w:tr w:rsidR="000E3DDB" w:rsidRPr="00D80AD5" w14:paraId="255A4DB3" w14:textId="77777777" w:rsidTr="00212FAD">
        <w:tc>
          <w:tcPr>
            <w:tcW w:w="9570" w:type="dxa"/>
            <w:gridSpan w:val="4"/>
            <w:tcBorders>
              <w:top w:val="single" w:sz="4" w:space="0" w:color="auto"/>
            </w:tcBorders>
            <w:shd w:val="clear" w:color="auto" w:fill="auto"/>
          </w:tcPr>
          <w:p w14:paraId="4005A322" w14:textId="77777777" w:rsidR="000E3DDB" w:rsidRPr="00D80AD5" w:rsidRDefault="000E3DDB" w:rsidP="00212FAD">
            <w:pPr>
              <w:pStyle w:val="a0"/>
              <w:jc w:val="center"/>
              <w:rPr>
                <w:rFonts w:cs="Times New Roman"/>
                <w:sz w:val="16"/>
                <w:szCs w:val="16"/>
              </w:rPr>
            </w:pPr>
            <w:r w:rsidRPr="00D80AD5">
              <w:rPr>
                <w:rFonts w:cs="Times New Roman"/>
                <w:sz w:val="16"/>
                <w:szCs w:val="16"/>
              </w:rPr>
              <w:t>(должность, Ф.И.О. руководителя уполномоченного устанавливать</w:t>
            </w:r>
          </w:p>
          <w:p w14:paraId="335029A4" w14:textId="77777777" w:rsidR="000E3DDB" w:rsidRPr="00D80AD5" w:rsidRDefault="000E3DDB" w:rsidP="00212FAD">
            <w:pPr>
              <w:pStyle w:val="a0"/>
              <w:jc w:val="center"/>
              <w:rPr>
                <w:rFonts w:cs="Times New Roman"/>
                <w:sz w:val="16"/>
                <w:szCs w:val="16"/>
              </w:rPr>
            </w:pPr>
            <w:r w:rsidRPr="00D80AD5">
              <w:rPr>
                <w:rFonts w:cs="Times New Roman"/>
                <w:sz w:val="16"/>
                <w:szCs w:val="16"/>
              </w:rPr>
              <w:t>техническое состояние многоквартирного дома, являющегося объектом конкурса)</w:t>
            </w:r>
          </w:p>
        </w:tc>
      </w:tr>
      <w:tr w:rsidR="000E3DDB" w:rsidRPr="00D80AD5" w14:paraId="4A1932C6" w14:textId="77777777" w:rsidTr="00212FAD">
        <w:tc>
          <w:tcPr>
            <w:tcW w:w="9570" w:type="dxa"/>
            <w:gridSpan w:val="4"/>
            <w:shd w:val="clear" w:color="auto" w:fill="auto"/>
          </w:tcPr>
          <w:p w14:paraId="14638CB2" w14:textId="77777777" w:rsidR="000E3DDB" w:rsidRPr="00D80AD5" w:rsidRDefault="000E3DDB" w:rsidP="00212FAD">
            <w:pPr>
              <w:pStyle w:val="a0"/>
              <w:jc w:val="center"/>
              <w:rPr>
                <w:rFonts w:cs="Times New Roman"/>
                <w:sz w:val="16"/>
                <w:szCs w:val="16"/>
              </w:rPr>
            </w:pPr>
          </w:p>
        </w:tc>
      </w:tr>
      <w:tr w:rsidR="000E3DDB" w:rsidRPr="00D80AD5" w14:paraId="0017BAF8" w14:textId="77777777" w:rsidTr="00212FAD">
        <w:tc>
          <w:tcPr>
            <w:tcW w:w="3510" w:type="dxa"/>
            <w:tcBorders>
              <w:bottom w:val="single" w:sz="4" w:space="0" w:color="auto"/>
            </w:tcBorders>
            <w:shd w:val="clear" w:color="auto" w:fill="auto"/>
          </w:tcPr>
          <w:p w14:paraId="43BDB2EA" w14:textId="77777777" w:rsidR="000E3DDB" w:rsidRPr="00D80AD5" w:rsidRDefault="000E3DDB" w:rsidP="00212FAD">
            <w:pPr>
              <w:pStyle w:val="a0"/>
              <w:jc w:val="center"/>
              <w:rPr>
                <w:rFonts w:cs="Times New Roman"/>
                <w:sz w:val="16"/>
                <w:szCs w:val="16"/>
              </w:rPr>
            </w:pPr>
          </w:p>
        </w:tc>
        <w:tc>
          <w:tcPr>
            <w:tcW w:w="284" w:type="dxa"/>
            <w:shd w:val="clear" w:color="auto" w:fill="auto"/>
          </w:tcPr>
          <w:p w14:paraId="5F85A4CE" w14:textId="77777777" w:rsidR="000E3DDB" w:rsidRPr="00D80AD5" w:rsidRDefault="000E3DDB" w:rsidP="00212FAD">
            <w:pPr>
              <w:pStyle w:val="a0"/>
              <w:jc w:val="center"/>
              <w:rPr>
                <w:rFonts w:cs="Times New Roman"/>
                <w:sz w:val="16"/>
                <w:szCs w:val="16"/>
              </w:rPr>
            </w:pPr>
          </w:p>
        </w:tc>
        <w:tc>
          <w:tcPr>
            <w:tcW w:w="5776" w:type="dxa"/>
            <w:gridSpan w:val="2"/>
            <w:tcBorders>
              <w:bottom w:val="single" w:sz="4" w:space="0" w:color="auto"/>
            </w:tcBorders>
            <w:shd w:val="clear" w:color="auto" w:fill="auto"/>
          </w:tcPr>
          <w:p w14:paraId="25105EF6" w14:textId="77777777" w:rsidR="000E3DDB" w:rsidRPr="00D80AD5" w:rsidRDefault="000E3DDB" w:rsidP="00212FAD">
            <w:pPr>
              <w:pStyle w:val="a0"/>
              <w:jc w:val="center"/>
              <w:rPr>
                <w:rFonts w:cs="Times New Roman"/>
                <w:sz w:val="16"/>
                <w:szCs w:val="16"/>
              </w:rPr>
            </w:pPr>
          </w:p>
        </w:tc>
      </w:tr>
      <w:tr w:rsidR="000E3DDB" w:rsidRPr="00D80AD5" w14:paraId="33DAEACD" w14:textId="77777777" w:rsidTr="00212FAD">
        <w:tc>
          <w:tcPr>
            <w:tcW w:w="3510" w:type="dxa"/>
            <w:tcBorders>
              <w:top w:val="single" w:sz="4" w:space="0" w:color="auto"/>
            </w:tcBorders>
            <w:shd w:val="clear" w:color="auto" w:fill="auto"/>
          </w:tcPr>
          <w:p w14:paraId="296C6708" w14:textId="77777777" w:rsidR="000E3DDB" w:rsidRPr="00D80AD5" w:rsidRDefault="000E3DDB" w:rsidP="00212FAD">
            <w:pPr>
              <w:pStyle w:val="a0"/>
              <w:jc w:val="center"/>
              <w:rPr>
                <w:rFonts w:cs="Times New Roman"/>
                <w:sz w:val="16"/>
                <w:szCs w:val="16"/>
              </w:rPr>
            </w:pPr>
            <w:r w:rsidRPr="00D80AD5">
              <w:rPr>
                <w:rFonts w:cs="Times New Roman"/>
                <w:sz w:val="16"/>
                <w:szCs w:val="16"/>
              </w:rPr>
              <w:t>(подпись)</w:t>
            </w:r>
          </w:p>
        </w:tc>
        <w:tc>
          <w:tcPr>
            <w:tcW w:w="284" w:type="dxa"/>
            <w:shd w:val="clear" w:color="auto" w:fill="auto"/>
          </w:tcPr>
          <w:p w14:paraId="3EB95475" w14:textId="77777777" w:rsidR="000E3DDB" w:rsidRPr="00D80AD5" w:rsidRDefault="000E3DDB" w:rsidP="00212FAD">
            <w:pPr>
              <w:pStyle w:val="a0"/>
              <w:jc w:val="center"/>
              <w:rPr>
                <w:rFonts w:cs="Times New Roman"/>
                <w:sz w:val="16"/>
                <w:szCs w:val="16"/>
              </w:rPr>
            </w:pPr>
          </w:p>
        </w:tc>
        <w:tc>
          <w:tcPr>
            <w:tcW w:w="5776" w:type="dxa"/>
            <w:gridSpan w:val="2"/>
            <w:shd w:val="clear" w:color="auto" w:fill="auto"/>
          </w:tcPr>
          <w:p w14:paraId="66E9D69B" w14:textId="77777777" w:rsidR="000E3DDB" w:rsidRPr="00D80AD5" w:rsidRDefault="000E3DDB" w:rsidP="00212FAD">
            <w:pPr>
              <w:pStyle w:val="a0"/>
              <w:jc w:val="center"/>
              <w:rPr>
                <w:rFonts w:cs="Times New Roman"/>
                <w:sz w:val="16"/>
                <w:szCs w:val="16"/>
              </w:rPr>
            </w:pPr>
            <w:r w:rsidRPr="00D80AD5">
              <w:rPr>
                <w:rFonts w:cs="Times New Roman"/>
                <w:sz w:val="16"/>
                <w:szCs w:val="16"/>
              </w:rPr>
              <w:t>(Ф.И.О.)</w:t>
            </w:r>
          </w:p>
        </w:tc>
      </w:tr>
      <w:tr w:rsidR="000E3DDB" w:rsidRPr="00D80AD5" w14:paraId="6D01B1DC" w14:textId="77777777" w:rsidTr="00212FAD">
        <w:tc>
          <w:tcPr>
            <w:tcW w:w="3510" w:type="dxa"/>
            <w:shd w:val="clear" w:color="auto" w:fill="auto"/>
          </w:tcPr>
          <w:p w14:paraId="706E82ED" w14:textId="77777777" w:rsidR="000E3DDB" w:rsidRPr="00D80AD5" w:rsidRDefault="000E3DDB" w:rsidP="00212FAD">
            <w:pPr>
              <w:pStyle w:val="a0"/>
              <w:jc w:val="center"/>
              <w:rPr>
                <w:rFonts w:cs="Times New Roman"/>
                <w:sz w:val="16"/>
                <w:szCs w:val="16"/>
              </w:rPr>
            </w:pPr>
          </w:p>
        </w:tc>
        <w:tc>
          <w:tcPr>
            <w:tcW w:w="284" w:type="dxa"/>
            <w:shd w:val="clear" w:color="auto" w:fill="auto"/>
          </w:tcPr>
          <w:p w14:paraId="5AA1B0BD" w14:textId="77777777" w:rsidR="000E3DDB" w:rsidRPr="00D80AD5" w:rsidRDefault="000E3DDB" w:rsidP="00212FAD">
            <w:pPr>
              <w:pStyle w:val="a0"/>
              <w:jc w:val="center"/>
              <w:rPr>
                <w:rFonts w:cs="Times New Roman"/>
                <w:sz w:val="16"/>
                <w:szCs w:val="16"/>
              </w:rPr>
            </w:pPr>
          </w:p>
        </w:tc>
        <w:tc>
          <w:tcPr>
            <w:tcW w:w="5776" w:type="dxa"/>
            <w:gridSpan w:val="2"/>
            <w:shd w:val="clear" w:color="auto" w:fill="auto"/>
          </w:tcPr>
          <w:p w14:paraId="08061935" w14:textId="77777777" w:rsidR="000E3DDB" w:rsidRPr="00D80AD5" w:rsidRDefault="000E3DDB" w:rsidP="00212FAD">
            <w:pPr>
              <w:pStyle w:val="a0"/>
              <w:jc w:val="center"/>
              <w:rPr>
                <w:rFonts w:cs="Times New Roman"/>
                <w:sz w:val="16"/>
                <w:szCs w:val="16"/>
              </w:rPr>
            </w:pPr>
          </w:p>
        </w:tc>
      </w:tr>
      <w:tr w:rsidR="000E3DDB" w:rsidRPr="00D80AD5" w14:paraId="0415840C" w14:textId="77777777" w:rsidTr="00212FAD">
        <w:tc>
          <w:tcPr>
            <w:tcW w:w="3510" w:type="dxa"/>
            <w:shd w:val="clear" w:color="auto" w:fill="auto"/>
          </w:tcPr>
          <w:p w14:paraId="75113A2F" w14:textId="77777777" w:rsidR="000E3DDB" w:rsidRPr="00D80AD5" w:rsidRDefault="000E3DDB" w:rsidP="00212FAD">
            <w:pPr>
              <w:pStyle w:val="a0"/>
              <w:jc w:val="center"/>
              <w:rPr>
                <w:rFonts w:cs="Times New Roman"/>
                <w:sz w:val="16"/>
                <w:szCs w:val="16"/>
              </w:rPr>
            </w:pPr>
          </w:p>
        </w:tc>
        <w:tc>
          <w:tcPr>
            <w:tcW w:w="284" w:type="dxa"/>
            <w:shd w:val="clear" w:color="auto" w:fill="auto"/>
          </w:tcPr>
          <w:p w14:paraId="30F20141" w14:textId="77777777" w:rsidR="000E3DDB" w:rsidRPr="00D80AD5" w:rsidRDefault="000E3DDB" w:rsidP="00212FAD">
            <w:pPr>
              <w:pStyle w:val="a0"/>
              <w:jc w:val="center"/>
              <w:rPr>
                <w:rFonts w:cs="Times New Roman"/>
                <w:sz w:val="16"/>
                <w:szCs w:val="16"/>
              </w:rPr>
            </w:pPr>
          </w:p>
        </w:tc>
        <w:tc>
          <w:tcPr>
            <w:tcW w:w="2888" w:type="dxa"/>
            <w:tcBorders>
              <w:bottom w:val="single" w:sz="4" w:space="0" w:color="auto"/>
            </w:tcBorders>
            <w:shd w:val="clear" w:color="auto" w:fill="auto"/>
          </w:tcPr>
          <w:p w14:paraId="4F26EEE8" w14:textId="77777777" w:rsidR="000E3DDB" w:rsidRPr="00D80AD5" w:rsidRDefault="000E3DDB" w:rsidP="00212FAD">
            <w:pPr>
              <w:pStyle w:val="a0"/>
              <w:jc w:val="center"/>
              <w:rPr>
                <w:rFonts w:cs="Times New Roman"/>
                <w:sz w:val="16"/>
                <w:szCs w:val="16"/>
              </w:rPr>
            </w:pPr>
          </w:p>
        </w:tc>
        <w:tc>
          <w:tcPr>
            <w:tcW w:w="2888" w:type="dxa"/>
            <w:shd w:val="clear" w:color="auto" w:fill="auto"/>
          </w:tcPr>
          <w:p w14:paraId="23A82162" w14:textId="77777777" w:rsidR="000E3DDB" w:rsidRPr="00D80AD5" w:rsidRDefault="00DE11D6" w:rsidP="00212FAD">
            <w:pPr>
              <w:pStyle w:val="a0"/>
              <w:rPr>
                <w:rFonts w:cs="Times New Roman"/>
                <w:sz w:val="16"/>
                <w:szCs w:val="16"/>
              </w:rPr>
            </w:pPr>
            <w:r>
              <w:rPr>
                <w:rFonts w:cs="Times New Roman"/>
                <w:sz w:val="26"/>
                <w:szCs w:val="26"/>
              </w:rPr>
              <w:t>2025</w:t>
            </w:r>
            <w:r w:rsidR="000E3DDB" w:rsidRPr="00D80AD5">
              <w:rPr>
                <w:rFonts w:cs="Times New Roman"/>
                <w:sz w:val="26"/>
                <w:szCs w:val="26"/>
              </w:rPr>
              <w:t xml:space="preserve"> г.</w:t>
            </w:r>
          </w:p>
        </w:tc>
      </w:tr>
      <w:tr w:rsidR="000E3DDB" w:rsidRPr="00D80AD5" w14:paraId="1148D436" w14:textId="77777777" w:rsidTr="00212FAD">
        <w:tc>
          <w:tcPr>
            <w:tcW w:w="3510" w:type="dxa"/>
            <w:shd w:val="clear" w:color="auto" w:fill="auto"/>
          </w:tcPr>
          <w:p w14:paraId="487772DC" w14:textId="77777777" w:rsidR="000E3DDB" w:rsidRPr="00D80AD5" w:rsidRDefault="000E3DDB" w:rsidP="00212FAD">
            <w:pPr>
              <w:pStyle w:val="a0"/>
              <w:jc w:val="center"/>
              <w:rPr>
                <w:rFonts w:cs="Times New Roman"/>
                <w:sz w:val="16"/>
                <w:szCs w:val="16"/>
              </w:rPr>
            </w:pPr>
          </w:p>
        </w:tc>
        <w:tc>
          <w:tcPr>
            <w:tcW w:w="284" w:type="dxa"/>
            <w:shd w:val="clear" w:color="auto" w:fill="auto"/>
          </w:tcPr>
          <w:p w14:paraId="297E4C19" w14:textId="77777777" w:rsidR="000E3DDB" w:rsidRPr="00D80AD5" w:rsidRDefault="000E3DDB" w:rsidP="00212FAD">
            <w:pPr>
              <w:pStyle w:val="a0"/>
              <w:jc w:val="center"/>
              <w:rPr>
                <w:rFonts w:cs="Times New Roman"/>
                <w:sz w:val="16"/>
                <w:szCs w:val="16"/>
              </w:rPr>
            </w:pPr>
          </w:p>
        </w:tc>
        <w:tc>
          <w:tcPr>
            <w:tcW w:w="2888" w:type="dxa"/>
            <w:tcBorders>
              <w:top w:val="single" w:sz="4" w:space="0" w:color="auto"/>
            </w:tcBorders>
            <w:shd w:val="clear" w:color="auto" w:fill="auto"/>
          </w:tcPr>
          <w:p w14:paraId="6D3A1D51" w14:textId="77777777" w:rsidR="000E3DDB" w:rsidRPr="00D80AD5" w:rsidRDefault="000E3DDB" w:rsidP="00212FAD">
            <w:pPr>
              <w:pStyle w:val="a0"/>
              <w:jc w:val="center"/>
              <w:rPr>
                <w:rFonts w:cs="Times New Roman"/>
                <w:sz w:val="16"/>
                <w:szCs w:val="16"/>
              </w:rPr>
            </w:pPr>
            <w:r w:rsidRPr="00D80AD5">
              <w:rPr>
                <w:rFonts w:cs="Times New Roman"/>
                <w:sz w:val="16"/>
                <w:szCs w:val="16"/>
              </w:rPr>
              <w:t>(дата, М.П.)</w:t>
            </w:r>
          </w:p>
          <w:p w14:paraId="69839C24" w14:textId="77777777" w:rsidR="000E3DDB" w:rsidRPr="00D80AD5" w:rsidRDefault="000E3DDB" w:rsidP="00212FAD">
            <w:pPr>
              <w:pStyle w:val="a0"/>
              <w:jc w:val="center"/>
              <w:rPr>
                <w:rFonts w:cs="Times New Roman"/>
                <w:sz w:val="16"/>
                <w:szCs w:val="16"/>
              </w:rPr>
            </w:pPr>
          </w:p>
        </w:tc>
        <w:tc>
          <w:tcPr>
            <w:tcW w:w="2888" w:type="dxa"/>
            <w:shd w:val="clear" w:color="auto" w:fill="auto"/>
          </w:tcPr>
          <w:p w14:paraId="790A0AAF" w14:textId="77777777" w:rsidR="000E3DDB" w:rsidRPr="00D80AD5" w:rsidRDefault="000E3DDB" w:rsidP="00212FAD">
            <w:pPr>
              <w:pStyle w:val="a0"/>
              <w:jc w:val="center"/>
              <w:rPr>
                <w:rFonts w:cs="Times New Roman"/>
                <w:sz w:val="26"/>
                <w:szCs w:val="26"/>
              </w:rPr>
            </w:pPr>
          </w:p>
        </w:tc>
      </w:tr>
    </w:tbl>
    <w:p w14:paraId="3201E02E" w14:textId="77777777" w:rsidR="000E3DDB" w:rsidRDefault="000E3DDB" w:rsidP="000E3DDB">
      <w:pPr>
        <w:widowControl w:val="0"/>
        <w:jc w:val="center"/>
        <w:rPr>
          <w:rFonts w:cs="Times New Roman"/>
          <w:sz w:val="26"/>
          <w:szCs w:val="26"/>
        </w:rPr>
      </w:pPr>
    </w:p>
    <w:p w14:paraId="0D01FFE8" w14:textId="77777777" w:rsidR="000E3DDB" w:rsidRDefault="000E3DDB" w:rsidP="000E3DDB">
      <w:pPr>
        <w:pStyle w:val="a0"/>
        <w:widowControl w:val="0"/>
        <w:jc w:val="center"/>
        <w:rPr>
          <w:sz w:val="26"/>
          <w:szCs w:val="26"/>
        </w:rPr>
      </w:pPr>
    </w:p>
    <w:p w14:paraId="20C32DCA" w14:textId="77777777" w:rsidR="000E3DDB" w:rsidRDefault="000E3DDB" w:rsidP="000E3DDB">
      <w:pPr>
        <w:pStyle w:val="a0"/>
        <w:widowControl w:val="0"/>
        <w:jc w:val="center"/>
        <w:rPr>
          <w:sz w:val="26"/>
          <w:szCs w:val="26"/>
        </w:rPr>
      </w:pPr>
    </w:p>
    <w:p w14:paraId="7AC0754C" w14:textId="77777777" w:rsidR="000E3DDB" w:rsidRDefault="000E3DDB" w:rsidP="000E3DDB">
      <w:pPr>
        <w:pStyle w:val="a0"/>
        <w:widowControl w:val="0"/>
        <w:jc w:val="center"/>
        <w:rPr>
          <w:sz w:val="26"/>
          <w:szCs w:val="26"/>
        </w:rPr>
      </w:pPr>
    </w:p>
    <w:p w14:paraId="4460D96C" w14:textId="77777777" w:rsidR="000E3DDB" w:rsidRDefault="000E3DDB" w:rsidP="000E3DDB">
      <w:pPr>
        <w:pStyle w:val="a0"/>
        <w:widowControl w:val="0"/>
        <w:jc w:val="center"/>
        <w:rPr>
          <w:sz w:val="26"/>
          <w:szCs w:val="26"/>
        </w:rPr>
      </w:pPr>
    </w:p>
    <w:p w14:paraId="5281E4F7" w14:textId="77777777" w:rsidR="000E3DDB" w:rsidRDefault="000E3DDB" w:rsidP="000E3DDB">
      <w:pPr>
        <w:pStyle w:val="a0"/>
        <w:widowControl w:val="0"/>
        <w:jc w:val="center"/>
        <w:rPr>
          <w:sz w:val="26"/>
          <w:szCs w:val="26"/>
        </w:rPr>
      </w:pPr>
    </w:p>
    <w:p w14:paraId="5C39C4AD" w14:textId="77777777" w:rsidR="000E3DDB" w:rsidRDefault="000E3DDB" w:rsidP="000E3DDB">
      <w:pPr>
        <w:pStyle w:val="a0"/>
        <w:widowControl w:val="0"/>
        <w:jc w:val="center"/>
        <w:rPr>
          <w:sz w:val="26"/>
          <w:szCs w:val="26"/>
        </w:rPr>
      </w:pPr>
    </w:p>
    <w:p w14:paraId="2F3AFEBC" w14:textId="77777777" w:rsidR="000E3DDB" w:rsidRDefault="000E3DDB" w:rsidP="000E3DDB">
      <w:pPr>
        <w:pStyle w:val="a0"/>
        <w:widowControl w:val="0"/>
        <w:jc w:val="center"/>
        <w:rPr>
          <w:sz w:val="26"/>
          <w:szCs w:val="26"/>
        </w:rPr>
      </w:pPr>
    </w:p>
    <w:p w14:paraId="054B3CA1" w14:textId="77777777" w:rsidR="000E3DDB" w:rsidRDefault="000E3DDB" w:rsidP="000E3DDB">
      <w:pPr>
        <w:pStyle w:val="a0"/>
        <w:widowControl w:val="0"/>
        <w:jc w:val="center"/>
        <w:rPr>
          <w:sz w:val="26"/>
          <w:szCs w:val="26"/>
        </w:rPr>
      </w:pPr>
    </w:p>
    <w:p w14:paraId="3261A729" w14:textId="77777777" w:rsidR="000E3DDB" w:rsidRDefault="000E3DDB" w:rsidP="000E3DDB">
      <w:pPr>
        <w:pStyle w:val="a0"/>
        <w:widowControl w:val="0"/>
        <w:jc w:val="center"/>
        <w:rPr>
          <w:sz w:val="26"/>
          <w:szCs w:val="26"/>
        </w:rPr>
      </w:pPr>
    </w:p>
    <w:p w14:paraId="67568BFC" w14:textId="77777777" w:rsidR="000E3DDB" w:rsidRDefault="000E3DDB" w:rsidP="000E3DDB">
      <w:pPr>
        <w:pStyle w:val="a0"/>
        <w:widowControl w:val="0"/>
        <w:jc w:val="center"/>
        <w:rPr>
          <w:sz w:val="26"/>
          <w:szCs w:val="26"/>
        </w:rPr>
      </w:pPr>
    </w:p>
    <w:p w14:paraId="7E45364F" w14:textId="77777777" w:rsidR="000E3DDB" w:rsidRDefault="000E3DDB" w:rsidP="000E3DDB">
      <w:pPr>
        <w:pStyle w:val="a0"/>
        <w:widowControl w:val="0"/>
        <w:jc w:val="center"/>
        <w:rPr>
          <w:sz w:val="26"/>
          <w:szCs w:val="26"/>
        </w:rPr>
      </w:pPr>
    </w:p>
    <w:p w14:paraId="404166E4" w14:textId="77777777" w:rsidR="000E3DDB" w:rsidRDefault="000E3DDB" w:rsidP="000E3DDB">
      <w:pPr>
        <w:pStyle w:val="a0"/>
        <w:widowControl w:val="0"/>
        <w:jc w:val="center"/>
        <w:rPr>
          <w:sz w:val="26"/>
          <w:szCs w:val="26"/>
        </w:rPr>
      </w:pPr>
    </w:p>
    <w:p w14:paraId="28150BC7" w14:textId="77777777" w:rsidR="000E3DDB" w:rsidRDefault="000E3DDB" w:rsidP="000E3DDB">
      <w:pPr>
        <w:pStyle w:val="a0"/>
        <w:widowControl w:val="0"/>
        <w:jc w:val="center"/>
        <w:rPr>
          <w:sz w:val="26"/>
          <w:szCs w:val="26"/>
        </w:rPr>
      </w:pPr>
      <w:r>
        <w:rPr>
          <w:sz w:val="26"/>
          <w:szCs w:val="26"/>
        </w:rPr>
        <w:br w:type="page"/>
      </w:r>
      <w:r>
        <w:rPr>
          <w:sz w:val="26"/>
          <w:szCs w:val="26"/>
        </w:rPr>
        <w:lastRenderedPageBreak/>
        <w:t>Лот № 14</w:t>
      </w:r>
    </w:p>
    <w:p w14:paraId="4A7187B1" w14:textId="77777777" w:rsidR="000E3DDB" w:rsidRPr="00B44C48" w:rsidRDefault="000E3DDB" w:rsidP="000E3DDB">
      <w:pPr>
        <w:pStyle w:val="a0"/>
        <w:widowControl w:val="0"/>
        <w:jc w:val="center"/>
        <w:rPr>
          <w:sz w:val="26"/>
          <w:szCs w:val="26"/>
        </w:rPr>
      </w:pPr>
    </w:p>
    <w:p w14:paraId="006F6633" w14:textId="77777777" w:rsidR="000E3DDB" w:rsidRPr="00263325" w:rsidRDefault="000E3DDB" w:rsidP="000E3DDB">
      <w:pPr>
        <w:pStyle w:val="a0"/>
        <w:widowControl w:val="0"/>
        <w:jc w:val="center"/>
        <w:rPr>
          <w:rFonts w:cs="Times New Roman"/>
          <w:sz w:val="26"/>
          <w:szCs w:val="26"/>
        </w:rPr>
      </w:pPr>
      <w:r w:rsidRPr="00263325">
        <w:rPr>
          <w:rFonts w:cs="Times New Roman"/>
          <w:sz w:val="26"/>
          <w:szCs w:val="26"/>
        </w:rPr>
        <w:t>АКТ</w:t>
      </w:r>
    </w:p>
    <w:p w14:paraId="4CB05E49" w14:textId="77777777" w:rsidR="000E3DDB" w:rsidRPr="00263325" w:rsidRDefault="000E3DDB" w:rsidP="000E3DDB">
      <w:pPr>
        <w:widowControl w:val="0"/>
        <w:jc w:val="center"/>
        <w:rPr>
          <w:rFonts w:cs="Times New Roman"/>
          <w:sz w:val="26"/>
          <w:szCs w:val="26"/>
        </w:rPr>
      </w:pPr>
      <w:r w:rsidRPr="00263325">
        <w:rPr>
          <w:rFonts w:cs="Times New Roman"/>
          <w:sz w:val="26"/>
          <w:szCs w:val="26"/>
        </w:rPr>
        <w:t>о состоянии общего имущества собственников помещений</w:t>
      </w:r>
      <w:r w:rsidRPr="00263325">
        <w:rPr>
          <w:rFonts w:cs="Times New Roman"/>
          <w:sz w:val="26"/>
          <w:szCs w:val="26"/>
        </w:rPr>
        <w:br/>
        <w:t>в многоквартирном доме, являющегося объектом конкурса</w:t>
      </w:r>
    </w:p>
    <w:p w14:paraId="251DF35C" w14:textId="77777777" w:rsidR="000E3DDB" w:rsidRPr="00B44C48" w:rsidRDefault="000E3DDB" w:rsidP="000E3DDB">
      <w:pPr>
        <w:pStyle w:val="a0"/>
        <w:widowControl w:val="0"/>
        <w:jc w:val="center"/>
        <w:rPr>
          <w:sz w:val="26"/>
          <w:szCs w:val="26"/>
        </w:rPr>
      </w:pPr>
    </w:p>
    <w:p w14:paraId="090DD163" w14:textId="77777777" w:rsidR="000E3DDB" w:rsidRPr="007124B4" w:rsidRDefault="000E3DDB" w:rsidP="000E3DDB">
      <w:pPr>
        <w:pStyle w:val="a0"/>
        <w:widowControl w:val="0"/>
        <w:rPr>
          <w:sz w:val="26"/>
          <w:szCs w:val="26"/>
        </w:rPr>
      </w:pPr>
      <w:r>
        <w:rPr>
          <w:sz w:val="26"/>
          <w:szCs w:val="26"/>
        </w:rPr>
        <w:t>I.</w:t>
      </w:r>
      <w:r w:rsidRPr="007124B4">
        <w:rPr>
          <w:sz w:val="26"/>
          <w:szCs w:val="26"/>
        </w:rPr>
        <w:t xml:space="preserve">Общие </w:t>
      </w:r>
      <w:r>
        <w:rPr>
          <w:sz w:val="26"/>
          <w:szCs w:val="26"/>
        </w:rPr>
        <w:t>сведения о многоквартирном доме</w:t>
      </w:r>
    </w:p>
    <w:p w14:paraId="722688F2" w14:textId="77777777" w:rsidR="000E3DDB" w:rsidRPr="007124B4" w:rsidRDefault="000E3DDB" w:rsidP="000E3DDB">
      <w:pPr>
        <w:pStyle w:val="a0"/>
        <w:widowControl w:val="0"/>
        <w:ind w:right="-295"/>
        <w:jc w:val="both"/>
        <w:rPr>
          <w:i/>
          <w:sz w:val="26"/>
          <w:szCs w:val="26"/>
          <w:u w:val="single"/>
        </w:rPr>
      </w:pPr>
      <w:r w:rsidRPr="007124B4">
        <w:rPr>
          <w:sz w:val="26"/>
          <w:szCs w:val="26"/>
        </w:rPr>
        <w:t xml:space="preserve">1.Адрес многоквартирного дома: </w:t>
      </w:r>
      <w:r w:rsidRPr="007124B4">
        <w:rPr>
          <w:i/>
          <w:sz w:val="26"/>
          <w:szCs w:val="26"/>
          <w:u w:val="single"/>
        </w:rPr>
        <w:t>Алтайс</w:t>
      </w:r>
      <w:r>
        <w:rPr>
          <w:i/>
          <w:sz w:val="26"/>
          <w:szCs w:val="26"/>
          <w:u w:val="single"/>
        </w:rPr>
        <w:t>кий край, город Рубцовск, улица</w:t>
      </w:r>
      <w:r w:rsidRPr="007124B4">
        <w:rPr>
          <w:i/>
          <w:sz w:val="26"/>
          <w:szCs w:val="26"/>
          <w:u w:val="single"/>
        </w:rPr>
        <w:t xml:space="preserve"> Жуковского,</w:t>
      </w:r>
      <w:r>
        <w:rPr>
          <w:i/>
          <w:sz w:val="26"/>
          <w:szCs w:val="26"/>
          <w:u w:val="single"/>
        </w:rPr>
        <w:t xml:space="preserve"> дом</w:t>
      </w:r>
      <w:r w:rsidRPr="007124B4">
        <w:rPr>
          <w:i/>
          <w:sz w:val="26"/>
          <w:szCs w:val="26"/>
          <w:u w:val="single"/>
        </w:rPr>
        <w:t xml:space="preserve"> 01 </w:t>
      </w:r>
    </w:p>
    <w:p w14:paraId="4B609EC7" w14:textId="77777777" w:rsidR="000E3DDB" w:rsidRPr="007124B4" w:rsidRDefault="000E3DDB" w:rsidP="000E3DDB">
      <w:pPr>
        <w:pStyle w:val="a0"/>
        <w:widowControl w:val="0"/>
        <w:jc w:val="both"/>
        <w:rPr>
          <w:sz w:val="26"/>
          <w:szCs w:val="26"/>
          <w:u w:val="single"/>
        </w:rPr>
      </w:pPr>
      <w:r>
        <w:rPr>
          <w:sz w:val="26"/>
          <w:szCs w:val="26"/>
        </w:rPr>
        <w:t>2.</w:t>
      </w:r>
      <w:r w:rsidRPr="007124B4">
        <w:rPr>
          <w:sz w:val="26"/>
          <w:szCs w:val="26"/>
        </w:rPr>
        <w:t xml:space="preserve">Кадастровый номер многоквартирного дома (при его наличии): </w:t>
      </w:r>
      <w:r w:rsidRPr="007124B4">
        <w:rPr>
          <w:i/>
          <w:sz w:val="26"/>
          <w:szCs w:val="26"/>
          <w:u w:val="single"/>
        </w:rPr>
        <w:t>нет</w:t>
      </w:r>
    </w:p>
    <w:p w14:paraId="54B823AA" w14:textId="77777777" w:rsidR="000E3DDB" w:rsidRPr="007124B4" w:rsidRDefault="000E3DDB" w:rsidP="000E3DDB">
      <w:pPr>
        <w:pStyle w:val="a0"/>
        <w:widowControl w:val="0"/>
        <w:jc w:val="both"/>
        <w:rPr>
          <w:sz w:val="26"/>
          <w:szCs w:val="26"/>
        </w:rPr>
      </w:pPr>
      <w:r>
        <w:rPr>
          <w:sz w:val="26"/>
          <w:szCs w:val="26"/>
        </w:rPr>
        <w:t>3.</w:t>
      </w:r>
      <w:r w:rsidRPr="007124B4">
        <w:rPr>
          <w:sz w:val="26"/>
          <w:szCs w:val="26"/>
        </w:rPr>
        <w:t xml:space="preserve">Серия, тип </w:t>
      </w:r>
      <w:proofErr w:type="gramStart"/>
      <w:r w:rsidRPr="007124B4">
        <w:rPr>
          <w:sz w:val="26"/>
          <w:szCs w:val="26"/>
        </w:rPr>
        <w:t xml:space="preserve">постройки  </w:t>
      </w:r>
      <w:r w:rsidRPr="007124B4">
        <w:rPr>
          <w:i/>
          <w:sz w:val="26"/>
          <w:szCs w:val="26"/>
          <w:u w:val="single"/>
        </w:rPr>
        <w:t>многоквартирный</w:t>
      </w:r>
      <w:proofErr w:type="gramEnd"/>
      <w:r w:rsidRPr="007124B4">
        <w:rPr>
          <w:i/>
          <w:sz w:val="26"/>
          <w:szCs w:val="26"/>
          <w:u w:val="single"/>
        </w:rPr>
        <w:t xml:space="preserve"> жилой дом</w:t>
      </w:r>
    </w:p>
    <w:p w14:paraId="373D15C3" w14:textId="77777777" w:rsidR="000E3DDB" w:rsidRPr="007124B4" w:rsidRDefault="000E3DDB" w:rsidP="000E3DDB">
      <w:pPr>
        <w:pStyle w:val="a0"/>
        <w:widowControl w:val="0"/>
        <w:jc w:val="both"/>
        <w:rPr>
          <w:sz w:val="26"/>
          <w:szCs w:val="26"/>
          <w:u w:val="single"/>
        </w:rPr>
      </w:pPr>
      <w:r>
        <w:rPr>
          <w:sz w:val="26"/>
          <w:szCs w:val="26"/>
        </w:rPr>
        <w:t>4.</w:t>
      </w:r>
      <w:r w:rsidRPr="007124B4">
        <w:rPr>
          <w:sz w:val="26"/>
          <w:szCs w:val="26"/>
        </w:rPr>
        <w:t xml:space="preserve">Год постройки </w:t>
      </w:r>
      <w:r w:rsidRPr="007124B4">
        <w:rPr>
          <w:i/>
          <w:sz w:val="26"/>
          <w:szCs w:val="26"/>
          <w:u w:val="single"/>
        </w:rPr>
        <w:t>1961</w:t>
      </w:r>
    </w:p>
    <w:p w14:paraId="3D78ADFC" w14:textId="77777777" w:rsidR="000E3DDB" w:rsidRPr="007124B4" w:rsidRDefault="000E3DDB" w:rsidP="000E3DDB">
      <w:pPr>
        <w:pStyle w:val="a0"/>
        <w:widowControl w:val="0"/>
        <w:jc w:val="both"/>
        <w:rPr>
          <w:sz w:val="26"/>
          <w:szCs w:val="26"/>
        </w:rPr>
      </w:pPr>
      <w:r>
        <w:rPr>
          <w:sz w:val="26"/>
          <w:szCs w:val="26"/>
        </w:rPr>
        <w:t>5.</w:t>
      </w:r>
      <w:r w:rsidRPr="007124B4">
        <w:rPr>
          <w:sz w:val="26"/>
          <w:szCs w:val="26"/>
        </w:rPr>
        <w:t xml:space="preserve">Степень износа по данным государственного технического </w:t>
      </w:r>
      <w:proofErr w:type="gramStart"/>
      <w:r w:rsidRPr="007124B4">
        <w:rPr>
          <w:sz w:val="26"/>
          <w:szCs w:val="26"/>
        </w:rPr>
        <w:t xml:space="preserve">учета </w:t>
      </w:r>
      <w:r w:rsidRPr="007124B4">
        <w:rPr>
          <w:i/>
          <w:sz w:val="26"/>
          <w:szCs w:val="26"/>
          <w:u w:val="single"/>
        </w:rPr>
        <w:t xml:space="preserve"> нет</w:t>
      </w:r>
      <w:proofErr w:type="gramEnd"/>
    </w:p>
    <w:p w14:paraId="59B775B6" w14:textId="77777777" w:rsidR="000E3DDB" w:rsidRPr="007124B4" w:rsidRDefault="000E3DDB" w:rsidP="000E3DDB">
      <w:pPr>
        <w:pStyle w:val="a0"/>
        <w:widowControl w:val="0"/>
        <w:jc w:val="both"/>
        <w:rPr>
          <w:sz w:val="26"/>
          <w:szCs w:val="26"/>
        </w:rPr>
      </w:pPr>
      <w:r>
        <w:rPr>
          <w:sz w:val="26"/>
          <w:szCs w:val="26"/>
        </w:rPr>
        <w:t>6.</w:t>
      </w:r>
      <w:r w:rsidRPr="007124B4">
        <w:rPr>
          <w:sz w:val="26"/>
          <w:szCs w:val="26"/>
        </w:rPr>
        <w:t xml:space="preserve">Степень фактического </w:t>
      </w:r>
      <w:proofErr w:type="gramStart"/>
      <w:r w:rsidRPr="007124B4">
        <w:rPr>
          <w:sz w:val="26"/>
          <w:szCs w:val="26"/>
        </w:rPr>
        <w:t xml:space="preserve">износа </w:t>
      </w:r>
      <w:r w:rsidRPr="007124B4">
        <w:rPr>
          <w:i/>
          <w:sz w:val="26"/>
          <w:szCs w:val="26"/>
          <w:u w:val="single"/>
        </w:rPr>
        <w:t xml:space="preserve"> нет</w:t>
      </w:r>
      <w:proofErr w:type="gramEnd"/>
    </w:p>
    <w:p w14:paraId="6E2BA6CC" w14:textId="77777777" w:rsidR="000E3DDB" w:rsidRPr="007124B4" w:rsidRDefault="000E3DDB" w:rsidP="000E3DDB">
      <w:pPr>
        <w:pStyle w:val="a0"/>
        <w:widowControl w:val="0"/>
        <w:jc w:val="both"/>
        <w:rPr>
          <w:sz w:val="26"/>
          <w:szCs w:val="26"/>
        </w:rPr>
      </w:pPr>
      <w:r w:rsidRPr="007124B4">
        <w:rPr>
          <w:sz w:val="26"/>
          <w:szCs w:val="26"/>
        </w:rPr>
        <w:t xml:space="preserve">7.Год последнего капитального ремонта </w:t>
      </w:r>
      <w:r w:rsidRPr="007124B4">
        <w:rPr>
          <w:i/>
          <w:sz w:val="26"/>
          <w:szCs w:val="26"/>
          <w:u w:val="single"/>
        </w:rPr>
        <w:t>нет</w:t>
      </w:r>
    </w:p>
    <w:p w14:paraId="1BAADE97" w14:textId="77777777" w:rsidR="000E3DDB" w:rsidRPr="007124B4" w:rsidRDefault="000E3DDB" w:rsidP="000E3DDB">
      <w:pPr>
        <w:pStyle w:val="a0"/>
        <w:widowControl w:val="0"/>
        <w:jc w:val="both"/>
        <w:rPr>
          <w:sz w:val="26"/>
          <w:szCs w:val="26"/>
        </w:rPr>
      </w:pPr>
      <w:r>
        <w:rPr>
          <w:sz w:val="26"/>
          <w:szCs w:val="26"/>
        </w:rPr>
        <w:t>8.</w:t>
      </w:r>
      <w:r w:rsidRPr="007124B4">
        <w:rPr>
          <w:sz w:val="26"/>
          <w:szCs w:val="26"/>
        </w:rPr>
        <w:t xml:space="preserve">Реквизиты правового акта о признании многоквартирного дома аварийным и подлежащим сносу </w:t>
      </w:r>
      <w:r w:rsidRPr="0061577C">
        <w:rPr>
          <w:i/>
          <w:sz w:val="26"/>
          <w:szCs w:val="26"/>
          <w:u w:val="single"/>
        </w:rPr>
        <w:t>постановление Администрации города Рубцовска Алтайского края от 10.08.2022 №</w:t>
      </w:r>
      <w:r>
        <w:rPr>
          <w:i/>
          <w:sz w:val="26"/>
          <w:szCs w:val="26"/>
          <w:u w:val="single"/>
        </w:rPr>
        <w:t xml:space="preserve"> </w:t>
      </w:r>
      <w:r w:rsidRPr="0061577C">
        <w:rPr>
          <w:i/>
          <w:sz w:val="26"/>
          <w:szCs w:val="26"/>
          <w:u w:val="single"/>
        </w:rPr>
        <w:t>2607</w:t>
      </w:r>
    </w:p>
    <w:p w14:paraId="052A11B6" w14:textId="77777777" w:rsidR="000E3DDB" w:rsidRPr="007124B4" w:rsidRDefault="000E3DDB" w:rsidP="000E3DDB">
      <w:pPr>
        <w:pStyle w:val="a0"/>
        <w:widowControl w:val="0"/>
        <w:jc w:val="both"/>
        <w:rPr>
          <w:sz w:val="26"/>
          <w:szCs w:val="26"/>
        </w:rPr>
      </w:pPr>
      <w:r>
        <w:rPr>
          <w:sz w:val="26"/>
          <w:szCs w:val="26"/>
        </w:rPr>
        <w:t>9.</w:t>
      </w:r>
      <w:r w:rsidRPr="007124B4">
        <w:rPr>
          <w:sz w:val="26"/>
          <w:szCs w:val="26"/>
        </w:rPr>
        <w:t xml:space="preserve">Количество этажей </w:t>
      </w:r>
      <w:r w:rsidRPr="007124B4">
        <w:rPr>
          <w:i/>
          <w:sz w:val="26"/>
          <w:szCs w:val="26"/>
          <w:u w:val="single"/>
        </w:rPr>
        <w:t>2</w:t>
      </w:r>
    </w:p>
    <w:p w14:paraId="39F63834" w14:textId="77777777" w:rsidR="000E3DDB" w:rsidRPr="007124B4" w:rsidRDefault="000E3DDB" w:rsidP="000E3DDB">
      <w:pPr>
        <w:pStyle w:val="a0"/>
        <w:widowControl w:val="0"/>
        <w:jc w:val="both"/>
        <w:rPr>
          <w:sz w:val="26"/>
          <w:szCs w:val="26"/>
        </w:rPr>
      </w:pPr>
      <w:r>
        <w:rPr>
          <w:sz w:val="26"/>
          <w:szCs w:val="26"/>
        </w:rPr>
        <w:t>10.</w:t>
      </w:r>
      <w:r w:rsidRPr="007124B4">
        <w:rPr>
          <w:sz w:val="26"/>
          <w:szCs w:val="26"/>
        </w:rPr>
        <w:t xml:space="preserve">Наличие подвала </w:t>
      </w:r>
      <w:r w:rsidRPr="007124B4">
        <w:rPr>
          <w:i/>
          <w:sz w:val="26"/>
          <w:szCs w:val="26"/>
          <w:u w:val="single"/>
        </w:rPr>
        <w:t>да</w:t>
      </w:r>
    </w:p>
    <w:p w14:paraId="35D6E880" w14:textId="77777777" w:rsidR="000E3DDB" w:rsidRPr="007124B4" w:rsidRDefault="000E3DDB" w:rsidP="000E3DDB">
      <w:pPr>
        <w:pStyle w:val="a0"/>
        <w:widowControl w:val="0"/>
        <w:jc w:val="both"/>
        <w:rPr>
          <w:sz w:val="26"/>
          <w:szCs w:val="26"/>
        </w:rPr>
      </w:pPr>
      <w:r>
        <w:rPr>
          <w:sz w:val="26"/>
          <w:szCs w:val="26"/>
        </w:rPr>
        <w:t>11.</w:t>
      </w:r>
      <w:r w:rsidRPr="007124B4">
        <w:rPr>
          <w:sz w:val="26"/>
          <w:szCs w:val="26"/>
        </w:rPr>
        <w:t>Наличие цокольного этажа</w:t>
      </w:r>
      <w:r w:rsidRPr="007124B4">
        <w:rPr>
          <w:i/>
          <w:sz w:val="26"/>
          <w:szCs w:val="26"/>
        </w:rPr>
        <w:t xml:space="preserve"> </w:t>
      </w:r>
      <w:r w:rsidRPr="007124B4">
        <w:rPr>
          <w:i/>
          <w:sz w:val="26"/>
          <w:szCs w:val="26"/>
          <w:u w:val="single"/>
        </w:rPr>
        <w:t>нет</w:t>
      </w:r>
    </w:p>
    <w:p w14:paraId="10A24687" w14:textId="77777777" w:rsidR="000E3DDB" w:rsidRPr="007124B4" w:rsidRDefault="000E3DDB" w:rsidP="000E3DDB">
      <w:pPr>
        <w:pStyle w:val="a0"/>
        <w:widowControl w:val="0"/>
        <w:jc w:val="both"/>
        <w:rPr>
          <w:sz w:val="26"/>
          <w:szCs w:val="26"/>
        </w:rPr>
      </w:pPr>
      <w:r>
        <w:rPr>
          <w:sz w:val="26"/>
          <w:szCs w:val="26"/>
        </w:rPr>
        <w:t>12.</w:t>
      </w:r>
      <w:r w:rsidRPr="007124B4">
        <w:rPr>
          <w:sz w:val="26"/>
          <w:szCs w:val="26"/>
        </w:rPr>
        <w:t xml:space="preserve">Наличие мансарды </w:t>
      </w:r>
      <w:r w:rsidRPr="007124B4">
        <w:rPr>
          <w:i/>
          <w:sz w:val="26"/>
          <w:szCs w:val="26"/>
          <w:u w:val="single"/>
        </w:rPr>
        <w:t>нет</w:t>
      </w:r>
    </w:p>
    <w:p w14:paraId="3C785C38" w14:textId="77777777" w:rsidR="000E3DDB" w:rsidRPr="007124B4" w:rsidRDefault="000E3DDB" w:rsidP="000E3DDB">
      <w:pPr>
        <w:pStyle w:val="a0"/>
        <w:widowControl w:val="0"/>
        <w:jc w:val="both"/>
        <w:rPr>
          <w:sz w:val="26"/>
          <w:szCs w:val="26"/>
        </w:rPr>
      </w:pPr>
      <w:r>
        <w:rPr>
          <w:sz w:val="26"/>
          <w:szCs w:val="26"/>
        </w:rPr>
        <w:t>13.</w:t>
      </w:r>
      <w:r w:rsidRPr="007124B4">
        <w:rPr>
          <w:sz w:val="26"/>
          <w:szCs w:val="26"/>
        </w:rPr>
        <w:t xml:space="preserve">Наличие мезонина </w:t>
      </w:r>
      <w:r w:rsidRPr="007124B4">
        <w:rPr>
          <w:i/>
          <w:sz w:val="26"/>
          <w:szCs w:val="26"/>
          <w:u w:val="single"/>
        </w:rPr>
        <w:t>нет</w:t>
      </w:r>
    </w:p>
    <w:p w14:paraId="7076AC81" w14:textId="77777777" w:rsidR="000E3DDB" w:rsidRPr="007124B4" w:rsidRDefault="000E3DDB" w:rsidP="000E3DDB">
      <w:pPr>
        <w:pStyle w:val="a0"/>
        <w:widowControl w:val="0"/>
        <w:jc w:val="both"/>
        <w:rPr>
          <w:sz w:val="26"/>
          <w:szCs w:val="26"/>
        </w:rPr>
      </w:pPr>
      <w:r>
        <w:rPr>
          <w:sz w:val="26"/>
          <w:szCs w:val="26"/>
        </w:rPr>
        <w:t>14.</w:t>
      </w:r>
      <w:r w:rsidRPr="007124B4">
        <w:rPr>
          <w:sz w:val="26"/>
          <w:szCs w:val="26"/>
        </w:rPr>
        <w:t xml:space="preserve">Количество квартир </w:t>
      </w:r>
      <w:r w:rsidRPr="007124B4">
        <w:rPr>
          <w:i/>
          <w:sz w:val="26"/>
          <w:szCs w:val="26"/>
          <w:u w:val="single"/>
        </w:rPr>
        <w:t>22</w:t>
      </w:r>
    </w:p>
    <w:p w14:paraId="13C4BABD" w14:textId="77777777" w:rsidR="000E3DDB" w:rsidRPr="007124B4" w:rsidRDefault="000E3DDB" w:rsidP="000E3DDB">
      <w:pPr>
        <w:pStyle w:val="a0"/>
        <w:widowControl w:val="0"/>
        <w:jc w:val="both"/>
        <w:rPr>
          <w:sz w:val="26"/>
          <w:szCs w:val="26"/>
        </w:rPr>
      </w:pPr>
      <w:r w:rsidRPr="007124B4">
        <w:rPr>
          <w:sz w:val="26"/>
          <w:szCs w:val="26"/>
        </w:rPr>
        <w:t xml:space="preserve">15.Количество нежилых помещений, не входящих в состав общего имущества </w:t>
      </w:r>
      <w:r w:rsidRPr="007124B4">
        <w:rPr>
          <w:i/>
          <w:sz w:val="26"/>
          <w:szCs w:val="26"/>
          <w:u w:val="single"/>
        </w:rPr>
        <w:t>нет</w:t>
      </w:r>
    </w:p>
    <w:p w14:paraId="7D3CB175" w14:textId="77777777" w:rsidR="000E3DDB" w:rsidRPr="007124B4" w:rsidRDefault="000E3DDB" w:rsidP="000E3DDB">
      <w:pPr>
        <w:pStyle w:val="a0"/>
        <w:widowControl w:val="0"/>
        <w:jc w:val="both"/>
        <w:rPr>
          <w:sz w:val="26"/>
          <w:szCs w:val="26"/>
        </w:rPr>
      </w:pPr>
      <w:r>
        <w:rPr>
          <w:sz w:val="26"/>
          <w:szCs w:val="26"/>
        </w:rPr>
        <w:t>16.</w:t>
      </w:r>
      <w:r w:rsidRPr="007124B4">
        <w:rPr>
          <w:sz w:val="26"/>
          <w:szCs w:val="26"/>
        </w:rPr>
        <w:t xml:space="preserve">Реквизиты правового акта о признании всех жилых помещений в многоквартирном доме непригодными для проживания </w:t>
      </w:r>
      <w:r w:rsidRPr="004B265E">
        <w:rPr>
          <w:i/>
          <w:sz w:val="26"/>
          <w:szCs w:val="26"/>
          <w:u w:val="single"/>
        </w:rPr>
        <w:t>нет</w:t>
      </w:r>
    </w:p>
    <w:p w14:paraId="1C70DCAD" w14:textId="77777777" w:rsidR="000E3DDB" w:rsidRPr="007124B4" w:rsidRDefault="000E3DDB" w:rsidP="000E3DDB">
      <w:pPr>
        <w:pStyle w:val="a0"/>
        <w:widowControl w:val="0"/>
        <w:jc w:val="both"/>
        <w:rPr>
          <w:sz w:val="26"/>
          <w:szCs w:val="26"/>
        </w:rPr>
      </w:pPr>
      <w:r w:rsidRPr="007124B4">
        <w:rPr>
          <w:sz w:val="26"/>
          <w:szCs w:val="26"/>
        </w:rPr>
        <w:t xml:space="preserve">17.Перечень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7124B4">
        <w:rPr>
          <w:i/>
          <w:sz w:val="26"/>
          <w:szCs w:val="26"/>
          <w:u w:val="single"/>
        </w:rPr>
        <w:t>нет</w:t>
      </w:r>
    </w:p>
    <w:p w14:paraId="30CEA666" w14:textId="405FBEDD" w:rsidR="000E3DDB" w:rsidRPr="00000D0F" w:rsidRDefault="000E3DDB" w:rsidP="000E3DDB">
      <w:pPr>
        <w:pStyle w:val="a0"/>
        <w:widowControl w:val="0"/>
        <w:jc w:val="both"/>
        <w:rPr>
          <w:sz w:val="26"/>
          <w:szCs w:val="26"/>
        </w:rPr>
      </w:pPr>
      <w:r>
        <w:rPr>
          <w:sz w:val="26"/>
          <w:szCs w:val="26"/>
        </w:rPr>
        <w:t>18.</w:t>
      </w:r>
      <w:r w:rsidRPr="007124B4">
        <w:rPr>
          <w:sz w:val="26"/>
          <w:szCs w:val="26"/>
        </w:rPr>
        <w:t xml:space="preserve">Строительный объем </w:t>
      </w:r>
      <w:proofErr w:type="gramStart"/>
      <w:r w:rsidRPr="00904D9D">
        <w:rPr>
          <w:i/>
          <w:sz w:val="26"/>
          <w:szCs w:val="26"/>
          <w:u w:val="single"/>
        </w:rPr>
        <w:t>2778  куб.</w:t>
      </w:r>
      <w:proofErr w:type="gramEnd"/>
      <w:r w:rsidRPr="00904D9D">
        <w:rPr>
          <w:i/>
          <w:sz w:val="26"/>
          <w:szCs w:val="26"/>
          <w:u w:val="single"/>
        </w:rPr>
        <w:t xml:space="preserve"> м</w:t>
      </w:r>
    </w:p>
    <w:p w14:paraId="02D270D3" w14:textId="77777777" w:rsidR="000E3DDB" w:rsidRPr="007124B4" w:rsidRDefault="000E3DDB" w:rsidP="000E3DDB">
      <w:pPr>
        <w:pStyle w:val="a0"/>
        <w:widowControl w:val="0"/>
        <w:jc w:val="both"/>
        <w:rPr>
          <w:sz w:val="26"/>
          <w:szCs w:val="26"/>
        </w:rPr>
      </w:pPr>
      <w:r>
        <w:rPr>
          <w:sz w:val="26"/>
          <w:szCs w:val="26"/>
        </w:rPr>
        <w:t>19.</w:t>
      </w:r>
      <w:r w:rsidRPr="007124B4">
        <w:rPr>
          <w:sz w:val="26"/>
          <w:szCs w:val="26"/>
        </w:rPr>
        <w:t xml:space="preserve">Площадь: </w:t>
      </w:r>
    </w:p>
    <w:p w14:paraId="5E3EF2FE" w14:textId="3429F79B" w:rsidR="000E3DDB" w:rsidRPr="00000D0F" w:rsidRDefault="000E3DDB" w:rsidP="000E3DDB">
      <w:pPr>
        <w:pStyle w:val="a0"/>
        <w:widowControl w:val="0"/>
        <w:jc w:val="both"/>
        <w:rPr>
          <w:sz w:val="26"/>
          <w:szCs w:val="26"/>
        </w:rPr>
      </w:pPr>
      <w:proofErr w:type="gramStart"/>
      <w:r>
        <w:rPr>
          <w:sz w:val="26"/>
          <w:szCs w:val="26"/>
        </w:rPr>
        <w:t>а)</w:t>
      </w:r>
      <w:r w:rsidRPr="007124B4">
        <w:rPr>
          <w:sz w:val="26"/>
          <w:szCs w:val="26"/>
        </w:rPr>
        <w:t>многоквартирного</w:t>
      </w:r>
      <w:proofErr w:type="gramEnd"/>
      <w:r w:rsidRPr="007124B4">
        <w:rPr>
          <w:sz w:val="26"/>
          <w:szCs w:val="26"/>
        </w:rPr>
        <w:t xml:space="preserve"> дома с</w:t>
      </w:r>
      <w:r>
        <w:rPr>
          <w:sz w:val="26"/>
          <w:szCs w:val="26"/>
        </w:rPr>
        <w:t xml:space="preserve"> </w:t>
      </w:r>
      <w:r w:rsidRPr="007124B4">
        <w:rPr>
          <w:sz w:val="26"/>
          <w:szCs w:val="26"/>
        </w:rPr>
        <w:t xml:space="preserve">лестничными клетками </w:t>
      </w:r>
      <w:r w:rsidRPr="00904D9D">
        <w:rPr>
          <w:i/>
          <w:sz w:val="26"/>
          <w:szCs w:val="26"/>
          <w:u w:val="single"/>
        </w:rPr>
        <w:t>581,85 кв. м</w:t>
      </w:r>
    </w:p>
    <w:p w14:paraId="2FFCD7CA" w14:textId="490CCE8C" w:rsidR="000E3DDB" w:rsidRPr="00000D0F" w:rsidRDefault="000E3DDB" w:rsidP="000E3DDB">
      <w:pPr>
        <w:pStyle w:val="a0"/>
        <w:widowControl w:val="0"/>
        <w:jc w:val="both"/>
        <w:rPr>
          <w:sz w:val="26"/>
          <w:szCs w:val="26"/>
        </w:rPr>
      </w:pPr>
      <w:proofErr w:type="gramStart"/>
      <w:r>
        <w:rPr>
          <w:sz w:val="26"/>
          <w:szCs w:val="26"/>
        </w:rPr>
        <w:t>б)</w:t>
      </w:r>
      <w:r w:rsidRPr="007124B4">
        <w:rPr>
          <w:sz w:val="26"/>
          <w:szCs w:val="26"/>
        </w:rPr>
        <w:t>жилых</w:t>
      </w:r>
      <w:proofErr w:type="gramEnd"/>
      <w:r w:rsidRPr="007124B4">
        <w:rPr>
          <w:sz w:val="26"/>
          <w:szCs w:val="26"/>
        </w:rPr>
        <w:t xml:space="preserve"> помещений (общая площадь квартир) </w:t>
      </w:r>
      <w:r w:rsidRPr="00904D9D">
        <w:rPr>
          <w:i/>
          <w:sz w:val="26"/>
          <w:szCs w:val="26"/>
          <w:u w:val="single"/>
        </w:rPr>
        <w:t>273,35 кв. м</w:t>
      </w:r>
    </w:p>
    <w:p w14:paraId="11EF1EE0" w14:textId="77777777" w:rsidR="000E3DDB" w:rsidRPr="007124B4" w:rsidRDefault="000E3DDB" w:rsidP="000E3DDB">
      <w:pPr>
        <w:pStyle w:val="a0"/>
        <w:widowControl w:val="0"/>
        <w:jc w:val="both"/>
        <w:rPr>
          <w:sz w:val="26"/>
          <w:szCs w:val="26"/>
        </w:rPr>
      </w:pPr>
      <w:proofErr w:type="gramStart"/>
      <w:r>
        <w:rPr>
          <w:sz w:val="26"/>
          <w:szCs w:val="26"/>
        </w:rPr>
        <w:t>в)</w:t>
      </w:r>
      <w:r w:rsidRPr="007124B4">
        <w:rPr>
          <w:sz w:val="26"/>
          <w:szCs w:val="26"/>
        </w:rPr>
        <w:t>нежилых</w:t>
      </w:r>
      <w:proofErr w:type="gramEnd"/>
      <w:r w:rsidRPr="007124B4">
        <w:rPr>
          <w:sz w:val="26"/>
          <w:szCs w:val="26"/>
        </w:rPr>
        <w:t xml:space="preserve"> помещений (общая площадь</w:t>
      </w:r>
      <w:r>
        <w:rPr>
          <w:sz w:val="26"/>
          <w:szCs w:val="26"/>
        </w:rPr>
        <w:t xml:space="preserve"> нежилых помещений,</w:t>
      </w:r>
      <w:r w:rsidRPr="007124B4">
        <w:rPr>
          <w:sz w:val="26"/>
          <w:szCs w:val="26"/>
        </w:rPr>
        <w:t xml:space="preserve"> не входящих в </w:t>
      </w:r>
      <w:r>
        <w:rPr>
          <w:sz w:val="26"/>
          <w:szCs w:val="26"/>
        </w:rPr>
        <w:t>с</w:t>
      </w:r>
      <w:r w:rsidRPr="007124B4">
        <w:rPr>
          <w:sz w:val="26"/>
          <w:szCs w:val="26"/>
        </w:rPr>
        <w:t xml:space="preserve">остав общего имущества в многоквартирном доме) </w:t>
      </w:r>
      <w:r w:rsidRPr="007124B4">
        <w:rPr>
          <w:i/>
          <w:sz w:val="26"/>
          <w:szCs w:val="26"/>
          <w:u w:val="single"/>
        </w:rPr>
        <w:t>нет</w:t>
      </w:r>
    </w:p>
    <w:p w14:paraId="1D803D96" w14:textId="0B5CB784" w:rsidR="000E3DDB" w:rsidRPr="00000D0F" w:rsidRDefault="000E3DDB" w:rsidP="000E3DDB">
      <w:pPr>
        <w:pStyle w:val="a0"/>
        <w:widowControl w:val="0"/>
        <w:jc w:val="both"/>
        <w:rPr>
          <w:sz w:val="26"/>
          <w:szCs w:val="26"/>
        </w:rPr>
      </w:pPr>
      <w:proofErr w:type="gramStart"/>
      <w:r>
        <w:rPr>
          <w:sz w:val="26"/>
          <w:szCs w:val="26"/>
        </w:rPr>
        <w:t>г)</w:t>
      </w:r>
      <w:r w:rsidRPr="007124B4">
        <w:rPr>
          <w:sz w:val="26"/>
          <w:szCs w:val="26"/>
        </w:rPr>
        <w:t>помещений</w:t>
      </w:r>
      <w:proofErr w:type="gramEnd"/>
      <w:r w:rsidRPr="007124B4">
        <w:rPr>
          <w:sz w:val="26"/>
          <w:szCs w:val="26"/>
        </w:rPr>
        <w:t xml:space="preserve"> общего пользования (общая площадь нежилых помещений, входящих в состав общего имущества в многоквартирном доме) </w:t>
      </w:r>
      <w:r w:rsidRPr="00904D9D">
        <w:rPr>
          <w:i/>
          <w:sz w:val="26"/>
          <w:szCs w:val="26"/>
          <w:u w:val="single"/>
        </w:rPr>
        <w:t>308,5 кв. м</w:t>
      </w:r>
    </w:p>
    <w:p w14:paraId="5BC75E89" w14:textId="77777777" w:rsidR="000E3DDB" w:rsidRPr="007124B4" w:rsidRDefault="000E3DDB" w:rsidP="000E3DDB">
      <w:pPr>
        <w:pStyle w:val="a0"/>
        <w:widowControl w:val="0"/>
        <w:jc w:val="both"/>
        <w:rPr>
          <w:sz w:val="26"/>
          <w:szCs w:val="26"/>
        </w:rPr>
      </w:pPr>
      <w:r>
        <w:rPr>
          <w:sz w:val="26"/>
          <w:szCs w:val="26"/>
        </w:rPr>
        <w:t>20.</w:t>
      </w:r>
      <w:r w:rsidRPr="007124B4">
        <w:rPr>
          <w:sz w:val="26"/>
          <w:szCs w:val="26"/>
        </w:rPr>
        <w:t xml:space="preserve">Количество лестниц </w:t>
      </w:r>
      <w:r w:rsidRPr="00904D9D">
        <w:rPr>
          <w:i/>
          <w:sz w:val="26"/>
          <w:szCs w:val="26"/>
          <w:u w:val="single"/>
        </w:rPr>
        <w:t>3 шт.</w:t>
      </w:r>
    </w:p>
    <w:p w14:paraId="0A828CB5" w14:textId="7EF8F095" w:rsidR="000E3DDB" w:rsidRPr="00000D0F" w:rsidRDefault="000E3DDB" w:rsidP="000E3DDB">
      <w:pPr>
        <w:pStyle w:val="a0"/>
        <w:widowControl w:val="0"/>
        <w:jc w:val="both"/>
        <w:rPr>
          <w:sz w:val="26"/>
          <w:szCs w:val="26"/>
        </w:rPr>
      </w:pPr>
      <w:r>
        <w:rPr>
          <w:sz w:val="26"/>
          <w:szCs w:val="26"/>
        </w:rPr>
        <w:t>21.</w:t>
      </w:r>
      <w:r w:rsidRPr="007124B4">
        <w:rPr>
          <w:sz w:val="26"/>
          <w:szCs w:val="26"/>
        </w:rPr>
        <w:t xml:space="preserve">Уборочная площадь лестниц (включая межквартирные лестничные площадки) </w:t>
      </w:r>
      <w:r w:rsidRPr="00904D9D">
        <w:rPr>
          <w:i/>
          <w:sz w:val="26"/>
          <w:szCs w:val="26"/>
          <w:u w:val="single"/>
        </w:rPr>
        <w:t>308,5 кв. м</w:t>
      </w:r>
    </w:p>
    <w:p w14:paraId="4D5CB48D" w14:textId="77777777" w:rsidR="000E3DDB" w:rsidRPr="007124B4" w:rsidRDefault="000E3DDB" w:rsidP="000E3DDB">
      <w:pPr>
        <w:pStyle w:val="a0"/>
        <w:widowControl w:val="0"/>
        <w:jc w:val="both"/>
        <w:rPr>
          <w:sz w:val="26"/>
          <w:szCs w:val="26"/>
        </w:rPr>
      </w:pPr>
      <w:r w:rsidRPr="007124B4">
        <w:rPr>
          <w:sz w:val="26"/>
          <w:szCs w:val="26"/>
        </w:rPr>
        <w:t xml:space="preserve">22.Уборочная площадь общих коридоров </w:t>
      </w:r>
      <w:r w:rsidRPr="007124B4">
        <w:rPr>
          <w:i/>
          <w:sz w:val="26"/>
          <w:szCs w:val="26"/>
          <w:u w:val="single"/>
        </w:rPr>
        <w:t>нет</w:t>
      </w:r>
    </w:p>
    <w:p w14:paraId="788752EC" w14:textId="77777777" w:rsidR="000E3DDB" w:rsidRPr="007124B4" w:rsidRDefault="000E3DDB" w:rsidP="000E3DDB">
      <w:pPr>
        <w:pStyle w:val="a0"/>
        <w:widowControl w:val="0"/>
        <w:jc w:val="both"/>
        <w:rPr>
          <w:sz w:val="26"/>
          <w:szCs w:val="26"/>
        </w:rPr>
      </w:pPr>
      <w:r w:rsidRPr="007124B4">
        <w:rPr>
          <w:sz w:val="26"/>
          <w:szCs w:val="26"/>
        </w:rPr>
        <w:t xml:space="preserve">23.Уборочная площадь других помещений </w:t>
      </w:r>
      <w:proofErr w:type="gramStart"/>
      <w:r w:rsidRPr="007124B4">
        <w:rPr>
          <w:sz w:val="26"/>
          <w:szCs w:val="26"/>
        </w:rPr>
        <w:t>общего  пользования</w:t>
      </w:r>
      <w:proofErr w:type="gramEnd"/>
      <w:r w:rsidRPr="007124B4">
        <w:rPr>
          <w:sz w:val="26"/>
          <w:szCs w:val="26"/>
        </w:rPr>
        <w:t xml:space="preserve"> (включая</w:t>
      </w:r>
      <w:r>
        <w:rPr>
          <w:sz w:val="26"/>
          <w:szCs w:val="26"/>
        </w:rPr>
        <w:t xml:space="preserve"> </w:t>
      </w:r>
      <w:r w:rsidRPr="007124B4">
        <w:rPr>
          <w:sz w:val="26"/>
          <w:szCs w:val="26"/>
        </w:rPr>
        <w:t xml:space="preserve">технические этажи, чердаки, технические подвалы) </w:t>
      </w:r>
      <w:r w:rsidRPr="007124B4">
        <w:rPr>
          <w:i/>
          <w:sz w:val="26"/>
          <w:szCs w:val="26"/>
          <w:u w:val="single"/>
        </w:rPr>
        <w:t>нет</w:t>
      </w:r>
    </w:p>
    <w:p w14:paraId="7A850F6F" w14:textId="77777777" w:rsidR="000E3DDB" w:rsidRPr="007124B4" w:rsidRDefault="000E3DDB" w:rsidP="000E3DDB">
      <w:pPr>
        <w:pStyle w:val="a0"/>
        <w:widowControl w:val="0"/>
        <w:jc w:val="both"/>
        <w:rPr>
          <w:sz w:val="26"/>
          <w:szCs w:val="26"/>
        </w:rPr>
      </w:pPr>
      <w:r>
        <w:rPr>
          <w:sz w:val="26"/>
          <w:szCs w:val="26"/>
        </w:rPr>
        <w:t>24.</w:t>
      </w:r>
      <w:r w:rsidRPr="007124B4">
        <w:rPr>
          <w:sz w:val="26"/>
          <w:szCs w:val="26"/>
        </w:rPr>
        <w:t xml:space="preserve">Площадь земельного участка, входящего в состав </w:t>
      </w:r>
      <w:proofErr w:type="gramStart"/>
      <w:r w:rsidRPr="007124B4">
        <w:rPr>
          <w:sz w:val="26"/>
          <w:szCs w:val="26"/>
        </w:rPr>
        <w:t>общего  имущества</w:t>
      </w:r>
      <w:proofErr w:type="gramEnd"/>
    </w:p>
    <w:p w14:paraId="5DADFE26" w14:textId="2F3275B9" w:rsidR="000E3DDB" w:rsidRPr="00000D0F" w:rsidRDefault="000E3DDB" w:rsidP="000E3DDB">
      <w:pPr>
        <w:pStyle w:val="a0"/>
        <w:widowControl w:val="0"/>
        <w:jc w:val="both"/>
        <w:rPr>
          <w:sz w:val="26"/>
          <w:szCs w:val="26"/>
        </w:rPr>
      </w:pPr>
      <w:r w:rsidRPr="007124B4">
        <w:rPr>
          <w:sz w:val="26"/>
          <w:szCs w:val="26"/>
        </w:rPr>
        <w:t xml:space="preserve">многоквартирного </w:t>
      </w:r>
      <w:proofErr w:type="gramStart"/>
      <w:r w:rsidRPr="007124B4">
        <w:rPr>
          <w:sz w:val="26"/>
          <w:szCs w:val="26"/>
        </w:rPr>
        <w:t xml:space="preserve">дома  </w:t>
      </w:r>
      <w:r w:rsidRPr="00904D9D">
        <w:rPr>
          <w:i/>
          <w:sz w:val="26"/>
          <w:szCs w:val="26"/>
          <w:u w:val="single"/>
        </w:rPr>
        <w:t>2500</w:t>
      </w:r>
      <w:proofErr w:type="gramEnd"/>
      <w:r w:rsidRPr="00904D9D">
        <w:rPr>
          <w:i/>
          <w:sz w:val="26"/>
          <w:szCs w:val="26"/>
          <w:u w:val="single"/>
        </w:rPr>
        <w:t xml:space="preserve"> кв. м</w:t>
      </w:r>
    </w:p>
    <w:p w14:paraId="76FBD623" w14:textId="77777777" w:rsidR="000E3DDB" w:rsidRDefault="000E3DDB" w:rsidP="000E3DDB">
      <w:pPr>
        <w:pStyle w:val="a0"/>
        <w:widowControl w:val="0"/>
        <w:jc w:val="both"/>
        <w:rPr>
          <w:i/>
          <w:sz w:val="26"/>
          <w:szCs w:val="26"/>
          <w:u w:val="single"/>
        </w:rPr>
      </w:pPr>
      <w:r>
        <w:rPr>
          <w:sz w:val="26"/>
          <w:szCs w:val="26"/>
        </w:rPr>
        <w:t>25.</w:t>
      </w:r>
      <w:r w:rsidRPr="007124B4">
        <w:rPr>
          <w:sz w:val="26"/>
          <w:szCs w:val="26"/>
        </w:rPr>
        <w:t xml:space="preserve">Кадастровый номер земельного участка (при его наличии) </w:t>
      </w:r>
      <w:r w:rsidRPr="007124B4">
        <w:rPr>
          <w:i/>
          <w:sz w:val="26"/>
          <w:szCs w:val="26"/>
          <w:u w:val="single"/>
        </w:rPr>
        <w:t>нет</w:t>
      </w:r>
    </w:p>
    <w:p w14:paraId="26EECA04" w14:textId="77777777" w:rsidR="000E3DDB" w:rsidRPr="007124B4" w:rsidRDefault="000E3DDB" w:rsidP="000E3DDB">
      <w:pPr>
        <w:pStyle w:val="a0"/>
        <w:widowControl w:val="0"/>
        <w:rPr>
          <w:sz w:val="26"/>
          <w:szCs w:val="26"/>
        </w:rPr>
      </w:pPr>
      <w:r w:rsidRPr="007124B4">
        <w:rPr>
          <w:sz w:val="26"/>
          <w:szCs w:val="26"/>
        </w:rPr>
        <w:t>II. Техническое состояние многоквартирного дома, включая пристройки</w:t>
      </w:r>
    </w:p>
    <w:p w14:paraId="31C8C7BB" w14:textId="77777777" w:rsidR="000E3DDB" w:rsidRPr="007124B4" w:rsidRDefault="000E3DDB" w:rsidP="000E3DDB">
      <w:pPr>
        <w:pStyle w:val="a0"/>
        <w:widowControl w:val="0"/>
        <w:jc w:val="both"/>
        <w:rPr>
          <w:sz w:val="26"/>
          <w:szCs w:val="26"/>
        </w:rPr>
      </w:pPr>
      <w:r w:rsidRPr="007124B4">
        <w:rPr>
          <w:sz w:val="26"/>
          <w:szCs w:val="26"/>
        </w:rPr>
        <w:lastRenderedPageBreak/>
        <w:t> </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111"/>
        <w:gridCol w:w="3119"/>
        <w:gridCol w:w="2268"/>
      </w:tblGrid>
      <w:tr w:rsidR="000E3DDB" w:rsidRPr="00DA1E62" w14:paraId="3A435824" w14:textId="77777777" w:rsidTr="00A16A79">
        <w:trPr>
          <w:trHeight w:val="840"/>
          <w:jc w:val="center"/>
        </w:trPr>
        <w:tc>
          <w:tcPr>
            <w:tcW w:w="4111" w:type="dxa"/>
            <w:tcMar>
              <w:top w:w="0" w:type="dxa"/>
              <w:left w:w="70" w:type="dxa"/>
              <w:bottom w:w="0" w:type="dxa"/>
              <w:right w:w="70" w:type="dxa"/>
            </w:tcMar>
          </w:tcPr>
          <w:p w14:paraId="7EA32753" w14:textId="77777777" w:rsidR="000E3DDB" w:rsidRPr="00DA1E62" w:rsidRDefault="000E3DDB" w:rsidP="00212FAD">
            <w:pPr>
              <w:pStyle w:val="a0"/>
              <w:widowControl w:val="0"/>
              <w:jc w:val="center"/>
            </w:pPr>
            <w:r w:rsidRPr="00DA1E62">
              <w:t xml:space="preserve">Наименование </w:t>
            </w:r>
            <w:proofErr w:type="gramStart"/>
            <w:r w:rsidRPr="00DA1E62">
              <w:t>конструктивных  элементов</w:t>
            </w:r>
            <w:proofErr w:type="gramEnd"/>
          </w:p>
        </w:tc>
        <w:tc>
          <w:tcPr>
            <w:tcW w:w="3119" w:type="dxa"/>
            <w:tcMar>
              <w:top w:w="0" w:type="dxa"/>
              <w:left w:w="70" w:type="dxa"/>
              <w:bottom w:w="0" w:type="dxa"/>
              <w:right w:w="70" w:type="dxa"/>
            </w:tcMar>
          </w:tcPr>
          <w:p w14:paraId="5428858D" w14:textId="77777777" w:rsidR="000E3DDB" w:rsidRPr="00DA1E62" w:rsidRDefault="000E3DDB" w:rsidP="00212FAD">
            <w:pPr>
              <w:pStyle w:val="a0"/>
              <w:widowControl w:val="0"/>
              <w:jc w:val="center"/>
            </w:pPr>
            <w:r w:rsidRPr="00DA1E62">
              <w:t xml:space="preserve">Описание </w:t>
            </w:r>
            <w:proofErr w:type="gramStart"/>
            <w:r w:rsidRPr="00DA1E62">
              <w:t>элементов  (</w:t>
            </w:r>
            <w:proofErr w:type="gramEnd"/>
            <w:r w:rsidRPr="00DA1E62">
              <w:t>материал, конструкция или система, отделка и прочее)</w:t>
            </w:r>
          </w:p>
        </w:tc>
        <w:tc>
          <w:tcPr>
            <w:tcW w:w="2268" w:type="dxa"/>
            <w:tcMar>
              <w:top w:w="0" w:type="dxa"/>
              <w:left w:w="70" w:type="dxa"/>
              <w:bottom w:w="0" w:type="dxa"/>
              <w:right w:w="70" w:type="dxa"/>
            </w:tcMar>
          </w:tcPr>
          <w:p w14:paraId="3198495E" w14:textId="77777777" w:rsidR="000E3DDB" w:rsidRPr="00DA1E62" w:rsidRDefault="000E3DDB" w:rsidP="00212FAD">
            <w:pPr>
              <w:pStyle w:val="a0"/>
              <w:widowControl w:val="0"/>
              <w:jc w:val="center"/>
            </w:pPr>
            <w:r w:rsidRPr="00DA1E62">
              <w:t>Техническое состояние элементов общего имущества многоквартирного дома</w:t>
            </w:r>
          </w:p>
        </w:tc>
      </w:tr>
      <w:tr w:rsidR="000E3DDB" w:rsidRPr="00DA1E62" w14:paraId="33B4B730" w14:textId="77777777" w:rsidTr="00A16A79">
        <w:trPr>
          <w:trHeight w:val="240"/>
          <w:jc w:val="center"/>
        </w:trPr>
        <w:tc>
          <w:tcPr>
            <w:tcW w:w="4111" w:type="dxa"/>
            <w:tcMar>
              <w:top w:w="0" w:type="dxa"/>
              <w:left w:w="70" w:type="dxa"/>
              <w:bottom w:w="0" w:type="dxa"/>
              <w:right w:w="70" w:type="dxa"/>
            </w:tcMar>
          </w:tcPr>
          <w:p w14:paraId="4499315F" w14:textId="77777777" w:rsidR="000E3DDB" w:rsidRPr="00DA1E62" w:rsidRDefault="000E3DDB" w:rsidP="00212FAD">
            <w:pPr>
              <w:pStyle w:val="a0"/>
              <w:widowControl w:val="0"/>
            </w:pPr>
            <w:r w:rsidRPr="00DA1E62">
              <w:t>1. Фундамент</w:t>
            </w:r>
          </w:p>
        </w:tc>
        <w:tc>
          <w:tcPr>
            <w:tcW w:w="3119" w:type="dxa"/>
            <w:tcMar>
              <w:top w:w="0" w:type="dxa"/>
              <w:left w:w="70" w:type="dxa"/>
              <w:bottom w:w="0" w:type="dxa"/>
              <w:right w:w="70" w:type="dxa"/>
            </w:tcMar>
          </w:tcPr>
          <w:p w14:paraId="4407F09D" w14:textId="77777777" w:rsidR="000E3DDB" w:rsidRPr="00DA1E62" w:rsidRDefault="000E3DDB" w:rsidP="00212FAD">
            <w:pPr>
              <w:pStyle w:val="a0"/>
              <w:widowControl w:val="0"/>
              <w:jc w:val="both"/>
              <w:rPr>
                <w:i/>
              </w:rPr>
            </w:pPr>
            <w:r w:rsidRPr="00DA1E62">
              <w:rPr>
                <w:i/>
              </w:rPr>
              <w:t>Железобетонные блоки</w:t>
            </w:r>
          </w:p>
        </w:tc>
        <w:tc>
          <w:tcPr>
            <w:tcW w:w="2268" w:type="dxa"/>
            <w:tcMar>
              <w:top w:w="0" w:type="dxa"/>
              <w:left w:w="70" w:type="dxa"/>
              <w:bottom w:w="0" w:type="dxa"/>
              <w:right w:w="70" w:type="dxa"/>
            </w:tcMar>
          </w:tcPr>
          <w:p w14:paraId="7FA68E79" w14:textId="77777777" w:rsidR="000E3DDB" w:rsidRPr="00DA1E62" w:rsidRDefault="000E3DDB" w:rsidP="00212FAD">
            <w:pPr>
              <w:pStyle w:val="a0"/>
              <w:widowControl w:val="0"/>
              <w:jc w:val="both"/>
              <w:rPr>
                <w:i/>
              </w:rPr>
            </w:pPr>
            <w:r>
              <w:rPr>
                <w:i/>
              </w:rPr>
              <w:t>Неудовл.</w:t>
            </w:r>
          </w:p>
        </w:tc>
      </w:tr>
      <w:tr w:rsidR="000E3DDB" w:rsidRPr="00DA1E62" w14:paraId="2F04D7DB" w14:textId="77777777" w:rsidTr="00A16A79">
        <w:trPr>
          <w:trHeight w:val="360"/>
          <w:jc w:val="center"/>
        </w:trPr>
        <w:tc>
          <w:tcPr>
            <w:tcW w:w="4111" w:type="dxa"/>
            <w:tcMar>
              <w:top w:w="0" w:type="dxa"/>
              <w:left w:w="70" w:type="dxa"/>
              <w:bottom w:w="0" w:type="dxa"/>
              <w:right w:w="70" w:type="dxa"/>
            </w:tcMar>
          </w:tcPr>
          <w:p w14:paraId="36E47066" w14:textId="77777777" w:rsidR="000E3DDB" w:rsidRPr="00DA1E62" w:rsidRDefault="000E3DDB" w:rsidP="00212FAD">
            <w:pPr>
              <w:pStyle w:val="a0"/>
              <w:widowControl w:val="0"/>
            </w:pPr>
            <w:r w:rsidRPr="00DA1E62">
              <w:t>2. Наружные и внутренние капитальные стены</w:t>
            </w:r>
          </w:p>
        </w:tc>
        <w:tc>
          <w:tcPr>
            <w:tcW w:w="3119" w:type="dxa"/>
            <w:tcMar>
              <w:top w:w="0" w:type="dxa"/>
              <w:left w:w="70" w:type="dxa"/>
              <w:bottom w:w="0" w:type="dxa"/>
              <w:right w:w="70" w:type="dxa"/>
            </w:tcMar>
          </w:tcPr>
          <w:p w14:paraId="74B8C93A" w14:textId="77777777" w:rsidR="000E3DDB" w:rsidRPr="00DA1E62" w:rsidRDefault="000E3DDB" w:rsidP="00212FAD">
            <w:pPr>
              <w:pStyle w:val="a0"/>
              <w:widowControl w:val="0"/>
              <w:jc w:val="both"/>
              <w:rPr>
                <w:i/>
              </w:rPr>
            </w:pPr>
            <w:r w:rsidRPr="00DA1E62">
              <w:rPr>
                <w:i/>
              </w:rPr>
              <w:t xml:space="preserve">Кирпичные </w:t>
            </w:r>
          </w:p>
        </w:tc>
        <w:tc>
          <w:tcPr>
            <w:tcW w:w="2268" w:type="dxa"/>
            <w:tcMar>
              <w:top w:w="0" w:type="dxa"/>
              <w:left w:w="70" w:type="dxa"/>
              <w:bottom w:w="0" w:type="dxa"/>
              <w:right w:w="70" w:type="dxa"/>
            </w:tcMar>
          </w:tcPr>
          <w:p w14:paraId="700C9D8B" w14:textId="77777777" w:rsidR="000E3DDB" w:rsidRPr="00DA1E62" w:rsidRDefault="000E3DDB" w:rsidP="00212FAD">
            <w:pPr>
              <w:pStyle w:val="a0"/>
              <w:widowControl w:val="0"/>
              <w:jc w:val="both"/>
              <w:rPr>
                <w:i/>
              </w:rPr>
            </w:pPr>
            <w:r>
              <w:rPr>
                <w:i/>
              </w:rPr>
              <w:t>Неудовл.</w:t>
            </w:r>
          </w:p>
        </w:tc>
      </w:tr>
      <w:tr w:rsidR="000E3DDB" w:rsidRPr="00DA1E62" w14:paraId="4EAB0441" w14:textId="77777777" w:rsidTr="00A16A79">
        <w:trPr>
          <w:trHeight w:val="240"/>
          <w:jc w:val="center"/>
        </w:trPr>
        <w:tc>
          <w:tcPr>
            <w:tcW w:w="4111" w:type="dxa"/>
            <w:tcMar>
              <w:top w:w="0" w:type="dxa"/>
              <w:left w:w="70" w:type="dxa"/>
              <w:bottom w:w="0" w:type="dxa"/>
              <w:right w:w="70" w:type="dxa"/>
            </w:tcMar>
          </w:tcPr>
          <w:p w14:paraId="67D9B7DC" w14:textId="77777777" w:rsidR="000E3DDB" w:rsidRPr="00DA1E62" w:rsidRDefault="000E3DDB" w:rsidP="00212FAD">
            <w:pPr>
              <w:pStyle w:val="a0"/>
              <w:widowControl w:val="0"/>
            </w:pPr>
            <w:r w:rsidRPr="00DA1E62">
              <w:t>3. Перегородки</w:t>
            </w:r>
          </w:p>
        </w:tc>
        <w:tc>
          <w:tcPr>
            <w:tcW w:w="3119" w:type="dxa"/>
            <w:tcMar>
              <w:top w:w="0" w:type="dxa"/>
              <w:left w:w="70" w:type="dxa"/>
              <w:bottom w:w="0" w:type="dxa"/>
              <w:right w:w="70" w:type="dxa"/>
            </w:tcMar>
          </w:tcPr>
          <w:p w14:paraId="266F61D1" w14:textId="77777777" w:rsidR="000E3DDB" w:rsidRPr="00DA1E62" w:rsidRDefault="000E3DDB" w:rsidP="00212FAD">
            <w:pPr>
              <w:pStyle w:val="a0"/>
              <w:widowControl w:val="0"/>
              <w:jc w:val="both"/>
              <w:rPr>
                <w:i/>
              </w:rPr>
            </w:pPr>
            <w:r w:rsidRPr="00DA1E62">
              <w:rPr>
                <w:i/>
              </w:rPr>
              <w:t xml:space="preserve">Деревянные </w:t>
            </w:r>
          </w:p>
        </w:tc>
        <w:tc>
          <w:tcPr>
            <w:tcW w:w="2268" w:type="dxa"/>
            <w:tcMar>
              <w:top w:w="0" w:type="dxa"/>
              <w:left w:w="70" w:type="dxa"/>
              <w:bottom w:w="0" w:type="dxa"/>
              <w:right w:w="70" w:type="dxa"/>
            </w:tcMar>
          </w:tcPr>
          <w:p w14:paraId="1A08622C" w14:textId="77777777" w:rsidR="000E3DDB" w:rsidRPr="00DA1E62" w:rsidRDefault="000E3DDB" w:rsidP="00212FAD">
            <w:pPr>
              <w:pStyle w:val="a0"/>
              <w:widowControl w:val="0"/>
              <w:jc w:val="both"/>
              <w:rPr>
                <w:i/>
              </w:rPr>
            </w:pPr>
            <w:r>
              <w:rPr>
                <w:i/>
              </w:rPr>
              <w:t>Неудовл.</w:t>
            </w:r>
          </w:p>
        </w:tc>
      </w:tr>
      <w:tr w:rsidR="000E3DDB" w:rsidRPr="00DA1E62" w14:paraId="3A25E2B1" w14:textId="77777777" w:rsidTr="00A16A79">
        <w:trPr>
          <w:trHeight w:val="480"/>
          <w:jc w:val="center"/>
        </w:trPr>
        <w:tc>
          <w:tcPr>
            <w:tcW w:w="4111" w:type="dxa"/>
            <w:tcMar>
              <w:top w:w="0" w:type="dxa"/>
              <w:left w:w="70" w:type="dxa"/>
              <w:bottom w:w="0" w:type="dxa"/>
              <w:right w:w="70" w:type="dxa"/>
            </w:tcMar>
          </w:tcPr>
          <w:p w14:paraId="11CF1C64" w14:textId="77777777" w:rsidR="000E3DDB" w:rsidRPr="00DA1E62" w:rsidRDefault="000E3DDB" w:rsidP="00212FAD">
            <w:pPr>
              <w:pStyle w:val="a0"/>
              <w:widowControl w:val="0"/>
            </w:pPr>
            <w:r w:rsidRPr="00DA1E62">
              <w:t xml:space="preserve">4. Перекрытия: чердачные,  </w:t>
            </w:r>
            <w:r w:rsidRPr="00DA1E62">
              <w:br/>
              <w:t>междуэтажные, подвальные (другое)</w:t>
            </w:r>
          </w:p>
        </w:tc>
        <w:tc>
          <w:tcPr>
            <w:tcW w:w="3119" w:type="dxa"/>
            <w:tcMar>
              <w:top w:w="0" w:type="dxa"/>
              <w:left w:w="70" w:type="dxa"/>
              <w:bottom w:w="0" w:type="dxa"/>
              <w:right w:w="70" w:type="dxa"/>
            </w:tcMar>
          </w:tcPr>
          <w:p w14:paraId="5180D596" w14:textId="77777777" w:rsidR="000E3DDB" w:rsidRPr="00DA1E62" w:rsidRDefault="000E3DDB" w:rsidP="00212FAD">
            <w:pPr>
              <w:pStyle w:val="a0"/>
              <w:widowControl w:val="0"/>
              <w:jc w:val="both"/>
              <w:rPr>
                <w:i/>
              </w:rPr>
            </w:pPr>
            <w:r w:rsidRPr="00DA1E62">
              <w:rPr>
                <w:i/>
              </w:rPr>
              <w:t xml:space="preserve">Железобетонные </w:t>
            </w:r>
          </w:p>
        </w:tc>
        <w:tc>
          <w:tcPr>
            <w:tcW w:w="2268" w:type="dxa"/>
            <w:tcMar>
              <w:top w:w="0" w:type="dxa"/>
              <w:left w:w="70" w:type="dxa"/>
              <w:bottom w:w="0" w:type="dxa"/>
              <w:right w:w="70" w:type="dxa"/>
            </w:tcMar>
          </w:tcPr>
          <w:p w14:paraId="568EAA3E" w14:textId="77777777" w:rsidR="000E3DDB" w:rsidRPr="00DA1E62" w:rsidRDefault="000E3DDB" w:rsidP="00212FAD">
            <w:pPr>
              <w:pStyle w:val="a0"/>
              <w:widowControl w:val="0"/>
              <w:jc w:val="both"/>
              <w:rPr>
                <w:i/>
              </w:rPr>
            </w:pPr>
            <w:r>
              <w:rPr>
                <w:i/>
              </w:rPr>
              <w:t>Неудовл.</w:t>
            </w:r>
          </w:p>
        </w:tc>
      </w:tr>
      <w:tr w:rsidR="000E3DDB" w:rsidRPr="00DA1E62" w14:paraId="464B928B" w14:textId="77777777" w:rsidTr="00A16A79">
        <w:trPr>
          <w:trHeight w:val="240"/>
          <w:jc w:val="center"/>
        </w:trPr>
        <w:tc>
          <w:tcPr>
            <w:tcW w:w="4111" w:type="dxa"/>
            <w:tcMar>
              <w:top w:w="0" w:type="dxa"/>
              <w:left w:w="70" w:type="dxa"/>
              <w:bottom w:w="0" w:type="dxa"/>
              <w:right w:w="70" w:type="dxa"/>
            </w:tcMar>
          </w:tcPr>
          <w:p w14:paraId="5A7675CB" w14:textId="77777777" w:rsidR="000E3DDB" w:rsidRPr="00DA1E62" w:rsidRDefault="000E3DDB" w:rsidP="00212FAD">
            <w:pPr>
              <w:pStyle w:val="a0"/>
              <w:widowControl w:val="0"/>
            </w:pPr>
            <w:r w:rsidRPr="00DA1E62">
              <w:t>5. Крыша</w:t>
            </w:r>
          </w:p>
        </w:tc>
        <w:tc>
          <w:tcPr>
            <w:tcW w:w="3119" w:type="dxa"/>
            <w:tcMar>
              <w:top w:w="0" w:type="dxa"/>
              <w:left w:w="70" w:type="dxa"/>
              <w:bottom w:w="0" w:type="dxa"/>
              <w:right w:w="70" w:type="dxa"/>
            </w:tcMar>
          </w:tcPr>
          <w:p w14:paraId="0D91D041" w14:textId="77777777" w:rsidR="000E3DDB" w:rsidRPr="00DA1E62" w:rsidRDefault="000E3DDB" w:rsidP="00212FAD">
            <w:pPr>
              <w:pStyle w:val="a0"/>
              <w:widowControl w:val="0"/>
              <w:jc w:val="both"/>
              <w:rPr>
                <w:i/>
              </w:rPr>
            </w:pPr>
            <w:r w:rsidRPr="00DA1E62">
              <w:rPr>
                <w:i/>
              </w:rPr>
              <w:t xml:space="preserve">Шиферная </w:t>
            </w:r>
          </w:p>
        </w:tc>
        <w:tc>
          <w:tcPr>
            <w:tcW w:w="2268" w:type="dxa"/>
            <w:tcMar>
              <w:top w:w="0" w:type="dxa"/>
              <w:left w:w="70" w:type="dxa"/>
              <w:bottom w:w="0" w:type="dxa"/>
              <w:right w:w="70" w:type="dxa"/>
            </w:tcMar>
          </w:tcPr>
          <w:p w14:paraId="2DEF097B" w14:textId="77777777" w:rsidR="000E3DDB" w:rsidRPr="00DA1E62" w:rsidRDefault="000E3DDB" w:rsidP="00212FAD">
            <w:pPr>
              <w:pStyle w:val="a0"/>
              <w:widowControl w:val="0"/>
              <w:jc w:val="both"/>
              <w:rPr>
                <w:i/>
              </w:rPr>
            </w:pPr>
            <w:r>
              <w:rPr>
                <w:i/>
              </w:rPr>
              <w:t>Неудовл.</w:t>
            </w:r>
          </w:p>
        </w:tc>
      </w:tr>
      <w:tr w:rsidR="000E3DDB" w:rsidRPr="00DA1E62" w14:paraId="29CC20D2" w14:textId="77777777" w:rsidTr="00A16A79">
        <w:trPr>
          <w:trHeight w:val="240"/>
          <w:jc w:val="center"/>
        </w:trPr>
        <w:tc>
          <w:tcPr>
            <w:tcW w:w="4111" w:type="dxa"/>
            <w:tcMar>
              <w:top w:w="0" w:type="dxa"/>
              <w:left w:w="70" w:type="dxa"/>
              <w:bottom w:w="0" w:type="dxa"/>
              <w:right w:w="70" w:type="dxa"/>
            </w:tcMar>
          </w:tcPr>
          <w:p w14:paraId="5C41B6AF" w14:textId="77777777" w:rsidR="000E3DDB" w:rsidRPr="00DA1E62" w:rsidRDefault="000E3DDB" w:rsidP="00212FAD">
            <w:pPr>
              <w:pStyle w:val="a0"/>
              <w:widowControl w:val="0"/>
            </w:pPr>
            <w:r w:rsidRPr="00DA1E62">
              <w:t>6. Полы</w:t>
            </w:r>
          </w:p>
        </w:tc>
        <w:tc>
          <w:tcPr>
            <w:tcW w:w="3119" w:type="dxa"/>
            <w:tcMar>
              <w:top w:w="0" w:type="dxa"/>
              <w:left w:w="70" w:type="dxa"/>
              <w:bottom w:w="0" w:type="dxa"/>
              <w:right w:w="70" w:type="dxa"/>
            </w:tcMar>
          </w:tcPr>
          <w:p w14:paraId="600A4FC2" w14:textId="77777777" w:rsidR="000E3DDB" w:rsidRPr="00DA1E62" w:rsidRDefault="000E3DDB" w:rsidP="00212FAD">
            <w:pPr>
              <w:pStyle w:val="a0"/>
              <w:widowControl w:val="0"/>
              <w:jc w:val="both"/>
              <w:rPr>
                <w:i/>
              </w:rPr>
            </w:pPr>
            <w:r w:rsidRPr="00DA1E62">
              <w:rPr>
                <w:i/>
              </w:rPr>
              <w:t xml:space="preserve">Деревянные </w:t>
            </w:r>
          </w:p>
        </w:tc>
        <w:tc>
          <w:tcPr>
            <w:tcW w:w="2268" w:type="dxa"/>
            <w:tcMar>
              <w:top w:w="0" w:type="dxa"/>
              <w:left w:w="70" w:type="dxa"/>
              <w:bottom w:w="0" w:type="dxa"/>
              <w:right w:w="70" w:type="dxa"/>
            </w:tcMar>
          </w:tcPr>
          <w:p w14:paraId="06A2ACCE" w14:textId="77777777" w:rsidR="000E3DDB" w:rsidRPr="00DA1E62" w:rsidRDefault="000E3DDB" w:rsidP="00212FAD">
            <w:pPr>
              <w:pStyle w:val="a0"/>
              <w:widowControl w:val="0"/>
              <w:jc w:val="both"/>
              <w:rPr>
                <w:i/>
              </w:rPr>
            </w:pPr>
            <w:r>
              <w:rPr>
                <w:i/>
              </w:rPr>
              <w:t>Неудовл.</w:t>
            </w:r>
          </w:p>
        </w:tc>
      </w:tr>
      <w:tr w:rsidR="000E3DDB" w:rsidRPr="00DA1E62" w14:paraId="30DDFA3A" w14:textId="77777777" w:rsidTr="00A16A79">
        <w:trPr>
          <w:trHeight w:val="360"/>
          <w:jc w:val="center"/>
        </w:trPr>
        <w:tc>
          <w:tcPr>
            <w:tcW w:w="4111" w:type="dxa"/>
            <w:tcMar>
              <w:top w:w="0" w:type="dxa"/>
              <w:left w:w="70" w:type="dxa"/>
              <w:bottom w:w="0" w:type="dxa"/>
              <w:right w:w="70" w:type="dxa"/>
            </w:tcMar>
          </w:tcPr>
          <w:p w14:paraId="1713E4CB" w14:textId="77777777" w:rsidR="000E3DDB" w:rsidRPr="00DA1E62" w:rsidRDefault="000E3DDB" w:rsidP="00212FAD">
            <w:pPr>
              <w:pStyle w:val="a0"/>
              <w:widowControl w:val="0"/>
              <w:tabs>
                <w:tab w:val="left" w:pos="290"/>
              </w:tabs>
            </w:pPr>
            <w:r w:rsidRPr="00DA1E62">
              <w:t>7. Проемы: окна, двери</w:t>
            </w:r>
            <w:r w:rsidRPr="00DA1E62">
              <w:br/>
              <w:t>(другое)</w:t>
            </w:r>
          </w:p>
        </w:tc>
        <w:tc>
          <w:tcPr>
            <w:tcW w:w="3119" w:type="dxa"/>
            <w:tcMar>
              <w:top w:w="0" w:type="dxa"/>
              <w:left w:w="70" w:type="dxa"/>
              <w:bottom w:w="0" w:type="dxa"/>
              <w:right w:w="70" w:type="dxa"/>
            </w:tcMar>
          </w:tcPr>
          <w:p w14:paraId="713D04AD" w14:textId="77777777" w:rsidR="000E3DDB" w:rsidRPr="00DA1E62" w:rsidRDefault="000E3DDB" w:rsidP="00212FAD">
            <w:pPr>
              <w:pStyle w:val="a0"/>
              <w:widowControl w:val="0"/>
              <w:rPr>
                <w:i/>
              </w:rPr>
            </w:pPr>
            <w:r w:rsidRPr="00DA1E62">
              <w:rPr>
                <w:i/>
              </w:rPr>
              <w:t>Двойные створчатые окрашенные</w:t>
            </w:r>
          </w:p>
        </w:tc>
        <w:tc>
          <w:tcPr>
            <w:tcW w:w="2268" w:type="dxa"/>
            <w:tcMar>
              <w:top w:w="0" w:type="dxa"/>
              <w:left w:w="70" w:type="dxa"/>
              <w:bottom w:w="0" w:type="dxa"/>
              <w:right w:w="70" w:type="dxa"/>
            </w:tcMar>
          </w:tcPr>
          <w:p w14:paraId="4CE9653F" w14:textId="77777777" w:rsidR="000E3DDB" w:rsidRPr="00DA1E62" w:rsidRDefault="000E3DDB" w:rsidP="00212FAD">
            <w:pPr>
              <w:pStyle w:val="a0"/>
              <w:widowControl w:val="0"/>
              <w:jc w:val="both"/>
              <w:rPr>
                <w:i/>
              </w:rPr>
            </w:pPr>
            <w:r>
              <w:rPr>
                <w:i/>
              </w:rPr>
              <w:t>Неудовл.</w:t>
            </w:r>
          </w:p>
        </w:tc>
      </w:tr>
      <w:tr w:rsidR="000E3DDB" w:rsidRPr="00DA1E62" w14:paraId="300ABA52" w14:textId="77777777" w:rsidTr="00A16A79">
        <w:trPr>
          <w:trHeight w:val="360"/>
          <w:jc w:val="center"/>
        </w:trPr>
        <w:tc>
          <w:tcPr>
            <w:tcW w:w="4111" w:type="dxa"/>
            <w:tcMar>
              <w:top w:w="0" w:type="dxa"/>
              <w:left w:w="70" w:type="dxa"/>
              <w:bottom w:w="0" w:type="dxa"/>
              <w:right w:w="70" w:type="dxa"/>
            </w:tcMar>
          </w:tcPr>
          <w:p w14:paraId="4ED562D4" w14:textId="77777777" w:rsidR="000E3DDB" w:rsidRPr="00DA1E62" w:rsidRDefault="000E3DDB" w:rsidP="00212FAD">
            <w:pPr>
              <w:pStyle w:val="a0"/>
              <w:widowControl w:val="0"/>
              <w:ind w:right="-1407"/>
            </w:pPr>
            <w:r w:rsidRPr="00DA1E62">
              <w:t>8. Отделка: внутренняя,</w:t>
            </w:r>
          </w:p>
          <w:p w14:paraId="6B3D3E19" w14:textId="77777777" w:rsidR="000E3DDB" w:rsidRPr="00DA1E62" w:rsidRDefault="000E3DDB" w:rsidP="00212FAD">
            <w:pPr>
              <w:pStyle w:val="a0"/>
              <w:widowControl w:val="0"/>
              <w:ind w:right="-1407"/>
            </w:pPr>
            <w:r w:rsidRPr="00DA1E62">
              <w:t>наружная (другое)</w:t>
            </w:r>
          </w:p>
        </w:tc>
        <w:tc>
          <w:tcPr>
            <w:tcW w:w="3119" w:type="dxa"/>
            <w:tcMar>
              <w:top w:w="0" w:type="dxa"/>
              <w:left w:w="70" w:type="dxa"/>
              <w:bottom w:w="0" w:type="dxa"/>
              <w:right w:w="70" w:type="dxa"/>
            </w:tcMar>
          </w:tcPr>
          <w:p w14:paraId="2784322E" w14:textId="77777777" w:rsidR="000E3DDB" w:rsidRPr="00DA1E62" w:rsidRDefault="000E3DDB" w:rsidP="00212FAD">
            <w:pPr>
              <w:pStyle w:val="a0"/>
              <w:widowControl w:val="0"/>
              <w:jc w:val="both"/>
              <w:rPr>
                <w:i/>
              </w:rPr>
            </w:pPr>
            <w:r w:rsidRPr="00DA1E62">
              <w:rPr>
                <w:i/>
              </w:rPr>
              <w:t>Внутренняя-штукатурка, побелка, окрашивание</w:t>
            </w:r>
          </w:p>
          <w:p w14:paraId="1585D42C" w14:textId="77777777" w:rsidR="000E3DDB" w:rsidRPr="00DA1E62" w:rsidRDefault="000E3DDB" w:rsidP="00212FAD">
            <w:pPr>
              <w:pStyle w:val="a0"/>
              <w:widowControl w:val="0"/>
              <w:jc w:val="both"/>
              <w:rPr>
                <w:i/>
              </w:rPr>
            </w:pPr>
            <w:r w:rsidRPr="00DA1E62">
              <w:rPr>
                <w:i/>
              </w:rPr>
              <w:t>Наружняя-нет</w:t>
            </w:r>
          </w:p>
        </w:tc>
        <w:tc>
          <w:tcPr>
            <w:tcW w:w="2268" w:type="dxa"/>
            <w:tcMar>
              <w:top w:w="0" w:type="dxa"/>
              <w:left w:w="70" w:type="dxa"/>
              <w:bottom w:w="0" w:type="dxa"/>
              <w:right w:w="70" w:type="dxa"/>
            </w:tcMar>
          </w:tcPr>
          <w:p w14:paraId="4A295E12" w14:textId="77777777" w:rsidR="000E3DDB" w:rsidRPr="00DA1E62" w:rsidRDefault="000E3DDB" w:rsidP="00212FAD">
            <w:pPr>
              <w:pStyle w:val="a0"/>
              <w:widowControl w:val="0"/>
              <w:jc w:val="both"/>
              <w:rPr>
                <w:i/>
              </w:rPr>
            </w:pPr>
            <w:r>
              <w:rPr>
                <w:i/>
              </w:rPr>
              <w:t>Неудовл.</w:t>
            </w:r>
          </w:p>
        </w:tc>
      </w:tr>
      <w:tr w:rsidR="000E3DDB" w:rsidRPr="00DA1E62" w14:paraId="6C55CABE" w14:textId="77777777" w:rsidTr="00A16A79">
        <w:trPr>
          <w:trHeight w:val="1320"/>
          <w:jc w:val="center"/>
        </w:trPr>
        <w:tc>
          <w:tcPr>
            <w:tcW w:w="4111" w:type="dxa"/>
            <w:tcMar>
              <w:top w:w="0" w:type="dxa"/>
              <w:left w:w="70" w:type="dxa"/>
              <w:bottom w:w="0" w:type="dxa"/>
              <w:right w:w="70" w:type="dxa"/>
            </w:tcMar>
          </w:tcPr>
          <w:p w14:paraId="269AB734" w14:textId="77777777" w:rsidR="000E3DDB" w:rsidRPr="00DA1E62" w:rsidRDefault="000E3DDB" w:rsidP="00212FAD">
            <w:pPr>
              <w:pStyle w:val="a0"/>
              <w:widowControl w:val="0"/>
            </w:pPr>
            <w:r w:rsidRPr="00DA1E62">
              <w:t>9. Механическое, электрическое, санитарно-техническое и иное оборудование:</w:t>
            </w:r>
          </w:p>
          <w:p w14:paraId="18731072" w14:textId="77777777" w:rsidR="000E3DDB" w:rsidRPr="00DA1E62" w:rsidRDefault="000E3DDB" w:rsidP="00212FAD">
            <w:pPr>
              <w:pStyle w:val="a0"/>
              <w:widowControl w:val="0"/>
              <w:suppressAutoHyphens w:val="0"/>
              <w:ind w:left="360"/>
            </w:pPr>
            <w:r w:rsidRPr="00DA1E62">
              <w:t>ванны напольные,</w:t>
            </w:r>
          </w:p>
          <w:p w14:paraId="114AB4FE" w14:textId="77777777" w:rsidR="000E3DDB" w:rsidRPr="00DA1E62" w:rsidRDefault="000E3DDB" w:rsidP="00212FAD">
            <w:pPr>
              <w:pStyle w:val="a0"/>
              <w:widowControl w:val="0"/>
              <w:suppressAutoHyphens w:val="0"/>
              <w:ind w:left="360"/>
            </w:pPr>
            <w:r w:rsidRPr="00DA1E62">
              <w:t>электроплиты,</w:t>
            </w:r>
          </w:p>
          <w:p w14:paraId="7A0E2400" w14:textId="77777777" w:rsidR="000E3DDB" w:rsidRPr="00DA1E62" w:rsidRDefault="000E3DDB" w:rsidP="00212FAD">
            <w:pPr>
              <w:pStyle w:val="a0"/>
              <w:widowControl w:val="0"/>
              <w:suppressAutoHyphens w:val="0"/>
              <w:ind w:left="360"/>
            </w:pPr>
            <w:r w:rsidRPr="00DA1E62">
              <w:t>телефонные сети и оборудование</w:t>
            </w:r>
          </w:p>
          <w:p w14:paraId="0B8808E4" w14:textId="77777777" w:rsidR="000E3DDB" w:rsidRPr="00DA1E62" w:rsidRDefault="000E3DDB" w:rsidP="00212FAD">
            <w:pPr>
              <w:pStyle w:val="a0"/>
              <w:widowControl w:val="0"/>
              <w:suppressAutoHyphens w:val="0"/>
              <w:ind w:left="360"/>
            </w:pPr>
            <w:r w:rsidRPr="00DA1E62">
              <w:t>сети проводного радиовещания,</w:t>
            </w:r>
          </w:p>
          <w:p w14:paraId="7CC9D416" w14:textId="77777777" w:rsidR="000E3DDB" w:rsidRPr="00DA1E62" w:rsidRDefault="000E3DDB" w:rsidP="00212FAD">
            <w:pPr>
              <w:pStyle w:val="a0"/>
              <w:widowControl w:val="0"/>
              <w:suppressAutoHyphens w:val="0"/>
              <w:ind w:left="360"/>
            </w:pPr>
            <w:r w:rsidRPr="00DA1E62">
              <w:t>мусоропровод,</w:t>
            </w:r>
          </w:p>
          <w:p w14:paraId="65DA5836" w14:textId="77777777" w:rsidR="000E3DDB" w:rsidRPr="00DA1E62" w:rsidRDefault="000E3DDB" w:rsidP="00212FAD">
            <w:pPr>
              <w:pStyle w:val="a0"/>
              <w:widowControl w:val="0"/>
              <w:suppressAutoHyphens w:val="0"/>
              <w:ind w:left="360"/>
            </w:pPr>
            <w:r w:rsidRPr="00DA1E62">
              <w:t>лифт,</w:t>
            </w:r>
          </w:p>
          <w:p w14:paraId="0476F227" w14:textId="77777777" w:rsidR="000E3DDB" w:rsidRPr="00DA1E62" w:rsidRDefault="000E3DDB" w:rsidP="00212FAD">
            <w:pPr>
              <w:pStyle w:val="a0"/>
              <w:widowControl w:val="0"/>
              <w:suppressAutoHyphens w:val="0"/>
              <w:ind w:left="360"/>
            </w:pPr>
            <w:r w:rsidRPr="00DA1E62">
              <w:t>вентиляция</w:t>
            </w:r>
          </w:p>
        </w:tc>
        <w:tc>
          <w:tcPr>
            <w:tcW w:w="3119" w:type="dxa"/>
            <w:tcMar>
              <w:top w:w="0" w:type="dxa"/>
              <w:left w:w="70" w:type="dxa"/>
              <w:bottom w:w="0" w:type="dxa"/>
              <w:right w:w="70" w:type="dxa"/>
            </w:tcMar>
          </w:tcPr>
          <w:p w14:paraId="6234702C" w14:textId="77777777" w:rsidR="000E3DDB" w:rsidRPr="00DA1E62" w:rsidRDefault="000E3DDB" w:rsidP="00212FAD">
            <w:pPr>
              <w:pStyle w:val="a0"/>
              <w:widowControl w:val="0"/>
              <w:jc w:val="both"/>
              <w:rPr>
                <w:i/>
              </w:rPr>
            </w:pPr>
          </w:p>
          <w:p w14:paraId="10C0360F" w14:textId="77777777" w:rsidR="000E3DDB" w:rsidRPr="00DA1E62" w:rsidRDefault="000E3DDB" w:rsidP="00212FAD">
            <w:pPr>
              <w:pStyle w:val="a0"/>
              <w:widowControl w:val="0"/>
              <w:jc w:val="both"/>
              <w:rPr>
                <w:i/>
              </w:rPr>
            </w:pPr>
          </w:p>
          <w:p w14:paraId="38E68A68" w14:textId="77777777" w:rsidR="000E3DDB" w:rsidRPr="00DA1E62" w:rsidRDefault="000E3DDB" w:rsidP="00212FAD">
            <w:pPr>
              <w:pStyle w:val="a0"/>
              <w:widowControl w:val="0"/>
              <w:jc w:val="both"/>
              <w:rPr>
                <w:i/>
              </w:rPr>
            </w:pPr>
          </w:p>
          <w:p w14:paraId="7F589104" w14:textId="77777777" w:rsidR="000E3DDB" w:rsidRPr="00DA1E62" w:rsidRDefault="000E3DDB" w:rsidP="00212FAD">
            <w:pPr>
              <w:pStyle w:val="a0"/>
              <w:widowControl w:val="0"/>
              <w:jc w:val="both"/>
              <w:rPr>
                <w:i/>
              </w:rPr>
            </w:pPr>
            <w:r w:rsidRPr="00DA1E62">
              <w:rPr>
                <w:i/>
              </w:rPr>
              <w:t>Эксплуатируются</w:t>
            </w:r>
          </w:p>
          <w:p w14:paraId="03C05379" w14:textId="77777777" w:rsidR="000E3DDB" w:rsidRPr="00DA1E62" w:rsidRDefault="000E3DDB" w:rsidP="00212FAD">
            <w:pPr>
              <w:pStyle w:val="a0"/>
              <w:widowControl w:val="0"/>
              <w:jc w:val="both"/>
              <w:rPr>
                <w:i/>
              </w:rPr>
            </w:pPr>
            <w:r w:rsidRPr="00DA1E62">
              <w:rPr>
                <w:i/>
              </w:rPr>
              <w:t>Эксплуатируются</w:t>
            </w:r>
          </w:p>
          <w:p w14:paraId="044EF6BE" w14:textId="77777777" w:rsidR="000E3DDB" w:rsidRPr="00DA1E62" w:rsidRDefault="000E3DDB" w:rsidP="00212FAD">
            <w:pPr>
              <w:pStyle w:val="a0"/>
              <w:widowControl w:val="0"/>
              <w:jc w:val="both"/>
              <w:rPr>
                <w:i/>
              </w:rPr>
            </w:pPr>
            <w:r w:rsidRPr="00DA1E62">
              <w:rPr>
                <w:i/>
              </w:rPr>
              <w:t>Эксплуатируются</w:t>
            </w:r>
          </w:p>
          <w:p w14:paraId="645C89D3" w14:textId="77777777" w:rsidR="000E3DDB" w:rsidRPr="00DA1E62" w:rsidRDefault="000E3DDB" w:rsidP="00212FAD">
            <w:pPr>
              <w:pStyle w:val="a0"/>
              <w:widowControl w:val="0"/>
              <w:jc w:val="both"/>
              <w:rPr>
                <w:i/>
              </w:rPr>
            </w:pPr>
            <w:r w:rsidRPr="00DA1E62">
              <w:rPr>
                <w:i/>
              </w:rPr>
              <w:t>Эксплуатируются</w:t>
            </w:r>
          </w:p>
          <w:p w14:paraId="4D204356" w14:textId="77777777" w:rsidR="000E3DDB" w:rsidRPr="00DA1E62" w:rsidRDefault="000E3DDB" w:rsidP="00212FAD">
            <w:pPr>
              <w:pStyle w:val="a0"/>
              <w:widowControl w:val="0"/>
              <w:jc w:val="both"/>
              <w:rPr>
                <w:i/>
              </w:rPr>
            </w:pPr>
            <w:r w:rsidRPr="00DA1E62">
              <w:rPr>
                <w:i/>
              </w:rPr>
              <w:t>Отсутствует</w:t>
            </w:r>
          </w:p>
          <w:p w14:paraId="69C4125B" w14:textId="77777777" w:rsidR="000E3DDB" w:rsidRPr="00DA1E62" w:rsidRDefault="000E3DDB" w:rsidP="00212FAD">
            <w:pPr>
              <w:pStyle w:val="a0"/>
              <w:widowControl w:val="0"/>
              <w:jc w:val="both"/>
              <w:rPr>
                <w:i/>
              </w:rPr>
            </w:pPr>
            <w:r w:rsidRPr="00DA1E62">
              <w:rPr>
                <w:i/>
              </w:rPr>
              <w:t>отсутствует</w:t>
            </w:r>
          </w:p>
          <w:p w14:paraId="22011E47" w14:textId="77777777" w:rsidR="000E3DDB" w:rsidRPr="00DA1E62" w:rsidRDefault="000E3DDB" w:rsidP="00212FAD">
            <w:pPr>
              <w:pStyle w:val="a0"/>
              <w:widowControl w:val="0"/>
              <w:jc w:val="both"/>
              <w:rPr>
                <w:i/>
              </w:rPr>
            </w:pPr>
            <w:r w:rsidRPr="00DA1E62">
              <w:rPr>
                <w:i/>
              </w:rPr>
              <w:t>Эксплуатируется</w:t>
            </w:r>
          </w:p>
        </w:tc>
        <w:tc>
          <w:tcPr>
            <w:tcW w:w="2268" w:type="dxa"/>
            <w:tcMar>
              <w:top w:w="0" w:type="dxa"/>
              <w:left w:w="70" w:type="dxa"/>
              <w:bottom w:w="0" w:type="dxa"/>
              <w:right w:w="70" w:type="dxa"/>
            </w:tcMar>
          </w:tcPr>
          <w:p w14:paraId="1FF34EE1" w14:textId="77777777" w:rsidR="000E3DDB" w:rsidRPr="00DA1E62" w:rsidRDefault="000E3DDB" w:rsidP="00212FAD">
            <w:pPr>
              <w:pStyle w:val="a0"/>
              <w:widowControl w:val="0"/>
              <w:jc w:val="both"/>
              <w:rPr>
                <w:i/>
              </w:rPr>
            </w:pPr>
          </w:p>
          <w:p w14:paraId="5425D359" w14:textId="77777777" w:rsidR="000E3DDB" w:rsidRPr="00DA1E62" w:rsidRDefault="000E3DDB" w:rsidP="00212FAD">
            <w:pPr>
              <w:pStyle w:val="a0"/>
              <w:widowControl w:val="0"/>
              <w:jc w:val="both"/>
              <w:rPr>
                <w:i/>
              </w:rPr>
            </w:pPr>
          </w:p>
          <w:p w14:paraId="4A29CD5B" w14:textId="77777777" w:rsidR="000E3DDB" w:rsidRPr="00DA1E62" w:rsidRDefault="000E3DDB" w:rsidP="00212FAD">
            <w:pPr>
              <w:pStyle w:val="a0"/>
              <w:widowControl w:val="0"/>
              <w:jc w:val="both"/>
              <w:rPr>
                <w:i/>
              </w:rPr>
            </w:pPr>
          </w:p>
          <w:p w14:paraId="40B7F599" w14:textId="77777777" w:rsidR="000E3DDB" w:rsidRPr="00DA1E62" w:rsidRDefault="000E3DDB" w:rsidP="00212FAD">
            <w:pPr>
              <w:pStyle w:val="a0"/>
              <w:widowControl w:val="0"/>
              <w:jc w:val="both"/>
              <w:rPr>
                <w:i/>
              </w:rPr>
            </w:pPr>
            <w:r>
              <w:rPr>
                <w:i/>
              </w:rPr>
              <w:t>Неудовл.</w:t>
            </w:r>
          </w:p>
        </w:tc>
      </w:tr>
      <w:tr w:rsidR="000E3DDB" w:rsidRPr="00DA1E62" w14:paraId="3EA59220" w14:textId="77777777" w:rsidTr="00A16A79">
        <w:trPr>
          <w:trHeight w:val="1281"/>
          <w:jc w:val="center"/>
        </w:trPr>
        <w:tc>
          <w:tcPr>
            <w:tcW w:w="4111" w:type="dxa"/>
            <w:tcMar>
              <w:top w:w="0" w:type="dxa"/>
              <w:left w:w="70" w:type="dxa"/>
              <w:bottom w:w="0" w:type="dxa"/>
              <w:right w:w="70" w:type="dxa"/>
            </w:tcMar>
          </w:tcPr>
          <w:p w14:paraId="324FC4E6" w14:textId="77777777" w:rsidR="000E3DDB" w:rsidRPr="00DA1E62" w:rsidRDefault="000E3DDB" w:rsidP="00212FAD">
            <w:pPr>
              <w:pStyle w:val="a0"/>
              <w:widowControl w:val="0"/>
            </w:pPr>
            <w:r w:rsidRPr="00DA1E62">
              <w:t xml:space="preserve">10. Внутридомовые инженерные коммуникации и оборудование для предоставления коммунальных услуг: </w:t>
            </w:r>
          </w:p>
          <w:p w14:paraId="3941785B" w14:textId="77777777" w:rsidR="000E3DDB" w:rsidRPr="00DA1E62" w:rsidRDefault="000E3DDB" w:rsidP="00212FAD">
            <w:pPr>
              <w:pStyle w:val="a0"/>
              <w:widowControl w:val="0"/>
              <w:suppressAutoHyphens w:val="0"/>
              <w:ind w:left="360"/>
            </w:pPr>
            <w:r w:rsidRPr="00DA1E62">
              <w:t>электроснабжение,</w:t>
            </w:r>
          </w:p>
          <w:p w14:paraId="1FB31BDE" w14:textId="77777777" w:rsidR="000E3DDB" w:rsidRPr="00DA1E62" w:rsidRDefault="000E3DDB" w:rsidP="00212FAD">
            <w:pPr>
              <w:pStyle w:val="a0"/>
              <w:widowControl w:val="0"/>
              <w:suppressAutoHyphens w:val="0"/>
              <w:ind w:left="360"/>
            </w:pPr>
            <w:r w:rsidRPr="00DA1E62">
              <w:t>холодное водоснабжение,</w:t>
            </w:r>
          </w:p>
          <w:p w14:paraId="3540E133" w14:textId="77777777" w:rsidR="000E3DDB" w:rsidRPr="00DA1E62" w:rsidRDefault="000E3DDB" w:rsidP="00212FAD">
            <w:pPr>
              <w:pStyle w:val="a0"/>
              <w:widowControl w:val="0"/>
              <w:suppressAutoHyphens w:val="0"/>
              <w:ind w:left="360"/>
            </w:pPr>
            <w:r w:rsidRPr="00DA1E62">
              <w:t>горячее водоснабжение,</w:t>
            </w:r>
          </w:p>
          <w:p w14:paraId="150C3B4B" w14:textId="77777777" w:rsidR="000E3DDB" w:rsidRPr="00DA1E62" w:rsidRDefault="000E3DDB" w:rsidP="00212FAD">
            <w:pPr>
              <w:pStyle w:val="a0"/>
              <w:widowControl w:val="0"/>
              <w:suppressAutoHyphens w:val="0"/>
              <w:ind w:left="360"/>
            </w:pPr>
            <w:r w:rsidRPr="00DA1E62">
              <w:t>водоотведение,</w:t>
            </w:r>
          </w:p>
          <w:p w14:paraId="114B76F4" w14:textId="77777777" w:rsidR="000E3DDB" w:rsidRPr="00DA1E62" w:rsidRDefault="000E3DDB" w:rsidP="00212FAD">
            <w:pPr>
              <w:pStyle w:val="a0"/>
              <w:widowControl w:val="0"/>
              <w:suppressAutoHyphens w:val="0"/>
              <w:ind w:left="360"/>
            </w:pPr>
            <w:r w:rsidRPr="00DA1E62">
              <w:t>газоснабжение,</w:t>
            </w:r>
          </w:p>
          <w:p w14:paraId="171F25CA" w14:textId="77777777" w:rsidR="000E3DDB" w:rsidRPr="00DA1E62" w:rsidRDefault="000E3DDB" w:rsidP="00212FAD">
            <w:pPr>
              <w:pStyle w:val="a0"/>
              <w:widowControl w:val="0"/>
              <w:suppressAutoHyphens w:val="0"/>
              <w:ind w:left="360"/>
            </w:pPr>
            <w:r w:rsidRPr="00DA1E62">
              <w:t xml:space="preserve">отопление </w:t>
            </w:r>
          </w:p>
          <w:p w14:paraId="20F9843C" w14:textId="77777777" w:rsidR="000E3DDB" w:rsidRPr="00DA1E62" w:rsidRDefault="000E3DDB" w:rsidP="00212FAD">
            <w:pPr>
              <w:pStyle w:val="a0"/>
              <w:widowControl w:val="0"/>
              <w:suppressAutoHyphens w:val="0"/>
              <w:ind w:left="360"/>
            </w:pPr>
            <w:r w:rsidRPr="00DA1E62">
              <w:t>печи</w:t>
            </w:r>
          </w:p>
        </w:tc>
        <w:tc>
          <w:tcPr>
            <w:tcW w:w="3119" w:type="dxa"/>
            <w:tcMar>
              <w:top w:w="0" w:type="dxa"/>
              <w:left w:w="70" w:type="dxa"/>
              <w:bottom w:w="0" w:type="dxa"/>
              <w:right w:w="70" w:type="dxa"/>
            </w:tcMar>
          </w:tcPr>
          <w:p w14:paraId="1F52C113" w14:textId="77777777" w:rsidR="000E3DDB" w:rsidRPr="00DA1E62" w:rsidRDefault="000E3DDB" w:rsidP="00212FAD">
            <w:pPr>
              <w:pStyle w:val="a0"/>
              <w:widowControl w:val="0"/>
              <w:rPr>
                <w:i/>
              </w:rPr>
            </w:pPr>
          </w:p>
          <w:p w14:paraId="44C5B01F" w14:textId="77777777" w:rsidR="000E3DDB" w:rsidRPr="00DA1E62" w:rsidRDefault="000E3DDB" w:rsidP="00212FAD">
            <w:pPr>
              <w:pStyle w:val="a0"/>
              <w:widowControl w:val="0"/>
              <w:rPr>
                <w:i/>
              </w:rPr>
            </w:pPr>
          </w:p>
          <w:p w14:paraId="6F027445" w14:textId="77777777" w:rsidR="000E3DDB" w:rsidRPr="00DA1E62" w:rsidRDefault="000E3DDB" w:rsidP="00212FAD">
            <w:pPr>
              <w:pStyle w:val="a0"/>
              <w:widowControl w:val="0"/>
              <w:rPr>
                <w:i/>
              </w:rPr>
            </w:pPr>
          </w:p>
          <w:p w14:paraId="4C336131" w14:textId="77777777" w:rsidR="000E3DDB" w:rsidRPr="00DA1E62" w:rsidRDefault="000E3DDB" w:rsidP="00212FAD">
            <w:pPr>
              <w:pStyle w:val="a0"/>
              <w:widowControl w:val="0"/>
              <w:rPr>
                <w:i/>
              </w:rPr>
            </w:pPr>
            <w:r w:rsidRPr="00DA1E62">
              <w:rPr>
                <w:i/>
              </w:rPr>
              <w:t xml:space="preserve">Есть </w:t>
            </w:r>
          </w:p>
          <w:p w14:paraId="6A2484D1" w14:textId="77777777" w:rsidR="000E3DDB" w:rsidRPr="00DA1E62" w:rsidRDefault="000E3DDB" w:rsidP="00212FAD">
            <w:pPr>
              <w:pStyle w:val="a0"/>
              <w:widowControl w:val="0"/>
              <w:rPr>
                <w:i/>
              </w:rPr>
            </w:pPr>
            <w:r w:rsidRPr="00DA1E62">
              <w:rPr>
                <w:i/>
              </w:rPr>
              <w:t xml:space="preserve">Есть </w:t>
            </w:r>
          </w:p>
          <w:p w14:paraId="160834F9" w14:textId="77777777" w:rsidR="000E3DDB" w:rsidRPr="00DA1E62" w:rsidRDefault="000E3DDB" w:rsidP="00212FAD">
            <w:pPr>
              <w:pStyle w:val="a0"/>
              <w:widowControl w:val="0"/>
              <w:rPr>
                <w:i/>
              </w:rPr>
            </w:pPr>
            <w:r w:rsidRPr="00DA1E62">
              <w:rPr>
                <w:i/>
              </w:rPr>
              <w:t xml:space="preserve">Есть </w:t>
            </w:r>
          </w:p>
          <w:p w14:paraId="53E4EF46" w14:textId="77777777" w:rsidR="000E3DDB" w:rsidRPr="00DA1E62" w:rsidRDefault="000E3DDB" w:rsidP="00212FAD">
            <w:pPr>
              <w:pStyle w:val="a0"/>
              <w:widowControl w:val="0"/>
              <w:rPr>
                <w:i/>
              </w:rPr>
            </w:pPr>
            <w:r w:rsidRPr="00DA1E62">
              <w:rPr>
                <w:i/>
              </w:rPr>
              <w:t xml:space="preserve">Есть </w:t>
            </w:r>
          </w:p>
          <w:p w14:paraId="10BC40D3" w14:textId="77777777" w:rsidR="000E3DDB" w:rsidRPr="00DA1E62" w:rsidRDefault="000E3DDB" w:rsidP="00212FAD">
            <w:pPr>
              <w:pStyle w:val="a0"/>
              <w:widowControl w:val="0"/>
              <w:rPr>
                <w:i/>
              </w:rPr>
            </w:pPr>
            <w:r w:rsidRPr="00DA1E62">
              <w:rPr>
                <w:i/>
              </w:rPr>
              <w:t>Отсутствует</w:t>
            </w:r>
          </w:p>
          <w:p w14:paraId="210FA3D0" w14:textId="77777777" w:rsidR="000E3DDB" w:rsidRPr="00DA1E62" w:rsidRDefault="000E3DDB" w:rsidP="00212FAD">
            <w:pPr>
              <w:pStyle w:val="a0"/>
              <w:widowControl w:val="0"/>
              <w:rPr>
                <w:i/>
              </w:rPr>
            </w:pPr>
            <w:r w:rsidRPr="00DA1E62">
              <w:rPr>
                <w:i/>
              </w:rPr>
              <w:t xml:space="preserve">Есть </w:t>
            </w:r>
          </w:p>
          <w:p w14:paraId="700C2F23" w14:textId="77777777" w:rsidR="000E3DDB" w:rsidRPr="00DA1E62" w:rsidRDefault="000E3DDB" w:rsidP="00212FAD">
            <w:pPr>
              <w:pStyle w:val="a0"/>
              <w:widowControl w:val="0"/>
              <w:rPr>
                <w:i/>
              </w:rPr>
            </w:pPr>
            <w:r w:rsidRPr="00DA1E62">
              <w:rPr>
                <w:i/>
              </w:rPr>
              <w:t>Отсутствует</w:t>
            </w:r>
          </w:p>
        </w:tc>
        <w:tc>
          <w:tcPr>
            <w:tcW w:w="2268" w:type="dxa"/>
            <w:tcMar>
              <w:top w:w="0" w:type="dxa"/>
              <w:left w:w="70" w:type="dxa"/>
              <w:bottom w:w="0" w:type="dxa"/>
              <w:right w:w="70" w:type="dxa"/>
            </w:tcMar>
          </w:tcPr>
          <w:p w14:paraId="1E7943FC" w14:textId="77777777" w:rsidR="000E3DDB" w:rsidRPr="00DA1E62" w:rsidRDefault="000E3DDB" w:rsidP="00212FAD">
            <w:pPr>
              <w:pStyle w:val="a0"/>
              <w:widowControl w:val="0"/>
              <w:jc w:val="both"/>
              <w:rPr>
                <w:i/>
              </w:rPr>
            </w:pPr>
          </w:p>
          <w:p w14:paraId="2D31CE2D" w14:textId="77777777" w:rsidR="000E3DDB" w:rsidRPr="00DA1E62" w:rsidRDefault="000E3DDB" w:rsidP="00212FAD">
            <w:pPr>
              <w:pStyle w:val="a0"/>
              <w:widowControl w:val="0"/>
              <w:jc w:val="both"/>
              <w:rPr>
                <w:i/>
              </w:rPr>
            </w:pPr>
          </w:p>
          <w:p w14:paraId="6ABF4D97" w14:textId="77777777" w:rsidR="000E3DDB" w:rsidRPr="00DA1E62" w:rsidRDefault="000E3DDB" w:rsidP="00212FAD">
            <w:pPr>
              <w:pStyle w:val="a0"/>
              <w:widowControl w:val="0"/>
              <w:jc w:val="both"/>
              <w:rPr>
                <w:i/>
              </w:rPr>
            </w:pPr>
          </w:p>
          <w:p w14:paraId="4810915E" w14:textId="77777777" w:rsidR="000E3DDB" w:rsidRPr="00DA1E62" w:rsidRDefault="000E3DDB" w:rsidP="00212FAD">
            <w:pPr>
              <w:pStyle w:val="a0"/>
              <w:widowControl w:val="0"/>
              <w:jc w:val="both"/>
              <w:rPr>
                <w:i/>
              </w:rPr>
            </w:pPr>
            <w:r>
              <w:rPr>
                <w:i/>
              </w:rPr>
              <w:t>Неудовл.</w:t>
            </w:r>
          </w:p>
        </w:tc>
      </w:tr>
    </w:tbl>
    <w:p w14:paraId="70E39A55" w14:textId="77777777" w:rsidR="000E3DDB" w:rsidRPr="00B44C48" w:rsidRDefault="000E3DDB" w:rsidP="000E3DDB">
      <w:pPr>
        <w:pStyle w:val="a0"/>
        <w:widowControl w:val="0"/>
        <w:jc w:val="both"/>
        <w:rPr>
          <w:sz w:val="26"/>
          <w:szCs w:val="26"/>
        </w:rPr>
      </w:pPr>
    </w:p>
    <w:tbl>
      <w:tblPr>
        <w:tblW w:w="0" w:type="auto"/>
        <w:tblLook w:val="04A0" w:firstRow="1" w:lastRow="0" w:firstColumn="1" w:lastColumn="0" w:noHBand="0" w:noVBand="1"/>
      </w:tblPr>
      <w:tblGrid>
        <w:gridCol w:w="3510"/>
        <w:gridCol w:w="284"/>
        <w:gridCol w:w="2888"/>
        <w:gridCol w:w="2888"/>
      </w:tblGrid>
      <w:tr w:rsidR="000E3DDB" w:rsidRPr="00D80AD5" w14:paraId="545C8724" w14:textId="77777777" w:rsidTr="00212FAD">
        <w:tc>
          <w:tcPr>
            <w:tcW w:w="9570" w:type="dxa"/>
            <w:gridSpan w:val="4"/>
            <w:tcBorders>
              <w:bottom w:val="single" w:sz="4" w:space="0" w:color="auto"/>
            </w:tcBorders>
            <w:shd w:val="clear" w:color="auto" w:fill="auto"/>
          </w:tcPr>
          <w:p w14:paraId="66A49E5F" w14:textId="77777777" w:rsidR="000E3DDB" w:rsidRPr="00D80AD5" w:rsidRDefault="000E3DDB" w:rsidP="00212FAD">
            <w:pPr>
              <w:pStyle w:val="a0"/>
              <w:jc w:val="center"/>
              <w:rPr>
                <w:rFonts w:cs="Times New Roman"/>
                <w:i/>
                <w:sz w:val="26"/>
                <w:szCs w:val="26"/>
              </w:rPr>
            </w:pPr>
            <w:r>
              <w:rPr>
                <w:rFonts w:cs="Times New Roman"/>
                <w:i/>
                <w:sz w:val="26"/>
                <w:szCs w:val="26"/>
              </w:rPr>
              <w:t xml:space="preserve">Заместитель Главы Администрации города Рубцовска – начальник управления </w:t>
            </w:r>
          </w:p>
        </w:tc>
      </w:tr>
      <w:tr w:rsidR="000E3DDB" w:rsidRPr="00D80AD5" w14:paraId="6B0231CB" w14:textId="77777777" w:rsidTr="00212FAD">
        <w:tc>
          <w:tcPr>
            <w:tcW w:w="9570" w:type="dxa"/>
            <w:gridSpan w:val="4"/>
            <w:tcBorders>
              <w:top w:val="single" w:sz="4" w:space="0" w:color="auto"/>
              <w:bottom w:val="single" w:sz="4" w:space="0" w:color="auto"/>
            </w:tcBorders>
            <w:shd w:val="clear" w:color="auto" w:fill="auto"/>
          </w:tcPr>
          <w:p w14:paraId="7CB947BE" w14:textId="77777777" w:rsidR="000E3DDB" w:rsidRPr="00D80AD5" w:rsidRDefault="000E3DDB" w:rsidP="00212FAD">
            <w:pPr>
              <w:pStyle w:val="a0"/>
              <w:jc w:val="center"/>
              <w:rPr>
                <w:rFonts w:cs="Times New Roman"/>
                <w:i/>
                <w:sz w:val="26"/>
                <w:szCs w:val="26"/>
              </w:rPr>
            </w:pPr>
            <w:r>
              <w:rPr>
                <w:rFonts w:cs="Times New Roman"/>
                <w:i/>
                <w:sz w:val="26"/>
                <w:szCs w:val="26"/>
              </w:rPr>
              <w:t>по жилищно-коммунальному хозяйству и экологии О.Г. Обухович</w:t>
            </w:r>
          </w:p>
        </w:tc>
      </w:tr>
      <w:tr w:rsidR="000E3DDB" w:rsidRPr="00D80AD5" w14:paraId="6948189D" w14:textId="77777777" w:rsidTr="00212FAD">
        <w:tc>
          <w:tcPr>
            <w:tcW w:w="9570" w:type="dxa"/>
            <w:gridSpan w:val="4"/>
            <w:tcBorders>
              <w:top w:val="single" w:sz="4" w:space="0" w:color="auto"/>
            </w:tcBorders>
            <w:shd w:val="clear" w:color="auto" w:fill="auto"/>
          </w:tcPr>
          <w:p w14:paraId="4E3D16A1" w14:textId="77777777" w:rsidR="000E3DDB" w:rsidRPr="00D80AD5" w:rsidRDefault="000E3DDB" w:rsidP="00212FAD">
            <w:pPr>
              <w:pStyle w:val="a0"/>
              <w:jc w:val="center"/>
              <w:rPr>
                <w:rFonts w:cs="Times New Roman"/>
                <w:sz w:val="16"/>
                <w:szCs w:val="16"/>
              </w:rPr>
            </w:pPr>
            <w:r w:rsidRPr="00D80AD5">
              <w:rPr>
                <w:rFonts w:cs="Times New Roman"/>
                <w:sz w:val="16"/>
                <w:szCs w:val="16"/>
              </w:rPr>
              <w:t>(должность, Ф.И.О. руководителя уполномоченного устанавливать</w:t>
            </w:r>
          </w:p>
          <w:p w14:paraId="189A0F42" w14:textId="77777777" w:rsidR="000E3DDB" w:rsidRPr="00D80AD5" w:rsidRDefault="000E3DDB" w:rsidP="00212FAD">
            <w:pPr>
              <w:pStyle w:val="a0"/>
              <w:jc w:val="center"/>
              <w:rPr>
                <w:rFonts w:cs="Times New Roman"/>
                <w:sz w:val="16"/>
                <w:szCs w:val="16"/>
              </w:rPr>
            </w:pPr>
            <w:r w:rsidRPr="00D80AD5">
              <w:rPr>
                <w:rFonts w:cs="Times New Roman"/>
                <w:sz w:val="16"/>
                <w:szCs w:val="16"/>
              </w:rPr>
              <w:t>техническое состояние многоквартирного дома, являющегося объектом конкурса)</w:t>
            </w:r>
          </w:p>
        </w:tc>
      </w:tr>
      <w:tr w:rsidR="000E3DDB" w:rsidRPr="00D80AD5" w14:paraId="29A4934A" w14:textId="77777777" w:rsidTr="00212FAD">
        <w:tc>
          <w:tcPr>
            <w:tcW w:w="9570" w:type="dxa"/>
            <w:gridSpan w:val="4"/>
            <w:shd w:val="clear" w:color="auto" w:fill="auto"/>
          </w:tcPr>
          <w:p w14:paraId="0DE51D60" w14:textId="77777777" w:rsidR="000E3DDB" w:rsidRPr="00D80AD5" w:rsidRDefault="000E3DDB" w:rsidP="00212FAD">
            <w:pPr>
              <w:pStyle w:val="a0"/>
              <w:jc w:val="center"/>
              <w:rPr>
                <w:rFonts w:cs="Times New Roman"/>
                <w:sz w:val="16"/>
                <w:szCs w:val="16"/>
              </w:rPr>
            </w:pPr>
          </w:p>
        </w:tc>
      </w:tr>
      <w:tr w:rsidR="000E3DDB" w:rsidRPr="00D80AD5" w14:paraId="38F02AC4" w14:textId="77777777" w:rsidTr="00212FAD">
        <w:tc>
          <w:tcPr>
            <w:tcW w:w="3510" w:type="dxa"/>
            <w:tcBorders>
              <w:bottom w:val="single" w:sz="4" w:space="0" w:color="auto"/>
            </w:tcBorders>
            <w:shd w:val="clear" w:color="auto" w:fill="auto"/>
          </w:tcPr>
          <w:p w14:paraId="29B34631" w14:textId="77777777" w:rsidR="000E3DDB" w:rsidRPr="00D80AD5" w:rsidRDefault="000E3DDB" w:rsidP="00212FAD">
            <w:pPr>
              <w:pStyle w:val="a0"/>
              <w:jc w:val="center"/>
              <w:rPr>
                <w:rFonts w:cs="Times New Roman"/>
                <w:sz w:val="16"/>
                <w:szCs w:val="16"/>
              </w:rPr>
            </w:pPr>
          </w:p>
        </w:tc>
        <w:tc>
          <w:tcPr>
            <w:tcW w:w="284" w:type="dxa"/>
            <w:shd w:val="clear" w:color="auto" w:fill="auto"/>
          </w:tcPr>
          <w:p w14:paraId="5D988424" w14:textId="77777777" w:rsidR="000E3DDB" w:rsidRPr="00D80AD5" w:rsidRDefault="000E3DDB" w:rsidP="00212FAD">
            <w:pPr>
              <w:pStyle w:val="a0"/>
              <w:jc w:val="center"/>
              <w:rPr>
                <w:rFonts w:cs="Times New Roman"/>
                <w:sz w:val="16"/>
                <w:szCs w:val="16"/>
              </w:rPr>
            </w:pPr>
          </w:p>
        </w:tc>
        <w:tc>
          <w:tcPr>
            <w:tcW w:w="5776" w:type="dxa"/>
            <w:gridSpan w:val="2"/>
            <w:tcBorders>
              <w:bottom w:val="single" w:sz="4" w:space="0" w:color="auto"/>
            </w:tcBorders>
            <w:shd w:val="clear" w:color="auto" w:fill="auto"/>
          </w:tcPr>
          <w:p w14:paraId="3F1237B7" w14:textId="77777777" w:rsidR="000E3DDB" w:rsidRPr="00D80AD5" w:rsidRDefault="000E3DDB" w:rsidP="00212FAD">
            <w:pPr>
              <w:pStyle w:val="a0"/>
              <w:jc w:val="center"/>
              <w:rPr>
                <w:rFonts w:cs="Times New Roman"/>
                <w:sz w:val="16"/>
                <w:szCs w:val="16"/>
              </w:rPr>
            </w:pPr>
          </w:p>
        </w:tc>
      </w:tr>
      <w:tr w:rsidR="000E3DDB" w:rsidRPr="00D80AD5" w14:paraId="7EE46692" w14:textId="77777777" w:rsidTr="00212FAD">
        <w:tc>
          <w:tcPr>
            <w:tcW w:w="3510" w:type="dxa"/>
            <w:tcBorders>
              <w:top w:val="single" w:sz="4" w:space="0" w:color="auto"/>
            </w:tcBorders>
            <w:shd w:val="clear" w:color="auto" w:fill="auto"/>
          </w:tcPr>
          <w:p w14:paraId="70A57F63" w14:textId="77777777" w:rsidR="000E3DDB" w:rsidRPr="00D80AD5" w:rsidRDefault="000E3DDB" w:rsidP="00212FAD">
            <w:pPr>
              <w:pStyle w:val="a0"/>
              <w:jc w:val="center"/>
              <w:rPr>
                <w:rFonts w:cs="Times New Roman"/>
                <w:sz w:val="16"/>
                <w:szCs w:val="16"/>
              </w:rPr>
            </w:pPr>
            <w:r w:rsidRPr="00D80AD5">
              <w:rPr>
                <w:rFonts w:cs="Times New Roman"/>
                <w:sz w:val="16"/>
                <w:szCs w:val="16"/>
              </w:rPr>
              <w:t>(подпись)</w:t>
            </w:r>
          </w:p>
        </w:tc>
        <w:tc>
          <w:tcPr>
            <w:tcW w:w="284" w:type="dxa"/>
            <w:shd w:val="clear" w:color="auto" w:fill="auto"/>
          </w:tcPr>
          <w:p w14:paraId="1814DF2B" w14:textId="77777777" w:rsidR="000E3DDB" w:rsidRPr="00D80AD5" w:rsidRDefault="000E3DDB" w:rsidP="00212FAD">
            <w:pPr>
              <w:pStyle w:val="a0"/>
              <w:jc w:val="center"/>
              <w:rPr>
                <w:rFonts w:cs="Times New Roman"/>
                <w:sz w:val="16"/>
                <w:szCs w:val="16"/>
              </w:rPr>
            </w:pPr>
          </w:p>
        </w:tc>
        <w:tc>
          <w:tcPr>
            <w:tcW w:w="5776" w:type="dxa"/>
            <w:gridSpan w:val="2"/>
            <w:shd w:val="clear" w:color="auto" w:fill="auto"/>
          </w:tcPr>
          <w:p w14:paraId="73C2452B" w14:textId="77777777" w:rsidR="000E3DDB" w:rsidRPr="00D80AD5" w:rsidRDefault="000E3DDB" w:rsidP="00212FAD">
            <w:pPr>
              <w:pStyle w:val="a0"/>
              <w:jc w:val="center"/>
              <w:rPr>
                <w:rFonts w:cs="Times New Roman"/>
                <w:sz w:val="16"/>
                <w:szCs w:val="16"/>
              </w:rPr>
            </w:pPr>
            <w:r w:rsidRPr="00D80AD5">
              <w:rPr>
                <w:rFonts w:cs="Times New Roman"/>
                <w:sz w:val="16"/>
                <w:szCs w:val="16"/>
              </w:rPr>
              <w:t>(Ф.И.О.)</w:t>
            </w:r>
          </w:p>
        </w:tc>
      </w:tr>
      <w:tr w:rsidR="000E3DDB" w:rsidRPr="00D80AD5" w14:paraId="6767E225" w14:textId="77777777" w:rsidTr="00212FAD">
        <w:tc>
          <w:tcPr>
            <w:tcW w:w="3510" w:type="dxa"/>
            <w:shd w:val="clear" w:color="auto" w:fill="auto"/>
          </w:tcPr>
          <w:p w14:paraId="1B3FFB3C" w14:textId="77777777" w:rsidR="000E3DDB" w:rsidRPr="00D80AD5" w:rsidRDefault="000E3DDB" w:rsidP="00212FAD">
            <w:pPr>
              <w:pStyle w:val="a0"/>
              <w:jc w:val="center"/>
              <w:rPr>
                <w:rFonts w:cs="Times New Roman"/>
                <w:sz w:val="16"/>
                <w:szCs w:val="16"/>
              </w:rPr>
            </w:pPr>
          </w:p>
        </w:tc>
        <w:tc>
          <w:tcPr>
            <w:tcW w:w="284" w:type="dxa"/>
            <w:shd w:val="clear" w:color="auto" w:fill="auto"/>
          </w:tcPr>
          <w:p w14:paraId="0095DA95" w14:textId="77777777" w:rsidR="000E3DDB" w:rsidRPr="00D80AD5" w:rsidRDefault="000E3DDB" w:rsidP="00212FAD">
            <w:pPr>
              <w:pStyle w:val="a0"/>
              <w:jc w:val="center"/>
              <w:rPr>
                <w:rFonts w:cs="Times New Roman"/>
                <w:sz w:val="16"/>
                <w:szCs w:val="16"/>
              </w:rPr>
            </w:pPr>
          </w:p>
        </w:tc>
        <w:tc>
          <w:tcPr>
            <w:tcW w:w="5776" w:type="dxa"/>
            <w:gridSpan w:val="2"/>
            <w:shd w:val="clear" w:color="auto" w:fill="auto"/>
          </w:tcPr>
          <w:p w14:paraId="0FEF38EF" w14:textId="77777777" w:rsidR="000E3DDB" w:rsidRPr="00D80AD5" w:rsidRDefault="000E3DDB" w:rsidP="00212FAD">
            <w:pPr>
              <w:pStyle w:val="a0"/>
              <w:jc w:val="center"/>
              <w:rPr>
                <w:rFonts w:cs="Times New Roman"/>
                <w:sz w:val="16"/>
                <w:szCs w:val="16"/>
              </w:rPr>
            </w:pPr>
          </w:p>
        </w:tc>
      </w:tr>
      <w:tr w:rsidR="000E3DDB" w:rsidRPr="00D80AD5" w14:paraId="6E94D207" w14:textId="77777777" w:rsidTr="00212FAD">
        <w:tc>
          <w:tcPr>
            <w:tcW w:w="3510" w:type="dxa"/>
            <w:shd w:val="clear" w:color="auto" w:fill="auto"/>
          </w:tcPr>
          <w:p w14:paraId="175B8910" w14:textId="77777777" w:rsidR="000E3DDB" w:rsidRPr="00D80AD5" w:rsidRDefault="000E3DDB" w:rsidP="00212FAD">
            <w:pPr>
              <w:pStyle w:val="a0"/>
              <w:jc w:val="center"/>
              <w:rPr>
                <w:rFonts w:cs="Times New Roman"/>
                <w:sz w:val="16"/>
                <w:szCs w:val="16"/>
              </w:rPr>
            </w:pPr>
          </w:p>
        </w:tc>
        <w:tc>
          <w:tcPr>
            <w:tcW w:w="284" w:type="dxa"/>
            <w:shd w:val="clear" w:color="auto" w:fill="auto"/>
          </w:tcPr>
          <w:p w14:paraId="2DA5DDEA" w14:textId="77777777" w:rsidR="000E3DDB" w:rsidRPr="00D80AD5" w:rsidRDefault="000E3DDB" w:rsidP="00212FAD">
            <w:pPr>
              <w:pStyle w:val="a0"/>
              <w:jc w:val="center"/>
              <w:rPr>
                <w:rFonts w:cs="Times New Roman"/>
                <w:sz w:val="16"/>
                <w:szCs w:val="16"/>
              </w:rPr>
            </w:pPr>
          </w:p>
        </w:tc>
        <w:tc>
          <w:tcPr>
            <w:tcW w:w="2888" w:type="dxa"/>
            <w:tcBorders>
              <w:bottom w:val="single" w:sz="4" w:space="0" w:color="auto"/>
            </w:tcBorders>
            <w:shd w:val="clear" w:color="auto" w:fill="auto"/>
          </w:tcPr>
          <w:p w14:paraId="4F3F2F33" w14:textId="77777777" w:rsidR="000E3DDB" w:rsidRPr="00D80AD5" w:rsidRDefault="000E3DDB" w:rsidP="00212FAD">
            <w:pPr>
              <w:pStyle w:val="a0"/>
              <w:jc w:val="center"/>
              <w:rPr>
                <w:rFonts w:cs="Times New Roman"/>
                <w:sz w:val="16"/>
                <w:szCs w:val="16"/>
              </w:rPr>
            </w:pPr>
          </w:p>
        </w:tc>
        <w:tc>
          <w:tcPr>
            <w:tcW w:w="2888" w:type="dxa"/>
            <w:shd w:val="clear" w:color="auto" w:fill="auto"/>
          </w:tcPr>
          <w:p w14:paraId="4602A586" w14:textId="77777777" w:rsidR="000E3DDB" w:rsidRPr="00D80AD5" w:rsidRDefault="00DE11D6" w:rsidP="00212FAD">
            <w:pPr>
              <w:pStyle w:val="a0"/>
              <w:rPr>
                <w:rFonts w:cs="Times New Roman"/>
                <w:sz w:val="16"/>
                <w:szCs w:val="16"/>
              </w:rPr>
            </w:pPr>
            <w:r>
              <w:rPr>
                <w:rFonts w:cs="Times New Roman"/>
                <w:sz w:val="26"/>
                <w:szCs w:val="26"/>
              </w:rPr>
              <w:t>2025</w:t>
            </w:r>
            <w:r w:rsidR="000E3DDB" w:rsidRPr="00D80AD5">
              <w:rPr>
                <w:rFonts w:cs="Times New Roman"/>
                <w:sz w:val="26"/>
                <w:szCs w:val="26"/>
              </w:rPr>
              <w:t xml:space="preserve"> г.</w:t>
            </w:r>
          </w:p>
        </w:tc>
      </w:tr>
      <w:tr w:rsidR="000E3DDB" w:rsidRPr="00D80AD5" w14:paraId="0CBF5F0B" w14:textId="77777777" w:rsidTr="00212FAD">
        <w:tc>
          <w:tcPr>
            <w:tcW w:w="3510" w:type="dxa"/>
            <w:shd w:val="clear" w:color="auto" w:fill="auto"/>
          </w:tcPr>
          <w:p w14:paraId="5E4A5A44" w14:textId="77777777" w:rsidR="000E3DDB" w:rsidRPr="00D80AD5" w:rsidRDefault="000E3DDB" w:rsidP="00212FAD">
            <w:pPr>
              <w:pStyle w:val="a0"/>
              <w:jc w:val="center"/>
              <w:rPr>
                <w:rFonts w:cs="Times New Roman"/>
                <w:sz w:val="16"/>
                <w:szCs w:val="16"/>
              </w:rPr>
            </w:pPr>
          </w:p>
        </w:tc>
        <w:tc>
          <w:tcPr>
            <w:tcW w:w="284" w:type="dxa"/>
            <w:shd w:val="clear" w:color="auto" w:fill="auto"/>
          </w:tcPr>
          <w:p w14:paraId="6575C921" w14:textId="77777777" w:rsidR="000E3DDB" w:rsidRPr="00D80AD5" w:rsidRDefault="000E3DDB" w:rsidP="00212FAD">
            <w:pPr>
              <w:pStyle w:val="a0"/>
              <w:jc w:val="center"/>
              <w:rPr>
                <w:rFonts w:cs="Times New Roman"/>
                <w:sz w:val="16"/>
                <w:szCs w:val="16"/>
              </w:rPr>
            </w:pPr>
          </w:p>
        </w:tc>
        <w:tc>
          <w:tcPr>
            <w:tcW w:w="2888" w:type="dxa"/>
            <w:tcBorders>
              <w:top w:val="single" w:sz="4" w:space="0" w:color="auto"/>
            </w:tcBorders>
            <w:shd w:val="clear" w:color="auto" w:fill="auto"/>
          </w:tcPr>
          <w:p w14:paraId="72B1DC70" w14:textId="77777777" w:rsidR="000E3DDB" w:rsidRPr="00D80AD5" w:rsidRDefault="000E3DDB" w:rsidP="00212FAD">
            <w:pPr>
              <w:pStyle w:val="a0"/>
              <w:jc w:val="center"/>
              <w:rPr>
                <w:rFonts w:cs="Times New Roman"/>
                <w:sz w:val="16"/>
                <w:szCs w:val="16"/>
              </w:rPr>
            </w:pPr>
            <w:r w:rsidRPr="00D80AD5">
              <w:rPr>
                <w:rFonts w:cs="Times New Roman"/>
                <w:sz w:val="16"/>
                <w:szCs w:val="16"/>
              </w:rPr>
              <w:t>(дата, М.П.)</w:t>
            </w:r>
          </w:p>
          <w:p w14:paraId="2C62B2A5" w14:textId="77777777" w:rsidR="000E3DDB" w:rsidRPr="00D80AD5" w:rsidRDefault="000E3DDB" w:rsidP="00212FAD">
            <w:pPr>
              <w:pStyle w:val="a0"/>
              <w:jc w:val="center"/>
              <w:rPr>
                <w:rFonts w:cs="Times New Roman"/>
                <w:sz w:val="16"/>
                <w:szCs w:val="16"/>
              </w:rPr>
            </w:pPr>
          </w:p>
        </w:tc>
        <w:tc>
          <w:tcPr>
            <w:tcW w:w="2888" w:type="dxa"/>
            <w:shd w:val="clear" w:color="auto" w:fill="auto"/>
          </w:tcPr>
          <w:p w14:paraId="616C2474" w14:textId="77777777" w:rsidR="000E3DDB" w:rsidRPr="00D80AD5" w:rsidRDefault="000E3DDB" w:rsidP="00212FAD">
            <w:pPr>
              <w:pStyle w:val="a0"/>
              <w:jc w:val="center"/>
              <w:rPr>
                <w:rFonts w:cs="Times New Roman"/>
                <w:sz w:val="26"/>
                <w:szCs w:val="26"/>
              </w:rPr>
            </w:pPr>
          </w:p>
        </w:tc>
      </w:tr>
    </w:tbl>
    <w:p w14:paraId="0111435A" w14:textId="27AB24B5" w:rsidR="000E3DDB" w:rsidRPr="00E30228" w:rsidRDefault="000E3DDB" w:rsidP="000E3DDB">
      <w:pPr>
        <w:pStyle w:val="a0"/>
        <w:widowControl w:val="0"/>
        <w:jc w:val="center"/>
        <w:rPr>
          <w:rFonts w:cs="Times New Roman"/>
          <w:sz w:val="26"/>
          <w:szCs w:val="26"/>
        </w:rPr>
      </w:pPr>
      <w:r>
        <w:rPr>
          <w:rFonts w:cs="Times New Roman"/>
          <w:sz w:val="26"/>
          <w:szCs w:val="26"/>
        </w:rPr>
        <w:t xml:space="preserve">Лот </w:t>
      </w:r>
      <w:r w:rsidR="00085030">
        <w:rPr>
          <w:rFonts w:cs="Times New Roman"/>
          <w:sz w:val="26"/>
          <w:szCs w:val="26"/>
        </w:rPr>
        <w:t>№ 15</w:t>
      </w:r>
    </w:p>
    <w:p w14:paraId="0E5176B1" w14:textId="77777777" w:rsidR="000E3DDB" w:rsidRDefault="000E3DDB" w:rsidP="000E3DDB">
      <w:pPr>
        <w:pStyle w:val="a0"/>
        <w:widowControl w:val="0"/>
        <w:jc w:val="center"/>
        <w:rPr>
          <w:rFonts w:cs="Times New Roman"/>
        </w:rPr>
      </w:pPr>
    </w:p>
    <w:p w14:paraId="6643111B" w14:textId="77777777" w:rsidR="000E3DDB" w:rsidRPr="00263325" w:rsidRDefault="000E3DDB" w:rsidP="000E3DDB">
      <w:pPr>
        <w:pStyle w:val="a0"/>
        <w:widowControl w:val="0"/>
        <w:jc w:val="center"/>
        <w:rPr>
          <w:rFonts w:cs="Times New Roman"/>
          <w:sz w:val="26"/>
          <w:szCs w:val="26"/>
        </w:rPr>
      </w:pPr>
      <w:r w:rsidRPr="00263325">
        <w:rPr>
          <w:rFonts w:cs="Times New Roman"/>
          <w:sz w:val="26"/>
          <w:szCs w:val="26"/>
        </w:rPr>
        <w:t>АКТ</w:t>
      </w:r>
    </w:p>
    <w:p w14:paraId="35F435FA" w14:textId="77777777" w:rsidR="000E3DDB" w:rsidRPr="00263325" w:rsidRDefault="000E3DDB" w:rsidP="000E3DDB">
      <w:pPr>
        <w:widowControl w:val="0"/>
        <w:jc w:val="center"/>
        <w:rPr>
          <w:rFonts w:cs="Times New Roman"/>
          <w:sz w:val="26"/>
          <w:szCs w:val="26"/>
        </w:rPr>
      </w:pPr>
      <w:r w:rsidRPr="00263325">
        <w:rPr>
          <w:rFonts w:cs="Times New Roman"/>
          <w:sz w:val="26"/>
          <w:szCs w:val="26"/>
        </w:rPr>
        <w:t>о состоянии общего имущества собственников помещений</w:t>
      </w:r>
      <w:r w:rsidRPr="00263325">
        <w:rPr>
          <w:rFonts w:cs="Times New Roman"/>
          <w:sz w:val="26"/>
          <w:szCs w:val="26"/>
        </w:rPr>
        <w:br/>
        <w:t>в многоквартирном доме, являющегося объектом конкурса</w:t>
      </w:r>
    </w:p>
    <w:p w14:paraId="74C78F09" w14:textId="77777777" w:rsidR="000E3DDB" w:rsidRPr="002C7AB9" w:rsidRDefault="000E3DDB" w:rsidP="000E3DDB">
      <w:pPr>
        <w:pStyle w:val="a0"/>
        <w:widowControl w:val="0"/>
        <w:spacing w:line="312" w:lineRule="auto"/>
        <w:rPr>
          <w:sz w:val="26"/>
          <w:szCs w:val="26"/>
        </w:rPr>
      </w:pPr>
    </w:p>
    <w:p w14:paraId="26C73698" w14:textId="77777777" w:rsidR="000E3DDB" w:rsidRPr="00F86695" w:rsidRDefault="000E3DDB" w:rsidP="000E3DDB">
      <w:pPr>
        <w:pStyle w:val="a0"/>
        <w:widowControl w:val="0"/>
        <w:rPr>
          <w:sz w:val="26"/>
          <w:szCs w:val="26"/>
        </w:rPr>
      </w:pPr>
      <w:r>
        <w:rPr>
          <w:sz w:val="26"/>
          <w:szCs w:val="26"/>
        </w:rPr>
        <w:t>I.</w:t>
      </w:r>
      <w:r w:rsidRPr="00F86695">
        <w:rPr>
          <w:sz w:val="26"/>
          <w:szCs w:val="26"/>
        </w:rPr>
        <w:t>Общие сведения о многоквартирном доме</w:t>
      </w:r>
    </w:p>
    <w:p w14:paraId="43863578" w14:textId="77777777" w:rsidR="000E3DDB" w:rsidRPr="00F86695" w:rsidRDefault="000E3DDB" w:rsidP="000E3DDB">
      <w:pPr>
        <w:pStyle w:val="a0"/>
        <w:widowControl w:val="0"/>
        <w:jc w:val="both"/>
        <w:rPr>
          <w:i/>
          <w:sz w:val="26"/>
          <w:szCs w:val="26"/>
          <w:u w:val="single"/>
        </w:rPr>
      </w:pPr>
      <w:r>
        <w:rPr>
          <w:sz w:val="26"/>
          <w:szCs w:val="26"/>
        </w:rPr>
        <w:t>1.</w:t>
      </w:r>
      <w:r w:rsidRPr="00F86695">
        <w:rPr>
          <w:sz w:val="26"/>
          <w:szCs w:val="26"/>
        </w:rPr>
        <w:t xml:space="preserve">Адрес многоквартирного дома: </w:t>
      </w:r>
      <w:r w:rsidRPr="00F86695">
        <w:rPr>
          <w:i/>
          <w:sz w:val="26"/>
          <w:szCs w:val="26"/>
          <w:u w:val="single"/>
        </w:rPr>
        <w:t xml:space="preserve">Алтайский край, город Рубцовск, </w:t>
      </w:r>
      <w:r>
        <w:rPr>
          <w:i/>
          <w:sz w:val="26"/>
          <w:szCs w:val="26"/>
          <w:u w:val="single"/>
        </w:rPr>
        <w:t>улица</w:t>
      </w:r>
      <w:r w:rsidRPr="00F86695">
        <w:rPr>
          <w:i/>
          <w:sz w:val="26"/>
          <w:szCs w:val="26"/>
          <w:u w:val="single"/>
        </w:rPr>
        <w:t xml:space="preserve"> Комсомольская,</w:t>
      </w:r>
      <w:r>
        <w:rPr>
          <w:i/>
          <w:sz w:val="26"/>
          <w:szCs w:val="26"/>
          <w:u w:val="single"/>
        </w:rPr>
        <w:t xml:space="preserve"> дом</w:t>
      </w:r>
      <w:r w:rsidRPr="00F86695">
        <w:rPr>
          <w:i/>
          <w:sz w:val="26"/>
          <w:szCs w:val="26"/>
          <w:u w:val="single"/>
        </w:rPr>
        <w:t xml:space="preserve"> 222</w:t>
      </w:r>
    </w:p>
    <w:p w14:paraId="0EBE04AE" w14:textId="77777777" w:rsidR="000E3DDB" w:rsidRPr="00F86695" w:rsidRDefault="000E3DDB" w:rsidP="000E3DDB">
      <w:pPr>
        <w:pStyle w:val="a0"/>
        <w:widowControl w:val="0"/>
        <w:jc w:val="both"/>
        <w:rPr>
          <w:sz w:val="26"/>
          <w:szCs w:val="26"/>
          <w:u w:val="single"/>
        </w:rPr>
      </w:pPr>
      <w:r>
        <w:rPr>
          <w:sz w:val="26"/>
          <w:szCs w:val="26"/>
        </w:rPr>
        <w:t>2.</w:t>
      </w:r>
      <w:r w:rsidRPr="00F86695">
        <w:rPr>
          <w:sz w:val="26"/>
          <w:szCs w:val="26"/>
        </w:rPr>
        <w:t xml:space="preserve">Кадастровый номер многоквартирного дома (при его наличии): </w:t>
      </w:r>
      <w:r w:rsidRPr="00F86695">
        <w:rPr>
          <w:i/>
          <w:sz w:val="26"/>
          <w:szCs w:val="26"/>
          <w:u w:val="single"/>
        </w:rPr>
        <w:t>нет</w:t>
      </w:r>
    </w:p>
    <w:p w14:paraId="2AC630A6" w14:textId="77777777" w:rsidR="000E3DDB" w:rsidRPr="00F86695" w:rsidRDefault="000E3DDB" w:rsidP="000E3DDB">
      <w:pPr>
        <w:pStyle w:val="a0"/>
        <w:widowControl w:val="0"/>
        <w:jc w:val="both"/>
        <w:rPr>
          <w:sz w:val="26"/>
          <w:szCs w:val="26"/>
        </w:rPr>
      </w:pPr>
      <w:r>
        <w:rPr>
          <w:sz w:val="26"/>
          <w:szCs w:val="26"/>
        </w:rPr>
        <w:t>3.</w:t>
      </w:r>
      <w:r w:rsidRPr="00F86695">
        <w:rPr>
          <w:sz w:val="26"/>
          <w:szCs w:val="26"/>
        </w:rPr>
        <w:t xml:space="preserve">Серия, тип </w:t>
      </w:r>
      <w:proofErr w:type="gramStart"/>
      <w:r w:rsidRPr="00F86695">
        <w:rPr>
          <w:sz w:val="26"/>
          <w:szCs w:val="26"/>
        </w:rPr>
        <w:t xml:space="preserve">постройки  </w:t>
      </w:r>
      <w:r w:rsidRPr="00F86695">
        <w:rPr>
          <w:i/>
          <w:sz w:val="26"/>
          <w:szCs w:val="26"/>
          <w:u w:val="single"/>
        </w:rPr>
        <w:t>многоквартирный</w:t>
      </w:r>
      <w:proofErr w:type="gramEnd"/>
      <w:r w:rsidRPr="00F86695">
        <w:rPr>
          <w:i/>
          <w:sz w:val="26"/>
          <w:szCs w:val="26"/>
          <w:u w:val="single"/>
        </w:rPr>
        <w:t xml:space="preserve"> жилой дом</w:t>
      </w:r>
    </w:p>
    <w:p w14:paraId="104514F1" w14:textId="77777777" w:rsidR="000E3DDB" w:rsidRPr="00F86695" w:rsidRDefault="000E3DDB" w:rsidP="000E3DDB">
      <w:pPr>
        <w:pStyle w:val="a0"/>
        <w:widowControl w:val="0"/>
        <w:jc w:val="both"/>
        <w:rPr>
          <w:sz w:val="26"/>
          <w:szCs w:val="26"/>
          <w:u w:val="single"/>
        </w:rPr>
      </w:pPr>
      <w:r>
        <w:rPr>
          <w:sz w:val="26"/>
          <w:szCs w:val="26"/>
        </w:rPr>
        <w:t>4.</w:t>
      </w:r>
      <w:r w:rsidRPr="00F86695">
        <w:rPr>
          <w:sz w:val="26"/>
          <w:szCs w:val="26"/>
        </w:rPr>
        <w:t xml:space="preserve">Год постройки </w:t>
      </w:r>
      <w:r w:rsidRPr="00F86695">
        <w:rPr>
          <w:i/>
          <w:sz w:val="26"/>
          <w:szCs w:val="26"/>
          <w:u w:val="single"/>
        </w:rPr>
        <w:t>1952</w:t>
      </w:r>
    </w:p>
    <w:p w14:paraId="454123B6" w14:textId="77777777" w:rsidR="000E3DDB" w:rsidRPr="00F86695" w:rsidRDefault="000E3DDB" w:rsidP="000E3DDB">
      <w:pPr>
        <w:pStyle w:val="a0"/>
        <w:widowControl w:val="0"/>
        <w:jc w:val="both"/>
        <w:rPr>
          <w:sz w:val="26"/>
          <w:szCs w:val="26"/>
        </w:rPr>
      </w:pPr>
      <w:r>
        <w:rPr>
          <w:sz w:val="26"/>
          <w:szCs w:val="26"/>
        </w:rPr>
        <w:t>5.Степень износа по данным государственного</w:t>
      </w:r>
      <w:r w:rsidRPr="00F86695">
        <w:rPr>
          <w:sz w:val="26"/>
          <w:szCs w:val="26"/>
        </w:rPr>
        <w:t xml:space="preserve"> технического </w:t>
      </w:r>
      <w:proofErr w:type="gramStart"/>
      <w:r w:rsidRPr="00F86695">
        <w:rPr>
          <w:sz w:val="26"/>
          <w:szCs w:val="26"/>
        </w:rPr>
        <w:t xml:space="preserve">учета </w:t>
      </w:r>
      <w:r w:rsidRPr="00F86695">
        <w:rPr>
          <w:i/>
          <w:sz w:val="26"/>
          <w:szCs w:val="26"/>
          <w:u w:val="single"/>
        </w:rPr>
        <w:t xml:space="preserve"> нет</w:t>
      </w:r>
      <w:proofErr w:type="gramEnd"/>
    </w:p>
    <w:p w14:paraId="6F03E5DD" w14:textId="77777777" w:rsidR="000E3DDB" w:rsidRPr="00F86695" w:rsidRDefault="000E3DDB" w:rsidP="000E3DDB">
      <w:pPr>
        <w:pStyle w:val="a0"/>
        <w:widowControl w:val="0"/>
        <w:jc w:val="both"/>
        <w:rPr>
          <w:sz w:val="26"/>
          <w:szCs w:val="26"/>
        </w:rPr>
      </w:pPr>
      <w:r>
        <w:rPr>
          <w:sz w:val="26"/>
          <w:szCs w:val="26"/>
        </w:rPr>
        <w:t>6.</w:t>
      </w:r>
      <w:r w:rsidRPr="00F86695">
        <w:rPr>
          <w:sz w:val="26"/>
          <w:szCs w:val="26"/>
        </w:rPr>
        <w:t xml:space="preserve">Степень фактического </w:t>
      </w:r>
      <w:proofErr w:type="gramStart"/>
      <w:r w:rsidRPr="00F86695">
        <w:rPr>
          <w:sz w:val="26"/>
          <w:szCs w:val="26"/>
        </w:rPr>
        <w:t xml:space="preserve">износа </w:t>
      </w:r>
      <w:r w:rsidRPr="00F86695">
        <w:rPr>
          <w:i/>
          <w:sz w:val="26"/>
          <w:szCs w:val="26"/>
          <w:u w:val="single"/>
        </w:rPr>
        <w:t xml:space="preserve"> нет</w:t>
      </w:r>
      <w:proofErr w:type="gramEnd"/>
    </w:p>
    <w:p w14:paraId="03964CF2" w14:textId="77777777" w:rsidR="000E3DDB" w:rsidRPr="00F86695" w:rsidRDefault="000E3DDB" w:rsidP="000E3DDB">
      <w:pPr>
        <w:pStyle w:val="a0"/>
        <w:widowControl w:val="0"/>
        <w:jc w:val="both"/>
        <w:rPr>
          <w:sz w:val="26"/>
          <w:szCs w:val="26"/>
        </w:rPr>
      </w:pPr>
      <w:r>
        <w:rPr>
          <w:sz w:val="26"/>
          <w:szCs w:val="26"/>
        </w:rPr>
        <w:t>7.</w:t>
      </w:r>
      <w:r w:rsidRPr="00F86695">
        <w:rPr>
          <w:sz w:val="26"/>
          <w:szCs w:val="26"/>
        </w:rPr>
        <w:t xml:space="preserve">Год последнего капитального </w:t>
      </w:r>
      <w:proofErr w:type="gramStart"/>
      <w:r w:rsidRPr="00F86695">
        <w:rPr>
          <w:sz w:val="26"/>
          <w:szCs w:val="26"/>
        </w:rPr>
        <w:t xml:space="preserve">ремонта  </w:t>
      </w:r>
      <w:r w:rsidRPr="00F86695">
        <w:rPr>
          <w:i/>
          <w:sz w:val="26"/>
          <w:szCs w:val="26"/>
          <w:u w:val="single"/>
        </w:rPr>
        <w:t>нет</w:t>
      </w:r>
      <w:proofErr w:type="gramEnd"/>
    </w:p>
    <w:p w14:paraId="3812848E" w14:textId="77777777" w:rsidR="000E3DDB" w:rsidRPr="00F86695" w:rsidRDefault="000E3DDB" w:rsidP="000E3DDB">
      <w:pPr>
        <w:pStyle w:val="a0"/>
        <w:widowControl w:val="0"/>
        <w:jc w:val="both"/>
        <w:rPr>
          <w:sz w:val="26"/>
          <w:szCs w:val="26"/>
        </w:rPr>
      </w:pPr>
      <w:r>
        <w:rPr>
          <w:sz w:val="26"/>
          <w:szCs w:val="26"/>
        </w:rPr>
        <w:t>8.</w:t>
      </w:r>
      <w:r w:rsidRPr="00F86695">
        <w:rPr>
          <w:sz w:val="26"/>
          <w:szCs w:val="26"/>
        </w:rPr>
        <w:t>Реквизиты правового ак</w:t>
      </w:r>
      <w:r>
        <w:rPr>
          <w:sz w:val="26"/>
          <w:szCs w:val="26"/>
        </w:rPr>
        <w:t>та о признании многоквартирного</w:t>
      </w:r>
      <w:r w:rsidRPr="00F86695">
        <w:rPr>
          <w:sz w:val="26"/>
          <w:szCs w:val="26"/>
        </w:rPr>
        <w:t xml:space="preserve"> дома аварийным и подлежащим сносу </w:t>
      </w:r>
      <w:r w:rsidRPr="00F86695">
        <w:rPr>
          <w:i/>
          <w:sz w:val="26"/>
          <w:szCs w:val="26"/>
          <w:u w:val="single"/>
        </w:rPr>
        <w:t>нет</w:t>
      </w:r>
    </w:p>
    <w:p w14:paraId="39740E9B" w14:textId="77777777" w:rsidR="000E3DDB" w:rsidRPr="00F86695" w:rsidRDefault="000E3DDB" w:rsidP="000E3DDB">
      <w:pPr>
        <w:pStyle w:val="a0"/>
        <w:widowControl w:val="0"/>
        <w:jc w:val="both"/>
        <w:rPr>
          <w:sz w:val="26"/>
          <w:szCs w:val="26"/>
        </w:rPr>
      </w:pPr>
      <w:r>
        <w:rPr>
          <w:sz w:val="26"/>
          <w:szCs w:val="26"/>
        </w:rPr>
        <w:t>9.Количество этажей</w:t>
      </w:r>
      <w:r w:rsidRPr="00F86695">
        <w:rPr>
          <w:sz w:val="26"/>
          <w:szCs w:val="26"/>
        </w:rPr>
        <w:t xml:space="preserve"> </w:t>
      </w:r>
      <w:r w:rsidRPr="00F86695">
        <w:rPr>
          <w:i/>
          <w:sz w:val="26"/>
          <w:szCs w:val="26"/>
          <w:u w:val="single"/>
        </w:rPr>
        <w:t>1</w:t>
      </w:r>
    </w:p>
    <w:p w14:paraId="3461340A" w14:textId="77777777" w:rsidR="000E3DDB" w:rsidRPr="00F86695" w:rsidRDefault="000E3DDB" w:rsidP="000E3DDB">
      <w:pPr>
        <w:pStyle w:val="a0"/>
        <w:widowControl w:val="0"/>
        <w:jc w:val="both"/>
        <w:rPr>
          <w:sz w:val="26"/>
          <w:szCs w:val="26"/>
        </w:rPr>
      </w:pPr>
      <w:r>
        <w:rPr>
          <w:sz w:val="26"/>
          <w:szCs w:val="26"/>
        </w:rPr>
        <w:t>10.</w:t>
      </w:r>
      <w:r w:rsidRPr="00F86695">
        <w:rPr>
          <w:sz w:val="26"/>
          <w:szCs w:val="26"/>
        </w:rPr>
        <w:t xml:space="preserve">Наличие подвала </w:t>
      </w:r>
      <w:r w:rsidRPr="00F86695">
        <w:rPr>
          <w:i/>
          <w:sz w:val="26"/>
          <w:szCs w:val="26"/>
          <w:u w:val="single"/>
        </w:rPr>
        <w:t>нет</w:t>
      </w:r>
    </w:p>
    <w:p w14:paraId="10163469" w14:textId="77777777" w:rsidR="000E3DDB" w:rsidRPr="00F86695" w:rsidRDefault="000E3DDB" w:rsidP="000E3DDB">
      <w:pPr>
        <w:pStyle w:val="a0"/>
        <w:widowControl w:val="0"/>
        <w:jc w:val="both"/>
        <w:rPr>
          <w:sz w:val="26"/>
          <w:szCs w:val="26"/>
        </w:rPr>
      </w:pPr>
      <w:r>
        <w:rPr>
          <w:sz w:val="26"/>
          <w:szCs w:val="26"/>
        </w:rPr>
        <w:t>11.</w:t>
      </w:r>
      <w:r w:rsidRPr="00F86695">
        <w:rPr>
          <w:sz w:val="26"/>
          <w:szCs w:val="26"/>
        </w:rPr>
        <w:t>Наличие цокольного этажа</w:t>
      </w:r>
      <w:r w:rsidRPr="00F86695">
        <w:rPr>
          <w:i/>
          <w:sz w:val="26"/>
          <w:szCs w:val="26"/>
        </w:rPr>
        <w:t xml:space="preserve"> </w:t>
      </w:r>
      <w:r w:rsidRPr="00F86695">
        <w:rPr>
          <w:i/>
          <w:sz w:val="26"/>
          <w:szCs w:val="26"/>
          <w:u w:val="single"/>
        </w:rPr>
        <w:t>нет</w:t>
      </w:r>
    </w:p>
    <w:p w14:paraId="3EE54C47" w14:textId="77777777" w:rsidR="000E3DDB" w:rsidRPr="00F86695" w:rsidRDefault="000E3DDB" w:rsidP="000E3DDB">
      <w:pPr>
        <w:pStyle w:val="a0"/>
        <w:widowControl w:val="0"/>
        <w:jc w:val="both"/>
        <w:rPr>
          <w:sz w:val="26"/>
          <w:szCs w:val="26"/>
        </w:rPr>
      </w:pPr>
      <w:r>
        <w:rPr>
          <w:sz w:val="26"/>
          <w:szCs w:val="26"/>
        </w:rPr>
        <w:t>12.</w:t>
      </w:r>
      <w:r w:rsidRPr="00F86695">
        <w:rPr>
          <w:sz w:val="26"/>
          <w:szCs w:val="26"/>
        </w:rPr>
        <w:t xml:space="preserve">Наличие мансарды </w:t>
      </w:r>
      <w:r w:rsidRPr="00F86695">
        <w:rPr>
          <w:i/>
          <w:sz w:val="26"/>
          <w:szCs w:val="26"/>
          <w:u w:val="single"/>
        </w:rPr>
        <w:t>нет</w:t>
      </w:r>
    </w:p>
    <w:p w14:paraId="7DAC191B" w14:textId="77777777" w:rsidR="000E3DDB" w:rsidRPr="00F86695" w:rsidRDefault="000E3DDB" w:rsidP="000E3DDB">
      <w:pPr>
        <w:pStyle w:val="a0"/>
        <w:widowControl w:val="0"/>
        <w:jc w:val="both"/>
        <w:rPr>
          <w:sz w:val="26"/>
          <w:szCs w:val="26"/>
        </w:rPr>
      </w:pPr>
      <w:r>
        <w:rPr>
          <w:sz w:val="26"/>
          <w:szCs w:val="26"/>
        </w:rPr>
        <w:t>13.</w:t>
      </w:r>
      <w:r w:rsidRPr="00F86695">
        <w:rPr>
          <w:sz w:val="26"/>
          <w:szCs w:val="26"/>
        </w:rPr>
        <w:t xml:space="preserve">Наличие мезонина </w:t>
      </w:r>
      <w:r w:rsidRPr="00F86695">
        <w:rPr>
          <w:i/>
          <w:sz w:val="26"/>
          <w:szCs w:val="26"/>
          <w:u w:val="single"/>
        </w:rPr>
        <w:t>нет</w:t>
      </w:r>
    </w:p>
    <w:p w14:paraId="4E4C0E6E" w14:textId="77777777" w:rsidR="000E3DDB" w:rsidRPr="00F86695" w:rsidRDefault="000E3DDB" w:rsidP="000E3DDB">
      <w:pPr>
        <w:pStyle w:val="a0"/>
        <w:widowControl w:val="0"/>
        <w:jc w:val="both"/>
        <w:rPr>
          <w:sz w:val="26"/>
          <w:szCs w:val="26"/>
        </w:rPr>
      </w:pPr>
      <w:r>
        <w:rPr>
          <w:sz w:val="26"/>
          <w:szCs w:val="26"/>
        </w:rPr>
        <w:t>14.</w:t>
      </w:r>
      <w:r w:rsidRPr="00F86695">
        <w:rPr>
          <w:sz w:val="26"/>
          <w:szCs w:val="26"/>
        </w:rPr>
        <w:t xml:space="preserve">Количество квартир </w:t>
      </w:r>
      <w:r w:rsidRPr="00F86695">
        <w:rPr>
          <w:i/>
          <w:sz w:val="26"/>
          <w:szCs w:val="26"/>
          <w:u w:val="single"/>
        </w:rPr>
        <w:t>8</w:t>
      </w:r>
    </w:p>
    <w:p w14:paraId="56D261E9" w14:textId="77777777" w:rsidR="000E3DDB" w:rsidRPr="00F86695" w:rsidRDefault="000E3DDB" w:rsidP="000E3DDB">
      <w:pPr>
        <w:pStyle w:val="a0"/>
        <w:widowControl w:val="0"/>
        <w:jc w:val="both"/>
        <w:rPr>
          <w:sz w:val="26"/>
          <w:szCs w:val="26"/>
        </w:rPr>
      </w:pPr>
      <w:r>
        <w:rPr>
          <w:sz w:val="26"/>
          <w:szCs w:val="26"/>
        </w:rPr>
        <w:t>15.</w:t>
      </w:r>
      <w:r w:rsidRPr="00F86695">
        <w:rPr>
          <w:sz w:val="26"/>
          <w:szCs w:val="26"/>
        </w:rPr>
        <w:t xml:space="preserve">Количество нежилых </w:t>
      </w:r>
      <w:r>
        <w:rPr>
          <w:sz w:val="26"/>
          <w:szCs w:val="26"/>
        </w:rPr>
        <w:t>помещений, не входящих в состав</w:t>
      </w:r>
      <w:r w:rsidRPr="00F86695">
        <w:rPr>
          <w:sz w:val="26"/>
          <w:szCs w:val="26"/>
        </w:rPr>
        <w:t xml:space="preserve"> общего имущества </w:t>
      </w:r>
      <w:r w:rsidRPr="00F86695">
        <w:rPr>
          <w:i/>
          <w:sz w:val="26"/>
          <w:szCs w:val="26"/>
          <w:u w:val="single"/>
        </w:rPr>
        <w:t>нет</w:t>
      </w:r>
    </w:p>
    <w:p w14:paraId="6002FA37" w14:textId="77777777" w:rsidR="000E3DDB" w:rsidRPr="00F86695" w:rsidRDefault="000E3DDB" w:rsidP="000E3DDB">
      <w:pPr>
        <w:pStyle w:val="a0"/>
        <w:widowControl w:val="0"/>
        <w:jc w:val="both"/>
        <w:rPr>
          <w:sz w:val="26"/>
          <w:szCs w:val="26"/>
        </w:rPr>
      </w:pPr>
      <w:r>
        <w:rPr>
          <w:sz w:val="26"/>
          <w:szCs w:val="26"/>
        </w:rPr>
        <w:t>16.</w:t>
      </w:r>
      <w:r w:rsidRPr="00F86695">
        <w:rPr>
          <w:sz w:val="26"/>
          <w:szCs w:val="26"/>
        </w:rPr>
        <w:t xml:space="preserve">Реквизиты правового акта о признании всех жилых помещений в многоквартирном доме непригодными для </w:t>
      </w:r>
      <w:proofErr w:type="gramStart"/>
      <w:r w:rsidRPr="00F86695">
        <w:rPr>
          <w:sz w:val="26"/>
          <w:szCs w:val="26"/>
        </w:rPr>
        <w:t xml:space="preserve">проживания </w:t>
      </w:r>
      <w:r w:rsidRPr="00F86695">
        <w:rPr>
          <w:i/>
          <w:sz w:val="26"/>
          <w:szCs w:val="26"/>
        </w:rPr>
        <w:t xml:space="preserve"> </w:t>
      </w:r>
      <w:r w:rsidRPr="00F86695">
        <w:rPr>
          <w:i/>
          <w:sz w:val="26"/>
          <w:szCs w:val="26"/>
          <w:u w:val="single"/>
        </w:rPr>
        <w:t>нет</w:t>
      </w:r>
      <w:proofErr w:type="gramEnd"/>
    </w:p>
    <w:p w14:paraId="6D45F043" w14:textId="77777777" w:rsidR="000E3DDB" w:rsidRPr="00F86695" w:rsidRDefault="000E3DDB" w:rsidP="000E3DDB">
      <w:pPr>
        <w:pStyle w:val="a0"/>
        <w:widowControl w:val="0"/>
        <w:jc w:val="both"/>
        <w:rPr>
          <w:sz w:val="26"/>
          <w:szCs w:val="26"/>
        </w:rPr>
      </w:pPr>
      <w:r w:rsidRPr="00F86695">
        <w:rPr>
          <w:sz w:val="26"/>
          <w:szCs w:val="26"/>
        </w:rPr>
        <w:t xml:space="preserve">17.Перечень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F86695">
        <w:rPr>
          <w:i/>
          <w:sz w:val="26"/>
          <w:szCs w:val="26"/>
          <w:u w:val="single"/>
        </w:rPr>
        <w:t>нет</w:t>
      </w:r>
    </w:p>
    <w:p w14:paraId="2F1F23D7" w14:textId="25AA4356" w:rsidR="000E3DDB" w:rsidRPr="00000D0F" w:rsidRDefault="000E3DDB" w:rsidP="000E3DDB">
      <w:pPr>
        <w:pStyle w:val="a0"/>
        <w:widowControl w:val="0"/>
        <w:jc w:val="both"/>
        <w:rPr>
          <w:sz w:val="26"/>
          <w:szCs w:val="26"/>
        </w:rPr>
      </w:pPr>
      <w:r>
        <w:rPr>
          <w:sz w:val="26"/>
          <w:szCs w:val="26"/>
        </w:rPr>
        <w:t>18.</w:t>
      </w:r>
      <w:r w:rsidRPr="00F86695">
        <w:rPr>
          <w:sz w:val="26"/>
          <w:szCs w:val="26"/>
        </w:rPr>
        <w:t xml:space="preserve">Строительный объем </w:t>
      </w:r>
      <w:r w:rsidRPr="006E665C">
        <w:rPr>
          <w:i/>
          <w:sz w:val="26"/>
          <w:szCs w:val="26"/>
          <w:u w:val="single"/>
        </w:rPr>
        <w:t>642 куб. м</w:t>
      </w:r>
    </w:p>
    <w:p w14:paraId="58AEBF5A" w14:textId="77777777" w:rsidR="000E3DDB" w:rsidRPr="00F86695" w:rsidRDefault="000E3DDB" w:rsidP="000E3DDB">
      <w:pPr>
        <w:pStyle w:val="a0"/>
        <w:widowControl w:val="0"/>
        <w:jc w:val="both"/>
        <w:rPr>
          <w:sz w:val="26"/>
          <w:szCs w:val="26"/>
        </w:rPr>
      </w:pPr>
      <w:r>
        <w:rPr>
          <w:sz w:val="26"/>
          <w:szCs w:val="26"/>
        </w:rPr>
        <w:t>19.</w:t>
      </w:r>
      <w:r w:rsidRPr="00F86695">
        <w:rPr>
          <w:sz w:val="26"/>
          <w:szCs w:val="26"/>
        </w:rPr>
        <w:t xml:space="preserve">Площадь: </w:t>
      </w:r>
    </w:p>
    <w:p w14:paraId="42EFCE24" w14:textId="0FE5F0B8" w:rsidR="000E3DDB" w:rsidRPr="00000D0F" w:rsidRDefault="000E3DDB" w:rsidP="000E3DDB">
      <w:pPr>
        <w:pStyle w:val="a0"/>
        <w:widowControl w:val="0"/>
        <w:jc w:val="both"/>
        <w:rPr>
          <w:sz w:val="26"/>
          <w:szCs w:val="26"/>
        </w:rPr>
      </w:pPr>
      <w:proofErr w:type="gramStart"/>
      <w:r>
        <w:rPr>
          <w:sz w:val="26"/>
          <w:szCs w:val="26"/>
        </w:rPr>
        <w:t>а)</w:t>
      </w:r>
      <w:r w:rsidRPr="00F86695">
        <w:rPr>
          <w:sz w:val="26"/>
          <w:szCs w:val="26"/>
        </w:rPr>
        <w:t>многоквартирного</w:t>
      </w:r>
      <w:proofErr w:type="gramEnd"/>
      <w:r w:rsidRPr="00F86695">
        <w:rPr>
          <w:sz w:val="26"/>
          <w:szCs w:val="26"/>
        </w:rPr>
        <w:t xml:space="preserve"> дома </w:t>
      </w:r>
      <w:r w:rsidRPr="006E665C">
        <w:rPr>
          <w:i/>
          <w:sz w:val="26"/>
          <w:szCs w:val="26"/>
          <w:u w:val="single"/>
        </w:rPr>
        <w:t>214,5 кв. м</w:t>
      </w:r>
    </w:p>
    <w:p w14:paraId="04C40AE1" w14:textId="03507859" w:rsidR="000E3DDB" w:rsidRPr="00000D0F" w:rsidRDefault="000E3DDB" w:rsidP="000E3DDB">
      <w:pPr>
        <w:pStyle w:val="a0"/>
        <w:widowControl w:val="0"/>
        <w:jc w:val="both"/>
        <w:rPr>
          <w:sz w:val="26"/>
          <w:szCs w:val="26"/>
        </w:rPr>
      </w:pPr>
      <w:proofErr w:type="gramStart"/>
      <w:r>
        <w:rPr>
          <w:sz w:val="26"/>
          <w:szCs w:val="26"/>
        </w:rPr>
        <w:t>б)</w:t>
      </w:r>
      <w:r w:rsidRPr="00F86695">
        <w:rPr>
          <w:sz w:val="26"/>
          <w:szCs w:val="26"/>
        </w:rPr>
        <w:t>жилых</w:t>
      </w:r>
      <w:proofErr w:type="gramEnd"/>
      <w:r w:rsidRPr="00F86695">
        <w:rPr>
          <w:sz w:val="26"/>
          <w:szCs w:val="26"/>
        </w:rPr>
        <w:t xml:space="preserve"> помещений (общая площадь квартир) </w:t>
      </w:r>
      <w:r w:rsidRPr="006E665C">
        <w:rPr>
          <w:i/>
          <w:sz w:val="26"/>
          <w:szCs w:val="26"/>
          <w:u w:val="single"/>
        </w:rPr>
        <w:t>214,5</w:t>
      </w:r>
      <w:r>
        <w:rPr>
          <w:i/>
          <w:sz w:val="26"/>
          <w:szCs w:val="26"/>
          <w:u w:val="single"/>
        </w:rPr>
        <w:t xml:space="preserve"> </w:t>
      </w:r>
      <w:r w:rsidRPr="006E665C">
        <w:rPr>
          <w:i/>
          <w:sz w:val="26"/>
          <w:szCs w:val="26"/>
          <w:u w:val="single"/>
        </w:rPr>
        <w:t>кв. м</w:t>
      </w:r>
    </w:p>
    <w:p w14:paraId="6FE21E5F" w14:textId="77777777" w:rsidR="000E3DDB" w:rsidRPr="00F86695" w:rsidRDefault="000E3DDB" w:rsidP="000E3DDB">
      <w:pPr>
        <w:pStyle w:val="a0"/>
        <w:widowControl w:val="0"/>
        <w:jc w:val="both"/>
        <w:rPr>
          <w:sz w:val="26"/>
          <w:szCs w:val="26"/>
        </w:rPr>
      </w:pPr>
      <w:proofErr w:type="gramStart"/>
      <w:r>
        <w:rPr>
          <w:sz w:val="26"/>
          <w:szCs w:val="26"/>
        </w:rPr>
        <w:t>в)</w:t>
      </w:r>
      <w:r w:rsidRPr="00F86695">
        <w:rPr>
          <w:sz w:val="26"/>
          <w:szCs w:val="26"/>
        </w:rPr>
        <w:t>нежилых</w:t>
      </w:r>
      <w:proofErr w:type="gramEnd"/>
      <w:r w:rsidRPr="00F86695">
        <w:rPr>
          <w:sz w:val="26"/>
          <w:szCs w:val="26"/>
        </w:rPr>
        <w:t xml:space="preserve"> помещений (общая площадь нежилых помещений, не входящих в состав общего имущества в многоквартирном доме) </w:t>
      </w:r>
      <w:r w:rsidRPr="00F86695">
        <w:rPr>
          <w:i/>
          <w:sz w:val="26"/>
          <w:szCs w:val="26"/>
          <w:u w:val="single"/>
        </w:rPr>
        <w:t>нет</w:t>
      </w:r>
    </w:p>
    <w:p w14:paraId="50B40B09" w14:textId="77777777" w:rsidR="000E3DDB" w:rsidRPr="00F86695" w:rsidRDefault="000E3DDB" w:rsidP="000E3DDB">
      <w:pPr>
        <w:pStyle w:val="a0"/>
        <w:widowControl w:val="0"/>
        <w:jc w:val="both"/>
        <w:rPr>
          <w:sz w:val="26"/>
          <w:szCs w:val="26"/>
        </w:rPr>
      </w:pPr>
      <w:proofErr w:type="gramStart"/>
      <w:r>
        <w:rPr>
          <w:sz w:val="26"/>
          <w:szCs w:val="26"/>
        </w:rPr>
        <w:t>г)</w:t>
      </w:r>
      <w:r w:rsidRPr="00F86695">
        <w:rPr>
          <w:sz w:val="26"/>
          <w:szCs w:val="26"/>
        </w:rPr>
        <w:t>помещений</w:t>
      </w:r>
      <w:proofErr w:type="gramEnd"/>
      <w:r w:rsidRPr="00F86695">
        <w:rPr>
          <w:sz w:val="26"/>
          <w:szCs w:val="26"/>
        </w:rPr>
        <w:t xml:space="preserve"> общего пользования (общая площадь нежилых помещений, входящих в состав общего имущества в многоквартирном доме) </w:t>
      </w:r>
      <w:r w:rsidRPr="00F86695">
        <w:rPr>
          <w:i/>
          <w:sz w:val="26"/>
          <w:szCs w:val="26"/>
          <w:u w:val="single"/>
        </w:rPr>
        <w:t>нет</w:t>
      </w:r>
    </w:p>
    <w:p w14:paraId="26184119" w14:textId="77777777" w:rsidR="000E3DDB" w:rsidRPr="00F86695" w:rsidRDefault="000E3DDB" w:rsidP="000E3DDB">
      <w:pPr>
        <w:pStyle w:val="a0"/>
        <w:widowControl w:val="0"/>
        <w:jc w:val="both"/>
        <w:rPr>
          <w:sz w:val="26"/>
          <w:szCs w:val="26"/>
        </w:rPr>
      </w:pPr>
      <w:r>
        <w:rPr>
          <w:sz w:val="26"/>
          <w:szCs w:val="26"/>
        </w:rPr>
        <w:t>20.</w:t>
      </w:r>
      <w:r w:rsidRPr="00F86695">
        <w:rPr>
          <w:sz w:val="26"/>
          <w:szCs w:val="26"/>
        </w:rPr>
        <w:t xml:space="preserve">Количество лестниц </w:t>
      </w:r>
      <w:r w:rsidRPr="00F86695">
        <w:rPr>
          <w:i/>
          <w:sz w:val="26"/>
          <w:szCs w:val="26"/>
          <w:u w:val="single"/>
        </w:rPr>
        <w:t>нет</w:t>
      </w:r>
    </w:p>
    <w:p w14:paraId="0B8613FB" w14:textId="77777777" w:rsidR="000E3DDB" w:rsidRPr="00F86695" w:rsidRDefault="000E3DDB" w:rsidP="000E3DDB">
      <w:pPr>
        <w:pStyle w:val="a0"/>
        <w:widowControl w:val="0"/>
        <w:jc w:val="both"/>
        <w:rPr>
          <w:sz w:val="26"/>
          <w:szCs w:val="26"/>
        </w:rPr>
      </w:pPr>
      <w:r>
        <w:rPr>
          <w:sz w:val="26"/>
          <w:szCs w:val="26"/>
        </w:rPr>
        <w:t>21.</w:t>
      </w:r>
      <w:r w:rsidRPr="00F86695">
        <w:rPr>
          <w:sz w:val="26"/>
          <w:szCs w:val="26"/>
        </w:rPr>
        <w:t xml:space="preserve">Уборочная площадь лестниц (включая межквартирные лестничные площадки) </w:t>
      </w:r>
      <w:r w:rsidRPr="00F86695">
        <w:rPr>
          <w:i/>
          <w:sz w:val="26"/>
          <w:szCs w:val="26"/>
          <w:u w:val="single"/>
        </w:rPr>
        <w:t>нет</w:t>
      </w:r>
    </w:p>
    <w:p w14:paraId="31B94AFE" w14:textId="77777777" w:rsidR="000E3DDB" w:rsidRPr="00F86695" w:rsidRDefault="000E3DDB" w:rsidP="000E3DDB">
      <w:pPr>
        <w:pStyle w:val="a0"/>
        <w:widowControl w:val="0"/>
        <w:jc w:val="both"/>
        <w:rPr>
          <w:sz w:val="26"/>
          <w:szCs w:val="26"/>
        </w:rPr>
      </w:pPr>
      <w:r w:rsidRPr="00F86695">
        <w:rPr>
          <w:sz w:val="26"/>
          <w:szCs w:val="26"/>
        </w:rPr>
        <w:t xml:space="preserve">22.Уборочная площадь общих коридоров </w:t>
      </w:r>
      <w:r w:rsidRPr="00F86695">
        <w:rPr>
          <w:i/>
          <w:sz w:val="26"/>
          <w:szCs w:val="26"/>
          <w:u w:val="single"/>
        </w:rPr>
        <w:t>нет</w:t>
      </w:r>
    </w:p>
    <w:p w14:paraId="2C7EBEB4" w14:textId="77777777" w:rsidR="000E3DDB" w:rsidRPr="00F86695" w:rsidRDefault="000E3DDB" w:rsidP="000E3DDB">
      <w:pPr>
        <w:pStyle w:val="a0"/>
        <w:widowControl w:val="0"/>
        <w:jc w:val="both"/>
        <w:rPr>
          <w:sz w:val="26"/>
          <w:szCs w:val="26"/>
        </w:rPr>
      </w:pPr>
      <w:r w:rsidRPr="00F86695">
        <w:rPr>
          <w:sz w:val="26"/>
          <w:szCs w:val="26"/>
        </w:rPr>
        <w:t xml:space="preserve">23.Уборочная площадь других помещений </w:t>
      </w:r>
      <w:proofErr w:type="gramStart"/>
      <w:r w:rsidRPr="00F86695">
        <w:rPr>
          <w:sz w:val="26"/>
          <w:szCs w:val="26"/>
        </w:rPr>
        <w:t>общего  пользования</w:t>
      </w:r>
      <w:proofErr w:type="gramEnd"/>
      <w:r w:rsidRPr="00F86695">
        <w:rPr>
          <w:sz w:val="26"/>
          <w:szCs w:val="26"/>
        </w:rPr>
        <w:t xml:space="preserve">  (включая</w:t>
      </w:r>
      <w:r>
        <w:rPr>
          <w:sz w:val="26"/>
          <w:szCs w:val="26"/>
        </w:rPr>
        <w:t xml:space="preserve"> </w:t>
      </w:r>
      <w:r w:rsidRPr="00F86695">
        <w:rPr>
          <w:sz w:val="26"/>
          <w:szCs w:val="26"/>
        </w:rPr>
        <w:t xml:space="preserve">технические этажи, чердаки, технические подвалы) </w:t>
      </w:r>
      <w:r w:rsidRPr="00F86695">
        <w:rPr>
          <w:i/>
          <w:sz w:val="26"/>
          <w:szCs w:val="26"/>
          <w:u w:val="single"/>
        </w:rPr>
        <w:t>нет</w:t>
      </w:r>
    </w:p>
    <w:p w14:paraId="1566BD5C" w14:textId="77777777" w:rsidR="000E3DDB" w:rsidRPr="00F86695" w:rsidRDefault="000E3DDB" w:rsidP="000E3DDB">
      <w:pPr>
        <w:pStyle w:val="a0"/>
        <w:widowControl w:val="0"/>
        <w:jc w:val="both"/>
        <w:rPr>
          <w:sz w:val="26"/>
          <w:szCs w:val="26"/>
        </w:rPr>
      </w:pPr>
      <w:r w:rsidRPr="00F86695">
        <w:rPr>
          <w:sz w:val="26"/>
          <w:szCs w:val="26"/>
        </w:rPr>
        <w:t xml:space="preserve">24.Площадь земельного участка, входящего в состав </w:t>
      </w:r>
      <w:proofErr w:type="gramStart"/>
      <w:r w:rsidRPr="00F86695">
        <w:rPr>
          <w:sz w:val="26"/>
          <w:szCs w:val="26"/>
        </w:rPr>
        <w:t>общего  имущества</w:t>
      </w:r>
      <w:proofErr w:type="gramEnd"/>
    </w:p>
    <w:p w14:paraId="217B2E38" w14:textId="77777777" w:rsidR="000E3DDB" w:rsidRPr="00F86695" w:rsidRDefault="000E3DDB" w:rsidP="000E3DDB">
      <w:pPr>
        <w:pStyle w:val="a0"/>
        <w:widowControl w:val="0"/>
        <w:jc w:val="both"/>
        <w:rPr>
          <w:sz w:val="26"/>
          <w:szCs w:val="26"/>
        </w:rPr>
      </w:pPr>
      <w:r w:rsidRPr="00F86695">
        <w:rPr>
          <w:sz w:val="26"/>
          <w:szCs w:val="26"/>
        </w:rPr>
        <w:t xml:space="preserve">многоквартирного </w:t>
      </w:r>
      <w:proofErr w:type="gramStart"/>
      <w:r w:rsidRPr="00F86695">
        <w:rPr>
          <w:sz w:val="26"/>
          <w:szCs w:val="26"/>
        </w:rPr>
        <w:t xml:space="preserve">дома  </w:t>
      </w:r>
      <w:r w:rsidRPr="00F86695">
        <w:rPr>
          <w:i/>
          <w:sz w:val="26"/>
          <w:szCs w:val="26"/>
          <w:u w:val="single"/>
        </w:rPr>
        <w:t>нет</w:t>
      </w:r>
      <w:proofErr w:type="gramEnd"/>
    </w:p>
    <w:p w14:paraId="0DA8CBE0" w14:textId="77777777" w:rsidR="000E3DDB" w:rsidRPr="00000D0F" w:rsidRDefault="000E3DDB" w:rsidP="000E3DDB">
      <w:pPr>
        <w:pStyle w:val="a0"/>
        <w:widowControl w:val="0"/>
        <w:jc w:val="both"/>
        <w:rPr>
          <w:i/>
          <w:sz w:val="26"/>
          <w:szCs w:val="26"/>
          <w:u w:val="single"/>
        </w:rPr>
      </w:pPr>
      <w:r w:rsidRPr="00F86695">
        <w:rPr>
          <w:sz w:val="26"/>
          <w:szCs w:val="26"/>
        </w:rPr>
        <w:t xml:space="preserve">25.Кадастровый номер земельного участка (при его наличии) </w:t>
      </w:r>
      <w:r w:rsidRPr="00F86695">
        <w:rPr>
          <w:i/>
          <w:sz w:val="26"/>
          <w:szCs w:val="26"/>
          <w:u w:val="single"/>
        </w:rPr>
        <w:t>нет</w:t>
      </w:r>
    </w:p>
    <w:p w14:paraId="1FA20653" w14:textId="77777777" w:rsidR="000E3DDB" w:rsidRPr="00F86695" w:rsidRDefault="000E3DDB" w:rsidP="000E3DDB">
      <w:pPr>
        <w:pStyle w:val="a0"/>
        <w:widowControl w:val="0"/>
        <w:rPr>
          <w:sz w:val="26"/>
          <w:szCs w:val="26"/>
        </w:rPr>
      </w:pPr>
      <w:r w:rsidRPr="00F86695">
        <w:rPr>
          <w:sz w:val="26"/>
          <w:szCs w:val="26"/>
        </w:rPr>
        <w:t>II. Техническое состояние многоквартирного дома, включая пристройки</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02"/>
        <w:gridCol w:w="3261"/>
        <w:gridCol w:w="2835"/>
      </w:tblGrid>
      <w:tr w:rsidR="000E3DDB" w:rsidRPr="00DA1E62" w14:paraId="5621ECDA" w14:textId="77777777" w:rsidTr="00A16A79">
        <w:trPr>
          <w:trHeight w:val="840"/>
          <w:jc w:val="center"/>
        </w:trPr>
        <w:tc>
          <w:tcPr>
            <w:tcW w:w="3402" w:type="dxa"/>
            <w:tcMar>
              <w:top w:w="0" w:type="dxa"/>
              <w:left w:w="70" w:type="dxa"/>
              <w:bottom w:w="0" w:type="dxa"/>
              <w:right w:w="70" w:type="dxa"/>
            </w:tcMar>
          </w:tcPr>
          <w:p w14:paraId="25D96F9A" w14:textId="77777777" w:rsidR="000E3DDB" w:rsidRPr="00DA1E62" w:rsidRDefault="000E3DDB" w:rsidP="00212FAD">
            <w:pPr>
              <w:pStyle w:val="a0"/>
              <w:widowControl w:val="0"/>
              <w:jc w:val="center"/>
            </w:pPr>
            <w:r w:rsidRPr="00F86695">
              <w:rPr>
                <w:sz w:val="26"/>
                <w:szCs w:val="26"/>
              </w:rPr>
              <w:lastRenderedPageBreak/>
              <w:t> </w:t>
            </w:r>
            <w:r w:rsidRPr="00DA1E62">
              <w:t xml:space="preserve">Наименование </w:t>
            </w:r>
            <w:proofErr w:type="gramStart"/>
            <w:r w:rsidRPr="00DA1E62">
              <w:t>конструктивных  элементов</w:t>
            </w:r>
            <w:proofErr w:type="gramEnd"/>
          </w:p>
        </w:tc>
        <w:tc>
          <w:tcPr>
            <w:tcW w:w="3261" w:type="dxa"/>
            <w:tcMar>
              <w:top w:w="0" w:type="dxa"/>
              <w:left w:w="70" w:type="dxa"/>
              <w:bottom w:w="0" w:type="dxa"/>
              <w:right w:w="70" w:type="dxa"/>
            </w:tcMar>
          </w:tcPr>
          <w:p w14:paraId="219B2B6F" w14:textId="77777777" w:rsidR="000E3DDB" w:rsidRPr="00DA1E62" w:rsidRDefault="000E3DDB" w:rsidP="00212FAD">
            <w:pPr>
              <w:pStyle w:val="a0"/>
              <w:widowControl w:val="0"/>
              <w:jc w:val="center"/>
            </w:pPr>
            <w:r w:rsidRPr="00DA1E62">
              <w:t xml:space="preserve">Описание </w:t>
            </w:r>
            <w:proofErr w:type="gramStart"/>
            <w:r w:rsidRPr="00DA1E62">
              <w:t>элементов  (</w:t>
            </w:r>
            <w:proofErr w:type="gramEnd"/>
            <w:r w:rsidRPr="00DA1E62">
              <w:t>материал, конструкция или система, отделка и прочее)</w:t>
            </w:r>
          </w:p>
        </w:tc>
        <w:tc>
          <w:tcPr>
            <w:tcW w:w="2835" w:type="dxa"/>
            <w:tcMar>
              <w:top w:w="0" w:type="dxa"/>
              <w:left w:w="70" w:type="dxa"/>
              <w:bottom w:w="0" w:type="dxa"/>
              <w:right w:w="70" w:type="dxa"/>
            </w:tcMar>
          </w:tcPr>
          <w:p w14:paraId="58DDF58C" w14:textId="77777777" w:rsidR="000E3DDB" w:rsidRPr="00DA1E62" w:rsidRDefault="000E3DDB" w:rsidP="00212FAD">
            <w:pPr>
              <w:pStyle w:val="a0"/>
              <w:widowControl w:val="0"/>
              <w:jc w:val="center"/>
            </w:pPr>
            <w:r w:rsidRPr="00DA1E62">
              <w:t>Техническое состояние элементов общего имущества многоквартирного дома</w:t>
            </w:r>
          </w:p>
        </w:tc>
      </w:tr>
      <w:tr w:rsidR="000E3DDB" w:rsidRPr="00DA1E62" w14:paraId="66F87FAB" w14:textId="77777777" w:rsidTr="00A16A79">
        <w:trPr>
          <w:trHeight w:val="240"/>
          <w:jc w:val="center"/>
        </w:trPr>
        <w:tc>
          <w:tcPr>
            <w:tcW w:w="3402" w:type="dxa"/>
            <w:tcMar>
              <w:top w:w="0" w:type="dxa"/>
              <w:left w:w="70" w:type="dxa"/>
              <w:bottom w:w="0" w:type="dxa"/>
              <w:right w:w="70" w:type="dxa"/>
            </w:tcMar>
          </w:tcPr>
          <w:p w14:paraId="6E883DBC" w14:textId="77777777" w:rsidR="000E3DDB" w:rsidRPr="00DA1E62" w:rsidRDefault="000E3DDB" w:rsidP="00212FAD">
            <w:pPr>
              <w:pStyle w:val="a0"/>
              <w:widowControl w:val="0"/>
            </w:pPr>
            <w:r w:rsidRPr="00DA1E62">
              <w:t>1. Фундамент</w:t>
            </w:r>
          </w:p>
        </w:tc>
        <w:tc>
          <w:tcPr>
            <w:tcW w:w="3261" w:type="dxa"/>
            <w:tcMar>
              <w:top w:w="0" w:type="dxa"/>
              <w:left w:w="70" w:type="dxa"/>
              <w:bottom w:w="0" w:type="dxa"/>
              <w:right w:w="70" w:type="dxa"/>
            </w:tcMar>
          </w:tcPr>
          <w:p w14:paraId="7BB54DA1" w14:textId="77777777" w:rsidR="000E3DDB" w:rsidRPr="00DA1E62" w:rsidRDefault="000E3DDB" w:rsidP="00212FAD">
            <w:pPr>
              <w:pStyle w:val="a0"/>
              <w:widowControl w:val="0"/>
              <w:jc w:val="both"/>
              <w:rPr>
                <w:i/>
              </w:rPr>
            </w:pPr>
            <w:proofErr w:type="gramStart"/>
            <w:r w:rsidRPr="00DA1E62">
              <w:rPr>
                <w:i/>
              </w:rPr>
              <w:t>Бетонный  ленточный</w:t>
            </w:r>
            <w:proofErr w:type="gramEnd"/>
          </w:p>
        </w:tc>
        <w:tc>
          <w:tcPr>
            <w:tcW w:w="2835" w:type="dxa"/>
            <w:tcMar>
              <w:top w:w="0" w:type="dxa"/>
              <w:left w:w="70" w:type="dxa"/>
              <w:bottom w:w="0" w:type="dxa"/>
              <w:right w:w="70" w:type="dxa"/>
            </w:tcMar>
          </w:tcPr>
          <w:p w14:paraId="75700EE6" w14:textId="77777777" w:rsidR="000E3DDB" w:rsidRPr="00DA1E62" w:rsidRDefault="000E3DDB" w:rsidP="00212FAD">
            <w:pPr>
              <w:pStyle w:val="a0"/>
              <w:widowControl w:val="0"/>
              <w:jc w:val="both"/>
              <w:rPr>
                <w:i/>
              </w:rPr>
            </w:pPr>
            <w:r>
              <w:rPr>
                <w:i/>
              </w:rPr>
              <w:t>Требует ремонта</w:t>
            </w:r>
          </w:p>
        </w:tc>
      </w:tr>
      <w:tr w:rsidR="000E3DDB" w:rsidRPr="00DA1E62" w14:paraId="30F55E91" w14:textId="77777777" w:rsidTr="00A16A79">
        <w:trPr>
          <w:trHeight w:val="360"/>
          <w:jc w:val="center"/>
        </w:trPr>
        <w:tc>
          <w:tcPr>
            <w:tcW w:w="3402" w:type="dxa"/>
            <w:tcMar>
              <w:top w:w="0" w:type="dxa"/>
              <w:left w:w="70" w:type="dxa"/>
              <w:bottom w:w="0" w:type="dxa"/>
              <w:right w:w="70" w:type="dxa"/>
            </w:tcMar>
          </w:tcPr>
          <w:p w14:paraId="6646B589" w14:textId="77777777" w:rsidR="000E3DDB" w:rsidRPr="00DA1E62" w:rsidRDefault="000E3DDB" w:rsidP="00212FAD">
            <w:pPr>
              <w:pStyle w:val="a0"/>
              <w:widowControl w:val="0"/>
            </w:pPr>
            <w:r w:rsidRPr="00DA1E62">
              <w:t>2. Наружные и внутренние капитальные стены</w:t>
            </w:r>
          </w:p>
        </w:tc>
        <w:tc>
          <w:tcPr>
            <w:tcW w:w="3261" w:type="dxa"/>
            <w:tcMar>
              <w:top w:w="0" w:type="dxa"/>
              <w:left w:w="70" w:type="dxa"/>
              <w:bottom w:w="0" w:type="dxa"/>
              <w:right w:w="70" w:type="dxa"/>
            </w:tcMar>
          </w:tcPr>
          <w:p w14:paraId="41AF309F" w14:textId="77777777" w:rsidR="000E3DDB" w:rsidRPr="00DA1E62" w:rsidRDefault="000E3DDB" w:rsidP="00212FAD">
            <w:pPr>
              <w:pStyle w:val="a0"/>
              <w:widowControl w:val="0"/>
              <w:jc w:val="both"/>
              <w:rPr>
                <w:i/>
              </w:rPr>
            </w:pPr>
            <w:r w:rsidRPr="00DA1E62">
              <w:rPr>
                <w:i/>
              </w:rPr>
              <w:t xml:space="preserve">Деревянные </w:t>
            </w:r>
          </w:p>
          <w:p w14:paraId="78E91428" w14:textId="77777777" w:rsidR="000E3DDB" w:rsidRPr="00DA1E62" w:rsidRDefault="000E3DDB" w:rsidP="00212FAD">
            <w:pPr>
              <w:pStyle w:val="a0"/>
              <w:widowControl w:val="0"/>
              <w:jc w:val="both"/>
              <w:rPr>
                <w:i/>
              </w:rPr>
            </w:pPr>
          </w:p>
        </w:tc>
        <w:tc>
          <w:tcPr>
            <w:tcW w:w="2835" w:type="dxa"/>
            <w:tcMar>
              <w:top w:w="0" w:type="dxa"/>
              <w:left w:w="70" w:type="dxa"/>
              <w:bottom w:w="0" w:type="dxa"/>
              <w:right w:w="70" w:type="dxa"/>
            </w:tcMar>
          </w:tcPr>
          <w:p w14:paraId="20B73EEA" w14:textId="77777777" w:rsidR="000E3DDB" w:rsidRPr="00DA1E62" w:rsidRDefault="000E3DDB" w:rsidP="00212FAD">
            <w:pPr>
              <w:pStyle w:val="a0"/>
              <w:widowControl w:val="0"/>
              <w:jc w:val="both"/>
              <w:rPr>
                <w:i/>
              </w:rPr>
            </w:pPr>
            <w:r>
              <w:rPr>
                <w:i/>
              </w:rPr>
              <w:t>Требуют ремонта</w:t>
            </w:r>
          </w:p>
        </w:tc>
      </w:tr>
      <w:tr w:rsidR="000E3DDB" w:rsidRPr="00DA1E62" w14:paraId="676F78D2" w14:textId="77777777" w:rsidTr="00A16A79">
        <w:trPr>
          <w:trHeight w:val="240"/>
          <w:jc w:val="center"/>
        </w:trPr>
        <w:tc>
          <w:tcPr>
            <w:tcW w:w="3402" w:type="dxa"/>
            <w:tcMar>
              <w:top w:w="0" w:type="dxa"/>
              <w:left w:w="70" w:type="dxa"/>
              <w:bottom w:w="0" w:type="dxa"/>
              <w:right w:w="70" w:type="dxa"/>
            </w:tcMar>
          </w:tcPr>
          <w:p w14:paraId="5039A60F" w14:textId="77777777" w:rsidR="000E3DDB" w:rsidRPr="00DA1E62" w:rsidRDefault="000E3DDB" w:rsidP="00212FAD">
            <w:pPr>
              <w:pStyle w:val="a0"/>
              <w:widowControl w:val="0"/>
            </w:pPr>
            <w:r w:rsidRPr="00DA1E62">
              <w:t>3. Перегородки</w:t>
            </w:r>
          </w:p>
        </w:tc>
        <w:tc>
          <w:tcPr>
            <w:tcW w:w="3261" w:type="dxa"/>
            <w:tcMar>
              <w:top w:w="0" w:type="dxa"/>
              <w:left w:w="70" w:type="dxa"/>
              <w:bottom w:w="0" w:type="dxa"/>
              <w:right w:w="70" w:type="dxa"/>
            </w:tcMar>
          </w:tcPr>
          <w:p w14:paraId="4EA46EEE" w14:textId="77777777" w:rsidR="000E3DDB" w:rsidRPr="00DA1E62" w:rsidRDefault="000E3DDB" w:rsidP="00212FAD">
            <w:pPr>
              <w:pStyle w:val="a0"/>
              <w:widowControl w:val="0"/>
              <w:jc w:val="both"/>
              <w:rPr>
                <w:i/>
              </w:rPr>
            </w:pPr>
            <w:r w:rsidRPr="00DA1E62">
              <w:rPr>
                <w:i/>
              </w:rPr>
              <w:t xml:space="preserve">Деревянные </w:t>
            </w:r>
          </w:p>
        </w:tc>
        <w:tc>
          <w:tcPr>
            <w:tcW w:w="2835" w:type="dxa"/>
            <w:tcMar>
              <w:top w:w="0" w:type="dxa"/>
              <w:left w:w="70" w:type="dxa"/>
              <w:bottom w:w="0" w:type="dxa"/>
              <w:right w:w="70" w:type="dxa"/>
            </w:tcMar>
          </w:tcPr>
          <w:p w14:paraId="1540865E" w14:textId="77777777" w:rsidR="000E3DDB" w:rsidRPr="00DA1E62" w:rsidRDefault="000E3DDB" w:rsidP="00212FAD">
            <w:pPr>
              <w:pStyle w:val="a0"/>
              <w:widowControl w:val="0"/>
              <w:jc w:val="both"/>
              <w:rPr>
                <w:i/>
              </w:rPr>
            </w:pPr>
            <w:r w:rsidRPr="00DA1E62">
              <w:rPr>
                <w:i/>
              </w:rPr>
              <w:t>Удовл.</w:t>
            </w:r>
          </w:p>
        </w:tc>
      </w:tr>
      <w:tr w:rsidR="000E3DDB" w:rsidRPr="00DA1E62" w14:paraId="708B62A1" w14:textId="77777777" w:rsidTr="00A16A79">
        <w:trPr>
          <w:trHeight w:val="480"/>
          <w:jc w:val="center"/>
        </w:trPr>
        <w:tc>
          <w:tcPr>
            <w:tcW w:w="3402" w:type="dxa"/>
            <w:tcMar>
              <w:top w:w="0" w:type="dxa"/>
              <w:left w:w="70" w:type="dxa"/>
              <w:bottom w:w="0" w:type="dxa"/>
              <w:right w:w="70" w:type="dxa"/>
            </w:tcMar>
          </w:tcPr>
          <w:p w14:paraId="3A7B04BA" w14:textId="77777777" w:rsidR="000E3DDB" w:rsidRPr="00DA1E62" w:rsidRDefault="000E3DDB" w:rsidP="00212FAD">
            <w:pPr>
              <w:pStyle w:val="a0"/>
              <w:widowControl w:val="0"/>
            </w:pPr>
            <w:r w:rsidRPr="00DA1E62">
              <w:t xml:space="preserve">4. Перекрытия: </w:t>
            </w:r>
            <w:proofErr w:type="gramStart"/>
            <w:r w:rsidRPr="00DA1E62">
              <w:t>чердачные,  междуэтажные</w:t>
            </w:r>
            <w:proofErr w:type="gramEnd"/>
            <w:r w:rsidRPr="00DA1E62">
              <w:t>, подвальные (другое)</w:t>
            </w:r>
          </w:p>
        </w:tc>
        <w:tc>
          <w:tcPr>
            <w:tcW w:w="3261" w:type="dxa"/>
            <w:tcMar>
              <w:top w:w="0" w:type="dxa"/>
              <w:left w:w="70" w:type="dxa"/>
              <w:bottom w:w="0" w:type="dxa"/>
              <w:right w:w="70" w:type="dxa"/>
            </w:tcMar>
          </w:tcPr>
          <w:p w14:paraId="1C7137C0" w14:textId="77777777" w:rsidR="000E3DDB" w:rsidRPr="00DA1E62" w:rsidRDefault="000E3DDB" w:rsidP="00212FAD">
            <w:pPr>
              <w:pStyle w:val="a0"/>
              <w:widowControl w:val="0"/>
              <w:jc w:val="both"/>
              <w:rPr>
                <w:i/>
              </w:rPr>
            </w:pPr>
            <w:r w:rsidRPr="00DA1E62">
              <w:rPr>
                <w:i/>
              </w:rPr>
              <w:t>Деревянные</w:t>
            </w:r>
          </w:p>
          <w:p w14:paraId="3E7494F8" w14:textId="77777777" w:rsidR="000E3DDB" w:rsidRPr="00DA1E62" w:rsidRDefault="000E3DDB" w:rsidP="00212FAD">
            <w:pPr>
              <w:pStyle w:val="a0"/>
              <w:widowControl w:val="0"/>
              <w:jc w:val="both"/>
              <w:rPr>
                <w:i/>
              </w:rPr>
            </w:pPr>
          </w:p>
        </w:tc>
        <w:tc>
          <w:tcPr>
            <w:tcW w:w="2835" w:type="dxa"/>
            <w:tcMar>
              <w:top w:w="0" w:type="dxa"/>
              <w:left w:w="70" w:type="dxa"/>
              <w:bottom w:w="0" w:type="dxa"/>
              <w:right w:w="70" w:type="dxa"/>
            </w:tcMar>
          </w:tcPr>
          <w:p w14:paraId="1983CE3B" w14:textId="77777777" w:rsidR="000E3DDB" w:rsidRPr="00DA1E62" w:rsidRDefault="000E3DDB" w:rsidP="00212FAD">
            <w:pPr>
              <w:pStyle w:val="a0"/>
              <w:widowControl w:val="0"/>
              <w:jc w:val="both"/>
              <w:rPr>
                <w:i/>
              </w:rPr>
            </w:pPr>
            <w:r w:rsidRPr="00BE13BB">
              <w:rPr>
                <w:i/>
              </w:rPr>
              <w:t>Неуд.</w:t>
            </w:r>
          </w:p>
        </w:tc>
      </w:tr>
      <w:tr w:rsidR="000E3DDB" w:rsidRPr="00DA1E62" w14:paraId="0675EF4D" w14:textId="77777777" w:rsidTr="00A16A79">
        <w:trPr>
          <w:trHeight w:val="240"/>
          <w:jc w:val="center"/>
        </w:trPr>
        <w:tc>
          <w:tcPr>
            <w:tcW w:w="3402" w:type="dxa"/>
            <w:tcMar>
              <w:top w:w="0" w:type="dxa"/>
              <w:left w:w="70" w:type="dxa"/>
              <w:bottom w:w="0" w:type="dxa"/>
              <w:right w:w="70" w:type="dxa"/>
            </w:tcMar>
          </w:tcPr>
          <w:p w14:paraId="2E53B958" w14:textId="77777777" w:rsidR="000E3DDB" w:rsidRPr="00DA1E62" w:rsidRDefault="000E3DDB" w:rsidP="00212FAD">
            <w:pPr>
              <w:pStyle w:val="a0"/>
              <w:widowControl w:val="0"/>
            </w:pPr>
            <w:r w:rsidRPr="00DA1E62">
              <w:t>5. Крыша</w:t>
            </w:r>
          </w:p>
        </w:tc>
        <w:tc>
          <w:tcPr>
            <w:tcW w:w="3261" w:type="dxa"/>
            <w:tcMar>
              <w:top w:w="0" w:type="dxa"/>
              <w:left w:w="70" w:type="dxa"/>
              <w:bottom w:w="0" w:type="dxa"/>
              <w:right w:w="70" w:type="dxa"/>
            </w:tcMar>
          </w:tcPr>
          <w:p w14:paraId="5CFA2C60" w14:textId="77777777" w:rsidR="000E3DDB" w:rsidRPr="00DA1E62" w:rsidRDefault="000E3DDB" w:rsidP="00212FAD">
            <w:pPr>
              <w:pStyle w:val="a0"/>
              <w:widowControl w:val="0"/>
              <w:jc w:val="both"/>
              <w:rPr>
                <w:i/>
              </w:rPr>
            </w:pPr>
            <w:r w:rsidRPr="00DA1E62">
              <w:rPr>
                <w:i/>
              </w:rPr>
              <w:t xml:space="preserve">Шифер </w:t>
            </w:r>
          </w:p>
        </w:tc>
        <w:tc>
          <w:tcPr>
            <w:tcW w:w="2835" w:type="dxa"/>
            <w:tcMar>
              <w:top w:w="0" w:type="dxa"/>
              <w:left w:w="70" w:type="dxa"/>
              <w:bottom w:w="0" w:type="dxa"/>
              <w:right w:w="70" w:type="dxa"/>
            </w:tcMar>
          </w:tcPr>
          <w:p w14:paraId="04853CB0" w14:textId="77777777" w:rsidR="000E3DDB" w:rsidRPr="00DA1E62" w:rsidRDefault="000E3DDB" w:rsidP="00212FAD">
            <w:pPr>
              <w:pStyle w:val="a0"/>
              <w:widowControl w:val="0"/>
              <w:jc w:val="both"/>
              <w:rPr>
                <w:i/>
              </w:rPr>
            </w:pPr>
            <w:r>
              <w:rPr>
                <w:i/>
              </w:rPr>
              <w:t>Неуд.</w:t>
            </w:r>
          </w:p>
        </w:tc>
      </w:tr>
      <w:tr w:rsidR="000E3DDB" w:rsidRPr="00DA1E62" w14:paraId="62E89456" w14:textId="77777777" w:rsidTr="00A16A79">
        <w:trPr>
          <w:trHeight w:val="240"/>
          <w:jc w:val="center"/>
        </w:trPr>
        <w:tc>
          <w:tcPr>
            <w:tcW w:w="3402" w:type="dxa"/>
            <w:tcMar>
              <w:top w:w="0" w:type="dxa"/>
              <w:left w:w="70" w:type="dxa"/>
              <w:bottom w:w="0" w:type="dxa"/>
              <w:right w:w="70" w:type="dxa"/>
            </w:tcMar>
          </w:tcPr>
          <w:p w14:paraId="756A1BC2" w14:textId="77777777" w:rsidR="000E3DDB" w:rsidRPr="00DA1E62" w:rsidRDefault="000E3DDB" w:rsidP="00212FAD">
            <w:pPr>
              <w:pStyle w:val="a0"/>
              <w:widowControl w:val="0"/>
            </w:pPr>
            <w:r w:rsidRPr="00DA1E62">
              <w:t>6. Полы</w:t>
            </w:r>
          </w:p>
        </w:tc>
        <w:tc>
          <w:tcPr>
            <w:tcW w:w="3261" w:type="dxa"/>
            <w:tcMar>
              <w:top w:w="0" w:type="dxa"/>
              <w:left w:w="70" w:type="dxa"/>
              <w:bottom w:w="0" w:type="dxa"/>
              <w:right w:w="70" w:type="dxa"/>
            </w:tcMar>
          </w:tcPr>
          <w:p w14:paraId="02B7E9ED" w14:textId="77777777" w:rsidR="000E3DDB" w:rsidRPr="00DA1E62" w:rsidRDefault="000E3DDB" w:rsidP="00212FAD">
            <w:pPr>
              <w:pStyle w:val="a0"/>
              <w:widowControl w:val="0"/>
              <w:jc w:val="both"/>
              <w:rPr>
                <w:i/>
              </w:rPr>
            </w:pPr>
            <w:r w:rsidRPr="00DA1E62">
              <w:rPr>
                <w:i/>
              </w:rPr>
              <w:t>Доски окрашенные</w:t>
            </w:r>
          </w:p>
        </w:tc>
        <w:tc>
          <w:tcPr>
            <w:tcW w:w="2835" w:type="dxa"/>
            <w:tcMar>
              <w:top w:w="0" w:type="dxa"/>
              <w:left w:w="70" w:type="dxa"/>
              <w:bottom w:w="0" w:type="dxa"/>
              <w:right w:w="70" w:type="dxa"/>
            </w:tcMar>
          </w:tcPr>
          <w:p w14:paraId="6495D3BB" w14:textId="77777777" w:rsidR="000E3DDB" w:rsidRPr="00DA1E62" w:rsidRDefault="000E3DDB" w:rsidP="00212FAD">
            <w:pPr>
              <w:pStyle w:val="a0"/>
              <w:widowControl w:val="0"/>
              <w:jc w:val="both"/>
              <w:rPr>
                <w:i/>
              </w:rPr>
            </w:pPr>
            <w:r>
              <w:rPr>
                <w:i/>
              </w:rPr>
              <w:t>Требуют ремонта</w:t>
            </w:r>
          </w:p>
        </w:tc>
      </w:tr>
      <w:tr w:rsidR="000E3DDB" w:rsidRPr="00DA1E62" w14:paraId="355DB6A8" w14:textId="77777777" w:rsidTr="00A16A79">
        <w:trPr>
          <w:trHeight w:val="360"/>
          <w:jc w:val="center"/>
        </w:trPr>
        <w:tc>
          <w:tcPr>
            <w:tcW w:w="3402" w:type="dxa"/>
            <w:tcMar>
              <w:top w:w="0" w:type="dxa"/>
              <w:left w:w="70" w:type="dxa"/>
              <w:bottom w:w="0" w:type="dxa"/>
              <w:right w:w="70" w:type="dxa"/>
            </w:tcMar>
          </w:tcPr>
          <w:p w14:paraId="0F8F8B33" w14:textId="77777777" w:rsidR="000E3DDB" w:rsidRPr="00DA1E62" w:rsidRDefault="000E3DDB" w:rsidP="00212FAD">
            <w:pPr>
              <w:pStyle w:val="a0"/>
              <w:widowControl w:val="0"/>
              <w:tabs>
                <w:tab w:val="left" w:pos="290"/>
              </w:tabs>
            </w:pPr>
            <w:r w:rsidRPr="00DA1E62">
              <w:t>7. Проемы: окна, двери</w:t>
            </w:r>
            <w:r w:rsidRPr="00DA1E62">
              <w:br/>
              <w:t>(другое)</w:t>
            </w:r>
          </w:p>
        </w:tc>
        <w:tc>
          <w:tcPr>
            <w:tcW w:w="3261" w:type="dxa"/>
            <w:tcMar>
              <w:top w:w="0" w:type="dxa"/>
              <w:left w:w="70" w:type="dxa"/>
              <w:bottom w:w="0" w:type="dxa"/>
              <w:right w:w="70" w:type="dxa"/>
            </w:tcMar>
          </w:tcPr>
          <w:p w14:paraId="10DBE2D8" w14:textId="77777777" w:rsidR="000E3DDB" w:rsidRPr="00DA1E62" w:rsidRDefault="000E3DDB" w:rsidP="00212FAD">
            <w:pPr>
              <w:pStyle w:val="a0"/>
              <w:widowControl w:val="0"/>
              <w:rPr>
                <w:i/>
              </w:rPr>
            </w:pPr>
            <w:r w:rsidRPr="00DA1E62">
              <w:rPr>
                <w:i/>
              </w:rPr>
              <w:t xml:space="preserve">Двойные глухие </w:t>
            </w:r>
            <w:r>
              <w:rPr>
                <w:i/>
              </w:rPr>
              <w:t>о</w:t>
            </w:r>
            <w:r w:rsidRPr="00DA1E62">
              <w:rPr>
                <w:i/>
              </w:rPr>
              <w:t>крашенные;</w:t>
            </w:r>
          </w:p>
          <w:p w14:paraId="5E9A3E9A" w14:textId="77777777" w:rsidR="000E3DDB" w:rsidRPr="00DA1E62" w:rsidRDefault="000E3DDB" w:rsidP="00212FAD">
            <w:pPr>
              <w:pStyle w:val="a0"/>
              <w:widowControl w:val="0"/>
              <w:rPr>
                <w:i/>
              </w:rPr>
            </w:pPr>
            <w:r w:rsidRPr="00DA1E62">
              <w:rPr>
                <w:i/>
              </w:rPr>
              <w:t>Простые окрашенные</w:t>
            </w:r>
          </w:p>
        </w:tc>
        <w:tc>
          <w:tcPr>
            <w:tcW w:w="2835" w:type="dxa"/>
            <w:tcMar>
              <w:top w:w="0" w:type="dxa"/>
              <w:left w:w="70" w:type="dxa"/>
              <w:bottom w:w="0" w:type="dxa"/>
              <w:right w:w="70" w:type="dxa"/>
            </w:tcMar>
          </w:tcPr>
          <w:p w14:paraId="5E607462" w14:textId="77777777" w:rsidR="000E3DDB" w:rsidRPr="00DA1E62" w:rsidRDefault="000E3DDB" w:rsidP="00212FAD">
            <w:pPr>
              <w:pStyle w:val="a0"/>
              <w:widowControl w:val="0"/>
              <w:jc w:val="both"/>
              <w:rPr>
                <w:i/>
              </w:rPr>
            </w:pPr>
            <w:r>
              <w:rPr>
                <w:i/>
              </w:rPr>
              <w:t>Требуют ремонта</w:t>
            </w:r>
          </w:p>
        </w:tc>
      </w:tr>
      <w:tr w:rsidR="000E3DDB" w:rsidRPr="00DA1E62" w14:paraId="6D6787FA" w14:textId="77777777" w:rsidTr="00A16A79">
        <w:trPr>
          <w:trHeight w:val="360"/>
          <w:jc w:val="center"/>
        </w:trPr>
        <w:tc>
          <w:tcPr>
            <w:tcW w:w="3402" w:type="dxa"/>
            <w:tcMar>
              <w:top w:w="0" w:type="dxa"/>
              <w:left w:w="70" w:type="dxa"/>
              <w:bottom w:w="0" w:type="dxa"/>
              <w:right w:w="70" w:type="dxa"/>
            </w:tcMar>
          </w:tcPr>
          <w:p w14:paraId="673529D0" w14:textId="77777777" w:rsidR="000E3DDB" w:rsidRPr="00DA1E62" w:rsidRDefault="000E3DDB" w:rsidP="00212FAD">
            <w:pPr>
              <w:pStyle w:val="a0"/>
              <w:widowControl w:val="0"/>
              <w:ind w:right="-1407"/>
            </w:pPr>
            <w:r w:rsidRPr="00DA1E62">
              <w:t>8. Отделка: внутренняя,</w:t>
            </w:r>
          </w:p>
          <w:p w14:paraId="7D920825" w14:textId="77777777" w:rsidR="000E3DDB" w:rsidRPr="00DA1E62" w:rsidRDefault="000E3DDB" w:rsidP="00212FAD">
            <w:pPr>
              <w:pStyle w:val="a0"/>
              <w:widowControl w:val="0"/>
              <w:ind w:right="-1407"/>
            </w:pPr>
            <w:r w:rsidRPr="00DA1E62">
              <w:t>наружная (другое)</w:t>
            </w:r>
          </w:p>
        </w:tc>
        <w:tc>
          <w:tcPr>
            <w:tcW w:w="3261" w:type="dxa"/>
            <w:tcMar>
              <w:top w:w="0" w:type="dxa"/>
              <w:left w:w="70" w:type="dxa"/>
              <w:bottom w:w="0" w:type="dxa"/>
              <w:right w:w="70" w:type="dxa"/>
            </w:tcMar>
          </w:tcPr>
          <w:p w14:paraId="664F6FBF" w14:textId="77777777" w:rsidR="000E3DDB" w:rsidRPr="00DA1E62" w:rsidRDefault="000E3DDB" w:rsidP="00212FAD">
            <w:pPr>
              <w:pStyle w:val="a0"/>
              <w:widowControl w:val="0"/>
              <w:jc w:val="both"/>
              <w:rPr>
                <w:i/>
              </w:rPr>
            </w:pPr>
            <w:r w:rsidRPr="00DA1E62">
              <w:rPr>
                <w:i/>
              </w:rPr>
              <w:t xml:space="preserve">Внутренняя-штукатурка, </w:t>
            </w:r>
            <w:proofErr w:type="gramStart"/>
            <w:r w:rsidRPr="00DA1E62">
              <w:rPr>
                <w:i/>
              </w:rPr>
              <w:t>побелка</w:t>
            </w:r>
            <w:r>
              <w:rPr>
                <w:i/>
              </w:rPr>
              <w:t>,</w:t>
            </w:r>
            <w:r w:rsidRPr="00DA1E62">
              <w:rPr>
                <w:i/>
              </w:rPr>
              <w:t>Наружняя</w:t>
            </w:r>
            <w:proofErr w:type="gramEnd"/>
            <w:r w:rsidRPr="00DA1E62">
              <w:rPr>
                <w:i/>
              </w:rPr>
              <w:t>-штукатурка, побелка</w:t>
            </w:r>
          </w:p>
        </w:tc>
        <w:tc>
          <w:tcPr>
            <w:tcW w:w="2835" w:type="dxa"/>
            <w:tcMar>
              <w:top w:w="0" w:type="dxa"/>
              <w:left w:w="70" w:type="dxa"/>
              <w:bottom w:w="0" w:type="dxa"/>
              <w:right w:w="70" w:type="dxa"/>
            </w:tcMar>
          </w:tcPr>
          <w:p w14:paraId="107ED96B" w14:textId="77777777" w:rsidR="000E3DDB" w:rsidRPr="00DA1E62" w:rsidRDefault="000E3DDB" w:rsidP="00212FAD">
            <w:pPr>
              <w:pStyle w:val="a0"/>
              <w:widowControl w:val="0"/>
              <w:jc w:val="both"/>
              <w:rPr>
                <w:i/>
              </w:rPr>
            </w:pPr>
            <w:r>
              <w:rPr>
                <w:i/>
              </w:rPr>
              <w:t>Требует ремонта</w:t>
            </w:r>
          </w:p>
        </w:tc>
      </w:tr>
      <w:tr w:rsidR="000E3DDB" w:rsidRPr="00DA1E62" w14:paraId="7337D0F1" w14:textId="77777777" w:rsidTr="00A16A79">
        <w:trPr>
          <w:trHeight w:val="1320"/>
          <w:jc w:val="center"/>
        </w:trPr>
        <w:tc>
          <w:tcPr>
            <w:tcW w:w="3402" w:type="dxa"/>
            <w:tcMar>
              <w:top w:w="0" w:type="dxa"/>
              <w:left w:w="70" w:type="dxa"/>
              <w:bottom w:w="0" w:type="dxa"/>
              <w:right w:w="70" w:type="dxa"/>
            </w:tcMar>
          </w:tcPr>
          <w:p w14:paraId="37D8852C" w14:textId="77777777" w:rsidR="000E3DDB" w:rsidRPr="00DA1E62" w:rsidRDefault="000E3DDB" w:rsidP="00212FAD">
            <w:pPr>
              <w:pStyle w:val="a0"/>
              <w:widowControl w:val="0"/>
            </w:pPr>
            <w:r w:rsidRPr="00DA1E62">
              <w:t>9. Механическое, электрическое, санитарно-техническое и иное оборудование:</w:t>
            </w:r>
          </w:p>
          <w:p w14:paraId="0879AC80" w14:textId="77777777" w:rsidR="000E3DDB" w:rsidRPr="00DA1E62" w:rsidRDefault="000E3DDB" w:rsidP="00212FAD">
            <w:pPr>
              <w:pStyle w:val="a0"/>
              <w:widowControl w:val="0"/>
              <w:suppressAutoHyphens w:val="0"/>
              <w:ind w:left="360"/>
            </w:pPr>
            <w:r w:rsidRPr="00DA1E62">
              <w:t>ванны</w:t>
            </w:r>
            <w:r>
              <w:t xml:space="preserve"> </w:t>
            </w:r>
            <w:r w:rsidRPr="00DA1E62">
              <w:t>напольные,</w:t>
            </w:r>
          </w:p>
          <w:p w14:paraId="3EDB50DD" w14:textId="77777777" w:rsidR="000E3DDB" w:rsidRPr="00DA1E62" w:rsidRDefault="000E3DDB" w:rsidP="00212FAD">
            <w:pPr>
              <w:pStyle w:val="a0"/>
              <w:widowControl w:val="0"/>
              <w:suppressAutoHyphens w:val="0"/>
              <w:ind w:left="360"/>
            </w:pPr>
            <w:r w:rsidRPr="00DA1E62">
              <w:t>электроплиты,</w:t>
            </w:r>
          </w:p>
          <w:p w14:paraId="7EBA081F" w14:textId="77777777" w:rsidR="000E3DDB" w:rsidRPr="00DA1E62" w:rsidRDefault="000E3DDB" w:rsidP="00212FAD">
            <w:pPr>
              <w:pStyle w:val="a0"/>
              <w:widowControl w:val="0"/>
              <w:suppressAutoHyphens w:val="0"/>
              <w:ind w:left="360"/>
            </w:pPr>
            <w:r w:rsidRPr="00DA1E62">
              <w:t>телефонные сети и оборудование</w:t>
            </w:r>
          </w:p>
          <w:p w14:paraId="41D6854C" w14:textId="77777777" w:rsidR="000E3DDB" w:rsidRPr="00DA1E62" w:rsidRDefault="000E3DDB" w:rsidP="00212FAD">
            <w:pPr>
              <w:pStyle w:val="a0"/>
              <w:widowControl w:val="0"/>
              <w:suppressAutoHyphens w:val="0"/>
              <w:ind w:left="360"/>
            </w:pPr>
            <w:r w:rsidRPr="00DA1E62">
              <w:t>сети</w:t>
            </w:r>
            <w:r>
              <w:t xml:space="preserve"> </w:t>
            </w:r>
            <w:r w:rsidRPr="00DA1E62">
              <w:t>проводного радиовещания,</w:t>
            </w:r>
          </w:p>
          <w:p w14:paraId="5DC48E26" w14:textId="77777777" w:rsidR="000E3DDB" w:rsidRPr="00DA1E62" w:rsidRDefault="000E3DDB" w:rsidP="00212FAD">
            <w:pPr>
              <w:pStyle w:val="a0"/>
              <w:widowControl w:val="0"/>
              <w:suppressAutoHyphens w:val="0"/>
              <w:ind w:left="360"/>
            </w:pPr>
            <w:r w:rsidRPr="00DA1E62">
              <w:t>мусоропровод,</w:t>
            </w:r>
          </w:p>
          <w:p w14:paraId="588E23F7" w14:textId="77777777" w:rsidR="000E3DDB" w:rsidRPr="00DA1E62" w:rsidRDefault="000E3DDB" w:rsidP="00212FAD">
            <w:pPr>
              <w:pStyle w:val="a0"/>
              <w:widowControl w:val="0"/>
              <w:suppressAutoHyphens w:val="0"/>
              <w:ind w:left="360"/>
            </w:pPr>
            <w:r w:rsidRPr="00DA1E62">
              <w:t>лифт,</w:t>
            </w:r>
          </w:p>
          <w:p w14:paraId="6006A49A" w14:textId="77777777" w:rsidR="000E3DDB" w:rsidRPr="00DA1E62" w:rsidRDefault="000E3DDB" w:rsidP="00212FAD">
            <w:pPr>
              <w:pStyle w:val="a0"/>
              <w:widowControl w:val="0"/>
              <w:suppressAutoHyphens w:val="0"/>
              <w:ind w:left="360"/>
            </w:pPr>
            <w:r w:rsidRPr="00DA1E62">
              <w:t>вентиляция</w:t>
            </w:r>
          </w:p>
        </w:tc>
        <w:tc>
          <w:tcPr>
            <w:tcW w:w="3261" w:type="dxa"/>
            <w:tcMar>
              <w:top w:w="0" w:type="dxa"/>
              <w:left w:w="70" w:type="dxa"/>
              <w:bottom w:w="0" w:type="dxa"/>
              <w:right w:w="70" w:type="dxa"/>
            </w:tcMar>
          </w:tcPr>
          <w:p w14:paraId="79E59B08" w14:textId="77777777" w:rsidR="000E3DDB" w:rsidRPr="00DA1E62" w:rsidRDefault="000E3DDB" w:rsidP="00212FAD">
            <w:pPr>
              <w:pStyle w:val="a0"/>
              <w:widowControl w:val="0"/>
              <w:jc w:val="both"/>
              <w:rPr>
                <w:i/>
              </w:rPr>
            </w:pPr>
          </w:p>
          <w:p w14:paraId="7879821B" w14:textId="77777777" w:rsidR="000E3DDB" w:rsidRDefault="000E3DDB" w:rsidP="00212FAD">
            <w:pPr>
              <w:pStyle w:val="a0"/>
              <w:widowControl w:val="0"/>
              <w:jc w:val="both"/>
              <w:rPr>
                <w:i/>
              </w:rPr>
            </w:pPr>
          </w:p>
          <w:p w14:paraId="68813DEB" w14:textId="77777777" w:rsidR="000E3DDB" w:rsidRPr="00DA1E62" w:rsidRDefault="000E3DDB" w:rsidP="00212FAD">
            <w:pPr>
              <w:pStyle w:val="a0"/>
              <w:widowControl w:val="0"/>
              <w:jc w:val="both"/>
              <w:rPr>
                <w:i/>
              </w:rPr>
            </w:pPr>
          </w:p>
          <w:p w14:paraId="413140CE" w14:textId="77777777" w:rsidR="000E3DDB" w:rsidRPr="00DA1E62" w:rsidRDefault="000E3DDB" w:rsidP="00212FAD">
            <w:pPr>
              <w:pStyle w:val="a0"/>
              <w:widowControl w:val="0"/>
              <w:jc w:val="both"/>
              <w:rPr>
                <w:i/>
              </w:rPr>
            </w:pPr>
          </w:p>
          <w:p w14:paraId="198FEFE9" w14:textId="77777777" w:rsidR="000E3DDB" w:rsidRPr="00DA1E62" w:rsidRDefault="000E3DDB" w:rsidP="00212FAD">
            <w:pPr>
              <w:pStyle w:val="a0"/>
              <w:widowControl w:val="0"/>
              <w:jc w:val="both"/>
              <w:rPr>
                <w:i/>
              </w:rPr>
            </w:pPr>
            <w:r w:rsidRPr="00DA1E62">
              <w:rPr>
                <w:i/>
              </w:rPr>
              <w:t>Отсутствуют</w:t>
            </w:r>
          </w:p>
          <w:p w14:paraId="41F385A7" w14:textId="77777777" w:rsidR="000E3DDB" w:rsidRPr="00DA1E62" w:rsidRDefault="000E3DDB" w:rsidP="00212FAD">
            <w:pPr>
              <w:pStyle w:val="a0"/>
              <w:widowControl w:val="0"/>
              <w:jc w:val="both"/>
              <w:rPr>
                <w:i/>
              </w:rPr>
            </w:pPr>
            <w:r w:rsidRPr="00DA1E62">
              <w:rPr>
                <w:i/>
              </w:rPr>
              <w:t>Отсутствуют</w:t>
            </w:r>
          </w:p>
          <w:p w14:paraId="365B2080" w14:textId="77777777" w:rsidR="000E3DDB" w:rsidRPr="00DA1E62" w:rsidRDefault="000E3DDB" w:rsidP="00212FAD">
            <w:pPr>
              <w:pStyle w:val="a0"/>
              <w:widowControl w:val="0"/>
              <w:jc w:val="both"/>
              <w:rPr>
                <w:i/>
              </w:rPr>
            </w:pPr>
            <w:r w:rsidRPr="00DA1E62">
              <w:rPr>
                <w:i/>
              </w:rPr>
              <w:t>Отсутствуют</w:t>
            </w:r>
          </w:p>
          <w:p w14:paraId="60FA9741" w14:textId="77777777" w:rsidR="000E3DDB" w:rsidRPr="00DA1E62" w:rsidRDefault="000E3DDB" w:rsidP="00212FAD">
            <w:pPr>
              <w:pStyle w:val="a0"/>
              <w:widowControl w:val="0"/>
              <w:jc w:val="both"/>
              <w:rPr>
                <w:i/>
              </w:rPr>
            </w:pPr>
          </w:p>
          <w:p w14:paraId="088980C4" w14:textId="77777777" w:rsidR="000E3DDB" w:rsidRPr="00DA1E62" w:rsidRDefault="000E3DDB" w:rsidP="00212FAD">
            <w:pPr>
              <w:pStyle w:val="a0"/>
              <w:widowControl w:val="0"/>
              <w:jc w:val="both"/>
              <w:rPr>
                <w:i/>
              </w:rPr>
            </w:pPr>
            <w:r w:rsidRPr="00DA1E62">
              <w:rPr>
                <w:i/>
              </w:rPr>
              <w:t>Отсутствуют</w:t>
            </w:r>
          </w:p>
          <w:p w14:paraId="1E1DA51D" w14:textId="77777777" w:rsidR="000E3DDB" w:rsidRPr="00DA1E62" w:rsidRDefault="000E3DDB" w:rsidP="00212FAD">
            <w:pPr>
              <w:pStyle w:val="a0"/>
              <w:widowControl w:val="0"/>
              <w:jc w:val="both"/>
              <w:rPr>
                <w:i/>
              </w:rPr>
            </w:pPr>
          </w:p>
          <w:p w14:paraId="72540F11" w14:textId="77777777" w:rsidR="000E3DDB" w:rsidRPr="00DA1E62" w:rsidRDefault="000E3DDB" w:rsidP="00212FAD">
            <w:pPr>
              <w:pStyle w:val="a0"/>
              <w:widowControl w:val="0"/>
              <w:jc w:val="both"/>
              <w:rPr>
                <w:i/>
              </w:rPr>
            </w:pPr>
            <w:r w:rsidRPr="00DA1E62">
              <w:rPr>
                <w:i/>
              </w:rPr>
              <w:t>Отсутствует</w:t>
            </w:r>
          </w:p>
          <w:p w14:paraId="1DD2EE99" w14:textId="77777777" w:rsidR="000E3DDB" w:rsidRPr="00DA1E62" w:rsidRDefault="000E3DDB" w:rsidP="00212FAD">
            <w:pPr>
              <w:pStyle w:val="a0"/>
              <w:widowControl w:val="0"/>
              <w:jc w:val="both"/>
              <w:rPr>
                <w:i/>
              </w:rPr>
            </w:pPr>
            <w:r w:rsidRPr="00DA1E62">
              <w:rPr>
                <w:i/>
              </w:rPr>
              <w:t>Отсутствует</w:t>
            </w:r>
          </w:p>
          <w:p w14:paraId="40181AF4" w14:textId="77777777" w:rsidR="000E3DDB" w:rsidRPr="00DA1E62" w:rsidRDefault="000E3DDB" w:rsidP="00212FAD">
            <w:pPr>
              <w:pStyle w:val="a0"/>
              <w:widowControl w:val="0"/>
              <w:jc w:val="both"/>
              <w:rPr>
                <w:i/>
              </w:rPr>
            </w:pPr>
            <w:r w:rsidRPr="00DA1E62">
              <w:rPr>
                <w:i/>
              </w:rPr>
              <w:t>Отсутствует</w:t>
            </w:r>
          </w:p>
        </w:tc>
        <w:tc>
          <w:tcPr>
            <w:tcW w:w="2835" w:type="dxa"/>
            <w:tcMar>
              <w:top w:w="0" w:type="dxa"/>
              <w:left w:w="70" w:type="dxa"/>
              <w:bottom w:w="0" w:type="dxa"/>
              <w:right w:w="70" w:type="dxa"/>
            </w:tcMar>
          </w:tcPr>
          <w:p w14:paraId="77CEE565" w14:textId="77777777" w:rsidR="000E3DDB" w:rsidRPr="00DA1E62" w:rsidRDefault="000E3DDB" w:rsidP="00212FAD">
            <w:pPr>
              <w:pStyle w:val="a0"/>
              <w:widowControl w:val="0"/>
              <w:jc w:val="both"/>
              <w:rPr>
                <w:i/>
              </w:rPr>
            </w:pPr>
          </w:p>
          <w:p w14:paraId="57433CF7" w14:textId="77777777" w:rsidR="000E3DDB" w:rsidRPr="00DA1E62" w:rsidRDefault="000E3DDB" w:rsidP="00212FAD">
            <w:pPr>
              <w:pStyle w:val="a0"/>
              <w:widowControl w:val="0"/>
              <w:jc w:val="both"/>
              <w:rPr>
                <w:i/>
              </w:rPr>
            </w:pPr>
          </w:p>
          <w:p w14:paraId="4986B183" w14:textId="77777777" w:rsidR="000E3DDB" w:rsidRPr="00DA1E62" w:rsidRDefault="000E3DDB" w:rsidP="00212FAD">
            <w:pPr>
              <w:pStyle w:val="a0"/>
              <w:widowControl w:val="0"/>
              <w:jc w:val="both"/>
              <w:rPr>
                <w:i/>
              </w:rPr>
            </w:pPr>
          </w:p>
          <w:p w14:paraId="4F54CA00" w14:textId="77777777" w:rsidR="000E3DDB" w:rsidRPr="00DA1E62" w:rsidRDefault="000E3DDB" w:rsidP="00212FAD">
            <w:pPr>
              <w:pStyle w:val="a0"/>
              <w:widowControl w:val="0"/>
              <w:jc w:val="both"/>
              <w:rPr>
                <w:i/>
              </w:rPr>
            </w:pPr>
          </w:p>
          <w:p w14:paraId="02D652EC" w14:textId="77777777" w:rsidR="000E3DDB" w:rsidRPr="00DA1E62" w:rsidRDefault="000E3DDB" w:rsidP="00212FAD">
            <w:pPr>
              <w:pStyle w:val="a0"/>
              <w:widowControl w:val="0"/>
              <w:jc w:val="both"/>
              <w:rPr>
                <w:i/>
              </w:rPr>
            </w:pPr>
            <w:r>
              <w:rPr>
                <w:i/>
              </w:rPr>
              <w:t>Требуют ремонта</w:t>
            </w:r>
          </w:p>
        </w:tc>
      </w:tr>
      <w:tr w:rsidR="000E3DDB" w:rsidRPr="00DA1E62" w14:paraId="3E8153DA" w14:textId="77777777" w:rsidTr="00A16A79">
        <w:trPr>
          <w:trHeight w:val="572"/>
          <w:jc w:val="center"/>
        </w:trPr>
        <w:tc>
          <w:tcPr>
            <w:tcW w:w="3402" w:type="dxa"/>
            <w:tcMar>
              <w:top w:w="0" w:type="dxa"/>
              <w:left w:w="70" w:type="dxa"/>
              <w:bottom w:w="0" w:type="dxa"/>
              <w:right w:w="70" w:type="dxa"/>
            </w:tcMar>
          </w:tcPr>
          <w:p w14:paraId="3F57AA02" w14:textId="77777777" w:rsidR="000E3DDB" w:rsidRPr="00DA1E62" w:rsidRDefault="000E3DDB" w:rsidP="00212FAD">
            <w:pPr>
              <w:pStyle w:val="a0"/>
              <w:widowControl w:val="0"/>
            </w:pPr>
            <w:r w:rsidRPr="00DA1E62">
              <w:t xml:space="preserve">10. Внутридомовые инженерные коммуникации и оборудование для предоставления коммунальных услуг: </w:t>
            </w:r>
          </w:p>
          <w:p w14:paraId="2121F442" w14:textId="77777777" w:rsidR="000E3DDB" w:rsidRPr="00DA1E62" w:rsidRDefault="000E3DDB" w:rsidP="00212FAD">
            <w:pPr>
              <w:pStyle w:val="a0"/>
              <w:widowControl w:val="0"/>
              <w:suppressAutoHyphens w:val="0"/>
              <w:ind w:left="360"/>
            </w:pPr>
            <w:r w:rsidRPr="00DA1E62">
              <w:t>электроснабжение,</w:t>
            </w:r>
          </w:p>
          <w:p w14:paraId="2EA4402D" w14:textId="77777777" w:rsidR="000E3DDB" w:rsidRPr="00DA1E62" w:rsidRDefault="000E3DDB" w:rsidP="00212FAD">
            <w:pPr>
              <w:pStyle w:val="a0"/>
              <w:widowControl w:val="0"/>
              <w:suppressAutoHyphens w:val="0"/>
              <w:ind w:left="360"/>
            </w:pPr>
            <w:r w:rsidRPr="00DA1E62">
              <w:t>холодное водоснабжение,</w:t>
            </w:r>
          </w:p>
          <w:p w14:paraId="6E3EBAAA" w14:textId="77777777" w:rsidR="000E3DDB" w:rsidRPr="00DA1E62" w:rsidRDefault="000E3DDB" w:rsidP="00212FAD">
            <w:pPr>
              <w:pStyle w:val="a0"/>
              <w:widowControl w:val="0"/>
              <w:suppressAutoHyphens w:val="0"/>
              <w:ind w:left="360"/>
            </w:pPr>
            <w:r w:rsidRPr="00DA1E62">
              <w:t>горячее водоснабжение,</w:t>
            </w:r>
          </w:p>
          <w:p w14:paraId="778BEE10" w14:textId="77777777" w:rsidR="000E3DDB" w:rsidRPr="00DA1E62" w:rsidRDefault="000E3DDB" w:rsidP="00212FAD">
            <w:pPr>
              <w:pStyle w:val="a0"/>
              <w:widowControl w:val="0"/>
              <w:suppressAutoHyphens w:val="0"/>
              <w:ind w:left="360"/>
            </w:pPr>
            <w:r w:rsidRPr="00DA1E62">
              <w:t>водоотведение,</w:t>
            </w:r>
          </w:p>
          <w:p w14:paraId="4E38C1A4" w14:textId="77777777" w:rsidR="000E3DDB" w:rsidRPr="00DA1E62" w:rsidRDefault="000E3DDB" w:rsidP="00212FAD">
            <w:pPr>
              <w:pStyle w:val="a0"/>
              <w:widowControl w:val="0"/>
              <w:suppressAutoHyphens w:val="0"/>
              <w:ind w:left="360"/>
            </w:pPr>
            <w:r w:rsidRPr="00DA1E62">
              <w:t>газоснабжение,</w:t>
            </w:r>
          </w:p>
          <w:p w14:paraId="726984B8" w14:textId="77777777" w:rsidR="000E3DDB" w:rsidRPr="00DA1E62" w:rsidRDefault="000E3DDB" w:rsidP="00212FAD">
            <w:pPr>
              <w:pStyle w:val="a0"/>
              <w:widowControl w:val="0"/>
              <w:suppressAutoHyphens w:val="0"/>
              <w:ind w:left="360"/>
            </w:pPr>
            <w:r w:rsidRPr="00DA1E62">
              <w:t xml:space="preserve">отопление </w:t>
            </w:r>
          </w:p>
        </w:tc>
        <w:tc>
          <w:tcPr>
            <w:tcW w:w="3261" w:type="dxa"/>
            <w:tcMar>
              <w:top w:w="0" w:type="dxa"/>
              <w:left w:w="70" w:type="dxa"/>
              <w:bottom w:w="0" w:type="dxa"/>
              <w:right w:w="70" w:type="dxa"/>
            </w:tcMar>
          </w:tcPr>
          <w:p w14:paraId="5515865F" w14:textId="77777777" w:rsidR="000E3DDB" w:rsidRPr="00DA1E62" w:rsidRDefault="000E3DDB" w:rsidP="00212FAD">
            <w:pPr>
              <w:pStyle w:val="a0"/>
              <w:widowControl w:val="0"/>
              <w:rPr>
                <w:i/>
              </w:rPr>
            </w:pPr>
          </w:p>
          <w:p w14:paraId="35D0CA59" w14:textId="77777777" w:rsidR="000E3DDB" w:rsidRPr="00DA1E62" w:rsidRDefault="000E3DDB" w:rsidP="00212FAD">
            <w:pPr>
              <w:pStyle w:val="a0"/>
              <w:widowControl w:val="0"/>
              <w:rPr>
                <w:i/>
              </w:rPr>
            </w:pPr>
          </w:p>
          <w:p w14:paraId="25EF7806" w14:textId="77777777" w:rsidR="000E3DDB" w:rsidRPr="00DA1E62" w:rsidRDefault="000E3DDB" w:rsidP="00212FAD">
            <w:pPr>
              <w:pStyle w:val="a0"/>
              <w:widowControl w:val="0"/>
              <w:rPr>
                <w:i/>
              </w:rPr>
            </w:pPr>
          </w:p>
          <w:p w14:paraId="6EDC40CA" w14:textId="77777777" w:rsidR="000E3DDB" w:rsidRPr="00DA1E62" w:rsidRDefault="000E3DDB" w:rsidP="00212FAD">
            <w:pPr>
              <w:pStyle w:val="a0"/>
              <w:widowControl w:val="0"/>
              <w:rPr>
                <w:i/>
              </w:rPr>
            </w:pPr>
          </w:p>
          <w:p w14:paraId="12AE7195" w14:textId="77777777" w:rsidR="000E3DDB" w:rsidRPr="00DA1E62" w:rsidRDefault="000E3DDB" w:rsidP="00212FAD">
            <w:pPr>
              <w:pStyle w:val="a0"/>
              <w:widowControl w:val="0"/>
              <w:rPr>
                <w:i/>
              </w:rPr>
            </w:pPr>
          </w:p>
          <w:p w14:paraId="49481FB2" w14:textId="77777777" w:rsidR="000E3DDB" w:rsidRPr="00DA1E62" w:rsidRDefault="000E3DDB" w:rsidP="00212FAD">
            <w:pPr>
              <w:pStyle w:val="a0"/>
              <w:widowControl w:val="0"/>
              <w:rPr>
                <w:i/>
              </w:rPr>
            </w:pPr>
            <w:r w:rsidRPr="00DA1E62">
              <w:rPr>
                <w:i/>
              </w:rPr>
              <w:t xml:space="preserve">Есть </w:t>
            </w:r>
          </w:p>
          <w:p w14:paraId="6EF4BCD6" w14:textId="77777777" w:rsidR="000E3DDB" w:rsidRPr="00DA1E62" w:rsidRDefault="000E3DDB" w:rsidP="00212FAD">
            <w:pPr>
              <w:pStyle w:val="a0"/>
              <w:widowControl w:val="0"/>
              <w:rPr>
                <w:i/>
              </w:rPr>
            </w:pPr>
            <w:r w:rsidRPr="00DA1E62">
              <w:rPr>
                <w:i/>
              </w:rPr>
              <w:t xml:space="preserve">Есть </w:t>
            </w:r>
          </w:p>
          <w:p w14:paraId="3DFD6164" w14:textId="77777777" w:rsidR="000E3DDB" w:rsidRPr="00DA1E62" w:rsidRDefault="000E3DDB" w:rsidP="00212FAD">
            <w:pPr>
              <w:pStyle w:val="a0"/>
              <w:widowControl w:val="0"/>
              <w:rPr>
                <w:i/>
              </w:rPr>
            </w:pPr>
            <w:r w:rsidRPr="00DA1E62">
              <w:rPr>
                <w:i/>
              </w:rPr>
              <w:t>Отсутствует</w:t>
            </w:r>
          </w:p>
          <w:p w14:paraId="3C8E18B6" w14:textId="77777777" w:rsidR="000E3DDB" w:rsidRPr="00DA1E62" w:rsidRDefault="000E3DDB" w:rsidP="00212FAD">
            <w:pPr>
              <w:pStyle w:val="a0"/>
              <w:widowControl w:val="0"/>
              <w:rPr>
                <w:i/>
              </w:rPr>
            </w:pPr>
            <w:r w:rsidRPr="00DA1E62">
              <w:rPr>
                <w:i/>
              </w:rPr>
              <w:t xml:space="preserve">Отсутствует </w:t>
            </w:r>
          </w:p>
          <w:p w14:paraId="3256E0B9" w14:textId="77777777" w:rsidR="000E3DDB" w:rsidRPr="00DA1E62" w:rsidRDefault="000E3DDB" w:rsidP="00212FAD">
            <w:pPr>
              <w:pStyle w:val="a0"/>
              <w:widowControl w:val="0"/>
              <w:rPr>
                <w:i/>
              </w:rPr>
            </w:pPr>
            <w:r w:rsidRPr="00DA1E62">
              <w:rPr>
                <w:i/>
              </w:rPr>
              <w:t>Отсутствует</w:t>
            </w:r>
          </w:p>
          <w:p w14:paraId="49F7F48B" w14:textId="77777777" w:rsidR="000E3DDB" w:rsidRPr="00DA1E62" w:rsidRDefault="000E3DDB" w:rsidP="00212FAD">
            <w:pPr>
              <w:pStyle w:val="a0"/>
              <w:widowControl w:val="0"/>
              <w:rPr>
                <w:i/>
              </w:rPr>
            </w:pPr>
            <w:r w:rsidRPr="00DA1E62">
              <w:rPr>
                <w:i/>
              </w:rPr>
              <w:t xml:space="preserve">Печное </w:t>
            </w:r>
          </w:p>
        </w:tc>
        <w:tc>
          <w:tcPr>
            <w:tcW w:w="2835" w:type="dxa"/>
            <w:tcMar>
              <w:top w:w="0" w:type="dxa"/>
              <w:left w:w="70" w:type="dxa"/>
              <w:bottom w:w="0" w:type="dxa"/>
              <w:right w:w="70" w:type="dxa"/>
            </w:tcMar>
          </w:tcPr>
          <w:p w14:paraId="486D6272" w14:textId="77777777" w:rsidR="000E3DDB" w:rsidRPr="00DA1E62" w:rsidRDefault="000E3DDB" w:rsidP="00212FAD">
            <w:pPr>
              <w:pStyle w:val="a0"/>
              <w:widowControl w:val="0"/>
              <w:jc w:val="both"/>
              <w:rPr>
                <w:i/>
              </w:rPr>
            </w:pPr>
          </w:p>
          <w:p w14:paraId="2766831C" w14:textId="77777777" w:rsidR="000E3DDB" w:rsidRPr="00DA1E62" w:rsidRDefault="000E3DDB" w:rsidP="00212FAD">
            <w:pPr>
              <w:pStyle w:val="a0"/>
              <w:widowControl w:val="0"/>
              <w:jc w:val="both"/>
              <w:rPr>
                <w:i/>
              </w:rPr>
            </w:pPr>
          </w:p>
          <w:p w14:paraId="22C09EE4" w14:textId="77777777" w:rsidR="000E3DDB" w:rsidRPr="00DA1E62" w:rsidRDefault="000E3DDB" w:rsidP="00212FAD">
            <w:pPr>
              <w:pStyle w:val="a0"/>
              <w:widowControl w:val="0"/>
              <w:jc w:val="both"/>
              <w:rPr>
                <w:i/>
              </w:rPr>
            </w:pPr>
          </w:p>
          <w:p w14:paraId="529C62E0" w14:textId="77777777" w:rsidR="000E3DDB" w:rsidRPr="00DA1E62" w:rsidRDefault="000E3DDB" w:rsidP="00212FAD">
            <w:pPr>
              <w:pStyle w:val="a0"/>
              <w:widowControl w:val="0"/>
              <w:jc w:val="both"/>
              <w:rPr>
                <w:i/>
              </w:rPr>
            </w:pPr>
          </w:p>
          <w:p w14:paraId="548A013E" w14:textId="77777777" w:rsidR="000E3DDB" w:rsidRPr="00DA1E62" w:rsidRDefault="000E3DDB" w:rsidP="00212FAD">
            <w:pPr>
              <w:pStyle w:val="a0"/>
              <w:widowControl w:val="0"/>
              <w:jc w:val="both"/>
              <w:rPr>
                <w:i/>
              </w:rPr>
            </w:pPr>
          </w:p>
          <w:p w14:paraId="4D5E8782" w14:textId="77777777" w:rsidR="000E3DDB" w:rsidRPr="00DA1E62" w:rsidRDefault="000E3DDB" w:rsidP="00212FAD">
            <w:pPr>
              <w:pStyle w:val="a0"/>
              <w:widowControl w:val="0"/>
              <w:jc w:val="both"/>
              <w:rPr>
                <w:i/>
              </w:rPr>
            </w:pPr>
            <w:r>
              <w:rPr>
                <w:i/>
              </w:rPr>
              <w:t>Требует ремонта</w:t>
            </w:r>
          </w:p>
        </w:tc>
      </w:tr>
    </w:tbl>
    <w:p w14:paraId="027AB2EF" w14:textId="77777777" w:rsidR="000E3DDB" w:rsidRPr="002C7AB9" w:rsidRDefault="000E3DDB" w:rsidP="000E3DDB">
      <w:pPr>
        <w:pStyle w:val="a0"/>
        <w:widowControl w:val="0"/>
        <w:jc w:val="both"/>
        <w:rPr>
          <w:sz w:val="26"/>
          <w:szCs w:val="26"/>
        </w:rPr>
      </w:pPr>
    </w:p>
    <w:tbl>
      <w:tblPr>
        <w:tblW w:w="0" w:type="auto"/>
        <w:tblLook w:val="04A0" w:firstRow="1" w:lastRow="0" w:firstColumn="1" w:lastColumn="0" w:noHBand="0" w:noVBand="1"/>
      </w:tblPr>
      <w:tblGrid>
        <w:gridCol w:w="3510"/>
        <w:gridCol w:w="284"/>
        <w:gridCol w:w="2888"/>
        <w:gridCol w:w="2888"/>
      </w:tblGrid>
      <w:tr w:rsidR="000E3DDB" w:rsidRPr="00D80AD5" w14:paraId="022D52E3" w14:textId="77777777" w:rsidTr="00212FAD">
        <w:tc>
          <w:tcPr>
            <w:tcW w:w="9570" w:type="dxa"/>
            <w:gridSpan w:val="4"/>
            <w:tcBorders>
              <w:bottom w:val="single" w:sz="4" w:space="0" w:color="auto"/>
            </w:tcBorders>
            <w:shd w:val="clear" w:color="auto" w:fill="auto"/>
          </w:tcPr>
          <w:p w14:paraId="382F1B0B" w14:textId="77777777" w:rsidR="000E3DDB" w:rsidRPr="00D80AD5" w:rsidRDefault="000E3DDB" w:rsidP="00212FAD">
            <w:pPr>
              <w:pStyle w:val="a0"/>
              <w:jc w:val="center"/>
              <w:rPr>
                <w:rFonts w:cs="Times New Roman"/>
                <w:i/>
                <w:sz w:val="26"/>
                <w:szCs w:val="26"/>
              </w:rPr>
            </w:pPr>
            <w:r>
              <w:rPr>
                <w:rFonts w:cs="Times New Roman"/>
                <w:i/>
                <w:sz w:val="26"/>
                <w:szCs w:val="26"/>
              </w:rPr>
              <w:t xml:space="preserve">Заместитель Главы Администрации города Рубцовска – начальник управления </w:t>
            </w:r>
          </w:p>
        </w:tc>
      </w:tr>
      <w:tr w:rsidR="000E3DDB" w:rsidRPr="00D80AD5" w14:paraId="44923F4B" w14:textId="77777777" w:rsidTr="00212FAD">
        <w:tc>
          <w:tcPr>
            <w:tcW w:w="9570" w:type="dxa"/>
            <w:gridSpan w:val="4"/>
            <w:tcBorders>
              <w:top w:val="single" w:sz="4" w:space="0" w:color="auto"/>
              <w:bottom w:val="single" w:sz="4" w:space="0" w:color="auto"/>
            </w:tcBorders>
            <w:shd w:val="clear" w:color="auto" w:fill="auto"/>
          </w:tcPr>
          <w:p w14:paraId="1FD18970" w14:textId="77777777" w:rsidR="000E3DDB" w:rsidRPr="00D80AD5" w:rsidRDefault="000E3DDB" w:rsidP="00212FAD">
            <w:pPr>
              <w:pStyle w:val="a0"/>
              <w:jc w:val="center"/>
              <w:rPr>
                <w:rFonts w:cs="Times New Roman"/>
                <w:i/>
                <w:sz w:val="26"/>
                <w:szCs w:val="26"/>
              </w:rPr>
            </w:pPr>
            <w:r>
              <w:rPr>
                <w:rFonts w:cs="Times New Roman"/>
                <w:i/>
                <w:sz w:val="26"/>
                <w:szCs w:val="26"/>
              </w:rPr>
              <w:t>по жилищно-коммунальному хозяйству и экологии О.Г. Обухович</w:t>
            </w:r>
          </w:p>
        </w:tc>
      </w:tr>
      <w:tr w:rsidR="000E3DDB" w:rsidRPr="00D80AD5" w14:paraId="098C78CA" w14:textId="77777777" w:rsidTr="00212FAD">
        <w:tc>
          <w:tcPr>
            <w:tcW w:w="9570" w:type="dxa"/>
            <w:gridSpan w:val="4"/>
            <w:tcBorders>
              <w:top w:val="single" w:sz="4" w:space="0" w:color="auto"/>
            </w:tcBorders>
            <w:shd w:val="clear" w:color="auto" w:fill="auto"/>
          </w:tcPr>
          <w:p w14:paraId="3992F42B" w14:textId="77777777" w:rsidR="000E3DDB" w:rsidRPr="00D80AD5" w:rsidRDefault="000E3DDB" w:rsidP="00212FAD">
            <w:pPr>
              <w:pStyle w:val="a0"/>
              <w:jc w:val="center"/>
              <w:rPr>
                <w:rFonts w:cs="Times New Roman"/>
                <w:sz w:val="16"/>
                <w:szCs w:val="16"/>
              </w:rPr>
            </w:pPr>
            <w:r w:rsidRPr="00D80AD5">
              <w:rPr>
                <w:rFonts w:cs="Times New Roman"/>
                <w:sz w:val="16"/>
                <w:szCs w:val="16"/>
              </w:rPr>
              <w:t>(должность, Ф.И.О. руководителя уполномоченного устанавливать</w:t>
            </w:r>
          </w:p>
          <w:p w14:paraId="55ADD9E1" w14:textId="77777777" w:rsidR="000E3DDB" w:rsidRPr="00D80AD5" w:rsidRDefault="000E3DDB" w:rsidP="00212FAD">
            <w:pPr>
              <w:pStyle w:val="a0"/>
              <w:jc w:val="center"/>
              <w:rPr>
                <w:rFonts w:cs="Times New Roman"/>
                <w:sz w:val="16"/>
                <w:szCs w:val="16"/>
              </w:rPr>
            </w:pPr>
            <w:r w:rsidRPr="00D80AD5">
              <w:rPr>
                <w:rFonts w:cs="Times New Roman"/>
                <w:sz w:val="16"/>
                <w:szCs w:val="16"/>
              </w:rPr>
              <w:t>техническое состояние многоквартирного дома, являющегося объектом конкурса)</w:t>
            </w:r>
          </w:p>
        </w:tc>
      </w:tr>
      <w:tr w:rsidR="000E3DDB" w:rsidRPr="00D80AD5" w14:paraId="160EDE83" w14:textId="77777777" w:rsidTr="00212FAD">
        <w:tc>
          <w:tcPr>
            <w:tcW w:w="9570" w:type="dxa"/>
            <w:gridSpan w:val="4"/>
            <w:shd w:val="clear" w:color="auto" w:fill="auto"/>
          </w:tcPr>
          <w:p w14:paraId="6D028E02" w14:textId="77777777" w:rsidR="000E3DDB" w:rsidRPr="00D80AD5" w:rsidRDefault="000E3DDB" w:rsidP="00212FAD">
            <w:pPr>
              <w:pStyle w:val="a0"/>
              <w:jc w:val="center"/>
              <w:rPr>
                <w:rFonts w:cs="Times New Roman"/>
                <w:sz w:val="16"/>
                <w:szCs w:val="16"/>
              </w:rPr>
            </w:pPr>
          </w:p>
        </w:tc>
      </w:tr>
      <w:tr w:rsidR="000E3DDB" w:rsidRPr="00D80AD5" w14:paraId="3D77B23B" w14:textId="77777777" w:rsidTr="00212FAD">
        <w:tc>
          <w:tcPr>
            <w:tcW w:w="3510" w:type="dxa"/>
            <w:tcBorders>
              <w:bottom w:val="single" w:sz="4" w:space="0" w:color="auto"/>
            </w:tcBorders>
            <w:shd w:val="clear" w:color="auto" w:fill="auto"/>
          </w:tcPr>
          <w:p w14:paraId="537AFDC3" w14:textId="77777777" w:rsidR="000E3DDB" w:rsidRPr="00D80AD5" w:rsidRDefault="000E3DDB" w:rsidP="00212FAD">
            <w:pPr>
              <w:pStyle w:val="a0"/>
              <w:jc w:val="center"/>
              <w:rPr>
                <w:rFonts w:cs="Times New Roman"/>
                <w:sz w:val="16"/>
                <w:szCs w:val="16"/>
              </w:rPr>
            </w:pPr>
          </w:p>
        </w:tc>
        <w:tc>
          <w:tcPr>
            <w:tcW w:w="284" w:type="dxa"/>
            <w:shd w:val="clear" w:color="auto" w:fill="auto"/>
          </w:tcPr>
          <w:p w14:paraId="30660831" w14:textId="77777777" w:rsidR="000E3DDB" w:rsidRPr="00D80AD5" w:rsidRDefault="000E3DDB" w:rsidP="00212FAD">
            <w:pPr>
              <w:pStyle w:val="a0"/>
              <w:jc w:val="center"/>
              <w:rPr>
                <w:rFonts w:cs="Times New Roman"/>
                <w:sz w:val="16"/>
                <w:szCs w:val="16"/>
              </w:rPr>
            </w:pPr>
          </w:p>
        </w:tc>
        <w:tc>
          <w:tcPr>
            <w:tcW w:w="5776" w:type="dxa"/>
            <w:gridSpan w:val="2"/>
            <w:tcBorders>
              <w:bottom w:val="single" w:sz="4" w:space="0" w:color="auto"/>
            </w:tcBorders>
            <w:shd w:val="clear" w:color="auto" w:fill="auto"/>
          </w:tcPr>
          <w:p w14:paraId="55551E49" w14:textId="77777777" w:rsidR="000E3DDB" w:rsidRPr="00D80AD5" w:rsidRDefault="000E3DDB" w:rsidP="00212FAD">
            <w:pPr>
              <w:pStyle w:val="a0"/>
              <w:jc w:val="center"/>
              <w:rPr>
                <w:rFonts w:cs="Times New Roman"/>
                <w:sz w:val="16"/>
                <w:szCs w:val="16"/>
              </w:rPr>
            </w:pPr>
          </w:p>
        </w:tc>
      </w:tr>
      <w:tr w:rsidR="000E3DDB" w:rsidRPr="00D80AD5" w14:paraId="76355607" w14:textId="77777777" w:rsidTr="00212FAD">
        <w:tc>
          <w:tcPr>
            <w:tcW w:w="3510" w:type="dxa"/>
            <w:tcBorders>
              <w:top w:val="single" w:sz="4" w:space="0" w:color="auto"/>
            </w:tcBorders>
            <w:shd w:val="clear" w:color="auto" w:fill="auto"/>
          </w:tcPr>
          <w:p w14:paraId="33FD67DD" w14:textId="77777777" w:rsidR="000E3DDB" w:rsidRPr="00D80AD5" w:rsidRDefault="000E3DDB" w:rsidP="00212FAD">
            <w:pPr>
              <w:pStyle w:val="a0"/>
              <w:jc w:val="center"/>
              <w:rPr>
                <w:rFonts w:cs="Times New Roman"/>
                <w:sz w:val="16"/>
                <w:szCs w:val="16"/>
              </w:rPr>
            </w:pPr>
            <w:r w:rsidRPr="00D80AD5">
              <w:rPr>
                <w:rFonts w:cs="Times New Roman"/>
                <w:sz w:val="16"/>
                <w:szCs w:val="16"/>
              </w:rPr>
              <w:t>(подпись)</w:t>
            </w:r>
          </w:p>
        </w:tc>
        <w:tc>
          <w:tcPr>
            <w:tcW w:w="284" w:type="dxa"/>
            <w:shd w:val="clear" w:color="auto" w:fill="auto"/>
          </w:tcPr>
          <w:p w14:paraId="1B864861" w14:textId="77777777" w:rsidR="000E3DDB" w:rsidRPr="00D80AD5" w:rsidRDefault="000E3DDB" w:rsidP="00212FAD">
            <w:pPr>
              <w:pStyle w:val="a0"/>
              <w:jc w:val="center"/>
              <w:rPr>
                <w:rFonts w:cs="Times New Roman"/>
                <w:sz w:val="16"/>
                <w:szCs w:val="16"/>
              </w:rPr>
            </w:pPr>
          </w:p>
        </w:tc>
        <w:tc>
          <w:tcPr>
            <w:tcW w:w="5776" w:type="dxa"/>
            <w:gridSpan w:val="2"/>
            <w:shd w:val="clear" w:color="auto" w:fill="auto"/>
          </w:tcPr>
          <w:p w14:paraId="09936278" w14:textId="77777777" w:rsidR="000E3DDB" w:rsidRPr="00D80AD5" w:rsidRDefault="000E3DDB" w:rsidP="00212FAD">
            <w:pPr>
              <w:pStyle w:val="a0"/>
              <w:jc w:val="center"/>
              <w:rPr>
                <w:rFonts w:cs="Times New Roman"/>
                <w:sz w:val="16"/>
                <w:szCs w:val="16"/>
              </w:rPr>
            </w:pPr>
            <w:r w:rsidRPr="00D80AD5">
              <w:rPr>
                <w:rFonts w:cs="Times New Roman"/>
                <w:sz w:val="16"/>
                <w:szCs w:val="16"/>
              </w:rPr>
              <w:t>(Ф.И.О.)</w:t>
            </w:r>
          </w:p>
        </w:tc>
      </w:tr>
      <w:tr w:rsidR="000E3DDB" w:rsidRPr="00D80AD5" w14:paraId="567608FD" w14:textId="77777777" w:rsidTr="00212FAD">
        <w:tc>
          <w:tcPr>
            <w:tcW w:w="3510" w:type="dxa"/>
            <w:shd w:val="clear" w:color="auto" w:fill="auto"/>
          </w:tcPr>
          <w:p w14:paraId="773252D6" w14:textId="77777777" w:rsidR="000E3DDB" w:rsidRPr="00D80AD5" w:rsidRDefault="000E3DDB" w:rsidP="00212FAD">
            <w:pPr>
              <w:pStyle w:val="a0"/>
              <w:jc w:val="center"/>
              <w:rPr>
                <w:rFonts w:cs="Times New Roman"/>
                <w:sz w:val="16"/>
                <w:szCs w:val="16"/>
              </w:rPr>
            </w:pPr>
          </w:p>
        </w:tc>
        <w:tc>
          <w:tcPr>
            <w:tcW w:w="284" w:type="dxa"/>
            <w:shd w:val="clear" w:color="auto" w:fill="auto"/>
          </w:tcPr>
          <w:p w14:paraId="60A0C52A" w14:textId="77777777" w:rsidR="000E3DDB" w:rsidRPr="00D80AD5" w:rsidRDefault="000E3DDB" w:rsidP="00212FAD">
            <w:pPr>
              <w:pStyle w:val="a0"/>
              <w:jc w:val="center"/>
              <w:rPr>
                <w:rFonts w:cs="Times New Roman"/>
                <w:sz w:val="16"/>
                <w:szCs w:val="16"/>
              </w:rPr>
            </w:pPr>
          </w:p>
        </w:tc>
        <w:tc>
          <w:tcPr>
            <w:tcW w:w="5776" w:type="dxa"/>
            <w:gridSpan w:val="2"/>
            <w:shd w:val="clear" w:color="auto" w:fill="auto"/>
          </w:tcPr>
          <w:p w14:paraId="12B8CBFB" w14:textId="77777777" w:rsidR="000E3DDB" w:rsidRPr="00D80AD5" w:rsidRDefault="000E3DDB" w:rsidP="00212FAD">
            <w:pPr>
              <w:pStyle w:val="a0"/>
              <w:jc w:val="center"/>
              <w:rPr>
                <w:rFonts w:cs="Times New Roman"/>
                <w:sz w:val="16"/>
                <w:szCs w:val="16"/>
              </w:rPr>
            </w:pPr>
          </w:p>
        </w:tc>
      </w:tr>
      <w:tr w:rsidR="000E3DDB" w:rsidRPr="00D80AD5" w14:paraId="7E794DEF" w14:textId="77777777" w:rsidTr="00212FAD">
        <w:tc>
          <w:tcPr>
            <w:tcW w:w="3510" w:type="dxa"/>
            <w:shd w:val="clear" w:color="auto" w:fill="auto"/>
          </w:tcPr>
          <w:p w14:paraId="0943C394" w14:textId="77777777" w:rsidR="000E3DDB" w:rsidRPr="00D80AD5" w:rsidRDefault="000E3DDB" w:rsidP="00212FAD">
            <w:pPr>
              <w:pStyle w:val="a0"/>
              <w:jc w:val="center"/>
              <w:rPr>
                <w:rFonts w:cs="Times New Roman"/>
                <w:sz w:val="16"/>
                <w:szCs w:val="16"/>
              </w:rPr>
            </w:pPr>
          </w:p>
        </w:tc>
        <w:tc>
          <w:tcPr>
            <w:tcW w:w="284" w:type="dxa"/>
            <w:shd w:val="clear" w:color="auto" w:fill="auto"/>
          </w:tcPr>
          <w:p w14:paraId="07B2CD4D" w14:textId="77777777" w:rsidR="000E3DDB" w:rsidRPr="00D80AD5" w:rsidRDefault="000E3DDB" w:rsidP="00212FAD">
            <w:pPr>
              <w:pStyle w:val="a0"/>
              <w:jc w:val="center"/>
              <w:rPr>
                <w:rFonts w:cs="Times New Roman"/>
                <w:sz w:val="16"/>
                <w:szCs w:val="16"/>
              </w:rPr>
            </w:pPr>
          </w:p>
        </w:tc>
        <w:tc>
          <w:tcPr>
            <w:tcW w:w="2888" w:type="dxa"/>
            <w:tcBorders>
              <w:bottom w:val="single" w:sz="4" w:space="0" w:color="auto"/>
            </w:tcBorders>
            <w:shd w:val="clear" w:color="auto" w:fill="auto"/>
          </w:tcPr>
          <w:p w14:paraId="717AAFDA" w14:textId="77777777" w:rsidR="000E3DDB" w:rsidRPr="00D80AD5" w:rsidRDefault="000E3DDB" w:rsidP="00212FAD">
            <w:pPr>
              <w:pStyle w:val="a0"/>
              <w:jc w:val="center"/>
              <w:rPr>
                <w:rFonts w:cs="Times New Roman"/>
                <w:sz w:val="16"/>
                <w:szCs w:val="16"/>
              </w:rPr>
            </w:pPr>
          </w:p>
        </w:tc>
        <w:tc>
          <w:tcPr>
            <w:tcW w:w="2888" w:type="dxa"/>
            <w:shd w:val="clear" w:color="auto" w:fill="auto"/>
          </w:tcPr>
          <w:p w14:paraId="0AB936D5" w14:textId="77777777" w:rsidR="000E3DDB" w:rsidRPr="00D80AD5" w:rsidRDefault="00DE11D6" w:rsidP="00212FAD">
            <w:pPr>
              <w:pStyle w:val="a0"/>
              <w:rPr>
                <w:rFonts w:cs="Times New Roman"/>
                <w:sz w:val="16"/>
                <w:szCs w:val="16"/>
              </w:rPr>
            </w:pPr>
            <w:r>
              <w:rPr>
                <w:rFonts w:cs="Times New Roman"/>
                <w:sz w:val="26"/>
                <w:szCs w:val="26"/>
              </w:rPr>
              <w:t>2025</w:t>
            </w:r>
            <w:r w:rsidR="000E3DDB" w:rsidRPr="00D80AD5">
              <w:rPr>
                <w:rFonts w:cs="Times New Roman"/>
                <w:sz w:val="26"/>
                <w:szCs w:val="26"/>
              </w:rPr>
              <w:t xml:space="preserve"> г.</w:t>
            </w:r>
          </w:p>
        </w:tc>
      </w:tr>
      <w:tr w:rsidR="000E3DDB" w:rsidRPr="00D80AD5" w14:paraId="549FBB96" w14:textId="77777777" w:rsidTr="00212FAD">
        <w:tc>
          <w:tcPr>
            <w:tcW w:w="3510" w:type="dxa"/>
            <w:shd w:val="clear" w:color="auto" w:fill="auto"/>
          </w:tcPr>
          <w:p w14:paraId="0EAFD1BF" w14:textId="77777777" w:rsidR="000E3DDB" w:rsidRPr="00D80AD5" w:rsidRDefault="000E3DDB" w:rsidP="00212FAD">
            <w:pPr>
              <w:pStyle w:val="a0"/>
              <w:jc w:val="center"/>
              <w:rPr>
                <w:rFonts w:cs="Times New Roman"/>
                <w:sz w:val="16"/>
                <w:szCs w:val="16"/>
              </w:rPr>
            </w:pPr>
          </w:p>
        </w:tc>
        <w:tc>
          <w:tcPr>
            <w:tcW w:w="284" w:type="dxa"/>
            <w:shd w:val="clear" w:color="auto" w:fill="auto"/>
          </w:tcPr>
          <w:p w14:paraId="0A0E530C" w14:textId="77777777" w:rsidR="000E3DDB" w:rsidRPr="00D80AD5" w:rsidRDefault="000E3DDB" w:rsidP="00212FAD">
            <w:pPr>
              <w:pStyle w:val="a0"/>
              <w:jc w:val="center"/>
              <w:rPr>
                <w:rFonts w:cs="Times New Roman"/>
                <w:sz w:val="16"/>
                <w:szCs w:val="16"/>
              </w:rPr>
            </w:pPr>
          </w:p>
        </w:tc>
        <w:tc>
          <w:tcPr>
            <w:tcW w:w="2888" w:type="dxa"/>
            <w:tcBorders>
              <w:top w:val="single" w:sz="4" w:space="0" w:color="auto"/>
            </w:tcBorders>
            <w:shd w:val="clear" w:color="auto" w:fill="auto"/>
          </w:tcPr>
          <w:p w14:paraId="6294B1D9" w14:textId="77777777" w:rsidR="000E3DDB" w:rsidRPr="00D80AD5" w:rsidRDefault="000E3DDB" w:rsidP="00212FAD">
            <w:pPr>
              <w:pStyle w:val="a0"/>
              <w:jc w:val="center"/>
              <w:rPr>
                <w:rFonts w:cs="Times New Roman"/>
                <w:sz w:val="16"/>
                <w:szCs w:val="16"/>
              </w:rPr>
            </w:pPr>
            <w:r w:rsidRPr="00D80AD5">
              <w:rPr>
                <w:rFonts w:cs="Times New Roman"/>
                <w:sz w:val="16"/>
                <w:szCs w:val="16"/>
              </w:rPr>
              <w:t>(дата, М.П.)</w:t>
            </w:r>
          </w:p>
          <w:p w14:paraId="7D77BE66" w14:textId="77777777" w:rsidR="000E3DDB" w:rsidRPr="00D80AD5" w:rsidRDefault="000E3DDB" w:rsidP="00212FAD">
            <w:pPr>
              <w:pStyle w:val="a0"/>
              <w:jc w:val="center"/>
              <w:rPr>
                <w:rFonts w:cs="Times New Roman"/>
                <w:sz w:val="16"/>
                <w:szCs w:val="16"/>
              </w:rPr>
            </w:pPr>
          </w:p>
        </w:tc>
        <w:tc>
          <w:tcPr>
            <w:tcW w:w="2888" w:type="dxa"/>
            <w:shd w:val="clear" w:color="auto" w:fill="auto"/>
          </w:tcPr>
          <w:p w14:paraId="75D056D2" w14:textId="77777777" w:rsidR="000E3DDB" w:rsidRPr="00D80AD5" w:rsidRDefault="000E3DDB" w:rsidP="00212FAD">
            <w:pPr>
              <w:pStyle w:val="a0"/>
              <w:jc w:val="center"/>
              <w:rPr>
                <w:rFonts w:cs="Times New Roman"/>
                <w:sz w:val="26"/>
                <w:szCs w:val="26"/>
              </w:rPr>
            </w:pPr>
          </w:p>
        </w:tc>
      </w:tr>
    </w:tbl>
    <w:p w14:paraId="0EEC48BB" w14:textId="7CC0C1B6" w:rsidR="000E3DDB" w:rsidRPr="00E30228" w:rsidRDefault="000E3DDB" w:rsidP="000E3DDB">
      <w:pPr>
        <w:pStyle w:val="a0"/>
        <w:widowControl w:val="0"/>
        <w:jc w:val="center"/>
        <w:rPr>
          <w:rFonts w:cs="Times New Roman"/>
          <w:sz w:val="26"/>
          <w:szCs w:val="26"/>
        </w:rPr>
      </w:pPr>
      <w:r>
        <w:rPr>
          <w:rFonts w:cs="Times New Roman"/>
          <w:sz w:val="26"/>
          <w:szCs w:val="26"/>
        </w:rPr>
        <w:br w:type="page"/>
      </w:r>
      <w:r w:rsidR="00085030">
        <w:rPr>
          <w:rFonts w:cs="Times New Roman"/>
          <w:sz w:val="26"/>
          <w:szCs w:val="26"/>
        </w:rPr>
        <w:lastRenderedPageBreak/>
        <w:t>Лот № 16</w:t>
      </w:r>
    </w:p>
    <w:p w14:paraId="19AEDC3E" w14:textId="77777777" w:rsidR="000E3DDB" w:rsidRDefault="000E3DDB" w:rsidP="000E3DDB">
      <w:pPr>
        <w:pStyle w:val="a0"/>
        <w:widowControl w:val="0"/>
        <w:jc w:val="center"/>
        <w:rPr>
          <w:rFonts w:cs="Times New Roman"/>
        </w:rPr>
      </w:pPr>
    </w:p>
    <w:p w14:paraId="6443F3BD" w14:textId="77777777" w:rsidR="000E3DDB" w:rsidRPr="00263325" w:rsidRDefault="000E3DDB" w:rsidP="000E3DDB">
      <w:pPr>
        <w:pStyle w:val="a0"/>
        <w:widowControl w:val="0"/>
        <w:jc w:val="center"/>
        <w:rPr>
          <w:rFonts w:cs="Times New Roman"/>
          <w:sz w:val="26"/>
          <w:szCs w:val="26"/>
        </w:rPr>
      </w:pPr>
      <w:r w:rsidRPr="00263325">
        <w:rPr>
          <w:rFonts w:cs="Times New Roman"/>
          <w:sz w:val="26"/>
          <w:szCs w:val="26"/>
        </w:rPr>
        <w:t>АКТ</w:t>
      </w:r>
    </w:p>
    <w:p w14:paraId="1DEA82DD" w14:textId="77777777" w:rsidR="000E3DDB" w:rsidRPr="00263325" w:rsidRDefault="000E3DDB" w:rsidP="000E3DDB">
      <w:pPr>
        <w:widowControl w:val="0"/>
        <w:jc w:val="center"/>
        <w:rPr>
          <w:rFonts w:cs="Times New Roman"/>
          <w:sz w:val="26"/>
          <w:szCs w:val="26"/>
        </w:rPr>
      </w:pPr>
      <w:r w:rsidRPr="00263325">
        <w:rPr>
          <w:rFonts w:cs="Times New Roman"/>
          <w:sz w:val="26"/>
          <w:szCs w:val="26"/>
        </w:rPr>
        <w:t>о состоянии общего имущества собственников помещений</w:t>
      </w:r>
      <w:r w:rsidRPr="00263325">
        <w:rPr>
          <w:rFonts w:cs="Times New Roman"/>
          <w:sz w:val="26"/>
          <w:szCs w:val="26"/>
        </w:rPr>
        <w:br/>
        <w:t>в многоквартирном доме, являющегося объектом конкурса</w:t>
      </w:r>
    </w:p>
    <w:p w14:paraId="48AB0CA9" w14:textId="77777777" w:rsidR="000E3DDB" w:rsidRPr="00E324C0" w:rsidRDefault="000E3DDB" w:rsidP="000E3DDB">
      <w:pPr>
        <w:pStyle w:val="a0"/>
        <w:widowControl w:val="0"/>
        <w:spacing w:line="312" w:lineRule="auto"/>
        <w:rPr>
          <w:sz w:val="26"/>
          <w:szCs w:val="26"/>
        </w:rPr>
      </w:pPr>
    </w:p>
    <w:p w14:paraId="651187F5" w14:textId="77777777" w:rsidR="000E3DDB" w:rsidRPr="00C30D4F" w:rsidRDefault="000E3DDB" w:rsidP="000E3DDB">
      <w:pPr>
        <w:pStyle w:val="a0"/>
        <w:widowControl w:val="0"/>
        <w:rPr>
          <w:sz w:val="26"/>
          <w:szCs w:val="26"/>
        </w:rPr>
      </w:pPr>
      <w:r>
        <w:rPr>
          <w:sz w:val="26"/>
          <w:szCs w:val="26"/>
        </w:rPr>
        <w:t>I.</w:t>
      </w:r>
      <w:r w:rsidRPr="00C30D4F">
        <w:rPr>
          <w:sz w:val="26"/>
          <w:szCs w:val="26"/>
        </w:rPr>
        <w:t>Общие сведения о многоквартирном доме </w:t>
      </w:r>
    </w:p>
    <w:p w14:paraId="6C99B6AA" w14:textId="77777777" w:rsidR="000E3DDB" w:rsidRPr="00C30D4F" w:rsidRDefault="000E3DDB" w:rsidP="000E3DDB">
      <w:pPr>
        <w:pStyle w:val="a0"/>
        <w:widowControl w:val="0"/>
        <w:ind w:right="-295"/>
        <w:jc w:val="both"/>
        <w:rPr>
          <w:i/>
          <w:sz w:val="26"/>
          <w:szCs w:val="26"/>
          <w:u w:val="single"/>
        </w:rPr>
      </w:pPr>
      <w:r>
        <w:rPr>
          <w:sz w:val="26"/>
          <w:szCs w:val="26"/>
        </w:rPr>
        <w:t>1.</w:t>
      </w:r>
      <w:r w:rsidRPr="00C30D4F">
        <w:rPr>
          <w:sz w:val="26"/>
          <w:szCs w:val="26"/>
        </w:rPr>
        <w:t xml:space="preserve">Адрес многоквартирного дома: </w:t>
      </w:r>
      <w:r w:rsidRPr="00C30D4F">
        <w:rPr>
          <w:i/>
          <w:sz w:val="26"/>
          <w:szCs w:val="26"/>
          <w:u w:val="single"/>
        </w:rPr>
        <w:t>Алтайский край, город Рубцовск, ул</w:t>
      </w:r>
      <w:r>
        <w:rPr>
          <w:i/>
          <w:sz w:val="26"/>
          <w:szCs w:val="26"/>
          <w:u w:val="single"/>
        </w:rPr>
        <w:t xml:space="preserve">ица </w:t>
      </w:r>
      <w:r w:rsidRPr="00C30D4F">
        <w:rPr>
          <w:i/>
          <w:sz w:val="26"/>
          <w:szCs w:val="26"/>
          <w:u w:val="single"/>
        </w:rPr>
        <w:t>Комсомольская,</w:t>
      </w:r>
      <w:r>
        <w:rPr>
          <w:i/>
          <w:sz w:val="26"/>
          <w:szCs w:val="26"/>
          <w:u w:val="single"/>
        </w:rPr>
        <w:t xml:space="preserve"> дом</w:t>
      </w:r>
      <w:r w:rsidRPr="00C30D4F">
        <w:rPr>
          <w:i/>
          <w:sz w:val="26"/>
          <w:szCs w:val="26"/>
          <w:u w:val="single"/>
        </w:rPr>
        <w:t xml:space="preserve"> 230</w:t>
      </w:r>
    </w:p>
    <w:p w14:paraId="600190D7" w14:textId="77777777" w:rsidR="000E3DDB" w:rsidRPr="00C30D4F" w:rsidRDefault="000E3DDB" w:rsidP="000E3DDB">
      <w:pPr>
        <w:pStyle w:val="a0"/>
        <w:widowControl w:val="0"/>
        <w:jc w:val="both"/>
        <w:rPr>
          <w:sz w:val="26"/>
          <w:szCs w:val="26"/>
          <w:u w:val="single"/>
        </w:rPr>
      </w:pPr>
      <w:r>
        <w:rPr>
          <w:sz w:val="26"/>
          <w:szCs w:val="26"/>
        </w:rPr>
        <w:t>2.</w:t>
      </w:r>
      <w:r w:rsidRPr="00C30D4F">
        <w:rPr>
          <w:sz w:val="26"/>
          <w:szCs w:val="26"/>
        </w:rPr>
        <w:t xml:space="preserve">Кадастровый номер многоквартирного дома (при его наличии): </w:t>
      </w:r>
      <w:r w:rsidRPr="00C30D4F">
        <w:rPr>
          <w:i/>
          <w:sz w:val="26"/>
          <w:szCs w:val="26"/>
          <w:u w:val="single"/>
        </w:rPr>
        <w:t>нет</w:t>
      </w:r>
    </w:p>
    <w:p w14:paraId="371E7653" w14:textId="77777777" w:rsidR="000E3DDB" w:rsidRPr="00C30D4F" w:rsidRDefault="000E3DDB" w:rsidP="000E3DDB">
      <w:pPr>
        <w:pStyle w:val="a0"/>
        <w:widowControl w:val="0"/>
        <w:jc w:val="both"/>
        <w:rPr>
          <w:sz w:val="26"/>
          <w:szCs w:val="26"/>
        </w:rPr>
      </w:pPr>
      <w:r>
        <w:rPr>
          <w:sz w:val="26"/>
          <w:szCs w:val="26"/>
        </w:rPr>
        <w:t>3.</w:t>
      </w:r>
      <w:r w:rsidRPr="00C30D4F">
        <w:rPr>
          <w:sz w:val="26"/>
          <w:szCs w:val="26"/>
        </w:rPr>
        <w:t xml:space="preserve">Серия, тип </w:t>
      </w:r>
      <w:proofErr w:type="gramStart"/>
      <w:r w:rsidRPr="00C30D4F">
        <w:rPr>
          <w:sz w:val="26"/>
          <w:szCs w:val="26"/>
        </w:rPr>
        <w:t xml:space="preserve">постройки  </w:t>
      </w:r>
      <w:r w:rsidRPr="00C30D4F">
        <w:rPr>
          <w:i/>
          <w:sz w:val="26"/>
          <w:szCs w:val="26"/>
          <w:u w:val="single"/>
        </w:rPr>
        <w:t>многоквартирный</w:t>
      </w:r>
      <w:proofErr w:type="gramEnd"/>
      <w:r w:rsidRPr="00C30D4F">
        <w:rPr>
          <w:i/>
          <w:sz w:val="26"/>
          <w:szCs w:val="26"/>
          <w:u w:val="single"/>
        </w:rPr>
        <w:t xml:space="preserve"> жилой дом</w:t>
      </w:r>
    </w:p>
    <w:p w14:paraId="26AE2F69" w14:textId="77777777" w:rsidR="000E3DDB" w:rsidRPr="00C30D4F" w:rsidRDefault="000E3DDB" w:rsidP="000E3DDB">
      <w:pPr>
        <w:pStyle w:val="a0"/>
        <w:widowControl w:val="0"/>
        <w:jc w:val="both"/>
        <w:rPr>
          <w:sz w:val="26"/>
          <w:szCs w:val="26"/>
          <w:u w:val="single"/>
        </w:rPr>
      </w:pPr>
      <w:r>
        <w:rPr>
          <w:sz w:val="26"/>
          <w:szCs w:val="26"/>
        </w:rPr>
        <w:t>4.</w:t>
      </w:r>
      <w:r w:rsidRPr="00C30D4F">
        <w:rPr>
          <w:sz w:val="26"/>
          <w:szCs w:val="26"/>
        </w:rPr>
        <w:t xml:space="preserve">Год постройки </w:t>
      </w:r>
      <w:r w:rsidRPr="00C30D4F">
        <w:rPr>
          <w:i/>
          <w:sz w:val="26"/>
          <w:szCs w:val="26"/>
          <w:u w:val="single"/>
        </w:rPr>
        <w:t>1938</w:t>
      </w:r>
    </w:p>
    <w:p w14:paraId="035DA025" w14:textId="77777777" w:rsidR="000E3DDB" w:rsidRPr="00C30D4F" w:rsidRDefault="000E3DDB" w:rsidP="000E3DDB">
      <w:pPr>
        <w:pStyle w:val="a0"/>
        <w:widowControl w:val="0"/>
        <w:jc w:val="both"/>
        <w:rPr>
          <w:sz w:val="26"/>
          <w:szCs w:val="26"/>
        </w:rPr>
      </w:pPr>
      <w:r>
        <w:rPr>
          <w:sz w:val="26"/>
          <w:szCs w:val="26"/>
        </w:rPr>
        <w:t>5.</w:t>
      </w:r>
      <w:r w:rsidRPr="00C30D4F">
        <w:rPr>
          <w:sz w:val="26"/>
          <w:szCs w:val="26"/>
        </w:rPr>
        <w:t xml:space="preserve">Степень износа по данным государственного технического учета </w:t>
      </w:r>
      <w:r w:rsidRPr="00C30D4F">
        <w:rPr>
          <w:i/>
          <w:sz w:val="26"/>
          <w:szCs w:val="26"/>
          <w:u w:val="single"/>
        </w:rPr>
        <w:t>нет</w:t>
      </w:r>
    </w:p>
    <w:p w14:paraId="39D56C7B" w14:textId="77777777" w:rsidR="000E3DDB" w:rsidRPr="00C30D4F" w:rsidRDefault="000E3DDB" w:rsidP="000E3DDB">
      <w:pPr>
        <w:pStyle w:val="a0"/>
        <w:widowControl w:val="0"/>
        <w:jc w:val="both"/>
        <w:rPr>
          <w:sz w:val="26"/>
          <w:szCs w:val="26"/>
        </w:rPr>
      </w:pPr>
      <w:r>
        <w:rPr>
          <w:sz w:val="26"/>
          <w:szCs w:val="26"/>
        </w:rPr>
        <w:t>6.</w:t>
      </w:r>
      <w:r w:rsidRPr="00C30D4F">
        <w:rPr>
          <w:sz w:val="26"/>
          <w:szCs w:val="26"/>
        </w:rPr>
        <w:t xml:space="preserve">Степень фактического износа </w:t>
      </w:r>
      <w:r w:rsidRPr="00C30D4F">
        <w:rPr>
          <w:i/>
          <w:sz w:val="26"/>
          <w:szCs w:val="26"/>
          <w:u w:val="single"/>
        </w:rPr>
        <w:t>нет</w:t>
      </w:r>
    </w:p>
    <w:p w14:paraId="4BAF77A2" w14:textId="77777777" w:rsidR="000E3DDB" w:rsidRPr="00C30D4F" w:rsidRDefault="000E3DDB" w:rsidP="000E3DDB">
      <w:pPr>
        <w:pStyle w:val="a0"/>
        <w:widowControl w:val="0"/>
        <w:jc w:val="both"/>
        <w:rPr>
          <w:sz w:val="26"/>
          <w:szCs w:val="26"/>
          <w:u w:val="single"/>
        </w:rPr>
      </w:pPr>
      <w:r>
        <w:rPr>
          <w:sz w:val="26"/>
          <w:szCs w:val="26"/>
        </w:rPr>
        <w:t>7.</w:t>
      </w:r>
      <w:r w:rsidRPr="00C30D4F">
        <w:rPr>
          <w:sz w:val="26"/>
          <w:szCs w:val="26"/>
        </w:rPr>
        <w:t xml:space="preserve">Год последнего капитального ремонта </w:t>
      </w:r>
      <w:r w:rsidRPr="00A32CC7">
        <w:rPr>
          <w:i/>
          <w:sz w:val="26"/>
          <w:szCs w:val="26"/>
          <w:u w:val="single"/>
        </w:rPr>
        <w:t>нет</w:t>
      </w:r>
    </w:p>
    <w:p w14:paraId="258D7099" w14:textId="77777777" w:rsidR="000E3DDB" w:rsidRPr="00C30D4F" w:rsidRDefault="000E3DDB" w:rsidP="000E3DDB">
      <w:pPr>
        <w:pStyle w:val="a0"/>
        <w:widowControl w:val="0"/>
        <w:jc w:val="both"/>
        <w:rPr>
          <w:sz w:val="26"/>
          <w:szCs w:val="26"/>
        </w:rPr>
      </w:pPr>
      <w:r>
        <w:rPr>
          <w:sz w:val="26"/>
          <w:szCs w:val="26"/>
        </w:rPr>
        <w:t>8.</w:t>
      </w:r>
      <w:r w:rsidRPr="00C30D4F">
        <w:rPr>
          <w:sz w:val="26"/>
          <w:szCs w:val="26"/>
        </w:rPr>
        <w:t>Реквизиты правового акта о признании многоквартирного дома аварийным и</w:t>
      </w:r>
      <w:r>
        <w:rPr>
          <w:sz w:val="26"/>
          <w:szCs w:val="26"/>
        </w:rPr>
        <w:t xml:space="preserve"> </w:t>
      </w:r>
      <w:r w:rsidRPr="00C30D4F">
        <w:rPr>
          <w:sz w:val="26"/>
          <w:szCs w:val="26"/>
        </w:rPr>
        <w:t xml:space="preserve">подлежащим сносу </w:t>
      </w:r>
      <w:r w:rsidRPr="00C30D4F">
        <w:rPr>
          <w:i/>
          <w:sz w:val="26"/>
          <w:szCs w:val="26"/>
          <w:u w:val="single"/>
        </w:rPr>
        <w:t>нет</w:t>
      </w:r>
    </w:p>
    <w:p w14:paraId="3E2562E4" w14:textId="77777777" w:rsidR="000E3DDB" w:rsidRPr="00C30D4F" w:rsidRDefault="000E3DDB" w:rsidP="000E3DDB">
      <w:pPr>
        <w:pStyle w:val="a0"/>
        <w:widowControl w:val="0"/>
        <w:jc w:val="both"/>
        <w:rPr>
          <w:sz w:val="26"/>
          <w:szCs w:val="26"/>
        </w:rPr>
      </w:pPr>
      <w:r>
        <w:rPr>
          <w:sz w:val="26"/>
          <w:szCs w:val="26"/>
        </w:rPr>
        <w:t>9.</w:t>
      </w:r>
      <w:r w:rsidRPr="00C30D4F">
        <w:rPr>
          <w:sz w:val="26"/>
          <w:szCs w:val="26"/>
        </w:rPr>
        <w:t xml:space="preserve">Количество этажей </w:t>
      </w:r>
      <w:r w:rsidRPr="00C30D4F">
        <w:rPr>
          <w:i/>
          <w:sz w:val="26"/>
          <w:szCs w:val="26"/>
          <w:u w:val="single"/>
        </w:rPr>
        <w:t>2</w:t>
      </w:r>
    </w:p>
    <w:p w14:paraId="3B4F9F58" w14:textId="77777777" w:rsidR="000E3DDB" w:rsidRPr="00C30D4F" w:rsidRDefault="000E3DDB" w:rsidP="000E3DDB">
      <w:pPr>
        <w:pStyle w:val="a0"/>
        <w:widowControl w:val="0"/>
        <w:jc w:val="both"/>
        <w:rPr>
          <w:sz w:val="26"/>
          <w:szCs w:val="26"/>
        </w:rPr>
      </w:pPr>
      <w:r>
        <w:rPr>
          <w:sz w:val="26"/>
          <w:szCs w:val="26"/>
        </w:rPr>
        <w:t>10.</w:t>
      </w:r>
      <w:r w:rsidRPr="00C30D4F">
        <w:rPr>
          <w:sz w:val="26"/>
          <w:szCs w:val="26"/>
        </w:rPr>
        <w:t xml:space="preserve">Наличие подвала </w:t>
      </w:r>
      <w:r w:rsidRPr="00C30D4F">
        <w:rPr>
          <w:i/>
          <w:sz w:val="26"/>
          <w:szCs w:val="26"/>
          <w:u w:val="single"/>
        </w:rPr>
        <w:t>нет</w:t>
      </w:r>
    </w:p>
    <w:p w14:paraId="78A0B6A0" w14:textId="77777777" w:rsidR="000E3DDB" w:rsidRPr="00C30D4F" w:rsidRDefault="000E3DDB" w:rsidP="000E3DDB">
      <w:pPr>
        <w:pStyle w:val="a0"/>
        <w:widowControl w:val="0"/>
        <w:jc w:val="both"/>
        <w:rPr>
          <w:sz w:val="26"/>
          <w:szCs w:val="26"/>
        </w:rPr>
      </w:pPr>
      <w:r>
        <w:rPr>
          <w:sz w:val="26"/>
          <w:szCs w:val="26"/>
        </w:rPr>
        <w:t>11.</w:t>
      </w:r>
      <w:r w:rsidRPr="00C30D4F">
        <w:rPr>
          <w:sz w:val="26"/>
          <w:szCs w:val="26"/>
        </w:rPr>
        <w:t>Наличие цокольного этажа</w:t>
      </w:r>
      <w:r w:rsidRPr="00C30D4F">
        <w:rPr>
          <w:i/>
          <w:sz w:val="26"/>
          <w:szCs w:val="26"/>
        </w:rPr>
        <w:t xml:space="preserve"> </w:t>
      </w:r>
      <w:r w:rsidRPr="00C30D4F">
        <w:rPr>
          <w:i/>
          <w:sz w:val="26"/>
          <w:szCs w:val="26"/>
          <w:u w:val="single"/>
        </w:rPr>
        <w:t>нет</w:t>
      </w:r>
    </w:p>
    <w:p w14:paraId="488B1927" w14:textId="77777777" w:rsidR="000E3DDB" w:rsidRPr="00C30D4F" w:rsidRDefault="000E3DDB" w:rsidP="000E3DDB">
      <w:pPr>
        <w:pStyle w:val="a0"/>
        <w:widowControl w:val="0"/>
        <w:jc w:val="both"/>
        <w:rPr>
          <w:sz w:val="26"/>
          <w:szCs w:val="26"/>
        </w:rPr>
      </w:pPr>
      <w:r>
        <w:rPr>
          <w:sz w:val="26"/>
          <w:szCs w:val="26"/>
        </w:rPr>
        <w:t>12.</w:t>
      </w:r>
      <w:r w:rsidRPr="00C30D4F">
        <w:rPr>
          <w:sz w:val="26"/>
          <w:szCs w:val="26"/>
        </w:rPr>
        <w:t xml:space="preserve">Наличие мансарды </w:t>
      </w:r>
      <w:r w:rsidRPr="00C30D4F">
        <w:rPr>
          <w:i/>
          <w:sz w:val="26"/>
          <w:szCs w:val="26"/>
          <w:u w:val="single"/>
        </w:rPr>
        <w:t>нет</w:t>
      </w:r>
    </w:p>
    <w:p w14:paraId="1B50BEEB" w14:textId="77777777" w:rsidR="000E3DDB" w:rsidRPr="00C30D4F" w:rsidRDefault="000E3DDB" w:rsidP="000E3DDB">
      <w:pPr>
        <w:pStyle w:val="a0"/>
        <w:widowControl w:val="0"/>
        <w:jc w:val="both"/>
        <w:rPr>
          <w:sz w:val="26"/>
          <w:szCs w:val="26"/>
        </w:rPr>
      </w:pPr>
      <w:r>
        <w:rPr>
          <w:sz w:val="26"/>
          <w:szCs w:val="26"/>
        </w:rPr>
        <w:t>13.</w:t>
      </w:r>
      <w:r w:rsidRPr="00C30D4F">
        <w:rPr>
          <w:sz w:val="26"/>
          <w:szCs w:val="26"/>
        </w:rPr>
        <w:t xml:space="preserve">Наличие мезонина </w:t>
      </w:r>
      <w:r w:rsidRPr="00C30D4F">
        <w:rPr>
          <w:i/>
          <w:sz w:val="26"/>
          <w:szCs w:val="26"/>
          <w:u w:val="single"/>
        </w:rPr>
        <w:t>нет</w:t>
      </w:r>
    </w:p>
    <w:p w14:paraId="03B8F75F" w14:textId="77777777" w:rsidR="000E3DDB" w:rsidRPr="00C30D4F" w:rsidRDefault="000E3DDB" w:rsidP="000E3DDB">
      <w:pPr>
        <w:pStyle w:val="a0"/>
        <w:widowControl w:val="0"/>
        <w:jc w:val="both"/>
        <w:rPr>
          <w:sz w:val="26"/>
          <w:szCs w:val="26"/>
        </w:rPr>
      </w:pPr>
      <w:r>
        <w:rPr>
          <w:sz w:val="26"/>
          <w:szCs w:val="26"/>
        </w:rPr>
        <w:t>14.</w:t>
      </w:r>
      <w:r w:rsidRPr="00C30D4F">
        <w:rPr>
          <w:sz w:val="26"/>
          <w:szCs w:val="26"/>
        </w:rPr>
        <w:t xml:space="preserve">Количество квартир </w:t>
      </w:r>
      <w:r w:rsidRPr="00C30D4F">
        <w:rPr>
          <w:i/>
          <w:sz w:val="26"/>
          <w:szCs w:val="26"/>
          <w:u w:val="single"/>
        </w:rPr>
        <w:t>8</w:t>
      </w:r>
    </w:p>
    <w:p w14:paraId="69F69B40" w14:textId="77777777" w:rsidR="000E3DDB" w:rsidRPr="00C30D4F" w:rsidRDefault="000E3DDB" w:rsidP="000E3DDB">
      <w:pPr>
        <w:pStyle w:val="a0"/>
        <w:widowControl w:val="0"/>
        <w:jc w:val="both"/>
        <w:rPr>
          <w:sz w:val="26"/>
          <w:szCs w:val="26"/>
        </w:rPr>
      </w:pPr>
      <w:r>
        <w:rPr>
          <w:sz w:val="26"/>
          <w:szCs w:val="26"/>
        </w:rPr>
        <w:t>15.</w:t>
      </w:r>
      <w:r w:rsidRPr="00C30D4F">
        <w:rPr>
          <w:sz w:val="26"/>
          <w:szCs w:val="26"/>
        </w:rPr>
        <w:t xml:space="preserve">Количество нежилых </w:t>
      </w:r>
      <w:r>
        <w:rPr>
          <w:sz w:val="26"/>
          <w:szCs w:val="26"/>
        </w:rPr>
        <w:t>помещений, не входящих в состав</w:t>
      </w:r>
      <w:r w:rsidRPr="00C30D4F">
        <w:rPr>
          <w:sz w:val="26"/>
          <w:szCs w:val="26"/>
        </w:rPr>
        <w:t xml:space="preserve"> общего имущества </w:t>
      </w:r>
      <w:r w:rsidRPr="00C30D4F">
        <w:rPr>
          <w:i/>
          <w:sz w:val="26"/>
          <w:szCs w:val="26"/>
          <w:u w:val="single"/>
        </w:rPr>
        <w:t>нет</w:t>
      </w:r>
    </w:p>
    <w:p w14:paraId="34AED8BE" w14:textId="77777777" w:rsidR="000E3DDB" w:rsidRPr="00C30D4F" w:rsidRDefault="000E3DDB" w:rsidP="000E3DDB">
      <w:pPr>
        <w:pStyle w:val="a0"/>
        <w:widowControl w:val="0"/>
        <w:jc w:val="both"/>
        <w:rPr>
          <w:sz w:val="26"/>
          <w:szCs w:val="26"/>
        </w:rPr>
      </w:pPr>
      <w:r>
        <w:rPr>
          <w:sz w:val="26"/>
          <w:szCs w:val="26"/>
        </w:rPr>
        <w:t>16.</w:t>
      </w:r>
      <w:r w:rsidRPr="00C30D4F">
        <w:rPr>
          <w:sz w:val="26"/>
          <w:szCs w:val="26"/>
        </w:rPr>
        <w:t xml:space="preserve">Реквизиты правового акта о признании всех жилых помещений в многоквартирном доме непригодными для </w:t>
      </w:r>
      <w:proofErr w:type="gramStart"/>
      <w:r w:rsidRPr="00C30D4F">
        <w:rPr>
          <w:sz w:val="26"/>
          <w:szCs w:val="26"/>
        </w:rPr>
        <w:t xml:space="preserve">проживания </w:t>
      </w:r>
      <w:r w:rsidRPr="00C30D4F">
        <w:rPr>
          <w:i/>
          <w:sz w:val="26"/>
          <w:szCs w:val="26"/>
        </w:rPr>
        <w:t xml:space="preserve"> </w:t>
      </w:r>
      <w:r w:rsidRPr="00C30D4F">
        <w:rPr>
          <w:i/>
          <w:sz w:val="26"/>
          <w:szCs w:val="26"/>
          <w:u w:val="single"/>
        </w:rPr>
        <w:t>нет</w:t>
      </w:r>
      <w:proofErr w:type="gramEnd"/>
    </w:p>
    <w:p w14:paraId="32BDB97B" w14:textId="77777777" w:rsidR="000E3DDB" w:rsidRPr="00C30D4F" w:rsidRDefault="000E3DDB" w:rsidP="000E3DDB">
      <w:pPr>
        <w:pStyle w:val="a0"/>
        <w:widowControl w:val="0"/>
        <w:jc w:val="both"/>
        <w:rPr>
          <w:sz w:val="26"/>
          <w:szCs w:val="26"/>
        </w:rPr>
      </w:pPr>
      <w:r>
        <w:rPr>
          <w:sz w:val="26"/>
          <w:szCs w:val="26"/>
        </w:rPr>
        <w:t>17.</w:t>
      </w:r>
      <w:r w:rsidRPr="00C30D4F">
        <w:rPr>
          <w:sz w:val="26"/>
          <w:szCs w:val="26"/>
        </w:rPr>
        <w:t>Перечень жилых помещений,</w:t>
      </w:r>
      <w:r>
        <w:rPr>
          <w:sz w:val="26"/>
          <w:szCs w:val="26"/>
        </w:rPr>
        <w:t xml:space="preserve"> признанных</w:t>
      </w:r>
      <w:r w:rsidRPr="00C30D4F">
        <w:rPr>
          <w:sz w:val="26"/>
          <w:szCs w:val="26"/>
        </w:rPr>
        <w:t xml:space="preserve"> непригодными для проживания (с указанием реквизитов правовых актов о признании жилых помещений непригодными для проживания) </w:t>
      </w:r>
      <w:r w:rsidRPr="00C30D4F">
        <w:rPr>
          <w:i/>
          <w:sz w:val="26"/>
          <w:szCs w:val="26"/>
          <w:u w:val="single"/>
        </w:rPr>
        <w:t>нет</w:t>
      </w:r>
    </w:p>
    <w:p w14:paraId="33816FF6" w14:textId="7084293A" w:rsidR="000E3DDB" w:rsidRPr="00000D0F" w:rsidRDefault="000E3DDB" w:rsidP="000E3DDB">
      <w:pPr>
        <w:pStyle w:val="a0"/>
        <w:widowControl w:val="0"/>
        <w:jc w:val="both"/>
        <w:rPr>
          <w:sz w:val="26"/>
          <w:szCs w:val="26"/>
        </w:rPr>
      </w:pPr>
      <w:r>
        <w:rPr>
          <w:sz w:val="26"/>
          <w:szCs w:val="26"/>
        </w:rPr>
        <w:t>18.</w:t>
      </w:r>
      <w:r w:rsidRPr="00C30D4F">
        <w:rPr>
          <w:sz w:val="26"/>
          <w:szCs w:val="26"/>
        </w:rPr>
        <w:t xml:space="preserve">Строительный объем </w:t>
      </w:r>
      <w:r w:rsidRPr="00C30D4F">
        <w:rPr>
          <w:i/>
          <w:sz w:val="26"/>
          <w:szCs w:val="26"/>
          <w:u w:val="single"/>
        </w:rPr>
        <w:t>2470,</w:t>
      </w:r>
      <w:r w:rsidRPr="00011A45">
        <w:rPr>
          <w:i/>
          <w:sz w:val="26"/>
          <w:szCs w:val="26"/>
          <w:u w:val="single"/>
        </w:rPr>
        <w:t>0 куб. м</w:t>
      </w:r>
    </w:p>
    <w:p w14:paraId="07B106C3" w14:textId="77777777" w:rsidR="000E3DDB" w:rsidRPr="00C30D4F" w:rsidRDefault="000E3DDB" w:rsidP="000E3DDB">
      <w:pPr>
        <w:pStyle w:val="a0"/>
        <w:widowControl w:val="0"/>
        <w:jc w:val="both"/>
        <w:rPr>
          <w:sz w:val="26"/>
          <w:szCs w:val="26"/>
        </w:rPr>
      </w:pPr>
      <w:r>
        <w:rPr>
          <w:sz w:val="26"/>
          <w:szCs w:val="26"/>
        </w:rPr>
        <w:t>19.</w:t>
      </w:r>
      <w:r w:rsidRPr="00C30D4F">
        <w:rPr>
          <w:sz w:val="26"/>
          <w:szCs w:val="26"/>
        </w:rPr>
        <w:t xml:space="preserve">Площадь: </w:t>
      </w:r>
    </w:p>
    <w:p w14:paraId="2D5D2AE0" w14:textId="7F791029" w:rsidR="000E3DDB" w:rsidRPr="00000D0F" w:rsidRDefault="000E3DDB" w:rsidP="000E3DDB">
      <w:pPr>
        <w:pStyle w:val="a0"/>
        <w:widowControl w:val="0"/>
        <w:jc w:val="both"/>
        <w:rPr>
          <w:sz w:val="26"/>
          <w:szCs w:val="26"/>
        </w:rPr>
      </w:pPr>
      <w:proofErr w:type="gramStart"/>
      <w:r>
        <w:rPr>
          <w:sz w:val="26"/>
          <w:szCs w:val="26"/>
        </w:rPr>
        <w:t>а)</w:t>
      </w:r>
      <w:r w:rsidRPr="00C30D4F">
        <w:rPr>
          <w:sz w:val="26"/>
          <w:szCs w:val="26"/>
        </w:rPr>
        <w:t>многоквартирного</w:t>
      </w:r>
      <w:proofErr w:type="gramEnd"/>
      <w:r w:rsidRPr="00C30D4F">
        <w:rPr>
          <w:sz w:val="26"/>
          <w:szCs w:val="26"/>
        </w:rPr>
        <w:t xml:space="preserve"> дома с</w:t>
      </w:r>
      <w:r>
        <w:rPr>
          <w:sz w:val="26"/>
          <w:szCs w:val="26"/>
        </w:rPr>
        <w:t xml:space="preserve"> </w:t>
      </w:r>
      <w:r w:rsidRPr="00C30D4F">
        <w:rPr>
          <w:sz w:val="26"/>
          <w:szCs w:val="26"/>
        </w:rPr>
        <w:t xml:space="preserve">лестничными клетками </w:t>
      </w:r>
      <w:r w:rsidRPr="00C30D4F">
        <w:rPr>
          <w:i/>
          <w:sz w:val="26"/>
          <w:szCs w:val="26"/>
          <w:u w:val="single"/>
        </w:rPr>
        <w:t>468,</w:t>
      </w:r>
      <w:r w:rsidRPr="00233877">
        <w:rPr>
          <w:i/>
          <w:sz w:val="26"/>
          <w:szCs w:val="26"/>
          <w:u w:val="single"/>
        </w:rPr>
        <w:t>79 кв. м</w:t>
      </w:r>
    </w:p>
    <w:p w14:paraId="6A42AA84" w14:textId="626DFBD7" w:rsidR="000E3DDB" w:rsidRPr="00000D0F" w:rsidRDefault="000E3DDB" w:rsidP="000E3DDB">
      <w:pPr>
        <w:pStyle w:val="a0"/>
        <w:widowControl w:val="0"/>
        <w:jc w:val="both"/>
        <w:rPr>
          <w:sz w:val="26"/>
          <w:szCs w:val="26"/>
        </w:rPr>
      </w:pPr>
      <w:proofErr w:type="gramStart"/>
      <w:r w:rsidRPr="00C30D4F">
        <w:rPr>
          <w:sz w:val="26"/>
          <w:szCs w:val="26"/>
        </w:rPr>
        <w:t>б)жилых</w:t>
      </w:r>
      <w:proofErr w:type="gramEnd"/>
      <w:r w:rsidRPr="00C30D4F">
        <w:rPr>
          <w:sz w:val="26"/>
          <w:szCs w:val="26"/>
        </w:rPr>
        <w:t xml:space="preserve"> помещений (общая площадь квартир) </w:t>
      </w:r>
      <w:r w:rsidRPr="00C30D4F">
        <w:rPr>
          <w:i/>
          <w:sz w:val="26"/>
          <w:szCs w:val="26"/>
          <w:u w:val="single"/>
        </w:rPr>
        <w:t>303,</w:t>
      </w:r>
      <w:r w:rsidRPr="00233877">
        <w:rPr>
          <w:i/>
          <w:sz w:val="26"/>
          <w:szCs w:val="26"/>
          <w:u w:val="single"/>
        </w:rPr>
        <w:t>56 кв. м</w:t>
      </w:r>
    </w:p>
    <w:p w14:paraId="1A946D50" w14:textId="77777777" w:rsidR="000E3DDB" w:rsidRPr="00C30D4F" w:rsidRDefault="000E3DDB" w:rsidP="000E3DDB">
      <w:pPr>
        <w:pStyle w:val="a0"/>
        <w:widowControl w:val="0"/>
        <w:jc w:val="both"/>
        <w:rPr>
          <w:sz w:val="26"/>
          <w:szCs w:val="26"/>
        </w:rPr>
      </w:pPr>
      <w:proofErr w:type="gramStart"/>
      <w:r>
        <w:rPr>
          <w:sz w:val="26"/>
          <w:szCs w:val="26"/>
        </w:rPr>
        <w:t>в)</w:t>
      </w:r>
      <w:r w:rsidRPr="00C30D4F">
        <w:rPr>
          <w:sz w:val="26"/>
          <w:szCs w:val="26"/>
        </w:rPr>
        <w:t>нежилых</w:t>
      </w:r>
      <w:proofErr w:type="gramEnd"/>
      <w:r w:rsidRPr="00C30D4F">
        <w:rPr>
          <w:sz w:val="26"/>
          <w:szCs w:val="26"/>
        </w:rPr>
        <w:t xml:space="preserve"> помещений (общая площадь нежилых помещений, не входящих в </w:t>
      </w:r>
      <w:r>
        <w:rPr>
          <w:sz w:val="26"/>
          <w:szCs w:val="26"/>
        </w:rPr>
        <w:t>с</w:t>
      </w:r>
      <w:r w:rsidRPr="00C30D4F">
        <w:rPr>
          <w:sz w:val="26"/>
          <w:szCs w:val="26"/>
        </w:rPr>
        <w:t xml:space="preserve">остав общего имущества в многоквартирном доме) </w:t>
      </w:r>
      <w:r w:rsidRPr="00C30D4F">
        <w:rPr>
          <w:i/>
          <w:sz w:val="26"/>
          <w:szCs w:val="26"/>
          <w:u w:val="single"/>
        </w:rPr>
        <w:t>нет</w:t>
      </w:r>
    </w:p>
    <w:p w14:paraId="4B3243FE" w14:textId="77777777" w:rsidR="000E3DDB" w:rsidRPr="00C30D4F" w:rsidRDefault="000E3DDB" w:rsidP="000E3DDB">
      <w:pPr>
        <w:pStyle w:val="a0"/>
        <w:widowControl w:val="0"/>
        <w:jc w:val="both"/>
        <w:rPr>
          <w:sz w:val="26"/>
          <w:szCs w:val="26"/>
        </w:rPr>
      </w:pPr>
      <w:proofErr w:type="gramStart"/>
      <w:r>
        <w:rPr>
          <w:sz w:val="26"/>
          <w:szCs w:val="26"/>
        </w:rPr>
        <w:t>г)</w:t>
      </w:r>
      <w:r w:rsidRPr="00C30D4F">
        <w:rPr>
          <w:sz w:val="26"/>
          <w:szCs w:val="26"/>
        </w:rPr>
        <w:t>помещений</w:t>
      </w:r>
      <w:proofErr w:type="gramEnd"/>
      <w:r w:rsidRPr="00C30D4F">
        <w:rPr>
          <w:sz w:val="26"/>
          <w:szCs w:val="26"/>
        </w:rPr>
        <w:t xml:space="preserve"> общего пользования (общая площадь нежилых помещений, входящих в состав общего имущества в многоквартирном доме) </w:t>
      </w:r>
      <w:r w:rsidRPr="00FD61D5">
        <w:rPr>
          <w:i/>
          <w:sz w:val="26"/>
          <w:szCs w:val="26"/>
          <w:u w:val="single"/>
        </w:rPr>
        <w:t>нет</w:t>
      </w:r>
    </w:p>
    <w:p w14:paraId="62674E5F" w14:textId="77777777" w:rsidR="000E3DDB" w:rsidRPr="00C30D4F" w:rsidRDefault="000E3DDB" w:rsidP="000E3DDB">
      <w:pPr>
        <w:pStyle w:val="a0"/>
        <w:widowControl w:val="0"/>
        <w:jc w:val="both"/>
        <w:rPr>
          <w:sz w:val="26"/>
          <w:szCs w:val="26"/>
        </w:rPr>
      </w:pPr>
      <w:r>
        <w:rPr>
          <w:sz w:val="26"/>
          <w:szCs w:val="26"/>
        </w:rPr>
        <w:t>20.</w:t>
      </w:r>
      <w:r w:rsidRPr="00C30D4F">
        <w:rPr>
          <w:sz w:val="26"/>
          <w:szCs w:val="26"/>
        </w:rPr>
        <w:t xml:space="preserve">Количество лестниц </w:t>
      </w:r>
      <w:r w:rsidRPr="00233877">
        <w:rPr>
          <w:i/>
          <w:sz w:val="26"/>
          <w:szCs w:val="26"/>
          <w:u w:val="single"/>
        </w:rPr>
        <w:t>2 шт.</w:t>
      </w:r>
    </w:p>
    <w:p w14:paraId="30369051" w14:textId="30634631" w:rsidR="000E3DDB" w:rsidRPr="00000D0F" w:rsidRDefault="000E3DDB" w:rsidP="000E3DDB">
      <w:pPr>
        <w:pStyle w:val="a0"/>
        <w:widowControl w:val="0"/>
        <w:jc w:val="both"/>
        <w:rPr>
          <w:sz w:val="26"/>
          <w:szCs w:val="26"/>
        </w:rPr>
      </w:pPr>
      <w:r>
        <w:rPr>
          <w:sz w:val="26"/>
          <w:szCs w:val="26"/>
        </w:rPr>
        <w:t>21.</w:t>
      </w:r>
      <w:r w:rsidRPr="00C30D4F">
        <w:rPr>
          <w:sz w:val="26"/>
          <w:szCs w:val="26"/>
        </w:rPr>
        <w:t>Уборочная площадь лестниц</w:t>
      </w:r>
      <w:r>
        <w:rPr>
          <w:sz w:val="26"/>
          <w:szCs w:val="26"/>
        </w:rPr>
        <w:t xml:space="preserve"> (включая</w:t>
      </w:r>
      <w:r w:rsidRPr="00C30D4F">
        <w:rPr>
          <w:sz w:val="26"/>
          <w:szCs w:val="26"/>
        </w:rPr>
        <w:t xml:space="preserve"> межквартирные лестничные площадки) </w:t>
      </w:r>
      <w:r w:rsidRPr="00C30D4F">
        <w:rPr>
          <w:i/>
          <w:sz w:val="26"/>
          <w:szCs w:val="26"/>
          <w:u w:val="single"/>
        </w:rPr>
        <w:t>57,</w:t>
      </w:r>
      <w:r w:rsidRPr="00233877">
        <w:rPr>
          <w:i/>
          <w:sz w:val="26"/>
          <w:szCs w:val="26"/>
          <w:u w:val="single"/>
        </w:rPr>
        <w:t>02 кв. м</w:t>
      </w:r>
    </w:p>
    <w:p w14:paraId="384B4C4B" w14:textId="3A5E5DCB" w:rsidR="000E3DDB" w:rsidRPr="00C30D4F" w:rsidRDefault="000E3DDB" w:rsidP="000E3DDB">
      <w:pPr>
        <w:pStyle w:val="a0"/>
        <w:widowControl w:val="0"/>
        <w:jc w:val="both"/>
        <w:rPr>
          <w:sz w:val="26"/>
          <w:szCs w:val="26"/>
        </w:rPr>
      </w:pPr>
      <w:r w:rsidRPr="00C30D4F">
        <w:rPr>
          <w:sz w:val="26"/>
          <w:szCs w:val="26"/>
        </w:rPr>
        <w:t xml:space="preserve">22.Уборочная площадь общих коридоров </w:t>
      </w:r>
      <w:r w:rsidRPr="00C30D4F">
        <w:rPr>
          <w:i/>
          <w:sz w:val="26"/>
          <w:szCs w:val="26"/>
          <w:u w:val="single"/>
        </w:rPr>
        <w:t>57,</w:t>
      </w:r>
      <w:r w:rsidRPr="00233877">
        <w:rPr>
          <w:i/>
          <w:sz w:val="26"/>
          <w:szCs w:val="26"/>
          <w:u w:val="single"/>
        </w:rPr>
        <w:t>02 кв.</w:t>
      </w:r>
      <w:r w:rsidR="00E52272">
        <w:rPr>
          <w:i/>
          <w:sz w:val="26"/>
          <w:szCs w:val="26"/>
          <w:u w:val="single"/>
        </w:rPr>
        <w:t xml:space="preserve"> </w:t>
      </w:r>
      <w:r w:rsidRPr="00233877">
        <w:rPr>
          <w:i/>
          <w:sz w:val="26"/>
          <w:szCs w:val="26"/>
          <w:u w:val="single"/>
        </w:rPr>
        <w:t>м</w:t>
      </w:r>
    </w:p>
    <w:p w14:paraId="3BBA9D0F" w14:textId="77777777" w:rsidR="000E3DDB" w:rsidRPr="00C30D4F" w:rsidRDefault="000E3DDB" w:rsidP="000E3DDB">
      <w:pPr>
        <w:pStyle w:val="a0"/>
        <w:widowControl w:val="0"/>
        <w:jc w:val="both"/>
        <w:rPr>
          <w:sz w:val="26"/>
          <w:szCs w:val="26"/>
        </w:rPr>
      </w:pPr>
      <w:r w:rsidRPr="00C30D4F">
        <w:rPr>
          <w:sz w:val="26"/>
          <w:szCs w:val="26"/>
        </w:rPr>
        <w:t xml:space="preserve">23.Уборочная площадь других помещений </w:t>
      </w:r>
      <w:proofErr w:type="gramStart"/>
      <w:r w:rsidRPr="00C30D4F">
        <w:rPr>
          <w:sz w:val="26"/>
          <w:szCs w:val="26"/>
        </w:rPr>
        <w:t>общего  пользования</w:t>
      </w:r>
      <w:proofErr w:type="gramEnd"/>
      <w:r w:rsidRPr="00C30D4F">
        <w:rPr>
          <w:sz w:val="26"/>
          <w:szCs w:val="26"/>
        </w:rPr>
        <w:t xml:space="preserve">  (включая</w:t>
      </w:r>
      <w:r>
        <w:rPr>
          <w:sz w:val="26"/>
          <w:szCs w:val="26"/>
        </w:rPr>
        <w:t xml:space="preserve"> </w:t>
      </w:r>
      <w:r w:rsidRPr="00C30D4F">
        <w:rPr>
          <w:sz w:val="26"/>
          <w:szCs w:val="26"/>
        </w:rPr>
        <w:t xml:space="preserve">технические этажи, чердаки, технические подвалы) </w:t>
      </w:r>
      <w:r w:rsidRPr="00C30D4F">
        <w:rPr>
          <w:i/>
          <w:sz w:val="26"/>
          <w:szCs w:val="26"/>
          <w:u w:val="single"/>
        </w:rPr>
        <w:t>нет</w:t>
      </w:r>
    </w:p>
    <w:p w14:paraId="01280AB1" w14:textId="77777777" w:rsidR="000E3DDB" w:rsidRPr="00C30D4F" w:rsidRDefault="000E3DDB" w:rsidP="000E3DDB">
      <w:pPr>
        <w:pStyle w:val="a0"/>
        <w:widowControl w:val="0"/>
        <w:jc w:val="both"/>
        <w:rPr>
          <w:sz w:val="26"/>
          <w:szCs w:val="26"/>
        </w:rPr>
      </w:pPr>
      <w:r w:rsidRPr="00C30D4F">
        <w:rPr>
          <w:sz w:val="26"/>
          <w:szCs w:val="26"/>
        </w:rPr>
        <w:t xml:space="preserve">24.Площадь земельного участка, входящего в состав </w:t>
      </w:r>
      <w:proofErr w:type="gramStart"/>
      <w:r w:rsidRPr="00C30D4F">
        <w:rPr>
          <w:sz w:val="26"/>
          <w:szCs w:val="26"/>
        </w:rPr>
        <w:t>общего  имущества</w:t>
      </w:r>
      <w:proofErr w:type="gramEnd"/>
    </w:p>
    <w:p w14:paraId="782ECB4A" w14:textId="5140F4BD" w:rsidR="000E3DDB" w:rsidRPr="00000D0F" w:rsidRDefault="000E3DDB" w:rsidP="000E3DDB">
      <w:pPr>
        <w:pStyle w:val="a0"/>
        <w:widowControl w:val="0"/>
        <w:jc w:val="both"/>
        <w:rPr>
          <w:sz w:val="26"/>
          <w:szCs w:val="26"/>
        </w:rPr>
      </w:pPr>
      <w:r w:rsidRPr="00C30D4F">
        <w:rPr>
          <w:sz w:val="26"/>
          <w:szCs w:val="26"/>
        </w:rPr>
        <w:t xml:space="preserve">многоквартирного дома </w:t>
      </w:r>
      <w:r w:rsidRPr="00233877">
        <w:rPr>
          <w:i/>
          <w:sz w:val="26"/>
          <w:szCs w:val="26"/>
          <w:u w:val="single"/>
        </w:rPr>
        <w:t>2573 кв.</w:t>
      </w:r>
      <w:r w:rsidR="00E52272">
        <w:rPr>
          <w:i/>
          <w:sz w:val="26"/>
          <w:szCs w:val="26"/>
          <w:u w:val="single"/>
        </w:rPr>
        <w:t xml:space="preserve"> </w:t>
      </w:r>
      <w:r w:rsidRPr="00233877">
        <w:rPr>
          <w:i/>
          <w:sz w:val="26"/>
          <w:szCs w:val="26"/>
          <w:u w:val="single"/>
        </w:rPr>
        <w:t>м</w:t>
      </w:r>
    </w:p>
    <w:p w14:paraId="3639CF6B" w14:textId="77777777" w:rsidR="000E3DDB" w:rsidRDefault="000E3DDB" w:rsidP="000E3DDB">
      <w:pPr>
        <w:pStyle w:val="a0"/>
        <w:widowControl w:val="0"/>
        <w:jc w:val="both"/>
        <w:rPr>
          <w:i/>
          <w:sz w:val="26"/>
          <w:szCs w:val="26"/>
          <w:u w:val="single"/>
        </w:rPr>
      </w:pPr>
      <w:r w:rsidRPr="00C30D4F">
        <w:rPr>
          <w:sz w:val="26"/>
          <w:szCs w:val="26"/>
        </w:rPr>
        <w:t xml:space="preserve">25.Кадастровый номер земельного участка (при его наличии) </w:t>
      </w:r>
      <w:r w:rsidRPr="00C30D4F">
        <w:rPr>
          <w:i/>
          <w:sz w:val="26"/>
          <w:szCs w:val="26"/>
          <w:u w:val="single"/>
        </w:rPr>
        <w:t>нет</w:t>
      </w:r>
    </w:p>
    <w:p w14:paraId="62D712B6" w14:textId="77777777" w:rsidR="000E3DDB" w:rsidRDefault="000E3DDB" w:rsidP="000E3DDB">
      <w:pPr>
        <w:pStyle w:val="a0"/>
        <w:widowControl w:val="0"/>
        <w:rPr>
          <w:sz w:val="26"/>
          <w:szCs w:val="26"/>
        </w:rPr>
      </w:pPr>
      <w:r w:rsidRPr="00C30D4F">
        <w:rPr>
          <w:sz w:val="26"/>
          <w:szCs w:val="26"/>
        </w:rPr>
        <w:t>II. Техническое состояние многоквартирного дома, включая пристройки</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86"/>
        <w:gridCol w:w="3118"/>
        <w:gridCol w:w="2694"/>
      </w:tblGrid>
      <w:tr w:rsidR="000E3DDB" w:rsidRPr="001D6B39" w14:paraId="744A7B64" w14:textId="77777777" w:rsidTr="00A16A79">
        <w:trPr>
          <w:trHeight w:val="840"/>
          <w:jc w:val="center"/>
        </w:trPr>
        <w:tc>
          <w:tcPr>
            <w:tcW w:w="3686" w:type="dxa"/>
            <w:tcMar>
              <w:top w:w="0" w:type="dxa"/>
              <w:left w:w="70" w:type="dxa"/>
              <w:bottom w:w="0" w:type="dxa"/>
              <w:right w:w="70" w:type="dxa"/>
            </w:tcMar>
          </w:tcPr>
          <w:p w14:paraId="6FF5BDF6" w14:textId="77777777" w:rsidR="000E3DDB" w:rsidRPr="001D6B39" w:rsidRDefault="000E3DDB" w:rsidP="00212FAD">
            <w:pPr>
              <w:pStyle w:val="a0"/>
              <w:widowControl w:val="0"/>
              <w:jc w:val="center"/>
            </w:pPr>
            <w:r w:rsidRPr="001D6B39">
              <w:lastRenderedPageBreak/>
              <w:t xml:space="preserve"> Наименование </w:t>
            </w:r>
            <w:proofErr w:type="gramStart"/>
            <w:r w:rsidRPr="001D6B39">
              <w:t>конструктивных  элементов</w:t>
            </w:r>
            <w:proofErr w:type="gramEnd"/>
          </w:p>
        </w:tc>
        <w:tc>
          <w:tcPr>
            <w:tcW w:w="3118" w:type="dxa"/>
            <w:tcMar>
              <w:top w:w="0" w:type="dxa"/>
              <w:left w:w="70" w:type="dxa"/>
              <w:bottom w:w="0" w:type="dxa"/>
              <w:right w:w="70" w:type="dxa"/>
            </w:tcMar>
          </w:tcPr>
          <w:p w14:paraId="41856B25" w14:textId="77777777" w:rsidR="000E3DDB" w:rsidRPr="001D6B39" w:rsidRDefault="000E3DDB" w:rsidP="00212FAD">
            <w:pPr>
              <w:pStyle w:val="a0"/>
              <w:widowControl w:val="0"/>
              <w:jc w:val="center"/>
            </w:pPr>
            <w:r w:rsidRPr="001D6B39">
              <w:t xml:space="preserve">Описание </w:t>
            </w:r>
            <w:proofErr w:type="gramStart"/>
            <w:r w:rsidRPr="001D6B39">
              <w:t>элементов  (</w:t>
            </w:r>
            <w:proofErr w:type="gramEnd"/>
            <w:r w:rsidRPr="001D6B39">
              <w:t>материал, конструкция или система, отделка и прочее)</w:t>
            </w:r>
          </w:p>
        </w:tc>
        <w:tc>
          <w:tcPr>
            <w:tcW w:w="2694" w:type="dxa"/>
            <w:tcMar>
              <w:top w:w="0" w:type="dxa"/>
              <w:left w:w="70" w:type="dxa"/>
              <w:bottom w:w="0" w:type="dxa"/>
              <w:right w:w="70" w:type="dxa"/>
            </w:tcMar>
          </w:tcPr>
          <w:p w14:paraId="366C501F" w14:textId="77777777" w:rsidR="000E3DDB" w:rsidRPr="001D6B39" w:rsidRDefault="000E3DDB" w:rsidP="00212FAD">
            <w:pPr>
              <w:pStyle w:val="a0"/>
              <w:widowControl w:val="0"/>
              <w:jc w:val="center"/>
            </w:pPr>
            <w:r w:rsidRPr="001D6B39">
              <w:t>Техническое состояние элементов общего имущества многоквартирного дома</w:t>
            </w:r>
          </w:p>
        </w:tc>
      </w:tr>
      <w:tr w:rsidR="000E3DDB" w:rsidRPr="001D6B39" w14:paraId="100FC0C6" w14:textId="77777777" w:rsidTr="00A16A79">
        <w:trPr>
          <w:trHeight w:val="240"/>
          <w:jc w:val="center"/>
        </w:trPr>
        <w:tc>
          <w:tcPr>
            <w:tcW w:w="3686" w:type="dxa"/>
            <w:tcMar>
              <w:top w:w="0" w:type="dxa"/>
              <w:left w:w="70" w:type="dxa"/>
              <w:bottom w:w="0" w:type="dxa"/>
              <w:right w:w="70" w:type="dxa"/>
            </w:tcMar>
          </w:tcPr>
          <w:p w14:paraId="686CAC21" w14:textId="77777777" w:rsidR="000E3DDB" w:rsidRPr="001D6B39" w:rsidRDefault="000E3DDB" w:rsidP="00212FAD">
            <w:pPr>
              <w:pStyle w:val="a0"/>
              <w:widowControl w:val="0"/>
            </w:pPr>
            <w:r w:rsidRPr="001D6B39">
              <w:t>1. Фундамент</w:t>
            </w:r>
          </w:p>
        </w:tc>
        <w:tc>
          <w:tcPr>
            <w:tcW w:w="3118" w:type="dxa"/>
            <w:tcMar>
              <w:top w:w="0" w:type="dxa"/>
              <w:left w:w="70" w:type="dxa"/>
              <w:bottom w:w="0" w:type="dxa"/>
              <w:right w:w="70" w:type="dxa"/>
            </w:tcMar>
          </w:tcPr>
          <w:p w14:paraId="2C14511F" w14:textId="77777777" w:rsidR="000E3DDB" w:rsidRPr="001D6B39" w:rsidRDefault="000E3DDB" w:rsidP="00212FAD">
            <w:pPr>
              <w:pStyle w:val="a0"/>
              <w:widowControl w:val="0"/>
              <w:jc w:val="both"/>
              <w:rPr>
                <w:i/>
              </w:rPr>
            </w:pPr>
            <w:r w:rsidRPr="001D6B39">
              <w:rPr>
                <w:i/>
              </w:rPr>
              <w:t>Бутовый ленточный</w:t>
            </w:r>
          </w:p>
        </w:tc>
        <w:tc>
          <w:tcPr>
            <w:tcW w:w="2694" w:type="dxa"/>
            <w:tcMar>
              <w:top w:w="0" w:type="dxa"/>
              <w:left w:w="70" w:type="dxa"/>
              <w:bottom w:w="0" w:type="dxa"/>
              <w:right w:w="70" w:type="dxa"/>
            </w:tcMar>
          </w:tcPr>
          <w:p w14:paraId="2278D1A7" w14:textId="77777777" w:rsidR="000E3DDB" w:rsidRPr="001D6B39" w:rsidRDefault="000E3DDB" w:rsidP="00212FAD">
            <w:pPr>
              <w:pStyle w:val="a0"/>
              <w:widowControl w:val="0"/>
              <w:jc w:val="both"/>
              <w:rPr>
                <w:i/>
              </w:rPr>
            </w:pPr>
            <w:r>
              <w:rPr>
                <w:i/>
              </w:rPr>
              <w:t>Требует ремонта</w:t>
            </w:r>
          </w:p>
        </w:tc>
      </w:tr>
      <w:tr w:rsidR="000E3DDB" w:rsidRPr="001D6B39" w14:paraId="535B5F1A" w14:textId="77777777" w:rsidTr="00A16A79">
        <w:trPr>
          <w:trHeight w:val="360"/>
          <w:jc w:val="center"/>
        </w:trPr>
        <w:tc>
          <w:tcPr>
            <w:tcW w:w="3686" w:type="dxa"/>
            <w:tcMar>
              <w:top w:w="0" w:type="dxa"/>
              <w:left w:w="70" w:type="dxa"/>
              <w:bottom w:w="0" w:type="dxa"/>
              <w:right w:w="70" w:type="dxa"/>
            </w:tcMar>
          </w:tcPr>
          <w:p w14:paraId="47631BE2" w14:textId="77777777" w:rsidR="000E3DDB" w:rsidRPr="001D6B39" w:rsidRDefault="000E3DDB" w:rsidP="00212FAD">
            <w:pPr>
              <w:pStyle w:val="a0"/>
              <w:widowControl w:val="0"/>
            </w:pPr>
            <w:r w:rsidRPr="001D6B39">
              <w:t>2. Наружные и внутренние капитальные стены</w:t>
            </w:r>
          </w:p>
        </w:tc>
        <w:tc>
          <w:tcPr>
            <w:tcW w:w="3118" w:type="dxa"/>
            <w:tcMar>
              <w:top w:w="0" w:type="dxa"/>
              <w:left w:w="70" w:type="dxa"/>
              <w:bottom w:w="0" w:type="dxa"/>
              <w:right w:w="70" w:type="dxa"/>
            </w:tcMar>
          </w:tcPr>
          <w:p w14:paraId="40319088" w14:textId="77777777" w:rsidR="000E3DDB" w:rsidRPr="001D6B39" w:rsidRDefault="000E3DDB" w:rsidP="00212FAD">
            <w:pPr>
              <w:pStyle w:val="a0"/>
              <w:widowControl w:val="0"/>
              <w:jc w:val="both"/>
              <w:rPr>
                <w:i/>
              </w:rPr>
            </w:pPr>
            <w:r w:rsidRPr="001D6B39">
              <w:rPr>
                <w:i/>
              </w:rPr>
              <w:t xml:space="preserve">Кирпичные </w:t>
            </w:r>
          </w:p>
        </w:tc>
        <w:tc>
          <w:tcPr>
            <w:tcW w:w="2694" w:type="dxa"/>
            <w:tcMar>
              <w:top w:w="0" w:type="dxa"/>
              <w:left w:w="70" w:type="dxa"/>
              <w:bottom w:w="0" w:type="dxa"/>
              <w:right w:w="70" w:type="dxa"/>
            </w:tcMar>
          </w:tcPr>
          <w:p w14:paraId="48828CAB" w14:textId="77777777" w:rsidR="000E3DDB" w:rsidRPr="001D6B39" w:rsidRDefault="000E3DDB" w:rsidP="00212FAD">
            <w:pPr>
              <w:pStyle w:val="a0"/>
              <w:widowControl w:val="0"/>
              <w:jc w:val="both"/>
              <w:rPr>
                <w:i/>
              </w:rPr>
            </w:pPr>
            <w:r>
              <w:rPr>
                <w:i/>
              </w:rPr>
              <w:t>Требуют ремонта</w:t>
            </w:r>
          </w:p>
        </w:tc>
      </w:tr>
      <w:tr w:rsidR="000E3DDB" w:rsidRPr="001D6B39" w14:paraId="5FE4F96C" w14:textId="77777777" w:rsidTr="00A16A79">
        <w:trPr>
          <w:trHeight w:val="240"/>
          <w:jc w:val="center"/>
        </w:trPr>
        <w:tc>
          <w:tcPr>
            <w:tcW w:w="3686" w:type="dxa"/>
            <w:tcMar>
              <w:top w:w="0" w:type="dxa"/>
              <w:left w:w="70" w:type="dxa"/>
              <w:bottom w:w="0" w:type="dxa"/>
              <w:right w:w="70" w:type="dxa"/>
            </w:tcMar>
          </w:tcPr>
          <w:p w14:paraId="735C4042" w14:textId="77777777" w:rsidR="000E3DDB" w:rsidRPr="001D6B39" w:rsidRDefault="000E3DDB" w:rsidP="00212FAD">
            <w:pPr>
              <w:pStyle w:val="a0"/>
              <w:widowControl w:val="0"/>
            </w:pPr>
            <w:r w:rsidRPr="001D6B39">
              <w:t>3. Перегородки</w:t>
            </w:r>
          </w:p>
        </w:tc>
        <w:tc>
          <w:tcPr>
            <w:tcW w:w="3118" w:type="dxa"/>
            <w:tcMar>
              <w:top w:w="0" w:type="dxa"/>
              <w:left w:w="70" w:type="dxa"/>
              <w:bottom w:w="0" w:type="dxa"/>
              <w:right w:w="70" w:type="dxa"/>
            </w:tcMar>
          </w:tcPr>
          <w:p w14:paraId="351A1FAF" w14:textId="77777777" w:rsidR="000E3DDB" w:rsidRPr="001D6B39" w:rsidRDefault="000E3DDB" w:rsidP="00212FAD">
            <w:pPr>
              <w:pStyle w:val="a0"/>
              <w:widowControl w:val="0"/>
              <w:jc w:val="both"/>
              <w:rPr>
                <w:i/>
              </w:rPr>
            </w:pPr>
            <w:r w:rsidRPr="001D6B39">
              <w:rPr>
                <w:i/>
              </w:rPr>
              <w:t>Деревянные</w:t>
            </w:r>
          </w:p>
        </w:tc>
        <w:tc>
          <w:tcPr>
            <w:tcW w:w="2694" w:type="dxa"/>
            <w:tcMar>
              <w:top w:w="0" w:type="dxa"/>
              <w:left w:w="70" w:type="dxa"/>
              <w:bottom w:w="0" w:type="dxa"/>
              <w:right w:w="70" w:type="dxa"/>
            </w:tcMar>
          </w:tcPr>
          <w:p w14:paraId="463E5238" w14:textId="77777777" w:rsidR="000E3DDB" w:rsidRPr="001D6B39" w:rsidRDefault="000E3DDB" w:rsidP="00212FAD">
            <w:pPr>
              <w:pStyle w:val="a0"/>
              <w:widowControl w:val="0"/>
              <w:jc w:val="both"/>
              <w:rPr>
                <w:i/>
              </w:rPr>
            </w:pPr>
            <w:r w:rsidRPr="001D6B39">
              <w:rPr>
                <w:i/>
              </w:rPr>
              <w:t>Удовл.</w:t>
            </w:r>
          </w:p>
        </w:tc>
      </w:tr>
      <w:tr w:rsidR="000E3DDB" w:rsidRPr="001D6B39" w14:paraId="1EA78FF3" w14:textId="77777777" w:rsidTr="00A16A79">
        <w:trPr>
          <w:trHeight w:val="480"/>
          <w:jc w:val="center"/>
        </w:trPr>
        <w:tc>
          <w:tcPr>
            <w:tcW w:w="3686" w:type="dxa"/>
            <w:tcMar>
              <w:top w:w="0" w:type="dxa"/>
              <w:left w:w="70" w:type="dxa"/>
              <w:bottom w:w="0" w:type="dxa"/>
              <w:right w:w="70" w:type="dxa"/>
            </w:tcMar>
          </w:tcPr>
          <w:p w14:paraId="6E417E39" w14:textId="77777777" w:rsidR="000E3DDB" w:rsidRPr="001D6B39" w:rsidRDefault="000E3DDB" w:rsidP="00212FAD">
            <w:pPr>
              <w:pStyle w:val="a0"/>
              <w:widowControl w:val="0"/>
            </w:pPr>
            <w:r w:rsidRPr="001D6B39">
              <w:t xml:space="preserve">4. Перекрытия: </w:t>
            </w:r>
            <w:proofErr w:type="gramStart"/>
            <w:r w:rsidRPr="001D6B39">
              <w:t>чердачные,  междуэтажные</w:t>
            </w:r>
            <w:proofErr w:type="gramEnd"/>
            <w:r w:rsidRPr="001D6B39">
              <w:t>, подвальные (другое)</w:t>
            </w:r>
          </w:p>
        </w:tc>
        <w:tc>
          <w:tcPr>
            <w:tcW w:w="3118" w:type="dxa"/>
            <w:tcMar>
              <w:top w:w="0" w:type="dxa"/>
              <w:left w:w="70" w:type="dxa"/>
              <w:bottom w:w="0" w:type="dxa"/>
              <w:right w:w="70" w:type="dxa"/>
            </w:tcMar>
          </w:tcPr>
          <w:p w14:paraId="61943050" w14:textId="77777777" w:rsidR="000E3DDB" w:rsidRPr="001D6B39" w:rsidRDefault="000E3DDB" w:rsidP="00212FAD">
            <w:pPr>
              <w:pStyle w:val="a0"/>
              <w:widowControl w:val="0"/>
              <w:jc w:val="both"/>
              <w:rPr>
                <w:i/>
              </w:rPr>
            </w:pPr>
            <w:r w:rsidRPr="001D6B39">
              <w:rPr>
                <w:i/>
              </w:rPr>
              <w:t>Деревянные</w:t>
            </w:r>
          </w:p>
          <w:p w14:paraId="0D0E6494" w14:textId="77777777" w:rsidR="000E3DDB" w:rsidRPr="001D6B39" w:rsidRDefault="000E3DDB" w:rsidP="00212FAD">
            <w:pPr>
              <w:pStyle w:val="a0"/>
              <w:widowControl w:val="0"/>
              <w:jc w:val="both"/>
              <w:rPr>
                <w:i/>
              </w:rPr>
            </w:pPr>
          </w:p>
        </w:tc>
        <w:tc>
          <w:tcPr>
            <w:tcW w:w="2694" w:type="dxa"/>
            <w:tcMar>
              <w:top w:w="0" w:type="dxa"/>
              <w:left w:w="70" w:type="dxa"/>
              <w:bottom w:w="0" w:type="dxa"/>
              <w:right w:w="70" w:type="dxa"/>
            </w:tcMar>
          </w:tcPr>
          <w:p w14:paraId="7C352A60" w14:textId="77777777" w:rsidR="000E3DDB" w:rsidRPr="001D6B39" w:rsidRDefault="000E3DDB" w:rsidP="00212FAD">
            <w:pPr>
              <w:pStyle w:val="a0"/>
              <w:widowControl w:val="0"/>
              <w:jc w:val="both"/>
              <w:rPr>
                <w:i/>
              </w:rPr>
            </w:pPr>
            <w:r>
              <w:rPr>
                <w:i/>
              </w:rPr>
              <w:t>Требуют ремонта</w:t>
            </w:r>
          </w:p>
        </w:tc>
      </w:tr>
      <w:tr w:rsidR="000E3DDB" w:rsidRPr="001D6B39" w14:paraId="5D3C322C" w14:textId="77777777" w:rsidTr="00A16A79">
        <w:trPr>
          <w:trHeight w:val="240"/>
          <w:jc w:val="center"/>
        </w:trPr>
        <w:tc>
          <w:tcPr>
            <w:tcW w:w="3686" w:type="dxa"/>
            <w:tcMar>
              <w:top w:w="0" w:type="dxa"/>
              <w:left w:w="70" w:type="dxa"/>
              <w:bottom w:w="0" w:type="dxa"/>
              <w:right w:w="70" w:type="dxa"/>
            </w:tcMar>
          </w:tcPr>
          <w:p w14:paraId="1D4A267C" w14:textId="77777777" w:rsidR="000E3DDB" w:rsidRPr="001D6B39" w:rsidRDefault="000E3DDB" w:rsidP="00212FAD">
            <w:pPr>
              <w:pStyle w:val="a0"/>
              <w:widowControl w:val="0"/>
            </w:pPr>
            <w:r w:rsidRPr="001D6B39">
              <w:t>5. Крыша</w:t>
            </w:r>
          </w:p>
        </w:tc>
        <w:tc>
          <w:tcPr>
            <w:tcW w:w="3118" w:type="dxa"/>
            <w:tcMar>
              <w:top w:w="0" w:type="dxa"/>
              <w:left w:w="70" w:type="dxa"/>
              <w:bottom w:w="0" w:type="dxa"/>
              <w:right w:w="70" w:type="dxa"/>
            </w:tcMar>
          </w:tcPr>
          <w:p w14:paraId="40B32848" w14:textId="77777777" w:rsidR="000E3DDB" w:rsidRPr="001D6B39" w:rsidRDefault="000E3DDB" w:rsidP="00212FAD">
            <w:pPr>
              <w:pStyle w:val="a0"/>
              <w:widowControl w:val="0"/>
              <w:jc w:val="both"/>
              <w:rPr>
                <w:i/>
              </w:rPr>
            </w:pPr>
            <w:r w:rsidRPr="001D6B39">
              <w:rPr>
                <w:i/>
              </w:rPr>
              <w:t>Железная окрашенная</w:t>
            </w:r>
          </w:p>
        </w:tc>
        <w:tc>
          <w:tcPr>
            <w:tcW w:w="2694" w:type="dxa"/>
            <w:tcMar>
              <w:top w:w="0" w:type="dxa"/>
              <w:left w:w="70" w:type="dxa"/>
              <w:bottom w:w="0" w:type="dxa"/>
              <w:right w:w="70" w:type="dxa"/>
            </w:tcMar>
          </w:tcPr>
          <w:p w14:paraId="341D25B4" w14:textId="77777777" w:rsidR="000E3DDB" w:rsidRPr="001D6B39" w:rsidRDefault="000E3DDB" w:rsidP="00212FAD">
            <w:pPr>
              <w:pStyle w:val="a0"/>
              <w:widowControl w:val="0"/>
              <w:jc w:val="both"/>
              <w:rPr>
                <w:i/>
              </w:rPr>
            </w:pPr>
            <w:r w:rsidRPr="001D6B39">
              <w:rPr>
                <w:i/>
              </w:rPr>
              <w:t>Трещины, протечки, просветы в отдельных местах</w:t>
            </w:r>
          </w:p>
        </w:tc>
      </w:tr>
      <w:tr w:rsidR="000E3DDB" w:rsidRPr="001D6B39" w14:paraId="6D70FFEF" w14:textId="77777777" w:rsidTr="00A16A79">
        <w:trPr>
          <w:trHeight w:val="240"/>
          <w:jc w:val="center"/>
        </w:trPr>
        <w:tc>
          <w:tcPr>
            <w:tcW w:w="3686" w:type="dxa"/>
            <w:tcMar>
              <w:top w:w="0" w:type="dxa"/>
              <w:left w:w="70" w:type="dxa"/>
              <w:bottom w:w="0" w:type="dxa"/>
              <w:right w:w="70" w:type="dxa"/>
            </w:tcMar>
          </w:tcPr>
          <w:p w14:paraId="695D9C45" w14:textId="77777777" w:rsidR="000E3DDB" w:rsidRPr="001D6B39" w:rsidRDefault="000E3DDB" w:rsidP="00212FAD">
            <w:pPr>
              <w:pStyle w:val="a0"/>
              <w:widowControl w:val="0"/>
            </w:pPr>
            <w:r w:rsidRPr="001D6B39">
              <w:t>6. Полы</w:t>
            </w:r>
          </w:p>
        </w:tc>
        <w:tc>
          <w:tcPr>
            <w:tcW w:w="3118" w:type="dxa"/>
            <w:tcMar>
              <w:top w:w="0" w:type="dxa"/>
              <w:left w:w="70" w:type="dxa"/>
              <w:bottom w:w="0" w:type="dxa"/>
              <w:right w:w="70" w:type="dxa"/>
            </w:tcMar>
          </w:tcPr>
          <w:p w14:paraId="4740FE8C" w14:textId="77777777" w:rsidR="000E3DDB" w:rsidRPr="001D6B39" w:rsidRDefault="000E3DDB" w:rsidP="00212FAD">
            <w:pPr>
              <w:pStyle w:val="a0"/>
              <w:widowControl w:val="0"/>
              <w:jc w:val="both"/>
              <w:rPr>
                <w:i/>
              </w:rPr>
            </w:pPr>
            <w:r w:rsidRPr="001D6B39">
              <w:rPr>
                <w:i/>
              </w:rPr>
              <w:t>Доски по лагам окрашенные</w:t>
            </w:r>
          </w:p>
        </w:tc>
        <w:tc>
          <w:tcPr>
            <w:tcW w:w="2694" w:type="dxa"/>
            <w:tcMar>
              <w:top w:w="0" w:type="dxa"/>
              <w:left w:w="70" w:type="dxa"/>
              <w:bottom w:w="0" w:type="dxa"/>
              <w:right w:w="70" w:type="dxa"/>
            </w:tcMar>
          </w:tcPr>
          <w:p w14:paraId="237227E3" w14:textId="77777777" w:rsidR="000E3DDB" w:rsidRPr="001D6B39" w:rsidRDefault="000E3DDB" w:rsidP="00212FAD">
            <w:pPr>
              <w:pStyle w:val="a0"/>
              <w:widowControl w:val="0"/>
              <w:jc w:val="both"/>
              <w:rPr>
                <w:i/>
              </w:rPr>
            </w:pPr>
            <w:r w:rsidRPr="001D6B39">
              <w:rPr>
                <w:i/>
              </w:rPr>
              <w:t xml:space="preserve">Удовл. </w:t>
            </w:r>
          </w:p>
        </w:tc>
      </w:tr>
      <w:tr w:rsidR="000E3DDB" w:rsidRPr="001D6B39" w14:paraId="7C387F2F" w14:textId="77777777" w:rsidTr="00A16A79">
        <w:trPr>
          <w:trHeight w:val="360"/>
          <w:jc w:val="center"/>
        </w:trPr>
        <w:tc>
          <w:tcPr>
            <w:tcW w:w="3686" w:type="dxa"/>
            <w:tcMar>
              <w:top w:w="0" w:type="dxa"/>
              <w:left w:w="70" w:type="dxa"/>
              <w:bottom w:w="0" w:type="dxa"/>
              <w:right w:w="70" w:type="dxa"/>
            </w:tcMar>
          </w:tcPr>
          <w:p w14:paraId="2317772D" w14:textId="77777777" w:rsidR="000E3DDB" w:rsidRPr="001D6B39" w:rsidRDefault="000E3DDB" w:rsidP="00212FAD">
            <w:pPr>
              <w:pStyle w:val="a0"/>
              <w:widowControl w:val="0"/>
              <w:tabs>
                <w:tab w:val="left" w:pos="290"/>
              </w:tabs>
            </w:pPr>
            <w:r w:rsidRPr="001D6B39">
              <w:t>7. Проемы: окна, двери</w:t>
            </w:r>
            <w:r w:rsidRPr="001D6B39">
              <w:br/>
              <w:t>(другое)</w:t>
            </w:r>
          </w:p>
        </w:tc>
        <w:tc>
          <w:tcPr>
            <w:tcW w:w="3118" w:type="dxa"/>
            <w:tcMar>
              <w:top w:w="0" w:type="dxa"/>
              <w:left w:w="70" w:type="dxa"/>
              <w:bottom w:w="0" w:type="dxa"/>
              <w:right w:w="70" w:type="dxa"/>
            </w:tcMar>
          </w:tcPr>
          <w:p w14:paraId="5643BCDB" w14:textId="77777777" w:rsidR="000E3DDB" w:rsidRPr="001D6B39" w:rsidRDefault="000E3DDB" w:rsidP="00212FAD">
            <w:pPr>
              <w:pStyle w:val="a0"/>
              <w:widowControl w:val="0"/>
              <w:rPr>
                <w:i/>
              </w:rPr>
            </w:pPr>
            <w:r w:rsidRPr="001D6B39">
              <w:rPr>
                <w:i/>
              </w:rPr>
              <w:t>Деревянные окрашенные;</w:t>
            </w:r>
          </w:p>
          <w:p w14:paraId="7FB110A5" w14:textId="77777777" w:rsidR="000E3DDB" w:rsidRPr="001D6B39" w:rsidRDefault="000E3DDB" w:rsidP="00212FAD">
            <w:pPr>
              <w:pStyle w:val="a0"/>
              <w:widowControl w:val="0"/>
              <w:rPr>
                <w:i/>
              </w:rPr>
            </w:pPr>
            <w:r w:rsidRPr="001D6B39">
              <w:rPr>
                <w:i/>
              </w:rPr>
              <w:t>Окрашенные</w:t>
            </w:r>
          </w:p>
        </w:tc>
        <w:tc>
          <w:tcPr>
            <w:tcW w:w="2694" w:type="dxa"/>
            <w:tcMar>
              <w:top w:w="0" w:type="dxa"/>
              <w:left w:w="70" w:type="dxa"/>
              <w:bottom w:w="0" w:type="dxa"/>
              <w:right w:w="70" w:type="dxa"/>
            </w:tcMar>
          </w:tcPr>
          <w:p w14:paraId="46D88A25" w14:textId="77777777" w:rsidR="000E3DDB" w:rsidRPr="001D6B39" w:rsidRDefault="000E3DDB" w:rsidP="00212FAD">
            <w:pPr>
              <w:pStyle w:val="a0"/>
              <w:widowControl w:val="0"/>
              <w:jc w:val="both"/>
              <w:rPr>
                <w:i/>
              </w:rPr>
            </w:pPr>
            <w:r w:rsidRPr="001D6B39">
              <w:rPr>
                <w:i/>
              </w:rPr>
              <w:t xml:space="preserve">Удовл. </w:t>
            </w:r>
          </w:p>
        </w:tc>
      </w:tr>
      <w:tr w:rsidR="000E3DDB" w:rsidRPr="001D6B39" w14:paraId="177438EA" w14:textId="77777777" w:rsidTr="00A16A79">
        <w:trPr>
          <w:trHeight w:val="360"/>
          <w:jc w:val="center"/>
        </w:trPr>
        <w:tc>
          <w:tcPr>
            <w:tcW w:w="3686" w:type="dxa"/>
            <w:tcMar>
              <w:top w:w="0" w:type="dxa"/>
              <w:left w:w="70" w:type="dxa"/>
              <w:bottom w:w="0" w:type="dxa"/>
              <w:right w:w="70" w:type="dxa"/>
            </w:tcMar>
          </w:tcPr>
          <w:p w14:paraId="1E7434CC" w14:textId="77777777" w:rsidR="000E3DDB" w:rsidRPr="001D6B39" w:rsidRDefault="000E3DDB" w:rsidP="00212FAD">
            <w:pPr>
              <w:pStyle w:val="a0"/>
              <w:widowControl w:val="0"/>
              <w:ind w:right="-1407"/>
            </w:pPr>
            <w:r w:rsidRPr="001D6B39">
              <w:t>8. Отделка: внутренняя,</w:t>
            </w:r>
          </w:p>
          <w:p w14:paraId="6B1A405C" w14:textId="77777777" w:rsidR="000E3DDB" w:rsidRPr="001D6B39" w:rsidRDefault="000E3DDB" w:rsidP="00212FAD">
            <w:pPr>
              <w:pStyle w:val="a0"/>
              <w:widowControl w:val="0"/>
              <w:ind w:right="-1407"/>
            </w:pPr>
            <w:r w:rsidRPr="001D6B39">
              <w:t>наружная (другое)</w:t>
            </w:r>
          </w:p>
        </w:tc>
        <w:tc>
          <w:tcPr>
            <w:tcW w:w="3118" w:type="dxa"/>
            <w:tcMar>
              <w:top w:w="0" w:type="dxa"/>
              <w:left w:w="70" w:type="dxa"/>
              <w:bottom w:w="0" w:type="dxa"/>
              <w:right w:w="70" w:type="dxa"/>
            </w:tcMar>
          </w:tcPr>
          <w:p w14:paraId="692409D9" w14:textId="77777777" w:rsidR="000E3DDB" w:rsidRPr="001D6B39" w:rsidRDefault="000E3DDB" w:rsidP="00212FAD">
            <w:pPr>
              <w:pStyle w:val="a0"/>
              <w:widowControl w:val="0"/>
              <w:jc w:val="both"/>
              <w:rPr>
                <w:i/>
              </w:rPr>
            </w:pPr>
            <w:r w:rsidRPr="001D6B39">
              <w:rPr>
                <w:i/>
              </w:rPr>
              <w:t xml:space="preserve">Внутренняя-штукатурка, </w:t>
            </w:r>
            <w:proofErr w:type="gramStart"/>
            <w:r w:rsidRPr="001D6B39">
              <w:rPr>
                <w:i/>
              </w:rPr>
              <w:t>побелка</w:t>
            </w:r>
            <w:r>
              <w:rPr>
                <w:i/>
              </w:rPr>
              <w:t>,</w:t>
            </w:r>
            <w:r w:rsidRPr="001D6B39">
              <w:rPr>
                <w:i/>
              </w:rPr>
              <w:t>Наружняя</w:t>
            </w:r>
            <w:proofErr w:type="gramEnd"/>
            <w:r w:rsidRPr="001D6B39">
              <w:rPr>
                <w:i/>
              </w:rPr>
              <w:t>-штукатурка, побелка</w:t>
            </w:r>
          </w:p>
        </w:tc>
        <w:tc>
          <w:tcPr>
            <w:tcW w:w="2694" w:type="dxa"/>
            <w:tcMar>
              <w:top w:w="0" w:type="dxa"/>
              <w:left w:w="70" w:type="dxa"/>
              <w:bottom w:w="0" w:type="dxa"/>
              <w:right w:w="70" w:type="dxa"/>
            </w:tcMar>
          </w:tcPr>
          <w:p w14:paraId="269AB090" w14:textId="77777777" w:rsidR="000E3DDB" w:rsidRPr="001D6B39" w:rsidRDefault="000E3DDB" w:rsidP="00212FAD">
            <w:pPr>
              <w:pStyle w:val="a0"/>
              <w:widowControl w:val="0"/>
              <w:jc w:val="both"/>
              <w:rPr>
                <w:i/>
              </w:rPr>
            </w:pPr>
            <w:r>
              <w:rPr>
                <w:i/>
              </w:rPr>
              <w:t>Требует ремонта</w:t>
            </w:r>
          </w:p>
        </w:tc>
      </w:tr>
      <w:tr w:rsidR="000E3DDB" w:rsidRPr="001D6B39" w14:paraId="03C94160" w14:textId="77777777" w:rsidTr="00A16A79">
        <w:trPr>
          <w:trHeight w:val="1320"/>
          <w:jc w:val="center"/>
        </w:trPr>
        <w:tc>
          <w:tcPr>
            <w:tcW w:w="3686" w:type="dxa"/>
            <w:tcMar>
              <w:top w:w="0" w:type="dxa"/>
              <w:left w:w="70" w:type="dxa"/>
              <w:bottom w:w="0" w:type="dxa"/>
              <w:right w:w="70" w:type="dxa"/>
            </w:tcMar>
          </w:tcPr>
          <w:p w14:paraId="60B8301D" w14:textId="77777777" w:rsidR="000E3DDB" w:rsidRPr="001D6B39" w:rsidRDefault="000E3DDB" w:rsidP="00212FAD">
            <w:pPr>
              <w:pStyle w:val="a0"/>
              <w:widowControl w:val="0"/>
            </w:pPr>
            <w:r w:rsidRPr="001D6B39">
              <w:t>9. Механическое, электрическое, санитарно-техническое и иное оборудование:</w:t>
            </w:r>
          </w:p>
          <w:p w14:paraId="151AB0D7" w14:textId="77777777" w:rsidR="000E3DDB" w:rsidRPr="001D6B39" w:rsidRDefault="000E3DDB" w:rsidP="00212FAD">
            <w:pPr>
              <w:pStyle w:val="a0"/>
              <w:widowControl w:val="0"/>
              <w:suppressAutoHyphens w:val="0"/>
              <w:ind w:left="360"/>
            </w:pPr>
            <w:r w:rsidRPr="001D6B39">
              <w:t>ванны напольные,</w:t>
            </w:r>
          </w:p>
          <w:p w14:paraId="3BFED596" w14:textId="77777777" w:rsidR="000E3DDB" w:rsidRPr="001D6B39" w:rsidRDefault="000E3DDB" w:rsidP="00212FAD">
            <w:pPr>
              <w:pStyle w:val="a0"/>
              <w:widowControl w:val="0"/>
              <w:suppressAutoHyphens w:val="0"/>
              <w:ind w:left="360"/>
            </w:pPr>
            <w:r w:rsidRPr="001D6B39">
              <w:t>электроплиты,</w:t>
            </w:r>
          </w:p>
          <w:p w14:paraId="3A54BF26" w14:textId="77777777" w:rsidR="000E3DDB" w:rsidRPr="001D6B39" w:rsidRDefault="000E3DDB" w:rsidP="00212FAD">
            <w:pPr>
              <w:pStyle w:val="a0"/>
              <w:widowControl w:val="0"/>
              <w:suppressAutoHyphens w:val="0"/>
              <w:ind w:left="360"/>
            </w:pPr>
            <w:r w:rsidRPr="001D6B39">
              <w:t>телефонные сети и</w:t>
            </w:r>
          </w:p>
          <w:p w14:paraId="6035DE9B" w14:textId="77777777" w:rsidR="000E3DDB" w:rsidRPr="001D6B39" w:rsidRDefault="000E3DDB" w:rsidP="00212FAD">
            <w:pPr>
              <w:pStyle w:val="a0"/>
              <w:widowControl w:val="0"/>
              <w:suppressAutoHyphens w:val="0"/>
              <w:ind w:left="360"/>
            </w:pPr>
            <w:r w:rsidRPr="001D6B39">
              <w:t>оборудование</w:t>
            </w:r>
          </w:p>
          <w:p w14:paraId="0DA9DD4B" w14:textId="77777777" w:rsidR="000E3DDB" w:rsidRPr="001D6B39" w:rsidRDefault="000E3DDB" w:rsidP="00212FAD">
            <w:pPr>
              <w:pStyle w:val="a0"/>
              <w:widowControl w:val="0"/>
              <w:suppressAutoHyphens w:val="0"/>
              <w:ind w:left="360"/>
            </w:pPr>
            <w:r w:rsidRPr="001D6B39">
              <w:t>сети проводного радиовещания,</w:t>
            </w:r>
          </w:p>
          <w:p w14:paraId="489B38D3" w14:textId="77777777" w:rsidR="000E3DDB" w:rsidRPr="001D6B39" w:rsidRDefault="000E3DDB" w:rsidP="00212FAD">
            <w:pPr>
              <w:pStyle w:val="a0"/>
              <w:widowControl w:val="0"/>
              <w:suppressAutoHyphens w:val="0"/>
              <w:ind w:left="360"/>
            </w:pPr>
            <w:r w:rsidRPr="001D6B39">
              <w:t>мусоропровод,</w:t>
            </w:r>
          </w:p>
          <w:p w14:paraId="05DFC16F" w14:textId="77777777" w:rsidR="000E3DDB" w:rsidRPr="001D6B39" w:rsidRDefault="000E3DDB" w:rsidP="00212FAD">
            <w:pPr>
              <w:pStyle w:val="a0"/>
              <w:widowControl w:val="0"/>
              <w:suppressAutoHyphens w:val="0"/>
              <w:ind w:left="360"/>
            </w:pPr>
            <w:r w:rsidRPr="001D6B39">
              <w:t>лифт,</w:t>
            </w:r>
          </w:p>
          <w:p w14:paraId="740C7D70" w14:textId="77777777" w:rsidR="000E3DDB" w:rsidRPr="001D6B39" w:rsidRDefault="000E3DDB" w:rsidP="00212FAD">
            <w:pPr>
              <w:pStyle w:val="a0"/>
              <w:widowControl w:val="0"/>
              <w:suppressAutoHyphens w:val="0"/>
              <w:ind w:left="360"/>
            </w:pPr>
            <w:r w:rsidRPr="001D6B39">
              <w:t>вентиляция</w:t>
            </w:r>
          </w:p>
        </w:tc>
        <w:tc>
          <w:tcPr>
            <w:tcW w:w="3118" w:type="dxa"/>
            <w:tcMar>
              <w:top w:w="0" w:type="dxa"/>
              <w:left w:w="70" w:type="dxa"/>
              <w:bottom w:w="0" w:type="dxa"/>
              <w:right w:w="70" w:type="dxa"/>
            </w:tcMar>
          </w:tcPr>
          <w:p w14:paraId="1E3521C8" w14:textId="77777777" w:rsidR="000E3DDB" w:rsidRPr="001D6B39" w:rsidRDefault="000E3DDB" w:rsidP="00212FAD">
            <w:pPr>
              <w:pStyle w:val="a0"/>
              <w:widowControl w:val="0"/>
              <w:jc w:val="both"/>
              <w:rPr>
                <w:i/>
              </w:rPr>
            </w:pPr>
          </w:p>
          <w:p w14:paraId="775DC54D" w14:textId="77777777" w:rsidR="000E3DDB" w:rsidRPr="001D6B39" w:rsidRDefault="000E3DDB" w:rsidP="00212FAD">
            <w:pPr>
              <w:pStyle w:val="a0"/>
              <w:widowControl w:val="0"/>
              <w:jc w:val="both"/>
              <w:rPr>
                <w:i/>
              </w:rPr>
            </w:pPr>
          </w:p>
          <w:p w14:paraId="63671E65" w14:textId="77777777" w:rsidR="000E3DDB" w:rsidRPr="001D6B39" w:rsidRDefault="000E3DDB" w:rsidP="00212FAD">
            <w:pPr>
              <w:pStyle w:val="a0"/>
              <w:widowControl w:val="0"/>
              <w:jc w:val="both"/>
              <w:rPr>
                <w:i/>
              </w:rPr>
            </w:pPr>
          </w:p>
          <w:p w14:paraId="0605F99D" w14:textId="77777777" w:rsidR="000E3DDB" w:rsidRPr="001D6B39" w:rsidRDefault="000E3DDB" w:rsidP="00212FAD">
            <w:pPr>
              <w:pStyle w:val="a0"/>
              <w:widowControl w:val="0"/>
              <w:jc w:val="both"/>
              <w:rPr>
                <w:i/>
              </w:rPr>
            </w:pPr>
            <w:r w:rsidRPr="001D6B39">
              <w:rPr>
                <w:i/>
              </w:rPr>
              <w:t>эксплуатируются</w:t>
            </w:r>
          </w:p>
          <w:p w14:paraId="2E45A53F" w14:textId="77777777" w:rsidR="000E3DDB" w:rsidRPr="001D6B39" w:rsidRDefault="000E3DDB" w:rsidP="00212FAD">
            <w:pPr>
              <w:pStyle w:val="a0"/>
              <w:widowControl w:val="0"/>
              <w:jc w:val="both"/>
              <w:rPr>
                <w:i/>
              </w:rPr>
            </w:pPr>
            <w:r w:rsidRPr="001D6B39">
              <w:rPr>
                <w:i/>
              </w:rPr>
              <w:t>отсутствует</w:t>
            </w:r>
          </w:p>
          <w:p w14:paraId="40E137FB" w14:textId="77777777" w:rsidR="000E3DDB" w:rsidRPr="001D6B39" w:rsidRDefault="000E3DDB" w:rsidP="00212FAD">
            <w:pPr>
              <w:pStyle w:val="a0"/>
              <w:widowControl w:val="0"/>
              <w:jc w:val="both"/>
              <w:rPr>
                <w:i/>
              </w:rPr>
            </w:pPr>
            <w:r w:rsidRPr="001D6B39">
              <w:rPr>
                <w:i/>
              </w:rPr>
              <w:t>отсутствует</w:t>
            </w:r>
          </w:p>
          <w:p w14:paraId="1B2D66B6" w14:textId="77777777" w:rsidR="000E3DDB" w:rsidRPr="001D6B39" w:rsidRDefault="000E3DDB" w:rsidP="00212FAD">
            <w:pPr>
              <w:pStyle w:val="a0"/>
              <w:widowControl w:val="0"/>
              <w:jc w:val="both"/>
              <w:rPr>
                <w:i/>
              </w:rPr>
            </w:pPr>
          </w:p>
          <w:p w14:paraId="37CA1561" w14:textId="77777777" w:rsidR="000E3DDB" w:rsidRPr="001D6B39" w:rsidRDefault="000E3DDB" w:rsidP="00212FAD">
            <w:pPr>
              <w:pStyle w:val="a0"/>
              <w:widowControl w:val="0"/>
              <w:jc w:val="both"/>
              <w:rPr>
                <w:i/>
              </w:rPr>
            </w:pPr>
            <w:r w:rsidRPr="001D6B39">
              <w:rPr>
                <w:i/>
              </w:rPr>
              <w:t>эксплуатируются</w:t>
            </w:r>
          </w:p>
          <w:p w14:paraId="5EA30C18" w14:textId="77777777" w:rsidR="000E3DDB" w:rsidRPr="001D6B39" w:rsidRDefault="000E3DDB" w:rsidP="00212FAD">
            <w:pPr>
              <w:pStyle w:val="a0"/>
              <w:widowControl w:val="0"/>
              <w:jc w:val="both"/>
              <w:rPr>
                <w:i/>
              </w:rPr>
            </w:pPr>
          </w:p>
          <w:p w14:paraId="3013D71A" w14:textId="77777777" w:rsidR="000E3DDB" w:rsidRPr="001D6B39" w:rsidRDefault="000E3DDB" w:rsidP="00212FAD">
            <w:pPr>
              <w:pStyle w:val="a0"/>
              <w:widowControl w:val="0"/>
              <w:jc w:val="both"/>
              <w:rPr>
                <w:i/>
              </w:rPr>
            </w:pPr>
            <w:r w:rsidRPr="001D6B39">
              <w:rPr>
                <w:i/>
              </w:rPr>
              <w:t>отсутствует</w:t>
            </w:r>
          </w:p>
          <w:p w14:paraId="042FC6E2" w14:textId="77777777" w:rsidR="000E3DDB" w:rsidRPr="001D6B39" w:rsidRDefault="000E3DDB" w:rsidP="00212FAD">
            <w:pPr>
              <w:pStyle w:val="a0"/>
              <w:widowControl w:val="0"/>
              <w:jc w:val="both"/>
              <w:rPr>
                <w:i/>
              </w:rPr>
            </w:pPr>
            <w:r w:rsidRPr="001D6B39">
              <w:rPr>
                <w:i/>
              </w:rPr>
              <w:t>отсутствует</w:t>
            </w:r>
          </w:p>
          <w:p w14:paraId="37ED75B0" w14:textId="77777777" w:rsidR="000E3DDB" w:rsidRPr="001D6B39" w:rsidRDefault="000E3DDB" w:rsidP="00212FAD">
            <w:pPr>
              <w:pStyle w:val="a0"/>
              <w:widowControl w:val="0"/>
              <w:jc w:val="both"/>
              <w:rPr>
                <w:i/>
              </w:rPr>
            </w:pPr>
            <w:r w:rsidRPr="001D6B39">
              <w:rPr>
                <w:i/>
              </w:rPr>
              <w:t>естественная</w:t>
            </w:r>
          </w:p>
        </w:tc>
        <w:tc>
          <w:tcPr>
            <w:tcW w:w="2694" w:type="dxa"/>
            <w:tcMar>
              <w:top w:w="0" w:type="dxa"/>
              <w:left w:w="70" w:type="dxa"/>
              <w:bottom w:w="0" w:type="dxa"/>
              <w:right w:w="70" w:type="dxa"/>
            </w:tcMar>
          </w:tcPr>
          <w:p w14:paraId="2BC8B383" w14:textId="77777777" w:rsidR="000E3DDB" w:rsidRPr="001D6B39" w:rsidRDefault="000E3DDB" w:rsidP="00212FAD">
            <w:pPr>
              <w:pStyle w:val="a0"/>
              <w:widowControl w:val="0"/>
              <w:jc w:val="both"/>
              <w:rPr>
                <w:i/>
              </w:rPr>
            </w:pPr>
          </w:p>
          <w:p w14:paraId="4D9B6282" w14:textId="77777777" w:rsidR="000E3DDB" w:rsidRPr="001D6B39" w:rsidRDefault="000E3DDB" w:rsidP="00212FAD">
            <w:pPr>
              <w:pStyle w:val="a0"/>
              <w:widowControl w:val="0"/>
              <w:jc w:val="both"/>
              <w:rPr>
                <w:i/>
              </w:rPr>
            </w:pPr>
          </w:p>
          <w:p w14:paraId="5D1EFEB9" w14:textId="77777777" w:rsidR="000E3DDB" w:rsidRPr="001D6B39" w:rsidRDefault="000E3DDB" w:rsidP="00212FAD">
            <w:pPr>
              <w:pStyle w:val="a0"/>
              <w:widowControl w:val="0"/>
              <w:jc w:val="both"/>
              <w:rPr>
                <w:i/>
              </w:rPr>
            </w:pPr>
          </w:p>
          <w:p w14:paraId="091EF5D2" w14:textId="77777777" w:rsidR="000E3DDB" w:rsidRPr="001D6B39" w:rsidRDefault="000E3DDB" w:rsidP="00212FAD">
            <w:pPr>
              <w:pStyle w:val="a0"/>
              <w:widowControl w:val="0"/>
              <w:jc w:val="both"/>
              <w:rPr>
                <w:i/>
              </w:rPr>
            </w:pPr>
            <w:r>
              <w:rPr>
                <w:i/>
              </w:rPr>
              <w:t>Требуют ремонта</w:t>
            </w:r>
          </w:p>
        </w:tc>
      </w:tr>
      <w:tr w:rsidR="000E3DDB" w:rsidRPr="001D6B39" w14:paraId="2F45110C" w14:textId="77777777" w:rsidTr="00A16A79">
        <w:trPr>
          <w:trHeight w:val="430"/>
          <w:jc w:val="center"/>
        </w:trPr>
        <w:tc>
          <w:tcPr>
            <w:tcW w:w="3686" w:type="dxa"/>
            <w:tcMar>
              <w:top w:w="0" w:type="dxa"/>
              <w:left w:w="70" w:type="dxa"/>
              <w:bottom w:w="0" w:type="dxa"/>
              <w:right w:w="70" w:type="dxa"/>
            </w:tcMar>
          </w:tcPr>
          <w:p w14:paraId="5ADDA94F" w14:textId="77777777" w:rsidR="000E3DDB" w:rsidRPr="001D6B39" w:rsidRDefault="000E3DDB" w:rsidP="00212FAD">
            <w:pPr>
              <w:pStyle w:val="a0"/>
              <w:widowControl w:val="0"/>
            </w:pPr>
            <w:r w:rsidRPr="001D6B39">
              <w:t xml:space="preserve">10. Внутридомовые инженерные коммуникации и оборудование для предоставления коммунальных услуг: </w:t>
            </w:r>
          </w:p>
          <w:p w14:paraId="04B526B3" w14:textId="77777777" w:rsidR="000E3DDB" w:rsidRPr="001D6B39" w:rsidRDefault="000E3DDB" w:rsidP="00212FAD">
            <w:pPr>
              <w:pStyle w:val="a0"/>
              <w:widowControl w:val="0"/>
              <w:suppressAutoHyphens w:val="0"/>
              <w:ind w:left="360"/>
            </w:pPr>
            <w:r w:rsidRPr="001D6B39">
              <w:t>электроснабжение,</w:t>
            </w:r>
          </w:p>
          <w:p w14:paraId="349A6331" w14:textId="77777777" w:rsidR="000E3DDB" w:rsidRPr="001D6B39" w:rsidRDefault="000E3DDB" w:rsidP="00212FAD">
            <w:pPr>
              <w:pStyle w:val="a0"/>
              <w:widowControl w:val="0"/>
              <w:suppressAutoHyphens w:val="0"/>
              <w:ind w:left="360"/>
            </w:pPr>
            <w:r w:rsidRPr="001D6B39">
              <w:t>холодное водоснабжение,</w:t>
            </w:r>
          </w:p>
          <w:p w14:paraId="21DC1130" w14:textId="77777777" w:rsidR="000E3DDB" w:rsidRPr="001D6B39" w:rsidRDefault="000E3DDB" w:rsidP="00212FAD">
            <w:pPr>
              <w:pStyle w:val="a0"/>
              <w:widowControl w:val="0"/>
              <w:suppressAutoHyphens w:val="0"/>
              <w:ind w:left="360"/>
            </w:pPr>
            <w:r w:rsidRPr="001D6B39">
              <w:t>горячее водоснабжение,</w:t>
            </w:r>
          </w:p>
          <w:p w14:paraId="128C35BB" w14:textId="77777777" w:rsidR="000E3DDB" w:rsidRPr="001D6B39" w:rsidRDefault="000E3DDB" w:rsidP="00212FAD">
            <w:pPr>
              <w:pStyle w:val="a0"/>
              <w:widowControl w:val="0"/>
              <w:suppressAutoHyphens w:val="0"/>
              <w:ind w:left="360"/>
            </w:pPr>
            <w:r w:rsidRPr="001D6B39">
              <w:t>водоотведение,</w:t>
            </w:r>
          </w:p>
          <w:p w14:paraId="27F611DD" w14:textId="77777777" w:rsidR="000E3DDB" w:rsidRPr="001D6B39" w:rsidRDefault="000E3DDB" w:rsidP="00212FAD">
            <w:pPr>
              <w:pStyle w:val="a0"/>
              <w:widowControl w:val="0"/>
              <w:suppressAutoHyphens w:val="0"/>
              <w:ind w:left="360"/>
            </w:pPr>
            <w:r w:rsidRPr="001D6B39">
              <w:t>газоснабжение,</w:t>
            </w:r>
          </w:p>
          <w:p w14:paraId="26181757" w14:textId="77777777" w:rsidR="000E3DDB" w:rsidRPr="001D6B39" w:rsidRDefault="000E3DDB" w:rsidP="00212FAD">
            <w:pPr>
              <w:pStyle w:val="a0"/>
              <w:widowControl w:val="0"/>
              <w:suppressAutoHyphens w:val="0"/>
              <w:ind w:left="360"/>
            </w:pPr>
            <w:r w:rsidRPr="001D6B39">
              <w:t xml:space="preserve">печное отопление </w:t>
            </w:r>
          </w:p>
        </w:tc>
        <w:tc>
          <w:tcPr>
            <w:tcW w:w="3118" w:type="dxa"/>
            <w:tcMar>
              <w:top w:w="0" w:type="dxa"/>
              <w:left w:w="70" w:type="dxa"/>
              <w:bottom w:w="0" w:type="dxa"/>
              <w:right w:w="70" w:type="dxa"/>
            </w:tcMar>
          </w:tcPr>
          <w:p w14:paraId="05442619" w14:textId="77777777" w:rsidR="000E3DDB" w:rsidRPr="001D6B39" w:rsidRDefault="000E3DDB" w:rsidP="00212FAD">
            <w:pPr>
              <w:pStyle w:val="a0"/>
              <w:widowControl w:val="0"/>
              <w:rPr>
                <w:i/>
              </w:rPr>
            </w:pPr>
          </w:p>
          <w:p w14:paraId="2276371E" w14:textId="77777777" w:rsidR="000E3DDB" w:rsidRPr="001D6B39" w:rsidRDefault="000E3DDB" w:rsidP="00212FAD">
            <w:pPr>
              <w:pStyle w:val="a0"/>
              <w:widowControl w:val="0"/>
              <w:rPr>
                <w:i/>
              </w:rPr>
            </w:pPr>
          </w:p>
          <w:p w14:paraId="2C2D4FEB" w14:textId="77777777" w:rsidR="000E3DDB" w:rsidRPr="001D6B39" w:rsidRDefault="000E3DDB" w:rsidP="00212FAD">
            <w:pPr>
              <w:pStyle w:val="a0"/>
              <w:widowControl w:val="0"/>
              <w:rPr>
                <w:i/>
              </w:rPr>
            </w:pPr>
          </w:p>
          <w:p w14:paraId="615FB1ED" w14:textId="77777777" w:rsidR="000E3DDB" w:rsidRPr="001D6B39" w:rsidRDefault="000E3DDB" w:rsidP="00212FAD">
            <w:pPr>
              <w:pStyle w:val="a0"/>
              <w:widowControl w:val="0"/>
              <w:rPr>
                <w:i/>
              </w:rPr>
            </w:pPr>
          </w:p>
          <w:p w14:paraId="2F39BCD9" w14:textId="77777777" w:rsidR="000E3DDB" w:rsidRPr="001D6B39" w:rsidRDefault="000E3DDB" w:rsidP="00212FAD">
            <w:pPr>
              <w:pStyle w:val="a0"/>
              <w:widowControl w:val="0"/>
              <w:rPr>
                <w:i/>
              </w:rPr>
            </w:pPr>
            <w:r w:rsidRPr="001D6B39">
              <w:rPr>
                <w:i/>
              </w:rPr>
              <w:t xml:space="preserve">Есть </w:t>
            </w:r>
          </w:p>
          <w:p w14:paraId="550E8BF3" w14:textId="77777777" w:rsidR="000E3DDB" w:rsidRPr="001D6B39" w:rsidRDefault="000E3DDB" w:rsidP="00212FAD">
            <w:pPr>
              <w:pStyle w:val="a0"/>
              <w:widowControl w:val="0"/>
              <w:rPr>
                <w:i/>
              </w:rPr>
            </w:pPr>
            <w:r w:rsidRPr="001D6B39">
              <w:rPr>
                <w:i/>
              </w:rPr>
              <w:t xml:space="preserve">Есть </w:t>
            </w:r>
          </w:p>
          <w:p w14:paraId="2A1BCF2E" w14:textId="77777777" w:rsidR="000E3DDB" w:rsidRPr="001D6B39" w:rsidRDefault="000E3DDB" w:rsidP="00212FAD">
            <w:pPr>
              <w:pStyle w:val="a0"/>
              <w:widowControl w:val="0"/>
              <w:rPr>
                <w:i/>
              </w:rPr>
            </w:pPr>
            <w:r w:rsidRPr="001D6B39">
              <w:rPr>
                <w:i/>
              </w:rPr>
              <w:t>Отсутствует</w:t>
            </w:r>
          </w:p>
          <w:p w14:paraId="07E7F2C1" w14:textId="77777777" w:rsidR="000E3DDB" w:rsidRPr="001D6B39" w:rsidRDefault="000E3DDB" w:rsidP="00212FAD">
            <w:pPr>
              <w:pStyle w:val="a0"/>
              <w:widowControl w:val="0"/>
              <w:rPr>
                <w:i/>
              </w:rPr>
            </w:pPr>
            <w:r w:rsidRPr="001D6B39">
              <w:rPr>
                <w:i/>
              </w:rPr>
              <w:t xml:space="preserve">Есть </w:t>
            </w:r>
          </w:p>
          <w:p w14:paraId="68587DD3" w14:textId="77777777" w:rsidR="000E3DDB" w:rsidRPr="001D6B39" w:rsidRDefault="000E3DDB" w:rsidP="00212FAD">
            <w:pPr>
              <w:pStyle w:val="a0"/>
              <w:widowControl w:val="0"/>
              <w:rPr>
                <w:i/>
              </w:rPr>
            </w:pPr>
            <w:r w:rsidRPr="001D6B39">
              <w:rPr>
                <w:i/>
              </w:rPr>
              <w:t>Отсутствует</w:t>
            </w:r>
          </w:p>
          <w:p w14:paraId="25DFEBD5" w14:textId="77777777" w:rsidR="000E3DDB" w:rsidRPr="001D6B39" w:rsidRDefault="000E3DDB" w:rsidP="00212FAD">
            <w:pPr>
              <w:pStyle w:val="a0"/>
              <w:widowControl w:val="0"/>
              <w:rPr>
                <w:i/>
              </w:rPr>
            </w:pPr>
            <w:r w:rsidRPr="001D6B39">
              <w:rPr>
                <w:i/>
              </w:rPr>
              <w:t xml:space="preserve">Есть </w:t>
            </w:r>
          </w:p>
        </w:tc>
        <w:tc>
          <w:tcPr>
            <w:tcW w:w="2694" w:type="dxa"/>
            <w:tcMar>
              <w:top w:w="0" w:type="dxa"/>
              <w:left w:w="70" w:type="dxa"/>
              <w:bottom w:w="0" w:type="dxa"/>
              <w:right w:w="70" w:type="dxa"/>
            </w:tcMar>
          </w:tcPr>
          <w:p w14:paraId="1A671E9A" w14:textId="77777777" w:rsidR="000E3DDB" w:rsidRPr="001D6B39" w:rsidRDefault="000E3DDB" w:rsidP="00212FAD">
            <w:pPr>
              <w:pStyle w:val="a0"/>
              <w:widowControl w:val="0"/>
              <w:jc w:val="both"/>
              <w:rPr>
                <w:i/>
              </w:rPr>
            </w:pPr>
          </w:p>
          <w:p w14:paraId="010DB3B8" w14:textId="77777777" w:rsidR="000E3DDB" w:rsidRPr="001D6B39" w:rsidRDefault="000E3DDB" w:rsidP="00212FAD">
            <w:pPr>
              <w:pStyle w:val="a0"/>
              <w:widowControl w:val="0"/>
              <w:jc w:val="both"/>
              <w:rPr>
                <w:i/>
              </w:rPr>
            </w:pPr>
          </w:p>
          <w:p w14:paraId="05B44F0C" w14:textId="77777777" w:rsidR="000E3DDB" w:rsidRPr="001D6B39" w:rsidRDefault="000E3DDB" w:rsidP="00212FAD">
            <w:pPr>
              <w:pStyle w:val="a0"/>
              <w:widowControl w:val="0"/>
              <w:jc w:val="both"/>
              <w:rPr>
                <w:i/>
              </w:rPr>
            </w:pPr>
          </w:p>
          <w:p w14:paraId="7149317C" w14:textId="77777777" w:rsidR="000E3DDB" w:rsidRPr="001D6B39" w:rsidRDefault="000E3DDB" w:rsidP="00212FAD">
            <w:pPr>
              <w:pStyle w:val="a0"/>
              <w:widowControl w:val="0"/>
              <w:jc w:val="both"/>
              <w:rPr>
                <w:i/>
              </w:rPr>
            </w:pPr>
          </w:p>
          <w:p w14:paraId="1FFC5B3E" w14:textId="77777777" w:rsidR="000E3DDB" w:rsidRPr="001D6B39" w:rsidRDefault="000E3DDB" w:rsidP="00212FAD">
            <w:pPr>
              <w:pStyle w:val="a0"/>
              <w:widowControl w:val="0"/>
              <w:jc w:val="both"/>
              <w:rPr>
                <w:i/>
              </w:rPr>
            </w:pPr>
            <w:r>
              <w:rPr>
                <w:i/>
              </w:rPr>
              <w:t>Требует ремонта</w:t>
            </w:r>
          </w:p>
        </w:tc>
      </w:tr>
    </w:tbl>
    <w:p w14:paraId="07ABC3B1" w14:textId="77777777" w:rsidR="000E3DDB" w:rsidRPr="00E324C0" w:rsidRDefault="000E3DDB" w:rsidP="000E3DDB">
      <w:pPr>
        <w:pStyle w:val="a0"/>
        <w:widowControl w:val="0"/>
        <w:jc w:val="both"/>
        <w:rPr>
          <w:sz w:val="26"/>
          <w:szCs w:val="26"/>
        </w:rPr>
      </w:pPr>
    </w:p>
    <w:tbl>
      <w:tblPr>
        <w:tblW w:w="0" w:type="auto"/>
        <w:tblLook w:val="04A0" w:firstRow="1" w:lastRow="0" w:firstColumn="1" w:lastColumn="0" w:noHBand="0" w:noVBand="1"/>
      </w:tblPr>
      <w:tblGrid>
        <w:gridCol w:w="3510"/>
        <w:gridCol w:w="284"/>
        <w:gridCol w:w="2888"/>
        <w:gridCol w:w="2888"/>
      </w:tblGrid>
      <w:tr w:rsidR="000E3DDB" w:rsidRPr="00D80AD5" w14:paraId="1DC7678D" w14:textId="77777777" w:rsidTr="00212FAD">
        <w:tc>
          <w:tcPr>
            <w:tcW w:w="9570" w:type="dxa"/>
            <w:gridSpan w:val="4"/>
            <w:tcBorders>
              <w:bottom w:val="single" w:sz="4" w:space="0" w:color="auto"/>
            </w:tcBorders>
            <w:shd w:val="clear" w:color="auto" w:fill="auto"/>
          </w:tcPr>
          <w:p w14:paraId="637F17F8" w14:textId="77777777" w:rsidR="000E3DDB" w:rsidRPr="00D80AD5" w:rsidRDefault="000E3DDB" w:rsidP="00212FAD">
            <w:pPr>
              <w:pStyle w:val="a0"/>
              <w:jc w:val="center"/>
              <w:rPr>
                <w:rFonts w:cs="Times New Roman"/>
                <w:i/>
                <w:sz w:val="26"/>
                <w:szCs w:val="26"/>
              </w:rPr>
            </w:pPr>
            <w:r>
              <w:rPr>
                <w:rFonts w:cs="Times New Roman"/>
                <w:i/>
                <w:sz w:val="26"/>
                <w:szCs w:val="26"/>
              </w:rPr>
              <w:t xml:space="preserve">Заместитель Главы Администрации города Рубцовска – начальник управления </w:t>
            </w:r>
          </w:p>
        </w:tc>
      </w:tr>
      <w:tr w:rsidR="000E3DDB" w:rsidRPr="00D80AD5" w14:paraId="71671AF3" w14:textId="77777777" w:rsidTr="00212FAD">
        <w:tc>
          <w:tcPr>
            <w:tcW w:w="9570" w:type="dxa"/>
            <w:gridSpan w:val="4"/>
            <w:tcBorders>
              <w:top w:val="single" w:sz="4" w:space="0" w:color="auto"/>
              <w:bottom w:val="single" w:sz="4" w:space="0" w:color="auto"/>
            </w:tcBorders>
            <w:shd w:val="clear" w:color="auto" w:fill="auto"/>
          </w:tcPr>
          <w:p w14:paraId="05DC59A1" w14:textId="77777777" w:rsidR="000E3DDB" w:rsidRPr="00D80AD5" w:rsidRDefault="000E3DDB" w:rsidP="00212FAD">
            <w:pPr>
              <w:pStyle w:val="a0"/>
              <w:jc w:val="center"/>
              <w:rPr>
                <w:rFonts w:cs="Times New Roman"/>
                <w:i/>
                <w:sz w:val="26"/>
                <w:szCs w:val="26"/>
              </w:rPr>
            </w:pPr>
            <w:r>
              <w:rPr>
                <w:rFonts w:cs="Times New Roman"/>
                <w:i/>
                <w:sz w:val="26"/>
                <w:szCs w:val="26"/>
              </w:rPr>
              <w:t>по жилищно-коммунальному хозяйству и экологии О.Г. Обухович</w:t>
            </w:r>
          </w:p>
        </w:tc>
      </w:tr>
      <w:tr w:rsidR="000E3DDB" w:rsidRPr="00D80AD5" w14:paraId="140B4A61" w14:textId="77777777" w:rsidTr="00212FAD">
        <w:tc>
          <w:tcPr>
            <w:tcW w:w="9570" w:type="dxa"/>
            <w:gridSpan w:val="4"/>
            <w:tcBorders>
              <w:top w:val="single" w:sz="4" w:space="0" w:color="auto"/>
            </w:tcBorders>
            <w:shd w:val="clear" w:color="auto" w:fill="auto"/>
          </w:tcPr>
          <w:p w14:paraId="1B81D597" w14:textId="77777777" w:rsidR="000E3DDB" w:rsidRPr="00D80AD5" w:rsidRDefault="000E3DDB" w:rsidP="00212FAD">
            <w:pPr>
              <w:pStyle w:val="a0"/>
              <w:jc w:val="center"/>
              <w:rPr>
                <w:rFonts w:cs="Times New Roman"/>
                <w:sz w:val="16"/>
                <w:szCs w:val="16"/>
              </w:rPr>
            </w:pPr>
            <w:r w:rsidRPr="00D80AD5">
              <w:rPr>
                <w:rFonts w:cs="Times New Roman"/>
                <w:sz w:val="16"/>
                <w:szCs w:val="16"/>
              </w:rPr>
              <w:t>(должность, Ф.И.О. руководителя уполномоченного устанавливать</w:t>
            </w:r>
          </w:p>
          <w:p w14:paraId="5EEBB854" w14:textId="77777777" w:rsidR="000E3DDB" w:rsidRPr="00D80AD5" w:rsidRDefault="000E3DDB" w:rsidP="00212FAD">
            <w:pPr>
              <w:pStyle w:val="a0"/>
              <w:jc w:val="center"/>
              <w:rPr>
                <w:rFonts w:cs="Times New Roman"/>
                <w:sz w:val="16"/>
                <w:szCs w:val="16"/>
              </w:rPr>
            </w:pPr>
            <w:r w:rsidRPr="00D80AD5">
              <w:rPr>
                <w:rFonts w:cs="Times New Roman"/>
                <w:sz w:val="16"/>
                <w:szCs w:val="16"/>
              </w:rPr>
              <w:t>техническое состояние многоквартирного дома, являющегося объектом конкурса)</w:t>
            </w:r>
          </w:p>
        </w:tc>
      </w:tr>
      <w:tr w:rsidR="000E3DDB" w:rsidRPr="00D80AD5" w14:paraId="4B6DB65F" w14:textId="77777777" w:rsidTr="00212FAD">
        <w:tc>
          <w:tcPr>
            <w:tcW w:w="9570" w:type="dxa"/>
            <w:gridSpan w:val="4"/>
            <w:shd w:val="clear" w:color="auto" w:fill="auto"/>
          </w:tcPr>
          <w:p w14:paraId="1031393E" w14:textId="77777777" w:rsidR="000E3DDB" w:rsidRPr="00D80AD5" w:rsidRDefault="000E3DDB" w:rsidP="00212FAD">
            <w:pPr>
              <w:pStyle w:val="a0"/>
              <w:jc w:val="center"/>
              <w:rPr>
                <w:rFonts w:cs="Times New Roman"/>
                <w:sz w:val="16"/>
                <w:szCs w:val="16"/>
              </w:rPr>
            </w:pPr>
          </w:p>
        </w:tc>
      </w:tr>
      <w:tr w:rsidR="000E3DDB" w:rsidRPr="00D80AD5" w14:paraId="622E4D60" w14:textId="77777777" w:rsidTr="00212FAD">
        <w:tc>
          <w:tcPr>
            <w:tcW w:w="3510" w:type="dxa"/>
            <w:tcBorders>
              <w:bottom w:val="single" w:sz="4" w:space="0" w:color="auto"/>
            </w:tcBorders>
            <w:shd w:val="clear" w:color="auto" w:fill="auto"/>
          </w:tcPr>
          <w:p w14:paraId="4AFA32DA" w14:textId="77777777" w:rsidR="000E3DDB" w:rsidRPr="00D80AD5" w:rsidRDefault="000E3DDB" w:rsidP="00212FAD">
            <w:pPr>
              <w:pStyle w:val="a0"/>
              <w:jc w:val="center"/>
              <w:rPr>
                <w:rFonts w:cs="Times New Roman"/>
                <w:sz w:val="16"/>
                <w:szCs w:val="16"/>
              </w:rPr>
            </w:pPr>
          </w:p>
        </w:tc>
        <w:tc>
          <w:tcPr>
            <w:tcW w:w="284" w:type="dxa"/>
            <w:shd w:val="clear" w:color="auto" w:fill="auto"/>
          </w:tcPr>
          <w:p w14:paraId="7B7DB4F3" w14:textId="77777777" w:rsidR="000E3DDB" w:rsidRPr="00D80AD5" w:rsidRDefault="000E3DDB" w:rsidP="00212FAD">
            <w:pPr>
              <w:pStyle w:val="a0"/>
              <w:jc w:val="center"/>
              <w:rPr>
                <w:rFonts w:cs="Times New Roman"/>
                <w:sz w:val="16"/>
                <w:szCs w:val="16"/>
              </w:rPr>
            </w:pPr>
          </w:p>
        </w:tc>
        <w:tc>
          <w:tcPr>
            <w:tcW w:w="5776" w:type="dxa"/>
            <w:gridSpan w:val="2"/>
            <w:tcBorders>
              <w:bottom w:val="single" w:sz="4" w:space="0" w:color="auto"/>
            </w:tcBorders>
            <w:shd w:val="clear" w:color="auto" w:fill="auto"/>
          </w:tcPr>
          <w:p w14:paraId="2093D3BA" w14:textId="77777777" w:rsidR="000E3DDB" w:rsidRPr="00D80AD5" w:rsidRDefault="000E3DDB" w:rsidP="00212FAD">
            <w:pPr>
              <w:pStyle w:val="a0"/>
              <w:jc w:val="center"/>
              <w:rPr>
                <w:rFonts w:cs="Times New Roman"/>
                <w:sz w:val="16"/>
                <w:szCs w:val="16"/>
              </w:rPr>
            </w:pPr>
          </w:p>
        </w:tc>
      </w:tr>
      <w:tr w:rsidR="000E3DDB" w:rsidRPr="00D80AD5" w14:paraId="770593B1" w14:textId="77777777" w:rsidTr="00212FAD">
        <w:tc>
          <w:tcPr>
            <w:tcW w:w="3510" w:type="dxa"/>
            <w:tcBorders>
              <w:top w:val="single" w:sz="4" w:space="0" w:color="auto"/>
            </w:tcBorders>
            <w:shd w:val="clear" w:color="auto" w:fill="auto"/>
          </w:tcPr>
          <w:p w14:paraId="255B4EAB" w14:textId="77777777" w:rsidR="000E3DDB" w:rsidRPr="00D80AD5" w:rsidRDefault="000E3DDB" w:rsidP="00212FAD">
            <w:pPr>
              <w:pStyle w:val="a0"/>
              <w:jc w:val="center"/>
              <w:rPr>
                <w:rFonts w:cs="Times New Roman"/>
                <w:sz w:val="16"/>
                <w:szCs w:val="16"/>
              </w:rPr>
            </w:pPr>
            <w:r w:rsidRPr="00D80AD5">
              <w:rPr>
                <w:rFonts w:cs="Times New Roman"/>
                <w:sz w:val="16"/>
                <w:szCs w:val="16"/>
              </w:rPr>
              <w:t>(подпись)</w:t>
            </w:r>
          </w:p>
        </w:tc>
        <w:tc>
          <w:tcPr>
            <w:tcW w:w="284" w:type="dxa"/>
            <w:shd w:val="clear" w:color="auto" w:fill="auto"/>
          </w:tcPr>
          <w:p w14:paraId="3AE5B416" w14:textId="77777777" w:rsidR="000E3DDB" w:rsidRPr="00D80AD5" w:rsidRDefault="000E3DDB" w:rsidP="00212FAD">
            <w:pPr>
              <w:pStyle w:val="a0"/>
              <w:jc w:val="center"/>
              <w:rPr>
                <w:rFonts w:cs="Times New Roman"/>
                <w:sz w:val="16"/>
                <w:szCs w:val="16"/>
              </w:rPr>
            </w:pPr>
          </w:p>
        </w:tc>
        <w:tc>
          <w:tcPr>
            <w:tcW w:w="5776" w:type="dxa"/>
            <w:gridSpan w:val="2"/>
            <w:shd w:val="clear" w:color="auto" w:fill="auto"/>
          </w:tcPr>
          <w:p w14:paraId="193A9227" w14:textId="77777777" w:rsidR="000E3DDB" w:rsidRPr="00D80AD5" w:rsidRDefault="000E3DDB" w:rsidP="00212FAD">
            <w:pPr>
              <w:pStyle w:val="a0"/>
              <w:jc w:val="center"/>
              <w:rPr>
                <w:rFonts w:cs="Times New Roman"/>
                <w:sz w:val="16"/>
                <w:szCs w:val="16"/>
              </w:rPr>
            </w:pPr>
            <w:r w:rsidRPr="00D80AD5">
              <w:rPr>
                <w:rFonts w:cs="Times New Roman"/>
                <w:sz w:val="16"/>
                <w:szCs w:val="16"/>
              </w:rPr>
              <w:t>(Ф.И.О.)</w:t>
            </w:r>
          </w:p>
        </w:tc>
      </w:tr>
      <w:tr w:rsidR="000E3DDB" w:rsidRPr="00D80AD5" w14:paraId="5DE2FDCF" w14:textId="77777777" w:rsidTr="00212FAD">
        <w:tc>
          <w:tcPr>
            <w:tcW w:w="3510" w:type="dxa"/>
            <w:shd w:val="clear" w:color="auto" w:fill="auto"/>
          </w:tcPr>
          <w:p w14:paraId="2BFFEFFA" w14:textId="77777777" w:rsidR="000E3DDB" w:rsidRPr="00D80AD5" w:rsidRDefault="000E3DDB" w:rsidP="00212FAD">
            <w:pPr>
              <w:pStyle w:val="a0"/>
              <w:jc w:val="center"/>
              <w:rPr>
                <w:rFonts w:cs="Times New Roman"/>
                <w:sz w:val="16"/>
                <w:szCs w:val="16"/>
              </w:rPr>
            </w:pPr>
          </w:p>
        </w:tc>
        <w:tc>
          <w:tcPr>
            <w:tcW w:w="284" w:type="dxa"/>
            <w:shd w:val="clear" w:color="auto" w:fill="auto"/>
          </w:tcPr>
          <w:p w14:paraId="14A61B45" w14:textId="77777777" w:rsidR="000E3DDB" w:rsidRPr="00D80AD5" w:rsidRDefault="000E3DDB" w:rsidP="00212FAD">
            <w:pPr>
              <w:pStyle w:val="a0"/>
              <w:jc w:val="center"/>
              <w:rPr>
                <w:rFonts w:cs="Times New Roman"/>
                <w:sz w:val="16"/>
                <w:szCs w:val="16"/>
              </w:rPr>
            </w:pPr>
          </w:p>
        </w:tc>
        <w:tc>
          <w:tcPr>
            <w:tcW w:w="5776" w:type="dxa"/>
            <w:gridSpan w:val="2"/>
            <w:shd w:val="clear" w:color="auto" w:fill="auto"/>
          </w:tcPr>
          <w:p w14:paraId="4370EA8D" w14:textId="77777777" w:rsidR="000E3DDB" w:rsidRPr="00D80AD5" w:rsidRDefault="000E3DDB" w:rsidP="00212FAD">
            <w:pPr>
              <w:pStyle w:val="a0"/>
              <w:jc w:val="center"/>
              <w:rPr>
                <w:rFonts w:cs="Times New Roman"/>
                <w:sz w:val="16"/>
                <w:szCs w:val="16"/>
              </w:rPr>
            </w:pPr>
          </w:p>
        </w:tc>
      </w:tr>
      <w:tr w:rsidR="000E3DDB" w:rsidRPr="00D80AD5" w14:paraId="5F3699F4" w14:textId="77777777" w:rsidTr="00212FAD">
        <w:tc>
          <w:tcPr>
            <w:tcW w:w="3510" w:type="dxa"/>
            <w:shd w:val="clear" w:color="auto" w:fill="auto"/>
          </w:tcPr>
          <w:p w14:paraId="682FDF30" w14:textId="77777777" w:rsidR="000E3DDB" w:rsidRPr="00D80AD5" w:rsidRDefault="000E3DDB" w:rsidP="00212FAD">
            <w:pPr>
              <w:pStyle w:val="a0"/>
              <w:jc w:val="center"/>
              <w:rPr>
                <w:rFonts w:cs="Times New Roman"/>
                <w:sz w:val="16"/>
                <w:szCs w:val="16"/>
              </w:rPr>
            </w:pPr>
          </w:p>
        </w:tc>
        <w:tc>
          <w:tcPr>
            <w:tcW w:w="284" w:type="dxa"/>
            <w:shd w:val="clear" w:color="auto" w:fill="auto"/>
          </w:tcPr>
          <w:p w14:paraId="0F923159" w14:textId="77777777" w:rsidR="000E3DDB" w:rsidRPr="00D80AD5" w:rsidRDefault="000E3DDB" w:rsidP="00212FAD">
            <w:pPr>
              <w:pStyle w:val="a0"/>
              <w:jc w:val="center"/>
              <w:rPr>
                <w:rFonts w:cs="Times New Roman"/>
                <w:sz w:val="16"/>
                <w:szCs w:val="16"/>
              </w:rPr>
            </w:pPr>
          </w:p>
        </w:tc>
        <w:tc>
          <w:tcPr>
            <w:tcW w:w="2888" w:type="dxa"/>
            <w:tcBorders>
              <w:bottom w:val="single" w:sz="4" w:space="0" w:color="auto"/>
            </w:tcBorders>
            <w:shd w:val="clear" w:color="auto" w:fill="auto"/>
          </w:tcPr>
          <w:p w14:paraId="767BCEF0" w14:textId="77777777" w:rsidR="000E3DDB" w:rsidRPr="00D80AD5" w:rsidRDefault="000E3DDB" w:rsidP="00212FAD">
            <w:pPr>
              <w:pStyle w:val="a0"/>
              <w:jc w:val="center"/>
              <w:rPr>
                <w:rFonts w:cs="Times New Roman"/>
                <w:sz w:val="16"/>
                <w:szCs w:val="16"/>
              </w:rPr>
            </w:pPr>
          </w:p>
        </w:tc>
        <w:tc>
          <w:tcPr>
            <w:tcW w:w="2888" w:type="dxa"/>
            <w:shd w:val="clear" w:color="auto" w:fill="auto"/>
          </w:tcPr>
          <w:p w14:paraId="06BEC274" w14:textId="77777777" w:rsidR="000E3DDB" w:rsidRPr="00D80AD5" w:rsidRDefault="00DE11D6" w:rsidP="00212FAD">
            <w:pPr>
              <w:pStyle w:val="a0"/>
              <w:rPr>
                <w:rFonts w:cs="Times New Roman"/>
                <w:sz w:val="16"/>
                <w:szCs w:val="16"/>
              </w:rPr>
            </w:pPr>
            <w:r>
              <w:rPr>
                <w:rFonts w:cs="Times New Roman"/>
                <w:sz w:val="26"/>
                <w:szCs w:val="26"/>
              </w:rPr>
              <w:t>2025</w:t>
            </w:r>
            <w:r w:rsidR="000E3DDB" w:rsidRPr="00D80AD5">
              <w:rPr>
                <w:rFonts w:cs="Times New Roman"/>
                <w:sz w:val="26"/>
                <w:szCs w:val="26"/>
              </w:rPr>
              <w:t xml:space="preserve"> г.</w:t>
            </w:r>
          </w:p>
        </w:tc>
      </w:tr>
      <w:tr w:rsidR="000E3DDB" w:rsidRPr="00D80AD5" w14:paraId="2B1D03FE" w14:textId="77777777" w:rsidTr="00212FAD">
        <w:tc>
          <w:tcPr>
            <w:tcW w:w="3510" w:type="dxa"/>
            <w:shd w:val="clear" w:color="auto" w:fill="auto"/>
          </w:tcPr>
          <w:p w14:paraId="4CBD2039" w14:textId="77777777" w:rsidR="000E3DDB" w:rsidRPr="00D80AD5" w:rsidRDefault="000E3DDB" w:rsidP="00212FAD">
            <w:pPr>
              <w:pStyle w:val="a0"/>
              <w:jc w:val="center"/>
              <w:rPr>
                <w:rFonts w:cs="Times New Roman"/>
                <w:sz w:val="16"/>
                <w:szCs w:val="16"/>
              </w:rPr>
            </w:pPr>
          </w:p>
        </w:tc>
        <w:tc>
          <w:tcPr>
            <w:tcW w:w="284" w:type="dxa"/>
            <w:shd w:val="clear" w:color="auto" w:fill="auto"/>
          </w:tcPr>
          <w:p w14:paraId="0E8A0AD8" w14:textId="77777777" w:rsidR="000E3DDB" w:rsidRPr="00D80AD5" w:rsidRDefault="000E3DDB" w:rsidP="00212FAD">
            <w:pPr>
              <w:pStyle w:val="a0"/>
              <w:jc w:val="center"/>
              <w:rPr>
                <w:rFonts w:cs="Times New Roman"/>
                <w:sz w:val="16"/>
                <w:szCs w:val="16"/>
              </w:rPr>
            </w:pPr>
          </w:p>
        </w:tc>
        <w:tc>
          <w:tcPr>
            <w:tcW w:w="2888" w:type="dxa"/>
            <w:tcBorders>
              <w:top w:val="single" w:sz="4" w:space="0" w:color="auto"/>
            </w:tcBorders>
            <w:shd w:val="clear" w:color="auto" w:fill="auto"/>
          </w:tcPr>
          <w:p w14:paraId="60CEB5AB" w14:textId="77777777" w:rsidR="000E3DDB" w:rsidRPr="00D80AD5" w:rsidRDefault="000E3DDB" w:rsidP="00212FAD">
            <w:pPr>
              <w:pStyle w:val="a0"/>
              <w:jc w:val="center"/>
              <w:rPr>
                <w:rFonts w:cs="Times New Roman"/>
                <w:sz w:val="16"/>
                <w:szCs w:val="16"/>
              </w:rPr>
            </w:pPr>
            <w:r w:rsidRPr="00D80AD5">
              <w:rPr>
                <w:rFonts w:cs="Times New Roman"/>
                <w:sz w:val="16"/>
                <w:szCs w:val="16"/>
              </w:rPr>
              <w:t>(дата, М.П.)</w:t>
            </w:r>
          </w:p>
          <w:p w14:paraId="751C399C" w14:textId="77777777" w:rsidR="000E3DDB" w:rsidRPr="00D80AD5" w:rsidRDefault="000E3DDB" w:rsidP="00212FAD">
            <w:pPr>
              <w:pStyle w:val="a0"/>
              <w:jc w:val="center"/>
              <w:rPr>
                <w:rFonts w:cs="Times New Roman"/>
                <w:sz w:val="16"/>
                <w:szCs w:val="16"/>
              </w:rPr>
            </w:pPr>
          </w:p>
        </w:tc>
        <w:tc>
          <w:tcPr>
            <w:tcW w:w="2888" w:type="dxa"/>
            <w:shd w:val="clear" w:color="auto" w:fill="auto"/>
          </w:tcPr>
          <w:p w14:paraId="56DB035E" w14:textId="77777777" w:rsidR="000E3DDB" w:rsidRPr="00D80AD5" w:rsidRDefault="000E3DDB" w:rsidP="00212FAD">
            <w:pPr>
              <w:pStyle w:val="a0"/>
              <w:jc w:val="center"/>
              <w:rPr>
                <w:rFonts w:cs="Times New Roman"/>
                <w:sz w:val="26"/>
                <w:szCs w:val="26"/>
              </w:rPr>
            </w:pPr>
          </w:p>
        </w:tc>
      </w:tr>
    </w:tbl>
    <w:p w14:paraId="132EEEC2" w14:textId="37EA53F6" w:rsidR="000E3DDB" w:rsidRDefault="000E3DDB" w:rsidP="000E3DDB">
      <w:pPr>
        <w:pStyle w:val="a0"/>
        <w:widowControl w:val="0"/>
        <w:jc w:val="center"/>
        <w:rPr>
          <w:rFonts w:cs="Times New Roman"/>
          <w:sz w:val="26"/>
          <w:szCs w:val="26"/>
        </w:rPr>
      </w:pPr>
      <w:r>
        <w:rPr>
          <w:rFonts w:cs="Times New Roman"/>
          <w:sz w:val="26"/>
          <w:szCs w:val="26"/>
        </w:rPr>
        <w:br w:type="page"/>
      </w:r>
      <w:r w:rsidR="00085030">
        <w:rPr>
          <w:rFonts w:cs="Times New Roman"/>
          <w:sz w:val="26"/>
          <w:szCs w:val="26"/>
        </w:rPr>
        <w:lastRenderedPageBreak/>
        <w:t>Лот № 17</w:t>
      </w:r>
    </w:p>
    <w:p w14:paraId="0A8A46E5" w14:textId="77777777" w:rsidR="000E3DDB" w:rsidRDefault="000E3DDB" w:rsidP="000E3DDB">
      <w:pPr>
        <w:pStyle w:val="a0"/>
        <w:widowControl w:val="0"/>
        <w:jc w:val="center"/>
        <w:rPr>
          <w:rFonts w:cs="Times New Roman"/>
        </w:rPr>
      </w:pPr>
    </w:p>
    <w:p w14:paraId="75CE7E6E" w14:textId="77777777" w:rsidR="000E3DDB" w:rsidRPr="00263325" w:rsidRDefault="000E3DDB" w:rsidP="000E3DDB">
      <w:pPr>
        <w:widowControl w:val="0"/>
        <w:jc w:val="center"/>
        <w:rPr>
          <w:rFonts w:cs="Times New Roman"/>
          <w:sz w:val="26"/>
          <w:szCs w:val="26"/>
        </w:rPr>
      </w:pPr>
      <w:r w:rsidRPr="00263325">
        <w:rPr>
          <w:rFonts w:cs="Times New Roman"/>
          <w:sz w:val="26"/>
          <w:szCs w:val="26"/>
        </w:rPr>
        <w:t>АКТ</w:t>
      </w:r>
    </w:p>
    <w:p w14:paraId="0DD5277E" w14:textId="77777777" w:rsidR="000E3DDB" w:rsidRDefault="000E3DDB" w:rsidP="000E3DDB">
      <w:pPr>
        <w:pStyle w:val="a0"/>
        <w:widowControl w:val="0"/>
        <w:jc w:val="center"/>
        <w:rPr>
          <w:rFonts w:cs="Times New Roman"/>
          <w:sz w:val="26"/>
          <w:szCs w:val="26"/>
        </w:rPr>
      </w:pPr>
      <w:r w:rsidRPr="00263325">
        <w:rPr>
          <w:rFonts w:cs="Times New Roman"/>
          <w:sz w:val="26"/>
          <w:szCs w:val="26"/>
        </w:rPr>
        <w:t>о состоянии общего имущества собственников помещений</w:t>
      </w:r>
      <w:r w:rsidRPr="00263325">
        <w:rPr>
          <w:rFonts w:cs="Times New Roman"/>
          <w:sz w:val="26"/>
          <w:szCs w:val="26"/>
        </w:rPr>
        <w:br/>
        <w:t>в многоквартирном доме, являющегося объектом конкурса</w:t>
      </w:r>
    </w:p>
    <w:p w14:paraId="4558C50B" w14:textId="77777777" w:rsidR="000E3DDB" w:rsidRDefault="000E3DDB" w:rsidP="000E3DDB">
      <w:pPr>
        <w:pStyle w:val="a0"/>
        <w:widowControl w:val="0"/>
        <w:jc w:val="center"/>
        <w:rPr>
          <w:rFonts w:cs="Times New Roman"/>
          <w:sz w:val="26"/>
          <w:szCs w:val="26"/>
        </w:rPr>
      </w:pPr>
    </w:p>
    <w:p w14:paraId="798C20A4" w14:textId="77777777" w:rsidR="000E3DDB" w:rsidRPr="008A1D44" w:rsidRDefault="000E3DDB" w:rsidP="000E3DDB">
      <w:pPr>
        <w:pStyle w:val="a0"/>
        <w:widowControl w:val="0"/>
        <w:rPr>
          <w:sz w:val="26"/>
          <w:szCs w:val="26"/>
        </w:rPr>
      </w:pPr>
      <w:r>
        <w:rPr>
          <w:sz w:val="26"/>
          <w:szCs w:val="26"/>
        </w:rPr>
        <w:t>I.</w:t>
      </w:r>
      <w:r w:rsidRPr="008A1D44">
        <w:rPr>
          <w:sz w:val="26"/>
          <w:szCs w:val="26"/>
        </w:rPr>
        <w:t>Общие сведения о многоквартирном доме</w:t>
      </w:r>
    </w:p>
    <w:p w14:paraId="0FCD3821" w14:textId="77777777" w:rsidR="000E3DDB" w:rsidRPr="008A1D44" w:rsidRDefault="000E3DDB" w:rsidP="000E3DDB">
      <w:pPr>
        <w:pStyle w:val="a0"/>
        <w:widowControl w:val="0"/>
        <w:jc w:val="both"/>
        <w:rPr>
          <w:i/>
          <w:sz w:val="26"/>
          <w:szCs w:val="26"/>
          <w:u w:val="single"/>
        </w:rPr>
      </w:pPr>
      <w:r>
        <w:rPr>
          <w:sz w:val="26"/>
          <w:szCs w:val="26"/>
        </w:rPr>
        <w:t>1.</w:t>
      </w:r>
      <w:r w:rsidRPr="008A1D44">
        <w:rPr>
          <w:sz w:val="26"/>
          <w:szCs w:val="26"/>
        </w:rPr>
        <w:t xml:space="preserve">Адрес многоквартирного дома: </w:t>
      </w:r>
      <w:r w:rsidRPr="008A1D44">
        <w:rPr>
          <w:i/>
          <w:sz w:val="26"/>
          <w:szCs w:val="26"/>
          <w:u w:val="single"/>
        </w:rPr>
        <w:t xml:space="preserve">Алтайский край, город Рубцовск, </w:t>
      </w:r>
      <w:r>
        <w:rPr>
          <w:i/>
          <w:sz w:val="26"/>
          <w:szCs w:val="26"/>
          <w:u w:val="single"/>
        </w:rPr>
        <w:t xml:space="preserve">улица Локомотивная, дом </w:t>
      </w:r>
      <w:r w:rsidRPr="008A1D44">
        <w:rPr>
          <w:i/>
          <w:sz w:val="26"/>
          <w:szCs w:val="26"/>
          <w:u w:val="single"/>
        </w:rPr>
        <w:t>2</w:t>
      </w:r>
    </w:p>
    <w:p w14:paraId="4EEF09E7" w14:textId="77777777" w:rsidR="000E3DDB" w:rsidRPr="008A1D44" w:rsidRDefault="000E3DDB" w:rsidP="000E3DDB">
      <w:pPr>
        <w:pStyle w:val="a0"/>
        <w:widowControl w:val="0"/>
        <w:jc w:val="both"/>
        <w:rPr>
          <w:sz w:val="26"/>
          <w:szCs w:val="26"/>
          <w:u w:val="single"/>
        </w:rPr>
      </w:pPr>
      <w:r>
        <w:rPr>
          <w:sz w:val="26"/>
          <w:szCs w:val="26"/>
        </w:rPr>
        <w:t>2.</w:t>
      </w:r>
      <w:r w:rsidRPr="008A1D44">
        <w:rPr>
          <w:sz w:val="26"/>
          <w:szCs w:val="26"/>
        </w:rPr>
        <w:t xml:space="preserve">Кадастровый номер многоквартирного дома (при его наличии): </w:t>
      </w:r>
      <w:r w:rsidRPr="008A1D44">
        <w:rPr>
          <w:i/>
          <w:sz w:val="26"/>
          <w:szCs w:val="26"/>
          <w:u w:val="single"/>
        </w:rPr>
        <w:t>нет</w:t>
      </w:r>
    </w:p>
    <w:p w14:paraId="435BBA6F" w14:textId="77777777" w:rsidR="000E3DDB" w:rsidRDefault="000E3DDB" w:rsidP="000E3DDB">
      <w:pPr>
        <w:pStyle w:val="a0"/>
        <w:widowControl w:val="0"/>
        <w:jc w:val="both"/>
        <w:rPr>
          <w:i/>
          <w:sz w:val="26"/>
          <w:szCs w:val="26"/>
          <w:u w:val="single"/>
        </w:rPr>
      </w:pPr>
      <w:r>
        <w:rPr>
          <w:sz w:val="26"/>
          <w:szCs w:val="26"/>
        </w:rPr>
        <w:t>3.</w:t>
      </w:r>
      <w:r w:rsidRPr="008A1D44">
        <w:rPr>
          <w:sz w:val="26"/>
          <w:szCs w:val="26"/>
        </w:rPr>
        <w:t xml:space="preserve">Серия, тип </w:t>
      </w:r>
      <w:proofErr w:type="gramStart"/>
      <w:r w:rsidRPr="008A1D44">
        <w:rPr>
          <w:sz w:val="26"/>
          <w:szCs w:val="26"/>
        </w:rPr>
        <w:t xml:space="preserve">постройки  </w:t>
      </w:r>
      <w:r w:rsidRPr="008A1D44">
        <w:rPr>
          <w:i/>
          <w:sz w:val="26"/>
          <w:szCs w:val="26"/>
          <w:u w:val="single"/>
        </w:rPr>
        <w:t>многоквартирный</w:t>
      </w:r>
      <w:proofErr w:type="gramEnd"/>
      <w:r w:rsidRPr="008A1D44">
        <w:rPr>
          <w:i/>
          <w:sz w:val="26"/>
          <w:szCs w:val="26"/>
          <w:u w:val="single"/>
        </w:rPr>
        <w:t xml:space="preserve"> жилой дом</w:t>
      </w:r>
    </w:p>
    <w:p w14:paraId="310C1429" w14:textId="77777777" w:rsidR="000E3DDB" w:rsidRPr="008A1D44" w:rsidRDefault="000E3DDB" w:rsidP="000E3DDB">
      <w:pPr>
        <w:pStyle w:val="a0"/>
        <w:widowControl w:val="0"/>
        <w:jc w:val="both"/>
        <w:rPr>
          <w:sz w:val="26"/>
          <w:szCs w:val="26"/>
          <w:u w:val="single"/>
        </w:rPr>
      </w:pPr>
      <w:r>
        <w:rPr>
          <w:sz w:val="26"/>
          <w:szCs w:val="26"/>
        </w:rPr>
        <w:t>4.</w:t>
      </w:r>
      <w:r w:rsidRPr="008A1D44">
        <w:rPr>
          <w:sz w:val="26"/>
          <w:szCs w:val="26"/>
        </w:rPr>
        <w:t xml:space="preserve">Год постройки </w:t>
      </w:r>
      <w:r w:rsidRPr="008A1D44">
        <w:rPr>
          <w:i/>
          <w:sz w:val="26"/>
          <w:szCs w:val="26"/>
          <w:u w:val="single"/>
        </w:rPr>
        <w:t>1937</w:t>
      </w:r>
    </w:p>
    <w:p w14:paraId="376E2896" w14:textId="77777777" w:rsidR="000E3DDB" w:rsidRPr="008A1D44" w:rsidRDefault="000E3DDB" w:rsidP="000E3DDB">
      <w:pPr>
        <w:pStyle w:val="a0"/>
        <w:widowControl w:val="0"/>
        <w:jc w:val="both"/>
        <w:rPr>
          <w:sz w:val="26"/>
          <w:szCs w:val="26"/>
        </w:rPr>
      </w:pPr>
      <w:r>
        <w:rPr>
          <w:sz w:val="26"/>
          <w:szCs w:val="26"/>
        </w:rPr>
        <w:t>5.</w:t>
      </w:r>
      <w:r w:rsidRPr="008A1D44">
        <w:rPr>
          <w:sz w:val="26"/>
          <w:szCs w:val="26"/>
        </w:rPr>
        <w:t xml:space="preserve">Степень износа по данным государственного технического </w:t>
      </w:r>
      <w:proofErr w:type="gramStart"/>
      <w:r w:rsidRPr="008A1D44">
        <w:rPr>
          <w:sz w:val="26"/>
          <w:szCs w:val="26"/>
        </w:rPr>
        <w:t xml:space="preserve">учета </w:t>
      </w:r>
      <w:r w:rsidRPr="008A1D44">
        <w:rPr>
          <w:i/>
          <w:sz w:val="26"/>
          <w:szCs w:val="26"/>
          <w:u w:val="single"/>
        </w:rPr>
        <w:t xml:space="preserve"> нет</w:t>
      </w:r>
      <w:proofErr w:type="gramEnd"/>
    </w:p>
    <w:p w14:paraId="1817C51B" w14:textId="77777777" w:rsidR="000E3DDB" w:rsidRPr="008A1D44" w:rsidRDefault="000E3DDB" w:rsidP="000E3DDB">
      <w:pPr>
        <w:pStyle w:val="a0"/>
        <w:widowControl w:val="0"/>
        <w:jc w:val="both"/>
        <w:rPr>
          <w:sz w:val="26"/>
          <w:szCs w:val="26"/>
        </w:rPr>
      </w:pPr>
      <w:r>
        <w:rPr>
          <w:sz w:val="26"/>
          <w:szCs w:val="26"/>
        </w:rPr>
        <w:t>6.</w:t>
      </w:r>
      <w:r w:rsidRPr="008A1D44">
        <w:rPr>
          <w:sz w:val="26"/>
          <w:szCs w:val="26"/>
        </w:rPr>
        <w:t xml:space="preserve">Степень фактического </w:t>
      </w:r>
      <w:proofErr w:type="gramStart"/>
      <w:r w:rsidRPr="008A1D44">
        <w:rPr>
          <w:sz w:val="26"/>
          <w:szCs w:val="26"/>
        </w:rPr>
        <w:t xml:space="preserve">износа </w:t>
      </w:r>
      <w:r>
        <w:rPr>
          <w:i/>
          <w:sz w:val="26"/>
          <w:szCs w:val="26"/>
          <w:u w:val="single"/>
        </w:rPr>
        <w:t xml:space="preserve"> </w:t>
      </w:r>
      <w:r w:rsidRPr="008A1D44">
        <w:rPr>
          <w:i/>
          <w:sz w:val="26"/>
          <w:szCs w:val="26"/>
          <w:u w:val="single"/>
        </w:rPr>
        <w:t>нет</w:t>
      </w:r>
      <w:proofErr w:type="gramEnd"/>
    </w:p>
    <w:p w14:paraId="62F162A4" w14:textId="77777777" w:rsidR="000E3DDB" w:rsidRPr="008A1D44" w:rsidRDefault="000E3DDB" w:rsidP="000E3DDB">
      <w:pPr>
        <w:pStyle w:val="a0"/>
        <w:widowControl w:val="0"/>
        <w:jc w:val="both"/>
        <w:rPr>
          <w:sz w:val="26"/>
          <w:szCs w:val="26"/>
        </w:rPr>
      </w:pPr>
      <w:r>
        <w:rPr>
          <w:sz w:val="26"/>
          <w:szCs w:val="26"/>
        </w:rPr>
        <w:t>7.</w:t>
      </w:r>
      <w:r w:rsidRPr="008A1D44">
        <w:rPr>
          <w:sz w:val="26"/>
          <w:szCs w:val="26"/>
        </w:rPr>
        <w:t xml:space="preserve">Год последнего капитального ремонта </w:t>
      </w:r>
      <w:r w:rsidRPr="00FD61D5">
        <w:rPr>
          <w:i/>
          <w:sz w:val="26"/>
          <w:szCs w:val="26"/>
          <w:u w:val="single"/>
        </w:rPr>
        <w:t>нет</w:t>
      </w:r>
    </w:p>
    <w:p w14:paraId="61621281" w14:textId="77777777" w:rsidR="000E3DDB" w:rsidRPr="008A1D44" w:rsidRDefault="000E3DDB" w:rsidP="000E3DDB">
      <w:pPr>
        <w:pStyle w:val="a0"/>
        <w:widowControl w:val="0"/>
        <w:jc w:val="both"/>
        <w:rPr>
          <w:sz w:val="26"/>
          <w:szCs w:val="26"/>
        </w:rPr>
      </w:pPr>
      <w:r>
        <w:rPr>
          <w:sz w:val="26"/>
          <w:szCs w:val="26"/>
        </w:rPr>
        <w:t>8.</w:t>
      </w:r>
      <w:r w:rsidRPr="008A1D44">
        <w:rPr>
          <w:sz w:val="26"/>
          <w:szCs w:val="26"/>
        </w:rPr>
        <w:t xml:space="preserve">Реквизиты правового акта о признании </w:t>
      </w:r>
      <w:proofErr w:type="gramStart"/>
      <w:r w:rsidRPr="008A1D44">
        <w:rPr>
          <w:sz w:val="26"/>
          <w:szCs w:val="26"/>
        </w:rPr>
        <w:t>многоквартирного  дома</w:t>
      </w:r>
      <w:proofErr w:type="gramEnd"/>
      <w:r w:rsidRPr="008A1D44">
        <w:rPr>
          <w:sz w:val="26"/>
          <w:szCs w:val="26"/>
        </w:rPr>
        <w:t xml:space="preserve"> аварийным и    </w:t>
      </w:r>
    </w:p>
    <w:p w14:paraId="0A6CD268" w14:textId="77777777" w:rsidR="000E3DDB" w:rsidRPr="008A1D44" w:rsidRDefault="000E3DDB" w:rsidP="000E3DDB">
      <w:pPr>
        <w:pStyle w:val="a0"/>
        <w:widowControl w:val="0"/>
        <w:jc w:val="both"/>
        <w:rPr>
          <w:sz w:val="26"/>
          <w:szCs w:val="26"/>
        </w:rPr>
      </w:pPr>
      <w:r w:rsidRPr="008A1D44">
        <w:rPr>
          <w:sz w:val="26"/>
          <w:szCs w:val="26"/>
        </w:rPr>
        <w:t xml:space="preserve">подлежащим сносу </w:t>
      </w:r>
      <w:r>
        <w:rPr>
          <w:i/>
          <w:sz w:val="26"/>
          <w:szCs w:val="26"/>
          <w:u w:val="single"/>
        </w:rPr>
        <w:t>постановление Администрации города Рубцовска Алтайского края от 29.03.2021 № 738</w:t>
      </w:r>
    </w:p>
    <w:p w14:paraId="0BD096B5" w14:textId="77777777" w:rsidR="000E3DDB" w:rsidRPr="008A1D44" w:rsidRDefault="000E3DDB" w:rsidP="000E3DDB">
      <w:pPr>
        <w:pStyle w:val="a0"/>
        <w:widowControl w:val="0"/>
        <w:jc w:val="both"/>
        <w:rPr>
          <w:sz w:val="26"/>
          <w:szCs w:val="26"/>
        </w:rPr>
      </w:pPr>
      <w:r>
        <w:rPr>
          <w:sz w:val="26"/>
          <w:szCs w:val="26"/>
        </w:rPr>
        <w:t>9.</w:t>
      </w:r>
      <w:r w:rsidRPr="008A1D44">
        <w:rPr>
          <w:sz w:val="26"/>
          <w:szCs w:val="26"/>
        </w:rPr>
        <w:t xml:space="preserve">Количество этажей   </w:t>
      </w:r>
      <w:r w:rsidRPr="008A1D44">
        <w:rPr>
          <w:i/>
          <w:sz w:val="26"/>
          <w:szCs w:val="26"/>
          <w:u w:val="single"/>
        </w:rPr>
        <w:t>2</w:t>
      </w:r>
    </w:p>
    <w:p w14:paraId="5C3256B3" w14:textId="77777777" w:rsidR="000E3DDB" w:rsidRPr="008A1D44" w:rsidRDefault="000E3DDB" w:rsidP="000E3DDB">
      <w:pPr>
        <w:pStyle w:val="a0"/>
        <w:widowControl w:val="0"/>
        <w:jc w:val="both"/>
        <w:rPr>
          <w:sz w:val="26"/>
          <w:szCs w:val="26"/>
        </w:rPr>
      </w:pPr>
      <w:r>
        <w:rPr>
          <w:sz w:val="26"/>
          <w:szCs w:val="26"/>
        </w:rPr>
        <w:t>10.</w:t>
      </w:r>
      <w:r w:rsidRPr="008A1D44">
        <w:rPr>
          <w:sz w:val="26"/>
          <w:szCs w:val="26"/>
        </w:rPr>
        <w:t xml:space="preserve">Наличие подвала </w:t>
      </w:r>
      <w:r w:rsidRPr="008A1D44">
        <w:rPr>
          <w:i/>
          <w:sz w:val="26"/>
          <w:szCs w:val="26"/>
          <w:u w:val="single"/>
        </w:rPr>
        <w:t>нет</w:t>
      </w:r>
    </w:p>
    <w:p w14:paraId="1234ECAB" w14:textId="77777777" w:rsidR="000E3DDB" w:rsidRPr="008A1D44" w:rsidRDefault="000E3DDB" w:rsidP="000E3DDB">
      <w:pPr>
        <w:pStyle w:val="a0"/>
        <w:widowControl w:val="0"/>
        <w:jc w:val="both"/>
        <w:rPr>
          <w:sz w:val="26"/>
          <w:szCs w:val="26"/>
        </w:rPr>
      </w:pPr>
      <w:r>
        <w:rPr>
          <w:sz w:val="26"/>
          <w:szCs w:val="26"/>
        </w:rPr>
        <w:t>11.</w:t>
      </w:r>
      <w:r w:rsidRPr="008A1D44">
        <w:rPr>
          <w:sz w:val="26"/>
          <w:szCs w:val="26"/>
        </w:rPr>
        <w:t>Наличие цокольного этажа</w:t>
      </w:r>
      <w:r w:rsidRPr="008A1D44">
        <w:rPr>
          <w:i/>
          <w:sz w:val="26"/>
          <w:szCs w:val="26"/>
        </w:rPr>
        <w:t xml:space="preserve"> </w:t>
      </w:r>
      <w:r w:rsidRPr="008A1D44">
        <w:rPr>
          <w:i/>
          <w:sz w:val="26"/>
          <w:szCs w:val="26"/>
          <w:u w:val="single"/>
        </w:rPr>
        <w:t>нет</w:t>
      </w:r>
    </w:p>
    <w:p w14:paraId="13681538" w14:textId="77777777" w:rsidR="000E3DDB" w:rsidRPr="008A1D44" w:rsidRDefault="000E3DDB" w:rsidP="000E3DDB">
      <w:pPr>
        <w:pStyle w:val="a0"/>
        <w:widowControl w:val="0"/>
        <w:jc w:val="both"/>
        <w:rPr>
          <w:sz w:val="26"/>
          <w:szCs w:val="26"/>
        </w:rPr>
      </w:pPr>
      <w:r>
        <w:rPr>
          <w:sz w:val="26"/>
          <w:szCs w:val="26"/>
        </w:rPr>
        <w:t>12.</w:t>
      </w:r>
      <w:r w:rsidRPr="008A1D44">
        <w:rPr>
          <w:sz w:val="26"/>
          <w:szCs w:val="26"/>
        </w:rPr>
        <w:t xml:space="preserve">Наличие мансарды </w:t>
      </w:r>
      <w:r w:rsidRPr="008A1D44">
        <w:rPr>
          <w:i/>
          <w:sz w:val="26"/>
          <w:szCs w:val="26"/>
          <w:u w:val="single"/>
        </w:rPr>
        <w:t>нет</w:t>
      </w:r>
    </w:p>
    <w:p w14:paraId="1B02C88F" w14:textId="77777777" w:rsidR="000E3DDB" w:rsidRPr="008A1D44" w:rsidRDefault="000E3DDB" w:rsidP="000E3DDB">
      <w:pPr>
        <w:pStyle w:val="a0"/>
        <w:widowControl w:val="0"/>
        <w:jc w:val="both"/>
        <w:rPr>
          <w:sz w:val="26"/>
          <w:szCs w:val="26"/>
        </w:rPr>
      </w:pPr>
      <w:r>
        <w:rPr>
          <w:sz w:val="26"/>
          <w:szCs w:val="26"/>
        </w:rPr>
        <w:t>13.</w:t>
      </w:r>
      <w:r w:rsidRPr="008A1D44">
        <w:rPr>
          <w:sz w:val="26"/>
          <w:szCs w:val="26"/>
        </w:rPr>
        <w:t xml:space="preserve">Наличие мезонина </w:t>
      </w:r>
      <w:r w:rsidRPr="008A1D44">
        <w:rPr>
          <w:i/>
          <w:sz w:val="26"/>
          <w:szCs w:val="26"/>
          <w:u w:val="single"/>
        </w:rPr>
        <w:t>нет</w:t>
      </w:r>
    </w:p>
    <w:p w14:paraId="54D4C6CD" w14:textId="77777777" w:rsidR="000E3DDB" w:rsidRPr="008A1D44" w:rsidRDefault="000E3DDB" w:rsidP="000E3DDB">
      <w:pPr>
        <w:pStyle w:val="a0"/>
        <w:widowControl w:val="0"/>
        <w:jc w:val="both"/>
        <w:rPr>
          <w:sz w:val="26"/>
          <w:szCs w:val="26"/>
        </w:rPr>
      </w:pPr>
      <w:r>
        <w:rPr>
          <w:sz w:val="26"/>
          <w:szCs w:val="26"/>
        </w:rPr>
        <w:t>14.</w:t>
      </w:r>
      <w:r w:rsidRPr="008A1D44">
        <w:rPr>
          <w:sz w:val="26"/>
          <w:szCs w:val="26"/>
        </w:rPr>
        <w:t xml:space="preserve">Количество квартир </w:t>
      </w:r>
      <w:r w:rsidRPr="008A1D44">
        <w:rPr>
          <w:i/>
          <w:sz w:val="26"/>
          <w:szCs w:val="26"/>
          <w:u w:val="single"/>
        </w:rPr>
        <w:t>8</w:t>
      </w:r>
    </w:p>
    <w:p w14:paraId="01DB90CD" w14:textId="77777777" w:rsidR="000E3DDB" w:rsidRPr="008A1D44" w:rsidRDefault="000E3DDB" w:rsidP="000E3DDB">
      <w:pPr>
        <w:pStyle w:val="a0"/>
        <w:widowControl w:val="0"/>
        <w:jc w:val="both"/>
        <w:rPr>
          <w:sz w:val="26"/>
          <w:szCs w:val="26"/>
        </w:rPr>
      </w:pPr>
      <w:r w:rsidRPr="008A1D44">
        <w:rPr>
          <w:sz w:val="26"/>
          <w:szCs w:val="26"/>
        </w:rPr>
        <w:t xml:space="preserve">15.Количество нежилых помещений, не входящих в состав общего </w:t>
      </w:r>
      <w:r>
        <w:rPr>
          <w:sz w:val="26"/>
          <w:szCs w:val="26"/>
        </w:rPr>
        <w:t>и</w:t>
      </w:r>
      <w:r w:rsidRPr="008A1D44">
        <w:rPr>
          <w:sz w:val="26"/>
          <w:szCs w:val="26"/>
        </w:rPr>
        <w:t xml:space="preserve">мущества </w:t>
      </w:r>
      <w:r w:rsidRPr="008A1D44">
        <w:rPr>
          <w:i/>
          <w:sz w:val="26"/>
          <w:szCs w:val="26"/>
          <w:u w:val="single"/>
        </w:rPr>
        <w:t>нет</w:t>
      </w:r>
    </w:p>
    <w:p w14:paraId="5F4EB248" w14:textId="77777777" w:rsidR="000E3DDB" w:rsidRPr="008A1D44" w:rsidRDefault="000E3DDB" w:rsidP="000E3DDB">
      <w:pPr>
        <w:pStyle w:val="a0"/>
        <w:widowControl w:val="0"/>
        <w:jc w:val="both"/>
        <w:rPr>
          <w:sz w:val="26"/>
          <w:szCs w:val="26"/>
        </w:rPr>
      </w:pPr>
      <w:r>
        <w:rPr>
          <w:sz w:val="26"/>
          <w:szCs w:val="26"/>
        </w:rPr>
        <w:t>16.</w:t>
      </w:r>
      <w:r w:rsidRPr="008A1D44">
        <w:rPr>
          <w:sz w:val="26"/>
          <w:szCs w:val="26"/>
        </w:rPr>
        <w:t xml:space="preserve">Реквизиты правового акта о признании всех жилых помещений в многоквартирном доме непригодными для </w:t>
      </w:r>
      <w:proofErr w:type="gramStart"/>
      <w:r w:rsidRPr="008A1D44">
        <w:rPr>
          <w:sz w:val="26"/>
          <w:szCs w:val="26"/>
        </w:rPr>
        <w:t xml:space="preserve">проживания </w:t>
      </w:r>
      <w:r w:rsidRPr="008A1D44">
        <w:rPr>
          <w:i/>
          <w:sz w:val="26"/>
          <w:szCs w:val="26"/>
        </w:rPr>
        <w:t xml:space="preserve"> </w:t>
      </w:r>
      <w:r w:rsidRPr="00233877">
        <w:rPr>
          <w:i/>
          <w:sz w:val="26"/>
          <w:szCs w:val="26"/>
          <w:u w:val="single"/>
        </w:rPr>
        <w:t>нет</w:t>
      </w:r>
      <w:proofErr w:type="gramEnd"/>
    </w:p>
    <w:p w14:paraId="691A5BA2" w14:textId="77777777" w:rsidR="000E3DDB" w:rsidRPr="008A1D44" w:rsidRDefault="000E3DDB" w:rsidP="000E3DDB">
      <w:pPr>
        <w:pStyle w:val="a0"/>
        <w:widowControl w:val="0"/>
        <w:jc w:val="both"/>
        <w:rPr>
          <w:sz w:val="26"/>
          <w:szCs w:val="26"/>
        </w:rPr>
      </w:pPr>
      <w:r>
        <w:rPr>
          <w:sz w:val="26"/>
          <w:szCs w:val="26"/>
        </w:rPr>
        <w:t>17.</w:t>
      </w:r>
      <w:r w:rsidRPr="008A1D44">
        <w:rPr>
          <w:sz w:val="26"/>
          <w:szCs w:val="26"/>
        </w:rPr>
        <w:t xml:space="preserve">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8A1D44">
        <w:rPr>
          <w:i/>
          <w:sz w:val="26"/>
          <w:szCs w:val="26"/>
          <w:u w:val="single"/>
        </w:rPr>
        <w:t>нет</w:t>
      </w:r>
    </w:p>
    <w:p w14:paraId="333A40C6" w14:textId="75D2BCBD" w:rsidR="000E3DDB" w:rsidRPr="00000D0F" w:rsidRDefault="000E3DDB" w:rsidP="000E3DDB">
      <w:pPr>
        <w:pStyle w:val="a0"/>
        <w:widowControl w:val="0"/>
        <w:jc w:val="both"/>
        <w:rPr>
          <w:sz w:val="26"/>
          <w:szCs w:val="26"/>
        </w:rPr>
      </w:pPr>
      <w:r>
        <w:rPr>
          <w:sz w:val="26"/>
          <w:szCs w:val="26"/>
        </w:rPr>
        <w:t>18.</w:t>
      </w:r>
      <w:r w:rsidRPr="008A1D44">
        <w:rPr>
          <w:sz w:val="26"/>
          <w:szCs w:val="26"/>
        </w:rPr>
        <w:t xml:space="preserve">Строительный объем </w:t>
      </w:r>
      <w:r w:rsidRPr="00CB4E49">
        <w:rPr>
          <w:i/>
          <w:sz w:val="26"/>
          <w:szCs w:val="26"/>
          <w:u w:val="single"/>
        </w:rPr>
        <w:t>2129 куб. м</w:t>
      </w:r>
    </w:p>
    <w:p w14:paraId="5CD3CD7C" w14:textId="77777777" w:rsidR="000E3DDB" w:rsidRPr="008A1D44" w:rsidRDefault="000E3DDB" w:rsidP="000E3DDB">
      <w:pPr>
        <w:pStyle w:val="a0"/>
        <w:widowControl w:val="0"/>
        <w:jc w:val="both"/>
        <w:rPr>
          <w:sz w:val="26"/>
          <w:szCs w:val="26"/>
        </w:rPr>
      </w:pPr>
      <w:r>
        <w:rPr>
          <w:sz w:val="26"/>
          <w:szCs w:val="26"/>
        </w:rPr>
        <w:t>19.</w:t>
      </w:r>
      <w:r w:rsidRPr="008A1D44">
        <w:rPr>
          <w:sz w:val="26"/>
          <w:szCs w:val="26"/>
        </w:rPr>
        <w:t xml:space="preserve">Площадь: </w:t>
      </w:r>
    </w:p>
    <w:p w14:paraId="447EFAEB" w14:textId="27BB760C" w:rsidR="000E3DDB" w:rsidRPr="00000D0F" w:rsidRDefault="000E3DDB" w:rsidP="000E3DDB">
      <w:pPr>
        <w:pStyle w:val="a0"/>
        <w:widowControl w:val="0"/>
        <w:jc w:val="both"/>
        <w:rPr>
          <w:sz w:val="26"/>
          <w:szCs w:val="26"/>
        </w:rPr>
      </w:pPr>
      <w:proofErr w:type="gramStart"/>
      <w:r>
        <w:rPr>
          <w:sz w:val="26"/>
          <w:szCs w:val="26"/>
        </w:rPr>
        <w:t>а)</w:t>
      </w:r>
      <w:r w:rsidRPr="008A1D44">
        <w:rPr>
          <w:sz w:val="26"/>
          <w:szCs w:val="26"/>
        </w:rPr>
        <w:t>многоквартирного</w:t>
      </w:r>
      <w:proofErr w:type="gramEnd"/>
      <w:r w:rsidRPr="008A1D44">
        <w:rPr>
          <w:sz w:val="26"/>
          <w:szCs w:val="26"/>
        </w:rPr>
        <w:t xml:space="preserve"> дома с</w:t>
      </w:r>
      <w:r>
        <w:rPr>
          <w:sz w:val="26"/>
          <w:szCs w:val="26"/>
        </w:rPr>
        <w:t xml:space="preserve"> </w:t>
      </w:r>
      <w:r w:rsidRPr="008A1D44">
        <w:rPr>
          <w:sz w:val="26"/>
          <w:szCs w:val="26"/>
        </w:rPr>
        <w:t xml:space="preserve">лестничными клетками </w:t>
      </w:r>
      <w:r w:rsidRPr="00CB4E49">
        <w:rPr>
          <w:i/>
          <w:sz w:val="26"/>
          <w:szCs w:val="26"/>
          <w:u w:val="single"/>
        </w:rPr>
        <w:t>489,03 кв. м</w:t>
      </w:r>
    </w:p>
    <w:p w14:paraId="566CE049" w14:textId="5DAC6241" w:rsidR="000E3DDB" w:rsidRPr="00000D0F" w:rsidRDefault="000E3DDB" w:rsidP="000E3DDB">
      <w:pPr>
        <w:pStyle w:val="a0"/>
        <w:widowControl w:val="0"/>
        <w:jc w:val="both"/>
        <w:rPr>
          <w:sz w:val="26"/>
          <w:szCs w:val="26"/>
        </w:rPr>
      </w:pPr>
      <w:proofErr w:type="gramStart"/>
      <w:r>
        <w:rPr>
          <w:sz w:val="26"/>
          <w:szCs w:val="26"/>
        </w:rPr>
        <w:t>б)</w:t>
      </w:r>
      <w:r w:rsidRPr="008A1D44">
        <w:rPr>
          <w:sz w:val="26"/>
          <w:szCs w:val="26"/>
        </w:rPr>
        <w:t>жилых</w:t>
      </w:r>
      <w:proofErr w:type="gramEnd"/>
      <w:r w:rsidRPr="008A1D44">
        <w:rPr>
          <w:sz w:val="26"/>
          <w:szCs w:val="26"/>
        </w:rPr>
        <w:t xml:space="preserve"> помещений (общая площадь квартир) </w:t>
      </w:r>
      <w:r w:rsidRPr="00CB4E49">
        <w:rPr>
          <w:i/>
          <w:sz w:val="26"/>
          <w:szCs w:val="26"/>
          <w:u w:val="single"/>
        </w:rPr>
        <w:t>323,04 кв. м</w:t>
      </w:r>
    </w:p>
    <w:p w14:paraId="29E54556" w14:textId="77777777" w:rsidR="000E3DDB" w:rsidRPr="008A1D44" w:rsidRDefault="000E3DDB" w:rsidP="000E3DDB">
      <w:pPr>
        <w:pStyle w:val="a0"/>
        <w:widowControl w:val="0"/>
        <w:jc w:val="both"/>
        <w:rPr>
          <w:sz w:val="26"/>
          <w:szCs w:val="26"/>
        </w:rPr>
      </w:pPr>
      <w:proofErr w:type="gramStart"/>
      <w:r>
        <w:rPr>
          <w:sz w:val="26"/>
          <w:szCs w:val="26"/>
        </w:rPr>
        <w:t>в</w:t>
      </w:r>
      <w:r w:rsidRPr="008A1D44">
        <w:rPr>
          <w:sz w:val="26"/>
          <w:szCs w:val="26"/>
        </w:rPr>
        <w:t>)нежилых</w:t>
      </w:r>
      <w:proofErr w:type="gramEnd"/>
      <w:r w:rsidRPr="008A1D44">
        <w:rPr>
          <w:sz w:val="26"/>
          <w:szCs w:val="26"/>
        </w:rPr>
        <w:t xml:space="preserve"> помещений (общая площадь нежилых помещений, не входящих в состав общего имущества в многоквартирном доме) </w:t>
      </w:r>
      <w:r w:rsidRPr="008A1D44">
        <w:rPr>
          <w:i/>
          <w:sz w:val="26"/>
          <w:szCs w:val="26"/>
          <w:u w:val="single"/>
        </w:rPr>
        <w:t>нет</w:t>
      </w:r>
    </w:p>
    <w:p w14:paraId="5BA1AE89" w14:textId="394244C9" w:rsidR="000E3DDB" w:rsidRPr="00000D0F" w:rsidRDefault="000E3DDB" w:rsidP="000E3DDB">
      <w:pPr>
        <w:pStyle w:val="a0"/>
        <w:widowControl w:val="0"/>
        <w:jc w:val="both"/>
        <w:rPr>
          <w:sz w:val="26"/>
          <w:szCs w:val="26"/>
        </w:rPr>
      </w:pPr>
      <w:proofErr w:type="gramStart"/>
      <w:r>
        <w:rPr>
          <w:sz w:val="26"/>
          <w:szCs w:val="26"/>
        </w:rPr>
        <w:t>г)</w:t>
      </w:r>
      <w:r w:rsidRPr="008A1D44">
        <w:rPr>
          <w:sz w:val="26"/>
          <w:szCs w:val="26"/>
        </w:rPr>
        <w:t>помещений</w:t>
      </w:r>
      <w:proofErr w:type="gramEnd"/>
      <w:r w:rsidRPr="008A1D44">
        <w:rPr>
          <w:sz w:val="26"/>
          <w:szCs w:val="26"/>
        </w:rPr>
        <w:t xml:space="preserve"> общего пользования (общая площадь нежилых помещений, входящих в состав общего имущества в многоквартирном доме) </w:t>
      </w:r>
      <w:r w:rsidRPr="00CB4E49">
        <w:rPr>
          <w:i/>
          <w:sz w:val="26"/>
          <w:szCs w:val="26"/>
          <w:u w:val="single"/>
        </w:rPr>
        <w:t>165,99 кв. м</w:t>
      </w:r>
    </w:p>
    <w:p w14:paraId="64B1A3BF" w14:textId="77777777" w:rsidR="000E3DDB" w:rsidRPr="008A1D44" w:rsidRDefault="000E3DDB" w:rsidP="000E3DDB">
      <w:pPr>
        <w:pStyle w:val="a0"/>
        <w:widowControl w:val="0"/>
        <w:jc w:val="both"/>
        <w:rPr>
          <w:sz w:val="26"/>
          <w:szCs w:val="26"/>
        </w:rPr>
      </w:pPr>
      <w:r>
        <w:rPr>
          <w:sz w:val="26"/>
          <w:szCs w:val="26"/>
        </w:rPr>
        <w:t>20.</w:t>
      </w:r>
      <w:r w:rsidRPr="008A1D44">
        <w:rPr>
          <w:sz w:val="26"/>
          <w:szCs w:val="26"/>
        </w:rPr>
        <w:t xml:space="preserve">Количество лестниц </w:t>
      </w:r>
      <w:r w:rsidRPr="00CB4E49">
        <w:rPr>
          <w:i/>
          <w:sz w:val="26"/>
          <w:szCs w:val="26"/>
          <w:u w:val="single"/>
        </w:rPr>
        <w:t>2 шт.</w:t>
      </w:r>
    </w:p>
    <w:p w14:paraId="0DE3B865" w14:textId="3E559F72" w:rsidR="000E3DDB" w:rsidRPr="00000D0F" w:rsidRDefault="000E3DDB" w:rsidP="000E3DDB">
      <w:pPr>
        <w:pStyle w:val="a0"/>
        <w:widowControl w:val="0"/>
        <w:jc w:val="both"/>
        <w:rPr>
          <w:sz w:val="26"/>
          <w:szCs w:val="26"/>
        </w:rPr>
      </w:pPr>
      <w:r>
        <w:rPr>
          <w:sz w:val="26"/>
          <w:szCs w:val="26"/>
        </w:rPr>
        <w:t>21.</w:t>
      </w:r>
      <w:r w:rsidRPr="008A1D44">
        <w:rPr>
          <w:sz w:val="26"/>
          <w:szCs w:val="26"/>
        </w:rPr>
        <w:t xml:space="preserve">Уборочная площадь лестниц (включая межквартирные лестничные площадки) </w:t>
      </w:r>
      <w:r w:rsidRPr="00CB4E49">
        <w:rPr>
          <w:i/>
          <w:sz w:val="26"/>
          <w:szCs w:val="26"/>
          <w:u w:val="single"/>
        </w:rPr>
        <w:t>53,82 кв. м</w:t>
      </w:r>
    </w:p>
    <w:p w14:paraId="7425C4A5" w14:textId="77777777" w:rsidR="000E3DDB" w:rsidRPr="008A1D44" w:rsidRDefault="000E3DDB" w:rsidP="000E3DDB">
      <w:pPr>
        <w:pStyle w:val="a0"/>
        <w:widowControl w:val="0"/>
        <w:jc w:val="both"/>
        <w:rPr>
          <w:sz w:val="26"/>
          <w:szCs w:val="26"/>
        </w:rPr>
      </w:pPr>
      <w:r w:rsidRPr="008A1D44">
        <w:rPr>
          <w:sz w:val="26"/>
          <w:szCs w:val="26"/>
        </w:rPr>
        <w:t xml:space="preserve">22.Уборочная площадь общих коридоров </w:t>
      </w:r>
      <w:r w:rsidRPr="008A1D44">
        <w:rPr>
          <w:i/>
          <w:sz w:val="26"/>
          <w:szCs w:val="26"/>
          <w:u w:val="single"/>
        </w:rPr>
        <w:t>нет</w:t>
      </w:r>
    </w:p>
    <w:p w14:paraId="67F5D27E" w14:textId="77777777" w:rsidR="000E3DDB" w:rsidRPr="008A1D44" w:rsidRDefault="000E3DDB" w:rsidP="000E3DDB">
      <w:pPr>
        <w:pStyle w:val="a0"/>
        <w:widowControl w:val="0"/>
        <w:jc w:val="both"/>
        <w:rPr>
          <w:sz w:val="26"/>
          <w:szCs w:val="26"/>
        </w:rPr>
      </w:pPr>
      <w:r w:rsidRPr="008A1D44">
        <w:rPr>
          <w:sz w:val="26"/>
          <w:szCs w:val="26"/>
        </w:rPr>
        <w:t xml:space="preserve">23.Уборочная площадь других помещений </w:t>
      </w:r>
      <w:proofErr w:type="gramStart"/>
      <w:r w:rsidRPr="008A1D44">
        <w:rPr>
          <w:sz w:val="26"/>
          <w:szCs w:val="26"/>
        </w:rPr>
        <w:t>общего  пользования</w:t>
      </w:r>
      <w:proofErr w:type="gramEnd"/>
      <w:r w:rsidRPr="008A1D44">
        <w:rPr>
          <w:sz w:val="26"/>
          <w:szCs w:val="26"/>
        </w:rPr>
        <w:t xml:space="preserve">  (включая</w:t>
      </w:r>
      <w:r>
        <w:rPr>
          <w:sz w:val="26"/>
          <w:szCs w:val="26"/>
        </w:rPr>
        <w:t xml:space="preserve"> </w:t>
      </w:r>
      <w:r w:rsidRPr="008A1D44">
        <w:rPr>
          <w:sz w:val="26"/>
          <w:szCs w:val="26"/>
        </w:rPr>
        <w:t xml:space="preserve">технические этажи, чердаки, технические подвалы) </w:t>
      </w:r>
      <w:r w:rsidRPr="008A1D44">
        <w:rPr>
          <w:i/>
          <w:sz w:val="26"/>
          <w:szCs w:val="26"/>
          <w:u w:val="single"/>
        </w:rPr>
        <w:t>нет</w:t>
      </w:r>
    </w:p>
    <w:p w14:paraId="5C9922FC" w14:textId="77777777" w:rsidR="000E3DDB" w:rsidRPr="008A1D44" w:rsidRDefault="000E3DDB" w:rsidP="000E3DDB">
      <w:pPr>
        <w:pStyle w:val="a0"/>
        <w:widowControl w:val="0"/>
        <w:jc w:val="both"/>
        <w:rPr>
          <w:sz w:val="26"/>
          <w:szCs w:val="26"/>
        </w:rPr>
      </w:pPr>
      <w:r w:rsidRPr="008A1D44">
        <w:rPr>
          <w:sz w:val="26"/>
          <w:szCs w:val="26"/>
        </w:rPr>
        <w:t xml:space="preserve">24.Площадь земельного участка, входящего в состав </w:t>
      </w:r>
      <w:proofErr w:type="gramStart"/>
      <w:r w:rsidRPr="008A1D44">
        <w:rPr>
          <w:sz w:val="26"/>
          <w:szCs w:val="26"/>
        </w:rPr>
        <w:t>общего  имущества</w:t>
      </w:r>
      <w:proofErr w:type="gramEnd"/>
    </w:p>
    <w:p w14:paraId="79DFF702" w14:textId="77777777" w:rsidR="000E3DDB" w:rsidRPr="008A1D44" w:rsidRDefault="000E3DDB" w:rsidP="000E3DDB">
      <w:pPr>
        <w:pStyle w:val="a0"/>
        <w:widowControl w:val="0"/>
        <w:jc w:val="both"/>
        <w:rPr>
          <w:sz w:val="26"/>
          <w:szCs w:val="26"/>
        </w:rPr>
      </w:pPr>
      <w:r w:rsidRPr="008A1D44">
        <w:rPr>
          <w:sz w:val="26"/>
          <w:szCs w:val="26"/>
        </w:rPr>
        <w:t xml:space="preserve">многоквартирного дома </w:t>
      </w:r>
      <w:r w:rsidRPr="008A1D44">
        <w:rPr>
          <w:i/>
          <w:sz w:val="26"/>
          <w:szCs w:val="26"/>
          <w:u w:val="single"/>
        </w:rPr>
        <w:t>нет</w:t>
      </w:r>
    </w:p>
    <w:p w14:paraId="20140349" w14:textId="77777777" w:rsidR="000E3DDB" w:rsidRDefault="000E3DDB" w:rsidP="000E3DDB">
      <w:pPr>
        <w:pStyle w:val="a0"/>
        <w:widowControl w:val="0"/>
        <w:jc w:val="both"/>
        <w:rPr>
          <w:i/>
          <w:sz w:val="26"/>
          <w:szCs w:val="26"/>
          <w:u w:val="single"/>
        </w:rPr>
      </w:pPr>
      <w:r w:rsidRPr="008A1D44">
        <w:rPr>
          <w:sz w:val="26"/>
          <w:szCs w:val="26"/>
        </w:rPr>
        <w:t xml:space="preserve">25.Кадастровый номер земельного участка (при его наличии) </w:t>
      </w:r>
      <w:r w:rsidRPr="008A1D44">
        <w:rPr>
          <w:i/>
          <w:sz w:val="26"/>
          <w:szCs w:val="26"/>
          <w:u w:val="single"/>
        </w:rPr>
        <w:t>нет</w:t>
      </w:r>
    </w:p>
    <w:p w14:paraId="3ACECF3A" w14:textId="77777777" w:rsidR="000E3DDB" w:rsidRPr="008A1D44" w:rsidRDefault="000E3DDB" w:rsidP="00A16A79">
      <w:pPr>
        <w:pStyle w:val="a0"/>
        <w:widowControl w:val="0"/>
        <w:spacing w:after="120"/>
        <w:jc w:val="both"/>
        <w:rPr>
          <w:sz w:val="26"/>
          <w:szCs w:val="26"/>
        </w:rPr>
      </w:pPr>
      <w:r w:rsidRPr="008A1D44">
        <w:rPr>
          <w:sz w:val="26"/>
          <w:szCs w:val="26"/>
        </w:rPr>
        <w:t>II. Техническое состояние многоквартирного дома, включая пристройки</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544"/>
        <w:gridCol w:w="3686"/>
        <w:gridCol w:w="2268"/>
      </w:tblGrid>
      <w:tr w:rsidR="000E3DDB" w:rsidRPr="001D6B39" w14:paraId="155AB7AA" w14:textId="77777777" w:rsidTr="00A16A79">
        <w:trPr>
          <w:trHeight w:val="840"/>
          <w:jc w:val="center"/>
        </w:trPr>
        <w:tc>
          <w:tcPr>
            <w:tcW w:w="3544" w:type="dxa"/>
            <w:tcMar>
              <w:top w:w="0" w:type="dxa"/>
              <w:left w:w="70" w:type="dxa"/>
              <w:bottom w:w="0" w:type="dxa"/>
              <w:right w:w="70" w:type="dxa"/>
            </w:tcMar>
          </w:tcPr>
          <w:p w14:paraId="2AF0B764" w14:textId="77777777" w:rsidR="000E3DDB" w:rsidRPr="001D6B39" w:rsidRDefault="000E3DDB" w:rsidP="00212FAD">
            <w:pPr>
              <w:pStyle w:val="a0"/>
              <w:widowControl w:val="0"/>
              <w:jc w:val="center"/>
            </w:pPr>
            <w:r w:rsidRPr="008A1D44">
              <w:rPr>
                <w:sz w:val="26"/>
                <w:szCs w:val="26"/>
              </w:rPr>
              <w:lastRenderedPageBreak/>
              <w:t> </w:t>
            </w:r>
            <w:r w:rsidRPr="001D6B39">
              <w:t xml:space="preserve">Наименование </w:t>
            </w:r>
            <w:proofErr w:type="gramStart"/>
            <w:r w:rsidRPr="001D6B39">
              <w:t>конструктивных  элементов</w:t>
            </w:r>
            <w:proofErr w:type="gramEnd"/>
          </w:p>
        </w:tc>
        <w:tc>
          <w:tcPr>
            <w:tcW w:w="3686" w:type="dxa"/>
            <w:tcMar>
              <w:top w:w="0" w:type="dxa"/>
              <w:left w:w="70" w:type="dxa"/>
              <w:bottom w:w="0" w:type="dxa"/>
              <w:right w:w="70" w:type="dxa"/>
            </w:tcMar>
          </w:tcPr>
          <w:p w14:paraId="6FB85091" w14:textId="77777777" w:rsidR="000E3DDB" w:rsidRPr="001D6B39" w:rsidRDefault="000E3DDB" w:rsidP="00212FAD">
            <w:pPr>
              <w:pStyle w:val="a0"/>
              <w:widowControl w:val="0"/>
              <w:jc w:val="center"/>
            </w:pPr>
            <w:r w:rsidRPr="001D6B39">
              <w:t xml:space="preserve">Описание </w:t>
            </w:r>
            <w:proofErr w:type="gramStart"/>
            <w:r w:rsidRPr="001D6B39">
              <w:t>элементов  (</w:t>
            </w:r>
            <w:proofErr w:type="gramEnd"/>
            <w:r w:rsidRPr="001D6B39">
              <w:t>материал, конструкция или система, отделка и прочее)</w:t>
            </w:r>
          </w:p>
        </w:tc>
        <w:tc>
          <w:tcPr>
            <w:tcW w:w="2268" w:type="dxa"/>
            <w:tcMar>
              <w:top w:w="0" w:type="dxa"/>
              <w:left w:w="70" w:type="dxa"/>
              <w:bottom w:w="0" w:type="dxa"/>
              <w:right w:w="70" w:type="dxa"/>
            </w:tcMar>
          </w:tcPr>
          <w:p w14:paraId="0CF7B155" w14:textId="77777777" w:rsidR="000E3DDB" w:rsidRPr="001D6B39" w:rsidRDefault="000E3DDB" w:rsidP="00212FAD">
            <w:pPr>
              <w:pStyle w:val="a0"/>
              <w:widowControl w:val="0"/>
              <w:jc w:val="center"/>
            </w:pPr>
            <w:r w:rsidRPr="001D6B39">
              <w:t>Техническое состояние элементов общего имущества многоквартирного дома</w:t>
            </w:r>
          </w:p>
        </w:tc>
      </w:tr>
      <w:tr w:rsidR="000E3DDB" w:rsidRPr="001D6B39" w14:paraId="7AB892F2" w14:textId="77777777" w:rsidTr="00A16A79">
        <w:trPr>
          <w:trHeight w:val="240"/>
          <w:jc w:val="center"/>
        </w:trPr>
        <w:tc>
          <w:tcPr>
            <w:tcW w:w="3544" w:type="dxa"/>
            <w:tcMar>
              <w:top w:w="0" w:type="dxa"/>
              <w:left w:w="70" w:type="dxa"/>
              <w:bottom w:w="0" w:type="dxa"/>
              <w:right w:w="70" w:type="dxa"/>
            </w:tcMar>
          </w:tcPr>
          <w:p w14:paraId="5444A78F" w14:textId="77777777" w:rsidR="000E3DDB" w:rsidRPr="001D6B39" w:rsidRDefault="000E3DDB" w:rsidP="00212FAD">
            <w:pPr>
              <w:pStyle w:val="a0"/>
              <w:widowControl w:val="0"/>
            </w:pPr>
            <w:r w:rsidRPr="001D6B39">
              <w:t>1. Фундамент</w:t>
            </w:r>
          </w:p>
        </w:tc>
        <w:tc>
          <w:tcPr>
            <w:tcW w:w="3686" w:type="dxa"/>
            <w:tcMar>
              <w:top w:w="0" w:type="dxa"/>
              <w:left w:w="70" w:type="dxa"/>
              <w:bottom w:w="0" w:type="dxa"/>
              <w:right w:w="70" w:type="dxa"/>
            </w:tcMar>
          </w:tcPr>
          <w:p w14:paraId="68DCF8A1" w14:textId="77777777" w:rsidR="000E3DDB" w:rsidRPr="001D6B39" w:rsidRDefault="000E3DDB" w:rsidP="00212FAD">
            <w:pPr>
              <w:pStyle w:val="a0"/>
              <w:widowControl w:val="0"/>
              <w:jc w:val="both"/>
              <w:rPr>
                <w:i/>
              </w:rPr>
            </w:pPr>
            <w:r w:rsidRPr="001D6B39">
              <w:rPr>
                <w:i/>
              </w:rPr>
              <w:t>Бутовый ленточный</w:t>
            </w:r>
          </w:p>
        </w:tc>
        <w:tc>
          <w:tcPr>
            <w:tcW w:w="2268" w:type="dxa"/>
            <w:tcMar>
              <w:top w:w="0" w:type="dxa"/>
              <w:left w:w="70" w:type="dxa"/>
              <w:bottom w:w="0" w:type="dxa"/>
              <w:right w:w="70" w:type="dxa"/>
            </w:tcMar>
          </w:tcPr>
          <w:p w14:paraId="003B36F9" w14:textId="77777777" w:rsidR="000E3DDB" w:rsidRPr="001D6B39" w:rsidRDefault="000E3DDB" w:rsidP="00212FAD">
            <w:pPr>
              <w:pStyle w:val="a0"/>
              <w:widowControl w:val="0"/>
              <w:jc w:val="both"/>
              <w:rPr>
                <w:i/>
              </w:rPr>
            </w:pPr>
            <w:r>
              <w:rPr>
                <w:i/>
              </w:rPr>
              <w:t>Неуд.</w:t>
            </w:r>
          </w:p>
        </w:tc>
      </w:tr>
      <w:tr w:rsidR="000E3DDB" w:rsidRPr="001D6B39" w14:paraId="39FF44E9" w14:textId="77777777" w:rsidTr="00A16A79">
        <w:trPr>
          <w:trHeight w:val="360"/>
          <w:jc w:val="center"/>
        </w:trPr>
        <w:tc>
          <w:tcPr>
            <w:tcW w:w="3544" w:type="dxa"/>
            <w:tcMar>
              <w:top w:w="0" w:type="dxa"/>
              <w:left w:w="70" w:type="dxa"/>
              <w:bottom w:w="0" w:type="dxa"/>
              <w:right w:w="70" w:type="dxa"/>
            </w:tcMar>
          </w:tcPr>
          <w:p w14:paraId="15EA395E" w14:textId="77777777" w:rsidR="000E3DDB" w:rsidRPr="001D6B39" w:rsidRDefault="000E3DDB" w:rsidP="00212FAD">
            <w:pPr>
              <w:pStyle w:val="a0"/>
              <w:widowControl w:val="0"/>
            </w:pPr>
            <w:r w:rsidRPr="001D6B39">
              <w:t>2. Наружные и внутренние капитальные стены</w:t>
            </w:r>
          </w:p>
        </w:tc>
        <w:tc>
          <w:tcPr>
            <w:tcW w:w="3686" w:type="dxa"/>
            <w:tcMar>
              <w:top w:w="0" w:type="dxa"/>
              <w:left w:w="70" w:type="dxa"/>
              <w:bottom w:w="0" w:type="dxa"/>
              <w:right w:w="70" w:type="dxa"/>
            </w:tcMar>
          </w:tcPr>
          <w:p w14:paraId="55A778C7" w14:textId="77777777" w:rsidR="000E3DDB" w:rsidRPr="001D6B39" w:rsidRDefault="000E3DDB" w:rsidP="00212FAD">
            <w:pPr>
              <w:pStyle w:val="a0"/>
              <w:widowControl w:val="0"/>
              <w:jc w:val="both"/>
              <w:rPr>
                <w:i/>
              </w:rPr>
            </w:pPr>
            <w:r w:rsidRPr="001D6B39">
              <w:rPr>
                <w:i/>
              </w:rPr>
              <w:t xml:space="preserve">Деревянные </w:t>
            </w:r>
          </w:p>
          <w:p w14:paraId="14D15BE3" w14:textId="77777777" w:rsidR="000E3DDB" w:rsidRPr="001D6B39" w:rsidRDefault="000E3DDB" w:rsidP="00212FAD">
            <w:pPr>
              <w:pStyle w:val="a0"/>
              <w:widowControl w:val="0"/>
              <w:jc w:val="both"/>
              <w:rPr>
                <w:i/>
              </w:rPr>
            </w:pPr>
          </w:p>
        </w:tc>
        <w:tc>
          <w:tcPr>
            <w:tcW w:w="2268" w:type="dxa"/>
            <w:tcMar>
              <w:top w:w="0" w:type="dxa"/>
              <w:left w:w="70" w:type="dxa"/>
              <w:bottom w:w="0" w:type="dxa"/>
              <w:right w:w="70" w:type="dxa"/>
            </w:tcMar>
          </w:tcPr>
          <w:p w14:paraId="3EBED507" w14:textId="77777777" w:rsidR="000E3DDB" w:rsidRPr="001D6B39" w:rsidRDefault="000E3DDB" w:rsidP="00212FAD">
            <w:pPr>
              <w:pStyle w:val="a0"/>
              <w:widowControl w:val="0"/>
              <w:jc w:val="both"/>
              <w:rPr>
                <w:i/>
              </w:rPr>
            </w:pPr>
            <w:r>
              <w:rPr>
                <w:i/>
              </w:rPr>
              <w:t>Неуд., п</w:t>
            </w:r>
            <w:r w:rsidRPr="001D6B39">
              <w:rPr>
                <w:i/>
              </w:rPr>
              <w:t>родольные трещины</w:t>
            </w:r>
          </w:p>
        </w:tc>
      </w:tr>
      <w:tr w:rsidR="000E3DDB" w:rsidRPr="001D6B39" w14:paraId="21FA4088" w14:textId="77777777" w:rsidTr="00A16A79">
        <w:trPr>
          <w:trHeight w:val="240"/>
          <w:jc w:val="center"/>
        </w:trPr>
        <w:tc>
          <w:tcPr>
            <w:tcW w:w="3544" w:type="dxa"/>
            <w:tcMar>
              <w:top w:w="0" w:type="dxa"/>
              <w:left w:w="70" w:type="dxa"/>
              <w:bottom w:w="0" w:type="dxa"/>
              <w:right w:w="70" w:type="dxa"/>
            </w:tcMar>
          </w:tcPr>
          <w:p w14:paraId="1103708B" w14:textId="77777777" w:rsidR="000E3DDB" w:rsidRPr="001D6B39" w:rsidRDefault="000E3DDB" w:rsidP="00212FAD">
            <w:pPr>
              <w:pStyle w:val="a0"/>
              <w:widowControl w:val="0"/>
            </w:pPr>
            <w:r w:rsidRPr="001D6B39">
              <w:t>3. Перегородки</w:t>
            </w:r>
          </w:p>
        </w:tc>
        <w:tc>
          <w:tcPr>
            <w:tcW w:w="3686" w:type="dxa"/>
            <w:tcMar>
              <w:top w:w="0" w:type="dxa"/>
              <w:left w:w="70" w:type="dxa"/>
              <w:bottom w:w="0" w:type="dxa"/>
              <w:right w:w="70" w:type="dxa"/>
            </w:tcMar>
          </w:tcPr>
          <w:p w14:paraId="4C014C6D" w14:textId="77777777" w:rsidR="000E3DDB" w:rsidRPr="001D6B39" w:rsidRDefault="000E3DDB" w:rsidP="00212FAD">
            <w:pPr>
              <w:pStyle w:val="a0"/>
              <w:widowControl w:val="0"/>
              <w:jc w:val="both"/>
              <w:rPr>
                <w:i/>
              </w:rPr>
            </w:pPr>
            <w:r w:rsidRPr="001D6B39">
              <w:rPr>
                <w:i/>
              </w:rPr>
              <w:t>Деревянные</w:t>
            </w:r>
          </w:p>
        </w:tc>
        <w:tc>
          <w:tcPr>
            <w:tcW w:w="2268" w:type="dxa"/>
            <w:tcMar>
              <w:top w:w="0" w:type="dxa"/>
              <w:left w:w="70" w:type="dxa"/>
              <w:bottom w:w="0" w:type="dxa"/>
              <w:right w:w="70" w:type="dxa"/>
            </w:tcMar>
          </w:tcPr>
          <w:p w14:paraId="68DDD9D2" w14:textId="77777777" w:rsidR="000E3DDB" w:rsidRPr="001D6B39" w:rsidRDefault="000E3DDB" w:rsidP="00212FAD">
            <w:pPr>
              <w:pStyle w:val="a0"/>
              <w:widowControl w:val="0"/>
              <w:jc w:val="both"/>
              <w:rPr>
                <w:i/>
              </w:rPr>
            </w:pPr>
            <w:r>
              <w:rPr>
                <w:i/>
              </w:rPr>
              <w:t>Неуд., т</w:t>
            </w:r>
            <w:r w:rsidRPr="001D6B39">
              <w:rPr>
                <w:i/>
              </w:rPr>
              <w:t>рещины</w:t>
            </w:r>
          </w:p>
        </w:tc>
      </w:tr>
      <w:tr w:rsidR="000E3DDB" w:rsidRPr="001D6B39" w14:paraId="5F8703D6" w14:textId="77777777" w:rsidTr="00A16A79">
        <w:trPr>
          <w:trHeight w:val="480"/>
          <w:jc w:val="center"/>
        </w:trPr>
        <w:tc>
          <w:tcPr>
            <w:tcW w:w="3544" w:type="dxa"/>
            <w:tcMar>
              <w:top w:w="0" w:type="dxa"/>
              <w:left w:w="70" w:type="dxa"/>
              <w:bottom w:w="0" w:type="dxa"/>
              <w:right w:w="70" w:type="dxa"/>
            </w:tcMar>
          </w:tcPr>
          <w:p w14:paraId="188A62D2" w14:textId="77777777" w:rsidR="000E3DDB" w:rsidRPr="001D6B39" w:rsidRDefault="000E3DDB" w:rsidP="00212FAD">
            <w:pPr>
              <w:pStyle w:val="a0"/>
              <w:widowControl w:val="0"/>
            </w:pPr>
            <w:r w:rsidRPr="001D6B39">
              <w:t xml:space="preserve">4. Перекрытия: чердачные,  </w:t>
            </w:r>
            <w:r w:rsidRPr="001D6B39">
              <w:br/>
              <w:t>междуэтажные, подвальные (другое)</w:t>
            </w:r>
          </w:p>
        </w:tc>
        <w:tc>
          <w:tcPr>
            <w:tcW w:w="3686" w:type="dxa"/>
            <w:tcMar>
              <w:top w:w="0" w:type="dxa"/>
              <w:left w:w="70" w:type="dxa"/>
              <w:bottom w:w="0" w:type="dxa"/>
              <w:right w:w="70" w:type="dxa"/>
            </w:tcMar>
          </w:tcPr>
          <w:p w14:paraId="0FFDDBB9" w14:textId="77777777" w:rsidR="000E3DDB" w:rsidRPr="001D6B39" w:rsidRDefault="000E3DDB" w:rsidP="00212FAD">
            <w:pPr>
              <w:pStyle w:val="a0"/>
              <w:widowControl w:val="0"/>
              <w:jc w:val="both"/>
              <w:rPr>
                <w:i/>
              </w:rPr>
            </w:pPr>
            <w:r w:rsidRPr="001D6B39">
              <w:rPr>
                <w:i/>
              </w:rPr>
              <w:t>Деревянные</w:t>
            </w:r>
          </w:p>
          <w:p w14:paraId="18E2FBFC" w14:textId="77777777" w:rsidR="000E3DDB" w:rsidRPr="001D6B39" w:rsidRDefault="000E3DDB" w:rsidP="00212FAD">
            <w:pPr>
              <w:pStyle w:val="a0"/>
              <w:widowControl w:val="0"/>
              <w:jc w:val="both"/>
              <w:rPr>
                <w:i/>
              </w:rPr>
            </w:pPr>
          </w:p>
        </w:tc>
        <w:tc>
          <w:tcPr>
            <w:tcW w:w="2268" w:type="dxa"/>
            <w:tcMar>
              <w:top w:w="0" w:type="dxa"/>
              <w:left w:w="70" w:type="dxa"/>
              <w:bottom w:w="0" w:type="dxa"/>
              <w:right w:w="70" w:type="dxa"/>
            </w:tcMar>
          </w:tcPr>
          <w:p w14:paraId="56E9B9BA" w14:textId="77777777" w:rsidR="000E3DDB" w:rsidRPr="001D6B39" w:rsidRDefault="000E3DDB" w:rsidP="00212FAD">
            <w:pPr>
              <w:pStyle w:val="a0"/>
              <w:widowControl w:val="0"/>
              <w:jc w:val="both"/>
              <w:rPr>
                <w:i/>
              </w:rPr>
            </w:pPr>
            <w:r>
              <w:rPr>
                <w:i/>
              </w:rPr>
              <w:t>Неуд., т</w:t>
            </w:r>
            <w:r w:rsidRPr="001D6B39">
              <w:rPr>
                <w:i/>
              </w:rPr>
              <w:t>рещины</w:t>
            </w:r>
          </w:p>
        </w:tc>
      </w:tr>
      <w:tr w:rsidR="000E3DDB" w:rsidRPr="001D6B39" w14:paraId="28B9CCF4" w14:textId="77777777" w:rsidTr="00A16A79">
        <w:trPr>
          <w:trHeight w:val="240"/>
          <w:jc w:val="center"/>
        </w:trPr>
        <w:tc>
          <w:tcPr>
            <w:tcW w:w="3544" w:type="dxa"/>
            <w:tcMar>
              <w:top w:w="0" w:type="dxa"/>
              <w:left w:w="70" w:type="dxa"/>
              <w:bottom w:w="0" w:type="dxa"/>
              <w:right w:w="70" w:type="dxa"/>
            </w:tcMar>
          </w:tcPr>
          <w:p w14:paraId="59AB1ED4" w14:textId="77777777" w:rsidR="000E3DDB" w:rsidRPr="001D6B39" w:rsidRDefault="000E3DDB" w:rsidP="00212FAD">
            <w:pPr>
              <w:pStyle w:val="a0"/>
              <w:widowControl w:val="0"/>
            </w:pPr>
            <w:r w:rsidRPr="001D6B39">
              <w:t>5. Крыша</w:t>
            </w:r>
          </w:p>
        </w:tc>
        <w:tc>
          <w:tcPr>
            <w:tcW w:w="3686" w:type="dxa"/>
            <w:tcMar>
              <w:top w:w="0" w:type="dxa"/>
              <w:left w:w="70" w:type="dxa"/>
              <w:bottom w:w="0" w:type="dxa"/>
              <w:right w:w="70" w:type="dxa"/>
            </w:tcMar>
          </w:tcPr>
          <w:p w14:paraId="14CA8F0C" w14:textId="77777777" w:rsidR="000E3DDB" w:rsidRPr="001D6B39" w:rsidRDefault="000E3DDB" w:rsidP="00212FAD">
            <w:pPr>
              <w:pStyle w:val="a0"/>
              <w:widowControl w:val="0"/>
              <w:jc w:val="both"/>
              <w:rPr>
                <w:i/>
              </w:rPr>
            </w:pPr>
            <w:r w:rsidRPr="001D6B39">
              <w:rPr>
                <w:i/>
              </w:rPr>
              <w:t xml:space="preserve">Шифер </w:t>
            </w:r>
          </w:p>
        </w:tc>
        <w:tc>
          <w:tcPr>
            <w:tcW w:w="2268" w:type="dxa"/>
            <w:tcMar>
              <w:top w:w="0" w:type="dxa"/>
              <w:left w:w="70" w:type="dxa"/>
              <w:bottom w:w="0" w:type="dxa"/>
              <w:right w:w="70" w:type="dxa"/>
            </w:tcMar>
          </w:tcPr>
          <w:p w14:paraId="39DE85A5" w14:textId="77777777" w:rsidR="000E3DDB" w:rsidRPr="001D6B39" w:rsidRDefault="000E3DDB" w:rsidP="00212FAD">
            <w:pPr>
              <w:pStyle w:val="a0"/>
              <w:widowControl w:val="0"/>
              <w:jc w:val="both"/>
              <w:rPr>
                <w:i/>
              </w:rPr>
            </w:pPr>
            <w:r w:rsidRPr="00E47625">
              <w:rPr>
                <w:i/>
              </w:rPr>
              <w:t>Неуд.</w:t>
            </w:r>
          </w:p>
        </w:tc>
      </w:tr>
      <w:tr w:rsidR="000E3DDB" w:rsidRPr="001D6B39" w14:paraId="2C5BE683" w14:textId="77777777" w:rsidTr="00A16A79">
        <w:trPr>
          <w:trHeight w:val="240"/>
          <w:jc w:val="center"/>
        </w:trPr>
        <w:tc>
          <w:tcPr>
            <w:tcW w:w="3544" w:type="dxa"/>
            <w:tcMar>
              <w:top w:w="0" w:type="dxa"/>
              <w:left w:w="70" w:type="dxa"/>
              <w:bottom w:w="0" w:type="dxa"/>
              <w:right w:w="70" w:type="dxa"/>
            </w:tcMar>
          </w:tcPr>
          <w:p w14:paraId="7AF88773" w14:textId="77777777" w:rsidR="000E3DDB" w:rsidRPr="001D6B39" w:rsidRDefault="000E3DDB" w:rsidP="00212FAD">
            <w:pPr>
              <w:pStyle w:val="a0"/>
              <w:widowControl w:val="0"/>
            </w:pPr>
            <w:r w:rsidRPr="001D6B39">
              <w:t>6. Полы</w:t>
            </w:r>
          </w:p>
        </w:tc>
        <w:tc>
          <w:tcPr>
            <w:tcW w:w="3686" w:type="dxa"/>
            <w:tcMar>
              <w:top w:w="0" w:type="dxa"/>
              <w:left w:w="70" w:type="dxa"/>
              <w:bottom w:w="0" w:type="dxa"/>
              <w:right w:w="70" w:type="dxa"/>
            </w:tcMar>
          </w:tcPr>
          <w:p w14:paraId="2B714CAD" w14:textId="77777777" w:rsidR="000E3DDB" w:rsidRPr="001D6B39" w:rsidRDefault="000E3DDB" w:rsidP="00212FAD">
            <w:pPr>
              <w:pStyle w:val="a0"/>
              <w:widowControl w:val="0"/>
              <w:jc w:val="both"/>
              <w:rPr>
                <w:i/>
              </w:rPr>
            </w:pPr>
            <w:r w:rsidRPr="001D6B39">
              <w:rPr>
                <w:i/>
              </w:rPr>
              <w:t>Доски окрашенные</w:t>
            </w:r>
          </w:p>
        </w:tc>
        <w:tc>
          <w:tcPr>
            <w:tcW w:w="2268" w:type="dxa"/>
            <w:tcMar>
              <w:top w:w="0" w:type="dxa"/>
              <w:left w:w="70" w:type="dxa"/>
              <w:bottom w:w="0" w:type="dxa"/>
              <w:right w:w="70" w:type="dxa"/>
            </w:tcMar>
          </w:tcPr>
          <w:p w14:paraId="3497531A" w14:textId="77777777" w:rsidR="000E3DDB" w:rsidRPr="001D6B39" w:rsidRDefault="000E3DDB" w:rsidP="00212FAD">
            <w:pPr>
              <w:pStyle w:val="a0"/>
              <w:widowControl w:val="0"/>
              <w:jc w:val="both"/>
              <w:rPr>
                <w:i/>
              </w:rPr>
            </w:pPr>
            <w:r w:rsidRPr="001D6B39">
              <w:rPr>
                <w:i/>
              </w:rPr>
              <w:t>Трещины</w:t>
            </w:r>
          </w:p>
        </w:tc>
      </w:tr>
      <w:tr w:rsidR="000E3DDB" w:rsidRPr="001D6B39" w14:paraId="535E8B4E" w14:textId="77777777" w:rsidTr="00A16A79">
        <w:trPr>
          <w:trHeight w:val="360"/>
          <w:jc w:val="center"/>
        </w:trPr>
        <w:tc>
          <w:tcPr>
            <w:tcW w:w="3544" w:type="dxa"/>
            <w:tcMar>
              <w:top w:w="0" w:type="dxa"/>
              <w:left w:w="70" w:type="dxa"/>
              <w:bottom w:w="0" w:type="dxa"/>
              <w:right w:w="70" w:type="dxa"/>
            </w:tcMar>
          </w:tcPr>
          <w:p w14:paraId="5CA6EFCD" w14:textId="77777777" w:rsidR="000E3DDB" w:rsidRPr="001D6B39" w:rsidRDefault="000E3DDB" w:rsidP="00212FAD">
            <w:pPr>
              <w:pStyle w:val="a0"/>
              <w:widowControl w:val="0"/>
              <w:tabs>
                <w:tab w:val="left" w:pos="290"/>
              </w:tabs>
            </w:pPr>
            <w:r w:rsidRPr="001D6B39">
              <w:t>7. Проемы: окна, двери</w:t>
            </w:r>
            <w:r w:rsidRPr="001D6B39">
              <w:br/>
              <w:t>(другое)</w:t>
            </w:r>
          </w:p>
        </w:tc>
        <w:tc>
          <w:tcPr>
            <w:tcW w:w="3686" w:type="dxa"/>
            <w:tcMar>
              <w:top w:w="0" w:type="dxa"/>
              <w:left w:w="70" w:type="dxa"/>
              <w:bottom w:w="0" w:type="dxa"/>
              <w:right w:w="70" w:type="dxa"/>
            </w:tcMar>
          </w:tcPr>
          <w:p w14:paraId="0B4A7EDE" w14:textId="77777777" w:rsidR="000E3DDB" w:rsidRPr="001D6B39" w:rsidRDefault="000E3DDB" w:rsidP="00212FAD">
            <w:pPr>
              <w:pStyle w:val="a0"/>
              <w:widowControl w:val="0"/>
              <w:rPr>
                <w:i/>
              </w:rPr>
            </w:pPr>
            <w:r w:rsidRPr="001D6B39">
              <w:rPr>
                <w:i/>
              </w:rPr>
              <w:t>2-х створчатые окрашенные;</w:t>
            </w:r>
          </w:p>
          <w:p w14:paraId="43F1B3A2" w14:textId="77777777" w:rsidR="000E3DDB" w:rsidRPr="001D6B39" w:rsidRDefault="000E3DDB" w:rsidP="00212FAD">
            <w:pPr>
              <w:pStyle w:val="a0"/>
              <w:widowControl w:val="0"/>
              <w:rPr>
                <w:i/>
              </w:rPr>
            </w:pPr>
            <w:r w:rsidRPr="001D6B39">
              <w:rPr>
                <w:i/>
              </w:rPr>
              <w:t>Простые окрашенные</w:t>
            </w:r>
          </w:p>
        </w:tc>
        <w:tc>
          <w:tcPr>
            <w:tcW w:w="2268" w:type="dxa"/>
            <w:tcMar>
              <w:top w:w="0" w:type="dxa"/>
              <w:left w:w="70" w:type="dxa"/>
              <w:bottom w:w="0" w:type="dxa"/>
              <w:right w:w="70" w:type="dxa"/>
            </w:tcMar>
          </w:tcPr>
          <w:p w14:paraId="2A853567" w14:textId="77777777" w:rsidR="000E3DDB" w:rsidRPr="001D6B39" w:rsidRDefault="000E3DDB" w:rsidP="00212FAD">
            <w:pPr>
              <w:pStyle w:val="a0"/>
              <w:widowControl w:val="0"/>
              <w:jc w:val="both"/>
              <w:rPr>
                <w:i/>
              </w:rPr>
            </w:pPr>
            <w:r w:rsidRPr="001D6B39">
              <w:rPr>
                <w:i/>
              </w:rPr>
              <w:t>Трещины</w:t>
            </w:r>
          </w:p>
        </w:tc>
      </w:tr>
      <w:tr w:rsidR="000E3DDB" w:rsidRPr="001D6B39" w14:paraId="18247EB1" w14:textId="77777777" w:rsidTr="00A16A79">
        <w:trPr>
          <w:trHeight w:val="360"/>
          <w:jc w:val="center"/>
        </w:trPr>
        <w:tc>
          <w:tcPr>
            <w:tcW w:w="3544" w:type="dxa"/>
            <w:tcMar>
              <w:top w:w="0" w:type="dxa"/>
              <w:left w:w="70" w:type="dxa"/>
              <w:bottom w:w="0" w:type="dxa"/>
              <w:right w:w="70" w:type="dxa"/>
            </w:tcMar>
          </w:tcPr>
          <w:p w14:paraId="6D1315D6" w14:textId="77777777" w:rsidR="000E3DDB" w:rsidRPr="001D6B39" w:rsidRDefault="000E3DDB" w:rsidP="00212FAD">
            <w:pPr>
              <w:pStyle w:val="a0"/>
              <w:widowControl w:val="0"/>
              <w:ind w:right="-1407"/>
            </w:pPr>
            <w:r w:rsidRPr="001D6B39">
              <w:t>8. Отделка: внутренняя,</w:t>
            </w:r>
          </w:p>
          <w:p w14:paraId="10399F2B" w14:textId="77777777" w:rsidR="000E3DDB" w:rsidRPr="001D6B39" w:rsidRDefault="000E3DDB" w:rsidP="00212FAD">
            <w:pPr>
              <w:pStyle w:val="a0"/>
              <w:widowControl w:val="0"/>
              <w:ind w:right="-1407"/>
            </w:pPr>
            <w:r w:rsidRPr="001D6B39">
              <w:t>наружная (другое)</w:t>
            </w:r>
          </w:p>
        </w:tc>
        <w:tc>
          <w:tcPr>
            <w:tcW w:w="3686" w:type="dxa"/>
            <w:tcMar>
              <w:top w:w="0" w:type="dxa"/>
              <w:left w:w="70" w:type="dxa"/>
              <w:bottom w:w="0" w:type="dxa"/>
              <w:right w:w="70" w:type="dxa"/>
            </w:tcMar>
          </w:tcPr>
          <w:p w14:paraId="0D9BE1CE" w14:textId="77777777" w:rsidR="000E3DDB" w:rsidRPr="001D6B39" w:rsidRDefault="000E3DDB" w:rsidP="00212FAD">
            <w:pPr>
              <w:pStyle w:val="a0"/>
              <w:widowControl w:val="0"/>
              <w:jc w:val="both"/>
              <w:rPr>
                <w:i/>
              </w:rPr>
            </w:pPr>
            <w:r w:rsidRPr="001D6B39">
              <w:rPr>
                <w:i/>
              </w:rPr>
              <w:t>Внутренняя-штукатурка, побелка</w:t>
            </w:r>
            <w:r>
              <w:rPr>
                <w:i/>
              </w:rPr>
              <w:t xml:space="preserve">; </w:t>
            </w:r>
            <w:r w:rsidRPr="001D6B39">
              <w:rPr>
                <w:i/>
              </w:rPr>
              <w:t>Наружняя-нет</w:t>
            </w:r>
          </w:p>
        </w:tc>
        <w:tc>
          <w:tcPr>
            <w:tcW w:w="2268" w:type="dxa"/>
            <w:tcMar>
              <w:top w:w="0" w:type="dxa"/>
              <w:left w:w="70" w:type="dxa"/>
              <w:bottom w:w="0" w:type="dxa"/>
              <w:right w:w="70" w:type="dxa"/>
            </w:tcMar>
          </w:tcPr>
          <w:p w14:paraId="3032639E" w14:textId="77777777" w:rsidR="000E3DDB" w:rsidRPr="001D6B39" w:rsidRDefault="000E3DDB" w:rsidP="00212FAD">
            <w:pPr>
              <w:pStyle w:val="a0"/>
              <w:widowControl w:val="0"/>
              <w:jc w:val="both"/>
              <w:rPr>
                <w:i/>
              </w:rPr>
            </w:pPr>
            <w:r w:rsidRPr="001D6B39">
              <w:rPr>
                <w:i/>
              </w:rPr>
              <w:t>Глубокие трещины</w:t>
            </w:r>
          </w:p>
        </w:tc>
      </w:tr>
      <w:tr w:rsidR="000E3DDB" w:rsidRPr="001D6B39" w14:paraId="43AAE796" w14:textId="77777777" w:rsidTr="00A16A79">
        <w:trPr>
          <w:trHeight w:val="1320"/>
          <w:jc w:val="center"/>
        </w:trPr>
        <w:tc>
          <w:tcPr>
            <w:tcW w:w="3544" w:type="dxa"/>
            <w:tcMar>
              <w:top w:w="0" w:type="dxa"/>
              <w:left w:w="70" w:type="dxa"/>
              <w:bottom w:w="0" w:type="dxa"/>
              <w:right w:w="70" w:type="dxa"/>
            </w:tcMar>
          </w:tcPr>
          <w:p w14:paraId="4B1CFB0E" w14:textId="77777777" w:rsidR="000E3DDB" w:rsidRPr="001D6B39" w:rsidRDefault="000E3DDB" w:rsidP="00212FAD">
            <w:pPr>
              <w:pStyle w:val="a0"/>
              <w:widowControl w:val="0"/>
            </w:pPr>
            <w:r w:rsidRPr="001D6B39">
              <w:t>9. Механическое, электрическое, санитарно-техническое и иное оборудование:</w:t>
            </w:r>
          </w:p>
          <w:p w14:paraId="31D82F1D" w14:textId="77777777" w:rsidR="000E3DDB" w:rsidRPr="001D6B39" w:rsidRDefault="000E3DDB" w:rsidP="00212FAD">
            <w:pPr>
              <w:pStyle w:val="a0"/>
              <w:widowControl w:val="0"/>
              <w:suppressAutoHyphens w:val="0"/>
              <w:ind w:left="360"/>
            </w:pPr>
            <w:r w:rsidRPr="001D6B39">
              <w:t>ванны напольные,</w:t>
            </w:r>
          </w:p>
          <w:p w14:paraId="4D943C02" w14:textId="77777777" w:rsidR="000E3DDB" w:rsidRPr="001D6B39" w:rsidRDefault="000E3DDB" w:rsidP="00212FAD">
            <w:pPr>
              <w:pStyle w:val="a0"/>
              <w:widowControl w:val="0"/>
              <w:suppressAutoHyphens w:val="0"/>
              <w:ind w:left="360"/>
            </w:pPr>
            <w:r w:rsidRPr="001D6B39">
              <w:t>электроплиты,</w:t>
            </w:r>
          </w:p>
          <w:p w14:paraId="4ACEF5B6" w14:textId="77777777" w:rsidR="000E3DDB" w:rsidRPr="001D6B39" w:rsidRDefault="000E3DDB" w:rsidP="00212FAD">
            <w:pPr>
              <w:pStyle w:val="a0"/>
              <w:widowControl w:val="0"/>
              <w:suppressAutoHyphens w:val="0"/>
              <w:ind w:left="360"/>
            </w:pPr>
            <w:r w:rsidRPr="001D6B39">
              <w:t>телефонные сети и оборудование</w:t>
            </w:r>
          </w:p>
          <w:p w14:paraId="00B530EC" w14:textId="77777777" w:rsidR="000E3DDB" w:rsidRPr="001D6B39" w:rsidRDefault="000E3DDB" w:rsidP="00212FAD">
            <w:pPr>
              <w:pStyle w:val="a0"/>
              <w:widowControl w:val="0"/>
              <w:suppressAutoHyphens w:val="0"/>
              <w:ind w:left="360"/>
            </w:pPr>
            <w:r w:rsidRPr="001D6B39">
              <w:t>сети проводного радиовещания,</w:t>
            </w:r>
          </w:p>
          <w:p w14:paraId="42226D21" w14:textId="77777777" w:rsidR="000E3DDB" w:rsidRPr="001D6B39" w:rsidRDefault="000E3DDB" w:rsidP="00212FAD">
            <w:pPr>
              <w:pStyle w:val="a0"/>
              <w:widowControl w:val="0"/>
              <w:suppressAutoHyphens w:val="0"/>
              <w:ind w:left="360"/>
            </w:pPr>
            <w:r w:rsidRPr="001D6B39">
              <w:t>мусоропровод,</w:t>
            </w:r>
          </w:p>
          <w:p w14:paraId="3DC168F3" w14:textId="77777777" w:rsidR="000E3DDB" w:rsidRPr="001D6B39" w:rsidRDefault="000E3DDB" w:rsidP="00212FAD">
            <w:pPr>
              <w:pStyle w:val="a0"/>
              <w:widowControl w:val="0"/>
              <w:suppressAutoHyphens w:val="0"/>
              <w:ind w:left="360"/>
            </w:pPr>
            <w:r w:rsidRPr="001D6B39">
              <w:t>лифт,</w:t>
            </w:r>
          </w:p>
          <w:p w14:paraId="3FE40F0A" w14:textId="77777777" w:rsidR="000E3DDB" w:rsidRPr="001D6B39" w:rsidRDefault="000E3DDB" w:rsidP="00212FAD">
            <w:pPr>
              <w:pStyle w:val="a0"/>
              <w:widowControl w:val="0"/>
              <w:suppressAutoHyphens w:val="0"/>
              <w:ind w:left="360"/>
            </w:pPr>
            <w:r w:rsidRPr="001D6B39">
              <w:t>вентиляция</w:t>
            </w:r>
          </w:p>
        </w:tc>
        <w:tc>
          <w:tcPr>
            <w:tcW w:w="3686" w:type="dxa"/>
            <w:tcMar>
              <w:top w:w="0" w:type="dxa"/>
              <w:left w:w="70" w:type="dxa"/>
              <w:bottom w:w="0" w:type="dxa"/>
              <w:right w:w="70" w:type="dxa"/>
            </w:tcMar>
          </w:tcPr>
          <w:p w14:paraId="2B21C787" w14:textId="77777777" w:rsidR="000E3DDB" w:rsidRPr="001D6B39" w:rsidRDefault="000E3DDB" w:rsidP="00212FAD">
            <w:pPr>
              <w:pStyle w:val="a0"/>
              <w:widowControl w:val="0"/>
              <w:jc w:val="both"/>
              <w:rPr>
                <w:i/>
              </w:rPr>
            </w:pPr>
          </w:p>
          <w:p w14:paraId="49F0582A" w14:textId="77777777" w:rsidR="000E3DDB" w:rsidRPr="001D6B39" w:rsidRDefault="000E3DDB" w:rsidP="00212FAD">
            <w:pPr>
              <w:pStyle w:val="a0"/>
              <w:widowControl w:val="0"/>
              <w:jc w:val="both"/>
              <w:rPr>
                <w:i/>
              </w:rPr>
            </w:pPr>
          </w:p>
          <w:p w14:paraId="24732019" w14:textId="77777777" w:rsidR="000E3DDB" w:rsidRPr="001D6B39" w:rsidRDefault="000E3DDB" w:rsidP="00212FAD">
            <w:pPr>
              <w:pStyle w:val="a0"/>
              <w:widowControl w:val="0"/>
              <w:jc w:val="both"/>
              <w:rPr>
                <w:i/>
              </w:rPr>
            </w:pPr>
          </w:p>
          <w:p w14:paraId="6FA31494" w14:textId="77777777" w:rsidR="000E3DDB" w:rsidRPr="001D6B39" w:rsidRDefault="000E3DDB" w:rsidP="00212FAD">
            <w:pPr>
              <w:pStyle w:val="a0"/>
              <w:widowControl w:val="0"/>
              <w:jc w:val="both"/>
              <w:rPr>
                <w:i/>
              </w:rPr>
            </w:pPr>
            <w:r w:rsidRPr="001D6B39">
              <w:rPr>
                <w:i/>
              </w:rPr>
              <w:t>отсутствуют</w:t>
            </w:r>
          </w:p>
          <w:p w14:paraId="5E596621" w14:textId="77777777" w:rsidR="000E3DDB" w:rsidRPr="001D6B39" w:rsidRDefault="000E3DDB" w:rsidP="00212FAD">
            <w:pPr>
              <w:pStyle w:val="a0"/>
              <w:widowControl w:val="0"/>
              <w:jc w:val="both"/>
              <w:rPr>
                <w:i/>
              </w:rPr>
            </w:pPr>
            <w:r w:rsidRPr="001D6B39">
              <w:rPr>
                <w:i/>
              </w:rPr>
              <w:t>отсутствуют</w:t>
            </w:r>
          </w:p>
          <w:p w14:paraId="26AFDD47" w14:textId="77777777" w:rsidR="000E3DDB" w:rsidRPr="001D6B39" w:rsidRDefault="000E3DDB" w:rsidP="00212FAD">
            <w:pPr>
              <w:pStyle w:val="a0"/>
              <w:widowControl w:val="0"/>
              <w:jc w:val="both"/>
              <w:rPr>
                <w:i/>
              </w:rPr>
            </w:pPr>
            <w:r w:rsidRPr="001D6B39">
              <w:rPr>
                <w:i/>
              </w:rPr>
              <w:t>отсутствуют</w:t>
            </w:r>
          </w:p>
          <w:p w14:paraId="43C8A5BD" w14:textId="77777777" w:rsidR="000E3DDB" w:rsidRPr="001D6B39" w:rsidRDefault="000E3DDB" w:rsidP="00212FAD">
            <w:pPr>
              <w:pStyle w:val="a0"/>
              <w:widowControl w:val="0"/>
              <w:jc w:val="both"/>
              <w:rPr>
                <w:i/>
              </w:rPr>
            </w:pPr>
          </w:p>
          <w:p w14:paraId="038B1F4D" w14:textId="77777777" w:rsidR="000E3DDB" w:rsidRPr="001D6B39" w:rsidRDefault="000E3DDB" w:rsidP="00212FAD">
            <w:pPr>
              <w:pStyle w:val="a0"/>
              <w:widowControl w:val="0"/>
              <w:jc w:val="both"/>
              <w:rPr>
                <w:i/>
              </w:rPr>
            </w:pPr>
            <w:r w:rsidRPr="001D6B39">
              <w:rPr>
                <w:i/>
              </w:rPr>
              <w:t>эксплуатируются</w:t>
            </w:r>
          </w:p>
          <w:p w14:paraId="0B3C8612" w14:textId="77777777" w:rsidR="000E3DDB" w:rsidRPr="001D6B39" w:rsidRDefault="000E3DDB" w:rsidP="00212FAD">
            <w:pPr>
              <w:pStyle w:val="a0"/>
              <w:widowControl w:val="0"/>
              <w:jc w:val="both"/>
              <w:rPr>
                <w:i/>
              </w:rPr>
            </w:pPr>
          </w:p>
          <w:p w14:paraId="2BF023C0" w14:textId="77777777" w:rsidR="000E3DDB" w:rsidRPr="001D6B39" w:rsidRDefault="000E3DDB" w:rsidP="00212FAD">
            <w:pPr>
              <w:pStyle w:val="a0"/>
              <w:widowControl w:val="0"/>
              <w:jc w:val="both"/>
              <w:rPr>
                <w:i/>
              </w:rPr>
            </w:pPr>
            <w:r w:rsidRPr="001D6B39">
              <w:rPr>
                <w:i/>
              </w:rPr>
              <w:t>отсутствует</w:t>
            </w:r>
          </w:p>
          <w:p w14:paraId="369853F8" w14:textId="77777777" w:rsidR="000E3DDB" w:rsidRPr="001D6B39" w:rsidRDefault="000E3DDB" w:rsidP="00212FAD">
            <w:pPr>
              <w:pStyle w:val="a0"/>
              <w:widowControl w:val="0"/>
              <w:jc w:val="both"/>
              <w:rPr>
                <w:i/>
              </w:rPr>
            </w:pPr>
            <w:r w:rsidRPr="001D6B39">
              <w:rPr>
                <w:i/>
              </w:rPr>
              <w:t>отсутствует</w:t>
            </w:r>
          </w:p>
          <w:p w14:paraId="0CDA150F" w14:textId="77777777" w:rsidR="000E3DDB" w:rsidRPr="001D6B39" w:rsidRDefault="000E3DDB" w:rsidP="00212FAD">
            <w:pPr>
              <w:pStyle w:val="a0"/>
              <w:widowControl w:val="0"/>
              <w:jc w:val="both"/>
              <w:rPr>
                <w:i/>
              </w:rPr>
            </w:pPr>
            <w:r w:rsidRPr="001D6B39">
              <w:rPr>
                <w:i/>
              </w:rPr>
              <w:t>отсутствует</w:t>
            </w:r>
          </w:p>
        </w:tc>
        <w:tc>
          <w:tcPr>
            <w:tcW w:w="2268" w:type="dxa"/>
            <w:tcMar>
              <w:top w:w="0" w:type="dxa"/>
              <w:left w:w="70" w:type="dxa"/>
              <w:bottom w:w="0" w:type="dxa"/>
              <w:right w:w="70" w:type="dxa"/>
            </w:tcMar>
          </w:tcPr>
          <w:p w14:paraId="25668A43" w14:textId="77777777" w:rsidR="000E3DDB" w:rsidRPr="001D6B39" w:rsidRDefault="000E3DDB" w:rsidP="00212FAD">
            <w:pPr>
              <w:pStyle w:val="a0"/>
              <w:widowControl w:val="0"/>
              <w:jc w:val="both"/>
              <w:rPr>
                <w:i/>
              </w:rPr>
            </w:pPr>
          </w:p>
          <w:p w14:paraId="69D2ED73" w14:textId="77777777" w:rsidR="000E3DDB" w:rsidRPr="001D6B39" w:rsidRDefault="000E3DDB" w:rsidP="00212FAD">
            <w:pPr>
              <w:pStyle w:val="a0"/>
              <w:widowControl w:val="0"/>
              <w:jc w:val="both"/>
              <w:rPr>
                <w:i/>
              </w:rPr>
            </w:pPr>
          </w:p>
          <w:p w14:paraId="5BEC4F0F" w14:textId="77777777" w:rsidR="000E3DDB" w:rsidRPr="001D6B39" w:rsidRDefault="000E3DDB" w:rsidP="00212FAD">
            <w:pPr>
              <w:pStyle w:val="a0"/>
              <w:widowControl w:val="0"/>
              <w:jc w:val="both"/>
              <w:rPr>
                <w:i/>
              </w:rPr>
            </w:pPr>
          </w:p>
          <w:p w14:paraId="13A1DD13" w14:textId="77777777" w:rsidR="000E3DDB" w:rsidRPr="001D6B39" w:rsidRDefault="000E3DDB" w:rsidP="00212FAD">
            <w:pPr>
              <w:pStyle w:val="a0"/>
              <w:widowControl w:val="0"/>
              <w:jc w:val="both"/>
              <w:rPr>
                <w:i/>
              </w:rPr>
            </w:pPr>
            <w:r>
              <w:rPr>
                <w:i/>
              </w:rPr>
              <w:t>Неуд.</w:t>
            </w:r>
          </w:p>
        </w:tc>
      </w:tr>
      <w:tr w:rsidR="000E3DDB" w:rsidRPr="001D6B39" w14:paraId="1D95A391" w14:textId="77777777" w:rsidTr="00A16A79">
        <w:trPr>
          <w:trHeight w:val="572"/>
          <w:jc w:val="center"/>
        </w:trPr>
        <w:tc>
          <w:tcPr>
            <w:tcW w:w="3544" w:type="dxa"/>
            <w:tcMar>
              <w:top w:w="0" w:type="dxa"/>
              <w:left w:w="70" w:type="dxa"/>
              <w:bottom w:w="0" w:type="dxa"/>
              <w:right w:w="70" w:type="dxa"/>
            </w:tcMar>
          </w:tcPr>
          <w:p w14:paraId="0E833C7D" w14:textId="77777777" w:rsidR="000E3DDB" w:rsidRPr="001D6B39" w:rsidRDefault="000E3DDB" w:rsidP="00212FAD">
            <w:pPr>
              <w:pStyle w:val="a0"/>
              <w:widowControl w:val="0"/>
            </w:pPr>
            <w:r w:rsidRPr="001D6B39">
              <w:t xml:space="preserve">10. Внутридомовые инженерные коммуникации и оборудование для предоставления коммунальных услуг: </w:t>
            </w:r>
          </w:p>
          <w:p w14:paraId="5BB43677" w14:textId="77777777" w:rsidR="000E3DDB" w:rsidRPr="001D6B39" w:rsidRDefault="000E3DDB" w:rsidP="00212FAD">
            <w:pPr>
              <w:pStyle w:val="a0"/>
              <w:widowControl w:val="0"/>
              <w:suppressAutoHyphens w:val="0"/>
              <w:ind w:left="360"/>
            </w:pPr>
            <w:r w:rsidRPr="001D6B39">
              <w:t>электроснабжение,</w:t>
            </w:r>
          </w:p>
          <w:p w14:paraId="2B9A4FC5" w14:textId="77777777" w:rsidR="000E3DDB" w:rsidRPr="001D6B39" w:rsidRDefault="000E3DDB" w:rsidP="00212FAD">
            <w:pPr>
              <w:pStyle w:val="a0"/>
              <w:widowControl w:val="0"/>
              <w:suppressAutoHyphens w:val="0"/>
              <w:ind w:left="360"/>
            </w:pPr>
            <w:r w:rsidRPr="001D6B39">
              <w:t>холодное водоснабжение,</w:t>
            </w:r>
          </w:p>
          <w:p w14:paraId="59F2F88E" w14:textId="77777777" w:rsidR="000E3DDB" w:rsidRPr="001D6B39" w:rsidRDefault="000E3DDB" w:rsidP="00212FAD">
            <w:pPr>
              <w:pStyle w:val="a0"/>
              <w:widowControl w:val="0"/>
              <w:suppressAutoHyphens w:val="0"/>
              <w:ind w:left="360"/>
            </w:pPr>
            <w:r w:rsidRPr="001D6B39">
              <w:t>горячее водоснабжение,</w:t>
            </w:r>
          </w:p>
          <w:p w14:paraId="59363E12" w14:textId="77777777" w:rsidR="000E3DDB" w:rsidRPr="001D6B39" w:rsidRDefault="000E3DDB" w:rsidP="00212FAD">
            <w:pPr>
              <w:pStyle w:val="a0"/>
              <w:widowControl w:val="0"/>
              <w:suppressAutoHyphens w:val="0"/>
              <w:ind w:left="360"/>
            </w:pPr>
            <w:r w:rsidRPr="001D6B39">
              <w:t>водоотведение,</w:t>
            </w:r>
          </w:p>
          <w:p w14:paraId="10F81441" w14:textId="77777777" w:rsidR="000E3DDB" w:rsidRPr="001D6B39" w:rsidRDefault="000E3DDB" w:rsidP="00212FAD">
            <w:pPr>
              <w:pStyle w:val="a0"/>
              <w:widowControl w:val="0"/>
              <w:suppressAutoHyphens w:val="0"/>
              <w:ind w:left="360"/>
            </w:pPr>
            <w:r w:rsidRPr="001D6B39">
              <w:t>газоснабжение,</w:t>
            </w:r>
          </w:p>
          <w:p w14:paraId="182DC1AE" w14:textId="77777777" w:rsidR="000E3DDB" w:rsidRPr="001D6B39" w:rsidRDefault="000E3DDB" w:rsidP="00212FAD">
            <w:pPr>
              <w:pStyle w:val="a0"/>
              <w:widowControl w:val="0"/>
              <w:suppressAutoHyphens w:val="0"/>
              <w:ind w:left="360"/>
            </w:pPr>
            <w:r w:rsidRPr="001D6B39">
              <w:t xml:space="preserve">отопление </w:t>
            </w:r>
          </w:p>
        </w:tc>
        <w:tc>
          <w:tcPr>
            <w:tcW w:w="3686" w:type="dxa"/>
            <w:tcMar>
              <w:top w:w="0" w:type="dxa"/>
              <w:left w:w="70" w:type="dxa"/>
              <w:bottom w:w="0" w:type="dxa"/>
              <w:right w:w="70" w:type="dxa"/>
            </w:tcMar>
          </w:tcPr>
          <w:p w14:paraId="2E6BEF4D" w14:textId="77777777" w:rsidR="000E3DDB" w:rsidRPr="001D6B39" w:rsidRDefault="000E3DDB" w:rsidP="00212FAD">
            <w:pPr>
              <w:pStyle w:val="a0"/>
              <w:widowControl w:val="0"/>
              <w:rPr>
                <w:i/>
              </w:rPr>
            </w:pPr>
          </w:p>
          <w:p w14:paraId="7DC8348F" w14:textId="77777777" w:rsidR="000E3DDB" w:rsidRPr="001D6B39" w:rsidRDefault="000E3DDB" w:rsidP="00212FAD">
            <w:pPr>
              <w:pStyle w:val="a0"/>
              <w:widowControl w:val="0"/>
              <w:rPr>
                <w:i/>
              </w:rPr>
            </w:pPr>
          </w:p>
          <w:p w14:paraId="04955F1E" w14:textId="77777777" w:rsidR="000E3DDB" w:rsidRPr="001D6B39" w:rsidRDefault="000E3DDB" w:rsidP="00212FAD">
            <w:pPr>
              <w:pStyle w:val="a0"/>
              <w:widowControl w:val="0"/>
              <w:rPr>
                <w:i/>
              </w:rPr>
            </w:pPr>
          </w:p>
          <w:p w14:paraId="716EBD77" w14:textId="77777777" w:rsidR="000E3DDB" w:rsidRPr="001D6B39" w:rsidRDefault="000E3DDB" w:rsidP="00212FAD">
            <w:pPr>
              <w:pStyle w:val="a0"/>
              <w:widowControl w:val="0"/>
              <w:rPr>
                <w:i/>
              </w:rPr>
            </w:pPr>
          </w:p>
          <w:p w14:paraId="40676794" w14:textId="77777777" w:rsidR="000E3DDB" w:rsidRPr="001D6B39" w:rsidRDefault="000E3DDB" w:rsidP="00212FAD">
            <w:pPr>
              <w:pStyle w:val="a0"/>
              <w:widowControl w:val="0"/>
              <w:rPr>
                <w:i/>
              </w:rPr>
            </w:pPr>
            <w:r w:rsidRPr="001D6B39">
              <w:rPr>
                <w:i/>
              </w:rPr>
              <w:t xml:space="preserve">Есть </w:t>
            </w:r>
          </w:p>
          <w:p w14:paraId="59FD8197" w14:textId="77777777" w:rsidR="000E3DDB" w:rsidRPr="001D6B39" w:rsidRDefault="000E3DDB" w:rsidP="00212FAD">
            <w:pPr>
              <w:pStyle w:val="a0"/>
              <w:widowControl w:val="0"/>
              <w:rPr>
                <w:i/>
              </w:rPr>
            </w:pPr>
            <w:r w:rsidRPr="001D6B39">
              <w:rPr>
                <w:i/>
              </w:rPr>
              <w:t>Есть</w:t>
            </w:r>
          </w:p>
          <w:p w14:paraId="6D615C1D" w14:textId="77777777" w:rsidR="000E3DDB" w:rsidRPr="001D6B39" w:rsidRDefault="000E3DDB" w:rsidP="00212FAD">
            <w:pPr>
              <w:pStyle w:val="a0"/>
              <w:widowControl w:val="0"/>
              <w:rPr>
                <w:i/>
              </w:rPr>
            </w:pPr>
            <w:r w:rsidRPr="001D6B39">
              <w:rPr>
                <w:i/>
              </w:rPr>
              <w:t>Отсутствует</w:t>
            </w:r>
          </w:p>
          <w:p w14:paraId="4B17B1B5" w14:textId="77777777" w:rsidR="000E3DDB" w:rsidRPr="001D6B39" w:rsidRDefault="000E3DDB" w:rsidP="00212FAD">
            <w:pPr>
              <w:pStyle w:val="a0"/>
              <w:widowControl w:val="0"/>
              <w:rPr>
                <w:i/>
              </w:rPr>
            </w:pPr>
            <w:r w:rsidRPr="001D6B39">
              <w:rPr>
                <w:i/>
              </w:rPr>
              <w:t>Местное</w:t>
            </w:r>
          </w:p>
          <w:p w14:paraId="67093941" w14:textId="77777777" w:rsidR="000E3DDB" w:rsidRPr="001D6B39" w:rsidRDefault="000E3DDB" w:rsidP="00212FAD">
            <w:pPr>
              <w:pStyle w:val="a0"/>
              <w:widowControl w:val="0"/>
              <w:rPr>
                <w:i/>
              </w:rPr>
            </w:pPr>
            <w:r w:rsidRPr="001D6B39">
              <w:rPr>
                <w:i/>
              </w:rPr>
              <w:t>Отсутствует</w:t>
            </w:r>
          </w:p>
          <w:p w14:paraId="67E65DE9" w14:textId="77777777" w:rsidR="000E3DDB" w:rsidRPr="001D6B39" w:rsidRDefault="000E3DDB" w:rsidP="00212FAD">
            <w:pPr>
              <w:pStyle w:val="a0"/>
              <w:widowControl w:val="0"/>
              <w:rPr>
                <w:i/>
              </w:rPr>
            </w:pPr>
            <w:r w:rsidRPr="001D6B39">
              <w:rPr>
                <w:i/>
              </w:rPr>
              <w:t>Есть</w:t>
            </w:r>
          </w:p>
        </w:tc>
        <w:tc>
          <w:tcPr>
            <w:tcW w:w="2268" w:type="dxa"/>
            <w:tcMar>
              <w:top w:w="0" w:type="dxa"/>
              <w:left w:w="70" w:type="dxa"/>
              <w:bottom w:w="0" w:type="dxa"/>
              <w:right w:w="70" w:type="dxa"/>
            </w:tcMar>
          </w:tcPr>
          <w:p w14:paraId="0BAD91AF" w14:textId="77777777" w:rsidR="000E3DDB" w:rsidRPr="001D6B39" w:rsidRDefault="000E3DDB" w:rsidP="00212FAD">
            <w:pPr>
              <w:pStyle w:val="a0"/>
              <w:widowControl w:val="0"/>
              <w:jc w:val="both"/>
              <w:rPr>
                <w:i/>
              </w:rPr>
            </w:pPr>
          </w:p>
          <w:p w14:paraId="1CBA987B" w14:textId="77777777" w:rsidR="000E3DDB" w:rsidRPr="001D6B39" w:rsidRDefault="000E3DDB" w:rsidP="00212FAD">
            <w:pPr>
              <w:pStyle w:val="a0"/>
              <w:widowControl w:val="0"/>
              <w:jc w:val="both"/>
              <w:rPr>
                <w:i/>
              </w:rPr>
            </w:pPr>
          </w:p>
          <w:p w14:paraId="3D78591C" w14:textId="77777777" w:rsidR="000E3DDB" w:rsidRPr="001D6B39" w:rsidRDefault="000E3DDB" w:rsidP="00212FAD">
            <w:pPr>
              <w:pStyle w:val="a0"/>
              <w:widowControl w:val="0"/>
              <w:jc w:val="both"/>
              <w:rPr>
                <w:i/>
              </w:rPr>
            </w:pPr>
          </w:p>
          <w:p w14:paraId="4CFF6A60" w14:textId="77777777" w:rsidR="000E3DDB" w:rsidRPr="001D6B39" w:rsidRDefault="000E3DDB" w:rsidP="00212FAD">
            <w:pPr>
              <w:pStyle w:val="a0"/>
              <w:widowControl w:val="0"/>
              <w:jc w:val="both"/>
              <w:rPr>
                <w:i/>
              </w:rPr>
            </w:pPr>
          </w:p>
          <w:p w14:paraId="7DA0D198" w14:textId="77777777" w:rsidR="000E3DDB" w:rsidRPr="001D6B39" w:rsidRDefault="000E3DDB" w:rsidP="00212FAD">
            <w:pPr>
              <w:pStyle w:val="a0"/>
              <w:widowControl w:val="0"/>
              <w:jc w:val="both"/>
              <w:rPr>
                <w:i/>
              </w:rPr>
            </w:pPr>
            <w:r>
              <w:rPr>
                <w:i/>
              </w:rPr>
              <w:t>Неуд.</w:t>
            </w:r>
          </w:p>
        </w:tc>
      </w:tr>
    </w:tbl>
    <w:p w14:paraId="10B0A228" w14:textId="77777777" w:rsidR="000E3DDB" w:rsidRPr="00A16A79" w:rsidRDefault="000E3DDB" w:rsidP="000E3DDB">
      <w:pPr>
        <w:pStyle w:val="a0"/>
        <w:widowControl w:val="0"/>
        <w:rPr>
          <w:rFonts w:cs="Times New Roman"/>
          <w:sz w:val="14"/>
          <w:szCs w:val="14"/>
        </w:rPr>
      </w:pPr>
    </w:p>
    <w:tbl>
      <w:tblPr>
        <w:tblW w:w="0" w:type="auto"/>
        <w:tblLook w:val="04A0" w:firstRow="1" w:lastRow="0" w:firstColumn="1" w:lastColumn="0" w:noHBand="0" w:noVBand="1"/>
      </w:tblPr>
      <w:tblGrid>
        <w:gridCol w:w="3510"/>
        <w:gridCol w:w="284"/>
        <w:gridCol w:w="2888"/>
        <w:gridCol w:w="2888"/>
      </w:tblGrid>
      <w:tr w:rsidR="000E3DDB" w:rsidRPr="00D80AD5" w14:paraId="1A8C77DF" w14:textId="77777777" w:rsidTr="00212FAD">
        <w:tc>
          <w:tcPr>
            <w:tcW w:w="9570" w:type="dxa"/>
            <w:gridSpan w:val="4"/>
            <w:tcBorders>
              <w:bottom w:val="single" w:sz="4" w:space="0" w:color="auto"/>
            </w:tcBorders>
            <w:shd w:val="clear" w:color="auto" w:fill="auto"/>
          </w:tcPr>
          <w:p w14:paraId="6349A003" w14:textId="77777777" w:rsidR="000E3DDB" w:rsidRPr="00D80AD5" w:rsidRDefault="000E3DDB" w:rsidP="00212FAD">
            <w:pPr>
              <w:pStyle w:val="a0"/>
              <w:jc w:val="center"/>
              <w:rPr>
                <w:rFonts w:cs="Times New Roman"/>
                <w:i/>
                <w:sz w:val="26"/>
                <w:szCs w:val="26"/>
              </w:rPr>
            </w:pPr>
            <w:r>
              <w:rPr>
                <w:rFonts w:cs="Times New Roman"/>
                <w:i/>
                <w:sz w:val="26"/>
                <w:szCs w:val="26"/>
              </w:rPr>
              <w:t xml:space="preserve">Заместитель Главы Администрации города Рубцовска – начальник управления </w:t>
            </w:r>
          </w:p>
        </w:tc>
      </w:tr>
      <w:tr w:rsidR="000E3DDB" w:rsidRPr="00D80AD5" w14:paraId="2A3C2DC8" w14:textId="77777777" w:rsidTr="00212FAD">
        <w:tc>
          <w:tcPr>
            <w:tcW w:w="9570" w:type="dxa"/>
            <w:gridSpan w:val="4"/>
            <w:tcBorders>
              <w:top w:val="single" w:sz="4" w:space="0" w:color="auto"/>
              <w:bottom w:val="single" w:sz="4" w:space="0" w:color="auto"/>
            </w:tcBorders>
            <w:shd w:val="clear" w:color="auto" w:fill="auto"/>
          </w:tcPr>
          <w:p w14:paraId="19DF6541" w14:textId="77777777" w:rsidR="000E3DDB" w:rsidRPr="00D80AD5" w:rsidRDefault="000E3DDB" w:rsidP="00212FAD">
            <w:pPr>
              <w:pStyle w:val="a0"/>
              <w:jc w:val="center"/>
              <w:rPr>
                <w:rFonts w:cs="Times New Roman"/>
                <w:i/>
                <w:sz w:val="26"/>
                <w:szCs w:val="26"/>
              </w:rPr>
            </w:pPr>
            <w:r>
              <w:rPr>
                <w:rFonts w:cs="Times New Roman"/>
                <w:i/>
                <w:sz w:val="26"/>
                <w:szCs w:val="26"/>
              </w:rPr>
              <w:t>по жилищно-коммунальному хозяйству и экологии О.Г. Обухович</w:t>
            </w:r>
          </w:p>
        </w:tc>
      </w:tr>
      <w:tr w:rsidR="000E3DDB" w:rsidRPr="00D80AD5" w14:paraId="5371BDAE" w14:textId="77777777" w:rsidTr="00212FAD">
        <w:tc>
          <w:tcPr>
            <w:tcW w:w="9570" w:type="dxa"/>
            <w:gridSpan w:val="4"/>
            <w:tcBorders>
              <w:top w:val="single" w:sz="4" w:space="0" w:color="auto"/>
            </w:tcBorders>
            <w:shd w:val="clear" w:color="auto" w:fill="auto"/>
          </w:tcPr>
          <w:p w14:paraId="61B509DA" w14:textId="77777777" w:rsidR="000E3DDB" w:rsidRPr="00D80AD5" w:rsidRDefault="000E3DDB" w:rsidP="00212FAD">
            <w:pPr>
              <w:pStyle w:val="a0"/>
              <w:jc w:val="center"/>
              <w:rPr>
                <w:rFonts w:cs="Times New Roman"/>
                <w:sz w:val="16"/>
                <w:szCs w:val="16"/>
              </w:rPr>
            </w:pPr>
            <w:r w:rsidRPr="00D80AD5">
              <w:rPr>
                <w:rFonts w:cs="Times New Roman"/>
                <w:sz w:val="16"/>
                <w:szCs w:val="16"/>
              </w:rPr>
              <w:t>(должность, Ф.И.О. руководителя уполномоченного устанавливать</w:t>
            </w:r>
          </w:p>
          <w:p w14:paraId="7947D2DF" w14:textId="77777777" w:rsidR="000E3DDB" w:rsidRPr="00D80AD5" w:rsidRDefault="000E3DDB" w:rsidP="00212FAD">
            <w:pPr>
              <w:pStyle w:val="a0"/>
              <w:jc w:val="center"/>
              <w:rPr>
                <w:rFonts w:cs="Times New Roman"/>
                <w:sz w:val="16"/>
                <w:szCs w:val="16"/>
              </w:rPr>
            </w:pPr>
            <w:r w:rsidRPr="00D80AD5">
              <w:rPr>
                <w:rFonts w:cs="Times New Roman"/>
                <w:sz w:val="16"/>
                <w:szCs w:val="16"/>
              </w:rPr>
              <w:t>техническое состояние многоквартирного дома, являющегося объектом конкурса)</w:t>
            </w:r>
          </w:p>
        </w:tc>
      </w:tr>
      <w:tr w:rsidR="000E3DDB" w:rsidRPr="00D80AD5" w14:paraId="41032DB4" w14:textId="77777777" w:rsidTr="00212FAD">
        <w:tc>
          <w:tcPr>
            <w:tcW w:w="9570" w:type="dxa"/>
            <w:gridSpan w:val="4"/>
            <w:shd w:val="clear" w:color="auto" w:fill="auto"/>
          </w:tcPr>
          <w:p w14:paraId="4D86A20A" w14:textId="77777777" w:rsidR="000E3DDB" w:rsidRPr="00D80AD5" w:rsidRDefault="000E3DDB" w:rsidP="00212FAD">
            <w:pPr>
              <w:pStyle w:val="a0"/>
              <w:jc w:val="center"/>
              <w:rPr>
                <w:rFonts w:cs="Times New Roman"/>
                <w:sz w:val="16"/>
                <w:szCs w:val="16"/>
              </w:rPr>
            </w:pPr>
          </w:p>
        </w:tc>
      </w:tr>
      <w:tr w:rsidR="000E3DDB" w:rsidRPr="00D80AD5" w14:paraId="02E63C13" w14:textId="77777777" w:rsidTr="00212FAD">
        <w:tc>
          <w:tcPr>
            <w:tcW w:w="3510" w:type="dxa"/>
            <w:tcBorders>
              <w:bottom w:val="single" w:sz="4" w:space="0" w:color="auto"/>
            </w:tcBorders>
            <w:shd w:val="clear" w:color="auto" w:fill="auto"/>
          </w:tcPr>
          <w:p w14:paraId="31FD2497" w14:textId="77777777" w:rsidR="000E3DDB" w:rsidRPr="00D80AD5" w:rsidRDefault="000E3DDB" w:rsidP="00212FAD">
            <w:pPr>
              <w:pStyle w:val="a0"/>
              <w:jc w:val="center"/>
              <w:rPr>
                <w:rFonts w:cs="Times New Roman"/>
                <w:sz w:val="16"/>
                <w:szCs w:val="16"/>
              </w:rPr>
            </w:pPr>
          </w:p>
        </w:tc>
        <w:tc>
          <w:tcPr>
            <w:tcW w:w="284" w:type="dxa"/>
            <w:shd w:val="clear" w:color="auto" w:fill="auto"/>
          </w:tcPr>
          <w:p w14:paraId="5771724C" w14:textId="77777777" w:rsidR="000E3DDB" w:rsidRPr="00D80AD5" w:rsidRDefault="000E3DDB" w:rsidP="00212FAD">
            <w:pPr>
              <w:pStyle w:val="a0"/>
              <w:jc w:val="center"/>
              <w:rPr>
                <w:rFonts w:cs="Times New Roman"/>
                <w:sz w:val="16"/>
                <w:szCs w:val="16"/>
              </w:rPr>
            </w:pPr>
          </w:p>
        </w:tc>
        <w:tc>
          <w:tcPr>
            <w:tcW w:w="5776" w:type="dxa"/>
            <w:gridSpan w:val="2"/>
            <w:tcBorders>
              <w:bottom w:val="single" w:sz="4" w:space="0" w:color="auto"/>
            </w:tcBorders>
            <w:shd w:val="clear" w:color="auto" w:fill="auto"/>
          </w:tcPr>
          <w:p w14:paraId="363AA55A" w14:textId="77777777" w:rsidR="000E3DDB" w:rsidRPr="00D80AD5" w:rsidRDefault="000E3DDB" w:rsidP="00212FAD">
            <w:pPr>
              <w:pStyle w:val="a0"/>
              <w:jc w:val="center"/>
              <w:rPr>
                <w:rFonts w:cs="Times New Roman"/>
                <w:sz w:val="16"/>
                <w:szCs w:val="16"/>
              </w:rPr>
            </w:pPr>
          </w:p>
        </w:tc>
      </w:tr>
      <w:tr w:rsidR="000E3DDB" w:rsidRPr="00D80AD5" w14:paraId="400E9563" w14:textId="77777777" w:rsidTr="00212FAD">
        <w:tc>
          <w:tcPr>
            <w:tcW w:w="3510" w:type="dxa"/>
            <w:tcBorders>
              <w:top w:val="single" w:sz="4" w:space="0" w:color="auto"/>
            </w:tcBorders>
            <w:shd w:val="clear" w:color="auto" w:fill="auto"/>
          </w:tcPr>
          <w:p w14:paraId="559B583A" w14:textId="77777777" w:rsidR="000E3DDB" w:rsidRPr="00D80AD5" w:rsidRDefault="000E3DDB" w:rsidP="00212FAD">
            <w:pPr>
              <w:pStyle w:val="a0"/>
              <w:jc w:val="center"/>
              <w:rPr>
                <w:rFonts w:cs="Times New Roman"/>
                <w:sz w:val="16"/>
                <w:szCs w:val="16"/>
              </w:rPr>
            </w:pPr>
            <w:r w:rsidRPr="00D80AD5">
              <w:rPr>
                <w:rFonts w:cs="Times New Roman"/>
                <w:sz w:val="16"/>
                <w:szCs w:val="16"/>
              </w:rPr>
              <w:t>(подпись)</w:t>
            </w:r>
          </w:p>
        </w:tc>
        <w:tc>
          <w:tcPr>
            <w:tcW w:w="284" w:type="dxa"/>
            <w:shd w:val="clear" w:color="auto" w:fill="auto"/>
          </w:tcPr>
          <w:p w14:paraId="4394932C" w14:textId="77777777" w:rsidR="000E3DDB" w:rsidRPr="00D80AD5" w:rsidRDefault="000E3DDB" w:rsidP="00212FAD">
            <w:pPr>
              <w:pStyle w:val="a0"/>
              <w:jc w:val="center"/>
              <w:rPr>
                <w:rFonts w:cs="Times New Roman"/>
                <w:sz w:val="16"/>
                <w:szCs w:val="16"/>
              </w:rPr>
            </w:pPr>
          </w:p>
        </w:tc>
        <w:tc>
          <w:tcPr>
            <w:tcW w:w="5776" w:type="dxa"/>
            <w:gridSpan w:val="2"/>
            <w:shd w:val="clear" w:color="auto" w:fill="auto"/>
          </w:tcPr>
          <w:p w14:paraId="35DED142" w14:textId="77777777" w:rsidR="000E3DDB" w:rsidRPr="00D80AD5" w:rsidRDefault="000E3DDB" w:rsidP="00212FAD">
            <w:pPr>
              <w:pStyle w:val="a0"/>
              <w:jc w:val="center"/>
              <w:rPr>
                <w:rFonts w:cs="Times New Roman"/>
                <w:sz w:val="16"/>
                <w:szCs w:val="16"/>
              </w:rPr>
            </w:pPr>
            <w:r w:rsidRPr="00D80AD5">
              <w:rPr>
                <w:rFonts w:cs="Times New Roman"/>
                <w:sz w:val="16"/>
                <w:szCs w:val="16"/>
              </w:rPr>
              <w:t>(Ф.И.О.)</w:t>
            </w:r>
          </w:p>
        </w:tc>
      </w:tr>
      <w:tr w:rsidR="000E3DDB" w:rsidRPr="00D80AD5" w14:paraId="45F73ECB" w14:textId="77777777" w:rsidTr="00212FAD">
        <w:tc>
          <w:tcPr>
            <w:tcW w:w="3510" w:type="dxa"/>
            <w:shd w:val="clear" w:color="auto" w:fill="auto"/>
          </w:tcPr>
          <w:p w14:paraId="0A85CA97" w14:textId="77777777" w:rsidR="000E3DDB" w:rsidRPr="00D80AD5" w:rsidRDefault="000E3DDB" w:rsidP="00212FAD">
            <w:pPr>
              <w:pStyle w:val="a0"/>
              <w:jc w:val="center"/>
              <w:rPr>
                <w:rFonts w:cs="Times New Roman"/>
                <w:sz w:val="16"/>
                <w:szCs w:val="16"/>
              </w:rPr>
            </w:pPr>
          </w:p>
        </w:tc>
        <w:tc>
          <w:tcPr>
            <w:tcW w:w="284" w:type="dxa"/>
            <w:shd w:val="clear" w:color="auto" w:fill="auto"/>
          </w:tcPr>
          <w:p w14:paraId="49B9AB3E" w14:textId="77777777" w:rsidR="000E3DDB" w:rsidRPr="00D80AD5" w:rsidRDefault="000E3DDB" w:rsidP="00212FAD">
            <w:pPr>
              <w:pStyle w:val="a0"/>
              <w:jc w:val="center"/>
              <w:rPr>
                <w:rFonts w:cs="Times New Roman"/>
                <w:sz w:val="16"/>
                <w:szCs w:val="16"/>
              </w:rPr>
            </w:pPr>
          </w:p>
        </w:tc>
        <w:tc>
          <w:tcPr>
            <w:tcW w:w="5776" w:type="dxa"/>
            <w:gridSpan w:val="2"/>
            <w:shd w:val="clear" w:color="auto" w:fill="auto"/>
          </w:tcPr>
          <w:p w14:paraId="72EB3FB0" w14:textId="77777777" w:rsidR="000E3DDB" w:rsidRPr="00D80AD5" w:rsidRDefault="000E3DDB" w:rsidP="00212FAD">
            <w:pPr>
              <w:pStyle w:val="a0"/>
              <w:jc w:val="center"/>
              <w:rPr>
                <w:rFonts w:cs="Times New Roman"/>
                <w:sz w:val="16"/>
                <w:szCs w:val="16"/>
              </w:rPr>
            </w:pPr>
          </w:p>
        </w:tc>
      </w:tr>
      <w:tr w:rsidR="000E3DDB" w:rsidRPr="00D80AD5" w14:paraId="1E813C21" w14:textId="77777777" w:rsidTr="00212FAD">
        <w:tc>
          <w:tcPr>
            <w:tcW w:w="3510" w:type="dxa"/>
            <w:shd w:val="clear" w:color="auto" w:fill="auto"/>
          </w:tcPr>
          <w:p w14:paraId="3930D554" w14:textId="77777777" w:rsidR="000E3DDB" w:rsidRPr="00D80AD5" w:rsidRDefault="000E3DDB" w:rsidP="00212FAD">
            <w:pPr>
              <w:pStyle w:val="a0"/>
              <w:jc w:val="center"/>
              <w:rPr>
                <w:rFonts w:cs="Times New Roman"/>
                <w:sz w:val="16"/>
                <w:szCs w:val="16"/>
              </w:rPr>
            </w:pPr>
          </w:p>
        </w:tc>
        <w:tc>
          <w:tcPr>
            <w:tcW w:w="284" w:type="dxa"/>
            <w:shd w:val="clear" w:color="auto" w:fill="auto"/>
          </w:tcPr>
          <w:p w14:paraId="2174BA5B" w14:textId="77777777" w:rsidR="000E3DDB" w:rsidRPr="00D80AD5" w:rsidRDefault="000E3DDB" w:rsidP="00212FAD">
            <w:pPr>
              <w:pStyle w:val="a0"/>
              <w:jc w:val="center"/>
              <w:rPr>
                <w:rFonts w:cs="Times New Roman"/>
                <w:sz w:val="16"/>
                <w:szCs w:val="16"/>
              </w:rPr>
            </w:pPr>
          </w:p>
        </w:tc>
        <w:tc>
          <w:tcPr>
            <w:tcW w:w="2888" w:type="dxa"/>
            <w:tcBorders>
              <w:bottom w:val="single" w:sz="4" w:space="0" w:color="auto"/>
            </w:tcBorders>
            <w:shd w:val="clear" w:color="auto" w:fill="auto"/>
          </w:tcPr>
          <w:p w14:paraId="161DE970" w14:textId="77777777" w:rsidR="000E3DDB" w:rsidRPr="00D80AD5" w:rsidRDefault="000E3DDB" w:rsidP="00212FAD">
            <w:pPr>
              <w:pStyle w:val="a0"/>
              <w:jc w:val="center"/>
              <w:rPr>
                <w:rFonts w:cs="Times New Roman"/>
                <w:sz w:val="16"/>
                <w:szCs w:val="16"/>
              </w:rPr>
            </w:pPr>
          </w:p>
        </w:tc>
        <w:tc>
          <w:tcPr>
            <w:tcW w:w="2888" w:type="dxa"/>
            <w:shd w:val="clear" w:color="auto" w:fill="auto"/>
          </w:tcPr>
          <w:p w14:paraId="14911FE4" w14:textId="77777777" w:rsidR="000E3DDB" w:rsidRPr="00D80AD5" w:rsidRDefault="00DE11D6" w:rsidP="00212FAD">
            <w:pPr>
              <w:pStyle w:val="a0"/>
              <w:rPr>
                <w:rFonts w:cs="Times New Roman"/>
                <w:sz w:val="16"/>
                <w:szCs w:val="16"/>
              </w:rPr>
            </w:pPr>
            <w:r>
              <w:rPr>
                <w:rFonts w:cs="Times New Roman"/>
                <w:sz w:val="26"/>
                <w:szCs w:val="26"/>
              </w:rPr>
              <w:t>2025</w:t>
            </w:r>
            <w:r w:rsidR="000E3DDB" w:rsidRPr="00D80AD5">
              <w:rPr>
                <w:rFonts w:cs="Times New Roman"/>
                <w:sz w:val="26"/>
                <w:szCs w:val="26"/>
              </w:rPr>
              <w:t xml:space="preserve"> г.</w:t>
            </w:r>
          </w:p>
        </w:tc>
      </w:tr>
      <w:tr w:rsidR="000E3DDB" w:rsidRPr="00D80AD5" w14:paraId="26096029" w14:textId="77777777" w:rsidTr="00212FAD">
        <w:tc>
          <w:tcPr>
            <w:tcW w:w="3510" w:type="dxa"/>
            <w:shd w:val="clear" w:color="auto" w:fill="auto"/>
          </w:tcPr>
          <w:p w14:paraId="5EEC90B5" w14:textId="77777777" w:rsidR="000E3DDB" w:rsidRPr="00D80AD5" w:rsidRDefault="000E3DDB" w:rsidP="00212FAD">
            <w:pPr>
              <w:pStyle w:val="a0"/>
              <w:jc w:val="center"/>
              <w:rPr>
                <w:rFonts w:cs="Times New Roman"/>
                <w:sz w:val="16"/>
                <w:szCs w:val="16"/>
              </w:rPr>
            </w:pPr>
          </w:p>
        </w:tc>
        <w:tc>
          <w:tcPr>
            <w:tcW w:w="284" w:type="dxa"/>
            <w:shd w:val="clear" w:color="auto" w:fill="auto"/>
          </w:tcPr>
          <w:p w14:paraId="34785DF9" w14:textId="77777777" w:rsidR="000E3DDB" w:rsidRPr="00D80AD5" w:rsidRDefault="000E3DDB" w:rsidP="00212FAD">
            <w:pPr>
              <w:pStyle w:val="a0"/>
              <w:jc w:val="center"/>
              <w:rPr>
                <w:rFonts w:cs="Times New Roman"/>
                <w:sz w:val="16"/>
                <w:szCs w:val="16"/>
              </w:rPr>
            </w:pPr>
          </w:p>
        </w:tc>
        <w:tc>
          <w:tcPr>
            <w:tcW w:w="2888" w:type="dxa"/>
            <w:tcBorders>
              <w:top w:val="single" w:sz="4" w:space="0" w:color="auto"/>
            </w:tcBorders>
            <w:shd w:val="clear" w:color="auto" w:fill="auto"/>
          </w:tcPr>
          <w:p w14:paraId="08B9FAB8" w14:textId="77777777" w:rsidR="000E3DDB" w:rsidRPr="00D80AD5" w:rsidRDefault="000E3DDB" w:rsidP="00212FAD">
            <w:pPr>
              <w:pStyle w:val="a0"/>
              <w:jc w:val="center"/>
              <w:rPr>
                <w:rFonts w:cs="Times New Roman"/>
                <w:sz w:val="16"/>
                <w:szCs w:val="16"/>
              </w:rPr>
            </w:pPr>
            <w:r w:rsidRPr="00D80AD5">
              <w:rPr>
                <w:rFonts w:cs="Times New Roman"/>
                <w:sz w:val="16"/>
                <w:szCs w:val="16"/>
              </w:rPr>
              <w:t>(дата, М.П.)</w:t>
            </w:r>
          </w:p>
          <w:p w14:paraId="61D40F7A" w14:textId="77777777" w:rsidR="000E3DDB" w:rsidRPr="00D80AD5" w:rsidRDefault="000E3DDB" w:rsidP="00212FAD">
            <w:pPr>
              <w:pStyle w:val="a0"/>
              <w:jc w:val="center"/>
              <w:rPr>
                <w:rFonts w:cs="Times New Roman"/>
                <w:sz w:val="16"/>
                <w:szCs w:val="16"/>
              </w:rPr>
            </w:pPr>
          </w:p>
        </w:tc>
        <w:tc>
          <w:tcPr>
            <w:tcW w:w="2888" w:type="dxa"/>
            <w:shd w:val="clear" w:color="auto" w:fill="auto"/>
          </w:tcPr>
          <w:p w14:paraId="1F62A2B9" w14:textId="77777777" w:rsidR="000E3DDB" w:rsidRPr="00D80AD5" w:rsidRDefault="000E3DDB" w:rsidP="00212FAD">
            <w:pPr>
              <w:pStyle w:val="a0"/>
              <w:jc w:val="center"/>
              <w:rPr>
                <w:rFonts w:cs="Times New Roman"/>
                <w:sz w:val="26"/>
                <w:szCs w:val="26"/>
              </w:rPr>
            </w:pPr>
          </w:p>
        </w:tc>
      </w:tr>
    </w:tbl>
    <w:p w14:paraId="50BACD46" w14:textId="3809B875" w:rsidR="000E3DDB" w:rsidRPr="00A234A8" w:rsidRDefault="000E3DDB" w:rsidP="000E3DDB">
      <w:pPr>
        <w:widowControl w:val="0"/>
        <w:jc w:val="center"/>
        <w:rPr>
          <w:rFonts w:cs="Times New Roman"/>
          <w:sz w:val="26"/>
          <w:szCs w:val="26"/>
        </w:rPr>
      </w:pPr>
      <w:r>
        <w:rPr>
          <w:rFonts w:cs="Times New Roman"/>
          <w:sz w:val="26"/>
          <w:szCs w:val="26"/>
        </w:rPr>
        <w:br w:type="page"/>
      </w:r>
      <w:r w:rsidRPr="00A234A8">
        <w:rPr>
          <w:rFonts w:cs="Times New Roman"/>
          <w:sz w:val="26"/>
          <w:szCs w:val="26"/>
        </w:rPr>
        <w:lastRenderedPageBreak/>
        <w:t xml:space="preserve">Лот № </w:t>
      </w:r>
      <w:r w:rsidR="00085030">
        <w:rPr>
          <w:rFonts w:cs="Times New Roman"/>
          <w:sz w:val="26"/>
          <w:szCs w:val="26"/>
        </w:rPr>
        <w:t>18</w:t>
      </w:r>
    </w:p>
    <w:p w14:paraId="2961E21A" w14:textId="77777777" w:rsidR="000E3DDB" w:rsidRPr="00A234A8" w:rsidRDefault="000E3DDB" w:rsidP="000E3DDB">
      <w:pPr>
        <w:widowControl w:val="0"/>
        <w:rPr>
          <w:rFonts w:cs="Times New Roman"/>
          <w:sz w:val="26"/>
          <w:szCs w:val="26"/>
        </w:rPr>
      </w:pPr>
    </w:p>
    <w:p w14:paraId="2B2BD9F6" w14:textId="77777777" w:rsidR="000E3DDB" w:rsidRPr="00263325" w:rsidRDefault="000E3DDB" w:rsidP="000E3DDB">
      <w:pPr>
        <w:pStyle w:val="a0"/>
        <w:widowControl w:val="0"/>
        <w:jc w:val="center"/>
        <w:rPr>
          <w:rFonts w:cs="Times New Roman"/>
          <w:sz w:val="26"/>
          <w:szCs w:val="26"/>
        </w:rPr>
      </w:pPr>
      <w:r w:rsidRPr="00263325">
        <w:rPr>
          <w:rFonts w:cs="Times New Roman"/>
          <w:sz w:val="26"/>
          <w:szCs w:val="26"/>
        </w:rPr>
        <w:t>АКТ</w:t>
      </w:r>
    </w:p>
    <w:p w14:paraId="4C557607" w14:textId="77777777" w:rsidR="000E3DDB" w:rsidRPr="00263325" w:rsidRDefault="000E3DDB" w:rsidP="000E3DDB">
      <w:pPr>
        <w:widowControl w:val="0"/>
        <w:jc w:val="center"/>
        <w:rPr>
          <w:rFonts w:cs="Times New Roman"/>
          <w:sz w:val="26"/>
          <w:szCs w:val="26"/>
        </w:rPr>
      </w:pPr>
      <w:r w:rsidRPr="00263325">
        <w:rPr>
          <w:rFonts w:cs="Times New Roman"/>
          <w:sz w:val="26"/>
          <w:szCs w:val="26"/>
        </w:rPr>
        <w:t>о состоянии общего имущества собственников помещений</w:t>
      </w:r>
      <w:r w:rsidRPr="00263325">
        <w:rPr>
          <w:rFonts w:cs="Times New Roman"/>
          <w:sz w:val="26"/>
          <w:szCs w:val="26"/>
        </w:rPr>
        <w:br/>
        <w:t>в многоквартирном доме, являющегося объектом конкурса</w:t>
      </w:r>
    </w:p>
    <w:p w14:paraId="059DC536" w14:textId="77777777" w:rsidR="000E3DDB" w:rsidRDefault="000E3DDB" w:rsidP="000E3DDB">
      <w:pPr>
        <w:pStyle w:val="a0"/>
        <w:widowControl w:val="0"/>
        <w:jc w:val="center"/>
        <w:rPr>
          <w:sz w:val="26"/>
          <w:szCs w:val="26"/>
        </w:rPr>
      </w:pPr>
    </w:p>
    <w:p w14:paraId="10A353DB" w14:textId="77777777" w:rsidR="000E3DDB" w:rsidRPr="003A698F" w:rsidRDefault="000E3DDB" w:rsidP="000E3DDB">
      <w:pPr>
        <w:pStyle w:val="a0"/>
        <w:widowControl w:val="0"/>
        <w:rPr>
          <w:sz w:val="26"/>
          <w:szCs w:val="26"/>
        </w:rPr>
      </w:pPr>
      <w:r>
        <w:rPr>
          <w:sz w:val="26"/>
          <w:szCs w:val="26"/>
          <w:lang w:val="en-US"/>
        </w:rPr>
        <w:t>I</w:t>
      </w:r>
      <w:r>
        <w:rPr>
          <w:sz w:val="26"/>
          <w:szCs w:val="26"/>
        </w:rPr>
        <w:t>.</w:t>
      </w:r>
      <w:r w:rsidRPr="00B44C48">
        <w:rPr>
          <w:sz w:val="26"/>
          <w:szCs w:val="26"/>
        </w:rPr>
        <w:t xml:space="preserve">Общие </w:t>
      </w:r>
      <w:r>
        <w:rPr>
          <w:sz w:val="26"/>
          <w:szCs w:val="26"/>
        </w:rPr>
        <w:t>сведения о многоквартирном доме</w:t>
      </w:r>
    </w:p>
    <w:p w14:paraId="64D4A49D" w14:textId="77777777" w:rsidR="000E3DDB" w:rsidRPr="003A698F" w:rsidRDefault="000E3DDB" w:rsidP="000E3DDB">
      <w:pPr>
        <w:pStyle w:val="a0"/>
        <w:widowControl w:val="0"/>
        <w:jc w:val="both"/>
        <w:rPr>
          <w:sz w:val="26"/>
          <w:szCs w:val="26"/>
        </w:rPr>
      </w:pPr>
      <w:r>
        <w:rPr>
          <w:sz w:val="26"/>
          <w:szCs w:val="26"/>
        </w:rPr>
        <w:t>1.</w:t>
      </w:r>
      <w:r w:rsidRPr="00B44C48">
        <w:rPr>
          <w:sz w:val="26"/>
          <w:szCs w:val="26"/>
        </w:rPr>
        <w:t xml:space="preserve">Адрес многоквартирного дома: </w:t>
      </w:r>
      <w:r w:rsidRPr="00B44C48">
        <w:rPr>
          <w:i/>
          <w:sz w:val="26"/>
          <w:szCs w:val="26"/>
          <w:u w:val="single"/>
        </w:rPr>
        <w:t>Алтайский край, город Рубцовск, улица Пушкина</w:t>
      </w:r>
      <w:r>
        <w:rPr>
          <w:i/>
          <w:sz w:val="26"/>
          <w:szCs w:val="26"/>
          <w:u w:val="single"/>
        </w:rPr>
        <w:t>,</w:t>
      </w:r>
      <w:r w:rsidRPr="00B44C48">
        <w:rPr>
          <w:i/>
          <w:sz w:val="26"/>
          <w:szCs w:val="26"/>
          <w:u w:val="single"/>
        </w:rPr>
        <w:t xml:space="preserve"> дом 2</w:t>
      </w:r>
    </w:p>
    <w:p w14:paraId="4CBC13BF" w14:textId="77777777" w:rsidR="000E3DDB" w:rsidRPr="00B44C48" w:rsidRDefault="000E3DDB" w:rsidP="000E3DDB">
      <w:pPr>
        <w:pStyle w:val="a0"/>
        <w:widowControl w:val="0"/>
        <w:jc w:val="both"/>
        <w:rPr>
          <w:sz w:val="26"/>
          <w:szCs w:val="26"/>
        </w:rPr>
      </w:pPr>
      <w:r>
        <w:rPr>
          <w:sz w:val="26"/>
          <w:szCs w:val="26"/>
        </w:rPr>
        <w:t>2.</w:t>
      </w:r>
      <w:r w:rsidRPr="00B44C48">
        <w:rPr>
          <w:sz w:val="26"/>
          <w:szCs w:val="26"/>
        </w:rPr>
        <w:t xml:space="preserve">Кадастровый номер многоквартирного дома (при его наличии): </w:t>
      </w:r>
      <w:r w:rsidRPr="00B44C48">
        <w:rPr>
          <w:i/>
          <w:sz w:val="26"/>
          <w:szCs w:val="26"/>
          <w:u w:val="single"/>
        </w:rPr>
        <w:t>нет</w:t>
      </w:r>
    </w:p>
    <w:p w14:paraId="664E51C3" w14:textId="77777777" w:rsidR="000E3DDB" w:rsidRPr="00B44C48" w:rsidRDefault="000E3DDB" w:rsidP="000E3DDB">
      <w:pPr>
        <w:pStyle w:val="a0"/>
        <w:widowControl w:val="0"/>
        <w:jc w:val="both"/>
        <w:rPr>
          <w:sz w:val="26"/>
          <w:szCs w:val="26"/>
        </w:rPr>
      </w:pPr>
      <w:r>
        <w:rPr>
          <w:sz w:val="26"/>
          <w:szCs w:val="26"/>
        </w:rPr>
        <w:t>3.</w:t>
      </w:r>
      <w:r w:rsidRPr="00B44C48">
        <w:rPr>
          <w:sz w:val="26"/>
          <w:szCs w:val="26"/>
        </w:rPr>
        <w:t>Серия, тип постройки многоквартирный</w:t>
      </w:r>
      <w:r>
        <w:rPr>
          <w:sz w:val="26"/>
          <w:szCs w:val="26"/>
        </w:rPr>
        <w:t xml:space="preserve"> </w:t>
      </w:r>
      <w:r w:rsidRPr="00B44C48">
        <w:rPr>
          <w:i/>
          <w:sz w:val="26"/>
          <w:szCs w:val="26"/>
          <w:u w:val="single"/>
        </w:rPr>
        <w:t>жилой дом</w:t>
      </w:r>
    </w:p>
    <w:p w14:paraId="65A39BB3" w14:textId="77777777" w:rsidR="000E3DDB" w:rsidRPr="00B44C48" w:rsidRDefault="000E3DDB" w:rsidP="000E3DDB">
      <w:pPr>
        <w:pStyle w:val="a0"/>
        <w:widowControl w:val="0"/>
        <w:jc w:val="both"/>
        <w:rPr>
          <w:sz w:val="26"/>
          <w:szCs w:val="26"/>
        </w:rPr>
      </w:pPr>
      <w:r>
        <w:rPr>
          <w:sz w:val="26"/>
          <w:szCs w:val="26"/>
        </w:rPr>
        <w:t>4.</w:t>
      </w:r>
      <w:r w:rsidRPr="00B44C48">
        <w:rPr>
          <w:sz w:val="26"/>
          <w:szCs w:val="26"/>
        </w:rPr>
        <w:t xml:space="preserve">Год постройки </w:t>
      </w:r>
      <w:r w:rsidRPr="00B44C48">
        <w:rPr>
          <w:i/>
          <w:sz w:val="26"/>
          <w:szCs w:val="26"/>
          <w:u w:val="single"/>
        </w:rPr>
        <w:t>1978</w:t>
      </w:r>
    </w:p>
    <w:p w14:paraId="50991784" w14:textId="77777777" w:rsidR="000E3DDB" w:rsidRDefault="000E3DDB" w:rsidP="000E3DDB">
      <w:pPr>
        <w:pStyle w:val="a0"/>
        <w:widowControl w:val="0"/>
        <w:jc w:val="both"/>
        <w:rPr>
          <w:sz w:val="26"/>
          <w:szCs w:val="26"/>
        </w:rPr>
      </w:pPr>
      <w:r>
        <w:rPr>
          <w:sz w:val="26"/>
          <w:szCs w:val="26"/>
        </w:rPr>
        <w:t>5.Степень износа</w:t>
      </w:r>
      <w:r w:rsidRPr="00B44C48">
        <w:rPr>
          <w:sz w:val="26"/>
          <w:szCs w:val="26"/>
        </w:rPr>
        <w:t xml:space="preserve"> по</w:t>
      </w:r>
      <w:r>
        <w:rPr>
          <w:sz w:val="26"/>
          <w:szCs w:val="26"/>
        </w:rPr>
        <w:t xml:space="preserve"> </w:t>
      </w:r>
      <w:r w:rsidRPr="00B44C48">
        <w:rPr>
          <w:sz w:val="26"/>
          <w:szCs w:val="26"/>
        </w:rPr>
        <w:t>данным</w:t>
      </w:r>
      <w:r>
        <w:rPr>
          <w:sz w:val="26"/>
          <w:szCs w:val="26"/>
        </w:rPr>
        <w:t xml:space="preserve"> </w:t>
      </w:r>
      <w:r w:rsidRPr="00B44C48">
        <w:rPr>
          <w:sz w:val="26"/>
          <w:szCs w:val="26"/>
        </w:rPr>
        <w:t>государ</w:t>
      </w:r>
      <w:r>
        <w:rPr>
          <w:sz w:val="26"/>
          <w:szCs w:val="26"/>
        </w:rPr>
        <w:t xml:space="preserve">ственного технического учета </w:t>
      </w:r>
      <w:r w:rsidRPr="007E6747">
        <w:rPr>
          <w:i/>
          <w:sz w:val="26"/>
          <w:szCs w:val="26"/>
          <w:u w:val="single"/>
        </w:rPr>
        <w:t>нет</w:t>
      </w:r>
    </w:p>
    <w:p w14:paraId="1C27F59A" w14:textId="77777777" w:rsidR="000E3DDB" w:rsidRPr="00B44C48" w:rsidRDefault="000E3DDB" w:rsidP="000E3DDB">
      <w:pPr>
        <w:pStyle w:val="a0"/>
        <w:widowControl w:val="0"/>
        <w:jc w:val="both"/>
        <w:rPr>
          <w:sz w:val="26"/>
          <w:szCs w:val="26"/>
        </w:rPr>
      </w:pPr>
      <w:r>
        <w:rPr>
          <w:sz w:val="26"/>
          <w:szCs w:val="26"/>
        </w:rPr>
        <w:t>6.</w:t>
      </w:r>
      <w:r w:rsidRPr="00B44C48">
        <w:rPr>
          <w:sz w:val="26"/>
          <w:szCs w:val="26"/>
        </w:rPr>
        <w:t xml:space="preserve">Степень фактического износа </w:t>
      </w:r>
      <w:r>
        <w:rPr>
          <w:i/>
          <w:sz w:val="26"/>
          <w:szCs w:val="26"/>
          <w:u w:val="single"/>
        </w:rPr>
        <w:t>нет</w:t>
      </w:r>
    </w:p>
    <w:p w14:paraId="4405D5D5" w14:textId="77777777" w:rsidR="000E3DDB" w:rsidRPr="00B44C48" w:rsidRDefault="000E3DDB" w:rsidP="000E3DDB">
      <w:pPr>
        <w:pStyle w:val="a0"/>
        <w:widowControl w:val="0"/>
        <w:jc w:val="both"/>
        <w:rPr>
          <w:sz w:val="26"/>
          <w:szCs w:val="26"/>
        </w:rPr>
      </w:pPr>
      <w:r>
        <w:rPr>
          <w:sz w:val="26"/>
          <w:szCs w:val="26"/>
        </w:rPr>
        <w:t>7.</w:t>
      </w:r>
      <w:r w:rsidRPr="00B44C48">
        <w:rPr>
          <w:sz w:val="26"/>
          <w:szCs w:val="26"/>
        </w:rPr>
        <w:t xml:space="preserve">Год последнего капитального ремонта </w:t>
      </w:r>
      <w:r>
        <w:rPr>
          <w:i/>
          <w:sz w:val="26"/>
          <w:szCs w:val="26"/>
          <w:u w:val="single"/>
        </w:rPr>
        <w:t>2018</w:t>
      </w:r>
    </w:p>
    <w:p w14:paraId="2EE931C2" w14:textId="77777777" w:rsidR="000E3DDB" w:rsidRPr="00B44C48" w:rsidRDefault="000E3DDB" w:rsidP="000E3DDB">
      <w:pPr>
        <w:pStyle w:val="a0"/>
        <w:widowControl w:val="0"/>
        <w:jc w:val="both"/>
        <w:rPr>
          <w:sz w:val="26"/>
          <w:szCs w:val="26"/>
        </w:rPr>
      </w:pPr>
      <w:r>
        <w:rPr>
          <w:sz w:val="26"/>
          <w:szCs w:val="26"/>
        </w:rPr>
        <w:t>8.</w:t>
      </w:r>
      <w:r w:rsidRPr="00B44C48">
        <w:rPr>
          <w:sz w:val="26"/>
          <w:szCs w:val="26"/>
        </w:rPr>
        <w:t>Реквизиты правового акта о признании многоквартирного</w:t>
      </w:r>
      <w:r>
        <w:rPr>
          <w:sz w:val="26"/>
          <w:szCs w:val="26"/>
        </w:rPr>
        <w:t xml:space="preserve"> </w:t>
      </w:r>
      <w:r w:rsidRPr="00B44C48">
        <w:rPr>
          <w:sz w:val="26"/>
          <w:szCs w:val="26"/>
        </w:rPr>
        <w:t xml:space="preserve">дома аварийным и подлежащим сносу </w:t>
      </w:r>
      <w:r w:rsidRPr="00B44C48">
        <w:rPr>
          <w:i/>
          <w:sz w:val="26"/>
          <w:szCs w:val="26"/>
          <w:u w:val="single"/>
        </w:rPr>
        <w:t>нет</w:t>
      </w:r>
    </w:p>
    <w:p w14:paraId="4326B019" w14:textId="77777777" w:rsidR="000E3DDB" w:rsidRPr="00B44C48" w:rsidRDefault="000E3DDB" w:rsidP="000E3DDB">
      <w:pPr>
        <w:pStyle w:val="a0"/>
        <w:widowControl w:val="0"/>
        <w:jc w:val="both"/>
        <w:rPr>
          <w:sz w:val="26"/>
          <w:szCs w:val="26"/>
        </w:rPr>
      </w:pPr>
      <w:r>
        <w:rPr>
          <w:sz w:val="26"/>
          <w:szCs w:val="26"/>
        </w:rPr>
        <w:t>9.</w:t>
      </w:r>
      <w:r w:rsidRPr="00B44C48">
        <w:rPr>
          <w:sz w:val="26"/>
          <w:szCs w:val="26"/>
        </w:rPr>
        <w:t xml:space="preserve">Количество этажей </w:t>
      </w:r>
      <w:r w:rsidRPr="00B44C48">
        <w:rPr>
          <w:i/>
          <w:sz w:val="26"/>
          <w:szCs w:val="26"/>
          <w:u w:val="single"/>
        </w:rPr>
        <w:t>5</w:t>
      </w:r>
      <w:r w:rsidRPr="00B44C48">
        <w:rPr>
          <w:sz w:val="26"/>
          <w:szCs w:val="26"/>
        </w:rPr>
        <w:t xml:space="preserve"> </w:t>
      </w:r>
    </w:p>
    <w:p w14:paraId="3E3E9A01" w14:textId="77777777" w:rsidR="000E3DDB" w:rsidRPr="00B44C48" w:rsidRDefault="000E3DDB" w:rsidP="000E3DDB">
      <w:pPr>
        <w:pStyle w:val="a0"/>
        <w:widowControl w:val="0"/>
        <w:jc w:val="both"/>
        <w:rPr>
          <w:sz w:val="26"/>
          <w:szCs w:val="26"/>
        </w:rPr>
      </w:pPr>
      <w:r w:rsidRPr="00B44C48">
        <w:rPr>
          <w:sz w:val="26"/>
          <w:szCs w:val="26"/>
        </w:rPr>
        <w:t xml:space="preserve">10.Наличие подвала </w:t>
      </w:r>
      <w:r w:rsidRPr="00B44C48">
        <w:rPr>
          <w:i/>
          <w:sz w:val="26"/>
          <w:szCs w:val="26"/>
          <w:u w:val="single"/>
        </w:rPr>
        <w:t>есть</w:t>
      </w:r>
    </w:p>
    <w:p w14:paraId="02A6F9ED" w14:textId="77777777" w:rsidR="000E3DDB" w:rsidRPr="00B44C48" w:rsidRDefault="000E3DDB" w:rsidP="000E3DDB">
      <w:pPr>
        <w:pStyle w:val="a0"/>
        <w:widowControl w:val="0"/>
        <w:jc w:val="both"/>
        <w:rPr>
          <w:sz w:val="26"/>
          <w:szCs w:val="26"/>
        </w:rPr>
      </w:pPr>
      <w:r>
        <w:rPr>
          <w:sz w:val="26"/>
          <w:szCs w:val="26"/>
        </w:rPr>
        <w:t>11.</w:t>
      </w:r>
      <w:r w:rsidRPr="00B44C48">
        <w:rPr>
          <w:sz w:val="26"/>
          <w:szCs w:val="26"/>
        </w:rPr>
        <w:t xml:space="preserve">Наличие цокольного этажа </w:t>
      </w:r>
      <w:r w:rsidRPr="00B44C48">
        <w:rPr>
          <w:i/>
          <w:sz w:val="26"/>
          <w:szCs w:val="26"/>
          <w:u w:val="single"/>
        </w:rPr>
        <w:t>нет</w:t>
      </w:r>
    </w:p>
    <w:p w14:paraId="5ACE993E" w14:textId="77777777" w:rsidR="000E3DDB" w:rsidRPr="00B44C48" w:rsidRDefault="000E3DDB" w:rsidP="000E3DDB">
      <w:pPr>
        <w:pStyle w:val="a0"/>
        <w:widowControl w:val="0"/>
        <w:jc w:val="both"/>
        <w:rPr>
          <w:sz w:val="26"/>
          <w:szCs w:val="26"/>
        </w:rPr>
      </w:pPr>
      <w:r>
        <w:rPr>
          <w:sz w:val="26"/>
          <w:szCs w:val="26"/>
        </w:rPr>
        <w:t>12.</w:t>
      </w:r>
      <w:r w:rsidRPr="00B44C48">
        <w:rPr>
          <w:sz w:val="26"/>
          <w:szCs w:val="26"/>
        </w:rPr>
        <w:t xml:space="preserve">Наличие мансарды </w:t>
      </w:r>
      <w:r w:rsidRPr="00B44C48">
        <w:rPr>
          <w:i/>
          <w:sz w:val="26"/>
          <w:szCs w:val="26"/>
          <w:u w:val="single"/>
        </w:rPr>
        <w:t>нет</w:t>
      </w:r>
    </w:p>
    <w:p w14:paraId="42D9B671" w14:textId="77777777" w:rsidR="000E3DDB" w:rsidRPr="00B44C48" w:rsidRDefault="000E3DDB" w:rsidP="000E3DDB">
      <w:pPr>
        <w:pStyle w:val="a0"/>
        <w:widowControl w:val="0"/>
        <w:jc w:val="both"/>
        <w:rPr>
          <w:sz w:val="26"/>
          <w:szCs w:val="26"/>
        </w:rPr>
      </w:pPr>
      <w:r>
        <w:rPr>
          <w:sz w:val="26"/>
          <w:szCs w:val="26"/>
        </w:rPr>
        <w:t>13.</w:t>
      </w:r>
      <w:r w:rsidRPr="00B44C48">
        <w:rPr>
          <w:sz w:val="26"/>
          <w:szCs w:val="26"/>
        </w:rPr>
        <w:t xml:space="preserve">Наличие мезонина </w:t>
      </w:r>
      <w:r w:rsidRPr="00B44C48">
        <w:rPr>
          <w:i/>
          <w:sz w:val="26"/>
          <w:szCs w:val="26"/>
          <w:u w:val="single"/>
        </w:rPr>
        <w:t>нет</w:t>
      </w:r>
    </w:p>
    <w:p w14:paraId="3538F281" w14:textId="77777777" w:rsidR="000E3DDB" w:rsidRPr="00B44C48" w:rsidRDefault="000E3DDB" w:rsidP="000E3DDB">
      <w:pPr>
        <w:pStyle w:val="a0"/>
        <w:widowControl w:val="0"/>
        <w:jc w:val="both"/>
        <w:rPr>
          <w:sz w:val="26"/>
          <w:szCs w:val="26"/>
        </w:rPr>
      </w:pPr>
      <w:r>
        <w:rPr>
          <w:sz w:val="26"/>
          <w:szCs w:val="26"/>
        </w:rPr>
        <w:t>14.</w:t>
      </w:r>
      <w:r w:rsidRPr="00B44C48">
        <w:rPr>
          <w:sz w:val="26"/>
          <w:szCs w:val="26"/>
        </w:rPr>
        <w:t xml:space="preserve">Количество квартир </w:t>
      </w:r>
      <w:r w:rsidRPr="00B44C48">
        <w:rPr>
          <w:i/>
          <w:sz w:val="26"/>
          <w:szCs w:val="26"/>
          <w:u w:val="single"/>
        </w:rPr>
        <w:t>64</w:t>
      </w:r>
    </w:p>
    <w:p w14:paraId="64BC1674" w14:textId="77777777" w:rsidR="000E3DDB" w:rsidRPr="00B44C48" w:rsidRDefault="000E3DDB" w:rsidP="000E3DDB">
      <w:pPr>
        <w:pStyle w:val="a0"/>
        <w:widowControl w:val="0"/>
        <w:jc w:val="both"/>
        <w:rPr>
          <w:sz w:val="26"/>
          <w:szCs w:val="26"/>
        </w:rPr>
      </w:pPr>
      <w:r>
        <w:rPr>
          <w:sz w:val="26"/>
          <w:szCs w:val="26"/>
        </w:rPr>
        <w:t>15.</w:t>
      </w:r>
      <w:r w:rsidRPr="00B44C48">
        <w:rPr>
          <w:sz w:val="26"/>
          <w:szCs w:val="26"/>
        </w:rPr>
        <w:t>Количество нежилых помещений, не входящих в состав</w:t>
      </w:r>
      <w:r>
        <w:rPr>
          <w:sz w:val="26"/>
          <w:szCs w:val="26"/>
        </w:rPr>
        <w:t xml:space="preserve"> </w:t>
      </w:r>
      <w:r w:rsidRPr="00B44C48">
        <w:rPr>
          <w:sz w:val="26"/>
          <w:szCs w:val="26"/>
        </w:rPr>
        <w:t>общего имущества</w:t>
      </w:r>
      <w:r>
        <w:rPr>
          <w:sz w:val="26"/>
          <w:szCs w:val="26"/>
        </w:rPr>
        <w:t xml:space="preserve"> </w:t>
      </w:r>
      <w:r w:rsidRPr="00B44C48">
        <w:rPr>
          <w:i/>
          <w:sz w:val="26"/>
          <w:szCs w:val="26"/>
          <w:u w:val="single"/>
        </w:rPr>
        <w:t>нет</w:t>
      </w:r>
    </w:p>
    <w:p w14:paraId="1EB646F2" w14:textId="77777777" w:rsidR="000E3DDB" w:rsidRPr="00B44C48" w:rsidRDefault="000E3DDB" w:rsidP="000E3DDB">
      <w:pPr>
        <w:pStyle w:val="a0"/>
        <w:widowControl w:val="0"/>
        <w:jc w:val="both"/>
        <w:rPr>
          <w:sz w:val="26"/>
          <w:szCs w:val="26"/>
        </w:rPr>
      </w:pPr>
      <w:r>
        <w:rPr>
          <w:sz w:val="26"/>
          <w:szCs w:val="26"/>
        </w:rPr>
        <w:t>16.</w:t>
      </w:r>
      <w:r w:rsidRPr="00B44C48">
        <w:rPr>
          <w:sz w:val="26"/>
          <w:szCs w:val="26"/>
        </w:rPr>
        <w:t xml:space="preserve">Реквизиты правового акта о признании всех жилых помещений в многоквартирном доме непригодными для проживания </w:t>
      </w:r>
      <w:r w:rsidRPr="00B44C48">
        <w:rPr>
          <w:i/>
          <w:sz w:val="26"/>
          <w:szCs w:val="26"/>
          <w:u w:val="single"/>
        </w:rPr>
        <w:t>нет</w:t>
      </w:r>
    </w:p>
    <w:p w14:paraId="51CC6D7B" w14:textId="77777777" w:rsidR="000E3DDB" w:rsidRPr="00B44C48" w:rsidRDefault="000E3DDB" w:rsidP="000E3DDB">
      <w:pPr>
        <w:pStyle w:val="a0"/>
        <w:widowControl w:val="0"/>
        <w:jc w:val="both"/>
        <w:rPr>
          <w:sz w:val="26"/>
          <w:szCs w:val="26"/>
        </w:rPr>
      </w:pPr>
      <w:r>
        <w:rPr>
          <w:sz w:val="26"/>
          <w:szCs w:val="26"/>
        </w:rPr>
        <w:t>17.</w:t>
      </w:r>
      <w:r>
        <w:rPr>
          <w:sz w:val="26"/>
          <w:szCs w:val="26"/>
        </w:rPr>
        <w:tab/>
      </w:r>
      <w:r w:rsidRPr="00B44C48">
        <w:rPr>
          <w:sz w:val="26"/>
          <w:szCs w:val="26"/>
        </w:rPr>
        <w:t>Перечень</w:t>
      </w:r>
      <w:r>
        <w:rPr>
          <w:sz w:val="26"/>
          <w:szCs w:val="26"/>
        </w:rPr>
        <w:t xml:space="preserve"> </w:t>
      </w:r>
      <w:r w:rsidRPr="00B44C48">
        <w:rPr>
          <w:sz w:val="26"/>
          <w:szCs w:val="26"/>
        </w:rPr>
        <w:t>жилых</w:t>
      </w:r>
      <w:r>
        <w:rPr>
          <w:sz w:val="26"/>
          <w:szCs w:val="26"/>
        </w:rPr>
        <w:t xml:space="preserve"> </w:t>
      </w:r>
      <w:r w:rsidRPr="00B44C48">
        <w:rPr>
          <w:sz w:val="26"/>
          <w:szCs w:val="26"/>
        </w:rPr>
        <w:t>помещений,</w:t>
      </w:r>
      <w:r>
        <w:rPr>
          <w:sz w:val="26"/>
          <w:szCs w:val="26"/>
        </w:rPr>
        <w:t xml:space="preserve"> </w:t>
      </w:r>
      <w:r w:rsidRPr="00B44C48">
        <w:rPr>
          <w:sz w:val="26"/>
          <w:szCs w:val="26"/>
        </w:rPr>
        <w:t>признанных</w:t>
      </w:r>
      <w:r>
        <w:rPr>
          <w:sz w:val="26"/>
          <w:szCs w:val="26"/>
        </w:rPr>
        <w:t xml:space="preserve"> </w:t>
      </w:r>
      <w:r w:rsidRPr="00B44C48">
        <w:rPr>
          <w:sz w:val="26"/>
          <w:szCs w:val="26"/>
        </w:rPr>
        <w:t>непригодными</w:t>
      </w:r>
      <w:r>
        <w:rPr>
          <w:sz w:val="26"/>
          <w:szCs w:val="26"/>
        </w:rPr>
        <w:t xml:space="preserve"> </w:t>
      </w:r>
      <w:r w:rsidRPr="00B44C48">
        <w:rPr>
          <w:sz w:val="26"/>
          <w:szCs w:val="26"/>
        </w:rPr>
        <w:t>для проживания</w:t>
      </w:r>
      <w:r>
        <w:rPr>
          <w:sz w:val="26"/>
          <w:szCs w:val="26"/>
        </w:rPr>
        <w:t xml:space="preserve"> </w:t>
      </w:r>
      <w:r w:rsidRPr="00B44C48">
        <w:rPr>
          <w:sz w:val="26"/>
          <w:szCs w:val="26"/>
        </w:rPr>
        <w:t>(с</w:t>
      </w:r>
      <w:r>
        <w:rPr>
          <w:sz w:val="26"/>
          <w:szCs w:val="26"/>
        </w:rPr>
        <w:t xml:space="preserve"> </w:t>
      </w:r>
      <w:r w:rsidRPr="00B44C48">
        <w:rPr>
          <w:sz w:val="26"/>
          <w:szCs w:val="26"/>
        </w:rPr>
        <w:t>указанием</w:t>
      </w:r>
      <w:r>
        <w:rPr>
          <w:sz w:val="26"/>
          <w:szCs w:val="26"/>
        </w:rPr>
        <w:t xml:space="preserve"> </w:t>
      </w:r>
      <w:r w:rsidRPr="00B44C48">
        <w:rPr>
          <w:sz w:val="26"/>
          <w:szCs w:val="26"/>
        </w:rPr>
        <w:t>реквизитов</w:t>
      </w:r>
      <w:r>
        <w:rPr>
          <w:sz w:val="26"/>
          <w:szCs w:val="26"/>
        </w:rPr>
        <w:t xml:space="preserve"> </w:t>
      </w:r>
      <w:r w:rsidRPr="00B44C48">
        <w:rPr>
          <w:sz w:val="26"/>
          <w:szCs w:val="26"/>
        </w:rPr>
        <w:t>правовых</w:t>
      </w:r>
      <w:r>
        <w:rPr>
          <w:sz w:val="26"/>
          <w:szCs w:val="26"/>
        </w:rPr>
        <w:t xml:space="preserve"> </w:t>
      </w:r>
      <w:r w:rsidRPr="00B44C48">
        <w:rPr>
          <w:sz w:val="26"/>
          <w:szCs w:val="26"/>
        </w:rPr>
        <w:t xml:space="preserve">актов о признании жилых помещений непригодными для проживания) </w:t>
      </w:r>
      <w:r w:rsidRPr="00B44C48">
        <w:rPr>
          <w:i/>
          <w:sz w:val="26"/>
          <w:szCs w:val="26"/>
          <w:u w:val="single"/>
        </w:rPr>
        <w:t>нет</w:t>
      </w:r>
    </w:p>
    <w:p w14:paraId="2A90F109" w14:textId="5AD23A6C" w:rsidR="000E3DDB" w:rsidRPr="00000D0F" w:rsidRDefault="000E3DDB" w:rsidP="000E3DDB">
      <w:pPr>
        <w:pStyle w:val="a0"/>
        <w:widowControl w:val="0"/>
        <w:jc w:val="both"/>
        <w:rPr>
          <w:sz w:val="26"/>
          <w:szCs w:val="26"/>
        </w:rPr>
      </w:pPr>
      <w:r>
        <w:rPr>
          <w:sz w:val="26"/>
          <w:szCs w:val="26"/>
        </w:rPr>
        <w:t>18.</w:t>
      </w:r>
      <w:r w:rsidRPr="00B44C48">
        <w:rPr>
          <w:sz w:val="26"/>
          <w:szCs w:val="26"/>
        </w:rPr>
        <w:t xml:space="preserve">Строительный объем </w:t>
      </w:r>
      <w:r w:rsidRPr="008256FD">
        <w:rPr>
          <w:i/>
          <w:sz w:val="26"/>
          <w:szCs w:val="26"/>
          <w:u w:val="single"/>
        </w:rPr>
        <w:t>8360,0 куб. м</w:t>
      </w:r>
    </w:p>
    <w:p w14:paraId="157BA896" w14:textId="77777777" w:rsidR="000E3DDB" w:rsidRPr="00B44C48" w:rsidRDefault="000E3DDB" w:rsidP="000E3DDB">
      <w:pPr>
        <w:pStyle w:val="a0"/>
        <w:widowControl w:val="0"/>
        <w:jc w:val="both"/>
        <w:rPr>
          <w:sz w:val="26"/>
          <w:szCs w:val="26"/>
        </w:rPr>
      </w:pPr>
      <w:r>
        <w:rPr>
          <w:sz w:val="26"/>
          <w:szCs w:val="26"/>
        </w:rPr>
        <w:t>19.</w:t>
      </w:r>
      <w:r w:rsidRPr="00B44C48">
        <w:rPr>
          <w:sz w:val="26"/>
          <w:szCs w:val="26"/>
        </w:rPr>
        <w:t>Площадь:</w:t>
      </w:r>
    </w:p>
    <w:p w14:paraId="43FF2C74" w14:textId="4E183A65" w:rsidR="000E3DDB" w:rsidRPr="00000D0F" w:rsidRDefault="000E3DDB" w:rsidP="000E3DDB">
      <w:pPr>
        <w:pStyle w:val="a0"/>
        <w:widowControl w:val="0"/>
        <w:jc w:val="both"/>
        <w:rPr>
          <w:sz w:val="26"/>
          <w:szCs w:val="26"/>
        </w:rPr>
      </w:pPr>
      <w:proofErr w:type="gramStart"/>
      <w:r>
        <w:rPr>
          <w:sz w:val="26"/>
          <w:szCs w:val="26"/>
        </w:rPr>
        <w:t>а)многоквартирного</w:t>
      </w:r>
      <w:proofErr w:type="gramEnd"/>
      <w:r>
        <w:rPr>
          <w:sz w:val="26"/>
          <w:szCs w:val="26"/>
        </w:rPr>
        <w:t xml:space="preserve"> </w:t>
      </w:r>
      <w:r w:rsidRPr="00B44C48">
        <w:rPr>
          <w:sz w:val="26"/>
          <w:szCs w:val="26"/>
        </w:rPr>
        <w:t>дома</w:t>
      </w:r>
      <w:r>
        <w:rPr>
          <w:sz w:val="26"/>
          <w:szCs w:val="26"/>
        </w:rPr>
        <w:t xml:space="preserve"> </w:t>
      </w:r>
      <w:r w:rsidRPr="00B44C48">
        <w:rPr>
          <w:sz w:val="26"/>
          <w:szCs w:val="26"/>
        </w:rPr>
        <w:t>с</w:t>
      </w:r>
      <w:r>
        <w:rPr>
          <w:sz w:val="26"/>
          <w:szCs w:val="26"/>
        </w:rPr>
        <w:t xml:space="preserve"> </w:t>
      </w:r>
      <w:r w:rsidRPr="00B44C48">
        <w:rPr>
          <w:sz w:val="26"/>
          <w:szCs w:val="26"/>
        </w:rPr>
        <w:t xml:space="preserve">лоджиями, балконами, шкафами, коридорами и лестничными клетками </w:t>
      </w:r>
      <w:r w:rsidRPr="008256FD">
        <w:rPr>
          <w:i/>
          <w:sz w:val="26"/>
          <w:szCs w:val="26"/>
          <w:u w:val="single"/>
        </w:rPr>
        <w:t>1659,28 кв. м</w:t>
      </w:r>
    </w:p>
    <w:p w14:paraId="2F592D31" w14:textId="12850EFC" w:rsidR="000E3DDB" w:rsidRPr="00000D0F" w:rsidRDefault="000E3DDB" w:rsidP="000E3DDB">
      <w:pPr>
        <w:pStyle w:val="a0"/>
        <w:widowControl w:val="0"/>
        <w:jc w:val="both"/>
        <w:rPr>
          <w:sz w:val="26"/>
          <w:szCs w:val="26"/>
        </w:rPr>
      </w:pPr>
      <w:proofErr w:type="gramStart"/>
      <w:r>
        <w:rPr>
          <w:sz w:val="26"/>
          <w:szCs w:val="26"/>
        </w:rPr>
        <w:t>б)</w:t>
      </w:r>
      <w:r w:rsidRPr="00B44C48">
        <w:rPr>
          <w:sz w:val="26"/>
          <w:szCs w:val="26"/>
        </w:rPr>
        <w:t>жилых</w:t>
      </w:r>
      <w:proofErr w:type="gramEnd"/>
      <w:r w:rsidRPr="00B44C48">
        <w:rPr>
          <w:sz w:val="26"/>
          <w:szCs w:val="26"/>
        </w:rPr>
        <w:t xml:space="preserve"> помещений (общая площадь квартир) </w:t>
      </w:r>
      <w:r w:rsidRPr="008256FD">
        <w:rPr>
          <w:i/>
          <w:sz w:val="26"/>
          <w:szCs w:val="26"/>
          <w:u w:val="single"/>
        </w:rPr>
        <w:t>951 кв. м</w:t>
      </w:r>
    </w:p>
    <w:p w14:paraId="0B277C7B" w14:textId="159C884E" w:rsidR="000E3DDB" w:rsidRPr="00000D0F" w:rsidRDefault="000E3DDB" w:rsidP="000E3DDB">
      <w:pPr>
        <w:pStyle w:val="a0"/>
        <w:widowControl w:val="0"/>
        <w:jc w:val="both"/>
        <w:rPr>
          <w:sz w:val="26"/>
          <w:szCs w:val="26"/>
        </w:rPr>
      </w:pPr>
      <w:proofErr w:type="gramStart"/>
      <w:r>
        <w:rPr>
          <w:sz w:val="26"/>
          <w:szCs w:val="26"/>
        </w:rPr>
        <w:t>в)</w:t>
      </w:r>
      <w:r w:rsidRPr="00B44C48">
        <w:rPr>
          <w:sz w:val="26"/>
          <w:szCs w:val="26"/>
        </w:rPr>
        <w:t>нежилых</w:t>
      </w:r>
      <w:proofErr w:type="gramEnd"/>
      <w:r>
        <w:rPr>
          <w:sz w:val="26"/>
          <w:szCs w:val="26"/>
        </w:rPr>
        <w:t xml:space="preserve"> </w:t>
      </w:r>
      <w:r w:rsidRPr="00B44C48">
        <w:rPr>
          <w:sz w:val="26"/>
          <w:szCs w:val="26"/>
        </w:rPr>
        <w:t>помещений</w:t>
      </w:r>
      <w:r>
        <w:rPr>
          <w:sz w:val="26"/>
          <w:szCs w:val="26"/>
        </w:rPr>
        <w:t xml:space="preserve"> </w:t>
      </w:r>
      <w:r w:rsidRPr="00B44C48">
        <w:rPr>
          <w:sz w:val="26"/>
          <w:szCs w:val="26"/>
        </w:rPr>
        <w:t>(общая</w:t>
      </w:r>
      <w:r>
        <w:rPr>
          <w:sz w:val="26"/>
          <w:szCs w:val="26"/>
        </w:rPr>
        <w:t xml:space="preserve"> </w:t>
      </w:r>
      <w:r w:rsidRPr="00B44C48">
        <w:rPr>
          <w:sz w:val="26"/>
          <w:szCs w:val="26"/>
        </w:rPr>
        <w:t>площадь</w:t>
      </w:r>
      <w:r>
        <w:rPr>
          <w:sz w:val="26"/>
          <w:szCs w:val="26"/>
        </w:rPr>
        <w:t xml:space="preserve"> </w:t>
      </w:r>
      <w:r w:rsidRPr="00B44C48">
        <w:rPr>
          <w:sz w:val="26"/>
          <w:szCs w:val="26"/>
        </w:rPr>
        <w:t>нежилых помещений, не входящих в</w:t>
      </w:r>
      <w:r>
        <w:rPr>
          <w:sz w:val="26"/>
          <w:szCs w:val="26"/>
        </w:rPr>
        <w:t xml:space="preserve"> </w:t>
      </w:r>
      <w:r w:rsidRPr="00B44C48">
        <w:rPr>
          <w:sz w:val="26"/>
          <w:szCs w:val="26"/>
        </w:rPr>
        <w:t>состав</w:t>
      </w:r>
      <w:r>
        <w:rPr>
          <w:sz w:val="26"/>
          <w:szCs w:val="26"/>
        </w:rPr>
        <w:t xml:space="preserve"> </w:t>
      </w:r>
      <w:r w:rsidRPr="00B44C48">
        <w:rPr>
          <w:sz w:val="26"/>
          <w:szCs w:val="26"/>
        </w:rPr>
        <w:t>общего</w:t>
      </w:r>
      <w:r>
        <w:rPr>
          <w:sz w:val="26"/>
          <w:szCs w:val="26"/>
        </w:rPr>
        <w:t xml:space="preserve"> </w:t>
      </w:r>
      <w:r w:rsidRPr="00B44C48">
        <w:rPr>
          <w:sz w:val="26"/>
          <w:szCs w:val="26"/>
        </w:rPr>
        <w:t>имущества</w:t>
      </w:r>
      <w:r>
        <w:rPr>
          <w:sz w:val="26"/>
          <w:szCs w:val="26"/>
        </w:rPr>
        <w:t xml:space="preserve"> </w:t>
      </w:r>
      <w:r w:rsidRPr="00B44C48">
        <w:rPr>
          <w:sz w:val="26"/>
          <w:szCs w:val="26"/>
        </w:rPr>
        <w:t>в</w:t>
      </w:r>
      <w:r>
        <w:rPr>
          <w:sz w:val="26"/>
          <w:szCs w:val="26"/>
        </w:rPr>
        <w:t xml:space="preserve"> </w:t>
      </w:r>
      <w:r w:rsidRPr="00B44C48">
        <w:rPr>
          <w:sz w:val="26"/>
          <w:szCs w:val="26"/>
        </w:rPr>
        <w:t>многоквартирном</w:t>
      </w:r>
      <w:r>
        <w:rPr>
          <w:sz w:val="26"/>
          <w:szCs w:val="26"/>
        </w:rPr>
        <w:t xml:space="preserve"> </w:t>
      </w:r>
      <w:r w:rsidRPr="00B44C48">
        <w:rPr>
          <w:sz w:val="26"/>
          <w:szCs w:val="26"/>
        </w:rPr>
        <w:t xml:space="preserve">доме) </w:t>
      </w:r>
      <w:r w:rsidRPr="008256FD">
        <w:rPr>
          <w:i/>
          <w:sz w:val="26"/>
          <w:szCs w:val="26"/>
          <w:u w:val="single"/>
        </w:rPr>
        <w:t>436,0 кв. м</w:t>
      </w:r>
    </w:p>
    <w:p w14:paraId="04DF3FB2" w14:textId="3125D900" w:rsidR="000E3DDB" w:rsidRPr="00000D0F" w:rsidRDefault="000E3DDB" w:rsidP="000E3DDB">
      <w:pPr>
        <w:pStyle w:val="a0"/>
        <w:widowControl w:val="0"/>
        <w:jc w:val="both"/>
        <w:rPr>
          <w:sz w:val="26"/>
          <w:szCs w:val="26"/>
        </w:rPr>
      </w:pPr>
      <w:proofErr w:type="gramStart"/>
      <w:r w:rsidRPr="00B44C48">
        <w:rPr>
          <w:sz w:val="26"/>
          <w:szCs w:val="26"/>
        </w:rPr>
        <w:t>г)помещений</w:t>
      </w:r>
      <w:proofErr w:type="gramEnd"/>
      <w:r>
        <w:rPr>
          <w:sz w:val="26"/>
          <w:szCs w:val="26"/>
        </w:rPr>
        <w:t xml:space="preserve"> </w:t>
      </w:r>
      <w:r w:rsidRPr="00B44C48">
        <w:rPr>
          <w:sz w:val="26"/>
          <w:szCs w:val="26"/>
        </w:rPr>
        <w:t>общего</w:t>
      </w:r>
      <w:r>
        <w:rPr>
          <w:sz w:val="26"/>
          <w:szCs w:val="26"/>
        </w:rPr>
        <w:t xml:space="preserve"> </w:t>
      </w:r>
      <w:r w:rsidRPr="00B44C48">
        <w:rPr>
          <w:sz w:val="26"/>
          <w:szCs w:val="26"/>
        </w:rPr>
        <w:t>пользования</w:t>
      </w:r>
      <w:r>
        <w:rPr>
          <w:sz w:val="26"/>
          <w:szCs w:val="26"/>
        </w:rPr>
        <w:t xml:space="preserve"> </w:t>
      </w:r>
      <w:r w:rsidRPr="00B44C48">
        <w:rPr>
          <w:sz w:val="26"/>
          <w:szCs w:val="26"/>
        </w:rPr>
        <w:t>(общая</w:t>
      </w:r>
      <w:r>
        <w:rPr>
          <w:sz w:val="26"/>
          <w:szCs w:val="26"/>
        </w:rPr>
        <w:t xml:space="preserve"> </w:t>
      </w:r>
      <w:r w:rsidRPr="00B44C48">
        <w:rPr>
          <w:sz w:val="26"/>
          <w:szCs w:val="26"/>
        </w:rPr>
        <w:t>площадь</w:t>
      </w:r>
      <w:r>
        <w:rPr>
          <w:sz w:val="26"/>
          <w:szCs w:val="26"/>
        </w:rPr>
        <w:t xml:space="preserve"> </w:t>
      </w:r>
      <w:r w:rsidRPr="00B44C48">
        <w:rPr>
          <w:sz w:val="26"/>
          <w:szCs w:val="26"/>
        </w:rPr>
        <w:t>нежилых помещений, входящих</w:t>
      </w:r>
      <w:r>
        <w:rPr>
          <w:sz w:val="26"/>
          <w:szCs w:val="26"/>
        </w:rPr>
        <w:t xml:space="preserve"> </w:t>
      </w:r>
      <w:r w:rsidRPr="00B44C48">
        <w:rPr>
          <w:sz w:val="26"/>
          <w:szCs w:val="26"/>
        </w:rPr>
        <w:t>в</w:t>
      </w:r>
      <w:r>
        <w:rPr>
          <w:sz w:val="26"/>
          <w:szCs w:val="26"/>
        </w:rPr>
        <w:t xml:space="preserve"> </w:t>
      </w:r>
      <w:r w:rsidRPr="00B44C48">
        <w:rPr>
          <w:sz w:val="26"/>
          <w:szCs w:val="26"/>
        </w:rPr>
        <w:t xml:space="preserve">состав общего имущества в многоквартирном доме) </w:t>
      </w:r>
      <w:r w:rsidRPr="008256FD">
        <w:rPr>
          <w:i/>
          <w:sz w:val="26"/>
          <w:szCs w:val="26"/>
          <w:u w:val="single"/>
        </w:rPr>
        <w:t>272,</w:t>
      </w:r>
      <w:proofErr w:type="gramStart"/>
      <w:r w:rsidRPr="008256FD">
        <w:rPr>
          <w:i/>
          <w:sz w:val="26"/>
          <w:szCs w:val="26"/>
          <w:u w:val="single"/>
        </w:rPr>
        <w:t>28  кв.</w:t>
      </w:r>
      <w:proofErr w:type="gramEnd"/>
      <w:r w:rsidRPr="008256FD">
        <w:rPr>
          <w:i/>
          <w:sz w:val="26"/>
          <w:szCs w:val="26"/>
          <w:u w:val="single"/>
        </w:rPr>
        <w:t xml:space="preserve"> м</w:t>
      </w:r>
    </w:p>
    <w:p w14:paraId="039B4E4F" w14:textId="77777777" w:rsidR="000E3DDB" w:rsidRPr="00B44C48" w:rsidRDefault="000E3DDB" w:rsidP="000E3DDB">
      <w:pPr>
        <w:pStyle w:val="a0"/>
        <w:widowControl w:val="0"/>
        <w:jc w:val="both"/>
        <w:rPr>
          <w:sz w:val="26"/>
          <w:szCs w:val="26"/>
        </w:rPr>
      </w:pPr>
      <w:r>
        <w:rPr>
          <w:sz w:val="26"/>
          <w:szCs w:val="26"/>
        </w:rPr>
        <w:t>20.</w:t>
      </w:r>
      <w:r w:rsidRPr="00B44C48">
        <w:rPr>
          <w:sz w:val="26"/>
          <w:szCs w:val="26"/>
        </w:rPr>
        <w:t xml:space="preserve">Количество лестниц </w:t>
      </w:r>
      <w:r w:rsidRPr="008256FD">
        <w:rPr>
          <w:i/>
          <w:sz w:val="26"/>
          <w:szCs w:val="26"/>
          <w:u w:val="single"/>
        </w:rPr>
        <w:t>5 шт.</w:t>
      </w:r>
    </w:p>
    <w:p w14:paraId="7817DA7A" w14:textId="1402A57A" w:rsidR="000E3DDB" w:rsidRPr="00000D0F" w:rsidRDefault="000E3DDB" w:rsidP="000E3DDB">
      <w:pPr>
        <w:pStyle w:val="a0"/>
        <w:widowControl w:val="0"/>
        <w:jc w:val="both"/>
        <w:rPr>
          <w:sz w:val="26"/>
          <w:szCs w:val="26"/>
        </w:rPr>
      </w:pPr>
      <w:r>
        <w:rPr>
          <w:sz w:val="26"/>
          <w:szCs w:val="26"/>
        </w:rPr>
        <w:t>21.</w:t>
      </w:r>
      <w:r w:rsidRPr="00B44C48">
        <w:rPr>
          <w:sz w:val="26"/>
          <w:szCs w:val="26"/>
        </w:rPr>
        <w:t>Уборочная площадь лестниц</w:t>
      </w:r>
      <w:r>
        <w:rPr>
          <w:sz w:val="26"/>
          <w:szCs w:val="26"/>
        </w:rPr>
        <w:t xml:space="preserve"> </w:t>
      </w:r>
      <w:r w:rsidRPr="00B44C48">
        <w:rPr>
          <w:sz w:val="26"/>
          <w:szCs w:val="26"/>
        </w:rPr>
        <w:t xml:space="preserve">(включая межквартирные лестничные площадки) </w:t>
      </w:r>
      <w:r w:rsidRPr="00B44C48">
        <w:rPr>
          <w:i/>
          <w:sz w:val="26"/>
          <w:szCs w:val="26"/>
          <w:u w:val="single"/>
        </w:rPr>
        <w:t>272,</w:t>
      </w:r>
      <w:r w:rsidRPr="008256FD">
        <w:rPr>
          <w:i/>
          <w:sz w:val="26"/>
          <w:szCs w:val="26"/>
          <w:u w:val="single"/>
        </w:rPr>
        <w:t>28 кв. м</w:t>
      </w:r>
    </w:p>
    <w:p w14:paraId="462579D9" w14:textId="77777777" w:rsidR="000E3DDB" w:rsidRPr="00B44C48" w:rsidRDefault="000E3DDB" w:rsidP="000E3DDB">
      <w:pPr>
        <w:pStyle w:val="a0"/>
        <w:widowControl w:val="0"/>
        <w:jc w:val="both"/>
        <w:rPr>
          <w:sz w:val="26"/>
          <w:szCs w:val="26"/>
        </w:rPr>
      </w:pPr>
      <w:r>
        <w:rPr>
          <w:sz w:val="26"/>
          <w:szCs w:val="26"/>
        </w:rPr>
        <w:t>22.</w:t>
      </w:r>
      <w:r w:rsidRPr="00B44C48">
        <w:rPr>
          <w:sz w:val="26"/>
          <w:szCs w:val="26"/>
        </w:rPr>
        <w:t xml:space="preserve">Уборочная площадь общих коридоров </w:t>
      </w:r>
      <w:r w:rsidRPr="007E6747">
        <w:rPr>
          <w:i/>
          <w:sz w:val="26"/>
          <w:szCs w:val="26"/>
          <w:u w:val="single"/>
        </w:rPr>
        <w:t>нет</w:t>
      </w:r>
    </w:p>
    <w:p w14:paraId="26C059AB" w14:textId="4F4C0457" w:rsidR="000E3DDB" w:rsidRPr="00000D0F" w:rsidRDefault="000E3DDB" w:rsidP="000E3DDB">
      <w:pPr>
        <w:pStyle w:val="a0"/>
        <w:widowControl w:val="0"/>
        <w:jc w:val="both"/>
        <w:rPr>
          <w:sz w:val="26"/>
          <w:szCs w:val="26"/>
        </w:rPr>
      </w:pPr>
      <w:r>
        <w:rPr>
          <w:sz w:val="26"/>
          <w:szCs w:val="26"/>
        </w:rPr>
        <w:t>23.</w:t>
      </w:r>
      <w:r w:rsidRPr="00B44C48">
        <w:rPr>
          <w:sz w:val="26"/>
          <w:szCs w:val="26"/>
        </w:rPr>
        <w:t>Площадь</w:t>
      </w:r>
      <w:r>
        <w:rPr>
          <w:sz w:val="26"/>
          <w:szCs w:val="26"/>
        </w:rPr>
        <w:t xml:space="preserve"> </w:t>
      </w:r>
      <w:r w:rsidRPr="00B44C48">
        <w:rPr>
          <w:sz w:val="26"/>
          <w:szCs w:val="26"/>
        </w:rPr>
        <w:t>земельного</w:t>
      </w:r>
      <w:r>
        <w:rPr>
          <w:sz w:val="26"/>
          <w:szCs w:val="26"/>
        </w:rPr>
        <w:t xml:space="preserve"> </w:t>
      </w:r>
      <w:r w:rsidRPr="00B44C48">
        <w:rPr>
          <w:sz w:val="26"/>
          <w:szCs w:val="26"/>
        </w:rPr>
        <w:t>участка, входящего</w:t>
      </w:r>
      <w:r>
        <w:rPr>
          <w:sz w:val="26"/>
          <w:szCs w:val="26"/>
        </w:rPr>
        <w:t xml:space="preserve"> </w:t>
      </w:r>
      <w:r w:rsidRPr="00B44C48">
        <w:rPr>
          <w:sz w:val="26"/>
          <w:szCs w:val="26"/>
        </w:rPr>
        <w:t>в</w:t>
      </w:r>
      <w:r>
        <w:rPr>
          <w:sz w:val="26"/>
          <w:szCs w:val="26"/>
        </w:rPr>
        <w:t xml:space="preserve"> </w:t>
      </w:r>
      <w:r w:rsidRPr="00B44C48">
        <w:rPr>
          <w:sz w:val="26"/>
          <w:szCs w:val="26"/>
        </w:rPr>
        <w:t xml:space="preserve">состав общего имущества многоквартирного дома </w:t>
      </w:r>
      <w:r w:rsidRPr="008256FD">
        <w:rPr>
          <w:i/>
          <w:sz w:val="26"/>
          <w:szCs w:val="26"/>
          <w:u w:val="single"/>
        </w:rPr>
        <w:t>1025 кв.</w:t>
      </w:r>
      <w:r w:rsidR="00D74A51">
        <w:rPr>
          <w:i/>
          <w:sz w:val="26"/>
          <w:szCs w:val="26"/>
          <w:u w:val="single"/>
        </w:rPr>
        <w:t xml:space="preserve"> </w:t>
      </w:r>
      <w:r w:rsidRPr="008256FD">
        <w:rPr>
          <w:i/>
          <w:sz w:val="26"/>
          <w:szCs w:val="26"/>
          <w:u w:val="single"/>
        </w:rPr>
        <w:t>м</w:t>
      </w:r>
    </w:p>
    <w:p w14:paraId="3C3CB4D0" w14:textId="77777777" w:rsidR="000E3DDB" w:rsidRPr="00B44C48" w:rsidRDefault="000E3DDB" w:rsidP="000E3DDB">
      <w:pPr>
        <w:pStyle w:val="a0"/>
        <w:widowControl w:val="0"/>
        <w:jc w:val="both"/>
        <w:rPr>
          <w:sz w:val="26"/>
          <w:szCs w:val="26"/>
        </w:rPr>
      </w:pPr>
      <w:r w:rsidRPr="00B44C48">
        <w:rPr>
          <w:sz w:val="26"/>
          <w:szCs w:val="26"/>
        </w:rPr>
        <w:t>24. Кадастровый</w:t>
      </w:r>
      <w:r>
        <w:rPr>
          <w:sz w:val="26"/>
          <w:szCs w:val="26"/>
        </w:rPr>
        <w:t xml:space="preserve"> </w:t>
      </w:r>
      <w:r w:rsidRPr="00B44C48">
        <w:rPr>
          <w:sz w:val="26"/>
          <w:szCs w:val="26"/>
        </w:rPr>
        <w:t>номер</w:t>
      </w:r>
      <w:r>
        <w:rPr>
          <w:sz w:val="26"/>
          <w:szCs w:val="26"/>
        </w:rPr>
        <w:t xml:space="preserve"> </w:t>
      </w:r>
      <w:r w:rsidRPr="00B44C48">
        <w:rPr>
          <w:sz w:val="26"/>
          <w:szCs w:val="26"/>
        </w:rPr>
        <w:t>земельного</w:t>
      </w:r>
      <w:r>
        <w:rPr>
          <w:sz w:val="26"/>
          <w:szCs w:val="26"/>
        </w:rPr>
        <w:t xml:space="preserve"> </w:t>
      </w:r>
      <w:r w:rsidRPr="00B44C48">
        <w:rPr>
          <w:sz w:val="26"/>
          <w:szCs w:val="26"/>
        </w:rPr>
        <w:t>участка</w:t>
      </w:r>
      <w:r>
        <w:rPr>
          <w:sz w:val="26"/>
          <w:szCs w:val="26"/>
        </w:rPr>
        <w:t xml:space="preserve"> </w:t>
      </w:r>
      <w:r w:rsidRPr="00B44C48">
        <w:rPr>
          <w:sz w:val="26"/>
          <w:szCs w:val="26"/>
        </w:rPr>
        <w:t xml:space="preserve">(при его наличии) </w:t>
      </w:r>
      <w:r w:rsidRPr="00B44C48">
        <w:rPr>
          <w:i/>
          <w:sz w:val="26"/>
          <w:szCs w:val="26"/>
          <w:u w:val="single"/>
        </w:rPr>
        <w:t>нет</w:t>
      </w:r>
    </w:p>
    <w:p w14:paraId="7FF1522C" w14:textId="77777777" w:rsidR="000E3DDB" w:rsidRPr="00000D0F" w:rsidRDefault="000E3DDB" w:rsidP="000E3DDB">
      <w:pPr>
        <w:pStyle w:val="a0"/>
        <w:widowControl w:val="0"/>
        <w:jc w:val="both"/>
        <w:rPr>
          <w:sz w:val="26"/>
          <w:szCs w:val="26"/>
        </w:rPr>
      </w:pPr>
      <w:r w:rsidRPr="00B44C48">
        <w:rPr>
          <w:sz w:val="26"/>
          <w:szCs w:val="26"/>
        </w:rPr>
        <w:t> </w:t>
      </w:r>
    </w:p>
    <w:p w14:paraId="65C47474" w14:textId="77777777" w:rsidR="00451400" w:rsidRPr="00000D0F" w:rsidRDefault="00451400" w:rsidP="000E3DDB">
      <w:pPr>
        <w:pStyle w:val="a0"/>
        <w:widowControl w:val="0"/>
        <w:jc w:val="both"/>
        <w:rPr>
          <w:sz w:val="26"/>
          <w:szCs w:val="26"/>
        </w:rPr>
      </w:pPr>
    </w:p>
    <w:p w14:paraId="67EA4E2E" w14:textId="77777777" w:rsidR="000E3DDB" w:rsidRPr="00B44C48" w:rsidRDefault="000E3DDB" w:rsidP="000E3DDB">
      <w:pPr>
        <w:pStyle w:val="a0"/>
        <w:widowControl w:val="0"/>
        <w:jc w:val="both"/>
        <w:rPr>
          <w:sz w:val="26"/>
          <w:szCs w:val="26"/>
        </w:rPr>
      </w:pPr>
      <w:r w:rsidRPr="00B44C48">
        <w:rPr>
          <w:sz w:val="26"/>
          <w:szCs w:val="26"/>
        </w:rPr>
        <w:t>II. Техническое состояние многоквартирного дома, включая пристройки</w:t>
      </w:r>
    </w:p>
    <w:p w14:paraId="22C61FA4" w14:textId="77777777" w:rsidR="000E3DDB" w:rsidRPr="00B44C48" w:rsidRDefault="000E3DDB" w:rsidP="000E3DDB">
      <w:pPr>
        <w:pStyle w:val="a0"/>
        <w:widowControl w:val="0"/>
        <w:jc w:val="both"/>
        <w:rPr>
          <w:sz w:val="26"/>
          <w:szCs w:val="26"/>
        </w:rPr>
      </w:pPr>
      <w:r w:rsidRPr="00B44C48">
        <w:rPr>
          <w:sz w:val="26"/>
          <w:szCs w:val="26"/>
        </w:rPr>
        <w:lastRenderedPageBreak/>
        <w:t> </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19"/>
        <w:gridCol w:w="3544"/>
        <w:gridCol w:w="2693"/>
      </w:tblGrid>
      <w:tr w:rsidR="000E3DDB" w:rsidRPr="004A7F56" w14:paraId="1B6C536D" w14:textId="77777777" w:rsidTr="00451400">
        <w:trPr>
          <w:trHeight w:val="840"/>
          <w:jc w:val="center"/>
        </w:trPr>
        <w:tc>
          <w:tcPr>
            <w:tcW w:w="3119" w:type="dxa"/>
            <w:tcMar>
              <w:top w:w="0" w:type="dxa"/>
              <w:left w:w="70" w:type="dxa"/>
              <w:bottom w:w="0" w:type="dxa"/>
              <w:right w:w="70" w:type="dxa"/>
            </w:tcMar>
          </w:tcPr>
          <w:p w14:paraId="25B8A3C2" w14:textId="77777777" w:rsidR="000E3DDB" w:rsidRPr="004A7F56" w:rsidRDefault="000E3DDB" w:rsidP="00212FAD">
            <w:pPr>
              <w:pStyle w:val="a0"/>
              <w:widowControl w:val="0"/>
              <w:jc w:val="center"/>
              <w:rPr>
                <w:sz w:val="26"/>
                <w:szCs w:val="26"/>
              </w:rPr>
            </w:pPr>
            <w:r w:rsidRPr="004A7F56">
              <w:rPr>
                <w:sz w:val="26"/>
                <w:szCs w:val="26"/>
              </w:rPr>
              <w:t xml:space="preserve">Наименование </w:t>
            </w:r>
            <w:proofErr w:type="gramStart"/>
            <w:r w:rsidRPr="004A7F56">
              <w:rPr>
                <w:sz w:val="26"/>
                <w:szCs w:val="26"/>
              </w:rPr>
              <w:t>конструктивных  элементов</w:t>
            </w:r>
            <w:proofErr w:type="gramEnd"/>
          </w:p>
        </w:tc>
        <w:tc>
          <w:tcPr>
            <w:tcW w:w="3544" w:type="dxa"/>
            <w:tcMar>
              <w:top w:w="0" w:type="dxa"/>
              <w:left w:w="70" w:type="dxa"/>
              <w:bottom w:w="0" w:type="dxa"/>
              <w:right w:w="70" w:type="dxa"/>
            </w:tcMar>
          </w:tcPr>
          <w:p w14:paraId="376F0066" w14:textId="77777777" w:rsidR="000E3DDB" w:rsidRPr="004A7F56" w:rsidRDefault="000E3DDB" w:rsidP="00212FAD">
            <w:pPr>
              <w:pStyle w:val="a0"/>
              <w:widowControl w:val="0"/>
              <w:jc w:val="center"/>
              <w:rPr>
                <w:sz w:val="26"/>
                <w:szCs w:val="26"/>
              </w:rPr>
            </w:pPr>
            <w:r w:rsidRPr="004A7F56">
              <w:rPr>
                <w:sz w:val="26"/>
                <w:szCs w:val="26"/>
              </w:rPr>
              <w:t xml:space="preserve">Описание </w:t>
            </w:r>
            <w:proofErr w:type="gramStart"/>
            <w:r w:rsidRPr="004A7F56">
              <w:rPr>
                <w:sz w:val="26"/>
                <w:szCs w:val="26"/>
              </w:rPr>
              <w:t>элементов  (</w:t>
            </w:r>
            <w:proofErr w:type="gramEnd"/>
            <w:r w:rsidRPr="004A7F56">
              <w:rPr>
                <w:sz w:val="26"/>
                <w:szCs w:val="26"/>
              </w:rPr>
              <w:t>материал, конструкция или система, отделка и прочее)</w:t>
            </w:r>
          </w:p>
        </w:tc>
        <w:tc>
          <w:tcPr>
            <w:tcW w:w="2693" w:type="dxa"/>
            <w:tcMar>
              <w:top w:w="0" w:type="dxa"/>
              <w:left w:w="70" w:type="dxa"/>
              <w:bottom w:w="0" w:type="dxa"/>
              <w:right w:w="70" w:type="dxa"/>
            </w:tcMar>
          </w:tcPr>
          <w:p w14:paraId="386F285D" w14:textId="77777777" w:rsidR="000E3DDB" w:rsidRPr="004A7F56" w:rsidRDefault="000E3DDB" w:rsidP="00212FAD">
            <w:pPr>
              <w:pStyle w:val="a0"/>
              <w:widowControl w:val="0"/>
              <w:jc w:val="center"/>
              <w:rPr>
                <w:sz w:val="26"/>
                <w:szCs w:val="26"/>
              </w:rPr>
            </w:pPr>
            <w:r w:rsidRPr="004A7F56">
              <w:rPr>
                <w:sz w:val="26"/>
                <w:szCs w:val="26"/>
              </w:rPr>
              <w:t>Техническое состояние элементов общего имущества многоквартирного дома</w:t>
            </w:r>
          </w:p>
        </w:tc>
      </w:tr>
      <w:tr w:rsidR="000E3DDB" w:rsidRPr="004A7F56" w14:paraId="3BAE832E" w14:textId="77777777" w:rsidTr="00451400">
        <w:trPr>
          <w:trHeight w:val="240"/>
          <w:jc w:val="center"/>
        </w:trPr>
        <w:tc>
          <w:tcPr>
            <w:tcW w:w="3119" w:type="dxa"/>
            <w:tcMar>
              <w:top w:w="0" w:type="dxa"/>
              <w:left w:w="70" w:type="dxa"/>
              <w:bottom w:w="0" w:type="dxa"/>
              <w:right w:w="70" w:type="dxa"/>
            </w:tcMar>
          </w:tcPr>
          <w:p w14:paraId="25C935B2" w14:textId="77777777" w:rsidR="000E3DDB" w:rsidRPr="004A7F56" w:rsidRDefault="000E3DDB" w:rsidP="00212FAD">
            <w:pPr>
              <w:pStyle w:val="a0"/>
              <w:widowControl w:val="0"/>
              <w:jc w:val="both"/>
              <w:rPr>
                <w:sz w:val="26"/>
                <w:szCs w:val="26"/>
              </w:rPr>
            </w:pPr>
            <w:r w:rsidRPr="004A7F56">
              <w:rPr>
                <w:sz w:val="26"/>
                <w:szCs w:val="26"/>
              </w:rPr>
              <w:t>1. Фундамент</w:t>
            </w:r>
          </w:p>
        </w:tc>
        <w:tc>
          <w:tcPr>
            <w:tcW w:w="3544" w:type="dxa"/>
            <w:tcMar>
              <w:top w:w="0" w:type="dxa"/>
              <w:left w:w="70" w:type="dxa"/>
              <w:bottom w:w="0" w:type="dxa"/>
              <w:right w:w="70" w:type="dxa"/>
            </w:tcMar>
          </w:tcPr>
          <w:p w14:paraId="331DB0E0" w14:textId="77777777" w:rsidR="000E3DDB" w:rsidRPr="004A7F56" w:rsidRDefault="000E3DDB" w:rsidP="00212FAD">
            <w:pPr>
              <w:pStyle w:val="a0"/>
              <w:widowControl w:val="0"/>
              <w:jc w:val="both"/>
              <w:rPr>
                <w:i/>
                <w:sz w:val="26"/>
                <w:szCs w:val="26"/>
              </w:rPr>
            </w:pPr>
            <w:r w:rsidRPr="004A7F56">
              <w:rPr>
                <w:i/>
                <w:sz w:val="26"/>
                <w:szCs w:val="26"/>
              </w:rPr>
              <w:t>Ленточный железобетонный</w:t>
            </w:r>
          </w:p>
        </w:tc>
        <w:tc>
          <w:tcPr>
            <w:tcW w:w="2693" w:type="dxa"/>
            <w:tcMar>
              <w:top w:w="0" w:type="dxa"/>
              <w:left w:w="70" w:type="dxa"/>
              <w:bottom w:w="0" w:type="dxa"/>
              <w:right w:w="70" w:type="dxa"/>
            </w:tcMar>
          </w:tcPr>
          <w:p w14:paraId="15175898" w14:textId="77777777" w:rsidR="000E3DDB" w:rsidRPr="004A7F56" w:rsidRDefault="000E3DDB" w:rsidP="00212FAD">
            <w:pPr>
              <w:pStyle w:val="a0"/>
              <w:widowControl w:val="0"/>
              <w:jc w:val="both"/>
              <w:rPr>
                <w:i/>
                <w:sz w:val="26"/>
                <w:szCs w:val="26"/>
              </w:rPr>
            </w:pPr>
            <w:r w:rsidRPr="004A7F56">
              <w:rPr>
                <w:i/>
                <w:sz w:val="26"/>
                <w:szCs w:val="26"/>
              </w:rPr>
              <w:t>Неудовл.</w:t>
            </w:r>
          </w:p>
        </w:tc>
      </w:tr>
      <w:tr w:rsidR="000E3DDB" w:rsidRPr="004A7F56" w14:paraId="1B5EA533" w14:textId="77777777" w:rsidTr="00451400">
        <w:trPr>
          <w:trHeight w:val="360"/>
          <w:jc w:val="center"/>
        </w:trPr>
        <w:tc>
          <w:tcPr>
            <w:tcW w:w="3119" w:type="dxa"/>
            <w:tcMar>
              <w:top w:w="0" w:type="dxa"/>
              <w:left w:w="70" w:type="dxa"/>
              <w:bottom w:w="0" w:type="dxa"/>
              <w:right w:w="70" w:type="dxa"/>
            </w:tcMar>
          </w:tcPr>
          <w:p w14:paraId="30EB4BE3" w14:textId="77777777" w:rsidR="000E3DDB" w:rsidRPr="004A7F56" w:rsidRDefault="000E3DDB" w:rsidP="00212FAD">
            <w:pPr>
              <w:pStyle w:val="a0"/>
              <w:widowControl w:val="0"/>
              <w:jc w:val="both"/>
              <w:rPr>
                <w:sz w:val="26"/>
                <w:szCs w:val="26"/>
              </w:rPr>
            </w:pPr>
            <w:r w:rsidRPr="004A7F56">
              <w:rPr>
                <w:sz w:val="26"/>
                <w:szCs w:val="26"/>
              </w:rPr>
              <w:t>2.Наружные и внутренние капитальные стены</w:t>
            </w:r>
          </w:p>
        </w:tc>
        <w:tc>
          <w:tcPr>
            <w:tcW w:w="3544" w:type="dxa"/>
            <w:tcMar>
              <w:top w:w="0" w:type="dxa"/>
              <w:left w:w="70" w:type="dxa"/>
              <w:bottom w:w="0" w:type="dxa"/>
              <w:right w:w="70" w:type="dxa"/>
            </w:tcMar>
          </w:tcPr>
          <w:p w14:paraId="4DCB0494" w14:textId="77777777" w:rsidR="000E3DDB" w:rsidRPr="004A7F56" w:rsidRDefault="000E3DDB" w:rsidP="00212FAD">
            <w:pPr>
              <w:pStyle w:val="a0"/>
              <w:widowControl w:val="0"/>
              <w:jc w:val="both"/>
              <w:rPr>
                <w:i/>
                <w:sz w:val="26"/>
                <w:szCs w:val="26"/>
              </w:rPr>
            </w:pPr>
            <w:r w:rsidRPr="004A7F56">
              <w:rPr>
                <w:i/>
                <w:sz w:val="26"/>
                <w:szCs w:val="26"/>
              </w:rPr>
              <w:t>Кирпичные толщиной 800мм</w:t>
            </w:r>
          </w:p>
        </w:tc>
        <w:tc>
          <w:tcPr>
            <w:tcW w:w="2693" w:type="dxa"/>
            <w:tcMar>
              <w:top w:w="0" w:type="dxa"/>
              <w:left w:w="70" w:type="dxa"/>
              <w:bottom w:w="0" w:type="dxa"/>
              <w:right w:w="70" w:type="dxa"/>
            </w:tcMar>
          </w:tcPr>
          <w:p w14:paraId="007B75B1" w14:textId="77777777" w:rsidR="000E3DDB" w:rsidRPr="004A7F56" w:rsidRDefault="000E3DDB" w:rsidP="00212FAD">
            <w:pPr>
              <w:pStyle w:val="a0"/>
              <w:widowControl w:val="0"/>
              <w:jc w:val="both"/>
              <w:rPr>
                <w:i/>
                <w:sz w:val="26"/>
                <w:szCs w:val="26"/>
              </w:rPr>
            </w:pPr>
            <w:r w:rsidRPr="004A7F56">
              <w:rPr>
                <w:i/>
                <w:sz w:val="26"/>
                <w:szCs w:val="26"/>
              </w:rPr>
              <w:t>Неудовл.</w:t>
            </w:r>
          </w:p>
        </w:tc>
      </w:tr>
      <w:tr w:rsidR="000E3DDB" w:rsidRPr="004A7F56" w14:paraId="24771026" w14:textId="77777777" w:rsidTr="00451400">
        <w:trPr>
          <w:trHeight w:val="240"/>
          <w:jc w:val="center"/>
        </w:trPr>
        <w:tc>
          <w:tcPr>
            <w:tcW w:w="3119" w:type="dxa"/>
            <w:tcMar>
              <w:top w:w="0" w:type="dxa"/>
              <w:left w:w="70" w:type="dxa"/>
              <w:bottom w:w="0" w:type="dxa"/>
              <w:right w:w="70" w:type="dxa"/>
            </w:tcMar>
          </w:tcPr>
          <w:p w14:paraId="18F45B37" w14:textId="77777777" w:rsidR="000E3DDB" w:rsidRPr="004A7F56" w:rsidRDefault="000E3DDB" w:rsidP="00212FAD">
            <w:pPr>
              <w:pStyle w:val="a0"/>
              <w:widowControl w:val="0"/>
              <w:jc w:val="both"/>
              <w:rPr>
                <w:sz w:val="26"/>
                <w:szCs w:val="26"/>
              </w:rPr>
            </w:pPr>
            <w:r w:rsidRPr="004A7F56">
              <w:rPr>
                <w:sz w:val="26"/>
                <w:szCs w:val="26"/>
              </w:rPr>
              <w:t>3. Перегородки</w:t>
            </w:r>
          </w:p>
        </w:tc>
        <w:tc>
          <w:tcPr>
            <w:tcW w:w="3544" w:type="dxa"/>
            <w:tcMar>
              <w:top w:w="0" w:type="dxa"/>
              <w:left w:w="70" w:type="dxa"/>
              <w:bottom w:w="0" w:type="dxa"/>
              <w:right w:w="70" w:type="dxa"/>
            </w:tcMar>
          </w:tcPr>
          <w:p w14:paraId="715C091C" w14:textId="77777777" w:rsidR="000E3DDB" w:rsidRPr="004A7F56" w:rsidRDefault="000E3DDB" w:rsidP="00212FAD">
            <w:pPr>
              <w:pStyle w:val="a0"/>
              <w:widowControl w:val="0"/>
              <w:jc w:val="both"/>
              <w:rPr>
                <w:i/>
                <w:sz w:val="26"/>
                <w:szCs w:val="26"/>
              </w:rPr>
            </w:pPr>
            <w:r w:rsidRPr="004A7F56">
              <w:rPr>
                <w:i/>
                <w:sz w:val="26"/>
                <w:szCs w:val="26"/>
              </w:rPr>
              <w:t>Кирпичные</w:t>
            </w:r>
          </w:p>
        </w:tc>
        <w:tc>
          <w:tcPr>
            <w:tcW w:w="2693" w:type="dxa"/>
            <w:tcMar>
              <w:top w:w="0" w:type="dxa"/>
              <w:left w:w="70" w:type="dxa"/>
              <w:bottom w:w="0" w:type="dxa"/>
              <w:right w:w="70" w:type="dxa"/>
            </w:tcMar>
          </w:tcPr>
          <w:p w14:paraId="72D65B3C" w14:textId="77777777" w:rsidR="000E3DDB" w:rsidRPr="004A7F56" w:rsidRDefault="000E3DDB" w:rsidP="00212FAD">
            <w:pPr>
              <w:pStyle w:val="a0"/>
              <w:widowControl w:val="0"/>
              <w:jc w:val="both"/>
              <w:rPr>
                <w:i/>
                <w:sz w:val="26"/>
                <w:szCs w:val="26"/>
              </w:rPr>
            </w:pPr>
            <w:r w:rsidRPr="004A7F56">
              <w:rPr>
                <w:i/>
                <w:sz w:val="26"/>
                <w:szCs w:val="26"/>
              </w:rPr>
              <w:t>Требу</w:t>
            </w:r>
            <w:r>
              <w:rPr>
                <w:i/>
                <w:sz w:val="26"/>
                <w:szCs w:val="26"/>
              </w:rPr>
              <w:t>ю</w:t>
            </w:r>
            <w:r w:rsidRPr="004A7F56">
              <w:rPr>
                <w:i/>
                <w:sz w:val="26"/>
                <w:szCs w:val="26"/>
              </w:rPr>
              <w:t>т ремонта</w:t>
            </w:r>
          </w:p>
        </w:tc>
      </w:tr>
      <w:tr w:rsidR="000E3DDB" w:rsidRPr="004A7F56" w14:paraId="05709167" w14:textId="77777777" w:rsidTr="00451400">
        <w:trPr>
          <w:trHeight w:val="480"/>
          <w:jc w:val="center"/>
        </w:trPr>
        <w:tc>
          <w:tcPr>
            <w:tcW w:w="3119" w:type="dxa"/>
            <w:tcMar>
              <w:top w:w="0" w:type="dxa"/>
              <w:left w:w="70" w:type="dxa"/>
              <w:bottom w:w="0" w:type="dxa"/>
              <w:right w:w="70" w:type="dxa"/>
            </w:tcMar>
          </w:tcPr>
          <w:p w14:paraId="06B34552" w14:textId="77777777" w:rsidR="000E3DDB" w:rsidRPr="004A7F56" w:rsidRDefault="000E3DDB" w:rsidP="00212FAD">
            <w:pPr>
              <w:pStyle w:val="a0"/>
              <w:widowControl w:val="0"/>
              <w:jc w:val="both"/>
              <w:rPr>
                <w:sz w:val="26"/>
                <w:szCs w:val="26"/>
              </w:rPr>
            </w:pPr>
            <w:r w:rsidRPr="004A7F56">
              <w:rPr>
                <w:sz w:val="26"/>
                <w:szCs w:val="26"/>
              </w:rPr>
              <w:t xml:space="preserve">4.Перекрытия: чердачные,  </w:t>
            </w:r>
            <w:r w:rsidRPr="004A7F56">
              <w:rPr>
                <w:sz w:val="26"/>
                <w:szCs w:val="26"/>
              </w:rPr>
              <w:br/>
              <w:t>междуэтажные, подвальные (другое)</w:t>
            </w:r>
          </w:p>
        </w:tc>
        <w:tc>
          <w:tcPr>
            <w:tcW w:w="3544" w:type="dxa"/>
            <w:tcMar>
              <w:top w:w="0" w:type="dxa"/>
              <w:left w:w="70" w:type="dxa"/>
              <w:bottom w:w="0" w:type="dxa"/>
              <w:right w:w="70" w:type="dxa"/>
            </w:tcMar>
          </w:tcPr>
          <w:p w14:paraId="26770127" w14:textId="77777777" w:rsidR="000E3DDB" w:rsidRPr="004A7F56" w:rsidRDefault="000E3DDB" w:rsidP="00212FAD">
            <w:pPr>
              <w:pStyle w:val="a0"/>
              <w:widowControl w:val="0"/>
              <w:jc w:val="both"/>
              <w:rPr>
                <w:i/>
                <w:sz w:val="26"/>
                <w:szCs w:val="26"/>
              </w:rPr>
            </w:pPr>
            <w:r w:rsidRPr="004A7F56">
              <w:rPr>
                <w:i/>
                <w:sz w:val="26"/>
                <w:szCs w:val="26"/>
              </w:rPr>
              <w:t>Сборные железобетонные</w:t>
            </w:r>
          </w:p>
        </w:tc>
        <w:tc>
          <w:tcPr>
            <w:tcW w:w="2693" w:type="dxa"/>
            <w:tcMar>
              <w:top w:w="0" w:type="dxa"/>
              <w:left w:w="70" w:type="dxa"/>
              <w:bottom w:w="0" w:type="dxa"/>
              <w:right w:w="70" w:type="dxa"/>
            </w:tcMar>
          </w:tcPr>
          <w:p w14:paraId="3E740F02" w14:textId="77777777" w:rsidR="000E3DDB" w:rsidRPr="004A7F56" w:rsidRDefault="000E3DDB" w:rsidP="00212FAD">
            <w:pPr>
              <w:pStyle w:val="a0"/>
              <w:widowControl w:val="0"/>
              <w:jc w:val="both"/>
              <w:rPr>
                <w:i/>
                <w:sz w:val="26"/>
                <w:szCs w:val="26"/>
              </w:rPr>
            </w:pPr>
            <w:r>
              <w:rPr>
                <w:i/>
                <w:sz w:val="26"/>
                <w:szCs w:val="26"/>
              </w:rPr>
              <w:t>Требую</w:t>
            </w:r>
            <w:r w:rsidRPr="004A7F56">
              <w:rPr>
                <w:i/>
                <w:sz w:val="26"/>
                <w:szCs w:val="26"/>
              </w:rPr>
              <w:t>т ремонта</w:t>
            </w:r>
          </w:p>
        </w:tc>
      </w:tr>
      <w:tr w:rsidR="000E3DDB" w:rsidRPr="004A7F56" w14:paraId="1F2F51DC" w14:textId="77777777" w:rsidTr="00451400">
        <w:trPr>
          <w:trHeight w:val="240"/>
          <w:jc w:val="center"/>
        </w:trPr>
        <w:tc>
          <w:tcPr>
            <w:tcW w:w="3119" w:type="dxa"/>
            <w:tcMar>
              <w:top w:w="0" w:type="dxa"/>
              <w:left w:w="70" w:type="dxa"/>
              <w:bottom w:w="0" w:type="dxa"/>
              <w:right w:w="70" w:type="dxa"/>
            </w:tcMar>
          </w:tcPr>
          <w:p w14:paraId="4A86CF72" w14:textId="77777777" w:rsidR="000E3DDB" w:rsidRPr="004A7F56" w:rsidRDefault="000E3DDB" w:rsidP="00212FAD">
            <w:pPr>
              <w:pStyle w:val="a0"/>
              <w:widowControl w:val="0"/>
              <w:jc w:val="both"/>
              <w:rPr>
                <w:sz w:val="26"/>
                <w:szCs w:val="26"/>
              </w:rPr>
            </w:pPr>
            <w:r w:rsidRPr="004A7F56">
              <w:rPr>
                <w:sz w:val="26"/>
                <w:szCs w:val="26"/>
              </w:rPr>
              <w:t>5. Крыша</w:t>
            </w:r>
          </w:p>
        </w:tc>
        <w:tc>
          <w:tcPr>
            <w:tcW w:w="3544" w:type="dxa"/>
            <w:tcMar>
              <w:top w:w="0" w:type="dxa"/>
              <w:left w:w="70" w:type="dxa"/>
              <w:bottom w:w="0" w:type="dxa"/>
              <w:right w:w="70" w:type="dxa"/>
            </w:tcMar>
          </w:tcPr>
          <w:p w14:paraId="30D116A4" w14:textId="77777777" w:rsidR="000E3DDB" w:rsidRPr="004A7F56" w:rsidRDefault="000E3DDB" w:rsidP="00212FAD">
            <w:pPr>
              <w:pStyle w:val="a0"/>
              <w:widowControl w:val="0"/>
              <w:jc w:val="both"/>
              <w:rPr>
                <w:i/>
                <w:sz w:val="26"/>
                <w:szCs w:val="26"/>
              </w:rPr>
            </w:pPr>
            <w:r w:rsidRPr="004A7F56">
              <w:rPr>
                <w:i/>
                <w:sz w:val="26"/>
                <w:szCs w:val="26"/>
              </w:rPr>
              <w:t>Плоская кровля</w:t>
            </w:r>
          </w:p>
        </w:tc>
        <w:tc>
          <w:tcPr>
            <w:tcW w:w="2693" w:type="dxa"/>
            <w:tcMar>
              <w:top w:w="0" w:type="dxa"/>
              <w:left w:w="70" w:type="dxa"/>
              <w:bottom w:w="0" w:type="dxa"/>
              <w:right w:w="70" w:type="dxa"/>
            </w:tcMar>
          </w:tcPr>
          <w:p w14:paraId="605E5D54" w14:textId="77777777" w:rsidR="000E3DDB" w:rsidRPr="004A7F56" w:rsidRDefault="000E3DDB" w:rsidP="00212FAD">
            <w:pPr>
              <w:pStyle w:val="a0"/>
              <w:widowControl w:val="0"/>
              <w:jc w:val="both"/>
              <w:rPr>
                <w:i/>
                <w:sz w:val="26"/>
                <w:szCs w:val="26"/>
              </w:rPr>
            </w:pPr>
            <w:r w:rsidRPr="004A7F56">
              <w:rPr>
                <w:i/>
                <w:sz w:val="26"/>
                <w:szCs w:val="26"/>
              </w:rPr>
              <w:t>Удовл.</w:t>
            </w:r>
          </w:p>
        </w:tc>
      </w:tr>
      <w:tr w:rsidR="000E3DDB" w:rsidRPr="004A7F56" w14:paraId="6E48D8A6" w14:textId="77777777" w:rsidTr="00451400">
        <w:trPr>
          <w:trHeight w:val="240"/>
          <w:jc w:val="center"/>
        </w:trPr>
        <w:tc>
          <w:tcPr>
            <w:tcW w:w="3119" w:type="dxa"/>
            <w:tcMar>
              <w:top w:w="0" w:type="dxa"/>
              <w:left w:w="70" w:type="dxa"/>
              <w:bottom w:w="0" w:type="dxa"/>
              <w:right w:w="70" w:type="dxa"/>
            </w:tcMar>
          </w:tcPr>
          <w:p w14:paraId="75641F70" w14:textId="77777777" w:rsidR="000E3DDB" w:rsidRPr="004A7F56" w:rsidRDefault="000E3DDB" w:rsidP="00212FAD">
            <w:pPr>
              <w:pStyle w:val="a0"/>
              <w:widowControl w:val="0"/>
              <w:jc w:val="both"/>
              <w:rPr>
                <w:sz w:val="26"/>
                <w:szCs w:val="26"/>
              </w:rPr>
            </w:pPr>
            <w:r w:rsidRPr="004A7F56">
              <w:rPr>
                <w:sz w:val="26"/>
                <w:szCs w:val="26"/>
              </w:rPr>
              <w:t>6. Полы</w:t>
            </w:r>
          </w:p>
        </w:tc>
        <w:tc>
          <w:tcPr>
            <w:tcW w:w="3544" w:type="dxa"/>
            <w:tcMar>
              <w:top w:w="0" w:type="dxa"/>
              <w:left w:w="70" w:type="dxa"/>
              <w:bottom w:w="0" w:type="dxa"/>
              <w:right w:w="70" w:type="dxa"/>
            </w:tcMar>
          </w:tcPr>
          <w:p w14:paraId="1D170693" w14:textId="77777777" w:rsidR="000E3DDB" w:rsidRPr="004A7F56" w:rsidRDefault="000E3DDB" w:rsidP="00212FAD">
            <w:pPr>
              <w:pStyle w:val="a0"/>
              <w:widowControl w:val="0"/>
              <w:jc w:val="both"/>
              <w:rPr>
                <w:i/>
                <w:sz w:val="26"/>
                <w:szCs w:val="26"/>
              </w:rPr>
            </w:pPr>
            <w:r w:rsidRPr="004A7F56">
              <w:rPr>
                <w:i/>
                <w:sz w:val="26"/>
                <w:szCs w:val="26"/>
              </w:rPr>
              <w:t>Дощатые по деревянным лагам</w:t>
            </w:r>
          </w:p>
        </w:tc>
        <w:tc>
          <w:tcPr>
            <w:tcW w:w="2693" w:type="dxa"/>
            <w:tcMar>
              <w:top w:w="0" w:type="dxa"/>
              <w:left w:w="70" w:type="dxa"/>
              <w:bottom w:w="0" w:type="dxa"/>
              <w:right w:w="70" w:type="dxa"/>
            </w:tcMar>
          </w:tcPr>
          <w:p w14:paraId="1763E4AF" w14:textId="77777777" w:rsidR="000E3DDB" w:rsidRPr="004A7F56" w:rsidRDefault="000E3DDB" w:rsidP="00212FAD">
            <w:pPr>
              <w:pStyle w:val="a0"/>
              <w:widowControl w:val="0"/>
              <w:jc w:val="both"/>
              <w:rPr>
                <w:i/>
                <w:sz w:val="26"/>
                <w:szCs w:val="26"/>
              </w:rPr>
            </w:pPr>
            <w:r w:rsidRPr="004A7F56">
              <w:rPr>
                <w:i/>
                <w:sz w:val="26"/>
                <w:szCs w:val="26"/>
              </w:rPr>
              <w:t>Требу</w:t>
            </w:r>
            <w:r>
              <w:rPr>
                <w:i/>
                <w:sz w:val="26"/>
                <w:szCs w:val="26"/>
              </w:rPr>
              <w:t>ю</w:t>
            </w:r>
            <w:r w:rsidRPr="004A7F56">
              <w:rPr>
                <w:i/>
                <w:sz w:val="26"/>
                <w:szCs w:val="26"/>
              </w:rPr>
              <w:t>т ремонта</w:t>
            </w:r>
          </w:p>
        </w:tc>
      </w:tr>
      <w:tr w:rsidR="000E3DDB" w:rsidRPr="004A7F56" w14:paraId="204BE7AD" w14:textId="77777777" w:rsidTr="00451400">
        <w:trPr>
          <w:trHeight w:val="360"/>
          <w:jc w:val="center"/>
        </w:trPr>
        <w:tc>
          <w:tcPr>
            <w:tcW w:w="3119" w:type="dxa"/>
            <w:tcMar>
              <w:top w:w="0" w:type="dxa"/>
              <w:left w:w="70" w:type="dxa"/>
              <w:bottom w:w="0" w:type="dxa"/>
              <w:right w:w="70" w:type="dxa"/>
            </w:tcMar>
          </w:tcPr>
          <w:p w14:paraId="7BAC58A7" w14:textId="77777777" w:rsidR="000E3DDB" w:rsidRPr="004A7F56" w:rsidRDefault="000E3DDB" w:rsidP="00212FAD">
            <w:pPr>
              <w:pStyle w:val="a0"/>
              <w:widowControl w:val="0"/>
              <w:jc w:val="both"/>
              <w:rPr>
                <w:sz w:val="26"/>
                <w:szCs w:val="26"/>
              </w:rPr>
            </w:pPr>
            <w:r w:rsidRPr="004A7F56">
              <w:rPr>
                <w:sz w:val="26"/>
                <w:szCs w:val="26"/>
              </w:rPr>
              <w:t>7.Проемы: окна, двери</w:t>
            </w:r>
            <w:r w:rsidRPr="004A7F56">
              <w:rPr>
                <w:sz w:val="26"/>
                <w:szCs w:val="26"/>
              </w:rPr>
              <w:br/>
              <w:t>(другое)</w:t>
            </w:r>
          </w:p>
        </w:tc>
        <w:tc>
          <w:tcPr>
            <w:tcW w:w="3544" w:type="dxa"/>
            <w:tcMar>
              <w:top w:w="0" w:type="dxa"/>
              <w:left w:w="70" w:type="dxa"/>
              <w:bottom w:w="0" w:type="dxa"/>
              <w:right w:w="70" w:type="dxa"/>
            </w:tcMar>
          </w:tcPr>
          <w:p w14:paraId="1DD204B8" w14:textId="77777777" w:rsidR="000E3DDB" w:rsidRPr="004A7F56" w:rsidRDefault="000E3DDB" w:rsidP="00212FAD">
            <w:pPr>
              <w:pStyle w:val="a0"/>
              <w:widowControl w:val="0"/>
              <w:rPr>
                <w:i/>
                <w:sz w:val="26"/>
                <w:szCs w:val="26"/>
              </w:rPr>
            </w:pPr>
            <w:r w:rsidRPr="004A7F56">
              <w:rPr>
                <w:i/>
                <w:sz w:val="26"/>
                <w:szCs w:val="26"/>
              </w:rPr>
              <w:t>Окна – двухстворчатые с двойным остеклением, деревянные окрашены</w:t>
            </w:r>
          </w:p>
          <w:p w14:paraId="1D0BB8AC" w14:textId="77777777" w:rsidR="000E3DDB" w:rsidRPr="004A7F56" w:rsidRDefault="000E3DDB" w:rsidP="00212FAD">
            <w:pPr>
              <w:pStyle w:val="a0"/>
              <w:widowControl w:val="0"/>
              <w:rPr>
                <w:i/>
                <w:sz w:val="26"/>
                <w:szCs w:val="26"/>
              </w:rPr>
            </w:pPr>
            <w:r w:rsidRPr="004A7F56">
              <w:rPr>
                <w:i/>
                <w:sz w:val="26"/>
                <w:szCs w:val="26"/>
              </w:rPr>
              <w:t xml:space="preserve">Двери – филенчатые, однопольные, деревянные </w:t>
            </w:r>
          </w:p>
        </w:tc>
        <w:tc>
          <w:tcPr>
            <w:tcW w:w="2693" w:type="dxa"/>
            <w:tcMar>
              <w:top w:w="0" w:type="dxa"/>
              <w:left w:w="70" w:type="dxa"/>
              <w:bottom w:w="0" w:type="dxa"/>
              <w:right w:w="70" w:type="dxa"/>
            </w:tcMar>
          </w:tcPr>
          <w:p w14:paraId="65B8704E" w14:textId="77777777" w:rsidR="000E3DDB" w:rsidRPr="004A7F56" w:rsidRDefault="000E3DDB" w:rsidP="00212FAD">
            <w:pPr>
              <w:pStyle w:val="a0"/>
              <w:widowControl w:val="0"/>
              <w:jc w:val="both"/>
              <w:rPr>
                <w:i/>
                <w:sz w:val="26"/>
                <w:szCs w:val="26"/>
              </w:rPr>
            </w:pPr>
            <w:r w:rsidRPr="004A7F56">
              <w:rPr>
                <w:i/>
                <w:sz w:val="26"/>
                <w:szCs w:val="26"/>
              </w:rPr>
              <w:t xml:space="preserve">Без видимых повреждений </w:t>
            </w:r>
          </w:p>
          <w:p w14:paraId="6FB947A9" w14:textId="77777777" w:rsidR="000E3DDB" w:rsidRPr="004A7F56" w:rsidRDefault="000E3DDB" w:rsidP="00212FAD">
            <w:pPr>
              <w:pStyle w:val="a0"/>
              <w:widowControl w:val="0"/>
              <w:jc w:val="both"/>
              <w:rPr>
                <w:i/>
                <w:sz w:val="26"/>
                <w:szCs w:val="26"/>
              </w:rPr>
            </w:pPr>
          </w:p>
          <w:p w14:paraId="31FF0ABE" w14:textId="77777777" w:rsidR="000E3DDB" w:rsidRPr="004A7F56" w:rsidRDefault="000E3DDB" w:rsidP="00212FAD">
            <w:pPr>
              <w:pStyle w:val="a0"/>
              <w:widowControl w:val="0"/>
              <w:jc w:val="both"/>
              <w:rPr>
                <w:i/>
                <w:sz w:val="26"/>
                <w:szCs w:val="26"/>
              </w:rPr>
            </w:pPr>
            <w:r w:rsidRPr="004A7F56">
              <w:rPr>
                <w:i/>
                <w:sz w:val="26"/>
                <w:szCs w:val="26"/>
              </w:rPr>
              <w:t>Без видимых повреждений</w:t>
            </w:r>
          </w:p>
        </w:tc>
      </w:tr>
      <w:tr w:rsidR="000E3DDB" w:rsidRPr="004A7F56" w14:paraId="78613EFE" w14:textId="77777777" w:rsidTr="00451400">
        <w:trPr>
          <w:trHeight w:val="360"/>
          <w:jc w:val="center"/>
        </w:trPr>
        <w:tc>
          <w:tcPr>
            <w:tcW w:w="3119" w:type="dxa"/>
            <w:tcMar>
              <w:top w:w="0" w:type="dxa"/>
              <w:left w:w="70" w:type="dxa"/>
              <w:bottom w:w="0" w:type="dxa"/>
              <w:right w:w="70" w:type="dxa"/>
            </w:tcMar>
          </w:tcPr>
          <w:p w14:paraId="1B03AAB9" w14:textId="77777777" w:rsidR="000E3DDB" w:rsidRPr="004A7F56" w:rsidRDefault="000E3DDB" w:rsidP="00212FAD">
            <w:pPr>
              <w:pStyle w:val="a0"/>
              <w:widowControl w:val="0"/>
              <w:ind w:right="-1407"/>
              <w:rPr>
                <w:sz w:val="26"/>
                <w:szCs w:val="26"/>
              </w:rPr>
            </w:pPr>
            <w:r w:rsidRPr="004A7F56">
              <w:rPr>
                <w:sz w:val="26"/>
                <w:szCs w:val="26"/>
              </w:rPr>
              <w:t>8. Отделка: внутренняя,</w:t>
            </w:r>
          </w:p>
          <w:p w14:paraId="76B92AA2" w14:textId="77777777" w:rsidR="000E3DDB" w:rsidRPr="004A7F56" w:rsidRDefault="000E3DDB" w:rsidP="00212FAD">
            <w:pPr>
              <w:pStyle w:val="a0"/>
              <w:widowControl w:val="0"/>
              <w:ind w:right="-1407"/>
              <w:rPr>
                <w:sz w:val="26"/>
                <w:szCs w:val="26"/>
              </w:rPr>
            </w:pPr>
            <w:r w:rsidRPr="004A7F56">
              <w:rPr>
                <w:sz w:val="26"/>
                <w:szCs w:val="26"/>
              </w:rPr>
              <w:t>наружная (другое)</w:t>
            </w:r>
          </w:p>
        </w:tc>
        <w:tc>
          <w:tcPr>
            <w:tcW w:w="3544" w:type="dxa"/>
            <w:tcMar>
              <w:top w:w="0" w:type="dxa"/>
              <w:left w:w="70" w:type="dxa"/>
              <w:bottom w:w="0" w:type="dxa"/>
              <w:right w:w="70" w:type="dxa"/>
            </w:tcMar>
          </w:tcPr>
          <w:p w14:paraId="38A5883B" w14:textId="77777777" w:rsidR="000E3DDB" w:rsidRPr="004A7F56" w:rsidRDefault="000E3DDB" w:rsidP="00212FAD">
            <w:pPr>
              <w:pStyle w:val="a0"/>
              <w:widowControl w:val="0"/>
              <w:rPr>
                <w:i/>
                <w:sz w:val="26"/>
                <w:szCs w:val="26"/>
              </w:rPr>
            </w:pPr>
            <w:r w:rsidRPr="004A7F56">
              <w:rPr>
                <w:i/>
                <w:sz w:val="26"/>
                <w:szCs w:val="26"/>
              </w:rPr>
              <w:t>Внутренняя – штукатурка, побелка, окраска</w:t>
            </w:r>
          </w:p>
          <w:p w14:paraId="4168112E" w14:textId="77777777" w:rsidR="000E3DDB" w:rsidRPr="004A7F56" w:rsidRDefault="000E3DDB" w:rsidP="00212FAD">
            <w:pPr>
              <w:pStyle w:val="a0"/>
              <w:widowControl w:val="0"/>
              <w:jc w:val="both"/>
              <w:rPr>
                <w:i/>
                <w:sz w:val="26"/>
                <w:szCs w:val="26"/>
              </w:rPr>
            </w:pPr>
            <w:r w:rsidRPr="004A7F56">
              <w:rPr>
                <w:i/>
                <w:sz w:val="26"/>
                <w:szCs w:val="26"/>
              </w:rPr>
              <w:t xml:space="preserve">Потолки – </w:t>
            </w:r>
            <w:proofErr w:type="gramStart"/>
            <w:r w:rsidRPr="004A7F56">
              <w:rPr>
                <w:i/>
                <w:sz w:val="26"/>
                <w:szCs w:val="26"/>
              </w:rPr>
              <w:t>штукатурка,  побелка</w:t>
            </w:r>
            <w:proofErr w:type="gramEnd"/>
          </w:p>
        </w:tc>
        <w:tc>
          <w:tcPr>
            <w:tcW w:w="2693" w:type="dxa"/>
            <w:tcMar>
              <w:top w:w="0" w:type="dxa"/>
              <w:left w:w="70" w:type="dxa"/>
              <w:bottom w:w="0" w:type="dxa"/>
              <w:right w:w="70" w:type="dxa"/>
            </w:tcMar>
          </w:tcPr>
          <w:p w14:paraId="5067F211" w14:textId="77777777" w:rsidR="000E3DDB" w:rsidRDefault="000E3DDB" w:rsidP="00212FAD">
            <w:pPr>
              <w:pStyle w:val="a0"/>
              <w:widowControl w:val="0"/>
              <w:jc w:val="both"/>
              <w:rPr>
                <w:i/>
                <w:sz w:val="26"/>
                <w:szCs w:val="26"/>
              </w:rPr>
            </w:pPr>
            <w:r w:rsidRPr="004A7F56">
              <w:rPr>
                <w:i/>
                <w:sz w:val="26"/>
                <w:szCs w:val="26"/>
              </w:rPr>
              <w:t>Требует ремонта</w:t>
            </w:r>
          </w:p>
          <w:p w14:paraId="3EBE66A5" w14:textId="77777777" w:rsidR="000E3DDB" w:rsidRDefault="000E3DDB" w:rsidP="00212FAD">
            <w:pPr>
              <w:pStyle w:val="a0"/>
              <w:widowControl w:val="0"/>
              <w:jc w:val="both"/>
              <w:rPr>
                <w:i/>
                <w:sz w:val="26"/>
                <w:szCs w:val="26"/>
              </w:rPr>
            </w:pPr>
          </w:p>
          <w:p w14:paraId="29749412" w14:textId="77777777" w:rsidR="000E3DDB" w:rsidRPr="004A7F56" w:rsidRDefault="000E3DDB" w:rsidP="00212FAD">
            <w:pPr>
              <w:pStyle w:val="a0"/>
              <w:widowControl w:val="0"/>
              <w:jc w:val="both"/>
              <w:rPr>
                <w:i/>
                <w:sz w:val="26"/>
                <w:szCs w:val="26"/>
              </w:rPr>
            </w:pPr>
            <w:r w:rsidRPr="004A7F56">
              <w:rPr>
                <w:i/>
                <w:sz w:val="26"/>
                <w:szCs w:val="26"/>
              </w:rPr>
              <w:t>Требует ремонта</w:t>
            </w:r>
          </w:p>
        </w:tc>
      </w:tr>
      <w:tr w:rsidR="000E3DDB" w:rsidRPr="004A7F56" w14:paraId="424C3FD2" w14:textId="77777777" w:rsidTr="00451400">
        <w:trPr>
          <w:trHeight w:val="1320"/>
          <w:jc w:val="center"/>
        </w:trPr>
        <w:tc>
          <w:tcPr>
            <w:tcW w:w="3119" w:type="dxa"/>
            <w:tcMar>
              <w:top w:w="0" w:type="dxa"/>
              <w:left w:w="70" w:type="dxa"/>
              <w:bottom w:w="0" w:type="dxa"/>
              <w:right w:w="70" w:type="dxa"/>
            </w:tcMar>
          </w:tcPr>
          <w:p w14:paraId="45BA88EA" w14:textId="77777777" w:rsidR="000E3DDB" w:rsidRPr="004A7F56" w:rsidRDefault="000E3DDB" w:rsidP="00212FAD">
            <w:pPr>
              <w:pStyle w:val="a0"/>
              <w:widowControl w:val="0"/>
              <w:rPr>
                <w:sz w:val="26"/>
                <w:szCs w:val="26"/>
              </w:rPr>
            </w:pPr>
            <w:r w:rsidRPr="004A7F56">
              <w:rPr>
                <w:sz w:val="26"/>
                <w:szCs w:val="26"/>
              </w:rPr>
              <w:t>9. Механическое, электрическое, санитарно-техническое и иное оборудование:</w:t>
            </w:r>
          </w:p>
          <w:p w14:paraId="20234F8D" w14:textId="77777777" w:rsidR="000E3DDB" w:rsidRPr="004A7F56" w:rsidRDefault="000E3DDB" w:rsidP="00212FAD">
            <w:pPr>
              <w:pStyle w:val="a0"/>
              <w:widowControl w:val="0"/>
              <w:suppressAutoHyphens w:val="0"/>
              <w:ind w:left="360"/>
              <w:rPr>
                <w:sz w:val="26"/>
                <w:szCs w:val="26"/>
              </w:rPr>
            </w:pPr>
            <w:r w:rsidRPr="004A7F56">
              <w:rPr>
                <w:sz w:val="26"/>
                <w:szCs w:val="26"/>
              </w:rPr>
              <w:t>ванны напольные,</w:t>
            </w:r>
          </w:p>
          <w:p w14:paraId="05AFA633" w14:textId="77777777" w:rsidR="000E3DDB" w:rsidRPr="004A7F56" w:rsidRDefault="000E3DDB" w:rsidP="00212FAD">
            <w:pPr>
              <w:pStyle w:val="a0"/>
              <w:widowControl w:val="0"/>
              <w:suppressAutoHyphens w:val="0"/>
              <w:ind w:left="360"/>
              <w:rPr>
                <w:sz w:val="26"/>
                <w:szCs w:val="26"/>
              </w:rPr>
            </w:pPr>
            <w:r w:rsidRPr="004A7F56">
              <w:rPr>
                <w:sz w:val="26"/>
                <w:szCs w:val="26"/>
              </w:rPr>
              <w:t>электроплиты,</w:t>
            </w:r>
          </w:p>
          <w:p w14:paraId="3E879B10" w14:textId="77777777" w:rsidR="000E3DDB" w:rsidRPr="004A7F56" w:rsidRDefault="000E3DDB" w:rsidP="00212FAD">
            <w:pPr>
              <w:pStyle w:val="a0"/>
              <w:widowControl w:val="0"/>
              <w:suppressAutoHyphens w:val="0"/>
              <w:ind w:left="360"/>
              <w:rPr>
                <w:sz w:val="26"/>
                <w:szCs w:val="26"/>
              </w:rPr>
            </w:pPr>
            <w:r w:rsidRPr="004A7F56">
              <w:rPr>
                <w:sz w:val="26"/>
                <w:szCs w:val="26"/>
              </w:rPr>
              <w:t>телефонные сети и оборудование,</w:t>
            </w:r>
          </w:p>
          <w:p w14:paraId="735498EA" w14:textId="77777777" w:rsidR="000E3DDB" w:rsidRPr="004A7F56" w:rsidRDefault="000E3DDB" w:rsidP="00212FAD">
            <w:pPr>
              <w:pStyle w:val="a0"/>
              <w:widowControl w:val="0"/>
              <w:suppressAutoHyphens w:val="0"/>
              <w:ind w:left="360"/>
              <w:rPr>
                <w:sz w:val="26"/>
                <w:szCs w:val="26"/>
              </w:rPr>
            </w:pPr>
            <w:r w:rsidRPr="004A7F56">
              <w:rPr>
                <w:sz w:val="26"/>
                <w:szCs w:val="26"/>
              </w:rPr>
              <w:t>сети проводного радиовещания,</w:t>
            </w:r>
          </w:p>
          <w:p w14:paraId="0F7B3CA0" w14:textId="77777777" w:rsidR="000E3DDB" w:rsidRPr="004A7F56" w:rsidRDefault="000E3DDB" w:rsidP="00212FAD">
            <w:pPr>
              <w:pStyle w:val="a0"/>
              <w:widowControl w:val="0"/>
              <w:suppressAutoHyphens w:val="0"/>
              <w:ind w:left="360"/>
              <w:rPr>
                <w:sz w:val="26"/>
                <w:szCs w:val="26"/>
              </w:rPr>
            </w:pPr>
            <w:r w:rsidRPr="004A7F56">
              <w:rPr>
                <w:sz w:val="26"/>
                <w:szCs w:val="26"/>
              </w:rPr>
              <w:t>мусоропровод,</w:t>
            </w:r>
          </w:p>
          <w:p w14:paraId="05D18418" w14:textId="77777777" w:rsidR="000E3DDB" w:rsidRPr="004A7F56" w:rsidRDefault="000E3DDB" w:rsidP="00212FAD">
            <w:pPr>
              <w:pStyle w:val="a0"/>
              <w:widowControl w:val="0"/>
              <w:suppressAutoHyphens w:val="0"/>
              <w:ind w:left="360"/>
              <w:rPr>
                <w:sz w:val="26"/>
                <w:szCs w:val="26"/>
              </w:rPr>
            </w:pPr>
            <w:r w:rsidRPr="004A7F56">
              <w:rPr>
                <w:sz w:val="26"/>
                <w:szCs w:val="26"/>
              </w:rPr>
              <w:t>лифт,</w:t>
            </w:r>
          </w:p>
          <w:p w14:paraId="51C54883" w14:textId="77777777" w:rsidR="000E3DDB" w:rsidRPr="004A7F56" w:rsidRDefault="000E3DDB" w:rsidP="00212FAD">
            <w:pPr>
              <w:pStyle w:val="a0"/>
              <w:widowControl w:val="0"/>
              <w:suppressAutoHyphens w:val="0"/>
              <w:ind w:left="360"/>
              <w:rPr>
                <w:sz w:val="26"/>
                <w:szCs w:val="26"/>
              </w:rPr>
            </w:pPr>
            <w:r w:rsidRPr="004A7F56">
              <w:rPr>
                <w:sz w:val="26"/>
                <w:szCs w:val="26"/>
              </w:rPr>
              <w:t>вентиляция</w:t>
            </w:r>
          </w:p>
        </w:tc>
        <w:tc>
          <w:tcPr>
            <w:tcW w:w="3544" w:type="dxa"/>
            <w:tcMar>
              <w:top w:w="0" w:type="dxa"/>
              <w:left w:w="70" w:type="dxa"/>
              <w:bottom w:w="0" w:type="dxa"/>
              <w:right w:w="70" w:type="dxa"/>
            </w:tcMar>
          </w:tcPr>
          <w:p w14:paraId="187BA17C" w14:textId="77777777" w:rsidR="000E3DDB" w:rsidRPr="004A7F56" w:rsidRDefault="000E3DDB" w:rsidP="00212FAD">
            <w:pPr>
              <w:pStyle w:val="a0"/>
              <w:widowControl w:val="0"/>
              <w:jc w:val="both"/>
              <w:rPr>
                <w:i/>
                <w:sz w:val="26"/>
                <w:szCs w:val="26"/>
              </w:rPr>
            </w:pPr>
          </w:p>
          <w:p w14:paraId="59EEC7FE" w14:textId="77777777" w:rsidR="000E3DDB" w:rsidRPr="004A7F56" w:rsidRDefault="000E3DDB" w:rsidP="00212FAD">
            <w:pPr>
              <w:pStyle w:val="a0"/>
              <w:widowControl w:val="0"/>
              <w:jc w:val="both"/>
              <w:rPr>
                <w:i/>
                <w:sz w:val="26"/>
                <w:szCs w:val="26"/>
              </w:rPr>
            </w:pPr>
          </w:p>
          <w:p w14:paraId="387B5316" w14:textId="77777777" w:rsidR="000E3DDB" w:rsidRPr="004A7F56" w:rsidRDefault="000E3DDB" w:rsidP="00212FAD">
            <w:pPr>
              <w:pStyle w:val="a0"/>
              <w:widowControl w:val="0"/>
              <w:jc w:val="both"/>
              <w:rPr>
                <w:i/>
                <w:sz w:val="26"/>
                <w:szCs w:val="26"/>
              </w:rPr>
            </w:pPr>
          </w:p>
          <w:p w14:paraId="6E2F3779" w14:textId="77777777" w:rsidR="000E3DDB" w:rsidRPr="004A7F56" w:rsidRDefault="000E3DDB" w:rsidP="00212FAD">
            <w:pPr>
              <w:pStyle w:val="a0"/>
              <w:widowControl w:val="0"/>
              <w:jc w:val="both"/>
              <w:rPr>
                <w:i/>
                <w:sz w:val="26"/>
                <w:szCs w:val="26"/>
              </w:rPr>
            </w:pPr>
          </w:p>
          <w:p w14:paraId="24701DE9" w14:textId="77777777" w:rsidR="000E3DDB" w:rsidRPr="004A7F56" w:rsidRDefault="000E3DDB" w:rsidP="00212FAD">
            <w:pPr>
              <w:pStyle w:val="a0"/>
              <w:widowControl w:val="0"/>
              <w:jc w:val="both"/>
              <w:rPr>
                <w:i/>
                <w:sz w:val="26"/>
                <w:szCs w:val="26"/>
              </w:rPr>
            </w:pPr>
            <w:r w:rsidRPr="004A7F56">
              <w:rPr>
                <w:i/>
                <w:sz w:val="26"/>
                <w:szCs w:val="26"/>
              </w:rPr>
              <w:t>Есть</w:t>
            </w:r>
          </w:p>
          <w:p w14:paraId="7C383E58" w14:textId="77777777" w:rsidR="000E3DDB" w:rsidRPr="004A7F56" w:rsidRDefault="000E3DDB" w:rsidP="00212FAD">
            <w:pPr>
              <w:pStyle w:val="a0"/>
              <w:widowControl w:val="0"/>
              <w:jc w:val="both"/>
              <w:rPr>
                <w:i/>
                <w:sz w:val="26"/>
                <w:szCs w:val="26"/>
              </w:rPr>
            </w:pPr>
            <w:r w:rsidRPr="004A7F56">
              <w:rPr>
                <w:i/>
                <w:sz w:val="26"/>
                <w:szCs w:val="26"/>
              </w:rPr>
              <w:t>Есть</w:t>
            </w:r>
          </w:p>
          <w:p w14:paraId="14BCB9D8" w14:textId="77777777" w:rsidR="000E3DDB" w:rsidRPr="004A7F56" w:rsidRDefault="000E3DDB" w:rsidP="00212FAD">
            <w:pPr>
              <w:pStyle w:val="a0"/>
              <w:widowControl w:val="0"/>
              <w:jc w:val="both"/>
              <w:rPr>
                <w:i/>
                <w:sz w:val="26"/>
                <w:szCs w:val="26"/>
              </w:rPr>
            </w:pPr>
          </w:p>
          <w:p w14:paraId="27326152" w14:textId="77777777" w:rsidR="000E3DDB" w:rsidRPr="004A7F56" w:rsidRDefault="000E3DDB" w:rsidP="00212FAD">
            <w:pPr>
              <w:pStyle w:val="a0"/>
              <w:widowControl w:val="0"/>
              <w:jc w:val="both"/>
              <w:rPr>
                <w:i/>
                <w:sz w:val="26"/>
                <w:szCs w:val="26"/>
              </w:rPr>
            </w:pPr>
            <w:r w:rsidRPr="004A7F56">
              <w:rPr>
                <w:i/>
                <w:sz w:val="26"/>
                <w:szCs w:val="26"/>
              </w:rPr>
              <w:t>Есть</w:t>
            </w:r>
          </w:p>
          <w:p w14:paraId="52CC5610" w14:textId="77777777" w:rsidR="000E3DDB" w:rsidRPr="004A7F56" w:rsidRDefault="000E3DDB" w:rsidP="00212FAD">
            <w:pPr>
              <w:pStyle w:val="a0"/>
              <w:widowControl w:val="0"/>
              <w:jc w:val="both"/>
              <w:rPr>
                <w:i/>
                <w:sz w:val="26"/>
                <w:szCs w:val="26"/>
              </w:rPr>
            </w:pPr>
          </w:p>
          <w:p w14:paraId="040E8466" w14:textId="77777777" w:rsidR="000E3DDB" w:rsidRPr="004A7F56" w:rsidRDefault="000E3DDB" w:rsidP="00212FAD">
            <w:pPr>
              <w:pStyle w:val="a0"/>
              <w:widowControl w:val="0"/>
              <w:jc w:val="both"/>
              <w:rPr>
                <w:i/>
                <w:sz w:val="26"/>
                <w:szCs w:val="26"/>
              </w:rPr>
            </w:pPr>
            <w:r w:rsidRPr="004A7F56">
              <w:rPr>
                <w:i/>
                <w:sz w:val="26"/>
                <w:szCs w:val="26"/>
              </w:rPr>
              <w:t>Есть</w:t>
            </w:r>
          </w:p>
          <w:p w14:paraId="3BF9F5B3" w14:textId="77777777" w:rsidR="000E3DDB" w:rsidRPr="004A7F56" w:rsidRDefault="000E3DDB" w:rsidP="00212FAD">
            <w:pPr>
              <w:pStyle w:val="a0"/>
              <w:widowControl w:val="0"/>
              <w:jc w:val="both"/>
              <w:rPr>
                <w:i/>
                <w:sz w:val="26"/>
                <w:szCs w:val="26"/>
              </w:rPr>
            </w:pPr>
            <w:r w:rsidRPr="004A7F56">
              <w:rPr>
                <w:i/>
                <w:sz w:val="26"/>
                <w:szCs w:val="26"/>
              </w:rPr>
              <w:t>Нет</w:t>
            </w:r>
          </w:p>
          <w:p w14:paraId="7F53BA27" w14:textId="77777777" w:rsidR="000E3DDB" w:rsidRPr="004A7F56" w:rsidRDefault="000E3DDB" w:rsidP="00212FAD">
            <w:pPr>
              <w:pStyle w:val="a0"/>
              <w:widowControl w:val="0"/>
              <w:jc w:val="both"/>
              <w:rPr>
                <w:i/>
                <w:sz w:val="26"/>
                <w:szCs w:val="26"/>
              </w:rPr>
            </w:pPr>
            <w:r w:rsidRPr="004A7F56">
              <w:rPr>
                <w:i/>
                <w:sz w:val="26"/>
                <w:szCs w:val="26"/>
              </w:rPr>
              <w:t>Нет</w:t>
            </w:r>
          </w:p>
          <w:p w14:paraId="4A195A1C" w14:textId="77777777" w:rsidR="000E3DDB" w:rsidRPr="004A7F56" w:rsidRDefault="000E3DDB" w:rsidP="00212FAD">
            <w:pPr>
              <w:pStyle w:val="a0"/>
              <w:widowControl w:val="0"/>
              <w:jc w:val="both"/>
              <w:rPr>
                <w:i/>
                <w:sz w:val="26"/>
                <w:szCs w:val="26"/>
              </w:rPr>
            </w:pPr>
            <w:r w:rsidRPr="004A7F56">
              <w:rPr>
                <w:i/>
                <w:sz w:val="26"/>
                <w:szCs w:val="26"/>
              </w:rPr>
              <w:t>Есть</w:t>
            </w:r>
          </w:p>
        </w:tc>
        <w:tc>
          <w:tcPr>
            <w:tcW w:w="2693" w:type="dxa"/>
            <w:tcMar>
              <w:top w:w="0" w:type="dxa"/>
              <w:left w:w="70" w:type="dxa"/>
              <w:bottom w:w="0" w:type="dxa"/>
              <w:right w:w="70" w:type="dxa"/>
            </w:tcMar>
          </w:tcPr>
          <w:p w14:paraId="49A2CC66" w14:textId="77777777" w:rsidR="000E3DDB" w:rsidRPr="004A7F56" w:rsidRDefault="000E3DDB" w:rsidP="00212FAD">
            <w:pPr>
              <w:pStyle w:val="a0"/>
              <w:widowControl w:val="0"/>
              <w:jc w:val="both"/>
              <w:rPr>
                <w:i/>
                <w:sz w:val="26"/>
                <w:szCs w:val="26"/>
              </w:rPr>
            </w:pPr>
          </w:p>
          <w:p w14:paraId="058831EF" w14:textId="77777777" w:rsidR="000E3DDB" w:rsidRPr="004A7F56" w:rsidRDefault="000E3DDB" w:rsidP="00212FAD">
            <w:pPr>
              <w:pStyle w:val="a0"/>
              <w:widowControl w:val="0"/>
              <w:jc w:val="both"/>
              <w:rPr>
                <w:i/>
                <w:sz w:val="26"/>
                <w:szCs w:val="26"/>
              </w:rPr>
            </w:pPr>
          </w:p>
          <w:p w14:paraId="54F05F3C" w14:textId="77777777" w:rsidR="000E3DDB" w:rsidRPr="004A7F56" w:rsidRDefault="000E3DDB" w:rsidP="00212FAD">
            <w:pPr>
              <w:pStyle w:val="a0"/>
              <w:widowControl w:val="0"/>
              <w:jc w:val="both"/>
              <w:rPr>
                <w:i/>
                <w:sz w:val="26"/>
                <w:szCs w:val="26"/>
              </w:rPr>
            </w:pPr>
          </w:p>
          <w:p w14:paraId="24827098" w14:textId="77777777" w:rsidR="000E3DDB" w:rsidRPr="004A7F56" w:rsidRDefault="000E3DDB" w:rsidP="00212FAD">
            <w:pPr>
              <w:pStyle w:val="a0"/>
              <w:widowControl w:val="0"/>
              <w:jc w:val="both"/>
              <w:rPr>
                <w:i/>
                <w:sz w:val="26"/>
                <w:szCs w:val="26"/>
              </w:rPr>
            </w:pPr>
          </w:p>
          <w:p w14:paraId="3B262AFF" w14:textId="77777777" w:rsidR="000E3DDB" w:rsidRPr="004A7F56" w:rsidRDefault="000E3DDB" w:rsidP="00212FAD">
            <w:pPr>
              <w:pStyle w:val="a0"/>
              <w:widowControl w:val="0"/>
              <w:jc w:val="both"/>
              <w:rPr>
                <w:i/>
                <w:sz w:val="26"/>
                <w:szCs w:val="26"/>
              </w:rPr>
            </w:pPr>
            <w:r w:rsidRPr="004A7F56">
              <w:rPr>
                <w:i/>
                <w:sz w:val="26"/>
                <w:szCs w:val="26"/>
              </w:rPr>
              <w:t>Требу</w:t>
            </w:r>
            <w:r>
              <w:rPr>
                <w:i/>
                <w:sz w:val="26"/>
                <w:szCs w:val="26"/>
              </w:rPr>
              <w:t>ю</w:t>
            </w:r>
            <w:r w:rsidRPr="004A7F56">
              <w:rPr>
                <w:i/>
                <w:sz w:val="26"/>
                <w:szCs w:val="26"/>
              </w:rPr>
              <w:t>т ремонта</w:t>
            </w:r>
          </w:p>
        </w:tc>
      </w:tr>
      <w:tr w:rsidR="000E3DDB" w:rsidRPr="004A7F56" w14:paraId="11697EA1" w14:textId="77777777" w:rsidTr="00451400">
        <w:trPr>
          <w:trHeight w:val="289"/>
          <w:jc w:val="center"/>
        </w:trPr>
        <w:tc>
          <w:tcPr>
            <w:tcW w:w="3119" w:type="dxa"/>
            <w:tcMar>
              <w:top w:w="0" w:type="dxa"/>
              <w:left w:w="70" w:type="dxa"/>
              <w:bottom w:w="0" w:type="dxa"/>
              <w:right w:w="70" w:type="dxa"/>
            </w:tcMar>
          </w:tcPr>
          <w:p w14:paraId="02392433" w14:textId="77777777" w:rsidR="000E3DDB" w:rsidRPr="004A7F56" w:rsidRDefault="000E3DDB" w:rsidP="00212FAD">
            <w:pPr>
              <w:pStyle w:val="a0"/>
              <w:widowControl w:val="0"/>
              <w:rPr>
                <w:sz w:val="26"/>
                <w:szCs w:val="26"/>
              </w:rPr>
            </w:pPr>
            <w:r w:rsidRPr="004A7F56">
              <w:rPr>
                <w:sz w:val="26"/>
                <w:szCs w:val="26"/>
              </w:rPr>
              <w:t xml:space="preserve">10.Внутридомовые инженерные коммуникации и оборудование для предоставления коммунальных услуг: </w:t>
            </w:r>
          </w:p>
          <w:p w14:paraId="652E61E3" w14:textId="77777777" w:rsidR="000E3DDB" w:rsidRPr="004A7F56" w:rsidRDefault="000E3DDB" w:rsidP="00212FAD">
            <w:pPr>
              <w:pStyle w:val="a0"/>
              <w:widowControl w:val="0"/>
              <w:suppressAutoHyphens w:val="0"/>
              <w:ind w:left="360"/>
              <w:rPr>
                <w:sz w:val="26"/>
                <w:szCs w:val="26"/>
              </w:rPr>
            </w:pPr>
            <w:r w:rsidRPr="004A7F56">
              <w:rPr>
                <w:sz w:val="26"/>
                <w:szCs w:val="26"/>
              </w:rPr>
              <w:t>электроснабжение,</w:t>
            </w:r>
          </w:p>
          <w:p w14:paraId="3F6E257F" w14:textId="77777777" w:rsidR="000E3DDB" w:rsidRPr="004A7F56" w:rsidRDefault="000E3DDB" w:rsidP="00212FAD">
            <w:pPr>
              <w:pStyle w:val="a0"/>
              <w:widowControl w:val="0"/>
              <w:suppressAutoHyphens w:val="0"/>
              <w:ind w:left="360"/>
              <w:rPr>
                <w:sz w:val="26"/>
                <w:szCs w:val="26"/>
              </w:rPr>
            </w:pPr>
            <w:r w:rsidRPr="004A7F56">
              <w:rPr>
                <w:sz w:val="26"/>
                <w:szCs w:val="26"/>
              </w:rPr>
              <w:t>холодное водоснабжение,</w:t>
            </w:r>
          </w:p>
          <w:p w14:paraId="7FA1566B" w14:textId="77777777" w:rsidR="000E3DDB" w:rsidRPr="004A7F56" w:rsidRDefault="000E3DDB" w:rsidP="00212FAD">
            <w:pPr>
              <w:pStyle w:val="a0"/>
              <w:widowControl w:val="0"/>
              <w:suppressAutoHyphens w:val="0"/>
              <w:ind w:left="360"/>
              <w:rPr>
                <w:sz w:val="26"/>
                <w:szCs w:val="26"/>
              </w:rPr>
            </w:pPr>
            <w:r w:rsidRPr="004A7F56">
              <w:rPr>
                <w:sz w:val="26"/>
                <w:szCs w:val="26"/>
              </w:rPr>
              <w:lastRenderedPageBreak/>
              <w:t>горячее водоснабжение,</w:t>
            </w:r>
          </w:p>
          <w:p w14:paraId="6B7D4C8A" w14:textId="77777777" w:rsidR="000E3DDB" w:rsidRPr="004A7F56" w:rsidRDefault="000E3DDB" w:rsidP="00212FAD">
            <w:pPr>
              <w:pStyle w:val="a0"/>
              <w:widowControl w:val="0"/>
              <w:suppressAutoHyphens w:val="0"/>
              <w:ind w:left="360"/>
              <w:rPr>
                <w:sz w:val="26"/>
                <w:szCs w:val="26"/>
              </w:rPr>
            </w:pPr>
            <w:r w:rsidRPr="004A7F56">
              <w:rPr>
                <w:sz w:val="26"/>
                <w:szCs w:val="26"/>
              </w:rPr>
              <w:t>водоотведение,</w:t>
            </w:r>
          </w:p>
          <w:p w14:paraId="40EE4C22" w14:textId="77777777" w:rsidR="000E3DDB" w:rsidRPr="004A7F56" w:rsidRDefault="000E3DDB" w:rsidP="00212FAD">
            <w:pPr>
              <w:pStyle w:val="a0"/>
              <w:widowControl w:val="0"/>
              <w:suppressAutoHyphens w:val="0"/>
              <w:ind w:left="360"/>
              <w:rPr>
                <w:sz w:val="26"/>
                <w:szCs w:val="26"/>
              </w:rPr>
            </w:pPr>
            <w:r w:rsidRPr="004A7F56">
              <w:rPr>
                <w:sz w:val="26"/>
                <w:szCs w:val="26"/>
              </w:rPr>
              <w:t>газоснабжение,</w:t>
            </w:r>
          </w:p>
          <w:p w14:paraId="10EB93E3" w14:textId="77777777" w:rsidR="000E3DDB" w:rsidRPr="004A7F56" w:rsidRDefault="000E3DDB" w:rsidP="00212FAD">
            <w:pPr>
              <w:pStyle w:val="a0"/>
              <w:widowControl w:val="0"/>
              <w:suppressAutoHyphens w:val="0"/>
              <w:ind w:left="360"/>
              <w:rPr>
                <w:sz w:val="26"/>
                <w:szCs w:val="26"/>
              </w:rPr>
            </w:pPr>
            <w:r w:rsidRPr="004A7F56">
              <w:rPr>
                <w:sz w:val="26"/>
                <w:szCs w:val="26"/>
              </w:rPr>
              <w:t>отопление (от внешних котельных)</w:t>
            </w:r>
          </w:p>
        </w:tc>
        <w:tc>
          <w:tcPr>
            <w:tcW w:w="3544" w:type="dxa"/>
            <w:tcMar>
              <w:top w:w="0" w:type="dxa"/>
              <w:left w:w="70" w:type="dxa"/>
              <w:bottom w:w="0" w:type="dxa"/>
              <w:right w:w="70" w:type="dxa"/>
            </w:tcMar>
          </w:tcPr>
          <w:p w14:paraId="389535A5" w14:textId="77777777" w:rsidR="000E3DDB" w:rsidRPr="004A7F56" w:rsidRDefault="000E3DDB" w:rsidP="00212FAD">
            <w:pPr>
              <w:pStyle w:val="a0"/>
              <w:widowControl w:val="0"/>
              <w:jc w:val="both"/>
              <w:rPr>
                <w:sz w:val="26"/>
                <w:szCs w:val="26"/>
              </w:rPr>
            </w:pPr>
          </w:p>
          <w:p w14:paraId="4F37CE09" w14:textId="77777777" w:rsidR="000E3DDB" w:rsidRPr="004A7F56" w:rsidRDefault="000E3DDB" w:rsidP="00212FAD">
            <w:pPr>
              <w:pStyle w:val="a0"/>
              <w:widowControl w:val="0"/>
              <w:jc w:val="both"/>
              <w:rPr>
                <w:sz w:val="26"/>
                <w:szCs w:val="26"/>
              </w:rPr>
            </w:pPr>
          </w:p>
          <w:p w14:paraId="2AE819F8" w14:textId="77777777" w:rsidR="000E3DDB" w:rsidRPr="004A7F56" w:rsidRDefault="000E3DDB" w:rsidP="00212FAD">
            <w:pPr>
              <w:pStyle w:val="a0"/>
              <w:widowControl w:val="0"/>
              <w:jc w:val="both"/>
              <w:rPr>
                <w:sz w:val="26"/>
                <w:szCs w:val="26"/>
              </w:rPr>
            </w:pPr>
          </w:p>
          <w:p w14:paraId="25390BBF" w14:textId="77777777" w:rsidR="000E3DDB" w:rsidRPr="004A7F56" w:rsidRDefault="000E3DDB" w:rsidP="00212FAD">
            <w:pPr>
              <w:pStyle w:val="a0"/>
              <w:widowControl w:val="0"/>
              <w:rPr>
                <w:i/>
                <w:sz w:val="26"/>
                <w:szCs w:val="26"/>
              </w:rPr>
            </w:pPr>
          </w:p>
          <w:p w14:paraId="18847143" w14:textId="77777777" w:rsidR="000E3DDB" w:rsidRPr="004A7F56" w:rsidRDefault="000E3DDB" w:rsidP="00212FAD">
            <w:pPr>
              <w:pStyle w:val="a0"/>
              <w:widowControl w:val="0"/>
              <w:rPr>
                <w:i/>
                <w:sz w:val="26"/>
                <w:szCs w:val="26"/>
              </w:rPr>
            </w:pPr>
          </w:p>
          <w:p w14:paraId="2BF9C6C5" w14:textId="77777777" w:rsidR="000E3DDB" w:rsidRPr="004A7F56" w:rsidRDefault="000E3DDB" w:rsidP="00212FAD">
            <w:pPr>
              <w:pStyle w:val="a0"/>
              <w:widowControl w:val="0"/>
              <w:rPr>
                <w:i/>
                <w:sz w:val="26"/>
                <w:szCs w:val="26"/>
              </w:rPr>
            </w:pPr>
          </w:p>
          <w:p w14:paraId="284B4C95" w14:textId="77777777" w:rsidR="000E3DDB" w:rsidRPr="004A7F56" w:rsidRDefault="000E3DDB" w:rsidP="00212FAD">
            <w:pPr>
              <w:pStyle w:val="a0"/>
              <w:widowControl w:val="0"/>
              <w:rPr>
                <w:i/>
                <w:sz w:val="26"/>
                <w:szCs w:val="26"/>
              </w:rPr>
            </w:pPr>
            <w:r w:rsidRPr="004A7F56">
              <w:rPr>
                <w:i/>
                <w:sz w:val="26"/>
                <w:szCs w:val="26"/>
              </w:rPr>
              <w:t>Скрытая проводка напр. 220</w:t>
            </w:r>
          </w:p>
          <w:p w14:paraId="6BC5C1E0" w14:textId="77777777" w:rsidR="000E3DDB" w:rsidRDefault="000E3DDB" w:rsidP="00212FAD">
            <w:pPr>
              <w:pStyle w:val="a0"/>
              <w:widowControl w:val="0"/>
              <w:rPr>
                <w:i/>
                <w:sz w:val="26"/>
                <w:szCs w:val="26"/>
              </w:rPr>
            </w:pPr>
          </w:p>
          <w:p w14:paraId="1CAB8EBC" w14:textId="77777777" w:rsidR="000E3DDB" w:rsidRPr="004A7F56" w:rsidRDefault="000E3DDB" w:rsidP="00212FAD">
            <w:pPr>
              <w:pStyle w:val="a0"/>
              <w:widowControl w:val="0"/>
              <w:rPr>
                <w:i/>
                <w:sz w:val="26"/>
                <w:szCs w:val="26"/>
              </w:rPr>
            </w:pPr>
            <w:r w:rsidRPr="004A7F56">
              <w:rPr>
                <w:i/>
                <w:sz w:val="26"/>
                <w:szCs w:val="26"/>
              </w:rPr>
              <w:t xml:space="preserve">Водопровод центральный </w:t>
            </w:r>
          </w:p>
          <w:p w14:paraId="7C8F8C8C" w14:textId="77777777" w:rsidR="000E3DDB" w:rsidRDefault="000E3DDB" w:rsidP="00212FAD">
            <w:pPr>
              <w:pStyle w:val="a0"/>
              <w:widowControl w:val="0"/>
              <w:rPr>
                <w:i/>
                <w:sz w:val="26"/>
                <w:szCs w:val="26"/>
              </w:rPr>
            </w:pPr>
          </w:p>
          <w:p w14:paraId="2A0FD74A" w14:textId="77777777" w:rsidR="000E3DDB" w:rsidRPr="004A7F56" w:rsidRDefault="000E3DDB" w:rsidP="00212FAD">
            <w:pPr>
              <w:pStyle w:val="a0"/>
              <w:widowControl w:val="0"/>
              <w:rPr>
                <w:i/>
                <w:sz w:val="26"/>
                <w:szCs w:val="26"/>
              </w:rPr>
            </w:pPr>
            <w:r w:rsidRPr="004A7F56">
              <w:rPr>
                <w:i/>
                <w:sz w:val="26"/>
                <w:szCs w:val="26"/>
              </w:rPr>
              <w:t>Централизованное</w:t>
            </w:r>
          </w:p>
          <w:p w14:paraId="3CC2F23F" w14:textId="77777777" w:rsidR="000E3DDB" w:rsidRPr="004A7F56" w:rsidRDefault="000E3DDB" w:rsidP="00212FAD">
            <w:pPr>
              <w:pStyle w:val="a0"/>
              <w:widowControl w:val="0"/>
              <w:rPr>
                <w:i/>
                <w:sz w:val="26"/>
                <w:szCs w:val="26"/>
              </w:rPr>
            </w:pPr>
            <w:r w:rsidRPr="004A7F56">
              <w:rPr>
                <w:i/>
                <w:sz w:val="26"/>
                <w:szCs w:val="26"/>
              </w:rPr>
              <w:t>Есть</w:t>
            </w:r>
          </w:p>
          <w:p w14:paraId="1DD435DA" w14:textId="77777777" w:rsidR="000E3DDB" w:rsidRPr="004A7F56" w:rsidRDefault="000E3DDB" w:rsidP="00212FAD">
            <w:pPr>
              <w:pStyle w:val="a0"/>
              <w:widowControl w:val="0"/>
              <w:rPr>
                <w:i/>
                <w:sz w:val="26"/>
                <w:szCs w:val="26"/>
              </w:rPr>
            </w:pPr>
            <w:r w:rsidRPr="004A7F56">
              <w:rPr>
                <w:i/>
                <w:sz w:val="26"/>
                <w:szCs w:val="26"/>
              </w:rPr>
              <w:t>Отсутствует</w:t>
            </w:r>
          </w:p>
          <w:p w14:paraId="7122B34D" w14:textId="77777777" w:rsidR="000E3DDB" w:rsidRPr="004A7F56" w:rsidRDefault="000E3DDB" w:rsidP="00212FAD">
            <w:pPr>
              <w:pStyle w:val="a0"/>
              <w:widowControl w:val="0"/>
              <w:rPr>
                <w:i/>
                <w:sz w:val="26"/>
                <w:szCs w:val="26"/>
              </w:rPr>
            </w:pPr>
            <w:r w:rsidRPr="004A7F56">
              <w:rPr>
                <w:i/>
                <w:sz w:val="26"/>
                <w:szCs w:val="26"/>
              </w:rPr>
              <w:t>От ТЭЦ на твердом топливе</w:t>
            </w:r>
          </w:p>
        </w:tc>
        <w:tc>
          <w:tcPr>
            <w:tcW w:w="2693" w:type="dxa"/>
            <w:tcMar>
              <w:top w:w="0" w:type="dxa"/>
              <w:left w:w="70" w:type="dxa"/>
              <w:bottom w:w="0" w:type="dxa"/>
              <w:right w:w="70" w:type="dxa"/>
            </w:tcMar>
          </w:tcPr>
          <w:p w14:paraId="5B457946" w14:textId="77777777" w:rsidR="000E3DDB" w:rsidRPr="004A7F56" w:rsidRDefault="000E3DDB" w:rsidP="00212FAD">
            <w:pPr>
              <w:pStyle w:val="a0"/>
              <w:widowControl w:val="0"/>
              <w:jc w:val="both"/>
              <w:rPr>
                <w:sz w:val="26"/>
                <w:szCs w:val="26"/>
              </w:rPr>
            </w:pPr>
          </w:p>
          <w:p w14:paraId="134A4647" w14:textId="77777777" w:rsidR="000E3DDB" w:rsidRPr="004A7F56" w:rsidRDefault="000E3DDB" w:rsidP="00212FAD">
            <w:pPr>
              <w:pStyle w:val="a0"/>
              <w:widowControl w:val="0"/>
              <w:jc w:val="both"/>
              <w:rPr>
                <w:sz w:val="26"/>
                <w:szCs w:val="26"/>
              </w:rPr>
            </w:pPr>
          </w:p>
          <w:p w14:paraId="2376CF16" w14:textId="77777777" w:rsidR="000E3DDB" w:rsidRPr="004A7F56" w:rsidRDefault="000E3DDB" w:rsidP="00212FAD">
            <w:pPr>
              <w:pStyle w:val="a0"/>
              <w:widowControl w:val="0"/>
              <w:jc w:val="both"/>
              <w:rPr>
                <w:sz w:val="26"/>
                <w:szCs w:val="26"/>
              </w:rPr>
            </w:pPr>
          </w:p>
          <w:p w14:paraId="1FF348CD" w14:textId="77777777" w:rsidR="000E3DDB" w:rsidRPr="004A7F56" w:rsidRDefault="000E3DDB" w:rsidP="00212FAD">
            <w:pPr>
              <w:pStyle w:val="a0"/>
              <w:widowControl w:val="0"/>
              <w:jc w:val="both"/>
              <w:rPr>
                <w:sz w:val="26"/>
                <w:szCs w:val="26"/>
              </w:rPr>
            </w:pPr>
          </w:p>
          <w:p w14:paraId="533C90BA" w14:textId="77777777" w:rsidR="000E3DDB" w:rsidRPr="004A7F56" w:rsidRDefault="000E3DDB" w:rsidP="00212FAD">
            <w:pPr>
              <w:pStyle w:val="a0"/>
              <w:widowControl w:val="0"/>
              <w:jc w:val="both"/>
              <w:rPr>
                <w:i/>
                <w:sz w:val="26"/>
                <w:szCs w:val="26"/>
              </w:rPr>
            </w:pPr>
          </w:p>
          <w:p w14:paraId="55890882" w14:textId="77777777" w:rsidR="000E3DDB" w:rsidRPr="004A7F56" w:rsidRDefault="000E3DDB" w:rsidP="00212FAD">
            <w:pPr>
              <w:pStyle w:val="a0"/>
              <w:widowControl w:val="0"/>
              <w:jc w:val="both"/>
              <w:rPr>
                <w:i/>
                <w:sz w:val="26"/>
                <w:szCs w:val="26"/>
              </w:rPr>
            </w:pPr>
          </w:p>
          <w:p w14:paraId="0518545F" w14:textId="77777777" w:rsidR="000E3DDB" w:rsidRPr="004A7F56" w:rsidRDefault="000E3DDB" w:rsidP="00212FAD">
            <w:pPr>
              <w:pStyle w:val="a0"/>
              <w:widowControl w:val="0"/>
              <w:jc w:val="both"/>
              <w:rPr>
                <w:i/>
                <w:sz w:val="26"/>
                <w:szCs w:val="26"/>
              </w:rPr>
            </w:pPr>
            <w:r w:rsidRPr="004A7F56">
              <w:rPr>
                <w:i/>
                <w:sz w:val="26"/>
                <w:szCs w:val="26"/>
              </w:rPr>
              <w:t xml:space="preserve">Требует ремонта </w:t>
            </w:r>
          </w:p>
        </w:tc>
      </w:tr>
    </w:tbl>
    <w:p w14:paraId="172BB038" w14:textId="77777777" w:rsidR="000E3DDB" w:rsidRPr="00B44C48" w:rsidRDefault="000E3DDB" w:rsidP="000E3DDB">
      <w:pPr>
        <w:pStyle w:val="a0"/>
        <w:widowControl w:val="0"/>
        <w:jc w:val="center"/>
        <w:rPr>
          <w:sz w:val="26"/>
          <w:szCs w:val="26"/>
        </w:rPr>
      </w:pPr>
    </w:p>
    <w:tbl>
      <w:tblPr>
        <w:tblW w:w="0" w:type="auto"/>
        <w:tblLook w:val="04A0" w:firstRow="1" w:lastRow="0" w:firstColumn="1" w:lastColumn="0" w:noHBand="0" w:noVBand="1"/>
      </w:tblPr>
      <w:tblGrid>
        <w:gridCol w:w="3510"/>
        <w:gridCol w:w="284"/>
        <w:gridCol w:w="2888"/>
        <w:gridCol w:w="2888"/>
      </w:tblGrid>
      <w:tr w:rsidR="000E3DDB" w:rsidRPr="00D80AD5" w14:paraId="59B5A455" w14:textId="77777777" w:rsidTr="00212FAD">
        <w:tc>
          <w:tcPr>
            <w:tcW w:w="9570" w:type="dxa"/>
            <w:gridSpan w:val="4"/>
            <w:tcBorders>
              <w:bottom w:val="single" w:sz="4" w:space="0" w:color="auto"/>
            </w:tcBorders>
            <w:shd w:val="clear" w:color="auto" w:fill="auto"/>
          </w:tcPr>
          <w:p w14:paraId="021423FF" w14:textId="77777777" w:rsidR="000E3DDB" w:rsidRPr="00D80AD5" w:rsidRDefault="000E3DDB" w:rsidP="00212FAD">
            <w:pPr>
              <w:pStyle w:val="a0"/>
              <w:jc w:val="center"/>
              <w:rPr>
                <w:rFonts w:cs="Times New Roman"/>
                <w:i/>
                <w:sz w:val="26"/>
                <w:szCs w:val="26"/>
              </w:rPr>
            </w:pPr>
            <w:r>
              <w:rPr>
                <w:rFonts w:cs="Times New Roman"/>
                <w:i/>
                <w:sz w:val="26"/>
                <w:szCs w:val="26"/>
              </w:rPr>
              <w:t xml:space="preserve">Заместитель Главы Администрации города Рубцовска – начальник управления </w:t>
            </w:r>
          </w:p>
        </w:tc>
      </w:tr>
      <w:tr w:rsidR="000E3DDB" w:rsidRPr="00D80AD5" w14:paraId="28D955F2" w14:textId="77777777" w:rsidTr="00212FAD">
        <w:tc>
          <w:tcPr>
            <w:tcW w:w="9570" w:type="dxa"/>
            <w:gridSpan w:val="4"/>
            <w:tcBorders>
              <w:top w:val="single" w:sz="4" w:space="0" w:color="auto"/>
              <w:bottom w:val="single" w:sz="4" w:space="0" w:color="auto"/>
            </w:tcBorders>
            <w:shd w:val="clear" w:color="auto" w:fill="auto"/>
          </w:tcPr>
          <w:p w14:paraId="286E41A6" w14:textId="77777777" w:rsidR="000E3DDB" w:rsidRPr="00D80AD5" w:rsidRDefault="000E3DDB" w:rsidP="00212FAD">
            <w:pPr>
              <w:pStyle w:val="a0"/>
              <w:jc w:val="center"/>
              <w:rPr>
                <w:rFonts w:cs="Times New Roman"/>
                <w:i/>
                <w:sz w:val="26"/>
                <w:szCs w:val="26"/>
              </w:rPr>
            </w:pPr>
            <w:r>
              <w:rPr>
                <w:rFonts w:cs="Times New Roman"/>
                <w:i/>
                <w:sz w:val="26"/>
                <w:szCs w:val="26"/>
              </w:rPr>
              <w:t>по жилищно-коммунальному хозяйству и экологии О.Г. Обухович</w:t>
            </w:r>
          </w:p>
        </w:tc>
      </w:tr>
      <w:tr w:rsidR="000E3DDB" w:rsidRPr="00D80AD5" w14:paraId="493AD414" w14:textId="77777777" w:rsidTr="00212FAD">
        <w:tc>
          <w:tcPr>
            <w:tcW w:w="9570" w:type="dxa"/>
            <w:gridSpan w:val="4"/>
            <w:tcBorders>
              <w:top w:val="single" w:sz="4" w:space="0" w:color="auto"/>
            </w:tcBorders>
            <w:shd w:val="clear" w:color="auto" w:fill="auto"/>
          </w:tcPr>
          <w:p w14:paraId="34C2FA2F" w14:textId="77777777" w:rsidR="000E3DDB" w:rsidRPr="00D80AD5" w:rsidRDefault="000E3DDB" w:rsidP="00212FAD">
            <w:pPr>
              <w:pStyle w:val="a0"/>
              <w:jc w:val="center"/>
              <w:rPr>
                <w:rFonts w:cs="Times New Roman"/>
                <w:sz w:val="16"/>
                <w:szCs w:val="16"/>
              </w:rPr>
            </w:pPr>
            <w:r w:rsidRPr="00D80AD5">
              <w:rPr>
                <w:rFonts w:cs="Times New Roman"/>
                <w:sz w:val="16"/>
                <w:szCs w:val="16"/>
              </w:rPr>
              <w:t>(должность, Ф.И.О. руководителя уполномоченного устанавливать</w:t>
            </w:r>
          </w:p>
          <w:p w14:paraId="3704ABAD" w14:textId="77777777" w:rsidR="000E3DDB" w:rsidRPr="00D80AD5" w:rsidRDefault="000E3DDB" w:rsidP="00212FAD">
            <w:pPr>
              <w:pStyle w:val="a0"/>
              <w:jc w:val="center"/>
              <w:rPr>
                <w:rFonts w:cs="Times New Roman"/>
                <w:sz w:val="16"/>
                <w:szCs w:val="16"/>
              </w:rPr>
            </w:pPr>
            <w:r w:rsidRPr="00D80AD5">
              <w:rPr>
                <w:rFonts w:cs="Times New Roman"/>
                <w:sz w:val="16"/>
                <w:szCs w:val="16"/>
              </w:rPr>
              <w:t>техническое состояние многоквартирного дома, являющегося объектом конкурса)</w:t>
            </w:r>
          </w:p>
        </w:tc>
      </w:tr>
      <w:tr w:rsidR="000E3DDB" w:rsidRPr="00D80AD5" w14:paraId="64529FC1" w14:textId="77777777" w:rsidTr="00212FAD">
        <w:tc>
          <w:tcPr>
            <w:tcW w:w="9570" w:type="dxa"/>
            <w:gridSpan w:val="4"/>
            <w:shd w:val="clear" w:color="auto" w:fill="auto"/>
          </w:tcPr>
          <w:p w14:paraId="70E6E100" w14:textId="77777777" w:rsidR="000E3DDB" w:rsidRPr="00D80AD5" w:rsidRDefault="000E3DDB" w:rsidP="00212FAD">
            <w:pPr>
              <w:pStyle w:val="a0"/>
              <w:jc w:val="center"/>
              <w:rPr>
                <w:rFonts w:cs="Times New Roman"/>
                <w:sz w:val="16"/>
                <w:szCs w:val="16"/>
              </w:rPr>
            </w:pPr>
          </w:p>
        </w:tc>
      </w:tr>
      <w:tr w:rsidR="000E3DDB" w:rsidRPr="00D80AD5" w14:paraId="4C2EB28A" w14:textId="77777777" w:rsidTr="00212FAD">
        <w:tc>
          <w:tcPr>
            <w:tcW w:w="3510" w:type="dxa"/>
            <w:tcBorders>
              <w:bottom w:val="single" w:sz="4" w:space="0" w:color="auto"/>
            </w:tcBorders>
            <w:shd w:val="clear" w:color="auto" w:fill="auto"/>
          </w:tcPr>
          <w:p w14:paraId="50C79889" w14:textId="77777777" w:rsidR="000E3DDB" w:rsidRPr="00D80AD5" w:rsidRDefault="000E3DDB" w:rsidP="00212FAD">
            <w:pPr>
              <w:pStyle w:val="a0"/>
              <w:jc w:val="center"/>
              <w:rPr>
                <w:rFonts w:cs="Times New Roman"/>
                <w:sz w:val="16"/>
                <w:szCs w:val="16"/>
              </w:rPr>
            </w:pPr>
          </w:p>
        </w:tc>
        <w:tc>
          <w:tcPr>
            <w:tcW w:w="284" w:type="dxa"/>
            <w:shd w:val="clear" w:color="auto" w:fill="auto"/>
          </w:tcPr>
          <w:p w14:paraId="1433AF6A" w14:textId="77777777" w:rsidR="000E3DDB" w:rsidRPr="00D80AD5" w:rsidRDefault="000E3DDB" w:rsidP="00212FAD">
            <w:pPr>
              <w:pStyle w:val="a0"/>
              <w:jc w:val="center"/>
              <w:rPr>
                <w:rFonts w:cs="Times New Roman"/>
                <w:sz w:val="16"/>
                <w:szCs w:val="16"/>
              </w:rPr>
            </w:pPr>
          </w:p>
        </w:tc>
        <w:tc>
          <w:tcPr>
            <w:tcW w:w="5776" w:type="dxa"/>
            <w:gridSpan w:val="2"/>
            <w:tcBorders>
              <w:bottom w:val="single" w:sz="4" w:space="0" w:color="auto"/>
            </w:tcBorders>
            <w:shd w:val="clear" w:color="auto" w:fill="auto"/>
          </w:tcPr>
          <w:p w14:paraId="1DDD41B6" w14:textId="77777777" w:rsidR="000E3DDB" w:rsidRPr="00D80AD5" w:rsidRDefault="000E3DDB" w:rsidP="00212FAD">
            <w:pPr>
              <w:pStyle w:val="a0"/>
              <w:jc w:val="center"/>
              <w:rPr>
                <w:rFonts w:cs="Times New Roman"/>
                <w:sz w:val="16"/>
                <w:szCs w:val="16"/>
              </w:rPr>
            </w:pPr>
          </w:p>
        </w:tc>
      </w:tr>
      <w:tr w:rsidR="000E3DDB" w:rsidRPr="00D80AD5" w14:paraId="184E356E" w14:textId="77777777" w:rsidTr="00212FAD">
        <w:tc>
          <w:tcPr>
            <w:tcW w:w="3510" w:type="dxa"/>
            <w:tcBorders>
              <w:top w:val="single" w:sz="4" w:space="0" w:color="auto"/>
            </w:tcBorders>
            <w:shd w:val="clear" w:color="auto" w:fill="auto"/>
          </w:tcPr>
          <w:p w14:paraId="368446A7" w14:textId="77777777" w:rsidR="000E3DDB" w:rsidRPr="00D80AD5" w:rsidRDefault="000E3DDB" w:rsidP="00212FAD">
            <w:pPr>
              <w:pStyle w:val="a0"/>
              <w:jc w:val="center"/>
              <w:rPr>
                <w:rFonts w:cs="Times New Roman"/>
                <w:sz w:val="16"/>
                <w:szCs w:val="16"/>
              </w:rPr>
            </w:pPr>
            <w:r w:rsidRPr="00D80AD5">
              <w:rPr>
                <w:rFonts w:cs="Times New Roman"/>
                <w:sz w:val="16"/>
                <w:szCs w:val="16"/>
              </w:rPr>
              <w:t>(подпись)</w:t>
            </w:r>
          </w:p>
        </w:tc>
        <w:tc>
          <w:tcPr>
            <w:tcW w:w="284" w:type="dxa"/>
            <w:shd w:val="clear" w:color="auto" w:fill="auto"/>
          </w:tcPr>
          <w:p w14:paraId="0B974B70" w14:textId="77777777" w:rsidR="000E3DDB" w:rsidRPr="00D80AD5" w:rsidRDefault="000E3DDB" w:rsidP="00212FAD">
            <w:pPr>
              <w:pStyle w:val="a0"/>
              <w:jc w:val="center"/>
              <w:rPr>
                <w:rFonts w:cs="Times New Roman"/>
                <w:sz w:val="16"/>
                <w:szCs w:val="16"/>
              </w:rPr>
            </w:pPr>
          </w:p>
        </w:tc>
        <w:tc>
          <w:tcPr>
            <w:tcW w:w="5776" w:type="dxa"/>
            <w:gridSpan w:val="2"/>
            <w:shd w:val="clear" w:color="auto" w:fill="auto"/>
          </w:tcPr>
          <w:p w14:paraId="4635C833" w14:textId="77777777" w:rsidR="000E3DDB" w:rsidRPr="00D80AD5" w:rsidRDefault="000E3DDB" w:rsidP="00212FAD">
            <w:pPr>
              <w:pStyle w:val="a0"/>
              <w:jc w:val="center"/>
              <w:rPr>
                <w:rFonts w:cs="Times New Roman"/>
                <w:sz w:val="16"/>
                <w:szCs w:val="16"/>
              </w:rPr>
            </w:pPr>
            <w:r w:rsidRPr="00D80AD5">
              <w:rPr>
                <w:rFonts w:cs="Times New Roman"/>
                <w:sz w:val="16"/>
                <w:szCs w:val="16"/>
              </w:rPr>
              <w:t>(Ф.И.О.)</w:t>
            </w:r>
          </w:p>
        </w:tc>
      </w:tr>
      <w:tr w:rsidR="000E3DDB" w:rsidRPr="00D80AD5" w14:paraId="689A8C9B" w14:textId="77777777" w:rsidTr="00212FAD">
        <w:tc>
          <w:tcPr>
            <w:tcW w:w="3510" w:type="dxa"/>
            <w:shd w:val="clear" w:color="auto" w:fill="auto"/>
          </w:tcPr>
          <w:p w14:paraId="0B647BD4" w14:textId="77777777" w:rsidR="000E3DDB" w:rsidRPr="00D80AD5" w:rsidRDefault="000E3DDB" w:rsidP="00212FAD">
            <w:pPr>
              <w:pStyle w:val="a0"/>
              <w:jc w:val="center"/>
              <w:rPr>
                <w:rFonts w:cs="Times New Roman"/>
                <w:sz w:val="16"/>
                <w:szCs w:val="16"/>
              </w:rPr>
            </w:pPr>
          </w:p>
        </w:tc>
        <w:tc>
          <w:tcPr>
            <w:tcW w:w="284" w:type="dxa"/>
            <w:shd w:val="clear" w:color="auto" w:fill="auto"/>
          </w:tcPr>
          <w:p w14:paraId="28EF36B4" w14:textId="77777777" w:rsidR="000E3DDB" w:rsidRPr="00D80AD5" w:rsidRDefault="000E3DDB" w:rsidP="00212FAD">
            <w:pPr>
              <w:pStyle w:val="a0"/>
              <w:jc w:val="center"/>
              <w:rPr>
                <w:rFonts w:cs="Times New Roman"/>
                <w:sz w:val="16"/>
                <w:szCs w:val="16"/>
              </w:rPr>
            </w:pPr>
          </w:p>
        </w:tc>
        <w:tc>
          <w:tcPr>
            <w:tcW w:w="5776" w:type="dxa"/>
            <w:gridSpan w:val="2"/>
            <w:shd w:val="clear" w:color="auto" w:fill="auto"/>
          </w:tcPr>
          <w:p w14:paraId="7C126430" w14:textId="77777777" w:rsidR="000E3DDB" w:rsidRPr="00D80AD5" w:rsidRDefault="000E3DDB" w:rsidP="00212FAD">
            <w:pPr>
              <w:pStyle w:val="a0"/>
              <w:jc w:val="center"/>
              <w:rPr>
                <w:rFonts w:cs="Times New Roman"/>
                <w:sz w:val="16"/>
                <w:szCs w:val="16"/>
              </w:rPr>
            </w:pPr>
          </w:p>
        </w:tc>
      </w:tr>
      <w:tr w:rsidR="000E3DDB" w:rsidRPr="00D80AD5" w14:paraId="752C6C21" w14:textId="77777777" w:rsidTr="00212FAD">
        <w:tc>
          <w:tcPr>
            <w:tcW w:w="3510" w:type="dxa"/>
            <w:shd w:val="clear" w:color="auto" w:fill="auto"/>
          </w:tcPr>
          <w:p w14:paraId="0C110A3A" w14:textId="77777777" w:rsidR="000E3DDB" w:rsidRPr="00D80AD5" w:rsidRDefault="000E3DDB" w:rsidP="00212FAD">
            <w:pPr>
              <w:pStyle w:val="a0"/>
              <w:jc w:val="center"/>
              <w:rPr>
                <w:rFonts w:cs="Times New Roman"/>
                <w:sz w:val="16"/>
                <w:szCs w:val="16"/>
              </w:rPr>
            </w:pPr>
          </w:p>
        </w:tc>
        <w:tc>
          <w:tcPr>
            <w:tcW w:w="284" w:type="dxa"/>
            <w:shd w:val="clear" w:color="auto" w:fill="auto"/>
          </w:tcPr>
          <w:p w14:paraId="04C2067A" w14:textId="77777777" w:rsidR="000E3DDB" w:rsidRPr="00D80AD5" w:rsidRDefault="000E3DDB" w:rsidP="00212FAD">
            <w:pPr>
              <w:pStyle w:val="a0"/>
              <w:jc w:val="center"/>
              <w:rPr>
                <w:rFonts w:cs="Times New Roman"/>
                <w:sz w:val="16"/>
                <w:szCs w:val="16"/>
              </w:rPr>
            </w:pPr>
          </w:p>
        </w:tc>
        <w:tc>
          <w:tcPr>
            <w:tcW w:w="2888" w:type="dxa"/>
            <w:tcBorders>
              <w:bottom w:val="single" w:sz="4" w:space="0" w:color="auto"/>
            </w:tcBorders>
            <w:shd w:val="clear" w:color="auto" w:fill="auto"/>
          </w:tcPr>
          <w:p w14:paraId="227F1AAA" w14:textId="77777777" w:rsidR="000E3DDB" w:rsidRPr="00D80AD5" w:rsidRDefault="000E3DDB" w:rsidP="00212FAD">
            <w:pPr>
              <w:pStyle w:val="a0"/>
              <w:jc w:val="center"/>
              <w:rPr>
                <w:rFonts w:cs="Times New Roman"/>
                <w:sz w:val="16"/>
                <w:szCs w:val="16"/>
              </w:rPr>
            </w:pPr>
          </w:p>
        </w:tc>
        <w:tc>
          <w:tcPr>
            <w:tcW w:w="2888" w:type="dxa"/>
            <w:shd w:val="clear" w:color="auto" w:fill="auto"/>
          </w:tcPr>
          <w:p w14:paraId="012EA2E9" w14:textId="77777777" w:rsidR="000E3DDB" w:rsidRPr="00D80AD5" w:rsidRDefault="00DE11D6" w:rsidP="00212FAD">
            <w:pPr>
              <w:pStyle w:val="a0"/>
              <w:rPr>
                <w:rFonts w:cs="Times New Roman"/>
                <w:sz w:val="16"/>
                <w:szCs w:val="16"/>
              </w:rPr>
            </w:pPr>
            <w:r>
              <w:rPr>
                <w:rFonts w:cs="Times New Roman"/>
                <w:sz w:val="26"/>
                <w:szCs w:val="26"/>
              </w:rPr>
              <w:t>2025</w:t>
            </w:r>
            <w:r w:rsidR="000E3DDB" w:rsidRPr="00D80AD5">
              <w:rPr>
                <w:rFonts w:cs="Times New Roman"/>
                <w:sz w:val="26"/>
                <w:szCs w:val="26"/>
              </w:rPr>
              <w:t xml:space="preserve"> г.</w:t>
            </w:r>
          </w:p>
        </w:tc>
      </w:tr>
      <w:tr w:rsidR="000E3DDB" w:rsidRPr="00D80AD5" w14:paraId="47353D2B" w14:textId="77777777" w:rsidTr="00212FAD">
        <w:tc>
          <w:tcPr>
            <w:tcW w:w="3510" w:type="dxa"/>
            <w:shd w:val="clear" w:color="auto" w:fill="auto"/>
          </w:tcPr>
          <w:p w14:paraId="443D23A0" w14:textId="77777777" w:rsidR="000E3DDB" w:rsidRPr="00D80AD5" w:rsidRDefault="000E3DDB" w:rsidP="00212FAD">
            <w:pPr>
              <w:pStyle w:val="a0"/>
              <w:jc w:val="center"/>
              <w:rPr>
                <w:rFonts w:cs="Times New Roman"/>
                <w:sz w:val="16"/>
                <w:szCs w:val="16"/>
              </w:rPr>
            </w:pPr>
          </w:p>
        </w:tc>
        <w:tc>
          <w:tcPr>
            <w:tcW w:w="284" w:type="dxa"/>
            <w:shd w:val="clear" w:color="auto" w:fill="auto"/>
          </w:tcPr>
          <w:p w14:paraId="788C9D3E" w14:textId="77777777" w:rsidR="000E3DDB" w:rsidRPr="00D80AD5" w:rsidRDefault="000E3DDB" w:rsidP="00212FAD">
            <w:pPr>
              <w:pStyle w:val="a0"/>
              <w:jc w:val="center"/>
              <w:rPr>
                <w:rFonts w:cs="Times New Roman"/>
                <w:sz w:val="16"/>
                <w:szCs w:val="16"/>
              </w:rPr>
            </w:pPr>
          </w:p>
        </w:tc>
        <w:tc>
          <w:tcPr>
            <w:tcW w:w="2888" w:type="dxa"/>
            <w:tcBorders>
              <w:top w:val="single" w:sz="4" w:space="0" w:color="auto"/>
            </w:tcBorders>
            <w:shd w:val="clear" w:color="auto" w:fill="auto"/>
          </w:tcPr>
          <w:p w14:paraId="457957D9" w14:textId="77777777" w:rsidR="000E3DDB" w:rsidRPr="00D80AD5" w:rsidRDefault="000E3DDB" w:rsidP="00212FAD">
            <w:pPr>
              <w:pStyle w:val="a0"/>
              <w:jc w:val="center"/>
              <w:rPr>
                <w:rFonts w:cs="Times New Roman"/>
                <w:sz w:val="16"/>
                <w:szCs w:val="16"/>
              </w:rPr>
            </w:pPr>
            <w:r w:rsidRPr="00D80AD5">
              <w:rPr>
                <w:rFonts w:cs="Times New Roman"/>
                <w:sz w:val="16"/>
                <w:szCs w:val="16"/>
              </w:rPr>
              <w:t>(дата, М.П.)</w:t>
            </w:r>
          </w:p>
          <w:p w14:paraId="5B2BF147" w14:textId="77777777" w:rsidR="000E3DDB" w:rsidRPr="00D80AD5" w:rsidRDefault="000E3DDB" w:rsidP="00212FAD">
            <w:pPr>
              <w:pStyle w:val="a0"/>
              <w:jc w:val="center"/>
              <w:rPr>
                <w:rFonts w:cs="Times New Roman"/>
                <w:sz w:val="16"/>
                <w:szCs w:val="16"/>
              </w:rPr>
            </w:pPr>
          </w:p>
        </w:tc>
        <w:tc>
          <w:tcPr>
            <w:tcW w:w="2888" w:type="dxa"/>
            <w:shd w:val="clear" w:color="auto" w:fill="auto"/>
          </w:tcPr>
          <w:p w14:paraId="3FD41BA4" w14:textId="77777777" w:rsidR="000E3DDB" w:rsidRPr="00D80AD5" w:rsidRDefault="000E3DDB" w:rsidP="00212FAD">
            <w:pPr>
              <w:pStyle w:val="a0"/>
              <w:jc w:val="center"/>
              <w:rPr>
                <w:rFonts w:cs="Times New Roman"/>
                <w:sz w:val="26"/>
                <w:szCs w:val="26"/>
              </w:rPr>
            </w:pPr>
          </w:p>
        </w:tc>
      </w:tr>
    </w:tbl>
    <w:p w14:paraId="6078653F" w14:textId="77777777" w:rsidR="000E3DDB" w:rsidRDefault="000E3DDB" w:rsidP="000E3DDB">
      <w:pPr>
        <w:widowControl w:val="0"/>
        <w:jc w:val="center"/>
        <w:rPr>
          <w:rFonts w:cs="Times New Roman"/>
          <w:sz w:val="26"/>
          <w:szCs w:val="26"/>
        </w:rPr>
      </w:pPr>
    </w:p>
    <w:p w14:paraId="05D11ECC" w14:textId="77777777" w:rsidR="000E3DDB" w:rsidRDefault="000E3DDB" w:rsidP="000E3DDB">
      <w:pPr>
        <w:pStyle w:val="a0"/>
        <w:widowControl w:val="0"/>
        <w:jc w:val="center"/>
        <w:rPr>
          <w:rFonts w:cs="Times New Roman"/>
          <w:sz w:val="26"/>
          <w:szCs w:val="26"/>
        </w:rPr>
      </w:pPr>
    </w:p>
    <w:p w14:paraId="429723B8" w14:textId="77777777" w:rsidR="000E3DDB" w:rsidRDefault="000E3DDB" w:rsidP="000E3DDB">
      <w:pPr>
        <w:pStyle w:val="a0"/>
        <w:widowControl w:val="0"/>
        <w:jc w:val="center"/>
        <w:rPr>
          <w:rFonts w:cs="Times New Roman"/>
          <w:sz w:val="26"/>
          <w:szCs w:val="26"/>
        </w:rPr>
      </w:pPr>
    </w:p>
    <w:p w14:paraId="3B4218BE" w14:textId="77777777" w:rsidR="000E3DDB" w:rsidRDefault="000E3DDB" w:rsidP="000E3DDB">
      <w:pPr>
        <w:pStyle w:val="a0"/>
        <w:widowControl w:val="0"/>
        <w:jc w:val="center"/>
        <w:rPr>
          <w:rFonts w:cs="Times New Roman"/>
          <w:sz w:val="26"/>
          <w:szCs w:val="26"/>
        </w:rPr>
      </w:pPr>
    </w:p>
    <w:p w14:paraId="71BC1520" w14:textId="77777777" w:rsidR="000E3DDB" w:rsidRDefault="000E3DDB" w:rsidP="000E3DDB">
      <w:pPr>
        <w:pStyle w:val="a0"/>
        <w:widowControl w:val="0"/>
        <w:jc w:val="center"/>
        <w:rPr>
          <w:rFonts w:cs="Times New Roman"/>
          <w:sz w:val="26"/>
          <w:szCs w:val="26"/>
        </w:rPr>
      </w:pPr>
    </w:p>
    <w:p w14:paraId="5783603D" w14:textId="77777777" w:rsidR="000E3DDB" w:rsidRDefault="000E3DDB" w:rsidP="000E3DDB">
      <w:pPr>
        <w:pStyle w:val="a0"/>
        <w:widowControl w:val="0"/>
        <w:jc w:val="center"/>
        <w:rPr>
          <w:rFonts w:cs="Times New Roman"/>
          <w:sz w:val="26"/>
          <w:szCs w:val="26"/>
        </w:rPr>
      </w:pPr>
    </w:p>
    <w:p w14:paraId="660FE87D" w14:textId="77777777" w:rsidR="000E3DDB" w:rsidRDefault="000E3DDB" w:rsidP="000E3DDB">
      <w:pPr>
        <w:pStyle w:val="a0"/>
        <w:widowControl w:val="0"/>
        <w:jc w:val="center"/>
        <w:rPr>
          <w:rFonts w:cs="Times New Roman"/>
          <w:sz w:val="26"/>
          <w:szCs w:val="26"/>
        </w:rPr>
      </w:pPr>
    </w:p>
    <w:p w14:paraId="0B56E592" w14:textId="77777777" w:rsidR="000E3DDB" w:rsidRDefault="000E3DDB" w:rsidP="000E3DDB">
      <w:pPr>
        <w:pStyle w:val="a0"/>
        <w:widowControl w:val="0"/>
        <w:jc w:val="center"/>
        <w:rPr>
          <w:rFonts w:cs="Times New Roman"/>
          <w:sz w:val="26"/>
          <w:szCs w:val="26"/>
        </w:rPr>
      </w:pPr>
    </w:p>
    <w:p w14:paraId="1FB1C392" w14:textId="77777777" w:rsidR="000E3DDB" w:rsidRDefault="000E3DDB" w:rsidP="000E3DDB">
      <w:pPr>
        <w:pStyle w:val="a0"/>
        <w:widowControl w:val="0"/>
        <w:jc w:val="center"/>
        <w:rPr>
          <w:rFonts w:cs="Times New Roman"/>
          <w:sz w:val="26"/>
          <w:szCs w:val="26"/>
        </w:rPr>
      </w:pPr>
    </w:p>
    <w:p w14:paraId="01A86DFE" w14:textId="77777777" w:rsidR="000E3DDB" w:rsidRDefault="000E3DDB" w:rsidP="000E3DDB">
      <w:pPr>
        <w:pStyle w:val="a0"/>
        <w:widowControl w:val="0"/>
        <w:jc w:val="center"/>
        <w:rPr>
          <w:rFonts w:cs="Times New Roman"/>
          <w:sz w:val="26"/>
          <w:szCs w:val="26"/>
        </w:rPr>
      </w:pPr>
    </w:p>
    <w:p w14:paraId="3590545C" w14:textId="77777777" w:rsidR="000E3DDB" w:rsidRDefault="000E3DDB" w:rsidP="000E3DDB">
      <w:pPr>
        <w:pStyle w:val="a0"/>
        <w:widowControl w:val="0"/>
        <w:jc w:val="center"/>
        <w:rPr>
          <w:rFonts w:cs="Times New Roman"/>
          <w:sz w:val="26"/>
          <w:szCs w:val="26"/>
        </w:rPr>
      </w:pPr>
    </w:p>
    <w:p w14:paraId="7D0111E7" w14:textId="77777777" w:rsidR="000E3DDB" w:rsidRDefault="000E3DDB" w:rsidP="000E3DDB">
      <w:pPr>
        <w:pStyle w:val="a0"/>
        <w:widowControl w:val="0"/>
        <w:jc w:val="center"/>
        <w:rPr>
          <w:rFonts w:cs="Times New Roman"/>
          <w:sz w:val="26"/>
          <w:szCs w:val="26"/>
        </w:rPr>
      </w:pPr>
    </w:p>
    <w:p w14:paraId="2D18D756" w14:textId="77777777" w:rsidR="000E3DDB" w:rsidRDefault="000E3DDB" w:rsidP="000E3DDB">
      <w:pPr>
        <w:pStyle w:val="a0"/>
        <w:widowControl w:val="0"/>
        <w:jc w:val="center"/>
        <w:rPr>
          <w:rFonts w:cs="Times New Roman"/>
          <w:sz w:val="26"/>
          <w:szCs w:val="26"/>
        </w:rPr>
      </w:pPr>
    </w:p>
    <w:p w14:paraId="2D09C101" w14:textId="77777777" w:rsidR="000E3DDB" w:rsidRDefault="000E3DDB" w:rsidP="000E3DDB">
      <w:pPr>
        <w:pStyle w:val="a0"/>
        <w:widowControl w:val="0"/>
        <w:jc w:val="center"/>
        <w:rPr>
          <w:rFonts w:cs="Times New Roman"/>
          <w:sz w:val="26"/>
          <w:szCs w:val="26"/>
        </w:rPr>
      </w:pPr>
    </w:p>
    <w:p w14:paraId="6A3E1722" w14:textId="77777777" w:rsidR="000E3DDB" w:rsidRDefault="000E3DDB" w:rsidP="000E3DDB">
      <w:pPr>
        <w:pStyle w:val="a0"/>
        <w:widowControl w:val="0"/>
        <w:jc w:val="center"/>
        <w:rPr>
          <w:rFonts w:cs="Times New Roman"/>
          <w:sz w:val="26"/>
          <w:szCs w:val="26"/>
        </w:rPr>
      </w:pPr>
    </w:p>
    <w:p w14:paraId="6B0A5009" w14:textId="77777777" w:rsidR="000E3DDB" w:rsidRDefault="000E3DDB" w:rsidP="000E3DDB">
      <w:pPr>
        <w:pStyle w:val="a0"/>
        <w:widowControl w:val="0"/>
        <w:jc w:val="center"/>
        <w:rPr>
          <w:rFonts w:cs="Times New Roman"/>
          <w:sz w:val="26"/>
          <w:szCs w:val="26"/>
        </w:rPr>
      </w:pPr>
    </w:p>
    <w:p w14:paraId="05AD5D90" w14:textId="77777777" w:rsidR="000E3DDB" w:rsidRDefault="000E3DDB" w:rsidP="000E3DDB">
      <w:pPr>
        <w:pStyle w:val="a0"/>
        <w:widowControl w:val="0"/>
        <w:jc w:val="center"/>
        <w:rPr>
          <w:rFonts w:cs="Times New Roman"/>
          <w:sz w:val="26"/>
          <w:szCs w:val="26"/>
        </w:rPr>
      </w:pPr>
    </w:p>
    <w:p w14:paraId="66EB0D31" w14:textId="77777777" w:rsidR="000E3DDB" w:rsidRDefault="000E3DDB" w:rsidP="000E3DDB">
      <w:pPr>
        <w:pStyle w:val="a0"/>
        <w:widowControl w:val="0"/>
        <w:jc w:val="center"/>
        <w:rPr>
          <w:rFonts w:cs="Times New Roman"/>
          <w:sz w:val="26"/>
          <w:szCs w:val="26"/>
        </w:rPr>
      </w:pPr>
    </w:p>
    <w:p w14:paraId="6265ED43" w14:textId="77777777" w:rsidR="000E3DDB" w:rsidRDefault="000E3DDB" w:rsidP="000E3DDB">
      <w:pPr>
        <w:pStyle w:val="a0"/>
        <w:widowControl w:val="0"/>
        <w:jc w:val="center"/>
        <w:rPr>
          <w:rFonts w:cs="Times New Roman"/>
          <w:sz w:val="26"/>
          <w:szCs w:val="26"/>
        </w:rPr>
      </w:pPr>
    </w:p>
    <w:p w14:paraId="7B4C02B8" w14:textId="77777777" w:rsidR="000E3DDB" w:rsidRDefault="000E3DDB" w:rsidP="000E3DDB">
      <w:pPr>
        <w:pStyle w:val="a0"/>
        <w:widowControl w:val="0"/>
        <w:jc w:val="center"/>
        <w:rPr>
          <w:rFonts w:cs="Times New Roman"/>
          <w:sz w:val="26"/>
          <w:szCs w:val="26"/>
        </w:rPr>
      </w:pPr>
    </w:p>
    <w:p w14:paraId="2E1155D0" w14:textId="77777777" w:rsidR="000E3DDB" w:rsidRDefault="000E3DDB" w:rsidP="000E3DDB">
      <w:pPr>
        <w:pStyle w:val="a0"/>
        <w:widowControl w:val="0"/>
        <w:jc w:val="center"/>
        <w:rPr>
          <w:rFonts w:cs="Times New Roman"/>
          <w:sz w:val="26"/>
          <w:szCs w:val="26"/>
        </w:rPr>
      </w:pPr>
    </w:p>
    <w:p w14:paraId="6A15E7E6" w14:textId="77777777" w:rsidR="000E3DDB" w:rsidRDefault="000E3DDB" w:rsidP="000E3DDB">
      <w:pPr>
        <w:pStyle w:val="a0"/>
        <w:widowControl w:val="0"/>
        <w:jc w:val="center"/>
        <w:rPr>
          <w:rFonts w:cs="Times New Roman"/>
          <w:sz w:val="26"/>
          <w:szCs w:val="26"/>
        </w:rPr>
      </w:pPr>
    </w:p>
    <w:p w14:paraId="656E4C80" w14:textId="77777777" w:rsidR="000E3DDB" w:rsidRDefault="000E3DDB" w:rsidP="000E3DDB">
      <w:pPr>
        <w:pStyle w:val="a0"/>
        <w:widowControl w:val="0"/>
        <w:jc w:val="center"/>
        <w:rPr>
          <w:rFonts w:cs="Times New Roman"/>
          <w:sz w:val="26"/>
          <w:szCs w:val="26"/>
        </w:rPr>
      </w:pPr>
    </w:p>
    <w:p w14:paraId="5379C48F" w14:textId="77777777" w:rsidR="000E3DDB" w:rsidRDefault="000E3DDB" w:rsidP="000E3DDB">
      <w:pPr>
        <w:pStyle w:val="a0"/>
        <w:widowControl w:val="0"/>
        <w:jc w:val="center"/>
        <w:rPr>
          <w:rFonts w:cs="Times New Roman"/>
          <w:sz w:val="26"/>
          <w:szCs w:val="26"/>
        </w:rPr>
      </w:pPr>
    </w:p>
    <w:p w14:paraId="017677AC" w14:textId="77777777" w:rsidR="000E3DDB" w:rsidRDefault="000E3DDB" w:rsidP="000E3DDB">
      <w:pPr>
        <w:pStyle w:val="a0"/>
        <w:widowControl w:val="0"/>
        <w:jc w:val="center"/>
        <w:rPr>
          <w:rFonts w:cs="Times New Roman"/>
          <w:sz w:val="26"/>
          <w:szCs w:val="26"/>
        </w:rPr>
      </w:pPr>
    </w:p>
    <w:p w14:paraId="38D9AD2B" w14:textId="77777777" w:rsidR="000E3DDB" w:rsidRDefault="000E3DDB" w:rsidP="000E3DDB">
      <w:pPr>
        <w:pStyle w:val="a0"/>
        <w:widowControl w:val="0"/>
        <w:jc w:val="center"/>
        <w:rPr>
          <w:rFonts w:cs="Times New Roman"/>
          <w:sz w:val="26"/>
          <w:szCs w:val="26"/>
        </w:rPr>
      </w:pPr>
    </w:p>
    <w:p w14:paraId="11D5207E" w14:textId="77777777" w:rsidR="000E3DDB" w:rsidRDefault="000E3DDB" w:rsidP="000E3DDB">
      <w:pPr>
        <w:pStyle w:val="a0"/>
        <w:widowControl w:val="0"/>
        <w:jc w:val="center"/>
        <w:rPr>
          <w:rFonts w:cs="Times New Roman"/>
          <w:sz w:val="26"/>
          <w:szCs w:val="26"/>
        </w:rPr>
      </w:pPr>
    </w:p>
    <w:p w14:paraId="384C46DC" w14:textId="4B14708A" w:rsidR="000E3DDB" w:rsidRPr="00E30228" w:rsidRDefault="000E3DDB" w:rsidP="000E3DDB">
      <w:pPr>
        <w:pStyle w:val="a0"/>
        <w:widowControl w:val="0"/>
        <w:jc w:val="center"/>
        <w:rPr>
          <w:rFonts w:cs="Times New Roman"/>
          <w:sz w:val="26"/>
          <w:szCs w:val="26"/>
        </w:rPr>
      </w:pPr>
      <w:r>
        <w:rPr>
          <w:rFonts w:cs="Times New Roman"/>
          <w:sz w:val="26"/>
          <w:szCs w:val="26"/>
        </w:rPr>
        <w:br w:type="page"/>
      </w:r>
      <w:r w:rsidRPr="00E30228">
        <w:rPr>
          <w:rFonts w:cs="Times New Roman"/>
          <w:sz w:val="26"/>
          <w:szCs w:val="26"/>
        </w:rPr>
        <w:lastRenderedPageBreak/>
        <w:t xml:space="preserve">Лот № </w:t>
      </w:r>
      <w:r w:rsidR="00085030">
        <w:rPr>
          <w:rFonts w:cs="Times New Roman"/>
          <w:sz w:val="26"/>
          <w:szCs w:val="26"/>
        </w:rPr>
        <w:t>19</w:t>
      </w:r>
    </w:p>
    <w:p w14:paraId="61472B87" w14:textId="77777777" w:rsidR="000E3DDB" w:rsidRDefault="000E3DDB" w:rsidP="000E3DDB">
      <w:pPr>
        <w:pStyle w:val="a0"/>
        <w:widowControl w:val="0"/>
        <w:jc w:val="center"/>
        <w:rPr>
          <w:rFonts w:cs="Times New Roman"/>
        </w:rPr>
      </w:pPr>
    </w:p>
    <w:p w14:paraId="025DD06F" w14:textId="77777777" w:rsidR="000E3DDB" w:rsidRPr="00263325" w:rsidRDefault="000E3DDB" w:rsidP="000E3DDB">
      <w:pPr>
        <w:pStyle w:val="a0"/>
        <w:widowControl w:val="0"/>
        <w:jc w:val="center"/>
        <w:rPr>
          <w:rFonts w:cs="Times New Roman"/>
          <w:sz w:val="26"/>
          <w:szCs w:val="26"/>
        </w:rPr>
      </w:pPr>
      <w:r w:rsidRPr="00263325">
        <w:rPr>
          <w:rFonts w:cs="Times New Roman"/>
          <w:sz w:val="26"/>
          <w:szCs w:val="26"/>
        </w:rPr>
        <w:t>АКТ</w:t>
      </w:r>
    </w:p>
    <w:p w14:paraId="6411E580" w14:textId="77777777" w:rsidR="000E3DDB" w:rsidRPr="00263325" w:rsidRDefault="000E3DDB" w:rsidP="000E3DDB">
      <w:pPr>
        <w:widowControl w:val="0"/>
        <w:jc w:val="center"/>
        <w:rPr>
          <w:rFonts w:cs="Times New Roman"/>
          <w:sz w:val="26"/>
          <w:szCs w:val="26"/>
        </w:rPr>
      </w:pPr>
      <w:r w:rsidRPr="00263325">
        <w:rPr>
          <w:rFonts w:cs="Times New Roman"/>
          <w:sz w:val="26"/>
          <w:szCs w:val="26"/>
        </w:rPr>
        <w:t>о состоянии общего имущества собственников помещений</w:t>
      </w:r>
      <w:r w:rsidRPr="00263325">
        <w:rPr>
          <w:rFonts w:cs="Times New Roman"/>
          <w:sz w:val="26"/>
          <w:szCs w:val="26"/>
        </w:rPr>
        <w:br/>
        <w:t>в многоквартирном доме, являющегося объектом конкурса</w:t>
      </w:r>
    </w:p>
    <w:p w14:paraId="1D9E3BAB" w14:textId="77777777" w:rsidR="000E3DDB" w:rsidRPr="00E324C0" w:rsidRDefault="000E3DDB" w:rsidP="000E3DDB">
      <w:pPr>
        <w:pStyle w:val="a0"/>
        <w:widowControl w:val="0"/>
        <w:jc w:val="center"/>
        <w:rPr>
          <w:sz w:val="26"/>
          <w:szCs w:val="26"/>
        </w:rPr>
      </w:pPr>
    </w:p>
    <w:p w14:paraId="5A63C345" w14:textId="77777777" w:rsidR="000E3DDB" w:rsidRPr="00FB14F7" w:rsidRDefault="000E3DDB" w:rsidP="000E3DDB">
      <w:pPr>
        <w:pStyle w:val="a0"/>
        <w:widowControl w:val="0"/>
        <w:rPr>
          <w:sz w:val="26"/>
          <w:szCs w:val="26"/>
        </w:rPr>
      </w:pPr>
      <w:r>
        <w:rPr>
          <w:sz w:val="26"/>
          <w:szCs w:val="26"/>
        </w:rPr>
        <w:t>I.</w:t>
      </w:r>
      <w:r w:rsidRPr="00FB14F7">
        <w:rPr>
          <w:sz w:val="26"/>
          <w:szCs w:val="26"/>
        </w:rPr>
        <w:t>Общие сведения о многоквартирном доме</w:t>
      </w:r>
    </w:p>
    <w:p w14:paraId="40471817" w14:textId="77777777" w:rsidR="000E3DDB" w:rsidRPr="00FB14F7" w:rsidRDefault="000E3DDB" w:rsidP="000E3DDB">
      <w:pPr>
        <w:pStyle w:val="a0"/>
        <w:widowControl w:val="0"/>
        <w:jc w:val="both"/>
        <w:rPr>
          <w:i/>
          <w:sz w:val="26"/>
          <w:szCs w:val="26"/>
          <w:u w:val="single"/>
        </w:rPr>
      </w:pPr>
      <w:r>
        <w:rPr>
          <w:sz w:val="26"/>
          <w:szCs w:val="26"/>
        </w:rPr>
        <w:t>1.</w:t>
      </w:r>
      <w:r w:rsidRPr="00FB14F7">
        <w:rPr>
          <w:sz w:val="26"/>
          <w:szCs w:val="26"/>
        </w:rPr>
        <w:t xml:space="preserve">Адрес многоквартирного дома: </w:t>
      </w:r>
      <w:r w:rsidRPr="00FB14F7">
        <w:rPr>
          <w:i/>
          <w:sz w:val="26"/>
          <w:szCs w:val="26"/>
          <w:u w:val="single"/>
        </w:rPr>
        <w:t>Алтайский край, город Рубцовск,</w:t>
      </w:r>
      <w:r>
        <w:rPr>
          <w:i/>
          <w:sz w:val="26"/>
          <w:szCs w:val="26"/>
          <w:u w:val="single"/>
        </w:rPr>
        <w:t xml:space="preserve"> улица</w:t>
      </w:r>
      <w:r w:rsidRPr="00FB14F7">
        <w:rPr>
          <w:i/>
          <w:sz w:val="26"/>
          <w:szCs w:val="26"/>
          <w:u w:val="single"/>
        </w:rPr>
        <w:t xml:space="preserve"> Районная,</w:t>
      </w:r>
      <w:r>
        <w:rPr>
          <w:i/>
          <w:sz w:val="26"/>
          <w:szCs w:val="26"/>
          <w:u w:val="single"/>
        </w:rPr>
        <w:t xml:space="preserve"> дом</w:t>
      </w:r>
      <w:r w:rsidRPr="00FB14F7">
        <w:rPr>
          <w:i/>
          <w:sz w:val="26"/>
          <w:szCs w:val="26"/>
          <w:u w:val="single"/>
        </w:rPr>
        <w:t xml:space="preserve"> 23 </w:t>
      </w:r>
    </w:p>
    <w:p w14:paraId="02740506" w14:textId="77777777" w:rsidR="000E3DDB" w:rsidRPr="00FB14F7" w:rsidRDefault="000E3DDB" w:rsidP="000E3DDB">
      <w:pPr>
        <w:pStyle w:val="a0"/>
        <w:widowControl w:val="0"/>
        <w:jc w:val="both"/>
        <w:rPr>
          <w:sz w:val="26"/>
          <w:szCs w:val="26"/>
          <w:u w:val="single"/>
        </w:rPr>
      </w:pPr>
      <w:r>
        <w:rPr>
          <w:sz w:val="26"/>
          <w:szCs w:val="26"/>
        </w:rPr>
        <w:t>2.</w:t>
      </w:r>
      <w:r w:rsidRPr="00FB14F7">
        <w:rPr>
          <w:sz w:val="26"/>
          <w:szCs w:val="26"/>
        </w:rPr>
        <w:t xml:space="preserve">Кадастровый номер многоквартирного дома (при его наличии): </w:t>
      </w:r>
      <w:r w:rsidRPr="00FB14F7">
        <w:rPr>
          <w:i/>
          <w:sz w:val="26"/>
          <w:szCs w:val="26"/>
          <w:u w:val="single"/>
        </w:rPr>
        <w:t>нет</w:t>
      </w:r>
    </w:p>
    <w:p w14:paraId="37F1626A" w14:textId="77777777" w:rsidR="000E3DDB" w:rsidRPr="00FB14F7" w:rsidRDefault="000E3DDB" w:rsidP="000E3DDB">
      <w:pPr>
        <w:pStyle w:val="a0"/>
        <w:widowControl w:val="0"/>
        <w:jc w:val="both"/>
        <w:rPr>
          <w:sz w:val="26"/>
          <w:szCs w:val="26"/>
        </w:rPr>
      </w:pPr>
      <w:r>
        <w:rPr>
          <w:sz w:val="26"/>
          <w:szCs w:val="26"/>
        </w:rPr>
        <w:t>3.</w:t>
      </w:r>
      <w:r w:rsidRPr="00FB14F7">
        <w:rPr>
          <w:sz w:val="26"/>
          <w:szCs w:val="26"/>
        </w:rPr>
        <w:t xml:space="preserve">Серия, тип </w:t>
      </w:r>
      <w:proofErr w:type="gramStart"/>
      <w:r w:rsidRPr="00FB14F7">
        <w:rPr>
          <w:sz w:val="26"/>
          <w:szCs w:val="26"/>
        </w:rPr>
        <w:t xml:space="preserve">постройки  </w:t>
      </w:r>
      <w:r w:rsidRPr="00FB14F7">
        <w:rPr>
          <w:i/>
          <w:sz w:val="26"/>
          <w:szCs w:val="26"/>
          <w:u w:val="single"/>
        </w:rPr>
        <w:t>многоквартирный</w:t>
      </w:r>
      <w:proofErr w:type="gramEnd"/>
      <w:r w:rsidRPr="00FB14F7">
        <w:rPr>
          <w:i/>
          <w:sz w:val="26"/>
          <w:szCs w:val="26"/>
          <w:u w:val="single"/>
        </w:rPr>
        <w:t xml:space="preserve"> жилой дом</w:t>
      </w:r>
    </w:p>
    <w:p w14:paraId="42594EEE" w14:textId="77777777" w:rsidR="000E3DDB" w:rsidRPr="00FB14F7" w:rsidRDefault="000E3DDB" w:rsidP="000E3DDB">
      <w:pPr>
        <w:pStyle w:val="a0"/>
        <w:widowControl w:val="0"/>
        <w:jc w:val="both"/>
        <w:rPr>
          <w:sz w:val="26"/>
          <w:szCs w:val="26"/>
          <w:u w:val="single"/>
        </w:rPr>
      </w:pPr>
      <w:r>
        <w:rPr>
          <w:sz w:val="26"/>
          <w:szCs w:val="26"/>
        </w:rPr>
        <w:t>4.</w:t>
      </w:r>
      <w:r w:rsidRPr="00FB14F7">
        <w:rPr>
          <w:sz w:val="26"/>
          <w:szCs w:val="26"/>
        </w:rPr>
        <w:t xml:space="preserve">Год постройки </w:t>
      </w:r>
      <w:r w:rsidRPr="00FB14F7">
        <w:rPr>
          <w:i/>
          <w:sz w:val="26"/>
          <w:szCs w:val="26"/>
          <w:u w:val="single"/>
        </w:rPr>
        <w:t>1973</w:t>
      </w:r>
    </w:p>
    <w:p w14:paraId="7735E9CF" w14:textId="77777777" w:rsidR="000E3DDB" w:rsidRPr="00FB14F7" w:rsidRDefault="000E3DDB" w:rsidP="000E3DDB">
      <w:pPr>
        <w:pStyle w:val="a0"/>
        <w:widowControl w:val="0"/>
        <w:jc w:val="both"/>
        <w:rPr>
          <w:sz w:val="26"/>
          <w:szCs w:val="26"/>
        </w:rPr>
      </w:pPr>
      <w:r>
        <w:rPr>
          <w:sz w:val="26"/>
          <w:szCs w:val="26"/>
        </w:rPr>
        <w:t>5.Степень износа</w:t>
      </w:r>
      <w:r w:rsidRPr="00FB14F7">
        <w:rPr>
          <w:sz w:val="26"/>
          <w:szCs w:val="26"/>
        </w:rPr>
        <w:t xml:space="preserve"> по данным государственного технического учета </w:t>
      </w:r>
      <w:r>
        <w:rPr>
          <w:i/>
          <w:sz w:val="26"/>
          <w:szCs w:val="26"/>
          <w:u w:val="single"/>
        </w:rPr>
        <w:t>нет</w:t>
      </w:r>
    </w:p>
    <w:p w14:paraId="6A5792DF" w14:textId="77777777" w:rsidR="000E3DDB" w:rsidRPr="00FB14F7" w:rsidRDefault="000E3DDB" w:rsidP="000E3DDB">
      <w:pPr>
        <w:pStyle w:val="a0"/>
        <w:widowControl w:val="0"/>
        <w:jc w:val="both"/>
        <w:rPr>
          <w:sz w:val="26"/>
          <w:szCs w:val="26"/>
        </w:rPr>
      </w:pPr>
      <w:r>
        <w:rPr>
          <w:sz w:val="26"/>
          <w:szCs w:val="26"/>
        </w:rPr>
        <w:t>6.</w:t>
      </w:r>
      <w:r w:rsidRPr="00FB14F7">
        <w:rPr>
          <w:sz w:val="26"/>
          <w:szCs w:val="26"/>
        </w:rPr>
        <w:t xml:space="preserve">Степень фактического </w:t>
      </w:r>
      <w:proofErr w:type="gramStart"/>
      <w:r w:rsidRPr="00FB14F7">
        <w:rPr>
          <w:sz w:val="26"/>
          <w:szCs w:val="26"/>
        </w:rPr>
        <w:t xml:space="preserve">износа </w:t>
      </w:r>
      <w:r>
        <w:rPr>
          <w:i/>
          <w:sz w:val="26"/>
          <w:szCs w:val="26"/>
          <w:u w:val="single"/>
        </w:rPr>
        <w:t xml:space="preserve"> </w:t>
      </w:r>
      <w:r w:rsidRPr="00FB14F7">
        <w:rPr>
          <w:i/>
          <w:sz w:val="26"/>
          <w:szCs w:val="26"/>
          <w:u w:val="single"/>
        </w:rPr>
        <w:t>нет</w:t>
      </w:r>
      <w:proofErr w:type="gramEnd"/>
    </w:p>
    <w:p w14:paraId="3CAA6BC6" w14:textId="77777777" w:rsidR="000E3DDB" w:rsidRPr="00FB14F7" w:rsidRDefault="000E3DDB" w:rsidP="000E3DDB">
      <w:pPr>
        <w:pStyle w:val="a0"/>
        <w:widowControl w:val="0"/>
        <w:jc w:val="both"/>
        <w:rPr>
          <w:sz w:val="26"/>
          <w:szCs w:val="26"/>
        </w:rPr>
      </w:pPr>
      <w:r>
        <w:rPr>
          <w:sz w:val="26"/>
          <w:szCs w:val="26"/>
        </w:rPr>
        <w:t>7.</w:t>
      </w:r>
      <w:r w:rsidRPr="00FB14F7">
        <w:rPr>
          <w:sz w:val="26"/>
          <w:szCs w:val="26"/>
        </w:rPr>
        <w:t xml:space="preserve">Год последнего капитального ремонта </w:t>
      </w:r>
      <w:r w:rsidRPr="00FB14F7">
        <w:rPr>
          <w:i/>
          <w:sz w:val="26"/>
          <w:szCs w:val="26"/>
          <w:u w:val="single"/>
        </w:rPr>
        <w:t>нет</w:t>
      </w:r>
    </w:p>
    <w:p w14:paraId="70F560F2" w14:textId="77777777" w:rsidR="000E3DDB" w:rsidRPr="00FB14F7" w:rsidRDefault="000E3DDB" w:rsidP="000E3DDB">
      <w:pPr>
        <w:pStyle w:val="a0"/>
        <w:widowControl w:val="0"/>
        <w:jc w:val="both"/>
        <w:rPr>
          <w:sz w:val="26"/>
          <w:szCs w:val="26"/>
        </w:rPr>
      </w:pPr>
      <w:r>
        <w:rPr>
          <w:sz w:val="26"/>
          <w:szCs w:val="26"/>
        </w:rPr>
        <w:t>8.</w:t>
      </w:r>
      <w:r w:rsidRPr="00FB14F7">
        <w:rPr>
          <w:sz w:val="26"/>
          <w:szCs w:val="26"/>
        </w:rPr>
        <w:t xml:space="preserve">Реквизиты правового акта о признании многоквартирного дома аварийным и подлежащим сносу </w:t>
      </w:r>
      <w:r w:rsidRPr="00FB14F7">
        <w:rPr>
          <w:i/>
          <w:sz w:val="26"/>
          <w:szCs w:val="26"/>
          <w:u w:val="single"/>
        </w:rPr>
        <w:t>нет</w:t>
      </w:r>
    </w:p>
    <w:p w14:paraId="109511D6" w14:textId="77777777" w:rsidR="000E3DDB" w:rsidRPr="00FB14F7" w:rsidRDefault="000E3DDB" w:rsidP="000E3DDB">
      <w:pPr>
        <w:pStyle w:val="a0"/>
        <w:widowControl w:val="0"/>
        <w:jc w:val="both"/>
        <w:rPr>
          <w:sz w:val="26"/>
          <w:szCs w:val="26"/>
        </w:rPr>
      </w:pPr>
      <w:r>
        <w:rPr>
          <w:sz w:val="26"/>
          <w:szCs w:val="26"/>
        </w:rPr>
        <w:t>9.</w:t>
      </w:r>
      <w:r w:rsidRPr="00FB14F7">
        <w:rPr>
          <w:sz w:val="26"/>
          <w:szCs w:val="26"/>
        </w:rPr>
        <w:t xml:space="preserve">Количество этажей </w:t>
      </w:r>
      <w:r w:rsidRPr="00FB14F7">
        <w:rPr>
          <w:i/>
          <w:sz w:val="26"/>
          <w:szCs w:val="26"/>
          <w:u w:val="single"/>
        </w:rPr>
        <w:t>2</w:t>
      </w:r>
    </w:p>
    <w:p w14:paraId="41DA0433" w14:textId="77777777" w:rsidR="000E3DDB" w:rsidRPr="00FB14F7" w:rsidRDefault="000E3DDB" w:rsidP="000E3DDB">
      <w:pPr>
        <w:pStyle w:val="a0"/>
        <w:widowControl w:val="0"/>
        <w:jc w:val="both"/>
        <w:rPr>
          <w:sz w:val="26"/>
          <w:szCs w:val="26"/>
        </w:rPr>
      </w:pPr>
      <w:r>
        <w:rPr>
          <w:sz w:val="26"/>
          <w:szCs w:val="26"/>
        </w:rPr>
        <w:t>10.</w:t>
      </w:r>
      <w:r w:rsidRPr="00FB14F7">
        <w:rPr>
          <w:sz w:val="26"/>
          <w:szCs w:val="26"/>
        </w:rPr>
        <w:t xml:space="preserve">Наличие подвала </w:t>
      </w:r>
      <w:r w:rsidRPr="00FB14F7">
        <w:rPr>
          <w:i/>
          <w:sz w:val="26"/>
          <w:szCs w:val="26"/>
          <w:u w:val="single"/>
        </w:rPr>
        <w:t>нет</w:t>
      </w:r>
    </w:p>
    <w:p w14:paraId="63E000FA" w14:textId="77777777" w:rsidR="000E3DDB" w:rsidRPr="00FB14F7" w:rsidRDefault="000E3DDB" w:rsidP="000E3DDB">
      <w:pPr>
        <w:pStyle w:val="a0"/>
        <w:widowControl w:val="0"/>
        <w:jc w:val="both"/>
        <w:rPr>
          <w:sz w:val="26"/>
          <w:szCs w:val="26"/>
        </w:rPr>
      </w:pPr>
      <w:r>
        <w:rPr>
          <w:sz w:val="26"/>
          <w:szCs w:val="26"/>
        </w:rPr>
        <w:t>11.</w:t>
      </w:r>
      <w:r w:rsidRPr="00FB14F7">
        <w:rPr>
          <w:sz w:val="26"/>
          <w:szCs w:val="26"/>
        </w:rPr>
        <w:t>Наличие цокольного этажа</w:t>
      </w:r>
      <w:r w:rsidRPr="00FB14F7">
        <w:rPr>
          <w:i/>
          <w:sz w:val="26"/>
          <w:szCs w:val="26"/>
        </w:rPr>
        <w:t xml:space="preserve"> </w:t>
      </w:r>
      <w:r w:rsidRPr="00FB14F7">
        <w:rPr>
          <w:i/>
          <w:sz w:val="26"/>
          <w:szCs w:val="26"/>
          <w:u w:val="single"/>
        </w:rPr>
        <w:t>нет</w:t>
      </w:r>
    </w:p>
    <w:p w14:paraId="2392589B" w14:textId="77777777" w:rsidR="000E3DDB" w:rsidRPr="00FB14F7" w:rsidRDefault="000E3DDB" w:rsidP="000E3DDB">
      <w:pPr>
        <w:pStyle w:val="a0"/>
        <w:widowControl w:val="0"/>
        <w:jc w:val="both"/>
        <w:rPr>
          <w:sz w:val="26"/>
          <w:szCs w:val="26"/>
        </w:rPr>
      </w:pPr>
      <w:r>
        <w:rPr>
          <w:sz w:val="26"/>
          <w:szCs w:val="26"/>
        </w:rPr>
        <w:t>12.</w:t>
      </w:r>
      <w:r w:rsidRPr="00FB14F7">
        <w:rPr>
          <w:sz w:val="26"/>
          <w:szCs w:val="26"/>
        </w:rPr>
        <w:t xml:space="preserve">Наличие мансарды </w:t>
      </w:r>
      <w:r w:rsidRPr="00FB14F7">
        <w:rPr>
          <w:i/>
          <w:sz w:val="26"/>
          <w:szCs w:val="26"/>
          <w:u w:val="single"/>
        </w:rPr>
        <w:t>нет</w:t>
      </w:r>
    </w:p>
    <w:p w14:paraId="405DE75C" w14:textId="77777777" w:rsidR="000E3DDB" w:rsidRPr="00FB14F7" w:rsidRDefault="000E3DDB" w:rsidP="000E3DDB">
      <w:pPr>
        <w:pStyle w:val="a0"/>
        <w:widowControl w:val="0"/>
        <w:jc w:val="both"/>
        <w:rPr>
          <w:sz w:val="26"/>
          <w:szCs w:val="26"/>
        </w:rPr>
      </w:pPr>
      <w:r>
        <w:rPr>
          <w:sz w:val="26"/>
          <w:szCs w:val="26"/>
        </w:rPr>
        <w:t>13.</w:t>
      </w:r>
      <w:r w:rsidRPr="00FB14F7">
        <w:rPr>
          <w:sz w:val="26"/>
          <w:szCs w:val="26"/>
        </w:rPr>
        <w:t>Наличие мезонина</w:t>
      </w:r>
      <w:r>
        <w:rPr>
          <w:sz w:val="26"/>
          <w:szCs w:val="26"/>
        </w:rPr>
        <w:t xml:space="preserve"> </w:t>
      </w:r>
      <w:r w:rsidRPr="00FB14F7">
        <w:rPr>
          <w:i/>
          <w:sz w:val="26"/>
          <w:szCs w:val="26"/>
          <w:u w:val="single"/>
        </w:rPr>
        <w:t>нет</w:t>
      </w:r>
    </w:p>
    <w:p w14:paraId="6D817EF9" w14:textId="77777777" w:rsidR="000E3DDB" w:rsidRPr="00FB14F7" w:rsidRDefault="000E3DDB" w:rsidP="000E3DDB">
      <w:pPr>
        <w:pStyle w:val="a0"/>
        <w:widowControl w:val="0"/>
        <w:jc w:val="both"/>
        <w:rPr>
          <w:sz w:val="26"/>
          <w:szCs w:val="26"/>
        </w:rPr>
      </w:pPr>
      <w:r>
        <w:rPr>
          <w:sz w:val="26"/>
          <w:szCs w:val="26"/>
        </w:rPr>
        <w:t>14.</w:t>
      </w:r>
      <w:r w:rsidRPr="00FB14F7">
        <w:rPr>
          <w:sz w:val="26"/>
          <w:szCs w:val="26"/>
        </w:rPr>
        <w:t xml:space="preserve">Количество квартир </w:t>
      </w:r>
      <w:r w:rsidRPr="00FB14F7">
        <w:rPr>
          <w:i/>
          <w:sz w:val="26"/>
          <w:szCs w:val="26"/>
          <w:u w:val="single"/>
        </w:rPr>
        <w:t>8</w:t>
      </w:r>
    </w:p>
    <w:p w14:paraId="1BF10C66" w14:textId="77777777" w:rsidR="000E3DDB" w:rsidRPr="00FB14F7" w:rsidRDefault="000E3DDB" w:rsidP="000E3DDB">
      <w:pPr>
        <w:pStyle w:val="a0"/>
        <w:widowControl w:val="0"/>
        <w:jc w:val="both"/>
        <w:rPr>
          <w:sz w:val="26"/>
          <w:szCs w:val="26"/>
        </w:rPr>
      </w:pPr>
      <w:r>
        <w:rPr>
          <w:sz w:val="26"/>
          <w:szCs w:val="26"/>
        </w:rPr>
        <w:t>15.</w:t>
      </w:r>
      <w:r w:rsidRPr="00FB14F7">
        <w:rPr>
          <w:sz w:val="26"/>
          <w:szCs w:val="26"/>
        </w:rPr>
        <w:t xml:space="preserve">Количество нежилых помещений, не входящих в состав общего имущества </w:t>
      </w:r>
      <w:r w:rsidRPr="00FB14F7">
        <w:rPr>
          <w:i/>
          <w:sz w:val="26"/>
          <w:szCs w:val="26"/>
          <w:u w:val="single"/>
        </w:rPr>
        <w:t>нет</w:t>
      </w:r>
    </w:p>
    <w:p w14:paraId="097554F0" w14:textId="77777777" w:rsidR="000E3DDB" w:rsidRPr="00FB14F7" w:rsidRDefault="000E3DDB" w:rsidP="000E3DDB">
      <w:pPr>
        <w:pStyle w:val="a0"/>
        <w:widowControl w:val="0"/>
        <w:jc w:val="both"/>
        <w:rPr>
          <w:sz w:val="26"/>
          <w:szCs w:val="26"/>
        </w:rPr>
      </w:pPr>
      <w:r>
        <w:rPr>
          <w:sz w:val="26"/>
          <w:szCs w:val="26"/>
        </w:rPr>
        <w:t>16.</w:t>
      </w:r>
      <w:r w:rsidRPr="00FB14F7">
        <w:rPr>
          <w:sz w:val="26"/>
          <w:szCs w:val="26"/>
        </w:rPr>
        <w:t xml:space="preserve">Реквизиты правового акта о признании всех жилых помещений в многоквартирном доме непригодными для </w:t>
      </w:r>
      <w:proofErr w:type="gramStart"/>
      <w:r w:rsidRPr="00FB14F7">
        <w:rPr>
          <w:sz w:val="26"/>
          <w:szCs w:val="26"/>
        </w:rPr>
        <w:t xml:space="preserve">проживания </w:t>
      </w:r>
      <w:r w:rsidRPr="00FB14F7">
        <w:rPr>
          <w:i/>
          <w:sz w:val="26"/>
          <w:szCs w:val="26"/>
        </w:rPr>
        <w:t xml:space="preserve"> </w:t>
      </w:r>
      <w:r w:rsidRPr="00FB14F7">
        <w:rPr>
          <w:i/>
          <w:sz w:val="26"/>
          <w:szCs w:val="26"/>
          <w:u w:val="single"/>
        </w:rPr>
        <w:t>нет</w:t>
      </w:r>
      <w:proofErr w:type="gramEnd"/>
    </w:p>
    <w:p w14:paraId="75483148" w14:textId="77777777" w:rsidR="000E3DDB" w:rsidRPr="00FB14F7" w:rsidRDefault="000E3DDB" w:rsidP="000E3DDB">
      <w:pPr>
        <w:pStyle w:val="a0"/>
        <w:widowControl w:val="0"/>
        <w:jc w:val="both"/>
        <w:rPr>
          <w:sz w:val="26"/>
          <w:szCs w:val="26"/>
        </w:rPr>
      </w:pPr>
      <w:r>
        <w:rPr>
          <w:sz w:val="26"/>
          <w:szCs w:val="26"/>
        </w:rPr>
        <w:t>17.</w:t>
      </w:r>
      <w:r w:rsidRPr="00FB14F7">
        <w:rPr>
          <w:sz w:val="26"/>
          <w:szCs w:val="26"/>
        </w:rPr>
        <w:t xml:space="preserve">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FB14F7">
        <w:rPr>
          <w:i/>
          <w:sz w:val="26"/>
          <w:szCs w:val="26"/>
          <w:u w:val="single"/>
        </w:rPr>
        <w:t>нет</w:t>
      </w:r>
    </w:p>
    <w:p w14:paraId="6D979CE7" w14:textId="3CB4641A" w:rsidR="000E3DDB" w:rsidRPr="00000D0F" w:rsidRDefault="000E3DDB" w:rsidP="000E3DDB">
      <w:pPr>
        <w:pStyle w:val="a0"/>
        <w:widowControl w:val="0"/>
        <w:jc w:val="both"/>
        <w:rPr>
          <w:sz w:val="26"/>
          <w:szCs w:val="26"/>
        </w:rPr>
      </w:pPr>
      <w:r>
        <w:rPr>
          <w:sz w:val="26"/>
          <w:szCs w:val="26"/>
        </w:rPr>
        <w:t>18.</w:t>
      </w:r>
      <w:r w:rsidRPr="00FB14F7">
        <w:rPr>
          <w:sz w:val="26"/>
          <w:szCs w:val="26"/>
        </w:rPr>
        <w:t xml:space="preserve">Строительный объем </w:t>
      </w:r>
      <w:r w:rsidRPr="00873C0D">
        <w:rPr>
          <w:i/>
          <w:sz w:val="26"/>
          <w:szCs w:val="26"/>
          <w:u w:val="single"/>
        </w:rPr>
        <w:t>1478 куб. м</w:t>
      </w:r>
    </w:p>
    <w:p w14:paraId="6C6B2C99" w14:textId="77777777" w:rsidR="000E3DDB" w:rsidRPr="00FB14F7" w:rsidRDefault="000E3DDB" w:rsidP="000E3DDB">
      <w:pPr>
        <w:pStyle w:val="a0"/>
        <w:widowControl w:val="0"/>
        <w:jc w:val="both"/>
        <w:rPr>
          <w:sz w:val="26"/>
          <w:szCs w:val="26"/>
        </w:rPr>
      </w:pPr>
      <w:r>
        <w:rPr>
          <w:sz w:val="26"/>
          <w:szCs w:val="26"/>
        </w:rPr>
        <w:t>19.</w:t>
      </w:r>
      <w:r w:rsidRPr="00FB14F7">
        <w:rPr>
          <w:sz w:val="26"/>
          <w:szCs w:val="26"/>
        </w:rPr>
        <w:t xml:space="preserve">Площадь: </w:t>
      </w:r>
    </w:p>
    <w:p w14:paraId="669ACBF6" w14:textId="6F710ABD" w:rsidR="000E3DDB" w:rsidRPr="00000D0F" w:rsidRDefault="000E3DDB" w:rsidP="000E3DDB">
      <w:pPr>
        <w:pStyle w:val="a0"/>
        <w:widowControl w:val="0"/>
        <w:jc w:val="both"/>
        <w:rPr>
          <w:sz w:val="26"/>
          <w:szCs w:val="26"/>
        </w:rPr>
      </w:pPr>
      <w:proofErr w:type="gramStart"/>
      <w:r>
        <w:rPr>
          <w:sz w:val="26"/>
          <w:szCs w:val="26"/>
        </w:rPr>
        <w:t>а)</w:t>
      </w:r>
      <w:r w:rsidRPr="00FB14F7">
        <w:rPr>
          <w:sz w:val="26"/>
          <w:szCs w:val="26"/>
        </w:rPr>
        <w:t>многоквартирного</w:t>
      </w:r>
      <w:proofErr w:type="gramEnd"/>
      <w:r w:rsidRPr="00FB14F7">
        <w:rPr>
          <w:sz w:val="26"/>
          <w:szCs w:val="26"/>
        </w:rPr>
        <w:t xml:space="preserve"> дома с</w:t>
      </w:r>
      <w:r>
        <w:rPr>
          <w:sz w:val="26"/>
          <w:szCs w:val="26"/>
        </w:rPr>
        <w:t xml:space="preserve"> </w:t>
      </w:r>
      <w:r w:rsidRPr="00FB14F7">
        <w:rPr>
          <w:sz w:val="26"/>
          <w:szCs w:val="26"/>
        </w:rPr>
        <w:t xml:space="preserve">лестничными клетками </w:t>
      </w:r>
      <w:r w:rsidRPr="00873C0D">
        <w:rPr>
          <w:i/>
          <w:sz w:val="26"/>
          <w:szCs w:val="26"/>
          <w:u w:val="single"/>
        </w:rPr>
        <w:t>323,6 кв. м</w:t>
      </w:r>
    </w:p>
    <w:p w14:paraId="5B8F893D" w14:textId="5EB5F7EF" w:rsidR="000E3DDB" w:rsidRPr="00000D0F" w:rsidRDefault="000E3DDB" w:rsidP="000E3DDB">
      <w:pPr>
        <w:pStyle w:val="a0"/>
        <w:widowControl w:val="0"/>
        <w:jc w:val="both"/>
        <w:rPr>
          <w:sz w:val="26"/>
          <w:szCs w:val="26"/>
        </w:rPr>
      </w:pPr>
      <w:proofErr w:type="gramStart"/>
      <w:r>
        <w:rPr>
          <w:sz w:val="26"/>
          <w:szCs w:val="26"/>
        </w:rPr>
        <w:t>б)</w:t>
      </w:r>
      <w:r w:rsidRPr="00FB14F7">
        <w:rPr>
          <w:sz w:val="26"/>
          <w:szCs w:val="26"/>
        </w:rPr>
        <w:t>жилых</w:t>
      </w:r>
      <w:proofErr w:type="gramEnd"/>
      <w:r w:rsidRPr="00FB14F7">
        <w:rPr>
          <w:sz w:val="26"/>
          <w:szCs w:val="26"/>
        </w:rPr>
        <w:t xml:space="preserve"> помещений (общая площадь квартир) </w:t>
      </w:r>
      <w:r w:rsidRPr="00873C0D">
        <w:rPr>
          <w:i/>
          <w:sz w:val="26"/>
          <w:szCs w:val="26"/>
          <w:u w:val="single"/>
        </w:rPr>
        <w:t>186,6 кв. м</w:t>
      </w:r>
    </w:p>
    <w:p w14:paraId="2C90C014" w14:textId="77777777" w:rsidR="000E3DDB" w:rsidRPr="00FB14F7" w:rsidRDefault="000E3DDB" w:rsidP="000E3DDB">
      <w:pPr>
        <w:pStyle w:val="a0"/>
        <w:widowControl w:val="0"/>
        <w:jc w:val="both"/>
        <w:rPr>
          <w:sz w:val="26"/>
          <w:szCs w:val="26"/>
        </w:rPr>
      </w:pPr>
      <w:proofErr w:type="gramStart"/>
      <w:r>
        <w:rPr>
          <w:sz w:val="26"/>
          <w:szCs w:val="26"/>
        </w:rPr>
        <w:t>в)</w:t>
      </w:r>
      <w:r w:rsidRPr="00FB14F7">
        <w:rPr>
          <w:sz w:val="26"/>
          <w:szCs w:val="26"/>
        </w:rPr>
        <w:t>нежилых</w:t>
      </w:r>
      <w:proofErr w:type="gramEnd"/>
      <w:r w:rsidRPr="00FB14F7">
        <w:rPr>
          <w:sz w:val="26"/>
          <w:szCs w:val="26"/>
        </w:rPr>
        <w:t xml:space="preserve"> помещений (общая площадь нежилых помещений, не входящих в состав общего имущества в многоквартирном доме) </w:t>
      </w:r>
      <w:r w:rsidRPr="00FB14F7">
        <w:rPr>
          <w:i/>
          <w:sz w:val="26"/>
          <w:szCs w:val="26"/>
          <w:u w:val="single"/>
        </w:rPr>
        <w:t>нет</w:t>
      </w:r>
    </w:p>
    <w:p w14:paraId="48258DB7" w14:textId="05F56EA9" w:rsidR="000E3DDB" w:rsidRPr="00000D0F" w:rsidRDefault="000E3DDB" w:rsidP="000E3DDB">
      <w:pPr>
        <w:pStyle w:val="a0"/>
        <w:widowControl w:val="0"/>
        <w:jc w:val="both"/>
        <w:rPr>
          <w:sz w:val="26"/>
          <w:szCs w:val="26"/>
        </w:rPr>
      </w:pPr>
      <w:proofErr w:type="gramStart"/>
      <w:r>
        <w:rPr>
          <w:sz w:val="26"/>
          <w:szCs w:val="26"/>
        </w:rPr>
        <w:t>г)</w:t>
      </w:r>
      <w:r w:rsidRPr="00FB14F7">
        <w:rPr>
          <w:sz w:val="26"/>
          <w:szCs w:val="26"/>
        </w:rPr>
        <w:t>помещений</w:t>
      </w:r>
      <w:proofErr w:type="gramEnd"/>
      <w:r w:rsidRPr="00FB14F7">
        <w:rPr>
          <w:sz w:val="26"/>
          <w:szCs w:val="26"/>
        </w:rPr>
        <w:t xml:space="preserve"> общего пользования (общая площадь нежилых помещений, входящих в состав общего имущества в многоквартирном доме) </w:t>
      </w:r>
      <w:r w:rsidRPr="00873C0D">
        <w:rPr>
          <w:i/>
          <w:sz w:val="26"/>
          <w:szCs w:val="26"/>
          <w:u w:val="single"/>
        </w:rPr>
        <w:t>137 кв. м</w:t>
      </w:r>
    </w:p>
    <w:p w14:paraId="63BA8623" w14:textId="77777777" w:rsidR="000E3DDB" w:rsidRPr="00FB14F7" w:rsidRDefault="000E3DDB" w:rsidP="000E3DDB">
      <w:pPr>
        <w:pStyle w:val="a0"/>
        <w:widowControl w:val="0"/>
        <w:jc w:val="both"/>
        <w:rPr>
          <w:sz w:val="26"/>
          <w:szCs w:val="26"/>
        </w:rPr>
      </w:pPr>
      <w:r>
        <w:rPr>
          <w:sz w:val="26"/>
          <w:szCs w:val="26"/>
        </w:rPr>
        <w:t>20.</w:t>
      </w:r>
      <w:r w:rsidRPr="00FB14F7">
        <w:rPr>
          <w:sz w:val="26"/>
          <w:szCs w:val="26"/>
        </w:rPr>
        <w:t xml:space="preserve">Количество лестниц </w:t>
      </w:r>
      <w:r w:rsidRPr="00873C0D">
        <w:rPr>
          <w:i/>
          <w:sz w:val="26"/>
          <w:szCs w:val="26"/>
          <w:u w:val="single"/>
        </w:rPr>
        <w:t>1 шт.</w:t>
      </w:r>
    </w:p>
    <w:p w14:paraId="05B8D2B2" w14:textId="77777777" w:rsidR="000E3DDB" w:rsidRPr="00FB14F7" w:rsidRDefault="000E3DDB" w:rsidP="000E3DDB">
      <w:pPr>
        <w:pStyle w:val="a0"/>
        <w:widowControl w:val="0"/>
        <w:jc w:val="both"/>
        <w:rPr>
          <w:sz w:val="26"/>
          <w:szCs w:val="26"/>
        </w:rPr>
      </w:pPr>
      <w:r>
        <w:rPr>
          <w:sz w:val="26"/>
          <w:szCs w:val="26"/>
        </w:rPr>
        <w:t>21.</w:t>
      </w:r>
      <w:r w:rsidRPr="00FB14F7">
        <w:rPr>
          <w:sz w:val="26"/>
          <w:szCs w:val="26"/>
        </w:rPr>
        <w:t xml:space="preserve">Уборочная площадь лестниц (включая межквартирные лестничные площадки) </w:t>
      </w:r>
      <w:r w:rsidRPr="00FB14F7">
        <w:rPr>
          <w:i/>
          <w:sz w:val="26"/>
          <w:szCs w:val="26"/>
          <w:u w:val="single"/>
        </w:rPr>
        <w:t>нет</w:t>
      </w:r>
    </w:p>
    <w:p w14:paraId="1E77B24F" w14:textId="77777777" w:rsidR="000E3DDB" w:rsidRPr="00FB14F7" w:rsidRDefault="000E3DDB" w:rsidP="000E3DDB">
      <w:pPr>
        <w:pStyle w:val="a0"/>
        <w:widowControl w:val="0"/>
        <w:jc w:val="both"/>
        <w:rPr>
          <w:sz w:val="26"/>
          <w:szCs w:val="26"/>
        </w:rPr>
      </w:pPr>
      <w:r w:rsidRPr="00FB14F7">
        <w:rPr>
          <w:sz w:val="26"/>
          <w:szCs w:val="26"/>
        </w:rPr>
        <w:t xml:space="preserve">22.Уборочная площадь общих коридоров </w:t>
      </w:r>
      <w:r w:rsidRPr="00FB14F7">
        <w:rPr>
          <w:i/>
          <w:sz w:val="26"/>
          <w:szCs w:val="26"/>
          <w:u w:val="single"/>
        </w:rPr>
        <w:t>нет</w:t>
      </w:r>
    </w:p>
    <w:p w14:paraId="71004AA7" w14:textId="77777777" w:rsidR="000E3DDB" w:rsidRPr="00FB14F7" w:rsidRDefault="000E3DDB" w:rsidP="000E3DDB">
      <w:pPr>
        <w:pStyle w:val="a0"/>
        <w:widowControl w:val="0"/>
        <w:jc w:val="both"/>
        <w:rPr>
          <w:sz w:val="26"/>
          <w:szCs w:val="26"/>
        </w:rPr>
      </w:pPr>
      <w:r w:rsidRPr="00FB14F7">
        <w:rPr>
          <w:sz w:val="26"/>
          <w:szCs w:val="26"/>
        </w:rPr>
        <w:t>23.Уборочная площадь других помещений общего пользования (включая</w:t>
      </w:r>
      <w:r>
        <w:rPr>
          <w:sz w:val="26"/>
          <w:szCs w:val="26"/>
        </w:rPr>
        <w:t xml:space="preserve"> </w:t>
      </w:r>
      <w:r w:rsidRPr="00FB14F7">
        <w:rPr>
          <w:sz w:val="26"/>
          <w:szCs w:val="26"/>
        </w:rPr>
        <w:t xml:space="preserve">технические этажи, чердаки, технические подвалы) </w:t>
      </w:r>
      <w:r w:rsidRPr="00FB14F7">
        <w:rPr>
          <w:i/>
          <w:sz w:val="26"/>
          <w:szCs w:val="26"/>
          <w:u w:val="single"/>
        </w:rPr>
        <w:t>нет</w:t>
      </w:r>
    </w:p>
    <w:p w14:paraId="333CCD39" w14:textId="77777777" w:rsidR="000E3DDB" w:rsidRPr="00FB14F7" w:rsidRDefault="000E3DDB" w:rsidP="000E3DDB">
      <w:pPr>
        <w:pStyle w:val="a0"/>
        <w:widowControl w:val="0"/>
        <w:jc w:val="both"/>
        <w:rPr>
          <w:sz w:val="26"/>
          <w:szCs w:val="26"/>
        </w:rPr>
      </w:pPr>
      <w:r w:rsidRPr="00FB14F7">
        <w:rPr>
          <w:sz w:val="26"/>
          <w:szCs w:val="26"/>
        </w:rPr>
        <w:t xml:space="preserve">24.Площадь земельного участка, входящего в состав </w:t>
      </w:r>
      <w:proofErr w:type="gramStart"/>
      <w:r w:rsidRPr="00FB14F7">
        <w:rPr>
          <w:sz w:val="26"/>
          <w:szCs w:val="26"/>
        </w:rPr>
        <w:t>общего  имущества</w:t>
      </w:r>
      <w:proofErr w:type="gramEnd"/>
    </w:p>
    <w:p w14:paraId="3E99D48E" w14:textId="4F38A8C4" w:rsidR="000E3DDB" w:rsidRPr="00000D0F" w:rsidRDefault="000E3DDB" w:rsidP="000E3DDB">
      <w:pPr>
        <w:pStyle w:val="a0"/>
        <w:widowControl w:val="0"/>
        <w:jc w:val="both"/>
        <w:rPr>
          <w:sz w:val="26"/>
          <w:szCs w:val="26"/>
        </w:rPr>
      </w:pPr>
      <w:r w:rsidRPr="00FB14F7">
        <w:rPr>
          <w:sz w:val="26"/>
          <w:szCs w:val="26"/>
        </w:rPr>
        <w:t xml:space="preserve">многоквартирного </w:t>
      </w:r>
      <w:proofErr w:type="gramStart"/>
      <w:r w:rsidRPr="00FB14F7">
        <w:rPr>
          <w:sz w:val="26"/>
          <w:szCs w:val="26"/>
        </w:rPr>
        <w:t xml:space="preserve">дома  </w:t>
      </w:r>
      <w:r w:rsidRPr="002A738E">
        <w:rPr>
          <w:i/>
          <w:sz w:val="26"/>
          <w:szCs w:val="26"/>
          <w:u w:val="single"/>
        </w:rPr>
        <w:t>1137</w:t>
      </w:r>
      <w:proofErr w:type="gramEnd"/>
      <w:r w:rsidRPr="002A738E">
        <w:rPr>
          <w:i/>
          <w:sz w:val="26"/>
          <w:szCs w:val="26"/>
          <w:u w:val="single"/>
        </w:rPr>
        <w:t>,5 кв.</w:t>
      </w:r>
      <w:r w:rsidR="00451400" w:rsidRPr="00000D0F">
        <w:rPr>
          <w:i/>
          <w:sz w:val="26"/>
          <w:szCs w:val="26"/>
          <w:u w:val="single"/>
        </w:rPr>
        <w:t xml:space="preserve"> </w:t>
      </w:r>
      <w:r w:rsidRPr="002A738E">
        <w:rPr>
          <w:i/>
          <w:sz w:val="26"/>
          <w:szCs w:val="26"/>
          <w:u w:val="single"/>
        </w:rPr>
        <w:t>м</w:t>
      </w:r>
    </w:p>
    <w:p w14:paraId="2E7C250D" w14:textId="77777777" w:rsidR="000E3DDB" w:rsidRPr="00FB14F7" w:rsidRDefault="000E3DDB" w:rsidP="000E3DDB">
      <w:pPr>
        <w:pStyle w:val="a0"/>
        <w:widowControl w:val="0"/>
        <w:jc w:val="both"/>
        <w:rPr>
          <w:sz w:val="26"/>
          <w:szCs w:val="26"/>
        </w:rPr>
      </w:pPr>
      <w:r w:rsidRPr="00FB14F7">
        <w:rPr>
          <w:sz w:val="26"/>
          <w:szCs w:val="26"/>
        </w:rPr>
        <w:t xml:space="preserve">25.Кадастровый номер земельного участка (при его наличии) </w:t>
      </w:r>
      <w:r w:rsidRPr="00FB14F7">
        <w:rPr>
          <w:i/>
          <w:sz w:val="26"/>
          <w:szCs w:val="26"/>
          <w:u w:val="single"/>
        </w:rPr>
        <w:t>нет</w:t>
      </w:r>
    </w:p>
    <w:p w14:paraId="6BA638EA" w14:textId="77777777" w:rsidR="000E3DDB" w:rsidRPr="00FB14F7" w:rsidRDefault="000E3DDB" w:rsidP="000E3DDB">
      <w:pPr>
        <w:pStyle w:val="a0"/>
        <w:widowControl w:val="0"/>
        <w:rPr>
          <w:sz w:val="26"/>
          <w:szCs w:val="26"/>
        </w:rPr>
      </w:pPr>
      <w:r w:rsidRPr="00FB14F7">
        <w:rPr>
          <w:sz w:val="26"/>
          <w:szCs w:val="26"/>
        </w:rPr>
        <w:t>II. Техническое состояние многоквартирного дома, включая пристройки</w:t>
      </w:r>
    </w:p>
    <w:p w14:paraId="62E25700" w14:textId="77777777" w:rsidR="000E3DDB" w:rsidRPr="00FB14F7" w:rsidRDefault="000E3DDB" w:rsidP="000E3DDB">
      <w:pPr>
        <w:pStyle w:val="a0"/>
        <w:widowControl w:val="0"/>
        <w:jc w:val="both"/>
        <w:rPr>
          <w:sz w:val="26"/>
          <w:szCs w:val="26"/>
        </w:r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86"/>
        <w:gridCol w:w="3118"/>
        <w:gridCol w:w="2694"/>
      </w:tblGrid>
      <w:tr w:rsidR="000E3DDB" w:rsidRPr="00221F5E" w14:paraId="7A947F1E" w14:textId="77777777" w:rsidTr="00451400">
        <w:trPr>
          <w:trHeight w:val="840"/>
          <w:jc w:val="center"/>
        </w:trPr>
        <w:tc>
          <w:tcPr>
            <w:tcW w:w="3686" w:type="dxa"/>
            <w:tcMar>
              <w:top w:w="0" w:type="dxa"/>
              <w:left w:w="70" w:type="dxa"/>
              <w:bottom w:w="0" w:type="dxa"/>
              <w:right w:w="70" w:type="dxa"/>
            </w:tcMar>
          </w:tcPr>
          <w:p w14:paraId="20308DB8" w14:textId="77777777" w:rsidR="000E3DDB" w:rsidRPr="00221F5E" w:rsidRDefault="000E3DDB" w:rsidP="00212FAD">
            <w:pPr>
              <w:pStyle w:val="a0"/>
              <w:widowControl w:val="0"/>
              <w:jc w:val="center"/>
            </w:pPr>
            <w:r w:rsidRPr="00221F5E">
              <w:lastRenderedPageBreak/>
              <w:t xml:space="preserve">Наименование </w:t>
            </w:r>
            <w:proofErr w:type="gramStart"/>
            <w:r w:rsidRPr="00221F5E">
              <w:t>конструктивных  элементов</w:t>
            </w:r>
            <w:proofErr w:type="gramEnd"/>
          </w:p>
        </w:tc>
        <w:tc>
          <w:tcPr>
            <w:tcW w:w="3118" w:type="dxa"/>
            <w:tcMar>
              <w:top w:w="0" w:type="dxa"/>
              <w:left w:w="70" w:type="dxa"/>
              <w:bottom w:w="0" w:type="dxa"/>
              <w:right w:w="70" w:type="dxa"/>
            </w:tcMar>
          </w:tcPr>
          <w:p w14:paraId="01B982D8" w14:textId="77777777" w:rsidR="000E3DDB" w:rsidRPr="00221F5E" w:rsidRDefault="000E3DDB" w:rsidP="00212FAD">
            <w:pPr>
              <w:pStyle w:val="a0"/>
              <w:widowControl w:val="0"/>
              <w:jc w:val="center"/>
            </w:pPr>
            <w:r w:rsidRPr="00221F5E">
              <w:t xml:space="preserve">Описание </w:t>
            </w:r>
            <w:proofErr w:type="gramStart"/>
            <w:r w:rsidRPr="00221F5E">
              <w:t>элементов  (</w:t>
            </w:r>
            <w:proofErr w:type="gramEnd"/>
            <w:r w:rsidRPr="00221F5E">
              <w:t>материал, конструкция или система, отделка и прочее)</w:t>
            </w:r>
          </w:p>
        </w:tc>
        <w:tc>
          <w:tcPr>
            <w:tcW w:w="2694" w:type="dxa"/>
            <w:tcMar>
              <w:top w:w="0" w:type="dxa"/>
              <w:left w:w="70" w:type="dxa"/>
              <w:bottom w:w="0" w:type="dxa"/>
              <w:right w:w="70" w:type="dxa"/>
            </w:tcMar>
          </w:tcPr>
          <w:p w14:paraId="44DD5862" w14:textId="77777777" w:rsidR="000E3DDB" w:rsidRPr="00221F5E" w:rsidRDefault="000E3DDB" w:rsidP="00212FAD">
            <w:pPr>
              <w:pStyle w:val="a0"/>
              <w:widowControl w:val="0"/>
              <w:jc w:val="center"/>
            </w:pPr>
            <w:r w:rsidRPr="00221F5E">
              <w:t>Техническое состояние элементов общего имущества многоквартирного дома</w:t>
            </w:r>
          </w:p>
        </w:tc>
      </w:tr>
      <w:tr w:rsidR="000E3DDB" w:rsidRPr="00221F5E" w14:paraId="75DD608A" w14:textId="77777777" w:rsidTr="00451400">
        <w:trPr>
          <w:trHeight w:val="240"/>
          <w:jc w:val="center"/>
        </w:trPr>
        <w:tc>
          <w:tcPr>
            <w:tcW w:w="3686" w:type="dxa"/>
            <w:tcMar>
              <w:top w:w="0" w:type="dxa"/>
              <w:left w:w="70" w:type="dxa"/>
              <w:bottom w:w="0" w:type="dxa"/>
              <w:right w:w="70" w:type="dxa"/>
            </w:tcMar>
          </w:tcPr>
          <w:p w14:paraId="2DDD98BC" w14:textId="77777777" w:rsidR="000E3DDB" w:rsidRPr="00221F5E" w:rsidRDefault="000E3DDB" w:rsidP="00212FAD">
            <w:pPr>
              <w:pStyle w:val="a0"/>
              <w:widowControl w:val="0"/>
            </w:pPr>
            <w:r w:rsidRPr="00221F5E">
              <w:t>1. Фундамент</w:t>
            </w:r>
          </w:p>
        </w:tc>
        <w:tc>
          <w:tcPr>
            <w:tcW w:w="3118" w:type="dxa"/>
            <w:tcMar>
              <w:top w:w="0" w:type="dxa"/>
              <w:left w:w="70" w:type="dxa"/>
              <w:bottom w:w="0" w:type="dxa"/>
              <w:right w:w="70" w:type="dxa"/>
            </w:tcMar>
          </w:tcPr>
          <w:p w14:paraId="2939416F" w14:textId="77777777" w:rsidR="000E3DDB" w:rsidRPr="00221F5E" w:rsidRDefault="000E3DDB" w:rsidP="00212FAD">
            <w:pPr>
              <w:pStyle w:val="a0"/>
              <w:widowControl w:val="0"/>
              <w:jc w:val="both"/>
              <w:rPr>
                <w:i/>
              </w:rPr>
            </w:pPr>
            <w:proofErr w:type="gramStart"/>
            <w:r w:rsidRPr="00221F5E">
              <w:rPr>
                <w:i/>
              </w:rPr>
              <w:t>Бутобетонный  ленточный</w:t>
            </w:r>
            <w:proofErr w:type="gramEnd"/>
          </w:p>
        </w:tc>
        <w:tc>
          <w:tcPr>
            <w:tcW w:w="2694" w:type="dxa"/>
            <w:tcMar>
              <w:top w:w="0" w:type="dxa"/>
              <w:left w:w="70" w:type="dxa"/>
              <w:bottom w:w="0" w:type="dxa"/>
              <w:right w:w="70" w:type="dxa"/>
            </w:tcMar>
          </w:tcPr>
          <w:p w14:paraId="149010B3" w14:textId="77777777" w:rsidR="000E3DDB" w:rsidRPr="00221F5E" w:rsidRDefault="000E3DDB" w:rsidP="00212FAD">
            <w:pPr>
              <w:pStyle w:val="a0"/>
              <w:widowControl w:val="0"/>
              <w:jc w:val="both"/>
              <w:rPr>
                <w:i/>
              </w:rPr>
            </w:pPr>
            <w:r w:rsidRPr="00221F5E">
              <w:rPr>
                <w:i/>
              </w:rPr>
              <w:t>Удовл.</w:t>
            </w:r>
          </w:p>
        </w:tc>
      </w:tr>
      <w:tr w:rsidR="000E3DDB" w:rsidRPr="00221F5E" w14:paraId="08A69077" w14:textId="77777777" w:rsidTr="00451400">
        <w:trPr>
          <w:trHeight w:val="360"/>
          <w:jc w:val="center"/>
        </w:trPr>
        <w:tc>
          <w:tcPr>
            <w:tcW w:w="3686" w:type="dxa"/>
            <w:tcMar>
              <w:top w:w="0" w:type="dxa"/>
              <w:left w:w="70" w:type="dxa"/>
              <w:bottom w:w="0" w:type="dxa"/>
              <w:right w:w="70" w:type="dxa"/>
            </w:tcMar>
          </w:tcPr>
          <w:p w14:paraId="48CD9335" w14:textId="77777777" w:rsidR="000E3DDB" w:rsidRPr="00221F5E" w:rsidRDefault="000E3DDB" w:rsidP="00212FAD">
            <w:pPr>
              <w:pStyle w:val="a0"/>
              <w:widowControl w:val="0"/>
            </w:pPr>
            <w:r w:rsidRPr="00221F5E">
              <w:t>2. Наружные и внутренние капитальные стены</w:t>
            </w:r>
          </w:p>
        </w:tc>
        <w:tc>
          <w:tcPr>
            <w:tcW w:w="3118" w:type="dxa"/>
            <w:tcMar>
              <w:top w:w="0" w:type="dxa"/>
              <w:left w:w="70" w:type="dxa"/>
              <w:bottom w:w="0" w:type="dxa"/>
              <w:right w:w="70" w:type="dxa"/>
            </w:tcMar>
          </w:tcPr>
          <w:p w14:paraId="11952283" w14:textId="77777777" w:rsidR="000E3DDB" w:rsidRPr="00221F5E" w:rsidRDefault="000E3DDB" w:rsidP="00212FAD">
            <w:pPr>
              <w:pStyle w:val="a0"/>
              <w:widowControl w:val="0"/>
              <w:jc w:val="both"/>
              <w:rPr>
                <w:i/>
              </w:rPr>
            </w:pPr>
            <w:r w:rsidRPr="00221F5E">
              <w:rPr>
                <w:i/>
              </w:rPr>
              <w:t>Кирпичные</w:t>
            </w:r>
          </w:p>
        </w:tc>
        <w:tc>
          <w:tcPr>
            <w:tcW w:w="2694" w:type="dxa"/>
            <w:tcMar>
              <w:top w:w="0" w:type="dxa"/>
              <w:left w:w="70" w:type="dxa"/>
              <w:bottom w:w="0" w:type="dxa"/>
              <w:right w:w="70" w:type="dxa"/>
            </w:tcMar>
          </w:tcPr>
          <w:p w14:paraId="2159AF4B" w14:textId="77777777" w:rsidR="000E3DDB" w:rsidRPr="00221F5E" w:rsidRDefault="000E3DDB" w:rsidP="00212FAD">
            <w:pPr>
              <w:pStyle w:val="a0"/>
              <w:widowControl w:val="0"/>
              <w:jc w:val="both"/>
              <w:rPr>
                <w:i/>
              </w:rPr>
            </w:pPr>
            <w:r w:rsidRPr="00221F5E">
              <w:rPr>
                <w:i/>
              </w:rPr>
              <w:t>Удовл.</w:t>
            </w:r>
          </w:p>
        </w:tc>
      </w:tr>
      <w:tr w:rsidR="000E3DDB" w:rsidRPr="00221F5E" w14:paraId="41B72C55" w14:textId="77777777" w:rsidTr="00451400">
        <w:trPr>
          <w:trHeight w:val="240"/>
          <w:jc w:val="center"/>
        </w:trPr>
        <w:tc>
          <w:tcPr>
            <w:tcW w:w="3686" w:type="dxa"/>
            <w:tcMar>
              <w:top w:w="0" w:type="dxa"/>
              <w:left w:w="70" w:type="dxa"/>
              <w:bottom w:w="0" w:type="dxa"/>
              <w:right w:w="70" w:type="dxa"/>
            </w:tcMar>
          </w:tcPr>
          <w:p w14:paraId="7900CBE4" w14:textId="77777777" w:rsidR="000E3DDB" w:rsidRPr="00221F5E" w:rsidRDefault="000E3DDB" w:rsidP="00212FAD">
            <w:pPr>
              <w:pStyle w:val="a0"/>
              <w:widowControl w:val="0"/>
            </w:pPr>
            <w:r w:rsidRPr="00221F5E">
              <w:t>3. Перегородки</w:t>
            </w:r>
          </w:p>
        </w:tc>
        <w:tc>
          <w:tcPr>
            <w:tcW w:w="3118" w:type="dxa"/>
            <w:tcMar>
              <w:top w:w="0" w:type="dxa"/>
              <w:left w:w="70" w:type="dxa"/>
              <w:bottom w:w="0" w:type="dxa"/>
              <w:right w:w="70" w:type="dxa"/>
            </w:tcMar>
          </w:tcPr>
          <w:p w14:paraId="2E9ADF8B" w14:textId="77777777" w:rsidR="000E3DDB" w:rsidRPr="00221F5E" w:rsidRDefault="000E3DDB" w:rsidP="00212FAD">
            <w:pPr>
              <w:pStyle w:val="a0"/>
              <w:widowControl w:val="0"/>
              <w:jc w:val="both"/>
              <w:rPr>
                <w:i/>
              </w:rPr>
            </w:pPr>
            <w:r w:rsidRPr="00221F5E">
              <w:rPr>
                <w:i/>
              </w:rPr>
              <w:t>Кирпичные</w:t>
            </w:r>
          </w:p>
        </w:tc>
        <w:tc>
          <w:tcPr>
            <w:tcW w:w="2694" w:type="dxa"/>
            <w:tcMar>
              <w:top w:w="0" w:type="dxa"/>
              <w:left w:w="70" w:type="dxa"/>
              <w:bottom w:w="0" w:type="dxa"/>
              <w:right w:w="70" w:type="dxa"/>
            </w:tcMar>
          </w:tcPr>
          <w:p w14:paraId="067E98C3" w14:textId="77777777" w:rsidR="000E3DDB" w:rsidRPr="00221F5E" w:rsidRDefault="000E3DDB" w:rsidP="00212FAD">
            <w:pPr>
              <w:pStyle w:val="a0"/>
              <w:widowControl w:val="0"/>
              <w:jc w:val="both"/>
              <w:rPr>
                <w:i/>
              </w:rPr>
            </w:pPr>
            <w:r w:rsidRPr="00221F5E">
              <w:rPr>
                <w:i/>
              </w:rPr>
              <w:t>Удовл.</w:t>
            </w:r>
          </w:p>
        </w:tc>
      </w:tr>
      <w:tr w:rsidR="000E3DDB" w:rsidRPr="00221F5E" w14:paraId="3FF8B4AF" w14:textId="77777777" w:rsidTr="00451400">
        <w:trPr>
          <w:trHeight w:val="480"/>
          <w:jc w:val="center"/>
        </w:trPr>
        <w:tc>
          <w:tcPr>
            <w:tcW w:w="3686" w:type="dxa"/>
            <w:tcMar>
              <w:top w:w="0" w:type="dxa"/>
              <w:left w:w="70" w:type="dxa"/>
              <w:bottom w:w="0" w:type="dxa"/>
              <w:right w:w="70" w:type="dxa"/>
            </w:tcMar>
          </w:tcPr>
          <w:p w14:paraId="2B2C9B43" w14:textId="77777777" w:rsidR="000E3DDB" w:rsidRPr="00221F5E" w:rsidRDefault="000E3DDB" w:rsidP="00212FAD">
            <w:pPr>
              <w:pStyle w:val="a0"/>
              <w:widowControl w:val="0"/>
            </w:pPr>
            <w:r w:rsidRPr="00221F5E">
              <w:t xml:space="preserve">4. Перекрытия: чердачные,  </w:t>
            </w:r>
            <w:r w:rsidRPr="00221F5E">
              <w:br/>
              <w:t>междуэтажные, подвальные (другое)</w:t>
            </w:r>
          </w:p>
        </w:tc>
        <w:tc>
          <w:tcPr>
            <w:tcW w:w="3118" w:type="dxa"/>
            <w:tcMar>
              <w:top w:w="0" w:type="dxa"/>
              <w:left w:w="70" w:type="dxa"/>
              <w:bottom w:w="0" w:type="dxa"/>
              <w:right w:w="70" w:type="dxa"/>
            </w:tcMar>
          </w:tcPr>
          <w:p w14:paraId="694D1FC5" w14:textId="77777777" w:rsidR="000E3DDB" w:rsidRPr="00221F5E" w:rsidRDefault="000E3DDB" w:rsidP="00212FAD">
            <w:pPr>
              <w:pStyle w:val="a0"/>
              <w:widowControl w:val="0"/>
              <w:jc w:val="both"/>
              <w:rPr>
                <w:i/>
              </w:rPr>
            </w:pPr>
            <w:r w:rsidRPr="00221F5E">
              <w:rPr>
                <w:i/>
              </w:rPr>
              <w:t>Железобетонные;</w:t>
            </w:r>
          </w:p>
          <w:p w14:paraId="4EC8BEE1" w14:textId="77777777" w:rsidR="000E3DDB" w:rsidRPr="00221F5E" w:rsidRDefault="000E3DDB" w:rsidP="00212FAD">
            <w:pPr>
              <w:pStyle w:val="a0"/>
              <w:widowControl w:val="0"/>
              <w:jc w:val="both"/>
              <w:rPr>
                <w:i/>
              </w:rPr>
            </w:pPr>
            <w:r w:rsidRPr="00221F5E">
              <w:rPr>
                <w:i/>
              </w:rPr>
              <w:t>Железобетонные</w:t>
            </w:r>
          </w:p>
          <w:p w14:paraId="064F9050" w14:textId="77777777" w:rsidR="000E3DDB" w:rsidRPr="00221F5E" w:rsidRDefault="000E3DDB" w:rsidP="00212FAD">
            <w:pPr>
              <w:pStyle w:val="a0"/>
              <w:widowControl w:val="0"/>
              <w:jc w:val="both"/>
              <w:rPr>
                <w:i/>
              </w:rPr>
            </w:pPr>
          </w:p>
        </w:tc>
        <w:tc>
          <w:tcPr>
            <w:tcW w:w="2694" w:type="dxa"/>
            <w:tcMar>
              <w:top w:w="0" w:type="dxa"/>
              <w:left w:w="70" w:type="dxa"/>
              <w:bottom w:w="0" w:type="dxa"/>
              <w:right w:w="70" w:type="dxa"/>
            </w:tcMar>
          </w:tcPr>
          <w:p w14:paraId="356006FC" w14:textId="77777777" w:rsidR="000E3DDB" w:rsidRPr="00221F5E" w:rsidRDefault="000E3DDB" w:rsidP="00212FAD">
            <w:pPr>
              <w:pStyle w:val="a0"/>
              <w:widowControl w:val="0"/>
              <w:jc w:val="both"/>
              <w:rPr>
                <w:i/>
              </w:rPr>
            </w:pPr>
            <w:r w:rsidRPr="00221F5E">
              <w:rPr>
                <w:i/>
              </w:rPr>
              <w:t>Удовл.</w:t>
            </w:r>
          </w:p>
        </w:tc>
      </w:tr>
      <w:tr w:rsidR="000E3DDB" w:rsidRPr="00221F5E" w14:paraId="01C846B8" w14:textId="77777777" w:rsidTr="00451400">
        <w:trPr>
          <w:trHeight w:val="240"/>
          <w:jc w:val="center"/>
        </w:trPr>
        <w:tc>
          <w:tcPr>
            <w:tcW w:w="3686" w:type="dxa"/>
            <w:tcMar>
              <w:top w:w="0" w:type="dxa"/>
              <w:left w:w="70" w:type="dxa"/>
              <w:bottom w:w="0" w:type="dxa"/>
              <w:right w:w="70" w:type="dxa"/>
            </w:tcMar>
          </w:tcPr>
          <w:p w14:paraId="43386DD3" w14:textId="77777777" w:rsidR="000E3DDB" w:rsidRPr="00221F5E" w:rsidRDefault="000E3DDB" w:rsidP="00212FAD">
            <w:pPr>
              <w:pStyle w:val="a0"/>
              <w:widowControl w:val="0"/>
            </w:pPr>
            <w:r w:rsidRPr="00221F5E">
              <w:t>5. Крыша</w:t>
            </w:r>
          </w:p>
        </w:tc>
        <w:tc>
          <w:tcPr>
            <w:tcW w:w="3118" w:type="dxa"/>
            <w:tcMar>
              <w:top w:w="0" w:type="dxa"/>
              <w:left w:w="70" w:type="dxa"/>
              <w:bottom w:w="0" w:type="dxa"/>
              <w:right w:w="70" w:type="dxa"/>
            </w:tcMar>
          </w:tcPr>
          <w:p w14:paraId="66D9FFBB" w14:textId="77777777" w:rsidR="000E3DDB" w:rsidRPr="00221F5E" w:rsidRDefault="000E3DDB" w:rsidP="00212FAD">
            <w:pPr>
              <w:pStyle w:val="a0"/>
              <w:widowControl w:val="0"/>
              <w:jc w:val="both"/>
              <w:rPr>
                <w:i/>
              </w:rPr>
            </w:pPr>
            <w:r w:rsidRPr="00221F5E">
              <w:rPr>
                <w:i/>
              </w:rPr>
              <w:t>Шиферная</w:t>
            </w:r>
          </w:p>
        </w:tc>
        <w:tc>
          <w:tcPr>
            <w:tcW w:w="2694" w:type="dxa"/>
            <w:tcMar>
              <w:top w:w="0" w:type="dxa"/>
              <w:left w:w="70" w:type="dxa"/>
              <w:bottom w:w="0" w:type="dxa"/>
              <w:right w:w="70" w:type="dxa"/>
            </w:tcMar>
          </w:tcPr>
          <w:p w14:paraId="54349F18" w14:textId="77777777" w:rsidR="000E3DDB" w:rsidRPr="00221F5E" w:rsidRDefault="000E3DDB" w:rsidP="00212FAD">
            <w:pPr>
              <w:pStyle w:val="a0"/>
              <w:widowControl w:val="0"/>
              <w:jc w:val="both"/>
              <w:rPr>
                <w:i/>
              </w:rPr>
            </w:pPr>
            <w:r w:rsidRPr="00221F5E">
              <w:rPr>
                <w:i/>
              </w:rPr>
              <w:t>Требуется ремонт</w:t>
            </w:r>
          </w:p>
        </w:tc>
      </w:tr>
      <w:tr w:rsidR="000E3DDB" w:rsidRPr="00221F5E" w14:paraId="750A912F" w14:textId="77777777" w:rsidTr="00451400">
        <w:trPr>
          <w:trHeight w:val="240"/>
          <w:jc w:val="center"/>
        </w:trPr>
        <w:tc>
          <w:tcPr>
            <w:tcW w:w="3686" w:type="dxa"/>
            <w:tcMar>
              <w:top w:w="0" w:type="dxa"/>
              <w:left w:w="70" w:type="dxa"/>
              <w:bottom w:w="0" w:type="dxa"/>
              <w:right w:w="70" w:type="dxa"/>
            </w:tcMar>
          </w:tcPr>
          <w:p w14:paraId="7B4DC301" w14:textId="77777777" w:rsidR="000E3DDB" w:rsidRPr="00221F5E" w:rsidRDefault="000E3DDB" w:rsidP="00212FAD">
            <w:pPr>
              <w:pStyle w:val="a0"/>
              <w:widowControl w:val="0"/>
            </w:pPr>
            <w:r w:rsidRPr="00221F5E">
              <w:t>6. Полы</w:t>
            </w:r>
          </w:p>
        </w:tc>
        <w:tc>
          <w:tcPr>
            <w:tcW w:w="3118" w:type="dxa"/>
            <w:tcMar>
              <w:top w:w="0" w:type="dxa"/>
              <w:left w:w="70" w:type="dxa"/>
              <w:bottom w:w="0" w:type="dxa"/>
              <w:right w:w="70" w:type="dxa"/>
            </w:tcMar>
          </w:tcPr>
          <w:p w14:paraId="713EE61D" w14:textId="77777777" w:rsidR="000E3DDB" w:rsidRPr="00221F5E" w:rsidRDefault="000E3DDB" w:rsidP="00212FAD">
            <w:pPr>
              <w:pStyle w:val="a0"/>
              <w:widowControl w:val="0"/>
              <w:jc w:val="both"/>
              <w:rPr>
                <w:i/>
              </w:rPr>
            </w:pPr>
            <w:r w:rsidRPr="00221F5E">
              <w:rPr>
                <w:i/>
              </w:rPr>
              <w:t>Дощатые, окрашенные</w:t>
            </w:r>
          </w:p>
        </w:tc>
        <w:tc>
          <w:tcPr>
            <w:tcW w:w="2694" w:type="dxa"/>
            <w:tcMar>
              <w:top w:w="0" w:type="dxa"/>
              <w:left w:w="70" w:type="dxa"/>
              <w:bottom w:w="0" w:type="dxa"/>
              <w:right w:w="70" w:type="dxa"/>
            </w:tcMar>
          </w:tcPr>
          <w:p w14:paraId="150ED4E8" w14:textId="77777777" w:rsidR="000E3DDB" w:rsidRPr="00221F5E" w:rsidRDefault="000E3DDB" w:rsidP="00212FAD">
            <w:pPr>
              <w:pStyle w:val="a0"/>
              <w:widowControl w:val="0"/>
              <w:jc w:val="both"/>
              <w:rPr>
                <w:i/>
              </w:rPr>
            </w:pPr>
            <w:r w:rsidRPr="00221F5E">
              <w:rPr>
                <w:i/>
              </w:rPr>
              <w:t xml:space="preserve">Удовл. </w:t>
            </w:r>
          </w:p>
        </w:tc>
      </w:tr>
      <w:tr w:rsidR="000E3DDB" w:rsidRPr="00221F5E" w14:paraId="2D0DBEDA" w14:textId="77777777" w:rsidTr="00451400">
        <w:trPr>
          <w:trHeight w:val="360"/>
          <w:jc w:val="center"/>
        </w:trPr>
        <w:tc>
          <w:tcPr>
            <w:tcW w:w="3686" w:type="dxa"/>
            <w:tcMar>
              <w:top w:w="0" w:type="dxa"/>
              <w:left w:w="70" w:type="dxa"/>
              <w:bottom w:w="0" w:type="dxa"/>
              <w:right w:w="70" w:type="dxa"/>
            </w:tcMar>
          </w:tcPr>
          <w:p w14:paraId="3170AE2A" w14:textId="77777777" w:rsidR="000E3DDB" w:rsidRPr="00221F5E" w:rsidRDefault="000E3DDB" w:rsidP="00212FAD">
            <w:pPr>
              <w:pStyle w:val="a0"/>
              <w:widowControl w:val="0"/>
              <w:tabs>
                <w:tab w:val="left" w:pos="290"/>
              </w:tabs>
            </w:pPr>
            <w:r w:rsidRPr="00221F5E">
              <w:t>7. Проемы: окна, двери</w:t>
            </w:r>
            <w:r w:rsidRPr="00221F5E">
              <w:br/>
              <w:t>(другое)</w:t>
            </w:r>
          </w:p>
        </w:tc>
        <w:tc>
          <w:tcPr>
            <w:tcW w:w="3118" w:type="dxa"/>
            <w:tcMar>
              <w:top w:w="0" w:type="dxa"/>
              <w:left w:w="70" w:type="dxa"/>
              <w:bottom w:w="0" w:type="dxa"/>
              <w:right w:w="70" w:type="dxa"/>
            </w:tcMar>
          </w:tcPr>
          <w:p w14:paraId="4AD63EEC" w14:textId="77777777" w:rsidR="000E3DDB" w:rsidRPr="00221F5E" w:rsidRDefault="000E3DDB" w:rsidP="00212FAD">
            <w:pPr>
              <w:pStyle w:val="a0"/>
              <w:widowControl w:val="0"/>
              <w:rPr>
                <w:i/>
              </w:rPr>
            </w:pPr>
            <w:r w:rsidRPr="00221F5E">
              <w:rPr>
                <w:i/>
              </w:rPr>
              <w:t>Двойные створчатые окрашенные;</w:t>
            </w:r>
          </w:p>
          <w:p w14:paraId="1838D062" w14:textId="77777777" w:rsidR="000E3DDB" w:rsidRPr="00221F5E" w:rsidRDefault="000E3DDB" w:rsidP="00212FAD">
            <w:pPr>
              <w:pStyle w:val="a0"/>
              <w:widowControl w:val="0"/>
              <w:rPr>
                <w:i/>
              </w:rPr>
            </w:pPr>
            <w:r w:rsidRPr="00221F5E">
              <w:rPr>
                <w:i/>
              </w:rPr>
              <w:t xml:space="preserve">Деревянные  </w:t>
            </w:r>
          </w:p>
        </w:tc>
        <w:tc>
          <w:tcPr>
            <w:tcW w:w="2694" w:type="dxa"/>
            <w:tcMar>
              <w:top w:w="0" w:type="dxa"/>
              <w:left w:w="70" w:type="dxa"/>
              <w:bottom w:w="0" w:type="dxa"/>
              <w:right w:w="70" w:type="dxa"/>
            </w:tcMar>
          </w:tcPr>
          <w:p w14:paraId="569F019D" w14:textId="77777777" w:rsidR="000E3DDB" w:rsidRPr="00221F5E" w:rsidRDefault="000E3DDB" w:rsidP="00212FAD">
            <w:pPr>
              <w:pStyle w:val="a0"/>
              <w:widowControl w:val="0"/>
              <w:jc w:val="both"/>
              <w:rPr>
                <w:i/>
              </w:rPr>
            </w:pPr>
            <w:r w:rsidRPr="00221F5E">
              <w:rPr>
                <w:i/>
              </w:rPr>
              <w:t xml:space="preserve">Удовл. </w:t>
            </w:r>
          </w:p>
        </w:tc>
      </w:tr>
      <w:tr w:rsidR="000E3DDB" w:rsidRPr="00221F5E" w14:paraId="1024BF06" w14:textId="77777777" w:rsidTr="00451400">
        <w:trPr>
          <w:trHeight w:val="360"/>
          <w:jc w:val="center"/>
        </w:trPr>
        <w:tc>
          <w:tcPr>
            <w:tcW w:w="3686" w:type="dxa"/>
            <w:tcMar>
              <w:top w:w="0" w:type="dxa"/>
              <w:left w:w="70" w:type="dxa"/>
              <w:bottom w:w="0" w:type="dxa"/>
              <w:right w:w="70" w:type="dxa"/>
            </w:tcMar>
          </w:tcPr>
          <w:p w14:paraId="035F6A5F" w14:textId="77777777" w:rsidR="000E3DDB" w:rsidRPr="00221F5E" w:rsidRDefault="000E3DDB" w:rsidP="00212FAD">
            <w:pPr>
              <w:pStyle w:val="a0"/>
              <w:widowControl w:val="0"/>
              <w:ind w:right="-1407"/>
            </w:pPr>
            <w:r w:rsidRPr="00221F5E">
              <w:t>8. Отделка: внутренняя,</w:t>
            </w:r>
          </w:p>
          <w:p w14:paraId="7E806253" w14:textId="77777777" w:rsidR="000E3DDB" w:rsidRPr="00221F5E" w:rsidRDefault="000E3DDB" w:rsidP="00212FAD">
            <w:pPr>
              <w:pStyle w:val="a0"/>
              <w:widowControl w:val="0"/>
              <w:ind w:right="-1407"/>
            </w:pPr>
            <w:r w:rsidRPr="00221F5E">
              <w:t>наружная (другое)</w:t>
            </w:r>
          </w:p>
        </w:tc>
        <w:tc>
          <w:tcPr>
            <w:tcW w:w="3118" w:type="dxa"/>
            <w:tcMar>
              <w:top w:w="0" w:type="dxa"/>
              <w:left w:w="70" w:type="dxa"/>
              <w:bottom w:w="0" w:type="dxa"/>
              <w:right w:w="70" w:type="dxa"/>
            </w:tcMar>
          </w:tcPr>
          <w:p w14:paraId="1E49039D" w14:textId="77777777" w:rsidR="000E3DDB" w:rsidRPr="00221F5E" w:rsidRDefault="000E3DDB" w:rsidP="00212FAD">
            <w:pPr>
              <w:pStyle w:val="a0"/>
              <w:widowControl w:val="0"/>
              <w:jc w:val="both"/>
              <w:rPr>
                <w:i/>
              </w:rPr>
            </w:pPr>
            <w:r w:rsidRPr="00221F5E">
              <w:rPr>
                <w:i/>
              </w:rPr>
              <w:t>Внутренняя-штукатурка, побелка</w:t>
            </w:r>
          </w:p>
          <w:p w14:paraId="721C6271" w14:textId="77777777" w:rsidR="000E3DDB" w:rsidRPr="00221F5E" w:rsidRDefault="000E3DDB" w:rsidP="00212FAD">
            <w:pPr>
              <w:pStyle w:val="a0"/>
              <w:widowControl w:val="0"/>
              <w:jc w:val="both"/>
              <w:rPr>
                <w:i/>
              </w:rPr>
            </w:pPr>
            <w:r w:rsidRPr="00221F5E">
              <w:rPr>
                <w:i/>
              </w:rPr>
              <w:t>Наружняя-нет</w:t>
            </w:r>
          </w:p>
        </w:tc>
        <w:tc>
          <w:tcPr>
            <w:tcW w:w="2694" w:type="dxa"/>
            <w:tcMar>
              <w:top w:w="0" w:type="dxa"/>
              <w:left w:w="70" w:type="dxa"/>
              <w:bottom w:w="0" w:type="dxa"/>
              <w:right w:w="70" w:type="dxa"/>
            </w:tcMar>
          </w:tcPr>
          <w:p w14:paraId="45F98309" w14:textId="77777777" w:rsidR="000E3DDB" w:rsidRPr="00221F5E" w:rsidRDefault="000E3DDB" w:rsidP="00212FAD">
            <w:pPr>
              <w:pStyle w:val="a0"/>
              <w:widowControl w:val="0"/>
              <w:jc w:val="both"/>
              <w:rPr>
                <w:i/>
              </w:rPr>
            </w:pPr>
            <w:r w:rsidRPr="00221F5E">
              <w:rPr>
                <w:i/>
              </w:rPr>
              <w:t>Удовл.</w:t>
            </w:r>
          </w:p>
        </w:tc>
      </w:tr>
      <w:tr w:rsidR="000E3DDB" w:rsidRPr="00221F5E" w14:paraId="2CC3F88F" w14:textId="77777777" w:rsidTr="00451400">
        <w:trPr>
          <w:trHeight w:val="1320"/>
          <w:jc w:val="center"/>
        </w:trPr>
        <w:tc>
          <w:tcPr>
            <w:tcW w:w="3686" w:type="dxa"/>
            <w:tcMar>
              <w:top w:w="0" w:type="dxa"/>
              <w:left w:w="70" w:type="dxa"/>
              <w:bottom w:w="0" w:type="dxa"/>
              <w:right w:w="70" w:type="dxa"/>
            </w:tcMar>
          </w:tcPr>
          <w:p w14:paraId="6CC0F8FB" w14:textId="77777777" w:rsidR="000E3DDB" w:rsidRPr="00221F5E" w:rsidRDefault="000E3DDB" w:rsidP="00212FAD">
            <w:pPr>
              <w:pStyle w:val="a0"/>
              <w:widowControl w:val="0"/>
            </w:pPr>
            <w:r w:rsidRPr="00221F5E">
              <w:t>9. Механическое, электрическое, санитарно-техническое и иное оборудование:</w:t>
            </w:r>
          </w:p>
          <w:p w14:paraId="421CB10A" w14:textId="77777777" w:rsidR="000E3DDB" w:rsidRPr="00221F5E" w:rsidRDefault="000E3DDB" w:rsidP="00212FAD">
            <w:pPr>
              <w:pStyle w:val="a0"/>
              <w:widowControl w:val="0"/>
              <w:suppressAutoHyphens w:val="0"/>
              <w:ind w:left="360"/>
            </w:pPr>
            <w:r w:rsidRPr="00221F5E">
              <w:t>ванны напольные,</w:t>
            </w:r>
          </w:p>
          <w:p w14:paraId="61C0B036" w14:textId="77777777" w:rsidR="000E3DDB" w:rsidRPr="00221F5E" w:rsidRDefault="000E3DDB" w:rsidP="00212FAD">
            <w:pPr>
              <w:pStyle w:val="a0"/>
              <w:widowControl w:val="0"/>
              <w:suppressAutoHyphens w:val="0"/>
              <w:ind w:left="360"/>
            </w:pPr>
            <w:r w:rsidRPr="00221F5E">
              <w:t>электроплиты,</w:t>
            </w:r>
          </w:p>
          <w:p w14:paraId="3834F0D1" w14:textId="77777777" w:rsidR="000E3DDB" w:rsidRPr="00221F5E" w:rsidRDefault="000E3DDB" w:rsidP="00212FAD">
            <w:pPr>
              <w:pStyle w:val="a0"/>
              <w:widowControl w:val="0"/>
              <w:suppressAutoHyphens w:val="0"/>
              <w:ind w:left="360"/>
            </w:pPr>
            <w:r w:rsidRPr="00221F5E">
              <w:t>телефонные сети и оборудование</w:t>
            </w:r>
          </w:p>
          <w:p w14:paraId="62075CAA" w14:textId="77777777" w:rsidR="000E3DDB" w:rsidRPr="00221F5E" w:rsidRDefault="000E3DDB" w:rsidP="00212FAD">
            <w:pPr>
              <w:pStyle w:val="a0"/>
              <w:widowControl w:val="0"/>
              <w:suppressAutoHyphens w:val="0"/>
              <w:ind w:left="360"/>
            </w:pPr>
            <w:r w:rsidRPr="00221F5E">
              <w:t>сети проводного радиовещания,</w:t>
            </w:r>
          </w:p>
          <w:p w14:paraId="4F7ABE53" w14:textId="77777777" w:rsidR="000E3DDB" w:rsidRPr="00221F5E" w:rsidRDefault="000E3DDB" w:rsidP="00212FAD">
            <w:pPr>
              <w:pStyle w:val="a0"/>
              <w:widowControl w:val="0"/>
              <w:suppressAutoHyphens w:val="0"/>
              <w:ind w:left="360"/>
            </w:pPr>
            <w:r w:rsidRPr="00221F5E">
              <w:t>мусоропровод,</w:t>
            </w:r>
          </w:p>
          <w:p w14:paraId="32E44474" w14:textId="77777777" w:rsidR="000E3DDB" w:rsidRPr="00221F5E" w:rsidRDefault="000E3DDB" w:rsidP="00212FAD">
            <w:pPr>
              <w:pStyle w:val="a0"/>
              <w:widowControl w:val="0"/>
              <w:suppressAutoHyphens w:val="0"/>
              <w:ind w:left="360"/>
            </w:pPr>
            <w:r w:rsidRPr="00221F5E">
              <w:t>лифт,</w:t>
            </w:r>
          </w:p>
          <w:p w14:paraId="7A22E8DC" w14:textId="77777777" w:rsidR="000E3DDB" w:rsidRPr="00221F5E" w:rsidRDefault="000E3DDB" w:rsidP="00212FAD">
            <w:pPr>
              <w:pStyle w:val="a0"/>
              <w:widowControl w:val="0"/>
              <w:suppressAutoHyphens w:val="0"/>
              <w:ind w:left="360"/>
            </w:pPr>
            <w:r w:rsidRPr="00221F5E">
              <w:t>вентиляция</w:t>
            </w:r>
          </w:p>
        </w:tc>
        <w:tc>
          <w:tcPr>
            <w:tcW w:w="3118" w:type="dxa"/>
            <w:tcMar>
              <w:top w:w="0" w:type="dxa"/>
              <w:left w:w="70" w:type="dxa"/>
              <w:bottom w:w="0" w:type="dxa"/>
              <w:right w:w="70" w:type="dxa"/>
            </w:tcMar>
          </w:tcPr>
          <w:p w14:paraId="284C2E25" w14:textId="77777777" w:rsidR="000E3DDB" w:rsidRPr="00221F5E" w:rsidRDefault="000E3DDB" w:rsidP="00212FAD">
            <w:pPr>
              <w:pStyle w:val="a0"/>
              <w:widowControl w:val="0"/>
              <w:jc w:val="both"/>
              <w:rPr>
                <w:i/>
              </w:rPr>
            </w:pPr>
          </w:p>
          <w:p w14:paraId="0D92FC6A" w14:textId="77777777" w:rsidR="000E3DDB" w:rsidRPr="00221F5E" w:rsidRDefault="000E3DDB" w:rsidP="00212FAD">
            <w:pPr>
              <w:pStyle w:val="a0"/>
              <w:widowControl w:val="0"/>
              <w:jc w:val="both"/>
              <w:rPr>
                <w:i/>
              </w:rPr>
            </w:pPr>
          </w:p>
          <w:p w14:paraId="5AEA201C" w14:textId="77777777" w:rsidR="000E3DDB" w:rsidRPr="00221F5E" w:rsidRDefault="000E3DDB" w:rsidP="00212FAD">
            <w:pPr>
              <w:pStyle w:val="a0"/>
              <w:widowControl w:val="0"/>
              <w:jc w:val="both"/>
              <w:rPr>
                <w:i/>
              </w:rPr>
            </w:pPr>
          </w:p>
          <w:p w14:paraId="62DEB573" w14:textId="77777777" w:rsidR="000E3DDB" w:rsidRPr="00221F5E" w:rsidRDefault="000E3DDB" w:rsidP="00212FAD">
            <w:pPr>
              <w:pStyle w:val="a0"/>
              <w:widowControl w:val="0"/>
              <w:jc w:val="both"/>
              <w:rPr>
                <w:i/>
              </w:rPr>
            </w:pPr>
            <w:r w:rsidRPr="00221F5E">
              <w:rPr>
                <w:i/>
              </w:rPr>
              <w:t>Отсутствуют</w:t>
            </w:r>
          </w:p>
          <w:p w14:paraId="14E3F078" w14:textId="77777777" w:rsidR="000E3DDB" w:rsidRPr="00221F5E" w:rsidRDefault="000E3DDB" w:rsidP="00212FAD">
            <w:pPr>
              <w:pStyle w:val="a0"/>
              <w:widowControl w:val="0"/>
              <w:jc w:val="both"/>
              <w:rPr>
                <w:i/>
              </w:rPr>
            </w:pPr>
            <w:r w:rsidRPr="00221F5E">
              <w:rPr>
                <w:i/>
              </w:rPr>
              <w:t>Отсутствуют</w:t>
            </w:r>
          </w:p>
          <w:p w14:paraId="078CF075" w14:textId="77777777" w:rsidR="000E3DDB" w:rsidRDefault="000E3DDB" w:rsidP="00212FAD">
            <w:pPr>
              <w:pStyle w:val="a0"/>
              <w:widowControl w:val="0"/>
              <w:jc w:val="both"/>
              <w:rPr>
                <w:i/>
              </w:rPr>
            </w:pPr>
          </w:p>
          <w:p w14:paraId="44F16935" w14:textId="77777777" w:rsidR="000E3DDB" w:rsidRPr="00221F5E" w:rsidRDefault="000E3DDB" w:rsidP="00212FAD">
            <w:pPr>
              <w:pStyle w:val="a0"/>
              <w:widowControl w:val="0"/>
              <w:jc w:val="both"/>
              <w:rPr>
                <w:i/>
              </w:rPr>
            </w:pPr>
            <w:r w:rsidRPr="00221F5E">
              <w:rPr>
                <w:i/>
              </w:rPr>
              <w:t>Эксплуатируются</w:t>
            </w:r>
          </w:p>
          <w:p w14:paraId="7C5DF2A3" w14:textId="77777777" w:rsidR="000E3DDB" w:rsidRPr="00221F5E" w:rsidRDefault="000E3DDB" w:rsidP="00212FAD">
            <w:pPr>
              <w:pStyle w:val="a0"/>
              <w:widowControl w:val="0"/>
              <w:jc w:val="both"/>
              <w:rPr>
                <w:i/>
              </w:rPr>
            </w:pPr>
          </w:p>
          <w:p w14:paraId="3B3255FE" w14:textId="77777777" w:rsidR="000E3DDB" w:rsidRPr="00221F5E" w:rsidRDefault="000E3DDB" w:rsidP="00212FAD">
            <w:pPr>
              <w:pStyle w:val="a0"/>
              <w:widowControl w:val="0"/>
              <w:jc w:val="both"/>
              <w:rPr>
                <w:i/>
              </w:rPr>
            </w:pPr>
            <w:r w:rsidRPr="00221F5E">
              <w:rPr>
                <w:i/>
              </w:rPr>
              <w:t>Эксплуатируются</w:t>
            </w:r>
          </w:p>
          <w:p w14:paraId="1519D801" w14:textId="77777777" w:rsidR="000E3DDB" w:rsidRPr="00221F5E" w:rsidRDefault="000E3DDB" w:rsidP="00212FAD">
            <w:pPr>
              <w:pStyle w:val="a0"/>
              <w:widowControl w:val="0"/>
              <w:jc w:val="both"/>
              <w:rPr>
                <w:i/>
              </w:rPr>
            </w:pPr>
            <w:r w:rsidRPr="00221F5E">
              <w:rPr>
                <w:i/>
              </w:rPr>
              <w:t>Отсутствует</w:t>
            </w:r>
          </w:p>
          <w:p w14:paraId="1B8052F7" w14:textId="77777777" w:rsidR="000E3DDB" w:rsidRPr="00221F5E" w:rsidRDefault="000E3DDB" w:rsidP="00212FAD">
            <w:pPr>
              <w:pStyle w:val="a0"/>
              <w:widowControl w:val="0"/>
              <w:jc w:val="both"/>
              <w:rPr>
                <w:i/>
              </w:rPr>
            </w:pPr>
            <w:r w:rsidRPr="00221F5E">
              <w:rPr>
                <w:i/>
              </w:rPr>
              <w:t>Отсутствует</w:t>
            </w:r>
          </w:p>
          <w:p w14:paraId="24FB94D7" w14:textId="77777777" w:rsidR="000E3DDB" w:rsidRPr="00221F5E" w:rsidRDefault="000E3DDB" w:rsidP="00212FAD">
            <w:pPr>
              <w:pStyle w:val="a0"/>
              <w:widowControl w:val="0"/>
              <w:jc w:val="both"/>
              <w:rPr>
                <w:i/>
              </w:rPr>
            </w:pPr>
            <w:r w:rsidRPr="00221F5E">
              <w:rPr>
                <w:i/>
              </w:rPr>
              <w:t>Отсутствует</w:t>
            </w:r>
          </w:p>
        </w:tc>
        <w:tc>
          <w:tcPr>
            <w:tcW w:w="2694" w:type="dxa"/>
            <w:tcMar>
              <w:top w:w="0" w:type="dxa"/>
              <w:left w:w="70" w:type="dxa"/>
              <w:bottom w:w="0" w:type="dxa"/>
              <w:right w:w="70" w:type="dxa"/>
            </w:tcMar>
          </w:tcPr>
          <w:p w14:paraId="6289BE0A" w14:textId="77777777" w:rsidR="000E3DDB" w:rsidRPr="00221F5E" w:rsidRDefault="000E3DDB" w:rsidP="00212FAD">
            <w:pPr>
              <w:pStyle w:val="a0"/>
              <w:widowControl w:val="0"/>
              <w:jc w:val="both"/>
              <w:rPr>
                <w:i/>
              </w:rPr>
            </w:pPr>
          </w:p>
          <w:p w14:paraId="594C7FD7" w14:textId="77777777" w:rsidR="000E3DDB" w:rsidRPr="00221F5E" w:rsidRDefault="000E3DDB" w:rsidP="00212FAD">
            <w:pPr>
              <w:pStyle w:val="a0"/>
              <w:widowControl w:val="0"/>
              <w:jc w:val="both"/>
              <w:rPr>
                <w:i/>
              </w:rPr>
            </w:pPr>
          </w:p>
          <w:p w14:paraId="66D13EC2" w14:textId="77777777" w:rsidR="000E3DDB" w:rsidRPr="00221F5E" w:rsidRDefault="000E3DDB" w:rsidP="00212FAD">
            <w:pPr>
              <w:pStyle w:val="a0"/>
              <w:widowControl w:val="0"/>
              <w:jc w:val="both"/>
              <w:rPr>
                <w:i/>
              </w:rPr>
            </w:pPr>
          </w:p>
          <w:p w14:paraId="046188A6" w14:textId="77777777" w:rsidR="000E3DDB" w:rsidRPr="00221F5E" w:rsidRDefault="000E3DDB" w:rsidP="00212FAD">
            <w:pPr>
              <w:pStyle w:val="a0"/>
              <w:widowControl w:val="0"/>
              <w:jc w:val="both"/>
              <w:rPr>
                <w:i/>
              </w:rPr>
            </w:pPr>
            <w:r w:rsidRPr="00221F5E">
              <w:rPr>
                <w:i/>
              </w:rPr>
              <w:t>Удовл.</w:t>
            </w:r>
          </w:p>
        </w:tc>
      </w:tr>
      <w:tr w:rsidR="000E3DDB" w:rsidRPr="00221F5E" w14:paraId="6E313A62" w14:textId="77777777" w:rsidTr="00451400">
        <w:trPr>
          <w:trHeight w:val="714"/>
          <w:jc w:val="center"/>
        </w:trPr>
        <w:tc>
          <w:tcPr>
            <w:tcW w:w="3686" w:type="dxa"/>
            <w:tcMar>
              <w:top w:w="0" w:type="dxa"/>
              <w:left w:w="70" w:type="dxa"/>
              <w:bottom w:w="0" w:type="dxa"/>
              <w:right w:w="70" w:type="dxa"/>
            </w:tcMar>
          </w:tcPr>
          <w:p w14:paraId="75235EE3" w14:textId="77777777" w:rsidR="000E3DDB" w:rsidRPr="00221F5E" w:rsidRDefault="000E3DDB" w:rsidP="00212FAD">
            <w:pPr>
              <w:pStyle w:val="a0"/>
              <w:widowControl w:val="0"/>
            </w:pPr>
            <w:r w:rsidRPr="00221F5E">
              <w:t xml:space="preserve">10. Внутридомовые инженерные коммуникации и оборудование для предоставления коммунальных услуг: </w:t>
            </w:r>
          </w:p>
          <w:p w14:paraId="68FC1B9B" w14:textId="77777777" w:rsidR="000E3DDB" w:rsidRPr="00221F5E" w:rsidRDefault="000E3DDB" w:rsidP="00212FAD">
            <w:pPr>
              <w:pStyle w:val="a0"/>
              <w:widowControl w:val="0"/>
              <w:suppressAutoHyphens w:val="0"/>
              <w:ind w:left="360"/>
            </w:pPr>
            <w:r w:rsidRPr="00221F5E">
              <w:t>электроснабжение,</w:t>
            </w:r>
          </w:p>
          <w:p w14:paraId="2ABBEDF0" w14:textId="77777777" w:rsidR="000E3DDB" w:rsidRPr="00221F5E" w:rsidRDefault="000E3DDB" w:rsidP="00212FAD">
            <w:pPr>
              <w:pStyle w:val="a0"/>
              <w:widowControl w:val="0"/>
              <w:suppressAutoHyphens w:val="0"/>
              <w:ind w:left="360"/>
            </w:pPr>
            <w:r w:rsidRPr="00221F5E">
              <w:t>холодное водоснабжение,</w:t>
            </w:r>
          </w:p>
          <w:p w14:paraId="06A3E7DC" w14:textId="77777777" w:rsidR="000E3DDB" w:rsidRPr="00221F5E" w:rsidRDefault="000E3DDB" w:rsidP="00212FAD">
            <w:pPr>
              <w:pStyle w:val="a0"/>
              <w:widowControl w:val="0"/>
              <w:suppressAutoHyphens w:val="0"/>
              <w:ind w:left="360"/>
            </w:pPr>
            <w:r w:rsidRPr="00221F5E">
              <w:t>горячее водоснабжение,</w:t>
            </w:r>
          </w:p>
          <w:p w14:paraId="590283F7" w14:textId="77777777" w:rsidR="000E3DDB" w:rsidRPr="00221F5E" w:rsidRDefault="000E3DDB" w:rsidP="00212FAD">
            <w:pPr>
              <w:pStyle w:val="a0"/>
              <w:widowControl w:val="0"/>
              <w:suppressAutoHyphens w:val="0"/>
              <w:ind w:left="360"/>
            </w:pPr>
            <w:r w:rsidRPr="00221F5E">
              <w:t>водоотведение,</w:t>
            </w:r>
          </w:p>
          <w:p w14:paraId="508D788A" w14:textId="77777777" w:rsidR="000E3DDB" w:rsidRPr="00221F5E" w:rsidRDefault="000E3DDB" w:rsidP="00212FAD">
            <w:pPr>
              <w:pStyle w:val="a0"/>
              <w:widowControl w:val="0"/>
              <w:suppressAutoHyphens w:val="0"/>
              <w:ind w:left="360"/>
            </w:pPr>
            <w:r w:rsidRPr="00221F5E">
              <w:t>газоснабжение,</w:t>
            </w:r>
          </w:p>
          <w:p w14:paraId="5E562FDB" w14:textId="77777777" w:rsidR="000E3DDB" w:rsidRPr="00221F5E" w:rsidRDefault="000E3DDB" w:rsidP="00212FAD">
            <w:pPr>
              <w:pStyle w:val="a0"/>
              <w:widowControl w:val="0"/>
              <w:suppressAutoHyphens w:val="0"/>
              <w:ind w:left="360"/>
            </w:pPr>
            <w:r w:rsidRPr="00221F5E">
              <w:t xml:space="preserve">отопление </w:t>
            </w:r>
          </w:p>
        </w:tc>
        <w:tc>
          <w:tcPr>
            <w:tcW w:w="3118" w:type="dxa"/>
            <w:tcMar>
              <w:top w:w="0" w:type="dxa"/>
              <w:left w:w="70" w:type="dxa"/>
              <w:bottom w:w="0" w:type="dxa"/>
              <w:right w:w="70" w:type="dxa"/>
            </w:tcMar>
          </w:tcPr>
          <w:p w14:paraId="2B76C9B7" w14:textId="77777777" w:rsidR="000E3DDB" w:rsidRPr="00221F5E" w:rsidRDefault="000E3DDB" w:rsidP="00212FAD">
            <w:pPr>
              <w:pStyle w:val="a0"/>
              <w:widowControl w:val="0"/>
              <w:rPr>
                <w:i/>
              </w:rPr>
            </w:pPr>
          </w:p>
          <w:p w14:paraId="07252D34" w14:textId="77777777" w:rsidR="000E3DDB" w:rsidRPr="00221F5E" w:rsidRDefault="000E3DDB" w:rsidP="00212FAD">
            <w:pPr>
              <w:pStyle w:val="a0"/>
              <w:widowControl w:val="0"/>
              <w:rPr>
                <w:i/>
              </w:rPr>
            </w:pPr>
          </w:p>
          <w:p w14:paraId="3843CE73" w14:textId="77777777" w:rsidR="000E3DDB" w:rsidRPr="00221F5E" w:rsidRDefault="000E3DDB" w:rsidP="00212FAD">
            <w:pPr>
              <w:pStyle w:val="a0"/>
              <w:widowControl w:val="0"/>
              <w:rPr>
                <w:i/>
              </w:rPr>
            </w:pPr>
          </w:p>
          <w:p w14:paraId="1C53F236" w14:textId="77777777" w:rsidR="000E3DDB" w:rsidRPr="00221F5E" w:rsidRDefault="000E3DDB" w:rsidP="00212FAD">
            <w:pPr>
              <w:pStyle w:val="a0"/>
              <w:widowControl w:val="0"/>
              <w:rPr>
                <w:i/>
              </w:rPr>
            </w:pPr>
          </w:p>
          <w:p w14:paraId="5B7FD2B0" w14:textId="77777777" w:rsidR="000E3DDB" w:rsidRPr="00221F5E" w:rsidRDefault="000E3DDB" w:rsidP="00212FAD">
            <w:pPr>
              <w:pStyle w:val="a0"/>
              <w:widowControl w:val="0"/>
              <w:rPr>
                <w:i/>
              </w:rPr>
            </w:pPr>
            <w:r w:rsidRPr="00221F5E">
              <w:rPr>
                <w:i/>
              </w:rPr>
              <w:t xml:space="preserve">Есть </w:t>
            </w:r>
          </w:p>
          <w:p w14:paraId="51C2984E" w14:textId="77777777" w:rsidR="000E3DDB" w:rsidRPr="00221F5E" w:rsidRDefault="000E3DDB" w:rsidP="00212FAD">
            <w:pPr>
              <w:pStyle w:val="a0"/>
              <w:widowControl w:val="0"/>
              <w:rPr>
                <w:i/>
              </w:rPr>
            </w:pPr>
            <w:r w:rsidRPr="00221F5E">
              <w:rPr>
                <w:i/>
              </w:rPr>
              <w:t xml:space="preserve">Есть </w:t>
            </w:r>
          </w:p>
          <w:p w14:paraId="3159D788" w14:textId="77777777" w:rsidR="000E3DDB" w:rsidRPr="00221F5E" w:rsidRDefault="000E3DDB" w:rsidP="00212FAD">
            <w:pPr>
              <w:pStyle w:val="a0"/>
              <w:widowControl w:val="0"/>
              <w:rPr>
                <w:i/>
              </w:rPr>
            </w:pPr>
            <w:r w:rsidRPr="00221F5E">
              <w:rPr>
                <w:i/>
              </w:rPr>
              <w:t>Отсутствует</w:t>
            </w:r>
          </w:p>
          <w:p w14:paraId="5EAE4529" w14:textId="77777777" w:rsidR="000E3DDB" w:rsidRPr="00221F5E" w:rsidRDefault="000E3DDB" w:rsidP="00212FAD">
            <w:pPr>
              <w:pStyle w:val="a0"/>
              <w:widowControl w:val="0"/>
              <w:rPr>
                <w:i/>
              </w:rPr>
            </w:pPr>
            <w:r w:rsidRPr="00221F5E">
              <w:rPr>
                <w:i/>
              </w:rPr>
              <w:t>Отсутствует</w:t>
            </w:r>
          </w:p>
          <w:p w14:paraId="5EA01E0B" w14:textId="77777777" w:rsidR="000E3DDB" w:rsidRPr="00221F5E" w:rsidRDefault="000E3DDB" w:rsidP="00212FAD">
            <w:pPr>
              <w:pStyle w:val="a0"/>
              <w:widowControl w:val="0"/>
              <w:rPr>
                <w:i/>
              </w:rPr>
            </w:pPr>
            <w:r w:rsidRPr="00221F5E">
              <w:rPr>
                <w:i/>
              </w:rPr>
              <w:t>Отсутствует</w:t>
            </w:r>
          </w:p>
          <w:p w14:paraId="3FAD7845" w14:textId="77777777" w:rsidR="000E3DDB" w:rsidRPr="00221F5E" w:rsidRDefault="000E3DDB" w:rsidP="00212FAD">
            <w:pPr>
              <w:pStyle w:val="a0"/>
              <w:widowControl w:val="0"/>
              <w:rPr>
                <w:i/>
              </w:rPr>
            </w:pPr>
            <w:r w:rsidRPr="00221F5E">
              <w:rPr>
                <w:i/>
              </w:rPr>
              <w:t>Печное</w:t>
            </w:r>
          </w:p>
        </w:tc>
        <w:tc>
          <w:tcPr>
            <w:tcW w:w="2694" w:type="dxa"/>
            <w:tcMar>
              <w:top w:w="0" w:type="dxa"/>
              <w:left w:w="70" w:type="dxa"/>
              <w:bottom w:w="0" w:type="dxa"/>
              <w:right w:w="70" w:type="dxa"/>
            </w:tcMar>
          </w:tcPr>
          <w:p w14:paraId="7CEBB499" w14:textId="77777777" w:rsidR="000E3DDB" w:rsidRPr="00221F5E" w:rsidRDefault="000E3DDB" w:rsidP="00212FAD">
            <w:pPr>
              <w:pStyle w:val="a0"/>
              <w:widowControl w:val="0"/>
              <w:jc w:val="both"/>
              <w:rPr>
                <w:i/>
              </w:rPr>
            </w:pPr>
          </w:p>
          <w:p w14:paraId="797C40FF" w14:textId="77777777" w:rsidR="000E3DDB" w:rsidRPr="00221F5E" w:rsidRDefault="000E3DDB" w:rsidP="00212FAD">
            <w:pPr>
              <w:pStyle w:val="a0"/>
              <w:widowControl w:val="0"/>
              <w:jc w:val="both"/>
              <w:rPr>
                <w:i/>
              </w:rPr>
            </w:pPr>
          </w:p>
          <w:p w14:paraId="2ED67ABD" w14:textId="77777777" w:rsidR="000E3DDB" w:rsidRPr="00221F5E" w:rsidRDefault="000E3DDB" w:rsidP="00212FAD">
            <w:pPr>
              <w:pStyle w:val="a0"/>
              <w:widowControl w:val="0"/>
              <w:jc w:val="both"/>
              <w:rPr>
                <w:i/>
              </w:rPr>
            </w:pPr>
          </w:p>
          <w:p w14:paraId="752F6120" w14:textId="77777777" w:rsidR="000E3DDB" w:rsidRPr="00221F5E" w:rsidRDefault="000E3DDB" w:rsidP="00212FAD">
            <w:pPr>
              <w:pStyle w:val="a0"/>
              <w:widowControl w:val="0"/>
              <w:jc w:val="both"/>
              <w:rPr>
                <w:i/>
              </w:rPr>
            </w:pPr>
          </w:p>
          <w:p w14:paraId="35ADF8DE" w14:textId="77777777" w:rsidR="000E3DDB" w:rsidRPr="00221F5E" w:rsidRDefault="000E3DDB" w:rsidP="00212FAD">
            <w:pPr>
              <w:pStyle w:val="a0"/>
              <w:widowControl w:val="0"/>
              <w:jc w:val="both"/>
              <w:rPr>
                <w:i/>
              </w:rPr>
            </w:pPr>
            <w:r w:rsidRPr="00221F5E">
              <w:rPr>
                <w:i/>
              </w:rPr>
              <w:t>Удов</w:t>
            </w:r>
            <w:r>
              <w:rPr>
                <w:i/>
              </w:rPr>
              <w:t>л</w:t>
            </w:r>
            <w:r w:rsidRPr="00221F5E">
              <w:rPr>
                <w:i/>
              </w:rPr>
              <w:t>.</w:t>
            </w:r>
          </w:p>
        </w:tc>
      </w:tr>
    </w:tbl>
    <w:p w14:paraId="7199A45B" w14:textId="77777777" w:rsidR="000E3DDB" w:rsidRPr="00E324C0" w:rsidRDefault="000E3DDB" w:rsidP="000E3DDB">
      <w:pPr>
        <w:pStyle w:val="a0"/>
        <w:widowControl w:val="0"/>
        <w:jc w:val="both"/>
        <w:rPr>
          <w:sz w:val="26"/>
          <w:szCs w:val="26"/>
        </w:rPr>
      </w:pPr>
    </w:p>
    <w:tbl>
      <w:tblPr>
        <w:tblW w:w="0" w:type="auto"/>
        <w:tblLook w:val="04A0" w:firstRow="1" w:lastRow="0" w:firstColumn="1" w:lastColumn="0" w:noHBand="0" w:noVBand="1"/>
      </w:tblPr>
      <w:tblGrid>
        <w:gridCol w:w="3510"/>
        <w:gridCol w:w="284"/>
        <w:gridCol w:w="2888"/>
        <w:gridCol w:w="2888"/>
      </w:tblGrid>
      <w:tr w:rsidR="000E3DDB" w:rsidRPr="00D80AD5" w14:paraId="6041FE66" w14:textId="77777777" w:rsidTr="00212FAD">
        <w:tc>
          <w:tcPr>
            <w:tcW w:w="9570" w:type="dxa"/>
            <w:gridSpan w:val="4"/>
            <w:tcBorders>
              <w:bottom w:val="single" w:sz="4" w:space="0" w:color="auto"/>
            </w:tcBorders>
            <w:shd w:val="clear" w:color="auto" w:fill="auto"/>
          </w:tcPr>
          <w:p w14:paraId="2E43207C" w14:textId="77777777" w:rsidR="000E3DDB" w:rsidRPr="00D80AD5" w:rsidRDefault="000E3DDB" w:rsidP="00212FAD">
            <w:pPr>
              <w:pStyle w:val="a0"/>
              <w:jc w:val="center"/>
              <w:rPr>
                <w:rFonts w:cs="Times New Roman"/>
                <w:i/>
                <w:sz w:val="26"/>
                <w:szCs w:val="26"/>
              </w:rPr>
            </w:pPr>
            <w:r>
              <w:rPr>
                <w:rFonts w:cs="Times New Roman"/>
                <w:i/>
                <w:sz w:val="26"/>
                <w:szCs w:val="26"/>
              </w:rPr>
              <w:t xml:space="preserve">Заместитель Главы Администрации города Рубцовска – начальник управления </w:t>
            </w:r>
          </w:p>
        </w:tc>
      </w:tr>
      <w:tr w:rsidR="000E3DDB" w:rsidRPr="00D80AD5" w14:paraId="7489D428" w14:textId="77777777" w:rsidTr="00212FAD">
        <w:tc>
          <w:tcPr>
            <w:tcW w:w="9570" w:type="dxa"/>
            <w:gridSpan w:val="4"/>
            <w:tcBorders>
              <w:top w:val="single" w:sz="4" w:space="0" w:color="auto"/>
              <w:bottom w:val="single" w:sz="4" w:space="0" w:color="auto"/>
            </w:tcBorders>
            <w:shd w:val="clear" w:color="auto" w:fill="auto"/>
          </w:tcPr>
          <w:p w14:paraId="5EC98896" w14:textId="77777777" w:rsidR="000E3DDB" w:rsidRPr="00D80AD5" w:rsidRDefault="000E3DDB" w:rsidP="00212FAD">
            <w:pPr>
              <w:pStyle w:val="a0"/>
              <w:jc w:val="center"/>
              <w:rPr>
                <w:rFonts w:cs="Times New Roman"/>
                <w:i/>
                <w:sz w:val="26"/>
                <w:szCs w:val="26"/>
              </w:rPr>
            </w:pPr>
            <w:r>
              <w:rPr>
                <w:rFonts w:cs="Times New Roman"/>
                <w:i/>
                <w:sz w:val="26"/>
                <w:szCs w:val="26"/>
              </w:rPr>
              <w:t>по жилищно-коммунальному хозяйству и экологии О.Г. Обухович</w:t>
            </w:r>
          </w:p>
        </w:tc>
      </w:tr>
      <w:tr w:rsidR="000E3DDB" w:rsidRPr="00D80AD5" w14:paraId="06DAF1BE" w14:textId="77777777" w:rsidTr="00212FAD">
        <w:tc>
          <w:tcPr>
            <w:tcW w:w="9570" w:type="dxa"/>
            <w:gridSpan w:val="4"/>
            <w:tcBorders>
              <w:top w:val="single" w:sz="4" w:space="0" w:color="auto"/>
            </w:tcBorders>
            <w:shd w:val="clear" w:color="auto" w:fill="auto"/>
          </w:tcPr>
          <w:p w14:paraId="669CF16C" w14:textId="77777777" w:rsidR="000E3DDB" w:rsidRPr="00D80AD5" w:rsidRDefault="000E3DDB" w:rsidP="00212FAD">
            <w:pPr>
              <w:pStyle w:val="a0"/>
              <w:jc w:val="center"/>
              <w:rPr>
                <w:rFonts w:cs="Times New Roman"/>
                <w:sz w:val="16"/>
                <w:szCs w:val="16"/>
              </w:rPr>
            </w:pPr>
            <w:r w:rsidRPr="00D80AD5">
              <w:rPr>
                <w:rFonts w:cs="Times New Roman"/>
                <w:sz w:val="16"/>
                <w:szCs w:val="16"/>
              </w:rPr>
              <w:t>(должность, Ф.И.О. руководителя уполномоченного устанавливать</w:t>
            </w:r>
          </w:p>
          <w:p w14:paraId="2DE6B5D8" w14:textId="77777777" w:rsidR="000E3DDB" w:rsidRPr="00D80AD5" w:rsidRDefault="000E3DDB" w:rsidP="00212FAD">
            <w:pPr>
              <w:pStyle w:val="a0"/>
              <w:jc w:val="center"/>
              <w:rPr>
                <w:rFonts w:cs="Times New Roman"/>
                <w:sz w:val="16"/>
                <w:szCs w:val="16"/>
              </w:rPr>
            </w:pPr>
            <w:r w:rsidRPr="00D80AD5">
              <w:rPr>
                <w:rFonts w:cs="Times New Roman"/>
                <w:sz w:val="16"/>
                <w:szCs w:val="16"/>
              </w:rPr>
              <w:t>техническое состояние многоквартирного дома, являющегося объектом конкурса)</w:t>
            </w:r>
          </w:p>
        </w:tc>
      </w:tr>
      <w:tr w:rsidR="000E3DDB" w:rsidRPr="00D80AD5" w14:paraId="6CFAD7F1" w14:textId="77777777" w:rsidTr="00212FAD">
        <w:tc>
          <w:tcPr>
            <w:tcW w:w="9570" w:type="dxa"/>
            <w:gridSpan w:val="4"/>
            <w:shd w:val="clear" w:color="auto" w:fill="auto"/>
          </w:tcPr>
          <w:p w14:paraId="1878CA70" w14:textId="77777777" w:rsidR="000E3DDB" w:rsidRPr="00D80AD5" w:rsidRDefault="000E3DDB" w:rsidP="00212FAD">
            <w:pPr>
              <w:pStyle w:val="a0"/>
              <w:jc w:val="center"/>
              <w:rPr>
                <w:rFonts w:cs="Times New Roman"/>
                <w:sz w:val="16"/>
                <w:szCs w:val="16"/>
              </w:rPr>
            </w:pPr>
          </w:p>
        </w:tc>
      </w:tr>
      <w:tr w:rsidR="000E3DDB" w:rsidRPr="00D80AD5" w14:paraId="1AEA0B33" w14:textId="77777777" w:rsidTr="00212FAD">
        <w:tc>
          <w:tcPr>
            <w:tcW w:w="3510" w:type="dxa"/>
            <w:tcBorders>
              <w:bottom w:val="single" w:sz="4" w:space="0" w:color="auto"/>
            </w:tcBorders>
            <w:shd w:val="clear" w:color="auto" w:fill="auto"/>
          </w:tcPr>
          <w:p w14:paraId="6E3B2DA9" w14:textId="77777777" w:rsidR="000E3DDB" w:rsidRPr="00D80AD5" w:rsidRDefault="000E3DDB" w:rsidP="00212FAD">
            <w:pPr>
              <w:pStyle w:val="a0"/>
              <w:jc w:val="center"/>
              <w:rPr>
                <w:rFonts w:cs="Times New Roman"/>
                <w:sz w:val="16"/>
                <w:szCs w:val="16"/>
              </w:rPr>
            </w:pPr>
          </w:p>
        </w:tc>
        <w:tc>
          <w:tcPr>
            <w:tcW w:w="284" w:type="dxa"/>
            <w:shd w:val="clear" w:color="auto" w:fill="auto"/>
          </w:tcPr>
          <w:p w14:paraId="6F53A8FF" w14:textId="77777777" w:rsidR="000E3DDB" w:rsidRPr="00D80AD5" w:rsidRDefault="000E3DDB" w:rsidP="00212FAD">
            <w:pPr>
              <w:pStyle w:val="a0"/>
              <w:jc w:val="center"/>
              <w:rPr>
                <w:rFonts w:cs="Times New Roman"/>
                <w:sz w:val="16"/>
                <w:szCs w:val="16"/>
              </w:rPr>
            </w:pPr>
          </w:p>
        </w:tc>
        <w:tc>
          <w:tcPr>
            <w:tcW w:w="5776" w:type="dxa"/>
            <w:gridSpan w:val="2"/>
            <w:tcBorders>
              <w:bottom w:val="single" w:sz="4" w:space="0" w:color="auto"/>
            </w:tcBorders>
            <w:shd w:val="clear" w:color="auto" w:fill="auto"/>
          </w:tcPr>
          <w:p w14:paraId="77874189" w14:textId="77777777" w:rsidR="000E3DDB" w:rsidRPr="00D80AD5" w:rsidRDefault="000E3DDB" w:rsidP="00212FAD">
            <w:pPr>
              <w:pStyle w:val="a0"/>
              <w:jc w:val="center"/>
              <w:rPr>
                <w:rFonts w:cs="Times New Roman"/>
                <w:sz w:val="16"/>
                <w:szCs w:val="16"/>
              </w:rPr>
            </w:pPr>
          </w:p>
        </w:tc>
      </w:tr>
      <w:tr w:rsidR="000E3DDB" w:rsidRPr="00D80AD5" w14:paraId="5D279640" w14:textId="77777777" w:rsidTr="00212FAD">
        <w:tc>
          <w:tcPr>
            <w:tcW w:w="3510" w:type="dxa"/>
            <w:tcBorders>
              <w:top w:val="single" w:sz="4" w:space="0" w:color="auto"/>
            </w:tcBorders>
            <w:shd w:val="clear" w:color="auto" w:fill="auto"/>
          </w:tcPr>
          <w:p w14:paraId="1FBC62B2" w14:textId="77777777" w:rsidR="000E3DDB" w:rsidRPr="00D80AD5" w:rsidRDefault="000E3DDB" w:rsidP="00212FAD">
            <w:pPr>
              <w:pStyle w:val="a0"/>
              <w:jc w:val="center"/>
              <w:rPr>
                <w:rFonts w:cs="Times New Roman"/>
                <w:sz w:val="16"/>
                <w:szCs w:val="16"/>
              </w:rPr>
            </w:pPr>
            <w:r w:rsidRPr="00D80AD5">
              <w:rPr>
                <w:rFonts w:cs="Times New Roman"/>
                <w:sz w:val="16"/>
                <w:szCs w:val="16"/>
              </w:rPr>
              <w:t>(подпись)</w:t>
            </w:r>
          </w:p>
        </w:tc>
        <w:tc>
          <w:tcPr>
            <w:tcW w:w="284" w:type="dxa"/>
            <w:shd w:val="clear" w:color="auto" w:fill="auto"/>
          </w:tcPr>
          <w:p w14:paraId="1922FEDD" w14:textId="77777777" w:rsidR="000E3DDB" w:rsidRPr="00D80AD5" w:rsidRDefault="000E3DDB" w:rsidP="00212FAD">
            <w:pPr>
              <w:pStyle w:val="a0"/>
              <w:jc w:val="center"/>
              <w:rPr>
                <w:rFonts w:cs="Times New Roman"/>
                <w:sz w:val="16"/>
                <w:szCs w:val="16"/>
              </w:rPr>
            </w:pPr>
          </w:p>
        </w:tc>
        <w:tc>
          <w:tcPr>
            <w:tcW w:w="5776" w:type="dxa"/>
            <w:gridSpan w:val="2"/>
            <w:shd w:val="clear" w:color="auto" w:fill="auto"/>
          </w:tcPr>
          <w:p w14:paraId="6E98209A" w14:textId="77777777" w:rsidR="000E3DDB" w:rsidRPr="00D80AD5" w:rsidRDefault="000E3DDB" w:rsidP="00212FAD">
            <w:pPr>
              <w:pStyle w:val="a0"/>
              <w:jc w:val="center"/>
              <w:rPr>
                <w:rFonts w:cs="Times New Roman"/>
                <w:sz w:val="16"/>
                <w:szCs w:val="16"/>
              </w:rPr>
            </w:pPr>
            <w:r w:rsidRPr="00D80AD5">
              <w:rPr>
                <w:rFonts w:cs="Times New Roman"/>
                <w:sz w:val="16"/>
                <w:szCs w:val="16"/>
              </w:rPr>
              <w:t>(Ф.И.О.)</w:t>
            </w:r>
          </w:p>
        </w:tc>
      </w:tr>
      <w:tr w:rsidR="000E3DDB" w:rsidRPr="00D80AD5" w14:paraId="7A49FF7D" w14:textId="77777777" w:rsidTr="00212FAD">
        <w:tc>
          <w:tcPr>
            <w:tcW w:w="3510" w:type="dxa"/>
            <w:shd w:val="clear" w:color="auto" w:fill="auto"/>
          </w:tcPr>
          <w:p w14:paraId="52BBFB14" w14:textId="77777777" w:rsidR="000E3DDB" w:rsidRPr="00D80AD5" w:rsidRDefault="000E3DDB" w:rsidP="00212FAD">
            <w:pPr>
              <w:pStyle w:val="a0"/>
              <w:jc w:val="center"/>
              <w:rPr>
                <w:rFonts w:cs="Times New Roman"/>
                <w:sz w:val="16"/>
                <w:szCs w:val="16"/>
              </w:rPr>
            </w:pPr>
          </w:p>
        </w:tc>
        <w:tc>
          <w:tcPr>
            <w:tcW w:w="284" w:type="dxa"/>
            <w:shd w:val="clear" w:color="auto" w:fill="auto"/>
          </w:tcPr>
          <w:p w14:paraId="109C0257" w14:textId="77777777" w:rsidR="000E3DDB" w:rsidRPr="00D80AD5" w:rsidRDefault="000E3DDB" w:rsidP="00212FAD">
            <w:pPr>
              <w:pStyle w:val="a0"/>
              <w:jc w:val="center"/>
              <w:rPr>
                <w:rFonts w:cs="Times New Roman"/>
                <w:sz w:val="16"/>
                <w:szCs w:val="16"/>
              </w:rPr>
            </w:pPr>
          </w:p>
        </w:tc>
        <w:tc>
          <w:tcPr>
            <w:tcW w:w="5776" w:type="dxa"/>
            <w:gridSpan w:val="2"/>
            <w:shd w:val="clear" w:color="auto" w:fill="auto"/>
          </w:tcPr>
          <w:p w14:paraId="4C126F70" w14:textId="77777777" w:rsidR="000E3DDB" w:rsidRPr="00D80AD5" w:rsidRDefault="000E3DDB" w:rsidP="00212FAD">
            <w:pPr>
              <w:pStyle w:val="a0"/>
              <w:jc w:val="center"/>
              <w:rPr>
                <w:rFonts w:cs="Times New Roman"/>
                <w:sz w:val="16"/>
                <w:szCs w:val="16"/>
              </w:rPr>
            </w:pPr>
          </w:p>
        </w:tc>
      </w:tr>
      <w:tr w:rsidR="000E3DDB" w:rsidRPr="00D80AD5" w14:paraId="2D5279BF" w14:textId="77777777" w:rsidTr="00212FAD">
        <w:tc>
          <w:tcPr>
            <w:tcW w:w="3510" w:type="dxa"/>
            <w:shd w:val="clear" w:color="auto" w:fill="auto"/>
          </w:tcPr>
          <w:p w14:paraId="03DB5C85" w14:textId="77777777" w:rsidR="000E3DDB" w:rsidRPr="00D80AD5" w:rsidRDefault="000E3DDB" w:rsidP="00212FAD">
            <w:pPr>
              <w:pStyle w:val="a0"/>
              <w:jc w:val="center"/>
              <w:rPr>
                <w:rFonts w:cs="Times New Roman"/>
                <w:sz w:val="16"/>
                <w:szCs w:val="16"/>
              </w:rPr>
            </w:pPr>
          </w:p>
        </w:tc>
        <w:tc>
          <w:tcPr>
            <w:tcW w:w="284" w:type="dxa"/>
            <w:shd w:val="clear" w:color="auto" w:fill="auto"/>
          </w:tcPr>
          <w:p w14:paraId="11790268" w14:textId="77777777" w:rsidR="000E3DDB" w:rsidRPr="00D80AD5" w:rsidRDefault="000E3DDB" w:rsidP="00212FAD">
            <w:pPr>
              <w:pStyle w:val="a0"/>
              <w:jc w:val="center"/>
              <w:rPr>
                <w:rFonts w:cs="Times New Roman"/>
                <w:sz w:val="16"/>
                <w:szCs w:val="16"/>
              </w:rPr>
            </w:pPr>
          </w:p>
        </w:tc>
        <w:tc>
          <w:tcPr>
            <w:tcW w:w="2888" w:type="dxa"/>
            <w:tcBorders>
              <w:bottom w:val="single" w:sz="4" w:space="0" w:color="auto"/>
            </w:tcBorders>
            <w:shd w:val="clear" w:color="auto" w:fill="auto"/>
          </w:tcPr>
          <w:p w14:paraId="6A5E0A13" w14:textId="77777777" w:rsidR="000E3DDB" w:rsidRPr="00D80AD5" w:rsidRDefault="000E3DDB" w:rsidP="00212FAD">
            <w:pPr>
              <w:pStyle w:val="a0"/>
              <w:jc w:val="center"/>
              <w:rPr>
                <w:rFonts w:cs="Times New Roman"/>
                <w:sz w:val="16"/>
                <w:szCs w:val="16"/>
              </w:rPr>
            </w:pPr>
          </w:p>
        </w:tc>
        <w:tc>
          <w:tcPr>
            <w:tcW w:w="2888" w:type="dxa"/>
            <w:shd w:val="clear" w:color="auto" w:fill="auto"/>
          </w:tcPr>
          <w:p w14:paraId="34B560E1" w14:textId="77777777" w:rsidR="000E3DDB" w:rsidRPr="00D80AD5" w:rsidRDefault="00DE11D6" w:rsidP="00212FAD">
            <w:pPr>
              <w:pStyle w:val="a0"/>
              <w:rPr>
                <w:rFonts w:cs="Times New Roman"/>
                <w:sz w:val="16"/>
                <w:szCs w:val="16"/>
              </w:rPr>
            </w:pPr>
            <w:r>
              <w:rPr>
                <w:rFonts w:cs="Times New Roman"/>
                <w:sz w:val="26"/>
                <w:szCs w:val="26"/>
              </w:rPr>
              <w:t>2025</w:t>
            </w:r>
            <w:r w:rsidR="000E3DDB" w:rsidRPr="00D80AD5">
              <w:rPr>
                <w:rFonts w:cs="Times New Roman"/>
                <w:sz w:val="26"/>
                <w:szCs w:val="26"/>
              </w:rPr>
              <w:t xml:space="preserve"> г.</w:t>
            </w:r>
          </w:p>
        </w:tc>
      </w:tr>
      <w:tr w:rsidR="000E3DDB" w:rsidRPr="00D80AD5" w14:paraId="6EE2309B" w14:textId="77777777" w:rsidTr="00212FAD">
        <w:tc>
          <w:tcPr>
            <w:tcW w:w="3510" w:type="dxa"/>
            <w:shd w:val="clear" w:color="auto" w:fill="auto"/>
          </w:tcPr>
          <w:p w14:paraId="50155E57" w14:textId="77777777" w:rsidR="000E3DDB" w:rsidRPr="00D80AD5" w:rsidRDefault="000E3DDB" w:rsidP="00212FAD">
            <w:pPr>
              <w:pStyle w:val="a0"/>
              <w:jc w:val="center"/>
              <w:rPr>
                <w:rFonts w:cs="Times New Roman"/>
                <w:sz w:val="16"/>
                <w:szCs w:val="16"/>
              </w:rPr>
            </w:pPr>
          </w:p>
        </w:tc>
        <w:tc>
          <w:tcPr>
            <w:tcW w:w="284" w:type="dxa"/>
            <w:shd w:val="clear" w:color="auto" w:fill="auto"/>
          </w:tcPr>
          <w:p w14:paraId="5ED11428" w14:textId="77777777" w:rsidR="000E3DDB" w:rsidRPr="00D80AD5" w:rsidRDefault="000E3DDB" w:rsidP="00212FAD">
            <w:pPr>
              <w:pStyle w:val="a0"/>
              <w:jc w:val="center"/>
              <w:rPr>
                <w:rFonts w:cs="Times New Roman"/>
                <w:sz w:val="16"/>
                <w:szCs w:val="16"/>
              </w:rPr>
            </w:pPr>
          </w:p>
        </w:tc>
        <w:tc>
          <w:tcPr>
            <w:tcW w:w="2888" w:type="dxa"/>
            <w:tcBorders>
              <w:top w:val="single" w:sz="4" w:space="0" w:color="auto"/>
            </w:tcBorders>
            <w:shd w:val="clear" w:color="auto" w:fill="auto"/>
          </w:tcPr>
          <w:p w14:paraId="15FF3998" w14:textId="77777777" w:rsidR="000E3DDB" w:rsidRPr="00D80AD5" w:rsidRDefault="000E3DDB" w:rsidP="00212FAD">
            <w:pPr>
              <w:pStyle w:val="a0"/>
              <w:jc w:val="center"/>
              <w:rPr>
                <w:rFonts w:cs="Times New Roman"/>
                <w:sz w:val="16"/>
                <w:szCs w:val="16"/>
              </w:rPr>
            </w:pPr>
            <w:r w:rsidRPr="00D80AD5">
              <w:rPr>
                <w:rFonts w:cs="Times New Roman"/>
                <w:sz w:val="16"/>
                <w:szCs w:val="16"/>
              </w:rPr>
              <w:t>(дата, М.П.)</w:t>
            </w:r>
          </w:p>
          <w:p w14:paraId="7B5147BE" w14:textId="77777777" w:rsidR="000E3DDB" w:rsidRPr="00D80AD5" w:rsidRDefault="000E3DDB" w:rsidP="00212FAD">
            <w:pPr>
              <w:pStyle w:val="a0"/>
              <w:jc w:val="center"/>
              <w:rPr>
                <w:rFonts w:cs="Times New Roman"/>
                <w:sz w:val="16"/>
                <w:szCs w:val="16"/>
              </w:rPr>
            </w:pPr>
          </w:p>
        </w:tc>
        <w:tc>
          <w:tcPr>
            <w:tcW w:w="2888" w:type="dxa"/>
            <w:shd w:val="clear" w:color="auto" w:fill="auto"/>
          </w:tcPr>
          <w:p w14:paraId="783A47D2" w14:textId="77777777" w:rsidR="000E3DDB" w:rsidRPr="00D80AD5" w:rsidRDefault="000E3DDB" w:rsidP="00212FAD">
            <w:pPr>
              <w:pStyle w:val="a0"/>
              <w:jc w:val="center"/>
              <w:rPr>
                <w:rFonts w:cs="Times New Roman"/>
                <w:sz w:val="26"/>
                <w:szCs w:val="26"/>
              </w:rPr>
            </w:pPr>
          </w:p>
        </w:tc>
      </w:tr>
    </w:tbl>
    <w:p w14:paraId="3504344E" w14:textId="34A261F2" w:rsidR="000E3DDB" w:rsidRDefault="000E3DDB" w:rsidP="000E3DDB">
      <w:pPr>
        <w:pStyle w:val="a0"/>
        <w:widowControl w:val="0"/>
        <w:jc w:val="center"/>
        <w:rPr>
          <w:sz w:val="26"/>
          <w:szCs w:val="26"/>
        </w:rPr>
      </w:pPr>
      <w:r>
        <w:rPr>
          <w:sz w:val="26"/>
          <w:szCs w:val="26"/>
        </w:rPr>
        <w:br w:type="page"/>
      </w:r>
      <w:r w:rsidR="00085030">
        <w:rPr>
          <w:sz w:val="26"/>
          <w:szCs w:val="26"/>
        </w:rPr>
        <w:lastRenderedPageBreak/>
        <w:t>Лот № 20</w:t>
      </w:r>
    </w:p>
    <w:p w14:paraId="7D5753CC" w14:textId="77777777" w:rsidR="000E3DDB" w:rsidRDefault="000E3DDB" w:rsidP="000E3DDB">
      <w:pPr>
        <w:pStyle w:val="a0"/>
        <w:widowControl w:val="0"/>
        <w:jc w:val="center"/>
        <w:rPr>
          <w:sz w:val="26"/>
          <w:szCs w:val="26"/>
        </w:rPr>
      </w:pPr>
    </w:p>
    <w:p w14:paraId="1A36B38B" w14:textId="77777777" w:rsidR="000E3DDB" w:rsidRPr="00263325" w:rsidRDefault="000E3DDB" w:rsidP="000E3DDB">
      <w:pPr>
        <w:pStyle w:val="a0"/>
        <w:widowControl w:val="0"/>
        <w:jc w:val="center"/>
        <w:rPr>
          <w:rFonts w:cs="Times New Roman"/>
          <w:sz w:val="26"/>
          <w:szCs w:val="26"/>
        </w:rPr>
      </w:pPr>
      <w:r w:rsidRPr="00263325">
        <w:rPr>
          <w:rFonts w:cs="Times New Roman"/>
          <w:sz w:val="26"/>
          <w:szCs w:val="26"/>
        </w:rPr>
        <w:t>АКТ</w:t>
      </w:r>
    </w:p>
    <w:p w14:paraId="3F92ADD8" w14:textId="77777777" w:rsidR="000E3DDB" w:rsidRPr="00263325" w:rsidRDefault="000E3DDB" w:rsidP="000E3DDB">
      <w:pPr>
        <w:widowControl w:val="0"/>
        <w:jc w:val="center"/>
        <w:rPr>
          <w:rFonts w:cs="Times New Roman"/>
          <w:sz w:val="26"/>
          <w:szCs w:val="26"/>
        </w:rPr>
      </w:pPr>
      <w:r w:rsidRPr="00263325">
        <w:rPr>
          <w:rFonts w:cs="Times New Roman"/>
          <w:sz w:val="26"/>
          <w:szCs w:val="26"/>
        </w:rPr>
        <w:t>о состоянии общего имущества собственников помещений</w:t>
      </w:r>
      <w:r w:rsidRPr="00263325">
        <w:rPr>
          <w:rFonts w:cs="Times New Roman"/>
          <w:sz w:val="26"/>
          <w:szCs w:val="26"/>
        </w:rPr>
        <w:br/>
        <w:t>в многоквартирном доме, являющегося объектом конкурса</w:t>
      </w:r>
    </w:p>
    <w:p w14:paraId="792402D8" w14:textId="77777777" w:rsidR="000E3DDB" w:rsidRPr="00E324C0" w:rsidRDefault="000E3DDB" w:rsidP="000E3DDB">
      <w:pPr>
        <w:pStyle w:val="a0"/>
        <w:widowControl w:val="0"/>
        <w:jc w:val="center"/>
        <w:rPr>
          <w:sz w:val="26"/>
          <w:szCs w:val="26"/>
        </w:rPr>
      </w:pPr>
    </w:p>
    <w:p w14:paraId="758E0E54" w14:textId="77777777" w:rsidR="000E3DDB" w:rsidRPr="00B71F5C" w:rsidRDefault="000E3DDB" w:rsidP="000E3DDB">
      <w:pPr>
        <w:pStyle w:val="a0"/>
        <w:widowControl w:val="0"/>
        <w:rPr>
          <w:sz w:val="26"/>
          <w:szCs w:val="26"/>
        </w:rPr>
      </w:pPr>
      <w:r>
        <w:rPr>
          <w:sz w:val="26"/>
          <w:szCs w:val="26"/>
        </w:rPr>
        <w:t>I.</w:t>
      </w:r>
      <w:r w:rsidRPr="00B71F5C">
        <w:rPr>
          <w:sz w:val="26"/>
          <w:szCs w:val="26"/>
        </w:rPr>
        <w:t>Общие сведения о многоквартирном доме</w:t>
      </w:r>
    </w:p>
    <w:p w14:paraId="65C8A213" w14:textId="77777777" w:rsidR="000E3DDB" w:rsidRPr="00B71F5C" w:rsidRDefault="000E3DDB" w:rsidP="000E3DDB">
      <w:pPr>
        <w:pStyle w:val="a0"/>
        <w:widowControl w:val="0"/>
        <w:jc w:val="both"/>
        <w:rPr>
          <w:i/>
          <w:sz w:val="26"/>
          <w:szCs w:val="26"/>
          <w:u w:val="single"/>
        </w:rPr>
      </w:pPr>
      <w:r>
        <w:rPr>
          <w:sz w:val="26"/>
          <w:szCs w:val="26"/>
        </w:rPr>
        <w:t>1.</w:t>
      </w:r>
      <w:r w:rsidRPr="00B71F5C">
        <w:rPr>
          <w:sz w:val="26"/>
          <w:szCs w:val="26"/>
        </w:rPr>
        <w:t xml:space="preserve">Адрес многоквартирного дома: </w:t>
      </w:r>
      <w:r w:rsidRPr="00B71F5C">
        <w:rPr>
          <w:i/>
          <w:sz w:val="26"/>
          <w:szCs w:val="26"/>
          <w:u w:val="single"/>
        </w:rPr>
        <w:t xml:space="preserve">Алтайский край, город Рубцовск, </w:t>
      </w:r>
      <w:r>
        <w:rPr>
          <w:i/>
          <w:sz w:val="26"/>
          <w:szCs w:val="26"/>
          <w:u w:val="single"/>
        </w:rPr>
        <w:t>улица</w:t>
      </w:r>
      <w:r w:rsidRPr="00B71F5C">
        <w:rPr>
          <w:i/>
          <w:sz w:val="26"/>
          <w:szCs w:val="26"/>
          <w:u w:val="single"/>
        </w:rPr>
        <w:t xml:space="preserve"> Спортивная,</w:t>
      </w:r>
      <w:r>
        <w:rPr>
          <w:i/>
          <w:sz w:val="26"/>
          <w:szCs w:val="26"/>
          <w:u w:val="single"/>
        </w:rPr>
        <w:t xml:space="preserve"> дом</w:t>
      </w:r>
      <w:r w:rsidRPr="00B71F5C">
        <w:rPr>
          <w:i/>
          <w:sz w:val="26"/>
          <w:szCs w:val="26"/>
          <w:u w:val="single"/>
        </w:rPr>
        <w:t xml:space="preserve"> 24</w:t>
      </w:r>
    </w:p>
    <w:p w14:paraId="5CFEB2F4" w14:textId="77777777" w:rsidR="000E3DDB" w:rsidRPr="00B71F5C" w:rsidRDefault="000E3DDB" w:rsidP="000E3DDB">
      <w:pPr>
        <w:pStyle w:val="a0"/>
        <w:widowControl w:val="0"/>
        <w:jc w:val="both"/>
        <w:rPr>
          <w:sz w:val="26"/>
          <w:szCs w:val="26"/>
          <w:u w:val="single"/>
        </w:rPr>
      </w:pPr>
      <w:r>
        <w:rPr>
          <w:sz w:val="26"/>
          <w:szCs w:val="26"/>
        </w:rPr>
        <w:t>2.</w:t>
      </w:r>
      <w:r w:rsidRPr="00B71F5C">
        <w:rPr>
          <w:sz w:val="26"/>
          <w:szCs w:val="26"/>
        </w:rPr>
        <w:t xml:space="preserve">Кадастровый номер многоквартирного дома (при его наличии): </w:t>
      </w:r>
      <w:r w:rsidRPr="00B71F5C">
        <w:rPr>
          <w:i/>
          <w:sz w:val="26"/>
          <w:szCs w:val="26"/>
          <w:u w:val="single"/>
        </w:rPr>
        <w:t>нет</w:t>
      </w:r>
    </w:p>
    <w:p w14:paraId="322424BE" w14:textId="77777777" w:rsidR="000E3DDB" w:rsidRPr="00B71F5C" w:rsidRDefault="000E3DDB" w:rsidP="000E3DDB">
      <w:pPr>
        <w:pStyle w:val="a0"/>
        <w:widowControl w:val="0"/>
        <w:jc w:val="both"/>
        <w:rPr>
          <w:sz w:val="26"/>
          <w:szCs w:val="26"/>
        </w:rPr>
      </w:pPr>
      <w:r>
        <w:rPr>
          <w:sz w:val="26"/>
          <w:szCs w:val="26"/>
        </w:rPr>
        <w:t>3.</w:t>
      </w:r>
      <w:r w:rsidRPr="00B71F5C">
        <w:rPr>
          <w:sz w:val="26"/>
          <w:szCs w:val="26"/>
        </w:rPr>
        <w:t xml:space="preserve">Серия, тип </w:t>
      </w:r>
      <w:proofErr w:type="gramStart"/>
      <w:r w:rsidRPr="00B71F5C">
        <w:rPr>
          <w:sz w:val="26"/>
          <w:szCs w:val="26"/>
        </w:rPr>
        <w:t xml:space="preserve">постройки  </w:t>
      </w:r>
      <w:r w:rsidRPr="00B71F5C">
        <w:rPr>
          <w:i/>
          <w:sz w:val="26"/>
          <w:szCs w:val="26"/>
          <w:u w:val="single"/>
        </w:rPr>
        <w:t>многоквартирный</w:t>
      </w:r>
      <w:proofErr w:type="gramEnd"/>
      <w:r w:rsidRPr="00B71F5C">
        <w:rPr>
          <w:i/>
          <w:sz w:val="26"/>
          <w:szCs w:val="26"/>
          <w:u w:val="single"/>
        </w:rPr>
        <w:t xml:space="preserve"> жилой дом</w:t>
      </w:r>
    </w:p>
    <w:p w14:paraId="2FA2484B" w14:textId="77777777" w:rsidR="000E3DDB" w:rsidRPr="00B71F5C" w:rsidRDefault="000E3DDB" w:rsidP="000E3DDB">
      <w:pPr>
        <w:pStyle w:val="a0"/>
        <w:widowControl w:val="0"/>
        <w:jc w:val="both"/>
        <w:rPr>
          <w:sz w:val="26"/>
          <w:szCs w:val="26"/>
          <w:u w:val="single"/>
        </w:rPr>
      </w:pPr>
      <w:r>
        <w:rPr>
          <w:sz w:val="26"/>
          <w:szCs w:val="26"/>
        </w:rPr>
        <w:t>4.</w:t>
      </w:r>
      <w:r w:rsidRPr="00B71F5C">
        <w:rPr>
          <w:sz w:val="26"/>
          <w:szCs w:val="26"/>
        </w:rPr>
        <w:t xml:space="preserve">Год постройки </w:t>
      </w:r>
      <w:r w:rsidRPr="00B71F5C">
        <w:rPr>
          <w:i/>
          <w:sz w:val="26"/>
          <w:szCs w:val="26"/>
          <w:u w:val="single"/>
        </w:rPr>
        <w:t>1948</w:t>
      </w:r>
    </w:p>
    <w:p w14:paraId="7FBC32B8" w14:textId="77777777" w:rsidR="000E3DDB" w:rsidRPr="00B71F5C" w:rsidRDefault="000E3DDB" w:rsidP="000E3DDB">
      <w:pPr>
        <w:pStyle w:val="a0"/>
        <w:widowControl w:val="0"/>
        <w:jc w:val="both"/>
        <w:rPr>
          <w:sz w:val="26"/>
          <w:szCs w:val="26"/>
        </w:rPr>
      </w:pPr>
      <w:r>
        <w:rPr>
          <w:sz w:val="26"/>
          <w:szCs w:val="26"/>
        </w:rPr>
        <w:t>5.</w:t>
      </w:r>
      <w:r w:rsidRPr="00B71F5C">
        <w:rPr>
          <w:sz w:val="26"/>
          <w:szCs w:val="26"/>
        </w:rPr>
        <w:t>Степень износа по данным</w:t>
      </w:r>
      <w:r>
        <w:rPr>
          <w:sz w:val="26"/>
          <w:szCs w:val="26"/>
        </w:rPr>
        <w:t xml:space="preserve"> государственного</w:t>
      </w:r>
      <w:r w:rsidRPr="00B71F5C">
        <w:rPr>
          <w:sz w:val="26"/>
          <w:szCs w:val="26"/>
        </w:rPr>
        <w:t xml:space="preserve"> технического </w:t>
      </w:r>
      <w:proofErr w:type="gramStart"/>
      <w:r w:rsidRPr="00B71F5C">
        <w:rPr>
          <w:sz w:val="26"/>
          <w:szCs w:val="26"/>
        </w:rPr>
        <w:t xml:space="preserve">учета </w:t>
      </w:r>
      <w:r w:rsidRPr="00B71F5C">
        <w:rPr>
          <w:i/>
          <w:sz w:val="26"/>
          <w:szCs w:val="26"/>
          <w:u w:val="single"/>
        </w:rPr>
        <w:t xml:space="preserve"> нет</w:t>
      </w:r>
      <w:proofErr w:type="gramEnd"/>
    </w:p>
    <w:p w14:paraId="71F2B600" w14:textId="77777777" w:rsidR="000E3DDB" w:rsidRPr="00B71F5C" w:rsidRDefault="000E3DDB" w:rsidP="000E3DDB">
      <w:pPr>
        <w:pStyle w:val="a0"/>
        <w:widowControl w:val="0"/>
        <w:jc w:val="both"/>
        <w:rPr>
          <w:sz w:val="26"/>
          <w:szCs w:val="26"/>
        </w:rPr>
      </w:pPr>
      <w:r>
        <w:rPr>
          <w:sz w:val="26"/>
          <w:szCs w:val="26"/>
        </w:rPr>
        <w:t>6.</w:t>
      </w:r>
      <w:r w:rsidRPr="00B71F5C">
        <w:rPr>
          <w:sz w:val="26"/>
          <w:szCs w:val="26"/>
        </w:rPr>
        <w:t xml:space="preserve">Степень фактического </w:t>
      </w:r>
      <w:proofErr w:type="gramStart"/>
      <w:r w:rsidRPr="00B71F5C">
        <w:rPr>
          <w:sz w:val="26"/>
          <w:szCs w:val="26"/>
        </w:rPr>
        <w:t xml:space="preserve">износа </w:t>
      </w:r>
      <w:r w:rsidRPr="00B71F5C">
        <w:rPr>
          <w:i/>
          <w:sz w:val="26"/>
          <w:szCs w:val="26"/>
          <w:u w:val="single"/>
        </w:rPr>
        <w:t xml:space="preserve"> нет</w:t>
      </w:r>
      <w:proofErr w:type="gramEnd"/>
    </w:p>
    <w:p w14:paraId="073D1344" w14:textId="77777777" w:rsidR="000E3DDB" w:rsidRPr="00B71F5C" w:rsidRDefault="000E3DDB" w:rsidP="000E3DDB">
      <w:pPr>
        <w:pStyle w:val="a0"/>
        <w:widowControl w:val="0"/>
        <w:jc w:val="both"/>
        <w:rPr>
          <w:sz w:val="26"/>
          <w:szCs w:val="26"/>
        </w:rPr>
      </w:pPr>
      <w:r>
        <w:rPr>
          <w:sz w:val="26"/>
          <w:szCs w:val="26"/>
        </w:rPr>
        <w:t>7.</w:t>
      </w:r>
      <w:r w:rsidRPr="00B71F5C">
        <w:rPr>
          <w:sz w:val="26"/>
          <w:szCs w:val="26"/>
        </w:rPr>
        <w:t xml:space="preserve">Год последнего капитального ремонта </w:t>
      </w:r>
      <w:r w:rsidRPr="00B71F5C">
        <w:rPr>
          <w:i/>
          <w:sz w:val="26"/>
          <w:szCs w:val="26"/>
          <w:u w:val="single"/>
        </w:rPr>
        <w:t>нет</w:t>
      </w:r>
    </w:p>
    <w:p w14:paraId="4D18D585" w14:textId="77777777" w:rsidR="000E3DDB" w:rsidRDefault="000E3DDB" w:rsidP="000E3DDB">
      <w:pPr>
        <w:pStyle w:val="a0"/>
        <w:widowControl w:val="0"/>
        <w:jc w:val="both"/>
        <w:rPr>
          <w:sz w:val="26"/>
          <w:szCs w:val="26"/>
        </w:rPr>
      </w:pPr>
      <w:r>
        <w:rPr>
          <w:sz w:val="26"/>
          <w:szCs w:val="26"/>
        </w:rPr>
        <w:t>8.</w:t>
      </w:r>
      <w:r w:rsidRPr="00B71F5C">
        <w:rPr>
          <w:sz w:val="26"/>
          <w:szCs w:val="26"/>
        </w:rPr>
        <w:t xml:space="preserve">Реквизиты правового акта о признании </w:t>
      </w:r>
      <w:proofErr w:type="gramStart"/>
      <w:r w:rsidRPr="00B71F5C">
        <w:rPr>
          <w:sz w:val="26"/>
          <w:szCs w:val="26"/>
        </w:rPr>
        <w:t>многоквартирного  дома</w:t>
      </w:r>
      <w:proofErr w:type="gramEnd"/>
      <w:r w:rsidRPr="00B71F5C">
        <w:rPr>
          <w:sz w:val="26"/>
          <w:szCs w:val="26"/>
        </w:rPr>
        <w:t xml:space="preserve"> аварийным и</w:t>
      </w:r>
      <w:r>
        <w:rPr>
          <w:sz w:val="26"/>
          <w:szCs w:val="26"/>
        </w:rPr>
        <w:t xml:space="preserve"> </w:t>
      </w:r>
      <w:r w:rsidRPr="00B71F5C">
        <w:rPr>
          <w:sz w:val="26"/>
          <w:szCs w:val="26"/>
        </w:rPr>
        <w:t xml:space="preserve">подлежащим сносу </w:t>
      </w:r>
      <w:r>
        <w:rPr>
          <w:i/>
          <w:sz w:val="26"/>
          <w:szCs w:val="26"/>
          <w:u w:val="single"/>
        </w:rPr>
        <w:t>постановление Администрации города Рубцовска Алтайского края от 23.03.2022 № 787</w:t>
      </w:r>
    </w:p>
    <w:p w14:paraId="4CC42389" w14:textId="77777777" w:rsidR="000E3DDB" w:rsidRPr="00B71F5C" w:rsidRDefault="000E3DDB" w:rsidP="000E3DDB">
      <w:pPr>
        <w:pStyle w:val="a0"/>
        <w:widowControl w:val="0"/>
        <w:jc w:val="both"/>
        <w:rPr>
          <w:sz w:val="26"/>
          <w:szCs w:val="26"/>
        </w:rPr>
      </w:pPr>
      <w:r>
        <w:rPr>
          <w:sz w:val="26"/>
          <w:szCs w:val="26"/>
        </w:rPr>
        <w:t>9.</w:t>
      </w:r>
      <w:r w:rsidRPr="00B71F5C">
        <w:rPr>
          <w:sz w:val="26"/>
          <w:szCs w:val="26"/>
        </w:rPr>
        <w:t xml:space="preserve">Количество этажей </w:t>
      </w:r>
      <w:r w:rsidRPr="00B71F5C">
        <w:rPr>
          <w:i/>
          <w:sz w:val="26"/>
          <w:szCs w:val="26"/>
          <w:u w:val="single"/>
        </w:rPr>
        <w:t>2</w:t>
      </w:r>
    </w:p>
    <w:p w14:paraId="1B941EE8" w14:textId="77777777" w:rsidR="000E3DDB" w:rsidRPr="00B71F5C" w:rsidRDefault="000E3DDB" w:rsidP="000E3DDB">
      <w:pPr>
        <w:pStyle w:val="a0"/>
        <w:widowControl w:val="0"/>
        <w:jc w:val="both"/>
        <w:rPr>
          <w:sz w:val="26"/>
          <w:szCs w:val="26"/>
        </w:rPr>
      </w:pPr>
      <w:r>
        <w:rPr>
          <w:sz w:val="26"/>
          <w:szCs w:val="26"/>
        </w:rPr>
        <w:t>10.</w:t>
      </w:r>
      <w:r w:rsidRPr="00B71F5C">
        <w:rPr>
          <w:sz w:val="26"/>
          <w:szCs w:val="26"/>
        </w:rPr>
        <w:t xml:space="preserve">Наличие подвала </w:t>
      </w:r>
      <w:r w:rsidRPr="00B71F5C">
        <w:rPr>
          <w:i/>
          <w:sz w:val="26"/>
          <w:szCs w:val="26"/>
          <w:u w:val="single"/>
        </w:rPr>
        <w:t>нет</w:t>
      </w:r>
    </w:p>
    <w:p w14:paraId="1C725F7C" w14:textId="77777777" w:rsidR="000E3DDB" w:rsidRPr="00B71F5C" w:rsidRDefault="000E3DDB" w:rsidP="000E3DDB">
      <w:pPr>
        <w:pStyle w:val="a0"/>
        <w:widowControl w:val="0"/>
        <w:jc w:val="both"/>
        <w:rPr>
          <w:sz w:val="26"/>
          <w:szCs w:val="26"/>
        </w:rPr>
      </w:pPr>
      <w:r>
        <w:rPr>
          <w:sz w:val="26"/>
          <w:szCs w:val="26"/>
        </w:rPr>
        <w:t>11.</w:t>
      </w:r>
      <w:r w:rsidRPr="00B71F5C">
        <w:rPr>
          <w:sz w:val="26"/>
          <w:szCs w:val="26"/>
        </w:rPr>
        <w:t>Наличие цокольного этажа</w:t>
      </w:r>
      <w:r w:rsidRPr="00B71F5C">
        <w:rPr>
          <w:i/>
          <w:sz w:val="26"/>
          <w:szCs w:val="26"/>
        </w:rPr>
        <w:t xml:space="preserve"> </w:t>
      </w:r>
      <w:r w:rsidRPr="00B71F5C">
        <w:rPr>
          <w:i/>
          <w:sz w:val="26"/>
          <w:szCs w:val="26"/>
          <w:u w:val="single"/>
        </w:rPr>
        <w:t>нет</w:t>
      </w:r>
    </w:p>
    <w:p w14:paraId="6AC5CA2C" w14:textId="77777777" w:rsidR="000E3DDB" w:rsidRPr="00B71F5C" w:rsidRDefault="000E3DDB" w:rsidP="000E3DDB">
      <w:pPr>
        <w:pStyle w:val="a0"/>
        <w:widowControl w:val="0"/>
        <w:jc w:val="both"/>
        <w:rPr>
          <w:sz w:val="26"/>
          <w:szCs w:val="26"/>
        </w:rPr>
      </w:pPr>
      <w:r>
        <w:rPr>
          <w:sz w:val="26"/>
          <w:szCs w:val="26"/>
        </w:rPr>
        <w:t>12.</w:t>
      </w:r>
      <w:r w:rsidRPr="00B71F5C">
        <w:rPr>
          <w:sz w:val="26"/>
          <w:szCs w:val="26"/>
        </w:rPr>
        <w:t xml:space="preserve">Наличие мансарды </w:t>
      </w:r>
      <w:r w:rsidRPr="00B71F5C">
        <w:rPr>
          <w:i/>
          <w:sz w:val="26"/>
          <w:szCs w:val="26"/>
          <w:u w:val="single"/>
        </w:rPr>
        <w:t>нет</w:t>
      </w:r>
    </w:p>
    <w:p w14:paraId="40E9E7AE" w14:textId="77777777" w:rsidR="000E3DDB" w:rsidRPr="00B71F5C" w:rsidRDefault="000E3DDB" w:rsidP="000E3DDB">
      <w:pPr>
        <w:pStyle w:val="a0"/>
        <w:widowControl w:val="0"/>
        <w:jc w:val="both"/>
        <w:rPr>
          <w:sz w:val="26"/>
          <w:szCs w:val="26"/>
        </w:rPr>
      </w:pPr>
      <w:r>
        <w:rPr>
          <w:sz w:val="26"/>
          <w:szCs w:val="26"/>
        </w:rPr>
        <w:t>13.</w:t>
      </w:r>
      <w:r w:rsidRPr="00B71F5C">
        <w:rPr>
          <w:sz w:val="26"/>
          <w:szCs w:val="26"/>
        </w:rPr>
        <w:t xml:space="preserve">Наличие мезонина </w:t>
      </w:r>
      <w:r w:rsidRPr="00B71F5C">
        <w:rPr>
          <w:i/>
          <w:sz w:val="26"/>
          <w:szCs w:val="26"/>
          <w:u w:val="single"/>
        </w:rPr>
        <w:t>нет</w:t>
      </w:r>
    </w:p>
    <w:p w14:paraId="6869D50D" w14:textId="77777777" w:rsidR="000E3DDB" w:rsidRPr="00B71F5C" w:rsidRDefault="000E3DDB" w:rsidP="000E3DDB">
      <w:pPr>
        <w:pStyle w:val="a0"/>
        <w:widowControl w:val="0"/>
        <w:jc w:val="both"/>
        <w:rPr>
          <w:sz w:val="26"/>
          <w:szCs w:val="26"/>
          <w:u w:val="single"/>
        </w:rPr>
      </w:pPr>
      <w:r>
        <w:rPr>
          <w:sz w:val="26"/>
          <w:szCs w:val="26"/>
        </w:rPr>
        <w:t>14.</w:t>
      </w:r>
      <w:r w:rsidRPr="00B71F5C">
        <w:rPr>
          <w:sz w:val="26"/>
          <w:szCs w:val="26"/>
        </w:rPr>
        <w:t xml:space="preserve">Количество квартир </w:t>
      </w:r>
      <w:r w:rsidRPr="00B71F5C">
        <w:rPr>
          <w:i/>
          <w:sz w:val="26"/>
          <w:szCs w:val="26"/>
          <w:u w:val="single"/>
        </w:rPr>
        <w:t>8</w:t>
      </w:r>
    </w:p>
    <w:p w14:paraId="3F1F4191" w14:textId="77777777" w:rsidR="000E3DDB" w:rsidRPr="00B71F5C" w:rsidRDefault="000E3DDB" w:rsidP="000E3DDB">
      <w:pPr>
        <w:pStyle w:val="a0"/>
        <w:widowControl w:val="0"/>
        <w:jc w:val="both"/>
        <w:rPr>
          <w:sz w:val="26"/>
          <w:szCs w:val="26"/>
        </w:rPr>
      </w:pPr>
      <w:r>
        <w:rPr>
          <w:sz w:val="26"/>
          <w:szCs w:val="26"/>
        </w:rPr>
        <w:t>15.</w:t>
      </w:r>
      <w:r w:rsidRPr="00B71F5C">
        <w:rPr>
          <w:sz w:val="26"/>
          <w:szCs w:val="26"/>
        </w:rPr>
        <w:t xml:space="preserve">Количество нежилых помещений, не входящих в состав общего </w:t>
      </w:r>
      <w:r>
        <w:rPr>
          <w:sz w:val="26"/>
          <w:szCs w:val="26"/>
        </w:rPr>
        <w:t>и</w:t>
      </w:r>
      <w:r w:rsidRPr="00B71F5C">
        <w:rPr>
          <w:sz w:val="26"/>
          <w:szCs w:val="26"/>
        </w:rPr>
        <w:t xml:space="preserve">мущества </w:t>
      </w:r>
      <w:r w:rsidRPr="00B71F5C">
        <w:rPr>
          <w:i/>
          <w:sz w:val="26"/>
          <w:szCs w:val="26"/>
          <w:u w:val="single"/>
        </w:rPr>
        <w:t>нет</w:t>
      </w:r>
    </w:p>
    <w:p w14:paraId="2D233C75" w14:textId="77777777" w:rsidR="000E3DDB" w:rsidRPr="00B71F5C" w:rsidRDefault="000E3DDB" w:rsidP="000E3DDB">
      <w:pPr>
        <w:pStyle w:val="a0"/>
        <w:widowControl w:val="0"/>
        <w:jc w:val="both"/>
        <w:rPr>
          <w:sz w:val="26"/>
          <w:szCs w:val="26"/>
        </w:rPr>
      </w:pPr>
      <w:r>
        <w:rPr>
          <w:sz w:val="26"/>
          <w:szCs w:val="26"/>
        </w:rPr>
        <w:t>16.</w:t>
      </w:r>
      <w:r w:rsidRPr="00B71F5C">
        <w:rPr>
          <w:sz w:val="26"/>
          <w:szCs w:val="26"/>
        </w:rPr>
        <w:t xml:space="preserve">Реквизиты правового акта о признании всех жилых помещений в многоквартирном доме непригодными для проживания </w:t>
      </w:r>
      <w:r w:rsidRPr="00B71F5C">
        <w:rPr>
          <w:i/>
          <w:sz w:val="26"/>
          <w:szCs w:val="26"/>
          <w:u w:val="single"/>
        </w:rPr>
        <w:t>нет</w:t>
      </w:r>
    </w:p>
    <w:p w14:paraId="3BD313BE" w14:textId="77777777" w:rsidR="000E3DDB" w:rsidRPr="00B71F5C" w:rsidRDefault="000E3DDB" w:rsidP="000E3DDB">
      <w:pPr>
        <w:pStyle w:val="a0"/>
        <w:widowControl w:val="0"/>
        <w:jc w:val="both"/>
        <w:rPr>
          <w:sz w:val="26"/>
          <w:szCs w:val="26"/>
        </w:rPr>
      </w:pPr>
      <w:r>
        <w:rPr>
          <w:sz w:val="26"/>
          <w:szCs w:val="26"/>
        </w:rPr>
        <w:t>17.</w:t>
      </w:r>
      <w:r w:rsidRPr="00B71F5C">
        <w:rPr>
          <w:sz w:val="26"/>
          <w:szCs w:val="26"/>
        </w:rPr>
        <w:t xml:space="preserve">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B71F5C">
        <w:rPr>
          <w:i/>
          <w:sz w:val="26"/>
          <w:szCs w:val="26"/>
          <w:u w:val="single"/>
        </w:rPr>
        <w:t>нет</w:t>
      </w:r>
    </w:p>
    <w:p w14:paraId="2BA9458E" w14:textId="02B337A0" w:rsidR="000E3DDB" w:rsidRPr="00000D0F" w:rsidRDefault="000E3DDB" w:rsidP="000E3DDB">
      <w:pPr>
        <w:pStyle w:val="a0"/>
        <w:widowControl w:val="0"/>
        <w:jc w:val="both"/>
        <w:rPr>
          <w:sz w:val="26"/>
          <w:szCs w:val="26"/>
        </w:rPr>
      </w:pPr>
      <w:r>
        <w:rPr>
          <w:sz w:val="26"/>
          <w:szCs w:val="26"/>
        </w:rPr>
        <w:t>18.</w:t>
      </w:r>
      <w:r w:rsidRPr="00B71F5C">
        <w:rPr>
          <w:sz w:val="26"/>
          <w:szCs w:val="26"/>
        </w:rPr>
        <w:t xml:space="preserve">Строительный объем </w:t>
      </w:r>
      <w:r w:rsidRPr="00231FA1">
        <w:rPr>
          <w:i/>
          <w:sz w:val="26"/>
          <w:szCs w:val="26"/>
          <w:u w:val="single"/>
        </w:rPr>
        <w:t>1550 куб. м</w:t>
      </w:r>
    </w:p>
    <w:p w14:paraId="17DE10C9" w14:textId="77777777" w:rsidR="000E3DDB" w:rsidRPr="00B71F5C" w:rsidRDefault="000E3DDB" w:rsidP="000E3DDB">
      <w:pPr>
        <w:pStyle w:val="a0"/>
        <w:widowControl w:val="0"/>
        <w:jc w:val="both"/>
        <w:rPr>
          <w:sz w:val="26"/>
          <w:szCs w:val="26"/>
        </w:rPr>
      </w:pPr>
      <w:r>
        <w:rPr>
          <w:sz w:val="26"/>
          <w:szCs w:val="26"/>
        </w:rPr>
        <w:t>19.</w:t>
      </w:r>
      <w:r w:rsidRPr="00B71F5C">
        <w:rPr>
          <w:sz w:val="26"/>
          <w:szCs w:val="26"/>
        </w:rPr>
        <w:t xml:space="preserve">Площадь: </w:t>
      </w:r>
    </w:p>
    <w:p w14:paraId="3D36AB56" w14:textId="3069A082" w:rsidR="000E3DDB" w:rsidRPr="00000D0F" w:rsidRDefault="000E3DDB" w:rsidP="000E3DDB">
      <w:pPr>
        <w:pStyle w:val="a0"/>
        <w:widowControl w:val="0"/>
        <w:jc w:val="both"/>
        <w:rPr>
          <w:sz w:val="26"/>
          <w:szCs w:val="26"/>
        </w:rPr>
      </w:pPr>
      <w:proofErr w:type="gramStart"/>
      <w:r>
        <w:rPr>
          <w:sz w:val="26"/>
          <w:szCs w:val="26"/>
        </w:rPr>
        <w:t>а)</w:t>
      </w:r>
      <w:r w:rsidRPr="00B71F5C">
        <w:rPr>
          <w:sz w:val="26"/>
          <w:szCs w:val="26"/>
        </w:rPr>
        <w:t>многоквартирного</w:t>
      </w:r>
      <w:proofErr w:type="gramEnd"/>
      <w:r w:rsidRPr="00B71F5C">
        <w:rPr>
          <w:sz w:val="26"/>
          <w:szCs w:val="26"/>
        </w:rPr>
        <w:t xml:space="preserve"> дома с</w:t>
      </w:r>
      <w:r>
        <w:rPr>
          <w:sz w:val="26"/>
          <w:szCs w:val="26"/>
        </w:rPr>
        <w:t xml:space="preserve"> </w:t>
      </w:r>
      <w:r w:rsidRPr="00B71F5C">
        <w:rPr>
          <w:sz w:val="26"/>
          <w:szCs w:val="26"/>
        </w:rPr>
        <w:t xml:space="preserve">лестничными клетками </w:t>
      </w:r>
      <w:r w:rsidRPr="00231FA1">
        <w:rPr>
          <w:i/>
          <w:sz w:val="26"/>
          <w:szCs w:val="26"/>
          <w:u w:val="single"/>
        </w:rPr>
        <w:t>443,09 кв. м</w:t>
      </w:r>
    </w:p>
    <w:p w14:paraId="7557E48C" w14:textId="5F3F7B96" w:rsidR="000E3DDB" w:rsidRPr="00000D0F" w:rsidRDefault="000E3DDB" w:rsidP="000E3DDB">
      <w:pPr>
        <w:pStyle w:val="a0"/>
        <w:widowControl w:val="0"/>
        <w:jc w:val="both"/>
        <w:rPr>
          <w:sz w:val="26"/>
          <w:szCs w:val="26"/>
        </w:rPr>
      </w:pPr>
      <w:proofErr w:type="gramStart"/>
      <w:r>
        <w:rPr>
          <w:sz w:val="26"/>
          <w:szCs w:val="26"/>
        </w:rPr>
        <w:t>б)</w:t>
      </w:r>
      <w:r w:rsidRPr="00B71F5C">
        <w:rPr>
          <w:sz w:val="26"/>
          <w:szCs w:val="26"/>
        </w:rPr>
        <w:t>жилых</w:t>
      </w:r>
      <w:proofErr w:type="gramEnd"/>
      <w:r w:rsidRPr="00B71F5C">
        <w:rPr>
          <w:sz w:val="26"/>
          <w:szCs w:val="26"/>
        </w:rPr>
        <w:t xml:space="preserve"> помещений (общая площадь квартир) </w:t>
      </w:r>
      <w:r w:rsidRPr="00231FA1">
        <w:rPr>
          <w:i/>
          <w:sz w:val="26"/>
          <w:szCs w:val="26"/>
          <w:u w:val="single"/>
        </w:rPr>
        <w:t>419,09 кв. м</w:t>
      </w:r>
    </w:p>
    <w:p w14:paraId="47E7B4B0" w14:textId="77777777" w:rsidR="000E3DDB" w:rsidRPr="00B71F5C" w:rsidRDefault="000E3DDB" w:rsidP="000E3DDB">
      <w:pPr>
        <w:pStyle w:val="a0"/>
        <w:widowControl w:val="0"/>
        <w:jc w:val="both"/>
        <w:rPr>
          <w:sz w:val="26"/>
          <w:szCs w:val="26"/>
        </w:rPr>
      </w:pPr>
      <w:proofErr w:type="gramStart"/>
      <w:r>
        <w:rPr>
          <w:sz w:val="26"/>
          <w:szCs w:val="26"/>
        </w:rPr>
        <w:t>в)</w:t>
      </w:r>
      <w:r w:rsidRPr="00B71F5C">
        <w:rPr>
          <w:sz w:val="26"/>
          <w:szCs w:val="26"/>
        </w:rPr>
        <w:t>нежилых</w:t>
      </w:r>
      <w:proofErr w:type="gramEnd"/>
      <w:r w:rsidRPr="00B71F5C">
        <w:rPr>
          <w:sz w:val="26"/>
          <w:szCs w:val="26"/>
        </w:rPr>
        <w:t xml:space="preserve"> помещений (общая площадь нежилых помещений, не входящих в состав общего имущества в многоквартирном доме) </w:t>
      </w:r>
      <w:r w:rsidRPr="00B71F5C">
        <w:rPr>
          <w:i/>
          <w:sz w:val="26"/>
          <w:szCs w:val="26"/>
          <w:u w:val="single"/>
        </w:rPr>
        <w:t>нет</w:t>
      </w:r>
    </w:p>
    <w:p w14:paraId="1F0B9816" w14:textId="21750A9A" w:rsidR="000E3DDB" w:rsidRPr="00000D0F" w:rsidRDefault="000E3DDB" w:rsidP="000E3DDB">
      <w:pPr>
        <w:pStyle w:val="a0"/>
        <w:widowControl w:val="0"/>
        <w:jc w:val="both"/>
        <w:rPr>
          <w:sz w:val="26"/>
          <w:szCs w:val="26"/>
        </w:rPr>
      </w:pPr>
      <w:proofErr w:type="gramStart"/>
      <w:r>
        <w:rPr>
          <w:sz w:val="26"/>
          <w:szCs w:val="26"/>
        </w:rPr>
        <w:t>г)</w:t>
      </w:r>
      <w:r w:rsidRPr="00B71F5C">
        <w:rPr>
          <w:sz w:val="26"/>
          <w:szCs w:val="26"/>
        </w:rPr>
        <w:t>помещений</w:t>
      </w:r>
      <w:proofErr w:type="gramEnd"/>
      <w:r w:rsidRPr="00B71F5C">
        <w:rPr>
          <w:sz w:val="26"/>
          <w:szCs w:val="26"/>
        </w:rPr>
        <w:t xml:space="preserve"> общего пользования (общая площадь нежилых помещений, входящих в состав общего имущества в многоквартирном доме) </w:t>
      </w:r>
      <w:r w:rsidRPr="00231FA1">
        <w:rPr>
          <w:i/>
          <w:sz w:val="26"/>
          <w:szCs w:val="26"/>
          <w:u w:val="single"/>
        </w:rPr>
        <w:t>24 кв. м</w:t>
      </w:r>
    </w:p>
    <w:p w14:paraId="1AD636CC" w14:textId="77777777" w:rsidR="000E3DDB" w:rsidRPr="00B71F5C" w:rsidRDefault="000E3DDB" w:rsidP="000E3DDB">
      <w:pPr>
        <w:pStyle w:val="a0"/>
        <w:widowControl w:val="0"/>
        <w:jc w:val="both"/>
        <w:rPr>
          <w:sz w:val="26"/>
          <w:szCs w:val="26"/>
        </w:rPr>
      </w:pPr>
      <w:r>
        <w:rPr>
          <w:sz w:val="26"/>
          <w:szCs w:val="26"/>
        </w:rPr>
        <w:t>20.</w:t>
      </w:r>
      <w:r w:rsidRPr="00B71F5C">
        <w:rPr>
          <w:sz w:val="26"/>
          <w:szCs w:val="26"/>
        </w:rPr>
        <w:t xml:space="preserve">Количество лестниц </w:t>
      </w:r>
      <w:r w:rsidRPr="00231FA1">
        <w:rPr>
          <w:i/>
          <w:sz w:val="26"/>
          <w:szCs w:val="26"/>
          <w:u w:val="single"/>
        </w:rPr>
        <w:t>2 шт.</w:t>
      </w:r>
    </w:p>
    <w:p w14:paraId="2700E96E" w14:textId="77777777" w:rsidR="000E3DDB" w:rsidRPr="00B71F5C" w:rsidRDefault="000E3DDB" w:rsidP="000E3DDB">
      <w:pPr>
        <w:pStyle w:val="a0"/>
        <w:widowControl w:val="0"/>
        <w:jc w:val="both"/>
        <w:rPr>
          <w:sz w:val="26"/>
          <w:szCs w:val="26"/>
        </w:rPr>
      </w:pPr>
      <w:r>
        <w:rPr>
          <w:sz w:val="26"/>
          <w:szCs w:val="26"/>
        </w:rPr>
        <w:t>21.</w:t>
      </w:r>
      <w:r w:rsidRPr="00B71F5C">
        <w:rPr>
          <w:sz w:val="26"/>
          <w:szCs w:val="26"/>
        </w:rPr>
        <w:t xml:space="preserve">Уборочная площадь лестниц (включая межквартирные лестничные площадки) </w:t>
      </w:r>
      <w:r w:rsidRPr="00B71F5C">
        <w:rPr>
          <w:i/>
          <w:sz w:val="26"/>
          <w:szCs w:val="26"/>
          <w:u w:val="single"/>
        </w:rPr>
        <w:t>нет</w:t>
      </w:r>
    </w:p>
    <w:p w14:paraId="6907F913" w14:textId="77777777" w:rsidR="000E3DDB" w:rsidRPr="00B71F5C" w:rsidRDefault="000E3DDB" w:rsidP="000E3DDB">
      <w:pPr>
        <w:pStyle w:val="a0"/>
        <w:widowControl w:val="0"/>
        <w:jc w:val="both"/>
        <w:rPr>
          <w:sz w:val="26"/>
          <w:szCs w:val="26"/>
        </w:rPr>
      </w:pPr>
      <w:r w:rsidRPr="00B71F5C">
        <w:rPr>
          <w:sz w:val="26"/>
          <w:szCs w:val="26"/>
        </w:rPr>
        <w:t xml:space="preserve">22.Уборочная площадь общих коридоров </w:t>
      </w:r>
      <w:r w:rsidRPr="00B71F5C">
        <w:rPr>
          <w:i/>
          <w:sz w:val="26"/>
          <w:szCs w:val="26"/>
          <w:u w:val="single"/>
        </w:rPr>
        <w:t>нет</w:t>
      </w:r>
    </w:p>
    <w:p w14:paraId="71EB3F1E" w14:textId="77777777" w:rsidR="000E3DDB" w:rsidRPr="00B71F5C" w:rsidRDefault="000E3DDB" w:rsidP="000E3DDB">
      <w:pPr>
        <w:pStyle w:val="a0"/>
        <w:widowControl w:val="0"/>
        <w:jc w:val="both"/>
        <w:rPr>
          <w:sz w:val="26"/>
          <w:szCs w:val="26"/>
        </w:rPr>
      </w:pPr>
      <w:r w:rsidRPr="00B71F5C">
        <w:rPr>
          <w:sz w:val="26"/>
          <w:szCs w:val="26"/>
        </w:rPr>
        <w:t xml:space="preserve">23.Уборочная площадь других помещений </w:t>
      </w:r>
      <w:proofErr w:type="gramStart"/>
      <w:r w:rsidRPr="00B71F5C">
        <w:rPr>
          <w:sz w:val="26"/>
          <w:szCs w:val="26"/>
        </w:rPr>
        <w:t>общего  пользования</w:t>
      </w:r>
      <w:proofErr w:type="gramEnd"/>
      <w:r w:rsidRPr="00B71F5C">
        <w:rPr>
          <w:sz w:val="26"/>
          <w:szCs w:val="26"/>
        </w:rPr>
        <w:t xml:space="preserve">  (включая</w:t>
      </w:r>
      <w:r>
        <w:rPr>
          <w:sz w:val="26"/>
          <w:szCs w:val="26"/>
        </w:rPr>
        <w:t xml:space="preserve"> </w:t>
      </w:r>
      <w:r w:rsidRPr="00B71F5C">
        <w:rPr>
          <w:sz w:val="26"/>
          <w:szCs w:val="26"/>
        </w:rPr>
        <w:t xml:space="preserve">технические этажи, чердаки, технические подвалы) </w:t>
      </w:r>
      <w:r w:rsidRPr="00B71F5C">
        <w:rPr>
          <w:i/>
          <w:sz w:val="26"/>
          <w:szCs w:val="26"/>
          <w:u w:val="single"/>
        </w:rPr>
        <w:t>нет</w:t>
      </w:r>
    </w:p>
    <w:p w14:paraId="68E14D58" w14:textId="77777777" w:rsidR="000E3DDB" w:rsidRPr="00B71F5C" w:rsidRDefault="000E3DDB" w:rsidP="000E3DDB">
      <w:pPr>
        <w:pStyle w:val="a0"/>
        <w:widowControl w:val="0"/>
        <w:jc w:val="both"/>
        <w:rPr>
          <w:sz w:val="26"/>
          <w:szCs w:val="26"/>
        </w:rPr>
      </w:pPr>
      <w:r w:rsidRPr="00B71F5C">
        <w:rPr>
          <w:sz w:val="26"/>
          <w:szCs w:val="26"/>
        </w:rPr>
        <w:t xml:space="preserve">24.Площадь земельного участка, входящего в состав </w:t>
      </w:r>
      <w:proofErr w:type="gramStart"/>
      <w:r w:rsidRPr="00B71F5C">
        <w:rPr>
          <w:sz w:val="26"/>
          <w:szCs w:val="26"/>
        </w:rPr>
        <w:t>общего  имущества</w:t>
      </w:r>
      <w:proofErr w:type="gramEnd"/>
    </w:p>
    <w:p w14:paraId="26611518" w14:textId="77777777" w:rsidR="000E3DDB" w:rsidRPr="00B71F5C" w:rsidRDefault="000E3DDB" w:rsidP="000E3DDB">
      <w:pPr>
        <w:pStyle w:val="a0"/>
        <w:widowControl w:val="0"/>
        <w:jc w:val="both"/>
        <w:rPr>
          <w:sz w:val="26"/>
          <w:szCs w:val="26"/>
        </w:rPr>
      </w:pPr>
      <w:r w:rsidRPr="00B71F5C">
        <w:rPr>
          <w:sz w:val="26"/>
          <w:szCs w:val="26"/>
        </w:rPr>
        <w:t xml:space="preserve">многоквартирного </w:t>
      </w:r>
      <w:proofErr w:type="gramStart"/>
      <w:r w:rsidRPr="00B71F5C">
        <w:rPr>
          <w:sz w:val="26"/>
          <w:szCs w:val="26"/>
        </w:rPr>
        <w:t xml:space="preserve">дома  </w:t>
      </w:r>
      <w:r w:rsidRPr="00B71F5C">
        <w:rPr>
          <w:i/>
          <w:sz w:val="26"/>
          <w:szCs w:val="26"/>
          <w:u w:val="single"/>
        </w:rPr>
        <w:t>нет</w:t>
      </w:r>
      <w:proofErr w:type="gramEnd"/>
    </w:p>
    <w:p w14:paraId="7572F150" w14:textId="77777777" w:rsidR="000E3DDB" w:rsidRPr="00B71F5C" w:rsidRDefault="000E3DDB" w:rsidP="000E3DDB">
      <w:pPr>
        <w:pStyle w:val="a0"/>
        <w:widowControl w:val="0"/>
        <w:jc w:val="both"/>
        <w:rPr>
          <w:sz w:val="26"/>
          <w:szCs w:val="26"/>
        </w:rPr>
      </w:pPr>
      <w:r>
        <w:rPr>
          <w:sz w:val="26"/>
          <w:szCs w:val="26"/>
        </w:rPr>
        <w:t>25.</w:t>
      </w:r>
      <w:r w:rsidRPr="00B71F5C">
        <w:rPr>
          <w:sz w:val="26"/>
          <w:szCs w:val="26"/>
        </w:rPr>
        <w:t xml:space="preserve">Кадастровый номер земельного участка (при его наличии) </w:t>
      </w:r>
      <w:r w:rsidRPr="00B71F5C">
        <w:rPr>
          <w:i/>
          <w:sz w:val="26"/>
          <w:szCs w:val="26"/>
          <w:u w:val="single"/>
        </w:rPr>
        <w:t>нет</w:t>
      </w:r>
    </w:p>
    <w:p w14:paraId="55A081B9" w14:textId="77777777" w:rsidR="000E3DDB" w:rsidRPr="00B71F5C" w:rsidRDefault="000E3DDB" w:rsidP="000E3DDB">
      <w:pPr>
        <w:pStyle w:val="a0"/>
        <w:widowControl w:val="0"/>
        <w:rPr>
          <w:sz w:val="26"/>
          <w:szCs w:val="26"/>
        </w:rPr>
      </w:pPr>
      <w:r>
        <w:rPr>
          <w:sz w:val="26"/>
          <w:szCs w:val="26"/>
        </w:rPr>
        <w:t>II.</w:t>
      </w:r>
      <w:r w:rsidRPr="00B71F5C">
        <w:rPr>
          <w:sz w:val="26"/>
          <w:szCs w:val="26"/>
        </w:rPr>
        <w:t>Техническое состояние многоквартирного дома, включая пристройки</w:t>
      </w:r>
    </w:p>
    <w:p w14:paraId="099D7332" w14:textId="77777777" w:rsidR="000E3DDB" w:rsidRPr="00B71F5C" w:rsidRDefault="000E3DDB" w:rsidP="000E3DDB">
      <w:pPr>
        <w:pStyle w:val="a0"/>
        <w:widowControl w:val="0"/>
        <w:jc w:val="both"/>
        <w:rPr>
          <w:sz w:val="26"/>
          <w:szCs w:val="26"/>
        </w:rPr>
      </w:pPr>
      <w:r w:rsidRPr="00B71F5C">
        <w:rPr>
          <w:sz w:val="26"/>
          <w:szCs w:val="26"/>
        </w:rPr>
        <w:lastRenderedPageBreak/>
        <w:t> </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828"/>
        <w:gridCol w:w="2835"/>
        <w:gridCol w:w="2835"/>
      </w:tblGrid>
      <w:tr w:rsidR="000E3DDB" w:rsidRPr="0094474D" w14:paraId="0FD7D1DE" w14:textId="77777777" w:rsidTr="000D6EB9">
        <w:trPr>
          <w:trHeight w:val="840"/>
          <w:jc w:val="center"/>
        </w:trPr>
        <w:tc>
          <w:tcPr>
            <w:tcW w:w="3828" w:type="dxa"/>
            <w:tcMar>
              <w:top w:w="0" w:type="dxa"/>
              <w:left w:w="70" w:type="dxa"/>
              <w:bottom w:w="0" w:type="dxa"/>
              <w:right w:w="70" w:type="dxa"/>
            </w:tcMar>
          </w:tcPr>
          <w:p w14:paraId="78590899" w14:textId="77777777" w:rsidR="000E3DDB" w:rsidRPr="0094474D" w:rsidRDefault="000E3DDB" w:rsidP="00212FAD">
            <w:pPr>
              <w:pStyle w:val="a0"/>
              <w:widowControl w:val="0"/>
              <w:jc w:val="center"/>
            </w:pPr>
            <w:r w:rsidRPr="0094474D">
              <w:t xml:space="preserve">Наименование </w:t>
            </w:r>
            <w:proofErr w:type="gramStart"/>
            <w:r w:rsidRPr="0094474D">
              <w:t>конструктивных  элементов</w:t>
            </w:r>
            <w:proofErr w:type="gramEnd"/>
          </w:p>
        </w:tc>
        <w:tc>
          <w:tcPr>
            <w:tcW w:w="2835" w:type="dxa"/>
            <w:tcMar>
              <w:top w:w="0" w:type="dxa"/>
              <w:left w:w="70" w:type="dxa"/>
              <w:bottom w:w="0" w:type="dxa"/>
              <w:right w:w="70" w:type="dxa"/>
            </w:tcMar>
          </w:tcPr>
          <w:p w14:paraId="0AABC1B5" w14:textId="77777777" w:rsidR="000E3DDB" w:rsidRPr="0094474D" w:rsidRDefault="000E3DDB" w:rsidP="00212FAD">
            <w:pPr>
              <w:pStyle w:val="a0"/>
              <w:widowControl w:val="0"/>
              <w:jc w:val="center"/>
            </w:pPr>
            <w:r w:rsidRPr="0094474D">
              <w:t xml:space="preserve">Описание </w:t>
            </w:r>
            <w:proofErr w:type="gramStart"/>
            <w:r w:rsidRPr="0094474D">
              <w:t>элементов  (</w:t>
            </w:r>
            <w:proofErr w:type="gramEnd"/>
            <w:r w:rsidRPr="0094474D">
              <w:t>материал, конструкция или система, отделка и прочее)</w:t>
            </w:r>
          </w:p>
        </w:tc>
        <w:tc>
          <w:tcPr>
            <w:tcW w:w="2835" w:type="dxa"/>
            <w:tcMar>
              <w:top w:w="0" w:type="dxa"/>
              <w:left w:w="70" w:type="dxa"/>
              <w:bottom w:w="0" w:type="dxa"/>
              <w:right w:w="70" w:type="dxa"/>
            </w:tcMar>
          </w:tcPr>
          <w:p w14:paraId="7A32F46C" w14:textId="77777777" w:rsidR="000E3DDB" w:rsidRPr="0094474D" w:rsidRDefault="000E3DDB" w:rsidP="00212FAD">
            <w:pPr>
              <w:pStyle w:val="a0"/>
              <w:widowControl w:val="0"/>
              <w:jc w:val="center"/>
            </w:pPr>
            <w:r w:rsidRPr="0094474D">
              <w:t>Техническое состояние элементов общего имущества многоквартирного дома</w:t>
            </w:r>
          </w:p>
        </w:tc>
      </w:tr>
      <w:tr w:rsidR="000E3DDB" w:rsidRPr="0094474D" w14:paraId="0700F2CC" w14:textId="77777777" w:rsidTr="000D6EB9">
        <w:trPr>
          <w:trHeight w:val="240"/>
          <w:jc w:val="center"/>
        </w:trPr>
        <w:tc>
          <w:tcPr>
            <w:tcW w:w="3828" w:type="dxa"/>
            <w:tcMar>
              <w:top w:w="0" w:type="dxa"/>
              <w:left w:w="70" w:type="dxa"/>
              <w:bottom w:w="0" w:type="dxa"/>
              <w:right w:w="70" w:type="dxa"/>
            </w:tcMar>
          </w:tcPr>
          <w:p w14:paraId="659AE439" w14:textId="77777777" w:rsidR="000E3DDB" w:rsidRPr="0094474D" w:rsidRDefault="000E3DDB" w:rsidP="00212FAD">
            <w:pPr>
              <w:pStyle w:val="a0"/>
              <w:widowControl w:val="0"/>
            </w:pPr>
            <w:r w:rsidRPr="0094474D">
              <w:t>1. Фундамент</w:t>
            </w:r>
          </w:p>
        </w:tc>
        <w:tc>
          <w:tcPr>
            <w:tcW w:w="2835" w:type="dxa"/>
            <w:tcMar>
              <w:top w:w="0" w:type="dxa"/>
              <w:left w:w="70" w:type="dxa"/>
              <w:bottom w:w="0" w:type="dxa"/>
              <w:right w:w="70" w:type="dxa"/>
            </w:tcMar>
          </w:tcPr>
          <w:p w14:paraId="02324FDA" w14:textId="77777777" w:rsidR="000E3DDB" w:rsidRPr="0094474D" w:rsidRDefault="000E3DDB" w:rsidP="00212FAD">
            <w:pPr>
              <w:pStyle w:val="a0"/>
              <w:widowControl w:val="0"/>
              <w:jc w:val="both"/>
              <w:rPr>
                <w:i/>
              </w:rPr>
            </w:pPr>
            <w:r w:rsidRPr="0094474D">
              <w:rPr>
                <w:i/>
              </w:rPr>
              <w:t>Бетонный ленточный</w:t>
            </w:r>
          </w:p>
        </w:tc>
        <w:tc>
          <w:tcPr>
            <w:tcW w:w="2835" w:type="dxa"/>
            <w:tcMar>
              <w:top w:w="0" w:type="dxa"/>
              <w:left w:w="70" w:type="dxa"/>
              <w:bottom w:w="0" w:type="dxa"/>
              <w:right w:w="70" w:type="dxa"/>
            </w:tcMar>
          </w:tcPr>
          <w:p w14:paraId="5F2E1C4F" w14:textId="77777777" w:rsidR="000E3DDB" w:rsidRPr="0094474D" w:rsidRDefault="000E3DDB" w:rsidP="00212FAD">
            <w:pPr>
              <w:pStyle w:val="a0"/>
              <w:widowControl w:val="0"/>
              <w:jc w:val="both"/>
              <w:rPr>
                <w:i/>
              </w:rPr>
            </w:pPr>
            <w:r>
              <w:rPr>
                <w:i/>
              </w:rPr>
              <w:t>Неуд.</w:t>
            </w:r>
          </w:p>
        </w:tc>
      </w:tr>
      <w:tr w:rsidR="000E3DDB" w:rsidRPr="0094474D" w14:paraId="5C6F5E55" w14:textId="77777777" w:rsidTr="000D6EB9">
        <w:trPr>
          <w:trHeight w:val="360"/>
          <w:jc w:val="center"/>
        </w:trPr>
        <w:tc>
          <w:tcPr>
            <w:tcW w:w="3828" w:type="dxa"/>
            <w:tcMar>
              <w:top w:w="0" w:type="dxa"/>
              <w:left w:w="70" w:type="dxa"/>
              <w:bottom w:w="0" w:type="dxa"/>
              <w:right w:w="70" w:type="dxa"/>
            </w:tcMar>
          </w:tcPr>
          <w:p w14:paraId="4A6F3C66" w14:textId="77777777" w:rsidR="000E3DDB" w:rsidRPr="0094474D" w:rsidRDefault="000E3DDB" w:rsidP="00212FAD">
            <w:pPr>
              <w:pStyle w:val="a0"/>
              <w:widowControl w:val="0"/>
            </w:pPr>
            <w:r w:rsidRPr="0094474D">
              <w:t>2. Наружные и внутренние капитальные стены</w:t>
            </w:r>
          </w:p>
        </w:tc>
        <w:tc>
          <w:tcPr>
            <w:tcW w:w="2835" w:type="dxa"/>
            <w:tcMar>
              <w:top w:w="0" w:type="dxa"/>
              <w:left w:w="70" w:type="dxa"/>
              <w:bottom w:w="0" w:type="dxa"/>
              <w:right w:w="70" w:type="dxa"/>
            </w:tcMar>
          </w:tcPr>
          <w:p w14:paraId="286CE90D" w14:textId="77777777" w:rsidR="000E3DDB" w:rsidRPr="0094474D" w:rsidRDefault="000E3DDB" w:rsidP="00212FAD">
            <w:pPr>
              <w:pStyle w:val="a0"/>
              <w:widowControl w:val="0"/>
              <w:jc w:val="both"/>
              <w:rPr>
                <w:i/>
              </w:rPr>
            </w:pPr>
            <w:r w:rsidRPr="0094474D">
              <w:rPr>
                <w:i/>
              </w:rPr>
              <w:t>Кирпичные</w:t>
            </w:r>
          </w:p>
          <w:p w14:paraId="753562F3" w14:textId="77777777" w:rsidR="000E3DDB" w:rsidRPr="0094474D" w:rsidRDefault="000E3DDB" w:rsidP="00212FAD">
            <w:pPr>
              <w:pStyle w:val="a0"/>
              <w:widowControl w:val="0"/>
              <w:jc w:val="both"/>
              <w:rPr>
                <w:i/>
              </w:rPr>
            </w:pPr>
          </w:p>
        </w:tc>
        <w:tc>
          <w:tcPr>
            <w:tcW w:w="2835" w:type="dxa"/>
            <w:tcMar>
              <w:top w:w="0" w:type="dxa"/>
              <w:left w:w="70" w:type="dxa"/>
              <w:bottom w:w="0" w:type="dxa"/>
              <w:right w:w="70" w:type="dxa"/>
            </w:tcMar>
          </w:tcPr>
          <w:p w14:paraId="1C21EC35" w14:textId="77777777" w:rsidR="000E3DDB" w:rsidRPr="0094474D" w:rsidRDefault="000E3DDB" w:rsidP="00212FAD">
            <w:pPr>
              <w:pStyle w:val="a0"/>
              <w:widowControl w:val="0"/>
              <w:jc w:val="both"/>
              <w:rPr>
                <w:i/>
              </w:rPr>
            </w:pPr>
            <w:r>
              <w:rPr>
                <w:i/>
              </w:rPr>
              <w:t>Неуд.</w:t>
            </w:r>
          </w:p>
        </w:tc>
      </w:tr>
      <w:tr w:rsidR="000E3DDB" w:rsidRPr="0094474D" w14:paraId="68D3791E" w14:textId="77777777" w:rsidTr="000D6EB9">
        <w:trPr>
          <w:trHeight w:val="240"/>
          <w:jc w:val="center"/>
        </w:trPr>
        <w:tc>
          <w:tcPr>
            <w:tcW w:w="3828" w:type="dxa"/>
            <w:tcMar>
              <w:top w:w="0" w:type="dxa"/>
              <w:left w:w="70" w:type="dxa"/>
              <w:bottom w:w="0" w:type="dxa"/>
              <w:right w:w="70" w:type="dxa"/>
            </w:tcMar>
          </w:tcPr>
          <w:p w14:paraId="3782BBBF" w14:textId="77777777" w:rsidR="000E3DDB" w:rsidRPr="0094474D" w:rsidRDefault="000E3DDB" w:rsidP="00212FAD">
            <w:pPr>
              <w:pStyle w:val="a0"/>
              <w:widowControl w:val="0"/>
            </w:pPr>
            <w:r w:rsidRPr="0094474D">
              <w:t>3. Перегородки</w:t>
            </w:r>
          </w:p>
        </w:tc>
        <w:tc>
          <w:tcPr>
            <w:tcW w:w="2835" w:type="dxa"/>
            <w:tcMar>
              <w:top w:w="0" w:type="dxa"/>
              <w:left w:w="70" w:type="dxa"/>
              <w:bottom w:w="0" w:type="dxa"/>
              <w:right w:w="70" w:type="dxa"/>
            </w:tcMar>
          </w:tcPr>
          <w:p w14:paraId="2D695233" w14:textId="77777777" w:rsidR="000E3DDB" w:rsidRPr="0094474D" w:rsidRDefault="000E3DDB" w:rsidP="00212FAD">
            <w:pPr>
              <w:pStyle w:val="a0"/>
              <w:widowControl w:val="0"/>
              <w:jc w:val="both"/>
              <w:rPr>
                <w:i/>
              </w:rPr>
            </w:pPr>
            <w:r w:rsidRPr="0094474D">
              <w:rPr>
                <w:i/>
              </w:rPr>
              <w:t>Кирпичные</w:t>
            </w:r>
          </w:p>
          <w:p w14:paraId="3C8330C4" w14:textId="77777777" w:rsidR="000E3DDB" w:rsidRPr="0094474D" w:rsidRDefault="000E3DDB" w:rsidP="00212FAD">
            <w:pPr>
              <w:pStyle w:val="a0"/>
              <w:widowControl w:val="0"/>
              <w:jc w:val="both"/>
              <w:rPr>
                <w:i/>
              </w:rPr>
            </w:pPr>
          </w:p>
        </w:tc>
        <w:tc>
          <w:tcPr>
            <w:tcW w:w="2835" w:type="dxa"/>
            <w:tcMar>
              <w:top w:w="0" w:type="dxa"/>
              <w:left w:w="70" w:type="dxa"/>
              <w:bottom w:w="0" w:type="dxa"/>
              <w:right w:w="70" w:type="dxa"/>
            </w:tcMar>
          </w:tcPr>
          <w:p w14:paraId="0FF29890" w14:textId="77777777" w:rsidR="000E3DDB" w:rsidRPr="0094474D" w:rsidRDefault="000E3DDB" w:rsidP="00212FAD">
            <w:pPr>
              <w:pStyle w:val="a0"/>
              <w:widowControl w:val="0"/>
              <w:jc w:val="both"/>
              <w:rPr>
                <w:i/>
              </w:rPr>
            </w:pPr>
            <w:r>
              <w:rPr>
                <w:i/>
              </w:rPr>
              <w:t>Неуд.</w:t>
            </w:r>
          </w:p>
        </w:tc>
      </w:tr>
      <w:tr w:rsidR="000E3DDB" w:rsidRPr="0094474D" w14:paraId="34C05857" w14:textId="77777777" w:rsidTr="000D6EB9">
        <w:trPr>
          <w:trHeight w:val="480"/>
          <w:jc w:val="center"/>
        </w:trPr>
        <w:tc>
          <w:tcPr>
            <w:tcW w:w="3828" w:type="dxa"/>
            <w:tcMar>
              <w:top w:w="0" w:type="dxa"/>
              <w:left w:w="70" w:type="dxa"/>
              <w:bottom w:w="0" w:type="dxa"/>
              <w:right w:w="70" w:type="dxa"/>
            </w:tcMar>
          </w:tcPr>
          <w:p w14:paraId="13DA6591" w14:textId="77777777" w:rsidR="000E3DDB" w:rsidRPr="0094474D" w:rsidRDefault="000E3DDB" w:rsidP="00212FAD">
            <w:pPr>
              <w:pStyle w:val="a0"/>
              <w:widowControl w:val="0"/>
            </w:pPr>
            <w:r w:rsidRPr="0094474D">
              <w:t xml:space="preserve">4. Перекрытия: чердачные,  </w:t>
            </w:r>
            <w:r w:rsidRPr="0094474D">
              <w:br/>
              <w:t>междуэтажные, подвальные (другое)</w:t>
            </w:r>
          </w:p>
        </w:tc>
        <w:tc>
          <w:tcPr>
            <w:tcW w:w="2835" w:type="dxa"/>
            <w:tcMar>
              <w:top w:w="0" w:type="dxa"/>
              <w:left w:w="70" w:type="dxa"/>
              <w:bottom w:w="0" w:type="dxa"/>
              <w:right w:w="70" w:type="dxa"/>
            </w:tcMar>
          </w:tcPr>
          <w:p w14:paraId="3C773435" w14:textId="77777777" w:rsidR="000E3DDB" w:rsidRPr="0094474D" w:rsidRDefault="000E3DDB" w:rsidP="00212FAD">
            <w:pPr>
              <w:pStyle w:val="a0"/>
              <w:widowControl w:val="0"/>
              <w:jc w:val="both"/>
              <w:rPr>
                <w:i/>
              </w:rPr>
            </w:pPr>
            <w:r w:rsidRPr="0094474D">
              <w:rPr>
                <w:i/>
              </w:rPr>
              <w:t>Ж/бетонные</w:t>
            </w:r>
          </w:p>
          <w:p w14:paraId="441AA880" w14:textId="77777777" w:rsidR="000E3DDB" w:rsidRPr="0094474D" w:rsidRDefault="000E3DDB" w:rsidP="00212FAD">
            <w:pPr>
              <w:pStyle w:val="a0"/>
              <w:widowControl w:val="0"/>
              <w:jc w:val="both"/>
              <w:rPr>
                <w:i/>
              </w:rPr>
            </w:pPr>
          </w:p>
        </w:tc>
        <w:tc>
          <w:tcPr>
            <w:tcW w:w="2835" w:type="dxa"/>
            <w:tcMar>
              <w:top w:w="0" w:type="dxa"/>
              <w:left w:w="70" w:type="dxa"/>
              <w:bottom w:w="0" w:type="dxa"/>
              <w:right w:w="70" w:type="dxa"/>
            </w:tcMar>
          </w:tcPr>
          <w:p w14:paraId="4DBF08C5" w14:textId="77777777" w:rsidR="000E3DDB" w:rsidRPr="0094474D" w:rsidRDefault="000E3DDB" w:rsidP="00212FAD">
            <w:pPr>
              <w:pStyle w:val="a0"/>
              <w:widowControl w:val="0"/>
              <w:jc w:val="both"/>
              <w:rPr>
                <w:i/>
              </w:rPr>
            </w:pPr>
            <w:r>
              <w:rPr>
                <w:i/>
              </w:rPr>
              <w:t>Неуд.</w:t>
            </w:r>
          </w:p>
        </w:tc>
      </w:tr>
      <w:tr w:rsidR="000E3DDB" w:rsidRPr="0094474D" w14:paraId="490793FF" w14:textId="77777777" w:rsidTr="000D6EB9">
        <w:trPr>
          <w:trHeight w:val="240"/>
          <w:jc w:val="center"/>
        </w:trPr>
        <w:tc>
          <w:tcPr>
            <w:tcW w:w="3828" w:type="dxa"/>
            <w:tcMar>
              <w:top w:w="0" w:type="dxa"/>
              <w:left w:w="70" w:type="dxa"/>
              <w:bottom w:w="0" w:type="dxa"/>
              <w:right w:w="70" w:type="dxa"/>
            </w:tcMar>
          </w:tcPr>
          <w:p w14:paraId="5209D53A" w14:textId="77777777" w:rsidR="000E3DDB" w:rsidRPr="0094474D" w:rsidRDefault="000E3DDB" w:rsidP="00212FAD">
            <w:pPr>
              <w:pStyle w:val="a0"/>
              <w:widowControl w:val="0"/>
            </w:pPr>
            <w:r w:rsidRPr="0094474D">
              <w:t>5. Крыша</w:t>
            </w:r>
          </w:p>
        </w:tc>
        <w:tc>
          <w:tcPr>
            <w:tcW w:w="2835" w:type="dxa"/>
            <w:tcMar>
              <w:top w:w="0" w:type="dxa"/>
              <w:left w:w="70" w:type="dxa"/>
              <w:bottom w:w="0" w:type="dxa"/>
              <w:right w:w="70" w:type="dxa"/>
            </w:tcMar>
          </w:tcPr>
          <w:p w14:paraId="5E45E0D2" w14:textId="77777777" w:rsidR="000E3DDB" w:rsidRPr="0094474D" w:rsidRDefault="000E3DDB" w:rsidP="00212FAD">
            <w:pPr>
              <w:pStyle w:val="a0"/>
              <w:widowControl w:val="0"/>
              <w:jc w:val="both"/>
              <w:rPr>
                <w:i/>
              </w:rPr>
            </w:pPr>
            <w:r w:rsidRPr="0094474D">
              <w:rPr>
                <w:i/>
              </w:rPr>
              <w:t xml:space="preserve">Шифер </w:t>
            </w:r>
          </w:p>
        </w:tc>
        <w:tc>
          <w:tcPr>
            <w:tcW w:w="2835" w:type="dxa"/>
            <w:tcMar>
              <w:top w:w="0" w:type="dxa"/>
              <w:left w:w="70" w:type="dxa"/>
              <w:bottom w:w="0" w:type="dxa"/>
              <w:right w:w="70" w:type="dxa"/>
            </w:tcMar>
          </w:tcPr>
          <w:p w14:paraId="39CEAE75" w14:textId="77777777" w:rsidR="000E3DDB" w:rsidRPr="0094474D" w:rsidRDefault="000E3DDB" w:rsidP="00212FAD">
            <w:pPr>
              <w:pStyle w:val="a0"/>
              <w:widowControl w:val="0"/>
              <w:jc w:val="both"/>
              <w:rPr>
                <w:i/>
              </w:rPr>
            </w:pPr>
            <w:r>
              <w:rPr>
                <w:i/>
              </w:rPr>
              <w:t>Неуд.</w:t>
            </w:r>
          </w:p>
        </w:tc>
      </w:tr>
      <w:tr w:rsidR="000E3DDB" w:rsidRPr="0094474D" w14:paraId="44624B24" w14:textId="77777777" w:rsidTr="000D6EB9">
        <w:trPr>
          <w:trHeight w:val="240"/>
          <w:jc w:val="center"/>
        </w:trPr>
        <w:tc>
          <w:tcPr>
            <w:tcW w:w="3828" w:type="dxa"/>
            <w:tcMar>
              <w:top w:w="0" w:type="dxa"/>
              <w:left w:w="70" w:type="dxa"/>
              <w:bottom w:w="0" w:type="dxa"/>
              <w:right w:w="70" w:type="dxa"/>
            </w:tcMar>
          </w:tcPr>
          <w:p w14:paraId="42C58124" w14:textId="77777777" w:rsidR="000E3DDB" w:rsidRPr="0094474D" w:rsidRDefault="000E3DDB" w:rsidP="00212FAD">
            <w:pPr>
              <w:pStyle w:val="a0"/>
              <w:widowControl w:val="0"/>
            </w:pPr>
            <w:r w:rsidRPr="0094474D">
              <w:t>6. Полы</w:t>
            </w:r>
          </w:p>
        </w:tc>
        <w:tc>
          <w:tcPr>
            <w:tcW w:w="2835" w:type="dxa"/>
            <w:tcMar>
              <w:top w:w="0" w:type="dxa"/>
              <w:left w:w="70" w:type="dxa"/>
              <w:bottom w:w="0" w:type="dxa"/>
              <w:right w:w="70" w:type="dxa"/>
            </w:tcMar>
          </w:tcPr>
          <w:p w14:paraId="2DF8244F" w14:textId="77777777" w:rsidR="000E3DDB" w:rsidRPr="0094474D" w:rsidRDefault="000E3DDB" w:rsidP="00212FAD">
            <w:pPr>
              <w:pStyle w:val="a0"/>
              <w:widowControl w:val="0"/>
              <w:jc w:val="both"/>
              <w:rPr>
                <w:i/>
              </w:rPr>
            </w:pPr>
            <w:r w:rsidRPr="0094474D">
              <w:rPr>
                <w:i/>
              </w:rPr>
              <w:t>Доски окрашенные</w:t>
            </w:r>
          </w:p>
        </w:tc>
        <w:tc>
          <w:tcPr>
            <w:tcW w:w="2835" w:type="dxa"/>
            <w:tcMar>
              <w:top w:w="0" w:type="dxa"/>
              <w:left w:w="70" w:type="dxa"/>
              <w:bottom w:w="0" w:type="dxa"/>
              <w:right w:w="70" w:type="dxa"/>
            </w:tcMar>
          </w:tcPr>
          <w:p w14:paraId="2395C98F" w14:textId="77777777" w:rsidR="000E3DDB" w:rsidRPr="0094474D" w:rsidRDefault="000E3DDB" w:rsidP="00212FAD">
            <w:pPr>
              <w:pStyle w:val="a0"/>
              <w:widowControl w:val="0"/>
              <w:jc w:val="both"/>
              <w:rPr>
                <w:i/>
              </w:rPr>
            </w:pPr>
            <w:r>
              <w:rPr>
                <w:i/>
              </w:rPr>
              <w:t>Неуд.</w:t>
            </w:r>
          </w:p>
        </w:tc>
      </w:tr>
      <w:tr w:rsidR="000E3DDB" w:rsidRPr="0094474D" w14:paraId="1F43A426" w14:textId="77777777" w:rsidTr="000D6EB9">
        <w:trPr>
          <w:trHeight w:val="360"/>
          <w:jc w:val="center"/>
        </w:trPr>
        <w:tc>
          <w:tcPr>
            <w:tcW w:w="3828" w:type="dxa"/>
            <w:tcMar>
              <w:top w:w="0" w:type="dxa"/>
              <w:left w:w="70" w:type="dxa"/>
              <w:bottom w:w="0" w:type="dxa"/>
              <w:right w:w="70" w:type="dxa"/>
            </w:tcMar>
          </w:tcPr>
          <w:p w14:paraId="09E975E7" w14:textId="77777777" w:rsidR="000E3DDB" w:rsidRPr="0094474D" w:rsidRDefault="000E3DDB" w:rsidP="00212FAD">
            <w:pPr>
              <w:pStyle w:val="a0"/>
              <w:widowControl w:val="0"/>
              <w:tabs>
                <w:tab w:val="left" w:pos="290"/>
              </w:tabs>
            </w:pPr>
            <w:r w:rsidRPr="0094474D">
              <w:t>7. Проемы: окна, двери</w:t>
            </w:r>
            <w:r w:rsidRPr="0094474D">
              <w:br/>
              <w:t>(другое)</w:t>
            </w:r>
          </w:p>
        </w:tc>
        <w:tc>
          <w:tcPr>
            <w:tcW w:w="2835" w:type="dxa"/>
            <w:tcMar>
              <w:top w:w="0" w:type="dxa"/>
              <w:left w:w="70" w:type="dxa"/>
              <w:bottom w:w="0" w:type="dxa"/>
              <w:right w:w="70" w:type="dxa"/>
            </w:tcMar>
          </w:tcPr>
          <w:p w14:paraId="5C5CDFE1" w14:textId="77777777" w:rsidR="000E3DDB" w:rsidRPr="0094474D" w:rsidRDefault="000E3DDB" w:rsidP="00212FAD">
            <w:pPr>
              <w:pStyle w:val="a0"/>
              <w:widowControl w:val="0"/>
              <w:rPr>
                <w:i/>
              </w:rPr>
            </w:pPr>
            <w:r w:rsidRPr="0094474D">
              <w:rPr>
                <w:i/>
              </w:rPr>
              <w:t>2-х створчатые;</w:t>
            </w:r>
          </w:p>
          <w:p w14:paraId="7205A715" w14:textId="77777777" w:rsidR="000E3DDB" w:rsidRPr="0094474D" w:rsidRDefault="000E3DDB" w:rsidP="00212FAD">
            <w:pPr>
              <w:pStyle w:val="a0"/>
              <w:widowControl w:val="0"/>
              <w:rPr>
                <w:i/>
              </w:rPr>
            </w:pPr>
            <w:r w:rsidRPr="0094474D">
              <w:rPr>
                <w:i/>
              </w:rPr>
              <w:t>Простые окрашенные</w:t>
            </w:r>
          </w:p>
        </w:tc>
        <w:tc>
          <w:tcPr>
            <w:tcW w:w="2835" w:type="dxa"/>
            <w:tcMar>
              <w:top w:w="0" w:type="dxa"/>
              <w:left w:w="70" w:type="dxa"/>
              <w:bottom w:w="0" w:type="dxa"/>
              <w:right w:w="70" w:type="dxa"/>
            </w:tcMar>
          </w:tcPr>
          <w:p w14:paraId="5DE7C37E" w14:textId="77777777" w:rsidR="000E3DDB" w:rsidRPr="0094474D" w:rsidRDefault="000E3DDB" w:rsidP="00212FAD">
            <w:pPr>
              <w:pStyle w:val="a0"/>
              <w:widowControl w:val="0"/>
              <w:jc w:val="both"/>
              <w:rPr>
                <w:i/>
              </w:rPr>
            </w:pPr>
            <w:r>
              <w:rPr>
                <w:i/>
              </w:rPr>
              <w:t>Неуд.</w:t>
            </w:r>
          </w:p>
        </w:tc>
      </w:tr>
      <w:tr w:rsidR="000E3DDB" w:rsidRPr="0094474D" w14:paraId="016C6B27" w14:textId="77777777" w:rsidTr="000D6EB9">
        <w:trPr>
          <w:trHeight w:val="360"/>
          <w:jc w:val="center"/>
        </w:trPr>
        <w:tc>
          <w:tcPr>
            <w:tcW w:w="3828" w:type="dxa"/>
            <w:tcMar>
              <w:top w:w="0" w:type="dxa"/>
              <w:left w:w="70" w:type="dxa"/>
              <w:bottom w:w="0" w:type="dxa"/>
              <w:right w:w="70" w:type="dxa"/>
            </w:tcMar>
          </w:tcPr>
          <w:p w14:paraId="00FD0473" w14:textId="77777777" w:rsidR="000E3DDB" w:rsidRPr="0094474D" w:rsidRDefault="000E3DDB" w:rsidP="00212FAD">
            <w:pPr>
              <w:pStyle w:val="a0"/>
              <w:widowControl w:val="0"/>
              <w:ind w:right="-1407"/>
            </w:pPr>
            <w:r w:rsidRPr="0094474D">
              <w:t>8. Отделка: внутренняя,</w:t>
            </w:r>
          </w:p>
          <w:p w14:paraId="05A05D90" w14:textId="77777777" w:rsidR="000E3DDB" w:rsidRPr="0094474D" w:rsidRDefault="000E3DDB" w:rsidP="00212FAD">
            <w:pPr>
              <w:pStyle w:val="a0"/>
              <w:widowControl w:val="0"/>
              <w:ind w:right="-1407"/>
            </w:pPr>
            <w:r w:rsidRPr="0094474D">
              <w:t>наружная (другое)</w:t>
            </w:r>
          </w:p>
        </w:tc>
        <w:tc>
          <w:tcPr>
            <w:tcW w:w="2835" w:type="dxa"/>
            <w:tcMar>
              <w:top w:w="0" w:type="dxa"/>
              <w:left w:w="70" w:type="dxa"/>
              <w:bottom w:w="0" w:type="dxa"/>
              <w:right w:w="70" w:type="dxa"/>
            </w:tcMar>
          </w:tcPr>
          <w:p w14:paraId="7432101D" w14:textId="77777777" w:rsidR="000E3DDB" w:rsidRPr="0094474D" w:rsidRDefault="000E3DDB" w:rsidP="00212FAD">
            <w:pPr>
              <w:pStyle w:val="a0"/>
              <w:widowControl w:val="0"/>
              <w:jc w:val="both"/>
              <w:rPr>
                <w:i/>
              </w:rPr>
            </w:pPr>
            <w:r w:rsidRPr="0094474D">
              <w:rPr>
                <w:i/>
              </w:rPr>
              <w:t>Внутренняя-штукатурка</w:t>
            </w:r>
          </w:p>
          <w:p w14:paraId="3FA113B7" w14:textId="77777777" w:rsidR="000E3DDB" w:rsidRPr="0094474D" w:rsidRDefault="000E3DDB" w:rsidP="00212FAD">
            <w:pPr>
              <w:pStyle w:val="a0"/>
              <w:widowControl w:val="0"/>
              <w:jc w:val="both"/>
              <w:rPr>
                <w:i/>
              </w:rPr>
            </w:pPr>
            <w:r w:rsidRPr="0094474D">
              <w:rPr>
                <w:i/>
              </w:rPr>
              <w:t>Наружняя-нет</w:t>
            </w:r>
          </w:p>
        </w:tc>
        <w:tc>
          <w:tcPr>
            <w:tcW w:w="2835" w:type="dxa"/>
            <w:tcMar>
              <w:top w:w="0" w:type="dxa"/>
              <w:left w:w="70" w:type="dxa"/>
              <w:bottom w:w="0" w:type="dxa"/>
              <w:right w:w="70" w:type="dxa"/>
            </w:tcMar>
          </w:tcPr>
          <w:p w14:paraId="217E32B7" w14:textId="77777777" w:rsidR="000E3DDB" w:rsidRPr="0094474D" w:rsidRDefault="000E3DDB" w:rsidP="00212FAD">
            <w:pPr>
              <w:pStyle w:val="a0"/>
              <w:widowControl w:val="0"/>
              <w:jc w:val="both"/>
              <w:rPr>
                <w:i/>
              </w:rPr>
            </w:pPr>
            <w:r>
              <w:rPr>
                <w:i/>
              </w:rPr>
              <w:t>Неуд.</w:t>
            </w:r>
          </w:p>
        </w:tc>
      </w:tr>
      <w:tr w:rsidR="000E3DDB" w:rsidRPr="0094474D" w14:paraId="2E3508A8" w14:textId="77777777" w:rsidTr="000D6EB9">
        <w:trPr>
          <w:trHeight w:val="1320"/>
          <w:jc w:val="center"/>
        </w:trPr>
        <w:tc>
          <w:tcPr>
            <w:tcW w:w="3828" w:type="dxa"/>
            <w:tcMar>
              <w:top w:w="0" w:type="dxa"/>
              <w:left w:w="70" w:type="dxa"/>
              <w:bottom w:w="0" w:type="dxa"/>
              <w:right w:w="70" w:type="dxa"/>
            </w:tcMar>
          </w:tcPr>
          <w:p w14:paraId="37577463" w14:textId="77777777" w:rsidR="000E3DDB" w:rsidRPr="0094474D" w:rsidRDefault="000E3DDB" w:rsidP="00212FAD">
            <w:pPr>
              <w:pStyle w:val="a0"/>
              <w:widowControl w:val="0"/>
            </w:pPr>
            <w:r w:rsidRPr="0094474D">
              <w:t>9. Механическое, электрическое, санитарно-техническое и иное оборудование:</w:t>
            </w:r>
          </w:p>
          <w:p w14:paraId="3118BCCE" w14:textId="77777777" w:rsidR="000E3DDB" w:rsidRPr="0094474D" w:rsidRDefault="000E3DDB" w:rsidP="00212FAD">
            <w:pPr>
              <w:pStyle w:val="a0"/>
              <w:widowControl w:val="0"/>
              <w:suppressAutoHyphens w:val="0"/>
              <w:ind w:left="360"/>
            </w:pPr>
            <w:r w:rsidRPr="0094474D">
              <w:t>ванны напольные,</w:t>
            </w:r>
          </w:p>
          <w:p w14:paraId="1D0FEAAD" w14:textId="77777777" w:rsidR="000E3DDB" w:rsidRPr="0094474D" w:rsidRDefault="000E3DDB" w:rsidP="00212FAD">
            <w:pPr>
              <w:pStyle w:val="a0"/>
              <w:widowControl w:val="0"/>
              <w:suppressAutoHyphens w:val="0"/>
              <w:ind w:left="360"/>
            </w:pPr>
            <w:r w:rsidRPr="0094474D">
              <w:t>электроплиты,</w:t>
            </w:r>
          </w:p>
          <w:p w14:paraId="06AABF66" w14:textId="77777777" w:rsidR="000E3DDB" w:rsidRPr="0094474D" w:rsidRDefault="000E3DDB" w:rsidP="00212FAD">
            <w:pPr>
              <w:pStyle w:val="a0"/>
              <w:widowControl w:val="0"/>
              <w:suppressAutoHyphens w:val="0"/>
              <w:ind w:left="360"/>
            </w:pPr>
            <w:r w:rsidRPr="0094474D">
              <w:t>телефонные сети и оборудование</w:t>
            </w:r>
          </w:p>
          <w:p w14:paraId="5F7D69A5" w14:textId="77777777" w:rsidR="000E3DDB" w:rsidRPr="0094474D" w:rsidRDefault="000E3DDB" w:rsidP="00212FAD">
            <w:pPr>
              <w:pStyle w:val="a0"/>
              <w:widowControl w:val="0"/>
              <w:suppressAutoHyphens w:val="0"/>
              <w:ind w:left="360"/>
            </w:pPr>
            <w:r w:rsidRPr="0094474D">
              <w:t>сети проводного радиовещания,</w:t>
            </w:r>
          </w:p>
          <w:p w14:paraId="694AC49E" w14:textId="77777777" w:rsidR="000E3DDB" w:rsidRPr="0094474D" w:rsidRDefault="000E3DDB" w:rsidP="00212FAD">
            <w:pPr>
              <w:pStyle w:val="a0"/>
              <w:widowControl w:val="0"/>
              <w:suppressAutoHyphens w:val="0"/>
              <w:ind w:left="360"/>
            </w:pPr>
            <w:r w:rsidRPr="0094474D">
              <w:t>мусоропровод,</w:t>
            </w:r>
          </w:p>
          <w:p w14:paraId="7465CDE4" w14:textId="77777777" w:rsidR="000E3DDB" w:rsidRPr="0094474D" w:rsidRDefault="000E3DDB" w:rsidP="00212FAD">
            <w:pPr>
              <w:pStyle w:val="a0"/>
              <w:widowControl w:val="0"/>
              <w:suppressAutoHyphens w:val="0"/>
              <w:ind w:left="360"/>
            </w:pPr>
            <w:r w:rsidRPr="0094474D">
              <w:t>лифт,</w:t>
            </w:r>
          </w:p>
          <w:p w14:paraId="0098A4A2" w14:textId="77777777" w:rsidR="000E3DDB" w:rsidRPr="0094474D" w:rsidRDefault="000E3DDB" w:rsidP="00212FAD">
            <w:pPr>
              <w:pStyle w:val="a0"/>
              <w:widowControl w:val="0"/>
              <w:suppressAutoHyphens w:val="0"/>
              <w:ind w:left="360"/>
            </w:pPr>
            <w:r w:rsidRPr="0094474D">
              <w:t>вентиляция</w:t>
            </w:r>
          </w:p>
        </w:tc>
        <w:tc>
          <w:tcPr>
            <w:tcW w:w="2835" w:type="dxa"/>
            <w:tcMar>
              <w:top w:w="0" w:type="dxa"/>
              <w:left w:w="70" w:type="dxa"/>
              <w:bottom w:w="0" w:type="dxa"/>
              <w:right w:w="70" w:type="dxa"/>
            </w:tcMar>
          </w:tcPr>
          <w:p w14:paraId="7AF0979D" w14:textId="77777777" w:rsidR="000E3DDB" w:rsidRPr="0094474D" w:rsidRDefault="000E3DDB" w:rsidP="00212FAD">
            <w:pPr>
              <w:pStyle w:val="a0"/>
              <w:widowControl w:val="0"/>
              <w:jc w:val="both"/>
              <w:rPr>
                <w:i/>
              </w:rPr>
            </w:pPr>
          </w:p>
          <w:p w14:paraId="7AF56E26" w14:textId="77777777" w:rsidR="000E3DDB" w:rsidRPr="0094474D" w:rsidRDefault="000E3DDB" w:rsidP="00212FAD">
            <w:pPr>
              <w:pStyle w:val="a0"/>
              <w:widowControl w:val="0"/>
              <w:jc w:val="both"/>
              <w:rPr>
                <w:i/>
              </w:rPr>
            </w:pPr>
          </w:p>
          <w:p w14:paraId="348FA6CF" w14:textId="77777777" w:rsidR="000E3DDB" w:rsidRPr="0094474D" w:rsidRDefault="000E3DDB" w:rsidP="00212FAD">
            <w:pPr>
              <w:pStyle w:val="a0"/>
              <w:widowControl w:val="0"/>
              <w:jc w:val="both"/>
              <w:rPr>
                <w:i/>
              </w:rPr>
            </w:pPr>
          </w:p>
          <w:p w14:paraId="05FF288C" w14:textId="77777777" w:rsidR="000E3DDB" w:rsidRPr="0094474D" w:rsidRDefault="000E3DDB" w:rsidP="00212FAD">
            <w:pPr>
              <w:pStyle w:val="a0"/>
              <w:widowControl w:val="0"/>
              <w:jc w:val="both"/>
              <w:rPr>
                <w:i/>
              </w:rPr>
            </w:pPr>
            <w:r w:rsidRPr="0094474D">
              <w:rPr>
                <w:i/>
              </w:rPr>
              <w:t>Отсутствуют</w:t>
            </w:r>
          </w:p>
          <w:p w14:paraId="28C33211" w14:textId="77777777" w:rsidR="000E3DDB" w:rsidRPr="0094474D" w:rsidRDefault="000E3DDB" w:rsidP="00212FAD">
            <w:pPr>
              <w:pStyle w:val="a0"/>
              <w:widowControl w:val="0"/>
              <w:jc w:val="both"/>
              <w:rPr>
                <w:i/>
              </w:rPr>
            </w:pPr>
            <w:r w:rsidRPr="0094474D">
              <w:rPr>
                <w:i/>
              </w:rPr>
              <w:t>Отсутствуют</w:t>
            </w:r>
          </w:p>
          <w:p w14:paraId="63647A49" w14:textId="77777777" w:rsidR="000E3DDB" w:rsidRPr="0094474D" w:rsidRDefault="000E3DDB" w:rsidP="00212FAD">
            <w:pPr>
              <w:pStyle w:val="a0"/>
              <w:widowControl w:val="0"/>
              <w:jc w:val="both"/>
              <w:rPr>
                <w:i/>
              </w:rPr>
            </w:pPr>
            <w:r w:rsidRPr="0094474D">
              <w:rPr>
                <w:i/>
              </w:rPr>
              <w:t>Эксплуатируются</w:t>
            </w:r>
          </w:p>
          <w:p w14:paraId="20B420A2" w14:textId="77777777" w:rsidR="000E3DDB" w:rsidRPr="0094474D" w:rsidRDefault="000E3DDB" w:rsidP="00212FAD">
            <w:pPr>
              <w:pStyle w:val="a0"/>
              <w:widowControl w:val="0"/>
              <w:jc w:val="both"/>
              <w:rPr>
                <w:i/>
              </w:rPr>
            </w:pPr>
          </w:p>
          <w:p w14:paraId="39549FB9" w14:textId="77777777" w:rsidR="000E3DDB" w:rsidRPr="0094474D" w:rsidRDefault="000E3DDB" w:rsidP="00212FAD">
            <w:pPr>
              <w:pStyle w:val="a0"/>
              <w:widowControl w:val="0"/>
              <w:jc w:val="both"/>
              <w:rPr>
                <w:i/>
              </w:rPr>
            </w:pPr>
            <w:r w:rsidRPr="0094474D">
              <w:rPr>
                <w:i/>
              </w:rPr>
              <w:t>Эксплуатируются</w:t>
            </w:r>
          </w:p>
          <w:p w14:paraId="7E8050DF" w14:textId="77777777" w:rsidR="000E3DDB" w:rsidRPr="0094474D" w:rsidRDefault="000E3DDB" w:rsidP="00212FAD">
            <w:pPr>
              <w:pStyle w:val="a0"/>
              <w:widowControl w:val="0"/>
              <w:jc w:val="both"/>
              <w:rPr>
                <w:i/>
              </w:rPr>
            </w:pPr>
            <w:r w:rsidRPr="0094474D">
              <w:rPr>
                <w:i/>
              </w:rPr>
              <w:t>Отсутствует</w:t>
            </w:r>
          </w:p>
          <w:p w14:paraId="1BAB84F5" w14:textId="77777777" w:rsidR="000E3DDB" w:rsidRPr="0094474D" w:rsidRDefault="000E3DDB" w:rsidP="00212FAD">
            <w:pPr>
              <w:pStyle w:val="a0"/>
              <w:widowControl w:val="0"/>
              <w:jc w:val="both"/>
              <w:rPr>
                <w:i/>
              </w:rPr>
            </w:pPr>
            <w:r w:rsidRPr="0094474D">
              <w:rPr>
                <w:i/>
              </w:rPr>
              <w:t>Отсутствует</w:t>
            </w:r>
          </w:p>
          <w:p w14:paraId="1E186DEB" w14:textId="77777777" w:rsidR="000E3DDB" w:rsidRPr="0094474D" w:rsidRDefault="000E3DDB" w:rsidP="00212FAD">
            <w:pPr>
              <w:pStyle w:val="a0"/>
              <w:widowControl w:val="0"/>
              <w:jc w:val="both"/>
              <w:rPr>
                <w:i/>
              </w:rPr>
            </w:pPr>
            <w:r w:rsidRPr="0094474D">
              <w:rPr>
                <w:i/>
              </w:rPr>
              <w:t>Отсутствует</w:t>
            </w:r>
          </w:p>
        </w:tc>
        <w:tc>
          <w:tcPr>
            <w:tcW w:w="2835" w:type="dxa"/>
            <w:tcMar>
              <w:top w:w="0" w:type="dxa"/>
              <w:left w:w="70" w:type="dxa"/>
              <w:bottom w:w="0" w:type="dxa"/>
              <w:right w:w="70" w:type="dxa"/>
            </w:tcMar>
          </w:tcPr>
          <w:p w14:paraId="2A3D8BB7" w14:textId="77777777" w:rsidR="000E3DDB" w:rsidRPr="0094474D" w:rsidRDefault="000E3DDB" w:rsidP="00212FAD">
            <w:pPr>
              <w:pStyle w:val="a0"/>
              <w:widowControl w:val="0"/>
              <w:jc w:val="both"/>
              <w:rPr>
                <w:i/>
              </w:rPr>
            </w:pPr>
          </w:p>
          <w:p w14:paraId="1625BFED" w14:textId="77777777" w:rsidR="000E3DDB" w:rsidRPr="0094474D" w:rsidRDefault="000E3DDB" w:rsidP="00212FAD">
            <w:pPr>
              <w:pStyle w:val="a0"/>
              <w:widowControl w:val="0"/>
              <w:jc w:val="both"/>
              <w:rPr>
                <w:i/>
              </w:rPr>
            </w:pPr>
          </w:p>
          <w:p w14:paraId="4140B5C6" w14:textId="77777777" w:rsidR="000E3DDB" w:rsidRPr="0094474D" w:rsidRDefault="000E3DDB" w:rsidP="00212FAD">
            <w:pPr>
              <w:pStyle w:val="a0"/>
              <w:widowControl w:val="0"/>
              <w:jc w:val="both"/>
              <w:rPr>
                <w:i/>
              </w:rPr>
            </w:pPr>
          </w:p>
          <w:p w14:paraId="6A8A3C20" w14:textId="77777777" w:rsidR="000E3DDB" w:rsidRPr="0094474D" w:rsidRDefault="000E3DDB" w:rsidP="00212FAD">
            <w:pPr>
              <w:pStyle w:val="a0"/>
              <w:widowControl w:val="0"/>
              <w:jc w:val="both"/>
              <w:rPr>
                <w:i/>
              </w:rPr>
            </w:pPr>
          </w:p>
          <w:p w14:paraId="5431979A" w14:textId="77777777" w:rsidR="000E3DDB" w:rsidRPr="0094474D" w:rsidRDefault="000E3DDB" w:rsidP="00212FAD">
            <w:pPr>
              <w:pStyle w:val="a0"/>
              <w:widowControl w:val="0"/>
              <w:jc w:val="both"/>
              <w:rPr>
                <w:i/>
              </w:rPr>
            </w:pPr>
          </w:p>
          <w:p w14:paraId="0D91D214" w14:textId="77777777" w:rsidR="000E3DDB" w:rsidRPr="0094474D" w:rsidRDefault="000E3DDB" w:rsidP="00212FAD">
            <w:pPr>
              <w:pStyle w:val="a0"/>
              <w:widowControl w:val="0"/>
              <w:jc w:val="both"/>
              <w:rPr>
                <w:i/>
              </w:rPr>
            </w:pPr>
            <w:r>
              <w:rPr>
                <w:i/>
              </w:rPr>
              <w:t>Неуд.</w:t>
            </w:r>
          </w:p>
        </w:tc>
      </w:tr>
      <w:tr w:rsidR="000E3DDB" w:rsidRPr="0094474D" w14:paraId="79770B20" w14:textId="77777777" w:rsidTr="000D6EB9">
        <w:trPr>
          <w:trHeight w:val="998"/>
          <w:jc w:val="center"/>
        </w:trPr>
        <w:tc>
          <w:tcPr>
            <w:tcW w:w="3828" w:type="dxa"/>
            <w:tcMar>
              <w:top w:w="0" w:type="dxa"/>
              <w:left w:w="70" w:type="dxa"/>
              <w:bottom w:w="0" w:type="dxa"/>
              <w:right w:w="70" w:type="dxa"/>
            </w:tcMar>
          </w:tcPr>
          <w:p w14:paraId="4399E222" w14:textId="77777777" w:rsidR="000E3DDB" w:rsidRPr="0094474D" w:rsidRDefault="000E3DDB" w:rsidP="00212FAD">
            <w:pPr>
              <w:pStyle w:val="a0"/>
              <w:widowControl w:val="0"/>
            </w:pPr>
            <w:r w:rsidRPr="0094474D">
              <w:t xml:space="preserve">10. Внутридомовые инженерные коммуникации и оборудование для предоставления коммунальных услуг: </w:t>
            </w:r>
          </w:p>
          <w:p w14:paraId="018508AC" w14:textId="77777777" w:rsidR="000E3DDB" w:rsidRPr="0094474D" w:rsidRDefault="000E3DDB" w:rsidP="00212FAD">
            <w:pPr>
              <w:pStyle w:val="a0"/>
              <w:widowControl w:val="0"/>
              <w:suppressAutoHyphens w:val="0"/>
              <w:ind w:left="360"/>
            </w:pPr>
            <w:r w:rsidRPr="0094474D">
              <w:t>электроснабжение,</w:t>
            </w:r>
          </w:p>
          <w:p w14:paraId="67AA6B8D" w14:textId="77777777" w:rsidR="000E3DDB" w:rsidRPr="0094474D" w:rsidRDefault="000E3DDB" w:rsidP="00212FAD">
            <w:pPr>
              <w:pStyle w:val="a0"/>
              <w:widowControl w:val="0"/>
              <w:suppressAutoHyphens w:val="0"/>
              <w:ind w:left="360"/>
            </w:pPr>
            <w:r w:rsidRPr="0094474D">
              <w:t>холодное водоснабжение,</w:t>
            </w:r>
          </w:p>
          <w:p w14:paraId="0FECDB7D" w14:textId="77777777" w:rsidR="000E3DDB" w:rsidRPr="0094474D" w:rsidRDefault="000E3DDB" w:rsidP="00212FAD">
            <w:pPr>
              <w:pStyle w:val="a0"/>
              <w:widowControl w:val="0"/>
              <w:suppressAutoHyphens w:val="0"/>
              <w:ind w:left="360"/>
            </w:pPr>
            <w:r w:rsidRPr="0094474D">
              <w:t>горячее водоснабжение,</w:t>
            </w:r>
          </w:p>
          <w:p w14:paraId="0CAD127F" w14:textId="77777777" w:rsidR="000E3DDB" w:rsidRPr="0094474D" w:rsidRDefault="000E3DDB" w:rsidP="00212FAD">
            <w:pPr>
              <w:pStyle w:val="a0"/>
              <w:widowControl w:val="0"/>
              <w:suppressAutoHyphens w:val="0"/>
              <w:ind w:left="360"/>
            </w:pPr>
            <w:r w:rsidRPr="0094474D">
              <w:t>водоотведение,</w:t>
            </w:r>
          </w:p>
          <w:p w14:paraId="66AB3B92" w14:textId="77777777" w:rsidR="000E3DDB" w:rsidRPr="0094474D" w:rsidRDefault="000E3DDB" w:rsidP="00212FAD">
            <w:pPr>
              <w:pStyle w:val="a0"/>
              <w:widowControl w:val="0"/>
              <w:suppressAutoHyphens w:val="0"/>
              <w:ind w:left="360"/>
            </w:pPr>
            <w:r w:rsidRPr="0094474D">
              <w:t>газоснабжение,</w:t>
            </w:r>
          </w:p>
          <w:p w14:paraId="52193B09" w14:textId="77777777" w:rsidR="000E3DDB" w:rsidRPr="0094474D" w:rsidRDefault="000E3DDB" w:rsidP="00212FAD">
            <w:pPr>
              <w:pStyle w:val="a0"/>
              <w:widowControl w:val="0"/>
              <w:suppressAutoHyphens w:val="0"/>
              <w:ind w:left="360"/>
            </w:pPr>
            <w:r w:rsidRPr="0094474D">
              <w:t xml:space="preserve">отопление </w:t>
            </w:r>
          </w:p>
        </w:tc>
        <w:tc>
          <w:tcPr>
            <w:tcW w:w="2835" w:type="dxa"/>
            <w:tcMar>
              <w:top w:w="0" w:type="dxa"/>
              <w:left w:w="70" w:type="dxa"/>
              <w:bottom w:w="0" w:type="dxa"/>
              <w:right w:w="70" w:type="dxa"/>
            </w:tcMar>
          </w:tcPr>
          <w:p w14:paraId="2CFAB0CC" w14:textId="77777777" w:rsidR="000E3DDB" w:rsidRPr="0094474D" w:rsidRDefault="000E3DDB" w:rsidP="00212FAD">
            <w:pPr>
              <w:pStyle w:val="a0"/>
              <w:widowControl w:val="0"/>
              <w:rPr>
                <w:i/>
              </w:rPr>
            </w:pPr>
          </w:p>
          <w:p w14:paraId="285D447F" w14:textId="77777777" w:rsidR="000E3DDB" w:rsidRPr="0094474D" w:rsidRDefault="000E3DDB" w:rsidP="00212FAD">
            <w:pPr>
              <w:pStyle w:val="a0"/>
              <w:widowControl w:val="0"/>
              <w:rPr>
                <w:i/>
              </w:rPr>
            </w:pPr>
          </w:p>
          <w:p w14:paraId="1D19936E" w14:textId="77777777" w:rsidR="000E3DDB" w:rsidRPr="0094474D" w:rsidRDefault="000E3DDB" w:rsidP="00212FAD">
            <w:pPr>
              <w:pStyle w:val="a0"/>
              <w:widowControl w:val="0"/>
              <w:rPr>
                <w:i/>
              </w:rPr>
            </w:pPr>
          </w:p>
          <w:p w14:paraId="7939ADE3" w14:textId="77777777" w:rsidR="000E3DDB" w:rsidRPr="0094474D" w:rsidRDefault="000E3DDB" w:rsidP="00212FAD">
            <w:pPr>
              <w:pStyle w:val="a0"/>
              <w:widowControl w:val="0"/>
              <w:rPr>
                <w:i/>
              </w:rPr>
            </w:pPr>
          </w:p>
          <w:p w14:paraId="34D0CFE2" w14:textId="77777777" w:rsidR="000E3DDB" w:rsidRPr="0094474D" w:rsidRDefault="000E3DDB" w:rsidP="00212FAD">
            <w:pPr>
              <w:pStyle w:val="a0"/>
              <w:widowControl w:val="0"/>
              <w:rPr>
                <w:i/>
              </w:rPr>
            </w:pPr>
            <w:r w:rsidRPr="0094474D">
              <w:rPr>
                <w:i/>
              </w:rPr>
              <w:t xml:space="preserve">Есть </w:t>
            </w:r>
          </w:p>
          <w:p w14:paraId="49C3D2AA" w14:textId="77777777" w:rsidR="000E3DDB" w:rsidRPr="0094474D" w:rsidRDefault="000E3DDB" w:rsidP="00212FAD">
            <w:pPr>
              <w:pStyle w:val="a0"/>
              <w:widowControl w:val="0"/>
              <w:rPr>
                <w:i/>
              </w:rPr>
            </w:pPr>
            <w:r w:rsidRPr="0094474D">
              <w:rPr>
                <w:i/>
              </w:rPr>
              <w:t>Есть</w:t>
            </w:r>
          </w:p>
          <w:p w14:paraId="78759B1F" w14:textId="77777777" w:rsidR="000E3DDB" w:rsidRPr="0094474D" w:rsidRDefault="000E3DDB" w:rsidP="00212FAD">
            <w:pPr>
              <w:pStyle w:val="a0"/>
              <w:widowControl w:val="0"/>
              <w:rPr>
                <w:i/>
              </w:rPr>
            </w:pPr>
            <w:r w:rsidRPr="0094474D">
              <w:rPr>
                <w:i/>
              </w:rPr>
              <w:t>Отсутствует</w:t>
            </w:r>
          </w:p>
          <w:p w14:paraId="52CCEC85" w14:textId="77777777" w:rsidR="000E3DDB" w:rsidRPr="0094474D" w:rsidRDefault="000E3DDB" w:rsidP="00212FAD">
            <w:pPr>
              <w:pStyle w:val="a0"/>
              <w:widowControl w:val="0"/>
              <w:rPr>
                <w:i/>
              </w:rPr>
            </w:pPr>
            <w:r w:rsidRPr="0094474D">
              <w:rPr>
                <w:i/>
              </w:rPr>
              <w:t>Есть</w:t>
            </w:r>
          </w:p>
          <w:p w14:paraId="1A9A98B0" w14:textId="77777777" w:rsidR="000E3DDB" w:rsidRPr="0094474D" w:rsidRDefault="000E3DDB" w:rsidP="00212FAD">
            <w:pPr>
              <w:pStyle w:val="a0"/>
              <w:widowControl w:val="0"/>
              <w:rPr>
                <w:i/>
              </w:rPr>
            </w:pPr>
            <w:r w:rsidRPr="0094474D">
              <w:rPr>
                <w:i/>
              </w:rPr>
              <w:t>Отсутствует</w:t>
            </w:r>
          </w:p>
          <w:p w14:paraId="37E060C5" w14:textId="77777777" w:rsidR="000E3DDB" w:rsidRPr="0094474D" w:rsidRDefault="000E3DDB" w:rsidP="00212FAD">
            <w:pPr>
              <w:pStyle w:val="a0"/>
              <w:widowControl w:val="0"/>
              <w:rPr>
                <w:i/>
              </w:rPr>
            </w:pPr>
            <w:r w:rsidRPr="0094474D">
              <w:rPr>
                <w:i/>
              </w:rPr>
              <w:t>Есть</w:t>
            </w:r>
          </w:p>
        </w:tc>
        <w:tc>
          <w:tcPr>
            <w:tcW w:w="2835" w:type="dxa"/>
            <w:tcMar>
              <w:top w:w="0" w:type="dxa"/>
              <w:left w:w="70" w:type="dxa"/>
              <w:bottom w:w="0" w:type="dxa"/>
              <w:right w:w="70" w:type="dxa"/>
            </w:tcMar>
          </w:tcPr>
          <w:p w14:paraId="35ED2E53" w14:textId="77777777" w:rsidR="000E3DDB" w:rsidRPr="0094474D" w:rsidRDefault="000E3DDB" w:rsidP="00212FAD">
            <w:pPr>
              <w:pStyle w:val="a0"/>
              <w:widowControl w:val="0"/>
              <w:jc w:val="both"/>
              <w:rPr>
                <w:i/>
              </w:rPr>
            </w:pPr>
          </w:p>
          <w:p w14:paraId="6716E7F0" w14:textId="77777777" w:rsidR="000E3DDB" w:rsidRPr="0094474D" w:rsidRDefault="000E3DDB" w:rsidP="00212FAD">
            <w:pPr>
              <w:pStyle w:val="a0"/>
              <w:widowControl w:val="0"/>
              <w:jc w:val="both"/>
              <w:rPr>
                <w:i/>
              </w:rPr>
            </w:pPr>
          </w:p>
          <w:p w14:paraId="74CCCE75" w14:textId="77777777" w:rsidR="000E3DDB" w:rsidRPr="0094474D" w:rsidRDefault="000E3DDB" w:rsidP="00212FAD">
            <w:pPr>
              <w:pStyle w:val="a0"/>
              <w:widowControl w:val="0"/>
              <w:jc w:val="both"/>
              <w:rPr>
                <w:i/>
              </w:rPr>
            </w:pPr>
          </w:p>
          <w:p w14:paraId="70194A66" w14:textId="77777777" w:rsidR="000E3DDB" w:rsidRPr="0094474D" w:rsidRDefault="000E3DDB" w:rsidP="00212FAD">
            <w:pPr>
              <w:pStyle w:val="a0"/>
              <w:widowControl w:val="0"/>
              <w:jc w:val="both"/>
              <w:rPr>
                <w:i/>
              </w:rPr>
            </w:pPr>
          </w:p>
          <w:p w14:paraId="15481A7A" w14:textId="77777777" w:rsidR="000E3DDB" w:rsidRPr="0094474D" w:rsidRDefault="000E3DDB" w:rsidP="00212FAD">
            <w:pPr>
              <w:pStyle w:val="a0"/>
              <w:widowControl w:val="0"/>
              <w:jc w:val="both"/>
              <w:rPr>
                <w:i/>
              </w:rPr>
            </w:pPr>
          </w:p>
          <w:p w14:paraId="0A2C71B2" w14:textId="77777777" w:rsidR="000E3DDB" w:rsidRPr="0094474D" w:rsidRDefault="000E3DDB" w:rsidP="00212FAD">
            <w:pPr>
              <w:pStyle w:val="a0"/>
              <w:widowControl w:val="0"/>
              <w:jc w:val="both"/>
              <w:rPr>
                <w:i/>
              </w:rPr>
            </w:pPr>
          </w:p>
          <w:p w14:paraId="6612760E" w14:textId="77777777" w:rsidR="000E3DDB" w:rsidRPr="0094474D" w:rsidRDefault="000E3DDB" w:rsidP="00212FAD">
            <w:pPr>
              <w:pStyle w:val="a0"/>
              <w:widowControl w:val="0"/>
              <w:jc w:val="both"/>
              <w:rPr>
                <w:i/>
              </w:rPr>
            </w:pPr>
          </w:p>
          <w:p w14:paraId="6D47E05C" w14:textId="77777777" w:rsidR="000E3DDB" w:rsidRPr="0094474D" w:rsidRDefault="000E3DDB" w:rsidP="00212FAD">
            <w:pPr>
              <w:pStyle w:val="a0"/>
              <w:widowControl w:val="0"/>
              <w:jc w:val="both"/>
              <w:rPr>
                <w:i/>
              </w:rPr>
            </w:pPr>
            <w:r>
              <w:rPr>
                <w:i/>
              </w:rPr>
              <w:t>Неуд.</w:t>
            </w:r>
          </w:p>
        </w:tc>
      </w:tr>
    </w:tbl>
    <w:p w14:paraId="66F2C56E" w14:textId="77777777" w:rsidR="000E3DDB" w:rsidRPr="00E324C0" w:rsidRDefault="000E3DDB" w:rsidP="000E3DDB">
      <w:pPr>
        <w:pStyle w:val="a0"/>
        <w:widowControl w:val="0"/>
        <w:jc w:val="both"/>
        <w:rPr>
          <w:sz w:val="26"/>
          <w:szCs w:val="26"/>
        </w:rPr>
      </w:pPr>
    </w:p>
    <w:tbl>
      <w:tblPr>
        <w:tblW w:w="0" w:type="auto"/>
        <w:jc w:val="center"/>
        <w:tblLook w:val="04A0" w:firstRow="1" w:lastRow="0" w:firstColumn="1" w:lastColumn="0" w:noHBand="0" w:noVBand="1"/>
      </w:tblPr>
      <w:tblGrid>
        <w:gridCol w:w="3326"/>
        <w:gridCol w:w="280"/>
        <w:gridCol w:w="2728"/>
        <w:gridCol w:w="2737"/>
      </w:tblGrid>
      <w:tr w:rsidR="000E3DDB" w:rsidRPr="00D80AD5" w14:paraId="24ECAD09" w14:textId="77777777" w:rsidTr="00DE2341">
        <w:trPr>
          <w:jc w:val="center"/>
        </w:trPr>
        <w:tc>
          <w:tcPr>
            <w:tcW w:w="9071" w:type="dxa"/>
            <w:gridSpan w:val="4"/>
            <w:tcBorders>
              <w:bottom w:val="single" w:sz="4" w:space="0" w:color="auto"/>
            </w:tcBorders>
            <w:shd w:val="clear" w:color="auto" w:fill="auto"/>
          </w:tcPr>
          <w:p w14:paraId="5E956911" w14:textId="77777777" w:rsidR="000E3DDB" w:rsidRPr="00D80AD5" w:rsidRDefault="000E3DDB" w:rsidP="00212FAD">
            <w:pPr>
              <w:pStyle w:val="a0"/>
              <w:jc w:val="center"/>
              <w:rPr>
                <w:rFonts w:cs="Times New Roman"/>
                <w:i/>
                <w:sz w:val="26"/>
                <w:szCs w:val="26"/>
              </w:rPr>
            </w:pPr>
            <w:r>
              <w:rPr>
                <w:rFonts w:cs="Times New Roman"/>
                <w:i/>
                <w:sz w:val="26"/>
                <w:szCs w:val="26"/>
              </w:rPr>
              <w:t xml:space="preserve">Заместитель Главы Администрации города Рубцовска – начальник управления </w:t>
            </w:r>
          </w:p>
        </w:tc>
      </w:tr>
      <w:tr w:rsidR="000E3DDB" w:rsidRPr="00D80AD5" w14:paraId="530B7160" w14:textId="77777777" w:rsidTr="00DE2341">
        <w:trPr>
          <w:jc w:val="center"/>
        </w:trPr>
        <w:tc>
          <w:tcPr>
            <w:tcW w:w="9071" w:type="dxa"/>
            <w:gridSpan w:val="4"/>
            <w:tcBorders>
              <w:top w:val="single" w:sz="4" w:space="0" w:color="auto"/>
              <w:bottom w:val="single" w:sz="4" w:space="0" w:color="auto"/>
            </w:tcBorders>
            <w:shd w:val="clear" w:color="auto" w:fill="auto"/>
          </w:tcPr>
          <w:p w14:paraId="26B6EF6A" w14:textId="77777777" w:rsidR="000E3DDB" w:rsidRPr="00D80AD5" w:rsidRDefault="000E3DDB" w:rsidP="00212FAD">
            <w:pPr>
              <w:pStyle w:val="a0"/>
              <w:jc w:val="center"/>
              <w:rPr>
                <w:rFonts w:cs="Times New Roman"/>
                <w:i/>
                <w:sz w:val="26"/>
                <w:szCs w:val="26"/>
              </w:rPr>
            </w:pPr>
            <w:r>
              <w:rPr>
                <w:rFonts w:cs="Times New Roman"/>
                <w:i/>
                <w:sz w:val="26"/>
                <w:szCs w:val="26"/>
              </w:rPr>
              <w:t>по жилищно-коммунальному хозяйству и экологии О.Г. Обухович</w:t>
            </w:r>
          </w:p>
        </w:tc>
      </w:tr>
      <w:tr w:rsidR="000E3DDB" w:rsidRPr="00D80AD5" w14:paraId="28823F4F" w14:textId="77777777" w:rsidTr="00DE2341">
        <w:trPr>
          <w:jc w:val="center"/>
        </w:trPr>
        <w:tc>
          <w:tcPr>
            <w:tcW w:w="9071" w:type="dxa"/>
            <w:gridSpan w:val="4"/>
            <w:tcBorders>
              <w:top w:val="single" w:sz="4" w:space="0" w:color="auto"/>
            </w:tcBorders>
            <w:shd w:val="clear" w:color="auto" w:fill="auto"/>
          </w:tcPr>
          <w:p w14:paraId="79094EBB" w14:textId="77777777" w:rsidR="000E3DDB" w:rsidRPr="00D80AD5" w:rsidRDefault="000E3DDB" w:rsidP="00212FAD">
            <w:pPr>
              <w:pStyle w:val="a0"/>
              <w:jc w:val="center"/>
              <w:rPr>
                <w:rFonts w:cs="Times New Roman"/>
                <w:sz w:val="16"/>
                <w:szCs w:val="16"/>
              </w:rPr>
            </w:pPr>
            <w:r w:rsidRPr="00D80AD5">
              <w:rPr>
                <w:rFonts w:cs="Times New Roman"/>
                <w:sz w:val="16"/>
                <w:szCs w:val="16"/>
              </w:rPr>
              <w:t>(должность, Ф.И.О. руководителя уполномоченного устанавливать</w:t>
            </w:r>
          </w:p>
          <w:p w14:paraId="751E5A7C" w14:textId="77777777" w:rsidR="000E3DDB" w:rsidRPr="00D80AD5" w:rsidRDefault="000E3DDB" w:rsidP="00212FAD">
            <w:pPr>
              <w:pStyle w:val="a0"/>
              <w:jc w:val="center"/>
              <w:rPr>
                <w:rFonts w:cs="Times New Roman"/>
                <w:sz w:val="16"/>
                <w:szCs w:val="16"/>
              </w:rPr>
            </w:pPr>
            <w:r w:rsidRPr="00D80AD5">
              <w:rPr>
                <w:rFonts w:cs="Times New Roman"/>
                <w:sz w:val="16"/>
                <w:szCs w:val="16"/>
              </w:rPr>
              <w:t>техническое состояние многоквартирного дома, являющегося объектом конкурса)</w:t>
            </w:r>
          </w:p>
        </w:tc>
      </w:tr>
      <w:tr w:rsidR="000E3DDB" w:rsidRPr="00D80AD5" w14:paraId="1253C596" w14:textId="77777777" w:rsidTr="00DE2341">
        <w:trPr>
          <w:jc w:val="center"/>
        </w:trPr>
        <w:tc>
          <w:tcPr>
            <w:tcW w:w="9071" w:type="dxa"/>
            <w:gridSpan w:val="4"/>
            <w:shd w:val="clear" w:color="auto" w:fill="auto"/>
          </w:tcPr>
          <w:p w14:paraId="27C381B5" w14:textId="77777777" w:rsidR="000E3DDB" w:rsidRPr="00D80AD5" w:rsidRDefault="000E3DDB" w:rsidP="00212FAD">
            <w:pPr>
              <w:pStyle w:val="a0"/>
              <w:jc w:val="center"/>
              <w:rPr>
                <w:rFonts w:cs="Times New Roman"/>
                <w:sz w:val="16"/>
                <w:szCs w:val="16"/>
              </w:rPr>
            </w:pPr>
          </w:p>
        </w:tc>
      </w:tr>
      <w:tr w:rsidR="000E3DDB" w:rsidRPr="00D80AD5" w14:paraId="507EB007" w14:textId="77777777" w:rsidTr="00DE2341">
        <w:trPr>
          <w:jc w:val="center"/>
        </w:trPr>
        <w:tc>
          <w:tcPr>
            <w:tcW w:w="3326" w:type="dxa"/>
            <w:tcBorders>
              <w:bottom w:val="single" w:sz="4" w:space="0" w:color="auto"/>
            </w:tcBorders>
            <w:shd w:val="clear" w:color="auto" w:fill="auto"/>
          </w:tcPr>
          <w:p w14:paraId="32CFD440" w14:textId="77777777" w:rsidR="000E3DDB" w:rsidRPr="00D80AD5" w:rsidRDefault="000E3DDB" w:rsidP="00212FAD">
            <w:pPr>
              <w:pStyle w:val="a0"/>
              <w:jc w:val="center"/>
              <w:rPr>
                <w:rFonts w:cs="Times New Roman"/>
                <w:sz w:val="16"/>
                <w:szCs w:val="16"/>
              </w:rPr>
            </w:pPr>
          </w:p>
        </w:tc>
        <w:tc>
          <w:tcPr>
            <w:tcW w:w="280" w:type="dxa"/>
            <w:shd w:val="clear" w:color="auto" w:fill="auto"/>
          </w:tcPr>
          <w:p w14:paraId="6A0E5D09" w14:textId="77777777" w:rsidR="000E3DDB" w:rsidRPr="00D80AD5" w:rsidRDefault="000E3DDB" w:rsidP="00212FAD">
            <w:pPr>
              <w:pStyle w:val="a0"/>
              <w:jc w:val="center"/>
              <w:rPr>
                <w:rFonts w:cs="Times New Roman"/>
                <w:sz w:val="16"/>
                <w:szCs w:val="16"/>
              </w:rPr>
            </w:pPr>
          </w:p>
        </w:tc>
        <w:tc>
          <w:tcPr>
            <w:tcW w:w="5465" w:type="dxa"/>
            <w:gridSpan w:val="2"/>
            <w:tcBorders>
              <w:bottom w:val="single" w:sz="4" w:space="0" w:color="auto"/>
            </w:tcBorders>
            <w:shd w:val="clear" w:color="auto" w:fill="auto"/>
          </w:tcPr>
          <w:p w14:paraId="44140E8A" w14:textId="77777777" w:rsidR="000E3DDB" w:rsidRPr="00D80AD5" w:rsidRDefault="000E3DDB" w:rsidP="00212FAD">
            <w:pPr>
              <w:pStyle w:val="a0"/>
              <w:jc w:val="center"/>
              <w:rPr>
                <w:rFonts w:cs="Times New Roman"/>
                <w:sz w:val="16"/>
                <w:szCs w:val="16"/>
              </w:rPr>
            </w:pPr>
          </w:p>
        </w:tc>
      </w:tr>
      <w:tr w:rsidR="000E3DDB" w:rsidRPr="00D80AD5" w14:paraId="1A4D35EA" w14:textId="77777777" w:rsidTr="00DE2341">
        <w:trPr>
          <w:jc w:val="center"/>
        </w:trPr>
        <w:tc>
          <w:tcPr>
            <w:tcW w:w="3326" w:type="dxa"/>
            <w:tcBorders>
              <w:top w:val="single" w:sz="4" w:space="0" w:color="auto"/>
            </w:tcBorders>
            <w:shd w:val="clear" w:color="auto" w:fill="auto"/>
          </w:tcPr>
          <w:p w14:paraId="2733EBF7" w14:textId="77777777" w:rsidR="000E3DDB" w:rsidRPr="00D80AD5" w:rsidRDefault="000E3DDB" w:rsidP="00212FAD">
            <w:pPr>
              <w:pStyle w:val="a0"/>
              <w:jc w:val="center"/>
              <w:rPr>
                <w:rFonts w:cs="Times New Roman"/>
                <w:sz w:val="16"/>
                <w:szCs w:val="16"/>
              </w:rPr>
            </w:pPr>
            <w:r w:rsidRPr="00D80AD5">
              <w:rPr>
                <w:rFonts w:cs="Times New Roman"/>
                <w:sz w:val="16"/>
                <w:szCs w:val="16"/>
              </w:rPr>
              <w:t>(подпись)</w:t>
            </w:r>
          </w:p>
        </w:tc>
        <w:tc>
          <w:tcPr>
            <w:tcW w:w="280" w:type="dxa"/>
            <w:shd w:val="clear" w:color="auto" w:fill="auto"/>
          </w:tcPr>
          <w:p w14:paraId="0DF01A08" w14:textId="77777777" w:rsidR="000E3DDB" w:rsidRPr="00D80AD5" w:rsidRDefault="000E3DDB" w:rsidP="00212FAD">
            <w:pPr>
              <w:pStyle w:val="a0"/>
              <w:jc w:val="center"/>
              <w:rPr>
                <w:rFonts w:cs="Times New Roman"/>
                <w:sz w:val="16"/>
                <w:szCs w:val="16"/>
              </w:rPr>
            </w:pPr>
          </w:p>
        </w:tc>
        <w:tc>
          <w:tcPr>
            <w:tcW w:w="5465" w:type="dxa"/>
            <w:gridSpan w:val="2"/>
            <w:shd w:val="clear" w:color="auto" w:fill="auto"/>
          </w:tcPr>
          <w:p w14:paraId="4F235A54" w14:textId="77777777" w:rsidR="000E3DDB" w:rsidRPr="00D80AD5" w:rsidRDefault="000E3DDB" w:rsidP="00212FAD">
            <w:pPr>
              <w:pStyle w:val="a0"/>
              <w:jc w:val="center"/>
              <w:rPr>
                <w:rFonts w:cs="Times New Roman"/>
                <w:sz w:val="16"/>
                <w:szCs w:val="16"/>
              </w:rPr>
            </w:pPr>
            <w:r w:rsidRPr="00D80AD5">
              <w:rPr>
                <w:rFonts w:cs="Times New Roman"/>
                <w:sz w:val="16"/>
                <w:szCs w:val="16"/>
              </w:rPr>
              <w:t>(Ф.И.О.)</w:t>
            </w:r>
          </w:p>
        </w:tc>
      </w:tr>
      <w:tr w:rsidR="000E3DDB" w:rsidRPr="00D80AD5" w14:paraId="64FB8B4C" w14:textId="77777777" w:rsidTr="00DE2341">
        <w:trPr>
          <w:jc w:val="center"/>
        </w:trPr>
        <w:tc>
          <w:tcPr>
            <w:tcW w:w="3326" w:type="dxa"/>
            <w:shd w:val="clear" w:color="auto" w:fill="auto"/>
          </w:tcPr>
          <w:p w14:paraId="1F1A0CFB" w14:textId="77777777" w:rsidR="000E3DDB" w:rsidRPr="00D80AD5" w:rsidRDefault="000E3DDB" w:rsidP="00212FAD">
            <w:pPr>
              <w:pStyle w:val="a0"/>
              <w:jc w:val="center"/>
              <w:rPr>
                <w:rFonts w:cs="Times New Roman"/>
                <w:sz w:val="16"/>
                <w:szCs w:val="16"/>
              </w:rPr>
            </w:pPr>
          </w:p>
        </w:tc>
        <w:tc>
          <w:tcPr>
            <w:tcW w:w="280" w:type="dxa"/>
            <w:shd w:val="clear" w:color="auto" w:fill="auto"/>
          </w:tcPr>
          <w:p w14:paraId="4570AAC9" w14:textId="77777777" w:rsidR="000E3DDB" w:rsidRPr="00D80AD5" w:rsidRDefault="000E3DDB" w:rsidP="00212FAD">
            <w:pPr>
              <w:pStyle w:val="a0"/>
              <w:jc w:val="center"/>
              <w:rPr>
                <w:rFonts w:cs="Times New Roman"/>
                <w:sz w:val="16"/>
                <w:szCs w:val="16"/>
              </w:rPr>
            </w:pPr>
          </w:p>
        </w:tc>
        <w:tc>
          <w:tcPr>
            <w:tcW w:w="5465" w:type="dxa"/>
            <w:gridSpan w:val="2"/>
            <w:shd w:val="clear" w:color="auto" w:fill="auto"/>
          </w:tcPr>
          <w:p w14:paraId="0E54C44E" w14:textId="77777777" w:rsidR="000E3DDB" w:rsidRPr="00D80AD5" w:rsidRDefault="000E3DDB" w:rsidP="00212FAD">
            <w:pPr>
              <w:pStyle w:val="a0"/>
              <w:jc w:val="center"/>
              <w:rPr>
                <w:rFonts w:cs="Times New Roman"/>
                <w:sz w:val="16"/>
                <w:szCs w:val="16"/>
              </w:rPr>
            </w:pPr>
          </w:p>
        </w:tc>
      </w:tr>
      <w:tr w:rsidR="000E3DDB" w:rsidRPr="00D80AD5" w14:paraId="626E9B31" w14:textId="77777777" w:rsidTr="00DE2341">
        <w:trPr>
          <w:jc w:val="center"/>
        </w:trPr>
        <w:tc>
          <w:tcPr>
            <w:tcW w:w="3326" w:type="dxa"/>
            <w:shd w:val="clear" w:color="auto" w:fill="auto"/>
          </w:tcPr>
          <w:p w14:paraId="211BCDD5" w14:textId="77777777" w:rsidR="000E3DDB" w:rsidRPr="00D80AD5" w:rsidRDefault="000E3DDB" w:rsidP="00212FAD">
            <w:pPr>
              <w:pStyle w:val="a0"/>
              <w:jc w:val="center"/>
              <w:rPr>
                <w:rFonts w:cs="Times New Roman"/>
                <w:sz w:val="16"/>
                <w:szCs w:val="16"/>
              </w:rPr>
            </w:pPr>
          </w:p>
        </w:tc>
        <w:tc>
          <w:tcPr>
            <w:tcW w:w="280" w:type="dxa"/>
            <w:shd w:val="clear" w:color="auto" w:fill="auto"/>
          </w:tcPr>
          <w:p w14:paraId="42B43B72" w14:textId="77777777" w:rsidR="000E3DDB" w:rsidRPr="00D80AD5" w:rsidRDefault="000E3DDB" w:rsidP="00212FAD">
            <w:pPr>
              <w:pStyle w:val="a0"/>
              <w:jc w:val="center"/>
              <w:rPr>
                <w:rFonts w:cs="Times New Roman"/>
                <w:sz w:val="16"/>
                <w:szCs w:val="16"/>
              </w:rPr>
            </w:pPr>
          </w:p>
        </w:tc>
        <w:tc>
          <w:tcPr>
            <w:tcW w:w="2728" w:type="dxa"/>
            <w:tcBorders>
              <w:bottom w:val="single" w:sz="4" w:space="0" w:color="auto"/>
            </w:tcBorders>
            <w:shd w:val="clear" w:color="auto" w:fill="auto"/>
          </w:tcPr>
          <w:p w14:paraId="175960CE" w14:textId="77777777" w:rsidR="000E3DDB" w:rsidRPr="00D80AD5" w:rsidRDefault="000E3DDB" w:rsidP="00212FAD">
            <w:pPr>
              <w:pStyle w:val="a0"/>
              <w:jc w:val="center"/>
              <w:rPr>
                <w:rFonts w:cs="Times New Roman"/>
                <w:sz w:val="16"/>
                <w:szCs w:val="16"/>
              </w:rPr>
            </w:pPr>
          </w:p>
        </w:tc>
        <w:tc>
          <w:tcPr>
            <w:tcW w:w="2737" w:type="dxa"/>
            <w:shd w:val="clear" w:color="auto" w:fill="auto"/>
          </w:tcPr>
          <w:p w14:paraId="5AE370E3" w14:textId="77777777" w:rsidR="000E3DDB" w:rsidRPr="00D80AD5" w:rsidRDefault="00DE11D6" w:rsidP="00212FAD">
            <w:pPr>
              <w:pStyle w:val="a0"/>
              <w:rPr>
                <w:rFonts w:cs="Times New Roman"/>
                <w:sz w:val="16"/>
                <w:szCs w:val="16"/>
              </w:rPr>
            </w:pPr>
            <w:r>
              <w:rPr>
                <w:rFonts w:cs="Times New Roman"/>
                <w:sz w:val="26"/>
                <w:szCs w:val="26"/>
              </w:rPr>
              <w:t>2025</w:t>
            </w:r>
            <w:r w:rsidR="000E3DDB" w:rsidRPr="00D80AD5">
              <w:rPr>
                <w:rFonts w:cs="Times New Roman"/>
                <w:sz w:val="26"/>
                <w:szCs w:val="26"/>
              </w:rPr>
              <w:t xml:space="preserve"> г.</w:t>
            </w:r>
          </w:p>
        </w:tc>
      </w:tr>
      <w:tr w:rsidR="000E3DDB" w:rsidRPr="00D80AD5" w14:paraId="64B5686D" w14:textId="77777777" w:rsidTr="00DE2341">
        <w:trPr>
          <w:jc w:val="center"/>
        </w:trPr>
        <w:tc>
          <w:tcPr>
            <w:tcW w:w="3326" w:type="dxa"/>
            <w:shd w:val="clear" w:color="auto" w:fill="auto"/>
          </w:tcPr>
          <w:p w14:paraId="484481C3" w14:textId="77777777" w:rsidR="000E3DDB" w:rsidRPr="00D80AD5" w:rsidRDefault="000E3DDB" w:rsidP="00212FAD">
            <w:pPr>
              <w:pStyle w:val="a0"/>
              <w:jc w:val="center"/>
              <w:rPr>
                <w:rFonts w:cs="Times New Roman"/>
                <w:sz w:val="16"/>
                <w:szCs w:val="16"/>
              </w:rPr>
            </w:pPr>
          </w:p>
        </w:tc>
        <w:tc>
          <w:tcPr>
            <w:tcW w:w="280" w:type="dxa"/>
            <w:shd w:val="clear" w:color="auto" w:fill="auto"/>
          </w:tcPr>
          <w:p w14:paraId="07330350" w14:textId="77777777" w:rsidR="000E3DDB" w:rsidRPr="00D80AD5" w:rsidRDefault="000E3DDB" w:rsidP="00212FAD">
            <w:pPr>
              <w:pStyle w:val="a0"/>
              <w:jc w:val="center"/>
              <w:rPr>
                <w:rFonts w:cs="Times New Roman"/>
                <w:sz w:val="16"/>
                <w:szCs w:val="16"/>
              </w:rPr>
            </w:pPr>
          </w:p>
        </w:tc>
        <w:tc>
          <w:tcPr>
            <w:tcW w:w="2728" w:type="dxa"/>
            <w:tcBorders>
              <w:top w:val="single" w:sz="4" w:space="0" w:color="auto"/>
            </w:tcBorders>
            <w:shd w:val="clear" w:color="auto" w:fill="auto"/>
          </w:tcPr>
          <w:p w14:paraId="4B12D600" w14:textId="77777777" w:rsidR="000E3DDB" w:rsidRPr="00D80AD5" w:rsidRDefault="000E3DDB" w:rsidP="00212FAD">
            <w:pPr>
              <w:pStyle w:val="a0"/>
              <w:jc w:val="center"/>
              <w:rPr>
                <w:rFonts w:cs="Times New Roman"/>
                <w:sz w:val="16"/>
                <w:szCs w:val="16"/>
              </w:rPr>
            </w:pPr>
            <w:r w:rsidRPr="00D80AD5">
              <w:rPr>
                <w:rFonts w:cs="Times New Roman"/>
                <w:sz w:val="16"/>
                <w:szCs w:val="16"/>
              </w:rPr>
              <w:t>(дата, М.П.)</w:t>
            </w:r>
          </w:p>
          <w:p w14:paraId="2CA891D9" w14:textId="77777777" w:rsidR="000E3DDB" w:rsidRPr="00D80AD5" w:rsidRDefault="000E3DDB" w:rsidP="00212FAD">
            <w:pPr>
              <w:pStyle w:val="a0"/>
              <w:jc w:val="center"/>
              <w:rPr>
                <w:rFonts w:cs="Times New Roman"/>
                <w:sz w:val="16"/>
                <w:szCs w:val="16"/>
              </w:rPr>
            </w:pPr>
          </w:p>
        </w:tc>
        <w:tc>
          <w:tcPr>
            <w:tcW w:w="2737" w:type="dxa"/>
            <w:shd w:val="clear" w:color="auto" w:fill="auto"/>
          </w:tcPr>
          <w:p w14:paraId="59EFEF1F" w14:textId="77777777" w:rsidR="000E3DDB" w:rsidRPr="00D80AD5" w:rsidRDefault="000E3DDB" w:rsidP="00212FAD">
            <w:pPr>
              <w:pStyle w:val="a0"/>
              <w:jc w:val="center"/>
              <w:rPr>
                <w:rFonts w:cs="Times New Roman"/>
                <w:sz w:val="26"/>
                <w:szCs w:val="26"/>
              </w:rPr>
            </w:pPr>
          </w:p>
        </w:tc>
      </w:tr>
    </w:tbl>
    <w:p w14:paraId="301E926C" w14:textId="77777777" w:rsidR="00DE2341" w:rsidRDefault="00DE2341" w:rsidP="000E3DDB">
      <w:pPr>
        <w:pStyle w:val="a0"/>
        <w:widowControl w:val="0"/>
        <w:jc w:val="center"/>
        <w:rPr>
          <w:rFonts w:cs="Times New Roman"/>
          <w:sz w:val="26"/>
          <w:szCs w:val="26"/>
          <w:lang w:val="en-US"/>
        </w:rPr>
      </w:pPr>
    </w:p>
    <w:p w14:paraId="672C78B4" w14:textId="62C6D5C5" w:rsidR="000E3DDB" w:rsidRPr="00E30228" w:rsidRDefault="000E3DDB" w:rsidP="000E3DDB">
      <w:pPr>
        <w:pStyle w:val="a0"/>
        <w:widowControl w:val="0"/>
        <w:jc w:val="center"/>
        <w:rPr>
          <w:rFonts w:cs="Times New Roman"/>
          <w:sz w:val="26"/>
          <w:szCs w:val="26"/>
        </w:rPr>
      </w:pPr>
      <w:r w:rsidRPr="00E30228">
        <w:rPr>
          <w:rFonts w:cs="Times New Roman"/>
          <w:sz w:val="26"/>
          <w:szCs w:val="26"/>
        </w:rPr>
        <w:lastRenderedPageBreak/>
        <w:t xml:space="preserve">Лот № </w:t>
      </w:r>
      <w:r w:rsidR="00085030">
        <w:rPr>
          <w:rFonts w:cs="Times New Roman"/>
          <w:sz w:val="26"/>
          <w:szCs w:val="26"/>
        </w:rPr>
        <w:t>21</w:t>
      </w:r>
    </w:p>
    <w:p w14:paraId="301F8289" w14:textId="77777777" w:rsidR="000E3DDB" w:rsidRDefault="000E3DDB" w:rsidP="000E3DDB">
      <w:pPr>
        <w:pStyle w:val="a0"/>
        <w:widowControl w:val="0"/>
        <w:jc w:val="center"/>
        <w:rPr>
          <w:rFonts w:cs="Times New Roman"/>
        </w:rPr>
      </w:pPr>
    </w:p>
    <w:p w14:paraId="43DF7FE3" w14:textId="77777777" w:rsidR="000E3DDB" w:rsidRPr="00263325" w:rsidRDefault="000E3DDB" w:rsidP="000E3DDB">
      <w:pPr>
        <w:pStyle w:val="a0"/>
        <w:widowControl w:val="0"/>
        <w:jc w:val="center"/>
        <w:rPr>
          <w:rFonts w:cs="Times New Roman"/>
          <w:sz w:val="26"/>
          <w:szCs w:val="26"/>
        </w:rPr>
      </w:pPr>
      <w:r w:rsidRPr="00263325">
        <w:rPr>
          <w:rFonts w:cs="Times New Roman"/>
          <w:sz w:val="26"/>
          <w:szCs w:val="26"/>
        </w:rPr>
        <w:t>АКТ</w:t>
      </w:r>
    </w:p>
    <w:p w14:paraId="7039F131" w14:textId="77777777" w:rsidR="000E3DDB" w:rsidRPr="00263325" w:rsidRDefault="000E3DDB" w:rsidP="000E3DDB">
      <w:pPr>
        <w:widowControl w:val="0"/>
        <w:jc w:val="center"/>
        <w:rPr>
          <w:rFonts w:cs="Times New Roman"/>
          <w:sz w:val="26"/>
          <w:szCs w:val="26"/>
        </w:rPr>
      </w:pPr>
      <w:r w:rsidRPr="00263325">
        <w:rPr>
          <w:rFonts w:cs="Times New Roman"/>
          <w:sz w:val="26"/>
          <w:szCs w:val="26"/>
        </w:rPr>
        <w:t>о состоянии общего имущества собственников помещений</w:t>
      </w:r>
      <w:r w:rsidRPr="00263325">
        <w:rPr>
          <w:rFonts w:cs="Times New Roman"/>
          <w:sz w:val="26"/>
          <w:szCs w:val="26"/>
        </w:rPr>
        <w:br/>
        <w:t>в многоквартирном доме, являющегося объектом конкурса</w:t>
      </w:r>
    </w:p>
    <w:p w14:paraId="79E6DACF" w14:textId="77777777" w:rsidR="000E3DDB" w:rsidRPr="00E324C0" w:rsidRDefault="000E3DDB" w:rsidP="000E3DDB">
      <w:pPr>
        <w:pStyle w:val="a0"/>
        <w:widowControl w:val="0"/>
        <w:jc w:val="center"/>
        <w:rPr>
          <w:sz w:val="26"/>
          <w:szCs w:val="26"/>
        </w:rPr>
      </w:pPr>
    </w:p>
    <w:p w14:paraId="28653AB3" w14:textId="77777777" w:rsidR="000E3DDB" w:rsidRPr="00E324C0" w:rsidRDefault="000E3DDB" w:rsidP="000E3DDB">
      <w:pPr>
        <w:pStyle w:val="a0"/>
        <w:widowControl w:val="0"/>
        <w:rPr>
          <w:sz w:val="26"/>
          <w:szCs w:val="26"/>
        </w:rPr>
      </w:pPr>
      <w:r>
        <w:rPr>
          <w:sz w:val="26"/>
          <w:szCs w:val="26"/>
        </w:rPr>
        <w:t>I.</w:t>
      </w:r>
      <w:r w:rsidRPr="00E324C0">
        <w:rPr>
          <w:sz w:val="26"/>
          <w:szCs w:val="26"/>
        </w:rPr>
        <w:t>Общие сведения о многоквартирном доме.</w:t>
      </w:r>
    </w:p>
    <w:p w14:paraId="4E89B679" w14:textId="77777777" w:rsidR="000E3DDB" w:rsidRPr="00E324C0" w:rsidRDefault="000E3DDB" w:rsidP="000E3DDB">
      <w:pPr>
        <w:pStyle w:val="a0"/>
        <w:widowControl w:val="0"/>
        <w:ind w:right="-2"/>
        <w:jc w:val="both"/>
        <w:rPr>
          <w:i/>
          <w:sz w:val="26"/>
          <w:szCs w:val="26"/>
          <w:u w:val="single"/>
        </w:rPr>
      </w:pPr>
      <w:r>
        <w:rPr>
          <w:sz w:val="26"/>
          <w:szCs w:val="26"/>
        </w:rPr>
        <w:t>1.</w:t>
      </w:r>
      <w:r w:rsidRPr="00E324C0">
        <w:rPr>
          <w:sz w:val="26"/>
          <w:szCs w:val="26"/>
        </w:rPr>
        <w:t xml:space="preserve">Адрес многоквартирного дома: </w:t>
      </w:r>
      <w:r w:rsidRPr="00E324C0">
        <w:rPr>
          <w:i/>
          <w:sz w:val="26"/>
          <w:szCs w:val="26"/>
          <w:u w:val="single"/>
        </w:rPr>
        <w:t xml:space="preserve">Алтайский край, город Рубцовск, </w:t>
      </w:r>
      <w:r>
        <w:rPr>
          <w:i/>
          <w:sz w:val="26"/>
          <w:szCs w:val="26"/>
          <w:u w:val="single"/>
        </w:rPr>
        <w:t>улица</w:t>
      </w:r>
      <w:r w:rsidRPr="00E324C0">
        <w:rPr>
          <w:i/>
          <w:sz w:val="26"/>
          <w:szCs w:val="26"/>
          <w:u w:val="single"/>
        </w:rPr>
        <w:t xml:space="preserve"> Комсомольская, </w:t>
      </w:r>
      <w:r>
        <w:rPr>
          <w:i/>
          <w:sz w:val="26"/>
          <w:szCs w:val="26"/>
          <w:u w:val="single"/>
        </w:rPr>
        <w:t xml:space="preserve">дом </w:t>
      </w:r>
      <w:r w:rsidRPr="00E324C0">
        <w:rPr>
          <w:i/>
          <w:sz w:val="26"/>
          <w:szCs w:val="26"/>
          <w:u w:val="single"/>
        </w:rPr>
        <w:t>53</w:t>
      </w:r>
    </w:p>
    <w:p w14:paraId="142A2ACF" w14:textId="77777777" w:rsidR="000E3DDB" w:rsidRDefault="000E3DDB" w:rsidP="000E3DDB">
      <w:pPr>
        <w:pStyle w:val="a0"/>
        <w:widowControl w:val="0"/>
        <w:jc w:val="both"/>
        <w:rPr>
          <w:sz w:val="26"/>
          <w:szCs w:val="26"/>
        </w:rPr>
      </w:pPr>
      <w:r>
        <w:rPr>
          <w:sz w:val="26"/>
          <w:szCs w:val="26"/>
        </w:rPr>
        <w:t>2.</w:t>
      </w:r>
      <w:r w:rsidRPr="00E324C0">
        <w:rPr>
          <w:sz w:val="26"/>
          <w:szCs w:val="26"/>
        </w:rPr>
        <w:t xml:space="preserve">Кадастровый номер многоквартирного дома (при его наличии): </w:t>
      </w:r>
      <w:r w:rsidRPr="007A6628">
        <w:rPr>
          <w:i/>
          <w:sz w:val="26"/>
          <w:szCs w:val="26"/>
          <w:u w:val="single"/>
        </w:rPr>
        <w:t>нет</w:t>
      </w:r>
    </w:p>
    <w:p w14:paraId="30B8FB6D" w14:textId="77777777" w:rsidR="000E3DDB" w:rsidRPr="00E324C0" w:rsidRDefault="000E3DDB" w:rsidP="000E3DDB">
      <w:pPr>
        <w:pStyle w:val="a0"/>
        <w:widowControl w:val="0"/>
        <w:jc w:val="both"/>
        <w:rPr>
          <w:sz w:val="26"/>
          <w:szCs w:val="26"/>
        </w:rPr>
      </w:pPr>
      <w:r>
        <w:rPr>
          <w:sz w:val="26"/>
          <w:szCs w:val="26"/>
        </w:rPr>
        <w:t>3.</w:t>
      </w:r>
      <w:r w:rsidRPr="00E324C0">
        <w:rPr>
          <w:sz w:val="26"/>
          <w:szCs w:val="26"/>
        </w:rPr>
        <w:t xml:space="preserve">Серия, тип </w:t>
      </w:r>
      <w:proofErr w:type="gramStart"/>
      <w:r w:rsidRPr="00E324C0">
        <w:rPr>
          <w:sz w:val="26"/>
          <w:szCs w:val="26"/>
        </w:rPr>
        <w:t xml:space="preserve">постройки  </w:t>
      </w:r>
      <w:r w:rsidRPr="00E324C0">
        <w:rPr>
          <w:i/>
          <w:sz w:val="26"/>
          <w:szCs w:val="26"/>
          <w:u w:val="single"/>
        </w:rPr>
        <w:t>многоквартирный</w:t>
      </w:r>
      <w:proofErr w:type="gramEnd"/>
      <w:r w:rsidRPr="00E324C0">
        <w:rPr>
          <w:i/>
          <w:sz w:val="26"/>
          <w:szCs w:val="26"/>
          <w:u w:val="single"/>
        </w:rPr>
        <w:t xml:space="preserve"> жилой дом</w:t>
      </w:r>
    </w:p>
    <w:p w14:paraId="43924F3A" w14:textId="77777777" w:rsidR="000E3DDB" w:rsidRPr="00E324C0" w:rsidRDefault="000E3DDB" w:rsidP="000E3DDB">
      <w:pPr>
        <w:pStyle w:val="a0"/>
        <w:widowControl w:val="0"/>
        <w:jc w:val="both"/>
        <w:rPr>
          <w:sz w:val="26"/>
          <w:szCs w:val="26"/>
          <w:u w:val="single"/>
        </w:rPr>
      </w:pPr>
      <w:r>
        <w:rPr>
          <w:sz w:val="26"/>
          <w:szCs w:val="26"/>
        </w:rPr>
        <w:t>4.</w:t>
      </w:r>
      <w:r w:rsidRPr="00E324C0">
        <w:rPr>
          <w:sz w:val="26"/>
          <w:szCs w:val="26"/>
        </w:rPr>
        <w:t xml:space="preserve">Год постройки </w:t>
      </w:r>
      <w:r w:rsidRPr="007A6628">
        <w:rPr>
          <w:i/>
          <w:sz w:val="26"/>
          <w:szCs w:val="26"/>
          <w:u w:val="single"/>
        </w:rPr>
        <w:t xml:space="preserve">1974 </w:t>
      </w:r>
      <w:r w:rsidRPr="00E324C0">
        <w:rPr>
          <w:sz w:val="26"/>
          <w:szCs w:val="26"/>
          <w:u w:val="single"/>
        </w:rPr>
        <w:t xml:space="preserve"> </w:t>
      </w:r>
    </w:p>
    <w:p w14:paraId="5EF63A9C" w14:textId="77777777" w:rsidR="000E3DDB" w:rsidRPr="00E324C0" w:rsidRDefault="000E3DDB" w:rsidP="000E3DDB">
      <w:pPr>
        <w:pStyle w:val="a0"/>
        <w:widowControl w:val="0"/>
        <w:jc w:val="both"/>
        <w:rPr>
          <w:sz w:val="26"/>
          <w:szCs w:val="26"/>
        </w:rPr>
      </w:pPr>
      <w:r w:rsidRPr="00E324C0">
        <w:rPr>
          <w:sz w:val="26"/>
          <w:szCs w:val="26"/>
        </w:rPr>
        <w:t>5.Степень износа по данным госуда</w:t>
      </w:r>
      <w:r>
        <w:rPr>
          <w:sz w:val="26"/>
          <w:szCs w:val="26"/>
        </w:rPr>
        <w:t xml:space="preserve">рственного технического учета </w:t>
      </w:r>
      <w:r w:rsidRPr="007A6628">
        <w:rPr>
          <w:i/>
          <w:sz w:val="26"/>
          <w:szCs w:val="26"/>
          <w:u w:val="single"/>
        </w:rPr>
        <w:t>нет</w:t>
      </w:r>
    </w:p>
    <w:p w14:paraId="27336B02" w14:textId="77777777" w:rsidR="000E3DDB" w:rsidRPr="00E324C0" w:rsidRDefault="000E3DDB" w:rsidP="000E3DDB">
      <w:pPr>
        <w:pStyle w:val="a0"/>
        <w:widowControl w:val="0"/>
        <w:jc w:val="both"/>
        <w:rPr>
          <w:sz w:val="26"/>
          <w:szCs w:val="26"/>
        </w:rPr>
      </w:pPr>
      <w:r>
        <w:rPr>
          <w:sz w:val="26"/>
          <w:szCs w:val="26"/>
        </w:rPr>
        <w:t>6.</w:t>
      </w:r>
      <w:r w:rsidRPr="00E324C0">
        <w:rPr>
          <w:sz w:val="26"/>
          <w:szCs w:val="26"/>
        </w:rPr>
        <w:t xml:space="preserve">Степень фактического износа </w:t>
      </w:r>
      <w:r w:rsidRPr="007E6747">
        <w:rPr>
          <w:i/>
          <w:sz w:val="26"/>
          <w:szCs w:val="26"/>
          <w:u w:val="single"/>
        </w:rPr>
        <w:t>нет</w:t>
      </w:r>
    </w:p>
    <w:p w14:paraId="7A9CFA9F" w14:textId="77777777" w:rsidR="000E3DDB" w:rsidRPr="00E324C0" w:rsidRDefault="000E3DDB" w:rsidP="000E3DDB">
      <w:pPr>
        <w:pStyle w:val="a0"/>
        <w:widowControl w:val="0"/>
        <w:jc w:val="both"/>
        <w:rPr>
          <w:sz w:val="26"/>
          <w:szCs w:val="26"/>
        </w:rPr>
      </w:pPr>
      <w:r>
        <w:rPr>
          <w:sz w:val="26"/>
          <w:szCs w:val="26"/>
        </w:rPr>
        <w:t>7.</w:t>
      </w:r>
      <w:r w:rsidRPr="00E324C0">
        <w:rPr>
          <w:sz w:val="26"/>
          <w:szCs w:val="26"/>
        </w:rPr>
        <w:t xml:space="preserve">Год последнего капитального </w:t>
      </w:r>
      <w:proofErr w:type="gramStart"/>
      <w:r w:rsidRPr="00E324C0">
        <w:rPr>
          <w:sz w:val="26"/>
          <w:szCs w:val="26"/>
        </w:rPr>
        <w:t xml:space="preserve">ремонта  </w:t>
      </w:r>
      <w:r w:rsidRPr="007A6628">
        <w:rPr>
          <w:i/>
          <w:sz w:val="26"/>
          <w:szCs w:val="26"/>
          <w:u w:val="single"/>
        </w:rPr>
        <w:t>нет</w:t>
      </w:r>
      <w:proofErr w:type="gramEnd"/>
    </w:p>
    <w:p w14:paraId="7347B03A" w14:textId="77777777" w:rsidR="000E3DDB" w:rsidRPr="00E324C0" w:rsidRDefault="000E3DDB" w:rsidP="000E3DDB">
      <w:pPr>
        <w:pStyle w:val="a0"/>
        <w:widowControl w:val="0"/>
        <w:jc w:val="both"/>
        <w:rPr>
          <w:sz w:val="26"/>
          <w:szCs w:val="26"/>
        </w:rPr>
      </w:pPr>
      <w:r>
        <w:rPr>
          <w:sz w:val="26"/>
          <w:szCs w:val="26"/>
        </w:rPr>
        <w:t>8.</w:t>
      </w:r>
      <w:r w:rsidRPr="00E324C0">
        <w:rPr>
          <w:sz w:val="26"/>
          <w:szCs w:val="26"/>
        </w:rPr>
        <w:t xml:space="preserve">Реквизиты правового акта о признании </w:t>
      </w:r>
      <w:proofErr w:type="gramStart"/>
      <w:r w:rsidRPr="00E324C0">
        <w:rPr>
          <w:sz w:val="26"/>
          <w:szCs w:val="26"/>
        </w:rPr>
        <w:t>многоквартирного  дома</w:t>
      </w:r>
      <w:proofErr w:type="gramEnd"/>
      <w:r w:rsidRPr="00E324C0">
        <w:rPr>
          <w:sz w:val="26"/>
          <w:szCs w:val="26"/>
        </w:rPr>
        <w:t xml:space="preserve"> аварийным и подлежащим </w:t>
      </w:r>
      <w:proofErr w:type="gramStart"/>
      <w:r w:rsidRPr="00E324C0">
        <w:rPr>
          <w:sz w:val="26"/>
          <w:szCs w:val="26"/>
        </w:rPr>
        <w:t xml:space="preserve">сносу  </w:t>
      </w:r>
      <w:r w:rsidRPr="007A6628">
        <w:rPr>
          <w:i/>
          <w:sz w:val="26"/>
          <w:szCs w:val="26"/>
          <w:u w:val="single"/>
        </w:rPr>
        <w:t>нет</w:t>
      </w:r>
      <w:proofErr w:type="gramEnd"/>
    </w:p>
    <w:p w14:paraId="204094B0" w14:textId="77777777" w:rsidR="000E3DDB" w:rsidRPr="00E324C0" w:rsidRDefault="000E3DDB" w:rsidP="000E3DDB">
      <w:pPr>
        <w:pStyle w:val="a0"/>
        <w:widowControl w:val="0"/>
        <w:jc w:val="both"/>
        <w:rPr>
          <w:sz w:val="26"/>
          <w:szCs w:val="26"/>
          <w:u w:val="single"/>
        </w:rPr>
      </w:pPr>
      <w:r>
        <w:rPr>
          <w:sz w:val="26"/>
          <w:szCs w:val="26"/>
        </w:rPr>
        <w:t>9.</w:t>
      </w:r>
      <w:r w:rsidRPr="00E324C0">
        <w:rPr>
          <w:sz w:val="26"/>
          <w:szCs w:val="26"/>
        </w:rPr>
        <w:t xml:space="preserve">Количество этажей   </w:t>
      </w:r>
      <w:r w:rsidRPr="00E324C0">
        <w:rPr>
          <w:sz w:val="26"/>
          <w:szCs w:val="26"/>
          <w:u w:val="single"/>
        </w:rPr>
        <w:t>5</w:t>
      </w:r>
    </w:p>
    <w:p w14:paraId="6894E1E7" w14:textId="77777777" w:rsidR="000E3DDB" w:rsidRPr="00E324C0" w:rsidRDefault="000E3DDB" w:rsidP="000E3DDB">
      <w:pPr>
        <w:pStyle w:val="a0"/>
        <w:widowControl w:val="0"/>
        <w:jc w:val="both"/>
        <w:rPr>
          <w:sz w:val="26"/>
          <w:szCs w:val="26"/>
          <w:u w:val="single"/>
        </w:rPr>
      </w:pPr>
      <w:r>
        <w:rPr>
          <w:sz w:val="26"/>
          <w:szCs w:val="26"/>
        </w:rPr>
        <w:t>10.</w:t>
      </w:r>
      <w:r w:rsidRPr="00E324C0">
        <w:rPr>
          <w:sz w:val="26"/>
          <w:szCs w:val="26"/>
        </w:rPr>
        <w:t xml:space="preserve">Наличие подвала </w:t>
      </w:r>
      <w:r w:rsidRPr="007E6747">
        <w:rPr>
          <w:i/>
          <w:sz w:val="26"/>
          <w:szCs w:val="26"/>
          <w:u w:val="single"/>
        </w:rPr>
        <w:t>да</w:t>
      </w:r>
      <w:r w:rsidRPr="00E324C0">
        <w:rPr>
          <w:sz w:val="26"/>
          <w:szCs w:val="26"/>
          <w:u w:val="single"/>
        </w:rPr>
        <w:t xml:space="preserve"> </w:t>
      </w:r>
    </w:p>
    <w:p w14:paraId="32AB3D13" w14:textId="77777777" w:rsidR="000E3DDB" w:rsidRPr="00E324C0" w:rsidRDefault="000E3DDB" w:rsidP="000E3DDB">
      <w:pPr>
        <w:pStyle w:val="a0"/>
        <w:widowControl w:val="0"/>
        <w:jc w:val="both"/>
        <w:rPr>
          <w:sz w:val="26"/>
          <w:szCs w:val="26"/>
        </w:rPr>
      </w:pPr>
      <w:r>
        <w:rPr>
          <w:sz w:val="26"/>
          <w:szCs w:val="26"/>
        </w:rPr>
        <w:t>11.</w:t>
      </w:r>
      <w:r w:rsidRPr="00E324C0">
        <w:rPr>
          <w:sz w:val="26"/>
          <w:szCs w:val="26"/>
        </w:rPr>
        <w:t xml:space="preserve">Наличие цокольного этажа </w:t>
      </w:r>
      <w:r w:rsidRPr="007E6747">
        <w:rPr>
          <w:i/>
          <w:sz w:val="26"/>
          <w:szCs w:val="26"/>
          <w:u w:val="single"/>
        </w:rPr>
        <w:t>нет</w:t>
      </w:r>
    </w:p>
    <w:p w14:paraId="6E52D9CA" w14:textId="77777777" w:rsidR="000E3DDB" w:rsidRPr="00E324C0" w:rsidRDefault="000E3DDB" w:rsidP="000E3DDB">
      <w:pPr>
        <w:pStyle w:val="a0"/>
        <w:widowControl w:val="0"/>
        <w:jc w:val="both"/>
        <w:rPr>
          <w:sz w:val="26"/>
          <w:szCs w:val="26"/>
          <w:u w:val="single"/>
        </w:rPr>
      </w:pPr>
      <w:r>
        <w:rPr>
          <w:sz w:val="26"/>
          <w:szCs w:val="26"/>
        </w:rPr>
        <w:t>12.</w:t>
      </w:r>
      <w:r w:rsidRPr="00E324C0">
        <w:rPr>
          <w:sz w:val="26"/>
          <w:szCs w:val="26"/>
        </w:rPr>
        <w:t xml:space="preserve">Наличие мансарды </w:t>
      </w:r>
      <w:r w:rsidRPr="007E6747">
        <w:rPr>
          <w:i/>
          <w:sz w:val="26"/>
          <w:szCs w:val="26"/>
          <w:u w:val="single"/>
        </w:rPr>
        <w:t>нет</w:t>
      </w:r>
    </w:p>
    <w:p w14:paraId="7B7A1D0E" w14:textId="77777777" w:rsidR="000E3DDB" w:rsidRPr="00E324C0" w:rsidRDefault="000E3DDB" w:rsidP="000E3DDB">
      <w:pPr>
        <w:pStyle w:val="a0"/>
        <w:widowControl w:val="0"/>
        <w:jc w:val="both"/>
        <w:rPr>
          <w:sz w:val="26"/>
          <w:szCs w:val="26"/>
          <w:u w:val="single"/>
        </w:rPr>
      </w:pPr>
      <w:r>
        <w:rPr>
          <w:sz w:val="26"/>
          <w:szCs w:val="26"/>
        </w:rPr>
        <w:t>13.</w:t>
      </w:r>
      <w:r w:rsidRPr="00E324C0">
        <w:rPr>
          <w:sz w:val="26"/>
          <w:szCs w:val="26"/>
        </w:rPr>
        <w:t xml:space="preserve">Наличие мезонина </w:t>
      </w:r>
      <w:r w:rsidRPr="007E6747">
        <w:rPr>
          <w:i/>
          <w:sz w:val="26"/>
          <w:szCs w:val="26"/>
          <w:u w:val="single"/>
        </w:rPr>
        <w:t>нет</w:t>
      </w:r>
    </w:p>
    <w:p w14:paraId="16B999E6" w14:textId="77777777" w:rsidR="000E3DDB" w:rsidRPr="007A6628" w:rsidRDefault="000E3DDB" w:rsidP="000E3DDB">
      <w:pPr>
        <w:pStyle w:val="a0"/>
        <w:widowControl w:val="0"/>
        <w:jc w:val="both"/>
        <w:rPr>
          <w:sz w:val="26"/>
          <w:szCs w:val="26"/>
        </w:rPr>
      </w:pPr>
      <w:r>
        <w:rPr>
          <w:sz w:val="26"/>
          <w:szCs w:val="26"/>
        </w:rPr>
        <w:t>14.</w:t>
      </w:r>
      <w:r w:rsidRPr="00E324C0">
        <w:rPr>
          <w:sz w:val="26"/>
          <w:szCs w:val="26"/>
        </w:rPr>
        <w:t xml:space="preserve">Количество квартир </w:t>
      </w:r>
      <w:r w:rsidRPr="007E6747">
        <w:rPr>
          <w:i/>
          <w:sz w:val="26"/>
          <w:szCs w:val="26"/>
          <w:u w:val="single"/>
        </w:rPr>
        <w:t>100</w:t>
      </w:r>
      <w:r w:rsidRPr="00E324C0">
        <w:rPr>
          <w:sz w:val="26"/>
          <w:szCs w:val="26"/>
          <w:u w:val="single"/>
        </w:rPr>
        <w:t xml:space="preserve"> </w:t>
      </w:r>
    </w:p>
    <w:p w14:paraId="6951D11D" w14:textId="77777777" w:rsidR="000E3DDB" w:rsidRPr="00E324C0" w:rsidRDefault="000E3DDB" w:rsidP="000E3DDB">
      <w:pPr>
        <w:pStyle w:val="a0"/>
        <w:widowControl w:val="0"/>
        <w:jc w:val="both"/>
        <w:rPr>
          <w:sz w:val="26"/>
          <w:szCs w:val="26"/>
          <w:u w:val="single"/>
        </w:rPr>
      </w:pPr>
      <w:r>
        <w:rPr>
          <w:sz w:val="26"/>
          <w:szCs w:val="26"/>
        </w:rPr>
        <w:t>15.</w:t>
      </w:r>
      <w:r w:rsidRPr="00E324C0">
        <w:rPr>
          <w:sz w:val="26"/>
          <w:szCs w:val="26"/>
        </w:rPr>
        <w:t xml:space="preserve">Количество нежилых помещений, не входящих в </w:t>
      </w:r>
      <w:proofErr w:type="gramStart"/>
      <w:r w:rsidRPr="00E324C0">
        <w:rPr>
          <w:sz w:val="26"/>
          <w:szCs w:val="26"/>
        </w:rPr>
        <w:t>состав  общего</w:t>
      </w:r>
      <w:proofErr w:type="gramEnd"/>
      <w:r w:rsidRPr="00E324C0">
        <w:rPr>
          <w:sz w:val="26"/>
          <w:szCs w:val="26"/>
        </w:rPr>
        <w:t xml:space="preserve"> имущества </w:t>
      </w:r>
      <w:r w:rsidRPr="007E6747">
        <w:rPr>
          <w:i/>
          <w:sz w:val="26"/>
          <w:szCs w:val="26"/>
          <w:u w:val="single"/>
        </w:rPr>
        <w:t xml:space="preserve">1 </w:t>
      </w:r>
    </w:p>
    <w:p w14:paraId="02D02719" w14:textId="77777777" w:rsidR="000E3DDB" w:rsidRPr="00E324C0" w:rsidRDefault="000E3DDB" w:rsidP="000E3DDB">
      <w:pPr>
        <w:pStyle w:val="a0"/>
        <w:widowControl w:val="0"/>
        <w:jc w:val="both"/>
        <w:rPr>
          <w:sz w:val="26"/>
          <w:szCs w:val="26"/>
          <w:u w:val="single"/>
        </w:rPr>
      </w:pPr>
      <w:r>
        <w:rPr>
          <w:sz w:val="26"/>
          <w:szCs w:val="26"/>
        </w:rPr>
        <w:t>16.</w:t>
      </w:r>
      <w:r w:rsidRPr="00E324C0">
        <w:rPr>
          <w:sz w:val="26"/>
          <w:szCs w:val="26"/>
        </w:rPr>
        <w:t xml:space="preserve">Реквизиты правового акта о признании всех жилых помещений в многоквартирном доме непригодными для проживания </w:t>
      </w:r>
      <w:r w:rsidRPr="007A6628">
        <w:rPr>
          <w:i/>
          <w:sz w:val="26"/>
          <w:szCs w:val="26"/>
          <w:u w:val="single"/>
        </w:rPr>
        <w:t>нет</w:t>
      </w:r>
    </w:p>
    <w:p w14:paraId="06788A3B" w14:textId="77777777" w:rsidR="000E3DDB" w:rsidRPr="00E324C0" w:rsidRDefault="000E3DDB" w:rsidP="000E3DDB">
      <w:pPr>
        <w:pStyle w:val="a0"/>
        <w:widowControl w:val="0"/>
        <w:jc w:val="both"/>
        <w:rPr>
          <w:sz w:val="26"/>
          <w:szCs w:val="26"/>
        </w:rPr>
      </w:pPr>
      <w:r>
        <w:rPr>
          <w:sz w:val="26"/>
          <w:szCs w:val="26"/>
        </w:rPr>
        <w:t>17.</w:t>
      </w:r>
      <w:r w:rsidRPr="00E324C0">
        <w:rPr>
          <w:sz w:val="26"/>
          <w:szCs w:val="26"/>
        </w:rPr>
        <w:t xml:space="preserve">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7A6628">
        <w:rPr>
          <w:i/>
          <w:sz w:val="26"/>
          <w:szCs w:val="26"/>
          <w:u w:val="single"/>
        </w:rPr>
        <w:t>нет</w:t>
      </w:r>
    </w:p>
    <w:p w14:paraId="595BA9FD" w14:textId="266CA526" w:rsidR="000E3DDB" w:rsidRPr="00000D0F" w:rsidRDefault="000E3DDB" w:rsidP="000E3DDB">
      <w:pPr>
        <w:pStyle w:val="a0"/>
        <w:widowControl w:val="0"/>
        <w:jc w:val="both"/>
        <w:rPr>
          <w:sz w:val="26"/>
          <w:szCs w:val="26"/>
        </w:rPr>
      </w:pPr>
      <w:r>
        <w:rPr>
          <w:sz w:val="26"/>
          <w:szCs w:val="26"/>
        </w:rPr>
        <w:t>18.</w:t>
      </w:r>
      <w:r w:rsidRPr="00E324C0">
        <w:rPr>
          <w:sz w:val="26"/>
          <w:szCs w:val="26"/>
        </w:rPr>
        <w:t xml:space="preserve">Строительный объем </w:t>
      </w:r>
      <w:r w:rsidRPr="00CD1108">
        <w:rPr>
          <w:i/>
          <w:sz w:val="26"/>
          <w:szCs w:val="26"/>
          <w:u w:val="single"/>
        </w:rPr>
        <w:t>17045 куб. м</w:t>
      </w:r>
    </w:p>
    <w:p w14:paraId="2C95345B" w14:textId="77777777" w:rsidR="000E3DDB" w:rsidRPr="00E324C0" w:rsidRDefault="000E3DDB" w:rsidP="000E3DDB">
      <w:pPr>
        <w:pStyle w:val="a0"/>
        <w:widowControl w:val="0"/>
        <w:jc w:val="both"/>
        <w:rPr>
          <w:sz w:val="26"/>
          <w:szCs w:val="26"/>
        </w:rPr>
      </w:pPr>
      <w:r>
        <w:rPr>
          <w:sz w:val="26"/>
          <w:szCs w:val="26"/>
        </w:rPr>
        <w:t>19.</w:t>
      </w:r>
      <w:r w:rsidRPr="00E324C0">
        <w:rPr>
          <w:sz w:val="26"/>
          <w:szCs w:val="26"/>
        </w:rPr>
        <w:t>Площадь:</w:t>
      </w:r>
    </w:p>
    <w:p w14:paraId="73064F5D" w14:textId="09EDC666" w:rsidR="000E3DDB" w:rsidRPr="001C2EBC" w:rsidRDefault="000E3DDB" w:rsidP="000E3DDB">
      <w:pPr>
        <w:pStyle w:val="a0"/>
        <w:widowControl w:val="0"/>
        <w:jc w:val="both"/>
        <w:rPr>
          <w:sz w:val="26"/>
          <w:szCs w:val="26"/>
        </w:rPr>
      </w:pPr>
      <w:proofErr w:type="gramStart"/>
      <w:r>
        <w:rPr>
          <w:sz w:val="26"/>
          <w:szCs w:val="26"/>
        </w:rPr>
        <w:t>а)</w:t>
      </w:r>
      <w:r w:rsidRPr="00E324C0">
        <w:rPr>
          <w:sz w:val="26"/>
          <w:szCs w:val="26"/>
        </w:rPr>
        <w:t>многоквартирного</w:t>
      </w:r>
      <w:proofErr w:type="gramEnd"/>
      <w:r w:rsidRPr="00E324C0">
        <w:rPr>
          <w:sz w:val="26"/>
          <w:szCs w:val="26"/>
        </w:rPr>
        <w:t xml:space="preserve"> дома с лоджиями, балконами, шкафами, коридорами и лестничными клетками </w:t>
      </w:r>
      <w:r w:rsidRPr="00CD1108">
        <w:rPr>
          <w:i/>
          <w:sz w:val="26"/>
          <w:szCs w:val="26"/>
          <w:u w:val="single"/>
        </w:rPr>
        <w:t>3813 кв. м</w:t>
      </w:r>
    </w:p>
    <w:p w14:paraId="541F877D" w14:textId="2D355C87" w:rsidR="000E3DDB" w:rsidRPr="00000D0F" w:rsidRDefault="000E3DDB" w:rsidP="000E3DDB">
      <w:pPr>
        <w:pStyle w:val="a0"/>
        <w:widowControl w:val="0"/>
        <w:jc w:val="both"/>
        <w:rPr>
          <w:sz w:val="26"/>
          <w:szCs w:val="26"/>
        </w:rPr>
      </w:pPr>
      <w:proofErr w:type="gramStart"/>
      <w:r>
        <w:rPr>
          <w:sz w:val="26"/>
          <w:szCs w:val="26"/>
        </w:rPr>
        <w:t>б)</w:t>
      </w:r>
      <w:r w:rsidRPr="00E324C0">
        <w:rPr>
          <w:sz w:val="26"/>
          <w:szCs w:val="26"/>
        </w:rPr>
        <w:t>жилых</w:t>
      </w:r>
      <w:proofErr w:type="gramEnd"/>
      <w:r w:rsidRPr="00E324C0">
        <w:rPr>
          <w:sz w:val="26"/>
          <w:szCs w:val="26"/>
        </w:rPr>
        <w:t xml:space="preserve"> помещений (общая площадь квартир) </w:t>
      </w:r>
      <w:r w:rsidRPr="00CD1108">
        <w:rPr>
          <w:i/>
          <w:sz w:val="26"/>
          <w:szCs w:val="26"/>
          <w:u w:val="single"/>
        </w:rPr>
        <w:t>2306,23 кв. м</w:t>
      </w:r>
    </w:p>
    <w:p w14:paraId="589DA50B" w14:textId="732B8394" w:rsidR="000E3DDB" w:rsidRPr="00000D0F" w:rsidRDefault="000E3DDB" w:rsidP="000E3DDB">
      <w:pPr>
        <w:pStyle w:val="a0"/>
        <w:widowControl w:val="0"/>
        <w:jc w:val="both"/>
        <w:rPr>
          <w:sz w:val="26"/>
          <w:szCs w:val="26"/>
        </w:rPr>
      </w:pPr>
      <w:proofErr w:type="gramStart"/>
      <w:r>
        <w:rPr>
          <w:sz w:val="26"/>
          <w:szCs w:val="26"/>
        </w:rPr>
        <w:t>в)</w:t>
      </w:r>
      <w:r w:rsidRPr="00E324C0">
        <w:rPr>
          <w:sz w:val="26"/>
          <w:szCs w:val="26"/>
        </w:rPr>
        <w:t>нежилых</w:t>
      </w:r>
      <w:proofErr w:type="gramEnd"/>
      <w:r w:rsidRPr="00E324C0">
        <w:rPr>
          <w:sz w:val="26"/>
          <w:szCs w:val="26"/>
        </w:rPr>
        <w:t xml:space="preserve"> помещений (общая площадь нежилых помещений, не входящих в состав общего имущества в многоквартирном доме) </w:t>
      </w:r>
      <w:r w:rsidRPr="00CD1108">
        <w:rPr>
          <w:i/>
          <w:sz w:val="26"/>
          <w:szCs w:val="26"/>
          <w:u w:val="single"/>
        </w:rPr>
        <w:t>969 кв. м</w:t>
      </w:r>
    </w:p>
    <w:p w14:paraId="32D180A5" w14:textId="77777777" w:rsidR="000E3DDB" w:rsidRPr="00E324C0" w:rsidRDefault="000E3DDB" w:rsidP="000E3DDB">
      <w:pPr>
        <w:pStyle w:val="a0"/>
        <w:widowControl w:val="0"/>
        <w:jc w:val="both"/>
        <w:rPr>
          <w:sz w:val="26"/>
          <w:szCs w:val="26"/>
        </w:rPr>
      </w:pPr>
      <w:proofErr w:type="gramStart"/>
      <w:r>
        <w:rPr>
          <w:sz w:val="26"/>
          <w:szCs w:val="26"/>
        </w:rPr>
        <w:t>г)</w:t>
      </w:r>
      <w:r w:rsidRPr="00E324C0">
        <w:rPr>
          <w:sz w:val="26"/>
          <w:szCs w:val="26"/>
        </w:rPr>
        <w:t>помещений</w:t>
      </w:r>
      <w:proofErr w:type="gramEnd"/>
      <w:r w:rsidRPr="00E324C0">
        <w:rPr>
          <w:sz w:val="26"/>
          <w:szCs w:val="26"/>
        </w:rPr>
        <w:t xml:space="preserve"> общего пользования (общая площадь нежилых помещений, входящих в состав общего имущества в многоквартирном доме) </w:t>
      </w:r>
      <w:r w:rsidRPr="007A6628">
        <w:rPr>
          <w:i/>
          <w:sz w:val="26"/>
          <w:szCs w:val="26"/>
          <w:u w:val="single"/>
        </w:rPr>
        <w:t>нет</w:t>
      </w:r>
    </w:p>
    <w:p w14:paraId="2A411821" w14:textId="77777777" w:rsidR="000E3DDB" w:rsidRPr="00E324C0" w:rsidRDefault="000E3DDB" w:rsidP="000E3DDB">
      <w:pPr>
        <w:pStyle w:val="a0"/>
        <w:widowControl w:val="0"/>
        <w:jc w:val="both"/>
        <w:rPr>
          <w:sz w:val="26"/>
          <w:szCs w:val="26"/>
        </w:rPr>
      </w:pPr>
      <w:r>
        <w:rPr>
          <w:sz w:val="26"/>
          <w:szCs w:val="26"/>
        </w:rPr>
        <w:t>20.</w:t>
      </w:r>
      <w:r w:rsidRPr="00E324C0">
        <w:rPr>
          <w:sz w:val="26"/>
          <w:szCs w:val="26"/>
        </w:rPr>
        <w:t xml:space="preserve">Количество лестниц </w:t>
      </w:r>
      <w:proofErr w:type="gramStart"/>
      <w:r w:rsidRPr="00CD1108">
        <w:rPr>
          <w:i/>
          <w:sz w:val="26"/>
          <w:szCs w:val="26"/>
          <w:u w:val="single"/>
        </w:rPr>
        <w:t>2  шт.</w:t>
      </w:r>
      <w:proofErr w:type="gramEnd"/>
    </w:p>
    <w:p w14:paraId="1E4769D4" w14:textId="75A87C88" w:rsidR="000E3DDB" w:rsidRPr="00000D0F" w:rsidRDefault="000E3DDB" w:rsidP="000E3DDB">
      <w:pPr>
        <w:pStyle w:val="a0"/>
        <w:widowControl w:val="0"/>
        <w:jc w:val="both"/>
        <w:rPr>
          <w:sz w:val="26"/>
          <w:szCs w:val="26"/>
        </w:rPr>
      </w:pPr>
      <w:r>
        <w:rPr>
          <w:sz w:val="26"/>
          <w:szCs w:val="26"/>
        </w:rPr>
        <w:t>21.</w:t>
      </w:r>
      <w:r w:rsidRPr="00E324C0">
        <w:rPr>
          <w:sz w:val="26"/>
          <w:szCs w:val="26"/>
        </w:rPr>
        <w:t xml:space="preserve">Уборочная площадь лестниц (включая межквартирные лестничные </w:t>
      </w:r>
      <w:proofErr w:type="gramStart"/>
      <w:r w:rsidRPr="00E324C0">
        <w:rPr>
          <w:sz w:val="26"/>
          <w:szCs w:val="26"/>
        </w:rPr>
        <w:t xml:space="preserve">площадки) </w:t>
      </w:r>
      <w:r w:rsidRPr="00E324C0">
        <w:rPr>
          <w:sz w:val="26"/>
          <w:szCs w:val="26"/>
          <w:u w:val="single"/>
        </w:rPr>
        <w:t xml:space="preserve"> </w:t>
      </w:r>
      <w:r w:rsidRPr="00CD1108">
        <w:rPr>
          <w:i/>
          <w:sz w:val="26"/>
          <w:szCs w:val="26"/>
          <w:u w:val="single"/>
        </w:rPr>
        <w:t>124</w:t>
      </w:r>
      <w:proofErr w:type="gramEnd"/>
      <w:r w:rsidRPr="00CD1108">
        <w:rPr>
          <w:i/>
          <w:sz w:val="26"/>
          <w:szCs w:val="26"/>
          <w:u w:val="single"/>
        </w:rPr>
        <w:t xml:space="preserve"> кв. м</w:t>
      </w:r>
    </w:p>
    <w:p w14:paraId="34B3BA91" w14:textId="77777777" w:rsidR="000E3DDB" w:rsidRPr="00E324C0" w:rsidRDefault="000E3DDB" w:rsidP="000E3DDB">
      <w:pPr>
        <w:pStyle w:val="a0"/>
        <w:widowControl w:val="0"/>
        <w:jc w:val="both"/>
        <w:rPr>
          <w:sz w:val="26"/>
          <w:szCs w:val="26"/>
        </w:rPr>
      </w:pPr>
      <w:r>
        <w:rPr>
          <w:sz w:val="26"/>
          <w:szCs w:val="26"/>
        </w:rPr>
        <w:t>22.</w:t>
      </w:r>
      <w:r w:rsidRPr="00E324C0">
        <w:rPr>
          <w:sz w:val="26"/>
          <w:szCs w:val="26"/>
        </w:rPr>
        <w:t xml:space="preserve">Уборочная площадь общих коридоров </w:t>
      </w:r>
      <w:r w:rsidRPr="007A6628">
        <w:rPr>
          <w:i/>
          <w:sz w:val="26"/>
          <w:szCs w:val="26"/>
          <w:u w:val="single"/>
        </w:rPr>
        <w:t>нет</w:t>
      </w:r>
    </w:p>
    <w:p w14:paraId="6E090A44" w14:textId="324F6DC6" w:rsidR="000E3DDB" w:rsidRPr="00000D0F" w:rsidRDefault="000E3DDB" w:rsidP="000E3DDB">
      <w:pPr>
        <w:pStyle w:val="a0"/>
        <w:widowControl w:val="0"/>
        <w:jc w:val="both"/>
        <w:rPr>
          <w:sz w:val="26"/>
          <w:szCs w:val="26"/>
        </w:rPr>
      </w:pPr>
      <w:r>
        <w:rPr>
          <w:sz w:val="26"/>
          <w:szCs w:val="26"/>
        </w:rPr>
        <w:t>23.</w:t>
      </w:r>
      <w:r w:rsidRPr="00E324C0">
        <w:rPr>
          <w:sz w:val="26"/>
          <w:szCs w:val="26"/>
        </w:rPr>
        <w:t xml:space="preserve">Площадь земельного участка, входящего в состав общего имущества многоквартирного дома </w:t>
      </w:r>
      <w:r w:rsidRPr="00CD1108">
        <w:rPr>
          <w:i/>
          <w:sz w:val="26"/>
          <w:szCs w:val="26"/>
          <w:u w:val="single"/>
        </w:rPr>
        <w:t>3440 кв.</w:t>
      </w:r>
      <w:r w:rsidR="00D74A51">
        <w:rPr>
          <w:i/>
          <w:sz w:val="26"/>
          <w:szCs w:val="26"/>
          <w:u w:val="single"/>
        </w:rPr>
        <w:t xml:space="preserve"> </w:t>
      </w:r>
      <w:r w:rsidRPr="00CD1108">
        <w:rPr>
          <w:i/>
          <w:sz w:val="26"/>
          <w:szCs w:val="26"/>
          <w:u w:val="single"/>
        </w:rPr>
        <w:t>м</w:t>
      </w:r>
    </w:p>
    <w:p w14:paraId="6BDBB861" w14:textId="77777777" w:rsidR="000E3DDB" w:rsidRDefault="000E3DDB" w:rsidP="000E3DDB">
      <w:pPr>
        <w:pStyle w:val="a0"/>
        <w:widowControl w:val="0"/>
        <w:jc w:val="both"/>
        <w:rPr>
          <w:sz w:val="26"/>
          <w:szCs w:val="26"/>
        </w:rPr>
      </w:pPr>
      <w:r>
        <w:rPr>
          <w:sz w:val="26"/>
          <w:szCs w:val="26"/>
        </w:rPr>
        <w:t>24.Кадастровый номер земельного участка</w:t>
      </w:r>
      <w:r w:rsidRPr="00E324C0">
        <w:rPr>
          <w:sz w:val="26"/>
          <w:szCs w:val="26"/>
        </w:rPr>
        <w:t xml:space="preserve"> (при его наличии) </w:t>
      </w:r>
      <w:r w:rsidRPr="007A6628">
        <w:rPr>
          <w:i/>
          <w:sz w:val="26"/>
          <w:szCs w:val="26"/>
          <w:u w:val="single"/>
        </w:rPr>
        <w:t>нет</w:t>
      </w:r>
    </w:p>
    <w:p w14:paraId="673D4DCF" w14:textId="77777777" w:rsidR="000E3DDB" w:rsidRDefault="000E3DDB" w:rsidP="000E3DDB">
      <w:pPr>
        <w:pStyle w:val="a0"/>
        <w:widowControl w:val="0"/>
        <w:ind w:firstLine="142"/>
        <w:jc w:val="both"/>
        <w:rPr>
          <w:sz w:val="26"/>
          <w:szCs w:val="26"/>
        </w:rPr>
      </w:pPr>
    </w:p>
    <w:p w14:paraId="35DEDFAF" w14:textId="77777777" w:rsidR="000E3DDB" w:rsidRPr="00E324C0" w:rsidRDefault="000E3DDB" w:rsidP="000E3DDB">
      <w:pPr>
        <w:pStyle w:val="a0"/>
        <w:widowControl w:val="0"/>
        <w:ind w:firstLine="142"/>
        <w:jc w:val="both"/>
        <w:rPr>
          <w:sz w:val="26"/>
          <w:szCs w:val="26"/>
        </w:rPr>
      </w:pPr>
    </w:p>
    <w:p w14:paraId="4237FC1D" w14:textId="77777777" w:rsidR="000E3DDB" w:rsidRDefault="000E3DDB" w:rsidP="000E3DDB">
      <w:pPr>
        <w:pStyle w:val="a0"/>
        <w:widowControl w:val="0"/>
        <w:jc w:val="both"/>
        <w:rPr>
          <w:sz w:val="26"/>
          <w:szCs w:val="26"/>
        </w:rPr>
      </w:pPr>
      <w:r w:rsidRPr="00E324C0">
        <w:rPr>
          <w:sz w:val="26"/>
          <w:szCs w:val="26"/>
        </w:rPr>
        <w:t>II. Техническое состояние многоквартирного дома, включая пристройки</w:t>
      </w:r>
    </w:p>
    <w:p w14:paraId="54F5387A" w14:textId="77777777" w:rsidR="000E3DDB" w:rsidRPr="00E324C0" w:rsidRDefault="000E3DDB" w:rsidP="000E3DDB">
      <w:pPr>
        <w:pStyle w:val="a0"/>
        <w:widowControl w:val="0"/>
        <w:jc w:val="both"/>
        <w:rPr>
          <w:sz w:val="26"/>
          <w:szCs w:val="26"/>
        </w:r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19"/>
        <w:gridCol w:w="2977"/>
        <w:gridCol w:w="3402"/>
      </w:tblGrid>
      <w:tr w:rsidR="000E3DDB" w:rsidRPr="00CD1108" w14:paraId="17BA82CA" w14:textId="77777777" w:rsidTr="00DE2341">
        <w:trPr>
          <w:trHeight w:val="840"/>
          <w:jc w:val="center"/>
        </w:trPr>
        <w:tc>
          <w:tcPr>
            <w:tcW w:w="3119" w:type="dxa"/>
            <w:tcMar>
              <w:top w:w="0" w:type="dxa"/>
              <w:left w:w="70" w:type="dxa"/>
              <w:bottom w:w="0" w:type="dxa"/>
              <w:right w:w="70" w:type="dxa"/>
            </w:tcMar>
          </w:tcPr>
          <w:p w14:paraId="5E8484A6" w14:textId="190E0E6A" w:rsidR="000E3DDB" w:rsidRPr="00CD1108" w:rsidRDefault="000E3DDB" w:rsidP="00212FAD">
            <w:pPr>
              <w:pStyle w:val="a0"/>
              <w:widowControl w:val="0"/>
              <w:jc w:val="center"/>
              <w:rPr>
                <w:sz w:val="26"/>
                <w:szCs w:val="26"/>
              </w:rPr>
            </w:pPr>
            <w:r w:rsidRPr="00CD1108">
              <w:rPr>
                <w:sz w:val="26"/>
                <w:szCs w:val="26"/>
              </w:rPr>
              <w:t xml:space="preserve">Наименование конструктивных  </w:t>
            </w:r>
            <w:r w:rsidR="00B55BA4">
              <w:rPr>
                <w:sz w:val="26"/>
                <w:szCs w:val="26"/>
                <w:lang w:val="en-US"/>
              </w:rPr>
              <w:br/>
            </w:r>
            <w:r w:rsidRPr="00CD1108">
              <w:rPr>
                <w:sz w:val="26"/>
                <w:szCs w:val="26"/>
              </w:rPr>
              <w:t>элементов</w:t>
            </w:r>
          </w:p>
        </w:tc>
        <w:tc>
          <w:tcPr>
            <w:tcW w:w="2977" w:type="dxa"/>
            <w:tcMar>
              <w:top w:w="0" w:type="dxa"/>
              <w:left w:w="70" w:type="dxa"/>
              <w:bottom w:w="0" w:type="dxa"/>
              <w:right w:w="70" w:type="dxa"/>
            </w:tcMar>
          </w:tcPr>
          <w:p w14:paraId="1CE1B677" w14:textId="77777777" w:rsidR="000E3DDB" w:rsidRPr="00CD1108" w:rsidRDefault="000E3DDB" w:rsidP="00212FAD">
            <w:pPr>
              <w:pStyle w:val="a0"/>
              <w:widowControl w:val="0"/>
              <w:jc w:val="center"/>
              <w:rPr>
                <w:sz w:val="26"/>
                <w:szCs w:val="26"/>
              </w:rPr>
            </w:pPr>
            <w:r w:rsidRPr="00CD1108">
              <w:rPr>
                <w:sz w:val="26"/>
                <w:szCs w:val="26"/>
              </w:rPr>
              <w:t xml:space="preserve">Описание </w:t>
            </w:r>
            <w:proofErr w:type="gramStart"/>
            <w:r w:rsidRPr="00CD1108">
              <w:rPr>
                <w:sz w:val="26"/>
                <w:szCs w:val="26"/>
              </w:rPr>
              <w:t>элементов  (</w:t>
            </w:r>
            <w:proofErr w:type="gramEnd"/>
            <w:r w:rsidRPr="00CD1108">
              <w:rPr>
                <w:sz w:val="26"/>
                <w:szCs w:val="26"/>
              </w:rPr>
              <w:t>материал, конструкция или система, отделка и прочее)</w:t>
            </w:r>
          </w:p>
        </w:tc>
        <w:tc>
          <w:tcPr>
            <w:tcW w:w="3402" w:type="dxa"/>
            <w:tcMar>
              <w:top w:w="0" w:type="dxa"/>
              <w:left w:w="70" w:type="dxa"/>
              <w:bottom w:w="0" w:type="dxa"/>
              <w:right w:w="70" w:type="dxa"/>
            </w:tcMar>
          </w:tcPr>
          <w:p w14:paraId="1A21A4C3" w14:textId="77777777" w:rsidR="000E3DDB" w:rsidRPr="00CD1108" w:rsidRDefault="000E3DDB" w:rsidP="00212FAD">
            <w:pPr>
              <w:pStyle w:val="a0"/>
              <w:widowControl w:val="0"/>
              <w:jc w:val="center"/>
              <w:rPr>
                <w:sz w:val="26"/>
                <w:szCs w:val="26"/>
              </w:rPr>
            </w:pPr>
            <w:r w:rsidRPr="00CD1108">
              <w:rPr>
                <w:sz w:val="26"/>
                <w:szCs w:val="26"/>
              </w:rPr>
              <w:t>Техническое состояние элементов общего имущества многоквартирного дома</w:t>
            </w:r>
          </w:p>
        </w:tc>
      </w:tr>
      <w:tr w:rsidR="000E3DDB" w:rsidRPr="00CD1108" w14:paraId="2E936B01" w14:textId="77777777" w:rsidTr="00DE2341">
        <w:trPr>
          <w:trHeight w:val="240"/>
          <w:jc w:val="center"/>
        </w:trPr>
        <w:tc>
          <w:tcPr>
            <w:tcW w:w="3119" w:type="dxa"/>
            <w:tcMar>
              <w:top w:w="0" w:type="dxa"/>
              <w:left w:w="70" w:type="dxa"/>
              <w:bottom w:w="0" w:type="dxa"/>
              <w:right w:w="70" w:type="dxa"/>
            </w:tcMar>
          </w:tcPr>
          <w:p w14:paraId="693850D4" w14:textId="77777777" w:rsidR="000E3DDB" w:rsidRPr="00CD1108" w:rsidRDefault="000E3DDB" w:rsidP="00212FAD">
            <w:pPr>
              <w:pStyle w:val="a0"/>
              <w:widowControl w:val="0"/>
              <w:jc w:val="both"/>
              <w:rPr>
                <w:sz w:val="26"/>
                <w:szCs w:val="26"/>
              </w:rPr>
            </w:pPr>
            <w:r w:rsidRPr="00CD1108">
              <w:rPr>
                <w:sz w:val="26"/>
                <w:szCs w:val="26"/>
              </w:rPr>
              <w:t>1. Фундамент</w:t>
            </w:r>
          </w:p>
        </w:tc>
        <w:tc>
          <w:tcPr>
            <w:tcW w:w="2977" w:type="dxa"/>
            <w:tcMar>
              <w:top w:w="0" w:type="dxa"/>
              <w:left w:w="70" w:type="dxa"/>
              <w:bottom w:w="0" w:type="dxa"/>
              <w:right w:w="70" w:type="dxa"/>
            </w:tcMar>
          </w:tcPr>
          <w:p w14:paraId="3081BFDD" w14:textId="77777777" w:rsidR="000E3DDB" w:rsidRPr="00CD1108" w:rsidRDefault="000E3DDB" w:rsidP="00212FAD">
            <w:pPr>
              <w:pStyle w:val="a0"/>
              <w:widowControl w:val="0"/>
              <w:jc w:val="both"/>
              <w:rPr>
                <w:i/>
                <w:sz w:val="26"/>
                <w:szCs w:val="26"/>
              </w:rPr>
            </w:pPr>
            <w:r w:rsidRPr="00CD1108">
              <w:rPr>
                <w:i/>
                <w:sz w:val="26"/>
                <w:szCs w:val="26"/>
              </w:rPr>
              <w:t xml:space="preserve">Железобетонный Ленточный </w:t>
            </w:r>
          </w:p>
        </w:tc>
        <w:tc>
          <w:tcPr>
            <w:tcW w:w="3402" w:type="dxa"/>
            <w:tcMar>
              <w:top w:w="0" w:type="dxa"/>
              <w:left w:w="70" w:type="dxa"/>
              <w:bottom w:w="0" w:type="dxa"/>
              <w:right w:w="70" w:type="dxa"/>
            </w:tcMar>
          </w:tcPr>
          <w:p w14:paraId="7CAA5BDF" w14:textId="77777777" w:rsidR="000E3DDB" w:rsidRPr="00CD1108" w:rsidRDefault="000E3DDB" w:rsidP="00212FAD">
            <w:pPr>
              <w:pStyle w:val="a0"/>
              <w:widowControl w:val="0"/>
              <w:jc w:val="both"/>
              <w:rPr>
                <w:i/>
                <w:sz w:val="26"/>
                <w:szCs w:val="26"/>
              </w:rPr>
            </w:pPr>
            <w:r w:rsidRPr="00CD1108">
              <w:rPr>
                <w:i/>
                <w:sz w:val="26"/>
                <w:szCs w:val="26"/>
              </w:rPr>
              <w:t>Неудовл.</w:t>
            </w:r>
          </w:p>
        </w:tc>
      </w:tr>
      <w:tr w:rsidR="000E3DDB" w:rsidRPr="00CD1108" w14:paraId="45BC6EB2" w14:textId="77777777" w:rsidTr="00DE2341">
        <w:trPr>
          <w:trHeight w:val="360"/>
          <w:jc w:val="center"/>
        </w:trPr>
        <w:tc>
          <w:tcPr>
            <w:tcW w:w="3119" w:type="dxa"/>
            <w:tcMar>
              <w:top w:w="0" w:type="dxa"/>
              <w:left w:w="70" w:type="dxa"/>
              <w:bottom w:w="0" w:type="dxa"/>
              <w:right w:w="70" w:type="dxa"/>
            </w:tcMar>
          </w:tcPr>
          <w:p w14:paraId="687CDBE7" w14:textId="77777777" w:rsidR="000E3DDB" w:rsidRPr="00CD1108" w:rsidRDefault="000E3DDB" w:rsidP="00212FAD">
            <w:pPr>
              <w:pStyle w:val="a0"/>
              <w:widowControl w:val="0"/>
              <w:jc w:val="both"/>
              <w:rPr>
                <w:sz w:val="26"/>
                <w:szCs w:val="26"/>
              </w:rPr>
            </w:pPr>
            <w:r w:rsidRPr="00CD1108">
              <w:rPr>
                <w:sz w:val="26"/>
                <w:szCs w:val="26"/>
              </w:rPr>
              <w:t>2.Наружные и внутренние капитальные стены</w:t>
            </w:r>
          </w:p>
        </w:tc>
        <w:tc>
          <w:tcPr>
            <w:tcW w:w="2977" w:type="dxa"/>
            <w:tcMar>
              <w:top w:w="0" w:type="dxa"/>
              <w:left w:w="70" w:type="dxa"/>
              <w:bottom w:w="0" w:type="dxa"/>
              <w:right w:w="70" w:type="dxa"/>
            </w:tcMar>
          </w:tcPr>
          <w:p w14:paraId="190D2541" w14:textId="77777777" w:rsidR="000E3DDB" w:rsidRPr="00CD1108" w:rsidRDefault="000E3DDB" w:rsidP="00212FAD">
            <w:pPr>
              <w:pStyle w:val="a0"/>
              <w:widowControl w:val="0"/>
              <w:jc w:val="both"/>
              <w:rPr>
                <w:i/>
                <w:sz w:val="26"/>
                <w:szCs w:val="26"/>
              </w:rPr>
            </w:pPr>
            <w:r w:rsidRPr="00CD1108">
              <w:rPr>
                <w:i/>
                <w:sz w:val="26"/>
                <w:szCs w:val="26"/>
              </w:rPr>
              <w:t xml:space="preserve">Кирпичные </w:t>
            </w:r>
          </w:p>
        </w:tc>
        <w:tc>
          <w:tcPr>
            <w:tcW w:w="3402" w:type="dxa"/>
            <w:tcMar>
              <w:top w:w="0" w:type="dxa"/>
              <w:left w:w="70" w:type="dxa"/>
              <w:bottom w:w="0" w:type="dxa"/>
              <w:right w:w="70" w:type="dxa"/>
            </w:tcMar>
          </w:tcPr>
          <w:p w14:paraId="285AFD84" w14:textId="77777777" w:rsidR="000E3DDB" w:rsidRPr="00CD1108" w:rsidRDefault="000E3DDB" w:rsidP="00212FAD">
            <w:pPr>
              <w:pStyle w:val="a0"/>
              <w:widowControl w:val="0"/>
              <w:jc w:val="both"/>
              <w:rPr>
                <w:i/>
                <w:sz w:val="26"/>
                <w:szCs w:val="26"/>
              </w:rPr>
            </w:pPr>
            <w:r w:rsidRPr="00CD1108">
              <w:rPr>
                <w:i/>
                <w:sz w:val="26"/>
                <w:szCs w:val="26"/>
              </w:rPr>
              <w:t>Неудовл.</w:t>
            </w:r>
          </w:p>
        </w:tc>
      </w:tr>
      <w:tr w:rsidR="000E3DDB" w:rsidRPr="00CD1108" w14:paraId="7C5DD00D" w14:textId="77777777" w:rsidTr="00DE2341">
        <w:trPr>
          <w:trHeight w:val="240"/>
          <w:jc w:val="center"/>
        </w:trPr>
        <w:tc>
          <w:tcPr>
            <w:tcW w:w="3119" w:type="dxa"/>
            <w:tcMar>
              <w:top w:w="0" w:type="dxa"/>
              <w:left w:w="70" w:type="dxa"/>
              <w:bottom w:w="0" w:type="dxa"/>
              <w:right w:w="70" w:type="dxa"/>
            </w:tcMar>
          </w:tcPr>
          <w:p w14:paraId="68EF6FEA" w14:textId="77777777" w:rsidR="000E3DDB" w:rsidRPr="00CD1108" w:rsidRDefault="000E3DDB" w:rsidP="00212FAD">
            <w:pPr>
              <w:pStyle w:val="a0"/>
              <w:widowControl w:val="0"/>
              <w:jc w:val="both"/>
              <w:rPr>
                <w:sz w:val="26"/>
                <w:szCs w:val="26"/>
              </w:rPr>
            </w:pPr>
            <w:r w:rsidRPr="00CD1108">
              <w:rPr>
                <w:sz w:val="26"/>
                <w:szCs w:val="26"/>
              </w:rPr>
              <w:t>3. Перегородки</w:t>
            </w:r>
          </w:p>
        </w:tc>
        <w:tc>
          <w:tcPr>
            <w:tcW w:w="2977" w:type="dxa"/>
            <w:tcMar>
              <w:top w:w="0" w:type="dxa"/>
              <w:left w:w="70" w:type="dxa"/>
              <w:bottom w:w="0" w:type="dxa"/>
              <w:right w:w="70" w:type="dxa"/>
            </w:tcMar>
          </w:tcPr>
          <w:p w14:paraId="44A54843" w14:textId="77777777" w:rsidR="000E3DDB" w:rsidRPr="00CD1108" w:rsidRDefault="000E3DDB" w:rsidP="00212FAD">
            <w:pPr>
              <w:pStyle w:val="a0"/>
              <w:widowControl w:val="0"/>
              <w:jc w:val="both"/>
              <w:rPr>
                <w:i/>
                <w:sz w:val="26"/>
                <w:szCs w:val="26"/>
              </w:rPr>
            </w:pPr>
            <w:r w:rsidRPr="00CD1108">
              <w:rPr>
                <w:i/>
                <w:sz w:val="26"/>
                <w:szCs w:val="26"/>
              </w:rPr>
              <w:t>Кирпичные гипсовые</w:t>
            </w:r>
          </w:p>
        </w:tc>
        <w:tc>
          <w:tcPr>
            <w:tcW w:w="3402" w:type="dxa"/>
            <w:tcMar>
              <w:top w:w="0" w:type="dxa"/>
              <w:left w:w="70" w:type="dxa"/>
              <w:bottom w:w="0" w:type="dxa"/>
              <w:right w:w="70" w:type="dxa"/>
            </w:tcMar>
          </w:tcPr>
          <w:p w14:paraId="13D20D88" w14:textId="77777777" w:rsidR="000E3DDB" w:rsidRPr="00CD1108" w:rsidRDefault="000E3DDB" w:rsidP="00212FAD">
            <w:pPr>
              <w:pStyle w:val="a0"/>
              <w:widowControl w:val="0"/>
              <w:jc w:val="both"/>
              <w:rPr>
                <w:i/>
                <w:sz w:val="26"/>
                <w:szCs w:val="26"/>
              </w:rPr>
            </w:pPr>
            <w:r w:rsidRPr="00CD1108">
              <w:rPr>
                <w:i/>
                <w:sz w:val="26"/>
                <w:szCs w:val="26"/>
              </w:rPr>
              <w:t>Удовл.</w:t>
            </w:r>
          </w:p>
        </w:tc>
      </w:tr>
      <w:tr w:rsidR="000E3DDB" w:rsidRPr="00CD1108" w14:paraId="727E21CB" w14:textId="77777777" w:rsidTr="00DE2341">
        <w:trPr>
          <w:trHeight w:val="480"/>
          <w:jc w:val="center"/>
        </w:trPr>
        <w:tc>
          <w:tcPr>
            <w:tcW w:w="3119" w:type="dxa"/>
            <w:tcMar>
              <w:top w:w="0" w:type="dxa"/>
              <w:left w:w="70" w:type="dxa"/>
              <w:bottom w:w="0" w:type="dxa"/>
              <w:right w:w="70" w:type="dxa"/>
            </w:tcMar>
          </w:tcPr>
          <w:p w14:paraId="36038506" w14:textId="77777777" w:rsidR="000E3DDB" w:rsidRPr="00CD1108" w:rsidRDefault="000E3DDB" w:rsidP="00212FAD">
            <w:pPr>
              <w:pStyle w:val="a0"/>
              <w:widowControl w:val="0"/>
              <w:jc w:val="both"/>
              <w:rPr>
                <w:sz w:val="26"/>
                <w:szCs w:val="26"/>
              </w:rPr>
            </w:pPr>
            <w:r w:rsidRPr="00CD1108">
              <w:rPr>
                <w:sz w:val="26"/>
                <w:szCs w:val="26"/>
              </w:rPr>
              <w:t xml:space="preserve">4.Перекрытия: чердачные,  </w:t>
            </w:r>
            <w:r w:rsidRPr="00CD1108">
              <w:rPr>
                <w:sz w:val="26"/>
                <w:szCs w:val="26"/>
              </w:rPr>
              <w:br/>
              <w:t>междуэтажные, подвальные (другое)</w:t>
            </w:r>
          </w:p>
        </w:tc>
        <w:tc>
          <w:tcPr>
            <w:tcW w:w="2977" w:type="dxa"/>
            <w:tcMar>
              <w:top w:w="0" w:type="dxa"/>
              <w:left w:w="70" w:type="dxa"/>
              <w:bottom w:w="0" w:type="dxa"/>
              <w:right w:w="70" w:type="dxa"/>
            </w:tcMar>
          </w:tcPr>
          <w:p w14:paraId="40130C39" w14:textId="77777777" w:rsidR="000E3DDB" w:rsidRPr="00CD1108" w:rsidRDefault="000E3DDB" w:rsidP="00212FAD">
            <w:pPr>
              <w:pStyle w:val="a0"/>
              <w:widowControl w:val="0"/>
              <w:jc w:val="both"/>
              <w:rPr>
                <w:i/>
                <w:sz w:val="26"/>
                <w:szCs w:val="26"/>
              </w:rPr>
            </w:pPr>
            <w:r w:rsidRPr="00CD1108">
              <w:rPr>
                <w:i/>
                <w:sz w:val="26"/>
                <w:szCs w:val="26"/>
              </w:rPr>
              <w:t>Железобетонные</w:t>
            </w:r>
          </w:p>
        </w:tc>
        <w:tc>
          <w:tcPr>
            <w:tcW w:w="3402" w:type="dxa"/>
            <w:tcMar>
              <w:top w:w="0" w:type="dxa"/>
              <w:left w:w="70" w:type="dxa"/>
              <w:bottom w:w="0" w:type="dxa"/>
              <w:right w:w="70" w:type="dxa"/>
            </w:tcMar>
          </w:tcPr>
          <w:p w14:paraId="35C8C6C4" w14:textId="77777777" w:rsidR="000E3DDB" w:rsidRPr="00CD1108" w:rsidRDefault="000E3DDB" w:rsidP="00212FAD">
            <w:pPr>
              <w:pStyle w:val="a0"/>
              <w:widowControl w:val="0"/>
              <w:jc w:val="both"/>
              <w:rPr>
                <w:i/>
                <w:sz w:val="26"/>
                <w:szCs w:val="26"/>
              </w:rPr>
            </w:pPr>
            <w:r w:rsidRPr="00CD1108">
              <w:rPr>
                <w:i/>
                <w:sz w:val="26"/>
                <w:szCs w:val="26"/>
              </w:rPr>
              <w:t>Удовл.</w:t>
            </w:r>
          </w:p>
        </w:tc>
      </w:tr>
      <w:tr w:rsidR="000E3DDB" w:rsidRPr="00CD1108" w14:paraId="79EF97B7" w14:textId="77777777" w:rsidTr="00DE2341">
        <w:trPr>
          <w:trHeight w:val="240"/>
          <w:jc w:val="center"/>
        </w:trPr>
        <w:tc>
          <w:tcPr>
            <w:tcW w:w="3119" w:type="dxa"/>
            <w:tcMar>
              <w:top w:w="0" w:type="dxa"/>
              <w:left w:w="70" w:type="dxa"/>
              <w:bottom w:w="0" w:type="dxa"/>
              <w:right w:w="70" w:type="dxa"/>
            </w:tcMar>
          </w:tcPr>
          <w:p w14:paraId="6BE36BB8" w14:textId="77777777" w:rsidR="000E3DDB" w:rsidRPr="00CD1108" w:rsidRDefault="000E3DDB" w:rsidP="00212FAD">
            <w:pPr>
              <w:pStyle w:val="a0"/>
              <w:widowControl w:val="0"/>
              <w:jc w:val="both"/>
              <w:rPr>
                <w:sz w:val="26"/>
                <w:szCs w:val="26"/>
              </w:rPr>
            </w:pPr>
            <w:r w:rsidRPr="00CD1108">
              <w:rPr>
                <w:sz w:val="26"/>
                <w:szCs w:val="26"/>
              </w:rPr>
              <w:t>5. Крыша</w:t>
            </w:r>
          </w:p>
        </w:tc>
        <w:tc>
          <w:tcPr>
            <w:tcW w:w="2977" w:type="dxa"/>
            <w:tcMar>
              <w:top w:w="0" w:type="dxa"/>
              <w:left w:w="70" w:type="dxa"/>
              <w:bottom w:w="0" w:type="dxa"/>
              <w:right w:w="70" w:type="dxa"/>
            </w:tcMar>
          </w:tcPr>
          <w:p w14:paraId="0EA85F2B" w14:textId="77777777" w:rsidR="000E3DDB" w:rsidRPr="00CD1108" w:rsidRDefault="000E3DDB" w:rsidP="00212FAD">
            <w:pPr>
              <w:pStyle w:val="a0"/>
              <w:widowControl w:val="0"/>
              <w:jc w:val="both"/>
              <w:rPr>
                <w:i/>
                <w:sz w:val="26"/>
                <w:szCs w:val="26"/>
              </w:rPr>
            </w:pPr>
            <w:r w:rsidRPr="00CD1108">
              <w:rPr>
                <w:i/>
                <w:sz w:val="26"/>
                <w:szCs w:val="26"/>
              </w:rPr>
              <w:t>рулонная</w:t>
            </w:r>
          </w:p>
        </w:tc>
        <w:tc>
          <w:tcPr>
            <w:tcW w:w="3402" w:type="dxa"/>
            <w:tcMar>
              <w:top w:w="0" w:type="dxa"/>
              <w:left w:w="70" w:type="dxa"/>
              <w:bottom w:w="0" w:type="dxa"/>
              <w:right w:w="70" w:type="dxa"/>
            </w:tcMar>
          </w:tcPr>
          <w:p w14:paraId="6C57A8B2" w14:textId="77777777" w:rsidR="000E3DDB" w:rsidRPr="00CD1108" w:rsidRDefault="000E3DDB" w:rsidP="00212FAD">
            <w:pPr>
              <w:pStyle w:val="a0"/>
              <w:widowControl w:val="0"/>
              <w:jc w:val="both"/>
              <w:rPr>
                <w:i/>
                <w:sz w:val="26"/>
                <w:szCs w:val="26"/>
              </w:rPr>
            </w:pPr>
            <w:r w:rsidRPr="00CD1108">
              <w:rPr>
                <w:i/>
                <w:sz w:val="26"/>
                <w:szCs w:val="26"/>
              </w:rPr>
              <w:t>Требует ремонта</w:t>
            </w:r>
          </w:p>
        </w:tc>
      </w:tr>
      <w:tr w:rsidR="000E3DDB" w:rsidRPr="00CD1108" w14:paraId="5C06F191" w14:textId="77777777" w:rsidTr="00DE2341">
        <w:trPr>
          <w:trHeight w:val="240"/>
          <w:jc w:val="center"/>
        </w:trPr>
        <w:tc>
          <w:tcPr>
            <w:tcW w:w="3119" w:type="dxa"/>
            <w:tcMar>
              <w:top w:w="0" w:type="dxa"/>
              <w:left w:w="70" w:type="dxa"/>
              <w:bottom w:w="0" w:type="dxa"/>
              <w:right w:w="70" w:type="dxa"/>
            </w:tcMar>
          </w:tcPr>
          <w:p w14:paraId="779C4CC6" w14:textId="77777777" w:rsidR="000E3DDB" w:rsidRPr="00CD1108" w:rsidRDefault="000E3DDB" w:rsidP="00212FAD">
            <w:pPr>
              <w:pStyle w:val="a0"/>
              <w:widowControl w:val="0"/>
              <w:jc w:val="both"/>
              <w:rPr>
                <w:sz w:val="26"/>
                <w:szCs w:val="26"/>
              </w:rPr>
            </w:pPr>
            <w:r w:rsidRPr="00CD1108">
              <w:rPr>
                <w:sz w:val="26"/>
                <w:szCs w:val="26"/>
              </w:rPr>
              <w:t>6. Полы</w:t>
            </w:r>
          </w:p>
        </w:tc>
        <w:tc>
          <w:tcPr>
            <w:tcW w:w="2977" w:type="dxa"/>
            <w:tcMar>
              <w:top w:w="0" w:type="dxa"/>
              <w:left w:w="70" w:type="dxa"/>
              <w:bottom w:w="0" w:type="dxa"/>
              <w:right w:w="70" w:type="dxa"/>
            </w:tcMar>
          </w:tcPr>
          <w:p w14:paraId="423A4D87" w14:textId="77777777" w:rsidR="000E3DDB" w:rsidRPr="00CD1108" w:rsidRDefault="000E3DDB" w:rsidP="00212FAD">
            <w:pPr>
              <w:pStyle w:val="a0"/>
              <w:widowControl w:val="0"/>
              <w:jc w:val="both"/>
              <w:rPr>
                <w:i/>
                <w:sz w:val="26"/>
                <w:szCs w:val="26"/>
              </w:rPr>
            </w:pPr>
            <w:r w:rsidRPr="00CD1108">
              <w:rPr>
                <w:i/>
                <w:sz w:val="26"/>
                <w:szCs w:val="26"/>
              </w:rPr>
              <w:t xml:space="preserve">Дощатые по </w:t>
            </w:r>
            <w:proofErr w:type="gramStart"/>
            <w:r w:rsidRPr="00CD1108">
              <w:rPr>
                <w:i/>
                <w:sz w:val="26"/>
                <w:szCs w:val="26"/>
              </w:rPr>
              <w:t>железобетонным  лагам</w:t>
            </w:r>
            <w:proofErr w:type="gramEnd"/>
          </w:p>
        </w:tc>
        <w:tc>
          <w:tcPr>
            <w:tcW w:w="3402" w:type="dxa"/>
            <w:tcMar>
              <w:top w:w="0" w:type="dxa"/>
              <w:left w:w="70" w:type="dxa"/>
              <w:bottom w:w="0" w:type="dxa"/>
              <w:right w:w="70" w:type="dxa"/>
            </w:tcMar>
          </w:tcPr>
          <w:p w14:paraId="51BD08C9" w14:textId="77777777" w:rsidR="000E3DDB" w:rsidRPr="00CD1108" w:rsidRDefault="000E3DDB" w:rsidP="00212FAD">
            <w:pPr>
              <w:pStyle w:val="a0"/>
              <w:widowControl w:val="0"/>
              <w:jc w:val="both"/>
              <w:rPr>
                <w:i/>
                <w:sz w:val="26"/>
                <w:szCs w:val="26"/>
              </w:rPr>
            </w:pPr>
            <w:r w:rsidRPr="00CD1108">
              <w:rPr>
                <w:i/>
                <w:sz w:val="26"/>
                <w:szCs w:val="26"/>
              </w:rPr>
              <w:t>Удовл.</w:t>
            </w:r>
          </w:p>
        </w:tc>
      </w:tr>
      <w:tr w:rsidR="000E3DDB" w:rsidRPr="00CD1108" w14:paraId="128F052E" w14:textId="77777777" w:rsidTr="00DE2341">
        <w:trPr>
          <w:trHeight w:val="360"/>
          <w:jc w:val="center"/>
        </w:trPr>
        <w:tc>
          <w:tcPr>
            <w:tcW w:w="3119" w:type="dxa"/>
            <w:tcMar>
              <w:top w:w="0" w:type="dxa"/>
              <w:left w:w="70" w:type="dxa"/>
              <w:bottom w:w="0" w:type="dxa"/>
              <w:right w:w="70" w:type="dxa"/>
            </w:tcMar>
          </w:tcPr>
          <w:p w14:paraId="116E2CC2" w14:textId="77777777" w:rsidR="000E3DDB" w:rsidRPr="00CD1108" w:rsidRDefault="000E3DDB" w:rsidP="00212FAD">
            <w:pPr>
              <w:pStyle w:val="a0"/>
              <w:widowControl w:val="0"/>
              <w:jc w:val="both"/>
              <w:rPr>
                <w:sz w:val="26"/>
                <w:szCs w:val="26"/>
              </w:rPr>
            </w:pPr>
            <w:r w:rsidRPr="00CD1108">
              <w:rPr>
                <w:sz w:val="26"/>
                <w:szCs w:val="26"/>
              </w:rPr>
              <w:t>7.Проемы: окна, двери</w:t>
            </w:r>
            <w:r w:rsidRPr="00CD1108">
              <w:rPr>
                <w:sz w:val="26"/>
                <w:szCs w:val="26"/>
              </w:rPr>
              <w:br/>
              <w:t>(другое)</w:t>
            </w:r>
          </w:p>
        </w:tc>
        <w:tc>
          <w:tcPr>
            <w:tcW w:w="2977" w:type="dxa"/>
            <w:tcMar>
              <w:top w:w="0" w:type="dxa"/>
              <w:left w:w="70" w:type="dxa"/>
              <w:bottom w:w="0" w:type="dxa"/>
              <w:right w:w="70" w:type="dxa"/>
            </w:tcMar>
          </w:tcPr>
          <w:p w14:paraId="4AB7C33A" w14:textId="77777777" w:rsidR="000E3DDB" w:rsidRPr="00CD1108" w:rsidRDefault="000E3DDB" w:rsidP="00212FAD">
            <w:pPr>
              <w:pStyle w:val="a0"/>
              <w:widowControl w:val="0"/>
              <w:rPr>
                <w:i/>
                <w:sz w:val="26"/>
                <w:szCs w:val="26"/>
              </w:rPr>
            </w:pPr>
            <w:r w:rsidRPr="00CD1108">
              <w:rPr>
                <w:i/>
                <w:sz w:val="26"/>
                <w:szCs w:val="26"/>
              </w:rPr>
              <w:t>Окна – двухстворчатые с двойным остеклением, деревянные окрашены</w:t>
            </w:r>
          </w:p>
          <w:p w14:paraId="06C95D1E" w14:textId="77777777" w:rsidR="000E3DDB" w:rsidRPr="00CD1108" w:rsidRDefault="000E3DDB" w:rsidP="00212FAD">
            <w:pPr>
              <w:pStyle w:val="a0"/>
              <w:widowControl w:val="0"/>
              <w:rPr>
                <w:i/>
                <w:sz w:val="26"/>
                <w:szCs w:val="26"/>
              </w:rPr>
            </w:pPr>
            <w:r w:rsidRPr="00CD1108">
              <w:rPr>
                <w:i/>
                <w:sz w:val="26"/>
                <w:szCs w:val="26"/>
              </w:rPr>
              <w:t xml:space="preserve">Двери – филенчатые, однопольные, деревянные </w:t>
            </w:r>
          </w:p>
        </w:tc>
        <w:tc>
          <w:tcPr>
            <w:tcW w:w="3402" w:type="dxa"/>
            <w:tcMar>
              <w:top w:w="0" w:type="dxa"/>
              <w:left w:w="70" w:type="dxa"/>
              <w:bottom w:w="0" w:type="dxa"/>
              <w:right w:w="70" w:type="dxa"/>
            </w:tcMar>
          </w:tcPr>
          <w:p w14:paraId="76060197" w14:textId="77777777" w:rsidR="000E3DDB" w:rsidRPr="00CD1108" w:rsidRDefault="000E3DDB" w:rsidP="00212FAD">
            <w:pPr>
              <w:pStyle w:val="a0"/>
              <w:widowControl w:val="0"/>
              <w:jc w:val="both"/>
              <w:rPr>
                <w:i/>
                <w:sz w:val="26"/>
                <w:szCs w:val="26"/>
              </w:rPr>
            </w:pPr>
            <w:r w:rsidRPr="00CD1108">
              <w:rPr>
                <w:i/>
                <w:sz w:val="26"/>
                <w:szCs w:val="26"/>
              </w:rPr>
              <w:t xml:space="preserve">Без видимых повреждений </w:t>
            </w:r>
          </w:p>
          <w:p w14:paraId="5F77F8D0" w14:textId="77777777" w:rsidR="000E3DDB" w:rsidRPr="00CD1108" w:rsidRDefault="000E3DDB" w:rsidP="00212FAD">
            <w:pPr>
              <w:pStyle w:val="a0"/>
              <w:widowControl w:val="0"/>
              <w:jc w:val="both"/>
              <w:rPr>
                <w:i/>
                <w:sz w:val="26"/>
                <w:szCs w:val="26"/>
              </w:rPr>
            </w:pPr>
          </w:p>
          <w:p w14:paraId="18912040" w14:textId="77777777" w:rsidR="000E3DDB" w:rsidRPr="00CD1108" w:rsidRDefault="000E3DDB" w:rsidP="00212FAD">
            <w:pPr>
              <w:pStyle w:val="a0"/>
              <w:widowControl w:val="0"/>
              <w:jc w:val="both"/>
              <w:rPr>
                <w:i/>
                <w:sz w:val="26"/>
                <w:szCs w:val="26"/>
              </w:rPr>
            </w:pPr>
          </w:p>
        </w:tc>
      </w:tr>
      <w:tr w:rsidR="000E3DDB" w:rsidRPr="00CD1108" w14:paraId="7CBE0AEE" w14:textId="77777777" w:rsidTr="00DE2341">
        <w:trPr>
          <w:trHeight w:val="360"/>
          <w:jc w:val="center"/>
        </w:trPr>
        <w:tc>
          <w:tcPr>
            <w:tcW w:w="3119" w:type="dxa"/>
            <w:tcMar>
              <w:top w:w="0" w:type="dxa"/>
              <w:left w:w="70" w:type="dxa"/>
              <w:bottom w:w="0" w:type="dxa"/>
              <w:right w:w="70" w:type="dxa"/>
            </w:tcMar>
          </w:tcPr>
          <w:p w14:paraId="13C66598" w14:textId="77777777" w:rsidR="000E3DDB" w:rsidRPr="00CD1108" w:rsidRDefault="000E3DDB" w:rsidP="00212FAD">
            <w:pPr>
              <w:pStyle w:val="a0"/>
              <w:widowControl w:val="0"/>
              <w:ind w:right="-1407"/>
              <w:rPr>
                <w:sz w:val="26"/>
                <w:szCs w:val="26"/>
              </w:rPr>
            </w:pPr>
            <w:r w:rsidRPr="00CD1108">
              <w:rPr>
                <w:sz w:val="26"/>
                <w:szCs w:val="26"/>
              </w:rPr>
              <w:t>8. Отделка: внутренняя,</w:t>
            </w:r>
          </w:p>
          <w:p w14:paraId="3D342E51" w14:textId="77777777" w:rsidR="000E3DDB" w:rsidRPr="00CD1108" w:rsidRDefault="000E3DDB" w:rsidP="00212FAD">
            <w:pPr>
              <w:pStyle w:val="a0"/>
              <w:widowControl w:val="0"/>
              <w:ind w:right="-1407"/>
              <w:rPr>
                <w:sz w:val="26"/>
                <w:szCs w:val="26"/>
              </w:rPr>
            </w:pPr>
            <w:r w:rsidRPr="00CD1108">
              <w:rPr>
                <w:sz w:val="26"/>
                <w:szCs w:val="26"/>
              </w:rPr>
              <w:t>наружная (другое)</w:t>
            </w:r>
          </w:p>
        </w:tc>
        <w:tc>
          <w:tcPr>
            <w:tcW w:w="2977" w:type="dxa"/>
            <w:tcMar>
              <w:top w:w="0" w:type="dxa"/>
              <w:left w:w="70" w:type="dxa"/>
              <w:bottom w:w="0" w:type="dxa"/>
              <w:right w:w="70" w:type="dxa"/>
            </w:tcMar>
          </w:tcPr>
          <w:p w14:paraId="15E1B8D0" w14:textId="77777777" w:rsidR="000E3DDB" w:rsidRPr="00CD1108" w:rsidRDefault="000E3DDB" w:rsidP="00212FAD">
            <w:pPr>
              <w:pStyle w:val="a0"/>
              <w:widowControl w:val="0"/>
              <w:rPr>
                <w:i/>
                <w:sz w:val="26"/>
                <w:szCs w:val="26"/>
              </w:rPr>
            </w:pPr>
            <w:r w:rsidRPr="00CD1108">
              <w:rPr>
                <w:i/>
                <w:sz w:val="26"/>
                <w:szCs w:val="26"/>
              </w:rPr>
              <w:t xml:space="preserve">Внутренняя – </w:t>
            </w:r>
            <w:proofErr w:type="gramStart"/>
            <w:r w:rsidRPr="00CD1108">
              <w:rPr>
                <w:i/>
                <w:sz w:val="26"/>
                <w:szCs w:val="26"/>
              </w:rPr>
              <w:t>штукатурка,  побелка</w:t>
            </w:r>
            <w:proofErr w:type="gramEnd"/>
            <w:r w:rsidRPr="00CD1108">
              <w:rPr>
                <w:i/>
                <w:sz w:val="26"/>
                <w:szCs w:val="26"/>
              </w:rPr>
              <w:t>, окраска</w:t>
            </w:r>
          </w:p>
          <w:p w14:paraId="0F7BBFCF" w14:textId="77777777" w:rsidR="000E3DDB" w:rsidRPr="00CD1108" w:rsidRDefault="000E3DDB" w:rsidP="00212FAD">
            <w:pPr>
              <w:pStyle w:val="a0"/>
              <w:widowControl w:val="0"/>
              <w:jc w:val="both"/>
              <w:rPr>
                <w:i/>
                <w:sz w:val="26"/>
                <w:szCs w:val="26"/>
              </w:rPr>
            </w:pPr>
            <w:r w:rsidRPr="00CD1108">
              <w:rPr>
                <w:i/>
                <w:sz w:val="26"/>
                <w:szCs w:val="26"/>
              </w:rPr>
              <w:t xml:space="preserve">Потолки – </w:t>
            </w:r>
            <w:proofErr w:type="gramStart"/>
            <w:r w:rsidRPr="00CD1108">
              <w:rPr>
                <w:i/>
                <w:sz w:val="26"/>
                <w:szCs w:val="26"/>
              </w:rPr>
              <w:t>штукатурка,  побелка</w:t>
            </w:r>
            <w:proofErr w:type="gramEnd"/>
          </w:p>
        </w:tc>
        <w:tc>
          <w:tcPr>
            <w:tcW w:w="3402" w:type="dxa"/>
            <w:tcMar>
              <w:top w:w="0" w:type="dxa"/>
              <w:left w:w="70" w:type="dxa"/>
              <w:bottom w:w="0" w:type="dxa"/>
              <w:right w:w="70" w:type="dxa"/>
            </w:tcMar>
          </w:tcPr>
          <w:p w14:paraId="197A1D2D" w14:textId="77777777" w:rsidR="000E3DDB" w:rsidRPr="00CD1108" w:rsidRDefault="000E3DDB" w:rsidP="00212FAD">
            <w:pPr>
              <w:pStyle w:val="a0"/>
              <w:widowControl w:val="0"/>
              <w:jc w:val="both"/>
              <w:rPr>
                <w:i/>
                <w:sz w:val="26"/>
                <w:szCs w:val="26"/>
              </w:rPr>
            </w:pPr>
            <w:r w:rsidRPr="00CD1108">
              <w:rPr>
                <w:i/>
                <w:sz w:val="26"/>
                <w:szCs w:val="26"/>
              </w:rPr>
              <w:t>Требует ремонта</w:t>
            </w:r>
          </w:p>
        </w:tc>
      </w:tr>
      <w:tr w:rsidR="000E3DDB" w:rsidRPr="00CD1108" w14:paraId="4E8BF47C" w14:textId="77777777" w:rsidTr="00DE2341">
        <w:trPr>
          <w:trHeight w:val="1320"/>
          <w:jc w:val="center"/>
        </w:trPr>
        <w:tc>
          <w:tcPr>
            <w:tcW w:w="3119" w:type="dxa"/>
            <w:tcMar>
              <w:top w:w="0" w:type="dxa"/>
              <w:left w:w="70" w:type="dxa"/>
              <w:bottom w:w="0" w:type="dxa"/>
              <w:right w:w="70" w:type="dxa"/>
            </w:tcMar>
          </w:tcPr>
          <w:p w14:paraId="21B64685" w14:textId="77777777" w:rsidR="000E3DDB" w:rsidRPr="00CD1108" w:rsidRDefault="000E3DDB" w:rsidP="00212FAD">
            <w:pPr>
              <w:pStyle w:val="a0"/>
              <w:widowControl w:val="0"/>
              <w:rPr>
                <w:sz w:val="26"/>
                <w:szCs w:val="26"/>
              </w:rPr>
            </w:pPr>
            <w:r w:rsidRPr="00CD1108">
              <w:rPr>
                <w:sz w:val="26"/>
                <w:szCs w:val="26"/>
              </w:rPr>
              <w:t>9. Механическое, электрическое, санитарно-техническое и иное оборудование:</w:t>
            </w:r>
          </w:p>
          <w:p w14:paraId="68BC321B" w14:textId="77777777" w:rsidR="000E3DDB" w:rsidRPr="00CD1108" w:rsidRDefault="000E3DDB" w:rsidP="00212FAD">
            <w:pPr>
              <w:pStyle w:val="a0"/>
              <w:widowControl w:val="0"/>
              <w:suppressAutoHyphens w:val="0"/>
              <w:ind w:left="360"/>
              <w:rPr>
                <w:sz w:val="26"/>
                <w:szCs w:val="26"/>
              </w:rPr>
            </w:pPr>
            <w:r w:rsidRPr="00CD1108">
              <w:rPr>
                <w:sz w:val="26"/>
                <w:szCs w:val="26"/>
              </w:rPr>
              <w:t>ванны напольные,</w:t>
            </w:r>
          </w:p>
          <w:p w14:paraId="16DB3531" w14:textId="77777777" w:rsidR="000E3DDB" w:rsidRPr="00CD1108" w:rsidRDefault="000E3DDB" w:rsidP="00212FAD">
            <w:pPr>
              <w:pStyle w:val="a0"/>
              <w:widowControl w:val="0"/>
              <w:suppressAutoHyphens w:val="0"/>
              <w:ind w:left="360"/>
              <w:rPr>
                <w:sz w:val="26"/>
                <w:szCs w:val="26"/>
              </w:rPr>
            </w:pPr>
            <w:r w:rsidRPr="00CD1108">
              <w:rPr>
                <w:sz w:val="26"/>
                <w:szCs w:val="26"/>
              </w:rPr>
              <w:t>электроплиты,</w:t>
            </w:r>
          </w:p>
          <w:p w14:paraId="7294442E" w14:textId="77777777" w:rsidR="000E3DDB" w:rsidRPr="00CD1108" w:rsidRDefault="000E3DDB" w:rsidP="00212FAD">
            <w:pPr>
              <w:pStyle w:val="a0"/>
              <w:widowControl w:val="0"/>
              <w:suppressAutoHyphens w:val="0"/>
              <w:ind w:left="360"/>
              <w:rPr>
                <w:sz w:val="26"/>
                <w:szCs w:val="26"/>
              </w:rPr>
            </w:pPr>
            <w:r w:rsidRPr="00CD1108">
              <w:rPr>
                <w:sz w:val="26"/>
                <w:szCs w:val="26"/>
              </w:rPr>
              <w:t>телефонные сети и оборудование</w:t>
            </w:r>
          </w:p>
          <w:p w14:paraId="3D089F6F" w14:textId="77777777" w:rsidR="000E3DDB" w:rsidRPr="00CD1108" w:rsidRDefault="000E3DDB" w:rsidP="00212FAD">
            <w:pPr>
              <w:pStyle w:val="a0"/>
              <w:widowControl w:val="0"/>
              <w:suppressAutoHyphens w:val="0"/>
              <w:ind w:left="360"/>
              <w:rPr>
                <w:sz w:val="26"/>
                <w:szCs w:val="26"/>
              </w:rPr>
            </w:pPr>
            <w:r w:rsidRPr="00CD1108">
              <w:rPr>
                <w:sz w:val="26"/>
                <w:szCs w:val="26"/>
              </w:rPr>
              <w:t>сети проводного радиовещания,</w:t>
            </w:r>
          </w:p>
          <w:p w14:paraId="0ED92F95" w14:textId="77777777" w:rsidR="000E3DDB" w:rsidRPr="00CD1108" w:rsidRDefault="000E3DDB" w:rsidP="00212FAD">
            <w:pPr>
              <w:pStyle w:val="a0"/>
              <w:widowControl w:val="0"/>
              <w:suppressAutoHyphens w:val="0"/>
              <w:ind w:left="360"/>
              <w:rPr>
                <w:sz w:val="26"/>
                <w:szCs w:val="26"/>
              </w:rPr>
            </w:pPr>
            <w:r w:rsidRPr="00CD1108">
              <w:rPr>
                <w:sz w:val="26"/>
                <w:szCs w:val="26"/>
              </w:rPr>
              <w:t>мусоропровод,</w:t>
            </w:r>
          </w:p>
          <w:p w14:paraId="3D031AD4" w14:textId="77777777" w:rsidR="000E3DDB" w:rsidRPr="00CD1108" w:rsidRDefault="000E3DDB" w:rsidP="00212FAD">
            <w:pPr>
              <w:pStyle w:val="a0"/>
              <w:widowControl w:val="0"/>
              <w:suppressAutoHyphens w:val="0"/>
              <w:ind w:left="360"/>
              <w:rPr>
                <w:sz w:val="26"/>
                <w:szCs w:val="26"/>
              </w:rPr>
            </w:pPr>
            <w:r w:rsidRPr="00CD1108">
              <w:rPr>
                <w:sz w:val="26"/>
                <w:szCs w:val="26"/>
              </w:rPr>
              <w:t>лифт,</w:t>
            </w:r>
          </w:p>
          <w:p w14:paraId="3B291D98" w14:textId="77777777" w:rsidR="000E3DDB" w:rsidRPr="00CD1108" w:rsidRDefault="000E3DDB" w:rsidP="00212FAD">
            <w:pPr>
              <w:pStyle w:val="a0"/>
              <w:widowControl w:val="0"/>
              <w:suppressAutoHyphens w:val="0"/>
              <w:ind w:left="360"/>
              <w:rPr>
                <w:sz w:val="26"/>
                <w:szCs w:val="26"/>
              </w:rPr>
            </w:pPr>
            <w:r w:rsidRPr="00CD1108">
              <w:rPr>
                <w:sz w:val="26"/>
                <w:szCs w:val="26"/>
              </w:rPr>
              <w:t>вентиляция</w:t>
            </w:r>
          </w:p>
        </w:tc>
        <w:tc>
          <w:tcPr>
            <w:tcW w:w="2977" w:type="dxa"/>
            <w:tcMar>
              <w:top w:w="0" w:type="dxa"/>
              <w:left w:w="70" w:type="dxa"/>
              <w:bottom w:w="0" w:type="dxa"/>
              <w:right w:w="70" w:type="dxa"/>
            </w:tcMar>
          </w:tcPr>
          <w:p w14:paraId="33611D3F" w14:textId="77777777" w:rsidR="000E3DDB" w:rsidRPr="00CD1108" w:rsidRDefault="000E3DDB" w:rsidP="00212FAD">
            <w:pPr>
              <w:pStyle w:val="a0"/>
              <w:widowControl w:val="0"/>
              <w:jc w:val="both"/>
              <w:rPr>
                <w:i/>
                <w:sz w:val="26"/>
                <w:szCs w:val="26"/>
              </w:rPr>
            </w:pPr>
          </w:p>
          <w:p w14:paraId="2FABC93D" w14:textId="77777777" w:rsidR="000E3DDB" w:rsidRPr="00CD1108" w:rsidRDefault="000E3DDB" w:rsidP="00212FAD">
            <w:pPr>
              <w:pStyle w:val="a0"/>
              <w:widowControl w:val="0"/>
              <w:jc w:val="both"/>
              <w:rPr>
                <w:i/>
                <w:sz w:val="26"/>
                <w:szCs w:val="26"/>
              </w:rPr>
            </w:pPr>
          </w:p>
          <w:p w14:paraId="6C53EA58" w14:textId="77777777" w:rsidR="000E3DDB" w:rsidRPr="00CD1108" w:rsidRDefault="000E3DDB" w:rsidP="00212FAD">
            <w:pPr>
              <w:pStyle w:val="a0"/>
              <w:widowControl w:val="0"/>
              <w:jc w:val="both"/>
              <w:rPr>
                <w:i/>
                <w:sz w:val="26"/>
                <w:szCs w:val="26"/>
              </w:rPr>
            </w:pPr>
          </w:p>
          <w:p w14:paraId="6A523338" w14:textId="77777777" w:rsidR="000E3DDB" w:rsidRPr="00CD1108" w:rsidRDefault="000E3DDB" w:rsidP="00212FAD">
            <w:pPr>
              <w:pStyle w:val="a0"/>
              <w:widowControl w:val="0"/>
              <w:jc w:val="both"/>
              <w:rPr>
                <w:i/>
                <w:sz w:val="26"/>
                <w:szCs w:val="26"/>
              </w:rPr>
            </w:pPr>
          </w:p>
          <w:p w14:paraId="6E83D1EB" w14:textId="77777777" w:rsidR="000E3DDB" w:rsidRPr="00CD1108" w:rsidRDefault="000E3DDB" w:rsidP="00212FAD">
            <w:pPr>
              <w:pStyle w:val="a0"/>
              <w:widowControl w:val="0"/>
              <w:jc w:val="both"/>
              <w:rPr>
                <w:i/>
                <w:sz w:val="26"/>
                <w:szCs w:val="26"/>
              </w:rPr>
            </w:pPr>
            <w:r w:rsidRPr="00CD1108">
              <w:rPr>
                <w:i/>
                <w:sz w:val="26"/>
                <w:szCs w:val="26"/>
              </w:rPr>
              <w:t>Нет</w:t>
            </w:r>
          </w:p>
          <w:p w14:paraId="521917C3" w14:textId="77777777" w:rsidR="000E3DDB" w:rsidRPr="00CD1108" w:rsidRDefault="000E3DDB" w:rsidP="00212FAD">
            <w:pPr>
              <w:pStyle w:val="a0"/>
              <w:widowControl w:val="0"/>
              <w:jc w:val="both"/>
              <w:rPr>
                <w:i/>
                <w:sz w:val="26"/>
                <w:szCs w:val="26"/>
              </w:rPr>
            </w:pPr>
            <w:r w:rsidRPr="00CD1108">
              <w:rPr>
                <w:i/>
                <w:sz w:val="26"/>
                <w:szCs w:val="26"/>
              </w:rPr>
              <w:t>Есть</w:t>
            </w:r>
          </w:p>
          <w:p w14:paraId="27B16331" w14:textId="77777777" w:rsidR="000E3DDB" w:rsidRDefault="000E3DDB" w:rsidP="00212FAD">
            <w:pPr>
              <w:pStyle w:val="a0"/>
              <w:widowControl w:val="0"/>
              <w:jc w:val="both"/>
              <w:rPr>
                <w:i/>
                <w:sz w:val="26"/>
                <w:szCs w:val="26"/>
              </w:rPr>
            </w:pPr>
          </w:p>
          <w:p w14:paraId="5B370FFD" w14:textId="77777777" w:rsidR="000E3DDB" w:rsidRPr="00CD1108" w:rsidRDefault="000E3DDB" w:rsidP="00212FAD">
            <w:pPr>
              <w:pStyle w:val="a0"/>
              <w:widowControl w:val="0"/>
              <w:jc w:val="both"/>
              <w:rPr>
                <w:i/>
                <w:sz w:val="26"/>
                <w:szCs w:val="26"/>
              </w:rPr>
            </w:pPr>
            <w:r w:rsidRPr="00CD1108">
              <w:rPr>
                <w:i/>
                <w:sz w:val="26"/>
                <w:szCs w:val="26"/>
              </w:rPr>
              <w:t>Есть</w:t>
            </w:r>
          </w:p>
          <w:p w14:paraId="6A6D37CC" w14:textId="77777777" w:rsidR="000E3DDB" w:rsidRPr="00CD1108" w:rsidRDefault="000E3DDB" w:rsidP="00212FAD">
            <w:pPr>
              <w:pStyle w:val="a0"/>
              <w:widowControl w:val="0"/>
              <w:jc w:val="both"/>
              <w:rPr>
                <w:i/>
                <w:sz w:val="26"/>
                <w:szCs w:val="26"/>
              </w:rPr>
            </w:pPr>
          </w:p>
          <w:p w14:paraId="7B02739C" w14:textId="77777777" w:rsidR="000E3DDB" w:rsidRPr="00CD1108" w:rsidRDefault="000E3DDB" w:rsidP="00212FAD">
            <w:pPr>
              <w:pStyle w:val="a0"/>
              <w:widowControl w:val="0"/>
              <w:jc w:val="both"/>
              <w:rPr>
                <w:i/>
                <w:sz w:val="26"/>
                <w:szCs w:val="26"/>
              </w:rPr>
            </w:pPr>
            <w:r w:rsidRPr="00CD1108">
              <w:rPr>
                <w:i/>
                <w:sz w:val="26"/>
                <w:szCs w:val="26"/>
              </w:rPr>
              <w:t>Есть</w:t>
            </w:r>
          </w:p>
          <w:p w14:paraId="281A1418" w14:textId="77777777" w:rsidR="000E3DDB" w:rsidRPr="00CD1108" w:rsidRDefault="000E3DDB" w:rsidP="00212FAD">
            <w:pPr>
              <w:pStyle w:val="a0"/>
              <w:widowControl w:val="0"/>
              <w:jc w:val="both"/>
              <w:rPr>
                <w:i/>
                <w:sz w:val="26"/>
                <w:szCs w:val="26"/>
              </w:rPr>
            </w:pPr>
            <w:r w:rsidRPr="00CD1108">
              <w:rPr>
                <w:i/>
                <w:sz w:val="26"/>
                <w:szCs w:val="26"/>
              </w:rPr>
              <w:t>Нет</w:t>
            </w:r>
          </w:p>
          <w:p w14:paraId="0B81B044" w14:textId="77777777" w:rsidR="000E3DDB" w:rsidRPr="00CD1108" w:rsidRDefault="000E3DDB" w:rsidP="00212FAD">
            <w:pPr>
              <w:pStyle w:val="a0"/>
              <w:widowControl w:val="0"/>
              <w:jc w:val="both"/>
              <w:rPr>
                <w:i/>
                <w:sz w:val="26"/>
                <w:szCs w:val="26"/>
              </w:rPr>
            </w:pPr>
            <w:r w:rsidRPr="00CD1108">
              <w:rPr>
                <w:i/>
                <w:sz w:val="26"/>
                <w:szCs w:val="26"/>
              </w:rPr>
              <w:t>Нет</w:t>
            </w:r>
          </w:p>
          <w:p w14:paraId="0953E87D" w14:textId="77777777" w:rsidR="000E3DDB" w:rsidRPr="00CD1108" w:rsidRDefault="000E3DDB" w:rsidP="00212FAD">
            <w:pPr>
              <w:pStyle w:val="a0"/>
              <w:widowControl w:val="0"/>
              <w:jc w:val="both"/>
              <w:rPr>
                <w:i/>
                <w:sz w:val="26"/>
                <w:szCs w:val="26"/>
              </w:rPr>
            </w:pPr>
            <w:r w:rsidRPr="00CD1108">
              <w:rPr>
                <w:i/>
                <w:sz w:val="26"/>
                <w:szCs w:val="26"/>
              </w:rPr>
              <w:t>Есть</w:t>
            </w:r>
          </w:p>
        </w:tc>
        <w:tc>
          <w:tcPr>
            <w:tcW w:w="3402" w:type="dxa"/>
            <w:tcMar>
              <w:top w:w="0" w:type="dxa"/>
              <w:left w:w="70" w:type="dxa"/>
              <w:bottom w:w="0" w:type="dxa"/>
              <w:right w:w="70" w:type="dxa"/>
            </w:tcMar>
          </w:tcPr>
          <w:p w14:paraId="730AB755" w14:textId="77777777" w:rsidR="000E3DDB" w:rsidRPr="00CD1108" w:rsidRDefault="000E3DDB" w:rsidP="00212FAD">
            <w:pPr>
              <w:pStyle w:val="a0"/>
              <w:widowControl w:val="0"/>
              <w:jc w:val="both"/>
              <w:rPr>
                <w:i/>
                <w:sz w:val="26"/>
                <w:szCs w:val="26"/>
              </w:rPr>
            </w:pPr>
          </w:p>
          <w:p w14:paraId="7D28335B" w14:textId="77777777" w:rsidR="000E3DDB" w:rsidRPr="00CD1108" w:rsidRDefault="000E3DDB" w:rsidP="00212FAD">
            <w:pPr>
              <w:pStyle w:val="a0"/>
              <w:widowControl w:val="0"/>
              <w:jc w:val="both"/>
              <w:rPr>
                <w:i/>
                <w:sz w:val="26"/>
                <w:szCs w:val="26"/>
              </w:rPr>
            </w:pPr>
          </w:p>
          <w:p w14:paraId="0A473774" w14:textId="77777777" w:rsidR="000E3DDB" w:rsidRPr="00CD1108" w:rsidRDefault="000E3DDB" w:rsidP="00212FAD">
            <w:pPr>
              <w:pStyle w:val="a0"/>
              <w:widowControl w:val="0"/>
              <w:jc w:val="both"/>
              <w:rPr>
                <w:i/>
                <w:sz w:val="26"/>
                <w:szCs w:val="26"/>
              </w:rPr>
            </w:pPr>
          </w:p>
          <w:p w14:paraId="69270753" w14:textId="77777777" w:rsidR="000E3DDB" w:rsidRPr="00CD1108" w:rsidRDefault="000E3DDB" w:rsidP="00212FAD">
            <w:pPr>
              <w:pStyle w:val="a0"/>
              <w:widowControl w:val="0"/>
              <w:jc w:val="both"/>
              <w:rPr>
                <w:i/>
                <w:sz w:val="26"/>
                <w:szCs w:val="26"/>
              </w:rPr>
            </w:pPr>
          </w:p>
          <w:p w14:paraId="1950DF1C" w14:textId="77777777" w:rsidR="000E3DDB" w:rsidRPr="00CD1108" w:rsidRDefault="000E3DDB" w:rsidP="00212FAD">
            <w:pPr>
              <w:pStyle w:val="a0"/>
              <w:widowControl w:val="0"/>
              <w:jc w:val="both"/>
              <w:rPr>
                <w:i/>
                <w:sz w:val="26"/>
                <w:szCs w:val="26"/>
              </w:rPr>
            </w:pPr>
            <w:r w:rsidRPr="00CD1108">
              <w:rPr>
                <w:i/>
                <w:sz w:val="26"/>
                <w:szCs w:val="26"/>
              </w:rPr>
              <w:t xml:space="preserve">Требует ремонта </w:t>
            </w:r>
          </w:p>
        </w:tc>
      </w:tr>
      <w:tr w:rsidR="000E3DDB" w:rsidRPr="00CD1108" w14:paraId="2A92C6BF" w14:textId="77777777" w:rsidTr="00DE2341">
        <w:trPr>
          <w:trHeight w:val="289"/>
          <w:jc w:val="center"/>
        </w:trPr>
        <w:tc>
          <w:tcPr>
            <w:tcW w:w="3119" w:type="dxa"/>
            <w:tcMar>
              <w:top w:w="0" w:type="dxa"/>
              <w:left w:w="70" w:type="dxa"/>
              <w:bottom w:w="0" w:type="dxa"/>
              <w:right w:w="70" w:type="dxa"/>
            </w:tcMar>
          </w:tcPr>
          <w:p w14:paraId="6A2F258A" w14:textId="77777777" w:rsidR="000E3DDB" w:rsidRPr="00CD1108" w:rsidRDefault="000E3DDB" w:rsidP="00212FAD">
            <w:pPr>
              <w:pStyle w:val="a0"/>
              <w:widowControl w:val="0"/>
              <w:rPr>
                <w:sz w:val="26"/>
                <w:szCs w:val="26"/>
              </w:rPr>
            </w:pPr>
            <w:r w:rsidRPr="00CD1108">
              <w:rPr>
                <w:sz w:val="26"/>
                <w:szCs w:val="26"/>
              </w:rPr>
              <w:t xml:space="preserve">10.Внутридомовые инженерные коммуникации и оборудование для предоставления коммунальных услуг: </w:t>
            </w:r>
          </w:p>
          <w:p w14:paraId="2DC01FF0" w14:textId="77777777" w:rsidR="000E3DDB" w:rsidRPr="00CD1108" w:rsidRDefault="000E3DDB" w:rsidP="00212FAD">
            <w:pPr>
              <w:pStyle w:val="a0"/>
              <w:widowControl w:val="0"/>
              <w:suppressAutoHyphens w:val="0"/>
              <w:ind w:left="360"/>
              <w:rPr>
                <w:sz w:val="26"/>
                <w:szCs w:val="26"/>
              </w:rPr>
            </w:pPr>
            <w:r w:rsidRPr="00CD1108">
              <w:rPr>
                <w:sz w:val="26"/>
                <w:szCs w:val="26"/>
              </w:rPr>
              <w:lastRenderedPageBreak/>
              <w:t>электроснабжение,</w:t>
            </w:r>
          </w:p>
          <w:p w14:paraId="3E95F6E1" w14:textId="77777777" w:rsidR="000E3DDB" w:rsidRPr="00CD1108" w:rsidRDefault="000E3DDB" w:rsidP="00212FAD">
            <w:pPr>
              <w:pStyle w:val="a0"/>
              <w:widowControl w:val="0"/>
              <w:suppressAutoHyphens w:val="0"/>
              <w:ind w:left="360"/>
              <w:rPr>
                <w:sz w:val="26"/>
                <w:szCs w:val="26"/>
              </w:rPr>
            </w:pPr>
            <w:r w:rsidRPr="00CD1108">
              <w:rPr>
                <w:sz w:val="26"/>
                <w:szCs w:val="26"/>
              </w:rPr>
              <w:t>холодное водоснабжение,</w:t>
            </w:r>
          </w:p>
          <w:p w14:paraId="1A2CF486" w14:textId="77777777" w:rsidR="000E3DDB" w:rsidRPr="00CD1108" w:rsidRDefault="000E3DDB" w:rsidP="00212FAD">
            <w:pPr>
              <w:pStyle w:val="a0"/>
              <w:widowControl w:val="0"/>
              <w:suppressAutoHyphens w:val="0"/>
              <w:ind w:left="360"/>
              <w:rPr>
                <w:sz w:val="26"/>
                <w:szCs w:val="26"/>
              </w:rPr>
            </w:pPr>
            <w:r w:rsidRPr="00CD1108">
              <w:rPr>
                <w:sz w:val="26"/>
                <w:szCs w:val="26"/>
              </w:rPr>
              <w:t>горячее водоснабжение,</w:t>
            </w:r>
          </w:p>
          <w:p w14:paraId="49AD89E7" w14:textId="77777777" w:rsidR="000E3DDB" w:rsidRPr="00CD1108" w:rsidRDefault="000E3DDB" w:rsidP="00212FAD">
            <w:pPr>
              <w:pStyle w:val="a0"/>
              <w:widowControl w:val="0"/>
              <w:suppressAutoHyphens w:val="0"/>
              <w:ind w:left="360"/>
              <w:rPr>
                <w:sz w:val="26"/>
                <w:szCs w:val="26"/>
              </w:rPr>
            </w:pPr>
            <w:r w:rsidRPr="00CD1108">
              <w:rPr>
                <w:sz w:val="26"/>
                <w:szCs w:val="26"/>
              </w:rPr>
              <w:t>водоотведение,</w:t>
            </w:r>
          </w:p>
          <w:p w14:paraId="219038DD" w14:textId="77777777" w:rsidR="000E3DDB" w:rsidRPr="00CD1108" w:rsidRDefault="000E3DDB" w:rsidP="00212FAD">
            <w:pPr>
              <w:pStyle w:val="a0"/>
              <w:widowControl w:val="0"/>
              <w:suppressAutoHyphens w:val="0"/>
              <w:ind w:left="360"/>
              <w:rPr>
                <w:sz w:val="26"/>
                <w:szCs w:val="26"/>
              </w:rPr>
            </w:pPr>
            <w:r w:rsidRPr="00CD1108">
              <w:rPr>
                <w:sz w:val="26"/>
                <w:szCs w:val="26"/>
              </w:rPr>
              <w:t>газоснабжение,</w:t>
            </w:r>
          </w:p>
          <w:p w14:paraId="34E236E0" w14:textId="77777777" w:rsidR="000E3DDB" w:rsidRPr="00CD1108" w:rsidRDefault="000E3DDB" w:rsidP="00212FAD">
            <w:pPr>
              <w:pStyle w:val="a0"/>
              <w:widowControl w:val="0"/>
              <w:suppressAutoHyphens w:val="0"/>
              <w:ind w:left="360"/>
              <w:rPr>
                <w:sz w:val="26"/>
                <w:szCs w:val="26"/>
              </w:rPr>
            </w:pPr>
            <w:r w:rsidRPr="00CD1108">
              <w:rPr>
                <w:sz w:val="26"/>
                <w:szCs w:val="26"/>
              </w:rPr>
              <w:t>отопление (от внешних котельных)</w:t>
            </w:r>
          </w:p>
        </w:tc>
        <w:tc>
          <w:tcPr>
            <w:tcW w:w="2977" w:type="dxa"/>
            <w:tcMar>
              <w:top w:w="0" w:type="dxa"/>
              <w:left w:w="70" w:type="dxa"/>
              <w:bottom w:w="0" w:type="dxa"/>
              <w:right w:w="70" w:type="dxa"/>
            </w:tcMar>
          </w:tcPr>
          <w:p w14:paraId="655FF8E1" w14:textId="77777777" w:rsidR="000E3DDB" w:rsidRPr="00CD1108" w:rsidRDefault="000E3DDB" w:rsidP="00212FAD">
            <w:pPr>
              <w:pStyle w:val="a0"/>
              <w:widowControl w:val="0"/>
              <w:jc w:val="both"/>
              <w:rPr>
                <w:sz w:val="26"/>
                <w:szCs w:val="26"/>
              </w:rPr>
            </w:pPr>
          </w:p>
          <w:p w14:paraId="2DDBB0D9" w14:textId="77777777" w:rsidR="000E3DDB" w:rsidRPr="00CD1108" w:rsidRDefault="000E3DDB" w:rsidP="00212FAD">
            <w:pPr>
              <w:pStyle w:val="a0"/>
              <w:widowControl w:val="0"/>
              <w:jc w:val="both"/>
              <w:rPr>
                <w:sz w:val="26"/>
                <w:szCs w:val="26"/>
              </w:rPr>
            </w:pPr>
          </w:p>
          <w:p w14:paraId="601C37E4" w14:textId="77777777" w:rsidR="000E3DDB" w:rsidRPr="00CD1108" w:rsidRDefault="000E3DDB" w:rsidP="00212FAD">
            <w:pPr>
              <w:pStyle w:val="a0"/>
              <w:widowControl w:val="0"/>
              <w:jc w:val="both"/>
              <w:rPr>
                <w:sz w:val="26"/>
                <w:szCs w:val="26"/>
              </w:rPr>
            </w:pPr>
          </w:p>
          <w:p w14:paraId="35991579" w14:textId="77777777" w:rsidR="000E3DDB" w:rsidRPr="00CD1108" w:rsidRDefault="000E3DDB" w:rsidP="00212FAD">
            <w:pPr>
              <w:pStyle w:val="a0"/>
              <w:widowControl w:val="0"/>
              <w:jc w:val="both"/>
              <w:rPr>
                <w:sz w:val="26"/>
                <w:szCs w:val="26"/>
              </w:rPr>
            </w:pPr>
          </w:p>
          <w:p w14:paraId="4CD98F29" w14:textId="77777777" w:rsidR="000E3DDB" w:rsidRPr="00CD1108" w:rsidRDefault="000E3DDB" w:rsidP="00212FAD">
            <w:pPr>
              <w:pStyle w:val="a0"/>
              <w:widowControl w:val="0"/>
              <w:rPr>
                <w:i/>
                <w:sz w:val="26"/>
                <w:szCs w:val="26"/>
              </w:rPr>
            </w:pPr>
          </w:p>
          <w:p w14:paraId="5155E751" w14:textId="77777777" w:rsidR="000E3DDB" w:rsidRPr="00CD1108" w:rsidRDefault="000E3DDB" w:rsidP="00212FAD">
            <w:pPr>
              <w:pStyle w:val="a0"/>
              <w:widowControl w:val="0"/>
              <w:rPr>
                <w:i/>
                <w:sz w:val="26"/>
                <w:szCs w:val="26"/>
              </w:rPr>
            </w:pPr>
          </w:p>
          <w:p w14:paraId="6797FCF1" w14:textId="77777777" w:rsidR="000E3DDB" w:rsidRPr="00CD1108" w:rsidRDefault="000E3DDB" w:rsidP="00212FAD">
            <w:pPr>
              <w:pStyle w:val="a0"/>
              <w:widowControl w:val="0"/>
              <w:rPr>
                <w:i/>
                <w:sz w:val="26"/>
                <w:szCs w:val="26"/>
              </w:rPr>
            </w:pPr>
            <w:r w:rsidRPr="00CD1108">
              <w:rPr>
                <w:i/>
                <w:sz w:val="26"/>
                <w:szCs w:val="26"/>
              </w:rPr>
              <w:lastRenderedPageBreak/>
              <w:t>Скрытая проводка напр. 220</w:t>
            </w:r>
          </w:p>
          <w:p w14:paraId="4CCFA6AE" w14:textId="77777777" w:rsidR="000E3DDB" w:rsidRPr="00CD1108" w:rsidRDefault="000E3DDB" w:rsidP="00212FAD">
            <w:pPr>
              <w:pStyle w:val="a0"/>
              <w:widowControl w:val="0"/>
              <w:rPr>
                <w:i/>
                <w:sz w:val="26"/>
                <w:szCs w:val="26"/>
              </w:rPr>
            </w:pPr>
            <w:r w:rsidRPr="00CD1108">
              <w:rPr>
                <w:i/>
                <w:sz w:val="26"/>
                <w:szCs w:val="26"/>
              </w:rPr>
              <w:t xml:space="preserve">Водопровод центральный </w:t>
            </w:r>
          </w:p>
          <w:p w14:paraId="553A4816" w14:textId="77777777" w:rsidR="000E3DDB" w:rsidRPr="00CD1108" w:rsidRDefault="000E3DDB" w:rsidP="00212FAD">
            <w:pPr>
              <w:pStyle w:val="a0"/>
              <w:widowControl w:val="0"/>
              <w:rPr>
                <w:i/>
                <w:sz w:val="26"/>
                <w:szCs w:val="26"/>
              </w:rPr>
            </w:pPr>
            <w:r w:rsidRPr="00CD1108">
              <w:rPr>
                <w:i/>
                <w:sz w:val="26"/>
                <w:szCs w:val="26"/>
              </w:rPr>
              <w:t>Централизованное</w:t>
            </w:r>
          </w:p>
          <w:p w14:paraId="37EC5CE5" w14:textId="77777777" w:rsidR="000E3DDB" w:rsidRPr="00CD1108" w:rsidRDefault="000E3DDB" w:rsidP="00212FAD">
            <w:pPr>
              <w:pStyle w:val="a0"/>
              <w:widowControl w:val="0"/>
              <w:rPr>
                <w:i/>
                <w:sz w:val="26"/>
                <w:szCs w:val="26"/>
              </w:rPr>
            </w:pPr>
            <w:r w:rsidRPr="00CD1108">
              <w:rPr>
                <w:i/>
                <w:sz w:val="26"/>
                <w:szCs w:val="26"/>
              </w:rPr>
              <w:t>Есть</w:t>
            </w:r>
          </w:p>
          <w:p w14:paraId="01B47C0F" w14:textId="77777777" w:rsidR="000E3DDB" w:rsidRPr="00CD1108" w:rsidRDefault="000E3DDB" w:rsidP="00212FAD">
            <w:pPr>
              <w:pStyle w:val="a0"/>
              <w:widowControl w:val="0"/>
              <w:rPr>
                <w:i/>
                <w:sz w:val="26"/>
                <w:szCs w:val="26"/>
              </w:rPr>
            </w:pPr>
            <w:r w:rsidRPr="00CD1108">
              <w:rPr>
                <w:i/>
                <w:sz w:val="26"/>
                <w:szCs w:val="26"/>
              </w:rPr>
              <w:t>Отсутствует</w:t>
            </w:r>
          </w:p>
          <w:p w14:paraId="04080E24" w14:textId="77777777" w:rsidR="000E3DDB" w:rsidRPr="00CD1108" w:rsidRDefault="000E3DDB" w:rsidP="00212FAD">
            <w:pPr>
              <w:pStyle w:val="a0"/>
              <w:widowControl w:val="0"/>
              <w:rPr>
                <w:i/>
                <w:sz w:val="26"/>
                <w:szCs w:val="26"/>
              </w:rPr>
            </w:pPr>
            <w:r w:rsidRPr="00CD1108">
              <w:rPr>
                <w:i/>
                <w:sz w:val="26"/>
                <w:szCs w:val="26"/>
              </w:rPr>
              <w:t>От ТЭЦ на твердом топливе</w:t>
            </w:r>
          </w:p>
        </w:tc>
        <w:tc>
          <w:tcPr>
            <w:tcW w:w="3402" w:type="dxa"/>
            <w:tcMar>
              <w:top w:w="0" w:type="dxa"/>
              <w:left w:w="70" w:type="dxa"/>
              <w:bottom w:w="0" w:type="dxa"/>
              <w:right w:w="70" w:type="dxa"/>
            </w:tcMar>
          </w:tcPr>
          <w:p w14:paraId="44132185" w14:textId="77777777" w:rsidR="000E3DDB" w:rsidRPr="00CD1108" w:rsidRDefault="000E3DDB" w:rsidP="00212FAD">
            <w:pPr>
              <w:pStyle w:val="a0"/>
              <w:widowControl w:val="0"/>
              <w:jc w:val="both"/>
              <w:rPr>
                <w:sz w:val="26"/>
                <w:szCs w:val="26"/>
              </w:rPr>
            </w:pPr>
          </w:p>
          <w:p w14:paraId="2CF9BCC1" w14:textId="77777777" w:rsidR="000E3DDB" w:rsidRPr="00CD1108" w:rsidRDefault="000E3DDB" w:rsidP="00212FAD">
            <w:pPr>
              <w:pStyle w:val="a0"/>
              <w:widowControl w:val="0"/>
              <w:jc w:val="both"/>
              <w:rPr>
                <w:sz w:val="26"/>
                <w:szCs w:val="26"/>
              </w:rPr>
            </w:pPr>
          </w:p>
          <w:p w14:paraId="03CB13AE" w14:textId="77777777" w:rsidR="000E3DDB" w:rsidRPr="00CD1108" w:rsidRDefault="000E3DDB" w:rsidP="00212FAD">
            <w:pPr>
              <w:pStyle w:val="a0"/>
              <w:widowControl w:val="0"/>
              <w:jc w:val="both"/>
              <w:rPr>
                <w:sz w:val="26"/>
                <w:szCs w:val="26"/>
              </w:rPr>
            </w:pPr>
          </w:p>
          <w:p w14:paraId="20BEAC57" w14:textId="77777777" w:rsidR="000E3DDB" w:rsidRPr="00CD1108" w:rsidRDefault="000E3DDB" w:rsidP="00212FAD">
            <w:pPr>
              <w:pStyle w:val="a0"/>
              <w:widowControl w:val="0"/>
              <w:jc w:val="both"/>
              <w:rPr>
                <w:sz w:val="26"/>
                <w:szCs w:val="26"/>
              </w:rPr>
            </w:pPr>
          </w:p>
          <w:p w14:paraId="4DE64CF0" w14:textId="77777777" w:rsidR="000E3DDB" w:rsidRPr="00CD1108" w:rsidRDefault="000E3DDB" w:rsidP="00212FAD">
            <w:pPr>
              <w:pStyle w:val="a0"/>
              <w:widowControl w:val="0"/>
              <w:jc w:val="both"/>
              <w:rPr>
                <w:i/>
                <w:sz w:val="26"/>
                <w:szCs w:val="26"/>
              </w:rPr>
            </w:pPr>
          </w:p>
          <w:p w14:paraId="17226A08" w14:textId="77777777" w:rsidR="000E3DDB" w:rsidRPr="00CD1108" w:rsidRDefault="000E3DDB" w:rsidP="00212FAD">
            <w:pPr>
              <w:pStyle w:val="a0"/>
              <w:widowControl w:val="0"/>
              <w:jc w:val="both"/>
              <w:rPr>
                <w:i/>
                <w:sz w:val="26"/>
                <w:szCs w:val="26"/>
              </w:rPr>
            </w:pPr>
          </w:p>
          <w:p w14:paraId="1E4A7C64" w14:textId="77777777" w:rsidR="000E3DDB" w:rsidRPr="00CD1108" w:rsidRDefault="000E3DDB" w:rsidP="00212FAD">
            <w:pPr>
              <w:pStyle w:val="a0"/>
              <w:widowControl w:val="0"/>
              <w:jc w:val="both"/>
              <w:rPr>
                <w:i/>
                <w:sz w:val="26"/>
                <w:szCs w:val="26"/>
              </w:rPr>
            </w:pPr>
            <w:r w:rsidRPr="00CD1108">
              <w:rPr>
                <w:i/>
                <w:sz w:val="26"/>
                <w:szCs w:val="26"/>
              </w:rPr>
              <w:lastRenderedPageBreak/>
              <w:t xml:space="preserve">Требует ремонта </w:t>
            </w:r>
          </w:p>
        </w:tc>
      </w:tr>
    </w:tbl>
    <w:p w14:paraId="5BDF4CA0" w14:textId="77777777" w:rsidR="000E3DDB" w:rsidRPr="00E324C0" w:rsidRDefault="000E3DDB" w:rsidP="000E3DDB">
      <w:pPr>
        <w:pStyle w:val="a0"/>
        <w:widowControl w:val="0"/>
        <w:jc w:val="both"/>
        <w:rPr>
          <w:sz w:val="26"/>
          <w:szCs w:val="26"/>
        </w:rPr>
      </w:pPr>
    </w:p>
    <w:tbl>
      <w:tblPr>
        <w:tblW w:w="0" w:type="auto"/>
        <w:tblLook w:val="04A0" w:firstRow="1" w:lastRow="0" w:firstColumn="1" w:lastColumn="0" w:noHBand="0" w:noVBand="1"/>
      </w:tblPr>
      <w:tblGrid>
        <w:gridCol w:w="3510"/>
        <w:gridCol w:w="284"/>
        <w:gridCol w:w="2888"/>
        <w:gridCol w:w="2888"/>
      </w:tblGrid>
      <w:tr w:rsidR="000E3DDB" w:rsidRPr="00D80AD5" w14:paraId="2213943B" w14:textId="77777777" w:rsidTr="00212FAD">
        <w:tc>
          <w:tcPr>
            <w:tcW w:w="9570" w:type="dxa"/>
            <w:gridSpan w:val="4"/>
            <w:tcBorders>
              <w:bottom w:val="single" w:sz="4" w:space="0" w:color="auto"/>
            </w:tcBorders>
            <w:shd w:val="clear" w:color="auto" w:fill="auto"/>
          </w:tcPr>
          <w:p w14:paraId="208B7BA8" w14:textId="77777777" w:rsidR="000E3DDB" w:rsidRPr="00D80AD5" w:rsidRDefault="000E3DDB" w:rsidP="00212FAD">
            <w:pPr>
              <w:pStyle w:val="a0"/>
              <w:jc w:val="center"/>
              <w:rPr>
                <w:rFonts w:cs="Times New Roman"/>
                <w:i/>
                <w:sz w:val="26"/>
                <w:szCs w:val="26"/>
              </w:rPr>
            </w:pPr>
            <w:r>
              <w:rPr>
                <w:rFonts w:cs="Times New Roman"/>
                <w:i/>
                <w:sz w:val="26"/>
                <w:szCs w:val="26"/>
              </w:rPr>
              <w:t xml:space="preserve">Заместитель Главы Администрации города Рубцовска – начальник управления </w:t>
            </w:r>
          </w:p>
        </w:tc>
      </w:tr>
      <w:tr w:rsidR="000E3DDB" w:rsidRPr="00D80AD5" w14:paraId="4775430E" w14:textId="77777777" w:rsidTr="00212FAD">
        <w:tc>
          <w:tcPr>
            <w:tcW w:w="9570" w:type="dxa"/>
            <w:gridSpan w:val="4"/>
            <w:tcBorders>
              <w:top w:val="single" w:sz="4" w:space="0" w:color="auto"/>
              <w:bottom w:val="single" w:sz="4" w:space="0" w:color="auto"/>
            </w:tcBorders>
            <w:shd w:val="clear" w:color="auto" w:fill="auto"/>
          </w:tcPr>
          <w:p w14:paraId="642A57C0" w14:textId="77777777" w:rsidR="000E3DDB" w:rsidRPr="00D80AD5" w:rsidRDefault="000E3DDB" w:rsidP="00212FAD">
            <w:pPr>
              <w:pStyle w:val="a0"/>
              <w:jc w:val="center"/>
              <w:rPr>
                <w:rFonts w:cs="Times New Roman"/>
                <w:i/>
                <w:sz w:val="26"/>
                <w:szCs w:val="26"/>
              </w:rPr>
            </w:pPr>
            <w:r>
              <w:rPr>
                <w:rFonts w:cs="Times New Roman"/>
                <w:i/>
                <w:sz w:val="26"/>
                <w:szCs w:val="26"/>
              </w:rPr>
              <w:t>по жилищно-коммунальному хозяйству и экологии О.Г. Обухович</w:t>
            </w:r>
          </w:p>
        </w:tc>
      </w:tr>
      <w:tr w:rsidR="000E3DDB" w:rsidRPr="00D80AD5" w14:paraId="2461BF9D" w14:textId="77777777" w:rsidTr="00212FAD">
        <w:tc>
          <w:tcPr>
            <w:tcW w:w="9570" w:type="dxa"/>
            <w:gridSpan w:val="4"/>
            <w:tcBorders>
              <w:top w:val="single" w:sz="4" w:space="0" w:color="auto"/>
            </w:tcBorders>
            <w:shd w:val="clear" w:color="auto" w:fill="auto"/>
          </w:tcPr>
          <w:p w14:paraId="789A55E9" w14:textId="77777777" w:rsidR="000E3DDB" w:rsidRPr="00D80AD5" w:rsidRDefault="000E3DDB" w:rsidP="00212FAD">
            <w:pPr>
              <w:pStyle w:val="a0"/>
              <w:jc w:val="center"/>
              <w:rPr>
                <w:rFonts w:cs="Times New Roman"/>
                <w:sz w:val="16"/>
                <w:szCs w:val="16"/>
              </w:rPr>
            </w:pPr>
            <w:r w:rsidRPr="00D80AD5">
              <w:rPr>
                <w:rFonts w:cs="Times New Roman"/>
                <w:sz w:val="16"/>
                <w:szCs w:val="16"/>
              </w:rPr>
              <w:t>(должность, Ф.И.О. руководителя уполномоченного устанавливать</w:t>
            </w:r>
          </w:p>
          <w:p w14:paraId="53DEC614" w14:textId="77777777" w:rsidR="000E3DDB" w:rsidRPr="00D80AD5" w:rsidRDefault="000E3DDB" w:rsidP="00212FAD">
            <w:pPr>
              <w:pStyle w:val="a0"/>
              <w:jc w:val="center"/>
              <w:rPr>
                <w:rFonts w:cs="Times New Roman"/>
                <w:sz w:val="16"/>
                <w:szCs w:val="16"/>
              </w:rPr>
            </w:pPr>
            <w:r w:rsidRPr="00D80AD5">
              <w:rPr>
                <w:rFonts w:cs="Times New Roman"/>
                <w:sz w:val="16"/>
                <w:szCs w:val="16"/>
              </w:rPr>
              <w:t>техническое состояние многоквартирного дома, являющегося объектом конкурса)</w:t>
            </w:r>
          </w:p>
        </w:tc>
      </w:tr>
      <w:tr w:rsidR="000E3DDB" w:rsidRPr="00D80AD5" w14:paraId="173C7302" w14:textId="77777777" w:rsidTr="00212FAD">
        <w:tc>
          <w:tcPr>
            <w:tcW w:w="9570" w:type="dxa"/>
            <w:gridSpan w:val="4"/>
            <w:shd w:val="clear" w:color="auto" w:fill="auto"/>
          </w:tcPr>
          <w:p w14:paraId="5500B569" w14:textId="77777777" w:rsidR="000E3DDB" w:rsidRPr="00D80AD5" w:rsidRDefault="000E3DDB" w:rsidP="00212FAD">
            <w:pPr>
              <w:pStyle w:val="a0"/>
              <w:jc w:val="center"/>
              <w:rPr>
                <w:rFonts w:cs="Times New Roman"/>
                <w:sz w:val="16"/>
                <w:szCs w:val="16"/>
              </w:rPr>
            </w:pPr>
          </w:p>
        </w:tc>
      </w:tr>
      <w:tr w:rsidR="000E3DDB" w:rsidRPr="00D80AD5" w14:paraId="0C115A71" w14:textId="77777777" w:rsidTr="00212FAD">
        <w:tc>
          <w:tcPr>
            <w:tcW w:w="3510" w:type="dxa"/>
            <w:tcBorders>
              <w:bottom w:val="single" w:sz="4" w:space="0" w:color="auto"/>
            </w:tcBorders>
            <w:shd w:val="clear" w:color="auto" w:fill="auto"/>
          </w:tcPr>
          <w:p w14:paraId="0514E2DB" w14:textId="77777777" w:rsidR="000E3DDB" w:rsidRPr="00D80AD5" w:rsidRDefault="000E3DDB" w:rsidP="00212FAD">
            <w:pPr>
              <w:pStyle w:val="a0"/>
              <w:jc w:val="center"/>
              <w:rPr>
                <w:rFonts w:cs="Times New Roman"/>
                <w:sz w:val="16"/>
                <w:szCs w:val="16"/>
              </w:rPr>
            </w:pPr>
          </w:p>
        </w:tc>
        <w:tc>
          <w:tcPr>
            <w:tcW w:w="284" w:type="dxa"/>
            <w:shd w:val="clear" w:color="auto" w:fill="auto"/>
          </w:tcPr>
          <w:p w14:paraId="0D4F97D8" w14:textId="77777777" w:rsidR="000E3DDB" w:rsidRPr="00D80AD5" w:rsidRDefault="000E3DDB" w:rsidP="00212FAD">
            <w:pPr>
              <w:pStyle w:val="a0"/>
              <w:jc w:val="center"/>
              <w:rPr>
                <w:rFonts w:cs="Times New Roman"/>
                <w:sz w:val="16"/>
                <w:szCs w:val="16"/>
              </w:rPr>
            </w:pPr>
          </w:p>
        </w:tc>
        <w:tc>
          <w:tcPr>
            <w:tcW w:w="5776" w:type="dxa"/>
            <w:gridSpan w:val="2"/>
            <w:tcBorders>
              <w:bottom w:val="single" w:sz="4" w:space="0" w:color="auto"/>
            </w:tcBorders>
            <w:shd w:val="clear" w:color="auto" w:fill="auto"/>
          </w:tcPr>
          <w:p w14:paraId="4180FA5B" w14:textId="77777777" w:rsidR="000E3DDB" w:rsidRPr="00D80AD5" w:rsidRDefault="000E3DDB" w:rsidP="00212FAD">
            <w:pPr>
              <w:pStyle w:val="a0"/>
              <w:jc w:val="center"/>
              <w:rPr>
                <w:rFonts w:cs="Times New Roman"/>
                <w:sz w:val="16"/>
                <w:szCs w:val="16"/>
              </w:rPr>
            </w:pPr>
          </w:p>
        </w:tc>
      </w:tr>
      <w:tr w:rsidR="000E3DDB" w:rsidRPr="00D80AD5" w14:paraId="4DB5D14C" w14:textId="77777777" w:rsidTr="00212FAD">
        <w:tc>
          <w:tcPr>
            <w:tcW w:w="3510" w:type="dxa"/>
            <w:tcBorders>
              <w:top w:val="single" w:sz="4" w:space="0" w:color="auto"/>
            </w:tcBorders>
            <w:shd w:val="clear" w:color="auto" w:fill="auto"/>
          </w:tcPr>
          <w:p w14:paraId="10C74B50" w14:textId="77777777" w:rsidR="000E3DDB" w:rsidRPr="00D80AD5" w:rsidRDefault="000E3DDB" w:rsidP="00212FAD">
            <w:pPr>
              <w:pStyle w:val="a0"/>
              <w:jc w:val="center"/>
              <w:rPr>
                <w:rFonts w:cs="Times New Roman"/>
                <w:sz w:val="16"/>
                <w:szCs w:val="16"/>
              </w:rPr>
            </w:pPr>
            <w:r w:rsidRPr="00D80AD5">
              <w:rPr>
                <w:rFonts w:cs="Times New Roman"/>
                <w:sz w:val="16"/>
                <w:szCs w:val="16"/>
              </w:rPr>
              <w:t>(подпись)</w:t>
            </w:r>
          </w:p>
        </w:tc>
        <w:tc>
          <w:tcPr>
            <w:tcW w:w="284" w:type="dxa"/>
            <w:shd w:val="clear" w:color="auto" w:fill="auto"/>
          </w:tcPr>
          <w:p w14:paraId="48A1009F" w14:textId="77777777" w:rsidR="000E3DDB" w:rsidRPr="00D80AD5" w:rsidRDefault="000E3DDB" w:rsidP="00212FAD">
            <w:pPr>
              <w:pStyle w:val="a0"/>
              <w:jc w:val="center"/>
              <w:rPr>
                <w:rFonts w:cs="Times New Roman"/>
                <w:sz w:val="16"/>
                <w:szCs w:val="16"/>
              </w:rPr>
            </w:pPr>
          </w:p>
        </w:tc>
        <w:tc>
          <w:tcPr>
            <w:tcW w:w="5776" w:type="dxa"/>
            <w:gridSpan w:val="2"/>
            <w:shd w:val="clear" w:color="auto" w:fill="auto"/>
          </w:tcPr>
          <w:p w14:paraId="63A1B551" w14:textId="77777777" w:rsidR="000E3DDB" w:rsidRPr="00D80AD5" w:rsidRDefault="000E3DDB" w:rsidP="00212FAD">
            <w:pPr>
              <w:pStyle w:val="a0"/>
              <w:jc w:val="center"/>
              <w:rPr>
                <w:rFonts w:cs="Times New Roman"/>
                <w:sz w:val="16"/>
                <w:szCs w:val="16"/>
              </w:rPr>
            </w:pPr>
            <w:r w:rsidRPr="00D80AD5">
              <w:rPr>
                <w:rFonts w:cs="Times New Roman"/>
                <w:sz w:val="16"/>
                <w:szCs w:val="16"/>
              </w:rPr>
              <w:t>(Ф.И.О.)</w:t>
            </w:r>
          </w:p>
        </w:tc>
      </w:tr>
      <w:tr w:rsidR="000E3DDB" w:rsidRPr="00D80AD5" w14:paraId="0F57AFF1" w14:textId="77777777" w:rsidTr="00212FAD">
        <w:tc>
          <w:tcPr>
            <w:tcW w:w="3510" w:type="dxa"/>
            <w:shd w:val="clear" w:color="auto" w:fill="auto"/>
          </w:tcPr>
          <w:p w14:paraId="532B2786" w14:textId="77777777" w:rsidR="000E3DDB" w:rsidRPr="00D80AD5" w:rsidRDefault="000E3DDB" w:rsidP="00212FAD">
            <w:pPr>
              <w:pStyle w:val="a0"/>
              <w:jc w:val="center"/>
              <w:rPr>
                <w:rFonts w:cs="Times New Roman"/>
                <w:sz w:val="16"/>
                <w:szCs w:val="16"/>
              </w:rPr>
            </w:pPr>
          </w:p>
        </w:tc>
        <w:tc>
          <w:tcPr>
            <w:tcW w:w="284" w:type="dxa"/>
            <w:shd w:val="clear" w:color="auto" w:fill="auto"/>
          </w:tcPr>
          <w:p w14:paraId="3998347E" w14:textId="77777777" w:rsidR="000E3DDB" w:rsidRPr="00D80AD5" w:rsidRDefault="000E3DDB" w:rsidP="00212FAD">
            <w:pPr>
              <w:pStyle w:val="a0"/>
              <w:jc w:val="center"/>
              <w:rPr>
                <w:rFonts w:cs="Times New Roman"/>
                <w:sz w:val="16"/>
                <w:szCs w:val="16"/>
              </w:rPr>
            </w:pPr>
          </w:p>
        </w:tc>
        <w:tc>
          <w:tcPr>
            <w:tcW w:w="5776" w:type="dxa"/>
            <w:gridSpan w:val="2"/>
            <w:shd w:val="clear" w:color="auto" w:fill="auto"/>
          </w:tcPr>
          <w:p w14:paraId="1F22A66F" w14:textId="77777777" w:rsidR="000E3DDB" w:rsidRPr="00D80AD5" w:rsidRDefault="000E3DDB" w:rsidP="00212FAD">
            <w:pPr>
              <w:pStyle w:val="a0"/>
              <w:jc w:val="center"/>
              <w:rPr>
                <w:rFonts w:cs="Times New Roman"/>
                <w:sz w:val="16"/>
                <w:szCs w:val="16"/>
              </w:rPr>
            </w:pPr>
          </w:p>
        </w:tc>
      </w:tr>
      <w:tr w:rsidR="000E3DDB" w:rsidRPr="00D80AD5" w14:paraId="20D57CA3" w14:textId="77777777" w:rsidTr="00212FAD">
        <w:tc>
          <w:tcPr>
            <w:tcW w:w="3510" w:type="dxa"/>
            <w:shd w:val="clear" w:color="auto" w:fill="auto"/>
          </w:tcPr>
          <w:p w14:paraId="32056C32" w14:textId="77777777" w:rsidR="000E3DDB" w:rsidRPr="00D80AD5" w:rsidRDefault="000E3DDB" w:rsidP="00212FAD">
            <w:pPr>
              <w:pStyle w:val="a0"/>
              <w:jc w:val="center"/>
              <w:rPr>
                <w:rFonts w:cs="Times New Roman"/>
                <w:sz w:val="16"/>
                <w:szCs w:val="16"/>
              </w:rPr>
            </w:pPr>
          </w:p>
        </w:tc>
        <w:tc>
          <w:tcPr>
            <w:tcW w:w="284" w:type="dxa"/>
            <w:shd w:val="clear" w:color="auto" w:fill="auto"/>
          </w:tcPr>
          <w:p w14:paraId="1514841F" w14:textId="77777777" w:rsidR="000E3DDB" w:rsidRPr="00D80AD5" w:rsidRDefault="000E3DDB" w:rsidP="00212FAD">
            <w:pPr>
              <w:pStyle w:val="a0"/>
              <w:jc w:val="center"/>
              <w:rPr>
                <w:rFonts w:cs="Times New Roman"/>
                <w:sz w:val="16"/>
                <w:szCs w:val="16"/>
              </w:rPr>
            </w:pPr>
          </w:p>
        </w:tc>
        <w:tc>
          <w:tcPr>
            <w:tcW w:w="2888" w:type="dxa"/>
            <w:tcBorders>
              <w:bottom w:val="single" w:sz="4" w:space="0" w:color="auto"/>
            </w:tcBorders>
            <w:shd w:val="clear" w:color="auto" w:fill="auto"/>
          </w:tcPr>
          <w:p w14:paraId="4F1D5774" w14:textId="77777777" w:rsidR="000E3DDB" w:rsidRPr="00D80AD5" w:rsidRDefault="000E3DDB" w:rsidP="00212FAD">
            <w:pPr>
              <w:pStyle w:val="a0"/>
              <w:jc w:val="center"/>
              <w:rPr>
                <w:rFonts w:cs="Times New Roman"/>
                <w:sz w:val="16"/>
                <w:szCs w:val="16"/>
              </w:rPr>
            </w:pPr>
          </w:p>
        </w:tc>
        <w:tc>
          <w:tcPr>
            <w:tcW w:w="2888" w:type="dxa"/>
            <w:shd w:val="clear" w:color="auto" w:fill="auto"/>
          </w:tcPr>
          <w:p w14:paraId="33B0CDD7" w14:textId="77777777" w:rsidR="000E3DDB" w:rsidRPr="00D80AD5" w:rsidRDefault="00DE11D6" w:rsidP="00212FAD">
            <w:pPr>
              <w:pStyle w:val="a0"/>
              <w:rPr>
                <w:rFonts w:cs="Times New Roman"/>
                <w:sz w:val="16"/>
                <w:szCs w:val="16"/>
              </w:rPr>
            </w:pPr>
            <w:r>
              <w:rPr>
                <w:rFonts w:cs="Times New Roman"/>
                <w:sz w:val="26"/>
                <w:szCs w:val="26"/>
              </w:rPr>
              <w:t>2025</w:t>
            </w:r>
            <w:r w:rsidR="000E3DDB" w:rsidRPr="00D80AD5">
              <w:rPr>
                <w:rFonts w:cs="Times New Roman"/>
                <w:sz w:val="26"/>
                <w:szCs w:val="26"/>
              </w:rPr>
              <w:t xml:space="preserve"> г.</w:t>
            </w:r>
          </w:p>
        </w:tc>
      </w:tr>
      <w:tr w:rsidR="000E3DDB" w:rsidRPr="00D80AD5" w14:paraId="14D0DC74" w14:textId="77777777" w:rsidTr="00212FAD">
        <w:tc>
          <w:tcPr>
            <w:tcW w:w="3510" w:type="dxa"/>
            <w:shd w:val="clear" w:color="auto" w:fill="auto"/>
          </w:tcPr>
          <w:p w14:paraId="391B304A" w14:textId="77777777" w:rsidR="000E3DDB" w:rsidRPr="00D80AD5" w:rsidRDefault="000E3DDB" w:rsidP="00212FAD">
            <w:pPr>
              <w:pStyle w:val="a0"/>
              <w:jc w:val="center"/>
              <w:rPr>
                <w:rFonts w:cs="Times New Roman"/>
                <w:sz w:val="16"/>
                <w:szCs w:val="16"/>
              </w:rPr>
            </w:pPr>
          </w:p>
        </w:tc>
        <w:tc>
          <w:tcPr>
            <w:tcW w:w="284" w:type="dxa"/>
            <w:shd w:val="clear" w:color="auto" w:fill="auto"/>
          </w:tcPr>
          <w:p w14:paraId="63184DC3" w14:textId="77777777" w:rsidR="000E3DDB" w:rsidRPr="00D80AD5" w:rsidRDefault="000E3DDB" w:rsidP="00212FAD">
            <w:pPr>
              <w:pStyle w:val="a0"/>
              <w:jc w:val="center"/>
              <w:rPr>
                <w:rFonts w:cs="Times New Roman"/>
                <w:sz w:val="16"/>
                <w:szCs w:val="16"/>
              </w:rPr>
            </w:pPr>
          </w:p>
        </w:tc>
        <w:tc>
          <w:tcPr>
            <w:tcW w:w="2888" w:type="dxa"/>
            <w:tcBorders>
              <w:top w:val="single" w:sz="4" w:space="0" w:color="auto"/>
            </w:tcBorders>
            <w:shd w:val="clear" w:color="auto" w:fill="auto"/>
          </w:tcPr>
          <w:p w14:paraId="366C2B99" w14:textId="77777777" w:rsidR="000E3DDB" w:rsidRPr="00D80AD5" w:rsidRDefault="000E3DDB" w:rsidP="00212FAD">
            <w:pPr>
              <w:pStyle w:val="a0"/>
              <w:jc w:val="center"/>
              <w:rPr>
                <w:rFonts w:cs="Times New Roman"/>
                <w:sz w:val="16"/>
                <w:szCs w:val="16"/>
              </w:rPr>
            </w:pPr>
            <w:r w:rsidRPr="00D80AD5">
              <w:rPr>
                <w:rFonts w:cs="Times New Roman"/>
                <w:sz w:val="16"/>
                <w:szCs w:val="16"/>
              </w:rPr>
              <w:t>(дата, М.П.)</w:t>
            </w:r>
          </w:p>
          <w:p w14:paraId="6ED16CCA" w14:textId="77777777" w:rsidR="000E3DDB" w:rsidRPr="00D80AD5" w:rsidRDefault="000E3DDB" w:rsidP="00212FAD">
            <w:pPr>
              <w:pStyle w:val="a0"/>
              <w:jc w:val="center"/>
              <w:rPr>
                <w:rFonts w:cs="Times New Roman"/>
                <w:sz w:val="16"/>
                <w:szCs w:val="16"/>
              </w:rPr>
            </w:pPr>
          </w:p>
        </w:tc>
        <w:tc>
          <w:tcPr>
            <w:tcW w:w="2888" w:type="dxa"/>
            <w:shd w:val="clear" w:color="auto" w:fill="auto"/>
          </w:tcPr>
          <w:p w14:paraId="734763E9" w14:textId="77777777" w:rsidR="000E3DDB" w:rsidRPr="00D80AD5" w:rsidRDefault="000E3DDB" w:rsidP="00212FAD">
            <w:pPr>
              <w:pStyle w:val="a0"/>
              <w:jc w:val="center"/>
              <w:rPr>
                <w:rFonts w:cs="Times New Roman"/>
                <w:sz w:val="26"/>
                <w:szCs w:val="26"/>
              </w:rPr>
            </w:pPr>
          </w:p>
        </w:tc>
      </w:tr>
    </w:tbl>
    <w:p w14:paraId="2BA61CE4" w14:textId="77777777" w:rsidR="000E3DDB" w:rsidRDefault="000E3DDB" w:rsidP="000E3DDB">
      <w:pPr>
        <w:widowControl w:val="0"/>
        <w:jc w:val="center"/>
        <w:rPr>
          <w:rFonts w:cs="Times New Roman"/>
          <w:sz w:val="26"/>
          <w:szCs w:val="26"/>
        </w:rPr>
      </w:pPr>
    </w:p>
    <w:p w14:paraId="1EAF2CFF" w14:textId="77777777" w:rsidR="000E3DDB" w:rsidRDefault="000E3DDB" w:rsidP="000E3DDB">
      <w:pPr>
        <w:pStyle w:val="a0"/>
        <w:widowControl w:val="0"/>
        <w:jc w:val="center"/>
        <w:rPr>
          <w:rFonts w:cs="Times New Roman"/>
          <w:sz w:val="26"/>
          <w:szCs w:val="26"/>
        </w:rPr>
      </w:pPr>
    </w:p>
    <w:p w14:paraId="415E0821" w14:textId="77777777" w:rsidR="000E3DDB" w:rsidRDefault="000E3DDB" w:rsidP="000E3DDB">
      <w:pPr>
        <w:pStyle w:val="a0"/>
        <w:widowControl w:val="0"/>
        <w:jc w:val="center"/>
        <w:rPr>
          <w:rFonts w:cs="Times New Roman"/>
          <w:sz w:val="26"/>
          <w:szCs w:val="26"/>
        </w:rPr>
      </w:pPr>
    </w:p>
    <w:p w14:paraId="4F6ABD7E" w14:textId="77777777" w:rsidR="000E3DDB" w:rsidRDefault="000E3DDB" w:rsidP="000E3DDB">
      <w:pPr>
        <w:pStyle w:val="a0"/>
        <w:widowControl w:val="0"/>
        <w:jc w:val="center"/>
        <w:rPr>
          <w:rFonts w:cs="Times New Roman"/>
          <w:sz w:val="26"/>
          <w:szCs w:val="26"/>
        </w:rPr>
      </w:pPr>
    </w:p>
    <w:p w14:paraId="4CF46D01" w14:textId="77777777" w:rsidR="000E3DDB" w:rsidRDefault="000E3DDB" w:rsidP="000E3DDB">
      <w:pPr>
        <w:pStyle w:val="a0"/>
        <w:widowControl w:val="0"/>
        <w:jc w:val="center"/>
        <w:rPr>
          <w:rFonts w:cs="Times New Roman"/>
          <w:sz w:val="26"/>
          <w:szCs w:val="26"/>
        </w:rPr>
      </w:pPr>
    </w:p>
    <w:p w14:paraId="58069E39" w14:textId="77777777" w:rsidR="000E3DDB" w:rsidRDefault="000E3DDB" w:rsidP="000E3DDB">
      <w:pPr>
        <w:pStyle w:val="a0"/>
        <w:widowControl w:val="0"/>
        <w:jc w:val="center"/>
        <w:rPr>
          <w:rFonts w:cs="Times New Roman"/>
          <w:sz w:val="26"/>
          <w:szCs w:val="26"/>
        </w:rPr>
      </w:pPr>
    </w:p>
    <w:p w14:paraId="10F0C8E7" w14:textId="77777777" w:rsidR="000E3DDB" w:rsidRDefault="000E3DDB" w:rsidP="000E3DDB">
      <w:pPr>
        <w:pStyle w:val="a0"/>
        <w:widowControl w:val="0"/>
        <w:jc w:val="center"/>
        <w:rPr>
          <w:rFonts w:cs="Times New Roman"/>
          <w:sz w:val="26"/>
          <w:szCs w:val="26"/>
        </w:rPr>
      </w:pPr>
    </w:p>
    <w:p w14:paraId="0057F161" w14:textId="77777777" w:rsidR="000E3DDB" w:rsidRDefault="000E3DDB" w:rsidP="000E3DDB">
      <w:pPr>
        <w:pStyle w:val="a0"/>
        <w:widowControl w:val="0"/>
        <w:jc w:val="center"/>
        <w:rPr>
          <w:rFonts w:cs="Times New Roman"/>
          <w:sz w:val="26"/>
          <w:szCs w:val="26"/>
        </w:rPr>
      </w:pPr>
    </w:p>
    <w:p w14:paraId="48D3D733" w14:textId="77777777" w:rsidR="000E3DDB" w:rsidRDefault="000E3DDB" w:rsidP="000E3DDB">
      <w:pPr>
        <w:pStyle w:val="a0"/>
        <w:widowControl w:val="0"/>
        <w:jc w:val="center"/>
        <w:rPr>
          <w:rFonts w:cs="Times New Roman"/>
          <w:sz w:val="26"/>
          <w:szCs w:val="26"/>
        </w:rPr>
      </w:pPr>
    </w:p>
    <w:p w14:paraId="01F3ABE1" w14:textId="77777777" w:rsidR="000E3DDB" w:rsidRDefault="000E3DDB" w:rsidP="000E3DDB">
      <w:pPr>
        <w:pStyle w:val="a0"/>
        <w:widowControl w:val="0"/>
        <w:jc w:val="center"/>
        <w:rPr>
          <w:rFonts w:cs="Times New Roman"/>
          <w:sz w:val="26"/>
          <w:szCs w:val="26"/>
        </w:rPr>
      </w:pPr>
    </w:p>
    <w:p w14:paraId="7C158B42" w14:textId="77777777" w:rsidR="000E3DDB" w:rsidRDefault="000E3DDB" w:rsidP="000E3DDB">
      <w:pPr>
        <w:pStyle w:val="a0"/>
        <w:widowControl w:val="0"/>
        <w:jc w:val="center"/>
        <w:rPr>
          <w:rFonts w:cs="Times New Roman"/>
          <w:sz w:val="26"/>
          <w:szCs w:val="26"/>
        </w:rPr>
      </w:pPr>
    </w:p>
    <w:p w14:paraId="618C6FD8" w14:textId="77777777" w:rsidR="000E3DDB" w:rsidRDefault="000E3DDB" w:rsidP="000E3DDB">
      <w:pPr>
        <w:pStyle w:val="a0"/>
        <w:widowControl w:val="0"/>
        <w:jc w:val="center"/>
        <w:rPr>
          <w:rFonts w:cs="Times New Roman"/>
          <w:sz w:val="26"/>
          <w:szCs w:val="26"/>
        </w:rPr>
      </w:pPr>
    </w:p>
    <w:p w14:paraId="63AB8E9A" w14:textId="77777777" w:rsidR="000E3DDB" w:rsidRDefault="000E3DDB" w:rsidP="000E3DDB">
      <w:pPr>
        <w:pStyle w:val="a0"/>
        <w:widowControl w:val="0"/>
        <w:jc w:val="center"/>
        <w:rPr>
          <w:rFonts w:cs="Times New Roman"/>
          <w:sz w:val="26"/>
          <w:szCs w:val="26"/>
        </w:rPr>
      </w:pPr>
    </w:p>
    <w:p w14:paraId="478AA1AE" w14:textId="77777777" w:rsidR="000E3DDB" w:rsidRDefault="000E3DDB" w:rsidP="000E3DDB">
      <w:pPr>
        <w:pStyle w:val="a0"/>
        <w:widowControl w:val="0"/>
        <w:jc w:val="center"/>
        <w:rPr>
          <w:rFonts w:cs="Times New Roman"/>
          <w:sz w:val="26"/>
          <w:szCs w:val="26"/>
        </w:rPr>
      </w:pPr>
    </w:p>
    <w:p w14:paraId="2C697418" w14:textId="77777777" w:rsidR="000E3DDB" w:rsidRDefault="000E3DDB" w:rsidP="000E3DDB">
      <w:pPr>
        <w:pStyle w:val="a0"/>
        <w:widowControl w:val="0"/>
        <w:jc w:val="center"/>
        <w:rPr>
          <w:rFonts w:cs="Times New Roman"/>
          <w:sz w:val="26"/>
          <w:szCs w:val="26"/>
        </w:rPr>
      </w:pPr>
    </w:p>
    <w:p w14:paraId="64977510" w14:textId="77777777" w:rsidR="000E3DDB" w:rsidRDefault="000E3DDB" w:rsidP="000E3DDB">
      <w:pPr>
        <w:pStyle w:val="a0"/>
        <w:widowControl w:val="0"/>
        <w:jc w:val="center"/>
        <w:rPr>
          <w:rFonts w:cs="Times New Roman"/>
          <w:sz w:val="26"/>
          <w:szCs w:val="26"/>
        </w:rPr>
      </w:pPr>
    </w:p>
    <w:p w14:paraId="2172D76F" w14:textId="77777777" w:rsidR="000E3DDB" w:rsidRDefault="000E3DDB" w:rsidP="000E3DDB">
      <w:pPr>
        <w:pStyle w:val="a0"/>
        <w:widowControl w:val="0"/>
        <w:jc w:val="center"/>
        <w:rPr>
          <w:rFonts w:cs="Times New Roman"/>
          <w:sz w:val="26"/>
          <w:szCs w:val="26"/>
        </w:rPr>
      </w:pPr>
    </w:p>
    <w:p w14:paraId="4DBF7106" w14:textId="77777777" w:rsidR="000E3DDB" w:rsidRDefault="000E3DDB" w:rsidP="000E3DDB">
      <w:pPr>
        <w:pStyle w:val="a0"/>
        <w:widowControl w:val="0"/>
        <w:jc w:val="center"/>
        <w:rPr>
          <w:rFonts w:cs="Times New Roman"/>
          <w:sz w:val="26"/>
          <w:szCs w:val="26"/>
        </w:rPr>
      </w:pPr>
    </w:p>
    <w:p w14:paraId="445FD9C2" w14:textId="77777777" w:rsidR="000E3DDB" w:rsidRDefault="000E3DDB" w:rsidP="000E3DDB">
      <w:pPr>
        <w:pStyle w:val="a0"/>
        <w:widowControl w:val="0"/>
        <w:jc w:val="center"/>
        <w:rPr>
          <w:rFonts w:cs="Times New Roman"/>
          <w:sz w:val="26"/>
          <w:szCs w:val="26"/>
        </w:rPr>
      </w:pPr>
    </w:p>
    <w:p w14:paraId="2C31B481" w14:textId="77777777" w:rsidR="000E3DDB" w:rsidRDefault="000E3DDB" w:rsidP="000E3DDB">
      <w:pPr>
        <w:pStyle w:val="a0"/>
        <w:widowControl w:val="0"/>
        <w:jc w:val="center"/>
        <w:rPr>
          <w:rFonts w:cs="Times New Roman"/>
          <w:sz w:val="26"/>
          <w:szCs w:val="26"/>
        </w:rPr>
      </w:pPr>
    </w:p>
    <w:p w14:paraId="09E68837" w14:textId="77777777" w:rsidR="000E3DDB" w:rsidRDefault="000E3DDB" w:rsidP="000E3DDB">
      <w:pPr>
        <w:pStyle w:val="a0"/>
        <w:widowControl w:val="0"/>
        <w:jc w:val="center"/>
        <w:rPr>
          <w:rFonts w:cs="Times New Roman"/>
          <w:sz w:val="26"/>
          <w:szCs w:val="26"/>
        </w:rPr>
      </w:pPr>
    </w:p>
    <w:p w14:paraId="6C04672A" w14:textId="77777777" w:rsidR="000E3DDB" w:rsidRDefault="000E3DDB" w:rsidP="000E3DDB">
      <w:pPr>
        <w:pStyle w:val="a0"/>
        <w:widowControl w:val="0"/>
        <w:jc w:val="center"/>
        <w:rPr>
          <w:rFonts w:cs="Times New Roman"/>
          <w:sz w:val="26"/>
          <w:szCs w:val="26"/>
        </w:rPr>
      </w:pPr>
    </w:p>
    <w:p w14:paraId="7FF6B781" w14:textId="77777777" w:rsidR="000E3DDB" w:rsidRDefault="000E3DDB" w:rsidP="000E3DDB">
      <w:pPr>
        <w:pStyle w:val="a0"/>
        <w:widowControl w:val="0"/>
        <w:jc w:val="center"/>
        <w:rPr>
          <w:rFonts w:cs="Times New Roman"/>
          <w:sz w:val="26"/>
          <w:szCs w:val="26"/>
        </w:rPr>
      </w:pPr>
    </w:p>
    <w:p w14:paraId="36EADCCE" w14:textId="77777777" w:rsidR="000E3DDB" w:rsidRDefault="000E3DDB" w:rsidP="000E3DDB">
      <w:pPr>
        <w:pStyle w:val="a0"/>
        <w:widowControl w:val="0"/>
        <w:jc w:val="center"/>
        <w:rPr>
          <w:rFonts w:cs="Times New Roman"/>
          <w:sz w:val="26"/>
          <w:szCs w:val="26"/>
        </w:rPr>
      </w:pPr>
    </w:p>
    <w:p w14:paraId="6B2597EF" w14:textId="77777777" w:rsidR="000E3DDB" w:rsidRDefault="000E3DDB" w:rsidP="000E3DDB">
      <w:pPr>
        <w:pStyle w:val="a0"/>
        <w:widowControl w:val="0"/>
        <w:jc w:val="center"/>
        <w:rPr>
          <w:rFonts w:cs="Times New Roman"/>
          <w:sz w:val="26"/>
          <w:szCs w:val="26"/>
        </w:rPr>
      </w:pPr>
    </w:p>
    <w:p w14:paraId="1C42A882" w14:textId="77777777" w:rsidR="000E3DDB" w:rsidRDefault="000E3DDB" w:rsidP="000E3DDB">
      <w:pPr>
        <w:pStyle w:val="a0"/>
        <w:widowControl w:val="0"/>
        <w:jc w:val="center"/>
        <w:rPr>
          <w:rFonts w:cs="Times New Roman"/>
          <w:sz w:val="26"/>
          <w:szCs w:val="26"/>
        </w:rPr>
      </w:pPr>
    </w:p>
    <w:p w14:paraId="4447404B" w14:textId="77777777" w:rsidR="000E3DDB" w:rsidRDefault="000E3DDB" w:rsidP="000E3DDB">
      <w:pPr>
        <w:pStyle w:val="a0"/>
        <w:widowControl w:val="0"/>
        <w:jc w:val="center"/>
        <w:rPr>
          <w:rFonts w:cs="Times New Roman"/>
          <w:sz w:val="26"/>
          <w:szCs w:val="26"/>
        </w:rPr>
      </w:pPr>
    </w:p>
    <w:p w14:paraId="7C7A5881" w14:textId="77777777" w:rsidR="000E3DDB" w:rsidRDefault="000E3DDB" w:rsidP="000E3DDB">
      <w:pPr>
        <w:pStyle w:val="a0"/>
        <w:widowControl w:val="0"/>
        <w:jc w:val="center"/>
        <w:rPr>
          <w:rFonts w:cs="Times New Roman"/>
          <w:sz w:val="26"/>
          <w:szCs w:val="26"/>
        </w:rPr>
      </w:pPr>
    </w:p>
    <w:p w14:paraId="3A5E13E4" w14:textId="77777777" w:rsidR="001C2EBC" w:rsidRDefault="000E3DDB" w:rsidP="000E3DDB">
      <w:pPr>
        <w:pStyle w:val="a0"/>
        <w:widowControl w:val="0"/>
        <w:jc w:val="center"/>
        <w:rPr>
          <w:rFonts w:cs="Times New Roman"/>
          <w:sz w:val="26"/>
          <w:szCs w:val="26"/>
          <w:lang w:val="en-US"/>
        </w:rPr>
      </w:pPr>
      <w:r>
        <w:rPr>
          <w:rFonts w:cs="Times New Roman"/>
          <w:sz w:val="26"/>
          <w:szCs w:val="26"/>
        </w:rPr>
        <w:br w:type="page"/>
      </w:r>
    </w:p>
    <w:p w14:paraId="6B43AA74" w14:textId="77777777" w:rsidR="001C2EBC" w:rsidRDefault="001C2EBC" w:rsidP="000E3DDB">
      <w:pPr>
        <w:pStyle w:val="a0"/>
        <w:widowControl w:val="0"/>
        <w:jc w:val="center"/>
        <w:rPr>
          <w:rFonts w:cs="Times New Roman"/>
          <w:sz w:val="26"/>
          <w:szCs w:val="26"/>
          <w:lang w:val="en-US"/>
        </w:rPr>
      </w:pPr>
    </w:p>
    <w:p w14:paraId="7CA25634" w14:textId="714EF7E2" w:rsidR="000E3DDB" w:rsidRPr="00E30228" w:rsidRDefault="00085030" w:rsidP="000E3DDB">
      <w:pPr>
        <w:pStyle w:val="a0"/>
        <w:widowControl w:val="0"/>
        <w:jc w:val="center"/>
        <w:rPr>
          <w:rFonts w:cs="Times New Roman"/>
          <w:sz w:val="26"/>
          <w:szCs w:val="26"/>
        </w:rPr>
      </w:pPr>
      <w:r>
        <w:rPr>
          <w:rFonts w:cs="Times New Roman"/>
          <w:sz w:val="26"/>
          <w:szCs w:val="26"/>
        </w:rPr>
        <w:t>Лот № 22</w:t>
      </w:r>
    </w:p>
    <w:p w14:paraId="7AD20724" w14:textId="77777777" w:rsidR="000E3DDB" w:rsidRDefault="000E3DDB" w:rsidP="000E3DDB">
      <w:pPr>
        <w:pStyle w:val="a0"/>
        <w:widowControl w:val="0"/>
        <w:jc w:val="center"/>
        <w:rPr>
          <w:rFonts w:cs="Times New Roman"/>
        </w:rPr>
      </w:pPr>
    </w:p>
    <w:p w14:paraId="6668F2D3" w14:textId="77777777" w:rsidR="000E3DDB" w:rsidRPr="00263325" w:rsidRDefault="000E3DDB" w:rsidP="000E3DDB">
      <w:pPr>
        <w:pStyle w:val="a0"/>
        <w:widowControl w:val="0"/>
        <w:jc w:val="center"/>
        <w:rPr>
          <w:rFonts w:cs="Times New Roman"/>
          <w:sz w:val="26"/>
          <w:szCs w:val="26"/>
        </w:rPr>
      </w:pPr>
      <w:r w:rsidRPr="00263325">
        <w:rPr>
          <w:rFonts w:cs="Times New Roman"/>
          <w:sz w:val="26"/>
          <w:szCs w:val="26"/>
        </w:rPr>
        <w:t>АКТ</w:t>
      </w:r>
    </w:p>
    <w:p w14:paraId="63388781" w14:textId="77777777" w:rsidR="000E3DDB" w:rsidRPr="00263325" w:rsidRDefault="000E3DDB" w:rsidP="000E3DDB">
      <w:pPr>
        <w:widowControl w:val="0"/>
        <w:jc w:val="center"/>
        <w:rPr>
          <w:rFonts w:cs="Times New Roman"/>
          <w:sz w:val="26"/>
          <w:szCs w:val="26"/>
        </w:rPr>
      </w:pPr>
      <w:r w:rsidRPr="00263325">
        <w:rPr>
          <w:rFonts w:cs="Times New Roman"/>
          <w:sz w:val="26"/>
          <w:szCs w:val="26"/>
        </w:rPr>
        <w:t>о состоянии общего имущества собственников помещений</w:t>
      </w:r>
      <w:r w:rsidRPr="00263325">
        <w:rPr>
          <w:rFonts w:cs="Times New Roman"/>
          <w:sz w:val="26"/>
          <w:szCs w:val="26"/>
        </w:rPr>
        <w:br/>
        <w:t>в многоквартирном доме, являющегося объектом конкурса</w:t>
      </w:r>
    </w:p>
    <w:p w14:paraId="0AB34D90" w14:textId="77777777" w:rsidR="000E3DDB" w:rsidRDefault="000E3DDB" w:rsidP="000E3DDB">
      <w:pPr>
        <w:pStyle w:val="a0"/>
        <w:widowControl w:val="0"/>
        <w:jc w:val="center"/>
        <w:rPr>
          <w:rFonts w:cs="Times New Roman"/>
          <w:sz w:val="26"/>
          <w:szCs w:val="26"/>
        </w:rPr>
      </w:pPr>
    </w:p>
    <w:p w14:paraId="1BB33DCB" w14:textId="77777777" w:rsidR="000E3DDB" w:rsidRPr="00263325" w:rsidRDefault="000E3DDB" w:rsidP="000E3DDB">
      <w:pPr>
        <w:pStyle w:val="a0"/>
        <w:widowControl w:val="0"/>
        <w:rPr>
          <w:rFonts w:cs="Times New Roman"/>
          <w:sz w:val="26"/>
          <w:szCs w:val="26"/>
        </w:rPr>
      </w:pPr>
      <w:r>
        <w:rPr>
          <w:rFonts w:cs="Times New Roman"/>
          <w:sz w:val="26"/>
          <w:szCs w:val="26"/>
        </w:rPr>
        <w:t>I.</w:t>
      </w:r>
      <w:r w:rsidRPr="00263325">
        <w:rPr>
          <w:rFonts w:cs="Times New Roman"/>
          <w:sz w:val="26"/>
          <w:szCs w:val="26"/>
        </w:rPr>
        <w:t>Общие сведения о многоквартирном доме </w:t>
      </w:r>
    </w:p>
    <w:p w14:paraId="46565C3A" w14:textId="77777777" w:rsidR="000E3DDB" w:rsidRPr="00263325" w:rsidRDefault="000E3DDB" w:rsidP="000E3DDB">
      <w:pPr>
        <w:pStyle w:val="a0"/>
        <w:widowControl w:val="0"/>
        <w:ind w:right="-2"/>
        <w:jc w:val="both"/>
        <w:rPr>
          <w:rFonts w:cs="Times New Roman"/>
          <w:i/>
          <w:sz w:val="26"/>
          <w:szCs w:val="26"/>
          <w:u w:val="single"/>
        </w:rPr>
      </w:pPr>
      <w:r w:rsidRPr="00263325">
        <w:rPr>
          <w:rFonts w:cs="Times New Roman"/>
          <w:sz w:val="26"/>
          <w:szCs w:val="26"/>
        </w:rPr>
        <w:t xml:space="preserve">1. Адрес многоквартирного дома: </w:t>
      </w:r>
      <w:r w:rsidRPr="00263325">
        <w:rPr>
          <w:rFonts w:cs="Times New Roman"/>
          <w:i/>
          <w:sz w:val="26"/>
          <w:szCs w:val="26"/>
          <w:u w:val="single"/>
        </w:rPr>
        <w:t>Алтайский край, город Рубцовск, улица Красная</w:t>
      </w:r>
      <w:r>
        <w:rPr>
          <w:rFonts w:cs="Times New Roman"/>
          <w:i/>
          <w:sz w:val="26"/>
          <w:szCs w:val="26"/>
          <w:u w:val="single"/>
        </w:rPr>
        <w:t>,</w:t>
      </w:r>
      <w:r w:rsidRPr="00263325">
        <w:rPr>
          <w:rFonts w:cs="Times New Roman"/>
          <w:i/>
          <w:sz w:val="26"/>
          <w:szCs w:val="26"/>
          <w:u w:val="single"/>
        </w:rPr>
        <w:t xml:space="preserve"> дом 66</w:t>
      </w:r>
    </w:p>
    <w:p w14:paraId="7A1D01D8" w14:textId="77777777" w:rsidR="000E3DDB" w:rsidRPr="00263325" w:rsidRDefault="000E3DDB" w:rsidP="000E3DDB">
      <w:pPr>
        <w:pStyle w:val="a0"/>
        <w:widowControl w:val="0"/>
        <w:jc w:val="both"/>
        <w:rPr>
          <w:rFonts w:cs="Times New Roman"/>
          <w:sz w:val="26"/>
          <w:szCs w:val="26"/>
        </w:rPr>
      </w:pPr>
      <w:r>
        <w:rPr>
          <w:rFonts w:cs="Times New Roman"/>
          <w:sz w:val="26"/>
          <w:szCs w:val="26"/>
        </w:rPr>
        <w:t>2.</w:t>
      </w:r>
      <w:r w:rsidRPr="00263325">
        <w:rPr>
          <w:rFonts w:cs="Times New Roman"/>
          <w:sz w:val="26"/>
          <w:szCs w:val="26"/>
        </w:rPr>
        <w:t xml:space="preserve">Кадастровый номер многоквартирного дома (при его наличии): </w:t>
      </w:r>
      <w:r w:rsidRPr="00263325">
        <w:rPr>
          <w:rFonts w:cs="Times New Roman"/>
          <w:i/>
          <w:sz w:val="26"/>
          <w:szCs w:val="26"/>
          <w:u w:val="single"/>
        </w:rPr>
        <w:t>нет</w:t>
      </w:r>
    </w:p>
    <w:p w14:paraId="45DCC76F" w14:textId="77777777" w:rsidR="000E3DDB" w:rsidRPr="00263325" w:rsidRDefault="000E3DDB" w:rsidP="000E3DDB">
      <w:pPr>
        <w:pStyle w:val="a0"/>
        <w:widowControl w:val="0"/>
        <w:jc w:val="both"/>
        <w:rPr>
          <w:rFonts w:cs="Times New Roman"/>
          <w:sz w:val="26"/>
          <w:szCs w:val="26"/>
        </w:rPr>
      </w:pPr>
      <w:r>
        <w:rPr>
          <w:rFonts w:cs="Times New Roman"/>
          <w:sz w:val="26"/>
          <w:szCs w:val="26"/>
        </w:rPr>
        <w:t>3.</w:t>
      </w:r>
      <w:r w:rsidRPr="00263325">
        <w:rPr>
          <w:rFonts w:cs="Times New Roman"/>
          <w:sz w:val="26"/>
          <w:szCs w:val="26"/>
        </w:rPr>
        <w:t>Серия, тип постройки многоквартирный</w:t>
      </w:r>
      <w:r w:rsidRPr="002943DF">
        <w:rPr>
          <w:rFonts w:cs="Times New Roman"/>
          <w:sz w:val="26"/>
          <w:szCs w:val="26"/>
        </w:rPr>
        <w:t xml:space="preserve"> </w:t>
      </w:r>
      <w:r w:rsidRPr="00263325">
        <w:rPr>
          <w:rFonts w:cs="Times New Roman"/>
          <w:i/>
          <w:sz w:val="26"/>
          <w:szCs w:val="26"/>
          <w:u w:val="single"/>
        </w:rPr>
        <w:t>жилой дом</w:t>
      </w:r>
    </w:p>
    <w:p w14:paraId="41DBD2DA" w14:textId="77777777" w:rsidR="000E3DDB" w:rsidRPr="00263325" w:rsidRDefault="000E3DDB" w:rsidP="000E3DDB">
      <w:pPr>
        <w:pStyle w:val="a0"/>
        <w:widowControl w:val="0"/>
        <w:jc w:val="both"/>
        <w:rPr>
          <w:rFonts w:cs="Times New Roman"/>
          <w:sz w:val="26"/>
          <w:szCs w:val="26"/>
        </w:rPr>
      </w:pPr>
      <w:r>
        <w:rPr>
          <w:rFonts w:cs="Times New Roman"/>
          <w:sz w:val="26"/>
          <w:szCs w:val="26"/>
        </w:rPr>
        <w:t>4.</w:t>
      </w:r>
      <w:r w:rsidRPr="00263325">
        <w:rPr>
          <w:rFonts w:cs="Times New Roman"/>
          <w:sz w:val="26"/>
          <w:szCs w:val="26"/>
        </w:rPr>
        <w:t xml:space="preserve">Год постройки </w:t>
      </w:r>
      <w:r w:rsidRPr="00263325">
        <w:rPr>
          <w:rFonts w:cs="Times New Roman"/>
          <w:i/>
          <w:sz w:val="26"/>
          <w:szCs w:val="26"/>
          <w:u w:val="single"/>
        </w:rPr>
        <w:t>1972</w:t>
      </w:r>
    </w:p>
    <w:p w14:paraId="2934D3C2" w14:textId="77777777" w:rsidR="000E3DDB" w:rsidRPr="00263325" w:rsidRDefault="000E3DDB" w:rsidP="000E3DDB">
      <w:pPr>
        <w:pStyle w:val="a0"/>
        <w:widowControl w:val="0"/>
        <w:jc w:val="both"/>
        <w:rPr>
          <w:rFonts w:cs="Times New Roman"/>
          <w:sz w:val="26"/>
          <w:szCs w:val="26"/>
        </w:rPr>
      </w:pPr>
      <w:r w:rsidRPr="00263325">
        <w:rPr>
          <w:rFonts w:cs="Times New Roman"/>
          <w:sz w:val="26"/>
          <w:szCs w:val="26"/>
        </w:rPr>
        <w:t>5.Степень износа по</w:t>
      </w:r>
      <w:r>
        <w:rPr>
          <w:rFonts w:cs="Times New Roman"/>
          <w:sz w:val="26"/>
          <w:szCs w:val="26"/>
        </w:rPr>
        <w:t xml:space="preserve"> </w:t>
      </w:r>
      <w:r w:rsidRPr="00263325">
        <w:rPr>
          <w:rFonts w:cs="Times New Roman"/>
          <w:sz w:val="26"/>
          <w:szCs w:val="26"/>
        </w:rPr>
        <w:t>данным</w:t>
      </w:r>
      <w:r>
        <w:rPr>
          <w:rFonts w:cs="Times New Roman"/>
          <w:sz w:val="26"/>
          <w:szCs w:val="26"/>
        </w:rPr>
        <w:t xml:space="preserve"> </w:t>
      </w:r>
      <w:r w:rsidRPr="00263325">
        <w:rPr>
          <w:rFonts w:cs="Times New Roman"/>
          <w:sz w:val="26"/>
          <w:szCs w:val="26"/>
        </w:rPr>
        <w:t>государственного</w:t>
      </w:r>
      <w:r>
        <w:rPr>
          <w:rFonts w:cs="Times New Roman"/>
          <w:sz w:val="26"/>
          <w:szCs w:val="26"/>
        </w:rPr>
        <w:t xml:space="preserve"> </w:t>
      </w:r>
      <w:r w:rsidRPr="00263325">
        <w:rPr>
          <w:rFonts w:cs="Times New Roman"/>
          <w:sz w:val="26"/>
          <w:szCs w:val="26"/>
        </w:rPr>
        <w:t>технического учета</w:t>
      </w:r>
      <w:r>
        <w:rPr>
          <w:rFonts w:cs="Times New Roman"/>
          <w:sz w:val="26"/>
          <w:szCs w:val="26"/>
        </w:rPr>
        <w:t xml:space="preserve"> </w:t>
      </w:r>
      <w:r w:rsidRPr="007E6747">
        <w:rPr>
          <w:rFonts w:cs="Times New Roman"/>
          <w:i/>
          <w:sz w:val="26"/>
          <w:szCs w:val="26"/>
          <w:u w:val="single"/>
        </w:rPr>
        <w:t>нет</w:t>
      </w:r>
    </w:p>
    <w:p w14:paraId="6AAC75CB" w14:textId="77777777" w:rsidR="000E3DDB" w:rsidRPr="00263325" w:rsidRDefault="000E3DDB" w:rsidP="000E3DDB">
      <w:pPr>
        <w:pStyle w:val="a0"/>
        <w:widowControl w:val="0"/>
        <w:jc w:val="both"/>
        <w:rPr>
          <w:rFonts w:cs="Times New Roman"/>
          <w:sz w:val="26"/>
          <w:szCs w:val="26"/>
        </w:rPr>
      </w:pPr>
      <w:r>
        <w:rPr>
          <w:rFonts w:cs="Times New Roman"/>
          <w:sz w:val="26"/>
          <w:szCs w:val="26"/>
        </w:rPr>
        <w:t>6.</w:t>
      </w:r>
      <w:r w:rsidRPr="00263325">
        <w:rPr>
          <w:rFonts w:cs="Times New Roman"/>
          <w:sz w:val="26"/>
          <w:szCs w:val="26"/>
        </w:rPr>
        <w:t xml:space="preserve">Степень фактического износа </w:t>
      </w:r>
      <w:r>
        <w:rPr>
          <w:rFonts w:cs="Times New Roman"/>
          <w:i/>
          <w:sz w:val="26"/>
          <w:szCs w:val="26"/>
          <w:u w:val="single"/>
        </w:rPr>
        <w:t>нет</w:t>
      </w:r>
    </w:p>
    <w:p w14:paraId="752FCF0D" w14:textId="77777777" w:rsidR="000E3DDB" w:rsidRPr="00263325" w:rsidRDefault="000E3DDB" w:rsidP="000E3DDB">
      <w:pPr>
        <w:pStyle w:val="a0"/>
        <w:widowControl w:val="0"/>
        <w:jc w:val="both"/>
        <w:rPr>
          <w:rFonts w:cs="Times New Roman"/>
          <w:sz w:val="26"/>
          <w:szCs w:val="26"/>
        </w:rPr>
      </w:pPr>
      <w:r>
        <w:rPr>
          <w:rFonts w:cs="Times New Roman"/>
          <w:sz w:val="26"/>
          <w:szCs w:val="26"/>
        </w:rPr>
        <w:t>7.</w:t>
      </w:r>
      <w:r w:rsidRPr="00263325">
        <w:rPr>
          <w:rFonts w:cs="Times New Roman"/>
          <w:sz w:val="26"/>
          <w:szCs w:val="26"/>
        </w:rPr>
        <w:t xml:space="preserve">Год последнего капитального ремонта </w:t>
      </w:r>
      <w:r>
        <w:rPr>
          <w:rFonts w:cs="Times New Roman"/>
          <w:i/>
          <w:sz w:val="26"/>
          <w:szCs w:val="26"/>
          <w:u w:val="single"/>
        </w:rPr>
        <w:t>2022</w:t>
      </w:r>
    </w:p>
    <w:p w14:paraId="46270B8D" w14:textId="77777777" w:rsidR="000E3DDB" w:rsidRPr="00263325" w:rsidRDefault="000E3DDB" w:rsidP="000E3DDB">
      <w:pPr>
        <w:pStyle w:val="a0"/>
        <w:widowControl w:val="0"/>
        <w:jc w:val="both"/>
        <w:rPr>
          <w:rFonts w:cs="Times New Roman"/>
          <w:sz w:val="26"/>
          <w:szCs w:val="26"/>
        </w:rPr>
      </w:pPr>
      <w:r>
        <w:rPr>
          <w:rFonts w:cs="Times New Roman"/>
          <w:sz w:val="26"/>
          <w:szCs w:val="26"/>
        </w:rPr>
        <w:t>8.</w:t>
      </w:r>
      <w:r w:rsidRPr="00263325">
        <w:rPr>
          <w:rFonts w:cs="Times New Roman"/>
          <w:sz w:val="26"/>
          <w:szCs w:val="26"/>
        </w:rPr>
        <w:t xml:space="preserve">Реквизиты правового акта о признании многоквартирного дома аварийным и подлежащим сносу </w:t>
      </w:r>
      <w:r w:rsidRPr="00263325">
        <w:rPr>
          <w:rFonts w:cs="Times New Roman"/>
          <w:i/>
          <w:sz w:val="26"/>
          <w:szCs w:val="26"/>
          <w:u w:val="single"/>
        </w:rPr>
        <w:t>нет</w:t>
      </w:r>
    </w:p>
    <w:p w14:paraId="62F2F45E" w14:textId="77777777" w:rsidR="000E3DDB" w:rsidRPr="00263325" w:rsidRDefault="000E3DDB" w:rsidP="000E3DDB">
      <w:pPr>
        <w:pStyle w:val="a0"/>
        <w:widowControl w:val="0"/>
        <w:jc w:val="both"/>
        <w:rPr>
          <w:rFonts w:cs="Times New Roman"/>
          <w:sz w:val="26"/>
          <w:szCs w:val="26"/>
        </w:rPr>
      </w:pPr>
      <w:r>
        <w:rPr>
          <w:rFonts w:cs="Times New Roman"/>
          <w:sz w:val="26"/>
          <w:szCs w:val="26"/>
        </w:rPr>
        <w:t>9.</w:t>
      </w:r>
      <w:r w:rsidRPr="00263325">
        <w:rPr>
          <w:rFonts w:cs="Times New Roman"/>
          <w:sz w:val="26"/>
          <w:szCs w:val="26"/>
        </w:rPr>
        <w:t xml:space="preserve">Количество этажей </w:t>
      </w:r>
      <w:r w:rsidRPr="00263325">
        <w:rPr>
          <w:rFonts w:cs="Times New Roman"/>
          <w:i/>
          <w:sz w:val="26"/>
          <w:szCs w:val="26"/>
          <w:u w:val="single"/>
        </w:rPr>
        <w:t>5</w:t>
      </w:r>
    </w:p>
    <w:p w14:paraId="1D959351" w14:textId="77777777" w:rsidR="000E3DDB" w:rsidRPr="00263325" w:rsidRDefault="000E3DDB" w:rsidP="000E3DDB">
      <w:pPr>
        <w:pStyle w:val="a0"/>
        <w:widowControl w:val="0"/>
        <w:jc w:val="both"/>
        <w:rPr>
          <w:rFonts w:cs="Times New Roman"/>
          <w:sz w:val="26"/>
          <w:szCs w:val="26"/>
        </w:rPr>
      </w:pPr>
      <w:r>
        <w:rPr>
          <w:rFonts w:cs="Times New Roman"/>
          <w:sz w:val="26"/>
          <w:szCs w:val="26"/>
        </w:rPr>
        <w:t>10.</w:t>
      </w:r>
      <w:r w:rsidRPr="00263325">
        <w:rPr>
          <w:rFonts w:cs="Times New Roman"/>
          <w:sz w:val="26"/>
          <w:szCs w:val="26"/>
        </w:rPr>
        <w:t xml:space="preserve">Наличие подвала </w:t>
      </w:r>
      <w:r w:rsidRPr="00263325">
        <w:rPr>
          <w:rFonts w:cs="Times New Roman"/>
          <w:i/>
          <w:sz w:val="26"/>
          <w:szCs w:val="26"/>
          <w:u w:val="single"/>
        </w:rPr>
        <w:t>есть</w:t>
      </w:r>
    </w:p>
    <w:p w14:paraId="0E4143C0" w14:textId="77777777" w:rsidR="000E3DDB" w:rsidRPr="00263325" w:rsidRDefault="000E3DDB" w:rsidP="000E3DDB">
      <w:pPr>
        <w:pStyle w:val="a0"/>
        <w:widowControl w:val="0"/>
        <w:jc w:val="both"/>
        <w:rPr>
          <w:rFonts w:cs="Times New Roman"/>
          <w:sz w:val="26"/>
          <w:szCs w:val="26"/>
        </w:rPr>
      </w:pPr>
      <w:r>
        <w:rPr>
          <w:rFonts w:cs="Times New Roman"/>
          <w:sz w:val="26"/>
          <w:szCs w:val="26"/>
        </w:rPr>
        <w:t>11.</w:t>
      </w:r>
      <w:r w:rsidRPr="00263325">
        <w:rPr>
          <w:rFonts w:cs="Times New Roman"/>
          <w:sz w:val="26"/>
          <w:szCs w:val="26"/>
        </w:rPr>
        <w:t xml:space="preserve">Наличие цокольного этажа </w:t>
      </w:r>
      <w:r w:rsidRPr="00263325">
        <w:rPr>
          <w:rFonts w:cs="Times New Roman"/>
          <w:i/>
          <w:sz w:val="26"/>
          <w:szCs w:val="26"/>
          <w:u w:val="single"/>
        </w:rPr>
        <w:t>нет</w:t>
      </w:r>
    </w:p>
    <w:p w14:paraId="78D0CE80" w14:textId="77777777" w:rsidR="000E3DDB" w:rsidRPr="00263325" w:rsidRDefault="000E3DDB" w:rsidP="000E3DDB">
      <w:pPr>
        <w:pStyle w:val="a0"/>
        <w:widowControl w:val="0"/>
        <w:jc w:val="both"/>
        <w:rPr>
          <w:rFonts w:cs="Times New Roman"/>
          <w:sz w:val="26"/>
          <w:szCs w:val="26"/>
        </w:rPr>
      </w:pPr>
      <w:r>
        <w:rPr>
          <w:rFonts w:cs="Times New Roman"/>
          <w:sz w:val="26"/>
          <w:szCs w:val="26"/>
        </w:rPr>
        <w:t>12.</w:t>
      </w:r>
      <w:r w:rsidRPr="00263325">
        <w:rPr>
          <w:rFonts w:cs="Times New Roman"/>
          <w:sz w:val="26"/>
          <w:szCs w:val="26"/>
        </w:rPr>
        <w:t xml:space="preserve">Наличие мансарды </w:t>
      </w:r>
      <w:r w:rsidRPr="00263325">
        <w:rPr>
          <w:rFonts w:cs="Times New Roman"/>
          <w:i/>
          <w:sz w:val="26"/>
          <w:szCs w:val="26"/>
          <w:u w:val="single"/>
        </w:rPr>
        <w:t>нет</w:t>
      </w:r>
    </w:p>
    <w:p w14:paraId="7D8EF5B7" w14:textId="77777777" w:rsidR="000E3DDB" w:rsidRPr="00263325" w:rsidRDefault="000E3DDB" w:rsidP="000E3DDB">
      <w:pPr>
        <w:pStyle w:val="a0"/>
        <w:widowControl w:val="0"/>
        <w:jc w:val="both"/>
        <w:rPr>
          <w:rFonts w:cs="Times New Roman"/>
          <w:sz w:val="26"/>
          <w:szCs w:val="26"/>
        </w:rPr>
      </w:pPr>
      <w:r>
        <w:rPr>
          <w:rFonts w:cs="Times New Roman"/>
          <w:sz w:val="26"/>
          <w:szCs w:val="26"/>
        </w:rPr>
        <w:t>13.</w:t>
      </w:r>
      <w:r w:rsidRPr="00263325">
        <w:rPr>
          <w:rFonts w:cs="Times New Roman"/>
          <w:sz w:val="26"/>
          <w:szCs w:val="26"/>
        </w:rPr>
        <w:t xml:space="preserve">Наличие мезонина </w:t>
      </w:r>
      <w:r w:rsidRPr="00263325">
        <w:rPr>
          <w:rFonts w:cs="Times New Roman"/>
          <w:i/>
          <w:sz w:val="26"/>
          <w:szCs w:val="26"/>
          <w:u w:val="single"/>
        </w:rPr>
        <w:t>нет</w:t>
      </w:r>
    </w:p>
    <w:p w14:paraId="70755900" w14:textId="77777777" w:rsidR="000E3DDB" w:rsidRPr="00263325" w:rsidRDefault="000E3DDB" w:rsidP="000E3DDB">
      <w:pPr>
        <w:pStyle w:val="a0"/>
        <w:widowControl w:val="0"/>
        <w:jc w:val="both"/>
        <w:rPr>
          <w:rFonts w:cs="Times New Roman"/>
          <w:sz w:val="26"/>
          <w:szCs w:val="26"/>
        </w:rPr>
      </w:pPr>
      <w:r>
        <w:rPr>
          <w:rFonts w:cs="Times New Roman"/>
          <w:sz w:val="26"/>
          <w:szCs w:val="26"/>
        </w:rPr>
        <w:t>14.</w:t>
      </w:r>
      <w:r w:rsidRPr="00263325">
        <w:rPr>
          <w:rFonts w:cs="Times New Roman"/>
          <w:sz w:val="26"/>
          <w:szCs w:val="26"/>
        </w:rPr>
        <w:t xml:space="preserve">Количество квартир </w:t>
      </w:r>
      <w:r w:rsidRPr="00263325">
        <w:rPr>
          <w:rFonts w:cs="Times New Roman"/>
          <w:i/>
          <w:sz w:val="26"/>
          <w:szCs w:val="26"/>
          <w:u w:val="single"/>
        </w:rPr>
        <w:t>138</w:t>
      </w:r>
    </w:p>
    <w:p w14:paraId="60E44803" w14:textId="77777777" w:rsidR="000E3DDB" w:rsidRPr="00263325" w:rsidRDefault="000E3DDB" w:rsidP="000E3DDB">
      <w:pPr>
        <w:pStyle w:val="a0"/>
        <w:widowControl w:val="0"/>
        <w:jc w:val="both"/>
        <w:rPr>
          <w:rFonts w:cs="Times New Roman"/>
          <w:sz w:val="26"/>
          <w:szCs w:val="26"/>
        </w:rPr>
      </w:pPr>
      <w:r>
        <w:rPr>
          <w:rFonts w:cs="Times New Roman"/>
          <w:sz w:val="26"/>
          <w:szCs w:val="26"/>
        </w:rPr>
        <w:t>15.</w:t>
      </w:r>
      <w:r w:rsidRPr="00263325">
        <w:rPr>
          <w:rFonts w:cs="Times New Roman"/>
          <w:sz w:val="26"/>
          <w:szCs w:val="26"/>
        </w:rPr>
        <w:t>Количество нежилых помещений, не входящих в состав</w:t>
      </w:r>
      <w:r>
        <w:rPr>
          <w:rFonts w:cs="Times New Roman"/>
          <w:sz w:val="26"/>
          <w:szCs w:val="26"/>
        </w:rPr>
        <w:t xml:space="preserve"> </w:t>
      </w:r>
      <w:r w:rsidRPr="00263325">
        <w:rPr>
          <w:rFonts w:cs="Times New Roman"/>
          <w:sz w:val="26"/>
          <w:szCs w:val="26"/>
        </w:rPr>
        <w:t xml:space="preserve">общего имущества </w:t>
      </w:r>
      <w:r w:rsidRPr="00263325">
        <w:rPr>
          <w:rFonts w:cs="Times New Roman"/>
          <w:i/>
          <w:sz w:val="26"/>
          <w:szCs w:val="26"/>
          <w:u w:val="single"/>
        </w:rPr>
        <w:t>2</w:t>
      </w:r>
    </w:p>
    <w:p w14:paraId="30AB9466" w14:textId="77777777" w:rsidR="000E3DDB" w:rsidRDefault="000E3DDB" w:rsidP="000E3DDB">
      <w:pPr>
        <w:pStyle w:val="a0"/>
        <w:widowControl w:val="0"/>
        <w:jc w:val="both"/>
        <w:rPr>
          <w:rFonts w:cs="Times New Roman"/>
          <w:sz w:val="26"/>
          <w:szCs w:val="26"/>
        </w:rPr>
      </w:pPr>
      <w:r>
        <w:rPr>
          <w:rFonts w:cs="Times New Roman"/>
          <w:sz w:val="26"/>
          <w:szCs w:val="26"/>
        </w:rPr>
        <w:t>16.</w:t>
      </w:r>
      <w:r w:rsidRPr="00263325">
        <w:rPr>
          <w:rFonts w:cs="Times New Roman"/>
          <w:sz w:val="26"/>
          <w:szCs w:val="26"/>
        </w:rPr>
        <w:t xml:space="preserve">Реквизиты правового акта о признании всех жилых помещений в многоквартирном доме непригодными для проживания </w:t>
      </w:r>
      <w:r w:rsidRPr="00263325">
        <w:rPr>
          <w:rFonts w:cs="Times New Roman"/>
          <w:i/>
          <w:sz w:val="26"/>
          <w:szCs w:val="26"/>
          <w:u w:val="single"/>
        </w:rPr>
        <w:t>нет</w:t>
      </w:r>
    </w:p>
    <w:p w14:paraId="4168E9D1" w14:textId="77777777" w:rsidR="000E3DDB" w:rsidRPr="00263325" w:rsidRDefault="000E3DDB" w:rsidP="000E3DDB">
      <w:pPr>
        <w:pStyle w:val="a0"/>
        <w:widowControl w:val="0"/>
        <w:jc w:val="both"/>
        <w:rPr>
          <w:rFonts w:cs="Times New Roman"/>
          <w:sz w:val="26"/>
          <w:szCs w:val="26"/>
        </w:rPr>
      </w:pPr>
      <w:r>
        <w:rPr>
          <w:rFonts w:cs="Times New Roman"/>
          <w:sz w:val="26"/>
          <w:szCs w:val="26"/>
        </w:rPr>
        <w:t xml:space="preserve">17.Перечень жилых помещений, признанных непригодными для </w:t>
      </w:r>
      <w:r w:rsidRPr="00263325">
        <w:rPr>
          <w:rFonts w:cs="Times New Roman"/>
          <w:sz w:val="26"/>
          <w:szCs w:val="26"/>
        </w:rPr>
        <w:t>проживания</w:t>
      </w:r>
      <w:r>
        <w:rPr>
          <w:rFonts w:cs="Times New Roman"/>
          <w:sz w:val="26"/>
          <w:szCs w:val="26"/>
        </w:rPr>
        <w:t xml:space="preserve"> </w:t>
      </w:r>
      <w:r w:rsidRPr="00263325">
        <w:rPr>
          <w:rFonts w:cs="Times New Roman"/>
          <w:sz w:val="26"/>
          <w:szCs w:val="26"/>
        </w:rPr>
        <w:t>(с</w:t>
      </w:r>
      <w:r>
        <w:rPr>
          <w:rFonts w:cs="Times New Roman"/>
          <w:sz w:val="26"/>
          <w:szCs w:val="26"/>
        </w:rPr>
        <w:t xml:space="preserve"> </w:t>
      </w:r>
      <w:r w:rsidRPr="00263325">
        <w:rPr>
          <w:rFonts w:cs="Times New Roman"/>
          <w:sz w:val="26"/>
          <w:szCs w:val="26"/>
        </w:rPr>
        <w:t>указанием</w:t>
      </w:r>
      <w:r>
        <w:rPr>
          <w:rFonts w:cs="Times New Roman"/>
          <w:sz w:val="26"/>
          <w:szCs w:val="26"/>
        </w:rPr>
        <w:t xml:space="preserve"> </w:t>
      </w:r>
      <w:r w:rsidRPr="00263325">
        <w:rPr>
          <w:rFonts w:cs="Times New Roman"/>
          <w:sz w:val="26"/>
          <w:szCs w:val="26"/>
        </w:rPr>
        <w:t>реквизитов</w:t>
      </w:r>
      <w:r>
        <w:rPr>
          <w:rFonts w:cs="Times New Roman"/>
          <w:sz w:val="26"/>
          <w:szCs w:val="26"/>
        </w:rPr>
        <w:t xml:space="preserve"> </w:t>
      </w:r>
      <w:r w:rsidRPr="00263325">
        <w:rPr>
          <w:rFonts w:cs="Times New Roman"/>
          <w:sz w:val="26"/>
          <w:szCs w:val="26"/>
        </w:rPr>
        <w:t>правовых</w:t>
      </w:r>
      <w:r>
        <w:rPr>
          <w:rFonts w:cs="Times New Roman"/>
          <w:sz w:val="26"/>
          <w:szCs w:val="26"/>
        </w:rPr>
        <w:t xml:space="preserve"> </w:t>
      </w:r>
      <w:r w:rsidRPr="00263325">
        <w:rPr>
          <w:rFonts w:cs="Times New Roman"/>
          <w:sz w:val="26"/>
          <w:szCs w:val="26"/>
        </w:rPr>
        <w:t xml:space="preserve">актов о признании жилых помещений непригодными для проживания) </w:t>
      </w:r>
      <w:r w:rsidRPr="00263325">
        <w:rPr>
          <w:rFonts w:cs="Times New Roman"/>
          <w:i/>
          <w:sz w:val="26"/>
          <w:szCs w:val="26"/>
          <w:u w:val="single"/>
        </w:rPr>
        <w:t>нет</w:t>
      </w:r>
    </w:p>
    <w:p w14:paraId="70DECBD1" w14:textId="0C3507DF" w:rsidR="000E3DDB" w:rsidRPr="00000D0F" w:rsidRDefault="000E3DDB" w:rsidP="000E3DDB">
      <w:pPr>
        <w:pStyle w:val="a0"/>
        <w:widowControl w:val="0"/>
        <w:jc w:val="both"/>
        <w:rPr>
          <w:rFonts w:cs="Times New Roman"/>
          <w:sz w:val="26"/>
          <w:szCs w:val="26"/>
        </w:rPr>
      </w:pPr>
      <w:r>
        <w:rPr>
          <w:rFonts w:cs="Times New Roman"/>
          <w:sz w:val="26"/>
          <w:szCs w:val="26"/>
        </w:rPr>
        <w:t>18.</w:t>
      </w:r>
      <w:r w:rsidRPr="00263325">
        <w:rPr>
          <w:rFonts w:cs="Times New Roman"/>
          <w:sz w:val="26"/>
          <w:szCs w:val="26"/>
        </w:rPr>
        <w:t xml:space="preserve">Строительный объем </w:t>
      </w:r>
      <w:r w:rsidRPr="0067296D">
        <w:rPr>
          <w:rFonts w:cs="Times New Roman"/>
          <w:i/>
          <w:sz w:val="26"/>
          <w:szCs w:val="26"/>
          <w:u w:val="single"/>
        </w:rPr>
        <w:t>15170,0 куб. м</w:t>
      </w:r>
    </w:p>
    <w:p w14:paraId="2E3E0969" w14:textId="77777777" w:rsidR="000E3DDB" w:rsidRPr="00263325" w:rsidRDefault="000E3DDB" w:rsidP="000E3DDB">
      <w:pPr>
        <w:pStyle w:val="a0"/>
        <w:widowControl w:val="0"/>
        <w:jc w:val="both"/>
        <w:rPr>
          <w:rFonts w:cs="Times New Roman"/>
          <w:sz w:val="26"/>
          <w:szCs w:val="26"/>
        </w:rPr>
      </w:pPr>
      <w:r>
        <w:rPr>
          <w:rFonts w:cs="Times New Roman"/>
          <w:sz w:val="26"/>
          <w:szCs w:val="26"/>
        </w:rPr>
        <w:t>19.</w:t>
      </w:r>
      <w:r w:rsidRPr="00263325">
        <w:rPr>
          <w:rFonts w:cs="Times New Roman"/>
          <w:sz w:val="26"/>
          <w:szCs w:val="26"/>
        </w:rPr>
        <w:t>Площадь:</w:t>
      </w:r>
    </w:p>
    <w:p w14:paraId="1CFBDDFC" w14:textId="697B9FAB" w:rsidR="000E3DDB" w:rsidRPr="00000D0F" w:rsidRDefault="000E3DDB" w:rsidP="000E3DDB">
      <w:pPr>
        <w:pStyle w:val="a0"/>
        <w:widowControl w:val="0"/>
        <w:jc w:val="both"/>
        <w:rPr>
          <w:rFonts w:cs="Times New Roman"/>
          <w:sz w:val="26"/>
          <w:szCs w:val="26"/>
        </w:rPr>
      </w:pPr>
      <w:proofErr w:type="gramStart"/>
      <w:r>
        <w:rPr>
          <w:rFonts w:cs="Times New Roman"/>
          <w:sz w:val="26"/>
          <w:szCs w:val="26"/>
        </w:rPr>
        <w:t>а)</w:t>
      </w:r>
      <w:r w:rsidRPr="00263325">
        <w:rPr>
          <w:rFonts w:cs="Times New Roman"/>
          <w:sz w:val="26"/>
          <w:szCs w:val="26"/>
        </w:rPr>
        <w:t>многоквартирного</w:t>
      </w:r>
      <w:proofErr w:type="gramEnd"/>
      <w:r>
        <w:rPr>
          <w:rFonts w:cs="Times New Roman"/>
          <w:sz w:val="26"/>
          <w:szCs w:val="26"/>
        </w:rPr>
        <w:t xml:space="preserve"> </w:t>
      </w:r>
      <w:r w:rsidRPr="00263325">
        <w:rPr>
          <w:rFonts w:cs="Times New Roman"/>
          <w:sz w:val="26"/>
          <w:szCs w:val="26"/>
        </w:rPr>
        <w:t>дома</w:t>
      </w:r>
      <w:r>
        <w:rPr>
          <w:rFonts w:cs="Times New Roman"/>
          <w:sz w:val="26"/>
          <w:szCs w:val="26"/>
        </w:rPr>
        <w:t xml:space="preserve"> </w:t>
      </w:r>
      <w:r w:rsidRPr="00263325">
        <w:rPr>
          <w:rFonts w:cs="Times New Roman"/>
          <w:sz w:val="26"/>
          <w:szCs w:val="26"/>
        </w:rPr>
        <w:t>с</w:t>
      </w:r>
      <w:r>
        <w:rPr>
          <w:rFonts w:cs="Times New Roman"/>
          <w:sz w:val="26"/>
          <w:szCs w:val="26"/>
        </w:rPr>
        <w:t xml:space="preserve"> </w:t>
      </w:r>
      <w:r w:rsidRPr="00263325">
        <w:rPr>
          <w:rFonts w:cs="Times New Roman"/>
          <w:sz w:val="26"/>
          <w:szCs w:val="26"/>
        </w:rPr>
        <w:t xml:space="preserve">лоджиями, балконами, шкафами, коридорами и лестничными клетками </w:t>
      </w:r>
      <w:r w:rsidRPr="0067296D">
        <w:rPr>
          <w:rFonts w:cs="Times New Roman"/>
          <w:i/>
          <w:sz w:val="26"/>
          <w:szCs w:val="26"/>
          <w:u w:val="single"/>
        </w:rPr>
        <w:t>5200,54 кв. м</w:t>
      </w:r>
    </w:p>
    <w:p w14:paraId="057FC20D" w14:textId="46A96306" w:rsidR="000E3DDB" w:rsidRPr="00000D0F" w:rsidRDefault="000E3DDB" w:rsidP="000E3DDB">
      <w:pPr>
        <w:pStyle w:val="a0"/>
        <w:widowControl w:val="0"/>
        <w:jc w:val="both"/>
        <w:rPr>
          <w:rFonts w:cs="Times New Roman"/>
          <w:sz w:val="26"/>
          <w:szCs w:val="26"/>
        </w:rPr>
      </w:pPr>
      <w:proofErr w:type="gramStart"/>
      <w:r>
        <w:rPr>
          <w:rFonts w:cs="Times New Roman"/>
          <w:sz w:val="26"/>
          <w:szCs w:val="26"/>
        </w:rPr>
        <w:t>б)</w:t>
      </w:r>
      <w:r w:rsidRPr="00263325">
        <w:rPr>
          <w:rFonts w:cs="Times New Roman"/>
          <w:sz w:val="26"/>
          <w:szCs w:val="26"/>
        </w:rPr>
        <w:t>жилых</w:t>
      </w:r>
      <w:proofErr w:type="gramEnd"/>
      <w:r w:rsidRPr="00263325">
        <w:rPr>
          <w:rFonts w:cs="Times New Roman"/>
          <w:sz w:val="26"/>
          <w:szCs w:val="26"/>
        </w:rPr>
        <w:t xml:space="preserve"> помещений (общая площадь квартир) </w:t>
      </w:r>
      <w:r w:rsidRPr="002943DF">
        <w:rPr>
          <w:rFonts w:cs="Times New Roman"/>
          <w:i/>
          <w:sz w:val="26"/>
          <w:szCs w:val="26"/>
          <w:u w:val="single"/>
        </w:rPr>
        <w:t>3890,79 кв. м</w:t>
      </w:r>
    </w:p>
    <w:p w14:paraId="1144145D" w14:textId="6B48B957" w:rsidR="000E3DDB" w:rsidRPr="00000D0F" w:rsidRDefault="000E3DDB" w:rsidP="000E3DDB">
      <w:pPr>
        <w:pStyle w:val="a0"/>
        <w:widowControl w:val="0"/>
        <w:jc w:val="both"/>
        <w:rPr>
          <w:rFonts w:cs="Times New Roman"/>
          <w:sz w:val="26"/>
          <w:szCs w:val="26"/>
        </w:rPr>
      </w:pPr>
      <w:proofErr w:type="gramStart"/>
      <w:r>
        <w:rPr>
          <w:rFonts w:cs="Times New Roman"/>
          <w:sz w:val="26"/>
          <w:szCs w:val="26"/>
        </w:rPr>
        <w:t>в)</w:t>
      </w:r>
      <w:r w:rsidRPr="00263325">
        <w:rPr>
          <w:rFonts w:cs="Times New Roman"/>
          <w:sz w:val="26"/>
          <w:szCs w:val="26"/>
        </w:rPr>
        <w:t>нежилых</w:t>
      </w:r>
      <w:proofErr w:type="gramEnd"/>
      <w:r>
        <w:rPr>
          <w:rFonts w:cs="Times New Roman"/>
          <w:sz w:val="26"/>
          <w:szCs w:val="26"/>
        </w:rPr>
        <w:t xml:space="preserve"> </w:t>
      </w:r>
      <w:r w:rsidRPr="00263325">
        <w:rPr>
          <w:rFonts w:cs="Times New Roman"/>
          <w:sz w:val="26"/>
          <w:szCs w:val="26"/>
        </w:rPr>
        <w:t>помещений</w:t>
      </w:r>
      <w:r>
        <w:rPr>
          <w:rFonts w:cs="Times New Roman"/>
          <w:sz w:val="26"/>
          <w:szCs w:val="26"/>
        </w:rPr>
        <w:t xml:space="preserve"> </w:t>
      </w:r>
      <w:r w:rsidRPr="00263325">
        <w:rPr>
          <w:rFonts w:cs="Times New Roman"/>
          <w:sz w:val="26"/>
          <w:szCs w:val="26"/>
        </w:rPr>
        <w:t>(общая</w:t>
      </w:r>
      <w:r>
        <w:rPr>
          <w:rFonts w:cs="Times New Roman"/>
          <w:sz w:val="26"/>
          <w:szCs w:val="26"/>
        </w:rPr>
        <w:t xml:space="preserve"> </w:t>
      </w:r>
      <w:r w:rsidRPr="00263325">
        <w:rPr>
          <w:rFonts w:cs="Times New Roman"/>
          <w:sz w:val="26"/>
          <w:szCs w:val="26"/>
        </w:rPr>
        <w:t>площадь</w:t>
      </w:r>
      <w:r>
        <w:rPr>
          <w:rFonts w:cs="Times New Roman"/>
          <w:sz w:val="26"/>
          <w:szCs w:val="26"/>
        </w:rPr>
        <w:t xml:space="preserve"> </w:t>
      </w:r>
      <w:r w:rsidRPr="00263325">
        <w:rPr>
          <w:rFonts w:cs="Times New Roman"/>
          <w:sz w:val="26"/>
          <w:szCs w:val="26"/>
        </w:rPr>
        <w:t>нежилых помещений, не входящих</w:t>
      </w:r>
      <w:r>
        <w:rPr>
          <w:rFonts w:cs="Times New Roman"/>
          <w:sz w:val="26"/>
          <w:szCs w:val="26"/>
        </w:rPr>
        <w:t xml:space="preserve"> в состав </w:t>
      </w:r>
      <w:r w:rsidRPr="00263325">
        <w:rPr>
          <w:rFonts w:cs="Times New Roman"/>
          <w:sz w:val="26"/>
          <w:szCs w:val="26"/>
        </w:rPr>
        <w:t>общего</w:t>
      </w:r>
      <w:r>
        <w:rPr>
          <w:rFonts w:cs="Times New Roman"/>
          <w:sz w:val="26"/>
          <w:szCs w:val="26"/>
        </w:rPr>
        <w:t xml:space="preserve"> </w:t>
      </w:r>
      <w:r w:rsidRPr="00263325">
        <w:rPr>
          <w:rFonts w:cs="Times New Roman"/>
          <w:sz w:val="26"/>
          <w:szCs w:val="26"/>
        </w:rPr>
        <w:t>имущества</w:t>
      </w:r>
      <w:r>
        <w:rPr>
          <w:rFonts w:cs="Times New Roman"/>
          <w:sz w:val="26"/>
          <w:szCs w:val="26"/>
        </w:rPr>
        <w:t xml:space="preserve"> </w:t>
      </w:r>
      <w:r w:rsidRPr="00263325">
        <w:rPr>
          <w:rFonts w:cs="Times New Roman"/>
          <w:sz w:val="26"/>
          <w:szCs w:val="26"/>
        </w:rPr>
        <w:t>в</w:t>
      </w:r>
      <w:r>
        <w:rPr>
          <w:rFonts w:cs="Times New Roman"/>
          <w:sz w:val="26"/>
          <w:szCs w:val="26"/>
        </w:rPr>
        <w:t xml:space="preserve"> </w:t>
      </w:r>
      <w:r w:rsidRPr="00263325">
        <w:rPr>
          <w:rFonts w:cs="Times New Roman"/>
          <w:sz w:val="26"/>
          <w:szCs w:val="26"/>
        </w:rPr>
        <w:t>многоквартирном</w:t>
      </w:r>
      <w:r>
        <w:rPr>
          <w:rFonts w:cs="Times New Roman"/>
          <w:sz w:val="26"/>
          <w:szCs w:val="26"/>
        </w:rPr>
        <w:t xml:space="preserve"> </w:t>
      </w:r>
      <w:r w:rsidRPr="00263325">
        <w:rPr>
          <w:rFonts w:cs="Times New Roman"/>
          <w:sz w:val="26"/>
          <w:szCs w:val="26"/>
        </w:rPr>
        <w:t xml:space="preserve">доме) </w:t>
      </w:r>
      <w:r w:rsidRPr="00263325">
        <w:rPr>
          <w:rFonts w:cs="Times New Roman"/>
          <w:i/>
          <w:sz w:val="26"/>
          <w:szCs w:val="26"/>
          <w:u w:val="single"/>
        </w:rPr>
        <w:t>173</w:t>
      </w:r>
      <w:r w:rsidRPr="002943DF">
        <w:rPr>
          <w:rFonts w:cs="Times New Roman"/>
          <w:i/>
          <w:sz w:val="26"/>
          <w:szCs w:val="26"/>
          <w:u w:val="single"/>
        </w:rPr>
        <w:t>,2 кв. м</w:t>
      </w:r>
    </w:p>
    <w:p w14:paraId="7BCDEAA1" w14:textId="5FFB287A" w:rsidR="000E3DDB" w:rsidRPr="00000D0F" w:rsidRDefault="000E3DDB" w:rsidP="000E3DDB">
      <w:pPr>
        <w:pStyle w:val="a0"/>
        <w:widowControl w:val="0"/>
        <w:jc w:val="both"/>
        <w:rPr>
          <w:rFonts w:cs="Times New Roman"/>
          <w:sz w:val="26"/>
          <w:szCs w:val="26"/>
        </w:rPr>
      </w:pPr>
      <w:proofErr w:type="gramStart"/>
      <w:r>
        <w:rPr>
          <w:rFonts w:cs="Times New Roman"/>
          <w:sz w:val="26"/>
          <w:szCs w:val="26"/>
        </w:rPr>
        <w:t>г)</w:t>
      </w:r>
      <w:r w:rsidRPr="00263325">
        <w:rPr>
          <w:rFonts w:cs="Times New Roman"/>
          <w:sz w:val="26"/>
          <w:szCs w:val="26"/>
        </w:rPr>
        <w:t>помещений</w:t>
      </w:r>
      <w:proofErr w:type="gramEnd"/>
      <w:r w:rsidRPr="00263325">
        <w:rPr>
          <w:rFonts w:cs="Times New Roman"/>
          <w:sz w:val="26"/>
          <w:szCs w:val="26"/>
        </w:rPr>
        <w:t xml:space="preserve"> общего пользования</w:t>
      </w:r>
      <w:r>
        <w:rPr>
          <w:rFonts w:cs="Times New Roman"/>
          <w:sz w:val="26"/>
          <w:szCs w:val="26"/>
        </w:rPr>
        <w:t xml:space="preserve"> </w:t>
      </w:r>
      <w:r w:rsidRPr="00263325">
        <w:rPr>
          <w:rFonts w:cs="Times New Roman"/>
          <w:sz w:val="26"/>
          <w:szCs w:val="26"/>
        </w:rPr>
        <w:t>(общая</w:t>
      </w:r>
      <w:r>
        <w:rPr>
          <w:rFonts w:cs="Times New Roman"/>
          <w:sz w:val="26"/>
          <w:szCs w:val="26"/>
        </w:rPr>
        <w:t xml:space="preserve"> </w:t>
      </w:r>
      <w:r w:rsidRPr="00263325">
        <w:rPr>
          <w:rFonts w:cs="Times New Roman"/>
          <w:sz w:val="26"/>
          <w:szCs w:val="26"/>
        </w:rPr>
        <w:t>площадь</w:t>
      </w:r>
      <w:r>
        <w:rPr>
          <w:rFonts w:cs="Times New Roman"/>
          <w:sz w:val="26"/>
          <w:szCs w:val="26"/>
        </w:rPr>
        <w:t xml:space="preserve"> </w:t>
      </w:r>
      <w:r w:rsidRPr="00263325">
        <w:rPr>
          <w:rFonts w:cs="Times New Roman"/>
          <w:sz w:val="26"/>
          <w:szCs w:val="26"/>
        </w:rPr>
        <w:t>нежилых помещений, входящих</w:t>
      </w:r>
      <w:r>
        <w:rPr>
          <w:rFonts w:cs="Times New Roman"/>
          <w:sz w:val="26"/>
          <w:szCs w:val="26"/>
        </w:rPr>
        <w:t xml:space="preserve"> </w:t>
      </w:r>
      <w:r w:rsidRPr="00263325">
        <w:rPr>
          <w:rFonts w:cs="Times New Roman"/>
          <w:sz w:val="26"/>
          <w:szCs w:val="26"/>
        </w:rPr>
        <w:t>в</w:t>
      </w:r>
      <w:r>
        <w:rPr>
          <w:rFonts w:cs="Times New Roman"/>
          <w:sz w:val="26"/>
          <w:szCs w:val="26"/>
        </w:rPr>
        <w:t xml:space="preserve"> </w:t>
      </w:r>
      <w:r w:rsidRPr="00263325">
        <w:rPr>
          <w:rFonts w:cs="Times New Roman"/>
          <w:sz w:val="26"/>
          <w:szCs w:val="26"/>
        </w:rPr>
        <w:t>состав общего имущества в многоквартирном доме)</w:t>
      </w:r>
      <w:r>
        <w:rPr>
          <w:rFonts w:cs="Times New Roman"/>
          <w:sz w:val="26"/>
          <w:szCs w:val="26"/>
        </w:rPr>
        <w:t xml:space="preserve"> </w:t>
      </w:r>
      <w:r w:rsidRPr="002943DF">
        <w:rPr>
          <w:rFonts w:cs="Times New Roman"/>
          <w:i/>
          <w:sz w:val="26"/>
          <w:szCs w:val="26"/>
          <w:u w:val="single"/>
        </w:rPr>
        <w:t>1164,40 кв. м</w:t>
      </w:r>
    </w:p>
    <w:p w14:paraId="25AF2132" w14:textId="77777777" w:rsidR="000E3DDB" w:rsidRPr="00263325" w:rsidRDefault="000E3DDB" w:rsidP="000E3DDB">
      <w:pPr>
        <w:pStyle w:val="a0"/>
        <w:widowControl w:val="0"/>
        <w:jc w:val="both"/>
        <w:rPr>
          <w:rFonts w:cs="Times New Roman"/>
          <w:sz w:val="26"/>
          <w:szCs w:val="26"/>
        </w:rPr>
      </w:pPr>
      <w:r>
        <w:rPr>
          <w:rFonts w:cs="Times New Roman"/>
          <w:sz w:val="26"/>
          <w:szCs w:val="26"/>
        </w:rPr>
        <w:t>20.</w:t>
      </w:r>
      <w:r w:rsidRPr="00263325">
        <w:rPr>
          <w:rFonts w:cs="Times New Roman"/>
          <w:sz w:val="26"/>
          <w:szCs w:val="26"/>
        </w:rPr>
        <w:t xml:space="preserve">Количество лестниц </w:t>
      </w:r>
      <w:r w:rsidRPr="002943DF">
        <w:rPr>
          <w:rFonts w:cs="Times New Roman"/>
          <w:i/>
          <w:sz w:val="26"/>
          <w:szCs w:val="26"/>
          <w:u w:val="single"/>
        </w:rPr>
        <w:t>10 шт.</w:t>
      </w:r>
    </w:p>
    <w:p w14:paraId="4A9934A2" w14:textId="38F44CDB" w:rsidR="000E3DDB" w:rsidRPr="00000D0F" w:rsidRDefault="000E3DDB" w:rsidP="000E3DDB">
      <w:pPr>
        <w:pStyle w:val="a0"/>
        <w:widowControl w:val="0"/>
        <w:jc w:val="both"/>
        <w:rPr>
          <w:rFonts w:cs="Times New Roman"/>
          <w:sz w:val="26"/>
          <w:szCs w:val="26"/>
        </w:rPr>
      </w:pPr>
      <w:r w:rsidRPr="00263325">
        <w:rPr>
          <w:rFonts w:cs="Times New Roman"/>
          <w:sz w:val="26"/>
          <w:szCs w:val="26"/>
        </w:rPr>
        <w:t xml:space="preserve">21.Уборочная площадь лестниц (включая межквартирные лестничные площадки) </w:t>
      </w:r>
      <w:r w:rsidRPr="007D44B5">
        <w:rPr>
          <w:rFonts w:cs="Times New Roman"/>
          <w:i/>
          <w:sz w:val="26"/>
          <w:szCs w:val="26"/>
          <w:u w:val="single"/>
        </w:rPr>
        <w:t>122,2 кв. м</w:t>
      </w:r>
    </w:p>
    <w:p w14:paraId="728510E7" w14:textId="414CC37C" w:rsidR="000E3DDB" w:rsidRPr="001C2EBC" w:rsidRDefault="000E3DDB" w:rsidP="000E3DDB">
      <w:pPr>
        <w:pStyle w:val="a0"/>
        <w:widowControl w:val="0"/>
        <w:jc w:val="both"/>
        <w:rPr>
          <w:rFonts w:cs="Times New Roman"/>
          <w:sz w:val="26"/>
          <w:szCs w:val="26"/>
        </w:rPr>
      </w:pPr>
      <w:r>
        <w:rPr>
          <w:rFonts w:cs="Times New Roman"/>
          <w:sz w:val="26"/>
          <w:szCs w:val="26"/>
        </w:rPr>
        <w:t>22.</w:t>
      </w:r>
      <w:r w:rsidRPr="00263325">
        <w:rPr>
          <w:rFonts w:cs="Times New Roman"/>
          <w:sz w:val="26"/>
          <w:szCs w:val="26"/>
        </w:rPr>
        <w:t xml:space="preserve">Уборочная площадь общих коридоров </w:t>
      </w:r>
      <w:r w:rsidRPr="007D44B5">
        <w:rPr>
          <w:rFonts w:cs="Times New Roman"/>
          <w:i/>
          <w:sz w:val="26"/>
          <w:szCs w:val="26"/>
          <w:u w:val="single"/>
        </w:rPr>
        <w:t>1042,2 кв. м</w:t>
      </w:r>
    </w:p>
    <w:p w14:paraId="75E656E4" w14:textId="2C331B8C" w:rsidR="000E3DDB" w:rsidRPr="00000D0F" w:rsidRDefault="000E3DDB" w:rsidP="000E3DDB">
      <w:pPr>
        <w:pStyle w:val="a0"/>
        <w:widowControl w:val="0"/>
        <w:jc w:val="both"/>
        <w:rPr>
          <w:rFonts w:cs="Times New Roman"/>
          <w:sz w:val="26"/>
          <w:szCs w:val="26"/>
        </w:rPr>
      </w:pPr>
      <w:r>
        <w:rPr>
          <w:rFonts w:cs="Times New Roman"/>
          <w:sz w:val="26"/>
          <w:szCs w:val="26"/>
        </w:rPr>
        <w:t>23.</w:t>
      </w:r>
      <w:r w:rsidRPr="00263325">
        <w:rPr>
          <w:rFonts w:cs="Times New Roman"/>
          <w:sz w:val="26"/>
          <w:szCs w:val="26"/>
        </w:rPr>
        <w:t xml:space="preserve">Площадь земельного участка, входящего в состав общего имущества многоквартирного дома </w:t>
      </w:r>
      <w:r w:rsidRPr="00263325">
        <w:rPr>
          <w:rFonts w:cs="Times New Roman"/>
          <w:i/>
          <w:sz w:val="26"/>
          <w:szCs w:val="26"/>
          <w:u w:val="single"/>
        </w:rPr>
        <w:t>4320</w:t>
      </w:r>
      <w:r w:rsidRPr="002943DF">
        <w:rPr>
          <w:rFonts w:cs="Times New Roman"/>
          <w:i/>
          <w:sz w:val="26"/>
          <w:szCs w:val="26"/>
          <w:u w:val="single"/>
        </w:rPr>
        <w:t>,0 кв.</w:t>
      </w:r>
      <w:r w:rsidR="00D74A51">
        <w:rPr>
          <w:rFonts w:cs="Times New Roman"/>
          <w:i/>
          <w:sz w:val="26"/>
          <w:szCs w:val="26"/>
          <w:u w:val="single"/>
        </w:rPr>
        <w:t xml:space="preserve"> </w:t>
      </w:r>
      <w:r w:rsidRPr="002943DF">
        <w:rPr>
          <w:rFonts w:cs="Times New Roman"/>
          <w:i/>
          <w:sz w:val="26"/>
          <w:szCs w:val="26"/>
          <w:u w:val="single"/>
        </w:rPr>
        <w:t>м</w:t>
      </w:r>
    </w:p>
    <w:p w14:paraId="20A0551A" w14:textId="77777777" w:rsidR="000E3DDB" w:rsidRPr="00263325" w:rsidRDefault="000E3DDB" w:rsidP="000E3DDB">
      <w:pPr>
        <w:pStyle w:val="a0"/>
        <w:widowControl w:val="0"/>
        <w:jc w:val="both"/>
        <w:rPr>
          <w:rFonts w:cs="Times New Roman"/>
          <w:sz w:val="26"/>
          <w:szCs w:val="26"/>
        </w:rPr>
      </w:pPr>
      <w:r>
        <w:rPr>
          <w:rFonts w:cs="Times New Roman"/>
          <w:sz w:val="26"/>
          <w:szCs w:val="26"/>
        </w:rPr>
        <w:t>24.</w:t>
      </w:r>
      <w:r w:rsidRPr="00263325">
        <w:rPr>
          <w:rFonts w:cs="Times New Roman"/>
          <w:sz w:val="26"/>
          <w:szCs w:val="26"/>
        </w:rPr>
        <w:t>Кадастровый номер земельного участка (при его наличии)</w:t>
      </w:r>
      <w:r w:rsidRPr="00263325">
        <w:rPr>
          <w:rFonts w:cs="Times New Roman"/>
          <w:i/>
          <w:sz w:val="26"/>
          <w:szCs w:val="26"/>
          <w:u w:val="single"/>
        </w:rPr>
        <w:t xml:space="preserve"> нет</w:t>
      </w:r>
    </w:p>
    <w:p w14:paraId="41ED8C0E" w14:textId="77777777" w:rsidR="000E3DDB" w:rsidRPr="00000D0F" w:rsidRDefault="000E3DDB" w:rsidP="000E3DDB">
      <w:pPr>
        <w:pStyle w:val="a0"/>
        <w:widowControl w:val="0"/>
        <w:jc w:val="both"/>
        <w:rPr>
          <w:rFonts w:cs="Times New Roman"/>
          <w:sz w:val="26"/>
          <w:szCs w:val="26"/>
        </w:rPr>
      </w:pPr>
    </w:p>
    <w:p w14:paraId="78BCC806" w14:textId="77777777" w:rsidR="001C2EBC" w:rsidRPr="00000D0F" w:rsidRDefault="001C2EBC" w:rsidP="000E3DDB">
      <w:pPr>
        <w:pStyle w:val="a0"/>
        <w:widowControl w:val="0"/>
        <w:jc w:val="both"/>
        <w:rPr>
          <w:rFonts w:cs="Times New Roman"/>
          <w:sz w:val="26"/>
          <w:szCs w:val="26"/>
        </w:rPr>
      </w:pPr>
    </w:p>
    <w:p w14:paraId="5122C51C" w14:textId="77777777" w:rsidR="000E3DDB" w:rsidRPr="00263325" w:rsidRDefault="000E3DDB" w:rsidP="000E3DDB">
      <w:pPr>
        <w:pStyle w:val="a0"/>
        <w:widowControl w:val="0"/>
        <w:jc w:val="both"/>
        <w:rPr>
          <w:rFonts w:cs="Times New Roman"/>
          <w:sz w:val="26"/>
          <w:szCs w:val="26"/>
        </w:rPr>
      </w:pPr>
      <w:r w:rsidRPr="00263325">
        <w:rPr>
          <w:rFonts w:cs="Times New Roman"/>
          <w:sz w:val="26"/>
          <w:szCs w:val="26"/>
        </w:rPr>
        <w:lastRenderedPageBreak/>
        <w:t>II. Техническое состояние многоквартирного дома, включая пристройки</w:t>
      </w:r>
    </w:p>
    <w:p w14:paraId="3DF09CB6" w14:textId="77777777" w:rsidR="000E3DDB" w:rsidRPr="00263325" w:rsidRDefault="000E3DDB" w:rsidP="000E3DDB">
      <w:pPr>
        <w:pStyle w:val="a0"/>
        <w:widowControl w:val="0"/>
        <w:jc w:val="both"/>
        <w:rPr>
          <w:rFonts w:cs="Times New Roman"/>
          <w:sz w:val="26"/>
          <w:szCs w:val="26"/>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977"/>
        <w:gridCol w:w="3544"/>
        <w:gridCol w:w="2835"/>
      </w:tblGrid>
      <w:tr w:rsidR="000E3DDB" w:rsidRPr="00180B87" w14:paraId="504D55AC" w14:textId="77777777" w:rsidTr="001C2EBC">
        <w:trPr>
          <w:trHeight w:val="844"/>
          <w:jc w:val="center"/>
        </w:trPr>
        <w:tc>
          <w:tcPr>
            <w:tcW w:w="2977" w:type="dxa"/>
            <w:tcMar>
              <w:top w:w="0" w:type="dxa"/>
              <w:left w:w="70" w:type="dxa"/>
              <w:bottom w:w="0" w:type="dxa"/>
              <w:right w:w="70" w:type="dxa"/>
            </w:tcMar>
          </w:tcPr>
          <w:p w14:paraId="52B8CE47" w14:textId="71BA7456" w:rsidR="000E3DDB" w:rsidRPr="00180B87" w:rsidRDefault="000E3DDB" w:rsidP="00212FAD">
            <w:pPr>
              <w:pStyle w:val="a0"/>
              <w:widowControl w:val="0"/>
              <w:jc w:val="center"/>
              <w:rPr>
                <w:rFonts w:cs="Times New Roman"/>
                <w:sz w:val="26"/>
                <w:szCs w:val="26"/>
              </w:rPr>
            </w:pPr>
            <w:r w:rsidRPr="00180B87">
              <w:rPr>
                <w:rFonts w:cs="Times New Roman"/>
                <w:sz w:val="26"/>
                <w:szCs w:val="26"/>
              </w:rPr>
              <w:t xml:space="preserve">Наименование конструктивных  </w:t>
            </w:r>
            <w:r w:rsidR="00B55BA4">
              <w:rPr>
                <w:rFonts w:cs="Times New Roman"/>
                <w:sz w:val="26"/>
                <w:szCs w:val="26"/>
                <w:lang w:val="en-US"/>
              </w:rPr>
              <w:br/>
            </w:r>
            <w:r w:rsidRPr="00180B87">
              <w:rPr>
                <w:rFonts w:cs="Times New Roman"/>
                <w:sz w:val="26"/>
                <w:szCs w:val="26"/>
              </w:rPr>
              <w:t>элементов</w:t>
            </w:r>
          </w:p>
        </w:tc>
        <w:tc>
          <w:tcPr>
            <w:tcW w:w="3544" w:type="dxa"/>
            <w:tcMar>
              <w:top w:w="0" w:type="dxa"/>
              <w:left w:w="70" w:type="dxa"/>
              <w:bottom w:w="0" w:type="dxa"/>
              <w:right w:w="70" w:type="dxa"/>
            </w:tcMar>
          </w:tcPr>
          <w:p w14:paraId="16CE63AB" w14:textId="77777777" w:rsidR="000E3DDB" w:rsidRPr="00180B87" w:rsidRDefault="000E3DDB" w:rsidP="00212FAD">
            <w:pPr>
              <w:pStyle w:val="a0"/>
              <w:widowControl w:val="0"/>
              <w:jc w:val="center"/>
              <w:rPr>
                <w:rFonts w:cs="Times New Roman"/>
                <w:sz w:val="26"/>
                <w:szCs w:val="26"/>
              </w:rPr>
            </w:pPr>
            <w:r w:rsidRPr="00180B87">
              <w:rPr>
                <w:rFonts w:cs="Times New Roman"/>
                <w:sz w:val="26"/>
                <w:szCs w:val="26"/>
              </w:rPr>
              <w:t xml:space="preserve">Описание </w:t>
            </w:r>
            <w:proofErr w:type="gramStart"/>
            <w:r w:rsidRPr="00180B87">
              <w:rPr>
                <w:rFonts w:cs="Times New Roman"/>
                <w:sz w:val="26"/>
                <w:szCs w:val="26"/>
              </w:rPr>
              <w:t>элементов  (</w:t>
            </w:r>
            <w:proofErr w:type="gramEnd"/>
            <w:r w:rsidRPr="00180B87">
              <w:rPr>
                <w:rFonts w:cs="Times New Roman"/>
                <w:sz w:val="26"/>
                <w:szCs w:val="26"/>
              </w:rPr>
              <w:t>материал, конструкция или система, отделка и прочее)</w:t>
            </w:r>
          </w:p>
        </w:tc>
        <w:tc>
          <w:tcPr>
            <w:tcW w:w="2835" w:type="dxa"/>
            <w:tcMar>
              <w:top w:w="0" w:type="dxa"/>
              <w:left w:w="70" w:type="dxa"/>
              <w:bottom w:w="0" w:type="dxa"/>
              <w:right w:w="70" w:type="dxa"/>
            </w:tcMar>
          </w:tcPr>
          <w:p w14:paraId="06D263DA" w14:textId="77777777" w:rsidR="000E3DDB" w:rsidRPr="00180B87" w:rsidRDefault="000E3DDB" w:rsidP="00212FAD">
            <w:pPr>
              <w:pStyle w:val="a0"/>
              <w:widowControl w:val="0"/>
              <w:jc w:val="center"/>
              <w:rPr>
                <w:rFonts w:cs="Times New Roman"/>
                <w:sz w:val="26"/>
                <w:szCs w:val="26"/>
              </w:rPr>
            </w:pPr>
            <w:r w:rsidRPr="00180B87">
              <w:rPr>
                <w:rFonts w:cs="Times New Roman"/>
                <w:sz w:val="26"/>
                <w:szCs w:val="26"/>
              </w:rPr>
              <w:t>Техническое состояние элементов общего имущества многоквартирного дома</w:t>
            </w:r>
          </w:p>
        </w:tc>
      </w:tr>
      <w:tr w:rsidR="000E3DDB" w:rsidRPr="00180B87" w14:paraId="786F741E" w14:textId="77777777" w:rsidTr="001C2EBC">
        <w:trPr>
          <w:trHeight w:val="241"/>
          <w:jc w:val="center"/>
        </w:trPr>
        <w:tc>
          <w:tcPr>
            <w:tcW w:w="2977" w:type="dxa"/>
            <w:tcMar>
              <w:top w:w="0" w:type="dxa"/>
              <w:left w:w="70" w:type="dxa"/>
              <w:bottom w:w="0" w:type="dxa"/>
              <w:right w:w="70" w:type="dxa"/>
            </w:tcMar>
          </w:tcPr>
          <w:p w14:paraId="41DC7928" w14:textId="77777777" w:rsidR="000E3DDB" w:rsidRPr="00180B87" w:rsidRDefault="000E3DDB" w:rsidP="00212FAD">
            <w:pPr>
              <w:pStyle w:val="a0"/>
              <w:widowControl w:val="0"/>
              <w:jc w:val="both"/>
              <w:rPr>
                <w:rFonts w:cs="Times New Roman"/>
                <w:sz w:val="26"/>
                <w:szCs w:val="26"/>
              </w:rPr>
            </w:pPr>
            <w:r w:rsidRPr="00180B87">
              <w:rPr>
                <w:rFonts w:cs="Times New Roman"/>
                <w:sz w:val="26"/>
                <w:szCs w:val="26"/>
              </w:rPr>
              <w:t>1. Фундамент</w:t>
            </w:r>
          </w:p>
        </w:tc>
        <w:tc>
          <w:tcPr>
            <w:tcW w:w="3544" w:type="dxa"/>
            <w:tcMar>
              <w:top w:w="0" w:type="dxa"/>
              <w:left w:w="70" w:type="dxa"/>
              <w:bottom w:w="0" w:type="dxa"/>
              <w:right w:w="70" w:type="dxa"/>
            </w:tcMar>
          </w:tcPr>
          <w:p w14:paraId="4220CCEC" w14:textId="77777777" w:rsidR="000E3DDB" w:rsidRPr="00180B87" w:rsidRDefault="000E3DDB" w:rsidP="00212FAD">
            <w:pPr>
              <w:pStyle w:val="a0"/>
              <w:widowControl w:val="0"/>
              <w:jc w:val="both"/>
              <w:rPr>
                <w:rFonts w:cs="Times New Roman"/>
                <w:i/>
                <w:sz w:val="26"/>
                <w:szCs w:val="26"/>
              </w:rPr>
            </w:pPr>
            <w:r w:rsidRPr="00180B87">
              <w:rPr>
                <w:rFonts w:cs="Times New Roman"/>
                <w:i/>
                <w:sz w:val="26"/>
                <w:szCs w:val="26"/>
              </w:rPr>
              <w:t>Ленточный железобетонный</w:t>
            </w:r>
          </w:p>
        </w:tc>
        <w:tc>
          <w:tcPr>
            <w:tcW w:w="2835" w:type="dxa"/>
            <w:tcMar>
              <w:top w:w="0" w:type="dxa"/>
              <w:left w:w="70" w:type="dxa"/>
              <w:bottom w:w="0" w:type="dxa"/>
              <w:right w:w="70" w:type="dxa"/>
            </w:tcMar>
          </w:tcPr>
          <w:p w14:paraId="7F6247F5" w14:textId="77777777" w:rsidR="000E3DDB" w:rsidRPr="00180B87" w:rsidRDefault="000E3DDB" w:rsidP="00212FAD">
            <w:pPr>
              <w:pStyle w:val="a0"/>
              <w:widowControl w:val="0"/>
              <w:jc w:val="both"/>
              <w:rPr>
                <w:rFonts w:cs="Times New Roman"/>
                <w:i/>
                <w:sz w:val="26"/>
                <w:szCs w:val="26"/>
              </w:rPr>
            </w:pPr>
            <w:r w:rsidRPr="00180B87">
              <w:rPr>
                <w:rFonts w:cs="Times New Roman"/>
                <w:i/>
                <w:sz w:val="26"/>
                <w:szCs w:val="26"/>
              </w:rPr>
              <w:t>Требует ремонта</w:t>
            </w:r>
          </w:p>
        </w:tc>
      </w:tr>
      <w:tr w:rsidR="000E3DDB" w:rsidRPr="00180B87" w14:paraId="3D557FD7" w14:textId="77777777" w:rsidTr="001C2EBC">
        <w:trPr>
          <w:trHeight w:val="362"/>
          <w:jc w:val="center"/>
        </w:trPr>
        <w:tc>
          <w:tcPr>
            <w:tcW w:w="2977" w:type="dxa"/>
            <w:tcMar>
              <w:top w:w="0" w:type="dxa"/>
              <w:left w:w="70" w:type="dxa"/>
              <w:bottom w:w="0" w:type="dxa"/>
              <w:right w:w="70" w:type="dxa"/>
            </w:tcMar>
          </w:tcPr>
          <w:p w14:paraId="66C69550" w14:textId="77777777" w:rsidR="000E3DDB" w:rsidRPr="00180B87" w:rsidRDefault="000E3DDB" w:rsidP="00212FAD">
            <w:pPr>
              <w:pStyle w:val="a0"/>
              <w:widowControl w:val="0"/>
              <w:jc w:val="both"/>
              <w:rPr>
                <w:rFonts w:cs="Times New Roman"/>
                <w:sz w:val="26"/>
                <w:szCs w:val="26"/>
              </w:rPr>
            </w:pPr>
            <w:r>
              <w:rPr>
                <w:rFonts w:cs="Times New Roman"/>
                <w:sz w:val="26"/>
                <w:szCs w:val="26"/>
              </w:rPr>
              <w:t xml:space="preserve">2.Наружные </w:t>
            </w:r>
            <w:r w:rsidRPr="00180B87">
              <w:rPr>
                <w:rFonts w:cs="Times New Roman"/>
                <w:sz w:val="26"/>
                <w:szCs w:val="26"/>
              </w:rPr>
              <w:t>и внутренние капитальные стены</w:t>
            </w:r>
          </w:p>
        </w:tc>
        <w:tc>
          <w:tcPr>
            <w:tcW w:w="3544" w:type="dxa"/>
            <w:tcMar>
              <w:top w:w="0" w:type="dxa"/>
              <w:left w:w="70" w:type="dxa"/>
              <w:bottom w:w="0" w:type="dxa"/>
              <w:right w:w="70" w:type="dxa"/>
            </w:tcMar>
          </w:tcPr>
          <w:p w14:paraId="6B5B05FC" w14:textId="77777777" w:rsidR="000E3DDB" w:rsidRPr="00180B87" w:rsidRDefault="000E3DDB" w:rsidP="00212FAD">
            <w:pPr>
              <w:pStyle w:val="a0"/>
              <w:widowControl w:val="0"/>
              <w:jc w:val="both"/>
              <w:rPr>
                <w:rFonts w:cs="Times New Roman"/>
                <w:i/>
                <w:sz w:val="26"/>
                <w:szCs w:val="26"/>
              </w:rPr>
            </w:pPr>
            <w:r w:rsidRPr="00180B87">
              <w:rPr>
                <w:rFonts w:cs="Times New Roman"/>
                <w:i/>
                <w:sz w:val="26"/>
                <w:szCs w:val="26"/>
              </w:rPr>
              <w:t>Кирпичные толщиной 800мм</w:t>
            </w:r>
          </w:p>
        </w:tc>
        <w:tc>
          <w:tcPr>
            <w:tcW w:w="2835" w:type="dxa"/>
            <w:tcMar>
              <w:top w:w="0" w:type="dxa"/>
              <w:left w:w="70" w:type="dxa"/>
              <w:bottom w:w="0" w:type="dxa"/>
              <w:right w:w="70" w:type="dxa"/>
            </w:tcMar>
          </w:tcPr>
          <w:p w14:paraId="1E019247" w14:textId="77777777" w:rsidR="000E3DDB" w:rsidRPr="00180B87" w:rsidRDefault="000E3DDB" w:rsidP="00212FAD">
            <w:pPr>
              <w:pStyle w:val="a0"/>
              <w:widowControl w:val="0"/>
              <w:jc w:val="both"/>
              <w:rPr>
                <w:rFonts w:cs="Times New Roman"/>
                <w:i/>
                <w:sz w:val="26"/>
                <w:szCs w:val="26"/>
              </w:rPr>
            </w:pPr>
            <w:r w:rsidRPr="00180B87">
              <w:rPr>
                <w:rFonts w:cs="Times New Roman"/>
                <w:i/>
                <w:sz w:val="26"/>
                <w:szCs w:val="26"/>
              </w:rPr>
              <w:t>Требует ремонта</w:t>
            </w:r>
          </w:p>
        </w:tc>
      </w:tr>
      <w:tr w:rsidR="000E3DDB" w:rsidRPr="00180B87" w14:paraId="60A2B994" w14:textId="77777777" w:rsidTr="001C2EBC">
        <w:trPr>
          <w:trHeight w:val="241"/>
          <w:jc w:val="center"/>
        </w:trPr>
        <w:tc>
          <w:tcPr>
            <w:tcW w:w="2977" w:type="dxa"/>
            <w:tcMar>
              <w:top w:w="0" w:type="dxa"/>
              <w:left w:w="70" w:type="dxa"/>
              <w:bottom w:w="0" w:type="dxa"/>
              <w:right w:w="70" w:type="dxa"/>
            </w:tcMar>
          </w:tcPr>
          <w:p w14:paraId="141630FA" w14:textId="77777777" w:rsidR="000E3DDB" w:rsidRPr="00180B87" w:rsidRDefault="000E3DDB" w:rsidP="00212FAD">
            <w:pPr>
              <w:pStyle w:val="a0"/>
              <w:widowControl w:val="0"/>
              <w:jc w:val="both"/>
              <w:rPr>
                <w:rFonts w:cs="Times New Roman"/>
                <w:sz w:val="26"/>
                <w:szCs w:val="26"/>
              </w:rPr>
            </w:pPr>
            <w:r w:rsidRPr="00180B87">
              <w:rPr>
                <w:rFonts w:cs="Times New Roman"/>
                <w:sz w:val="26"/>
                <w:szCs w:val="26"/>
              </w:rPr>
              <w:t>3. Перегородки</w:t>
            </w:r>
          </w:p>
        </w:tc>
        <w:tc>
          <w:tcPr>
            <w:tcW w:w="3544" w:type="dxa"/>
            <w:tcMar>
              <w:top w:w="0" w:type="dxa"/>
              <w:left w:w="70" w:type="dxa"/>
              <w:bottom w:w="0" w:type="dxa"/>
              <w:right w:w="70" w:type="dxa"/>
            </w:tcMar>
          </w:tcPr>
          <w:p w14:paraId="3261A071" w14:textId="77777777" w:rsidR="000E3DDB" w:rsidRPr="00180B87" w:rsidRDefault="000E3DDB" w:rsidP="00212FAD">
            <w:pPr>
              <w:pStyle w:val="a0"/>
              <w:widowControl w:val="0"/>
              <w:jc w:val="both"/>
              <w:rPr>
                <w:rFonts w:cs="Times New Roman"/>
                <w:i/>
                <w:sz w:val="26"/>
                <w:szCs w:val="26"/>
              </w:rPr>
            </w:pPr>
            <w:r w:rsidRPr="00180B87">
              <w:rPr>
                <w:rFonts w:cs="Times New Roman"/>
                <w:i/>
                <w:sz w:val="26"/>
                <w:szCs w:val="26"/>
              </w:rPr>
              <w:t>Кирпичные</w:t>
            </w:r>
          </w:p>
        </w:tc>
        <w:tc>
          <w:tcPr>
            <w:tcW w:w="2835" w:type="dxa"/>
            <w:tcMar>
              <w:top w:w="0" w:type="dxa"/>
              <w:left w:w="70" w:type="dxa"/>
              <w:bottom w:w="0" w:type="dxa"/>
              <w:right w:w="70" w:type="dxa"/>
            </w:tcMar>
          </w:tcPr>
          <w:p w14:paraId="6654DCAD" w14:textId="77777777" w:rsidR="000E3DDB" w:rsidRPr="00180B87" w:rsidRDefault="000E3DDB" w:rsidP="00212FAD">
            <w:pPr>
              <w:pStyle w:val="a0"/>
              <w:widowControl w:val="0"/>
              <w:jc w:val="both"/>
              <w:rPr>
                <w:rFonts w:cs="Times New Roman"/>
                <w:i/>
                <w:sz w:val="26"/>
                <w:szCs w:val="26"/>
              </w:rPr>
            </w:pPr>
            <w:r w:rsidRPr="00180B87">
              <w:rPr>
                <w:rFonts w:cs="Times New Roman"/>
                <w:i/>
                <w:sz w:val="26"/>
                <w:szCs w:val="26"/>
              </w:rPr>
              <w:t>Требует ремонта</w:t>
            </w:r>
          </w:p>
        </w:tc>
      </w:tr>
      <w:tr w:rsidR="000E3DDB" w:rsidRPr="00180B87" w14:paraId="0ADA6656" w14:textId="77777777" w:rsidTr="001C2EBC">
        <w:trPr>
          <w:trHeight w:val="483"/>
          <w:jc w:val="center"/>
        </w:trPr>
        <w:tc>
          <w:tcPr>
            <w:tcW w:w="2977" w:type="dxa"/>
            <w:tcMar>
              <w:top w:w="0" w:type="dxa"/>
              <w:left w:w="70" w:type="dxa"/>
              <w:bottom w:w="0" w:type="dxa"/>
              <w:right w:w="70" w:type="dxa"/>
            </w:tcMar>
          </w:tcPr>
          <w:p w14:paraId="5DB64FB6" w14:textId="77777777" w:rsidR="000E3DDB" w:rsidRPr="00180B87" w:rsidRDefault="000E3DDB" w:rsidP="00212FAD">
            <w:pPr>
              <w:pStyle w:val="a0"/>
              <w:widowControl w:val="0"/>
              <w:jc w:val="both"/>
              <w:rPr>
                <w:rFonts w:cs="Times New Roman"/>
                <w:sz w:val="26"/>
                <w:szCs w:val="26"/>
              </w:rPr>
            </w:pPr>
            <w:r>
              <w:rPr>
                <w:rFonts w:cs="Times New Roman"/>
                <w:sz w:val="26"/>
                <w:szCs w:val="26"/>
              </w:rPr>
              <w:t xml:space="preserve">4.Перекрытия: чердачные, </w:t>
            </w:r>
            <w:r w:rsidRPr="00180B87">
              <w:rPr>
                <w:rFonts w:cs="Times New Roman"/>
                <w:sz w:val="26"/>
                <w:szCs w:val="26"/>
              </w:rPr>
              <w:t>междуэтажные, подвальные (другое)</w:t>
            </w:r>
          </w:p>
        </w:tc>
        <w:tc>
          <w:tcPr>
            <w:tcW w:w="3544" w:type="dxa"/>
            <w:tcMar>
              <w:top w:w="0" w:type="dxa"/>
              <w:left w:w="70" w:type="dxa"/>
              <w:bottom w:w="0" w:type="dxa"/>
              <w:right w:w="70" w:type="dxa"/>
            </w:tcMar>
          </w:tcPr>
          <w:p w14:paraId="361CD701" w14:textId="77777777" w:rsidR="000E3DDB" w:rsidRPr="00180B87" w:rsidRDefault="000E3DDB" w:rsidP="00212FAD">
            <w:pPr>
              <w:pStyle w:val="a0"/>
              <w:widowControl w:val="0"/>
              <w:jc w:val="both"/>
              <w:rPr>
                <w:rFonts w:cs="Times New Roman"/>
                <w:i/>
                <w:sz w:val="26"/>
                <w:szCs w:val="26"/>
              </w:rPr>
            </w:pPr>
            <w:r w:rsidRPr="00180B87">
              <w:rPr>
                <w:rFonts w:cs="Times New Roman"/>
                <w:i/>
                <w:sz w:val="26"/>
                <w:szCs w:val="26"/>
              </w:rPr>
              <w:t>Сборные железобетонные</w:t>
            </w:r>
          </w:p>
        </w:tc>
        <w:tc>
          <w:tcPr>
            <w:tcW w:w="2835" w:type="dxa"/>
            <w:tcMar>
              <w:top w:w="0" w:type="dxa"/>
              <w:left w:w="70" w:type="dxa"/>
              <w:bottom w:w="0" w:type="dxa"/>
              <w:right w:w="70" w:type="dxa"/>
            </w:tcMar>
          </w:tcPr>
          <w:p w14:paraId="0B710BB2" w14:textId="77777777" w:rsidR="000E3DDB" w:rsidRPr="00180B87" w:rsidRDefault="000E3DDB" w:rsidP="00212FAD">
            <w:pPr>
              <w:pStyle w:val="a0"/>
              <w:widowControl w:val="0"/>
              <w:jc w:val="both"/>
              <w:rPr>
                <w:rFonts w:cs="Times New Roman"/>
                <w:i/>
                <w:sz w:val="26"/>
                <w:szCs w:val="26"/>
              </w:rPr>
            </w:pPr>
            <w:r w:rsidRPr="00180B87">
              <w:rPr>
                <w:rFonts w:cs="Times New Roman"/>
                <w:i/>
                <w:sz w:val="26"/>
                <w:szCs w:val="26"/>
              </w:rPr>
              <w:t>Требует частичного ремонта</w:t>
            </w:r>
          </w:p>
        </w:tc>
      </w:tr>
      <w:tr w:rsidR="000E3DDB" w:rsidRPr="00180B87" w14:paraId="2BB71A62" w14:textId="77777777" w:rsidTr="001C2EBC">
        <w:trPr>
          <w:trHeight w:val="241"/>
          <w:jc w:val="center"/>
        </w:trPr>
        <w:tc>
          <w:tcPr>
            <w:tcW w:w="2977" w:type="dxa"/>
            <w:tcMar>
              <w:top w:w="0" w:type="dxa"/>
              <w:left w:w="70" w:type="dxa"/>
              <w:bottom w:w="0" w:type="dxa"/>
              <w:right w:w="70" w:type="dxa"/>
            </w:tcMar>
          </w:tcPr>
          <w:p w14:paraId="7794AD55" w14:textId="77777777" w:rsidR="000E3DDB" w:rsidRPr="00180B87" w:rsidRDefault="000E3DDB" w:rsidP="00212FAD">
            <w:pPr>
              <w:pStyle w:val="a0"/>
              <w:widowControl w:val="0"/>
              <w:jc w:val="both"/>
              <w:rPr>
                <w:rFonts w:cs="Times New Roman"/>
                <w:sz w:val="26"/>
                <w:szCs w:val="26"/>
              </w:rPr>
            </w:pPr>
            <w:r w:rsidRPr="00180B87">
              <w:rPr>
                <w:rFonts w:cs="Times New Roman"/>
                <w:sz w:val="26"/>
                <w:szCs w:val="26"/>
              </w:rPr>
              <w:t>5. Крыша</w:t>
            </w:r>
          </w:p>
        </w:tc>
        <w:tc>
          <w:tcPr>
            <w:tcW w:w="3544" w:type="dxa"/>
            <w:tcMar>
              <w:top w:w="0" w:type="dxa"/>
              <w:left w:w="70" w:type="dxa"/>
              <w:bottom w:w="0" w:type="dxa"/>
              <w:right w:w="70" w:type="dxa"/>
            </w:tcMar>
          </w:tcPr>
          <w:p w14:paraId="1DCA89A5" w14:textId="77777777" w:rsidR="000E3DDB" w:rsidRPr="00180B87" w:rsidRDefault="000E3DDB" w:rsidP="00212FAD">
            <w:pPr>
              <w:pStyle w:val="a0"/>
              <w:widowControl w:val="0"/>
              <w:jc w:val="both"/>
              <w:rPr>
                <w:rFonts w:cs="Times New Roman"/>
                <w:i/>
                <w:sz w:val="26"/>
                <w:szCs w:val="26"/>
              </w:rPr>
            </w:pPr>
            <w:r w:rsidRPr="00180B87">
              <w:rPr>
                <w:rFonts w:cs="Times New Roman"/>
                <w:i/>
                <w:sz w:val="26"/>
                <w:szCs w:val="26"/>
              </w:rPr>
              <w:t>Плоская кровля</w:t>
            </w:r>
          </w:p>
        </w:tc>
        <w:tc>
          <w:tcPr>
            <w:tcW w:w="2835" w:type="dxa"/>
            <w:tcMar>
              <w:top w:w="0" w:type="dxa"/>
              <w:left w:w="70" w:type="dxa"/>
              <w:bottom w:w="0" w:type="dxa"/>
              <w:right w:w="70" w:type="dxa"/>
            </w:tcMar>
          </w:tcPr>
          <w:p w14:paraId="7E0F4AD7" w14:textId="77777777" w:rsidR="000E3DDB" w:rsidRPr="00180B87" w:rsidRDefault="000E3DDB" w:rsidP="00212FAD">
            <w:pPr>
              <w:pStyle w:val="a0"/>
              <w:widowControl w:val="0"/>
              <w:jc w:val="both"/>
              <w:rPr>
                <w:rFonts w:cs="Times New Roman"/>
                <w:i/>
                <w:sz w:val="26"/>
                <w:szCs w:val="26"/>
              </w:rPr>
            </w:pPr>
            <w:r w:rsidRPr="00180B87">
              <w:rPr>
                <w:rFonts w:cs="Times New Roman"/>
                <w:i/>
                <w:sz w:val="26"/>
                <w:szCs w:val="26"/>
              </w:rPr>
              <w:t>Удовл.</w:t>
            </w:r>
          </w:p>
        </w:tc>
      </w:tr>
      <w:tr w:rsidR="000E3DDB" w:rsidRPr="00180B87" w14:paraId="5C6769A3" w14:textId="77777777" w:rsidTr="001C2EBC">
        <w:trPr>
          <w:trHeight w:val="241"/>
          <w:jc w:val="center"/>
        </w:trPr>
        <w:tc>
          <w:tcPr>
            <w:tcW w:w="2977" w:type="dxa"/>
            <w:tcMar>
              <w:top w:w="0" w:type="dxa"/>
              <w:left w:w="70" w:type="dxa"/>
              <w:bottom w:w="0" w:type="dxa"/>
              <w:right w:w="70" w:type="dxa"/>
            </w:tcMar>
          </w:tcPr>
          <w:p w14:paraId="2A7BFA3E" w14:textId="77777777" w:rsidR="000E3DDB" w:rsidRPr="00180B87" w:rsidRDefault="000E3DDB" w:rsidP="00212FAD">
            <w:pPr>
              <w:pStyle w:val="a0"/>
              <w:widowControl w:val="0"/>
              <w:jc w:val="both"/>
              <w:rPr>
                <w:rFonts w:cs="Times New Roman"/>
                <w:sz w:val="26"/>
                <w:szCs w:val="26"/>
              </w:rPr>
            </w:pPr>
            <w:r w:rsidRPr="00180B87">
              <w:rPr>
                <w:rFonts w:cs="Times New Roman"/>
                <w:sz w:val="26"/>
                <w:szCs w:val="26"/>
              </w:rPr>
              <w:t>6. Полы</w:t>
            </w:r>
          </w:p>
        </w:tc>
        <w:tc>
          <w:tcPr>
            <w:tcW w:w="3544" w:type="dxa"/>
            <w:tcMar>
              <w:top w:w="0" w:type="dxa"/>
              <w:left w:w="70" w:type="dxa"/>
              <w:bottom w:w="0" w:type="dxa"/>
              <w:right w:w="70" w:type="dxa"/>
            </w:tcMar>
          </w:tcPr>
          <w:p w14:paraId="713BF1CA" w14:textId="77777777" w:rsidR="000E3DDB" w:rsidRPr="00180B87" w:rsidRDefault="000E3DDB" w:rsidP="00212FAD">
            <w:pPr>
              <w:pStyle w:val="a0"/>
              <w:widowControl w:val="0"/>
              <w:jc w:val="both"/>
              <w:rPr>
                <w:rFonts w:cs="Times New Roman"/>
                <w:i/>
                <w:sz w:val="26"/>
                <w:szCs w:val="26"/>
              </w:rPr>
            </w:pPr>
            <w:r w:rsidRPr="00180B87">
              <w:rPr>
                <w:rFonts w:cs="Times New Roman"/>
                <w:i/>
                <w:sz w:val="26"/>
                <w:szCs w:val="26"/>
              </w:rPr>
              <w:t>Дощатые по деревянным лагам</w:t>
            </w:r>
          </w:p>
        </w:tc>
        <w:tc>
          <w:tcPr>
            <w:tcW w:w="2835" w:type="dxa"/>
            <w:tcMar>
              <w:top w:w="0" w:type="dxa"/>
              <w:left w:w="70" w:type="dxa"/>
              <w:bottom w:w="0" w:type="dxa"/>
              <w:right w:w="70" w:type="dxa"/>
            </w:tcMar>
          </w:tcPr>
          <w:p w14:paraId="23B7C759" w14:textId="77777777" w:rsidR="000E3DDB" w:rsidRPr="00180B87" w:rsidRDefault="000E3DDB" w:rsidP="00212FAD">
            <w:pPr>
              <w:pStyle w:val="a0"/>
              <w:widowControl w:val="0"/>
              <w:jc w:val="both"/>
              <w:rPr>
                <w:rFonts w:cs="Times New Roman"/>
                <w:i/>
                <w:sz w:val="26"/>
                <w:szCs w:val="26"/>
              </w:rPr>
            </w:pPr>
            <w:r w:rsidRPr="00180B87">
              <w:rPr>
                <w:rFonts w:cs="Times New Roman"/>
                <w:i/>
                <w:sz w:val="26"/>
                <w:szCs w:val="26"/>
              </w:rPr>
              <w:t>Требует ремонта</w:t>
            </w:r>
          </w:p>
        </w:tc>
      </w:tr>
      <w:tr w:rsidR="000E3DDB" w:rsidRPr="00180B87" w14:paraId="52E62B66" w14:textId="77777777" w:rsidTr="001C2EBC">
        <w:trPr>
          <w:trHeight w:val="362"/>
          <w:jc w:val="center"/>
        </w:trPr>
        <w:tc>
          <w:tcPr>
            <w:tcW w:w="2977" w:type="dxa"/>
            <w:tcMar>
              <w:top w:w="0" w:type="dxa"/>
              <w:left w:w="70" w:type="dxa"/>
              <w:bottom w:w="0" w:type="dxa"/>
              <w:right w:w="70" w:type="dxa"/>
            </w:tcMar>
          </w:tcPr>
          <w:p w14:paraId="064C76EC" w14:textId="77777777" w:rsidR="000E3DDB" w:rsidRPr="00180B87" w:rsidRDefault="000E3DDB" w:rsidP="00212FAD">
            <w:pPr>
              <w:pStyle w:val="a0"/>
              <w:widowControl w:val="0"/>
              <w:rPr>
                <w:rFonts w:cs="Times New Roman"/>
                <w:sz w:val="26"/>
                <w:szCs w:val="26"/>
              </w:rPr>
            </w:pPr>
            <w:r w:rsidRPr="00180B87">
              <w:rPr>
                <w:rFonts w:cs="Times New Roman"/>
                <w:sz w:val="26"/>
                <w:szCs w:val="26"/>
              </w:rPr>
              <w:t>7. Проемы: окна, двери</w:t>
            </w:r>
            <w:r w:rsidRPr="00180B87">
              <w:rPr>
                <w:rFonts w:cs="Times New Roman"/>
                <w:sz w:val="26"/>
                <w:szCs w:val="26"/>
              </w:rPr>
              <w:br/>
              <w:t>(другое)</w:t>
            </w:r>
          </w:p>
        </w:tc>
        <w:tc>
          <w:tcPr>
            <w:tcW w:w="3544" w:type="dxa"/>
            <w:tcMar>
              <w:top w:w="0" w:type="dxa"/>
              <w:left w:w="70" w:type="dxa"/>
              <w:bottom w:w="0" w:type="dxa"/>
              <w:right w:w="70" w:type="dxa"/>
            </w:tcMar>
          </w:tcPr>
          <w:p w14:paraId="3E7AF402" w14:textId="77777777" w:rsidR="000E3DDB" w:rsidRPr="00180B87" w:rsidRDefault="000E3DDB" w:rsidP="00212FAD">
            <w:pPr>
              <w:pStyle w:val="a0"/>
              <w:widowControl w:val="0"/>
              <w:rPr>
                <w:rFonts w:cs="Times New Roman"/>
                <w:i/>
                <w:sz w:val="26"/>
                <w:szCs w:val="26"/>
              </w:rPr>
            </w:pPr>
            <w:r w:rsidRPr="00180B87">
              <w:rPr>
                <w:rFonts w:cs="Times New Roman"/>
                <w:i/>
                <w:sz w:val="26"/>
                <w:szCs w:val="26"/>
              </w:rPr>
              <w:t>Окна – двухстворчатые с двойным остеклением, деревянные окрашены</w:t>
            </w:r>
          </w:p>
          <w:p w14:paraId="0DEFB404" w14:textId="77777777" w:rsidR="000E3DDB" w:rsidRPr="00180B87" w:rsidRDefault="000E3DDB" w:rsidP="00212FAD">
            <w:pPr>
              <w:pStyle w:val="a0"/>
              <w:widowControl w:val="0"/>
              <w:rPr>
                <w:rFonts w:cs="Times New Roman"/>
                <w:i/>
                <w:sz w:val="26"/>
                <w:szCs w:val="26"/>
              </w:rPr>
            </w:pPr>
            <w:r w:rsidRPr="00180B87">
              <w:rPr>
                <w:rFonts w:cs="Times New Roman"/>
                <w:i/>
                <w:sz w:val="26"/>
                <w:szCs w:val="26"/>
              </w:rPr>
              <w:t xml:space="preserve">Двери – филенчатые, однопольные, деревянные </w:t>
            </w:r>
          </w:p>
        </w:tc>
        <w:tc>
          <w:tcPr>
            <w:tcW w:w="2835" w:type="dxa"/>
            <w:tcMar>
              <w:top w:w="0" w:type="dxa"/>
              <w:left w:w="70" w:type="dxa"/>
              <w:bottom w:w="0" w:type="dxa"/>
              <w:right w:w="70" w:type="dxa"/>
            </w:tcMar>
          </w:tcPr>
          <w:p w14:paraId="3FD9B546" w14:textId="77777777" w:rsidR="000E3DDB" w:rsidRPr="00180B87" w:rsidRDefault="000E3DDB" w:rsidP="00212FAD">
            <w:pPr>
              <w:pStyle w:val="a0"/>
              <w:widowControl w:val="0"/>
              <w:jc w:val="both"/>
              <w:rPr>
                <w:rFonts w:cs="Times New Roman"/>
                <w:i/>
                <w:sz w:val="26"/>
                <w:szCs w:val="26"/>
              </w:rPr>
            </w:pPr>
            <w:r w:rsidRPr="00180B87">
              <w:rPr>
                <w:rFonts w:cs="Times New Roman"/>
                <w:i/>
                <w:sz w:val="26"/>
                <w:szCs w:val="26"/>
              </w:rPr>
              <w:t xml:space="preserve">Без видимых повреждений </w:t>
            </w:r>
          </w:p>
          <w:p w14:paraId="1E0C24A2" w14:textId="77777777" w:rsidR="000E3DDB" w:rsidRPr="00180B87" w:rsidRDefault="000E3DDB" w:rsidP="00212FAD">
            <w:pPr>
              <w:pStyle w:val="a0"/>
              <w:widowControl w:val="0"/>
              <w:jc w:val="both"/>
              <w:rPr>
                <w:rFonts w:cs="Times New Roman"/>
                <w:i/>
                <w:sz w:val="26"/>
                <w:szCs w:val="26"/>
              </w:rPr>
            </w:pPr>
          </w:p>
        </w:tc>
      </w:tr>
      <w:tr w:rsidR="000E3DDB" w:rsidRPr="00180B87" w14:paraId="1D08CA40" w14:textId="77777777" w:rsidTr="001C2EBC">
        <w:trPr>
          <w:trHeight w:val="362"/>
          <w:jc w:val="center"/>
        </w:trPr>
        <w:tc>
          <w:tcPr>
            <w:tcW w:w="2977" w:type="dxa"/>
            <w:tcMar>
              <w:top w:w="0" w:type="dxa"/>
              <w:left w:w="70" w:type="dxa"/>
              <w:bottom w:w="0" w:type="dxa"/>
              <w:right w:w="70" w:type="dxa"/>
            </w:tcMar>
          </w:tcPr>
          <w:p w14:paraId="631BCC02" w14:textId="77777777" w:rsidR="000E3DDB" w:rsidRPr="00180B87" w:rsidRDefault="000E3DDB" w:rsidP="00212FAD">
            <w:pPr>
              <w:pStyle w:val="a0"/>
              <w:widowControl w:val="0"/>
              <w:ind w:right="-1407"/>
              <w:rPr>
                <w:rFonts w:cs="Times New Roman"/>
                <w:sz w:val="26"/>
                <w:szCs w:val="26"/>
              </w:rPr>
            </w:pPr>
            <w:r w:rsidRPr="00180B87">
              <w:rPr>
                <w:rFonts w:cs="Times New Roman"/>
                <w:sz w:val="26"/>
                <w:szCs w:val="26"/>
              </w:rPr>
              <w:t>8. Отделка: внутренняя,</w:t>
            </w:r>
          </w:p>
          <w:p w14:paraId="3C6E4E68" w14:textId="77777777" w:rsidR="000E3DDB" w:rsidRPr="00180B87" w:rsidRDefault="000E3DDB" w:rsidP="00212FAD">
            <w:pPr>
              <w:pStyle w:val="a0"/>
              <w:widowControl w:val="0"/>
              <w:ind w:right="-1407"/>
              <w:rPr>
                <w:rFonts w:cs="Times New Roman"/>
                <w:sz w:val="26"/>
                <w:szCs w:val="26"/>
              </w:rPr>
            </w:pPr>
            <w:r w:rsidRPr="00180B87">
              <w:rPr>
                <w:rFonts w:cs="Times New Roman"/>
                <w:sz w:val="26"/>
                <w:szCs w:val="26"/>
              </w:rPr>
              <w:t>наружная (другое)</w:t>
            </w:r>
          </w:p>
        </w:tc>
        <w:tc>
          <w:tcPr>
            <w:tcW w:w="3544" w:type="dxa"/>
            <w:tcMar>
              <w:top w:w="0" w:type="dxa"/>
              <w:left w:w="70" w:type="dxa"/>
              <w:bottom w:w="0" w:type="dxa"/>
              <w:right w:w="70" w:type="dxa"/>
            </w:tcMar>
          </w:tcPr>
          <w:p w14:paraId="6EC2B1E9" w14:textId="77777777" w:rsidR="000E3DDB" w:rsidRPr="00180B87" w:rsidRDefault="000E3DDB" w:rsidP="00212FAD">
            <w:pPr>
              <w:pStyle w:val="a0"/>
              <w:widowControl w:val="0"/>
              <w:rPr>
                <w:rFonts w:cs="Times New Roman"/>
                <w:i/>
                <w:sz w:val="26"/>
                <w:szCs w:val="26"/>
              </w:rPr>
            </w:pPr>
            <w:r w:rsidRPr="00180B87">
              <w:rPr>
                <w:rFonts w:cs="Times New Roman"/>
                <w:i/>
                <w:sz w:val="26"/>
                <w:szCs w:val="26"/>
              </w:rPr>
              <w:t>Внутренняя – штукатурка, побелка, окраска</w:t>
            </w:r>
          </w:p>
          <w:p w14:paraId="3E303872" w14:textId="77777777" w:rsidR="000E3DDB" w:rsidRPr="00180B87" w:rsidRDefault="000E3DDB" w:rsidP="00212FAD">
            <w:pPr>
              <w:pStyle w:val="a0"/>
              <w:widowControl w:val="0"/>
              <w:jc w:val="both"/>
              <w:rPr>
                <w:rFonts w:cs="Times New Roman"/>
                <w:i/>
                <w:sz w:val="26"/>
                <w:szCs w:val="26"/>
              </w:rPr>
            </w:pPr>
            <w:r w:rsidRPr="00180B87">
              <w:rPr>
                <w:rFonts w:cs="Times New Roman"/>
                <w:i/>
                <w:sz w:val="26"/>
                <w:szCs w:val="26"/>
              </w:rPr>
              <w:t xml:space="preserve">Потолки – </w:t>
            </w:r>
            <w:proofErr w:type="gramStart"/>
            <w:r w:rsidRPr="00180B87">
              <w:rPr>
                <w:rFonts w:cs="Times New Roman"/>
                <w:i/>
                <w:sz w:val="26"/>
                <w:szCs w:val="26"/>
              </w:rPr>
              <w:t>штукатурка,  побелка</w:t>
            </w:r>
            <w:proofErr w:type="gramEnd"/>
          </w:p>
        </w:tc>
        <w:tc>
          <w:tcPr>
            <w:tcW w:w="2835" w:type="dxa"/>
            <w:tcMar>
              <w:top w:w="0" w:type="dxa"/>
              <w:left w:w="70" w:type="dxa"/>
              <w:bottom w:w="0" w:type="dxa"/>
              <w:right w:w="70" w:type="dxa"/>
            </w:tcMar>
          </w:tcPr>
          <w:p w14:paraId="5AF2508B" w14:textId="77777777" w:rsidR="000E3DDB" w:rsidRPr="00180B87" w:rsidRDefault="000E3DDB" w:rsidP="00212FAD">
            <w:pPr>
              <w:pStyle w:val="a0"/>
              <w:widowControl w:val="0"/>
              <w:jc w:val="both"/>
              <w:rPr>
                <w:rFonts w:cs="Times New Roman"/>
                <w:i/>
                <w:sz w:val="26"/>
                <w:szCs w:val="26"/>
              </w:rPr>
            </w:pPr>
            <w:r w:rsidRPr="00180B87">
              <w:rPr>
                <w:rFonts w:cs="Times New Roman"/>
                <w:i/>
                <w:sz w:val="26"/>
                <w:szCs w:val="26"/>
              </w:rPr>
              <w:t xml:space="preserve">Требует ремонта </w:t>
            </w:r>
          </w:p>
        </w:tc>
      </w:tr>
      <w:tr w:rsidR="000E3DDB" w:rsidRPr="00180B87" w14:paraId="4B98ADE7" w14:textId="77777777" w:rsidTr="001C2EBC">
        <w:trPr>
          <w:trHeight w:val="1327"/>
          <w:jc w:val="center"/>
        </w:trPr>
        <w:tc>
          <w:tcPr>
            <w:tcW w:w="2977" w:type="dxa"/>
            <w:tcMar>
              <w:top w:w="0" w:type="dxa"/>
              <w:left w:w="70" w:type="dxa"/>
              <w:bottom w:w="0" w:type="dxa"/>
              <w:right w:w="70" w:type="dxa"/>
            </w:tcMar>
          </w:tcPr>
          <w:p w14:paraId="7543C659" w14:textId="77777777" w:rsidR="000E3DDB" w:rsidRPr="00180B87" w:rsidRDefault="000E3DDB" w:rsidP="00212FAD">
            <w:pPr>
              <w:pStyle w:val="a0"/>
              <w:widowControl w:val="0"/>
              <w:rPr>
                <w:rFonts w:cs="Times New Roman"/>
                <w:sz w:val="26"/>
                <w:szCs w:val="26"/>
              </w:rPr>
            </w:pPr>
            <w:r w:rsidRPr="00180B87">
              <w:rPr>
                <w:rFonts w:cs="Times New Roman"/>
                <w:sz w:val="26"/>
                <w:szCs w:val="26"/>
              </w:rPr>
              <w:t>9. Механическое, электрическое, санитарно-техническое и иное оборудование:</w:t>
            </w:r>
          </w:p>
          <w:p w14:paraId="441D4103" w14:textId="77777777" w:rsidR="000E3DDB" w:rsidRPr="00180B87" w:rsidRDefault="000E3DDB" w:rsidP="00212FAD">
            <w:pPr>
              <w:pStyle w:val="a0"/>
              <w:widowControl w:val="0"/>
              <w:suppressAutoHyphens w:val="0"/>
              <w:ind w:left="360"/>
              <w:rPr>
                <w:rFonts w:cs="Times New Roman"/>
                <w:sz w:val="26"/>
                <w:szCs w:val="26"/>
              </w:rPr>
            </w:pPr>
            <w:r w:rsidRPr="00180B87">
              <w:rPr>
                <w:rFonts w:cs="Times New Roman"/>
                <w:sz w:val="26"/>
                <w:szCs w:val="26"/>
              </w:rPr>
              <w:t>ванны напольные,</w:t>
            </w:r>
          </w:p>
          <w:p w14:paraId="3153F385" w14:textId="77777777" w:rsidR="000E3DDB" w:rsidRPr="00180B87" w:rsidRDefault="000E3DDB" w:rsidP="00212FAD">
            <w:pPr>
              <w:pStyle w:val="a0"/>
              <w:widowControl w:val="0"/>
              <w:suppressAutoHyphens w:val="0"/>
              <w:ind w:left="360"/>
              <w:rPr>
                <w:rFonts w:cs="Times New Roman"/>
                <w:sz w:val="26"/>
                <w:szCs w:val="26"/>
              </w:rPr>
            </w:pPr>
            <w:r w:rsidRPr="00180B87">
              <w:rPr>
                <w:rFonts w:cs="Times New Roman"/>
                <w:sz w:val="26"/>
                <w:szCs w:val="26"/>
              </w:rPr>
              <w:t>электроплиты,</w:t>
            </w:r>
          </w:p>
          <w:p w14:paraId="7CB21093" w14:textId="77777777" w:rsidR="000E3DDB" w:rsidRPr="00180B87" w:rsidRDefault="000E3DDB" w:rsidP="00212FAD">
            <w:pPr>
              <w:pStyle w:val="a0"/>
              <w:widowControl w:val="0"/>
              <w:suppressAutoHyphens w:val="0"/>
              <w:ind w:left="360"/>
              <w:rPr>
                <w:rFonts w:cs="Times New Roman"/>
                <w:sz w:val="26"/>
                <w:szCs w:val="26"/>
              </w:rPr>
            </w:pPr>
            <w:r w:rsidRPr="00180B87">
              <w:rPr>
                <w:rFonts w:cs="Times New Roman"/>
                <w:sz w:val="26"/>
                <w:szCs w:val="26"/>
              </w:rPr>
              <w:t>телефонные сети и оборудование</w:t>
            </w:r>
          </w:p>
          <w:p w14:paraId="5632E0BF" w14:textId="77777777" w:rsidR="000E3DDB" w:rsidRPr="00180B87" w:rsidRDefault="000E3DDB" w:rsidP="00212FAD">
            <w:pPr>
              <w:pStyle w:val="a0"/>
              <w:widowControl w:val="0"/>
              <w:suppressAutoHyphens w:val="0"/>
              <w:ind w:left="360"/>
              <w:rPr>
                <w:rFonts w:cs="Times New Roman"/>
                <w:sz w:val="26"/>
                <w:szCs w:val="26"/>
              </w:rPr>
            </w:pPr>
            <w:r w:rsidRPr="00180B87">
              <w:rPr>
                <w:rFonts w:cs="Times New Roman"/>
                <w:sz w:val="26"/>
                <w:szCs w:val="26"/>
              </w:rPr>
              <w:t>сети проводного радиовещания,</w:t>
            </w:r>
          </w:p>
          <w:p w14:paraId="78E4D746" w14:textId="77777777" w:rsidR="000E3DDB" w:rsidRPr="00180B87" w:rsidRDefault="000E3DDB" w:rsidP="00212FAD">
            <w:pPr>
              <w:pStyle w:val="a0"/>
              <w:widowControl w:val="0"/>
              <w:suppressAutoHyphens w:val="0"/>
              <w:ind w:left="360"/>
              <w:rPr>
                <w:rFonts w:cs="Times New Roman"/>
                <w:sz w:val="26"/>
                <w:szCs w:val="26"/>
              </w:rPr>
            </w:pPr>
            <w:r w:rsidRPr="00180B87">
              <w:rPr>
                <w:rFonts w:cs="Times New Roman"/>
                <w:sz w:val="26"/>
                <w:szCs w:val="26"/>
              </w:rPr>
              <w:t>мусоропровод,</w:t>
            </w:r>
          </w:p>
          <w:p w14:paraId="7E239B1A" w14:textId="77777777" w:rsidR="000E3DDB" w:rsidRPr="00180B87" w:rsidRDefault="000E3DDB" w:rsidP="00212FAD">
            <w:pPr>
              <w:pStyle w:val="a0"/>
              <w:widowControl w:val="0"/>
              <w:suppressAutoHyphens w:val="0"/>
              <w:ind w:left="360"/>
              <w:rPr>
                <w:rFonts w:cs="Times New Roman"/>
                <w:sz w:val="26"/>
                <w:szCs w:val="26"/>
              </w:rPr>
            </w:pPr>
            <w:r w:rsidRPr="00180B87">
              <w:rPr>
                <w:rFonts w:cs="Times New Roman"/>
                <w:sz w:val="26"/>
                <w:szCs w:val="26"/>
              </w:rPr>
              <w:t>лифт,</w:t>
            </w:r>
          </w:p>
          <w:p w14:paraId="37022C42" w14:textId="77777777" w:rsidR="000E3DDB" w:rsidRPr="00180B87" w:rsidRDefault="000E3DDB" w:rsidP="00212FAD">
            <w:pPr>
              <w:pStyle w:val="a0"/>
              <w:widowControl w:val="0"/>
              <w:suppressAutoHyphens w:val="0"/>
              <w:ind w:left="360"/>
              <w:rPr>
                <w:rFonts w:cs="Times New Roman"/>
                <w:sz w:val="26"/>
                <w:szCs w:val="26"/>
              </w:rPr>
            </w:pPr>
            <w:r w:rsidRPr="00180B87">
              <w:rPr>
                <w:rFonts w:cs="Times New Roman"/>
                <w:sz w:val="26"/>
                <w:szCs w:val="26"/>
              </w:rPr>
              <w:t>вентиляция</w:t>
            </w:r>
          </w:p>
        </w:tc>
        <w:tc>
          <w:tcPr>
            <w:tcW w:w="3544" w:type="dxa"/>
            <w:tcMar>
              <w:top w:w="0" w:type="dxa"/>
              <w:left w:w="70" w:type="dxa"/>
              <w:bottom w:w="0" w:type="dxa"/>
              <w:right w:w="70" w:type="dxa"/>
            </w:tcMar>
          </w:tcPr>
          <w:p w14:paraId="6968A489" w14:textId="77777777" w:rsidR="000E3DDB" w:rsidRPr="00180B87" w:rsidRDefault="000E3DDB" w:rsidP="00212FAD">
            <w:pPr>
              <w:pStyle w:val="a0"/>
              <w:widowControl w:val="0"/>
              <w:jc w:val="both"/>
              <w:rPr>
                <w:rFonts w:cs="Times New Roman"/>
                <w:i/>
                <w:sz w:val="26"/>
                <w:szCs w:val="26"/>
              </w:rPr>
            </w:pPr>
          </w:p>
          <w:p w14:paraId="6E7CFD53" w14:textId="77777777" w:rsidR="000E3DDB" w:rsidRPr="00180B87" w:rsidRDefault="000E3DDB" w:rsidP="00212FAD">
            <w:pPr>
              <w:pStyle w:val="a0"/>
              <w:widowControl w:val="0"/>
              <w:jc w:val="both"/>
              <w:rPr>
                <w:rFonts w:cs="Times New Roman"/>
                <w:i/>
                <w:sz w:val="26"/>
                <w:szCs w:val="26"/>
              </w:rPr>
            </w:pPr>
          </w:p>
          <w:p w14:paraId="4C0F4606" w14:textId="77777777" w:rsidR="000E3DDB" w:rsidRPr="00180B87" w:rsidRDefault="000E3DDB" w:rsidP="00212FAD">
            <w:pPr>
              <w:pStyle w:val="a0"/>
              <w:widowControl w:val="0"/>
              <w:jc w:val="both"/>
              <w:rPr>
                <w:rFonts w:cs="Times New Roman"/>
                <w:i/>
                <w:sz w:val="26"/>
                <w:szCs w:val="26"/>
              </w:rPr>
            </w:pPr>
          </w:p>
          <w:p w14:paraId="00FE2B2D" w14:textId="77777777" w:rsidR="000E3DDB" w:rsidRPr="00180B87" w:rsidRDefault="000E3DDB" w:rsidP="00212FAD">
            <w:pPr>
              <w:pStyle w:val="a0"/>
              <w:widowControl w:val="0"/>
              <w:jc w:val="both"/>
              <w:rPr>
                <w:rFonts w:cs="Times New Roman"/>
                <w:i/>
                <w:sz w:val="26"/>
                <w:szCs w:val="26"/>
              </w:rPr>
            </w:pPr>
          </w:p>
          <w:p w14:paraId="31CB0C67" w14:textId="77777777" w:rsidR="000E3DDB" w:rsidRPr="00180B87" w:rsidRDefault="000E3DDB" w:rsidP="00212FAD">
            <w:pPr>
              <w:pStyle w:val="a0"/>
              <w:widowControl w:val="0"/>
              <w:jc w:val="both"/>
              <w:rPr>
                <w:rFonts w:cs="Times New Roman"/>
                <w:i/>
                <w:sz w:val="26"/>
                <w:szCs w:val="26"/>
              </w:rPr>
            </w:pPr>
            <w:r w:rsidRPr="00180B87">
              <w:rPr>
                <w:rFonts w:cs="Times New Roman"/>
                <w:i/>
                <w:sz w:val="26"/>
                <w:szCs w:val="26"/>
              </w:rPr>
              <w:t>Есть</w:t>
            </w:r>
          </w:p>
          <w:p w14:paraId="55A7A7F4" w14:textId="77777777" w:rsidR="000E3DDB" w:rsidRPr="00180B87" w:rsidRDefault="000E3DDB" w:rsidP="00212FAD">
            <w:pPr>
              <w:pStyle w:val="a0"/>
              <w:widowControl w:val="0"/>
              <w:jc w:val="both"/>
              <w:rPr>
                <w:rFonts w:cs="Times New Roman"/>
                <w:i/>
                <w:sz w:val="26"/>
                <w:szCs w:val="26"/>
              </w:rPr>
            </w:pPr>
            <w:r w:rsidRPr="00180B87">
              <w:rPr>
                <w:rFonts w:cs="Times New Roman"/>
                <w:i/>
                <w:sz w:val="26"/>
                <w:szCs w:val="26"/>
              </w:rPr>
              <w:t>Есть</w:t>
            </w:r>
          </w:p>
          <w:p w14:paraId="1BE32D7F" w14:textId="77777777" w:rsidR="000E3DDB" w:rsidRPr="00180B87" w:rsidRDefault="000E3DDB" w:rsidP="00212FAD">
            <w:pPr>
              <w:pStyle w:val="a0"/>
              <w:widowControl w:val="0"/>
              <w:jc w:val="both"/>
              <w:rPr>
                <w:rFonts w:cs="Times New Roman"/>
                <w:i/>
                <w:sz w:val="26"/>
                <w:szCs w:val="26"/>
              </w:rPr>
            </w:pPr>
          </w:p>
          <w:p w14:paraId="755527DE" w14:textId="77777777" w:rsidR="000E3DDB" w:rsidRPr="00180B87" w:rsidRDefault="000E3DDB" w:rsidP="00212FAD">
            <w:pPr>
              <w:pStyle w:val="a0"/>
              <w:widowControl w:val="0"/>
              <w:jc w:val="both"/>
              <w:rPr>
                <w:rFonts w:cs="Times New Roman"/>
                <w:i/>
                <w:sz w:val="26"/>
                <w:szCs w:val="26"/>
              </w:rPr>
            </w:pPr>
            <w:r w:rsidRPr="00180B87">
              <w:rPr>
                <w:rFonts w:cs="Times New Roman"/>
                <w:i/>
                <w:sz w:val="26"/>
                <w:szCs w:val="26"/>
              </w:rPr>
              <w:t>Есть</w:t>
            </w:r>
          </w:p>
          <w:p w14:paraId="5EE75B78" w14:textId="77777777" w:rsidR="000E3DDB" w:rsidRPr="00180B87" w:rsidRDefault="000E3DDB" w:rsidP="00212FAD">
            <w:pPr>
              <w:pStyle w:val="a0"/>
              <w:widowControl w:val="0"/>
              <w:jc w:val="both"/>
              <w:rPr>
                <w:rFonts w:cs="Times New Roman"/>
                <w:i/>
                <w:sz w:val="26"/>
                <w:szCs w:val="26"/>
              </w:rPr>
            </w:pPr>
          </w:p>
          <w:p w14:paraId="6CACF31E" w14:textId="77777777" w:rsidR="000E3DDB" w:rsidRPr="00180B87" w:rsidRDefault="000E3DDB" w:rsidP="00212FAD">
            <w:pPr>
              <w:pStyle w:val="a0"/>
              <w:widowControl w:val="0"/>
              <w:jc w:val="both"/>
              <w:rPr>
                <w:rFonts w:cs="Times New Roman"/>
                <w:i/>
                <w:sz w:val="26"/>
                <w:szCs w:val="26"/>
              </w:rPr>
            </w:pPr>
            <w:r w:rsidRPr="00180B87">
              <w:rPr>
                <w:rFonts w:cs="Times New Roman"/>
                <w:i/>
                <w:sz w:val="26"/>
                <w:szCs w:val="26"/>
              </w:rPr>
              <w:t>Есть</w:t>
            </w:r>
          </w:p>
          <w:p w14:paraId="41F7AEA6" w14:textId="77777777" w:rsidR="000E3DDB" w:rsidRPr="00180B87" w:rsidRDefault="000E3DDB" w:rsidP="00212FAD">
            <w:pPr>
              <w:pStyle w:val="a0"/>
              <w:widowControl w:val="0"/>
              <w:jc w:val="both"/>
              <w:rPr>
                <w:rFonts w:cs="Times New Roman"/>
                <w:i/>
                <w:sz w:val="26"/>
                <w:szCs w:val="26"/>
              </w:rPr>
            </w:pPr>
            <w:r w:rsidRPr="00180B87">
              <w:rPr>
                <w:rFonts w:cs="Times New Roman"/>
                <w:i/>
                <w:sz w:val="26"/>
                <w:szCs w:val="26"/>
              </w:rPr>
              <w:t>Нет</w:t>
            </w:r>
          </w:p>
          <w:p w14:paraId="55F3EDBF" w14:textId="77777777" w:rsidR="000E3DDB" w:rsidRPr="00180B87" w:rsidRDefault="000E3DDB" w:rsidP="00212FAD">
            <w:pPr>
              <w:pStyle w:val="a0"/>
              <w:widowControl w:val="0"/>
              <w:jc w:val="both"/>
              <w:rPr>
                <w:rFonts w:cs="Times New Roman"/>
                <w:i/>
                <w:sz w:val="26"/>
                <w:szCs w:val="26"/>
              </w:rPr>
            </w:pPr>
            <w:r w:rsidRPr="00180B87">
              <w:rPr>
                <w:rFonts w:cs="Times New Roman"/>
                <w:i/>
                <w:sz w:val="26"/>
                <w:szCs w:val="26"/>
              </w:rPr>
              <w:t>Нет</w:t>
            </w:r>
          </w:p>
          <w:p w14:paraId="09F49141" w14:textId="77777777" w:rsidR="000E3DDB" w:rsidRPr="00180B87" w:rsidRDefault="000E3DDB" w:rsidP="00212FAD">
            <w:pPr>
              <w:pStyle w:val="a0"/>
              <w:widowControl w:val="0"/>
              <w:jc w:val="both"/>
              <w:rPr>
                <w:rFonts w:cs="Times New Roman"/>
                <w:i/>
                <w:sz w:val="26"/>
                <w:szCs w:val="26"/>
              </w:rPr>
            </w:pPr>
            <w:r w:rsidRPr="00180B87">
              <w:rPr>
                <w:rFonts w:cs="Times New Roman"/>
                <w:i/>
                <w:sz w:val="26"/>
                <w:szCs w:val="26"/>
              </w:rPr>
              <w:t>Есть</w:t>
            </w:r>
          </w:p>
        </w:tc>
        <w:tc>
          <w:tcPr>
            <w:tcW w:w="2835" w:type="dxa"/>
            <w:tcMar>
              <w:top w:w="0" w:type="dxa"/>
              <w:left w:w="70" w:type="dxa"/>
              <w:bottom w:w="0" w:type="dxa"/>
              <w:right w:w="70" w:type="dxa"/>
            </w:tcMar>
          </w:tcPr>
          <w:p w14:paraId="06752E6D" w14:textId="77777777" w:rsidR="000E3DDB" w:rsidRPr="00180B87" w:rsidRDefault="000E3DDB" w:rsidP="00212FAD">
            <w:pPr>
              <w:pStyle w:val="a0"/>
              <w:widowControl w:val="0"/>
              <w:jc w:val="both"/>
              <w:rPr>
                <w:rFonts w:cs="Times New Roman"/>
                <w:i/>
                <w:sz w:val="26"/>
                <w:szCs w:val="26"/>
              </w:rPr>
            </w:pPr>
          </w:p>
          <w:p w14:paraId="5882CDD5" w14:textId="77777777" w:rsidR="000E3DDB" w:rsidRPr="00180B87" w:rsidRDefault="000E3DDB" w:rsidP="00212FAD">
            <w:pPr>
              <w:pStyle w:val="a0"/>
              <w:widowControl w:val="0"/>
              <w:jc w:val="both"/>
              <w:rPr>
                <w:rFonts w:cs="Times New Roman"/>
                <w:i/>
                <w:sz w:val="26"/>
                <w:szCs w:val="26"/>
              </w:rPr>
            </w:pPr>
          </w:p>
          <w:p w14:paraId="2D1F5419" w14:textId="77777777" w:rsidR="000E3DDB" w:rsidRPr="00180B87" w:rsidRDefault="000E3DDB" w:rsidP="00212FAD">
            <w:pPr>
              <w:pStyle w:val="a0"/>
              <w:widowControl w:val="0"/>
              <w:jc w:val="both"/>
              <w:rPr>
                <w:rFonts w:cs="Times New Roman"/>
                <w:i/>
                <w:sz w:val="26"/>
                <w:szCs w:val="26"/>
              </w:rPr>
            </w:pPr>
          </w:p>
          <w:p w14:paraId="25EA1641" w14:textId="77777777" w:rsidR="000E3DDB" w:rsidRPr="00180B87" w:rsidRDefault="000E3DDB" w:rsidP="00212FAD">
            <w:pPr>
              <w:pStyle w:val="a0"/>
              <w:widowControl w:val="0"/>
              <w:jc w:val="both"/>
              <w:rPr>
                <w:rFonts w:cs="Times New Roman"/>
                <w:i/>
                <w:sz w:val="26"/>
                <w:szCs w:val="26"/>
              </w:rPr>
            </w:pPr>
          </w:p>
          <w:p w14:paraId="206486EB" w14:textId="77777777" w:rsidR="000E3DDB" w:rsidRPr="00180B87" w:rsidRDefault="000E3DDB" w:rsidP="00212FAD">
            <w:pPr>
              <w:pStyle w:val="a0"/>
              <w:widowControl w:val="0"/>
              <w:jc w:val="both"/>
              <w:rPr>
                <w:rFonts w:cs="Times New Roman"/>
                <w:i/>
                <w:sz w:val="26"/>
                <w:szCs w:val="26"/>
              </w:rPr>
            </w:pPr>
            <w:r w:rsidRPr="00180B87">
              <w:rPr>
                <w:rFonts w:cs="Times New Roman"/>
                <w:i/>
                <w:sz w:val="26"/>
                <w:szCs w:val="26"/>
              </w:rPr>
              <w:t xml:space="preserve">Требует ремонта </w:t>
            </w:r>
          </w:p>
        </w:tc>
      </w:tr>
      <w:tr w:rsidR="000E3DDB" w:rsidRPr="00180B87" w14:paraId="25EADCF7" w14:textId="77777777" w:rsidTr="001C2EBC">
        <w:trPr>
          <w:trHeight w:val="572"/>
          <w:jc w:val="center"/>
        </w:trPr>
        <w:tc>
          <w:tcPr>
            <w:tcW w:w="2977" w:type="dxa"/>
            <w:tcMar>
              <w:top w:w="0" w:type="dxa"/>
              <w:left w:w="70" w:type="dxa"/>
              <w:bottom w:w="0" w:type="dxa"/>
              <w:right w:w="70" w:type="dxa"/>
            </w:tcMar>
          </w:tcPr>
          <w:p w14:paraId="3B544A2A" w14:textId="77777777" w:rsidR="000E3DDB" w:rsidRPr="00180B87" w:rsidRDefault="000E3DDB" w:rsidP="00212FAD">
            <w:pPr>
              <w:pStyle w:val="a0"/>
              <w:widowControl w:val="0"/>
              <w:rPr>
                <w:rFonts w:cs="Times New Roman"/>
                <w:sz w:val="26"/>
                <w:szCs w:val="26"/>
              </w:rPr>
            </w:pPr>
            <w:r w:rsidRPr="00180B87">
              <w:rPr>
                <w:rFonts w:cs="Times New Roman"/>
                <w:sz w:val="26"/>
                <w:szCs w:val="26"/>
              </w:rPr>
              <w:t xml:space="preserve">10. Внутридомовые инженерные коммуникации и оборудование для предоставления коммунальных услуг: </w:t>
            </w:r>
          </w:p>
          <w:p w14:paraId="2BADFF88" w14:textId="77777777" w:rsidR="000E3DDB" w:rsidRPr="00180B87" w:rsidRDefault="000E3DDB" w:rsidP="00212FAD">
            <w:pPr>
              <w:pStyle w:val="a0"/>
              <w:widowControl w:val="0"/>
              <w:suppressAutoHyphens w:val="0"/>
              <w:ind w:left="360"/>
              <w:rPr>
                <w:rFonts w:cs="Times New Roman"/>
                <w:sz w:val="26"/>
                <w:szCs w:val="26"/>
              </w:rPr>
            </w:pPr>
            <w:r w:rsidRPr="00180B87">
              <w:rPr>
                <w:rFonts w:cs="Times New Roman"/>
                <w:sz w:val="26"/>
                <w:szCs w:val="26"/>
              </w:rPr>
              <w:t>электроснабжение,</w:t>
            </w:r>
          </w:p>
          <w:p w14:paraId="4D30C8D1" w14:textId="77777777" w:rsidR="000E3DDB" w:rsidRPr="00180B87" w:rsidRDefault="000E3DDB" w:rsidP="00212FAD">
            <w:pPr>
              <w:pStyle w:val="a0"/>
              <w:widowControl w:val="0"/>
              <w:suppressAutoHyphens w:val="0"/>
              <w:ind w:left="360"/>
              <w:rPr>
                <w:rFonts w:cs="Times New Roman"/>
                <w:sz w:val="26"/>
                <w:szCs w:val="26"/>
              </w:rPr>
            </w:pPr>
            <w:r w:rsidRPr="00180B87">
              <w:rPr>
                <w:rFonts w:cs="Times New Roman"/>
                <w:sz w:val="26"/>
                <w:szCs w:val="26"/>
              </w:rPr>
              <w:lastRenderedPageBreak/>
              <w:t>холодное водоснабжение,</w:t>
            </w:r>
          </w:p>
          <w:p w14:paraId="6394CD8B" w14:textId="77777777" w:rsidR="000E3DDB" w:rsidRPr="00180B87" w:rsidRDefault="000E3DDB" w:rsidP="00212FAD">
            <w:pPr>
              <w:pStyle w:val="a0"/>
              <w:widowControl w:val="0"/>
              <w:suppressAutoHyphens w:val="0"/>
              <w:ind w:left="360"/>
              <w:rPr>
                <w:rFonts w:cs="Times New Roman"/>
                <w:sz w:val="26"/>
                <w:szCs w:val="26"/>
              </w:rPr>
            </w:pPr>
            <w:r w:rsidRPr="00180B87">
              <w:rPr>
                <w:rFonts w:cs="Times New Roman"/>
                <w:sz w:val="26"/>
                <w:szCs w:val="26"/>
              </w:rPr>
              <w:t>горячее водоснабжение,</w:t>
            </w:r>
          </w:p>
          <w:p w14:paraId="5E9E429C" w14:textId="77777777" w:rsidR="000E3DDB" w:rsidRPr="00180B87" w:rsidRDefault="000E3DDB" w:rsidP="00212FAD">
            <w:pPr>
              <w:pStyle w:val="a0"/>
              <w:widowControl w:val="0"/>
              <w:suppressAutoHyphens w:val="0"/>
              <w:ind w:left="360"/>
              <w:rPr>
                <w:rFonts w:cs="Times New Roman"/>
                <w:sz w:val="26"/>
                <w:szCs w:val="26"/>
              </w:rPr>
            </w:pPr>
            <w:r w:rsidRPr="00180B87">
              <w:rPr>
                <w:rFonts w:cs="Times New Roman"/>
                <w:sz w:val="26"/>
                <w:szCs w:val="26"/>
              </w:rPr>
              <w:t>водоотведение,</w:t>
            </w:r>
          </w:p>
          <w:p w14:paraId="786E30D6" w14:textId="77777777" w:rsidR="000E3DDB" w:rsidRPr="00180B87" w:rsidRDefault="000E3DDB" w:rsidP="00212FAD">
            <w:pPr>
              <w:pStyle w:val="a0"/>
              <w:widowControl w:val="0"/>
              <w:suppressAutoHyphens w:val="0"/>
              <w:ind w:left="360"/>
              <w:rPr>
                <w:rFonts w:cs="Times New Roman"/>
                <w:sz w:val="26"/>
                <w:szCs w:val="26"/>
              </w:rPr>
            </w:pPr>
            <w:r w:rsidRPr="00180B87">
              <w:rPr>
                <w:rFonts w:cs="Times New Roman"/>
                <w:sz w:val="26"/>
                <w:szCs w:val="26"/>
              </w:rPr>
              <w:t>газоснабжение,</w:t>
            </w:r>
          </w:p>
          <w:p w14:paraId="36547D99" w14:textId="77777777" w:rsidR="000E3DDB" w:rsidRPr="00180B87" w:rsidRDefault="000E3DDB" w:rsidP="00212FAD">
            <w:pPr>
              <w:pStyle w:val="a0"/>
              <w:widowControl w:val="0"/>
              <w:suppressAutoHyphens w:val="0"/>
              <w:ind w:left="360"/>
              <w:rPr>
                <w:rFonts w:cs="Times New Roman"/>
                <w:sz w:val="26"/>
                <w:szCs w:val="26"/>
              </w:rPr>
            </w:pPr>
            <w:r w:rsidRPr="00180B87">
              <w:rPr>
                <w:rFonts w:cs="Times New Roman"/>
                <w:sz w:val="26"/>
                <w:szCs w:val="26"/>
              </w:rPr>
              <w:t>отопление (от внешних котельных)</w:t>
            </w:r>
          </w:p>
        </w:tc>
        <w:tc>
          <w:tcPr>
            <w:tcW w:w="3544" w:type="dxa"/>
            <w:tcMar>
              <w:top w:w="0" w:type="dxa"/>
              <w:left w:w="70" w:type="dxa"/>
              <w:bottom w:w="0" w:type="dxa"/>
              <w:right w:w="70" w:type="dxa"/>
            </w:tcMar>
          </w:tcPr>
          <w:p w14:paraId="62633A29" w14:textId="77777777" w:rsidR="000E3DDB" w:rsidRPr="00180B87" w:rsidRDefault="000E3DDB" w:rsidP="00212FAD">
            <w:pPr>
              <w:pStyle w:val="a0"/>
              <w:widowControl w:val="0"/>
              <w:jc w:val="both"/>
              <w:rPr>
                <w:rFonts w:cs="Times New Roman"/>
                <w:sz w:val="26"/>
                <w:szCs w:val="26"/>
              </w:rPr>
            </w:pPr>
          </w:p>
          <w:p w14:paraId="13BB2019" w14:textId="77777777" w:rsidR="000E3DDB" w:rsidRPr="00180B87" w:rsidRDefault="000E3DDB" w:rsidP="00212FAD">
            <w:pPr>
              <w:pStyle w:val="a0"/>
              <w:widowControl w:val="0"/>
              <w:jc w:val="both"/>
              <w:rPr>
                <w:rFonts w:cs="Times New Roman"/>
                <w:sz w:val="26"/>
                <w:szCs w:val="26"/>
              </w:rPr>
            </w:pPr>
          </w:p>
          <w:p w14:paraId="0CCB1376" w14:textId="77777777" w:rsidR="000E3DDB" w:rsidRPr="00180B87" w:rsidRDefault="000E3DDB" w:rsidP="00212FAD">
            <w:pPr>
              <w:pStyle w:val="a0"/>
              <w:widowControl w:val="0"/>
              <w:jc w:val="both"/>
              <w:rPr>
                <w:rFonts w:cs="Times New Roman"/>
                <w:sz w:val="26"/>
                <w:szCs w:val="26"/>
              </w:rPr>
            </w:pPr>
          </w:p>
          <w:p w14:paraId="65B64811" w14:textId="77777777" w:rsidR="000E3DDB" w:rsidRPr="00180B87" w:rsidRDefault="000E3DDB" w:rsidP="00212FAD">
            <w:pPr>
              <w:pStyle w:val="a0"/>
              <w:widowControl w:val="0"/>
              <w:jc w:val="both"/>
              <w:rPr>
                <w:rFonts w:cs="Times New Roman"/>
                <w:sz w:val="26"/>
                <w:szCs w:val="26"/>
              </w:rPr>
            </w:pPr>
          </w:p>
          <w:p w14:paraId="1CF7A8D7" w14:textId="77777777" w:rsidR="000E3DDB" w:rsidRPr="00180B87" w:rsidRDefault="000E3DDB" w:rsidP="00212FAD">
            <w:pPr>
              <w:pStyle w:val="a0"/>
              <w:widowControl w:val="0"/>
              <w:rPr>
                <w:rFonts w:cs="Times New Roman"/>
                <w:i/>
                <w:sz w:val="26"/>
                <w:szCs w:val="26"/>
              </w:rPr>
            </w:pPr>
          </w:p>
          <w:p w14:paraId="641512D3" w14:textId="77777777" w:rsidR="000E3DDB" w:rsidRPr="00180B87" w:rsidRDefault="000E3DDB" w:rsidP="00212FAD">
            <w:pPr>
              <w:pStyle w:val="a0"/>
              <w:widowControl w:val="0"/>
              <w:rPr>
                <w:rFonts w:cs="Times New Roman"/>
                <w:i/>
                <w:sz w:val="26"/>
                <w:szCs w:val="26"/>
              </w:rPr>
            </w:pPr>
          </w:p>
          <w:p w14:paraId="178016E0" w14:textId="77777777" w:rsidR="000E3DDB" w:rsidRPr="00180B87" w:rsidRDefault="000E3DDB" w:rsidP="00212FAD">
            <w:pPr>
              <w:pStyle w:val="a0"/>
              <w:widowControl w:val="0"/>
              <w:rPr>
                <w:rFonts w:cs="Times New Roman"/>
                <w:i/>
                <w:sz w:val="26"/>
                <w:szCs w:val="26"/>
              </w:rPr>
            </w:pPr>
            <w:r w:rsidRPr="00180B87">
              <w:rPr>
                <w:rFonts w:cs="Times New Roman"/>
                <w:i/>
                <w:sz w:val="26"/>
                <w:szCs w:val="26"/>
              </w:rPr>
              <w:t>Скрытая проводка напр. 220</w:t>
            </w:r>
          </w:p>
          <w:p w14:paraId="27FA4A45" w14:textId="77777777" w:rsidR="000E3DDB" w:rsidRPr="00180B87" w:rsidRDefault="000E3DDB" w:rsidP="00212FAD">
            <w:pPr>
              <w:pStyle w:val="a0"/>
              <w:widowControl w:val="0"/>
              <w:rPr>
                <w:rFonts w:cs="Times New Roman"/>
                <w:i/>
                <w:sz w:val="26"/>
                <w:szCs w:val="26"/>
              </w:rPr>
            </w:pPr>
          </w:p>
          <w:p w14:paraId="48000A10" w14:textId="77777777" w:rsidR="000E3DDB" w:rsidRPr="00180B87" w:rsidRDefault="000E3DDB" w:rsidP="00212FAD">
            <w:pPr>
              <w:pStyle w:val="a0"/>
              <w:widowControl w:val="0"/>
              <w:rPr>
                <w:rFonts w:cs="Times New Roman"/>
                <w:i/>
                <w:sz w:val="26"/>
                <w:szCs w:val="26"/>
              </w:rPr>
            </w:pPr>
            <w:r w:rsidRPr="00180B87">
              <w:rPr>
                <w:rFonts w:cs="Times New Roman"/>
                <w:i/>
                <w:sz w:val="26"/>
                <w:szCs w:val="26"/>
              </w:rPr>
              <w:t xml:space="preserve">Водопровод центральный </w:t>
            </w:r>
          </w:p>
          <w:p w14:paraId="448EEF37" w14:textId="77777777" w:rsidR="000E3DDB" w:rsidRPr="00180B87" w:rsidRDefault="000E3DDB" w:rsidP="00212FAD">
            <w:pPr>
              <w:pStyle w:val="a0"/>
              <w:widowControl w:val="0"/>
              <w:rPr>
                <w:rFonts w:cs="Times New Roman"/>
                <w:i/>
                <w:sz w:val="26"/>
                <w:szCs w:val="26"/>
              </w:rPr>
            </w:pPr>
          </w:p>
          <w:p w14:paraId="3A7BDDEF" w14:textId="77777777" w:rsidR="000E3DDB" w:rsidRPr="00180B87" w:rsidRDefault="000E3DDB" w:rsidP="00212FAD">
            <w:pPr>
              <w:pStyle w:val="a0"/>
              <w:widowControl w:val="0"/>
              <w:rPr>
                <w:rFonts w:cs="Times New Roman"/>
                <w:i/>
                <w:sz w:val="26"/>
                <w:szCs w:val="26"/>
              </w:rPr>
            </w:pPr>
            <w:r w:rsidRPr="00180B87">
              <w:rPr>
                <w:rFonts w:cs="Times New Roman"/>
                <w:i/>
                <w:sz w:val="26"/>
                <w:szCs w:val="26"/>
              </w:rPr>
              <w:t>Централизованное</w:t>
            </w:r>
          </w:p>
          <w:p w14:paraId="3CFDE235" w14:textId="77777777" w:rsidR="000E3DDB" w:rsidRPr="00180B87" w:rsidRDefault="000E3DDB" w:rsidP="00212FAD">
            <w:pPr>
              <w:pStyle w:val="a0"/>
              <w:widowControl w:val="0"/>
              <w:rPr>
                <w:rFonts w:cs="Times New Roman"/>
                <w:i/>
                <w:sz w:val="26"/>
                <w:szCs w:val="26"/>
              </w:rPr>
            </w:pPr>
            <w:r w:rsidRPr="00180B87">
              <w:rPr>
                <w:rFonts w:cs="Times New Roman"/>
                <w:i/>
                <w:sz w:val="26"/>
                <w:szCs w:val="26"/>
              </w:rPr>
              <w:t>Есть</w:t>
            </w:r>
          </w:p>
          <w:p w14:paraId="72DBD08F" w14:textId="77777777" w:rsidR="000E3DDB" w:rsidRPr="00180B87" w:rsidRDefault="000E3DDB" w:rsidP="00212FAD">
            <w:pPr>
              <w:pStyle w:val="a0"/>
              <w:widowControl w:val="0"/>
              <w:rPr>
                <w:rFonts w:cs="Times New Roman"/>
                <w:i/>
                <w:sz w:val="26"/>
                <w:szCs w:val="26"/>
              </w:rPr>
            </w:pPr>
            <w:r w:rsidRPr="00180B87">
              <w:rPr>
                <w:rFonts w:cs="Times New Roman"/>
                <w:i/>
                <w:sz w:val="26"/>
                <w:szCs w:val="26"/>
              </w:rPr>
              <w:t>Отсутствует</w:t>
            </w:r>
          </w:p>
          <w:p w14:paraId="75DCFED3" w14:textId="77777777" w:rsidR="000E3DDB" w:rsidRPr="00180B87" w:rsidRDefault="000E3DDB" w:rsidP="00212FAD">
            <w:pPr>
              <w:pStyle w:val="a0"/>
              <w:widowControl w:val="0"/>
              <w:rPr>
                <w:rFonts w:cs="Times New Roman"/>
                <w:i/>
                <w:sz w:val="26"/>
                <w:szCs w:val="26"/>
              </w:rPr>
            </w:pPr>
            <w:r w:rsidRPr="00180B87">
              <w:rPr>
                <w:rFonts w:cs="Times New Roman"/>
                <w:i/>
                <w:sz w:val="26"/>
                <w:szCs w:val="26"/>
              </w:rPr>
              <w:t>От ТЭЦ на твердом топливе</w:t>
            </w:r>
          </w:p>
          <w:p w14:paraId="3A28CEAD" w14:textId="77777777" w:rsidR="000E3DDB" w:rsidRPr="00180B87" w:rsidRDefault="000E3DDB" w:rsidP="00212FAD">
            <w:pPr>
              <w:pStyle w:val="a0"/>
              <w:widowControl w:val="0"/>
              <w:rPr>
                <w:rFonts w:cs="Times New Roman"/>
                <w:i/>
                <w:sz w:val="26"/>
                <w:szCs w:val="26"/>
              </w:rPr>
            </w:pPr>
          </w:p>
        </w:tc>
        <w:tc>
          <w:tcPr>
            <w:tcW w:w="2835" w:type="dxa"/>
            <w:tcMar>
              <w:top w:w="0" w:type="dxa"/>
              <w:left w:w="70" w:type="dxa"/>
              <w:bottom w:w="0" w:type="dxa"/>
              <w:right w:w="70" w:type="dxa"/>
            </w:tcMar>
          </w:tcPr>
          <w:p w14:paraId="4A8D9D96" w14:textId="77777777" w:rsidR="000E3DDB" w:rsidRPr="00180B87" w:rsidRDefault="000E3DDB" w:rsidP="00212FAD">
            <w:pPr>
              <w:pStyle w:val="a0"/>
              <w:widowControl w:val="0"/>
              <w:jc w:val="both"/>
              <w:rPr>
                <w:rFonts w:cs="Times New Roman"/>
                <w:sz w:val="26"/>
                <w:szCs w:val="26"/>
              </w:rPr>
            </w:pPr>
          </w:p>
          <w:p w14:paraId="35E35C0F" w14:textId="77777777" w:rsidR="000E3DDB" w:rsidRPr="00180B87" w:rsidRDefault="000E3DDB" w:rsidP="00212FAD">
            <w:pPr>
              <w:pStyle w:val="a0"/>
              <w:widowControl w:val="0"/>
              <w:jc w:val="both"/>
              <w:rPr>
                <w:rFonts w:cs="Times New Roman"/>
                <w:sz w:val="26"/>
                <w:szCs w:val="26"/>
              </w:rPr>
            </w:pPr>
          </w:p>
          <w:p w14:paraId="6E4F79BF" w14:textId="77777777" w:rsidR="000E3DDB" w:rsidRPr="00180B87" w:rsidRDefault="000E3DDB" w:rsidP="00212FAD">
            <w:pPr>
              <w:pStyle w:val="a0"/>
              <w:widowControl w:val="0"/>
              <w:jc w:val="both"/>
              <w:rPr>
                <w:rFonts w:cs="Times New Roman"/>
                <w:sz w:val="26"/>
                <w:szCs w:val="26"/>
              </w:rPr>
            </w:pPr>
          </w:p>
          <w:p w14:paraId="79FE8D78" w14:textId="77777777" w:rsidR="000E3DDB" w:rsidRPr="00180B87" w:rsidRDefault="000E3DDB" w:rsidP="00212FAD">
            <w:pPr>
              <w:pStyle w:val="a0"/>
              <w:widowControl w:val="0"/>
              <w:jc w:val="both"/>
              <w:rPr>
                <w:rFonts w:cs="Times New Roman"/>
                <w:sz w:val="26"/>
                <w:szCs w:val="26"/>
              </w:rPr>
            </w:pPr>
          </w:p>
          <w:p w14:paraId="358622D0" w14:textId="77777777" w:rsidR="000E3DDB" w:rsidRPr="00180B87" w:rsidRDefault="000E3DDB" w:rsidP="00212FAD">
            <w:pPr>
              <w:pStyle w:val="a0"/>
              <w:widowControl w:val="0"/>
              <w:jc w:val="both"/>
              <w:rPr>
                <w:rFonts w:cs="Times New Roman"/>
                <w:i/>
                <w:sz w:val="26"/>
                <w:szCs w:val="26"/>
              </w:rPr>
            </w:pPr>
          </w:p>
          <w:p w14:paraId="75F266E4" w14:textId="77777777" w:rsidR="000E3DDB" w:rsidRPr="00180B87" w:rsidRDefault="000E3DDB" w:rsidP="00212FAD">
            <w:pPr>
              <w:pStyle w:val="a0"/>
              <w:widowControl w:val="0"/>
              <w:jc w:val="both"/>
              <w:rPr>
                <w:rFonts w:cs="Times New Roman"/>
                <w:i/>
                <w:sz w:val="26"/>
                <w:szCs w:val="26"/>
              </w:rPr>
            </w:pPr>
          </w:p>
          <w:p w14:paraId="6F623728" w14:textId="77777777" w:rsidR="000E3DDB" w:rsidRPr="00180B87" w:rsidRDefault="000E3DDB" w:rsidP="00212FAD">
            <w:pPr>
              <w:pStyle w:val="a0"/>
              <w:widowControl w:val="0"/>
              <w:jc w:val="both"/>
              <w:rPr>
                <w:rFonts w:cs="Times New Roman"/>
                <w:i/>
                <w:sz w:val="26"/>
                <w:szCs w:val="26"/>
              </w:rPr>
            </w:pPr>
            <w:r w:rsidRPr="00180B87">
              <w:rPr>
                <w:rFonts w:cs="Times New Roman"/>
                <w:i/>
                <w:sz w:val="26"/>
                <w:szCs w:val="26"/>
              </w:rPr>
              <w:t>Требует ремонта</w:t>
            </w:r>
          </w:p>
        </w:tc>
      </w:tr>
    </w:tbl>
    <w:p w14:paraId="2B5A7757" w14:textId="77777777" w:rsidR="000E3DDB" w:rsidRPr="00263325" w:rsidRDefault="000E3DDB" w:rsidP="000E3DDB">
      <w:pPr>
        <w:pStyle w:val="a0"/>
        <w:widowControl w:val="0"/>
        <w:jc w:val="center"/>
        <w:rPr>
          <w:rFonts w:cs="Times New Roman"/>
          <w:sz w:val="26"/>
          <w:szCs w:val="26"/>
        </w:rPr>
      </w:pPr>
    </w:p>
    <w:tbl>
      <w:tblPr>
        <w:tblW w:w="0" w:type="auto"/>
        <w:tblLook w:val="04A0" w:firstRow="1" w:lastRow="0" w:firstColumn="1" w:lastColumn="0" w:noHBand="0" w:noVBand="1"/>
      </w:tblPr>
      <w:tblGrid>
        <w:gridCol w:w="3510"/>
        <w:gridCol w:w="284"/>
        <w:gridCol w:w="2888"/>
        <w:gridCol w:w="2888"/>
      </w:tblGrid>
      <w:tr w:rsidR="000E3DDB" w:rsidRPr="00D80AD5" w14:paraId="672E17B0" w14:textId="77777777" w:rsidTr="00212FAD">
        <w:tc>
          <w:tcPr>
            <w:tcW w:w="9570" w:type="dxa"/>
            <w:gridSpan w:val="4"/>
            <w:tcBorders>
              <w:bottom w:val="single" w:sz="4" w:space="0" w:color="auto"/>
            </w:tcBorders>
            <w:shd w:val="clear" w:color="auto" w:fill="auto"/>
          </w:tcPr>
          <w:p w14:paraId="48A1184D" w14:textId="77777777" w:rsidR="000E3DDB" w:rsidRPr="00D80AD5" w:rsidRDefault="000E3DDB" w:rsidP="00212FAD">
            <w:pPr>
              <w:pStyle w:val="a0"/>
              <w:jc w:val="center"/>
              <w:rPr>
                <w:rFonts w:cs="Times New Roman"/>
                <w:i/>
                <w:sz w:val="26"/>
                <w:szCs w:val="26"/>
              </w:rPr>
            </w:pPr>
            <w:r>
              <w:rPr>
                <w:rFonts w:cs="Times New Roman"/>
                <w:i/>
                <w:sz w:val="26"/>
                <w:szCs w:val="26"/>
              </w:rPr>
              <w:t xml:space="preserve">Заместитель Главы Администрации города Рубцовска – начальник управления </w:t>
            </w:r>
          </w:p>
        </w:tc>
      </w:tr>
      <w:tr w:rsidR="000E3DDB" w:rsidRPr="00D80AD5" w14:paraId="02A03334" w14:textId="77777777" w:rsidTr="00212FAD">
        <w:tc>
          <w:tcPr>
            <w:tcW w:w="9570" w:type="dxa"/>
            <w:gridSpan w:val="4"/>
            <w:tcBorders>
              <w:top w:val="single" w:sz="4" w:space="0" w:color="auto"/>
              <w:bottom w:val="single" w:sz="4" w:space="0" w:color="auto"/>
            </w:tcBorders>
            <w:shd w:val="clear" w:color="auto" w:fill="auto"/>
          </w:tcPr>
          <w:p w14:paraId="6E4FB358" w14:textId="77777777" w:rsidR="000E3DDB" w:rsidRPr="00D80AD5" w:rsidRDefault="000E3DDB" w:rsidP="00212FAD">
            <w:pPr>
              <w:pStyle w:val="a0"/>
              <w:jc w:val="center"/>
              <w:rPr>
                <w:rFonts w:cs="Times New Roman"/>
                <w:i/>
                <w:sz w:val="26"/>
                <w:szCs w:val="26"/>
              </w:rPr>
            </w:pPr>
            <w:r>
              <w:rPr>
                <w:rFonts w:cs="Times New Roman"/>
                <w:i/>
                <w:sz w:val="26"/>
                <w:szCs w:val="26"/>
              </w:rPr>
              <w:t>по жилищно-коммунальному хозяйству и экологии О.Г. Обухович</w:t>
            </w:r>
          </w:p>
        </w:tc>
      </w:tr>
      <w:tr w:rsidR="000E3DDB" w:rsidRPr="00D80AD5" w14:paraId="456CFF7F" w14:textId="77777777" w:rsidTr="00212FAD">
        <w:tc>
          <w:tcPr>
            <w:tcW w:w="9570" w:type="dxa"/>
            <w:gridSpan w:val="4"/>
            <w:tcBorders>
              <w:top w:val="single" w:sz="4" w:space="0" w:color="auto"/>
            </w:tcBorders>
            <w:shd w:val="clear" w:color="auto" w:fill="auto"/>
          </w:tcPr>
          <w:p w14:paraId="56D90BA9" w14:textId="77777777" w:rsidR="000E3DDB" w:rsidRPr="00D80AD5" w:rsidRDefault="000E3DDB" w:rsidP="00212FAD">
            <w:pPr>
              <w:pStyle w:val="a0"/>
              <w:jc w:val="center"/>
              <w:rPr>
                <w:rFonts w:cs="Times New Roman"/>
                <w:sz w:val="16"/>
                <w:szCs w:val="16"/>
              </w:rPr>
            </w:pPr>
            <w:r w:rsidRPr="00D80AD5">
              <w:rPr>
                <w:rFonts w:cs="Times New Roman"/>
                <w:sz w:val="16"/>
                <w:szCs w:val="16"/>
              </w:rPr>
              <w:t>(должность, Ф.И.О. руководителя уполномоченного устанавливать</w:t>
            </w:r>
          </w:p>
          <w:p w14:paraId="5FA12DF5" w14:textId="77777777" w:rsidR="000E3DDB" w:rsidRPr="00D80AD5" w:rsidRDefault="000E3DDB" w:rsidP="00212FAD">
            <w:pPr>
              <w:pStyle w:val="a0"/>
              <w:jc w:val="center"/>
              <w:rPr>
                <w:rFonts w:cs="Times New Roman"/>
                <w:sz w:val="16"/>
                <w:szCs w:val="16"/>
              </w:rPr>
            </w:pPr>
            <w:r w:rsidRPr="00D80AD5">
              <w:rPr>
                <w:rFonts w:cs="Times New Roman"/>
                <w:sz w:val="16"/>
                <w:szCs w:val="16"/>
              </w:rPr>
              <w:t>техническое состояние многоквартирного дома, являющегося объектом конкурса)</w:t>
            </w:r>
          </w:p>
        </w:tc>
      </w:tr>
      <w:tr w:rsidR="000E3DDB" w:rsidRPr="00D80AD5" w14:paraId="6EA229DE" w14:textId="77777777" w:rsidTr="00212FAD">
        <w:tc>
          <w:tcPr>
            <w:tcW w:w="9570" w:type="dxa"/>
            <w:gridSpan w:val="4"/>
            <w:shd w:val="clear" w:color="auto" w:fill="auto"/>
          </w:tcPr>
          <w:p w14:paraId="01928FC5" w14:textId="77777777" w:rsidR="000E3DDB" w:rsidRPr="00D80AD5" w:rsidRDefault="000E3DDB" w:rsidP="00212FAD">
            <w:pPr>
              <w:pStyle w:val="a0"/>
              <w:jc w:val="center"/>
              <w:rPr>
                <w:rFonts w:cs="Times New Roman"/>
                <w:sz w:val="16"/>
                <w:szCs w:val="16"/>
              </w:rPr>
            </w:pPr>
          </w:p>
        </w:tc>
      </w:tr>
      <w:tr w:rsidR="000E3DDB" w:rsidRPr="00D80AD5" w14:paraId="45BC6808" w14:textId="77777777" w:rsidTr="00212FAD">
        <w:tc>
          <w:tcPr>
            <w:tcW w:w="3510" w:type="dxa"/>
            <w:tcBorders>
              <w:bottom w:val="single" w:sz="4" w:space="0" w:color="auto"/>
            </w:tcBorders>
            <w:shd w:val="clear" w:color="auto" w:fill="auto"/>
          </w:tcPr>
          <w:p w14:paraId="5E2D176B" w14:textId="77777777" w:rsidR="000E3DDB" w:rsidRPr="00D80AD5" w:rsidRDefault="000E3DDB" w:rsidP="00212FAD">
            <w:pPr>
              <w:pStyle w:val="a0"/>
              <w:jc w:val="center"/>
              <w:rPr>
                <w:rFonts w:cs="Times New Roman"/>
                <w:sz w:val="16"/>
                <w:szCs w:val="16"/>
              </w:rPr>
            </w:pPr>
          </w:p>
        </w:tc>
        <w:tc>
          <w:tcPr>
            <w:tcW w:w="284" w:type="dxa"/>
            <w:shd w:val="clear" w:color="auto" w:fill="auto"/>
          </w:tcPr>
          <w:p w14:paraId="02E84D4D" w14:textId="77777777" w:rsidR="000E3DDB" w:rsidRPr="00D80AD5" w:rsidRDefault="000E3DDB" w:rsidP="00212FAD">
            <w:pPr>
              <w:pStyle w:val="a0"/>
              <w:jc w:val="center"/>
              <w:rPr>
                <w:rFonts w:cs="Times New Roman"/>
                <w:sz w:val="16"/>
                <w:szCs w:val="16"/>
              </w:rPr>
            </w:pPr>
          </w:p>
        </w:tc>
        <w:tc>
          <w:tcPr>
            <w:tcW w:w="5776" w:type="dxa"/>
            <w:gridSpan w:val="2"/>
            <w:tcBorders>
              <w:bottom w:val="single" w:sz="4" w:space="0" w:color="auto"/>
            </w:tcBorders>
            <w:shd w:val="clear" w:color="auto" w:fill="auto"/>
          </w:tcPr>
          <w:p w14:paraId="24EA25E4" w14:textId="77777777" w:rsidR="000E3DDB" w:rsidRPr="00D80AD5" w:rsidRDefault="000E3DDB" w:rsidP="00212FAD">
            <w:pPr>
              <w:pStyle w:val="a0"/>
              <w:jc w:val="center"/>
              <w:rPr>
                <w:rFonts w:cs="Times New Roman"/>
                <w:sz w:val="16"/>
                <w:szCs w:val="16"/>
              </w:rPr>
            </w:pPr>
          </w:p>
        </w:tc>
      </w:tr>
      <w:tr w:rsidR="000E3DDB" w:rsidRPr="00D80AD5" w14:paraId="33933D79" w14:textId="77777777" w:rsidTr="00212FAD">
        <w:tc>
          <w:tcPr>
            <w:tcW w:w="3510" w:type="dxa"/>
            <w:tcBorders>
              <w:top w:val="single" w:sz="4" w:space="0" w:color="auto"/>
            </w:tcBorders>
            <w:shd w:val="clear" w:color="auto" w:fill="auto"/>
          </w:tcPr>
          <w:p w14:paraId="67EFE155" w14:textId="77777777" w:rsidR="000E3DDB" w:rsidRPr="00D80AD5" w:rsidRDefault="000E3DDB" w:rsidP="00212FAD">
            <w:pPr>
              <w:pStyle w:val="a0"/>
              <w:jc w:val="center"/>
              <w:rPr>
                <w:rFonts w:cs="Times New Roman"/>
                <w:sz w:val="16"/>
                <w:szCs w:val="16"/>
              </w:rPr>
            </w:pPr>
            <w:r w:rsidRPr="00D80AD5">
              <w:rPr>
                <w:rFonts w:cs="Times New Roman"/>
                <w:sz w:val="16"/>
                <w:szCs w:val="16"/>
              </w:rPr>
              <w:t>(подпись)</w:t>
            </w:r>
          </w:p>
        </w:tc>
        <w:tc>
          <w:tcPr>
            <w:tcW w:w="284" w:type="dxa"/>
            <w:shd w:val="clear" w:color="auto" w:fill="auto"/>
          </w:tcPr>
          <w:p w14:paraId="78A45F54" w14:textId="77777777" w:rsidR="000E3DDB" w:rsidRPr="00D80AD5" w:rsidRDefault="000E3DDB" w:rsidP="00212FAD">
            <w:pPr>
              <w:pStyle w:val="a0"/>
              <w:jc w:val="center"/>
              <w:rPr>
                <w:rFonts w:cs="Times New Roman"/>
                <w:sz w:val="16"/>
                <w:szCs w:val="16"/>
              </w:rPr>
            </w:pPr>
          </w:p>
        </w:tc>
        <w:tc>
          <w:tcPr>
            <w:tcW w:w="5776" w:type="dxa"/>
            <w:gridSpan w:val="2"/>
            <w:shd w:val="clear" w:color="auto" w:fill="auto"/>
          </w:tcPr>
          <w:p w14:paraId="54EA1778" w14:textId="77777777" w:rsidR="000E3DDB" w:rsidRPr="00D80AD5" w:rsidRDefault="000E3DDB" w:rsidP="00212FAD">
            <w:pPr>
              <w:pStyle w:val="a0"/>
              <w:jc w:val="center"/>
              <w:rPr>
                <w:rFonts w:cs="Times New Roman"/>
                <w:sz w:val="16"/>
                <w:szCs w:val="16"/>
              </w:rPr>
            </w:pPr>
            <w:r w:rsidRPr="00D80AD5">
              <w:rPr>
                <w:rFonts w:cs="Times New Roman"/>
                <w:sz w:val="16"/>
                <w:szCs w:val="16"/>
              </w:rPr>
              <w:t>(Ф.И.О.)</w:t>
            </w:r>
          </w:p>
        </w:tc>
      </w:tr>
      <w:tr w:rsidR="000E3DDB" w:rsidRPr="00D80AD5" w14:paraId="22ADE487" w14:textId="77777777" w:rsidTr="00212FAD">
        <w:tc>
          <w:tcPr>
            <w:tcW w:w="3510" w:type="dxa"/>
            <w:shd w:val="clear" w:color="auto" w:fill="auto"/>
          </w:tcPr>
          <w:p w14:paraId="32AA0D7F" w14:textId="77777777" w:rsidR="000E3DDB" w:rsidRPr="00D80AD5" w:rsidRDefault="000E3DDB" w:rsidP="00212FAD">
            <w:pPr>
              <w:pStyle w:val="a0"/>
              <w:jc w:val="center"/>
              <w:rPr>
                <w:rFonts w:cs="Times New Roman"/>
                <w:sz w:val="16"/>
                <w:szCs w:val="16"/>
              </w:rPr>
            </w:pPr>
          </w:p>
        </w:tc>
        <w:tc>
          <w:tcPr>
            <w:tcW w:w="284" w:type="dxa"/>
            <w:shd w:val="clear" w:color="auto" w:fill="auto"/>
          </w:tcPr>
          <w:p w14:paraId="40D48000" w14:textId="77777777" w:rsidR="000E3DDB" w:rsidRPr="00D80AD5" w:rsidRDefault="000E3DDB" w:rsidP="00212FAD">
            <w:pPr>
              <w:pStyle w:val="a0"/>
              <w:jc w:val="center"/>
              <w:rPr>
                <w:rFonts w:cs="Times New Roman"/>
                <w:sz w:val="16"/>
                <w:szCs w:val="16"/>
              </w:rPr>
            </w:pPr>
          </w:p>
        </w:tc>
        <w:tc>
          <w:tcPr>
            <w:tcW w:w="5776" w:type="dxa"/>
            <w:gridSpan w:val="2"/>
            <w:shd w:val="clear" w:color="auto" w:fill="auto"/>
          </w:tcPr>
          <w:p w14:paraId="333F690D" w14:textId="77777777" w:rsidR="000E3DDB" w:rsidRPr="00D80AD5" w:rsidRDefault="000E3DDB" w:rsidP="00212FAD">
            <w:pPr>
              <w:pStyle w:val="a0"/>
              <w:jc w:val="center"/>
              <w:rPr>
                <w:rFonts w:cs="Times New Roman"/>
                <w:sz w:val="16"/>
                <w:szCs w:val="16"/>
              </w:rPr>
            </w:pPr>
          </w:p>
        </w:tc>
      </w:tr>
      <w:tr w:rsidR="000E3DDB" w:rsidRPr="00D80AD5" w14:paraId="4028DD99" w14:textId="77777777" w:rsidTr="00212FAD">
        <w:tc>
          <w:tcPr>
            <w:tcW w:w="3510" w:type="dxa"/>
            <w:shd w:val="clear" w:color="auto" w:fill="auto"/>
          </w:tcPr>
          <w:p w14:paraId="0424C97E" w14:textId="77777777" w:rsidR="000E3DDB" w:rsidRPr="00D80AD5" w:rsidRDefault="000E3DDB" w:rsidP="00212FAD">
            <w:pPr>
              <w:pStyle w:val="a0"/>
              <w:jc w:val="center"/>
              <w:rPr>
                <w:rFonts w:cs="Times New Roman"/>
                <w:sz w:val="16"/>
                <w:szCs w:val="16"/>
              </w:rPr>
            </w:pPr>
          </w:p>
        </w:tc>
        <w:tc>
          <w:tcPr>
            <w:tcW w:w="284" w:type="dxa"/>
            <w:shd w:val="clear" w:color="auto" w:fill="auto"/>
          </w:tcPr>
          <w:p w14:paraId="12528DF7" w14:textId="77777777" w:rsidR="000E3DDB" w:rsidRPr="00D80AD5" w:rsidRDefault="000E3DDB" w:rsidP="00212FAD">
            <w:pPr>
              <w:pStyle w:val="a0"/>
              <w:jc w:val="center"/>
              <w:rPr>
                <w:rFonts w:cs="Times New Roman"/>
                <w:sz w:val="16"/>
                <w:szCs w:val="16"/>
              </w:rPr>
            </w:pPr>
          </w:p>
        </w:tc>
        <w:tc>
          <w:tcPr>
            <w:tcW w:w="2888" w:type="dxa"/>
            <w:tcBorders>
              <w:bottom w:val="single" w:sz="4" w:space="0" w:color="auto"/>
            </w:tcBorders>
            <w:shd w:val="clear" w:color="auto" w:fill="auto"/>
          </w:tcPr>
          <w:p w14:paraId="041CF023" w14:textId="77777777" w:rsidR="000E3DDB" w:rsidRPr="00D80AD5" w:rsidRDefault="000E3DDB" w:rsidP="00212FAD">
            <w:pPr>
              <w:pStyle w:val="a0"/>
              <w:jc w:val="center"/>
              <w:rPr>
                <w:rFonts w:cs="Times New Roman"/>
                <w:sz w:val="16"/>
                <w:szCs w:val="16"/>
              </w:rPr>
            </w:pPr>
          </w:p>
        </w:tc>
        <w:tc>
          <w:tcPr>
            <w:tcW w:w="2888" w:type="dxa"/>
            <w:shd w:val="clear" w:color="auto" w:fill="auto"/>
          </w:tcPr>
          <w:p w14:paraId="6535130E" w14:textId="77777777" w:rsidR="000E3DDB" w:rsidRPr="00D80AD5" w:rsidRDefault="00DE11D6" w:rsidP="00212FAD">
            <w:pPr>
              <w:pStyle w:val="a0"/>
              <w:rPr>
                <w:rFonts w:cs="Times New Roman"/>
                <w:sz w:val="16"/>
                <w:szCs w:val="16"/>
              </w:rPr>
            </w:pPr>
            <w:r>
              <w:rPr>
                <w:rFonts w:cs="Times New Roman"/>
                <w:sz w:val="26"/>
                <w:szCs w:val="26"/>
              </w:rPr>
              <w:t>2025</w:t>
            </w:r>
            <w:r w:rsidR="000E3DDB" w:rsidRPr="00D80AD5">
              <w:rPr>
                <w:rFonts w:cs="Times New Roman"/>
                <w:sz w:val="26"/>
                <w:szCs w:val="26"/>
              </w:rPr>
              <w:t xml:space="preserve"> г.</w:t>
            </w:r>
          </w:p>
        </w:tc>
      </w:tr>
      <w:tr w:rsidR="000E3DDB" w:rsidRPr="00D80AD5" w14:paraId="4A93485D" w14:textId="77777777" w:rsidTr="00212FAD">
        <w:tc>
          <w:tcPr>
            <w:tcW w:w="3510" w:type="dxa"/>
            <w:shd w:val="clear" w:color="auto" w:fill="auto"/>
          </w:tcPr>
          <w:p w14:paraId="7ACA046E" w14:textId="77777777" w:rsidR="000E3DDB" w:rsidRPr="00D80AD5" w:rsidRDefault="000E3DDB" w:rsidP="00212FAD">
            <w:pPr>
              <w:pStyle w:val="a0"/>
              <w:jc w:val="center"/>
              <w:rPr>
                <w:rFonts w:cs="Times New Roman"/>
                <w:sz w:val="16"/>
                <w:szCs w:val="16"/>
              </w:rPr>
            </w:pPr>
          </w:p>
        </w:tc>
        <w:tc>
          <w:tcPr>
            <w:tcW w:w="284" w:type="dxa"/>
            <w:shd w:val="clear" w:color="auto" w:fill="auto"/>
          </w:tcPr>
          <w:p w14:paraId="3318E599" w14:textId="77777777" w:rsidR="000E3DDB" w:rsidRPr="00D80AD5" w:rsidRDefault="000E3DDB" w:rsidP="00212FAD">
            <w:pPr>
              <w:pStyle w:val="a0"/>
              <w:jc w:val="center"/>
              <w:rPr>
                <w:rFonts w:cs="Times New Roman"/>
                <w:sz w:val="16"/>
                <w:szCs w:val="16"/>
              </w:rPr>
            </w:pPr>
          </w:p>
        </w:tc>
        <w:tc>
          <w:tcPr>
            <w:tcW w:w="2888" w:type="dxa"/>
            <w:tcBorders>
              <w:top w:val="single" w:sz="4" w:space="0" w:color="auto"/>
            </w:tcBorders>
            <w:shd w:val="clear" w:color="auto" w:fill="auto"/>
          </w:tcPr>
          <w:p w14:paraId="5D2CFF50" w14:textId="77777777" w:rsidR="000E3DDB" w:rsidRPr="00D80AD5" w:rsidRDefault="000E3DDB" w:rsidP="00212FAD">
            <w:pPr>
              <w:pStyle w:val="a0"/>
              <w:jc w:val="center"/>
              <w:rPr>
                <w:rFonts w:cs="Times New Roman"/>
                <w:sz w:val="16"/>
                <w:szCs w:val="16"/>
              </w:rPr>
            </w:pPr>
            <w:r w:rsidRPr="00D80AD5">
              <w:rPr>
                <w:rFonts w:cs="Times New Roman"/>
                <w:sz w:val="16"/>
                <w:szCs w:val="16"/>
              </w:rPr>
              <w:t>(дата, М.П.)</w:t>
            </w:r>
          </w:p>
          <w:p w14:paraId="224B8D03" w14:textId="77777777" w:rsidR="000E3DDB" w:rsidRPr="00D80AD5" w:rsidRDefault="000E3DDB" w:rsidP="00212FAD">
            <w:pPr>
              <w:pStyle w:val="a0"/>
              <w:jc w:val="center"/>
              <w:rPr>
                <w:rFonts w:cs="Times New Roman"/>
                <w:sz w:val="16"/>
                <w:szCs w:val="16"/>
              </w:rPr>
            </w:pPr>
          </w:p>
        </w:tc>
        <w:tc>
          <w:tcPr>
            <w:tcW w:w="2888" w:type="dxa"/>
            <w:shd w:val="clear" w:color="auto" w:fill="auto"/>
          </w:tcPr>
          <w:p w14:paraId="476D639D" w14:textId="77777777" w:rsidR="000E3DDB" w:rsidRPr="00D80AD5" w:rsidRDefault="000E3DDB" w:rsidP="00212FAD">
            <w:pPr>
              <w:pStyle w:val="a0"/>
              <w:jc w:val="center"/>
              <w:rPr>
                <w:rFonts w:cs="Times New Roman"/>
                <w:sz w:val="26"/>
                <w:szCs w:val="26"/>
              </w:rPr>
            </w:pPr>
          </w:p>
        </w:tc>
      </w:tr>
    </w:tbl>
    <w:p w14:paraId="0F4BF8D2" w14:textId="77777777" w:rsidR="000E3DDB" w:rsidRDefault="000E3DDB" w:rsidP="000E3DDB">
      <w:pPr>
        <w:widowControl w:val="0"/>
        <w:rPr>
          <w:rFonts w:cs="Times New Roman"/>
          <w:sz w:val="26"/>
          <w:szCs w:val="26"/>
        </w:rPr>
      </w:pPr>
    </w:p>
    <w:p w14:paraId="70954C61" w14:textId="77777777" w:rsidR="000E3DDB" w:rsidRDefault="000E3DDB" w:rsidP="000E3DDB">
      <w:pPr>
        <w:pStyle w:val="a0"/>
        <w:widowControl w:val="0"/>
        <w:jc w:val="center"/>
        <w:rPr>
          <w:rFonts w:cs="Times New Roman"/>
          <w:sz w:val="26"/>
          <w:szCs w:val="26"/>
        </w:rPr>
      </w:pPr>
    </w:p>
    <w:p w14:paraId="2AA01901" w14:textId="77777777" w:rsidR="000E3DDB" w:rsidRDefault="000E3DDB" w:rsidP="000E3DDB">
      <w:pPr>
        <w:pStyle w:val="a0"/>
        <w:widowControl w:val="0"/>
        <w:jc w:val="center"/>
        <w:rPr>
          <w:rFonts w:cs="Times New Roman"/>
          <w:sz w:val="26"/>
          <w:szCs w:val="26"/>
        </w:rPr>
      </w:pPr>
    </w:p>
    <w:p w14:paraId="5AEC0744" w14:textId="77777777" w:rsidR="000E3DDB" w:rsidRDefault="000E3DDB" w:rsidP="000E3DDB">
      <w:pPr>
        <w:pStyle w:val="a0"/>
        <w:widowControl w:val="0"/>
        <w:jc w:val="center"/>
        <w:rPr>
          <w:rFonts w:cs="Times New Roman"/>
          <w:sz w:val="26"/>
          <w:szCs w:val="26"/>
        </w:rPr>
      </w:pPr>
    </w:p>
    <w:p w14:paraId="2BDF959E" w14:textId="77777777" w:rsidR="000E3DDB" w:rsidRDefault="000E3DDB" w:rsidP="000E3DDB">
      <w:pPr>
        <w:pStyle w:val="a0"/>
        <w:widowControl w:val="0"/>
        <w:jc w:val="center"/>
        <w:rPr>
          <w:rFonts w:cs="Times New Roman"/>
          <w:sz w:val="26"/>
          <w:szCs w:val="26"/>
        </w:rPr>
      </w:pPr>
    </w:p>
    <w:p w14:paraId="3B7BA70A" w14:textId="77777777" w:rsidR="000E3DDB" w:rsidRDefault="000E3DDB" w:rsidP="000E3DDB">
      <w:pPr>
        <w:pStyle w:val="a0"/>
        <w:widowControl w:val="0"/>
        <w:jc w:val="center"/>
        <w:rPr>
          <w:rFonts w:cs="Times New Roman"/>
          <w:sz w:val="26"/>
          <w:szCs w:val="26"/>
        </w:rPr>
      </w:pPr>
    </w:p>
    <w:p w14:paraId="11C3FFE8" w14:textId="77777777" w:rsidR="000E3DDB" w:rsidRDefault="000E3DDB" w:rsidP="000E3DDB">
      <w:pPr>
        <w:pStyle w:val="a0"/>
        <w:widowControl w:val="0"/>
        <w:jc w:val="center"/>
        <w:rPr>
          <w:rFonts w:cs="Times New Roman"/>
          <w:sz w:val="26"/>
          <w:szCs w:val="26"/>
        </w:rPr>
      </w:pPr>
    </w:p>
    <w:p w14:paraId="273D0F85" w14:textId="77777777" w:rsidR="000E3DDB" w:rsidRDefault="000E3DDB" w:rsidP="000E3DDB">
      <w:pPr>
        <w:pStyle w:val="a0"/>
        <w:widowControl w:val="0"/>
        <w:jc w:val="center"/>
        <w:rPr>
          <w:rFonts w:cs="Times New Roman"/>
          <w:sz w:val="26"/>
          <w:szCs w:val="26"/>
        </w:rPr>
      </w:pPr>
    </w:p>
    <w:p w14:paraId="6C89298B" w14:textId="77777777" w:rsidR="000E3DDB" w:rsidRDefault="000E3DDB" w:rsidP="000E3DDB">
      <w:pPr>
        <w:pStyle w:val="a0"/>
        <w:widowControl w:val="0"/>
        <w:jc w:val="center"/>
        <w:rPr>
          <w:rFonts w:cs="Times New Roman"/>
          <w:sz w:val="26"/>
          <w:szCs w:val="26"/>
        </w:rPr>
      </w:pPr>
    </w:p>
    <w:p w14:paraId="650BBD98" w14:textId="77777777" w:rsidR="000E3DDB" w:rsidRDefault="000E3DDB" w:rsidP="000E3DDB">
      <w:pPr>
        <w:pStyle w:val="a0"/>
        <w:widowControl w:val="0"/>
        <w:jc w:val="center"/>
        <w:rPr>
          <w:rFonts w:cs="Times New Roman"/>
          <w:sz w:val="26"/>
          <w:szCs w:val="26"/>
        </w:rPr>
      </w:pPr>
    </w:p>
    <w:p w14:paraId="0E75530D" w14:textId="77777777" w:rsidR="000E3DDB" w:rsidRDefault="000E3DDB" w:rsidP="000E3DDB">
      <w:pPr>
        <w:pStyle w:val="a0"/>
        <w:widowControl w:val="0"/>
        <w:jc w:val="center"/>
        <w:rPr>
          <w:rFonts w:cs="Times New Roman"/>
          <w:sz w:val="26"/>
          <w:szCs w:val="26"/>
        </w:rPr>
      </w:pPr>
    </w:p>
    <w:p w14:paraId="45FFE39A" w14:textId="77777777" w:rsidR="000E3DDB" w:rsidRDefault="000E3DDB" w:rsidP="000E3DDB">
      <w:pPr>
        <w:pStyle w:val="a0"/>
        <w:widowControl w:val="0"/>
        <w:jc w:val="center"/>
        <w:rPr>
          <w:rFonts w:cs="Times New Roman"/>
          <w:sz w:val="26"/>
          <w:szCs w:val="26"/>
        </w:rPr>
      </w:pPr>
    </w:p>
    <w:p w14:paraId="04CB6889" w14:textId="77777777" w:rsidR="000E3DDB" w:rsidRDefault="000E3DDB" w:rsidP="000E3DDB">
      <w:pPr>
        <w:pStyle w:val="a0"/>
        <w:widowControl w:val="0"/>
        <w:jc w:val="center"/>
        <w:rPr>
          <w:rFonts w:cs="Times New Roman"/>
          <w:sz w:val="26"/>
          <w:szCs w:val="26"/>
        </w:rPr>
      </w:pPr>
    </w:p>
    <w:p w14:paraId="0A75FE3B" w14:textId="77777777" w:rsidR="000E3DDB" w:rsidRDefault="000E3DDB" w:rsidP="000E3DDB">
      <w:pPr>
        <w:pStyle w:val="a0"/>
        <w:widowControl w:val="0"/>
        <w:jc w:val="center"/>
        <w:rPr>
          <w:rFonts w:cs="Times New Roman"/>
          <w:sz w:val="26"/>
          <w:szCs w:val="26"/>
        </w:rPr>
      </w:pPr>
    </w:p>
    <w:p w14:paraId="6BA6C239" w14:textId="77777777" w:rsidR="000E3DDB" w:rsidRDefault="000E3DDB" w:rsidP="000E3DDB">
      <w:pPr>
        <w:pStyle w:val="a0"/>
        <w:widowControl w:val="0"/>
        <w:jc w:val="center"/>
        <w:rPr>
          <w:rFonts w:cs="Times New Roman"/>
          <w:sz w:val="26"/>
          <w:szCs w:val="26"/>
        </w:rPr>
      </w:pPr>
    </w:p>
    <w:p w14:paraId="7775E5A9" w14:textId="77777777" w:rsidR="000E3DDB" w:rsidRDefault="000E3DDB" w:rsidP="000E3DDB">
      <w:pPr>
        <w:pStyle w:val="a0"/>
        <w:widowControl w:val="0"/>
        <w:jc w:val="center"/>
        <w:rPr>
          <w:rFonts w:cs="Times New Roman"/>
          <w:sz w:val="26"/>
          <w:szCs w:val="26"/>
        </w:rPr>
      </w:pPr>
    </w:p>
    <w:p w14:paraId="00F88666" w14:textId="77777777" w:rsidR="000E3DDB" w:rsidRDefault="000E3DDB" w:rsidP="000E3DDB">
      <w:pPr>
        <w:pStyle w:val="a0"/>
        <w:widowControl w:val="0"/>
        <w:jc w:val="center"/>
        <w:rPr>
          <w:rFonts w:cs="Times New Roman"/>
          <w:sz w:val="26"/>
          <w:szCs w:val="26"/>
        </w:rPr>
      </w:pPr>
    </w:p>
    <w:p w14:paraId="5948B039" w14:textId="77777777" w:rsidR="000E3DDB" w:rsidRDefault="000E3DDB" w:rsidP="000E3DDB">
      <w:pPr>
        <w:pStyle w:val="a0"/>
        <w:widowControl w:val="0"/>
        <w:jc w:val="center"/>
        <w:rPr>
          <w:rFonts w:cs="Times New Roman"/>
          <w:sz w:val="26"/>
          <w:szCs w:val="26"/>
        </w:rPr>
      </w:pPr>
    </w:p>
    <w:p w14:paraId="549D6B40" w14:textId="77777777" w:rsidR="000E3DDB" w:rsidRDefault="000E3DDB" w:rsidP="000E3DDB">
      <w:pPr>
        <w:pStyle w:val="a0"/>
        <w:widowControl w:val="0"/>
        <w:jc w:val="center"/>
        <w:rPr>
          <w:rFonts w:cs="Times New Roman"/>
          <w:sz w:val="26"/>
          <w:szCs w:val="26"/>
        </w:rPr>
      </w:pPr>
    </w:p>
    <w:p w14:paraId="362854CF" w14:textId="77777777" w:rsidR="000E3DDB" w:rsidRDefault="000E3DDB" w:rsidP="000E3DDB">
      <w:pPr>
        <w:pStyle w:val="a0"/>
        <w:widowControl w:val="0"/>
        <w:jc w:val="center"/>
        <w:rPr>
          <w:rFonts w:cs="Times New Roman"/>
          <w:sz w:val="26"/>
          <w:szCs w:val="26"/>
        </w:rPr>
      </w:pPr>
    </w:p>
    <w:p w14:paraId="444A6BE1" w14:textId="77777777" w:rsidR="000E3DDB" w:rsidRDefault="000E3DDB" w:rsidP="000E3DDB">
      <w:pPr>
        <w:pStyle w:val="a0"/>
        <w:widowControl w:val="0"/>
        <w:jc w:val="center"/>
        <w:rPr>
          <w:rFonts w:cs="Times New Roman"/>
          <w:sz w:val="26"/>
          <w:szCs w:val="26"/>
        </w:rPr>
      </w:pPr>
    </w:p>
    <w:p w14:paraId="7619790B" w14:textId="77777777" w:rsidR="000E3DDB" w:rsidRDefault="000E3DDB" w:rsidP="000E3DDB">
      <w:pPr>
        <w:pStyle w:val="a0"/>
        <w:widowControl w:val="0"/>
        <w:jc w:val="center"/>
        <w:rPr>
          <w:rFonts w:cs="Times New Roman"/>
          <w:sz w:val="26"/>
          <w:szCs w:val="26"/>
        </w:rPr>
      </w:pPr>
    </w:p>
    <w:p w14:paraId="4A4580D3" w14:textId="77777777" w:rsidR="000E3DDB" w:rsidRDefault="000E3DDB" w:rsidP="000E3DDB">
      <w:pPr>
        <w:pStyle w:val="a0"/>
        <w:widowControl w:val="0"/>
        <w:jc w:val="center"/>
        <w:rPr>
          <w:rFonts w:cs="Times New Roman"/>
          <w:sz w:val="26"/>
          <w:szCs w:val="26"/>
        </w:rPr>
      </w:pPr>
    </w:p>
    <w:p w14:paraId="676BF2CB" w14:textId="77777777" w:rsidR="000E3DDB" w:rsidRDefault="000E3DDB" w:rsidP="000E3DDB">
      <w:pPr>
        <w:pStyle w:val="a0"/>
        <w:widowControl w:val="0"/>
        <w:jc w:val="center"/>
        <w:rPr>
          <w:rFonts w:cs="Times New Roman"/>
          <w:sz w:val="26"/>
          <w:szCs w:val="26"/>
        </w:rPr>
      </w:pPr>
    </w:p>
    <w:p w14:paraId="334E5546" w14:textId="77777777" w:rsidR="000E3DDB" w:rsidRDefault="000E3DDB" w:rsidP="000E3DDB">
      <w:pPr>
        <w:pStyle w:val="a0"/>
        <w:widowControl w:val="0"/>
        <w:jc w:val="center"/>
        <w:rPr>
          <w:rFonts w:cs="Times New Roman"/>
          <w:sz w:val="26"/>
          <w:szCs w:val="26"/>
        </w:rPr>
      </w:pPr>
    </w:p>
    <w:p w14:paraId="5F2A3E1D" w14:textId="77777777" w:rsidR="000E3DDB" w:rsidRDefault="000E3DDB" w:rsidP="000E3DDB">
      <w:pPr>
        <w:pStyle w:val="a0"/>
        <w:widowControl w:val="0"/>
        <w:jc w:val="center"/>
        <w:rPr>
          <w:rFonts w:cs="Times New Roman"/>
          <w:sz w:val="26"/>
          <w:szCs w:val="26"/>
        </w:rPr>
      </w:pPr>
    </w:p>
    <w:p w14:paraId="729DB6A6" w14:textId="77777777" w:rsidR="000E3DDB" w:rsidRDefault="000E3DDB" w:rsidP="000E3DDB">
      <w:pPr>
        <w:pStyle w:val="a0"/>
        <w:widowControl w:val="0"/>
        <w:jc w:val="center"/>
        <w:rPr>
          <w:rFonts w:cs="Times New Roman"/>
          <w:sz w:val="26"/>
          <w:szCs w:val="26"/>
        </w:rPr>
      </w:pPr>
    </w:p>
    <w:p w14:paraId="59555A9E" w14:textId="77777777" w:rsidR="00B55BA4" w:rsidRDefault="000E3DDB" w:rsidP="000E3DDB">
      <w:pPr>
        <w:pStyle w:val="a0"/>
        <w:widowControl w:val="0"/>
        <w:jc w:val="center"/>
        <w:rPr>
          <w:rFonts w:cs="Times New Roman"/>
          <w:sz w:val="26"/>
          <w:szCs w:val="26"/>
          <w:lang w:val="en-US"/>
        </w:rPr>
      </w:pPr>
      <w:r>
        <w:rPr>
          <w:rFonts w:cs="Times New Roman"/>
          <w:sz w:val="26"/>
          <w:szCs w:val="26"/>
        </w:rPr>
        <w:br w:type="page"/>
      </w:r>
    </w:p>
    <w:p w14:paraId="338C8BCB" w14:textId="77777777" w:rsidR="00B55BA4" w:rsidRDefault="00B55BA4" w:rsidP="000E3DDB">
      <w:pPr>
        <w:pStyle w:val="a0"/>
        <w:widowControl w:val="0"/>
        <w:jc w:val="center"/>
        <w:rPr>
          <w:rFonts w:cs="Times New Roman"/>
          <w:sz w:val="26"/>
          <w:szCs w:val="26"/>
          <w:lang w:val="en-US"/>
        </w:rPr>
      </w:pPr>
    </w:p>
    <w:p w14:paraId="2774EF86" w14:textId="7257846C" w:rsidR="000E3DDB" w:rsidRPr="00E30228" w:rsidRDefault="00085030" w:rsidP="000E3DDB">
      <w:pPr>
        <w:pStyle w:val="a0"/>
        <w:widowControl w:val="0"/>
        <w:jc w:val="center"/>
        <w:rPr>
          <w:rFonts w:cs="Times New Roman"/>
          <w:sz w:val="26"/>
          <w:szCs w:val="26"/>
        </w:rPr>
      </w:pPr>
      <w:r>
        <w:rPr>
          <w:rFonts w:cs="Times New Roman"/>
          <w:sz w:val="26"/>
          <w:szCs w:val="26"/>
        </w:rPr>
        <w:t>Лот № 23</w:t>
      </w:r>
    </w:p>
    <w:p w14:paraId="4C15ACD7" w14:textId="77777777" w:rsidR="000E3DDB" w:rsidRDefault="000E3DDB" w:rsidP="000E3DDB">
      <w:pPr>
        <w:pStyle w:val="a0"/>
        <w:widowControl w:val="0"/>
        <w:jc w:val="center"/>
        <w:rPr>
          <w:rFonts w:cs="Times New Roman"/>
        </w:rPr>
      </w:pPr>
    </w:p>
    <w:p w14:paraId="769480AE" w14:textId="77777777" w:rsidR="000E3DDB" w:rsidRPr="00263325" w:rsidRDefault="000E3DDB" w:rsidP="000E3DDB">
      <w:pPr>
        <w:widowControl w:val="0"/>
        <w:jc w:val="center"/>
        <w:rPr>
          <w:rFonts w:cs="Times New Roman"/>
          <w:sz w:val="26"/>
          <w:szCs w:val="26"/>
        </w:rPr>
      </w:pPr>
      <w:r w:rsidRPr="00263325">
        <w:rPr>
          <w:rFonts w:cs="Times New Roman"/>
          <w:sz w:val="26"/>
          <w:szCs w:val="26"/>
        </w:rPr>
        <w:t>АКТ</w:t>
      </w:r>
    </w:p>
    <w:p w14:paraId="3A19857A" w14:textId="77777777" w:rsidR="000E3DDB" w:rsidRPr="00263325" w:rsidRDefault="000E3DDB" w:rsidP="000E3DDB">
      <w:pPr>
        <w:widowControl w:val="0"/>
        <w:jc w:val="center"/>
        <w:rPr>
          <w:rFonts w:cs="Times New Roman"/>
          <w:sz w:val="26"/>
          <w:szCs w:val="26"/>
        </w:rPr>
      </w:pPr>
      <w:r w:rsidRPr="00263325">
        <w:rPr>
          <w:rFonts w:cs="Times New Roman"/>
          <w:sz w:val="26"/>
          <w:szCs w:val="26"/>
        </w:rPr>
        <w:t>о состоянии общего имущества собственников помещений</w:t>
      </w:r>
      <w:r w:rsidRPr="00263325">
        <w:rPr>
          <w:rFonts w:cs="Times New Roman"/>
          <w:sz w:val="26"/>
          <w:szCs w:val="26"/>
        </w:rPr>
        <w:br/>
        <w:t>в многоквартирном доме, являющегося объектом конкурса</w:t>
      </w:r>
    </w:p>
    <w:p w14:paraId="00227350" w14:textId="77777777" w:rsidR="000E3DDB" w:rsidRPr="00263325" w:rsidRDefault="000E3DDB" w:rsidP="000E3DDB">
      <w:pPr>
        <w:widowControl w:val="0"/>
        <w:jc w:val="center"/>
        <w:rPr>
          <w:rFonts w:cs="Times New Roman"/>
          <w:sz w:val="26"/>
          <w:szCs w:val="26"/>
        </w:rPr>
      </w:pPr>
    </w:p>
    <w:p w14:paraId="44AE7D4F" w14:textId="77777777" w:rsidR="000E3DDB" w:rsidRPr="007712B9" w:rsidRDefault="000E3DDB" w:rsidP="000E3DDB">
      <w:pPr>
        <w:pStyle w:val="a0"/>
        <w:widowControl w:val="0"/>
        <w:rPr>
          <w:sz w:val="26"/>
          <w:szCs w:val="26"/>
        </w:rPr>
      </w:pPr>
      <w:r>
        <w:rPr>
          <w:sz w:val="26"/>
          <w:szCs w:val="26"/>
        </w:rPr>
        <w:t>I.</w:t>
      </w:r>
      <w:r w:rsidRPr="007712B9">
        <w:rPr>
          <w:sz w:val="26"/>
          <w:szCs w:val="26"/>
        </w:rPr>
        <w:t>Общие сведения о многоквартирном доме</w:t>
      </w:r>
    </w:p>
    <w:p w14:paraId="750A10D8" w14:textId="77777777" w:rsidR="000E3DDB" w:rsidRPr="007712B9" w:rsidRDefault="000E3DDB" w:rsidP="000E3DDB">
      <w:pPr>
        <w:pStyle w:val="a0"/>
        <w:widowControl w:val="0"/>
        <w:jc w:val="both"/>
        <w:rPr>
          <w:i/>
          <w:sz w:val="26"/>
          <w:szCs w:val="26"/>
          <w:u w:val="single"/>
        </w:rPr>
      </w:pPr>
      <w:r w:rsidRPr="007712B9">
        <w:rPr>
          <w:sz w:val="26"/>
          <w:szCs w:val="26"/>
        </w:rPr>
        <w:t xml:space="preserve">Адрес многоквартирного дома: </w:t>
      </w:r>
      <w:r w:rsidRPr="007712B9">
        <w:rPr>
          <w:i/>
          <w:sz w:val="26"/>
          <w:szCs w:val="26"/>
          <w:u w:val="single"/>
        </w:rPr>
        <w:t>Алтайский край, город Рубцовск,</w:t>
      </w:r>
      <w:r w:rsidRPr="007712B9">
        <w:rPr>
          <w:sz w:val="26"/>
          <w:szCs w:val="26"/>
        </w:rPr>
        <w:t xml:space="preserve"> </w:t>
      </w:r>
      <w:r>
        <w:rPr>
          <w:i/>
          <w:sz w:val="26"/>
          <w:szCs w:val="26"/>
          <w:u w:val="single"/>
        </w:rPr>
        <w:t>улица Арычная, дом 29</w:t>
      </w:r>
    </w:p>
    <w:p w14:paraId="1E353232" w14:textId="77777777" w:rsidR="000E3DDB" w:rsidRPr="007712B9" w:rsidRDefault="000E3DDB" w:rsidP="000E3DDB">
      <w:pPr>
        <w:pStyle w:val="a0"/>
        <w:widowControl w:val="0"/>
        <w:jc w:val="both"/>
        <w:rPr>
          <w:i/>
          <w:sz w:val="26"/>
          <w:szCs w:val="26"/>
          <w:u w:val="single"/>
        </w:rPr>
      </w:pPr>
      <w:r>
        <w:rPr>
          <w:sz w:val="26"/>
          <w:szCs w:val="26"/>
        </w:rPr>
        <w:t>2.</w:t>
      </w:r>
      <w:r w:rsidRPr="007712B9">
        <w:rPr>
          <w:sz w:val="26"/>
          <w:szCs w:val="26"/>
        </w:rPr>
        <w:t xml:space="preserve">Кадастровый номер многоквартирного дома (при его наличии): </w:t>
      </w:r>
      <w:r w:rsidRPr="007712B9">
        <w:rPr>
          <w:i/>
          <w:sz w:val="26"/>
          <w:szCs w:val="26"/>
          <w:u w:val="single"/>
        </w:rPr>
        <w:t>22:70:010705:13</w:t>
      </w:r>
    </w:p>
    <w:p w14:paraId="79D36839" w14:textId="77777777" w:rsidR="000E3DDB" w:rsidRPr="007712B9" w:rsidRDefault="000E3DDB" w:rsidP="000E3DDB">
      <w:pPr>
        <w:pStyle w:val="a0"/>
        <w:widowControl w:val="0"/>
        <w:jc w:val="both"/>
        <w:rPr>
          <w:sz w:val="26"/>
          <w:szCs w:val="26"/>
        </w:rPr>
      </w:pPr>
      <w:r>
        <w:rPr>
          <w:sz w:val="26"/>
          <w:szCs w:val="26"/>
        </w:rPr>
        <w:t>3.</w:t>
      </w:r>
      <w:r w:rsidRPr="007712B9">
        <w:rPr>
          <w:sz w:val="26"/>
          <w:szCs w:val="26"/>
        </w:rPr>
        <w:t xml:space="preserve">Серия, тип </w:t>
      </w:r>
      <w:proofErr w:type="gramStart"/>
      <w:r w:rsidRPr="007712B9">
        <w:rPr>
          <w:sz w:val="26"/>
          <w:szCs w:val="26"/>
        </w:rPr>
        <w:t xml:space="preserve">постройки  </w:t>
      </w:r>
      <w:r w:rsidRPr="007712B9">
        <w:rPr>
          <w:i/>
          <w:sz w:val="26"/>
          <w:szCs w:val="26"/>
          <w:u w:val="single"/>
        </w:rPr>
        <w:t>многоквартирный</w:t>
      </w:r>
      <w:proofErr w:type="gramEnd"/>
      <w:r w:rsidRPr="007712B9">
        <w:rPr>
          <w:i/>
          <w:sz w:val="26"/>
          <w:szCs w:val="26"/>
          <w:u w:val="single"/>
        </w:rPr>
        <w:t xml:space="preserve"> жилой дом</w:t>
      </w:r>
    </w:p>
    <w:p w14:paraId="3E525E86" w14:textId="77777777" w:rsidR="000E3DDB" w:rsidRPr="007712B9" w:rsidRDefault="000E3DDB" w:rsidP="000E3DDB">
      <w:pPr>
        <w:pStyle w:val="a0"/>
        <w:widowControl w:val="0"/>
        <w:jc w:val="both"/>
        <w:rPr>
          <w:sz w:val="26"/>
          <w:szCs w:val="26"/>
          <w:u w:val="single"/>
        </w:rPr>
      </w:pPr>
      <w:r>
        <w:rPr>
          <w:sz w:val="26"/>
          <w:szCs w:val="26"/>
        </w:rPr>
        <w:t>4.</w:t>
      </w:r>
      <w:r w:rsidRPr="007712B9">
        <w:rPr>
          <w:sz w:val="26"/>
          <w:szCs w:val="26"/>
        </w:rPr>
        <w:t xml:space="preserve">Год постройки </w:t>
      </w:r>
      <w:r w:rsidRPr="007712B9">
        <w:rPr>
          <w:i/>
          <w:sz w:val="26"/>
          <w:szCs w:val="26"/>
          <w:u w:val="single"/>
        </w:rPr>
        <w:t>1955</w:t>
      </w:r>
    </w:p>
    <w:p w14:paraId="7901126B" w14:textId="77777777" w:rsidR="000E3DDB" w:rsidRPr="007712B9" w:rsidRDefault="000E3DDB" w:rsidP="000E3DDB">
      <w:pPr>
        <w:pStyle w:val="a0"/>
        <w:widowControl w:val="0"/>
        <w:jc w:val="both"/>
        <w:rPr>
          <w:sz w:val="26"/>
          <w:szCs w:val="26"/>
        </w:rPr>
      </w:pPr>
      <w:r>
        <w:rPr>
          <w:sz w:val="26"/>
          <w:szCs w:val="26"/>
        </w:rPr>
        <w:t>5.</w:t>
      </w:r>
      <w:r w:rsidRPr="007712B9">
        <w:rPr>
          <w:sz w:val="26"/>
          <w:szCs w:val="26"/>
        </w:rPr>
        <w:t xml:space="preserve">Степень износа по данным государственного технического учета </w:t>
      </w:r>
      <w:r w:rsidRPr="0067296D">
        <w:rPr>
          <w:i/>
          <w:sz w:val="26"/>
          <w:szCs w:val="26"/>
          <w:u w:val="single"/>
        </w:rPr>
        <w:t>нет</w:t>
      </w:r>
    </w:p>
    <w:p w14:paraId="392C879C" w14:textId="77777777" w:rsidR="000E3DDB" w:rsidRPr="007712B9" w:rsidRDefault="000E3DDB" w:rsidP="000E3DDB">
      <w:pPr>
        <w:pStyle w:val="a0"/>
        <w:widowControl w:val="0"/>
        <w:jc w:val="both"/>
        <w:rPr>
          <w:sz w:val="26"/>
          <w:szCs w:val="26"/>
        </w:rPr>
      </w:pPr>
      <w:r>
        <w:rPr>
          <w:sz w:val="26"/>
          <w:szCs w:val="26"/>
        </w:rPr>
        <w:t>6.</w:t>
      </w:r>
      <w:r w:rsidRPr="007712B9">
        <w:rPr>
          <w:sz w:val="26"/>
          <w:szCs w:val="26"/>
        </w:rPr>
        <w:t xml:space="preserve">Степень фактического износа </w:t>
      </w:r>
      <w:r>
        <w:rPr>
          <w:i/>
          <w:sz w:val="26"/>
          <w:szCs w:val="26"/>
          <w:u w:val="single"/>
        </w:rPr>
        <w:t>нет</w:t>
      </w:r>
    </w:p>
    <w:p w14:paraId="7C5B4582" w14:textId="77777777" w:rsidR="000E3DDB" w:rsidRPr="007712B9" w:rsidRDefault="000E3DDB" w:rsidP="000E3DDB">
      <w:pPr>
        <w:pStyle w:val="a0"/>
        <w:widowControl w:val="0"/>
        <w:jc w:val="both"/>
        <w:rPr>
          <w:sz w:val="26"/>
          <w:szCs w:val="26"/>
        </w:rPr>
      </w:pPr>
      <w:r>
        <w:rPr>
          <w:sz w:val="26"/>
          <w:szCs w:val="26"/>
        </w:rPr>
        <w:t>7.</w:t>
      </w:r>
      <w:r w:rsidRPr="007712B9">
        <w:rPr>
          <w:sz w:val="26"/>
          <w:szCs w:val="26"/>
        </w:rPr>
        <w:t xml:space="preserve">Год последнего капитального </w:t>
      </w:r>
      <w:proofErr w:type="gramStart"/>
      <w:r w:rsidRPr="007712B9">
        <w:rPr>
          <w:sz w:val="26"/>
          <w:szCs w:val="26"/>
        </w:rPr>
        <w:t xml:space="preserve">ремонта  </w:t>
      </w:r>
      <w:r w:rsidRPr="007712B9">
        <w:rPr>
          <w:i/>
          <w:sz w:val="26"/>
          <w:szCs w:val="26"/>
          <w:u w:val="single"/>
        </w:rPr>
        <w:t>нет</w:t>
      </w:r>
      <w:proofErr w:type="gramEnd"/>
    </w:p>
    <w:p w14:paraId="54868443" w14:textId="77777777" w:rsidR="000E3DDB" w:rsidRPr="007712B9" w:rsidRDefault="000E3DDB" w:rsidP="000E3DDB">
      <w:pPr>
        <w:pStyle w:val="a0"/>
        <w:widowControl w:val="0"/>
        <w:jc w:val="both"/>
        <w:rPr>
          <w:sz w:val="26"/>
          <w:szCs w:val="26"/>
        </w:rPr>
      </w:pPr>
      <w:r>
        <w:rPr>
          <w:sz w:val="26"/>
          <w:szCs w:val="26"/>
        </w:rPr>
        <w:t>8.</w:t>
      </w:r>
      <w:r w:rsidRPr="007712B9">
        <w:rPr>
          <w:sz w:val="26"/>
          <w:szCs w:val="26"/>
        </w:rPr>
        <w:t xml:space="preserve">Реквизиты правового акта о признании многоквартирного дома аварийным и подлежащим сносу </w:t>
      </w:r>
      <w:r>
        <w:rPr>
          <w:i/>
          <w:sz w:val="26"/>
          <w:szCs w:val="26"/>
          <w:u w:val="single"/>
        </w:rPr>
        <w:t>нет</w:t>
      </w:r>
    </w:p>
    <w:p w14:paraId="478CD7E1" w14:textId="77777777" w:rsidR="000E3DDB" w:rsidRPr="007712B9" w:rsidRDefault="000E3DDB" w:rsidP="000E3DDB">
      <w:pPr>
        <w:pStyle w:val="a0"/>
        <w:widowControl w:val="0"/>
        <w:jc w:val="both"/>
        <w:rPr>
          <w:sz w:val="26"/>
          <w:szCs w:val="26"/>
          <w:u w:val="single"/>
        </w:rPr>
      </w:pPr>
      <w:r>
        <w:rPr>
          <w:sz w:val="26"/>
          <w:szCs w:val="26"/>
        </w:rPr>
        <w:t>9.</w:t>
      </w:r>
      <w:r w:rsidRPr="007712B9">
        <w:rPr>
          <w:sz w:val="26"/>
          <w:szCs w:val="26"/>
        </w:rPr>
        <w:t>Количество этажей</w:t>
      </w:r>
      <w:r>
        <w:rPr>
          <w:sz w:val="26"/>
          <w:szCs w:val="26"/>
        </w:rPr>
        <w:t xml:space="preserve"> </w:t>
      </w:r>
      <w:r w:rsidRPr="007712B9">
        <w:rPr>
          <w:i/>
          <w:sz w:val="26"/>
          <w:szCs w:val="26"/>
          <w:u w:val="single"/>
        </w:rPr>
        <w:t>2</w:t>
      </w:r>
    </w:p>
    <w:p w14:paraId="0142AEE7" w14:textId="77777777" w:rsidR="000E3DDB" w:rsidRPr="007712B9" w:rsidRDefault="000E3DDB" w:rsidP="000E3DDB">
      <w:pPr>
        <w:pStyle w:val="a0"/>
        <w:widowControl w:val="0"/>
        <w:jc w:val="both"/>
        <w:rPr>
          <w:sz w:val="26"/>
          <w:szCs w:val="26"/>
        </w:rPr>
      </w:pPr>
      <w:r>
        <w:rPr>
          <w:sz w:val="26"/>
          <w:szCs w:val="26"/>
        </w:rPr>
        <w:t>10.</w:t>
      </w:r>
      <w:r w:rsidRPr="007712B9">
        <w:rPr>
          <w:sz w:val="26"/>
          <w:szCs w:val="26"/>
        </w:rPr>
        <w:t xml:space="preserve">Наличие подвала </w:t>
      </w:r>
      <w:r w:rsidRPr="007712B9">
        <w:rPr>
          <w:i/>
          <w:sz w:val="26"/>
          <w:szCs w:val="26"/>
          <w:u w:val="single"/>
        </w:rPr>
        <w:t>0</w:t>
      </w:r>
    </w:p>
    <w:p w14:paraId="763C976D" w14:textId="77777777" w:rsidR="000E3DDB" w:rsidRPr="007712B9" w:rsidRDefault="000E3DDB" w:rsidP="000E3DDB">
      <w:pPr>
        <w:pStyle w:val="a0"/>
        <w:widowControl w:val="0"/>
        <w:jc w:val="both"/>
        <w:rPr>
          <w:sz w:val="26"/>
          <w:szCs w:val="26"/>
        </w:rPr>
      </w:pPr>
      <w:r>
        <w:rPr>
          <w:sz w:val="26"/>
          <w:szCs w:val="26"/>
        </w:rPr>
        <w:t>11.</w:t>
      </w:r>
      <w:r w:rsidRPr="007712B9">
        <w:rPr>
          <w:sz w:val="26"/>
          <w:szCs w:val="26"/>
        </w:rPr>
        <w:t>Наличие цокольного этажа</w:t>
      </w:r>
      <w:r w:rsidRPr="007712B9">
        <w:rPr>
          <w:i/>
          <w:sz w:val="26"/>
          <w:szCs w:val="26"/>
        </w:rPr>
        <w:t xml:space="preserve"> </w:t>
      </w:r>
      <w:r w:rsidRPr="007712B9">
        <w:rPr>
          <w:i/>
          <w:sz w:val="26"/>
          <w:szCs w:val="26"/>
          <w:u w:val="single"/>
        </w:rPr>
        <w:t>0</w:t>
      </w:r>
    </w:p>
    <w:p w14:paraId="0D8A23B1" w14:textId="77777777" w:rsidR="000E3DDB" w:rsidRPr="007712B9" w:rsidRDefault="000E3DDB" w:rsidP="000E3DDB">
      <w:pPr>
        <w:pStyle w:val="a0"/>
        <w:widowControl w:val="0"/>
        <w:jc w:val="both"/>
        <w:rPr>
          <w:sz w:val="26"/>
          <w:szCs w:val="26"/>
        </w:rPr>
      </w:pPr>
      <w:r>
        <w:rPr>
          <w:sz w:val="26"/>
          <w:szCs w:val="26"/>
        </w:rPr>
        <w:t>12.</w:t>
      </w:r>
      <w:r w:rsidRPr="007712B9">
        <w:rPr>
          <w:sz w:val="26"/>
          <w:szCs w:val="26"/>
        </w:rPr>
        <w:t xml:space="preserve">Наличие мансарды </w:t>
      </w:r>
      <w:r w:rsidRPr="007712B9">
        <w:rPr>
          <w:i/>
          <w:sz w:val="26"/>
          <w:szCs w:val="26"/>
          <w:u w:val="single"/>
        </w:rPr>
        <w:t>0</w:t>
      </w:r>
    </w:p>
    <w:p w14:paraId="0787FC52" w14:textId="77777777" w:rsidR="000E3DDB" w:rsidRPr="007712B9" w:rsidRDefault="000E3DDB" w:rsidP="000E3DDB">
      <w:pPr>
        <w:pStyle w:val="a0"/>
        <w:widowControl w:val="0"/>
        <w:jc w:val="both"/>
        <w:rPr>
          <w:sz w:val="26"/>
          <w:szCs w:val="26"/>
        </w:rPr>
      </w:pPr>
      <w:r>
        <w:rPr>
          <w:sz w:val="26"/>
          <w:szCs w:val="26"/>
        </w:rPr>
        <w:t>13.</w:t>
      </w:r>
      <w:r w:rsidRPr="007712B9">
        <w:rPr>
          <w:sz w:val="26"/>
          <w:szCs w:val="26"/>
        </w:rPr>
        <w:t xml:space="preserve">Наличие мезонина </w:t>
      </w:r>
      <w:r w:rsidRPr="007712B9">
        <w:rPr>
          <w:i/>
          <w:sz w:val="26"/>
          <w:szCs w:val="26"/>
          <w:u w:val="single"/>
        </w:rPr>
        <w:t>0</w:t>
      </w:r>
    </w:p>
    <w:p w14:paraId="06E7800D" w14:textId="77777777" w:rsidR="000E3DDB" w:rsidRPr="007712B9" w:rsidRDefault="000E3DDB" w:rsidP="000E3DDB">
      <w:pPr>
        <w:pStyle w:val="a0"/>
        <w:widowControl w:val="0"/>
        <w:jc w:val="both"/>
        <w:rPr>
          <w:sz w:val="26"/>
          <w:szCs w:val="26"/>
        </w:rPr>
      </w:pPr>
      <w:r>
        <w:rPr>
          <w:sz w:val="26"/>
          <w:szCs w:val="26"/>
        </w:rPr>
        <w:t>14.</w:t>
      </w:r>
      <w:r w:rsidRPr="007712B9">
        <w:rPr>
          <w:sz w:val="26"/>
          <w:szCs w:val="26"/>
        </w:rPr>
        <w:t xml:space="preserve">Количество квартир </w:t>
      </w:r>
      <w:r w:rsidRPr="007712B9">
        <w:rPr>
          <w:i/>
          <w:sz w:val="26"/>
          <w:szCs w:val="26"/>
          <w:u w:val="single"/>
        </w:rPr>
        <w:t>11</w:t>
      </w:r>
    </w:p>
    <w:p w14:paraId="7A283747" w14:textId="77777777" w:rsidR="000E3DDB" w:rsidRPr="007712B9" w:rsidRDefault="000E3DDB" w:rsidP="000E3DDB">
      <w:pPr>
        <w:pStyle w:val="a0"/>
        <w:widowControl w:val="0"/>
        <w:jc w:val="both"/>
        <w:rPr>
          <w:i/>
          <w:sz w:val="26"/>
          <w:szCs w:val="26"/>
          <w:u w:val="single"/>
        </w:rPr>
      </w:pPr>
      <w:r>
        <w:rPr>
          <w:sz w:val="26"/>
          <w:szCs w:val="26"/>
        </w:rPr>
        <w:t>15.</w:t>
      </w:r>
      <w:r w:rsidRPr="007712B9">
        <w:rPr>
          <w:sz w:val="26"/>
          <w:szCs w:val="26"/>
        </w:rPr>
        <w:t xml:space="preserve">Количество нежилых </w:t>
      </w:r>
      <w:r>
        <w:rPr>
          <w:sz w:val="26"/>
          <w:szCs w:val="26"/>
        </w:rPr>
        <w:t>помещений, не входящих в состав</w:t>
      </w:r>
      <w:r w:rsidRPr="007712B9">
        <w:rPr>
          <w:sz w:val="26"/>
          <w:szCs w:val="26"/>
        </w:rPr>
        <w:t xml:space="preserve"> общего </w:t>
      </w:r>
      <w:r>
        <w:rPr>
          <w:sz w:val="26"/>
          <w:szCs w:val="26"/>
        </w:rPr>
        <w:t>имуществ</w:t>
      </w:r>
      <w:r w:rsidRPr="007712B9">
        <w:rPr>
          <w:sz w:val="26"/>
          <w:szCs w:val="26"/>
        </w:rPr>
        <w:t xml:space="preserve"> </w:t>
      </w:r>
      <w:r w:rsidRPr="007712B9">
        <w:rPr>
          <w:sz w:val="26"/>
          <w:szCs w:val="26"/>
          <w:u w:val="single"/>
        </w:rPr>
        <w:t>1</w:t>
      </w:r>
    </w:p>
    <w:p w14:paraId="73DDA6B6" w14:textId="77777777" w:rsidR="000E3DDB" w:rsidRPr="007712B9" w:rsidRDefault="000E3DDB" w:rsidP="000E3DDB">
      <w:pPr>
        <w:pStyle w:val="a0"/>
        <w:widowControl w:val="0"/>
        <w:jc w:val="both"/>
        <w:rPr>
          <w:sz w:val="26"/>
          <w:szCs w:val="26"/>
        </w:rPr>
      </w:pPr>
      <w:r w:rsidRPr="007712B9">
        <w:rPr>
          <w:sz w:val="26"/>
          <w:szCs w:val="26"/>
        </w:rPr>
        <w:t xml:space="preserve">16.Реквизиты правового акта о признании всех жилых помещений в многоквартирном доме непригодными для </w:t>
      </w:r>
      <w:proofErr w:type="gramStart"/>
      <w:r w:rsidRPr="007712B9">
        <w:rPr>
          <w:sz w:val="26"/>
          <w:szCs w:val="26"/>
        </w:rPr>
        <w:t xml:space="preserve">проживания </w:t>
      </w:r>
      <w:r w:rsidRPr="007712B9">
        <w:rPr>
          <w:i/>
          <w:sz w:val="26"/>
          <w:szCs w:val="26"/>
        </w:rPr>
        <w:t xml:space="preserve"> </w:t>
      </w:r>
      <w:r>
        <w:rPr>
          <w:i/>
          <w:sz w:val="26"/>
          <w:szCs w:val="26"/>
          <w:u w:val="single"/>
        </w:rPr>
        <w:t>нет</w:t>
      </w:r>
      <w:proofErr w:type="gramEnd"/>
    </w:p>
    <w:p w14:paraId="19518124" w14:textId="77777777" w:rsidR="000E3DDB" w:rsidRPr="007712B9" w:rsidRDefault="000E3DDB" w:rsidP="000E3DDB">
      <w:pPr>
        <w:pStyle w:val="a0"/>
        <w:widowControl w:val="0"/>
        <w:jc w:val="both"/>
        <w:rPr>
          <w:sz w:val="26"/>
          <w:szCs w:val="26"/>
        </w:rPr>
      </w:pPr>
      <w:r>
        <w:rPr>
          <w:sz w:val="26"/>
          <w:szCs w:val="26"/>
        </w:rPr>
        <w:t>17.</w:t>
      </w:r>
      <w:r w:rsidRPr="007712B9">
        <w:rPr>
          <w:sz w:val="26"/>
          <w:szCs w:val="26"/>
        </w:rPr>
        <w:t>Перечень</w:t>
      </w:r>
      <w:r>
        <w:rPr>
          <w:sz w:val="26"/>
          <w:szCs w:val="26"/>
        </w:rPr>
        <w:t xml:space="preserve"> жилых</w:t>
      </w:r>
      <w:r w:rsidRPr="007712B9">
        <w:rPr>
          <w:sz w:val="26"/>
          <w:szCs w:val="26"/>
        </w:rPr>
        <w:t xml:space="preserve"> п</w:t>
      </w:r>
      <w:r>
        <w:rPr>
          <w:sz w:val="26"/>
          <w:szCs w:val="26"/>
        </w:rPr>
        <w:t>омещений, признанных непригодными для проживания (с указанием реквизитов правовых</w:t>
      </w:r>
      <w:r w:rsidRPr="007712B9">
        <w:rPr>
          <w:sz w:val="26"/>
          <w:szCs w:val="26"/>
        </w:rPr>
        <w:t xml:space="preserve"> актов о признании жилых помещений непригодными для проживания) </w:t>
      </w:r>
      <w:r>
        <w:rPr>
          <w:i/>
          <w:sz w:val="26"/>
          <w:szCs w:val="26"/>
          <w:u w:val="single"/>
        </w:rPr>
        <w:t>нет</w:t>
      </w:r>
    </w:p>
    <w:p w14:paraId="66D400A4" w14:textId="5AB836B1" w:rsidR="000E3DDB" w:rsidRPr="00000D0F" w:rsidRDefault="000E3DDB" w:rsidP="000E3DDB">
      <w:pPr>
        <w:pStyle w:val="a0"/>
        <w:widowControl w:val="0"/>
        <w:jc w:val="both"/>
        <w:rPr>
          <w:sz w:val="26"/>
          <w:szCs w:val="26"/>
        </w:rPr>
      </w:pPr>
      <w:r>
        <w:rPr>
          <w:sz w:val="26"/>
          <w:szCs w:val="26"/>
        </w:rPr>
        <w:t>18.</w:t>
      </w:r>
      <w:r w:rsidRPr="007712B9">
        <w:rPr>
          <w:sz w:val="26"/>
          <w:szCs w:val="26"/>
        </w:rPr>
        <w:t xml:space="preserve">Строительный объем </w:t>
      </w:r>
      <w:r w:rsidRPr="00682E8E">
        <w:rPr>
          <w:i/>
          <w:sz w:val="26"/>
          <w:szCs w:val="26"/>
          <w:u w:val="single"/>
        </w:rPr>
        <w:t>1928,7 куб. м</w:t>
      </w:r>
    </w:p>
    <w:p w14:paraId="6E29871D" w14:textId="77777777" w:rsidR="000E3DDB" w:rsidRPr="007712B9" w:rsidRDefault="000E3DDB" w:rsidP="000E3DDB">
      <w:pPr>
        <w:pStyle w:val="a0"/>
        <w:widowControl w:val="0"/>
        <w:jc w:val="both"/>
        <w:rPr>
          <w:sz w:val="26"/>
          <w:szCs w:val="26"/>
        </w:rPr>
      </w:pPr>
      <w:r>
        <w:rPr>
          <w:sz w:val="26"/>
          <w:szCs w:val="26"/>
        </w:rPr>
        <w:t>19.</w:t>
      </w:r>
      <w:r w:rsidRPr="007712B9">
        <w:rPr>
          <w:sz w:val="26"/>
          <w:szCs w:val="26"/>
        </w:rPr>
        <w:t xml:space="preserve">Площадь: </w:t>
      </w:r>
    </w:p>
    <w:p w14:paraId="4A31672F" w14:textId="681701CF" w:rsidR="000E3DDB" w:rsidRPr="00000D0F" w:rsidRDefault="000E3DDB" w:rsidP="000E3DDB">
      <w:pPr>
        <w:pStyle w:val="a0"/>
        <w:widowControl w:val="0"/>
        <w:jc w:val="both"/>
        <w:rPr>
          <w:sz w:val="26"/>
          <w:szCs w:val="26"/>
        </w:rPr>
      </w:pPr>
      <w:proofErr w:type="gramStart"/>
      <w:r>
        <w:rPr>
          <w:sz w:val="26"/>
          <w:szCs w:val="26"/>
        </w:rPr>
        <w:t>а)многоквартирного</w:t>
      </w:r>
      <w:proofErr w:type="gramEnd"/>
      <w:r>
        <w:rPr>
          <w:sz w:val="26"/>
          <w:szCs w:val="26"/>
        </w:rPr>
        <w:t xml:space="preserve"> дома с </w:t>
      </w:r>
      <w:r w:rsidRPr="007712B9">
        <w:rPr>
          <w:sz w:val="26"/>
          <w:szCs w:val="26"/>
        </w:rPr>
        <w:t xml:space="preserve">лестничными клетками </w:t>
      </w:r>
      <w:r w:rsidRPr="0067296D">
        <w:rPr>
          <w:i/>
          <w:sz w:val="26"/>
          <w:szCs w:val="26"/>
          <w:u w:val="single"/>
        </w:rPr>
        <w:t>642,9 кв. м</w:t>
      </w:r>
    </w:p>
    <w:p w14:paraId="64505575" w14:textId="55AD5669" w:rsidR="000E3DDB" w:rsidRPr="00000D0F" w:rsidRDefault="000E3DDB" w:rsidP="000E3DDB">
      <w:pPr>
        <w:pStyle w:val="a0"/>
        <w:widowControl w:val="0"/>
        <w:jc w:val="both"/>
        <w:rPr>
          <w:sz w:val="26"/>
          <w:szCs w:val="26"/>
        </w:rPr>
      </w:pPr>
      <w:proofErr w:type="gramStart"/>
      <w:r>
        <w:rPr>
          <w:sz w:val="26"/>
          <w:szCs w:val="26"/>
        </w:rPr>
        <w:t>б)</w:t>
      </w:r>
      <w:r w:rsidRPr="007712B9">
        <w:rPr>
          <w:sz w:val="26"/>
          <w:szCs w:val="26"/>
        </w:rPr>
        <w:t>жилых</w:t>
      </w:r>
      <w:proofErr w:type="gramEnd"/>
      <w:r w:rsidRPr="007712B9">
        <w:rPr>
          <w:sz w:val="26"/>
          <w:szCs w:val="26"/>
        </w:rPr>
        <w:t xml:space="preserve"> помещений (общая площадь квартир) </w:t>
      </w:r>
      <w:r w:rsidRPr="0067296D">
        <w:rPr>
          <w:i/>
          <w:sz w:val="26"/>
          <w:szCs w:val="26"/>
          <w:u w:val="single"/>
        </w:rPr>
        <w:t>577,</w:t>
      </w:r>
      <w:proofErr w:type="gramStart"/>
      <w:r w:rsidRPr="0067296D">
        <w:rPr>
          <w:i/>
          <w:sz w:val="26"/>
          <w:szCs w:val="26"/>
          <w:u w:val="single"/>
        </w:rPr>
        <w:t>39  кв.</w:t>
      </w:r>
      <w:proofErr w:type="gramEnd"/>
      <w:r w:rsidRPr="0067296D">
        <w:rPr>
          <w:i/>
          <w:sz w:val="26"/>
          <w:szCs w:val="26"/>
          <w:u w:val="single"/>
        </w:rPr>
        <w:t xml:space="preserve"> м</w:t>
      </w:r>
    </w:p>
    <w:p w14:paraId="78EB4C1B" w14:textId="77777777" w:rsidR="000E3DDB" w:rsidRPr="007712B9" w:rsidRDefault="000E3DDB" w:rsidP="000E3DDB">
      <w:pPr>
        <w:pStyle w:val="a0"/>
        <w:widowControl w:val="0"/>
        <w:jc w:val="both"/>
        <w:rPr>
          <w:sz w:val="26"/>
          <w:szCs w:val="26"/>
        </w:rPr>
      </w:pPr>
      <w:proofErr w:type="gramStart"/>
      <w:r>
        <w:rPr>
          <w:sz w:val="26"/>
          <w:szCs w:val="26"/>
        </w:rPr>
        <w:t>в)</w:t>
      </w:r>
      <w:r w:rsidRPr="007712B9">
        <w:rPr>
          <w:sz w:val="26"/>
          <w:szCs w:val="26"/>
        </w:rPr>
        <w:t>нежилых</w:t>
      </w:r>
      <w:proofErr w:type="gramEnd"/>
      <w:r w:rsidRPr="007712B9">
        <w:rPr>
          <w:sz w:val="26"/>
          <w:szCs w:val="26"/>
        </w:rPr>
        <w:t xml:space="preserve"> помещений (общая площадь нежилых помещений, не входящих в состав общего имущества в многоквартирном доме) </w:t>
      </w:r>
      <w:r w:rsidRPr="007E6747">
        <w:rPr>
          <w:i/>
          <w:sz w:val="26"/>
          <w:szCs w:val="26"/>
          <w:u w:val="single"/>
        </w:rPr>
        <w:t>нет</w:t>
      </w:r>
    </w:p>
    <w:p w14:paraId="75D3A982" w14:textId="75D8EFC7" w:rsidR="000E3DDB" w:rsidRPr="00000D0F" w:rsidRDefault="000E3DDB" w:rsidP="000E3DDB">
      <w:pPr>
        <w:pStyle w:val="a0"/>
        <w:widowControl w:val="0"/>
        <w:jc w:val="both"/>
        <w:rPr>
          <w:sz w:val="26"/>
          <w:szCs w:val="26"/>
        </w:rPr>
      </w:pPr>
      <w:proofErr w:type="gramStart"/>
      <w:r>
        <w:rPr>
          <w:sz w:val="26"/>
          <w:szCs w:val="26"/>
        </w:rPr>
        <w:t>г)</w:t>
      </w:r>
      <w:r w:rsidRPr="007712B9">
        <w:rPr>
          <w:sz w:val="26"/>
          <w:szCs w:val="26"/>
        </w:rPr>
        <w:t>помещений</w:t>
      </w:r>
      <w:proofErr w:type="gramEnd"/>
      <w:r w:rsidRPr="007712B9">
        <w:rPr>
          <w:sz w:val="26"/>
          <w:szCs w:val="26"/>
        </w:rPr>
        <w:t xml:space="preserve"> общего</w:t>
      </w:r>
      <w:r>
        <w:rPr>
          <w:sz w:val="26"/>
          <w:szCs w:val="26"/>
        </w:rPr>
        <w:t xml:space="preserve"> пользования</w:t>
      </w:r>
      <w:r w:rsidRPr="007712B9">
        <w:rPr>
          <w:sz w:val="26"/>
          <w:szCs w:val="26"/>
        </w:rPr>
        <w:t xml:space="preserve"> (общая площадь</w:t>
      </w:r>
      <w:r>
        <w:rPr>
          <w:sz w:val="26"/>
          <w:szCs w:val="26"/>
        </w:rPr>
        <w:t xml:space="preserve"> нежилых помещений,</w:t>
      </w:r>
      <w:r w:rsidRPr="007712B9">
        <w:rPr>
          <w:sz w:val="26"/>
          <w:szCs w:val="26"/>
        </w:rPr>
        <w:t xml:space="preserve"> входящих в состав общего имущества в многоквартирном доме) </w:t>
      </w:r>
      <w:r w:rsidRPr="0067296D">
        <w:rPr>
          <w:i/>
          <w:sz w:val="26"/>
          <w:szCs w:val="26"/>
          <w:u w:val="single"/>
        </w:rPr>
        <w:t>38,6 кв. м</w:t>
      </w:r>
    </w:p>
    <w:p w14:paraId="541ACA40" w14:textId="77777777" w:rsidR="000E3DDB" w:rsidRPr="007712B9" w:rsidRDefault="000E3DDB" w:rsidP="000E3DDB">
      <w:pPr>
        <w:pStyle w:val="a0"/>
        <w:widowControl w:val="0"/>
        <w:jc w:val="both"/>
        <w:rPr>
          <w:sz w:val="26"/>
          <w:szCs w:val="26"/>
        </w:rPr>
      </w:pPr>
      <w:r>
        <w:rPr>
          <w:sz w:val="26"/>
          <w:szCs w:val="26"/>
        </w:rPr>
        <w:t>20.</w:t>
      </w:r>
      <w:r w:rsidRPr="007712B9">
        <w:rPr>
          <w:sz w:val="26"/>
          <w:szCs w:val="26"/>
        </w:rPr>
        <w:t>Количество лестниц</w:t>
      </w:r>
      <w:r w:rsidRPr="007712B9">
        <w:rPr>
          <w:i/>
          <w:sz w:val="26"/>
          <w:szCs w:val="26"/>
        </w:rPr>
        <w:t xml:space="preserve"> </w:t>
      </w:r>
      <w:r w:rsidRPr="007712B9">
        <w:rPr>
          <w:i/>
          <w:sz w:val="26"/>
          <w:szCs w:val="26"/>
          <w:u w:val="single"/>
        </w:rPr>
        <w:t>2</w:t>
      </w:r>
      <w:r w:rsidRPr="007712B9">
        <w:rPr>
          <w:i/>
          <w:sz w:val="26"/>
          <w:szCs w:val="26"/>
        </w:rPr>
        <w:t xml:space="preserve"> </w:t>
      </w:r>
      <w:r w:rsidRPr="007712B9">
        <w:rPr>
          <w:sz w:val="26"/>
          <w:szCs w:val="26"/>
        </w:rPr>
        <w:t>шт.</w:t>
      </w:r>
    </w:p>
    <w:p w14:paraId="22CDD3FE" w14:textId="1E73AC3E" w:rsidR="000E3DDB" w:rsidRPr="00000D0F" w:rsidRDefault="000E3DDB" w:rsidP="000E3DDB">
      <w:pPr>
        <w:pStyle w:val="a0"/>
        <w:widowControl w:val="0"/>
        <w:jc w:val="both"/>
        <w:rPr>
          <w:sz w:val="26"/>
          <w:szCs w:val="26"/>
        </w:rPr>
      </w:pPr>
      <w:r>
        <w:rPr>
          <w:sz w:val="26"/>
          <w:szCs w:val="26"/>
        </w:rPr>
        <w:t>21.</w:t>
      </w:r>
      <w:r w:rsidRPr="007712B9">
        <w:rPr>
          <w:sz w:val="26"/>
          <w:szCs w:val="26"/>
        </w:rPr>
        <w:t xml:space="preserve">Уборочная площадь лестниц (включая межквартирные лестничные площадки) </w:t>
      </w:r>
      <w:r w:rsidRPr="00682E8E">
        <w:rPr>
          <w:i/>
          <w:sz w:val="26"/>
          <w:szCs w:val="26"/>
          <w:u w:val="single"/>
        </w:rPr>
        <w:t>31,55 кв. м</w:t>
      </w:r>
    </w:p>
    <w:p w14:paraId="4D4A697A" w14:textId="77777777" w:rsidR="000E3DDB" w:rsidRPr="007712B9" w:rsidRDefault="000E3DDB" w:rsidP="000E3DDB">
      <w:pPr>
        <w:pStyle w:val="a0"/>
        <w:widowControl w:val="0"/>
        <w:jc w:val="both"/>
        <w:rPr>
          <w:sz w:val="26"/>
          <w:szCs w:val="26"/>
        </w:rPr>
      </w:pPr>
      <w:r w:rsidRPr="007712B9">
        <w:rPr>
          <w:sz w:val="26"/>
          <w:szCs w:val="26"/>
        </w:rPr>
        <w:t xml:space="preserve">22.Уборочная площадь общих коридоров </w:t>
      </w:r>
      <w:r w:rsidRPr="000907A6">
        <w:rPr>
          <w:i/>
          <w:sz w:val="26"/>
          <w:szCs w:val="26"/>
          <w:u w:val="single"/>
        </w:rPr>
        <w:t>нет</w:t>
      </w:r>
    </w:p>
    <w:p w14:paraId="3ABD3B9F" w14:textId="77777777" w:rsidR="000E3DDB" w:rsidRPr="007712B9" w:rsidRDefault="000E3DDB" w:rsidP="000E3DDB">
      <w:pPr>
        <w:pStyle w:val="a0"/>
        <w:widowControl w:val="0"/>
        <w:jc w:val="both"/>
        <w:rPr>
          <w:sz w:val="26"/>
          <w:szCs w:val="26"/>
        </w:rPr>
      </w:pPr>
      <w:r w:rsidRPr="007712B9">
        <w:rPr>
          <w:sz w:val="26"/>
          <w:szCs w:val="26"/>
        </w:rPr>
        <w:t xml:space="preserve">23.Уборочная площадь других помещений </w:t>
      </w:r>
      <w:proofErr w:type="gramStart"/>
      <w:r w:rsidRPr="007712B9">
        <w:rPr>
          <w:sz w:val="26"/>
          <w:szCs w:val="26"/>
        </w:rPr>
        <w:t>общего  пользования</w:t>
      </w:r>
      <w:proofErr w:type="gramEnd"/>
      <w:r w:rsidRPr="007712B9">
        <w:rPr>
          <w:sz w:val="26"/>
          <w:szCs w:val="26"/>
        </w:rPr>
        <w:t xml:space="preserve">  (включая</w:t>
      </w:r>
      <w:r>
        <w:rPr>
          <w:sz w:val="26"/>
          <w:szCs w:val="26"/>
        </w:rPr>
        <w:t xml:space="preserve"> </w:t>
      </w:r>
      <w:r w:rsidRPr="007712B9">
        <w:rPr>
          <w:sz w:val="26"/>
          <w:szCs w:val="26"/>
        </w:rPr>
        <w:t xml:space="preserve">технические этажи, чердаки, технические подвалы) </w:t>
      </w:r>
      <w:r w:rsidRPr="000907A6">
        <w:rPr>
          <w:i/>
          <w:sz w:val="26"/>
          <w:szCs w:val="26"/>
          <w:u w:val="single"/>
        </w:rPr>
        <w:t>нет</w:t>
      </w:r>
    </w:p>
    <w:p w14:paraId="08A5157C" w14:textId="77777777" w:rsidR="000E3DDB" w:rsidRPr="007712B9" w:rsidRDefault="000E3DDB" w:rsidP="000E3DDB">
      <w:pPr>
        <w:pStyle w:val="a0"/>
        <w:widowControl w:val="0"/>
        <w:jc w:val="both"/>
        <w:rPr>
          <w:sz w:val="26"/>
          <w:szCs w:val="26"/>
        </w:rPr>
      </w:pPr>
      <w:r w:rsidRPr="007712B9">
        <w:rPr>
          <w:sz w:val="26"/>
          <w:szCs w:val="26"/>
        </w:rPr>
        <w:t xml:space="preserve">24.Площадь земельного участка, входящего в состав </w:t>
      </w:r>
      <w:proofErr w:type="gramStart"/>
      <w:r w:rsidRPr="007712B9">
        <w:rPr>
          <w:sz w:val="26"/>
          <w:szCs w:val="26"/>
        </w:rPr>
        <w:t>общего  имущества</w:t>
      </w:r>
      <w:proofErr w:type="gramEnd"/>
    </w:p>
    <w:p w14:paraId="4035FDE7" w14:textId="77777777" w:rsidR="000E3DDB" w:rsidRPr="007712B9" w:rsidRDefault="000E3DDB" w:rsidP="000E3DDB">
      <w:pPr>
        <w:pStyle w:val="a0"/>
        <w:widowControl w:val="0"/>
        <w:jc w:val="both"/>
        <w:rPr>
          <w:sz w:val="26"/>
          <w:szCs w:val="26"/>
        </w:rPr>
      </w:pPr>
      <w:r w:rsidRPr="007712B9">
        <w:rPr>
          <w:sz w:val="26"/>
          <w:szCs w:val="26"/>
        </w:rPr>
        <w:t xml:space="preserve">многоквартирного дома </w:t>
      </w:r>
      <w:r w:rsidRPr="000907A6">
        <w:rPr>
          <w:i/>
          <w:sz w:val="26"/>
          <w:szCs w:val="26"/>
          <w:u w:val="single"/>
        </w:rPr>
        <w:t>нет</w:t>
      </w:r>
    </w:p>
    <w:p w14:paraId="725A682C" w14:textId="77777777" w:rsidR="000E3DDB" w:rsidRDefault="000E3DDB" w:rsidP="000E3DDB">
      <w:pPr>
        <w:pStyle w:val="a0"/>
        <w:widowControl w:val="0"/>
        <w:jc w:val="both"/>
        <w:rPr>
          <w:i/>
          <w:sz w:val="26"/>
          <w:szCs w:val="26"/>
          <w:u w:val="single"/>
        </w:rPr>
      </w:pPr>
      <w:r>
        <w:rPr>
          <w:sz w:val="26"/>
          <w:szCs w:val="26"/>
        </w:rPr>
        <w:t>25.</w:t>
      </w:r>
      <w:r w:rsidRPr="007712B9">
        <w:rPr>
          <w:sz w:val="26"/>
          <w:szCs w:val="26"/>
        </w:rPr>
        <w:t xml:space="preserve">Кадастровый номер земельного участка (при его наличии) </w:t>
      </w:r>
      <w:r w:rsidRPr="000907A6">
        <w:rPr>
          <w:i/>
          <w:sz w:val="26"/>
          <w:szCs w:val="26"/>
          <w:u w:val="single"/>
        </w:rPr>
        <w:t>нет</w:t>
      </w:r>
    </w:p>
    <w:p w14:paraId="7832B271" w14:textId="77777777" w:rsidR="000E3DDB" w:rsidRPr="007712B9" w:rsidRDefault="000E3DDB" w:rsidP="00B55BA4">
      <w:pPr>
        <w:pStyle w:val="a0"/>
        <w:widowControl w:val="0"/>
        <w:spacing w:after="120"/>
        <w:rPr>
          <w:sz w:val="26"/>
          <w:szCs w:val="26"/>
        </w:rPr>
      </w:pPr>
      <w:r w:rsidRPr="007712B9">
        <w:rPr>
          <w:sz w:val="26"/>
          <w:szCs w:val="26"/>
        </w:rPr>
        <w:t>II. Техническое состояние многоквартирного дома, включая пристройки</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544"/>
        <w:gridCol w:w="3260"/>
        <w:gridCol w:w="2694"/>
      </w:tblGrid>
      <w:tr w:rsidR="000E3DDB" w:rsidRPr="004C45BE" w14:paraId="41B541DA" w14:textId="77777777" w:rsidTr="00B55BA4">
        <w:trPr>
          <w:trHeight w:val="840"/>
          <w:jc w:val="center"/>
        </w:trPr>
        <w:tc>
          <w:tcPr>
            <w:tcW w:w="3544" w:type="dxa"/>
            <w:tcMar>
              <w:top w:w="0" w:type="dxa"/>
              <w:left w:w="70" w:type="dxa"/>
              <w:bottom w:w="0" w:type="dxa"/>
              <w:right w:w="70" w:type="dxa"/>
            </w:tcMar>
          </w:tcPr>
          <w:p w14:paraId="4BF49355" w14:textId="77777777" w:rsidR="000E3DDB" w:rsidRPr="004C45BE" w:rsidRDefault="000E3DDB" w:rsidP="00212FAD">
            <w:pPr>
              <w:pStyle w:val="a0"/>
              <w:widowControl w:val="0"/>
              <w:jc w:val="center"/>
            </w:pPr>
            <w:r w:rsidRPr="007712B9">
              <w:rPr>
                <w:sz w:val="26"/>
                <w:szCs w:val="26"/>
              </w:rPr>
              <w:lastRenderedPageBreak/>
              <w:t> </w:t>
            </w:r>
            <w:r w:rsidRPr="004C45BE">
              <w:t xml:space="preserve">Наименование </w:t>
            </w:r>
            <w:proofErr w:type="gramStart"/>
            <w:r w:rsidRPr="004C45BE">
              <w:t>конструктивных  элементов</w:t>
            </w:r>
            <w:proofErr w:type="gramEnd"/>
          </w:p>
        </w:tc>
        <w:tc>
          <w:tcPr>
            <w:tcW w:w="3260" w:type="dxa"/>
            <w:tcMar>
              <w:top w:w="0" w:type="dxa"/>
              <w:left w:w="70" w:type="dxa"/>
              <w:bottom w:w="0" w:type="dxa"/>
              <w:right w:w="70" w:type="dxa"/>
            </w:tcMar>
          </w:tcPr>
          <w:p w14:paraId="00C50E82" w14:textId="77777777" w:rsidR="000E3DDB" w:rsidRPr="004C45BE" w:rsidRDefault="000E3DDB" w:rsidP="00212FAD">
            <w:pPr>
              <w:pStyle w:val="a0"/>
              <w:widowControl w:val="0"/>
              <w:jc w:val="center"/>
            </w:pPr>
            <w:r w:rsidRPr="004C45BE">
              <w:t xml:space="preserve">Описание </w:t>
            </w:r>
            <w:proofErr w:type="gramStart"/>
            <w:r w:rsidRPr="004C45BE">
              <w:t>элементов  (</w:t>
            </w:r>
            <w:proofErr w:type="gramEnd"/>
            <w:r w:rsidRPr="004C45BE">
              <w:t>материал, конструкция или система, отделка и прочее)</w:t>
            </w:r>
          </w:p>
        </w:tc>
        <w:tc>
          <w:tcPr>
            <w:tcW w:w="2694" w:type="dxa"/>
            <w:tcMar>
              <w:top w:w="0" w:type="dxa"/>
              <w:left w:w="70" w:type="dxa"/>
              <w:bottom w:w="0" w:type="dxa"/>
              <w:right w:w="70" w:type="dxa"/>
            </w:tcMar>
          </w:tcPr>
          <w:p w14:paraId="22CA308C" w14:textId="77777777" w:rsidR="000E3DDB" w:rsidRPr="004C45BE" w:rsidRDefault="000E3DDB" w:rsidP="00212FAD">
            <w:pPr>
              <w:pStyle w:val="a0"/>
              <w:widowControl w:val="0"/>
              <w:jc w:val="center"/>
            </w:pPr>
            <w:r w:rsidRPr="004C45BE">
              <w:t>Техническое состояние элементов общего имущества многоквартирного дома</w:t>
            </w:r>
          </w:p>
        </w:tc>
      </w:tr>
      <w:tr w:rsidR="000E3DDB" w:rsidRPr="004C45BE" w14:paraId="731453FD" w14:textId="77777777" w:rsidTr="00B55BA4">
        <w:trPr>
          <w:trHeight w:val="240"/>
          <w:jc w:val="center"/>
        </w:trPr>
        <w:tc>
          <w:tcPr>
            <w:tcW w:w="3544" w:type="dxa"/>
            <w:tcMar>
              <w:top w:w="0" w:type="dxa"/>
              <w:left w:w="70" w:type="dxa"/>
              <w:bottom w:w="0" w:type="dxa"/>
              <w:right w:w="70" w:type="dxa"/>
            </w:tcMar>
          </w:tcPr>
          <w:p w14:paraId="61AC291D" w14:textId="77777777" w:rsidR="000E3DDB" w:rsidRPr="004C45BE" w:rsidRDefault="000E3DDB" w:rsidP="00212FAD">
            <w:pPr>
              <w:pStyle w:val="a0"/>
              <w:widowControl w:val="0"/>
            </w:pPr>
            <w:r w:rsidRPr="004C45BE">
              <w:t>1. Фундамент</w:t>
            </w:r>
          </w:p>
        </w:tc>
        <w:tc>
          <w:tcPr>
            <w:tcW w:w="3260" w:type="dxa"/>
            <w:tcMar>
              <w:top w:w="0" w:type="dxa"/>
              <w:left w:w="70" w:type="dxa"/>
              <w:bottom w:w="0" w:type="dxa"/>
              <w:right w:w="70" w:type="dxa"/>
            </w:tcMar>
          </w:tcPr>
          <w:p w14:paraId="24B228AF" w14:textId="77777777" w:rsidR="000E3DDB" w:rsidRPr="004C45BE" w:rsidRDefault="000E3DDB" w:rsidP="00212FAD">
            <w:pPr>
              <w:pStyle w:val="a0"/>
              <w:widowControl w:val="0"/>
              <w:jc w:val="both"/>
              <w:rPr>
                <w:i/>
              </w:rPr>
            </w:pPr>
            <w:r w:rsidRPr="004C45BE">
              <w:rPr>
                <w:i/>
              </w:rPr>
              <w:t>Кирпич/бетон</w:t>
            </w:r>
          </w:p>
        </w:tc>
        <w:tc>
          <w:tcPr>
            <w:tcW w:w="2694" w:type="dxa"/>
            <w:tcMar>
              <w:top w:w="0" w:type="dxa"/>
              <w:left w:w="70" w:type="dxa"/>
              <w:bottom w:w="0" w:type="dxa"/>
              <w:right w:w="70" w:type="dxa"/>
            </w:tcMar>
          </w:tcPr>
          <w:p w14:paraId="61CF91AC" w14:textId="77777777" w:rsidR="000E3DDB" w:rsidRPr="004C45BE" w:rsidRDefault="000E3DDB" w:rsidP="00212FAD">
            <w:pPr>
              <w:pStyle w:val="a0"/>
              <w:widowControl w:val="0"/>
              <w:jc w:val="both"/>
              <w:rPr>
                <w:i/>
              </w:rPr>
            </w:pPr>
            <w:r>
              <w:rPr>
                <w:i/>
              </w:rPr>
              <w:t>Требует ремонта</w:t>
            </w:r>
          </w:p>
        </w:tc>
      </w:tr>
      <w:tr w:rsidR="000E3DDB" w:rsidRPr="004C45BE" w14:paraId="1717FE10" w14:textId="77777777" w:rsidTr="00B55BA4">
        <w:trPr>
          <w:trHeight w:val="360"/>
          <w:jc w:val="center"/>
        </w:trPr>
        <w:tc>
          <w:tcPr>
            <w:tcW w:w="3544" w:type="dxa"/>
            <w:tcMar>
              <w:top w:w="0" w:type="dxa"/>
              <w:left w:w="70" w:type="dxa"/>
              <w:bottom w:w="0" w:type="dxa"/>
              <w:right w:w="70" w:type="dxa"/>
            </w:tcMar>
          </w:tcPr>
          <w:p w14:paraId="6DE70F50" w14:textId="77777777" w:rsidR="000E3DDB" w:rsidRPr="004C45BE" w:rsidRDefault="000E3DDB" w:rsidP="00212FAD">
            <w:pPr>
              <w:pStyle w:val="a0"/>
              <w:widowControl w:val="0"/>
            </w:pPr>
            <w:r w:rsidRPr="004C45BE">
              <w:t>2. Наружные и внутренние капитальные стены</w:t>
            </w:r>
          </w:p>
        </w:tc>
        <w:tc>
          <w:tcPr>
            <w:tcW w:w="3260" w:type="dxa"/>
            <w:tcMar>
              <w:top w:w="0" w:type="dxa"/>
              <w:left w:w="70" w:type="dxa"/>
              <w:bottom w:w="0" w:type="dxa"/>
              <w:right w:w="70" w:type="dxa"/>
            </w:tcMar>
          </w:tcPr>
          <w:p w14:paraId="54435A63" w14:textId="77777777" w:rsidR="000E3DDB" w:rsidRPr="004C45BE" w:rsidRDefault="000E3DDB" w:rsidP="00212FAD">
            <w:pPr>
              <w:pStyle w:val="a0"/>
              <w:widowControl w:val="0"/>
              <w:jc w:val="both"/>
              <w:rPr>
                <w:i/>
              </w:rPr>
            </w:pPr>
            <w:r w:rsidRPr="004C45BE">
              <w:rPr>
                <w:i/>
              </w:rPr>
              <w:t>кирпич</w:t>
            </w:r>
          </w:p>
        </w:tc>
        <w:tc>
          <w:tcPr>
            <w:tcW w:w="2694" w:type="dxa"/>
            <w:tcMar>
              <w:top w:w="0" w:type="dxa"/>
              <w:left w:w="70" w:type="dxa"/>
              <w:bottom w:w="0" w:type="dxa"/>
              <w:right w:w="70" w:type="dxa"/>
            </w:tcMar>
          </w:tcPr>
          <w:p w14:paraId="36EF5837" w14:textId="77777777" w:rsidR="000E3DDB" w:rsidRPr="004C45BE" w:rsidRDefault="000E3DDB" w:rsidP="00212FAD">
            <w:pPr>
              <w:pStyle w:val="a0"/>
              <w:widowControl w:val="0"/>
              <w:jc w:val="both"/>
              <w:rPr>
                <w:i/>
              </w:rPr>
            </w:pPr>
            <w:r>
              <w:rPr>
                <w:i/>
              </w:rPr>
              <w:t>Неу</w:t>
            </w:r>
            <w:r w:rsidRPr="004C45BE">
              <w:rPr>
                <w:i/>
              </w:rPr>
              <w:t>довл.</w:t>
            </w:r>
          </w:p>
        </w:tc>
      </w:tr>
      <w:tr w:rsidR="000E3DDB" w:rsidRPr="004C45BE" w14:paraId="19AF54B2" w14:textId="77777777" w:rsidTr="00B55BA4">
        <w:trPr>
          <w:trHeight w:val="240"/>
          <w:jc w:val="center"/>
        </w:trPr>
        <w:tc>
          <w:tcPr>
            <w:tcW w:w="3544" w:type="dxa"/>
            <w:tcMar>
              <w:top w:w="0" w:type="dxa"/>
              <w:left w:w="70" w:type="dxa"/>
              <w:bottom w:w="0" w:type="dxa"/>
              <w:right w:w="70" w:type="dxa"/>
            </w:tcMar>
          </w:tcPr>
          <w:p w14:paraId="0E7A7B9D" w14:textId="77777777" w:rsidR="000E3DDB" w:rsidRPr="004C45BE" w:rsidRDefault="000E3DDB" w:rsidP="00212FAD">
            <w:pPr>
              <w:pStyle w:val="a0"/>
              <w:widowControl w:val="0"/>
            </w:pPr>
            <w:r w:rsidRPr="004C45BE">
              <w:t>3. Перегородки</w:t>
            </w:r>
          </w:p>
        </w:tc>
        <w:tc>
          <w:tcPr>
            <w:tcW w:w="3260" w:type="dxa"/>
            <w:tcMar>
              <w:top w:w="0" w:type="dxa"/>
              <w:left w:w="70" w:type="dxa"/>
              <w:bottom w:w="0" w:type="dxa"/>
              <w:right w:w="70" w:type="dxa"/>
            </w:tcMar>
          </w:tcPr>
          <w:p w14:paraId="0BE4FAAC" w14:textId="77777777" w:rsidR="000E3DDB" w:rsidRPr="004C45BE" w:rsidRDefault="000E3DDB" w:rsidP="00212FAD">
            <w:pPr>
              <w:pStyle w:val="a0"/>
              <w:widowControl w:val="0"/>
              <w:jc w:val="both"/>
              <w:rPr>
                <w:i/>
              </w:rPr>
            </w:pPr>
            <w:r w:rsidRPr="004C45BE">
              <w:rPr>
                <w:i/>
              </w:rPr>
              <w:t>кирпич</w:t>
            </w:r>
          </w:p>
        </w:tc>
        <w:tc>
          <w:tcPr>
            <w:tcW w:w="2694" w:type="dxa"/>
            <w:tcMar>
              <w:top w:w="0" w:type="dxa"/>
              <w:left w:w="70" w:type="dxa"/>
              <w:bottom w:w="0" w:type="dxa"/>
              <w:right w:w="70" w:type="dxa"/>
            </w:tcMar>
          </w:tcPr>
          <w:p w14:paraId="6A715AA5" w14:textId="77777777" w:rsidR="000E3DDB" w:rsidRPr="004C45BE" w:rsidRDefault="000E3DDB" w:rsidP="00212FAD">
            <w:pPr>
              <w:pStyle w:val="a0"/>
              <w:widowControl w:val="0"/>
              <w:jc w:val="both"/>
              <w:rPr>
                <w:i/>
              </w:rPr>
            </w:pPr>
            <w:r>
              <w:rPr>
                <w:i/>
              </w:rPr>
              <w:t>У</w:t>
            </w:r>
            <w:r w:rsidRPr="009706DE">
              <w:rPr>
                <w:i/>
              </w:rPr>
              <w:t>довл.</w:t>
            </w:r>
          </w:p>
        </w:tc>
      </w:tr>
      <w:tr w:rsidR="000E3DDB" w:rsidRPr="004C45BE" w14:paraId="21872969" w14:textId="77777777" w:rsidTr="00B55BA4">
        <w:trPr>
          <w:trHeight w:val="480"/>
          <w:jc w:val="center"/>
        </w:trPr>
        <w:tc>
          <w:tcPr>
            <w:tcW w:w="3544" w:type="dxa"/>
            <w:tcMar>
              <w:top w:w="0" w:type="dxa"/>
              <w:left w:w="70" w:type="dxa"/>
              <w:bottom w:w="0" w:type="dxa"/>
              <w:right w:w="70" w:type="dxa"/>
            </w:tcMar>
          </w:tcPr>
          <w:p w14:paraId="7650E197" w14:textId="77777777" w:rsidR="000E3DDB" w:rsidRPr="004C45BE" w:rsidRDefault="000E3DDB" w:rsidP="00212FAD">
            <w:pPr>
              <w:pStyle w:val="a0"/>
              <w:widowControl w:val="0"/>
            </w:pPr>
            <w:r w:rsidRPr="004C45BE">
              <w:t xml:space="preserve">4. Перекрытия: чердачные,  </w:t>
            </w:r>
            <w:r w:rsidRPr="004C45BE">
              <w:br/>
              <w:t>междуэтажные, подвальные (другое)</w:t>
            </w:r>
          </w:p>
        </w:tc>
        <w:tc>
          <w:tcPr>
            <w:tcW w:w="3260" w:type="dxa"/>
            <w:tcMar>
              <w:top w:w="0" w:type="dxa"/>
              <w:left w:w="70" w:type="dxa"/>
              <w:bottom w:w="0" w:type="dxa"/>
              <w:right w:w="70" w:type="dxa"/>
            </w:tcMar>
          </w:tcPr>
          <w:p w14:paraId="17EB4F26" w14:textId="77777777" w:rsidR="000E3DDB" w:rsidRPr="004C45BE" w:rsidRDefault="000E3DDB" w:rsidP="00212FAD">
            <w:pPr>
              <w:pStyle w:val="a0"/>
              <w:widowControl w:val="0"/>
              <w:jc w:val="both"/>
              <w:rPr>
                <w:i/>
              </w:rPr>
            </w:pPr>
            <w:r w:rsidRPr="004C45BE">
              <w:rPr>
                <w:i/>
              </w:rPr>
              <w:t>Чердачные деревянные</w:t>
            </w:r>
          </w:p>
        </w:tc>
        <w:tc>
          <w:tcPr>
            <w:tcW w:w="2694" w:type="dxa"/>
            <w:tcMar>
              <w:top w:w="0" w:type="dxa"/>
              <w:left w:w="70" w:type="dxa"/>
              <w:bottom w:w="0" w:type="dxa"/>
              <w:right w:w="70" w:type="dxa"/>
            </w:tcMar>
          </w:tcPr>
          <w:p w14:paraId="394830DC" w14:textId="77777777" w:rsidR="000E3DDB" w:rsidRPr="004C45BE" w:rsidRDefault="000E3DDB" w:rsidP="00212FAD">
            <w:pPr>
              <w:pStyle w:val="a0"/>
              <w:widowControl w:val="0"/>
              <w:jc w:val="both"/>
              <w:rPr>
                <w:i/>
              </w:rPr>
            </w:pPr>
            <w:r w:rsidRPr="009706DE">
              <w:rPr>
                <w:i/>
              </w:rPr>
              <w:t>Неудовл.</w:t>
            </w:r>
          </w:p>
        </w:tc>
      </w:tr>
      <w:tr w:rsidR="000E3DDB" w:rsidRPr="004C45BE" w14:paraId="62E508F9" w14:textId="77777777" w:rsidTr="00B55BA4">
        <w:trPr>
          <w:trHeight w:val="240"/>
          <w:jc w:val="center"/>
        </w:trPr>
        <w:tc>
          <w:tcPr>
            <w:tcW w:w="3544" w:type="dxa"/>
            <w:tcMar>
              <w:top w:w="0" w:type="dxa"/>
              <w:left w:w="70" w:type="dxa"/>
              <w:bottom w:w="0" w:type="dxa"/>
              <w:right w:w="70" w:type="dxa"/>
            </w:tcMar>
          </w:tcPr>
          <w:p w14:paraId="594C718B" w14:textId="77777777" w:rsidR="000E3DDB" w:rsidRPr="004C45BE" w:rsidRDefault="000E3DDB" w:rsidP="00212FAD">
            <w:pPr>
              <w:pStyle w:val="a0"/>
              <w:widowControl w:val="0"/>
            </w:pPr>
            <w:r w:rsidRPr="004C45BE">
              <w:t>5. Крыша</w:t>
            </w:r>
          </w:p>
        </w:tc>
        <w:tc>
          <w:tcPr>
            <w:tcW w:w="3260" w:type="dxa"/>
            <w:tcMar>
              <w:top w:w="0" w:type="dxa"/>
              <w:left w:w="70" w:type="dxa"/>
              <w:bottom w:w="0" w:type="dxa"/>
              <w:right w:w="70" w:type="dxa"/>
            </w:tcMar>
          </w:tcPr>
          <w:p w14:paraId="64ACB783" w14:textId="77777777" w:rsidR="000E3DDB" w:rsidRPr="004C45BE" w:rsidRDefault="000E3DDB" w:rsidP="00212FAD">
            <w:pPr>
              <w:pStyle w:val="a0"/>
              <w:widowControl w:val="0"/>
              <w:jc w:val="both"/>
              <w:rPr>
                <w:i/>
              </w:rPr>
            </w:pPr>
            <w:r w:rsidRPr="004C45BE">
              <w:rPr>
                <w:i/>
              </w:rPr>
              <w:t>Шатерная шифер</w:t>
            </w:r>
          </w:p>
        </w:tc>
        <w:tc>
          <w:tcPr>
            <w:tcW w:w="2694" w:type="dxa"/>
            <w:tcMar>
              <w:top w:w="0" w:type="dxa"/>
              <w:left w:w="70" w:type="dxa"/>
              <w:bottom w:w="0" w:type="dxa"/>
              <w:right w:w="70" w:type="dxa"/>
            </w:tcMar>
          </w:tcPr>
          <w:p w14:paraId="51090A82" w14:textId="77777777" w:rsidR="000E3DDB" w:rsidRPr="004C45BE" w:rsidRDefault="000E3DDB" w:rsidP="00212FAD">
            <w:pPr>
              <w:pStyle w:val="a0"/>
              <w:widowControl w:val="0"/>
              <w:jc w:val="both"/>
              <w:rPr>
                <w:i/>
              </w:rPr>
            </w:pPr>
            <w:r>
              <w:rPr>
                <w:i/>
              </w:rPr>
              <w:t>Требует ремонта</w:t>
            </w:r>
          </w:p>
        </w:tc>
      </w:tr>
      <w:tr w:rsidR="000E3DDB" w:rsidRPr="004C45BE" w14:paraId="2F72EBC5" w14:textId="77777777" w:rsidTr="00B55BA4">
        <w:trPr>
          <w:trHeight w:val="240"/>
          <w:jc w:val="center"/>
        </w:trPr>
        <w:tc>
          <w:tcPr>
            <w:tcW w:w="3544" w:type="dxa"/>
            <w:tcMar>
              <w:top w:w="0" w:type="dxa"/>
              <w:left w:w="70" w:type="dxa"/>
              <w:bottom w:w="0" w:type="dxa"/>
              <w:right w:w="70" w:type="dxa"/>
            </w:tcMar>
          </w:tcPr>
          <w:p w14:paraId="079619F1" w14:textId="77777777" w:rsidR="000E3DDB" w:rsidRPr="004C45BE" w:rsidRDefault="000E3DDB" w:rsidP="00212FAD">
            <w:pPr>
              <w:pStyle w:val="a0"/>
              <w:widowControl w:val="0"/>
            </w:pPr>
            <w:r w:rsidRPr="004C45BE">
              <w:t>6. Полы</w:t>
            </w:r>
          </w:p>
        </w:tc>
        <w:tc>
          <w:tcPr>
            <w:tcW w:w="3260" w:type="dxa"/>
            <w:tcMar>
              <w:top w:w="0" w:type="dxa"/>
              <w:left w:w="70" w:type="dxa"/>
              <w:bottom w:w="0" w:type="dxa"/>
              <w:right w:w="70" w:type="dxa"/>
            </w:tcMar>
          </w:tcPr>
          <w:p w14:paraId="246DF218" w14:textId="77777777" w:rsidR="000E3DDB" w:rsidRPr="004C45BE" w:rsidRDefault="000E3DDB" w:rsidP="00212FAD">
            <w:pPr>
              <w:pStyle w:val="a0"/>
              <w:widowControl w:val="0"/>
              <w:jc w:val="both"/>
              <w:rPr>
                <w:i/>
              </w:rPr>
            </w:pPr>
            <w:r w:rsidRPr="004C45BE">
              <w:rPr>
                <w:i/>
              </w:rPr>
              <w:t>Бетон/дерево</w:t>
            </w:r>
          </w:p>
        </w:tc>
        <w:tc>
          <w:tcPr>
            <w:tcW w:w="2694" w:type="dxa"/>
            <w:tcMar>
              <w:top w:w="0" w:type="dxa"/>
              <w:left w:w="70" w:type="dxa"/>
              <w:bottom w:w="0" w:type="dxa"/>
              <w:right w:w="70" w:type="dxa"/>
            </w:tcMar>
          </w:tcPr>
          <w:p w14:paraId="28ED3765" w14:textId="77777777" w:rsidR="000E3DDB" w:rsidRPr="004C45BE" w:rsidRDefault="000E3DDB" w:rsidP="00212FAD">
            <w:pPr>
              <w:pStyle w:val="a0"/>
              <w:widowControl w:val="0"/>
              <w:jc w:val="both"/>
              <w:rPr>
                <w:i/>
              </w:rPr>
            </w:pPr>
            <w:r w:rsidRPr="009706DE">
              <w:rPr>
                <w:i/>
              </w:rPr>
              <w:t>Неудовл.</w:t>
            </w:r>
          </w:p>
        </w:tc>
      </w:tr>
      <w:tr w:rsidR="000E3DDB" w:rsidRPr="004C45BE" w14:paraId="032407CD" w14:textId="77777777" w:rsidTr="00B55BA4">
        <w:trPr>
          <w:trHeight w:val="360"/>
          <w:jc w:val="center"/>
        </w:trPr>
        <w:tc>
          <w:tcPr>
            <w:tcW w:w="3544" w:type="dxa"/>
            <w:tcMar>
              <w:top w:w="0" w:type="dxa"/>
              <w:left w:w="70" w:type="dxa"/>
              <w:bottom w:w="0" w:type="dxa"/>
              <w:right w:w="70" w:type="dxa"/>
            </w:tcMar>
          </w:tcPr>
          <w:p w14:paraId="66CBA261" w14:textId="77777777" w:rsidR="000E3DDB" w:rsidRPr="004C45BE" w:rsidRDefault="000E3DDB" w:rsidP="00212FAD">
            <w:pPr>
              <w:pStyle w:val="a0"/>
              <w:widowControl w:val="0"/>
              <w:tabs>
                <w:tab w:val="left" w:pos="290"/>
              </w:tabs>
            </w:pPr>
            <w:r w:rsidRPr="004C45BE">
              <w:t>7. Проемы: окна, двери</w:t>
            </w:r>
            <w:r w:rsidRPr="004C45BE">
              <w:br/>
              <w:t>(другое)</w:t>
            </w:r>
          </w:p>
        </w:tc>
        <w:tc>
          <w:tcPr>
            <w:tcW w:w="3260" w:type="dxa"/>
            <w:tcMar>
              <w:top w:w="0" w:type="dxa"/>
              <w:left w:w="70" w:type="dxa"/>
              <w:bottom w:w="0" w:type="dxa"/>
              <w:right w:w="70" w:type="dxa"/>
            </w:tcMar>
          </w:tcPr>
          <w:p w14:paraId="2D215DD3" w14:textId="77777777" w:rsidR="000E3DDB" w:rsidRPr="004C45BE" w:rsidRDefault="000E3DDB" w:rsidP="00212FAD">
            <w:pPr>
              <w:pStyle w:val="a0"/>
              <w:widowControl w:val="0"/>
              <w:rPr>
                <w:i/>
              </w:rPr>
            </w:pPr>
            <w:r w:rsidRPr="004C45BE">
              <w:rPr>
                <w:i/>
              </w:rPr>
              <w:t>Кирпич/дерево</w:t>
            </w:r>
          </w:p>
        </w:tc>
        <w:tc>
          <w:tcPr>
            <w:tcW w:w="2694" w:type="dxa"/>
            <w:tcMar>
              <w:top w:w="0" w:type="dxa"/>
              <w:left w:w="70" w:type="dxa"/>
              <w:bottom w:w="0" w:type="dxa"/>
              <w:right w:w="70" w:type="dxa"/>
            </w:tcMar>
          </w:tcPr>
          <w:p w14:paraId="7419216B" w14:textId="77777777" w:rsidR="000E3DDB" w:rsidRPr="004C45BE" w:rsidRDefault="000E3DDB" w:rsidP="00212FAD">
            <w:pPr>
              <w:pStyle w:val="a0"/>
              <w:widowControl w:val="0"/>
              <w:jc w:val="both"/>
              <w:rPr>
                <w:i/>
              </w:rPr>
            </w:pPr>
            <w:r w:rsidRPr="004C45BE">
              <w:rPr>
                <w:i/>
              </w:rPr>
              <w:t>Удовл.</w:t>
            </w:r>
          </w:p>
        </w:tc>
      </w:tr>
      <w:tr w:rsidR="000E3DDB" w:rsidRPr="004C45BE" w14:paraId="7AF8369C" w14:textId="77777777" w:rsidTr="00B55BA4">
        <w:trPr>
          <w:trHeight w:val="360"/>
          <w:jc w:val="center"/>
        </w:trPr>
        <w:tc>
          <w:tcPr>
            <w:tcW w:w="3544" w:type="dxa"/>
            <w:tcMar>
              <w:top w:w="0" w:type="dxa"/>
              <w:left w:w="70" w:type="dxa"/>
              <w:bottom w:w="0" w:type="dxa"/>
              <w:right w:w="70" w:type="dxa"/>
            </w:tcMar>
          </w:tcPr>
          <w:p w14:paraId="184BF5C1" w14:textId="77777777" w:rsidR="000E3DDB" w:rsidRPr="004C45BE" w:rsidRDefault="000E3DDB" w:rsidP="00212FAD">
            <w:pPr>
              <w:pStyle w:val="a0"/>
              <w:widowControl w:val="0"/>
              <w:ind w:right="-1407"/>
            </w:pPr>
            <w:r w:rsidRPr="004C45BE">
              <w:t>8. Отделка: внутренняя,</w:t>
            </w:r>
          </w:p>
          <w:p w14:paraId="351F9C06" w14:textId="77777777" w:rsidR="000E3DDB" w:rsidRPr="004C45BE" w:rsidRDefault="000E3DDB" w:rsidP="00212FAD">
            <w:pPr>
              <w:pStyle w:val="a0"/>
              <w:widowControl w:val="0"/>
              <w:ind w:right="-1407"/>
            </w:pPr>
            <w:r w:rsidRPr="004C45BE">
              <w:t>наружная (другое)</w:t>
            </w:r>
          </w:p>
        </w:tc>
        <w:tc>
          <w:tcPr>
            <w:tcW w:w="3260" w:type="dxa"/>
            <w:tcMar>
              <w:top w:w="0" w:type="dxa"/>
              <w:left w:w="70" w:type="dxa"/>
              <w:bottom w:w="0" w:type="dxa"/>
              <w:right w:w="70" w:type="dxa"/>
            </w:tcMar>
          </w:tcPr>
          <w:p w14:paraId="18B1516C" w14:textId="77777777" w:rsidR="000E3DDB" w:rsidRPr="004C45BE" w:rsidRDefault="000E3DDB" w:rsidP="00212FAD">
            <w:pPr>
              <w:pStyle w:val="a0"/>
              <w:widowControl w:val="0"/>
              <w:jc w:val="both"/>
              <w:rPr>
                <w:i/>
              </w:rPr>
            </w:pPr>
            <w:r w:rsidRPr="004C45BE">
              <w:rPr>
                <w:i/>
              </w:rPr>
              <w:t>Штукатурка, побелка</w:t>
            </w:r>
          </w:p>
        </w:tc>
        <w:tc>
          <w:tcPr>
            <w:tcW w:w="2694" w:type="dxa"/>
            <w:tcMar>
              <w:top w:w="0" w:type="dxa"/>
              <w:left w:w="70" w:type="dxa"/>
              <w:bottom w:w="0" w:type="dxa"/>
              <w:right w:w="70" w:type="dxa"/>
            </w:tcMar>
          </w:tcPr>
          <w:p w14:paraId="658D5B66" w14:textId="77777777" w:rsidR="000E3DDB" w:rsidRPr="004C45BE" w:rsidRDefault="000E3DDB" w:rsidP="00212FAD">
            <w:pPr>
              <w:pStyle w:val="a0"/>
              <w:widowControl w:val="0"/>
              <w:jc w:val="both"/>
              <w:rPr>
                <w:i/>
              </w:rPr>
            </w:pPr>
            <w:r w:rsidRPr="004C45BE">
              <w:rPr>
                <w:i/>
              </w:rPr>
              <w:t>Удовл.</w:t>
            </w:r>
          </w:p>
        </w:tc>
      </w:tr>
      <w:tr w:rsidR="000E3DDB" w:rsidRPr="004C45BE" w14:paraId="7A01B234" w14:textId="77777777" w:rsidTr="00B55BA4">
        <w:trPr>
          <w:trHeight w:val="1320"/>
          <w:jc w:val="center"/>
        </w:trPr>
        <w:tc>
          <w:tcPr>
            <w:tcW w:w="3544" w:type="dxa"/>
            <w:tcMar>
              <w:top w:w="0" w:type="dxa"/>
              <w:left w:w="70" w:type="dxa"/>
              <w:bottom w:w="0" w:type="dxa"/>
              <w:right w:w="70" w:type="dxa"/>
            </w:tcMar>
          </w:tcPr>
          <w:p w14:paraId="1F5407B8" w14:textId="77777777" w:rsidR="000E3DDB" w:rsidRPr="004C45BE" w:rsidRDefault="000E3DDB" w:rsidP="00212FAD">
            <w:pPr>
              <w:pStyle w:val="a0"/>
              <w:widowControl w:val="0"/>
            </w:pPr>
            <w:r w:rsidRPr="004C45BE">
              <w:t>9. Механическое, электрическое, санитарно-техническое и иное оборудование:</w:t>
            </w:r>
          </w:p>
          <w:p w14:paraId="75B8D9DC" w14:textId="77777777" w:rsidR="000E3DDB" w:rsidRPr="004C45BE" w:rsidRDefault="000E3DDB" w:rsidP="00212FAD">
            <w:pPr>
              <w:pStyle w:val="a0"/>
              <w:widowControl w:val="0"/>
              <w:suppressAutoHyphens w:val="0"/>
              <w:ind w:left="360"/>
            </w:pPr>
            <w:r w:rsidRPr="004C45BE">
              <w:t>ванны напольные,</w:t>
            </w:r>
          </w:p>
          <w:p w14:paraId="4F8AB9B8" w14:textId="77777777" w:rsidR="000E3DDB" w:rsidRPr="004C45BE" w:rsidRDefault="000E3DDB" w:rsidP="00212FAD">
            <w:pPr>
              <w:pStyle w:val="a0"/>
              <w:widowControl w:val="0"/>
              <w:suppressAutoHyphens w:val="0"/>
              <w:ind w:left="360"/>
            </w:pPr>
            <w:r w:rsidRPr="004C45BE">
              <w:t>электроплиты,</w:t>
            </w:r>
          </w:p>
          <w:p w14:paraId="180397CC" w14:textId="77777777" w:rsidR="000E3DDB" w:rsidRPr="004C45BE" w:rsidRDefault="000E3DDB" w:rsidP="00212FAD">
            <w:pPr>
              <w:pStyle w:val="a0"/>
              <w:widowControl w:val="0"/>
              <w:suppressAutoHyphens w:val="0"/>
              <w:ind w:left="360"/>
            </w:pPr>
            <w:r w:rsidRPr="004C45BE">
              <w:t>телефонные сети и оборудование</w:t>
            </w:r>
          </w:p>
          <w:p w14:paraId="5CE31951" w14:textId="77777777" w:rsidR="000E3DDB" w:rsidRPr="004C45BE" w:rsidRDefault="000E3DDB" w:rsidP="00212FAD">
            <w:pPr>
              <w:pStyle w:val="a0"/>
              <w:widowControl w:val="0"/>
              <w:suppressAutoHyphens w:val="0"/>
              <w:ind w:left="360"/>
            </w:pPr>
            <w:r w:rsidRPr="004C45BE">
              <w:t>сети проводного радиовещания,</w:t>
            </w:r>
          </w:p>
          <w:p w14:paraId="0F4F18B6" w14:textId="77777777" w:rsidR="000E3DDB" w:rsidRPr="004C45BE" w:rsidRDefault="000E3DDB" w:rsidP="00212FAD">
            <w:pPr>
              <w:pStyle w:val="a0"/>
              <w:widowControl w:val="0"/>
              <w:suppressAutoHyphens w:val="0"/>
              <w:ind w:left="360"/>
            </w:pPr>
            <w:r w:rsidRPr="004C45BE">
              <w:t>мусоропровод,</w:t>
            </w:r>
          </w:p>
          <w:p w14:paraId="6873C140" w14:textId="77777777" w:rsidR="000E3DDB" w:rsidRPr="004C45BE" w:rsidRDefault="000E3DDB" w:rsidP="00212FAD">
            <w:pPr>
              <w:pStyle w:val="a0"/>
              <w:widowControl w:val="0"/>
              <w:suppressAutoHyphens w:val="0"/>
              <w:ind w:left="360"/>
            </w:pPr>
            <w:r w:rsidRPr="004C45BE">
              <w:t>лифт,</w:t>
            </w:r>
          </w:p>
          <w:p w14:paraId="3BC9AADD" w14:textId="77777777" w:rsidR="000E3DDB" w:rsidRPr="004C45BE" w:rsidRDefault="000E3DDB" w:rsidP="00212FAD">
            <w:pPr>
              <w:pStyle w:val="a0"/>
              <w:widowControl w:val="0"/>
              <w:suppressAutoHyphens w:val="0"/>
              <w:ind w:left="360"/>
            </w:pPr>
            <w:r w:rsidRPr="004C45BE">
              <w:t>вентиляция</w:t>
            </w:r>
          </w:p>
        </w:tc>
        <w:tc>
          <w:tcPr>
            <w:tcW w:w="3260" w:type="dxa"/>
            <w:tcMar>
              <w:top w:w="0" w:type="dxa"/>
              <w:left w:w="70" w:type="dxa"/>
              <w:bottom w:w="0" w:type="dxa"/>
              <w:right w:w="70" w:type="dxa"/>
            </w:tcMar>
          </w:tcPr>
          <w:p w14:paraId="42ACA85E" w14:textId="77777777" w:rsidR="000E3DDB" w:rsidRPr="004C45BE" w:rsidRDefault="000E3DDB" w:rsidP="00212FAD">
            <w:pPr>
              <w:pStyle w:val="a0"/>
              <w:widowControl w:val="0"/>
              <w:jc w:val="both"/>
              <w:rPr>
                <w:i/>
              </w:rPr>
            </w:pPr>
          </w:p>
          <w:p w14:paraId="74C3EDF2" w14:textId="77777777" w:rsidR="000E3DDB" w:rsidRPr="004C45BE" w:rsidRDefault="000E3DDB" w:rsidP="00212FAD">
            <w:pPr>
              <w:pStyle w:val="a0"/>
              <w:widowControl w:val="0"/>
              <w:jc w:val="both"/>
              <w:rPr>
                <w:i/>
              </w:rPr>
            </w:pPr>
          </w:p>
          <w:p w14:paraId="1B8C47EA" w14:textId="77777777" w:rsidR="000E3DDB" w:rsidRPr="004C45BE" w:rsidRDefault="000E3DDB" w:rsidP="00212FAD">
            <w:pPr>
              <w:pStyle w:val="a0"/>
              <w:widowControl w:val="0"/>
              <w:jc w:val="both"/>
              <w:rPr>
                <w:i/>
              </w:rPr>
            </w:pPr>
          </w:p>
          <w:p w14:paraId="6FAF9E2B" w14:textId="77777777" w:rsidR="000E3DDB" w:rsidRPr="004C45BE" w:rsidRDefault="000E3DDB" w:rsidP="00212FAD">
            <w:pPr>
              <w:pStyle w:val="a0"/>
              <w:widowControl w:val="0"/>
              <w:jc w:val="both"/>
              <w:rPr>
                <w:i/>
              </w:rPr>
            </w:pPr>
            <w:r w:rsidRPr="004C45BE">
              <w:rPr>
                <w:i/>
              </w:rPr>
              <w:t>Есть</w:t>
            </w:r>
          </w:p>
          <w:p w14:paraId="3F53C05F" w14:textId="77777777" w:rsidR="000E3DDB" w:rsidRPr="004C45BE" w:rsidRDefault="000E3DDB" w:rsidP="00212FAD">
            <w:pPr>
              <w:pStyle w:val="a0"/>
              <w:widowControl w:val="0"/>
              <w:jc w:val="both"/>
              <w:rPr>
                <w:i/>
              </w:rPr>
            </w:pPr>
            <w:r w:rsidRPr="004C45BE">
              <w:rPr>
                <w:i/>
              </w:rPr>
              <w:t>Есть</w:t>
            </w:r>
          </w:p>
          <w:p w14:paraId="0B07D3F5" w14:textId="77777777" w:rsidR="000E3DDB" w:rsidRDefault="000E3DDB" w:rsidP="00212FAD">
            <w:pPr>
              <w:pStyle w:val="a0"/>
              <w:widowControl w:val="0"/>
              <w:jc w:val="both"/>
              <w:rPr>
                <w:i/>
              </w:rPr>
            </w:pPr>
          </w:p>
          <w:p w14:paraId="465B1081" w14:textId="77777777" w:rsidR="000E3DDB" w:rsidRPr="004C45BE" w:rsidRDefault="000E3DDB" w:rsidP="00212FAD">
            <w:pPr>
              <w:pStyle w:val="a0"/>
              <w:widowControl w:val="0"/>
              <w:jc w:val="both"/>
              <w:rPr>
                <w:i/>
              </w:rPr>
            </w:pPr>
            <w:r w:rsidRPr="004C45BE">
              <w:rPr>
                <w:i/>
              </w:rPr>
              <w:t>Есть</w:t>
            </w:r>
          </w:p>
          <w:p w14:paraId="2E950F0A" w14:textId="77777777" w:rsidR="000E3DDB" w:rsidRPr="004C45BE" w:rsidRDefault="000E3DDB" w:rsidP="00212FAD">
            <w:pPr>
              <w:pStyle w:val="a0"/>
              <w:widowControl w:val="0"/>
              <w:jc w:val="both"/>
              <w:rPr>
                <w:i/>
              </w:rPr>
            </w:pPr>
          </w:p>
          <w:p w14:paraId="276EB4DF" w14:textId="77777777" w:rsidR="000E3DDB" w:rsidRPr="004C45BE" w:rsidRDefault="000E3DDB" w:rsidP="00212FAD">
            <w:pPr>
              <w:pStyle w:val="a0"/>
              <w:widowControl w:val="0"/>
              <w:jc w:val="both"/>
              <w:rPr>
                <w:i/>
              </w:rPr>
            </w:pPr>
            <w:r w:rsidRPr="004C45BE">
              <w:rPr>
                <w:i/>
              </w:rPr>
              <w:t>Нет</w:t>
            </w:r>
          </w:p>
          <w:p w14:paraId="5D1D985D" w14:textId="77777777" w:rsidR="000E3DDB" w:rsidRPr="004C45BE" w:rsidRDefault="000E3DDB" w:rsidP="00212FAD">
            <w:pPr>
              <w:pStyle w:val="a0"/>
              <w:widowControl w:val="0"/>
              <w:jc w:val="both"/>
              <w:rPr>
                <w:i/>
              </w:rPr>
            </w:pPr>
            <w:r w:rsidRPr="004C45BE">
              <w:rPr>
                <w:i/>
              </w:rPr>
              <w:t>Нет</w:t>
            </w:r>
          </w:p>
          <w:p w14:paraId="536B2151" w14:textId="77777777" w:rsidR="000E3DDB" w:rsidRPr="004C45BE" w:rsidRDefault="000E3DDB" w:rsidP="00212FAD">
            <w:pPr>
              <w:pStyle w:val="a0"/>
              <w:widowControl w:val="0"/>
              <w:jc w:val="both"/>
              <w:rPr>
                <w:i/>
              </w:rPr>
            </w:pPr>
            <w:r w:rsidRPr="004C45BE">
              <w:rPr>
                <w:i/>
              </w:rPr>
              <w:t>Нет</w:t>
            </w:r>
          </w:p>
          <w:p w14:paraId="4FEA1217" w14:textId="77777777" w:rsidR="000E3DDB" w:rsidRPr="004C45BE" w:rsidRDefault="000E3DDB" w:rsidP="00212FAD">
            <w:pPr>
              <w:pStyle w:val="a0"/>
              <w:widowControl w:val="0"/>
              <w:jc w:val="both"/>
              <w:rPr>
                <w:i/>
              </w:rPr>
            </w:pPr>
            <w:r w:rsidRPr="004C45BE">
              <w:rPr>
                <w:i/>
              </w:rPr>
              <w:t>Есть</w:t>
            </w:r>
          </w:p>
        </w:tc>
        <w:tc>
          <w:tcPr>
            <w:tcW w:w="2694" w:type="dxa"/>
            <w:tcMar>
              <w:top w:w="0" w:type="dxa"/>
              <w:left w:w="70" w:type="dxa"/>
              <w:bottom w:w="0" w:type="dxa"/>
              <w:right w:w="70" w:type="dxa"/>
            </w:tcMar>
          </w:tcPr>
          <w:p w14:paraId="61C4EB3F" w14:textId="77777777" w:rsidR="000E3DDB" w:rsidRDefault="000E3DDB" w:rsidP="00212FAD">
            <w:pPr>
              <w:pStyle w:val="a0"/>
              <w:widowControl w:val="0"/>
              <w:jc w:val="both"/>
              <w:rPr>
                <w:i/>
              </w:rPr>
            </w:pPr>
          </w:p>
          <w:p w14:paraId="5A81C97E" w14:textId="77777777" w:rsidR="000E3DDB" w:rsidRDefault="000E3DDB" w:rsidP="00212FAD">
            <w:pPr>
              <w:pStyle w:val="a0"/>
              <w:widowControl w:val="0"/>
              <w:jc w:val="both"/>
              <w:rPr>
                <w:i/>
              </w:rPr>
            </w:pPr>
          </w:p>
          <w:p w14:paraId="401BDF69" w14:textId="77777777" w:rsidR="000E3DDB" w:rsidRDefault="000E3DDB" w:rsidP="00212FAD">
            <w:pPr>
              <w:pStyle w:val="a0"/>
              <w:widowControl w:val="0"/>
              <w:jc w:val="both"/>
              <w:rPr>
                <w:i/>
              </w:rPr>
            </w:pPr>
          </w:p>
          <w:p w14:paraId="0856838F" w14:textId="77777777" w:rsidR="000E3DDB" w:rsidRPr="004C45BE" w:rsidRDefault="000E3DDB" w:rsidP="00212FAD">
            <w:pPr>
              <w:pStyle w:val="a0"/>
              <w:widowControl w:val="0"/>
              <w:jc w:val="both"/>
              <w:rPr>
                <w:i/>
              </w:rPr>
            </w:pPr>
            <w:r>
              <w:rPr>
                <w:i/>
              </w:rPr>
              <w:t>Требует ремонта</w:t>
            </w:r>
          </w:p>
        </w:tc>
      </w:tr>
      <w:tr w:rsidR="000E3DDB" w:rsidRPr="004C45BE" w14:paraId="5A00C1B6" w14:textId="77777777" w:rsidTr="00B55BA4">
        <w:trPr>
          <w:trHeight w:val="431"/>
          <w:jc w:val="center"/>
        </w:trPr>
        <w:tc>
          <w:tcPr>
            <w:tcW w:w="3544" w:type="dxa"/>
            <w:tcMar>
              <w:top w:w="0" w:type="dxa"/>
              <w:left w:w="70" w:type="dxa"/>
              <w:bottom w:w="0" w:type="dxa"/>
              <w:right w:w="70" w:type="dxa"/>
            </w:tcMar>
          </w:tcPr>
          <w:p w14:paraId="2E1E6A01" w14:textId="77777777" w:rsidR="000E3DDB" w:rsidRPr="004C45BE" w:rsidRDefault="000E3DDB" w:rsidP="00212FAD">
            <w:pPr>
              <w:pStyle w:val="a0"/>
              <w:widowControl w:val="0"/>
            </w:pPr>
            <w:r w:rsidRPr="004C45BE">
              <w:t xml:space="preserve">10. Внутридомовые инженерные коммуникации и оборудование для предоставления коммунальных услуг: </w:t>
            </w:r>
          </w:p>
          <w:p w14:paraId="5FD57E9B" w14:textId="77777777" w:rsidR="000E3DDB" w:rsidRPr="004C45BE" w:rsidRDefault="000E3DDB" w:rsidP="00212FAD">
            <w:pPr>
              <w:pStyle w:val="a0"/>
              <w:widowControl w:val="0"/>
              <w:suppressAutoHyphens w:val="0"/>
              <w:ind w:left="360"/>
            </w:pPr>
            <w:r w:rsidRPr="004C45BE">
              <w:t>электроснабжение,</w:t>
            </w:r>
          </w:p>
          <w:p w14:paraId="1C66DCC6" w14:textId="77777777" w:rsidR="000E3DDB" w:rsidRPr="004C45BE" w:rsidRDefault="000E3DDB" w:rsidP="00212FAD">
            <w:pPr>
              <w:pStyle w:val="a0"/>
              <w:widowControl w:val="0"/>
              <w:suppressAutoHyphens w:val="0"/>
              <w:ind w:left="360"/>
            </w:pPr>
            <w:r w:rsidRPr="004C45BE">
              <w:t>холодное водоснабжение,</w:t>
            </w:r>
          </w:p>
          <w:p w14:paraId="313050F4" w14:textId="77777777" w:rsidR="000E3DDB" w:rsidRPr="004C45BE" w:rsidRDefault="000E3DDB" w:rsidP="00212FAD">
            <w:pPr>
              <w:pStyle w:val="a0"/>
              <w:widowControl w:val="0"/>
              <w:suppressAutoHyphens w:val="0"/>
              <w:ind w:left="360"/>
            </w:pPr>
            <w:r w:rsidRPr="004C45BE">
              <w:t>горячее водоснабжение,</w:t>
            </w:r>
          </w:p>
          <w:p w14:paraId="259E5CE3" w14:textId="77777777" w:rsidR="000E3DDB" w:rsidRPr="004C45BE" w:rsidRDefault="000E3DDB" w:rsidP="00212FAD">
            <w:pPr>
              <w:pStyle w:val="a0"/>
              <w:widowControl w:val="0"/>
              <w:suppressAutoHyphens w:val="0"/>
              <w:ind w:left="360"/>
            </w:pPr>
            <w:r w:rsidRPr="004C45BE">
              <w:t>водоотведение,</w:t>
            </w:r>
          </w:p>
          <w:p w14:paraId="475E2570" w14:textId="77777777" w:rsidR="000E3DDB" w:rsidRPr="004C45BE" w:rsidRDefault="000E3DDB" w:rsidP="00212FAD">
            <w:pPr>
              <w:pStyle w:val="a0"/>
              <w:widowControl w:val="0"/>
              <w:suppressAutoHyphens w:val="0"/>
              <w:ind w:left="360"/>
            </w:pPr>
            <w:r w:rsidRPr="004C45BE">
              <w:t>газоснабжение,</w:t>
            </w:r>
          </w:p>
          <w:p w14:paraId="01CF23A4" w14:textId="77777777" w:rsidR="000E3DDB" w:rsidRPr="004C45BE" w:rsidRDefault="000E3DDB" w:rsidP="00212FAD">
            <w:pPr>
              <w:pStyle w:val="a0"/>
              <w:widowControl w:val="0"/>
              <w:suppressAutoHyphens w:val="0"/>
              <w:ind w:left="360"/>
            </w:pPr>
            <w:r w:rsidRPr="004C45BE">
              <w:t xml:space="preserve">отопление </w:t>
            </w:r>
          </w:p>
        </w:tc>
        <w:tc>
          <w:tcPr>
            <w:tcW w:w="3260" w:type="dxa"/>
            <w:tcMar>
              <w:top w:w="0" w:type="dxa"/>
              <w:left w:w="70" w:type="dxa"/>
              <w:bottom w:w="0" w:type="dxa"/>
              <w:right w:w="70" w:type="dxa"/>
            </w:tcMar>
          </w:tcPr>
          <w:p w14:paraId="0296F7EA" w14:textId="77777777" w:rsidR="000E3DDB" w:rsidRPr="004C45BE" w:rsidRDefault="000E3DDB" w:rsidP="00212FAD">
            <w:pPr>
              <w:pStyle w:val="a0"/>
              <w:widowControl w:val="0"/>
              <w:rPr>
                <w:i/>
              </w:rPr>
            </w:pPr>
          </w:p>
          <w:p w14:paraId="74B17B5D" w14:textId="77777777" w:rsidR="000E3DDB" w:rsidRPr="004C45BE" w:rsidRDefault="000E3DDB" w:rsidP="00212FAD">
            <w:pPr>
              <w:pStyle w:val="a0"/>
              <w:widowControl w:val="0"/>
              <w:rPr>
                <w:i/>
              </w:rPr>
            </w:pPr>
          </w:p>
          <w:p w14:paraId="57D687D4" w14:textId="77777777" w:rsidR="000E3DDB" w:rsidRPr="004C45BE" w:rsidRDefault="000E3DDB" w:rsidP="00212FAD">
            <w:pPr>
              <w:pStyle w:val="a0"/>
              <w:widowControl w:val="0"/>
              <w:rPr>
                <w:i/>
              </w:rPr>
            </w:pPr>
          </w:p>
          <w:p w14:paraId="5C25BBB0" w14:textId="77777777" w:rsidR="000E3DDB" w:rsidRPr="004C45BE" w:rsidRDefault="000E3DDB" w:rsidP="00212FAD">
            <w:pPr>
              <w:pStyle w:val="a0"/>
              <w:widowControl w:val="0"/>
              <w:rPr>
                <w:i/>
              </w:rPr>
            </w:pPr>
          </w:p>
          <w:p w14:paraId="2E9E2974" w14:textId="77777777" w:rsidR="000E3DDB" w:rsidRPr="004C45BE" w:rsidRDefault="000E3DDB" w:rsidP="00212FAD">
            <w:pPr>
              <w:pStyle w:val="a0"/>
              <w:widowControl w:val="0"/>
              <w:rPr>
                <w:i/>
              </w:rPr>
            </w:pPr>
            <w:r w:rsidRPr="004C45BE">
              <w:rPr>
                <w:i/>
              </w:rPr>
              <w:t>Есть</w:t>
            </w:r>
          </w:p>
          <w:p w14:paraId="04A90ACE" w14:textId="77777777" w:rsidR="000E3DDB" w:rsidRPr="004C45BE" w:rsidRDefault="000E3DDB" w:rsidP="00212FAD">
            <w:pPr>
              <w:pStyle w:val="a0"/>
              <w:widowControl w:val="0"/>
              <w:rPr>
                <w:i/>
              </w:rPr>
            </w:pPr>
            <w:r w:rsidRPr="004C45BE">
              <w:rPr>
                <w:i/>
              </w:rPr>
              <w:t>Есть</w:t>
            </w:r>
          </w:p>
          <w:p w14:paraId="64103522" w14:textId="77777777" w:rsidR="000E3DDB" w:rsidRPr="004C45BE" w:rsidRDefault="000E3DDB" w:rsidP="00212FAD">
            <w:pPr>
              <w:pStyle w:val="a0"/>
              <w:widowControl w:val="0"/>
              <w:rPr>
                <w:i/>
              </w:rPr>
            </w:pPr>
            <w:r w:rsidRPr="004C45BE">
              <w:rPr>
                <w:i/>
              </w:rPr>
              <w:t>Нет</w:t>
            </w:r>
          </w:p>
          <w:p w14:paraId="5CD3514F" w14:textId="77777777" w:rsidR="000E3DDB" w:rsidRPr="004C45BE" w:rsidRDefault="000E3DDB" w:rsidP="00212FAD">
            <w:pPr>
              <w:pStyle w:val="a0"/>
              <w:widowControl w:val="0"/>
              <w:rPr>
                <w:i/>
              </w:rPr>
            </w:pPr>
            <w:r w:rsidRPr="004C45BE">
              <w:rPr>
                <w:i/>
              </w:rPr>
              <w:t>Есть ЖБО</w:t>
            </w:r>
          </w:p>
          <w:p w14:paraId="31E33C7C" w14:textId="77777777" w:rsidR="000E3DDB" w:rsidRPr="004C45BE" w:rsidRDefault="000E3DDB" w:rsidP="00212FAD">
            <w:pPr>
              <w:pStyle w:val="a0"/>
              <w:widowControl w:val="0"/>
              <w:rPr>
                <w:i/>
              </w:rPr>
            </w:pPr>
            <w:r w:rsidRPr="004C45BE">
              <w:rPr>
                <w:i/>
              </w:rPr>
              <w:t>Нет</w:t>
            </w:r>
          </w:p>
          <w:p w14:paraId="75943364" w14:textId="77777777" w:rsidR="000E3DDB" w:rsidRPr="004C45BE" w:rsidRDefault="000E3DDB" w:rsidP="00212FAD">
            <w:pPr>
              <w:pStyle w:val="a0"/>
              <w:widowControl w:val="0"/>
              <w:rPr>
                <w:i/>
              </w:rPr>
            </w:pPr>
            <w:r w:rsidRPr="004C45BE">
              <w:rPr>
                <w:i/>
              </w:rPr>
              <w:t>Централизованное</w:t>
            </w:r>
          </w:p>
        </w:tc>
        <w:tc>
          <w:tcPr>
            <w:tcW w:w="2694" w:type="dxa"/>
            <w:tcMar>
              <w:top w:w="0" w:type="dxa"/>
              <w:left w:w="70" w:type="dxa"/>
              <w:bottom w:w="0" w:type="dxa"/>
              <w:right w:w="70" w:type="dxa"/>
            </w:tcMar>
          </w:tcPr>
          <w:p w14:paraId="51847512" w14:textId="77777777" w:rsidR="000E3DDB" w:rsidRPr="004C45BE" w:rsidRDefault="000E3DDB" w:rsidP="00212FAD">
            <w:pPr>
              <w:pStyle w:val="a0"/>
              <w:widowControl w:val="0"/>
              <w:jc w:val="both"/>
              <w:rPr>
                <w:i/>
              </w:rPr>
            </w:pPr>
          </w:p>
          <w:p w14:paraId="618C0330" w14:textId="77777777" w:rsidR="000E3DDB" w:rsidRPr="004C45BE" w:rsidRDefault="000E3DDB" w:rsidP="00212FAD">
            <w:pPr>
              <w:pStyle w:val="a0"/>
              <w:widowControl w:val="0"/>
              <w:jc w:val="both"/>
              <w:rPr>
                <w:i/>
              </w:rPr>
            </w:pPr>
          </w:p>
          <w:p w14:paraId="5363257F" w14:textId="77777777" w:rsidR="000E3DDB" w:rsidRDefault="000E3DDB" w:rsidP="00212FAD">
            <w:pPr>
              <w:pStyle w:val="a0"/>
              <w:widowControl w:val="0"/>
              <w:jc w:val="both"/>
              <w:rPr>
                <w:i/>
              </w:rPr>
            </w:pPr>
          </w:p>
          <w:p w14:paraId="1DA269E8" w14:textId="77777777" w:rsidR="000E3DDB" w:rsidRDefault="000E3DDB" w:rsidP="00212FAD">
            <w:pPr>
              <w:pStyle w:val="a0"/>
              <w:widowControl w:val="0"/>
              <w:jc w:val="both"/>
              <w:rPr>
                <w:i/>
              </w:rPr>
            </w:pPr>
          </w:p>
          <w:p w14:paraId="7AC5AAEA" w14:textId="77777777" w:rsidR="000E3DDB" w:rsidRPr="004C45BE" w:rsidRDefault="000E3DDB" w:rsidP="00212FAD">
            <w:pPr>
              <w:pStyle w:val="a0"/>
              <w:widowControl w:val="0"/>
              <w:jc w:val="both"/>
              <w:rPr>
                <w:i/>
              </w:rPr>
            </w:pPr>
            <w:r>
              <w:rPr>
                <w:i/>
              </w:rPr>
              <w:t>Требует ремонта</w:t>
            </w:r>
          </w:p>
          <w:p w14:paraId="0C3AD7B6" w14:textId="77777777" w:rsidR="000E3DDB" w:rsidRPr="004C45BE" w:rsidRDefault="000E3DDB" w:rsidP="00212FAD">
            <w:pPr>
              <w:pStyle w:val="a0"/>
              <w:widowControl w:val="0"/>
              <w:jc w:val="both"/>
              <w:rPr>
                <w:i/>
              </w:rPr>
            </w:pPr>
          </w:p>
          <w:p w14:paraId="4872089B" w14:textId="77777777" w:rsidR="000E3DDB" w:rsidRPr="004C45BE" w:rsidRDefault="000E3DDB" w:rsidP="00212FAD">
            <w:pPr>
              <w:pStyle w:val="a0"/>
              <w:widowControl w:val="0"/>
              <w:jc w:val="both"/>
              <w:rPr>
                <w:i/>
              </w:rPr>
            </w:pPr>
          </w:p>
          <w:p w14:paraId="59C0F195" w14:textId="77777777" w:rsidR="000E3DDB" w:rsidRPr="004C45BE" w:rsidRDefault="000E3DDB" w:rsidP="00212FAD">
            <w:pPr>
              <w:pStyle w:val="a0"/>
              <w:widowControl w:val="0"/>
              <w:jc w:val="both"/>
              <w:rPr>
                <w:i/>
              </w:rPr>
            </w:pPr>
          </w:p>
        </w:tc>
      </w:tr>
    </w:tbl>
    <w:p w14:paraId="6A144220" w14:textId="77777777" w:rsidR="000E3DDB" w:rsidRPr="00263325" w:rsidRDefault="000E3DDB" w:rsidP="000E3DDB">
      <w:pPr>
        <w:pStyle w:val="a0"/>
        <w:widowControl w:val="0"/>
        <w:jc w:val="center"/>
        <w:rPr>
          <w:rFonts w:cs="Times New Roman"/>
          <w:sz w:val="26"/>
          <w:szCs w:val="26"/>
        </w:rPr>
      </w:pPr>
    </w:p>
    <w:tbl>
      <w:tblPr>
        <w:tblW w:w="0" w:type="auto"/>
        <w:tblLook w:val="04A0" w:firstRow="1" w:lastRow="0" w:firstColumn="1" w:lastColumn="0" w:noHBand="0" w:noVBand="1"/>
      </w:tblPr>
      <w:tblGrid>
        <w:gridCol w:w="3510"/>
        <w:gridCol w:w="284"/>
        <w:gridCol w:w="2888"/>
        <w:gridCol w:w="2888"/>
      </w:tblGrid>
      <w:tr w:rsidR="000E3DDB" w:rsidRPr="00D80AD5" w14:paraId="0D7ED4B2" w14:textId="77777777" w:rsidTr="00212FAD">
        <w:tc>
          <w:tcPr>
            <w:tcW w:w="9570" w:type="dxa"/>
            <w:gridSpan w:val="4"/>
            <w:tcBorders>
              <w:bottom w:val="single" w:sz="4" w:space="0" w:color="auto"/>
            </w:tcBorders>
            <w:shd w:val="clear" w:color="auto" w:fill="auto"/>
          </w:tcPr>
          <w:p w14:paraId="2639ABC1" w14:textId="77777777" w:rsidR="000E3DDB" w:rsidRPr="00D80AD5" w:rsidRDefault="000E3DDB" w:rsidP="00212FAD">
            <w:pPr>
              <w:pStyle w:val="a0"/>
              <w:jc w:val="center"/>
              <w:rPr>
                <w:rFonts w:cs="Times New Roman"/>
                <w:i/>
                <w:sz w:val="26"/>
                <w:szCs w:val="26"/>
              </w:rPr>
            </w:pPr>
            <w:r>
              <w:rPr>
                <w:rFonts w:cs="Times New Roman"/>
                <w:i/>
                <w:sz w:val="26"/>
                <w:szCs w:val="26"/>
              </w:rPr>
              <w:t xml:space="preserve">Заместитель Главы Администрации города Рубцовска – начальник управления </w:t>
            </w:r>
          </w:p>
        </w:tc>
      </w:tr>
      <w:tr w:rsidR="000E3DDB" w:rsidRPr="00D80AD5" w14:paraId="39DAB22E" w14:textId="77777777" w:rsidTr="00212FAD">
        <w:tc>
          <w:tcPr>
            <w:tcW w:w="9570" w:type="dxa"/>
            <w:gridSpan w:val="4"/>
            <w:tcBorders>
              <w:top w:val="single" w:sz="4" w:space="0" w:color="auto"/>
              <w:bottom w:val="single" w:sz="4" w:space="0" w:color="auto"/>
            </w:tcBorders>
            <w:shd w:val="clear" w:color="auto" w:fill="auto"/>
          </w:tcPr>
          <w:p w14:paraId="55B27260" w14:textId="77777777" w:rsidR="000E3DDB" w:rsidRPr="00D80AD5" w:rsidRDefault="000E3DDB" w:rsidP="00212FAD">
            <w:pPr>
              <w:pStyle w:val="a0"/>
              <w:jc w:val="center"/>
              <w:rPr>
                <w:rFonts w:cs="Times New Roman"/>
                <w:i/>
                <w:sz w:val="26"/>
                <w:szCs w:val="26"/>
              </w:rPr>
            </w:pPr>
            <w:r>
              <w:rPr>
                <w:rFonts w:cs="Times New Roman"/>
                <w:i/>
                <w:sz w:val="26"/>
                <w:szCs w:val="26"/>
              </w:rPr>
              <w:t>по жилищно-коммунальному хозяйству и экологии О.Г. Обухович</w:t>
            </w:r>
          </w:p>
        </w:tc>
      </w:tr>
      <w:tr w:rsidR="000E3DDB" w:rsidRPr="00D80AD5" w14:paraId="3F226433" w14:textId="77777777" w:rsidTr="00212FAD">
        <w:tc>
          <w:tcPr>
            <w:tcW w:w="9570" w:type="dxa"/>
            <w:gridSpan w:val="4"/>
            <w:tcBorders>
              <w:top w:val="single" w:sz="4" w:space="0" w:color="auto"/>
            </w:tcBorders>
            <w:shd w:val="clear" w:color="auto" w:fill="auto"/>
          </w:tcPr>
          <w:p w14:paraId="15F2585E" w14:textId="77777777" w:rsidR="000E3DDB" w:rsidRPr="00D80AD5" w:rsidRDefault="000E3DDB" w:rsidP="00212FAD">
            <w:pPr>
              <w:pStyle w:val="a0"/>
              <w:jc w:val="center"/>
              <w:rPr>
                <w:rFonts w:cs="Times New Roman"/>
                <w:sz w:val="16"/>
                <w:szCs w:val="16"/>
              </w:rPr>
            </w:pPr>
            <w:r w:rsidRPr="00D80AD5">
              <w:rPr>
                <w:rFonts w:cs="Times New Roman"/>
                <w:sz w:val="16"/>
                <w:szCs w:val="16"/>
              </w:rPr>
              <w:t>(должность, Ф.И.О. руководителя уполномоченного устанавливать</w:t>
            </w:r>
          </w:p>
          <w:p w14:paraId="0D34D6D5" w14:textId="77777777" w:rsidR="000E3DDB" w:rsidRPr="00D80AD5" w:rsidRDefault="000E3DDB" w:rsidP="00212FAD">
            <w:pPr>
              <w:pStyle w:val="a0"/>
              <w:jc w:val="center"/>
              <w:rPr>
                <w:rFonts w:cs="Times New Roman"/>
                <w:sz w:val="16"/>
                <w:szCs w:val="16"/>
              </w:rPr>
            </w:pPr>
            <w:r w:rsidRPr="00D80AD5">
              <w:rPr>
                <w:rFonts w:cs="Times New Roman"/>
                <w:sz w:val="16"/>
                <w:szCs w:val="16"/>
              </w:rPr>
              <w:t>техническое состояние многоквартирного дома, являющегося объектом конкурса)</w:t>
            </w:r>
          </w:p>
        </w:tc>
      </w:tr>
      <w:tr w:rsidR="000E3DDB" w:rsidRPr="00D80AD5" w14:paraId="0BB6AD1D" w14:textId="77777777" w:rsidTr="00212FAD">
        <w:tc>
          <w:tcPr>
            <w:tcW w:w="9570" w:type="dxa"/>
            <w:gridSpan w:val="4"/>
            <w:shd w:val="clear" w:color="auto" w:fill="auto"/>
          </w:tcPr>
          <w:p w14:paraId="256AC28F" w14:textId="77777777" w:rsidR="000E3DDB" w:rsidRPr="00D80AD5" w:rsidRDefault="000E3DDB" w:rsidP="00212FAD">
            <w:pPr>
              <w:pStyle w:val="a0"/>
              <w:jc w:val="center"/>
              <w:rPr>
                <w:rFonts w:cs="Times New Roman"/>
                <w:sz w:val="16"/>
                <w:szCs w:val="16"/>
              </w:rPr>
            </w:pPr>
          </w:p>
        </w:tc>
      </w:tr>
      <w:tr w:rsidR="000E3DDB" w:rsidRPr="00D80AD5" w14:paraId="215B78A4" w14:textId="77777777" w:rsidTr="00212FAD">
        <w:tc>
          <w:tcPr>
            <w:tcW w:w="3510" w:type="dxa"/>
            <w:tcBorders>
              <w:bottom w:val="single" w:sz="4" w:space="0" w:color="auto"/>
            </w:tcBorders>
            <w:shd w:val="clear" w:color="auto" w:fill="auto"/>
          </w:tcPr>
          <w:p w14:paraId="7A1BD7BF" w14:textId="77777777" w:rsidR="000E3DDB" w:rsidRPr="00D80AD5" w:rsidRDefault="000E3DDB" w:rsidP="00212FAD">
            <w:pPr>
              <w:pStyle w:val="a0"/>
              <w:jc w:val="center"/>
              <w:rPr>
                <w:rFonts w:cs="Times New Roman"/>
                <w:sz w:val="16"/>
                <w:szCs w:val="16"/>
              </w:rPr>
            </w:pPr>
          </w:p>
        </w:tc>
        <w:tc>
          <w:tcPr>
            <w:tcW w:w="284" w:type="dxa"/>
            <w:shd w:val="clear" w:color="auto" w:fill="auto"/>
          </w:tcPr>
          <w:p w14:paraId="1930ACA8" w14:textId="77777777" w:rsidR="000E3DDB" w:rsidRPr="00D80AD5" w:rsidRDefault="000E3DDB" w:rsidP="00212FAD">
            <w:pPr>
              <w:pStyle w:val="a0"/>
              <w:jc w:val="center"/>
              <w:rPr>
                <w:rFonts w:cs="Times New Roman"/>
                <w:sz w:val="16"/>
                <w:szCs w:val="16"/>
              </w:rPr>
            </w:pPr>
          </w:p>
        </w:tc>
        <w:tc>
          <w:tcPr>
            <w:tcW w:w="5776" w:type="dxa"/>
            <w:gridSpan w:val="2"/>
            <w:tcBorders>
              <w:bottom w:val="single" w:sz="4" w:space="0" w:color="auto"/>
            </w:tcBorders>
            <w:shd w:val="clear" w:color="auto" w:fill="auto"/>
          </w:tcPr>
          <w:p w14:paraId="7B5C5CA7" w14:textId="77777777" w:rsidR="000E3DDB" w:rsidRPr="00D80AD5" w:rsidRDefault="000E3DDB" w:rsidP="00212FAD">
            <w:pPr>
              <w:pStyle w:val="a0"/>
              <w:jc w:val="center"/>
              <w:rPr>
                <w:rFonts w:cs="Times New Roman"/>
                <w:sz w:val="16"/>
                <w:szCs w:val="16"/>
              </w:rPr>
            </w:pPr>
          </w:p>
        </w:tc>
      </w:tr>
      <w:tr w:rsidR="000E3DDB" w:rsidRPr="00D80AD5" w14:paraId="58F5972B" w14:textId="77777777" w:rsidTr="00212FAD">
        <w:tc>
          <w:tcPr>
            <w:tcW w:w="3510" w:type="dxa"/>
            <w:tcBorders>
              <w:top w:val="single" w:sz="4" w:space="0" w:color="auto"/>
            </w:tcBorders>
            <w:shd w:val="clear" w:color="auto" w:fill="auto"/>
          </w:tcPr>
          <w:p w14:paraId="4D2FFCBA" w14:textId="77777777" w:rsidR="000E3DDB" w:rsidRPr="00D80AD5" w:rsidRDefault="000E3DDB" w:rsidP="00212FAD">
            <w:pPr>
              <w:pStyle w:val="a0"/>
              <w:jc w:val="center"/>
              <w:rPr>
                <w:rFonts w:cs="Times New Roman"/>
                <w:sz w:val="16"/>
                <w:szCs w:val="16"/>
              </w:rPr>
            </w:pPr>
            <w:r w:rsidRPr="00D80AD5">
              <w:rPr>
                <w:rFonts w:cs="Times New Roman"/>
                <w:sz w:val="16"/>
                <w:szCs w:val="16"/>
              </w:rPr>
              <w:t>(подпись)</w:t>
            </w:r>
          </w:p>
        </w:tc>
        <w:tc>
          <w:tcPr>
            <w:tcW w:w="284" w:type="dxa"/>
            <w:shd w:val="clear" w:color="auto" w:fill="auto"/>
          </w:tcPr>
          <w:p w14:paraId="44FF3A8B" w14:textId="77777777" w:rsidR="000E3DDB" w:rsidRPr="00D80AD5" w:rsidRDefault="000E3DDB" w:rsidP="00212FAD">
            <w:pPr>
              <w:pStyle w:val="a0"/>
              <w:jc w:val="center"/>
              <w:rPr>
                <w:rFonts w:cs="Times New Roman"/>
                <w:sz w:val="16"/>
                <w:szCs w:val="16"/>
              </w:rPr>
            </w:pPr>
          </w:p>
        </w:tc>
        <w:tc>
          <w:tcPr>
            <w:tcW w:w="5776" w:type="dxa"/>
            <w:gridSpan w:val="2"/>
            <w:shd w:val="clear" w:color="auto" w:fill="auto"/>
          </w:tcPr>
          <w:p w14:paraId="0E75D192" w14:textId="77777777" w:rsidR="000E3DDB" w:rsidRPr="00D80AD5" w:rsidRDefault="000E3DDB" w:rsidP="00212FAD">
            <w:pPr>
              <w:pStyle w:val="a0"/>
              <w:jc w:val="center"/>
              <w:rPr>
                <w:rFonts w:cs="Times New Roman"/>
                <w:sz w:val="16"/>
                <w:szCs w:val="16"/>
              </w:rPr>
            </w:pPr>
            <w:r w:rsidRPr="00D80AD5">
              <w:rPr>
                <w:rFonts w:cs="Times New Roman"/>
                <w:sz w:val="16"/>
                <w:szCs w:val="16"/>
              </w:rPr>
              <w:t>(Ф.И.О.)</w:t>
            </w:r>
          </w:p>
        </w:tc>
      </w:tr>
      <w:tr w:rsidR="000E3DDB" w:rsidRPr="00D80AD5" w14:paraId="55F2491A" w14:textId="77777777" w:rsidTr="00212FAD">
        <w:tc>
          <w:tcPr>
            <w:tcW w:w="3510" w:type="dxa"/>
            <w:shd w:val="clear" w:color="auto" w:fill="auto"/>
          </w:tcPr>
          <w:p w14:paraId="60B53140" w14:textId="77777777" w:rsidR="000E3DDB" w:rsidRPr="00D80AD5" w:rsidRDefault="000E3DDB" w:rsidP="00212FAD">
            <w:pPr>
              <w:pStyle w:val="a0"/>
              <w:jc w:val="center"/>
              <w:rPr>
                <w:rFonts w:cs="Times New Roman"/>
                <w:sz w:val="16"/>
                <w:szCs w:val="16"/>
              </w:rPr>
            </w:pPr>
          </w:p>
        </w:tc>
        <w:tc>
          <w:tcPr>
            <w:tcW w:w="284" w:type="dxa"/>
            <w:shd w:val="clear" w:color="auto" w:fill="auto"/>
          </w:tcPr>
          <w:p w14:paraId="222F3BEB" w14:textId="77777777" w:rsidR="000E3DDB" w:rsidRPr="00D80AD5" w:rsidRDefault="000E3DDB" w:rsidP="00212FAD">
            <w:pPr>
              <w:pStyle w:val="a0"/>
              <w:jc w:val="center"/>
              <w:rPr>
                <w:rFonts w:cs="Times New Roman"/>
                <w:sz w:val="16"/>
                <w:szCs w:val="16"/>
              </w:rPr>
            </w:pPr>
          </w:p>
        </w:tc>
        <w:tc>
          <w:tcPr>
            <w:tcW w:w="5776" w:type="dxa"/>
            <w:gridSpan w:val="2"/>
            <w:shd w:val="clear" w:color="auto" w:fill="auto"/>
          </w:tcPr>
          <w:p w14:paraId="091A6DC8" w14:textId="77777777" w:rsidR="000E3DDB" w:rsidRPr="00D80AD5" w:rsidRDefault="000E3DDB" w:rsidP="00212FAD">
            <w:pPr>
              <w:pStyle w:val="a0"/>
              <w:jc w:val="center"/>
              <w:rPr>
                <w:rFonts w:cs="Times New Roman"/>
                <w:sz w:val="16"/>
                <w:szCs w:val="16"/>
              </w:rPr>
            </w:pPr>
          </w:p>
        </w:tc>
      </w:tr>
      <w:tr w:rsidR="000E3DDB" w:rsidRPr="00D80AD5" w14:paraId="75B2C785" w14:textId="77777777" w:rsidTr="00212FAD">
        <w:tc>
          <w:tcPr>
            <w:tcW w:w="3510" w:type="dxa"/>
            <w:shd w:val="clear" w:color="auto" w:fill="auto"/>
          </w:tcPr>
          <w:p w14:paraId="4AEB542B" w14:textId="77777777" w:rsidR="000E3DDB" w:rsidRPr="00D80AD5" w:rsidRDefault="000E3DDB" w:rsidP="00212FAD">
            <w:pPr>
              <w:pStyle w:val="a0"/>
              <w:jc w:val="center"/>
              <w:rPr>
                <w:rFonts w:cs="Times New Roman"/>
                <w:sz w:val="16"/>
                <w:szCs w:val="16"/>
              </w:rPr>
            </w:pPr>
          </w:p>
        </w:tc>
        <w:tc>
          <w:tcPr>
            <w:tcW w:w="284" w:type="dxa"/>
            <w:shd w:val="clear" w:color="auto" w:fill="auto"/>
          </w:tcPr>
          <w:p w14:paraId="4108DAC6" w14:textId="77777777" w:rsidR="000E3DDB" w:rsidRPr="00D80AD5" w:rsidRDefault="000E3DDB" w:rsidP="00212FAD">
            <w:pPr>
              <w:pStyle w:val="a0"/>
              <w:jc w:val="center"/>
              <w:rPr>
                <w:rFonts w:cs="Times New Roman"/>
                <w:sz w:val="16"/>
                <w:szCs w:val="16"/>
              </w:rPr>
            </w:pPr>
          </w:p>
        </w:tc>
        <w:tc>
          <w:tcPr>
            <w:tcW w:w="2888" w:type="dxa"/>
            <w:tcBorders>
              <w:bottom w:val="single" w:sz="4" w:space="0" w:color="auto"/>
            </w:tcBorders>
            <w:shd w:val="clear" w:color="auto" w:fill="auto"/>
          </w:tcPr>
          <w:p w14:paraId="0BBDC004" w14:textId="77777777" w:rsidR="000E3DDB" w:rsidRPr="00D80AD5" w:rsidRDefault="000E3DDB" w:rsidP="00212FAD">
            <w:pPr>
              <w:pStyle w:val="a0"/>
              <w:jc w:val="center"/>
              <w:rPr>
                <w:rFonts w:cs="Times New Roman"/>
                <w:sz w:val="16"/>
                <w:szCs w:val="16"/>
              </w:rPr>
            </w:pPr>
          </w:p>
        </w:tc>
        <w:tc>
          <w:tcPr>
            <w:tcW w:w="2888" w:type="dxa"/>
            <w:shd w:val="clear" w:color="auto" w:fill="auto"/>
          </w:tcPr>
          <w:p w14:paraId="097C0404" w14:textId="77777777" w:rsidR="000E3DDB" w:rsidRPr="00D80AD5" w:rsidRDefault="00DE11D6" w:rsidP="00212FAD">
            <w:pPr>
              <w:pStyle w:val="a0"/>
              <w:rPr>
                <w:rFonts w:cs="Times New Roman"/>
                <w:sz w:val="16"/>
                <w:szCs w:val="16"/>
              </w:rPr>
            </w:pPr>
            <w:r>
              <w:rPr>
                <w:rFonts w:cs="Times New Roman"/>
                <w:sz w:val="26"/>
                <w:szCs w:val="26"/>
              </w:rPr>
              <w:t>2025</w:t>
            </w:r>
            <w:r w:rsidR="000E3DDB" w:rsidRPr="00D80AD5">
              <w:rPr>
                <w:rFonts w:cs="Times New Roman"/>
                <w:sz w:val="26"/>
                <w:szCs w:val="26"/>
              </w:rPr>
              <w:t xml:space="preserve"> г.</w:t>
            </w:r>
          </w:p>
        </w:tc>
      </w:tr>
      <w:tr w:rsidR="000E3DDB" w:rsidRPr="00D80AD5" w14:paraId="2712FBD2" w14:textId="77777777" w:rsidTr="00212FAD">
        <w:tc>
          <w:tcPr>
            <w:tcW w:w="3510" w:type="dxa"/>
            <w:shd w:val="clear" w:color="auto" w:fill="auto"/>
          </w:tcPr>
          <w:p w14:paraId="669D30C0" w14:textId="77777777" w:rsidR="000E3DDB" w:rsidRPr="00D80AD5" w:rsidRDefault="000E3DDB" w:rsidP="00212FAD">
            <w:pPr>
              <w:pStyle w:val="a0"/>
              <w:jc w:val="center"/>
              <w:rPr>
                <w:rFonts w:cs="Times New Roman"/>
                <w:sz w:val="16"/>
                <w:szCs w:val="16"/>
              </w:rPr>
            </w:pPr>
          </w:p>
        </w:tc>
        <w:tc>
          <w:tcPr>
            <w:tcW w:w="284" w:type="dxa"/>
            <w:shd w:val="clear" w:color="auto" w:fill="auto"/>
          </w:tcPr>
          <w:p w14:paraId="37642445" w14:textId="77777777" w:rsidR="000E3DDB" w:rsidRPr="00D80AD5" w:rsidRDefault="000E3DDB" w:rsidP="00212FAD">
            <w:pPr>
              <w:pStyle w:val="a0"/>
              <w:jc w:val="center"/>
              <w:rPr>
                <w:rFonts w:cs="Times New Roman"/>
                <w:sz w:val="16"/>
                <w:szCs w:val="16"/>
              </w:rPr>
            </w:pPr>
          </w:p>
        </w:tc>
        <w:tc>
          <w:tcPr>
            <w:tcW w:w="2888" w:type="dxa"/>
            <w:tcBorders>
              <w:top w:val="single" w:sz="4" w:space="0" w:color="auto"/>
            </w:tcBorders>
            <w:shd w:val="clear" w:color="auto" w:fill="auto"/>
          </w:tcPr>
          <w:p w14:paraId="17D041D6" w14:textId="77777777" w:rsidR="000E3DDB" w:rsidRPr="00D80AD5" w:rsidRDefault="000E3DDB" w:rsidP="00212FAD">
            <w:pPr>
              <w:pStyle w:val="a0"/>
              <w:jc w:val="center"/>
              <w:rPr>
                <w:rFonts w:cs="Times New Roman"/>
                <w:sz w:val="16"/>
                <w:szCs w:val="16"/>
              </w:rPr>
            </w:pPr>
            <w:r w:rsidRPr="00D80AD5">
              <w:rPr>
                <w:rFonts w:cs="Times New Roman"/>
                <w:sz w:val="16"/>
                <w:szCs w:val="16"/>
              </w:rPr>
              <w:t>(дата, М.П.)</w:t>
            </w:r>
          </w:p>
          <w:p w14:paraId="2B7A6F42" w14:textId="77777777" w:rsidR="000E3DDB" w:rsidRPr="00D80AD5" w:rsidRDefault="000E3DDB" w:rsidP="00212FAD">
            <w:pPr>
              <w:pStyle w:val="a0"/>
              <w:jc w:val="center"/>
              <w:rPr>
                <w:rFonts w:cs="Times New Roman"/>
                <w:sz w:val="16"/>
                <w:szCs w:val="16"/>
              </w:rPr>
            </w:pPr>
          </w:p>
        </w:tc>
        <w:tc>
          <w:tcPr>
            <w:tcW w:w="2888" w:type="dxa"/>
            <w:shd w:val="clear" w:color="auto" w:fill="auto"/>
          </w:tcPr>
          <w:p w14:paraId="130AF984" w14:textId="77777777" w:rsidR="000E3DDB" w:rsidRPr="00D80AD5" w:rsidRDefault="000E3DDB" w:rsidP="00212FAD">
            <w:pPr>
              <w:pStyle w:val="a0"/>
              <w:jc w:val="center"/>
              <w:rPr>
                <w:rFonts w:cs="Times New Roman"/>
                <w:sz w:val="26"/>
                <w:szCs w:val="26"/>
              </w:rPr>
            </w:pPr>
          </w:p>
        </w:tc>
      </w:tr>
    </w:tbl>
    <w:p w14:paraId="1E5369FA" w14:textId="77777777" w:rsidR="000E3DDB" w:rsidRDefault="000E3DDB" w:rsidP="000E3DDB">
      <w:pPr>
        <w:widowControl w:val="0"/>
        <w:rPr>
          <w:rFonts w:cs="Times New Roman"/>
          <w:sz w:val="26"/>
          <w:szCs w:val="26"/>
        </w:rPr>
      </w:pPr>
    </w:p>
    <w:p w14:paraId="011568A0" w14:textId="17EDC193" w:rsidR="000E3DDB" w:rsidRPr="00E30228" w:rsidRDefault="000E3DDB" w:rsidP="000E3DDB">
      <w:pPr>
        <w:pStyle w:val="a0"/>
        <w:widowControl w:val="0"/>
        <w:jc w:val="center"/>
        <w:rPr>
          <w:rFonts w:cs="Times New Roman"/>
          <w:sz w:val="26"/>
          <w:szCs w:val="26"/>
        </w:rPr>
      </w:pPr>
      <w:r>
        <w:rPr>
          <w:rFonts w:cs="Times New Roman"/>
          <w:sz w:val="26"/>
          <w:szCs w:val="26"/>
        </w:rPr>
        <w:br w:type="page"/>
      </w:r>
      <w:r w:rsidRPr="00E30228">
        <w:rPr>
          <w:rFonts w:cs="Times New Roman"/>
          <w:sz w:val="26"/>
          <w:szCs w:val="26"/>
        </w:rPr>
        <w:lastRenderedPageBreak/>
        <w:t>Лот</w:t>
      </w:r>
      <w:r w:rsidR="00085030">
        <w:rPr>
          <w:rFonts w:cs="Times New Roman"/>
          <w:sz w:val="26"/>
          <w:szCs w:val="26"/>
        </w:rPr>
        <w:t xml:space="preserve"> № 24</w:t>
      </w:r>
    </w:p>
    <w:p w14:paraId="2D5B7C92" w14:textId="77777777" w:rsidR="000E3DDB" w:rsidRDefault="000E3DDB" w:rsidP="000E3DDB">
      <w:pPr>
        <w:pStyle w:val="a0"/>
        <w:widowControl w:val="0"/>
        <w:jc w:val="center"/>
        <w:rPr>
          <w:rFonts w:cs="Times New Roman"/>
        </w:rPr>
      </w:pPr>
    </w:p>
    <w:p w14:paraId="29C6BA98" w14:textId="77777777" w:rsidR="000E3DDB" w:rsidRPr="00263325" w:rsidRDefault="000E3DDB" w:rsidP="000E3DDB">
      <w:pPr>
        <w:pStyle w:val="a0"/>
        <w:widowControl w:val="0"/>
        <w:jc w:val="center"/>
        <w:rPr>
          <w:rFonts w:cs="Times New Roman"/>
          <w:sz w:val="26"/>
          <w:szCs w:val="26"/>
        </w:rPr>
      </w:pPr>
      <w:r w:rsidRPr="00263325">
        <w:rPr>
          <w:rFonts w:cs="Times New Roman"/>
          <w:sz w:val="26"/>
          <w:szCs w:val="26"/>
        </w:rPr>
        <w:t>АКТ</w:t>
      </w:r>
    </w:p>
    <w:p w14:paraId="47F1181F" w14:textId="77777777" w:rsidR="000E3DDB" w:rsidRPr="00263325" w:rsidRDefault="000E3DDB" w:rsidP="000E3DDB">
      <w:pPr>
        <w:widowControl w:val="0"/>
        <w:jc w:val="center"/>
        <w:rPr>
          <w:rFonts w:cs="Times New Roman"/>
          <w:sz w:val="26"/>
          <w:szCs w:val="26"/>
        </w:rPr>
      </w:pPr>
      <w:r w:rsidRPr="00263325">
        <w:rPr>
          <w:rFonts w:cs="Times New Roman"/>
          <w:sz w:val="26"/>
          <w:szCs w:val="26"/>
        </w:rPr>
        <w:t>о состоянии общего имущества собственников помещений</w:t>
      </w:r>
      <w:r w:rsidRPr="00263325">
        <w:rPr>
          <w:rFonts w:cs="Times New Roman"/>
          <w:sz w:val="26"/>
          <w:szCs w:val="26"/>
        </w:rPr>
        <w:br/>
        <w:t>в многоквартирном доме, являющегося объектом конкурса</w:t>
      </w:r>
    </w:p>
    <w:p w14:paraId="0737369E" w14:textId="77777777" w:rsidR="000E3DDB" w:rsidRPr="00263325" w:rsidRDefault="000E3DDB" w:rsidP="000E3DDB">
      <w:pPr>
        <w:widowControl w:val="0"/>
        <w:jc w:val="center"/>
        <w:rPr>
          <w:rFonts w:cs="Times New Roman"/>
          <w:sz w:val="26"/>
          <w:szCs w:val="26"/>
        </w:rPr>
      </w:pPr>
    </w:p>
    <w:p w14:paraId="6C3702FE" w14:textId="77777777" w:rsidR="000E3DDB" w:rsidRPr="0067296D" w:rsidRDefault="000E3DDB" w:rsidP="000E3DDB">
      <w:pPr>
        <w:pStyle w:val="a0"/>
        <w:widowControl w:val="0"/>
        <w:rPr>
          <w:sz w:val="26"/>
          <w:szCs w:val="26"/>
        </w:rPr>
      </w:pPr>
      <w:r>
        <w:rPr>
          <w:sz w:val="26"/>
          <w:szCs w:val="26"/>
        </w:rPr>
        <w:t>I.</w:t>
      </w:r>
      <w:r w:rsidRPr="0067296D">
        <w:rPr>
          <w:sz w:val="26"/>
          <w:szCs w:val="26"/>
        </w:rPr>
        <w:t>Общие сведения о многоквартирном доме</w:t>
      </w:r>
    </w:p>
    <w:p w14:paraId="157AC1F0" w14:textId="77777777" w:rsidR="000E3DDB" w:rsidRPr="00C30D4F" w:rsidRDefault="000E3DDB" w:rsidP="000E3DDB">
      <w:pPr>
        <w:pStyle w:val="a0"/>
        <w:widowControl w:val="0"/>
        <w:jc w:val="both"/>
        <w:rPr>
          <w:i/>
          <w:sz w:val="26"/>
          <w:szCs w:val="26"/>
          <w:u w:val="single"/>
        </w:rPr>
      </w:pPr>
      <w:r w:rsidRPr="0067296D">
        <w:rPr>
          <w:sz w:val="26"/>
          <w:szCs w:val="26"/>
        </w:rPr>
        <w:t xml:space="preserve">Адрес многоквартирного дома: </w:t>
      </w:r>
      <w:r w:rsidRPr="0067296D">
        <w:rPr>
          <w:i/>
          <w:sz w:val="26"/>
          <w:szCs w:val="26"/>
          <w:u w:val="single"/>
        </w:rPr>
        <w:t>Алтайский край, город Рубцовск,</w:t>
      </w:r>
      <w:r w:rsidRPr="0067296D">
        <w:rPr>
          <w:sz w:val="26"/>
          <w:szCs w:val="26"/>
        </w:rPr>
        <w:t xml:space="preserve"> </w:t>
      </w:r>
      <w:r w:rsidRPr="0067296D">
        <w:rPr>
          <w:i/>
          <w:sz w:val="26"/>
          <w:szCs w:val="26"/>
          <w:u w:val="single"/>
        </w:rPr>
        <w:t>улица Арычная, дом 31</w:t>
      </w:r>
    </w:p>
    <w:p w14:paraId="216ECAD0" w14:textId="77777777" w:rsidR="000E3DDB" w:rsidRPr="00C30D4F" w:rsidRDefault="000E3DDB" w:rsidP="000E3DDB">
      <w:pPr>
        <w:pStyle w:val="a0"/>
        <w:widowControl w:val="0"/>
        <w:jc w:val="both"/>
        <w:rPr>
          <w:sz w:val="26"/>
          <w:szCs w:val="26"/>
          <w:u w:val="single"/>
        </w:rPr>
      </w:pPr>
      <w:r>
        <w:rPr>
          <w:sz w:val="26"/>
          <w:szCs w:val="26"/>
        </w:rPr>
        <w:t>2.</w:t>
      </w:r>
      <w:r w:rsidRPr="00C30D4F">
        <w:rPr>
          <w:sz w:val="26"/>
          <w:szCs w:val="26"/>
        </w:rPr>
        <w:t xml:space="preserve">Кадастровый номер многоквартирного дома (при его наличии): </w:t>
      </w:r>
      <w:r w:rsidRPr="00C30D4F">
        <w:rPr>
          <w:i/>
          <w:sz w:val="26"/>
          <w:szCs w:val="26"/>
          <w:u w:val="single"/>
        </w:rPr>
        <w:t>22:70:010705:14</w:t>
      </w:r>
    </w:p>
    <w:p w14:paraId="32675100" w14:textId="77777777" w:rsidR="000E3DDB" w:rsidRPr="00C30D4F" w:rsidRDefault="000E3DDB" w:rsidP="000E3DDB">
      <w:pPr>
        <w:pStyle w:val="a0"/>
        <w:widowControl w:val="0"/>
        <w:jc w:val="both"/>
        <w:rPr>
          <w:sz w:val="26"/>
          <w:szCs w:val="26"/>
        </w:rPr>
      </w:pPr>
      <w:r>
        <w:rPr>
          <w:sz w:val="26"/>
          <w:szCs w:val="26"/>
        </w:rPr>
        <w:t>3.</w:t>
      </w:r>
      <w:r w:rsidRPr="00C30D4F">
        <w:rPr>
          <w:sz w:val="26"/>
          <w:szCs w:val="26"/>
        </w:rPr>
        <w:t xml:space="preserve">Серия, тип </w:t>
      </w:r>
      <w:proofErr w:type="gramStart"/>
      <w:r w:rsidRPr="00C30D4F">
        <w:rPr>
          <w:sz w:val="26"/>
          <w:szCs w:val="26"/>
        </w:rPr>
        <w:t xml:space="preserve">постройки  </w:t>
      </w:r>
      <w:r w:rsidRPr="00C30D4F">
        <w:rPr>
          <w:i/>
          <w:sz w:val="26"/>
          <w:szCs w:val="26"/>
          <w:u w:val="single"/>
        </w:rPr>
        <w:t>многоквартирный</w:t>
      </w:r>
      <w:proofErr w:type="gramEnd"/>
      <w:r w:rsidRPr="00C30D4F">
        <w:rPr>
          <w:i/>
          <w:sz w:val="26"/>
          <w:szCs w:val="26"/>
          <w:u w:val="single"/>
        </w:rPr>
        <w:t xml:space="preserve"> жилой дом</w:t>
      </w:r>
    </w:p>
    <w:p w14:paraId="409B32C2" w14:textId="77777777" w:rsidR="000E3DDB" w:rsidRPr="00C30D4F" w:rsidRDefault="000E3DDB" w:rsidP="000E3DDB">
      <w:pPr>
        <w:pStyle w:val="a0"/>
        <w:widowControl w:val="0"/>
        <w:jc w:val="both"/>
        <w:rPr>
          <w:sz w:val="26"/>
          <w:szCs w:val="26"/>
          <w:u w:val="single"/>
        </w:rPr>
      </w:pPr>
      <w:r>
        <w:rPr>
          <w:sz w:val="26"/>
          <w:szCs w:val="26"/>
        </w:rPr>
        <w:t>4.</w:t>
      </w:r>
      <w:r w:rsidRPr="00C30D4F">
        <w:rPr>
          <w:sz w:val="26"/>
          <w:szCs w:val="26"/>
        </w:rPr>
        <w:t xml:space="preserve">Год постройки </w:t>
      </w:r>
      <w:r w:rsidRPr="00C30D4F">
        <w:rPr>
          <w:i/>
          <w:sz w:val="26"/>
          <w:szCs w:val="26"/>
          <w:u w:val="single"/>
        </w:rPr>
        <w:t>1955</w:t>
      </w:r>
    </w:p>
    <w:p w14:paraId="1CF71A70" w14:textId="77777777" w:rsidR="000E3DDB" w:rsidRPr="00C30D4F" w:rsidRDefault="000E3DDB" w:rsidP="000E3DDB">
      <w:pPr>
        <w:pStyle w:val="a0"/>
        <w:widowControl w:val="0"/>
        <w:jc w:val="both"/>
        <w:rPr>
          <w:sz w:val="26"/>
          <w:szCs w:val="26"/>
        </w:rPr>
      </w:pPr>
      <w:r>
        <w:rPr>
          <w:sz w:val="26"/>
          <w:szCs w:val="26"/>
        </w:rPr>
        <w:t>5.Степень износа по данным</w:t>
      </w:r>
      <w:r w:rsidRPr="00C30D4F">
        <w:rPr>
          <w:sz w:val="26"/>
          <w:szCs w:val="26"/>
        </w:rPr>
        <w:t xml:space="preserve"> госу</w:t>
      </w:r>
      <w:r>
        <w:rPr>
          <w:sz w:val="26"/>
          <w:szCs w:val="26"/>
        </w:rPr>
        <w:t>дарственного</w:t>
      </w:r>
      <w:r w:rsidRPr="00C30D4F">
        <w:rPr>
          <w:sz w:val="26"/>
          <w:szCs w:val="26"/>
        </w:rPr>
        <w:t xml:space="preserve"> технического учета </w:t>
      </w:r>
      <w:r>
        <w:rPr>
          <w:i/>
          <w:sz w:val="26"/>
          <w:szCs w:val="26"/>
          <w:u w:val="single"/>
        </w:rPr>
        <w:t>нет</w:t>
      </w:r>
    </w:p>
    <w:p w14:paraId="4EBE0BFC" w14:textId="77777777" w:rsidR="000E3DDB" w:rsidRPr="00C30D4F" w:rsidRDefault="000E3DDB" w:rsidP="000E3DDB">
      <w:pPr>
        <w:pStyle w:val="a0"/>
        <w:widowControl w:val="0"/>
        <w:jc w:val="both"/>
        <w:rPr>
          <w:sz w:val="26"/>
          <w:szCs w:val="26"/>
        </w:rPr>
      </w:pPr>
      <w:r>
        <w:rPr>
          <w:sz w:val="26"/>
          <w:szCs w:val="26"/>
        </w:rPr>
        <w:t>6.</w:t>
      </w:r>
      <w:r w:rsidRPr="00C30D4F">
        <w:rPr>
          <w:sz w:val="26"/>
          <w:szCs w:val="26"/>
        </w:rPr>
        <w:t xml:space="preserve">Степень фактического износа </w:t>
      </w:r>
      <w:r>
        <w:rPr>
          <w:i/>
          <w:sz w:val="26"/>
          <w:szCs w:val="26"/>
          <w:u w:val="single"/>
        </w:rPr>
        <w:t>нет</w:t>
      </w:r>
    </w:p>
    <w:p w14:paraId="6BDE9F75" w14:textId="77777777" w:rsidR="000E3DDB" w:rsidRPr="00C30D4F" w:rsidRDefault="000E3DDB" w:rsidP="000E3DDB">
      <w:pPr>
        <w:pStyle w:val="a0"/>
        <w:widowControl w:val="0"/>
        <w:jc w:val="both"/>
        <w:rPr>
          <w:sz w:val="26"/>
          <w:szCs w:val="26"/>
          <w:u w:val="single"/>
        </w:rPr>
      </w:pPr>
      <w:r>
        <w:rPr>
          <w:sz w:val="26"/>
          <w:szCs w:val="26"/>
        </w:rPr>
        <w:t>7.</w:t>
      </w:r>
      <w:r w:rsidRPr="00C30D4F">
        <w:rPr>
          <w:sz w:val="26"/>
          <w:szCs w:val="26"/>
        </w:rPr>
        <w:t>Год последнего капитального ремонта</w:t>
      </w:r>
      <w:r>
        <w:rPr>
          <w:sz w:val="26"/>
          <w:szCs w:val="26"/>
        </w:rPr>
        <w:t xml:space="preserve"> </w:t>
      </w:r>
      <w:r w:rsidRPr="00A32CC7">
        <w:rPr>
          <w:i/>
          <w:sz w:val="26"/>
          <w:szCs w:val="26"/>
          <w:u w:val="single"/>
        </w:rPr>
        <w:t>2016</w:t>
      </w:r>
    </w:p>
    <w:p w14:paraId="56982E55" w14:textId="77777777" w:rsidR="000E3DDB" w:rsidRPr="00C30D4F" w:rsidRDefault="000E3DDB" w:rsidP="000E3DDB">
      <w:pPr>
        <w:pStyle w:val="a0"/>
        <w:widowControl w:val="0"/>
        <w:jc w:val="both"/>
        <w:rPr>
          <w:sz w:val="26"/>
          <w:szCs w:val="26"/>
        </w:rPr>
      </w:pPr>
      <w:r>
        <w:rPr>
          <w:sz w:val="26"/>
          <w:szCs w:val="26"/>
        </w:rPr>
        <w:t>8.</w:t>
      </w:r>
      <w:r w:rsidRPr="00C30D4F">
        <w:rPr>
          <w:sz w:val="26"/>
          <w:szCs w:val="26"/>
        </w:rPr>
        <w:t xml:space="preserve">Реквизиты правового акта о признании </w:t>
      </w:r>
      <w:proofErr w:type="gramStart"/>
      <w:r w:rsidRPr="00C30D4F">
        <w:rPr>
          <w:sz w:val="26"/>
          <w:szCs w:val="26"/>
        </w:rPr>
        <w:t>многоквартирного  дома</w:t>
      </w:r>
      <w:proofErr w:type="gramEnd"/>
      <w:r w:rsidRPr="00C30D4F">
        <w:rPr>
          <w:sz w:val="26"/>
          <w:szCs w:val="26"/>
        </w:rPr>
        <w:t xml:space="preserve"> аварийным и    </w:t>
      </w:r>
    </w:p>
    <w:p w14:paraId="27366333" w14:textId="77777777" w:rsidR="000E3DDB" w:rsidRPr="00C30D4F" w:rsidRDefault="000E3DDB" w:rsidP="000E3DDB">
      <w:pPr>
        <w:pStyle w:val="a0"/>
        <w:widowControl w:val="0"/>
        <w:jc w:val="both"/>
        <w:rPr>
          <w:sz w:val="26"/>
          <w:szCs w:val="26"/>
        </w:rPr>
      </w:pPr>
      <w:r w:rsidRPr="00C30D4F">
        <w:rPr>
          <w:sz w:val="26"/>
          <w:szCs w:val="26"/>
        </w:rPr>
        <w:t xml:space="preserve">подлежащим сносу </w:t>
      </w:r>
      <w:r w:rsidRPr="000907A6">
        <w:rPr>
          <w:i/>
          <w:sz w:val="26"/>
          <w:szCs w:val="26"/>
          <w:u w:val="single"/>
        </w:rPr>
        <w:t>нет</w:t>
      </w:r>
    </w:p>
    <w:p w14:paraId="6C8859B7" w14:textId="77777777" w:rsidR="000E3DDB" w:rsidRPr="00C30D4F" w:rsidRDefault="000E3DDB" w:rsidP="000E3DDB">
      <w:pPr>
        <w:pStyle w:val="a0"/>
        <w:widowControl w:val="0"/>
        <w:jc w:val="both"/>
        <w:rPr>
          <w:sz w:val="26"/>
          <w:szCs w:val="26"/>
        </w:rPr>
      </w:pPr>
      <w:r>
        <w:rPr>
          <w:sz w:val="26"/>
          <w:szCs w:val="26"/>
        </w:rPr>
        <w:t>9.</w:t>
      </w:r>
      <w:r w:rsidRPr="00C30D4F">
        <w:rPr>
          <w:sz w:val="26"/>
          <w:szCs w:val="26"/>
        </w:rPr>
        <w:t xml:space="preserve">Количество этажей </w:t>
      </w:r>
      <w:r w:rsidRPr="00C30D4F">
        <w:rPr>
          <w:i/>
          <w:sz w:val="26"/>
          <w:szCs w:val="26"/>
          <w:u w:val="single"/>
        </w:rPr>
        <w:t>2</w:t>
      </w:r>
    </w:p>
    <w:p w14:paraId="45E6B88B" w14:textId="77777777" w:rsidR="000E3DDB" w:rsidRPr="00C30D4F" w:rsidRDefault="000E3DDB" w:rsidP="000E3DDB">
      <w:pPr>
        <w:pStyle w:val="a0"/>
        <w:widowControl w:val="0"/>
        <w:jc w:val="both"/>
        <w:rPr>
          <w:sz w:val="26"/>
          <w:szCs w:val="26"/>
        </w:rPr>
      </w:pPr>
      <w:r>
        <w:rPr>
          <w:sz w:val="26"/>
          <w:szCs w:val="26"/>
        </w:rPr>
        <w:t>10.</w:t>
      </w:r>
      <w:r w:rsidRPr="00C30D4F">
        <w:rPr>
          <w:sz w:val="26"/>
          <w:szCs w:val="26"/>
        </w:rPr>
        <w:t xml:space="preserve">Наличие подвала </w:t>
      </w:r>
      <w:r w:rsidRPr="000907A6">
        <w:rPr>
          <w:i/>
          <w:sz w:val="26"/>
          <w:szCs w:val="26"/>
          <w:u w:val="single"/>
        </w:rPr>
        <w:t>нет</w:t>
      </w:r>
    </w:p>
    <w:p w14:paraId="3F427819" w14:textId="77777777" w:rsidR="000E3DDB" w:rsidRPr="00C30D4F" w:rsidRDefault="000E3DDB" w:rsidP="000E3DDB">
      <w:pPr>
        <w:pStyle w:val="a0"/>
        <w:widowControl w:val="0"/>
        <w:jc w:val="both"/>
        <w:rPr>
          <w:sz w:val="26"/>
          <w:szCs w:val="26"/>
        </w:rPr>
      </w:pPr>
      <w:r>
        <w:rPr>
          <w:sz w:val="26"/>
          <w:szCs w:val="26"/>
        </w:rPr>
        <w:t>11.</w:t>
      </w:r>
      <w:r w:rsidRPr="00C30D4F">
        <w:rPr>
          <w:sz w:val="26"/>
          <w:szCs w:val="26"/>
        </w:rPr>
        <w:t>Наличие цокольного этажа</w:t>
      </w:r>
      <w:r w:rsidRPr="00C30D4F">
        <w:rPr>
          <w:i/>
          <w:sz w:val="26"/>
          <w:szCs w:val="26"/>
        </w:rPr>
        <w:t xml:space="preserve"> </w:t>
      </w:r>
      <w:r w:rsidRPr="000907A6">
        <w:rPr>
          <w:i/>
          <w:sz w:val="26"/>
          <w:szCs w:val="26"/>
          <w:u w:val="single"/>
        </w:rPr>
        <w:t>нет</w:t>
      </w:r>
    </w:p>
    <w:p w14:paraId="74063B7C" w14:textId="77777777" w:rsidR="000E3DDB" w:rsidRPr="00C30D4F" w:rsidRDefault="000E3DDB" w:rsidP="000E3DDB">
      <w:pPr>
        <w:pStyle w:val="a0"/>
        <w:widowControl w:val="0"/>
        <w:jc w:val="both"/>
        <w:rPr>
          <w:sz w:val="26"/>
          <w:szCs w:val="26"/>
        </w:rPr>
      </w:pPr>
      <w:r>
        <w:rPr>
          <w:sz w:val="26"/>
          <w:szCs w:val="26"/>
        </w:rPr>
        <w:t>12.</w:t>
      </w:r>
      <w:r w:rsidRPr="00C30D4F">
        <w:rPr>
          <w:sz w:val="26"/>
          <w:szCs w:val="26"/>
        </w:rPr>
        <w:t xml:space="preserve">Наличие мансарды </w:t>
      </w:r>
      <w:r w:rsidRPr="000907A6">
        <w:rPr>
          <w:i/>
          <w:sz w:val="26"/>
          <w:szCs w:val="26"/>
          <w:u w:val="single"/>
        </w:rPr>
        <w:t>нет</w:t>
      </w:r>
    </w:p>
    <w:p w14:paraId="2E24ED2C" w14:textId="77777777" w:rsidR="000E3DDB" w:rsidRPr="00C30D4F" w:rsidRDefault="000E3DDB" w:rsidP="000E3DDB">
      <w:pPr>
        <w:pStyle w:val="a0"/>
        <w:widowControl w:val="0"/>
        <w:jc w:val="both"/>
        <w:rPr>
          <w:sz w:val="26"/>
          <w:szCs w:val="26"/>
        </w:rPr>
      </w:pPr>
      <w:r>
        <w:rPr>
          <w:sz w:val="26"/>
          <w:szCs w:val="26"/>
        </w:rPr>
        <w:t>13.</w:t>
      </w:r>
      <w:r w:rsidRPr="00C30D4F">
        <w:rPr>
          <w:sz w:val="26"/>
          <w:szCs w:val="26"/>
        </w:rPr>
        <w:t xml:space="preserve">Наличие мезонина </w:t>
      </w:r>
      <w:r w:rsidRPr="000907A6">
        <w:rPr>
          <w:i/>
          <w:sz w:val="26"/>
          <w:szCs w:val="26"/>
          <w:u w:val="single"/>
        </w:rPr>
        <w:t>нет</w:t>
      </w:r>
    </w:p>
    <w:p w14:paraId="59AB84D4" w14:textId="77777777" w:rsidR="000E3DDB" w:rsidRPr="00C30D4F" w:rsidRDefault="000E3DDB" w:rsidP="000E3DDB">
      <w:pPr>
        <w:pStyle w:val="a0"/>
        <w:widowControl w:val="0"/>
        <w:jc w:val="both"/>
        <w:rPr>
          <w:sz w:val="26"/>
          <w:szCs w:val="26"/>
        </w:rPr>
      </w:pPr>
      <w:r>
        <w:rPr>
          <w:sz w:val="26"/>
          <w:szCs w:val="26"/>
        </w:rPr>
        <w:t>14.</w:t>
      </w:r>
      <w:r w:rsidRPr="00C30D4F">
        <w:rPr>
          <w:sz w:val="26"/>
          <w:szCs w:val="26"/>
        </w:rPr>
        <w:t xml:space="preserve">Количество квартир </w:t>
      </w:r>
      <w:r w:rsidRPr="00C30D4F">
        <w:rPr>
          <w:i/>
          <w:sz w:val="26"/>
          <w:szCs w:val="26"/>
          <w:u w:val="single"/>
        </w:rPr>
        <w:t>16</w:t>
      </w:r>
    </w:p>
    <w:p w14:paraId="24139CAC" w14:textId="77777777" w:rsidR="000E3DDB" w:rsidRPr="00C30D4F" w:rsidRDefault="000E3DDB" w:rsidP="000E3DDB">
      <w:pPr>
        <w:pStyle w:val="a0"/>
        <w:widowControl w:val="0"/>
        <w:jc w:val="both"/>
        <w:rPr>
          <w:sz w:val="26"/>
          <w:szCs w:val="26"/>
        </w:rPr>
      </w:pPr>
      <w:r>
        <w:rPr>
          <w:sz w:val="26"/>
          <w:szCs w:val="26"/>
        </w:rPr>
        <w:t>15.</w:t>
      </w:r>
      <w:r w:rsidRPr="00C30D4F">
        <w:rPr>
          <w:sz w:val="26"/>
          <w:szCs w:val="26"/>
        </w:rPr>
        <w:t xml:space="preserve">Количество нежилых помещений, не входящих в состав общего имущества </w:t>
      </w:r>
      <w:r w:rsidRPr="000907A6">
        <w:rPr>
          <w:i/>
          <w:sz w:val="26"/>
          <w:szCs w:val="26"/>
          <w:u w:val="single"/>
        </w:rPr>
        <w:t>нет</w:t>
      </w:r>
    </w:p>
    <w:p w14:paraId="1F6E3C4B" w14:textId="77777777" w:rsidR="000E3DDB" w:rsidRPr="00C30D4F" w:rsidRDefault="000E3DDB" w:rsidP="000E3DDB">
      <w:pPr>
        <w:pStyle w:val="a0"/>
        <w:widowControl w:val="0"/>
        <w:jc w:val="both"/>
        <w:rPr>
          <w:sz w:val="26"/>
          <w:szCs w:val="26"/>
        </w:rPr>
      </w:pPr>
      <w:r>
        <w:rPr>
          <w:sz w:val="26"/>
          <w:szCs w:val="26"/>
        </w:rPr>
        <w:t>16.</w:t>
      </w:r>
      <w:r w:rsidRPr="00C30D4F">
        <w:rPr>
          <w:sz w:val="26"/>
          <w:szCs w:val="26"/>
        </w:rPr>
        <w:t xml:space="preserve">Реквизиты правового акта о признании всех жилых помещений в многоквартирном доме непригодными для </w:t>
      </w:r>
      <w:proofErr w:type="gramStart"/>
      <w:r w:rsidRPr="00C30D4F">
        <w:rPr>
          <w:sz w:val="26"/>
          <w:szCs w:val="26"/>
        </w:rPr>
        <w:t xml:space="preserve">проживания </w:t>
      </w:r>
      <w:r w:rsidRPr="00C30D4F">
        <w:rPr>
          <w:i/>
          <w:sz w:val="26"/>
          <w:szCs w:val="26"/>
        </w:rPr>
        <w:t xml:space="preserve"> </w:t>
      </w:r>
      <w:r w:rsidRPr="000907A6">
        <w:rPr>
          <w:i/>
          <w:sz w:val="26"/>
          <w:szCs w:val="26"/>
          <w:u w:val="single"/>
        </w:rPr>
        <w:t>нет</w:t>
      </w:r>
      <w:proofErr w:type="gramEnd"/>
    </w:p>
    <w:p w14:paraId="630BB980" w14:textId="77777777" w:rsidR="000E3DDB" w:rsidRPr="00C30D4F" w:rsidRDefault="000E3DDB" w:rsidP="000E3DDB">
      <w:pPr>
        <w:pStyle w:val="a0"/>
        <w:widowControl w:val="0"/>
        <w:jc w:val="both"/>
        <w:rPr>
          <w:sz w:val="26"/>
          <w:szCs w:val="26"/>
        </w:rPr>
      </w:pPr>
      <w:r>
        <w:rPr>
          <w:sz w:val="26"/>
          <w:szCs w:val="26"/>
        </w:rPr>
        <w:t>17.</w:t>
      </w:r>
      <w:r w:rsidRPr="00C30D4F">
        <w:rPr>
          <w:sz w:val="26"/>
          <w:szCs w:val="26"/>
        </w:rPr>
        <w:t>Переч</w:t>
      </w:r>
      <w:r>
        <w:rPr>
          <w:sz w:val="26"/>
          <w:szCs w:val="26"/>
        </w:rPr>
        <w:t>ень жилых помещений, признанных непригодными для проживания (с указанием реквизитов правовых</w:t>
      </w:r>
      <w:r w:rsidRPr="00C30D4F">
        <w:rPr>
          <w:sz w:val="26"/>
          <w:szCs w:val="26"/>
        </w:rPr>
        <w:t xml:space="preserve"> актов о признании жилых помещений непригодными для проживания) </w:t>
      </w:r>
      <w:r w:rsidRPr="000907A6">
        <w:rPr>
          <w:i/>
          <w:sz w:val="26"/>
          <w:szCs w:val="26"/>
          <w:u w:val="single"/>
        </w:rPr>
        <w:t>нет</w:t>
      </w:r>
    </w:p>
    <w:p w14:paraId="53D83C70" w14:textId="1501080B" w:rsidR="000E3DDB" w:rsidRPr="00000D0F" w:rsidRDefault="000E3DDB" w:rsidP="000E3DDB">
      <w:pPr>
        <w:pStyle w:val="a0"/>
        <w:widowControl w:val="0"/>
        <w:jc w:val="both"/>
        <w:rPr>
          <w:sz w:val="26"/>
          <w:szCs w:val="26"/>
        </w:rPr>
      </w:pPr>
      <w:r>
        <w:rPr>
          <w:sz w:val="26"/>
          <w:szCs w:val="26"/>
        </w:rPr>
        <w:t>18.</w:t>
      </w:r>
      <w:r w:rsidRPr="00C30D4F">
        <w:rPr>
          <w:sz w:val="26"/>
          <w:szCs w:val="26"/>
        </w:rPr>
        <w:t xml:space="preserve">Строительный объем </w:t>
      </w:r>
      <w:r w:rsidRPr="00682E8E">
        <w:rPr>
          <w:i/>
          <w:sz w:val="26"/>
          <w:szCs w:val="26"/>
          <w:u w:val="single"/>
        </w:rPr>
        <w:t>2223,81 куб. м</w:t>
      </w:r>
    </w:p>
    <w:p w14:paraId="299385D5" w14:textId="77777777" w:rsidR="000E3DDB" w:rsidRPr="00C30D4F" w:rsidRDefault="000E3DDB" w:rsidP="000E3DDB">
      <w:pPr>
        <w:pStyle w:val="a0"/>
        <w:widowControl w:val="0"/>
        <w:jc w:val="both"/>
        <w:rPr>
          <w:sz w:val="26"/>
          <w:szCs w:val="26"/>
        </w:rPr>
      </w:pPr>
      <w:r>
        <w:rPr>
          <w:sz w:val="26"/>
          <w:szCs w:val="26"/>
        </w:rPr>
        <w:t>19.</w:t>
      </w:r>
      <w:r w:rsidRPr="00C30D4F">
        <w:rPr>
          <w:sz w:val="26"/>
          <w:szCs w:val="26"/>
        </w:rPr>
        <w:t xml:space="preserve">Площадь: </w:t>
      </w:r>
    </w:p>
    <w:p w14:paraId="1B81FA7F" w14:textId="639E57CC" w:rsidR="000E3DDB" w:rsidRPr="00000D0F" w:rsidRDefault="000E3DDB" w:rsidP="000E3DDB">
      <w:pPr>
        <w:pStyle w:val="a0"/>
        <w:widowControl w:val="0"/>
        <w:jc w:val="both"/>
        <w:rPr>
          <w:sz w:val="26"/>
          <w:szCs w:val="26"/>
        </w:rPr>
      </w:pPr>
      <w:proofErr w:type="gramStart"/>
      <w:r>
        <w:rPr>
          <w:sz w:val="26"/>
          <w:szCs w:val="26"/>
        </w:rPr>
        <w:t>а)многоквартирного</w:t>
      </w:r>
      <w:proofErr w:type="gramEnd"/>
      <w:r>
        <w:rPr>
          <w:sz w:val="26"/>
          <w:szCs w:val="26"/>
        </w:rPr>
        <w:t xml:space="preserve"> дома с </w:t>
      </w:r>
      <w:r w:rsidRPr="00C30D4F">
        <w:rPr>
          <w:sz w:val="26"/>
          <w:szCs w:val="26"/>
        </w:rPr>
        <w:t xml:space="preserve">лестничными клетками </w:t>
      </w:r>
      <w:r w:rsidRPr="00682E8E">
        <w:rPr>
          <w:i/>
          <w:sz w:val="26"/>
          <w:szCs w:val="26"/>
          <w:u w:val="single"/>
        </w:rPr>
        <w:t>741,27 кв. м</w:t>
      </w:r>
    </w:p>
    <w:p w14:paraId="6473A3DD" w14:textId="3FA34786" w:rsidR="000E3DDB" w:rsidRPr="00951419" w:rsidRDefault="000E3DDB" w:rsidP="000E3DDB">
      <w:pPr>
        <w:pStyle w:val="a0"/>
        <w:widowControl w:val="0"/>
        <w:jc w:val="both"/>
        <w:rPr>
          <w:sz w:val="26"/>
          <w:szCs w:val="26"/>
        </w:rPr>
      </w:pPr>
      <w:proofErr w:type="gramStart"/>
      <w:r>
        <w:rPr>
          <w:sz w:val="26"/>
          <w:szCs w:val="26"/>
        </w:rPr>
        <w:t>б)</w:t>
      </w:r>
      <w:r w:rsidRPr="00C30D4F">
        <w:rPr>
          <w:sz w:val="26"/>
          <w:szCs w:val="26"/>
        </w:rPr>
        <w:t>жилых</w:t>
      </w:r>
      <w:proofErr w:type="gramEnd"/>
      <w:r w:rsidRPr="00C30D4F">
        <w:rPr>
          <w:sz w:val="26"/>
          <w:szCs w:val="26"/>
        </w:rPr>
        <w:t xml:space="preserve"> помещений (общая площадь квартир) </w:t>
      </w:r>
      <w:r w:rsidRPr="00682E8E">
        <w:rPr>
          <w:i/>
          <w:sz w:val="26"/>
          <w:szCs w:val="26"/>
          <w:u w:val="single"/>
        </w:rPr>
        <w:t>701,44 кв. м</w:t>
      </w:r>
    </w:p>
    <w:p w14:paraId="43624B4C" w14:textId="77777777" w:rsidR="000E3DDB" w:rsidRPr="00C30D4F" w:rsidRDefault="000E3DDB" w:rsidP="000E3DDB">
      <w:pPr>
        <w:pStyle w:val="a0"/>
        <w:widowControl w:val="0"/>
        <w:jc w:val="both"/>
        <w:rPr>
          <w:sz w:val="26"/>
          <w:szCs w:val="26"/>
        </w:rPr>
      </w:pPr>
      <w:proofErr w:type="gramStart"/>
      <w:r>
        <w:rPr>
          <w:sz w:val="26"/>
          <w:szCs w:val="26"/>
        </w:rPr>
        <w:t>в)</w:t>
      </w:r>
      <w:r w:rsidRPr="00C30D4F">
        <w:rPr>
          <w:sz w:val="26"/>
          <w:szCs w:val="26"/>
        </w:rPr>
        <w:t>нежилых</w:t>
      </w:r>
      <w:proofErr w:type="gramEnd"/>
      <w:r w:rsidRPr="00C30D4F">
        <w:rPr>
          <w:sz w:val="26"/>
          <w:szCs w:val="26"/>
        </w:rPr>
        <w:t xml:space="preserve"> помещений</w:t>
      </w:r>
      <w:r>
        <w:rPr>
          <w:sz w:val="26"/>
          <w:szCs w:val="26"/>
        </w:rPr>
        <w:t xml:space="preserve"> (общая</w:t>
      </w:r>
      <w:r w:rsidRPr="00C30D4F">
        <w:rPr>
          <w:sz w:val="26"/>
          <w:szCs w:val="26"/>
        </w:rPr>
        <w:t xml:space="preserve"> площадь</w:t>
      </w:r>
      <w:r>
        <w:rPr>
          <w:sz w:val="26"/>
          <w:szCs w:val="26"/>
        </w:rPr>
        <w:t xml:space="preserve"> нежилых помещений, </w:t>
      </w:r>
      <w:r w:rsidRPr="00C30D4F">
        <w:rPr>
          <w:sz w:val="26"/>
          <w:szCs w:val="26"/>
        </w:rPr>
        <w:t xml:space="preserve">не входящих в состав общего имущества в многоквартирном доме) </w:t>
      </w:r>
      <w:r w:rsidRPr="007E6747">
        <w:rPr>
          <w:i/>
          <w:sz w:val="26"/>
          <w:szCs w:val="26"/>
          <w:u w:val="single"/>
        </w:rPr>
        <w:t>нет</w:t>
      </w:r>
    </w:p>
    <w:p w14:paraId="2CEF7FAC" w14:textId="77AA8D4B" w:rsidR="000E3DDB" w:rsidRPr="00000D0F" w:rsidRDefault="000E3DDB" w:rsidP="000E3DDB">
      <w:pPr>
        <w:pStyle w:val="a0"/>
        <w:widowControl w:val="0"/>
        <w:jc w:val="both"/>
        <w:rPr>
          <w:sz w:val="26"/>
          <w:szCs w:val="26"/>
        </w:rPr>
      </w:pPr>
      <w:proofErr w:type="gramStart"/>
      <w:r>
        <w:rPr>
          <w:sz w:val="26"/>
          <w:szCs w:val="26"/>
        </w:rPr>
        <w:t>г)</w:t>
      </w:r>
      <w:r w:rsidRPr="00C30D4F">
        <w:rPr>
          <w:sz w:val="26"/>
          <w:szCs w:val="26"/>
        </w:rPr>
        <w:t>помещений</w:t>
      </w:r>
      <w:proofErr w:type="gramEnd"/>
      <w:r w:rsidRPr="00C30D4F">
        <w:rPr>
          <w:sz w:val="26"/>
          <w:szCs w:val="26"/>
        </w:rPr>
        <w:t xml:space="preserve"> общего пользования (общая площадь</w:t>
      </w:r>
      <w:r>
        <w:rPr>
          <w:sz w:val="26"/>
          <w:szCs w:val="26"/>
        </w:rPr>
        <w:t xml:space="preserve"> нежилых помещений, входящих в</w:t>
      </w:r>
      <w:r w:rsidRPr="00C30D4F">
        <w:rPr>
          <w:sz w:val="26"/>
          <w:szCs w:val="26"/>
        </w:rPr>
        <w:t xml:space="preserve"> состав общего имущества в многоквартирном доме) </w:t>
      </w:r>
      <w:r w:rsidRPr="00682E8E">
        <w:rPr>
          <w:i/>
          <w:sz w:val="26"/>
          <w:szCs w:val="26"/>
          <w:u w:val="single"/>
        </w:rPr>
        <w:t>77,23 кв. м</w:t>
      </w:r>
    </w:p>
    <w:p w14:paraId="7B01B3E3" w14:textId="77777777" w:rsidR="000E3DDB" w:rsidRPr="00C30D4F" w:rsidRDefault="000E3DDB" w:rsidP="000E3DDB">
      <w:pPr>
        <w:pStyle w:val="a0"/>
        <w:widowControl w:val="0"/>
        <w:jc w:val="both"/>
        <w:rPr>
          <w:sz w:val="26"/>
          <w:szCs w:val="26"/>
        </w:rPr>
      </w:pPr>
      <w:r>
        <w:rPr>
          <w:sz w:val="26"/>
          <w:szCs w:val="26"/>
        </w:rPr>
        <w:t>20.</w:t>
      </w:r>
      <w:r w:rsidRPr="00C30D4F">
        <w:rPr>
          <w:sz w:val="26"/>
          <w:szCs w:val="26"/>
        </w:rPr>
        <w:t xml:space="preserve">Количество </w:t>
      </w:r>
      <w:proofErr w:type="gramStart"/>
      <w:r w:rsidRPr="00C30D4F">
        <w:rPr>
          <w:sz w:val="26"/>
          <w:szCs w:val="26"/>
        </w:rPr>
        <w:t xml:space="preserve">лестниц </w:t>
      </w:r>
      <w:r w:rsidRPr="00C30D4F">
        <w:rPr>
          <w:i/>
          <w:sz w:val="26"/>
          <w:szCs w:val="26"/>
        </w:rPr>
        <w:t xml:space="preserve"> </w:t>
      </w:r>
      <w:r w:rsidRPr="00682E8E">
        <w:rPr>
          <w:i/>
          <w:sz w:val="26"/>
          <w:szCs w:val="26"/>
          <w:u w:val="single"/>
        </w:rPr>
        <w:t>2</w:t>
      </w:r>
      <w:proofErr w:type="gramEnd"/>
      <w:r w:rsidRPr="00682E8E">
        <w:rPr>
          <w:i/>
          <w:sz w:val="26"/>
          <w:szCs w:val="26"/>
          <w:u w:val="single"/>
        </w:rPr>
        <w:t xml:space="preserve">  шт.</w:t>
      </w:r>
    </w:p>
    <w:p w14:paraId="0B5EF378" w14:textId="64FB6763" w:rsidR="000E3DDB" w:rsidRPr="00000D0F" w:rsidRDefault="000E3DDB" w:rsidP="000E3DDB">
      <w:pPr>
        <w:pStyle w:val="a0"/>
        <w:widowControl w:val="0"/>
        <w:jc w:val="both"/>
        <w:rPr>
          <w:sz w:val="26"/>
          <w:szCs w:val="26"/>
        </w:rPr>
      </w:pPr>
      <w:r>
        <w:rPr>
          <w:sz w:val="26"/>
          <w:szCs w:val="26"/>
        </w:rPr>
        <w:t>21.</w:t>
      </w:r>
      <w:r w:rsidRPr="00C30D4F">
        <w:rPr>
          <w:sz w:val="26"/>
          <w:szCs w:val="26"/>
        </w:rPr>
        <w:t>Уборочная площадь</w:t>
      </w:r>
      <w:r>
        <w:rPr>
          <w:sz w:val="26"/>
          <w:szCs w:val="26"/>
        </w:rPr>
        <w:t xml:space="preserve"> лестниц</w:t>
      </w:r>
      <w:r w:rsidRPr="00C30D4F">
        <w:rPr>
          <w:sz w:val="26"/>
          <w:szCs w:val="26"/>
        </w:rPr>
        <w:t xml:space="preserve"> (включая межквартирные лестничные площадки) </w:t>
      </w:r>
      <w:r w:rsidRPr="00C30D4F">
        <w:rPr>
          <w:i/>
          <w:sz w:val="26"/>
          <w:szCs w:val="26"/>
          <w:u w:val="single"/>
        </w:rPr>
        <w:t>77</w:t>
      </w:r>
      <w:r w:rsidRPr="0067296D">
        <w:rPr>
          <w:i/>
          <w:sz w:val="26"/>
          <w:szCs w:val="26"/>
          <w:u w:val="single"/>
        </w:rPr>
        <w:t>,23 кв. м</w:t>
      </w:r>
    </w:p>
    <w:p w14:paraId="54AEFA90" w14:textId="77777777" w:rsidR="000E3DDB" w:rsidRPr="00C30D4F" w:rsidRDefault="000E3DDB" w:rsidP="000E3DDB">
      <w:pPr>
        <w:pStyle w:val="a0"/>
        <w:widowControl w:val="0"/>
        <w:jc w:val="both"/>
        <w:rPr>
          <w:sz w:val="26"/>
          <w:szCs w:val="26"/>
        </w:rPr>
      </w:pPr>
      <w:r>
        <w:rPr>
          <w:sz w:val="26"/>
          <w:szCs w:val="26"/>
        </w:rPr>
        <w:t>22.</w:t>
      </w:r>
      <w:r w:rsidRPr="00C30D4F">
        <w:rPr>
          <w:sz w:val="26"/>
          <w:szCs w:val="26"/>
        </w:rPr>
        <w:t xml:space="preserve">Уборочная площадь общих коридоров </w:t>
      </w:r>
      <w:r w:rsidRPr="000907A6">
        <w:rPr>
          <w:i/>
          <w:sz w:val="26"/>
          <w:szCs w:val="26"/>
          <w:u w:val="single"/>
        </w:rPr>
        <w:t>нет</w:t>
      </w:r>
    </w:p>
    <w:p w14:paraId="57CF5A73" w14:textId="77777777" w:rsidR="000E3DDB" w:rsidRPr="00C30D4F" w:rsidRDefault="000E3DDB" w:rsidP="000E3DDB">
      <w:pPr>
        <w:pStyle w:val="a0"/>
        <w:widowControl w:val="0"/>
        <w:jc w:val="both"/>
        <w:rPr>
          <w:sz w:val="26"/>
          <w:szCs w:val="26"/>
        </w:rPr>
      </w:pPr>
      <w:r>
        <w:rPr>
          <w:sz w:val="26"/>
          <w:szCs w:val="26"/>
        </w:rPr>
        <w:t>23.</w:t>
      </w:r>
      <w:r w:rsidRPr="00C30D4F">
        <w:rPr>
          <w:sz w:val="26"/>
          <w:szCs w:val="26"/>
        </w:rPr>
        <w:t xml:space="preserve">Уборочная площадь других помещений </w:t>
      </w:r>
      <w:proofErr w:type="gramStart"/>
      <w:r w:rsidRPr="00C30D4F">
        <w:rPr>
          <w:sz w:val="26"/>
          <w:szCs w:val="26"/>
        </w:rPr>
        <w:t>общего  пользования</w:t>
      </w:r>
      <w:proofErr w:type="gramEnd"/>
      <w:r w:rsidRPr="00C30D4F">
        <w:rPr>
          <w:sz w:val="26"/>
          <w:szCs w:val="26"/>
        </w:rPr>
        <w:t xml:space="preserve">  (включая</w:t>
      </w:r>
      <w:r>
        <w:rPr>
          <w:sz w:val="26"/>
          <w:szCs w:val="26"/>
        </w:rPr>
        <w:t xml:space="preserve"> </w:t>
      </w:r>
      <w:r w:rsidRPr="00C30D4F">
        <w:rPr>
          <w:sz w:val="26"/>
          <w:szCs w:val="26"/>
        </w:rPr>
        <w:t xml:space="preserve">технические этажи, чердаки, технические подвалы) </w:t>
      </w:r>
      <w:r w:rsidRPr="000907A6">
        <w:rPr>
          <w:i/>
          <w:sz w:val="26"/>
          <w:szCs w:val="26"/>
          <w:u w:val="single"/>
        </w:rPr>
        <w:t>нет</w:t>
      </w:r>
    </w:p>
    <w:p w14:paraId="48CDDC72" w14:textId="77777777" w:rsidR="000E3DDB" w:rsidRPr="00C30D4F" w:rsidRDefault="000E3DDB" w:rsidP="000E3DDB">
      <w:pPr>
        <w:pStyle w:val="a0"/>
        <w:widowControl w:val="0"/>
        <w:jc w:val="both"/>
        <w:rPr>
          <w:sz w:val="26"/>
          <w:szCs w:val="26"/>
        </w:rPr>
      </w:pPr>
      <w:r>
        <w:rPr>
          <w:sz w:val="26"/>
          <w:szCs w:val="26"/>
        </w:rPr>
        <w:t>24.</w:t>
      </w:r>
      <w:r w:rsidRPr="00C30D4F">
        <w:rPr>
          <w:sz w:val="26"/>
          <w:szCs w:val="26"/>
        </w:rPr>
        <w:t xml:space="preserve">Площадь земельного участка, входящего в состав </w:t>
      </w:r>
      <w:proofErr w:type="gramStart"/>
      <w:r w:rsidRPr="00C30D4F">
        <w:rPr>
          <w:sz w:val="26"/>
          <w:szCs w:val="26"/>
        </w:rPr>
        <w:t>общего  имущества</w:t>
      </w:r>
      <w:proofErr w:type="gramEnd"/>
    </w:p>
    <w:p w14:paraId="1C8EE61F" w14:textId="77777777" w:rsidR="000E3DDB" w:rsidRPr="00C30D4F" w:rsidRDefault="000E3DDB" w:rsidP="000E3DDB">
      <w:pPr>
        <w:pStyle w:val="a0"/>
        <w:widowControl w:val="0"/>
        <w:jc w:val="both"/>
        <w:rPr>
          <w:sz w:val="26"/>
          <w:szCs w:val="26"/>
        </w:rPr>
      </w:pPr>
      <w:r w:rsidRPr="00C30D4F">
        <w:rPr>
          <w:sz w:val="26"/>
          <w:szCs w:val="26"/>
        </w:rPr>
        <w:t xml:space="preserve">многоквартирного дома </w:t>
      </w:r>
      <w:r w:rsidRPr="000907A6">
        <w:rPr>
          <w:i/>
          <w:sz w:val="26"/>
          <w:szCs w:val="26"/>
          <w:u w:val="single"/>
        </w:rPr>
        <w:t>нет</w:t>
      </w:r>
    </w:p>
    <w:p w14:paraId="311EEB89" w14:textId="77777777" w:rsidR="000E3DDB" w:rsidRDefault="000E3DDB" w:rsidP="000E3DDB">
      <w:pPr>
        <w:pStyle w:val="a0"/>
        <w:widowControl w:val="0"/>
        <w:jc w:val="both"/>
        <w:rPr>
          <w:i/>
          <w:sz w:val="26"/>
          <w:szCs w:val="26"/>
          <w:u w:val="single"/>
        </w:rPr>
      </w:pPr>
      <w:r>
        <w:rPr>
          <w:sz w:val="26"/>
          <w:szCs w:val="26"/>
        </w:rPr>
        <w:t>25.</w:t>
      </w:r>
      <w:r w:rsidRPr="00C30D4F">
        <w:rPr>
          <w:sz w:val="26"/>
          <w:szCs w:val="26"/>
        </w:rPr>
        <w:t xml:space="preserve">Кадастровый номер земельного участка (при его наличии) </w:t>
      </w:r>
      <w:r w:rsidRPr="000907A6">
        <w:rPr>
          <w:i/>
          <w:sz w:val="26"/>
          <w:szCs w:val="26"/>
          <w:u w:val="single"/>
        </w:rPr>
        <w:t>нет</w:t>
      </w:r>
    </w:p>
    <w:p w14:paraId="210EB946" w14:textId="77777777" w:rsidR="000E3DDB" w:rsidRPr="00000D0F" w:rsidRDefault="000E3DDB" w:rsidP="000E3DDB">
      <w:pPr>
        <w:pStyle w:val="a0"/>
        <w:widowControl w:val="0"/>
        <w:rPr>
          <w:sz w:val="26"/>
          <w:szCs w:val="26"/>
        </w:rPr>
      </w:pPr>
      <w:r w:rsidRPr="00C30D4F">
        <w:rPr>
          <w:sz w:val="26"/>
          <w:szCs w:val="26"/>
        </w:rPr>
        <w:t>II. Техническое состояние многоквартирного дома, включая пристройки</w:t>
      </w:r>
    </w:p>
    <w:p w14:paraId="4F410FE2" w14:textId="77777777" w:rsidR="00FD0E13" w:rsidRPr="00000D0F" w:rsidRDefault="00FD0E13" w:rsidP="000E3DDB">
      <w:pPr>
        <w:pStyle w:val="a0"/>
        <w:widowControl w:val="0"/>
        <w:rPr>
          <w:sz w:val="26"/>
          <w:szCs w:val="26"/>
        </w:r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111"/>
        <w:gridCol w:w="3119"/>
        <w:gridCol w:w="2268"/>
      </w:tblGrid>
      <w:tr w:rsidR="000E3DDB" w:rsidRPr="001142AF" w14:paraId="54B22A96" w14:textId="77777777" w:rsidTr="00FD0E13">
        <w:trPr>
          <w:trHeight w:val="840"/>
          <w:jc w:val="center"/>
        </w:trPr>
        <w:tc>
          <w:tcPr>
            <w:tcW w:w="4111" w:type="dxa"/>
            <w:tcMar>
              <w:top w:w="0" w:type="dxa"/>
              <w:left w:w="70" w:type="dxa"/>
              <w:bottom w:w="0" w:type="dxa"/>
              <w:right w:w="70" w:type="dxa"/>
            </w:tcMar>
          </w:tcPr>
          <w:p w14:paraId="4CE67245" w14:textId="77777777" w:rsidR="000E3DDB" w:rsidRPr="001142AF" w:rsidRDefault="000E3DDB" w:rsidP="00212FAD">
            <w:pPr>
              <w:pStyle w:val="a0"/>
              <w:widowControl w:val="0"/>
              <w:jc w:val="center"/>
            </w:pPr>
            <w:r w:rsidRPr="001142AF">
              <w:lastRenderedPageBreak/>
              <w:t xml:space="preserve">Наименование </w:t>
            </w:r>
            <w:proofErr w:type="gramStart"/>
            <w:r w:rsidRPr="001142AF">
              <w:t>конструктивных  элементов</w:t>
            </w:r>
            <w:proofErr w:type="gramEnd"/>
          </w:p>
        </w:tc>
        <w:tc>
          <w:tcPr>
            <w:tcW w:w="3119" w:type="dxa"/>
            <w:tcMar>
              <w:top w:w="0" w:type="dxa"/>
              <w:left w:w="70" w:type="dxa"/>
              <w:bottom w:w="0" w:type="dxa"/>
              <w:right w:w="70" w:type="dxa"/>
            </w:tcMar>
          </w:tcPr>
          <w:p w14:paraId="3FBA919D" w14:textId="77777777" w:rsidR="000E3DDB" w:rsidRPr="001142AF" w:rsidRDefault="000E3DDB" w:rsidP="00212FAD">
            <w:pPr>
              <w:pStyle w:val="a0"/>
              <w:widowControl w:val="0"/>
              <w:jc w:val="center"/>
            </w:pPr>
            <w:r w:rsidRPr="001142AF">
              <w:t xml:space="preserve">Описание </w:t>
            </w:r>
            <w:proofErr w:type="gramStart"/>
            <w:r w:rsidRPr="001142AF">
              <w:t>элементов  (</w:t>
            </w:r>
            <w:proofErr w:type="gramEnd"/>
            <w:r w:rsidRPr="001142AF">
              <w:t>материал, конструкция или система, отделка и прочее)</w:t>
            </w:r>
          </w:p>
        </w:tc>
        <w:tc>
          <w:tcPr>
            <w:tcW w:w="2268" w:type="dxa"/>
            <w:tcMar>
              <w:top w:w="0" w:type="dxa"/>
              <w:left w:w="70" w:type="dxa"/>
              <w:bottom w:w="0" w:type="dxa"/>
              <w:right w:w="70" w:type="dxa"/>
            </w:tcMar>
          </w:tcPr>
          <w:p w14:paraId="737117FD" w14:textId="77777777" w:rsidR="000E3DDB" w:rsidRPr="001142AF" w:rsidRDefault="000E3DDB" w:rsidP="00212FAD">
            <w:pPr>
              <w:pStyle w:val="a0"/>
              <w:widowControl w:val="0"/>
              <w:jc w:val="center"/>
            </w:pPr>
            <w:r w:rsidRPr="001142AF">
              <w:t>Техническое состояние элементов общего имущества многоквартирного дома</w:t>
            </w:r>
          </w:p>
        </w:tc>
      </w:tr>
      <w:tr w:rsidR="000E3DDB" w:rsidRPr="001142AF" w14:paraId="42AFE5F4" w14:textId="77777777" w:rsidTr="00FD0E13">
        <w:trPr>
          <w:trHeight w:val="240"/>
          <w:jc w:val="center"/>
        </w:trPr>
        <w:tc>
          <w:tcPr>
            <w:tcW w:w="4111" w:type="dxa"/>
            <w:tcMar>
              <w:top w:w="0" w:type="dxa"/>
              <w:left w:w="70" w:type="dxa"/>
              <w:bottom w:w="0" w:type="dxa"/>
              <w:right w:w="70" w:type="dxa"/>
            </w:tcMar>
          </w:tcPr>
          <w:p w14:paraId="5218A910" w14:textId="77777777" w:rsidR="000E3DDB" w:rsidRPr="001142AF" w:rsidRDefault="000E3DDB" w:rsidP="00212FAD">
            <w:pPr>
              <w:pStyle w:val="a0"/>
              <w:widowControl w:val="0"/>
            </w:pPr>
            <w:r w:rsidRPr="001142AF">
              <w:t>1. Фундамент</w:t>
            </w:r>
          </w:p>
        </w:tc>
        <w:tc>
          <w:tcPr>
            <w:tcW w:w="3119" w:type="dxa"/>
            <w:tcMar>
              <w:top w:w="0" w:type="dxa"/>
              <w:left w:w="70" w:type="dxa"/>
              <w:bottom w:w="0" w:type="dxa"/>
              <w:right w:w="70" w:type="dxa"/>
            </w:tcMar>
          </w:tcPr>
          <w:p w14:paraId="171AAC39" w14:textId="77777777" w:rsidR="000E3DDB" w:rsidRPr="001142AF" w:rsidRDefault="000E3DDB" w:rsidP="00212FAD">
            <w:pPr>
              <w:pStyle w:val="a0"/>
              <w:widowControl w:val="0"/>
              <w:jc w:val="both"/>
              <w:rPr>
                <w:i/>
              </w:rPr>
            </w:pPr>
            <w:r w:rsidRPr="001142AF">
              <w:rPr>
                <w:i/>
              </w:rPr>
              <w:t>Кирпич/бетон</w:t>
            </w:r>
          </w:p>
        </w:tc>
        <w:tc>
          <w:tcPr>
            <w:tcW w:w="2268" w:type="dxa"/>
            <w:tcMar>
              <w:top w:w="0" w:type="dxa"/>
              <w:left w:w="70" w:type="dxa"/>
              <w:bottom w:w="0" w:type="dxa"/>
              <w:right w:w="70" w:type="dxa"/>
            </w:tcMar>
          </w:tcPr>
          <w:p w14:paraId="754DBF46" w14:textId="77777777" w:rsidR="000E3DDB" w:rsidRPr="001142AF" w:rsidRDefault="000E3DDB" w:rsidP="00212FAD">
            <w:pPr>
              <w:pStyle w:val="a0"/>
              <w:widowControl w:val="0"/>
              <w:jc w:val="both"/>
              <w:rPr>
                <w:i/>
              </w:rPr>
            </w:pPr>
            <w:r>
              <w:rPr>
                <w:i/>
              </w:rPr>
              <w:t>Требует ремонта</w:t>
            </w:r>
          </w:p>
        </w:tc>
      </w:tr>
      <w:tr w:rsidR="000E3DDB" w:rsidRPr="001142AF" w14:paraId="47C5FC4D" w14:textId="77777777" w:rsidTr="00FD0E13">
        <w:trPr>
          <w:trHeight w:val="360"/>
          <w:jc w:val="center"/>
        </w:trPr>
        <w:tc>
          <w:tcPr>
            <w:tcW w:w="4111" w:type="dxa"/>
            <w:tcMar>
              <w:top w:w="0" w:type="dxa"/>
              <w:left w:w="70" w:type="dxa"/>
              <w:bottom w:w="0" w:type="dxa"/>
              <w:right w:w="70" w:type="dxa"/>
            </w:tcMar>
          </w:tcPr>
          <w:p w14:paraId="71158F7D" w14:textId="77777777" w:rsidR="000E3DDB" w:rsidRPr="001142AF" w:rsidRDefault="000E3DDB" w:rsidP="00212FAD">
            <w:pPr>
              <w:pStyle w:val="a0"/>
              <w:widowControl w:val="0"/>
            </w:pPr>
            <w:r w:rsidRPr="001142AF">
              <w:t>2. Наружные и внутренние капитальные стены</w:t>
            </w:r>
          </w:p>
        </w:tc>
        <w:tc>
          <w:tcPr>
            <w:tcW w:w="3119" w:type="dxa"/>
            <w:tcMar>
              <w:top w:w="0" w:type="dxa"/>
              <w:left w:w="70" w:type="dxa"/>
              <w:bottom w:w="0" w:type="dxa"/>
              <w:right w:w="70" w:type="dxa"/>
            </w:tcMar>
          </w:tcPr>
          <w:p w14:paraId="632EA40C" w14:textId="77777777" w:rsidR="000E3DDB" w:rsidRPr="001142AF" w:rsidRDefault="000E3DDB" w:rsidP="00212FAD">
            <w:pPr>
              <w:pStyle w:val="a0"/>
              <w:widowControl w:val="0"/>
              <w:jc w:val="both"/>
              <w:rPr>
                <w:i/>
              </w:rPr>
            </w:pPr>
            <w:r>
              <w:rPr>
                <w:i/>
              </w:rPr>
              <w:t>К</w:t>
            </w:r>
            <w:r w:rsidRPr="001142AF">
              <w:rPr>
                <w:i/>
              </w:rPr>
              <w:t>ирпич</w:t>
            </w:r>
          </w:p>
        </w:tc>
        <w:tc>
          <w:tcPr>
            <w:tcW w:w="2268" w:type="dxa"/>
            <w:tcMar>
              <w:top w:w="0" w:type="dxa"/>
              <w:left w:w="70" w:type="dxa"/>
              <w:bottom w:w="0" w:type="dxa"/>
              <w:right w:w="70" w:type="dxa"/>
            </w:tcMar>
          </w:tcPr>
          <w:p w14:paraId="0F584118" w14:textId="77777777" w:rsidR="000E3DDB" w:rsidRPr="001142AF" w:rsidRDefault="000E3DDB" w:rsidP="00212FAD">
            <w:pPr>
              <w:pStyle w:val="a0"/>
              <w:widowControl w:val="0"/>
              <w:jc w:val="both"/>
              <w:rPr>
                <w:i/>
              </w:rPr>
            </w:pPr>
            <w:r>
              <w:rPr>
                <w:i/>
              </w:rPr>
              <w:t>Неу</w:t>
            </w:r>
            <w:r w:rsidRPr="001142AF">
              <w:rPr>
                <w:i/>
              </w:rPr>
              <w:t>довл.</w:t>
            </w:r>
          </w:p>
        </w:tc>
      </w:tr>
      <w:tr w:rsidR="000E3DDB" w:rsidRPr="001142AF" w14:paraId="6331559C" w14:textId="77777777" w:rsidTr="00FD0E13">
        <w:trPr>
          <w:trHeight w:val="240"/>
          <w:jc w:val="center"/>
        </w:trPr>
        <w:tc>
          <w:tcPr>
            <w:tcW w:w="4111" w:type="dxa"/>
            <w:tcMar>
              <w:top w:w="0" w:type="dxa"/>
              <w:left w:w="70" w:type="dxa"/>
              <w:bottom w:w="0" w:type="dxa"/>
              <w:right w:w="70" w:type="dxa"/>
            </w:tcMar>
          </w:tcPr>
          <w:p w14:paraId="116CF3DC" w14:textId="77777777" w:rsidR="000E3DDB" w:rsidRPr="001142AF" w:rsidRDefault="000E3DDB" w:rsidP="00212FAD">
            <w:pPr>
              <w:pStyle w:val="a0"/>
              <w:widowControl w:val="0"/>
            </w:pPr>
            <w:r w:rsidRPr="001142AF">
              <w:t>3. Перегородки</w:t>
            </w:r>
          </w:p>
        </w:tc>
        <w:tc>
          <w:tcPr>
            <w:tcW w:w="3119" w:type="dxa"/>
            <w:tcMar>
              <w:top w:w="0" w:type="dxa"/>
              <w:left w:w="70" w:type="dxa"/>
              <w:bottom w:w="0" w:type="dxa"/>
              <w:right w:w="70" w:type="dxa"/>
            </w:tcMar>
          </w:tcPr>
          <w:p w14:paraId="1BD40941" w14:textId="77777777" w:rsidR="000E3DDB" w:rsidRPr="001142AF" w:rsidRDefault="000E3DDB" w:rsidP="00212FAD">
            <w:pPr>
              <w:pStyle w:val="a0"/>
              <w:widowControl w:val="0"/>
              <w:jc w:val="both"/>
              <w:rPr>
                <w:i/>
              </w:rPr>
            </w:pPr>
            <w:r>
              <w:rPr>
                <w:i/>
              </w:rPr>
              <w:t>К</w:t>
            </w:r>
            <w:r w:rsidRPr="001142AF">
              <w:rPr>
                <w:i/>
              </w:rPr>
              <w:t>ирпич</w:t>
            </w:r>
          </w:p>
        </w:tc>
        <w:tc>
          <w:tcPr>
            <w:tcW w:w="2268" w:type="dxa"/>
            <w:tcMar>
              <w:top w:w="0" w:type="dxa"/>
              <w:left w:w="70" w:type="dxa"/>
              <w:bottom w:w="0" w:type="dxa"/>
              <w:right w:w="70" w:type="dxa"/>
            </w:tcMar>
          </w:tcPr>
          <w:p w14:paraId="3073BD49" w14:textId="77777777" w:rsidR="000E3DDB" w:rsidRPr="001142AF" w:rsidRDefault="000E3DDB" w:rsidP="00212FAD">
            <w:pPr>
              <w:pStyle w:val="a0"/>
              <w:widowControl w:val="0"/>
              <w:jc w:val="both"/>
              <w:rPr>
                <w:i/>
              </w:rPr>
            </w:pPr>
            <w:r w:rsidRPr="001142AF">
              <w:rPr>
                <w:i/>
              </w:rPr>
              <w:t>Удовл.</w:t>
            </w:r>
          </w:p>
        </w:tc>
      </w:tr>
      <w:tr w:rsidR="000E3DDB" w:rsidRPr="001142AF" w14:paraId="732F8350" w14:textId="77777777" w:rsidTr="00FD0E13">
        <w:trPr>
          <w:trHeight w:val="480"/>
          <w:jc w:val="center"/>
        </w:trPr>
        <w:tc>
          <w:tcPr>
            <w:tcW w:w="4111" w:type="dxa"/>
            <w:tcMar>
              <w:top w:w="0" w:type="dxa"/>
              <w:left w:w="70" w:type="dxa"/>
              <w:bottom w:w="0" w:type="dxa"/>
              <w:right w:w="70" w:type="dxa"/>
            </w:tcMar>
          </w:tcPr>
          <w:p w14:paraId="76AE356F" w14:textId="77777777" w:rsidR="000E3DDB" w:rsidRPr="001142AF" w:rsidRDefault="000E3DDB" w:rsidP="00212FAD">
            <w:pPr>
              <w:pStyle w:val="a0"/>
              <w:widowControl w:val="0"/>
            </w:pPr>
            <w:r w:rsidRPr="001142AF">
              <w:t xml:space="preserve">4. Перекрытия: чердачные,  </w:t>
            </w:r>
            <w:r w:rsidRPr="001142AF">
              <w:br/>
              <w:t>междуэтажные, подвальные (другое)</w:t>
            </w:r>
          </w:p>
        </w:tc>
        <w:tc>
          <w:tcPr>
            <w:tcW w:w="3119" w:type="dxa"/>
            <w:tcMar>
              <w:top w:w="0" w:type="dxa"/>
              <w:left w:w="70" w:type="dxa"/>
              <w:bottom w:w="0" w:type="dxa"/>
              <w:right w:w="70" w:type="dxa"/>
            </w:tcMar>
          </w:tcPr>
          <w:p w14:paraId="1444D585" w14:textId="77777777" w:rsidR="000E3DDB" w:rsidRPr="001142AF" w:rsidRDefault="000E3DDB" w:rsidP="00212FAD">
            <w:pPr>
              <w:pStyle w:val="a0"/>
              <w:widowControl w:val="0"/>
              <w:jc w:val="both"/>
              <w:rPr>
                <w:i/>
              </w:rPr>
            </w:pPr>
            <w:r w:rsidRPr="001142AF">
              <w:rPr>
                <w:i/>
              </w:rPr>
              <w:t>Чердачные деревянные</w:t>
            </w:r>
          </w:p>
        </w:tc>
        <w:tc>
          <w:tcPr>
            <w:tcW w:w="2268" w:type="dxa"/>
            <w:tcMar>
              <w:top w:w="0" w:type="dxa"/>
              <w:left w:w="70" w:type="dxa"/>
              <w:bottom w:w="0" w:type="dxa"/>
              <w:right w:w="70" w:type="dxa"/>
            </w:tcMar>
          </w:tcPr>
          <w:p w14:paraId="2FBFFBE6" w14:textId="77777777" w:rsidR="000E3DDB" w:rsidRPr="001142AF" w:rsidRDefault="000E3DDB" w:rsidP="00212FAD">
            <w:pPr>
              <w:pStyle w:val="a0"/>
              <w:widowControl w:val="0"/>
              <w:jc w:val="both"/>
              <w:rPr>
                <w:i/>
              </w:rPr>
            </w:pPr>
            <w:r w:rsidRPr="00565870">
              <w:rPr>
                <w:i/>
              </w:rPr>
              <w:t>Неудовл.</w:t>
            </w:r>
          </w:p>
        </w:tc>
      </w:tr>
      <w:tr w:rsidR="000E3DDB" w:rsidRPr="001142AF" w14:paraId="6EAC08E6" w14:textId="77777777" w:rsidTr="00FD0E13">
        <w:trPr>
          <w:trHeight w:val="240"/>
          <w:jc w:val="center"/>
        </w:trPr>
        <w:tc>
          <w:tcPr>
            <w:tcW w:w="4111" w:type="dxa"/>
            <w:tcMar>
              <w:top w:w="0" w:type="dxa"/>
              <w:left w:w="70" w:type="dxa"/>
              <w:bottom w:w="0" w:type="dxa"/>
              <w:right w:w="70" w:type="dxa"/>
            </w:tcMar>
          </w:tcPr>
          <w:p w14:paraId="00CD8F53" w14:textId="77777777" w:rsidR="000E3DDB" w:rsidRPr="001142AF" w:rsidRDefault="000E3DDB" w:rsidP="00212FAD">
            <w:pPr>
              <w:pStyle w:val="a0"/>
              <w:widowControl w:val="0"/>
            </w:pPr>
            <w:r w:rsidRPr="001142AF">
              <w:t>5. Крыша</w:t>
            </w:r>
          </w:p>
        </w:tc>
        <w:tc>
          <w:tcPr>
            <w:tcW w:w="3119" w:type="dxa"/>
            <w:tcMar>
              <w:top w:w="0" w:type="dxa"/>
              <w:left w:w="70" w:type="dxa"/>
              <w:bottom w:w="0" w:type="dxa"/>
              <w:right w:w="70" w:type="dxa"/>
            </w:tcMar>
          </w:tcPr>
          <w:p w14:paraId="69000EFC" w14:textId="77777777" w:rsidR="000E3DDB" w:rsidRPr="001142AF" w:rsidRDefault="000E3DDB" w:rsidP="00212FAD">
            <w:pPr>
              <w:pStyle w:val="a0"/>
              <w:widowControl w:val="0"/>
              <w:jc w:val="both"/>
              <w:rPr>
                <w:i/>
              </w:rPr>
            </w:pPr>
            <w:r w:rsidRPr="001142AF">
              <w:rPr>
                <w:i/>
              </w:rPr>
              <w:t>Шат</w:t>
            </w:r>
            <w:r>
              <w:rPr>
                <w:i/>
              </w:rPr>
              <w:t>ровая, метал</w:t>
            </w:r>
          </w:p>
        </w:tc>
        <w:tc>
          <w:tcPr>
            <w:tcW w:w="2268" w:type="dxa"/>
            <w:tcMar>
              <w:top w:w="0" w:type="dxa"/>
              <w:left w:w="70" w:type="dxa"/>
              <w:bottom w:w="0" w:type="dxa"/>
              <w:right w:w="70" w:type="dxa"/>
            </w:tcMar>
          </w:tcPr>
          <w:p w14:paraId="424BBD5A" w14:textId="77777777" w:rsidR="000E3DDB" w:rsidRPr="001142AF" w:rsidRDefault="000E3DDB" w:rsidP="00212FAD">
            <w:pPr>
              <w:pStyle w:val="a0"/>
              <w:widowControl w:val="0"/>
              <w:jc w:val="both"/>
              <w:rPr>
                <w:i/>
              </w:rPr>
            </w:pPr>
            <w:r>
              <w:rPr>
                <w:i/>
              </w:rPr>
              <w:t>Удовл.</w:t>
            </w:r>
          </w:p>
        </w:tc>
      </w:tr>
      <w:tr w:rsidR="000E3DDB" w:rsidRPr="001142AF" w14:paraId="66FF9F8F" w14:textId="77777777" w:rsidTr="00FD0E13">
        <w:trPr>
          <w:trHeight w:val="240"/>
          <w:jc w:val="center"/>
        </w:trPr>
        <w:tc>
          <w:tcPr>
            <w:tcW w:w="4111" w:type="dxa"/>
            <w:tcMar>
              <w:top w:w="0" w:type="dxa"/>
              <w:left w:w="70" w:type="dxa"/>
              <w:bottom w:w="0" w:type="dxa"/>
              <w:right w:w="70" w:type="dxa"/>
            </w:tcMar>
          </w:tcPr>
          <w:p w14:paraId="58DE4C46" w14:textId="77777777" w:rsidR="000E3DDB" w:rsidRPr="001142AF" w:rsidRDefault="000E3DDB" w:rsidP="00212FAD">
            <w:pPr>
              <w:pStyle w:val="a0"/>
              <w:widowControl w:val="0"/>
            </w:pPr>
            <w:r w:rsidRPr="001142AF">
              <w:t>6. Полы</w:t>
            </w:r>
          </w:p>
        </w:tc>
        <w:tc>
          <w:tcPr>
            <w:tcW w:w="3119" w:type="dxa"/>
            <w:tcMar>
              <w:top w:w="0" w:type="dxa"/>
              <w:left w:w="70" w:type="dxa"/>
              <w:bottom w:w="0" w:type="dxa"/>
              <w:right w:w="70" w:type="dxa"/>
            </w:tcMar>
          </w:tcPr>
          <w:p w14:paraId="632108D9" w14:textId="77777777" w:rsidR="000E3DDB" w:rsidRPr="001142AF" w:rsidRDefault="000E3DDB" w:rsidP="00212FAD">
            <w:pPr>
              <w:pStyle w:val="a0"/>
              <w:widowControl w:val="0"/>
              <w:jc w:val="both"/>
              <w:rPr>
                <w:i/>
              </w:rPr>
            </w:pPr>
            <w:r w:rsidRPr="001142AF">
              <w:rPr>
                <w:i/>
              </w:rPr>
              <w:t>Бетон/дерево</w:t>
            </w:r>
          </w:p>
        </w:tc>
        <w:tc>
          <w:tcPr>
            <w:tcW w:w="2268" w:type="dxa"/>
            <w:tcMar>
              <w:top w:w="0" w:type="dxa"/>
              <w:left w:w="70" w:type="dxa"/>
              <w:bottom w:w="0" w:type="dxa"/>
              <w:right w:w="70" w:type="dxa"/>
            </w:tcMar>
          </w:tcPr>
          <w:p w14:paraId="055D4A7F" w14:textId="77777777" w:rsidR="000E3DDB" w:rsidRPr="001142AF" w:rsidRDefault="000E3DDB" w:rsidP="00212FAD">
            <w:pPr>
              <w:pStyle w:val="a0"/>
              <w:widowControl w:val="0"/>
              <w:jc w:val="both"/>
              <w:rPr>
                <w:i/>
              </w:rPr>
            </w:pPr>
            <w:r w:rsidRPr="001142AF">
              <w:rPr>
                <w:i/>
              </w:rPr>
              <w:t>Удовл.</w:t>
            </w:r>
          </w:p>
        </w:tc>
      </w:tr>
      <w:tr w:rsidR="000E3DDB" w:rsidRPr="001142AF" w14:paraId="75E6E656" w14:textId="77777777" w:rsidTr="00FD0E13">
        <w:trPr>
          <w:trHeight w:val="360"/>
          <w:jc w:val="center"/>
        </w:trPr>
        <w:tc>
          <w:tcPr>
            <w:tcW w:w="4111" w:type="dxa"/>
            <w:tcMar>
              <w:top w:w="0" w:type="dxa"/>
              <w:left w:w="70" w:type="dxa"/>
              <w:bottom w:w="0" w:type="dxa"/>
              <w:right w:w="70" w:type="dxa"/>
            </w:tcMar>
          </w:tcPr>
          <w:p w14:paraId="77991E57" w14:textId="77777777" w:rsidR="000E3DDB" w:rsidRPr="001142AF" w:rsidRDefault="000E3DDB" w:rsidP="00212FAD">
            <w:pPr>
              <w:pStyle w:val="a0"/>
              <w:widowControl w:val="0"/>
              <w:tabs>
                <w:tab w:val="left" w:pos="290"/>
              </w:tabs>
            </w:pPr>
            <w:r w:rsidRPr="001142AF">
              <w:t>7. Проемы: окна, двери</w:t>
            </w:r>
            <w:r w:rsidRPr="001142AF">
              <w:br/>
              <w:t>(другое)</w:t>
            </w:r>
          </w:p>
        </w:tc>
        <w:tc>
          <w:tcPr>
            <w:tcW w:w="3119" w:type="dxa"/>
            <w:tcMar>
              <w:top w:w="0" w:type="dxa"/>
              <w:left w:w="70" w:type="dxa"/>
              <w:bottom w:w="0" w:type="dxa"/>
              <w:right w:w="70" w:type="dxa"/>
            </w:tcMar>
          </w:tcPr>
          <w:p w14:paraId="482DF74D" w14:textId="77777777" w:rsidR="000E3DDB" w:rsidRPr="001142AF" w:rsidRDefault="000E3DDB" w:rsidP="00212FAD">
            <w:pPr>
              <w:pStyle w:val="a0"/>
              <w:widowControl w:val="0"/>
              <w:rPr>
                <w:i/>
              </w:rPr>
            </w:pPr>
            <w:r w:rsidRPr="001142AF">
              <w:rPr>
                <w:i/>
              </w:rPr>
              <w:t>Кирпич/дерево</w:t>
            </w:r>
          </w:p>
        </w:tc>
        <w:tc>
          <w:tcPr>
            <w:tcW w:w="2268" w:type="dxa"/>
            <w:tcMar>
              <w:top w:w="0" w:type="dxa"/>
              <w:left w:w="70" w:type="dxa"/>
              <w:bottom w:w="0" w:type="dxa"/>
              <w:right w:w="70" w:type="dxa"/>
            </w:tcMar>
          </w:tcPr>
          <w:p w14:paraId="26751D04" w14:textId="77777777" w:rsidR="000E3DDB" w:rsidRPr="001142AF" w:rsidRDefault="000E3DDB" w:rsidP="00212FAD">
            <w:pPr>
              <w:pStyle w:val="a0"/>
              <w:widowControl w:val="0"/>
              <w:jc w:val="both"/>
              <w:rPr>
                <w:i/>
              </w:rPr>
            </w:pPr>
            <w:r w:rsidRPr="001142AF">
              <w:rPr>
                <w:i/>
              </w:rPr>
              <w:t>Удовл.</w:t>
            </w:r>
          </w:p>
        </w:tc>
      </w:tr>
      <w:tr w:rsidR="000E3DDB" w:rsidRPr="001142AF" w14:paraId="51B6570E" w14:textId="77777777" w:rsidTr="00FD0E13">
        <w:trPr>
          <w:trHeight w:val="360"/>
          <w:jc w:val="center"/>
        </w:trPr>
        <w:tc>
          <w:tcPr>
            <w:tcW w:w="4111" w:type="dxa"/>
            <w:tcMar>
              <w:top w:w="0" w:type="dxa"/>
              <w:left w:w="70" w:type="dxa"/>
              <w:bottom w:w="0" w:type="dxa"/>
              <w:right w:w="70" w:type="dxa"/>
            </w:tcMar>
          </w:tcPr>
          <w:p w14:paraId="361F60D0" w14:textId="77777777" w:rsidR="000E3DDB" w:rsidRPr="001142AF" w:rsidRDefault="000E3DDB" w:rsidP="00212FAD">
            <w:pPr>
              <w:pStyle w:val="a0"/>
              <w:widowControl w:val="0"/>
              <w:ind w:right="-1407"/>
            </w:pPr>
            <w:r w:rsidRPr="001142AF">
              <w:t>8. Отделка: внутренняя,</w:t>
            </w:r>
          </w:p>
          <w:p w14:paraId="6CD1D0DE" w14:textId="77777777" w:rsidR="000E3DDB" w:rsidRPr="001142AF" w:rsidRDefault="000E3DDB" w:rsidP="00212FAD">
            <w:pPr>
              <w:pStyle w:val="a0"/>
              <w:widowControl w:val="0"/>
              <w:ind w:right="-1407"/>
            </w:pPr>
            <w:r w:rsidRPr="001142AF">
              <w:t>наружная (другое)</w:t>
            </w:r>
          </w:p>
        </w:tc>
        <w:tc>
          <w:tcPr>
            <w:tcW w:w="3119" w:type="dxa"/>
            <w:tcMar>
              <w:top w:w="0" w:type="dxa"/>
              <w:left w:w="70" w:type="dxa"/>
              <w:bottom w:w="0" w:type="dxa"/>
              <w:right w:w="70" w:type="dxa"/>
            </w:tcMar>
          </w:tcPr>
          <w:p w14:paraId="4846D586" w14:textId="77777777" w:rsidR="000E3DDB" w:rsidRPr="001142AF" w:rsidRDefault="000E3DDB" w:rsidP="00212FAD">
            <w:pPr>
              <w:pStyle w:val="a0"/>
              <w:widowControl w:val="0"/>
              <w:jc w:val="both"/>
              <w:rPr>
                <w:i/>
              </w:rPr>
            </w:pPr>
            <w:r w:rsidRPr="001142AF">
              <w:rPr>
                <w:i/>
              </w:rPr>
              <w:t>Штукатурка, побелка</w:t>
            </w:r>
          </w:p>
        </w:tc>
        <w:tc>
          <w:tcPr>
            <w:tcW w:w="2268" w:type="dxa"/>
            <w:tcMar>
              <w:top w:w="0" w:type="dxa"/>
              <w:left w:w="70" w:type="dxa"/>
              <w:bottom w:w="0" w:type="dxa"/>
              <w:right w:w="70" w:type="dxa"/>
            </w:tcMar>
          </w:tcPr>
          <w:p w14:paraId="607A5FB4" w14:textId="77777777" w:rsidR="000E3DDB" w:rsidRPr="001142AF" w:rsidRDefault="000E3DDB" w:rsidP="00212FAD">
            <w:pPr>
              <w:pStyle w:val="a0"/>
              <w:widowControl w:val="0"/>
              <w:jc w:val="both"/>
              <w:rPr>
                <w:i/>
              </w:rPr>
            </w:pPr>
            <w:r w:rsidRPr="00565870">
              <w:rPr>
                <w:i/>
              </w:rPr>
              <w:t>Требует ремонта</w:t>
            </w:r>
          </w:p>
        </w:tc>
      </w:tr>
      <w:tr w:rsidR="000E3DDB" w:rsidRPr="001142AF" w14:paraId="521D1A98" w14:textId="77777777" w:rsidTr="00FD0E13">
        <w:trPr>
          <w:trHeight w:val="1320"/>
          <w:jc w:val="center"/>
        </w:trPr>
        <w:tc>
          <w:tcPr>
            <w:tcW w:w="4111" w:type="dxa"/>
            <w:tcMar>
              <w:top w:w="0" w:type="dxa"/>
              <w:left w:w="70" w:type="dxa"/>
              <w:bottom w:w="0" w:type="dxa"/>
              <w:right w:w="70" w:type="dxa"/>
            </w:tcMar>
          </w:tcPr>
          <w:p w14:paraId="5B3685AE" w14:textId="77777777" w:rsidR="000E3DDB" w:rsidRPr="001142AF" w:rsidRDefault="000E3DDB" w:rsidP="00212FAD">
            <w:pPr>
              <w:pStyle w:val="a0"/>
              <w:widowControl w:val="0"/>
            </w:pPr>
            <w:r w:rsidRPr="001142AF">
              <w:t>9. Механическое, электрическое, санитарно-техническое и иное оборудование:</w:t>
            </w:r>
          </w:p>
          <w:p w14:paraId="55B35CFF" w14:textId="77777777" w:rsidR="000E3DDB" w:rsidRPr="001142AF" w:rsidRDefault="000E3DDB" w:rsidP="00212FAD">
            <w:pPr>
              <w:pStyle w:val="a0"/>
              <w:widowControl w:val="0"/>
              <w:suppressAutoHyphens w:val="0"/>
              <w:ind w:left="360"/>
            </w:pPr>
            <w:r w:rsidRPr="001142AF">
              <w:t>ванны напольные,</w:t>
            </w:r>
          </w:p>
          <w:p w14:paraId="5D0374FB" w14:textId="77777777" w:rsidR="000E3DDB" w:rsidRPr="001142AF" w:rsidRDefault="000E3DDB" w:rsidP="00212FAD">
            <w:pPr>
              <w:pStyle w:val="a0"/>
              <w:widowControl w:val="0"/>
              <w:suppressAutoHyphens w:val="0"/>
              <w:ind w:left="360"/>
            </w:pPr>
            <w:r w:rsidRPr="001142AF">
              <w:t>электроплиты,</w:t>
            </w:r>
          </w:p>
          <w:p w14:paraId="68ABB2EC" w14:textId="77777777" w:rsidR="000E3DDB" w:rsidRPr="001142AF" w:rsidRDefault="000E3DDB" w:rsidP="00212FAD">
            <w:pPr>
              <w:pStyle w:val="a0"/>
              <w:widowControl w:val="0"/>
              <w:suppressAutoHyphens w:val="0"/>
              <w:ind w:left="360"/>
            </w:pPr>
            <w:r w:rsidRPr="001142AF">
              <w:t>телефонные сети и оборудование</w:t>
            </w:r>
          </w:p>
          <w:p w14:paraId="1DFBFD99" w14:textId="77777777" w:rsidR="000E3DDB" w:rsidRPr="001142AF" w:rsidRDefault="000E3DDB" w:rsidP="00212FAD">
            <w:pPr>
              <w:pStyle w:val="a0"/>
              <w:widowControl w:val="0"/>
              <w:suppressAutoHyphens w:val="0"/>
              <w:ind w:left="360"/>
            </w:pPr>
            <w:r w:rsidRPr="001142AF">
              <w:t>сети проводного радиовещания,</w:t>
            </w:r>
          </w:p>
          <w:p w14:paraId="673CA5B4" w14:textId="77777777" w:rsidR="000E3DDB" w:rsidRPr="001142AF" w:rsidRDefault="000E3DDB" w:rsidP="00212FAD">
            <w:pPr>
              <w:pStyle w:val="a0"/>
              <w:widowControl w:val="0"/>
              <w:suppressAutoHyphens w:val="0"/>
              <w:ind w:left="360"/>
            </w:pPr>
            <w:r w:rsidRPr="001142AF">
              <w:t>мусоропровод,</w:t>
            </w:r>
          </w:p>
          <w:p w14:paraId="1CADE367" w14:textId="77777777" w:rsidR="000E3DDB" w:rsidRPr="001142AF" w:rsidRDefault="000E3DDB" w:rsidP="00212FAD">
            <w:pPr>
              <w:pStyle w:val="a0"/>
              <w:widowControl w:val="0"/>
              <w:suppressAutoHyphens w:val="0"/>
              <w:ind w:left="360"/>
            </w:pPr>
            <w:r w:rsidRPr="001142AF">
              <w:t>лифт,</w:t>
            </w:r>
          </w:p>
          <w:p w14:paraId="55F9A74E" w14:textId="77777777" w:rsidR="000E3DDB" w:rsidRPr="001142AF" w:rsidRDefault="000E3DDB" w:rsidP="00212FAD">
            <w:pPr>
              <w:pStyle w:val="a0"/>
              <w:widowControl w:val="0"/>
              <w:suppressAutoHyphens w:val="0"/>
              <w:ind w:left="360"/>
            </w:pPr>
            <w:r w:rsidRPr="001142AF">
              <w:t>вентиляция</w:t>
            </w:r>
          </w:p>
        </w:tc>
        <w:tc>
          <w:tcPr>
            <w:tcW w:w="3119" w:type="dxa"/>
            <w:tcMar>
              <w:top w:w="0" w:type="dxa"/>
              <w:left w:w="70" w:type="dxa"/>
              <w:bottom w:w="0" w:type="dxa"/>
              <w:right w:w="70" w:type="dxa"/>
            </w:tcMar>
          </w:tcPr>
          <w:p w14:paraId="659440B6" w14:textId="77777777" w:rsidR="000E3DDB" w:rsidRPr="001142AF" w:rsidRDefault="000E3DDB" w:rsidP="00212FAD">
            <w:pPr>
              <w:pStyle w:val="a0"/>
              <w:widowControl w:val="0"/>
              <w:jc w:val="both"/>
              <w:rPr>
                <w:i/>
              </w:rPr>
            </w:pPr>
          </w:p>
          <w:p w14:paraId="03837D1B" w14:textId="77777777" w:rsidR="000E3DDB" w:rsidRPr="001142AF" w:rsidRDefault="000E3DDB" w:rsidP="00212FAD">
            <w:pPr>
              <w:pStyle w:val="a0"/>
              <w:widowControl w:val="0"/>
              <w:jc w:val="both"/>
              <w:rPr>
                <w:i/>
              </w:rPr>
            </w:pPr>
          </w:p>
          <w:p w14:paraId="6663395E" w14:textId="77777777" w:rsidR="000E3DDB" w:rsidRPr="001142AF" w:rsidRDefault="000E3DDB" w:rsidP="00212FAD">
            <w:pPr>
              <w:pStyle w:val="a0"/>
              <w:widowControl w:val="0"/>
              <w:jc w:val="both"/>
              <w:rPr>
                <w:i/>
              </w:rPr>
            </w:pPr>
          </w:p>
          <w:p w14:paraId="079CACB5" w14:textId="77777777" w:rsidR="000E3DDB" w:rsidRPr="001142AF" w:rsidRDefault="000E3DDB" w:rsidP="00212FAD">
            <w:pPr>
              <w:pStyle w:val="a0"/>
              <w:widowControl w:val="0"/>
              <w:jc w:val="both"/>
              <w:rPr>
                <w:i/>
              </w:rPr>
            </w:pPr>
            <w:r w:rsidRPr="001142AF">
              <w:rPr>
                <w:i/>
              </w:rPr>
              <w:t>Есть</w:t>
            </w:r>
          </w:p>
          <w:p w14:paraId="209A6244" w14:textId="77777777" w:rsidR="000E3DDB" w:rsidRPr="001142AF" w:rsidRDefault="000E3DDB" w:rsidP="00212FAD">
            <w:pPr>
              <w:pStyle w:val="a0"/>
              <w:widowControl w:val="0"/>
              <w:jc w:val="both"/>
              <w:rPr>
                <w:i/>
              </w:rPr>
            </w:pPr>
            <w:r w:rsidRPr="001142AF">
              <w:rPr>
                <w:i/>
              </w:rPr>
              <w:t>Есть</w:t>
            </w:r>
          </w:p>
          <w:p w14:paraId="5DB87B41" w14:textId="77777777" w:rsidR="000E3DDB" w:rsidRPr="001142AF" w:rsidRDefault="000E3DDB" w:rsidP="00212FAD">
            <w:pPr>
              <w:pStyle w:val="a0"/>
              <w:widowControl w:val="0"/>
              <w:jc w:val="both"/>
              <w:rPr>
                <w:i/>
              </w:rPr>
            </w:pPr>
            <w:r w:rsidRPr="001142AF">
              <w:rPr>
                <w:i/>
              </w:rPr>
              <w:t>Есть</w:t>
            </w:r>
          </w:p>
          <w:p w14:paraId="095D616E" w14:textId="77777777" w:rsidR="000E3DDB" w:rsidRPr="001142AF" w:rsidRDefault="000E3DDB" w:rsidP="00212FAD">
            <w:pPr>
              <w:pStyle w:val="a0"/>
              <w:widowControl w:val="0"/>
              <w:jc w:val="both"/>
              <w:rPr>
                <w:i/>
              </w:rPr>
            </w:pPr>
            <w:r w:rsidRPr="001142AF">
              <w:rPr>
                <w:i/>
              </w:rPr>
              <w:t>Нет</w:t>
            </w:r>
          </w:p>
          <w:p w14:paraId="5E6F7341" w14:textId="77777777" w:rsidR="000E3DDB" w:rsidRPr="001142AF" w:rsidRDefault="000E3DDB" w:rsidP="00212FAD">
            <w:pPr>
              <w:pStyle w:val="a0"/>
              <w:widowControl w:val="0"/>
              <w:jc w:val="both"/>
              <w:rPr>
                <w:i/>
              </w:rPr>
            </w:pPr>
            <w:r w:rsidRPr="001142AF">
              <w:rPr>
                <w:i/>
              </w:rPr>
              <w:t>Нет</w:t>
            </w:r>
          </w:p>
          <w:p w14:paraId="74A56A96" w14:textId="77777777" w:rsidR="000E3DDB" w:rsidRPr="001142AF" w:rsidRDefault="000E3DDB" w:rsidP="00212FAD">
            <w:pPr>
              <w:pStyle w:val="a0"/>
              <w:widowControl w:val="0"/>
              <w:jc w:val="both"/>
              <w:rPr>
                <w:i/>
              </w:rPr>
            </w:pPr>
            <w:r w:rsidRPr="001142AF">
              <w:rPr>
                <w:i/>
              </w:rPr>
              <w:t>Нет</w:t>
            </w:r>
          </w:p>
          <w:p w14:paraId="08F704DE" w14:textId="77777777" w:rsidR="000E3DDB" w:rsidRPr="001142AF" w:rsidRDefault="000E3DDB" w:rsidP="00212FAD">
            <w:pPr>
              <w:pStyle w:val="a0"/>
              <w:widowControl w:val="0"/>
              <w:jc w:val="both"/>
              <w:rPr>
                <w:i/>
              </w:rPr>
            </w:pPr>
            <w:r w:rsidRPr="001142AF">
              <w:rPr>
                <w:i/>
              </w:rPr>
              <w:t>Есть</w:t>
            </w:r>
          </w:p>
        </w:tc>
        <w:tc>
          <w:tcPr>
            <w:tcW w:w="2268" w:type="dxa"/>
            <w:tcMar>
              <w:top w:w="0" w:type="dxa"/>
              <w:left w:w="70" w:type="dxa"/>
              <w:bottom w:w="0" w:type="dxa"/>
              <w:right w:w="70" w:type="dxa"/>
            </w:tcMar>
          </w:tcPr>
          <w:p w14:paraId="07825C3E" w14:textId="77777777" w:rsidR="000E3DDB" w:rsidRDefault="000E3DDB" w:rsidP="00212FAD">
            <w:pPr>
              <w:pStyle w:val="a0"/>
              <w:widowControl w:val="0"/>
              <w:jc w:val="both"/>
              <w:rPr>
                <w:i/>
              </w:rPr>
            </w:pPr>
          </w:p>
          <w:p w14:paraId="2F1974B7" w14:textId="77777777" w:rsidR="000E3DDB" w:rsidRDefault="000E3DDB" w:rsidP="00212FAD">
            <w:pPr>
              <w:pStyle w:val="a0"/>
              <w:widowControl w:val="0"/>
              <w:jc w:val="both"/>
              <w:rPr>
                <w:i/>
              </w:rPr>
            </w:pPr>
          </w:p>
          <w:p w14:paraId="7E9F612D" w14:textId="77777777" w:rsidR="000E3DDB" w:rsidRDefault="000E3DDB" w:rsidP="00212FAD">
            <w:pPr>
              <w:pStyle w:val="a0"/>
              <w:widowControl w:val="0"/>
              <w:jc w:val="both"/>
              <w:rPr>
                <w:i/>
              </w:rPr>
            </w:pPr>
          </w:p>
          <w:p w14:paraId="435FED3D" w14:textId="77777777" w:rsidR="000E3DDB" w:rsidRPr="001142AF" w:rsidRDefault="000E3DDB" w:rsidP="00212FAD">
            <w:pPr>
              <w:pStyle w:val="a0"/>
              <w:widowControl w:val="0"/>
              <w:jc w:val="both"/>
              <w:rPr>
                <w:i/>
              </w:rPr>
            </w:pPr>
            <w:r>
              <w:rPr>
                <w:i/>
              </w:rPr>
              <w:t>Требует ремонта</w:t>
            </w:r>
          </w:p>
        </w:tc>
      </w:tr>
      <w:tr w:rsidR="000E3DDB" w:rsidRPr="001142AF" w14:paraId="616A0977" w14:textId="77777777" w:rsidTr="00FD0E13">
        <w:trPr>
          <w:trHeight w:val="572"/>
          <w:jc w:val="center"/>
        </w:trPr>
        <w:tc>
          <w:tcPr>
            <w:tcW w:w="4111" w:type="dxa"/>
            <w:tcMar>
              <w:top w:w="0" w:type="dxa"/>
              <w:left w:w="70" w:type="dxa"/>
              <w:bottom w:w="0" w:type="dxa"/>
              <w:right w:w="70" w:type="dxa"/>
            </w:tcMar>
          </w:tcPr>
          <w:p w14:paraId="41922677" w14:textId="77777777" w:rsidR="000E3DDB" w:rsidRPr="001142AF" w:rsidRDefault="000E3DDB" w:rsidP="00212FAD">
            <w:pPr>
              <w:pStyle w:val="a0"/>
              <w:widowControl w:val="0"/>
            </w:pPr>
            <w:r w:rsidRPr="001142AF">
              <w:t xml:space="preserve">10. Внутридомовые инженерные коммуникации и оборудование для предоставления коммунальных услуг: </w:t>
            </w:r>
          </w:p>
          <w:p w14:paraId="1EDA76A1" w14:textId="77777777" w:rsidR="000E3DDB" w:rsidRPr="001142AF" w:rsidRDefault="000E3DDB" w:rsidP="00212FAD">
            <w:pPr>
              <w:pStyle w:val="a0"/>
              <w:widowControl w:val="0"/>
              <w:suppressAutoHyphens w:val="0"/>
              <w:ind w:left="360"/>
            </w:pPr>
            <w:r w:rsidRPr="001142AF">
              <w:t>электроснабжение,</w:t>
            </w:r>
          </w:p>
          <w:p w14:paraId="3E05B855" w14:textId="77777777" w:rsidR="000E3DDB" w:rsidRPr="001142AF" w:rsidRDefault="000E3DDB" w:rsidP="00212FAD">
            <w:pPr>
              <w:pStyle w:val="a0"/>
              <w:widowControl w:val="0"/>
              <w:suppressAutoHyphens w:val="0"/>
              <w:ind w:left="360"/>
            </w:pPr>
            <w:r w:rsidRPr="001142AF">
              <w:t>холодное водоснабжение,</w:t>
            </w:r>
          </w:p>
          <w:p w14:paraId="7C7D7768" w14:textId="77777777" w:rsidR="000E3DDB" w:rsidRPr="001142AF" w:rsidRDefault="000E3DDB" w:rsidP="00212FAD">
            <w:pPr>
              <w:pStyle w:val="a0"/>
              <w:widowControl w:val="0"/>
              <w:suppressAutoHyphens w:val="0"/>
              <w:ind w:left="360"/>
            </w:pPr>
            <w:r w:rsidRPr="001142AF">
              <w:t>горячее водоснабжение,</w:t>
            </w:r>
          </w:p>
          <w:p w14:paraId="745ACB83" w14:textId="77777777" w:rsidR="000E3DDB" w:rsidRPr="001142AF" w:rsidRDefault="000E3DDB" w:rsidP="00212FAD">
            <w:pPr>
              <w:pStyle w:val="a0"/>
              <w:widowControl w:val="0"/>
              <w:suppressAutoHyphens w:val="0"/>
              <w:ind w:left="360"/>
            </w:pPr>
            <w:r w:rsidRPr="001142AF">
              <w:t>водоотведение,</w:t>
            </w:r>
          </w:p>
          <w:p w14:paraId="5A3E4ECF" w14:textId="77777777" w:rsidR="000E3DDB" w:rsidRPr="001142AF" w:rsidRDefault="000E3DDB" w:rsidP="00212FAD">
            <w:pPr>
              <w:pStyle w:val="a0"/>
              <w:widowControl w:val="0"/>
              <w:suppressAutoHyphens w:val="0"/>
              <w:ind w:left="360"/>
            </w:pPr>
            <w:r w:rsidRPr="001142AF">
              <w:t>газоснабжение,</w:t>
            </w:r>
          </w:p>
          <w:p w14:paraId="23623C88" w14:textId="77777777" w:rsidR="000E3DDB" w:rsidRPr="001142AF" w:rsidRDefault="000E3DDB" w:rsidP="00212FAD">
            <w:pPr>
              <w:pStyle w:val="a0"/>
              <w:widowControl w:val="0"/>
              <w:suppressAutoHyphens w:val="0"/>
              <w:ind w:left="360"/>
            </w:pPr>
            <w:r w:rsidRPr="001142AF">
              <w:t xml:space="preserve">отопление </w:t>
            </w:r>
          </w:p>
        </w:tc>
        <w:tc>
          <w:tcPr>
            <w:tcW w:w="3119" w:type="dxa"/>
            <w:tcMar>
              <w:top w:w="0" w:type="dxa"/>
              <w:left w:w="70" w:type="dxa"/>
              <w:bottom w:w="0" w:type="dxa"/>
              <w:right w:w="70" w:type="dxa"/>
            </w:tcMar>
          </w:tcPr>
          <w:p w14:paraId="0AB90560" w14:textId="77777777" w:rsidR="000E3DDB" w:rsidRPr="001142AF" w:rsidRDefault="000E3DDB" w:rsidP="00212FAD">
            <w:pPr>
              <w:pStyle w:val="a0"/>
              <w:widowControl w:val="0"/>
              <w:rPr>
                <w:i/>
              </w:rPr>
            </w:pPr>
          </w:p>
          <w:p w14:paraId="770FF0CA" w14:textId="77777777" w:rsidR="000E3DDB" w:rsidRPr="001142AF" w:rsidRDefault="000E3DDB" w:rsidP="00212FAD">
            <w:pPr>
              <w:pStyle w:val="a0"/>
              <w:widowControl w:val="0"/>
              <w:rPr>
                <w:i/>
              </w:rPr>
            </w:pPr>
          </w:p>
          <w:p w14:paraId="39956913" w14:textId="77777777" w:rsidR="000E3DDB" w:rsidRPr="001142AF" w:rsidRDefault="000E3DDB" w:rsidP="00212FAD">
            <w:pPr>
              <w:pStyle w:val="a0"/>
              <w:widowControl w:val="0"/>
              <w:rPr>
                <w:i/>
              </w:rPr>
            </w:pPr>
          </w:p>
          <w:p w14:paraId="33ECC2C3" w14:textId="77777777" w:rsidR="000E3DDB" w:rsidRPr="001142AF" w:rsidRDefault="000E3DDB" w:rsidP="00212FAD">
            <w:pPr>
              <w:pStyle w:val="a0"/>
              <w:widowControl w:val="0"/>
              <w:rPr>
                <w:i/>
              </w:rPr>
            </w:pPr>
            <w:r w:rsidRPr="001142AF">
              <w:rPr>
                <w:i/>
              </w:rPr>
              <w:t>Есть</w:t>
            </w:r>
          </w:p>
          <w:p w14:paraId="1CF889E9" w14:textId="77777777" w:rsidR="000E3DDB" w:rsidRPr="001142AF" w:rsidRDefault="000E3DDB" w:rsidP="00212FAD">
            <w:pPr>
              <w:pStyle w:val="a0"/>
              <w:widowControl w:val="0"/>
              <w:rPr>
                <w:i/>
              </w:rPr>
            </w:pPr>
            <w:r w:rsidRPr="001142AF">
              <w:rPr>
                <w:i/>
              </w:rPr>
              <w:t>Есть</w:t>
            </w:r>
          </w:p>
          <w:p w14:paraId="05CF65AC" w14:textId="77777777" w:rsidR="000E3DDB" w:rsidRPr="001142AF" w:rsidRDefault="000E3DDB" w:rsidP="00212FAD">
            <w:pPr>
              <w:pStyle w:val="a0"/>
              <w:widowControl w:val="0"/>
              <w:rPr>
                <w:i/>
              </w:rPr>
            </w:pPr>
            <w:r w:rsidRPr="001142AF">
              <w:rPr>
                <w:i/>
              </w:rPr>
              <w:t>Нет</w:t>
            </w:r>
          </w:p>
          <w:p w14:paraId="007C298A" w14:textId="77777777" w:rsidR="000E3DDB" w:rsidRPr="001142AF" w:rsidRDefault="000E3DDB" w:rsidP="00212FAD">
            <w:pPr>
              <w:pStyle w:val="a0"/>
              <w:widowControl w:val="0"/>
              <w:rPr>
                <w:i/>
              </w:rPr>
            </w:pPr>
            <w:r w:rsidRPr="001142AF">
              <w:rPr>
                <w:i/>
              </w:rPr>
              <w:t>Есть ЖБО</w:t>
            </w:r>
          </w:p>
          <w:p w14:paraId="3652537F" w14:textId="77777777" w:rsidR="000E3DDB" w:rsidRPr="001142AF" w:rsidRDefault="000E3DDB" w:rsidP="00212FAD">
            <w:pPr>
              <w:pStyle w:val="a0"/>
              <w:widowControl w:val="0"/>
              <w:rPr>
                <w:i/>
              </w:rPr>
            </w:pPr>
            <w:r w:rsidRPr="001142AF">
              <w:rPr>
                <w:i/>
              </w:rPr>
              <w:t>Нет</w:t>
            </w:r>
          </w:p>
          <w:p w14:paraId="0F5A0A1B" w14:textId="77777777" w:rsidR="000E3DDB" w:rsidRPr="001142AF" w:rsidRDefault="000E3DDB" w:rsidP="00212FAD">
            <w:pPr>
              <w:pStyle w:val="a0"/>
              <w:widowControl w:val="0"/>
              <w:rPr>
                <w:i/>
              </w:rPr>
            </w:pPr>
            <w:r w:rsidRPr="001142AF">
              <w:rPr>
                <w:i/>
              </w:rPr>
              <w:t>Централизованное</w:t>
            </w:r>
          </w:p>
        </w:tc>
        <w:tc>
          <w:tcPr>
            <w:tcW w:w="2268" w:type="dxa"/>
            <w:tcMar>
              <w:top w:w="0" w:type="dxa"/>
              <w:left w:w="70" w:type="dxa"/>
              <w:bottom w:w="0" w:type="dxa"/>
              <w:right w:w="70" w:type="dxa"/>
            </w:tcMar>
          </w:tcPr>
          <w:p w14:paraId="0C425A05" w14:textId="77777777" w:rsidR="000E3DDB" w:rsidRPr="001142AF" w:rsidRDefault="000E3DDB" w:rsidP="00212FAD">
            <w:pPr>
              <w:pStyle w:val="a0"/>
              <w:widowControl w:val="0"/>
              <w:jc w:val="both"/>
              <w:rPr>
                <w:i/>
              </w:rPr>
            </w:pPr>
          </w:p>
          <w:p w14:paraId="68842BBC" w14:textId="77777777" w:rsidR="000E3DDB" w:rsidRPr="001142AF" w:rsidRDefault="000E3DDB" w:rsidP="00212FAD">
            <w:pPr>
              <w:pStyle w:val="a0"/>
              <w:widowControl w:val="0"/>
              <w:jc w:val="both"/>
              <w:rPr>
                <w:i/>
              </w:rPr>
            </w:pPr>
          </w:p>
          <w:p w14:paraId="318EB4CC" w14:textId="77777777" w:rsidR="000E3DDB" w:rsidRPr="001142AF" w:rsidRDefault="000E3DDB" w:rsidP="00212FAD">
            <w:pPr>
              <w:pStyle w:val="a0"/>
              <w:widowControl w:val="0"/>
              <w:jc w:val="both"/>
              <w:rPr>
                <w:i/>
              </w:rPr>
            </w:pPr>
          </w:p>
          <w:p w14:paraId="4ABAC65B" w14:textId="77777777" w:rsidR="000E3DDB" w:rsidRPr="001142AF" w:rsidRDefault="000E3DDB" w:rsidP="00212FAD">
            <w:pPr>
              <w:pStyle w:val="a0"/>
              <w:widowControl w:val="0"/>
              <w:jc w:val="both"/>
              <w:rPr>
                <w:i/>
              </w:rPr>
            </w:pPr>
            <w:r>
              <w:rPr>
                <w:i/>
              </w:rPr>
              <w:t>Требует ремонта</w:t>
            </w:r>
          </w:p>
          <w:p w14:paraId="7A587F80" w14:textId="77777777" w:rsidR="000E3DDB" w:rsidRPr="001142AF" w:rsidRDefault="000E3DDB" w:rsidP="00212FAD">
            <w:pPr>
              <w:pStyle w:val="a0"/>
              <w:widowControl w:val="0"/>
              <w:jc w:val="both"/>
              <w:rPr>
                <w:i/>
              </w:rPr>
            </w:pPr>
          </w:p>
          <w:p w14:paraId="302047AA" w14:textId="77777777" w:rsidR="000E3DDB" w:rsidRPr="001142AF" w:rsidRDefault="000E3DDB" w:rsidP="00212FAD">
            <w:pPr>
              <w:pStyle w:val="a0"/>
              <w:widowControl w:val="0"/>
              <w:jc w:val="both"/>
              <w:rPr>
                <w:i/>
              </w:rPr>
            </w:pPr>
          </w:p>
        </w:tc>
      </w:tr>
    </w:tbl>
    <w:p w14:paraId="3BFA09B9" w14:textId="77777777" w:rsidR="000E3DDB" w:rsidRPr="00263325" w:rsidRDefault="000E3DDB" w:rsidP="000E3DDB">
      <w:pPr>
        <w:pStyle w:val="a0"/>
        <w:widowControl w:val="0"/>
        <w:jc w:val="both"/>
        <w:rPr>
          <w:rFonts w:cs="Times New Roman"/>
          <w:sz w:val="26"/>
          <w:szCs w:val="26"/>
        </w:rPr>
      </w:pPr>
    </w:p>
    <w:tbl>
      <w:tblPr>
        <w:tblW w:w="0" w:type="auto"/>
        <w:tblLook w:val="04A0" w:firstRow="1" w:lastRow="0" w:firstColumn="1" w:lastColumn="0" w:noHBand="0" w:noVBand="1"/>
      </w:tblPr>
      <w:tblGrid>
        <w:gridCol w:w="3326"/>
        <w:gridCol w:w="280"/>
        <w:gridCol w:w="2728"/>
        <w:gridCol w:w="2737"/>
      </w:tblGrid>
      <w:tr w:rsidR="000E3DDB" w:rsidRPr="00D80AD5" w14:paraId="04B99A8F" w14:textId="77777777" w:rsidTr="00FD0E13">
        <w:tc>
          <w:tcPr>
            <w:tcW w:w="9071" w:type="dxa"/>
            <w:gridSpan w:val="4"/>
            <w:tcBorders>
              <w:bottom w:val="single" w:sz="4" w:space="0" w:color="auto"/>
            </w:tcBorders>
            <w:shd w:val="clear" w:color="auto" w:fill="auto"/>
          </w:tcPr>
          <w:p w14:paraId="67320368" w14:textId="77777777" w:rsidR="000E3DDB" w:rsidRPr="00D80AD5" w:rsidRDefault="000E3DDB" w:rsidP="00212FAD">
            <w:pPr>
              <w:pStyle w:val="a0"/>
              <w:jc w:val="center"/>
              <w:rPr>
                <w:rFonts w:cs="Times New Roman"/>
                <w:i/>
                <w:sz w:val="26"/>
                <w:szCs w:val="26"/>
              </w:rPr>
            </w:pPr>
            <w:r>
              <w:rPr>
                <w:rFonts w:cs="Times New Roman"/>
                <w:i/>
                <w:sz w:val="26"/>
                <w:szCs w:val="26"/>
              </w:rPr>
              <w:t xml:space="preserve">Заместитель Главы Администрации города Рубцовска – начальник управления </w:t>
            </w:r>
          </w:p>
        </w:tc>
      </w:tr>
      <w:tr w:rsidR="000E3DDB" w:rsidRPr="00D80AD5" w14:paraId="282021EE" w14:textId="77777777" w:rsidTr="00FD0E13">
        <w:tc>
          <w:tcPr>
            <w:tcW w:w="9071" w:type="dxa"/>
            <w:gridSpan w:val="4"/>
            <w:tcBorders>
              <w:top w:val="single" w:sz="4" w:space="0" w:color="auto"/>
              <w:bottom w:val="single" w:sz="4" w:space="0" w:color="auto"/>
            </w:tcBorders>
            <w:shd w:val="clear" w:color="auto" w:fill="auto"/>
          </w:tcPr>
          <w:p w14:paraId="5F6B0809" w14:textId="77777777" w:rsidR="000E3DDB" w:rsidRPr="00D80AD5" w:rsidRDefault="000E3DDB" w:rsidP="00212FAD">
            <w:pPr>
              <w:pStyle w:val="a0"/>
              <w:jc w:val="center"/>
              <w:rPr>
                <w:rFonts w:cs="Times New Roman"/>
                <w:i/>
                <w:sz w:val="26"/>
                <w:szCs w:val="26"/>
              </w:rPr>
            </w:pPr>
            <w:r>
              <w:rPr>
                <w:rFonts w:cs="Times New Roman"/>
                <w:i/>
                <w:sz w:val="26"/>
                <w:szCs w:val="26"/>
              </w:rPr>
              <w:t>по жилищно-коммунальному хозяйству и экологии О.Г. Обухович</w:t>
            </w:r>
          </w:p>
        </w:tc>
      </w:tr>
      <w:tr w:rsidR="000E3DDB" w:rsidRPr="00D80AD5" w14:paraId="0830259A" w14:textId="77777777" w:rsidTr="00FD0E13">
        <w:tc>
          <w:tcPr>
            <w:tcW w:w="9071" w:type="dxa"/>
            <w:gridSpan w:val="4"/>
            <w:tcBorders>
              <w:top w:val="single" w:sz="4" w:space="0" w:color="auto"/>
            </w:tcBorders>
            <w:shd w:val="clear" w:color="auto" w:fill="auto"/>
          </w:tcPr>
          <w:p w14:paraId="73C26712" w14:textId="77777777" w:rsidR="000E3DDB" w:rsidRPr="00D80AD5" w:rsidRDefault="000E3DDB" w:rsidP="00212FAD">
            <w:pPr>
              <w:pStyle w:val="a0"/>
              <w:jc w:val="center"/>
              <w:rPr>
                <w:rFonts w:cs="Times New Roman"/>
                <w:sz w:val="16"/>
                <w:szCs w:val="16"/>
              </w:rPr>
            </w:pPr>
            <w:r w:rsidRPr="00D80AD5">
              <w:rPr>
                <w:rFonts w:cs="Times New Roman"/>
                <w:sz w:val="16"/>
                <w:szCs w:val="16"/>
              </w:rPr>
              <w:t>(должность, Ф.И.О. руководителя уполномоченного устанавливать</w:t>
            </w:r>
          </w:p>
          <w:p w14:paraId="03F925EA" w14:textId="77777777" w:rsidR="000E3DDB" w:rsidRPr="00D80AD5" w:rsidRDefault="000E3DDB" w:rsidP="00212FAD">
            <w:pPr>
              <w:pStyle w:val="a0"/>
              <w:jc w:val="center"/>
              <w:rPr>
                <w:rFonts w:cs="Times New Roman"/>
                <w:sz w:val="16"/>
                <w:szCs w:val="16"/>
              </w:rPr>
            </w:pPr>
            <w:r w:rsidRPr="00D80AD5">
              <w:rPr>
                <w:rFonts w:cs="Times New Roman"/>
                <w:sz w:val="16"/>
                <w:szCs w:val="16"/>
              </w:rPr>
              <w:t>техническое состояние многоквартирного дома, являющегося объектом конкурса)</w:t>
            </w:r>
          </w:p>
        </w:tc>
      </w:tr>
      <w:tr w:rsidR="000E3DDB" w:rsidRPr="00D80AD5" w14:paraId="5C5F6669" w14:textId="77777777" w:rsidTr="00FD0E13">
        <w:tc>
          <w:tcPr>
            <w:tcW w:w="9071" w:type="dxa"/>
            <w:gridSpan w:val="4"/>
            <w:shd w:val="clear" w:color="auto" w:fill="auto"/>
          </w:tcPr>
          <w:p w14:paraId="3A1F4323" w14:textId="77777777" w:rsidR="000E3DDB" w:rsidRPr="00D80AD5" w:rsidRDefault="000E3DDB" w:rsidP="00212FAD">
            <w:pPr>
              <w:pStyle w:val="a0"/>
              <w:jc w:val="center"/>
              <w:rPr>
                <w:rFonts w:cs="Times New Roman"/>
                <w:sz w:val="16"/>
                <w:szCs w:val="16"/>
              </w:rPr>
            </w:pPr>
          </w:p>
        </w:tc>
      </w:tr>
      <w:tr w:rsidR="000E3DDB" w:rsidRPr="00D80AD5" w14:paraId="5039E09C" w14:textId="77777777" w:rsidTr="00FD0E13">
        <w:tc>
          <w:tcPr>
            <w:tcW w:w="3326" w:type="dxa"/>
            <w:tcBorders>
              <w:bottom w:val="single" w:sz="4" w:space="0" w:color="auto"/>
            </w:tcBorders>
            <w:shd w:val="clear" w:color="auto" w:fill="auto"/>
          </w:tcPr>
          <w:p w14:paraId="52E8BC09" w14:textId="77777777" w:rsidR="000E3DDB" w:rsidRPr="00D80AD5" w:rsidRDefault="000E3DDB" w:rsidP="00212FAD">
            <w:pPr>
              <w:pStyle w:val="a0"/>
              <w:jc w:val="center"/>
              <w:rPr>
                <w:rFonts w:cs="Times New Roman"/>
                <w:sz w:val="16"/>
                <w:szCs w:val="16"/>
              </w:rPr>
            </w:pPr>
          </w:p>
        </w:tc>
        <w:tc>
          <w:tcPr>
            <w:tcW w:w="280" w:type="dxa"/>
            <w:shd w:val="clear" w:color="auto" w:fill="auto"/>
          </w:tcPr>
          <w:p w14:paraId="458282B5" w14:textId="77777777" w:rsidR="000E3DDB" w:rsidRPr="00D80AD5" w:rsidRDefault="000E3DDB" w:rsidP="00212FAD">
            <w:pPr>
              <w:pStyle w:val="a0"/>
              <w:jc w:val="center"/>
              <w:rPr>
                <w:rFonts w:cs="Times New Roman"/>
                <w:sz w:val="16"/>
                <w:szCs w:val="16"/>
              </w:rPr>
            </w:pPr>
          </w:p>
        </w:tc>
        <w:tc>
          <w:tcPr>
            <w:tcW w:w="5465" w:type="dxa"/>
            <w:gridSpan w:val="2"/>
            <w:tcBorders>
              <w:bottom w:val="single" w:sz="4" w:space="0" w:color="auto"/>
            </w:tcBorders>
            <w:shd w:val="clear" w:color="auto" w:fill="auto"/>
          </w:tcPr>
          <w:p w14:paraId="3ADD20A3" w14:textId="77777777" w:rsidR="000E3DDB" w:rsidRPr="00D80AD5" w:rsidRDefault="000E3DDB" w:rsidP="00212FAD">
            <w:pPr>
              <w:pStyle w:val="a0"/>
              <w:jc w:val="center"/>
              <w:rPr>
                <w:rFonts w:cs="Times New Roman"/>
                <w:sz w:val="16"/>
                <w:szCs w:val="16"/>
              </w:rPr>
            </w:pPr>
          </w:p>
        </w:tc>
      </w:tr>
      <w:tr w:rsidR="000E3DDB" w:rsidRPr="00D80AD5" w14:paraId="6A483964" w14:textId="77777777" w:rsidTr="00FD0E13">
        <w:tc>
          <w:tcPr>
            <w:tcW w:w="3326" w:type="dxa"/>
            <w:tcBorders>
              <w:top w:val="single" w:sz="4" w:space="0" w:color="auto"/>
            </w:tcBorders>
            <w:shd w:val="clear" w:color="auto" w:fill="auto"/>
          </w:tcPr>
          <w:p w14:paraId="576AA0E1" w14:textId="77777777" w:rsidR="000E3DDB" w:rsidRPr="00D80AD5" w:rsidRDefault="000E3DDB" w:rsidP="00212FAD">
            <w:pPr>
              <w:pStyle w:val="a0"/>
              <w:jc w:val="center"/>
              <w:rPr>
                <w:rFonts w:cs="Times New Roman"/>
                <w:sz w:val="16"/>
                <w:szCs w:val="16"/>
              </w:rPr>
            </w:pPr>
            <w:r w:rsidRPr="00D80AD5">
              <w:rPr>
                <w:rFonts w:cs="Times New Roman"/>
                <w:sz w:val="16"/>
                <w:szCs w:val="16"/>
              </w:rPr>
              <w:t>(подпись)</w:t>
            </w:r>
          </w:p>
        </w:tc>
        <w:tc>
          <w:tcPr>
            <w:tcW w:w="280" w:type="dxa"/>
            <w:shd w:val="clear" w:color="auto" w:fill="auto"/>
          </w:tcPr>
          <w:p w14:paraId="30AABA45" w14:textId="77777777" w:rsidR="000E3DDB" w:rsidRPr="00D80AD5" w:rsidRDefault="000E3DDB" w:rsidP="00212FAD">
            <w:pPr>
              <w:pStyle w:val="a0"/>
              <w:jc w:val="center"/>
              <w:rPr>
                <w:rFonts w:cs="Times New Roman"/>
                <w:sz w:val="16"/>
                <w:szCs w:val="16"/>
              </w:rPr>
            </w:pPr>
          </w:p>
        </w:tc>
        <w:tc>
          <w:tcPr>
            <w:tcW w:w="5465" w:type="dxa"/>
            <w:gridSpan w:val="2"/>
            <w:shd w:val="clear" w:color="auto" w:fill="auto"/>
          </w:tcPr>
          <w:p w14:paraId="20B8BD70" w14:textId="77777777" w:rsidR="000E3DDB" w:rsidRPr="00D80AD5" w:rsidRDefault="000E3DDB" w:rsidP="00212FAD">
            <w:pPr>
              <w:pStyle w:val="a0"/>
              <w:jc w:val="center"/>
              <w:rPr>
                <w:rFonts w:cs="Times New Roman"/>
                <w:sz w:val="16"/>
                <w:szCs w:val="16"/>
              </w:rPr>
            </w:pPr>
            <w:r w:rsidRPr="00D80AD5">
              <w:rPr>
                <w:rFonts w:cs="Times New Roman"/>
                <w:sz w:val="16"/>
                <w:szCs w:val="16"/>
              </w:rPr>
              <w:t>(Ф.И.О.)</w:t>
            </w:r>
          </w:p>
        </w:tc>
      </w:tr>
      <w:tr w:rsidR="000E3DDB" w:rsidRPr="00D80AD5" w14:paraId="1414917D" w14:textId="77777777" w:rsidTr="00FD0E13">
        <w:tc>
          <w:tcPr>
            <w:tcW w:w="3326" w:type="dxa"/>
            <w:shd w:val="clear" w:color="auto" w:fill="auto"/>
          </w:tcPr>
          <w:p w14:paraId="6FCEAB02" w14:textId="77777777" w:rsidR="000E3DDB" w:rsidRPr="00D80AD5" w:rsidRDefault="000E3DDB" w:rsidP="00212FAD">
            <w:pPr>
              <w:pStyle w:val="a0"/>
              <w:jc w:val="center"/>
              <w:rPr>
                <w:rFonts w:cs="Times New Roman"/>
                <w:sz w:val="16"/>
                <w:szCs w:val="16"/>
              </w:rPr>
            </w:pPr>
          </w:p>
        </w:tc>
        <w:tc>
          <w:tcPr>
            <w:tcW w:w="280" w:type="dxa"/>
            <w:shd w:val="clear" w:color="auto" w:fill="auto"/>
          </w:tcPr>
          <w:p w14:paraId="66836B54" w14:textId="77777777" w:rsidR="000E3DDB" w:rsidRPr="00D80AD5" w:rsidRDefault="000E3DDB" w:rsidP="00212FAD">
            <w:pPr>
              <w:pStyle w:val="a0"/>
              <w:jc w:val="center"/>
              <w:rPr>
                <w:rFonts w:cs="Times New Roman"/>
                <w:sz w:val="16"/>
                <w:szCs w:val="16"/>
              </w:rPr>
            </w:pPr>
          </w:p>
        </w:tc>
        <w:tc>
          <w:tcPr>
            <w:tcW w:w="5465" w:type="dxa"/>
            <w:gridSpan w:val="2"/>
            <w:shd w:val="clear" w:color="auto" w:fill="auto"/>
          </w:tcPr>
          <w:p w14:paraId="5AB95C3E" w14:textId="77777777" w:rsidR="000E3DDB" w:rsidRPr="00D80AD5" w:rsidRDefault="000E3DDB" w:rsidP="00212FAD">
            <w:pPr>
              <w:pStyle w:val="a0"/>
              <w:jc w:val="center"/>
              <w:rPr>
                <w:rFonts w:cs="Times New Roman"/>
                <w:sz w:val="16"/>
                <w:szCs w:val="16"/>
              </w:rPr>
            </w:pPr>
          </w:p>
        </w:tc>
      </w:tr>
      <w:tr w:rsidR="000E3DDB" w:rsidRPr="00D80AD5" w14:paraId="089DD2B4" w14:textId="77777777" w:rsidTr="00FD0E13">
        <w:tc>
          <w:tcPr>
            <w:tcW w:w="3326" w:type="dxa"/>
            <w:shd w:val="clear" w:color="auto" w:fill="auto"/>
          </w:tcPr>
          <w:p w14:paraId="741E2F84" w14:textId="77777777" w:rsidR="000E3DDB" w:rsidRPr="00D80AD5" w:rsidRDefault="000E3DDB" w:rsidP="00212FAD">
            <w:pPr>
              <w:pStyle w:val="a0"/>
              <w:jc w:val="center"/>
              <w:rPr>
                <w:rFonts w:cs="Times New Roman"/>
                <w:sz w:val="16"/>
                <w:szCs w:val="16"/>
              </w:rPr>
            </w:pPr>
          </w:p>
        </w:tc>
        <w:tc>
          <w:tcPr>
            <w:tcW w:w="280" w:type="dxa"/>
            <w:shd w:val="clear" w:color="auto" w:fill="auto"/>
          </w:tcPr>
          <w:p w14:paraId="4511C341" w14:textId="77777777" w:rsidR="000E3DDB" w:rsidRPr="00D80AD5" w:rsidRDefault="000E3DDB" w:rsidP="00212FAD">
            <w:pPr>
              <w:pStyle w:val="a0"/>
              <w:jc w:val="center"/>
              <w:rPr>
                <w:rFonts w:cs="Times New Roman"/>
                <w:sz w:val="16"/>
                <w:szCs w:val="16"/>
              </w:rPr>
            </w:pPr>
          </w:p>
        </w:tc>
        <w:tc>
          <w:tcPr>
            <w:tcW w:w="2728" w:type="dxa"/>
            <w:tcBorders>
              <w:bottom w:val="single" w:sz="4" w:space="0" w:color="auto"/>
            </w:tcBorders>
            <w:shd w:val="clear" w:color="auto" w:fill="auto"/>
          </w:tcPr>
          <w:p w14:paraId="557C6875" w14:textId="77777777" w:rsidR="000E3DDB" w:rsidRPr="00D80AD5" w:rsidRDefault="000E3DDB" w:rsidP="00212FAD">
            <w:pPr>
              <w:pStyle w:val="a0"/>
              <w:jc w:val="center"/>
              <w:rPr>
                <w:rFonts w:cs="Times New Roman"/>
                <w:sz w:val="16"/>
                <w:szCs w:val="16"/>
              </w:rPr>
            </w:pPr>
          </w:p>
        </w:tc>
        <w:tc>
          <w:tcPr>
            <w:tcW w:w="2737" w:type="dxa"/>
            <w:shd w:val="clear" w:color="auto" w:fill="auto"/>
          </w:tcPr>
          <w:p w14:paraId="20C03429" w14:textId="77777777" w:rsidR="000E3DDB" w:rsidRPr="00D80AD5" w:rsidRDefault="00DE11D6" w:rsidP="00212FAD">
            <w:pPr>
              <w:pStyle w:val="a0"/>
              <w:rPr>
                <w:rFonts w:cs="Times New Roman"/>
                <w:sz w:val="16"/>
                <w:szCs w:val="16"/>
              </w:rPr>
            </w:pPr>
            <w:r>
              <w:rPr>
                <w:rFonts w:cs="Times New Roman"/>
                <w:sz w:val="26"/>
                <w:szCs w:val="26"/>
              </w:rPr>
              <w:t>2025</w:t>
            </w:r>
            <w:r w:rsidR="000E3DDB" w:rsidRPr="00D80AD5">
              <w:rPr>
                <w:rFonts w:cs="Times New Roman"/>
                <w:sz w:val="26"/>
                <w:szCs w:val="26"/>
              </w:rPr>
              <w:t xml:space="preserve"> г.</w:t>
            </w:r>
          </w:p>
        </w:tc>
      </w:tr>
      <w:tr w:rsidR="000E3DDB" w:rsidRPr="00D80AD5" w14:paraId="03CA4B8E" w14:textId="77777777" w:rsidTr="00FD0E13">
        <w:tc>
          <w:tcPr>
            <w:tcW w:w="3326" w:type="dxa"/>
            <w:shd w:val="clear" w:color="auto" w:fill="auto"/>
          </w:tcPr>
          <w:p w14:paraId="29A8F3A5" w14:textId="77777777" w:rsidR="000E3DDB" w:rsidRPr="00D80AD5" w:rsidRDefault="000E3DDB" w:rsidP="00212FAD">
            <w:pPr>
              <w:pStyle w:val="a0"/>
              <w:jc w:val="center"/>
              <w:rPr>
                <w:rFonts w:cs="Times New Roman"/>
                <w:sz w:val="16"/>
                <w:szCs w:val="16"/>
              </w:rPr>
            </w:pPr>
          </w:p>
        </w:tc>
        <w:tc>
          <w:tcPr>
            <w:tcW w:w="280" w:type="dxa"/>
            <w:shd w:val="clear" w:color="auto" w:fill="auto"/>
          </w:tcPr>
          <w:p w14:paraId="5197D9E1" w14:textId="77777777" w:rsidR="000E3DDB" w:rsidRPr="00D80AD5" w:rsidRDefault="000E3DDB" w:rsidP="00212FAD">
            <w:pPr>
              <w:pStyle w:val="a0"/>
              <w:jc w:val="center"/>
              <w:rPr>
                <w:rFonts w:cs="Times New Roman"/>
                <w:sz w:val="16"/>
                <w:szCs w:val="16"/>
              </w:rPr>
            </w:pPr>
          </w:p>
        </w:tc>
        <w:tc>
          <w:tcPr>
            <w:tcW w:w="2728" w:type="dxa"/>
            <w:tcBorders>
              <w:top w:val="single" w:sz="4" w:space="0" w:color="auto"/>
            </w:tcBorders>
            <w:shd w:val="clear" w:color="auto" w:fill="auto"/>
          </w:tcPr>
          <w:p w14:paraId="498E7DE1" w14:textId="77777777" w:rsidR="000E3DDB" w:rsidRPr="00D80AD5" w:rsidRDefault="000E3DDB" w:rsidP="00212FAD">
            <w:pPr>
              <w:pStyle w:val="a0"/>
              <w:jc w:val="center"/>
              <w:rPr>
                <w:rFonts w:cs="Times New Roman"/>
                <w:sz w:val="16"/>
                <w:szCs w:val="16"/>
              </w:rPr>
            </w:pPr>
            <w:r w:rsidRPr="00D80AD5">
              <w:rPr>
                <w:rFonts w:cs="Times New Roman"/>
                <w:sz w:val="16"/>
                <w:szCs w:val="16"/>
              </w:rPr>
              <w:t>(дата, М.П.)</w:t>
            </w:r>
          </w:p>
          <w:p w14:paraId="7A800537" w14:textId="77777777" w:rsidR="000E3DDB" w:rsidRPr="00D80AD5" w:rsidRDefault="000E3DDB" w:rsidP="00212FAD">
            <w:pPr>
              <w:pStyle w:val="a0"/>
              <w:jc w:val="center"/>
              <w:rPr>
                <w:rFonts w:cs="Times New Roman"/>
                <w:sz w:val="16"/>
                <w:szCs w:val="16"/>
              </w:rPr>
            </w:pPr>
          </w:p>
        </w:tc>
        <w:tc>
          <w:tcPr>
            <w:tcW w:w="2737" w:type="dxa"/>
            <w:shd w:val="clear" w:color="auto" w:fill="auto"/>
          </w:tcPr>
          <w:p w14:paraId="1C54FF13" w14:textId="77777777" w:rsidR="000E3DDB" w:rsidRPr="00D80AD5" w:rsidRDefault="000E3DDB" w:rsidP="00212FAD">
            <w:pPr>
              <w:pStyle w:val="a0"/>
              <w:jc w:val="center"/>
              <w:rPr>
                <w:rFonts w:cs="Times New Roman"/>
                <w:sz w:val="26"/>
                <w:szCs w:val="26"/>
              </w:rPr>
            </w:pPr>
          </w:p>
        </w:tc>
      </w:tr>
    </w:tbl>
    <w:p w14:paraId="02C13D4A" w14:textId="77777777" w:rsidR="000E3DDB" w:rsidRDefault="000E3DDB" w:rsidP="000E3DDB">
      <w:pPr>
        <w:widowControl w:val="0"/>
        <w:rPr>
          <w:rFonts w:cs="Times New Roman"/>
          <w:sz w:val="26"/>
          <w:szCs w:val="26"/>
        </w:rPr>
      </w:pPr>
    </w:p>
    <w:p w14:paraId="4A58E3EC" w14:textId="77777777" w:rsidR="000E3DDB" w:rsidRDefault="000E3DDB" w:rsidP="000E3DDB">
      <w:pPr>
        <w:widowControl w:val="0"/>
        <w:rPr>
          <w:rFonts w:cs="Times New Roman"/>
          <w:sz w:val="26"/>
          <w:szCs w:val="26"/>
        </w:rPr>
      </w:pPr>
    </w:p>
    <w:p w14:paraId="4F2CBCBD" w14:textId="28A000AF" w:rsidR="000E3DDB" w:rsidRPr="00E30228" w:rsidRDefault="000E3DDB" w:rsidP="000E3DDB">
      <w:pPr>
        <w:pStyle w:val="a0"/>
        <w:widowControl w:val="0"/>
        <w:jc w:val="center"/>
        <w:rPr>
          <w:rFonts w:cs="Times New Roman"/>
          <w:sz w:val="26"/>
          <w:szCs w:val="26"/>
        </w:rPr>
      </w:pPr>
      <w:r>
        <w:rPr>
          <w:rFonts w:cs="Times New Roman"/>
          <w:sz w:val="26"/>
          <w:szCs w:val="26"/>
        </w:rPr>
        <w:br w:type="page"/>
      </w:r>
      <w:r w:rsidR="00212FAD">
        <w:rPr>
          <w:rFonts w:cs="Times New Roman"/>
          <w:sz w:val="26"/>
          <w:szCs w:val="26"/>
        </w:rPr>
        <w:lastRenderedPageBreak/>
        <w:t>Лот № 2</w:t>
      </w:r>
      <w:r w:rsidR="00085030">
        <w:rPr>
          <w:rFonts w:cs="Times New Roman"/>
          <w:sz w:val="26"/>
          <w:szCs w:val="26"/>
        </w:rPr>
        <w:t>5</w:t>
      </w:r>
    </w:p>
    <w:p w14:paraId="02516DA3" w14:textId="77777777" w:rsidR="000E3DDB" w:rsidRDefault="000E3DDB" w:rsidP="000E3DDB">
      <w:pPr>
        <w:pStyle w:val="a0"/>
        <w:widowControl w:val="0"/>
        <w:jc w:val="center"/>
        <w:rPr>
          <w:rFonts w:cs="Times New Roman"/>
        </w:rPr>
      </w:pPr>
    </w:p>
    <w:p w14:paraId="08E7CAEE" w14:textId="77777777" w:rsidR="000E3DDB" w:rsidRPr="00263325" w:rsidRDefault="000E3DDB" w:rsidP="000E3DDB">
      <w:pPr>
        <w:widowControl w:val="0"/>
        <w:jc w:val="center"/>
        <w:rPr>
          <w:rFonts w:cs="Times New Roman"/>
          <w:sz w:val="26"/>
          <w:szCs w:val="26"/>
        </w:rPr>
      </w:pPr>
      <w:r w:rsidRPr="00263325">
        <w:rPr>
          <w:rFonts w:cs="Times New Roman"/>
          <w:sz w:val="26"/>
          <w:szCs w:val="26"/>
        </w:rPr>
        <w:t>АКТ</w:t>
      </w:r>
    </w:p>
    <w:p w14:paraId="3F60AF3B" w14:textId="77777777" w:rsidR="000E3DDB" w:rsidRDefault="000E3DDB" w:rsidP="000E3DDB">
      <w:pPr>
        <w:pStyle w:val="a0"/>
        <w:widowControl w:val="0"/>
        <w:jc w:val="center"/>
        <w:rPr>
          <w:rFonts w:cs="Times New Roman"/>
        </w:rPr>
      </w:pPr>
      <w:r w:rsidRPr="00263325">
        <w:rPr>
          <w:rFonts w:cs="Times New Roman"/>
          <w:sz w:val="26"/>
          <w:szCs w:val="26"/>
        </w:rPr>
        <w:t>о состоянии общего имущества собственников помещений</w:t>
      </w:r>
      <w:r w:rsidRPr="00263325">
        <w:rPr>
          <w:rFonts w:cs="Times New Roman"/>
          <w:sz w:val="26"/>
          <w:szCs w:val="26"/>
        </w:rPr>
        <w:br/>
        <w:t>в многоквартирном доме, являющегося объектом конкурса</w:t>
      </w:r>
    </w:p>
    <w:p w14:paraId="7B2F3FB0" w14:textId="77777777" w:rsidR="000E3DDB" w:rsidRPr="008A1D44" w:rsidRDefault="000E3DDB" w:rsidP="000E3DDB">
      <w:pPr>
        <w:pStyle w:val="a0"/>
        <w:widowControl w:val="0"/>
        <w:jc w:val="center"/>
        <w:rPr>
          <w:rFonts w:cs="Times New Roman"/>
          <w:sz w:val="26"/>
          <w:szCs w:val="26"/>
        </w:rPr>
      </w:pPr>
    </w:p>
    <w:p w14:paraId="5EAB4EFA" w14:textId="77777777" w:rsidR="000E3DDB" w:rsidRPr="004D7CBC" w:rsidRDefault="000E3DDB" w:rsidP="000E3DDB">
      <w:pPr>
        <w:pStyle w:val="a0"/>
        <w:widowControl w:val="0"/>
        <w:rPr>
          <w:sz w:val="26"/>
          <w:szCs w:val="26"/>
        </w:rPr>
      </w:pPr>
      <w:r>
        <w:rPr>
          <w:sz w:val="26"/>
          <w:szCs w:val="26"/>
        </w:rPr>
        <w:t>I.</w:t>
      </w:r>
      <w:r w:rsidRPr="004D7CBC">
        <w:rPr>
          <w:sz w:val="26"/>
          <w:szCs w:val="26"/>
        </w:rPr>
        <w:t>Общие сведения о многоквартирном доме</w:t>
      </w:r>
    </w:p>
    <w:p w14:paraId="6D01B964" w14:textId="77777777" w:rsidR="000E3DDB" w:rsidRPr="004D7CBC" w:rsidRDefault="000E3DDB" w:rsidP="000E3DDB">
      <w:pPr>
        <w:pStyle w:val="a0"/>
        <w:widowControl w:val="0"/>
        <w:jc w:val="both"/>
        <w:rPr>
          <w:i/>
          <w:sz w:val="26"/>
          <w:szCs w:val="26"/>
          <w:u w:val="single"/>
        </w:rPr>
      </w:pPr>
      <w:r>
        <w:rPr>
          <w:sz w:val="26"/>
          <w:szCs w:val="26"/>
        </w:rPr>
        <w:t>А</w:t>
      </w:r>
      <w:r w:rsidRPr="004D7CBC">
        <w:rPr>
          <w:sz w:val="26"/>
          <w:szCs w:val="26"/>
        </w:rPr>
        <w:t xml:space="preserve">дрес многоквартирного дома: </w:t>
      </w:r>
      <w:r w:rsidRPr="004D7CBC">
        <w:rPr>
          <w:i/>
          <w:sz w:val="26"/>
          <w:szCs w:val="26"/>
          <w:u w:val="single"/>
        </w:rPr>
        <w:t>Алтайский край, город Рубцовск,</w:t>
      </w:r>
      <w:r w:rsidRPr="004D7CBC">
        <w:rPr>
          <w:sz w:val="26"/>
          <w:szCs w:val="26"/>
        </w:rPr>
        <w:t xml:space="preserve"> </w:t>
      </w:r>
      <w:r>
        <w:rPr>
          <w:i/>
          <w:sz w:val="26"/>
          <w:szCs w:val="26"/>
          <w:u w:val="single"/>
        </w:rPr>
        <w:t>улица</w:t>
      </w:r>
      <w:r w:rsidRPr="004D7CBC">
        <w:rPr>
          <w:i/>
          <w:sz w:val="26"/>
          <w:szCs w:val="26"/>
          <w:u w:val="single"/>
        </w:rPr>
        <w:t xml:space="preserve"> Арычная, </w:t>
      </w:r>
      <w:r>
        <w:rPr>
          <w:i/>
          <w:sz w:val="26"/>
          <w:szCs w:val="26"/>
          <w:u w:val="single"/>
        </w:rPr>
        <w:t xml:space="preserve">дом </w:t>
      </w:r>
      <w:r w:rsidRPr="004D7CBC">
        <w:rPr>
          <w:i/>
          <w:sz w:val="26"/>
          <w:szCs w:val="26"/>
          <w:u w:val="single"/>
        </w:rPr>
        <w:t>33</w:t>
      </w:r>
    </w:p>
    <w:p w14:paraId="763212BB" w14:textId="77777777" w:rsidR="000E3DDB" w:rsidRPr="004D7CBC" w:rsidRDefault="000E3DDB" w:rsidP="000E3DDB">
      <w:pPr>
        <w:pStyle w:val="a0"/>
        <w:widowControl w:val="0"/>
        <w:jc w:val="both"/>
        <w:rPr>
          <w:sz w:val="26"/>
          <w:szCs w:val="26"/>
          <w:u w:val="single"/>
        </w:rPr>
      </w:pPr>
      <w:r>
        <w:rPr>
          <w:sz w:val="26"/>
          <w:szCs w:val="26"/>
        </w:rPr>
        <w:t>2.</w:t>
      </w:r>
      <w:r w:rsidRPr="004D7CBC">
        <w:rPr>
          <w:sz w:val="26"/>
          <w:szCs w:val="26"/>
        </w:rPr>
        <w:t xml:space="preserve">Кадастровый номер многоквартирного дома (при его наличии): </w:t>
      </w:r>
      <w:r w:rsidRPr="00565870">
        <w:rPr>
          <w:i/>
          <w:sz w:val="26"/>
          <w:szCs w:val="26"/>
          <w:u w:val="single"/>
        </w:rPr>
        <w:t>22:70:010705:15</w:t>
      </w:r>
    </w:p>
    <w:p w14:paraId="7A05953A" w14:textId="77777777" w:rsidR="000E3DDB" w:rsidRPr="004D7CBC" w:rsidRDefault="000E3DDB" w:rsidP="000E3DDB">
      <w:pPr>
        <w:pStyle w:val="a0"/>
        <w:widowControl w:val="0"/>
        <w:jc w:val="both"/>
        <w:rPr>
          <w:sz w:val="26"/>
          <w:szCs w:val="26"/>
        </w:rPr>
      </w:pPr>
      <w:r>
        <w:rPr>
          <w:sz w:val="26"/>
          <w:szCs w:val="26"/>
        </w:rPr>
        <w:t>3.</w:t>
      </w:r>
      <w:r w:rsidRPr="004D7CBC">
        <w:rPr>
          <w:sz w:val="26"/>
          <w:szCs w:val="26"/>
        </w:rPr>
        <w:t xml:space="preserve">Серия, тип </w:t>
      </w:r>
      <w:proofErr w:type="gramStart"/>
      <w:r w:rsidRPr="004D7CBC">
        <w:rPr>
          <w:sz w:val="26"/>
          <w:szCs w:val="26"/>
        </w:rPr>
        <w:t xml:space="preserve">постройки  </w:t>
      </w:r>
      <w:r w:rsidRPr="004D7CBC">
        <w:rPr>
          <w:i/>
          <w:sz w:val="26"/>
          <w:szCs w:val="26"/>
          <w:u w:val="single"/>
        </w:rPr>
        <w:t>многоквартирный</w:t>
      </w:r>
      <w:proofErr w:type="gramEnd"/>
      <w:r w:rsidRPr="004D7CBC">
        <w:rPr>
          <w:i/>
          <w:sz w:val="26"/>
          <w:szCs w:val="26"/>
          <w:u w:val="single"/>
        </w:rPr>
        <w:t xml:space="preserve"> жилой дом</w:t>
      </w:r>
    </w:p>
    <w:p w14:paraId="433AD7AB" w14:textId="77777777" w:rsidR="000E3DDB" w:rsidRPr="004D7CBC" w:rsidRDefault="000E3DDB" w:rsidP="000E3DDB">
      <w:pPr>
        <w:pStyle w:val="a0"/>
        <w:widowControl w:val="0"/>
        <w:jc w:val="both"/>
        <w:rPr>
          <w:sz w:val="26"/>
          <w:szCs w:val="26"/>
          <w:u w:val="single"/>
        </w:rPr>
      </w:pPr>
      <w:r>
        <w:rPr>
          <w:sz w:val="26"/>
          <w:szCs w:val="26"/>
        </w:rPr>
        <w:t>4.</w:t>
      </w:r>
      <w:r w:rsidRPr="004D7CBC">
        <w:rPr>
          <w:sz w:val="26"/>
          <w:szCs w:val="26"/>
        </w:rPr>
        <w:t xml:space="preserve">Год постройки </w:t>
      </w:r>
      <w:r w:rsidRPr="004D7CBC">
        <w:rPr>
          <w:i/>
          <w:sz w:val="26"/>
          <w:szCs w:val="26"/>
          <w:u w:val="single"/>
        </w:rPr>
        <w:t>1955</w:t>
      </w:r>
    </w:p>
    <w:p w14:paraId="43708FDD" w14:textId="77777777" w:rsidR="000E3DDB" w:rsidRPr="004D7CBC" w:rsidRDefault="000E3DDB" w:rsidP="000E3DDB">
      <w:pPr>
        <w:pStyle w:val="a0"/>
        <w:widowControl w:val="0"/>
        <w:jc w:val="both"/>
        <w:rPr>
          <w:sz w:val="26"/>
          <w:szCs w:val="26"/>
        </w:rPr>
      </w:pPr>
      <w:r>
        <w:rPr>
          <w:sz w:val="26"/>
          <w:szCs w:val="26"/>
        </w:rPr>
        <w:t>5.</w:t>
      </w:r>
      <w:r w:rsidRPr="004D7CBC">
        <w:rPr>
          <w:sz w:val="26"/>
          <w:szCs w:val="26"/>
        </w:rPr>
        <w:t>Степень износа</w:t>
      </w:r>
      <w:r>
        <w:rPr>
          <w:sz w:val="26"/>
          <w:szCs w:val="26"/>
        </w:rPr>
        <w:t xml:space="preserve"> по</w:t>
      </w:r>
      <w:r w:rsidRPr="004D7CBC">
        <w:rPr>
          <w:sz w:val="26"/>
          <w:szCs w:val="26"/>
        </w:rPr>
        <w:t xml:space="preserve"> данным государственного технического учета </w:t>
      </w:r>
      <w:r>
        <w:rPr>
          <w:i/>
          <w:sz w:val="26"/>
          <w:szCs w:val="26"/>
          <w:u w:val="single"/>
        </w:rPr>
        <w:t>нет</w:t>
      </w:r>
    </w:p>
    <w:p w14:paraId="504BFBD5" w14:textId="77777777" w:rsidR="000E3DDB" w:rsidRPr="004D7CBC" w:rsidRDefault="000E3DDB" w:rsidP="000E3DDB">
      <w:pPr>
        <w:pStyle w:val="a0"/>
        <w:widowControl w:val="0"/>
        <w:jc w:val="both"/>
        <w:rPr>
          <w:sz w:val="26"/>
          <w:szCs w:val="26"/>
        </w:rPr>
      </w:pPr>
      <w:r>
        <w:rPr>
          <w:sz w:val="26"/>
          <w:szCs w:val="26"/>
        </w:rPr>
        <w:t>6.</w:t>
      </w:r>
      <w:r w:rsidRPr="004D7CBC">
        <w:rPr>
          <w:sz w:val="26"/>
          <w:szCs w:val="26"/>
        </w:rPr>
        <w:t xml:space="preserve">Степень фактического износа </w:t>
      </w:r>
      <w:r>
        <w:rPr>
          <w:i/>
          <w:sz w:val="26"/>
          <w:szCs w:val="26"/>
          <w:u w:val="single"/>
        </w:rPr>
        <w:t>нет</w:t>
      </w:r>
    </w:p>
    <w:p w14:paraId="0E08FF76" w14:textId="77777777" w:rsidR="000E3DDB" w:rsidRPr="004D7CBC" w:rsidRDefault="000E3DDB" w:rsidP="000E3DDB">
      <w:pPr>
        <w:pStyle w:val="a0"/>
        <w:widowControl w:val="0"/>
        <w:jc w:val="both"/>
        <w:rPr>
          <w:sz w:val="26"/>
          <w:szCs w:val="26"/>
        </w:rPr>
      </w:pPr>
      <w:r>
        <w:rPr>
          <w:sz w:val="26"/>
          <w:szCs w:val="26"/>
        </w:rPr>
        <w:t>7.</w:t>
      </w:r>
      <w:r w:rsidRPr="004D7CBC">
        <w:rPr>
          <w:sz w:val="26"/>
          <w:szCs w:val="26"/>
        </w:rPr>
        <w:t xml:space="preserve">Год последнего капитального </w:t>
      </w:r>
      <w:proofErr w:type="gramStart"/>
      <w:r w:rsidRPr="004D7CBC">
        <w:rPr>
          <w:sz w:val="26"/>
          <w:szCs w:val="26"/>
        </w:rPr>
        <w:t xml:space="preserve">ремонта  </w:t>
      </w:r>
      <w:r w:rsidRPr="004D7CBC">
        <w:rPr>
          <w:i/>
          <w:sz w:val="26"/>
          <w:szCs w:val="26"/>
          <w:u w:val="single"/>
        </w:rPr>
        <w:t>нет</w:t>
      </w:r>
      <w:proofErr w:type="gramEnd"/>
    </w:p>
    <w:p w14:paraId="0A3D069F" w14:textId="77777777" w:rsidR="000E3DDB" w:rsidRPr="004D7CBC" w:rsidRDefault="000E3DDB" w:rsidP="000E3DDB">
      <w:pPr>
        <w:pStyle w:val="a0"/>
        <w:widowControl w:val="0"/>
        <w:jc w:val="both"/>
        <w:rPr>
          <w:sz w:val="26"/>
          <w:szCs w:val="26"/>
        </w:rPr>
      </w:pPr>
      <w:r>
        <w:rPr>
          <w:sz w:val="26"/>
          <w:szCs w:val="26"/>
        </w:rPr>
        <w:t>8.</w:t>
      </w:r>
      <w:r w:rsidRPr="004D7CBC">
        <w:rPr>
          <w:sz w:val="26"/>
          <w:szCs w:val="26"/>
        </w:rPr>
        <w:t xml:space="preserve">Реквизиты правового акта о признании </w:t>
      </w:r>
      <w:proofErr w:type="gramStart"/>
      <w:r w:rsidRPr="004D7CBC">
        <w:rPr>
          <w:sz w:val="26"/>
          <w:szCs w:val="26"/>
        </w:rPr>
        <w:t>многоквартирного  дома</w:t>
      </w:r>
      <w:proofErr w:type="gramEnd"/>
      <w:r w:rsidRPr="004D7CBC">
        <w:rPr>
          <w:sz w:val="26"/>
          <w:szCs w:val="26"/>
        </w:rPr>
        <w:t xml:space="preserve"> аварийным и    </w:t>
      </w:r>
    </w:p>
    <w:p w14:paraId="6233B071" w14:textId="77777777" w:rsidR="000E3DDB" w:rsidRPr="004D7CBC" w:rsidRDefault="000E3DDB" w:rsidP="000E3DDB">
      <w:pPr>
        <w:pStyle w:val="a0"/>
        <w:widowControl w:val="0"/>
        <w:jc w:val="both"/>
        <w:rPr>
          <w:sz w:val="26"/>
          <w:szCs w:val="26"/>
        </w:rPr>
      </w:pPr>
      <w:r w:rsidRPr="004D7CBC">
        <w:rPr>
          <w:sz w:val="26"/>
          <w:szCs w:val="26"/>
        </w:rPr>
        <w:t xml:space="preserve">подлежащим сносу </w:t>
      </w:r>
      <w:r w:rsidRPr="00011838">
        <w:rPr>
          <w:i/>
          <w:sz w:val="26"/>
          <w:szCs w:val="26"/>
          <w:u w:val="single"/>
        </w:rPr>
        <w:t>нет</w:t>
      </w:r>
    </w:p>
    <w:p w14:paraId="7404BF1B" w14:textId="77777777" w:rsidR="000E3DDB" w:rsidRPr="004D7CBC" w:rsidRDefault="000E3DDB" w:rsidP="000E3DDB">
      <w:pPr>
        <w:pStyle w:val="a0"/>
        <w:widowControl w:val="0"/>
        <w:jc w:val="both"/>
        <w:rPr>
          <w:sz w:val="26"/>
          <w:szCs w:val="26"/>
        </w:rPr>
      </w:pPr>
      <w:r>
        <w:rPr>
          <w:sz w:val="26"/>
          <w:szCs w:val="26"/>
        </w:rPr>
        <w:t>9.</w:t>
      </w:r>
      <w:r w:rsidRPr="004D7CBC">
        <w:rPr>
          <w:sz w:val="26"/>
          <w:szCs w:val="26"/>
        </w:rPr>
        <w:t xml:space="preserve">Количество этажей </w:t>
      </w:r>
      <w:r w:rsidRPr="004D7CBC">
        <w:rPr>
          <w:i/>
          <w:sz w:val="26"/>
          <w:szCs w:val="26"/>
          <w:u w:val="single"/>
        </w:rPr>
        <w:t>2</w:t>
      </w:r>
    </w:p>
    <w:p w14:paraId="752469C3" w14:textId="77777777" w:rsidR="000E3DDB" w:rsidRPr="004D7CBC" w:rsidRDefault="000E3DDB" w:rsidP="000E3DDB">
      <w:pPr>
        <w:pStyle w:val="a0"/>
        <w:widowControl w:val="0"/>
        <w:jc w:val="both"/>
        <w:rPr>
          <w:sz w:val="26"/>
          <w:szCs w:val="26"/>
        </w:rPr>
      </w:pPr>
      <w:r>
        <w:rPr>
          <w:sz w:val="26"/>
          <w:szCs w:val="26"/>
        </w:rPr>
        <w:t>10.</w:t>
      </w:r>
      <w:r w:rsidRPr="004D7CBC">
        <w:rPr>
          <w:sz w:val="26"/>
          <w:szCs w:val="26"/>
        </w:rPr>
        <w:t xml:space="preserve">Наличие подвала </w:t>
      </w:r>
      <w:r w:rsidRPr="00011838">
        <w:rPr>
          <w:i/>
          <w:sz w:val="26"/>
          <w:szCs w:val="26"/>
          <w:u w:val="single"/>
        </w:rPr>
        <w:t>нет</w:t>
      </w:r>
    </w:p>
    <w:p w14:paraId="10FA60E5" w14:textId="77777777" w:rsidR="000E3DDB" w:rsidRPr="004D7CBC" w:rsidRDefault="000E3DDB" w:rsidP="000E3DDB">
      <w:pPr>
        <w:pStyle w:val="a0"/>
        <w:widowControl w:val="0"/>
        <w:jc w:val="both"/>
        <w:rPr>
          <w:sz w:val="26"/>
          <w:szCs w:val="26"/>
        </w:rPr>
      </w:pPr>
      <w:r>
        <w:rPr>
          <w:sz w:val="26"/>
          <w:szCs w:val="26"/>
        </w:rPr>
        <w:t>11.</w:t>
      </w:r>
      <w:r w:rsidRPr="004D7CBC">
        <w:rPr>
          <w:sz w:val="26"/>
          <w:szCs w:val="26"/>
        </w:rPr>
        <w:t>Наличие цокольного этажа</w:t>
      </w:r>
      <w:r w:rsidRPr="004D7CBC">
        <w:rPr>
          <w:i/>
          <w:sz w:val="26"/>
          <w:szCs w:val="26"/>
        </w:rPr>
        <w:t xml:space="preserve"> </w:t>
      </w:r>
      <w:r w:rsidRPr="00011838">
        <w:rPr>
          <w:i/>
          <w:sz w:val="26"/>
          <w:szCs w:val="26"/>
          <w:u w:val="single"/>
        </w:rPr>
        <w:t>нет</w:t>
      </w:r>
    </w:p>
    <w:p w14:paraId="7063D8D3" w14:textId="77777777" w:rsidR="000E3DDB" w:rsidRPr="004D7CBC" w:rsidRDefault="000E3DDB" w:rsidP="000E3DDB">
      <w:pPr>
        <w:pStyle w:val="a0"/>
        <w:widowControl w:val="0"/>
        <w:jc w:val="both"/>
        <w:rPr>
          <w:sz w:val="26"/>
          <w:szCs w:val="26"/>
        </w:rPr>
      </w:pPr>
      <w:r>
        <w:rPr>
          <w:sz w:val="26"/>
          <w:szCs w:val="26"/>
        </w:rPr>
        <w:t>12.</w:t>
      </w:r>
      <w:r w:rsidRPr="004D7CBC">
        <w:rPr>
          <w:sz w:val="26"/>
          <w:szCs w:val="26"/>
        </w:rPr>
        <w:t xml:space="preserve">Наличие мансарды </w:t>
      </w:r>
      <w:r w:rsidRPr="00011838">
        <w:rPr>
          <w:i/>
          <w:sz w:val="26"/>
          <w:szCs w:val="26"/>
          <w:u w:val="single"/>
        </w:rPr>
        <w:t>нет</w:t>
      </w:r>
    </w:p>
    <w:p w14:paraId="41821A3A" w14:textId="77777777" w:rsidR="000E3DDB" w:rsidRPr="004D7CBC" w:rsidRDefault="000E3DDB" w:rsidP="000E3DDB">
      <w:pPr>
        <w:pStyle w:val="a0"/>
        <w:widowControl w:val="0"/>
        <w:jc w:val="both"/>
        <w:rPr>
          <w:sz w:val="26"/>
          <w:szCs w:val="26"/>
        </w:rPr>
      </w:pPr>
      <w:r>
        <w:rPr>
          <w:sz w:val="26"/>
          <w:szCs w:val="26"/>
        </w:rPr>
        <w:t>13.</w:t>
      </w:r>
      <w:r w:rsidRPr="004D7CBC">
        <w:rPr>
          <w:sz w:val="26"/>
          <w:szCs w:val="26"/>
        </w:rPr>
        <w:t xml:space="preserve">Наличие мезонина </w:t>
      </w:r>
      <w:r w:rsidRPr="00011838">
        <w:rPr>
          <w:i/>
          <w:sz w:val="26"/>
          <w:szCs w:val="26"/>
          <w:u w:val="single"/>
        </w:rPr>
        <w:t>нет</w:t>
      </w:r>
    </w:p>
    <w:p w14:paraId="3734FB69" w14:textId="77777777" w:rsidR="000E3DDB" w:rsidRPr="004D7CBC" w:rsidRDefault="000E3DDB" w:rsidP="000E3DDB">
      <w:pPr>
        <w:pStyle w:val="a0"/>
        <w:widowControl w:val="0"/>
        <w:jc w:val="both"/>
        <w:rPr>
          <w:sz w:val="26"/>
          <w:szCs w:val="26"/>
        </w:rPr>
      </w:pPr>
      <w:r>
        <w:rPr>
          <w:sz w:val="26"/>
          <w:szCs w:val="26"/>
        </w:rPr>
        <w:t>14.</w:t>
      </w:r>
      <w:r w:rsidRPr="004D7CBC">
        <w:rPr>
          <w:sz w:val="26"/>
          <w:szCs w:val="26"/>
        </w:rPr>
        <w:t xml:space="preserve">Количество квартир </w:t>
      </w:r>
      <w:r w:rsidRPr="004D7CBC">
        <w:rPr>
          <w:i/>
          <w:sz w:val="26"/>
          <w:szCs w:val="26"/>
          <w:u w:val="single"/>
        </w:rPr>
        <w:t>12</w:t>
      </w:r>
    </w:p>
    <w:p w14:paraId="069DCAE8" w14:textId="77777777" w:rsidR="000E3DDB" w:rsidRPr="004D7CBC" w:rsidRDefault="000E3DDB" w:rsidP="000E3DDB">
      <w:pPr>
        <w:pStyle w:val="a0"/>
        <w:widowControl w:val="0"/>
        <w:jc w:val="both"/>
        <w:rPr>
          <w:sz w:val="26"/>
          <w:szCs w:val="26"/>
        </w:rPr>
      </w:pPr>
      <w:r>
        <w:rPr>
          <w:sz w:val="26"/>
          <w:szCs w:val="26"/>
        </w:rPr>
        <w:t>15.</w:t>
      </w:r>
      <w:r w:rsidRPr="004D7CBC">
        <w:rPr>
          <w:sz w:val="26"/>
          <w:szCs w:val="26"/>
        </w:rPr>
        <w:t xml:space="preserve">Количество нежилых помещений, не входящих в состав общего имущества </w:t>
      </w:r>
      <w:r w:rsidRPr="00011838">
        <w:rPr>
          <w:i/>
          <w:sz w:val="26"/>
          <w:szCs w:val="26"/>
          <w:u w:val="single"/>
        </w:rPr>
        <w:t>нет</w:t>
      </w:r>
    </w:p>
    <w:p w14:paraId="6E7DDF00" w14:textId="77777777" w:rsidR="000E3DDB" w:rsidRPr="004D7CBC" w:rsidRDefault="000E3DDB" w:rsidP="000E3DDB">
      <w:pPr>
        <w:pStyle w:val="a0"/>
        <w:widowControl w:val="0"/>
        <w:jc w:val="both"/>
        <w:rPr>
          <w:sz w:val="26"/>
          <w:szCs w:val="26"/>
        </w:rPr>
      </w:pPr>
      <w:r>
        <w:rPr>
          <w:sz w:val="26"/>
          <w:szCs w:val="26"/>
        </w:rPr>
        <w:t>16.</w:t>
      </w:r>
      <w:r w:rsidRPr="004D7CBC">
        <w:rPr>
          <w:sz w:val="26"/>
          <w:szCs w:val="26"/>
        </w:rPr>
        <w:t xml:space="preserve">Реквизиты правового акта о признании всех жилых помещений в многоквартирном доме непригодными для </w:t>
      </w:r>
      <w:proofErr w:type="gramStart"/>
      <w:r w:rsidRPr="004D7CBC">
        <w:rPr>
          <w:sz w:val="26"/>
          <w:szCs w:val="26"/>
        </w:rPr>
        <w:t xml:space="preserve">проживания </w:t>
      </w:r>
      <w:r w:rsidRPr="004D7CBC">
        <w:rPr>
          <w:i/>
          <w:sz w:val="26"/>
          <w:szCs w:val="26"/>
        </w:rPr>
        <w:t xml:space="preserve"> </w:t>
      </w:r>
      <w:r w:rsidRPr="00011838">
        <w:rPr>
          <w:i/>
          <w:sz w:val="26"/>
          <w:szCs w:val="26"/>
          <w:u w:val="single"/>
        </w:rPr>
        <w:t>нет</w:t>
      </w:r>
      <w:proofErr w:type="gramEnd"/>
    </w:p>
    <w:p w14:paraId="6DE0F018" w14:textId="77777777" w:rsidR="000E3DDB" w:rsidRPr="004D7CBC" w:rsidRDefault="000E3DDB" w:rsidP="000E3DDB">
      <w:pPr>
        <w:pStyle w:val="a0"/>
        <w:widowControl w:val="0"/>
        <w:jc w:val="both"/>
        <w:rPr>
          <w:sz w:val="26"/>
          <w:szCs w:val="26"/>
        </w:rPr>
      </w:pPr>
      <w:r>
        <w:rPr>
          <w:sz w:val="26"/>
          <w:szCs w:val="26"/>
        </w:rPr>
        <w:t>17.</w:t>
      </w:r>
      <w:r w:rsidRPr="004D7CBC">
        <w:rPr>
          <w:sz w:val="26"/>
          <w:szCs w:val="26"/>
        </w:rPr>
        <w:t xml:space="preserve">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011838">
        <w:rPr>
          <w:i/>
          <w:sz w:val="26"/>
          <w:szCs w:val="26"/>
          <w:u w:val="single"/>
        </w:rPr>
        <w:t>нет</w:t>
      </w:r>
    </w:p>
    <w:p w14:paraId="6967B48A" w14:textId="75FBA4D6" w:rsidR="000E3DDB" w:rsidRPr="00850F69" w:rsidRDefault="000E3DDB" w:rsidP="000E3DDB">
      <w:pPr>
        <w:pStyle w:val="a0"/>
        <w:widowControl w:val="0"/>
        <w:jc w:val="both"/>
        <w:rPr>
          <w:sz w:val="26"/>
          <w:szCs w:val="26"/>
        </w:rPr>
      </w:pPr>
      <w:r>
        <w:rPr>
          <w:sz w:val="26"/>
          <w:szCs w:val="26"/>
        </w:rPr>
        <w:t>18.</w:t>
      </w:r>
      <w:r w:rsidRPr="004D7CBC">
        <w:rPr>
          <w:sz w:val="26"/>
          <w:szCs w:val="26"/>
        </w:rPr>
        <w:t xml:space="preserve">Строительный объем </w:t>
      </w:r>
      <w:r w:rsidRPr="00067AB8">
        <w:rPr>
          <w:i/>
          <w:sz w:val="26"/>
          <w:szCs w:val="26"/>
          <w:u w:val="single"/>
        </w:rPr>
        <w:t>2074,23 куб. м</w:t>
      </w:r>
    </w:p>
    <w:p w14:paraId="4A85FAA8" w14:textId="77777777" w:rsidR="000E3DDB" w:rsidRPr="004D7CBC" w:rsidRDefault="000E3DDB" w:rsidP="000E3DDB">
      <w:pPr>
        <w:pStyle w:val="a0"/>
        <w:widowControl w:val="0"/>
        <w:jc w:val="both"/>
        <w:rPr>
          <w:sz w:val="26"/>
          <w:szCs w:val="26"/>
        </w:rPr>
      </w:pPr>
      <w:r>
        <w:rPr>
          <w:sz w:val="26"/>
          <w:szCs w:val="26"/>
        </w:rPr>
        <w:t>19.</w:t>
      </w:r>
      <w:r w:rsidRPr="004D7CBC">
        <w:rPr>
          <w:sz w:val="26"/>
          <w:szCs w:val="26"/>
        </w:rPr>
        <w:t xml:space="preserve">Площадь: </w:t>
      </w:r>
    </w:p>
    <w:p w14:paraId="10EDE7C9" w14:textId="51EF98AE" w:rsidR="000E3DDB" w:rsidRPr="00850F69" w:rsidRDefault="000E3DDB" w:rsidP="000E3DDB">
      <w:pPr>
        <w:pStyle w:val="a0"/>
        <w:widowControl w:val="0"/>
        <w:jc w:val="both"/>
        <w:rPr>
          <w:sz w:val="26"/>
          <w:szCs w:val="26"/>
        </w:rPr>
      </w:pPr>
      <w:proofErr w:type="gramStart"/>
      <w:r>
        <w:rPr>
          <w:sz w:val="26"/>
          <w:szCs w:val="26"/>
        </w:rPr>
        <w:t>а)</w:t>
      </w:r>
      <w:r w:rsidRPr="004D7CBC">
        <w:rPr>
          <w:sz w:val="26"/>
          <w:szCs w:val="26"/>
        </w:rPr>
        <w:t>многоквартирного</w:t>
      </w:r>
      <w:proofErr w:type="gramEnd"/>
      <w:r w:rsidRPr="004D7CBC">
        <w:rPr>
          <w:sz w:val="26"/>
          <w:szCs w:val="26"/>
        </w:rPr>
        <w:t xml:space="preserve"> дома с</w:t>
      </w:r>
      <w:r>
        <w:rPr>
          <w:sz w:val="26"/>
          <w:szCs w:val="26"/>
        </w:rPr>
        <w:t xml:space="preserve"> </w:t>
      </w:r>
      <w:r w:rsidRPr="004D7CBC">
        <w:rPr>
          <w:sz w:val="26"/>
          <w:szCs w:val="26"/>
        </w:rPr>
        <w:t xml:space="preserve">лестничными клетками </w:t>
      </w:r>
      <w:r w:rsidRPr="004D7CBC">
        <w:rPr>
          <w:i/>
          <w:sz w:val="26"/>
          <w:szCs w:val="26"/>
          <w:u w:val="single"/>
        </w:rPr>
        <w:t>691,</w:t>
      </w:r>
      <w:r w:rsidRPr="000B3C10">
        <w:rPr>
          <w:i/>
          <w:sz w:val="26"/>
          <w:szCs w:val="26"/>
          <w:u w:val="single"/>
        </w:rPr>
        <w:t>41 кв. м</w:t>
      </w:r>
    </w:p>
    <w:p w14:paraId="11E1BAF3" w14:textId="6FC13DA0" w:rsidR="000E3DDB" w:rsidRPr="00850F69" w:rsidRDefault="000E3DDB" w:rsidP="000E3DDB">
      <w:pPr>
        <w:pStyle w:val="a0"/>
        <w:widowControl w:val="0"/>
        <w:jc w:val="both"/>
        <w:rPr>
          <w:sz w:val="26"/>
          <w:szCs w:val="26"/>
        </w:rPr>
      </w:pPr>
      <w:proofErr w:type="gramStart"/>
      <w:r>
        <w:rPr>
          <w:sz w:val="26"/>
          <w:szCs w:val="26"/>
        </w:rPr>
        <w:t>б)</w:t>
      </w:r>
      <w:r w:rsidRPr="004D7CBC">
        <w:rPr>
          <w:sz w:val="26"/>
          <w:szCs w:val="26"/>
        </w:rPr>
        <w:t>жилых</w:t>
      </w:r>
      <w:proofErr w:type="gramEnd"/>
      <w:r w:rsidRPr="004D7CBC">
        <w:rPr>
          <w:sz w:val="26"/>
          <w:szCs w:val="26"/>
        </w:rPr>
        <w:t xml:space="preserve"> помещений (общая площадь квартир) </w:t>
      </w:r>
      <w:r w:rsidRPr="004D7CBC">
        <w:rPr>
          <w:i/>
          <w:sz w:val="26"/>
          <w:szCs w:val="26"/>
          <w:u w:val="single"/>
        </w:rPr>
        <w:t>615</w:t>
      </w:r>
      <w:r>
        <w:rPr>
          <w:i/>
          <w:sz w:val="26"/>
          <w:szCs w:val="26"/>
          <w:u w:val="single"/>
        </w:rPr>
        <w:t>,1</w:t>
      </w:r>
      <w:r w:rsidRPr="000B3C10">
        <w:rPr>
          <w:i/>
          <w:sz w:val="26"/>
          <w:szCs w:val="26"/>
          <w:u w:val="single"/>
        </w:rPr>
        <w:t xml:space="preserve"> кв. м</w:t>
      </w:r>
    </w:p>
    <w:p w14:paraId="1BCDC735" w14:textId="77777777" w:rsidR="000E3DDB" w:rsidRPr="004D7CBC" w:rsidRDefault="000E3DDB" w:rsidP="000E3DDB">
      <w:pPr>
        <w:pStyle w:val="a0"/>
        <w:widowControl w:val="0"/>
        <w:jc w:val="both"/>
        <w:rPr>
          <w:sz w:val="26"/>
          <w:szCs w:val="26"/>
        </w:rPr>
      </w:pPr>
      <w:proofErr w:type="gramStart"/>
      <w:r>
        <w:rPr>
          <w:sz w:val="26"/>
          <w:szCs w:val="26"/>
        </w:rPr>
        <w:t>в)</w:t>
      </w:r>
      <w:r w:rsidRPr="004D7CBC">
        <w:rPr>
          <w:sz w:val="26"/>
          <w:szCs w:val="26"/>
        </w:rPr>
        <w:t>нежилых</w:t>
      </w:r>
      <w:proofErr w:type="gramEnd"/>
      <w:r w:rsidRPr="004D7CBC">
        <w:rPr>
          <w:sz w:val="26"/>
          <w:szCs w:val="26"/>
        </w:rPr>
        <w:t xml:space="preserve"> помещений (общая площадь нежилых помещений, не входящих в состав</w:t>
      </w:r>
      <w:r>
        <w:rPr>
          <w:sz w:val="26"/>
          <w:szCs w:val="26"/>
        </w:rPr>
        <w:t xml:space="preserve"> общего</w:t>
      </w:r>
      <w:r w:rsidRPr="004D7CBC">
        <w:rPr>
          <w:sz w:val="26"/>
          <w:szCs w:val="26"/>
        </w:rPr>
        <w:t xml:space="preserve"> имущества в многоквартирном доме) </w:t>
      </w:r>
      <w:r w:rsidRPr="00011838">
        <w:rPr>
          <w:i/>
          <w:sz w:val="26"/>
          <w:szCs w:val="26"/>
          <w:u w:val="single"/>
        </w:rPr>
        <w:t>нет</w:t>
      </w:r>
    </w:p>
    <w:p w14:paraId="4060084E" w14:textId="63660AF9" w:rsidR="000E3DDB" w:rsidRPr="00850F69" w:rsidRDefault="000E3DDB" w:rsidP="000E3DDB">
      <w:pPr>
        <w:pStyle w:val="a0"/>
        <w:widowControl w:val="0"/>
        <w:jc w:val="both"/>
        <w:rPr>
          <w:sz w:val="26"/>
          <w:szCs w:val="26"/>
        </w:rPr>
      </w:pPr>
      <w:proofErr w:type="gramStart"/>
      <w:r>
        <w:rPr>
          <w:sz w:val="26"/>
          <w:szCs w:val="26"/>
        </w:rPr>
        <w:t>г)</w:t>
      </w:r>
      <w:r w:rsidRPr="004D7CBC">
        <w:rPr>
          <w:sz w:val="26"/>
          <w:szCs w:val="26"/>
        </w:rPr>
        <w:t>помещений</w:t>
      </w:r>
      <w:proofErr w:type="gramEnd"/>
      <w:r w:rsidRPr="004D7CBC">
        <w:rPr>
          <w:sz w:val="26"/>
          <w:szCs w:val="26"/>
        </w:rPr>
        <w:t xml:space="preserve"> общего пользования (общая площадь нежилых помещений, входящих в состав общего имущества в многоквартирном доме) </w:t>
      </w:r>
      <w:r w:rsidRPr="000B3C10">
        <w:rPr>
          <w:i/>
          <w:sz w:val="26"/>
          <w:szCs w:val="26"/>
          <w:u w:val="single"/>
        </w:rPr>
        <w:t>39,83 кв. м</w:t>
      </w:r>
    </w:p>
    <w:p w14:paraId="3F2B8030" w14:textId="77777777" w:rsidR="000E3DDB" w:rsidRPr="004D7CBC" w:rsidRDefault="000E3DDB" w:rsidP="000E3DDB">
      <w:pPr>
        <w:pStyle w:val="a0"/>
        <w:widowControl w:val="0"/>
        <w:jc w:val="both"/>
        <w:rPr>
          <w:sz w:val="26"/>
          <w:szCs w:val="26"/>
        </w:rPr>
      </w:pPr>
      <w:r>
        <w:rPr>
          <w:sz w:val="26"/>
          <w:szCs w:val="26"/>
        </w:rPr>
        <w:t>20.</w:t>
      </w:r>
      <w:r w:rsidRPr="004D7CBC">
        <w:rPr>
          <w:sz w:val="26"/>
          <w:szCs w:val="26"/>
        </w:rPr>
        <w:t>Количество лестниц</w:t>
      </w:r>
      <w:r w:rsidRPr="004D7CBC">
        <w:rPr>
          <w:i/>
          <w:sz w:val="26"/>
          <w:szCs w:val="26"/>
        </w:rPr>
        <w:t xml:space="preserve"> </w:t>
      </w:r>
      <w:r>
        <w:rPr>
          <w:i/>
          <w:sz w:val="26"/>
          <w:szCs w:val="26"/>
          <w:u w:val="single"/>
        </w:rPr>
        <w:t xml:space="preserve">2 </w:t>
      </w:r>
      <w:r w:rsidRPr="000B3C10">
        <w:rPr>
          <w:i/>
          <w:sz w:val="26"/>
          <w:szCs w:val="26"/>
          <w:u w:val="single"/>
        </w:rPr>
        <w:t>шт.</w:t>
      </w:r>
    </w:p>
    <w:p w14:paraId="02E181D7" w14:textId="5CBFE95E" w:rsidR="000E3DDB" w:rsidRPr="00850F69" w:rsidRDefault="000E3DDB" w:rsidP="000E3DDB">
      <w:pPr>
        <w:pStyle w:val="a0"/>
        <w:widowControl w:val="0"/>
        <w:jc w:val="both"/>
        <w:rPr>
          <w:sz w:val="26"/>
          <w:szCs w:val="26"/>
        </w:rPr>
      </w:pPr>
      <w:r>
        <w:rPr>
          <w:sz w:val="26"/>
          <w:szCs w:val="26"/>
        </w:rPr>
        <w:t>21.</w:t>
      </w:r>
      <w:r w:rsidRPr="004D7CBC">
        <w:rPr>
          <w:sz w:val="26"/>
          <w:szCs w:val="26"/>
        </w:rPr>
        <w:t xml:space="preserve">Уборочная площадь лестниц (включая межквартирные лестничные площадки) </w:t>
      </w:r>
      <w:r w:rsidRPr="000B3C10">
        <w:rPr>
          <w:i/>
          <w:sz w:val="26"/>
          <w:szCs w:val="26"/>
          <w:u w:val="single"/>
        </w:rPr>
        <w:t>39,83 кв. м</w:t>
      </w:r>
    </w:p>
    <w:p w14:paraId="203EC4C3" w14:textId="77777777" w:rsidR="000E3DDB" w:rsidRPr="004D7CBC" w:rsidRDefault="000E3DDB" w:rsidP="000E3DDB">
      <w:pPr>
        <w:pStyle w:val="a0"/>
        <w:widowControl w:val="0"/>
        <w:jc w:val="both"/>
        <w:rPr>
          <w:sz w:val="26"/>
          <w:szCs w:val="26"/>
        </w:rPr>
      </w:pPr>
      <w:r>
        <w:rPr>
          <w:sz w:val="26"/>
          <w:szCs w:val="26"/>
        </w:rPr>
        <w:t>22.</w:t>
      </w:r>
      <w:r w:rsidRPr="004D7CBC">
        <w:rPr>
          <w:sz w:val="26"/>
          <w:szCs w:val="26"/>
        </w:rPr>
        <w:t xml:space="preserve">Уборочная площадь общих коридоров </w:t>
      </w:r>
      <w:r w:rsidRPr="00011838">
        <w:rPr>
          <w:i/>
          <w:sz w:val="26"/>
          <w:szCs w:val="26"/>
          <w:u w:val="single"/>
        </w:rPr>
        <w:t>нет</w:t>
      </w:r>
    </w:p>
    <w:p w14:paraId="230F3467" w14:textId="77777777" w:rsidR="000E3DDB" w:rsidRPr="004D7CBC" w:rsidRDefault="000E3DDB" w:rsidP="000E3DDB">
      <w:pPr>
        <w:pStyle w:val="a0"/>
        <w:widowControl w:val="0"/>
        <w:jc w:val="both"/>
        <w:rPr>
          <w:sz w:val="26"/>
          <w:szCs w:val="26"/>
        </w:rPr>
      </w:pPr>
      <w:r>
        <w:rPr>
          <w:sz w:val="26"/>
          <w:szCs w:val="26"/>
        </w:rPr>
        <w:t>23.</w:t>
      </w:r>
      <w:r w:rsidRPr="004D7CBC">
        <w:rPr>
          <w:sz w:val="26"/>
          <w:szCs w:val="26"/>
        </w:rPr>
        <w:t xml:space="preserve">Уборочная площадь других помещений </w:t>
      </w:r>
      <w:proofErr w:type="gramStart"/>
      <w:r w:rsidRPr="004D7CBC">
        <w:rPr>
          <w:sz w:val="26"/>
          <w:szCs w:val="26"/>
        </w:rPr>
        <w:t>общего  пользования</w:t>
      </w:r>
      <w:proofErr w:type="gramEnd"/>
      <w:r w:rsidRPr="004D7CBC">
        <w:rPr>
          <w:sz w:val="26"/>
          <w:szCs w:val="26"/>
        </w:rPr>
        <w:t xml:space="preserve">  (включая</w:t>
      </w:r>
      <w:r>
        <w:rPr>
          <w:sz w:val="26"/>
          <w:szCs w:val="26"/>
        </w:rPr>
        <w:t xml:space="preserve"> </w:t>
      </w:r>
      <w:r w:rsidRPr="004D7CBC">
        <w:rPr>
          <w:sz w:val="26"/>
          <w:szCs w:val="26"/>
        </w:rPr>
        <w:t xml:space="preserve">технические этажи, чердаки, технические подвалы) </w:t>
      </w:r>
      <w:r w:rsidRPr="00011838">
        <w:rPr>
          <w:i/>
          <w:sz w:val="26"/>
          <w:szCs w:val="26"/>
          <w:u w:val="single"/>
        </w:rPr>
        <w:t>нет</w:t>
      </w:r>
    </w:p>
    <w:p w14:paraId="195A0972" w14:textId="77777777" w:rsidR="000E3DDB" w:rsidRPr="004D7CBC" w:rsidRDefault="000E3DDB" w:rsidP="000E3DDB">
      <w:pPr>
        <w:pStyle w:val="a0"/>
        <w:widowControl w:val="0"/>
        <w:jc w:val="both"/>
        <w:rPr>
          <w:sz w:val="26"/>
          <w:szCs w:val="26"/>
        </w:rPr>
      </w:pPr>
      <w:r>
        <w:rPr>
          <w:sz w:val="26"/>
          <w:szCs w:val="26"/>
        </w:rPr>
        <w:t>24.</w:t>
      </w:r>
      <w:r w:rsidRPr="004D7CBC">
        <w:rPr>
          <w:sz w:val="26"/>
          <w:szCs w:val="26"/>
        </w:rPr>
        <w:t xml:space="preserve">Площадь земельного участка, входящего в состав </w:t>
      </w:r>
      <w:proofErr w:type="gramStart"/>
      <w:r w:rsidRPr="004D7CBC">
        <w:rPr>
          <w:sz w:val="26"/>
          <w:szCs w:val="26"/>
        </w:rPr>
        <w:t>общего  имущества</w:t>
      </w:r>
      <w:proofErr w:type="gramEnd"/>
    </w:p>
    <w:p w14:paraId="2E290C78" w14:textId="77777777" w:rsidR="000E3DDB" w:rsidRPr="004D7CBC" w:rsidRDefault="000E3DDB" w:rsidP="000E3DDB">
      <w:pPr>
        <w:pStyle w:val="a0"/>
        <w:widowControl w:val="0"/>
        <w:jc w:val="both"/>
        <w:rPr>
          <w:sz w:val="26"/>
          <w:szCs w:val="26"/>
        </w:rPr>
      </w:pPr>
      <w:r w:rsidRPr="004D7CBC">
        <w:rPr>
          <w:sz w:val="26"/>
          <w:szCs w:val="26"/>
        </w:rPr>
        <w:t xml:space="preserve">многоквартирного дома </w:t>
      </w:r>
      <w:r w:rsidRPr="00011838">
        <w:rPr>
          <w:i/>
          <w:sz w:val="26"/>
          <w:szCs w:val="26"/>
          <w:u w:val="single"/>
        </w:rPr>
        <w:t>нет</w:t>
      </w:r>
    </w:p>
    <w:p w14:paraId="77D017F4" w14:textId="77777777" w:rsidR="000E3DDB" w:rsidRDefault="000E3DDB" w:rsidP="000E3DDB">
      <w:pPr>
        <w:pStyle w:val="a0"/>
        <w:widowControl w:val="0"/>
        <w:jc w:val="both"/>
        <w:rPr>
          <w:i/>
          <w:sz w:val="26"/>
          <w:szCs w:val="26"/>
          <w:u w:val="single"/>
        </w:rPr>
      </w:pPr>
      <w:r>
        <w:rPr>
          <w:sz w:val="26"/>
          <w:szCs w:val="26"/>
        </w:rPr>
        <w:t>25.</w:t>
      </w:r>
      <w:r w:rsidRPr="004D7CBC">
        <w:rPr>
          <w:sz w:val="26"/>
          <w:szCs w:val="26"/>
        </w:rPr>
        <w:t>Кадастровый номер земельного участка (при его наличии)</w:t>
      </w:r>
      <w:r>
        <w:rPr>
          <w:sz w:val="26"/>
          <w:szCs w:val="26"/>
        </w:rPr>
        <w:t xml:space="preserve"> </w:t>
      </w:r>
      <w:r w:rsidRPr="00011838">
        <w:rPr>
          <w:i/>
          <w:sz w:val="26"/>
          <w:szCs w:val="26"/>
          <w:u w:val="single"/>
        </w:rPr>
        <w:t>нет</w:t>
      </w:r>
    </w:p>
    <w:p w14:paraId="3416AD5A" w14:textId="77777777" w:rsidR="000E3DDB" w:rsidRPr="004D7CBC" w:rsidRDefault="000E3DDB" w:rsidP="00C32148">
      <w:pPr>
        <w:pStyle w:val="a0"/>
        <w:widowControl w:val="0"/>
        <w:spacing w:after="120"/>
        <w:rPr>
          <w:sz w:val="26"/>
          <w:szCs w:val="26"/>
        </w:rPr>
      </w:pPr>
      <w:r w:rsidRPr="004D7CBC">
        <w:rPr>
          <w:sz w:val="26"/>
          <w:szCs w:val="26"/>
        </w:rPr>
        <w:t>II. Техническое состояние многоквартирного дома, включая пристройки</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544"/>
        <w:gridCol w:w="3686"/>
        <w:gridCol w:w="2268"/>
      </w:tblGrid>
      <w:tr w:rsidR="000E3DDB" w:rsidRPr="001142AF" w14:paraId="4BC05878" w14:textId="77777777" w:rsidTr="00C32148">
        <w:trPr>
          <w:trHeight w:val="840"/>
          <w:jc w:val="center"/>
        </w:trPr>
        <w:tc>
          <w:tcPr>
            <w:tcW w:w="3544" w:type="dxa"/>
            <w:tcMar>
              <w:top w:w="0" w:type="dxa"/>
              <w:left w:w="70" w:type="dxa"/>
              <w:bottom w:w="0" w:type="dxa"/>
              <w:right w:w="70" w:type="dxa"/>
            </w:tcMar>
          </w:tcPr>
          <w:p w14:paraId="117F1DA5" w14:textId="745BCA91" w:rsidR="000E3DDB" w:rsidRPr="001142AF" w:rsidRDefault="000E3DDB" w:rsidP="00212FAD">
            <w:pPr>
              <w:pStyle w:val="a0"/>
              <w:widowControl w:val="0"/>
              <w:jc w:val="center"/>
            </w:pPr>
            <w:r w:rsidRPr="004D7CBC">
              <w:rPr>
                <w:sz w:val="26"/>
                <w:szCs w:val="26"/>
              </w:rPr>
              <w:lastRenderedPageBreak/>
              <w:t> </w:t>
            </w:r>
            <w:r w:rsidRPr="001142AF">
              <w:t xml:space="preserve">Наименование </w:t>
            </w:r>
            <w:proofErr w:type="gramStart"/>
            <w:r w:rsidRPr="001142AF">
              <w:t>конструктивных  элементов</w:t>
            </w:r>
            <w:proofErr w:type="gramEnd"/>
          </w:p>
        </w:tc>
        <w:tc>
          <w:tcPr>
            <w:tcW w:w="3686" w:type="dxa"/>
            <w:tcMar>
              <w:top w:w="0" w:type="dxa"/>
              <w:left w:w="70" w:type="dxa"/>
              <w:bottom w:w="0" w:type="dxa"/>
              <w:right w:w="70" w:type="dxa"/>
            </w:tcMar>
          </w:tcPr>
          <w:p w14:paraId="54A100FB" w14:textId="77777777" w:rsidR="000E3DDB" w:rsidRPr="001142AF" w:rsidRDefault="000E3DDB" w:rsidP="00212FAD">
            <w:pPr>
              <w:pStyle w:val="a0"/>
              <w:widowControl w:val="0"/>
              <w:jc w:val="center"/>
            </w:pPr>
            <w:r w:rsidRPr="001142AF">
              <w:t xml:space="preserve">Описание </w:t>
            </w:r>
            <w:proofErr w:type="gramStart"/>
            <w:r w:rsidRPr="001142AF">
              <w:t>элементов  (</w:t>
            </w:r>
            <w:proofErr w:type="gramEnd"/>
            <w:r w:rsidRPr="001142AF">
              <w:t>материал, конструкция или система, отделка и прочее)</w:t>
            </w:r>
          </w:p>
        </w:tc>
        <w:tc>
          <w:tcPr>
            <w:tcW w:w="2268" w:type="dxa"/>
            <w:tcMar>
              <w:top w:w="0" w:type="dxa"/>
              <w:left w:w="70" w:type="dxa"/>
              <w:bottom w:w="0" w:type="dxa"/>
              <w:right w:w="70" w:type="dxa"/>
            </w:tcMar>
          </w:tcPr>
          <w:p w14:paraId="3FAF864F" w14:textId="77777777" w:rsidR="000E3DDB" w:rsidRPr="001142AF" w:rsidRDefault="000E3DDB" w:rsidP="00212FAD">
            <w:pPr>
              <w:pStyle w:val="a0"/>
              <w:widowControl w:val="0"/>
              <w:jc w:val="center"/>
            </w:pPr>
            <w:r w:rsidRPr="001142AF">
              <w:t>Техническое состояние элементов общего имущества многоквартирного дома</w:t>
            </w:r>
          </w:p>
        </w:tc>
      </w:tr>
      <w:tr w:rsidR="000E3DDB" w:rsidRPr="001142AF" w14:paraId="4BC6DE79" w14:textId="77777777" w:rsidTr="00C32148">
        <w:trPr>
          <w:trHeight w:val="240"/>
          <w:jc w:val="center"/>
        </w:trPr>
        <w:tc>
          <w:tcPr>
            <w:tcW w:w="3544" w:type="dxa"/>
            <w:tcMar>
              <w:top w:w="0" w:type="dxa"/>
              <w:left w:w="70" w:type="dxa"/>
              <w:bottom w:w="0" w:type="dxa"/>
              <w:right w:w="70" w:type="dxa"/>
            </w:tcMar>
          </w:tcPr>
          <w:p w14:paraId="2D0ED048" w14:textId="77777777" w:rsidR="000E3DDB" w:rsidRPr="001142AF" w:rsidRDefault="000E3DDB" w:rsidP="00212FAD">
            <w:pPr>
              <w:pStyle w:val="a0"/>
              <w:widowControl w:val="0"/>
            </w:pPr>
            <w:r w:rsidRPr="001142AF">
              <w:t>1. Фундамент</w:t>
            </w:r>
          </w:p>
        </w:tc>
        <w:tc>
          <w:tcPr>
            <w:tcW w:w="3686" w:type="dxa"/>
            <w:tcMar>
              <w:top w:w="0" w:type="dxa"/>
              <w:left w:w="70" w:type="dxa"/>
              <w:bottom w:w="0" w:type="dxa"/>
              <w:right w:w="70" w:type="dxa"/>
            </w:tcMar>
          </w:tcPr>
          <w:p w14:paraId="2C592815" w14:textId="77777777" w:rsidR="000E3DDB" w:rsidRPr="001142AF" w:rsidRDefault="000E3DDB" w:rsidP="00212FAD">
            <w:pPr>
              <w:pStyle w:val="a0"/>
              <w:widowControl w:val="0"/>
              <w:jc w:val="both"/>
              <w:rPr>
                <w:i/>
              </w:rPr>
            </w:pPr>
            <w:r w:rsidRPr="001142AF">
              <w:rPr>
                <w:i/>
              </w:rPr>
              <w:t>Кирпич/бетон</w:t>
            </w:r>
          </w:p>
        </w:tc>
        <w:tc>
          <w:tcPr>
            <w:tcW w:w="2268" w:type="dxa"/>
            <w:tcMar>
              <w:top w:w="0" w:type="dxa"/>
              <w:left w:w="70" w:type="dxa"/>
              <w:bottom w:w="0" w:type="dxa"/>
              <w:right w:w="70" w:type="dxa"/>
            </w:tcMar>
          </w:tcPr>
          <w:p w14:paraId="736383DE" w14:textId="77777777" w:rsidR="000E3DDB" w:rsidRPr="001142AF" w:rsidRDefault="000E3DDB" w:rsidP="00212FAD">
            <w:pPr>
              <w:pStyle w:val="a0"/>
              <w:widowControl w:val="0"/>
              <w:jc w:val="both"/>
              <w:rPr>
                <w:i/>
              </w:rPr>
            </w:pPr>
            <w:r>
              <w:rPr>
                <w:i/>
              </w:rPr>
              <w:t>Требует ремонта</w:t>
            </w:r>
          </w:p>
        </w:tc>
      </w:tr>
      <w:tr w:rsidR="000E3DDB" w:rsidRPr="001142AF" w14:paraId="46F893FF" w14:textId="77777777" w:rsidTr="00C32148">
        <w:trPr>
          <w:trHeight w:val="360"/>
          <w:jc w:val="center"/>
        </w:trPr>
        <w:tc>
          <w:tcPr>
            <w:tcW w:w="3544" w:type="dxa"/>
            <w:tcMar>
              <w:top w:w="0" w:type="dxa"/>
              <w:left w:w="70" w:type="dxa"/>
              <w:bottom w:w="0" w:type="dxa"/>
              <w:right w:w="70" w:type="dxa"/>
            </w:tcMar>
          </w:tcPr>
          <w:p w14:paraId="2751A77E" w14:textId="77777777" w:rsidR="000E3DDB" w:rsidRPr="001142AF" w:rsidRDefault="000E3DDB" w:rsidP="00212FAD">
            <w:pPr>
              <w:pStyle w:val="a0"/>
              <w:widowControl w:val="0"/>
            </w:pPr>
            <w:r w:rsidRPr="001142AF">
              <w:t>2. Наружные и внутренние капитальные стены</w:t>
            </w:r>
          </w:p>
        </w:tc>
        <w:tc>
          <w:tcPr>
            <w:tcW w:w="3686" w:type="dxa"/>
            <w:tcMar>
              <w:top w:w="0" w:type="dxa"/>
              <w:left w:w="70" w:type="dxa"/>
              <w:bottom w:w="0" w:type="dxa"/>
              <w:right w:w="70" w:type="dxa"/>
            </w:tcMar>
          </w:tcPr>
          <w:p w14:paraId="029356F5" w14:textId="77777777" w:rsidR="000E3DDB" w:rsidRPr="001142AF" w:rsidRDefault="000E3DDB" w:rsidP="00212FAD">
            <w:pPr>
              <w:pStyle w:val="a0"/>
              <w:widowControl w:val="0"/>
              <w:jc w:val="both"/>
              <w:rPr>
                <w:i/>
              </w:rPr>
            </w:pPr>
            <w:r>
              <w:rPr>
                <w:i/>
              </w:rPr>
              <w:t>К</w:t>
            </w:r>
            <w:r w:rsidRPr="001142AF">
              <w:rPr>
                <w:i/>
              </w:rPr>
              <w:t>ирпич</w:t>
            </w:r>
          </w:p>
        </w:tc>
        <w:tc>
          <w:tcPr>
            <w:tcW w:w="2268" w:type="dxa"/>
            <w:tcMar>
              <w:top w:w="0" w:type="dxa"/>
              <w:left w:w="70" w:type="dxa"/>
              <w:bottom w:w="0" w:type="dxa"/>
              <w:right w:w="70" w:type="dxa"/>
            </w:tcMar>
          </w:tcPr>
          <w:p w14:paraId="697BA1BC" w14:textId="77777777" w:rsidR="000E3DDB" w:rsidRPr="001142AF" w:rsidRDefault="000E3DDB" w:rsidP="00212FAD">
            <w:pPr>
              <w:pStyle w:val="a0"/>
              <w:widowControl w:val="0"/>
              <w:jc w:val="both"/>
              <w:rPr>
                <w:i/>
              </w:rPr>
            </w:pPr>
            <w:r>
              <w:rPr>
                <w:i/>
              </w:rPr>
              <w:t>Неу</w:t>
            </w:r>
            <w:r w:rsidRPr="001142AF">
              <w:rPr>
                <w:i/>
              </w:rPr>
              <w:t>довл.</w:t>
            </w:r>
          </w:p>
        </w:tc>
      </w:tr>
      <w:tr w:rsidR="000E3DDB" w:rsidRPr="001142AF" w14:paraId="13BBEB8C" w14:textId="77777777" w:rsidTr="00C32148">
        <w:trPr>
          <w:trHeight w:val="240"/>
          <w:jc w:val="center"/>
        </w:trPr>
        <w:tc>
          <w:tcPr>
            <w:tcW w:w="3544" w:type="dxa"/>
            <w:tcMar>
              <w:top w:w="0" w:type="dxa"/>
              <w:left w:w="70" w:type="dxa"/>
              <w:bottom w:w="0" w:type="dxa"/>
              <w:right w:w="70" w:type="dxa"/>
            </w:tcMar>
          </w:tcPr>
          <w:p w14:paraId="4952814B" w14:textId="77777777" w:rsidR="000E3DDB" w:rsidRPr="001142AF" w:rsidRDefault="000E3DDB" w:rsidP="00212FAD">
            <w:pPr>
              <w:pStyle w:val="a0"/>
              <w:widowControl w:val="0"/>
            </w:pPr>
            <w:r w:rsidRPr="001142AF">
              <w:t>3. Перегородки</w:t>
            </w:r>
          </w:p>
        </w:tc>
        <w:tc>
          <w:tcPr>
            <w:tcW w:w="3686" w:type="dxa"/>
            <w:tcMar>
              <w:top w:w="0" w:type="dxa"/>
              <w:left w:w="70" w:type="dxa"/>
              <w:bottom w:w="0" w:type="dxa"/>
              <w:right w:w="70" w:type="dxa"/>
            </w:tcMar>
          </w:tcPr>
          <w:p w14:paraId="7D36E40C" w14:textId="77777777" w:rsidR="000E3DDB" w:rsidRPr="001142AF" w:rsidRDefault="000E3DDB" w:rsidP="00212FAD">
            <w:pPr>
              <w:pStyle w:val="a0"/>
              <w:widowControl w:val="0"/>
              <w:jc w:val="both"/>
              <w:rPr>
                <w:i/>
              </w:rPr>
            </w:pPr>
            <w:r>
              <w:rPr>
                <w:i/>
              </w:rPr>
              <w:t>К</w:t>
            </w:r>
            <w:r w:rsidRPr="001142AF">
              <w:rPr>
                <w:i/>
              </w:rPr>
              <w:t>ирпич</w:t>
            </w:r>
          </w:p>
        </w:tc>
        <w:tc>
          <w:tcPr>
            <w:tcW w:w="2268" w:type="dxa"/>
            <w:tcMar>
              <w:top w:w="0" w:type="dxa"/>
              <w:left w:w="70" w:type="dxa"/>
              <w:bottom w:w="0" w:type="dxa"/>
              <w:right w:w="70" w:type="dxa"/>
            </w:tcMar>
          </w:tcPr>
          <w:p w14:paraId="3DD79D57" w14:textId="77777777" w:rsidR="000E3DDB" w:rsidRPr="001142AF" w:rsidRDefault="000E3DDB" w:rsidP="00212FAD">
            <w:pPr>
              <w:pStyle w:val="a0"/>
              <w:widowControl w:val="0"/>
              <w:jc w:val="both"/>
              <w:rPr>
                <w:i/>
              </w:rPr>
            </w:pPr>
            <w:r w:rsidRPr="001142AF">
              <w:rPr>
                <w:i/>
              </w:rPr>
              <w:t>Удовл.</w:t>
            </w:r>
          </w:p>
        </w:tc>
      </w:tr>
      <w:tr w:rsidR="000E3DDB" w:rsidRPr="001142AF" w14:paraId="00981D58" w14:textId="77777777" w:rsidTr="00C32148">
        <w:trPr>
          <w:trHeight w:val="480"/>
          <w:jc w:val="center"/>
        </w:trPr>
        <w:tc>
          <w:tcPr>
            <w:tcW w:w="3544" w:type="dxa"/>
            <w:tcMar>
              <w:top w:w="0" w:type="dxa"/>
              <w:left w:w="70" w:type="dxa"/>
              <w:bottom w:w="0" w:type="dxa"/>
              <w:right w:w="70" w:type="dxa"/>
            </w:tcMar>
          </w:tcPr>
          <w:p w14:paraId="2B4824A4" w14:textId="77777777" w:rsidR="000E3DDB" w:rsidRPr="001142AF" w:rsidRDefault="000E3DDB" w:rsidP="00212FAD">
            <w:pPr>
              <w:pStyle w:val="a0"/>
              <w:widowControl w:val="0"/>
            </w:pPr>
            <w:r w:rsidRPr="001142AF">
              <w:t xml:space="preserve">4. Перекрытия: чердачные,  </w:t>
            </w:r>
            <w:r w:rsidRPr="001142AF">
              <w:br/>
              <w:t>междуэтажные, подвальные (другое)</w:t>
            </w:r>
          </w:p>
        </w:tc>
        <w:tc>
          <w:tcPr>
            <w:tcW w:w="3686" w:type="dxa"/>
            <w:tcMar>
              <w:top w:w="0" w:type="dxa"/>
              <w:left w:w="70" w:type="dxa"/>
              <w:bottom w:w="0" w:type="dxa"/>
              <w:right w:w="70" w:type="dxa"/>
            </w:tcMar>
          </w:tcPr>
          <w:p w14:paraId="09B265B3" w14:textId="77777777" w:rsidR="000E3DDB" w:rsidRPr="001142AF" w:rsidRDefault="000E3DDB" w:rsidP="00212FAD">
            <w:pPr>
              <w:pStyle w:val="a0"/>
              <w:widowControl w:val="0"/>
              <w:jc w:val="both"/>
              <w:rPr>
                <w:i/>
              </w:rPr>
            </w:pPr>
            <w:r w:rsidRPr="001142AF">
              <w:rPr>
                <w:i/>
              </w:rPr>
              <w:t>Чердачные деревянные</w:t>
            </w:r>
          </w:p>
        </w:tc>
        <w:tc>
          <w:tcPr>
            <w:tcW w:w="2268" w:type="dxa"/>
            <w:tcMar>
              <w:top w:w="0" w:type="dxa"/>
              <w:left w:w="70" w:type="dxa"/>
              <w:bottom w:w="0" w:type="dxa"/>
              <w:right w:w="70" w:type="dxa"/>
            </w:tcMar>
          </w:tcPr>
          <w:p w14:paraId="1BF42765" w14:textId="77777777" w:rsidR="000E3DDB" w:rsidRPr="001142AF" w:rsidRDefault="000E3DDB" w:rsidP="00212FAD">
            <w:pPr>
              <w:pStyle w:val="a0"/>
              <w:widowControl w:val="0"/>
              <w:jc w:val="both"/>
              <w:rPr>
                <w:i/>
              </w:rPr>
            </w:pPr>
            <w:r>
              <w:rPr>
                <w:i/>
              </w:rPr>
              <w:t>Неу</w:t>
            </w:r>
            <w:r w:rsidRPr="001142AF">
              <w:rPr>
                <w:i/>
              </w:rPr>
              <w:t>довл.</w:t>
            </w:r>
          </w:p>
        </w:tc>
      </w:tr>
      <w:tr w:rsidR="000E3DDB" w:rsidRPr="001142AF" w14:paraId="45B9AEC2" w14:textId="77777777" w:rsidTr="00C32148">
        <w:trPr>
          <w:trHeight w:val="240"/>
          <w:jc w:val="center"/>
        </w:trPr>
        <w:tc>
          <w:tcPr>
            <w:tcW w:w="3544" w:type="dxa"/>
            <w:tcMar>
              <w:top w:w="0" w:type="dxa"/>
              <w:left w:w="70" w:type="dxa"/>
              <w:bottom w:w="0" w:type="dxa"/>
              <w:right w:w="70" w:type="dxa"/>
            </w:tcMar>
          </w:tcPr>
          <w:p w14:paraId="66AA6FAA" w14:textId="77777777" w:rsidR="000E3DDB" w:rsidRPr="001142AF" w:rsidRDefault="000E3DDB" w:rsidP="00212FAD">
            <w:pPr>
              <w:pStyle w:val="a0"/>
              <w:widowControl w:val="0"/>
            </w:pPr>
            <w:r w:rsidRPr="001142AF">
              <w:t>5. Крыша</w:t>
            </w:r>
          </w:p>
        </w:tc>
        <w:tc>
          <w:tcPr>
            <w:tcW w:w="3686" w:type="dxa"/>
            <w:tcMar>
              <w:top w:w="0" w:type="dxa"/>
              <w:left w:w="70" w:type="dxa"/>
              <w:bottom w:w="0" w:type="dxa"/>
              <w:right w:w="70" w:type="dxa"/>
            </w:tcMar>
          </w:tcPr>
          <w:p w14:paraId="338ABD87" w14:textId="77777777" w:rsidR="000E3DDB" w:rsidRPr="001142AF" w:rsidRDefault="000E3DDB" w:rsidP="00212FAD">
            <w:pPr>
              <w:pStyle w:val="a0"/>
              <w:widowControl w:val="0"/>
              <w:jc w:val="both"/>
              <w:rPr>
                <w:i/>
              </w:rPr>
            </w:pPr>
            <w:r w:rsidRPr="001142AF">
              <w:rPr>
                <w:i/>
              </w:rPr>
              <w:t>Шатерная шифер</w:t>
            </w:r>
          </w:p>
        </w:tc>
        <w:tc>
          <w:tcPr>
            <w:tcW w:w="2268" w:type="dxa"/>
            <w:tcMar>
              <w:top w:w="0" w:type="dxa"/>
              <w:left w:w="70" w:type="dxa"/>
              <w:bottom w:w="0" w:type="dxa"/>
              <w:right w:w="70" w:type="dxa"/>
            </w:tcMar>
          </w:tcPr>
          <w:p w14:paraId="6C95B124" w14:textId="77777777" w:rsidR="000E3DDB" w:rsidRPr="001142AF" w:rsidRDefault="000E3DDB" w:rsidP="00212FAD">
            <w:pPr>
              <w:pStyle w:val="a0"/>
              <w:widowControl w:val="0"/>
              <w:jc w:val="both"/>
              <w:rPr>
                <w:i/>
              </w:rPr>
            </w:pPr>
            <w:r>
              <w:rPr>
                <w:i/>
              </w:rPr>
              <w:t>Требует ремонта</w:t>
            </w:r>
          </w:p>
        </w:tc>
      </w:tr>
      <w:tr w:rsidR="000E3DDB" w:rsidRPr="001142AF" w14:paraId="392808E1" w14:textId="77777777" w:rsidTr="00C32148">
        <w:trPr>
          <w:trHeight w:val="240"/>
          <w:jc w:val="center"/>
        </w:trPr>
        <w:tc>
          <w:tcPr>
            <w:tcW w:w="3544" w:type="dxa"/>
            <w:tcMar>
              <w:top w:w="0" w:type="dxa"/>
              <w:left w:w="70" w:type="dxa"/>
              <w:bottom w:w="0" w:type="dxa"/>
              <w:right w:w="70" w:type="dxa"/>
            </w:tcMar>
          </w:tcPr>
          <w:p w14:paraId="7F722BE7" w14:textId="77777777" w:rsidR="000E3DDB" w:rsidRPr="001142AF" w:rsidRDefault="000E3DDB" w:rsidP="00212FAD">
            <w:pPr>
              <w:pStyle w:val="a0"/>
              <w:widowControl w:val="0"/>
            </w:pPr>
            <w:r w:rsidRPr="001142AF">
              <w:t>6. Полы</w:t>
            </w:r>
          </w:p>
        </w:tc>
        <w:tc>
          <w:tcPr>
            <w:tcW w:w="3686" w:type="dxa"/>
            <w:tcMar>
              <w:top w:w="0" w:type="dxa"/>
              <w:left w:w="70" w:type="dxa"/>
              <w:bottom w:w="0" w:type="dxa"/>
              <w:right w:w="70" w:type="dxa"/>
            </w:tcMar>
          </w:tcPr>
          <w:p w14:paraId="5A0B3E8B" w14:textId="77777777" w:rsidR="000E3DDB" w:rsidRPr="001142AF" w:rsidRDefault="000E3DDB" w:rsidP="00212FAD">
            <w:pPr>
              <w:pStyle w:val="a0"/>
              <w:widowControl w:val="0"/>
              <w:jc w:val="both"/>
              <w:rPr>
                <w:i/>
              </w:rPr>
            </w:pPr>
            <w:r w:rsidRPr="001142AF">
              <w:rPr>
                <w:i/>
              </w:rPr>
              <w:t>Бетон/дерево</w:t>
            </w:r>
          </w:p>
        </w:tc>
        <w:tc>
          <w:tcPr>
            <w:tcW w:w="2268" w:type="dxa"/>
            <w:tcMar>
              <w:top w:w="0" w:type="dxa"/>
              <w:left w:w="70" w:type="dxa"/>
              <w:bottom w:w="0" w:type="dxa"/>
              <w:right w:w="70" w:type="dxa"/>
            </w:tcMar>
          </w:tcPr>
          <w:p w14:paraId="7C6B3D9F" w14:textId="77777777" w:rsidR="000E3DDB" w:rsidRPr="001142AF" w:rsidRDefault="000E3DDB" w:rsidP="00212FAD">
            <w:pPr>
              <w:pStyle w:val="a0"/>
              <w:widowControl w:val="0"/>
              <w:jc w:val="both"/>
              <w:rPr>
                <w:i/>
              </w:rPr>
            </w:pPr>
            <w:r w:rsidRPr="001142AF">
              <w:rPr>
                <w:i/>
              </w:rPr>
              <w:t>Удовл.</w:t>
            </w:r>
          </w:p>
        </w:tc>
      </w:tr>
      <w:tr w:rsidR="000E3DDB" w:rsidRPr="001142AF" w14:paraId="479F996D" w14:textId="77777777" w:rsidTr="00C32148">
        <w:trPr>
          <w:trHeight w:val="360"/>
          <w:jc w:val="center"/>
        </w:trPr>
        <w:tc>
          <w:tcPr>
            <w:tcW w:w="3544" w:type="dxa"/>
            <w:tcMar>
              <w:top w:w="0" w:type="dxa"/>
              <w:left w:w="70" w:type="dxa"/>
              <w:bottom w:w="0" w:type="dxa"/>
              <w:right w:w="70" w:type="dxa"/>
            </w:tcMar>
          </w:tcPr>
          <w:p w14:paraId="4FE96CFD" w14:textId="77777777" w:rsidR="000E3DDB" w:rsidRPr="001142AF" w:rsidRDefault="000E3DDB" w:rsidP="00212FAD">
            <w:pPr>
              <w:pStyle w:val="a0"/>
              <w:widowControl w:val="0"/>
              <w:tabs>
                <w:tab w:val="left" w:pos="290"/>
              </w:tabs>
            </w:pPr>
            <w:r w:rsidRPr="001142AF">
              <w:t>7. Проемы: окна, двери</w:t>
            </w:r>
            <w:r w:rsidRPr="001142AF">
              <w:br/>
              <w:t>(другое)</w:t>
            </w:r>
          </w:p>
        </w:tc>
        <w:tc>
          <w:tcPr>
            <w:tcW w:w="3686" w:type="dxa"/>
            <w:tcMar>
              <w:top w:w="0" w:type="dxa"/>
              <w:left w:w="70" w:type="dxa"/>
              <w:bottom w:w="0" w:type="dxa"/>
              <w:right w:w="70" w:type="dxa"/>
            </w:tcMar>
          </w:tcPr>
          <w:p w14:paraId="49070A2A" w14:textId="77777777" w:rsidR="000E3DDB" w:rsidRPr="001142AF" w:rsidRDefault="000E3DDB" w:rsidP="00212FAD">
            <w:pPr>
              <w:pStyle w:val="a0"/>
              <w:widowControl w:val="0"/>
              <w:rPr>
                <w:i/>
              </w:rPr>
            </w:pPr>
            <w:r w:rsidRPr="001142AF">
              <w:rPr>
                <w:i/>
              </w:rPr>
              <w:t>Кирпич/дерево</w:t>
            </w:r>
          </w:p>
        </w:tc>
        <w:tc>
          <w:tcPr>
            <w:tcW w:w="2268" w:type="dxa"/>
            <w:tcMar>
              <w:top w:w="0" w:type="dxa"/>
              <w:left w:w="70" w:type="dxa"/>
              <w:bottom w:w="0" w:type="dxa"/>
              <w:right w:w="70" w:type="dxa"/>
            </w:tcMar>
          </w:tcPr>
          <w:p w14:paraId="2E1DC872" w14:textId="77777777" w:rsidR="000E3DDB" w:rsidRPr="001142AF" w:rsidRDefault="000E3DDB" w:rsidP="00212FAD">
            <w:pPr>
              <w:pStyle w:val="a0"/>
              <w:widowControl w:val="0"/>
              <w:jc w:val="both"/>
              <w:rPr>
                <w:i/>
              </w:rPr>
            </w:pPr>
            <w:r w:rsidRPr="001142AF">
              <w:rPr>
                <w:i/>
              </w:rPr>
              <w:t>Удовл.</w:t>
            </w:r>
          </w:p>
        </w:tc>
      </w:tr>
      <w:tr w:rsidR="000E3DDB" w:rsidRPr="001142AF" w14:paraId="61F257F7" w14:textId="77777777" w:rsidTr="00C32148">
        <w:trPr>
          <w:trHeight w:val="360"/>
          <w:jc w:val="center"/>
        </w:trPr>
        <w:tc>
          <w:tcPr>
            <w:tcW w:w="3544" w:type="dxa"/>
            <w:tcMar>
              <w:top w:w="0" w:type="dxa"/>
              <w:left w:w="70" w:type="dxa"/>
              <w:bottom w:w="0" w:type="dxa"/>
              <w:right w:w="70" w:type="dxa"/>
            </w:tcMar>
          </w:tcPr>
          <w:p w14:paraId="50CDC689" w14:textId="77777777" w:rsidR="000E3DDB" w:rsidRPr="001142AF" w:rsidRDefault="000E3DDB" w:rsidP="00212FAD">
            <w:pPr>
              <w:pStyle w:val="a0"/>
              <w:widowControl w:val="0"/>
              <w:ind w:right="-1407"/>
            </w:pPr>
            <w:r w:rsidRPr="001142AF">
              <w:t>8. Отделка: внутренняя,</w:t>
            </w:r>
          </w:p>
          <w:p w14:paraId="01464ABE" w14:textId="77777777" w:rsidR="000E3DDB" w:rsidRPr="001142AF" w:rsidRDefault="000E3DDB" w:rsidP="00212FAD">
            <w:pPr>
              <w:pStyle w:val="a0"/>
              <w:widowControl w:val="0"/>
              <w:ind w:right="-1407"/>
            </w:pPr>
            <w:r w:rsidRPr="001142AF">
              <w:t>наружная (другое)</w:t>
            </w:r>
          </w:p>
        </w:tc>
        <w:tc>
          <w:tcPr>
            <w:tcW w:w="3686" w:type="dxa"/>
            <w:tcMar>
              <w:top w:w="0" w:type="dxa"/>
              <w:left w:w="70" w:type="dxa"/>
              <w:bottom w:w="0" w:type="dxa"/>
              <w:right w:w="70" w:type="dxa"/>
            </w:tcMar>
          </w:tcPr>
          <w:p w14:paraId="00AE0DC1" w14:textId="77777777" w:rsidR="000E3DDB" w:rsidRPr="001142AF" w:rsidRDefault="000E3DDB" w:rsidP="00212FAD">
            <w:pPr>
              <w:pStyle w:val="a0"/>
              <w:widowControl w:val="0"/>
              <w:jc w:val="both"/>
              <w:rPr>
                <w:i/>
              </w:rPr>
            </w:pPr>
            <w:r w:rsidRPr="001142AF">
              <w:rPr>
                <w:i/>
              </w:rPr>
              <w:t>Штукатурка, побелка</w:t>
            </w:r>
          </w:p>
        </w:tc>
        <w:tc>
          <w:tcPr>
            <w:tcW w:w="2268" w:type="dxa"/>
            <w:tcMar>
              <w:top w:w="0" w:type="dxa"/>
              <w:left w:w="70" w:type="dxa"/>
              <w:bottom w:w="0" w:type="dxa"/>
              <w:right w:w="70" w:type="dxa"/>
            </w:tcMar>
          </w:tcPr>
          <w:p w14:paraId="30525778" w14:textId="77777777" w:rsidR="000E3DDB" w:rsidRPr="001142AF" w:rsidRDefault="000E3DDB" w:rsidP="00212FAD">
            <w:pPr>
              <w:pStyle w:val="a0"/>
              <w:widowControl w:val="0"/>
              <w:jc w:val="both"/>
              <w:rPr>
                <w:i/>
              </w:rPr>
            </w:pPr>
            <w:r>
              <w:rPr>
                <w:i/>
              </w:rPr>
              <w:t>Неу</w:t>
            </w:r>
            <w:r w:rsidRPr="001142AF">
              <w:rPr>
                <w:i/>
              </w:rPr>
              <w:t>довл.</w:t>
            </w:r>
          </w:p>
        </w:tc>
      </w:tr>
      <w:tr w:rsidR="000E3DDB" w:rsidRPr="001142AF" w14:paraId="55914ED1" w14:textId="77777777" w:rsidTr="00C32148">
        <w:trPr>
          <w:trHeight w:val="1320"/>
          <w:jc w:val="center"/>
        </w:trPr>
        <w:tc>
          <w:tcPr>
            <w:tcW w:w="3544" w:type="dxa"/>
            <w:tcMar>
              <w:top w:w="0" w:type="dxa"/>
              <w:left w:w="70" w:type="dxa"/>
              <w:bottom w:w="0" w:type="dxa"/>
              <w:right w:w="70" w:type="dxa"/>
            </w:tcMar>
          </w:tcPr>
          <w:p w14:paraId="29258738" w14:textId="77777777" w:rsidR="000E3DDB" w:rsidRPr="001142AF" w:rsidRDefault="000E3DDB" w:rsidP="00212FAD">
            <w:pPr>
              <w:pStyle w:val="a0"/>
              <w:widowControl w:val="0"/>
            </w:pPr>
            <w:r w:rsidRPr="001142AF">
              <w:t>9. Механическое, электрическое, санитарно-техническое и иное оборудование:</w:t>
            </w:r>
          </w:p>
          <w:p w14:paraId="1FC14178" w14:textId="77777777" w:rsidR="000E3DDB" w:rsidRPr="001142AF" w:rsidRDefault="000E3DDB" w:rsidP="00212FAD">
            <w:pPr>
              <w:pStyle w:val="a0"/>
              <w:widowControl w:val="0"/>
              <w:suppressAutoHyphens w:val="0"/>
              <w:ind w:left="360"/>
            </w:pPr>
            <w:r w:rsidRPr="001142AF">
              <w:t>ванны напольные,</w:t>
            </w:r>
          </w:p>
          <w:p w14:paraId="53F94F11" w14:textId="77777777" w:rsidR="000E3DDB" w:rsidRPr="001142AF" w:rsidRDefault="000E3DDB" w:rsidP="00212FAD">
            <w:pPr>
              <w:pStyle w:val="a0"/>
              <w:widowControl w:val="0"/>
              <w:suppressAutoHyphens w:val="0"/>
              <w:ind w:left="360"/>
            </w:pPr>
            <w:r w:rsidRPr="001142AF">
              <w:t>электроплиты,</w:t>
            </w:r>
          </w:p>
          <w:p w14:paraId="1E5B1B0A" w14:textId="77777777" w:rsidR="000E3DDB" w:rsidRPr="001142AF" w:rsidRDefault="000E3DDB" w:rsidP="00212FAD">
            <w:pPr>
              <w:pStyle w:val="a0"/>
              <w:widowControl w:val="0"/>
              <w:suppressAutoHyphens w:val="0"/>
              <w:ind w:left="360"/>
            </w:pPr>
            <w:r w:rsidRPr="001142AF">
              <w:t>телефонные сети и оборудование</w:t>
            </w:r>
          </w:p>
          <w:p w14:paraId="28291CA3" w14:textId="77777777" w:rsidR="000E3DDB" w:rsidRPr="001142AF" w:rsidRDefault="000E3DDB" w:rsidP="00212FAD">
            <w:pPr>
              <w:pStyle w:val="a0"/>
              <w:widowControl w:val="0"/>
              <w:suppressAutoHyphens w:val="0"/>
              <w:ind w:left="360"/>
            </w:pPr>
            <w:r w:rsidRPr="001142AF">
              <w:t>сети проводного радиовещания,</w:t>
            </w:r>
          </w:p>
          <w:p w14:paraId="4C3C5010" w14:textId="77777777" w:rsidR="000E3DDB" w:rsidRPr="001142AF" w:rsidRDefault="000E3DDB" w:rsidP="00212FAD">
            <w:pPr>
              <w:pStyle w:val="a0"/>
              <w:widowControl w:val="0"/>
              <w:suppressAutoHyphens w:val="0"/>
              <w:ind w:left="360"/>
            </w:pPr>
            <w:r w:rsidRPr="001142AF">
              <w:t>мусоропровод,</w:t>
            </w:r>
          </w:p>
          <w:p w14:paraId="40D84E27" w14:textId="77777777" w:rsidR="000E3DDB" w:rsidRPr="001142AF" w:rsidRDefault="000E3DDB" w:rsidP="00212FAD">
            <w:pPr>
              <w:pStyle w:val="a0"/>
              <w:widowControl w:val="0"/>
              <w:suppressAutoHyphens w:val="0"/>
              <w:ind w:left="360"/>
            </w:pPr>
            <w:r w:rsidRPr="001142AF">
              <w:t>лифт,</w:t>
            </w:r>
          </w:p>
          <w:p w14:paraId="453B0DED" w14:textId="77777777" w:rsidR="000E3DDB" w:rsidRPr="001142AF" w:rsidRDefault="000E3DDB" w:rsidP="00212FAD">
            <w:pPr>
              <w:pStyle w:val="a0"/>
              <w:widowControl w:val="0"/>
              <w:suppressAutoHyphens w:val="0"/>
              <w:ind w:left="360"/>
            </w:pPr>
            <w:r w:rsidRPr="001142AF">
              <w:t>вентиляция</w:t>
            </w:r>
          </w:p>
        </w:tc>
        <w:tc>
          <w:tcPr>
            <w:tcW w:w="3686" w:type="dxa"/>
            <w:tcMar>
              <w:top w:w="0" w:type="dxa"/>
              <w:left w:w="70" w:type="dxa"/>
              <w:bottom w:w="0" w:type="dxa"/>
              <w:right w:w="70" w:type="dxa"/>
            </w:tcMar>
          </w:tcPr>
          <w:p w14:paraId="05921C30" w14:textId="77777777" w:rsidR="000E3DDB" w:rsidRPr="001142AF" w:rsidRDefault="000E3DDB" w:rsidP="00212FAD">
            <w:pPr>
              <w:pStyle w:val="a0"/>
              <w:widowControl w:val="0"/>
              <w:jc w:val="both"/>
              <w:rPr>
                <w:i/>
              </w:rPr>
            </w:pPr>
          </w:p>
          <w:p w14:paraId="514FFDCE" w14:textId="77777777" w:rsidR="000E3DDB" w:rsidRPr="001142AF" w:rsidRDefault="000E3DDB" w:rsidP="00212FAD">
            <w:pPr>
              <w:pStyle w:val="a0"/>
              <w:widowControl w:val="0"/>
              <w:jc w:val="both"/>
              <w:rPr>
                <w:i/>
              </w:rPr>
            </w:pPr>
          </w:p>
          <w:p w14:paraId="04C8B3A9" w14:textId="77777777" w:rsidR="000E3DDB" w:rsidRPr="001142AF" w:rsidRDefault="000E3DDB" w:rsidP="00212FAD">
            <w:pPr>
              <w:pStyle w:val="a0"/>
              <w:widowControl w:val="0"/>
              <w:jc w:val="both"/>
              <w:rPr>
                <w:i/>
              </w:rPr>
            </w:pPr>
          </w:p>
          <w:p w14:paraId="22A11C7C" w14:textId="77777777" w:rsidR="000E3DDB" w:rsidRPr="001142AF" w:rsidRDefault="000E3DDB" w:rsidP="00212FAD">
            <w:pPr>
              <w:pStyle w:val="a0"/>
              <w:widowControl w:val="0"/>
              <w:jc w:val="both"/>
              <w:rPr>
                <w:i/>
              </w:rPr>
            </w:pPr>
            <w:r w:rsidRPr="001142AF">
              <w:rPr>
                <w:i/>
              </w:rPr>
              <w:t>Есть</w:t>
            </w:r>
          </w:p>
          <w:p w14:paraId="19CE7C78" w14:textId="77777777" w:rsidR="000E3DDB" w:rsidRPr="001142AF" w:rsidRDefault="000E3DDB" w:rsidP="00212FAD">
            <w:pPr>
              <w:pStyle w:val="a0"/>
              <w:widowControl w:val="0"/>
              <w:jc w:val="both"/>
              <w:rPr>
                <w:i/>
              </w:rPr>
            </w:pPr>
            <w:r w:rsidRPr="001142AF">
              <w:rPr>
                <w:i/>
              </w:rPr>
              <w:t>Есть</w:t>
            </w:r>
          </w:p>
          <w:p w14:paraId="2189BCA5" w14:textId="77777777" w:rsidR="000E3DDB" w:rsidRDefault="000E3DDB" w:rsidP="00212FAD">
            <w:pPr>
              <w:pStyle w:val="a0"/>
              <w:widowControl w:val="0"/>
              <w:jc w:val="both"/>
              <w:rPr>
                <w:i/>
              </w:rPr>
            </w:pPr>
          </w:p>
          <w:p w14:paraId="3C16D07F" w14:textId="77777777" w:rsidR="000E3DDB" w:rsidRPr="001142AF" w:rsidRDefault="000E3DDB" w:rsidP="00212FAD">
            <w:pPr>
              <w:pStyle w:val="a0"/>
              <w:widowControl w:val="0"/>
              <w:jc w:val="both"/>
              <w:rPr>
                <w:i/>
              </w:rPr>
            </w:pPr>
            <w:r w:rsidRPr="001142AF">
              <w:rPr>
                <w:i/>
              </w:rPr>
              <w:t>Есть</w:t>
            </w:r>
          </w:p>
          <w:p w14:paraId="524967B6" w14:textId="77777777" w:rsidR="000E3DDB" w:rsidRPr="001142AF" w:rsidRDefault="000E3DDB" w:rsidP="00212FAD">
            <w:pPr>
              <w:pStyle w:val="a0"/>
              <w:widowControl w:val="0"/>
              <w:jc w:val="both"/>
              <w:rPr>
                <w:i/>
              </w:rPr>
            </w:pPr>
          </w:p>
          <w:p w14:paraId="651C8735" w14:textId="77777777" w:rsidR="000E3DDB" w:rsidRPr="001142AF" w:rsidRDefault="000E3DDB" w:rsidP="00212FAD">
            <w:pPr>
              <w:pStyle w:val="a0"/>
              <w:widowControl w:val="0"/>
              <w:jc w:val="both"/>
              <w:rPr>
                <w:i/>
              </w:rPr>
            </w:pPr>
            <w:r w:rsidRPr="001142AF">
              <w:rPr>
                <w:i/>
              </w:rPr>
              <w:t>Нет</w:t>
            </w:r>
          </w:p>
          <w:p w14:paraId="127BF125" w14:textId="77777777" w:rsidR="000E3DDB" w:rsidRPr="001142AF" w:rsidRDefault="000E3DDB" w:rsidP="00212FAD">
            <w:pPr>
              <w:pStyle w:val="a0"/>
              <w:widowControl w:val="0"/>
              <w:jc w:val="both"/>
              <w:rPr>
                <w:i/>
              </w:rPr>
            </w:pPr>
            <w:r w:rsidRPr="001142AF">
              <w:rPr>
                <w:i/>
              </w:rPr>
              <w:t>Нет</w:t>
            </w:r>
          </w:p>
          <w:p w14:paraId="37DED9B4" w14:textId="77777777" w:rsidR="000E3DDB" w:rsidRPr="001142AF" w:rsidRDefault="000E3DDB" w:rsidP="00212FAD">
            <w:pPr>
              <w:pStyle w:val="a0"/>
              <w:widowControl w:val="0"/>
              <w:jc w:val="both"/>
              <w:rPr>
                <w:i/>
              </w:rPr>
            </w:pPr>
            <w:r w:rsidRPr="001142AF">
              <w:rPr>
                <w:i/>
              </w:rPr>
              <w:t>Нет</w:t>
            </w:r>
          </w:p>
          <w:p w14:paraId="7B52B03E" w14:textId="77777777" w:rsidR="000E3DDB" w:rsidRPr="001142AF" w:rsidRDefault="000E3DDB" w:rsidP="00212FAD">
            <w:pPr>
              <w:pStyle w:val="a0"/>
              <w:widowControl w:val="0"/>
              <w:jc w:val="both"/>
              <w:rPr>
                <w:i/>
              </w:rPr>
            </w:pPr>
            <w:r w:rsidRPr="001142AF">
              <w:rPr>
                <w:i/>
              </w:rPr>
              <w:t>Есть</w:t>
            </w:r>
          </w:p>
        </w:tc>
        <w:tc>
          <w:tcPr>
            <w:tcW w:w="2268" w:type="dxa"/>
            <w:tcMar>
              <w:top w:w="0" w:type="dxa"/>
              <w:left w:w="70" w:type="dxa"/>
              <w:bottom w:w="0" w:type="dxa"/>
              <w:right w:w="70" w:type="dxa"/>
            </w:tcMar>
          </w:tcPr>
          <w:p w14:paraId="2E404345" w14:textId="77777777" w:rsidR="000E3DDB" w:rsidRDefault="000E3DDB" w:rsidP="00212FAD">
            <w:pPr>
              <w:pStyle w:val="a0"/>
              <w:widowControl w:val="0"/>
              <w:jc w:val="both"/>
              <w:rPr>
                <w:i/>
              </w:rPr>
            </w:pPr>
          </w:p>
          <w:p w14:paraId="72617492" w14:textId="77777777" w:rsidR="000E3DDB" w:rsidRDefault="000E3DDB" w:rsidP="00212FAD">
            <w:pPr>
              <w:pStyle w:val="a0"/>
              <w:widowControl w:val="0"/>
              <w:jc w:val="both"/>
              <w:rPr>
                <w:i/>
              </w:rPr>
            </w:pPr>
          </w:p>
          <w:p w14:paraId="1FC20252" w14:textId="77777777" w:rsidR="000E3DDB" w:rsidRDefault="000E3DDB" w:rsidP="00212FAD">
            <w:pPr>
              <w:pStyle w:val="a0"/>
              <w:widowControl w:val="0"/>
              <w:jc w:val="both"/>
              <w:rPr>
                <w:i/>
              </w:rPr>
            </w:pPr>
          </w:p>
          <w:p w14:paraId="70DFD23D" w14:textId="77777777" w:rsidR="000E3DDB" w:rsidRPr="001142AF" w:rsidRDefault="000E3DDB" w:rsidP="00212FAD">
            <w:pPr>
              <w:pStyle w:val="a0"/>
              <w:widowControl w:val="0"/>
              <w:jc w:val="both"/>
              <w:rPr>
                <w:i/>
              </w:rPr>
            </w:pPr>
            <w:r>
              <w:rPr>
                <w:i/>
              </w:rPr>
              <w:t>Требует ремонта</w:t>
            </w:r>
          </w:p>
        </w:tc>
      </w:tr>
      <w:tr w:rsidR="000E3DDB" w:rsidRPr="001142AF" w14:paraId="72B77A60" w14:textId="77777777" w:rsidTr="00C32148">
        <w:trPr>
          <w:trHeight w:val="714"/>
          <w:jc w:val="center"/>
        </w:trPr>
        <w:tc>
          <w:tcPr>
            <w:tcW w:w="3544" w:type="dxa"/>
            <w:tcMar>
              <w:top w:w="0" w:type="dxa"/>
              <w:left w:w="70" w:type="dxa"/>
              <w:bottom w:w="0" w:type="dxa"/>
              <w:right w:w="70" w:type="dxa"/>
            </w:tcMar>
          </w:tcPr>
          <w:p w14:paraId="42898E0E" w14:textId="77777777" w:rsidR="000E3DDB" w:rsidRPr="001142AF" w:rsidRDefault="000E3DDB" w:rsidP="00212FAD">
            <w:pPr>
              <w:pStyle w:val="a0"/>
              <w:widowControl w:val="0"/>
            </w:pPr>
            <w:r w:rsidRPr="001142AF">
              <w:t xml:space="preserve">10. Внутридомовые инженерные коммуникации и оборудование для предоставления коммунальных услуг: </w:t>
            </w:r>
          </w:p>
          <w:p w14:paraId="321B78AB" w14:textId="77777777" w:rsidR="000E3DDB" w:rsidRPr="001142AF" w:rsidRDefault="000E3DDB" w:rsidP="00212FAD">
            <w:pPr>
              <w:pStyle w:val="a0"/>
              <w:widowControl w:val="0"/>
              <w:suppressAutoHyphens w:val="0"/>
              <w:ind w:left="360"/>
            </w:pPr>
            <w:r w:rsidRPr="001142AF">
              <w:t>электроснабжение,</w:t>
            </w:r>
          </w:p>
          <w:p w14:paraId="62F0F9D5" w14:textId="77777777" w:rsidR="000E3DDB" w:rsidRPr="001142AF" w:rsidRDefault="000E3DDB" w:rsidP="00212FAD">
            <w:pPr>
              <w:pStyle w:val="a0"/>
              <w:widowControl w:val="0"/>
              <w:suppressAutoHyphens w:val="0"/>
              <w:ind w:left="360"/>
            </w:pPr>
            <w:r w:rsidRPr="001142AF">
              <w:t>холодное водоснабжение,</w:t>
            </w:r>
          </w:p>
          <w:p w14:paraId="51AD45AE" w14:textId="77777777" w:rsidR="000E3DDB" w:rsidRPr="001142AF" w:rsidRDefault="000E3DDB" w:rsidP="00212FAD">
            <w:pPr>
              <w:pStyle w:val="a0"/>
              <w:widowControl w:val="0"/>
              <w:suppressAutoHyphens w:val="0"/>
              <w:ind w:left="360"/>
            </w:pPr>
            <w:r w:rsidRPr="001142AF">
              <w:t>горячее водоснабжение,</w:t>
            </w:r>
          </w:p>
          <w:p w14:paraId="7F57143A" w14:textId="77777777" w:rsidR="000E3DDB" w:rsidRPr="001142AF" w:rsidRDefault="000E3DDB" w:rsidP="00212FAD">
            <w:pPr>
              <w:pStyle w:val="a0"/>
              <w:widowControl w:val="0"/>
              <w:suppressAutoHyphens w:val="0"/>
              <w:ind w:left="360"/>
            </w:pPr>
            <w:r w:rsidRPr="001142AF">
              <w:t>водоотведение,</w:t>
            </w:r>
          </w:p>
          <w:p w14:paraId="4AAFE41D" w14:textId="77777777" w:rsidR="000E3DDB" w:rsidRPr="001142AF" w:rsidRDefault="000E3DDB" w:rsidP="00212FAD">
            <w:pPr>
              <w:pStyle w:val="a0"/>
              <w:widowControl w:val="0"/>
              <w:suppressAutoHyphens w:val="0"/>
              <w:ind w:left="360"/>
            </w:pPr>
            <w:r w:rsidRPr="001142AF">
              <w:t>газоснабжение,</w:t>
            </w:r>
          </w:p>
          <w:p w14:paraId="58CF0DDE" w14:textId="77777777" w:rsidR="000E3DDB" w:rsidRPr="001142AF" w:rsidRDefault="000E3DDB" w:rsidP="00212FAD">
            <w:pPr>
              <w:pStyle w:val="a0"/>
              <w:widowControl w:val="0"/>
              <w:suppressAutoHyphens w:val="0"/>
              <w:ind w:left="360"/>
            </w:pPr>
            <w:r w:rsidRPr="001142AF">
              <w:t xml:space="preserve">отопление </w:t>
            </w:r>
          </w:p>
        </w:tc>
        <w:tc>
          <w:tcPr>
            <w:tcW w:w="3686" w:type="dxa"/>
            <w:tcMar>
              <w:top w:w="0" w:type="dxa"/>
              <w:left w:w="70" w:type="dxa"/>
              <w:bottom w:w="0" w:type="dxa"/>
              <w:right w:w="70" w:type="dxa"/>
            </w:tcMar>
          </w:tcPr>
          <w:p w14:paraId="1A53D59E" w14:textId="77777777" w:rsidR="000E3DDB" w:rsidRPr="001142AF" w:rsidRDefault="000E3DDB" w:rsidP="00212FAD">
            <w:pPr>
              <w:pStyle w:val="a0"/>
              <w:widowControl w:val="0"/>
              <w:rPr>
                <w:i/>
              </w:rPr>
            </w:pPr>
          </w:p>
          <w:p w14:paraId="1D36CB51" w14:textId="77777777" w:rsidR="000E3DDB" w:rsidRDefault="000E3DDB" w:rsidP="00212FAD">
            <w:pPr>
              <w:pStyle w:val="a0"/>
              <w:widowControl w:val="0"/>
              <w:rPr>
                <w:i/>
              </w:rPr>
            </w:pPr>
          </w:p>
          <w:p w14:paraId="5A22AFC0" w14:textId="77777777" w:rsidR="000E3DDB" w:rsidRPr="001142AF" w:rsidRDefault="000E3DDB" w:rsidP="00212FAD">
            <w:pPr>
              <w:pStyle w:val="a0"/>
              <w:widowControl w:val="0"/>
              <w:rPr>
                <w:i/>
              </w:rPr>
            </w:pPr>
          </w:p>
          <w:p w14:paraId="7FBD43F8" w14:textId="77777777" w:rsidR="000E3DDB" w:rsidRPr="001142AF" w:rsidRDefault="000E3DDB" w:rsidP="00212FAD">
            <w:pPr>
              <w:pStyle w:val="a0"/>
              <w:widowControl w:val="0"/>
              <w:rPr>
                <w:i/>
              </w:rPr>
            </w:pPr>
          </w:p>
          <w:p w14:paraId="1AE57E87" w14:textId="77777777" w:rsidR="000E3DDB" w:rsidRPr="001142AF" w:rsidRDefault="000E3DDB" w:rsidP="00212FAD">
            <w:pPr>
              <w:pStyle w:val="a0"/>
              <w:widowControl w:val="0"/>
              <w:rPr>
                <w:i/>
              </w:rPr>
            </w:pPr>
            <w:r w:rsidRPr="001142AF">
              <w:rPr>
                <w:i/>
              </w:rPr>
              <w:t>Есть</w:t>
            </w:r>
          </w:p>
          <w:p w14:paraId="7133B737" w14:textId="77777777" w:rsidR="000E3DDB" w:rsidRPr="001142AF" w:rsidRDefault="000E3DDB" w:rsidP="00212FAD">
            <w:pPr>
              <w:pStyle w:val="a0"/>
              <w:widowControl w:val="0"/>
              <w:rPr>
                <w:i/>
              </w:rPr>
            </w:pPr>
            <w:r w:rsidRPr="001142AF">
              <w:rPr>
                <w:i/>
              </w:rPr>
              <w:t>Есть</w:t>
            </w:r>
          </w:p>
          <w:p w14:paraId="68089F55" w14:textId="77777777" w:rsidR="000E3DDB" w:rsidRPr="001142AF" w:rsidRDefault="000E3DDB" w:rsidP="00212FAD">
            <w:pPr>
              <w:pStyle w:val="a0"/>
              <w:widowControl w:val="0"/>
              <w:rPr>
                <w:i/>
              </w:rPr>
            </w:pPr>
            <w:r w:rsidRPr="001142AF">
              <w:rPr>
                <w:i/>
              </w:rPr>
              <w:t>Нет</w:t>
            </w:r>
          </w:p>
          <w:p w14:paraId="2DD55E84" w14:textId="77777777" w:rsidR="000E3DDB" w:rsidRPr="001142AF" w:rsidRDefault="000E3DDB" w:rsidP="00212FAD">
            <w:pPr>
              <w:pStyle w:val="a0"/>
              <w:widowControl w:val="0"/>
              <w:rPr>
                <w:i/>
              </w:rPr>
            </w:pPr>
            <w:r w:rsidRPr="001142AF">
              <w:rPr>
                <w:i/>
              </w:rPr>
              <w:t>Есть ЖБО</w:t>
            </w:r>
          </w:p>
          <w:p w14:paraId="6D97B13C" w14:textId="77777777" w:rsidR="000E3DDB" w:rsidRPr="001142AF" w:rsidRDefault="000E3DDB" w:rsidP="00212FAD">
            <w:pPr>
              <w:pStyle w:val="a0"/>
              <w:widowControl w:val="0"/>
              <w:rPr>
                <w:i/>
              </w:rPr>
            </w:pPr>
            <w:r w:rsidRPr="001142AF">
              <w:rPr>
                <w:i/>
              </w:rPr>
              <w:t>Нет</w:t>
            </w:r>
          </w:p>
          <w:p w14:paraId="6F774F58" w14:textId="77777777" w:rsidR="000E3DDB" w:rsidRPr="001142AF" w:rsidRDefault="000E3DDB" w:rsidP="00212FAD">
            <w:pPr>
              <w:pStyle w:val="a0"/>
              <w:widowControl w:val="0"/>
              <w:rPr>
                <w:i/>
              </w:rPr>
            </w:pPr>
            <w:r w:rsidRPr="001142AF">
              <w:rPr>
                <w:i/>
              </w:rPr>
              <w:t>Централизованное</w:t>
            </w:r>
          </w:p>
        </w:tc>
        <w:tc>
          <w:tcPr>
            <w:tcW w:w="2268" w:type="dxa"/>
            <w:tcMar>
              <w:top w:w="0" w:type="dxa"/>
              <w:left w:w="70" w:type="dxa"/>
              <w:bottom w:w="0" w:type="dxa"/>
              <w:right w:w="70" w:type="dxa"/>
            </w:tcMar>
          </w:tcPr>
          <w:p w14:paraId="4F2BC93F" w14:textId="77777777" w:rsidR="000E3DDB" w:rsidRPr="001142AF" w:rsidRDefault="000E3DDB" w:rsidP="00212FAD">
            <w:pPr>
              <w:pStyle w:val="a0"/>
              <w:widowControl w:val="0"/>
              <w:jc w:val="both"/>
              <w:rPr>
                <w:i/>
              </w:rPr>
            </w:pPr>
          </w:p>
          <w:p w14:paraId="5DD44D7A" w14:textId="77777777" w:rsidR="000E3DDB" w:rsidRPr="001142AF" w:rsidRDefault="000E3DDB" w:rsidP="00212FAD">
            <w:pPr>
              <w:pStyle w:val="a0"/>
              <w:widowControl w:val="0"/>
              <w:jc w:val="both"/>
              <w:rPr>
                <w:i/>
              </w:rPr>
            </w:pPr>
          </w:p>
          <w:p w14:paraId="34AD281F" w14:textId="77777777" w:rsidR="000E3DDB" w:rsidRDefault="000E3DDB" w:rsidP="00212FAD">
            <w:pPr>
              <w:pStyle w:val="a0"/>
              <w:widowControl w:val="0"/>
              <w:jc w:val="both"/>
              <w:rPr>
                <w:i/>
              </w:rPr>
            </w:pPr>
          </w:p>
          <w:p w14:paraId="71E90F31" w14:textId="77777777" w:rsidR="000E3DDB" w:rsidRDefault="000E3DDB" w:rsidP="00212FAD">
            <w:pPr>
              <w:pStyle w:val="a0"/>
              <w:widowControl w:val="0"/>
              <w:jc w:val="both"/>
              <w:rPr>
                <w:i/>
              </w:rPr>
            </w:pPr>
          </w:p>
          <w:p w14:paraId="14F8B427" w14:textId="77777777" w:rsidR="000E3DDB" w:rsidRPr="001142AF" w:rsidRDefault="000E3DDB" w:rsidP="00212FAD">
            <w:pPr>
              <w:pStyle w:val="a0"/>
              <w:widowControl w:val="0"/>
              <w:jc w:val="both"/>
              <w:rPr>
                <w:i/>
              </w:rPr>
            </w:pPr>
            <w:r>
              <w:rPr>
                <w:i/>
              </w:rPr>
              <w:t>Требует ремонта</w:t>
            </w:r>
          </w:p>
          <w:p w14:paraId="2423FEA2" w14:textId="77777777" w:rsidR="000E3DDB" w:rsidRPr="001142AF" w:rsidRDefault="000E3DDB" w:rsidP="00212FAD">
            <w:pPr>
              <w:pStyle w:val="a0"/>
              <w:widowControl w:val="0"/>
              <w:jc w:val="both"/>
              <w:rPr>
                <w:i/>
              </w:rPr>
            </w:pPr>
          </w:p>
          <w:p w14:paraId="13EC44C0" w14:textId="77777777" w:rsidR="000E3DDB" w:rsidRPr="001142AF" w:rsidRDefault="000E3DDB" w:rsidP="00212FAD">
            <w:pPr>
              <w:pStyle w:val="a0"/>
              <w:widowControl w:val="0"/>
              <w:jc w:val="both"/>
              <w:rPr>
                <w:i/>
              </w:rPr>
            </w:pPr>
          </w:p>
          <w:p w14:paraId="6A16408E" w14:textId="77777777" w:rsidR="000E3DDB" w:rsidRPr="001142AF" w:rsidRDefault="000E3DDB" w:rsidP="00212FAD">
            <w:pPr>
              <w:pStyle w:val="a0"/>
              <w:widowControl w:val="0"/>
              <w:jc w:val="both"/>
              <w:rPr>
                <w:i/>
              </w:rPr>
            </w:pPr>
          </w:p>
        </w:tc>
      </w:tr>
    </w:tbl>
    <w:p w14:paraId="03DE9935" w14:textId="77777777" w:rsidR="000E3DDB" w:rsidRPr="00C32148" w:rsidRDefault="000E3DDB" w:rsidP="000E3DDB">
      <w:pPr>
        <w:pStyle w:val="a0"/>
        <w:widowControl w:val="0"/>
        <w:jc w:val="center"/>
        <w:rPr>
          <w:rFonts w:cs="Times New Roman"/>
          <w:sz w:val="14"/>
          <w:szCs w:val="14"/>
        </w:rPr>
      </w:pPr>
    </w:p>
    <w:tbl>
      <w:tblPr>
        <w:tblW w:w="0" w:type="auto"/>
        <w:tblLook w:val="04A0" w:firstRow="1" w:lastRow="0" w:firstColumn="1" w:lastColumn="0" w:noHBand="0" w:noVBand="1"/>
      </w:tblPr>
      <w:tblGrid>
        <w:gridCol w:w="3510"/>
        <w:gridCol w:w="284"/>
        <w:gridCol w:w="2888"/>
        <w:gridCol w:w="2888"/>
      </w:tblGrid>
      <w:tr w:rsidR="000E3DDB" w:rsidRPr="00D80AD5" w14:paraId="0AFD7E20" w14:textId="77777777" w:rsidTr="00212FAD">
        <w:tc>
          <w:tcPr>
            <w:tcW w:w="9570" w:type="dxa"/>
            <w:gridSpan w:val="4"/>
            <w:tcBorders>
              <w:bottom w:val="single" w:sz="4" w:space="0" w:color="auto"/>
            </w:tcBorders>
            <w:shd w:val="clear" w:color="auto" w:fill="auto"/>
          </w:tcPr>
          <w:p w14:paraId="0DA84220" w14:textId="77777777" w:rsidR="000E3DDB" w:rsidRPr="00D80AD5" w:rsidRDefault="000E3DDB" w:rsidP="00212FAD">
            <w:pPr>
              <w:pStyle w:val="a0"/>
              <w:jc w:val="center"/>
              <w:rPr>
                <w:rFonts w:cs="Times New Roman"/>
                <w:i/>
                <w:sz w:val="26"/>
                <w:szCs w:val="26"/>
              </w:rPr>
            </w:pPr>
            <w:r>
              <w:rPr>
                <w:rFonts w:cs="Times New Roman"/>
                <w:i/>
                <w:sz w:val="26"/>
                <w:szCs w:val="26"/>
              </w:rPr>
              <w:t xml:space="preserve">Заместитель Главы Администрации города Рубцовска – начальник управления </w:t>
            </w:r>
          </w:p>
        </w:tc>
      </w:tr>
      <w:tr w:rsidR="000E3DDB" w:rsidRPr="00D80AD5" w14:paraId="52148AF6" w14:textId="77777777" w:rsidTr="00212FAD">
        <w:tc>
          <w:tcPr>
            <w:tcW w:w="9570" w:type="dxa"/>
            <w:gridSpan w:val="4"/>
            <w:tcBorders>
              <w:top w:val="single" w:sz="4" w:space="0" w:color="auto"/>
              <w:bottom w:val="single" w:sz="4" w:space="0" w:color="auto"/>
            </w:tcBorders>
            <w:shd w:val="clear" w:color="auto" w:fill="auto"/>
          </w:tcPr>
          <w:p w14:paraId="39DC4374" w14:textId="77777777" w:rsidR="000E3DDB" w:rsidRPr="00D80AD5" w:rsidRDefault="000E3DDB" w:rsidP="00212FAD">
            <w:pPr>
              <w:pStyle w:val="a0"/>
              <w:jc w:val="center"/>
              <w:rPr>
                <w:rFonts w:cs="Times New Roman"/>
                <w:i/>
                <w:sz w:val="26"/>
                <w:szCs w:val="26"/>
              </w:rPr>
            </w:pPr>
            <w:r>
              <w:rPr>
                <w:rFonts w:cs="Times New Roman"/>
                <w:i/>
                <w:sz w:val="26"/>
                <w:szCs w:val="26"/>
              </w:rPr>
              <w:t>по жилищно-коммунальному хозяйству и экологии О.Г. Обухович</w:t>
            </w:r>
          </w:p>
        </w:tc>
      </w:tr>
      <w:tr w:rsidR="000E3DDB" w:rsidRPr="00D80AD5" w14:paraId="0B63ACF6" w14:textId="77777777" w:rsidTr="00212FAD">
        <w:tc>
          <w:tcPr>
            <w:tcW w:w="9570" w:type="dxa"/>
            <w:gridSpan w:val="4"/>
            <w:tcBorders>
              <w:top w:val="single" w:sz="4" w:space="0" w:color="auto"/>
            </w:tcBorders>
            <w:shd w:val="clear" w:color="auto" w:fill="auto"/>
          </w:tcPr>
          <w:p w14:paraId="7923E6B1" w14:textId="77777777" w:rsidR="000E3DDB" w:rsidRPr="00D80AD5" w:rsidRDefault="000E3DDB" w:rsidP="00212FAD">
            <w:pPr>
              <w:pStyle w:val="a0"/>
              <w:jc w:val="center"/>
              <w:rPr>
                <w:rFonts w:cs="Times New Roman"/>
                <w:sz w:val="16"/>
                <w:szCs w:val="16"/>
              </w:rPr>
            </w:pPr>
            <w:r w:rsidRPr="00D80AD5">
              <w:rPr>
                <w:rFonts w:cs="Times New Roman"/>
                <w:sz w:val="16"/>
                <w:szCs w:val="16"/>
              </w:rPr>
              <w:t>(должность, Ф.И.О. руководителя уполномоченного устанавливать</w:t>
            </w:r>
          </w:p>
          <w:p w14:paraId="715600A5" w14:textId="77777777" w:rsidR="000E3DDB" w:rsidRPr="00D80AD5" w:rsidRDefault="000E3DDB" w:rsidP="00212FAD">
            <w:pPr>
              <w:pStyle w:val="a0"/>
              <w:jc w:val="center"/>
              <w:rPr>
                <w:rFonts w:cs="Times New Roman"/>
                <w:sz w:val="16"/>
                <w:szCs w:val="16"/>
              </w:rPr>
            </w:pPr>
            <w:r w:rsidRPr="00D80AD5">
              <w:rPr>
                <w:rFonts w:cs="Times New Roman"/>
                <w:sz w:val="16"/>
                <w:szCs w:val="16"/>
              </w:rPr>
              <w:t>техническое состояние многоквартирного дома, являющегося объектом конкурса)</w:t>
            </w:r>
          </w:p>
        </w:tc>
      </w:tr>
      <w:tr w:rsidR="000E3DDB" w:rsidRPr="00D80AD5" w14:paraId="31C4180A" w14:textId="77777777" w:rsidTr="00212FAD">
        <w:tc>
          <w:tcPr>
            <w:tcW w:w="9570" w:type="dxa"/>
            <w:gridSpan w:val="4"/>
            <w:shd w:val="clear" w:color="auto" w:fill="auto"/>
          </w:tcPr>
          <w:p w14:paraId="09EF05F4" w14:textId="77777777" w:rsidR="000E3DDB" w:rsidRPr="00D80AD5" w:rsidRDefault="000E3DDB" w:rsidP="00212FAD">
            <w:pPr>
              <w:pStyle w:val="a0"/>
              <w:jc w:val="center"/>
              <w:rPr>
                <w:rFonts w:cs="Times New Roman"/>
                <w:sz w:val="16"/>
                <w:szCs w:val="16"/>
              </w:rPr>
            </w:pPr>
          </w:p>
        </w:tc>
      </w:tr>
      <w:tr w:rsidR="000E3DDB" w:rsidRPr="00D80AD5" w14:paraId="2B296D95" w14:textId="77777777" w:rsidTr="00212FAD">
        <w:tc>
          <w:tcPr>
            <w:tcW w:w="3510" w:type="dxa"/>
            <w:tcBorders>
              <w:bottom w:val="single" w:sz="4" w:space="0" w:color="auto"/>
            </w:tcBorders>
            <w:shd w:val="clear" w:color="auto" w:fill="auto"/>
          </w:tcPr>
          <w:p w14:paraId="4ADB0C87" w14:textId="77777777" w:rsidR="000E3DDB" w:rsidRPr="00D80AD5" w:rsidRDefault="000E3DDB" w:rsidP="00212FAD">
            <w:pPr>
              <w:pStyle w:val="a0"/>
              <w:jc w:val="center"/>
              <w:rPr>
                <w:rFonts w:cs="Times New Roman"/>
                <w:sz w:val="16"/>
                <w:szCs w:val="16"/>
              </w:rPr>
            </w:pPr>
          </w:p>
        </w:tc>
        <w:tc>
          <w:tcPr>
            <w:tcW w:w="284" w:type="dxa"/>
            <w:shd w:val="clear" w:color="auto" w:fill="auto"/>
          </w:tcPr>
          <w:p w14:paraId="507C692A" w14:textId="77777777" w:rsidR="000E3DDB" w:rsidRPr="00D80AD5" w:rsidRDefault="000E3DDB" w:rsidP="00212FAD">
            <w:pPr>
              <w:pStyle w:val="a0"/>
              <w:jc w:val="center"/>
              <w:rPr>
                <w:rFonts w:cs="Times New Roman"/>
                <w:sz w:val="16"/>
                <w:szCs w:val="16"/>
              </w:rPr>
            </w:pPr>
          </w:p>
        </w:tc>
        <w:tc>
          <w:tcPr>
            <w:tcW w:w="5776" w:type="dxa"/>
            <w:gridSpan w:val="2"/>
            <w:tcBorders>
              <w:bottom w:val="single" w:sz="4" w:space="0" w:color="auto"/>
            </w:tcBorders>
            <w:shd w:val="clear" w:color="auto" w:fill="auto"/>
          </w:tcPr>
          <w:p w14:paraId="4FDB4D18" w14:textId="77777777" w:rsidR="000E3DDB" w:rsidRPr="00D80AD5" w:rsidRDefault="000E3DDB" w:rsidP="00212FAD">
            <w:pPr>
              <w:pStyle w:val="a0"/>
              <w:jc w:val="center"/>
              <w:rPr>
                <w:rFonts w:cs="Times New Roman"/>
                <w:sz w:val="16"/>
                <w:szCs w:val="16"/>
              </w:rPr>
            </w:pPr>
          </w:p>
        </w:tc>
      </w:tr>
      <w:tr w:rsidR="000E3DDB" w:rsidRPr="00D80AD5" w14:paraId="5BC25E7B" w14:textId="77777777" w:rsidTr="00212FAD">
        <w:tc>
          <w:tcPr>
            <w:tcW w:w="3510" w:type="dxa"/>
            <w:tcBorders>
              <w:top w:val="single" w:sz="4" w:space="0" w:color="auto"/>
            </w:tcBorders>
            <w:shd w:val="clear" w:color="auto" w:fill="auto"/>
          </w:tcPr>
          <w:p w14:paraId="6F5DBB20" w14:textId="77777777" w:rsidR="000E3DDB" w:rsidRPr="00D80AD5" w:rsidRDefault="000E3DDB" w:rsidP="00212FAD">
            <w:pPr>
              <w:pStyle w:val="a0"/>
              <w:jc w:val="center"/>
              <w:rPr>
                <w:rFonts w:cs="Times New Roman"/>
                <w:sz w:val="16"/>
                <w:szCs w:val="16"/>
              </w:rPr>
            </w:pPr>
            <w:r w:rsidRPr="00D80AD5">
              <w:rPr>
                <w:rFonts w:cs="Times New Roman"/>
                <w:sz w:val="16"/>
                <w:szCs w:val="16"/>
              </w:rPr>
              <w:t>(подпись)</w:t>
            </w:r>
          </w:p>
        </w:tc>
        <w:tc>
          <w:tcPr>
            <w:tcW w:w="284" w:type="dxa"/>
            <w:shd w:val="clear" w:color="auto" w:fill="auto"/>
          </w:tcPr>
          <w:p w14:paraId="79E0BE32" w14:textId="77777777" w:rsidR="000E3DDB" w:rsidRPr="00D80AD5" w:rsidRDefault="000E3DDB" w:rsidP="00212FAD">
            <w:pPr>
              <w:pStyle w:val="a0"/>
              <w:jc w:val="center"/>
              <w:rPr>
                <w:rFonts w:cs="Times New Roman"/>
                <w:sz w:val="16"/>
                <w:szCs w:val="16"/>
              </w:rPr>
            </w:pPr>
          </w:p>
        </w:tc>
        <w:tc>
          <w:tcPr>
            <w:tcW w:w="5776" w:type="dxa"/>
            <w:gridSpan w:val="2"/>
            <w:shd w:val="clear" w:color="auto" w:fill="auto"/>
          </w:tcPr>
          <w:p w14:paraId="3DED82DE" w14:textId="77777777" w:rsidR="000E3DDB" w:rsidRPr="00D80AD5" w:rsidRDefault="000E3DDB" w:rsidP="00212FAD">
            <w:pPr>
              <w:pStyle w:val="a0"/>
              <w:jc w:val="center"/>
              <w:rPr>
                <w:rFonts w:cs="Times New Roman"/>
                <w:sz w:val="16"/>
                <w:szCs w:val="16"/>
              </w:rPr>
            </w:pPr>
            <w:r w:rsidRPr="00D80AD5">
              <w:rPr>
                <w:rFonts w:cs="Times New Roman"/>
                <w:sz w:val="16"/>
                <w:szCs w:val="16"/>
              </w:rPr>
              <w:t>(Ф.И.О.)</w:t>
            </w:r>
          </w:p>
        </w:tc>
      </w:tr>
      <w:tr w:rsidR="000E3DDB" w:rsidRPr="00D80AD5" w14:paraId="53FC2544" w14:textId="77777777" w:rsidTr="00212FAD">
        <w:tc>
          <w:tcPr>
            <w:tcW w:w="3510" w:type="dxa"/>
            <w:shd w:val="clear" w:color="auto" w:fill="auto"/>
          </w:tcPr>
          <w:p w14:paraId="4AAF7ABC" w14:textId="77777777" w:rsidR="000E3DDB" w:rsidRPr="00D80AD5" w:rsidRDefault="000E3DDB" w:rsidP="00212FAD">
            <w:pPr>
              <w:pStyle w:val="a0"/>
              <w:jc w:val="center"/>
              <w:rPr>
                <w:rFonts w:cs="Times New Roman"/>
                <w:sz w:val="16"/>
                <w:szCs w:val="16"/>
              </w:rPr>
            </w:pPr>
          </w:p>
        </w:tc>
        <w:tc>
          <w:tcPr>
            <w:tcW w:w="284" w:type="dxa"/>
            <w:shd w:val="clear" w:color="auto" w:fill="auto"/>
          </w:tcPr>
          <w:p w14:paraId="49046745" w14:textId="77777777" w:rsidR="000E3DDB" w:rsidRPr="00D80AD5" w:rsidRDefault="000E3DDB" w:rsidP="00212FAD">
            <w:pPr>
              <w:pStyle w:val="a0"/>
              <w:jc w:val="center"/>
              <w:rPr>
                <w:rFonts w:cs="Times New Roman"/>
                <w:sz w:val="16"/>
                <w:szCs w:val="16"/>
              </w:rPr>
            </w:pPr>
          </w:p>
        </w:tc>
        <w:tc>
          <w:tcPr>
            <w:tcW w:w="5776" w:type="dxa"/>
            <w:gridSpan w:val="2"/>
            <w:shd w:val="clear" w:color="auto" w:fill="auto"/>
          </w:tcPr>
          <w:p w14:paraId="48FAAE43" w14:textId="77777777" w:rsidR="000E3DDB" w:rsidRPr="00D80AD5" w:rsidRDefault="000E3DDB" w:rsidP="00212FAD">
            <w:pPr>
              <w:pStyle w:val="a0"/>
              <w:jc w:val="center"/>
              <w:rPr>
                <w:rFonts w:cs="Times New Roman"/>
                <w:sz w:val="16"/>
                <w:szCs w:val="16"/>
              </w:rPr>
            </w:pPr>
          </w:p>
        </w:tc>
      </w:tr>
      <w:tr w:rsidR="000E3DDB" w:rsidRPr="00D80AD5" w14:paraId="155CA7BF" w14:textId="77777777" w:rsidTr="00212FAD">
        <w:tc>
          <w:tcPr>
            <w:tcW w:w="3510" w:type="dxa"/>
            <w:shd w:val="clear" w:color="auto" w:fill="auto"/>
          </w:tcPr>
          <w:p w14:paraId="0B2E953F" w14:textId="77777777" w:rsidR="000E3DDB" w:rsidRPr="00D80AD5" w:rsidRDefault="000E3DDB" w:rsidP="00212FAD">
            <w:pPr>
              <w:pStyle w:val="a0"/>
              <w:jc w:val="center"/>
              <w:rPr>
                <w:rFonts w:cs="Times New Roman"/>
                <w:sz w:val="16"/>
                <w:szCs w:val="16"/>
              </w:rPr>
            </w:pPr>
          </w:p>
        </w:tc>
        <w:tc>
          <w:tcPr>
            <w:tcW w:w="284" w:type="dxa"/>
            <w:shd w:val="clear" w:color="auto" w:fill="auto"/>
          </w:tcPr>
          <w:p w14:paraId="152048D0" w14:textId="77777777" w:rsidR="000E3DDB" w:rsidRPr="00D80AD5" w:rsidRDefault="000E3DDB" w:rsidP="00212FAD">
            <w:pPr>
              <w:pStyle w:val="a0"/>
              <w:jc w:val="center"/>
              <w:rPr>
                <w:rFonts w:cs="Times New Roman"/>
                <w:sz w:val="16"/>
                <w:szCs w:val="16"/>
              </w:rPr>
            </w:pPr>
          </w:p>
        </w:tc>
        <w:tc>
          <w:tcPr>
            <w:tcW w:w="2888" w:type="dxa"/>
            <w:tcBorders>
              <w:bottom w:val="single" w:sz="4" w:space="0" w:color="auto"/>
            </w:tcBorders>
            <w:shd w:val="clear" w:color="auto" w:fill="auto"/>
          </w:tcPr>
          <w:p w14:paraId="12960C83" w14:textId="77777777" w:rsidR="000E3DDB" w:rsidRPr="00D80AD5" w:rsidRDefault="000E3DDB" w:rsidP="00212FAD">
            <w:pPr>
              <w:pStyle w:val="a0"/>
              <w:jc w:val="center"/>
              <w:rPr>
                <w:rFonts w:cs="Times New Roman"/>
                <w:sz w:val="16"/>
                <w:szCs w:val="16"/>
              </w:rPr>
            </w:pPr>
          </w:p>
        </w:tc>
        <w:tc>
          <w:tcPr>
            <w:tcW w:w="2888" w:type="dxa"/>
            <w:shd w:val="clear" w:color="auto" w:fill="auto"/>
          </w:tcPr>
          <w:p w14:paraId="216AB2DE" w14:textId="77777777" w:rsidR="000E3DDB" w:rsidRPr="00D80AD5" w:rsidRDefault="00DE11D6" w:rsidP="00212FAD">
            <w:pPr>
              <w:pStyle w:val="a0"/>
              <w:rPr>
                <w:rFonts w:cs="Times New Roman"/>
                <w:sz w:val="16"/>
                <w:szCs w:val="16"/>
              </w:rPr>
            </w:pPr>
            <w:r>
              <w:rPr>
                <w:rFonts w:cs="Times New Roman"/>
                <w:sz w:val="26"/>
                <w:szCs w:val="26"/>
              </w:rPr>
              <w:t>2025</w:t>
            </w:r>
            <w:r w:rsidR="000E3DDB" w:rsidRPr="00D80AD5">
              <w:rPr>
                <w:rFonts w:cs="Times New Roman"/>
                <w:sz w:val="26"/>
                <w:szCs w:val="26"/>
              </w:rPr>
              <w:t xml:space="preserve"> г.</w:t>
            </w:r>
          </w:p>
        </w:tc>
      </w:tr>
      <w:tr w:rsidR="000E3DDB" w:rsidRPr="00D80AD5" w14:paraId="4F4D28F4" w14:textId="77777777" w:rsidTr="00212FAD">
        <w:tc>
          <w:tcPr>
            <w:tcW w:w="3510" w:type="dxa"/>
            <w:shd w:val="clear" w:color="auto" w:fill="auto"/>
          </w:tcPr>
          <w:p w14:paraId="1E9C0D9A" w14:textId="77777777" w:rsidR="000E3DDB" w:rsidRPr="00D80AD5" w:rsidRDefault="000E3DDB" w:rsidP="00212FAD">
            <w:pPr>
              <w:pStyle w:val="a0"/>
              <w:jc w:val="center"/>
              <w:rPr>
                <w:rFonts w:cs="Times New Roman"/>
                <w:sz w:val="16"/>
                <w:szCs w:val="16"/>
              </w:rPr>
            </w:pPr>
          </w:p>
        </w:tc>
        <w:tc>
          <w:tcPr>
            <w:tcW w:w="284" w:type="dxa"/>
            <w:shd w:val="clear" w:color="auto" w:fill="auto"/>
          </w:tcPr>
          <w:p w14:paraId="63C27DCC" w14:textId="77777777" w:rsidR="000E3DDB" w:rsidRPr="00D80AD5" w:rsidRDefault="000E3DDB" w:rsidP="00212FAD">
            <w:pPr>
              <w:pStyle w:val="a0"/>
              <w:jc w:val="center"/>
              <w:rPr>
                <w:rFonts w:cs="Times New Roman"/>
                <w:sz w:val="16"/>
                <w:szCs w:val="16"/>
              </w:rPr>
            </w:pPr>
          </w:p>
        </w:tc>
        <w:tc>
          <w:tcPr>
            <w:tcW w:w="2888" w:type="dxa"/>
            <w:tcBorders>
              <w:top w:val="single" w:sz="4" w:space="0" w:color="auto"/>
            </w:tcBorders>
            <w:shd w:val="clear" w:color="auto" w:fill="auto"/>
          </w:tcPr>
          <w:p w14:paraId="3760E56F" w14:textId="77777777" w:rsidR="000E3DDB" w:rsidRPr="00D80AD5" w:rsidRDefault="000E3DDB" w:rsidP="00212FAD">
            <w:pPr>
              <w:pStyle w:val="a0"/>
              <w:jc w:val="center"/>
              <w:rPr>
                <w:rFonts w:cs="Times New Roman"/>
                <w:sz w:val="16"/>
                <w:szCs w:val="16"/>
              </w:rPr>
            </w:pPr>
            <w:r w:rsidRPr="00D80AD5">
              <w:rPr>
                <w:rFonts w:cs="Times New Roman"/>
                <w:sz w:val="16"/>
                <w:szCs w:val="16"/>
              </w:rPr>
              <w:t>(дата, М.П.)</w:t>
            </w:r>
          </w:p>
          <w:p w14:paraId="1B4EA380" w14:textId="77777777" w:rsidR="000E3DDB" w:rsidRPr="00D80AD5" w:rsidRDefault="000E3DDB" w:rsidP="00212FAD">
            <w:pPr>
              <w:pStyle w:val="a0"/>
              <w:jc w:val="center"/>
              <w:rPr>
                <w:rFonts w:cs="Times New Roman"/>
                <w:sz w:val="16"/>
                <w:szCs w:val="16"/>
              </w:rPr>
            </w:pPr>
          </w:p>
        </w:tc>
        <w:tc>
          <w:tcPr>
            <w:tcW w:w="2888" w:type="dxa"/>
            <w:shd w:val="clear" w:color="auto" w:fill="auto"/>
          </w:tcPr>
          <w:p w14:paraId="32E3269D" w14:textId="77777777" w:rsidR="000E3DDB" w:rsidRPr="00D80AD5" w:rsidRDefault="000E3DDB" w:rsidP="00212FAD">
            <w:pPr>
              <w:pStyle w:val="a0"/>
              <w:jc w:val="center"/>
              <w:rPr>
                <w:rFonts w:cs="Times New Roman"/>
                <w:sz w:val="26"/>
                <w:szCs w:val="26"/>
              </w:rPr>
            </w:pPr>
          </w:p>
        </w:tc>
      </w:tr>
    </w:tbl>
    <w:p w14:paraId="5E290343" w14:textId="7CE5AEB1" w:rsidR="000E3DDB" w:rsidRDefault="000E3DDB" w:rsidP="000E3DDB">
      <w:pPr>
        <w:pStyle w:val="a0"/>
        <w:widowControl w:val="0"/>
        <w:jc w:val="center"/>
        <w:rPr>
          <w:rFonts w:cs="Times New Roman"/>
          <w:sz w:val="26"/>
          <w:szCs w:val="26"/>
        </w:rPr>
      </w:pPr>
      <w:r>
        <w:rPr>
          <w:rFonts w:cs="Times New Roman"/>
          <w:sz w:val="26"/>
          <w:szCs w:val="26"/>
        </w:rPr>
        <w:br w:type="page"/>
      </w:r>
      <w:r w:rsidR="00085030">
        <w:rPr>
          <w:rFonts w:cs="Times New Roman"/>
          <w:sz w:val="26"/>
          <w:szCs w:val="26"/>
        </w:rPr>
        <w:lastRenderedPageBreak/>
        <w:t>Лот № 26</w:t>
      </w:r>
    </w:p>
    <w:p w14:paraId="666F0D62" w14:textId="77777777" w:rsidR="000E3DDB" w:rsidRDefault="000E3DDB" w:rsidP="000E3DDB">
      <w:pPr>
        <w:pStyle w:val="a0"/>
        <w:widowControl w:val="0"/>
        <w:jc w:val="center"/>
        <w:rPr>
          <w:rFonts w:cs="Times New Roman"/>
          <w:sz w:val="26"/>
          <w:szCs w:val="26"/>
        </w:rPr>
      </w:pPr>
    </w:p>
    <w:p w14:paraId="4D6165F5" w14:textId="77777777" w:rsidR="000E3DDB" w:rsidRPr="00263325" w:rsidRDefault="000E3DDB" w:rsidP="000E3DDB">
      <w:pPr>
        <w:pStyle w:val="a0"/>
        <w:widowControl w:val="0"/>
        <w:jc w:val="center"/>
        <w:rPr>
          <w:rFonts w:cs="Times New Roman"/>
          <w:sz w:val="26"/>
          <w:szCs w:val="26"/>
        </w:rPr>
      </w:pPr>
      <w:r w:rsidRPr="00263325">
        <w:rPr>
          <w:rFonts w:cs="Times New Roman"/>
          <w:sz w:val="26"/>
          <w:szCs w:val="26"/>
        </w:rPr>
        <w:t>АКТ</w:t>
      </w:r>
    </w:p>
    <w:p w14:paraId="2C913D6C" w14:textId="77777777" w:rsidR="000E3DDB" w:rsidRDefault="000E3DDB" w:rsidP="000E3DDB">
      <w:pPr>
        <w:widowControl w:val="0"/>
        <w:jc w:val="center"/>
        <w:rPr>
          <w:rFonts w:cs="Times New Roman"/>
          <w:sz w:val="26"/>
          <w:szCs w:val="26"/>
        </w:rPr>
      </w:pPr>
      <w:r w:rsidRPr="00263325">
        <w:rPr>
          <w:rFonts w:cs="Times New Roman"/>
          <w:sz w:val="26"/>
          <w:szCs w:val="26"/>
        </w:rPr>
        <w:t>о состоянии общего имущества собственников помещений</w:t>
      </w:r>
      <w:r w:rsidRPr="00263325">
        <w:rPr>
          <w:rFonts w:cs="Times New Roman"/>
          <w:sz w:val="26"/>
          <w:szCs w:val="26"/>
        </w:rPr>
        <w:br/>
        <w:t>в многоквартирном доме, являющегося объектом конкурса</w:t>
      </w:r>
    </w:p>
    <w:p w14:paraId="5AEE34C5" w14:textId="77777777" w:rsidR="000E3DDB" w:rsidRPr="003807D8" w:rsidRDefault="000E3DDB" w:rsidP="00212FAD">
      <w:pPr>
        <w:widowControl w:val="0"/>
        <w:jc w:val="center"/>
        <w:rPr>
          <w:sz w:val="16"/>
          <w:szCs w:val="16"/>
        </w:rPr>
      </w:pPr>
      <w:r w:rsidRPr="000D78FE">
        <w:rPr>
          <w:sz w:val="26"/>
          <w:szCs w:val="26"/>
        </w:rPr>
        <w:t xml:space="preserve">  </w:t>
      </w:r>
    </w:p>
    <w:p w14:paraId="7F6B4FEA" w14:textId="77777777" w:rsidR="000E3DDB" w:rsidRPr="00A35709" w:rsidRDefault="000E3DDB" w:rsidP="000E3DDB">
      <w:pPr>
        <w:pStyle w:val="a0"/>
        <w:widowControl w:val="0"/>
        <w:rPr>
          <w:sz w:val="26"/>
          <w:szCs w:val="26"/>
        </w:rPr>
      </w:pPr>
      <w:r>
        <w:rPr>
          <w:sz w:val="26"/>
          <w:szCs w:val="26"/>
        </w:rPr>
        <w:t>I.</w:t>
      </w:r>
      <w:r w:rsidRPr="00A35709">
        <w:rPr>
          <w:sz w:val="26"/>
          <w:szCs w:val="26"/>
        </w:rPr>
        <w:t>Общие сведения о многоквартирном доме.</w:t>
      </w:r>
    </w:p>
    <w:p w14:paraId="52E5C8DB" w14:textId="77777777" w:rsidR="000E3DDB" w:rsidRPr="00A35709" w:rsidRDefault="000E3DDB" w:rsidP="000E3DDB">
      <w:pPr>
        <w:pStyle w:val="a0"/>
        <w:widowControl w:val="0"/>
        <w:ind w:right="-2"/>
        <w:jc w:val="both"/>
        <w:rPr>
          <w:i/>
          <w:sz w:val="26"/>
          <w:szCs w:val="26"/>
          <w:u w:val="single"/>
        </w:rPr>
      </w:pPr>
      <w:r>
        <w:rPr>
          <w:sz w:val="26"/>
          <w:szCs w:val="26"/>
        </w:rPr>
        <w:t>1.</w:t>
      </w:r>
      <w:r w:rsidRPr="00A35709">
        <w:rPr>
          <w:sz w:val="26"/>
          <w:szCs w:val="26"/>
        </w:rPr>
        <w:t xml:space="preserve">Адрес многоквартирного дома: </w:t>
      </w:r>
      <w:r w:rsidRPr="00A35709">
        <w:rPr>
          <w:i/>
          <w:sz w:val="26"/>
          <w:szCs w:val="26"/>
          <w:u w:val="single"/>
        </w:rPr>
        <w:t>Алтайский край, город Рубцовск, пер</w:t>
      </w:r>
      <w:r>
        <w:rPr>
          <w:i/>
          <w:sz w:val="26"/>
          <w:szCs w:val="26"/>
          <w:u w:val="single"/>
        </w:rPr>
        <w:t>еулок</w:t>
      </w:r>
      <w:r w:rsidRPr="00A35709">
        <w:rPr>
          <w:i/>
          <w:sz w:val="26"/>
          <w:szCs w:val="26"/>
          <w:u w:val="single"/>
        </w:rPr>
        <w:t xml:space="preserve"> Батальонный,</w:t>
      </w:r>
      <w:r>
        <w:rPr>
          <w:i/>
          <w:sz w:val="26"/>
          <w:szCs w:val="26"/>
          <w:u w:val="single"/>
        </w:rPr>
        <w:t xml:space="preserve"> дом</w:t>
      </w:r>
      <w:r w:rsidRPr="00A35709">
        <w:rPr>
          <w:i/>
          <w:sz w:val="26"/>
          <w:szCs w:val="26"/>
          <w:u w:val="single"/>
        </w:rPr>
        <w:t xml:space="preserve"> 1</w:t>
      </w:r>
    </w:p>
    <w:p w14:paraId="54575558" w14:textId="77777777" w:rsidR="000E3DDB" w:rsidRPr="00A35709" w:rsidRDefault="000E3DDB" w:rsidP="000E3DDB">
      <w:pPr>
        <w:pStyle w:val="a0"/>
        <w:widowControl w:val="0"/>
        <w:jc w:val="both"/>
        <w:rPr>
          <w:sz w:val="26"/>
          <w:szCs w:val="26"/>
        </w:rPr>
      </w:pPr>
      <w:r>
        <w:rPr>
          <w:sz w:val="26"/>
          <w:szCs w:val="26"/>
        </w:rPr>
        <w:t>2.</w:t>
      </w:r>
      <w:r w:rsidRPr="00A35709">
        <w:rPr>
          <w:sz w:val="26"/>
          <w:szCs w:val="26"/>
        </w:rPr>
        <w:t xml:space="preserve">Кадастровый номер многоквартирного дома (при его наличии): </w:t>
      </w:r>
      <w:r w:rsidRPr="00011838">
        <w:rPr>
          <w:i/>
          <w:sz w:val="26"/>
          <w:szCs w:val="26"/>
          <w:u w:val="single"/>
        </w:rPr>
        <w:t>не</w:t>
      </w:r>
      <w:r>
        <w:rPr>
          <w:i/>
          <w:sz w:val="26"/>
          <w:szCs w:val="26"/>
          <w:u w:val="single"/>
        </w:rPr>
        <w:t>т</w:t>
      </w:r>
    </w:p>
    <w:p w14:paraId="3571FE5D" w14:textId="77777777" w:rsidR="000E3DDB" w:rsidRPr="00A35709" w:rsidRDefault="000E3DDB" w:rsidP="000E3DDB">
      <w:pPr>
        <w:pStyle w:val="a0"/>
        <w:widowControl w:val="0"/>
        <w:jc w:val="both"/>
        <w:rPr>
          <w:sz w:val="26"/>
          <w:szCs w:val="26"/>
        </w:rPr>
      </w:pPr>
      <w:r>
        <w:rPr>
          <w:sz w:val="26"/>
          <w:szCs w:val="26"/>
        </w:rPr>
        <w:t>3.</w:t>
      </w:r>
      <w:r w:rsidRPr="00A35709">
        <w:rPr>
          <w:sz w:val="26"/>
          <w:szCs w:val="26"/>
        </w:rPr>
        <w:t xml:space="preserve">Серия, тип </w:t>
      </w:r>
      <w:proofErr w:type="gramStart"/>
      <w:r w:rsidRPr="00A35709">
        <w:rPr>
          <w:sz w:val="26"/>
          <w:szCs w:val="26"/>
        </w:rPr>
        <w:t xml:space="preserve">постройки  </w:t>
      </w:r>
      <w:r w:rsidRPr="00A35709">
        <w:rPr>
          <w:i/>
          <w:sz w:val="26"/>
          <w:szCs w:val="26"/>
          <w:u w:val="single"/>
        </w:rPr>
        <w:t>многоквартирный</w:t>
      </w:r>
      <w:proofErr w:type="gramEnd"/>
      <w:r w:rsidRPr="00A35709">
        <w:rPr>
          <w:i/>
          <w:sz w:val="26"/>
          <w:szCs w:val="26"/>
          <w:u w:val="single"/>
        </w:rPr>
        <w:t xml:space="preserve"> жилой дом</w:t>
      </w:r>
    </w:p>
    <w:p w14:paraId="7138171D" w14:textId="77777777" w:rsidR="000E3DDB" w:rsidRPr="00A35709" w:rsidRDefault="000E3DDB" w:rsidP="000E3DDB">
      <w:pPr>
        <w:pStyle w:val="a0"/>
        <w:widowControl w:val="0"/>
        <w:jc w:val="both"/>
        <w:rPr>
          <w:sz w:val="26"/>
          <w:szCs w:val="26"/>
        </w:rPr>
      </w:pPr>
      <w:r>
        <w:rPr>
          <w:sz w:val="26"/>
          <w:szCs w:val="26"/>
        </w:rPr>
        <w:t>4.</w:t>
      </w:r>
      <w:r w:rsidRPr="00A35709">
        <w:rPr>
          <w:sz w:val="26"/>
          <w:szCs w:val="26"/>
        </w:rPr>
        <w:t xml:space="preserve">Год постройки </w:t>
      </w:r>
      <w:r w:rsidRPr="00A35709">
        <w:rPr>
          <w:i/>
          <w:sz w:val="26"/>
          <w:szCs w:val="26"/>
          <w:u w:val="single"/>
        </w:rPr>
        <w:t>1962</w:t>
      </w:r>
    </w:p>
    <w:p w14:paraId="0FDBB1DE" w14:textId="77777777" w:rsidR="000E3DDB" w:rsidRPr="00A35709" w:rsidRDefault="000E3DDB" w:rsidP="000E3DDB">
      <w:pPr>
        <w:pStyle w:val="a0"/>
        <w:widowControl w:val="0"/>
        <w:jc w:val="both"/>
        <w:rPr>
          <w:sz w:val="26"/>
          <w:szCs w:val="26"/>
        </w:rPr>
      </w:pPr>
      <w:r w:rsidRPr="00A35709">
        <w:rPr>
          <w:sz w:val="26"/>
          <w:szCs w:val="26"/>
        </w:rPr>
        <w:t>5.Степень износа по данным государственного технического учета</w:t>
      </w:r>
      <w:r>
        <w:rPr>
          <w:sz w:val="26"/>
          <w:szCs w:val="26"/>
        </w:rPr>
        <w:t xml:space="preserve"> </w:t>
      </w:r>
      <w:r w:rsidRPr="00011838">
        <w:rPr>
          <w:i/>
          <w:sz w:val="26"/>
          <w:szCs w:val="26"/>
          <w:u w:val="single"/>
        </w:rPr>
        <w:t>нет</w:t>
      </w:r>
    </w:p>
    <w:p w14:paraId="7A434EB6" w14:textId="77777777" w:rsidR="000E3DDB" w:rsidRDefault="000E3DDB" w:rsidP="000E3DDB">
      <w:pPr>
        <w:pStyle w:val="a0"/>
        <w:widowControl w:val="0"/>
        <w:jc w:val="both"/>
        <w:rPr>
          <w:sz w:val="26"/>
          <w:szCs w:val="26"/>
        </w:rPr>
      </w:pPr>
      <w:r>
        <w:rPr>
          <w:sz w:val="26"/>
          <w:szCs w:val="26"/>
        </w:rPr>
        <w:t>6.</w:t>
      </w:r>
      <w:r w:rsidRPr="00A35709">
        <w:rPr>
          <w:sz w:val="26"/>
          <w:szCs w:val="26"/>
        </w:rPr>
        <w:t xml:space="preserve">Степень фактического износа </w:t>
      </w:r>
      <w:r w:rsidRPr="007E6747">
        <w:rPr>
          <w:i/>
          <w:sz w:val="26"/>
          <w:szCs w:val="26"/>
          <w:u w:val="single"/>
        </w:rPr>
        <w:t>нет</w:t>
      </w:r>
    </w:p>
    <w:p w14:paraId="032F9DBF" w14:textId="77777777" w:rsidR="000E3DDB" w:rsidRPr="00A35709" w:rsidRDefault="000E3DDB" w:rsidP="000E3DDB">
      <w:pPr>
        <w:pStyle w:val="a0"/>
        <w:widowControl w:val="0"/>
        <w:jc w:val="both"/>
        <w:rPr>
          <w:sz w:val="26"/>
          <w:szCs w:val="26"/>
        </w:rPr>
      </w:pPr>
      <w:r>
        <w:rPr>
          <w:sz w:val="26"/>
          <w:szCs w:val="26"/>
        </w:rPr>
        <w:t>7.</w:t>
      </w:r>
      <w:r w:rsidRPr="00A35709">
        <w:rPr>
          <w:sz w:val="26"/>
          <w:szCs w:val="26"/>
        </w:rPr>
        <w:t xml:space="preserve">Год последнего капитального </w:t>
      </w:r>
      <w:proofErr w:type="gramStart"/>
      <w:r w:rsidRPr="00A35709">
        <w:rPr>
          <w:sz w:val="26"/>
          <w:szCs w:val="26"/>
        </w:rPr>
        <w:t xml:space="preserve">ремонта  </w:t>
      </w:r>
      <w:r w:rsidRPr="00A35709">
        <w:rPr>
          <w:i/>
          <w:sz w:val="26"/>
          <w:szCs w:val="26"/>
          <w:u w:val="single"/>
        </w:rPr>
        <w:t>не</w:t>
      </w:r>
      <w:r>
        <w:rPr>
          <w:i/>
          <w:sz w:val="26"/>
          <w:szCs w:val="26"/>
          <w:u w:val="single"/>
        </w:rPr>
        <w:t>т</w:t>
      </w:r>
      <w:proofErr w:type="gramEnd"/>
    </w:p>
    <w:p w14:paraId="54C36527" w14:textId="77777777" w:rsidR="000E3DDB" w:rsidRPr="00A35709" w:rsidRDefault="000E3DDB" w:rsidP="000E3DDB">
      <w:pPr>
        <w:pStyle w:val="a0"/>
        <w:widowControl w:val="0"/>
        <w:jc w:val="both"/>
        <w:rPr>
          <w:sz w:val="26"/>
          <w:szCs w:val="26"/>
        </w:rPr>
      </w:pPr>
      <w:r>
        <w:rPr>
          <w:sz w:val="26"/>
          <w:szCs w:val="26"/>
        </w:rPr>
        <w:t>8.</w:t>
      </w:r>
      <w:r w:rsidRPr="00A35709">
        <w:rPr>
          <w:sz w:val="26"/>
          <w:szCs w:val="26"/>
        </w:rPr>
        <w:t xml:space="preserve">Реквизиты правового акта о признании </w:t>
      </w:r>
      <w:proofErr w:type="gramStart"/>
      <w:r w:rsidRPr="00A35709">
        <w:rPr>
          <w:sz w:val="26"/>
          <w:szCs w:val="26"/>
        </w:rPr>
        <w:t>многоквартирного  дома</w:t>
      </w:r>
      <w:proofErr w:type="gramEnd"/>
      <w:r w:rsidRPr="00A35709">
        <w:rPr>
          <w:sz w:val="26"/>
          <w:szCs w:val="26"/>
        </w:rPr>
        <w:t xml:space="preserve"> аварийным и подлежащим </w:t>
      </w:r>
      <w:proofErr w:type="gramStart"/>
      <w:r w:rsidRPr="00A35709">
        <w:rPr>
          <w:sz w:val="26"/>
          <w:szCs w:val="26"/>
        </w:rPr>
        <w:t xml:space="preserve">сносу  </w:t>
      </w:r>
      <w:r w:rsidRPr="00A35709">
        <w:rPr>
          <w:i/>
          <w:sz w:val="26"/>
          <w:szCs w:val="26"/>
          <w:u w:val="single"/>
        </w:rPr>
        <w:t>нет</w:t>
      </w:r>
      <w:proofErr w:type="gramEnd"/>
    </w:p>
    <w:p w14:paraId="670C6EEC" w14:textId="77777777" w:rsidR="000E3DDB" w:rsidRPr="00A35709" w:rsidRDefault="000E3DDB" w:rsidP="000E3DDB">
      <w:pPr>
        <w:pStyle w:val="a0"/>
        <w:widowControl w:val="0"/>
        <w:jc w:val="both"/>
        <w:rPr>
          <w:sz w:val="26"/>
          <w:szCs w:val="26"/>
        </w:rPr>
      </w:pPr>
      <w:r>
        <w:rPr>
          <w:sz w:val="26"/>
          <w:szCs w:val="26"/>
        </w:rPr>
        <w:t>9.</w:t>
      </w:r>
      <w:r w:rsidRPr="00A35709">
        <w:rPr>
          <w:sz w:val="26"/>
          <w:szCs w:val="26"/>
        </w:rPr>
        <w:t xml:space="preserve">Количество этажей </w:t>
      </w:r>
      <w:r w:rsidRPr="00A35709">
        <w:rPr>
          <w:i/>
          <w:sz w:val="26"/>
          <w:szCs w:val="26"/>
          <w:u w:val="single"/>
        </w:rPr>
        <w:t>3</w:t>
      </w:r>
    </w:p>
    <w:p w14:paraId="630837D6" w14:textId="77777777" w:rsidR="000E3DDB" w:rsidRPr="00A35709" w:rsidRDefault="000E3DDB" w:rsidP="000E3DDB">
      <w:pPr>
        <w:pStyle w:val="a0"/>
        <w:widowControl w:val="0"/>
        <w:jc w:val="both"/>
        <w:rPr>
          <w:sz w:val="26"/>
          <w:szCs w:val="26"/>
        </w:rPr>
      </w:pPr>
      <w:r>
        <w:rPr>
          <w:sz w:val="26"/>
          <w:szCs w:val="26"/>
        </w:rPr>
        <w:t>10.</w:t>
      </w:r>
      <w:r w:rsidRPr="00A35709">
        <w:rPr>
          <w:sz w:val="26"/>
          <w:szCs w:val="26"/>
        </w:rPr>
        <w:t xml:space="preserve">Наличие подвала </w:t>
      </w:r>
      <w:r>
        <w:rPr>
          <w:i/>
          <w:sz w:val="26"/>
          <w:szCs w:val="26"/>
          <w:u w:val="single"/>
        </w:rPr>
        <w:t>есть</w:t>
      </w:r>
    </w:p>
    <w:p w14:paraId="4D53005B" w14:textId="77777777" w:rsidR="000E3DDB" w:rsidRPr="00A35709" w:rsidRDefault="000E3DDB" w:rsidP="000E3DDB">
      <w:pPr>
        <w:pStyle w:val="a0"/>
        <w:widowControl w:val="0"/>
        <w:jc w:val="both"/>
        <w:rPr>
          <w:sz w:val="26"/>
          <w:szCs w:val="26"/>
        </w:rPr>
      </w:pPr>
      <w:r>
        <w:rPr>
          <w:sz w:val="26"/>
          <w:szCs w:val="26"/>
        </w:rPr>
        <w:t>11.</w:t>
      </w:r>
      <w:r w:rsidRPr="00A35709">
        <w:rPr>
          <w:sz w:val="26"/>
          <w:szCs w:val="26"/>
        </w:rPr>
        <w:t xml:space="preserve">Наличие цокольного этажа </w:t>
      </w:r>
      <w:r w:rsidRPr="00A35709">
        <w:rPr>
          <w:i/>
          <w:sz w:val="26"/>
          <w:szCs w:val="26"/>
          <w:u w:val="single"/>
        </w:rPr>
        <w:t>нет</w:t>
      </w:r>
    </w:p>
    <w:p w14:paraId="04418751" w14:textId="77777777" w:rsidR="000E3DDB" w:rsidRPr="00A35709" w:rsidRDefault="000E3DDB" w:rsidP="000E3DDB">
      <w:pPr>
        <w:pStyle w:val="a0"/>
        <w:widowControl w:val="0"/>
        <w:jc w:val="both"/>
        <w:rPr>
          <w:sz w:val="26"/>
          <w:szCs w:val="26"/>
        </w:rPr>
      </w:pPr>
      <w:r>
        <w:rPr>
          <w:sz w:val="26"/>
          <w:szCs w:val="26"/>
        </w:rPr>
        <w:t>12.</w:t>
      </w:r>
      <w:r w:rsidRPr="00A35709">
        <w:rPr>
          <w:sz w:val="26"/>
          <w:szCs w:val="26"/>
        </w:rPr>
        <w:t xml:space="preserve">Наличие мансарды </w:t>
      </w:r>
      <w:r w:rsidRPr="00A35709">
        <w:rPr>
          <w:i/>
          <w:sz w:val="26"/>
          <w:szCs w:val="26"/>
          <w:u w:val="single"/>
        </w:rPr>
        <w:t>нет</w:t>
      </w:r>
    </w:p>
    <w:p w14:paraId="60F0E340" w14:textId="77777777" w:rsidR="000E3DDB" w:rsidRPr="00A35709" w:rsidRDefault="000E3DDB" w:rsidP="000E3DDB">
      <w:pPr>
        <w:pStyle w:val="a0"/>
        <w:widowControl w:val="0"/>
        <w:jc w:val="both"/>
        <w:rPr>
          <w:sz w:val="26"/>
          <w:szCs w:val="26"/>
        </w:rPr>
      </w:pPr>
      <w:r>
        <w:rPr>
          <w:sz w:val="26"/>
          <w:szCs w:val="26"/>
        </w:rPr>
        <w:t>13.</w:t>
      </w:r>
      <w:r w:rsidRPr="00A35709">
        <w:rPr>
          <w:sz w:val="26"/>
          <w:szCs w:val="26"/>
        </w:rPr>
        <w:t xml:space="preserve">Наличие мезонина </w:t>
      </w:r>
      <w:r w:rsidRPr="00A35709">
        <w:rPr>
          <w:i/>
          <w:sz w:val="26"/>
          <w:szCs w:val="26"/>
          <w:u w:val="single"/>
        </w:rPr>
        <w:t>нет</w:t>
      </w:r>
    </w:p>
    <w:p w14:paraId="144AEA44" w14:textId="77777777" w:rsidR="000E3DDB" w:rsidRPr="00A35709" w:rsidRDefault="000E3DDB" w:rsidP="000E3DDB">
      <w:pPr>
        <w:pStyle w:val="a0"/>
        <w:widowControl w:val="0"/>
        <w:jc w:val="both"/>
        <w:rPr>
          <w:sz w:val="26"/>
          <w:szCs w:val="26"/>
        </w:rPr>
      </w:pPr>
      <w:r>
        <w:rPr>
          <w:sz w:val="26"/>
          <w:szCs w:val="26"/>
        </w:rPr>
        <w:t>14.</w:t>
      </w:r>
      <w:r w:rsidRPr="00A35709">
        <w:rPr>
          <w:sz w:val="26"/>
          <w:szCs w:val="26"/>
        </w:rPr>
        <w:t xml:space="preserve">Количество квартир </w:t>
      </w:r>
      <w:r w:rsidRPr="00A35709">
        <w:rPr>
          <w:i/>
          <w:sz w:val="26"/>
          <w:szCs w:val="26"/>
          <w:u w:val="single"/>
        </w:rPr>
        <w:t>36</w:t>
      </w:r>
    </w:p>
    <w:p w14:paraId="1909E848" w14:textId="77777777" w:rsidR="000E3DDB" w:rsidRPr="00A35709" w:rsidRDefault="000E3DDB" w:rsidP="000E3DDB">
      <w:pPr>
        <w:pStyle w:val="a0"/>
        <w:widowControl w:val="0"/>
        <w:jc w:val="both"/>
        <w:rPr>
          <w:sz w:val="26"/>
          <w:szCs w:val="26"/>
        </w:rPr>
      </w:pPr>
      <w:r>
        <w:rPr>
          <w:sz w:val="26"/>
          <w:szCs w:val="26"/>
        </w:rPr>
        <w:t>15.</w:t>
      </w:r>
      <w:r w:rsidRPr="00A35709">
        <w:rPr>
          <w:sz w:val="26"/>
          <w:szCs w:val="26"/>
        </w:rPr>
        <w:t>Количество нежилых помещений, не входящи</w:t>
      </w:r>
      <w:r>
        <w:rPr>
          <w:sz w:val="26"/>
          <w:szCs w:val="26"/>
        </w:rPr>
        <w:t xml:space="preserve">х в состав общего имущества </w:t>
      </w:r>
      <w:r w:rsidRPr="00011838">
        <w:rPr>
          <w:i/>
          <w:sz w:val="26"/>
          <w:szCs w:val="26"/>
          <w:u w:val="single"/>
        </w:rPr>
        <w:t>нет</w:t>
      </w:r>
    </w:p>
    <w:p w14:paraId="2C20C0C3" w14:textId="77777777" w:rsidR="000E3DDB" w:rsidRPr="00A35709" w:rsidRDefault="000E3DDB" w:rsidP="000E3DDB">
      <w:pPr>
        <w:pStyle w:val="a0"/>
        <w:widowControl w:val="0"/>
        <w:jc w:val="both"/>
        <w:rPr>
          <w:sz w:val="26"/>
          <w:szCs w:val="26"/>
        </w:rPr>
      </w:pPr>
      <w:r>
        <w:rPr>
          <w:sz w:val="26"/>
          <w:szCs w:val="26"/>
        </w:rPr>
        <w:t>16.</w:t>
      </w:r>
      <w:r w:rsidRPr="00A35709">
        <w:rPr>
          <w:sz w:val="26"/>
          <w:szCs w:val="26"/>
        </w:rPr>
        <w:t xml:space="preserve">Реквизиты правового акта о признании всех жилых помещений в многоквартирном доме непригодными для проживания </w:t>
      </w:r>
      <w:r w:rsidRPr="00A35709">
        <w:rPr>
          <w:i/>
          <w:sz w:val="26"/>
          <w:szCs w:val="26"/>
          <w:u w:val="single"/>
        </w:rPr>
        <w:t>нет</w:t>
      </w:r>
    </w:p>
    <w:p w14:paraId="7F8FD1ED" w14:textId="77777777" w:rsidR="000E3DDB" w:rsidRPr="00A35709" w:rsidRDefault="000E3DDB" w:rsidP="000E3DDB">
      <w:pPr>
        <w:pStyle w:val="a0"/>
        <w:widowControl w:val="0"/>
        <w:jc w:val="both"/>
        <w:rPr>
          <w:sz w:val="26"/>
          <w:szCs w:val="26"/>
        </w:rPr>
      </w:pPr>
      <w:r>
        <w:rPr>
          <w:sz w:val="26"/>
          <w:szCs w:val="26"/>
        </w:rPr>
        <w:t>17.</w:t>
      </w:r>
      <w:r w:rsidRPr="00A35709">
        <w:rPr>
          <w:sz w:val="26"/>
          <w:szCs w:val="26"/>
        </w:rPr>
        <w:t xml:space="preserve">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A35709">
        <w:rPr>
          <w:i/>
          <w:sz w:val="26"/>
          <w:szCs w:val="26"/>
          <w:u w:val="single"/>
        </w:rPr>
        <w:t>нет</w:t>
      </w:r>
    </w:p>
    <w:p w14:paraId="4B75702D" w14:textId="5B0763E5" w:rsidR="000E3DDB" w:rsidRPr="00850F69" w:rsidRDefault="000E3DDB" w:rsidP="000E3DDB">
      <w:pPr>
        <w:pStyle w:val="a0"/>
        <w:widowControl w:val="0"/>
        <w:jc w:val="both"/>
        <w:rPr>
          <w:sz w:val="26"/>
          <w:szCs w:val="26"/>
        </w:rPr>
      </w:pPr>
      <w:r>
        <w:rPr>
          <w:sz w:val="26"/>
          <w:szCs w:val="26"/>
        </w:rPr>
        <w:t>18.</w:t>
      </w:r>
      <w:r w:rsidRPr="00A35709">
        <w:rPr>
          <w:sz w:val="26"/>
          <w:szCs w:val="26"/>
        </w:rPr>
        <w:t xml:space="preserve">Строительный объем </w:t>
      </w:r>
      <w:r w:rsidRPr="00663F17">
        <w:rPr>
          <w:i/>
          <w:sz w:val="26"/>
          <w:szCs w:val="26"/>
          <w:u w:val="single"/>
        </w:rPr>
        <w:t>7892 куб. м</w:t>
      </w:r>
    </w:p>
    <w:p w14:paraId="735D4A95" w14:textId="77777777" w:rsidR="000E3DDB" w:rsidRPr="00A35709" w:rsidRDefault="000E3DDB" w:rsidP="000E3DDB">
      <w:pPr>
        <w:pStyle w:val="a0"/>
        <w:widowControl w:val="0"/>
        <w:jc w:val="both"/>
        <w:rPr>
          <w:sz w:val="26"/>
          <w:szCs w:val="26"/>
        </w:rPr>
      </w:pPr>
      <w:r>
        <w:rPr>
          <w:sz w:val="26"/>
          <w:szCs w:val="26"/>
        </w:rPr>
        <w:t>19.</w:t>
      </w:r>
      <w:r w:rsidRPr="00A35709">
        <w:rPr>
          <w:sz w:val="26"/>
          <w:szCs w:val="26"/>
        </w:rPr>
        <w:t>Площадь:</w:t>
      </w:r>
    </w:p>
    <w:p w14:paraId="5D0326F8" w14:textId="45903463" w:rsidR="000E3DDB" w:rsidRPr="00850F69" w:rsidRDefault="000E3DDB" w:rsidP="000E3DDB">
      <w:pPr>
        <w:pStyle w:val="a0"/>
        <w:widowControl w:val="0"/>
        <w:jc w:val="both"/>
        <w:rPr>
          <w:sz w:val="26"/>
          <w:szCs w:val="26"/>
        </w:rPr>
      </w:pPr>
      <w:proofErr w:type="gramStart"/>
      <w:r>
        <w:rPr>
          <w:sz w:val="26"/>
          <w:szCs w:val="26"/>
        </w:rPr>
        <w:t>а)</w:t>
      </w:r>
      <w:r w:rsidRPr="00A35709">
        <w:rPr>
          <w:sz w:val="26"/>
          <w:szCs w:val="26"/>
        </w:rPr>
        <w:t>многоквартирного</w:t>
      </w:r>
      <w:proofErr w:type="gramEnd"/>
      <w:r w:rsidRPr="00A35709">
        <w:rPr>
          <w:sz w:val="26"/>
          <w:szCs w:val="26"/>
        </w:rPr>
        <w:t xml:space="preserve"> дома с лоджиями, балконами, шкафами, коридорами и лестничными клетками </w:t>
      </w:r>
      <w:r w:rsidRPr="00A35709">
        <w:rPr>
          <w:i/>
          <w:sz w:val="26"/>
          <w:szCs w:val="26"/>
          <w:u w:val="single"/>
        </w:rPr>
        <w:t>1660</w:t>
      </w:r>
      <w:r w:rsidRPr="00663F17">
        <w:rPr>
          <w:i/>
          <w:sz w:val="26"/>
          <w:szCs w:val="26"/>
          <w:u w:val="single"/>
        </w:rPr>
        <w:t>,0 кв. м</w:t>
      </w:r>
    </w:p>
    <w:p w14:paraId="5CFAE736" w14:textId="48369EE5" w:rsidR="000E3DDB" w:rsidRPr="00850F69" w:rsidRDefault="000E3DDB" w:rsidP="000E3DDB">
      <w:pPr>
        <w:pStyle w:val="a0"/>
        <w:widowControl w:val="0"/>
        <w:jc w:val="both"/>
        <w:rPr>
          <w:sz w:val="26"/>
          <w:szCs w:val="26"/>
        </w:rPr>
      </w:pPr>
      <w:proofErr w:type="gramStart"/>
      <w:r>
        <w:rPr>
          <w:sz w:val="26"/>
          <w:szCs w:val="26"/>
        </w:rPr>
        <w:t>б)</w:t>
      </w:r>
      <w:r w:rsidRPr="00A35709">
        <w:rPr>
          <w:sz w:val="26"/>
          <w:szCs w:val="26"/>
        </w:rPr>
        <w:t>жилых</w:t>
      </w:r>
      <w:proofErr w:type="gramEnd"/>
      <w:r w:rsidRPr="00A35709">
        <w:rPr>
          <w:sz w:val="26"/>
          <w:szCs w:val="26"/>
        </w:rPr>
        <w:t xml:space="preserve"> помещений (общая площадь квартир) </w:t>
      </w:r>
      <w:r w:rsidRPr="00A35709">
        <w:rPr>
          <w:rStyle w:val="a9"/>
          <w:i/>
          <w:color w:val="000000"/>
          <w:sz w:val="26"/>
          <w:szCs w:val="26"/>
          <w:u w:val="single"/>
        </w:rPr>
        <w:t>1025 (</w:t>
      </w:r>
      <w:r w:rsidRPr="00663F17">
        <w:rPr>
          <w:rStyle w:val="a9"/>
          <w:i/>
          <w:color w:val="000000"/>
          <w:sz w:val="26"/>
          <w:szCs w:val="26"/>
          <w:u w:val="single"/>
        </w:rPr>
        <w:t xml:space="preserve">1547) </w:t>
      </w:r>
      <w:r w:rsidRPr="00663F17">
        <w:rPr>
          <w:i/>
          <w:sz w:val="26"/>
          <w:szCs w:val="26"/>
          <w:u w:val="single"/>
        </w:rPr>
        <w:t>кв. м</w:t>
      </w:r>
    </w:p>
    <w:p w14:paraId="2084EAC5" w14:textId="77777777" w:rsidR="000E3DDB" w:rsidRPr="00A35709" w:rsidRDefault="000E3DDB" w:rsidP="000E3DDB">
      <w:pPr>
        <w:pStyle w:val="a0"/>
        <w:widowControl w:val="0"/>
        <w:jc w:val="both"/>
        <w:rPr>
          <w:sz w:val="26"/>
          <w:szCs w:val="26"/>
        </w:rPr>
      </w:pPr>
      <w:proofErr w:type="gramStart"/>
      <w:r>
        <w:rPr>
          <w:sz w:val="26"/>
          <w:szCs w:val="26"/>
        </w:rPr>
        <w:t>в)</w:t>
      </w:r>
      <w:r w:rsidRPr="00A35709">
        <w:rPr>
          <w:sz w:val="26"/>
          <w:szCs w:val="26"/>
        </w:rPr>
        <w:t>нежилых</w:t>
      </w:r>
      <w:proofErr w:type="gramEnd"/>
      <w:r w:rsidRPr="00A35709">
        <w:rPr>
          <w:sz w:val="26"/>
          <w:szCs w:val="26"/>
        </w:rPr>
        <w:t xml:space="preserve"> помещений (общая площадь нежилых помещений, не входящих в состав общего имущества в мн</w:t>
      </w:r>
      <w:r>
        <w:rPr>
          <w:sz w:val="26"/>
          <w:szCs w:val="26"/>
        </w:rPr>
        <w:t xml:space="preserve">огоквартирном доме) </w:t>
      </w:r>
      <w:r w:rsidRPr="00011838">
        <w:rPr>
          <w:i/>
          <w:sz w:val="26"/>
          <w:szCs w:val="26"/>
          <w:u w:val="single"/>
        </w:rPr>
        <w:t>нет</w:t>
      </w:r>
    </w:p>
    <w:p w14:paraId="262F4D7A" w14:textId="77777777" w:rsidR="000E3DDB" w:rsidRPr="00A35709" w:rsidRDefault="000E3DDB" w:rsidP="000E3DDB">
      <w:pPr>
        <w:pStyle w:val="a0"/>
        <w:widowControl w:val="0"/>
        <w:jc w:val="both"/>
        <w:rPr>
          <w:sz w:val="26"/>
          <w:szCs w:val="26"/>
        </w:rPr>
      </w:pPr>
      <w:proofErr w:type="gramStart"/>
      <w:r>
        <w:rPr>
          <w:sz w:val="26"/>
          <w:szCs w:val="26"/>
        </w:rPr>
        <w:t>г)</w:t>
      </w:r>
      <w:r w:rsidRPr="00A35709">
        <w:rPr>
          <w:sz w:val="26"/>
          <w:szCs w:val="26"/>
        </w:rPr>
        <w:t>помещений</w:t>
      </w:r>
      <w:proofErr w:type="gramEnd"/>
      <w:r w:rsidRPr="00A35709">
        <w:rPr>
          <w:sz w:val="26"/>
          <w:szCs w:val="26"/>
        </w:rPr>
        <w:t xml:space="preserve"> общего пользования (общая площадь нежилых помещений, входящих в состав общего имущества в мн</w:t>
      </w:r>
      <w:r>
        <w:rPr>
          <w:sz w:val="26"/>
          <w:szCs w:val="26"/>
        </w:rPr>
        <w:t xml:space="preserve">огоквартирном доме) </w:t>
      </w:r>
      <w:r w:rsidRPr="00011838">
        <w:rPr>
          <w:i/>
          <w:sz w:val="26"/>
          <w:szCs w:val="26"/>
          <w:u w:val="single"/>
        </w:rPr>
        <w:t>нет</w:t>
      </w:r>
    </w:p>
    <w:p w14:paraId="7FBC06DA" w14:textId="77777777" w:rsidR="000E3DDB" w:rsidRPr="00A35709" w:rsidRDefault="000E3DDB" w:rsidP="000E3DDB">
      <w:pPr>
        <w:pStyle w:val="a0"/>
        <w:widowControl w:val="0"/>
        <w:jc w:val="both"/>
        <w:rPr>
          <w:sz w:val="26"/>
          <w:szCs w:val="26"/>
        </w:rPr>
      </w:pPr>
      <w:r>
        <w:rPr>
          <w:sz w:val="26"/>
          <w:szCs w:val="26"/>
        </w:rPr>
        <w:t>20.</w:t>
      </w:r>
      <w:r w:rsidRPr="00A35709">
        <w:rPr>
          <w:sz w:val="26"/>
          <w:szCs w:val="26"/>
        </w:rPr>
        <w:t xml:space="preserve">Количество лестниц </w:t>
      </w:r>
      <w:r w:rsidRPr="00663F17">
        <w:rPr>
          <w:i/>
          <w:sz w:val="26"/>
          <w:szCs w:val="26"/>
          <w:u w:val="single"/>
        </w:rPr>
        <w:t>3 шт.</w:t>
      </w:r>
    </w:p>
    <w:p w14:paraId="6B5FC89D" w14:textId="727A845D" w:rsidR="000E3DDB" w:rsidRPr="00850F69" w:rsidRDefault="000E3DDB" w:rsidP="000E3DDB">
      <w:pPr>
        <w:pStyle w:val="a0"/>
        <w:widowControl w:val="0"/>
        <w:jc w:val="both"/>
        <w:rPr>
          <w:sz w:val="26"/>
          <w:szCs w:val="26"/>
        </w:rPr>
      </w:pPr>
      <w:r>
        <w:rPr>
          <w:sz w:val="26"/>
          <w:szCs w:val="26"/>
        </w:rPr>
        <w:t>21.</w:t>
      </w:r>
      <w:r w:rsidRPr="00A35709">
        <w:rPr>
          <w:sz w:val="26"/>
          <w:szCs w:val="26"/>
        </w:rPr>
        <w:t xml:space="preserve">Уборочная площадь лестниц (включая межквартирные лестничные площадки) </w:t>
      </w:r>
      <w:r w:rsidRPr="00663F17">
        <w:rPr>
          <w:i/>
          <w:sz w:val="26"/>
          <w:szCs w:val="26"/>
          <w:u w:val="single"/>
        </w:rPr>
        <w:t>113 кв. м</w:t>
      </w:r>
    </w:p>
    <w:p w14:paraId="54A00CC5" w14:textId="77777777" w:rsidR="000E3DDB" w:rsidRPr="00A35709" w:rsidRDefault="000E3DDB" w:rsidP="000E3DDB">
      <w:pPr>
        <w:pStyle w:val="a0"/>
        <w:widowControl w:val="0"/>
        <w:jc w:val="both"/>
        <w:rPr>
          <w:sz w:val="26"/>
          <w:szCs w:val="26"/>
        </w:rPr>
      </w:pPr>
      <w:r>
        <w:rPr>
          <w:sz w:val="26"/>
          <w:szCs w:val="26"/>
        </w:rPr>
        <w:t>22.</w:t>
      </w:r>
      <w:r w:rsidRPr="00A35709">
        <w:rPr>
          <w:sz w:val="26"/>
          <w:szCs w:val="26"/>
        </w:rPr>
        <w:t xml:space="preserve">Уборочная площадь общих коридоров </w:t>
      </w:r>
      <w:r w:rsidRPr="00011838">
        <w:rPr>
          <w:i/>
          <w:sz w:val="26"/>
          <w:szCs w:val="26"/>
          <w:u w:val="single"/>
        </w:rPr>
        <w:t>нет</w:t>
      </w:r>
    </w:p>
    <w:p w14:paraId="1B16C466" w14:textId="77777777" w:rsidR="000E3DDB" w:rsidRPr="00A35709" w:rsidRDefault="000E3DDB" w:rsidP="000E3DDB">
      <w:pPr>
        <w:pStyle w:val="a0"/>
        <w:widowControl w:val="0"/>
        <w:jc w:val="both"/>
        <w:rPr>
          <w:sz w:val="26"/>
          <w:szCs w:val="26"/>
        </w:rPr>
      </w:pPr>
      <w:r>
        <w:rPr>
          <w:sz w:val="26"/>
          <w:szCs w:val="26"/>
        </w:rPr>
        <w:t>23.</w:t>
      </w:r>
      <w:r w:rsidRPr="00A35709">
        <w:rPr>
          <w:sz w:val="26"/>
          <w:szCs w:val="26"/>
        </w:rPr>
        <w:t>Площадь земельного участка, входящего в состав общего имущества м</w:t>
      </w:r>
      <w:r>
        <w:rPr>
          <w:sz w:val="26"/>
          <w:szCs w:val="26"/>
        </w:rPr>
        <w:t xml:space="preserve">ногоквартирного дома </w:t>
      </w:r>
      <w:r w:rsidRPr="00011838">
        <w:rPr>
          <w:i/>
          <w:sz w:val="26"/>
          <w:szCs w:val="26"/>
          <w:u w:val="single"/>
        </w:rPr>
        <w:t>нет</w:t>
      </w:r>
    </w:p>
    <w:p w14:paraId="537946EF" w14:textId="77777777" w:rsidR="000E3DDB" w:rsidRDefault="000E3DDB" w:rsidP="000E3DDB">
      <w:pPr>
        <w:pStyle w:val="a0"/>
        <w:widowControl w:val="0"/>
        <w:jc w:val="both"/>
        <w:rPr>
          <w:i/>
          <w:sz w:val="26"/>
          <w:szCs w:val="26"/>
          <w:u w:val="single"/>
        </w:rPr>
      </w:pPr>
      <w:r>
        <w:rPr>
          <w:sz w:val="26"/>
          <w:szCs w:val="26"/>
        </w:rPr>
        <w:t>24.</w:t>
      </w:r>
      <w:r w:rsidRPr="00A35709">
        <w:rPr>
          <w:sz w:val="26"/>
          <w:szCs w:val="26"/>
        </w:rPr>
        <w:t xml:space="preserve">Кадастровый номер земельного участка (при его наличии) </w:t>
      </w:r>
      <w:r w:rsidRPr="00A35709">
        <w:rPr>
          <w:i/>
          <w:sz w:val="26"/>
          <w:szCs w:val="26"/>
          <w:u w:val="single"/>
        </w:rPr>
        <w:t>22:70:011712:0003</w:t>
      </w:r>
    </w:p>
    <w:p w14:paraId="6EA31C68" w14:textId="77777777" w:rsidR="00212FAD" w:rsidRDefault="00212FAD" w:rsidP="000E3DDB">
      <w:pPr>
        <w:pStyle w:val="a0"/>
        <w:widowControl w:val="0"/>
        <w:ind w:firstLine="142"/>
        <w:jc w:val="both"/>
        <w:rPr>
          <w:i/>
          <w:sz w:val="26"/>
          <w:szCs w:val="26"/>
          <w:u w:val="single"/>
        </w:rPr>
      </w:pPr>
    </w:p>
    <w:p w14:paraId="0285BCF8" w14:textId="77777777" w:rsidR="000E3DDB" w:rsidRPr="00A35709" w:rsidRDefault="000E3DDB" w:rsidP="004E0441">
      <w:pPr>
        <w:pStyle w:val="a0"/>
        <w:keepNext/>
        <w:widowControl w:val="0"/>
        <w:spacing w:after="120"/>
        <w:ind w:firstLine="142"/>
        <w:jc w:val="both"/>
        <w:rPr>
          <w:sz w:val="26"/>
          <w:szCs w:val="26"/>
        </w:rPr>
      </w:pPr>
      <w:r w:rsidRPr="00A35709">
        <w:rPr>
          <w:sz w:val="26"/>
          <w:szCs w:val="26"/>
        </w:rPr>
        <w:lastRenderedPageBreak/>
        <w:t>II. Техническое состояние многоквартирного дома, включая пристройки</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969"/>
        <w:gridCol w:w="2977"/>
        <w:gridCol w:w="2693"/>
      </w:tblGrid>
      <w:tr w:rsidR="000E3DDB" w:rsidRPr="00BE51BA" w14:paraId="256E2C02" w14:textId="77777777" w:rsidTr="004E0441">
        <w:trPr>
          <w:trHeight w:val="840"/>
          <w:jc w:val="center"/>
        </w:trPr>
        <w:tc>
          <w:tcPr>
            <w:tcW w:w="3969" w:type="dxa"/>
            <w:tcMar>
              <w:top w:w="0" w:type="dxa"/>
              <w:left w:w="70" w:type="dxa"/>
              <w:bottom w:w="0" w:type="dxa"/>
              <w:right w:w="70" w:type="dxa"/>
            </w:tcMar>
          </w:tcPr>
          <w:p w14:paraId="5FAF1AE2" w14:textId="77777777" w:rsidR="000E3DDB" w:rsidRPr="00BE51BA" w:rsidRDefault="000E3DDB" w:rsidP="00212FAD">
            <w:pPr>
              <w:pStyle w:val="a0"/>
              <w:widowControl w:val="0"/>
              <w:jc w:val="center"/>
            </w:pPr>
            <w:r w:rsidRPr="00BE51BA">
              <w:t>Наименование конструктивных элементов</w:t>
            </w:r>
          </w:p>
        </w:tc>
        <w:tc>
          <w:tcPr>
            <w:tcW w:w="2977" w:type="dxa"/>
            <w:tcMar>
              <w:top w:w="0" w:type="dxa"/>
              <w:left w:w="70" w:type="dxa"/>
              <w:bottom w:w="0" w:type="dxa"/>
              <w:right w:w="70" w:type="dxa"/>
            </w:tcMar>
          </w:tcPr>
          <w:p w14:paraId="5BA7310F" w14:textId="77777777" w:rsidR="000E3DDB" w:rsidRPr="00BE51BA" w:rsidRDefault="000E3DDB" w:rsidP="00212FAD">
            <w:pPr>
              <w:pStyle w:val="a0"/>
              <w:widowControl w:val="0"/>
              <w:jc w:val="center"/>
            </w:pPr>
            <w:r w:rsidRPr="00BE51BA">
              <w:t>Описание элементов (материал, конструкция или система, отделка и прочее)</w:t>
            </w:r>
          </w:p>
        </w:tc>
        <w:tc>
          <w:tcPr>
            <w:tcW w:w="2693" w:type="dxa"/>
            <w:tcMar>
              <w:top w:w="0" w:type="dxa"/>
              <w:left w:w="70" w:type="dxa"/>
              <w:bottom w:w="0" w:type="dxa"/>
              <w:right w:w="70" w:type="dxa"/>
            </w:tcMar>
          </w:tcPr>
          <w:p w14:paraId="3811FEF1" w14:textId="77777777" w:rsidR="000E3DDB" w:rsidRPr="00BE51BA" w:rsidRDefault="000E3DDB" w:rsidP="00212FAD">
            <w:pPr>
              <w:pStyle w:val="a0"/>
              <w:widowControl w:val="0"/>
              <w:jc w:val="center"/>
            </w:pPr>
            <w:r w:rsidRPr="00BE51BA">
              <w:t>Техническое состояние элементов общего имущества многоквартирного дома</w:t>
            </w:r>
          </w:p>
        </w:tc>
      </w:tr>
      <w:tr w:rsidR="000E3DDB" w:rsidRPr="00BE51BA" w14:paraId="46C47BBB" w14:textId="77777777" w:rsidTr="004E0441">
        <w:trPr>
          <w:trHeight w:val="240"/>
          <w:jc w:val="center"/>
        </w:trPr>
        <w:tc>
          <w:tcPr>
            <w:tcW w:w="3969" w:type="dxa"/>
            <w:tcMar>
              <w:top w:w="0" w:type="dxa"/>
              <w:left w:w="70" w:type="dxa"/>
              <w:bottom w:w="0" w:type="dxa"/>
              <w:right w:w="70" w:type="dxa"/>
            </w:tcMar>
          </w:tcPr>
          <w:p w14:paraId="0E9B1502" w14:textId="77777777" w:rsidR="000E3DDB" w:rsidRPr="00BE51BA" w:rsidRDefault="000E3DDB" w:rsidP="00212FAD">
            <w:pPr>
              <w:pStyle w:val="a0"/>
              <w:widowControl w:val="0"/>
            </w:pPr>
            <w:r w:rsidRPr="00BE51BA">
              <w:t xml:space="preserve">1. Фундамент </w:t>
            </w:r>
          </w:p>
        </w:tc>
        <w:tc>
          <w:tcPr>
            <w:tcW w:w="2977" w:type="dxa"/>
            <w:tcMar>
              <w:top w:w="0" w:type="dxa"/>
              <w:left w:w="70" w:type="dxa"/>
              <w:bottom w:w="0" w:type="dxa"/>
              <w:right w:w="70" w:type="dxa"/>
            </w:tcMar>
          </w:tcPr>
          <w:p w14:paraId="6E819DC1" w14:textId="77777777" w:rsidR="000E3DDB" w:rsidRPr="00BE51BA" w:rsidRDefault="000E3DDB" w:rsidP="00212FAD">
            <w:pPr>
              <w:pStyle w:val="a0"/>
              <w:widowControl w:val="0"/>
              <w:jc w:val="both"/>
              <w:rPr>
                <w:i/>
              </w:rPr>
            </w:pPr>
            <w:r w:rsidRPr="00BE51BA">
              <w:rPr>
                <w:i/>
              </w:rPr>
              <w:t>Железобетонные блоки</w:t>
            </w:r>
          </w:p>
        </w:tc>
        <w:tc>
          <w:tcPr>
            <w:tcW w:w="2693" w:type="dxa"/>
            <w:tcMar>
              <w:top w:w="0" w:type="dxa"/>
              <w:left w:w="70" w:type="dxa"/>
              <w:bottom w:w="0" w:type="dxa"/>
              <w:right w:w="70" w:type="dxa"/>
            </w:tcMar>
          </w:tcPr>
          <w:p w14:paraId="7D8DDF82" w14:textId="77777777" w:rsidR="000E3DDB" w:rsidRPr="00BE51BA" w:rsidRDefault="000E3DDB" w:rsidP="00212FAD">
            <w:pPr>
              <w:pStyle w:val="a0"/>
              <w:widowControl w:val="0"/>
              <w:jc w:val="both"/>
              <w:rPr>
                <w:i/>
              </w:rPr>
            </w:pPr>
            <w:r>
              <w:rPr>
                <w:i/>
              </w:rPr>
              <w:t>Требует ремонта</w:t>
            </w:r>
          </w:p>
        </w:tc>
      </w:tr>
      <w:tr w:rsidR="000E3DDB" w:rsidRPr="00BE51BA" w14:paraId="5F118F3C" w14:textId="77777777" w:rsidTr="004E0441">
        <w:trPr>
          <w:trHeight w:val="360"/>
          <w:jc w:val="center"/>
        </w:trPr>
        <w:tc>
          <w:tcPr>
            <w:tcW w:w="3969" w:type="dxa"/>
            <w:tcMar>
              <w:top w:w="0" w:type="dxa"/>
              <w:left w:w="70" w:type="dxa"/>
              <w:bottom w:w="0" w:type="dxa"/>
              <w:right w:w="70" w:type="dxa"/>
            </w:tcMar>
          </w:tcPr>
          <w:p w14:paraId="7ACB985C" w14:textId="77777777" w:rsidR="000E3DDB" w:rsidRPr="00BE51BA" w:rsidRDefault="000E3DDB" w:rsidP="00212FAD">
            <w:pPr>
              <w:pStyle w:val="a0"/>
              <w:widowControl w:val="0"/>
            </w:pPr>
            <w:r w:rsidRPr="00BE51BA">
              <w:t xml:space="preserve">2.Наружные и внутренние капитальные стены </w:t>
            </w:r>
          </w:p>
        </w:tc>
        <w:tc>
          <w:tcPr>
            <w:tcW w:w="2977" w:type="dxa"/>
            <w:tcMar>
              <w:top w:w="0" w:type="dxa"/>
              <w:left w:w="70" w:type="dxa"/>
              <w:bottom w:w="0" w:type="dxa"/>
              <w:right w:w="70" w:type="dxa"/>
            </w:tcMar>
          </w:tcPr>
          <w:p w14:paraId="6FA1030C" w14:textId="77777777" w:rsidR="000E3DDB" w:rsidRPr="00BE51BA" w:rsidRDefault="000E3DDB" w:rsidP="00212FAD">
            <w:pPr>
              <w:pStyle w:val="a0"/>
              <w:widowControl w:val="0"/>
              <w:jc w:val="both"/>
              <w:rPr>
                <w:i/>
              </w:rPr>
            </w:pPr>
            <w:r w:rsidRPr="00BE51BA">
              <w:rPr>
                <w:i/>
              </w:rPr>
              <w:t>Кирпичные</w:t>
            </w:r>
          </w:p>
        </w:tc>
        <w:tc>
          <w:tcPr>
            <w:tcW w:w="2693" w:type="dxa"/>
            <w:tcMar>
              <w:top w:w="0" w:type="dxa"/>
              <w:left w:w="70" w:type="dxa"/>
              <w:bottom w:w="0" w:type="dxa"/>
              <w:right w:w="70" w:type="dxa"/>
            </w:tcMar>
          </w:tcPr>
          <w:p w14:paraId="0EFEC67E" w14:textId="77777777" w:rsidR="000E3DDB" w:rsidRPr="00BE51BA" w:rsidRDefault="000E3DDB" w:rsidP="00212FAD">
            <w:pPr>
              <w:pStyle w:val="a0"/>
              <w:widowControl w:val="0"/>
              <w:jc w:val="both"/>
              <w:rPr>
                <w:i/>
              </w:rPr>
            </w:pPr>
            <w:r w:rsidRPr="00663F17">
              <w:rPr>
                <w:i/>
              </w:rPr>
              <w:t>Требует ремонта</w:t>
            </w:r>
          </w:p>
        </w:tc>
      </w:tr>
      <w:tr w:rsidR="000E3DDB" w:rsidRPr="00BE51BA" w14:paraId="75F5D0FC" w14:textId="77777777" w:rsidTr="004E0441">
        <w:trPr>
          <w:trHeight w:val="240"/>
          <w:jc w:val="center"/>
        </w:trPr>
        <w:tc>
          <w:tcPr>
            <w:tcW w:w="3969" w:type="dxa"/>
            <w:tcMar>
              <w:top w:w="0" w:type="dxa"/>
              <w:left w:w="70" w:type="dxa"/>
              <w:bottom w:w="0" w:type="dxa"/>
              <w:right w:w="70" w:type="dxa"/>
            </w:tcMar>
          </w:tcPr>
          <w:p w14:paraId="3FB0EB3B" w14:textId="77777777" w:rsidR="000E3DDB" w:rsidRPr="00BE51BA" w:rsidRDefault="000E3DDB" w:rsidP="00212FAD">
            <w:pPr>
              <w:pStyle w:val="a0"/>
              <w:widowControl w:val="0"/>
            </w:pPr>
            <w:r w:rsidRPr="00BE51BA">
              <w:t xml:space="preserve">3. Перегородки </w:t>
            </w:r>
          </w:p>
        </w:tc>
        <w:tc>
          <w:tcPr>
            <w:tcW w:w="2977" w:type="dxa"/>
            <w:tcMar>
              <w:top w:w="0" w:type="dxa"/>
              <w:left w:w="70" w:type="dxa"/>
              <w:bottom w:w="0" w:type="dxa"/>
              <w:right w:w="70" w:type="dxa"/>
            </w:tcMar>
          </w:tcPr>
          <w:p w14:paraId="013D08A2" w14:textId="77777777" w:rsidR="000E3DDB" w:rsidRPr="00BE51BA" w:rsidRDefault="000E3DDB" w:rsidP="00212FAD">
            <w:pPr>
              <w:pStyle w:val="a0"/>
              <w:widowControl w:val="0"/>
              <w:jc w:val="both"/>
              <w:rPr>
                <w:i/>
              </w:rPr>
            </w:pPr>
            <w:r w:rsidRPr="00BE51BA">
              <w:rPr>
                <w:i/>
              </w:rPr>
              <w:t>Кирпичные</w:t>
            </w:r>
          </w:p>
        </w:tc>
        <w:tc>
          <w:tcPr>
            <w:tcW w:w="2693" w:type="dxa"/>
            <w:tcMar>
              <w:top w:w="0" w:type="dxa"/>
              <w:left w:w="70" w:type="dxa"/>
              <w:bottom w:w="0" w:type="dxa"/>
              <w:right w:w="70" w:type="dxa"/>
            </w:tcMar>
          </w:tcPr>
          <w:p w14:paraId="1D80EC4C" w14:textId="77777777" w:rsidR="000E3DDB" w:rsidRPr="00BE51BA" w:rsidRDefault="000E3DDB" w:rsidP="00212FAD">
            <w:pPr>
              <w:pStyle w:val="a0"/>
              <w:widowControl w:val="0"/>
              <w:jc w:val="both"/>
              <w:rPr>
                <w:i/>
              </w:rPr>
            </w:pPr>
            <w:r w:rsidRPr="00BE51BA">
              <w:rPr>
                <w:i/>
              </w:rPr>
              <w:t>Удовл.</w:t>
            </w:r>
          </w:p>
        </w:tc>
      </w:tr>
      <w:tr w:rsidR="000E3DDB" w:rsidRPr="00BE51BA" w14:paraId="0B841B45" w14:textId="77777777" w:rsidTr="004E0441">
        <w:trPr>
          <w:trHeight w:val="480"/>
          <w:jc w:val="center"/>
        </w:trPr>
        <w:tc>
          <w:tcPr>
            <w:tcW w:w="3969" w:type="dxa"/>
            <w:tcMar>
              <w:top w:w="0" w:type="dxa"/>
              <w:left w:w="70" w:type="dxa"/>
              <w:bottom w:w="0" w:type="dxa"/>
              <w:right w:w="70" w:type="dxa"/>
            </w:tcMar>
          </w:tcPr>
          <w:p w14:paraId="725F53C9" w14:textId="77777777" w:rsidR="000E3DDB" w:rsidRPr="00BE51BA" w:rsidRDefault="000E3DDB" w:rsidP="00212FAD">
            <w:pPr>
              <w:pStyle w:val="a0"/>
              <w:widowControl w:val="0"/>
            </w:pPr>
            <w:r w:rsidRPr="00BE51BA">
              <w:t xml:space="preserve">4.Перекрытия: чердачные, междуэтажные, подвальные (другое) </w:t>
            </w:r>
          </w:p>
        </w:tc>
        <w:tc>
          <w:tcPr>
            <w:tcW w:w="2977" w:type="dxa"/>
            <w:tcMar>
              <w:top w:w="0" w:type="dxa"/>
              <w:left w:w="70" w:type="dxa"/>
              <w:bottom w:w="0" w:type="dxa"/>
              <w:right w:w="70" w:type="dxa"/>
            </w:tcMar>
          </w:tcPr>
          <w:p w14:paraId="4E1E2E65" w14:textId="77777777" w:rsidR="000E3DDB" w:rsidRPr="00BE51BA" w:rsidRDefault="000E3DDB" w:rsidP="00212FAD">
            <w:pPr>
              <w:pStyle w:val="a0"/>
              <w:widowControl w:val="0"/>
              <w:jc w:val="both"/>
              <w:rPr>
                <w:i/>
              </w:rPr>
            </w:pPr>
            <w:r w:rsidRPr="00BE51BA">
              <w:rPr>
                <w:i/>
              </w:rPr>
              <w:t>Ж/б плита</w:t>
            </w:r>
          </w:p>
        </w:tc>
        <w:tc>
          <w:tcPr>
            <w:tcW w:w="2693" w:type="dxa"/>
            <w:tcMar>
              <w:top w:w="0" w:type="dxa"/>
              <w:left w:w="70" w:type="dxa"/>
              <w:bottom w:w="0" w:type="dxa"/>
              <w:right w:w="70" w:type="dxa"/>
            </w:tcMar>
          </w:tcPr>
          <w:p w14:paraId="76E6B394" w14:textId="77777777" w:rsidR="000E3DDB" w:rsidRPr="00BE51BA" w:rsidRDefault="000E3DDB" w:rsidP="00212FAD">
            <w:pPr>
              <w:pStyle w:val="a0"/>
              <w:widowControl w:val="0"/>
              <w:jc w:val="both"/>
              <w:rPr>
                <w:i/>
              </w:rPr>
            </w:pPr>
            <w:r>
              <w:rPr>
                <w:i/>
              </w:rPr>
              <w:t>Требует ремонта</w:t>
            </w:r>
          </w:p>
        </w:tc>
      </w:tr>
      <w:tr w:rsidR="000E3DDB" w:rsidRPr="00BE51BA" w14:paraId="3212C59A" w14:textId="77777777" w:rsidTr="004E0441">
        <w:trPr>
          <w:trHeight w:val="240"/>
          <w:jc w:val="center"/>
        </w:trPr>
        <w:tc>
          <w:tcPr>
            <w:tcW w:w="3969" w:type="dxa"/>
            <w:tcMar>
              <w:top w:w="0" w:type="dxa"/>
              <w:left w:w="70" w:type="dxa"/>
              <w:bottom w:w="0" w:type="dxa"/>
              <w:right w:w="70" w:type="dxa"/>
            </w:tcMar>
          </w:tcPr>
          <w:p w14:paraId="6616EC1F" w14:textId="77777777" w:rsidR="000E3DDB" w:rsidRPr="00BE51BA" w:rsidRDefault="000E3DDB" w:rsidP="00212FAD">
            <w:pPr>
              <w:pStyle w:val="a0"/>
              <w:widowControl w:val="0"/>
            </w:pPr>
            <w:r w:rsidRPr="00BE51BA">
              <w:t xml:space="preserve">5. Крыша </w:t>
            </w:r>
          </w:p>
        </w:tc>
        <w:tc>
          <w:tcPr>
            <w:tcW w:w="2977" w:type="dxa"/>
            <w:tcMar>
              <w:top w:w="0" w:type="dxa"/>
              <w:left w:w="70" w:type="dxa"/>
              <w:bottom w:w="0" w:type="dxa"/>
              <w:right w:w="70" w:type="dxa"/>
            </w:tcMar>
          </w:tcPr>
          <w:p w14:paraId="186D5B19" w14:textId="77777777" w:rsidR="000E3DDB" w:rsidRPr="00BE51BA" w:rsidRDefault="000E3DDB" w:rsidP="00212FAD">
            <w:pPr>
              <w:pStyle w:val="a0"/>
              <w:widowControl w:val="0"/>
              <w:jc w:val="both"/>
              <w:rPr>
                <w:i/>
              </w:rPr>
            </w:pPr>
            <w:r w:rsidRPr="00BE51BA">
              <w:rPr>
                <w:i/>
              </w:rPr>
              <w:t>Вальмовая, шиферная</w:t>
            </w:r>
          </w:p>
        </w:tc>
        <w:tc>
          <w:tcPr>
            <w:tcW w:w="2693" w:type="dxa"/>
            <w:tcMar>
              <w:top w:w="0" w:type="dxa"/>
              <w:left w:w="70" w:type="dxa"/>
              <w:bottom w:w="0" w:type="dxa"/>
              <w:right w:w="70" w:type="dxa"/>
            </w:tcMar>
          </w:tcPr>
          <w:p w14:paraId="364C8EE5" w14:textId="77777777" w:rsidR="000E3DDB" w:rsidRPr="00BE51BA" w:rsidRDefault="000E3DDB" w:rsidP="00212FAD">
            <w:pPr>
              <w:pStyle w:val="a0"/>
              <w:widowControl w:val="0"/>
              <w:jc w:val="both"/>
              <w:rPr>
                <w:i/>
              </w:rPr>
            </w:pPr>
            <w:r>
              <w:rPr>
                <w:i/>
              </w:rPr>
              <w:t>Требует ремонта</w:t>
            </w:r>
          </w:p>
        </w:tc>
      </w:tr>
      <w:tr w:rsidR="000E3DDB" w:rsidRPr="00BE51BA" w14:paraId="06A16FD1" w14:textId="77777777" w:rsidTr="004E0441">
        <w:trPr>
          <w:trHeight w:val="240"/>
          <w:jc w:val="center"/>
        </w:trPr>
        <w:tc>
          <w:tcPr>
            <w:tcW w:w="3969" w:type="dxa"/>
            <w:tcMar>
              <w:top w:w="0" w:type="dxa"/>
              <w:left w:w="70" w:type="dxa"/>
              <w:bottom w:w="0" w:type="dxa"/>
              <w:right w:w="70" w:type="dxa"/>
            </w:tcMar>
          </w:tcPr>
          <w:p w14:paraId="153379B1" w14:textId="77777777" w:rsidR="000E3DDB" w:rsidRPr="00BE51BA" w:rsidRDefault="000E3DDB" w:rsidP="00212FAD">
            <w:pPr>
              <w:pStyle w:val="a0"/>
              <w:widowControl w:val="0"/>
            </w:pPr>
            <w:r w:rsidRPr="00BE51BA">
              <w:t xml:space="preserve">6. Полы </w:t>
            </w:r>
          </w:p>
        </w:tc>
        <w:tc>
          <w:tcPr>
            <w:tcW w:w="2977" w:type="dxa"/>
            <w:tcMar>
              <w:top w:w="0" w:type="dxa"/>
              <w:left w:w="70" w:type="dxa"/>
              <w:bottom w:w="0" w:type="dxa"/>
              <w:right w:w="70" w:type="dxa"/>
            </w:tcMar>
          </w:tcPr>
          <w:p w14:paraId="72D03F7C" w14:textId="77777777" w:rsidR="000E3DDB" w:rsidRPr="00BE51BA" w:rsidRDefault="000E3DDB" w:rsidP="00212FAD">
            <w:pPr>
              <w:pStyle w:val="a0"/>
              <w:widowControl w:val="0"/>
              <w:jc w:val="both"/>
              <w:rPr>
                <w:i/>
              </w:rPr>
            </w:pPr>
            <w:r w:rsidRPr="00BE51BA">
              <w:rPr>
                <w:i/>
              </w:rPr>
              <w:t>Деревянные</w:t>
            </w:r>
          </w:p>
        </w:tc>
        <w:tc>
          <w:tcPr>
            <w:tcW w:w="2693" w:type="dxa"/>
            <w:tcMar>
              <w:top w:w="0" w:type="dxa"/>
              <w:left w:w="70" w:type="dxa"/>
              <w:bottom w:w="0" w:type="dxa"/>
              <w:right w:w="70" w:type="dxa"/>
            </w:tcMar>
          </w:tcPr>
          <w:p w14:paraId="3A205D20" w14:textId="77777777" w:rsidR="000E3DDB" w:rsidRPr="00BE51BA" w:rsidRDefault="000E3DDB" w:rsidP="00212FAD">
            <w:pPr>
              <w:pStyle w:val="a0"/>
              <w:widowControl w:val="0"/>
              <w:jc w:val="both"/>
              <w:rPr>
                <w:i/>
              </w:rPr>
            </w:pPr>
            <w:r w:rsidRPr="00BE51BA">
              <w:rPr>
                <w:i/>
              </w:rPr>
              <w:t>Удовл.</w:t>
            </w:r>
          </w:p>
        </w:tc>
      </w:tr>
      <w:tr w:rsidR="000E3DDB" w:rsidRPr="00BE51BA" w14:paraId="2743635D" w14:textId="77777777" w:rsidTr="004E0441">
        <w:trPr>
          <w:trHeight w:val="360"/>
          <w:jc w:val="center"/>
        </w:trPr>
        <w:tc>
          <w:tcPr>
            <w:tcW w:w="3969" w:type="dxa"/>
            <w:tcMar>
              <w:top w:w="0" w:type="dxa"/>
              <w:left w:w="70" w:type="dxa"/>
              <w:bottom w:w="0" w:type="dxa"/>
              <w:right w:w="70" w:type="dxa"/>
            </w:tcMar>
          </w:tcPr>
          <w:p w14:paraId="7A4B5A92" w14:textId="77777777" w:rsidR="000E3DDB" w:rsidRPr="00BE51BA" w:rsidRDefault="000E3DDB" w:rsidP="00212FAD">
            <w:pPr>
              <w:pStyle w:val="a0"/>
              <w:widowControl w:val="0"/>
            </w:pPr>
            <w:r w:rsidRPr="00BE51BA">
              <w:t xml:space="preserve">7.Проемы: окна, двери (другое) </w:t>
            </w:r>
          </w:p>
        </w:tc>
        <w:tc>
          <w:tcPr>
            <w:tcW w:w="2977" w:type="dxa"/>
            <w:tcMar>
              <w:top w:w="0" w:type="dxa"/>
              <w:left w:w="70" w:type="dxa"/>
              <w:bottom w:w="0" w:type="dxa"/>
              <w:right w:w="70" w:type="dxa"/>
            </w:tcMar>
          </w:tcPr>
          <w:p w14:paraId="37DE9557" w14:textId="77777777" w:rsidR="000E3DDB" w:rsidRPr="00BE51BA" w:rsidRDefault="000E3DDB" w:rsidP="00212FAD">
            <w:pPr>
              <w:pStyle w:val="a0"/>
              <w:widowControl w:val="0"/>
              <w:rPr>
                <w:i/>
              </w:rPr>
            </w:pPr>
            <w:r w:rsidRPr="00BE51BA">
              <w:rPr>
                <w:i/>
              </w:rPr>
              <w:t>ПВХ, деревянные</w:t>
            </w:r>
          </w:p>
        </w:tc>
        <w:tc>
          <w:tcPr>
            <w:tcW w:w="2693" w:type="dxa"/>
            <w:tcMar>
              <w:top w:w="0" w:type="dxa"/>
              <w:left w:w="70" w:type="dxa"/>
              <w:bottom w:w="0" w:type="dxa"/>
              <w:right w:w="70" w:type="dxa"/>
            </w:tcMar>
          </w:tcPr>
          <w:p w14:paraId="7113FFA5" w14:textId="77777777" w:rsidR="000E3DDB" w:rsidRPr="00BE51BA" w:rsidRDefault="000E3DDB" w:rsidP="00212FAD">
            <w:pPr>
              <w:pStyle w:val="a0"/>
              <w:widowControl w:val="0"/>
              <w:jc w:val="both"/>
              <w:rPr>
                <w:i/>
              </w:rPr>
            </w:pPr>
            <w:r w:rsidRPr="00BE51BA">
              <w:rPr>
                <w:i/>
              </w:rPr>
              <w:t>Удовл.</w:t>
            </w:r>
          </w:p>
        </w:tc>
      </w:tr>
      <w:tr w:rsidR="000E3DDB" w:rsidRPr="00BE51BA" w14:paraId="15D5037F" w14:textId="77777777" w:rsidTr="004E0441">
        <w:trPr>
          <w:trHeight w:val="360"/>
          <w:jc w:val="center"/>
        </w:trPr>
        <w:tc>
          <w:tcPr>
            <w:tcW w:w="3969" w:type="dxa"/>
            <w:tcMar>
              <w:top w:w="0" w:type="dxa"/>
              <w:left w:w="70" w:type="dxa"/>
              <w:bottom w:w="0" w:type="dxa"/>
              <w:right w:w="70" w:type="dxa"/>
            </w:tcMar>
          </w:tcPr>
          <w:p w14:paraId="5F47BB87" w14:textId="77777777" w:rsidR="000E3DDB" w:rsidRPr="00BE51BA" w:rsidRDefault="000E3DDB" w:rsidP="00212FAD">
            <w:pPr>
              <w:pStyle w:val="a0"/>
              <w:widowControl w:val="0"/>
            </w:pPr>
            <w:r w:rsidRPr="00BE51BA">
              <w:t xml:space="preserve">8. Отделка: внутренняя, наружная (другое) </w:t>
            </w:r>
          </w:p>
        </w:tc>
        <w:tc>
          <w:tcPr>
            <w:tcW w:w="2977" w:type="dxa"/>
            <w:tcMar>
              <w:top w:w="0" w:type="dxa"/>
              <w:left w:w="70" w:type="dxa"/>
              <w:bottom w:w="0" w:type="dxa"/>
              <w:right w:w="70" w:type="dxa"/>
            </w:tcMar>
          </w:tcPr>
          <w:p w14:paraId="5DF21497" w14:textId="77777777" w:rsidR="000E3DDB" w:rsidRPr="00BE51BA" w:rsidRDefault="000E3DDB" w:rsidP="00212FAD">
            <w:pPr>
              <w:pStyle w:val="a0"/>
              <w:widowControl w:val="0"/>
              <w:rPr>
                <w:i/>
              </w:rPr>
            </w:pPr>
            <w:r w:rsidRPr="00BE51BA">
              <w:rPr>
                <w:i/>
              </w:rPr>
              <w:t>Штукатурка стен, покраска</w:t>
            </w:r>
          </w:p>
          <w:p w14:paraId="2B0CC9EF" w14:textId="77777777" w:rsidR="000E3DDB" w:rsidRPr="00BE51BA" w:rsidRDefault="000E3DDB" w:rsidP="00212FAD">
            <w:pPr>
              <w:pStyle w:val="a0"/>
              <w:widowControl w:val="0"/>
              <w:rPr>
                <w:i/>
              </w:rPr>
            </w:pPr>
            <w:r w:rsidRPr="00BE51BA">
              <w:rPr>
                <w:i/>
              </w:rPr>
              <w:t>1 этаж – штукатурка стен, покраска</w:t>
            </w:r>
          </w:p>
          <w:p w14:paraId="24ABB0F0" w14:textId="77777777" w:rsidR="000E3DDB" w:rsidRPr="00BE51BA" w:rsidRDefault="000E3DDB" w:rsidP="00212FAD">
            <w:pPr>
              <w:pStyle w:val="a0"/>
              <w:widowControl w:val="0"/>
              <w:rPr>
                <w:i/>
              </w:rPr>
            </w:pPr>
            <w:r w:rsidRPr="00BE51BA">
              <w:rPr>
                <w:i/>
              </w:rPr>
              <w:t>2,3 этаж – без отделки</w:t>
            </w:r>
          </w:p>
        </w:tc>
        <w:tc>
          <w:tcPr>
            <w:tcW w:w="2693" w:type="dxa"/>
            <w:tcMar>
              <w:top w:w="0" w:type="dxa"/>
              <w:left w:w="70" w:type="dxa"/>
              <w:bottom w:w="0" w:type="dxa"/>
              <w:right w:w="70" w:type="dxa"/>
            </w:tcMar>
          </w:tcPr>
          <w:p w14:paraId="69AFBC3B" w14:textId="77777777" w:rsidR="000E3DDB" w:rsidRPr="00BE51BA" w:rsidRDefault="000E3DDB" w:rsidP="00212FAD">
            <w:pPr>
              <w:pStyle w:val="a0"/>
              <w:widowControl w:val="0"/>
              <w:jc w:val="both"/>
              <w:rPr>
                <w:i/>
              </w:rPr>
            </w:pPr>
            <w:r w:rsidRPr="00BE51BA">
              <w:rPr>
                <w:i/>
              </w:rPr>
              <w:t>Удовл.</w:t>
            </w:r>
          </w:p>
        </w:tc>
      </w:tr>
      <w:tr w:rsidR="000E3DDB" w:rsidRPr="00BE51BA" w14:paraId="1971E23D" w14:textId="77777777" w:rsidTr="004E0441">
        <w:trPr>
          <w:trHeight w:val="1320"/>
          <w:jc w:val="center"/>
        </w:trPr>
        <w:tc>
          <w:tcPr>
            <w:tcW w:w="3969" w:type="dxa"/>
            <w:tcMar>
              <w:top w:w="0" w:type="dxa"/>
              <w:left w:w="70" w:type="dxa"/>
              <w:bottom w:w="0" w:type="dxa"/>
              <w:right w:w="70" w:type="dxa"/>
            </w:tcMar>
          </w:tcPr>
          <w:p w14:paraId="27F3CD5F" w14:textId="77777777" w:rsidR="000E3DDB" w:rsidRPr="00BE51BA" w:rsidRDefault="000E3DDB" w:rsidP="00212FAD">
            <w:pPr>
              <w:pStyle w:val="a0"/>
              <w:widowControl w:val="0"/>
            </w:pPr>
            <w:r w:rsidRPr="00BE51BA">
              <w:t>9.Механическое, электрическое, санитарно-техническое и иное оборудование: ванны напольные,</w:t>
            </w:r>
          </w:p>
          <w:p w14:paraId="4F1A6BC2" w14:textId="77777777" w:rsidR="000E3DDB" w:rsidRPr="00BE51BA" w:rsidRDefault="000E3DDB" w:rsidP="00212FAD">
            <w:pPr>
              <w:pStyle w:val="a0"/>
              <w:widowControl w:val="0"/>
            </w:pPr>
            <w:r w:rsidRPr="00BE51BA">
              <w:t>электроплиты,</w:t>
            </w:r>
          </w:p>
          <w:p w14:paraId="43A4DECC" w14:textId="77777777" w:rsidR="000E3DDB" w:rsidRPr="00BE51BA" w:rsidRDefault="000E3DDB" w:rsidP="00212FAD">
            <w:pPr>
              <w:pStyle w:val="a0"/>
              <w:widowControl w:val="0"/>
            </w:pPr>
            <w:r w:rsidRPr="00BE51BA">
              <w:t xml:space="preserve">телефонные сети и оборудование сети проводного радиовещания, </w:t>
            </w:r>
            <w:r w:rsidRPr="00BE51BA">
              <w:br/>
              <w:t>сигнализация,</w:t>
            </w:r>
          </w:p>
          <w:p w14:paraId="2704127A" w14:textId="77777777" w:rsidR="000E3DDB" w:rsidRPr="00BE51BA" w:rsidRDefault="000E3DDB" w:rsidP="00212FAD">
            <w:pPr>
              <w:pStyle w:val="a0"/>
              <w:widowControl w:val="0"/>
            </w:pPr>
            <w:r w:rsidRPr="00BE51BA">
              <w:t xml:space="preserve">мусоропровод, </w:t>
            </w:r>
            <w:r w:rsidRPr="00BE51BA">
              <w:br/>
              <w:t>лифт,</w:t>
            </w:r>
          </w:p>
          <w:p w14:paraId="6245880B" w14:textId="77777777" w:rsidR="000E3DDB" w:rsidRPr="00BE51BA" w:rsidRDefault="000E3DDB" w:rsidP="00212FAD">
            <w:pPr>
              <w:pStyle w:val="a0"/>
              <w:widowControl w:val="0"/>
            </w:pPr>
            <w:r w:rsidRPr="00BE51BA">
              <w:t>вентиляция</w:t>
            </w:r>
            <w:r>
              <w:t xml:space="preserve">, </w:t>
            </w:r>
            <w:r w:rsidRPr="00BE51BA">
              <w:t>(другое)</w:t>
            </w:r>
          </w:p>
        </w:tc>
        <w:tc>
          <w:tcPr>
            <w:tcW w:w="2977" w:type="dxa"/>
            <w:tcMar>
              <w:top w:w="0" w:type="dxa"/>
              <w:left w:w="70" w:type="dxa"/>
              <w:bottom w:w="0" w:type="dxa"/>
              <w:right w:w="70" w:type="dxa"/>
            </w:tcMar>
          </w:tcPr>
          <w:p w14:paraId="2080F0E7" w14:textId="77777777" w:rsidR="000E3DDB" w:rsidRPr="00BE51BA" w:rsidRDefault="000E3DDB" w:rsidP="00212FAD">
            <w:pPr>
              <w:pStyle w:val="a0"/>
              <w:widowControl w:val="0"/>
              <w:jc w:val="both"/>
              <w:rPr>
                <w:i/>
              </w:rPr>
            </w:pPr>
          </w:p>
          <w:p w14:paraId="0DA69EC5" w14:textId="77777777" w:rsidR="000E3DDB" w:rsidRPr="00BE51BA" w:rsidRDefault="000E3DDB" w:rsidP="00212FAD">
            <w:pPr>
              <w:pStyle w:val="a0"/>
              <w:widowControl w:val="0"/>
              <w:jc w:val="both"/>
              <w:rPr>
                <w:i/>
              </w:rPr>
            </w:pPr>
          </w:p>
          <w:p w14:paraId="4C259EAB" w14:textId="77777777" w:rsidR="000E3DDB" w:rsidRPr="00BE51BA" w:rsidRDefault="000E3DDB" w:rsidP="00212FAD">
            <w:pPr>
              <w:pStyle w:val="a0"/>
              <w:widowControl w:val="0"/>
              <w:rPr>
                <w:i/>
              </w:rPr>
            </w:pPr>
            <w:r w:rsidRPr="00BE51BA">
              <w:rPr>
                <w:i/>
              </w:rPr>
              <w:t>Есть</w:t>
            </w:r>
          </w:p>
          <w:p w14:paraId="5A44DB50" w14:textId="77777777" w:rsidR="000E3DDB" w:rsidRPr="00BE51BA" w:rsidRDefault="000E3DDB" w:rsidP="00212FAD">
            <w:pPr>
              <w:pStyle w:val="a0"/>
              <w:widowControl w:val="0"/>
              <w:jc w:val="both"/>
              <w:rPr>
                <w:i/>
              </w:rPr>
            </w:pPr>
            <w:r w:rsidRPr="00BE51BA">
              <w:rPr>
                <w:i/>
              </w:rPr>
              <w:t>Есть</w:t>
            </w:r>
          </w:p>
          <w:p w14:paraId="1E9E7A0F" w14:textId="77777777" w:rsidR="000E3DDB" w:rsidRDefault="000E3DDB" w:rsidP="00212FAD">
            <w:pPr>
              <w:pStyle w:val="a0"/>
              <w:widowControl w:val="0"/>
              <w:jc w:val="both"/>
              <w:rPr>
                <w:i/>
              </w:rPr>
            </w:pPr>
            <w:r w:rsidRPr="0032657C">
              <w:rPr>
                <w:i/>
              </w:rPr>
              <w:t>Есть</w:t>
            </w:r>
          </w:p>
          <w:p w14:paraId="40BD5DCD" w14:textId="77777777" w:rsidR="000E3DDB" w:rsidRPr="00BE51BA" w:rsidRDefault="000E3DDB" w:rsidP="00212FAD">
            <w:pPr>
              <w:pStyle w:val="a0"/>
              <w:widowControl w:val="0"/>
              <w:jc w:val="both"/>
              <w:rPr>
                <w:i/>
              </w:rPr>
            </w:pPr>
            <w:r w:rsidRPr="00BE51BA">
              <w:rPr>
                <w:i/>
              </w:rPr>
              <w:t>Есть</w:t>
            </w:r>
          </w:p>
          <w:p w14:paraId="3BC45ED5" w14:textId="77777777" w:rsidR="000E3DDB" w:rsidRPr="00BE51BA" w:rsidRDefault="000E3DDB" w:rsidP="00212FAD">
            <w:pPr>
              <w:pStyle w:val="a0"/>
              <w:widowControl w:val="0"/>
              <w:jc w:val="both"/>
              <w:rPr>
                <w:i/>
              </w:rPr>
            </w:pPr>
            <w:r w:rsidRPr="00BE51BA">
              <w:rPr>
                <w:i/>
              </w:rPr>
              <w:t>Нет</w:t>
            </w:r>
          </w:p>
          <w:p w14:paraId="7776F7A7" w14:textId="77777777" w:rsidR="000E3DDB" w:rsidRPr="00BE51BA" w:rsidRDefault="000E3DDB" w:rsidP="00212FAD">
            <w:pPr>
              <w:pStyle w:val="a0"/>
              <w:widowControl w:val="0"/>
              <w:jc w:val="both"/>
              <w:rPr>
                <w:i/>
              </w:rPr>
            </w:pPr>
            <w:r w:rsidRPr="00BE51BA">
              <w:rPr>
                <w:i/>
              </w:rPr>
              <w:t>Нет</w:t>
            </w:r>
          </w:p>
          <w:p w14:paraId="2A07BF8D" w14:textId="77777777" w:rsidR="000E3DDB" w:rsidRPr="00BE51BA" w:rsidRDefault="000E3DDB" w:rsidP="00212FAD">
            <w:pPr>
              <w:pStyle w:val="a0"/>
              <w:widowControl w:val="0"/>
              <w:jc w:val="both"/>
              <w:rPr>
                <w:i/>
              </w:rPr>
            </w:pPr>
            <w:r w:rsidRPr="00BE51BA">
              <w:rPr>
                <w:i/>
              </w:rPr>
              <w:t>Нет</w:t>
            </w:r>
          </w:p>
          <w:p w14:paraId="064C3DB2" w14:textId="77777777" w:rsidR="000E3DDB" w:rsidRPr="00BE51BA" w:rsidRDefault="000E3DDB" w:rsidP="00212FAD">
            <w:pPr>
              <w:pStyle w:val="a0"/>
              <w:widowControl w:val="0"/>
              <w:jc w:val="both"/>
              <w:rPr>
                <w:i/>
              </w:rPr>
            </w:pPr>
            <w:r w:rsidRPr="00BE51BA">
              <w:rPr>
                <w:i/>
              </w:rPr>
              <w:t>Есть</w:t>
            </w:r>
          </w:p>
        </w:tc>
        <w:tc>
          <w:tcPr>
            <w:tcW w:w="2693" w:type="dxa"/>
            <w:tcMar>
              <w:top w:w="0" w:type="dxa"/>
              <w:left w:w="70" w:type="dxa"/>
              <w:bottom w:w="0" w:type="dxa"/>
              <w:right w:w="70" w:type="dxa"/>
            </w:tcMar>
          </w:tcPr>
          <w:p w14:paraId="35E7955B" w14:textId="77777777" w:rsidR="000E3DDB" w:rsidRDefault="000E3DDB" w:rsidP="00212FAD">
            <w:pPr>
              <w:pStyle w:val="a0"/>
              <w:widowControl w:val="0"/>
              <w:jc w:val="both"/>
              <w:rPr>
                <w:i/>
              </w:rPr>
            </w:pPr>
          </w:p>
          <w:p w14:paraId="105986AC" w14:textId="77777777" w:rsidR="000E3DDB" w:rsidRDefault="000E3DDB" w:rsidP="00212FAD">
            <w:pPr>
              <w:pStyle w:val="a0"/>
              <w:widowControl w:val="0"/>
              <w:jc w:val="both"/>
              <w:rPr>
                <w:i/>
              </w:rPr>
            </w:pPr>
          </w:p>
          <w:p w14:paraId="55903A51" w14:textId="77777777" w:rsidR="000E3DDB" w:rsidRDefault="000E3DDB" w:rsidP="00212FAD">
            <w:pPr>
              <w:pStyle w:val="a0"/>
              <w:widowControl w:val="0"/>
              <w:jc w:val="both"/>
              <w:rPr>
                <w:i/>
              </w:rPr>
            </w:pPr>
          </w:p>
          <w:p w14:paraId="191A1A5B" w14:textId="77777777" w:rsidR="000E3DDB" w:rsidRPr="00BE51BA" w:rsidRDefault="000E3DDB" w:rsidP="00212FAD">
            <w:pPr>
              <w:pStyle w:val="a0"/>
              <w:widowControl w:val="0"/>
              <w:jc w:val="both"/>
              <w:rPr>
                <w:i/>
              </w:rPr>
            </w:pPr>
            <w:r>
              <w:rPr>
                <w:i/>
              </w:rPr>
              <w:t>Требует ремонта</w:t>
            </w:r>
          </w:p>
        </w:tc>
      </w:tr>
      <w:tr w:rsidR="000E3DDB" w:rsidRPr="00BE51BA" w14:paraId="0A80F6DC" w14:textId="77777777" w:rsidTr="004E0441">
        <w:trPr>
          <w:trHeight w:val="1560"/>
          <w:jc w:val="center"/>
        </w:trPr>
        <w:tc>
          <w:tcPr>
            <w:tcW w:w="3969" w:type="dxa"/>
            <w:tcMar>
              <w:top w:w="0" w:type="dxa"/>
              <w:left w:w="70" w:type="dxa"/>
              <w:bottom w:w="0" w:type="dxa"/>
              <w:right w:w="70" w:type="dxa"/>
            </w:tcMar>
          </w:tcPr>
          <w:p w14:paraId="4100F515" w14:textId="77777777" w:rsidR="000E3DDB" w:rsidRPr="00212FAD" w:rsidRDefault="000E3DDB" w:rsidP="00212FAD">
            <w:pPr>
              <w:pStyle w:val="a0"/>
              <w:widowControl w:val="0"/>
              <w:rPr>
                <w:sz w:val="22"/>
                <w:szCs w:val="22"/>
              </w:rPr>
            </w:pPr>
            <w:r w:rsidRPr="00212FAD">
              <w:rPr>
                <w:sz w:val="22"/>
                <w:szCs w:val="22"/>
              </w:rPr>
              <w:t xml:space="preserve">10.Внутридомовые инженерные коммуникации и оборудование для предоставления коммунальных услуг: </w:t>
            </w:r>
          </w:p>
          <w:p w14:paraId="5CC705F0" w14:textId="77777777" w:rsidR="000E3DDB" w:rsidRPr="00212FAD" w:rsidRDefault="000E3DDB" w:rsidP="00212FAD">
            <w:pPr>
              <w:pStyle w:val="a0"/>
              <w:widowControl w:val="0"/>
              <w:rPr>
                <w:sz w:val="22"/>
                <w:szCs w:val="22"/>
              </w:rPr>
            </w:pPr>
            <w:r w:rsidRPr="00212FAD">
              <w:rPr>
                <w:sz w:val="22"/>
                <w:szCs w:val="22"/>
              </w:rPr>
              <w:t xml:space="preserve">электроснабжение, </w:t>
            </w:r>
            <w:r w:rsidRPr="00212FAD">
              <w:rPr>
                <w:sz w:val="22"/>
                <w:szCs w:val="22"/>
              </w:rPr>
              <w:br/>
              <w:t>холодное водоснабжение,</w:t>
            </w:r>
          </w:p>
          <w:p w14:paraId="5A3BA3D3" w14:textId="77777777" w:rsidR="000E3DDB" w:rsidRPr="00212FAD" w:rsidRDefault="000E3DDB" w:rsidP="00212FAD">
            <w:pPr>
              <w:pStyle w:val="a0"/>
              <w:widowControl w:val="0"/>
              <w:rPr>
                <w:sz w:val="22"/>
                <w:szCs w:val="22"/>
              </w:rPr>
            </w:pPr>
            <w:r w:rsidRPr="00212FAD">
              <w:rPr>
                <w:sz w:val="22"/>
                <w:szCs w:val="22"/>
              </w:rPr>
              <w:t>горячее водоснабжение,</w:t>
            </w:r>
          </w:p>
          <w:p w14:paraId="3D08B51D" w14:textId="77777777" w:rsidR="000E3DDB" w:rsidRPr="00212FAD" w:rsidRDefault="000E3DDB" w:rsidP="00212FAD">
            <w:pPr>
              <w:pStyle w:val="a0"/>
              <w:widowControl w:val="0"/>
              <w:rPr>
                <w:sz w:val="22"/>
                <w:szCs w:val="22"/>
              </w:rPr>
            </w:pPr>
            <w:r w:rsidRPr="00212FAD">
              <w:rPr>
                <w:sz w:val="22"/>
                <w:szCs w:val="22"/>
              </w:rPr>
              <w:t xml:space="preserve">водоотведение, </w:t>
            </w:r>
          </w:p>
          <w:p w14:paraId="1218DCC0" w14:textId="77777777" w:rsidR="000E3DDB" w:rsidRPr="00212FAD" w:rsidRDefault="000E3DDB" w:rsidP="00212FAD">
            <w:pPr>
              <w:pStyle w:val="a0"/>
              <w:widowControl w:val="0"/>
              <w:rPr>
                <w:sz w:val="22"/>
                <w:szCs w:val="22"/>
              </w:rPr>
            </w:pPr>
            <w:r w:rsidRPr="00212FAD">
              <w:rPr>
                <w:sz w:val="22"/>
                <w:szCs w:val="22"/>
              </w:rPr>
              <w:t xml:space="preserve">газоснабжение, </w:t>
            </w:r>
          </w:p>
          <w:p w14:paraId="5ED9629A" w14:textId="77777777" w:rsidR="000E3DDB" w:rsidRPr="00212FAD" w:rsidRDefault="000E3DDB" w:rsidP="00212FAD">
            <w:pPr>
              <w:pStyle w:val="a0"/>
              <w:widowControl w:val="0"/>
              <w:rPr>
                <w:sz w:val="22"/>
                <w:szCs w:val="22"/>
              </w:rPr>
            </w:pPr>
            <w:r w:rsidRPr="00212FAD">
              <w:rPr>
                <w:sz w:val="22"/>
                <w:szCs w:val="22"/>
              </w:rPr>
              <w:t>отопление (от внешних котельных),</w:t>
            </w:r>
          </w:p>
          <w:p w14:paraId="54A89845" w14:textId="77777777" w:rsidR="000E3DDB" w:rsidRPr="00212FAD" w:rsidRDefault="000E3DDB" w:rsidP="00212FAD">
            <w:pPr>
              <w:pStyle w:val="a0"/>
              <w:widowControl w:val="0"/>
              <w:rPr>
                <w:sz w:val="22"/>
                <w:szCs w:val="22"/>
              </w:rPr>
            </w:pPr>
            <w:r w:rsidRPr="00212FAD">
              <w:rPr>
                <w:sz w:val="22"/>
                <w:szCs w:val="22"/>
              </w:rPr>
              <w:t xml:space="preserve">отопление (от домовой котельной), </w:t>
            </w:r>
          </w:p>
          <w:p w14:paraId="62E65F3D" w14:textId="77777777" w:rsidR="000E3DDB" w:rsidRPr="00212FAD" w:rsidRDefault="000E3DDB" w:rsidP="00212FAD">
            <w:pPr>
              <w:pStyle w:val="a0"/>
              <w:widowControl w:val="0"/>
              <w:rPr>
                <w:sz w:val="22"/>
                <w:szCs w:val="22"/>
              </w:rPr>
            </w:pPr>
            <w:r w:rsidRPr="00212FAD">
              <w:rPr>
                <w:sz w:val="22"/>
                <w:szCs w:val="22"/>
              </w:rPr>
              <w:t xml:space="preserve">печи, </w:t>
            </w:r>
            <w:r w:rsidRPr="00212FAD">
              <w:rPr>
                <w:sz w:val="22"/>
                <w:szCs w:val="22"/>
              </w:rPr>
              <w:br/>
              <w:t xml:space="preserve">калориферы, </w:t>
            </w:r>
          </w:p>
          <w:p w14:paraId="3AE08EA3" w14:textId="77777777" w:rsidR="000E3DDB" w:rsidRPr="00212FAD" w:rsidRDefault="000E3DDB" w:rsidP="00212FAD">
            <w:pPr>
              <w:pStyle w:val="a0"/>
              <w:widowControl w:val="0"/>
              <w:rPr>
                <w:sz w:val="22"/>
                <w:szCs w:val="22"/>
              </w:rPr>
            </w:pPr>
            <w:r w:rsidRPr="00212FAD">
              <w:rPr>
                <w:sz w:val="22"/>
                <w:szCs w:val="22"/>
              </w:rPr>
              <w:t>АГВ (другое)</w:t>
            </w:r>
          </w:p>
        </w:tc>
        <w:tc>
          <w:tcPr>
            <w:tcW w:w="2977" w:type="dxa"/>
            <w:tcMar>
              <w:top w:w="0" w:type="dxa"/>
              <w:left w:w="70" w:type="dxa"/>
              <w:bottom w:w="0" w:type="dxa"/>
              <w:right w:w="70" w:type="dxa"/>
            </w:tcMar>
          </w:tcPr>
          <w:p w14:paraId="53CCD722" w14:textId="77777777" w:rsidR="000E3DDB" w:rsidRPr="00212FAD" w:rsidRDefault="000E3DDB" w:rsidP="00212FAD">
            <w:pPr>
              <w:pStyle w:val="a0"/>
              <w:widowControl w:val="0"/>
              <w:rPr>
                <w:i/>
                <w:sz w:val="22"/>
                <w:szCs w:val="22"/>
              </w:rPr>
            </w:pPr>
          </w:p>
          <w:p w14:paraId="74661DF9" w14:textId="77777777" w:rsidR="000E3DDB" w:rsidRPr="00212FAD" w:rsidRDefault="000E3DDB" w:rsidP="00212FAD">
            <w:pPr>
              <w:pStyle w:val="a0"/>
              <w:widowControl w:val="0"/>
              <w:rPr>
                <w:i/>
                <w:sz w:val="22"/>
                <w:szCs w:val="22"/>
              </w:rPr>
            </w:pPr>
          </w:p>
          <w:p w14:paraId="0C98C582" w14:textId="77777777" w:rsidR="000E3DDB" w:rsidRPr="00212FAD" w:rsidRDefault="000E3DDB" w:rsidP="00212FAD">
            <w:pPr>
              <w:pStyle w:val="a0"/>
              <w:widowControl w:val="0"/>
              <w:rPr>
                <w:i/>
                <w:sz w:val="22"/>
                <w:szCs w:val="22"/>
              </w:rPr>
            </w:pPr>
          </w:p>
          <w:p w14:paraId="5BDDBD01" w14:textId="77777777" w:rsidR="000E3DDB" w:rsidRPr="00212FAD" w:rsidRDefault="000E3DDB" w:rsidP="00212FAD">
            <w:pPr>
              <w:pStyle w:val="a0"/>
              <w:widowControl w:val="0"/>
              <w:rPr>
                <w:i/>
                <w:sz w:val="22"/>
                <w:szCs w:val="22"/>
              </w:rPr>
            </w:pPr>
            <w:r w:rsidRPr="00212FAD">
              <w:rPr>
                <w:i/>
                <w:sz w:val="22"/>
                <w:szCs w:val="22"/>
              </w:rPr>
              <w:t>Есть</w:t>
            </w:r>
          </w:p>
          <w:p w14:paraId="64A8B2B7" w14:textId="77777777" w:rsidR="000E3DDB" w:rsidRPr="00212FAD" w:rsidRDefault="000E3DDB" w:rsidP="00212FAD">
            <w:pPr>
              <w:pStyle w:val="a0"/>
              <w:widowControl w:val="0"/>
              <w:rPr>
                <w:i/>
                <w:sz w:val="22"/>
                <w:szCs w:val="22"/>
              </w:rPr>
            </w:pPr>
            <w:r w:rsidRPr="00212FAD">
              <w:rPr>
                <w:i/>
                <w:sz w:val="22"/>
                <w:szCs w:val="22"/>
              </w:rPr>
              <w:t>Есть</w:t>
            </w:r>
          </w:p>
          <w:p w14:paraId="36DD1124" w14:textId="77777777" w:rsidR="000E3DDB" w:rsidRPr="00212FAD" w:rsidRDefault="000E3DDB" w:rsidP="00212FAD">
            <w:pPr>
              <w:pStyle w:val="a0"/>
              <w:widowControl w:val="0"/>
              <w:rPr>
                <w:i/>
                <w:sz w:val="22"/>
                <w:szCs w:val="22"/>
              </w:rPr>
            </w:pPr>
            <w:r w:rsidRPr="00212FAD">
              <w:rPr>
                <w:i/>
                <w:sz w:val="22"/>
                <w:szCs w:val="22"/>
              </w:rPr>
              <w:t>Нет</w:t>
            </w:r>
          </w:p>
          <w:p w14:paraId="59E752D1" w14:textId="77777777" w:rsidR="000E3DDB" w:rsidRPr="00212FAD" w:rsidRDefault="000E3DDB" w:rsidP="00212FAD">
            <w:pPr>
              <w:pStyle w:val="a0"/>
              <w:widowControl w:val="0"/>
              <w:rPr>
                <w:i/>
                <w:sz w:val="22"/>
                <w:szCs w:val="22"/>
              </w:rPr>
            </w:pPr>
            <w:r w:rsidRPr="00212FAD">
              <w:rPr>
                <w:i/>
                <w:sz w:val="22"/>
                <w:szCs w:val="22"/>
              </w:rPr>
              <w:t>Есть</w:t>
            </w:r>
          </w:p>
          <w:p w14:paraId="1A60F35F" w14:textId="77777777" w:rsidR="000E3DDB" w:rsidRPr="00212FAD" w:rsidRDefault="000E3DDB" w:rsidP="00212FAD">
            <w:pPr>
              <w:pStyle w:val="a0"/>
              <w:widowControl w:val="0"/>
              <w:rPr>
                <w:i/>
                <w:sz w:val="22"/>
                <w:szCs w:val="22"/>
              </w:rPr>
            </w:pPr>
            <w:r w:rsidRPr="00212FAD">
              <w:rPr>
                <w:i/>
                <w:sz w:val="22"/>
                <w:szCs w:val="22"/>
              </w:rPr>
              <w:t>Нет</w:t>
            </w:r>
          </w:p>
          <w:p w14:paraId="14653604" w14:textId="77777777" w:rsidR="000E3DDB" w:rsidRPr="00212FAD" w:rsidRDefault="000E3DDB" w:rsidP="00212FAD">
            <w:pPr>
              <w:pStyle w:val="a0"/>
              <w:widowControl w:val="0"/>
              <w:rPr>
                <w:i/>
                <w:sz w:val="22"/>
                <w:szCs w:val="22"/>
              </w:rPr>
            </w:pPr>
            <w:r w:rsidRPr="00212FAD">
              <w:rPr>
                <w:i/>
                <w:sz w:val="22"/>
                <w:szCs w:val="22"/>
              </w:rPr>
              <w:t>Есть</w:t>
            </w:r>
          </w:p>
          <w:p w14:paraId="09D5FB44" w14:textId="77777777" w:rsidR="000E3DDB" w:rsidRPr="00212FAD" w:rsidRDefault="000E3DDB" w:rsidP="00212FAD">
            <w:pPr>
              <w:pStyle w:val="a0"/>
              <w:widowControl w:val="0"/>
              <w:rPr>
                <w:i/>
                <w:sz w:val="22"/>
                <w:szCs w:val="22"/>
              </w:rPr>
            </w:pPr>
            <w:r w:rsidRPr="00212FAD">
              <w:rPr>
                <w:i/>
                <w:sz w:val="22"/>
                <w:szCs w:val="22"/>
              </w:rPr>
              <w:t>Нет</w:t>
            </w:r>
          </w:p>
          <w:p w14:paraId="711521F0" w14:textId="77777777" w:rsidR="000E3DDB" w:rsidRPr="00212FAD" w:rsidRDefault="000E3DDB" w:rsidP="00212FAD">
            <w:pPr>
              <w:pStyle w:val="a0"/>
              <w:widowControl w:val="0"/>
              <w:rPr>
                <w:i/>
                <w:sz w:val="22"/>
                <w:szCs w:val="22"/>
              </w:rPr>
            </w:pPr>
            <w:r w:rsidRPr="00212FAD">
              <w:rPr>
                <w:i/>
                <w:sz w:val="22"/>
                <w:szCs w:val="22"/>
              </w:rPr>
              <w:t>Нет</w:t>
            </w:r>
          </w:p>
          <w:p w14:paraId="52C3E3E8" w14:textId="77777777" w:rsidR="000E3DDB" w:rsidRPr="00212FAD" w:rsidRDefault="000E3DDB" w:rsidP="00212FAD">
            <w:pPr>
              <w:pStyle w:val="a0"/>
              <w:widowControl w:val="0"/>
              <w:rPr>
                <w:i/>
                <w:sz w:val="22"/>
                <w:szCs w:val="22"/>
              </w:rPr>
            </w:pPr>
            <w:r w:rsidRPr="00212FAD">
              <w:rPr>
                <w:i/>
                <w:sz w:val="22"/>
                <w:szCs w:val="22"/>
              </w:rPr>
              <w:t>Нет</w:t>
            </w:r>
          </w:p>
          <w:p w14:paraId="400B0E87" w14:textId="77777777" w:rsidR="000E3DDB" w:rsidRPr="00212FAD" w:rsidRDefault="000E3DDB" w:rsidP="00212FAD">
            <w:pPr>
              <w:pStyle w:val="a0"/>
              <w:widowControl w:val="0"/>
              <w:rPr>
                <w:i/>
                <w:sz w:val="22"/>
                <w:szCs w:val="22"/>
              </w:rPr>
            </w:pPr>
            <w:r w:rsidRPr="00212FAD">
              <w:rPr>
                <w:i/>
                <w:sz w:val="22"/>
                <w:szCs w:val="22"/>
              </w:rPr>
              <w:t>Нет</w:t>
            </w:r>
          </w:p>
        </w:tc>
        <w:tc>
          <w:tcPr>
            <w:tcW w:w="2693" w:type="dxa"/>
            <w:tcMar>
              <w:top w:w="0" w:type="dxa"/>
              <w:left w:w="70" w:type="dxa"/>
              <w:bottom w:w="0" w:type="dxa"/>
              <w:right w:w="70" w:type="dxa"/>
            </w:tcMar>
          </w:tcPr>
          <w:p w14:paraId="03392351" w14:textId="77777777" w:rsidR="000E3DDB" w:rsidRPr="00212FAD" w:rsidRDefault="000E3DDB" w:rsidP="00212FAD">
            <w:pPr>
              <w:pStyle w:val="a0"/>
              <w:widowControl w:val="0"/>
              <w:jc w:val="both"/>
              <w:rPr>
                <w:i/>
                <w:sz w:val="22"/>
                <w:szCs w:val="22"/>
              </w:rPr>
            </w:pPr>
          </w:p>
          <w:p w14:paraId="420C9ED6" w14:textId="77777777" w:rsidR="000E3DDB" w:rsidRPr="00212FAD" w:rsidRDefault="000E3DDB" w:rsidP="00212FAD">
            <w:pPr>
              <w:pStyle w:val="a0"/>
              <w:widowControl w:val="0"/>
              <w:jc w:val="both"/>
              <w:rPr>
                <w:i/>
                <w:sz w:val="22"/>
                <w:szCs w:val="22"/>
              </w:rPr>
            </w:pPr>
          </w:p>
          <w:p w14:paraId="79364B5D" w14:textId="77777777" w:rsidR="000E3DDB" w:rsidRPr="00212FAD" w:rsidRDefault="000E3DDB" w:rsidP="00212FAD">
            <w:pPr>
              <w:pStyle w:val="a0"/>
              <w:widowControl w:val="0"/>
              <w:jc w:val="both"/>
              <w:rPr>
                <w:i/>
                <w:sz w:val="22"/>
                <w:szCs w:val="22"/>
              </w:rPr>
            </w:pPr>
          </w:p>
          <w:p w14:paraId="32F6148A" w14:textId="77777777" w:rsidR="000E3DDB" w:rsidRPr="00212FAD" w:rsidRDefault="000E3DDB" w:rsidP="00212FAD">
            <w:pPr>
              <w:pStyle w:val="a0"/>
              <w:widowControl w:val="0"/>
              <w:jc w:val="both"/>
              <w:rPr>
                <w:i/>
                <w:sz w:val="22"/>
                <w:szCs w:val="22"/>
              </w:rPr>
            </w:pPr>
          </w:p>
          <w:p w14:paraId="257EBF63" w14:textId="77777777" w:rsidR="000E3DDB" w:rsidRPr="00212FAD" w:rsidRDefault="000E3DDB" w:rsidP="00212FAD">
            <w:pPr>
              <w:pStyle w:val="a0"/>
              <w:widowControl w:val="0"/>
              <w:jc w:val="both"/>
              <w:rPr>
                <w:sz w:val="22"/>
                <w:szCs w:val="22"/>
              </w:rPr>
            </w:pPr>
            <w:r w:rsidRPr="00212FAD">
              <w:rPr>
                <w:i/>
                <w:sz w:val="22"/>
                <w:szCs w:val="22"/>
              </w:rPr>
              <w:t>Требует ремонта</w:t>
            </w:r>
          </w:p>
        </w:tc>
      </w:tr>
    </w:tbl>
    <w:p w14:paraId="108B0AC0" w14:textId="77777777" w:rsidR="000E3DDB" w:rsidRDefault="000E3DDB" w:rsidP="000E3DDB"/>
    <w:tbl>
      <w:tblPr>
        <w:tblW w:w="0" w:type="auto"/>
        <w:tblLook w:val="04A0" w:firstRow="1" w:lastRow="0" w:firstColumn="1" w:lastColumn="0" w:noHBand="0" w:noVBand="1"/>
      </w:tblPr>
      <w:tblGrid>
        <w:gridCol w:w="3510"/>
        <w:gridCol w:w="284"/>
        <w:gridCol w:w="2888"/>
        <w:gridCol w:w="2888"/>
      </w:tblGrid>
      <w:tr w:rsidR="000E3DDB" w:rsidRPr="00D80AD5" w14:paraId="3AFCADFE" w14:textId="77777777" w:rsidTr="00212FAD">
        <w:tc>
          <w:tcPr>
            <w:tcW w:w="9570" w:type="dxa"/>
            <w:gridSpan w:val="4"/>
            <w:tcBorders>
              <w:bottom w:val="single" w:sz="4" w:space="0" w:color="auto"/>
            </w:tcBorders>
            <w:shd w:val="clear" w:color="auto" w:fill="auto"/>
          </w:tcPr>
          <w:p w14:paraId="41281D66" w14:textId="77777777" w:rsidR="000E3DDB" w:rsidRPr="00212FAD" w:rsidRDefault="000E3DDB" w:rsidP="00212FAD">
            <w:pPr>
              <w:pStyle w:val="a0"/>
              <w:jc w:val="center"/>
              <w:rPr>
                <w:rFonts w:cs="Times New Roman"/>
                <w:i/>
                <w:szCs w:val="26"/>
              </w:rPr>
            </w:pPr>
            <w:r w:rsidRPr="00212FAD">
              <w:rPr>
                <w:rFonts w:cs="Times New Roman"/>
                <w:i/>
                <w:szCs w:val="26"/>
              </w:rPr>
              <w:t xml:space="preserve">Заместитель Главы Администрации города Рубцовска – начальник управления </w:t>
            </w:r>
          </w:p>
        </w:tc>
      </w:tr>
      <w:tr w:rsidR="000E3DDB" w:rsidRPr="00D80AD5" w14:paraId="79AE299C" w14:textId="77777777" w:rsidTr="00212FAD">
        <w:tc>
          <w:tcPr>
            <w:tcW w:w="9570" w:type="dxa"/>
            <w:gridSpan w:val="4"/>
            <w:tcBorders>
              <w:top w:val="single" w:sz="4" w:space="0" w:color="auto"/>
              <w:bottom w:val="single" w:sz="4" w:space="0" w:color="auto"/>
            </w:tcBorders>
            <w:shd w:val="clear" w:color="auto" w:fill="auto"/>
          </w:tcPr>
          <w:p w14:paraId="0AABBE3F" w14:textId="77777777" w:rsidR="000E3DDB" w:rsidRPr="00212FAD" w:rsidRDefault="000E3DDB" w:rsidP="00212FAD">
            <w:pPr>
              <w:pStyle w:val="a0"/>
              <w:jc w:val="center"/>
              <w:rPr>
                <w:rFonts w:cs="Times New Roman"/>
                <w:i/>
                <w:szCs w:val="26"/>
              </w:rPr>
            </w:pPr>
            <w:r w:rsidRPr="00212FAD">
              <w:rPr>
                <w:rFonts w:cs="Times New Roman"/>
                <w:i/>
                <w:szCs w:val="26"/>
              </w:rPr>
              <w:t>по жилищно-коммунальному хозяйству и экологии О.Г. Обухович</w:t>
            </w:r>
          </w:p>
        </w:tc>
      </w:tr>
      <w:tr w:rsidR="000E3DDB" w:rsidRPr="00D80AD5" w14:paraId="6D589563" w14:textId="77777777" w:rsidTr="00212FAD">
        <w:tc>
          <w:tcPr>
            <w:tcW w:w="9570" w:type="dxa"/>
            <w:gridSpan w:val="4"/>
            <w:tcBorders>
              <w:top w:val="single" w:sz="4" w:space="0" w:color="auto"/>
            </w:tcBorders>
            <w:shd w:val="clear" w:color="auto" w:fill="auto"/>
          </w:tcPr>
          <w:p w14:paraId="297F44C1" w14:textId="77777777" w:rsidR="000E3DDB" w:rsidRPr="00212FAD" w:rsidRDefault="000E3DDB" w:rsidP="00212FAD">
            <w:pPr>
              <w:pStyle w:val="a0"/>
              <w:jc w:val="center"/>
              <w:rPr>
                <w:rFonts w:cs="Times New Roman"/>
                <w:szCs w:val="16"/>
              </w:rPr>
            </w:pPr>
            <w:r w:rsidRPr="00212FAD">
              <w:rPr>
                <w:rFonts w:cs="Times New Roman"/>
                <w:szCs w:val="16"/>
              </w:rPr>
              <w:t>(должность, Ф.И.О. руководителя уполномоченного устанавливать</w:t>
            </w:r>
          </w:p>
          <w:p w14:paraId="127D55FD" w14:textId="77777777" w:rsidR="000E3DDB" w:rsidRPr="00212FAD" w:rsidRDefault="000E3DDB" w:rsidP="00212FAD">
            <w:pPr>
              <w:pStyle w:val="a0"/>
              <w:jc w:val="center"/>
              <w:rPr>
                <w:rFonts w:cs="Times New Roman"/>
                <w:szCs w:val="16"/>
              </w:rPr>
            </w:pPr>
            <w:r w:rsidRPr="00212FAD">
              <w:rPr>
                <w:rFonts w:cs="Times New Roman"/>
                <w:szCs w:val="16"/>
              </w:rPr>
              <w:t>техническое состояние многоквартирного дома, являющегося объектом конкурса)</w:t>
            </w:r>
          </w:p>
        </w:tc>
      </w:tr>
      <w:tr w:rsidR="000E3DDB" w:rsidRPr="00D80AD5" w14:paraId="7EECDC1C" w14:textId="77777777" w:rsidTr="00212FAD">
        <w:tc>
          <w:tcPr>
            <w:tcW w:w="9570" w:type="dxa"/>
            <w:gridSpan w:val="4"/>
            <w:shd w:val="clear" w:color="auto" w:fill="auto"/>
          </w:tcPr>
          <w:p w14:paraId="7A67E5EE" w14:textId="77777777" w:rsidR="000E3DDB" w:rsidRPr="00D80AD5" w:rsidRDefault="000E3DDB" w:rsidP="00212FAD">
            <w:pPr>
              <w:pStyle w:val="a0"/>
              <w:rPr>
                <w:rFonts w:cs="Times New Roman"/>
                <w:sz w:val="16"/>
                <w:szCs w:val="16"/>
              </w:rPr>
            </w:pPr>
          </w:p>
        </w:tc>
      </w:tr>
      <w:tr w:rsidR="000E3DDB" w:rsidRPr="00D80AD5" w14:paraId="5FACD0CB" w14:textId="77777777" w:rsidTr="00212FAD">
        <w:tc>
          <w:tcPr>
            <w:tcW w:w="3510" w:type="dxa"/>
            <w:tcBorders>
              <w:bottom w:val="single" w:sz="4" w:space="0" w:color="auto"/>
            </w:tcBorders>
            <w:shd w:val="clear" w:color="auto" w:fill="auto"/>
          </w:tcPr>
          <w:p w14:paraId="5FC519BA" w14:textId="77777777" w:rsidR="000E3DDB" w:rsidRPr="00212FAD" w:rsidRDefault="000E3DDB" w:rsidP="00212FAD">
            <w:pPr>
              <w:pStyle w:val="a0"/>
              <w:jc w:val="center"/>
              <w:rPr>
                <w:rFonts w:cs="Times New Roman"/>
                <w:sz w:val="14"/>
                <w:szCs w:val="16"/>
              </w:rPr>
            </w:pPr>
          </w:p>
        </w:tc>
        <w:tc>
          <w:tcPr>
            <w:tcW w:w="284" w:type="dxa"/>
            <w:shd w:val="clear" w:color="auto" w:fill="auto"/>
          </w:tcPr>
          <w:p w14:paraId="2778E2A4" w14:textId="77777777" w:rsidR="000E3DDB" w:rsidRPr="00212FAD" w:rsidRDefault="000E3DDB" w:rsidP="00212FAD">
            <w:pPr>
              <w:pStyle w:val="a0"/>
              <w:jc w:val="center"/>
              <w:rPr>
                <w:rFonts w:cs="Times New Roman"/>
                <w:sz w:val="14"/>
                <w:szCs w:val="16"/>
              </w:rPr>
            </w:pPr>
          </w:p>
        </w:tc>
        <w:tc>
          <w:tcPr>
            <w:tcW w:w="5776" w:type="dxa"/>
            <w:gridSpan w:val="2"/>
            <w:tcBorders>
              <w:bottom w:val="single" w:sz="4" w:space="0" w:color="auto"/>
            </w:tcBorders>
            <w:shd w:val="clear" w:color="auto" w:fill="auto"/>
          </w:tcPr>
          <w:p w14:paraId="639B80E6" w14:textId="77777777" w:rsidR="000E3DDB" w:rsidRPr="00212FAD" w:rsidRDefault="000E3DDB" w:rsidP="00212FAD">
            <w:pPr>
              <w:pStyle w:val="a0"/>
              <w:jc w:val="center"/>
              <w:rPr>
                <w:rFonts w:cs="Times New Roman"/>
                <w:sz w:val="14"/>
                <w:szCs w:val="16"/>
              </w:rPr>
            </w:pPr>
          </w:p>
        </w:tc>
      </w:tr>
      <w:tr w:rsidR="000E3DDB" w:rsidRPr="00D80AD5" w14:paraId="66C42A33" w14:textId="77777777" w:rsidTr="00212FAD">
        <w:tc>
          <w:tcPr>
            <w:tcW w:w="3510" w:type="dxa"/>
            <w:tcBorders>
              <w:top w:val="single" w:sz="4" w:space="0" w:color="auto"/>
            </w:tcBorders>
            <w:shd w:val="clear" w:color="auto" w:fill="auto"/>
          </w:tcPr>
          <w:p w14:paraId="03D2E267" w14:textId="77777777" w:rsidR="000E3DDB" w:rsidRPr="00212FAD" w:rsidRDefault="000E3DDB" w:rsidP="00212FAD">
            <w:pPr>
              <w:pStyle w:val="a0"/>
              <w:jc w:val="center"/>
              <w:rPr>
                <w:rFonts w:cs="Times New Roman"/>
                <w:sz w:val="14"/>
                <w:szCs w:val="16"/>
              </w:rPr>
            </w:pPr>
            <w:r w:rsidRPr="00212FAD">
              <w:rPr>
                <w:rFonts w:cs="Times New Roman"/>
                <w:sz w:val="14"/>
                <w:szCs w:val="16"/>
              </w:rPr>
              <w:t>(подпись)</w:t>
            </w:r>
          </w:p>
        </w:tc>
        <w:tc>
          <w:tcPr>
            <w:tcW w:w="284" w:type="dxa"/>
            <w:shd w:val="clear" w:color="auto" w:fill="auto"/>
          </w:tcPr>
          <w:p w14:paraId="4C44370D" w14:textId="77777777" w:rsidR="000E3DDB" w:rsidRPr="00212FAD" w:rsidRDefault="000E3DDB" w:rsidP="00212FAD">
            <w:pPr>
              <w:pStyle w:val="a0"/>
              <w:jc w:val="center"/>
              <w:rPr>
                <w:rFonts w:cs="Times New Roman"/>
                <w:sz w:val="14"/>
                <w:szCs w:val="16"/>
              </w:rPr>
            </w:pPr>
          </w:p>
        </w:tc>
        <w:tc>
          <w:tcPr>
            <w:tcW w:w="5776" w:type="dxa"/>
            <w:gridSpan w:val="2"/>
            <w:shd w:val="clear" w:color="auto" w:fill="auto"/>
          </w:tcPr>
          <w:p w14:paraId="7000B8F3" w14:textId="77777777" w:rsidR="000E3DDB" w:rsidRPr="00212FAD" w:rsidRDefault="000E3DDB" w:rsidP="00212FAD">
            <w:pPr>
              <w:pStyle w:val="a0"/>
              <w:jc w:val="center"/>
              <w:rPr>
                <w:rFonts w:cs="Times New Roman"/>
                <w:sz w:val="14"/>
                <w:szCs w:val="16"/>
              </w:rPr>
            </w:pPr>
            <w:r w:rsidRPr="00212FAD">
              <w:rPr>
                <w:rFonts w:cs="Times New Roman"/>
                <w:sz w:val="14"/>
                <w:szCs w:val="16"/>
              </w:rPr>
              <w:t>(Ф.И.О.)</w:t>
            </w:r>
          </w:p>
        </w:tc>
      </w:tr>
      <w:tr w:rsidR="000E3DDB" w:rsidRPr="00D80AD5" w14:paraId="31E9CEC4" w14:textId="77777777" w:rsidTr="00212FAD">
        <w:tc>
          <w:tcPr>
            <w:tcW w:w="3510" w:type="dxa"/>
            <w:shd w:val="clear" w:color="auto" w:fill="auto"/>
          </w:tcPr>
          <w:p w14:paraId="0E93E456" w14:textId="77777777" w:rsidR="000E3DDB" w:rsidRPr="00212FAD" w:rsidRDefault="000E3DDB" w:rsidP="00212FAD">
            <w:pPr>
              <w:pStyle w:val="a0"/>
              <w:jc w:val="center"/>
              <w:rPr>
                <w:rFonts w:cs="Times New Roman"/>
                <w:sz w:val="14"/>
                <w:szCs w:val="16"/>
              </w:rPr>
            </w:pPr>
          </w:p>
        </w:tc>
        <w:tc>
          <w:tcPr>
            <w:tcW w:w="284" w:type="dxa"/>
            <w:shd w:val="clear" w:color="auto" w:fill="auto"/>
          </w:tcPr>
          <w:p w14:paraId="5AAB69BE" w14:textId="77777777" w:rsidR="000E3DDB" w:rsidRPr="00212FAD" w:rsidRDefault="000E3DDB" w:rsidP="00212FAD">
            <w:pPr>
              <w:pStyle w:val="a0"/>
              <w:jc w:val="center"/>
              <w:rPr>
                <w:rFonts w:cs="Times New Roman"/>
                <w:sz w:val="14"/>
                <w:szCs w:val="16"/>
              </w:rPr>
            </w:pPr>
          </w:p>
        </w:tc>
        <w:tc>
          <w:tcPr>
            <w:tcW w:w="5776" w:type="dxa"/>
            <w:gridSpan w:val="2"/>
            <w:shd w:val="clear" w:color="auto" w:fill="auto"/>
          </w:tcPr>
          <w:p w14:paraId="7D048832" w14:textId="77777777" w:rsidR="000E3DDB" w:rsidRPr="00212FAD" w:rsidRDefault="000E3DDB" w:rsidP="00212FAD">
            <w:pPr>
              <w:pStyle w:val="a0"/>
              <w:jc w:val="center"/>
              <w:rPr>
                <w:rFonts w:cs="Times New Roman"/>
                <w:sz w:val="14"/>
                <w:szCs w:val="16"/>
              </w:rPr>
            </w:pPr>
          </w:p>
        </w:tc>
      </w:tr>
      <w:tr w:rsidR="000E3DDB" w:rsidRPr="00D80AD5" w14:paraId="10AFC249" w14:textId="77777777" w:rsidTr="00212FAD">
        <w:tc>
          <w:tcPr>
            <w:tcW w:w="3510" w:type="dxa"/>
            <w:shd w:val="clear" w:color="auto" w:fill="auto"/>
          </w:tcPr>
          <w:p w14:paraId="71ADFE8E" w14:textId="77777777" w:rsidR="000E3DDB" w:rsidRPr="00212FAD" w:rsidRDefault="000E3DDB" w:rsidP="00212FAD">
            <w:pPr>
              <w:pStyle w:val="a0"/>
              <w:jc w:val="center"/>
              <w:rPr>
                <w:rFonts w:cs="Times New Roman"/>
                <w:sz w:val="14"/>
                <w:szCs w:val="16"/>
              </w:rPr>
            </w:pPr>
          </w:p>
        </w:tc>
        <w:tc>
          <w:tcPr>
            <w:tcW w:w="284" w:type="dxa"/>
            <w:shd w:val="clear" w:color="auto" w:fill="auto"/>
          </w:tcPr>
          <w:p w14:paraId="3B0B871F" w14:textId="77777777" w:rsidR="000E3DDB" w:rsidRPr="00212FAD" w:rsidRDefault="000E3DDB" w:rsidP="00212FAD">
            <w:pPr>
              <w:pStyle w:val="a0"/>
              <w:jc w:val="center"/>
              <w:rPr>
                <w:rFonts w:cs="Times New Roman"/>
                <w:sz w:val="14"/>
                <w:szCs w:val="16"/>
              </w:rPr>
            </w:pPr>
          </w:p>
        </w:tc>
        <w:tc>
          <w:tcPr>
            <w:tcW w:w="2888" w:type="dxa"/>
            <w:tcBorders>
              <w:bottom w:val="single" w:sz="4" w:space="0" w:color="auto"/>
            </w:tcBorders>
            <w:shd w:val="clear" w:color="auto" w:fill="auto"/>
          </w:tcPr>
          <w:p w14:paraId="444B7BB7" w14:textId="77777777" w:rsidR="000E3DDB" w:rsidRPr="00212FAD" w:rsidRDefault="000E3DDB" w:rsidP="00212FAD">
            <w:pPr>
              <w:pStyle w:val="a0"/>
              <w:jc w:val="center"/>
              <w:rPr>
                <w:rFonts w:cs="Times New Roman"/>
                <w:sz w:val="14"/>
                <w:szCs w:val="16"/>
              </w:rPr>
            </w:pPr>
          </w:p>
        </w:tc>
        <w:tc>
          <w:tcPr>
            <w:tcW w:w="2888" w:type="dxa"/>
            <w:shd w:val="clear" w:color="auto" w:fill="auto"/>
          </w:tcPr>
          <w:p w14:paraId="1ED5F1F3" w14:textId="77777777" w:rsidR="000E3DDB" w:rsidRPr="00212FAD" w:rsidRDefault="00DE11D6" w:rsidP="00212FAD">
            <w:pPr>
              <w:pStyle w:val="a0"/>
              <w:rPr>
                <w:rFonts w:cs="Times New Roman"/>
                <w:sz w:val="14"/>
                <w:szCs w:val="16"/>
              </w:rPr>
            </w:pPr>
            <w:r w:rsidRPr="00DE11D6">
              <w:rPr>
                <w:rFonts w:cs="Times New Roman"/>
              </w:rPr>
              <w:t>2025</w:t>
            </w:r>
            <w:r w:rsidR="000E3DDB" w:rsidRPr="00DE11D6">
              <w:rPr>
                <w:rFonts w:cs="Times New Roman"/>
              </w:rPr>
              <w:t xml:space="preserve"> </w:t>
            </w:r>
            <w:r w:rsidR="000E3DDB" w:rsidRPr="00212FAD">
              <w:rPr>
                <w:rFonts w:cs="Times New Roman"/>
                <w:sz w:val="14"/>
                <w:szCs w:val="26"/>
              </w:rPr>
              <w:t>г.</w:t>
            </w:r>
          </w:p>
        </w:tc>
      </w:tr>
      <w:tr w:rsidR="000E3DDB" w:rsidRPr="00D80AD5" w14:paraId="01703599" w14:textId="77777777" w:rsidTr="00212FAD">
        <w:tc>
          <w:tcPr>
            <w:tcW w:w="3510" w:type="dxa"/>
            <w:shd w:val="clear" w:color="auto" w:fill="auto"/>
          </w:tcPr>
          <w:p w14:paraId="41BD172D" w14:textId="77777777" w:rsidR="000E3DDB" w:rsidRPr="00D80AD5" w:rsidRDefault="000E3DDB" w:rsidP="00212FAD">
            <w:pPr>
              <w:pStyle w:val="a0"/>
              <w:jc w:val="center"/>
              <w:rPr>
                <w:rFonts w:cs="Times New Roman"/>
                <w:sz w:val="16"/>
                <w:szCs w:val="16"/>
              </w:rPr>
            </w:pPr>
          </w:p>
        </w:tc>
        <w:tc>
          <w:tcPr>
            <w:tcW w:w="284" w:type="dxa"/>
            <w:shd w:val="clear" w:color="auto" w:fill="auto"/>
          </w:tcPr>
          <w:p w14:paraId="0E2EFD15" w14:textId="77777777" w:rsidR="000E3DDB" w:rsidRPr="00D80AD5" w:rsidRDefault="000E3DDB" w:rsidP="00212FAD">
            <w:pPr>
              <w:pStyle w:val="a0"/>
              <w:jc w:val="center"/>
              <w:rPr>
                <w:rFonts w:cs="Times New Roman"/>
                <w:sz w:val="16"/>
                <w:szCs w:val="16"/>
              </w:rPr>
            </w:pPr>
          </w:p>
        </w:tc>
        <w:tc>
          <w:tcPr>
            <w:tcW w:w="2888" w:type="dxa"/>
            <w:tcBorders>
              <w:top w:val="single" w:sz="4" w:space="0" w:color="auto"/>
            </w:tcBorders>
            <w:shd w:val="clear" w:color="auto" w:fill="auto"/>
          </w:tcPr>
          <w:p w14:paraId="3BAFB90A" w14:textId="77777777" w:rsidR="000E3DDB" w:rsidRPr="00D80AD5" w:rsidRDefault="000E3DDB" w:rsidP="00212FAD">
            <w:pPr>
              <w:pStyle w:val="a0"/>
              <w:jc w:val="center"/>
              <w:rPr>
                <w:rFonts w:cs="Times New Roman"/>
                <w:sz w:val="16"/>
                <w:szCs w:val="16"/>
              </w:rPr>
            </w:pPr>
            <w:r w:rsidRPr="00D80AD5">
              <w:rPr>
                <w:rFonts w:cs="Times New Roman"/>
                <w:sz w:val="16"/>
                <w:szCs w:val="16"/>
              </w:rPr>
              <w:t>(дата, М.П.)</w:t>
            </w:r>
          </w:p>
          <w:p w14:paraId="5F5A8721" w14:textId="77777777" w:rsidR="000E3DDB" w:rsidRPr="00D80AD5" w:rsidRDefault="000E3DDB" w:rsidP="00212FAD">
            <w:pPr>
              <w:pStyle w:val="a0"/>
              <w:jc w:val="center"/>
              <w:rPr>
                <w:rFonts w:cs="Times New Roman"/>
                <w:sz w:val="16"/>
                <w:szCs w:val="16"/>
              </w:rPr>
            </w:pPr>
          </w:p>
        </w:tc>
        <w:tc>
          <w:tcPr>
            <w:tcW w:w="2888" w:type="dxa"/>
            <w:shd w:val="clear" w:color="auto" w:fill="auto"/>
          </w:tcPr>
          <w:p w14:paraId="2EFED64E" w14:textId="77777777" w:rsidR="000E3DDB" w:rsidRPr="00D80AD5" w:rsidRDefault="000E3DDB" w:rsidP="00212FAD">
            <w:pPr>
              <w:pStyle w:val="a0"/>
              <w:jc w:val="center"/>
              <w:rPr>
                <w:rFonts w:cs="Times New Roman"/>
                <w:sz w:val="26"/>
                <w:szCs w:val="26"/>
              </w:rPr>
            </w:pPr>
          </w:p>
        </w:tc>
      </w:tr>
    </w:tbl>
    <w:p w14:paraId="48C4D818" w14:textId="6ED66021" w:rsidR="005B4C2C" w:rsidRDefault="00085030" w:rsidP="000E3DDB">
      <w:pPr>
        <w:pStyle w:val="a0"/>
        <w:widowControl w:val="0"/>
        <w:jc w:val="center"/>
        <w:rPr>
          <w:rFonts w:cs="Times New Roman"/>
          <w:sz w:val="26"/>
          <w:szCs w:val="26"/>
        </w:rPr>
      </w:pPr>
      <w:r>
        <w:rPr>
          <w:rFonts w:cs="Times New Roman"/>
          <w:sz w:val="26"/>
          <w:szCs w:val="26"/>
        </w:rPr>
        <w:lastRenderedPageBreak/>
        <w:t>Лот №27</w:t>
      </w:r>
    </w:p>
    <w:p w14:paraId="42A2DC53" w14:textId="77777777" w:rsidR="005B4C2C" w:rsidRPr="005B4C2C" w:rsidRDefault="005B4C2C" w:rsidP="000E3DDB">
      <w:pPr>
        <w:pStyle w:val="a0"/>
        <w:widowControl w:val="0"/>
        <w:jc w:val="center"/>
        <w:rPr>
          <w:rFonts w:cs="Times New Roman"/>
          <w:sz w:val="26"/>
          <w:szCs w:val="26"/>
        </w:rPr>
      </w:pPr>
    </w:p>
    <w:p w14:paraId="7CEB25A7" w14:textId="77777777" w:rsidR="000E3DDB" w:rsidRPr="00263325" w:rsidRDefault="000E3DDB" w:rsidP="000E3DDB">
      <w:pPr>
        <w:pStyle w:val="a0"/>
        <w:widowControl w:val="0"/>
        <w:jc w:val="center"/>
        <w:rPr>
          <w:rFonts w:cs="Times New Roman"/>
          <w:sz w:val="26"/>
          <w:szCs w:val="26"/>
        </w:rPr>
      </w:pPr>
      <w:r>
        <w:rPr>
          <w:rFonts w:cs="Times New Roman"/>
          <w:sz w:val="26"/>
          <w:szCs w:val="26"/>
        </w:rPr>
        <w:t>А</w:t>
      </w:r>
      <w:r w:rsidRPr="00263325">
        <w:rPr>
          <w:rFonts w:cs="Times New Roman"/>
          <w:sz w:val="26"/>
          <w:szCs w:val="26"/>
        </w:rPr>
        <w:t>КТ</w:t>
      </w:r>
    </w:p>
    <w:p w14:paraId="64107F23" w14:textId="77777777" w:rsidR="000E3DDB" w:rsidRPr="00263325" w:rsidRDefault="000E3DDB" w:rsidP="000E3DDB">
      <w:pPr>
        <w:widowControl w:val="0"/>
        <w:jc w:val="center"/>
        <w:rPr>
          <w:rFonts w:cs="Times New Roman"/>
          <w:sz w:val="26"/>
          <w:szCs w:val="26"/>
        </w:rPr>
      </w:pPr>
      <w:r w:rsidRPr="00263325">
        <w:rPr>
          <w:rFonts w:cs="Times New Roman"/>
          <w:sz w:val="26"/>
          <w:szCs w:val="26"/>
        </w:rPr>
        <w:t>о состоянии общего имущества собственников помещений</w:t>
      </w:r>
      <w:r w:rsidRPr="00263325">
        <w:rPr>
          <w:rFonts w:cs="Times New Roman"/>
          <w:sz w:val="26"/>
          <w:szCs w:val="26"/>
        </w:rPr>
        <w:br/>
        <w:t>в многоквартирном доме, являющегося объектом конкурса</w:t>
      </w:r>
    </w:p>
    <w:p w14:paraId="67EA4B23" w14:textId="77777777" w:rsidR="000E3DDB" w:rsidRPr="00B44C48" w:rsidRDefault="000E3DDB" w:rsidP="000E3DDB">
      <w:pPr>
        <w:pStyle w:val="a0"/>
        <w:widowControl w:val="0"/>
        <w:jc w:val="center"/>
        <w:rPr>
          <w:sz w:val="26"/>
          <w:szCs w:val="26"/>
        </w:rPr>
      </w:pPr>
    </w:p>
    <w:p w14:paraId="22516D5C" w14:textId="77777777" w:rsidR="000E3DDB" w:rsidRPr="00E03866" w:rsidRDefault="000E3DDB" w:rsidP="000E3DDB">
      <w:pPr>
        <w:pStyle w:val="a0"/>
        <w:widowControl w:val="0"/>
        <w:rPr>
          <w:sz w:val="26"/>
          <w:szCs w:val="26"/>
        </w:rPr>
      </w:pPr>
      <w:r>
        <w:rPr>
          <w:sz w:val="26"/>
          <w:szCs w:val="26"/>
        </w:rPr>
        <w:t>I.</w:t>
      </w:r>
      <w:r w:rsidRPr="00E03866">
        <w:rPr>
          <w:sz w:val="26"/>
          <w:szCs w:val="26"/>
        </w:rPr>
        <w:t>Общие сведения о многоквартирном доме.</w:t>
      </w:r>
    </w:p>
    <w:p w14:paraId="28DD2EA0" w14:textId="77777777" w:rsidR="000E3DDB" w:rsidRPr="00E03866" w:rsidRDefault="000E3DDB" w:rsidP="000E3DDB">
      <w:pPr>
        <w:pStyle w:val="a0"/>
        <w:widowControl w:val="0"/>
        <w:ind w:right="-2"/>
        <w:jc w:val="both"/>
        <w:rPr>
          <w:i/>
          <w:sz w:val="26"/>
          <w:szCs w:val="26"/>
          <w:u w:val="single"/>
        </w:rPr>
      </w:pPr>
      <w:r>
        <w:rPr>
          <w:sz w:val="26"/>
          <w:szCs w:val="26"/>
        </w:rPr>
        <w:t>1.</w:t>
      </w:r>
      <w:r w:rsidRPr="00E03866">
        <w:rPr>
          <w:sz w:val="26"/>
          <w:szCs w:val="26"/>
        </w:rPr>
        <w:t xml:space="preserve">Адрес многоквартирного дома: </w:t>
      </w:r>
      <w:r w:rsidRPr="00E03866">
        <w:rPr>
          <w:i/>
          <w:sz w:val="26"/>
          <w:szCs w:val="26"/>
          <w:u w:val="single"/>
        </w:rPr>
        <w:t>Алтайский край, город Рубцовск,</w:t>
      </w:r>
      <w:r>
        <w:rPr>
          <w:i/>
          <w:sz w:val="26"/>
          <w:szCs w:val="26"/>
          <w:u w:val="single"/>
        </w:rPr>
        <w:t xml:space="preserve"> </w:t>
      </w:r>
      <w:r w:rsidRPr="00E03866">
        <w:rPr>
          <w:i/>
          <w:sz w:val="26"/>
          <w:szCs w:val="26"/>
          <w:u w:val="single"/>
        </w:rPr>
        <w:t>пер</w:t>
      </w:r>
      <w:r>
        <w:rPr>
          <w:i/>
          <w:sz w:val="26"/>
          <w:szCs w:val="26"/>
          <w:u w:val="single"/>
        </w:rPr>
        <w:t>еулок</w:t>
      </w:r>
      <w:r w:rsidRPr="00E03866">
        <w:rPr>
          <w:i/>
          <w:sz w:val="26"/>
          <w:szCs w:val="26"/>
          <w:u w:val="single"/>
        </w:rPr>
        <w:t xml:space="preserve"> Батальонный, </w:t>
      </w:r>
      <w:r>
        <w:rPr>
          <w:i/>
          <w:sz w:val="26"/>
          <w:szCs w:val="26"/>
          <w:u w:val="single"/>
        </w:rPr>
        <w:t xml:space="preserve">дом </w:t>
      </w:r>
      <w:r w:rsidRPr="00E03866">
        <w:rPr>
          <w:i/>
          <w:sz w:val="26"/>
          <w:szCs w:val="26"/>
          <w:u w:val="single"/>
        </w:rPr>
        <w:t>2</w:t>
      </w:r>
    </w:p>
    <w:p w14:paraId="48527F8C" w14:textId="77777777" w:rsidR="000E3DDB" w:rsidRPr="00E03866" w:rsidRDefault="000E3DDB" w:rsidP="000E3DDB">
      <w:pPr>
        <w:pStyle w:val="a0"/>
        <w:widowControl w:val="0"/>
        <w:jc w:val="both"/>
        <w:rPr>
          <w:sz w:val="26"/>
          <w:szCs w:val="26"/>
        </w:rPr>
      </w:pPr>
      <w:r>
        <w:rPr>
          <w:sz w:val="26"/>
          <w:szCs w:val="26"/>
        </w:rPr>
        <w:t>2.</w:t>
      </w:r>
      <w:r w:rsidRPr="00E03866">
        <w:rPr>
          <w:sz w:val="26"/>
          <w:szCs w:val="26"/>
        </w:rPr>
        <w:t xml:space="preserve">Кадастровый номер многоквартирного дома (при его наличии): </w:t>
      </w:r>
      <w:r w:rsidRPr="00011838">
        <w:rPr>
          <w:i/>
          <w:sz w:val="26"/>
          <w:szCs w:val="26"/>
          <w:u w:val="single"/>
        </w:rPr>
        <w:t>нет</w:t>
      </w:r>
      <w:r w:rsidRPr="00E03866">
        <w:rPr>
          <w:i/>
          <w:sz w:val="26"/>
          <w:szCs w:val="26"/>
          <w:u w:val="single"/>
        </w:rPr>
        <w:t xml:space="preserve">   </w:t>
      </w:r>
    </w:p>
    <w:p w14:paraId="1FF40C62" w14:textId="77777777" w:rsidR="000E3DDB" w:rsidRPr="00E03866" w:rsidRDefault="000E3DDB" w:rsidP="000E3DDB">
      <w:pPr>
        <w:pStyle w:val="a0"/>
        <w:widowControl w:val="0"/>
        <w:jc w:val="both"/>
        <w:rPr>
          <w:sz w:val="26"/>
          <w:szCs w:val="26"/>
        </w:rPr>
      </w:pPr>
      <w:r>
        <w:rPr>
          <w:sz w:val="26"/>
          <w:szCs w:val="26"/>
        </w:rPr>
        <w:t>3.</w:t>
      </w:r>
      <w:r w:rsidRPr="00E03866">
        <w:rPr>
          <w:sz w:val="26"/>
          <w:szCs w:val="26"/>
        </w:rPr>
        <w:t xml:space="preserve">Серия, тип </w:t>
      </w:r>
      <w:proofErr w:type="gramStart"/>
      <w:r w:rsidRPr="00E03866">
        <w:rPr>
          <w:sz w:val="26"/>
          <w:szCs w:val="26"/>
        </w:rPr>
        <w:t xml:space="preserve">постройки  </w:t>
      </w:r>
      <w:r w:rsidRPr="00E03866">
        <w:rPr>
          <w:i/>
          <w:sz w:val="26"/>
          <w:szCs w:val="26"/>
          <w:u w:val="single"/>
        </w:rPr>
        <w:t>многоквартирный</w:t>
      </w:r>
      <w:proofErr w:type="gramEnd"/>
      <w:r w:rsidRPr="00E03866">
        <w:rPr>
          <w:i/>
          <w:sz w:val="26"/>
          <w:szCs w:val="26"/>
          <w:u w:val="single"/>
        </w:rPr>
        <w:t xml:space="preserve"> жилой дом</w:t>
      </w:r>
    </w:p>
    <w:p w14:paraId="708BBC01" w14:textId="77777777" w:rsidR="000E3DDB" w:rsidRPr="00E03866" w:rsidRDefault="000E3DDB" w:rsidP="000E3DDB">
      <w:pPr>
        <w:pStyle w:val="a0"/>
        <w:widowControl w:val="0"/>
        <w:jc w:val="both"/>
        <w:rPr>
          <w:sz w:val="26"/>
          <w:szCs w:val="26"/>
        </w:rPr>
      </w:pPr>
      <w:r>
        <w:rPr>
          <w:sz w:val="26"/>
          <w:szCs w:val="26"/>
        </w:rPr>
        <w:t>4.</w:t>
      </w:r>
      <w:r w:rsidRPr="00E03866">
        <w:rPr>
          <w:sz w:val="26"/>
          <w:szCs w:val="26"/>
        </w:rPr>
        <w:t xml:space="preserve">Год постройки </w:t>
      </w:r>
      <w:r w:rsidRPr="00E03866">
        <w:rPr>
          <w:i/>
          <w:sz w:val="26"/>
          <w:szCs w:val="26"/>
          <w:u w:val="single"/>
        </w:rPr>
        <w:t>1963</w:t>
      </w:r>
    </w:p>
    <w:p w14:paraId="3BB8593E" w14:textId="77777777" w:rsidR="000E3DDB" w:rsidRPr="00E03866" w:rsidRDefault="000E3DDB" w:rsidP="000E3DDB">
      <w:pPr>
        <w:pStyle w:val="a0"/>
        <w:widowControl w:val="0"/>
        <w:jc w:val="both"/>
        <w:rPr>
          <w:sz w:val="26"/>
          <w:szCs w:val="26"/>
        </w:rPr>
      </w:pPr>
      <w:r w:rsidRPr="00E03866">
        <w:rPr>
          <w:sz w:val="26"/>
          <w:szCs w:val="26"/>
        </w:rPr>
        <w:t xml:space="preserve">5.Степень износа по данным государственного технического учета </w:t>
      </w:r>
      <w:r w:rsidRPr="00011838">
        <w:rPr>
          <w:i/>
          <w:sz w:val="26"/>
          <w:szCs w:val="26"/>
          <w:u w:val="single"/>
        </w:rPr>
        <w:t>нет</w:t>
      </w:r>
    </w:p>
    <w:p w14:paraId="2A446223" w14:textId="77777777" w:rsidR="000E3DDB" w:rsidRPr="00E03866" w:rsidRDefault="000E3DDB" w:rsidP="000E3DDB">
      <w:pPr>
        <w:pStyle w:val="a0"/>
        <w:widowControl w:val="0"/>
        <w:jc w:val="both"/>
        <w:rPr>
          <w:sz w:val="26"/>
          <w:szCs w:val="26"/>
        </w:rPr>
      </w:pPr>
      <w:r>
        <w:rPr>
          <w:sz w:val="26"/>
          <w:szCs w:val="26"/>
        </w:rPr>
        <w:t>6.</w:t>
      </w:r>
      <w:r w:rsidRPr="00E03866">
        <w:rPr>
          <w:sz w:val="26"/>
          <w:szCs w:val="26"/>
        </w:rPr>
        <w:t xml:space="preserve">Степень фактического износа </w:t>
      </w:r>
      <w:r>
        <w:rPr>
          <w:i/>
          <w:sz w:val="26"/>
          <w:szCs w:val="26"/>
          <w:u w:val="single"/>
        </w:rPr>
        <w:t>нет</w:t>
      </w:r>
    </w:p>
    <w:p w14:paraId="1C759E8D" w14:textId="77777777" w:rsidR="000E3DDB" w:rsidRPr="00E03866" w:rsidRDefault="000E3DDB" w:rsidP="000E3DDB">
      <w:pPr>
        <w:pStyle w:val="a0"/>
        <w:widowControl w:val="0"/>
        <w:jc w:val="both"/>
        <w:rPr>
          <w:sz w:val="26"/>
          <w:szCs w:val="26"/>
        </w:rPr>
      </w:pPr>
      <w:r>
        <w:rPr>
          <w:sz w:val="26"/>
          <w:szCs w:val="26"/>
        </w:rPr>
        <w:t>7.</w:t>
      </w:r>
      <w:r w:rsidRPr="00E03866">
        <w:rPr>
          <w:sz w:val="26"/>
          <w:szCs w:val="26"/>
        </w:rPr>
        <w:t xml:space="preserve">Год последнего капитального </w:t>
      </w:r>
      <w:proofErr w:type="gramStart"/>
      <w:r w:rsidRPr="00E03866">
        <w:rPr>
          <w:sz w:val="26"/>
          <w:szCs w:val="26"/>
        </w:rPr>
        <w:t xml:space="preserve">ремонта  </w:t>
      </w:r>
      <w:r w:rsidRPr="00E03866">
        <w:rPr>
          <w:i/>
          <w:sz w:val="26"/>
          <w:szCs w:val="26"/>
          <w:u w:val="single"/>
        </w:rPr>
        <w:t>не</w:t>
      </w:r>
      <w:r>
        <w:rPr>
          <w:i/>
          <w:sz w:val="26"/>
          <w:szCs w:val="26"/>
          <w:u w:val="single"/>
        </w:rPr>
        <w:t>т</w:t>
      </w:r>
      <w:proofErr w:type="gramEnd"/>
    </w:p>
    <w:p w14:paraId="675045C9" w14:textId="77777777" w:rsidR="000E3DDB" w:rsidRPr="00E03866" w:rsidRDefault="000E3DDB" w:rsidP="000E3DDB">
      <w:pPr>
        <w:pStyle w:val="a0"/>
        <w:widowControl w:val="0"/>
        <w:jc w:val="both"/>
        <w:rPr>
          <w:sz w:val="26"/>
          <w:szCs w:val="26"/>
        </w:rPr>
      </w:pPr>
      <w:r>
        <w:rPr>
          <w:sz w:val="26"/>
          <w:szCs w:val="26"/>
        </w:rPr>
        <w:t>8.</w:t>
      </w:r>
      <w:r w:rsidRPr="00E03866">
        <w:rPr>
          <w:sz w:val="26"/>
          <w:szCs w:val="26"/>
        </w:rPr>
        <w:t xml:space="preserve">Реквизиты правового акта о признании </w:t>
      </w:r>
      <w:proofErr w:type="gramStart"/>
      <w:r w:rsidRPr="00E03866">
        <w:rPr>
          <w:sz w:val="26"/>
          <w:szCs w:val="26"/>
        </w:rPr>
        <w:t>многоквартирного  дома</w:t>
      </w:r>
      <w:proofErr w:type="gramEnd"/>
      <w:r w:rsidRPr="00E03866">
        <w:rPr>
          <w:sz w:val="26"/>
          <w:szCs w:val="26"/>
        </w:rPr>
        <w:t xml:space="preserve"> аварийным и подлежащим </w:t>
      </w:r>
      <w:proofErr w:type="gramStart"/>
      <w:r w:rsidRPr="00E03866">
        <w:rPr>
          <w:sz w:val="26"/>
          <w:szCs w:val="26"/>
        </w:rPr>
        <w:t xml:space="preserve">сносу  </w:t>
      </w:r>
      <w:r w:rsidRPr="00E03866">
        <w:rPr>
          <w:i/>
          <w:sz w:val="26"/>
          <w:szCs w:val="26"/>
          <w:u w:val="single"/>
        </w:rPr>
        <w:t>нет</w:t>
      </w:r>
      <w:proofErr w:type="gramEnd"/>
    </w:p>
    <w:p w14:paraId="0D922390" w14:textId="77777777" w:rsidR="000E3DDB" w:rsidRPr="00E03866" w:rsidRDefault="000E3DDB" w:rsidP="000E3DDB">
      <w:pPr>
        <w:pStyle w:val="a0"/>
        <w:widowControl w:val="0"/>
        <w:jc w:val="both"/>
        <w:rPr>
          <w:sz w:val="26"/>
          <w:szCs w:val="26"/>
        </w:rPr>
      </w:pPr>
      <w:r>
        <w:rPr>
          <w:sz w:val="26"/>
          <w:szCs w:val="26"/>
        </w:rPr>
        <w:t>9.</w:t>
      </w:r>
      <w:r w:rsidRPr="00E03866">
        <w:rPr>
          <w:sz w:val="26"/>
          <w:szCs w:val="26"/>
        </w:rPr>
        <w:t xml:space="preserve">Количество этажей </w:t>
      </w:r>
      <w:r w:rsidRPr="00E03866">
        <w:rPr>
          <w:i/>
          <w:sz w:val="26"/>
          <w:szCs w:val="26"/>
          <w:u w:val="single"/>
        </w:rPr>
        <w:t>3</w:t>
      </w:r>
    </w:p>
    <w:p w14:paraId="3A6B023C" w14:textId="77777777" w:rsidR="000E3DDB" w:rsidRPr="00E03866" w:rsidRDefault="000E3DDB" w:rsidP="000E3DDB">
      <w:pPr>
        <w:pStyle w:val="a0"/>
        <w:widowControl w:val="0"/>
        <w:jc w:val="both"/>
        <w:rPr>
          <w:sz w:val="26"/>
          <w:szCs w:val="26"/>
        </w:rPr>
      </w:pPr>
      <w:r>
        <w:rPr>
          <w:sz w:val="26"/>
          <w:szCs w:val="26"/>
        </w:rPr>
        <w:t>10.</w:t>
      </w:r>
      <w:r w:rsidRPr="00E03866">
        <w:rPr>
          <w:sz w:val="26"/>
          <w:szCs w:val="26"/>
        </w:rPr>
        <w:t xml:space="preserve">Наличие подвала </w:t>
      </w:r>
      <w:r>
        <w:rPr>
          <w:i/>
          <w:sz w:val="26"/>
          <w:szCs w:val="26"/>
          <w:u w:val="single"/>
        </w:rPr>
        <w:t>есть</w:t>
      </w:r>
    </w:p>
    <w:p w14:paraId="3641971B" w14:textId="77777777" w:rsidR="000E3DDB" w:rsidRPr="00E03866" w:rsidRDefault="000E3DDB" w:rsidP="000E3DDB">
      <w:pPr>
        <w:pStyle w:val="a0"/>
        <w:widowControl w:val="0"/>
        <w:jc w:val="both"/>
        <w:rPr>
          <w:sz w:val="26"/>
          <w:szCs w:val="26"/>
        </w:rPr>
      </w:pPr>
      <w:r>
        <w:rPr>
          <w:sz w:val="26"/>
          <w:szCs w:val="26"/>
        </w:rPr>
        <w:t>11.</w:t>
      </w:r>
      <w:r w:rsidRPr="00E03866">
        <w:rPr>
          <w:sz w:val="26"/>
          <w:szCs w:val="26"/>
        </w:rPr>
        <w:t xml:space="preserve">Наличие цокольного этажа </w:t>
      </w:r>
      <w:r w:rsidRPr="00E03866">
        <w:rPr>
          <w:i/>
          <w:sz w:val="26"/>
          <w:szCs w:val="26"/>
          <w:u w:val="single"/>
        </w:rPr>
        <w:t>нет</w:t>
      </w:r>
    </w:p>
    <w:p w14:paraId="0D4EC273" w14:textId="77777777" w:rsidR="000E3DDB" w:rsidRPr="00E03866" w:rsidRDefault="000E3DDB" w:rsidP="000E3DDB">
      <w:pPr>
        <w:pStyle w:val="a0"/>
        <w:widowControl w:val="0"/>
        <w:jc w:val="both"/>
        <w:rPr>
          <w:sz w:val="26"/>
          <w:szCs w:val="26"/>
        </w:rPr>
      </w:pPr>
      <w:r w:rsidRPr="00E03866">
        <w:rPr>
          <w:sz w:val="26"/>
          <w:szCs w:val="26"/>
        </w:rPr>
        <w:t xml:space="preserve">12.Наличие мансарды </w:t>
      </w:r>
      <w:r w:rsidRPr="00E03866">
        <w:rPr>
          <w:i/>
          <w:sz w:val="26"/>
          <w:szCs w:val="26"/>
          <w:u w:val="single"/>
        </w:rPr>
        <w:t>нет</w:t>
      </w:r>
    </w:p>
    <w:p w14:paraId="21866EE0" w14:textId="77777777" w:rsidR="000E3DDB" w:rsidRPr="00E03866" w:rsidRDefault="000E3DDB" w:rsidP="000E3DDB">
      <w:pPr>
        <w:pStyle w:val="a0"/>
        <w:widowControl w:val="0"/>
        <w:jc w:val="both"/>
        <w:rPr>
          <w:sz w:val="26"/>
          <w:szCs w:val="26"/>
        </w:rPr>
      </w:pPr>
      <w:r>
        <w:rPr>
          <w:sz w:val="26"/>
          <w:szCs w:val="26"/>
        </w:rPr>
        <w:t>13.</w:t>
      </w:r>
      <w:r w:rsidRPr="00E03866">
        <w:rPr>
          <w:sz w:val="26"/>
          <w:szCs w:val="26"/>
        </w:rPr>
        <w:t xml:space="preserve">Наличие мезонина </w:t>
      </w:r>
      <w:r w:rsidRPr="00E03866">
        <w:rPr>
          <w:i/>
          <w:sz w:val="26"/>
          <w:szCs w:val="26"/>
          <w:u w:val="single"/>
        </w:rPr>
        <w:t>нет</w:t>
      </w:r>
    </w:p>
    <w:p w14:paraId="3D584A96" w14:textId="77777777" w:rsidR="000E3DDB" w:rsidRPr="00E03866" w:rsidRDefault="000E3DDB" w:rsidP="000E3DDB">
      <w:pPr>
        <w:pStyle w:val="a0"/>
        <w:widowControl w:val="0"/>
        <w:jc w:val="both"/>
        <w:rPr>
          <w:sz w:val="26"/>
          <w:szCs w:val="26"/>
        </w:rPr>
      </w:pPr>
      <w:r>
        <w:rPr>
          <w:sz w:val="26"/>
          <w:szCs w:val="26"/>
        </w:rPr>
        <w:t>14.</w:t>
      </w:r>
      <w:r w:rsidRPr="00E03866">
        <w:rPr>
          <w:sz w:val="26"/>
          <w:szCs w:val="26"/>
        </w:rPr>
        <w:t xml:space="preserve">Количество квартир </w:t>
      </w:r>
      <w:r w:rsidRPr="00E03866">
        <w:rPr>
          <w:i/>
          <w:sz w:val="26"/>
          <w:szCs w:val="26"/>
          <w:u w:val="single"/>
        </w:rPr>
        <w:t>36</w:t>
      </w:r>
    </w:p>
    <w:p w14:paraId="7F3233B5" w14:textId="77777777" w:rsidR="000E3DDB" w:rsidRPr="00E03866" w:rsidRDefault="000E3DDB" w:rsidP="000E3DDB">
      <w:pPr>
        <w:pStyle w:val="a0"/>
        <w:widowControl w:val="0"/>
        <w:jc w:val="both"/>
        <w:rPr>
          <w:sz w:val="26"/>
          <w:szCs w:val="26"/>
        </w:rPr>
      </w:pPr>
      <w:r>
        <w:rPr>
          <w:sz w:val="26"/>
          <w:szCs w:val="26"/>
        </w:rPr>
        <w:t>15.</w:t>
      </w:r>
      <w:r w:rsidRPr="00E03866">
        <w:rPr>
          <w:sz w:val="26"/>
          <w:szCs w:val="26"/>
        </w:rPr>
        <w:t>Количество нежилых помещений, не входящи</w:t>
      </w:r>
      <w:r>
        <w:rPr>
          <w:sz w:val="26"/>
          <w:szCs w:val="26"/>
        </w:rPr>
        <w:t xml:space="preserve">х в состав общего имущества </w:t>
      </w:r>
      <w:r w:rsidRPr="00011838">
        <w:rPr>
          <w:i/>
          <w:sz w:val="26"/>
          <w:szCs w:val="26"/>
          <w:u w:val="single"/>
        </w:rPr>
        <w:t>нет</w:t>
      </w:r>
    </w:p>
    <w:p w14:paraId="43F69114" w14:textId="77777777" w:rsidR="000E3DDB" w:rsidRPr="00E03866" w:rsidRDefault="000E3DDB" w:rsidP="000E3DDB">
      <w:pPr>
        <w:pStyle w:val="a0"/>
        <w:widowControl w:val="0"/>
        <w:jc w:val="both"/>
        <w:rPr>
          <w:sz w:val="26"/>
          <w:szCs w:val="26"/>
        </w:rPr>
      </w:pPr>
      <w:r>
        <w:rPr>
          <w:sz w:val="26"/>
          <w:szCs w:val="26"/>
        </w:rPr>
        <w:t>16.</w:t>
      </w:r>
      <w:r w:rsidRPr="00E03866">
        <w:rPr>
          <w:sz w:val="26"/>
          <w:szCs w:val="26"/>
        </w:rPr>
        <w:t xml:space="preserve">Реквизиты правового акта о признании всех жилых помещений в многоквартирном доме непригодными для проживания </w:t>
      </w:r>
      <w:r w:rsidRPr="00E03866">
        <w:rPr>
          <w:i/>
          <w:sz w:val="26"/>
          <w:szCs w:val="26"/>
          <w:u w:val="single"/>
        </w:rPr>
        <w:t>нет</w:t>
      </w:r>
    </w:p>
    <w:p w14:paraId="65287C83" w14:textId="77777777" w:rsidR="000E3DDB" w:rsidRPr="00E03866" w:rsidRDefault="000E3DDB" w:rsidP="000E3DDB">
      <w:pPr>
        <w:pStyle w:val="a0"/>
        <w:widowControl w:val="0"/>
        <w:jc w:val="both"/>
        <w:rPr>
          <w:sz w:val="26"/>
          <w:szCs w:val="26"/>
        </w:rPr>
      </w:pPr>
      <w:r>
        <w:rPr>
          <w:sz w:val="26"/>
          <w:szCs w:val="26"/>
        </w:rPr>
        <w:t>17.</w:t>
      </w:r>
      <w:r w:rsidRPr="00E03866">
        <w:rPr>
          <w:sz w:val="26"/>
          <w:szCs w:val="26"/>
        </w:rPr>
        <w:t xml:space="preserve">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E03866">
        <w:rPr>
          <w:i/>
          <w:sz w:val="26"/>
          <w:szCs w:val="26"/>
          <w:u w:val="single"/>
        </w:rPr>
        <w:t>нет</w:t>
      </w:r>
    </w:p>
    <w:p w14:paraId="5D3D9C08" w14:textId="4E1EB225" w:rsidR="000E3DDB" w:rsidRPr="00850F69" w:rsidRDefault="000E3DDB" w:rsidP="000E3DDB">
      <w:pPr>
        <w:pStyle w:val="a0"/>
        <w:widowControl w:val="0"/>
        <w:jc w:val="both"/>
        <w:rPr>
          <w:sz w:val="26"/>
          <w:szCs w:val="26"/>
        </w:rPr>
      </w:pPr>
      <w:r>
        <w:rPr>
          <w:sz w:val="26"/>
          <w:szCs w:val="26"/>
        </w:rPr>
        <w:t>18.</w:t>
      </w:r>
      <w:r w:rsidRPr="00E03866">
        <w:rPr>
          <w:sz w:val="26"/>
          <w:szCs w:val="26"/>
        </w:rPr>
        <w:t xml:space="preserve">Строительный объем </w:t>
      </w:r>
      <w:r w:rsidRPr="001A6C7F">
        <w:rPr>
          <w:i/>
          <w:sz w:val="26"/>
          <w:szCs w:val="26"/>
          <w:u w:val="single"/>
        </w:rPr>
        <w:t>6019 куб. м</w:t>
      </w:r>
    </w:p>
    <w:p w14:paraId="1F97D512" w14:textId="77777777" w:rsidR="000E3DDB" w:rsidRPr="00E03866" w:rsidRDefault="000E3DDB" w:rsidP="000E3DDB">
      <w:pPr>
        <w:pStyle w:val="a0"/>
        <w:widowControl w:val="0"/>
        <w:jc w:val="both"/>
        <w:rPr>
          <w:sz w:val="26"/>
          <w:szCs w:val="26"/>
        </w:rPr>
      </w:pPr>
      <w:r>
        <w:rPr>
          <w:sz w:val="26"/>
          <w:szCs w:val="26"/>
        </w:rPr>
        <w:t>19.</w:t>
      </w:r>
      <w:r w:rsidRPr="00E03866">
        <w:rPr>
          <w:sz w:val="26"/>
          <w:szCs w:val="26"/>
        </w:rPr>
        <w:t>Площадь:</w:t>
      </w:r>
    </w:p>
    <w:p w14:paraId="1ED5D82D" w14:textId="0AA507F1" w:rsidR="000E3DDB" w:rsidRPr="00850F69" w:rsidRDefault="000E3DDB" w:rsidP="000E3DDB">
      <w:pPr>
        <w:pStyle w:val="a0"/>
        <w:widowControl w:val="0"/>
        <w:jc w:val="both"/>
        <w:rPr>
          <w:sz w:val="26"/>
          <w:szCs w:val="26"/>
        </w:rPr>
      </w:pPr>
      <w:proofErr w:type="gramStart"/>
      <w:r>
        <w:rPr>
          <w:sz w:val="26"/>
          <w:szCs w:val="26"/>
        </w:rPr>
        <w:t>а)</w:t>
      </w:r>
      <w:r w:rsidRPr="00E03866">
        <w:rPr>
          <w:sz w:val="26"/>
          <w:szCs w:val="26"/>
        </w:rPr>
        <w:t>многоквартирного</w:t>
      </w:r>
      <w:proofErr w:type="gramEnd"/>
      <w:r w:rsidRPr="00E03866">
        <w:rPr>
          <w:sz w:val="26"/>
          <w:szCs w:val="26"/>
        </w:rPr>
        <w:t xml:space="preserve"> дома с лоджиями, балконами, шкафами, коридорами и лестничными клетками </w:t>
      </w:r>
      <w:r w:rsidRPr="00A21AC9">
        <w:rPr>
          <w:i/>
          <w:sz w:val="26"/>
          <w:szCs w:val="26"/>
          <w:u w:val="single"/>
        </w:rPr>
        <w:t>1651,0 кв. м</w:t>
      </w:r>
    </w:p>
    <w:p w14:paraId="0CD2F883" w14:textId="782E5B80" w:rsidR="000E3DDB" w:rsidRPr="00850F69" w:rsidRDefault="000E3DDB" w:rsidP="000E3DDB">
      <w:pPr>
        <w:pStyle w:val="a0"/>
        <w:widowControl w:val="0"/>
        <w:jc w:val="both"/>
        <w:rPr>
          <w:sz w:val="26"/>
          <w:szCs w:val="26"/>
        </w:rPr>
      </w:pPr>
      <w:proofErr w:type="gramStart"/>
      <w:r>
        <w:rPr>
          <w:sz w:val="26"/>
          <w:szCs w:val="26"/>
        </w:rPr>
        <w:t>б)</w:t>
      </w:r>
      <w:r w:rsidRPr="00E03866">
        <w:rPr>
          <w:sz w:val="26"/>
          <w:szCs w:val="26"/>
        </w:rPr>
        <w:t>жилых</w:t>
      </w:r>
      <w:proofErr w:type="gramEnd"/>
      <w:r w:rsidRPr="00E03866">
        <w:rPr>
          <w:sz w:val="26"/>
          <w:szCs w:val="26"/>
        </w:rPr>
        <w:t xml:space="preserve"> помещений (общая площадь квартир) </w:t>
      </w:r>
      <w:r w:rsidRPr="00A21AC9">
        <w:rPr>
          <w:rStyle w:val="a9"/>
          <w:i/>
          <w:color w:val="000000"/>
          <w:sz w:val="26"/>
          <w:szCs w:val="26"/>
          <w:u w:val="single"/>
        </w:rPr>
        <w:t xml:space="preserve">947 (1545) </w:t>
      </w:r>
      <w:r w:rsidRPr="00A21AC9">
        <w:rPr>
          <w:i/>
          <w:sz w:val="26"/>
          <w:szCs w:val="26"/>
          <w:u w:val="single"/>
        </w:rPr>
        <w:t>кв. м</w:t>
      </w:r>
    </w:p>
    <w:p w14:paraId="14947BFB" w14:textId="77777777" w:rsidR="000E3DDB" w:rsidRPr="00E03866" w:rsidRDefault="000E3DDB" w:rsidP="000E3DDB">
      <w:pPr>
        <w:pStyle w:val="a0"/>
        <w:widowControl w:val="0"/>
        <w:jc w:val="both"/>
        <w:rPr>
          <w:sz w:val="26"/>
          <w:szCs w:val="26"/>
        </w:rPr>
      </w:pPr>
      <w:proofErr w:type="gramStart"/>
      <w:r>
        <w:rPr>
          <w:sz w:val="26"/>
          <w:szCs w:val="26"/>
        </w:rPr>
        <w:t>в)</w:t>
      </w:r>
      <w:r w:rsidRPr="00E03866">
        <w:rPr>
          <w:sz w:val="26"/>
          <w:szCs w:val="26"/>
        </w:rPr>
        <w:t>нежилых</w:t>
      </w:r>
      <w:proofErr w:type="gramEnd"/>
      <w:r w:rsidRPr="00E03866">
        <w:rPr>
          <w:sz w:val="26"/>
          <w:szCs w:val="26"/>
        </w:rPr>
        <w:t xml:space="preserve"> помещений (общая площадь нежилых помещений, не входящих в состав общего имущества в мн</w:t>
      </w:r>
      <w:r>
        <w:rPr>
          <w:sz w:val="26"/>
          <w:szCs w:val="26"/>
        </w:rPr>
        <w:t xml:space="preserve">огоквартирном доме) </w:t>
      </w:r>
      <w:r w:rsidRPr="00011838">
        <w:rPr>
          <w:i/>
          <w:sz w:val="26"/>
          <w:szCs w:val="26"/>
          <w:u w:val="single"/>
        </w:rPr>
        <w:t>нет</w:t>
      </w:r>
    </w:p>
    <w:p w14:paraId="1F64FD1D" w14:textId="77777777" w:rsidR="000E3DDB" w:rsidRPr="00E03866" w:rsidRDefault="000E3DDB" w:rsidP="000E3DDB">
      <w:pPr>
        <w:pStyle w:val="a0"/>
        <w:widowControl w:val="0"/>
        <w:jc w:val="both"/>
        <w:rPr>
          <w:sz w:val="26"/>
          <w:szCs w:val="26"/>
        </w:rPr>
      </w:pPr>
      <w:proofErr w:type="gramStart"/>
      <w:r>
        <w:rPr>
          <w:sz w:val="26"/>
          <w:szCs w:val="26"/>
        </w:rPr>
        <w:t>г)</w:t>
      </w:r>
      <w:r w:rsidRPr="00E03866">
        <w:rPr>
          <w:sz w:val="26"/>
          <w:szCs w:val="26"/>
        </w:rPr>
        <w:t>помещений</w:t>
      </w:r>
      <w:proofErr w:type="gramEnd"/>
      <w:r w:rsidRPr="00E03866">
        <w:rPr>
          <w:sz w:val="26"/>
          <w:szCs w:val="26"/>
        </w:rPr>
        <w:t xml:space="preserve"> общего пользования (общая площадь нежилых помещений, входящих в состав общего имущества в мн</w:t>
      </w:r>
      <w:r>
        <w:rPr>
          <w:sz w:val="26"/>
          <w:szCs w:val="26"/>
        </w:rPr>
        <w:t xml:space="preserve">огоквартирном доме) </w:t>
      </w:r>
      <w:r w:rsidRPr="00011838">
        <w:rPr>
          <w:i/>
          <w:sz w:val="26"/>
          <w:szCs w:val="26"/>
          <w:u w:val="single"/>
        </w:rPr>
        <w:t>нет</w:t>
      </w:r>
    </w:p>
    <w:p w14:paraId="004F0C78" w14:textId="77777777" w:rsidR="000E3DDB" w:rsidRPr="00E03866" w:rsidRDefault="000E3DDB" w:rsidP="000E3DDB">
      <w:pPr>
        <w:pStyle w:val="a0"/>
        <w:widowControl w:val="0"/>
        <w:jc w:val="both"/>
        <w:rPr>
          <w:sz w:val="26"/>
          <w:szCs w:val="26"/>
        </w:rPr>
      </w:pPr>
      <w:r>
        <w:rPr>
          <w:sz w:val="26"/>
          <w:szCs w:val="26"/>
        </w:rPr>
        <w:t>20.</w:t>
      </w:r>
      <w:r w:rsidRPr="00E03866">
        <w:rPr>
          <w:sz w:val="26"/>
          <w:szCs w:val="26"/>
        </w:rPr>
        <w:t xml:space="preserve">Количество лестниц </w:t>
      </w:r>
      <w:r w:rsidRPr="00817021">
        <w:rPr>
          <w:i/>
          <w:sz w:val="26"/>
          <w:szCs w:val="26"/>
          <w:u w:val="single"/>
        </w:rPr>
        <w:t>3 шт.</w:t>
      </w:r>
    </w:p>
    <w:p w14:paraId="739DFD48" w14:textId="25792B1F" w:rsidR="000E3DDB" w:rsidRPr="00850F69" w:rsidRDefault="000E3DDB" w:rsidP="000E3DDB">
      <w:pPr>
        <w:pStyle w:val="a0"/>
        <w:widowControl w:val="0"/>
        <w:jc w:val="both"/>
        <w:rPr>
          <w:sz w:val="26"/>
          <w:szCs w:val="26"/>
        </w:rPr>
      </w:pPr>
      <w:r>
        <w:rPr>
          <w:sz w:val="26"/>
          <w:szCs w:val="26"/>
        </w:rPr>
        <w:t>21.</w:t>
      </w:r>
      <w:r w:rsidRPr="00E03866">
        <w:rPr>
          <w:sz w:val="26"/>
          <w:szCs w:val="26"/>
        </w:rPr>
        <w:t xml:space="preserve">Уборочная площадь лестниц (включая межквартирные лестничные площадки) </w:t>
      </w:r>
      <w:r w:rsidRPr="00A21AC9">
        <w:rPr>
          <w:i/>
          <w:sz w:val="26"/>
          <w:szCs w:val="26"/>
          <w:u w:val="single"/>
        </w:rPr>
        <w:t>106 кв. м</w:t>
      </w:r>
    </w:p>
    <w:p w14:paraId="0F0A9B03" w14:textId="77777777" w:rsidR="000E3DDB" w:rsidRPr="00E03866" w:rsidRDefault="000E3DDB" w:rsidP="000E3DDB">
      <w:pPr>
        <w:pStyle w:val="a0"/>
        <w:widowControl w:val="0"/>
        <w:jc w:val="both"/>
        <w:rPr>
          <w:sz w:val="26"/>
          <w:szCs w:val="26"/>
        </w:rPr>
      </w:pPr>
      <w:r w:rsidRPr="00E03866">
        <w:rPr>
          <w:sz w:val="26"/>
          <w:szCs w:val="26"/>
        </w:rPr>
        <w:t>22. Уборочная площад</w:t>
      </w:r>
      <w:r>
        <w:rPr>
          <w:sz w:val="26"/>
          <w:szCs w:val="26"/>
        </w:rPr>
        <w:t xml:space="preserve">ь общих коридоров </w:t>
      </w:r>
      <w:r w:rsidRPr="00011838">
        <w:rPr>
          <w:i/>
          <w:sz w:val="26"/>
          <w:szCs w:val="26"/>
          <w:u w:val="single"/>
        </w:rPr>
        <w:t>нет</w:t>
      </w:r>
    </w:p>
    <w:p w14:paraId="24E97A83" w14:textId="77777777" w:rsidR="000E3DDB" w:rsidRPr="00E03866" w:rsidRDefault="000E3DDB" w:rsidP="000E3DDB">
      <w:pPr>
        <w:pStyle w:val="a0"/>
        <w:widowControl w:val="0"/>
        <w:jc w:val="both"/>
        <w:rPr>
          <w:sz w:val="26"/>
          <w:szCs w:val="26"/>
        </w:rPr>
      </w:pPr>
      <w:r w:rsidRPr="00E03866">
        <w:rPr>
          <w:sz w:val="26"/>
          <w:szCs w:val="26"/>
        </w:rPr>
        <w:t>23. Площадь земельного участка, входящего</w:t>
      </w:r>
      <w:r>
        <w:rPr>
          <w:sz w:val="26"/>
          <w:szCs w:val="26"/>
        </w:rPr>
        <w:t xml:space="preserve"> в</w:t>
      </w:r>
      <w:r w:rsidRPr="00E03866">
        <w:rPr>
          <w:sz w:val="26"/>
          <w:szCs w:val="26"/>
        </w:rPr>
        <w:t xml:space="preserve"> состав общего имущества м</w:t>
      </w:r>
      <w:r>
        <w:rPr>
          <w:sz w:val="26"/>
          <w:szCs w:val="26"/>
        </w:rPr>
        <w:t xml:space="preserve">ногоквартирного дома </w:t>
      </w:r>
      <w:r w:rsidRPr="00011838">
        <w:rPr>
          <w:i/>
          <w:sz w:val="26"/>
          <w:szCs w:val="26"/>
          <w:u w:val="single"/>
        </w:rPr>
        <w:t>нет</w:t>
      </w:r>
    </w:p>
    <w:p w14:paraId="2C0DC4D0" w14:textId="77777777" w:rsidR="000E3DDB" w:rsidRDefault="000E3DDB" w:rsidP="000E3DDB">
      <w:pPr>
        <w:pStyle w:val="a0"/>
        <w:widowControl w:val="0"/>
        <w:jc w:val="both"/>
        <w:rPr>
          <w:i/>
          <w:sz w:val="26"/>
          <w:szCs w:val="26"/>
          <w:u w:val="single"/>
        </w:rPr>
      </w:pPr>
      <w:r w:rsidRPr="00E03866">
        <w:rPr>
          <w:sz w:val="26"/>
          <w:szCs w:val="26"/>
        </w:rPr>
        <w:t xml:space="preserve">24. Кадастровый номер земельного участка (при его наличии) </w:t>
      </w:r>
      <w:r w:rsidRPr="00E03866">
        <w:rPr>
          <w:i/>
          <w:sz w:val="26"/>
          <w:szCs w:val="26"/>
          <w:u w:val="single"/>
        </w:rPr>
        <w:t>22:70:011712:0003</w:t>
      </w:r>
    </w:p>
    <w:p w14:paraId="27443582" w14:textId="77777777" w:rsidR="000E3DDB" w:rsidRPr="00850F69" w:rsidRDefault="000E3DDB" w:rsidP="000E3DDB">
      <w:pPr>
        <w:pStyle w:val="a0"/>
        <w:widowControl w:val="0"/>
        <w:jc w:val="both"/>
        <w:rPr>
          <w:sz w:val="26"/>
          <w:szCs w:val="26"/>
        </w:rPr>
      </w:pPr>
    </w:p>
    <w:p w14:paraId="7EC57CD0" w14:textId="77777777" w:rsidR="000E3DDB" w:rsidRPr="00E03866" w:rsidRDefault="000E3DDB" w:rsidP="000E3DDB">
      <w:pPr>
        <w:pStyle w:val="a0"/>
        <w:widowControl w:val="0"/>
        <w:jc w:val="both"/>
        <w:rPr>
          <w:sz w:val="26"/>
          <w:szCs w:val="26"/>
        </w:rPr>
      </w:pPr>
      <w:r w:rsidRPr="00E03866">
        <w:rPr>
          <w:sz w:val="26"/>
          <w:szCs w:val="26"/>
        </w:rPr>
        <w:t>II. Техническое состояние многоквартирного дома, включая пристройки</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969"/>
        <w:gridCol w:w="2694"/>
        <w:gridCol w:w="2976"/>
      </w:tblGrid>
      <w:tr w:rsidR="000E3DDB" w:rsidRPr="00A51A7F" w14:paraId="47FF055E" w14:textId="77777777" w:rsidTr="004E0441">
        <w:trPr>
          <w:trHeight w:val="840"/>
          <w:jc w:val="center"/>
        </w:trPr>
        <w:tc>
          <w:tcPr>
            <w:tcW w:w="3969" w:type="dxa"/>
            <w:tcMar>
              <w:top w:w="0" w:type="dxa"/>
              <w:left w:w="70" w:type="dxa"/>
              <w:bottom w:w="0" w:type="dxa"/>
              <w:right w:w="70" w:type="dxa"/>
            </w:tcMar>
          </w:tcPr>
          <w:p w14:paraId="5FBF8824" w14:textId="77777777" w:rsidR="000E3DDB" w:rsidRPr="00A51A7F" w:rsidRDefault="000E3DDB" w:rsidP="00212FAD">
            <w:pPr>
              <w:pStyle w:val="a0"/>
              <w:widowControl w:val="0"/>
              <w:jc w:val="center"/>
            </w:pPr>
            <w:r w:rsidRPr="00A51A7F">
              <w:lastRenderedPageBreak/>
              <w:t>Наименование конструктивных элементов</w:t>
            </w:r>
          </w:p>
        </w:tc>
        <w:tc>
          <w:tcPr>
            <w:tcW w:w="2694" w:type="dxa"/>
            <w:tcMar>
              <w:top w:w="0" w:type="dxa"/>
              <w:left w:w="70" w:type="dxa"/>
              <w:bottom w:w="0" w:type="dxa"/>
              <w:right w:w="70" w:type="dxa"/>
            </w:tcMar>
          </w:tcPr>
          <w:p w14:paraId="51D6BD8B" w14:textId="77777777" w:rsidR="000E3DDB" w:rsidRPr="00A51A7F" w:rsidRDefault="000E3DDB" w:rsidP="00212FAD">
            <w:pPr>
              <w:pStyle w:val="a0"/>
              <w:widowControl w:val="0"/>
              <w:jc w:val="center"/>
            </w:pPr>
            <w:r w:rsidRPr="00A51A7F">
              <w:t>Описание элементов (материал, конструкция или система, отделка и прочее)</w:t>
            </w:r>
          </w:p>
        </w:tc>
        <w:tc>
          <w:tcPr>
            <w:tcW w:w="2976" w:type="dxa"/>
            <w:tcMar>
              <w:top w:w="0" w:type="dxa"/>
              <w:left w:w="70" w:type="dxa"/>
              <w:bottom w:w="0" w:type="dxa"/>
              <w:right w:w="70" w:type="dxa"/>
            </w:tcMar>
          </w:tcPr>
          <w:p w14:paraId="36326FFD" w14:textId="77777777" w:rsidR="000E3DDB" w:rsidRPr="00A51A7F" w:rsidRDefault="000E3DDB" w:rsidP="00212FAD">
            <w:pPr>
              <w:pStyle w:val="a0"/>
              <w:widowControl w:val="0"/>
              <w:jc w:val="center"/>
            </w:pPr>
            <w:r w:rsidRPr="00A51A7F">
              <w:t>Техническое состояние элементов общего имущества многоквартирного дома</w:t>
            </w:r>
          </w:p>
        </w:tc>
      </w:tr>
      <w:tr w:rsidR="000E3DDB" w:rsidRPr="00A51A7F" w14:paraId="3FF9F3D7" w14:textId="77777777" w:rsidTr="004E0441">
        <w:trPr>
          <w:trHeight w:val="240"/>
          <w:jc w:val="center"/>
        </w:trPr>
        <w:tc>
          <w:tcPr>
            <w:tcW w:w="3969" w:type="dxa"/>
            <w:tcMar>
              <w:top w:w="0" w:type="dxa"/>
              <w:left w:w="70" w:type="dxa"/>
              <w:bottom w:w="0" w:type="dxa"/>
              <w:right w:w="70" w:type="dxa"/>
            </w:tcMar>
          </w:tcPr>
          <w:p w14:paraId="1D7DB36E" w14:textId="77777777" w:rsidR="000E3DDB" w:rsidRPr="00A51A7F" w:rsidRDefault="000E3DDB" w:rsidP="00212FAD">
            <w:pPr>
              <w:pStyle w:val="a0"/>
              <w:widowControl w:val="0"/>
            </w:pPr>
            <w:r w:rsidRPr="00A51A7F">
              <w:t xml:space="preserve">1. Фундамент </w:t>
            </w:r>
          </w:p>
        </w:tc>
        <w:tc>
          <w:tcPr>
            <w:tcW w:w="2694" w:type="dxa"/>
            <w:tcMar>
              <w:top w:w="0" w:type="dxa"/>
              <w:left w:w="70" w:type="dxa"/>
              <w:bottom w:w="0" w:type="dxa"/>
              <w:right w:w="70" w:type="dxa"/>
            </w:tcMar>
          </w:tcPr>
          <w:p w14:paraId="7A5932FD" w14:textId="77777777" w:rsidR="000E3DDB" w:rsidRPr="00A51A7F" w:rsidRDefault="000E3DDB" w:rsidP="00212FAD">
            <w:pPr>
              <w:pStyle w:val="a0"/>
              <w:widowControl w:val="0"/>
              <w:jc w:val="both"/>
              <w:rPr>
                <w:i/>
              </w:rPr>
            </w:pPr>
            <w:r w:rsidRPr="00A51A7F">
              <w:rPr>
                <w:i/>
              </w:rPr>
              <w:t>Железобетонные блоки</w:t>
            </w:r>
          </w:p>
        </w:tc>
        <w:tc>
          <w:tcPr>
            <w:tcW w:w="2976" w:type="dxa"/>
            <w:tcMar>
              <w:top w:w="0" w:type="dxa"/>
              <w:left w:w="70" w:type="dxa"/>
              <w:bottom w:w="0" w:type="dxa"/>
              <w:right w:w="70" w:type="dxa"/>
            </w:tcMar>
          </w:tcPr>
          <w:p w14:paraId="4B05FE4F" w14:textId="77777777" w:rsidR="000E3DDB" w:rsidRPr="00A51A7F" w:rsidRDefault="000E3DDB" w:rsidP="00212FAD">
            <w:pPr>
              <w:pStyle w:val="a0"/>
              <w:widowControl w:val="0"/>
              <w:jc w:val="both"/>
              <w:rPr>
                <w:i/>
              </w:rPr>
            </w:pPr>
            <w:r>
              <w:rPr>
                <w:i/>
              </w:rPr>
              <w:t>Требует ремонта</w:t>
            </w:r>
          </w:p>
        </w:tc>
      </w:tr>
      <w:tr w:rsidR="000E3DDB" w:rsidRPr="00A51A7F" w14:paraId="053CB1F4" w14:textId="77777777" w:rsidTr="004E0441">
        <w:trPr>
          <w:trHeight w:val="360"/>
          <w:jc w:val="center"/>
        </w:trPr>
        <w:tc>
          <w:tcPr>
            <w:tcW w:w="3969" w:type="dxa"/>
            <w:tcMar>
              <w:top w:w="0" w:type="dxa"/>
              <w:left w:w="70" w:type="dxa"/>
              <w:bottom w:w="0" w:type="dxa"/>
              <w:right w:w="70" w:type="dxa"/>
            </w:tcMar>
          </w:tcPr>
          <w:p w14:paraId="730C6275" w14:textId="77777777" w:rsidR="000E3DDB" w:rsidRPr="00A51A7F" w:rsidRDefault="000E3DDB" w:rsidP="00212FAD">
            <w:pPr>
              <w:pStyle w:val="a0"/>
              <w:widowControl w:val="0"/>
            </w:pPr>
            <w:r w:rsidRPr="00A51A7F">
              <w:t xml:space="preserve">2.Наружные и внутренние капитальные стены </w:t>
            </w:r>
          </w:p>
        </w:tc>
        <w:tc>
          <w:tcPr>
            <w:tcW w:w="2694" w:type="dxa"/>
            <w:tcMar>
              <w:top w:w="0" w:type="dxa"/>
              <w:left w:w="70" w:type="dxa"/>
              <w:bottom w:w="0" w:type="dxa"/>
              <w:right w:w="70" w:type="dxa"/>
            </w:tcMar>
          </w:tcPr>
          <w:p w14:paraId="3D2A1D29" w14:textId="77777777" w:rsidR="000E3DDB" w:rsidRPr="00A51A7F" w:rsidRDefault="000E3DDB" w:rsidP="00212FAD">
            <w:pPr>
              <w:pStyle w:val="a0"/>
              <w:widowControl w:val="0"/>
              <w:jc w:val="both"/>
              <w:rPr>
                <w:i/>
              </w:rPr>
            </w:pPr>
            <w:r w:rsidRPr="00A51A7F">
              <w:rPr>
                <w:i/>
              </w:rPr>
              <w:t>Кирпичные</w:t>
            </w:r>
          </w:p>
        </w:tc>
        <w:tc>
          <w:tcPr>
            <w:tcW w:w="2976" w:type="dxa"/>
            <w:tcMar>
              <w:top w:w="0" w:type="dxa"/>
              <w:left w:w="70" w:type="dxa"/>
              <w:bottom w:w="0" w:type="dxa"/>
              <w:right w:w="70" w:type="dxa"/>
            </w:tcMar>
          </w:tcPr>
          <w:p w14:paraId="13AD9513" w14:textId="77777777" w:rsidR="000E3DDB" w:rsidRPr="00A51A7F" w:rsidRDefault="000E3DDB" w:rsidP="00212FAD">
            <w:pPr>
              <w:pStyle w:val="a0"/>
              <w:widowControl w:val="0"/>
              <w:jc w:val="both"/>
              <w:rPr>
                <w:i/>
              </w:rPr>
            </w:pPr>
            <w:r w:rsidRPr="001A6C7F">
              <w:rPr>
                <w:i/>
              </w:rPr>
              <w:t>Требует ремонта</w:t>
            </w:r>
          </w:p>
        </w:tc>
      </w:tr>
      <w:tr w:rsidR="000E3DDB" w:rsidRPr="00A51A7F" w14:paraId="59933366" w14:textId="77777777" w:rsidTr="004E0441">
        <w:trPr>
          <w:trHeight w:val="240"/>
          <w:jc w:val="center"/>
        </w:trPr>
        <w:tc>
          <w:tcPr>
            <w:tcW w:w="3969" w:type="dxa"/>
            <w:tcMar>
              <w:top w:w="0" w:type="dxa"/>
              <w:left w:w="70" w:type="dxa"/>
              <w:bottom w:w="0" w:type="dxa"/>
              <w:right w:w="70" w:type="dxa"/>
            </w:tcMar>
          </w:tcPr>
          <w:p w14:paraId="04838C06" w14:textId="77777777" w:rsidR="000E3DDB" w:rsidRPr="00A51A7F" w:rsidRDefault="000E3DDB" w:rsidP="00212FAD">
            <w:pPr>
              <w:pStyle w:val="a0"/>
              <w:widowControl w:val="0"/>
            </w:pPr>
            <w:r w:rsidRPr="00A51A7F">
              <w:t xml:space="preserve">3. Перегородки </w:t>
            </w:r>
          </w:p>
        </w:tc>
        <w:tc>
          <w:tcPr>
            <w:tcW w:w="2694" w:type="dxa"/>
            <w:tcMar>
              <w:top w:w="0" w:type="dxa"/>
              <w:left w:w="70" w:type="dxa"/>
              <w:bottom w:w="0" w:type="dxa"/>
              <w:right w:w="70" w:type="dxa"/>
            </w:tcMar>
          </w:tcPr>
          <w:p w14:paraId="459F865D" w14:textId="77777777" w:rsidR="000E3DDB" w:rsidRPr="00A51A7F" w:rsidRDefault="000E3DDB" w:rsidP="00212FAD">
            <w:pPr>
              <w:pStyle w:val="a0"/>
              <w:widowControl w:val="0"/>
              <w:jc w:val="both"/>
              <w:rPr>
                <w:i/>
              </w:rPr>
            </w:pPr>
            <w:r w:rsidRPr="00A51A7F">
              <w:rPr>
                <w:i/>
              </w:rPr>
              <w:t>Кирпичные</w:t>
            </w:r>
          </w:p>
        </w:tc>
        <w:tc>
          <w:tcPr>
            <w:tcW w:w="2976" w:type="dxa"/>
            <w:tcMar>
              <w:top w:w="0" w:type="dxa"/>
              <w:left w:w="70" w:type="dxa"/>
              <w:bottom w:w="0" w:type="dxa"/>
              <w:right w:w="70" w:type="dxa"/>
            </w:tcMar>
          </w:tcPr>
          <w:p w14:paraId="13F282DE" w14:textId="77777777" w:rsidR="000E3DDB" w:rsidRPr="00A51A7F" w:rsidRDefault="000E3DDB" w:rsidP="00212FAD">
            <w:pPr>
              <w:pStyle w:val="a0"/>
              <w:widowControl w:val="0"/>
              <w:jc w:val="both"/>
              <w:rPr>
                <w:i/>
              </w:rPr>
            </w:pPr>
            <w:r w:rsidRPr="00A51A7F">
              <w:rPr>
                <w:i/>
              </w:rPr>
              <w:t>Удовл.</w:t>
            </w:r>
          </w:p>
        </w:tc>
      </w:tr>
      <w:tr w:rsidR="000E3DDB" w:rsidRPr="00A51A7F" w14:paraId="3F5F27D6" w14:textId="77777777" w:rsidTr="004E0441">
        <w:trPr>
          <w:trHeight w:val="480"/>
          <w:jc w:val="center"/>
        </w:trPr>
        <w:tc>
          <w:tcPr>
            <w:tcW w:w="3969" w:type="dxa"/>
            <w:tcMar>
              <w:top w:w="0" w:type="dxa"/>
              <w:left w:w="70" w:type="dxa"/>
              <w:bottom w:w="0" w:type="dxa"/>
              <w:right w:w="70" w:type="dxa"/>
            </w:tcMar>
          </w:tcPr>
          <w:p w14:paraId="7F27A518" w14:textId="77777777" w:rsidR="000E3DDB" w:rsidRPr="00A51A7F" w:rsidRDefault="000E3DDB" w:rsidP="00212FAD">
            <w:pPr>
              <w:pStyle w:val="a0"/>
              <w:widowControl w:val="0"/>
            </w:pPr>
            <w:r w:rsidRPr="00A51A7F">
              <w:t xml:space="preserve">4.Перекрытия: чердачные, междуэтажные, подвальные (другое) </w:t>
            </w:r>
          </w:p>
        </w:tc>
        <w:tc>
          <w:tcPr>
            <w:tcW w:w="2694" w:type="dxa"/>
            <w:tcMar>
              <w:top w:w="0" w:type="dxa"/>
              <w:left w:w="70" w:type="dxa"/>
              <w:bottom w:w="0" w:type="dxa"/>
              <w:right w:w="70" w:type="dxa"/>
            </w:tcMar>
          </w:tcPr>
          <w:p w14:paraId="2EF59024" w14:textId="77777777" w:rsidR="000E3DDB" w:rsidRPr="00A51A7F" w:rsidRDefault="000E3DDB" w:rsidP="00212FAD">
            <w:pPr>
              <w:pStyle w:val="a0"/>
              <w:widowControl w:val="0"/>
              <w:jc w:val="both"/>
              <w:rPr>
                <w:i/>
              </w:rPr>
            </w:pPr>
            <w:r w:rsidRPr="00A51A7F">
              <w:rPr>
                <w:i/>
              </w:rPr>
              <w:t>Ж/б плита</w:t>
            </w:r>
          </w:p>
        </w:tc>
        <w:tc>
          <w:tcPr>
            <w:tcW w:w="2976" w:type="dxa"/>
            <w:tcMar>
              <w:top w:w="0" w:type="dxa"/>
              <w:left w:w="70" w:type="dxa"/>
              <w:bottom w:w="0" w:type="dxa"/>
              <w:right w:w="70" w:type="dxa"/>
            </w:tcMar>
          </w:tcPr>
          <w:p w14:paraId="1DA789D3" w14:textId="77777777" w:rsidR="000E3DDB" w:rsidRPr="00A51A7F" w:rsidRDefault="000E3DDB" w:rsidP="00212FAD">
            <w:pPr>
              <w:pStyle w:val="a0"/>
              <w:widowControl w:val="0"/>
              <w:jc w:val="both"/>
              <w:rPr>
                <w:i/>
              </w:rPr>
            </w:pPr>
            <w:r>
              <w:rPr>
                <w:i/>
              </w:rPr>
              <w:t>Требует ремонта</w:t>
            </w:r>
          </w:p>
        </w:tc>
      </w:tr>
      <w:tr w:rsidR="000E3DDB" w:rsidRPr="00A51A7F" w14:paraId="720012EC" w14:textId="77777777" w:rsidTr="004E0441">
        <w:trPr>
          <w:trHeight w:val="240"/>
          <w:jc w:val="center"/>
        </w:trPr>
        <w:tc>
          <w:tcPr>
            <w:tcW w:w="3969" w:type="dxa"/>
            <w:tcMar>
              <w:top w:w="0" w:type="dxa"/>
              <w:left w:w="70" w:type="dxa"/>
              <w:bottom w:w="0" w:type="dxa"/>
              <w:right w:w="70" w:type="dxa"/>
            </w:tcMar>
          </w:tcPr>
          <w:p w14:paraId="408821D2" w14:textId="77777777" w:rsidR="000E3DDB" w:rsidRPr="00A51A7F" w:rsidRDefault="000E3DDB" w:rsidP="00212FAD">
            <w:pPr>
              <w:pStyle w:val="a0"/>
              <w:widowControl w:val="0"/>
            </w:pPr>
            <w:r w:rsidRPr="00A51A7F">
              <w:t xml:space="preserve">5. Крыша </w:t>
            </w:r>
          </w:p>
        </w:tc>
        <w:tc>
          <w:tcPr>
            <w:tcW w:w="2694" w:type="dxa"/>
            <w:tcMar>
              <w:top w:w="0" w:type="dxa"/>
              <w:left w:w="70" w:type="dxa"/>
              <w:bottom w:w="0" w:type="dxa"/>
              <w:right w:w="70" w:type="dxa"/>
            </w:tcMar>
          </w:tcPr>
          <w:p w14:paraId="41865067" w14:textId="77777777" w:rsidR="000E3DDB" w:rsidRPr="00A51A7F" w:rsidRDefault="000E3DDB" w:rsidP="00212FAD">
            <w:pPr>
              <w:pStyle w:val="a0"/>
              <w:widowControl w:val="0"/>
              <w:jc w:val="both"/>
              <w:rPr>
                <w:i/>
              </w:rPr>
            </w:pPr>
            <w:r w:rsidRPr="00A51A7F">
              <w:rPr>
                <w:i/>
              </w:rPr>
              <w:t>Плоская, рулонная</w:t>
            </w:r>
          </w:p>
        </w:tc>
        <w:tc>
          <w:tcPr>
            <w:tcW w:w="2976" w:type="dxa"/>
            <w:tcMar>
              <w:top w:w="0" w:type="dxa"/>
              <w:left w:w="70" w:type="dxa"/>
              <w:bottom w:w="0" w:type="dxa"/>
              <w:right w:w="70" w:type="dxa"/>
            </w:tcMar>
          </w:tcPr>
          <w:p w14:paraId="58C75476" w14:textId="77777777" w:rsidR="000E3DDB" w:rsidRPr="00A51A7F" w:rsidRDefault="000E3DDB" w:rsidP="00212FAD">
            <w:pPr>
              <w:pStyle w:val="a0"/>
              <w:widowControl w:val="0"/>
              <w:jc w:val="both"/>
              <w:rPr>
                <w:i/>
              </w:rPr>
            </w:pPr>
            <w:r>
              <w:rPr>
                <w:i/>
              </w:rPr>
              <w:t>Требует ремонта</w:t>
            </w:r>
          </w:p>
        </w:tc>
      </w:tr>
      <w:tr w:rsidR="000E3DDB" w:rsidRPr="00A51A7F" w14:paraId="3507BEFC" w14:textId="77777777" w:rsidTr="004E0441">
        <w:trPr>
          <w:trHeight w:val="240"/>
          <w:jc w:val="center"/>
        </w:trPr>
        <w:tc>
          <w:tcPr>
            <w:tcW w:w="3969" w:type="dxa"/>
            <w:tcMar>
              <w:top w:w="0" w:type="dxa"/>
              <w:left w:w="70" w:type="dxa"/>
              <w:bottom w:w="0" w:type="dxa"/>
              <w:right w:w="70" w:type="dxa"/>
            </w:tcMar>
          </w:tcPr>
          <w:p w14:paraId="07E2E2B2" w14:textId="77777777" w:rsidR="000E3DDB" w:rsidRPr="00A51A7F" w:rsidRDefault="000E3DDB" w:rsidP="00212FAD">
            <w:pPr>
              <w:pStyle w:val="a0"/>
              <w:widowControl w:val="0"/>
            </w:pPr>
            <w:r w:rsidRPr="00A51A7F">
              <w:t xml:space="preserve">6. Полы </w:t>
            </w:r>
          </w:p>
        </w:tc>
        <w:tc>
          <w:tcPr>
            <w:tcW w:w="2694" w:type="dxa"/>
            <w:tcMar>
              <w:top w:w="0" w:type="dxa"/>
              <w:left w:w="70" w:type="dxa"/>
              <w:bottom w:w="0" w:type="dxa"/>
              <w:right w:w="70" w:type="dxa"/>
            </w:tcMar>
          </w:tcPr>
          <w:p w14:paraId="261F7CFD" w14:textId="77777777" w:rsidR="000E3DDB" w:rsidRPr="00A51A7F" w:rsidRDefault="000E3DDB" w:rsidP="00212FAD">
            <w:pPr>
              <w:pStyle w:val="a0"/>
              <w:widowControl w:val="0"/>
              <w:jc w:val="both"/>
              <w:rPr>
                <w:i/>
              </w:rPr>
            </w:pPr>
            <w:r w:rsidRPr="00A51A7F">
              <w:rPr>
                <w:i/>
              </w:rPr>
              <w:t>Деревянные</w:t>
            </w:r>
          </w:p>
        </w:tc>
        <w:tc>
          <w:tcPr>
            <w:tcW w:w="2976" w:type="dxa"/>
            <w:tcMar>
              <w:top w:w="0" w:type="dxa"/>
              <w:left w:w="70" w:type="dxa"/>
              <w:bottom w:w="0" w:type="dxa"/>
              <w:right w:w="70" w:type="dxa"/>
            </w:tcMar>
          </w:tcPr>
          <w:p w14:paraId="210AC3D6" w14:textId="77777777" w:rsidR="000E3DDB" w:rsidRPr="00A51A7F" w:rsidRDefault="000E3DDB" w:rsidP="00212FAD">
            <w:pPr>
              <w:pStyle w:val="a0"/>
              <w:widowControl w:val="0"/>
              <w:jc w:val="both"/>
              <w:rPr>
                <w:i/>
              </w:rPr>
            </w:pPr>
            <w:r w:rsidRPr="00A51A7F">
              <w:rPr>
                <w:i/>
              </w:rPr>
              <w:t>Удовл.</w:t>
            </w:r>
          </w:p>
        </w:tc>
      </w:tr>
      <w:tr w:rsidR="000E3DDB" w:rsidRPr="00A51A7F" w14:paraId="61EBBBA1" w14:textId="77777777" w:rsidTr="004E0441">
        <w:trPr>
          <w:trHeight w:val="360"/>
          <w:jc w:val="center"/>
        </w:trPr>
        <w:tc>
          <w:tcPr>
            <w:tcW w:w="3969" w:type="dxa"/>
            <w:tcMar>
              <w:top w:w="0" w:type="dxa"/>
              <w:left w:w="70" w:type="dxa"/>
              <w:bottom w:w="0" w:type="dxa"/>
              <w:right w:w="70" w:type="dxa"/>
            </w:tcMar>
          </w:tcPr>
          <w:p w14:paraId="0536A603" w14:textId="77777777" w:rsidR="000E3DDB" w:rsidRPr="00A51A7F" w:rsidRDefault="000E3DDB" w:rsidP="00212FAD">
            <w:pPr>
              <w:pStyle w:val="a0"/>
              <w:widowControl w:val="0"/>
            </w:pPr>
            <w:r w:rsidRPr="00A51A7F">
              <w:t xml:space="preserve">7.Проемы: окна, двери (другое) </w:t>
            </w:r>
          </w:p>
        </w:tc>
        <w:tc>
          <w:tcPr>
            <w:tcW w:w="2694" w:type="dxa"/>
            <w:tcMar>
              <w:top w:w="0" w:type="dxa"/>
              <w:left w:w="70" w:type="dxa"/>
              <w:bottom w:w="0" w:type="dxa"/>
              <w:right w:w="70" w:type="dxa"/>
            </w:tcMar>
          </w:tcPr>
          <w:p w14:paraId="1C8B7A1D" w14:textId="77777777" w:rsidR="000E3DDB" w:rsidRPr="00A51A7F" w:rsidRDefault="000E3DDB" w:rsidP="00212FAD">
            <w:pPr>
              <w:pStyle w:val="a0"/>
              <w:widowControl w:val="0"/>
              <w:rPr>
                <w:i/>
              </w:rPr>
            </w:pPr>
            <w:r w:rsidRPr="00A51A7F">
              <w:rPr>
                <w:i/>
              </w:rPr>
              <w:t>ПВХ, деревянные</w:t>
            </w:r>
          </w:p>
        </w:tc>
        <w:tc>
          <w:tcPr>
            <w:tcW w:w="2976" w:type="dxa"/>
            <w:tcMar>
              <w:top w:w="0" w:type="dxa"/>
              <w:left w:w="70" w:type="dxa"/>
              <w:bottom w:w="0" w:type="dxa"/>
              <w:right w:w="70" w:type="dxa"/>
            </w:tcMar>
          </w:tcPr>
          <w:p w14:paraId="2DD866C7" w14:textId="77777777" w:rsidR="000E3DDB" w:rsidRPr="00A51A7F" w:rsidRDefault="000E3DDB" w:rsidP="00212FAD">
            <w:pPr>
              <w:pStyle w:val="a0"/>
              <w:widowControl w:val="0"/>
              <w:jc w:val="both"/>
              <w:rPr>
                <w:i/>
              </w:rPr>
            </w:pPr>
            <w:r w:rsidRPr="00A51A7F">
              <w:rPr>
                <w:i/>
              </w:rPr>
              <w:t>Удовл.</w:t>
            </w:r>
          </w:p>
        </w:tc>
      </w:tr>
      <w:tr w:rsidR="000E3DDB" w:rsidRPr="00A51A7F" w14:paraId="2C5CD8CE" w14:textId="77777777" w:rsidTr="004E0441">
        <w:trPr>
          <w:trHeight w:val="360"/>
          <w:jc w:val="center"/>
        </w:trPr>
        <w:tc>
          <w:tcPr>
            <w:tcW w:w="3969" w:type="dxa"/>
            <w:tcMar>
              <w:top w:w="0" w:type="dxa"/>
              <w:left w:w="70" w:type="dxa"/>
              <w:bottom w:w="0" w:type="dxa"/>
              <w:right w:w="70" w:type="dxa"/>
            </w:tcMar>
          </w:tcPr>
          <w:p w14:paraId="2B89F970" w14:textId="77777777" w:rsidR="000E3DDB" w:rsidRPr="00A51A7F" w:rsidRDefault="000E3DDB" w:rsidP="00212FAD">
            <w:pPr>
              <w:pStyle w:val="a0"/>
              <w:widowControl w:val="0"/>
            </w:pPr>
            <w:r w:rsidRPr="00A51A7F">
              <w:t xml:space="preserve">8. Отделка: внутренняя, наружная (другое) </w:t>
            </w:r>
          </w:p>
        </w:tc>
        <w:tc>
          <w:tcPr>
            <w:tcW w:w="2694" w:type="dxa"/>
            <w:tcMar>
              <w:top w:w="0" w:type="dxa"/>
              <w:left w:w="70" w:type="dxa"/>
              <w:bottom w:w="0" w:type="dxa"/>
              <w:right w:w="70" w:type="dxa"/>
            </w:tcMar>
          </w:tcPr>
          <w:p w14:paraId="67331161" w14:textId="77777777" w:rsidR="000E3DDB" w:rsidRPr="00A51A7F" w:rsidRDefault="000E3DDB" w:rsidP="00212FAD">
            <w:pPr>
              <w:pStyle w:val="a0"/>
              <w:widowControl w:val="0"/>
              <w:rPr>
                <w:i/>
              </w:rPr>
            </w:pPr>
            <w:r w:rsidRPr="00A51A7F">
              <w:rPr>
                <w:i/>
              </w:rPr>
              <w:t>Штукатурка стен, покраска</w:t>
            </w:r>
          </w:p>
          <w:p w14:paraId="2D2EB252" w14:textId="77777777" w:rsidR="000E3DDB" w:rsidRPr="00A51A7F" w:rsidRDefault="000E3DDB" w:rsidP="00212FAD">
            <w:pPr>
              <w:pStyle w:val="a0"/>
              <w:widowControl w:val="0"/>
              <w:rPr>
                <w:i/>
              </w:rPr>
            </w:pPr>
            <w:r w:rsidRPr="00A51A7F">
              <w:rPr>
                <w:i/>
              </w:rPr>
              <w:t>1 этаж – штукатурка стен, покраска</w:t>
            </w:r>
          </w:p>
          <w:p w14:paraId="737BC5D5" w14:textId="77777777" w:rsidR="000E3DDB" w:rsidRPr="00A51A7F" w:rsidRDefault="000E3DDB" w:rsidP="00212FAD">
            <w:pPr>
              <w:pStyle w:val="a0"/>
              <w:widowControl w:val="0"/>
              <w:rPr>
                <w:i/>
              </w:rPr>
            </w:pPr>
            <w:r w:rsidRPr="00A51A7F">
              <w:rPr>
                <w:i/>
              </w:rPr>
              <w:t>2,3 этаж – без отделки</w:t>
            </w:r>
          </w:p>
        </w:tc>
        <w:tc>
          <w:tcPr>
            <w:tcW w:w="2976" w:type="dxa"/>
            <w:tcMar>
              <w:top w:w="0" w:type="dxa"/>
              <w:left w:w="70" w:type="dxa"/>
              <w:bottom w:w="0" w:type="dxa"/>
              <w:right w:w="70" w:type="dxa"/>
            </w:tcMar>
          </w:tcPr>
          <w:p w14:paraId="6E61789C" w14:textId="77777777" w:rsidR="000E3DDB" w:rsidRPr="00A51A7F" w:rsidRDefault="000E3DDB" w:rsidP="00212FAD">
            <w:pPr>
              <w:pStyle w:val="a0"/>
              <w:widowControl w:val="0"/>
              <w:jc w:val="both"/>
              <w:rPr>
                <w:i/>
              </w:rPr>
            </w:pPr>
            <w:r w:rsidRPr="00A51A7F">
              <w:rPr>
                <w:i/>
              </w:rPr>
              <w:t>Удовл.</w:t>
            </w:r>
          </w:p>
        </w:tc>
      </w:tr>
      <w:tr w:rsidR="000E3DDB" w:rsidRPr="00A51A7F" w14:paraId="4AAAC86E" w14:textId="77777777" w:rsidTr="004E0441">
        <w:trPr>
          <w:trHeight w:val="1320"/>
          <w:jc w:val="center"/>
        </w:trPr>
        <w:tc>
          <w:tcPr>
            <w:tcW w:w="3969" w:type="dxa"/>
            <w:tcMar>
              <w:top w:w="0" w:type="dxa"/>
              <w:left w:w="70" w:type="dxa"/>
              <w:bottom w:w="0" w:type="dxa"/>
              <w:right w:w="70" w:type="dxa"/>
            </w:tcMar>
          </w:tcPr>
          <w:p w14:paraId="00F6327A" w14:textId="77777777" w:rsidR="000E3DDB" w:rsidRPr="00A51A7F" w:rsidRDefault="000E3DDB" w:rsidP="00212FAD">
            <w:pPr>
              <w:pStyle w:val="a0"/>
              <w:widowControl w:val="0"/>
            </w:pPr>
            <w:r w:rsidRPr="00A51A7F">
              <w:t>9.Механическое, электрическое, санитарно-техническое и иное оборудование: ванны напольные,</w:t>
            </w:r>
          </w:p>
          <w:p w14:paraId="7FFB2B69" w14:textId="77777777" w:rsidR="000E3DDB" w:rsidRPr="00A51A7F" w:rsidRDefault="000E3DDB" w:rsidP="00212FAD">
            <w:pPr>
              <w:pStyle w:val="a0"/>
              <w:widowControl w:val="0"/>
            </w:pPr>
            <w:r w:rsidRPr="00A51A7F">
              <w:t>электроплиты,</w:t>
            </w:r>
          </w:p>
          <w:p w14:paraId="61BD6B15" w14:textId="77777777" w:rsidR="000E3DDB" w:rsidRPr="00A51A7F" w:rsidRDefault="000E3DDB" w:rsidP="00212FAD">
            <w:pPr>
              <w:pStyle w:val="a0"/>
              <w:widowControl w:val="0"/>
            </w:pPr>
            <w:r w:rsidRPr="00A51A7F">
              <w:t xml:space="preserve">телефонные сети и оборудование сети проводного радиовещания, </w:t>
            </w:r>
            <w:r w:rsidRPr="00A51A7F">
              <w:br/>
              <w:t>сигнализация,</w:t>
            </w:r>
          </w:p>
          <w:p w14:paraId="3AC1E776" w14:textId="77777777" w:rsidR="000E3DDB" w:rsidRPr="00A51A7F" w:rsidRDefault="000E3DDB" w:rsidP="00212FAD">
            <w:pPr>
              <w:pStyle w:val="a0"/>
              <w:widowControl w:val="0"/>
            </w:pPr>
            <w:r w:rsidRPr="00A51A7F">
              <w:t xml:space="preserve">мусоропровод, </w:t>
            </w:r>
            <w:r w:rsidRPr="00A51A7F">
              <w:br/>
              <w:t>лифт,</w:t>
            </w:r>
          </w:p>
          <w:p w14:paraId="3BD963BF" w14:textId="77777777" w:rsidR="000E3DDB" w:rsidRPr="00A51A7F" w:rsidRDefault="000E3DDB" w:rsidP="00212FAD">
            <w:pPr>
              <w:pStyle w:val="a0"/>
              <w:widowControl w:val="0"/>
            </w:pPr>
            <w:r w:rsidRPr="00A51A7F">
              <w:t>вентиляция (другое)</w:t>
            </w:r>
          </w:p>
        </w:tc>
        <w:tc>
          <w:tcPr>
            <w:tcW w:w="2694" w:type="dxa"/>
            <w:tcMar>
              <w:top w:w="0" w:type="dxa"/>
              <w:left w:w="70" w:type="dxa"/>
              <w:bottom w:w="0" w:type="dxa"/>
              <w:right w:w="70" w:type="dxa"/>
            </w:tcMar>
          </w:tcPr>
          <w:p w14:paraId="1DD473F9" w14:textId="77777777" w:rsidR="000E3DDB" w:rsidRPr="00A51A7F" w:rsidRDefault="000E3DDB" w:rsidP="00212FAD">
            <w:pPr>
              <w:pStyle w:val="a0"/>
              <w:widowControl w:val="0"/>
              <w:jc w:val="both"/>
              <w:rPr>
                <w:i/>
              </w:rPr>
            </w:pPr>
          </w:p>
          <w:p w14:paraId="7A71EC46" w14:textId="77777777" w:rsidR="000E3DDB" w:rsidRPr="00A51A7F" w:rsidRDefault="000E3DDB" w:rsidP="00212FAD">
            <w:pPr>
              <w:pStyle w:val="a0"/>
              <w:widowControl w:val="0"/>
              <w:jc w:val="both"/>
              <w:rPr>
                <w:i/>
              </w:rPr>
            </w:pPr>
          </w:p>
          <w:p w14:paraId="7F822AF1" w14:textId="77777777" w:rsidR="000E3DDB" w:rsidRPr="00A51A7F" w:rsidRDefault="000E3DDB" w:rsidP="00212FAD">
            <w:pPr>
              <w:pStyle w:val="a0"/>
              <w:widowControl w:val="0"/>
              <w:jc w:val="both"/>
              <w:rPr>
                <w:i/>
              </w:rPr>
            </w:pPr>
            <w:r w:rsidRPr="00A51A7F">
              <w:rPr>
                <w:i/>
              </w:rPr>
              <w:t>Есть</w:t>
            </w:r>
          </w:p>
          <w:p w14:paraId="3FB666F2" w14:textId="77777777" w:rsidR="000E3DDB" w:rsidRPr="00A51A7F" w:rsidRDefault="000E3DDB" w:rsidP="00212FAD">
            <w:pPr>
              <w:pStyle w:val="a0"/>
              <w:widowControl w:val="0"/>
              <w:jc w:val="both"/>
              <w:rPr>
                <w:i/>
              </w:rPr>
            </w:pPr>
            <w:r w:rsidRPr="00A51A7F">
              <w:rPr>
                <w:i/>
              </w:rPr>
              <w:t>Есть</w:t>
            </w:r>
          </w:p>
          <w:p w14:paraId="53983472" w14:textId="77777777" w:rsidR="000E3DDB" w:rsidRPr="00A51A7F" w:rsidRDefault="000E3DDB" w:rsidP="00212FAD">
            <w:pPr>
              <w:pStyle w:val="a0"/>
              <w:widowControl w:val="0"/>
              <w:jc w:val="both"/>
              <w:rPr>
                <w:i/>
              </w:rPr>
            </w:pPr>
            <w:r w:rsidRPr="00817021">
              <w:rPr>
                <w:i/>
              </w:rPr>
              <w:t>Есть</w:t>
            </w:r>
          </w:p>
          <w:p w14:paraId="1120CDC9" w14:textId="77777777" w:rsidR="000E3DDB" w:rsidRPr="00A51A7F" w:rsidRDefault="000E3DDB" w:rsidP="00212FAD">
            <w:pPr>
              <w:pStyle w:val="a0"/>
              <w:widowControl w:val="0"/>
              <w:jc w:val="both"/>
              <w:rPr>
                <w:i/>
              </w:rPr>
            </w:pPr>
            <w:r w:rsidRPr="00A51A7F">
              <w:rPr>
                <w:i/>
              </w:rPr>
              <w:t>Есть</w:t>
            </w:r>
          </w:p>
          <w:p w14:paraId="32835FBA" w14:textId="77777777" w:rsidR="000E3DDB" w:rsidRPr="00A51A7F" w:rsidRDefault="000E3DDB" w:rsidP="00212FAD">
            <w:pPr>
              <w:pStyle w:val="a0"/>
              <w:widowControl w:val="0"/>
              <w:jc w:val="both"/>
              <w:rPr>
                <w:i/>
              </w:rPr>
            </w:pPr>
            <w:r w:rsidRPr="00A51A7F">
              <w:rPr>
                <w:i/>
              </w:rPr>
              <w:t>Нет</w:t>
            </w:r>
          </w:p>
          <w:p w14:paraId="74FC35E3" w14:textId="77777777" w:rsidR="000E3DDB" w:rsidRPr="00A51A7F" w:rsidRDefault="000E3DDB" w:rsidP="00212FAD">
            <w:pPr>
              <w:pStyle w:val="a0"/>
              <w:widowControl w:val="0"/>
              <w:jc w:val="both"/>
              <w:rPr>
                <w:i/>
              </w:rPr>
            </w:pPr>
            <w:r w:rsidRPr="00A51A7F">
              <w:rPr>
                <w:i/>
              </w:rPr>
              <w:t>Нет</w:t>
            </w:r>
          </w:p>
          <w:p w14:paraId="0AAC4512" w14:textId="77777777" w:rsidR="000E3DDB" w:rsidRPr="00A51A7F" w:rsidRDefault="000E3DDB" w:rsidP="00212FAD">
            <w:pPr>
              <w:pStyle w:val="a0"/>
              <w:widowControl w:val="0"/>
              <w:jc w:val="both"/>
              <w:rPr>
                <w:i/>
              </w:rPr>
            </w:pPr>
            <w:r w:rsidRPr="00A51A7F">
              <w:rPr>
                <w:i/>
              </w:rPr>
              <w:t>Нет</w:t>
            </w:r>
          </w:p>
          <w:p w14:paraId="0DE283E8" w14:textId="77777777" w:rsidR="000E3DDB" w:rsidRPr="00A51A7F" w:rsidRDefault="000E3DDB" w:rsidP="00212FAD">
            <w:pPr>
              <w:pStyle w:val="a0"/>
              <w:widowControl w:val="0"/>
              <w:jc w:val="both"/>
              <w:rPr>
                <w:i/>
              </w:rPr>
            </w:pPr>
            <w:r w:rsidRPr="00A51A7F">
              <w:rPr>
                <w:i/>
              </w:rPr>
              <w:t>Есть</w:t>
            </w:r>
          </w:p>
        </w:tc>
        <w:tc>
          <w:tcPr>
            <w:tcW w:w="2976" w:type="dxa"/>
            <w:tcMar>
              <w:top w:w="0" w:type="dxa"/>
              <w:left w:w="70" w:type="dxa"/>
              <w:bottom w:w="0" w:type="dxa"/>
              <w:right w:w="70" w:type="dxa"/>
            </w:tcMar>
          </w:tcPr>
          <w:p w14:paraId="45EB0FE2" w14:textId="77777777" w:rsidR="000E3DDB" w:rsidRDefault="000E3DDB" w:rsidP="00212FAD">
            <w:pPr>
              <w:pStyle w:val="a0"/>
              <w:widowControl w:val="0"/>
              <w:jc w:val="both"/>
              <w:rPr>
                <w:i/>
              </w:rPr>
            </w:pPr>
          </w:p>
          <w:p w14:paraId="65CD1835" w14:textId="77777777" w:rsidR="000E3DDB" w:rsidRDefault="000E3DDB" w:rsidP="00212FAD">
            <w:pPr>
              <w:pStyle w:val="a0"/>
              <w:widowControl w:val="0"/>
              <w:jc w:val="both"/>
              <w:rPr>
                <w:i/>
              </w:rPr>
            </w:pPr>
          </w:p>
          <w:p w14:paraId="0826918F" w14:textId="77777777" w:rsidR="000E3DDB" w:rsidRPr="00A51A7F" w:rsidRDefault="000E3DDB" w:rsidP="00212FAD">
            <w:pPr>
              <w:pStyle w:val="a0"/>
              <w:widowControl w:val="0"/>
              <w:jc w:val="both"/>
              <w:rPr>
                <w:i/>
              </w:rPr>
            </w:pPr>
            <w:r>
              <w:rPr>
                <w:i/>
              </w:rPr>
              <w:t>Требует ремонта</w:t>
            </w:r>
          </w:p>
        </w:tc>
      </w:tr>
      <w:tr w:rsidR="000E3DDB" w:rsidRPr="00A51A7F" w14:paraId="16DF0281" w14:textId="77777777" w:rsidTr="004E0441">
        <w:trPr>
          <w:trHeight w:val="998"/>
          <w:jc w:val="center"/>
        </w:trPr>
        <w:tc>
          <w:tcPr>
            <w:tcW w:w="3969" w:type="dxa"/>
            <w:tcMar>
              <w:top w:w="0" w:type="dxa"/>
              <w:left w:w="70" w:type="dxa"/>
              <w:bottom w:w="0" w:type="dxa"/>
              <w:right w:w="70" w:type="dxa"/>
            </w:tcMar>
          </w:tcPr>
          <w:p w14:paraId="14D8079E" w14:textId="77777777" w:rsidR="000E3DDB" w:rsidRPr="00A51A7F" w:rsidRDefault="000E3DDB" w:rsidP="00212FAD">
            <w:pPr>
              <w:pStyle w:val="a0"/>
              <w:widowControl w:val="0"/>
            </w:pPr>
            <w:r w:rsidRPr="00A51A7F">
              <w:t xml:space="preserve">10.Внутридомовые инженерные коммуникации и оборудование для предоставления коммунальных услуг: </w:t>
            </w:r>
          </w:p>
          <w:p w14:paraId="3EA90234" w14:textId="77777777" w:rsidR="000E3DDB" w:rsidRPr="00A51A7F" w:rsidRDefault="000E3DDB" w:rsidP="00212FAD">
            <w:pPr>
              <w:pStyle w:val="a0"/>
              <w:widowControl w:val="0"/>
            </w:pPr>
            <w:r w:rsidRPr="00A51A7F">
              <w:t xml:space="preserve">электроснабжение, </w:t>
            </w:r>
            <w:r w:rsidRPr="00A51A7F">
              <w:br/>
              <w:t>холодное водоснабжение,</w:t>
            </w:r>
          </w:p>
          <w:p w14:paraId="74C65B81" w14:textId="77777777" w:rsidR="000E3DDB" w:rsidRPr="00A51A7F" w:rsidRDefault="000E3DDB" w:rsidP="00212FAD">
            <w:pPr>
              <w:pStyle w:val="a0"/>
              <w:widowControl w:val="0"/>
            </w:pPr>
            <w:r w:rsidRPr="00A51A7F">
              <w:t>горячее водоснабжение,</w:t>
            </w:r>
          </w:p>
          <w:p w14:paraId="78B1632A" w14:textId="77777777" w:rsidR="000E3DDB" w:rsidRPr="00A51A7F" w:rsidRDefault="000E3DDB" w:rsidP="00212FAD">
            <w:pPr>
              <w:pStyle w:val="a0"/>
              <w:widowControl w:val="0"/>
            </w:pPr>
            <w:r w:rsidRPr="00A51A7F">
              <w:t xml:space="preserve">водоотведение, </w:t>
            </w:r>
          </w:p>
          <w:p w14:paraId="48363379" w14:textId="77777777" w:rsidR="000E3DDB" w:rsidRPr="00A51A7F" w:rsidRDefault="000E3DDB" w:rsidP="00212FAD">
            <w:pPr>
              <w:pStyle w:val="a0"/>
              <w:widowControl w:val="0"/>
            </w:pPr>
            <w:r w:rsidRPr="00A51A7F">
              <w:t xml:space="preserve">газоснабжение, </w:t>
            </w:r>
          </w:p>
          <w:p w14:paraId="6261947A" w14:textId="77777777" w:rsidR="000E3DDB" w:rsidRPr="00A51A7F" w:rsidRDefault="000E3DDB" w:rsidP="00212FAD">
            <w:pPr>
              <w:pStyle w:val="a0"/>
              <w:widowControl w:val="0"/>
            </w:pPr>
            <w:r w:rsidRPr="00A51A7F">
              <w:t>отопление (от внешних котельных),</w:t>
            </w:r>
          </w:p>
          <w:p w14:paraId="5489FF42" w14:textId="77777777" w:rsidR="000E3DDB" w:rsidRPr="00A51A7F" w:rsidRDefault="000E3DDB" w:rsidP="00212FAD">
            <w:pPr>
              <w:pStyle w:val="a0"/>
              <w:widowControl w:val="0"/>
            </w:pPr>
            <w:r w:rsidRPr="00A51A7F">
              <w:t xml:space="preserve">отопление (от домовой котельной), </w:t>
            </w:r>
          </w:p>
          <w:p w14:paraId="4D12793E" w14:textId="77777777" w:rsidR="000E3DDB" w:rsidRPr="00A51A7F" w:rsidRDefault="000E3DDB" w:rsidP="00212FAD">
            <w:pPr>
              <w:pStyle w:val="a0"/>
              <w:widowControl w:val="0"/>
            </w:pPr>
            <w:r w:rsidRPr="00A51A7F">
              <w:t xml:space="preserve">печи, </w:t>
            </w:r>
            <w:r w:rsidRPr="00A51A7F">
              <w:br/>
              <w:t xml:space="preserve">калориферы, </w:t>
            </w:r>
          </w:p>
          <w:p w14:paraId="58C21970" w14:textId="77777777" w:rsidR="000E3DDB" w:rsidRPr="00A51A7F" w:rsidRDefault="000E3DDB" w:rsidP="00212FAD">
            <w:pPr>
              <w:pStyle w:val="a0"/>
              <w:widowControl w:val="0"/>
            </w:pPr>
            <w:r w:rsidRPr="00A51A7F">
              <w:t>АГВ (другое)</w:t>
            </w:r>
          </w:p>
        </w:tc>
        <w:tc>
          <w:tcPr>
            <w:tcW w:w="2694" w:type="dxa"/>
            <w:tcMar>
              <w:top w:w="0" w:type="dxa"/>
              <w:left w:w="70" w:type="dxa"/>
              <w:bottom w:w="0" w:type="dxa"/>
              <w:right w:w="70" w:type="dxa"/>
            </w:tcMar>
          </w:tcPr>
          <w:p w14:paraId="2956B654" w14:textId="77777777" w:rsidR="000E3DDB" w:rsidRPr="00A51A7F" w:rsidRDefault="000E3DDB" w:rsidP="00212FAD">
            <w:pPr>
              <w:pStyle w:val="a0"/>
              <w:widowControl w:val="0"/>
              <w:rPr>
                <w:i/>
              </w:rPr>
            </w:pPr>
          </w:p>
          <w:p w14:paraId="7E9D89C8" w14:textId="77777777" w:rsidR="000E3DDB" w:rsidRPr="00A51A7F" w:rsidRDefault="000E3DDB" w:rsidP="00212FAD">
            <w:pPr>
              <w:pStyle w:val="a0"/>
              <w:widowControl w:val="0"/>
              <w:rPr>
                <w:i/>
              </w:rPr>
            </w:pPr>
          </w:p>
          <w:p w14:paraId="7CBBB29E" w14:textId="77777777" w:rsidR="000E3DDB" w:rsidRPr="00A51A7F" w:rsidRDefault="000E3DDB" w:rsidP="00212FAD">
            <w:pPr>
              <w:pStyle w:val="a0"/>
              <w:widowControl w:val="0"/>
              <w:rPr>
                <w:i/>
              </w:rPr>
            </w:pPr>
          </w:p>
          <w:p w14:paraId="47C04611" w14:textId="77777777" w:rsidR="000E3DDB" w:rsidRPr="00A51A7F" w:rsidRDefault="000E3DDB" w:rsidP="00212FAD">
            <w:pPr>
              <w:pStyle w:val="a0"/>
              <w:widowControl w:val="0"/>
              <w:rPr>
                <w:i/>
              </w:rPr>
            </w:pPr>
          </w:p>
          <w:p w14:paraId="364CDEF5" w14:textId="77777777" w:rsidR="000E3DDB" w:rsidRPr="00A51A7F" w:rsidRDefault="000E3DDB" w:rsidP="00212FAD">
            <w:pPr>
              <w:pStyle w:val="a0"/>
              <w:widowControl w:val="0"/>
              <w:rPr>
                <w:i/>
              </w:rPr>
            </w:pPr>
            <w:r w:rsidRPr="00A51A7F">
              <w:rPr>
                <w:i/>
              </w:rPr>
              <w:t>Есть</w:t>
            </w:r>
          </w:p>
          <w:p w14:paraId="3E121C3E" w14:textId="77777777" w:rsidR="000E3DDB" w:rsidRPr="00A51A7F" w:rsidRDefault="000E3DDB" w:rsidP="00212FAD">
            <w:pPr>
              <w:pStyle w:val="a0"/>
              <w:widowControl w:val="0"/>
              <w:rPr>
                <w:i/>
              </w:rPr>
            </w:pPr>
            <w:r w:rsidRPr="00A51A7F">
              <w:rPr>
                <w:i/>
              </w:rPr>
              <w:t>Есть</w:t>
            </w:r>
          </w:p>
          <w:p w14:paraId="57D25C0D" w14:textId="77777777" w:rsidR="000E3DDB" w:rsidRPr="00A51A7F" w:rsidRDefault="000E3DDB" w:rsidP="00212FAD">
            <w:pPr>
              <w:pStyle w:val="a0"/>
              <w:widowControl w:val="0"/>
              <w:rPr>
                <w:i/>
              </w:rPr>
            </w:pPr>
            <w:r w:rsidRPr="00A51A7F">
              <w:rPr>
                <w:i/>
              </w:rPr>
              <w:t>Нет</w:t>
            </w:r>
          </w:p>
          <w:p w14:paraId="3C223D48" w14:textId="77777777" w:rsidR="000E3DDB" w:rsidRPr="00A51A7F" w:rsidRDefault="000E3DDB" w:rsidP="00212FAD">
            <w:pPr>
              <w:pStyle w:val="a0"/>
              <w:widowControl w:val="0"/>
              <w:rPr>
                <w:i/>
              </w:rPr>
            </w:pPr>
            <w:r w:rsidRPr="00A51A7F">
              <w:rPr>
                <w:i/>
              </w:rPr>
              <w:t>Есть</w:t>
            </w:r>
          </w:p>
          <w:p w14:paraId="0895D5D7" w14:textId="77777777" w:rsidR="000E3DDB" w:rsidRPr="00A51A7F" w:rsidRDefault="000E3DDB" w:rsidP="00212FAD">
            <w:pPr>
              <w:pStyle w:val="a0"/>
              <w:widowControl w:val="0"/>
              <w:rPr>
                <w:i/>
              </w:rPr>
            </w:pPr>
            <w:r w:rsidRPr="00A51A7F">
              <w:rPr>
                <w:i/>
              </w:rPr>
              <w:t>Нет</w:t>
            </w:r>
          </w:p>
          <w:p w14:paraId="7739550C" w14:textId="77777777" w:rsidR="000E3DDB" w:rsidRPr="00A51A7F" w:rsidRDefault="000E3DDB" w:rsidP="00212FAD">
            <w:pPr>
              <w:pStyle w:val="a0"/>
              <w:widowControl w:val="0"/>
              <w:rPr>
                <w:i/>
              </w:rPr>
            </w:pPr>
            <w:r w:rsidRPr="00A51A7F">
              <w:rPr>
                <w:i/>
              </w:rPr>
              <w:t>Есть</w:t>
            </w:r>
          </w:p>
          <w:p w14:paraId="6D80932F" w14:textId="77777777" w:rsidR="000E3DDB" w:rsidRPr="00A51A7F" w:rsidRDefault="000E3DDB" w:rsidP="00212FAD">
            <w:pPr>
              <w:pStyle w:val="a0"/>
              <w:widowControl w:val="0"/>
              <w:rPr>
                <w:i/>
              </w:rPr>
            </w:pPr>
            <w:r w:rsidRPr="00A51A7F">
              <w:rPr>
                <w:i/>
              </w:rPr>
              <w:t>Нет</w:t>
            </w:r>
          </w:p>
          <w:p w14:paraId="789B6C94" w14:textId="77777777" w:rsidR="000E3DDB" w:rsidRPr="00A51A7F" w:rsidRDefault="000E3DDB" w:rsidP="00212FAD">
            <w:pPr>
              <w:pStyle w:val="a0"/>
              <w:widowControl w:val="0"/>
              <w:rPr>
                <w:i/>
              </w:rPr>
            </w:pPr>
            <w:r w:rsidRPr="00A51A7F">
              <w:rPr>
                <w:i/>
              </w:rPr>
              <w:t>Нет</w:t>
            </w:r>
          </w:p>
          <w:p w14:paraId="7DA1695D" w14:textId="77777777" w:rsidR="000E3DDB" w:rsidRPr="00A51A7F" w:rsidRDefault="000E3DDB" w:rsidP="00212FAD">
            <w:pPr>
              <w:pStyle w:val="a0"/>
              <w:widowControl w:val="0"/>
              <w:rPr>
                <w:i/>
              </w:rPr>
            </w:pPr>
            <w:r w:rsidRPr="00A51A7F">
              <w:rPr>
                <w:i/>
              </w:rPr>
              <w:t>Нет</w:t>
            </w:r>
          </w:p>
          <w:p w14:paraId="345421E0" w14:textId="77777777" w:rsidR="000E3DDB" w:rsidRPr="00A51A7F" w:rsidRDefault="000E3DDB" w:rsidP="00212FAD">
            <w:pPr>
              <w:pStyle w:val="a0"/>
              <w:widowControl w:val="0"/>
              <w:rPr>
                <w:i/>
              </w:rPr>
            </w:pPr>
            <w:r w:rsidRPr="00A51A7F">
              <w:rPr>
                <w:i/>
              </w:rPr>
              <w:t>Нет</w:t>
            </w:r>
          </w:p>
        </w:tc>
        <w:tc>
          <w:tcPr>
            <w:tcW w:w="2976" w:type="dxa"/>
            <w:tcMar>
              <w:top w:w="0" w:type="dxa"/>
              <w:left w:w="70" w:type="dxa"/>
              <w:bottom w:w="0" w:type="dxa"/>
              <w:right w:w="70" w:type="dxa"/>
            </w:tcMar>
          </w:tcPr>
          <w:p w14:paraId="1AA4696A" w14:textId="77777777" w:rsidR="000E3DDB" w:rsidRDefault="000E3DDB" w:rsidP="00212FAD">
            <w:pPr>
              <w:pStyle w:val="a0"/>
              <w:widowControl w:val="0"/>
              <w:jc w:val="both"/>
              <w:rPr>
                <w:i/>
              </w:rPr>
            </w:pPr>
          </w:p>
          <w:p w14:paraId="306CD596" w14:textId="77777777" w:rsidR="000E3DDB" w:rsidRDefault="000E3DDB" w:rsidP="00212FAD">
            <w:pPr>
              <w:pStyle w:val="a0"/>
              <w:widowControl w:val="0"/>
              <w:jc w:val="both"/>
              <w:rPr>
                <w:i/>
              </w:rPr>
            </w:pPr>
          </w:p>
          <w:p w14:paraId="5A4A994F" w14:textId="77777777" w:rsidR="000E3DDB" w:rsidRDefault="000E3DDB" w:rsidP="00212FAD">
            <w:pPr>
              <w:pStyle w:val="a0"/>
              <w:widowControl w:val="0"/>
              <w:jc w:val="both"/>
              <w:rPr>
                <w:i/>
              </w:rPr>
            </w:pPr>
          </w:p>
          <w:p w14:paraId="7AE83FEA" w14:textId="77777777" w:rsidR="000E3DDB" w:rsidRDefault="000E3DDB" w:rsidP="00212FAD">
            <w:pPr>
              <w:pStyle w:val="a0"/>
              <w:widowControl w:val="0"/>
              <w:jc w:val="both"/>
              <w:rPr>
                <w:i/>
              </w:rPr>
            </w:pPr>
          </w:p>
          <w:p w14:paraId="3AE8FA81" w14:textId="77777777" w:rsidR="000E3DDB" w:rsidRPr="00A51A7F" w:rsidRDefault="000E3DDB" w:rsidP="00212FAD">
            <w:pPr>
              <w:pStyle w:val="a0"/>
              <w:widowControl w:val="0"/>
              <w:jc w:val="both"/>
            </w:pPr>
            <w:r>
              <w:rPr>
                <w:i/>
              </w:rPr>
              <w:t>Требует ремонта</w:t>
            </w:r>
          </w:p>
        </w:tc>
      </w:tr>
    </w:tbl>
    <w:p w14:paraId="046FC7F6" w14:textId="77777777" w:rsidR="000E3DDB" w:rsidRPr="004E0441" w:rsidRDefault="000E3DDB" w:rsidP="000E3DDB">
      <w:pPr>
        <w:pStyle w:val="a0"/>
        <w:widowControl w:val="0"/>
        <w:jc w:val="center"/>
        <w:rPr>
          <w:sz w:val="14"/>
          <w:szCs w:val="14"/>
        </w:rPr>
      </w:pPr>
    </w:p>
    <w:tbl>
      <w:tblPr>
        <w:tblW w:w="0" w:type="auto"/>
        <w:tblLook w:val="04A0" w:firstRow="1" w:lastRow="0" w:firstColumn="1" w:lastColumn="0" w:noHBand="0" w:noVBand="1"/>
      </w:tblPr>
      <w:tblGrid>
        <w:gridCol w:w="3510"/>
        <w:gridCol w:w="284"/>
        <w:gridCol w:w="2888"/>
        <w:gridCol w:w="2888"/>
      </w:tblGrid>
      <w:tr w:rsidR="000E3DDB" w:rsidRPr="00D80AD5" w14:paraId="549863FB" w14:textId="77777777" w:rsidTr="00212FAD">
        <w:tc>
          <w:tcPr>
            <w:tcW w:w="9570" w:type="dxa"/>
            <w:gridSpan w:val="4"/>
            <w:tcBorders>
              <w:bottom w:val="single" w:sz="4" w:space="0" w:color="auto"/>
            </w:tcBorders>
            <w:shd w:val="clear" w:color="auto" w:fill="auto"/>
          </w:tcPr>
          <w:p w14:paraId="4F56EB94" w14:textId="77777777" w:rsidR="000E3DDB" w:rsidRPr="00212FAD" w:rsidRDefault="000E3DDB" w:rsidP="00212FAD">
            <w:pPr>
              <w:pStyle w:val="a0"/>
              <w:jc w:val="center"/>
              <w:rPr>
                <w:rFonts w:cs="Times New Roman"/>
                <w:i/>
                <w:szCs w:val="26"/>
              </w:rPr>
            </w:pPr>
            <w:r w:rsidRPr="00212FAD">
              <w:rPr>
                <w:rFonts w:cs="Times New Roman"/>
                <w:i/>
                <w:szCs w:val="26"/>
              </w:rPr>
              <w:t xml:space="preserve">Заместитель Главы Администрации города Рубцовска – начальник управления </w:t>
            </w:r>
          </w:p>
        </w:tc>
      </w:tr>
      <w:tr w:rsidR="000E3DDB" w:rsidRPr="00D80AD5" w14:paraId="46421166" w14:textId="77777777" w:rsidTr="00212FAD">
        <w:tc>
          <w:tcPr>
            <w:tcW w:w="9570" w:type="dxa"/>
            <w:gridSpan w:val="4"/>
            <w:tcBorders>
              <w:top w:val="single" w:sz="4" w:space="0" w:color="auto"/>
              <w:bottom w:val="single" w:sz="4" w:space="0" w:color="auto"/>
            </w:tcBorders>
            <w:shd w:val="clear" w:color="auto" w:fill="auto"/>
          </w:tcPr>
          <w:p w14:paraId="75407E81" w14:textId="77777777" w:rsidR="000E3DDB" w:rsidRPr="00212FAD" w:rsidRDefault="000E3DDB" w:rsidP="00212FAD">
            <w:pPr>
              <w:pStyle w:val="a0"/>
              <w:jc w:val="center"/>
              <w:rPr>
                <w:rFonts w:cs="Times New Roman"/>
                <w:i/>
                <w:szCs w:val="26"/>
              </w:rPr>
            </w:pPr>
            <w:r w:rsidRPr="00212FAD">
              <w:rPr>
                <w:rFonts w:cs="Times New Roman"/>
                <w:i/>
                <w:szCs w:val="26"/>
              </w:rPr>
              <w:t>по жилищно-коммунальному хозяйству и экологии О.Г. Обухович</w:t>
            </w:r>
          </w:p>
        </w:tc>
      </w:tr>
      <w:tr w:rsidR="000E3DDB" w:rsidRPr="00D80AD5" w14:paraId="28B874B5" w14:textId="77777777" w:rsidTr="00212FAD">
        <w:tc>
          <w:tcPr>
            <w:tcW w:w="9570" w:type="dxa"/>
            <w:gridSpan w:val="4"/>
            <w:tcBorders>
              <w:top w:val="single" w:sz="4" w:space="0" w:color="auto"/>
            </w:tcBorders>
            <w:shd w:val="clear" w:color="auto" w:fill="auto"/>
          </w:tcPr>
          <w:p w14:paraId="6FA25DAE" w14:textId="77777777" w:rsidR="000E3DDB" w:rsidRPr="00212FAD" w:rsidRDefault="000E3DDB" w:rsidP="00212FAD">
            <w:pPr>
              <w:pStyle w:val="a0"/>
              <w:jc w:val="center"/>
              <w:rPr>
                <w:rFonts w:cs="Times New Roman"/>
                <w:szCs w:val="16"/>
              </w:rPr>
            </w:pPr>
            <w:r w:rsidRPr="00212FAD">
              <w:rPr>
                <w:rFonts w:cs="Times New Roman"/>
                <w:szCs w:val="16"/>
              </w:rPr>
              <w:t>(должность, Ф.И.О. руководителя уполномоченного устанавливать</w:t>
            </w:r>
          </w:p>
          <w:p w14:paraId="42F0BE11" w14:textId="77777777" w:rsidR="000E3DDB" w:rsidRPr="00212FAD" w:rsidRDefault="000E3DDB" w:rsidP="00212FAD">
            <w:pPr>
              <w:pStyle w:val="a0"/>
              <w:jc w:val="center"/>
              <w:rPr>
                <w:rFonts w:cs="Times New Roman"/>
                <w:szCs w:val="16"/>
              </w:rPr>
            </w:pPr>
            <w:r w:rsidRPr="00212FAD">
              <w:rPr>
                <w:rFonts w:cs="Times New Roman"/>
                <w:szCs w:val="16"/>
              </w:rPr>
              <w:t>техническое состояние многоквартирного дома, являющегося объектом конкурса)</w:t>
            </w:r>
          </w:p>
        </w:tc>
      </w:tr>
      <w:tr w:rsidR="000E3DDB" w:rsidRPr="00D80AD5" w14:paraId="19444B56" w14:textId="77777777" w:rsidTr="00212FAD">
        <w:tc>
          <w:tcPr>
            <w:tcW w:w="9570" w:type="dxa"/>
            <w:gridSpan w:val="4"/>
            <w:shd w:val="clear" w:color="auto" w:fill="auto"/>
          </w:tcPr>
          <w:p w14:paraId="4762181F" w14:textId="77777777" w:rsidR="000E3DDB" w:rsidRPr="00D80AD5" w:rsidRDefault="000E3DDB" w:rsidP="00212FAD">
            <w:pPr>
              <w:pStyle w:val="a0"/>
              <w:jc w:val="center"/>
              <w:rPr>
                <w:rFonts w:cs="Times New Roman"/>
                <w:sz w:val="16"/>
                <w:szCs w:val="16"/>
              </w:rPr>
            </w:pPr>
          </w:p>
        </w:tc>
      </w:tr>
      <w:tr w:rsidR="000E3DDB" w:rsidRPr="00D80AD5" w14:paraId="1116C681" w14:textId="77777777" w:rsidTr="00212FAD">
        <w:tc>
          <w:tcPr>
            <w:tcW w:w="3510" w:type="dxa"/>
            <w:tcBorders>
              <w:bottom w:val="single" w:sz="4" w:space="0" w:color="auto"/>
            </w:tcBorders>
            <w:shd w:val="clear" w:color="auto" w:fill="auto"/>
          </w:tcPr>
          <w:p w14:paraId="6C0ACF32" w14:textId="77777777" w:rsidR="000E3DDB" w:rsidRPr="00212FAD" w:rsidRDefault="000E3DDB" w:rsidP="00212FAD">
            <w:pPr>
              <w:pStyle w:val="a0"/>
              <w:jc w:val="center"/>
              <w:rPr>
                <w:rFonts w:cs="Times New Roman"/>
                <w:sz w:val="14"/>
                <w:szCs w:val="16"/>
              </w:rPr>
            </w:pPr>
          </w:p>
        </w:tc>
        <w:tc>
          <w:tcPr>
            <w:tcW w:w="284" w:type="dxa"/>
            <w:shd w:val="clear" w:color="auto" w:fill="auto"/>
          </w:tcPr>
          <w:p w14:paraId="75BBB0C4" w14:textId="77777777" w:rsidR="000E3DDB" w:rsidRPr="00212FAD" w:rsidRDefault="000E3DDB" w:rsidP="00212FAD">
            <w:pPr>
              <w:pStyle w:val="a0"/>
              <w:jc w:val="center"/>
              <w:rPr>
                <w:rFonts w:cs="Times New Roman"/>
                <w:sz w:val="14"/>
                <w:szCs w:val="16"/>
              </w:rPr>
            </w:pPr>
          </w:p>
        </w:tc>
        <w:tc>
          <w:tcPr>
            <w:tcW w:w="5776" w:type="dxa"/>
            <w:gridSpan w:val="2"/>
            <w:tcBorders>
              <w:bottom w:val="single" w:sz="4" w:space="0" w:color="auto"/>
            </w:tcBorders>
            <w:shd w:val="clear" w:color="auto" w:fill="auto"/>
          </w:tcPr>
          <w:p w14:paraId="3C7935EE" w14:textId="77777777" w:rsidR="000E3DDB" w:rsidRPr="00212FAD" w:rsidRDefault="000E3DDB" w:rsidP="00212FAD">
            <w:pPr>
              <w:pStyle w:val="a0"/>
              <w:jc w:val="center"/>
              <w:rPr>
                <w:rFonts w:cs="Times New Roman"/>
                <w:sz w:val="14"/>
                <w:szCs w:val="16"/>
              </w:rPr>
            </w:pPr>
          </w:p>
        </w:tc>
      </w:tr>
      <w:tr w:rsidR="000E3DDB" w:rsidRPr="00D80AD5" w14:paraId="2F7AD377" w14:textId="77777777" w:rsidTr="00212FAD">
        <w:tc>
          <w:tcPr>
            <w:tcW w:w="3510" w:type="dxa"/>
            <w:tcBorders>
              <w:top w:val="single" w:sz="4" w:space="0" w:color="auto"/>
            </w:tcBorders>
            <w:shd w:val="clear" w:color="auto" w:fill="auto"/>
          </w:tcPr>
          <w:p w14:paraId="31C9EA94" w14:textId="77777777" w:rsidR="000E3DDB" w:rsidRPr="00212FAD" w:rsidRDefault="000E3DDB" w:rsidP="00212FAD">
            <w:pPr>
              <w:pStyle w:val="a0"/>
              <w:jc w:val="center"/>
              <w:rPr>
                <w:rFonts w:cs="Times New Roman"/>
                <w:sz w:val="14"/>
                <w:szCs w:val="16"/>
              </w:rPr>
            </w:pPr>
            <w:r w:rsidRPr="00212FAD">
              <w:rPr>
                <w:rFonts w:cs="Times New Roman"/>
                <w:sz w:val="14"/>
                <w:szCs w:val="16"/>
              </w:rPr>
              <w:t>(подпись)</w:t>
            </w:r>
          </w:p>
        </w:tc>
        <w:tc>
          <w:tcPr>
            <w:tcW w:w="284" w:type="dxa"/>
            <w:shd w:val="clear" w:color="auto" w:fill="auto"/>
          </w:tcPr>
          <w:p w14:paraId="2A38ED95" w14:textId="77777777" w:rsidR="000E3DDB" w:rsidRPr="00212FAD" w:rsidRDefault="000E3DDB" w:rsidP="00212FAD">
            <w:pPr>
              <w:pStyle w:val="a0"/>
              <w:jc w:val="center"/>
              <w:rPr>
                <w:rFonts w:cs="Times New Roman"/>
                <w:sz w:val="14"/>
                <w:szCs w:val="16"/>
              </w:rPr>
            </w:pPr>
          </w:p>
        </w:tc>
        <w:tc>
          <w:tcPr>
            <w:tcW w:w="5776" w:type="dxa"/>
            <w:gridSpan w:val="2"/>
            <w:shd w:val="clear" w:color="auto" w:fill="auto"/>
          </w:tcPr>
          <w:p w14:paraId="64FF4159" w14:textId="77777777" w:rsidR="000E3DDB" w:rsidRPr="00212FAD" w:rsidRDefault="000E3DDB" w:rsidP="00212FAD">
            <w:pPr>
              <w:pStyle w:val="a0"/>
              <w:jc w:val="center"/>
              <w:rPr>
                <w:rFonts w:cs="Times New Roman"/>
                <w:sz w:val="14"/>
                <w:szCs w:val="16"/>
              </w:rPr>
            </w:pPr>
            <w:r w:rsidRPr="00212FAD">
              <w:rPr>
                <w:rFonts w:cs="Times New Roman"/>
                <w:sz w:val="14"/>
                <w:szCs w:val="16"/>
              </w:rPr>
              <w:t>(Ф.И.О.)</w:t>
            </w:r>
          </w:p>
        </w:tc>
      </w:tr>
      <w:tr w:rsidR="000E3DDB" w:rsidRPr="00D80AD5" w14:paraId="54692E9D" w14:textId="77777777" w:rsidTr="00212FAD">
        <w:tc>
          <w:tcPr>
            <w:tcW w:w="3510" w:type="dxa"/>
            <w:shd w:val="clear" w:color="auto" w:fill="auto"/>
          </w:tcPr>
          <w:p w14:paraId="160F57CC" w14:textId="77777777" w:rsidR="000E3DDB" w:rsidRPr="00212FAD" w:rsidRDefault="000E3DDB" w:rsidP="00212FAD">
            <w:pPr>
              <w:pStyle w:val="a0"/>
              <w:jc w:val="center"/>
              <w:rPr>
                <w:rFonts w:cs="Times New Roman"/>
                <w:sz w:val="14"/>
                <w:szCs w:val="16"/>
              </w:rPr>
            </w:pPr>
          </w:p>
        </w:tc>
        <w:tc>
          <w:tcPr>
            <w:tcW w:w="284" w:type="dxa"/>
            <w:shd w:val="clear" w:color="auto" w:fill="auto"/>
          </w:tcPr>
          <w:p w14:paraId="65A7DF3C" w14:textId="77777777" w:rsidR="000E3DDB" w:rsidRPr="00212FAD" w:rsidRDefault="000E3DDB" w:rsidP="00212FAD">
            <w:pPr>
              <w:pStyle w:val="a0"/>
              <w:jc w:val="center"/>
              <w:rPr>
                <w:rFonts w:cs="Times New Roman"/>
                <w:sz w:val="14"/>
                <w:szCs w:val="16"/>
              </w:rPr>
            </w:pPr>
          </w:p>
        </w:tc>
        <w:tc>
          <w:tcPr>
            <w:tcW w:w="5776" w:type="dxa"/>
            <w:gridSpan w:val="2"/>
            <w:shd w:val="clear" w:color="auto" w:fill="auto"/>
          </w:tcPr>
          <w:p w14:paraId="742BEE7D" w14:textId="77777777" w:rsidR="000E3DDB" w:rsidRPr="00212FAD" w:rsidRDefault="000E3DDB" w:rsidP="00212FAD">
            <w:pPr>
              <w:pStyle w:val="a0"/>
              <w:jc w:val="center"/>
              <w:rPr>
                <w:rFonts w:cs="Times New Roman"/>
                <w:sz w:val="14"/>
                <w:szCs w:val="16"/>
              </w:rPr>
            </w:pPr>
          </w:p>
        </w:tc>
      </w:tr>
      <w:tr w:rsidR="000E3DDB" w:rsidRPr="00D80AD5" w14:paraId="0F8A9278" w14:textId="77777777" w:rsidTr="00212FAD">
        <w:tc>
          <w:tcPr>
            <w:tcW w:w="3510" w:type="dxa"/>
            <w:shd w:val="clear" w:color="auto" w:fill="auto"/>
          </w:tcPr>
          <w:p w14:paraId="622E2AF4" w14:textId="77777777" w:rsidR="000E3DDB" w:rsidRPr="00212FAD" w:rsidRDefault="000E3DDB" w:rsidP="00212FAD">
            <w:pPr>
              <w:pStyle w:val="a0"/>
              <w:jc w:val="center"/>
              <w:rPr>
                <w:rFonts w:cs="Times New Roman"/>
                <w:sz w:val="14"/>
                <w:szCs w:val="16"/>
              </w:rPr>
            </w:pPr>
          </w:p>
        </w:tc>
        <w:tc>
          <w:tcPr>
            <w:tcW w:w="284" w:type="dxa"/>
            <w:shd w:val="clear" w:color="auto" w:fill="auto"/>
          </w:tcPr>
          <w:p w14:paraId="2032BE64" w14:textId="77777777" w:rsidR="000E3DDB" w:rsidRPr="00212FAD" w:rsidRDefault="000E3DDB" w:rsidP="00212FAD">
            <w:pPr>
              <w:pStyle w:val="a0"/>
              <w:jc w:val="center"/>
              <w:rPr>
                <w:rFonts w:cs="Times New Roman"/>
                <w:sz w:val="14"/>
                <w:szCs w:val="16"/>
              </w:rPr>
            </w:pPr>
          </w:p>
        </w:tc>
        <w:tc>
          <w:tcPr>
            <w:tcW w:w="2888" w:type="dxa"/>
            <w:tcBorders>
              <w:bottom w:val="single" w:sz="4" w:space="0" w:color="auto"/>
            </w:tcBorders>
            <w:shd w:val="clear" w:color="auto" w:fill="auto"/>
          </w:tcPr>
          <w:p w14:paraId="55BEBD72" w14:textId="77777777" w:rsidR="000E3DDB" w:rsidRPr="00212FAD" w:rsidRDefault="000E3DDB" w:rsidP="00212FAD">
            <w:pPr>
              <w:pStyle w:val="a0"/>
              <w:jc w:val="center"/>
              <w:rPr>
                <w:rFonts w:cs="Times New Roman"/>
                <w:sz w:val="14"/>
                <w:szCs w:val="16"/>
              </w:rPr>
            </w:pPr>
          </w:p>
        </w:tc>
        <w:tc>
          <w:tcPr>
            <w:tcW w:w="2888" w:type="dxa"/>
            <w:shd w:val="clear" w:color="auto" w:fill="auto"/>
          </w:tcPr>
          <w:p w14:paraId="1176A452" w14:textId="77777777" w:rsidR="000E3DDB" w:rsidRPr="00212FAD" w:rsidRDefault="00DE11D6" w:rsidP="00212FAD">
            <w:pPr>
              <w:pStyle w:val="a0"/>
              <w:rPr>
                <w:rFonts w:cs="Times New Roman"/>
                <w:sz w:val="14"/>
                <w:szCs w:val="16"/>
              </w:rPr>
            </w:pPr>
            <w:r>
              <w:rPr>
                <w:rFonts w:cs="Times New Roman"/>
                <w:sz w:val="14"/>
                <w:szCs w:val="26"/>
              </w:rPr>
              <w:t>2025</w:t>
            </w:r>
            <w:r w:rsidR="000E3DDB" w:rsidRPr="00212FAD">
              <w:rPr>
                <w:rFonts w:cs="Times New Roman"/>
                <w:sz w:val="14"/>
                <w:szCs w:val="26"/>
              </w:rPr>
              <w:t xml:space="preserve"> г.</w:t>
            </w:r>
          </w:p>
        </w:tc>
      </w:tr>
      <w:tr w:rsidR="000E3DDB" w:rsidRPr="00D80AD5" w14:paraId="20027A5C" w14:textId="77777777" w:rsidTr="00212FAD">
        <w:tc>
          <w:tcPr>
            <w:tcW w:w="3510" w:type="dxa"/>
            <w:shd w:val="clear" w:color="auto" w:fill="auto"/>
          </w:tcPr>
          <w:p w14:paraId="5221AD4E" w14:textId="77777777" w:rsidR="000E3DDB" w:rsidRPr="00212FAD" w:rsidRDefault="000E3DDB" w:rsidP="00212FAD">
            <w:pPr>
              <w:pStyle w:val="a0"/>
              <w:jc w:val="center"/>
              <w:rPr>
                <w:rFonts w:cs="Times New Roman"/>
                <w:sz w:val="14"/>
                <w:szCs w:val="16"/>
              </w:rPr>
            </w:pPr>
          </w:p>
        </w:tc>
        <w:tc>
          <w:tcPr>
            <w:tcW w:w="284" w:type="dxa"/>
            <w:shd w:val="clear" w:color="auto" w:fill="auto"/>
          </w:tcPr>
          <w:p w14:paraId="71026D83" w14:textId="77777777" w:rsidR="000E3DDB" w:rsidRPr="00212FAD" w:rsidRDefault="000E3DDB" w:rsidP="00212FAD">
            <w:pPr>
              <w:pStyle w:val="a0"/>
              <w:jc w:val="center"/>
              <w:rPr>
                <w:rFonts w:cs="Times New Roman"/>
                <w:sz w:val="14"/>
                <w:szCs w:val="16"/>
              </w:rPr>
            </w:pPr>
          </w:p>
        </w:tc>
        <w:tc>
          <w:tcPr>
            <w:tcW w:w="2888" w:type="dxa"/>
            <w:tcBorders>
              <w:top w:val="single" w:sz="4" w:space="0" w:color="auto"/>
            </w:tcBorders>
            <w:shd w:val="clear" w:color="auto" w:fill="auto"/>
          </w:tcPr>
          <w:p w14:paraId="0530352D" w14:textId="77777777" w:rsidR="000E3DDB" w:rsidRPr="00212FAD" w:rsidRDefault="000E3DDB" w:rsidP="00212FAD">
            <w:pPr>
              <w:pStyle w:val="a0"/>
              <w:jc w:val="center"/>
              <w:rPr>
                <w:rFonts w:cs="Times New Roman"/>
                <w:sz w:val="14"/>
                <w:szCs w:val="16"/>
              </w:rPr>
            </w:pPr>
            <w:r w:rsidRPr="00212FAD">
              <w:rPr>
                <w:rFonts w:cs="Times New Roman"/>
                <w:sz w:val="14"/>
                <w:szCs w:val="16"/>
              </w:rPr>
              <w:t>(дата, М.П.)</w:t>
            </w:r>
          </w:p>
          <w:p w14:paraId="2574B91F" w14:textId="77777777" w:rsidR="000E3DDB" w:rsidRPr="00212FAD" w:rsidRDefault="000E3DDB" w:rsidP="00212FAD">
            <w:pPr>
              <w:pStyle w:val="a0"/>
              <w:jc w:val="center"/>
              <w:rPr>
                <w:rFonts w:cs="Times New Roman"/>
                <w:sz w:val="14"/>
                <w:szCs w:val="16"/>
              </w:rPr>
            </w:pPr>
          </w:p>
        </w:tc>
        <w:tc>
          <w:tcPr>
            <w:tcW w:w="2888" w:type="dxa"/>
            <w:shd w:val="clear" w:color="auto" w:fill="auto"/>
          </w:tcPr>
          <w:p w14:paraId="09EE8F77" w14:textId="77777777" w:rsidR="000E3DDB" w:rsidRPr="00212FAD" w:rsidRDefault="000E3DDB" w:rsidP="00212FAD">
            <w:pPr>
              <w:pStyle w:val="a0"/>
              <w:jc w:val="center"/>
              <w:rPr>
                <w:rFonts w:cs="Times New Roman"/>
                <w:sz w:val="14"/>
                <w:szCs w:val="26"/>
              </w:rPr>
            </w:pPr>
          </w:p>
        </w:tc>
      </w:tr>
    </w:tbl>
    <w:p w14:paraId="1A1CE2C2" w14:textId="198959BD" w:rsidR="000E3DDB" w:rsidRDefault="000E3DDB" w:rsidP="000E3DDB">
      <w:pPr>
        <w:pStyle w:val="a0"/>
        <w:widowControl w:val="0"/>
        <w:jc w:val="center"/>
        <w:rPr>
          <w:sz w:val="26"/>
          <w:szCs w:val="26"/>
        </w:rPr>
      </w:pPr>
      <w:r>
        <w:rPr>
          <w:sz w:val="26"/>
          <w:szCs w:val="26"/>
        </w:rPr>
        <w:br w:type="page"/>
      </w:r>
      <w:r w:rsidR="00085030">
        <w:rPr>
          <w:sz w:val="26"/>
          <w:szCs w:val="26"/>
        </w:rPr>
        <w:lastRenderedPageBreak/>
        <w:t>Лот № 28</w:t>
      </w:r>
    </w:p>
    <w:p w14:paraId="6133DCF4" w14:textId="77777777" w:rsidR="000E3DDB" w:rsidRPr="00B44C48" w:rsidRDefault="000E3DDB" w:rsidP="000E3DDB">
      <w:pPr>
        <w:pStyle w:val="a0"/>
        <w:widowControl w:val="0"/>
        <w:jc w:val="center"/>
        <w:rPr>
          <w:sz w:val="26"/>
          <w:szCs w:val="26"/>
        </w:rPr>
      </w:pPr>
    </w:p>
    <w:p w14:paraId="1DB06A7D" w14:textId="77777777" w:rsidR="000E3DDB" w:rsidRPr="00263325" w:rsidRDefault="000E3DDB" w:rsidP="000E3DDB">
      <w:pPr>
        <w:pStyle w:val="a0"/>
        <w:widowControl w:val="0"/>
        <w:jc w:val="center"/>
        <w:rPr>
          <w:rFonts w:cs="Times New Roman"/>
          <w:sz w:val="26"/>
          <w:szCs w:val="26"/>
        </w:rPr>
      </w:pPr>
      <w:r w:rsidRPr="00263325">
        <w:rPr>
          <w:rFonts w:cs="Times New Roman"/>
          <w:sz w:val="26"/>
          <w:szCs w:val="26"/>
        </w:rPr>
        <w:t>АКТ</w:t>
      </w:r>
    </w:p>
    <w:p w14:paraId="13F1FBD4" w14:textId="77777777" w:rsidR="000E3DDB" w:rsidRPr="00263325" w:rsidRDefault="000E3DDB" w:rsidP="000E3DDB">
      <w:pPr>
        <w:widowControl w:val="0"/>
        <w:jc w:val="center"/>
        <w:rPr>
          <w:rFonts w:cs="Times New Roman"/>
          <w:sz w:val="26"/>
          <w:szCs w:val="26"/>
        </w:rPr>
      </w:pPr>
      <w:r w:rsidRPr="00263325">
        <w:rPr>
          <w:rFonts w:cs="Times New Roman"/>
          <w:sz w:val="26"/>
          <w:szCs w:val="26"/>
        </w:rPr>
        <w:t>о состоянии общего имущества собственников помещений</w:t>
      </w:r>
      <w:r w:rsidRPr="00263325">
        <w:rPr>
          <w:rFonts w:cs="Times New Roman"/>
          <w:sz w:val="26"/>
          <w:szCs w:val="26"/>
        </w:rPr>
        <w:br/>
        <w:t>в многоквартирном доме, являющегося объектом конкурса</w:t>
      </w:r>
    </w:p>
    <w:p w14:paraId="4556B341" w14:textId="77777777" w:rsidR="000E3DDB" w:rsidRPr="00B44C48" w:rsidRDefault="000E3DDB" w:rsidP="000E3DDB">
      <w:pPr>
        <w:pStyle w:val="a0"/>
        <w:widowControl w:val="0"/>
        <w:jc w:val="center"/>
        <w:rPr>
          <w:sz w:val="26"/>
          <w:szCs w:val="26"/>
        </w:rPr>
      </w:pPr>
    </w:p>
    <w:p w14:paraId="2A27AA25" w14:textId="77777777" w:rsidR="000E3DDB" w:rsidRDefault="000E3DDB" w:rsidP="000E3DDB">
      <w:pPr>
        <w:pStyle w:val="a0"/>
        <w:widowControl w:val="0"/>
        <w:rPr>
          <w:sz w:val="26"/>
          <w:szCs w:val="26"/>
        </w:rPr>
      </w:pPr>
      <w:r>
        <w:rPr>
          <w:sz w:val="26"/>
          <w:szCs w:val="26"/>
        </w:rPr>
        <w:t>I.</w:t>
      </w:r>
      <w:r w:rsidRPr="007124B4">
        <w:rPr>
          <w:sz w:val="26"/>
          <w:szCs w:val="26"/>
        </w:rPr>
        <w:t>Общие сведения о многоквартирном доме </w:t>
      </w:r>
    </w:p>
    <w:p w14:paraId="4EB705A3" w14:textId="77777777" w:rsidR="000E3DDB" w:rsidRPr="00034F9B" w:rsidRDefault="000E3DDB" w:rsidP="000E3DDB">
      <w:pPr>
        <w:pStyle w:val="a0"/>
        <w:widowControl w:val="0"/>
        <w:jc w:val="both"/>
        <w:rPr>
          <w:sz w:val="26"/>
          <w:szCs w:val="26"/>
        </w:rPr>
      </w:pPr>
      <w:r w:rsidRPr="00034F9B">
        <w:rPr>
          <w:sz w:val="26"/>
          <w:szCs w:val="26"/>
        </w:rPr>
        <w:t xml:space="preserve">1. Адрес многоквартирного дома: </w:t>
      </w:r>
      <w:r w:rsidRPr="00034F9B">
        <w:rPr>
          <w:i/>
          <w:sz w:val="26"/>
          <w:szCs w:val="26"/>
          <w:u w:val="single"/>
        </w:rPr>
        <w:t>Алт</w:t>
      </w:r>
      <w:r>
        <w:rPr>
          <w:i/>
          <w:sz w:val="26"/>
          <w:szCs w:val="26"/>
          <w:u w:val="single"/>
        </w:rPr>
        <w:t>айский край, город Рубцовск, улица</w:t>
      </w:r>
      <w:r w:rsidRPr="00034F9B">
        <w:rPr>
          <w:i/>
          <w:sz w:val="26"/>
          <w:szCs w:val="26"/>
          <w:u w:val="single"/>
        </w:rPr>
        <w:t xml:space="preserve"> Платова</w:t>
      </w:r>
      <w:r>
        <w:rPr>
          <w:i/>
          <w:sz w:val="26"/>
          <w:szCs w:val="26"/>
          <w:u w:val="single"/>
        </w:rPr>
        <w:t xml:space="preserve">, </w:t>
      </w:r>
      <w:r w:rsidRPr="00034F9B">
        <w:rPr>
          <w:i/>
          <w:sz w:val="26"/>
          <w:szCs w:val="26"/>
          <w:u w:val="single"/>
        </w:rPr>
        <w:t>дом 5</w:t>
      </w:r>
    </w:p>
    <w:p w14:paraId="5E6020E5" w14:textId="77777777" w:rsidR="000E3DDB" w:rsidRPr="00034F9B" w:rsidRDefault="000E3DDB" w:rsidP="000E3DDB">
      <w:pPr>
        <w:pStyle w:val="a0"/>
        <w:widowControl w:val="0"/>
        <w:rPr>
          <w:sz w:val="26"/>
          <w:szCs w:val="26"/>
        </w:rPr>
      </w:pPr>
      <w:r>
        <w:rPr>
          <w:sz w:val="26"/>
          <w:szCs w:val="26"/>
        </w:rPr>
        <w:t>2.</w:t>
      </w:r>
      <w:r w:rsidRPr="00034F9B">
        <w:rPr>
          <w:sz w:val="26"/>
          <w:szCs w:val="26"/>
        </w:rPr>
        <w:t xml:space="preserve">Кадастровый номер многоквартирного дома (при его наличии): </w:t>
      </w:r>
      <w:r w:rsidRPr="00011838">
        <w:rPr>
          <w:i/>
          <w:sz w:val="26"/>
          <w:szCs w:val="26"/>
          <w:u w:val="single"/>
        </w:rPr>
        <w:t>нет</w:t>
      </w:r>
    </w:p>
    <w:p w14:paraId="28DAD380" w14:textId="77777777" w:rsidR="000E3DDB" w:rsidRPr="00034F9B" w:rsidRDefault="000E3DDB" w:rsidP="000E3DDB">
      <w:pPr>
        <w:pStyle w:val="a0"/>
        <w:widowControl w:val="0"/>
        <w:jc w:val="both"/>
        <w:rPr>
          <w:sz w:val="26"/>
          <w:szCs w:val="26"/>
        </w:rPr>
      </w:pPr>
      <w:r>
        <w:rPr>
          <w:sz w:val="26"/>
          <w:szCs w:val="26"/>
        </w:rPr>
        <w:t>3.</w:t>
      </w:r>
      <w:r w:rsidRPr="00034F9B">
        <w:rPr>
          <w:sz w:val="26"/>
          <w:szCs w:val="26"/>
        </w:rPr>
        <w:t xml:space="preserve">Серия, тип </w:t>
      </w:r>
      <w:proofErr w:type="gramStart"/>
      <w:r w:rsidRPr="00034F9B">
        <w:rPr>
          <w:sz w:val="26"/>
          <w:szCs w:val="26"/>
        </w:rPr>
        <w:t xml:space="preserve">постройки  </w:t>
      </w:r>
      <w:r w:rsidRPr="00034F9B">
        <w:rPr>
          <w:i/>
          <w:sz w:val="26"/>
          <w:szCs w:val="26"/>
          <w:u w:val="single"/>
        </w:rPr>
        <w:t>многоквартирный</w:t>
      </w:r>
      <w:proofErr w:type="gramEnd"/>
      <w:r w:rsidRPr="00034F9B">
        <w:rPr>
          <w:i/>
          <w:sz w:val="26"/>
          <w:szCs w:val="26"/>
          <w:u w:val="single"/>
        </w:rPr>
        <w:t xml:space="preserve"> жилой дом</w:t>
      </w:r>
    </w:p>
    <w:p w14:paraId="6DF094F6" w14:textId="77777777" w:rsidR="000E3DDB" w:rsidRPr="00034F9B" w:rsidRDefault="000E3DDB" w:rsidP="000E3DDB">
      <w:pPr>
        <w:pStyle w:val="a0"/>
        <w:widowControl w:val="0"/>
        <w:jc w:val="both"/>
        <w:rPr>
          <w:sz w:val="26"/>
          <w:szCs w:val="26"/>
        </w:rPr>
      </w:pPr>
      <w:r>
        <w:rPr>
          <w:sz w:val="26"/>
          <w:szCs w:val="26"/>
        </w:rPr>
        <w:t>4.</w:t>
      </w:r>
      <w:r w:rsidRPr="00034F9B">
        <w:rPr>
          <w:sz w:val="26"/>
          <w:szCs w:val="26"/>
        </w:rPr>
        <w:t xml:space="preserve">Год постройки </w:t>
      </w:r>
      <w:r w:rsidRPr="00034F9B">
        <w:rPr>
          <w:i/>
          <w:sz w:val="26"/>
          <w:szCs w:val="26"/>
          <w:u w:val="single"/>
        </w:rPr>
        <w:t>1958</w:t>
      </w:r>
    </w:p>
    <w:p w14:paraId="418F9BCD" w14:textId="77777777" w:rsidR="000E3DDB" w:rsidRPr="00034F9B" w:rsidRDefault="000E3DDB" w:rsidP="000E3DDB">
      <w:pPr>
        <w:pStyle w:val="a0"/>
        <w:widowControl w:val="0"/>
        <w:jc w:val="both"/>
        <w:rPr>
          <w:sz w:val="26"/>
          <w:szCs w:val="26"/>
        </w:rPr>
      </w:pPr>
      <w:r w:rsidRPr="00034F9B">
        <w:rPr>
          <w:sz w:val="26"/>
          <w:szCs w:val="26"/>
        </w:rPr>
        <w:t>5.Степень износа по данным государс</w:t>
      </w:r>
      <w:r>
        <w:rPr>
          <w:sz w:val="26"/>
          <w:szCs w:val="26"/>
        </w:rPr>
        <w:t xml:space="preserve">твенного технического учета </w:t>
      </w:r>
      <w:r w:rsidRPr="001A6C7F">
        <w:rPr>
          <w:i/>
          <w:sz w:val="26"/>
          <w:szCs w:val="26"/>
          <w:u w:val="single"/>
        </w:rPr>
        <w:t>нет</w:t>
      </w:r>
    </w:p>
    <w:p w14:paraId="3D58D9D2" w14:textId="77777777" w:rsidR="000E3DDB" w:rsidRPr="00034F9B" w:rsidRDefault="000E3DDB" w:rsidP="000E3DDB">
      <w:pPr>
        <w:pStyle w:val="a0"/>
        <w:widowControl w:val="0"/>
        <w:jc w:val="both"/>
        <w:rPr>
          <w:sz w:val="26"/>
          <w:szCs w:val="26"/>
        </w:rPr>
      </w:pPr>
      <w:r>
        <w:rPr>
          <w:sz w:val="26"/>
          <w:szCs w:val="26"/>
        </w:rPr>
        <w:t>6.</w:t>
      </w:r>
      <w:r w:rsidRPr="00034F9B">
        <w:rPr>
          <w:sz w:val="26"/>
          <w:szCs w:val="26"/>
        </w:rPr>
        <w:t xml:space="preserve">Степень фактического </w:t>
      </w:r>
      <w:proofErr w:type="gramStart"/>
      <w:r w:rsidRPr="00034F9B">
        <w:rPr>
          <w:sz w:val="26"/>
          <w:szCs w:val="26"/>
        </w:rPr>
        <w:t xml:space="preserve">износа  </w:t>
      </w:r>
      <w:r w:rsidRPr="007C2E08">
        <w:rPr>
          <w:i/>
          <w:sz w:val="26"/>
          <w:szCs w:val="26"/>
          <w:u w:val="single"/>
        </w:rPr>
        <w:t>нет</w:t>
      </w:r>
      <w:proofErr w:type="gramEnd"/>
    </w:p>
    <w:p w14:paraId="14A918AB" w14:textId="77777777" w:rsidR="000E3DDB" w:rsidRPr="00034F9B" w:rsidRDefault="000E3DDB" w:rsidP="000E3DDB">
      <w:pPr>
        <w:pStyle w:val="a0"/>
        <w:widowControl w:val="0"/>
        <w:jc w:val="both"/>
        <w:rPr>
          <w:sz w:val="26"/>
          <w:szCs w:val="26"/>
        </w:rPr>
      </w:pPr>
      <w:r>
        <w:rPr>
          <w:sz w:val="26"/>
          <w:szCs w:val="26"/>
        </w:rPr>
        <w:t>7.</w:t>
      </w:r>
      <w:r w:rsidRPr="00034F9B">
        <w:rPr>
          <w:sz w:val="26"/>
          <w:szCs w:val="26"/>
        </w:rPr>
        <w:t xml:space="preserve">Год последнего капитального </w:t>
      </w:r>
      <w:proofErr w:type="gramStart"/>
      <w:r w:rsidRPr="00034F9B">
        <w:rPr>
          <w:sz w:val="26"/>
          <w:szCs w:val="26"/>
        </w:rPr>
        <w:t xml:space="preserve">ремонта  </w:t>
      </w:r>
      <w:r w:rsidRPr="00034F9B">
        <w:rPr>
          <w:i/>
          <w:sz w:val="26"/>
          <w:szCs w:val="26"/>
          <w:u w:val="single"/>
        </w:rPr>
        <w:t>нет</w:t>
      </w:r>
      <w:proofErr w:type="gramEnd"/>
    </w:p>
    <w:p w14:paraId="3624279F" w14:textId="77777777" w:rsidR="000E3DDB" w:rsidRPr="00034F9B" w:rsidRDefault="000E3DDB" w:rsidP="000E3DDB">
      <w:pPr>
        <w:pStyle w:val="a0"/>
        <w:widowControl w:val="0"/>
        <w:jc w:val="both"/>
        <w:rPr>
          <w:sz w:val="26"/>
          <w:szCs w:val="26"/>
        </w:rPr>
      </w:pPr>
      <w:r>
        <w:rPr>
          <w:sz w:val="26"/>
          <w:szCs w:val="26"/>
        </w:rPr>
        <w:t>8.</w:t>
      </w:r>
      <w:r w:rsidRPr="00034F9B">
        <w:rPr>
          <w:sz w:val="26"/>
          <w:szCs w:val="26"/>
        </w:rPr>
        <w:t xml:space="preserve">Реквизиты правового акта о признании </w:t>
      </w:r>
      <w:proofErr w:type="gramStart"/>
      <w:r w:rsidRPr="00034F9B">
        <w:rPr>
          <w:sz w:val="26"/>
          <w:szCs w:val="26"/>
        </w:rPr>
        <w:t>многоквартирного  дома</w:t>
      </w:r>
      <w:proofErr w:type="gramEnd"/>
      <w:r w:rsidRPr="00034F9B">
        <w:rPr>
          <w:sz w:val="26"/>
          <w:szCs w:val="26"/>
        </w:rPr>
        <w:t xml:space="preserve"> аварийным и подлежащим </w:t>
      </w:r>
      <w:proofErr w:type="gramStart"/>
      <w:r w:rsidRPr="00034F9B">
        <w:rPr>
          <w:sz w:val="26"/>
          <w:szCs w:val="26"/>
        </w:rPr>
        <w:t xml:space="preserve">сносу  </w:t>
      </w:r>
      <w:r w:rsidRPr="00034F9B">
        <w:rPr>
          <w:i/>
          <w:sz w:val="26"/>
          <w:szCs w:val="26"/>
          <w:u w:val="single"/>
        </w:rPr>
        <w:t>нет</w:t>
      </w:r>
      <w:proofErr w:type="gramEnd"/>
    </w:p>
    <w:p w14:paraId="2410CDE3" w14:textId="77777777" w:rsidR="000E3DDB" w:rsidRPr="00034F9B" w:rsidRDefault="000E3DDB" w:rsidP="000E3DDB">
      <w:pPr>
        <w:pStyle w:val="a0"/>
        <w:widowControl w:val="0"/>
        <w:jc w:val="both"/>
        <w:rPr>
          <w:sz w:val="26"/>
          <w:szCs w:val="26"/>
          <w:u w:val="single"/>
        </w:rPr>
      </w:pPr>
      <w:r>
        <w:rPr>
          <w:sz w:val="26"/>
          <w:szCs w:val="26"/>
        </w:rPr>
        <w:t>9.Количество этажей</w:t>
      </w:r>
      <w:r w:rsidRPr="00034F9B">
        <w:rPr>
          <w:sz w:val="26"/>
          <w:szCs w:val="26"/>
        </w:rPr>
        <w:t xml:space="preserve"> </w:t>
      </w:r>
      <w:r w:rsidRPr="008B7AC3">
        <w:rPr>
          <w:i/>
          <w:sz w:val="26"/>
          <w:szCs w:val="26"/>
          <w:u w:val="single"/>
        </w:rPr>
        <w:t>1</w:t>
      </w:r>
    </w:p>
    <w:p w14:paraId="33B7501D" w14:textId="77777777" w:rsidR="000E3DDB" w:rsidRPr="00034F9B" w:rsidRDefault="000E3DDB" w:rsidP="000E3DDB">
      <w:pPr>
        <w:pStyle w:val="a0"/>
        <w:widowControl w:val="0"/>
        <w:jc w:val="both"/>
        <w:rPr>
          <w:sz w:val="26"/>
          <w:szCs w:val="26"/>
        </w:rPr>
      </w:pPr>
      <w:r>
        <w:rPr>
          <w:sz w:val="26"/>
          <w:szCs w:val="26"/>
        </w:rPr>
        <w:t>10.Наличие подвала</w:t>
      </w:r>
      <w:r w:rsidRPr="00034F9B">
        <w:rPr>
          <w:sz w:val="26"/>
          <w:szCs w:val="26"/>
        </w:rPr>
        <w:t xml:space="preserve"> </w:t>
      </w:r>
      <w:r>
        <w:rPr>
          <w:i/>
          <w:sz w:val="26"/>
          <w:szCs w:val="26"/>
          <w:u w:val="single"/>
        </w:rPr>
        <w:t>нет</w:t>
      </w:r>
    </w:p>
    <w:p w14:paraId="1A89296D" w14:textId="77777777" w:rsidR="000E3DDB" w:rsidRPr="00034F9B" w:rsidRDefault="000E3DDB" w:rsidP="000E3DDB">
      <w:pPr>
        <w:pStyle w:val="a0"/>
        <w:widowControl w:val="0"/>
        <w:jc w:val="both"/>
        <w:rPr>
          <w:sz w:val="26"/>
          <w:szCs w:val="26"/>
        </w:rPr>
      </w:pPr>
      <w:r>
        <w:rPr>
          <w:sz w:val="26"/>
          <w:szCs w:val="26"/>
        </w:rPr>
        <w:t>11.</w:t>
      </w:r>
      <w:r w:rsidRPr="00034F9B">
        <w:rPr>
          <w:sz w:val="26"/>
          <w:szCs w:val="26"/>
        </w:rPr>
        <w:t>Наличие цокольного этажа</w:t>
      </w:r>
      <w:r>
        <w:rPr>
          <w:sz w:val="26"/>
          <w:szCs w:val="26"/>
        </w:rPr>
        <w:t xml:space="preserve"> </w:t>
      </w:r>
      <w:r w:rsidRPr="00034F9B">
        <w:rPr>
          <w:i/>
          <w:sz w:val="26"/>
          <w:szCs w:val="26"/>
          <w:u w:val="single"/>
        </w:rPr>
        <w:t>нет</w:t>
      </w:r>
    </w:p>
    <w:p w14:paraId="1B06F99D" w14:textId="77777777" w:rsidR="000E3DDB" w:rsidRPr="00034F9B" w:rsidRDefault="000E3DDB" w:rsidP="000E3DDB">
      <w:pPr>
        <w:pStyle w:val="a0"/>
        <w:widowControl w:val="0"/>
        <w:jc w:val="both"/>
        <w:rPr>
          <w:sz w:val="26"/>
          <w:szCs w:val="26"/>
        </w:rPr>
      </w:pPr>
      <w:r>
        <w:rPr>
          <w:sz w:val="26"/>
          <w:szCs w:val="26"/>
        </w:rPr>
        <w:t>12.</w:t>
      </w:r>
      <w:r w:rsidRPr="00034F9B">
        <w:rPr>
          <w:sz w:val="26"/>
          <w:szCs w:val="26"/>
        </w:rPr>
        <w:t xml:space="preserve">Наличие мансарды </w:t>
      </w:r>
      <w:r w:rsidRPr="00034F9B">
        <w:rPr>
          <w:i/>
          <w:sz w:val="26"/>
          <w:szCs w:val="26"/>
          <w:u w:val="single"/>
        </w:rPr>
        <w:t>нет</w:t>
      </w:r>
    </w:p>
    <w:p w14:paraId="75A2CCA8" w14:textId="77777777" w:rsidR="000E3DDB" w:rsidRPr="00034F9B" w:rsidRDefault="000E3DDB" w:rsidP="000E3DDB">
      <w:pPr>
        <w:pStyle w:val="a0"/>
        <w:widowControl w:val="0"/>
        <w:jc w:val="both"/>
        <w:rPr>
          <w:sz w:val="26"/>
          <w:szCs w:val="26"/>
        </w:rPr>
      </w:pPr>
      <w:r>
        <w:rPr>
          <w:sz w:val="26"/>
          <w:szCs w:val="26"/>
        </w:rPr>
        <w:t>13.</w:t>
      </w:r>
      <w:r w:rsidRPr="00034F9B">
        <w:rPr>
          <w:sz w:val="26"/>
          <w:szCs w:val="26"/>
        </w:rPr>
        <w:t xml:space="preserve">Наличие мезонина </w:t>
      </w:r>
      <w:r w:rsidRPr="00034F9B">
        <w:rPr>
          <w:i/>
          <w:sz w:val="26"/>
          <w:szCs w:val="26"/>
          <w:u w:val="single"/>
        </w:rPr>
        <w:t>нет</w:t>
      </w:r>
    </w:p>
    <w:p w14:paraId="019233F5" w14:textId="77777777" w:rsidR="000E3DDB" w:rsidRPr="00034F9B" w:rsidRDefault="000E3DDB" w:rsidP="000E3DDB">
      <w:pPr>
        <w:pStyle w:val="a0"/>
        <w:widowControl w:val="0"/>
        <w:jc w:val="both"/>
        <w:rPr>
          <w:sz w:val="26"/>
          <w:szCs w:val="26"/>
        </w:rPr>
      </w:pPr>
      <w:r>
        <w:rPr>
          <w:sz w:val="26"/>
          <w:szCs w:val="26"/>
        </w:rPr>
        <w:t>14.</w:t>
      </w:r>
      <w:r w:rsidRPr="00034F9B">
        <w:rPr>
          <w:sz w:val="26"/>
          <w:szCs w:val="26"/>
        </w:rPr>
        <w:t xml:space="preserve">Количество квартир </w:t>
      </w:r>
      <w:r w:rsidRPr="00034F9B">
        <w:rPr>
          <w:sz w:val="26"/>
          <w:szCs w:val="26"/>
          <w:u w:val="single"/>
        </w:rPr>
        <w:t>3</w:t>
      </w:r>
    </w:p>
    <w:p w14:paraId="60DFF945" w14:textId="77777777" w:rsidR="000E3DDB" w:rsidRPr="00034F9B" w:rsidRDefault="000E3DDB" w:rsidP="000E3DDB">
      <w:pPr>
        <w:pStyle w:val="a0"/>
        <w:widowControl w:val="0"/>
        <w:jc w:val="both"/>
        <w:rPr>
          <w:sz w:val="26"/>
          <w:szCs w:val="26"/>
        </w:rPr>
      </w:pPr>
      <w:r>
        <w:rPr>
          <w:sz w:val="26"/>
          <w:szCs w:val="26"/>
        </w:rPr>
        <w:t>15.</w:t>
      </w:r>
      <w:r w:rsidRPr="00034F9B">
        <w:rPr>
          <w:sz w:val="26"/>
          <w:szCs w:val="26"/>
        </w:rPr>
        <w:t xml:space="preserve">Количество нежилых помещений, не входящих в </w:t>
      </w:r>
      <w:proofErr w:type="gramStart"/>
      <w:r w:rsidRPr="00034F9B">
        <w:rPr>
          <w:sz w:val="26"/>
          <w:szCs w:val="26"/>
        </w:rPr>
        <w:t>состав  общего</w:t>
      </w:r>
      <w:proofErr w:type="gramEnd"/>
      <w:r w:rsidRPr="00034F9B">
        <w:rPr>
          <w:sz w:val="26"/>
          <w:szCs w:val="26"/>
        </w:rPr>
        <w:t xml:space="preserve"> </w:t>
      </w:r>
      <w:proofErr w:type="gramStart"/>
      <w:r w:rsidRPr="00034F9B">
        <w:rPr>
          <w:sz w:val="26"/>
          <w:szCs w:val="26"/>
        </w:rPr>
        <w:t xml:space="preserve">имущества  </w:t>
      </w:r>
      <w:r w:rsidRPr="00011838">
        <w:rPr>
          <w:i/>
          <w:sz w:val="26"/>
          <w:szCs w:val="26"/>
          <w:u w:val="single"/>
        </w:rPr>
        <w:t>нет</w:t>
      </w:r>
      <w:proofErr w:type="gramEnd"/>
    </w:p>
    <w:p w14:paraId="0B6ABFE9" w14:textId="77777777" w:rsidR="000E3DDB" w:rsidRPr="00034F9B" w:rsidRDefault="000E3DDB" w:rsidP="000E3DDB">
      <w:pPr>
        <w:pStyle w:val="a0"/>
        <w:widowControl w:val="0"/>
        <w:jc w:val="both"/>
        <w:rPr>
          <w:sz w:val="26"/>
          <w:szCs w:val="26"/>
        </w:rPr>
      </w:pPr>
      <w:r>
        <w:rPr>
          <w:sz w:val="26"/>
          <w:szCs w:val="26"/>
        </w:rPr>
        <w:t>16.</w:t>
      </w:r>
      <w:r w:rsidRPr="00034F9B">
        <w:rPr>
          <w:sz w:val="26"/>
          <w:szCs w:val="26"/>
        </w:rPr>
        <w:t xml:space="preserve">Реквизиты правового акта о признании всех жилых помещений в многоквартирном доме непригодными для проживания </w:t>
      </w:r>
      <w:r w:rsidRPr="00034F9B">
        <w:rPr>
          <w:i/>
          <w:sz w:val="26"/>
          <w:szCs w:val="26"/>
          <w:u w:val="single"/>
        </w:rPr>
        <w:t>нет</w:t>
      </w:r>
    </w:p>
    <w:p w14:paraId="1951058B" w14:textId="77777777" w:rsidR="000E3DDB" w:rsidRPr="00034F9B" w:rsidRDefault="000E3DDB" w:rsidP="000E3DDB">
      <w:pPr>
        <w:pStyle w:val="a0"/>
        <w:widowControl w:val="0"/>
        <w:jc w:val="both"/>
        <w:rPr>
          <w:sz w:val="26"/>
          <w:szCs w:val="26"/>
        </w:rPr>
      </w:pPr>
      <w:r>
        <w:rPr>
          <w:sz w:val="26"/>
          <w:szCs w:val="26"/>
        </w:rPr>
        <w:t>17.</w:t>
      </w:r>
      <w:r w:rsidRPr="00034F9B">
        <w:rPr>
          <w:sz w:val="26"/>
          <w:szCs w:val="26"/>
        </w:rPr>
        <w:t xml:space="preserve">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034F9B">
        <w:rPr>
          <w:i/>
          <w:sz w:val="26"/>
          <w:szCs w:val="26"/>
          <w:u w:val="single"/>
        </w:rPr>
        <w:t>нет</w:t>
      </w:r>
    </w:p>
    <w:p w14:paraId="544E6C4D" w14:textId="7B7D6007" w:rsidR="000E3DDB" w:rsidRPr="00850F69" w:rsidRDefault="000E3DDB" w:rsidP="000E3DDB">
      <w:pPr>
        <w:pStyle w:val="a0"/>
        <w:widowControl w:val="0"/>
        <w:jc w:val="both"/>
        <w:rPr>
          <w:sz w:val="26"/>
          <w:szCs w:val="26"/>
        </w:rPr>
      </w:pPr>
      <w:r>
        <w:rPr>
          <w:sz w:val="26"/>
          <w:szCs w:val="26"/>
        </w:rPr>
        <w:t>18.</w:t>
      </w:r>
      <w:r w:rsidRPr="00034F9B">
        <w:rPr>
          <w:sz w:val="26"/>
          <w:szCs w:val="26"/>
        </w:rPr>
        <w:t xml:space="preserve">Строительный объем </w:t>
      </w:r>
      <w:r w:rsidRPr="001A6C7F">
        <w:rPr>
          <w:i/>
          <w:sz w:val="26"/>
          <w:szCs w:val="26"/>
          <w:u w:val="single"/>
        </w:rPr>
        <w:t>428,7 куб. м</w:t>
      </w:r>
    </w:p>
    <w:p w14:paraId="5F9DB8C3" w14:textId="77777777" w:rsidR="000E3DDB" w:rsidRPr="00034F9B" w:rsidRDefault="000E3DDB" w:rsidP="000E3DDB">
      <w:pPr>
        <w:pStyle w:val="a0"/>
        <w:widowControl w:val="0"/>
        <w:jc w:val="both"/>
        <w:rPr>
          <w:sz w:val="26"/>
          <w:szCs w:val="26"/>
        </w:rPr>
      </w:pPr>
      <w:r>
        <w:rPr>
          <w:sz w:val="26"/>
          <w:szCs w:val="26"/>
        </w:rPr>
        <w:t>19.</w:t>
      </w:r>
      <w:r w:rsidRPr="00034F9B">
        <w:rPr>
          <w:sz w:val="26"/>
          <w:szCs w:val="26"/>
        </w:rPr>
        <w:t>Площадь:</w:t>
      </w:r>
    </w:p>
    <w:p w14:paraId="40C5F52B" w14:textId="13D9EAA6" w:rsidR="000E3DDB" w:rsidRPr="00850F69" w:rsidRDefault="000E3DDB" w:rsidP="000E3DDB">
      <w:pPr>
        <w:pStyle w:val="a0"/>
        <w:widowControl w:val="0"/>
        <w:jc w:val="both"/>
        <w:rPr>
          <w:sz w:val="26"/>
          <w:szCs w:val="26"/>
        </w:rPr>
      </w:pPr>
      <w:proofErr w:type="gramStart"/>
      <w:r>
        <w:rPr>
          <w:sz w:val="26"/>
          <w:szCs w:val="26"/>
        </w:rPr>
        <w:t>а)</w:t>
      </w:r>
      <w:r w:rsidRPr="00034F9B">
        <w:rPr>
          <w:sz w:val="26"/>
          <w:szCs w:val="26"/>
        </w:rPr>
        <w:t>многоквартирного</w:t>
      </w:r>
      <w:proofErr w:type="gramEnd"/>
      <w:r w:rsidRPr="00034F9B">
        <w:rPr>
          <w:sz w:val="26"/>
          <w:szCs w:val="26"/>
        </w:rPr>
        <w:t xml:space="preserve"> дома с</w:t>
      </w:r>
      <w:r>
        <w:rPr>
          <w:sz w:val="26"/>
          <w:szCs w:val="26"/>
        </w:rPr>
        <w:t xml:space="preserve"> лоджиями, балконами,</w:t>
      </w:r>
      <w:r w:rsidRPr="00034F9B">
        <w:rPr>
          <w:sz w:val="26"/>
          <w:szCs w:val="26"/>
        </w:rPr>
        <w:t xml:space="preserve"> шкафами, коридорами и лестничными клетками </w:t>
      </w:r>
      <w:r w:rsidRPr="00034F9B">
        <w:rPr>
          <w:i/>
          <w:sz w:val="26"/>
          <w:szCs w:val="26"/>
          <w:u w:val="single"/>
        </w:rPr>
        <w:t>142,</w:t>
      </w:r>
      <w:r w:rsidRPr="001A6C7F">
        <w:rPr>
          <w:i/>
          <w:sz w:val="26"/>
          <w:szCs w:val="26"/>
          <w:u w:val="single"/>
        </w:rPr>
        <w:t>9 кв. м</w:t>
      </w:r>
    </w:p>
    <w:p w14:paraId="055B54C8" w14:textId="2A0BB0C2" w:rsidR="000E3DDB" w:rsidRPr="00850F69" w:rsidRDefault="000E3DDB" w:rsidP="000E3DDB">
      <w:pPr>
        <w:pStyle w:val="a0"/>
        <w:widowControl w:val="0"/>
        <w:jc w:val="both"/>
        <w:rPr>
          <w:sz w:val="26"/>
          <w:szCs w:val="26"/>
        </w:rPr>
      </w:pPr>
      <w:proofErr w:type="gramStart"/>
      <w:r>
        <w:rPr>
          <w:sz w:val="26"/>
          <w:szCs w:val="26"/>
        </w:rPr>
        <w:t>б)</w:t>
      </w:r>
      <w:r w:rsidRPr="00034F9B">
        <w:rPr>
          <w:sz w:val="26"/>
          <w:szCs w:val="26"/>
        </w:rPr>
        <w:t>жилых</w:t>
      </w:r>
      <w:proofErr w:type="gramEnd"/>
      <w:r w:rsidRPr="00034F9B">
        <w:rPr>
          <w:sz w:val="26"/>
          <w:szCs w:val="26"/>
        </w:rPr>
        <w:t xml:space="preserve"> помещений (общая площадь квартир) </w:t>
      </w:r>
      <w:r w:rsidRPr="001A6C7F">
        <w:rPr>
          <w:i/>
          <w:sz w:val="26"/>
          <w:szCs w:val="26"/>
          <w:u w:val="single"/>
        </w:rPr>
        <w:t>142,9 кв. м</w:t>
      </w:r>
    </w:p>
    <w:p w14:paraId="1BD02E30" w14:textId="77777777" w:rsidR="000E3DDB" w:rsidRPr="00034F9B" w:rsidRDefault="000E3DDB" w:rsidP="000E3DDB">
      <w:pPr>
        <w:pStyle w:val="a0"/>
        <w:widowControl w:val="0"/>
        <w:jc w:val="both"/>
        <w:rPr>
          <w:sz w:val="26"/>
          <w:szCs w:val="26"/>
        </w:rPr>
      </w:pPr>
      <w:proofErr w:type="gramStart"/>
      <w:r>
        <w:rPr>
          <w:sz w:val="26"/>
          <w:szCs w:val="26"/>
        </w:rPr>
        <w:t>в)</w:t>
      </w:r>
      <w:r w:rsidRPr="00034F9B">
        <w:rPr>
          <w:sz w:val="26"/>
          <w:szCs w:val="26"/>
        </w:rPr>
        <w:t>нежилых</w:t>
      </w:r>
      <w:proofErr w:type="gramEnd"/>
      <w:r w:rsidRPr="00034F9B">
        <w:rPr>
          <w:sz w:val="26"/>
          <w:szCs w:val="26"/>
        </w:rPr>
        <w:t xml:space="preserve"> помещений (общая площадь нежилых помещений, не входящих в состав общего имущества в</w:t>
      </w:r>
      <w:r>
        <w:rPr>
          <w:sz w:val="26"/>
          <w:szCs w:val="26"/>
        </w:rPr>
        <w:t xml:space="preserve"> многоквартирном</w:t>
      </w:r>
      <w:r w:rsidRPr="00034F9B">
        <w:rPr>
          <w:sz w:val="26"/>
          <w:szCs w:val="26"/>
        </w:rPr>
        <w:t xml:space="preserve"> доме)</w:t>
      </w:r>
      <w:r>
        <w:rPr>
          <w:sz w:val="26"/>
          <w:szCs w:val="26"/>
        </w:rPr>
        <w:t xml:space="preserve"> </w:t>
      </w:r>
      <w:r w:rsidRPr="00011838">
        <w:rPr>
          <w:i/>
          <w:sz w:val="26"/>
          <w:szCs w:val="26"/>
          <w:u w:val="single"/>
        </w:rPr>
        <w:t>нет</w:t>
      </w:r>
    </w:p>
    <w:p w14:paraId="1C889D63" w14:textId="77777777" w:rsidR="000E3DDB" w:rsidRPr="00034F9B" w:rsidRDefault="000E3DDB" w:rsidP="000E3DDB">
      <w:pPr>
        <w:pStyle w:val="a0"/>
        <w:widowControl w:val="0"/>
        <w:jc w:val="both"/>
        <w:rPr>
          <w:sz w:val="26"/>
          <w:szCs w:val="26"/>
        </w:rPr>
      </w:pPr>
      <w:proofErr w:type="gramStart"/>
      <w:r>
        <w:rPr>
          <w:sz w:val="26"/>
          <w:szCs w:val="26"/>
        </w:rPr>
        <w:t>г)</w:t>
      </w:r>
      <w:r w:rsidRPr="00034F9B">
        <w:rPr>
          <w:sz w:val="26"/>
          <w:szCs w:val="26"/>
        </w:rPr>
        <w:t>помещений</w:t>
      </w:r>
      <w:proofErr w:type="gramEnd"/>
      <w:r w:rsidRPr="00034F9B">
        <w:rPr>
          <w:sz w:val="26"/>
          <w:szCs w:val="26"/>
        </w:rPr>
        <w:t xml:space="preserve"> общего пользования (общая площадь нежилых помещений, входящих в состав общего имущества в многоквартирном доме) </w:t>
      </w:r>
      <w:r w:rsidRPr="00011838">
        <w:rPr>
          <w:i/>
          <w:sz w:val="26"/>
          <w:szCs w:val="26"/>
          <w:u w:val="single"/>
        </w:rPr>
        <w:t>нет</w:t>
      </w:r>
    </w:p>
    <w:p w14:paraId="400AB06A" w14:textId="77777777" w:rsidR="000E3DDB" w:rsidRPr="00034F9B" w:rsidRDefault="000E3DDB" w:rsidP="000E3DDB">
      <w:pPr>
        <w:pStyle w:val="a0"/>
        <w:widowControl w:val="0"/>
        <w:jc w:val="both"/>
        <w:rPr>
          <w:sz w:val="26"/>
          <w:szCs w:val="26"/>
        </w:rPr>
      </w:pPr>
      <w:r>
        <w:rPr>
          <w:sz w:val="26"/>
          <w:szCs w:val="26"/>
        </w:rPr>
        <w:t>20.</w:t>
      </w:r>
      <w:r w:rsidRPr="00034F9B">
        <w:rPr>
          <w:sz w:val="26"/>
          <w:szCs w:val="26"/>
        </w:rPr>
        <w:t xml:space="preserve">Количество лестниц </w:t>
      </w:r>
      <w:r w:rsidRPr="007C2E08">
        <w:rPr>
          <w:i/>
          <w:sz w:val="26"/>
          <w:szCs w:val="26"/>
          <w:u w:val="single"/>
        </w:rPr>
        <w:t>нет</w:t>
      </w:r>
    </w:p>
    <w:p w14:paraId="751E96FD" w14:textId="77777777" w:rsidR="000E3DDB" w:rsidRPr="00034F9B" w:rsidRDefault="000E3DDB" w:rsidP="000E3DDB">
      <w:pPr>
        <w:pStyle w:val="a0"/>
        <w:widowControl w:val="0"/>
        <w:jc w:val="both"/>
        <w:rPr>
          <w:sz w:val="26"/>
          <w:szCs w:val="26"/>
        </w:rPr>
      </w:pPr>
      <w:r>
        <w:rPr>
          <w:sz w:val="26"/>
          <w:szCs w:val="26"/>
        </w:rPr>
        <w:t>21.</w:t>
      </w:r>
      <w:r w:rsidRPr="00034F9B">
        <w:rPr>
          <w:sz w:val="26"/>
          <w:szCs w:val="26"/>
        </w:rPr>
        <w:t xml:space="preserve">Уборочная площадь лестниц (включая межквартирные лестничные </w:t>
      </w:r>
      <w:proofErr w:type="gramStart"/>
      <w:r w:rsidRPr="00034F9B">
        <w:rPr>
          <w:sz w:val="26"/>
          <w:szCs w:val="26"/>
        </w:rPr>
        <w:t xml:space="preserve">площадки)  </w:t>
      </w:r>
      <w:r>
        <w:rPr>
          <w:i/>
          <w:sz w:val="26"/>
          <w:szCs w:val="26"/>
          <w:u w:val="single"/>
        </w:rPr>
        <w:t>нет</w:t>
      </w:r>
      <w:proofErr w:type="gramEnd"/>
    </w:p>
    <w:p w14:paraId="319368DD" w14:textId="77777777" w:rsidR="000E3DDB" w:rsidRPr="00034F9B" w:rsidRDefault="000E3DDB" w:rsidP="000E3DDB">
      <w:pPr>
        <w:pStyle w:val="a0"/>
        <w:widowControl w:val="0"/>
        <w:jc w:val="both"/>
        <w:rPr>
          <w:sz w:val="26"/>
          <w:szCs w:val="26"/>
        </w:rPr>
      </w:pPr>
      <w:r>
        <w:rPr>
          <w:sz w:val="26"/>
          <w:szCs w:val="26"/>
        </w:rPr>
        <w:t>22.</w:t>
      </w:r>
      <w:r w:rsidRPr="00034F9B">
        <w:rPr>
          <w:sz w:val="26"/>
          <w:szCs w:val="26"/>
        </w:rPr>
        <w:t xml:space="preserve">Уборочная площадь общих коридоров </w:t>
      </w:r>
      <w:r>
        <w:rPr>
          <w:i/>
          <w:sz w:val="26"/>
          <w:szCs w:val="26"/>
          <w:u w:val="single"/>
        </w:rPr>
        <w:t>нет</w:t>
      </w:r>
    </w:p>
    <w:p w14:paraId="7F2AB0FC" w14:textId="29CE8D23" w:rsidR="000E3DDB" w:rsidRPr="00850F69" w:rsidRDefault="000E3DDB" w:rsidP="000E3DDB">
      <w:pPr>
        <w:pStyle w:val="a0"/>
        <w:widowControl w:val="0"/>
        <w:jc w:val="both"/>
        <w:rPr>
          <w:sz w:val="26"/>
          <w:szCs w:val="26"/>
        </w:rPr>
      </w:pPr>
      <w:r>
        <w:rPr>
          <w:sz w:val="26"/>
          <w:szCs w:val="26"/>
        </w:rPr>
        <w:t>23.</w:t>
      </w:r>
      <w:r w:rsidRPr="00034F9B">
        <w:rPr>
          <w:sz w:val="26"/>
          <w:szCs w:val="26"/>
        </w:rPr>
        <w:t xml:space="preserve">Площадь земельного участка, входящего в состав общего имущества многоквартирного дома </w:t>
      </w:r>
      <w:r w:rsidRPr="008B7AC3">
        <w:rPr>
          <w:i/>
          <w:sz w:val="26"/>
          <w:szCs w:val="26"/>
          <w:u w:val="single"/>
        </w:rPr>
        <w:t>1295 кв.</w:t>
      </w:r>
      <w:r w:rsidR="006C67C8">
        <w:rPr>
          <w:i/>
          <w:sz w:val="26"/>
          <w:szCs w:val="26"/>
          <w:u w:val="single"/>
        </w:rPr>
        <w:t xml:space="preserve"> </w:t>
      </w:r>
      <w:r w:rsidRPr="008B7AC3">
        <w:rPr>
          <w:i/>
          <w:sz w:val="26"/>
          <w:szCs w:val="26"/>
          <w:u w:val="single"/>
        </w:rPr>
        <w:t>м</w:t>
      </w:r>
    </w:p>
    <w:p w14:paraId="23D4B76C" w14:textId="77777777" w:rsidR="000E3DDB" w:rsidRPr="00034F9B" w:rsidRDefault="000E3DDB" w:rsidP="000E3DDB">
      <w:pPr>
        <w:pStyle w:val="a0"/>
        <w:widowControl w:val="0"/>
        <w:jc w:val="both"/>
        <w:rPr>
          <w:sz w:val="26"/>
          <w:szCs w:val="26"/>
        </w:rPr>
      </w:pPr>
      <w:r>
        <w:rPr>
          <w:sz w:val="26"/>
          <w:szCs w:val="26"/>
        </w:rPr>
        <w:t>24.</w:t>
      </w:r>
      <w:r w:rsidRPr="00034F9B">
        <w:rPr>
          <w:sz w:val="26"/>
          <w:szCs w:val="26"/>
        </w:rPr>
        <w:t>Кадастровый номер земельного участк</w:t>
      </w:r>
      <w:r>
        <w:rPr>
          <w:sz w:val="26"/>
          <w:szCs w:val="26"/>
        </w:rPr>
        <w:t xml:space="preserve">а (при его наличии) </w:t>
      </w:r>
      <w:r w:rsidRPr="00011838">
        <w:rPr>
          <w:i/>
          <w:sz w:val="26"/>
          <w:szCs w:val="26"/>
          <w:u w:val="single"/>
        </w:rPr>
        <w:t>нет</w:t>
      </w:r>
    </w:p>
    <w:p w14:paraId="328D7816" w14:textId="77777777" w:rsidR="000E3DDB" w:rsidRPr="00850F69" w:rsidRDefault="000E3DDB" w:rsidP="000E3DDB">
      <w:pPr>
        <w:pStyle w:val="a0"/>
        <w:widowControl w:val="0"/>
        <w:jc w:val="both"/>
        <w:rPr>
          <w:sz w:val="26"/>
          <w:szCs w:val="26"/>
        </w:rPr>
      </w:pPr>
    </w:p>
    <w:p w14:paraId="2C943181" w14:textId="77777777" w:rsidR="00E763DE" w:rsidRPr="00850F69" w:rsidRDefault="00E763DE" w:rsidP="000E3DDB">
      <w:pPr>
        <w:pStyle w:val="a0"/>
        <w:widowControl w:val="0"/>
        <w:jc w:val="both"/>
        <w:rPr>
          <w:sz w:val="26"/>
          <w:szCs w:val="26"/>
        </w:rPr>
      </w:pPr>
    </w:p>
    <w:p w14:paraId="7844B343" w14:textId="77777777" w:rsidR="000E3DDB" w:rsidRPr="00034F9B" w:rsidRDefault="000E3DDB" w:rsidP="000E3DDB">
      <w:pPr>
        <w:pStyle w:val="a0"/>
        <w:widowControl w:val="0"/>
        <w:jc w:val="both"/>
        <w:rPr>
          <w:sz w:val="26"/>
          <w:szCs w:val="26"/>
        </w:rPr>
      </w:pPr>
      <w:r>
        <w:rPr>
          <w:sz w:val="26"/>
          <w:szCs w:val="26"/>
        </w:rPr>
        <w:t>II.</w:t>
      </w:r>
      <w:r w:rsidRPr="00034F9B">
        <w:rPr>
          <w:sz w:val="26"/>
          <w:szCs w:val="26"/>
        </w:rPr>
        <w:t>Техническое состояние многоквартирного дома, включая пристройки</w:t>
      </w:r>
    </w:p>
    <w:p w14:paraId="7E9E1848" w14:textId="77777777" w:rsidR="000E3DDB" w:rsidRPr="00034F9B" w:rsidRDefault="000E3DDB" w:rsidP="000E3DDB">
      <w:pPr>
        <w:pStyle w:val="a0"/>
        <w:widowControl w:val="0"/>
        <w:jc w:val="both"/>
        <w:rPr>
          <w:sz w:val="26"/>
          <w:szCs w:val="26"/>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20"/>
        <w:gridCol w:w="3526"/>
        <w:gridCol w:w="2410"/>
      </w:tblGrid>
      <w:tr w:rsidR="000E3DDB" w:rsidRPr="0057167B" w14:paraId="5D6DFF7B" w14:textId="77777777" w:rsidTr="00E763DE">
        <w:trPr>
          <w:trHeight w:val="840"/>
          <w:jc w:val="center"/>
        </w:trPr>
        <w:tc>
          <w:tcPr>
            <w:tcW w:w="3420" w:type="dxa"/>
            <w:tcMar>
              <w:top w:w="0" w:type="dxa"/>
              <w:left w:w="70" w:type="dxa"/>
              <w:bottom w:w="0" w:type="dxa"/>
              <w:right w:w="70" w:type="dxa"/>
            </w:tcMar>
          </w:tcPr>
          <w:p w14:paraId="1216879B" w14:textId="77777777" w:rsidR="000E3DDB" w:rsidRPr="0057167B" w:rsidRDefault="000E3DDB" w:rsidP="00212FAD">
            <w:pPr>
              <w:pStyle w:val="a0"/>
              <w:widowControl w:val="0"/>
              <w:jc w:val="center"/>
              <w:rPr>
                <w:sz w:val="26"/>
                <w:szCs w:val="26"/>
              </w:rPr>
            </w:pPr>
            <w:r w:rsidRPr="0057167B">
              <w:rPr>
                <w:sz w:val="26"/>
                <w:szCs w:val="26"/>
              </w:rPr>
              <w:t xml:space="preserve">Наименование </w:t>
            </w:r>
            <w:proofErr w:type="gramStart"/>
            <w:r w:rsidRPr="0057167B">
              <w:rPr>
                <w:sz w:val="26"/>
                <w:szCs w:val="26"/>
              </w:rPr>
              <w:t>конструктивных  элементов</w:t>
            </w:r>
            <w:proofErr w:type="gramEnd"/>
          </w:p>
        </w:tc>
        <w:tc>
          <w:tcPr>
            <w:tcW w:w="3526" w:type="dxa"/>
            <w:tcMar>
              <w:top w:w="0" w:type="dxa"/>
              <w:left w:w="70" w:type="dxa"/>
              <w:bottom w:w="0" w:type="dxa"/>
              <w:right w:w="70" w:type="dxa"/>
            </w:tcMar>
          </w:tcPr>
          <w:p w14:paraId="055D0C1F" w14:textId="77777777" w:rsidR="000E3DDB" w:rsidRPr="0057167B" w:rsidRDefault="000E3DDB" w:rsidP="00212FAD">
            <w:pPr>
              <w:pStyle w:val="a0"/>
              <w:widowControl w:val="0"/>
              <w:jc w:val="center"/>
              <w:rPr>
                <w:sz w:val="26"/>
                <w:szCs w:val="26"/>
              </w:rPr>
            </w:pPr>
            <w:r w:rsidRPr="0057167B">
              <w:rPr>
                <w:sz w:val="26"/>
                <w:szCs w:val="26"/>
              </w:rPr>
              <w:t xml:space="preserve">Описание </w:t>
            </w:r>
            <w:proofErr w:type="gramStart"/>
            <w:r w:rsidRPr="0057167B">
              <w:rPr>
                <w:sz w:val="26"/>
                <w:szCs w:val="26"/>
              </w:rPr>
              <w:t>элементов  (</w:t>
            </w:r>
            <w:proofErr w:type="gramEnd"/>
            <w:r w:rsidRPr="0057167B">
              <w:rPr>
                <w:sz w:val="26"/>
                <w:szCs w:val="26"/>
              </w:rPr>
              <w:t>материал, конструкция или система, отделка и прочее)</w:t>
            </w:r>
          </w:p>
        </w:tc>
        <w:tc>
          <w:tcPr>
            <w:tcW w:w="2410" w:type="dxa"/>
            <w:tcMar>
              <w:top w:w="0" w:type="dxa"/>
              <w:left w:w="70" w:type="dxa"/>
              <w:bottom w:w="0" w:type="dxa"/>
              <w:right w:w="70" w:type="dxa"/>
            </w:tcMar>
          </w:tcPr>
          <w:p w14:paraId="5DA6A753" w14:textId="77777777" w:rsidR="000E3DDB" w:rsidRPr="0057167B" w:rsidRDefault="000E3DDB" w:rsidP="00212FAD">
            <w:pPr>
              <w:pStyle w:val="a0"/>
              <w:widowControl w:val="0"/>
              <w:jc w:val="center"/>
              <w:rPr>
                <w:sz w:val="26"/>
                <w:szCs w:val="26"/>
              </w:rPr>
            </w:pPr>
            <w:r w:rsidRPr="0057167B">
              <w:rPr>
                <w:sz w:val="26"/>
                <w:szCs w:val="26"/>
              </w:rPr>
              <w:t>Техническое состояние элементов общего имущества многоквартирного дома</w:t>
            </w:r>
          </w:p>
        </w:tc>
      </w:tr>
      <w:tr w:rsidR="000E3DDB" w:rsidRPr="0057167B" w14:paraId="33614BBA" w14:textId="77777777" w:rsidTr="00E763DE">
        <w:trPr>
          <w:trHeight w:val="240"/>
          <w:jc w:val="center"/>
        </w:trPr>
        <w:tc>
          <w:tcPr>
            <w:tcW w:w="3420" w:type="dxa"/>
            <w:tcMar>
              <w:top w:w="0" w:type="dxa"/>
              <w:left w:w="70" w:type="dxa"/>
              <w:bottom w:w="0" w:type="dxa"/>
              <w:right w:w="70" w:type="dxa"/>
            </w:tcMar>
          </w:tcPr>
          <w:p w14:paraId="5FEEF3D7" w14:textId="77777777" w:rsidR="000E3DDB" w:rsidRPr="0057167B" w:rsidRDefault="000E3DDB" w:rsidP="00212FAD">
            <w:pPr>
              <w:pStyle w:val="a0"/>
              <w:widowControl w:val="0"/>
              <w:jc w:val="both"/>
              <w:rPr>
                <w:sz w:val="26"/>
                <w:szCs w:val="26"/>
              </w:rPr>
            </w:pPr>
            <w:r w:rsidRPr="0057167B">
              <w:rPr>
                <w:sz w:val="26"/>
                <w:szCs w:val="26"/>
              </w:rPr>
              <w:t>1. Фундамент</w:t>
            </w:r>
          </w:p>
        </w:tc>
        <w:tc>
          <w:tcPr>
            <w:tcW w:w="3526" w:type="dxa"/>
            <w:tcMar>
              <w:top w:w="0" w:type="dxa"/>
              <w:left w:w="70" w:type="dxa"/>
              <w:bottom w:w="0" w:type="dxa"/>
              <w:right w:w="70" w:type="dxa"/>
            </w:tcMar>
          </w:tcPr>
          <w:p w14:paraId="6D0D56FE" w14:textId="77777777" w:rsidR="000E3DDB" w:rsidRPr="0057167B" w:rsidRDefault="000E3DDB" w:rsidP="00212FAD">
            <w:pPr>
              <w:pStyle w:val="a0"/>
              <w:widowControl w:val="0"/>
              <w:jc w:val="both"/>
              <w:rPr>
                <w:i/>
                <w:sz w:val="26"/>
                <w:szCs w:val="26"/>
              </w:rPr>
            </w:pPr>
            <w:r w:rsidRPr="0057167B">
              <w:rPr>
                <w:i/>
                <w:sz w:val="26"/>
                <w:szCs w:val="26"/>
              </w:rPr>
              <w:t>Кирпичный, ленточный</w:t>
            </w:r>
          </w:p>
        </w:tc>
        <w:tc>
          <w:tcPr>
            <w:tcW w:w="2410" w:type="dxa"/>
            <w:tcMar>
              <w:top w:w="0" w:type="dxa"/>
              <w:left w:w="70" w:type="dxa"/>
              <w:bottom w:w="0" w:type="dxa"/>
              <w:right w:w="70" w:type="dxa"/>
            </w:tcMar>
          </w:tcPr>
          <w:p w14:paraId="33CF50F3" w14:textId="77777777" w:rsidR="000E3DDB" w:rsidRPr="0057167B" w:rsidRDefault="000E3DDB" w:rsidP="00212FAD">
            <w:pPr>
              <w:pStyle w:val="a0"/>
              <w:widowControl w:val="0"/>
              <w:jc w:val="both"/>
              <w:rPr>
                <w:i/>
                <w:sz w:val="26"/>
                <w:szCs w:val="26"/>
              </w:rPr>
            </w:pPr>
            <w:r w:rsidRPr="0057167B">
              <w:rPr>
                <w:i/>
                <w:sz w:val="26"/>
                <w:szCs w:val="26"/>
              </w:rPr>
              <w:t>Требует ремонта</w:t>
            </w:r>
          </w:p>
        </w:tc>
      </w:tr>
      <w:tr w:rsidR="000E3DDB" w:rsidRPr="0057167B" w14:paraId="3803D3DD" w14:textId="77777777" w:rsidTr="00E763DE">
        <w:trPr>
          <w:trHeight w:val="360"/>
          <w:jc w:val="center"/>
        </w:trPr>
        <w:tc>
          <w:tcPr>
            <w:tcW w:w="3420" w:type="dxa"/>
            <w:tcMar>
              <w:top w:w="0" w:type="dxa"/>
              <w:left w:w="70" w:type="dxa"/>
              <w:bottom w:w="0" w:type="dxa"/>
              <w:right w:w="70" w:type="dxa"/>
            </w:tcMar>
          </w:tcPr>
          <w:p w14:paraId="36A2E30E" w14:textId="77777777" w:rsidR="000E3DDB" w:rsidRPr="0057167B" w:rsidRDefault="000E3DDB" w:rsidP="00212FAD">
            <w:pPr>
              <w:pStyle w:val="a0"/>
              <w:widowControl w:val="0"/>
              <w:jc w:val="both"/>
              <w:rPr>
                <w:sz w:val="26"/>
                <w:szCs w:val="26"/>
              </w:rPr>
            </w:pPr>
            <w:r w:rsidRPr="0057167B">
              <w:rPr>
                <w:sz w:val="26"/>
                <w:szCs w:val="26"/>
              </w:rPr>
              <w:t>2.Наружные и внутренние капитальные стены</w:t>
            </w:r>
          </w:p>
        </w:tc>
        <w:tc>
          <w:tcPr>
            <w:tcW w:w="3526" w:type="dxa"/>
            <w:tcMar>
              <w:top w:w="0" w:type="dxa"/>
              <w:left w:w="70" w:type="dxa"/>
              <w:bottom w:w="0" w:type="dxa"/>
              <w:right w:w="70" w:type="dxa"/>
            </w:tcMar>
          </w:tcPr>
          <w:p w14:paraId="21ED6AAD" w14:textId="77777777" w:rsidR="000E3DDB" w:rsidRPr="0057167B" w:rsidRDefault="000E3DDB" w:rsidP="00212FAD">
            <w:pPr>
              <w:pStyle w:val="a0"/>
              <w:widowControl w:val="0"/>
              <w:jc w:val="both"/>
              <w:rPr>
                <w:i/>
                <w:sz w:val="26"/>
                <w:szCs w:val="26"/>
              </w:rPr>
            </w:pPr>
            <w:r w:rsidRPr="0057167B">
              <w:rPr>
                <w:i/>
                <w:sz w:val="26"/>
                <w:szCs w:val="26"/>
              </w:rPr>
              <w:t>Кирпичный</w:t>
            </w:r>
          </w:p>
        </w:tc>
        <w:tc>
          <w:tcPr>
            <w:tcW w:w="2410" w:type="dxa"/>
            <w:tcMar>
              <w:top w:w="0" w:type="dxa"/>
              <w:left w:w="70" w:type="dxa"/>
              <w:bottom w:w="0" w:type="dxa"/>
              <w:right w:w="70" w:type="dxa"/>
            </w:tcMar>
          </w:tcPr>
          <w:p w14:paraId="2C22397A" w14:textId="77777777" w:rsidR="000E3DDB" w:rsidRPr="0057167B" w:rsidRDefault="000E3DDB" w:rsidP="00212FAD">
            <w:pPr>
              <w:pStyle w:val="a0"/>
              <w:widowControl w:val="0"/>
              <w:jc w:val="both"/>
              <w:rPr>
                <w:i/>
                <w:sz w:val="26"/>
                <w:szCs w:val="26"/>
              </w:rPr>
            </w:pPr>
            <w:r w:rsidRPr="0057167B">
              <w:rPr>
                <w:i/>
                <w:sz w:val="26"/>
                <w:szCs w:val="26"/>
              </w:rPr>
              <w:t>Требует ремонта</w:t>
            </w:r>
          </w:p>
        </w:tc>
      </w:tr>
      <w:tr w:rsidR="000E3DDB" w:rsidRPr="0057167B" w14:paraId="150371F0" w14:textId="77777777" w:rsidTr="00E763DE">
        <w:trPr>
          <w:trHeight w:val="240"/>
          <w:jc w:val="center"/>
        </w:trPr>
        <w:tc>
          <w:tcPr>
            <w:tcW w:w="3420" w:type="dxa"/>
            <w:tcMar>
              <w:top w:w="0" w:type="dxa"/>
              <w:left w:w="70" w:type="dxa"/>
              <w:bottom w:w="0" w:type="dxa"/>
              <w:right w:w="70" w:type="dxa"/>
            </w:tcMar>
          </w:tcPr>
          <w:p w14:paraId="05E39743" w14:textId="77777777" w:rsidR="000E3DDB" w:rsidRPr="0057167B" w:rsidRDefault="000E3DDB" w:rsidP="00212FAD">
            <w:pPr>
              <w:pStyle w:val="a0"/>
              <w:widowControl w:val="0"/>
              <w:jc w:val="both"/>
              <w:rPr>
                <w:sz w:val="26"/>
                <w:szCs w:val="26"/>
              </w:rPr>
            </w:pPr>
            <w:r w:rsidRPr="0057167B">
              <w:rPr>
                <w:sz w:val="26"/>
                <w:szCs w:val="26"/>
              </w:rPr>
              <w:t>3. Перегородки</w:t>
            </w:r>
          </w:p>
        </w:tc>
        <w:tc>
          <w:tcPr>
            <w:tcW w:w="3526" w:type="dxa"/>
            <w:tcMar>
              <w:top w:w="0" w:type="dxa"/>
              <w:left w:w="70" w:type="dxa"/>
              <w:bottom w:w="0" w:type="dxa"/>
              <w:right w:w="70" w:type="dxa"/>
            </w:tcMar>
          </w:tcPr>
          <w:p w14:paraId="072E8DE1" w14:textId="77777777" w:rsidR="000E3DDB" w:rsidRPr="0057167B" w:rsidRDefault="000E3DDB" w:rsidP="00212FAD">
            <w:pPr>
              <w:pStyle w:val="a0"/>
              <w:widowControl w:val="0"/>
              <w:jc w:val="both"/>
              <w:rPr>
                <w:i/>
                <w:sz w:val="26"/>
                <w:szCs w:val="26"/>
              </w:rPr>
            </w:pPr>
            <w:r w:rsidRPr="0057167B">
              <w:rPr>
                <w:i/>
                <w:sz w:val="26"/>
                <w:szCs w:val="26"/>
              </w:rPr>
              <w:t>Деревянные</w:t>
            </w:r>
          </w:p>
        </w:tc>
        <w:tc>
          <w:tcPr>
            <w:tcW w:w="2410" w:type="dxa"/>
            <w:tcMar>
              <w:top w:w="0" w:type="dxa"/>
              <w:left w:w="70" w:type="dxa"/>
              <w:bottom w:w="0" w:type="dxa"/>
              <w:right w:w="70" w:type="dxa"/>
            </w:tcMar>
          </w:tcPr>
          <w:p w14:paraId="2005AE7B" w14:textId="77777777" w:rsidR="000E3DDB" w:rsidRPr="0057167B" w:rsidRDefault="000E3DDB" w:rsidP="00212FAD">
            <w:pPr>
              <w:pStyle w:val="a0"/>
              <w:widowControl w:val="0"/>
              <w:jc w:val="both"/>
              <w:rPr>
                <w:i/>
                <w:sz w:val="26"/>
                <w:szCs w:val="26"/>
              </w:rPr>
            </w:pPr>
            <w:r w:rsidRPr="0057167B">
              <w:rPr>
                <w:i/>
                <w:sz w:val="26"/>
                <w:szCs w:val="26"/>
              </w:rPr>
              <w:t>Без видимых повреждений</w:t>
            </w:r>
          </w:p>
        </w:tc>
      </w:tr>
      <w:tr w:rsidR="000E3DDB" w:rsidRPr="0057167B" w14:paraId="7A492E1A" w14:textId="77777777" w:rsidTr="00E763DE">
        <w:trPr>
          <w:trHeight w:val="480"/>
          <w:jc w:val="center"/>
        </w:trPr>
        <w:tc>
          <w:tcPr>
            <w:tcW w:w="3420" w:type="dxa"/>
            <w:tcMar>
              <w:top w:w="0" w:type="dxa"/>
              <w:left w:w="70" w:type="dxa"/>
              <w:bottom w:w="0" w:type="dxa"/>
              <w:right w:w="70" w:type="dxa"/>
            </w:tcMar>
          </w:tcPr>
          <w:p w14:paraId="4036C214" w14:textId="77777777" w:rsidR="000E3DDB" w:rsidRPr="0057167B" w:rsidRDefault="000E3DDB" w:rsidP="00212FAD">
            <w:pPr>
              <w:pStyle w:val="a0"/>
              <w:widowControl w:val="0"/>
              <w:jc w:val="both"/>
              <w:rPr>
                <w:sz w:val="26"/>
                <w:szCs w:val="26"/>
              </w:rPr>
            </w:pPr>
            <w:r w:rsidRPr="0057167B">
              <w:rPr>
                <w:sz w:val="26"/>
                <w:szCs w:val="26"/>
              </w:rPr>
              <w:t xml:space="preserve">4.Перекрытия: чердачные,  </w:t>
            </w:r>
            <w:r w:rsidRPr="0057167B">
              <w:rPr>
                <w:sz w:val="26"/>
                <w:szCs w:val="26"/>
              </w:rPr>
              <w:br/>
              <w:t>междуэтажные, подвальные (другое)</w:t>
            </w:r>
          </w:p>
        </w:tc>
        <w:tc>
          <w:tcPr>
            <w:tcW w:w="3526" w:type="dxa"/>
            <w:tcMar>
              <w:top w:w="0" w:type="dxa"/>
              <w:left w:w="70" w:type="dxa"/>
              <w:bottom w:w="0" w:type="dxa"/>
              <w:right w:w="70" w:type="dxa"/>
            </w:tcMar>
          </w:tcPr>
          <w:p w14:paraId="0FC05475" w14:textId="77777777" w:rsidR="000E3DDB" w:rsidRPr="0057167B" w:rsidRDefault="000E3DDB" w:rsidP="00212FAD">
            <w:pPr>
              <w:pStyle w:val="a0"/>
              <w:widowControl w:val="0"/>
              <w:jc w:val="both"/>
              <w:rPr>
                <w:i/>
                <w:sz w:val="26"/>
                <w:szCs w:val="26"/>
              </w:rPr>
            </w:pPr>
            <w:r w:rsidRPr="0057167B">
              <w:rPr>
                <w:i/>
                <w:sz w:val="26"/>
                <w:szCs w:val="26"/>
              </w:rPr>
              <w:t>Деревянные</w:t>
            </w:r>
          </w:p>
        </w:tc>
        <w:tc>
          <w:tcPr>
            <w:tcW w:w="2410" w:type="dxa"/>
            <w:tcMar>
              <w:top w:w="0" w:type="dxa"/>
              <w:left w:w="70" w:type="dxa"/>
              <w:bottom w:w="0" w:type="dxa"/>
              <w:right w:w="70" w:type="dxa"/>
            </w:tcMar>
          </w:tcPr>
          <w:p w14:paraId="6074C227" w14:textId="77777777" w:rsidR="000E3DDB" w:rsidRPr="0057167B" w:rsidRDefault="000E3DDB" w:rsidP="00212FAD">
            <w:pPr>
              <w:pStyle w:val="a0"/>
              <w:widowControl w:val="0"/>
              <w:jc w:val="both"/>
              <w:rPr>
                <w:i/>
                <w:sz w:val="26"/>
                <w:szCs w:val="26"/>
              </w:rPr>
            </w:pPr>
            <w:r w:rsidRPr="0057167B">
              <w:rPr>
                <w:i/>
                <w:sz w:val="26"/>
                <w:szCs w:val="26"/>
              </w:rPr>
              <w:t>Требует ремонта</w:t>
            </w:r>
          </w:p>
        </w:tc>
      </w:tr>
      <w:tr w:rsidR="000E3DDB" w:rsidRPr="0057167B" w14:paraId="2E2A6C72" w14:textId="77777777" w:rsidTr="00E763DE">
        <w:trPr>
          <w:trHeight w:val="240"/>
          <w:jc w:val="center"/>
        </w:trPr>
        <w:tc>
          <w:tcPr>
            <w:tcW w:w="3420" w:type="dxa"/>
            <w:tcMar>
              <w:top w:w="0" w:type="dxa"/>
              <w:left w:w="70" w:type="dxa"/>
              <w:bottom w:w="0" w:type="dxa"/>
              <w:right w:w="70" w:type="dxa"/>
            </w:tcMar>
          </w:tcPr>
          <w:p w14:paraId="647A96C7" w14:textId="77777777" w:rsidR="000E3DDB" w:rsidRPr="0057167B" w:rsidRDefault="000E3DDB" w:rsidP="00212FAD">
            <w:pPr>
              <w:pStyle w:val="a0"/>
              <w:widowControl w:val="0"/>
              <w:jc w:val="both"/>
              <w:rPr>
                <w:sz w:val="26"/>
                <w:szCs w:val="26"/>
              </w:rPr>
            </w:pPr>
            <w:r w:rsidRPr="0057167B">
              <w:rPr>
                <w:sz w:val="26"/>
                <w:szCs w:val="26"/>
              </w:rPr>
              <w:t>5. Крыша</w:t>
            </w:r>
          </w:p>
        </w:tc>
        <w:tc>
          <w:tcPr>
            <w:tcW w:w="3526" w:type="dxa"/>
            <w:tcMar>
              <w:top w:w="0" w:type="dxa"/>
              <w:left w:w="70" w:type="dxa"/>
              <w:bottom w:w="0" w:type="dxa"/>
              <w:right w:w="70" w:type="dxa"/>
            </w:tcMar>
          </w:tcPr>
          <w:p w14:paraId="4DF72988" w14:textId="77777777" w:rsidR="000E3DDB" w:rsidRPr="0057167B" w:rsidRDefault="000E3DDB" w:rsidP="00212FAD">
            <w:pPr>
              <w:pStyle w:val="a0"/>
              <w:widowControl w:val="0"/>
              <w:jc w:val="both"/>
              <w:rPr>
                <w:i/>
                <w:sz w:val="26"/>
                <w:szCs w:val="26"/>
              </w:rPr>
            </w:pPr>
            <w:r w:rsidRPr="0057167B">
              <w:rPr>
                <w:i/>
                <w:sz w:val="26"/>
                <w:szCs w:val="26"/>
              </w:rPr>
              <w:t>Скатная, покрытие – шиферное, основание – деревянный каркас с обрешеткой</w:t>
            </w:r>
          </w:p>
        </w:tc>
        <w:tc>
          <w:tcPr>
            <w:tcW w:w="2410" w:type="dxa"/>
            <w:tcMar>
              <w:top w:w="0" w:type="dxa"/>
              <w:left w:w="70" w:type="dxa"/>
              <w:bottom w:w="0" w:type="dxa"/>
              <w:right w:w="70" w:type="dxa"/>
            </w:tcMar>
          </w:tcPr>
          <w:p w14:paraId="1E012D0F" w14:textId="77777777" w:rsidR="000E3DDB" w:rsidRPr="0057167B" w:rsidRDefault="000E3DDB" w:rsidP="00212FAD">
            <w:pPr>
              <w:pStyle w:val="a0"/>
              <w:widowControl w:val="0"/>
              <w:jc w:val="both"/>
              <w:rPr>
                <w:i/>
                <w:sz w:val="26"/>
                <w:szCs w:val="26"/>
              </w:rPr>
            </w:pPr>
            <w:r w:rsidRPr="0057167B">
              <w:rPr>
                <w:i/>
                <w:sz w:val="26"/>
                <w:szCs w:val="26"/>
              </w:rPr>
              <w:t>Требуется капитальный ремонт</w:t>
            </w:r>
          </w:p>
        </w:tc>
      </w:tr>
      <w:tr w:rsidR="000E3DDB" w:rsidRPr="0057167B" w14:paraId="3E35C455" w14:textId="77777777" w:rsidTr="00E763DE">
        <w:trPr>
          <w:trHeight w:val="240"/>
          <w:jc w:val="center"/>
        </w:trPr>
        <w:tc>
          <w:tcPr>
            <w:tcW w:w="3420" w:type="dxa"/>
            <w:tcMar>
              <w:top w:w="0" w:type="dxa"/>
              <w:left w:w="70" w:type="dxa"/>
              <w:bottom w:w="0" w:type="dxa"/>
              <w:right w:w="70" w:type="dxa"/>
            </w:tcMar>
          </w:tcPr>
          <w:p w14:paraId="2C8F1CA5" w14:textId="77777777" w:rsidR="000E3DDB" w:rsidRPr="0057167B" w:rsidRDefault="000E3DDB" w:rsidP="00212FAD">
            <w:pPr>
              <w:pStyle w:val="a0"/>
              <w:widowControl w:val="0"/>
              <w:jc w:val="both"/>
              <w:rPr>
                <w:sz w:val="26"/>
                <w:szCs w:val="26"/>
              </w:rPr>
            </w:pPr>
            <w:r w:rsidRPr="0057167B">
              <w:rPr>
                <w:sz w:val="26"/>
                <w:szCs w:val="26"/>
              </w:rPr>
              <w:t>6. Полы</w:t>
            </w:r>
          </w:p>
        </w:tc>
        <w:tc>
          <w:tcPr>
            <w:tcW w:w="3526" w:type="dxa"/>
            <w:tcMar>
              <w:top w:w="0" w:type="dxa"/>
              <w:left w:w="70" w:type="dxa"/>
              <w:bottom w:w="0" w:type="dxa"/>
              <w:right w:w="70" w:type="dxa"/>
            </w:tcMar>
          </w:tcPr>
          <w:p w14:paraId="094AA782" w14:textId="77777777" w:rsidR="000E3DDB" w:rsidRPr="0057167B" w:rsidRDefault="000E3DDB" w:rsidP="00212FAD">
            <w:pPr>
              <w:pStyle w:val="a0"/>
              <w:widowControl w:val="0"/>
              <w:jc w:val="both"/>
              <w:rPr>
                <w:i/>
                <w:sz w:val="26"/>
                <w:szCs w:val="26"/>
              </w:rPr>
            </w:pPr>
            <w:r w:rsidRPr="0057167B">
              <w:rPr>
                <w:i/>
                <w:sz w:val="26"/>
                <w:szCs w:val="26"/>
              </w:rPr>
              <w:t>Дощатые по деревянным лагам</w:t>
            </w:r>
          </w:p>
        </w:tc>
        <w:tc>
          <w:tcPr>
            <w:tcW w:w="2410" w:type="dxa"/>
            <w:tcMar>
              <w:top w:w="0" w:type="dxa"/>
              <w:left w:w="70" w:type="dxa"/>
              <w:bottom w:w="0" w:type="dxa"/>
              <w:right w:w="70" w:type="dxa"/>
            </w:tcMar>
          </w:tcPr>
          <w:p w14:paraId="1008D73C" w14:textId="77777777" w:rsidR="000E3DDB" w:rsidRPr="0057167B" w:rsidRDefault="000E3DDB" w:rsidP="00212FAD">
            <w:pPr>
              <w:pStyle w:val="a0"/>
              <w:widowControl w:val="0"/>
              <w:jc w:val="both"/>
              <w:rPr>
                <w:i/>
                <w:sz w:val="26"/>
                <w:szCs w:val="26"/>
              </w:rPr>
            </w:pPr>
            <w:r w:rsidRPr="0057167B">
              <w:rPr>
                <w:i/>
                <w:sz w:val="26"/>
                <w:szCs w:val="26"/>
              </w:rPr>
              <w:t>Без видимых повреждений</w:t>
            </w:r>
          </w:p>
        </w:tc>
      </w:tr>
      <w:tr w:rsidR="000E3DDB" w:rsidRPr="0057167B" w14:paraId="1156EBBC" w14:textId="77777777" w:rsidTr="00E763DE">
        <w:trPr>
          <w:trHeight w:val="360"/>
          <w:jc w:val="center"/>
        </w:trPr>
        <w:tc>
          <w:tcPr>
            <w:tcW w:w="3420" w:type="dxa"/>
            <w:tcMar>
              <w:top w:w="0" w:type="dxa"/>
              <w:left w:w="70" w:type="dxa"/>
              <w:bottom w:w="0" w:type="dxa"/>
              <w:right w:w="70" w:type="dxa"/>
            </w:tcMar>
          </w:tcPr>
          <w:p w14:paraId="2FB9B8D0" w14:textId="77777777" w:rsidR="000E3DDB" w:rsidRPr="0057167B" w:rsidRDefault="000E3DDB" w:rsidP="00212FAD">
            <w:pPr>
              <w:pStyle w:val="a0"/>
              <w:widowControl w:val="0"/>
              <w:jc w:val="both"/>
              <w:rPr>
                <w:sz w:val="26"/>
                <w:szCs w:val="26"/>
              </w:rPr>
            </w:pPr>
            <w:r w:rsidRPr="0057167B">
              <w:rPr>
                <w:sz w:val="26"/>
                <w:szCs w:val="26"/>
              </w:rPr>
              <w:t>7.Проемы: окна, двери</w:t>
            </w:r>
            <w:r w:rsidRPr="0057167B">
              <w:rPr>
                <w:sz w:val="26"/>
                <w:szCs w:val="26"/>
              </w:rPr>
              <w:br/>
              <w:t>(другое)</w:t>
            </w:r>
          </w:p>
        </w:tc>
        <w:tc>
          <w:tcPr>
            <w:tcW w:w="3526" w:type="dxa"/>
            <w:tcMar>
              <w:top w:w="0" w:type="dxa"/>
              <w:left w:w="70" w:type="dxa"/>
              <w:bottom w:w="0" w:type="dxa"/>
              <w:right w:w="70" w:type="dxa"/>
            </w:tcMar>
          </w:tcPr>
          <w:p w14:paraId="02F3C56E" w14:textId="77777777" w:rsidR="000E3DDB" w:rsidRPr="0057167B" w:rsidRDefault="000E3DDB" w:rsidP="00212FAD">
            <w:pPr>
              <w:pStyle w:val="a0"/>
              <w:widowControl w:val="0"/>
              <w:rPr>
                <w:i/>
                <w:sz w:val="26"/>
                <w:szCs w:val="26"/>
              </w:rPr>
            </w:pPr>
            <w:r w:rsidRPr="0057167B">
              <w:rPr>
                <w:i/>
                <w:sz w:val="26"/>
                <w:szCs w:val="26"/>
              </w:rPr>
              <w:t>Окна – двухстворчатые с двойным остеклением, деревянные окрашены</w:t>
            </w:r>
          </w:p>
          <w:p w14:paraId="5CE9B379" w14:textId="77777777" w:rsidR="000E3DDB" w:rsidRPr="0057167B" w:rsidRDefault="000E3DDB" w:rsidP="00212FAD">
            <w:pPr>
              <w:pStyle w:val="a0"/>
              <w:widowControl w:val="0"/>
              <w:rPr>
                <w:i/>
                <w:sz w:val="26"/>
                <w:szCs w:val="26"/>
              </w:rPr>
            </w:pPr>
            <w:r w:rsidRPr="0057167B">
              <w:rPr>
                <w:i/>
                <w:sz w:val="26"/>
                <w:szCs w:val="26"/>
              </w:rPr>
              <w:t xml:space="preserve">Двери – филенчатые, однопольные, деревянные </w:t>
            </w:r>
          </w:p>
        </w:tc>
        <w:tc>
          <w:tcPr>
            <w:tcW w:w="2410" w:type="dxa"/>
            <w:tcMar>
              <w:top w:w="0" w:type="dxa"/>
              <w:left w:w="70" w:type="dxa"/>
              <w:bottom w:w="0" w:type="dxa"/>
              <w:right w:w="70" w:type="dxa"/>
            </w:tcMar>
          </w:tcPr>
          <w:p w14:paraId="0C9710BD" w14:textId="77777777" w:rsidR="000E3DDB" w:rsidRPr="0057167B" w:rsidRDefault="000E3DDB" w:rsidP="00212FAD">
            <w:pPr>
              <w:pStyle w:val="a0"/>
              <w:widowControl w:val="0"/>
              <w:jc w:val="both"/>
              <w:rPr>
                <w:i/>
                <w:sz w:val="26"/>
                <w:szCs w:val="26"/>
              </w:rPr>
            </w:pPr>
            <w:r w:rsidRPr="0057167B">
              <w:rPr>
                <w:i/>
                <w:sz w:val="26"/>
                <w:szCs w:val="26"/>
              </w:rPr>
              <w:t xml:space="preserve">Без видимых повреждений </w:t>
            </w:r>
          </w:p>
          <w:p w14:paraId="1A69DCBB" w14:textId="77777777" w:rsidR="000E3DDB" w:rsidRPr="0057167B" w:rsidRDefault="000E3DDB" w:rsidP="00212FAD">
            <w:pPr>
              <w:pStyle w:val="a0"/>
              <w:widowControl w:val="0"/>
              <w:jc w:val="both"/>
              <w:rPr>
                <w:i/>
                <w:sz w:val="26"/>
                <w:szCs w:val="26"/>
              </w:rPr>
            </w:pPr>
          </w:p>
          <w:p w14:paraId="6A45C301" w14:textId="77777777" w:rsidR="000E3DDB" w:rsidRPr="0057167B" w:rsidRDefault="000E3DDB" w:rsidP="00212FAD">
            <w:pPr>
              <w:pStyle w:val="a0"/>
              <w:widowControl w:val="0"/>
              <w:jc w:val="both"/>
              <w:rPr>
                <w:i/>
                <w:sz w:val="26"/>
                <w:szCs w:val="26"/>
              </w:rPr>
            </w:pPr>
            <w:r w:rsidRPr="0057167B">
              <w:rPr>
                <w:i/>
                <w:sz w:val="26"/>
                <w:szCs w:val="26"/>
              </w:rPr>
              <w:t>Без видимых повреждений</w:t>
            </w:r>
          </w:p>
        </w:tc>
      </w:tr>
      <w:tr w:rsidR="000E3DDB" w:rsidRPr="0057167B" w14:paraId="573FF59A" w14:textId="77777777" w:rsidTr="00E763DE">
        <w:trPr>
          <w:trHeight w:val="360"/>
          <w:jc w:val="center"/>
        </w:trPr>
        <w:tc>
          <w:tcPr>
            <w:tcW w:w="3420" w:type="dxa"/>
            <w:tcMar>
              <w:top w:w="0" w:type="dxa"/>
              <w:left w:w="70" w:type="dxa"/>
              <w:bottom w:w="0" w:type="dxa"/>
              <w:right w:w="70" w:type="dxa"/>
            </w:tcMar>
          </w:tcPr>
          <w:p w14:paraId="4E9E5420" w14:textId="77777777" w:rsidR="000E3DDB" w:rsidRPr="0057167B" w:rsidRDefault="000E3DDB" w:rsidP="00212FAD">
            <w:pPr>
              <w:pStyle w:val="a0"/>
              <w:widowControl w:val="0"/>
              <w:ind w:right="-1407"/>
              <w:rPr>
                <w:sz w:val="26"/>
                <w:szCs w:val="26"/>
              </w:rPr>
            </w:pPr>
            <w:r w:rsidRPr="0057167B">
              <w:rPr>
                <w:sz w:val="26"/>
                <w:szCs w:val="26"/>
              </w:rPr>
              <w:t>8. Отделка: внутренняя,</w:t>
            </w:r>
          </w:p>
          <w:p w14:paraId="2B0E3EBF" w14:textId="77777777" w:rsidR="000E3DDB" w:rsidRPr="0057167B" w:rsidRDefault="000E3DDB" w:rsidP="00212FAD">
            <w:pPr>
              <w:pStyle w:val="a0"/>
              <w:widowControl w:val="0"/>
              <w:ind w:right="-1407"/>
              <w:rPr>
                <w:sz w:val="26"/>
                <w:szCs w:val="26"/>
              </w:rPr>
            </w:pPr>
            <w:r w:rsidRPr="0057167B">
              <w:rPr>
                <w:sz w:val="26"/>
                <w:szCs w:val="26"/>
              </w:rPr>
              <w:t>наружная (другое)</w:t>
            </w:r>
          </w:p>
        </w:tc>
        <w:tc>
          <w:tcPr>
            <w:tcW w:w="3526" w:type="dxa"/>
            <w:tcMar>
              <w:top w:w="0" w:type="dxa"/>
              <w:left w:w="70" w:type="dxa"/>
              <w:bottom w:w="0" w:type="dxa"/>
              <w:right w:w="70" w:type="dxa"/>
            </w:tcMar>
          </w:tcPr>
          <w:p w14:paraId="5C89E72C" w14:textId="77777777" w:rsidR="000E3DDB" w:rsidRPr="0057167B" w:rsidRDefault="000E3DDB" w:rsidP="00212FAD">
            <w:pPr>
              <w:pStyle w:val="a0"/>
              <w:widowControl w:val="0"/>
              <w:rPr>
                <w:i/>
                <w:sz w:val="26"/>
                <w:szCs w:val="26"/>
              </w:rPr>
            </w:pPr>
            <w:r w:rsidRPr="0057167B">
              <w:rPr>
                <w:i/>
                <w:sz w:val="26"/>
                <w:szCs w:val="26"/>
              </w:rPr>
              <w:t xml:space="preserve">Внутренняя – </w:t>
            </w:r>
            <w:proofErr w:type="gramStart"/>
            <w:r w:rsidRPr="0057167B">
              <w:rPr>
                <w:i/>
                <w:sz w:val="26"/>
                <w:szCs w:val="26"/>
              </w:rPr>
              <w:t>штукатурка,  побелка</w:t>
            </w:r>
            <w:proofErr w:type="gramEnd"/>
            <w:r w:rsidRPr="0057167B">
              <w:rPr>
                <w:i/>
                <w:sz w:val="26"/>
                <w:szCs w:val="26"/>
              </w:rPr>
              <w:t>, окраска</w:t>
            </w:r>
          </w:p>
          <w:p w14:paraId="31766F42" w14:textId="77777777" w:rsidR="000E3DDB" w:rsidRPr="0057167B" w:rsidRDefault="000E3DDB" w:rsidP="00212FAD">
            <w:pPr>
              <w:pStyle w:val="a0"/>
              <w:widowControl w:val="0"/>
              <w:jc w:val="both"/>
              <w:rPr>
                <w:i/>
                <w:sz w:val="26"/>
                <w:szCs w:val="26"/>
              </w:rPr>
            </w:pPr>
            <w:r w:rsidRPr="0057167B">
              <w:rPr>
                <w:i/>
                <w:sz w:val="26"/>
                <w:szCs w:val="26"/>
              </w:rPr>
              <w:t xml:space="preserve">Потолки – </w:t>
            </w:r>
            <w:proofErr w:type="gramStart"/>
            <w:r w:rsidRPr="0057167B">
              <w:rPr>
                <w:i/>
                <w:sz w:val="26"/>
                <w:szCs w:val="26"/>
              </w:rPr>
              <w:t>штукатурка,  побелка</w:t>
            </w:r>
            <w:proofErr w:type="gramEnd"/>
          </w:p>
        </w:tc>
        <w:tc>
          <w:tcPr>
            <w:tcW w:w="2410" w:type="dxa"/>
            <w:tcMar>
              <w:top w:w="0" w:type="dxa"/>
              <w:left w:w="70" w:type="dxa"/>
              <w:bottom w:w="0" w:type="dxa"/>
              <w:right w:w="70" w:type="dxa"/>
            </w:tcMar>
          </w:tcPr>
          <w:p w14:paraId="2796FC83" w14:textId="77777777" w:rsidR="000E3DDB" w:rsidRPr="0057167B" w:rsidRDefault="000E3DDB" w:rsidP="00212FAD">
            <w:pPr>
              <w:pStyle w:val="a0"/>
              <w:widowControl w:val="0"/>
              <w:jc w:val="both"/>
              <w:rPr>
                <w:i/>
                <w:sz w:val="26"/>
                <w:szCs w:val="26"/>
              </w:rPr>
            </w:pPr>
            <w:r w:rsidRPr="0057167B">
              <w:rPr>
                <w:i/>
                <w:sz w:val="26"/>
                <w:szCs w:val="26"/>
              </w:rPr>
              <w:t>Без видимых повреждений</w:t>
            </w:r>
          </w:p>
          <w:p w14:paraId="6661F6A5" w14:textId="77777777" w:rsidR="000E3DDB" w:rsidRPr="0057167B" w:rsidRDefault="000E3DDB" w:rsidP="00212FAD">
            <w:pPr>
              <w:pStyle w:val="a0"/>
              <w:widowControl w:val="0"/>
              <w:jc w:val="both"/>
              <w:rPr>
                <w:i/>
                <w:sz w:val="26"/>
                <w:szCs w:val="26"/>
              </w:rPr>
            </w:pPr>
            <w:r w:rsidRPr="0057167B">
              <w:rPr>
                <w:i/>
                <w:sz w:val="26"/>
                <w:szCs w:val="26"/>
              </w:rPr>
              <w:t>Без видимых повреждений</w:t>
            </w:r>
          </w:p>
        </w:tc>
      </w:tr>
      <w:tr w:rsidR="000E3DDB" w:rsidRPr="0057167B" w14:paraId="101FFD0F" w14:textId="77777777" w:rsidTr="00E763DE">
        <w:trPr>
          <w:trHeight w:val="1320"/>
          <w:jc w:val="center"/>
        </w:trPr>
        <w:tc>
          <w:tcPr>
            <w:tcW w:w="3420" w:type="dxa"/>
            <w:tcMar>
              <w:top w:w="0" w:type="dxa"/>
              <w:left w:w="70" w:type="dxa"/>
              <w:bottom w:w="0" w:type="dxa"/>
              <w:right w:w="70" w:type="dxa"/>
            </w:tcMar>
          </w:tcPr>
          <w:p w14:paraId="4BBDF0BB" w14:textId="77777777" w:rsidR="000E3DDB" w:rsidRPr="0057167B" w:rsidRDefault="000E3DDB" w:rsidP="00212FAD">
            <w:pPr>
              <w:pStyle w:val="a0"/>
              <w:widowControl w:val="0"/>
              <w:rPr>
                <w:sz w:val="26"/>
                <w:szCs w:val="26"/>
              </w:rPr>
            </w:pPr>
            <w:r w:rsidRPr="0057167B">
              <w:rPr>
                <w:sz w:val="26"/>
                <w:szCs w:val="26"/>
              </w:rPr>
              <w:t>9. Механическое, электрическое, санитарно-техническое и иное оборудование:</w:t>
            </w:r>
          </w:p>
          <w:p w14:paraId="50C92354" w14:textId="77777777" w:rsidR="000E3DDB" w:rsidRPr="0057167B" w:rsidRDefault="000E3DDB" w:rsidP="00212FAD">
            <w:pPr>
              <w:pStyle w:val="a0"/>
              <w:widowControl w:val="0"/>
              <w:suppressAutoHyphens w:val="0"/>
              <w:ind w:left="360"/>
              <w:rPr>
                <w:sz w:val="26"/>
                <w:szCs w:val="26"/>
              </w:rPr>
            </w:pPr>
            <w:r w:rsidRPr="0057167B">
              <w:rPr>
                <w:sz w:val="26"/>
                <w:szCs w:val="26"/>
              </w:rPr>
              <w:t>ванны напольные,</w:t>
            </w:r>
          </w:p>
          <w:p w14:paraId="4F5D2ED9" w14:textId="77777777" w:rsidR="000E3DDB" w:rsidRPr="0057167B" w:rsidRDefault="000E3DDB" w:rsidP="00212FAD">
            <w:pPr>
              <w:pStyle w:val="a0"/>
              <w:widowControl w:val="0"/>
              <w:suppressAutoHyphens w:val="0"/>
              <w:ind w:left="360"/>
              <w:rPr>
                <w:sz w:val="26"/>
                <w:szCs w:val="26"/>
              </w:rPr>
            </w:pPr>
            <w:r w:rsidRPr="0057167B">
              <w:rPr>
                <w:sz w:val="26"/>
                <w:szCs w:val="26"/>
              </w:rPr>
              <w:t>электроплиты,</w:t>
            </w:r>
          </w:p>
          <w:p w14:paraId="44DB12CC" w14:textId="77777777" w:rsidR="000E3DDB" w:rsidRPr="0057167B" w:rsidRDefault="000E3DDB" w:rsidP="00212FAD">
            <w:pPr>
              <w:pStyle w:val="a0"/>
              <w:widowControl w:val="0"/>
              <w:suppressAutoHyphens w:val="0"/>
              <w:ind w:left="360"/>
              <w:rPr>
                <w:sz w:val="26"/>
                <w:szCs w:val="26"/>
              </w:rPr>
            </w:pPr>
            <w:r w:rsidRPr="0057167B">
              <w:rPr>
                <w:sz w:val="26"/>
                <w:szCs w:val="26"/>
              </w:rPr>
              <w:t>телефонные сети и оборудование</w:t>
            </w:r>
          </w:p>
          <w:p w14:paraId="236CFF64" w14:textId="77777777" w:rsidR="000E3DDB" w:rsidRPr="0057167B" w:rsidRDefault="000E3DDB" w:rsidP="00212FAD">
            <w:pPr>
              <w:pStyle w:val="a0"/>
              <w:widowControl w:val="0"/>
              <w:suppressAutoHyphens w:val="0"/>
              <w:ind w:left="360"/>
              <w:rPr>
                <w:sz w:val="26"/>
                <w:szCs w:val="26"/>
              </w:rPr>
            </w:pPr>
            <w:r w:rsidRPr="0057167B">
              <w:rPr>
                <w:sz w:val="26"/>
                <w:szCs w:val="26"/>
              </w:rPr>
              <w:t>сети проводного радиовещания,</w:t>
            </w:r>
          </w:p>
          <w:p w14:paraId="278E6CA8" w14:textId="77777777" w:rsidR="000E3DDB" w:rsidRPr="0057167B" w:rsidRDefault="000E3DDB" w:rsidP="00212FAD">
            <w:pPr>
              <w:pStyle w:val="a0"/>
              <w:widowControl w:val="0"/>
              <w:suppressAutoHyphens w:val="0"/>
              <w:ind w:left="360"/>
              <w:rPr>
                <w:sz w:val="26"/>
                <w:szCs w:val="26"/>
              </w:rPr>
            </w:pPr>
            <w:r w:rsidRPr="0057167B">
              <w:rPr>
                <w:sz w:val="26"/>
                <w:szCs w:val="26"/>
              </w:rPr>
              <w:t>мусоропровод,</w:t>
            </w:r>
          </w:p>
          <w:p w14:paraId="1DEB2DE5" w14:textId="77777777" w:rsidR="000E3DDB" w:rsidRPr="0057167B" w:rsidRDefault="000E3DDB" w:rsidP="00212FAD">
            <w:pPr>
              <w:pStyle w:val="a0"/>
              <w:widowControl w:val="0"/>
              <w:suppressAutoHyphens w:val="0"/>
              <w:ind w:left="360"/>
              <w:rPr>
                <w:sz w:val="26"/>
                <w:szCs w:val="26"/>
              </w:rPr>
            </w:pPr>
            <w:r w:rsidRPr="0057167B">
              <w:rPr>
                <w:sz w:val="26"/>
                <w:szCs w:val="26"/>
              </w:rPr>
              <w:t>лифт,</w:t>
            </w:r>
          </w:p>
          <w:p w14:paraId="624C5AE5" w14:textId="77777777" w:rsidR="000E3DDB" w:rsidRPr="0057167B" w:rsidRDefault="000E3DDB" w:rsidP="00212FAD">
            <w:pPr>
              <w:pStyle w:val="a0"/>
              <w:widowControl w:val="0"/>
              <w:suppressAutoHyphens w:val="0"/>
              <w:ind w:left="360"/>
              <w:rPr>
                <w:sz w:val="26"/>
                <w:szCs w:val="26"/>
              </w:rPr>
            </w:pPr>
            <w:r w:rsidRPr="0057167B">
              <w:rPr>
                <w:sz w:val="26"/>
                <w:szCs w:val="26"/>
              </w:rPr>
              <w:t>вентиляция</w:t>
            </w:r>
          </w:p>
        </w:tc>
        <w:tc>
          <w:tcPr>
            <w:tcW w:w="3526" w:type="dxa"/>
            <w:tcMar>
              <w:top w:w="0" w:type="dxa"/>
              <w:left w:w="70" w:type="dxa"/>
              <w:bottom w:w="0" w:type="dxa"/>
              <w:right w:w="70" w:type="dxa"/>
            </w:tcMar>
          </w:tcPr>
          <w:p w14:paraId="2647DF94" w14:textId="77777777" w:rsidR="000E3DDB" w:rsidRPr="0057167B" w:rsidRDefault="000E3DDB" w:rsidP="00212FAD">
            <w:pPr>
              <w:pStyle w:val="a0"/>
              <w:widowControl w:val="0"/>
              <w:jc w:val="both"/>
              <w:rPr>
                <w:i/>
                <w:sz w:val="26"/>
                <w:szCs w:val="26"/>
              </w:rPr>
            </w:pPr>
          </w:p>
          <w:p w14:paraId="2E59092F" w14:textId="77777777" w:rsidR="000E3DDB" w:rsidRPr="0057167B" w:rsidRDefault="000E3DDB" w:rsidP="00212FAD">
            <w:pPr>
              <w:pStyle w:val="a0"/>
              <w:widowControl w:val="0"/>
              <w:jc w:val="both"/>
              <w:rPr>
                <w:i/>
                <w:sz w:val="26"/>
                <w:szCs w:val="26"/>
              </w:rPr>
            </w:pPr>
          </w:p>
          <w:p w14:paraId="28C21070" w14:textId="77777777" w:rsidR="000E3DDB" w:rsidRPr="0057167B" w:rsidRDefault="000E3DDB" w:rsidP="00212FAD">
            <w:pPr>
              <w:pStyle w:val="a0"/>
              <w:widowControl w:val="0"/>
              <w:jc w:val="both"/>
              <w:rPr>
                <w:i/>
                <w:sz w:val="26"/>
                <w:szCs w:val="26"/>
              </w:rPr>
            </w:pPr>
          </w:p>
          <w:p w14:paraId="37FD73A7" w14:textId="77777777" w:rsidR="000E3DDB" w:rsidRPr="0057167B" w:rsidRDefault="000E3DDB" w:rsidP="00212FAD">
            <w:pPr>
              <w:pStyle w:val="a0"/>
              <w:widowControl w:val="0"/>
              <w:jc w:val="both"/>
              <w:rPr>
                <w:i/>
                <w:sz w:val="26"/>
                <w:szCs w:val="26"/>
              </w:rPr>
            </w:pPr>
          </w:p>
          <w:p w14:paraId="114A94C7" w14:textId="77777777" w:rsidR="000E3DDB" w:rsidRPr="0057167B" w:rsidRDefault="000E3DDB" w:rsidP="00212FAD">
            <w:pPr>
              <w:pStyle w:val="a0"/>
              <w:widowControl w:val="0"/>
              <w:jc w:val="both"/>
              <w:rPr>
                <w:i/>
                <w:sz w:val="26"/>
                <w:szCs w:val="26"/>
              </w:rPr>
            </w:pPr>
            <w:r w:rsidRPr="0057167B">
              <w:rPr>
                <w:i/>
                <w:sz w:val="26"/>
                <w:szCs w:val="26"/>
              </w:rPr>
              <w:t>Нет</w:t>
            </w:r>
          </w:p>
          <w:p w14:paraId="753A583A" w14:textId="77777777" w:rsidR="000E3DDB" w:rsidRPr="0057167B" w:rsidRDefault="000E3DDB" w:rsidP="00212FAD">
            <w:pPr>
              <w:pStyle w:val="a0"/>
              <w:widowControl w:val="0"/>
              <w:jc w:val="both"/>
              <w:rPr>
                <w:i/>
                <w:sz w:val="26"/>
                <w:szCs w:val="26"/>
              </w:rPr>
            </w:pPr>
            <w:r w:rsidRPr="0057167B">
              <w:rPr>
                <w:i/>
                <w:sz w:val="26"/>
                <w:szCs w:val="26"/>
              </w:rPr>
              <w:t>Есть</w:t>
            </w:r>
          </w:p>
          <w:p w14:paraId="5A57A347" w14:textId="77777777" w:rsidR="000E3DDB" w:rsidRDefault="000E3DDB" w:rsidP="00212FAD">
            <w:pPr>
              <w:pStyle w:val="a0"/>
              <w:widowControl w:val="0"/>
              <w:jc w:val="both"/>
              <w:rPr>
                <w:i/>
                <w:sz w:val="26"/>
                <w:szCs w:val="26"/>
              </w:rPr>
            </w:pPr>
          </w:p>
          <w:p w14:paraId="6F1FBE85" w14:textId="77777777" w:rsidR="000E3DDB" w:rsidRPr="0057167B" w:rsidRDefault="000E3DDB" w:rsidP="00212FAD">
            <w:pPr>
              <w:pStyle w:val="a0"/>
              <w:widowControl w:val="0"/>
              <w:jc w:val="both"/>
              <w:rPr>
                <w:i/>
                <w:sz w:val="26"/>
                <w:szCs w:val="26"/>
              </w:rPr>
            </w:pPr>
            <w:r w:rsidRPr="0057167B">
              <w:rPr>
                <w:i/>
                <w:sz w:val="26"/>
                <w:szCs w:val="26"/>
              </w:rPr>
              <w:t>Нет</w:t>
            </w:r>
          </w:p>
          <w:p w14:paraId="2FDCEB74" w14:textId="77777777" w:rsidR="000E3DDB" w:rsidRPr="0057167B" w:rsidRDefault="000E3DDB" w:rsidP="00212FAD">
            <w:pPr>
              <w:pStyle w:val="a0"/>
              <w:widowControl w:val="0"/>
              <w:jc w:val="both"/>
              <w:rPr>
                <w:i/>
                <w:sz w:val="26"/>
                <w:szCs w:val="26"/>
              </w:rPr>
            </w:pPr>
          </w:p>
          <w:p w14:paraId="494193C9" w14:textId="77777777" w:rsidR="000E3DDB" w:rsidRPr="0057167B" w:rsidRDefault="000E3DDB" w:rsidP="00212FAD">
            <w:pPr>
              <w:pStyle w:val="a0"/>
              <w:widowControl w:val="0"/>
              <w:jc w:val="both"/>
              <w:rPr>
                <w:i/>
                <w:sz w:val="26"/>
                <w:szCs w:val="26"/>
              </w:rPr>
            </w:pPr>
            <w:r w:rsidRPr="0057167B">
              <w:rPr>
                <w:i/>
                <w:sz w:val="26"/>
                <w:szCs w:val="26"/>
              </w:rPr>
              <w:t>Есть</w:t>
            </w:r>
          </w:p>
          <w:p w14:paraId="73CF6D45" w14:textId="77777777" w:rsidR="000E3DDB" w:rsidRPr="0057167B" w:rsidRDefault="000E3DDB" w:rsidP="00212FAD">
            <w:pPr>
              <w:pStyle w:val="a0"/>
              <w:widowControl w:val="0"/>
              <w:jc w:val="both"/>
              <w:rPr>
                <w:i/>
                <w:sz w:val="26"/>
                <w:szCs w:val="26"/>
              </w:rPr>
            </w:pPr>
            <w:r w:rsidRPr="0057167B">
              <w:rPr>
                <w:i/>
                <w:sz w:val="26"/>
                <w:szCs w:val="26"/>
              </w:rPr>
              <w:t>Нет</w:t>
            </w:r>
          </w:p>
          <w:p w14:paraId="779FD571" w14:textId="77777777" w:rsidR="000E3DDB" w:rsidRPr="0057167B" w:rsidRDefault="000E3DDB" w:rsidP="00212FAD">
            <w:pPr>
              <w:pStyle w:val="a0"/>
              <w:widowControl w:val="0"/>
              <w:jc w:val="both"/>
              <w:rPr>
                <w:i/>
                <w:sz w:val="26"/>
                <w:szCs w:val="26"/>
              </w:rPr>
            </w:pPr>
            <w:r w:rsidRPr="0057167B">
              <w:rPr>
                <w:i/>
                <w:sz w:val="26"/>
                <w:szCs w:val="26"/>
              </w:rPr>
              <w:t>Нет</w:t>
            </w:r>
          </w:p>
          <w:p w14:paraId="49CC471D" w14:textId="77777777" w:rsidR="000E3DDB" w:rsidRPr="0057167B" w:rsidRDefault="000E3DDB" w:rsidP="00212FAD">
            <w:pPr>
              <w:pStyle w:val="a0"/>
              <w:widowControl w:val="0"/>
              <w:jc w:val="both"/>
              <w:rPr>
                <w:i/>
                <w:sz w:val="26"/>
                <w:szCs w:val="26"/>
              </w:rPr>
            </w:pPr>
            <w:r w:rsidRPr="0057167B">
              <w:rPr>
                <w:i/>
                <w:sz w:val="26"/>
                <w:szCs w:val="26"/>
              </w:rPr>
              <w:t>Нет</w:t>
            </w:r>
          </w:p>
        </w:tc>
        <w:tc>
          <w:tcPr>
            <w:tcW w:w="2410" w:type="dxa"/>
            <w:tcMar>
              <w:top w:w="0" w:type="dxa"/>
              <w:left w:w="70" w:type="dxa"/>
              <w:bottom w:w="0" w:type="dxa"/>
              <w:right w:w="70" w:type="dxa"/>
            </w:tcMar>
          </w:tcPr>
          <w:p w14:paraId="3CD0EF23" w14:textId="77777777" w:rsidR="000E3DDB" w:rsidRPr="0057167B" w:rsidRDefault="000E3DDB" w:rsidP="00212FAD">
            <w:pPr>
              <w:pStyle w:val="a0"/>
              <w:widowControl w:val="0"/>
              <w:jc w:val="both"/>
              <w:rPr>
                <w:i/>
                <w:sz w:val="26"/>
                <w:szCs w:val="26"/>
              </w:rPr>
            </w:pPr>
          </w:p>
          <w:p w14:paraId="3672F61F" w14:textId="77777777" w:rsidR="000E3DDB" w:rsidRPr="0057167B" w:rsidRDefault="000E3DDB" w:rsidP="00212FAD">
            <w:pPr>
              <w:pStyle w:val="a0"/>
              <w:widowControl w:val="0"/>
              <w:jc w:val="both"/>
              <w:rPr>
                <w:i/>
                <w:sz w:val="26"/>
                <w:szCs w:val="26"/>
              </w:rPr>
            </w:pPr>
          </w:p>
          <w:p w14:paraId="7358C605" w14:textId="77777777" w:rsidR="000E3DDB" w:rsidRPr="0057167B" w:rsidRDefault="000E3DDB" w:rsidP="00212FAD">
            <w:pPr>
              <w:pStyle w:val="a0"/>
              <w:widowControl w:val="0"/>
              <w:jc w:val="both"/>
              <w:rPr>
                <w:i/>
                <w:sz w:val="26"/>
                <w:szCs w:val="26"/>
              </w:rPr>
            </w:pPr>
          </w:p>
          <w:p w14:paraId="2FB1A7F3" w14:textId="77777777" w:rsidR="000E3DDB" w:rsidRPr="0057167B" w:rsidRDefault="000E3DDB" w:rsidP="00212FAD">
            <w:pPr>
              <w:pStyle w:val="a0"/>
              <w:widowControl w:val="0"/>
              <w:jc w:val="both"/>
              <w:rPr>
                <w:i/>
                <w:sz w:val="26"/>
                <w:szCs w:val="26"/>
              </w:rPr>
            </w:pPr>
          </w:p>
          <w:p w14:paraId="4D84F21D" w14:textId="77777777" w:rsidR="000E3DDB" w:rsidRPr="0057167B" w:rsidRDefault="000E3DDB" w:rsidP="00212FAD">
            <w:pPr>
              <w:pStyle w:val="a0"/>
              <w:widowControl w:val="0"/>
              <w:jc w:val="both"/>
              <w:rPr>
                <w:i/>
                <w:sz w:val="26"/>
                <w:szCs w:val="26"/>
              </w:rPr>
            </w:pPr>
            <w:r w:rsidRPr="0057167B">
              <w:rPr>
                <w:i/>
                <w:sz w:val="26"/>
                <w:szCs w:val="26"/>
              </w:rPr>
              <w:t>Без видимых повреждений</w:t>
            </w:r>
          </w:p>
          <w:p w14:paraId="00491E67" w14:textId="77777777" w:rsidR="000E3DDB" w:rsidRPr="0057167B" w:rsidRDefault="000E3DDB" w:rsidP="00212FAD">
            <w:pPr>
              <w:pStyle w:val="a0"/>
              <w:widowControl w:val="0"/>
              <w:jc w:val="both"/>
              <w:rPr>
                <w:i/>
                <w:sz w:val="26"/>
                <w:szCs w:val="26"/>
              </w:rPr>
            </w:pPr>
          </w:p>
        </w:tc>
      </w:tr>
      <w:tr w:rsidR="000E3DDB" w:rsidRPr="0057167B" w14:paraId="68E9CA5B" w14:textId="77777777" w:rsidTr="00E763DE">
        <w:trPr>
          <w:trHeight w:val="558"/>
          <w:jc w:val="center"/>
        </w:trPr>
        <w:tc>
          <w:tcPr>
            <w:tcW w:w="3420" w:type="dxa"/>
            <w:tcMar>
              <w:top w:w="0" w:type="dxa"/>
              <w:left w:w="70" w:type="dxa"/>
              <w:bottom w:w="0" w:type="dxa"/>
              <w:right w:w="70" w:type="dxa"/>
            </w:tcMar>
          </w:tcPr>
          <w:p w14:paraId="363BDF4D" w14:textId="77777777" w:rsidR="000E3DDB" w:rsidRPr="0057167B" w:rsidRDefault="000E3DDB" w:rsidP="00212FAD">
            <w:pPr>
              <w:pStyle w:val="a0"/>
              <w:widowControl w:val="0"/>
              <w:rPr>
                <w:sz w:val="26"/>
                <w:szCs w:val="26"/>
              </w:rPr>
            </w:pPr>
            <w:r w:rsidRPr="0057167B">
              <w:rPr>
                <w:sz w:val="26"/>
                <w:szCs w:val="26"/>
              </w:rPr>
              <w:t xml:space="preserve">10.Внутридомовые инженерные коммуникации и оборудование для предоставления </w:t>
            </w:r>
            <w:r w:rsidRPr="0057167B">
              <w:rPr>
                <w:sz w:val="26"/>
                <w:szCs w:val="26"/>
              </w:rPr>
              <w:lastRenderedPageBreak/>
              <w:t xml:space="preserve">коммунальных услуг: </w:t>
            </w:r>
          </w:p>
          <w:p w14:paraId="31F24D52" w14:textId="77777777" w:rsidR="000E3DDB" w:rsidRPr="0057167B" w:rsidRDefault="000E3DDB" w:rsidP="00212FAD">
            <w:pPr>
              <w:pStyle w:val="a0"/>
              <w:widowControl w:val="0"/>
              <w:suppressAutoHyphens w:val="0"/>
              <w:ind w:left="360"/>
              <w:rPr>
                <w:sz w:val="26"/>
                <w:szCs w:val="26"/>
              </w:rPr>
            </w:pPr>
            <w:r w:rsidRPr="0057167B">
              <w:rPr>
                <w:sz w:val="26"/>
                <w:szCs w:val="26"/>
              </w:rPr>
              <w:t>электроснабжение,</w:t>
            </w:r>
          </w:p>
          <w:p w14:paraId="378CFF42" w14:textId="77777777" w:rsidR="000E3DDB" w:rsidRPr="0057167B" w:rsidRDefault="000E3DDB" w:rsidP="00212FAD">
            <w:pPr>
              <w:pStyle w:val="a0"/>
              <w:widowControl w:val="0"/>
              <w:suppressAutoHyphens w:val="0"/>
              <w:ind w:left="360"/>
              <w:rPr>
                <w:sz w:val="26"/>
                <w:szCs w:val="26"/>
              </w:rPr>
            </w:pPr>
            <w:r w:rsidRPr="0057167B">
              <w:rPr>
                <w:sz w:val="26"/>
                <w:szCs w:val="26"/>
              </w:rPr>
              <w:t>холодное водоснабжение,</w:t>
            </w:r>
          </w:p>
          <w:p w14:paraId="372950DB" w14:textId="77777777" w:rsidR="000E3DDB" w:rsidRPr="0057167B" w:rsidRDefault="000E3DDB" w:rsidP="00212FAD">
            <w:pPr>
              <w:pStyle w:val="a0"/>
              <w:widowControl w:val="0"/>
              <w:suppressAutoHyphens w:val="0"/>
              <w:ind w:left="360"/>
              <w:rPr>
                <w:sz w:val="26"/>
                <w:szCs w:val="26"/>
              </w:rPr>
            </w:pPr>
            <w:r w:rsidRPr="0057167B">
              <w:rPr>
                <w:sz w:val="26"/>
                <w:szCs w:val="26"/>
              </w:rPr>
              <w:t>горячее водоснабжение,</w:t>
            </w:r>
          </w:p>
          <w:p w14:paraId="470FBF25" w14:textId="77777777" w:rsidR="000E3DDB" w:rsidRPr="0057167B" w:rsidRDefault="000E3DDB" w:rsidP="00212FAD">
            <w:pPr>
              <w:pStyle w:val="a0"/>
              <w:widowControl w:val="0"/>
              <w:suppressAutoHyphens w:val="0"/>
              <w:ind w:left="360"/>
              <w:rPr>
                <w:sz w:val="26"/>
                <w:szCs w:val="26"/>
              </w:rPr>
            </w:pPr>
            <w:r w:rsidRPr="0057167B">
              <w:rPr>
                <w:sz w:val="26"/>
                <w:szCs w:val="26"/>
              </w:rPr>
              <w:t>водоотведение,</w:t>
            </w:r>
          </w:p>
          <w:p w14:paraId="4224C343" w14:textId="77777777" w:rsidR="000E3DDB" w:rsidRPr="0057167B" w:rsidRDefault="000E3DDB" w:rsidP="00212FAD">
            <w:pPr>
              <w:pStyle w:val="a0"/>
              <w:widowControl w:val="0"/>
              <w:suppressAutoHyphens w:val="0"/>
              <w:ind w:left="360"/>
              <w:rPr>
                <w:sz w:val="26"/>
                <w:szCs w:val="26"/>
              </w:rPr>
            </w:pPr>
            <w:r w:rsidRPr="0057167B">
              <w:rPr>
                <w:sz w:val="26"/>
                <w:szCs w:val="26"/>
              </w:rPr>
              <w:t>газоснабжение,</w:t>
            </w:r>
          </w:p>
          <w:p w14:paraId="1763AC7F" w14:textId="77777777" w:rsidR="000E3DDB" w:rsidRPr="0057167B" w:rsidRDefault="000E3DDB" w:rsidP="00212FAD">
            <w:pPr>
              <w:pStyle w:val="a0"/>
              <w:widowControl w:val="0"/>
              <w:suppressAutoHyphens w:val="0"/>
              <w:ind w:left="360"/>
              <w:rPr>
                <w:sz w:val="26"/>
                <w:szCs w:val="26"/>
              </w:rPr>
            </w:pPr>
            <w:r w:rsidRPr="0057167B">
              <w:rPr>
                <w:sz w:val="26"/>
                <w:szCs w:val="26"/>
              </w:rPr>
              <w:t>отопление (от внешних котельных)</w:t>
            </w:r>
          </w:p>
        </w:tc>
        <w:tc>
          <w:tcPr>
            <w:tcW w:w="3526" w:type="dxa"/>
            <w:tcMar>
              <w:top w:w="0" w:type="dxa"/>
              <w:left w:w="70" w:type="dxa"/>
              <w:bottom w:w="0" w:type="dxa"/>
              <w:right w:w="70" w:type="dxa"/>
            </w:tcMar>
          </w:tcPr>
          <w:p w14:paraId="65DD3EBB" w14:textId="77777777" w:rsidR="000E3DDB" w:rsidRPr="0057167B" w:rsidRDefault="000E3DDB" w:rsidP="00212FAD">
            <w:pPr>
              <w:pStyle w:val="a0"/>
              <w:widowControl w:val="0"/>
              <w:jc w:val="both"/>
              <w:rPr>
                <w:sz w:val="26"/>
                <w:szCs w:val="26"/>
              </w:rPr>
            </w:pPr>
          </w:p>
          <w:p w14:paraId="73BC676B" w14:textId="77777777" w:rsidR="000E3DDB" w:rsidRPr="0057167B" w:rsidRDefault="000E3DDB" w:rsidP="00212FAD">
            <w:pPr>
              <w:pStyle w:val="a0"/>
              <w:widowControl w:val="0"/>
              <w:jc w:val="both"/>
              <w:rPr>
                <w:sz w:val="26"/>
                <w:szCs w:val="26"/>
              </w:rPr>
            </w:pPr>
          </w:p>
          <w:p w14:paraId="1DD86BC2" w14:textId="77777777" w:rsidR="000E3DDB" w:rsidRPr="0057167B" w:rsidRDefault="000E3DDB" w:rsidP="00212FAD">
            <w:pPr>
              <w:pStyle w:val="a0"/>
              <w:widowControl w:val="0"/>
              <w:jc w:val="both"/>
              <w:rPr>
                <w:sz w:val="26"/>
                <w:szCs w:val="26"/>
              </w:rPr>
            </w:pPr>
          </w:p>
          <w:p w14:paraId="12AABCEF" w14:textId="77777777" w:rsidR="000E3DDB" w:rsidRPr="0057167B" w:rsidRDefault="000E3DDB" w:rsidP="00212FAD">
            <w:pPr>
              <w:pStyle w:val="a0"/>
              <w:widowControl w:val="0"/>
              <w:jc w:val="both"/>
              <w:rPr>
                <w:sz w:val="26"/>
                <w:szCs w:val="26"/>
              </w:rPr>
            </w:pPr>
          </w:p>
          <w:p w14:paraId="3B1ECCEE" w14:textId="77777777" w:rsidR="000E3DDB" w:rsidRPr="0057167B" w:rsidRDefault="000E3DDB" w:rsidP="00212FAD">
            <w:pPr>
              <w:pStyle w:val="a0"/>
              <w:widowControl w:val="0"/>
              <w:jc w:val="both"/>
              <w:rPr>
                <w:sz w:val="26"/>
                <w:szCs w:val="26"/>
              </w:rPr>
            </w:pPr>
          </w:p>
          <w:p w14:paraId="27A89177" w14:textId="77777777" w:rsidR="000E3DDB" w:rsidRPr="0057167B" w:rsidRDefault="000E3DDB" w:rsidP="00212FAD">
            <w:pPr>
              <w:pStyle w:val="a0"/>
              <w:widowControl w:val="0"/>
              <w:rPr>
                <w:i/>
                <w:sz w:val="26"/>
                <w:szCs w:val="26"/>
              </w:rPr>
            </w:pPr>
            <w:r w:rsidRPr="0057167B">
              <w:rPr>
                <w:i/>
                <w:sz w:val="26"/>
                <w:szCs w:val="26"/>
              </w:rPr>
              <w:t>Скрытая проводка напр. 220</w:t>
            </w:r>
          </w:p>
          <w:p w14:paraId="08E15541" w14:textId="77777777" w:rsidR="000E3DDB" w:rsidRPr="0057167B" w:rsidRDefault="000E3DDB" w:rsidP="00212FAD">
            <w:pPr>
              <w:pStyle w:val="a0"/>
              <w:widowControl w:val="0"/>
              <w:rPr>
                <w:i/>
                <w:sz w:val="26"/>
                <w:szCs w:val="26"/>
              </w:rPr>
            </w:pPr>
            <w:r w:rsidRPr="0057167B">
              <w:rPr>
                <w:i/>
                <w:sz w:val="26"/>
                <w:szCs w:val="26"/>
              </w:rPr>
              <w:t xml:space="preserve">Водопровод центральный </w:t>
            </w:r>
          </w:p>
          <w:p w14:paraId="47905BFB" w14:textId="77777777" w:rsidR="000E3DDB" w:rsidRPr="0057167B" w:rsidRDefault="000E3DDB" w:rsidP="00212FAD">
            <w:pPr>
              <w:pStyle w:val="a0"/>
              <w:widowControl w:val="0"/>
              <w:rPr>
                <w:i/>
                <w:sz w:val="26"/>
                <w:szCs w:val="26"/>
              </w:rPr>
            </w:pPr>
            <w:r w:rsidRPr="0057167B">
              <w:rPr>
                <w:i/>
                <w:sz w:val="26"/>
                <w:szCs w:val="26"/>
              </w:rPr>
              <w:t>Центральная</w:t>
            </w:r>
          </w:p>
          <w:p w14:paraId="08257CF6" w14:textId="77777777" w:rsidR="000E3DDB" w:rsidRPr="0057167B" w:rsidRDefault="000E3DDB" w:rsidP="00212FAD">
            <w:pPr>
              <w:pStyle w:val="a0"/>
              <w:widowControl w:val="0"/>
              <w:rPr>
                <w:i/>
                <w:sz w:val="26"/>
                <w:szCs w:val="26"/>
              </w:rPr>
            </w:pPr>
            <w:r w:rsidRPr="0057167B">
              <w:rPr>
                <w:i/>
                <w:sz w:val="26"/>
                <w:szCs w:val="26"/>
              </w:rPr>
              <w:t>Есть</w:t>
            </w:r>
          </w:p>
          <w:p w14:paraId="21379581" w14:textId="77777777" w:rsidR="000E3DDB" w:rsidRPr="0057167B" w:rsidRDefault="000E3DDB" w:rsidP="00212FAD">
            <w:pPr>
              <w:pStyle w:val="a0"/>
              <w:widowControl w:val="0"/>
              <w:rPr>
                <w:i/>
                <w:sz w:val="26"/>
                <w:szCs w:val="26"/>
              </w:rPr>
            </w:pPr>
            <w:r w:rsidRPr="0057167B">
              <w:rPr>
                <w:i/>
                <w:sz w:val="26"/>
                <w:szCs w:val="26"/>
              </w:rPr>
              <w:t>Отсутствует</w:t>
            </w:r>
          </w:p>
          <w:p w14:paraId="6C6F28D0" w14:textId="77777777" w:rsidR="000E3DDB" w:rsidRPr="0057167B" w:rsidRDefault="000E3DDB" w:rsidP="00212FAD">
            <w:pPr>
              <w:pStyle w:val="a0"/>
              <w:widowControl w:val="0"/>
              <w:rPr>
                <w:i/>
                <w:sz w:val="26"/>
                <w:szCs w:val="26"/>
              </w:rPr>
            </w:pPr>
            <w:r w:rsidRPr="0057167B">
              <w:rPr>
                <w:i/>
                <w:sz w:val="26"/>
                <w:szCs w:val="26"/>
              </w:rPr>
              <w:t>Центральное</w:t>
            </w:r>
          </w:p>
        </w:tc>
        <w:tc>
          <w:tcPr>
            <w:tcW w:w="2410" w:type="dxa"/>
            <w:tcMar>
              <w:top w:w="0" w:type="dxa"/>
              <w:left w:w="70" w:type="dxa"/>
              <w:bottom w:w="0" w:type="dxa"/>
              <w:right w:w="70" w:type="dxa"/>
            </w:tcMar>
          </w:tcPr>
          <w:p w14:paraId="7F7DA12E" w14:textId="77777777" w:rsidR="000E3DDB" w:rsidRPr="0057167B" w:rsidRDefault="000E3DDB" w:rsidP="00212FAD">
            <w:pPr>
              <w:pStyle w:val="a0"/>
              <w:widowControl w:val="0"/>
              <w:jc w:val="both"/>
              <w:rPr>
                <w:sz w:val="26"/>
                <w:szCs w:val="26"/>
              </w:rPr>
            </w:pPr>
          </w:p>
          <w:p w14:paraId="119D5807" w14:textId="77777777" w:rsidR="000E3DDB" w:rsidRPr="0057167B" w:rsidRDefault="000E3DDB" w:rsidP="00212FAD">
            <w:pPr>
              <w:pStyle w:val="a0"/>
              <w:widowControl w:val="0"/>
              <w:jc w:val="both"/>
              <w:rPr>
                <w:sz w:val="26"/>
                <w:szCs w:val="26"/>
              </w:rPr>
            </w:pPr>
          </w:p>
          <w:p w14:paraId="5C46B0D3" w14:textId="77777777" w:rsidR="000E3DDB" w:rsidRPr="0057167B" w:rsidRDefault="000E3DDB" w:rsidP="00212FAD">
            <w:pPr>
              <w:pStyle w:val="a0"/>
              <w:widowControl w:val="0"/>
              <w:jc w:val="both"/>
              <w:rPr>
                <w:sz w:val="26"/>
                <w:szCs w:val="26"/>
              </w:rPr>
            </w:pPr>
          </w:p>
          <w:p w14:paraId="1EFA75E8" w14:textId="77777777" w:rsidR="000E3DDB" w:rsidRPr="0057167B" w:rsidRDefault="000E3DDB" w:rsidP="00212FAD">
            <w:pPr>
              <w:pStyle w:val="a0"/>
              <w:widowControl w:val="0"/>
              <w:jc w:val="both"/>
              <w:rPr>
                <w:sz w:val="26"/>
                <w:szCs w:val="26"/>
              </w:rPr>
            </w:pPr>
          </w:p>
          <w:p w14:paraId="098A044D" w14:textId="77777777" w:rsidR="000E3DDB" w:rsidRPr="0057167B" w:rsidRDefault="000E3DDB" w:rsidP="00212FAD">
            <w:pPr>
              <w:pStyle w:val="a0"/>
              <w:widowControl w:val="0"/>
              <w:jc w:val="both"/>
              <w:rPr>
                <w:i/>
                <w:sz w:val="26"/>
                <w:szCs w:val="26"/>
              </w:rPr>
            </w:pPr>
          </w:p>
          <w:p w14:paraId="0ED3A83C" w14:textId="77777777" w:rsidR="000E3DDB" w:rsidRPr="0057167B" w:rsidRDefault="000E3DDB" w:rsidP="00212FAD">
            <w:pPr>
              <w:pStyle w:val="a0"/>
              <w:widowControl w:val="0"/>
              <w:jc w:val="both"/>
              <w:rPr>
                <w:i/>
                <w:sz w:val="26"/>
                <w:szCs w:val="26"/>
              </w:rPr>
            </w:pPr>
            <w:r w:rsidRPr="0057167B">
              <w:rPr>
                <w:i/>
                <w:sz w:val="26"/>
                <w:szCs w:val="26"/>
              </w:rPr>
              <w:t>Требует ремонта</w:t>
            </w:r>
          </w:p>
        </w:tc>
      </w:tr>
    </w:tbl>
    <w:p w14:paraId="131001E9" w14:textId="77777777" w:rsidR="000E3DDB" w:rsidRPr="00B44C48" w:rsidRDefault="000E3DDB" w:rsidP="000E3DDB">
      <w:pPr>
        <w:pStyle w:val="a0"/>
        <w:widowControl w:val="0"/>
        <w:jc w:val="center"/>
        <w:rPr>
          <w:sz w:val="26"/>
          <w:szCs w:val="26"/>
        </w:rPr>
      </w:pPr>
    </w:p>
    <w:tbl>
      <w:tblPr>
        <w:tblW w:w="0" w:type="auto"/>
        <w:tblLook w:val="04A0" w:firstRow="1" w:lastRow="0" w:firstColumn="1" w:lastColumn="0" w:noHBand="0" w:noVBand="1"/>
      </w:tblPr>
      <w:tblGrid>
        <w:gridCol w:w="3510"/>
        <w:gridCol w:w="284"/>
        <w:gridCol w:w="2888"/>
        <w:gridCol w:w="2888"/>
      </w:tblGrid>
      <w:tr w:rsidR="000E3DDB" w:rsidRPr="00D80AD5" w14:paraId="13B26ADA" w14:textId="77777777" w:rsidTr="00212FAD">
        <w:tc>
          <w:tcPr>
            <w:tcW w:w="9570" w:type="dxa"/>
            <w:gridSpan w:val="4"/>
            <w:tcBorders>
              <w:bottom w:val="single" w:sz="4" w:space="0" w:color="auto"/>
            </w:tcBorders>
            <w:shd w:val="clear" w:color="auto" w:fill="auto"/>
          </w:tcPr>
          <w:p w14:paraId="6825F845" w14:textId="77777777" w:rsidR="000E3DDB" w:rsidRPr="00D80AD5" w:rsidRDefault="000E3DDB" w:rsidP="00212FAD">
            <w:pPr>
              <w:pStyle w:val="a0"/>
              <w:jc w:val="center"/>
              <w:rPr>
                <w:rFonts w:cs="Times New Roman"/>
                <w:i/>
                <w:sz w:val="26"/>
                <w:szCs w:val="26"/>
              </w:rPr>
            </w:pPr>
            <w:r>
              <w:rPr>
                <w:rFonts w:cs="Times New Roman"/>
                <w:i/>
                <w:sz w:val="26"/>
                <w:szCs w:val="26"/>
              </w:rPr>
              <w:t xml:space="preserve">Заместитель Главы Администрации города Рубцовска – начальник управления </w:t>
            </w:r>
          </w:p>
        </w:tc>
      </w:tr>
      <w:tr w:rsidR="000E3DDB" w:rsidRPr="00D80AD5" w14:paraId="7C54737F" w14:textId="77777777" w:rsidTr="00212FAD">
        <w:tc>
          <w:tcPr>
            <w:tcW w:w="9570" w:type="dxa"/>
            <w:gridSpan w:val="4"/>
            <w:tcBorders>
              <w:top w:val="single" w:sz="4" w:space="0" w:color="auto"/>
              <w:bottom w:val="single" w:sz="4" w:space="0" w:color="auto"/>
            </w:tcBorders>
            <w:shd w:val="clear" w:color="auto" w:fill="auto"/>
          </w:tcPr>
          <w:p w14:paraId="3EB9E35E" w14:textId="77777777" w:rsidR="000E3DDB" w:rsidRPr="00D80AD5" w:rsidRDefault="000E3DDB" w:rsidP="00212FAD">
            <w:pPr>
              <w:pStyle w:val="a0"/>
              <w:jc w:val="center"/>
              <w:rPr>
                <w:rFonts w:cs="Times New Roman"/>
                <w:i/>
                <w:sz w:val="26"/>
                <w:szCs w:val="26"/>
              </w:rPr>
            </w:pPr>
            <w:r>
              <w:rPr>
                <w:rFonts w:cs="Times New Roman"/>
                <w:i/>
                <w:sz w:val="26"/>
                <w:szCs w:val="26"/>
              </w:rPr>
              <w:t>по жилищно-коммунальному хозяйству и экологии О.Г. Обухович</w:t>
            </w:r>
          </w:p>
        </w:tc>
      </w:tr>
      <w:tr w:rsidR="000E3DDB" w:rsidRPr="00D80AD5" w14:paraId="199B1847" w14:textId="77777777" w:rsidTr="00212FAD">
        <w:tc>
          <w:tcPr>
            <w:tcW w:w="9570" w:type="dxa"/>
            <w:gridSpan w:val="4"/>
            <w:tcBorders>
              <w:top w:val="single" w:sz="4" w:space="0" w:color="auto"/>
            </w:tcBorders>
            <w:shd w:val="clear" w:color="auto" w:fill="auto"/>
          </w:tcPr>
          <w:p w14:paraId="4EDFD3FC" w14:textId="77777777" w:rsidR="000E3DDB" w:rsidRPr="00D80AD5" w:rsidRDefault="000E3DDB" w:rsidP="00212FAD">
            <w:pPr>
              <w:pStyle w:val="a0"/>
              <w:jc w:val="center"/>
              <w:rPr>
                <w:rFonts w:cs="Times New Roman"/>
                <w:sz w:val="16"/>
                <w:szCs w:val="16"/>
              </w:rPr>
            </w:pPr>
            <w:r w:rsidRPr="00D80AD5">
              <w:rPr>
                <w:rFonts w:cs="Times New Roman"/>
                <w:sz w:val="16"/>
                <w:szCs w:val="16"/>
              </w:rPr>
              <w:t>(должность, Ф.И.О. руководителя уполномоченного устанавливать</w:t>
            </w:r>
          </w:p>
          <w:p w14:paraId="7BD44655" w14:textId="77777777" w:rsidR="000E3DDB" w:rsidRPr="00D80AD5" w:rsidRDefault="000E3DDB" w:rsidP="00212FAD">
            <w:pPr>
              <w:pStyle w:val="a0"/>
              <w:jc w:val="center"/>
              <w:rPr>
                <w:rFonts w:cs="Times New Roman"/>
                <w:sz w:val="16"/>
                <w:szCs w:val="16"/>
              </w:rPr>
            </w:pPr>
            <w:r w:rsidRPr="00D80AD5">
              <w:rPr>
                <w:rFonts w:cs="Times New Roman"/>
                <w:sz w:val="16"/>
                <w:szCs w:val="16"/>
              </w:rPr>
              <w:t>техническое состояние многоквартирного дома, являющегося объектом конкурса)</w:t>
            </w:r>
          </w:p>
        </w:tc>
      </w:tr>
      <w:tr w:rsidR="000E3DDB" w:rsidRPr="00D80AD5" w14:paraId="6E190ECE" w14:textId="77777777" w:rsidTr="00212FAD">
        <w:tc>
          <w:tcPr>
            <w:tcW w:w="9570" w:type="dxa"/>
            <w:gridSpan w:val="4"/>
            <w:shd w:val="clear" w:color="auto" w:fill="auto"/>
          </w:tcPr>
          <w:p w14:paraId="6DFF16C2" w14:textId="77777777" w:rsidR="000E3DDB" w:rsidRPr="00D80AD5" w:rsidRDefault="000E3DDB" w:rsidP="00212FAD">
            <w:pPr>
              <w:pStyle w:val="a0"/>
              <w:jc w:val="center"/>
              <w:rPr>
                <w:rFonts w:cs="Times New Roman"/>
                <w:sz w:val="16"/>
                <w:szCs w:val="16"/>
              </w:rPr>
            </w:pPr>
          </w:p>
        </w:tc>
      </w:tr>
      <w:tr w:rsidR="000E3DDB" w:rsidRPr="00D80AD5" w14:paraId="246AF0D3" w14:textId="77777777" w:rsidTr="00212FAD">
        <w:tc>
          <w:tcPr>
            <w:tcW w:w="3510" w:type="dxa"/>
            <w:tcBorders>
              <w:bottom w:val="single" w:sz="4" w:space="0" w:color="auto"/>
            </w:tcBorders>
            <w:shd w:val="clear" w:color="auto" w:fill="auto"/>
          </w:tcPr>
          <w:p w14:paraId="5259D844" w14:textId="77777777" w:rsidR="000E3DDB" w:rsidRPr="00D80AD5" w:rsidRDefault="000E3DDB" w:rsidP="00212FAD">
            <w:pPr>
              <w:pStyle w:val="a0"/>
              <w:jc w:val="center"/>
              <w:rPr>
                <w:rFonts w:cs="Times New Roman"/>
                <w:sz w:val="16"/>
                <w:szCs w:val="16"/>
              </w:rPr>
            </w:pPr>
          </w:p>
        </w:tc>
        <w:tc>
          <w:tcPr>
            <w:tcW w:w="284" w:type="dxa"/>
            <w:shd w:val="clear" w:color="auto" w:fill="auto"/>
          </w:tcPr>
          <w:p w14:paraId="5BCA840A" w14:textId="77777777" w:rsidR="000E3DDB" w:rsidRPr="00D80AD5" w:rsidRDefault="000E3DDB" w:rsidP="00212FAD">
            <w:pPr>
              <w:pStyle w:val="a0"/>
              <w:jc w:val="center"/>
              <w:rPr>
                <w:rFonts w:cs="Times New Roman"/>
                <w:sz w:val="16"/>
                <w:szCs w:val="16"/>
              </w:rPr>
            </w:pPr>
          </w:p>
        </w:tc>
        <w:tc>
          <w:tcPr>
            <w:tcW w:w="5776" w:type="dxa"/>
            <w:gridSpan w:val="2"/>
            <w:tcBorders>
              <w:bottom w:val="single" w:sz="4" w:space="0" w:color="auto"/>
            </w:tcBorders>
            <w:shd w:val="clear" w:color="auto" w:fill="auto"/>
          </w:tcPr>
          <w:p w14:paraId="03385D96" w14:textId="77777777" w:rsidR="000E3DDB" w:rsidRPr="00D80AD5" w:rsidRDefault="000E3DDB" w:rsidP="00212FAD">
            <w:pPr>
              <w:pStyle w:val="a0"/>
              <w:jc w:val="center"/>
              <w:rPr>
                <w:rFonts w:cs="Times New Roman"/>
                <w:sz w:val="16"/>
                <w:szCs w:val="16"/>
              </w:rPr>
            </w:pPr>
          </w:p>
        </w:tc>
      </w:tr>
      <w:tr w:rsidR="000E3DDB" w:rsidRPr="00D80AD5" w14:paraId="1EF1B758" w14:textId="77777777" w:rsidTr="00212FAD">
        <w:tc>
          <w:tcPr>
            <w:tcW w:w="3510" w:type="dxa"/>
            <w:tcBorders>
              <w:top w:val="single" w:sz="4" w:space="0" w:color="auto"/>
            </w:tcBorders>
            <w:shd w:val="clear" w:color="auto" w:fill="auto"/>
          </w:tcPr>
          <w:p w14:paraId="35A5A460" w14:textId="77777777" w:rsidR="000E3DDB" w:rsidRPr="00D80AD5" w:rsidRDefault="000E3DDB" w:rsidP="00212FAD">
            <w:pPr>
              <w:pStyle w:val="a0"/>
              <w:jc w:val="center"/>
              <w:rPr>
                <w:rFonts w:cs="Times New Roman"/>
                <w:sz w:val="16"/>
                <w:szCs w:val="16"/>
              </w:rPr>
            </w:pPr>
            <w:r w:rsidRPr="00D80AD5">
              <w:rPr>
                <w:rFonts w:cs="Times New Roman"/>
                <w:sz w:val="16"/>
                <w:szCs w:val="16"/>
              </w:rPr>
              <w:t>(подпись)</w:t>
            </w:r>
          </w:p>
        </w:tc>
        <w:tc>
          <w:tcPr>
            <w:tcW w:w="284" w:type="dxa"/>
            <w:shd w:val="clear" w:color="auto" w:fill="auto"/>
          </w:tcPr>
          <w:p w14:paraId="2E9FB990" w14:textId="77777777" w:rsidR="000E3DDB" w:rsidRPr="00D80AD5" w:rsidRDefault="000E3DDB" w:rsidP="00212FAD">
            <w:pPr>
              <w:pStyle w:val="a0"/>
              <w:jc w:val="center"/>
              <w:rPr>
                <w:rFonts w:cs="Times New Roman"/>
                <w:sz w:val="16"/>
                <w:szCs w:val="16"/>
              </w:rPr>
            </w:pPr>
          </w:p>
        </w:tc>
        <w:tc>
          <w:tcPr>
            <w:tcW w:w="5776" w:type="dxa"/>
            <w:gridSpan w:val="2"/>
            <w:shd w:val="clear" w:color="auto" w:fill="auto"/>
          </w:tcPr>
          <w:p w14:paraId="409E961D" w14:textId="77777777" w:rsidR="000E3DDB" w:rsidRPr="00D80AD5" w:rsidRDefault="000E3DDB" w:rsidP="00212FAD">
            <w:pPr>
              <w:pStyle w:val="a0"/>
              <w:jc w:val="center"/>
              <w:rPr>
                <w:rFonts w:cs="Times New Roman"/>
                <w:sz w:val="16"/>
                <w:szCs w:val="16"/>
              </w:rPr>
            </w:pPr>
            <w:r w:rsidRPr="00D80AD5">
              <w:rPr>
                <w:rFonts w:cs="Times New Roman"/>
                <w:sz w:val="16"/>
                <w:szCs w:val="16"/>
              </w:rPr>
              <w:t>(Ф.И.О.)</w:t>
            </w:r>
          </w:p>
        </w:tc>
      </w:tr>
      <w:tr w:rsidR="000E3DDB" w:rsidRPr="00D80AD5" w14:paraId="460A2A64" w14:textId="77777777" w:rsidTr="00212FAD">
        <w:tc>
          <w:tcPr>
            <w:tcW w:w="3510" w:type="dxa"/>
            <w:shd w:val="clear" w:color="auto" w:fill="auto"/>
          </w:tcPr>
          <w:p w14:paraId="3A137885" w14:textId="77777777" w:rsidR="000E3DDB" w:rsidRPr="00D80AD5" w:rsidRDefault="000E3DDB" w:rsidP="00212FAD">
            <w:pPr>
              <w:pStyle w:val="a0"/>
              <w:jc w:val="center"/>
              <w:rPr>
                <w:rFonts w:cs="Times New Roman"/>
                <w:sz w:val="16"/>
                <w:szCs w:val="16"/>
              </w:rPr>
            </w:pPr>
          </w:p>
        </w:tc>
        <w:tc>
          <w:tcPr>
            <w:tcW w:w="284" w:type="dxa"/>
            <w:shd w:val="clear" w:color="auto" w:fill="auto"/>
          </w:tcPr>
          <w:p w14:paraId="18036015" w14:textId="77777777" w:rsidR="000E3DDB" w:rsidRPr="00D80AD5" w:rsidRDefault="000E3DDB" w:rsidP="00212FAD">
            <w:pPr>
              <w:pStyle w:val="a0"/>
              <w:jc w:val="center"/>
              <w:rPr>
                <w:rFonts w:cs="Times New Roman"/>
                <w:sz w:val="16"/>
                <w:szCs w:val="16"/>
              </w:rPr>
            </w:pPr>
          </w:p>
        </w:tc>
        <w:tc>
          <w:tcPr>
            <w:tcW w:w="5776" w:type="dxa"/>
            <w:gridSpan w:val="2"/>
            <w:shd w:val="clear" w:color="auto" w:fill="auto"/>
          </w:tcPr>
          <w:p w14:paraId="5489D055" w14:textId="77777777" w:rsidR="000E3DDB" w:rsidRPr="00D80AD5" w:rsidRDefault="000E3DDB" w:rsidP="00212FAD">
            <w:pPr>
              <w:pStyle w:val="a0"/>
              <w:jc w:val="center"/>
              <w:rPr>
                <w:rFonts w:cs="Times New Roman"/>
                <w:sz w:val="16"/>
                <w:szCs w:val="16"/>
              </w:rPr>
            </w:pPr>
          </w:p>
        </w:tc>
      </w:tr>
      <w:tr w:rsidR="000E3DDB" w:rsidRPr="00D80AD5" w14:paraId="0DD3BBC4" w14:textId="77777777" w:rsidTr="00212FAD">
        <w:tc>
          <w:tcPr>
            <w:tcW w:w="3510" w:type="dxa"/>
            <w:shd w:val="clear" w:color="auto" w:fill="auto"/>
          </w:tcPr>
          <w:p w14:paraId="0F090C2F" w14:textId="77777777" w:rsidR="000E3DDB" w:rsidRPr="00D80AD5" w:rsidRDefault="000E3DDB" w:rsidP="00212FAD">
            <w:pPr>
              <w:pStyle w:val="a0"/>
              <w:jc w:val="center"/>
              <w:rPr>
                <w:rFonts w:cs="Times New Roman"/>
                <w:sz w:val="16"/>
                <w:szCs w:val="16"/>
              </w:rPr>
            </w:pPr>
          </w:p>
        </w:tc>
        <w:tc>
          <w:tcPr>
            <w:tcW w:w="284" w:type="dxa"/>
            <w:shd w:val="clear" w:color="auto" w:fill="auto"/>
          </w:tcPr>
          <w:p w14:paraId="69250FFC" w14:textId="77777777" w:rsidR="000E3DDB" w:rsidRPr="00D80AD5" w:rsidRDefault="000E3DDB" w:rsidP="00212FAD">
            <w:pPr>
              <w:pStyle w:val="a0"/>
              <w:jc w:val="center"/>
              <w:rPr>
                <w:rFonts w:cs="Times New Roman"/>
                <w:sz w:val="16"/>
                <w:szCs w:val="16"/>
              </w:rPr>
            </w:pPr>
          </w:p>
        </w:tc>
        <w:tc>
          <w:tcPr>
            <w:tcW w:w="2888" w:type="dxa"/>
            <w:tcBorders>
              <w:bottom w:val="single" w:sz="4" w:space="0" w:color="auto"/>
            </w:tcBorders>
            <w:shd w:val="clear" w:color="auto" w:fill="auto"/>
          </w:tcPr>
          <w:p w14:paraId="4DE31721" w14:textId="77777777" w:rsidR="000E3DDB" w:rsidRPr="00D80AD5" w:rsidRDefault="000E3DDB" w:rsidP="00212FAD">
            <w:pPr>
              <w:pStyle w:val="a0"/>
              <w:jc w:val="center"/>
              <w:rPr>
                <w:rFonts w:cs="Times New Roman"/>
                <w:sz w:val="16"/>
                <w:szCs w:val="16"/>
              </w:rPr>
            </w:pPr>
          </w:p>
        </w:tc>
        <w:tc>
          <w:tcPr>
            <w:tcW w:w="2888" w:type="dxa"/>
            <w:shd w:val="clear" w:color="auto" w:fill="auto"/>
          </w:tcPr>
          <w:p w14:paraId="1BFB2C00" w14:textId="77777777" w:rsidR="000E3DDB" w:rsidRPr="00D80AD5" w:rsidRDefault="004C7314" w:rsidP="00212FAD">
            <w:pPr>
              <w:pStyle w:val="a0"/>
              <w:rPr>
                <w:rFonts w:cs="Times New Roman"/>
                <w:sz w:val="16"/>
                <w:szCs w:val="16"/>
              </w:rPr>
            </w:pPr>
            <w:r>
              <w:rPr>
                <w:rFonts w:cs="Times New Roman"/>
                <w:sz w:val="26"/>
                <w:szCs w:val="26"/>
              </w:rPr>
              <w:t>2025</w:t>
            </w:r>
            <w:r w:rsidR="000E3DDB" w:rsidRPr="00D80AD5">
              <w:rPr>
                <w:rFonts w:cs="Times New Roman"/>
                <w:sz w:val="26"/>
                <w:szCs w:val="26"/>
              </w:rPr>
              <w:t xml:space="preserve"> г.</w:t>
            </w:r>
          </w:p>
        </w:tc>
      </w:tr>
      <w:tr w:rsidR="000E3DDB" w:rsidRPr="00D80AD5" w14:paraId="3FC24470" w14:textId="77777777" w:rsidTr="00212FAD">
        <w:tc>
          <w:tcPr>
            <w:tcW w:w="3510" w:type="dxa"/>
            <w:shd w:val="clear" w:color="auto" w:fill="auto"/>
          </w:tcPr>
          <w:p w14:paraId="0ED717C9" w14:textId="77777777" w:rsidR="000E3DDB" w:rsidRPr="00D80AD5" w:rsidRDefault="000E3DDB" w:rsidP="00212FAD">
            <w:pPr>
              <w:pStyle w:val="a0"/>
              <w:jc w:val="center"/>
              <w:rPr>
                <w:rFonts w:cs="Times New Roman"/>
                <w:sz w:val="16"/>
                <w:szCs w:val="16"/>
              </w:rPr>
            </w:pPr>
          </w:p>
        </w:tc>
        <w:tc>
          <w:tcPr>
            <w:tcW w:w="284" w:type="dxa"/>
            <w:shd w:val="clear" w:color="auto" w:fill="auto"/>
          </w:tcPr>
          <w:p w14:paraId="6CB83BBB" w14:textId="77777777" w:rsidR="000E3DDB" w:rsidRPr="00D80AD5" w:rsidRDefault="000E3DDB" w:rsidP="00212FAD">
            <w:pPr>
              <w:pStyle w:val="a0"/>
              <w:jc w:val="center"/>
              <w:rPr>
                <w:rFonts w:cs="Times New Roman"/>
                <w:sz w:val="16"/>
                <w:szCs w:val="16"/>
              </w:rPr>
            </w:pPr>
          </w:p>
        </w:tc>
        <w:tc>
          <w:tcPr>
            <w:tcW w:w="2888" w:type="dxa"/>
            <w:tcBorders>
              <w:top w:val="single" w:sz="4" w:space="0" w:color="auto"/>
            </w:tcBorders>
            <w:shd w:val="clear" w:color="auto" w:fill="auto"/>
          </w:tcPr>
          <w:p w14:paraId="72D85A3C" w14:textId="77777777" w:rsidR="000E3DDB" w:rsidRPr="00D80AD5" w:rsidRDefault="000E3DDB" w:rsidP="00212FAD">
            <w:pPr>
              <w:pStyle w:val="a0"/>
              <w:jc w:val="center"/>
              <w:rPr>
                <w:rFonts w:cs="Times New Roman"/>
                <w:sz w:val="16"/>
                <w:szCs w:val="16"/>
              </w:rPr>
            </w:pPr>
            <w:r w:rsidRPr="00D80AD5">
              <w:rPr>
                <w:rFonts w:cs="Times New Roman"/>
                <w:sz w:val="16"/>
                <w:szCs w:val="16"/>
              </w:rPr>
              <w:t>(дата, М.П.)</w:t>
            </w:r>
          </w:p>
          <w:p w14:paraId="710A9FD0" w14:textId="77777777" w:rsidR="000E3DDB" w:rsidRPr="00D80AD5" w:rsidRDefault="000E3DDB" w:rsidP="00212FAD">
            <w:pPr>
              <w:pStyle w:val="a0"/>
              <w:jc w:val="center"/>
              <w:rPr>
                <w:rFonts w:cs="Times New Roman"/>
                <w:sz w:val="16"/>
                <w:szCs w:val="16"/>
              </w:rPr>
            </w:pPr>
          </w:p>
        </w:tc>
        <w:tc>
          <w:tcPr>
            <w:tcW w:w="2888" w:type="dxa"/>
            <w:shd w:val="clear" w:color="auto" w:fill="auto"/>
          </w:tcPr>
          <w:p w14:paraId="3FA1DDAE" w14:textId="77777777" w:rsidR="000E3DDB" w:rsidRPr="00D80AD5" w:rsidRDefault="000E3DDB" w:rsidP="00212FAD">
            <w:pPr>
              <w:pStyle w:val="a0"/>
              <w:jc w:val="center"/>
              <w:rPr>
                <w:rFonts w:cs="Times New Roman"/>
                <w:sz w:val="26"/>
                <w:szCs w:val="26"/>
              </w:rPr>
            </w:pPr>
          </w:p>
        </w:tc>
      </w:tr>
    </w:tbl>
    <w:p w14:paraId="1AC84991" w14:textId="5550BCE1" w:rsidR="000E3DDB" w:rsidRPr="00F43E2E" w:rsidRDefault="000E3DDB" w:rsidP="000E3DDB">
      <w:pPr>
        <w:pStyle w:val="a0"/>
        <w:widowControl w:val="0"/>
        <w:jc w:val="center"/>
        <w:rPr>
          <w:rFonts w:cs="Times New Roman"/>
          <w:sz w:val="26"/>
          <w:szCs w:val="26"/>
        </w:rPr>
      </w:pPr>
      <w:r>
        <w:br w:type="page"/>
      </w:r>
      <w:r w:rsidR="00085030">
        <w:rPr>
          <w:rFonts w:cs="Times New Roman"/>
          <w:sz w:val="26"/>
          <w:szCs w:val="26"/>
        </w:rPr>
        <w:lastRenderedPageBreak/>
        <w:t>Лот № 29</w:t>
      </w:r>
    </w:p>
    <w:p w14:paraId="10BB0117" w14:textId="77777777" w:rsidR="000E3DDB" w:rsidRDefault="000E3DDB" w:rsidP="000E3DDB">
      <w:pPr>
        <w:pStyle w:val="a0"/>
        <w:widowControl w:val="0"/>
        <w:jc w:val="center"/>
        <w:rPr>
          <w:rFonts w:cs="Times New Roman"/>
        </w:rPr>
      </w:pPr>
    </w:p>
    <w:p w14:paraId="712598C8" w14:textId="77777777" w:rsidR="000E3DDB" w:rsidRPr="00263325" w:rsidRDefault="000E3DDB" w:rsidP="000E3DDB">
      <w:pPr>
        <w:pStyle w:val="a0"/>
        <w:widowControl w:val="0"/>
        <w:jc w:val="center"/>
        <w:rPr>
          <w:rFonts w:cs="Times New Roman"/>
          <w:sz w:val="26"/>
          <w:szCs w:val="26"/>
        </w:rPr>
      </w:pPr>
      <w:r w:rsidRPr="00263325">
        <w:rPr>
          <w:rFonts w:cs="Times New Roman"/>
          <w:sz w:val="26"/>
          <w:szCs w:val="26"/>
        </w:rPr>
        <w:t>АКТ</w:t>
      </w:r>
    </w:p>
    <w:p w14:paraId="4A633128" w14:textId="77777777" w:rsidR="000E3DDB" w:rsidRPr="00263325" w:rsidRDefault="000E3DDB" w:rsidP="000E3DDB">
      <w:pPr>
        <w:widowControl w:val="0"/>
        <w:jc w:val="center"/>
        <w:rPr>
          <w:rFonts w:cs="Times New Roman"/>
          <w:sz w:val="26"/>
          <w:szCs w:val="26"/>
        </w:rPr>
      </w:pPr>
      <w:r w:rsidRPr="00263325">
        <w:rPr>
          <w:rFonts w:cs="Times New Roman"/>
          <w:sz w:val="26"/>
          <w:szCs w:val="26"/>
        </w:rPr>
        <w:t>о состоянии общего имущества собственников помещений</w:t>
      </w:r>
      <w:r w:rsidRPr="00263325">
        <w:rPr>
          <w:rFonts w:cs="Times New Roman"/>
          <w:sz w:val="26"/>
          <w:szCs w:val="26"/>
        </w:rPr>
        <w:br/>
        <w:t>в многоквартирном доме, являющегося объектом конкурса</w:t>
      </w:r>
    </w:p>
    <w:p w14:paraId="5A61B926" w14:textId="77777777" w:rsidR="000E3DDB" w:rsidRPr="00B44C48" w:rsidRDefault="000E3DDB" w:rsidP="000E3DDB">
      <w:pPr>
        <w:pStyle w:val="a0"/>
        <w:widowControl w:val="0"/>
        <w:jc w:val="center"/>
        <w:rPr>
          <w:sz w:val="26"/>
          <w:szCs w:val="26"/>
        </w:rPr>
      </w:pPr>
    </w:p>
    <w:p w14:paraId="7208DD0A" w14:textId="77777777" w:rsidR="000E3DDB" w:rsidRDefault="000E3DDB" w:rsidP="000E3DDB">
      <w:pPr>
        <w:pStyle w:val="a0"/>
        <w:widowControl w:val="0"/>
        <w:spacing w:line="20" w:lineRule="atLeast"/>
        <w:rPr>
          <w:sz w:val="26"/>
          <w:szCs w:val="26"/>
        </w:rPr>
      </w:pPr>
      <w:r>
        <w:rPr>
          <w:sz w:val="26"/>
          <w:szCs w:val="26"/>
        </w:rPr>
        <w:t>I.</w:t>
      </w:r>
      <w:r w:rsidRPr="00030274">
        <w:rPr>
          <w:sz w:val="26"/>
          <w:szCs w:val="26"/>
        </w:rPr>
        <w:t>Общие сведения о многоквартирном доме </w:t>
      </w:r>
    </w:p>
    <w:p w14:paraId="5914BA99" w14:textId="77777777" w:rsidR="000E3DDB" w:rsidRPr="00034F9B" w:rsidRDefault="000E3DDB" w:rsidP="000E3DDB">
      <w:pPr>
        <w:pStyle w:val="a0"/>
        <w:widowControl w:val="0"/>
        <w:spacing w:line="20" w:lineRule="atLeast"/>
        <w:jc w:val="both"/>
        <w:rPr>
          <w:sz w:val="26"/>
          <w:szCs w:val="26"/>
        </w:rPr>
      </w:pPr>
      <w:r>
        <w:rPr>
          <w:sz w:val="26"/>
          <w:szCs w:val="26"/>
        </w:rPr>
        <w:t>1.</w:t>
      </w:r>
      <w:r w:rsidRPr="00034F9B">
        <w:rPr>
          <w:sz w:val="26"/>
          <w:szCs w:val="26"/>
        </w:rPr>
        <w:t>Адрес многоквартирного дома:</w:t>
      </w:r>
      <w:r>
        <w:rPr>
          <w:sz w:val="26"/>
          <w:szCs w:val="26"/>
        </w:rPr>
        <w:t xml:space="preserve"> </w:t>
      </w:r>
      <w:r w:rsidRPr="00034F9B">
        <w:rPr>
          <w:i/>
          <w:sz w:val="26"/>
          <w:szCs w:val="26"/>
          <w:u w:val="single"/>
        </w:rPr>
        <w:t>Алт</w:t>
      </w:r>
      <w:r>
        <w:rPr>
          <w:i/>
          <w:sz w:val="26"/>
          <w:szCs w:val="26"/>
          <w:u w:val="single"/>
        </w:rPr>
        <w:t>айский край, город Рубцовск, улица</w:t>
      </w:r>
      <w:r w:rsidRPr="00034F9B">
        <w:rPr>
          <w:i/>
          <w:sz w:val="26"/>
          <w:szCs w:val="26"/>
          <w:u w:val="single"/>
        </w:rPr>
        <w:t xml:space="preserve"> Павлова</w:t>
      </w:r>
      <w:r>
        <w:rPr>
          <w:i/>
          <w:sz w:val="26"/>
          <w:szCs w:val="26"/>
          <w:u w:val="single"/>
        </w:rPr>
        <w:t>,</w:t>
      </w:r>
      <w:r w:rsidRPr="00034F9B">
        <w:rPr>
          <w:i/>
          <w:sz w:val="26"/>
          <w:szCs w:val="26"/>
          <w:u w:val="single"/>
        </w:rPr>
        <w:t xml:space="preserve"> дом 59</w:t>
      </w:r>
    </w:p>
    <w:p w14:paraId="0B476410" w14:textId="77777777" w:rsidR="000E3DDB" w:rsidRPr="00034F9B" w:rsidRDefault="000E3DDB" w:rsidP="000E3DDB">
      <w:pPr>
        <w:pStyle w:val="a0"/>
        <w:widowControl w:val="0"/>
        <w:spacing w:line="20" w:lineRule="atLeast"/>
        <w:rPr>
          <w:sz w:val="26"/>
          <w:szCs w:val="26"/>
        </w:rPr>
      </w:pPr>
      <w:r>
        <w:rPr>
          <w:sz w:val="26"/>
          <w:szCs w:val="26"/>
        </w:rPr>
        <w:t>2.</w:t>
      </w:r>
      <w:r w:rsidRPr="00034F9B">
        <w:rPr>
          <w:sz w:val="26"/>
          <w:szCs w:val="26"/>
        </w:rPr>
        <w:t xml:space="preserve">Кадастровый номер многоквартирного дома (при его наличии): </w:t>
      </w:r>
      <w:r w:rsidRPr="00011838">
        <w:rPr>
          <w:i/>
          <w:sz w:val="26"/>
          <w:szCs w:val="26"/>
          <w:u w:val="single"/>
        </w:rPr>
        <w:t>нет</w:t>
      </w:r>
    </w:p>
    <w:p w14:paraId="4CD6838B" w14:textId="77777777" w:rsidR="000E3DDB" w:rsidRPr="00034F9B" w:rsidRDefault="000E3DDB" w:rsidP="000E3DDB">
      <w:pPr>
        <w:pStyle w:val="a0"/>
        <w:widowControl w:val="0"/>
        <w:spacing w:line="20" w:lineRule="atLeast"/>
        <w:jc w:val="both"/>
        <w:rPr>
          <w:sz w:val="26"/>
          <w:szCs w:val="26"/>
        </w:rPr>
      </w:pPr>
      <w:r>
        <w:rPr>
          <w:sz w:val="26"/>
          <w:szCs w:val="26"/>
        </w:rPr>
        <w:t>3.</w:t>
      </w:r>
      <w:r w:rsidRPr="00034F9B">
        <w:rPr>
          <w:sz w:val="26"/>
          <w:szCs w:val="26"/>
        </w:rPr>
        <w:t xml:space="preserve">Серия, тип </w:t>
      </w:r>
      <w:proofErr w:type="gramStart"/>
      <w:r w:rsidRPr="00034F9B">
        <w:rPr>
          <w:sz w:val="26"/>
          <w:szCs w:val="26"/>
        </w:rPr>
        <w:t xml:space="preserve">постройки  </w:t>
      </w:r>
      <w:r w:rsidRPr="00034F9B">
        <w:rPr>
          <w:i/>
          <w:sz w:val="26"/>
          <w:szCs w:val="26"/>
          <w:u w:val="single"/>
        </w:rPr>
        <w:t>многоквартирный</w:t>
      </w:r>
      <w:proofErr w:type="gramEnd"/>
      <w:r w:rsidRPr="00034F9B">
        <w:rPr>
          <w:i/>
          <w:sz w:val="26"/>
          <w:szCs w:val="26"/>
          <w:u w:val="single"/>
        </w:rPr>
        <w:t xml:space="preserve"> жилой дом</w:t>
      </w:r>
    </w:p>
    <w:p w14:paraId="5C813B25" w14:textId="77777777" w:rsidR="000E3DDB" w:rsidRPr="00034F9B" w:rsidRDefault="000E3DDB" w:rsidP="000E3DDB">
      <w:pPr>
        <w:pStyle w:val="a0"/>
        <w:widowControl w:val="0"/>
        <w:spacing w:line="20" w:lineRule="atLeast"/>
        <w:jc w:val="both"/>
        <w:rPr>
          <w:sz w:val="26"/>
          <w:szCs w:val="26"/>
        </w:rPr>
      </w:pPr>
      <w:r>
        <w:rPr>
          <w:sz w:val="26"/>
          <w:szCs w:val="26"/>
        </w:rPr>
        <w:t>4.</w:t>
      </w:r>
      <w:r w:rsidRPr="00034F9B">
        <w:rPr>
          <w:sz w:val="26"/>
          <w:szCs w:val="26"/>
        </w:rPr>
        <w:t xml:space="preserve">Год постройки </w:t>
      </w:r>
      <w:r w:rsidRPr="00034F9B">
        <w:rPr>
          <w:i/>
          <w:sz w:val="26"/>
          <w:szCs w:val="26"/>
          <w:u w:val="single"/>
        </w:rPr>
        <w:t>1947</w:t>
      </w:r>
    </w:p>
    <w:p w14:paraId="64C6D780" w14:textId="77777777" w:rsidR="000E3DDB" w:rsidRPr="00034F9B" w:rsidRDefault="000E3DDB" w:rsidP="000E3DDB">
      <w:pPr>
        <w:pStyle w:val="a0"/>
        <w:widowControl w:val="0"/>
        <w:spacing w:line="20" w:lineRule="atLeast"/>
        <w:jc w:val="both"/>
        <w:rPr>
          <w:sz w:val="26"/>
          <w:szCs w:val="26"/>
        </w:rPr>
      </w:pPr>
      <w:r>
        <w:rPr>
          <w:sz w:val="26"/>
          <w:szCs w:val="26"/>
        </w:rPr>
        <w:t>5.Степень износа</w:t>
      </w:r>
      <w:r w:rsidRPr="00034F9B">
        <w:rPr>
          <w:sz w:val="26"/>
          <w:szCs w:val="26"/>
        </w:rPr>
        <w:t xml:space="preserve"> по</w:t>
      </w:r>
      <w:r>
        <w:rPr>
          <w:sz w:val="26"/>
          <w:szCs w:val="26"/>
        </w:rPr>
        <w:t xml:space="preserve"> данным</w:t>
      </w:r>
      <w:r w:rsidRPr="00034F9B">
        <w:rPr>
          <w:sz w:val="26"/>
          <w:szCs w:val="26"/>
        </w:rPr>
        <w:t xml:space="preserve"> государственного технического учета </w:t>
      </w:r>
      <w:r w:rsidRPr="00011838">
        <w:rPr>
          <w:i/>
          <w:sz w:val="26"/>
          <w:szCs w:val="26"/>
          <w:u w:val="single"/>
        </w:rPr>
        <w:t>нет</w:t>
      </w:r>
    </w:p>
    <w:p w14:paraId="3B463A45" w14:textId="77777777" w:rsidR="000E3DDB" w:rsidRPr="00034F9B" w:rsidRDefault="000E3DDB" w:rsidP="000E3DDB">
      <w:pPr>
        <w:pStyle w:val="a0"/>
        <w:widowControl w:val="0"/>
        <w:spacing w:line="20" w:lineRule="atLeast"/>
        <w:jc w:val="both"/>
        <w:rPr>
          <w:sz w:val="26"/>
          <w:szCs w:val="26"/>
        </w:rPr>
      </w:pPr>
      <w:r>
        <w:rPr>
          <w:sz w:val="26"/>
          <w:szCs w:val="26"/>
        </w:rPr>
        <w:t>6.</w:t>
      </w:r>
      <w:r w:rsidRPr="00034F9B">
        <w:rPr>
          <w:sz w:val="26"/>
          <w:szCs w:val="26"/>
        </w:rPr>
        <w:t xml:space="preserve">Степень фактического </w:t>
      </w:r>
      <w:proofErr w:type="gramStart"/>
      <w:r w:rsidRPr="00034F9B">
        <w:rPr>
          <w:sz w:val="26"/>
          <w:szCs w:val="26"/>
        </w:rPr>
        <w:t xml:space="preserve">износа  </w:t>
      </w:r>
      <w:r w:rsidRPr="00011838">
        <w:rPr>
          <w:i/>
          <w:sz w:val="26"/>
          <w:szCs w:val="26"/>
          <w:u w:val="single"/>
        </w:rPr>
        <w:t>нет</w:t>
      </w:r>
      <w:proofErr w:type="gramEnd"/>
    </w:p>
    <w:p w14:paraId="10362AB5" w14:textId="77777777" w:rsidR="000E3DDB" w:rsidRDefault="000E3DDB" w:rsidP="000E3DDB">
      <w:pPr>
        <w:pStyle w:val="a0"/>
        <w:widowControl w:val="0"/>
        <w:spacing w:line="20" w:lineRule="atLeast"/>
        <w:jc w:val="both"/>
        <w:rPr>
          <w:sz w:val="26"/>
          <w:szCs w:val="26"/>
        </w:rPr>
      </w:pPr>
      <w:r>
        <w:rPr>
          <w:sz w:val="26"/>
          <w:szCs w:val="26"/>
        </w:rPr>
        <w:t>7.</w:t>
      </w:r>
      <w:r w:rsidRPr="00034F9B">
        <w:rPr>
          <w:sz w:val="26"/>
          <w:szCs w:val="26"/>
        </w:rPr>
        <w:t xml:space="preserve">Год последнего капитального </w:t>
      </w:r>
      <w:proofErr w:type="gramStart"/>
      <w:r w:rsidRPr="00034F9B">
        <w:rPr>
          <w:sz w:val="26"/>
          <w:szCs w:val="26"/>
        </w:rPr>
        <w:t xml:space="preserve">ремонта  </w:t>
      </w:r>
      <w:r w:rsidRPr="00034F9B">
        <w:rPr>
          <w:i/>
          <w:sz w:val="26"/>
          <w:szCs w:val="26"/>
          <w:u w:val="single"/>
        </w:rPr>
        <w:t>нет</w:t>
      </w:r>
      <w:proofErr w:type="gramEnd"/>
    </w:p>
    <w:p w14:paraId="091119BB" w14:textId="77777777" w:rsidR="000E3DDB" w:rsidRPr="00034F9B" w:rsidRDefault="000E3DDB" w:rsidP="000E3DDB">
      <w:pPr>
        <w:pStyle w:val="a0"/>
        <w:widowControl w:val="0"/>
        <w:spacing w:line="20" w:lineRule="atLeast"/>
        <w:jc w:val="both"/>
        <w:rPr>
          <w:sz w:val="26"/>
          <w:szCs w:val="26"/>
        </w:rPr>
      </w:pPr>
      <w:r>
        <w:rPr>
          <w:sz w:val="26"/>
          <w:szCs w:val="26"/>
        </w:rPr>
        <w:t>8.</w:t>
      </w:r>
      <w:r w:rsidRPr="00034F9B">
        <w:rPr>
          <w:sz w:val="26"/>
          <w:szCs w:val="26"/>
        </w:rPr>
        <w:t xml:space="preserve">Реквизиты правового акта о признании </w:t>
      </w:r>
      <w:proofErr w:type="gramStart"/>
      <w:r w:rsidRPr="00034F9B">
        <w:rPr>
          <w:sz w:val="26"/>
          <w:szCs w:val="26"/>
        </w:rPr>
        <w:t>многоквартирного  дома</w:t>
      </w:r>
      <w:proofErr w:type="gramEnd"/>
      <w:r w:rsidRPr="00034F9B">
        <w:rPr>
          <w:sz w:val="26"/>
          <w:szCs w:val="26"/>
        </w:rPr>
        <w:t xml:space="preserve"> аварийным и подлежащим сносу </w:t>
      </w:r>
      <w:r w:rsidRPr="00034F9B">
        <w:rPr>
          <w:i/>
          <w:sz w:val="26"/>
          <w:szCs w:val="26"/>
          <w:u w:val="single"/>
        </w:rPr>
        <w:t>нет</w:t>
      </w:r>
    </w:p>
    <w:p w14:paraId="7014C258" w14:textId="77777777" w:rsidR="000E3DDB" w:rsidRPr="00034F9B" w:rsidRDefault="000E3DDB" w:rsidP="000E3DDB">
      <w:pPr>
        <w:pStyle w:val="a0"/>
        <w:widowControl w:val="0"/>
        <w:spacing w:line="20" w:lineRule="atLeast"/>
        <w:jc w:val="both"/>
        <w:rPr>
          <w:sz w:val="26"/>
          <w:szCs w:val="26"/>
          <w:u w:val="single"/>
        </w:rPr>
      </w:pPr>
      <w:r>
        <w:rPr>
          <w:sz w:val="26"/>
          <w:szCs w:val="26"/>
        </w:rPr>
        <w:t>9.</w:t>
      </w:r>
      <w:r w:rsidRPr="00034F9B">
        <w:rPr>
          <w:sz w:val="26"/>
          <w:szCs w:val="26"/>
        </w:rPr>
        <w:t xml:space="preserve">Количество этажей </w:t>
      </w:r>
      <w:r w:rsidRPr="0057167B">
        <w:rPr>
          <w:i/>
          <w:sz w:val="26"/>
          <w:szCs w:val="26"/>
          <w:u w:val="single"/>
        </w:rPr>
        <w:t>1</w:t>
      </w:r>
    </w:p>
    <w:p w14:paraId="677098A3" w14:textId="77777777" w:rsidR="000E3DDB" w:rsidRPr="00034F9B" w:rsidRDefault="000E3DDB" w:rsidP="000E3DDB">
      <w:pPr>
        <w:pStyle w:val="a0"/>
        <w:widowControl w:val="0"/>
        <w:jc w:val="both"/>
        <w:rPr>
          <w:sz w:val="26"/>
          <w:szCs w:val="26"/>
        </w:rPr>
      </w:pPr>
      <w:r>
        <w:rPr>
          <w:sz w:val="26"/>
          <w:szCs w:val="26"/>
        </w:rPr>
        <w:t>10.</w:t>
      </w:r>
      <w:r w:rsidRPr="00034F9B">
        <w:rPr>
          <w:sz w:val="26"/>
          <w:szCs w:val="26"/>
        </w:rPr>
        <w:t xml:space="preserve">Наличие подвала </w:t>
      </w:r>
      <w:r>
        <w:rPr>
          <w:i/>
          <w:sz w:val="26"/>
          <w:szCs w:val="26"/>
          <w:u w:val="single"/>
        </w:rPr>
        <w:t>нет</w:t>
      </w:r>
    </w:p>
    <w:p w14:paraId="659C89FE" w14:textId="77777777" w:rsidR="000E3DDB" w:rsidRPr="00034F9B" w:rsidRDefault="000E3DDB" w:rsidP="000E3DDB">
      <w:pPr>
        <w:pStyle w:val="a0"/>
        <w:widowControl w:val="0"/>
        <w:jc w:val="both"/>
        <w:rPr>
          <w:sz w:val="26"/>
          <w:szCs w:val="26"/>
        </w:rPr>
      </w:pPr>
      <w:r>
        <w:rPr>
          <w:sz w:val="26"/>
          <w:szCs w:val="26"/>
        </w:rPr>
        <w:t>11.</w:t>
      </w:r>
      <w:r w:rsidRPr="00034F9B">
        <w:rPr>
          <w:sz w:val="26"/>
          <w:szCs w:val="26"/>
        </w:rPr>
        <w:t xml:space="preserve">Наличие цокольного этажа </w:t>
      </w:r>
      <w:r w:rsidRPr="00034F9B">
        <w:rPr>
          <w:i/>
          <w:sz w:val="26"/>
          <w:szCs w:val="26"/>
          <w:u w:val="single"/>
        </w:rPr>
        <w:t>нет</w:t>
      </w:r>
    </w:p>
    <w:p w14:paraId="4166BAE0" w14:textId="77777777" w:rsidR="000E3DDB" w:rsidRPr="00034F9B" w:rsidRDefault="000E3DDB" w:rsidP="000E3DDB">
      <w:pPr>
        <w:pStyle w:val="a0"/>
        <w:widowControl w:val="0"/>
        <w:jc w:val="both"/>
        <w:rPr>
          <w:sz w:val="26"/>
          <w:szCs w:val="26"/>
        </w:rPr>
      </w:pPr>
      <w:r>
        <w:rPr>
          <w:sz w:val="26"/>
          <w:szCs w:val="26"/>
        </w:rPr>
        <w:t>12.</w:t>
      </w:r>
      <w:r w:rsidRPr="00034F9B">
        <w:rPr>
          <w:sz w:val="26"/>
          <w:szCs w:val="26"/>
        </w:rPr>
        <w:t xml:space="preserve">Наличие мансарды </w:t>
      </w:r>
      <w:r w:rsidRPr="00034F9B">
        <w:rPr>
          <w:i/>
          <w:sz w:val="26"/>
          <w:szCs w:val="26"/>
          <w:u w:val="single"/>
        </w:rPr>
        <w:t>нет</w:t>
      </w:r>
    </w:p>
    <w:p w14:paraId="1D1C08E8" w14:textId="77777777" w:rsidR="000E3DDB" w:rsidRPr="00034F9B" w:rsidRDefault="000E3DDB" w:rsidP="000E3DDB">
      <w:pPr>
        <w:pStyle w:val="a0"/>
        <w:widowControl w:val="0"/>
        <w:jc w:val="both"/>
        <w:rPr>
          <w:sz w:val="26"/>
          <w:szCs w:val="26"/>
        </w:rPr>
      </w:pPr>
      <w:r>
        <w:rPr>
          <w:sz w:val="26"/>
          <w:szCs w:val="26"/>
        </w:rPr>
        <w:t>13.</w:t>
      </w:r>
      <w:r w:rsidRPr="00034F9B">
        <w:rPr>
          <w:sz w:val="26"/>
          <w:szCs w:val="26"/>
        </w:rPr>
        <w:t xml:space="preserve">Наличие мезонина </w:t>
      </w:r>
      <w:r w:rsidRPr="00034F9B">
        <w:rPr>
          <w:i/>
          <w:sz w:val="26"/>
          <w:szCs w:val="26"/>
          <w:u w:val="single"/>
        </w:rPr>
        <w:t>нет</w:t>
      </w:r>
    </w:p>
    <w:p w14:paraId="578E647A" w14:textId="77777777" w:rsidR="000E3DDB" w:rsidRPr="00034F9B" w:rsidRDefault="000E3DDB" w:rsidP="000E3DDB">
      <w:pPr>
        <w:pStyle w:val="a0"/>
        <w:widowControl w:val="0"/>
        <w:jc w:val="both"/>
        <w:rPr>
          <w:sz w:val="26"/>
          <w:szCs w:val="26"/>
        </w:rPr>
      </w:pPr>
      <w:r>
        <w:rPr>
          <w:sz w:val="26"/>
          <w:szCs w:val="26"/>
        </w:rPr>
        <w:t>14.</w:t>
      </w:r>
      <w:r w:rsidRPr="00034F9B">
        <w:rPr>
          <w:sz w:val="26"/>
          <w:szCs w:val="26"/>
        </w:rPr>
        <w:t xml:space="preserve">Количество квартир </w:t>
      </w:r>
      <w:r w:rsidRPr="00034F9B">
        <w:rPr>
          <w:sz w:val="26"/>
          <w:szCs w:val="26"/>
          <w:u w:val="single"/>
        </w:rPr>
        <w:t>2</w:t>
      </w:r>
      <w:r w:rsidRPr="00034F9B">
        <w:rPr>
          <w:sz w:val="26"/>
          <w:szCs w:val="26"/>
        </w:rPr>
        <w:t xml:space="preserve"> </w:t>
      </w:r>
    </w:p>
    <w:p w14:paraId="0CB17F01" w14:textId="77777777" w:rsidR="000E3DDB" w:rsidRPr="00034F9B" w:rsidRDefault="000E3DDB" w:rsidP="000E3DDB">
      <w:pPr>
        <w:pStyle w:val="a0"/>
        <w:widowControl w:val="0"/>
        <w:jc w:val="both"/>
        <w:rPr>
          <w:sz w:val="26"/>
          <w:szCs w:val="26"/>
        </w:rPr>
      </w:pPr>
      <w:r>
        <w:rPr>
          <w:sz w:val="26"/>
          <w:szCs w:val="26"/>
        </w:rPr>
        <w:t>15.</w:t>
      </w:r>
      <w:r w:rsidRPr="00034F9B">
        <w:rPr>
          <w:sz w:val="26"/>
          <w:szCs w:val="26"/>
        </w:rPr>
        <w:t xml:space="preserve">Количество нежилых помещений, не входящих в состав общего имущества </w:t>
      </w:r>
      <w:r w:rsidRPr="00011838">
        <w:rPr>
          <w:i/>
          <w:sz w:val="26"/>
          <w:szCs w:val="26"/>
          <w:u w:val="single"/>
        </w:rPr>
        <w:t>нет</w:t>
      </w:r>
    </w:p>
    <w:p w14:paraId="1062054F" w14:textId="77777777" w:rsidR="000E3DDB" w:rsidRPr="00034F9B" w:rsidRDefault="000E3DDB" w:rsidP="000E3DDB">
      <w:pPr>
        <w:pStyle w:val="a0"/>
        <w:widowControl w:val="0"/>
        <w:jc w:val="both"/>
        <w:rPr>
          <w:sz w:val="26"/>
          <w:szCs w:val="26"/>
        </w:rPr>
      </w:pPr>
      <w:r>
        <w:rPr>
          <w:sz w:val="26"/>
          <w:szCs w:val="26"/>
        </w:rPr>
        <w:t>16.</w:t>
      </w:r>
      <w:r w:rsidRPr="00034F9B">
        <w:rPr>
          <w:sz w:val="26"/>
          <w:szCs w:val="26"/>
        </w:rPr>
        <w:t xml:space="preserve">Реквизиты правового акта о признании всех жилых помещений в многоквартирном доме непригодными для проживания </w:t>
      </w:r>
      <w:r w:rsidRPr="00034F9B">
        <w:rPr>
          <w:i/>
          <w:sz w:val="26"/>
          <w:szCs w:val="26"/>
          <w:u w:val="single"/>
        </w:rPr>
        <w:t>нет</w:t>
      </w:r>
    </w:p>
    <w:p w14:paraId="1B72672B" w14:textId="77777777" w:rsidR="000E3DDB" w:rsidRPr="00034F9B" w:rsidRDefault="000E3DDB" w:rsidP="000E3DDB">
      <w:pPr>
        <w:pStyle w:val="a0"/>
        <w:widowControl w:val="0"/>
        <w:jc w:val="both"/>
        <w:rPr>
          <w:sz w:val="26"/>
          <w:szCs w:val="26"/>
        </w:rPr>
      </w:pPr>
      <w:r>
        <w:rPr>
          <w:sz w:val="26"/>
          <w:szCs w:val="26"/>
        </w:rPr>
        <w:t>17.</w:t>
      </w:r>
      <w:r w:rsidRPr="00034F9B">
        <w:rPr>
          <w:sz w:val="26"/>
          <w:szCs w:val="26"/>
        </w:rPr>
        <w:t xml:space="preserve">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034F9B">
        <w:rPr>
          <w:i/>
          <w:sz w:val="26"/>
          <w:szCs w:val="26"/>
          <w:u w:val="single"/>
        </w:rPr>
        <w:t>нет</w:t>
      </w:r>
    </w:p>
    <w:p w14:paraId="0EEC8A55" w14:textId="4C3BEBD1" w:rsidR="000E3DDB" w:rsidRPr="00850F69" w:rsidRDefault="000E3DDB" w:rsidP="000E3DDB">
      <w:pPr>
        <w:pStyle w:val="a0"/>
        <w:widowControl w:val="0"/>
        <w:jc w:val="both"/>
        <w:rPr>
          <w:sz w:val="26"/>
          <w:szCs w:val="26"/>
        </w:rPr>
      </w:pPr>
      <w:r>
        <w:rPr>
          <w:sz w:val="26"/>
          <w:szCs w:val="26"/>
        </w:rPr>
        <w:t>18.</w:t>
      </w:r>
      <w:r w:rsidRPr="00034F9B">
        <w:rPr>
          <w:sz w:val="26"/>
          <w:szCs w:val="26"/>
        </w:rPr>
        <w:t xml:space="preserve">Строительный объем </w:t>
      </w:r>
      <w:r w:rsidRPr="0057167B">
        <w:rPr>
          <w:i/>
          <w:sz w:val="26"/>
          <w:szCs w:val="26"/>
          <w:u w:val="single"/>
        </w:rPr>
        <w:t>379,8 куб. м</w:t>
      </w:r>
    </w:p>
    <w:p w14:paraId="23838AB7" w14:textId="77777777" w:rsidR="000E3DDB" w:rsidRPr="00034F9B" w:rsidRDefault="000E3DDB" w:rsidP="000E3DDB">
      <w:pPr>
        <w:pStyle w:val="a0"/>
        <w:widowControl w:val="0"/>
        <w:jc w:val="both"/>
        <w:rPr>
          <w:sz w:val="26"/>
          <w:szCs w:val="26"/>
        </w:rPr>
      </w:pPr>
      <w:r>
        <w:rPr>
          <w:sz w:val="26"/>
          <w:szCs w:val="26"/>
        </w:rPr>
        <w:t>19.</w:t>
      </w:r>
      <w:r w:rsidRPr="00034F9B">
        <w:rPr>
          <w:sz w:val="26"/>
          <w:szCs w:val="26"/>
        </w:rPr>
        <w:t>Площадь:</w:t>
      </w:r>
    </w:p>
    <w:p w14:paraId="086D4BED" w14:textId="31D2957B" w:rsidR="000E3DDB" w:rsidRPr="00850F69" w:rsidRDefault="000E3DDB" w:rsidP="000E3DDB">
      <w:pPr>
        <w:pStyle w:val="a0"/>
        <w:widowControl w:val="0"/>
        <w:jc w:val="both"/>
        <w:rPr>
          <w:sz w:val="26"/>
          <w:szCs w:val="26"/>
        </w:rPr>
      </w:pPr>
      <w:proofErr w:type="gramStart"/>
      <w:r>
        <w:rPr>
          <w:sz w:val="26"/>
          <w:szCs w:val="26"/>
        </w:rPr>
        <w:t>а)</w:t>
      </w:r>
      <w:r w:rsidRPr="00034F9B">
        <w:rPr>
          <w:sz w:val="26"/>
          <w:szCs w:val="26"/>
        </w:rPr>
        <w:t>многоквартирного</w:t>
      </w:r>
      <w:proofErr w:type="gramEnd"/>
      <w:r w:rsidRPr="00034F9B">
        <w:rPr>
          <w:sz w:val="26"/>
          <w:szCs w:val="26"/>
        </w:rPr>
        <w:t xml:space="preserve"> дома с лоджиями, балконами, шкафами, коридорами и лестничными клетками </w:t>
      </w:r>
      <w:r w:rsidRPr="00034F9B">
        <w:rPr>
          <w:i/>
          <w:sz w:val="26"/>
          <w:szCs w:val="26"/>
          <w:u w:val="single"/>
        </w:rPr>
        <w:t>126,</w:t>
      </w:r>
      <w:r w:rsidRPr="00711323">
        <w:rPr>
          <w:i/>
          <w:sz w:val="26"/>
          <w:szCs w:val="26"/>
          <w:u w:val="single"/>
        </w:rPr>
        <w:t>6 кв. м</w:t>
      </w:r>
    </w:p>
    <w:p w14:paraId="64067479" w14:textId="32DFDE6D" w:rsidR="000E3DDB" w:rsidRPr="00E763DE" w:rsidRDefault="000E3DDB" w:rsidP="000E3DDB">
      <w:pPr>
        <w:pStyle w:val="a0"/>
        <w:widowControl w:val="0"/>
        <w:jc w:val="both"/>
        <w:rPr>
          <w:sz w:val="26"/>
          <w:szCs w:val="26"/>
        </w:rPr>
      </w:pPr>
      <w:proofErr w:type="gramStart"/>
      <w:r>
        <w:rPr>
          <w:sz w:val="26"/>
          <w:szCs w:val="26"/>
        </w:rPr>
        <w:t>б)</w:t>
      </w:r>
      <w:r w:rsidRPr="00034F9B">
        <w:rPr>
          <w:sz w:val="26"/>
          <w:szCs w:val="26"/>
        </w:rPr>
        <w:t>жилых</w:t>
      </w:r>
      <w:proofErr w:type="gramEnd"/>
      <w:r w:rsidRPr="00034F9B">
        <w:rPr>
          <w:sz w:val="26"/>
          <w:szCs w:val="26"/>
        </w:rPr>
        <w:t xml:space="preserve"> помещений (общая площадь квартир) </w:t>
      </w:r>
      <w:r w:rsidRPr="00034F9B">
        <w:rPr>
          <w:i/>
          <w:sz w:val="26"/>
          <w:szCs w:val="26"/>
          <w:u w:val="single"/>
        </w:rPr>
        <w:t>126</w:t>
      </w:r>
      <w:r w:rsidRPr="00711323">
        <w:rPr>
          <w:i/>
          <w:sz w:val="26"/>
          <w:szCs w:val="26"/>
          <w:u w:val="single"/>
        </w:rPr>
        <w:t>,6 кв. м</w:t>
      </w:r>
    </w:p>
    <w:p w14:paraId="66AF3AB1" w14:textId="77777777" w:rsidR="000E3DDB" w:rsidRPr="00034F9B" w:rsidRDefault="000E3DDB" w:rsidP="000E3DDB">
      <w:pPr>
        <w:pStyle w:val="a0"/>
        <w:widowControl w:val="0"/>
        <w:jc w:val="both"/>
        <w:rPr>
          <w:sz w:val="26"/>
          <w:szCs w:val="26"/>
        </w:rPr>
      </w:pPr>
      <w:proofErr w:type="gramStart"/>
      <w:r>
        <w:rPr>
          <w:sz w:val="26"/>
          <w:szCs w:val="26"/>
        </w:rPr>
        <w:t>в)</w:t>
      </w:r>
      <w:r w:rsidRPr="00034F9B">
        <w:rPr>
          <w:sz w:val="26"/>
          <w:szCs w:val="26"/>
        </w:rPr>
        <w:t>нежилых</w:t>
      </w:r>
      <w:proofErr w:type="gramEnd"/>
      <w:r w:rsidRPr="00034F9B">
        <w:rPr>
          <w:sz w:val="26"/>
          <w:szCs w:val="26"/>
        </w:rPr>
        <w:t xml:space="preserve"> помещений (общая площадь нежилых помещений, не входящих в состав общего имущества в многоквартирном доме) </w:t>
      </w:r>
      <w:r w:rsidRPr="00011838">
        <w:rPr>
          <w:i/>
          <w:sz w:val="26"/>
          <w:szCs w:val="26"/>
          <w:u w:val="single"/>
        </w:rPr>
        <w:t>нет</w:t>
      </w:r>
    </w:p>
    <w:p w14:paraId="6B6B985A" w14:textId="77777777" w:rsidR="000E3DDB" w:rsidRPr="00034F9B" w:rsidRDefault="000E3DDB" w:rsidP="000E3DDB">
      <w:pPr>
        <w:pStyle w:val="a0"/>
        <w:widowControl w:val="0"/>
        <w:jc w:val="both"/>
        <w:rPr>
          <w:sz w:val="26"/>
          <w:szCs w:val="26"/>
        </w:rPr>
      </w:pPr>
      <w:proofErr w:type="gramStart"/>
      <w:r>
        <w:rPr>
          <w:sz w:val="26"/>
          <w:szCs w:val="26"/>
        </w:rPr>
        <w:t>г)</w:t>
      </w:r>
      <w:r w:rsidRPr="00034F9B">
        <w:rPr>
          <w:sz w:val="26"/>
          <w:szCs w:val="26"/>
        </w:rPr>
        <w:t>помещений</w:t>
      </w:r>
      <w:proofErr w:type="gramEnd"/>
      <w:r w:rsidRPr="00034F9B">
        <w:rPr>
          <w:sz w:val="26"/>
          <w:szCs w:val="26"/>
        </w:rPr>
        <w:t xml:space="preserve"> общего пользования (общая площадь нежилых помещений,</w:t>
      </w:r>
      <w:r>
        <w:rPr>
          <w:sz w:val="26"/>
          <w:szCs w:val="26"/>
        </w:rPr>
        <w:t xml:space="preserve"> входящих</w:t>
      </w:r>
      <w:r w:rsidRPr="00034F9B">
        <w:rPr>
          <w:sz w:val="26"/>
          <w:szCs w:val="26"/>
        </w:rPr>
        <w:t xml:space="preserve"> в состав общего имущества в многоквартирном доме) </w:t>
      </w:r>
      <w:r w:rsidRPr="00011838">
        <w:rPr>
          <w:i/>
          <w:sz w:val="26"/>
          <w:szCs w:val="26"/>
          <w:u w:val="single"/>
        </w:rPr>
        <w:t>нет</w:t>
      </w:r>
    </w:p>
    <w:p w14:paraId="19C09ECC" w14:textId="77777777" w:rsidR="000E3DDB" w:rsidRPr="00034F9B" w:rsidRDefault="000E3DDB" w:rsidP="000E3DDB">
      <w:pPr>
        <w:pStyle w:val="a0"/>
        <w:widowControl w:val="0"/>
        <w:jc w:val="both"/>
        <w:rPr>
          <w:sz w:val="26"/>
          <w:szCs w:val="26"/>
        </w:rPr>
      </w:pPr>
      <w:r>
        <w:rPr>
          <w:sz w:val="26"/>
          <w:szCs w:val="26"/>
        </w:rPr>
        <w:t>20.</w:t>
      </w:r>
      <w:r w:rsidRPr="00034F9B">
        <w:rPr>
          <w:sz w:val="26"/>
          <w:szCs w:val="26"/>
        </w:rPr>
        <w:t>Количество лестниц</w:t>
      </w:r>
      <w:r>
        <w:rPr>
          <w:sz w:val="26"/>
          <w:szCs w:val="26"/>
        </w:rPr>
        <w:t xml:space="preserve"> </w:t>
      </w:r>
      <w:r w:rsidRPr="00011838">
        <w:rPr>
          <w:i/>
          <w:sz w:val="26"/>
          <w:szCs w:val="26"/>
          <w:u w:val="single"/>
        </w:rPr>
        <w:t>нет</w:t>
      </w:r>
    </w:p>
    <w:p w14:paraId="0D98B362" w14:textId="77777777" w:rsidR="000E3DDB" w:rsidRPr="00034F9B" w:rsidRDefault="000E3DDB" w:rsidP="000E3DDB">
      <w:pPr>
        <w:pStyle w:val="a0"/>
        <w:widowControl w:val="0"/>
        <w:jc w:val="both"/>
        <w:rPr>
          <w:sz w:val="26"/>
          <w:szCs w:val="26"/>
        </w:rPr>
      </w:pPr>
      <w:r>
        <w:rPr>
          <w:sz w:val="26"/>
          <w:szCs w:val="26"/>
        </w:rPr>
        <w:t>21.</w:t>
      </w:r>
      <w:r w:rsidRPr="00034F9B">
        <w:rPr>
          <w:sz w:val="26"/>
          <w:szCs w:val="26"/>
        </w:rPr>
        <w:t xml:space="preserve">Уборочная площадь лестниц (включая межквартирные лестничные </w:t>
      </w:r>
      <w:proofErr w:type="gramStart"/>
      <w:r w:rsidRPr="00034F9B">
        <w:rPr>
          <w:sz w:val="26"/>
          <w:szCs w:val="26"/>
        </w:rPr>
        <w:t xml:space="preserve">площадки)  </w:t>
      </w:r>
      <w:r>
        <w:rPr>
          <w:i/>
          <w:sz w:val="26"/>
          <w:szCs w:val="26"/>
          <w:u w:val="single"/>
        </w:rPr>
        <w:t>нет</w:t>
      </w:r>
      <w:proofErr w:type="gramEnd"/>
    </w:p>
    <w:p w14:paraId="36265DB7" w14:textId="77777777" w:rsidR="000E3DDB" w:rsidRPr="00034F9B" w:rsidRDefault="000E3DDB" w:rsidP="000E3DDB">
      <w:pPr>
        <w:pStyle w:val="a0"/>
        <w:widowControl w:val="0"/>
        <w:jc w:val="both"/>
        <w:rPr>
          <w:sz w:val="26"/>
          <w:szCs w:val="26"/>
        </w:rPr>
      </w:pPr>
      <w:r>
        <w:rPr>
          <w:sz w:val="26"/>
          <w:szCs w:val="26"/>
        </w:rPr>
        <w:t>22.</w:t>
      </w:r>
      <w:r w:rsidRPr="00034F9B">
        <w:rPr>
          <w:sz w:val="26"/>
          <w:szCs w:val="26"/>
        </w:rPr>
        <w:t xml:space="preserve">Уборочная площадь общих коридоров </w:t>
      </w:r>
      <w:r w:rsidRPr="00011838">
        <w:rPr>
          <w:i/>
          <w:sz w:val="26"/>
          <w:szCs w:val="26"/>
          <w:u w:val="single"/>
        </w:rPr>
        <w:t>нет</w:t>
      </w:r>
    </w:p>
    <w:p w14:paraId="78E60846" w14:textId="74093142" w:rsidR="000E3DDB" w:rsidRPr="00850F69" w:rsidRDefault="000E3DDB" w:rsidP="000E3DDB">
      <w:pPr>
        <w:pStyle w:val="a0"/>
        <w:widowControl w:val="0"/>
        <w:jc w:val="both"/>
        <w:rPr>
          <w:sz w:val="26"/>
          <w:szCs w:val="26"/>
        </w:rPr>
      </w:pPr>
      <w:r>
        <w:rPr>
          <w:sz w:val="26"/>
          <w:szCs w:val="26"/>
        </w:rPr>
        <w:t>23.</w:t>
      </w:r>
      <w:r w:rsidRPr="00034F9B">
        <w:rPr>
          <w:sz w:val="26"/>
          <w:szCs w:val="26"/>
        </w:rPr>
        <w:t>Площадь земельного</w:t>
      </w:r>
      <w:r>
        <w:rPr>
          <w:sz w:val="26"/>
          <w:szCs w:val="26"/>
        </w:rPr>
        <w:t xml:space="preserve"> участка,</w:t>
      </w:r>
      <w:r w:rsidRPr="00034F9B">
        <w:rPr>
          <w:sz w:val="26"/>
          <w:szCs w:val="26"/>
        </w:rPr>
        <w:t xml:space="preserve"> входящего в состав общего имущества многоквартирного дома </w:t>
      </w:r>
      <w:r w:rsidRPr="00711323">
        <w:rPr>
          <w:i/>
          <w:sz w:val="26"/>
          <w:szCs w:val="26"/>
          <w:u w:val="single"/>
        </w:rPr>
        <w:t>1202 кв.</w:t>
      </w:r>
      <w:r w:rsidR="006C67C8">
        <w:rPr>
          <w:i/>
          <w:sz w:val="26"/>
          <w:szCs w:val="26"/>
          <w:u w:val="single"/>
        </w:rPr>
        <w:t xml:space="preserve"> </w:t>
      </w:r>
      <w:r w:rsidRPr="00711323">
        <w:rPr>
          <w:i/>
          <w:sz w:val="26"/>
          <w:szCs w:val="26"/>
          <w:u w:val="single"/>
        </w:rPr>
        <w:t>м</w:t>
      </w:r>
    </w:p>
    <w:p w14:paraId="2BD85A9E" w14:textId="77777777" w:rsidR="000E3DDB" w:rsidRPr="00034F9B" w:rsidRDefault="000E3DDB" w:rsidP="000E3DDB">
      <w:pPr>
        <w:pStyle w:val="a0"/>
        <w:widowControl w:val="0"/>
        <w:jc w:val="both"/>
        <w:rPr>
          <w:sz w:val="26"/>
          <w:szCs w:val="26"/>
        </w:rPr>
      </w:pPr>
      <w:r>
        <w:rPr>
          <w:sz w:val="26"/>
          <w:szCs w:val="26"/>
        </w:rPr>
        <w:t>24.</w:t>
      </w:r>
      <w:r w:rsidRPr="00034F9B">
        <w:rPr>
          <w:sz w:val="26"/>
          <w:szCs w:val="26"/>
        </w:rPr>
        <w:t xml:space="preserve">Кадастровый номер земельного участка (при его наличии) </w:t>
      </w:r>
      <w:r w:rsidRPr="00011838">
        <w:rPr>
          <w:i/>
          <w:sz w:val="26"/>
          <w:szCs w:val="26"/>
          <w:u w:val="single"/>
        </w:rPr>
        <w:t>нет</w:t>
      </w:r>
    </w:p>
    <w:p w14:paraId="26193C89" w14:textId="77777777" w:rsidR="000E3DDB" w:rsidRDefault="000E3DDB" w:rsidP="000E3DDB">
      <w:pPr>
        <w:pStyle w:val="a0"/>
        <w:widowControl w:val="0"/>
        <w:jc w:val="both"/>
        <w:rPr>
          <w:sz w:val="26"/>
          <w:szCs w:val="26"/>
        </w:rPr>
      </w:pPr>
    </w:p>
    <w:p w14:paraId="31342525" w14:textId="77777777" w:rsidR="005B4C2C" w:rsidRDefault="005B4C2C" w:rsidP="000E3DDB">
      <w:pPr>
        <w:pStyle w:val="a0"/>
        <w:widowControl w:val="0"/>
        <w:jc w:val="both"/>
        <w:rPr>
          <w:sz w:val="26"/>
          <w:szCs w:val="26"/>
        </w:rPr>
      </w:pPr>
    </w:p>
    <w:p w14:paraId="3881B9F5" w14:textId="77777777" w:rsidR="005B4C2C" w:rsidRPr="00034F9B" w:rsidRDefault="005B4C2C" w:rsidP="000E3DDB">
      <w:pPr>
        <w:pStyle w:val="a0"/>
        <w:widowControl w:val="0"/>
        <w:jc w:val="both"/>
        <w:rPr>
          <w:sz w:val="26"/>
          <w:szCs w:val="26"/>
        </w:rPr>
      </w:pPr>
    </w:p>
    <w:p w14:paraId="63C7CAB6" w14:textId="77777777" w:rsidR="000E3DDB" w:rsidRPr="00034F9B" w:rsidRDefault="000E3DDB" w:rsidP="000E3DDB">
      <w:pPr>
        <w:pStyle w:val="a0"/>
        <w:widowControl w:val="0"/>
        <w:jc w:val="both"/>
        <w:rPr>
          <w:sz w:val="26"/>
          <w:szCs w:val="26"/>
        </w:rPr>
      </w:pPr>
      <w:r w:rsidRPr="00034F9B">
        <w:rPr>
          <w:sz w:val="26"/>
          <w:szCs w:val="26"/>
        </w:rPr>
        <w:lastRenderedPageBreak/>
        <w:t>II. Техническое состояние многоквартирного дома, включая пристройки</w:t>
      </w:r>
    </w:p>
    <w:p w14:paraId="02B898BD" w14:textId="77777777" w:rsidR="000E3DDB" w:rsidRPr="00034F9B" w:rsidRDefault="000E3DDB" w:rsidP="000E3DDB">
      <w:pPr>
        <w:pStyle w:val="a0"/>
        <w:widowControl w:val="0"/>
        <w:jc w:val="both"/>
        <w:rPr>
          <w:sz w:val="26"/>
          <w:szCs w:val="26"/>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20"/>
        <w:gridCol w:w="3526"/>
        <w:gridCol w:w="2410"/>
      </w:tblGrid>
      <w:tr w:rsidR="000E3DDB" w:rsidRPr="0057167B" w14:paraId="28D23331" w14:textId="77777777" w:rsidTr="00E763DE">
        <w:trPr>
          <w:trHeight w:val="840"/>
          <w:jc w:val="center"/>
        </w:trPr>
        <w:tc>
          <w:tcPr>
            <w:tcW w:w="3420" w:type="dxa"/>
            <w:tcMar>
              <w:top w:w="0" w:type="dxa"/>
              <w:left w:w="70" w:type="dxa"/>
              <w:bottom w:w="0" w:type="dxa"/>
              <w:right w:w="70" w:type="dxa"/>
            </w:tcMar>
          </w:tcPr>
          <w:p w14:paraId="7EC83E5B" w14:textId="77777777" w:rsidR="000E3DDB" w:rsidRPr="0057167B" w:rsidRDefault="000E3DDB" w:rsidP="00212FAD">
            <w:pPr>
              <w:pStyle w:val="a0"/>
              <w:widowControl w:val="0"/>
              <w:jc w:val="center"/>
              <w:rPr>
                <w:sz w:val="26"/>
                <w:szCs w:val="26"/>
              </w:rPr>
            </w:pPr>
            <w:r w:rsidRPr="0057167B">
              <w:rPr>
                <w:sz w:val="26"/>
                <w:szCs w:val="26"/>
              </w:rPr>
              <w:t xml:space="preserve">Наименование </w:t>
            </w:r>
            <w:proofErr w:type="gramStart"/>
            <w:r w:rsidRPr="0057167B">
              <w:rPr>
                <w:sz w:val="26"/>
                <w:szCs w:val="26"/>
              </w:rPr>
              <w:t>конструктивных  элементов</w:t>
            </w:r>
            <w:proofErr w:type="gramEnd"/>
          </w:p>
        </w:tc>
        <w:tc>
          <w:tcPr>
            <w:tcW w:w="3526" w:type="dxa"/>
            <w:tcMar>
              <w:top w:w="0" w:type="dxa"/>
              <w:left w:w="70" w:type="dxa"/>
              <w:bottom w:w="0" w:type="dxa"/>
              <w:right w:w="70" w:type="dxa"/>
            </w:tcMar>
          </w:tcPr>
          <w:p w14:paraId="630D3600" w14:textId="77777777" w:rsidR="000E3DDB" w:rsidRPr="0057167B" w:rsidRDefault="000E3DDB" w:rsidP="00212FAD">
            <w:pPr>
              <w:pStyle w:val="a0"/>
              <w:widowControl w:val="0"/>
              <w:jc w:val="center"/>
              <w:rPr>
                <w:sz w:val="26"/>
                <w:szCs w:val="26"/>
              </w:rPr>
            </w:pPr>
            <w:r w:rsidRPr="0057167B">
              <w:rPr>
                <w:sz w:val="26"/>
                <w:szCs w:val="26"/>
              </w:rPr>
              <w:t xml:space="preserve">Описание </w:t>
            </w:r>
            <w:proofErr w:type="gramStart"/>
            <w:r w:rsidRPr="0057167B">
              <w:rPr>
                <w:sz w:val="26"/>
                <w:szCs w:val="26"/>
              </w:rPr>
              <w:t>элементов  (</w:t>
            </w:r>
            <w:proofErr w:type="gramEnd"/>
            <w:r w:rsidRPr="0057167B">
              <w:rPr>
                <w:sz w:val="26"/>
                <w:szCs w:val="26"/>
              </w:rPr>
              <w:t>материал, конструкция или система, отделка и прочее)</w:t>
            </w:r>
          </w:p>
        </w:tc>
        <w:tc>
          <w:tcPr>
            <w:tcW w:w="2410" w:type="dxa"/>
            <w:tcMar>
              <w:top w:w="0" w:type="dxa"/>
              <w:left w:w="70" w:type="dxa"/>
              <w:bottom w:w="0" w:type="dxa"/>
              <w:right w:w="70" w:type="dxa"/>
            </w:tcMar>
          </w:tcPr>
          <w:p w14:paraId="0CDD8208" w14:textId="77777777" w:rsidR="000E3DDB" w:rsidRPr="0057167B" w:rsidRDefault="000E3DDB" w:rsidP="00212FAD">
            <w:pPr>
              <w:pStyle w:val="a0"/>
              <w:widowControl w:val="0"/>
              <w:jc w:val="center"/>
              <w:rPr>
                <w:sz w:val="26"/>
                <w:szCs w:val="26"/>
              </w:rPr>
            </w:pPr>
            <w:r w:rsidRPr="0057167B">
              <w:rPr>
                <w:sz w:val="26"/>
                <w:szCs w:val="26"/>
              </w:rPr>
              <w:t>Техническое состояние элементов общего имущества многоквартирного дома</w:t>
            </w:r>
          </w:p>
        </w:tc>
      </w:tr>
      <w:tr w:rsidR="000E3DDB" w:rsidRPr="0057167B" w14:paraId="6BDB5652" w14:textId="77777777" w:rsidTr="00E763DE">
        <w:trPr>
          <w:trHeight w:val="240"/>
          <w:jc w:val="center"/>
        </w:trPr>
        <w:tc>
          <w:tcPr>
            <w:tcW w:w="3420" w:type="dxa"/>
            <w:tcMar>
              <w:top w:w="0" w:type="dxa"/>
              <w:left w:w="70" w:type="dxa"/>
              <w:bottom w:w="0" w:type="dxa"/>
              <w:right w:w="70" w:type="dxa"/>
            </w:tcMar>
          </w:tcPr>
          <w:p w14:paraId="2302A0D1" w14:textId="77777777" w:rsidR="000E3DDB" w:rsidRPr="0057167B" w:rsidRDefault="000E3DDB" w:rsidP="00212FAD">
            <w:pPr>
              <w:pStyle w:val="a0"/>
              <w:widowControl w:val="0"/>
              <w:jc w:val="both"/>
              <w:rPr>
                <w:sz w:val="26"/>
                <w:szCs w:val="26"/>
              </w:rPr>
            </w:pPr>
            <w:r w:rsidRPr="0057167B">
              <w:rPr>
                <w:sz w:val="26"/>
                <w:szCs w:val="26"/>
              </w:rPr>
              <w:t>1. Фундамент</w:t>
            </w:r>
          </w:p>
        </w:tc>
        <w:tc>
          <w:tcPr>
            <w:tcW w:w="3526" w:type="dxa"/>
            <w:tcMar>
              <w:top w:w="0" w:type="dxa"/>
              <w:left w:w="70" w:type="dxa"/>
              <w:bottom w:w="0" w:type="dxa"/>
              <w:right w:w="70" w:type="dxa"/>
            </w:tcMar>
          </w:tcPr>
          <w:p w14:paraId="36E02660" w14:textId="77777777" w:rsidR="000E3DDB" w:rsidRPr="0057167B" w:rsidRDefault="000E3DDB" w:rsidP="00212FAD">
            <w:pPr>
              <w:pStyle w:val="a0"/>
              <w:widowControl w:val="0"/>
              <w:jc w:val="both"/>
              <w:rPr>
                <w:i/>
                <w:sz w:val="26"/>
                <w:szCs w:val="26"/>
              </w:rPr>
            </w:pPr>
            <w:r w:rsidRPr="0057167B">
              <w:rPr>
                <w:i/>
                <w:sz w:val="26"/>
                <w:szCs w:val="26"/>
              </w:rPr>
              <w:t>бутовый</w:t>
            </w:r>
          </w:p>
        </w:tc>
        <w:tc>
          <w:tcPr>
            <w:tcW w:w="2410" w:type="dxa"/>
            <w:tcMar>
              <w:top w:w="0" w:type="dxa"/>
              <w:left w:w="70" w:type="dxa"/>
              <w:bottom w:w="0" w:type="dxa"/>
              <w:right w:w="70" w:type="dxa"/>
            </w:tcMar>
          </w:tcPr>
          <w:p w14:paraId="502D1068" w14:textId="77777777" w:rsidR="000E3DDB" w:rsidRPr="0057167B" w:rsidRDefault="000E3DDB" w:rsidP="00212FAD">
            <w:pPr>
              <w:pStyle w:val="a0"/>
              <w:widowControl w:val="0"/>
              <w:jc w:val="both"/>
              <w:rPr>
                <w:i/>
                <w:sz w:val="26"/>
                <w:szCs w:val="26"/>
              </w:rPr>
            </w:pPr>
            <w:r w:rsidRPr="0057167B">
              <w:rPr>
                <w:i/>
                <w:sz w:val="26"/>
                <w:szCs w:val="26"/>
              </w:rPr>
              <w:t>Требует ремонта</w:t>
            </w:r>
          </w:p>
        </w:tc>
      </w:tr>
      <w:tr w:rsidR="000E3DDB" w:rsidRPr="0057167B" w14:paraId="56F18B34" w14:textId="77777777" w:rsidTr="00E763DE">
        <w:trPr>
          <w:trHeight w:val="360"/>
          <w:jc w:val="center"/>
        </w:trPr>
        <w:tc>
          <w:tcPr>
            <w:tcW w:w="3420" w:type="dxa"/>
            <w:tcMar>
              <w:top w:w="0" w:type="dxa"/>
              <w:left w:w="70" w:type="dxa"/>
              <w:bottom w:w="0" w:type="dxa"/>
              <w:right w:w="70" w:type="dxa"/>
            </w:tcMar>
          </w:tcPr>
          <w:p w14:paraId="588B813F" w14:textId="77777777" w:rsidR="000E3DDB" w:rsidRPr="0057167B" w:rsidRDefault="000E3DDB" w:rsidP="00212FAD">
            <w:pPr>
              <w:pStyle w:val="a0"/>
              <w:widowControl w:val="0"/>
              <w:jc w:val="both"/>
              <w:rPr>
                <w:sz w:val="26"/>
                <w:szCs w:val="26"/>
              </w:rPr>
            </w:pPr>
            <w:r w:rsidRPr="0057167B">
              <w:rPr>
                <w:sz w:val="26"/>
                <w:szCs w:val="26"/>
              </w:rPr>
              <w:t>2.Наружные и внутренние капитальные стены</w:t>
            </w:r>
          </w:p>
        </w:tc>
        <w:tc>
          <w:tcPr>
            <w:tcW w:w="3526" w:type="dxa"/>
            <w:tcMar>
              <w:top w:w="0" w:type="dxa"/>
              <w:left w:w="70" w:type="dxa"/>
              <w:bottom w:w="0" w:type="dxa"/>
              <w:right w:w="70" w:type="dxa"/>
            </w:tcMar>
          </w:tcPr>
          <w:p w14:paraId="7AEA38A8" w14:textId="77777777" w:rsidR="000E3DDB" w:rsidRPr="0057167B" w:rsidRDefault="000E3DDB" w:rsidP="00212FAD">
            <w:pPr>
              <w:pStyle w:val="a0"/>
              <w:widowControl w:val="0"/>
              <w:jc w:val="both"/>
              <w:rPr>
                <w:i/>
                <w:sz w:val="26"/>
                <w:szCs w:val="26"/>
              </w:rPr>
            </w:pPr>
            <w:r w:rsidRPr="0057167B">
              <w:rPr>
                <w:i/>
                <w:sz w:val="26"/>
                <w:szCs w:val="26"/>
              </w:rPr>
              <w:t>Шлакобетонные</w:t>
            </w:r>
          </w:p>
        </w:tc>
        <w:tc>
          <w:tcPr>
            <w:tcW w:w="2410" w:type="dxa"/>
            <w:tcMar>
              <w:top w:w="0" w:type="dxa"/>
              <w:left w:w="70" w:type="dxa"/>
              <w:bottom w:w="0" w:type="dxa"/>
              <w:right w:w="70" w:type="dxa"/>
            </w:tcMar>
          </w:tcPr>
          <w:p w14:paraId="068C7F05" w14:textId="77777777" w:rsidR="000E3DDB" w:rsidRPr="0057167B" w:rsidRDefault="000E3DDB" w:rsidP="00212FAD">
            <w:pPr>
              <w:pStyle w:val="a0"/>
              <w:widowControl w:val="0"/>
              <w:jc w:val="both"/>
              <w:rPr>
                <w:i/>
                <w:sz w:val="26"/>
                <w:szCs w:val="26"/>
              </w:rPr>
            </w:pPr>
            <w:r w:rsidRPr="0057167B">
              <w:rPr>
                <w:i/>
                <w:sz w:val="26"/>
                <w:szCs w:val="26"/>
              </w:rPr>
              <w:t>Требует ремонта</w:t>
            </w:r>
          </w:p>
        </w:tc>
      </w:tr>
      <w:tr w:rsidR="000E3DDB" w:rsidRPr="0057167B" w14:paraId="70EBAC50" w14:textId="77777777" w:rsidTr="00E763DE">
        <w:trPr>
          <w:trHeight w:val="240"/>
          <w:jc w:val="center"/>
        </w:trPr>
        <w:tc>
          <w:tcPr>
            <w:tcW w:w="3420" w:type="dxa"/>
            <w:tcMar>
              <w:top w:w="0" w:type="dxa"/>
              <w:left w:w="70" w:type="dxa"/>
              <w:bottom w:w="0" w:type="dxa"/>
              <w:right w:w="70" w:type="dxa"/>
            </w:tcMar>
          </w:tcPr>
          <w:p w14:paraId="0B762010" w14:textId="77777777" w:rsidR="000E3DDB" w:rsidRPr="0057167B" w:rsidRDefault="000E3DDB" w:rsidP="00212FAD">
            <w:pPr>
              <w:pStyle w:val="a0"/>
              <w:widowControl w:val="0"/>
              <w:jc w:val="both"/>
              <w:rPr>
                <w:sz w:val="26"/>
                <w:szCs w:val="26"/>
              </w:rPr>
            </w:pPr>
            <w:r w:rsidRPr="0057167B">
              <w:rPr>
                <w:sz w:val="26"/>
                <w:szCs w:val="26"/>
              </w:rPr>
              <w:t>3. Перегородки</w:t>
            </w:r>
          </w:p>
        </w:tc>
        <w:tc>
          <w:tcPr>
            <w:tcW w:w="3526" w:type="dxa"/>
            <w:tcMar>
              <w:top w:w="0" w:type="dxa"/>
              <w:left w:w="70" w:type="dxa"/>
              <w:bottom w:w="0" w:type="dxa"/>
              <w:right w:w="70" w:type="dxa"/>
            </w:tcMar>
          </w:tcPr>
          <w:p w14:paraId="4DB8B4F1" w14:textId="77777777" w:rsidR="000E3DDB" w:rsidRPr="0057167B" w:rsidRDefault="000E3DDB" w:rsidP="00212FAD">
            <w:pPr>
              <w:pStyle w:val="a0"/>
              <w:widowControl w:val="0"/>
              <w:jc w:val="both"/>
              <w:rPr>
                <w:i/>
                <w:sz w:val="26"/>
                <w:szCs w:val="26"/>
              </w:rPr>
            </w:pPr>
            <w:r w:rsidRPr="0057167B">
              <w:rPr>
                <w:i/>
                <w:sz w:val="26"/>
                <w:szCs w:val="26"/>
              </w:rPr>
              <w:t>Деревянные</w:t>
            </w:r>
          </w:p>
        </w:tc>
        <w:tc>
          <w:tcPr>
            <w:tcW w:w="2410" w:type="dxa"/>
            <w:tcMar>
              <w:top w:w="0" w:type="dxa"/>
              <w:left w:w="70" w:type="dxa"/>
              <w:bottom w:w="0" w:type="dxa"/>
              <w:right w:w="70" w:type="dxa"/>
            </w:tcMar>
          </w:tcPr>
          <w:p w14:paraId="4202650E" w14:textId="77777777" w:rsidR="000E3DDB" w:rsidRPr="0057167B" w:rsidRDefault="000E3DDB" w:rsidP="00212FAD">
            <w:pPr>
              <w:pStyle w:val="a0"/>
              <w:widowControl w:val="0"/>
              <w:jc w:val="both"/>
              <w:rPr>
                <w:i/>
                <w:sz w:val="26"/>
                <w:szCs w:val="26"/>
              </w:rPr>
            </w:pPr>
            <w:r w:rsidRPr="0057167B">
              <w:rPr>
                <w:i/>
                <w:sz w:val="26"/>
                <w:szCs w:val="26"/>
              </w:rPr>
              <w:t>Требует ремонта</w:t>
            </w:r>
          </w:p>
        </w:tc>
      </w:tr>
      <w:tr w:rsidR="000E3DDB" w:rsidRPr="0057167B" w14:paraId="0EB48B4C" w14:textId="77777777" w:rsidTr="00E763DE">
        <w:trPr>
          <w:trHeight w:val="480"/>
          <w:jc w:val="center"/>
        </w:trPr>
        <w:tc>
          <w:tcPr>
            <w:tcW w:w="3420" w:type="dxa"/>
            <w:tcMar>
              <w:top w:w="0" w:type="dxa"/>
              <w:left w:w="70" w:type="dxa"/>
              <w:bottom w:w="0" w:type="dxa"/>
              <w:right w:w="70" w:type="dxa"/>
            </w:tcMar>
          </w:tcPr>
          <w:p w14:paraId="1C3E7E4A" w14:textId="77777777" w:rsidR="000E3DDB" w:rsidRPr="0057167B" w:rsidRDefault="000E3DDB" w:rsidP="00212FAD">
            <w:pPr>
              <w:pStyle w:val="a0"/>
              <w:widowControl w:val="0"/>
              <w:jc w:val="both"/>
              <w:rPr>
                <w:sz w:val="26"/>
                <w:szCs w:val="26"/>
              </w:rPr>
            </w:pPr>
            <w:r w:rsidRPr="0057167B">
              <w:rPr>
                <w:sz w:val="26"/>
                <w:szCs w:val="26"/>
              </w:rPr>
              <w:t xml:space="preserve">4.Перекрытия: чердачные,  </w:t>
            </w:r>
            <w:r w:rsidRPr="0057167B">
              <w:rPr>
                <w:sz w:val="26"/>
                <w:szCs w:val="26"/>
              </w:rPr>
              <w:br/>
              <w:t>междуэтажные, подвальные (другое)</w:t>
            </w:r>
          </w:p>
        </w:tc>
        <w:tc>
          <w:tcPr>
            <w:tcW w:w="3526" w:type="dxa"/>
            <w:tcMar>
              <w:top w:w="0" w:type="dxa"/>
              <w:left w:w="70" w:type="dxa"/>
              <w:bottom w:w="0" w:type="dxa"/>
              <w:right w:w="70" w:type="dxa"/>
            </w:tcMar>
          </w:tcPr>
          <w:p w14:paraId="247F8EDD" w14:textId="77777777" w:rsidR="000E3DDB" w:rsidRPr="0057167B" w:rsidRDefault="000E3DDB" w:rsidP="00212FAD">
            <w:pPr>
              <w:pStyle w:val="a0"/>
              <w:widowControl w:val="0"/>
              <w:jc w:val="both"/>
              <w:rPr>
                <w:i/>
                <w:sz w:val="26"/>
                <w:szCs w:val="26"/>
              </w:rPr>
            </w:pPr>
            <w:r w:rsidRPr="0057167B">
              <w:rPr>
                <w:i/>
                <w:sz w:val="26"/>
                <w:szCs w:val="26"/>
              </w:rPr>
              <w:t>Деревянные</w:t>
            </w:r>
          </w:p>
        </w:tc>
        <w:tc>
          <w:tcPr>
            <w:tcW w:w="2410" w:type="dxa"/>
            <w:tcMar>
              <w:top w:w="0" w:type="dxa"/>
              <w:left w:w="70" w:type="dxa"/>
              <w:bottom w:w="0" w:type="dxa"/>
              <w:right w:w="70" w:type="dxa"/>
            </w:tcMar>
          </w:tcPr>
          <w:p w14:paraId="4C986DAE" w14:textId="77777777" w:rsidR="000E3DDB" w:rsidRPr="0057167B" w:rsidRDefault="000E3DDB" w:rsidP="00212FAD">
            <w:pPr>
              <w:pStyle w:val="a0"/>
              <w:widowControl w:val="0"/>
              <w:jc w:val="both"/>
              <w:rPr>
                <w:i/>
                <w:sz w:val="26"/>
                <w:szCs w:val="26"/>
              </w:rPr>
            </w:pPr>
            <w:r w:rsidRPr="0057167B">
              <w:rPr>
                <w:i/>
                <w:sz w:val="26"/>
                <w:szCs w:val="26"/>
              </w:rPr>
              <w:t>Требует ремонта</w:t>
            </w:r>
          </w:p>
        </w:tc>
      </w:tr>
      <w:tr w:rsidR="000E3DDB" w:rsidRPr="0057167B" w14:paraId="13BFDE25" w14:textId="77777777" w:rsidTr="00E763DE">
        <w:trPr>
          <w:trHeight w:val="240"/>
          <w:jc w:val="center"/>
        </w:trPr>
        <w:tc>
          <w:tcPr>
            <w:tcW w:w="3420" w:type="dxa"/>
            <w:tcMar>
              <w:top w:w="0" w:type="dxa"/>
              <w:left w:w="70" w:type="dxa"/>
              <w:bottom w:w="0" w:type="dxa"/>
              <w:right w:w="70" w:type="dxa"/>
            </w:tcMar>
          </w:tcPr>
          <w:p w14:paraId="3F50A958" w14:textId="77777777" w:rsidR="000E3DDB" w:rsidRPr="0057167B" w:rsidRDefault="000E3DDB" w:rsidP="00212FAD">
            <w:pPr>
              <w:pStyle w:val="a0"/>
              <w:widowControl w:val="0"/>
              <w:jc w:val="both"/>
              <w:rPr>
                <w:sz w:val="26"/>
                <w:szCs w:val="26"/>
              </w:rPr>
            </w:pPr>
            <w:r w:rsidRPr="0057167B">
              <w:rPr>
                <w:sz w:val="26"/>
                <w:szCs w:val="26"/>
              </w:rPr>
              <w:t>5. Крыша</w:t>
            </w:r>
          </w:p>
        </w:tc>
        <w:tc>
          <w:tcPr>
            <w:tcW w:w="3526" w:type="dxa"/>
            <w:tcMar>
              <w:top w:w="0" w:type="dxa"/>
              <w:left w:w="70" w:type="dxa"/>
              <w:bottom w:w="0" w:type="dxa"/>
              <w:right w:w="70" w:type="dxa"/>
            </w:tcMar>
          </w:tcPr>
          <w:p w14:paraId="147D5A6E" w14:textId="77777777" w:rsidR="000E3DDB" w:rsidRPr="0057167B" w:rsidRDefault="000E3DDB" w:rsidP="00212FAD">
            <w:pPr>
              <w:pStyle w:val="a0"/>
              <w:widowControl w:val="0"/>
              <w:jc w:val="both"/>
              <w:rPr>
                <w:i/>
                <w:sz w:val="26"/>
                <w:szCs w:val="26"/>
              </w:rPr>
            </w:pPr>
            <w:r w:rsidRPr="0057167B">
              <w:rPr>
                <w:i/>
                <w:sz w:val="26"/>
                <w:szCs w:val="26"/>
              </w:rPr>
              <w:t>Скатная, покрытие – шиферное, основание – деревянный каркас с обрешеткой</w:t>
            </w:r>
          </w:p>
        </w:tc>
        <w:tc>
          <w:tcPr>
            <w:tcW w:w="2410" w:type="dxa"/>
            <w:tcMar>
              <w:top w:w="0" w:type="dxa"/>
              <w:left w:w="70" w:type="dxa"/>
              <w:bottom w:w="0" w:type="dxa"/>
              <w:right w:w="70" w:type="dxa"/>
            </w:tcMar>
          </w:tcPr>
          <w:p w14:paraId="2802F00D" w14:textId="77777777" w:rsidR="000E3DDB" w:rsidRPr="0057167B" w:rsidRDefault="000E3DDB" w:rsidP="00212FAD">
            <w:pPr>
              <w:pStyle w:val="a0"/>
              <w:widowControl w:val="0"/>
              <w:jc w:val="both"/>
              <w:rPr>
                <w:i/>
                <w:sz w:val="26"/>
                <w:szCs w:val="26"/>
              </w:rPr>
            </w:pPr>
            <w:r w:rsidRPr="0057167B">
              <w:rPr>
                <w:i/>
                <w:sz w:val="26"/>
                <w:szCs w:val="26"/>
              </w:rPr>
              <w:t>Требуется капитальный ремонт</w:t>
            </w:r>
          </w:p>
        </w:tc>
      </w:tr>
      <w:tr w:rsidR="000E3DDB" w:rsidRPr="0057167B" w14:paraId="5599E099" w14:textId="77777777" w:rsidTr="00E763DE">
        <w:trPr>
          <w:trHeight w:val="240"/>
          <w:jc w:val="center"/>
        </w:trPr>
        <w:tc>
          <w:tcPr>
            <w:tcW w:w="3420" w:type="dxa"/>
            <w:tcMar>
              <w:top w:w="0" w:type="dxa"/>
              <w:left w:w="70" w:type="dxa"/>
              <w:bottom w:w="0" w:type="dxa"/>
              <w:right w:w="70" w:type="dxa"/>
            </w:tcMar>
          </w:tcPr>
          <w:p w14:paraId="42B9E67E" w14:textId="77777777" w:rsidR="000E3DDB" w:rsidRPr="0057167B" w:rsidRDefault="000E3DDB" w:rsidP="00212FAD">
            <w:pPr>
              <w:pStyle w:val="a0"/>
              <w:widowControl w:val="0"/>
              <w:jc w:val="both"/>
              <w:rPr>
                <w:sz w:val="26"/>
                <w:szCs w:val="26"/>
              </w:rPr>
            </w:pPr>
            <w:r w:rsidRPr="0057167B">
              <w:rPr>
                <w:sz w:val="26"/>
                <w:szCs w:val="26"/>
              </w:rPr>
              <w:t>6. Полы</w:t>
            </w:r>
          </w:p>
        </w:tc>
        <w:tc>
          <w:tcPr>
            <w:tcW w:w="3526" w:type="dxa"/>
            <w:tcMar>
              <w:top w:w="0" w:type="dxa"/>
              <w:left w:w="70" w:type="dxa"/>
              <w:bottom w:w="0" w:type="dxa"/>
              <w:right w:w="70" w:type="dxa"/>
            </w:tcMar>
          </w:tcPr>
          <w:p w14:paraId="70CC3A53" w14:textId="77777777" w:rsidR="000E3DDB" w:rsidRPr="0057167B" w:rsidRDefault="000E3DDB" w:rsidP="00212FAD">
            <w:pPr>
              <w:pStyle w:val="a0"/>
              <w:widowControl w:val="0"/>
              <w:jc w:val="both"/>
              <w:rPr>
                <w:i/>
                <w:sz w:val="26"/>
                <w:szCs w:val="26"/>
              </w:rPr>
            </w:pPr>
            <w:r w:rsidRPr="0057167B">
              <w:rPr>
                <w:i/>
                <w:sz w:val="26"/>
                <w:szCs w:val="26"/>
              </w:rPr>
              <w:t>Дощатые по деревянным лагам</w:t>
            </w:r>
          </w:p>
        </w:tc>
        <w:tc>
          <w:tcPr>
            <w:tcW w:w="2410" w:type="dxa"/>
            <w:tcMar>
              <w:top w:w="0" w:type="dxa"/>
              <w:left w:w="70" w:type="dxa"/>
              <w:bottom w:w="0" w:type="dxa"/>
              <w:right w:w="70" w:type="dxa"/>
            </w:tcMar>
          </w:tcPr>
          <w:p w14:paraId="65E67816" w14:textId="77777777" w:rsidR="000E3DDB" w:rsidRPr="0057167B" w:rsidRDefault="000E3DDB" w:rsidP="00212FAD">
            <w:pPr>
              <w:pStyle w:val="a0"/>
              <w:widowControl w:val="0"/>
              <w:jc w:val="both"/>
              <w:rPr>
                <w:i/>
                <w:sz w:val="26"/>
                <w:szCs w:val="26"/>
              </w:rPr>
            </w:pPr>
            <w:r w:rsidRPr="0057167B">
              <w:rPr>
                <w:i/>
                <w:sz w:val="26"/>
                <w:szCs w:val="26"/>
              </w:rPr>
              <w:t>Без видимых повреждений</w:t>
            </w:r>
          </w:p>
        </w:tc>
      </w:tr>
      <w:tr w:rsidR="000E3DDB" w:rsidRPr="0057167B" w14:paraId="6510A6F0" w14:textId="77777777" w:rsidTr="00E763DE">
        <w:trPr>
          <w:trHeight w:val="360"/>
          <w:jc w:val="center"/>
        </w:trPr>
        <w:tc>
          <w:tcPr>
            <w:tcW w:w="3420" w:type="dxa"/>
            <w:tcMar>
              <w:top w:w="0" w:type="dxa"/>
              <w:left w:w="70" w:type="dxa"/>
              <w:bottom w:w="0" w:type="dxa"/>
              <w:right w:w="70" w:type="dxa"/>
            </w:tcMar>
          </w:tcPr>
          <w:p w14:paraId="0B4A2A0C" w14:textId="77777777" w:rsidR="000E3DDB" w:rsidRPr="0057167B" w:rsidRDefault="000E3DDB" w:rsidP="00212FAD">
            <w:pPr>
              <w:pStyle w:val="a0"/>
              <w:widowControl w:val="0"/>
              <w:jc w:val="both"/>
              <w:rPr>
                <w:sz w:val="26"/>
                <w:szCs w:val="26"/>
              </w:rPr>
            </w:pPr>
            <w:r w:rsidRPr="0057167B">
              <w:rPr>
                <w:sz w:val="26"/>
                <w:szCs w:val="26"/>
              </w:rPr>
              <w:t>7.Проемы: окна, двери</w:t>
            </w:r>
            <w:r w:rsidRPr="0057167B">
              <w:rPr>
                <w:sz w:val="26"/>
                <w:szCs w:val="26"/>
              </w:rPr>
              <w:br/>
              <w:t>(другое)</w:t>
            </w:r>
          </w:p>
        </w:tc>
        <w:tc>
          <w:tcPr>
            <w:tcW w:w="3526" w:type="dxa"/>
            <w:tcMar>
              <w:top w:w="0" w:type="dxa"/>
              <w:left w:w="70" w:type="dxa"/>
              <w:bottom w:w="0" w:type="dxa"/>
              <w:right w:w="70" w:type="dxa"/>
            </w:tcMar>
          </w:tcPr>
          <w:p w14:paraId="373BC761" w14:textId="77777777" w:rsidR="000E3DDB" w:rsidRPr="0057167B" w:rsidRDefault="000E3DDB" w:rsidP="00212FAD">
            <w:pPr>
              <w:pStyle w:val="a0"/>
              <w:widowControl w:val="0"/>
              <w:rPr>
                <w:i/>
                <w:sz w:val="26"/>
                <w:szCs w:val="26"/>
              </w:rPr>
            </w:pPr>
            <w:r w:rsidRPr="0057167B">
              <w:rPr>
                <w:i/>
                <w:sz w:val="26"/>
                <w:szCs w:val="26"/>
              </w:rPr>
              <w:t>Окна – двухстворчатые с двойным остеклением, деревянные окрашены</w:t>
            </w:r>
          </w:p>
          <w:p w14:paraId="0B5CB6D9" w14:textId="77777777" w:rsidR="000E3DDB" w:rsidRPr="0057167B" w:rsidRDefault="000E3DDB" w:rsidP="00212FAD">
            <w:pPr>
              <w:pStyle w:val="a0"/>
              <w:widowControl w:val="0"/>
              <w:rPr>
                <w:i/>
                <w:sz w:val="26"/>
                <w:szCs w:val="26"/>
              </w:rPr>
            </w:pPr>
            <w:r w:rsidRPr="0057167B">
              <w:rPr>
                <w:i/>
                <w:sz w:val="26"/>
                <w:szCs w:val="26"/>
              </w:rPr>
              <w:t xml:space="preserve">Двери – филенчатые, однопольные, деревянные </w:t>
            </w:r>
          </w:p>
        </w:tc>
        <w:tc>
          <w:tcPr>
            <w:tcW w:w="2410" w:type="dxa"/>
            <w:tcMar>
              <w:top w:w="0" w:type="dxa"/>
              <w:left w:w="70" w:type="dxa"/>
              <w:bottom w:w="0" w:type="dxa"/>
              <w:right w:w="70" w:type="dxa"/>
            </w:tcMar>
          </w:tcPr>
          <w:p w14:paraId="7EDF57CE" w14:textId="77777777" w:rsidR="000E3DDB" w:rsidRPr="0057167B" w:rsidRDefault="000E3DDB" w:rsidP="00212FAD">
            <w:pPr>
              <w:pStyle w:val="a0"/>
              <w:widowControl w:val="0"/>
              <w:jc w:val="both"/>
              <w:rPr>
                <w:i/>
                <w:sz w:val="26"/>
                <w:szCs w:val="26"/>
              </w:rPr>
            </w:pPr>
            <w:r w:rsidRPr="0057167B">
              <w:rPr>
                <w:i/>
                <w:sz w:val="26"/>
                <w:szCs w:val="26"/>
              </w:rPr>
              <w:t xml:space="preserve">Без видимых повреждений </w:t>
            </w:r>
          </w:p>
          <w:p w14:paraId="593863C9" w14:textId="77777777" w:rsidR="000E3DDB" w:rsidRPr="0057167B" w:rsidRDefault="000E3DDB" w:rsidP="00212FAD">
            <w:pPr>
              <w:pStyle w:val="a0"/>
              <w:widowControl w:val="0"/>
              <w:jc w:val="both"/>
              <w:rPr>
                <w:i/>
                <w:sz w:val="26"/>
                <w:szCs w:val="26"/>
              </w:rPr>
            </w:pPr>
          </w:p>
          <w:p w14:paraId="6358E9DD" w14:textId="77777777" w:rsidR="000E3DDB" w:rsidRPr="0057167B" w:rsidRDefault="000E3DDB" w:rsidP="00212FAD">
            <w:pPr>
              <w:pStyle w:val="a0"/>
              <w:widowControl w:val="0"/>
              <w:jc w:val="both"/>
              <w:rPr>
                <w:i/>
                <w:sz w:val="26"/>
                <w:szCs w:val="26"/>
              </w:rPr>
            </w:pPr>
            <w:r w:rsidRPr="0057167B">
              <w:rPr>
                <w:i/>
                <w:sz w:val="26"/>
                <w:szCs w:val="26"/>
              </w:rPr>
              <w:t>Без видимых повреждений</w:t>
            </w:r>
          </w:p>
        </w:tc>
      </w:tr>
      <w:tr w:rsidR="000E3DDB" w:rsidRPr="0057167B" w14:paraId="3A5C41BD" w14:textId="77777777" w:rsidTr="00E763DE">
        <w:trPr>
          <w:trHeight w:val="360"/>
          <w:jc w:val="center"/>
        </w:trPr>
        <w:tc>
          <w:tcPr>
            <w:tcW w:w="3420" w:type="dxa"/>
            <w:tcMar>
              <w:top w:w="0" w:type="dxa"/>
              <w:left w:w="70" w:type="dxa"/>
              <w:bottom w:w="0" w:type="dxa"/>
              <w:right w:w="70" w:type="dxa"/>
            </w:tcMar>
          </w:tcPr>
          <w:p w14:paraId="4AE1355B" w14:textId="77777777" w:rsidR="000E3DDB" w:rsidRPr="0057167B" w:rsidRDefault="000E3DDB" w:rsidP="00212FAD">
            <w:pPr>
              <w:pStyle w:val="a0"/>
              <w:widowControl w:val="0"/>
              <w:ind w:right="-1407"/>
              <w:rPr>
                <w:sz w:val="26"/>
                <w:szCs w:val="26"/>
              </w:rPr>
            </w:pPr>
            <w:r w:rsidRPr="0057167B">
              <w:rPr>
                <w:sz w:val="26"/>
                <w:szCs w:val="26"/>
              </w:rPr>
              <w:t>8. Отделка: внутренняя,</w:t>
            </w:r>
          </w:p>
          <w:p w14:paraId="3CC8BAAD" w14:textId="77777777" w:rsidR="000E3DDB" w:rsidRPr="0057167B" w:rsidRDefault="000E3DDB" w:rsidP="00212FAD">
            <w:pPr>
              <w:pStyle w:val="a0"/>
              <w:widowControl w:val="0"/>
              <w:ind w:right="-1407"/>
              <w:rPr>
                <w:sz w:val="26"/>
                <w:szCs w:val="26"/>
              </w:rPr>
            </w:pPr>
            <w:r w:rsidRPr="0057167B">
              <w:rPr>
                <w:sz w:val="26"/>
                <w:szCs w:val="26"/>
              </w:rPr>
              <w:t>наружная (другое)</w:t>
            </w:r>
          </w:p>
        </w:tc>
        <w:tc>
          <w:tcPr>
            <w:tcW w:w="3526" w:type="dxa"/>
            <w:tcMar>
              <w:top w:w="0" w:type="dxa"/>
              <w:left w:w="70" w:type="dxa"/>
              <w:bottom w:w="0" w:type="dxa"/>
              <w:right w:w="70" w:type="dxa"/>
            </w:tcMar>
          </w:tcPr>
          <w:p w14:paraId="7BAE57C9" w14:textId="77777777" w:rsidR="000E3DDB" w:rsidRPr="0057167B" w:rsidRDefault="000E3DDB" w:rsidP="00212FAD">
            <w:pPr>
              <w:pStyle w:val="a0"/>
              <w:widowControl w:val="0"/>
              <w:rPr>
                <w:i/>
                <w:sz w:val="26"/>
                <w:szCs w:val="26"/>
              </w:rPr>
            </w:pPr>
            <w:r w:rsidRPr="0057167B">
              <w:rPr>
                <w:i/>
                <w:sz w:val="26"/>
                <w:szCs w:val="26"/>
              </w:rPr>
              <w:t xml:space="preserve">Внутренняя – </w:t>
            </w:r>
            <w:proofErr w:type="gramStart"/>
            <w:r w:rsidRPr="0057167B">
              <w:rPr>
                <w:i/>
                <w:sz w:val="26"/>
                <w:szCs w:val="26"/>
              </w:rPr>
              <w:t>штукатурка,  побелка</w:t>
            </w:r>
            <w:proofErr w:type="gramEnd"/>
            <w:r w:rsidRPr="0057167B">
              <w:rPr>
                <w:i/>
                <w:sz w:val="26"/>
                <w:szCs w:val="26"/>
              </w:rPr>
              <w:t>, окраска</w:t>
            </w:r>
          </w:p>
          <w:p w14:paraId="6A6AAB29" w14:textId="77777777" w:rsidR="000E3DDB" w:rsidRPr="0057167B" w:rsidRDefault="000E3DDB" w:rsidP="00212FAD">
            <w:pPr>
              <w:pStyle w:val="a0"/>
              <w:widowControl w:val="0"/>
              <w:jc w:val="both"/>
              <w:rPr>
                <w:i/>
                <w:sz w:val="26"/>
                <w:szCs w:val="26"/>
              </w:rPr>
            </w:pPr>
            <w:r w:rsidRPr="0057167B">
              <w:rPr>
                <w:i/>
                <w:sz w:val="26"/>
                <w:szCs w:val="26"/>
              </w:rPr>
              <w:t xml:space="preserve">Потолки – </w:t>
            </w:r>
            <w:proofErr w:type="gramStart"/>
            <w:r w:rsidRPr="0057167B">
              <w:rPr>
                <w:i/>
                <w:sz w:val="26"/>
                <w:szCs w:val="26"/>
              </w:rPr>
              <w:t>штукатурка,  побелка</w:t>
            </w:r>
            <w:proofErr w:type="gramEnd"/>
          </w:p>
        </w:tc>
        <w:tc>
          <w:tcPr>
            <w:tcW w:w="2410" w:type="dxa"/>
            <w:tcMar>
              <w:top w:w="0" w:type="dxa"/>
              <w:left w:w="70" w:type="dxa"/>
              <w:bottom w:w="0" w:type="dxa"/>
              <w:right w:w="70" w:type="dxa"/>
            </w:tcMar>
          </w:tcPr>
          <w:p w14:paraId="19352887" w14:textId="77777777" w:rsidR="000E3DDB" w:rsidRPr="0057167B" w:rsidRDefault="000E3DDB" w:rsidP="00212FAD">
            <w:pPr>
              <w:pStyle w:val="a0"/>
              <w:widowControl w:val="0"/>
              <w:jc w:val="both"/>
              <w:rPr>
                <w:i/>
                <w:sz w:val="26"/>
                <w:szCs w:val="26"/>
              </w:rPr>
            </w:pPr>
            <w:r w:rsidRPr="0057167B">
              <w:rPr>
                <w:i/>
                <w:sz w:val="26"/>
                <w:szCs w:val="26"/>
              </w:rPr>
              <w:t>Без видимых повреждений</w:t>
            </w:r>
          </w:p>
          <w:p w14:paraId="27607459" w14:textId="77777777" w:rsidR="000E3DDB" w:rsidRPr="0057167B" w:rsidRDefault="000E3DDB" w:rsidP="00212FAD">
            <w:pPr>
              <w:pStyle w:val="a0"/>
              <w:widowControl w:val="0"/>
              <w:jc w:val="both"/>
              <w:rPr>
                <w:i/>
                <w:sz w:val="26"/>
                <w:szCs w:val="26"/>
              </w:rPr>
            </w:pPr>
            <w:r w:rsidRPr="0057167B">
              <w:rPr>
                <w:i/>
                <w:sz w:val="26"/>
                <w:szCs w:val="26"/>
              </w:rPr>
              <w:t>Без видимых повреждений</w:t>
            </w:r>
          </w:p>
        </w:tc>
      </w:tr>
      <w:tr w:rsidR="000E3DDB" w:rsidRPr="0057167B" w14:paraId="35153007" w14:textId="77777777" w:rsidTr="00E763DE">
        <w:trPr>
          <w:trHeight w:val="1320"/>
          <w:jc w:val="center"/>
        </w:trPr>
        <w:tc>
          <w:tcPr>
            <w:tcW w:w="3420" w:type="dxa"/>
            <w:tcMar>
              <w:top w:w="0" w:type="dxa"/>
              <w:left w:w="70" w:type="dxa"/>
              <w:bottom w:w="0" w:type="dxa"/>
              <w:right w:w="70" w:type="dxa"/>
            </w:tcMar>
          </w:tcPr>
          <w:p w14:paraId="0052CD79" w14:textId="77777777" w:rsidR="000E3DDB" w:rsidRPr="0057167B" w:rsidRDefault="000E3DDB" w:rsidP="00212FAD">
            <w:pPr>
              <w:pStyle w:val="a0"/>
              <w:widowControl w:val="0"/>
              <w:rPr>
                <w:sz w:val="26"/>
                <w:szCs w:val="26"/>
              </w:rPr>
            </w:pPr>
            <w:r w:rsidRPr="0057167B">
              <w:rPr>
                <w:sz w:val="26"/>
                <w:szCs w:val="26"/>
              </w:rPr>
              <w:t>9. Механическое, электрическое, санитарно-техническое и иное оборудование:</w:t>
            </w:r>
          </w:p>
          <w:p w14:paraId="03A15E52" w14:textId="77777777" w:rsidR="000E3DDB" w:rsidRPr="0057167B" w:rsidRDefault="000E3DDB" w:rsidP="00212FAD">
            <w:pPr>
              <w:pStyle w:val="a0"/>
              <w:widowControl w:val="0"/>
              <w:suppressAutoHyphens w:val="0"/>
              <w:ind w:left="360"/>
              <w:rPr>
                <w:sz w:val="26"/>
                <w:szCs w:val="26"/>
              </w:rPr>
            </w:pPr>
            <w:r w:rsidRPr="0057167B">
              <w:rPr>
                <w:sz w:val="26"/>
                <w:szCs w:val="26"/>
              </w:rPr>
              <w:t>ванны напольные,</w:t>
            </w:r>
          </w:p>
          <w:p w14:paraId="60AC2E94" w14:textId="77777777" w:rsidR="000E3DDB" w:rsidRPr="0057167B" w:rsidRDefault="000E3DDB" w:rsidP="00212FAD">
            <w:pPr>
              <w:pStyle w:val="a0"/>
              <w:widowControl w:val="0"/>
              <w:suppressAutoHyphens w:val="0"/>
              <w:ind w:left="360"/>
              <w:rPr>
                <w:sz w:val="26"/>
                <w:szCs w:val="26"/>
              </w:rPr>
            </w:pPr>
            <w:r w:rsidRPr="0057167B">
              <w:rPr>
                <w:sz w:val="26"/>
                <w:szCs w:val="26"/>
              </w:rPr>
              <w:t>электроплиты,</w:t>
            </w:r>
          </w:p>
          <w:p w14:paraId="4883D438" w14:textId="77777777" w:rsidR="000E3DDB" w:rsidRPr="0057167B" w:rsidRDefault="000E3DDB" w:rsidP="00212FAD">
            <w:pPr>
              <w:pStyle w:val="a0"/>
              <w:widowControl w:val="0"/>
              <w:suppressAutoHyphens w:val="0"/>
              <w:ind w:left="360"/>
              <w:rPr>
                <w:sz w:val="26"/>
                <w:szCs w:val="26"/>
              </w:rPr>
            </w:pPr>
            <w:r w:rsidRPr="0057167B">
              <w:rPr>
                <w:sz w:val="26"/>
                <w:szCs w:val="26"/>
              </w:rPr>
              <w:t>телефонные сети и оборудование</w:t>
            </w:r>
          </w:p>
          <w:p w14:paraId="047143FC" w14:textId="77777777" w:rsidR="000E3DDB" w:rsidRPr="0057167B" w:rsidRDefault="000E3DDB" w:rsidP="00212FAD">
            <w:pPr>
              <w:pStyle w:val="a0"/>
              <w:widowControl w:val="0"/>
              <w:suppressAutoHyphens w:val="0"/>
              <w:ind w:left="360"/>
              <w:rPr>
                <w:sz w:val="26"/>
                <w:szCs w:val="26"/>
              </w:rPr>
            </w:pPr>
            <w:r w:rsidRPr="0057167B">
              <w:rPr>
                <w:sz w:val="26"/>
                <w:szCs w:val="26"/>
              </w:rPr>
              <w:t>сети проводного радиовещания,</w:t>
            </w:r>
          </w:p>
          <w:p w14:paraId="0849D3A5" w14:textId="77777777" w:rsidR="000E3DDB" w:rsidRPr="0057167B" w:rsidRDefault="000E3DDB" w:rsidP="00212FAD">
            <w:pPr>
              <w:pStyle w:val="a0"/>
              <w:widowControl w:val="0"/>
              <w:suppressAutoHyphens w:val="0"/>
              <w:ind w:left="360"/>
              <w:rPr>
                <w:sz w:val="26"/>
                <w:szCs w:val="26"/>
              </w:rPr>
            </w:pPr>
            <w:r w:rsidRPr="0057167B">
              <w:rPr>
                <w:sz w:val="26"/>
                <w:szCs w:val="26"/>
              </w:rPr>
              <w:t>мусоропровод,</w:t>
            </w:r>
          </w:p>
          <w:p w14:paraId="13492428" w14:textId="77777777" w:rsidR="000E3DDB" w:rsidRPr="0057167B" w:rsidRDefault="000E3DDB" w:rsidP="00212FAD">
            <w:pPr>
              <w:pStyle w:val="a0"/>
              <w:widowControl w:val="0"/>
              <w:suppressAutoHyphens w:val="0"/>
              <w:ind w:left="360"/>
              <w:rPr>
                <w:sz w:val="26"/>
                <w:szCs w:val="26"/>
              </w:rPr>
            </w:pPr>
            <w:r w:rsidRPr="0057167B">
              <w:rPr>
                <w:sz w:val="26"/>
                <w:szCs w:val="26"/>
              </w:rPr>
              <w:t>лифт,</w:t>
            </w:r>
          </w:p>
          <w:p w14:paraId="77FCC362" w14:textId="77777777" w:rsidR="000E3DDB" w:rsidRPr="0057167B" w:rsidRDefault="000E3DDB" w:rsidP="00212FAD">
            <w:pPr>
              <w:pStyle w:val="a0"/>
              <w:widowControl w:val="0"/>
              <w:suppressAutoHyphens w:val="0"/>
              <w:ind w:left="360"/>
              <w:rPr>
                <w:sz w:val="26"/>
                <w:szCs w:val="26"/>
              </w:rPr>
            </w:pPr>
            <w:r w:rsidRPr="0057167B">
              <w:rPr>
                <w:sz w:val="26"/>
                <w:szCs w:val="26"/>
              </w:rPr>
              <w:t>вентиляция</w:t>
            </w:r>
          </w:p>
        </w:tc>
        <w:tc>
          <w:tcPr>
            <w:tcW w:w="3526" w:type="dxa"/>
            <w:tcMar>
              <w:top w:w="0" w:type="dxa"/>
              <w:left w:w="70" w:type="dxa"/>
              <w:bottom w:w="0" w:type="dxa"/>
              <w:right w:w="70" w:type="dxa"/>
            </w:tcMar>
          </w:tcPr>
          <w:p w14:paraId="36E070ED" w14:textId="77777777" w:rsidR="000E3DDB" w:rsidRPr="0057167B" w:rsidRDefault="000E3DDB" w:rsidP="00212FAD">
            <w:pPr>
              <w:pStyle w:val="a0"/>
              <w:widowControl w:val="0"/>
              <w:jc w:val="both"/>
              <w:rPr>
                <w:i/>
                <w:sz w:val="26"/>
                <w:szCs w:val="26"/>
              </w:rPr>
            </w:pPr>
          </w:p>
          <w:p w14:paraId="5B590458" w14:textId="77777777" w:rsidR="000E3DDB" w:rsidRPr="0057167B" w:rsidRDefault="000E3DDB" w:rsidP="00212FAD">
            <w:pPr>
              <w:pStyle w:val="a0"/>
              <w:widowControl w:val="0"/>
              <w:jc w:val="both"/>
              <w:rPr>
                <w:i/>
                <w:sz w:val="26"/>
                <w:szCs w:val="26"/>
              </w:rPr>
            </w:pPr>
          </w:p>
          <w:p w14:paraId="0108926B" w14:textId="77777777" w:rsidR="000E3DDB" w:rsidRPr="0057167B" w:rsidRDefault="000E3DDB" w:rsidP="00212FAD">
            <w:pPr>
              <w:pStyle w:val="a0"/>
              <w:widowControl w:val="0"/>
              <w:jc w:val="both"/>
              <w:rPr>
                <w:i/>
                <w:sz w:val="26"/>
                <w:szCs w:val="26"/>
              </w:rPr>
            </w:pPr>
          </w:p>
          <w:p w14:paraId="40E5BC4F" w14:textId="77777777" w:rsidR="000E3DDB" w:rsidRPr="0057167B" w:rsidRDefault="000E3DDB" w:rsidP="00212FAD">
            <w:pPr>
              <w:pStyle w:val="a0"/>
              <w:widowControl w:val="0"/>
              <w:jc w:val="both"/>
              <w:rPr>
                <w:i/>
                <w:sz w:val="26"/>
                <w:szCs w:val="26"/>
              </w:rPr>
            </w:pPr>
          </w:p>
          <w:p w14:paraId="4875E756" w14:textId="77777777" w:rsidR="000E3DDB" w:rsidRPr="0057167B" w:rsidRDefault="000E3DDB" w:rsidP="00212FAD">
            <w:pPr>
              <w:pStyle w:val="a0"/>
              <w:widowControl w:val="0"/>
              <w:jc w:val="both"/>
              <w:rPr>
                <w:i/>
                <w:sz w:val="26"/>
                <w:szCs w:val="26"/>
              </w:rPr>
            </w:pPr>
            <w:r w:rsidRPr="0057167B">
              <w:rPr>
                <w:i/>
                <w:sz w:val="26"/>
                <w:szCs w:val="26"/>
              </w:rPr>
              <w:t>Нет</w:t>
            </w:r>
          </w:p>
          <w:p w14:paraId="6E389BDE" w14:textId="77777777" w:rsidR="000E3DDB" w:rsidRPr="0057167B" w:rsidRDefault="000E3DDB" w:rsidP="00212FAD">
            <w:pPr>
              <w:pStyle w:val="a0"/>
              <w:widowControl w:val="0"/>
              <w:jc w:val="both"/>
              <w:rPr>
                <w:i/>
                <w:sz w:val="26"/>
                <w:szCs w:val="26"/>
              </w:rPr>
            </w:pPr>
            <w:r w:rsidRPr="0057167B">
              <w:rPr>
                <w:i/>
                <w:sz w:val="26"/>
                <w:szCs w:val="26"/>
              </w:rPr>
              <w:t>Есть</w:t>
            </w:r>
          </w:p>
          <w:p w14:paraId="0CC07462" w14:textId="77777777" w:rsidR="000E3DDB" w:rsidRDefault="000E3DDB" w:rsidP="00212FAD">
            <w:pPr>
              <w:pStyle w:val="a0"/>
              <w:widowControl w:val="0"/>
              <w:jc w:val="both"/>
              <w:rPr>
                <w:i/>
                <w:sz w:val="26"/>
                <w:szCs w:val="26"/>
              </w:rPr>
            </w:pPr>
          </w:p>
          <w:p w14:paraId="4E3D9A42" w14:textId="77777777" w:rsidR="000E3DDB" w:rsidRPr="0057167B" w:rsidRDefault="000E3DDB" w:rsidP="00212FAD">
            <w:pPr>
              <w:pStyle w:val="a0"/>
              <w:widowControl w:val="0"/>
              <w:jc w:val="both"/>
              <w:rPr>
                <w:i/>
                <w:sz w:val="26"/>
                <w:szCs w:val="26"/>
              </w:rPr>
            </w:pPr>
            <w:r w:rsidRPr="0057167B">
              <w:rPr>
                <w:i/>
                <w:sz w:val="26"/>
                <w:szCs w:val="26"/>
              </w:rPr>
              <w:t>Нет</w:t>
            </w:r>
          </w:p>
          <w:p w14:paraId="2C53BAD5" w14:textId="77777777" w:rsidR="000E3DDB" w:rsidRPr="0057167B" w:rsidRDefault="000E3DDB" w:rsidP="00212FAD">
            <w:pPr>
              <w:pStyle w:val="a0"/>
              <w:widowControl w:val="0"/>
              <w:jc w:val="both"/>
              <w:rPr>
                <w:i/>
                <w:sz w:val="26"/>
                <w:szCs w:val="26"/>
              </w:rPr>
            </w:pPr>
          </w:p>
          <w:p w14:paraId="23334397" w14:textId="77777777" w:rsidR="000E3DDB" w:rsidRPr="0057167B" w:rsidRDefault="000E3DDB" w:rsidP="00212FAD">
            <w:pPr>
              <w:pStyle w:val="a0"/>
              <w:widowControl w:val="0"/>
              <w:jc w:val="both"/>
              <w:rPr>
                <w:i/>
                <w:sz w:val="26"/>
                <w:szCs w:val="26"/>
              </w:rPr>
            </w:pPr>
            <w:r w:rsidRPr="0057167B">
              <w:rPr>
                <w:i/>
                <w:sz w:val="26"/>
                <w:szCs w:val="26"/>
              </w:rPr>
              <w:t>Есть</w:t>
            </w:r>
          </w:p>
          <w:p w14:paraId="00B4B2E7" w14:textId="77777777" w:rsidR="000E3DDB" w:rsidRPr="0057167B" w:rsidRDefault="000E3DDB" w:rsidP="00212FAD">
            <w:pPr>
              <w:pStyle w:val="a0"/>
              <w:widowControl w:val="0"/>
              <w:jc w:val="both"/>
              <w:rPr>
                <w:i/>
                <w:sz w:val="26"/>
                <w:szCs w:val="26"/>
              </w:rPr>
            </w:pPr>
            <w:r w:rsidRPr="0057167B">
              <w:rPr>
                <w:i/>
                <w:sz w:val="26"/>
                <w:szCs w:val="26"/>
              </w:rPr>
              <w:t>Нет</w:t>
            </w:r>
          </w:p>
          <w:p w14:paraId="2F40007D" w14:textId="77777777" w:rsidR="000E3DDB" w:rsidRPr="0057167B" w:rsidRDefault="000E3DDB" w:rsidP="00212FAD">
            <w:pPr>
              <w:pStyle w:val="a0"/>
              <w:widowControl w:val="0"/>
              <w:jc w:val="both"/>
              <w:rPr>
                <w:i/>
                <w:sz w:val="26"/>
                <w:szCs w:val="26"/>
              </w:rPr>
            </w:pPr>
            <w:r w:rsidRPr="0057167B">
              <w:rPr>
                <w:i/>
                <w:sz w:val="26"/>
                <w:szCs w:val="26"/>
              </w:rPr>
              <w:t>Нет</w:t>
            </w:r>
          </w:p>
          <w:p w14:paraId="455F9A92" w14:textId="77777777" w:rsidR="000E3DDB" w:rsidRPr="0057167B" w:rsidRDefault="000E3DDB" w:rsidP="00212FAD">
            <w:pPr>
              <w:pStyle w:val="a0"/>
              <w:widowControl w:val="0"/>
              <w:jc w:val="both"/>
              <w:rPr>
                <w:i/>
                <w:sz w:val="26"/>
                <w:szCs w:val="26"/>
              </w:rPr>
            </w:pPr>
            <w:r w:rsidRPr="0057167B">
              <w:rPr>
                <w:i/>
                <w:sz w:val="26"/>
                <w:szCs w:val="26"/>
              </w:rPr>
              <w:t>Нет</w:t>
            </w:r>
          </w:p>
        </w:tc>
        <w:tc>
          <w:tcPr>
            <w:tcW w:w="2410" w:type="dxa"/>
            <w:tcMar>
              <w:top w:w="0" w:type="dxa"/>
              <w:left w:w="70" w:type="dxa"/>
              <w:bottom w:w="0" w:type="dxa"/>
              <w:right w:w="70" w:type="dxa"/>
            </w:tcMar>
          </w:tcPr>
          <w:p w14:paraId="7FB9AC3D" w14:textId="77777777" w:rsidR="000E3DDB" w:rsidRPr="0057167B" w:rsidRDefault="000E3DDB" w:rsidP="00212FAD">
            <w:pPr>
              <w:pStyle w:val="a0"/>
              <w:widowControl w:val="0"/>
              <w:jc w:val="both"/>
              <w:rPr>
                <w:i/>
                <w:sz w:val="26"/>
                <w:szCs w:val="26"/>
              </w:rPr>
            </w:pPr>
          </w:p>
          <w:p w14:paraId="1111968D" w14:textId="77777777" w:rsidR="000E3DDB" w:rsidRPr="0057167B" w:rsidRDefault="000E3DDB" w:rsidP="00212FAD">
            <w:pPr>
              <w:pStyle w:val="a0"/>
              <w:widowControl w:val="0"/>
              <w:jc w:val="both"/>
              <w:rPr>
                <w:i/>
                <w:sz w:val="26"/>
                <w:szCs w:val="26"/>
              </w:rPr>
            </w:pPr>
          </w:p>
          <w:p w14:paraId="6AC95265" w14:textId="77777777" w:rsidR="000E3DDB" w:rsidRPr="0057167B" w:rsidRDefault="000E3DDB" w:rsidP="00212FAD">
            <w:pPr>
              <w:pStyle w:val="a0"/>
              <w:widowControl w:val="0"/>
              <w:jc w:val="both"/>
              <w:rPr>
                <w:i/>
                <w:sz w:val="26"/>
                <w:szCs w:val="26"/>
              </w:rPr>
            </w:pPr>
          </w:p>
          <w:p w14:paraId="486AEF37" w14:textId="77777777" w:rsidR="000E3DDB" w:rsidRPr="0057167B" w:rsidRDefault="000E3DDB" w:rsidP="00212FAD">
            <w:pPr>
              <w:pStyle w:val="a0"/>
              <w:widowControl w:val="0"/>
              <w:jc w:val="both"/>
              <w:rPr>
                <w:i/>
                <w:sz w:val="26"/>
                <w:szCs w:val="26"/>
              </w:rPr>
            </w:pPr>
          </w:p>
          <w:p w14:paraId="4967FB01" w14:textId="77777777" w:rsidR="000E3DDB" w:rsidRPr="0057167B" w:rsidRDefault="000E3DDB" w:rsidP="00212FAD">
            <w:pPr>
              <w:pStyle w:val="a0"/>
              <w:widowControl w:val="0"/>
              <w:jc w:val="both"/>
              <w:rPr>
                <w:i/>
                <w:sz w:val="26"/>
                <w:szCs w:val="26"/>
              </w:rPr>
            </w:pPr>
            <w:r w:rsidRPr="0057167B">
              <w:rPr>
                <w:i/>
                <w:sz w:val="26"/>
                <w:szCs w:val="26"/>
              </w:rPr>
              <w:t xml:space="preserve">Требует ремонта </w:t>
            </w:r>
          </w:p>
        </w:tc>
      </w:tr>
      <w:tr w:rsidR="000E3DDB" w:rsidRPr="0057167B" w14:paraId="29E10551" w14:textId="77777777" w:rsidTr="00E763DE">
        <w:trPr>
          <w:trHeight w:val="428"/>
          <w:jc w:val="center"/>
        </w:trPr>
        <w:tc>
          <w:tcPr>
            <w:tcW w:w="3420" w:type="dxa"/>
            <w:tcMar>
              <w:top w:w="0" w:type="dxa"/>
              <w:left w:w="70" w:type="dxa"/>
              <w:bottom w:w="0" w:type="dxa"/>
              <w:right w:w="70" w:type="dxa"/>
            </w:tcMar>
          </w:tcPr>
          <w:p w14:paraId="08E04E25" w14:textId="77777777" w:rsidR="000E3DDB" w:rsidRPr="0057167B" w:rsidRDefault="000E3DDB" w:rsidP="00212FAD">
            <w:pPr>
              <w:pStyle w:val="a0"/>
              <w:widowControl w:val="0"/>
              <w:rPr>
                <w:sz w:val="26"/>
                <w:szCs w:val="26"/>
              </w:rPr>
            </w:pPr>
            <w:r w:rsidRPr="0057167B">
              <w:rPr>
                <w:sz w:val="26"/>
                <w:szCs w:val="26"/>
              </w:rPr>
              <w:t xml:space="preserve">10.Внутридомовые инженерные коммуникации и оборудование для предоставления </w:t>
            </w:r>
            <w:r w:rsidRPr="0057167B">
              <w:rPr>
                <w:sz w:val="26"/>
                <w:szCs w:val="26"/>
              </w:rPr>
              <w:lastRenderedPageBreak/>
              <w:t xml:space="preserve">коммунальных услуг: </w:t>
            </w:r>
          </w:p>
          <w:p w14:paraId="20228D80" w14:textId="77777777" w:rsidR="000E3DDB" w:rsidRPr="0057167B" w:rsidRDefault="000E3DDB" w:rsidP="00212FAD">
            <w:pPr>
              <w:pStyle w:val="a0"/>
              <w:widowControl w:val="0"/>
              <w:suppressAutoHyphens w:val="0"/>
              <w:ind w:left="360"/>
              <w:rPr>
                <w:sz w:val="26"/>
                <w:szCs w:val="26"/>
              </w:rPr>
            </w:pPr>
            <w:r w:rsidRPr="0057167B">
              <w:rPr>
                <w:sz w:val="26"/>
                <w:szCs w:val="26"/>
              </w:rPr>
              <w:t>электроснабжение,</w:t>
            </w:r>
          </w:p>
          <w:p w14:paraId="689B39D8" w14:textId="77777777" w:rsidR="000E3DDB" w:rsidRPr="0057167B" w:rsidRDefault="000E3DDB" w:rsidP="00212FAD">
            <w:pPr>
              <w:pStyle w:val="a0"/>
              <w:widowControl w:val="0"/>
              <w:suppressAutoHyphens w:val="0"/>
              <w:ind w:left="360"/>
              <w:rPr>
                <w:sz w:val="26"/>
                <w:szCs w:val="26"/>
              </w:rPr>
            </w:pPr>
            <w:r w:rsidRPr="0057167B">
              <w:rPr>
                <w:sz w:val="26"/>
                <w:szCs w:val="26"/>
              </w:rPr>
              <w:t>холодное водоснабжение,</w:t>
            </w:r>
          </w:p>
          <w:p w14:paraId="26070536" w14:textId="77777777" w:rsidR="000E3DDB" w:rsidRPr="0057167B" w:rsidRDefault="000E3DDB" w:rsidP="00212FAD">
            <w:pPr>
              <w:pStyle w:val="a0"/>
              <w:widowControl w:val="0"/>
              <w:suppressAutoHyphens w:val="0"/>
              <w:ind w:left="360"/>
              <w:rPr>
                <w:sz w:val="26"/>
                <w:szCs w:val="26"/>
              </w:rPr>
            </w:pPr>
            <w:r w:rsidRPr="0057167B">
              <w:rPr>
                <w:sz w:val="26"/>
                <w:szCs w:val="26"/>
              </w:rPr>
              <w:t>горячее водоснабжение,</w:t>
            </w:r>
          </w:p>
          <w:p w14:paraId="765FB81D" w14:textId="77777777" w:rsidR="000E3DDB" w:rsidRPr="0057167B" w:rsidRDefault="000E3DDB" w:rsidP="00212FAD">
            <w:pPr>
              <w:pStyle w:val="a0"/>
              <w:widowControl w:val="0"/>
              <w:suppressAutoHyphens w:val="0"/>
              <w:ind w:left="360"/>
              <w:rPr>
                <w:sz w:val="26"/>
                <w:szCs w:val="26"/>
              </w:rPr>
            </w:pPr>
            <w:r w:rsidRPr="0057167B">
              <w:rPr>
                <w:sz w:val="26"/>
                <w:szCs w:val="26"/>
              </w:rPr>
              <w:t>водоотведение,</w:t>
            </w:r>
          </w:p>
          <w:p w14:paraId="51272606" w14:textId="77777777" w:rsidR="000E3DDB" w:rsidRPr="0057167B" w:rsidRDefault="000E3DDB" w:rsidP="00212FAD">
            <w:pPr>
              <w:pStyle w:val="a0"/>
              <w:widowControl w:val="0"/>
              <w:suppressAutoHyphens w:val="0"/>
              <w:ind w:left="360"/>
              <w:rPr>
                <w:sz w:val="26"/>
                <w:szCs w:val="26"/>
              </w:rPr>
            </w:pPr>
            <w:r w:rsidRPr="0057167B">
              <w:rPr>
                <w:sz w:val="26"/>
                <w:szCs w:val="26"/>
              </w:rPr>
              <w:t>газоснабжение,</w:t>
            </w:r>
          </w:p>
          <w:p w14:paraId="65EA86D3" w14:textId="77777777" w:rsidR="000E3DDB" w:rsidRPr="0057167B" w:rsidRDefault="000E3DDB" w:rsidP="00212FAD">
            <w:pPr>
              <w:pStyle w:val="a0"/>
              <w:widowControl w:val="0"/>
              <w:suppressAutoHyphens w:val="0"/>
              <w:ind w:left="360"/>
              <w:rPr>
                <w:sz w:val="26"/>
                <w:szCs w:val="26"/>
              </w:rPr>
            </w:pPr>
            <w:r w:rsidRPr="0057167B">
              <w:rPr>
                <w:sz w:val="26"/>
                <w:szCs w:val="26"/>
              </w:rPr>
              <w:t>отопление (от внешних котельных)</w:t>
            </w:r>
          </w:p>
        </w:tc>
        <w:tc>
          <w:tcPr>
            <w:tcW w:w="3526" w:type="dxa"/>
            <w:tcMar>
              <w:top w:w="0" w:type="dxa"/>
              <w:left w:w="70" w:type="dxa"/>
              <w:bottom w:w="0" w:type="dxa"/>
              <w:right w:w="70" w:type="dxa"/>
            </w:tcMar>
          </w:tcPr>
          <w:p w14:paraId="714333E7" w14:textId="77777777" w:rsidR="000E3DDB" w:rsidRPr="0057167B" w:rsidRDefault="000E3DDB" w:rsidP="00212FAD">
            <w:pPr>
              <w:pStyle w:val="a0"/>
              <w:widowControl w:val="0"/>
              <w:jc w:val="both"/>
              <w:rPr>
                <w:sz w:val="26"/>
                <w:szCs w:val="26"/>
              </w:rPr>
            </w:pPr>
          </w:p>
          <w:p w14:paraId="3A2B0A4C" w14:textId="77777777" w:rsidR="000E3DDB" w:rsidRPr="0057167B" w:rsidRDefault="000E3DDB" w:rsidP="00212FAD">
            <w:pPr>
              <w:pStyle w:val="a0"/>
              <w:widowControl w:val="0"/>
              <w:jc w:val="both"/>
              <w:rPr>
                <w:sz w:val="26"/>
                <w:szCs w:val="26"/>
              </w:rPr>
            </w:pPr>
          </w:p>
          <w:p w14:paraId="2036D64F" w14:textId="77777777" w:rsidR="000E3DDB" w:rsidRPr="0057167B" w:rsidRDefault="000E3DDB" w:rsidP="00212FAD">
            <w:pPr>
              <w:pStyle w:val="a0"/>
              <w:widowControl w:val="0"/>
              <w:jc w:val="both"/>
              <w:rPr>
                <w:sz w:val="26"/>
                <w:szCs w:val="26"/>
              </w:rPr>
            </w:pPr>
          </w:p>
          <w:p w14:paraId="72C86039" w14:textId="77777777" w:rsidR="000E3DDB" w:rsidRPr="0057167B" w:rsidRDefault="000E3DDB" w:rsidP="00212FAD">
            <w:pPr>
              <w:pStyle w:val="a0"/>
              <w:widowControl w:val="0"/>
              <w:jc w:val="both"/>
              <w:rPr>
                <w:sz w:val="26"/>
                <w:szCs w:val="26"/>
              </w:rPr>
            </w:pPr>
          </w:p>
          <w:p w14:paraId="0C206E82" w14:textId="77777777" w:rsidR="000E3DDB" w:rsidRPr="0057167B" w:rsidRDefault="000E3DDB" w:rsidP="00212FAD">
            <w:pPr>
              <w:pStyle w:val="a0"/>
              <w:widowControl w:val="0"/>
              <w:jc w:val="both"/>
              <w:rPr>
                <w:sz w:val="26"/>
                <w:szCs w:val="26"/>
              </w:rPr>
            </w:pPr>
          </w:p>
          <w:p w14:paraId="533C382F" w14:textId="77777777" w:rsidR="000E3DDB" w:rsidRPr="0057167B" w:rsidRDefault="000E3DDB" w:rsidP="00212FAD">
            <w:pPr>
              <w:pStyle w:val="a0"/>
              <w:widowControl w:val="0"/>
              <w:rPr>
                <w:i/>
                <w:sz w:val="26"/>
                <w:szCs w:val="26"/>
              </w:rPr>
            </w:pPr>
            <w:r w:rsidRPr="0057167B">
              <w:rPr>
                <w:i/>
                <w:sz w:val="26"/>
                <w:szCs w:val="26"/>
              </w:rPr>
              <w:t>Скрытая проводка напр. 220</w:t>
            </w:r>
          </w:p>
          <w:p w14:paraId="48443D70" w14:textId="77777777" w:rsidR="000E3DDB" w:rsidRPr="0057167B" w:rsidRDefault="000E3DDB" w:rsidP="00212FAD">
            <w:pPr>
              <w:pStyle w:val="a0"/>
              <w:widowControl w:val="0"/>
              <w:rPr>
                <w:i/>
                <w:sz w:val="26"/>
                <w:szCs w:val="26"/>
              </w:rPr>
            </w:pPr>
            <w:r w:rsidRPr="0057167B">
              <w:rPr>
                <w:i/>
                <w:sz w:val="26"/>
                <w:szCs w:val="26"/>
              </w:rPr>
              <w:t xml:space="preserve">Водопровод центральный </w:t>
            </w:r>
          </w:p>
          <w:p w14:paraId="7CF5CDC5" w14:textId="77777777" w:rsidR="000E3DDB" w:rsidRPr="0057167B" w:rsidRDefault="000E3DDB" w:rsidP="00212FAD">
            <w:pPr>
              <w:pStyle w:val="a0"/>
              <w:widowControl w:val="0"/>
              <w:rPr>
                <w:i/>
                <w:sz w:val="26"/>
                <w:szCs w:val="26"/>
              </w:rPr>
            </w:pPr>
            <w:r w:rsidRPr="0057167B">
              <w:rPr>
                <w:i/>
                <w:sz w:val="26"/>
                <w:szCs w:val="26"/>
              </w:rPr>
              <w:t>Нет</w:t>
            </w:r>
          </w:p>
          <w:p w14:paraId="7CE407D5" w14:textId="77777777" w:rsidR="000E3DDB" w:rsidRPr="0057167B" w:rsidRDefault="000E3DDB" w:rsidP="00212FAD">
            <w:pPr>
              <w:pStyle w:val="a0"/>
              <w:widowControl w:val="0"/>
              <w:rPr>
                <w:i/>
                <w:sz w:val="26"/>
                <w:szCs w:val="26"/>
              </w:rPr>
            </w:pPr>
            <w:r w:rsidRPr="0057167B">
              <w:rPr>
                <w:i/>
                <w:sz w:val="26"/>
                <w:szCs w:val="26"/>
              </w:rPr>
              <w:t>Выгребная яма</w:t>
            </w:r>
          </w:p>
          <w:p w14:paraId="530D6D97" w14:textId="77777777" w:rsidR="000E3DDB" w:rsidRPr="0057167B" w:rsidRDefault="000E3DDB" w:rsidP="00212FAD">
            <w:pPr>
              <w:pStyle w:val="a0"/>
              <w:widowControl w:val="0"/>
              <w:rPr>
                <w:i/>
                <w:sz w:val="26"/>
                <w:szCs w:val="26"/>
              </w:rPr>
            </w:pPr>
            <w:r w:rsidRPr="0057167B">
              <w:rPr>
                <w:i/>
                <w:sz w:val="26"/>
                <w:szCs w:val="26"/>
              </w:rPr>
              <w:t>Отсутствует</w:t>
            </w:r>
          </w:p>
          <w:p w14:paraId="45321365" w14:textId="77777777" w:rsidR="000E3DDB" w:rsidRPr="0057167B" w:rsidRDefault="000E3DDB" w:rsidP="00212FAD">
            <w:pPr>
              <w:pStyle w:val="a0"/>
              <w:widowControl w:val="0"/>
              <w:rPr>
                <w:i/>
                <w:sz w:val="26"/>
                <w:szCs w:val="26"/>
              </w:rPr>
            </w:pPr>
            <w:r w:rsidRPr="0057167B">
              <w:rPr>
                <w:i/>
                <w:sz w:val="26"/>
                <w:szCs w:val="26"/>
              </w:rPr>
              <w:t>Центральное</w:t>
            </w:r>
          </w:p>
        </w:tc>
        <w:tc>
          <w:tcPr>
            <w:tcW w:w="2410" w:type="dxa"/>
            <w:tcMar>
              <w:top w:w="0" w:type="dxa"/>
              <w:left w:w="70" w:type="dxa"/>
              <w:bottom w:w="0" w:type="dxa"/>
              <w:right w:w="70" w:type="dxa"/>
            </w:tcMar>
          </w:tcPr>
          <w:p w14:paraId="2D1EE5DB" w14:textId="77777777" w:rsidR="000E3DDB" w:rsidRPr="0057167B" w:rsidRDefault="000E3DDB" w:rsidP="00212FAD">
            <w:pPr>
              <w:pStyle w:val="a0"/>
              <w:widowControl w:val="0"/>
              <w:jc w:val="both"/>
              <w:rPr>
                <w:sz w:val="26"/>
                <w:szCs w:val="26"/>
              </w:rPr>
            </w:pPr>
          </w:p>
          <w:p w14:paraId="1564C612" w14:textId="77777777" w:rsidR="000E3DDB" w:rsidRPr="0057167B" w:rsidRDefault="000E3DDB" w:rsidP="00212FAD">
            <w:pPr>
              <w:pStyle w:val="a0"/>
              <w:widowControl w:val="0"/>
              <w:jc w:val="both"/>
              <w:rPr>
                <w:sz w:val="26"/>
                <w:szCs w:val="26"/>
              </w:rPr>
            </w:pPr>
          </w:p>
          <w:p w14:paraId="560F6D44" w14:textId="77777777" w:rsidR="000E3DDB" w:rsidRPr="0057167B" w:rsidRDefault="000E3DDB" w:rsidP="00212FAD">
            <w:pPr>
              <w:pStyle w:val="a0"/>
              <w:widowControl w:val="0"/>
              <w:jc w:val="both"/>
              <w:rPr>
                <w:sz w:val="26"/>
                <w:szCs w:val="26"/>
              </w:rPr>
            </w:pPr>
          </w:p>
          <w:p w14:paraId="28DFA38B" w14:textId="77777777" w:rsidR="000E3DDB" w:rsidRPr="0057167B" w:rsidRDefault="000E3DDB" w:rsidP="00212FAD">
            <w:pPr>
              <w:pStyle w:val="a0"/>
              <w:widowControl w:val="0"/>
              <w:jc w:val="both"/>
              <w:rPr>
                <w:sz w:val="26"/>
                <w:szCs w:val="26"/>
              </w:rPr>
            </w:pPr>
          </w:p>
          <w:p w14:paraId="2691DD2B" w14:textId="77777777" w:rsidR="000E3DDB" w:rsidRPr="0057167B" w:rsidRDefault="000E3DDB" w:rsidP="00212FAD">
            <w:pPr>
              <w:pStyle w:val="a0"/>
              <w:widowControl w:val="0"/>
              <w:jc w:val="both"/>
              <w:rPr>
                <w:i/>
                <w:sz w:val="26"/>
                <w:szCs w:val="26"/>
              </w:rPr>
            </w:pPr>
          </w:p>
          <w:p w14:paraId="44DE9403" w14:textId="77777777" w:rsidR="000E3DDB" w:rsidRPr="0057167B" w:rsidRDefault="000E3DDB" w:rsidP="00212FAD">
            <w:pPr>
              <w:pStyle w:val="a0"/>
              <w:widowControl w:val="0"/>
              <w:jc w:val="both"/>
              <w:rPr>
                <w:i/>
                <w:sz w:val="26"/>
                <w:szCs w:val="26"/>
              </w:rPr>
            </w:pPr>
            <w:r w:rsidRPr="0057167B">
              <w:rPr>
                <w:i/>
                <w:sz w:val="26"/>
                <w:szCs w:val="26"/>
              </w:rPr>
              <w:t>Требует ремонта</w:t>
            </w:r>
          </w:p>
        </w:tc>
      </w:tr>
    </w:tbl>
    <w:p w14:paraId="3895C02E" w14:textId="77777777" w:rsidR="000E3DDB" w:rsidRPr="00B44C48" w:rsidRDefault="000E3DDB" w:rsidP="000E3DDB">
      <w:pPr>
        <w:pStyle w:val="a0"/>
        <w:widowControl w:val="0"/>
        <w:rPr>
          <w:sz w:val="26"/>
          <w:szCs w:val="26"/>
        </w:rPr>
      </w:pPr>
    </w:p>
    <w:tbl>
      <w:tblPr>
        <w:tblW w:w="0" w:type="auto"/>
        <w:tblLook w:val="04A0" w:firstRow="1" w:lastRow="0" w:firstColumn="1" w:lastColumn="0" w:noHBand="0" w:noVBand="1"/>
      </w:tblPr>
      <w:tblGrid>
        <w:gridCol w:w="3510"/>
        <w:gridCol w:w="284"/>
        <w:gridCol w:w="2888"/>
        <w:gridCol w:w="2888"/>
      </w:tblGrid>
      <w:tr w:rsidR="000E3DDB" w:rsidRPr="00D80AD5" w14:paraId="19C1F0D3" w14:textId="77777777" w:rsidTr="00212FAD">
        <w:tc>
          <w:tcPr>
            <w:tcW w:w="9570" w:type="dxa"/>
            <w:gridSpan w:val="4"/>
            <w:tcBorders>
              <w:bottom w:val="single" w:sz="4" w:space="0" w:color="auto"/>
            </w:tcBorders>
            <w:shd w:val="clear" w:color="auto" w:fill="auto"/>
          </w:tcPr>
          <w:p w14:paraId="63FA70B0" w14:textId="77777777" w:rsidR="000E3DDB" w:rsidRPr="00D80AD5" w:rsidRDefault="000E3DDB" w:rsidP="00212FAD">
            <w:pPr>
              <w:pStyle w:val="a0"/>
              <w:jc w:val="center"/>
              <w:rPr>
                <w:rFonts w:cs="Times New Roman"/>
                <w:i/>
                <w:sz w:val="26"/>
                <w:szCs w:val="26"/>
              </w:rPr>
            </w:pPr>
            <w:r>
              <w:rPr>
                <w:rFonts w:cs="Times New Roman"/>
                <w:i/>
                <w:sz w:val="26"/>
                <w:szCs w:val="26"/>
              </w:rPr>
              <w:t xml:space="preserve">Заместитель Главы Администрации города Рубцовска – начальник управления </w:t>
            </w:r>
          </w:p>
        </w:tc>
      </w:tr>
      <w:tr w:rsidR="000E3DDB" w:rsidRPr="00D80AD5" w14:paraId="0500E6D9" w14:textId="77777777" w:rsidTr="00212FAD">
        <w:tc>
          <w:tcPr>
            <w:tcW w:w="9570" w:type="dxa"/>
            <w:gridSpan w:val="4"/>
            <w:tcBorders>
              <w:top w:val="single" w:sz="4" w:space="0" w:color="auto"/>
              <w:bottom w:val="single" w:sz="4" w:space="0" w:color="auto"/>
            </w:tcBorders>
            <w:shd w:val="clear" w:color="auto" w:fill="auto"/>
          </w:tcPr>
          <w:p w14:paraId="40407CCF" w14:textId="77777777" w:rsidR="000E3DDB" w:rsidRPr="00D80AD5" w:rsidRDefault="000E3DDB" w:rsidP="00212FAD">
            <w:pPr>
              <w:pStyle w:val="a0"/>
              <w:jc w:val="center"/>
              <w:rPr>
                <w:rFonts w:cs="Times New Roman"/>
                <w:i/>
                <w:sz w:val="26"/>
                <w:szCs w:val="26"/>
              </w:rPr>
            </w:pPr>
            <w:r>
              <w:rPr>
                <w:rFonts w:cs="Times New Roman"/>
                <w:i/>
                <w:sz w:val="26"/>
                <w:szCs w:val="26"/>
              </w:rPr>
              <w:t>по жилищно-коммунальному хозяйству и экологии О.Г. Обухович</w:t>
            </w:r>
          </w:p>
        </w:tc>
      </w:tr>
      <w:tr w:rsidR="000E3DDB" w:rsidRPr="00D80AD5" w14:paraId="1F5E1771" w14:textId="77777777" w:rsidTr="00212FAD">
        <w:tc>
          <w:tcPr>
            <w:tcW w:w="9570" w:type="dxa"/>
            <w:gridSpan w:val="4"/>
            <w:tcBorders>
              <w:top w:val="single" w:sz="4" w:space="0" w:color="auto"/>
            </w:tcBorders>
            <w:shd w:val="clear" w:color="auto" w:fill="auto"/>
          </w:tcPr>
          <w:p w14:paraId="0EA4B78D" w14:textId="77777777" w:rsidR="000E3DDB" w:rsidRPr="00D80AD5" w:rsidRDefault="000E3DDB" w:rsidP="00212FAD">
            <w:pPr>
              <w:pStyle w:val="a0"/>
              <w:jc w:val="center"/>
              <w:rPr>
                <w:rFonts w:cs="Times New Roman"/>
                <w:sz w:val="16"/>
                <w:szCs w:val="16"/>
              </w:rPr>
            </w:pPr>
            <w:r w:rsidRPr="00D80AD5">
              <w:rPr>
                <w:rFonts w:cs="Times New Roman"/>
                <w:sz w:val="16"/>
                <w:szCs w:val="16"/>
              </w:rPr>
              <w:t>(должность, Ф.И.О. руководителя уполномоченного устанавливать</w:t>
            </w:r>
          </w:p>
          <w:p w14:paraId="60224FD9" w14:textId="77777777" w:rsidR="000E3DDB" w:rsidRPr="00D80AD5" w:rsidRDefault="000E3DDB" w:rsidP="00212FAD">
            <w:pPr>
              <w:pStyle w:val="a0"/>
              <w:jc w:val="center"/>
              <w:rPr>
                <w:rFonts w:cs="Times New Roman"/>
                <w:sz w:val="16"/>
                <w:szCs w:val="16"/>
              </w:rPr>
            </w:pPr>
            <w:r w:rsidRPr="00D80AD5">
              <w:rPr>
                <w:rFonts w:cs="Times New Roman"/>
                <w:sz w:val="16"/>
                <w:szCs w:val="16"/>
              </w:rPr>
              <w:t>техническое состояние многоквартирного дома, являющегося объектом конкурса)</w:t>
            </w:r>
          </w:p>
        </w:tc>
      </w:tr>
      <w:tr w:rsidR="000E3DDB" w:rsidRPr="00D80AD5" w14:paraId="203E4281" w14:textId="77777777" w:rsidTr="00212FAD">
        <w:tc>
          <w:tcPr>
            <w:tcW w:w="9570" w:type="dxa"/>
            <w:gridSpan w:val="4"/>
            <w:shd w:val="clear" w:color="auto" w:fill="auto"/>
          </w:tcPr>
          <w:p w14:paraId="77B61B32" w14:textId="77777777" w:rsidR="000E3DDB" w:rsidRPr="00D80AD5" w:rsidRDefault="000E3DDB" w:rsidP="00212FAD">
            <w:pPr>
              <w:pStyle w:val="a0"/>
              <w:jc w:val="center"/>
              <w:rPr>
                <w:rFonts w:cs="Times New Roman"/>
                <w:sz w:val="16"/>
                <w:szCs w:val="16"/>
              </w:rPr>
            </w:pPr>
          </w:p>
        </w:tc>
      </w:tr>
      <w:tr w:rsidR="000E3DDB" w:rsidRPr="00D80AD5" w14:paraId="7490EE57" w14:textId="77777777" w:rsidTr="00212FAD">
        <w:tc>
          <w:tcPr>
            <w:tcW w:w="3510" w:type="dxa"/>
            <w:tcBorders>
              <w:bottom w:val="single" w:sz="4" w:space="0" w:color="auto"/>
            </w:tcBorders>
            <w:shd w:val="clear" w:color="auto" w:fill="auto"/>
          </w:tcPr>
          <w:p w14:paraId="0F8A13BA" w14:textId="77777777" w:rsidR="000E3DDB" w:rsidRPr="00D80AD5" w:rsidRDefault="000E3DDB" w:rsidP="00212FAD">
            <w:pPr>
              <w:pStyle w:val="a0"/>
              <w:jc w:val="center"/>
              <w:rPr>
                <w:rFonts w:cs="Times New Roman"/>
                <w:sz w:val="16"/>
                <w:szCs w:val="16"/>
              </w:rPr>
            </w:pPr>
          </w:p>
        </w:tc>
        <w:tc>
          <w:tcPr>
            <w:tcW w:w="284" w:type="dxa"/>
            <w:shd w:val="clear" w:color="auto" w:fill="auto"/>
          </w:tcPr>
          <w:p w14:paraId="3F237746" w14:textId="77777777" w:rsidR="000E3DDB" w:rsidRPr="00D80AD5" w:rsidRDefault="000E3DDB" w:rsidP="00212FAD">
            <w:pPr>
              <w:pStyle w:val="a0"/>
              <w:jc w:val="center"/>
              <w:rPr>
                <w:rFonts w:cs="Times New Roman"/>
                <w:sz w:val="16"/>
                <w:szCs w:val="16"/>
              </w:rPr>
            </w:pPr>
          </w:p>
        </w:tc>
        <w:tc>
          <w:tcPr>
            <w:tcW w:w="5776" w:type="dxa"/>
            <w:gridSpan w:val="2"/>
            <w:tcBorders>
              <w:bottom w:val="single" w:sz="4" w:space="0" w:color="auto"/>
            </w:tcBorders>
            <w:shd w:val="clear" w:color="auto" w:fill="auto"/>
          </w:tcPr>
          <w:p w14:paraId="4EA394D1" w14:textId="77777777" w:rsidR="000E3DDB" w:rsidRPr="00D80AD5" w:rsidRDefault="000E3DDB" w:rsidP="00212FAD">
            <w:pPr>
              <w:pStyle w:val="a0"/>
              <w:jc w:val="center"/>
              <w:rPr>
                <w:rFonts w:cs="Times New Roman"/>
                <w:sz w:val="16"/>
                <w:szCs w:val="16"/>
              </w:rPr>
            </w:pPr>
          </w:p>
        </w:tc>
      </w:tr>
      <w:tr w:rsidR="000E3DDB" w:rsidRPr="00D80AD5" w14:paraId="45F93777" w14:textId="77777777" w:rsidTr="00212FAD">
        <w:tc>
          <w:tcPr>
            <w:tcW w:w="3510" w:type="dxa"/>
            <w:tcBorders>
              <w:top w:val="single" w:sz="4" w:space="0" w:color="auto"/>
            </w:tcBorders>
            <w:shd w:val="clear" w:color="auto" w:fill="auto"/>
          </w:tcPr>
          <w:p w14:paraId="77146654" w14:textId="77777777" w:rsidR="000E3DDB" w:rsidRPr="00D80AD5" w:rsidRDefault="000E3DDB" w:rsidP="00212FAD">
            <w:pPr>
              <w:pStyle w:val="a0"/>
              <w:jc w:val="center"/>
              <w:rPr>
                <w:rFonts w:cs="Times New Roman"/>
                <w:sz w:val="16"/>
                <w:szCs w:val="16"/>
              </w:rPr>
            </w:pPr>
            <w:r w:rsidRPr="00D80AD5">
              <w:rPr>
                <w:rFonts w:cs="Times New Roman"/>
                <w:sz w:val="16"/>
                <w:szCs w:val="16"/>
              </w:rPr>
              <w:t>(подпись)</w:t>
            </w:r>
          </w:p>
        </w:tc>
        <w:tc>
          <w:tcPr>
            <w:tcW w:w="284" w:type="dxa"/>
            <w:shd w:val="clear" w:color="auto" w:fill="auto"/>
          </w:tcPr>
          <w:p w14:paraId="64A6A5EA" w14:textId="77777777" w:rsidR="000E3DDB" w:rsidRPr="00D80AD5" w:rsidRDefault="000E3DDB" w:rsidP="00212FAD">
            <w:pPr>
              <w:pStyle w:val="a0"/>
              <w:jc w:val="center"/>
              <w:rPr>
                <w:rFonts w:cs="Times New Roman"/>
                <w:sz w:val="16"/>
                <w:szCs w:val="16"/>
              </w:rPr>
            </w:pPr>
          </w:p>
        </w:tc>
        <w:tc>
          <w:tcPr>
            <w:tcW w:w="5776" w:type="dxa"/>
            <w:gridSpan w:val="2"/>
            <w:shd w:val="clear" w:color="auto" w:fill="auto"/>
          </w:tcPr>
          <w:p w14:paraId="6837F685" w14:textId="77777777" w:rsidR="000E3DDB" w:rsidRPr="00D80AD5" w:rsidRDefault="000E3DDB" w:rsidP="00212FAD">
            <w:pPr>
              <w:pStyle w:val="a0"/>
              <w:jc w:val="center"/>
              <w:rPr>
                <w:rFonts w:cs="Times New Roman"/>
                <w:sz w:val="16"/>
                <w:szCs w:val="16"/>
              </w:rPr>
            </w:pPr>
            <w:r w:rsidRPr="00D80AD5">
              <w:rPr>
                <w:rFonts w:cs="Times New Roman"/>
                <w:sz w:val="16"/>
                <w:szCs w:val="16"/>
              </w:rPr>
              <w:t>(Ф.И.О.)</w:t>
            </w:r>
          </w:p>
        </w:tc>
      </w:tr>
      <w:tr w:rsidR="000E3DDB" w:rsidRPr="00D80AD5" w14:paraId="1338E3AC" w14:textId="77777777" w:rsidTr="00212FAD">
        <w:tc>
          <w:tcPr>
            <w:tcW w:w="3510" w:type="dxa"/>
            <w:shd w:val="clear" w:color="auto" w:fill="auto"/>
          </w:tcPr>
          <w:p w14:paraId="04D1A055" w14:textId="77777777" w:rsidR="000E3DDB" w:rsidRPr="00D80AD5" w:rsidRDefault="000E3DDB" w:rsidP="00212FAD">
            <w:pPr>
              <w:pStyle w:val="a0"/>
              <w:jc w:val="center"/>
              <w:rPr>
                <w:rFonts w:cs="Times New Roman"/>
                <w:sz w:val="16"/>
                <w:szCs w:val="16"/>
              </w:rPr>
            </w:pPr>
          </w:p>
        </w:tc>
        <w:tc>
          <w:tcPr>
            <w:tcW w:w="284" w:type="dxa"/>
            <w:shd w:val="clear" w:color="auto" w:fill="auto"/>
          </w:tcPr>
          <w:p w14:paraId="79009705" w14:textId="77777777" w:rsidR="000E3DDB" w:rsidRPr="00D80AD5" w:rsidRDefault="000E3DDB" w:rsidP="00212FAD">
            <w:pPr>
              <w:pStyle w:val="a0"/>
              <w:jc w:val="center"/>
              <w:rPr>
                <w:rFonts w:cs="Times New Roman"/>
                <w:sz w:val="16"/>
                <w:szCs w:val="16"/>
              </w:rPr>
            </w:pPr>
          </w:p>
        </w:tc>
        <w:tc>
          <w:tcPr>
            <w:tcW w:w="5776" w:type="dxa"/>
            <w:gridSpan w:val="2"/>
            <w:shd w:val="clear" w:color="auto" w:fill="auto"/>
          </w:tcPr>
          <w:p w14:paraId="26AE9939" w14:textId="77777777" w:rsidR="000E3DDB" w:rsidRPr="00D80AD5" w:rsidRDefault="000E3DDB" w:rsidP="00212FAD">
            <w:pPr>
              <w:pStyle w:val="a0"/>
              <w:jc w:val="center"/>
              <w:rPr>
                <w:rFonts w:cs="Times New Roman"/>
                <w:sz w:val="16"/>
                <w:szCs w:val="16"/>
              </w:rPr>
            </w:pPr>
          </w:p>
        </w:tc>
      </w:tr>
      <w:tr w:rsidR="000E3DDB" w:rsidRPr="00D80AD5" w14:paraId="14E17AF0" w14:textId="77777777" w:rsidTr="00212FAD">
        <w:tc>
          <w:tcPr>
            <w:tcW w:w="3510" w:type="dxa"/>
            <w:shd w:val="clear" w:color="auto" w:fill="auto"/>
          </w:tcPr>
          <w:p w14:paraId="0882E74C" w14:textId="77777777" w:rsidR="000E3DDB" w:rsidRPr="00D80AD5" w:rsidRDefault="000E3DDB" w:rsidP="00212FAD">
            <w:pPr>
              <w:pStyle w:val="a0"/>
              <w:jc w:val="center"/>
              <w:rPr>
                <w:rFonts w:cs="Times New Roman"/>
                <w:sz w:val="16"/>
                <w:szCs w:val="16"/>
              </w:rPr>
            </w:pPr>
          </w:p>
        </w:tc>
        <w:tc>
          <w:tcPr>
            <w:tcW w:w="284" w:type="dxa"/>
            <w:shd w:val="clear" w:color="auto" w:fill="auto"/>
          </w:tcPr>
          <w:p w14:paraId="20F00FB9" w14:textId="77777777" w:rsidR="000E3DDB" w:rsidRPr="00D80AD5" w:rsidRDefault="000E3DDB" w:rsidP="00212FAD">
            <w:pPr>
              <w:pStyle w:val="a0"/>
              <w:jc w:val="center"/>
              <w:rPr>
                <w:rFonts w:cs="Times New Roman"/>
                <w:sz w:val="16"/>
                <w:szCs w:val="16"/>
              </w:rPr>
            </w:pPr>
          </w:p>
        </w:tc>
        <w:tc>
          <w:tcPr>
            <w:tcW w:w="2888" w:type="dxa"/>
            <w:tcBorders>
              <w:bottom w:val="single" w:sz="4" w:space="0" w:color="auto"/>
            </w:tcBorders>
            <w:shd w:val="clear" w:color="auto" w:fill="auto"/>
          </w:tcPr>
          <w:p w14:paraId="34980021" w14:textId="77777777" w:rsidR="000E3DDB" w:rsidRPr="00D80AD5" w:rsidRDefault="000E3DDB" w:rsidP="00212FAD">
            <w:pPr>
              <w:pStyle w:val="a0"/>
              <w:jc w:val="center"/>
              <w:rPr>
                <w:rFonts w:cs="Times New Roman"/>
                <w:sz w:val="16"/>
                <w:szCs w:val="16"/>
              </w:rPr>
            </w:pPr>
          </w:p>
        </w:tc>
        <w:tc>
          <w:tcPr>
            <w:tcW w:w="2888" w:type="dxa"/>
            <w:shd w:val="clear" w:color="auto" w:fill="auto"/>
          </w:tcPr>
          <w:p w14:paraId="4649B63F" w14:textId="77777777" w:rsidR="000E3DDB" w:rsidRPr="00D80AD5" w:rsidRDefault="004C7314" w:rsidP="00212FAD">
            <w:pPr>
              <w:pStyle w:val="a0"/>
              <w:rPr>
                <w:rFonts w:cs="Times New Roman"/>
                <w:sz w:val="16"/>
                <w:szCs w:val="16"/>
              </w:rPr>
            </w:pPr>
            <w:r>
              <w:rPr>
                <w:rFonts w:cs="Times New Roman"/>
                <w:sz w:val="26"/>
                <w:szCs w:val="26"/>
              </w:rPr>
              <w:t>2025</w:t>
            </w:r>
            <w:r w:rsidR="000E3DDB" w:rsidRPr="00D80AD5">
              <w:rPr>
                <w:rFonts w:cs="Times New Roman"/>
                <w:sz w:val="26"/>
                <w:szCs w:val="26"/>
              </w:rPr>
              <w:t xml:space="preserve"> г.</w:t>
            </w:r>
          </w:p>
        </w:tc>
      </w:tr>
      <w:tr w:rsidR="000E3DDB" w:rsidRPr="00D80AD5" w14:paraId="5041DEF0" w14:textId="77777777" w:rsidTr="00212FAD">
        <w:tc>
          <w:tcPr>
            <w:tcW w:w="3510" w:type="dxa"/>
            <w:shd w:val="clear" w:color="auto" w:fill="auto"/>
          </w:tcPr>
          <w:p w14:paraId="2935F9D1" w14:textId="77777777" w:rsidR="000E3DDB" w:rsidRPr="00D80AD5" w:rsidRDefault="000E3DDB" w:rsidP="00212FAD">
            <w:pPr>
              <w:pStyle w:val="a0"/>
              <w:jc w:val="center"/>
              <w:rPr>
                <w:rFonts w:cs="Times New Roman"/>
                <w:sz w:val="16"/>
                <w:szCs w:val="16"/>
              </w:rPr>
            </w:pPr>
          </w:p>
        </w:tc>
        <w:tc>
          <w:tcPr>
            <w:tcW w:w="284" w:type="dxa"/>
            <w:shd w:val="clear" w:color="auto" w:fill="auto"/>
          </w:tcPr>
          <w:p w14:paraId="16BD9C59" w14:textId="77777777" w:rsidR="000E3DDB" w:rsidRPr="00D80AD5" w:rsidRDefault="000E3DDB" w:rsidP="00212FAD">
            <w:pPr>
              <w:pStyle w:val="a0"/>
              <w:jc w:val="center"/>
              <w:rPr>
                <w:rFonts w:cs="Times New Roman"/>
                <w:sz w:val="16"/>
                <w:szCs w:val="16"/>
              </w:rPr>
            </w:pPr>
          </w:p>
        </w:tc>
        <w:tc>
          <w:tcPr>
            <w:tcW w:w="2888" w:type="dxa"/>
            <w:tcBorders>
              <w:top w:val="single" w:sz="4" w:space="0" w:color="auto"/>
            </w:tcBorders>
            <w:shd w:val="clear" w:color="auto" w:fill="auto"/>
          </w:tcPr>
          <w:p w14:paraId="0323B882" w14:textId="77777777" w:rsidR="000E3DDB" w:rsidRPr="00D80AD5" w:rsidRDefault="000E3DDB" w:rsidP="00212FAD">
            <w:pPr>
              <w:pStyle w:val="a0"/>
              <w:jc w:val="center"/>
              <w:rPr>
                <w:rFonts w:cs="Times New Roman"/>
                <w:sz w:val="16"/>
                <w:szCs w:val="16"/>
              </w:rPr>
            </w:pPr>
            <w:r w:rsidRPr="00D80AD5">
              <w:rPr>
                <w:rFonts w:cs="Times New Roman"/>
                <w:sz w:val="16"/>
                <w:szCs w:val="16"/>
              </w:rPr>
              <w:t>(дата, М.П.)</w:t>
            </w:r>
          </w:p>
          <w:p w14:paraId="0C6A1338" w14:textId="77777777" w:rsidR="000E3DDB" w:rsidRPr="00D80AD5" w:rsidRDefault="000E3DDB" w:rsidP="00212FAD">
            <w:pPr>
              <w:pStyle w:val="a0"/>
              <w:jc w:val="center"/>
              <w:rPr>
                <w:rFonts w:cs="Times New Roman"/>
                <w:sz w:val="16"/>
                <w:szCs w:val="16"/>
              </w:rPr>
            </w:pPr>
          </w:p>
        </w:tc>
        <w:tc>
          <w:tcPr>
            <w:tcW w:w="2888" w:type="dxa"/>
            <w:shd w:val="clear" w:color="auto" w:fill="auto"/>
          </w:tcPr>
          <w:p w14:paraId="5C700377" w14:textId="77777777" w:rsidR="000E3DDB" w:rsidRPr="00D80AD5" w:rsidRDefault="000E3DDB" w:rsidP="00212FAD">
            <w:pPr>
              <w:pStyle w:val="a0"/>
              <w:jc w:val="center"/>
              <w:rPr>
                <w:rFonts w:cs="Times New Roman"/>
                <w:sz w:val="26"/>
                <w:szCs w:val="26"/>
              </w:rPr>
            </w:pPr>
          </w:p>
        </w:tc>
      </w:tr>
    </w:tbl>
    <w:p w14:paraId="0A126B44" w14:textId="77777777" w:rsidR="000E3DDB" w:rsidRPr="005135B2" w:rsidRDefault="000E3DDB" w:rsidP="000E3DDB">
      <w:pPr>
        <w:pStyle w:val="a0"/>
        <w:widowControl w:val="0"/>
        <w:rPr>
          <w:sz w:val="26"/>
          <w:szCs w:val="26"/>
        </w:rPr>
      </w:pPr>
    </w:p>
    <w:p w14:paraId="7FA9CD84" w14:textId="4EBAC691" w:rsidR="000E3DDB" w:rsidRDefault="000E3DDB" w:rsidP="000E3DDB">
      <w:pPr>
        <w:pStyle w:val="a0"/>
        <w:widowControl w:val="0"/>
        <w:jc w:val="center"/>
        <w:rPr>
          <w:rFonts w:cs="Times New Roman"/>
          <w:sz w:val="26"/>
          <w:szCs w:val="26"/>
        </w:rPr>
      </w:pPr>
      <w:r>
        <w:rPr>
          <w:rFonts w:cs="Times New Roman"/>
          <w:sz w:val="26"/>
          <w:szCs w:val="26"/>
        </w:rPr>
        <w:br w:type="page"/>
      </w:r>
      <w:r w:rsidR="00085030">
        <w:rPr>
          <w:rFonts w:cs="Times New Roman"/>
          <w:sz w:val="26"/>
          <w:szCs w:val="26"/>
        </w:rPr>
        <w:lastRenderedPageBreak/>
        <w:t>Лот № 30</w:t>
      </w:r>
    </w:p>
    <w:p w14:paraId="303E3B89" w14:textId="77777777" w:rsidR="000E3DDB" w:rsidRDefault="000E3DDB" w:rsidP="000E3DDB">
      <w:pPr>
        <w:pStyle w:val="a0"/>
        <w:widowControl w:val="0"/>
        <w:jc w:val="center"/>
        <w:rPr>
          <w:rFonts w:cs="Times New Roman"/>
          <w:sz w:val="26"/>
          <w:szCs w:val="26"/>
        </w:rPr>
      </w:pPr>
    </w:p>
    <w:p w14:paraId="5E7ED6E7" w14:textId="77777777" w:rsidR="000E3DDB" w:rsidRPr="00263325" w:rsidRDefault="000E3DDB" w:rsidP="000E3DDB">
      <w:pPr>
        <w:pStyle w:val="a0"/>
        <w:widowControl w:val="0"/>
        <w:jc w:val="center"/>
        <w:rPr>
          <w:rFonts w:cs="Times New Roman"/>
          <w:sz w:val="26"/>
          <w:szCs w:val="26"/>
        </w:rPr>
      </w:pPr>
      <w:r w:rsidRPr="00263325">
        <w:rPr>
          <w:rFonts w:cs="Times New Roman"/>
          <w:sz w:val="26"/>
          <w:szCs w:val="26"/>
        </w:rPr>
        <w:t>АКТ</w:t>
      </w:r>
    </w:p>
    <w:p w14:paraId="4307377B" w14:textId="77777777" w:rsidR="000E3DDB" w:rsidRDefault="000E3DDB" w:rsidP="000E3DDB">
      <w:pPr>
        <w:widowControl w:val="0"/>
        <w:jc w:val="center"/>
        <w:rPr>
          <w:rFonts w:cs="Times New Roman"/>
        </w:rPr>
      </w:pPr>
      <w:r w:rsidRPr="00263325">
        <w:rPr>
          <w:rFonts w:cs="Times New Roman"/>
          <w:sz w:val="26"/>
          <w:szCs w:val="26"/>
        </w:rPr>
        <w:t>о состоянии общего имущества собственников помещений</w:t>
      </w:r>
      <w:r w:rsidRPr="00263325">
        <w:rPr>
          <w:rFonts w:cs="Times New Roman"/>
          <w:sz w:val="26"/>
          <w:szCs w:val="26"/>
        </w:rPr>
        <w:br/>
        <w:t>в многоквартирном доме, являющегося объектом конкурса</w:t>
      </w:r>
    </w:p>
    <w:p w14:paraId="06E8422D" w14:textId="77777777" w:rsidR="000E3DDB" w:rsidRPr="00736F25" w:rsidRDefault="000E3DDB" w:rsidP="000E3DDB">
      <w:pPr>
        <w:pStyle w:val="a0"/>
        <w:widowControl w:val="0"/>
        <w:spacing w:line="0" w:lineRule="atLeast"/>
        <w:jc w:val="both"/>
        <w:rPr>
          <w:rFonts w:cs="Times New Roman"/>
          <w:sz w:val="26"/>
          <w:szCs w:val="26"/>
        </w:rPr>
      </w:pPr>
    </w:p>
    <w:p w14:paraId="173F7FAF" w14:textId="77777777" w:rsidR="000E3DDB" w:rsidRPr="00736F25" w:rsidRDefault="000E3DDB" w:rsidP="000E3DDB">
      <w:pPr>
        <w:pStyle w:val="a0"/>
        <w:widowControl w:val="0"/>
        <w:rPr>
          <w:sz w:val="26"/>
          <w:szCs w:val="26"/>
        </w:rPr>
      </w:pPr>
      <w:r>
        <w:rPr>
          <w:sz w:val="26"/>
          <w:szCs w:val="26"/>
        </w:rPr>
        <w:t>I.</w:t>
      </w:r>
      <w:r w:rsidRPr="00736F25">
        <w:rPr>
          <w:sz w:val="26"/>
          <w:szCs w:val="26"/>
        </w:rPr>
        <w:t>Общие сведения о многоквартирном доме </w:t>
      </w:r>
    </w:p>
    <w:p w14:paraId="7A120D0D" w14:textId="77777777" w:rsidR="000E3DDB" w:rsidRPr="00736F25" w:rsidRDefault="000E3DDB" w:rsidP="000E3DDB">
      <w:pPr>
        <w:pStyle w:val="a0"/>
        <w:widowControl w:val="0"/>
        <w:ind w:right="-295"/>
        <w:jc w:val="both"/>
        <w:rPr>
          <w:i/>
          <w:sz w:val="26"/>
          <w:szCs w:val="26"/>
          <w:u w:val="single"/>
        </w:rPr>
      </w:pPr>
      <w:r>
        <w:rPr>
          <w:sz w:val="26"/>
          <w:szCs w:val="26"/>
        </w:rPr>
        <w:t xml:space="preserve">1.Адрес многоквартирного дома </w:t>
      </w:r>
      <w:r w:rsidRPr="00736F25">
        <w:rPr>
          <w:i/>
          <w:sz w:val="26"/>
          <w:szCs w:val="26"/>
          <w:u w:val="single"/>
        </w:rPr>
        <w:t xml:space="preserve">Алтайский край, город Рубцовск, </w:t>
      </w:r>
      <w:r>
        <w:rPr>
          <w:i/>
          <w:sz w:val="26"/>
          <w:szCs w:val="26"/>
          <w:u w:val="single"/>
        </w:rPr>
        <w:t>улица</w:t>
      </w:r>
      <w:r w:rsidRPr="00736F25">
        <w:rPr>
          <w:i/>
          <w:sz w:val="26"/>
          <w:szCs w:val="26"/>
          <w:u w:val="single"/>
        </w:rPr>
        <w:t xml:space="preserve"> Писарева, </w:t>
      </w:r>
      <w:r>
        <w:rPr>
          <w:i/>
          <w:sz w:val="26"/>
          <w:szCs w:val="26"/>
          <w:u w:val="single"/>
        </w:rPr>
        <w:t xml:space="preserve">дом </w:t>
      </w:r>
      <w:r w:rsidRPr="00736F25">
        <w:rPr>
          <w:i/>
          <w:sz w:val="26"/>
          <w:szCs w:val="26"/>
          <w:u w:val="single"/>
        </w:rPr>
        <w:t>14</w:t>
      </w:r>
    </w:p>
    <w:p w14:paraId="218B9992" w14:textId="77777777" w:rsidR="000E3DDB" w:rsidRPr="00736F25" w:rsidRDefault="000E3DDB" w:rsidP="000E3DDB">
      <w:pPr>
        <w:pStyle w:val="a0"/>
        <w:widowControl w:val="0"/>
        <w:jc w:val="both"/>
        <w:rPr>
          <w:sz w:val="26"/>
          <w:szCs w:val="26"/>
          <w:u w:val="single"/>
        </w:rPr>
      </w:pPr>
      <w:r>
        <w:rPr>
          <w:sz w:val="26"/>
          <w:szCs w:val="26"/>
        </w:rPr>
        <w:t>2.</w:t>
      </w:r>
      <w:r w:rsidRPr="00736F25">
        <w:rPr>
          <w:sz w:val="26"/>
          <w:szCs w:val="26"/>
        </w:rPr>
        <w:t>Ка</w:t>
      </w:r>
      <w:r>
        <w:rPr>
          <w:sz w:val="26"/>
          <w:szCs w:val="26"/>
        </w:rPr>
        <w:t>дастровый номер многоквартирного дома (при его наличии)</w:t>
      </w:r>
      <w:r w:rsidRPr="00736F25">
        <w:rPr>
          <w:sz w:val="26"/>
          <w:szCs w:val="26"/>
        </w:rPr>
        <w:t xml:space="preserve"> </w:t>
      </w:r>
      <w:r w:rsidRPr="00736F25">
        <w:rPr>
          <w:i/>
          <w:sz w:val="26"/>
          <w:szCs w:val="26"/>
          <w:u w:val="single"/>
        </w:rPr>
        <w:t>нет</w:t>
      </w:r>
    </w:p>
    <w:p w14:paraId="038F349C" w14:textId="77777777" w:rsidR="000E3DDB" w:rsidRPr="00736F25" w:rsidRDefault="000E3DDB" w:rsidP="000E3DDB">
      <w:pPr>
        <w:pStyle w:val="a0"/>
        <w:widowControl w:val="0"/>
        <w:jc w:val="both"/>
        <w:rPr>
          <w:sz w:val="26"/>
          <w:szCs w:val="26"/>
        </w:rPr>
      </w:pPr>
      <w:r>
        <w:rPr>
          <w:sz w:val="26"/>
          <w:szCs w:val="26"/>
        </w:rPr>
        <w:t>3.</w:t>
      </w:r>
      <w:r w:rsidRPr="00736F25">
        <w:rPr>
          <w:sz w:val="26"/>
          <w:szCs w:val="26"/>
        </w:rPr>
        <w:t xml:space="preserve">Серия, тип </w:t>
      </w:r>
      <w:proofErr w:type="gramStart"/>
      <w:r w:rsidRPr="00736F25">
        <w:rPr>
          <w:sz w:val="26"/>
          <w:szCs w:val="26"/>
        </w:rPr>
        <w:t xml:space="preserve">постройки  </w:t>
      </w:r>
      <w:r w:rsidRPr="00736F25">
        <w:rPr>
          <w:i/>
          <w:sz w:val="26"/>
          <w:szCs w:val="26"/>
          <w:u w:val="single"/>
        </w:rPr>
        <w:t>многоквартирный</w:t>
      </w:r>
      <w:proofErr w:type="gramEnd"/>
      <w:r w:rsidRPr="00736F25">
        <w:rPr>
          <w:i/>
          <w:sz w:val="26"/>
          <w:szCs w:val="26"/>
          <w:u w:val="single"/>
        </w:rPr>
        <w:t xml:space="preserve"> жилой дом</w:t>
      </w:r>
    </w:p>
    <w:p w14:paraId="27E1EB7D" w14:textId="77777777" w:rsidR="000E3DDB" w:rsidRPr="00736F25" w:rsidRDefault="000E3DDB" w:rsidP="000E3DDB">
      <w:pPr>
        <w:pStyle w:val="a0"/>
        <w:widowControl w:val="0"/>
        <w:jc w:val="both"/>
        <w:rPr>
          <w:sz w:val="26"/>
          <w:szCs w:val="26"/>
          <w:u w:val="single"/>
        </w:rPr>
      </w:pPr>
      <w:r>
        <w:rPr>
          <w:sz w:val="26"/>
          <w:szCs w:val="26"/>
        </w:rPr>
        <w:t>4.</w:t>
      </w:r>
      <w:r w:rsidRPr="00736F25">
        <w:rPr>
          <w:sz w:val="26"/>
          <w:szCs w:val="26"/>
        </w:rPr>
        <w:t xml:space="preserve">Год постройки </w:t>
      </w:r>
      <w:r w:rsidRPr="00736F25">
        <w:rPr>
          <w:i/>
          <w:sz w:val="26"/>
          <w:szCs w:val="26"/>
          <w:u w:val="single"/>
        </w:rPr>
        <w:t>1961</w:t>
      </w:r>
    </w:p>
    <w:p w14:paraId="2113D156" w14:textId="77777777" w:rsidR="000E3DDB" w:rsidRPr="00736F25" w:rsidRDefault="000E3DDB" w:rsidP="000E3DDB">
      <w:pPr>
        <w:pStyle w:val="a0"/>
        <w:widowControl w:val="0"/>
        <w:jc w:val="both"/>
        <w:rPr>
          <w:sz w:val="26"/>
          <w:szCs w:val="26"/>
        </w:rPr>
      </w:pPr>
      <w:r>
        <w:rPr>
          <w:sz w:val="26"/>
          <w:szCs w:val="26"/>
        </w:rPr>
        <w:t>5.</w:t>
      </w:r>
      <w:r w:rsidRPr="00736F25">
        <w:rPr>
          <w:sz w:val="26"/>
          <w:szCs w:val="26"/>
        </w:rPr>
        <w:t>Степ</w:t>
      </w:r>
      <w:r>
        <w:rPr>
          <w:sz w:val="26"/>
          <w:szCs w:val="26"/>
        </w:rPr>
        <w:t>ень износа по данным государственного</w:t>
      </w:r>
      <w:r w:rsidRPr="00736F25">
        <w:rPr>
          <w:sz w:val="26"/>
          <w:szCs w:val="26"/>
        </w:rPr>
        <w:t xml:space="preserve"> технического учета </w:t>
      </w:r>
      <w:r w:rsidRPr="00736F25">
        <w:rPr>
          <w:i/>
          <w:sz w:val="26"/>
          <w:szCs w:val="26"/>
          <w:u w:val="single"/>
        </w:rPr>
        <w:t>нет</w:t>
      </w:r>
    </w:p>
    <w:p w14:paraId="10528931" w14:textId="77777777" w:rsidR="000E3DDB" w:rsidRPr="00736F25" w:rsidRDefault="000E3DDB" w:rsidP="000E3DDB">
      <w:pPr>
        <w:pStyle w:val="a0"/>
        <w:widowControl w:val="0"/>
        <w:jc w:val="both"/>
        <w:rPr>
          <w:sz w:val="26"/>
          <w:szCs w:val="26"/>
        </w:rPr>
      </w:pPr>
      <w:r>
        <w:rPr>
          <w:sz w:val="26"/>
          <w:szCs w:val="26"/>
        </w:rPr>
        <w:t>6.</w:t>
      </w:r>
      <w:r w:rsidRPr="00736F25">
        <w:rPr>
          <w:sz w:val="26"/>
          <w:szCs w:val="26"/>
        </w:rPr>
        <w:t xml:space="preserve">Степень фактического износа </w:t>
      </w:r>
      <w:r w:rsidRPr="00736F25">
        <w:rPr>
          <w:i/>
          <w:sz w:val="26"/>
          <w:szCs w:val="26"/>
          <w:u w:val="single"/>
        </w:rPr>
        <w:t>нет</w:t>
      </w:r>
    </w:p>
    <w:p w14:paraId="4965D213" w14:textId="77777777" w:rsidR="000E3DDB" w:rsidRPr="00736F25" w:rsidRDefault="000E3DDB" w:rsidP="000E3DDB">
      <w:pPr>
        <w:pStyle w:val="a0"/>
        <w:widowControl w:val="0"/>
        <w:jc w:val="both"/>
        <w:rPr>
          <w:sz w:val="26"/>
          <w:szCs w:val="26"/>
        </w:rPr>
      </w:pPr>
      <w:r>
        <w:rPr>
          <w:sz w:val="26"/>
          <w:szCs w:val="26"/>
        </w:rPr>
        <w:t>7.</w:t>
      </w:r>
      <w:r w:rsidRPr="00736F25">
        <w:rPr>
          <w:sz w:val="26"/>
          <w:szCs w:val="26"/>
        </w:rPr>
        <w:t xml:space="preserve">Год последнего капитального </w:t>
      </w:r>
      <w:proofErr w:type="gramStart"/>
      <w:r w:rsidRPr="00736F25">
        <w:rPr>
          <w:sz w:val="26"/>
          <w:szCs w:val="26"/>
        </w:rPr>
        <w:t xml:space="preserve">ремонта  </w:t>
      </w:r>
      <w:r w:rsidRPr="00736F25">
        <w:rPr>
          <w:i/>
          <w:sz w:val="26"/>
          <w:szCs w:val="26"/>
          <w:u w:val="single"/>
        </w:rPr>
        <w:t>нет</w:t>
      </w:r>
      <w:proofErr w:type="gramEnd"/>
    </w:p>
    <w:p w14:paraId="6239025C" w14:textId="77777777" w:rsidR="000E3DDB" w:rsidRPr="00736F25" w:rsidRDefault="000E3DDB" w:rsidP="000E3DDB">
      <w:pPr>
        <w:pStyle w:val="a0"/>
        <w:widowControl w:val="0"/>
        <w:jc w:val="both"/>
        <w:rPr>
          <w:sz w:val="26"/>
          <w:szCs w:val="26"/>
        </w:rPr>
      </w:pPr>
      <w:r>
        <w:rPr>
          <w:sz w:val="26"/>
          <w:szCs w:val="26"/>
        </w:rPr>
        <w:t>8.</w:t>
      </w:r>
      <w:r w:rsidRPr="00736F25">
        <w:rPr>
          <w:sz w:val="26"/>
          <w:szCs w:val="26"/>
        </w:rPr>
        <w:t xml:space="preserve">Реквизиты правового акта о признании </w:t>
      </w:r>
      <w:proofErr w:type="gramStart"/>
      <w:r w:rsidRPr="00736F25">
        <w:rPr>
          <w:sz w:val="26"/>
          <w:szCs w:val="26"/>
        </w:rPr>
        <w:t>многоквартирного  дома</w:t>
      </w:r>
      <w:proofErr w:type="gramEnd"/>
      <w:r w:rsidRPr="00736F25">
        <w:rPr>
          <w:sz w:val="26"/>
          <w:szCs w:val="26"/>
        </w:rPr>
        <w:t xml:space="preserve"> аварийным и    </w:t>
      </w:r>
    </w:p>
    <w:p w14:paraId="401C6CFF" w14:textId="77777777" w:rsidR="000E3DDB" w:rsidRPr="00736F25" w:rsidRDefault="000E3DDB" w:rsidP="000E3DDB">
      <w:pPr>
        <w:pStyle w:val="a0"/>
        <w:widowControl w:val="0"/>
        <w:jc w:val="both"/>
        <w:rPr>
          <w:sz w:val="26"/>
          <w:szCs w:val="26"/>
        </w:rPr>
      </w:pPr>
      <w:r w:rsidRPr="00736F25">
        <w:rPr>
          <w:sz w:val="26"/>
          <w:szCs w:val="26"/>
        </w:rPr>
        <w:t xml:space="preserve">подлежащим сносу </w:t>
      </w:r>
      <w:r w:rsidRPr="00736F25">
        <w:rPr>
          <w:i/>
          <w:sz w:val="26"/>
          <w:szCs w:val="26"/>
          <w:u w:val="single"/>
        </w:rPr>
        <w:t>нет</w:t>
      </w:r>
    </w:p>
    <w:p w14:paraId="1D8E49DB" w14:textId="77777777" w:rsidR="000E3DDB" w:rsidRPr="00736F25" w:rsidRDefault="000E3DDB" w:rsidP="000E3DDB">
      <w:pPr>
        <w:pStyle w:val="a0"/>
        <w:widowControl w:val="0"/>
        <w:jc w:val="both"/>
        <w:rPr>
          <w:sz w:val="26"/>
          <w:szCs w:val="26"/>
        </w:rPr>
      </w:pPr>
      <w:r>
        <w:rPr>
          <w:sz w:val="26"/>
          <w:szCs w:val="26"/>
        </w:rPr>
        <w:t>9.</w:t>
      </w:r>
      <w:r w:rsidRPr="00736F25">
        <w:rPr>
          <w:sz w:val="26"/>
          <w:szCs w:val="26"/>
        </w:rPr>
        <w:t>Количество этажей</w:t>
      </w:r>
      <w:r>
        <w:rPr>
          <w:sz w:val="26"/>
          <w:szCs w:val="26"/>
        </w:rPr>
        <w:t xml:space="preserve"> </w:t>
      </w:r>
      <w:r w:rsidRPr="00736F25">
        <w:rPr>
          <w:i/>
          <w:sz w:val="26"/>
          <w:szCs w:val="26"/>
          <w:u w:val="single"/>
        </w:rPr>
        <w:t>1</w:t>
      </w:r>
    </w:p>
    <w:p w14:paraId="76B41A84" w14:textId="77777777" w:rsidR="000E3DDB" w:rsidRPr="00736F25" w:rsidRDefault="000E3DDB" w:rsidP="000E3DDB">
      <w:pPr>
        <w:pStyle w:val="a0"/>
        <w:widowControl w:val="0"/>
        <w:jc w:val="both"/>
        <w:rPr>
          <w:sz w:val="26"/>
          <w:szCs w:val="26"/>
        </w:rPr>
      </w:pPr>
      <w:r>
        <w:rPr>
          <w:sz w:val="26"/>
          <w:szCs w:val="26"/>
        </w:rPr>
        <w:t>10.</w:t>
      </w:r>
      <w:r w:rsidRPr="00736F25">
        <w:rPr>
          <w:sz w:val="26"/>
          <w:szCs w:val="26"/>
        </w:rPr>
        <w:t xml:space="preserve">Наличие подвала </w:t>
      </w:r>
      <w:r w:rsidRPr="00736F25">
        <w:rPr>
          <w:i/>
          <w:sz w:val="26"/>
          <w:szCs w:val="26"/>
          <w:u w:val="single"/>
        </w:rPr>
        <w:t>нет</w:t>
      </w:r>
    </w:p>
    <w:p w14:paraId="766A307D" w14:textId="77777777" w:rsidR="000E3DDB" w:rsidRPr="00736F25" w:rsidRDefault="000E3DDB" w:rsidP="000E3DDB">
      <w:pPr>
        <w:pStyle w:val="a0"/>
        <w:widowControl w:val="0"/>
        <w:jc w:val="both"/>
        <w:rPr>
          <w:sz w:val="26"/>
          <w:szCs w:val="26"/>
        </w:rPr>
      </w:pPr>
      <w:r>
        <w:rPr>
          <w:sz w:val="26"/>
          <w:szCs w:val="26"/>
        </w:rPr>
        <w:t>11.</w:t>
      </w:r>
      <w:r w:rsidRPr="00736F25">
        <w:rPr>
          <w:sz w:val="26"/>
          <w:szCs w:val="26"/>
        </w:rPr>
        <w:t>Наличие цокольного этажа</w:t>
      </w:r>
      <w:r w:rsidRPr="00736F25">
        <w:rPr>
          <w:i/>
          <w:sz w:val="26"/>
          <w:szCs w:val="26"/>
        </w:rPr>
        <w:t xml:space="preserve"> </w:t>
      </w:r>
      <w:r w:rsidRPr="00736F25">
        <w:rPr>
          <w:i/>
          <w:sz w:val="26"/>
          <w:szCs w:val="26"/>
          <w:u w:val="single"/>
        </w:rPr>
        <w:t>нет</w:t>
      </w:r>
    </w:p>
    <w:p w14:paraId="62D31309" w14:textId="77777777" w:rsidR="000E3DDB" w:rsidRPr="00736F25" w:rsidRDefault="000E3DDB" w:rsidP="000E3DDB">
      <w:pPr>
        <w:pStyle w:val="a0"/>
        <w:widowControl w:val="0"/>
        <w:jc w:val="both"/>
        <w:rPr>
          <w:sz w:val="26"/>
          <w:szCs w:val="26"/>
        </w:rPr>
      </w:pPr>
      <w:r>
        <w:rPr>
          <w:sz w:val="26"/>
          <w:szCs w:val="26"/>
        </w:rPr>
        <w:t>12.</w:t>
      </w:r>
      <w:r w:rsidRPr="00736F25">
        <w:rPr>
          <w:sz w:val="26"/>
          <w:szCs w:val="26"/>
        </w:rPr>
        <w:t xml:space="preserve">Наличие мансарды </w:t>
      </w:r>
      <w:r w:rsidRPr="00736F25">
        <w:rPr>
          <w:i/>
          <w:sz w:val="26"/>
          <w:szCs w:val="26"/>
          <w:u w:val="single"/>
        </w:rPr>
        <w:t>нет</w:t>
      </w:r>
    </w:p>
    <w:p w14:paraId="568E2233" w14:textId="77777777" w:rsidR="000E3DDB" w:rsidRPr="00736F25" w:rsidRDefault="000E3DDB" w:rsidP="000E3DDB">
      <w:pPr>
        <w:pStyle w:val="a0"/>
        <w:widowControl w:val="0"/>
        <w:jc w:val="both"/>
        <w:rPr>
          <w:sz w:val="26"/>
          <w:szCs w:val="26"/>
        </w:rPr>
      </w:pPr>
      <w:r>
        <w:rPr>
          <w:sz w:val="26"/>
          <w:szCs w:val="26"/>
        </w:rPr>
        <w:t>13.</w:t>
      </w:r>
      <w:r w:rsidRPr="00736F25">
        <w:rPr>
          <w:sz w:val="26"/>
          <w:szCs w:val="26"/>
        </w:rPr>
        <w:t xml:space="preserve">Наличие мезонина </w:t>
      </w:r>
      <w:r w:rsidRPr="00736F25">
        <w:rPr>
          <w:i/>
          <w:sz w:val="26"/>
          <w:szCs w:val="26"/>
          <w:u w:val="single"/>
        </w:rPr>
        <w:t>нет</w:t>
      </w:r>
    </w:p>
    <w:p w14:paraId="25C2E7E1" w14:textId="77777777" w:rsidR="000E3DDB" w:rsidRPr="00736F25" w:rsidRDefault="000E3DDB" w:rsidP="000E3DDB">
      <w:pPr>
        <w:pStyle w:val="a0"/>
        <w:widowControl w:val="0"/>
        <w:jc w:val="both"/>
        <w:rPr>
          <w:sz w:val="26"/>
          <w:szCs w:val="26"/>
        </w:rPr>
      </w:pPr>
      <w:r>
        <w:rPr>
          <w:sz w:val="26"/>
          <w:szCs w:val="26"/>
        </w:rPr>
        <w:t>14.</w:t>
      </w:r>
      <w:r w:rsidRPr="00736F25">
        <w:rPr>
          <w:sz w:val="26"/>
          <w:szCs w:val="26"/>
        </w:rPr>
        <w:t xml:space="preserve">Количество квартир </w:t>
      </w:r>
      <w:r w:rsidRPr="00736F25">
        <w:rPr>
          <w:i/>
          <w:sz w:val="26"/>
          <w:szCs w:val="26"/>
          <w:u w:val="single"/>
        </w:rPr>
        <w:t>6</w:t>
      </w:r>
    </w:p>
    <w:p w14:paraId="4146650D" w14:textId="77777777" w:rsidR="000E3DDB" w:rsidRPr="00736F25" w:rsidRDefault="000E3DDB" w:rsidP="000E3DDB">
      <w:pPr>
        <w:pStyle w:val="a0"/>
        <w:widowControl w:val="0"/>
        <w:jc w:val="both"/>
        <w:rPr>
          <w:sz w:val="26"/>
          <w:szCs w:val="26"/>
        </w:rPr>
      </w:pPr>
      <w:r>
        <w:rPr>
          <w:sz w:val="26"/>
          <w:szCs w:val="26"/>
        </w:rPr>
        <w:t>15.</w:t>
      </w:r>
      <w:r w:rsidRPr="00736F25">
        <w:rPr>
          <w:sz w:val="26"/>
          <w:szCs w:val="26"/>
        </w:rPr>
        <w:t xml:space="preserve">Количество нежилых </w:t>
      </w:r>
      <w:r>
        <w:rPr>
          <w:sz w:val="26"/>
          <w:szCs w:val="26"/>
        </w:rPr>
        <w:t>помещений, не входящих в состав</w:t>
      </w:r>
      <w:r w:rsidRPr="00736F25">
        <w:rPr>
          <w:sz w:val="26"/>
          <w:szCs w:val="26"/>
        </w:rPr>
        <w:t xml:space="preserve"> общего имущества </w:t>
      </w:r>
      <w:r w:rsidRPr="00736F25">
        <w:rPr>
          <w:i/>
          <w:sz w:val="26"/>
          <w:szCs w:val="26"/>
          <w:u w:val="single"/>
        </w:rPr>
        <w:t>нет</w:t>
      </w:r>
    </w:p>
    <w:p w14:paraId="449F740C" w14:textId="77777777" w:rsidR="000E3DDB" w:rsidRPr="00736F25" w:rsidRDefault="000E3DDB" w:rsidP="000E3DDB">
      <w:pPr>
        <w:pStyle w:val="a0"/>
        <w:widowControl w:val="0"/>
        <w:jc w:val="both"/>
        <w:rPr>
          <w:sz w:val="26"/>
          <w:szCs w:val="26"/>
        </w:rPr>
      </w:pPr>
      <w:r>
        <w:rPr>
          <w:sz w:val="26"/>
          <w:szCs w:val="26"/>
        </w:rPr>
        <w:t>16.</w:t>
      </w:r>
      <w:r w:rsidRPr="00736F25">
        <w:rPr>
          <w:sz w:val="26"/>
          <w:szCs w:val="26"/>
        </w:rPr>
        <w:t xml:space="preserve">Реквизиты правового акта о признании всех жилых помещений в многоквартирном доме непригодными для </w:t>
      </w:r>
      <w:proofErr w:type="gramStart"/>
      <w:r w:rsidRPr="00736F25">
        <w:rPr>
          <w:sz w:val="26"/>
          <w:szCs w:val="26"/>
        </w:rPr>
        <w:t xml:space="preserve">проживания </w:t>
      </w:r>
      <w:r w:rsidRPr="00736F25">
        <w:rPr>
          <w:i/>
          <w:sz w:val="26"/>
          <w:szCs w:val="26"/>
        </w:rPr>
        <w:t xml:space="preserve"> </w:t>
      </w:r>
      <w:r w:rsidRPr="00736F25">
        <w:rPr>
          <w:i/>
          <w:sz w:val="26"/>
          <w:szCs w:val="26"/>
          <w:u w:val="single"/>
        </w:rPr>
        <w:t>нет</w:t>
      </w:r>
      <w:proofErr w:type="gramEnd"/>
    </w:p>
    <w:p w14:paraId="3433BF69" w14:textId="77777777" w:rsidR="000E3DDB" w:rsidRPr="00736F25" w:rsidRDefault="000E3DDB" w:rsidP="000E3DDB">
      <w:pPr>
        <w:pStyle w:val="a0"/>
        <w:widowControl w:val="0"/>
        <w:jc w:val="both"/>
        <w:rPr>
          <w:sz w:val="26"/>
          <w:szCs w:val="26"/>
        </w:rPr>
      </w:pPr>
      <w:r>
        <w:rPr>
          <w:sz w:val="26"/>
          <w:szCs w:val="26"/>
        </w:rPr>
        <w:t>17.</w:t>
      </w:r>
      <w:r w:rsidRPr="00736F25">
        <w:rPr>
          <w:sz w:val="26"/>
          <w:szCs w:val="26"/>
        </w:rPr>
        <w:t>Перечень</w:t>
      </w:r>
      <w:r>
        <w:rPr>
          <w:sz w:val="26"/>
          <w:szCs w:val="26"/>
        </w:rPr>
        <w:t xml:space="preserve"> жилых</w:t>
      </w:r>
      <w:r w:rsidRPr="00736F25">
        <w:rPr>
          <w:sz w:val="26"/>
          <w:szCs w:val="26"/>
        </w:rPr>
        <w:t xml:space="preserve">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736F25">
        <w:rPr>
          <w:i/>
          <w:sz w:val="26"/>
          <w:szCs w:val="26"/>
          <w:u w:val="single"/>
        </w:rPr>
        <w:t>нет</w:t>
      </w:r>
    </w:p>
    <w:p w14:paraId="4042EAD3" w14:textId="1E9839EC" w:rsidR="000E3DDB" w:rsidRPr="00850F69" w:rsidRDefault="000E3DDB" w:rsidP="000E3DDB">
      <w:pPr>
        <w:pStyle w:val="a0"/>
        <w:widowControl w:val="0"/>
        <w:jc w:val="both"/>
        <w:rPr>
          <w:sz w:val="26"/>
          <w:szCs w:val="26"/>
        </w:rPr>
      </w:pPr>
      <w:r>
        <w:rPr>
          <w:sz w:val="26"/>
          <w:szCs w:val="26"/>
        </w:rPr>
        <w:t>18.</w:t>
      </w:r>
      <w:r w:rsidRPr="00736F25">
        <w:rPr>
          <w:sz w:val="26"/>
          <w:szCs w:val="26"/>
        </w:rPr>
        <w:t xml:space="preserve">Строительный объем </w:t>
      </w:r>
      <w:r w:rsidRPr="0079070D">
        <w:rPr>
          <w:i/>
          <w:sz w:val="26"/>
          <w:szCs w:val="26"/>
          <w:u w:val="single"/>
        </w:rPr>
        <w:t>414 куб. м</w:t>
      </w:r>
    </w:p>
    <w:p w14:paraId="623765A9" w14:textId="77777777" w:rsidR="000E3DDB" w:rsidRPr="00736F25" w:rsidRDefault="000E3DDB" w:rsidP="000E3DDB">
      <w:pPr>
        <w:pStyle w:val="a0"/>
        <w:widowControl w:val="0"/>
        <w:jc w:val="both"/>
        <w:rPr>
          <w:sz w:val="26"/>
          <w:szCs w:val="26"/>
        </w:rPr>
      </w:pPr>
      <w:r>
        <w:rPr>
          <w:sz w:val="26"/>
          <w:szCs w:val="26"/>
        </w:rPr>
        <w:t>19.</w:t>
      </w:r>
      <w:r w:rsidRPr="00736F25">
        <w:rPr>
          <w:sz w:val="26"/>
          <w:szCs w:val="26"/>
        </w:rPr>
        <w:t xml:space="preserve">Площадь: </w:t>
      </w:r>
    </w:p>
    <w:p w14:paraId="0243E967" w14:textId="2185BC15" w:rsidR="000E3DDB" w:rsidRPr="00850F69" w:rsidRDefault="000E3DDB" w:rsidP="000E3DDB">
      <w:pPr>
        <w:pStyle w:val="a0"/>
        <w:widowControl w:val="0"/>
        <w:jc w:val="both"/>
        <w:rPr>
          <w:sz w:val="26"/>
          <w:szCs w:val="26"/>
        </w:rPr>
      </w:pPr>
      <w:proofErr w:type="gramStart"/>
      <w:r>
        <w:rPr>
          <w:sz w:val="26"/>
          <w:szCs w:val="26"/>
        </w:rPr>
        <w:t>а)</w:t>
      </w:r>
      <w:r w:rsidRPr="00736F25">
        <w:rPr>
          <w:sz w:val="26"/>
          <w:szCs w:val="26"/>
        </w:rPr>
        <w:t>многоквартирного</w:t>
      </w:r>
      <w:proofErr w:type="gramEnd"/>
      <w:r w:rsidRPr="00736F25">
        <w:rPr>
          <w:sz w:val="26"/>
          <w:szCs w:val="26"/>
        </w:rPr>
        <w:t xml:space="preserve"> дома с</w:t>
      </w:r>
      <w:r>
        <w:rPr>
          <w:sz w:val="26"/>
          <w:szCs w:val="26"/>
        </w:rPr>
        <w:t xml:space="preserve"> </w:t>
      </w:r>
      <w:r w:rsidRPr="00736F25">
        <w:rPr>
          <w:sz w:val="26"/>
          <w:szCs w:val="26"/>
        </w:rPr>
        <w:t xml:space="preserve">лестничными клетками </w:t>
      </w:r>
      <w:r w:rsidRPr="0079070D">
        <w:rPr>
          <w:i/>
          <w:sz w:val="26"/>
          <w:szCs w:val="26"/>
          <w:u w:val="single"/>
        </w:rPr>
        <w:t>120,18 кв. м</w:t>
      </w:r>
    </w:p>
    <w:p w14:paraId="025DC234" w14:textId="228D2B7A" w:rsidR="000E3DDB" w:rsidRPr="00850F69" w:rsidRDefault="000E3DDB" w:rsidP="000E3DDB">
      <w:pPr>
        <w:pStyle w:val="a0"/>
        <w:widowControl w:val="0"/>
        <w:jc w:val="both"/>
        <w:rPr>
          <w:sz w:val="26"/>
          <w:szCs w:val="26"/>
        </w:rPr>
      </w:pPr>
      <w:proofErr w:type="gramStart"/>
      <w:r>
        <w:rPr>
          <w:sz w:val="26"/>
          <w:szCs w:val="26"/>
        </w:rPr>
        <w:t>б)</w:t>
      </w:r>
      <w:r w:rsidRPr="00736F25">
        <w:rPr>
          <w:sz w:val="26"/>
          <w:szCs w:val="26"/>
        </w:rPr>
        <w:t>жилых</w:t>
      </w:r>
      <w:proofErr w:type="gramEnd"/>
      <w:r w:rsidRPr="00736F25">
        <w:rPr>
          <w:sz w:val="26"/>
          <w:szCs w:val="26"/>
        </w:rPr>
        <w:t xml:space="preserve"> помещений (общая площадь квартир) </w:t>
      </w:r>
      <w:r w:rsidRPr="0079070D">
        <w:rPr>
          <w:i/>
          <w:sz w:val="26"/>
          <w:szCs w:val="26"/>
          <w:u w:val="single"/>
        </w:rPr>
        <w:t>78,81 кв. м</w:t>
      </w:r>
    </w:p>
    <w:p w14:paraId="61EFF7B1" w14:textId="77777777" w:rsidR="000E3DDB" w:rsidRPr="00736F25" w:rsidRDefault="000E3DDB" w:rsidP="000E3DDB">
      <w:pPr>
        <w:pStyle w:val="a0"/>
        <w:widowControl w:val="0"/>
        <w:jc w:val="both"/>
        <w:rPr>
          <w:sz w:val="26"/>
          <w:szCs w:val="26"/>
        </w:rPr>
      </w:pPr>
      <w:proofErr w:type="gramStart"/>
      <w:r>
        <w:rPr>
          <w:sz w:val="26"/>
          <w:szCs w:val="26"/>
        </w:rPr>
        <w:t>в)</w:t>
      </w:r>
      <w:r w:rsidRPr="00736F25">
        <w:rPr>
          <w:sz w:val="26"/>
          <w:szCs w:val="26"/>
        </w:rPr>
        <w:t>нежилых</w:t>
      </w:r>
      <w:proofErr w:type="gramEnd"/>
      <w:r w:rsidRPr="00736F25">
        <w:rPr>
          <w:sz w:val="26"/>
          <w:szCs w:val="26"/>
        </w:rPr>
        <w:t xml:space="preserve"> помещений (общая площадь нежилых помещений, не входящих в состав общего имущества в</w:t>
      </w:r>
      <w:r>
        <w:rPr>
          <w:sz w:val="26"/>
          <w:szCs w:val="26"/>
        </w:rPr>
        <w:t xml:space="preserve"> многоквартирном</w:t>
      </w:r>
      <w:r w:rsidRPr="00736F25">
        <w:rPr>
          <w:sz w:val="26"/>
          <w:szCs w:val="26"/>
        </w:rPr>
        <w:t xml:space="preserve"> доме) </w:t>
      </w:r>
      <w:r w:rsidRPr="00736F25">
        <w:rPr>
          <w:i/>
          <w:sz w:val="26"/>
          <w:szCs w:val="26"/>
          <w:u w:val="single"/>
        </w:rPr>
        <w:t>нет</w:t>
      </w:r>
    </w:p>
    <w:p w14:paraId="4DFE37FB" w14:textId="77777777" w:rsidR="000E3DDB" w:rsidRPr="00736F25" w:rsidRDefault="000E3DDB" w:rsidP="000E3DDB">
      <w:pPr>
        <w:pStyle w:val="a0"/>
        <w:widowControl w:val="0"/>
        <w:jc w:val="both"/>
        <w:rPr>
          <w:sz w:val="26"/>
          <w:szCs w:val="26"/>
        </w:rPr>
      </w:pPr>
      <w:proofErr w:type="gramStart"/>
      <w:r>
        <w:rPr>
          <w:sz w:val="26"/>
          <w:szCs w:val="26"/>
        </w:rPr>
        <w:t>г)</w:t>
      </w:r>
      <w:r w:rsidRPr="00736F25">
        <w:rPr>
          <w:sz w:val="26"/>
          <w:szCs w:val="26"/>
        </w:rPr>
        <w:t>помещений</w:t>
      </w:r>
      <w:proofErr w:type="gramEnd"/>
      <w:r w:rsidRPr="00736F25">
        <w:rPr>
          <w:sz w:val="26"/>
          <w:szCs w:val="26"/>
        </w:rPr>
        <w:t xml:space="preserve"> общего пользования (общая площадь нежилых помещений, входящих в состав общего имуществ</w:t>
      </w:r>
      <w:r>
        <w:rPr>
          <w:sz w:val="26"/>
          <w:szCs w:val="26"/>
        </w:rPr>
        <w:t xml:space="preserve">а в многоквартирном доме) </w:t>
      </w:r>
      <w:r w:rsidRPr="006E567C">
        <w:rPr>
          <w:i/>
          <w:sz w:val="26"/>
          <w:szCs w:val="26"/>
          <w:u w:val="single"/>
        </w:rPr>
        <w:t>нет</w:t>
      </w:r>
    </w:p>
    <w:p w14:paraId="2CB685F4" w14:textId="77777777" w:rsidR="000E3DDB" w:rsidRPr="00736F25" w:rsidRDefault="000E3DDB" w:rsidP="000E3DDB">
      <w:pPr>
        <w:pStyle w:val="a0"/>
        <w:widowControl w:val="0"/>
        <w:jc w:val="both"/>
        <w:rPr>
          <w:sz w:val="26"/>
          <w:szCs w:val="26"/>
        </w:rPr>
      </w:pPr>
      <w:r>
        <w:rPr>
          <w:sz w:val="26"/>
          <w:szCs w:val="26"/>
        </w:rPr>
        <w:t>20.</w:t>
      </w:r>
      <w:r w:rsidRPr="00736F25">
        <w:rPr>
          <w:sz w:val="26"/>
          <w:szCs w:val="26"/>
        </w:rPr>
        <w:t xml:space="preserve">Количество лестниц </w:t>
      </w:r>
      <w:r w:rsidRPr="00736F25">
        <w:rPr>
          <w:i/>
          <w:sz w:val="26"/>
          <w:szCs w:val="26"/>
          <w:u w:val="single"/>
        </w:rPr>
        <w:t>нет</w:t>
      </w:r>
    </w:p>
    <w:p w14:paraId="713DBF73" w14:textId="77777777" w:rsidR="000E3DDB" w:rsidRPr="00736F25" w:rsidRDefault="000E3DDB" w:rsidP="000E3DDB">
      <w:pPr>
        <w:pStyle w:val="a0"/>
        <w:widowControl w:val="0"/>
        <w:jc w:val="both"/>
        <w:rPr>
          <w:sz w:val="26"/>
          <w:szCs w:val="26"/>
        </w:rPr>
      </w:pPr>
      <w:r>
        <w:rPr>
          <w:sz w:val="26"/>
          <w:szCs w:val="26"/>
        </w:rPr>
        <w:t>21.</w:t>
      </w:r>
      <w:r w:rsidRPr="00736F25">
        <w:rPr>
          <w:sz w:val="26"/>
          <w:szCs w:val="26"/>
        </w:rPr>
        <w:t xml:space="preserve">Уборочная площадь лестниц (включая межквартирные лестничные площадки) </w:t>
      </w:r>
      <w:r w:rsidRPr="00736F25">
        <w:rPr>
          <w:i/>
          <w:sz w:val="26"/>
          <w:szCs w:val="26"/>
          <w:u w:val="single"/>
        </w:rPr>
        <w:t>нет</w:t>
      </w:r>
    </w:p>
    <w:p w14:paraId="68E68880" w14:textId="77777777" w:rsidR="000E3DDB" w:rsidRPr="00736F25" w:rsidRDefault="000E3DDB" w:rsidP="000E3DDB">
      <w:pPr>
        <w:pStyle w:val="a0"/>
        <w:widowControl w:val="0"/>
        <w:jc w:val="both"/>
        <w:rPr>
          <w:sz w:val="26"/>
          <w:szCs w:val="26"/>
        </w:rPr>
      </w:pPr>
      <w:r>
        <w:rPr>
          <w:sz w:val="26"/>
          <w:szCs w:val="26"/>
        </w:rPr>
        <w:t>22.</w:t>
      </w:r>
      <w:r w:rsidRPr="00736F25">
        <w:rPr>
          <w:sz w:val="26"/>
          <w:szCs w:val="26"/>
        </w:rPr>
        <w:t xml:space="preserve">Уборочная площадь общих коридоров </w:t>
      </w:r>
      <w:r w:rsidRPr="00736F25">
        <w:rPr>
          <w:i/>
          <w:sz w:val="26"/>
          <w:szCs w:val="26"/>
          <w:u w:val="single"/>
        </w:rPr>
        <w:t>нет</w:t>
      </w:r>
    </w:p>
    <w:p w14:paraId="6F0F7BBA" w14:textId="77777777" w:rsidR="000E3DDB" w:rsidRPr="00736F25" w:rsidRDefault="000E3DDB" w:rsidP="000E3DDB">
      <w:pPr>
        <w:pStyle w:val="a0"/>
        <w:widowControl w:val="0"/>
        <w:jc w:val="both"/>
        <w:rPr>
          <w:sz w:val="26"/>
          <w:szCs w:val="26"/>
        </w:rPr>
      </w:pPr>
      <w:r>
        <w:rPr>
          <w:sz w:val="26"/>
          <w:szCs w:val="26"/>
        </w:rPr>
        <w:t>23.</w:t>
      </w:r>
      <w:r w:rsidRPr="00736F25">
        <w:rPr>
          <w:sz w:val="26"/>
          <w:szCs w:val="26"/>
        </w:rPr>
        <w:t>Уборочная площадь других помещений общего пользования (включая</w:t>
      </w:r>
      <w:r>
        <w:rPr>
          <w:sz w:val="26"/>
          <w:szCs w:val="26"/>
        </w:rPr>
        <w:t xml:space="preserve"> </w:t>
      </w:r>
      <w:r w:rsidRPr="00736F25">
        <w:rPr>
          <w:sz w:val="26"/>
          <w:szCs w:val="26"/>
        </w:rPr>
        <w:t xml:space="preserve">технические этажи, чердаки, технические подвалы) </w:t>
      </w:r>
      <w:r w:rsidRPr="00736F25">
        <w:rPr>
          <w:i/>
          <w:sz w:val="26"/>
          <w:szCs w:val="26"/>
          <w:u w:val="single"/>
        </w:rPr>
        <w:t>нет</w:t>
      </w:r>
    </w:p>
    <w:p w14:paraId="400A779F" w14:textId="77777777" w:rsidR="000E3DDB" w:rsidRPr="00736F25" w:rsidRDefault="000E3DDB" w:rsidP="000E3DDB">
      <w:pPr>
        <w:pStyle w:val="a0"/>
        <w:widowControl w:val="0"/>
        <w:jc w:val="both"/>
        <w:rPr>
          <w:sz w:val="26"/>
          <w:szCs w:val="26"/>
        </w:rPr>
      </w:pPr>
      <w:r>
        <w:rPr>
          <w:sz w:val="26"/>
          <w:szCs w:val="26"/>
        </w:rPr>
        <w:t>24.</w:t>
      </w:r>
      <w:r w:rsidRPr="00736F25">
        <w:rPr>
          <w:sz w:val="26"/>
          <w:szCs w:val="26"/>
        </w:rPr>
        <w:t xml:space="preserve">Площадь земельного участка, входящего в состав </w:t>
      </w:r>
      <w:proofErr w:type="gramStart"/>
      <w:r w:rsidRPr="00736F25">
        <w:rPr>
          <w:sz w:val="26"/>
          <w:szCs w:val="26"/>
        </w:rPr>
        <w:t>общего  имущества</w:t>
      </w:r>
      <w:proofErr w:type="gramEnd"/>
    </w:p>
    <w:p w14:paraId="6C9BDBB6" w14:textId="77777777" w:rsidR="000E3DDB" w:rsidRPr="00736F25" w:rsidRDefault="000E3DDB" w:rsidP="000E3DDB">
      <w:pPr>
        <w:pStyle w:val="a0"/>
        <w:widowControl w:val="0"/>
        <w:jc w:val="both"/>
        <w:rPr>
          <w:sz w:val="26"/>
          <w:szCs w:val="26"/>
        </w:rPr>
      </w:pPr>
      <w:r w:rsidRPr="00736F25">
        <w:rPr>
          <w:sz w:val="26"/>
          <w:szCs w:val="26"/>
        </w:rPr>
        <w:t xml:space="preserve">многоквартирного </w:t>
      </w:r>
      <w:proofErr w:type="gramStart"/>
      <w:r w:rsidRPr="00736F25">
        <w:rPr>
          <w:sz w:val="26"/>
          <w:szCs w:val="26"/>
        </w:rPr>
        <w:t xml:space="preserve">дома  </w:t>
      </w:r>
      <w:r w:rsidRPr="00736F25">
        <w:rPr>
          <w:i/>
          <w:sz w:val="26"/>
          <w:szCs w:val="26"/>
          <w:u w:val="single"/>
        </w:rPr>
        <w:t>нет</w:t>
      </w:r>
      <w:proofErr w:type="gramEnd"/>
    </w:p>
    <w:p w14:paraId="3248C3DD" w14:textId="77777777" w:rsidR="000E3DDB" w:rsidRPr="00850F69" w:rsidRDefault="000E3DDB" w:rsidP="000E3DDB">
      <w:pPr>
        <w:pStyle w:val="a0"/>
        <w:widowControl w:val="0"/>
        <w:jc w:val="both"/>
        <w:rPr>
          <w:i/>
          <w:sz w:val="26"/>
          <w:szCs w:val="26"/>
          <w:u w:val="single"/>
        </w:rPr>
      </w:pPr>
      <w:r>
        <w:rPr>
          <w:sz w:val="26"/>
          <w:szCs w:val="26"/>
        </w:rPr>
        <w:t>25.</w:t>
      </w:r>
      <w:r w:rsidRPr="00736F25">
        <w:rPr>
          <w:sz w:val="26"/>
          <w:szCs w:val="26"/>
        </w:rPr>
        <w:t xml:space="preserve">Кадастровый номер земельного участка (при его наличии) </w:t>
      </w:r>
      <w:r w:rsidRPr="00736F25">
        <w:rPr>
          <w:i/>
          <w:sz w:val="26"/>
          <w:szCs w:val="26"/>
          <w:u w:val="single"/>
        </w:rPr>
        <w:t>нет</w:t>
      </w:r>
    </w:p>
    <w:p w14:paraId="0DF8484A" w14:textId="77777777" w:rsidR="00E763DE" w:rsidRPr="00850F69" w:rsidRDefault="00E763DE" w:rsidP="000E3DDB">
      <w:pPr>
        <w:pStyle w:val="a0"/>
        <w:widowControl w:val="0"/>
        <w:jc w:val="both"/>
        <w:rPr>
          <w:sz w:val="26"/>
          <w:szCs w:val="26"/>
        </w:rPr>
      </w:pPr>
    </w:p>
    <w:p w14:paraId="2C8EBABF" w14:textId="77777777" w:rsidR="000E3DDB" w:rsidRPr="00736F25" w:rsidRDefault="000E3DDB" w:rsidP="00E763DE">
      <w:pPr>
        <w:pStyle w:val="a0"/>
        <w:widowControl w:val="0"/>
        <w:spacing w:after="120"/>
        <w:rPr>
          <w:sz w:val="26"/>
          <w:szCs w:val="26"/>
        </w:rPr>
      </w:pPr>
      <w:r w:rsidRPr="00736F25">
        <w:rPr>
          <w:sz w:val="26"/>
          <w:szCs w:val="26"/>
        </w:rPr>
        <w:t>II. Техническое состояние многоквартирного дома, включая пристройки</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544"/>
        <w:gridCol w:w="3402"/>
        <w:gridCol w:w="2693"/>
      </w:tblGrid>
      <w:tr w:rsidR="000E3DDB" w:rsidRPr="00A51A7F" w14:paraId="670C88F7" w14:textId="77777777" w:rsidTr="00E763DE">
        <w:trPr>
          <w:trHeight w:val="840"/>
          <w:jc w:val="center"/>
        </w:trPr>
        <w:tc>
          <w:tcPr>
            <w:tcW w:w="3544" w:type="dxa"/>
            <w:tcMar>
              <w:top w:w="0" w:type="dxa"/>
              <w:left w:w="70" w:type="dxa"/>
              <w:bottom w:w="0" w:type="dxa"/>
              <w:right w:w="70" w:type="dxa"/>
            </w:tcMar>
          </w:tcPr>
          <w:p w14:paraId="3EEF4ABD" w14:textId="77777777" w:rsidR="000E3DDB" w:rsidRPr="00A51A7F" w:rsidRDefault="000E3DDB" w:rsidP="00212FAD">
            <w:pPr>
              <w:pStyle w:val="a0"/>
              <w:widowControl w:val="0"/>
              <w:spacing w:line="0" w:lineRule="atLeast"/>
              <w:jc w:val="center"/>
            </w:pPr>
            <w:r w:rsidRPr="00A51A7F">
              <w:lastRenderedPageBreak/>
              <w:t xml:space="preserve">Наименование </w:t>
            </w:r>
            <w:proofErr w:type="gramStart"/>
            <w:r w:rsidRPr="00A51A7F">
              <w:t>конструктивных  элементов</w:t>
            </w:r>
            <w:proofErr w:type="gramEnd"/>
          </w:p>
        </w:tc>
        <w:tc>
          <w:tcPr>
            <w:tcW w:w="3402" w:type="dxa"/>
            <w:tcMar>
              <w:top w:w="0" w:type="dxa"/>
              <w:left w:w="70" w:type="dxa"/>
              <w:bottom w:w="0" w:type="dxa"/>
              <w:right w:w="70" w:type="dxa"/>
            </w:tcMar>
          </w:tcPr>
          <w:p w14:paraId="7D131025" w14:textId="77777777" w:rsidR="000E3DDB" w:rsidRPr="00A51A7F" w:rsidRDefault="000E3DDB" w:rsidP="00212FAD">
            <w:pPr>
              <w:pStyle w:val="a0"/>
              <w:widowControl w:val="0"/>
              <w:spacing w:line="0" w:lineRule="atLeast"/>
              <w:jc w:val="center"/>
            </w:pPr>
            <w:r w:rsidRPr="00A51A7F">
              <w:t xml:space="preserve">Описание </w:t>
            </w:r>
            <w:proofErr w:type="gramStart"/>
            <w:r w:rsidRPr="00A51A7F">
              <w:t>элементов  (</w:t>
            </w:r>
            <w:proofErr w:type="gramEnd"/>
            <w:r w:rsidRPr="00A51A7F">
              <w:t>материал, конструкция или система, отделка и прочее)</w:t>
            </w:r>
          </w:p>
        </w:tc>
        <w:tc>
          <w:tcPr>
            <w:tcW w:w="2693" w:type="dxa"/>
            <w:tcMar>
              <w:top w:w="0" w:type="dxa"/>
              <w:left w:w="70" w:type="dxa"/>
              <w:bottom w:w="0" w:type="dxa"/>
              <w:right w:w="70" w:type="dxa"/>
            </w:tcMar>
          </w:tcPr>
          <w:p w14:paraId="5F5F5353" w14:textId="77777777" w:rsidR="000E3DDB" w:rsidRPr="00A51A7F" w:rsidRDefault="000E3DDB" w:rsidP="00212FAD">
            <w:pPr>
              <w:pStyle w:val="a0"/>
              <w:widowControl w:val="0"/>
              <w:spacing w:line="0" w:lineRule="atLeast"/>
              <w:jc w:val="center"/>
            </w:pPr>
            <w:r w:rsidRPr="00A51A7F">
              <w:t>Техническое состояние элементов общего имущества многоквартирного дома</w:t>
            </w:r>
          </w:p>
        </w:tc>
      </w:tr>
      <w:tr w:rsidR="000E3DDB" w:rsidRPr="00A51A7F" w14:paraId="7ABFF624" w14:textId="77777777" w:rsidTr="00E763DE">
        <w:trPr>
          <w:trHeight w:val="240"/>
          <w:jc w:val="center"/>
        </w:trPr>
        <w:tc>
          <w:tcPr>
            <w:tcW w:w="3544" w:type="dxa"/>
            <w:tcMar>
              <w:top w:w="0" w:type="dxa"/>
              <w:left w:w="70" w:type="dxa"/>
              <w:bottom w:w="0" w:type="dxa"/>
              <w:right w:w="70" w:type="dxa"/>
            </w:tcMar>
          </w:tcPr>
          <w:p w14:paraId="66EF688F" w14:textId="77777777" w:rsidR="000E3DDB" w:rsidRPr="00A51A7F" w:rsidRDefault="000E3DDB" w:rsidP="00212FAD">
            <w:pPr>
              <w:pStyle w:val="a0"/>
              <w:widowControl w:val="0"/>
              <w:spacing w:line="0" w:lineRule="atLeast"/>
            </w:pPr>
            <w:r w:rsidRPr="00A51A7F">
              <w:t>1. Фундамент</w:t>
            </w:r>
          </w:p>
        </w:tc>
        <w:tc>
          <w:tcPr>
            <w:tcW w:w="3402" w:type="dxa"/>
            <w:tcMar>
              <w:top w:w="0" w:type="dxa"/>
              <w:left w:w="70" w:type="dxa"/>
              <w:bottom w:w="0" w:type="dxa"/>
              <w:right w:w="70" w:type="dxa"/>
            </w:tcMar>
          </w:tcPr>
          <w:p w14:paraId="098B2752" w14:textId="77777777" w:rsidR="000E3DDB" w:rsidRPr="00A51A7F" w:rsidRDefault="000E3DDB" w:rsidP="00212FAD">
            <w:pPr>
              <w:pStyle w:val="a0"/>
              <w:widowControl w:val="0"/>
              <w:spacing w:line="0" w:lineRule="atLeast"/>
              <w:jc w:val="both"/>
              <w:rPr>
                <w:i/>
              </w:rPr>
            </w:pPr>
            <w:proofErr w:type="gramStart"/>
            <w:r w:rsidRPr="00A51A7F">
              <w:rPr>
                <w:i/>
              </w:rPr>
              <w:t>Шлакобетонный  ленточный</w:t>
            </w:r>
            <w:proofErr w:type="gramEnd"/>
          </w:p>
        </w:tc>
        <w:tc>
          <w:tcPr>
            <w:tcW w:w="2693" w:type="dxa"/>
            <w:tcMar>
              <w:top w:w="0" w:type="dxa"/>
              <w:left w:w="70" w:type="dxa"/>
              <w:bottom w:w="0" w:type="dxa"/>
              <w:right w:w="70" w:type="dxa"/>
            </w:tcMar>
          </w:tcPr>
          <w:p w14:paraId="3A702172" w14:textId="77777777" w:rsidR="000E3DDB" w:rsidRPr="00A51A7F" w:rsidRDefault="000E3DDB" w:rsidP="00212FAD">
            <w:pPr>
              <w:pStyle w:val="a0"/>
              <w:widowControl w:val="0"/>
              <w:spacing w:line="0" w:lineRule="atLeast"/>
              <w:jc w:val="both"/>
              <w:rPr>
                <w:i/>
              </w:rPr>
            </w:pPr>
            <w:r w:rsidRPr="00A51A7F">
              <w:rPr>
                <w:i/>
              </w:rPr>
              <w:t>Сколы, сквозные трещины</w:t>
            </w:r>
          </w:p>
        </w:tc>
      </w:tr>
      <w:tr w:rsidR="000E3DDB" w:rsidRPr="00A51A7F" w14:paraId="630A893C" w14:textId="77777777" w:rsidTr="00E763DE">
        <w:trPr>
          <w:trHeight w:val="360"/>
          <w:jc w:val="center"/>
        </w:trPr>
        <w:tc>
          <w:tcPr>
            <w:tcW w:w="3544" w:type="dxa"/>
            <w:tcMar>
              <w:top w:w="0" w:type="dxa"/>
              <w:left w:w="70" w:type="dxa"/>
              <w:bottom w:w="0" w:type="dxa"/>
              <w:right w:w="70" w:type="dxa"/>
            </w:tcMar>
          </w:tcPr>
          <w:p w14:paraId="3152BA37" w14:textId="77777777" w:rsidR="000E3DDB" w:rsidRPr="00A51A7F" w:rsidRDefault="000E3DDB" w:rsidP="00212FAD">
            <w:pPr>
              <w:pStyle w:val="a0"/>
              <w:widowControl w:val="0"/>
              <w:spacing w:line="0" w:lineRule="atLeast"/>
            </w:pPr>
            <w:r w:rsidRPr="00A51A7F">
              <w:t>2. Наружные и внутренние капитальные стены</w:t>
            </w:r>
          </w:p>
        </w:tc>
        <w:tc>
          <w:tcPr>
            <w:tcW w:w="3402" w:type="dxa"/>
            <w:tcMar>
              <w:top w:w="0" w:type="dxa"/>
              <w:left w:w="70" w:type="dxa"/>
              <w:bottom w:w="0" w:type="dxa"/>
              <w:right w:w="70" w:type="dxa"/>
            </w:tcMar>
          </w:tcPr>
          <w:p w14:paraId="4DBEA2A0" w14:textId="77777777" w:rsidR="000E3DDB" w:rsidRPr="00A51A7F" w:rsidRDefault="000E3DDB" w:rsidP="00212FAD">
            <w:pPr>
              <w:pStyle w:val="a0"/>
              <w:widowControl w:val="0"/>
              <w:spacing w:line="0" w:lineRule="atLeast"/>
              <w:jc w:val="both"/>
              <w:rPr>
                <w:i/>
              </w:rPr>
            </w:pPr>
            <w:r w:rsidRPr="00A51A7F">
              <w:rPr>
                <w:i/>
              </w:rPr>
              <w:t>Бревенчатые</w:t>
            </w:r>
          </w:p>
          <w:p w14:paraId="2571BB61" w14:textId="77777777" w:rsidR="000E3DDB" w:rsidRPr="00A51A7F" w:rsidRDefault="000E3DDB" w:rsidP="00212FAD">
            <w:pPr>
              <w:pStyle w:val="a0"/>
              <w:widowControl w:val="0"/>
              <w:spacing w:line="0" w:lineRule="atLeast"/>
              <w:jc w:val="both"/>
              <w:rPr>
                <w:i/>
              </w:rPr>
            </w:pPr>
          </w:p>
        </w:tc>
        <w:tc>
          <w:tcPr>
            <w:tcW w:w="2693" w:type="dxa"/>
            <w:tcMar>
              <w:top w:w="0" w:type="dxa"/>
              <w:left w:w="70" w:type="dxa"/>
              <w:bottom w:w="0" w:type="dxa"/>
              <w:right w:w="70" w:type="dxa"/>
            </w:tcMar>
          </w:tcPr>
          <w:p w14:paraId="172E3741" w14:textId="77777777" w:rsidR="000E3DDB" w:rsidRPr="00A51A7F" w:rsidRDefault="000E3DDB" w:rsidP="00212FAD">
            <w:pPr>
              <w:pStyle w:val="a0"/>
              <w:widowControl w:val="0"/>
              <w:spacing w:line="0" w:lineRule="atLeast"/>
              <w:jc w:val="both"/>
              <w:rPr>
                <w:i/>
              </w:rPr>
            </w:pPr>
            <w:proofErr w:type="gramStart"/>
            <w:r w:rsidRPr="00A51A7F">
              <w:rPr>
                <w:i/>
              </w:rPr>
              <w:t>Трещины,  гниль</w:t>
            </w:r>
            <w:proofErr w:type="gramEnd"/>
          </w:p>
        </w:tc>
      </w:tr>
      <w:tr w:rsidR="000E3DDB" w:rsidRPr="00A51A7F" w14:paraId="761B1116" w14:textId="77777777" w:rsidTr="00E763DE">
        <w:trPr>
          <w:trHeight w:val="240"/>
          <w:jc w:val="center"/>
        </w:trPr>
        <w:tc>
          <w:tcPr>
            <w:tcW w:w="3544" w:type="dxa"/>
            <w:tcMar>
              <w:top w:w="0" w:type="dxa"/>
              <w:left w:w="70" w:type="dxa"/>
              <w:bottom w:w="0" w:type="dxa"/>
              <w:right w:w="70" w:type="dxa"/>
            </w:tcMar>
          </w:tcPr>
          <w:p w14:paraId="263FADB9" w14:textId="77777777" w:rsidR="000E3DDB" w:rsidRPr="00A51A7F" w:rsidRDefault="000E3DDB" w:rsidP="00212FAD">
            <w:pPr>
              <w:pStyle w:val="a0"/>
              <w:widowControl w:val="0"/>
              <w:spacing w:line="0" w:lineRule="atLeast"/>
            </w:pPr>
            <w:r w:rsidRPr="00A51A7F">
              <w:t>3. Перегородки</w:t>
            </w:r>
          </w:p>
        </w:tc>
        <w:tc>
          <w:tcPr>
            <w:tcW w:w="3402" w:type="dxa"/>
            <w:tcMar>
              <w:top w:w="0" w:type="dxa"/>
              <w:left w:w="70" w:type="dxa"/>
              <w:bottom w:w="0" w:type="dxa"/>
              <w:right w:w="70" w:type="dxa"/>
            </w:tcMar>
          </w:tcPr>
          <w:p w14:paraId="73F84D66" w14:textId="77777777" w:rsidR="000E3DDB" w:rsidRPr="00A51A7F" w:rsidRDefault="000E3DDB" w:rsidP="00212FAD">
            <w:pPr>
              <w:pStyle w:val="a0"/>
              <w:widowControl w:val="0"/>
              <w:spacing w:line="0" w:lineRule="atLeast"/>
              <w:jc w:val="both"/>
              <w:rPr>
                <w:i/>
              </w:rPr>
            </w:pPr>
            <w:r w:rsidRPr="00A51A7F">
              <w:rPr>
                <w:i/>
              </w:rPr>
              <w:t>Деревянные</w:t>
            </w:r>
          </w:p>
        </w:tc>
        <w:tc>
          <w:tcPr>
            <w:tcW w:w="2693" w:type="dxa"/>
            <w:tcMar>
              <w:top w:w="0" w:type="dxa"/>
              <w:left w:w="70" w:type="dxa"/>
              <w:bottom w:w="0" w:type="dxa"/>
              <w:right w:w="70" w:type="dxa"/>
            </w:tcMar>
          </w:tcPr>
          <w:p w14:paraId="17BE2EEE" w14:textId="77777777" w:rsidR="000E3DDB" w:rsidRPr="00A51A7F" w:rsidRDefault="000E3DDB" w:rsidP="00212FAD">
            <w:pPr>
              <w:pStyle w:val="a0"/>
              <w:widowControl w:val="0"/>
              <w:spacing w:line="0" w:lineRule="atLeast"/>
              <w:jc w:val="both"/>
              <w:rPr>
                <w:i/>
              </w:rPr>
            </w:pPr>
            <w:r w:rsidRPr="00A51A7F">
              <w:rPr>
                <w:i/>
              </w:rPr>
              <w:t>Трещины</w:t>
            </w:r>
          </w:p>
        </w:tc>
      </w:tr>
      <w:tr w:rsidR="000E3DDB" w:rsidRPr="00A51A7F" w14:paraId="5503BBD2" w14:textId="77777777" w:rsidTr="00E763DE">
        <w:trPr>
          <w:trHeight w:val="480"/>
          <w:jc w:val="center"/>
        </w:trPr>
        <w:tc>
          <w:tcPr>
            <w:tcW w:w="3544" w:type="dxa"/>
            <w:tcMar>
              <w:top w:w="0" w:type="dxa"/>
              <w:left w:w="70" w:type="dxa"/>
              <w:bottom w:w="0" w:type="dxa"/>
              <w:right w:w="70" w:type="dxa"/>
            </w:tcMar>
          </w:tcPr>
          <w:p w14:paraId="076B74C7" w14:textId="77777777" w:rsidR="000E3DDB" w:rsidRPr="00A51A7F" w:rsidRDefault="000E3DDB" w:rsidP="00212FAD">
            <w:pPr>
              <w:pStyle w:val="a0"/>
              <w:widowControl w:val="0"/>
              <w:spacing w:line="0" w:lineRule="atLeast"/>
            </w:pPr>
            <w:r w:rsidRPr="00A51A7F">
              <w:t xml:space="preserve">4. Перекрытия: чердачные,  </w:t>
            </w:r>
            <w:r w:rsidRPr="00A51A7F">
              <w:br/>
              <w:t>междуэтажные, подвальные (другое)</w:t>
            </w:r>
          </w:p>
        </w:tc>
        <w:tc>
          <w:tcPr>
            <w:tcW w:w="3402" w:type="dxa"/>
            <w:tcMar>
              <w:top w:w="0" w:type="dxa"/>
              <w:left w:w="70" w:type="dxa"/>
              <w:bottom w:w="0" w:type="dxa"/>
              <w:right w:w="70" w:type="dxa"/>
            </w:tcMar>
          </w:tcPr>
          <w:p w14:paraId="406BAC77" w14:textId="77777777" w:rsidR="000E3DDB" w:rsidRPr="00A51A7F" w:rsidRDefault="000E3DDB" w:rsidP="00212FAD">
            <w:pPr>
              <w:pStyle w:val="a0"/>
              <w:widowControl w:val="0"/>
              <w:spacing w:line="0" w:lineRule="atLeast"/>
              <w:jc w:val="both"/>
              <w:rPr>
                <w:i/>
              </w:rPr>
            </w:pPr>
            <w:r w:rsidRPr="00A51A7F">
              <w:rPr>
                <w:i/>
              </w:rPr>
              <w:t>Деревянные</w:t>
            </w:r>
          </w:p>
          <w:p w14:paraId="7DC43794" w14:textId="77777777" w:rsidR="000E3DDB" w:rsidRPr="00A51A7F" w:rsidRDefault="000E3DDB" w:rsidP="00212FAD">
            <w:pPr>
              <w:pStyle w:val="a0"/>
              <w:widowControl w:val="0"/>
              <w:spacing w:line="0" w:lineRule="atLeast"/>
              <w:jc w:val="both"/>
              <w:rPr>
                <w:i/>
              </w:rPr>
            </w:pPr>
          </w:p>
        </w:tc>
        <w:tc>
          <w:tcPr>
            <w:tcW w:w="2693" w:type="dxa"/>
            <w:tcMar>
              <w:top w:w="0" w:type="dxa"/>
              <w:left w:w="70" w:type="dxa"/>
              <w:bottom w:w="0" w:type="dxa"/>
              <w:right w:w="70" w:type="dxa"/>
            </w:tcMar>
          </w:tcPr>
          <w:p w14:paraId="6B952D9C" w14:textId="77777777" w:rsidR="000E3DDB" w:rsidRPr="00A51A7F" w:rsidRDefault="000E3DDB" w:rsidP="00212FAD">
            <w:pPr>
              <w:pStyle w:val="a0"/>
              <w:widowControl w:val="0"/>
              <w:spacing w:line="0" w:lineRule="atLeast"/>
              <w:jc w:val="both"/>
              <w:rPr>
                <w:i/>
              </w:rPr>
            </w:pPr>
            <w:r w:rsidRPr="00A51A7F">
              <w:rPr>
                <w:i/>
              </w:rPr>
              <w:t>Трещины</w:t>
            </w:r>
          </w:p>
        </w:tc>
      </w:tr>
      <w:tr w:rsidR="000E3DDB" w:rsidRPr="00A51A7F" w14:paraId="63CA5E5E" w14:textId="77777777" w:rsidTr="00E763DE">
        <w:trPr>
          <w:trHeight w:val="240"/>
          <w:jc w:val="center"/>
        </w:trPr>
        <w:tc>
          <w:tcPr>
            <w:tcW w:w="3544" w:type="dxa"/>
            <w:tcMar>
              <w:top w:w="0" w:type="dxa"/>
              <w:left w:w="70" w:type="dxa"/>
              <w:bottom w:w="0" w:type="dxa"/>
              <w:right w:w="70" w:type="dxa"/>
            </w:tcMar>
          </w:tcPr>
          <w:p w14:paraId="0B4954C3" w14:textId="77777777" w:rsidR="000E3DDB" w:rsidRPr="00A51A7F" w:rsidRDefault="000E3DDB" w:rsidP="00212FAD">
            <w:pPr>
              <w:pStyle w:val="a0"/>
              <w:widowControl w:val="0"/>
              <w:spacing w:line="0" w:lineRule="atLeast"/>
            </w:pPr>
            <w:r w:rsidRPr="00A51A7F">
              <w:t>5. Крыша</w:t>
            </w:r>
          </w:p>
        </w:tc>
        <w:tc>
          <w:tcPr>
            <w:tcW w:w="3402" w:type="dxa"/>
            <w:tcMar>
              <w:top w:w="0" w:type="dxa"/>
              <w:left w:w="70" w:type="dxa"/>
              <w:bottom w:w="0" w:type="dxa"/>
              <w:right w:w="70" w:type="dxa"/>
            </w:tcMar>
          </w:tcPr>
          <w:p w14:paraId="17457EC8" w14:textId="77777777" w:rsidR="000E3DDB" w:rsidRPr="00A51A7F" w:rsidRDefault="000E3DDB" w:rsidP="00212FAD">
            <w:pPr>
              <w:pStyle w:val="a0"/>
              <w:widowControl w:val="0"/>
              <w:spacing w:line="0" w:lineRule="atLeast"/>
              <w:jc w:val="both"/>
              <w:rPr>
                <w:i/>
              </w:rPr>
            </w:pPr>
            <w:r w:rsidRPr="00A51A7F">
              <w:rPr>
                <w:i/>
              </w:rPr>
              <w:t xml:space="preserve">Шифер по обрешетке </w:t>
            </w:r>
          </w:p>
        </w:tc>
        <w:tc>
          <w:tcPr>
            <w:tcW w:w="2693" w:type="dxa"/>
            <w:tcMar>
              <w:top w:w="0" w:type="dxa"/>
              <w:left w:w="70" w:type="dxa"/>
              <w:bottom w:w="0" w:type="dxa"/>
              <w:right w:w="70" w:type="dxa"/>
            </w:tcMar>
          </w:tcPr>
          <w:p w14:paraId="601D6C23" w14:textId="77777777" w:rsidR="000E3DDB" w:rsidRPr="00A51A7F" w:rsidRDefault="000E3DDB" w:rsidP="00212FAD">
            <w:pPr>
              <w:pStyle w:val="a0"/>
              <w:widowControl w:val="0"/>
              <w:spacing w:line="0" w:lineRule="atLeast"/>
              <w:jc w:val="both"/>
              <w:rPr>
                <w:i/>
              </w:rPr>
            </w:pPr>
            <w:r w:rsidRPr="00A51A7F">
              <w:rPr>
                <w:i/>
              </w:rPr>
              <w:t>Сколы, трещины</w:t>
            </w:r>
          </w:p>
        </w:tc>
      </w:tr>
      <w:tr w:rsidR="000E3DDB" w:rsidRPr="00A51A7F" w14:paraId="0D96ADF8" w14:textId="77777777" w:rsidTr="00E763DE">
        <w:trPr>
          <w:trHeight w:val="240"/>
          <w:jc w:val="center"/>
        </w:trPr>
        <w:tc>
          <w:tcPr>
            <w:tcW w:w="3544" w:type="dxa"/>
            <w:tcMar>
              <w:top w:w="0" w:type="dxa"/>
              <w:left w:w="70" w:type="dxa"/>
              <w:bottom w:w="0" w:type="dxa"/>
              <w:right w:w="70" w:type="dxa"/>
            </w:tcMar>
          </w:tcPr>
          <w:p w14:paraId="65932C50" w14:textId="77777777" w:rsidR="000E3DDB" w:rsidRPr="00A51A7F" w:rsidRDefault="000E3DDB" w:rsidP="00212FAD">
            <w:pPr>
              <w:pStyle w:val="a0"/>
              <w:widowControl w:val="0"/>
              <w:spacing w:line="0" w:lineRule="atLeast"/>
            </w:pPr>
            <w:r w:rsidRPr="00A51A7F">
              <w:t>6. Полы</w:t>
            </w:r>
          </w:p>
        </w:tc>
        <w:tc>
          <w:tcPr>
            <w:tcW w:w="3402" w:type="dxa"/>
            <w:tcMar>
              <w:top w:w="0" w:type="dxa"/>
              <w:left w:w="70" w:type="dxa"/>
              <w:bottom w:w="0" w:type="dxa"/>
              <w:right w:w="70" w:type="dxa"/>
            </w:tcMar>
          </w:tcPr>
          <w:p w14:paraId="5A17F60B" w14:textId="77777777" w:rsidR="000E3DDB" w:rsidRPr="00A51A7F" w:rsidRDefault="000E3DDB" w:rsidP="00212FAD">
            <w:pPr>
              <w:pStyle w:val="a0"/>
              <w:widowControl w:val="0"/>
              <w:spacing w:line="0" w:lineRule="atLeast"/>
              <w:jc w:val="both"/>
              <w:rPr>
                <w:i/>
              </w:rPr>
            </w:pPr>
            <w:r w:rsidRPr="00A51A7F">
              <w:rPr>
                <w:i/>
              </w:rPr>
              <w:t>Доски окрашенные, лаги на кирпичных столбах</w:t>
            </w:r>
          </w:p>
        </w:tc>
        <w:tc>
          <w:tcPr>
            <w:tcW w:w="2693" w:type="dxa"/>
            <w:tcMar>
              <w:top w:w="0" w:type="dxa"/>
              <w:left w:w="70" w:type="dxa"/>
              <w:bottom w:w="0" w:type="dxa"/>
              <w:right w:w="70" w:type="dxa"/>
            </w:tcMar>
          </w:tcPr>
          <w:p w14:paraId="6446DCEF" w14:textId="77777777" w:rsidR="000E3DDB" w:rsidRPr="00A51A7F" w:rsidRDefault="000E3DDB" w:rsidP="00212FAD">
            <w:pPr>
              <w:pStyle w:val="a0"/>
              <w:widowControl w:val="0"/>
              <w:spacing w:line="0" w:lineRule="atLeast"/>
              <w:jc w:val="both"/>
              <w:rPr>
                <w:i/>
              </w:rPr>
            </w:pPr>
            <w:r w:rsidRPr="00A51A7F">
              <w:rPr>
                <w:i/>
              </w:rPr>
              <w:t>Трещины</w:t>
            </w:r>
          </w:p>
        </w:tc>
      </w:tr>
      <w:tr w:rsidR="000E3DDB" w:rsidRPr="00A51A7F" w14:paraId="1E794EF6" w14:textId="77777777" w:rsidTr="00E763DE">
        <w:trPr>
          <w:trHeight w:val="360"/>
          <w:jc w:val="center"/>
        </w:trPr>
        <w:tc>
          <w:tcPr>
            <w:tcW w:w="3544" w:type="dxa"/>
            <w:tcMar>
              <w:top w:w="0" w:type="dxa"/>
              <w:left w:w="70" w:type="dxa"/>
              <w:bottom w:w="0" w:type="dxa"/>
              <w:right w:w="70" w:type="dxa"/>
            </w:tcMar>
          </w:tcPr>
          <w:p w14:paraId="689CC135" w14:textId="77777777" w:rsidR="000E3DDB" w:rsidRPr="00A51A7F" w:rsidRDefault="000E3DDB" w:rsidP="00212FAD">
            <w:pPr>
              <w:pStyle w:val="a0"/>
              <w:widowControl w:val="0"/>
              <w:tabs>
                <w:tab w:val="left" w:pos="290"/>
              </w:tabs>
              <w:spacing w:line="0" w:lineRule="atLeast"/>
            </w:pPr>
            <w:r w:rsidRPr="00A51A7F">
              <w:t>7. Проемы: окна, двери</w:t>
            </w:r>
            <w:r w:rsidRPr="00A51A7F">
              <w:br/>
              <w:t>(другое)</w:t>
            </w:r>
          </w:p>
        </w:tc>
        <w:tc>
          <w:tcPr>
            <w:tcW w:w="3402" w:type="dxa"/>
            <w:tcMar>
              <w:top w:w="0" w:type="dxa"/>
              <w:left w:w="70" w:type="dxa"/>
              <w:bottom w:w="0" w:type="dxa"/>
              <w:right w:w="70" w:type="dxa"/>
            </w:tcMar>
          </w:tcPr>
          <w:p w14:paraId="60ACFE58" w14:textId="77777777" w:rsidR="000E3DDB" w:rsidRPr="00A51A7F" w:rsidRDefault="000E3DDB" w:rsidP="00212FAD">
            <w:pPr>
              <w:pStyle w:val="a0"/>
              <w:widowControl w:val="0"/>
              <w:spacing w:line="0" w:lineRule="atLeast"/>
              <w:rPr>
                <w:i/>
              </w:rPr>
            </w:pPr>
            <w:r w:rsidRPr="00A51A7F">
              <w:rPr>
                <w:i/>
              </w:rPr>
              <w:t>Двойные глухие окрашенные;</w:t>
            </w:r>
          </w:p>
          <w:p w14:paraId="67A66BFB" w14:textId="77777777" w:rsidR="000E3DDB" w:rsidRPr="00A51A7F" w:rsidRDefault="000E3DDB" w:rsidP="00212FAD">
            <w:pPr>
              <w:pStyle w:val="a0"/>
              <w:widowControl w:val="0"/>
              <w:spacing w:line="0" w:lineRule="atLeast"/>
              <w:rPr>
                <w:i/>
              </w:rPr>
            </w:pPr>
            <w:r w:rsidRPr="00A51A7F">
              <w:rPr>
                <w:i/>
              </w:rPr>
              <w:t>Филенчатые окрашенные</w:t>
            </w:r>
          </w:p>
        </w:tc>
        <w:tc>
          <w:tcPr>
            <w:tcW w:w="2693" w:type="dxa"/>
            <w:tcMar>
              <w:top w:w="0" w:type="dxa"/>
              <w:left w:w="70" w:type="dxa"/>
              <w:bottom w:w="0" w:type="dxa"/>
              <w:right w:w="70" w:type="dxa"/>
            </w:tcMar>
          </w:tcPr>
          <w:p w14:paraId="7689593E" w14:textId="77777777" w:rsidR="000E3DDB" w:rsidRPr="00A51A7F" w:rsidRDefault="000E3DDB" w:rsidP="00212FAD">
            <w:pPr>
              <w:pStyle w:val="a0"/>
              <w:widowControl w:val="0"/>
              <w:spacing w:line="0" w:lineRule="atLeast"/>
              <w:jc w:val="both"/>
              <w:rPr>
                <w:i/>
              </w:rPr>
            </w:pPr>
            <w:r w:rsidRPr="00A51A7F">
              <w:rPr>
                <w:i/>
              </w:rPr>
              <w:t>Переплеты с гнилью;</w:t>
            </w:r>
          </w:p>
          <w:p w14:paraId="0E31904B" w14:textId="77777777" w:rsidR="000E3DDB" w:rsidRPr="00A51A7F" w:rsidRDefault="000E3DDB" w:rsidP="00212FAD">
            <w:pPr>
              <w:pStyle w:val="a0"/>
              <w:widowControl w:val="0"/>
              <w:spacing w:line="0" w:lineRule="atLeast"/>
              <w:jc w:val="both"/>
              <w:rPr>
                <w:i/>
              </w:rPr>
            </w:pPr>
            <w:r w:rsidRPr="00A51A7F">
              <w:rPr>
                <w:i/>
              </w:rPr>
              <w:t>Осадка полотен</w:t>
            </w:r>
          </w:p>
        </w:tc>
      </w:tr>
      <w:tr w:rsidR="000E3DDB" w:rsidRPr="00A51A7F" w14:paraId="51C8647F" w14:textId="77777777" w:rsidTr="00E763DE">
        <w:trPr>
          <w:trHeight w:val="360"/>
          <w:jc w:val="center"/>
        </w:trPr>
        <w:tc>
          <w:tcPr>
            <w:tcW w:w="3544" w:type="dxa"/>
            <w:tcMar>
              <w:top w:w="0" w:type="dxa"/>
              <w:left w:w="70" w:type="dxa"/>
              <w:bottom w:w="0" w:type="dxa"/>
              <w:right w:w="70" w:type="dxa"/>
            </w:tcMar>
          </w:tcPr>
          <w:p w14:paraId="2ED6F24F" w14:textId="77777777" w:rsidR="000E3DDB" w:rsidRPr="00A51A7F" w:rsidRDefault="000E3DDB" w:rsidP="00212FAD">
            <w:pPr>
              <w:pStyle w:val="a0"/>
              <w:widowControl w:val="0"/>
              <w:spacing w:line="0" w:lineRule="atLeast"/>
              <w:ind w:right="-1407"/>
            </w:pPr>
            <w:r w:rsidRPr="00A51A7F">
              <w:t>8. Отделка: внутренняя,</w:t>
            </w:r>
          </w:p>
          <w:p w14:paraId="071A8A5C" w14:textId="77777777" w:rsidR="000E3DDB" w:rsidRPr="00A51A7F" w:rsidRDefault="000E3DDB" w:rsidP="00212FAD">
            <w:pPr>
              <w:pStyle w:val="a0"/>
              <w:widowControl w:val="0"/>
              <w:spacing w:line="0" w:lineRule="atLeast"/>
              <w:ind w:right="-1407"/>
            </w:pPr>
            <w:r w:rsidRPr="00A51A7F">
              <w:t>наружная (другое)</w:t>
            </w:r>
          </w:p>
        </w:tc>
        <w:tc>
          <w:tcPr>
            <w:tcW w:w="3402" w:type="dxa"/>
            <w:tcMar>
              <w:top w:w="0" w:type="dxa"/>
              <w:left w:w="70" w:type="dxa"/>
              <w:bottom w:w="0" w:type="dxa"/>
              <w:right w:w="70" w:type="dxa"/>
            </w:tcMar>
          </w:tcPr>
          <w:p w14:paraId="203A8DBE" w14:textId="77777777" w:rsidR="000E3DDB" w:rsidRPr="00A51A7F" w:rsidRDefault="000E3DDB" w:rsidP="00212FAD">
            <w:pPr>
              <w:pStyle w:val="a0"/>
              <w:widowControl w:val="0"/>
              <w:spacing w:line="0" w:lineRule="atLeast"/>
              <w:jc w:val="both"/>
              <w:rPr>
                <w:i/>
              </w:rPr>
            </w:pPr>
            <w:r w:rsidRPr="00A51A7F">
              <w:rPr>
                <w:i/>
              </w:rPr>
              <w:t>Внутренняя-штукатурка, побелка</w:t>
            </w:r>
            <w:r>
              <w:rPr>
                <w:i/>
              </w:rPr>
              <w:t xml:space="preserve">, </w:t>
            </w:r>
            <w:r w:rsidRPr="00A51A7F">
              <w:rPr>
                <w:i/>
              </w:rPr>
              <w:t>Наружная-нет</w:t>
            </w:r>
          </w:p>
        </w:tc>
        <w:tc>
          <w:tcPr>
            <w:tcW w:w="2693" w:type="dxa"/>
            <w:tcMar>
              <w:top w:w="0" w:type="dxa"/>
              <w:left w:w="70" w:type="dxa"/>
              <w:bottom w:w="0" w:type="dxa"/>
              <w:right w:w="70" w:type="dxa"/>
            </w:tcMar>
          </w:tcPr>
          <w:p w14:paraId="015C6CD9" w14:textId="77777777" w:rsidR="000E3DDB" w:rsidRPr="00A51A7F" w:rsidRDefault="000E3DDB" w:rsidP="00212FAD">
            <w:pPr>
              <w:pStyle w:val="a0"/>
              <w:widowControl w:val="0"/>
              <w:spacing w:line="0" w:lineRule="atLeast"/>
              <w:jc w:val="both"/>
              <w:rPr>
                <w:i/>
              </w:rPr>
            </w:pPr>
            <w:r w:rsidRPr="00A51A7F">
              <w:rPr>
                <w:i/>
              </w:rPr>
              <w:t>Глубокие трещины, выпучивание</w:t>
            </w:r>
          </w:p>
        </w:tc>
      </w:tr>
      <w:tr w:rsidR="000E3DDB" w:rsidRPr="00A51A7F" w14:paraId="2A202545" w14:textId="77777777" w:rsidTr="00E763DE">
        <w:trPr>
          <w:trHeight w:val="1320"/>
          <w:jc w:val="center"/>
        </w:trPr>
        <w:tc>
          <w:tcPr>
            <w:tcW w:w="3544" w:type="dxa"/>
            <w:tcMar>
              <w:top w:w="0" w:type="dxa"/>
              <w:left w:w="70" w:type="dxa"/>
              <w:bottom w:w="0" w:type="dxa"/>
              <w:right w:w="70" w:type="dxa"/>
            </w:tcMar>
          </w:tcPr>
          <w:p w14:paraId="0FC447AA" w14:textId="77777777" w:rsidR="000E3DDB" w:rsidRPr="00A51A7F" w:rsidRDefault="000E3DDB" w:rsidP="00212FAD">
            <w:pPr>
              <w:pStyle w:val="a0"/>
              <w:widowControl w:val="0"/>
              <w:spacing w:line="0" w:lineRule="atLeast"/>
            </w:pPr>
            <w:r w:rsidRPr="00A51A7F">
              <w:t>9. Механическое, электрическое, санитарно-техническое и иное оборудование:</w:t>
            </w:r>
          </w:p>
          <w:p w14:paraId="77FDF66F" w14:textId="77777777" w:rsidR="000E3DDB" w:rsidRPr="00A51A7F" w:rsidRDefault="000E3DDB" w:rsidP="00212FAD">
            <w:pPr>
              <w:pStyle w:val="a0"/>
              <w:widowControl w:val="0"/>
              <w:suppressAutoHyphens w:val="0"/>
              <w:spacing w:line="0" w:lineRule="atLeast"/>
              <w:ind w:left="360"/>
            </w:pPr>
            <w:r w:rsidRPr="00A51A7F">
              <w:t>ванны напольные,</w:t>
            </w:r>
          </w:p>
          <w:p w14:paraId="64E3EA92" w14:textId="77777777" w:rsidR="000E3DDB" w:rsidRPr="00A51A7F" w:rsidRDefault="000E3DDB" w:rsidP="00212FAD">
            <w:pPr>
              <w:pStyle w:val="a0"/>
              <w:widowControl w:val="0"/>
              <w:suppressAutoHyphens w:val="0"/>
              <w:spacing w:line="0" w:lineRule="atLeast"/>
              <w:ind w:left="360"/>
            </w:pPr>
            <w:r w:rsidRPr="00A51A7F">
              <w:t>электроплиты,</w:t>
            </w:r>
          </w:p>
          <w:p w14:paraId="16AAD2C3" w14:textId="77777777" w:rsidR="000E3DDB" w:rsidRPr="00A51A7F" w:rsidRDefault="000E3DDB" w:rsidP="00212FAD">
            <w:pPr>
              <w:pStyle w:val="a0"/>
              <w:widowControl w:val="0"/>
              <w:suppressAutoHyphens w:val="0"/>
              <w:spacing w:line="0" w:lineRule="atLeast"/>
              <w:ind w:left="360"/>
            </w:pPr>
            <w:r w:rsidRPr="00A51A7F">
              <w:t>телефонные сети и оборудование</w:t>
            </w:r>
          </w:p>
          <w:p w14:paraId="32642FA6" w14:textId="77777777" w:rsidR="000E3DDB" w:rsidRPr="00A51A7F" w:rsidRDefault="000E3DDB" w:rsidP="00212FAD">
            <w:pPr>
              <w:pStyle w:val="a0"/>
              <w:widowControl w:val="0"/>
              <w:suppressAutoHyphens w:val="0"/>
              <w:spacing w:line="0" w:lineRule="atLeast"/>
              <w:ind w:left="360"/>
            </w:pPr>
            <w:r w:rsidRPr="00A51A7F">
              <w:t>сети проводного радиовещания,</w:t>
            </w:r>
          </w:p>
          <w:p w14:paraId="4884BE9C" w14:textId="77777777" w:rsidR="000E3DDB" w:rsidRPr="00A51A7F" w:rsidRDefault="000E3DDB" w:rsidP="00212FAD">
            <w:pPr>
              <w:pStyle w:val="a0"/>
              <w:widowControl w:val="0"/>
              <w:suppressAutoHyphens w:val="0"/>
              <w:spacing w:line="0" w:lineRule="atLeast"/>
              <w:ind w:left="360"/>
            </w:pPr>
            <w:r w:rsidRPr="00A51A7F">
              <w:t>мусоропровод,</w:t>
            </w:r>
          </w:p>
          <w:p w14:paraId="27912F34" w14:textId="77777777" w:rsidR="000E3DDB" w:rsidRPr="00A51A7F" w:rsidRDefault="000E3DDB" w:rsidP="00212FAD">
            <w:pPr>
              <w:pStyle w:val="a0"/>
              <w:widowControl w:val="0"/>
              <w:suppressAutoHyphens w:val="0"/>
              <w:spacing w:line="0" w:lineRule="atLeast"/>
              <w:ind w:left="360"/>
            </w:pPr>
            <w:r w:rsidRPr="00A51A7F">
              <w:t>лифт,</w:t>
            </w:r>
          </w:p>
          <w:p w14:paraId="07CCB124" w14:textId="77777777" w:rsidR="000E3DDB" w:rsidRPr="00A51A7F" w:rsidRDefault="000E3DDB" w:rsidP="00212FAD">
            <w:pPr>
              <w:pStyle w:val="a0"/>
              <w:widowControl w:val="0"/>
              <w:suppressAutoHyphens w:val="0"/>
              <w:spacing w:line="0" w:lineRule="atLeast"/>
              <w:ind w:left="360"/>
            </w:pPr>
            <w:r w:rsidRPr="00A51A7F">
              <w:t>вентиляция</w:t>
            </w:r>
          </w:p>
        </w:tc>
        <w:tc>
          <w:tcPr>
            <w:tcW w:w="3402" w:type="dxa"/>
            <w:tcMar>
              <w:top w:w="0" w:type="dxa"/>
              <w:left w:w="70" w:type="dxa"/>
              <w:bottom w:w="0" w:type="dxa"/>
              <w:right w:w="70" w:type="dxa"/>
            </w:tcMar>
          </w:tcPr>
          <w:p w14:paraId="52B45DFC" w14:textId="77777777" w:rsidR="000E3DDB" w:rsidRPr="00A51A7F" w:rsidRDefault="000E3DDB" w:rsidP="00212FAD">
            <w:pPr>
              <w:pStyle w:val="a0"/>
              <w:widowControl w:val="0"/>
              <w:spacing w:line="0" w:lineRule="atLeast"/>
              <w:jc w:val="both"/>
              <w:rPr>
                <w:i/>
              </w:rPr>
            </w:pPr>
          </w:p>
          <w:p w14:paraId="6C867751" w14:textId="77777777" w:rsidR="000E3DDB" w:rsidRPr="00A51A7F" w:rsidRDefault="000E3DDB" w:rsidP="00212FAD">
            <w:pPr>
              <w:pStyle w:val="a0"/>
              <w:widowControl w:val="0"/>
              <w:spacing w:line="0" w:lineRule="atLeast"/>
              <w:jc w:val="both"/>
              <w:rPr>
                <w:i/>
              </w:rPr>
            </w:pPr>
          </w:p>
          <w:p w14:paraId="7D9C5868" w14:textId="77777777" w:rsidR="000E3DDB" w:rsidRDefault="000E3DDB" w:rsidP="00212FAD">
            <w:pPr>
              <w:pStyle w:val="a0"/>
              <w:widowControl w:val="0"/>
              <w:spacing w:line="0" w:lineRule="atLeast"/>
              <w:jc w:val="both"/>
              <w:rPr>
                <w:i/>
              </w:rPr>
            </w:pPr>
          </w:p>
          <w:p w14:paraId="71F882E4" w14:textId="77777777" w:rsidR="000E3DDB" w:rsidRPr="00A51A7F" w:rsidRDefault="000E3DDB" w:rsidP="00212FAD">
            <w:pPr>
              <w:pStyle w:val="a0"/>
              <w:widowControl w:val="0"/>
              <w:spacing w:line="0" w:lineRule="atLeast"/>
              <w:jc w:val="both"/>
              <w:rPr>
                <w:i/>
              </w:rPr>
            </w:pPr>
          </w:p>
          <w:p w14:paraId="65C2616F" w14:textId="77777777" w:rsidR="000E3DDB" w:rsidRPr="00A51A7F" w:rsidRDefault="000E3DDB" w:rsidP="00212FAD">
            <w:pPr>
              <w:pStyle w:val="a0"/>
              <w:widowControl w:val="0"/>
              <w:spacing w:line="0" w:lineRule="atLeast"/>
              <w:jc w:val="both"/>
              <w:rPr>
                <w:i/>
              </w:rPr>
            </w:pPr>
            <w:r w:rsidRPr="00A51A7F">
              <w:rPr>
                <w:i/>
              </w:rPr>
              <w:t>отсутствуют</w:t>
            </w:r>
          </w:p>
          <w:p w14:paraId="6D20BBDC" w14:textId="77777777" w:rsidR="000E3DDB" w:rsidRPr="00A51A7F" w:rsidRDefault="000E3DDB" w:rsidP="00212FAD">
            <w:pPr>
              <w:pStyle w:val="a0"/>
              <w:widowControl w:val="0"/>
              <w:spacing w:line="0" w:lineRule="atLeast"/>
              <w:jc w:val="both"/>
              <w:rPr>
                <w:i/>
              </w:rPr>
            </w:pPr>
            <w:r w:rsidRPr="00A51A7F">
              <w:rPr>
                <w:i/>
              </w:rPr>
              <w:t>отсутствуют</w:t>
            </w:r>
          </w:p>
          <w:p w14:paraId="1BD3CD47" w14:textId="77777777" w:rsidR="000E3DDB" w:rsidRPr="00A51A7F" w:rsidRDefault="000E3DDB" w:rsidP="00212FAD">
            <w:pPr>
              <w:pStyle w:val="a0"/>
              <w:widowControl w:val="0"/>
              <w:spacing w:line="0" w:lineRule="atLeast"/>
              <w:jc w:val="both"/>
              <w:rPr>
                <w:i/>
              </w:rPr>
            </w:pPr>
            <w:r w:rsidRPr="00A51A7F">
              <w:rPr>
                <w:i/>
              </w:rPr>
              <w:t>отсутствуют</w:t>
            </w:r>
          </w:p>
          <w:p w14:paraId="2776D511" w14:textId="77777777" w:rsidR="000E3DDB" w:rsidRPr="00A51A7F" w:rsidRDefault="000E3DDB" w:rsidP="00212FAD">
            <w:pPr>
              <w:pStyle w:val="a0"/>
              <w:widowControl w:val="0"/>
              <w:spacing w:line="0" w:lineRule="atLeast"/>
              <w:jc w:val="both"/>
              <w:rPr>
                <w:i/>
              </w:rPr>
            </w:pPr>
          </w:p>
          <w:p w14:paraId="14D8B077" w14:textId="77777777" w:rsidR="000E3DDB" w:rsidRPr="00A51A7F" w:rsidRDefault="000E3DDB" w:rsidP="00212FAD">
            <w:pPr>
              <w:pStyle w:val="a0"/>
              <w:widowControl w:val="0"/>
              <w:spacing w:line="0" w:lineRule="atLeast"/>
              <w:jc w:val="both"/>
              <w:rPr>
                <w:i/>
              </w:rPr>
            </w:pPr>
            <w:r w:rsidRPr="00A51A7F">
              <w:rPr>
                <w:i/>
              </w:rPr>
              <w:t>эксплуатируются</w:t>
            </w:r>
          </w:p>
          <w:p w14:paraId="57F67D0D" w14:textId="77777777" w:rsidR="000E3DDB" w:rsidRPr="00A51A7F" w:rsidRDefault="000E3DDB" w:rsidP="00212FAD">
            <w:pPr>
              <w:pStyle w:val="a0"/>
              <w:widowControl w:val="0"/>
              <w:spacing w:line="0" w:lineRule="atLeast"/>
              <w:jc w:val="both"/>
              <w:rPr>
                <w:i/>
              </w:rPr>
            </w:pPr>
            <w:r w:rsidRPr="00A51A7F">
              <w:rPr>
                <w:i/>
              </w:rPr>
              <w:t>отсутствует</w:t>
            </w:r>
          </w:p>
          <w:p w14:paraId="262841ED" w14:textId="77777777" w:rsidR="000E3DDB" w:rsidRPr="00A51A7F" w:rsidRDefault="000E3DDB" w:rsidP="00212FAD">
            <w:pPr>
              <w:pStyle w:val="a0"/>
              <w:widowControl w:val="0"/>
              <w:spacing w:line="0" w:lineRule="atLeast"/>
              <w:jc w:val="both"/>
              <w:rPr>
                <w:i/>
              </w:rPr>
            </w:pPr>
            <w:r w:rsidRPr="00A51A7F">
              <w:rPr>
                <w:i/>
              </w:rPr>
              <w:t>отсутствует</w:t>
            </w:r>
          </w:p>
          <w:p w14:paraId="7175F1A5" w14:textId="77777777" w:rsidR="000E3DDB" w:rsidRPr="00A51A7F" w:rsidRDefault="000E3DDB" w:rsidP="00212FAD">
            <w:pPr>
              <w:pStyle w:val="a0"/>
              <w:widowControl w:val="0"/>
              <w:spacing w:line="0" w:lineRule="atLeast"/>
              <w:jc w:val="both"/>
              <w:rPr>
                <w:i/>
              </w:rPr>
            </w:pPr>
            <w:r w:rsidRPr="00A51A7F">
              <w:rPr>
                <w:i/>
              </w:rPr>
              <w:t>отсутствует</w:t>
            </w:r>
          </w:p>
        </w:tc>
        <w:tc>
          <w:tcPr>
            <w:tcW w:w="2693" w:type="dxa"/>
            <w:tcMar>
              <w:top w:w="0" w:type="dxa"/>
              <w:left w:w="70" w:type="dxa"/>
              <w:bottom w:w="0" w:type="dxa"/>
              <w:right w:w="70" w:type="dxa"/>
            </w:tcMar>
          </w:tcPr>
          <w:p w14:paraId="54C42AE5" w14:textId="77777777" w:rsidR="000E3DDB" w:rsidRPr="00A51A7F" w:rsidRDefault="000E3DDB" w:rsidP="00212FAD">
            <w:pPr>
              <w:pStyle w:val="a0"/>
              <w:widowControl w:val="0"/>
              <w:spacing w:line="0" w:lineRule="atLeast"/>
              <w:jc w:val="both"/>
              <w:rPr>
                <w:i/>
              </w:rPr>
            </w:pPr>
          </w:p>
          <w:p w14:paraId="04AE7906" w14:textId="77777777" w:rsidR="000E3DDB" w:rsidRPr="00A51A7F" w:rsidRDefault="000E3DDB" w:rsidP="00212FAD">
            <w:pPr>
              <w:pStyle w:val="a0"/>
              <w:widowControl w:val="0"/>
              <w:spacing w:line="0" w:lineRule="atLeast"/>
              <w:jc w:val="both"/>
              <w:rPr>
                <w:i/>
              </w:rPr>
            </w:pPr>
          </w:p>
          <w:p w14:paraId="346588E3" w14:textId="77777777" w:rsidR="000E3DDB" w:rsidRPr="00A51A7F" w:rsidRDefault="000E3DDB" w:rsidP="00212FAD">
            <w:pPr>
              <w:pStyle w:val="a0"/>
              <w:widowControl w:val="0"/>
              <w:spacing w:line="0" w:lineRule="atLeast"/>
              <w:jc w:val="both"/>
              <w:rPr>
                <w:i/>
              </w:rPr>
            </w:pPr>
          </w:p>
          <w:p w14:paraId="36413EA9" w14:textId="77777777" w:rsidR="000E3DDB" w:rsidRPr="00A51A7F" w:rsidRDefault="000E3DDB" w:rsidP="00212FAD">
            <w:pPr>
              <w:pStyle w:val="a0"/>
              <w:widowControl w:val="0"/>
              <w:spacing w:line="0" w:lineRule="atLeast"/>
              <w:jc w:val="both"/>
              <w:rPr>
                <w:i/>
              </w:rPr>
            </w:pPr>
          </w:p>
          <w:p w14:paraId="000DBD34" w14:textId="77777777" w:rsidR="000E3DDB" w:rsidRPr="00A51A7F" w:rsidRDefault="000E3DDB" w:rsidP="00212FAD">
            <w:pPr>
              <w:pStyle w:val="a0"/>
              <w:widowControl w:val="0"/>
              <w:spacing w:line="0" w:lineRule="atLeast"/>
              <w:jc w:val="both"/>
              <w:rPr>
                <w:i/>
              </w:rPr>
            </w:pPr>
            <w:r w:rsidRPr="00A51A7F">
              <w:rPr>
                <w:i/>
              </w:rPr>
              <w:t>Удовл.</w:t>
            </w:r>
          </w:p>
        </w:tc>
      </w:tr>
      <w:tr w:rsidR="000E3DDB" w:rsidRPr="00A51A7F" w14:paraId="3212C631" w14:textId="77777777" w:rsidTr="00E763DE">
        <w:trPr>
          <w:trHeight w:val="714"/>
          <w:jc w:val="center"/>
        </w:trPr>
        <w:tc>
          <w:tcPr>
            <w:tcW w:w="3544" w:type="dxa"/>
            <w:tcMar>
              <w:top w:w="0" w:type="dxa"/>
              <w:left w:w="70" w:type="dxa"/>
              <w:bottom w:w="0" w:type="dxa"/>
              <w:right w:w="70" w:type="dxa"/>
            </w:tcMar>
          </w:tcPr>
          <w:p w14:paraId="2E429672" w14:textId="77777777" w:rsidR="000E3DDB" w:rsidRPr="00A51A7F" w:rsidRDefault="000E3DDB" w:rsidP="00212FAD">
            <w:pPr>
              <w:pStyle w:val="a0"/>
              <w:widowControl w:val="0"/>
              <w:spacing w:line="0" w:lineRule="atLeast"/>
            </w:pPr>
            <w:r w:rsidRPr="00A51A7F">
              <w:t xml:space="preserve">10. Внутридомовые инженерные коммуникации и оборудование для предоставления коммунальных услуг: </w:t>
            </w:r>
          </w:p>
          <w:p w14:paraId="4B925460" w14:textId="77777777" w:rsidR="000E3DDB" w:rsidRPr="00A51A7F" w:rsidRDefault="000E3DDB" w:rsidP="00212FAD">
            <w:pPr>
              <w:pStyle w:val="a0"/>
              <w:widowControl w:val="0"/>
              <w:suppressAutoHyphens w:val="0"/>
              <w:spacing w:line="0" w:lineRule="atLeast"/>
              <w:ind w:left="360"/>
            </w:pPr>
            <w:r w:rsidRPr="00A51A7F">
              <w:t>электроснабжение,</w:t>
            </w:r>
          </w:p>
          <w:p w14:paraId="47BBD339" w14:textId="77777777" w:rsidR="000E3DDB" w:rsidRPr="00A51A7F" w:rsidRDefault="000E3DDB" w:rsidP="00212FAD">
            <w:pPr>
              <w:pStyle w:val="a0"/>
              <w:widowControl w:val="0"/>
              <w:suppressAutoHyphens w:val="0"/>
              <w:spacing w:line="0" w:lineRule="atLeast"/>
              <w:ind w:left="360"/>
            </w:pPr>
            <w:r w:rsidRPr="00A51A7F">
              <w:t>холодное водоснабжение,</w:t>
            </w:r>
          </w:p>
          <w:p w14:paraId="0BA2FE36" w14:textId="77777777" w:rsidR="000E3DDB" w:rsidRPr="00A51A7F" w:rsidRDefault="000E3DDB" w:rsidP="00212FAD">
            <w:pPr>
              <w:pStyle w:val="a0"/>
              <w:widowControl w:val="0"/>
              <w:suppressAutoHyphens w:val="0"/>
              <w:spacing w:line="0" w:lineRule="atLeast"/>
              <w:ind w:left="360"/>
            </w:pPr>
            <w:r w:rsidRPr="00A51A7F">
              <w:t>горячее водоснабжение,</w:t>
            </w:r>
          </w:p>
          <w:p w14:paraId="06FF228E" w14:textId="77777777" w:rsidR="000E3DDB" w:rsidRPr="00A51A7F" w:rsidRDefault="000E3DDB" w:rsidP="00212FAD">
            <w:pPr>
              <w:pStyle w:val="a0"/>
              <w:widowControl w:val="0"/>
              <w:suppressAutoHyphens w:val="0"/>
              <w:spacing w:line="0" w:lineRule="atLeast"/>
              <w:ind w:left="360"/>
            </w:pPr>
            <w:r w:rsidRPr="00A51A7F">
              <w:t>водоотведение,</w:t>
            </w:r>
          </w:p>
          <w:p w14:paraId="04DD5943" w14:textId="77777777" w:rsidR="000E3DDB" w:rsidRPr="00A51A7F" w:rsidRDefault="000E3DDB" w:rsidP="00212FAD">
            <w:pPr>
              <w:pStyle w:val="a0"/>
              <w:widowControl w:val="0"/>
              <w:suppressAutoHyphens w:val="0"/>
              <w:spacing w:line="0" w:lineRule="atLeast"/>
              <w:ind w:left="360"/>
            </w:pPr>
            <w:r w:rsidRPr="00A51A7F">
              <w:t>газоснабжение,</w:t>
            </w:r>
          </w:p>
          <w:p w14:paraId="3AB6113E" w14:textId="77777777" w:rsidR="000E3DDB" w:rsidRPr="00A51A7F" w:rsidRDefault="000E3DDB" w:rsidP="00212FAD">
            <w:pPr>
              <w:pStyle w:val="a0"/>
              <w:widowControl w:val="0"/>
              <w:suppressAutoHyphens w:val="0"/>
              <w:spacing w:line="0" w:lineRule="atLeast"/>
              <w:ind w:left="360"/>
            </w:pPr>
            <w:r w:rsidRPr="00A51A7F">
              <w:t xml:space="preserve">отопление </w:t>
            </w:r>
          </w:p>
        </w:tc>
        <w:tc>
          <w:tcPr>
            <w:tcW w:w="3402" w:type="dxa"/>
            <w:tcMar>
              <w:top w:w="0" w:type="dxa"/>
              <w:left w:w="70" w:type="dxa"/>
              <w:bottom w:w="0" w:type="dxa"/>
              <w:right w:w="70" w:type="dxa"/>
            </w:tcMar>
          </w:tcPr>
          <w:p w14:paraId="75C0504F" w14:textId="77777777" w:rsidR="000E3DDB" w:rsidRPr="00A51A7F" w:rsidRDefault="000E3DDB" w:rsidP="00212FAD">
            <w:pPr>
              <w:pStyle w:val="a0"/>
              <w:widowControl w:val="0"/>
              <w:spacing w:line="0" w:lineRule="atLeast"/>
              <w:rPr>
                <w:i/>
              </w:rPr>
            </w:pPr>
          </w:p>
          <w:p w14:paraId="6DD5F044" w14:textId="77777777" w:rsidR="000E3DDB" w:rsidRPr="00A51A7F" w:rsidRDefault="000E3DDB" w:rsidP="00212FAD">
            <w:pPr>
              <w:pStyle w:val="a0"/>
              <w:widowControl w:val="0"/>
              <w:spacing w:line="0" w:lineRule="atLeast"/>
              <w:rPr>
                <w:i/>
              </w:rPr>
            </w:pPr>
          </w:p>
          <w:p w14:paraId="436F4D6D" w14:textId="77777777" w:rsidR="000E3DDB" w:rsidRPr="00A51A7F" w:rsidRDefault="000E3DDB" w:rsidP="00212FAD">
            <w:pPr>
              <w:pStyle w:val="a0"/>
              <w:widowControl w:val="0"/>
              <w:spacing w:line="0" w:lineRule="atLeast"/>
              <w:rPr>
                <w:i/>
              </w:rPr>
            </w:pPr>
          </w:p>
          <w:p w14:paraId="1FFA17A8" w14:textId="77777777" w:rsidR="000E3DDB" w:rsidRPr="00A51A7F" w:rsidRDefault="000E3DDB" w:rsidP="00212FAD">
            <w:pPr>
              <w:pStyle w:val="a0"/>
              <w:widowControl w:val="0"/>
              <w:spacing w:line="0" w:lineRule="atLeast"/>
              <w:rPr>
                <w:i/>
              </w:rPr>
            </w:pPr>
          </w:p>
          <w:p w14:paraId="586A3F54" w14:textId="77777777" w:rsidR="000E3DDB" w:rsidRPr="00A51A7F" w:rsidRDefault="000E3DDB" w:rsidP="00212FAD">
            <w:pPr>
              <w:pStyle w:val="a0"/>
              <w:widowControl w:val="0"/>
              <w:spacing w:line="0" w:lineRule="atLeast"/>
              <w:rPr>
                <w:i/>
              </w:rPr>
            </w:pPr>
            <w:r w:rsidRPr="00A51A7F">
              <w:rPr>
                <w:i/>
              </w:rPr>
              <w:t xml:space="preserve">Есть </w:t>
            </w:r>
          </w:p>
          <w:p w14:paraId="7F0C554D" w14:textId="77777777" w:rsidR="000E3DDB" w:rsidRPr="00A51A7F" w:rsidRDefault="000E3DDB" w:rsidP="00212FAD">
            <w:pPr>
              <w:pStyle w:val="a0"/>
              <w:widowControl w:val="0"/>
              <w:spacing w:line="0" w:lineRule="atLeast"/>
              <w:rPr>
                <w:i/>
              </w:rPr>
            </w:pPr>
            <w:r w:rsidRPr="00A51A7F">
              <w:rPr>
                <w:i/>
              </w:rPr>
              <w:t xml:space="preserve">Отсутствует </w:t>
            </w:r>
          </w:p>
          <w:p w14:paraId="1731585F" w14:textId="77777777" w:rsidR="000E3DDB" w:rsidRPr="00A51A7F" w:rsidRDefault="000E3DDB" w:rsidP="00212FAD">
            <w:pPr>
              <w:pStyle w:val="a0"/>
              <w:widowControl w:val="0"/>
              <w:spacing w:line="0" w:lineRule="atLeast"/>
              <w:rPr>
                <w:i/>
              </w:rPr>
            </w:pPr>
            <w:r w:rsidRPr="00A51A7F">
              <w:rPr>
                <w:i/>
              </w:rPr>
              <w:t>Отсутствует</w:t>
            </w:r>
          </w:p>
          <w:p w14:paraId="5B17EF7B" w14:textId="77777777" w:rsidR="000E3DDB" w:rsidRPr="00A51A7F" w:rsidRDefault="000E3DDB" w:rsidP="00212FAD">
            <w:pPr>
              <w:pStyle w:val="a0"/>
              <w:widowControl w:val="0"/>
              <w:spacing w:line="0" w:lineRule="atLeast"/>
              <w:rPr>
                <w:i/>
              </w:rPr>
            </w:pPr>
            <w:r w:rsidRPr="00A51A7F">
              <w:rPr>
                <w:i/>
              </w:rPr>
              <w:t xml:space="preserve">Отсутствует </w:t>
            </w:r>
          </w:p>
          <w:p w14:paraId="404B19A6" w14:textId="77777777" w:rsidR="000E3DDB" w:rsidRPr="00A51A7F" w:rsidRDefault="000E3DDB" w:rsidP="00212FAD">
            <w:pPr>
              <w:pStyle w:val="a0"/>
              <w:widowControl w:val="0"/>
              <w:spacing w:line="0" w:lineRule="atLeast"/>
              <w:rPr>
                <w:i/>
              </w:rPr>
            </w:pPr>
            <w:r w:rsidRPr="00A51A7F">
              <w:rPr>
                <w:i/>
              </w:rPr>
              <w:t>Отсутствует</w:t>
            </w:r>
          </w:p>
          <w:p w14:paraId="1C23D896" w14:textId="77777777" w:rsidR="000E3DDB" w:rsidRPr="00A51A7F" w:rsidRDefault="000E3DDB" w:rsidP="00212FAD">
            <w:pPr>
              <w:pStyle w:val="a0"/>
              <w:widowControl w:val="0"/>
              <w:spacing w:line="0" w:lineRule="atLeast"/>
              <w:rPr>
                <w:i/>
              </w:rPr>
            </w:pPr>
            <w:r w:rsidRPr="00A51A7F">
              <w:rPr>
                <w:i/>
              </w:rPr>
              <w:t xml:space="preserve">Печное </w:t>
            </w:r>
          </w:p>
        </w:tc>
        <w:tc>
          <w:tcPr>
            <w:tcW w:w="2693" w:type="dxa"/>
            <w:tcMar>
              <w:top w:w="0" w:type="dxa"/>
              <w:left w:w="70" w:type="dxa"/>
              <w:bottom w:w="0" w:type="dxa"/>
              <w:right w:w="70" w:type="dxa"/>
            </w:tcMar>
          </w:tcPr>
          <w:p w14:paraId="2638BFD2" w14:textId="77777777" w:rsidR="000E3DDB" w:rsidRPr="00A51A7F" w:rsidRDefault="000E3DDB" w:rsidP="00212FAD">
            <w:pPr>
              <w:pStyle w:val="a0"/>
              <w:widowControl w:val="0"/>
              <w:spacing w:line="0" w:lineRule="atLeast"/>
              <w:jc w:val="both"/>
              <w:rPr>
                <w:i/>
              </w:rPr>
            </w:pPr>
          </w:p>
          <w:p w14:paraId="6A23A025" w14:textId="77777777" w:rsidR="000E3DDB" w:rsidRPr="00A51A7F" w:rsidRDefault="000E3DDB" w:rsidP="00212FAD">
            <w:pPr>
              <w:pStyle w:val="a0"/>
              <w:widowControl w:val="0"/>
              <w:spacing w:line="0" w:lineRule="atLeast"/>
              <w:jc w:val="both"/>
              <w:rPr>
                <w:i/>
              </w:rPr>
            </w:pPr>
          </w:p>
          <w:p w14:paraId="73C3A8DE" w14:textId="77777777" w:rsidR="000E3DDB" w:rsidRPr="00A51A7F" w:rsidRDefault="000E3DDB" w:rsidP="00212FAD">
            <w:pPr>
              <w:pStyle w:val="a0"/>
              <w:widowControl w:val="0"/>
              <w:spacing w:line="0" w:lineRule="atLeast"/>
              <w:jc w:val="both"/>
              <w:rPr>
                <w:i/>
              </w:rPr>
            </w:pPr>
          </w:p>
          <w:p w14:paraId="34324F66" w14:textId="77777777" w:rsidR="000E3DDB" w:rsidRPr="00A51A7F" w:rsidRDefault="000E3DDB" w:rsidP="00212FAD">
            <w:pPr>
              <w:pStyle w:val="a0"/>
              <w:widowControl w:val="0"/>
              <w:spacing w:line="0" w:lineRule="atLeast"/>
              <w:jc w:val="both"/>
              <w:rPr>
                <w:i/>
              </w:rPr>
            </w:pPr>
          </w:p>
          <w:p w14:paraId="091CD48C" w14:textId="77777777" w:rsidR="000E3DDB" w:rsidRPr="00A51A7F" w:rsidRDefault="000E3DDB" w:rsidP="00212FAD">
            <w:pPr>
              <w:pStyle w:val="a0"/>
              <w:widowControl w:val="0"/>
              <w:spacing w:line="0" w:lineRule="atLeast"/>
              <w:jc w:val="both"/>
              <w:rPr>
                <w:i/>
              </w:rPr>
            </w:pPr>
            <w:r w:rsidRPr="00A51A7F">
              <w:rPr>
                <w:i/>
              </w:rPr>
              <w:t>Удовл.</w:t>
            </w:r>
          </w:p>
        </w:tc>
      </w:tr>
    </w:tbl>
    <w:p w14:paraId="154A1CA5" w14:textId="77777777" w:rsidR="000E3DDB" w:rsidRPr="00E763DE" w:rsidRDefault="000E3DDB" w:rsidP="000E3DDB">
      <w:pPr>
        <w:pStyle w:val="a0"/>
        <w:widowControl w:val="0"/>
        <w:jc w:val="both"/>
        <w:rPr>
          <w:rFonts w:cs="Times New Roman"/>
          <w:sz w:val="14"/>
          <w:szCs w:val="14"/>
        </w:rPr>
      </w:pPr>
    </w:p>
    <w:tbl>
      <w:tblPr>
        <w:tblW w:w="0" w:type="auto"/>
        <w:tblLook w:val="04A0" w:firstRow="1" w:lastRow="0" w:firstColumn="1" w:lastColumn="0" w:noHBand="0" w:noVBand="1"/>
      </w:tblPr>
      <w:tblGrid>
        <w:gridCol w:w="3510"/>
        <w:gridCol w:w="284"/>
        <w:gridCol w:w="2888"/>
        <w:gridCol w:w="2888"/>
      </w:tblGrid>
      <w:tr w:rsidR="000E3DDB" w:rsidRPr="00D80AD5" w14:paraId="5ABEED03" w14:textId="77777777" w:rsidTr="00212FAD">
        <w:tc>
          <w:tcPr>
            <w:tcW w:w="9570" w:type="dxa"/>
            <w:gridSpan w:val="4"/>
            <w:tcBorders>
              <w:bottom w:val="single" w:sz="4" w:space="0" w:color="auto"/>
            </w:tcBorders>
            <w:shd w:val="clear" w:color="auto" w:fill="auto"/>
          </w:tcPr>
          <w:p w14:paraId="5739AD6C" w14:textId="77777777" w:rsidR="000E3DDB" w:rsidRPr="00D80AD5" w:rsidRDefault="000E3DDB" w:rsidP="00212FAD">
            <w:pPr>
              <w:pStyle w:val="a0"/>
              <w:jc w:val="center"/>
              <w:rPr>
                <w:rFonts w:cs="Times New Roman"/>
                <w:i/>
                <w:sz w:val="26"/>
                <w:szCs w:val="26"/>
              </w:rPr>
            </w:pPr>
            <w:r>
              <w:rPr>
                <w:rFonts w:cs="Times New Roman"/>
                <w:i/>
                <w:sz w:val="26"/>
                <w:szCs w:val="26"/>
              </w:rPr>
              <w:t xml:space="preserve">Заместитель Главы Администрации города Рубцовска – начальник управления </w:t>
            </w:r>
          </w:p>
        </w:tc>
      </w:tr>
      <w:tr w:rsidR="000E3DDB" w:rsidRPr="00D80AD5" w14:paraId="71F178D3" w14:textId="77777777" w:rsidTr="00212FAD">
        <w:tc>
          <w:tcPr>
            <w:tcW w:w="9570" w:type="dxa"/>
            <w:gridSpan w:val="4"/>
            <w:tcBorders>
              <w:top w:val="single" w:sz="4" w:space="0" w:color="auto"/>
              <w:bottom w:val="single" w:sz="4" w:space="0" w:color="auto"/>
            </w:tcBorders>
            <w:shd w:val="clear" w:color="auto" w:fill="auto"/>
          </w:tcPr>
          <w:p w14:paraId="699771B1" w14:textId="77777777" w:rsidR="000E3DDB" w:rsidRPr="00D80AD5" w:rsidRDefault="000E3DDB" w:rsidP="00212FAD">
            <w:pPr>
              <w:pStyle w:val="a0"/>
              <w:jc w:val="center"/>
              <w:rPr>
                <w:rFonts w:cs="Times New Roman"/>
                <w:i/>
                <w:sz w:val="26"/>
                <w:szCs w:val="26"/>
              </w:rPr>
            </w:pPr>
            <w:r>
              <w:rPr>
                <w:rFonts w:cs="Times New Roman"/>
                <w:i/>
                <w:sz w:val="26"/>
                <w:szCs w:val="26"/>
              </w:rPr>
              <w:t>по жилищно-коммунальному хозяйству и экологии О.Г. Обухович</w:t>
            </w:r>
          </w:p>
        </w:tc>
      </w:tr>
      <w:tr w:rsidR="000E3DDB" w:rsidRPr="00D80AD5" w14:paraId="545B1CAD" w14:textId="77777777" w:rsidTr="00212FAD">
        <w:tc>
          <w:tcPr>
            <w:tcW w:w="9570" w:type="dxa"/>
            <w:gridSpan w:val="4"/>
            <w:tcBorders>
              <w:top w:val="single" w:sz="4" w:space="0" w:color="auto"/>
            </w:tcBorders>
            <w:shd w:val="clear" w:color="auto" w:fill="auto"/>
          </w:tcPr>
          <w:p w14:paraId="57B53B93" w14:textId="77777777" w:rsidR="000E3DDB" w:rsidRPr="00D80AD5" w:rsidRDefault="000E3DDB" w:rsidP="00212FAD">
            <w:pPr>
              <w:pStyle w:val="a0"/>
              <w:jc w:val="center"/>
              <w:rPr>
                <w:rFonts w:cs="Times New Roman"/>
                <w:sz w:val="16"/>
                <w:szCs w:val="16"/>
              </w:rPr>
            </w:pPr>
            <w:r w:rsidRPr="00D80AD5">
              <w:rPr>
                <w:rFonts w:cs="Times New Roman"/>
                <w:sz w:val="16"/>
                <w:szCs w:val="16"/>
              </w:rPr>
              <w:t>(должность, Ф.И.О. руководителя уполномоченного устанавливать</w:t>
            </w:r>
          </w:p>
          <w:p w14:paraId="5EBB593B" w14:textId="77777777" w:rsidR="000E3DDB" w:rsidRPr="00D80AD5" w:rsidRDefault="000E3DDB" w:rsidP="00212FAD">
            <w:pPr>
              <w:pStyle w:val="a0"/>
              <w:jc w:val="center"/>
              <w:rPr>
                <w:rFonts w:cs="Times New Roman"/>
                <w:sz w:val="16"/>
                <w:szCs w:val="16"/>
              </w:rPr>
            </w:pPr>
            <w:r w:rsidRPr="00D80AD5">
              <w:rPr>
                <w:rFonts w:cs="Times New Roman"/>
                <w:sz w:val="16"/>
                <w:szCs w:val="16"/>
              </w:rPr>
              <w:t>техническое состояние многоквартирного дома, являющегося объектом конкурса)</w:t>
            </w:r>
          </w:p>
        </w:tc>
      </w:tr>
      <w:tr w:rsidR="000E3DDB" w:rsidRPr="00D80AD5" w14:paraId="1D65D525" w14:textId="77777777" w:rsidTr="00212FAD">
        <w:tc>
          <w:tcPr>
            <w:tcW w:w="9570" w:type="dxa"/>
            <w:gridSpan w:val="4"/>
            <w:shd w:val="clear" w:color="auto" w:fill="auto"/>
          </w:tcPr>
          <w:p w14:paraId="4667F66F" w14:textId="77777777" w:rsidR="000E3DDB" w:rsidRPr="00D80AD5" w:rsidRDefault="000E3DDB" w:rsidP="00212FAD">
            <w:pPr>
              <w:pStyle w:val="a0"/>
              <w:jc w:val="center"/>
              <w:rPr>
                <w:rFonts w:cs="Times New Roman"/>
                <w:sz w:val="16"/>
                <w:szCs w:val="16"/>
              </w:rPr>
            </w:pPr>
          </w:p>
        </w:tc>
      </w:tr>
      <w:tr w:rsidR="000E3DDB" w:rsidRPr="00D80AD5" w14:paraId="2969F344" w14:textId="77777777" w:rsidTr="00212FAD">
        <w:tc>
          <w:tcPr>
            <w:tcW w:w="3510" w:type="dxa"/>
            <w:tcBorders>
              <w:bottom w:val="single" w:sz="4" w:space="0" w:color="auto"/>
            </w:tcBorders>
            <w:shd w:val="clear" w:color="auto" w:fill="auto"/>
          </w:tcPr>
          <w:p w14:paraId="66AEB798" w14:textId="77777777" w:rsidR="000E3DDB" w:rsidRPr="00D80AD5" w:rsidRDefault="000E3DDB" w:rsidP="00212FAD">
            <w:pPr>
              <w:pStyle w:val="a0"/>
              <w:jc w:val="center"/>
              <w:rPr>
                <w:rFonts w:cs="Times New Roman"/>
                <w:sz w:val="16"/>
                <w:szCs w:val="16"/>
              </w:rPr>
            </w:pPr>
          </w:p>
        </w:tc>
        <w:tc>
          <w:tcPr>
            <w:tcW w:w="284" w:type="dxa"/>
            <w:shd w:val="clear" w:color="auto" w:fill="auto"/>
          </w:tcPr>
          <w:p w14:paraId="57C6232D" w14:textId="77777777" w:rsidR="000E3DDB" w:rsidRPr="00D80AD5" w:rsidRDefault="000E3DDB" w:rsidP="00212FAD">
            <w:pPr>
              <w:pStyle w:val="a0"/>
              <w:jc w:val="center"/>
              <w:rPr>
                <w:rFonts w:cs="Times New Roman"/>
                <w:sz w:val="16"/>
                <w:szCs w:val="16"/>
              </w:rPr>
            </w:pPr>
          </w:p>
        </w:tc>
        <w:tc>
          <w:tcPr>
            <w:tcW w:w="5776" w:type="dxa"/>
            <w:gridSpan w:val="2"/>
            <w:tcBorders>
              <w:bottom w:val="single" w:sz="4" w:space="0" w:color="auto"/>
            </w:tcBorders>
            <w:shd w:val="clear" w:color="auto" w:fill="auto"/>
          </w:tcPr>
          <w:p w14:paraId="674050D5" w14:textId="77777777" w:rsidR="000E3DDB" w:rsidRPr="00D80AD5" w:rsidRDefault="000E3DDB" w:rsidP="00212FAD">
            <w:pPr>
              <w:pStyle w:val="a0"/>
              <w:jc w:val="center"/>
              <w:rPr>
                <w:rFonts w:cs="Times New Roman"/>
                <w:sz w:val="16"/>
                <w:szCs w:val="16"/>
              </w:rPr>
            </w:pPr>
          </w:p>
        </w:tc>
      </w:tr>
      <w:tr w:rsidR="000E3DDB" w:rsidRPr="00D80AD5" w14:paraId="69764462" w14:textId="77777777" w:rsidTr="00212FAD">
        <w:tc>
          <w:tcPr>
            <w:tcW w:w="3510" w:type="dxa"/>
            <w:tcBorders>
              <w:top w:val="single" w:sz="4" w:space="0" w:color="auto"/>
            </w:tcBorders>
            <w:shd w:val="clear" w:color="auto" w:fill="auto"/>
          </w:tcPr>
          <w:p w14:paraId="60A64327" w14:textId="77777777" w:rsidR="000E3DDB" w:rsidRPr="00D80AD5" w:rsidRDefault="000E3DDB" w:rsidP="00212FAD">
            <w:pPr>
              <w:pStyle w:val="a0"/>
              <w:jc w:val="center"/>
              <w:rPr>
                <w:rFonts w:cs="Times New Roman"/>
                <w:sz w:val="16"/>
                <w:szCs w:val="16"/>
              </w:rPr>
            </w:pPr>
            <w:r w:rsidRPr="00D80AD5">
              <w:rPr>
                <w:rFonts w:cs="Times New Roman"/>
                <w:sz w:val="16"/>
                <w:szCs w:val="16"/>
              </w:rPr>
              <w:t>(подпись)</w:t>
            </w:r>
          </w:p>
        </w:tc>
        <w:tc>
          <w:tcPr>
            <w:tcW w:w="284" w:type="dxa"/>
            <w:shd w:val="clear" w:color="auto" w:fill="auto"/>
          </w:tcPr>
          <w:p w14:paraId="656B2BFF" w14:textId="77777777" w:rsidR="000E3DDB" w:rsidRPr="00D80AD5" w:rsidRDefault="000E3DDB" w:rsidP="00212FAD">
            <w:pPr>
              <w:pStyle w:val="a0"/>
              <w:jc w:val="center"/>
              <w:rPr>
                <w:rFonts w:cs="Times New Roman"/>
                <w:sz w:val="16"/>
                <w:szCs w:val="16"/>
              </w:rPr>
            </w:pPr>
          </w:p>
        </w:tc>
        <w:tc>
          <w:tcPr>
            <w:tcW w:w="5776" w:type="dxa"/>
            <w:gridSpan w:val="2"/>
            <w:shd w:val="clear" w:color="auto" w:fill="auto"/>
          </w:tcPr>
          <w:p w14:paraId="5B83C700" w14:textId="77777777" w:rsidR="000E3DDB" w:rsidRPr="00D80AD5" w:rsidRDefault="000E3DDB" w:rsidP="00212FAD">
            <w:pPr>
              <w:pStyle w:val="a0"/>
              <w:jc w:val="center"/>
              <w:rPr>
                <w:rFonts w:cs="Times New Roman"/>
                <w:sz w:val="16"/>
                <w:szCs w:val="16"/>
              </w:rPr>
            </w:pPr>
            <w:r w:rsidRPr="00D80AD5">
              <w:rPr>
                <w:rFonts w:cs="Times New Roman"/>
                <w:sz w:val="16"/>
                <w:szCs w:val="16"/>
              </w:rPr>
              <w:t>(Ф.И.О.)</w:t>
            </w:r>
          </w:p>
        </w:tc>
      </w:tr>
      <w:tr w:rsidR="000E3DDB" w:rsidRPr="00D80AD5" w14:paraId="5782D150" w14:textId="77777777" w:rsidTr="00212FAD">
        <w:tc>
          <w:tcPr>
            <w:tcW w:w="3510" w:type="dxa"/>
            <w:shd w:val="clear" w:color="auto" w:fill="auto"/>
          </w:tcPr>
          <w:p w14:paraId="792A4754" w14:textId="77777777" w:rsidR="000E3DDB" w:rsidRPr="00D80AD5" w:rsidRDefault="000E3DDB" w:rsidP="00212FAD">
            <w:pPr>
              <w:pStyle w:val="a0"/>
              <w:jc w:val="center"/>
              <w:rPr>
                <w:rFonts w:cs="Times New Roman"/>
                <w:sz w:val="16"/>
                <w:szCs w:val="16"/>
              </w:rPr>
            </w:pPr>
          </w:p>
        </w:tc>
        <w:tc>
          <w:tcPr>
            <w:tcW w:w="284" w:type="dxa"/>
            <w:shd w:val="clear" w:color="auto" w:fill="auto"/>
          </w:tcPr>
          <w:p w14:paraId="65FF58A6" w14:textId="77777777" w:rsidR="000E3DDB" w:rsidRPr="00D80AD5" w:rsidRDefault="000E3DDB" w:rsidP="00212FAD">
            <w:pPr>
              <w:pStyle w:val="a0"/>
              <w:jc w:val="center"/>
              <w:rPr>
                <w:rFonts w:cs="Times New Roman"/>
                <w:sz w:val="16"/>
                <w:szCs w:val="16"/>
              </w:rPr>
            </w:pPr>
          </w:p>
        </w:tc>
        <w:tc>
          <w:tcPr>
            <w:tcW w:w="5776" w:type="dxa"/>
            <w:gridSpan w:val="2"/>
            <w:shd w:val="clear" w:color="auto" w:fill="auto"/>
          </w:tcPr>
          <w:p w14:paraId="0FF8D151" w14:textId="77777777" w:rsidR="000E3DDB" w:rsidRPr="00D80AD5" w:rsidRDefault="000E3DDB" w:rsidP="00212FAD">
            <w:pPr>
              <w:pStyle w:val="a0"/>
              <w:jc w:val="center"/>
              <w:rPr>
                <w:rFonts w:cs="Times New Roman"/>
                <w:sz w:val="16"/>
                <w:szCs w:val="16"/>
              </w:rPr>
            </w:pPr>
          </w:p>
        </w:tc>
      </w:tr>
      <w:tr w:rsidR="000E3DDB" w:rsidRPr="00D80AD5" w14:paraId="56CBBE1D" w14:textId="77777777" w:rsidTr="00212FAD">
        <w:tc>
          <w:tcPr>
            <w:tcW w:w="3510" w:type="dxa"/>
            <w:shd w:val="clear" w:color="auto" w:fill="auto"/>
          </w:tcPr>
          <w:p w14:paraId="50A4CF71" w14:textId="77777777" w:rsidR="000E3DDB" w:rsidRPr="00D80AD5" w:rsidRDefault="000E3DDB" w:rsidP="00212FAD">
            <w:pPr>
              <w:pStyle w:val="a0"/>
              <w:jc w:val="center"/>
              <w:rPr>
                <w:rFonts w:cs="Times New Roman"/>
                <w:sz w:val="16"/>
                <w:szCs w:val="16"/>
              </w:rPr>
            </w:pPr>
          </w:p>
        </w:tc>
        <w:tc>
          <w:tcPr>
            <w:tcW w:w="284" w:type="dxa"/>
            <w:shd w:val="clear" w:color="auto" w:fill="auto"/>
          </w:tcPr>
          <w:p w14:paraId="5DB6F2AC" w14:textId="77777777" w:rsidR="000E3DDB" w:rsidRPr="00D80AD5" w:rsidRDefault="000E3DDB" w:rsidP="00212FAD">
            <w:pPr>
              <w:pStyle w:val="a0"/>
              <w:jc w:val="center"/>
              <w:rPr>
                <w:rFonts w:cs="Times New Roman"/>
                <w:sz w:val="16"/>
                <w:szCs w:val="16"/>
              </w:rPr>
            </w:pPr>
          </w:p>
        </w:tc>
        <w:tc>
          <w:tcPr>
            <w:tcW w:w="2888" w:type="dxa"/>
            <w:tcBorders>
              <w:bottom w:val="single" w:sz="4" w:space="0" w:color="auto"/>
            </w:tcBorders>
            <w:shd w:val="clear" w:color="auto" w:fill="auto"/>
          </w:tcPr>
          <w:p w14:paraId="4E889B68" w14:textId="77777777" w:rsidR="000E3DDB" w:rsidRPr="00D80AD5" w:rsidRDefault="000E3DDB" w:rsidP="00212FAD">
            <w:pPr>
              <w:pStyle w:val="a0"/>
              <w:jc w:val="center"/>
              <w:rPr>
                <w:rFonts w:cs="Times New Roman"/>
                <w:sz w:val="16"/>
                <w:szCs w:val="16"/>
              </w:rPr>
            </w:pPr>
          </w:p>
        </w:tc>
        <w:tc>
          <w:tcPr>
            <w:tcW w:w="2888" w:type="dxa"/>
            <w:shd w:val="clear" w:color="auto" w:fill="auto"/>
          </w:tcPr>
          <w:p w14:paraId="69BEC656" w14:textId="77777777" w:rsidR="000E3DDB" w:rsidRPr="00D80AD5" w:rsidRDefault="004C7314" w:rsidP="00212FAD">
            <w:pPr>
              <w:pStyle w:val="a0"/>
              <w:rPr>
                <w:rFonts w:cs="Times New Roman"/>
                <w:sz w:val="16"/>
                <w:szCs w:val="16"/>
              </w:rPr>
            </w:pPr>
            <w:r>
              <w:rPr>
                <w:rFonts w:cs="Times New Roman"/>
                <w:sz w:val="26"/>
                <w:szCs w:val="26"/>
              </w:rPr>
              <w:t>2025</w:t>
            </w:r>
            <w:r w:rsidR="000E3DDB" w:rsidRPr="00D80AD5">
              <w:rPr>
                <w:rFonts w:cs="Times New Roman"/>
                <w:sz w:val="26"/>
                <w:szCs w:val="26"/>
              </w:rPr>
              <w:t xml:space="preserve"> г.</w:t>
            </w:r>
          </w:p>
        </w:tc>
      </w:tr>
      <w:tr w:rsidR="000E3DDB" w:rsidRPr="00D80AD5" w14:paraId="5D377487" w14:textId="77777777" w:rsidTr="00212FAD">
        <w:tc>
          <w:tcPr>
            <w:tcW w:w="3510" w:type="dxa"/>
            <w:shd w:val="clear" w:color="auto" w:fill="auto"/>
          </w:tcPr>
          <w:p w14:paraId="61493573" w14:textId="77777777" w:rsidR="000E3DDB" w:rsidRPr="00D80AD5" w:rsidRDefault="000E3DDB" w:rsidP="00212FAD">
            <w:pPr>
              <w:pStyle w:val="a0"/>
              <w:jc w:val="center"/>
              <w:rPr>
                <w:rFonts w:cs="Times New Roman"/>
                <w:sz w:val="16"/>
                <w:szCs w:val="16"/>
              </w:rPr>
            </w:pPr>
          </w:p>
        </w:tc>
        <w:tc>
          <w:tcPr>
            <w:tcW w:w="284" w:type="dxa"/>
            <w:shd w:val="clear" w:color="auto" w:fill="auto"/>
          </w:tcPr>
          <w:p w14:paraId="50947197" w14:textId="77777777" w:rsidR="000E3DDB" w:rsidRPr="00D80AD5" w:rsidRDefault="000E3DDB" w:rsidP="00212FAD">
            <w:pPr>
              <w:pStyle w:val="a0"/>
              <w:jc w:val="center"/>
              <w:rPr>
                <w:rFonts w:cs="Times New Roman"/>
                <w:sz w:val="16"/>
                <w:szCs w:val="16"/>
              </w:rPr>
            </w:pPr>
          </w:p>
        </w:tc>
        <w:tc>
          <w:tcPr>
            <w:tcW w:w="2888" w:type="dxa"/>
            <w:tcBorders>
              <w:top w:val="single" w:sz="4" w:space="0" w:color="auto"/>
            </w:tcBorders>
            <w:shd w:val="clear" w:color="auto" w:fill="auto"/>
          </w:tcPr>
          <w:p w14:paraId="69D68E83" w14:textId="77777777" w:rsidR="000E3DDB" w:rsidRPr="00D80AD5" w:rsidRDefault="000E3DDB" w:rsidP="00212FAD">
            <w:pPr>
              <w:pStyle w:val="a0"/>
              <w:jc w:val="center"/>
              <w:rPr>
                <w:rFonts w:cs="Times New Roman"/>
                <w:sz w:val="16"/>
                <w:szCs w:val="16"/>
              </w:rPr>
            </w:pPr>
            <w:r w:rsidRPr="00D80AD5">
              <w:rPr>
                <w:rFonts w:cs="Times New Roman"/>
                <w:sz w:val="16"/>
                <w:szCs w:val="16"/>
              </w:rPr>
              <w:t>(дата, М.П.)</w:t>
            </w:r>
          </w:p>
          <w:p w14:paraId="67261D91" w14:textId="77777777" w:rsidR="000E3DDB" w:rsidRPr="00D80AD5" w:rsidRDefault="000E3DDB" w:rsidP="00212FAD">
            <w:pPr>
              <w:pStyle w:val="a0"/>
              <w:jc w:val="center"/>
              <w:rPr>
                <w:rFonts w:cs="Times New Roman"/>
                <w:sz w:val="16"/>
                <w:szCs w:val="16"/>
              </w:rPr>
            </w:pPr>
          </w:p>
        </w:tc>
        <w:tc>
          <w:tcPr>
            <w:tcW w:w="2888" w:type="dxa"/>
            <w:shd w:val="clear" w:color="auto" w:fill="auto"/>
          </w:tcPr>
          <w:p w14:paraId="3C4925AF" w14:textId="77777777" w:rsidR="000E3DDB" w:rsidRPr="00D80AD5" w:rsidRDefault="000E3DDB" w:rsidP="00212FAD">
            <w:pPr>
              <w:pStyle w:val="a0"/>
              <w:jc w:val="center"/>
              <w:rPr>
                <w:rFonts w:cs="Times New Roman"/>
                <w:sz w:val="26"/>
                <w:szCs w:val="26"/>
              </w:rPr>
            </w:pPr>
          </w:p>
        </w:tc>
      </w:tr>
    </w:tbl>
    <w:p w14:paraId="337E4399" w14:textId="08941292" w:rsidR="000E3DDB" w:rsidRDefault="000E3DDB" w:rsidP="000E3DDB">
      <w:pPr>
        <w:pStyle w:val="a0"/>
        <w:widowControl w:val="0"/>
        <w:jc w:val="center"/>
        <w:rPr>
          <w:rFonts w:cs="Times New Roman"/>
          <w:sz w:val="26"/>
          <w:szCs w:val="26"/>
        </w:rPr>
      </w:pPr>
      <w:r>
        <w:rPr>
          <w:rFonts w:cs="Times New Roman"/>
          <w:sz w:val="26"/>
          <w:szCs w:val="26"/>
        </w:rPr>
        <w:br w:type="page"/>
      </w:r>
      <w:r w:rsidR="00085030">
        <w:rPr>
          <w:rFonts w:cs="Times New Roman"/>
          <w:sz w:val="26"/>
          <w:szCs w:val="26"/>
        </w:rPr>
        <w:lastRenderedPageBreak/>
        <w:t>Лот № 31</w:t>
      </w:r>
    </w:p>
    <w:p w14:paraId="0DF41548" w14:textId="77777777" w:rsidR="000E3DDB" w:rsidRDefault="000E3DDB" w:rsidP="000E3DDB">
      <w:pPr>
        <w:pStyle w:val="a0"/>
        <w:widowControl w:val="0"/>
        <w:jc w:val="center"/>
        <w:rPr>
          <w:rFonts w:cs="Times New Roman"/>
          <w:sz w:val="26"/>
          <w:szCs w:val="26"/>
        </w:rPr>
      </w:pPr>
    </w:p>
    <w:p w14:paraId="67E136AF" w14:textId="77777777" w:rsidR="000E3DDB" w:rsidRPr="00263325" w:rsidRDefault="000E3DDB" w:rsidP="000E3DDB">
      <w:pPr>
        <w:pStyle w:val="a0"/>
        <w:widowControl w:val="0"/>
        <w:jc w:val="center"/>
        <w:rPr>
          <w:rFonts w:cs="Times New Roman"/>
          <w:sz w:val="26"/>
          <w:szCs w:val="26"/>
        </w:rPr>
      </w:pPr>
      <w:r>
        <w:rPr>
          <w:rFonts w:cs="Times New Roman"/>
          <w:sz w:val="26"/>
          <w:szCs w:val="26"/>
        </w:rPr>
        <w:t>АКТ</w:t>
      </w:r>
    </w:p>
    <w:p w14:paraId="45FBB502" w14:textId="77777777" w:rsidR="000E3DDB" w:rsidRDefault="000E3DDB" w:rsidP="000E3DDB">
      <w:pPr>
        <w:widowControl w:val="0"/>
        <w:jc w:val="center"/>
        <w:rPr>
          <w:rFonts w:cs="Times New Roman"/>
          <w:sz w:val="26"/>
          <w:szCs w:val="26"/>
        </w:rPr>
      </w:pPr>
      <w:r w:rsidRPr="00263325">
        <w:rPr>
          <w:rFonts w:cs="Times New Roman"/>
          <w:sz w:val="26"/>
          <w:szCs w:val="26"/>
        </w:rPr>
        <w:t>о состоянии общего имущества собственников помещений</w:t>
      </w:r>
      <w:r w:rsidRPr="00263325">
        <w:rPr>
          <w:rFonts w:cs="Times New Roman"/>
          <w:sz w:val="26"/>
          <w:szCs w:val="26"/>
        </w:rPr>
        <w:br/>
        <w:t>в многоквартирном доме, являющегося объектом конкурса</w:t>
      </w:r>
    </w:p>
    <w:p w14:paraId="645BFAF8" w14:textId="77777777" w:rsidR="000E3DDB" w:rsidRDefault="000E3DDB" w:rsidP="000E3DDB">
      <w:pPr>
        <w:widowControl w:val="0"/>
        <w:jc w:val="center"/>
        <w:rPr>
          <w:rFonts w:cs="Times New Roman"/>
          <w:sz w:val="26"/>
          <w:szCs w:val="26"/>
        </w:rPr>
      </w:pPr>
    </w:p>
    <w:p w14:paraId="37B7F5DA" w14:textId="77777777" w:rsidR="000E3DDB" w:rsidRPr="00B303F5" w:rsidRDefault="000E3DDB" w:rsidP="000E3DDB">
      <w:pPr>
        <w:pStyle w:val="a0"/>
        <w:widowControl w:val="0"/>
        <w:rPr>
          <w:sz w:val="26"/>
          <w:szCs w:val="26"/>
        </w:rPr>
      </w:pPr>
      <w:r>
        <w:rPr>
          <w:sz w:val="26"/>
          <w:szCs w:val="26"/>
        </w:rPr>
        <w:t>I.</w:t>
      </w:r>
      <w:r w:rsidRPr="00B303F5">
        <w:rPr>
          <w:sz w:val="26"/>
          <w:szCs w:val="26"/>
        </w:rPr>
        <w:t>Общие сведения о многоквартирном доме</w:t>
      </w:r>
    </w:p>
    <w:p w14:paraId="275F8C68" w14:textId="77777777" w:rsidR="000E3DDB" w:rsidRPr="00B303F5" w:rsidRDefault="000E3DDB" w:rsidP="000E3DDB">
      <w:pPr>
        <w:pStyle w:val="a0"/>
        <w:widowControl w:val="0"/>
        <w:jc w:val="both"/>
        <w:rPr>
          <w:i/>
          <w:sz w:val="26"/>
          <w:szCs w:val="26"/>
          <w:u w:val="single"/>
        </w:rPr>
      </w:pPr>
      <w:r>
        <w:rPr>
          <w:sz w:val="26"/>
          <w:szCs w:val="26"/>
        </w:rPr>
        <w:t>А</w:t>
      </w:r>
      <w:r w:rsidRPr="00B303F5">
        <w:rPr>
          <w:sz w:val="26"/>
          <w:szCs w:val="26"/>
        </w:rPr>
        <w:t>дрес многоквартирного дома</w:t>
      </w:r>
      <w:r>
        <w:rPr>
          <w:sz w:val="26"/>
          <w:szCs w:val="26"/>
        </w:rPr>
        <w:t xml:space="preserve"> </w:t>
      </w:r>
      <w:r w:rsidRPr="00B303F5">
        <w:rPr>
          <w:i/>
          <w:sz w:val="26"/>
          <w:szCs w:val="26"/>
          <w:u w:val="single"/>
        </w:rPr>
        <w:t>Алтайский кр</w:t>
      </w:r>
      <w:r>
        <w:rPr>
          <w:i/>
          <w:sz w:val="26"/>
          <w:szCs w:val="26"/>
          <w:u w:val="single"/>
        </w:rPr>
        <w:t>ай, город Рубцовск, проспе</w:t>
      </w:r>
      <w:r w:rsidRPr="00B303F5">
        <w:rPr>
          <w:i/>
          <w:sz w:val="26"/>
          <w:szCs w:val="26"/>
          <w:u w:val="single"/>
        </w:rPr>
        <w:t>кт Ленина,</w:t>
      </w:r>
      <w:r>
        <w:rPr>
          <w:i/>
          <w:sz w:val="26"/>
          <w:szCs w:val="26"/>
          <w:u w:val="single"/>
        </w:rPr>
        <w:t xml:space="preserve"> дом </w:t>
      </w:r>
      <w:r w:rsidRPr="00B303F5">
        <w:rPr>
          <w:i/>
          <w:sz w:val="26"/>
          <w:szCs w:val="26"/>
          <w:u w:val="single"/>
        </w:rPr>
        <w:t>129</w:t>
      </w:r>
    </w:p>
    <w:p w14:paraId="179A2DF4" w14:textId="77777777" w:rsidR="000E3DDB" w:rsidRPr="00B303F5" w:rsidRDefault="000E3DDB" w:rsidP="000E3DDB">
      <w:pPr>
        <w:pStyle w:val="a0"/>
        <w:widowControl w:val="0"/>
        <w:jc w:val="both"/>
        <w:rPr>
          <w:sz w:val="26"/>
          <w:szCs w:val="26"/>
          <w:u w:val="single"/>
        </w:rPr>
      </w:pPr>
      <w:r>
        <w:rPr>
          <w:sz w:val="26"/>
          <w:szCs w:val="26"/>
        </w:rPr>
        <w:t>2.</w:t>
      </w:r>
      <w:r w:rsidRPr="00B303F5">
        <w:rPr>
          <w:sz w:val="26"/>
          <w:szCs w:val="26"/>
        </w:rPr>
        <w:t xml:space="preserve">Кадастровый номер многоквартирного дома (при его наличии): </w:t>
      </w:r>
      <w:r w:rsidRPr="00B303F5">
        <w:rPr>
          <w:i/>
          <w:sz w:val="26"/>
          <w:szCs w:val="26"/>
          <w:u w:val="single"/>
        </w:rPr>
        <w:t>нет</w:t>
      </w:r>
    </w:p>
    <w:p w14:paraId="10E197A6" w14:textId="77777777" w:rsidR="000E3DDB" w:rsidRPr="00B303F5" w:rsidRDefault="000E3DDB" w:rsidP="000E3DDB">
      <w:pPr>
        <w:pStyle w:val="a0"/>
        <w:widowControl w:val="0"/>
        <w:jc w:val="both"/>
        <w:rPr>
          <w:sz w:val="26"/>
          <w:szCs w:val="26"/>
        </w:rPr>
      </w:pPr>
      <w:r>
        <w:rPr>
          <w:sz w:val="26"/>
          <w:szCs w:val="26"/>
        </w:rPr>
        <w:t>3.</w:t>
      </w:r>
      <w:r w:rsidRPr="00B303F5">
        <w:rPr>
          <w:sz w:val="26"/>
          <w:szCs w:val="26"/>
        </w:rPr>
        <w:t xml:space="preserve">Серия, тип </w:t>
      </w:r>
      <w:proofErr w:type="gramStart"/>
      <w:r w:rsidRPr="00B303F5">
        <w:rPr>
          <w:sz w:val="26"/>
          <w:szCs w:val="26"/>
        </w:rPr>
        <w:t xml:space="preserve">постройки  </w:t>
      </w:r>
      <w:r w:rsidRPr="00B303F5">
        <w:rPr>
          <w:i/>
          <w:sz w:val="26"/>
          <w:szCs w:val="26"/>
          <w:u w:val="single"/>
        </w:rPr>
        <w:t>многоквартирный</w:t>
      </w:r>
      <w:proofErr w:type="gramEnd"/>
      <w:r w:rsidRPr="00B303F5">
        <w:rPr>
          <w:i/>
          <w:sz w:val="26"/>
          <w:szCs w:val="26"/>
          <w:u w:val="single"/>
        </w:rPr>
        <w:t xml:space="preserve"> жилой дом</w:t>
      </w:r>
    </w:p>
    <w:p w14:paraId="39838303" w14:textId="77777777" w:rsidR="000E3DDB" w:rsidRPr="00B303F5" w:rsidRDefault="000E3DDB" w:rsidP="000E3DDB">
      <w:pPr>
        <w:pStyle w:val="a0"/>
        <w:widowControl w:val="0"/>
        <w:jc w:val="both"/>
        <w:rPr>
          <w:sz w:val="26"/>
          <w:szCs w:val="26"/>
          <w:u w:val="single"/>
        </w:rPr>
      </w:pPr>
      <w:r>
        <w:rPr>
          <w:sz w:val="26"/>
          <w:szCs w:val="26"/>
        </w:rPr>
        <w:t>4.</w:t>
      </w:r>
      <w:r w:rsidRPr="00B303F5">
        <w:rPr>
          <w:sz w:val="26"/>
          <w:szCs w:val="26"/>
        </w:rPr>
        <w:t xml:space="preserve">Год постройки </w:t>
      </w:r>
      <w:r w:rsidRPr="00B303F5">
        <w:rPr>
          <w:i/>
          <w:sz w:val="26"/>
          <w:szCs w:val="26"/>
          <w:u w:val="single"/>
        </w:rPr>
        <w:t>1951</w:t>
      </w:r>
    </w:p>
    <w:p w14:paraId="0545DD6A" w14:textId="77777777" w:rsidR="000E3DDB" w:rsidRPr="00B303F5" w:rsidRDefault="000E3DDB" w:rsidP="000E3DDB">
      <w:pPr>
        <w:pStyle w:val="a0"/>
        <w:widowControl w:val="0"/>
        <w:jc w:val="both"/>
        <w:rPr>
          <w:sz w:val="26"/>
          <w:szCs w:val="26"/>
        </w:rPr>
      </w:pPr>
      <w:r>
        <w:rPr>
          <w:sz w:val="26"/>
          <w:szCs w:val="26"/>
        </w:rPr>
        <w:t>5.Степень износа по данным государственного</w:t>
      </w:r>
      <w:r w:rsidRPr="00B303F5">
        <w:rPr>
          <w:sz w:val="26"/>
          <w:szCs w:val="26"/>
        </w:rPr>
        <w:t xml:space="preserve"> технического учета </w:t>
      </w:r>
      <w:r w:rsidRPr="00B303F5">
        <w:rPr>
          <w:i/>
          <w:sz w:val="26"/>
          <w:szCs w:val="26"/>
          <w:u w:val="single"/>
        </w:rPr>
        <w:t>нет</w:t>
      </w:r>
    </w:p>
    <w:p w14:paraId="644BDE62" w14:textId="77777777" w:rsidR="000E3DDB" w:rsidRPr="00B303F5" w:rsidRDefault="000E3DDB" w:rsidP="000E3DDB">
      <w:pPr>
        <w:pStyle w:val="a0"/>
        <w:widowControl w:val="0"/>
        <w:jc w:val="both"/>
        <w:rPr>
          <w:sz w:val="26"/>
          <w:szCs w:val="26"/>
        </w:rPr>
      </w:pPr>
      <w:r>
        <w:rPr>
          <w:sz w:val="26"/>
          <w:szCs w:val="26"/>
        </w:rPr>
        <w:t>6.</w:t>
      </w:r>
      <w:r w:rsidRPr="00B303F5">
        <w:rPr>
          <w:sz w:val="26"/>
          <w:szCs w:val="26"/>
        </w:rPr>
        <w:t xml:space="preserve">Степень фактического износа </w:t>
      </w:r>
      <w:r w:rsidRPr="00B303F5">
        <w:rPr>
          <w:i/>
          <w:sz w:val="26"/>
          <w:szCs w:val="26"/>
          <w:u w:val="single"/>
        </w:rPr>
        <w:t>нет</w:t>
      </w:r>
    </w:p>
    <w:p w14:paraId="4D9F3C41" w14:textId="77777777" w:rsidR="000E3DDB" w:rsidRPr="00B303F5" w:rsidRDefault="000E3DDB" w:rsidP="000E3DDB">
      <w:pPr>
        <w:pStyle w:val="a0"/>
        <w:widowControl w:val="0"/>
        <w:jc w:val="both"/>
        <w:rPr>
          <w:sz w:val="26"/>
          <w:szCs w:val="26"/>
        </w:rPr>
      </w:pPr>
      <w:r>
        <w:rPr>
          <w:sz w:val="26"/>
          <w:szCs w:val="26"/>
        </w:rPr>
        <w:t>7.</w:t>
      </w:r>
      <w:r w:rsidRPr="00B303F5">
        <w:rPr>
          <w:sz w:val="26"/>
          <w:szCs w:val="26"/>
        </w:rPr>
        <w:t xml:space="preserve">Год </w:t>
      </w:r>
      <w:r>
        <w:rPr>
          <w:sz w:val="26"/>
          <w:szCs w:val="26"/>
        </w:rPr>
        <w:t>последнего капитального ремонта</w:t>
      </w:r>
      <w:r w:rsidRPr="00B303F5">
        <w:rPr>
          <w:sz w:val="26"/>
          <w:szCs w:val="26"/>
        </w:rPr>
        <w:t xml:space="preserve"> </w:t>
      </w:r>
      <w:r w:rsidRPr="00B303F5">
        <w:rPr>
          <w:i/>
          <w:sz w:val="26"/>
          <w:szCs w:val="26"/>
          <w:u w:val="single"/>
        </w:rPr>
        <w:t>нет</w:t>
      </w:r>
    </w:p>
    <w:p w14:paraId="70D75D9B" w14:textId="77777777" w:rsidR="000E3DDB" w:rsidRPr="00B303F5" w:rsidRDefault="000E3DDB" w:rsidP="000E3DDB">
      <w:pPr>
        <w:pStyle w:val="a0"/>
        <w:widowControl w:val="0"/>
        <w:jc w:val="both"/>
        <w:rPr>
          <w:sz w:val="26"/>
          <w:szCs w:val="26"/>
        </w:rPr>
      </w:pPr>
      <w:r>
        <w:rPr>
          <w:sz w:val="26"/>
          <w:szCs w:val="26"/>
        </w:rPr>
        <w:t>8.</w:t>
      </w:r>
      <w:r w:rsidRPr="00B303F5">
        <w:rPr>
          <w:sz w:val="26"/>
          <w:szCs w:val="26"/>
        </w:rPr>
        <w:t xml:space="preserve">Реквизиты правового акта о признании </w:t>
      </w:r>
      <w:proofErr w:type="gramStart"/>
      <w:r w:rsidRPr="00B303F5">
        <w:rPr>
          <w:sz w:val="26"/>
          <w:szCs w:val="26"/>
        </w:rPr>
        <w:t>многоквартирного  дома</w:t>
      </w:r>
      <w:proofErr w:type="gramEnd"/>
      <w:r w:rsidRPr="00B303F5">
        <w:rPr>
          <w:sz w:val="26"/>
          <w:szCs w:val="26"/>
        </w:rPr>
        <w:t xml:space="preserve"> аварийным и    подлежащим сносу</w:t>
      </w:r>
      <w:r>
        <w:rPr>
          <w:sz w:val="26"/>
          <w:szCs w:val="26"/>
        </w:rPr>
        <w:t xml:space="preserve">: </w:t>
      </w:r>
      <w:r w:rsidRPr="00160B93">
        <w:rPr>
          <w:i/>
          <w:sz w:val="26"/>
          <w:szCs w:val="26"/>
          <w:u w:val="single"/>
        </w:rPr>
        <w:t>нет</w:t>
      </w:r>
    </w:p>
    <w:p w14:paraId="112EF4E7" w14:textId="77777777" w:rsidR="000E3DDB" w:rsidRPr="00B303F5" w:rsidRDefault="000E3DDB" w:rsidP="000E3DDB">
      <w:pPr>
        <w:pStyle w:val="a0"/>
        <w:widowControl w:val="0"/>
        <w:jc w:val="both"/>
        <w:rPr>
          <w:sz w:val="26"/>
          <w:szCs w:val="26"/>
        </w:rPr>
      </w:pPr>
      <w:r>
        <w:rPr>
          <w:sz w:val="26"/>
          <w:szCs w:val="26"/>
        </w:rPr>
        <w:t>9.Количество этажей</w:t>
      </w:r>
      <w:r w:rsidRPr="00B303F5">
        <w:rPr>
          <w:sz w:val="26"/>
          <w:szCs w:val="26"/>
        </w:rPr>
        <w:t xml:space="preserve"> </w:t>
      </w:r>
      <w:r w:rsidRPr="00D452B7">
        <w:rPr>
          <w:i/>
          <w:sz w:val="26"/>
          <w:szCs w:val="26"/>
          <w:u w:val="single"/>
        </w:rPr>
        <w:t>3</w:t>
      </w:r>
    </w:p>
    <w:p w14:paraId="5176037B" w14:textId="77777777" w:rsidR="000E3DDB" w:rsidRPr="00B303F5" w:rsidRDefault="000E3DDB" w:rsidP="000E3DDB">
      <w:pPr>
        <w:pStyle w:val="a0"/>
        <w:widowControl w:val="0"/>
        <w:jc w:val="both"/>
        <w:rPr>
          <w:sz w:val="26"/>
          <w:szCs w:val="26"/>
        </w:rPr>
      </w:pPr>
      <w:r>
        <w:rPr>
          <w:sz w:val="26"/>
          <w:szCs w:val="26"/>
        </w:rPr>
        <w:t>10.</w:t>
      </w:r>
      <w:r w:rsidRPr="00B303F5">
        <w:rPr>
          <w:sz w:val="26"/>
          <w:szCs w:val="26"/>
        </w:rPr>
        <w:t xml:space="preserve">Наличие </w:t>
      </w:r>
      <w:proofErr w:type="gramStart"/>
      <w:r w:rsidRPr="00B303F5">
        <w:rPr>
          <w:sz w:val="26"/>
          <w:szCs w:val="26"/>
        </w:rPr>
        <w:t xml:space="preserve">подвала  </w:t>
      </w:r>
      <w:r w:rsidRPr="00B303F5">
        <w:rPr>
          <w:i/>
          <w:sz w:val="26"/>
          <w:szCs w:val="26"/>
          <w:u w:val="single"/>
        </w:rPr>
        <w:t>есть</w:t>
      </w:r>
      <w:proofErr w:type="gramEnd"/>
    </w:p>
    <w:p w14:paraId="37705D0D" w14:textId="77777777" w:rsidR="000E3DDB" w:rsidRPr="00B303F5" w:rsidRDefault="000E3DDB" w:rsidP="000E3DDB">
      <w:pPr>
        <w:pStyle w:val="a0"/>
        <w:widowControl w:val="0"/>
        <w:jc w:val="both"/>
        <w:rPr>
          <w:sz w:val="26"/>
          <w:szCs w:val="26"/>
        </w:rPr>
      </w:pPr>
      <w:r>
        <w:rPr>
          <w:sz w:val="26"/>
          <w:szCs w:val="26"/>
        </w:rPr>
        <w:t>11.</w:t>
      </w:r>
      <w:r w:rsidRPr="00B303F5">
        <w:rPr>
          <w:sz w:val="26"/>
          <w:szCs w:val="26"/>
        </w:rPr>
        <w:t>Наличие цокольного этажа</w:t>
      </w:r>
      <w:r w:rsidRPr="00B303F5">
        <w:rPr>
          <w:i/>
          <w:sz w:val="26"/>
          <w:szCs w:val="26"/>
        </w:rPr>
        <w:t xml:space="preserve"> </w:t>
      </w:r>
      <w:r w:rsidRPr="00B303F5">
        <w:rPr>
          <w:i/>
          <w:sz w:val="26"/>
          <w:szCs w:val="26"/>
          <w:u w:val="single"/>
        </w:rPr>
        <w:t>нет</w:t>
      </w:r>
    </w:p>
    <w:p w14:paraId="6CAE8D9E" w14:textId="77777777" w:rsidR="000E3DDB" w:rsidRPr="00B303F5" w:rsidRDefault="000E3DDB" w:rsidP="000E3DDB">
      <w:pPr>
        <w:pStyle w:val="a0"/>
        <w:widowControl w:val="0"/>
        <w:jc w:val="both"/>
        <w:rPr>
          <w:sz w:val="26"/>
          <w:szCs w:val="26"/>
        </w:rPr>
      </w:pPr>
      <w:r>
        <w:rPr>
          <w:sz w:val="26"/>
          <w:szCs w:val="26"/>
        </w:rPr>
        <w:t>12.</w:t>
      </w:r>
      <w:r w:rsidRPr="00B303F5">
        <w:rPr>
          <w:sz w:val="26"/>
          <w:szCs w:val="26"/>
        </w:rPr>
        <w:t xml:space="preserve">Наличие мансарды </w:t>
      </w:r>
      <w:r w:rsidRPr="00B303F5">
        <w:rPr>
          <w:i/>
          <w:sz w:val="26"/>
          <w:szCs w:val="26"/>
          <w:u w:val="single"/>
        </w:rPr>
        <w:t>нет</w:t>
      </w:r>
    </w:p>
    <w:p w14:paraId="7F7BD4B0" w14:textId="77777777" w:rsidR="000E3DDB" w:rsidRPr="00B303F5" w:rsidRDefault="000E3DDB" w:rsidP="000E3DDB">
      <w:pPr>
        <w:pStyle w:val="a0"/>
        <w:widowControl w:val="0"/>
        <w:jc w:val="both"/>
        <w:rPr>
          <w:sz w:val="26"/>
          <w:szCs w:val="26"/>
        </w:rPr>
      </w:pPr>
      <w:r>
        <w:rPr>
          <w:sz w:val="26"/>
          <w:szCs w:val="26"/>
        </w:rPr>
        <w:t>13.</w:t>
      </w:r>
      <w:r w:rsidRPr="00B303F5">
        <w:rPr>
          <w:sz w:val="26"/>
          <w:szCs w:val="26"/>
        </w:rPr>
        <w:t xml:space="preserve">Наличие мезонина </w:t>
      </w:r>
      <w:r w:rsidRPr="00B303F5">
        <w:rPr>
          <w:i/>
          <w:sz w:val="26"/>
          <w:szCs w:val="26"/>
          <w:u w:val="single"/>
        </w:rPr>
        <w:t>нет</w:t>
      </w:r>
    </w:p>
    <w:p w14:paraId="4C9B7287" w14:textId="77777777" w:rsidR="000E3DDB" w:rsidRPr="00B303F5" w:rsidRDefault="000E3DDB" w:rsidP="000E3DDB">
      <w:pPr>
        <w:pStyle w:val="a0"/>
        <w:widowControl w:val="0"/>
        <w:jc w:val="both"/>
        <w:rPr>
          <w:sz w:val="26"/>
          <w:szCs w:val="26"/>
        </w:rPr>
      </w:pPr>
      <w:r>
        <w:rPr>
          <w:sz w:val="26"/>
          <w:szCs w:val="26"/>
        </w:rPr>
        <w:t>14.</w:t>
      </w:r>
      <w:r w:rsidRPr="00B303F5">
        <w:rPr>
          <w:sz w:val="26"/>
          <w:szCs w:val="26"/>
        </w:rPr>
        <w:t xml:space="preserve">Количество квартир </w:t>
      </w:r>
      <w:r w:rsidRPr="00B303F5">
        <w:rPr>
          <w:i/>
          <w:sz w:val="26"/>
          <w:szCs w:val="26"/>
          <w:u w:val="single"/>
        </w:rPr>
        <w:t>20</w:t>
      </w:r>
    </w:p>
    <w:p w14:paraId="02857200" w14:textId="77777777" w:rsidR="000E3DDB" w:rsidRPr="00B303F5" w:rsidRDefault="000E3DDB" w:rsidP="000E3DDB">
      <w:pPr>
        <w:pStyle w:val="a0"/>
        <w:widowControl w:val="0"/>
        <w:jc w:val="both"/>
        <w:rPr>
          <w:sz w:val="26"/>
          <w:szCs w:val="26"/>
          <w:u w:val="single"/>
        </w:rPr>
      </w:pPr>
      <w:r>
        <w:rPr>
          <w:sz w:val="26"/>
          <w:szCs w:val="26"/>
        </w:rPr>
        <w:t>15.</w:t>
      </w:r>
      <w:r w:rsidRPr="00B303F5">
        <w:rPr>
          <w:sz w:val="26"/>
          <w:szCs w:val="26"/>
        </w:rPr>
        <w:t>Количество нежилых помещений, не входящ</w:t>
      </w:r>
      <w:r>
        <w:rPr>
          <w:sz w:val="26"/>
          <w:szCs w:val="26"/>
        </w:rPr>
        <w:t>их в состав общего имущества</w:t>
      </w:r>
      <w:r w:rsidRPr="00B303F5">
        <w:rPr>
          <w:sz w:val="26"/>
          <w:szCs w:val="26"/>
        </w:rPr>
        <w:t xml:space="preserve"> </w:t>
      </w:r>
      <w:r w:rsidRPr="00B303F5">
        <w:rPr>
          <w:sz w:val="26"/>
          <w:szCs w:val="26"/>
          <w:u w:val="single"/>
        </w:rPr>
        <w:t>5</w:t>
      </w:r>
    </w:p>
    <w:p w14:paraId="54730C04" w14:textId="77777777" w:rsidR="000E3DDB" w:rsidRPr="00B303F5" w:rsidRDefault="000E3DDB" w:rsidP="000E3DDB">
      <w:pPr>
        <w:pStyle w:val="a0"/>
        <w:widowControl w:val="0"/>
        <w:jc w:val="both"/>
        <w:rPr>
          <w:sz w:val="26"/>
          <w:szCs w:val="26"/>
        </w:rPr>
      </w:pPr>
      <w:r>
        <w:rPr>
          <w:sz w:val="26"/>
          <w:szCs w:val="26"/>
        </w:rPr>
        <w:t>16.</w:t>
      </w:r>
      <w:r w:rsidRPr="00B303F5">
        <w:rPr>
          <w:sz w:val="26"/>
          <w:szCs w:val="26"/>
        </w:rPr>
        <w:t xml:space="preserve">Реквизиты правового акта о признании всех жилых помещений в многоквартирном доме непригодными для </w:t>
      </w:r>
      <w:proofErr w:type="gramStart"/>
      <w:r w:rsidRPr="00B303F5">
        <w:rPr>
          <w:sz w:val="26"/>
          <w:szCs w:val="26"/>
        </w:rPr>
        <w:t xml:space="preserve">проживания </w:t>
      </w:r>
      <w:r w:rsidRPr="00B303F5">
        <w:rPr>
          <w:i/>
          <w:sz w:val="26"/>
          <w:szCs w:val="26"/>
        </w:rPr>
        <w:t xml:space="preserve"> </w:t>
      </w:r>
      <w:r w:rsidRPr="00B303F5">
        <w:rPr>
          <w:i/>
          <w:sz w:val="26"/>
          <w:szCs w:val="26"/>
          <w:u w:val="single"/>
        </w:rPr>
        <w:t>нет</w:t>
      </w:r>
      <w:proofErr w:type="gramEnd"/>
    </w:p>
    <w:p w14:paraId="5CA0E120" w14:textId="77777777" w:rsidR="000E3DDB" w:rsidRPr="00B303F5" w:rsidRDefault="000E3DDB" w:rsidP="000E3DDB">
      <w:pPr>
        <w:pStyle w:val="a0"/>
        <w:widowControl w:val="0"/>
        <w:jc w:val="both"/>
        <w:rPr>
          <w:sz w:val="26"/>
          <w:szCs w:val="26"/>
        </w:rPr>
      </w:pPr>
      <w:r>
        <w:rPr>
          <w:sz w:val="26"/>
          <w:szCs w:val="26"/>
        </w:rPr>
        <w:t>17.</w:t>
      </w:r>
      <w:r w:rsidRPr="00B303F5">
        <w:rPr>
          <w:sz w:val="26"/>
          <w:szCs w:val="26"/>
        </w:rPr>
        <w:t xml:space="preserve">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B303F5">
        <w:rPr>
          <w:i/>
          <w:sz w:val="26"/>
          <w:szCs w:val="26"/>
          <w:u w:val="single"/>
        </w:rPr>
        <w:t>нет</w:t>
      </w:r>
    </w:p>
    <w:p w14:paraId="22E97A25" w14:textId="3F176683" w:rsidR="000E3DDB" w:rsidRPr="00850F69" w:rsidRDefault="000E3DDB" w:rsidP="000E3DDB">
      <w:pPr>
        <w:pStyle w:val="a0"/>
        <w:widowControl w:val="0"/>
        <w:jc w:val="both"/>
        <w:rPr>
          <w:sz w:val="26"/>
          <w:szCs w:val="26"/>
        </w:rPr>
      </w:pPr>
      <w:r>
        <w:rPr>
          <w:sz w:val="26"/>
          <w:szCs w:val="26"/>
        </w:rPr>
        <w:t>18.</w:t>
      </w:r>
      <w:r w:rsidRPr="00B303F5">
        <w:rPr>
          <w:sz w:val="26"/>
          <w:szCs w:val="26"/>
        </w:rPr>
        <w:t xml:space="preserve">Строительный объем </w:t>
      </w:r>
      <w:r w:rsidRPr="00B303F5">
        <w:rPr>
          <w:i/>
          <w:sz w:val="26"/>
          <w:szCs w:val="26"/>
          <w:u w:val="single"/>
        </w:rPr>
        <w:t>18519</w:t>
      </w:r>
      <w:r w:rsidRPr="001D017B">
        <w:rPr>
          <w:i/>
          <w:sz w:val="26"/>
          <w:szCs w:val="26"/>
          <w:u w:val="single"/>
        </w:rPr>
        <w:t>,30 куб. м</w:t>
      </w:r>
    </w:p>
    <w:p w14:paraId="71FF9808" w14:textId="77777777" w:rsidR="000E3DDB" w:rsidRPr="00B303F5" w:rsidRDefault="000E3DDB" w:rsidP="000E3DDB">
      <w:pPr>
        <w:pStyle w:val="a0"/>
        <w:widowControl w:val="0"/>
        <w:jc w:val="both"/>
        <w:rPr>
          <w:sz w:val="26"/>
          <w:szCs w:val="26"/>
        </w:rPr>
      </w:pPr>
      <w:r>
        <w:rPr>
          <w:sz w:val="26"/>
          <w:szCs w:val="26"/>
        </w:rPr>
        <w:t>19.</w:t>
      </w:r>
      <w:r w:rsidRPr="00B303F5">
        <w:rPr>
          <w:sz w:val="26"/>
          <w:szCs w:val="26"/>
        </w:rPr>
        <w:t xml:space="preserve">Площадь: </w:t>
      </w:r>
    </w:p>
    <w:p w14:paraId="75786CC1" w14:textId="3DABF014" w:rsidR="000E3DDB" w:rsidRPr="00E763DE" w:rsidRDefault="000E3DDB" w:rsidP="000E3DDB">
      <w:pPr>
        <w:pStyle w:val="a0"/>
        <w:widowControl w:val="0"/>
        <w:jc w:val="both"/>
        <w:rPr>
          <w:sz w:val="26"/>
          <w:szCs w:val="26"/>
        </w:rPr>
      </w:pPr>
      <w:proofErr w:type="gramStart"/>
      <w:r>
        <w:rPr>
          <w:sz w:val="26"/>
          <w:szCs w:val="26"/>
        </w:rPr>
        <w:t>а)</w:t>
      </w:r>
      <w:r w:rsidRPr="00B303F5">
        <w:rPr>
          <w:sz w:val="26"/>
          <w:szCs w:val="26"/>
        </w:rPr>
        <w:t>многоквартирного</w:t>
      </w:r>
      <w:proofErr w:type="gramEnd"/>
      <w:r w:rsidRPr="00B303F5">
        <w:rPr>
          <w:sz w:val="26"/>
          <w:szCs w:val="26"/>
        </w:rPr>
        <w:t xml:space="preserve"> дома с</w:t>
      </w:r>
      <w:r>
        <w:rPr>
          <w:sz w:val="26"/>
          <w:szCs w:val="26"/>
        </w:rPr>
        <w:t xml:space="preserve"> </w:t>
      </w:r>
      <w:r w:rsidRPr="00B303F5">
        <w:rPr>
          <w:sz w:val="26"/>
          <w:szCs w:val="26"/>
        </w:rPr>
        <w:t xml:space="preserve">лестничными клетками </w:t>
      </w:r>
      <w:r w:rsidRPr="00B303F5">
        <w:rPr>
          <w:i/>
          <w:sz w:val="26"/>
          <w:szCs w:val="26"/>
          <w:u w:val="single"/>
        </w:rPr>
        <w:t>1851,</w:t>
      </w:r>
      <w:r w:rsidRPr="001D017B">
        <w:rPr>
          <w:i/>
          <w:sz w:val="26"/>
          <w:szCs w:val="26"/>
          <w:u w:val="single"/>
        </w:rPr>
        <w:t>96 кв. м</w:t>
      </w:r>
    </w:p>
    <w:p w14:paraId="27F12013" w14:textId="0825F9C0" w:rsidR="000E3DDB" w:rsidRPr="00850F69" w:rsidRDefault="000E3DDB" w:rsidP="000E3DDB">
      <w:pPr>
        <w:pStyle w:val="a0"/>
        <w:widowControl w:val="0"/>
        <w:jc w:val="both"/>
        <w:rPr>
          <w:sz w:val="26"/>
          <w:szCs w:val="26"/>
        </w:rPr>
      </w:pPr>
      <w:proofErr w:type="gramStart"/>
      <w:r>
        <w:rPr>
          <w:sz w:val="26"/>
          <w:szCs w:val="26"/>
        </w:rPr>
        <w:t>б)</w:t>
      </w:r>
      <w:r w:rsidRPr="00B303F5">
        <w:rPr>
          <w:sz w:val="26"/>
          <w:szCs w:val="26"/>
        </w:rPr>
        <w:t>жилых</w:t>
      </w:r>
      <w:proofErr w:type="gramEnd"/>
      <w:r w:rsidRPr="00B303F5">
        <w:rPr>
          <w:sz w:val="26"/>
          <w:szCs w:val="26"/>
        </w:rPr>
        <w:t xml:space="preserve"> помещений (общая площадь квартир) </w:t>
      </w:r>
      <w:r w:rsidRPr="00B303F5">
        <w:rPr>
          <w:i/>
          <w:sz w:val="26"/>
          <w:szCs w:val="26"/>
          <w:u w:val="single"/>
        </w:rPr>
        <w:t>1468,</w:t>
      </w:r>
      <w:r w:rsidRPr="001D017B">
        <w:rPr>
          <w:i/>
          <w:sz w:val="26"/>
          <w:szCs w:val="26"/>
          <w:u w:val="single"/>
        </w:rPr>
        <w:t>52 кв. м</w:t>
      </w:r>
    </w:p>
    <w:p w14:paraId="68684B65" w14:textId="33EADCFE" w:rsidR="000E3DDB" w:rsidRPr="00850F69" w:rsidRDefault="000E3DDB" w:rsidP="000E3DDB">
      <w:pPr>
        <w:pStyle w:val="a0"/>
        <w:widowControl w:val="0"/>
        <w:jc w:val="both"/>
        <w:rPr>
          <w:sz w:val="26"/>
          <w:szCs w:val="26"/>
        </w:rPr>
      </w:pPr>
      <w:proofErr w:type="gramStart"/>
      <w:r>
        <w:rPr>
          <w:sz w:val="26"/>
          <w:szCs w:val="26"/>
        </w:rPr>
        <w:t>в)</w:t>
      </w:r>
      <w:r w:rsidRPr="00B303F5">
        <w:rPr>
          <w:sz w:val="26"/>
          <w:szCs w:val="26"/>
        </w:rPr>
        <w:t>н</w:t>
      </w:r>
      <w:r>
        <w:rPr>
          <w:sz w:val="26"/>
          <w:szCs w:val="26"/>
        </w:rPr>
        <w:t>ежилых</w:t>
      </w:r>
      <w:proofErr w:type="gramEnd"/>
      <w:r w:rsidRPr="00B303F5">
        <w:rPr>
          <w:sz w:val="26"/>
          <w:szCs w:val="26"/>
        </w:rPr>
        <w:t xml:space="preserve"> помещений (общая площадь нежилых помещений, не входящих в состав</w:t>
      </w:r>
      <w:r>
        <w:rPr>
          <w:sz w:val="26"/>
          <w:szCs w:val="26"/>
        </w:rPr>
        <w:t xml:space="preserve"> общего</w:t>
      </w:r>
      <w:r w:rsidRPr="00B303F5">
        <w:rPr>
          <w:sz w:val="26"/>
          <w:szCs w:val="26"/>
        </w:rPr>
        <w:t xml:space="preserve"> имущества в многоквартирном доме) </w:t>
      </w:r>
      <w:r w:rsidRPr="00B303F5">
        <w:rPr>
          <w:i/>
          <w:sz w:val="26"/>
          <w:szCs w:val="26"/>
          <w:u w:val="single"/>
        </w:rPr>
        <w:t>383,</w:t>
      </w:r>
      <w:r w:rsidRPr="001D017B">
        <w:rPr>
          <w:i/>
          <w:sz w:val="26"/>
          <w:szCs w:val="26"/>
          <w:u w:val="single"/>
        </w:rPr>
        <w:t>3 кв. м</w:t>
      </w:r>
    </w:p>
    <w:p w14:paraId="04216160" w14:textId="77777777" w:rsidR="000E3DDB" w:rsidRPr="00B303F5" w:rsidRDefault="000E3DDB" w:rsidP="000E3DDB">
      <w:pPr>
        <w:pStyle w:val="a0"/>
        <w:widowControl w:val="0"/>
        <w:jc w:val="both"/>
        <w:rPr>
          <w:sz w:val="26"/>
          <w:szCs w:val="26"/>
        </w:rPr>
      </w:pPr>
      <w:proofErr w:type="gramStart"/>
      <w:r>
        <w:rPr>
          <w:sz w:val="26"/>
          <w:szCs w:val="26"/>
        </w:rPr>
        <w:t>г)</w:t>
      </w:r>
      <w:r w:rsidRPr="00B303F5">
        <w:rPr>
          <w:sz w:val="26"/>
          <w:szCs w:val="26"/>
        </w:rPr>
        <w:t>помещений</w:t>
      </w:r>
      <w:proofErr w:type="gramEnd"/>
      <w:r w:rsidRPr="00B303F5">
        <w:rPr>
          <w:sz w:val="26"/>
          <w:szCs w:val="26"/>
        </w:rPr>
        <w:t xml:space="preserve"> общего пользования (общая площадь нежилых помещений, входящих в состав общего имущества в </w:t>
      </w:r>
      <w:r>
        <w:rPr>
          <w:sz w:val="26"/>
          <w:szCs w:val="26"/>
        </w:rPr>
        <w:t xml:space="preserve">многоквартирном доме) </w:t>
      </w:r>
      <w:r w:rsidRPr="00D452B7">
        <w:rPr>
          <w:i/>
          <w:sz w:val="26"/>
          <w:szCs w:val="26"/>
          <w:u w:val="single"/>
        </w:rPr>
        <w:t>нет</w:t>
      </w:r>
    </w:p>
    <w:p w14:paraId="0FA140C6" w14:textId="77777777" w:rsidR="000E3DDB" w:rsidRPr="00B303F5" w:rsidRDefault="000E3DDB" w:rsidP="000E3DDB">
      <w:pPr>
        <w:pStyle w:val="a0"/>
        <w:widowControl w:val="0"/>
        <w:jc w:val="both"/>
        <w:rPr>
          <w:sz w:val="26"/>
          <w:szCs w:val="26"/>
        </w:rPr>
      </w:pPr>
      <w:r>
        <w:rPr>
          <w:sz w:val="26"/>
          <w:szCs w:val="26"/>
        </w:rPr>
        <w:t>20.</w:t>
      </w:r>
      <w:r w:rsidRPr="00B303F5">
        <w:rPr>
          <w:sz w:val="26"/>
          <w:szCs w:val="26"/>
        </w:rPr>
        <w:t xml:space="preserve">Количество лестниц </w:t>
      </w:r>
      <w:r w:rsidRPr="001D017B">
        <w:rPr>
          <w:i/>
          <w:sz w:val="26"/>
          <w:szCs w:val="26"/>
          <w:u w:val="single"/>
        </w:rPr>
        <w:t>3 шт.</w:t>
      </w:r>
    </w:p>
    <w:p w14:paraId="383E9571" w14:textId="542CD67C" w:rsidR="000E3DDB" w:rsidRPr="00850F69" w:rsidRDefault="000E3DDB" w:rsidP="000E3DDB">
      <w:pPr>
        <w:pStyle w:val="a0"/>
        <w:widowControl w:val="0"/>
        <w:jc w:val="both"/>
        <w:rPr>
          <w:sz w:val="26"/>
          <w:szCs w:val="26"/>
        </w:rPr>
      </w:pPr>
      <w:r w:rsidRPr="00B303F5">
        <w:rPr>
          <w:sz w:val="26"/>
          <w:szCs w:val="26"/>
        </w:rPr>
        <w:t xml:space="preserve">21. Уборочная площадь лестниц (включая межквартирные лестничные площадки) </w:t>
      </w:r>
      <w:r w:rsidRPr="00B303F5">
        <w:rPr>
          <w:i/>
          <w:sz w:val="26"/>
          <w:szCs w:val="26"/>
          <w:u w:val="single"/>
        </w:rPr>
        <w:t>114,</w:t>
      </w:r>
      <w:r w:rsidRPr="001D017B">
        <w:rPr>
          <w:i/>
          <w:sz w:val="26"/>
          <w:szCs w:val="26"/>
          <w:u w:val="single"/>
        </w:rPr>
        <w:t>75 кв. м</w:t>
      </w:r>
    </w:p>
    <w:p w14:paraId="53F7DBA7" w14:textId="77777777" w:rsidR="000E3DDB" w:rsidRPr="00B303F5" w:rsidRDefault="000E3DDB" w:rsidP="000E3DDB">
      <w:pPr>
        <w:pStyle w:val="a0"/>
        <w:widowControl w:val="0"/>
        <w:jc w:val="both"/>
        <w:rPr>
          <w:sz w:val="26"/>
          <w:szCs w:val="26"/>
        </w:rPr>
      </w:pPr>
      <w:r>
        <w:rPr>
          <w:sz w:val="26"/>
          <w:szCs w:val="26"/>
        </w:rPr>
        <w:t>22.</w:t>
      </w:r>
      <w:r w:rsidRPr="00B303F5">
        <w:rPr>
          <w:sz w:val="26"/>
          <w:szCs w:val="26"/>
        </w:rPr>
        <w:t xml:space="preserve">Уборочная площадь общих коридоров </w:t>
      </w:r>
      <w:r w:rsidRPr="00B303F5">
        <w:rPr>
          <w:i/>
          <w:sz w:val="26"/>
          <w:szCs w:val="26"/>
          <w:u w:val="single"/>
        </w:rPr>
        <w:t>нет</w:t>
      </w:r>
    </w:p>
    <w:p w14:paraId="66B27A12" w14:textId="77777777" w:rsidR="000E3DDB" w:rsidRPr="00B303F5" w:rsidRDefault="000E3DDB" w:rsidP="000E3DDB">
      <w:pPr>
        <w:pStyle w:val="a0"/>
        <w:widowControl w:val="0"/>
        <w:jc w:val="both"/>
        <w:rPr>
          <w:sz w:val="26"/>
          <w:szCs w:val="26"/>
        </w:rPr>
      </w:pPr>
      <w:r>
        <w:rPr>
          <w:sz w:val="26"/>
          <w:szCs w:val="26"/>
        </w:rPr>
        <w:t>23.</w:t>
      </w:r>
      <w:r w:rsidRPr="00B303F5">
        <w:rPr>
          <w:sz w:val="26"/>
          <w:szCs w:val="26"/>
        </w:rPr>
        <w:t xml:space="preserve">Уборочная площадь других помещений </w:t>
      </w:r>
      <w:proofErr w:type="gramStart"/>
      <w:r w:rsidRPr="00B303F5">
        <w:rPr>
          <w:sz w:val="26"/>
          <w:szCs w:val="26"/>
        </w:rPr>
        <w:t>общего  пользования</w:t>
      </w:r>
      <w:proofErr w:type="gramEnd"/>
      <w:r w:rsidRPr="00B303F5">
        <w:rPr>
          <w:sz w:val="26"/>
          <w:szCs w:val="26"/>
        </w:rPr>
        <w:t xml:space="preserve">  (включая</w:t>
      </w:r>
      <w:r>
        <w:rPr>
          <w:sz w:val="26"/>
          <w:szCs w:val="26"/>
        </w:rPr>
        <w:t xml:space="preserve"> </w:t>
      </w:r>
      <w:r w:rsidRPr="00B303F5">
        <w:rPr>
          <w:sz w:val="26"/>
          <w:szCs w:val="26"/>
        </w:rPr>
        <w:t xml:space="preserve">технические этажи, чердаки, технические подвалы) </w:t>
      </w:r>
      <w:r w:rsidRPr="00B303F5">
        <w:rPr>
          <w:i/>
          <w:sz w:val="26"/>
          <w:szCs w:val="26"/>
          <w:u w:val="single"/>
        </w:rPr>
        <w:t>нет</w:t>
      </w:r>
    </w:p>
    <w:p w14:paraId="6801EDA9" w14:textId="77777777" w:rsidR="000E3DDB" w:rsidRPr="00B303F5" w:rsidRDefault="000E3DDB" w:rsidP="000E3DDB">
      <w:pPr>
        <w:pStyle w:val="a0"/>
        <w:widowControl w:val="0"/>
        <w:jc w:val="both"/>
        <w:rPr>
          <w:sz w:val="26"/>
          <w:szCs w:val="26"/>
        </w:rPr>
      </w:pPr>
      <w:r>
        <w:rPr>
          <w:sz w:val="26"/>
          <w:szCs w:val="26"/>
        </w:rPr>
        <w:t>24.</w:t>
      </w:r>
      <w:r w:rsidRPr="00B303F5">
        <w:rPr>
          <w:sz w:val="26"/>
          <w:szCs w:val="26"/>
        </w:rPr>
        <w:t xml:space="preserve">Площадь земельного участка, входящего в состав </w:t>
      </w:r>
      <w:proofErr w:type="gramStart"/>
      <w:r w:rsidRPr="00B303F5">
        <w:rPr>
          <w:sz w:val="26"/>
          <w:szCs w:val="26"/>
        </w:rPr>
        <w:t>общего  имущества</w:t>
      </w:r>
      <w:proofErr w:type="gramEnd"/>
    </w:p>
    <w:p w14:paraId="2D076687" w14:textId="1FB39E00" w:rsidR="000E3DDB" w:rsidRPr="00850F69" w:rsidRDefault="000E3DDB" w:rsidP="000E3DDB">
      <w:pPr>
        <w:pStyle w:val="a0"/>
        <w:widowControl w:val="0"/>
        <w:jc w:val="both"/>
        <w:rPr>
          <w:sz w:val="26"/>
          <w:szCs w:val="26"/>
        </w:rPr>
      </w:pPr>
      <w:r w:rsidRPr="00B303F5">
        <w:rPr>
          <w:sz w:val="26"/>
          <w:szCs w:val="26"/>
        </w:rPr>
        <w:t xml:space="preserve">многоквартирного дома </w:t>
      </w:r>
      <w:r w:rsidRPr="001D017B">
        <w:rPr>
          <w:i/>
          <w:sz w:val="26"/>
          <w:szCs w:val="26"/>
          <w:u w:val="single"/>
        </w:rPr>
        <w:t>4512 кв.</w:t>
      </w:r>
      <w:r w:rsidR="006C67C8">
        <w:rPr>
          <w:i/>
          <w:sz w:val="26"/>
          <w:szCs w:val="26"/>
          <w:u w:val="single"/>
        </w:rPr>
        <w:t xml:space="preserve"> </w:t>
      </w:r>
      <w:r w:rsidRPr="001D017B">
        <w:rPr>
          <w:i/>
          <w:sz w:val="26"/>
          <w:szCs w:val="26"/>
          <w:u w:val="single"/>
        </w:rPr>
        <w:t>м</w:t>
      </w:r>
    </w:p>
    <w:p w14:paraId="0FF525BC" w14:textId="77777777" w:rsidR="000E3DDB" w:rsidRDefault="000E3DDB" w:rsidP="000E3DDB">
      <w:pPr>
        <w:pStyle w:val="a0"/>
        <w:widowControl w:val="0"/>
        <w:jc w:val="both"/>
        <w:rPr>
          <w:i/>
          <w:sz w:val="26"/>
          <w:szCs w:val="26"/>
          <w:u w:val="single"/>
        </w:rPr>
      </w:pPr>
      <w:r>
        <w:rPr>
          <w:sz w:val="26"/>
          <w:szCs w:val="26"/>
        </w:rPr>
        <w:t>25.</w:t>
      </w:r>
      <w:r w:rsidRPr="00B303F5">
        <w:rPr>
          <w:sz w:val="26"/>
          <w:szCs w:val="26"/>
        </w:rPr>
        <w:t xml:space="preserve">Кадастровый номер земельного участка (при его наличии) </w:t>
      </w:r>
      <w:r w:rsidRPr="00B303F5">
        <w:rPr>
          <w:i/>
          <w:sz w:val="26"/>
          <w:szCs w:val="26"/>
          <w:u w:val="single"/>
        </w:rPr>
        <w:t>нет</w:t>
      </w:r>
    </w:p>
    <w:p w14:paraId="4AB544DC" w14:textId="77777777" w:rsidR="000E3DDB" w:rsidRPr="00850F69" w:rsidRDefault="000E3DDB" w:rsidP="000E3DDB">
      <w:pPr>
        <w:pStyle w:val="a0"/>
        <w:widowControl w:val="0"/>
        <w:jc w:val="both"/>
        <w:rPr>
          <w:sz w:val="26"/>
          <w:szCs w:val="26"/>
        </w:rPr>
      </w:pPr>
    </w:p>
    <w:p w14:paraId="271F822B" w14:textId="77777777" w:rsidR="000E3DDB" w:rsidRPr="00B303F5" w:rsidRDefault="000E3DDB" w:rsidP="001160D1">
      <w:pPr>
        <w:pStyle w:val="a0"/>
        <w:widowControl w:val="0"/>
        <w:spacing w:after="80"/>
        <w:rPr>
          <w:sz w:val="26"/>
          <w:szCs w:val="26"/>
        </w:rPr>
      </w:pPr>
      <w:r w:rsidRPr="00B303F5">
        <w:rPr>
          <w:sz w:val="26"/>
          <w:szCs w:val="26"/>
        </w:rPr>
        <w:t>II. Техническое состояние многоквартирного дома, включая пристройки</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969"/>
        <w:gridCol w:w="2694"/>
        <w:gridCol w:w="2835"/>
      </w:tblGrid>
      <w:tr w:rsidR="000E3DDB" w:rsidRPr="0037663B" w14:paraId="639C760E" w14:textId="77777777" w:rsidTr="00E763DE">
        <w:trPr>
          <w:trHeight w:val="840"/>
          <w:jc w:val="center"/>
        </w:trPr>
        <w:tc>
          <w:tcPr>
            <w:tcW w:w="3969" w:type="dxa"/>
            <w:tcMar>
              <w:top w:w="0" w:type="dxa"/>
              <w:left w:w="70" w:type="dxa"/>
              <w:bottom w:w="0" w:type="dxa"/>
              <w:right w:w="70" w:type="dxa"/>
            </w:tcMar>
          </w:tcPr>
          <w:p w14:paraId="7ED161B7" w14:textId="77777777" w:rsidR="000E3DDB" w:rsidRPr="0037663B" w:rsidRDefault="000E3DDB" w:rsidP="00212FAD">
            <w:pPr>
              <w:pStyle w:val="a0"/>
              <w:widowControl w:val="0"/>
              <w:jc w:val="center"/>
            </w:pPr>
            <w:r w:rsidRPr="0037663B">
              <w:lastRenderedPageBreak/>
              <w:t xml:space="preserve"> Наименование </w:t>
            </w:r>
            <w:proofErr w:type="gramStart"/>
            <w:r w:rsidRPr="0037663B">
              <w:t>конструктивных  элементов</w:t>
            </w:r>
            <w:proofErr w:type="gramEnd"/>
          </w:p>
        </w:tc>
        <w:tc>
          <w:tcPr>
            <w:tcW w:w="2694" w:type="dxa"/>
            <w:tcMar>
              <w:top w:w="0" w:type="dxa"/>
              <w:left w:w="70" w:type="dxa"/>
              <w:bottom w:w="0" w:type="dxa"/>
              <w:right w:w="70" w:type="dxa"/>
            </w:tcMar>
          </w:tcPr>
          <w:p w14:paraId="419EAF3A" w14:textId="77777777" w:rsidR="000E3DDB" w:rsidRPr="0037663B" w:rsidRDefault="000E3DDB" w:rsidP="00212FAD">
            <w:pPr>
              <w:pStyle w:val="a0"/>
              <w:widowControl w:val="0"/>
              <w:jc w:val="center"/>
            </w:pPr>
            <w:r w:rsidRPr="0037663B">
              <w:t xml:space="preserve">Описание </w:t>
            </w:r>
            <w:proofErr w:type="gramStart"/>
            <w:r w:rsidRPr="0037663B">
              <w:t>элементов  (</w:t>
            </w:r>
            <w:proofErr w:type="gramEnd"/>
            <w:r w:rsidRPr="0037663B">
              <w:t>материал, конструкция или система, отделка и прочее)</w:t>
            </w:r>
          </w:p>
        </w:tc>
        <w:tc>
          <w:tcPr>
            <w:tcW w:w="2835" w:type="dxa"/>
            <w:tcMar>
              <w:top w:w="0" w:type="dxa"/>
              <w:left w:w="70" w:type="dxa"/>
              <w:bottom w:w="0" w:type="dxa"/>
              <w:right w:w="70" w:type="dxa"/>
            </w:tcMar>
          </w:tcPr>
          <w:p w14:paraId="7FB526BF" w14:textId="77777777" w:rsidR="000E3DDB" w:rsidRPr="0037663B" w:rsidRDefault="000E3DDB" w:rsidP="00212FAD">
            <w:pPr>
              <w:pStyle w:val="a0"/>
              <w:widowControl w:val="0"/>
              <w:jc w:val="center"/>
            </w:pPr>
            <w:r w:rsidRPr="0037663B">
              <w:t>Техническое состояние элементов общего имущества многоквартирного дома</w:t>
            </w:r>
          </w:p>
        </w:tc>
      </w:tr>
      <w:tr w:rsidR="000E3DDB" w:rsidRPr="0037663B" w14:paraId="768098BE" w14:textId="77777777" w:rsidTr="00E763DE">
        <w:trPr>
          <w:trHeight w:val="240"/>
          <w:jc w:val="center"/>
        </w:trPr>
        <w:tc>
          <w:tcPr>
            <w:tcW w:w="3969" w:type="dxa"/>
            <w:tcMar>
              <w:top w:w="0" w:type="dxa"/>
              <w:left w:w="70" w:type="dxa"/>
              <w:bottom w:w="0" w:type="dxa"/>
              <w:right w:w="70" w:type="dxa"/>
            </w:tcMar>
          </w:tcPr>
          <w:p w14:paraId="0469DCEB" w14:textId="77777777" w:rsidR="000E3DDB" w:rsidRPr="0037663B" w:rsidRDefault="000E3DDB" w:rsidP="00212FAD">
            <w:pPr>
              <w:pStyle w:val="a0"/>
              <w:widowControl w:val="0"/>
            </w:pPr>
            <w:r w:rsidRPr="0037663B">
              <w:t>1. Фундамент</w:t>
            </w:r>
          </w:p>
        </w:tc>
        <w:tc>
          <w:tcPr>
            <w:tcW w:w="2694" w:type="dxa"/>
            <w:tcMar>
              <w:top w:w="0" w:type="dxa"/>
              <w:left w:w="70" w:type="dxa"/>
              <w:bottom w:w="0" w:type="dxa"/>
              <w:right w:w="70" w:type="dxa"/>
            </w:tcMar>
          </w:tcPr>
          <w:p w14:paraId="6C4CD113" w14:textId="77777777" w:rsidR="000E3DDB" w:rsidRPr="0037663B" w:rsidRDefault="000E3DDB" w:rsidP="00212FAD">
            <w:pPr>
              <w:pStyle w:val="a0"/>
              <w:widowControl w:val="0"/>
              <w:jc w:val="both"/>
              <w:rPr>
                <w:i/>
              </w:rPr>
            </w:pPr>
            <w:r>
              <w:rPr>
                <w:i/>
              </w:rPr>
              <w:t>Л</w:t>
            </w:r>
            <w:r w:rsidRPr="0037663B">
              <w:rPr>
                <w:i/>
              </w:rPr>
              <w:t>енточный</w:t>
            </w:r>
          </w:p>
        </w:tc>
        <w:tc>
          <w:tcPr>
            <w:tcW w:w="2835" w:type="dxa"/>
            <w:tcMar>
              <w:top w:w="0" w:type="dxa"/>
              <w:left w:w="70" w:type="dxa"/>
              <w:bottom w:w="0" w:type="dxa"/>
              <w:right w:w="70" w:type="dxa"/>
            </w:tcMar>
          </w:tcPr>
          <w:p w14:paraId="59FDBE76" w14:textId="77777777" w:rsidR="000E3DDB" w:rsidRPr="0037663B" w:rsidRDefault="000E3DDB" w:rsidP="00212FAD">
            <w:pPr>
              <w:pStyle w:val="a0"/>
              <w:widowControl w:val="0"/>
              <w:jc w:val="both"/>
              <w:rPr>
                <w:i/>
              </w:rPr>
            </w:pPr>
            <w:r>
              <w:rPr>
                <w:i/>
              </w:rPr>
              <w:t>Неу</w:t>
            </w:r>
            <w:r w:rsidRPr="0037663B">
              <w:rPr>
                <w:i/>
              </w:rPr>
              <w:t>довл.</w:t>
            </w:r>
          </w:p>
        </w:tc>
      </w:tr>
      <w:tr w:rsidR="000E3DDB" w:rsidRPr="0037663B" w14:paraId="3A045EEA" w14:textId="77777777" w:rsidTr="00E763DE">
        <w:trPr>
          <w:trHeight w:val="360"/>
          <w:jc w:val="center"/>
        </w:trPr>
        <w:tc>
          <w:tcPr>
            <w:tcW w:w="3969" w:type="dxa"/>
            <w:tcMar>
              <w:top w:w="0" w:type="dxa"/>
              <w:left w:w="70" w:type="dxa"/>
              <w:bottom w:w="0" w:type="dxa"/>
              <w:right w:w="70" w:type="dxa"/>
            </w:tcMar>
          </w:tcPr>
          <w:p w14:paraId="3E70B619" w14:textId="77777777" w:rsidR="000E3DDB" w:rsidRPr="0037663B" w:rsidRDefault="000E3DDB" w:rsidP="00212FAD">
            <w:pPr>
              <w:pStyle w:val="a0"/>
              <w:widowControl w:val="0"/>
            </w:pPr>
            <w:r w:rsidRPr="0037663B">
              <w:t>2. Наружные и внутренние капитальные стены</w:t>
            </w:r>
          </w:p>
        </w:tc>
        <w:tc>
          <w:tcPr>
            <w:tcW w:w="2694" w:type="dxa"/>
            <w:tcMar>
              <w:top w:w="0" w:type="dxa"/>
              <w:left w:w="70" w:type="dxa"/>
              <w:bottom w:w="0" w:type="dxa"/>
              <w:right w:w="70" w:type="dxa"/>
            </w:tcMar>
          </w:tcPr>
          <w:p w14:paraId="0506A757" w14:textId="77777777" w:rsidR="000E3DDB" w:rsidRPr="0037663B" w:rsidRDefault="000E3DDB" w:rsidP="00212FAD">
            <w:pPr>
              <w:pStyle w:val="a0"/>
              <w:widowControl w:val="0"/>
              <w:jc w:val="both"/>
              <w:rPr>
                <w:i/>
              </w:rPr>
            </w:pPr>
            <w:r w:rsidRPr="0037663B">
              <w:rPr>
                <w:i/>
              </w:rPr>
              <w:t>Кирпичные</w:t>
            </w:r>
          </w:p>
        </w:tc>
        <w:tc>
          <w:tcPr>
            <w:tcW w:w="2835" w:type="dxa"/>
            <w:tcMar>
              <w:top w:w="0" w:type="dxa"/>
              <w:left w:w="70" w:type="dxa"/>
              <w:bottom w:w="0" w:type="dxa"/>
              <w:right w:w="70" w:type="dxa"/>
            </w:tcMar>
          </w:tcPr>
          <w:p w14:paraId="6B4E684E" w14:textId="77777777" w:rsidR="000E3DDB" w:rsidRPr="0037663B" w:rsidRDefault="000E3DDB" w:rsidP="00212FAD">
            <w:pPr>
              <w:pStyle w:val="a0"/>
              <w:widowControl w:val="0"/>
              <w:jc w:val="both"/>
              <w:rPr>
                <w:i/>
              </w:rPr>
            </w:pPr>
            <w:r>
              <w:rPr>
                <w:i/>
              </w:rPr>
              <w:t>Требует ремонта</w:t>
            </w:r>
          </w:p>
        </w:tc>
      </w:tr>
      <w:tr w:rsidR="000E3DDB" w:rsidRPr="0037663B" w14:paraId="3926D572" w14:textId="77777777" w:rsidTr="00E763DE">
        <w:trPr>
          <w:trHeight w:val="240"/>
          <w:jc w:val="center"/>
        </w:trPr>
        <w:tc>
          <w:tcPr>
            <w:tcW w:w="3969" w:type="dxa"/>
            <w:tcMar>
              <w:top w:w="0" w:type="dxa"/>
              <w:left w:w="70" w:type="dxa"/>
              <w:bottom w:w="0" w:type="dxa"/>
              <w:right w:w="70" w:type="dxa"/>
            </w:tcMar>
          </w:tcPr>
          <w:p w14:paraId="54BA041C" w14:textId="77777777" w:rsidR="000E3DDB" w:rsidRPr="0037663B" w:rsidRDefault="000E3DDB" w:rsidP="00212FAD">
            <w:pPr>
              <w:pStyle w:val="a0"/>
              <w:widowControl w:val="0"/>
            </w:pPr>
            <w:r w:rsidRPr="0037663B">
              <w:t>3. Перегородки</w:t>
            </w:r>
          </w:p>
        </w:tc>
        <w:tc>
          <w:tcPr>
            <w:tcW w:w="2694" w:type="dxa"/>
            <w:tcMar>
              <w:top w:w="0" w:type="dxa"/>
              <w:left w:w="70" w:type="dxa"/>
              <w:bottom w:w="0" w:type="dxa"/>
              <w:right w:w="70" w:type="dxa"/>
            </w:tcMar>
          </w:tcPr>
          <w:p w14:paraId="7F3C7C7C" w14:textId="77777777" w:rsidR="000E3DDB" w:rsidRPr="0037663B" w:rsidRDefault="000E3DDB" w:rsidP="00212FAD">
            <w:pPr>
              <w:pStyle w:val="a0"/>
              <w:widowControl w:val="0"/>
              <w:jc w:val="both"/>
              <w:rPr>
                <w:i/>
              </w:rPr>
            </w:pPr>
            <w:r w:rsidRPr="0037663B">
              <w:rPr>
                <w:i/>
              </w:rPr>
              <w:t>Кирпичные</w:t>
            </w:r>
          </w:p>
        </w:tc>
        <w:tc>
          <w:tcPr>
            <w:tcW w:w="2835" w:type="dxa"/>
            <w:tcMar>
              <w:top w:w="0" w:type="dxa"/>
              <w:left w:w="70" w:type="dxa"/>
              <w:bottom w:w="0" w:type="dxa"/>
              <w:right w:w="70" w:type="dxa"/>
            </w:tcMar>
          </w:tcPr>
          <w:p w14:paraId="4E80AAD7" w14:textId="77777777" w:rsidR="000E3DDB" w:rsidRPr="0037663B" w:rsidRDefault="000E3DDB" w:rsidP="00212FAD">
            <w:pPr>
              <w:pStyle w:val="a0"/>
              <w:widowControl w:val="0"/>
              <w:jc w:val="both"/>
              <w:rPr>
                <w:i/>
              </w:rPr>
            </w:pPr>
            <w:r w:rsidRPr="0037663B">
              <w:rPr>
                <w:i/>
              </w:rPr>
              <w:t>Удовл.</w:t>
            </w:r>
          </w:p>
        </w:tc>
      </w:tr>
      <w:tr w:rsidR="000E3DDB" w:rsidRPr="0037663B" w14:paraId="5F2B5DF7" w14:textId="77777777" w:rsidTr="00E763DE">
        <w:trPr>
          <w:trHeight w:val="480"/>
          <w:jc w:val="center"/>
        </w:trPr>
        <w:tc>
          <w:tcPr>
            <w:tcW w:w="3969" w:type="dxa"/>
            <w:tcMar>
              <w:top w:w="0" w:type="dxa"/>
              <w:left w:w="70" w:type="dxa"/>
              <w:bottom w:w="0" w:type="dxa"/>
              <w:right w:w="70" w:type="dxa"/>
            </w:tcMar>
          </w:tcPr>
          <w:p w14:paraId="21D73A00" w14:textId="77777777" w:rsidR="000E3DDB" w:rsidRPr="0037663B" w:rsidRDefault="000E3DDB" w:rsidP="00212FAD">
            <w:pPr>
              <w:pStyle w:val="a0"/>
              <w:widowControl w:val="0"/>
            </w:pPr>
            <w:r w:rsidRPr="0037663B">
              <w:t xml:space="preserve">4. Перекрытия: чердачные,  </w:t>
            </w:r>
            <w:r w:rsidRPr="0037663B">
              <w:br/>
              <w:t>междуэтажные, подвальные (другое)</w:t>
            </w:r>
          </w:p>
        </w:tc>
        <w:tc>
          <w:tcPr>
            <w:tcW w:w="2694" w:type="dxa"/>
            <w:tcMar>
              <w:top w:w="0" w:type="dxa"/>
              <w:left w:w="70" w:type="dxa"/>
              <w:bottom w:w="0" w:type="dxa"/>
              <w:right w:w="70" w:type="dxa"/>
            </w:tcMar>
          </w:tcPr>
          <w:p w14:paraId="58D8E5B2" w14:textId="77777777" w:rsidR="000E3DDB" w:rsidRPr="0037663B" w:rsidRDefault="000E3DDB" w:rsidP="00212FAD">
            <w:pPr>
              <w:pStyle w:val="a0"/>
              <w:widowControl w:val="0"/>
              <w:jc w:val="both"/>
              <w:rPr>
                <w:i/>
              </w:rPr>
            </w:pPr>
            <w:r w:rsidRPr="0037663B">
              <w:rPr>
                <w:i/>
              </w:rPr>
              <w:t>Железобетонные;</w:t>
            </w:r>
          </w:p>
          <w:p w14:paraId="13F0B363" w14:textId="77777777" w:rsidR="000E3DDB" w:rsidRPr="0037663B" w:rsidRDefault="000E3DDB" w:rsidP="00212FAD">
            <w:pPr>
              <w:pStyle w:val="a0"/>
              <w:widowControl w:val="0"/>
              <w:jc w:val="both"/>
              <w:rPr>
                <w:i/>
              </w:rPr>
            </w:pPr>
            <w:r w:rsidRPr="0037663B">
              <w:rPr>
                <w:i/>
              </w:rPr>
              <w:t>Железобетонные</w:t>
            </w:r>
          </w:p>
          <w:p w14:paraId="141E88A7" w14:textId="77777777" w:rsidR="000E3DDB" w:rsidRPr="0037663B" w:rsidRDefault="000E3DDB" w:rsidP="00212FAD">
            <w:pPr>
              <w:pStyle w:val="a0"/>
              <w:widowControl w:val="0"/>
              <w:jc w:val="both"/>
              <w:rPr>
                <w:i/>
              </w:rPr>
            </w:pPr>
          </w:p>
        </w:tc>
        <w:tc>
          <w:tcPr>
            <w:tcW w:w="2835" w:type="dxa"/>
            <w:tcMar>
              <w:top w:w="0" w:type="dxa"/>
              <w:left w:w="70" w:type="dxa"/>
              <w:bottom w:w="0" w:type="dxa"/>
              <w:right w:w="70" w:type="dxa"/>
            </w:tcMar>
          </w:tcPr>
          <w:p w14:paraId="726D1E2B" w14:textId="77777777" w:rsidR="000E3DDB" w:rsidRPr="0037663B" w:rsidRDefault="000E3DDB" w:rsidP="00212FAD">
            <w:pPr>
              <w:pStyle w:val="a0"/>
              <w:widowControl w:val="0"/>
              <w:jc w:val="both"/>
              <w:rPr>
                <w:i/>
              </w:rPr>
            </w:pPr>
            <w:r>
              <w:rPr>
                <w:i/>
              </w:rPr>
              <w:t>Требует ремонта</w:t>
            </w:r>
          </w:p>
        </w:tc>
      </w:tr>
      <w:tr w:rsidR="000E3DDB" w:rsidRPr="0037663B" w14:paraId="11BE336C" w14:textId="77777777" w:rsidTr="00E763DE">
        <w:trPr>
          <w:trHeight w:val="240"/>
          <w:jc w:val="center"/>
        </w:trPr>
        <w:tc>
          <w:tcPr>
            <w:tcW w:w="3969" w:type="dxa"/>
            <w:tcMar>
              <w:top w:w="0" w:type="dxa"/>
              <w:left w:w="70" w:type="dxa"/>
              <w:bottom w:w="0" w:type="dxa"/>
              <w:right w:w="70" w:type="dxa"/>
            </w:tcMar>
          </w:tcPr>
          <w:p w14:paraId="1DC0C0CC" w14:textId="77777777" w:rsidR="000E3DDB" w:rsidRPr="0037663B" w:rsidRDefault="000E3DDB" w:rsidP="00212FAD">
            <w:pPr>
              <w:pStyle w:val="a0"/>
              <w:widowControl w:val="0"/>
            </w:pPr>
            <w:r w:rsidRPr="0037663B">
              <w:t>5. Крыша</w:t>
            </w:r>
          </w:p>
        </w:tc>
        <w:tc>
          <w:tcPr>
            <w:tcW w:w="2694" w:type="dxa"/>
            <w:tcMar>
              <w:top w:w="0" w:type="dxa"/>
              <w:left w:w="70" w:type="dxa"/>
              <w:bottom w:w="0" w:type="dxa"/>
              <w:right w:w="70" w:type="dxa"/>
            </w:tcMar>
          </w:tcPr>
          <w:p w14:paraId="06B11373" w14:textId="77777777" w:rsidR="000E3DDB" w:rsidRPr="0037663B" w:rsidRDefault="000E3DDB" w:rsidP="00212FAD">
            <w:pPr>
              <w:pStyle w:val="a0"/>
              <w:widowControl w:val="0"/>
              <w:jc w:val="both"/>
              <w:rPr>
                <w:i/>
              </w:rPr>
            </w:pPr>
            <w:r w:rsidRPr="0037663B">
              <w:rPr>
                <w:i/>
              </w:rPr>
              <w:t>Скатная комбинированная</w:t>
            </w:r>
          </w:p>
        </w:tc>
        <w:tc>
          <w:tcPr>
            <w:tcW w:w="2835" w:type="dxa"/>
            <w:tcMar>
              <w:top w:w="0" w:type="dxa"/>
              <w:left w:w="70" w:type="dxa"/>
              <w:bottom w:w="0" w:type="dxa"/>
              <w:right w:w="70" w:type="dxa"/>
            </w:tcMar>
          </w:tcPr>
          <w:p w14:paraId="5243E53D" w14:textId="77777777" w:rsidR="000E3DDB" w:rsidRPr="0037663B" w:rsidRDefault="000E3DDB" w:rsidP="00212FAD">
            <w:pPr>
              <w:pStyle w:val="a0"/>
              <w:widowControl w:val="0"/>
              <w:jc w:val="both"/>
              <w:rPr>
                <w:i/>
              </w:rPr>
            </w:pPr>
            <w:r>
              <w:rPr>
                <w:i/>
              </w:rPr>
              <w:t>Требует ремонта</w:t>
            </w:r>
          </w:p>
        </w:tc>
      </w:tr>
      <w:tr w:rsidR="000E3DDB" w:rsidRPr="0037663B" w14:paraId="08935079" w14:textId="77777777" w:rsidTr="00E763DE">
        <w:trPr>
          <w:trHeight w:val="240"/>
          <w:jc w:val="center"/>
        </w:trPr>
        <w:tc>
          <w:tcPr>
            <w:tcW w:w="3969" w:type="dxa"/>
            <w:tcMar>
              <w:top w:w="0" w:type="dxa"/>
              <w:left w:w="70" w:type="dxa"/>
              <w:bottom w:w="0" w:type="dxa"/>
              <w:right w:w="70" w:type="dxa"/>
            </w:tcMar>
          </w:tcPr>
          <w:p w14:paraId="48C77D0B" w14:textId="77777777" w:rsidR="000E3DDB" w:rsidRPr="0037663B" w:rsidRDefault="000E3DDB" w:rsidP="00212FAD">
            <w:pPr>
              <w:pStyle w:val="a0"/>
              <w:widowControl w:val="0"/>
            </w:pPr>
            <w:r w:rsidRPr="0037663B">
              <w:t>6. Полы</w:t>
            </w:r>
          </w:p>
        </w:tc>
        <w:tc>
          <w:tcPr>
            <w:tcW w:w="2694" w:type="dxa"/>
            <w:tcMar>
              <w:top w:w="0" w:type="dxa"/>
              <w:left w:w="70" w:type="dxa"/>
              <w:bottom w:w="0" w:type="dxa"/>
              <w:right w:w="70" w:type="dxa"/>
            </w:tcMar>
          </w:tcPr>
          <w:p w14:paraId="2814DB6D" w14:textId="77777777" w:rsidR="000E3DDB" w:rsidRPr="0037663B" w:rsidRDefault="000E3DDB" w:rsidP="00212FAD">
            <w:pPr>
              <w:pStyle w:val="a0"/>
              <w:widowControl w:val="0"/>
              <w:jc w:val="both"/>
              <w:rPr>
                <w:i/>
              </w:rPr>
            </w:pPr>
            <w:r w:rsidRPr="0037663B">
              <w:rPr>
                <w:i/>
              </w:rPr>
              <w:t>Дощатые, окрашенные</w:t>
            </w:r>
          </w:p>
        </w:tc>
        <w:tc>
          <w:tcPr>
            <w:tcW w:w="2835" w:type="dxa"/>
            <w:tcMar>
              <w:top w:w="0" w:type="dxa"/>
              <w:left w:w="70" w:type="dxa"/>
              <w:bottom w:w="0" w:type="dxa"/>
              <w:right w:w="70" w:type="dxa"/>
            </w:tcMar>
          </w:tcPr>
          <w:p w14:paraId="4332A290" w14:textId="77777777" w:rsidR="000E3DDB" w:rsidRPr="0037663B" w:rsidRDefault="000E3DDB" w:rsidP="00212FAD">
            <w:pPr>
              <w:pStyle w:val="a0"/>
              <w:widowControl w:val="0"/>
              <w:jc w:val="both"/>
              <w:rPr>
                <w:i/>
              </w:rPr>
            </w:pPr>
            <w:r w:rsidRPr="0037663B">
              <w:rPr>
                <w:i/>
              </w:rPr>
              <w:t xml:space="preserve">Удовл. </w:t>
            </w:r>
          </w:p>
        </w:tc>
      </w:tr>
      <w:tr w:rsidR="000E3DDB" w:rsidRPr="0037663B" w14:paraId="4C8B67B9" w14:textId="77777777" w:rsidTr="00E763DE">
        <w:trPr>
          <w:trHeight w:val="360"/>
          <w:jc w:val="center"/>
        </w:trPr>
        <w:tc>
          <w:tcPr>
            <w:tcW w:w="3969" w:type="dxa"/>
            <w:tcMar>
              <w:top w:w="0" w:type="dxa"/>
              <w:left w:w="70" w:type="dxa"/>
              <w:bottom w:w="0" w:type="dxa"/>
              <w:right w:w="70" w:type="dxa"/>
            </w:tcMar>
          </w:tcPr>
          <w:p w14:paraId="1682E37D" w14:textId="77777777" w:rsidR="000E3DDB" w:rsidRPr="0037663B" w:rsidRDefault="000E3DDB" w:rsidP="00212FAD">
            <w:pPr>
              <w:pStyle w:val="a0"/>
              <w:widowControl w:val="0"/>
              <w:tabs>
                <w:tab w:val="left" w:pos="290"/>
              </w:tabs>
            </w:pPr>
            <w:r w:rsidRPr="0037663B">
              <w:t>7. Проемы: окна, двери</w:t>
            </w:r>
            <w:r w:rsidRPr="0037663B">
              <w:br/>
              <w:t>(другое)</w:t>
            </w:r>
          </w:p>
        </w:tc>
        <w:tc>
          <w:tcPr>
            <w:tcW w:w="2694" w:type="dxa"/>
            <w:tcMar>
              <w:top w:w="0" w:type="dxa"/>
              <w:left w:w="70" w:type="dxa"/>
              <w:bottom w:w="0" w:type="dxa"/>
              <w:right w:w="70" w:type="dxa"/>
            </w:tcMar>
          </w:tcPr>
          <w:p w14:paraId="365DE85C" w14:textId="77777777" w:rsidR="000E3DDB" w:rsidRPr="0037663B" w:rsidRDefault="000E3DDB" w:rsidP="00212FAD">
            <w:pPr>
              <w:pStyle w:val="a0"/>
              <w:widowControl w:val="0"/>
              <w:rPr>
                <w:i/>
              </w:rPr>
            </w:pPr>
            <w:r w:rsidRPr="0037663B">
              <w:rPr>
                <w:i/>
              </w:rPr>
              <w:t>Двойные створчатые окрашенные;</w:t>
            </w:r>
          </w:p>
          <w:p w14:paraId="4BA7E2DE" w14:textId="77777777" w:rsidR="000E3DDB" w:rsidRPr="0037663B" w:rsidRDefault="000E3DDB" w:rsidP="00212FAD">
            <w:pPr>
              <w:pStyle w:val="a0"/>
              <w:widowControl w:val="0"/>
              <w:rPr>
                <w:i/>
              </w:rPr>
            </w:pPr>
            <w:r w:rsidRPr="0037663B">
              <w:rPr>
                <w:i/>
              </w:rPr>
              <w:t xml:space="preserve">Деревянные  </w:t>
            </w:r>
          </w:p>
        </w:tc>
        <w:tc>
          <w:tcPr>
            <w:tcW w:w="2835" w:type="dxa"/>
            <w:tcMar>
              <w:top w:w="0" w:type="dxa"/>
              <w:left w:w="70" w:type="dxa"/>
              <w:bottom w:w="0" w:type="dxa"/>
              <w:right w:w="70" w:type="dxa"/>
            </w:tcMar>
          </w:tcPr>
          <w:p w14:paraId="02B74980" w14:textId="77777777" w:rsidR="000E3DDB" w:rsidRPr="0037663B" w:rsidRDefault="000E3DDB" w:rsidP="00212FAD">
            <w:pPr>
              <w:pStyle w:val="a0"/>
              <w:widowControl w:val="0"/>
              <w:jc w:val="both"/>
              <w:rPr>
                <w:i/>
              </w:rPr>
            </w:pPr>
            <w:r w:rsidRPr="0037663B">
              <w:rPr>
                <w:i/>
              </w:rPr>
              <w:t xml:space="preserve">Удовл. </w:t>
            </w:r>
          </w:p>
        </w:tc>
      </w:tr>
      <w:tr w:rsidR="000E3DDB" w:rsidRPr="0037663B" w14:paraId="62AEFE7C" w14:textId="77777777" w:rsidTr="00E763DE">
        <w:trPr>
          <w:trHeight w:val="360"/>
          <w:jc w:val="center"/>
        </w:trPr>
        <w:tc>
          <w:tcPr>
            <w:tcW w:w="3969" w:type="dxa"/>
            <w:tcMar>
              <w:top w:w="0" w:type="dxa"/>
              <w:left w:w="70" w:type="dxa"/>
              <w:bottom w:w="0" w:type="dxa"/>
              <w:right w:w="70" w:type="dxa"/>
            </w:tcMar>
          </w:tcPr>
          <w:p w14:paraId="1B171534" w14:textId="77777777" w:rsidR="000E3DDB" w:rsidRPr="0037663B" w:rsidRDefault="000E3DDB" w:rsidP="00212FAD">
            <w:pPr>
              <w:pStyle w:val="a0"/>
              <w:widowControl w:val="0"/>
              <w:ind w:right="-1407"/>
            </w:pPr>
            <w:r w:rsidRPr="0037663B">
              <w:t>8. Отделка: внутренняя,</w:t>
            </w:r>
          </w:p>
          <w:p w14:paraId="5F953312" w14:textId="77777777" w:rsidR="000E3DDB" w:rsidRPr="0037663B" w:rsidRDefault="000E3DDB" w:rsidP="00212FAD">
            <w:pPr>
              <w:pStyle w:val="a0"/>
              <w:widowControl w:val="0"/>
              <w:ind w:right="-1407"/>
            </w:pPr>
            <w:r w:rsidRPr="0037663B">
              <w:t>наружная (другое)</w:t>
            </w:r>
          </w:p>
        </w:tc>
        <w:tc>
          <w:tcPr>
            <w:tcW w:w="2694" w:type="dxa"/>
            <w:tcMar>
              <w:top w:w="0" w:type="dxa"/>
              <w:left w:w="70" w:type="dxa"/>
              <w:bottom w:w="0" w:type="dxa"/>
              <w:right w:w="70" w:type="dxa"/>
            </w:tcMar>
          </w:tcPr>
          <w:p w14:paraId="79D528CE" w14:textId="77777777" w:rsidR="000E3DDB" w:rsidRPr="0037663B" w:rsidRDefault="000E3DDB" w:rsidP="00212FAD">
            <w:pPr>
              <w:pStyle w:val="a0"/>
              <w:widowControl w:val="0"/>
              <w:jc w:val="both"/>
              <w:rPr>
                <w:i/>
              </w:rPr>
            </w:pPr>
            <w:r w:rsidRPr="0037663B">
              <w:rPr>
                <w:i/>
              </w:rPr>
              <w:t>Внутренняя-штукатурка, побелка</w:t>
            </w:r>
          </w:p>
          <w:p w14:paraId="018B5CED" w14:textId="77777777" w:rsidR="000E3DDB" w:rsidRPr="0037663B" w:rsidRDefault="000E3DDB" w:rsidP="00212FAD">
            <w:pPr>
              <w:pStyle w:val="a0"/>
              <w:widowControl w:val="0"/>
              <w:jc w:val="both"/>
              <w:rPr>
                <w:i/>
              </w:rPr>
            </w:pPr>
            <w:r w:rsidRPr="0037663B">
              <w:rPr>
                <w:i/>
              </w:rPr>
              <w:t>Наружняя-нет</w:t>
            </w:r>
          </w:p>
        </w:tc>
        <w:tc>
          <w:tcPr>
            <w:tcW w:w="2835" w:type="dxa"/>
            <w:tcMar>
              <w:top w:w="0" w:type="dxa"/>
              <w:left w:w="70" w:type="dxa"/>
              <w:bottom w:w="0" w:type="dxa"/>
              <w:right w:w="70" w:type="dxa"/>
            </w:tcMar>
          </w:tcPr>
          <w:p w14:paraId="5A78ADC3" w14:textId="77777777" w:rsidR="000E3DDB" w:rsidRPr="0037663B" w:rsidRDefault="000E3DDB" w:rsidP="00212FAD">
            <w:pPr>
              <w:pStyle w:val="a0"/>
              <w:widowControl w:val="0"/>
              <w:jc w:val="both"/>
              <w:rPr>
                <w:i/>
              </w:rPr>
            </w:pPr>
            <w:r w:rsidRPr="001D017B">
              <w:rPr>
                <w:i/>
              </w:rPr>
              <w:t>Неудовл.</w:t>
            </w:r>
          </w:p>
        </w:tc>
      </w:tr>
      <w:tr w:rsidR="000E3DDB" w:rsidRPr="0037663B" w14:paraId="1479462A" w14:textId="77777777" w:rsidTr="00E763DE">
        <w:trPr>
          <w:trHeight w:val="1320"/>
          <w:jc w:val="center"/>
        </w:trPr>
        <w:tc>
          <w:tcPr>
            <w:tcW w:w="3969" w:type="dxa"/>
            <w:tcMar>
              <w:top w:w="0" w:type="dxa"/>
              <w:left w:w="70" w:type="dxa"/>
              <w:bottom w:w="0" w:type="dxa"/>
              <w:right w:w="70" w:type="dxa"/>
            </w:tcMar>
          </w:tcPr>
          <w:p w14:paraId="6E65CEE2" w14:textId="77777777" w:rsidR="000E3DDB" w:rsidRPr="0037663B" w:rsidRDefault="000E3DDB" w:rsidP="00212FAD">
            <w:pPr>
              <w:pStyle w:val="a0"/>
              <w:widowControl w:val="0"/>
            </w:pPr>
            <w:r w:rsidRPr="0037663B">
              <w:t>9. Механическое, электрическое, санитарно-техническое и иное оборудование:</w:t>
            </w:r>
          </w:p>
          <w:p w14:paraId="52BEAD43" w14:textId="77777777" w:rsidR="000E3DDB" w:rsidRPr="0037663B" w:rsidRDefault="000E3DDB" w:rsidP="00212FAD">
            <w:pPr>
              <w:pStyle w:val="a0"/>
              <w:widowControl w:val="0"/>
              <w:suppressAutoHyphens w:val="0"/>
              <w:ind w:left="360"/>
            </w:pPr>
            <w:r w:rsidRPr="0037663B">
              <w:t>ванны напольные,</w:t>
            </w:r>
          </w:p>
          <w:p w14:paraId="7809B23C" w14:textId="77777777" w:rsidR="000E3DDB" w:rsidRPr="0037663B" w:rsidRDefault="000E3DDB" w:rsidP="00212FAD">
            <w:pPr>
              <w:pStyle w:val="a0"/>
              <w:widowControl w:val="0"/>
              <w:suppressAutoHyphens w:val="0"/>
              <w:ind w:left="360"/>
            </w:pPr>
            <w:r w:rsidRPr="0037663B">
              <w:t>электроплиты,</w:t>
            </w:r>
          </w:p>
          <w:p w14:paraId="2707B244" w14:textId="77777777" w:rsidR="000E3DDB" w:rsidRPr="0037663B" w:rsidRDefault="000E3DDB" w:rsidP="00212FAD">
            <w:pPr>
              <w:pStyle w:val="a0"/>
              <w:widowControl w:val="0"/>
              <w:suppressAutoHyphens w:val="0"/>
              <w:ind w:left="360"/>
            </w:pPr>
            <w:r w:rsidRPr="0037663B">
              <w:t>телефонные сети и оборудование</w:t>
            </w:r>
          </w:p>
          <w:p w14:paraId="6D4EA7F4" w14:textId="77777777" w:rsidR="000E3DDB" w:rsidRPr="0037663B" w:rsidRDefault="000E3DDB" w:rsidP="00212FAD">
            <w:pPr>
              <w:pStyle w:val="a0"/>
              <w:widowControl w:val="0"/>
              <w:suppressAutoHyphens w:val="0"/>
              <w:ind w:left="360"/>
            </w:pPr>
            <w:r w:rsidRPr="0037663B">
              <w:t>сети проводного радиовещания,</w:t>
            </w:r>
          </w:p>
          <w:p w14:paraId="7D8E1FE4" w14:textId="77777777" w:rsidR="000E3DDB" w:rsidRPr="0037663B" w:rsidRDefault="000E3DDB" w:rsidP="00212FAD">
            <w:pPr>
              <w:pStyle w:val="a0"/>
              <w:widowControl w:val="0"/>
              <w:suppressAutoHyphens w:val="0"/>
              <w:ind w:left="360"/>
            </w:pPr>
            <w:r w:rsidRPr="0037663B">
              <w:t>мусоропровод,</w:t>
            </w:r>
          </w:p>
          <w:p w14:paraId="506A6F87" w14:textId="77777777" w:rsidR="000E3DDB" w:rsidRPr="0037663B" w:rsidRDefault="000E3DDB" w:rsidP="00212FAD">
            <w:pPr>
              <w:pStyle w:val="a0"/>
              <w:widowControl w:val="0"/>
              <w:suppressAutoHyphens w:val="0"/>
              <w:ind w:left="360"/>
            </w:pPr>
            <w:r w:rsidRPr="0037663B">
              <w:t>лифт,</w:t>
            </w:r>
          </w:p>
          <w:p w14:paraId="1E457812" w14:textId="77777777" w:rsidR="000E3DDB" w:rsidRPr="0037663B" w:rsidRDefault="000E3DDB" w:rsidP="00212FAD">
            <w:pPr>
              <w:pStyle w:val="a0"/>
              <w:widowControl w:val="0"/>
              <w:suppressAutoHyphens w:val="0"/>
              <w:ind w:left="360"/>
            </w:pPr>
            <w:r w:rsidRPr="0037663B">
              <w:t>вентиляция</w:t>
            </w:r>
          </w:p>
        </w:tc>
        <w:tc>
          <w:tcPr>
            <w:tcW w:w="2694" w:type="dxa"/>
            <w:tcMar>
              <w:top w:w="0" w:type="dxa"/>
              <w:left w:w="70" w:type="dxa"/>
              <w:bottom w:w="0" w:type="dxa"/>
              <w:right w:w="70" w:type="dxa"/>
            </w:tcMar>
          </w:tcPr>
          <w:p w14:paraId="6A1BFED6" w14:textId="77777777" w:rsidR="000E3DDB" w:rsidRPr="0037663B" w:rsidRDefault="000E3DDB" w:rsidP="00212FAD">
            <w:pPr>
              <w:pStyle w:val="a0"/>
              <w:widowControl w:val="0"/>
              <w:jc w:val="both"/>
              <w:rPr>
                <w:i/>
              </w:rPr>
            </w:pPr>
          </w:p>
          <w:p w14:paraId="4F0C4FB4" w14:textId="77777777" w:rsidR="000E3DDB" w:rsidRPr="0037663B" w:rsidRDefault="000E3DDB" w:rsidP="00212FAD">
            <w:pPr>
              <w:pStyle w:val="a0"/>
              <w:widowControl w:val="0"/>
              <w:jc w:val="both"/>
              <w:rPr>
                <w:i/>
              </w:rPr>
            </w:pPr>
          </w:p>
          <w:p w14:paraId="265A7ED0" w14:textId="77777777" w:rsidR="000E3DDB" w:rsidRPr="0037663B" w:rsidRDefault="000E3DDB" w:rsidP="00212FAD">
            <w:pPr>
              <w:pStyle w:val="a0"/>
              <w:widowControl w:val="0"/>
              <w:jc w:val="both"/>
              <w:rPr>
                <w:i/>
              </w:rPr>
            </w:pPr>
          </w:p>
          <w:p w14:paraId="78BFC3E8" w14:textId="77777777" w:rsidR="000E3DDB" w:rsidRPr="0037663B" w:rsidRDefault="000E3DDB" w:rsidP="00212FAD">
            <w:pPr>
              <w:pStyle w:val="a0"/>
              <w:widowControl w:val="0"/>
              <w:jc w:val="both"/>
              <w:rPr>
                <w:i/>
              </w:rPr>
            </w:pPr>
            <w:r w:rsidRPr="0037663B">
              <w:rPr>
                <w:i/>
              </w:rPr>
              <w:t>Эксплуатируются</w:t>
            </w:r>
          </w:p>
          <w:p w14:paraId="6FCB8D05" w14:textId="77777777" w:rsidR="000E3DDB" w:rsidRPr="0037663B" w:rsidRDefault="000E3DDB" w:rsidP="00212FAD">
            <w:pPr>
              <w:pStyle w:val="a0"/>
              <w:widowControl w:val="0"/>
              <w:jc w:val="both"/>
              <w:rPr>
                <w:i/>
              </w:rPr>
            </w:pPr>
            <w:r w:rsidRPr="0037663B">
              <w:rPr>
                <w:i/>
              </w:rPr>
              <w:t>Эксплуатируются</w:t>
            </w:r>
          </w:p>
          <w:p w14:paraId="6EEDEED3" w14:textId="77777777" w:rsidR="000E3DDB" w:rsidRPr="0037663B" w:rsidRDefault="000E3DDB" w:rsidP="00212FAD">
            <w:pPr>
              <w:pStyle w:val="a0"/>
              <w:widowControl w:val="0"/>
              <w:jc w:val="both"/>
              <w:rPr>
                <w:i/>
              </w:rPr>
            </w:pPr>
            <w:r w:rsidRPr="0037663B">
              <w:rPr>
                <w:i/>
              </w:rPr>
              <w:t>Эксплуатируются</w:t>
            </w:r>
          </w:p>
          <w:p w14:paraId="38F01827" w14:textId="77777777" w:rsidR="000E3DDB" w:rsidRPr="0037663B" w:rsidRDefault="000E3DDB" w:rsidP="00212FAD">
            <w:pPr>
              <w:pStyle w:val="a0"/>
              <w:widowControl w:val="0"/>
              <w:jc w:val="both"/>
              <w:rPr>
                <w:i/>
              </w:rPr>
            </w:pPr>
            <w:r w:rsidRPr="0037663B">
              <w:rPr>
                <w:i/>
              </w:rPr>
              <w:t>Эксплуатируются</w:t>
            </w:r>
          </w:p>
          <w:p w14:paraId="6DDB619D" w14:textId="77777777" w:rsidR="000E3DDB" w:rsidRPr="0037663B" w:rsidRDefault="000E3DDB" w:rsidP="00212FAD">
            <w:pPr>
              <w:pStyle w:val="a0"/>
              <w:widowControl w:val="0"/>
              <w:jc w:val="both"/>
              <w:rPr>
                <w:i/>
              </w:rPr>
            </w:pPr>
            <w:r w:rsidRPr="0037663B">
              <w:rPr>
                <w:i/>
              </w:rPr>
              <w:t>Отсутствует</w:t>
            </w:r>
          </w:p>
          <w:p w14:paraId="143CAEE3" w14:textId="77777777" w:rsidR="000E3DDB" w:rsidRPr="0037663B" w:rsidRDefault="000E3DDB" w:rsidP="00212FAD">
            <w:pPr>
              <w:pStyle w:val="a0"/>
              <w:widowControl w:val="0"/>
              <w:jc w:val="both"/>
              <w:rPr>
                <w:i/>
              </w:rPr>
            </w:pPr>
            <w:r w:rsidRPr="0037663B">
              <w:rPr>
                <w:i/>
              </w:rPr>
              <w:t>Отсутствует</w:t>
            </w:r>
          </w:p>
          <w:p w14:paraId="770DEED6" w14:textId="77777777" w:rsidR="000E3DDB" w:rsidRPr="0037663B" w:rsidRDefault="000E3DDB" w:rsidP="00212FAD">
            <w:pPr>
              <w:pStyle w:val="a0"/>
              <w:widowControl w:val="0"/>
              <w:jc w:val="both"/>
              <w:rPr>
                <w:i/>
              </w:rPr>
            </w:pPr>
            <w:r w:rsidRPr="0037663B">
              <w:rPr>
                <w:i/>
              </w:rPr>
              <w:t>Эксплуатируются</w:t>
            </w:r>
          </w:p>
        </w:tc>
        <w:tc>
          <w:tcPr>
            <w:tcW w:w="2835" w:type="dxa"/>
            <w:tcMar>
              <w:top w:w="0" w:type="dxa"/>
              <w:left w:w="70" w:type="dxa"/>
              <w:bottom w:w="0" w:type="dxa"/>
              <w:right w:w="70" w:type="dxa"/>
            </w:tcMar>
          </w:tcPr>
          <w:p w14:paraId="6C9086AB" w14:textId="77777777" w:rsidR="000E3DDB" w:rsidRPr="0037663B" w:rsidRDefault="000E3DDB" w:rsidP="00212FAD">
            <w:pPr>
              <w:pStyle w:val="a0"/>
              <w:widowControl w:val="0"/>
              <w:jc w:val="both"/>
              <w:rPr>
                <w:i/>
              </w:rPr>
            </w:pPr>
          </w:p>
          <w:p w14:paraId="7F8B42EE" w14:textId="77777777" w:rsidR="000E3DDB" w:rsidRPr="0037663B" w:rsidRDefault="000E3DDB" w:rsidP="00212FAD">
            <w:pPr>
              <w:pStyle w:val="a0"/>
              <w:widowControl w:val="0"/>
              <w:jc w:val="both"/>
              <w:rPr>
                <w:i/>
              </w:rPr>
            </w:pPr>
          </w:p>
          <w:p w14:paraId="1C93AB8F" w14:textId="77777777" w:rsidR="000E3DDB" w:rsidRPr="0037663B" w:rsidRDefault="000E3DDB" w:rsidP="00212FAD">
            <w:pPr>
              <w:pStyle w:val="a0"/>
              <w:widowControl w:val="0"/>
              <w:jc w:val="both"/>
              <w:rPr>
                <w:i/>
              </w:rPr>
            </w:pPr>
          </w:p>
          <w:p w14:paraId="6829539B" w14:textId="77777777" w:rsidR="000E3DDB" w:rsidRPr="0037663B" w:rsidRDefault="000E3DDB" w:rsidP="00212FAD">
            <w:pPr>
              <w:pStyle w:val="a0"/>
              <w:widowControl w:val="0"/>
              <w:jc w:val="both"/>
              <w:rPr>
                <w:i/>
              </w:rPr>
            </w:pPr>
            <w:r w:rsidRPr="0037663B">
              <w:rPr>
                <w:i/>
              </w:rPr>
              <w:t>Удовл.</w:t>
            </w:r>
          </w:p>
        </w:tc>
      </w:tr>
      <w:tr w:rsidR="000E3DDB" w:rsidRPr="0037663B" w14:paraId="43A7692A" w14:textId="77777777" w:rsidTr="00E763DE">
        <w:trPr>
          <w:trHeight w:val="714"/>
          <w:jc w:val="center"/>
        </w:trPr>
        <w:tc>
          <w:tcPr>
            <w:tcW w:w="3969" w:type="dxa"/>
            <w:tcMar>
              <w:top w:w="0" w:type="dxa"/>
              <w:left w:w="70" w:type="dxa"/>
              <w:bottom w:w="0" w:type="dxa"/>
              <w:right w:w="70" w:type="dxa"/>
            </w:tcMar>
          </w:tcPr>
          <w:p w14:paraId="0B857F78" w14:textId="77777777" w:rsidR="000E3DDB" w:rsidRPr="0037663B" w:rsidRDefault="000E3DDB" w:rsidP="00212FAD">
            <w:pPr>
              <w:pStyle w:val="a0"/>
              <w:widowControl w:val="0"/>
            </w:pPr>
            <w:r w:rsidRPr="0037663B">
              <w:t xml:space="preserve">10. Внутридомовые инженерные коммуникации и оборудование для предоставления коммунальных услуг: </w:t>
            </w:r>
          </w:p>
          <w:p w14:paraId="1B77D9A4" w14:textId="77777777" w:rsidR="000E3DDB" w:rsidRPr="0037663B" w:rsidRDefault="000E3DDB" w:rsidP="00212FAD">
            <w:pPr>
              <w:pStyle w:val="a0"/>
              <w:widowControl w:val="0"/>
              <w:suppressAutoHyphens w:val="0"/>
              <w:ind w:left="360"/>
            </w:pPr>
            <w:r w:rsidRPr="0037663B">
              <w:t>электроснабжение,</w:t>
            </w:r>
          </w:p>
          <w:p w14:paraId="5FE52126" w14:textId="77777777" w:rsidR="000E3DDB" w:rsidRPr="0037663B" w:rsidRDefault="000E3DDB" w:rsidP="00212FAD">
            <w:pPr>
              <w:pStyle w:val="a0"/>
              <w:widowControl w:val="0"/>
              <w:suppressAutoHyphens w:val="0"/>
              <w:ind w:left="360"/>
            </w:pPr>
            <w:r w:rsidRPr="0037663B">
              <w:t>холодное водоснабжение,</w:t>
            </w:r>
          </w:p>
          <w:p w14:paraId="74358DF6" w14:textId="77777777" w:rsidR="000E3DDB" w:rsidRPr="0037663B" w:rsidRDefault="000E3DDB" w:rsidP="00212FAD">
            <w:pPr>
              <w:pStyle w:val="a0"/>
              <w:widowControl w:val="0"/>
              <w:suppressAutoHyphens w:val="0"/>
              <w:ind w:left="360"/>
            </w:pPr>
            <w:r w:rsidRPr="0037663B">
              <w:t>горячее водоснабжение,</w:t>
            </w:r>
          </w:p>
          <w:p w14:paraId="45940A6E" w14:textId="77777777" w:rsidR="000E3DDB" w:rsidRPr="0037663B" w:rsidRDefault="000E3DDB" w:rsidP="00212FAD">
            <w:pPr>
              <w:pStyle w:val="a0"/>
              <w:widowControl w:val="0"/>
              <w:suppressAutoHyphens w:val="0"/>
              <w:ind w:left="360"/>
            </w:pPr>
            <w:r w:rsidRPr="0037663B">
              <w:t>водоотведение,</w:t>
            </w:r>
          </w:p>
          <w:p w14:paraId="5B6105BC" w14:textId="77777777" w:rsidR="000E3DDB" w:rsidRPr="0037663B" w:rsidRDefault="000E3DDB" w:rsidP="00212FAD">
            <w:pPr>
              <w:pStyle w:val="a0"/>
              <w:widowControl w:val="0"/>
              <w:suppressAutoHyphens w:val="0"/>
              <w:ind w:left="360"/>
            </w:pPr>
            <w:r w:rsidRPr="0037663B">
              <w:t>газоснабжение,</w:t>
            </w:r>
          </w:p>
          <w:p w14:paraId="3425ED17" w14:textId="77777777" w:rsidR="000E3DDB" w:rsidRPr="0037663B" w:rsidRDefault="000E3DDB" w:rsidP="00212FAD">
            <w:pPr>
              <w:pStyle w:val="a0"/>
              <w:widowControl w:val="0"/>
              <w:suppressAutoHyphens w:val="0"/>
              <w:ind w:left="360"/>
            </w:pPr>
            <w:r w:rsidRPr="0037663B">
              <w:t xml:space="preserve">отопление </w:t>
            </w:r>
          </w:p>
        </w:tc>
        <w:tc>
          <w:tcPr>
            <w:tcW w:w="2694" w:type="dxa"/>
            <w:tcMar>
              <w:top w:w="0" w:type="dxa"/>
              <w:left w:w="70" w:type="dxa"/>
              <w:bottom w:w="0" w:type="dxa"/>
              <w:right w:w="70" w:type="dxa"/>
            </w:tcMar>
          </w:tcPr>
          <w:p w14:paraId="2E05657F" w14:textId="77777777" w:rsidR="000E3DDB" w:rsidRPr="0037663B" w:rsidRDefault="000E3DDB" w:rsidP="00212FAD">
            <w:pPr>
              <w:pStyle w:val="a0"/>
              <w:widowControl w:val="0"/>
              <w:rPr>
                <w:i/>
              </w:rPr>
            </w:pPr>
          </w:p>
          <w:p w14:paraId="20138052" w14:textId="77777777" w:rsidR="000E3DDB" w:rsidRPr="0037663B" w:rsidRDefault="000E3DDB" w:rsidP="00212FAD">
            <w:pPr>
              <w:pStyle w:val="a0"/>
              <w:widowControl w:val="0"/>
              <w:rPr>
                <w:i/>
              </w:rPr>
            </w:pPr>
          </w:p>
          <w:p w14:paraId="272E92B2" w14:textId="77777777" w:rsidR="000E3DDB" w:rsidRPr="0037663B" w:rsidRDefault="000E3DDB" w:rsidP="00212FAD">
            <w:pPr>
              <w:pStyle w:val="a0"/>
              <w:widowControl w:val="0"/>
              <w:rPr>
                <w:i/>
              </w:rPr>
            </w:pPr>
          </w:p>
          <w:p w14:paraId="40BE8663" w14:textId="77777777" w:rsidR="000E3DDB" w:rsidRPr="0037663B" w:rsidRDefault="000E3DDB" w:rsidP="00212FAD">
            <w:pPr>
              <w:pStyle w:val="a0"/>
              <w:widowControl w:val="0"/>
              <w:rPr>
                <w:i/>
              </w:rPr>
            </w:pPr>
          </w:p>
          <w:p w14:paraId="683667FE" w14:textId="77777777" w:rsidR="000E3DDB" w:rsidRPr="0037663B" w:rsidRDefault="000E3DDB" w:rsidP="00212FAD">
            <w:pPr>
              <w:pStyle w:val="a0"/>
              <w:widowControl w:val="0"/>
              <w:rPr>
                <w:i/>
              </w:rPr>
            </w:pPr>
            <w:r w:rsidRPr="0037663B">
              <w:rPr>
                <w:i/>
              </w:rPr>
              <w:t xml:space="preserve">Есть </w:t>
            </w:r>
          </w:p>
          <w:p w14:paraId="0A4067EC" w14:textId="77777777" w:rsidR="000E3DDB" w:rsidRPr="0037663B" w:rsidRDefault="000E3DDB" w:rsidP="00212FAD">
            <w:pPr>
              <w:pStyle w:val="a0"/>
              <w:widowControl w:val="0"/>
              <w:rPr>
                <w:i/>
              </w:rPr>
            </w:pPr>
            <w:r w:rsidRPr="0037663B">
              <w:rPr>
                <w:i/>
              </w:rPr>
              <w:t xml:space="preserve">Есть </w:t>
            </w:r>
          </w:p>
          <w:p w14:paraId="63DF8ABF" w14:textId="77777777" w:rsidR="000E3DDB" w:rsidRPr="0037663B" w:rsidRDefault="000E3DDB" w:rsidP="00212FAD">
            <w:pPr>
              <w:pStyle w:val="a0"/>
              <w:widowControl w:val="0"/>
              <w:rPr>
                <w:i/>
              </w:rPr>
            </w:pPr>
            <w:r w:rsidRPr="0037663B">
              <w:rPr>
                <w:i/>
              </w:rPr>
              <w:t xml:space="preserve">Есть </w:t>
            </w:r>
          </w:p>
          <w:p w14:paraId="11DA9C34" w14:textId="77777777" w:rsidR="000E3DDB" w:rsidRPr="0037663B" w:rsidRDefault="000E3DDB" w:rsidP="00212FAD">
            <w:pPr>
              <w:pStyle w:val="a0"/>
              <w:widowControl w:val="0"/>
              <w:rPr>
                <w:i/>
              </w:rPr>
            </w:pPr>
            <w:r w:rsidRPr="0037663B">
              <w:rPr>
                <w:i/>
              </w:rPr>
              <w:t>Есть</w:t>
            </w:r>
          </w:p>
          <w:p w14:paraId="0AA73011" w14:textId="77777777" w:rsidR="000E3DDB" w:rsidRPr="0037663B" w:rsidRDefault="000E3DDB" w:rsidP="00212FAD">
            <w:pPr>
              <w:pStyle w:val="a0"/>
              <w:widowControl w:val="0"/>
              <w:rPr>
                <w:i/>
              </w:rPr>
            </w:pPr>
            <w:r>
              <w:rPr>
                <w:i/>
              </w:rPr>
              <w:t>О</w:t>
            </w:r>
            <w:r w:rsidRPr="0037663B">
              <w:rPr>
                <w:i/>
              </w:rPr>
              <w:t>тсутствует</w:t>
            </w:r>
          </w:p>
          <w:p w14:paraId="4AEB9FFE" w14:textId="77777777" w:rsidR="000E3DDB" w:rsidRPr="0037663B" w:rsidRDefault="000E3DDB" w:rsidP="00212FAD">
            <w:pPr>
              <w:pStyle w:val="a0"/>
              <w:widowControl w:val="0"/>
              <w:rPr>
                <w:i/>
              </w:rPr>
            </w:pPr>
            <w:r>
              <w:rPr>
                <w:i/>
              </w:rPr>
              <w:t>Ц</w:t>
            </w:r>
            <w:r w:rsidRPr="0037663B">
              <w:rPr>
                <w:i/>
              </w:rPr>
              <w:t>ентральное</w:t>
            </w:r>
          </w:p>
        </w:tc>
        <w:tc>
          <w:tcPr>
            <w:tcW w:w="2835" w:type="dxa"/>
            <w:tcMar>
              <w:top w:w="0" w:type="dxa"/>
              <w:left w:w="70" w:type="dxa"/>
              <w:bottom w:w="0" w:type="dxa"/>
              <w:right w:w="70" w:type="dxa"/>
            </w:tcMar>
          </w:tcPr>
          <w:p w14:paraId="4C65A65E" w14:textId="77777777" w:rsidR="000E3DDB" w:rsidRPr="0037663B" w:rsidRDefault="000E3DDB" w:rsidP="00212FAD">
            <w:pPr>
              <w:pStyle w:val="a0"/>
              <w:widowControl w:val="0"/>
              <w:jc w:val="both"/>
              <w:rPr>
                <w:i/>
              </w:rPr>
            </w:pPr>
          </w:p>
          <w:p w14:paraId="72AC4ED8" w14:textId="77777777" w:rsidR="000E3DDB" w:rsidRPr="0037663B" w:rsidRDefault="000E3DDB" w:rsidP="00212FAD">
            <w:pPr>
              <w:pStyle w:val="a0"/>
              <w:widowControl w:val="0"/>
              <w:jc w:val="both"/>
              <w:rPr>
                <w:i/>
              </w:rPr>
            </w:pPr>
          </w:p>
          <w:p w14:paraId="5759A77C" w14:textId="77777777" w:rsidR="000E3DDB" w:rsidRPr="0037663B" w:rsidRDefault="000E3DDB" w:rsidP="00212FAD">
            <w:pPr>
              <w:pStyle w:val="a0"/>
              <w:widowControl w:val="0"/>
              <w:jc w:val="both"/>
              <w:rPr>
                <w:i/>
              </w:rPr>
            </w:pPr>
          </w:p>
          <w:p w14:paraId="257B12FF" w14:textId="77777777" w:rsidR="000E3DDB" w:rsidRPr="0037663B" w:rsidRDefault="000E3DDB" w:rsidP="00212FAD">
            <w:pPr>
              <w:pStyle w:val="a0"/>
              <w:widowControl w:val="0"/>
              <w:jc w:val="both"/>
              <w:rPr>
                <w:i/>
              </w:rPr>
            </w:pPr>
          </w:p>
          <w:p w14:paraId="7D947708" w14:textId="77777777" w:rsidR="000E3DDB" w:rsidRPr="0037663B" w:rsidRDefault="000E3DDB" w:rsidP="00212FAD">
            <w:pPr>
              <w:pStyle w:val="a0"/>
              <w:widowControl w:val="0"/>
              <w:jc w:val="both"/>
              <w:rPr>
                <w:i/>
              </w:rPr>
            </w:pPr>
            <w:r>
              <w:rPr>
                <w:i/>
              </w:rPr>
              <w:t>Требует ремонта</w:t>
            </w:r>
          </w:p>
        </w:tc>
      </w:tr>
    </w:tbl>
    <w:p w14:paraId="55543FF2" w14:textId="77777777" w:rsidR="000E3DDB" w:rsidRPr="00E763DE" w:rsidRDefault="000E3DDB" w:rsidP="000E3DDB">
      <w:pPr>
        <w:pStyle w:val="a0"/>
        <w:widowControl w:val="0"/>
        <w:jc w:val="center"/>
        <w:rPr>
          <w:rFonts w:cs="Times New Roman"/>
          <w:sz w:val="14"/>
          <w:szCs w:val="14"/>
        </w:rPr>
      </w:pPr>
    </w:p>
    <w:tbl>
      <w:tblPr>
        <w:tblW w:w="0" w:type="auto"/>
        <w:tblLook w:val="04A0" w:firstRow="1" w:lastRow="0" w:firstColumn="1" w:lastColumn="0" w:noHBand="0" w:noVBand="1"/>
      </w:tblPr>
      <w:tblGrid>
        <w:gridCol w:w="3510"/>
        <w:gridCol w:w="284"/>
        <w:gridCol w:w="2888"/>
        <w:gridCol w:w="2888"/>
      </w:tblGrid>
      <w:tr w:rsidR="000E3DDB" w:rsidRPr="00D80AD5" w14:paraId="78A74167" w14:textId="77777777" w:rsidTr="00212FAD">
        <w:tc>
          <w:tcPr>
            <w:tcW w:w="9570" w:type="dxa"/>
            <w:gridSpan w:val="4"/>
            <w:tcBorders>
              <w:bottom w:val="single" w:sz="4" w:space="0" w:color="auto"/>
            </w:tcBorders>
            <w:shd w:val="clear" w:color="auto" w:fill="auto"/>
          </w:tcPr>
          <w:p w14:paraId="1C25FEA8" w14:textId="77777777" w:rsidR="000E3DDB" w:rsidRPr="00D80AD5" w:rsidRDefault="000E3DDB" w:rsidP="00212FAD">
            <w:pPr>
              <w:pStyle w:val="a0"/>
              <w:jc w:val="center"/>
              <w:rPr>
                <w:rFonts w:cs="Times New Roman"/>
                <w:i/>
                <w:sz w:val="26"/>
                <w:szCs w:val="26"/>
              </w:rPr>
            </w:pPr>
            <w:r>
              <w:rPr>
                <w:rFonts w:cs="Times New Roman"/>
                <w:i/>
                <w:sz w:val="26"/>
                <w:szCs w:val="26"/>
              </w:rPr>
              <w:t xml:space="preserve">Заместитель Главы Администрации города Рубцовска – начальник управления </w:t>
            </w:r>
          </w:p>
        </w:tc>
      </w:tr>
      <w:tr w:rsidR="000E3DDB" w:rsidRPr="00D80AD5" w14:paraId="623C41C4" w14:textId="77777777" w:rsidTr="00212FAD">
        <w:tc>
          <w:tcPr>
            <w:tcW w:w="9570" w:type="dxa"/>
            <w:gridSpan w:val="4"/>
            <w:tcBorders>
              <w:top w:val="single" w:sz="4" w:space="0" w:color="auto"/>
              <w:bottom w:val="single" w:sz="4" w:space="0" w:color="auto"/>
            </w:tcBorders>
            <w:shd w:val="clear" w:color="auto" w:fill="auto"/>
          </w:tcPr>
          <w:p w14:paraId="43850C78" w14:textId="77777777" w:rsidR="000E3DDB" w:rsidRPr="00D80AD5" w:rsidRDefault="000E3DDB" w:rsidP="00212FAD">
            <w:pPr>
              <w:pStyle w:val="a0"/>
              <w:jc w:val="center"/>
              <w:rPr>
                <w:rFonts w:cs="Times New Roman"/>
                <w:i/>
                <w:sz w:val="26"/>
                <w:szCs w:val="26"/>
              </w:rPr>
            </w:pPr>
            <w:r>
              <w:rPr>
                <w:rFonts w:cs="Times New Roman"/>
                <w:i/>
                <w:sz w:val="26"/>
                <w:szCs w:val="26"/>
              </w:rPr>
              <w:t>по жилищно-коммунальному хозяйству и экологии О.Г. Обухович</w:t>
            </w:r>
          </w:p>
        </w:tc>
      </w:tr>
      <w:tr w:rsidR="000E3DDB" w:rsidRPr="00D80AD5" w14:paraId="097236FA" w14:textId="77777777" w:rsidTr="00212FAD">
        <w:tc>
          <w:tcPr>
            <w:tcW w:w="9570" w:type="dxa"/>
            <w:gridSpan w:val="4"/>
            <w:tcBorders>
              <w:top w:val="single" w:sz="4" w:space="0" w:color="auto"/>
            </w:tcBorders>
            <w:shd w:val="clear" w:color="auto" w:fill="auto"/>
          </w:tcPr>
          <w:p w14:paraId="3CB3E4CE" w14:textId="77777777" w:rsidR="000E3DDB" w:rsidRPr="00D80AD5" w:rsidRDefault="000E3DDB" w:rsidP="00212FAD">
            <w:pPr>
              <w:pStyle w:val="a0"/>
              <w:jc w:val="center"/>
              <w:rPr>
                <w:rFonts w:cs="Times New Roman"/>
                <w:sz w:val="16"/>
                <w:szCs w:val="16"/>
              </w:rPr>
            </w:pPr>
            <w:r w:rsidRPr="00D80AD5">
              <w:rPr>
                <w:rFonts w:cs="Times New Roman"/>
                <w:sz w:val="16"/>
                <w:szCs w:val="16"/>
              </w:rPr>
              <w:t>(должность, Ф.И.О. руководителя уполномоченного устанавливать</w:t>
            </w:r>
          </w:p>
          <w:p w14:paraId="5C5D7C30" w14:textId="77777777" w:rsidR="000E3DDB" w:rsidRPr="00D80AD5" w:rsidRDefault="000E3DDB" w:rsidP="00212FAD">
            <w:pPr>
              <w:pStyle w:val="a0"/>
              <w:jc w:val="center"/>
              <w:rPr>
                <w:rFonts w:cs="Times New Roman"/>
                <w:sz w:val="16"/>
                <w:szCs w:val="16"/>
              </w:rPr>
            </w:pPr>
            <w:r w:rsidRPr="00D80AD5">
              <w:rPr>
                <w:rFonts w:cs="Times New Roman"/>
                <w:sz w:val="16"/>
                <w:szCs w:val="16"/>
              </w:rPr>
              <w:t>техническое состояние многоквартирного дома, являющегося объектом конкурса)</w:t>
            </w:r>
          </w:p>
        </w:tc>
      </w:tr>
      <w:tr w:rsidR="000E3DDB" w:rsidRPr="00D80AD5" w14:paraId="72EA365E" w14:textId="77777777" w:rsidTr="00212FAD">
        <w:tc>
          <w:tcPr>
            <w:tcW w:w="9570" w:type="dxa"/>
            <w:gridSpan w:val="4"/>
            <w:shd w:val="clear" w:color="auto" w:fill="auto"/>
          </w:tcPr>
          <w:p w14:paraId="7DB3B9C2" w14:textId="77777777" w:rsidR="000E3DDB" w:rsidRPr="00D80AD5" w:rsidRDefault="000E3DDB" w:rsidP="00212FAD">
            <w:pPr>
              <w:pStyle w:val="a0"/>
              <w:jc w:val="center"/>
              <w:rPr>
                <w:rFonts w:cs="Times New Roman"/>
                <w:sz w:val="16"/>
                <w:szCs w:val="16"/>
              </w:rPr>
            </w:pPr>
          </w:p>
        </w:tc>
      </w:tr>
      <w:tr w:rsidR="000E3DDB" w:rsidRPr="00D80AD5" w14:paraId="4453E968" w14:textId="77777777" w:rsidTr="00212FAD">
        <w:tc>
          <w:tcPr>
            <w:tcW w:w="3510" w:type="dxa"/>
            <w:tcBorders>
              <w:bottom w:val="single" w:sz="4" w:space="0" w:color="auto"/>
            </w:tcBorders>
            <w:shd w:val="clear" w:color="auto" w:fill="auto"/>
          </w:tcPr>
          <w:p w14:paraId="1E34ADC2" w14:textId="77777777" w:rsidR="000E3DDB" w:rsidRPr="00D80AD5" w:rsidRDefault="000E3DDB" w:rsidP="00212FAD">
            <w:pPr>
              <w:pStyle w:val="a0"/>
              <w:jc w:val="center"/>
              <w:rPr>
                <w:rFonts w:cs="Times New Roman"/>
                <w:sz w:val="16"/>
                <w:szCs w:val="16"/>
              </w:rPr>
            </w:pPr>
          </w:p>
        </w:tc>
        <w:tc>
          <w:tcPr>
            <w:tcW w:w="284" w:type="dxa"/>
            <w:shd w:val="clear" w:color="auto" w:fill="auto"/>
          </w:tcPr>
          <w:p w14:paraId="65FABDD2" w14:textId="77777777" w:rsidR="000E3DDB" w:rsidRPr="00D80AD5" w:rsidRDefault="000E3DDB" w:rsidP="00212FAD">
            <w:pPr>
              <w:pStyle w:val="a0"/>
              <w:jc w:val="center"/>
              <w:rPr>
                <w:rFonts w:cs="Times New Roman"/>
                <w:sz w:val="16"/>
                <w:szCs w:val="16"/>
              </w:rPr>
            </w:pPr>
          </w:p>
        </w:tc>
        <w:tc>
          <w:tcPr>
            <w:tcW w:w="5776" w:type="dxa"/>
            <w:gridSpan w:val="2"/>
            <w:tcBorders>
              <w:bottom w:val="single" w:sz="4" w:space="0" w:color="auto"/>
            </w:tcBorders>
            <w:shd w:val="clear" w:color="auto" w:fill="auto"/>
          </w:tcPr>
          <w:p w14:paraId="5F511307" w14:textId="77777777" w:rsidR="000E3DDB" w:rsidRPr="00D80AD5" w:rsidRDefault="000E3DDB" w:rsidP="00212FAD">
            <w:pPr>
              <w:pStyle w:val="a0"/>
              <w:jc w:val="center"/>
              <w:rPr>
                <w:rFonts w:cs="Times New Roman"/>
                <w:sz w:val="16"/>
                <w:szCs w:val="16"/>
              </w:rPr>
            </w:pPr>
          </w:p>
        </w:tc>
      </w:tr>
      <w:tr w:rsidR="000E3DDB" w:rsidRPr="00D80AD5" w14:paraId="5C9C0DB5" w14:textId="77777777" w:rsidTr="00212FAD">
        <w:tc>
          <w:tcPr>
            <w:tcW w:w="3510" w:type="dxa"/>
            <w:tcBorders>
              <w:top w:val="single" w:sz="4" w:space="0" w:color="auto"/>
            </w:tcBorders>
            <w:shd w:val="clear" w:color="auto" w:fill="auto"/>
          </w:tcPr>
          <w:p w14:paraId="622E09E7" w14:textId="77777777" w:rsidR="000E3DDB" w:rsidRPr="00D80AD5" w:rsidRDefault="000E3DDB" w:rsidP="00212FAD">
            <w:pPr>
              <w:pStyle w:val="a0"/>
              <w:jc w:val="center"/>
              <w:rPr>
                <w:rFonts w:cs="Times New Roman"/>
                <w:sz w:val="16"/>
                <w:szCs w:val="16"/>
              </w:rPr>
            </w:pPr>
            <w:r w:rsidRPr="00D80AD5">
              <w:rPr>
                <w:rFonts w:cs="Times New Roman"/>
                <w:sz w:val="16"/>
                <w:szCs w:val="16"/>
              </w:rPr>
              <w:t>(подпись)</w:t>
            </w:r>
          </w:p>
        </w:tc>
        <w:tc>
          <w:tcPr>
            <w:tcW w:w="284" w:type="dxa"/>
            <w:shd w:val="clear" w:color="auto" w:fill="auto"/>
          </w:tcPr>
          <w:p w14:paraId="1B3EDBEE" w14:textId="77777777" w:rsidR="000E3DDB" w:rsidRPr="00D80AD5" w:rsidRDefault="000E3DDB" w:rsidP="00212FAD">
            <w:pPr>
              <w:pStyle w:val="a0"/>
              <w:jc w:val="center"/>
              <w:rPr>
                <w:rFonts w:cs="Times New Roman"/>
                <w:sz w:val="16"/>
                <w:szCs w:val="16"/>
              </w:rPr>
            </w:pPr>
          </w:p>
        </w:tc>
        <w:tc>
          <w:tcPr>
            <w:tcW w:w="5776" w:type="dxa"/>
            <w:gridSpan w:val="2"/>
            <w:shd w:val="clear" w:color="auto" w:fill="auto"/>
          </w:tcPr>
          <w:p w14:paraId="5587FA59" w14:textId="77777777" w:rsidR="000E3DDB" w:rsidRPr="00D80AD5" w:rsidRDefault="000E3DDB" w:rsidP="00212FAD">
            <w:pPr>
              <w:pStyle w:val="a0"/>
              <w:jc w:val="center"/>
              <w:rPr>
                <w:rFonts w:cs="Times New Roman"/>
                <w:sz w:val="16"/>
                <w:szCs w:val="16"/>
              </w:rPr>
            </w:pPr>
            <w:r w:rsidRPr="00D80AD5">
              <w:rPr>
                <w:rFonts w:cs="Times New Roman"/>
                <w:sz w:val="16"/>
                <w:szCs w:val="16"/>
              </w:rPr>
              <w:t>(Ф.И.О.)</w:t>
            </w:r>
          </w:p>
        </w:tc>
      </w:tr>
      <w:tr w:rsidR="000E3DDB" w:rsidRPr="00D80AD5" w14:paraId="78D35771" w14:textId="77777777" w:rsidTr="00212FAD">
        <w:tc>
          <w:tcPr>
            <w:tcW w:w="3510" w:type="dxa"/>
            <w:shd w:val="clear" w:color="auto" w:fill="auto"/>
          </w:tcPr>
          <w:p w14:paraId="69C6CFBD" w14:textId="77777777" w:rsidR="000E3DDB" w:rsidRPr="00D80AD5" w:rsidRDefault="000E3DDB" w:rsidP="00212FAD">
            <w:pPr>
              <w:pStyle w:val="a0"/>
              <w:jc w:val="center"/>
              <w:rPr>
                <w:rFonts w:cs="Times New Roman"/>
                <w:sz w:val="16"/>
                <w:szCs w:val="16"/>
              </w:rPr>
            </w:pPr>
          </w:p>
        </w:tc>
        <w:tc>
          <w:tcPr>
            <w:tcW w:w="284" w:type="dxa"/>
            <w:shd w:val="clear" w:color="auto" w:fill="auto"/>
          </w:tcPr>
          <w:p w14:paraId="0B1C7096" w14:textId="77777777" w:rsidR="000E3DDB" w:rsidRPr="00D80AD5" w:rsidRDefault="000E3DDB" w:rsidP="00212FAD">
            <w:pPr>
              <w:pStyle w:val="a0"/>
              <w:jc w:val="center"/>
              <w:rPr>
                <w:rFonts w:cs="Times New Roman"/>
                <w:sz w:val="16"/>
                <w:szCs w:val="16"/>
              </w:rPr>
            </w:pPr>
          </w:p>
        </w:tc>
        <w:tc>
          <w:tcPr>
            <w:tcW w:w="5776" w:type="dxa"/>
            <w:gridSpan w:val="2"/>
            <w:shd w:val="clear" w:color="auto" w:fill="auto"/>
          </w:tcPr>
          <w:p w14:paraId="5D17E5AF" w14:textId="77777777" w:rsidR="000E3DDB" w:rsidRPr="00D80AD5" w:rsidRDefault="000E3DDB" w:rsidP="00212FAD">
            <w:pPr>
              <w:pStyle w:val="a0"/>
              <w:jc w:val="center"/>
              <w:rPr>
                <w:rFonts w:cs="Times New Roman"/>
                <w:sz w:val="16"/>
                <w:szCs w:val="16"/>
              </w:rPr>
            </w:pPr>
          </w:p>
        </w:tc>
      </w:tr>
      <w:tr w:rsidR="000E3DDB" w:rsidRPr="00D80AD5" w14:paraId="1EB28560" w14:textId="77777777" w:rsidTr="00212FAD">
        <w:tc>
          <w:tcPr>
            <w:tcW w:w="3510" w:type="dxa"/>
            <w:shd w:val="clear" w:color="auto" w:fill="auto"/>
          </w:tcPr>
          <w:p w14:paraId="5ECE8754" w14:textId="77777777" w:rsidR="000E3DDB" w:rsidRPr="00D80AD5" w:rsidRDefault="000E3DDB" w:rsidP="00212FAD">
            <w:pPr>
              <w:pStyle w:val="a0"/>
              <w:jc w:val="center"/>
              <w:rPr>
                <w:rFonts w:cs="Times New Roman"/>
                <w:sz w:val="16"/>
                <w:szCs w:val="16"/>
              </w:rPr>
            </w:pPr>
          </w:p>
        </w:tc>
        <w:tc>
          <w:tcPr>
            <w:tcW w:w="284" w:type="dxa"/>
            <w:shd w:val="clear" w:color="auto" w:fill="auto"/>
          </w:tcPr>
          <w:p w14:paraId="342A9654" w14:textId="77777777" w:rsidR="000E3DDB" w:rsidRPr="00D80AD5" w:rsidRDefault="000E3DDB" w:rsidP="00212FAD">
            <w:pPr>
              <w:pStyle w:val="a0"/>
              <w:jc w:val="center"/>
              <w:rPr>
                <w:rFonts w:cs="Times New Roman"/>
                <w:sz w:val="16"/>
                <w:szCs w:val="16"/>
              </w:rPr>
            </w:pPr>
          </w:p>
        </w:tc>
        <w:tc>
          <w:tcPr>
            <w:tcW w:w="2888" w:type="dxa"/>
            <w:tcBorders>
              <w:bottom w:val="single" w:sz="4" w:space="0" w:color="auto"/>
            </w:tcBorders>
            <w:shd w:val="clear" w:color="auto" w:fill="auto"/>
          </w:tcPr>
          <w:p w14:paraId="60D5F52C" w14:textId="77777777" w:rsidR="000E3DDB" w:rsidRPr="00D80AD5" w:rsidRDefault="000E3DDB" w:rsidP="00212FAD">
            <w:pPr>
              <w:pStyle w:val="a0"/>
              <w:jc w:val="center"/>
              <w:rPr>
                <w:rFonts w:cs="Times New Roman"/>
                <w:sz w:val="16"/>
                <w:szCs w:val="16"/>
              </w:rPr>
            </w:pPr>
          </w:p>
        </w:tc>
        <w:tc>
          <w:tcPr>
            <w:tcW w:w="2888" w:type="dxa"/>
            <w:shd w:val="clear" w:color="auto" w:fill="auto"/>
          </w:tcPr>
          <w:p w14:paraId="0B2B7EF7" w14:textId="77777777" w:rsidR="000E3DDB" w:rsidRPr="00D80AD5" w:rsidRDefault="004C7314" w:rsidP="00212FAD">
            <w:pPr>
              <w:pStyle w:val="a0"/>
              <w:rPr>
                <w:rFonts w:cs="Times New Roman"/>
                <w:sz w:val="16"/>
                <w:szCs w:val="16"/>
              </w:rPr>
            </w:pPr>
            <w:r>
              <w:rPr>
                <w:rFonts w:cs="Times New Roman"/>
                <w:sz w:val="26"/>
                <w:szCs w:val="26"/>
              </w:rPr>
              <w:t>2025</w:t>
            </w:r>
            <w:r w:rsidR="000E3DDB" w:rsidRPr="00D80AD5">
              <w:rPr>
                <w:rFonts w:cs="Times New Roman"/>
                <w:sz w:val="26"/>
                <w:szCs w:val="26"/>
              </w:rPr>
              <w:t xml:space="preserve"> г.</w:t>
            </w:r>
          </w:p>
        </w:tc>
      </w:tr>
      <w:tr w:rsidR="000E3DDB" w:rsidRPr="00D80AD5" w14:paraId="615B2341" w14:textId="77777777" w:rsidTr="00212FAD">
        <w:tc>
          <w:tcPr>
            <w:tcW w:w="3510" w:type="dxa"/>
            <w:shd w:val="clear" w:color="auto" w:fill="auto"/>
          </w:tcPr>
          <w:p w14:paraId="41B37DD4" w14:textId="77777777" w:rsidR="000E3DDB" w:rsidRPr="00D80AD5" w:rsidRDefault="000E3DDB" w:rsidP="00212FAD">
            <w:pPr>
              <w:pStyle w:val="a0"/>
              <w:jc w:val="center"/>
              <w:rPr>
                <w:rFonts w:cs="Times New Roman"/>
                <w:sz w:val="16"/>
                <w:szCs w:val="16"/>
              </w:rPr>
            </w:pPr>
          </w:p>
        </w:tc>
        <w:tc>
          <w:tcPr>
            <w:tcW w:w="284" w:type="dxa"/>
            <w:shd w:val="clear" w:color="auto" w:fill="auto"/>
          </w:tcPr>
          <w:p w14:paraId="1DEF1292" w14:textId="77777777" w:rsidR="000E3DDB" w:rsidRPr="00D80AD5" w:rsidRDefault="000E3DDB" w:rsidP="00212FAD">
            <w:pPr>
              <w:pStyle w:val="a0"/>
              <w:jc w:val="center"/>
              <w:rPr>
                <w:rFonts w:cs="Times New Roman"/>
                <w:sz w:val="16"/>
                <w:szCs w:val="16"/>
              </w:rPr>
            </w:pPr>
          </w:p>
        </w:tc>
        <w:tc>
          <w:tcPr>
            <w:tcW w:w="2888" w:type="dxa"/>
            <w:tcBorders>
              <w:top w:val="single" w:sz="4" w:space="0" w:color="auto"/>
            </w:tcBorders>
            <w:shd w:val="clear" w:color="auto" w:fill="auto"/>
          </w:tcPr>
          <w:p w14:paraId="77A83BBC" w14:textId="77777777" w:rsidR="000E3DDB" w:rsidRPr="00D80AD5" w:rsidRDefault="000E3DDB" w:rsidP="00212FAD">
            <w:pPr>
              <w:pStyle w:val="a0"/>
              <w:jc w:val="center"/>
              <w:rPr>
                <w:rFonts w:cs="Times New Roman"/>
                <w:sz w:val="16"/>
                <w:szCs w:val="16"/>
              </w:rPr>
            </w:pPr>
            <w:r w:rsidRPr="00D80AD5">
              <w:rPr>
                <w:rFonts w:cs="Times New Roman"/>
                <w:sz w:val="16"/>
                <w:szCs w:val="16"/>
              </w:rPr>
              <w:t>(дата, М.П.)</w:t>
            </w:r>
          </w:p>
          <w:p w14:paraId="0C088D31" w14:textId="77777777" w:rsidR="000E3DDB" w:rsidRPr="00D80AD5" w:rsidRDefault="000E3DDB" w:rsidP="00212FAD">
            <w:pPr>
              <w:pStyle w:val="a0"/>
              <w:jc w:val="center"/>
              <w:rPr>
                <w:rFonts w:cs="Times New Roman"/>
                <w:sz w:val="16"/>
                <w:szCs w:val="16"/>
              </w:rPr>
            </w:pPr>
          </w:p>
        </w:tc>
        <w:tc>
          <w:tcPr>
            <w:tcW w:w="2888" w:type="dxa"/>
            <w:shd w:val="clear" w:color="auto" w:fill="auto"/>
          </w:tcPr>
          <w:p w14:paraId="3F1D47E0" w14:textId="77777777" w:rsidR="000E3DDB" w:rsidRPr="00D80AD5" w:rsidRDefault="000E3DDB" w:rsidP="00212FAD">
            <w:pPr>
              <w:pStyle w:val="a0"/>
              <w:jc w:val="center"/>
              <w:rPr>
                <w:rFonts w:cs="Times New Roman"/>
                <w:sz w:val="26"/>
                <w:szCs w:val="26"/>
              </w:rPr>
            </w:pPr>
          </w:p>
        </w:tc>
      </w:tr>
    </w:tbl>
    <w:p w14:paraId="7D50B5C5" w14:textId="77777777" w:rsidR="001160D1" w:rsidRDefault="000E3DDB" w:rsidP="001160D1">
      <w:pPr>
        <w:pStyle w:val="a0"/>
        <w:widowControl w:val="0"/>
        <w:rPr>
          <w:rFonts w:cs="Times New Roman"/>
          <w:sz w:val="26"/>
          <w:szCs w:val="26"/>
          <w:lang w:val="en-US"/>
        </w:rPr>
      </w:pPr>
      <w:r>
        <w:rPr>
          <w:rFonts w:cs="Times New Roman"/>
          <w:sz w:val="26"/>
          <w:szCs w:val="26"/>
        </w:rPr>
        <w:br w:type="page"/>
      </w:r>
    </w:p>
    <w:p w14:paraId="0D5BF100" w14:textId="77777777" w:rsidR="001160D1" w:rsidRDefault="001160D1" w:rsidP="000E3DDB">
      <w:pPr>
        <w:pStyle w:val="a0"/>
        <w:widowControl w:val="0"/>
        <w:jc w:val="center"/>
        <w:rPr>
          <w:rFonts w:cs="Times New Roman"/>
          <w:sz w:val="26"/>
          <w:szCs w:val="26"/>
          <w:lang w:val="en-US"/>
        </w:rPr>
      </w:pPr>
    </w:p>
    <w:p w14:paraId="00646E60" w14:textId="55B8F8D6" w:rsidR="000E3DDB" w:rsidRDefault="00085030" w:rsidP="000E3DDB">
      <w:pPr>
        <w:pStyle w:val="a0"/>
        <w:widowControl w:val="0"/>
        <w:jc w:val="center"/>
        <w:rPr>
          <w:rFonts w:cs="Times New Roman"/>
          <w:sz w:val="26"/>
          <w:szCs w:val="26"/>
        </w:rPr>
      </w:pPr>
      <w:r>
        <w:rPr>
          <w:rFonts w:cs="Times New Roman"/>
          <w:sz w:val="26"/>
          <w:szCs w:val="26"/>
        </w:rPr>
        <w:t>Лот № 32</w:t>
      </w:r>
    </w:p>
    <w:p w14:paraId="27EB12B9" w14:textId="77777777" w:rsidR="000E3DDB" w:rsidRDefault="000E3DDB" w:rsidP="000E3DDB">
      <w:pPr>
        <w:pStyle w:val="a0"/>
        <w:widowControl w:val="0"/>
        <w:jc w:val="center"/>
        <w:rPr>
          <w:rFonts w:cs="Times New Roman"/>
          <w:sz w:val="26"/>
          <w:szCs w:val="26"/>
        </w:rPr>
      </w:pPr>
    </w:p>
    <w:p w14:paraId="0039FF61" w14:textId="77777777" w:rsidR="000E3DDB" w:rsidRPr="00263325" w:rsidRDefault="000E3DDB" w:rsidP="000E3DDB">
      <w:pPr>
        <w:pStyle w:val="a0"/>
        <w:widowControl w:val="0"/>
        <w:jc w:val="center"/>
        <w:rPr>
          <w:rFonts w:cs="Times New Roman"/>
          <w:sz w:val="26"/>
          <w:szCs w:val="26"/>
        </w:rPr>
      </w:pPr>
      <w:r>
        <w:rPr>
          <w:rFonts w:cs="Times New Roman"/>
          <w:sz w:val="26"/>
          <w:szCs w:val="26"/>
        </w:rPr>
        <w:t>АКТ</w:t>
      </w:r>
    </w:p>
    <w:p w14:paraId="4C06E8A1" w14:textId="77777777" w:rsidR="000E3DDB" w:rsidRDefault="000E3DDB" w:rsidP="000E3DDB">
      <w:pPr>
        <w:widowControl w:val="0"/>
        <w:jc w:val="center"/>
        <w:rPr>
          <w:rFonts w:cs="Times New Roman"/>
          <w:sz w:val="26"/>
          <w:szCs w:val="26"/>
        </w:rPr>
      </w:pPr>
      <w:r w:rsidRPr="00263325">
        <w:rPr>
          <w:rFonts w:cs="Times New Roman"/>
          <w:sz w:val="26"/>
          <w:szCs w:val="26"/>
        </w:rPr>
        <w:t>о состоянии общего имущества собственников помещений</w:t>
      </w:r>
      <w:r w:rsidRPr="00263325">
        <w:rPr>
          <w:rFonts w:cs="Times New Roman"/>
          <w:sz w:val="26"/>
          <w:szCs w:val="26"/>
        </w:rPr>
        <w:br/>
        <w:t>в многоквартирном доме, являющегося объектом конкурса</w:t>
      </w:r>
    </w:p>
    <w:p w14:paraId="401751C4" w14:textId="77777777" w:rsidR="000E3DDB" w:rsidRDefault="000E3DDB" w:rsidP="000E3DDB">
      <w:pPr>
        <w:widowControl w:val="0"/>
        <w:jc w:val="center"/>
        <w:rPr>
          <w:rFonts w:cs="Times New Roman"/>
          <w:sz w:val="26"/>
          <w:szCs w:val="26"/>
        </w:rPr>
      </w:pPr>
    </w:p>
    <w:p w14:paraId="59A895EE" w14:textId="77777777" w:rsidR="000E3DDB" w:rsidRPr="005D3F8E" w:rsidRDefault="000E3DDB" w:rsidP="000E3DDB">
      <w:pPr>
        <w:pStyle w:val="a0"/>
        <w:widowControl w:val="0"/>
        <w:rPr>
          <w:sz w:val="26"/>
          <w:szCs w:val="26"/>
        </w:rPr>
      </w:pPr>
      <w:r>
        <w:rPr>
          <w:sz w:val="26"/>
          <w:szCs w:val="26"/>
        </w:rPr>
        <w:t>I.</w:t>
      </w:r>
      <w:r w:rsidRPr="005D3F8E">
        <w:rPr>
          <w:sz w:val="26"/>
          <w:szCs w:val="26"/>
        </w:rPr>
        <w:t>Общие сведения о многоквартирном доме</w:t>
      </w:r>
    </w:p>
    <w:p w14:paraId="338CC179" w14:textId="77777777" w:rsidR="000E3DDB" w:rsidRPr="005D3F8E" w:rsidRDefault="000E3DDB" w:rsidP="000E3DDB">
      <w:pPr>
        <w:pStyle w:val="a0"/>
        <w:widowControl w:val="0"/>
        <w:ind w:right="-295"/>
        <w:jc w:val="both"/>
        <w:rPr>
          <w:i/>
          <w:sz w:val="26"/>
          <w:szCs w:val="26"/>
          <w:u w:val="single"/>
        </w:rPr>
      </w:pPr>
      <w:r>
        <w:rPr>
          <w:sz w:val="26"/>
          <w:szCs w:val="26"/>
        </w:rPr>
        <w:t>1.</w:t>
      </w:r>
      <w:r w:rsidRPr="005D3F8E">
        <w:rPr>
          <w:sz w:val="26"/>
          <w:szCs w:val="26"/>
        </w:rPr>
        <w:t xml:space="preserve">Адрес многоквартирного дома: </w:t>
      </w:r>
      <w:r w:rsidRPr="005D3F8E">
        <w:rPr>
          <w:i/>
          <w:sz w:val="26"/>
          <w:szCs w:val="26"/>
          <w:u w:val="single"/>
        </w:rPr>
        <w:t xml:space="preserve">Алтайский край, город Рубцовск, улица Громова, </w:t>
      </w:r>
      <w:r>
        <w:rPr>
          <w:i/>
          <w:sz w:val="26"/>
          <w:szCs w:val="26"/>
          <w:u w:val="single"/>
        </w:rPr>
        <w:t xml:space="preserve">дом </w:t>
      </w:r>
      <w:r w:rsidRPr="005D3F8E">
        <w:rPr>
          <w:i/>
          <w:sz w:val="26"/>
          <w:szCs w:val="26"/>
          <w:u w:val="single"/>
        </w:rPr>
        <w:t>14</w:t>
      </w:r>
    </w:p>
    <w:p w14:paraId="39E71C05" w14:textId="77777777" w:rsidR="000E3DDB" w:rsidRPr="005D3F8E" w:rsidRDefault="000E3DDB" w:rsidP="000E3DDB">
      <w:pPr>
        <w:pStyle w:val="a0"/>
        <w:widowControl w:val="0"/>
        <w:jc w:val="both"/>
        <w:rPr>
          <w:i/>
          <w:sz w:val="26"/>
          <w:szCs w:val="26"/>
          <w:u w:val="single"/>
        </w:rPr>
      </w:pPr>
      <w:r>
        <w:rPr>
          <w:sz w:val="26"/>
          <w:szCs w:val="26"/>
        </w:rPr>
        <w:t>2.</w:t>
      </w:r>
      <w:r w:rsidRPr="005D3F8E">
        <w:rPr>
          <w:sz w:val="26"/>
          <w:szCs w:val="26"/>
        </w:rPr>
        <w:t xml:space="preserve">Кадастровый номер многоквартирного дома (при его наличии): </w:t>
      </w:r>
    </w:p>
    <w:p w14:paraId="722AB638" w14:textId="77777777" w:rsidR="000E3DDB" w:rsidRPr="005D3F8E" w:rsidRDefault="000E3DDB" w:rsidP="000E3DDB">
      <w:pPr>
        <w:pStyle w:val="a0"/>
        <w:widowControl w:val="0"/>
        <w:jc w:val="both"/>
        <w:rPr>
          <w:sz w:val="26"/>
          <w:szCs w:val="26"/>
        </w:rPr>
      </w:pPr>
      <w:r>
        <w:rPr>
          <w:sz w:val="26"/>
          <w:szCs w:val="26"/>
        </w:rPr>
        <w:t>3.</w:t>
      </w:r>
      <w:r w:rsidRPr="005D3F8E">
        <w:rPr>
          <w:sz w:val="26"/>
          <w:szCs w:val="26"/>
        </w:rPr>
        <w:t xml:space="preserve">Серия, тип </w:t>
      </w:r>
      <w:proofErr w:type="gramStart"/>
      <w:r w:rsidRPr="005D3F8E">
        <w:rPr>
          <w:sz w:val="26"/>
          <w:szCs w:val="26"/>
        </w:rPr>
        <w:t xml:space="preserve">постройки  </w:t>
      </w:r>
      <w:r w:rsidRPr="005D3F8E">
        <w:rPr>
          <w:i/>
          <w:sz w:val="26"/>
          <w:szCs w:val="26"/>
          <w:u w:val="single"/>
        </w:rPr>
        <w:t>многоквартирный</w:t>
      </w:r>
      <w:proofErr w:type="gramEnd"/>
      <w:r w:rsidRPr="005D3F8E">
        <w:rPr>
          <w:i/>
          <w:sz w:val="26"/>
          <w:szCs w:val="26"/>
          <w:u w:val="single"/>
        </w:rPr>
        <w:t xml:space="preserve"> жилой дом</w:t>
      </w:r>
    </w:p>
    <w:p w14:paraId="6B9D6A58" w14:textId="77777777" w:rsidR="000E3DDB" w:rsidRPr="005D3F8E" w:rsidRDefault="000E3DDB" w:rsidP="000E3DDB">
      <w:pPr>
        <w:pStyle w:val="a0"/>
        <w:widowControl w:val="0"/>
        <w:jc w:val="both"/>
        <w:rPr>
          <w:sz w:val="26"/>
          <w:szCs w:val="26"/>
        </w:rPr>
      </w:pPr>
      <w:r>
        <w:rPr>
          <w:sz w:val="26"/>
          <w:szCs w:val="26"/>
        </w:rPr>
        <w:t>4.</w:t>
      </w:r>
      <w:r w:rsidRPr="005D3F8E">
        <w:rPr>
          <w:sz w:val="26"/>
          <w:szCs w:val="26"/>
        </w:rPr>
        <w:t xml:space="preserve">Год постройки </w:t>
      </w:r>
      <w:r w:rsidRPr="005D3F8E">
        <w:rPr>
          <w:i/>
          <w:sz w:val="26"/>
          <w:szCs w:val="26"/>
          <w:u w:val="single"/>
        </w:rPr>
        <w:t>1966</w:t>
      </w:r>
    </w:p>
    <w:p w14:paraId="1105904F" w14:textId="77777777" w:rsidR="000E3DDB" w:rsidRPr="005D3F8E" w:rsidRDefault="000E3DDB" w:rsidP="000E3DDB">
      <w:pPr>
        <w:pStyle w:val="a0"/>
        <w:widowControl w:val="0"/>
        <w:jc w:val="both"/>
        <w:rPr>
          <w:sz w:val="26"/>
          <w:szCs w:val="26"/>
        </w:rPr>
      </w:pPr>
      <w:r w:rsidRPr="005D3F8E">
        <w:rPr>
          <w:sz w:val="26"/>
          <w:szCs w:val="26"/>
        </w:rPr>
        <w:t>5.Степень износа</w:t>
      </w:r>
      <w:r>
        <w:rPr>
          <w:sz w:val="26"/>
          <w:szCs w:val="26"/>
        </w:rPr>
        <w:t xml:space="preserve"> по</w:t>
      </w:r>
      <w:r w:rsidRPr="005D3F8E">
        <w:rPr>
          <w:sz w:val="26"/>
          <w:szCs w:val="26"/>
        </w:rPr>
        <w:t xml:space="preserve"> данным государственного технического учета</w:t>
      </w:r>
      <w:r>
        <w:rPr>
          <w:sz w:val="26"/>
          <w:szCs w:val="26"/>
        </w:rPr>
        <w:t xml:space="preserve"> </w:t>
      </w:r>
      <w:r w:rsidRPr="00D452B7">
        <w:rPr>
          <w:i/>
          <w:sz w:val="26"/>
          <w:szCs w:val="26"/>
          <w:u w:val="single"/>
        </w:rPr>
        <w:t>нет</w:t>
      </w:r>
    </w:p>
    <w:p w14:paraId="1D7DCE30" w14:textId="77777777" w:rsidR="000E3DDB" w:rsidRPr="005D3F8E" w:rsidRDefault="000E3DDB" w:rsidP="000E3DDB">
      <w:pPr>
        <w:pStyle w:val="a0"/>
        <w:widowControl w:val="0"/>
        <w:jc w:val="both"/>
        <w:rPr>
          <w:sz w:val="26"/>
          <w:szCs w:val="26"/>
        </w:rPr>
      </w:pPr>
      <w:r>
        <w:rPr>
          <w:sz w:val="26"/>
          <w:szCs w:val="26"/>
        </w:rPr>
        <w:t>6.</w:t>
      </w:r>
      <w:r w:rsidRPr="005D3F8E">
        <w:rPr>
          <w:sz w:val="26"/>
          <w:szCs w:val="26"/>
        </w:rPr>
        <w:t xml:space="preserve">Степень фактического </w:t>
      </w:r>
      <w:proofErr w:type="gramStart"/>
      <w:r w:rsidRPr="005D3F8E">
        <w:rPr>
          <w:sz w:val="26"/>
          <w:szCs w:val="26"/>
        </w:rPr>
        <w:t xml:space="preserve">износа  </w:t>
      </w:r>
      <w:r w:rsidRPr="00D452B7">
        <w:rPr>
          <w:i/>
          <w:sz w:val="26"/>
          <w:szCs w:val="26"/>
          <w:u w:val="single"/>
        </w:rPr>
        <w:t>нет</w:t>
      </w:r>
      <w:proofErr w:type="gramEnd"/>
    </w:p>
    <w:p w14:paraId="7E5BD6B5" w14:textId="77777777" w:rsidR="000E3DDB" w:rsidRPr="005D3F8E" w:rsidRDefault="000E3DDB" w:rsidP="000E3DDB">
      <w:pPr>
        <w:pStyle w:val="a0"/>
        <w:widowControl w:val="0"/>
        <w:jc w:val="both"/>
        <w:rPr>
          <w:sz w:val="26"/>
          <w:szCs w:val="26"/>
        </w:rPr>
      </w:pPr>
      <w:r>
        <w:rPr>
          <w:sz w:val="26"/>
          <w:szCs w:val="26"/>
        </w:rPr>
        <w:t>7.</w:t>
      </w:r>
      <w:r w:rsidRPr="005D3F8E">
        <w:rPr>
          <w:sz w:val="26"/>
          <w:szCs w:val="26"/>
        </w:rPr>
        <w:t xml:space="preserve">Год последнего капитального </w:t>
      </w:r>
      <w:proofErr w:type="gramStart"/>
      <w:r w:rsidRPr="005D3F8E">
        <w:rPr>
          <w:sz w:val="26"/>
          <w:szCs w:val="26"/>
        </w:rPr>
        <w:t xml:space="preserve">ремонта  </w:t>
      </w:r>
      <w:r w:rsidRPr="005D3F8E">
        <w:rPr>
          <w:i/>
          <w:sz w:val="26"/>
          <w:szCs w:val="26"/>
          <w:u w:val="single"/>
        </w:rPr>
        <w:t>нет</w:t>
      </w:r>
      <w:proofErr w:type="gramEnd"/>
    </w:p>
    <w:p w14:paraId="2448E4B4" w14:textId="77777777" w:rsidR="000E3DDB" w:rsidRPr="005D3F8E" w:rsidRDefault="000E3DDB" w:rsidP="000E3DDB">
      <w:pPr>
        <w:pStyle w:val="a0"/>
        <w:widowControl w:val="0"/>
        <w:jc w:val="both"/>
        <w:rPr>
          <w:sz w:val="26"/>
          <w:szCs w:val="26"/>
        </w:rPr>
      </w:pPr>
      <w:r>
        <w:rPr>
          <w:sz w:val="26"/>
          <w:szCs w:val="26"/>
        </w:rPr>
        <w:t>8.</w:t>
      </w:r>
      <w:r w:rsidRPr="005D3F8E">
        <w:rPr>
          <w:sz w:val="26"/>
          <w:szCs w:val="26"/>
        </w:rPr>
        <w:t xml:space="preserve">Реквизиты правового акта о признании </w:t>
      </w:r>
      <w:proofErr w:type="gramStart"/>
      <w:r w:rsidRPr="005D3F8E">
        <w:rPr>
          <w:sz w:val="26"/>
          <w:szCs w:val="26"/>
        </w:rPr>
        <w:t>многоквартирного  дома</w:t>
      </w:r>
      <w:proofErr w:type="gramEnd"/>
      <w:r w:rsidRPr="005D3F8E">
        <w:rPr>
          <w:sz w:val="26"/>
          <w:szCs w:val="26"/>
        </w:rPr>
        <w:t xml:space="preserve"> аварийным и подлежащим сносу </w:t>
      </w:r>
      <w:r w:rsidRPr="005D3F8E">
        <w:rPr>
          <w:i/>
          <w:sz w:val="26"/>
          <w:szCs w:val="26"/>
          <w:u w:val="single"/>
        </w:rPr>
        <w:t>нет</w:t>
      </w:r>
    </w:p>
    <w:p w14:paraId="1B7A861D" w14:textId="77777777" w:rsidR="000E3DDB" w:rsidRPr="005D3F8E" w:rsidRDefault="000E3DDB" w:rsidP="000E3DDB">
      <w:pPr>
        <w:pStyle w:val="a0"/>
        <w:widowControl w:val="0"/>
        <w:jc w:val="both"/>
        <w:rPr>
          <w:sz w:val="26"/>
          <w:szCs w:val="26"/>
          <w:u w:val="single"/>
        </w:rPr>
      </w:pPr>
      <w:r>
        <w:rPr>
          <w:sz w:val="26"/>
          <w:szCs w:val="26"/>
        </w:rPr>
        <w:t>9.</w:t>
      </w:r>
      <w:r w:rsidRPr="005D3F8E">
        <w:rPr>
          <w:sz w:val="26"/>
          <w:szCs w:val="26"/>
        </w:rPr>
        <w:t xml:space="preserve">Количество этажей </w:t>
      </w:r>
      <w:r w:rsidRPr="005D3F8E">
        <w:rPr>
          <w:sz w:val="26"/>
          <w:szCs w:val="26"/>
          <w:u w:val="single"/>
        </w:rPr>
        <w:t xml:space="preserve">5 </w:t>
      </w:r>
    </w:p>
    <w:p w14:paraId="4677CD44" w14:textId="77777777" w:rsidR="000E3DDB" w:rsidRPr="005D3F8E" w:rsidRDefault="000E3DDB" w:rsidP="000E3DDB">
      <w:pPr>
        <w:pStyle w:val="a0"/>
        <w:widowControl w:val="0"/>
        <w:jc w:val="both"/>
        <w:rPr>
          <w:sz w:val="26"/>
          <w:szCs w:val="26"/>
        </w:rPr>
      </w:pPr>
      <w:r>
        <w:rPr>
          <w:sz w:val="26"/>
          <w:szCs w:val="26"/>
        </w:rPr>
        <w:t>10.</w:t>
      </w:r>
      <w:r w:rsidRPr="005D3F8E">
        <w:rPr>
          <w:sz w:val="26"/>
          <w:szCs w:val="26"/>
        </w:rPr>
        <w:t xml:space="preserve">Наличие подвала </w:t>
      </w:r>
      <w:r w:rsidRPr="005D3F8E">
        <w:rPr>
          <w:i/>
          <w:sz w:val="26"/>
          <w:szCs w:val="26"/>
          <w:u w:val="single"/>
        </w:rPr>
        <w:t>да</w:t>
      </w:r>
    </w:p>
    <w:p w14:paraId="7D0A9586" w14:textId="77777777" w:rsidR="000E3DDB" w:rsidRPr="005D3F8E" w:rsidRDefault="000E3DDB" w:rsidP="000E3DDB">
      <w:pPr>
        <w:pStyle w:val="a0"/>
        <w:widowControl w:val="0"/>
        <w:jc w:val="both"/>
        <w:rPr>
          <w:sz w:val="26"/>
          <w:szCs w:val="26"/>
        </w:rPr>
      </w:pPr>
      <w:r>
        <w:rPr>
          <w:sz w:val="26"/>
          <w:szCs w:val="26"/>
        </w:rPr>
        <w:t>11.</w:t>
      </w:r>
      <w:r w:rsidRPr="005D3F8E">
        <w:rPr>
          <w:sz w:val="26"/>
          <w:szCs w:val="26"/>
        </w:rPr>
        <w:t xml:space="preserve">Наличие цокольного этажа </w:t>
      </w:r>
      <w:r w:rsidRPr="005D3F8E">
        <w:rPr>
          <w:i/>
          <w:sz w:val="26"/>
          <w:szCs w:val="26"/>
          <w:u w:val="single"/>
        </w:rPr>
        <w:t>нет</w:t>
      </w:r>
    </w:p>
    <w:p w14:paraId="1A171E22" w14:textId="77777777" w:rsidR="000E3DDB" w:rsidRPr="005D3F8E" w:rsidRDefault="000E3DDB" w:rsidP="000E3DDB">
      <w:pPr>
        <w:pStyle w:val="a0"/>
        <w:widowControl w:val="0"/>
        <w:jc w:val="both"/>
        <w:rPr>
          <w:sz w:val="26"/>
          <w:szCs w:val="26"/>
        </w:rPr>
      </w:pPr>
      <w:r>
        <w:rPr>
          <w:sz w:val="26"/>
          <w:szCs w:val="26"/>
        </w:rPr>
        <w:t>12.</w:t>
      </w:r>
      <w:r w:rsidRPr="005D3F8E">
        <w:rPr>
          <w:sz w:val="26"/>
          <w:szCs w:val="26"/>
        </w:rPr>
        <w:t xml:space="preserve">Наличие мансарды </w:t>
      </w:r>
      <w:r w:rsidRPr="005D3F8E">
        <w:rPr>
          <w:i/>
          <w:sz w:val="26"/>
          <w:szCs w:val="26"/>
          <w:u w:val="single"/>
        </w:rPr>
        <w:t>нет</w:t>
      </w:r>
    </w:p>
    <w:p w14:paraId="03EBB9EC" w14:textId="77777777" w:rsidR="000E3DDB" w:rsidRPr="005D3F8E" w:rsidRDefault="000E3DDB" w:rsidP="000E3DDB">
      <w:pPr>
        <w:pStyle w:val="a0"/>
        <w:widowControl w:val="0"/>
        <w:jc w:val="both"/>
        <w:rPr>
          <w:sz w:val="26"/>
          <w:szCs w:val="26"/>
        </w:rPr>
      </w:pPr>
      <w:r>
        <w:rPr>
          <w:sz w:val="26"/>
          <w:szCs w:val="26"/>
        </w:rPr>
        <w:t>13.</w:t>
      </w:r>
      <w:r w:rsidRPr="005D3F8E">
        <w:rPr>
          <w:sz w:val="26"/>
          <w:szCs w:val="26"/>
        </w:rPr>
        <w:t xml:space="preserve">Наличие мезонина </w:t>
      </w:r>
      <w:r w:rsidRPr="005D3F8E">
        <w:rPr>
          <w:i/>
          <w:sz w:val="26"/>
          <w:szCs w:val="26"/>
          <w:u w:val="single"/>
        </w:rPr>
        <w:t>нет</w:t>
      </w:r>
    </w:p>
    <w:p w14:paraId="054855B9" w14:textId="77777777" w:rsidR="000E3DDB" w:rsidRPr="005D3F8E" w:rsidRDefault="000E3DDB" w:rsidP="000E3DDB">
      <w:pPr>
        <w:pStyle w:val="a0"/>
        <w:widowControl w:val="0"/>
        <w:jc w:val="both"/>
        <w:rPr>
          <w:sz w:val="26"/>
          <w:szCs w:val="26"/>
          <w:u w:val="single"/>
        </w:rPr>
      </w:pPr>
      <w:r>
        <w:rPr>
          <w:sz w:val="26"/>
          <w:szCs w:val="26"/>
        </w:rPr>
        <w:t>14.</w:t>
      </w:r>
      <w:r w:rsidRPr="005D3F8E">
        <w:rPr>
          <w:sz w:val="26"/>
          <w:szCs w:val="26"/>
        </w:rPr>
        <w:t>Количество квартир</w:t>
      </w:r>
      <w:r w:rsidRPr="005D3F8E">
        <w:rPr>
          <w:sz w:val="26"/>
          <w:szCs w:val="26"/>
          <w:u w:val="single"/>
        </w:rPr>
        <w:t xml:space="preserve"> </w:t>
      </w:r>
      <w:r w:rsidRPr="00D452B7">
        <w:rPr>
          <w:i/>
          <w:sz w:val="26"/>
          <w:szCs w:val="26"/>
          <w:u w:val="single"/>
        </w:rPr>
        <w:t>141</w:t>
      </w:r>
      <w:r w:rsidRPr="005D3F8E">
        <w:rPr>
          <w:sz w:val="26"/>
          <w:szCs w:val="26"/>
          <w:u w:val="single"/>
        </w:rPr>
        <w:t xml:space="preserve"> </w:t>
      </w:r>
    </w:p>
    <w:p w14:paraId="430D5C85" w14:textId="77777777" w:rsidR="000E3DDB" w:rsidRPr="005D3F8E" w:rsidRDefault="000E3DDB" w:rsidP="000E3DDB">
      <w:pPr>
        <w:pStyle w:val="a0"/>
        <w:widowControl w:val="0"/>
        <w:jc w:val="both"/>
        <w:rPr>
          <w:sz w:val="26"/>
          <w:szCs w:val="26"/>
        </w:rPr>
      </w:pPr>
      <w:r>
        <w:rPr>
          <w:sz w:val="26"/>
          <w:szCs w:val="26"/>
        </w:rPr>
        <w:t>15.</w:t>
      </w:r>
      <w:r w:rsidRPr="005D3F8E">
        <w:rPr>
          <w:sz w:val="26"/>
          <w:szCs w:val="26"/>
        </w:rPr>
        <w:t>Количество нежилых помещений, не входящ</w:t>
      </w:r>
      <w:r>
        <w:rPr>
          <w:sz w:val="26"/>
          <w:szCs w:val="26"/>
        </w:rPr>
        <w:t>их в состав общего имущества</w:t>
      </w:r>
      <w:r w:rsidRPr="005D3F8E">
        <w:rPr>
          <w:sz w:val="26"/>
          <w:szCs w:val="26"/>
        </w:rPr>
        <w:t xml:space="preserve"> </w:t>
      </w:r>
      <w:r w:rsidRPr="005D3F8E">
        <w:rPr>
          <w:sz w:val="26"/>
          <w:szCs w:val="26"/>
          <w:u w:val="single"/>
        </w:rPr>
        <w:t>3</w:t>
      </w:r>
    </w:p>
    <w:p w14:paraId="72A32AA3" w14:textId="77777777" w:rsidR="000E3DDB" w:rsidRPr="005D3F8E" w:rsidRDefault="000E3DDB" w:rsidP="000E3DDB">
      <w:pPr>
        <w:pStyle w:val="a0"/>
        <w:widowControl w:val="0"/>
        <w:jc w:val="both"/>
        <w:rPr>
          <w:sz w:val="26"/>
          <w:szCs w:val="26"/>
        </w:rPr>
      </w:pPr>
      <w:r>
        <w:rPr>
          <w:sz w:val="26"/>
          <w:szCs w:val="26"/>
        </w:rPr>
        <w:t>16.</w:t>
      </w:r>
      <w:r w:rsidRPr="005D3F8E">
        <w:rPr>
          <w:sz w:val="26"/>
          <w:szCs w:val="26"/>
        </w:rPr>
        <w:t xml:space="preserve">Реквизиты правового акта о признании всех жилых помещений в многоквартирном доме непригодными для проживания </w:t>
      </w:r>
      <w:r w:rsidRPr="005D3F8E">
        <w:rPr>
          <w:i/>
          <w:sz w:val="26"/>
          <w:szCs w:val="26"/>
          <w:u w:val="single"/>
        </w:rPr>
        <w:t>нет</w:t>
      </w:r>
    </w:p>
    <w:p w14:paraId="78A7A4A0" w14:textId="77777777" w:rsidR="000E3DDB" w:rsidRPr="005D3F8E" w:rsidRDefault="000E3DDB" w:rsidP="000E3DDB">
      <w:pPr>
        <w:pStyle w:val="a0"/>
        <w:widowControl w:val="0"/>
        <w:jc w:val="both"/>
        <w:rPr>
          <w:sz w:val="26"/>
          <w:szCs w:val="26"/>
        </w:rPr>
      </w:pPr>
      <w:r>
        <w:rPr>
          <w:sz w:val="26"/>
          <w:szCs w:val="26"/>
        </w:rPr>
        <w:t>17.</w:t>
      </w:r>
      <w:r w:rsidRPr="005D3F8E">
        <w:rPr>
          <w:sz w:val="26"/>
          <w:szCs w:val="26"/>
        </w:rPr>
        <w:t>Перечень жилых помещений, признанных непригодными для проживания (с указанием</w:t>
      </w:r>
      <w:r>
        <w:rPr>
          <w:sz w:val="26"/>
          <w:szCs w:val="26"/>
        </w:rPr>
        <w:t xml:space="preserve"> реквизитов</w:t>
      </w:r>
      <w:r w:rsidRPr="005D3F8E">
        <w:rPr>
          <w:sz w:val="26"/>
          <w:szCs w:val="26"/>
        </w:rPr>
        <w:t xml:space="preserve"> правовых актов о признании жилых помещений непригодными для проживания) </w:t>
      </w:r>
      <w:r w:rsidRPr="005D3F8E">
        <w:rPr>
          <w:i/>
          <w:sz w:val="26"/>
          <w:szCs w:val="26"/>
          <w:u w:val="single"/>
        </w:rPr>
        <w:t>нет</w:t>
      </w:r>
    </w:p>
    <w:p w14:paraId="5263803D" w14:textId="00BBB456" w:rsidR="000E3DDB" w:rsidRPr="00850F69" w:rsidRDefault="000E3DDB" w:rsidP="000E3DDB">
      <w:pPr>
        <w:pStyle w:val="a0"/>
        <w:widowControl w:val="0"/>
        <w:jc w:val="both"/>
        <w:rPr>
          <w:sz w:val="26"/>
          <w:szCs w:val="26"/>
        </w:rPr>
      </w:pPr>
      <w:r w:rsidRPr="005D3F8E">
        <w:rPr>
          <w:sz w:val="26"/>
          <w:szCs w:val="26"/>
        </w:rPr>
        <w:t>18. Строительный объем</w:t>
      </w:r>
      <w:r>
        <w:rPr>
          <w:sz w:val="26"/>
          <w:szCs w:val="26"/>
        </w:rPr>
        <w:t xml:space="preserve"> </w:t>
      </w:r>
      <w:r w:rsidRPr="00A71433">
        <w:rPr>
          <w:i/>
          <w:sz w:val="26"/>
          <w:szCs w:val="26"/>
          <w:u w:val="single"/>
        </w:rPr>
        <w:t>52401,6 куб. м</w:t>
      </w:r>
    </w:p>
    <w:p w14:paraId="4E3B9693" w14:textId="77777777" w:rsidR="000E3DDB" w:rsidRPr="005D3F8E" w:rsidRDefault="000E3DDB" w:rsidP="000E3DDB">
      <w:pPr>
        <w:pStyle w:val="a0"/>
        <w:widowControl w:val="0"/>
        <w:jc w:val="both"/>
        <w:rPr>
          <w:sz w:val="26"/>
          <w:szCs w:val="26"/>
        </w:rPr>
      </w:pPr>
      <w:r w:rsidRPr="005D3F8E">
        <w:rPr>
          <w:sz w:val="26"/>
          <w:szCs w:val="26"/>
        </w:rPr>
        <w:t>19. Площадь:</w:t>
      </w:r>
    </w:p>
    <w:p w14:paraId="5F0C6D40" w14:textId="3C01EF68" w:rsidR="000E3DDB" w:rsidRPr="00850F69" w:rsidRDefault="000E3DDB" w:rsidP="000E3DDB">
      <w:pPr>
        <w:pStyle w:val="a0"/>
        <w:widowControl w:val="0"/>
        <w:jc w:val="both"/>
        <w:rPr>
          <w:sz w:val="26"/>
          <w:szCs w:val="26"/>
        </w:rPr>
      </w:pPr>
      <w:r w:rsidRPr="005D3F8E">
        <w:rPr>
          <w:sz w:val="26"/>
          <w:szCs w:val="26"/>
        </w:rPr>
        <w:t xml:space="preserve">а) многоквартирного дома с лоджиями, балконами, шкафами, коридорами и лестничными </w:t>
      </w:r>
      <w:proofErr w:type="gramStart"/>
      <w:r w:rsidRPr="005D3F8E">
        <w:rPr>
          <w:sz w:val="26"/>
          <w:szCs w:val="26"/>
        </w:rPr>
        <w:t xml:space="preserve">клетками </w:t>
      </w:r>
      <w:r w:rsidRPr="005D3F8E">
        <w:rPr>
          <w:i/>
          <w:sz w:val="26"/>
          <w:szCs w:val="26"/>
          <w:u w:val="single"/>
        </w:rPr>
        <w:t xml:space="preserve"> 3493</w:t>
      </w:r>
      <w:proofErr w:type="gramEnd"/>
      <w:r w:rsidRPr="00846E0C">
        <w:rPr>
          <w:i/>
          <w:sz w:val="26"/>
          <w:szCs w:val="26"/>
          <w:u w:val="single"/>
        </w:rPr>
        <w:t>,44 кв. м</w:t>
      </w:r>
    </w:p>
    <w:p w14:paraId="7AC82702" w14:textId="314A2A0C" w:rsidR="000E3DDB" w:rsidRPr="00850F69" w:rsidRDefault="000E3DDB" w:rsidP="000E3DDB">
      <w:pPr>
        <w:pStyle w:val="a0"/>
        <w:widowControl w:val="0"/>
        <w:jc w:val="both"/>
        <w:rPr>
          <w:sz w:val="26"/>
          <w:szCs w:val="26"/>
        </w:rPr>
      </w:pPr>
      <w:r w:rsidRPr="005D3F8E">
        <w:rPr>
          <w:sz w:val="26"/>
          <w:szCs w:val="26"/>
        </w:rPr>
        <w:t xml:space="preserve">б) жилых помещений (общая площадь квартир) </w:t>
      </w:r>
      <w:r w:rsidRPr="005D3F8E">
        <w:rPr>
          <w:i/>
          <w:sz w:val="26"/>
          <w:szCs w:val="26"/>
          <w:u w:val="single"/>
        </w:rPr>
        <w:t>3145,</w:t>
      </w:r>
      <w:r w:rsidRPr="00846E0C">
        <w:rPr>
          <w:i/>
          <w:sz w:val="26"/>
          <w:szCs w:val="26"/>
          <w:u w:val="single"/>
        </w:rPr>
        <w:t>45 кв. м</w:t>
      </w:r>
    </w:p>
    <w:p w14:paraId="6B8D741B" w14:textId="053BD552" w:rsidR="000E3DDB" w:rsidRPr="00850F69" w:rsidRDefault="000E3DDB" w:rsidP="000E3DDB">
      <w:pPr>
        <w:pStyle w:val="a0"/>
        <w:widowControl w:val="0"/>
        <w:jc w:val="both"/>
        <w:rPr>
          <w:sz w:val="26"/>
          <w:szCs w:val="26"/>
        </w:rPr>
      </w:pPr>
      <w:r w:rsidRPr="005D3F8E">
        <w:rPr>
          <w:sz w:val="26"/>
          <w:szCs w:val="26"/>
        </w:rPr>
        <w:t xml:space="preserve">в) нежилых помещений (общая площадь нежилых помещений, не входящих в состав общего имущества в многоквартирном доме) </w:t>
      </w:r>
      <w:r w:rsidRPr="00846E0C">
        <w:rPr>
          <w:i/>
          <w:sz w:val="26"/>
          <w:szCs w:val="26"/>
          <w:u w:val="single"/>
        </w:rPr>
        <w:t>253 кв. м</w:t>
      </w:r>
    </w:p>
    <w:p w14:paraId="2CAC1DBB" w14:textId="77777777" w:rsidR="000E3DDB" w:rsidRPr="005D3F8E" w:rsidRDefault="000E3DDB" w:rsidP="000E3DDB">
      <w:pPr>
        <w:pStyle w:val="a0"/>
        <w:widowControl w:val="0"/>
        <w:jc w:val="both"/>
        <w:rPr>
          <w:sz w:val="26"/>
          <w:szCs w:val="26"/>
        </w:rPr>
      </w:pPr>
      <w:r w:rsidRPr="005D3F8E">
        <w:rPr>
          <w:sz w:val="26"/>
          <w:szCs w:val="26"/>
        </w:rPr>
        <w:t xml:space="preserve">г) помещений общего пользования (общая площадь нежилых помещений, входящих в состав общего имущества </w:t>
      </w:r>
      <w:r>
        <w:rPr>
          <w:sz w:val="26"/>
          <w:szCs w:val="26"/>
        </w:rPr>
        <w:t xml:space="preserve">в многоквартирном доме) </w:t>
      </w:r>
      <w:r w:rsidRPr="00D452B7">
        <w:rPr>
          <w:i/>
          <w:sz w:val="26"/>
          <w:szCs w:val="26"/>
          <w:u w:val="single"/>
        </w:rPr>
        <w:t>нет</w:t>
      </w:r>
    </w:p>
    <w:p w14:paraId="61FD5464" w14:textId="77777777" w:rsidR="000E3DDB" w:rsidRPr="005D3F8E" w:rsidRDefault="000E3DDB" w:rsidP="000E3DDB">
      <w:pPr>
        <w:pStyle w:val="a0"/>
        <w:widowControl w:val="0"/>
        <w:jc w:val="both"/>
        <w:rPr>
          <w:sz w:val="26"/>
          <w:szCs w:val="26"/>
        </w:rPr>
      </w:pPr>
      <w:r w:rsidRPr="005D3F8E">
        <w:rPr>
          <w:sz w:val="26"/>
          <w:szCs w:val="26"/>
        </w:rPr>
        <w:t xml:space="preserve">20. Количество лестниц </w:t>
      </w:r>
      <w:r w:rsidRPr="00846E0C">
        <w:rPr>
          <w:i/>
          <w:sz w:val="26"/>
          <w:szCs w:val="26"/>
          <w:u w:val="single"/>
        </w:rPr>
        <w:t>3 шт.</w:t>
      </w:r>
    </w:p>
    <w:p w14:paraId="4E9B68C7" w14:textId="63735ECA" w:rsidR="000E3DDB" w:rsidRPr="00850F69" w:rsidRDefault="000E3DDB" w:rsidP="000E3DDB">
      <w:pPr>
        <w:pStyle w:val="a0"/>
        <w:widowControl w:val="0"/>
        <w:jc w:val="both"/>
        <w:rPr>
          <w:sz w:val="26"/>
          <w:szCs w:val="26"/>
        </w:rPr>
      </w:pPr>
      <w:r w:rsidRPr="005D3F8E">
        <w:rPr>
          <w:sz w:val="26"/>
          <w:szCs w:val="26"/>
        </w:rPr>
        <w:t xml:space="preserve">21. Уборочная площадь лестниц (включая межквартирные лестничные площадки) </w:t>
      </w:r>
      <w:r w:rsidRPr="00846E0C">
        <w:rPr>
          <w:i/>
          <w:sz w:val="26"/>
          <w:szCs w:val="26"/>
          <w:u w:val="single"/>
        </w:rPr>
        <w:t>142 кв. м</w:t>
      </w:r>
    </w:p>
    <w:p w14:paraId="3B0F7C13" w14:textId="77777777" w:rsidR="000E3DDB" w:rsidRPr="005D3F8E" w:rsidRDefault="000E3DDB" w:rsidP="000E3DDB">
      <w:pPr>
        <w:pStyle w:val="a0"/>
        <w:widowControl w:val="0"/>
        <w:jc w:val="both"/>
        <w:rPr>
          <w:sz w:val="26"/>
          <w:szCs w:val="26"/>
        </w:rPr>
      </w:pPr>
      <w:r w:rsidRPr="005D3F8E">
        <w:rPr>
          <w:sz w:val="26"/>
          <w:szCs w:val="26"/>
        </w:rPr>
        <w:t>22. Уборочная площ</w:t>
      </w:r>
      <w:r>
        <w:rPr>
          <w:sz w:val="26"/>
          <w:szCs w:val="26"/>
        </w:rPr>
        <w:t xml:space="preserve">адь общих коридоров </w:t>
      </w:r>
      <w:r w:rsidRPr="00D452B7">
        <w:rPr>
          <w:i/>
          <w:sz w:val="26"/>
          <w:szCs w:val="26"/>
          <w:u w:val="single"/>
        </w:rPr>
        <w:t>нет</w:t>
      </w:r>
    </w:p>
    <w:p w14:paraId="5C17C050" w14:textId="355783CC" w:rsidR="000E3DDB" w:rsidRPr="001160D1" w:rsidRDefault="000E3DDB" w:rsidP="000E3DDB">
      <w:pPr>
        <w:pStyle w:val="a0"/>
        <w:widowControl w:val="0"/>
        <w:jc w:val="both"/>
        <w:rPr>
          <w:sz w:val="26"/>
          <w:szCs w:val="26"/>
        </w:rPr>
      </w:pPr>
      <w:r w:rsidRPr="005D3F8E">
        <w:rPr>
          <w:sz w:val="26"/>
          <w:szCs w:val="26"/>
        </w:rPr>
        <w:t xml:space="preserve">23. Площадь земельного участка, входящего в состав общего имущества многоквартирного дома </w:t>
      </w:r>
      <w:r w:rsidRPr="00846E0C">
        <w:rPr>
          <w:i/>
          <w:sz w:val="26"/>
          <w:szCs w:val="26"/>
          <w:u w:val="single"/>
        </w:rPr>
        <w:t>3319 кв.</w:t>
      </w:r>
      <w:r w:rsidR="001160D1" w:rsidRPr="001160D1">
        <w:rPr>
          <w:i/>
          <w:sz w:val="26"/>
          <w:szCs w:val="26"/>
          <w:u w:val="single"/>
        </w:rPr>
        <w:t xml:space="preserve"> </w:t>
      </w:r>
      <w:r w:rsidRPr="00846E0C">
        <w:rPr>
          <w:i/>
          <w:sz w:val="26"/>
          <w:szCs w:val="26"/>
          <w:u w:val="single"/>
        </w:rPr>
        <w:t>м</w:t>
      </w:r>
    </w:p>
    <w:p w14:paraId="1639ADFB" w14:textId="77777777" w:rsidR="000E3DDB" w:rsidRDefault="000E3DDB" w:rsidP="000E3DDB">
      <w:pPr>
        <w:pStyle w:val="a0"/>
        <w:widowControl w:val="0"/>
        <w:jc w:val="both"/>
        <w:rPr>
          <w:i/>
          <w:sz w:val="26"/>
          <w:szCs w:val="26"/>
          <w:u w:val="single"/>
        </w:rPr>
      </w:pPr>
      <w:r w:rsidRPr="005D3F8E">
        <w:rPr>
          <w:sz w:val="26"/>
          <w:szCs w:val="26"/>
        </w:rPr>
        <w:t>24. Кадастровый номер земельного</w:t>
      </w:r>
      <w:r>
        <w:rPr>
          <w:sz w:val="26"/>
          <w:szCs w:val="26"/>
        </w:rPr>
        <w:t xml:space="preserve"> участка</w:t>
      </w:r>
      <w:r w:rsidRPr="005D3F8E">
        <w:rPr>
          <w:sz w:val="26"/>
          <w:szCs w:val="26"/>
        </w:rPr>
        <w:t xml:space="preserve"> (при его наличии) </w:t>
      </w:r>
      <w:r>
        <w:rPr>
          <w:i/>
          <w:sz w:val="26"/>
          <w:szCs w:val="26"/>
          <w:u w:val="single"/>
        </w:rPr>
        <w:t>нет</w:t>
      </w:r>
    </w:p>
    <w:p w14:paraId="3DD445C2" w14:textId="77777777" w:rsidR="000E3DDB" w:rsidRPr="00850F69" w:rsidRDefault="000E3DDB" w:rsidP="000E3DDB">
      <w:pPr>
        <w:pStyle w:val="a0"/>
        <w:widowControl w:val="0"/>
        <w:jc w:val="both"/>
        <w:rPr>
          <w:sz w:val="26"/>
          <w:szCs w:val="26"/>
        </w:rPr>
      </w:pPr>
    </w:p>
    <w:p w14:paraId="2593BDF8" w14:textId="77777777" w:rsidR="001160D1" w:rsidRPr="00850F69" w:rsidRDefault="001160D1" w:rsidP="000E3DDB">
      <w:pPr>
        <w:pStyle w:val="a0"/>
        <w:widowControl w:val="0"/>
        <w:jc w:val="both"/>
        <w:rPr>
          <w:sz w:val="26"/>
          <w:szCs w:val="26"/>
        </w:rPr>
      </w:pPr>
    </w:p>
    <w:p w14:paraId="1384F992" w14:textId="77777777" w:rsidR="000E3DDB" w:rsidRPr="005D3F8E" w:rsidRDefault="000E3DDB" w:rsidP="000E3DDB">
      <w:pPr>
        <w:pStyle w:val="a0"/>
        <w:widowControl w:val="0"/>
        <w:jc w:val="both"/>
        <w:rPr>
          <w:sz w:val="26"/>
          <w:szCs w:val="26"/>
        </w:rPr>
      </w:pPr>
      <w:r w:rsidRPr="005D3F8E">
        <w:rPr>
          <w:sz w:val="26"/>
          <w:szCs w:val="26"/>
        </w:rPr>
        <w:lastRenderedPageBreak/>
        <w:t>II. Техническое состояние многоквартирного дома, включая пристройки</w:t>
      </w:r>
    </w:p>
    <w:p w14:paraId="6F672490" w14:textId="77777777" w:rsidR="000E3DDB" w:rsidRPr="005D3F8E" w:rsidRDefault="000E3DDB" w:rsidP="000E3DDB">
      <w:pPr>
        <w:pStyle w:val="a0"/>
        <w:widowControl w:val="0"/>
        <w:jc w:val="both"/>
        <w:rPr>
          <w:sz w:val="26"/>
          <w:szCs w:val="26"/>
        </w:rPr>
      </w:pPr>
      <w:r w:rsidRPr="005D3F8E">
        <w:rPr>
          <w:sz w:val="26"/>
          <w:szCs w:val="26"/>
        </w:rPr>
        <w:t> </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20"/>
        <w:gridCol w:w="3384"/>
        <w:gridCol w:w="2694"/>
      </w:tblGrid>
      <w:tr w:rsidR="000E3DDB" w:rsidRPr="00217A95" w14:paraId="21DD4D90" w14:textId="77777777" w:rsidTr="001160D1">
        <w:trPr>
          <w:trHeight w:val="840"/>
          <w:jc w:val="center"/>
        </w:trPr>
        <w:tc>
          <w:tcPr>
            <w:tcW w:w="3420" w:type="dxa"/>
            <w:tcMar>
              <w:top w:w="0" w:type="dxa"/>
              <w:left w:w="70" w:type="dxa"/>
              <w:bottom w:w="0" w:type="dxa"/>
              <w:right w:w="70" w:type="dxa"/>
            </w:tcMar>
          </w:tcPr>
          <w:p w14:paraId="62F28FF0" w14:textId="77777777" w:rsidR="000E3DDB" w:rsidRPr="00217A95" w:rsidRDefault="000E3DDB" w:rsidP="00212FAD">
            <w:pPr>
              <w:pStyle w:val="a0"/>
              <w:widowControl w:val="0"/>
              <w:jc w:val="center"/>
              <w:rPr>
                <w:sz w:val="26"/>
                <w:szCs w:val="26"/>
              </w:rPr>
            </w:pPr>
            <w:r w:rsidRPr="00217A95">
              <w:rPr>
                <w:sz w:val="26"/>
                <w:szCs w:val="26"/>
              </w:rPr>
              <w:t xml:space="preserve">Наименование </w:t>
            </w:r>
            <w:proofErr w:type="gramStart"/>
            <w:r w:rsidRPr="00217A95">
              <w:rPr>
                <w:sz w:val="26"/>
                <w:szCs w:val="26"/>
              </w:rPr>
              <w:t>конструктивных  элементов</w:t>
            </w:r>
            <w:proofErr w:type="gramEnd"/>
          </w:p>
        </w:tc>
        <w:tc>
          <w:tcPr>
            <w:tcW w:w="3384" w:type="dxa"/>
            <w:tcMar>
              <w:top w:w="0" w:type="dxa"/>
              <w:left w:w="70" w:type="dxa"/>
              <w:bottom w:w="0" w:type="dxa"/>
              <w:right w:w="70" w:type="dxa"/>
            </w:tcMar>
          </w:tcPr>
          <w:p w14:paraId="0E88CC1F" w14:textId="77777777" w:rsidR="000E3DDB" w:rsidRPr="00217A95" w:rsidRDefault="000E3DDB" w:rsidP="00212FAD">
            <w:pPr>
              <w:pStyle w:val="a0"/>
              <w:widowControl w:val="0"/>
              <w:jc w:val="center"/>
              <w:rPr>
                <w:sz w:val="26"/>
                <w:szCs w:val="26"/>
              </w:rPr>
            </w:pPr>
            <w:r w:rsidRPr="00217A95">
              <w:rPr>
                <w:sz w:val="26"/>
                <w:szCs w:val="26"/>
              </w:rPr>
              <w:t xml:space="preserve">Описание </w:t>
            </w:r>
            <w:proofErr w:type="gramStart"/>
            <w:r w:rsidRPr="00217A95">
              <w:rPr>
                <w:sz w:val="26"/>
                <w:szCs w:val="26"/>
              </w:rPr>
              <w:t>элементов  (</w:t>
            </w:r>
            <w:proofErr w:type="gramEnd"/>
            <w:r w:rsidRPr="00217A95">
              <w:rPr>
                <w:sz w:val="26"/>
                <w:szCs w:val="26"/>
              </w:rPr>
              <w:t>материал, конструкция или система, отделка и прочее)</w:t>
            </w:r>
          </w:p>
        </w:tc>
        <w:tc>
          <w:tcPr>
            <w:tcW w:w="2694" w:type="dxa"/>
            <w:tcMar>
              <w:top w:w="0" w:type="dxa"/>
              <w:left w:w="70" w:type="dxa"/>
              <w:bottom w:w="0" w:type="dxa"/>
              <w:right w:w="70" w:type="dxa"/>
            </w:tcMar>
          </w:tcPr>
          <w:p w14:paraId="310B8440" w14:textId="77777777" w:rsidR="000E3DDB" w:rsidRPr="00217A95" w:rsidRDefault="000E3DDB" w:rsidP="00212FAD">
            <w:pPr>
              <w:pStyle w:val="a0"/>
              <w:widowControl w:val="0"/>
              <w:jc w:val="center"/>
              <w:rPr>
                <w:sz w:val="26"/>
                <w:szCs w:val="26"/>
              </w:rPr>
            </w:pPr>
            <w:r w:rsidRPr="00217A95">
              <w:rPr>
                <w:sz w:val="26"/>
                <w:szCs w:val="26"/>
              </w:rPr>
              <w:t>Техническое состояние элементов общего имущества многоквартирного дома</w:t>
            </w:r>
          </w:p>
        </w:tc>
      </w:tr>
      <w:tr w:rsidR="000E3DDB" w:rsidRPr="00217A95" w14:paraId="0ED7EDC4" w14:textId="77777777" w:rsidTr="001160D1">
        <w:trPr>
          <w:trHeight w:val="240"/>
          <w:jc w:val="center"/>
        </w:trPr>
        <w:tc>
          <w:tcPr>
            <w:tcW w:w="3420" w:type="dxa"/>
            <w:tcMar>
              <w:top w:w="0" w:type="dxa"/>
              <w:left w:w="70" w:type="dxa"/>
              <w:bottom w:w="0" w:type="dxa"/>
              <w:right w:w="70" w:type="dxa"/>
            </w:tcMar>
          </w:tcPr>
          <w:p w14:paraId="41F55DA3" w14:textId="77777777" w:rsidR="000E3DDB" w:rsidRPr="00217A95" w:rsidRDefault="000E3DDB" w:rsidP="00212FAD">
            <w:pPr>
              <w:pStyle w:val="a0"/>
              <w:widowControl w:val="0"/>
              <w:jc w:val="both"/>
              <w:rPr>
                <w:sz w:val="26"/>
                <w:szCs w:val="26"/>
              </w:rPr>
            </w:pPr>
            <w:r w:rsidRPr="00217A95">
              <w:rPr>
                <w:sz w:val="26"/>
                <w:szCs w:val="26"/>
              </w:rPr>
              <w:t>1. Фундамент</w:t>
            </w:r>
          </w:p>
        </w:tc>
        <w:tc>
          <w:tcPr>
            <w:tcW w:w="3384" w:type="dxa"/>
            <w:tcMar>
              <w:top w:w="0" w:type="dxa"/>
              <w:left w:w="70" w:type="dxa"/>
              <w:bottom w:w="0" w:type="dxa"/>
              <w:right w:w="70" w:type="dxa"/>
            </w:tcMar>
          </w:tcPr>
          <w:p w14:paraId="7D160543" w14:textId="77777777" w:rsidR="000E3DDB" w:rsidRPr="00217A95" w:rsidRDefault="000E3DDB" w:rsidP="00212FAD">
            <w:pPr>
              <w:pStyle w:val="a0"/>
              <w:widowControl w:val="0"/>
              <w:jc w:val="both"/>
              <w:rPr>
                <w:i/>
                <w:sz w:val="26"/>
                <w:szCs w:val="26"/>
              </w:rPr>
            </w:pPr>
            <w:r w:rsidRPr="00217A95">
              <w:rPr>
                <w:i/>
                <w:sz w:val="26"/>
                <w:szCs w:val="26"/>
              </w:rPr>
              <w:t>Железобетонные блоки</w:t>
            </w:r>
          </w:p>
        </w:tc>
        <w:tc>
          <w:tcPr>
            <w:tcW w:w="2694" w:type="dxa"/>
            <w:tcMar>
              <w:top w:w="0" w:type="dxa"/>
              <w:left w:w="70" w:type="dxa"/>
              <w:bottom w:w="0" w:type="dxa"/>
              <w:right w:w="70" w:type="dxa"/>
            </w:tcMar>
          </w:tcPr>
          <w:p w14:paraId="50D4CD61" w14:textId="77777777" w:rsidR="000E3DDB" w:rsidRPr="00217A95" w:rsidRDefault="000E3DDB" w:rsidP="00212FAD">
            <w:pPr>
              <w:pStyle w:val="a0"/>
              <w:widowControl w:val="0"/>
              <w:jc w:val="both"/>
              <w:rPr>
                <w:i/>
                <w:sz w:val="26"/>
                <w:szCs w:val="26"/>
              </w:rPr>
            </w:pPr>
            <w:r w:rsidRPr="00217A95">
              <w:rPr>
                <w:i/>
                <w:sz w:val="26"/>
                <w:szCs w:val="26"/>
              </w:rPr>
              <w:t>Требует ремонта</w:t>
            </w:r>
          </w:p>
        </w:tc>
      </w:tr>
      <w:tr w:rsidR="000E3DDB" w:rsidRPr="00217A95" w14:paraId="20E1921C" w14:textId="77777777" w:rsidTr="001160D1">
        <w:trPr>
          <w:trHeight w:val="360"/>
          <w:jc w:val="center"/>
        </w:trPr>
        <w:tc>
          <w:tcPr>
            <w:tcW w:w="3420" w:type="dxa"/>
            <w:tcMar>
              <w:top w:w="0" w:type="dxa"/>
              <w:left w:w="70" w:type="dxa"/>
              <w:bottom w:w="0" w:type="dxa"/>
              <w:right w:w="70" w:type="dxa"/>
            </w:tcMar>
          </w:tcPr>
          <w:p w14:paraId="0CC91E6C" w14:textId="77777777" w:rsidR="000E3DDB" w:rsidRPr="00217A95" w:rsidRDefault="000E3DDB" w:rsidP="00212FAD">
            <w:pPr>
              <w:pStyle w:val="a0"/>
              <w:widowControl w:val="0"/>
              <w:jc w:val="both"/>
              <w:rPr>
                <w:sz w:val="26"/>
                <w:szCs w:val="26"/>
              </w:rPr>
            </w:pPr>
            <w:r w:rsidRPr="00217A95">
              <w:rPr>
                <w:sz w:val="26"/>
                <w:szCs w:val="26"/>
              </w:rPr>
              <w:t>2.Наружные и внутренние капитальные стены</w:t>
            </w:r>
          </w:p>
        </w:tc>
        <w:tc>
          <w:tcPr>
            <w:tcW w:w="3384" w:type="dxa"/>
            <w:tcMar>
              <w:top w:w="0" w:type="dxa"/>
              <w:left w:w="70" w:type="dxa"/>
              <w:bottom w:w="0" w:type="dxa"/>
              <w:right w:w="70" w:type="dxa"/>
            </w:tcMar>
          </w:tcPr>
          <w:p w14:paraId="1AA0BAC7" w14:textId="77777777" w:rsidR="000E3DDB" w:rsidRPr="00217A95" w:rsidRDefault="000E3DDB" w:rsidP="00212FAD">
            <w:pPr>
              <w:pStyle w:val="a0"/>
              <w:widowControl w:val="0"/>
              <w:jc w:val="both"/>
              <w:rPr>
                <w:i/>
                <w:sz w:val="26"/>
                <w:szCs w:val="26"/>
              </w:rPr>
            </w:pPr>
            <w:r w:rsidRPr="00217A95">
              <w:rPr>
                <w:i/>
                <w:sz w:val="26"/>
                <w:szCs w:val="26"/>
              </w:rPr>
              <w:t>Кирпичные толщиной 0,64</w:t>
            </w:r>
          </w:p>
        </w:tc>
        <w:tc>
          <w:tcPr>
            <w:tcW w:w="2694" w:type="dxa"/>
            <w:tcMar>
              <w:top w:w="0" w:type="dxa"/>
              <w:left w:w="70" w:type="dxa"/>
              <w:bottom w:w="0" w:type="dxa"/>
              <w:right w:w="70" w:type="dxa"/>
            </w:tcMar>
          </w:tcPr>
          <w:p w14:paraId="232A17D9" w14:textId="77777777" w:rsidR="000E3DDB" w:rsidRPr="00217A95" w:rsidRDefault="000E3DDB" w:rsidP="00212FAD">
            <w:pPr>
              <w:pStyle w:val="a0"/>
              <w:widowControl w:val="0"/>
              <w:jc w:val="both"/>
              <w:rPr>
                <w:i/>
                <w:sz w:val="26"/>
                <w:szCs w:val="26"/>
              </w:rPr>
            </w:pPr>
            <w:r w:rsidRPr="00217A95">
              <w:rPr>
                <w:i/>
                <w:sz w:val="26"/>
                <w:szCs w:val="26"/>
              </w:rPr>
              <w:t>Требует ремонта</w:t>
            </w:r>
          </w:p>
        </w:tc>
      </w:tr>
      <w:tr w:rsidR="000E3DDB" w:rsidRPr="00217A95" w14:paraId="4A14E54A" w14:textId="77777777" w:rsidTr="001160D1">
        <w:trPr>
          <w:trHeight w:val="240"/>
          <w:jc w:val="center"/>
        </w:trPr>
        <w:tc>
          <w:tcPr>
            <w:tcW w:w="3420" w:type="dxa"/>
            <w:tcMar>
              <w:top w:w="0" w:type="dxa"/>
              <w:left w:w="70" w:type="dxa"/>
              <w:bottom w:w="0" w:type="dxa"/>
              <w:right w:w="70" w:type="dxa"/>
            </w:tcMar>
          </w:tcPr>
          <w:p w14:paraId="08AF1172" w14:textId="77777777" w:rsidR="000E3DDB" w:rsidRPr="00217A95" w:rsidRDefault="000E3DDB" w:rsidP="00212FAD">
            <w:pPr>
              <w:pStyle w:val="a0"/>
              <w:widowControl w:val="0"/>
              <w:jc w:val="both"/>
              <w:rPr>
                <w:sz w:val="26"/>
                <w:szCs w:val="26"/>
              </w:rPr>
            </w:pPr>
            <w:r w:rsidRPr="00217A95">
              <w:rPr>
                <w:sz w:val="26"/>
                <w:szCs w:val="26"/>
              </w:rPr>
              <w:t>3. Перегородки</w:t>
            </w:r>
          </w:p>
        </w:tc>
        <w:tc>
          <w:tcPr>
            <w:tcW w:w="3384" w:type="dxa"/>
            <w:tcMar>
              <w:top w:w="0" w:type="dxa"/>
              <w:left w:w="70" w:type="dxa"/>
              <w:bottom w:w="0" w:type="dxa"/>
              <w:right w:w="70" w:type="dxa"/>
            </w:tcMar>
          </w:tcPr>
          <w:p w14:paraId="3F3CEAA7" w14:textId="77777777" w:rsidR="000E3DDB" w:rsidRPr="00217A95" w:rsidRDefault="000E3DDB" w:rsidP="00212FAD">
            <w:pPr>
              <w:pStyle w:val="a0"/>
              <w:widowControl w:val="0"/>
              <w:jc w:val="both"/>
              <w:rPr>
                <w:i/>
                <w:sz w:val="26"/>
                <w:szCs w:val="26"/>
              </w:rPr>
            </w:pPr>
            <w:r w:rsidRPr="00217A95">
              <w:rPr>
                <w:i/>
                <w:sz w:val="26"/>
                <w:szCs w:val="26"/>
              </w:rPr>
              <w:t>Деревянные</w:t>
            </w:r>
          </w:p>
        </w:tc>
        <w:tc>
          <w:tcPr>
            <w:tcW w:w="2694" w:type="dxa"/>
            <w:tcMar>
              <w:top w:w="0" w:type="dxa"/>
              <w:left w:w="70" w:type="dxa"/>
              <w:bottom w:w="0" w:type="dxa"/>
              <w:right w:w="70" w:type="dxa"/>
            </w:tcMar>
          </w:tcPr>
          <w:p w14:paraId="1F02D0E7" w14:textId="77777777" w:rsidR="000E3DDB" w:rsidRPr="00217A95" w:rsidRDefault="000E3DDB" w:rsidP="00212FAD">
            <w:pPr>
              <w:pStyle w:val="a0"/>
              <w:widowControl w:val="0"/>
              <w:jc w:val="both"/>
              <w:rPr>
                <w:i/>
                <w:sz w:val="26"/>
                <w:szCs w:val="26"/>
              </w:rPr>
            </w:pPr>
            <w:r w:rsidRPr="00217A95">
              <w:rPr>
                <w:i/>
                <w:sz w:val="26"/>
                <w:szCs w:val="26"/>
              </w:rPr>
              <w:t>Требует ремонта</w:t>
            </w:r>
          </w:p>
        </w:tc>
      </w:tr>
      <w:tr w:rsidR="000E3DDB" w:rsidRPr="00217A95" w14:paraId="31DBB458" w14:textId="77777777" w:rsidTr="001160D1">
        <w:trPr>
          <w:trHeight w:val="480"/>
          <w:jc w:val="center"/>
        </w:trPr>
        <w:tc>
          <w:tcPr>
            <w:tcW w:w="3420" w:type="dxa"/>
            <w:tcMar>
              <w:top w:w="0" w:type="dxa"/>
              <w:left w:w="70" w:type="dxa"/>
              <w:bottom w:w="0" w:type="dxa"/>
              <w:right w:w="70" w:type="dxa"/>
            </w:tcMar>
          </w:tcPr>
          <w:p w14:paraId="1EAD2AA4" w14:textId="77777777" w:rsidR="000E3DDB" w:rsidRPr="00217A95" w:rsidRDefault="000E3DDB" w:rsidP="00212FAD">
            <w:pPr>
              <w:pStyle w:val="a0"/>
              <w:widowControl w:val="0"/>
              <w:jc w:val="both"/>
              <w:rPr>
                <w:sz w:val="26"/>
                <w:szCs w:val="26"/>
              </w:rPr>
            </w:pPr>
            <w:r w:rsidRPr="00217A95">
              <w:rPr>
                <w:sz w:val="26"/>
                <w:szCs w:val="26"/>
              </w:rPr>
              <w:t xml:space="preserve">4.Перекрытия: чердачные,  </w:t>
            </w:r>
            <w:r w:rsidRPr="00217A95">
              <w:rPr>
                <w:sz w:val="26"/>
                <w:szCs w:val="26"/>
              </w:rPr>
              <w:br/>
              <w:t>междуэтажные, подвальные (другое)</w:t>
            </w:r>
          </w:p>
        </w:tc>
        <w:tc>
          <w:tcPr>
            <w:tcW w:w="3384" w:type="dxa"/>
            <w:tcMar>
              <w:top w:w="0" w:type="dxa"/>
              <w:left w:w="70" w:type="dxa"/>
              <w:bottom w:w="0" w:type="dxa"/>
              <w:right w:w="70" w:type="dxa"/>
            </w:tcMar>
          </w:tcPr>
          <w:p w14:paraId="7449987C" w14:textId="77777777" w:rsidR="000E3DDB" w:rsidRPr="00217A95" w:rsidRDefault="000E3DDB" w:rsidP="00212FAD">
            <w:pPr>
              <w:pStyle w:val="a0"/>
              <w:widowControl w:val="0"/>
              <w:jc w:val="both"/>
              <w:rPr>
                <w:i/>
                <w:sz w:val="26"/>
                <w:szCs w:val="26"/>
              </w:rPr>
            </w:pPr>
            <w:r w:rsidRPr="00217A95">
              <w:rPr>
                <w:i/>
                <w:sz w:val="26"/>
                <w:szCs w:val="26"/>
              </w:rPr>
              <w:t>Деревянные</w:t>
            </w:r>
          </w:p>
        </w:tc>
        <w:tc>
          <w:tcPr>
            <w:tcW w:w="2694" w:type="dxa"/>
            <w:tcMar>
              <w:top w:w="0" w:type="dxa"/>
              <w:left w:w="70" w:type="dxa"/>
              <w:bottom w:w="0" w:type="dxa"/>
              <w:right w:w="70" w:type="dxa"/>
            </w:tcMar>
          </w:tcPr>
          <w:p w14:paraId="466BD51E" w14:textId="77777777" w:rsidR="000E3DDB" w:rsidRPr="00217A95" w:rsidRDefault="000E3DDB" w:rsidP="00212FAD">
            <w:pPr>
              <w:pStyle w:val="a0"/>
              <w:widowControl w:val="0"/>
              <w:jc w:val="both"/>
              <w:rPr>
                <w:i/>
                <w:sz w:val="26"/>
                <w:szCs w:val="26"/>
              </w:rPr>
            </w:pPr>
            <w:r w:rsidRPr="00217A95">
              <w:rPr>
                <w:i/>
                <w:sz w:val="26"/>
                <w:szCs w:val="26"/>
              </w:rPr>
              <w:t>Требует ремонта</w:t>
            </w:r>
          </w:p>
        </w:tc>
      </w:tr>
      <w:tr w:rsidR="000E3DDB" w:rsidRPr="00217A95" w14:paraId="2D556A6F" w14:textId="77777777" w:rsidTr="001160D1">
        <w:trPr>
          <w:trHeight w:val="240"/>
          <w:jc w:val="center"/>
        </w:trPr>
        <w:tc>
          <w:tcPr>
            <w:tcW w:w="3420" w:type="dxa"/>
            <w:tcMar>
              <w:top w:w="0" w:type="dxa"/>
              <w:left w:w="70" w:type="dxa"/>
              <w:bottom w:w="0" w:type="dxa"/>
              <w:right w:w="70" w:type="dxa"/>
            </w:tcMar>
          </w:tcPr>
          <w:p w14:paraId="54A262A4" w14:textId="77777777" w:rsidR="000E3DDB" w:rsidRPr="00217A95" w:rsidRDefault="000E3DDB" w:rsidP="00212FAD">
            <w:pPr>
              <w:pStyle w:val="a0"/>
              <w:widowControl w:val="0"/>
              <w:jc w:val="both"/>
              <w:rPr>
                <w:sz w:val="26"/>
                <w:szCs w:val="26"/>
              </w:rPr>
            </w:pPr>
            <w:r w:rsidRPr="00217A95">
              <w:rPr>
                <w:sz w:val="26"/>
                <w:szCs w:val="26"/>
              </w:rPr>
              <w:t>5. Крыша</w:t>
            </w:r>
          </w:p>
        </w:tc>
        <w:tc>
          <w:tcPr>
            <w:tcW w:w="3384" w:type="dxa"/>
            <w:tcMar>
              <w:top w:w="0" w:type="dxa"/>
              <w:left w:w="70" w:type="dxa"/>
              <w:bottom w:w="0" w:type="dxa"/>
              <w:right w:w="70" w:type="dxa"/>
            </w:tcMar>
          </w:tcPr>
          <w:p w14:paraId="74AF2323" w14:textId="77777777" w:rsidR="000E3DDB" w:rsidRPr="00217A95" w:rsidRDefault="000E3DDB" w:rsidP="00212FAD">
            <w:pPr>
              <w:pStyle w:val="a0"/>
              <w:widowControl w:val="0"/>
              <w:jc w:val="both"/>
              <w:rPr>
                <w:i/>
                <w:sz w:val="26"/>
                <w:szCs w:val="26"/>
              </w:rPr>
            </w:pPr>
            <w:r w:rsidRPr="00217A95">
              <w:rPr>
                <w:i/>
                <w:sz w:val="26"/>
                <w:szCs w:val="26"/>
              </w:rPr>
              <w:t>Скатная, покрытие – метал, основание – деревянный каркас с обрешеткой</w:t>
            </w:r>
          </w:p>
        </w:tc>
        <w:tc>
          <w:tcPr>
            <w:tcW w:w="2694" w:type="dxa"/>
            <w:tcMar>
              <w:top w:w="0" w:type="dxa"/>
              <w:left w:w="70" w:type="dxa"/>
              <w:bottom w:w="0" w:type="dxa"/>
              <w:right w:w="70" w:type="dxa"/>
            </w:tcMar>
          </w:tcPr>
          <w:p w14:paraId="7DE3F5B0" w14:textId="77777777" w:rsidR="000E3DDB" w:rsidRPr="00217A95" w:rsidRDefault="000E3DDB" w:rsidP="00212FAD">
            <w:pPr>
              <w:pStyle w:val="a0"/>
              <w:widowControl w:val="0"/>
              <w:jc w:val="both"/>
              <w:rPr>
                <w:i/>
                <w:sz w:val="26"/>
                <w:szCs w:val="26"/>
              </w:rPr>
            </w:pPr>
            <w:r w:rsidRPr="00217A95">
              <w:rPr>
                <w:i/>
                <w:sz w:val="26"/>
                <w:szCs w:val="26"/>
              </w:rPr>
              <w:t>Неуд.</w:t>
            </w:r>
          </w:p>
        </w:tc>
      </w:tr>
      <w:tr w:rsidR="000E3DDB" w:rsidRPr="00217A95" w14:paraId="4CD2BB0C" w14:textId="77777777" w:rsidTr="001160D1">
        <w:trPr>
          <w:trHeight w:val="240"/>
          <w:jc w:val="center"/>
        </w:trPr>
        <w:tc>
          <w:tcPr>
            <w:tcW w:w="3420" w:type="dxa"/>
            <w:tcMar>
              <w:top w:w="0" w:type="dxa"/>
              <w:left w:w="70" w:type="dxa"/>
              <w:bottom w:w="0" w:type="dxa"/>
              <w:right w:w="70" w:type="dxa"/>
            </w:tcMar>
          </w:tcPr>
          <w:p w14:paraId="40E0E3CA" w14:textId="77777777" w:rsidR="000E3DDB" w:rsidRPr="00217A95" w:rsidRDefault="000E3DDB" w:rsidP="00212FAD">
            <w:pPr>
              <w:pStyle w:val="a0"/>
              <w:widowControl w:val="0"/>
              <w:jc w:val="both"/>
              <w:rPr>
                <w:sz w:val="26"/>
                <w:szCs w:val="26"/>
              </w:rPr>
            </w:pPr>
            <w:r w:rsidRPr="00217A95">
              <w:rPr>
                <w:sz w:val="26"/>
                <w:szCs w:val="26"/>
              </w:rPr>
              <w:t>6. Полы</w:t>
            </w:r>
          </w:p>
        </w:tc>
        <w:tc>
          <w:tcPr>
            <w:tcW w:w="3384" w:type="dxa"/>
            <w:tcMar>
              <w:top w:w="0" w:type="dxa"/>
              <w:left w:w="70" w:type="dxa"/>
              <w:bottom w:w="0" w:type="dxa"/>
              <w:right w:w="70" w:type="dxa"/>
            </w:tcMar>
          </w:tcPr>
          <w:p w14:paraId="0E8F9075" w14:textId="77777777" w:rsidR="000E3DDB" w:rsidRPr="00217A95" w:rsidRDefault="000E3DDB" w:rsidP="00212FAD">
            <w:pPr>
              <w:pStyle w:val="a0"/>
              <w:widowControl w:val="0"/>
              <w:jc w:val="both"/>
              <w:rPr>
                <w:i/>
                <w:sz w:val="26"/>
                <w:szCs w:val="26"/>
              </w:rPr>
            </w:pPr>
            <w:r w:rsidRPr="00217A95">
              <w:rPr>
                <w:i/>
                <w:sz w:val="26"/>
                <w:szCs w:val="26"/>
              </w:rPr>
              <w:t>Дощатые по деревянным лагам</w:t>
            </w:r>
          </w:p>
        </w:tc>
        <w:tc>
          <w:tcPr>
            <w:tcW w:w="2694" w:type="dxa"/>
            <w:tcMar>
              <w:top w:w="0" w:type="dxa"/>
              <w:left w:w="70" w:type="dxa"/>
              <w:bottom w:w="0" w:type="dxa"/>
              <w:right w:w="70" w:type="dxa"/>
            </w:tcMar>
          </w:tcPr>
          <w:p w14:paraId="34A58457" w14:textId="77777777" w:rsidR="000E3DDB" w:rsidRPr="00217A95" w:rsidRDefault="000E3DDB" w:rsidP="00212FAD">
            <w:pPr>
              <w:pStyle w:val="a0"/>
              <w:widowControl w:val="0"/>
              <w:jc w:val="both"/>
              <w:rPr>
                <w:i/>
                <w:sz w:val="26"/>
                <w:szCs w:val="26"/>
              </w:rPr>
            </w:pPr>
            <w:r w:rsidRPr="00217A95">
              <w:rPr>
                <w:i/>
                <w:sz w:val="26"/>
                <w:szCs w:val="26"/>
              </w:rPr>
              <w:t>Требует ремонта</w:t>
            </w:r>
          </w:p>
        </w:tc>
      </w:tr>
      <w:tr w:rsidR="000E3DDB" w:rsidRPr="00217A95" w14:paraId="04DC1402" w14:textId="77777777" w:rsidTr="001160D1">
        <w:trPr>
          <w:trHeight w:val="360"/>
          <w:jc w:val="center"/>
        </w:trPr>
        <w:tc>
          <w:tcPr>
            <w:tcW w:w="3420" w:type="dxa"/>
            <w:tcMar>
              <w:top w:w="0" w:type="dxa"/>
              <w:left w:w="70" w:type="dxa"/>
              <w:bottom w:w="0" w:type="dxa"/>
              <w:right w:w="70" w:type="dxa"/>
            </w:tcMar>
          </w:tcPr>
          <w:p w14:paraId="4B5E931A" w14:textId="77777777" w:rsidR="000E3DDB" w:rsidRPr="00217A95" w:rsidRDefault="000E3DDB" w:rsidP="00212FAD">
            <w:pPr>
              <w:pStyle w:val="a0"/>
              <w:widowControl w:val="0"/>
              <w:jc w:val="both"/>
              <w:rPr>
                <w:sz w:val="26"/>
                <w:szCs w:val="26"/>
              </w:rPr>
            </w:pPr>
            <w:r w:rsidRPr="00217A95">
              <w:rPr>
                <w:sz w:val="26"/>
                <w:szCs w:val="26"/>
              </w:rPr>
              <w:t>7.Проемы: окна, двери</w:t>
            </w:r>
            <w:r w:rsidRPr="00217A95">
              <w:rPr>
                <w:sz w:val="26"/>
                <w:szCs w:val="26"/>
              </w:rPr>
              <w:br/>
              <w:t>(другое)</w:t>
            </w:r>
          </w:p>
        </w:tc>
        <w:tc>
          <w:tcPr>
            <w:tcW w:w="3384" w:type="dxa"/>
            <w:tcMar>
              <w:top w:w="0" w:type="dxa"/>
              <w:left w:w="70" w:type="dxa"/>
              <w:bottom w:w="0" w:type="dxa"/>
              <w:right w:w="70" w:type="dxa"/>
            </w:tcMar>
          </w:tcPr>
          <w:p w14:paraId="063E1AD3" w14:textId="77777777" w:rsidR="000E3DDB" w:rsidRPr="00217A95" w:rsidRDefault="000E3DDB" w:rsidP="00212FAD">
            <w:pPr>
              <w:pStyle w:val="a0"/>
              <w:widowControl w:val="0"/>
              <w:rPr>
                <w:i/>
                <w:sz w:val="26"/>
                <w:szCs w:val="26"/>
              </w:rPr>
            </w:pPr>
            <w:r w:rsidRPr="00217A95">
              <w:rPr>
                <w:i/>
                <w:sz w:val="26"/>
                <w:szCs w:val="26"/>
              </w:rPr>
              <w:t>Окна – двухстворчатые с двойным остеклением, деревянные окрашены</w:t>
            </w:r>
          </w:p>
          <w:p w14:paraId="1797C3FB" w14:textId="77777777" w:rsidR="000E3DDB" w:rsidRPr="00217A95" w:rsidRDefault="000E3DDB" w:rsidP="00212FAD">
            <w:pPr>
              <w:pStyle w:val="a0"/>
              <w:widowControl w:val="0"/>
              <w:rPr>
                <w:i/>
                <w:sz w:val="26"/>
                <w:szCs w:val="26"/>
              </w:rPr>
            </w:pPr>
            <w:r w:rsidRPr="00217A95">
              <w:rPr>
                <w:i/>
                <w:sz w:val="26"/>
                <w:szCs w:val="26"/>
              </w:rPr>
              <w:t xml:space="preserve">Двери – филенчатые, однопольные, деревянные </w:t>
            </w:r>
          </w:p>
        </w:tc>
        <w:tc>
          <w:tcPr>
            <w:tcW w:w="2694" w:type="dxa"/>
            <w:tcMar>
              <w:top w:w="0" w:type="dxa"/>
              <w:left w:w="70" w:type="dxa"/>
              <w:bottom w:w="0" w:type="dxa"/>
              <w:right w:w="70" w:type="dxa"/>
            </w:tcMar>
          </w:tcPr>
          <w:p w14:paraId="344637EB" w14:textId="77777777" w:rsidR="000E3DDB" w:rsidRPr="00217A95" w:rsidRDefault="000E3DDB" w:rsidP="00212FAD">
            <w:pPr>
              <w:pStyle w:val="a0"/>
              <w:widowControl w:val="0"/>
              <w:jc w:val="both"/>
              <w:rPr>
                <w:i/>
                <w:sz w:val="26"/>
                <w:szCs w:val="26"/>
              </w:rPr>
            </w:pPr>
            <w:r w:rsidRPr="00217A95">
              <w:rPr>
                <w:i/>
                <w:sz w:val="26"/>
                <w:szCs w:val="26"/>
              </w:rPr>
              <w:t xml:space="preserve">Требует ремонта </w:t>
            </w:r>
          </w:p>
        </w:tc>
      </w:tr>
      <w:tr w:rsidR="000E3DDB" w:rsidRPr="00217A95" w14:paraId="4FB82995" w14:textId="77777777" w:rsidTr="001160D1">
        <w:trPr>
          <w:trHeight w:val="360"/>
          <w:jc w:val="center"/>
        </w:trPr>
        <w:tc>
          <w:tcPr>
            <w:tcW w:w="3420" w:type="dxa"/>
            <w:tcMar>
              <w:top w:w="0" w:type="dxa"/>
              <w:left w:w="70" w:type="dxa"/>
              <w:bottom w:w="0" w:type="dxa"/>
              <w:right w:w="70" w:type="dxa"/>
            </w:tcMar>
          </w:tcPr>
          <w:p w14:paraId="09F837D8" w14:textId="77777777" w:rsidR="000E3DDB" w:rsidRPr="00217A95" w:rsidRDefault="000E3DDB" w:rsidP="00212FAD">
            <w:pPr>
              <w:pStyle w:val="a0"/>
              <w:widowControl w:val="0"/>
              <w:ind w:right="-1407"/>
              <w:rPr>
                <w:sz w:val="26"/>
                <w:szCs w:val="26"/>
              </w:rPr>
            </w:pPr>
            <w:r w:rsidRPr="00217A95">
              <w:rPr>
                <w:sz w:val="26"/>
                <w:szCs w:val="26"/>
              </w:rPr>
              <w:t>8. Отделка: внутренняя,</w:t>
            </w:r>
          </w:p>
          <w:p w14:paraId="128305E8" w14:textId="77777777" w:rsidR="000E3DDB" w:rsidRPr="00217A95" w:rsidRDefault="000E3DDB" w:rsidP="00212FAD">
            <w:pPr>
              <w:pStyle w:val="a0"/>
              <w:widowControl w:val="0"/>
              <w:ind w:right="-1407"/>
              <w:rPr>
                <w:sz w:val="26"/>
                <w:szCs w:val="26"/>
              </w:rPr>
            </w:pPr>
            <w:r w:rsidRPr="00217A95">
              <w:rPr>
                <w:sz w:val="26"/>
                <w:szCs w:val="26"/>
              </w:rPr>
              <w:t>наружная (другое)</w:t>
            </w:r>
          </w:p>
        </w:tc>
        <w:tc>
          <w:tcPr>
            <w:tcW w:w="3384" w:type="dxa"/>
            <w:tcMar>
              <w:top w:w="0" w:type="dxa"/>
              <w:left w:w="70" w:type="dxa"/>
              <w:bottom w:w="0" w:type="dxa"/>
              <w:right w:w="70" w:type="dxa"/>
            </w:tcMar>
          </w:tcPr>
          <w:p w14:paraId="47863DBE" w14:textId="77777777" w:rsidR="000E3DDB" w:rsidRPr="00217A95" w:rsidRDefault="000E3DDB" w:rsidP="00212FAD">
            <w:pPr>
              <w:pStyle w:val="a0"/>
              <w:widowControl w:val="0"/>
              <w:rPr>
                <w:i/>
                <w:sz w:val="26"/>
                <w:szCs w:val="26"/>
              </w:rPr>
            </w:pPr>
            <w:r w:rsidRPr="00217A95">
              <w:rPr>
                <w:i/>
                <w:sz w:val="26"/>
                <w:szCs w:val="26"/>
              </w:rPr>
              <w:t xml:space="preserve">Внутренняя – </w:t>
            </w:r>
            <w:proofErr w:type="gramStart"/>
            <w:r w:rsidRPr="00217A95">
              <w:rPr>
                <w:i/>
                <w:sz w:val="26"/>
                <w:szCs w:val="26"/>
              </w:rPr>
              <w:t>штукатурка,  побелка</w:t>
            </w:r>
            <w:proofErr w:type="gramEnd"/>
            <w:r w:rsidRPr="00217A95">
              <w:rPr>
                <w:i/>
                <w:sz w:val="26"/>
                <w:szCs w:val="26"/>
              </w:rPr>
              <w:t>, окраска</w:t>
            </w:r>
          </w:p>
          <w:p w14:paraId="03FB7F2A" w14:textId="77777777" w:rsidR="000E3DDB" w:rsidRPr="00217A95" w:rsidRDefault="000E3DDB" w:rsidP="00212FAD">
            <w:pPr>
              <w:pStyle w:val="a0"/>
              <w:widowControl w:val="0"/>
              <w:jc w:val="both"/>
              <w:rPr>
                <w:i/>
                <w:sz w:val="26"/>
                <w:szCs w:val="26"/>
              </w:rPr>
            </w:pPr>
            <w:r w:rsidRPr="00217A95">
              <w:rPr>
                <w:i/>
                <w:sz w:val="26"/>
                <w:szCs w:val="26"/>
              </w:rPr>
              <w:t xml:space="preserve">Потолки – </w:t>
            </w:r>
            <w:proofErr w:type="gramStart"/>
            <w:r w:rsidRPr="00217A95">
              <w:rPr>
                <w:i/>
                <w:sz w:val="26"/>
                <w:szCs w:val="26"/>
              </w:rPr>
              <w:t>штукатурка,  побелка</w:t>
            </w:r>
            <w:proofErr w:type="gramEnd"/>
          </w:p>
        </w:tc>
        <w:tc>
          <w:tcPr>
            <w:tcW w:w="2694" w:type="dxa"/>
            <w:tcMar>
              <w:top w:w="0" w:type="dxa"/>
              <w:left w:w="70" w:type="dxa"/>
              <w:bottom w:w="0" w:type="dxa"/>
              <w:right w:w="70" w:type="dxa"/>
            </w:tcMar>
          </w:tcPr>
          <w:p w14:paraId="624A1944" w14:textId="77777777" w:rsidR="000E3DDB" w:rsidRPr="00217A95" w:rsidRDefault="000E3DDB" w:rsidP="00212FAD">
            <w:pPr>
              <w:pStyle w:val="a0"/>
              <w:widowControl w:val="0"/>
              <w:jc w:val="both"/>
              <w:rPr>
                <w:i/>
                <w:sz w:val="26"/>
                <w:szCs w:val="26"/>
              </w:rPr>
            </w:pPr>
            <w:r w:rsidRPr="00217A95">
              <w:rPr>
                <w:i/>
                <w:sz w:val="26"/>
                <w:szCs w:val="26"/>
              </w:rPr>
              <w:t xml:space="preserve">Требует ремонта </w:t>
            </w:r>
          </w:p>
        </w:tc>
      </w:tr>
      <w:tr w:rsidR="000E3DDB" w:rsidRPr="00217A95" w14:paraId="54D6F2C8" w14:textId="77777777" w:rsidTr="001160D1">
        <w:trPr>
          <w:trHeight w:val="1320"/>
          <w:jc w:val="center"/>
        </w:trPr>
        <w:tc>
          <w:tcPr>
            <w:tcW w:w="3420" w:type="dxa"/>
            <w:tcMar>
              <w:top w:w="0" w:type="dxa"/>
              <w:left w:w="70" w:type="dxa"/>
              <w:bottom w:w="0" w:type="dxa"/>
              <w:right w:w="70" w:type="dxa"/>
            </w:tcMar>
          </w:tcPr>
          <w:p w14:paraId="672017D6" w14:textId="77777777" w:rsidR="000E3DDB" w:rsidRPr="00217A95" w:rsidRDefault="000E3DDB" w:rsidP="00212FAD">
            <w:pPr>
              <w:pStyle w:val="a0"/>
              <w:widowControl w:val="0"/>
              <w:rPr>
                <w:sz w:val="26"/>
                <w:szCs w:val="26"/>
              </w:rPr>
            </w:pPr>
            <w:r w:rsidRPr="00217A95">
              <w:rPr>
                <w:sz w:val="26"/>
                <w:szCs w:val="26"/>
              </w:rPr>
              <w:t>9. Механическое, электрическое, санитарно-техническое и иное оборудование:</w:t>
            </w:r>
          </w:p>
          <w:p w14:paraId="553F5D5C" w14:textId="77777777" w:rsidR="000E3DDB" w:rsidRPr="00217A95" w:rsidRDefault="000E3DDB" w:rsidP="00212FAD">
            <w:pPr>
              <w:pStyle w:val="a0"/>
              <w:widowControl w:val="0"/>
              <w:suppressAutoHyphens w:val="0"/>
              <w:ind w:left="360"/>
              <w:rPr>
                <w:sz w:val="26"/>
                <w:szCs w:val="26"/>
              </w:rPr>
            </w:pPr>
            <w:r w:rsidRPr="00217A95">
              <w:rPr>
                <w:sz w:val="26"/>
                <w:szCs w:val="26"/>
              </w:rPr>
              <w:t>ванны напольные,</w:t>
            </w:r>
          </w:p>
          <w:p w14:paraId="7AED6C7B" w14:textId="77777777" w:rsidR="000E3DDB" w:rsidRPr="00217A95" w:rsidRDefault="000E3DDB" w:rsidP="00212FAD">
            <w:pPr>
              <w:pStyle w:val="a0"/>
              <w:widowControl w:val="0"/>
              <w:suppressAutoHyphens w:val="0"/>
              <w:ind w:left="360"/>
              <w:rPr>
                <w:sz w:val="26"/>
                <w:szCs w:val="26"/>
              </w:rPr>
            </w:pPr>
            <w:r w:rsidRPr="00217A95">
              <w:rPr>
                <w:sz w:val="26"/>
                <w:szCs w:val="26"/>
              </w:rPr>
              <w:t>электроплиты,</w:t>
            </w:r>
          </w:p>
          <w:p w14:paraId="0167B7A1" w14:textId="77777777" w:rsidR="000E3DDB" w:rsidRPr="00217A95" w:rsidRDefault="000E3DDB" w:rsidP="00212FAD">
            <w:pPr>
              <w:pStyle w:val="a0"/>
              <w:widowControl w:val="0"/>
              <w:suppressAutoHyphens w:val="0"/>
              <w:ind w:left="360"/>
              <w:rPr>
                <w:sz w:val="26"/>
                <w:szCs w:val="26"/>
              </w:rPr>
            </w:pPr>
            <w:r w:rsidRPr="00217A95">
              <w:rPr>
                <w:sz w:val="26"/>
                <w:szCs w:val="26"/>
              </w:rPr>
              <w:t>телефонные сети и оборудование</w:t>
            </w:r>
          </w:p>
          <w:p w14:paraId="02FC423B" w14:textId="77777777" w:rsidR="000E3DDB" w:rsidRPr="00217A95" w:rsidRDefault="000E3DDB" w:rsidP="00212FAD">
            <w:pPr>
              <w:pStyle w:val="a0"/>
              <w:widowControl w:val="0"/>
              <w:suppressAutoHyphens w:val="0"/>
              <w:ind w:left="360"/>
              <w:rPr>
                <w:sz w:val="26"/>
                <w:szCs w:val="26"/>
              </w:rPr>
            </w:pPr>
            <w:r w:rsidRPr="00217A95">
              <w:rPr>
                <w:sz w:val="26"/>
                <w:szCs w:val="26"/>
              </w:rPr>
              <w:t>сети проводного радиовещания,</w:t>
            </w:r>
          </w:p>
          <w:p w14:paraId="22858164" w14:textId="77777777" w:rsidR="000E3DDB" w:rsidRPr="00217A95" w:rsidRDefault="000E3DDB" w:rsidP="00212FAD">
            <w:pPr>
              <w:pStyle w:val="a0"/>
              <w:widowControl w:val="0"/>
              <w:suppressAutoHyphens w:val="0"/>
              <w:ind w:left="360"/>
              <w:rPr>
                <w:sz w:val="26"/>
                <w:szCs w:val="26"/>
              </w:rPr>
            </w:pPr>
            <w:r w:rsidRPr="00217A95">
              <w:rPr>
                <w:sz w:val="26"/>
                <w:szCs w:val="26"/>
              </w:rPr>
              <w:t>мусоропровод,</w:t>
            </w:r>
          </w:p>
          <w:p w14:paraId="76C1A1E4" w14:textId="77777777" w:rsidR="000E3DDB" w:rsidRPr="00217A95" w:rsidRDefault="000E3DDB" w:rsidP="00212FAD">
            <w:pPr>
              <w:pStyle w:val="a0"/>
              <w:widowControl w:val="0"/>
              <w:suppressAutoHyphens w:val="0"/>
              <w:ind w:left="360"/>
              <w:rPr>
                <w:sz w:val="26"/>
                <w:szCs w:val="26"/>
              </w:rPr>
            </w:pPr>
            <w:r w:rsidRPr="00217A95">
              <w:rPr>
                <w:sz w:val="26"/>
                <w:szCs w:val="26"/>
              </w:rPr>
              <w:t>лифт,</w:t>
            </w:r>
          </w:p>
          <w:p w14:paraId="7D6CA119" w14:textId="77777777" w:rsidR="000E3DDB" w:rsidRPr="00217A95" w:rsidRDefault="000E3DDB" w:rsidP="00212FAD">
            <w:pPr>
              <w:pStyle w:val="a0"/>
              <w:widowControl w:val="0"/>
              <w:suppressAutoHyphens w:val="0"/>
              <w:ind w:left="360"/>
              <w:rPr>
                <w:sz w:val="26"/>
                <w:szCs w:val="26"/>
              </w:rPr>
            </w:pPr>
            <w:r w:rsidRPr="00217A95">
              <w:rPr>
                <w:sz w:val="26"/>
                <w:szCs w:val="26"/>
              </w:rPr>
              <w:t>вентиляция</w:t>
            </w:r>
          </w:p>
        </w:tc>
        <w:tc>
          <w:tcPr>
            <w:tcW w:w="3384" w:type="dxa"/>
            <w:tcMar>
              <w:top w:w="0" w:type="dxa"/>
              <w:left w:w="70" w:type="dxa"/>
              <w:bottom w:w="0" w:type="dxa"/>
              <w:right w:w="70" w:type="dxa"/>
            </w:tcMar>
          </w:tcPr>
          <w:p w14:paraId="4B6D28A7" w14:textId="77777777" w:rsidR="000E3DDB" w:rsidRPr="00217A95" w:rsidRDefault="000E3DDB" w:rsidP="00212FAD">
            <w:pPr>
              <w:pStyle w:val="a0"/>
              <w:widowControl w:val="0"/>
              <w:jc w:val="both"/>
              <w:rPr>
                <w:i/>
                <w:sz w:val="26"/>
                <w:szCs w:val="26"/>
              </w:rPr>
            </w:pPr>
          </w:p>
          <w:p w14:paraId="35BD7027" w14:textId="77777777" w:rsidR="000E3DDB" w:rsidRPr="00217A95" w:rsidRDefault="000E3DDB" w:rsidP="00212FAD">
            <w:pPr>
              <w:pStyle w:val="a0"/>
              <w:widowControl w:val="0"/>
              <w:jc w:val="both"/>
              <w:rPr>
                <w:i/>
                <w:sz w:val="26"/>
                <w:szCs w:val="26"/>
              </w:rPr>
            </w:pPr>
          </w:p>
          <w:p w14:paraId="3F8447B5" w14:textId="77777777" w:rsidR="000E3DDB" w:rsidRPr="00217A95" w:rsidRDefault="000E3DDB" w:rsidP="00212FAD">
            <w:pPr>
              <w:pStyle w:val="a0"/>
              <w:widowControl w:val="0"/>
              <w:jc w:val="both"/>
              <w:rPr>
                <w:i/>
                <w:sz w:val="26"/>
                <w:szCs w:val="26"/>
              </w:rPr>
            </w:pPr>
          </w:p>
          <w:p w14:paraId="50BFC5CB" w14:textId="77777777" w:rsidR="000E3DDB" w:rsidRPr="00217A95" w:rsidRDefault="000E3DDB" w:rsidP="00212FAD">
            <w:pPr>
              <w:pStyle w:val="a0"/>
              <w:widowControl w:val="0"/>
              <w:jc w:val="both"/>
              <w:rPr>
                <w:i/>
                <w:sz w:val="26"/>
                <w:szCs w:val="26"/>
              </w:rPr>
            </w:pPr>
          </w:p>
          <w:p w14:paraId="6813CAD2" w14:textId="77777777" w:rsidR="000E3DDB" w:rsidRPr="00217A95" w:rsidRDefault="000E3DDB" w:rsidP="00212FAD">
            <w:pPr>
              <w:pStyle w:val="a0"/>
              <w:widowControl w:val="0"/>
              <w:jc w:val="both"/>
              <w:rPr>
                <w:i/>
                <w:sz w:val="26"/>
                <w:szCs w:val="26"/>
              </w:rPr>
            </w:pPr>
            <w:r w:rsidRPr="00217A95">
              <w:rPr>
                <w:i/>
                <w:sz w:val="26"/>
                <w:szCs w:val="26"/>
              </w:rPr>
              <w:t>Есть</w:t>
            </w:r>
          </w:p>
          <w:p w14:paraId="5A58BE78" w14:textId="77777777" w:rsidR="000E3DDB" w:rsidRPr="00217A95" w:rsidRDefault="000E3DDB" w:rsidP="00212FAD">
            <w:pPr>
              <w:pStyle w:val="a0"/>
              <w:widowControl w:val="0"/>
              <w:jc w:val="both"/>
              <w:rPr>
                <w:i/>
                <w:sz w:val="26"/>
                <w:szCs w:val="26"/>
              </w:rPr>
            </w:pPr>
            <w:r w:rsidRPr="00217A95">
              <w:rPr>
                <w:i/>
                <w:sz w:val="26"/>
                <w:szCs w:val="26"/>
              </w:rPr>
              <w:t>Есть</w:t>
            </w:r>
          </w:p>
          <w:p w14:paraId="198FD5D1" w14:textId="77777777" w:rsidR="000E3DDB" w:rsidRDefault="000E3DDB" w:rsidP="00212FAD">
            <w:pPr>
              <w:pStyle w:val="a0"/>
              <w:widowControl w:val="0"/>
              <w:jc w:val="both"/>
              <w:rPr>
                <w:i/>
                <w:sz w:val="26"/>
                <w:szCs w:val="26"/>
              </w:rPr>
            </w:pPr>
          </w:p>
          <w:p w14:paraId="3E0A6CB2" w14:textId="77777777" w:rsidR="000E3DDB" w:rsidRPr="00217A95" w:rsidRDefault="000E3DDB" w:rsidP="00212FAD">
            <w:pPr>
              <w:pStyle w:val="a0"/>
              <w:widowControl w:val="0"/>
              <w:jc w:val="both"/>
              <w:rPr>
                <w:i/>
                <w:sz w:val="26"/>
                <w:szCs w:val="26"/>
              </w:rPr>
            </w:pPr>
            <w:r w:rsidRPr="00217A95">
              <w:rPr>
                <w:i/>
                <w:sz w:val="26"/>
                <w:szCs w:val="26"/>
              </w:rPr>
              <w:t>Есть</w:t>
            </w:r>
          </w:p>
          <w:p w14:paraId="30F8C43A" w14:textId="77777777" w:rsidR="000E3DDB" w:rsidRDefault="000E3DDB" w:rsidP="00212FAD">
            <w:pPr>
              <w:pStyle w:val="a0"/>
              <w:widowControl w:val="0"/>
              <w:jc w:val="both"/>
              <w:rPr>
                <w:i/>
                <w:sz w:val="26"/>
                <w:szCs w:val="26"/>
              </w:rPr>
            </w:pPr>
          </w:p>
          <w:p w14:paraId="528CBD8F" w14:textId="77777777" w:rsidR="000E3DDB" w:rsidRPr="00217A95" w:rsidRDefault="000E3DDB" w:rsidP="00212FAD">
            <w:pPr>
              <w:pStyle w:val="a0"/>
              <w:widowControl w:val="0"/>
              <w:jc w:val="both"/>
              <w:rPr>
                <w:i/>
                <w:sz w:val="26"/>
                <w:szCs w:val="26"/>
              </w:rPr>
            </w:pPr>
            <w:r w:rsidRPr="00217A95">
              <w:rPr>
                <w:i/>
                <w:sz w:val="26"/>
                <w:szCs w:val="26"/>
              </w:rPr>
              <w:t>Есть</w:t>
            </w:r>
          </w:p>
          <w:p w14:paraId="7C5104A4" w14:textId="77777777" w:rsidR="000E3DDB" w:rsidRPr="00217A95" w:rsidRDefault="000E3DDB" w:rsidP="00212FAD">
            <w:pPr>
              <w:pStyle w:val="a0"/>
              <w:widowControl w:val="0"/>
              <w:jc w:val="both"/>
              <w:rPr>
                <w:i/>
                <w:sz w:val="26"/>
                <w:szCs w:val="26"/>
              </w:rPr>
            </w:pPr>
            <w:r w:rsidRPr="00217A95">
              <w:rPr>
                <w:i/>
                <w:sz w:val="26"/>
                <w:szCs w:val="26"/>
              </w:rPr>
              <w:t>Нет</w:t>
            </w:r>
          </w:p>
          <w:p w14:paraId="4B2C04C8" w14:textId="77777777" w:rsidR="000E3DDB" w:rsidRPr="00217A95" w:rsidRDefault="000E3DDB" w:rsidP="00212FAD">
            <w:pPr>
              <w:pStyle w:val="a0"/>
              <w:widowControl w:val="0"/>
              <w:jc w:val="both"/>
              <w:rPr>
                <w:i/>
                <w:sz w:val="26"/>
                <w:szCs w:val="26"/>
              </w:rPr>
            </w:pPr>
            <w:r w:rsidRPr="00217A95">
              <w:rPr>
                <w:i/>
                <w:sz w:val="26"/>
                <w:szCs w:val="26"/>
              </w:rPr>
              <w:t>Нет</w:t>
            </w:r>
          </w:p>
          <w:p w14:paraId="72C05A93" w14:textId="77777777" w:rsidR="000E3DDB" w:rsidRPr="00217A95" w:rsidRDefault="000E3DDB" w:rsidP="00212FAD">
            <w:pPr>
              <w:pStyle w:val="a0"/>
              <w:widowControl w:val="0"/>
              <w:jc w:val="both"/>
              <w:rPr>
                <w:i/>
                <w:sz w:val="26"/>
                <w:szCs w:val="26"/>
              </w:rPr>
            </w:pPr>
            <w:r w:rsidRPr="00217A95">
              <w:rPr>
                <w:i/>
                <w:sz w:val="26"/>
                <w:szCs w:val="26"/>
              </w:rPr>
              <w:t>Есть</w:t>
            </w:r>
          </w:p>
        </w:tc>
        <w:tc>
          <w:tcPr>
            <w:tcW w:w="2694" w:type="dxa"/>
            <w:tcMar>
              <w:top w:w="0" w:type="dxa"/>
              <w:left w:w="70" w:type="dxa"/>
              <w:bottom w:w="0" w:type="dxa"/>
              <w:right w:w="70" w:type="dxa"/>
            </w:tcMar>
          </w:tcPr>
          <w:p w14:paraId="585FA526" w14:textId="77777777" w:rsidR="000E3DDB" w:rsidRPr="00217A95" w:rsidRDefault="000E3DDB" w:rsidP="00212FAD">
            <w:pPr>
              <w:pStyle w:val="a0"/>
              <w:widowControl w:val="0"/>
              <w:jc w:val="both"/>
              <w:rPr>
                <w:i/>
                <w:sz w:val="26"/>
                <w:szCs w:val="26"/>
              </w:rPr>
            </w:pPr>
          </w:p>
          <w:p w14:paraId="684F846F" w14:textId="77777777" w:rsidR="000E3DDB" w:rsidRPr="00217A95" w:rsidRDefault="000E3DDB" w:rsidP="00212FAD">
            <w:pPr>
              <w:pStyle w:val="a0"/>
              <w:widowControl w:val="0"/>
              <w:jc w:val="both"/>
              <w:rPr>
                <w:i/>
                <w:sz w:val="26"/>
                <w:szCs w:val="26"/>
              </w:rPr>
            </w:pPr>
          </w:p>
          <w:p w14:paraId="4D988A2A" w14:textId="77777777" w:rsidR="000E3DDB" w:rsidRPr="00217A95" w:rsidRDefault="000E3DDB" w:rsidP="00212FAD">
            <w:pPr>
              <w:pStyle w:val="a0"/>
              <w:widowControl w:val="0"/>
              <w:jc w:val="both"/>
              <w:rPr>
                <w:i/>
                <w:sz w:val="26"/>
                <w:szCs w:val="26"/>
              </w:rPr>
            </w:pPr>
          </w:p>
          <w:p w14:paraId="6FF9400D" w14:textId="77777777" w:rsidR="000E3DDB" w:rsidRPr="00217A95" w:rsidRDefault="000E3DDB" w:rsidP="00212FAD">
            <w:pPr>
              <w:pStyle w:val="a0"/>
              <w:widowControl w:val="0"/>
              <w:jc w:val="both"/>
              <w:rPr>
                <w:i/>
                <w:sz w:val="26"/>
                <w:szCs w:val="26"/>
              </w:rPr>
            </w:pPr>
          </w:p>
          <w:p w14:paraId="481B27E9" w14:textId="77777777" w:rsidR="000E3DDB" w:rsidRPr="00217A95" w:rsidRDefault="000E3DDB" w:rsidP="00212FAD">
            <w:pPr>
              <w:pStyle w:val="a0"/>
              <w:widowControl w:val="0"/>
              <w:jc w:val="both"/>
              <w:rPr>
                <w:i/>
                <w:sz w:val="26"/>
                <w:szCs w:val="26"/>
              </w:rPr>
            </w:pPr>
            <w:r w:rsidRPr="00217A95">
              <w:rPr>
                <w:i/>
                <w:sz w:val="26"/>
                <w:szCs w:val="26"/>
              </w:rPr>
              <w:t xml:space="preserve">Требует ремонта </w:t>
            </w:r>
          </w:p>
        </w:tc>
      </w:tr>
      <w:tr w:rsidR="000E3DDB" w:rsidRPr="00217A95" w14:paraId="4A3A5120" w14:textId="77777777" w:rsidTr="001160D1">
        <w:trPr>
          <w:trHeight w:val="289"/>
          <w:jc w:val="center"/>
        </w:trPr>
        <w:tc>
          <w:tcPr>
            <w:tcW w:w="3420" w:type="dxa"/>
            <w:tcMar>
              <w:top w:w="0" w:type="dxa"/>
              <w:left w:w="70" w:type="dxa"/>
              <w:bottom w:w="0" w:type="dxa"/>
              <w:right w:w="70" w:type="dxa"/>
            </w:tcMar>
          </w:tcPr>
          <w:p w14:paraId="552CB407" w14:textId="77777777" w:rsidR="000E3DDB" w:rsidRPr="00217A95" w:rsidRDefault="000E3DDB" w:rsidP="00212FAD">
            <w:pPr>
              <w:pStyle w:val="a0"/>
              <w:widowControl w:val="0"/>
              <w:rPr>
                <w:sz w:val="26"/>
                <w:szCs w:val="26"/>
              </w:rPr>
            </w:pPr>
            <w:r w:rsidRPr="00217A95">
              <w:rPr>
                <w:sz w:val="26"/>
                <w:szCs w:val="26"/>
              </w:rPr>
              <w:t xml:space="preserve">10.Внутридомовые инженерные коммуникации и оборудование для предоставления коммунальных услуг: </w:t>
            </w:r>
          </w:p>
          <w:p w14:paraId="2F03546C" w14:textId="77777777" w:rsidR="000E3DDB" w:rsidRPr="00217A95" w:rsidRDefault="000E3DDB" w:rsidP="00212FAD">
            <w:pPr>
              <w:pStyle w:val="a0"/>
              <w:widowControl w:val="0"/>
              <w:suppressAutoHyphens w:val="0"/>
              <w:ind w:left="360"/>
              <w:rPr>
                <w:sz w:val="26"/>
                <w:szCs w:val="26"/>
              </w:rPr>
            </w:pPr>
            <w:r w:rsidRPr="00217A95">
              <w:rPr>
                <w:sz w:val="26"/>
                <w:szCs w:val="26"/>
              </w:rPr>
              <w:lastRenderedPageBreak/>
              <w:t>электроснабжение,</w:t>
            </w:r>
          </w:p>
          <w:p w14:paraId="2DCA91F2" w14:textId="77777777" w:rsidR="000E3DDB" w:rsidRPr="00217A95" w:rsidRDefault="000E3DDB" w:rsidP="00212FAD">
            <w:pPr>
              <w:pStyle w:val="a0"/>
              <w:widowControl w:val="0"/>
              <w:suppressAutoHyphens w:val="0"/>
              <w:ind w:left="360"/>
              <w:rPr>
                <w:sz w:val="26"/>
                <w:szCs w:val="26"/>
              </w:rPr>
            </w:pPr>
            <w:r w:rsidRPr="00217A95">
              <w:rPr>
                <w:sz w:val="26"/>
                <w:szCs w:val="26"/>
              </w:rPr>
              <w:t>холодное водоснабжение,</w:t>
            </w:r>
          </w:p>
          <w:p w14:paraId="4F4DBB2B" w14:textId="77777777" w:rsidR="000E3DDB" w:rsidRPr="00217A95" w:rsidRDefault="000E3DDB" w:rsidP="00212FAD">
            <w:pPr>
              <w:pStyle w:val="a0"/>
              <w:widowControl w:val="0"/>
              <w:suppressAutoHyphens w:val="0"/>
              <w:ind w:left="360"/>
              <w:rPr>
                <w:sz w:val="26"/>
                <w:szCs w:val="26"/>
              </w:rPr>
            </w:pPr>
            <w:r w:rsidRPr="00217A95">
              <w:rPr>
                <w:sz w:val="26"/>
                <w:szCs w:val="26"/>
              </w:rPr>
              <w:t>горячее водоснабжение,</w:t>
            </w:r>
          </w:p>
          <w:p w14:paraId="74123AAF" w14:textId="77777777" w:rsidR="000E3DDB" w:rsidRPr="00217A95" w:rsidRDefault="000E3DDB" w:rsidP="00212FAD">
            <w:pPr>
              <w:pStyle w:val="a0"/>
              <w:widowControl w:val="0"/>
              <w:suppressAutoHyphens w:val="0"/>
              <w:ind w:left="360"/>
              <w:rPr>
                <w:sz w:val="26"/>
                <w:szCs w:val="26"/>
              </w:rPr>
            </w:pPr>
            <w:r w:rsidRPr="00217A95">
              <w:rPr>
                <w:sz w:val="26"/>
                <w:szCs w:val="26"/>
              </w:rPr>
              <w:t>водоотведение,</w:t>
            </w:r>
          </w:p>
          <w:p w14:paraId="7A623226" w14:textId="77777777" w:rsidR="000E3DDB" w:rsidRPr="00217A95" w:rsidRDefault="000E3DDB" w:rsidP="00212FAD">
            <w:pPr>
              <w:pStyle w:val="a0"/>
              <w:widowControl w:val="0"/>
              <w:suppressAutoHyphens w:val="0"/>
              <w:ind w:left="360"/>
              <w:rPr>
                <w:sz w:val="26"/>
                <w:szCs w:val="26"/>
              </w:rPr>
            </w:pPr>
            <w:r w:rsidRPr="00217A95">
              <w:rPr>
                <w:sz w:val="26"/>
                <w:szCs w:val="26"/>
              </w:rPr>
              <w:t>газоснабжение,</w:t>
            </w:r>
          </w:p>
          <w:p w14:paraId="242ACF45" w14:textId="77777777" w:rsidR="000E3DDB" w:rsidRPr="00217A95" w:rsidRDefault="000E3DDB" w:rsidP="00212FAD">
            <w:pPr>
              <w:pStyle w:val="a0"/>
              <w:widowControl w:val="0"/>
              <w:suppressAutoHyphens w:val="0"/>
              <w:ind w:left="360"/>
              <w:rPr>
                <w:sz w:val="26"/>
                <w:szCs w:val="26"/>
              </w:rPr>
            </w:pPr>
            <w:r w:rsidRPr="00217A95">
              <w:rPr>
                <w:sz w:val="26"/>
                <w:szCs w:val="26"/>
              </w:rPr>
              <w:t>отопление (от внешних котельных)</w:t>
            </w:r>
          </w:p>
        </w:tc>
        <w:tc>
          <w:tcPr>
            <w:tcW w:w="3384" w:type="dxa"/>
            <w:tcMar>
              <w:top w:w="0" w:type="dxa"/>
              <w:left w:w="70" w:type="dxa"/>
              <w:bottom w:w="0" w:type="dxa"/>
              <w:right w:w="70" w:type="dxa"/>
            </w:tcMar>
          </w:tcPr>
          <w:p w14:paraId="195E6076" w14:textId="77777777" w:rsidR="000E3DDB" w:rsidRPr="00217A95" w:rsidRDefault="000E3DDB" w:rsidP="00212FAD">
            <w:pPr>
              <w:pStyle w:val="a0"/>
              <w:widowControl w:val="0"/>
              <w:jc w:val="both"/>
              <w:rPr>
                <w:sz w:val="26"/>
                <w:szCs w:val="26"/>
              </w:rPr>
            </w:pPr>
          </w:p>
          <w:p w14:paraId="54A752E7" w14:textId="77777777" w:rsidR="000E3DDB" w:rsidRPr="00217A95" w:rsidRDefault="000E3DDB" w:rsidP="00212FAD">
            <w:pPr>
              <w:pStyle w:val="a0"/>
              <w:widowControl w:val="0"/>
              <w:jc w:val="both"/>
              <w:rPr>
                <w:sz w:val="26"/>
                <w:szCs w:val="26"/>
              </w:rPr>
            </w:pPr>
          </w:p>
          <w:p w14:paraId="32243F10" w14:textId="77777777" w:rsidR="000E3DDB" w:rsidRPr="00217A95" w:rsidRDefault="000E3DDB" w:rsidP="00212FAD">
            <w:pPr>
              <w:pStyle w:val="a0"/>
              <w:widowControl w:val="0"/>
              <w:jc w:val="both"/>
              <w:rPr>
                <w:sz w:val="26"/>
                <w:szCs w:val="26"/>
              </w:rPr>
            </w:pPr>
          </w:p>
          <w:p w14:paraId="339405CE" w14:textId="77777777" w:rsidR="000E3DDB" w:rsidRPr="00217A95" w:rsidRDefault="000E3DDB" w:rsidP="00212FAD">
            <w:pPr>
              <w:pStyle w:val="a0"/>
              <w:widowControl w:val="0"/>
              <w:jc w:val="both"/>
              <w:rPr>
                <w:sz w:val="26"/>
                <w:szCs w:val="26"/>
              </w:rPr>
            </w:pPr>
          </w:p>
          <w:p w14:paraId="50AF8421" w14:textId="77777777" w:rsidR="000E3DDB" w:rsidRPr="00217A95" w:rsidRDefault="000E3DDB" w:rsidP="00212FAD">
            <w:pPr>
              <w:pStyle w:val="a0"/>
              <w:widowControl w:val="0"/>
              <w:jc w:val="both"/>
              <w:rPr>
                <w:sz w:val="26"/>
                <w:szCs w:val="26"/>
              </w:rPr>
            </w:pPr>
          </w:p>
          <w:p w14:paraId="786CCD16" w14:textId="77777777" w:rsidR="000E3DDB" w:rsidRPr="00217A95" w:rsidRDefault="000E3DDB" w:rsidP="00212FAD">
            <w:pPr>
              <w:pStyle w:val="a0"/>
              <w:widowControl w:val="0"/>
              <w:rPr>
                <w:i/>
                <w:sz w:val="26"/>
                <w:szCs w:val="26"/>
              </w:rPr>
            </w:pPr>
            <w:r w:rsidRPr="00217A95">
              <w:rPr>
                <w:i/>
                <w:sz w:val="26"/>
                <w:szCs w:val="26"/>
              </w:rPr>
              <w:lastRenderedPageBreak/>
              <w:t>Скрытая проводка напр. 220</w:t>
            </w:r>
          </w:p>
          <w:p w14:paraId="0104C2CD" w14:textId="77777777" w:rsidR="000E3DDB" w:rsidRPr="00217A95" w:rsidRDefault="000E3DDB" w:rsidP="00212FAD">
            <w:pPr>
              <w:pStyle w:val="a0"/>
              <w:widowControl w:val="0"/>
              <w:rPr>
                <w:i/>
                <w:sz w:val="26"/>
                <w:szCs w:val="26"/>
              </w:rPr>
            </w:pPr>
            <w:r w:rsidRPr="00217A95">
              <w:rPr>
                <w:i/>
                <w:sz w:val="26"/>
                <w:szCs w:val="26"/>
              </w:rPr>
              <w:t xml:space="preserve">Водопровод центральный </w:t>
            </w:r>
          </w:p>
          <w:p w14:paraId="2EB1E50D" w14:textId="77777777" w:rsidR="000E3DDB" w:rsidRPr="00217A95" w:rsidRDefault="000E3DDB" w:rsidP="00212FAD">
            <w:pPr>
              <w:pStyle w:val="a0"/>
              <w:widowControl w:val="0"/>
              <w:rPr>
                <w:i/>
                <w:sz w:val="26"/>
                <w:szCs w:val="26"/>
              </w:rPr>
            </w:pPr>
            <w:r w:rsidRPr="00217A95">
              <w:rPr>
                <w:i/>
                <w:sz w:val="26"/>
                <w:szCs w:val="26"/>
              </w:rPr>
              <w:t>Централизованное</w:t>
            </w:r>
          </w:p>
          <w:p w14:paraId="79ACEE80" w14:textId="77777777" w:rsidR="000E3DDB" w:rsidRPr="00217A95" w:rsidRDefault="000E3DDB" w:rsidP="00212FAD">
            <w:pPr>
              <w:pStyle w:val="a0"/>
              <w:widowControl w:val="0"/>
              <w:rPr>
                <w:i/>
                <w:sz w:val="26"/>
                <w:szCs w:val="26"/>
              </w:rPr>
            </w:pPr>
            <w:r w:rsidRPr="00217A95">
              <w:rPr>
                <w:i/>
                <w:sz w:val="26"/>
                <w:szCs w:val="26"/>
              </w:rPr>
              <w:t>Есть</w:t>
            </w:r>
          </w:p>
          <w:p w14:paraId="7A46947A" w14:textId="77777777" w:rsidR="000E3DDB" w:rsidRPr="00217A95" w:rsidRDefault="000E3DDB" w:rsidP="00212FAD">
            <w:pPr>
              <w:pStyle w:val="a0"/>
              <w:widowControl w:val="0"/>
              <w:rPr>
                <w:i/>
                <w:sz w:val="26"/>
                <w:szCs w:val="26"/>
              </w:rPr>
            </w:pPr>
            <w:r w:rsidRPr="00217A95">
              <w:rPr>
                <w:i/>
                <w:sz w:val="26"/>
                <w:szCs w:val="26"/>
              </w:rPr>
              <w:t>Отсутствует</w:t>
            </w:r>
          </w:p>
          <w:p w14:paraId="00BB0B2E" w14:textId="77777777" w:rsidR="000E3DDB" w:rsidRPr="00217A95" w:rsidRDefault="000E3DDB" w:rsidP="00212FAD">
            <w:pPr>
              <w:pStyle w:val="a0"/>
              <w:widowControl w:val="0"/>
              <w:rPr>
                <w:i/>
                <w:sz w:val="26"/>
                <w:szCs w:val="26"/>
              </w:rPr>
            </w:pPr>
            <w:r w:rsidRPr="00217A95">
              <w:rPr>
                <w:i/>
                <w:sz w:val="26"/>
                <w:szCs w:val="26"/>
              </w:rPr>
              <w:t>От ТЭЦ на твердом топливе</w:t>
            </w:r>
          </w:p>
        </w:tc>
        <w:tc>
          <w:tcPr>
            <w:tcW w:w="2694" w:type="dxa"/>
            <w:tcMar>
              <w:top w:w="0" w:type="dxa"/>
              <w:left w:w="70" w:type="dxa"/>
              <w:bottom w:w="0" w:type="dxa"/>
              <w:right w:w="70" w:type="dxa"/>
            </w:tcMar>
          </w:tcPr>
          <w:p w14:paraId="22A884C2" w14:textId="77777777" w:rsidR="000E3DDB" w:rsidRPr="00217A95" w:rsidRDefault="000E3DDB" w:rsidP="00212FAD">
            <w:pPr>
              <w:pStyle w:val="a0"/>
              <w:widowControl w:val="0"/>
              <w:jc w:val="both"/>
              <w:rPr>
                <w:sz w:val="26"/>
                <w:szCs w:val="26"/>
              </w:rPr>
            </w:pPr>
          </w:p>
          <w:p w14:paraId="35F9BDED" w14:textId="77777777" w:rsidR="000E3DDB" w:rsidRPr="00217A95" w:rsidRDefault="000E3DDB" w:rsidP="00212FAD">
            <w:pPr>
              <w:pStyle w:val="a0"/>
              <w:widowControl w:val="0"/>
              <w:jc w:val="both"/>
              <w:rPr>
                <w:sz w:val="26"/>
                <w:szCs w:val="26"/>
              </w:rPr>
            </w:pPr>
          </w:p>
          <w:p w14:paraId="48F7FBF6" w14:textId="77777777" w:rsidR="000E3DDB" w:rsidRPr="00217A95" w:rsidRDefault="000E3DDB" w:rsidP="00212FAD">
            <w:pPr>
              <w:pStyle w:val="a0"/>
              <w:widowControl w:val="0"/>
              <w:jc w:val="both"/>
              <w:rPr>
                <w:sz w:val="26"/>
                <w:szCs w:val="26"/>
              </w:rPr>
            </w:pPr>
          </w:p>
          <w:p w14:paraId="6C89D9D7" w14:textId="77777777" w:rsidR="000E3DDB" w:rsidRPr="00217A95" w:rsidRDefault="000E3DDB" w:rsidP="00212FAD">
            <w:pPr>
              <w:pStyle w:val="a0"/>
              <w:widowControl w:val="0"/>
              <w:jc w:val="both"/>
              <w:rPr>
                <w:sz w:val="26"/>
                <w:szCs w:val="26"/>
              </w:rPr>
            </w:pPr>
          </w:p>
          <w:p w14:paraId="7F770643" w14:textId="77777777" w:rsidR="000E3DDB" w:rsidRPr="00217A95" w:rsidRDefault="000E3DDB" w:rsidP="00212FAD">
            <w:pPr>
              <w:pStyle w:val="a0"/>
              <w:widowControl w:val="0"/>
              <w:jc w:val="both"/>
              <w:rPr>
                <w:i/>
                <w:sz w:val="26"/>
                <w:szCs w:val="26"/>
              </w:rPr>
            </w:pPr>
          </w:p>
          <w:p w14:paraId="14382D9B" w14:textId="77777777" w:rsidR="000E3DDB" w:rsidRPr="00217A95" w:rsidRDefault="000E3DDB" w:rsidP="00212FAD">
            <w:pPr>
              <w:pStyle w:val="a0"/>
              <w:widowControl w:val="0"/>
              <w:jc w:val="both"/>
              <w:rPr>
                <w:i/>
                <w:sz w:val="26"/>
                <w:szCs w:val="26"/>
              </w:rPr>
            </w:pPr>
            <w:r w:rsidRPr="00217A95">
              <w:rPr>
                <w:i/>
                <w:sz w:val="26"/>
                <w:szCs w:val="26"/>
              </w:rPr>
              <w:lastRenderedPageBreak/>
              <w:t>Требует ремонта</w:t>
            </w:r>
          </w:p>
        </w:tc>
      </w:tr>
    </w:tbl>
    <w:p w14:paraId="52C49A9A" w14:textId="77777777" w:rsidR="000E3DDB" w:rsidRDefault="000E3DDB" w:rsidP="000E3DDB">
      <w:pPr>
        <w:pStyle w:val="a0"/>
        <w:widowControl w:val="0"/>
        <w:jc w:val="center"/>
        <w:rPr>
          <w:rFonts w:cs="Times New Roman"/>
        </w:rPr>
      </w:pPr>
    </w:p>
    <w:tbl>
      <w:tblPr>
        <w:tblW w:w="0" w:type="auto"/>
        <w:tblLook w:val="04A0" w:firstRow="1" w:lastRow="0" w:firstColumn="1" w:lastColumn="0" w:noHBand="0" w:noVBand="1"/>
      </w:tblPr>
      <w:tblGrid>
        <w:gridCol w:w="3510"/>
        <w:gridCol w:w="284"/>
        <w:gridCol w:w="2888"/>
        <w:gridCol w:w="2888"/>
      </w:tblGrid>
      <w:tr w:rsidR="000E3DDB" w:rsidRPr="00D80AD5" w14:paraId="54B710B7" w14:textId="77777777" w:rsidTr="00212FAD">
        <w:tc>
          <w:tcPr>
            <w:tcW w:w="9570" w:type="dxa"/>
            <w:gridSpan w:val="4"/>
            <w:tcBorders>
              <w:bottom w:val="single" w:sz="4" w:space="0" w:color="auto"/>
            </w:tcBorders>
            <w:shd w:val="clear" w:color="auto" w:fill="auto"/>
          </w:tcPr>
          <w:p w14:paraId="5B6BE182" w14:textId="77777777" w:rsidR="000E3DDB" w:rsidRPr="00D80AD5" w:rsidRDefault="000E3DDB" w:rsidP="00212FAD">
            <w:pPr>
              <w:pStyle w:val="a0"/>
              <w:jc w:val="center"/>
              <w:rPr>
                <w:rFonts w:cs="Times New Roman"/>
                <w:i/>
                <w:sz w:val="26"/>
                <w:szCs w:val="26"/>
              </w:rPr>
            </w:pPr>
            <w:r>
              <w:rPr>
                <w:rFonts w:cs="Times New Roman"/>
                <w:i/>
                <w:sz w:val="26"/>
                <w:szCs w:val="26"/>
              </w:rPr>
              <w:t xml:space="preserve">Заместитель Главы Администрации города Рубцовска – начальник управления </w:t>
            </w:r>
          </w:p>
        </w:tc>
      </w:tr>
      <w:tr w:rsidR="000E3DDB" w:rsidRPr="00D80AD5" w14:paraId="10A3D731" w14:textId="77777777" w:rsidTr="00212FAD">
        <w:tc>
          <w:tcPr>
            <w:tcW w:w="9570" w:type="dxa"/>
            <w:gridSpan w:val="4"/>
            <w:tcBorders>
              <w:top w:val="single" w:sz="4" w:space="0" w:color="auto"/>
              <w:bottom w:val="single" w:sz="4" w:space="0" w:color="auto"/>
            </w:tcBorders>
            <w:shd w:val="clear" w:color="auto" w:fill="auto"/>
          </w:tcPr>
          <w:p w14:paraId="0E092A2E" w14:textId="77777777" w:rsidR="000E3DDB" w:rsidRPr="00D80AD5" w:rsidRDefault="000E3DDB" w:rsidP="00212FAD">
            <w:pPr>
              <w:pStyle w:val="a0"/>
              <w:jc w:val="center"/>
              <w:rPr>
                <w:rFonts w:cs="Times New Roman"/>
                <w:i/>
                <w:sz w:val="26"/>
                <w:szCs w:val="26"/>
              </w:rPr>
            </w:pPr>
            <w:r>
              <w:rPr>
                <w:rFonts w:cs="Times New Roman"/>
                <w:i/>
                <w:sz w:val="26"/>
                <w:szCs w:val="26"/>
              </w:rPr>
              <w:t>по жилищно-коммунальному хозяйству и экологии О.Г. Обухович</w:t>
            </w:r>
          </w:p>
        </w:tc>
      </w:tr>
      <w:tr w:rsidR="000E3DDB" w:rsidRPr="00D80AD5" w14:paraId="3D797681" w14:textId="77777777" w:rsidTr="00212FAD">
        <w:tc>
          <w:tcPr>
            <w:tcW w:w="9570" w:type="dxa"/>
            <w:gridSpan w:val="4"/>
            <w:tcBorders>
              <w:top w:val="single" w:sz="4" w:space="0" w:color="auto"/>
            </w:tcBorders>
            <w:shd w:val="clear" w:color="auto" w:fill="auto"/>
          </w:tcPr>
          <w:p w14:paraId="78833A47" w14:textId="77777777" w:rsidR="000E3DDB" w:rsidRPr="00D80AD5" w:rsidRDefault="000E3DDB" w:rsidP="00212FAD">
            <w:pPr>
              <w:pStyle w:val="a0"/>
              <w:jc w:val="center"/>
              <w:rPr>
                <w:rFonts w:cs="Times New Roman"/>
                <w:sz w:val="16"/>
                <w:szCs w:val="16"/>
              </w:rPr>
            </w:pPr>
            <w:r w:rsidRPr="00D80AD5">
              <w:rPr>
                <w:rFonts w:cs="Times New Roman"/>
                <w:sz w:val="16"/>
                <w:szCs w:val="16"/>
              </w:rPr>
              <w:t>(должность, Ф.И.О. руководителя уполномоченного устанавливать</w:t>
            </w:r>
          </w:p>
          <w:p w14:paraId="5D5FC0EF" w14:textId="77777777" w:rsidR="000E3DDB" w:rsidRPr="00D80AD5" w:rsidRDefault="000E3DDB" w:rsidP="00212FAD">
            <w:pPr>
              <w:pStyle w:val="a0"/>
              <w:jc w:val="center"/>
              <w:rPr>
                <w:rFonts w:cs="Times New Roman"/>
                <w:sz w:val="16"/>
                <w:szCs w:val="16"/>
              </w:rPr>
            </w:pPr>
            <w:r w:rsidRPr="00D80AD5">
              <w:rPr>
                <w:rFonts w:cs="Times New Roman"/>
                <w:sz w:val="16"/>
                <w:szCs w:val="16"/>
              </w:rPr>
              <w:t>техническое состояние многоквартирного дома, являющегося объектом конкурса)</w:t>
            </w:r>
          </w:p>
        </w:tc>
      </w:tr>
      <w:tr w:rsidR="000E3DDB" w:rsidRPr="00D80AD5" w14:paraId="34342914" w14:textId="77777777" w:rsidTr="00212FAD">
        <w:tc>
          <w:tcPr>
            <w:tcW w:w="9570" w:type="dxa"/>
            <w:gridSpan w:val="4"/>
            <w:shd w:val="clear" w:color="auto" w:fill="auto"/>
          </w:tcPr>
          <w:p w14:paraId="77C3F8FE" w14:textId="77777777" w:rsidR="000E3DDB" w:rsidRPr="00D80AD5" w:rsidRDefault="000E3DDB" w:rsidP="00212FAD">
            <w:pPr>
              <w:pStyle w:val="a0"/>
              <w:jc w:val="center"/>
              <w:rPr>
                <w:rFonts w:cs="Times New Roman"/>
                <w:sz w:val="16"/>
                <w:szCs w:val="16"/>
              </w:rPr>
            </w:pPr>
          </w:p>
        </w:tc>
      </w:tr>
      <w:tr w:rsidR="000E3DDB" w:rsidRPr="00D80AD5" w14:paraId="2FC57B75" w14:textId="77777777" w:rsidTr="00212FAD">
        <w:tc>
          <w:tcPr>
            <w:tcW w:w="3510" w:type="dxa"/>
            <w:tcBorders>
              <w:bottom w:val="single" w:sz="4" w:space="0" w:color="auto"/>
            </w:tcBorders>
            <w:shd w:val="clear" w:color="auto" w:fill="auto"/>
          </w:tcPr>
          <w:p w14:paraId="5018A108" w14:textId="77777777" w:rsidR="000E3DDB" w:rsidRPr="00D80AD5" w:rsidRDefault="000E3DDB" w:rsidP="00212FAD">
            <w:pPr>
              <w:pStyle w:val="a0"/>
              <w:jc w:val="center"/>
              <w:rPr>
                <w:rFonts w:cs="Times New Roman"/>
                <w:sz w:val="16"/>
                <w:szCs w:val="16"/>
              </w:rPr>
            </w:pPr>
          </w:p>
        </w:tc>
        <w:tc>
          <w:tcPr>
            <w:tcW w:w="284" w:type="dxa"/>
            <w:shd w:val="clear" w:color="auto" w:fill="auto"/>
          </w:tcPr>
          <w:p w14:paraId="5BE695A8" w14:textId="77777777" w:rsidR="000E3DDB" w:rsidRPr="00D80AD5" w:rsidRDefault="000E3DDB" w:rsidP="00212FAD">
            <w:pPr>
              <w:pStyle w:val="a0"/>
              <w:jc w:val="center"/>
              <w:rPr>
                <w:rFonts w:cs="Times New Roman"/>
                <w:sz w:val="16"/>
                <w:szCs w:val="16"/>
              </w:rPr>
            </w:pPr>
          </w:p>
        </w:tc>
        <w:tc>
          <w:tcPr>
            <w:tcW w:w="5776" w:type="dxa"/>
            <w:gridSpan w:val="2"/>
            <w:tcBorders>
              <w:bottom w:val="single" w:sz="4" w:space="0" w:color="auto"/>
            </w:tcBorders>
            <w:shd w:val="clear" w:color="auto" w:fill="auto"/>
          </w:tcPr>
          <w:p w14:paraId="3808417F" w14:textId="77777777" w:rsidR="000E3DDB" w:rsidRPr="00D80AD5" w:rsidRDefault="000E3DDB" w:rsidP="00212FAD">
            <w:pPr>
              <w:pStyle w:val="a0"/>
              <w:jc w:val="center"/>
              <w:rPr>
                <w:rFonts w:cs="Times New Roman"/>
                <w:sz w:val="16"/>
                <w:szCs w:val="16"/>
              </w:rPr>
            </w:pPr>
          </w:p>
        </w:tc>
      </w:tr>
      <w:tr w:rsidR="000E3DDB" w:rsidRPr="00D80AD5" w14:paraId="2B600475" w14:textId="77777777" w:rsidTr="00212FAD">
        <w:tc>
          <w:tcPr>
            <w:tcW w:w="3510" w:type="dxa"/>
            <w:tcBorders>
              <w:top w:val="single" w:sz="4" w:space="0" w:color="auto"/>
            </w:tcBorders>
            <w:shd w:val="clear" w:color="auto" w:fill="auto"/>
          </w:tcPr>
          <w:p w14:paraId="461DF492" w14:textId="77777777" w:rsidR="000E3DDB" w:rsidRPr="00D80AD5" w:rsidRDefault="000E3DDB" w:rsidP="00212FAD">
            <w:pPr>
              <w:pStyle w:val="a0"/>
              <w:jc w:val="center"/>
              <w:rPr>
                <w:rFonts w:cs="Times New Roman"/>
                <w:sz w:val="16"/>
                <w:szCs w:val="16"/>
              </w:rPr>
            </w:pPr>
            <w:r w:rsidRPr="00D80AD5">
              <w:rPr>
                <w:rFonts w:cs="Times New Roman"/>
                <w:sz w:val="16"/>
                <w:szCs w:val="16"/>
              </w:rPr>
              <w:t>(подпись)</w:t>
            </w:r>
          </w:p>
        </w:tc>
        <w:tc>
          <w:tcPr>
            <w:tcW w:w="284" w:type="dxa"/>
            <w:shd w:val="clear" w:color="auto" w:fill="auto"/>
          </w:tcPr>
          <w:p w14:paraId="063C604E" w14:textId="77777777" w:rsidR="000E3DDB" w:rsidRPr="00D80AD5" w:rsidRDefault="000E3DDB" w:rsidP="00212FAD">
            <w:pPr>
              <w:pStyle w:val="a0"/>
              <w:jc w:val="center"/>
              <w:rPr>
                <w:rFonts w:cs="Times New Roman"/>
                <w:sz w:val="16"/>
                <w:szCs w:val="16"/>
              </w:rPr>
            </w:pPr>
          </w:p>
        </w:tc>
        <w:tc>
          <w:tcPr>
            <w:tcW w:w="5776" w:type="dxa"/>
            <w:gridSpan w:val="2"/>
            <w:shd w:val="clear" w:color="auto" w:fill="auto"/>
          </w:tcPr>
          <w:p w14:paraId="55474CF4" w14:textId="77777777" w:rsidR="000E3DDB" w:rsidRPr="00D80AD5" w:rsidRDefault="000E3DDB" w:rsidP="00212FAD">
            <w:pPr>
              <w:pStyle w:val="a0"/>
              <w:jc w:val="center"/>
              <w:rPr>
                <w:rFonts w:cs="Times New Roman"/>
                <w:sz w:val="16"/>
                <w:szCs w:val="16"/>
              </w:rPr>
            </w:pPr>
            <w:r w:rsidRPr="00D80AD5">
              <w:rPr>
                <w:rFonts w:cs="Times New Roman"/>
                <w:sz w:val="16"/>
                <w:szCs w:val="16"/>
              </w:rPr>
              <w:t>(Ф.И.О.)</w:t>
            </w:r>
          </w:p>
        </w:tc>
      </w:tr>
      <w:tr w:rsidR="000E3DDB" w:rsidRPr="00D80AD5" w14:paraId="0E3E5F28" w14:textId="77777777" w:rsidTr="00212FAD">
        <w:tc>
          <w:tcPr>
            <w:tcW w:w="3510" w:type="dxa"/>
            <w:shd w:val="clear" w:color="auto" w:fill="auto"/>
          </w:tcPr>
          <w:p w14:paraId="1D97D1DA" w14:textId="77777777" w:rsidR="000E3DDB" w:rsidRPr="00D80AD5" w:rsidRDefault="000E3DDB" w:rsidP="00212FAD">
            <w:pPr>
              <w:pStyle w:val="a0"/>
              <w:jc w:val="center"/>
              <w:rPr>
                <w:rFonts w:cs="Times New Roman"/>
                <w:sz w:val="16"/>
                <w:szCs w:val="16"/>
              </w:rPr>
            </w:pPr>
          </w:p>
        </w:tc>
        <w:tc>
          <w:tcPr>
            <w:tcW w:w="284" w:type="dxa"/>
            <w:shd w:val="clear" w:color="auto" w:fill="auto"/>
          </w:tcPr>
          <w:p w14:paraId="645A4766" w14:textId="77777777" w:rsidR="000E3DDB" w:rsidRPr="00D80AD5" w:rsidRDefault="000E3DDB" w:rsidP="00212FAD">
            <w:pPr>
              <w:pStyle w:val="a0"/>
              <w:jc w:val="center"/>
              <w:rPr>
                <w:rFonts w:cs="Times New Roman"/>
                <w:sz w:val="16"/>
                <w:szCs w:val="16"/>
              </w:rPr>
            </w:pPr>
          </w:p>
        </w:tc>
        <w:tc>
          <w:tcPr>
            <w:tcW w:w="5776" w:type="dxa"/>
            <w:gridSpan w:val="2"/>
            <w:shd w:val="clear" w:color="auto" w:fill="auto"/>
          </w:tcPr>
          <w:p w14:paraId="7671FE86" w14:textId="77777777" w:rsidR="000E3DDB" w:rsidRPr="00D80AD5" w:rsidRDefault="000E3DDB" w:rsidP="00212FAD">
            <w:pPr>
              <w:pStyle w:val="a0"/>
              <w:jc w:val="center"/>
              <w:rPr>
                <w:rFonts w:cs="Times New Roman"/>
                <w:sz w:val="16"/>
                <w:szCs w:val="16"/>
              </w:rPr>
            </w:pPr>
          </w:p>
        </w:tc>
      </w:tr>
      <w:tr w:rsidR="000E3DDB" w:rsidRPr="00D80AD5" w14:paraId="1E34F5E7" w14:textId="77777777" w:rsidTr="00212FAD">
        <w:tc>
          <w:tcPr>
            <w:tcW w:w="3510" w:type="dxa"/>
            <w:shd w:val="clear" w:color="auto" w:fill="auto"/>
          </w:tcPr>
          <w:p w14:paraId="09D53A68" w14:textId="77777777" w:rsidR="000E3DDB" w:rsidRPr="00D80AD5" w:rsidRDefault="000E3DDB" w:rsidP="00212FAD">
            <w:pPr>
              <w:pStyle w:val="a0"/>
              <w:jc w:val="center"/>
              <w:rPr>
                <w:rFonts w:cs="Times New Roman"/>
                <w:sz w:val="16"/>
                <w:szCs w:val="16"/>
              </w:rPr>
            </w:pPr>
          </w:p>
        </w:tc>
        <w:tc>
          <w:tcPr>
            <w:tcW w:w="284" w:type="dxa"/>
            <w:shd w:val="clear" w:color="auto" w:fill="auto"/>
          </w:tcPr>
          <w:p w14:paraId="542E5616" w14:textId="77777777" w:rsidR="000E3DDB" w:rsidRPr="00D80AD5" w:rsidRDefault="000E3DDB" w:rsidP="00212FAD">
            <w:pPr>
              <w:pStyle w:val="a0"/>
              <w:jc w:val="center"/>
              <w:rPr>
                <w:rFonts w:cs="Times New Roman"/>
                <w:sz w:val="16"/>
                <w:szCs w:val="16"/>
              </w:rPr>
            </w:pPr>
          </w:p>
        </w:tc>
        <w:tc>
          <w:tcPr>
            <w:tcW w:w="2888" w:type="dxa"/>
            <w:tcBorders>
              <w:bottom w:val="single" w:sz="4" w:space="0" w:color="auto"/>
            </w:tcBorders>
            <w:shd w:val="clear" w:color="auto" w:fill="auto"/>
          </w:tcPr>
          <w:p w14:paraId="10A96D93" w14:textId="77777777" w:rsidR="000E3DDB" w:rsidRPr="00D80AD5" w:rsidRDefault="000E3DDB" w:rsidP="00212FAD">
            <w:pPr>
              <w:pStyle w:val="a0"/>
              <w:jc w:val="center"/>
              <w:rPr>
                <w:rFonts w:cs="Times New Roman"/>
                <w:sz w:val="16"/>
                <w:szCs w:val="16"/>
              </w:rPr>
            </w:pPr>
          </w:p>
        </w:tc>
        <w:tc>
          <w:tcPr>
            <w:tcW w:w="2888" w:type="dxa"/>
            <w:shd w:val="clear" w:color="auto" w:fill="auto"/>
          </w:tcPr>
          <w:p w14:paraId="4EDD633D" w14:textId="77777777" w:rsidR="000E3DDB" w:rsidRPr="00D80AD5" w:rsidRDefault="004C7314" w:rsidP="00212FAD">
            <w:pPr>
              <w:pStyle w:val="a0"/>
              <w:rPr>
                <w:rFonts w:cs="Times New Roman"/>
                <w:sz w:val="16"/>
                <w:szCs w:val="16"/>
              </w:rPr>
            </w:pPr>
            <w:r>
              <w:rPr>
                <w:rFonts w:cs="Times New Roman"/>
                <w:sz w:val="26"/>
                <w:szCs w:val="26"/>
              </w:rPr>
              <w:t>2025</w:t>
            </w:r>
            <w:r w:rsidR="000E3DDB" w:rsidRPr="00D80AD5">
              <w:rPr>
                <w:rFonts w:cs="Times New Roman"/>
                <w:sz w:val="26"/>
                <w:szCs w:val="26"/>
              </w:rPr>
              <w:t xml:space="preserve"> г.</w:t>
            </w:r>
          </w:p>
        </w:tc>
      </w:tr>
      <w:tr w:rsidR="000E3DDB" w:rsidRPr="00D80AD5" w14:paraId="3754474D" w14:textId="77777777" w:rsidTr="00212FAD">
        <w:tc>
          <w:tcPr>
            <w:tcW w:w="3510" w:type="dxa"/>
            <w:shd w:val="clear" w:color="auto" w:fill="auto"/>
          </w:tcPr>
          <w:p w14:paraId="70CA511E" w14:textId="77777777" w:rsidR="000E3DDB" w:rsidRPr="00D80AD5" w:rsidRDefault="000E3DDB" w:rsidP="00212FAD">
            <w:pPr>
              <w:pStyle w:val="a0"/>
              <w:jc w:val="center"/>
              <w:rPr>
                <w:rFonts w:cs="Times New Roman"/>
                <w:sz w:val="16"/>
                <w:szCs w:val="16"/>
              </w:rPr>
            </w:pPr>
          </w:p>
        </w:tc>
        <w:tc>
          <w:tcPr>
            <w:tcW w:w="284" w:type="dxa"/>
            <w:shd w:val="clear" w:color="auto" w:fill="auto"/>
          </w:tcPr>
          <w:p w14:paraId="1C96E090" w14:textId="77777777" w:rsidR="000E3DDB" w:rsidRPr="00D80AD5" w:rsidRDefault="000E3DDB" w:rsidP="00212FAD">
            <w:pPr>
              <w:pStyle w:val="a0"/>
              <w:jc w:val="center"/>
              <w:rPr>
                <w:rFonts w:cs="Times New Roman"/>
                <w:sz w:val="16"/>
                <w:szCs w:val="16"/>
              </w:rPr>
            </w:pPr>
          </w:p>
        </w:tc>
        <w:tc>
          <w:tcPr>
            <w:tcW w:w="2888" w:type="dxa"/>
            <w:tcBorders>
              <w:top w:val="single" w:sz="4" w:space="0" w:color="auto"/>
            </w:tcBorders>
            <w:shd w:val="clear" w:color="auto" w:fill="auto"/>
          </w:tcPr>
          <w:p w14:paraId="6331C71B" w14:textId="77777777" w:rsidR="000E3DDB" w:rsidRPr="00D80AD5" w:rsidRDefault="000E3DDB" w:rsidP="00212FAD">
            <w:pPr>
              <w:pStyle w:val="a0"/>
              <w:jc w:val="center"/>
              <w:rPr>
                <w:rFonts w:cs="Times New Roman"/>
                <w:sz w:val="16"/>
                <w:szCs w:val="16"/>
              </w:rPr>
            </w:pPr>
            <w:r w:rsidRPr="00D80AD5">
              <w:rPr>
                <w:rFonts w:cs="Times New Roman"/>
                <w:sz w:val="16"/>
                <w:szCs w:val="16"/>
              </w:rPr>
              <w:t>(дата, М.П.)</w:t>
            </w:r>
          </w:p>
          <w:p w14:paraId="07B04C00" w14:textId="77777777" w:rsidR="000E3DDB" w:rsidRPr="00D80AD5" w:rsidRDefault="000E3DDB" w:rsidP="00212FAD">
            <w:pPr>
              <w:pStyle w:val="a0"/>
              <w:jc w:val="center"/>
              <w:rPr>
                <w:rFonts w:cs="Times New Roman"/>
                <w:sz w:val="16"/>
                <w:szCs w:val="16"/>
              </w:rPr>
            </w:pPr>
          </w:p>
        </w:tc>
        <w:tc>
          <w:tcPr>
            <w:tcW w:w="2888" w:type="dxa"/>
            <w:shd w:val="clear" w:color="auto" w:fill="auto"/>
          </w:tcPr>
          <w:p w14:paraId="116052C7" w14:textId="77777777" w:rsidR="000E3DDB" w:rsidRPr="00D80AD5" w:rsidRDefault="000E3DDB" w:rsidP="00212FAD">
            <w:pPr>
              <w:pStyle w:val="a0"/>
              <w:jc w:val="center"/>
              <w:rPr>
                <w:rFonts w:cs="Times New Roman"/>
                <w:sz w:val="26"/>
                <w:szCs w:val="26"/>
              </w:rPr>
            </w:pPr>
          </w:p>
        </w:tc>
      </w:tr>
    </w:tbl>
    <w:p w14:paraId="374038DA" w14:textId="77777777" w:rsidR="000E3DDB" w:rsidRDefault="000E3DDB" w:rsidP="000E3DDB">
      <w:pPr>
        <w:pStyle w:val="a0"/>
        <w:widowControl w:val="0"/>
        <w:jc w:val="center"/>
        <w:rPr>
          <w:rFonts w:cs="Times New Roman"/>
          <w:sz w:val="26"/>
          <w:szCs w:val="26"/>
        </w:rPr>
      </w:pPr>
    </w:p>
    <w:p w14:paraId="35D1E1E8" w14:textId="77777777" w:rsidR="000E3DDB" w:rsidRDefault="000E3DDB" w:rsidP="000E3DDB">
      <w:pPr>
        <w:pStyle w:val="a0"/>
        <w:widowControl w:val="0"/>
        <w:jc w:val="center"/>
        <w:rPr>
          <w:rFonts w:cs="Times New Roman"/>
          <w:sz w:val="26"/>
          <w:szCs w:val="26"/>
        </w:rPr>
      </w:pPr>
    </w:p>
    <w:p w14:paraId="4FD44B89" w14:textId="77777777" w:rsidR="000E3DDB" w:rsidRDefault="000E3DDB" w:rsidP="000E3DDB">
      <w:pPr>
        <w:pStyle w:val="a0"/>
        <w:widowControl w:val="0"/>
        <w:jc w:val="center"/>
        <w:rPr>
          <w:rFonts w:cs="Times New Roman"/>
          <w:sz w:val="26"/>
          <w:szCs w:val="26"/>
        </w:rPr>
      </w:pPr>
    </w:p>
    <w:p w14:paraId="1E62A0D6" w14:textId="77777777" w:rsidR="000E3DDB" w:rsidRDefault="000E3DDB" w:rsidP="000E3DDB">
      <w:pPr>
        <w:pStyle w:val="a0"/>
        <w:widowControl w:val="0"/>
        <w:jc w:val="center"/>
        <w:rPr>
          <w:rFonts w:cs="Times New Roman"/>
          <w:sz w:val="26"/>
          <w:szCs w:val="26"/>
        </w:rPr>
      </w:pPr>
    </w:p>
    <w:p w14:paraId="48C0F1F5" w14:textId="77777777" w:rsidR="000E3DDB" w:rsidRDefault="000E3DDB" w:rsidP="000E3DDB">
      <w:pPr>
        <w:pStyle w:val="a0"/>
        <w:widowControl w:val="0"/>
        <w:jc w:val="center"/>
        <w:rPr>
          <w:rFonts w:cs="Times New Roman"/>
          <w:sz w:val="26"/>
          <w:szCs w:val="26"/>
        </w:rPr>
      </w:pPr>
    </w:p>
    <w:p w14:paraId="2D0F1108" w14:textId="77777777" w:rsidR="000E3DDB" w:rsidRDefault="000E3DDB" w:rsidP="000E3DDB">
      <w:pPr>
        <w:pStyle w:val="a0"/>
        <w:widowControl w:val="0"/>
        <w:jc w:val="center"/>
        <w:rPr>
          <w:rFonts w:cs="Times New Roman"/>
          <w:sz w:val="26"/>
          <w:szCs w:val="26"/>
        </w:rPr>
      </w:pPr>
    </w:p>
    <w:p w14:paraId="360D2F42" w14:textId="77777777" w:rsidR="000E3DDB" w:rsidRDefault="000E3DDB" w:rsidP="000E3DDB">
      <w:pPr>
        <w:pStyle w:val="a0"/>
        <w:widowControl w:val="0"/>
        <w:jc w:val="center"/>
        <w:rPr>
          <w:rFonts w:cs="Times New Roman"/>
          <w:sz w:val="26"/>
          <w:szCs w:val="26"/>
        </w:rPr>
      </w:pPr>
    </w:p>
    <w:p w14:paraId="32DAB82A" w14:textId="77777777" w:rsidR="000E3DDB" w:rsidRDefault="000E3DDB" w:rsidP="000E3DDB">
      <w:pPr>
        <w:pStyle w:val="a0"/>
        <w:widowControl w:val="0"/>
        <w:jc w:val="center"/>
        <w:rPr>
          <w:rFonts w:cs="Times New Roman"/>
          <w:sz w:val="26"/>
          <w:szCs w:val="26"/>
        </w:rPr>
      </w:pPr>
    </w:p>
    <w:p w14:paraId="0BD7FE26" w14:textId="77777777" w:rsidR="000E3DDB" w:rsidRDefault="000E3DDB" w:rsidP="000E3DDB">
      <w:pPr>
        <w:pStyle w:val="a0"/>
        <w:widowControl w:val="0"/>
        <w:jc w:val="center"/>
        <w:rPr>
          <w:rFonts w:cs="Times New Roman"/>
          <w:sz w:val="26"/>
          <w:szCs w:val="26"/>
        </w:rPr>
      </w:pPr>
    </w:p>
    <w:p w14:paraId="783DB7F1" w14:textId="77777777" w:rsidR="000E3DDB" w:rsidRDefault="000E3DDB" w:rsidP="000E3DDB">
      <w:pPr>
        <w:pStyle w:val="a0"/>
        <w:widowControl w:val="0"/>
        <w:jc w:val="center"/>
        <w:rPr>
          <w:rFonts w:cs="Times New Roman"/>
          <w:sz w:val="26"/>
          <w:szCs w:val="26"/>
        </w:rPr>
      </w:pPr>
    </w:p>
    <w:p w14:paraId="72C684F8" w14:textId="77777777" w:rsidR="000E3DDB" w:rsidRDefault="000E3DDB" w:rsidP="000E3DDB">
      <w:pPr>
        <w:pStyle w:val="a0"/>
        <w:widowControl w:val="0"/>
        <w:jc w:val="center"/>
        <w:rPr>
          <w:rFonts w:cs="Times New Roman"/>
          <w:sz w:val="26"/>
          <w:szCs w:val="26"/>
        </w:rPr>
      </w:pPr>
    </w:p>
    <w:p w14:paraId="44E81801" w14:textId="77777777" w:rsidR="000E3DDB" w:rsidRDefault="000E3DDB" w:rsidP="000E3DDB">
      <w:pPr>
        <w:pStyle w:val="a0"/>
        <w:widowControl w:val="0"/>
        <w:jc w:val="center"/>
        <w:rPr>
          <w:rFonts w:cs="Times New Roman"/>
          <w:sz w:val="26"/>
          <w:szCs w:val="26"/>
        </w:rPr>
      </w:pPr>
    </w:p>
    <w:p w14:paraId="16EDA639" w14:textId="77777777" w:rsidR="000E3DDB" w:rsidRDefault="000E3DDB" w:rsidP="000E3DDB">
      <w:pPr>
        <w:pStyle w:val="a0"/>
        <w:widowControl w:val="0"/>
        <w:jc w:val="center"/>
        <w:rPr>
          <w:rFonts w:cs="Times New Roman"/>
          <w:sz w:val="26"/>
          <w:szCs w:val="26"/>
        </w:rPr>
      </w:pPr>
    </w:p>
    <w:p w14:paraId="360E939A" w14:textId="77777777" w:rsidR="000E3DDB" w:rsidRDefault="000E3DDB" w:rsidP="000E3DDB">
      <w:pPr>
        <w:pStyle w:val="a0"/>
        <w:widowControl w:val="0"/>
        <w:jc w:val="center"/>
        <w:rPr>
          <w:rFonts w:cs="Times New Roman"/>
          <w:sz w:val="26"/>
          <w:szCs w:val="26"/>
        </w:rPr>
      </w:pPr>
    </w:p>
    <w:p w14:paraId="68414BF1" w14:textId="77777777" w:rsidR="000E3DDB" w:rsidRDefault="000E3DDB" w:rsidP="000E3DDB">
      <w:pPr>
        <w:pStyle w:val="a0"/>
        <w:widowControl w:val="0"/>
        <w:jc w:val="center"/>
        <w:rPr>
          <w:rFonts w:cs="Times New Roman"/>
          <w:sz w:val="26"/>
          <w:szCs w:val="26"/>
        </w:rPr>
      </w:pPr>
    </w:p>
    <w:p w14:paraId="2C0B43F4" w14:textId="77777777" w:rsidR="000E3DDB" w:rsidRDefault="000E3DDB" w:rsidP="000E3DDB">
      <w:pPr>
        <w:pStyle w:val="a0"/>
        <w:widowControl w:val="0"/>
        <w:jc w:val="center"/>
        <w:rPr>
          <w:rFonts w:cs="Times New Roman"/>
          <w:sz w:val="26"/>
          <w:szCs w:val="26"/>
        </w:rPr>
      </w:pPr>
    </w:p>
    <w:p w14:paraId="473AB498" w14:textId="77777777" w:rsidR="000E3DDB" w:rsidRDefault="000E3DDB" w:rsidP="000E3DDB">
      <w:pPr>
        <w:pStyle w:val="a0"/>
        <w:widowControl w:val="0"/>
        <w:jc w:val="center"/>
        <w:rPr>
          <w:rFonts w:cs="Times New Roman"/>
          <w:sz w:val="26"/>
          <w:szCs w:val="26"/>
        </w:rPr>
      </w:pPr>
    </w:p>
    <w:p w14:paraId="322EF39A" w14:textId="77777777" w:rsidR="000E3DDB" w:rsidRDefault="000E3DDB" w:rsidP="000E3DDB">
      <w:pPr>
        <w:pStyle w:val="a0"/>
        <w:widowControl w:val="0"/>
        <w:jc w:val="center"/>
        <w:rPr>
          <w:rFonts w:cs="Times New Roman"/>
          <w:sz w:val="26"/>
          <w:szCs w:val="26"/>
        </w:rPr>
      </w:pPr>
    </w:p>
    <w:p w14:paraId="4E442041" w14:textId="77777777" w:rsidR="000E3DDB" w:rsidRDefault="000E3DDB" w:rsidP="000E3DDB">
      <w:pPr>
        <w:pStyle w:val="a0"/>
        <w:widowControl w:val="0"/>
        <w:jc w:val="center"/>
        <w:rPr>
          <w:rFonts w:cs="Times New Roman"/>
          <w:sz w:val="26"/>
          <w:szCs w:val="26"/>
        </w:rPr>
      </w:pPr>
    </w:p>
    <w:p w14:paraId="26963821" w14:textId="77777777" w:rsidR="000E3DDB" w:rsidRDefault="000E3DDB" w:rsidP="000E3DDB">
      <w:pPr>
        <w:pStyle w:val="a0"/>
        <w:widowControl w:val="0"/>
        <w:jc w:val="center"/>
        <w:rPr>
          <w:rFonts w:cs="Times New Roman"/>
          <w:sz w:val="26"/>
          <w:szCs w:val="26"/>
        </w:rPr>
      </w:pPr>
    </w:p>
    <w:p w14:paraId="6BF40DA5" w14:textId="77777777" w:rsidR="000E3DDB" w:rsidRDefault="000E3DDB" w:rsidP="000E3DDB">
      <w:pPr>
        <w:pStyle w:val="a0"/>
        <w:widowControl w:val="0"/>
        <w:jc w:val="center"/>
        <w:rPr>
          <w:rFonts w:cs="Times New Roman"/>
          <w:sz w:val="26"/>
          <w:szCs w:val="26"/>
        </w:rPr>
      </w:pPr>
    </w:p>
    <w:p w14:paraId="0CBC73F9" w14:textId="77777777" w:rsidR="000E3DDB" w:rsidRDefault="000E3DDB" w:rsidP="000E3DDB">
      <w:pPr>
        <w:pStyle w:val="a0"/>
        <w:widowControl w:val="0"/>
        <w:jc w:val="center"/>
        <w:rPr>
          <w:rFonts w:cs="Times New Roman"/>
          <w:sz w:val="26"/>
          <w:szCs w:val="26"/>
        </w:rPr>
      </w:pPr>
    </w:p>
    <w:p w14:paraId="34B9C2D7" w14:textId="77777777" w:rsidR="000E3DDB" w:rsidRDefault="000E3DDB" w:rsidP="000E3DDB">
      <w:pPr>
        <w:pStyle w:val="a0"/>
        <w:widowControl w:val="0"/>
        <w:jc w:val="center"/>
        <w:rPr>
          <w:rFonts w:cs="Times New Roman"/>
          <w:sz w:val="26"/>
          <w:szCs w:val="26"/>
        </w:rPr>
      </w:pPr>
    </w:p>
    <w:p w14:paraId="55749276" w14:textId="77777777" w:rsidR="000E3DDB" w:rsidRDefault="000E3DDB" w:rsidP="000E3DDB">
      <w:pPr>
        <w:pStyle w:val="a0"/>
        <w:widowControl w:val="0"/>
        <w:jc w:val="center"/>
        <w:rPr>
          <w:rFonts w:cs="Times New Roman"/>
          <w:sz w:val="26"/>
          <w:szCs w:val="26"/>
        </w:rPr>
      </w:pPr>
    </w:p>
    <w:p w14:paraId="7423A955" w14:textId="77777777" w:rsidR="000E3DDB" w:rsidRDefault="000E3DDB" w:rsidP="000E3DDB">
      <w:pPr>
        <w:pStyle w:val="a0"/>
        <w:widowControl w:val="0"/>
        <w:jc w:val="center"/>
        <w:rPr>
          <w:rFonts w:cs="Times New Roman"/>
          <w:sz w:val="26"/>
          <w:szCs w:val="26"/>
        </w:rPr>
      </w:pPr>
    </w:p>
    <w:p w14:paraId="1724145F" w14:textId="77777777" w:rsidR="000E3DDB" w:rsidRDefault="000E3DDB" w:rsidP="000E3DDB">
      <w:pPr>
        <w:pStyle w:val="a0"/>
        <w:widowControl w:val="0"/>
        <w:jc w:val="center"/>
        <w:rPr>
          <w:rFonts w:cs="Times New Roman"/>
          <w:sz w:val="26"/>
          <w:szCs w:val="26"/>
        </w:rPr>
      </w:pPr>
    </w:p>
    <w:p w14:paraId="5E2E48F7" w14:textId="77777777" w:rsidR="000E3DDB" w:rsidRDefault="000E3DDB" w:rsidP="000E3DDB">
      <w:pPr>
        <w:pStyle w:val="a0"/>
        <w:widowControl w:val="0"/>
        <w:jc w:val="center"/>
        <w:rPr>
          <w:rFonts w:cs="Times New Roman"/>
          <w:sz w:val="26"/>
          <w:szCs w:val="26"/>
        </w:rPr>
      </w:pPr>
    </w:p>
    <w:p w14:paraId="30B21E5F" w14:textId="7E9831DA" w:rsidR="000E3DDB" w:rsidRDefault="000E3DDB" w:rsidP="000E3DDB">
      <w:pPr>
        <w:pStyle w:val="a0"/>
        <w:widowControl w:val="0"/>
        <w:jc w:val="center"/>
        <w:rPr>
          <w:rFonts w:cs="Times New Roman"/>
          <w:sz w:val="26"/>
          <w:szCs w:val="26"/>
        </w:rPr>
      </w:pPr>
      <w:r>
        <w:rPr>
          <w:rFonts w:cs="Times New Roman"/>
          <w:sz w:val="26"/>
          <w:szCs w:val="26"/>
        </w:rPr>
        <w:br w:type="page"/>
      </w:r>
      <w:r w:rsidR="00085030">
        <w:rPr>
          <w:rFonts w:cs="Times New Roman"/>
          <w:sz w:val="26"/>
          <w:szCs w:val="26"/>
        </w:rPr>
        <w:lastRenderedPageBreak/>
        <w:t>Лот № 33</w:t>
      </w:r>
    </w:p>
    <w:p w14:paraId="3C43F8E8" w14:textId="77777777" w:rsidR="000E3DDB" w:rsidRDefault="000E3DDB" w:rsidP="000E3DDB">
      <w:pPr>
        <w:pStyle w:val="a0"/>
        <w:widowControl w:val="0"/>
        <w:rPr>
          <w:rFonts w:cs="Times New Roman"/>
          <w:sz w:val="26"/>
          <w:szCs w:val="26"/>
        </w:rPr>
      </w:pPr>
    </w:p>
    <w:p w14:paraId="16B0A052" w14:textId="77777777" w:rsidR="000E3DDB" w:rsidRPr="00263325" w:rsidRDefault="000E3DDB" w:rsidP="000E3DDB">
      <w:pPr>
        <w:pStyle w:val="a0"/>
        <w:widowControl w:val="0"/>
        <w:jc w:val="center"/>
        <w:rPr>
          <w:rFonts w:cs="Times New Roman"/>
          <w:sz w:val="26"/>
          <w:szCs w:val="26"/>
        </w:rPr>
      </w:pPr>
      <w:r>
        <w:rPr>
          <w:rFonts w:cs="Times New Roman"/>
          <w:sz w:val="26"/>
          <w:szCs w:val="26"/>
        </w:rPr>
        <w:t>АКТ</w:t>
      </w:r>
    </w:p>
    <w:p w14:paraId="11031A92" w14:textId="77777777" w:rsidR="000E3DDB" w:rsidRDefault="000E3DDB" w:rsidP="000E3DDB">
      <w:pPr>
        <w:widowControl w:val="0"/>
        <w:jc w:val="center"/>
        <w:rPr>
          <w:rFonts w:cs="Times New Roman"/>
          <w:sz w:val="26"/>
          <w:szCs w:val="26"/>
        </w:rPr>
      </w:pPr>
      <w:r w:rsidRPr="00263325">
        <w:rPr>
          <w:rFonts w:cs="Times New Roman"/>
          <w:sz w:val="26"/>
          <w:szCs w:val="26"/>
        </w:rPr>
        <w:t>о состоянии общего имущества собственников помещений</w:t>
      </w:r>
      <w:r w:rsidRPr="00263325">
        <w:rPr>
          <w:rFonts w:cs="Times New Roman"/>
          <w:sz w:val="26"/>
          <w:szCs w:val="26"/>
        </w:rPr>
        <w:br/>
        <w:t>в многоквартирном доме, являющегося объектом конкурса</w:t>
      </w:r>
    </w:p>
    <w:p w14:paraId="3F1F1008" w14:textId="77777777" w:rsidR="000E3DDB" w:rsidRDefault="000E3DDB" w:rsidP="000E3DDB">
      <w:pPr>
        <w:widowControl w:val="0"/>
        <w:jc w:val="center"/>
        <w:rPr>
          <w:rFonts w:cs="Times New Roman"/>
          <w:sz w:val="26"/>
          <w:szCs w:val="26"/>
        </w:rPr>
      </w:pPr>
    </w:p>
    <w:p w14:paraId="25B6D734" w14:textId="77777777" w:rsidR="000E3DDB" w:rsidRPr="00C16E72" w:rsidRDefault="000E3DDB" w:rsidP="000E3DDB">
      <w:pPr>
        <w:pStyle w:val="a0"/>
        <w:widowControl w:val="0"/>
        <w:rPr>
          <w:sz w:val="26"/>
          <w:szCs w:val="26"/>
        </w:rPr>
      </w:pPr>
      <w:r>
        <w:rPr>
          <w:sz w:val="26"/>
          <w:szCs w:val="26"/>
        </w:rPr>
        <w:t>I.</w:t>
      </w:r>
      <w:r w:rsidRPr="00C16E72">
        <w:rPr>
          <w:sz w:val="26"/>
          <w:szCs w:val="26"/>
        </w:rPr>
        <w:t>Общие сведения о многоквартирном доме</w:t>
      </w:r>
    </w:p>
    <w:p w14:paraId="726AA6A0" w14:textId="77777777" w:rsidR="000E3DDB" w:rsidRPr="00C16E72" w:rsidRDefault="000E3DDB" w:rsidP="000E3DDB">
      <w:pPr>
        <w:pStyle w:val="a0"/>
        <w:widowControl w:val="0"/>
        <w:ind w:right="-295"/>
        <w:jc w:val="both"/>
        <w:rPr>
          <w:i/>
          <w:sz w:val="26"/>
          <w:szCs w:val="26"/>
          <w:u w:val="single"/>
        </w:rPr>
      </w:pPr>
      <w:r w:rsidRPr="00C16E72">
        <w:rPr>
          <w:sz w:val="26"/>
          <w:szCs w:val="26"/>
        </w:rPr>
        <w:t xml:space="preserve">1. Адрес многоквартирного дома </w:t>
      </w:r>
      <w:r w:rsidRPr="00C16E72">
        <w:rPr>
          <w:i/>
          <w:sz w:val="26"/>
          <w:szCs w:val="26"/>
          <w:u w:val="single"/>
        </w:rPr>
        <w:t xml:space="preserve">Алтайский край, город Рубцовск, улица Громова, </w:t>
      </w:r>
      <w:r>
        <w:rPr>
          <w:i/>
          <w:sz w:val="26"/>
          <w:szCs w:val="26"/>
          <w:u w:val="single"/>
        </w:rPr>
        <w:t xml:space="preserve">дом </w:t>
      </w:r>
      <w:r w:rsidRPr="00C16E72">
        <w:rPr>
          <w:i/>
          <w:sz w:val="26"/>
          <w:szCs w:val="26"/>
          <w:u w:val="single"/>
        </w:rPr>
        <w:t>10</w:t>
      </w:r>
    </w:p>
    <w:p w14:paraId="008745EF" w14:textId="77777777" w:rsidR="000E3DDB" w:rsidRPr="00C16E72" w:rsidRDefault="000E3DDB" w:rsidP="000E3DDB">
      <w:pPr>
        <w:pStyle w:val="a0"/>
        <w:widowControl w:val="0"/>
        <w:jc w:val="both"/>
        <w:rPr>
          <w:i/>
          <w:sz w:val="26"/>
          <w:szCs w:val="26"/>
          <w:u w:val="single"/>
        </w:rPr>
      </w:pPr>
      <w:r>
        <w:rPr>
          <w:sz w:val="26"/>
          <w:szCs w:val="26"/>
        </w:rPr>
        <w:t>2.</w:t>
      </w:r>
      <w:r w:rsidRPr="00C16E72">
        <w:rPr>
          <w:sz w:val="26"/>
          <w:szCs w:val="26"/>
        </w:rPr>
        <w:t>Кадастровый номер многоквартирного дома (при его наличии)</w:t>
      </w:r>
      <w:r>
        <w:rPr>
          <w:sz w:val="26"/>
          <w:szCs w:val="26"/>
        </w:rPr>
        <w:t xml:space="preserve"> </w:t>
      </w:r>
      <w:r w:rsidRPr="00D452B7">
        <w:rPr>
          <w:i/>
          <w:sz w:val="26"/>
          <w:szCs w:val="26"/>
          <w:u w:val="single"/>
        </w:rPr>
        <w:t>нет</w:t>
      </w:r>
    </w:p>
    <w:p w14:paraId="60929466" w14:textId="77777777" w:rsidR="000E3DDB" w:rsidRPr="00C16E72" w:rsidRDefault="000E3DDB" w:rsidP="000E3DDB">
      <w:pPr>
        <w:pStyle w:val="a0"/>
        <w:widowControl w:val="0"/>
        <w:jc w:val="both"/>
        <w:rPr>
          <w:sz w:val="26"/>
          <w:szCs w:val="26"/>
        </w:rPr>
      </w:pPr>
      <w:r>
        <w:rPr>
          <w:sz w:val="26"/>
          <w:szCs w:val="26"/>
        </w:rPr>
        <w:t>3.</w:t>
      </w:r>
      <w:r w:rsidRPr="00C16E72">
        <w:rPr>
          <w:sz w:val="26"/>
          <w:szCs w:val="26"/>
        </w:rPr>
        <w:t xml:space="preserve">Серия, тип </w:t>
      </w:r>
      <w:proofErr w:type="gramStart"/>
      <w:r w:rsidRPr="00C16E72">
        <w:rPr>
          <w:sz w:val="26"/>
          <w:szCs w:val="26"/>
        </w:rPr>
        <w:t xml:space="preserve">постройки  </w:t>
      </w:r>
      <w:r w:rsidRPr="00C16E72">
        <w:rPr>
          <w:i/>
          <w:sz w:val="26"/>
          <w:szCs w:val="26"/>
          <w:u w:val="single"/>
        </w:rPr>
        <w:t>многоквартирный</w:t>
      </w:r>
      <w:proofErr w:type="gramEnd"/>
      <w:r w:rsidRPr="00C16E72">
        <w:rPr>
          <w:i/>
          <w:sz w:val="26"/>
          <w:szCs w:val="26"/>
          <w:u w:val="single"/>
        </w:rPr>
        <w:t xml:space="preserve"> жилой дом</w:t>
      </w:r>
    </w:p>
    <w:p w14:paraId="7253FE32" w14:textId="77777777" w:rsidR="000E3DDB" w:rsidRPr="00C16E72" w:rsidRDefault="000E3DDB" w:rsidP="000E3DDB">
      <w:pPr>
        <w:pStyle w:val="a0"/>
        <w:widowControl w:val="0"/>
        <w:jc w:val="both"/>
        <w:rPr>
          <w:sz w:val="26"/>
          <w:szCs w:val="26"/>
        </w:rPr>
      </w:pPr>
      <w:r>
        <w:rPr>
          <w:sz w:val="26"/>
          <w:szCs w:val="26"/>
        </w:rPr>
        <w:t>4.</w:t>
      </w:r>
      <w:r w:rsidRPr="00C16E72">
        <w:rPr>
          <w:sz w:val="26"/>
          <w:szCs w:val="26"/>
        </w:rPr>
        <w:t xml:space="preserve">Год постройки </w:t>
      </w:r>
      <w:r w:rsidRPr="00C16E72">
        <w:rPr>
          <w:i/>
          <w:sz w:val="26"/>
          <w:szCs w:val="26"/>
          <w:u w:val="single"/>
        </w:rPr>
        <w:t>1964</w:t>
      </w:r>
    </w:p>
    <w:p w14:paraId="1B4BB41C" w14:textId="77777777" w:rsidR="000E3DDB" w:rsidRPr="00C16E72" w:rsidRDefault="000E3DDB" w:rsidP="000E3DDB">
      <w:pPr>
        <w:pStyle w:val="a0"/>
        <w:widowControl w:val="0"/>
        <w:jc w:val="both"/>
        <w:rPr>
          <w:sz w:val="26"/>
          <w:szCs w:val="26"/>
        </w:rPr>
      </w:pPr>
      <w:r w:rsidRPr="00C16E72">
        <w:rPr>
          <w:sz w:val="26"/>
          <w:szCs w:val="26"/>
        </w:rPr>
        <w:t xml:space="preserve">5.Степень износа по данным государственного технического учета </w:t>
      </w:r>
      <w:r w:rsidRPr="00D452B7">
        <w:rPr>
          <w:i/>
          <w:sz w:val="26"/>
          <w:szCs w:val="26"/>
          <w:u w:val="single"/>
        </w:rPr>
        <w:t>нет</w:t>
      </w:r>
    </w:p>
    <w:p w14:paraId="42495809" w14:textId="77777777" w:rsidR="000E3DDB" w:rsidRPr="00C16E72" w:rsidRDefault="000E3DDB" w:rsidP="000E3DDB">
      <w:pPr>
        <w:pStyle w:val="a0"/>
        <w:widowControl w:val="0"/>
        <w:jc w:val="both"/>
        <w:rPr>
          <w:sz w:val="26"/>
          <w:szCs w:val="26"/>
        </w:rPr>
      </w:pPr>
      <w:r>
        <w:rPr>
          <w:sz w:val="26"/>
          <w:szCs w:val="26"/>
        </w:rPr>
        <w:t>6.Степень фактического износа</w:t>
      </w:r>
      <w:r w:rsidRPr="00C16E72">
        <w:rPr>
          <w:sz w:val="26"/>
          <w:szCs w:val="26"/>
        </w:rPr>
        <w:t xml:space="preserve"> </w:t>
      </w:r>
      <w:r w:rsidRPr="00D452B7">
        <w:rPr>
          <w:i/>
          <w:sz w:val="26"/>
          <w:szCs w:val="26"/>
          <w:u w:val="single"/>
        </w:rPr>
        <w:t>нет</w:t>
      </w:r>
    </w:p>
    <w:p w14:paraId="12C31E26" w14:textId="77777777" w:rsidR="000E3DDB" w:rsidRPr="00C16E72" w:rsidRDefault="000E3DDB" w:rsidP="000E3DDB">
      <w:pPr>
        <w:pStyle w:val="a0"/>
        <w:widowControl w:val="0"/>
        <w:jc w:val="both"/>
        <w:rPr>
          <w:sz w:val="26"/>
          <w:szCs w:val="26"/>
        </w:rPr>
      </w:pPr>
      <w:r>
        <w:rPr>
          <w:sz w:val="26"/>
          <w:szCs w:val="26"/>
        </w:rPr>
        <w:t>7.</w:t>
      </w:r>
      <w:r w:rsidRPr="00C16E72">
        <w:rPr>
          <w:sz w:val="26"/>
          <w:szCs w:val="26"/>
        </w:rPr>
        <w:t xml:space="preserve">Год последнего капитального </w:t>
      </w:r>
      <w:proofErr w:type="gramStart"/>
      <w:r w:rsidRPr="00C16E72">
        <w:rPr>
          <w:sz w:val="26"/>
          <w:szCs w:val="26"/>
        </w:rPr>
        <w:t xml:space="preserve">ремонта  </w:t>
      </w:r>
      <w:r w:rsidRPr="00C16E72">
        <w:rPr>
          <w:i/>
          <w:sz w:val="26"/>
          <w:szCs w:val="26"/>
          <w:u w:val="single"/>
        </w:rPr>
        <w:t>нет</w:t>
      </w:r>
      <w:proofErr w:type="gramEnd"/>
    </w:p>
    <w:p w14:paraId="62685937" w14:textId="77777777" w:rsidR="000E3DDB" w:rsidRPr="00C16E72" w:rsidRDefault="000E3DDB" w:rsidP="000E3DDB">
      <w:pPr>
        <w:pStyle w:val="a0"/>
        <w:widowControl w:val="0"/>
        <w:jc w:val="both"/>
        <w:rPr>
          <w:sz w:val="26"/>
          <w:szCs w:val="26"/>
        </w:rPr>
      </w:pPr>
      <w:r>
        <w:rPr>
          <w:sz w:val="26"/>
          <w:szCs w:val="26"/>
        </w:rPr>
        <w:t>8.</w:t>
      </w:r>
      <w:r w:rsidRPr="00C16E72">
        <w:rPr>
          <w:sz w:val="26"/>
          <w:szCs w:val="26"/>
        </w:rPr>
        <w:t xml:space="preserve">Реквизиты правового акта о признании </w:t>
      </w:r>
      <w:proofErr w:type="gramStart"/>
      <w:r w:rsidRPr="00C16E72">
        <w:rPr>
          <w:sz w:val="26"/>
          <w:szCs w:val="26"/>
        </w:rPr>
        <w:t>многоквартирного  дома</w:t>
      </w:r>
      <w:proofErr w:type="gramEnd"/>
      <w:r w:rsidRPr="00C16E72">
        <w:rPr>
          <w:sz w:val="26"/>
          <w:szCs w:val="26"/>
        </w:rPr>
        <w:t xml:space="preserve"> аварийным и подлежащим </w:t>
      </w:r>
      <w:proofErr w:type="gramStart"/>
      <w:r w:rsidRPr="00C16E72">
        <w:rPr>
          <w:sz w:val="26"/>
          <w:szCs w:val="26"/>
        </w:rPr>
        <w:t xml:space="preserve">сносу  </w:t>
      </w:r>
      <w:r w:rsidRPr="00C16E72">
        <w:rPr>
          <w:i/>
          <w:sz w:val="26"/>
          <w:szCs w:val="26"/>
          <w:u w:val="single"/>
        </w:rPr>
        <w:t>нет</w:t>
      </w:r>
      <w:proofErr w:type="gramEnd"/>
    </w:p>
    <w:p w14:paraId="583382C6" w14:textId="77777777" w:rsidR="000E3DDB" w:rsidRPr="00C16E72" w:rsidRDefault="000E3DDB" w:rsidP="000E3DDB">
      <w:pPr>
        <w:pStyle w:val="a0"/>
        <w:widowControl w:val="0"/>
        <w:jc w:val="both"/>
        <w:rPr>
          <w:sz w:val="26"/>
          <w:szCs w:val="26"/>
          <w:u w:val="single"/>
        </w:rPr>
      </w:pPr>
      <w:r>
        <w:rPr>
          <w:sz w:val="26"/>
          <w:szCs w:val="26"/>
        </w:rPr>
        <w:t>9.Количество этажей</w:t>
      </w:r>
      <w:r w:rsidRPr="00C16E72">
        <w:rPr>
          <w:sz w:val="26"/>
          <w:szCs w:val="26"/>
        </w:rPr>
        <w:t xml:space="preserve"> </w:t>
      </w:r>
      <w:r w:rsidRPr="00D452B7">
        <w:rPr>
          <w:i/>
          <w:sz w:val="26"/>
          <w:szCs w:val="26"/>
          <w:u w:val="single"/>
        </w:rPr>
        <w:t>5</w:t>
      </w:r>
      <w:r w:rsidRPr="00C16E72">
        <w:rPr>
          <w:sz w:val="26"/>
          <w:szCs w:val="26"/>
          <w:u w:val="single"/>
        </w:rPr>
        <w:t xml:space="preserve"> </w:t>
      </w:r>
    </w:p>
    <w:p w14:paraId="4B2CC011" w14:textId="77777777" w:rsidR="000E3DDB" w:rsidRPr="00C16E72" w:rsidRDefault="000E3DDB" w:rsidP="000E3DDB">
      <w:pPr>
        <w:pStyle w:val="a0"/>
        <w:widowControl w:val="0"/>
        <w:jc w:val="both"/>
        <w:rPr>
          <w:sz w:val="26"/>
          <w:szCs w:val="26"/>
        </w:rPr>
      </w:pPr>
      <w:r>
        <w:rPr>
          <w:sz w:val="26"/>
          <w:szCs w:val="26"/>
        </w:rPr>
        <w:t>10.</w:t>
      </w:r>
      <w:r w:rsidRPr="00C16E72">
        <w:rPr>
          <w:sz w:val="26"/>
          <w:szCs w:val="26"/>
        </w:rPr>
        <w:t xml:space="preserve">Наличие подвала </w:t>
      </w:r>
      <w:r w:rsidRPr="00C16E72">
        <w:rPr>
          <w:i/>
          <w:sz w:val="26"/>
          <w:szCs w:val="26"/>
          <w:u w:val="single"/>
        </w:rPr>
        <w:t>да</w:t>
      </w:r>
    </w:p>
    <w:p w14:paraId="0ED139B9" w14:textId="77777777" w:rsidR="000E3DDB" w:rsidRPr="00C16E72" w:rsidRDefault="000E3DDB" w:rsidP="000E3DDB">
      <w:pPr>
        <w:pStyle w:val="a0"/>
        <w:widowControl w:val="0"/>
        <w:jc w:val="both"/>
        <w:rPr>
          <w:sz w:val="26"/>
          <w:szCs w:val="26"/>
        </w:rPr>
      </w:pPr>
      <w:r>
        <w:rPr>
          <w:sz w:val="26"/>
          <w:szCs w:val="26"/>
        </w:rPr>
        <w:t>11.</w:t>
      </w:r>
      <w:r w:rsidRPr="00C16E72">
        <w:rPr>
          <w:sz w:val="26"/>
          <w:szCs w:val="26"/>
        </w:rPr>
        <w:t xml:space="preserve">Наличие цокольного этажа </w:t>
      </w:r>
      <w:r w:rsidRPr="00C16E72">
        <w:rPr>
          <w:i/>
          <w:sz w:val="26"/>
          <w:szCs w:val="26"/>
          <w:u w:val="single"/>
        </w:rPr>
        <w:t>нет</w:t>
      </w:r>
    </w:p>
    <w:p w14:paraId="0BA0371E" w14:textId="77777777" w:rsidR="000E3DDB" w:rsidRPr="00C16E72" w:rsidRDefault="000E3DDB" w:rsidP="000E3DDB">
      <w:pPr>
        <w:pStyle w:val="a0"/>
        <w:widowControl w:val="0"/>
        <w:jc w:val="both"/>
        <w:rPr>
          <w:sz w:val="26"/>
          <w:szCs w:val="26"/>
        </w:rPr>
      </w:pPr>
      <w:r>
        <w:rPr>
          <w:sz w:val="26"/>
          <w:szCs w:val="26"/>
        </w:rPr>
        <w:t>12.</w:t>
      </w:r>
      <w:r w:rsidRPr="00C16E72">
        <w:rPr>
          <w:sz w:val="26"/>
          <w:szCs w:val="26"/>
        </w:rPr>
        <w:t xml:space="preserve">Наличие мансарды </w:t>
      </w:r>
      <w:r w:rsidRPr="00C16E72">
        <w:rPr>
          <w:i/>
          <w:sz w:val="26"/>
          <w:szCs w:val="26"/>
          <w:u w:val="single"/>
        </w:rPr>
        <w:t>нет</w:t>
      </w:r>
    </w:p>
    <w:p w14:paraId="1C6F2343" w14:textId="77777777" w:rsidR="000E3DDB" w:rsidRPr="00C16E72" w:rsidRDefault="000E3DDB" w:rsidP="000E3DDB">
      <w:pPr>
        <w:pStyle w:val="a0"/>
        <w:widowControl w:val="0"/>
        <w:jc w:val="both"/>
        <w:rPr>
          <w:sz w:val="26"/>
          <w:szCs w:val="26"/>
        </w:rPr>
      </w:pPr>
      <w:r>
        <w:rPr>
          <w:sz w:val="26"/>
          <w:szCs w:val="26"/>
        </w:rPr>
        <w:t>13.</w:t>
      </w:r>
      <w:r w:rsidRPr="00C16E72">
        <w:rPr>
          <w:sz w:val="26"/>
          <w:szCs w:val="26"/>
        </w:rPr>
        <w:t xml:space="preserve">Наличие мезонина </w:t>
      </w:r>
      <w:r w:rsidRPr="00C16E72">
        <w:rPr>
          <w:i/>
          <w:sz w:val="26"/>
          <w:szCs w:val="26"/>
          <w:u w:val="single"/>
        </w:rPr>
        <w:t>нет</w:t>
      </w:r>
    </w:p>
    <w:p w14:paraId="6EA87F01" w14:textId="77777777" w:rsidR="000E3DDB" w:rsidRPr="00C16E72" w:rsidRDefault="000E3DDB" w:rsidP="000E3DDB">
      <w:pPr>
        <w:pStyle w:val="a0"/>
        <w:widowControl w:val="0"/>
        <w:jc w:val="both"/>
        <w:rPr>
          <w:sz w:val="26"/>
          <w:szCs w:val="26"/>
          <w:u w:val="single"/>
        </w:rPr>
      </w:pPr>
      <w:r>
        <w:rPr>
          <w:sz w:val="26"/>
          <w:szCs w:val="26"/>
        </w:rPr>
        <w:t>14.</w:t>
      </w:r>
      <w:r w:rsidRPr="00C16E72">
        <w:rPr>
          <w:sz w:val="26"/>
          <w:szCs w:val="26"/>
        </w:rPr>
        <w:t>Количество квартир</w:t>
      </w:r>
      <w:r>
        <w:rPr>
          <w:sz w:val="26"/>
          <w:szCs w:val="26"/>
        </w:rPr>
        <w:t xml:space="preserve"> </w:t>
      </w:r>
      <w:r w:rsidRPr="00C757A1">
        <w:rPr>
          <w:i/>
          <w:sz w:val="26"/>
          <w:szCs w:val="26"/>
          <w:u w:val="single"/>
        </w:rPr>
        <w:t>146</w:t>
      </w:r>
      <w:r w:rsidRPr="00C16E72">
        <w:rPr>
          <w:sz w:val="26"/>
          <w:szCs w:val="26"/>
          <w:u w:val="single"/>
        </w:rPr>
        <w:t xml:space="preserve"> </w:t>
      </w:r>
    </w:p>
    <w:p w14:paraId="511D3602" w14:textId="77777777" w:rsidR="000E3DDB" w:rsidRPr="00C16E72" w:rsidRDefault="000E3DDB" w:rsidP="000E3DDB">
      <w:pPr>
        <w:pStyle w:val="a0"/>
        <w:widowControl w:val="0"/>
        <w:jc w:val="both"/>
        <w:rPr>
          <w:sz w:val="26"/>
          <w:szCs w:val="26"/>
        </w:rPr>
      </w:pPr>
      <w:r>
        <w:rPr>
          <w:sz w:val="26"/>
          <w:szCs w:val="26"/>
        </w:rPr>
        <w:t>15.</w:t>
      </w:r>
      <w:r w:rsidRPr="00C16E72">
        <w:rPr>
          <w:sz w:val="26"/>
          <w:szCs w:val="26"/>
        </w:rPr>
        <w:t>Количество нежилых помещений, не входящ</w:t>
      </w:r>
      <w:r>
        <w:rPr>
          <w:sz w:val="26"/>
          <w:szCs w:val="26"/>
        </w:rPr>
        <w:t xml:space="preserve">их в </w:t>
      </w:r>
      <w:proofErr w:type="gramStart"/>
      <w:r>
        <w:rPr>
          <w:sz w:val="26"/>
          <w:szCs w:val="26"/>
        </w:rPr>
        <w:t>состав  общего</w:t>
      </w:r>
      <w:proofErr w:type="gramEnd"/>
      <w:r>
        <w:rPr>
          <w:sz w:val="26"/>
          <w:szCs w:val="26"/>
        </w:rPr>
        <w:br/>
        <w:t xml:space="preserve"> имущества</w:t>
      </w:r>
      <w:r w:rsidRPr="00C16E72">
        <w:rPr>
          <w:sz w:val="26"/>
          <w:szCs w:val="26"/>
        </w:rPr>
        <w:t xml:space="preserve"> </w:t>
      </w:r>
      <w:r w:rsidRPr="00C757A1">
        <w:rPr>
          <w:i/>
          <w:sz w:val="26"/>
          <w:szCs w:val="26"/>
          <w:u w:val="single"/>
        </w:rPr>
        <w:t>2</w:t>
      </w:r>
      <w:r w:rsidRPr="00C16E72">
        <w:rPr>
          <w:sz w:val="26"/>
          <w:szCs w:val="26"/>
          <w:u w:val="single"/>
        </w:rPr>
        <w:t xml:space="preserve"> </w:t>
      </w:r>
    </w:p>
    <w:p w14:paraId="68ADD340" w14:textId="77777777" w:rsidR="000E3DDB" w:rsidRPr="00C16E72" w:rsidRDefault="000E3DDB" w:rsidP="000E3DDB">
      <w:pPr>
        <w:pStyle w:val="a0"/>
        <w:widowControl w:val="0"/>
        <w:jc w:val="both"/>
        <w:rPr>
          <w:sz w:val="26"/>
          <w:szCs w:val="26"/>
        </w:rPr>
      </w:pPr>
      <w:r>
        <w:rPr>
          <w:sz w:val="26"/>
          <w:szCs w:val="26"/>
        </w:rPr>
        <w:t>16.</w:t>
      </w:r>
      <w:r w:rsidRPr="00C16E72">
        <w:rPr>
          <w:sz w:val="26"/>
          <w:szCs w:val="26"/>
        </w:rPr>
        <w:t xml:space="preserve">Реквизиты правового акта о признании всех жилых помещений в многоквартирном доме непригодными для проживания </w:t>
      </w:r>
      <w:r w:rsidRPr="00C16E72">
        <w:rPr>
          <w:i/>
          <w:sz w:val="26"/>
          <w:szCs w:val="26"/>
          <w:u w:val="single"/>
        </w:rPr>
        <w:t>нет</w:t>
      </w:r>
    </w:p>
    <w:p w14:paraId="6F8E26FF" w14:textId="77777777" w:rsidR="000E3DDB" w:rsidRPr="00C16E72" w:rsidRDefault="000E3DDB" w:rsidP="000E3DDB">
      <w:pPr>
        <w:pStyle w:val="a0"/>
        <w:widowControl w:val="0"/>
        <w:jc w:val="both"/>
        <w:rPr>
          <w:sz w:val="26"/>
          <w:szCs w:val="26"/>
        </w:rPr>
      </w:pPr>
      <w:r>
        <w:rPr>
          <w:sz w:val="26"/>
          <w:szCs w:val="26"/>
        </w:rPr>
        <w:t>17.</w:t>
      </w:r>
      <w:r w:rsidRPr="00C16E72">
        <w:rPr>
          <w:sz w:val="26"/>
          <w:szCs w:val="26"/>
        </w:rPr>
        <w:t xml:space="preserve">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C16E72">
        <w:rPr>
          <w:i/>
          <w:sz w:val="26"/>
          <w:szCs w:val="26"/>
          <w:u w:val="single"/>
        </w:rPr>
        <w:t>нет</w:t>
      </w:r>
    </w:p>
    <w:p w14:paraId="3B7B024B" w14:textId="0AE821C3" w:rsidR="000E3DDB" w:rsidRPr="00850F69" w:rsidRDefault="000E3DDB" w:rsidP="000E3DDB">
      <w:pPr>
        <w:pStyle w:val="a0"/>
        <w:widowControl w:val="0"/>
        <w:jc w:val="both"/>
        <w:rPr>
          <w:sz w:val="26"/>
          <w:szCs w:val="26"/>
        </w:rPr>
      </w:pPr>
      <w:r>
        <w:rPr>
          <w:sz w:val="26"/>
          <w:szCs w:val="26"/>
        </w:rPr>
        <w:t>18.</w:t>
      </w:r>
      <w:r w:rsidRPr="00C16E72">
        <w:rPr>
          <w:sz w:val="26"/>
          <w:szCs w:val="26"/>
        </w:rPr>
        <w:t xml:space="preserve">Строительный объем </w:t>
      </w:r>
      <w:r w:rsidRPr="005F467D">
        <w:rPr>
          <w:i/>
          <w:sz w:val="26"/>
          <w:szCs w:val="26"/>
          <w:u w:val="single"/>
        </w:rPr>
        <w:t>50875,65 куб. м</w:t>
      </w:r>
    </w:p>
    <w:p w14:paraId="7913C23F" w14:textId="77777777" w:rsidR="000E3DDB" w:rsidRPr="00C16E72" w:rsidRDefault="000E3DDB" w:rsidP="000E3DDB">
      <w:pPr>
        <w:pStyle w:val="a0"/>
        <w:widowControl w:val="0"/>
        <w:jc w:val="both"/>
        <w:rPr>
          <w:sz w:val="26"/>
          <w:szCs w:val="26"/>
        </w:rPr>
      </w:pPr>
      <w:r>
        <w:rPr>
          <w:sz w:val="26"/>
          <w:szCs w:val="26"/>
        </w:rPr>
        <w:t>19.</w:t>
      </w:r>
      <w:r w:rsidRPr="00C16E72">
        <w:rPr>
          <w:sz w:val="26"/>
          <w:szCs w:val="26"/>
        </w:rPr>
        <w:t>Площадь:</w:t>
      </w:r>
    </w:p>
    <w:p w14:paraId="060FE446" w14:textId="0663FDB3" w:rsidR="000E3DDB" w:rsidRPr="00850F69" w:rsidRDefault="000E3DDB" w:rsidP="000E3DDB">
      <w:pPr>
        <w:pStyle w:val="a0"/>
        <w:widowControl w:val="0"/>
        <w:jc w:val="both"/>
        <w:rPr>
          <w:sz w:val="26"/>
          <w:szCs w:val="26"/>
        </w:rPr>
      </w:pPr>
      <w:proofErr w:type="gramStart"/>
      <w:r>
        <w:rPr>
          <w:sz w:val="26"/>
          <w:szCs w:val="26"/>
        </w:rPr>
        <w:t>а)</w:t>
      </w:r>
      <w:r w:rsidRPr="00C16E72">
        <w:rPr>
          <w:sz w:val="26"/>
          <w:szCs w:val="26"/>
        </w:rPr>
        <w:t>многоквартирного</w:t>
      </w:r>
      <w:proofErr w:type="gramEnd"/>
      <w:r w:rsidRPr="00C16E72">
        <w:rPr>
          <w:sz w:val="26"/>
          <w:szCs w:val="26"/>
        </w:rPr>
        <w:t xml:space="preserve"> дома с лоджиями, балконами, шкафами, коридорами и лестничными клетками</w:t>
      </w:r>
      <w:r w:rsidRPr="00C16E72">
        <w:rPr>
          <w:i/>
          <w:sz w:val="26"/>
          <w:szCs w:val="26"/>
          <w:u w:val="single"/>
        </w:rPr>
        <w:t xml:space="preserve"> 3391,</w:t>
      </w:r>
      <w:r w:rsidRPr="005F467D">
        <w:rPr>
          <w:i/>
          <w:sz w:val="26"/>
          <w:szCs w:val="26"/>
          <w:u w:val="single"/>
        </w:rPr>
        <w:t>51 кв. м</w:t>
      </w:r>
    </w:p>
    <w:p w14:paraId="2AB50ECC" w14:textId="450876EC" w:rsidR="000E3DDB" w:rsidRPr="00850F69" w:rsidRDefault="000E3DDB" w:rsidP="000E3DDB">
      <w:pPr>
        <w:pStyle w:val="a0"/>
        <w:widowControl w:val="0"/>
        <w:jc w:val="both"/>
        <w:rPr>
          <w:sz w:val="26"/>
          <w:szCs w:val="26"/>
        </w:rPr>
      </w:pPr>
      <w:proofErr w:type="gramStart"/>
      <w:r>
        <w:rPr>
          <w:sz w:val="26"/>
          <w:szCs w:val="26"/>
        </w:rPr>
        <w:t>б)</w:t>
      </w:r>
      <w:r w:rsidRPr="00C16E72">
        <w:rPr>
          <w:sz w:val="26"/>
          <w:szCs w:val="26"/>
        </w:rPr>
        <w:t>жилых</w:t>
      </w:r>
      <w:proofErr w:type="gramEnd"/>
      <w:r w:rsidRPr="00C16E72">
        <w:rPr>
          <w:sz w:val="26"/>
          <w:szCs w:val="26"/>
        </w:rPr>
        <w:t xml:space="preserve"> помещений (общая площадь квартир) </w:t>
      </w:r>
      <w:r w:rsidRPr="005F467D">
        <w:rPr>
          <w:i/>
          <w:sz w:val="26"/>
          <w:szCs w:val="26"/>
          <w:u w:val="single"/>
        </w:rPr>
        <w:t>3120,17 кв. м</w:t>
      </w:r>
    </w:p>
    <w:p w14:paraId="7F0578E1" w14:textId="70C70CBB" w:rsidR="000E3DDB" w:rsidRPr="00850F69" w:rsidRDefault="000E3DDB" w:rsidP="000E3DDB">
      <w:pPr>
        <w:pStyle w:val="a0"/>
        <w:widowControl w:val="0"/>
        <w:jc w:val="both"/>
        <w:rPr>
          <w:sz w:val="26"/>
          <w:szCs w:val="26"/>
        </w:rPr>
      </w:pPr>
      <w:proofErr w:type="gramStart"/>
      <w:r>
        <w:rPr>
          <w:sz w:val="26"/>
          <w:szCs w:val="26"/>
        </w:rPr>
        <w:t>в)</w:t>
      </w:r>
      <w:r w:rsidRPr="00C16E72">
        <w:rPr>
          <w:sz w:val="26"/>
          <w:szCs w:val="26"/>
        </w:rPr>
        <w:t>нежилых</w:t>
      </w:r>
      <w:proofErr w:type="gramEnd"/>
      <w:r w:rsidRPr="00C16E72">
        <w:rPr>
          <w:sz w:val="26"/>
          <w:szCs w:val="26"/>
        </w:rPr>
        <w:t xml:space="preserve"> помещений (общая площадь нежилых помещений, не входящих в состав общего имущества в многоквартирном доме) </w:t>
      </w:r>
      <w:r w:rsidRPr="005F467D">
        <w:rPr>
          <w:i/>
          <w:sz w:val="26"/>
          <w:szCs w:val="26"/>
          <w:u w:val="single"/>
        </w:rPr>
        <w:t>35,3 кв. м</w:t>
      </w:r>
    </w:p>
    <w:p w14:paraId="0FFB489A" w14:textId="77777777" w:rsidR="000E3DDB" w:rsidRPr="00C16E72" w:rsidRDefault="000E3DDB" w:rsidP="000E3DDB">
      <w:pPr>
        <w:pStyle w:val="a0"/>
        <w:widowControl w:val="0"/>
        <w:jc w:val="both"/>
        <w:rPr>
          <w:sz w:val="26"/>
          <w:szCs w:val="26"/>
        </w:rPr>
      </w:pPr>
      <w:proofErr w:type="gramStart"/>
      <w:r>
        <w:rPr>
          <w:sz w:val="26"/>
          <w:szCs w:val="26"/>
        </w:rPr>
        <w:t>г)</w:t>
      </w:r>
      <w:r w:rsidRPr="00C16E72">
        <w:rPr>
          <w:sz w:val="26"/>
          <w:szCs w:val="26"/>
        </w:rPr>
        <w:t>помещений</w:t>
      </w:r>
      <w:proofErr w:type="gramEnd"/>
      <w:r w:rsidRPr="00C16E72">
        <w:rPr>
          <w:sz w:val="26"/>
          <w:szCs w:val="26"/>
        </w:rPr>
        <w:t xml:space="preserve"> общего пользования (общая площадь нежилых помещений, входящих в состав общего имущества </w:t>
      </w:r>
      <w:r>
        <w:rPr>
          <w:sz w:val="26"/>
          <w:szCs w:val="26"/>
        </w:rPr>
        <w:t xml:space="preserve">в многоквартирном доме) </w:t>
      </w:r>
      <w:r w:rsidRPr="00D452B7">
        <w:rPr>
          <w:i/>
          <w:sz w:val="26"/>
          <w:szCs w:val="26"/>
          <w:u w:val="single"/>
        </w:rPr>
        <w:t>нет</w:t>
      </w:r>
    </w:p>
    <w:p w14:paraId="361CEEF9" w14:textId="77777777" w:rsidR="000E3DDB" w:rsidRPr="00C16E72" w:rsidRDefault="000E3DDB" w:rsidP="000E3DDB">
      <w:pPr>
        <w:pStyle w:val="a0"/>
        <w:widowControl w:val="0"/>
        <w:jc w:val="both"/>
        <w:rPr>
          <w:sz w:val="26"/>
          <w:szCs w:val="26"/>
        </w:rPr>
      </w:pPr>
      <w:r>
        <w:rPr>
          <w:sz w:val="26"/>
          <w:szCs w:val="26"/>
        </w:rPr>
        <w:t>20.</w:t>
      </w:r>
      <w:r w:rsidRPr="00C16E72">
        <w:rPr>
          <w:sz w:val="26"/>
          <w:szCs w:val="26"/>
        </w:rPr>
        <w:t xml:space="preserve">Количество лестниц </w:t>
      </w:r>
      <w:r w:rsidRPr="005F467D">
        <w:rPr>
          <w:i/>
          <w:sz w:val="26"/>
          <w:szCs w:val="26"/>
          <w:u w:val="single"/>
        </w:rPr>
        <w:t>3 шт.</w:t>
      </w:r>
    </w:p>
    <w:p w14:paraId="0F0894AF" w14:textId="004A3533" w:rsidR="000E3DDB" w:rsidRPr="00850F69" w:rsidRDefault="000E3DDB" w:rsidP="000E3DDB">
      <w:pPr>
        <w:pStyle w:val="a0"/>
        <w:widowControl w:val="0"/>
        <w:jc w:val="both"/>
        <w:rPr>
          <w:sz w:val="26"/>
          <w:szCs w:val="26"/>
        </w:rPr>
      </w:pPr>
      <w:r>
        <w:rPr>
          <w:sz w:val="26"/>
          <w:szCs w:val="26"/>
        </w:rPr>
        <w:t>21.</w:t>
      </w:r>
      <w:r w:rsidRPr="00C16E72">
        <w:rPr>
          <w:sz w:val="26"/>
          <w:szCs w:val="26"/>
        </w:rPr>
        <w:t xml:space="preserve">Уборочная площадь лестниц (включая межквартирные лестничные площадки) </w:t>
      </w:r>
      <w:r w:rsidRPr="005F467D">
        <w:rPr>
          <w:i/>
          <w:sz w:val="26"/>
          <w:szCs w:val="26"/>
          <w:u w:val="single"/>
        </w:rPr>
        <w:t>102 кв. м</w:t>
      </w:r>
    </w:p>
    <w:p w14:paraId="573CC953" w14:textId="77777777" w:rsidR="000E3DDB" w:rsidRPr="00C16E72" w:rsidRDefault="000E3DDB" w:rsidP="000E3DDB">
      <w:pPr>
        <w:pStyle w:val="a0"/>
        <w:widowControl w:val="0"/>
        <w:jc w:val="both"/>
        <w:rPr>
          <w:sz w:val="26"/>
          <w:szCs w:val="26"/>
        </w:rPr>
      </w:pPr>
      <w:r>
        <w:rPr>
          <w:sz w:val="26"/>
          <w:szCs w:val="26"/>
        </w:rPr>
        <w:t>22.</w:t>
      </w:r>
      <w:r w:rsidRPr="00C16E72">
        <w:rPr>
          <w:sz w:val="26"/>
          <w:szCs w:val="26"/>
        </w:rPr>
        <w:t>Уборочная площ</w:t>
      </w:r>
      <w:r>
        <w:rPr>
          <w:sz w:val="26"/>
          <w:szCs w:val="26"/>
        </w:rPr>
        <w:t xml:space="preserve">адь общих коридоров </w:t>
      </w:r>
      <w:r w:rsidRPr="00D452B7">
        <w:rPr>
          <w:i/>
          <w:sz w:val="26"/>
          <w:szCs w:val="26"/>
          <w:u w:val="single"/>
        </w:rPr>
        <w:t>нет</w:t>
      </w:r>
    </w:p>
    <w:p w14:paraId="5204677E" w14:textId="48C12491" w:rsidR="000E3DDB" w:rsidRPr="00850F69" w:rsidRDefault="000E3DDB" w:rsidP="000E3DDB">
      <w:pPr>
        <w:pStyle w:val="a0"/>
        <w:widowControl w:val="0"/>
        <w:jc w:val="both"/>
        <w:rPr>
          <w:sz w:val="26"/>
          <w:szCs w:val="26"/>
        </w:rPr>
      </w:pPr>
      <w:r>
        <w:rPr>
          <w:sz w:val="26"/>
          <w:szCs w:val="26"/>
        </w:rPr>
        <w:t>23.</w:t>
      </w:r>
      <w:r w:rsidRPr="00C16E72">
        <w:rPr>
          <w:sz w:val="26"/>
          <w:szCs w:val="26"/>
        </w:rPr>
        <w:t xml:space="preserve">Площадь земельного участка, входящего в состав общего имущества многоквартирного дома </w:t>
      </w:r>
      <w:r w:rsidRPr="005F467D">
        <w:rPr>
          <w:i/>
          <w:sz w:val="26"/>
          <w:szCs w:val="26"/>
          <w:u w:val="single"/>
        </w:rPr>
        <w:t>2480 кв.</w:t>
      </w:r>
      <w:r w:rsidR="006C67C8">
        <w:rPr>
          <w:i/>
          <w:sz w:val="26"/>
          <w:szCs w:val="26"/>
          <w:u w:val="single"/>
        </w:rPr>
        <w:t xml:space="preserve"> </w:t>
      </w:r>
      <w:r w:rsidRPr="005F467D">
        <w:rPr>
          <w:i/>
          <w:sz w:val="26"/>
          <w:szCs w:val="26"/>
          <w:u w:val="single"/>
        </w:rPr>
        <w:t>м</w:t>
      </w:r>
    </w:p>
    <w:p w14:paraId="0E032DA9" w14:textId="77777777" w:rsidR="000E3DDB" w:rsidRDefault="000E3DDB" w:rsidP="000E3DDB">
      <w:pPr>
        <w:pStyle w:val="a0"/>
        <w:widowControl w:val="0"/>
        <w:jc w:val="both"/>
        <w:rPr>
          <w:i/>
          <w:sz w:val="26"/>
          <w:szCs w:val="26"/>
          <w:u w:val="single"/>
        </w:rPr>
      </w:pPr>
      <w:r>
        <w:rPr>
          <w:sz w:val="26"/>
          <w:szCs w:val="26"/>
        </w:rPr>
        <w:t>24.</w:t>
      </w:r>
      <w:r w:rsidRPr="00C16E72">
        <w:rPr>
          <w:sz w:val="26"/>
          <w:szCs w:val="26"/>
        </w:rPr>
        <w:t xml:space="preserve">Кадастровый номер земельного участка (при его наличии) </w:t>
      </w:r>
      <w:r>
        <w:rPr>
          <w:i/>
          <w:sz w:val="26"/>
          <w:szCs w:val="26"/>
          <w:u w:val="single"/>
        </w:rPr>
        <w:t>нет</w:t>
      </w:r>
    </w:p>
    <w:p w14:paraId="2AFB5A8D" w14:textId="77777777" w:rsidR="000E3DDB" w:rsidRPr="00850F69" w:rsidRDefault="000E3DDB" w:rsidP="000E3DDB">
      <w:pPr>
        <w:pStyle w:val="a0"/>
        <w:widowControl w:val="0"/>
        <w:jc w:val="both"/>
        <w:rPr>
          <w:sz w:val="26"/>
          <w:szCs w:val="26"/>
        </w:rPr>
      </w:pPr>
    </w:p>
    <w:p w14:paraId="0247CB2C" w14:textId="77777777" w:rsidR="001160D1" w:rsidRPr="00850F69" w:rsidRDefault="001160D1" w:rsidP="000E3DDB">
      <w:pPr>
        <w:pStyle w:val="a0"/>
        <w:widowControl w:val="0"/>
        <w:jc w:val="both"/>
        <w:rPr>
          <w:sz w:val="26"/>
          <w:szCs w:val="26"/>
        </w:rPr>
      </w:pPr>
    </w:p>
    <w:p w14:paraId="07CDA8DF" w14:textId="77777777" w:rsidR="000E3DDB" w:rsidRPr="00C16E72" w:rsidRDefault="000E3DDB" w:rsidP="000E3DDB">
      <w:pPr>
        <w:pStyle w:val="a0"/>
        <w:widowControl w:val="0"/>
        <w:jc w:val="both"/>
        <w:rPr>
          <w:sz w:val="26"/>
          <w:szCs w:val="26"/>
        </w:rPr>
      </w:pPr>
      <w:r w:rsidRPr="00C16E72">
        <w:rPr>
          <w:sz w:val="26"/>
          <w:szCs w:val="26"/>
        </w:rPr>
        <w:lastRenderedPageBreak/>
        <w:t>II. Техническое состояние многоквартирного дома, включая пристройки</w:t>
      </w:r>
    </w:p>
    <w:p w14:paraId="77D417B9" w14:textId="77777777" w:rsidR="000E3DDB" w:rsidRPr="00C16E72" w:rsidRDefault="000E3DDB" w:rsidP="000E3DDB">
      <w:pPr>
        <w:pStyle w:val="a0"/>
        <w:widowControl w:val="0"/>
        <w:jc w:val="both"/>
        <w:rPr>
          <w:sz w:val="26"/>
          <w:szCs w:val="26"/>
        </w:rPr>
      </w:pPr>
      <w:r w:rsidRPr="00C16E72">
        <w:rPr>
          <w:sz w:val="26"/>
          <w:szCs w:val="26"/>
        </w:rPr>
        <w:t> </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61"/>
        <w:gridCol w:w="3685"/>
        <w:gridCol w:w="2552"/>
      </w:tblGrid>
      <w:tr w:rsidR="000E3DDB" w:rsidRPr="009E5736" w14:paraId="6AA4B3F2" w14:textId="77777777" w:rsidTr="001160D1">
        <w:trPr>
          <w:trHeight w:val="840"/>
          <w:jc w:val="center"/>
        </w:trPr>
        <w:tc>
          <w:tcPr>
            <w:tcW w:w="3261" w:type="dxa"/>
            <w:tcMar>
              <w:top w:w="0" w:type="dxa"/>
              <w:left w:w="70" w:type="dxa"/>
              <w:bottom w:w="0" w:type="dxa"/>
              <w:right w:w="70" w:type="dxa"/>
            </w:tcMar>
          </w:tcPr>
          <w:p w14:paraId="1E9F1490" w14:textId="77777777" w:rsidR="000E3DDB" w:rsidRPr="009E5736" w:rsidRDefault="000E3DDB" w:rsidP="00212FAD">
            <w:pPr>
              <w:pStyle w:val="a0"/>
              <w:widowControl w:val="0"/>
              <w:jc w:val="center"/>
              <w:rPr>
                <w:sz w:val="26"/>
                <w:szCs w:val="26"/>
              </w:rPr>
            </w:pPr>
            <w:r w:rsidRPr="009E5736">
              <w:rPr>
                <w:sz w:val="26"/>
                <w:szCs w:val="26"/>
              </w:rPr>
              <w:t xml:space="preserve">Наименование </w:t>
            </w:r>
            <w:proofErr w:type="gramStart"/>
            <w:r w:rsidRPr="009E5736">
              <w:rPr>
                <w:sz w:val="26"/>
                <w:szCs w:val="26"/>
              </w:rPr>
              <w:t>конструктивных  элементов</w:t>
            </w:r>
            <w:proofErr w:type="gramEnd"/>
          </w:p>
        </w:tc>
        <w:tc>
          <w:tcPr>
            <w:tcW w:w="3685" w:type="dxa"/>
            <w:tcMar>
              <w:top w:w="0" w:type="dxa"/>
              <w:left w:w="70" w:type="dxa"/>
              <w:bottom w:w="0" w:type="dxa"/>
              <w:right w:w="70" w:type="dxa"/>
            </w:tcMar>
          </w:tcPr>
          <w:p w14:paraId="57E491A2" w14:textId="77777777" w:rsidR="000E3DDB" w:rsidRPr="009E5736" w:rsidRDefault="000E3DDB" w:rsidP="00212FAD">
            <w:pPr>
              <w:pStyle w:val="a0"/>
              <w:widowControl w:val="0"/>
              <w:jc w:val="center"/>
              <w:rPr>
                <w:sz w:val="26"/>
                <w:szCs w:val="26"/>
              </w:rPr>
            </w:pPr>
            <w:r w:rsidRPr="009E5736">
              <w:rPr>
                <w:sz w:val="26"/>
                <w:szCs w:val="26"/>
              </w:rPr>
              <w:t xml:space="preserve">Описание </w:t>
            </w:r>
            <w:proofErr w:type="gramStart"/>
            <w:r w:rsidRPr="009E5736">
              <w:rPr>
                <w:sz w:val="26"/>
                <w:szCs w:val="26"/>
              </w:rPr>
              <w:t>элементов  (</w:t>
            </w:r>
            <w:proofErr w:type="gramEnd"/>
            <w:r w:rsidRPr="009E5736">
              <w:rPr>
                <w:sz w:val="26"/>
                <w:szCs w:val="26"/>
              </w:rPr>
              <w:t>материал, конструкция или система, отделка и прочее)</w:t>
            </w:r>
          </w:p>
        </w:tc>
        <w:tc>
          <w:tcPr>
            <w:tcW w:w="2552" w:type="dxa"/>
            <w:tcMar>
              <w:top w:w="0" w:type="dxa"/>
              <w:left w:w="70" w:type="dxa"/>
              <w:bottom w:w="0" w:type="dxa"/>
              <w:right w:w="70" w:type="dxa"/>
            </w:tcMar>
          </w:tcPr>
          <w:p w14:paraId="76B3CBF7" w14:textId="77777777" w:rsidR="000E3DDB" w:rsidRPr="009E5736" w:rsidRDefault="000E3DDB" w:rsidP="00212FAD">
            <w:pPr>
              <w:pStyle w:val="a0"/>
              <w:widowControl w:val="0"/>
              <w:jc w:val="center"/>
              <w:rPr>
                <w:sz w:val="26"/>
                <w:szCs w:val="26"/>
              </w:rPr>
            </w:pPr>
            <w:r w:rsidRPr="009E5736">
              <w:rPr>
                <w:sz w:val="26"/>
                <w:szCs w:val="26"/>
              </w:rPr>
              <w:t>Техническое состояние элементов общего имущества многоквартирного дома</w:t>
            </w:r>
          </w:p>
        </w:tc>
      </w:tr>
      <w:tr w:rsidR="000E3DDB" w:rsidRPr="009E5736" w14:paraId="0E49AB3A" w14:textId="77777777" w:rsidTr="001160D1">
        <w:trPr>
          <w:trHeight w:val="240"/>
          <w:jc w:val="center"/>
        </w:trPr>
        <w:tc>
          <w:tcPr>
            <w:tcW w:w="3261" w:type="dxa"/>
            <w:tcMar>
              <w:top w:w="0" w:type="dxa"/>
              <w:left w:w="70" w:type="dxa"/>
              <w:bottom w:w="0" w:type="dxa"/>
              <w:right w:w="70" w:type="dxa"/>
            </w:tcMar>
          </w:tcPr>
          <w:p w14:paraId="4B983670" w14:textId="77777777" w:rsidR="000E3DDB" w:rsidRPr="009E5736" w:rsidRDefault="000E3DDB" w:rsidP="00212FAD">
            <w:pPr>
              <w:pStyle w:val="a0"/>
              <w:widowControl w:val="0"/>
              <w:jc w:val="both"/>
              <w:rPr>
                <w:sz w:val="26"/>
                <w:szCs w:val="26"/>
              </w:rPr>
            </w:pPr>
            <w:r w:rsidRPr="009E5736">
              <w:rPr>
                <w:sz w:val="26"/>
                <w:szCs w:val="26"/>
              </w:rPr>
              <w:t>1. Фундамент</w:t>
            </w:r>
          </w:p>
        </w:tc>
        <w:tc>
          <w:tcPr>
            <w:tcW w:w="3685" w:type="dxa"/>
            <w:tcMar>
              <w:top w:w="0" w:type="dxa"/>
              <w:left w:w="70" w:type="dxa"/>
              <w:bottom w:w="0" w:type="dxa"/>
              <w:right w:w="70" w:type="dxa"/>
            </w:tcMar>
          </w:tcPr>
          <w:p w14:paraId="296D3344" w14:textId="77777777" w:rsidR="000E3DDB" w:rsidRPr="009E5736" w:rsidRDefault="000E3DDB" w:rsidP="00212FAD">
            <w:pPr>
              <w:pStyle w:val="a0"/>
              <w:widowControl w:val="0"/>
              <w:jc w:val="both"/>
              <w:rPr>
                <w:i/>
                <w:sz w:val="26"/>
                <w:szCs w:val="26"/>
              </w:rPr>
            </w:pPr>
            <w:r w:rsidRPr="009E5736">
              <w:rPr>
                <w:i/>
                <w:sz w:val="26"/>
                <w:szCs w:val="26"/>
              </w:rPr>
              <w:t>Железобетонные блоки</w:t>
            </w:r>
          </w:p>
        </w:tc>
        <w:tc>
          <w:tcPr>
            <w:tcW w:w="2552" w:type="dxa"/>
            <w:tcMar>
              <w:top w:w="0" w:type="dxa"/>
              <w:left w:w="70" w:type="dxa"/>
              <w:bottom w:w="0" w:type="dxa"/>
              <w:right w:w="70" w:type="dxa"/>
            </w:tcMar>
          </w:tcPr>
          <w:p w14:paraId="5D54839B" w14:textId="77777777" w:rsidR="000E3DDB" w:rsidRPr="009E5736" w:rsidRDefault="000E3DDB" w:rsidP="00212FAD">
            <w:pPr>
              <w:pStyle w:val="a0"/>
              <w:widowControl w:val="0"/>
              <w:jc w:val="both"/>
              <w:rPr>
                <w:i/>
                <w:sz w:val="26"/>
                <w:szCs w:val="26"/>
              </w:rPr>
            </w:pPr>
            <w:r w:rsidRPr="009E5736">
              <w:rPr>
                <w:i/>
                <w:sz w:val="26"/>
                <w:szCs w:val="26"/>
              </w:rPr>
              <w:t>Требует ремонта</w:t>
            </w:r>
          </w:p>
        </w:tc>
      </w:tr>
      <w:tr w:rsidR="000E3DDB" w:rsidRPr="009E5736" w14:paraId="7CB62A16" w14:textId="77777777" w:rsidTr="001160D1">
        <w:trPr>
          <w:trHeight w:val="360"/>
          <w:jc w:val="center"/>
        </w:trPr>
        <w:tc>
          <w:tcPr>
            <w:tcW w:w="3261" w:type="dxa"/>
            <w:tcMar>
              <w:top w:w="0" w:type="dxa"/>
              <w:left w:w="70" w:type="dxa"/>
              <w:bottom w:w="0" w:type="dxa"/>
              <w:right w:w="70" w:type="dxa"/>
            </w:tcMar>
          </w:tcPr>
          <w:p w14:paraId="3B3A8259" w14:textId="77777777" w:rsidR="000E3DDB" w:rsidRPr="009E5736" w:rsidRDefault="000E3DDB" w:rsidP="00212FAD">
            <w:pPr>
              <w:pStyle w:val="a0"/>
              <w:widowControl w:val="0"/>
              <w:jc w:val="both"/>
              <w:rPr>
                <w:sz w:val="26"/>
                <w:szCs w:val="26"/>
              </w:rPr>
            </w:pPr>
            <w:r w:rsidRPr="009E5736">
              <w:rPr>
                <w:sz w:val="26"/>
                <w:szCs w:val="26"/>
              </w:rPr>
              <w:t>2.Наружные и внутренние капитальные стены</w:t>
            </w:r>
          </w:p>
        </w:tc>
        <w:tc>
          <w:tcPr>
            <w:tcW w:w="3685" w:type="dxa"/>
            <w:tcMar>
              <w:top w:w="0" w:type="dxa"/>
              <w:left w:w="70" w:type="dxa"/>
              <w:bottom w:w="0" w:type="dxa"/>
              <w:right w:w="70" w:type="dxa"/>
            </w:tcMar>
          </w:tcPr>
          <w:p w14:paraId="4EA7659A" w14:textId="77777777" w:rsidR="000E3DDB" w:rsidRPr="009E5736" w:rsidRDefault="000E3DDB" w:rsidP="00212FAD">
            <w:pPr>
              <w:pStyle w:val="a0"/>
              <w:widowControl w:val="0"/>
              <w:jc w:val="both"/>
              <w:rPr>
                <w:i/>
                <w:sz w:val="26"/>
                <w:szCs w:val="26"/>
              </w:rPr>
            </w:pPr>
            <w:r w:rsidRPr="009E5736">
              <w:rPr>
                <w:i/>
                <w:sz w:val="26"/>
                <w:szCs w:val="26"/>
              </w:rPr>
              <w:t>Кирпичные толщиной 0,64</w:t>
            </w:r>
          </w:p>
        </w:tc>
        <w:tc>
          <w:tcPr>
            <w:tcW w:w="2552" w:type="dxa"/>
            <w:tcMar>
              <w:top w:w="0" w:type="dxa"/>
              <w:left w:w="70" w:type="dxa"/>
              <w:bottom w:w="0" w:type="dxa"/>
              <w:right w:w="70" w:type="dxa"/>
            </w:tcMar>
          </w:tcPr>
          <w:p w14:paraId="06F1938D" w14:textId="77777777" w:rsidR="000E3DDB" w:rsidRPr="009E5736" w:rsidRDefault="000E3DDB" w:rsidP="00212FAD">
            <w:pPr>
              <w:pStyle w:val="a0"/>
              <w:widowControl w:val="0"/>
              <w:jc w:val="both"/>
              <w:rPr>
                <w:i/>
                <w:sz w:val="26"/>
                <w:szCs w:val="26"/>
              </w:rPr>
            </w:pPr>
            <w:r w:rsidRPr="009E5736">
              <w:rPr>
                <w:i/>
                <w:sz w:val="26"/>
                <w:szCs w:val="26"/>
              </w:rPr>
              <w:t>Требует ремонта</w:t>
            </w:r>
          </w:p>
        </w:tc>
      </w:tr>
      <w:tr w:rsidR="000E3DDB" w:rsidRPr="009E5736" w14:paraId="33A3A6E2" w14:textId="77777777" w:rsidTr="001160D1">
        <w:trPr>
          <w:trHeight w:val="240"/>
          <w:jc w:val="center"/>
        </w:trPr>
        <w:tc>
          <w:tcPr>
            <w:tcW w:w="3261" w:type="dxa"/>
            <w:tcMar>
              <w:top w:w="0" w:type="dxa"/>
              <w:left w:w="70" w:type="dxa"/>
              <w:bottom w:w="0" w:type="dxa"/>
              <w:right w:w="70" w:type="dxa"/>
            </w:tcMar>
          </w:tcPr>
          <w:p w14:paraId="73799217" w14:textId="77777777" w:rsidR="000E3DDB" w:rsidRPr="009E5736" w:rsidRDefault="000E3DDB" w:rsidP="00212FAD">
            <w:pPr>
              <w:pStyle w:val="a0"/>
              <w:widowControl w:val="0"/>
              <w:jc w:val="both"/>
              <w:rPr>
                <w:sz w:val="26"/>
                <w:szCs w:val="26"/>
              </w:rPr>
            </w:pPr>
            <w:r w:rsidRPr="009E5736">
              <w:rPr>
                <w:sz w:val="26"/>
                <w:szCs w:val="26"/>
              </w:rPr>
              <w:t>3. Перегородки</w:t>
            </w:r>
          </w:p>
        </w:tc>
        <w:tc>
          <w:tcPr>
            <w:tcW w:w="3685" w:type="dxa"/>
            <w:tcMar>
              <w:top w:w="0" w:type="dxa"/>
              <w:left w:w="70" w:type="dxa"/>
              <w:bottom w:w="0" w:type="dxa"/>
              <w:right w:w="70" w:type="dxa"/>
            </w:tcMar>
          </w:tcPr>
          <w:p w14:paraId="19E65F30" w14:textId="77777777" w:rsidR="000E3DDB" w:rsidRPr="009E5736" w:rsidRDefault="000E3DDB" w:rsidP="00212FAD">
            <w:pPr>
              <w:pStyle w:val="a0"/>
              <w:widowControl w:val="0"/>
              <w:jc w:val="both"/>
              <w:rPr>
                <w:i/>
                <w:sz w:val="26"/>
                <w:szCs w:val="26"/>
              </w:rPr>
            </w:pPr>
            <w:r w:rsidRPr="009E5736">
              <w:rPr>
                <w:i/>
                <w:sz w:val="26"/>
                <w:szCs w:val="26"/>
              </w:rPr>
              <w:t>Деревянные</w:t>
            </w:r>
          </w:p>
        </w:tc>
        <w:tc>
          <w:tcPr>
            <w:tcW w:w="2552" w:type="dxa"/>
            <w:tcMar>
              <w:top w:w="0" w:type="dxa"/>
              <w:left w:w="70" w:type="dxa"/>
              <w:bottom w:w="0" w:type="dxa"/>
              <w:right w:w="70" w:type="dxa"/>
            </w:tcMar>
          </w:tcPr>
          <w:p w14:paraId="35DE7E65" w14:textId="77777777" w:rsidR="000E3DDB" w:rsidRPr="009E5736" w:rsidRDefault="000E3DDB" w:rsidP="00212FAD">
            <w:pPr>
              <w:pStyle w:val="a0"/>
              <w:widowControl w:val="0"/>
              <w:jc w:val="both"/>
              <w:rPr>
                <w:i/>
                <w:sz w:val="26"/>
                <w:szCs w:val="26"/>
              </w:rPr>
            </w:pPr>
            <w:r w:rsidRPr="009E5736">
              <w:rPr>
                <w:i/>
                <w:sz w:val="26"/>
                <w:szCs w:val="26"/>
              </w:rPr>
              <w:t>Требует ремонта</w:t>
            </w:r>
          </w:p>
        </w:tc>
      </w:tr>
      <w:tr w:rsidR="000E3DDB" w:rsidRPr="009E5736" w14:paraId="73746891" w14:textId="77777777" w:rsidTr="001160D1">
        <w:trPr>
          <w:trHeight w:val="480"/>
          <w:jc w:val="center"/>
        </w:trPr>
        <w:tc>
          <w:tcPr>
            <w:tcW w:w="3261" w:type="dxa"/>
            <w:tcMar>
              <w:top w:w="0" w:type="dxa"/>
              <w:left w:w="70" w:type="dxa"/>
              <w:bottom w:w="0" w:type="dxa"/>
              <w:right w:w="70" w:type="dxa"/>
            </w:tcMar>
          </w:tcPr>
          <w:p w14:paraId="2845FCCD" w14:textId="77777777" w:rsidR="000E3DDB" w:rsidRPr="009E5736" w:rsidRDefault="000E3DDB" w:rsidP="00212FAD">
            <w:pPr>
              <w:pStyle w:val="a0"/>
              <w:widowControl w:val="0"/>
              <w:jc w:val="both"/>
              <w:rPr>
                <w:sz w:val="26"/>
                <w:szCs w:val="26"/>
              </w:rPr>
            </w:pPr>
            <w:r w:rsidRPr="009E5736">
              <w:rPr>
                <w:sz w:val="26"/>
                <w:szCs w:val="26"/>
              </w:rPr>
              <w:t xml:space="preserve">4.Перекрытия: чердачные,  </w:t>
            </w:r>
            <w:r w:rsidRPr="009E5736">
              <w:rPr>
                <w:sz w:val="26"/>
                <w:szCs w:val="26"/>
              </w:rPr>
              <w:br/>
              <w:t>междуэтажные, подвальные (другое)</w:t>
            </w:r>
          </w:p>
        </w:tc>
        <w:tc>
          <w:tcPr>
            <w:tcW w:w="3685" w:type="dxa"/>
            <w:tcMar>
              <w:top w:w="0" w:type="dxa"/>
              <w:left w:w="70" w:type="dxa"/>
              <w:bottom w:w="0" w:type="dxa"/>
              <w:right w:w="70" w:type="dxa"/>
            </w:tcMar>
          </w:tcPr>
          <w:p w14:paraId="20001001" w14:textId="77777777" w:rsidR="000E3DDB" w:rsidRPr="009E5736" w:rsidRDefault="000E3DDB" w:rsidP="00212FAD">
            <w:pPr>
              <w:pStyle w:val="a0"/>
              <w:widowControl w:val="0"/>
              <w:jc w:val="both"/>
              <w:rPr>
                <w:i/>
                <w:sz w:val="26"/>
                <w:szCs w:val="26"/>
              </w:rPr>
            </w:pPr>
            <w:r w:rsidRPr="009E5736">
              <w:rPr>
                <w:i/>
                <w:sz w:val="26"/>
                <w:szCs w:val="26"/>
              </w:rPr>
              <w:t>Деревянные</w:t>
            </w:r>
          </w:p>
        </w:tc>
        <w:tc>
          <w:tcPr>
            <w:tcW w:w="2552" w:type="dxa"/>
            <w:tcMar>
              <w:top w:w="0" w:type="dxa"/>
              <w:left w:w="70" w:type="dxa"/>
              <w:bottom w:w="0" w:type="dxa"/>
              <w:right w:w="70" w:type="dxa"/>
            </w:tcMar>
          </w:tcPr>
          <w:p w14:paraId="3D72AD70" w14:textId="77777777" w:rsidR="000E3DDB" w:rsidRPr="009E5736" w:rsidRDefault="000E3DDB" w:rsidP="00212FAD">
            <w:pPr>
              <w:pStyle w:val="a0"/>
              <w:widowControl w:val="0"/>
              <w:jc w:val="both"/>
              <w:rPr>
                <w:i/>
                <w:sz w:val="26"/>
                <w:szCs w:val="26"/>
              </w:rPr>
            </w:pPr>
            <w:r w:rsidRPr="009E5736">
              <w:rPr>
                <w:i/>
                <w:sz w:val="26"/>
                <w:szCs w:val="26"/>
              </w:rPr>
              <w:t>Требует ремонта</w:t>
            </w:r>
          </w:p>
        </w:tc>
      </w:tr>
      <w:tr w:rsidR="000E3DDB" w:rsidRPr="009E5736" w14:paraId="7DD20A72" w14:textId="77777777" w:rsidTr="001160D1">
        <w:trPr>
          <w:trHeight w:val="240"/>
          <w:jc w:val="center"/>
        </w:trPr>
        <w:tc>
          <w:tcPr>
            <w:tcW w:w="3261" w:type="dxa"/>
            <w:tcMar>
              <w:top w:w="0" w:type="dxa"/>
              <w:left w:w="70" w:type="dxa"/>
              <w:bottom w:w="0" w:type="dxa"/>
              <w:right w:w="70" w:type="dxa"/>
            </w:tcMar>
          </w:tcPr>
          <w:p w14:paraId="53DC7C6F" w14:textId="77777777" w:rsidR="000E3DDB" w:rsidRPr="009E5736" w:rsidRDefault="000E3DDB" w:rsidP="00212FAD">
            <w:pPr>
              <w:pStyle w:val="a0"/>
              <w:widowControl w:val="0"/>
              <w:jc w:val="both"/>
              <w:rPr>
                <w:sz w:val="26"/>
                <w:szCs w:val="26"/>
              </w:rPr>
            </w:pPr>
            <w:r w:rsidRPr="009E5736">
              <w:rPr>
                <w:sz w:val="26"/>
                <w:szCs w:val="26"/>
              </w:rPr>
              <w:t>5. Крыша</w:t>
            </w:r>
          </w:p>
        </w:tc>
        <w:tc>
          <w:tcPr>
            <w:tcW w:w="3685" w:type="dxa"/>
            <w:tcMar>
              <w:top w:w="0" w:type="dxa"/>
              <w:left w:w="70" w:type="dxa"/>
              <w:bottom w:w="0" w:type="dxa"/>
              <w:right w:w="70" w:type="dxa"/>
            </w:tcMar>
          </w:tcPr>
          <w:p w14:paraId="4C9E8E9B" w14:textId="77777777" w:rsidR="000E3DDB" w:rsidRPr="009E5736" w:rsidRDefault="000E3DDB" w:rsidP="00212FAD">
            <w:pPr>
              <w:pStyle w:val="a0"/>
              <w:widowControl w:val="0"/>
              <w:jc w:val="both"/>
              <w:rPr>
                <w:i/>
                <w:sz w:val="26"/>
                <w:szCs w:val="26"/>
              </w:rPr>
            </w:pPr>
            <w:r w:rsidRPr="009E5736">
              <w:rPr>
                <w:i/>
                <w:sz w:val="26"/>
                <w:szCs w:val="26"/>
              </w:rPr>
              <w:t>Скатная, покрытие – метал, основание – деревянный каркас с обрешеткой</w:t>
            </w:r>
          </w:p>
        </w:tc>
        <w:tc>
          <w:tcPr>
            <w:tcW w:w="2552" w:type="dxa"/>
            <w:tcMar>
              <w:top w:w="0" w:type="dxa"/>
              <w:left w:w="70" w:type="dxa"/>
              <w:bottom w:w="0" w:type="dxa"/>
              <w:right w:w="70" w:type="dxa"/>
            </w:tcMar>
          </w:tcPr>
          <w:p w14:paraId="79D1B9CE" w14:textId="77777777" w:rsidR="000E3DDB" w:rsidRPr="009E5736" w:rsidRDefault="000E3DDB" w:rsidP="00212FAD">
            <w:pPr>
              <w:pStyle w:val="a0"/>
              <w:widowControl w:val="0"/>
              <w:jc w:val="both"/>
              <w:rPr>
                <w:i/>
                <w:sz w:val="26"/>
                <w:szCs w:val="26"/>
              </w:rPr>
            </w:pPr>
            <w:r w:rsidRPr="009E5736">
              <w:rPr>
                <w:i/>
                <w:sz w:val="26"/>
                <w:szCs w:val="26"/>
              </w:rPr>
              <w:t>Неуд.</w:t>
            </w:r>
          </w:p>
        </w:tc>
      </w:tr>
      <w:tr w:rsidR="000E3DDB" w:rsidRPr="009E5736" w14:paraId="76509B97" w14:textId="77777777" w:rsidTr="001160D1">
        <w:trPr>
          <w:trHeight w:val="240"/>
          <w:jc w:val="center"/>
        </w:trPr>
        <w:tc>
          <w:tcPr>
            <w:tcW w:w="3261" w:type="dxa"/>
            <w:tcMar>
              <w:top w:w="0" w:type="dxa"/>
              <w:left w:w="70" w:type="dxa"/>
              <w:bottom w:w="0" w:type="dxa"/>
              <w:right w:w="70" w:type="dxa"/>
            </w:tcMar>
          </w:tcPr>
          <w:p w14:paraId="7DE7A5EE" w14:textId="77777777" w:rsidR="000E3DDB" w:rsidRPr="009E5736" w:rsidRDefault="000E3DDB" w:rsidP="00212FAD">
            <w:pPr>
              <w:pStyle w:val="a0"/>
              <w:widowControl w:val="0"/>
              <w:jc w:val="both"/>
              <w:rPr>
                <w:sz w:val="26"/>
                <w:szCs w:val="26"/>
              </w:rPr>
            </w:pPr>
            <w:r w:rsidRPr="009E5736">
              <w:rPr>
                <w:sz w:val="26"/>
                <w:szCs w:val="26"/>
              </w:rPr>
              <w:t>6. Полы</w:t>
            </w:r>
          </w:p>
        </w:tc>
        <w:tc>
          <w:tcPr>
            <w:tcW w:w="3685" w:type="dxa"/>
            <w:tcMar>
              <w:top w:w="0" w:type="dxa"/>
              <w:left w:w="70" w:type="dxa"/>
              <w:bottom w:w="0" w:type="dxa"/>
              <w:right w:w="70" w:type="dxa"/>
            </w:tcMar>
          </w:tcPr>
          <w:p w14:paraId="3AD598AB" w14:textId="77777777" w:rsidR="000E3DDB" w:rsidRPr="009E5736" w:rsidRDefault="000E3DDB" w:rsidP="00212FAD">
            <w:pPr>
              <w:pStyle w:val="a0"/>
              <w:widowControl w:val="0"/>
              <w:jc w:val="both"/>
              <w:rPr>
                <w:i/>
                <w:sz w:val="26"/>
                <w:szCs w:val="26"/>
              </w:rPr>
            </w:pPr>
            <w:r w:rsidRPr="009E5736">
              <w:rPr>
                <w:i/>
                <w:sz w:val="26"/>
                <w:szCs w:val="26"/>
              </w:rPr>
              <w:t>Дощатые по деревянным лагам</w:t>
            </w:r>
          </w:p>
        </w:tc>
        <w:tc>
          <w:tcPr>
            <w:tcW w:w="2552" w:type="dxa"/>
            <w:tcMar>
              <w:top w:w="0" w:type="dxa"/>
              <w:left w:w="70" w:type="dxa"/>
              <w:bottom w:w="0" w:type="dxa"/>
              <w:right w:w="70" w:type="dxa"/>
            </w:tcMar>
          </w:tcPr>
          <w:p w14:paraId="2F4E9FAE" w14:textId="77777777" w:rsidR="000E3DDB" w:rsidRPr="009E5736" w:rsidRDefault="000E3DDB" w:rsidP="00212FAD">
            <w:pPr>
              <w:pStyle w:val="a0"/>
              <w:widowControl w:val="0"/>
              <w:jc w:val="both"/>
              <w:rPr>
                <w:i/>
                <w:sz w:val="26"/>
                <w:szCs w:val="26"/>
              </w:rPr>
            </w:pPr>
            <w:r w:rsidRPr="009E5736">
              <w:rPr>
                <w:i/>
                <w:sz w:val="26"/>
                <w:szCs w:val="26"/>
              </w:rPr>
              <w:t>Требует ремонта</w:t>
            </w:r>
          </w:p>
        </w:tc>
      </w:tr>
      <w:tr w:rsidR="000E3DDB" w:rsidRPr="009E5736" w14:paraId="60FFB6B7" w14:textId="77777777" w:rsidTr="001160D1">
        <w:trPr>
          <w:trHeight w:val="360"/>
          <w:jc w:val="center"/>
        </w:trPr>
        <w:tc>
          <w:tcPr>
            <w:tcW w:w="3261" w:type="dxa"/>
            <w:tcMar>
              <w:top w:w="0" w:type="dxa"/>
              <w:left w:w="70" w:type="dxa"/>
              <w:bottom w:w="0" w:type="dxa"/>
              <w:right w:w="70" w:type="dxa"/>
            </w:tcMar>
          </w:tcPr>
          <w:p w14:paraId="0D6DF7B4" w14:textId="77777777" w:rsidR="000E3DDB" w:rsidRPr="009E5736" w:rsidRDefault="000E3DDB" w:rsidP="00212FAD">
            <w:pPr>
              <w:pStyle w:val="a0"/>
              <w:widowControl w:val="0"/>
              <w:jc w:val="both"/>
              <w:rPr>
                <w:sz w:val="26"/>
                <w:szCs w:val="26"/>
              </w:rPr>
            </w:pPr>
            <w:r w:rsidRPr="009E5736">
              <w:rPr>
                <w:sz w:val="26"/>
                <w:szCs w:val="26"/>
              </w:rPr>
              <w:t>7.Проемы: окна, двери</w:t>
            </w:r>
            <w:r w:rsidRPr="009E5736">
              <w:rPr>
                <w:sz w:val="26"/>
                <w:szCs w:val="26"/>
              </w:rPr>
              <w:br/>
              <w:t>(другое)</w:t>
            </w:r>
          </w:p>
        </w:tc>
        <w:tc>
          <w:tcPr>
            <w:tcW w:w="3685" w:type="dxa"/>
            <w:tcMar>
              <w:top w:w="0" w:type="dxa"/>
              <w:left w:w="70" w:type="dxa"/>
              <w:bottom w:w="0" w:type="dxa"/>
              <w:right w:w="70" w:type="dxa"/>
            </w:tcMar>
          </w:tcPr>
          <w:p w14:paraId="4EC47401" w14:textId="77777777" w:rsidR="000E3DDB" w:rsidRPr="009E5736" w:rsidRDefault="000E3DDB" w:rsidP="00212FAD">
            <w:pPr>
              <w:pStyle w:val="a0"/>
              <w:widowControl w:val="0"/>
              <w:rPr>
                <w:i/>
                <w:sz w:val="26"/>
                <w:szCs w:val="26"/>
              </w:rPr>
            </w:pPr>
            <w:r w:rsidRPr="009E5736">
              <w:rPr>
                <w:i/>
                <w:sz w:val="26"/>
                <w:szCs w:val="26"/>
              </w:rPr>
              <w:t>Окна – двухстворчатые с двойным остеклением, деревянные окрашены</w:t>
            </w:r>
          </w:p>
          <w:p w14:paraId="61A32C5E" w14:textId="77777777" w:rsidR="000E3DDB" w:rsidRPr="009E5736" w:rsidRDefault="000E3DDB" w:rsidP="00212FAD">
            <w:pPr>
              <w:pStyle w:val="a0"/>
              <w:widowControl w:val="0"/>
              <w:rPr>
                <w:i/>
                <w:sz w:val="26"/>
                <w:szCs w:val="26"/>
              </w:rPr>
            </w:pPr>
          </w:p>
          <w:p w14:paraId="4BEA0277" w14:textId="77777777" w:rsidR="000E3DDB" w:rsidRPr="009E5736" w:rsidRDefault="000E3DDB" w:rsidP="00212FAD">
            <w:pPr>
              <w:pStyle w:val="a0"/>
              <w:widowControl w:val="0"/>
              <w:rPr>
                <w:i/>
                <w:sz w:val="26"/>
                <w:szCs w:val="26"/>
              </w:rPr>
            </w:pPr>
            <w:r w:rsidRPr="009E5736">
              <w:rPr>
                <w:i/>
                <w:sz w:val="26"/>
                <w:szCs w:val="26"/>
              </w:rPr>
              <w:t xml:space="preserve">Двери – филенчатые, однопольные, деревянные </w:t>
            </w:r>
          </w:p>
        </w:tc>
        <w:tc>
          <w:tcPr>
            <w:tcW w:w="2552" w:type="dxa"/>
            <w:tcMar>
              <w:top w:w="0" w:type="dxa"/>
              <w:left w:w="70" w:type="dxa"/>
              <w:bottom w:w="0" w:type="dxa"/>
              <w:right w:w="70" w:type="dxa"/>
            </w:tcMar>
          </w:tcPr>
          <w:p w14:paraId="6B6D73C8" w14:textId="77777777" w:rsidR="000E3DDB" w:rsidRPr="009E5736" w:rsidRDefault="000E3DDB" w:rsidP="00212FAD">
            <w:pPr>
              <w:pStyle w:val="a0"/>
              <w:widowControl w:val="0"/>
              <w:jc w:val="both"/>
              <w:rPr>
                <w:i/>
                <w:sz w:val="26"/>
                <w:szCs w:val="26"/>
              </w:rPr>
            </w:pPr>
            <w:r w:rsidRPr="009E5736">
              <w:rPr>
                <w:i/>
                <w:sz w:val="26"/>
                <w:szCs w:val="26"/>
              </w:rPr>
              <w:t>Требует ремонта</w:t>
            </w:r>
          </w:p>
        </w:tc>
      </w:tr>
      <w:tr w:rsidR="000E3DDB" w:rsidRPr="009E5736" w14:paraId="0E7E34CC" w14:textId="77777777" w:rsidTr="001160D1">
        <w:trPr>
          <w:trHeight w:val="360"/>
          <w:jc w:val="center"/>
        </w:trPr>
        <w:tc>
          <w:tcPr>
            <w:tcW w:w="3261" w:type="dxa"/>
            <w:tcMar>
              <w:top w:w="0" w:type="dxa"/>
              <w:left w:w="70" w:type="dxa"/>
              <w:bottom w:w="0" w:type="dxa"/>
              <w:right w:w="70" w:type="dxa"/>
            </w:tcMar>
          </w:tcPr>
          <w:p w14:paraId="4D117C72" w14:textId="77777777" w:rsidR="000E3DDB" w:rsidRPr="009E5736" w:rsidRDefault="000E3DDB" w:rsidP="00212FAD">
            <w:pPr>
              <w:pStyle w:val="a0"/>
              <w:widowControl w:val="0"/>
              <w:ind w:right="-1407"/>
              <w:rPr>
                <w:sz w:val="26"/>
                <w:szCs w:val="26"/>
              </w:rPr>
            </w:pPr>
            <w:r w:rsidRPr="009E5736">
              <w:rPr>
                <w:sz w:val="26"/>
                <w:szCs w:val="26"/>
              </w:rPr>
              <w:t>8. Отделка: внутренняя,</w:t>
            </w:r>
          </w:p>
          <w:p w14:paraId="32E005D2" w14:textId="77777777" w:rsidR="000E3DDB" w:rsidRPr="009E5736" w:rsidRDefault="000E3DDB" w:rsidP="00212FAD">
            <w:pPr>
              <w:pStyle w:val="a0"/>
              <w:widowControl w:val="0"/>
              <w:ind w:right="-1407"/>
              <w:rPr>
                <w:sz w:val="26"/>
                <w:szCs w:val="26"/>
              </w:rPr>
            </w:pPr>
            <w:r w:rsidRPr="009E5736">
              <w:rPr>
                <w:sz w:val="26"/>
                <w:szCs w:val="26"/>
              </w:rPr>
              <w:t>наружная (другое)</w:t>
            </w:r>
          </w:p>
        </w:tc>
        <w:tc>
          <w:tcPr>
            <w:tcW w:w="3685" w:type="dxa"/>
            <w:tcMar>
              <w:top w:w="0" w:type="dxa"/>
              <w:left w:w="70" w:type="dxa"/>
              <w:bottom w:w="0" w:type="dxa"/>
              <w:right w:w="70" w:type="dxa"/>
            </w:tcMar>
          </w:tcPr>
          <w:p w14:paraId="574C0C0D" w14:textId="77777777" w:rsidR="000E3DDB" w:rsidRPr="009E5736" w:rsidRDefault="000E3DDB" w:rsidP="00212FAD">
            <w:pPr>
              <w:pStyle w:val="a0"/>
              <w:widowControl w:val="0"/>
              <w:rPr>
                <w:i/>
                <w:sz w:val="26"/>
                <w:szCs w:val="26"/>
              </w:rPr>
            </w:pPr>
            <w:r w:rsidRPr="009E5736">
              <w:rPr>
                <w:i/>
                <w:sz w:val="26"/>
                <w:szCs w:val="26"/>
              </w:rPr>
              <w:t xml:space="preserve">Внутренняя – </w:t>
            </w:r>
            <w:proofErr w:type="gramStart"/>
            <w:r w:rsidRPr="009E5736">
              <w:rPr>
                <w:i/>
                <w:sz w:val="26"/>
                <w:szCs w:val="26"/>
              </w:rPr>
              <w:t>штукатурка,  побелка</w:t>
            </w:r>
            <w:proofErr w:type="gramEnd"/>
            <w:r w:rsidRPr="009E5736">
              <w:rPr>
                <w:i/>
                <w:sz w:val="26"/>
                <w:szCs w:val="26"/>
              </w:rPr>
              <w:t>, окраска</w:t>
            </w:r>
          </w:p>
          <w:p w14:paraId="1B77227F" w14:textId="77777777" w:rsidR="000E3DDB" w:rsidRPr="009E5736" w:rsidRDefault="000E3DDB" w:rsidP="00212FAD">
            <w:pPr>
              <w:pStyle w:val="a0"/>
              <w:widowControl w:val="0"/>
              <w:jc w:val="both"/>
              <w:rPr>
                <w:i/>
                <w:sz w:val="26"/>
                <w:szCs w:val="26"/>
              </w:rPr>
            </w:pPr>
            <w:r w:rsidRPr="009E5736">
              <w:rPr>
                <w:i/>
                <w:sz w:val="26"/>
                <w:szCs w:val="26"/>
              </w:rPr>
              <w:t xml:space="preserve">Потолки – </w:t>
            </w:r>
            <w:proofErr w:type="gramStart"/>
            <w:r w:rsidRPr="009E5736">
              <w:rPr>
                <w:i/>
                <w:sz w:val="26"/>
                <w:szCs w:val="26"/>
              </w:rPr>
              <w:t>штукатурка,  побелка</w:t>
            </w:r>
            <w:proofErr w:type="gramEnd"/>
          </w:p>
        </w:tc>
        <w:tc>
          <w:tcPr>
            <w:tcW w:w="2552" w:type="dxa"/>
            <w:tcMar>
              <w:top w:w="0" w:type="dxa"/>
              <w:left w:w="70" w:type="dxa"/>
              <w:bottom w:w="0" w:type="dxa"/>
              <w:right w:w="70" w:type="dxa"/>
            </w:tcMar>
          </w:tcPr>
          <w:p w14:paraId="44731876" w14:textId="77777777" w:rsidR="000E3DDB" w:rsidRPr="009E5736" w:rsidRDefault="000E3DDB" w:rsidP="00212FAD">
            <w:pPr>
              <w:pStyle w:val="a0"/>
              <w:widowControl w:val="0"/>
              <w:jc w:val="both"/>
              <w:rPr>
                <w:i/>
                <w:sz w:val="26"/>
                <w:szCs w:val="26"/>
              </w:rPr>
            </w:pPr>
            <w:r w:rsidRPr="009E5736">
              <w:rPr>
                <w:i/>
                <w:sz w:val="26"/>
                <w:szCs w:val="26"/>
              </w:rPr>
              <w:t>Требует ремонта</w:t>
            </w:r>
          </w:p>
        </w:tc>
      </w:tr>
      <w:tr w:rsidR="000E3DDB" w:rsidRPr="009E5736" w14:paraId="09BF1E3C" w14:textId="77777777" w:rsidTr="001160D1">
        <w:trPr>
          <w:trHeight w:val="417"/>
          <w:jc w:val="center"/>
        </w:trPr>
        <w:tc>
          <w:tcPr>
            <w:tcW w:w="3261" w:type="dxa"/>
            <w:tcMar>
              <w:top w:w="0" w:type="dxa"/>
              <w:left w:w="70" w:type="dxa"/>
              <w:bottom w:w="0" w:type="dxa"/>
              <w:right w:w="70" w:type="dxa"/>
            </w:tcMar>
          </w:tcPr>
          <w:p w14:paraId="1ABC25FE" w14:textId="77777777" w:rsidR="000E3DDB" w:rsidRPr="009E5736" w:rsidRDefault="000E3DDB" w:rsidP="00212FAD">
            <w:pPr>
              <w:pStyle w:val="a0"/>
              <w:widowControl w:val="0"/>
              <w:rPr>
                <w:sz w:val="26"/>
                <w:szCs w:val="26"/>
              </w:rPr>
            </w:pPr>
            <w:r w:rsidRPr="009E5736">
              <w:rPr>
                <w:sz w:val="26"/>
                <w:szCs w:val="26"/>
              </w:rPr>
              <w:t>9. Механическое, электрическое, санитарно-техническое и иное оборудование:</w:t>
            </w:r>
          </w:p>
          <w:p w14:paraId="3F0A375F" w14:textId="77777777" w:rsidR="000E3DDB" w:rsidRPr="009E5736" w:rsidRDefault="000E3DDB" w:rsidP="00212FAD">
            <w:pPr>
              <w:pStyle w:val="a0"/>
              <w:widowControl w:val="0"/>
              <w:suppressAutoHyphens w:val="0"/>
              <w:ind w:left="360"/>
              <w:rPr>
                <w:sz w:val="26"/>
                <w:szCs w:val="26"/>
              </w:rPr>
            </w:pPr>
            <w:r w:rsidRPr="009E5736">
              <w:rPr>
                <w:sz w:val="26"/>
                <w:szCs w:val="26"/>
              </w:rPr>
              <w:t>ванны напольные,</w:t>
            </w:r>
          </w:p>
          <w:p w14:paraId="05FB16E6" w14:textId="77777777" w:rsidR="000E3DDB" w:rsidRPr="009E5736" w:rsidRDefault="000E3DDB" w:rsidP="00212FAD">
            <w:pPr>
              <w:pStyle w:val="a0"/>
              <w:widowControl w:val="0"/>
              <w:suppressAutoHyphens w:val="0"/>
              <w:ind w:left="360"/>
              <w:rPr>
                <w:sz w:val="26"/>
                <w:szCs w:val="26"/>
              </w:rPr>
            </w:pPr>
            <w:r w:rsidRPr="009E5736">
              <w:rPr>
                <w:sz w:val="26"/>
                <w:szCs w:val="26"/>
              </w:rPr>
              <w:t>электроплиты,</w:t>
            </w:r>
          </w:p>
          <w:p w14:paraId="0CAA31CD" w14:textId="77777777" w:rsidR="000E3DDB" w:rsidRPr="009E5736" w:rsidRDefault="000E3DDB" w:rsidP="00212FAD">
            <w:pPr>
              <w:pStyle w:val="a0"/>
              <w:widowControl w:val="0"/>
              <w:suppressAutoHyphens w:val="0"/>
              <w:ind w:left="360"/>
              <w:rPr>
                <w:sz w:val="26"/>
                <w:szCs w:val="26"/>
              </w:rPr>
            </w:pPr>
            <w:r w:rsidRPr="009E5736">
              <w:rPr>
                <w:sz w:val="26"/>
                <w:szCs w:val="26"/>
              </w:rPr>
              <w:t>телефонные сети и оборудование</w:t>
            </w:r>
          </w:p>
          <w:p w14:paraId="78453A72" w14:textId="77777777" w:rsidR="000E3DDB" w:rsidRPr="009E5736" w:rsidRDefault="000E3DDB" w:rsidP="00212FAD">
            <w:pPr>
              <w:pStyle w:val="a0"/>
              <w:widowControl w:val="0"/>
              <w:suppressAutoHyphens w:val="0"/>
              <w:ind w:left="360"/>
              <w:rPr>
                <w:sz w:val="26"/>
                <w:szCs w:val="26"/>
              </w:rPr>
            </w:pPr>
            <w:r w:rsidRPr="009E5736">
              <w:rPr>
                <w:sz w:val="26"/>
                <w:szCs w:val="26"/>
              </w:rPr>
              <w:t>сети проводного радиовещания,</w:t>
            </w:r>
          </w:p>
          <w:p w14:paraId="12E0115E" w14:textId="77777777" w:rsidR="000E3DDB" w:rsidRPr="009E5736" w:rsidRDefault="000E3DDB" w:rsidP="00212FAD">
            <w:pPr>
              <w:pStyle w:val="a0"/>
              <w:widowControl w:val="0"/>
              <w:suppressAutoHyphens w:val="0"/>
              <w:ind w:left="360"/>
              <w:rPr>
                <w:sz w:val="26"/>
                <w:szCs w:val="26"/>
              </w:rPr>
            </w:pPr>
            <w:r w:rsidRPr="009E5736">
              <w:rPr>
                <w:sz w:val="26"/>
                <w:szCs w:val="26"/>
              </w:rPr>
              <w:t>мусоропровод,</w:t>
            </w:r>
          </w:p>
          <w:p w14:paraId="3906F0A1" w14:textId="77777777" w:rsidR="000E3DDB" w:rsidRPr="009E5736" w:rsidRDefault="000E3DDB" w:rsidP="00212FAD">
            <w:pPr>
              <w:pStyle w:val="a0"/>
              <w:widowControl w:val="0"/>
              <w:suppressAutoHyphens w:val="0"/>
              <w:ind w:left="360"/>
              <w:rPr>
                <w:sz w:val="26"/>
                <w:szCs w:val="26"/>
              </w:rPr>
            </w:pPr>
            <w:r w:rsidRPr="009E5736">
              <w:rPr>
                <w:sz w:val="26"/>
                <w:szCs w:val="26"/>
              </w:rPr>
              <w:t>лифт,</w:t>
            </w:r>
          </w:p>
          <w:p w14:paraId="5A4A3424" w14:textId="77777777" w:rsidR="000E3DDB" w:rsidRPr="009E5736" w:rsidRDefault="000E3DDB" w:rsidP="00212FAD">
            <w:pPr>
              <w:pStyle w:val="a0"/>
              <w:widowControl w:val="0"/>
              <w:suppressAutoHyphens w:val="0"/>
              <w:ind w:left="360"/>
              <w:rPr>
                <w:sz w:val="26"/>
                <w:szCs w:val="26"/>
              </w:rPr>
            </w:pPr>
            <w:r w:rsidRPr="009E5736">
              <w:rPr>
                <w:sz w:val="26"/>
                <w:szCs w:val="26"/>
              </w:rPr>
              <w:t>вентиляция</w:t>
            </w:r>
          </w:p>
        </w:tc>
        <w:tc>
          <w:tcPr>
            <w:tcW w:w="3685" w:type="dxa"/>
            <w:tcMar>
              <w:top w:w="0" w:type="dxa"/>
              <w:left w:w="70" w:type="dxa"/>
              <w:bottom w:w="0" w:type="dxa"/>
              <w:right w:w="70" w:type="dxa"/>
            </w:tcMar>
          </w:tcPr>
          <w:p w14:paraId="6BBF393E" w14:textId="77777777" w:rsidR="000E3DDB" w:rsidRPr="009E5736" w:rsidRDefault="000E3DDB" w:rsidP="00212FAD">
            <w:pPr>
              <w:pStyle w:val="a0"/>
              <w:widowControl w:val="0"/>
              <w:jc w:val="both"/>
              <w:rPr>
                <w:i/>
                <w:sz w:val="26"/>
                <w:szCs w:val="26"/>
              </w:rPr>
            </w:pPr>
          </w:p>
          <w:p w14:paraId="2203FC82" w14:textId="77777777" w:rsidR="000E3DDB" w:rsidRPr="009E5736" w:rsidRDefault="000E3DDB" w:rsidP="00212FAD">
            <w:pPr>
              <w:pStyle w:val="a0"/>
              <w:widowControl w:val="0"/>
              <w:jc w:val="both"/>
              <w:rPr>
                <w:i/>
                <w:sz w:val="26"/>
                <w:szCs w:val="26"/>
              </w:rPr>
            </w:pPr>
          </w:p>
          <w:p w14:paraId="0DFAB9CE" w14:textId="77777777" w:rsidR="000E3DDB" w:rsidRPr="009E5736" w:rsidRDefault="000E3DDB" w:rsidP="00212FAD">
            <w:pPr>
              <w:pStyle w:val="a0"/>
              <w:widowControl w:val="0"/>
              <w:jc w:val="both"/>
              <w:rPr>
                <w:i/>
                <w:sz w:val="26"/>
                <w:szCs w:val="26"/>
              </w:rPr>
            </w:pPr>
          </w:p>
          <w:p w14:paraId="66B6DE9D" w14:textId="77777777" w:rsidR="000E3DDB" w:rsidRPr="009E5736" w:rsidRDefault="000E3DDB" w:rsidP="00212FAD">
            <w:pPr>
              <w:pStyle w:val="a0"/>
              <w:widowControl w:val="0"/>
              <w:jc w:val="both"/>
              <w:rPr>
                <w:i/>
                <w:sz w:val="26"/>
                <w:szCs w:val="26"/>
              </w:rPr>
            </w:pPr>
          </w:p>
          <w:p w14:paraId="10871184" w14:textId="77777777" w:rsidR="000E3DDB" w:rsidRPr="009E5736" w:rsidRDefault="000E3DDB" w:rsidP="00212FAD">
            <w:pPr>
              <w:pStyle w:val="a0"/>
              <w:widowControl w:val="0"/>
              <w:jc w:val="both"/>
              <w:rPr>
                <w:i/>
                <w:sz w:val="26"/>
                <w:szCs w:val="26"/>
              </w:rPr>
            </w:pPr>
            <w:r w:rsidRPr="009E5736">
              <w:rPr>
                <w:i/>
                <w:sz w:val="26"/>
                <w:szCs w:val="26"/>
              </w:rPr>
              <w:t>Есть</w:t>
            </w:r>
          </w:p>
          <w:p w14:paraId="28B7BEAF" w14:textId="77777777" w:rsidR="000E3DDB" w:rsidRPr="009E5736" w:rsidRDefault="000E3DDB" w:rsidP="00212FAD">
            <w:pPr>
              <w:pStyle w:val="a0"/>
              <w:widowControl w:val="0"/>
              <w:jc w:val="both"/>
              <w:rPr>
                <w:i/>
                <w:sz w:val="26"/>
                <w:szCs w:val="26"/>
              </w:rPr>
            </w:pPr>
            <w:r w:rsidRPr="009E5736">
              <w:rPr>
                <w:i/>
                <w:sz w:val="26"/>
                <w:szCs w:val="26"/>
              </w:rPr>
              <w:t>Есть</w:t>
            </w:r>
          </w:p>
          <w:p w14:paraId="2C1B0F39" w14:textId="77777777" w:rsidR="000E3DDB" w:rsidRPr="009E5736" w:rsidRDefault="000E3DDB" w:rsidP="00212FAD">
            <w:pPr>
              <w:pStyle w:val="a0"/>
              <w:widowControl w:val="0"/>
              <w:jc w:val="both"/>
              <w:rPr>
                <w:i/>
                <w:sz w:val="26"/>
                <w:szCs w:val="26"/>
              </w:rPr>
            </w:pPr>
            <w:r w:rsidRPr="009E5736">
              <w:rPr>
                <w:i/>
                <w:sz w:val="26"/>
                <w:szCs w:val="26"/>
              </w:rPr>
              <w:t>Есть</w:t>
            </w:r>
          </w:p>
          <w:p w14:paraId="2523DAC5" w14:textId="77777777" w:rsidR="000E3DDB" w:rsidRPr="009E5736" w:rsidRDefault="000E3DDB" w:rsidP="00212FAD">
            <w:pPr>
              <w:pStyle w:val="a0"/>
              <w:widowControl w:val="0"/>
              <w:jc w:val="both"/>
              <w:rPr>
                <w:i/>
                <w:sz w:val="26"/>
                <w:szCs w:val="26"/>
              </w:rPr>
            </w:pPr>
          </w:p>
          <w:p w14:paraId="6B8C81F8" w14:textId="77777777" w:rsidR="000E3DDB" w:rsidRPr="009E5736" w:rsidRDefault="000E3DDB" w:rsidP="00212FAD">
            <w:pPr>
              <w:pStyle w:val="a0"/>
              <w:widowControl w:val="0"/>
              <w:jc w:val="both"/>
              <w:rPr>
                <w:i/>
                <w:sz w:val="26"/>
                <w:szCs w:val="26"/>
              </w:rPr>
            </w:pPr>
            <w:r w:rsidRPr="009E5736">
              <w:rPr>
                <w:i/>
                <w:sz w:val="26"/>
                <w:szCs w:val="26"/>
              </w:rPr>
              <w:t>Есть</w:t>
            </w:r>
          </w:p>
          <w:p w14:paraId="0862EF19" w14:textId="77777777" w:rsidR="000E3DDB" w:rsidRPr="009E5736" w:rsidRDefault="000E3DDB" w:rsidP="00212FAD">
            <w:pPr>
              <w:pStyle w:val="a0"/>
              <w:widowControl w:val="0"/>
              <w:jc w:val="both"/>
              <w:rPr>
                <w:i/>
                <w:sz w:val="26"/>
                <w:szCs w:val="26"/>
              </w:rPr>
            </w:pPr>
          </w:p>
          <w:p w14:paraId="567B4A0D" w14:textId="77777777" w:rsidR="000E3DDB" w:rsidRPr="009E5736" w:rsidRDefault="000E3DDB" w:rsidP="00212FAD">
            <w:pPr>
              <w:pStyle w:val="a0"/>
              <w:widowControl w:val="0"/>
              <w:jc w:val="both"/>
              <w:rPr>
                <w:i/>
                <w:sz w:val="26"/>
                <w:szCs w:val="26"/>
              </w:rPr>
            </w:pPr>
            <w:r w:rsidRPr="009E5736">
              <w:rPr>
                <w:i/>
                <w:sz w:val="26"/>
                <w:szCs w:val="26"/>
              </w:rPr>
              <w:t>Нет</w:t>
            </w:r>
          </w:p>
          <w:p w14:paraId="52D4C8DC" w14:textId="77777777" w:rsidR="000E3DDB" w:rsidRPr="009E5736" w:rsidRDefault="000E3DDB" w:rsidP="00212FAD">
            <w:pPr>
              <w:pStyle w:val="a0"/>
              <w:widowControl w:val="0"/>
              <w:jc w:val="both"/>
              <w:rPr>
                <w:i/>
                <w:sz w:val="26"/>
                <w:szCs w:val="26"/>
              </w:rPr>
            </w:pPr>
            <w:r w:rsidRPr="009E5736">
              <w:rPr>
                <w:i/>
                <w:sz w:val="26"/>
                <w:szCs w:val="26"/>
              </w:rPr>
              <w:t>Нет</w:t>
            </w:r>
          </w:p>
          <w:p w14:paraId="482A8E97" w14:textId="77777777" w:rsidR="000E3DDB" w:rsidRPr="009E5736" w:rsidRDefault="000E3DDB" w:rsidP="00212FAD">
            <w:pPr>
              <w:pStyle w:val="a0"/>
              <w:widowControl w:val="0"/>
              <w:jc w:val="both"/>
              <w:rPr>
                <w:i/>
                <w:sz w:val="26"/>
                <w:szCs w:val="26"/>
              </w:rPr>
            </w:pPr>
            <w:r w:rsidRPr="009E5736">
              <w:rPr>
                <w:i/>
                <w:sz w:val="26"/>
                <w:szCs w:val="26"/>
              </w:rPr>
              <w:t>Есть</w:t>
            </w:r>
          </w:p>
        </w:tc>
        <w:tc>
          <w:tcPr>
            <w:tcW w:w="2552" w:type="dxa"/>
            <w:tcMar>
              <w:top w:w="0" w:type="dxa"/>
              <w:left w:w="70" w:type="dxa"/>
              <w:bottom w:w="0" w:type="dxa"/>
              <w:right w:w="70" w:type="dxa"/>
            </w:tcMar>
          </w:tcPr>
          <w:p w14:paraId="23AD1B90" w14:textId="77777777" w:rsidR="000E3DDB" w:rsidRPr="009E5736" w:rsidRDefault="000E3DDB" w:rsidP="00212FAD">
            <w:pPr>
              <w:pStyle w:val="a0"/>
              <w:widowControl w:val="0"/>
              <w:jc w:val="both"/>
              <w:rPr>
                <w:i/>
                <w:sz w:val="26"/>
                <w:szCs w:val="26"/>
              </w:rPr>
            </w:pPr>
          </w:p>
          <w:p w14:paraId="43071B95" w14:textId="77777777" w:rsidR="000E3DDB" w:rsidRPr="009E5736" w:rsidRDefault="000E3DDB" w:rsidP="00212FAD">
            <w:pPr>
              <w:pStyle w:val="a0"/>
              <w:widowControl w:val="0"/>
              <w:jc w:val="both"/>
              <w:rPr>
                <w:i/>
                <w:sz w:val="26"/>
                <w:szCs w:val="26"/>
              </w:rPr>
            </w:pPr>
          </w:p>
          <w:p w14:paraId="02BA0CC8" w14:textId="77777777" w:rsidR="000E3DDB" w:rsidRPr="009E5736" w:rsidRDefault="000E3DDB" w:rsidP="00212FAD">
            <w:pPr>
              <w:pStyle w:val="a0"/>
              <w:widowControl w:val="0"/>
              <w:jc w:val="both"/>
              <w:rPr>
                <w:i/>
                <w:sz w:val="26"/>
                <w:szCs w:val="26"/>
              </w:rPr>
            </w:pPr>
          </w:p>
          <w:p w14:paraId="36890C7B" w14:textId="77777777" w:rsidR="000E3DDB" w:rsidRPr="009E5736" w:rsidRDefault="000E3DDB" w:rsidP="00212FAD">
            <w:pPr>
              <w:pStyle w:val="a0"/>
              <w:widowControl w:val="0"/>
              <w:jc w:val="both"/>
              <w:rPr>
                <w:i/>
                <w:sz w:val="26"/>
                <w:szCs w:val="26"/>
              </w:rPr>
            </w:pPr>
          </w:p>
          <w:p w14:paraId="42B08A86" w14:textId="77777777" w:rsidR="000E3DDB" w:rsidRPr="009E5736" w:rsidRDefault="000E3DDB" w:rsidP="00212FAD">
            <w:pPr>
              <w:pStyle w:val="a0"/>
              <w:widowControl w:val="0"/>
              <w:jc w:val="both"/>
              <w:rPr>
                <w:i/>
                <w:sz w:val="26"/>
                <w:szCs w:val="26"/>
              </w:rPr>
            </w:pPr>
            <w:r w:rsidRPr="009E5736">
              <w:rPr>
                <w:i/>
                <w:sz w:val="26"/>
                <w:szCs w:val="26"/>
              </w:rPr>
              <w:t xml:space="preserve">Требует ремонта </w:t>
            </w:r>
          </w:p>
        </w:tc>
      </w:tr>
      <w:tr w:rsidR="000E3DDB" w:rsidRPr="009E5736" w14:paraId="3D2253AD" w14:textId="77777777" w:rsidTr="001160D1">
        <w:trPr>
          <w:trHeight w:val="431"/>
          <w:jc w:val="center"/>
        </w:trPr>
        <w:tc>
          <w:tcPr>
            <w:tcW w:w="3261" w:type="dxa"/>
            <w:tcMar>
              <w:top w:w="0" w:type="dxa"/>
              <w:left w:w="70" w:type="dxa"/>
              <w:bottom w:w="0" w:type="dxa"/>
              <w:right w:w="70" w:type="dxa"/>
            </w:tcMar>
          </w:tcPr>
          <w:p w14:paraId="03F79853" w14:textId="77777777" w:rsidR="000E3DDB" w:rsidRPr="009E5736" w:rsidRDefault="000E3DDB" w:rsidP="00212FAD">
            <w:pPr>
              <w:pStyle w:val="a0"/>
              <w:widowControl w:val="0"/>
              <w:rPr>
                <w:sz w:val="26"/>
                <w:szCs w:val="26"/>
              </w:rPr>
            </w:pPr>
            <w:r w:rsidRPr="009E5736">
              <w:rPr>
                <w:sz w:val="26"/>
                <w:szCs w:val="26"/>
              </w:rPr>
              <w:t xml:space="preserve">10.Внутридомовые инженерные коммуникации и оборудование для предоставления коммунальных услуг: </w:t>
            </w:r>
          </w:p>
          <w:p w14:paraId="4C9B684A" w14:textId="77777777" w:rsidR="000E3DDB" w:rsidRPr="009E5736" w:rsidRDefault="000E3DDB" w:rsidP="00212FAD">
            <w:pPr>
              <w:pStyle w:val="a0"/>
              <w:widowControl w:val="0"/>
              <w:suppressAutoHyphens w:val="0"/>
              <w:ind w:left="360"/>
              <w:rPr>
                <w:sz w:val="26"/>
                <w:szCs w:val="26"/>
              </w:rPr>
            </w:pPr>
            <w:r w:rsidRPr="009E5736">
              <w:rPr>
                <w:sz w:val="26"/>
                <w:szCs w:val="26"/>
              </w:rPr>
              <w:t>электроснабжение,</w:t>
            </w:r>
          </w:p>
          <w:p w14:paraId="00FCCB4F" w14:textId="77777777" w:rsidR="000E3DDB" w:rsidRPr="009E5736" w:rsidRDefault="000E3DDB" w:rsidP="00212FAD">
            <w:pPr>
              <w:pStyle w:val="a0"/>
              <w:widowControl w:val="0"/>
              <w:suppressAutoHyphens w:val="0"/>
              <w:ind w:left="360"/>
              <w:rPr>
                <w:sz w:val="26"/>
                <w:szCs w:val="26"/>
              </w:rPr>
            </w:pPr>
            <w:r w:rsidRPr="009E5736">
              <w:rPr>
                <w:sz w:val="26"/>
                <w:szCs w:val="26"/>
              </w:rPr>
              <w:lastRenderedPageBreak/>
              <w:t>холодное водоснабжение,</w:t>
            </w:r>
          </w:p>
          <w:p w14:paraId="7D1042CD" w14:textId="77777777" w:rsidR="000E3DDB" w:rsidRPr="009E5736" w:rsidRDefault="000E3DDB" w:rsidP="00212FAD">
            <w:pPr>
              <w:pStyle w:val="a0"/>
              <w:widowControl w:val="0"/>
              <w:suppressAutoHyphens w:val="0"/>
              <w:ind w:left="360"/>
              <w:rPr>
                <w:sz w:val="26"/>
                <w:szCs w:val="26"/>
              </w:rPr>
            </w:pPr>
            <w:r w:rsidRPr="009E5736">
              <w:rPr>
                <w:sz w:val="26"/>
                <w:szCs w:val="26"/>
              </w:rPr>
              <w:t>горячее водоснабжение,</w:t>
            </w:r>
          </w:p>
          <w:p w14:paraId="73DFC003" w14:textId="77777777" w:rsidR="000E3DDB" w:rsidRPr="009E5736" w:rsidRDefault="000E3DDB" w:rsidP="00212FAD">
            <w:pPr>
              <w:pStyle w:val="a0"/>
              <w:widowControl w:val="0"/>
              <w:suppressAutoHyphens w:val="0"/>
              <w:ind w:left="360"/>
              <w:rPr>
                <w:sz w:val="26"/>
                <w:szCs w:val="26"/>
              </w:rPr>
            </w:pPr>
            <w:r w:rsidRPr="009E5736">
              <w:rPr>
                <w:sz w:val="26"/>
                <w:szCs w:val="26"/>
              </w:rPr>
              <w:t>водоотведение,</w:t>
            </w:r>
          </w:p>
          <w:p w14:paraId="69D61D1C" w14:textId="77777777" w:rsidR="000E3DDB" w:rsidRPr="009E5736" w:rsidRDefault="000E3DDB" w:rsidP="00212FAD">
            <w:pPr>
              <w:pStyle w:val="a0"/>
              <w:widowControl w:val="0"/>
              <w:suppressAutoHyphens w:val="0"/>
              <w:ind w:left="360"/>
              <w:rPr>
                <w:sz w:val="26"/>
                <w:szCs w:val="26"/>
              </w:rPr>
            </w:pPr>
            <w:r w:rsidRPr="009E5736">
              <w:rPr>
                <w:sz w:val="26"/>
                <w:szCs w:val="26"/>
              </w:rPr>
              <w:t>газоснабжение,</w:t>
            </w:r>
          </w:p>
          <w:p w14:paraId="5627BC46" w14:textId="77777777" w:rsidR="000E3DDB" w:rsidRPr="009E5736" w:rsidRDefault="000E3DDB" w:rsidP="00212FAD">
            <w:pPr>
              <w:pStyle w:val="a0"/>
              <w:widowControl w:val="0"/>
              <w:suppressAutoHyphens w:val="0"/>
              <w:ind w:left="360"/>
              <w:rPr>
                <w:sz w:val="26"/>
                <w:szCs w:val="26"/>
              </w:rPr>
            </w:pPr>
            <w:r w:rsidRPr="009E5736">
              <w:rPr>
                <w:sz w:val="26"/>
                <w:szCs w:val="26"/>
              </w:rPr>
              <w:t>отопление (от внешних котельных)</w:t>
            </w:r>
          </w:p>
        </w:tc>
        <w:tc>
          <w:tcPr>
            <w:tcW w:w="3685" w:type="dxa"/>
            <w:tcMar>
              <w:top w:w="0" w:type="dxa"/>
              <w:left w:w="70" w:type="dxa"/>
              <w:bottom w:w="0" w:type="dxa"/>
              <w:right w:w="70" w:type="dxa"/>
            </w:tcMar>
          </w:tcPr>
          <w:p w14:paraId="4D6EA1FF" w14:textId="77777777" w:rsidR="000E3DDB" w:rsidRPr="009E5736" w:rsidRDefault="000E3DDB" w:rsidP="00212FAD">
            <w:pPr>
              <w:pStyle w:val="a0"/>
              <w:widowControl w:val="0"/>
              <w:jc w:val="both"/>
              <w:rPr>
                <w:sz w:val="26"/>
                <w:szCs w:val="26"/>
              </w:rPr>
            </w:pPr>
          </w:p>
          <w:p w14:paraId="284981F0" w14:textId="77777777" w:rsidR="000E3DDB" w:rsidRPr="009E5736" w:rsidRDefault="000E3DDB" w:rsidP="00212FAD">
            <w:pPr>
              <w:pStyle w:val="a0"/>
              <w:widowControl w:val="0"/>
              <w:jc w:val="both"/>
              <w:rPr>
                <w:sz w:val="26"/>
                <w:szCs w:val="26"/>
              </w:rPr>
            </w:pPr>
          </w:p>
          <w:p w14:paraId="270AA6E9" w14:textId="77777777" w:rsidR="000E3DDB" w:rsidRPr="009E5736" w:rsidRDefault="000E3DDB" w:rsidP="00212FAD">
            <w:pPr>
              <w:pStyle w:val="a0"/>
              <w:widowControl w:val="0"/>
              <w:jc w:val="both"/>
              <w:rPr>
                <w:sz w:val="26"/>
                <w:szCs w:val="26"/>
              </w:rPr>
            </w:pPr>
          </w:p>
          <w:p w14:paraId="5EB20080" w14:textId="77777777" w:rsidR="000E3DDB" w:rsidRPr="009E5736" w:rsidRDefault="000E3DDB" w:rsidP="00212FAD">
            <w:pPr>
              <w:pStyle w:val="a0"/>
              <w:widowControl w:val="0"/>
              <w:jc w:val="both"/>
              <w:rPr>
                <w:sz w:val="26"/>
                <w:szCs w:val="26"/>
              </w:rPr>
            </w:pPr>
          </w:p>
          <w:p w14:paraId="6DCA0FC1" w14:textId="77777777" w:rsidR="000E3DDB" w:rsidRPr="009E5736" w:rsidRDefault="000E3DDB" w:rsidP="00212FAD">
            <w:pPr>
              <w:pStyle w:val="a0"/>
              <w:widowControl w:val="0"/>
              <w:jc w:val="both"/>
              <w:rPr>
                <w:sz w:val="26"/>
                <w:szCs w:val="26"/>
              </w:rPr>
            </w:pPr>
          </w:p>
          <w:p w14:paraId="7BCB5679" w14:textId="77777777" w:rsidR="000E3DDB" w:rsidRPr="009E5736" w:rsidRDefault="000E3DDB" w:rsidP="00212FAD">
            <w:pPr>
              <w:pStyle w:val="a0"/>
              <w:widowControl w:val="0"/>
              <w:rPr>
                <w:i/>
                <w:sz w:val="26"/>
                <w:szCs w:val="26"/>
              </w:rPr>
            </w:pPr>
            <w:r w:rsidRPr="009E5736">
              <w:rPr>
                <w:i/>
                <w:sz w:val="26"/>
                <w:szCs w:val="26"/>
              </w:rPr>
              <w:t>Скрытая проводка напр. 220</w:t>
            </w:r>
          </w:p>
          <w:p w14:paraId="42C1476F" w14:textId="77777777" w:rsidR="000E3DDB" w:rsidRPr="009E5736" w:rsidRDefault="000E3DDB" w:rsidP="00212FAD">
            <w:pPr>
              <w:pStyle w:val="a0"/>
              <w:widowControl w:val="0"/>
              <w:rPr>
                <w:i/>
                <w:sz w:val="26"/>
                <w:szCs w:val="26"/>
              </w:rPr>
            </w:pPr>
          </w:p>
          <w:p w14:paraId="0BDE4153" w14:textId="77777777" w:rsidR="000E3DDB" w:rsidRPr="009E5736" w:rsidRDefault="000E3DDB" w:rsidP="00212FAD">
            <w:pPr>
              <w:pStyle w:val="a0"/>
              <w:widowControl w:val="0"/>
              <w:rPr>
                <w:i/>
                <w:sz w:val="26"/>
                <w:szCs w:val="26"/>
              </w:rPr>
            </w:pPr>
            <w:r w:rsidRPr="009E5736">
              <w:rPr>
                <w:i/>
                <w:sz w:val="26"/>
                <w:szCs w:val="26"/>
              </w:rPr>
              <w:t xml:space="preserve">Водопровод центральный </w:t>
            </w:r>
          </w:p>
          <w:p w14:paraId="687CB204" w14:textId="77777777" w:rsidR="000E3DDB" w:rsidRPr="009E5736" w:rsidRDefault="000E3DDB" w:rsidP="00212FAD">
            <w:pPr>
              <w:pStyle w:val="a0"/>
              <w:widowControl w:val="0"/>
              <w:rPr>
                <w:i/>
                <w:sz w:val="26"/>
                <w:szCs w:val="26"/>
              </w:rPr>
            </w:pPr>
            <w:r w:rsidRPr="009E5736">
              <w:rPr>
                <w:i/>
                <w:sz w:val="26"/>
                <w:szCs w:val="26"/>
              </w:rPr>
              <w:t>Централизованное</w:t>
            </w:r>
          </w:p>
          <w:p w14:paraId="12C62B62" w14:textId="77777777" w:rsidR="000E3DDB" w:rsidRPr="009E5736" w:rsidRDefault="000E3DDB" w:rsidP="00212FAD">
            <w:pPr>
              <w:pStyle w:val="a0"/>
              <w:widowControl w:val="0"/>
              <w:rPr>
                <w:i/>
                <w:sz w:val="26"/>
                <w:szCs w:val="26"/>
              </w:rPr>
            </w:pPr>
            <w:r w:rsidRPr="009E5736">
              <w:rPr>
                <w:i/>
                <w:sz w:val="26"/>
                <w:szCs w:val="26"/>
              </w:rPr>
              <w:t>Есть</w:t>
            </w:r>
          </w:p>
          <w:p w14:paraId="577AFF9B" w14:textId="77777777" w:rsidR="000E3DDB" w:rsidRPr="009E5736" w:rsidRDefault="000E3DDB" w:rsidP="00212FAD">
            <w:pPr>
              <w:pStyle w:val="a0"/>
              <w:widowControl w:val="0"/>
              <w:rPr>
                <w:i/>
                <w:sz w:val="26"/>
                <w:szCs w:val="26"/>
              </w:rPr>
            </w:pPr>
            <w:r w:rsidRPr="009E5736">
              <w:rPr>
                <w:i/>
                <w:sz w:val="26"/>
                <w:szCs w:val="26"/>
              </w:rPr>
              <w:t>Отсутствует</w:t>
            </w:r>
          </w:p>
          <w:p w14:paraId="24ACAF35" w14:textId="77777777" w:rsidR="000E3DDB" w:rsidRPr="009E5736" w:rsidRDefault="000E3DDB" w:rsidP="00212FAD">
            <w:pPr>
              <w:pStyle w:val="a0"/>
              <w:widowControl w:val="0"/>
              <w:rPr>
                <w:i/>
                <w:sz w:val="26"/>
                <w:szCs w:val="26"/>
              </w:rPr>
            </w:pPr>
            <w:r w:rsidRPr="009E5736">
              <w:rPr>
                <w:i/>
                <w:sz w:val="26"/>
                <w:szCs w:val="26"/>
              </w:rPr>
              <w:t>От ТЭЦ на твердом топливе</w:t>
            </w:r>
          </w:p>
        </w:tc>
        <w:tc>
          <w:tcPr>
            <w:tcW w:w="2552" w:type="dxa"/>
            <w:tcMar>
              <w:top w:w="0" w:type="dxa"/>
              <w:left w:w="70" w:type="dxa"/>
              <w:bottom w:w="0" w:type="dxa"/>
              <w:right w:w="70" w:type="dxa"/>
            </w:tcMar>
          </w:tcPr>
          <w:p w14:paraId="0FCA4C30" w14:textId="77777777" w:rsidR="000E3DDB" w:rsidRPr="009E5736" w:rsidRDefault="000E3DDB" w:rsidP="00212FAD">
            <w:pPr>
              <w:pStyle w:val="a0"/>
              <w:widowControl w:val="0"/>
              <w:jc w:val="both"/>
              <w:rPr>
                <w:sz w:val="26"/>
                <w:szCs w:val="26"/>
              </w:rPr>
            </w:pPr>
          </w:p>
          <w:p w14:paraId="5ED98F4C" w14:textId="77777777" w:rsidR="000E3DDB" w:rsidRPr="009E5736" w:rsidRDefault="000E3DDB" w:rsidP="00212FAD">
            <w:pPr>
              <w:pStyle w:val="a0"/>
              <w:widowControl w:val="0"/>
              <w:jc w:val="both"/>
              <w:rPr>
                <w:sz w:val="26"/>
                <w:szCs w:val="26"/>
              </w:rPr>
            </w:pPr>
          </w:p>
          <w:p w14:paraId="5B5B49D9" w14:textId="77777777" w:rsidR="000E3DDB" w:rsidRPr="009E5736" w:rsidRDefault="000E3DDB" w:rsidP="00212FAD">
            <w:pPr>
              <w:pStyle w:val="a0"/>
              <w:widowControl w:val="0"/>
              <w:jc w:val="both"/>
              <w:rPr>
                <w:sz w:val="26"/>
                <w:szCs w:val="26"/>
              </w:rPr>
            </w:pPr>
          </w:p>
          <w:p w14:paraId="582CF19B" w14:textId="77777777" w:rsidR="000E3DDB" w:rsidRPr="009E5736" w:rsidRDefault="000E3DDB" w:rsidP="00212FAD">
            <w:pPr>
              <w:pStyle w:val="a0"/>
              <w:widowControl w:val="0"/>
              <w:jc w:val="both"/>
              <w:rPr>
                <w:sz w:val="26"/>
                <w:szCs w:val="26"/>
              </w:rPr>
            </w:pPr>
          </w:p>
          <w:p w14:paraId="4F3DB71A" w14:textId="77777777" w:rsidR="000E3DDB" w:rsidRPr="009E5736" w:rsidRDefault="000E3DDB" w:rsidP="00212FAD">
            <w:pPr>
              <w:pStyle w:val="a0"/>
              <w:widowControl w:val="0"/>
              <w:jc w:val="both"/>
              <w:rPr>
                <w:i/>
                <w:sz w:val="26"/>
                <w:szCs w:val="26"/>
              </w:rPr>
            </w:pPr>
          </w:p>
          <w:p w14:paraId="0DA63A96" w14:textId="77777777" w:rsidR="000E3DDB" w:rsidRPr="009E5736" w:rsidRDefault="000E3DDB" w:rsidP="00212FAD">
            <w:pPr>
              <w:pStyle w:val="a0"/>
              <w:widowControl w:val="0"/>
              <w:jc w:val="both"/>
              <w:rPr>
                <w:i/>
                <w:sz w:val="26"/>
                <w:szCs w:val="26"/>
              </w:rPr>
            </w:pPr>
            <w:r w:rsidRPr="009E5736">
              <w:rPr>
                <w:i/>
                <w:sz w:val="26"/>
                <w:szCs w:val="26"/>
              </w:rPr>
              <w:t>Требует ремонта</w:t>
            </w:r>
          </w:p>
        </w:tc>
      </w:tr>
    </w:tbl>
    <w:p w14:paraId="68F0DCC0" w14:textId="77777777" w:rsidR="000E3DDB" w:rsidRDefault="000E3DDB" w:rsidP="000E3DDB">
      <w:pPr>
        <w:pStyle w:val="a0"/>
        <w:widowControl w:val="0"/>
        <w:jc w:val="center"/>
        <w:rPr>
          <w:rFonts w:cs="Times New Roman"/>
        </w:rPr>
      </w:pPr>
    </w:p>
    <w:p w14:paraId="7B51A7D5" w14:textId="77777777" w:rsidR="000E3DDB" w:rsidRDefault="000E3DDB" w:rsidP="000E3DDB">
      <w:pPr>
        <w:pStyle w:val="a0"/>
        <w:widowControl w:val="0"/>
        <w:jc w:val="center"/>
        <w:rPr>
          <w:rFonts w:cs="Times New Roman"/>
        </w:rPr>
      </w:pPr>
    </w:p>
    <w:tbl>
      <w:tblPr>
        <w:tblW w:w="0" w:type="auto"/>
        <w:tblLook w:val="04A0" w:firstRow="1" w:lastRow="0" w:firstColumn="1" w:lastColumn="0" w:noHBand="0" w:noVBand="1"/>
      </w:tblPr>
      <w:tblGrid>
        <w:gridCol w:w="3510"/>
        <w:gridCol w:w="284"/>
        <w:gridCol w:w="2888"/>
        <w:gridCol w:w="2888"/>
      </w:tblGrid>
      <w:tr w:rsidR="000E3DDB" w:rsidRPr="00D80AD5" w14:paraId="5B449249" w14:textId="77777777" w:rsidTr="00212FAD">
        <w:tc>
          <w:tcPr>
            <w:tcW w:w="9570" w:type="dxa"/>
            <w:gridSpan w:val="4"/>
            <w:tcBorders>
              <w:bottom w:val="single" w:sz="4" w:space="0" w:color="auto"/>
            </w:tcBorders>
            <w:shd w:val="clear" w:color="auto" w:fill="auto"/>
          </w:tcPr>
          <w:p w14:paraId="06A0A0C6" w14:textId="77777777" w:rsidR="000E3DDB" w:rsidRPr="00D80AD5" w:rsidRDefault="000E3DDB" w:rsidP="00212FAD">
            <w:pPr>
              <w:pStyle w:val="a0"/>
              <w:jc w:val="center"/>
              <w:rPr>
                <w:rFonts w:cs="Times New Roman"/>
                <w:i/>
                <w:sz w:val="26"/>
                <w:szCs w:val="26"/>
              </w:rPr>
            </w:pPr>
            <w:r>
              <w:rPr>
                <w:rFonts w:cs="Times New Roman"/>
                <w:i/>
                <w:sz w:val="26"/>
                <w:szCs w:val="26"/>
              </w:rPr>
              <w:t xml:space="preserve">Заместитель Главы Администрации города Рубцовска – начальник управления </w:t>
            </w:r>
          </w:p>
        </w:tc>
      </w:tr>
      <w:tr w:rsidR="000E3DDB" w:rsidRPr="00D80AD5" w14:paraId="349499FA" w14:textId="77777777" w:rsidTr="00212FAD">
        <w:tc>
          <w:tcPr>
            <w:tcW w:w="9570" w:type="dxa"/>
            <w:gridSpan w:val="4"/>
            <w:tcBorders>
              <w:top w:val="single" w:sz="4" w:space="0" w:color="auto"/>
              <w:bottom w:val="single" w:sz="4" w:space="0" w:color="auto"/>
            </w:tcBorders>
            <w:shd w:val="clear" w:color="auto" w:fill="auto"/>
          </w:tcPr>
          <w:p w14:paraId="70ACE9DC" w14:textId="77777777" w:rsidR="000E3DDB" w:rsidRPr="00D80AD5" w:rsidRDefault="000E3DDB" w:rsidP="00212FAD">
            <w:pPr>
              <w:pStyle w:val="a0"/>
              <w:jc w:val="center"/>
              <w:rPr>
                <w:rFonts w:cs="Times New Roman"/>
                <w:i/>
                <w:sz w:val="26"/>
                <w:szCs w:val="26"/>
              </w:rPr>
            </w:pPr>
            <w:r>
              <w:rPr>
                <w:rFonts w:cs="Times New Roman"/>
                <w:i/>
                <w:sz w:val="26"/>
                <w:szCs w:val="26"/>
              </w:rPr>
              <w:t>по жилищно-коммунальному хозяйству и экологии О.Г. Обухович</w:t>
            </w:r>
          </w:p>
        </w:tc>
      </w:tr>
      <w:tr w:rsidR="000E3DDB" w:rsidRPr="00D80AD5" w14:paraId="5CF68E99" w14:textId="77777777" w:rsidTr="00212FAD">
        <w:tc>
          <w:tcPr>
            <w:tcW w:w="9570" w:type="dxa"/>
            <w:gridSpan w:val="4"/>
            <w:tcBorders>
              <w:top w:val="single" w:sz="4" w:space="0" w:color="auto"/>
            </w:tcBorders>
            <w:shd w:val="clear" w:color="auto" w:fill="auto"/>
          </w:tcPr>
          <w:p w14:paraId="43E3EBCE" w14:textId="77777777" w:rsidR="000E3DDB" w:rsidRPr="00D80AD5" w:rsidRDefault="000E3DDB" w:rsidP="00212FAD">
            <w:pPr>
              <w:pStyle w:val="a0"/>
              <w:jc w:val="center"/>
              <w:rPr>
                <w:rFonts w:cs="Times New Roman"/>
                <w:sz w:val="16"/>
                <w:szCs w:val="16"/>
              </w:rPr>
            </w:pPr>
            <w:r w:rsidRPr="00D80AD5">
              <w:rPr>
                <w:rFonts w:cs="Times New Roman"/>
                <w:sz w:val="16"/>
                <w:szCs w:val="16"/>
              </w:rPr>
              <w:t>(должность, Ф.И.О. руководителя уполномоченного устанавливать</w:t>
            </w:r>
          </w:p>
          <w:p w14:paraId="19DA0B77" w14:textId="77777777" w:rsidR="000E3DDB" w:rsidRPr="00D80AD5" w:rsidRDefault="000E3DDB" w:rsidP="00212FAD">
            <w:pPr>
              <w:pStyle w:val="a0"/>
              <w:jc w:val="center"/>
              <w:rPr>
                <w:rFonts w:cs="Times New Roman"/>
                <w:sz w:val="16"/>
                <w:szCs w:val="16"/>
              </w:rPr>
            </w:pPr>
            <w:r w:rsidRPr="00D80AD5">
              <w:rPr>
                <w:rFonts w:cs="Times New Roman"/>
                <w:sz w:val="16"/>
                <w:szCs w:val="16"/>
              </w:rPr>
              <w:t>техническое состояние многоквартирного дома, являющегося объектом конкурса)</w:t>
            </w:r>
          </w:p>
        </w:tc>
      </w:tr>
      <w:tr w:rsidR="000E3DDB" w:rsidRPr="00D80AD5" w14:paraId="3FEEC8EE" w14:textId="77777777" w:rsidTr="00212FAD">
        <w:tc>
          <w:tcPr>
            <w:tcW w:w="9570" w:type="dxa"/>
            <w:gridSpan w:val="4"/>
            <w:shd w:val="clear" w:color="auto" w:fill="auto"/>
          </w:tcPr>
          <w:p w14:paraId="79C97086" w14:textId="77777777" w:rsidR="000E3DDB" w:rsidRPr="00D80AD5" w:rsidRDefault="000E3DDB" w:rsidP="00212FAD">
            <w:pPr>
              <w:pStyle w:val="a0"/>
              <w:jc w:val="center"/>
              <w:rPr>
                <w:rFonts w:cs="Times New Roman"/>
                <w:sz w:val="16"/>
                <w:szCs w:val="16"/>
              </w:rPr>
            </w:pPr>
          </w:p>
        </w:tc>
      </w:tr>
      <w:tr w:rsidR="000E3DDB" w:rsidRPr="00D80AD5" w14:paraId="09F3B756" w14:textId="77777777" w:rsidTr="00212FAD">
        <w:tc>
          <w:tcPr>
            <w:tcW w:w="3510" w:type="dxa"/>
            <w:tcBorders>
              <w:bottom w:val="single" w:sz="4" w:space="0" w:color="auto"/>
            </w:tcBorders>
            <w:shd w:val="clear" w:color="auto" w:fill="auto"/>
          </w:tcPr>
          <w:p w14:paraId="469F1CDD" w14:textId="77777777" w:rsidR="000E3DDB" w:rsidRPr="00D80AD5" w:rsidRDefault="000E3DDB" w:rsidP="00212FAD">
            <w:pPr>
              <w:pStyle w:val="a0"/>
              <w:jc w:val="center"/>
              <w:rPr>
                <w:rFonts w:cs="Times New Roman"/>
                <w:sz w:val="16"/>
                <w:szCs w:val="16"/>
              </w:rPr>
            </w:pPr>
          </w:p>
        </w:tc>
        <w:tc>
          <w:tcPr>
            <w:tcW w:w="284" w:type="dxa"/>
            <w:shd w:val="clear" w:color="auto" w:fill="auto"/>
          </w:tcPr>
          <w:p w14:paraId="61233249" w14:textId="77777777" w:rsidR="000E3DDB" w:rsidRPr="00D80AD5" w:rsidRDefault="000E3DDB" w:rsidP="00212FAD">
            <w:pPr>
              <w:pStyle w:val="a0"/>
              <w:jc w:val="center"/>
              <w:rPr>
                <w:rFonts w:cs="Times New Roman"/>
                <w:sz w:val="16"/>
                <w:szCs w:val="16"/>
              </w:rPr>
            </w:pPr>
          </w:p>
        </w:tc>
        <w:tc>
          <w:tcPr>
            <w:tcW w:w="5776" w:type="dxa"/>
            <w:gridSpan w:val="2"/>
            <w:tcBorders>
              <w:bottom w:val="single" w:sz="4" w:space="0" w:color="auto"/>
            </w:tcBorders>
            <w:shd w:val="clear" w:color="auto" w:fill="auto"/>
          </w:tcPr>
          <w:p w14:paraId="1E4CF8DB" w14:textId="77777777" w:rsidR="000E3DDB" w:rsidRPr="00D80AD5" w:rsidRDefault="000E3DDB" w:rsidP="00212FAD">
            <w:pPr>
              <w:pStyle w:val="a0"/>
              <w:jc w:val="center"/>
              <w:rPr>
                <w:rFonts w:cs="Times New Roman"/>
                <w:sz w:val="16"/>
                <w:szCs w:val="16"/>
              </w:rPr>
            </w:pPr>
          </w:p>
        </w:tc>
      </w:tr>
      <w:tr w:rsidR="000E3DDB" w:rsidRPr="00D80AD5" w14:paraId="588D6C90" w14:textId="77777777" w:rsidTr="00212FAD">
        <w:tc>
          <w:tcPr>
            <w:tcW w:w="3510" w:type="dxa"/>
            <w:tcBorders>
              <w:top w:val="single" w:sz="4" w:space="0" w:color="auto"/>
            </w:tcBorders>
            <w:shd w:val="clear" w:color="auto" w:fill="auto"/>
          </w:tcPr>
          <w:p w14:paraId="65CD268C" w14:textId="77777777" w:rsidR="000E3DDB" w:rsidRPr="00D80AD5" w:rsidRDefault="000E3DDB" w:rsidP="00212FAD">
            <w:pPr>
              <w:pStyle w:val="a0"/>
              <w:jc w:val="center"/>
              <w:rPr>
                <w:rFonts w:cs="Times New Roman"/>
                <w:sz w:val="16"/>
                <w:szCs w:val="16"/>
              </w:rPr>
            </w:pPr>
            <w:r w:rsidRPr="00D80AD5">
              <w:rPr>
                <w:rFonts w:cs="Times New Roman"/>
                <w:sz w:val="16"/>
                <w:szCs w:val="16"/>
              </w:rPr>
              <w:t>(подпись)</w:t>
            </w:r>
          </w:p>
        </w:tc>
        <w:tc>
          <w:tcPr>
            <w:tcW w:w="284" w:type="dxa"/>
            <w:shd w:val="clear" w:color="auto" w:fill="auto"/>
          </w:tcPr>
          <w:p w14:paraId="0A4CAD91" w14:textId="77777777" w:rsidR="000E3DDB" w:rsidRPr="00D80AD5" w:rsidRDefault="000E3DDB" w:rsidP="00212FAD">
            <w:pPr>
              <w:pStyle w:val="a0"/>
              <w:jc w:val="center"/>
              <w:rPr>
                <w:rFonts w:cs="Times New Roman"/>
                <w:sz w:val="16"/>
                <w:szCs w:val="16"/>
              </w:rPr>
            </w:pPr>
          </w:p>
        </w:tc>
        <w:tc>
          <w:tcPr>
            <w:tcW w:w="5776" w:type="dxa"/>
            <w:gridSpan w:val="2"/>
            <w:shd w:val="clear" w:color="auto" w:fill="auto"/>
          </w:tcPr>
          <w:p w14:paraId="3AAB4BF3" w14:textId="77777777" w:rsidR="000E3DDB" w:rsidRPr="00D80AD5" w:rsidRDefault="000E3DDB" w:rsidP="00212FAD">
            <w:pPr>
              <w:pStyle w:val="a0"/>
              <w:jc w:val="center"/>
              <w:rPr>
                <w:rFonts w:cs="Times New Roman"/>
                <w:sz w:val="16"/>
                <w:szCs w:val="16"/>
              </w:rPr>
            </w:pPr>
            <w:r w:rsidRPr="00D80AD5">
              <w:rPr>
                <w:rFonts w:cs="Times New Roman"/>
                <w:sz w:val="16"/>
                <w:szCs w:val="16"/>
              </w:rPr>
              <w:t>(Ф.И.О.)</w:t>
            </w:r>
          </w:p>
        </w:tc>
      </w:tr>
      <w:tr w:rsidR="000E3DDB" w:rsidRPr="00D80AD5" w14:paraId="5340321F" w14:textId="77777777" w:rsidTr="00212FAD">
        <w:tc>
          <w:tcPr>
            <w:tcW w:w="3510" w:type="dxa"/>
            <w:shd w:val="clear" w:color="auto" w:fill="auto"/>
          </w:tcPr>
          <w:p w14:paraId="448AAE7F" w14:textId="77777777" w:rsidR="000E3DDB" w:rsidRPr="00D80AD5" w:rsidRDefault="000E3DDB" w:rsidP="00212FAD">
            <w:pPr>
              <w:pStyle w:val="a0"/>
              <w:jc w:val="center"/>
              <w:rPr>
                <w:rFonts w:cs="Times New Roman"/>
                <w:sz w:val="16"/>
                <w:szCs w:val="16"/>
              </w:rPr>
            </w:pPr>
          </w:p>
        </w:tc>
        <w:tc>
          <w:tcPr>
            <w:tcW w:w="284" w:type="dxa"/>
            <w:shd w:val="clear" w:color="auto" w:fill="auto"/>
          </w:tcPr>
          <w:p w14:paraId="17552457" w14:textId="77777777" w:rsidR="000E3DDB" w:rsidRPr="00D80AD5" w:rsidRDefault="000E3DDB" w:rsidP="00212FAD">
            <w:pPr>
              <w:pStyle w:val="a0"/>
              <w:jc w:val="center"/>
              <w:rPr>
                <w:rFonts w:cs="Times New Roman"/>
                <w:sz w:val="16"/>
                <w:szCs w:val="16"/>
              </w:rPr>
            </w:pPr>
          </w:p>
        </w:tc>
        <w:tc>
          <w:tcPr>
            <w:tcW w:w="5776" w:type="dxa"/>
            <w:gridSpan w:val="2"/>
            <w:shd w:val="clear" w:color="auto" w:fill="auto"/>
          </w:tcPr>
          <w:p w14:paraId="385FEE27" w14:textId="77777777" w:rsidR="000E3DDB" w:rsidRPr="00D80AD5" w:rsidRDefault="000E3DDB" w:rsidP="00212FAD">
            <w:pPr>
              <w:pStyle w:val="a0"/>
              <w:jc w:val="center"/>
              <w:rPr>
                <w:rFonts w:cs="Times New Roman"/>
                <w:sz w:val="16"/>
                <w:szCs w:val="16"/>
              </w:rPr>
            </w:pPr>
          </w:p>
        </w:tc>
      </w:tr>
      <w:tr w:rsidR="000E3DDB" w:rsidRPr="00D80AD5" w14:paraId="6E6BBF39" w14:textId="77777777" w:rsidTr="00212FAD">
        <w:tc>
          <w:tcPr>
            <w:tcW w:w="3510" w:type="dxa"/>
            <w:shd w:val="clear" w:color="auto" w:fill="auto"/>
          </w:tcPr>
          <w:p w14:paraId="60CFB4F0" w14:textId="77777777" w:rsidR="000E3DDB" w:rsidRPr="00D80AD5" w:rsidRDefault="000E3DDB" w:rsidP="00212FAD">
            <w:pPr>
              <w:pStyle w:val="a0"/>
              <w:jc w:val="center"/>
              <w:rPr>
                <w:rFonts w:cs="Times New Roman"/>
                <w:sz w:val="16"/>
                <w:szCs w:val="16"/>
              </w:rPr>
            </w:pPr>
          </w:p>
        </w:tc>
        <w:tc>
          <w:tcPr>
            <w:tcW w:w="284" w:type="dxa"/>
            <w:shd w:val="clear" w:color="auto" w:fill="auto"/>
          </w:tcPr>
          <w:p w14:paraId="1B5D47B0" w14:textId="77777777" w:rsidR="000E3DDB" w:rsidRPr="00D80AD5" w:rsidRDefault="000E3DDB" w:rsidP="00212FAD">
            <w:pPr>
              <w:pStyle w:val="a0"/>
              <w:jc w:val="center"/>
              <w:rPr>
                <w:rFonts w:cs="Times New Roman"/>
                <w:sz w:val="16"/>
                <w:szCs w:val="16"/>
              </w:rPr>
            </w:pPr>
          </w:p>
        </w:tc>
        <w:tc>
          <w:tcPr>
            <w:tcW w:w="2888" w:type="dxa"/>
            <w:tcBorders>
              <w:bottom w:val="single" w:sz="4" w:space="0" w:color="auto"/>
            </w:tcBorders>
            <w:shd w:val="clear" w:color="auto" w:fill="auto"/>
          </w:tcPr>
          <w:p w14:paraId="6493DF03" w14:textId="77777777" w:rsidR="000E3DDB" w:rsidRPr="00D80AD5" w:rsidRDefault="000E3DDB" w:rsidP="00212FAD">
            <w:pPr>
              <w:pStyle w:val="a0"/>
              <w:jc w:val="center"/>
              <w:rPr>
                <w:rFonts w:cs="Times New Roman"/>
                <w:sz w:val="16"/>
                <w:szCs w:val="16"/>
              </w:rPr>
            </w:pPr>
          </w:p>
        </w:tc>
        <w:tc>
          <w:tcPr>
            <w:tcW w:w="2888" w:type="dxa"/>
            <w:shd w:val="clear" w:color="auto" w:fill="auto"/>
          </w:tcPr>
          <w:p w14:paraId="17DF5926" w14:textId="77777777" w:rsidR="000E3DDB" w:rsidRPr="00D80AD5" w:rsidRDefault="004C7314" w:rsidP="00212FAD">
            <w:pPr>
              <w:pStyle w:val="a0"/>
              <w:rPr>
                <w:rFonts w:cs="Times New Roman"/>
                <w:sz w:val="16"/>
                <w:szCs w:val="16"/>
              </w:rPr>
            </w:pPr>
            <w:r>
              <w:rPr>
                <w:rFonts w:cs="Times New Roman"/>
                <w:sz w:val="26"/>
                <w:szCs w:val="26"/>
              </w:rPr>
              <w:t>2025</w:t>
            </w:r>
            <w:r w:rsidR="000E3DDB" w:rsidRPr="00D80AD5">
              <w:rPr>
                <w:rFonts w:cs="Times New Roman"/>
                <w:sz w:val="26"/>
                <w:szCs w:val="26"/>
              </w:rPr>
              <w:t xml:space="preserve"> г.</w:t>
            </w:r>
          </w:p>
        </w:tc>
      </w:tr>
      <w:tr w:rsidR="000E3DDB" w:rsidRPr="00D80AD5" w14:paraId="5E772357" w14:textId="77777777" w:rsidTr="00212FAD">
        <w:tc>
          <w:tcPr>
            <w:tcW w:w="3510" w:type="dxa"/>
            <w:shd w:val="clear" w:color="auto" w:fill="auto"/>
          </w:tcPr>
          <w:p w14:paraId="3693E54B" w14:textId="77777777" w:rsidR="000E3DDB" w:rsidRPr="00D80AD5" w:rsidRDefault="000E3DDB" w:rsidP="00212FAD">
            <w:pPr>
              <w:pStyle w:val="a0"/>
              <w:jc w:val="center"/>
              <w:rPr>
                <w:rFonts w:cs="Times New Roman"/>
                <w:sz w:val="16"/>
                <w:szCs w:val="16"/>
              </w:rPr>
            </w:pPr>
          </w:p>
        </w:tc>
        <w:tc>
          <w:tcPr>
            <w:tcW w:w="284" w:type="dxa"/>
            <w:shd w:val="clear" w:color="auto" w:fill="auto"/>
          </w:tcPr>
          <w:p w14:paraId="62D04430" w14:textId="77777777" w:rsidR="000E3DDB" w:rsidRPr="00D80AD5" w:rsidRDefault="000E3DDB" w:rsidP="00212FAD">
            <w:pPr>
              <w:pStyle w:val="a0"/>
              <w:jc w:val="center"/>
              <w:rPr>
                <w:rFonts w:cs="Times New Roman"/>
                <w:sz w:val="16"/>
                <w:szCs w:val="16"/>
              </w:rPr>
            </w:pPr>
          </w:p>
        </w:tc>
        <w:tc>
          <w:tcPr>
            <w:tcW w:w="2888" w:type="dxa"/>
            <w:tcBorders>
              <w:top w:val="single" w:sz="4" w:space="0" w:color="auto"/>
            </w:tcBorders>
            <w:shd w:val="clear" w:color="auto" w:fill="auto"/>
          </w:tcPr>
          <w:p w14:paraId="6AD4CC63" w14:textId="77777777" w:rsidR="000E3DDB" w:rsidRPr="00D80AD5" w:rsidRDefault="000E3DDB" w:rsidP="00212FAD">
            <w:pPr>
              <w:pStyle w:val="a0"/>
              <w:jc w:val="center"/>
              <w:rPr>
                <w:rFonts w:cs="Times New Roman"/>
                <w:sz w:val="16"/>
                <w:szCs w:val="16"/>
              </w:rPr>
            </w:pPr>
            <w:r w:rsidRPr="00D80AD5">
              <w:rPr>
                <w:rFonts w:cs="Times New Roman"/>
                <w:sz w:val="16"/>
                <w:szCs w:val="16"/>
              </w:rPr>
              <w:t>(дата, М.П.)</w:t>
            </w:r>
          </w:p>
          <w:p w14:paraId="00B1E1D6" w14:textId="77777777" w:rsidR="000E3DDB" w:rsidRPr="00D80AD5" w:rsidRDefault="000E3DDB" w:rsidP="00212FAD">
            <w:pPr>
              <w:pStyle w:val="a0"/>
              <w:jc w:val="center"/>
              <w:rPr>
                <w:rFonts w:cs="Times New Roman"/>
                <w:sz w:val="16"/>
                <w:szCs w:val="16"/>
              </w:rPr>
            </w:pPr>
          </w:p>
        </w:tc>
        <w:tc>
          <w:tcPr>
            <w:tcW w:w="2888" w:type="dxa"/>
            <w:shd w:val="clear" w:color="auto" w:fill="auto"/>
          </w:tcPr>
          <w:p w14:paraId="43318990" w14:textId="77777777" w:rsidR="000E3DDB" w:rsidRPr="00D80AD5" w:rsidRDefault="000E3DDB" w:rsidP="00212FAD">
            <w:pPr>
              <w:pStyle w:val="a0"/>
              <w:jc w:val="center"/>
              <w:rPr>
                <w:rFonts w:cs="Times New Roman"/>
                <w:sz w:val="26"/>
                <w:szCs w:val="26"/>
              </w:rPr>
            </w:pPr>
          </w:p>
        </w:tc>
      </w:tr>
    </w:tbl>
    <w:p w14:paraId="1B93B798" w14:textId="77777777" w:rsidR="000E3DDB" w:rsidRDefault="000E3DDB" w:rsidP="000E3DDB">
      <w:pPr>
        <w:pStyle w:val="a0"/>
        <w:widowControl w:val="0"/>
        <w:jc w:val="center"/>
        <w:rPr>
          <w:rFonts w:cs="Times New Roman"/>
        </w:rPr>
      </w:pPr>
    </w:p>
    <w:p w14:paraId="0CF706C8" w14:textId="77777777" w:rsidR="000E3DDB" w:rsidRDefault="000E3DDB" w:rsidP="000E3DDB">
      <w:pPr>
        <w:pStyle w:val="a0"/>
        <w:widowControl w:val="0"/>
        <w:jc w:val="center"/>
        <w:rPr>
          <w:rFonts w:cs="Times New Roman"/>
          <w:sz w:val="26"/>
          <w:szCs w:val="26"/>
        </w:rPr>
      </w:pPr>
    </w:p>
    <w:p w14:paraId="7BCBE1D9" w14:textId="77777777" w:rsidR="000E3DDB" w:rsidRDefault="000E3DDB" w:rsidP="000E3DDB">
      <w:pPr>
        <w:pStyle w:val="a0"/>
        <w:widowControl w:val="0"/>
        <w:jc w:val="center"/>
        <w:rPr>
          <w:rFonts w:cs="Times New Roman"/>
          <w:sz w:val="26"/>
          <w:szCs w:val="26"/>
        </w:rPr>
      </w:pPr>
    </w:p>
    <w:p w14:paraId="57A42EB4" w14:textId="77777777" w:rsidR="000E3DDB" w:rsidRDefault="000E3DDB" w:rsidP="000E3DDB">
      <w:pPr>
        <w:pStyle w:val="a0"/>
        <w:widowControl w:val="0"/>
        <w:jc w:val="center"/>
        <w:rPr>
          <w:rFonts w:cs="Times New Roman"/>
          <w:sz w:val="26"/>
          <w:szCs w:val="26"/>
        </w:rPr>
      </w:pPr>
    </w:p>
    <w:p w14:paraId="50A08662" w14:textId="77777777" w:rsidR="000E3DDB" w:rsidRDefault="000E3DDB" w:rsidP="000E3DDB">
      <w:pPr>
        <w:pStyle w:val="a0"/>
        <w:widowControl w:val="0"/>
        <w:jc w:val="center"/>
        <w:rPr>
          <w:rFonts w:cs="Times New Roman"/>
          <w:sz w:val="26"/>
          <w:szCs w:val="26"/>
        </w:rPr>
      </w:pPr>
    </w:p>
    <w:p w14:paraId="39503305" w14:textId="77777777" w:rsidR="000E3DDB" w:rsidRDefault="000E3DDB" w:rsidP="000E3DDB">
      <w:pPr>
        <w:pStyle w:val="a0"/>
        <w:widowControl w:val="0"/>
        <w:jc w:val="center"/>
        <w:rPr>
          <w:rFonts w:cs="Times New Roman"/>
          <w:sz w:val="26"/>
          <w:szCs w:val="26"/>
        </w:rPr>
      </w:pPr>
    </w:p>
    <w:p w14:paraId="54C2235A" w14:textId="77777777" w:rsidR="000E3DDB" w:rsidRDefault="000E3DDB" w:rsidP="000E3DDB">
      <w:pPr>
        <w:pStyle w:val="a0"/>
        <w:widowControl w:val="0"/>
        <w:jc w:val="center"/>
        <w:rPr>
          <w:rFonts w:cs="Times New Roman"/>
          <w:sz w:val="26"/>
          <w:szCs w:val="26"/>
        </w:rPr>
      </w:pPr>
    </w:p>
    <w:p w14:paraId="36D31A0C" w14:textId="77777777" w:rsidR="000E3DDB" w:rsidRDefault="000E3DDB" w:rsidP="000E3DDB">
      <w:pPr>
        <w:pStyle w:val="a0"/>
        <w:widowControl w:val="0"/>
        <w:jc w:val="center"/>
        <w:rPr>
          <w:rFonts w:cs="Times New Roman"/>
          <w:sz w:val="26"/>
          <w:szCs w:val="26"/>
        </w:rPr>
      </w:pPr>
    </w:p>
    <w:p w14:paraId="5B9B1CD8" w14:textId="77777777" w:rsidR="000E3DDB" w:rsidRDefault="000E3DDB" w:rsidP="000E3DDB">
      <w:pPr>
        <w:pStyle w:val="a0"/>
        <w:widowControl w:val="0"/>
        <w:jc w:val="center"/>
        <w:rPr>
          <w:rFonts w:cs="Times New Roman"/>
          <w:sz w:val="26"/>
          <w:szCs w:val="26"/>
        </w:rPr>
      </w:pPr>
    </w:p>
    <w:p w14:paraId="68AE662E" w14:textId="77777777" w:rsidR="000E3DDB" w:rsidRDefault="000E3DDB" w:rsidP="000E3DDB">
      <w:pPr>
        <w:pStyle w:val="a0"/>
        <w:widowControl w:val="0"/>
        <w:jc w:val="center"/>
        <w:rPr>
          <w:rFonts w:cs="Times New Roman"/>
          <w:sz w:val="26"/>
          <w:szCs w:val="26"/>
        </w:rPr>
      </w:pPr>
    </w:p>
    <w:p w14:paraId="0592D924" w14:textId="77777777" w:rsidR="000E3DDB" w:rsidRDefault="000E3DDB" w:rsidP="000E3DDB">
      <w:pPr>
        <w:pStyle w:val="a0"/>
        <w:widowControl w:val="0"/>
        <w:jc w:val="center"/>
        <w:rPr>
          <w:rFonts w:cs="Times New Roman"/>
          <w:sz w:val="26"/>
          <w:szCs w:val="26"/>
        </w:rPr>
      </w:pPr>
    </w:p>
    <w:p w14:paraId="6DA0F92A" w14:textId="77777777" w:rsidR="000E3DDB" w:rsidRDefault="000E3DDB" w:rsidP="000E3DDB">
      <w:pPr>
        <w:pStyle w:val="a0"/>
        <w:widowControl w:val="0"/>
        <w:jc w:val="center"/>
        <w:rPr>
          <w:rFonts w:cs="Times New Roman"/>
          <w:sz w:val="26"/>
          <w:szCs w:val="26"/>
        </w:rPr>
      </w:pPr>
    </w:p>
    <w:p w14:paraId="5383BE36" w14:textId="77777777" w:rsidR="000E3DDB" w:rsidRDefault="000E3DDB" w:rsidP="000E3DDB">
      <w:pPr>
        <w:pStyle w:val="a0"/>
        <w:widowControl w:val="0"/>
        <w:jc w:val="center"/>
        <w:rPr>
          <w:rFonts w:cs="Times New Roman"/>
          <w:sz w:val="26"/>
          <w:szCs w:val="26"/>
        </w:rPr>
      </w:pPr>
    </w:p>
    <w:p w14:paraId="0025047F" w14:textId="77777777" w:rsidR="000E3DDB" w:rsidRDefault="000E3DDB" w:rsidP="000E3DDB">
      <w:pPr>
        <w:pStyle w:val="a0"/>
        <w:widowControl w:val="0"/>
        <w:jc w:val="center"/>
        <w:rPr>
          <w:rFonts w:cs="Times New Roman"/>
          <w:sz w:val="26"/>
          <w:szCs w:val="26"/>
        </w:rPr>
      </w:pPr>
    </w:p>
    <w:p w14:paraId="272A3EAD" w14:textId="77777777" w:rsidR="000E3DDB" w:rsidRDefault="000E3DDB" w:rsidP="000E3DDB">
      <w:pPr>
        <w:pStyle w:val="a0"/>
        <w:widowControl w:val="0"/>
        <w:jc w:val="center"/>
        <w:rPr>
          <w:rFonts w:cs="Times New Roman"/>
          <w:sz w:val="26"/>
          <w:szCs w:val="26"/>
        </w:rPr>
      </w:pPr>
    </w:p>
    <w:p w14:paraId="1AB331B7" w14:textId="77777777" w:rsidR="000E3DDB" w:rsidRDefault="000E3DDB" w:rsidP="000E3DDB">
      <w:pPr>
        <w:pStyle w:val="a0"/>
        <w:widowControl w:val="0"/>
        <w:jc w:val="center"/>
        <w:rPr>
          <w:rFonts w:cs="Times New Roman"/>
          <w:sz w:val="26"/>
          <w:szCs w:val="26"/>
        </w:rPr>
      </w:pPr>
    </w:p>
    <w:p w14:paraId="67870A8D" w14:textId="77777777" w:rsidR="000E3DDB" w:rsidRDefault="000E3DDB" w:rsidP="000E3DDB">
      <w:pPr>
        <w:pStyle w:val="a0"/>
        <w:widowControl w:val="0"/>
        <w:jc w:val="center"/>
        <w:rPr>
          <w:rFonts w:cs="Times New Roman"/>
          <w:sz w:val="26"/>
          <w:szCs w:val="26"/>
        </w:rPr>
      </w:pPr>
    </w:p>
    <w:p w14:paraId="42ACB198" w14:textId="77777777" w:rsidR="000E3DDB" w:rsidRDefault="000E3DDB" w:rsidP="000E3DDB">
      <w:pPr>
        <w:pStyle w:val="a0"/>
        <w:widowControl w:val="0"/>
        <w:jc w:val="center"/>
        <w:rPr>
          <w:rFonts w:cs="Times New Roman"/>
          <w:sz w:val="26"/>
          <w:szCs w:val="26"/>
        </w:rPr>
      </w:pPr>
    </w:p>
    <w:p w14:paraId="7625DD0C" w14:textId="77777777" w:rsidR="000E3DDB" w:rsidRDefault="000E3DDB" w:rsidP="000E3DDB">
      <w:pPr>
        <w:pStyle w:val="a0"/>
        <w:widowControl w:val="0"/>
        <w:jc w:val="center"/>
        <w:rPr>
          <w:rFonts w:cs="Times New Roman"/>
          <w:sz w:val="26"/>
          <w:szCs w:val="26"/>
        </w:rPr>
      </w:pPr>
    </w:p>
    <w:p w14:paraId="259E047B" w14:textId="77777777" w:rsidR="000E3DDB" w:rsidRDefault="000E3DDB" w:rsidP="000E3DDB">
      <w:pPr>
        <w:pStyle w:val="a0"/>
        <w:widowControl w:val="0"/>
        <w:jc w:val="center"/>
        <w:rPr>
          <w:rFonts w:cs="Times New Roman"/>
          <w:sz w:val="26"/>
          <w:szCs w:val="26"/>
        </w:rPr>
      </w:pPr>
    </w:p>
    <w:p w14:paraId="3A1EA48C" w14:textId="77777777" w:rsidR="000E3DDB" w:rsidRDefault="000E3DDB" w:rsidP="000E3DDB">
      <w:pPr>
        <w:pStyle w:val="a0"/>
        <w:widowControl w:val="0"/>
        <w:jc w:val="center"/>
        <w:rPr>
          <w:rFonts w:cs="Times New Roman"/>
          <w:sz w:val="26"/>
          <w:szCs w:val="26"/>
        </w:rPr>
      </w:pPr>
    </w:p>
    <w:p w14:paraId="449B5BBC" w14:textId="77777777" w:rsidR="000E3DDB" w:rsidRDefault="000E3DDB" w:rsidP="000E3DDB">
      <w:pPr>
        <w:pStyle w:val="a0"/>
        <w:widowControl w:val="0"/>
        <w:jc w:val="center"/>
        <w:rPr>
          <w:rFonts w:cs="Times New Roman"/>
          <w:sz w:val="26"/>
          <w:szCs w:val="26"/>
        </w:rPr>
      </w:pPr>
    </w:p>
    <w:p w14:paraId="171B2313" w14:textId="77777777" w:rsidR="000E3DDB" w:rsidRDefault="000E3DDB" w:rsidP="000E3DDB">
      <w:pPr>
        <w:pStyle w:val="a0"/>
        <w:widowControl w:val="0"/>
        <w:jc w:val="center"/>
        <w:rPr>
          <w:rFonts w:cs="Times New Roman"/>
          <w:sz w:val="26"/>
          <w:szCs w:val="26"/>
        </w:rPr>
      </w:pPr>
    </w:p>
    <w:p w14:paraId="071D5956" w14:textId="141FC3E9" w:rsidR="000E3DDB" w:rsidRDefault="000E3DDB" w:rsidP="000E3DDB">
      <w:pPr>
        <w:pStyle w:val="a0"/>
        <w:widowControl w:val="0"/>
        <w:jc w:val="center"/>
        <w:rPr>
          <w:rFonts w:cs="Times New Roman"/>
          <w:sz w:val="26"/>
          <w:szCs w:val="26"/>
        </w:rPr>
      </w:pPr>
      <w:r>
        <w:rPr>
          <w:rFonts w:cs="Times New Roman"/>
          <w:sz w:val="26"/>
          <w:szCs w:val="26"/>
        </w:rPr>
        <w:br w:type="page"/>
      </w:r>
      <w:r w:rsidR="00085030">
        <w:rPr>
          <w:rFonts w:cs="Times New Roman"/>
          <w:sz w:val="26"/>
          <w:szCs w:val="26"/>
        </w:rPr>
        <w:lastRenderedPageBreak/>
        <w:t>Лот № 34</w:t>
      </w:r>
    </w:p>
    <w:p w14:paraId="0BF8EC05" w14:textId="77777777" w:rsidR="000E3DDB" w:rsidRDefault="000E3DDB" w:rsidP="000E3DDB">
      <w:pPr>
        <w:pStyle w:val="a0"/>
        <w:widowControl w:val="0"/>
        <w:jc w:val="center"/>
        <w:rPr>
          <w:rFonts w:cs="Times New Roman"/>
          <w:sz w:val="26"/>
          <w:szCs w:val="26"/>
        </w:rPr>
      </w:pPr>
    </w:p>
    <w:p w14:paraId="678342FF" w14:textId="77777777" w:rsidR="000E3DDB" w:rsidRPr="00263325" w:rsidRDefault="000E3DDB" w:rsidP="000E3DDB">
      <w:pPr>
        <w:pStyle w:val="a0"/>
        <w:widowControl w:val="0"/>
        <w:jc w:val="center"/>
        <w:rPr>
          <w:rFonts w:cs="Times New Roman"/>
          <w:sz w:val="26"/>
          <w:szCs w:val="26"/>
        </w:rPr>
      </w:pPr>
      <w:r>
        <w:rPr>
          <w:rFonts w:cs="Times New Roman"/>
          <w:sz w:val="26"/>
          <w:szCs w:val="26"/>
        </w:rPr>
        <w:t>АКТ</w:t>
      </w:r>
    </w:p>
    <w:p w14:paraId="31AE1FE8" w14:textId="77777777" w:rsidR="000E3DDB" w:rsidRDefault="000E3DDB" w:rsidP="000E3DDB">
      <w:pPr>
        <w:widowControl w:val="0"/>
        <w:jc w:val="center"/>
        <w:rPr>
          <w:rFonts w:cs="Times New Roman"/>
          <w:sz w:val="26"/>
          <w:szCs w:val="26"/>
        </w:rPr>
      </w:pPr>
      <w:r w:rsidRPr="00263325">
        <w:rPr>
          <w:rFonts w:cs="Times New Roman"/>
          <w:sz w:val="26"/>
          <w:szCs w:val="26"/>
        </w:rPr>
        <w:t>о состоянии общего имущества собственников помещений</w:t>
      </w:r>
      <w:r w:rsidRPr="00263325">
        <w:rPr>
          <w:rFonts w:cs="Times New Roman"/>
          <w:sz w:val="26"/>
          <w:szCs w:val="26"/>
        </w:rPr>
        <w:br/>
        <w:t>в многоквартирном доме, являющегося объектом конкурса</w:t>
      </w:r>
    </w:p>
    <w:p w14:paraId="000AD702" w14:textId="77777777" w:rsidR="000E3DDB" w:rsidRDefault="000E3DDB" w:rsidP="000E3DDB">
      <w:pPr>
        <w:widowControl w:val="0"/>
        <w:jc w:val="center"/>
        <w:rPr>
          <w:rFonts w:cs="Times New Roman"/>
          <w:sz w:val="26"/>
          <w:szCs w:val="26"/>
        </w:rPr>
      </w:pPr>
    </w:p>
    <w:p w14:paraId="3AE72565" w14:textId="77777777" w:rsidR="000E3DDB" w:rsidRPr="00603340" w:rsidRDefault="000E3DDB" w:rsidP="000E3DDB">
      <w:pPr>
        <w:pStyle w:val="a0"/>
        <w:widowControl w:val="0"/>
        <w:rPr>
          <w:sz w:val="26"/>
          <w:szCs w:val="26"/>
        </w:rPr>
      </w:pPr>
      <w:r>
        <w:rPr>
          <w:sz w:val="26"/>
          <w:szCs w:val="26"/>
        </w:rPr>
        <w:t>I.</w:t>
      </w:r>
      <w:r w:rsidRPr="00603340">
        <w:rPr>
          <w:sz w:val="26"/>
          <w:szCs w:val="26"/>
        </w:rPr>
        <w:t>Общие сведения о многоквартирном доме</w:t>
      </w:r>
    </w:p>
    <w:p w14:paraId="509259FA" w14:textId="77777777" w:rsidR="000E3DDB" w:rsidRPr="00603340" w:rsidRDefault="000E3DDB" w:rsidP="000E3DDB">
      <w:pPr>
        <w:pStyle w:val="a0"/>
        <w:widowControl w:val="0"/>
        <w:ind w:right="-295"/>
        <w:jc w:val="both"/>
        <w:rPr>
          <w:i/>
          <w:sz w:val="26"/>
          <w:szCs w:val="26"/>
          <w:u w:val="single"/>
        </w:rPr>
      </w:pPr>
      <w:r>
        <w:rPr>
          <w:sz w:val="26"/>
          <w:szCs w:val="26"/>
        </w:rPr>
        <w:t>1.</w:t>
      </w:r>
      <w:r w:rsidRPr="00603340">
        <w:rPr>
          <w:sz w:val="26"/>
          <w:szCs w:val="26"/>
        </w:rPr>
        <w:t xml:space="preserve">Адрес многоквартирного дома: </w:t>
      </w:r>
      <w:r w:rsidRPr="00603340">
        <w:rPr>
          <w:i/>
          <w:sz w:val="26"/>
          <w:szCs w:val="26"/>
          <w:u w:val="single"/>
        </w:rPr>
        <w:t xml:space="preserve">Алтайский край, город Рубцовск, улица Дзержинского, </w:t>
      </w:r>
      <w:r>
        <w:rPr>
          <w:i/>
          <w:sz w:val="26"/>
          <w:szCs w:val="26"/>
          <w:u w:val="single"/>
        </w:rPr>
        <w:t xml:space="preserve">дом </w:t>
      </w:r>
      <w:r w:rsidRPr="00603340">
        <w:rPr>
          <w:i/>
          <w:sz w:val="26"/>
          <w:szCs w:val="26"/>
          <w:u w:val="single"/>
        </w:rPr>
        <w:t>16</w:t>
      </w:r>
    </w:p>
    <w:p w14:paraId="19929B79" w14:textId="77777777" w:rsidR="000E3DDB" w:rsidRPr="00603340" w:rsidRDefault="000E3DDB" w:rsidP="000E3DDB">
      <w:pPr>
        <w:pStyle w:val="a0"/>
        <w:widowControl w:val="0"/>
        <w:jc w:val="both"/>
        <w:rPr>
          <w:i/>
          <w:sz w:val="26"/>
          <w:szCs w:val="26"/>
          <w:u w:val="single"/>
        </w:rPr>
      </w:pPr>
      <w:r>
        <w:rPr>
          <w:sz w:val="26"/>
          <w:szCs w:val="26"/>
        </w:rPr>
        <w:t>2.</w:t>
      </w:r>
      <w:r w:rsidRPr="00603340">
        <w:rPr>
          <w:sz w:val="26"/>
          <w:szCs w:val="26"/>
        </w:rPr>
        <w:t xml:space="preserve">Кадастровый номер многоквартирного дома (при его наличии): </w:t>
      </w:r>
      <w:r w:rsidRPr="00FE6F2B">
        <w:rPr>
          <w:i/>
          <w:sz w:val="26"/>
          <w:szCs w:val="26"/>
          <w:u w:val="single"/>
        </w:rPr>
        <w:t>нет</w:t>
      </w:r>
    </w:p>
    <w:p w14:paraId="286327A8" w14:textId="77777777" w:rsidR="000E3DDB" w:rsidRPr="00603340" w:rsidRDefault="000E3DDB" w:rsidP="000E3DDB">
      <w:pPr>
        <w:pStyle w:val="a0"/>
        <w:widowControl w:val="0"/>
        <w:jc w:val="both"/>
        <w:rPr>
          <w:sz w:val="26"/>
          <w:szCs w:val="26"/>
        </w:rPr>
      </w:pPr>
      <w:r>
        <w:rPr>
          <w:sz w:val="26"/>
          <w:szCs w:val="26"/>
        </w:rPr>
        <w:t>3.</w:t>
      </w:r>
      <w:r w:rsidRPr="00603340">
        <w:rPr>
          <w:sz w:val="26"/>
          <w:szCs w:val="26"/>
        </w:rPr>
        <w:t xml:space="preserve">Серия, тип постройки </w:t>
      </w:r>
      <w:r w:rsidRPr="00603340">
        <w:rPr>
          <w:i/>
          <w:sz w:val="26"/>
          <w:szCs w:val="26"/>
          <w:u w:val="single"/>
        </w:rPr>
        <w:t>многоквартирный жилой дом</w:t>
      </w:r>
    </w:p>
    <w:p w14:paraId="7EF5226E" w14:textId="77777777" w:rsidR="000E3DDB" w:rsidRPr="00603340" w:rsidRDefault="000E3DDB" w:rsidP="000E3DDB">
      <w:pPr>
        <w:pStyle w:val="a0"/>
        <w:widowControl w:val="0"/>
        <w:jc w:val="both"/>
        <w:rPr>
          <w:sz w:val="26"/>
          <w:szCs w:val="26"/>
        </w:rPr>
      </w:pPr>
      <w:r>
        <w:rPr>
          <w:sz w:val="26"/>
          <w:szCs w:val="26"/>
        </w:rPr>
        <w:t>4.</w:t>
      </w:r>
      <w:r w:rsidRPr="00603340">
        <w:rPr>
          <w:sz w:val="26"/>
          <w:szCs w:val="26"/>
        </w:rPr>
        <w:t xml:space="preserve">Год постройки </w:t>
      </w:r>
      <w:r w:rsidRPr="00603340">
        <w:rPr>
          <w:i/>
          <w:sz w:val="26"/>
          <w:szCs w:val="26"/>
          <w:u w:val="single"/>
        </w:rPr>
        <w:t>1962</w:t>
      </w:r>
    </w:p>
    <w:p w14:paraId="1D36E454" w14:textId="77777777" w:rsidR="000E3DDB" w:rsidRPr="00603340" w:rsidRDefault="000E3DDB" w:rsidP="000E3DDB">
      <w:pPr>
        <w:pStyle w:val="a0"/>
        <w:widowControl w:val="0"/>
        <w:jc w:val="both"/>
        <w:rPr>
          <w:sz w:val="26"/>
          <w:szCs w:val="26"/>
        </w:rPr>
      </w:pPr>
      <w:r w:rsidRPr="00603340">
        <w:rPr>
          <w:sz w:val="26"/>
          <w:szCs w:val="26"/>
        </w:rPr>
        <w:t>5.Степень износа</w:t>
      </w:r>
      <w:r>
        <w:rPr>
          <w:sz w:val="26"/>
          <w:szCs w:val="26"/>
        </w:rPr>
        <w:t xml:space="preserve"> </w:t>
      </w:r>
      <w:r w:rsidRPr="00603340">
        <w:rPr>
          <w:sz w:val="26"/>
          <w:szCs w:val="26"/>
        </w:rPr>
        <w:t xml:space="preserve">по данным государственного технического учета </w:t>
      </w:r>
      <w:r w:rsidRPr="00C757A1">
        <w:rPr>
          <w:i/>
          <w:sz w:val="26"/>
          <w:szCs w:val="26"/>
          <w:u w:val="single"/>
        </w:rPr>
        <w:t>нет</w:t>
      </w:r>
    </w:p>
    <w:p w14:paraId="5DE2227C" w14:textId="77777777" w:rsidR="000E3DDB" w:rsidRPr="00C757A1" w:rsidRDefault="000E3DDB" w:rsidP="000E3DDB">
      <w:pPr>
        <w:pStyle w:val="a0"/>
        <w:widowControl w:val="0"/>
        <w:jc w:val="both"/>
        <w:rPr>
          <w:sz w:val="26"/>
          <w:szCs w:val="26"/>
          <w:u w:val="single"/>
        </w:rPr>
      </w:pPr>
      <w:r>
        <w:rPr>
          <w:sz w:val="26"/>
          <w:szCs w:val="26"/>
        </w:rPr>
        <w:t>6.</w:t>
      </w:r>
      <w:r w:rsidRPr="00603340">
        <w:rPr>
          <w:sz w:val="26"/>
          <w:szCs w:val="26"/>
        </w:rPr>
        <w:t xml:space="preserve">Степень фактического износа </w:t>
      </w:r>
      <w:r w:rsidRPr="00C757A1">
        <w:rPr>
          <w:i/>
          <w:sz w:val="26"/>
          <w:szCs w:val="26"/>
          <w:u w:val="single"/>
        </w:rPr>
        <w:t>нет</w:t>
      </w:r>
    </w:p>
    <w:p w14:paraId="4751E330" w14:textId="77777777" w:rsidR="000E3DDB" w:rsidRPr="00603340" w:rsidRDefault="000E3DDB" w:rsidP="000E3DDB">
      <w:pPr>
        <w:pStyle w:val="a0"/>
        <w:widowControl w:val="0"/>
        <w:jc w:val="both"/>
        <w:rPr>
          <w:sz w:val="26"/>
          <w:szCs w:val="26"/>
        </w:rPr>
      </w:pPr>
      <w:r>
        <w:rPr>
          <w:sz w:val="26"/>
          <w:szCs w:val="26"/>
        </w:rPr>
        <w:t>7.</w:t>
      </w:r>
      <w:r w:rsidRPr="00603340">
        <w:rPr>
          <w:sz w:val="26"/>
          <w:szCs w:val="26"/>
        </w:rPr>
        <w:t xml:space="preserve">Год последнего капитального ремонта </w:t>
      </w:r>
      <w:r w:rsidRPr="00603340">
        <w:rPr>
          <w:i/>
          <w:sz w:val="26"/>
          <w:szCs w:val="26"/>
          <w:u w:val="single"/>
        </w:rPr>
        <w:t>нет</w:t>
      </w:r>
    </w:p>
    <w:p w14:paraId="2B8570BF" w14:textId="77777777" w:rsidR="000E3DDB" w:rsidRPr="00603340" w:rsidRDefault="000E3DDB" w:rsidP="000E3DDB">
      <w:pPr>
        <w:pStyle w:val="a0"/>
        <w:widowControl w:val="0"/>
        <w:jc w:val="both"/>
        <w:rPr>
          <w:sz w:val="26"/>
          <w:szCs w:val="26"/>
        </w:rPr>
      </w:pPr>
      <w:r>
        <w:rPr>
          <w:sz w:val="26"/>
          <w:szCs w:val="26"/>
        </w:rPr>
        <w:t>8.</w:t>
      </w:r>
      <w:r w:rsidRPr="00603340">
        <w:rPr>
          <w:sz w:val="26"/>
          <w:szCs w:val="26"/>
        </w:rPr>
        <w:t xml:space="preserve">Реквизиты правового акта о признании </w:t>
      </w:r>
      <w:proofErr w:type="gramStart"/>
      <w:r w:rsidRPr="00603340">
        <w:rPr>
          <w:sz w:val="26"/>
          <w:szCs w:val="26"/>
        </w:rPr>
        <w:t>многоквартирного  дома</w:t>
      </w:r>
      <w:proofErr w:type="gramEnd"/>
      <w:r w:rsidRPr="00603340">
        <w:rPr>
          <w:sz w:val="26"/>
          <w:szCs w:val="26"/>
        </w:rPr>
        <w:t xml:space="preserve"> аварийным и подлежащим сносу </w:t>
      </w:r>
      <w:r w:rsidRPr="00603340">
        <w:rPr>
          <w:i/>
          <w:sz w:val="26"/>
          <w:szCs w:val="26"/>
          <w:u w:val="single"/>
        </w:rPr>
        <w:t>нет</w:t>
      </w:r>
    </w:p>
    <w:p w14:paraId="39430DBA" w14:textId="77777777" w:rsidR="000E3DDB" w:rsidRPr="00603340" w:rsidRDefault="000E3DDB" w:rsidP="000E3DDB">
      <w:pPr>
        <w:pStyle w:val="a0"/>
        <w:widowControl w:val="0"/>
        <w:jc w:val="both"/>
        <w:rPr>
          <w:sz w:val="26"/>
          <w:szCs w:val="26"/>
          <w:u w:val="single"/>
        </w:rPr>
      </w:pPr>
      <w:r>
        <w:rPr>
          <w:sz w:val="26"/>
          <w:szCs w:val="26"/>
        </w:rPr>
        <w:t>9.Количество этажей</w:t>
      </w:r>
      <w:r w:rsidRPr="00603340">
        <w:rPr>
          <w:sz w:val="26"/>
          <w:szCs w:val="26"/>
        </w:rPr>
        <w:t xml:space="preserve"> </w:t>
      </w:r>
      <w:r w:rsidRPr="00603340">
        <w:rPr>
          <w:sz w:val="26"/>
          <w:szCs w:val="26"/>
          <w:u w:val="single"/>
        </w:rPr>
        <w:t xml:space="preserve">5 </w:t>
      </w:r>
    </w:p>
    <w:p w14:paraId="5C727734" w14:textId="77777777" w:rsidR="000E3DDB" w:rsidRPr="00603340" w:rsidRDefault="000E3DDB" w:rsidP="000E3DDB">
      <w:pPr>
        <w:pStyle w:val="a0"/>
        <w:widowControl w:val="0"/>
        <w:jc w:val="both"/>
        <w:rPr>
          <w:sz w:val="26"/>
          <w:szCs w:val="26"/>
        </w:rPr>
      </w:pPr>
      <w:r>
        <w:rPr>
          <w:sz w:val="26"/>
          <w:szCs w:val="26"/>
        </w:rPr>
        <w:t>10.</w:t>
      </w:r>
      <w:r w:rsidRPr="00603340">
        <w:rPr>
          <w:sz w:val="26"/>
          <w:szCs w:val="26"/>
        </w:rPr>
        <w:t xml:space="preserve">Наличие подвала </w:t>
      </w:r>
      <w:r w:rsidRPr="00C757A1">
        <w:rPr>
          <w:i/>
          <w:sz w:val="26"/>
          <w:szCs w:val="26"/>
          <w:u w:val="single"/>
        </w:rPr>
        <w:t>есть</w:t>
      </w:r>
    </w:p>
    <w:p w14:paraId="2E53EF8A" w14:textId="77777777" w:rsidR="000E3DDB" w:rsidRPr="00603340" w:rsidRDefault="000E3DDB" w:rsidP="000E3DDB">
      <w:pPr>
        <w:pStyle w:val="a0"/>
        <w:widowControl w:val="0"/>
        <w:jc w:val="both"/>
        <w:rPr>
          <w:sz w:val="26"/>
          <w:szCs w:val="26"/>
        </w:rPr>
      </w:pPr>
      <w:r>
        <w:rPr>
          <w:sz w:val="26"/>
          <w:szCs w:val="26"/>
        </w:rPr>
        <w:t>11.</w:t>
      </w:r>
      <w:r w:rsidRPr="00603340">
        <w:rPr>
          <w:sz w:val="26"/>
          <w:szCs w:val="26"/>
        </w:rPr>
        <w:t xml:space="preserve">Наличие цокольного этажа </w:t>
      </w:r>
      <w:r w:rsidRPr="00603340">
        <w:rPr>
          <w:i/>
          <w:sz w:val="26"/>
          <w:szCs w:val="26"/>
          <w:u w:val="single"/>
        </w:rPr>
        <w:t>нет</w:t>
      </w:r>
    </w:p>
    <w:p w14:paraId="65195F51" w14:textId="77777777" w:rsidR="000E3DDB" w:rsidRPr="00603340" w:rsidRDefault="000E3DDB" w:rsidP="000E3DDB">
      <w:pPr>
        <w:pStyle w:val="a0"/>
        <w:widowControl w:val="0"/>
        <w:jc w:val="both"/>
        <w:rPr>
          <w:sz w:val="26"/>
          <w:szCs w:val="26"/>
        </w:rPr>
      </w:pPr>
      <w:r>
        <w:rPr>
          <w:sz w:val="26"/>
          <w:szCs w:val="26"/>
        </w:rPr>
        <w:t>12.</w:t>
      </w:r>
      <w:r w:rsidRPr="00603340">
        <w:rPr>
          <w:sz w:val="26"/>
          <w:szCs w:val="26"/>
        </w:rPr>
        <w:t xml:space="preserve">Наличие мансарды </w:t>
      </w:r>
      <w:r w:rsidRPr="00603340">
        <w:rPr>
          <w:i/>
          <w:sz w:val="26"/>
          <w:szCs w:val="26"/>
          <w:u w:val="single"/>
        </w:rPr>
        <w:t>нет</w:t>
      </w:r>
    </w:p>
    <w:p w14:paraId="196A8CA1" w14:textId="77777777" w:rsidR="000E3DDB" w:rsidRPr="00603340" w:rsidRDefault="000E3DDB" w:rsidP="000E3DDB">
      <w:pPr>
        <w:pStyle w:val="a0"/>
        <w:widowControl w:val="0"/>
        <w:jc w:val="both"/>
        <w:rPr>
          <w:sz w:val="26"/>
          <w:szCs w:val="26"/>
        </w:rPr>
      </w:pPr>
      <w:r>
        <w:rPr>
          <w:sz w:val="26"/>
          <w:szCs w:val="26"/>
        </w:rPr>
        <w:t>13.</w:t>
      </w:r>
      <w:r w:rsidRPr="00603340">
        <w:rPr>
          <w:sz w:val="26"/>
          <w:szCs w:val="26"/>
        </w:rPr>
        <w:t xml:space="preserve">Наличие мезонина </w:t>
      </w:r>
      <w:r w:rsidRPr="00603340">
        <w:rPr>
          <w:i/>
          <w:sz w:val="26"/>
          <w:szCs w:val="26"/>
          <w:u w:val="single"/>
        </w:rPr>
        <w:t>нет</w:t>
      </w:r>
    </w:p>
    <w:p w14:paraId="27A1CD0A" w14:textId="77777777" w:rsidR="000E3DDB" w:rsidRPr="00603340" w:rsidRDefault="000E3DDB" w:rsidP="000E3DDB">
      <w:pPr>
        <w:pStyle w:val="a0"/>
        <w:widowControl w:val="0"/>
        <w:jc w:val="both"/>
        <w:rPr>
          <w:sz w:val="26"/>
          <w:szCs w:val="26"/>
          <w:u w:val="single"/>
        </w:rPr>
      </w:pPr>
      <w:r>
        <w:rPr>
          <w:sz w:val="26"/>
          <w:szCs w:val="26"/>
        </w:rPr>
        <w:t>14.</w:t>
      </w:r>
      <w:r w:rsidRPr="00603340">
        <w:rPr>
          <w:sz w:val="26"/>
          <w:szCs w:val="26"/>
        </w:rPr>
        <w:t>Количество квартир</w:t>
      </w:r>
      <w:r>
        <w:rPr>
          <w:sz w:val="26"/>
          <w:szCs w:val="26"/>
        </w:rPr>
        <w:t xml:space="preserve"> </w:t>
      </w:r>
      <w:r w:rsidRPr="00FE6F2B">
        <w:rPr>
          <w:i/>
          <w:sz w:val="26"/>
          <w:szCs w:val="26"/>
          <w:u w:val="single"/>
        </w:rPr>
        <w:t xml:space="preserve">138 </w:t>
      </w:r>
    </w:p>
    <w:p w14:paraId="0543B63A" w14:textId="77777777" w:rsidR="000E3DDB" w:rsidRPr="00603340" w:rsidRDefault="000E3DDB" w:rsidP="000E3DDB">
      <w:pPr>
        <w:pStyle w:val="a0"/>
        <w:widowControl w:val="0"/>
        <w:jc w:val="both"/>
        <w:rPr>
          <w:sz w:val="26"/>
          <w:szCs w:val="26"/>
        </w:rPr>
      </w:pPr>
      <w:r>
        <w:rPr>
          <w:sz w:val="26"/>
          <w:szCs w:val="26"/>
        </w:rPr>
        <w:t>15.</w:t>
      </w:r>
      <w:r w:rsidRPr="00603340">
        <w:rPr>
          <w:sz w:val="26"/>
          <w:szCs w:val="26"/>
        </w:rPr>
        <w:t xml:space="preserve">Количество нежилых помещений, не входящих в </w:t>
      </w:r>
      <w:proofErr w:type="gramStart"/>
      <w:r w:rsidRPr="00603340">
        <w:rPr>
          <w:sz w:val="26"/>
          <w:szCs w:val="26"/>
        </w:rPr>
        <w:t>состав  общего</w:t>
      </w:r>
      <w:proofErr w:type="gramEnd"/>
      <w:r w:rsidRPr="00603340">
        <w:rPr>
          <w:sz w:val="26"/>
          <w:szCs w:val="26"/>
        </w:rPr>
        <w:br/>
        <w:t xml:space="preserve"> </w:t>
      </w:r>
      <w:proofErr w:type="gramStart"/>
      <w:r w:rsidRPr="00603340">
        <w:rPr>
          <w:sz w:val="26"/>
          <w:szCs w:val="26"/>
        </w:rPr>
        <w:t xml:space="preserve">имущества  </w:t>
      </w:r>
      <w:r w:rsidRPr="00603340">
        <w:rPr>
          <w:sz w:val="26"/>
          <w:szCs w:val="26"/>
          <w:u w:val="single"/>
        </w:rPr>
        <w:t>3</w:t>
      </w:r>
      <w:proofErr w:type="gramEnd"/>
      <w:r w:rsidRPr="00603340">
        <w:rPr>
          <w:sz w:val="26"/>
          <w:szCs w:val="26"/>
          <w:u w:val="single"/>
        </w:rPr>
        <w:t xml:space="preserve"> </w:t>
      </w:r>
    </w:p>
    <w:p w14:paraId="11B28E63" w14:textId="77777777" w:rsidR="000E3DDB" w:rsidRPr="00603340" w:rsidRDefault="000E3DDB" w:rsidP="000E3DDB">
      <w:pPr>
        <w:pStyle w:val="a0"/>
        <w:widowControl w:val="0"/>
        <w:jc w:val="both"/>
        <w:rPr>
          <w:sz w:val="26"/>
          <w:szCs w:val="26"/>
        </w:rPr>
      </w:pPr>
      <w:r>
        <w:rPr>
          <w:sz w:val="26"/>
          <w:szCs w:val="26"/>
        </w:rPr>
        <w:t>16.</w:t>
      </w:r>
      <w:r w:rsidRPr="00603340">
        <w:rPr>
          <w:sz w:val="26"/>
          <w:szCs w:val="26"/>
        </w:rPr>
        <w:t xml:space="preserve">Реквизиты правового акта о признании всех жилых помещений в многоквартирном доме непригодными для проживания </w:t>
      </w:r>
      <w:r w:rsidRPr="00603340">
        <w:rPr>
          <w:i/>
          <w:sz w:val="26"/>
          <w:szCs w:val="26"/>
          <w:u w:val="single"/>
        </w:rPr>
        <w:t>нет</w:t>
      </w:r>
    </w:p>
    <w:p w14:paraId="0A0D321A" w14:textId="77777777" w:rsidR="000E3DDB" w:rsidRPr="00603340" w:rsidRDefault="000E3DDB" w:rsidP="000E3DDB">
      <w:pPr>
        <w:pStyle w:val="a0"/>
        <w:widowControl w:val="0"/>
        <w:jc w:val="both"/>
        <w:rPr>
          <w:sz w:val="26"/>
          <w:szCs w:val="26"/>
        </w:rPr>
      </w:pPr>
      <w:r>
        <w:rPr>
          <w:sz w:val="26"/>
          <w:szCs w:val="26"/>
        </w:rPr>
        <w:t>17.</w:t>
      </w:r>
      <w:r w:rsidRPr="00603340">
        <w:rPr>
          <w:sz w:val="26"/>
          <w:szCs w:val="26"/>
        </w:rPr>
        <w:t xml:space="preserve">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603340">
        <w:rPr>
          <w:i/>
          <w:sz w:val="26"/>
          <w:szCs w:val="26"/>
          <w:u w:val="single"/>
        </w:rPr>
        <w:t>нет</w:t>
      </w:r>
    </w:p>
    <w:p w14:paraId="3747C385" w14:textId="20EE8E3A" w:rsidR="000E3DDB" w:rsidRPr="00850F69" w:rsidRDefault="000E3DDB" w:rsidP="000E3DDB">
      <w:pPr>
        <w:pStyle w:val="a0"/>
        <w:widowControl w:val="0"/>
        <w:jc w:val="both"/>
        <w:rPr>
          <w:sz w:val="26"/>
          <w:szCs w:val="26"/>
        </w:rPr>
      </w:pPr>
      <w:r>
        <w:rPr>
          <w:sz w:val="26"/>
          <w:szCs w:val="26"/>
        </w:rPr>
        <w:t>18.</w:t>
      </w:r>
      <w:r w:rsidRPr="00603340">
        <w:rPr>
          <w:sz w:val="26"/>
          <w:szCs w:val="26"/>
        </w:rPr>
        <w:t>Строительный объем</w:t>
      </w:r>
      <w:r w:rsidRPr="003F7FD8">
        <w:rPr>
          <w:sz w:val="26"/>
          <w:szCs w:val="26"/>
        </w:rPr>
        <w:t xml:space="preserve"> </w:t>
      </w:r>
      <w:r w:rsidRPr="003F7FD8">
        <w:rPr>
          <w:i/>
          <w:sz w:val="26"/>
          <w:szCs w:val="26"/>
          <w:u w:val="single"/>
        </w:rPr>
        <w:t>43186,2 куб. м</w:t>
      </w:r>
    </w:p>
    <w:p w14:paraId="5724A85F" w14:textId="77777777" w:rsidR="000E3DDB" w:rsidRPr="00603340" w:rsidRDefault="000E3DDB" w:rsidP="000E3DDB">
      <w:pPr>
        <w:pStyle w:val="a0"/>
        <w:widowControl w:val="0"/>
        <w:jc w:val="both"/>
        <w:rPr>
          <w:sz w:val="26"/>
          <w:szCs w:val="26"/>
        </w:rPr>
      </w:pPr>
      <w:r>
        <w:rPr>
          <w:sz w:val="26"/>
          <w:szCs w:val="26"/>
        </w:rPr>
        <w:t>19.</w:t>
      </w:r>
      <w:r w:rsidRPr="00603340">
        <w:rPr>
          <w:sz w:val="26"/>
          <w:szCs w:val="26"/>
        </w:rPr>
        <w:t>Площадь:</w:t>
      </w:r>
    </w:p>
    <w:p w14:paraId="345C234C" w14:textId="7AD30DA6" w:rsidR="000E3DDB" w:rsidRPr="00850F69" w:rsidRDefault="000E3DDB" w:rsidP="000E3DDB">
      <w:pPr>
        <w:pStyle w:val="a0"/>
        <w:widowControl w:val="0"/>
        <w:jc w:val="both"/>
        <w:rPr>
          <w:sz w:val="26"/>
          <w:szCs w:val="26"/>
        </w:rPr>
      </w:pPr>
      <w:proofErr w:type="gramStart"/>
      <w:r>
        <w:rPr>
          <w:sz w:val="26"/>
          <w:szCs w:val="26"/>
        </w:rPr>
        <w:t>а)</w:t>
      </w:r>
      <w:r w:rsidRPr="00603340">
        <w:rPr>
          <w:sz w:val="26"/>
          <w:szCs w:val="26"/>
        </w:rPr>
        <w:t>многоквартирного</w:t>
      </w:r>
      <w:proofErr w:type="gramEnd"/>
      <w:r w:rsidRPr="00603340">
        <w:rPr>
          <w:sz w:val="26"/>
          <w:szCs w:val="26"/>
        </w:rPr>
        <w:t xml:space="preserve"> дома с лоджиями, балконами, шкафами, коридорами и лестничными клетками </w:t>
      </w:r>
      <w:r w:rsidRPr="003F7FD8">
        <w:rPr>
          <w:i/>
          <w:sz w:val="26"/>
          <w:szCs w:val="26"/>
          <w:u w:val="single"/>
        </w:rPr>
        <w:t>2879,08 кв. м</w:t>
      </w:r>
    </w:p>
    <w:p w14:paraId="4DC2EBD5" w14:textId="0B0C1AFE" w:rsidR="000E3DDB" w:rsidRPr="0002497E" w:rsidRDefault="000E3DDB" w:rsidP="000E3DDB">
      <w:pPr>
        <w:pStyle w:val="a0"/>
        <w:widowControl w:val="0"/>
        <w:jc w:val="both"/>
        <w:rPr>
          <w:sz w:val="26"/>
          <w:szCs w:val="26"/>
        </w:rPr>
      </w:pPr>
      <w:proofErr w:type="gramStart"/>
      <w:r>
        <w:rPr>
          <w:sz w:val="26"/>
          <w:szCs w:val="26"/>
        </w:rPr>
        <w:t>б)</w:t>
      </w:r>
      <w:r w:rsidRPr="00603340">
        <w:rPr>
          <w:sz w:val="26"/>
          <w:szCs w:val="26"/>
        </w:rPr>
        <w:t>жилых</w:t>
      </w:r>
      <w:proofErr w:type="gramEnd"/>
      <w:r w:rsidRPr="00603340">
        <w:rPr>
          <w:sz w:val="26"/>
          <w:szCs w:val="26"/>
        </w:rPr>
        <w:t xml:space="preserve"> помещений (общая площадь квартир) </w:t>
      </w:r>
      <w:r w:rsidRPr="00FE6F2B">
        <w:rPr>
          <w:i/>
          <w:sz w:val="26"/>
          <w:szCs w:val="26"/>
          <w:u w:val="single"/>
        </w:rPr>
        <w:t>2320,95 кв. м</w:t>
      </w:r>
    </w:p>
    <w:p w14:paraId="49DE2052" w14:textId="6A7443E9" w:rsidR="000E3DDB" w:rsidRPr="00850F69" w:rsidRDefault="000E3DDB" w:rsidP="000E3DDB">
      <w:pPr>
        <w:pStyle w:val="a0"/>
        <w:widowControl w:val="0"/>
        <w:jc w:val="both"/>
        <w:rPr>
          <w:sz w:val="26"/>
          <w:szCs w:val="26"/>
        </w:rPr>
      </w:pPr>
      <w:proofErr w:type="gramStart"/>
      <w:r>
        <w:rPr>
          <w:sz w:val="26"/>
          <w:szCs w:val="26"/>
        </w:rPr>
        <w:t>в)</w:t>
      </w:r>
      <w:r w:rsidRPr="00603340">
        <w:rPr>
          <w:sz w:val="26"/>
          <w:szCs w:val="26"/>
        </w:rPr>
        <w:t>нежилых</w:t>
      </w:r>
      <w:proofErr w:type="gramEnd"/>
      <w:r w:rsidRPr="00603340">
        <w:rPr>
          <w:sz w:val="26"/>
          <w:szCs w:val="26"/>
        </w:rPr>
        <w:t xml:space="preserve"> помещений (общая площадь нежилых помещений, не входящих в состав общего имущества в многоквартирном доме) </w:t>
      </w:r>
      <w:r w:rsidRPr="00FE6F2B">
        <w:rPr>
          <w:i/>
          <w:sz w:val="26"/>
          <w:szCs w:val="26"/>
          <w:u w:val="single"/>
        </w:rPr>
        <w:t>336,2 кв. м</w:t>
      </w:r>
    </w:p>
    <w:p w14:paraId="698AD0BD" w14:textId="77777777" w:rsidR="000E3DDB" w:rsidRPr="00603340" w:rsidRDefault="000E3DDB" w:rsidP="000E3DDB">
      <w:pPr>
        <w:pStyle w:val="a0"/>
        <w:widowControl w:val="0"/>
        <w:jc w:val="both"/>
        <w:rPr>
          <w:sz w:val="26"/>
          <w:szCs w:val="26"/>
        </w:rPr>
      </w:pPr>
      <w:proofErr w:type="gramStart"/>
      <w:r>
        <w:rPr>
          <w:sz w:val="26"/>
          <w:szCs w:val="26"/>
        </w:rPr>
        <w:t>г)</w:t>
      </w:r>
      <w:r w:rsidRPr="00603340">
        <w:rPr>
          <w:sz w:val="26"/>
          <w:szCs w:val="26"/>
        </w:rPr>
        <w:t>помещений</w:t>
      </w:r>
      <w:proofErr w:type="gramEnd"/>
      <w:r w:rsidRPr="00603340">
        <w:rPr>
          <w:sz w:val="26"/>
          <w:szCs w:val="26"/>
        </w:rPr>
        <w:t xml:space="preserve"> общего пользования (общая площадь нежилых помещений, входящих в состав общего имущества </w:t>
      </w:r>
      <w:r>
        <w:rPr>
          <w:sz w:val="26"/>
          <w:szCs w:val="26"/>
        </w:rPr>
        <w:t xml:space="preserve">в многоквартирном доме) </w:t>
      </w:r>
      <w:r w:rsidRPr="00C757A1">
        <w:rPr>
          <w:i/>
          <w:sz w:val="26"/>
          <w:szCs w:val="26"/>
          <w:u w:val="single"/>
        </w:rPr>
        <w:t>нет</w:t>
      </w:r>
    </w:p>
    <w:p w14:paraId="0D76D288" w14:textId="77777777" w:rsidR="000E3DDB" w:rsidRPr="00603340" w:rsidRDefault="000E3DDB" w:rsidP="000E3DDB">
      <w:pPr>
        <w:pStyle w:val="a0"/>
        <w:widowControl w:val="0"/>
        <w:jc w:val="both"/>
        <w:rPr>
          <w:sz w:val="26"/>
          <w:szCs w:val="26"/>
        </w:rPr>
      </w:pPr>
      <w:r>
        <w:rPr>
          <w:sz w:val="26"/>
          <w:szCs w:val="26"/>
        </w:rPr>
        <w:t>20.</w:t>
      </w:r>
      <w:r w:rsidRPr="00603340">
        <w:rPr>
          <w:sz w:val="26"/>
          <w:szCs w:val="26"/>
        </w:rPr>
        <w:t xml:space="preserve">Количество лестниц </w:t>
      </w:r>
      <w:r w:rsidRPr="00FE6F2B">
        <w:rPr>
          <w:i/>
          <w:sz w:val="26"/>
          <w:szCs w:val="26"/>
          <w:u w:val="single"/>
        </w:rPr>
        <w:t>3 шт.</w:t>
      </w:r>
    </w:p>
    <w:p w14:paraId="22776627" w14:textId="77777777" w:rsidR="000E3DDB" w:rsidRPr="00603340" w:rsidRDefault="000E3DDB" w:rsidP="000E3DDB">
      <w:pPr>
        <w:pStyle w:val="a0"/>
        <w:widowControl w:val="0"/>
        <w:jc w:val="both"/>
        <w:rPr>
          <w:sz w:val="26"/>
          <w:szCs w:val="26"/>
        </w:rPr>
      </w:pPr>
      <w:r>
        <w:rPr>
          <w:sz w:val="26"/>
          <w:szCs w:val="26"/>
        </w:rPr>
        <w:t>21.</w:t>
      </w:r>
      <w:r w:rsidRPr="00603340">
        <w:rPr>
          <w:sz w:val="26"/>
          <w:szCs w:val="26"/>
        </w:rPr>
        <w:t xml:space="preserve">Уборочная площадь лестниц (включая межквартирные лестничные площадки) </w:t>
      </w:r>
      <w:r w:rsidRPr="00FE6F2B">
        <w:rPr>
          <w:i/>
          <w:sz w:val="26"/>
          <w:szCs w:val="26"/>
          <w:u w:val="single"/>
        </w:rPr>
        <w:t>101 кв. м.</w:t>
      </w:r>
    </w:p>
    <w:p w14:paraId="5996A93A" w14:textId="77777777" w:rsidR="000E3DDB" w:rsidRPr="00603340" w:rsidRDefault="000E3DDB" w:rsidP="000E3DDB">
      <w:pPr>
        <w:pStyle w:val="a0"/>
        <w:widowControl w:val="0"/>
        <w:jc w:val="both"/>
        <w:rPr>
          <w:sz w:val="26"/>
          <w:szCs w:val="26"/>
        </w:rPr>
      </w:pPr>
      <w:r>
        <w:rPr>
          <w:sz w:val="26"/>
          <w:szCs w:val="26"/>
        </w:rPr>
        <w:t>22.</w:t>
      </w:r>
      <w:r w:rsidRPr="00603340">
        <w:rPr>
          <w:sz w:val="26"/>
          <w:szCs w:val="26"/>
        </w:rPr>
        <w:t>Уборочная площ</w:t>
      </w:r>
      <w:r>
        <w:rPr>
          <w:sz w:val="26"/>
          <w:szCs w:val="26"/>
        </w:rPr>
        <w:t xml:space="preserve">адь общих коридоров </w:t>
      </w:r>
      <w:r w:rsidRPr="00C757A1">
        <w:rPr>
          <w:i/>
          <w:sz w:val="26"/>
          <w:szCs w:val="26"/>
          <w:u w:val="single"/>
        </w:rPr>
        <w:t>нет</w:t>
      </w:r>
    </w:p>
    <w:p w14:paraId="03E705B8" w14:textId="34A49BDA" w:rsidR="000E3DDB" w:rsidRPr="00850F69" w:rsidRDefault="000E3DDB" w:rsidP="000E3DDB">
      <w:pPr>
        <w:pStyle w:val="a0"/>
        <w:widowControl w:val="0"/>
        <w:jc w:val="both"/>
        <w:rPr>
          <w:sz w:val="26"/>
          <w:szCs w:val="26"/>
        </w:rPr>
      </w:pPr>
      <w:r>
        <w:rPr>
          <w:sz w:val="26"/>
          <w:szCs w:val="26"/>
        </w:rPr>
        <w:t>23.</w:t>
      </w:r>
      <w:r w:rsidRPr="00603340">
        <w:rPr>
          <w:sz w:val="26"/>
          <w:szCs w:val="26"/>
        </w:rPr>
        <w:t>Площадь земельного</w:t>
      </w:r>
      <w:r>
        <w:rPr>
          <w:sz w:val="26"/>
          <w:szCs w:val="26"/>
        </w:rPr>
        <w:t xml:space="preserve"> участка,</w:t>
      </w:r>
      <w:r w:rsidRPr="00603340">
        <w:rPr>
          <w:sz w:val="26"/>
          <w:szCs w:val="26"/>
        </w:rPr>
        <w:t xml:space="preserve"> входящего в состав общего имущества многоквартирного дома </w:t>
      </w:r>
      <w:r w:rsidRPr="00FE6F2B">
        <w:rPr>
          <w:i/>
          <w:sz w:val="26"/>
          <w:szCs w:val="26"/>
          <w:u w:val="single"/>
        </w:rPr>
        <w:t>2171 кв.</w:t>
      </w:r>
      <w:r w:rsidR="006C67C8">
        <w:rPr>
          <w:i/>
          <w:sz w:val="26"/>
          <w:szCs w:val="26"/>
          <w:u w:val="single"/>
        </w:rPr>
        <w:t xml:space="preserve"> </w:t>
      </w:r>
      <w:r w:rsidRPr="00FE6F2B">
        <w:rPr>
          <w:i/>
          <w:sz w:val="26"/>
          <w:szCs w:val="26"/>
          <w:u w:val="single"/>
        </w:rPr>
        <w:t>м</w:t>
      </w:r>
    </w:p>
    <w:p w14:paraId="50D309AF" w14:textId="77777777" w:rsidR="000E3DDB" w:rsidRDefault="000E3DDB" w:rsidP="000E3DDB">
      <w:pPr>
        <w:pStyle w:val="a0"/>
        <w:widowControl w:val="0"/>
        <w:jc w:val="both"/>
        <w:rPr>
          <w:i/>
          <w:sz w:val="26"/>
          <w:szCs w:val="26"/>
          <w:u w:val="single"/>
        </w:rPr>
      </w:pPr>
      <w:r>
        <w:rPr>
          <w:sz w:val="26"/>
          <w:szCs w:val="26"/>
        </w:rPr>
        <w:t>24.Кадастровый</w:t>
      </w:r>
      <w:r w:rsidRPr="00603340">
        <w:rPr>
          <w:sz w:val="26"/>
          <w:szCs w:val="26"/>
        </w:rPr>
        <w:t xml:space="preserve"> номер земельного участка (при его наличии) </w:t>
      </w:r>
      <w:r>
        <w:rPr>
          <w:i/>
          <w:sz w:val="26"/>
          <w:szCs w:val="26"/>
          <w:u w:val="single"/>
        </w:rPr>
        <w:t>нет</w:t>
      </w:r>
    </w:p>
    <w:p w14:paraId="4B274DFF" w14:textId="77777777" w:rsidR="000E3DDB" w:rsidRPr="00850F69" w:rsidRDefault="000E3DDB" w:rsidP="000E3DDB">
      <w:pPr>
        <w:pStyle w:val="a0"/>
        <w:widowControl w:val="0"/>
        <w:jc w:val="both"/>
        <w:rPr>
          <w:sz w:val="26"/>
          <w:szCs w:val="26"/>
        </w:rPr>
      </w:pPr>
    </w:p>
    <w:p w14:paraId="71077EAC" w14:textId="77777777" w:rsidR="0002497E" w:rsidRPr="00850F69" w:rsidRDefault="0002497E" w:rsidP="000E3DDB">
      <w:pPr>
        <w:pStyle w:val="a0"/>
        <w:widowControl w:val="0"/>
        <w:jc w:val="both"/>
        <w:rPr>
          <w:sz w:val="26"/>
          <w:szCs w:val="26"/>
        </w:rPr>
      </w:pPr>
    </w:p>
    <w:p w14:paraId="3DE81E28" w14:textId="77777777" w:rsidR="000E3DDB" w:rsidRPr="00603340" w:rsidRDefault="000E3DDB" w:rsidP="000E3DDB">
      <w:pPr>
        <w:pStyle w:val="a0"/>
        <w:widowControl w:val="0"/>
        <w:jc w:val="both"/>
        <w:rPr>
          <w:sz w:val="26"/>
          <w:szCs w:val="26"/>
        </w:rPr>
      </w:pPr>
      <w:r w:rsidRPr="00603340">
        <w:rPr>
          <w:sz w:val="26"/>
          <w:szCs w:val="26"/>
        </w:rPr>
        <w:lastRenderedPageBreak/>
        <w:t>II. Техническое состояние многоквартирного дома, включая пристройки</w:t>
      </w:r>
    </w:p>
    <w:p w14:paraId="0CD9BB4D" w14:textId="77777777" w:rsidR="000E3DDB" w:rsidRPr="00603340" w:rsidRDefault="000E3DDB" w:rsidP="000E3DDB">
      <w:pPr>
        <w:pStyle w:val="a0"/>
        <w:widowControl w:val="0"/>
        <w:jc w:val="both"/>
        <w:rPr>
          <w:sz w:val="26"/>
          <w:szCs w:val="26"/>
        </w:rPr>
      </w:pPr>
      <w:r w:rsidRPr="00603340">
        <w:rPr>
          <w:sz w:val="26"/>
          <w:szCs w:val="26"/>
        </w:rPr>
        <w:t> </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19"/>
        <w:gridCol w:w="3544"/>
        <w:gridCol w:w="2835"/>
      </w:tblGrid>
      <w:tr w:rsidR="000E3DDB" w:rsidRPr="00B756AB" w14:paraId="0D4E7522" w14:textId="77777777" w:rsidTr="0002497E">
        <w:trPr>
          <w:trHeight w:val="840"/>
          <w:jc w:val="center"/>
        </w:trPr>
        <w:tc>
          <w:tcPr>
            <w:tcW w:w="3119" w:type="dxa"/>
            <w:tcMar>
              <w:top w:w="0" w:type="dxa"/>
              <w:left w:w="70" w:type="dxa"/>
              <w:bottom w:w="0" w:type="dxa"/>
              <w:right w:w="70" w:type="dxa"/>
            </w:tcMar>
          </w:tcPr>
          <w:p w14:paraId="17F3397D" w14:textId="77777777" w:rsidR="000E3DDB" w:rsidRPr="00B756AB" w:rsidRDefault="000E3DDB" w:rsidP="00212FAD">
            <w:pPr>
              <w:pStyle w:val="a0"/>
              <w:widowControl w:val="0"/>
              <w:jc w:val="center"/>
              <w:rPr>
                <w:sz w:val="26"/>
                <w:szCs w:val="26"/>
              </w:rPr>
            </w:pPr>
            <w:r w:rsidRPr="00B756AB">
              <w:rPr>
                <w:sz w:val="26"/>
                <w:szCs w:val="26"/>
              </w:rPr>
              <w:t xml:space="preserve">Наименование </w:t>
            </w:r>
            <w:proofErr w:type="gramStart"/>
            <w:r w:rsidRPr="00B756AB">
              <w:rPr>
                <w:sz w:val="26"/>
                <w:szCs w:val="26"/>
              </w:rPr>
              <w:t>конструктивных  элементов</w:t>
            </w:r>
            <w:proofErr w:type="gramEnd"/>
          </w:p>
        </w:tc>
        <w:tc>
          <w:tcPr>
            <w:tcW w:w="3544" w:type="dxa"/>
            <w:tcMar>
              <w:top w:w="0" w:type="dxa"/>
              <w:left w:w="70" w:type="dxa"/>
              <w:bottom w:w="0" w:type="dxa"/>
              <w:right w:w="70" w:type="dxa"/>
            </w:tcMar>
          </w:tcPr>
          <w:p w14:paraId="68F132F2" w14:textId="77777777" w:rsidR="000E3DDB" w:rsidRPr="00B756AB" w:rsidRDefault="000E3DDB" w:rsidP="00212FAD">
            <w:pPr>
              <w:pStyle w:val="a0"/>
              <w:widowControl w:val="0"/>
              <w:jc w:val="center"/>
              <w:rPr>
                <w:sz w:val="26"/>
                <w:szCs w:val="26"/>
              </w:rPr>
            </w:pPr>
            <w:r w:rsidRPr="00B756AB">
              <w:rPr>
                <w:sz w:val="26"/>
                <w:szCs w:val="26"/>
              </w:rPr>
              <w:t xml:space="preserve">Описание </w:t>
            </w:r>
            <w:proofErr w:type="gramStart"/>
            <w:r w:rsidRPr="00B756AB">
              <w:rPr>
                <w:sz w:val="26"/>
                <w:szCs w:val="26"/>
              </w:rPr>
              <w:t>элементов  (</w:t>
            </w:r>
            <w:proofErr w:type="gramEnd"/>
            <w:r w:rsidRPr="00B756AB">
              <w:rPr>
                <w:sz w:val="26"/>
                <w:szCs w:val="26"/>
              </w:rPr>
              <w:t>материал, конструкция или система, отделка и прочее)</w:t>
            </w:r>
          </w:p>
        </w:tc>
        <w:tc>
          <w:tcPr>
            <w:tcW w:w="2835" w:type="dxa"/>
            <w:tcMar>
              <w:top w:w="0" w:type="dxa"/>
              <w:left w:w="70" w:type="dxa"/>
              <w:bottom w:w="0" w:type="dxa"/>
              <w:right w:w="70" w:type="dxa"/>
            </w:tcMar>
          </w:tcPr>
          <w:p w14:paraId="083C5325" w14:textId="77777777" w:rsidR="000E3DDB" w:rsidRPr="00B756AB" w:rsidRDefault="000E3DDB" w:rsidP="00212FAD">
            <w:pPr>
              <w:pStyle w:val="a0"/>
              <w:widowControl w:val="0"/>
              <w:jc w:val="center"/>
              <w:rPr>
                <w:sz w:val="26"/>
                <w:szCs w:val="26"/>
              </w:rPr>
            </w:pPr>
            <w:r w:rsidRPr="00B756AB">
              <w:rPr>
                <w:sz w:val="26"/>
                <w:szCs w:val="26"/>
              </w:rPr>
              <w:t>Техническое состояние элементов общего имущества многоквартирного дома</w:t>
            </w:r>
          </w:p>
        </w:tc>
      </w:tr>
      <w:tr w:rsidR="000E3DDB" w:rsidRPr="00B756AB" w14:paraId="04C1D877" w14:textId="77777777" w:rsidTr="0002497E">
        <w:trPr>
          <w:trHeight w:val="240"/>
          <w:jc w:val="center"/>
        </w:trPr>
        <w:tc>
          <w:tcPr>
            <w:tcW w:w="3119" w:type="dxa"/>
            <w:tcMar>
              <w:top w:w="0" w:type="dxa"/>
              <w:left w:w="70" w:type="dxa"/>
              <w:bottom w:w="0" w:type="dxa"/>
              <w:right w:w="70" w:type="dxa"/>
            </w:tcMar>
          </w:tcPr>
          <w:p w14:paraId="15F03FCB" w14:textId="77777777" w:rsidR="000E3DDB" w:rsidRPr="00B756AB" w:rsidRDefault="000E3DDB" w:rsidP="00212FAD">
            <w:pPr>
              <w:pStyle w:val="a0"/>
              <w:widowControl w:val="0"/>
              <w:jc w:val="both"/>
              <w:rPr>
                <w:sz w:val="26"/>
                <w:szCs w:val="26"/>
              </w:rPr>
            </w:pPr>
            <w:r w:rsidRPr="00B756AB">
              <w:rPr>
                <w:sz w:val="26"/>
                <w:szCs w:val="26"/>
              </w:rPr>
              <w:t>1. Фундамент</w:t>
            </w:r>
          </w:p>
        </w:tc>
        <w:tc>
          <w:tcPr>
            <w:tcW w:w="3544" w:type="dxa"/>
            <w:tcMar>
              <w:top w:w="0" w:type="dxa"/>
              <w:left w:w="70" w:type="dxa"/>
              <w:bottom w:w="0" w:type="dxa"/>
              <w:right w:w="70" w:type="dxa"/>
            </w:tcMar>
          </w:tcPr>
          <w:p w14:paraId="3CCC0931" w14:textId="77777777" w:rsidR="000E3DDB" w:rsidRPr="00B756AB" w:rsidRDefault="000E3DDB" w:rsidP="00212FAD">
            <w:pPr>
              <w:pStyle w:val="a0"/>
              <w:widowControl w:val="0"/>
              <w:jc w:val="both"/>
              <w:rPr>
                <w:i/>
                <w:sz w:val="26"/>
                <w:szCs w:val="26"/>
              </w:rPr>
            </w:pPr>
            <w:r w:rsidRPr="00B756AB">
              <w:rPr>
                <w:i/>
                <w:sz w:val="26"/>
                <w:szCs w:val="26"/>
              </w:rPr>
              <w:t>Железобетонные блоки</w:t>
            </w:r>
          </w:p>
        </w:tc>
        <w:tc>
          <w:tcPr>
            <w:tcW w:w="2835" w:type="dxa"/>
            <w:tcMar>
              <w:top w:w="0" w:type="dxa"/>
              <w:left w:w="70" w:type="dxa"/>
              <w:bottom w:w="0" w:type="dxa"/>
              <w:right w:w="70" w:type="dxa"/>
            </w:tcMar>
          </w:tcPr>
          <w:p w14:paraId="7A896A59" w14:textId="77777777" w:rsidR="000E3DDB" w:rsidRPr="00B756AB" w:rsidRDefault="000E3DDB" w:rsidP="00212FAD">
            <w:pPr>
              <w:pStyle w:val="a0"/>
              <w:widowControl w:val="0"/>
              <w:jc w:val="both"/>
              <w:rPr>
                <w:i/>
                <w:sz w:val="26"/>
                <w:szCs w:val="26"/>
              </w:rPr>
            </w:pPr>
            <w:r w:rsidRPr="00B756AB">
              <w:rPr>
                <w:i/>
                <w:sz w:val="26"/>
                <w:szCs w:val="26"/>
              </w:rPr>
              <w:t>Требует ремонта</w:t>
            </w:r>
          </w:p>
        </w:tc>
      </w:tr>
      <w:tr w:rsidR="000E3DDB" w:rsidRPr="00B756AB" w14:paraId="2E4CFEA9" w14:textId="77777777" w:rsidTr="0002497E">
        <w:trPr>
          <w:trHeight w:val="360"/>
          <w:jc w:val="center"/>
        </w:trPr>
        <w:tc>
          <w:tcPr>
            <w:tcW w:w="3119" w:type="dxa"/>
            <w:tcMar>
              <w:top w:w="0" w:type="dxa"/>
              <w:left w:w="70" w:type="dxa"/>
              <w:bottom w:w="0" w:type="dxa"/>
              <w:right w:w="70" w:type="dxa"/>
            </w:tcMar>
          </w:tcPr>
          <w:p w14:paraId="1B99F1B9" w14:textId="77777777" w:rsidR="000E3DDB" w:rsidRPr="00B756AB" w:rsidRDefault="000E3DDB" w:rsidP="00212FAD">
            <w:pPr>
              <w:pStyle w:val="a0"/>
              <w:widowControl w:val="0"/>
              <w:jc w:val="both"/>
              <w:rPr>
                <w:sz w:val="26"/>
                <w:szCs w:val="26"/>
              </w:rPr>
            </w:pPr>
            <w:r w:rsidRPr="00B756AB">
              <w:rPr>
                <w:sz w:val="26"/>
                <w:szCs w:val="26"/>
              </w:rPr>
              <w:t>2.Наружные и внутренние капитальные стены</w:t>
            </w:r>
          </w:p>
        </w:tc>
        <w:tc>
          <w:tcPr>
            <w:tcW w:w="3544" w:type="dxa"/>
            <w:tcMar>
              <w:top w:w="0" w:type="dxa"/>
              <w:left w:w="70" w:type="dxa"/>
              <w:bottom w:w="0" w:type="dxa"/>
              <w:right w:w="70" w:type="dxa"/>
            </w:tcMar>
          </w:tcPr>
          <w:p w14:paraId="7BDB0B4A" w14:textId="77777777" w:rsidR="000E3DDB" w:rsidRPr="00B756AB" w:rsidRDefault="000E3DDB" w:rsidP="00212FAD">
            <w:pPr>
              <w:pStyle w:val="a0"/>
              <w:widowControl w:val="0"/>
              <w:jc w:val="both"/>
              <w:rPr>
                <w:i/>
                <w:sz w:val="26"/>
                <w:szCs w:val="26"/>
              </w:rPr>
            </w:pPr>
            <w:r w:rsidRPr="00B756AB">
              <w:rPr>
                <w:i/>
                <w:sz w:val="26"/>
                <w:szCs w:val="26"/>
              </w:rPr>
              <w:t>Кирпичные толщиной 0,64</w:t>
            </w:r>
          </w:p>
        </w:tc>
        <w:tc>
          <w:tcPr>
            <w:tcW w:w="2835" w:type="dxa"/>
            <w:tcMar>
              <w:top w:w="0" w:type="dxa"/>
              <w:left w:w="70" w:type="dxa"/>
              <w:bottom w:w="0" w:type="dxa"/>
              <w:right w:w="70" w:type="dxa"/>
            </w:tcMar>
          </w:tcPr>
          <w:p w14:paraId="1D4D01DB" w14:textId="77777777" w:rsidR="000E3DDB" w:rsidRPr="00B756AB" w:rsidRDefault="000E3DDB" w:rsidP="00212FAD">
            <w:pPr>
              <w:pStyle w:val="a0"/>
              <w:widowControl w:val="0"/>
              <w:jc w:val="both"/>
              <w:rPr>
                <w:i/>
                <w:sz w:val="26"/>
                <w:szCs w:val="26"/>
              </w:rPr>
            </w:pPr>
            <w:r>
              <w:rPr>
                <w:i/>
                <w:sz w:val="26"/>
                <w:szCs w:val="26"/>
              </w:rPr>
              <w:t>Требую</w:t>
            </w:r>
            <w:r w:rsidRPr="00B756AB">
              <w:rPr>
                <w:i/>
                <w:sz w:val="26"/>
                <w:szCs w:val="26"/>
              </w:rPr>
              <w:t>т ремонта</w:t>
            </w:r>
          </w:p>
        </w:tc>
      </w:tr>
      <w:tr w:rsidR="000E3DDB" w:rsidRPr="00B756AB" w14:paraId="5DABD600" w14:textId="77777777" w:rsidTr="0002497E">
        <w:trPr>
          <w:trHeight w:val="240"/>
          <w:jc w:val="center"/>
        </w:trPr>
        <w:tc>
          <w:tcPr>
            <w:tcW w:w="3119" w:type="dxa"/>
            <w:tcMar>
              <w:top w:w="0" w:type="dxa"/>
              <w:left w:w="70" w:type="dxa"/>
              <w:bottom w:w="0" w:type="dxa"/>
              <w:right w:w="70" w:type="dxa"/>
            </w:tcMar>
          </w:tcPr>
          <w:p w14:paraId="5AD2538A" w14:textId="77777777" w:rsidR="000E3DDB" w:rsidRPr="00B756AB" w:rsidRDefault="000E3DDB" w:rsidP="00212FAD">
            <w:pPr>
              <w:pStyle w:val="a0"/>
              <w:widowControl w:val="0"/>
              <w:jc w:val="both"/>
              <w:rPr>
                <w:sz w:val="26"/>
                <w:szCs w:val="26"/>
              </w:rPr>
            </w:pPr>
            <w:r w:rsidRPr="00B756AB">
              <w:rPr>
                <w:sz w:val="26"/>
                <w:szCs w:val="26"/>
              </w:rPr>
              <w:t>3. Перегородки</w:t>
            </w:r>
          </w:p>
        </w:tc>
        <w:tc>
          <w:tcPr>
            <w:tcW w:w="3544" w:type="dxa"/>
            <w:tcMar>
              <w:top w:w="0" w:type="dxa"/>
              <w:left w:w="70" w:type="dxa"/>
              <w:bottom w:w="0" w:type="dxa"/>
              <w:right w:w="70" w:type="dxa"/>
            </w:tcMar>
          </w:tcPr>
          <w:p w14:paraId="51DBAD2C" w14:textId="77777777" w:rsidR="000E3DDB" w:rsidRPr="00B756AB" w:rsidRDefault="000E3DDB" w:rsidP="00212FAD">
            <w:pPr>
              <w:pStyle w:val="a0"/>
              <w:widowControl w:val="0"/>
              <w:jc w:val="both"/>
              <w:rPr>
                <w:i/>
                <w:sz w:val="26"/>
                <w:szCs w:val="26"/>
              </w:rPr>
            </w:pPr>
            <w:r w:rsidRPr="00B756AB">
              <w:rPr>
                <w:i/>
                <w:sz w:val="26"/>
                <w:szCs w:val="26"/>
              </w:rPr>
              <w:t>Деревянные</w:t>
            </w:r>
          </w:p>
        </w:tc>
        <w:tc>
          <w:tcPr>
            <w:tcW w:w="2835" w:type="dxa"/>
            <w:tcMar>
              <w:top w:w="0" w:type="dxa"/>
              <w:left w:w="70" w:type="dxa"/>
              <w:bottom w:w="0" w:type="dxa"/>
              <w:right w:w="70" w:type="dxa"/>
            </w:tcMar>
          </w:tcPr>
          <w:p w14:paraId="738F5B3B" w14:textId="77777777" w:rsidR="000E3DDB" w:rsidRPr="00B756AB" w:rsidRDefault="000E3DDB" w:rsidP="00212FAD">
            <w:pPr>
              <w:pStyle w:val="a0"/>
              <w:widowControl w:val="0"/>
              <w:jc w:val="both"/>
              <w:rPr>
                <w:i/>
                <w:sz w:val="26"/>
                <w:szCs w:val="26"/>
              </w:rPr>
            </w:pPr>
            <w:r>
              <w:rPr>
                <w:i/>
                <w:sz w:val="26"/>
                <w:szCs w:val="26"/>
              </w:rPr>
              <w:t>Требую</w:t>
            </w:r>
            <w:r w:rsidRPr="00B756AB">
              <w:rPr>
                <w:i/>
                <w:sz w:val="26"/>
                <w:szCs w:val="26"/>
              </w:rPr>
              <w:t>т ремонта</w:t>
            </w:r>
          </w:p>
        </w:tc>
      </w:tr>
      <w:tr w:rsidR="000E3DDB" w:rsidRPr="00B756AB" w14:paraId="7528BB21" w14:textId="77777777" w:rsidTr="0002497E">
        <w:trPr>
          <w:trHeight w:val="480"/>
          <w:jc w:val="center"/>
        </w:trPr>
        <w:tc>
          <w:tcPr>
            <w:tcW w:w="3119" w:type="dxa"/>
            <w:tcMar>
              <w:top w:w="0" w:type="dxa"/>
              <w:left w:w="70" w:type="dxa"/>
              <w:bottom w:w="0" w:type="dxa"/>
              <w:right w:w="70" w:type="dxa"/>
            </w:tcMar>
          </w:tcPr>
          <w:p w14:paraId="243DA9AD" w14:textId="77777777" w:rsidR="000E3DDB" w:rsidRPr="00B756AB" w:rsidRDefault="000E3DDB" w:rsidP="00212FAD">
            <w:pPr>
              <w:pStyle w:val="a0"/>
              <w:widowControl w:val="0"/>
              <w:jc w:val="both"/>
              <w:rPr>
                <w:sz w:val="26"/>
                <w:szCs w:val="26"/>
              </w:rPr>
            </w:pPr>
            <w:r w:rsidRPr="00B756AB">
              <w:rPr>
                <w:sz w:val="26"/>
                <w:szCs w:val="26"/>
              </w:rPr>
              <w:t xml:space="preserve">4.Перекрытия: чердачные,  </w:t>
            </w:r>
            <w:r w:rsidRPr="00B756AB">
              <w:rPr>
                <w:sz w:val="26"/>
                <w:szCs w:val="26"/>
              </w:rPr>
              <w:br/>
              <w:t>междуэтажные, подвальные (другое)</w:t>
            </w:r>
          </w:p>
        </w:tc>
        <w:tc>
          <w:tcPr>
            <w:tcW w:w="3544" w:type="dxa"/>
            <w:tcMar>
              <w:top w:w="0" w:type="dxa"/>
              <w:left w:w="70" w:type="dxa"/>
              <w:bottom w:w="0" w:type="dxa"/>
              <w:right w:w="70" w:type="dxa"/>
            </w:tcMar>
          </w:tcPr>
          <w:p w14:paraId="6CA305FF" w14:textId="77777777" w:rsidR="000E3DDB" w:rsidRPr="00B756AB" w:rsidRDefault="000E3DDB" w:rsidP="00212FAD">
            <w:pPr>
              <w:pStyle w:val="a0"/>
              <w:widowControl w:val="0"/>
              <w:jc w:val="both"/>
              <w:rPr>
                <w:i/>
                <w:sz w:val="26"/>
                <w:szCs w:val="26"/>
              </w:rPr>
            </w:pPr>
            <w:r w:rsidRPr="00B756AB">
              <w:rPr>
                <w:i/>
                <w:sz w:val="26"/>
                <w:szCs w:val="26"/>
              </w:rPr>
              <w:t>Деревянные</w:t>
            </w:r>
          </w:p>
        </w:tc>
        <w:tc>
          <w:tcPr>
            <w:tcW w:w="2835" w:type="dxa"/>
            <w:tcMar>
              <w:top w:w="0" w:type="dxa"/>
              <w:left w:w="70" w:type="dxa"/>
              <w:bottom w:w="0" w:type="dxa"/>
              <w:right w:w="70" w:type="dxa"/>
            </w:tcMar>
          </w:tcPr>
          <w:p w14:paraId="4529F1A9" w14:textId="77777777" w:rsidR="000E3DDB" w:rsidRPr="00B756AB" w:rsidRDefault="000E3DDB" w:rsidP="00212FAD">
            <w:pPr>
              <w:pStyle w:val="a0"/>
              <w:widowControl w:val="0"/>
              <w:jc w:val="both"/>
              <w:rPr>
                <w:i/>
                <w:sz w:val="26"/>
                <w:szCs w:val="26"/>
              </w:rPr>
            </w:pPr>
            <w:r>
              <w:rPr>
                <w:i/>
                <w:sz w:val="26"/>
                <w:szCs w:val="26"/>
              </w:rPr>
              <w:t>Требую</w:t>
            </w:r>
            <w:r w:rsidRPr="00B756AB">
              <w:rPr>
                <w:i/>
                <w:sz w:val="26"/>
                <w:szCs w:val="26"/>
              </w:rPr>
              <w:t>т ремонта</w:t>
            </w:r>
          </w:p>
        </w:tc>
      </w:tr>
      <w:tr w:rsidR="000E3DDB" w:rsidRPr="00B756AB" w14:paraId="5B1969E4" w14:textId="77777777" w:rsidTr="0002497E">
        <w:trPr>
          <w:trHeight w:val="240"/>
          <w:jc w:val="center"/>
        </w:trPr>
        <w:tc>
          <w:tcPr>
            <w:tcW w:w="3119" w:type="dxa"/>
            <w:tcMar>
              <w:top w:w="0" w:type="dxa"/>
              <w:left w:w="70" w:type="dxa"/>
              <w:bottom w:w="0" w:type="dxa"/>
              <w:right w:w="70" w:type="dxa"/>
            </w:tcMar>
          </w:tcPr>
          <w:p w14:paraId="369FDFEB" w14:textId="77777777" w:rsidR="000E3DDB" w:rsidRPr="00B756AB" w:rsidRDefault="000E3DDB" w:rsidP="00212FAD">
            <w:pPr>
              <w:pStyle w:val="a0"/>
              <w:widowControl w:val="0"/>
              <w:jc w:val="both"/>
              <w:rPr>
                <w:sz w:val="26"/>
                <w:szCs w:val="26"/>
              </w:rPr>
            </w:pPr>
            <w:r w:rsidRPr="00B756AB">
              <w:rPr>
                <w:sz w:val="26"/>
                <w:szCs w:val="26"/>
              </w:rPr>
              <w:t>5. Крыша</w:t>
            </w:r>
          </w:p>
        </w:tc>
        <w:tc>
          <w:tcPr>
            <w:tcW w:w="3544" w:type="dxa"/>
            <w:tcMar>
              <w:top w:w="0" w:type="dxa"/>
              <w:left w:w="70" w:type="dxa"/>
              <w:bottom w:w="0" w:type="dxa"/>
              <w:right w:w="70" w:type="dxa"/>
            </w:tcMar>
          </w:tcPr>
          <w:p w14:paraId="2E5E08D3" w14:textId="77777777" w:rsidR="000E3DDB" w:rsidRPr="00B756AB" w:rsidRDefault="000E3DDB" w:rsidP="00212FAD">
            <w:pPr>
              <w:pStyle w:val="a0"/>
              <w:widowControl w:val="0"/>
              <w:jc w:val="both"/>
              <w:rPr>
                <w:i/>
                <w:sz w:val="26"/>
                <w:szCs w:val="26"/>
              </w:rPr>
            </w:pPr>
            <w:r w:rsidRPr="00B756AB">
              <w:rPr>
                <w:i/>
                <w:sz w:val="26"/>
                <w:szCs w:val="26"/>
              </w:rPr>
              <w:t>Скатная, покрытие – метал, основание – деревянный каркас с обрешеткой</w:t>
            </w:r>
          </w:p>
        </w:tc>
        <w:tc>
          <w:tcPr>
            <w:tcW w:w="2835" w:type="dxa"/>
            <w:tcMar>
              <w:top w:w="0" w:type="dxa"/>
              <w:left w:w="70" w:type="dxa"/>
              <w:bottom w:w="0" w:type="dxa"/>
              <w:right w:w="70" w:type="dxa"/>
            </w:tcMar>
          </w:tcPr>
          <w:p w14:paraId="688540F2" w14:textId="77777777" w:rsidR="000E3DDB" w:rsidRPr="00B756AB" w:rsidRDefault="000E3DDB" w:rsidP="00212FAD">
            <w:pPr>
              <w:pStyle w:val="a0"/>
              <w:widowControl w:val="0"/>
              <w:jc w:val="both"/>
              <w:rPr>
                <w:i/>
                <w:sz w:val="26"/>
                <w:szCs w:val="26"/>
              </w:rPr>
            </w:pPr>
            <w:r w:rsidRPr="00B756AB">
              <w:rPr>
                <w:i/>
                <w:sz w:val="26"/>
                <w:szCs w:val="26"/>
              </w:rPr>
              <w:t>Требует ремонта</w:t>
            </w:r>
          </w:p>
        </w:tc>
      </w:tr>
      <w:tr w:rsidR="000E3DDB" w:rsidRPr="00B756AB" w14:paraId="172DA9EA" w14:textId="77777777" w:rsidTr="0002497E">
        <w:trPr>
          <w:trHeight w:val="240"/>
          <w:jc w:val="center"/>
        </w:trPr>
        <w:tc>
          <w:tcPr>
            <w:tcW w:w="3119" w:type="dxa"/>
            <w:tcMar>
              <w:top w:w="0" w:type="dxa"/>
              <w:left w:w="70" w:type="dxa"/>
              <w:bottom w:w="0" w:type="dxa"/>
              <w:right w:w="70" w:type="dxa"/>
            </w:tcMar>
          </w:tcPr>
          <w:p w14:paraId="790031D5" w14:textId="77777777" w:rsidR="000E3DDB" w:rsidRPr="00B756AB" w:rsidRDefault="000E3DDB" w:rsidP="00212FAD">
            <w:pPr>
              <w:pStyle w:val="a0"/>
              <w:widowControl w:val="0"/>
              <w:jc w:val="both"/>
              <w:rPr>
                <w:sz w:val="26"/>
                <w:szCs w:val="26"/>
              </w:rPr>
            </w:pPr>
            <w:r w:rsidRPr="00B756AB">
              <w:rPr>
                <w:sz w:val="26"/>
                <w:szCs w:val="26"/>
              </w:rPr>
              <w:t>6. Полы</w:t>
            </w:r>
          </w:p>
        </w:tc>
        <w:tc>
          <w:tcPr>
            <w:tcW w:w="3544" w:type="dxa"/>
            <w:tcMar>
              <w:top w:w="0" w:type="dxa"/>
              <w:left w:w="70" w:type="dxa"/>
              <w:bottom w:w="0" w:type="dxa"/>
              <w:right w:w="70" w:type="dxa"/>
            </w:tcMar>
          </w:tcPr>
          <w:p w14:paraId="1784A8B3" w14:textId="77777777" w:rsidR="000E3DDB" w:rsidRPr="00B756AB" w:rsidRDefault="000E3DDB" w:rsidP="00212FAD">
            <w:pPr>
              <w:pStyle w:val="a0"/>
              <w:widowControl w:val="0"/>
              <w:jc w:val="both"/>
              <w:rPr>
                <w:i/>
                <w:sz w:val="26"/>
                <w:szCs w:val="26"/>
              </w:rPr>
            </w:pPr>
            <w:r w:rsidRPr="00B756AB">
              <w:rPr>
                <w:i/>
                <w:sz w:val="26"/>
                <w:szCs w:val="26"/>
              </w:rPr>
              <w:t>Дощатые по деревянным лагам</w:t>
            </w:r>
          </w:p>
        </w:tc>
        <w:tc>
          <w:tcPr>
            <w:tcW w:w="2835" w:type="dxa"/>
            <w:tcMar>
              <w:top w:w="0" w:type="dxa"/>
              <w:left w:w="70" w:type="dxa"/>
              <w:bottom w:w="0" w:type="dxa"/>
              <w:right w:w="70" w:type="dxa"/>
            </w:tcMar>
          </w:tcPr>
          <w:p w14:paraId="5748994B" w14:textId="77777777" w:rsidR="000E3DDB" w:rsidRPr="00B756AB" w:rsidRDefault="000E3DDB" w:rsidP="00212FAD">
            <w:pPr>
              <w:pStyle w:val="a0"/>
              <w:widowControl w:val="0"/>
              <w:jc w:val="both"/>
              <w:rPr>
                <w:i/>
                <w:sz w:val="26"/>
                <w:szCs w:val="26"/>
              </w:rPr>
            </w:pPr>
            <w:r>
              <w:rPr>
                <w:i/>
                <w:sz w:val="26"/>
                <w:szCs w:val="26"/>
              </w:rPr>
              <w:t>Требую</w:t>
            </w:r>
            <w:r w:rsidRPr="003B36F1">
              <w:rPr>
                <w:i/>
                <w:sz w:val="26"/>
                <w:szCs w:val="26"/>
              </w:rPr>
              <w:t>т ремонта</w:t>
            </w:r>
          </w:p>
        </w:tc>
      </w:tr>
      <w:tr w:rsidR="000E3DDB" w:rsidRPr="00B756AB" w14:paraId="4CAF2687" w14:textId="77777777" w:rsidTr="0002497E">
        <w:trPr>
          <w:trHeight w:val="360"/>
          <w:jc w:val="center"/>
        </w:trPr>
        <w:tc>
          <w:tcPr>
            <w:tcW w:w="3119" w:type="dxa"/>
            <w:tcMar>
              <w:top w:w="0" w:type="dxa"/>
              <w:left w:w="70" w:type="dxa"/>
              <w:bottom w:w="0" w:type="dxa"/>
              <w:right w:w="70" w:type="dxa"/>
            </w:tcMar>
          </w:tcPr>
          <w:p w14:paraId="4DDC3D6A" w14:textId="77777777" w:rsidR="000E3DDB" w:rsidRPr="00B756AB" w:rsidRDefault="000E3DDB" w:rsidP="00212FAD">
            <w:pPr>
              <w:pStyle w:val="a0"/>
              <w:widowControl w:val="0"/>
              <w:jc w:val="both"/>
              <w:rPr>
                <w:sz w:val="26"/>
                <w:szCs w:val="26"/>
              </w:rPr>
            </w:pPr>
            <w:r w:rsidRPr="00B756AB">
              <w:rPr>
                <w:sz w:val="26"/>
                <w:szCs w:val="26"/>
              </w:rPr>
              <w:t>7.Проемы: окна, двери</w:t>
            </w:r>
            <w:r w:rsidRPr="00B756AB">
              <w:rPr>
                <w:sz w:val="26"/>
                <w:szCs w:val="26"/>
              </w:rPr>
              <w:br/>
              <w:t>(другое)</w:t>
            </w:r>
          </w:p>
        </w:tc>
        <w:tc>
          <w:tcPr>
            <w:tcW w:w="3544" w:type="dxa"/>
            <w:tcMar>
              <w:top w:w="0" w:type="dxa"/>
              <w:left w:w="70" w:type="dxa"/>
              <w:bottom w:w="0" w:type="dxa"/>
              <w:right w:w="70" w:type="dxa"/>
            </w:tcMar>
          </w:tcPr>
          <w:p w14:paraId="152CE952" w14:textId="77777777" w:rsidR="000E3DDB" w:rsidRPr="00B756AB" w:rsidRDefault="000E3DDB" w:rsidP="00212FAD">
            <w:pPr>
              <w:pStyle w:val="a0"/>
              <w:widowControl w:val="0"/>
              <w:rPr>
                <w:i/>
                <w:sz w:val="26"/>
                <w:szCs w:val="26"/>
              </w:rPr>
            </w:pPr>
            <w:r w:rsidRPr="00B756AB">
              <w:rPr>
                <w:i/>
                <w:sz w:val="26"/>
                <w:szCs w:val="26"/>
              </w:rPr>
              <w:t>Окна – двухстворчатые с двойным остеклением, деревянные окрашены</w:t>
            </w:r>
          </w:p>
          <w:p w14:paraId="76FFB226" w14:textId="77777777" w:rsidR="000E3DDB" w:rsidRPr="00B756AB" w:rsidRDefault="000E3DDB" w:rsidP="00212FAD">
            <w:pPr>
              <w:pStyle w:val="a0"/>
              <w:widowControl w:val="0"/>
              <w:rPr>
                <w:i/>
                <w:sz w:val="26"/>
                <w:szCs w:val="26"/>
              </w:rPr>
            </w:pPr>
            <w:r w:rsidRPr="00B756AB">
              <w:rPr>
                <w:i/>
                <w:sz w:val="26"/>
                <w:szCs w:val="26"/>
              </w:rPr>
              <w:t xml:space="preserve">Двери – филенчатые, однопольные, деревянные </w:t>
            </w:r>
          </w:p>
        </w:tc>
        <w:tc>
          <w:tcPr>
            <w:tcW w:w="2835" w:type="dxa"/>
            <w:tcMar>
              <w:top w:w="0" w:type="dxa"/>
              <w:left w:w="70" w:type="dxa"/>
              <w:bottom w:w="0" w:type="dxa"/>
              <w:right w:w="70" w:type="dxa"/>
            </w:tcMar>
          </w:tcPr>
          <w:p w14:paraId="4A6240F5" w14:textId="77777777" w:rsidR="000E3DDB" w:rsidRPr="00B756AB" w:rsidRDefault="000E3DDB" w:rsidP="00212FAD">
            <w:pPr>
              <w:pStyle w:val="a0"/>
              <w:widowControl w:val="0"/>
              <w:jc w:val="both"/>
              <w:rPr>
                <w:i/>
                <w:sz w:val="26"/>
                <w:szCs w:val="26"/>
              </w:rPr>
            </w:pPr>
            <w:r>
              <w:rPr>
                <w:i/>
                <w:sz w:val="26"/>
                <w:szCs w:val="26"/>
              </w:rPr>
              <w:t>Требую</w:t>
            </w:r>
            <w:r w:rsidRPr="00B756AB">
              <w:rPr>
                <w:i/>
                <w:sz w:val="26"/>
                <w:szCs w:val="26"/>
              </w:rPr>
              <w:t>т ремонта</w:t>
            </w:r>
          </w:p>
          <w:p w14:paraId="3662D93C" w14:textId="77777777" w:rsidR="000E3DDB" w:rsidRPr="00B756AB" w:rsidRDefault="000E3DDB" w:rsidP="00212FAD">
            <w:pPr>
              <w:pStyle w:val="a0"/>
              <w:widowControl w:val="0"/>
              <w:jc w:val="both"/>
              <w:rPr>
                <w:i/>
                <w:sz w:val="26"/>
                <w:szCs w:val="26"/>
              </w:rPr>
            </w:pPr>
          </w:p>
          <w:p w14:paraId="0934B1A9" w14:textId="77777777" w:rsidR="000E3DDB" w:rsidRPr="00B756AB" w:rsidRDefault="000E3DDB" w:rsidP="00212FAD">
            <w:pPr>
              <w:pStyle w:val="a0"/>
              <w:widowControl w:val="0"/>
              <w:jc w:val="both"/>
              <w:rPr>
                <w:i/>
                <w:sz w:val="26"/>
                <w:szCs w:val="26"/>
              </w:rPr>
            </w:pPr>
          </w:p>
          <w:p w14:paraId="45905239" w14:textId="77777777" w:rsidR="000E3DDB" w:rsidRPr="00B756AB" w:rsidRDefault="000E3DDB" w:rsidP="00212FAD">
            <w:pPr>
              <w:pStyle w:val="a0"/>
              <w:widowControl w:val="0"/>
              <w:jc w:val="both"/>
              <w:rPr>
                <w:i/>
                <w:sz w:val="26"/>
                <w:szCs w:val="26"/>
              </w:rPr>
            </w:pPr>
            <w:r w:rsidRPr="00B756AB">
              <w:rPr>
                <w:i/>
                <w:sz w:val="26"/>
                <w:szCs w:val="26"/>
              </w:rPr>
              <w:t>Требу</w:t>
            </w:r>
            <w:r>
              <w:rPr>
                <w:i/>
                <w:sz w:val="26"/>
                <w:szCs w:val="26"/>
              </w:rPr>
              <w:t>ю</w:t>
            </w:r>
            <w:r w:rsidRPr="00B756AB">
              <w:rPr>
                <w:i/>
                <w:sz w:val="26"/>
                <w:szCs w:val="26"/>
              </w:rPr>
              <w:t>т ремонта</w:t>
            </w:r>
          </w:p>
        </w:tc>
      </w:tr>
      <w:tr w:rsidR="000E3DDB" w:rsidRPr="00B756AB" w14:paraId="5268A3CC" w14:textId="77777777" w:rsidTr="0002497E">
        <w:trPr>
          <w:trHeight w:val="360"/>
          <w:jc w:val="center"/>
        </w:trPr>
        <w:tc>
          <w:tcPr>
            <w:tcW w:w="3119" w:type="dxa"/>
            <w:tcMar>
              <w:top w:w="0" w:type="dxa"/>
              <w:left w:w="70" w:type="dxa"/>
              <w:bottom w:w="0" w:type="dxa"/>
              <w:right w:w="70" w:type="dxa"/>
            </w:tcMar>
          </w:tcPr>
          <w:p w14:paraId="7665F05E" w14:textId="77777777" w:rsidR="000E3DDB" w:rsidRPr="00B756AB" w:rsidRDefault="000E3DDB" w:rsidP="00212FAD">
            <w:pPr>
              <w:pStyle w:val="a0"/>
              <w:widowControl w:val="0"/>
              <w:ind w:right="-1407"/>
              <w:rPr>
                <w:sz w:val="26"/>
                <w:szCs w:val="26"/>
              </w:rPr>
            </w:pPr>
            <w:r w:rsidRPr="00B756AB">
              <w:rPr>
                <w:sz w:val="26"/>
                <w:szCs w:val="26"/>
              </w:rPr>
              <w:t>8. Отделка: внутренняя,</w:t>
            </w:r>
          </w:p>
          <w:p w14:paraId="3FC3327F" w14:textId="77777777" w:rsidR="000E3DDB" w:rsidRPr="00B756AB" w:rsidRDefault="000E3DDB" w:rsidP="00212FAD">
            <w:pPr>
              <w:pStyle w:val="a0"/>
              <w:widowControl w:val="0"/>
              <w:ind w:right="-1407"/>
              <w:rPr>
                <w:sz w:val="26"/>
                <w:szCs w:val="26"/>
              </w:rPr>
            </w:pPr>
            <w:r w:rsidRPr="00B756AB">
              <w:rPr>
                <w:sz w:val="26"/>
                <w:szCs w:val="26"/>
              </w:rPr>
              <w:t>наружная (другое)</w:t>
            </w:r>
          </w:p>
        </w:tc>
        <w:tc>
          <w:tcPr>
            <w:tcW w:w="3544" w:type="dxa"/>
            <w:tcMar>
              <w:top w:w="0" w:type="dxa"/>
              <w:left w:w="70" w:type="dxa"/>
              <w:bottom w:w="0" w:type="dxa"/>
              <w:right w:w="70" w:type="dxa"/>
            </w:tcMar>
          </w:tcPr>
          <w:p w14:paraId="3E74FECA" w14:textId="77777777" w:rsidR="000E3DDB" w:rsidRPr="00B756AB" w:rsidRDefault="000E3DDB" w:rsidP="00212FAD">
            <w:pPr>
              <w:pStyle w:val="a0"/>
              <w:widowControl w:val="0"/>
              <w:rPr>
                <w:i/>
                <w:sz w:val="26"/>
                <w:szCs w:val="26"/>
              </w:rPr>
            </w:pPr>
            <w:r w:rsidRPr="00B756AB">
              <w:rPr>
                <w:i/>
                <w:sz w:val="26"/>
                <w:szCs w:val="26"/>
              </w:rPr>
              <w:t xml:space="preserve">Внутренняя – </w:t>
            </w:r>
            <w:proofErr w:type="gramStart"/>
            <w:r w:rsidRPr="00B756AB">
              <w:rPr>
                <w:i/>
                <w:sz w:val="26"/>
                <w:szCs w:val="26"/>
              </w:rPr>
              <w:t>штукатурка,  побелка</w:t>
            </w:r>
            <w:proofErr w:type="gramEnd"/>
            <w:r w:rsidRPr="00B756AB">
              <w:rPr>
                <w:i/>
                <w:sz w:val="26"/>
                <w:szCs w:val="26"/>
              </w:rPr>
              <w:t>, окраска</w:t>
            </w:r>
          </w:p>
          <w:p w14:paraId="295F5E41" w14:textId="77777777" w:rsidR="000E3DDB" w:rsidRPr="00B756AB" w:rsidRDefault="000E3DDB" w:rsidP="00212FAD">
            <w:pPr>
              <w:pStyle w:val="a0"/>
              <w:widowControl w:val="0"/>
              <w:jc w:val="both"/>
              <w:rPr>
                <w:i/>
                <w:sz w:val="26"/>
                <w:szCs w:val="26"/>
              </w:rPr>
            </w:pPr>
            <w:r w:rsidRPr="00B756AB">
              <w:rPr>
                <w:i/>
                <w:sz w:val="26"/>
                <w:szCs w:val="26"/>
              </w:rPr>
              <w:t xml:space="preserve">Потолки – </w:t>
            </w:r>
            <w:proofErr w:type="gramStart"/>
            <w:r w:rsidRPr="00B756AB">
              <w:rPr>
                <w:i/>
                <w:sz w:val="26"/>
                <w:szCs w:val="26"/>
              </w:rPr>
              <w:t>штукатурка,  побелка</w:t>
            </w:r>
            <w:proofErr w:type="gramEnd"/>
          </w:p>
        </w:tc>
        <w:tc>
          <w:tcPr>
            <w:tcW w:w="2835" w:type="dxa"/>
            <w:tcMar>
              <w:top w:w="0" w:type="dxa"/>
              <w:left w:w="70" w:type="dxa"/>
              <w:bottom w:w="0" w:type="dxa"/>
              <w:right w:w="70" w:type="dxa"/>
            </w:tcMar>
          </w:tcPr>
          <w:p w14:paraId="4AAFB968" w14:textId="77777777" w:rsidR="000E3DDB" w:rsidRPr="00B756AB" w:rsidRDefault="000E3DDB" w:rsidP="00212FAD">
            <w:pPr>
              <w:pStyle w:val="a0"/>
              <w:widowControl w:val="0"/>
              <w:jc w:val="both"/>
              <w:rPr>
                <w:i/>
                <w:sz w:val="26"/>
                <w:szCs w:val="26"/>
              </w:rPr>
            </w:pPr>
            <w:r w:rsidRPr="00B756AB">
              <w:rPr>
                <w:i/>
                <w:sz w:val="26"/>
                <w:szCs w:val="26"/>
              </w:rPr>
              <w:t>Требует ремонта</w:t>
            </w:r>
          </w:p>
        </w:tc>
      </w:tr>
      <w:tr w:rsidR="000E3DDB" w:rsidRPr="00B756AB" w14:paraId="750F09B1" w14:textId="77777777" w:rsidTr="0002497E">
        <w:trPr>
          <w:trHeight w:val="1320"/>
          <w:jc w:val="center"/>
        </w:trPr>
        <w:tc>
          <w:tcPr>
            <w:tcW w:w="3119" w:type="dxa"/>
            <w:tcMar>
              <w:top w:w="0" w:type="dxa"/>
              <w:left w:w="70" w:type="dxa"/>
              <w:bottom w:w="0" w:type="dxa"/>
              <w:right w:w="70" w:type="dxa"/>
            </w:tcMar>
          </w:tcPr>
          <w:p w14:paraId="13609ADC" w14:textId="77777777" w:rsidR="000E3DDB" w:rsidRPr="00B756AB" w:rsidRDefault="000E3DDB" w:rsidP="00212FAD">
            <w:pPr>
              <w:pStyle w:val="a0"/>
              <w:widowControl w:val="0"/>
              <w:rPr>
                <w:sz w:val="26"/>
                <w:szCs w:val="26"/>
              </w:rPr>
            </w:pPr>
            <w:r w:rsidRPr="00B756AB">
              <w:rPr>
                <w:sz w:val="26"/>
                <w:szCs w:val="26"/>
              </w:rPr>
              <w:t>9. Механическое, электрическое, санитарно-техническое и иное оборудование:</w:t>
            </w:r>
          </w:p>
          <w:p w14:paraId="7C21A3EA" w14:textId="77777777" w:rsidR="000E3DDB" w:rsidRPr="00B756AB" w:rsidRDefault="000E3DDB" w:rsidP="00212FAD">
            <w:pPr>
              <w:pStyle w:val="a0"/>
              <w:widowControl w:val="0"/>
              <w:suppressAutoHyphens w:val="0"/>
              <w:ind w:left="360"/>
              <w:rPr>
                <w:sz w:val="26"/>
                <w:szCs w:val="26"/>
              </w:rPr>
            </w:pPr>
            <w:r w:rsidRPr="00B756AB">
              <w:rPr>
                <w:sz w:val="26"/>
                <w:szCs w:val="26"/>
              </w:rPr>
              <w:t>ванны напольные,</w:t>
            </w:r>
          </w:p>
          <w:p w14:paraId="319A387A" w14:textId="77777777" w:rsidR="000E3DDB" w:rsidRPr="00B756AB" w:rsidRDefault="000E3DDB" w:rsidP="00212FAD">
            <w:pPr>
              <w:pStyle w:val="a0"/>
              <w:widowControl w:val="0"/>
              <w:suppressAutoHyphens w:val="0"/>
              <w:ind w:left="360"/>
              <w:rPr>
                <w:sz w:val="26"/>
                <w:szCs w:val="26"/>
              </w:rPr>
            </w:pPr>
            <w:r w:rsidRPr="00B756AB">
              <w:rPr>
                <w:sz w:val="26"/>
                <w:szCs w:val="26"/>
              </w:rPr>
              <w:t>электроплиты,</w:t>
            </w:r>
          </w:p>
          <w:p w14:paraId="04756C87" w14:textId="77777777" w:rsidR="000E3DDB" w:rsidRPr="00B756AB" w:rsidRDefault="000E3DDB" w:rsidP="00212FAD">
            <w:pPr>
              <w:pStyle w:val="a0"/>
              <w:widowControl w:val="0"/>
              <w:suppressAutoHyphens w:val="0"/>
              <w:ind w:left="360"/>
              <w:rPr>
                <w:sz w:val="26"/>
                <w:szCs w:val="26"/>
              </w:rPr>
            </w:pPr>
            <w:r w:rsidRPr="00B756AB">
              <w:rPr>
                <w:sz w:val="26"/>
                <w:szCs w:val="26"/>
              </w:rPr>
              <w:t>телефонные сети и оборудование</w:t>
            </w:r>
          </w:p>
          <w:p w14:paraId="27D1201B" w14:textId="77777777" w:rsidR="000E3DDB" w:rsidRPr="00B756AB" w:rsidRDefault="000E3DDB" w:rsidP="00212FAD">
            <w:pPr>
              <w:pStyle w:val="a0"/>
              <w:widowControl w:val="0"/>
              <w:suppressAutoHyphens w:val="0"/>
              <w:ind w:left="360"/>
              <w:rPr>
                <w:sz w:val="26"/>
                <w:szCs w:val="26"/>
              </w:rPr>
            </w:pPr>
            <w:r w:rsidRPr="00B756AB">
              <w:rPr>
                <w:sz w:val="26"/>
                <w:szCs w:val="26"/>
              </w:rPr>
              <w:t>сети проводного радиовещания,</w:t>
            </w:r>
          </w:p>
          <w:p w14:paraId="1CC973F8" w14:textId="77777777" w:rsidR="000E3DDB" w:rsidRPr="00B756AB" w:rsidRDefault="000E3DDB" w:rsidP="00212FAD">
            <w:pPr>
              <w:pStyle w:val="a0"/>
              <w:widowControl w:val="0"/>
              <w:suppressAutoHyphens w:val="0"/>
              <w:ind w:left="360"/>
              <w:rPr>
                <w:sz w:val="26"/>
                <w:szCs w:val="26"/>
              </w:rPr>
            </w:pPr>
            <w:r w:rsidRPr="00B756AB">
              <w:rPr>
                <w:sz w:val="26"/>
                <w:szCs w:val="26"/>
              </w:rPr>
              <w:t>мусоропровод,</w:t>
            </w:r>
          </w:p>
          <w:p w14:paraId="7772A17F" w14:textId="77777777" w:rsidR="000E3DDB" w:rsidRPr="00B756AB" w:rsidRDefault="000E3DDB" w:rsidP="00212FAD">
            <w:pPr>
              <w:pStyle w:val="a0"/>
              <w:widowControl w:val="0"/>
              <w:suppressAutoHyphens w:val="0"/>
              <w:ind w:left="360"/>
              <w:rPr>
                <w:sz w:val="26"/>
                <w:szCs w:val="26"/>
              </w:rPr>
            </w:pPr>
            <w:r w:rsidRPr="00B756AB">
              <w:rPr>
                <w:sz w:val="26"/>
                <w:szCs w:val="26"/>
              </w:rPr>
              <w:t>лифт,</w:t>
            </w:r>
          </w:p>
          <w:p w14:paraId="03AA6C04" w14:textId="77777777" w:rsidR="000E3DDB" w:rsidRPr="00B756AB" w:rsidRDefault="000E3DDB" w:rsidP="00212FAD">
            <w:pPr>
              <w:pStyle w:val="a0"/>
              <w:widowControl w:val="0"/>
              <w:suppressAutoHyphens w:val="0"/>
              <w:ind w:left="360"/>
              <w:rPr>
                <w:sz w:val="26"/>
                <w:szCs w:val="26"/>
              </w:rPr>
            </w:pPr>
            <w:r w:rsidRPr="00B756AB">
              <w:rPr>
                <w:sz w:val="26"/>
                <w:szCs w:val="26"/>
              </w:rPr>
              <w:t>вентиляция</w:t>
            </w:r>
          </w:p>
        </w:tc>
        <w:tc>
          <w:tcPr>
            <w:tcW w:w="3544" w:type="dxa"/>
            <w:tcMar>
              <w:top w:w="0" w:type="dxa"/>
              <w:left w:w="70" w:type="dxa"/>
              <w:bottom w:w="0" w:type="dxa"/>
              <w:right w:w="70" w:type="dxa"/>
            </w:tcMar>
          </w:tcPr>
          <w:p w14:paraId="3BFE9811" w14:textId="77777777" w:rsidR="000E3DDB" w:rsidRPr="00B756AB" w:rsidRDefault="000E3DDB" w:rsidP="00212FAD">
            <w:pPr>
              <w:pStyle w:val="a0"/>
              <w:widowControl w:val="0"/>
              <w:jc w:val="both"/>
              <w:rPr>
                <w:i/>
                <w:sz w:val="26"/>
                <w:szCs w:val="26"/>
              </w:rPr>
            </w:pPr>
          </w:p>
          <w:p w14:paraId="311C8A03" w14:textId="77777777" w:rsidR="000E3DDB" w:rsidRPr="00B756AB" w:rsidRDefault="000E3DDB" w:rsidP="00212FAD">
            <w:pPr>
              <w:pStyle w:val="a0"/>
              <w:widowControl w:val="0"/>
              <w:jc w:val="both"/>
              <w:rPr>
                <w:i/>
                <w:sz w:val="26"/>
                <w:szCs w:val="26"/>
              </w:rPr>
            </w:pPr>
          </w:p>
          <w:p w14:paraId="2EE753A8" w14:textId="77777777" w:rsidR="000E3DDB" w:rsidRPr="00B756AB" w:rsidRDefault="000E3DDB" w:rsidP="00212FAD">
            <w:pPr>
              <w:pStyle w:val="a0"/>
              <w:widowControl w:val="0"/>
              <w:jc w:val="both"/>
              <w:rPr>
                <w:i/>
                <w:sz w:val="26"/>
                <w:szCs w:val="26"/>
              </w:rPr>
            </w:pPr>
          </w:p>
          <w:p w14:paraId="7B812134" w14:textId="77777777" w:rsidR="000E3DDB" w:rsidRPr="00B756AB" w:rsidRDefault="000E3DDB" w:rsidP="00212FAD">
            <w:pPr>
              <w:pStyle w:val="a0"/>
              <w:widowControl w:val="0"/>
              <w:jc w:val="both"/>
              <w:rPr>
                <w:i/>
                <w:sz w:val="26"/>
                <w:szCs w:val="26"/>
              </w:rPr>
            </w:pPr>
          </w:p>
          <w:p w14:paraId="23E3CB8B" w14:textId="77777777" w:rsidR="000E3DDB" w:rsidRPr="00B756AB" w:rsidRDefault="000E3DDB" w:rsidP="00212FAD">
            <w:pPr>
              <w:pStyle w:val="a0"/>
              <w:widowControl w:val="0"/>
              <w:jc w:val="both"/>
              <w:rPr>
                <w:i/>
                <w:sz w:val="26"/>
                <w:szCs w:val="26"/>
              </w:rPr>
            </w:pPr>
            <w:r w:rsidRPr="00B756AB">
              <w:rPr>
                <w:i/>
                <w:sz w:val="26"/>
                <w:szCs w:val="26"/>
              </w:rPr>
              <w:t>Есть</w:t>
            </w:r>
          </w:p>
          <w:p w14:paraId="75044C83" w14:textId="77777777" w:rsidR="000E3DDB" w:rsidRPr="00B756AB" w:rsidRDefault="000E3DDB" w:rsidP="00212FAD">
            <w:pPr>
              <w:pStyle w:val="a0"/>
              <w:widowControl w:val="0"/>
              <w:jc w:val="both"/>
              <w:rPr>
                <w:i/>
                <w:sz w:val="26"/>
                <w:szCs w:val="26"/>
              </w:rPr>
            </w:pPr>
            <w:r w:rsidRPr="00B756AB">
              <w:rPr>
                <w:i/>
                <w:sz w:val="26"/>
                <w:szCs w:val="26"/>
              </w:rPr>
              <w:t>Есть</w:t>
            </w:r>
          </w:p>
          <w:p w14:paraId="40F8468F" w14:textId="77777777" w:rsidR="000E3DDB" w:rsidRDefault="000E3DDB" w:rsidP="00212FAD">
            <w:pPr>
              <w:pStyle w:val="a0"/>
              <w:widowControl w:val="0"/>
              <w:jc w:val="both"/>
              <w:rPr>
                <w:i/>
                <w:sz w:val="26"/>
                <w:szCs w:val="26"/>
              </w:rPr>
            </w:pPr>
          </w:p>
          <w:p w14:paraId="0FB7B74A" w14:textId="77777777" w:rsidR="000E3DDB" w:rsidRPr="00B756AB" w:rsidRDefault="000E3DDB" w:rsidP="00212FAD">
            <w:pPr>
              <w:pStyle w:val="a0"/>
              <w:widowControl w:val="0"/>
              <w:jc w:val="both"/>
              <w:rPr>
                <w:i/>
                <w:sz w:val="26"/>
                <w:szCs w:val="26"/>
              </w:rPr>
            </w:pPr>
            <w:r w:rsidRPr="00B756AB">
              <w:rPr>
                <w:i/>
                <w:sz w:val="26"/>
                <w:szCs w:val="26"/>
              </w:rPr>
              <w:t>Есть</w:t>
            </w:r>
          </w:p>
          <w:p w14:paraId="15FF5579" w14:textId="77777777" w:rsidR="000E3DDB" w:rsidRDefault="000E3DDB" w:rsidP="00212FAD">
            <w:pPr>
              <w:pStyle w:val="a0"/>
              <w:widowControl w:val="0"/>
              <w:jc w:val="both"/>
              <w:rPr>
                <w:i/>
                <w:sz w:val="26"/>
                <w:szCs w:val="26"/>
              </w:rPr>
            </w:pPr>
          </w:p>
          <w:p w14:paraId="7F7EB049" w14:textId="77777777" w:rsidR="000E3DDB" w:rsidRPr="00B756AB" w:rsidRDefault="000E3DDB" w:rsidP="00212FAD">
            <w:pPr>
              <w:pStyle w:val="a0"/>
              <w:widowControl w:val="0"/>
              <w:jc w:val="both"/>
              <w:rPr>
                <w:i/>
                <w:sz w:val="26"/>
                <w:szCs w:val="26"/>
              </w:rPr>
            </w:pPr>
            <w:r w:rsidRPr="00B756AB">
              <w:rPr>
                <w:i/>
                <w:sz w:val="26"/>
                <w:szCs w:val="26"/>
              </w:rPr>
              <w:t>Есть</w:t>
            </w:r>
          </w:p>
          <w:p w14:paraId="3A3DDC9A" w14:textId="77777777" w:rsidR="000E3DDB" w:rsidRPr="00B756AB" w:rsidRDefault="000E3DDB" w:rsidP="00212FAD">
            <w:pPr>
              <w:pStyle w:val="a0"/>
              <w:widowControl w:val="0"/>
              <w:jc w:val="both"/>
              <w:rPr>
                <w:i/>
                <w:sz w:val="26"/>
                <w:szCs w:val="26"/>
              </w:rPr>
            </w:pPr>
            <w:r w:rsidRPr="00B756AB">
              <w:rPr>
                <w:i/>
                <w:sz w:val="26"/>
                <w:szCs w:val="26"/>
              </w:rPr>
              <w:t>Нет</w:t>
            </w:r>
          </w:p>
          <w:p w14:paraId="7244D1FD" w14:textId="77777777" w:rsidR="000E3DDB" w:rsidRPr="00B756AB" w:rsidRDefault="000E3DDB" w:rsidP="00212FAD">
            <w:pPr>
              <w:pStyle w:val="a0"/>
              <w:widowControl w:val="0"/>
              <w:jc w:val="both"/>
              <w:rPr>
                <w:i/>
                <w:sz w:val="26"/>
                <w:szCs w:val="26"/>
              </w:rPr>
            </w:pPr>
            <w:r w:rsidRPr="00B756AB">
              <w:rPr>
                <w:i/>
                <w:sz w:val="26"/>
                <w:szCs w:val="26"/>
              </w:rPr>
              <w:t>Нет</w:t>
            </w:r>
          </w:p>
          <w:p w14:paraId="5538D324" w14:textId="77777777" w:rsidR="000E3DDB" w:rsidRPr="00B756AB" w:rsidRDefault="000E3DDB" w:rsidP="00212FAD">
            <w:pPr>
              <w:pStyle w:val="a0"/>
              <w:widowControl w:val="0"/>
              <w:jc w:val="both"/>
              <w:rPr>
                <w:i/>
                <w:sz w:val="26"/>
                <w:szCs w:val="26"/>
              </w:rPr>
            </w:pPr>
            <w:r w:rsidRPr="00B756AB">
              <w:rPr>
                <w:i/>
                <w:sz w:val="26"/>
                <w:szCs w:val="26"/>
              </w:rPr>
              <w:t>Есть</w:t>
            </w:r>
          </w:p>
        </w:tc>
        <w:tc>
          <w:tcPr>
            <w:tcW w:w="2835" w:type="dxa"/>
            <w:tcMar>
              <w:top w:w="0" w:type="dxa"/>
              <w:left w:w="70" w:type="dxa"/>
              <w:bottom w:w="0" w:type="dxa"/>
              <w:right w:w="70" w:type="dxa"/>
            </w:tcMar>
          </w:tcPr>
          <w:p w14:paraId="0008EC37" w14:textId="77777777" w:rsidR="000E3DDB" w:rsidRPr="00B756AB" w:rsidRDefault="000E3DDB" w:rsidP="00212FAD">
            <w:pPr>
              <w:pStyle w:val="a0"/>
              <w:widowControl w:val="0"/>
              <w:jc w:val="both"/>
              <w:rPr>
                <w:i/>
                <w:sz w:val="26"/>
                <w:szCs w:val="26"/>
              </w:rPr>
            </w:pPr>
          </w:p>
          <w:p w14:paraId="715AAF2D" w14:textId="77777777" w:rsidR="000E3DDB" w:rsidRPr="00B756AB" w:rsidRDefault="000E3DDB" w:rsidP="00212FAD">
            <w:pPr>
              <w:pStyle w:val="a0"/>
              <w:widowControl w:val="0"/>
              <w:jc w:val="both"/>
              <w:rPr>
                <w:i/>
                <w:sz w:val="26"/>
                <w:szCs w:val="26"/>
              </w:rPr>
            </w:pPr>
          </w:p>
          <w:p w14:paraId="3EFF5034" w14:textId="77777777" w:rsidR="000E3DDB" w:rsidRPr="00B756AB" w:rsidRDefault="000E3DDB" w:rsidP="00212FAD">
            <w:pPr>
              <w:pStyle w:val="a0"/>
              <w:widowControl w:val="0"/>
              <w:jc w:val="both"/>
              <w:rPr>
                <w:i/>
                <w:sz w:val="26"/>
                <w:szCs w:val="26"/>
              </w:rPr>
            </w:pPr>
          </w:p>
          <w:p w14:paraId="63B4AFEF" w14:textId="77777777" w:rsidR="000E3DDB" w:rsidRPr="00B756AB" w:rsidRDefault="000E3DDB" w:rsidP="00212FAD">
            <w:pPr>
              <w:pStyle w:val="a0"/>
              <w:widowControl w:val="0"/>
              <w:jc w:val="both"/>
              <w:rPr>
                <w:i/>
                <w:sz w:val="26"/>
                <w:szCs w:val="26"/>
              </w:rPr>
            </w:pPr>
          </w:p>
          <w:p w14:paraId="25CE43E2" w14:textId="77777777" w:rsidR="000E3DDB" w:rsidRPr="00B756AB" w:rsidRDefault="000E3DDB" w:rsidP="00212FAD">
            <w:pPr>
              <w:pStyle w:val="a0"/>
              <w:widowControl w:val="0"/>
              <w:jc w:val="both"/>
              <w:rPr>
                <w:i/>
                <w:sz w:val="26"/>
                <w:szCs w:val="26"/>
              </w:rPr>
            </w:pPr>
            <w:r w:rsidRPr="00B756AB">
              <w:rPr>
                <w:i/>
                <w:sz w:val="26"/>
                <w:szCs w:val="26"/>
              </w:rPr>
              <w:t xml:space="preserve">Требует ремонта </w:t>
            </w:r>
          </w:p>
        </w:tc>
      </w:tr>
      <w:tr w:rsidR="000E3DDB" w:rsidRPr="00B756AB" w14:paraId="46212462" w14:textId="77777777" w:rsidTr="0002497E">
        <w:trPr>
          <w:trHeight w:val="428"/>
          <w:jc w:val="center"/>
        </w:trPr>
        <w:tc>
          <w:tcPr>
            <w:tcW w:w="3119" w:type="dxa"/>
            <w:tcMar>
              <w:top w:w="0" w:type="dxa"/>
              <w:left w:w="70" w:type="dxa"/>
              <w:bottom w:w="0" w:type="dxa"/>
              <w:right w:w="70" w:type="dxa"/>
            </w:tcMar>
          </w:tcPr>
          <w:p w14:paraId="5CF3CE46" w14:textId="77777777" w:rsidR="000E3DDB" w:rsidRPr="00B756AB" w:rsidRDefault="000E3DDB" w:rsidP="00212FAD">
            <w:pPr>
              <w:pStyle w:val="a0"/>
              <w:widowControl w:val="0"/>
              <w:rPr>
                <w:sz w:val="26"/>
                <w:szCs w:val="26"/>
              </w:rPr>
            </w:pPr>
            <w:r w:rsidRPr="00B756AB">
              <w:rPr>
                <w:sz w:val="26"/>
                <w:szCs w:val="26"/>
              </w:rPr>
              <w:t xml:space="preserve">10.Внутридомовые инженерные коммуникации и оборудование для предоставления коммунальных услуг: </w:t>
            </w:r>
          </w:p>
          <w:p w14:paraId="103D40C1" w14:textId="77777777" w:rsidR="000E3DDB" w:rsidRPr="00B756AB" w:rsidRDefault="000E3DDB" w:rsidP="00212FAD">
            <w:pPr>
              <w:pStyle w:val="a0"/>
              <w:widowControl w:val="0"/>
              <w:suppressAutoHyphens w:val="0"/>
              <w:ind w:left="360"/>
              <w:rPr>
                <w:sz w:val="26"/>
                <w:szCs w:val="26"/>
              </w:rPr>
            </w:pPr>
            <w:r w:rsidRPr="00B756AB">
              <w:rPr>
                <w:sz w:val="26"/>
                <w:szCs w:val="26"/>
              </w:rPr>
              <w:t>электроснабжение,</w:t>
            </w:r>
          </w:p>
          <w:p w14:paraId="18E9E01E" w14:textId="77777777" w:rsidR="000E3DDB" w:rsidRPr="00B756AB" w:rsidRDefault="000E3DDB" w:rsidP="00212FAD">
            <w:pPr>
              <w:pStyle w:val="a0"/>
              <w:widowControl w:val="0"/>
              <w:suppressAutoHyphens w:val="0"/>
              <w:ind w:left="360"/>
              <w:rPr>
                <w:sz w:val="26"/>
                <w:szCs w:val="26"/>
              </w:rPr>
            </w:pPr>
            <w:r w:rsidRPr="00B756AB">
              <w:rPr>
                <w:sz w:val="26"/>
                <w:szCs w:val="26"/>
              </w:rPr>
              <w:lastRenderedPageBreak/>
              <w:t>холодное водоснабжение,</w:t>
            </w:r>
          </w:p>
          <w:p w14:paraId="5F47949F" w14:textId="77777777" w:rsidR="000E3DDB" w:rsidRPr="00B756AB" w:rsidRDefault="000E3DDB" w:rsidP="00212FAD">
            <w:pPr>
              <w:pStyle w:val="a0"/>
              <w:widowControl w:val="0"/>
              <w:suppressAutoHyphens w:val="0"/>
              <w:ind w:left="360"/>
              <w:rPr>
                <w:sz w:val="26"/>
                <w:szCs w:val="26"/>
              </w:rPr>
            </w:pPr>
            <w:r w:rsidRPr="00B756AB">
              <w:rPr>
                <w:sz w:val="26"/>
                <w:szCs w:val="26"/>
              </w:rPr>
              <w:t>горячее водоснабжение,</w:t>
            </w:r>
          </w:p>
          <w:p w14:paraId="581D7AAA" w14:textId="77777777" w:rsidR="000E3DDB" w:rsidRPr="00B756AB" w:rsidRDefault="000E3DDB" w:rsidP="00212FAD">
            <w:pPr>
              <w:pStyle w:val="a0"/>
              <w:widowControl w:val="0"/>
              <w:suppressAutoHyphens w:val="0"/>
              <w:ind w:left="360"/>
              <w:rPr>
                <w:sz w:val="26"/>
                <w:szCs w:val="26"/>
              </w:rPr>
            </w:pPr>
            <w:r w:rsidRPr="00B756AB">
              <w:rPr>
                <w:sz w:val="26"/>
                <w:szCs w:val="26"/>
              </w:rPr>
              <w:t>водоотведение,</w:t>
            </w:r>
          </w:p>
          <w:p w14:paraId="7DF7C2F7" w14:textId="77777777" w:rsidR="000E3DDB" w:rsidRPr="00B756AB" w:rsidRDefault="000E3DDB" w:rsidP="00212FAD">
            <w:pPr>
              <w:pStyle w:val="a0"/>
              <w:widowControl w:val="0"/>
              <w:suppressAutoHyphens w:val="0"/>
              <w:ind w:left="360"/>
              <w:rPr>
                <w:sz w:val="26"/>
                <w:szCs w:val="26"/>
              </w:rPr>
            </w:pPr>
            <w:r w:rsidRPr="00B756AB">
              <w:rPr>
                <w:sz w:val="26"/>
                <w:szCs w:val="26"/>
              </w:rPr>
              <w:t>газоснабжение,</w:t>
            </w:r>
          </w:p>
          <w:p w14:paraId="24FF7D8F" w14:textId="77777777" w:rsidR="000E3DDB" w:rsidRPr="00B756AB" w:rsidRDefault="000E3DDB" w:rsidP="00212FAD">
            <w:pPr>
              <w:pStyle w:val="a0"/>
              <w:widowControl w:val="0"/>
              <w:suppressAutoHyphens w:val="0"/>
              <w:ind w:left="360"/>
              <w:rPr>
                <w:sz w:val="26"/>
                <w:szCs w:val="26"/>
              </w:rPr>
            </w:pPr>
            <w:r w:rsidRPr="00B756AB">
              <w:rPr>
                <w:sz w:val="26"/>
                <w:szCs w:val="26"/>
              </w:rPr>
              <w:t>отопление (от внешних котельных)</w:t>
            </w:r>
          </w:p>
        </w:tc>
        <w:tc>
          <w:tcPr>
            <w:tcW w:w="3544" w:type="dxa"/>
            <w:tcMar>
              <w:top w:w="0" w:type="dxa"/>
              <w:left w:w="70" w:type="dxa"/>
              <w:bottom w:w="0" w:type="dxa"/>
              <w:right w:w="70" w:type="dxa"/>
            </w:tcMar>
          </w:tcPr>
          <w:p w14:paraId="7880AC4A" w14:textId="77777777" w:rsidR="000E3DDB" w:rsidRPr="00B756AB" w:rsidRDefault="000E3DDB" w:rsidP="00212FAD">
            <w:pPr>
              <w:pStyle w:val="a0"/>
              <w:widowControl w:val="0"/>
              <w:jc w:val="both"/>
              <w:rPr>
                <w:sz w:val="26"/>
                <w:szCs w:val="26"/>
              </w:rPr>
            </w:pPr>
          </w:p>
          <w:p w14:paraId="7B5E8ED0" w14:textId="77777777" w:rsidR="000E3DDB" w:rsidRPr="00B756AB" w:rsidRDefault="000E3DDB" w:rsidP="00212FAD">
            <w:pPr>
              <w:pStyle w:val="a0"/>
              <w:widowControl w:val="0"/>
              <w:jc w:val="both"/>
              <w:rPr>
                <w:sz w:val="26"/>
                <w:szCs w:val="26"/>
              </w:rPr>
            </w:pPr>
          </w:p>
          <w:p w14:paraId="7599AC2F" w14:textId="77777777" w:rsidR="000E3DDB" w:rsidRPr="00B756AB" w:rsidRDefault="000E3DDB" w:rsidP="00212FAD">
            <w:pPr>
              <w:pStyle w:val="a0"/>
              <w:widowControl w:val="0"/>
              <w:jc w:val="both"/>
              <w:rPr>
                <w:sz w:val="26"/>
                <w:szCs w:val="26"/>
              </w:rPr>
            </w:pPr>
          </w:p>
          <w:p w14:paraId="236F7333" w14:textId="77777777" w:rsidR="000E3DDB" w:rsidRPr="00B756AB" w:rsidRDefault="000E3DDB" w:rsidP="00212FAD">
            <w:pPr>
              <w:pStyle w:val="a0"/>
              <w:widowControl w:val="0"/>
              <w:jc w:val="both"/>
              <w:rPr>
                <w:sz w:val="26"/>
                <w:szCs w:val="26"/>
              </w:rPr>
            </w:pPr>
          </w:p>
          <w:p w14:paraId="05A32334" w14:textId="77777777" w:rsidR="000E3DDB" w:rsidRPr="00B756AB" w:rsidRDefault="000E3DDB" w:rsidP="00212FAD">
            <w:pPr>
              <w:pStyle w:val="a0"/>
              <w:widowControl w:val="0"/>
              <w:jc w:val="both"/>
              <w:rPr>
                <w:sz w:val="26"/>
                <w:szCs w:val="26"/>
              </w:rPr>
            </w:pPr>
          </w:p>
          <w:p w14:paraId="5E8A33CB" w14:textId="77777777" w:rsidR="000E3DDB" w:rsidRDefault="000E3DDB" w:rsidP="00212FAD">
            <w:pPr>
              <w:pStyle w:val="a0"/>
              <w:widowControl w:val="0"/>
              <w:rPr>
                <w:i/>
                <w:sz w:val="26"/>
                <w:szCs w:val="26"/>
              </w:rPr>
            </w:pPr>
          </w:p>
          <w:p w14:paraId="76F1CB88" w14:textId="77777777" w:rsidR="000E3DDB" w:rsidRPr="00B756AB" w:rsidRDefault="000E3DDB" w:rsidP="00212FAD">
            <w:pPr>
              <w:pStyle w:val="a0"/>
              <w:widowControl w:val="0"/>
              <w:rPr>
                <w:i/>
                <w:sz w:val="26"/>
                <w:szCs w:val="26"/>
              </w:rPr>
            </w:pPr>
            <w:r w:rsidRPr="00B756AB">
              <w:rPr>
                <w:i/>
                <w:sz w:val="26"/>
                <w:szCs w:val="26"/>
              </w:rPr>
              <w:t>Скрытая проводка напр. 220</w:t>
            </w:r>
          </w:p>
          <w:p w14:paraId="351A29FA" w14:textId="77777777" w:rsidR="000E3DDB" w:rsidRPr="00B756AB" w:rsidRDefault="000E3DDB" w:rsidP="00212FAD">
            <w:pPr>
              <w:pStyle w:val="a0"/>
              <w:widowControl w:val="0"/>
              <w:rPr>
                <w:i/>
                <w:sz w:val="26"/>
                <w:szCs w:val="26"/>
              </w:rPr>
            </w:pPr>
          </w:p>
          <w:p w14:paraId="47C9222E" w14:textId="77777777" w:rsidR="000E3DDB" w:rsidRPr="00B756AB" w:rsidRDefault="000E3DDB" w:rsidP="00212FAD">
            <w:pPr>
              <w:pStyle w:val="a0"/>
              <w:widowControl w:val="0"/>
              <w:rPr>
                <w:i/>
                <w:sz w:val="26"/>
                <w:szCs w:val="26"/>
              </w:rPr>
            </w:pPr>
            <w:r w:rsidRPr="00B756AB">
              <w:rPr>
                <w:i/>
                <w:sz w:val="26"/>
                <w:szCs w:val="26"/>
              </w:rPr>
              <w:t xml:space="preserve">Водопровод центральный </w:t>
            </w:r>
          </w:p>
          <w:p w14:paraId="0A3107B2" w14:textId="77777777" w:rsidR="000E3DDB" w:rsidRDefault="000E3DDB" w:rsidP="00212FAD">
            <w:pPr>
              <w:pStyle w:val="a0"/>
              <w:widowControl w:val="0"/>
              <w:rPr>
                <w:i/>
                <w:sz w:val="26"/>
                <w:szCs w:val="26"/>
              </w:rPr>
            </w:pPr>
          </w:p>
          <w:p w14:paraId="1600E7FF" w14:textId="77777777" w:rsidR="000E3DDB" w:rsidRPr="00B756AB" w:rsidRDefault="000E3DDB" w:rsidP="00212FAD">
            <w:pPr>
              <w:pStyle w:val="a0"/>
              <w:widowControl w:val="0"/>
              <w:rPr>
                <w:i/>
                <w:sz w:val="26"/>
                <w:szCs w:val="26"/>
              </w:rPr>
            </w:pPr>
            <w:r>
              <w:rPr>
                <w:i/>
                <w:sz w:val="26"/>
                <w:szCs w:val="26"/>
              </w:rPr>
              <w:t>Ц</w:t>
            </w:r>
            <w:r w:rsidRPr="00B756AB">
              <w:rPr>
                <w:i/>
                <w:sz w:val="26"/>
                <w:szCs w:val="26"/>
              </w:rPr>
              <w:t>ентрализованное</w:t>
            </w:r>
          </w:p>
          <w:p w14:paraId="3BD0DB2F" w14:textId="77777777" w:rsidR="000E3DDB" w:rsidRPr="00B756AB" w:rsidRDefault="000E3DDB" w:rsidP="00212FAD">
            <w:pPr>
              <w:pStyle w:val="a0"/>
              <w:widowControl w:val="0"/>
              <w:rPr>
                <w:i/>
                <w:sz w:val="26"/>
                <w:szCs w:val="26"/>
              </w:rPr>
            </w:pPr>
            <w:r>
              <w:rPr>
                <w:i/>
                <w:sz w:val="26"/>
                <w:szCs w:val="26"/>
              </w:rPr>
              <w:t>Е</w:t>
            </w:r>
            <w:r w:rsidRPr="00B756AB">
              <w:rPr>
                <w:i/>
                <w:sz w:val="26"/>
                <w:szCs w:val="26"/>
              </w:rPr>
              <w:t>сть</w:t>
            </w:r>
          </w:p>
          <w:p w14:paraId="567560BB" w14:textId="77777777" w:rsidR="000E3DDB" w:rsidRPr="00B756AB" w:rsidRDefault="000E3DDB" w:rsidP="00212FAD">
            <w:pPr>
              <w:pStyle w:val="a0"/>
              <w:widowControl w:val="0"/>
              <w:rPr>
                <w:i/>
                <w:sz w:val="26"/>
                <w:szCs w:val="26"/>
              </w:rPr>
            </w:pPr>
            <w:r>
              <w:rPr>
                <w:i/>
                <w:sz w:val="26"/>
                <w:szCs w:val="26"/>
              </w:rPr>
              <w:t>О</w:t>
            </w:r>
            <w:r w:rsidRPr="00B756AB">
              <w:rPr>
                <w:i/>
                <w:sz w:val="26"/>
                <w:szCs w:val="26"/>
              </w:rPr>
              <w:t>тсутствует</w:t>
            </w:r>
          </w:p>
          <w:p w14:paraId="700CCAC9" w14:textId="77777777" w:rsidR="000E3DDB" w:rsidRPr="00B756AB" w:rsidRDefault="000E3DDB" w:rsidP="00212FAD">
            <w:pPr>
              <w:pStyle w:val="a0"/>
              <w:widowControl w:val="0"/>
              <w:rPr>
                <w:i/>
                <w:sz w:val="26"/>
                <w:szCs w:val="26"/>
              </w:rPr>
            </w:pPr>
            <w:r>
              <w:rPr>
                <w:i/>
                <w:sz w:val="26"/>
                <w:szCs w:val="26"/>
              </w:rPr>
              <w:t>О</w:t>
            </w:r>
            <w:r w:rsidRPr="00B756AB">
              <w:rPr>
                <w:i/>
                <w:sz w:val="26"/>
                <w:szCs w:val="26"/>
              </w:rPr>
              <w:t>т ТЭЦ на твердом топливе</w:t>
            </w:r>
          </w:p>
        </w:tc>
        <w:tc>
          <w:tcPr>
            <w:tcW w:w="2835" w:type="dxa"/>
            <w:tcMar>
              <w:top w:w="0" w:type="dxa"/>
              <w:left w:w="70" w:type="dxa"/>
              <w:bottom w:w="0" w:type="dxa"/>
              <w:right w:w="70" w:type="dxa"/>
            </w:tcMar>
          </w:tcPr>
          <w:p w14:paraId="35CC6D97" w14:textId="77777777" w:rsidR="000E3DDB" w:rsidRPr="00B756AB" w:rsidRDefault="000E3DDB" w:rsidP="00212FAD">
            <w:pPr>
              <w:pStyle w:val="a0"/>
              <w:widowControl w:val="0"/>
              <w:jc w:val="both"/>
              <w:rPr>
                <w:sz w:val="26"/>
                <w:szCs w:val="26"/>
              </w:rPr>
            </w:pPr>
          </w:p>
          <w:p w14:paraId="7E951B55" w14:textId="77777777" w:rsidR="000E3DDB" w:rsidRPr="00B756AB" w:rsidRDefault="000E3DDB" w:rsidP="00212FAD">
            <w:pPr>
              <w:pStyle w:val="a0"/>
              <w:widowControl w:val="0"/>
              <w:jc w:val="both"/>
              <w:rPr>
                <w:sz w:val="26"/>
                <w:szCs w:val="26"/>
              </w:rPr>
            </w:pPr>
          </w:p>
          <w:p w14:paraId="39469825" w14:textId="77777777" w:rsidR="000E3DDB" w:rsidRPr="00B756AB" w:rsidRDefault="000E3DDB" w:rsidP="00212FAD">
            <w:pPr>
              <w:pStyle w:val="a0"/>
              <w:widowControl w:val="0"/>
              <w:jc w:val="both"/>
              <w:rPr>
                <w:sz w:val="26"/>
                <w:szCs w:val="26"/>
              </w:rPr>
            </w:pPr>
          </w:p>
          <w:p w14:paraId="64479E7A" w14:textId="77777777" w:rsidR="000E3DDB" w:rsidRPr="00B756AB" w:rsidRDefault="000E3DDB" w:rsidP="00212FAD">
            <w:pPr>
              <w:pStyle w:val="a0"/>
              <w:widowControl w:val="0"/>
              <w:jc w:val="both"/>
              <w:rPr>
                <w:sz w:val="26"/>
                <w:szCs w:val="26"/>
              </w:rPr>
            </w:pPr>
          </w:p>
          <w:p w14:paraId="2A97A2C3" w14:textId="77777777" w:rsidR="000E3DDB" w:rsidRPr="00B756AB" w:rsidRDefault="000E3DDB" w:rsidP="00212FAD">
            <w:pPr>
              <w:pStyle w:val="a0"/>
              <w:widowControl w:val="0"/>
              <w:jc w:val="both"/>
              <w:rPr>
                <w:i/>
                <w:sz w:val="26"/>
                <w:szCs w:val="26"/>
              </w:rPr>
            </w:pPr>
          </w:p>
          <w:p w14:paraId="164BD0A9" w14:textId="77777777" w:rsidR="000E3DDB" w:rsidRDefault="000E3DDB" w:rsidP="00212FAD">
            <w:pPr>
              <w:pStyle w:val="a0"/>
              <w:widowControl w:val="0"/>
              <w:jc w:val="both"/>
              <w:rPr>
                <w:i/>
                <w:sz w:val="26"/>
                <w:szCs w:val="26"/>
              </w:rPr>
            </w:pPr>
          </w:p>
          <w:p w14:paraId="7590913F" w14:textId="77777777" w:rsidR="000E3DDB" w:rsidRPr="00B756AB" w:rsidRDefault="000E3DDB" w:rsidP="00212FAD">
            <w:pPr>
              <w:pStyle w:val="a0"/>
              <w:widowControl w:val="0"/>
              <w:jc w:val="both"/>
              <w:rPr>
                <w:i/>
                <w:sz w:val="26"/>
                <w:szCs w:val="26"/>
              </w:rPr>
            </w:pPr>
            <w:r w:rsidRPr="00B756AB">
              <w:rPr>
                <w:i/>
                <w:sz w:val="26"/>
                <w:szCs w:val="26"/>
              </w:rPr>
              <w:t>Требует ремонта</w:t>
            </w:r>
          </w:p>
        </w:tc>
      </w:tr>
    </w:tbl>
    <w:p w14:paraId="6E52C69E" w14:textId="77777777" w:rsidR="000E3DDB" w:rsidRDefault="000E3DDB" w:rsidP="000E3DDB">
      <w:pPr>
        <w:pStyle w:val="a0"/>
        <w:widowControl w:val="0"/>
        <w:jc w:val="center"/>
        <w:rPr>
          <w:rFonts w:cs="Times New Roman"/>
        </w:rPr>
      </w:pPr>
    </w:p>
    <w:tbl>
      <w:tblPr>
        <w:tblW w:w="0" w:type="auto"/>
        <w:tblLook w:val="04A0" w:firstRow="1" w:lastRow="0" w:firstColumn="1" w:lastColumn="0" w:noHBand="0" w:noVBand="1"/>
      </w:tblPr>
      <w:tblGrid>
        <w:gridCol w:w="3510"/>
        <w:gridCol w:w="284"/>
        <w:gridCol w:w="2888"/>
        <w:gridCol w:w="2888"/>
      </w:tblGrid>
      <w:tr w:rsidR="000E3DDB" w:rsidRPr="00D80AD5" w14:paraId="5AEC2749" w14:textId="77777777" w:rsidTr="00212FAD">
        <w:tc>
          <w:tcPr>
            <w:tcW w:w="9570" w:type="dxa"/>
            <w:gridSpan w:val="4"/>
            <w:tcBorders>
              <w:bottom w:val="single" w:sz="4" w:space="0" w:color="auto"/>
            </w:tcBorders>
            <w:shd w:val="clear" w:color="auto" w:fill="auto"/>
          </w:tcPr>
          <w:p w14:paraId="789A84F8" w14:textId="77777777" w:rsidR="000E3DDB" w:rsidRPr="00D80AD5" w:rsidRDefault="000E3DDB" w:rsidP="00212FAD">
            <w:pPr>
              <w:pStyle w:val="a0"/>
              <w:jc w:val="center"/>
              <w:rPr>
                <w:rFonts w:cs="Times New Roman"/>
                <w:i/>
                <w:sz w:val="26"/>
                <w:szCs w:val="26"/>
              </w:rPr>
            </w:pPr>
            <w:r>
              <w:rPr>
                <w:rFonts w:cs="Times New Roman"/>
                <w:i/>
                <w:sz w:val="26"/>
                <w:szCs w:val="26"/>
              </w:rPr>
              <w:t xml:space="preserve">Заместитель Главы Администрации города Рубцовска – начальник управления </w:t>
            </w:r>
          </w:p>
        </w:tc>
      </w:tr>
      <w:tr w:rsidR="000E3DDB" w:rsidRPr="00D80AD5" w14:paraId="534EF54C" w14:textId="77777777" w:rsidTr="00212FAD">
        <w:tc>
          <w:tcPr>
            <w:tcW w:w="9570" w:type="dxa"/>
            <w:gridSpan w:val="4"/>
            <w:tcBorders>
              <w:top w:val="single" w:sz="4" w:space="0" w:color="auto"/>
              <w:bottom w:val="single" w:sz="4" w:space="0" w:color="auto"/>
            </w:tcBorders>
            <w:shd w:val="clear" w:color="auto" w:fill="auto"/>
          </w:tcPr>
          <w:p w14:paraId="30AC0BD7" w14:textId="77777777" w:rsidR="000E3DDB" w:rsidRPr="00D80AD5" w:rsidRDefault="000E3DDB" w:rsidP="00212FAD">
            <w:pPr>
              <w:pStyle w:val="a0"/>
              <w:jc w:val="center"/>
              <w:rPr>
                <w:rFonts w:cs="Times New Roman"/>
                <w:i/>
                <w:sz w:val="26"/>
                <w:szCs w:val="26"/>
              </w:rPr>
            </w:pPr>
            <w:r>
              <w:rPr>
                <w:rFonts w:cs="Times New Roman"/>
                <w:i/>
                <w:sz w:val="26"/>
                <w:szCs w:val="26"/>
              </w:rPr>
              <w:t>по жилищно-коммунальному хозяйству и экологии О.Г. Обухович</w:t>
            </w:r>
          </w:p>
        </w:tc>
      </w:tr>
      <w:tr w:rsidR="000E3DDB" w:rsidRPr="00D80AD5" w14:paraId="4A6C0581" w14:textId="77777777" w:rsidTr="00212FAD">
        <w:tc>
          <w:tcPr>
            <w:tcW w:w="9570" w:type="dxa"/>
            <w:gridSpan w:val="4"/>
            <w:tcBorders>
              <w:top w:val="single" w:sz="4" w:space="0" w:color="auto"/>
            </w:tcBorders>
            <w:shd w:val="clear" w:color="auto" w:fill="auto"/>
          </w:tcPr>
          <w:p w14:paraId="1725354F" w14:textId="77777777" w:rsidR="000E3DDB" w:rsidRPr="00D80AD5" w:rsidRDefault="000E3DDB" w:rsidP="00212FAD">
            <w:pPr>
              <w:pStyle w:val="a0"/>
              <w:jc w:val="center"/>
              <w:rPr>
                <w:rFonts w:cs="Times New Roman"/>
                <w:sz w:val="16"/>
                <w:szCs w:val="16"/>
              </w:rPr>
            </w:pPr>
            <w:r w:rsidRPr="00D80AD5">
              <w:rPr>
                <w:rFonts w:cs="Times New Roman"/>
                <w:sz w:val="16"/>
                <w:szCs w:val="16"/>
              </w:rPr>
              <w:t>(должность, Ф.И.О. руководителя уполномоченного устанавливать</w:t>
            </w:r>
          </w:p>
          <w:p w14:paraId="097AE33B" w14:textId="77777777" w:rsidR="000E3DDB" w:rsidRPr="00D80AD5" w:rsidRDefault="000E3DDB" w:rsidP="00212FAD">
            <w:pPr>
              <w:pStyle w:val="a0"/>
              <w:jc w:val="center"/>
              <w:rPr>
                <w:rFonts w:cs="Times New Roman"/>
                <w:sz w:val="16"/>
                <w:szCs w:val="16"/>
              </w:rPr>
            </w:pPr>
            <w:r w:rsidRPr="00D80AD5">
              <w:rPr>
                <w:rFonts w:cs="Times New Roman"/>
                <w:sz w:val="16"/>
                <w:szCs w:val="16"/>
              </w:rPr>
              <w:t>техническое состояние многоквартирного дома, являющегося объектом конкурса)</w:t>
            </w:r>
          </w:p>
        </w:tc>
      </w:tr>
      <w:tr w:rsidR="000E3DDB" w:rsidRPr="00D80AD5" w14:paraId="2915EC92" w14:textId="77777777" w:rsidTr="00212FAD">
        <w:tc>
          <w:tcPr>
            <w:tcW w:w="9570" w:type="dxa"/>
            <w:gridSpan w:val="4"/>
            <w:shd w:val="clear" w:color="auto" w:fill="auto"/>
          </w:tcPr>
          <w:p w14:paraId="2D1C131C" w14:textId="77777777" w:rsidR="000E3DDB" w:rsidRPr="00D80AD5" w:rsidRDefault="000E3DDB" w:rsidP="00212FAD">
            <w:pPr>
              <w:pStyle w:val="a0"/>
              <w:jc w:val="center"/>
              <w:rPr>
                <w:rFonts w:cs="Times New Roman"/>
                <w:sz w:val="16"/>
                <w:szCs w:val="16"/>
              </w:rPr>
            </w:pPr>
          </w:p>
        </w:tc>
      </w:tr>
      <w:tr w:rsidR="000E3DDB" w:rsidRPr="00D80AD5" w14:paraId="6FDD8F69" w14:textId="77777777" w:rsidTr="00212FAD">
        <w:tc>
          <w:tcPr>
            <w:tcW w:w="3510" w:type="dxa"/>
            <w:tcBorders>
              <w:bottom w:val="single" w:sz="4" w:space="0" w:color="auto"/>
            </w:tcBorders>
            <w:shd w:val="clear" w:color="auto" w:fill="auto"/>
          </w:tcPr>
          <w:p w14:paraId="492156E2" w14:textId="77777777" w:rsidR="000E3DDB" w:rsidRPr="00D80AD5" w:rsidRDefault="000E3DDB" w:rsidP="00212FAD">
            <w:pPr>
              <w:pStyle w:val="a0"/>
              <w:jc w:val="center"/>
              <w:rPr>
                <w:rFonts w:cs="Times New Roman"/>
                <w:sz w:val="16"/>
                <w:szCs w:val="16"/>
              </w:rPr>
            </w:pPr>
          </w:p>
        </w:tc>
        <w:tc>
          <w:tcPr>
            <w:tcW w:w="284" w:type="dxa"/>
            <w:shd w:val="clear" w:color="auto" w:fill="auto"/>
          </w:tcPr>
          <w:p w14:paraId="1F0EFEA2" w14:textId="77777777" w:rsidR="000E3DDB" w:rsidRPr="00D80AD5" w:rsidRDefault="000E3DDB" w:rsidP="00212FAD">
            <w:pPr>
              <w:pStyle w:val="a0"/>
              <w:jc w:val="center"/>
              <w:rPr>
                <w:rFonts w:cs="Times New Roman"/>
                <w:sz w:val="16"/>
                <w:szCs w:val="16"/>
              </w:rPr>
            </w:pPr>
          </w:p>
        </w:tc>
        <w:tc>
          <w:tcPr>
            <w:tcW w:w="5776" w:type="dxa"/>
            <w:gridSpan w:val="2"/>
            <w:tcBorders>
              <w:bottom w:val="single" w:sz="4" w:space="0" w:color="auto"/>
            </w:tcBorders>
            <w:shd w:val="clear" w:color="auto" w:fill="auto"/>
          </w:tcPr>
          <w:p w14:paraId="1D4B6139" w14:textId="77777777" w:rsidR="000E3DDB" w:rsidRPr="00D80AD5" w:rsidRDefault="000E3DDB" w:rsidP="00212FAD">
            <w:pPr>
              <w:pStyle w:val="a0"/>
              <w:jc w:val="center"/>
              <w:rPr>
                <w:rFonts w:cs="Times New Roman"/>
                <w:sz w:val="16"/>
                <w:szCs w:val="16"/>
              </w:rPr>
            </w:pPr>
          </w:p>
        </w:tc>
      </w:tr>
      <w:tr w:rsidR="000E3DDB" w:rsidRPr="00D80AD5" w14:paraId="73B8EEB2" w14:textId="77777777" w:rsidTr="00212FAD">
        <w:tc>
          <w:tcPr>
            <w:tcW w:w="3510" w:type="dxa"/>
            <w:tcBorders>
              <w:top w:val="single" w:sz="4" w:space="0" w:color="auto"/>
            </w:tcBorders>
            <w:shd w:val="clear" w:color="auto" w:fill="auto"/>
          </w:tcPr>
          <w:p w14:paraId="21D3A8D5" w14:textId="77777777" w:rsidR="000E3DDB" w:rsidRPr="00D80AD5" w:rsidRDefault="000E3DDB" w:rsidP="00212FAD">
            <w:pPr>
              <w:pStyle w:val="a0"/>
              <w:jc w:val="center"/>
              <w:rPr>
                <w:rFonts w:cs="Times New Roman"/>
                <w:sz w:val="16"/>
                <w:szCs w:val="16"/>
              </w:rPr>
            </w:pPr>
            <w:r w:rsidRPr="00D80AD5">
              <w:rPr>
                <w:rFonts w:cs="Times New Roman"/>
                <w:sz w:val="16"/>
                <w:szCs w:val="16"/>
              </w:rPr>
              <w:t>(подпись)</w:t>
            </w:r>
          </w:p>
        </w:tc>
        <w:tc>
          <w:tcPr>
            <w:tcW w:w="284" w:type="dxa"/>
            <w:shd w:val="clear" w:color="auto" w:fill="auto"/>
          </w:tcPr>
          <w:p w14:paraId="5000A641" w14:textId="77777777" w:rsidR="000E3DDB" w:rsidRPr="00D80AD5" w:rsidRDefault="000E3DDB" w:rsidP="00212FAD">
            <w:pPr>
              <w:pStyle w:val="a0"/>
              <w:jc w:val="center"/>
              <w:rPr>
                <w:rFonts w:cs="Times New Roman"/>
                <w:sz w:val="16"/>
                <w:szCs w:val="16"/>
              </w:rPr>
            </w:pPr>
          </w:p>
        </w:tc>
        <w:tc>
          <w:tcPr>
            <w:tcW w:w="5776" w:type="dxa"/>
            <w:gridSpan w:val="2"/>
            <w:shd w:val="clear" w:color="auto" w:fill="auto"/>
          </w:tcPr>
          <w:p w14:paraId="43F6F244" w14:textId="77777777" w:rsidR="000E3DDB" w:rsidRPr="00D80AD5" w:rsidRDefault="000E3DDB" w:rsidP="00212FAD">
            <w:pPr>
              <w:pStyle w:val="a0"/>
              <w:jc w:val="center"/>
              <w:rPr>
                <w:rFonts w:cs="Times New Roman"/>
                <w:sz w:val="16"/>
                <w:szCs w:val="16"/>
              </w:rPr>
            </w:pPr>
            <w:r w:rsidRPr="00D80AD5">
              <w:rPr>
                <w:rFonts w:cs="Times New Roman"/>
                <w:sz w:val="16"/>
                <w:szCs w:val="16"/>
              </w:rPr>
              <w:t>(Ф.И.О.)</w:t>
            </w:r>
          </w:p>
        </w:tc>
      </w:tr>
      <w:tr w:rsidR="000E3DDB" w:rsidRPr="00D80AD5" w14:paraId="5E964265" w14:textId="77777777" w:rsidTr="00212FAD">
        <w:tc>
          <w:tcPr>
            <w:tcW w:w="3510" w:type="dxa"/>
            <w:shd w:val="clear" w:color="auto" w:fill="auto"/>
          </w:tcPr>
          <w:p w14:paraId="18AA1442" w14:textId="77777777" w:rsidR="000E3DDB" w:rsidRPr="00D80AD5" w:rsidRDefault="000E3DDB" w:rsidP="00212FAD">
            <w:pPr>
              <w:pStyle w:val="a0"/>
              <w:jc w:val="center"/>
              <w:rPr>
                <w:rFonts w:cs="Times New Roman"/>
                <w:sz w:val="16"/>
                <w:szCs w:val="16"/>
              </w:rPr>
            </w:pPr>
          </w:p>
        </w:tc>
        <w:tc>
          <w:tcPr>
            <w:tcW w:w="284" w:type="dxa"/>
            <w:shd w:val="clear" w:color="auto" w:fill="auto"/>
          </w:tcPr>
          <w:p w14:paraId="4FD7E98A" w14:textId="77777777" w:rsidR="000E3DDB" w:rsidRPr="00D80AD5" w:rsidRDefault="000E3DDB" w:rsidP="00212FAD">
            <w:pPr>
              <w:pStyle w:val="a0"/>
              <w:jc w:val="center"/>
              <w:rPr>
                <w:rFonts w:cs="Times New Roman"/>
                <w:sz w:val="16"/>
                <w:szCs w:val="16"/>
              </w:rPr>
            </w:pPr>
          </w:p>
        </w:tc>
        <w:tc>
          <w:tcPr>
            <w:tcW w:w="5776" w:type="dxa"/>
            <w:gridSpan w:val="2"/>
            <w:shd w:val="clear" w:color="auto" w:fill="auto"/>
          </w:tcPr>
          <w:p w14:paraId="29272A80" w14:textId="77777777" w:rsidR="000E3DDB" w:rsidRPr="00D80AD5" w:rsidRDefault="000E3DDB" w:rsidP="00212FAD">
            <w:pPr>
              <w:pStyle w:val="a0"/>
              <w:jc w:val="center"/>
              <w:rPr>
                <w:rFonts w:cs="Times New Roman"/>
                <w:sz w:val="16"/>
                <w:szCs w:val="16"/>
              </w:rPr>
            </w:pPr>
          </w:p>
        </w:tc>
      </w:tr>
      <w:tr w:rsidR="000E3DDB" w:rsidRPr="00D80AD5" w14:paraId="70E0F776" w14:textId="77777777" w:rsidTr="00212FAD">
        <w:tc>
          <w:tcPr>
            <w:tcW w:w="3510" w:type="dxa"/>
            <w:shd w:val="clear" w:color="auto" w:fill="auto"/>
          </w:tcPr>
          <w:p w14:paraId="457E0AFC" w14:textId="77777777" w:rsidR="000E3DDB" w:rsidRPr="00D80AD5" w:rsidRDefault="000E3DDB" w:rsidP="00212FAD">
            <w:pPr>
              <w:pStyle w:val="a0"/>
              <w:jc w:val="center"/>
              <w:rPr>
                <w:rFonts w:cs="Times New Roman"/>
                <w:sz w:val="16"/>
                <w:szCs w:val="16"/>
              </w:rPr>
            </w:pPr>
          </w:p>
        </w:tc>
        <w:tc>
          <w:tcPr>
            <w:tcW w:w="284" w:type="dxa"/>
            <w:shd w:val="clear" w:color="auto" w:fill="auto"/>
          </w:tcPr>
          <w:p w14:paraId="0F784DC7" w14:textId="77777777" w:rsidR="000E3DDB" w:rsidRPr="00D80AD5" w:rsidRDefault="000E3DDB" w:rsidP="00212FAD">
            <w:pPr>
              <w:pStyle w:val="a0"/>
              <w:jc w:val="center"/>
              <w:rPr>
                <w:rFonts w:cs="Times New Roman"/>
                <w:sz w:val="16"/>
                <w:szCs w:val="16"/>
              </w:rPr>
            </w:pPr>
          </w:p>
        </w:tc>
        <w:tc>
          <w:tcPr>
            <w:tcW w:w="2888" w:type="dxa"/>
            <w:tcBorders>
              <w:bottom w:val="single" w:sz="4" w:space="0" w:color="auto"/>
            </w:tcBorders>
            <w:shd w:val="clear" w:color="auto" w:fill="auto"/>
          </w:tcPr>
          <w:p w14:paraId="154C71CF" w14:textId="77777777" w:rsidR="000E3DDB" w:rsidRPr="00D80AD5" w:rsidRDefault="000E3DDB" w:rsidP="00212FAD">
            <w:pPr>
              <w:pStyle w:val="a0"/>
              <w:jc w:val="center"/>
              <w:rPr>
                <w:rFonts w:cs="Times New Roman"/>
                <w:sz w:val="16"/>
                <w:szCs w:val="16"/>
              </w:rPr>
            </w:pPr>
          </w:p>
        </w:tc>
        <w:tc>
          <w:tcPr>
            <w:tcW w:w="2888" w:type="dxa"/>
            <w:shd w:val="clear" w:color="auto" w:fill="auto"/>
          </w:tcPr>
          <w:p w14:paraId="30B6D39D" w14:textId="77777777" w:rsidR="000E3DDB" w:rsidRPr="00D80AD5" w:rsidRDefault="004C7314" w:rsidP="00212FAD">
            <w:pPr>
              <w:pStyle w:val="a0"/>
              <w:rPr>
                <w:rFonts w:cs="Times New Roman"/>
                <w:sz w:val="16"/>
                <w:szCs w:val="16"/>
              </w:rPr>
            </w:pPr>
            <w:r>
              <w:rPr>
                <w:rFonts w:cs="Times New Roman"/>
                <w:sz w:val="26"/>
                <w:szCs w:val="26"/>
              </w:rPr>
              <w:t>2025</w:t>
            </w:r>
            <w:r w:rsidR="000E3DDB" w:rsidRPr="00D80AD5">
              <w:rPr>
                <w:rFonts w:cs="Times New Roman"/>
                <w:sz w:val="26"/>
                <w:szCs w:val="26"/>
              </w:rPr>
              <w:t xml:space="preserve"> г.</w:t>
            </w:r>
          </w:p>
        </w:tc>
      </w:tr>
      <w:tr w:rsidR="000E3DDB" w:rsidRPr="00D80AD5" w14:paraId="7739A491" w14:textId="77777777" w:rsidTr="00212FAD">
        <w:tc>
          <w:tcPr>
            <w:tcW w:w="3510" w:type="dxa"/>
            <w:shd w:val="clear" w:color="auto" w:fill="auto"/>
          </w:tcPr>
          <w:p w14:paraId="01826A60" w14:textId="77777777" w:rsidR="000E3DDB" w:rsidRPr="00D80AD5" w:rsidRDefault="000E3DDB" w:rsidP="00212FAD">
            <w:pPr>
              <w:pStyle w:val="a0"/>
              <w:jc w:val="center"/>
              <w:rPr>
                <w:rFonts w:cs="Times New Roman"/>
                <w:sz w:val="16"/>
                <w:szCs w:val="16"/>
              </w:rPr>
            </w:pPr>
          </w:p>
        </w:tc>
        <w:tc>
          <w:tcPr>
            <w:tcW w:w="284" w:type="dxa"/>
            <w:shd w:val="clear" w:color="auto" w:fill="auto"/>
          </w:tcPr>
          <w:p w14:paraId="033785C6" w14:textId="77777777" w:rsidR="000E3DDB" w:rsidRPr="00D80AD5" w:rsidRDefault="000E3DDB" w:rsidP="00212FAD">
            <w:pPr>
              <w:pStyle w:val="a0"/>
              <w:jc w:val="center"/>
              <w:rPr>
                <w:rFonts w:cs="Times New Roman"/>
                <w:sz w:val="16"/>
                <w:szCs w:val="16"/>
              </w:rPr>
            </w:pPr>
          </w:p>
        </w:tc>
        <w:tc>
          <w:tcPr>
            <w:tcW w:w="2888" w:type="dxa"/>
            <w:tcBorders>
              <w:top w:val="single" w:sz="4" w:space="0" w:color="auto"/>
            </w:tcBorders>
            <w:shd w:val="clear" w:color="auto" w:fill="auto"/>
          </w:tcPr>
          <w:p w14:paraId="0413A672" w14:textId="77777777" w:rsidR="000E3DDB" w:rsidRPr="00D80AD5" w:rsidRDefault="000E3DDB" w:rsidP="00212FAD">
            <w:pPr>
              <w:pStyle w:val="a0"/>
              <w:jc w:val="center"/>
              <w:rPr>
                <w:rFonts w:cs="Times New Roman"/>
                <w:sz w:val="16"/>
                <w:szCs w:val="16"/>
              </w:rPr>
            </w:pPr>
            <w:r w:rsidRPr="00D80AD5">
              <w:rPr>
                <w:rFonts w:cs="Times New Roman"/>
                <w:sz w:val="16"/>
                <w:szCs w:val="16"/>
              </w:rPr>
              <w:t>(дата, М.П.)</w:t>
            </w:r>
          </w:p>
          <w:p w14:paraId="00E51428" w14:textId="77777777" w:rsidR="000E3DDB" w:rsidRPr="00D80AD5" w:rsidRDefault="000E3DDB" w:rsidP="00212FAD">
            <w:pPr>
              <w:pStyle w:val="a0"/>
              <w:jc w:val="center"/>
              <w:rPr>
                <w:rFonts w:cs="Times New Roman"/>
                <w:sz w:val="16"/>
                <w:szCs w:val="16"/>
              </w:rPr>
            </w:pPr>
          </w:p>
        </w:tc>
        <w:tc>
          <w:tcPr>
            <w:tcW w:w="2888" w:type="dxa"/>
            <w:shd w:val="clear" w:color="auto" w:fill="auto"/>
          </w:tcPr>
          <w:p w14:paraId="6F42F839" w14:textId="77777777" w:rsidR="000E3DDB" w:rsidRPr="00D80AD5" w:rsidRDefault="000E3DDB" w:rsidP="00212FAD">
            <w:pPr>
              <w:pStyle w:val="a0"/>
              <w:jc w:val="center"/>
              <w:rPr>
                <w:rFonts w:cs="Times New Roman"/>
                <w:sz w:val="26"/>
                <w:szCs w:val="26"/>
              </w:rPr>
            </w:pPr>
          </w:p>
        </w:tc>
      </w:tr>
    </w:tbl>
    <w:p w14:paraId="796B3B18" w14:textId="77777777" w:rsidR="000E3DDB" w:rsidRDefault="000E3DDB" w:rsidP="000E3DDB">
      <w:pPr>
        <w:pStyle w:val="a0"/>
        <w:widowControl w:val="0"/>
        <w:jc w:val="center"/>
        <w:rPr>
          <w:rFonts w:cs="Times New Roman"/>
          <w:sz w:val="26"/>
          <w:szCs w:val="26"/>
        </w:rPr>
      </w:pPr>
    </w:p>
    <w:p w14:paraId="21C701A1" w14:textId="77777777" w:rsidR="000E3DDB" w:rsidRDefault="000E3DDB" w:rsidP="000E3DDB">
      <w:pPr>
        <w:pStyle w:val="a0"/>
        <w:widowControl w:val="0"/>
        <w:jc w:val="center"/>
        <w:rPr>
          <w:rFonts w:cs="Times New Roman"/>
          <w:sz w:val="26"/>
          <w:szCs w:val="26"/>
        </w:rPr>
      </w:pPr>
    </w:p>
    <w:p w14:paraId="6A964558" w14:textId="77777777" w:rsidR="000E3DDB" w:rsidRDefault="000E3DDB" w:rsidP="000E3DDB">
      <w:pPr>
        <w:pStyle w:val="a0"/>
        <w:widowControl w:val="0"/>
        <w:jc w:val="center"/>
        <w:rPr>
          <w:rFonts w:cs="Times New Roman"/>
          <w:sz w:val="26"/>
          <w:szCs w:val="26"/>
        </w:rPr>
      </w:pPr>
    </w:p>
    <w:p w14:paraId="21EF223A" w14:textId="77777777" w:rsidR="000E3DDB" w:rsidRDefault="000E3DDB" w:rsidP="000E3DDB">
      <w:pPr>
        <w:pStyle w:val="a0"/>
        <w:widowControl w:val="0"/>
        <w:jc w:val="center"/>
        <w:rPr>
          <w:rFonts w:cs="Times New Roman"/>
          <w:sz w:val="26"/>
          <w:szCs w:val="26"/>
        </w:rPr>
      </w:pPr>
    </w:p>
    <w:p w14:paraId="6E00DC11" w14:textId="77777777" w:rsidR="000E3DDB" w:rsidRDefault="000E3DDB" w:rsidP="000E3DDB">
      <w:pPr>
        <w:pStyle w:val="a0"/>
        <w:widowControl w:val="0"/>
        <w:jc w:val="center"/>
        <w:rPr>
          <w:rFonts w:cs="Times New Roman"/>
          <w:sz w:val="26"/>
          <w:szCs w:val="26"/>
        </w:rPr>
      </w:pPr>
    </w:p>
    <w:p w14:paraId="32075F94" w14:textId="77777777" w:rsidR="000E3DDB" w:rsidRDefault="000E3DDB" w:rsidP="000E3DDB">
      <w:pPr>
        <w:pStyle w:val="a0"/>
        <w:widowControl w:val="0"/>
        <w:jc w:val="center"/>
        <w:rPr>
          <w:rFonts w:cs="Times New Roman"/>
          <w:sz w:val="26"/>
          <w:szCs w:val="26"/>
        </w:rPr>
      </w:pPr>
    </w:p>
    <w:p w14:paraId="5FEA7DB7" w14:textId="77777777" w:rsidR="000E3DDB" w:rsidRDefault="000E3DDB" w:rsidP="000E3DDB">
      <w:pPr>
        <w:pStyle w:val="a0"/>
        <w:widowControl w:val="0"/>
        <w:jc w:val="center"/>
        <w:rPr>
          <w:rFonts w:cs="Times New Roman"/>
          <w:sz w:val="26"/>
          <w:szCs w:val="26"/>
        </w:rPr>
      </w:pPr>
    </w:p>
    <w:p w14:paraId="41E5C43A" w14:textId="77777777" w:rsidR="000E3DDB" w:rsidRDefault="000E3DDB" w:rsidP="000E3DDB">
      <w:pPr>
        <w:pStyle w:val="a0"/>
        <w:widowControl w:val="0"/>
        <w:jc w:val="center"/>
        <w:rPr>
          <w:rFonts w:cs="Times New Roman"/>
          <w:sz w:val="26"/>
          <w:szCs w:val="26"/>
        </w:rPr>
      </w:pPr>
    </w:p>
    <w:p w14:paraId="26A5AA61" w14:textId="77777777" w:rsidR="000E3DDB" w:rsidRDefault="000E3DDB" w:rsidP="000E3DDB">
      <w:pPr>
        <w:pStyle w:val="a0"/>
        <w:widowControl w:val="0"/>
        <w:jc w:val="center"/>
        <w:rPr>
          <w:rFonts w:cs="Times New Roman"/>
          <w:sz w:val="26"/>
          <w:szCs w:val="26"/>
        </w:rPr>
      </w:pPr>
    </w:p>
    <w:p w14:paraId="3C8625C1" w14:textId="77777777" w:rsidR="000E3DDB" w:rsidRDefault="000E3DDB" w:rsidP="000E3DDB">
      <w:pPr>
        <w:pStyle w:val="a0"/>
        <w:widowControl w:val="0"/>
        <w:jc w:val="center"/>
        <w:rPr>
          <w:rFonts w:cs="Times New Roman"/>
          <w:sz w:val="26"/>
          <w:szCs w:val="26"/>
        </w:rPr>
      </w:pPr>
    </w:p>
    <w:p w14:paraId="016320C7" w14:textId="77777777" w:rsidR="000E3DDB" w:rsidRDefault="000E3DDB" w:rsidP="000E3DDB">
      <w:pPr>
        <w:pStyle w:val="a0"/>
        <w:widowControl w:val="0"/>
        <w:jc w:val="center"/>
        <w:rPr>
          <w:rFonts w:cs="Times New Roman"/>
          <w:sz w:val="26"/>
          <w:szCs w:val="26"/>
        </w:rPr>
      </w:pPr>
    </w:p>
    <w:p w14:paraId="52ED2698" w14:textId="77777777" w:rsidR="000E3DDB" w:rsidRDefault="000E3DDB" w:rsidP="000E3DDB">
      <w:pPr>
        <w:pStyle w:val="a0"/>
        <w:widowControl w:val="0"/>
        <w:jc w:val="center"/>
        <w:rPr>
          <w:rFonts w:cs="Times New Roman"/>
          <w:sz w:val="26"/>
          <w:szCs w:val="26"/>
        </w:rPr>
      </w:pPr>
    </w:p>
    <w:p w14:paraId="6EEE66D0" w14:textId="77777777" w:rsidR="000E3DDB" w:rsidRDefault="000E3DDB" w:rsidP="000E3DDB">
      <w:pPr>
        <w:pStyle w:val="a0"/>
        <w:widowControl w:val="0"/>
        <w:jc w:val="center"/>
        <w:rPr>
          <w:rFonts w:cs="Times New Roman"/>
          <w:sz w:val="26"/>
          <w:szCs w:val="26"/>
        </w:rPr>
      </w:pPr>
    </w:p>
    <w:p w14:paraId="4AEB3DD0" w14:textId="77777777" w:rsidR="000E3DDB" w:rsidRDefault="000E3DDB" w:rsidP="000E3DDB">
      <w:pPr>
        <w:pStyle w:val="a0"/>
        <w:widowControl w:val="0"/>
        <w:jc w:val="center"/>
        <w:rPr>
          <w:rFonts w:cs="Times New Roman"/>
          <w:sz w:val="26"/>
          <w:szCs w:val="26"/>
        </w:rPr>
      </w:pPr>
    </w:p>
    <w:p w14:paraId="3DAF1EF7" w14:textId="77777777" w:rsidR="000E3DDB" w:rsidRDefault="000E3DDB" w:rsidP="000E3DDB">
      <w:pPr>
        <w:pStyle w:val="a0"/>
        <w:widowControl w:val="0"/>
        <w:jc w:val="center"/>
        <w:rPr>
          <w:rFonts w:cs="Times New Roman"/>
          <w:sz w:val="26"/>
          <w:szCs w:val="26"/>
        </w:rPr>
      </w:pPr>
    </w:p>
    <w:p w14:paraId="0243D1BC" w14:textId="77777777" w:rsidR="000E3DDB" w:rsidRDefault="000E3DDB" w:rsidP="000E3DDB">
      <w:pPr>
        <w:pStyle w:val="a0"/>
        <w:widowControl w:val="0"/>
        <w:jc w:val="center"/>
        <w:rPr>
          <w:rFonts w:cs="Times New Roman"/>
          <w:sz w:val="26"/>
          <w:szCs w:val="26"/>
        </w:rPr>
      </w:pPr>
    </w:p>
    <w:p w14:paraId="7ED1D144" w14:textId="77777777" w:rsidR="000E3DDB" w:rsidRDefault="000E3DDB" w:rsidP="000E3DDB">
      <w:pPr>
        <w:pStyle w:val="a0"/>
        <w:widowControl w:val="0"/>
        <w:jc w:val="center"/>
        <w:rPr>
          <w:rFonts w:cs="Times New Roman"/>
          <w:sz w:val="26"/>
          <w:szCs w:val="26"/>
        </w:rPr>
      </w:pPr>
    </w:p>
    <w:p w14:paraId="525611D8" w14:textId="77777777" w:rsidR="000E3DDB" w:rsidRDefault="000E3DDB" w:rsidP="000E3DDB">
      <w:pPr>
        <w:pStyle w:val="a0"/>
        <w:widowControl w:val="0"/>
        <w:jc w:val="center"/>
        <w:rPr>
          <w:rFonts w:cs="Times New Roman"/>
          <w:sz w:val="26"/>
          <w:szCs w:val="26"/>
        </w:rPr>
      </w:pPr>
    </w:p>
    <w:p w14:paraId="4AF76ADA" w14:textId="77777777" w:rsidR="000E3DDB" w:rsidRDefault="000E3DDB" w:rsidP="000E3DDB">
      <w:pPr>
        <w:pStyle w:val="a0"/>
        <w:widowControl w:val="0"/>
        <w:jc w:val="center"/>
        <w:rPr>
          <w:rFonts w:cs="Times New Roman"/>
          <w:sz w:val="26"/>
          <w:szCs w:val="26"/>
        </w:rPr>
      </w:pPr>
    </w:p>
    <w:p w14:paraId="10CB0FCE" w14:textId="77777777" w:rsidR="000E3DDB" w:rsidRDefault="000E3DDB" w:rsidP="000E3DDB">
      <w:pPr>
        <w:pStyle w:val="a0"/>
        <w:widowControl w:val="0"/>
        <w:jc w:val="center"/>
        <w:rPr>
          <w:rFonts w:cs="Times New Roman"/>
          <w:sz w:val="26"/>
          <w:szCs w:val="26"/>
        </w:rPr>
      </w:pPr>
    </w:p>
    <w:p w14:paraId="592A06CF" w14:textId="77777777" w:rsidR="000E3DDB" w:rsidRDefault="000E3DDB" w:rsidP="000E3DDB">
      <w:pPr>
        <w:pStyle w:val="a0"/>
        <w:widowControl w:val="0"/>
        <w:jc w:val="center"/>
        <w:rPr>
          <w:rFonts w:cs="Times New Roman"/>
          <w:sz w:val="26"/>
          <w:szCs w:val="26"/>
        </w:rPr>
      </w:pPr>
    </w:p>
    <w:p w14:paraId="3C541D26" w14:textId="77777777" w:rsidR="000E3DDB" w:rsidRDefault="000E3DDB" w:rsidP="000E3DDB">
      <w:pPr>
        <w:pStyle w:val="a0"/>
        <w:widowControl w:val="0"/>
        <w:jc w:val="center"/>
        <w:rPr>
          <w:rFonts w:cs="Times New Roman"/>
          <w:sz w:val="26"/>
          <w:szCs w:val="26"/>
        </w:rPr>
      </w:pPr>
    </w:p>
    <w:p w14:paraId="01EF0E81" w14:textId="14BC4E83" w:rsidR="000E3DDB" w:rsidRDefault="000E3DDB" w:rsidP="000E3DDB">
      <w:pPr>
        <w:pStyle w:val="a0"/>
        <w:widowControl w:val="0"/>
        <w:jc w:val="center"/>
        <w:rPr>
          <w:rFonts w:cs="Times New Roman"/>
          <w:sz w:val="26"/>
          <w:szCs w:val="26"/>
        </w:rPr>
      </w:pPr>
      <w:r>
        <w:rPr>
          <w:rFonts w:cs="Times New Roman"/>
          <w:sz w:val="26"/>
          <w:szCs w:val="26"/>
        </w:rPr>
        <w:br w:type="page"/>
      </w:r>
      <w:r w:rsidR="00085030">
        <w:rPr>
          <w:rFonts w:cs="Times New Roman"/>
          <w:sz w:val="26"/>
          <w:szCs w:val="26"/>
        </w:rPr>
        <w:lastRenderedPageBreak/>
        <w:t>Лот № 35</w:t>
      </w:r>
    </w:p>
    <w:p w14:paraId="4B0C1A38" w14:textId="77777777" w:rsidR="000E3DDB" w:rsidRDefault="000E3DDB" w:rsidP="000E3DDB">
      <w:pPr>
        <w:pStyle w:val="a0"/>
        <w:widowControl w:val="0"/>
        <w:jc w:val="center"/>
        <w:rPr>
          <w:rFonts w:cs="Times New Roman"/>
          <w:sz w:val="26"/>
          <w:szCs w:val="26"/>
        </w:rPr>
      </w:pPr>
    </w:p>
    <w:p w14:paraId="2A56A865" w14:textId="77777777" w:rsidR="000E3DDB" w:rsidRPr="00263325" w:rsidRDefault="000E3DDB" w:rsidP="000E3DDB">
      <w:pPr>
        <w:pStyle w:val="a0"/>
        <w:widowControl w:val="0"/>
        <w:jc w:val="center"/>
        <w:rPr>
          <w:rFonts w:cs="Times New Roman"/>
          <w:sz w:val="26"/>
          <w:szCs w:val="26"/>
        </w:rPr>
      </w:pPr>
      <w:r>
        <w:rPr>
          <w:rFonts w:cs="Times New Roman"/>
          <w:sz w:val="26"/>
          <w:szCs w:val="26"/>
        </w:rPr>
        <w:t>АКТ</w:t>
      </w:r>
    </w:p>
    <w:p w14:paraId="5986F133" w14:textId="77777777" w:rsidR="000E3DDB" w:rsidRDefault="000E3DDB" w:rsidP="000E3DDB">
      <w:pPr>
        <w:widowControl w:val="0"/>
        <w:jc w:val="center"/>
        <w:rPr>
          <w:rFonts w:cs="Times New Roman"/>
          <w:sz w:val="26"/>
          <w:szCs w:val="26"/>
        </w:rPr>
      </w:pPr>
      <w:r w:rsidRPr="00263325">
        <w:rPr>
          <w:rFonts w:cs="Times New Roman"/>
          <w:sz w:val="26"/>
          <w:szCs w:val="26"/>
        </w:rPr>
        <w:t>о состоянии общего имущества собственников помещений</w:t>
      </w:r>
      <w:r w:rsidRPr="00263325">
        <w:rPr>
          <w:rFonts w:cs="Times New Roman"/>
          <w:sz w:val="26"/>
          <w:szCs w:val="26"/>
        </w:rPr>
        <w:br/>
        <w:t>в многоквартирном доме, являющегося объектом конкурса</w:t>
      </w:r>
    </w:p>
    <w:p w14:paraId="28E00872" w14:textId="77777777" w:rsidR="000E3DDB" w:rsidRDefault="000E3DDB" w:rsidP="000E3DDB">
      <w:pPr>
        <w:widowControl w:val="0"/>
        <w:rPr>
          <w:rFonts w:cs="Times New Roman"/>
          <w:sz w:val="26"/>
          <w:szCs w:val="26"/>
        </w:rPr>
      </w:pPr>
    </w:p>
    <w:p w14:paraId="35B0CBDD" w14:textId="77777777" w:rsidR="000E3DDB" w:rsidRPr="00846F9F" w:rsidRDefault="000E3DDB" w:rsidP="000E3DDB">
      <w:pPr>
        <w:pStyle w:val="a0"/>
        <w:widowControl w:val="0"/>
        <w:rPr>
          <w:sz w:val="26"/>
          <w:szCs w:val="26"/>
        </w:rPr>
      </w:pPr>
      <w:r>
        <w:rPr>
          <w:sz w:val="26"/>
          <w:szCs w:val="26"/>
        </w:rPr>
        <w:t>I.</w:t>
      </w:r>
      <w:r w:rsidRPr="00846F9F">
        <w:rPr>
          <w:sz w:val="26"/>
          <w:szCs w:val="26"/>
        </w:rPr>
        <w:t>Общие сведения о многоквартирном доме</w:t>
      </w:r>
    </w:p>
    <w:p w14:paraId="5A89BDF1" w14:textId="77777777" w:rsidR="000E3DDB" w:rsidRPr="00846F9F" w:rsidRDefault="000E3DDB" w:rsidP="000E3DDB">
      <w:pPr>
        <w:pStyle w:val="a0"/>
        <w:widowControl w:val="0"/>
        <w:ind w:right="-295"/>
        <w:jc w:val="both"/>
        <w:rPr>
          <w:i/>
          <w:sz w:val="26"/>
          <w:szCs w:val="26"/>
          <w:u w:val="single"/>
        </w:rPr>
      </w:pPr>
      <w:r>
        <w:rPr>
          <w:sz w:val="26"/>
          <w:szCs w:val="26"/>
        </w:rPr>
        <w:t>1.</w:t>
      </w:r>
      <w:r w:rsidRPr="00846F9F">
        <w:rPr>
          <w:sz w:val="26"/>
          <w:szCs w:val="26"/>
        </w:rPr>
        <w:t xml:space="preserve">Адрес многоквартирного дома </w:t>
      </w:r>
      <w:r w:rsidRPr="00846F9F">
        <w:rPr>
          <w:i/>
          <w:sz w:val="26"/>
          <w:szCs w:val="26"/>
          <w:u w:val="single"/>
        </w:rPr>
        <w:t xml:space="preserve">Алтайский край, город Рубцовск, улица Крылова, </w:t>
      </w:r>
      <w:r>
        <w:rPr>
          <w:i/>
          <w:sz w:val="26"/>
          <w:szCs w:val="26"/>
          <w:u w:val="single"/>
        </w:rPr>
        <w:t xml:space="preserve">дом </w:t>
      </w:r>
      <w:r w:rsidRPr="00846F9F">
        <w:rPr>
          <w:i/>
          <w:sz w:val="26"/>
          <w:szCs w:val="26"/>
          <w:u w:val="single"/>
        </w:rPr>
        <w:t>2</w:t>
      </w:r>
    </w:p>
    <w:p w14:paraId="7148AC87" w14:textId="77777777" w:rsidR="000E3DDB" w:rsidRPr="00846F9F" w:rsidRDefault="000E3DDB" w:rsidP="000E3DDB">
      <w:pPr>
        <w:pStyle w:val="a0"/>
        <w:widowControl w:val="0"/>
        <w:jc w:val="both"/>
        <w:rPr>
          <w:i/>
          <w:sz w:val="26"/>
          <w:szCs w:val="26"/>
          <w:u w:val="single"/>
        </w:rPr>
      </w:pPr>
      <w:r>
        <w:rPr>
          <w:sz w:val="26"/>
          <w:szCs w:val="26"/>
        </w:rPr>
        <w:t>2.</w:t>
      </w:r>
      <w:r w:rsidRPr="00846F9F">
        <w:rPr>
          <w:sz w:val="26"/>
          <w:szCs w:val="26"/>
        </w:rPr>
        <w:t>Кадастровый номер многоквартирного дома (при его наличии)</w:t>
      </w:r>
      <w:r>
        <w:rPr>
          <w:sz w:val="26"/>
          <w:szCs w:val="26"/>
        </w:rPr>
        <w:t xml:space="preserve"> </w:t>
      </w:r>
      <w:r w:rsidRPr="00D2185A">
        <w:rPr>
          <w:i/>
          <w:sz w:val="26"/>
          <w:szCs w:val="26"/>
          <w:u w:val="single"/>
        </w:rPr>
        <w:t>нет</w:t>
      </w:r>
    </w:p>
    <w:p w14:paraId="0C0F990D" w14:textId="77777777" w:rsidR="000E3DDB" w:rsidRPr="00846F9F" w:rsidRDefault="000E3DDB" w:rsidP="000E3DDB">
      <w:pPr>
        <w:pStyle w:val="a0"/>
        <w:widowControl w:val="0"/>
        <w:jc w:val="both"/>
        <w:rPr>
          <w:sz w:val="26"/>
          <w:szCs w:val="26"/>
        </w:rPr>
      </w:pPr>
      <w:r>
        <w:rPr>
          <w:sz w:val="26"/>
          <w:szCs w:val="26"/>
        </w:rPr>
        <w:t>3.</w:t>
      </w:r>
      <w:r w:rsidRPr="00846F9F">
        <w:rPr>
          <w:sz w:val="26"/>
          <w:szCs w:val="26"/>
        </w:rPr>
        <w:t xml:space="preserve">Серия, тип </w:t>
      </w:r>
      <w:proofErr w:type="gramStart"/>
      <w:r w:rsidRPr="00846F9F">
        <w:rPr>
          <w:sz w:val="26"/>
          <w:szCs w:val="26"/>
        </w:rPr>
        <w:t xml:space="preserve">постройки  </w:t>
      </w:r>
      <w:r w:rsidRPr="00846F9F">
        <w:rPr>
          <w:i/>
          <w:sz w:val="26"/>
          <w:szCs w:val="26"/>
          <w:u w:val="single"/>
        </w:rPr>
        <w:t>многоквартирный</w:t>
      </w:r>
      <w:proofErr w:type="gramEnd"/>
      <w:r w:rsidRPr="00846F9F">
        <w:rPr>
          <w:i/>
          <w:sz w:val="26"/>
          <w:szCs w:val="26"/>
          <w:u w:val="single"/>
        </w:rPr>
        <w:t xml:space="preserve"> жилой дом</w:t>
      </w:r>
    </w:p>
    <w:p w14:paraId="4D6F51AD" w14:textId="77777777" w:rsidR="000E3DDB" w:rsidRPr="00846F9F" w:rsidRDefault="000E3DDB" w:rsidP="000E3DDB">
      <w:pPr>
        <w:pStyle w:val="a0"/>
        <w:widowControl w:val="0"/>
        <w:jc w:val="both"/>
        <w:rPr>
          <w:sz w:val="26"/>
          <w:szCs w:val="26"/>
        </w:rPr>
      </w:pPr>
      <w:r>
        <w:rPr>
          <w:sz w:val="26"/>
          <w:szCs w:val="26"/>
        </w:rPr>
        <w:t>4.</w:t>
      </w:r>
      <w:r w:rsidRPr="00846F9F">
        <w:rPr>
          <w:sz w:val="26"/>
          <w:szCs w:val="26"/>
        </w:rPr>
        <w:t xml:space="preserve">Год постройки </w:t>
      </w:r>
      <w:r w:rsidRPr="00846F9F">
        <w:rPr>
          <w:i/>
          <w:sz w:val="26"/>
          <w:szCs w:val="26"/>
          <w:u w:val="single"/>
        </w:rPr>
        <w:t>1968</w:t>
      </w:r>
    </w:p>
    <w:p w14:paraId="429D3E67" w14:textId="77777777" w:rsidR="000E3DDB" w:rsidRPr="00846F9F" w:rsidRDefault="000E3DDB" w:rsidP="000E3DDB">
      <w:pPr>
        <w:pStyle w:val="a0"/>
        <w:widowControl w:val="0"/>
        <w:jc w:val="both"/>
        <w:rPr>
          <w:sz w:val="26"/>
          <w:szCs w:val="26"/>
        </w:rPr>
      </w:pPr>
      <w:r w:rsidRPr="00846F9F">
        <w:rPr>
          <w:sz w:val="26"/>
          <w:szCs w:val="26"/>
        </w:rPr>
        <w:t xml:space="preserve">5.Степень износа по данным государственного технического учета </w:t>
      </w:r>
      <w:r w:rsidRPr="00C757A1">
        <w:rPr>
          <w:i/>
          <w:sz w:val="26"/>
          <w:szCs w:val="26"/>
          <w:u w:val="single"/>
        </w:rPr>
        <w:t>нет</w:t>
      </w:r>
    </w:p>
    <w:p w14:paraId="256FC61E" w14:textId="77777777" w:rsidR="000E3DDB" w:rsidRPr="00846F9F" w:rsidRDefault="000E3DDB" w:rsidP="000E3DDB">
      <w:pPr>
        <w:pStyle w:val="a0"/>
        <w:widowControl w:val="0"/>
        <w:jc w:val="both"/>
        <w:rPr>
          <w:sz w:val="26"/>
          <w:szCs w:val="26"/>
        </w:rPr>
      </w:pPr>
      <w:r>
        <w:rPr>
          <w:sz w:val="26"/>
          <w:szCs w:val="26"/>
        </w:rPr>
        <w:t>6.</w:t>
      </w:r>
      <w:r w:rsidRPr="00846F9F">
        <w:rPr>
          <w:sz w:val="26"/>
          <w:szCs w:val="26"/>
        </w:rPr>
        <w:t xml:space="preserve">Степень фактического </w:t>
      </w:r>
      <w:proofErr w:type="gramStart"/>
      <w:r w:rsidRPr="00846F9F">
        <w:rPr>
          <w:sz w:val="26"/>
          <w:szCs w:val="26"/>
        </w:rPr>
        <w:t xml:space="preserve">износа  </w:t>
      </w:r>
      <w:r w:rsidRPr="00C757A1">
        <w:rPr>
          <w:i/>
          <w:sz w:val="26"/>
          <w:szCs w:val="26"/>
          <w:u w:val="single"/>
        </w:rPr>
        <w:t>нет</w:t>
      </w:r>
      <w:proofErr w:type="gramEnd"/>
    </w:p>
    <w:p w14:paraId="4C10386D" w14:textId="77777777" w:rsidR="000E3DDB" w:rsidRPr="00846F9F" w:rsidRDefault="000E3DDB" w:rsidP="000E3DDB">
      <w:pPr>
        <w:pStyle w:val="a0"/>
        <w:widowControl w:val="0"/>
        <w:jc w:val="both"/>
        <w:rPr>
          <w:sz w:val="26"/>
          <w:szCs w:val="26"/>
        </w:rPr>
      </w:pPr>
      <w:r>
        <w:rPr>
          <w:sz w:val="26"/>
          <w:szCs w:val="26"/>
        </w:rPr>
        <w:t>7.</w:t>
      </w:r>
      <w:r w:rsidRPr="00846F9F">
        <w:rPr>
          <w:sz w:val="26"/>
          <w:szCs w:val="26"/>
        </w:rPr>
        <w:t xml:space="preserve">Год последнего капитального </w:t>
      </w:r>
      <w:proofErr w:type="gramStart"/>
      <w:r w:rsidRPr="00846F9F">
        <w:rPr>
          <w:sz w:val="26"/>
          <w:szCs w:val="26"/>
        </w:rPr>
        <w:t xml:space="preserve">ремонта  </w:t>
      </w:r>
      <w:r>
        <w:rPr>
          <w:i/>
          <w:sz w:val="26"/>
          <w:szCs w:val="26"/>
          <w:u w:val="single"/>
        </w:rPr>
        <w:t>2024</w:t>
      </w:r>
      <w:proofErr w:type="gramEnd"/>
    </w:p>
    <w:p w14:paraId="25518B09" w14:textId="77777777" w:rsidR="000E3DDB" w:rsidRPr="00846F9F" w:rsidRDefault="000E3DDB" w:rsidP="000E3DDB">
      <w:pPr>
        <w:pStyle w:val="a0"/>
        <w:widowControl w:val="0"/>
        <w:jc w:val="both"/>
        <w:rPr>
          <w:sz w:val="26"/>
          <w:szCs w:val="26"/>
        </w:rPr>
      </w:pPr>
      <w:r>
        <w:rPr>
          <w:sz w:val="26"/>
          <w:szCs w:val="26"/>
        </w:rPr>
        <w:t>8.</w:t>
      </w:r>
      <w:r w:rsidRPr="00846F9F">
        <w:rPr>
          <w:sz w:val="26"/>
          <w:szCs w:val="26"/>
        </w:rPr>
        <w:t xml:space="preserve">Реквизиты правового акта о признании </w:t>
      </w:r>
      <w:proofErr w:type="gramStart"/>
      <w:r w:rsidRPr="00846F9F">
        <w:rPr>
          <w:sz w:val="26"/>
          <w:szCs w:val="26"/>
        </w:rPr>
        <w:t>многоквартирного  дома</w:t>
      </w:r>
      <w:proofErr w:type="gramEnd"/>
      <w:r w:rsidRPr="00846F9F">
        <w:rPr>
          <w:sz w:val="26"/>
          <w:szCs w:val="26"/>
        </w:rPr>
        <w:t xml:space="preserve"> аварийным и подлежащим </w:t>
      </w:r>
      <w:proofErr w:type="gramStart"/>
      <w:r w:rsidRPr="00846F9F">
        <w:rPr>
          <w:sz w:val="26"/>
          <w:szCs w:val="26"/>
        </w:rPr>
        <w:t xml:space="preserve">сносу  </w:t>
      </w:r>
      <w:r w:rsidRPr="00846F9F">
        <w:rPr>
          <w:i/>
          <w:sz w:val="26"/>
          <w:szCs w:val="26"/>
          <w:u w:val="single"/>
        </w:rPr>
        <w:t>нет</w:t>
      </w:r>
      <w:proofErr w:type="gramEnd"/>
    </w:p>
    <w:p w14:paraId="444F9F27" w14:textId="77777777" w:rsidR="000E3DDB" w:rsidRPr="00846F9F" w:rsidRDefault="000E3DDB" w:rsidP="000E3DDB">
      <w:pPr>
        <w:pStyle w:val="a0"/>
        <w:widowControl w:val="0"/>
        <w:jc w:val="both"/>
        <w:rPr>
          <w:sz w:val="26"/>
          <w:szCs w:val="26"/>
          <w:u w:val="single"/>
        </w:rPr>
      </w:pPr>
      <w:r>
        <w:rPr>
          <w:sz w:val="26"/>
          <w:szCs w:val="26"/>
        </w:rPr>
        <w:t>9.Количество этажей</w:t>
      </w:r>
      <w:r w:rsidRPr="00846F9F">
        <w:rPr>
          <w:sz w:val="26"/>
          <w:szCs w:val="26"/>
        </w:rPr>
        <w:t xml:space="preserve"> </w:t>
      </w:r>
      <w:r w:rsidRPr="00846F9F">
        <w:rPr>
          <w:sz w:val="26"/>
          <w:szCs w:val="26"/>
          <w:u w:val="single"/>
        </w:rPr>
        <w:t xml:space="preserve">5 </w:t>
      </w:r>
    </w:p>
    <w:p w14:paraId="3D996E90" w14:textId="77777777" w:rsidR="000E3DDB" w:rsidRPr="00846F9F" w:rsidRDefault="000E3DDB" w:rsidP="000E3DDB">
      <w:pPr>
        <w:pStyle w:val="a0"/>
        <w:widowControl w:val="0"/>
        <w:jc w:val="both"/>
        <w:rPr>
          <w:sz w:val="26"/>
          <w:szCs w:val="26"/>
        </w:rPr>
      </w:pPr>
      <w:r>
        <w:rPr>
          <w:sz w:val="26"/>
          <w:szCs w:val="26"/>
        </w:rPr>
        <w:t>10.</w:t>
      </w:r>
      <w:r w:rsidRPr="00846F9F">
        <w:rPr>
          <w:sz w:val="26"/>
          <w:szCs w:val="26"/>
        </w:rPr>
        <w:t xml:space="preserve">Наличие подвала </w:t>
      </w:r>
      <w:r w:rsidRPr="00846F9F">
        <w:rPr>
          <w:i/>
          <w:sz w:val="26"/>
          <w:szCs w:val="26"/>
          <w:u w:val="single"/>
        </w:rPr>
        <w:t>да</w:t>
      </w:r>
    </w:p>
    <w:p w14:paraId="42336A85" w14:textId="77777777" w:rsidR="000E3DDB" w:rsidRPr="00846F9F" w:rsidRDefault="000E3DDB" w:rsidP="000E3DDB">
      <w:pPr>
        <w:pStyle w:val="a0"/>
        <w:widowControl w:val="0"/>
        <w:jc w:val="both"/>
        <w:rPr>
          <w:sz w:val="26"/>
          <w:szCs w:val="26"/>
        </w:rPr>
      </w:pPr>
      <w:r>
        <w:rPr>
          <w:sz w:val="26"/>
          <w:szCs w:val="26"/>
        </w:rPr>
        <w:t>11.</w:t>
      </w:r>
      <w:r w:rsidRPr="00846F9F">
        <w:rPr>
          <w:sz w:val="26"/>
          <w:szCs w:val="26"/>
        </w:rPr>
        <w:t xml:space="preserve">Наличие цокольного этажа </w:t>
      </w:r>
      <w:r w:rsidRPr="00846F9F">
        <w:rPr>
          <w:i/>
          <w:sz w:val="26"/>
          <w:szCs w:val="26"/>
          <w:u w:val="single"/>
        </w:rPr>
        <w:t>нет</w:t>
      </w:r>
    </w:p>
    <w:p w14:paraId="498A52D9" w14:textId="77777777" w:rsidR="000E3DDB" w:rsidRPr="00846F9F" w:rsidRDefault="000E3DDB" w:rsidP="000E3DDB">
      <w:pPr>
        <w:pStyle w:val="a0"/>
        <w:widowControl w:val="0"/>
        <w:jc w:val="both"/>
        <w:rPr>
          <w:sz w:val="26"/>
          <w:szCs w:val="26"/>
        </w:rPr>
      </w:pPr>
      <w:r>
        <w:rPr>
          <w:sz w:val="26"/>
          <w:szCs w:val="26"/>
        </w:rPr>
        <w:t>12.</w:t>
      </w:r>
      <w:r w:rsidRPr="00846F9F">
        <w:rPr>
          <w:sz w:val="26"/>
          <w:szCs w:val="26"/>
        </w:rPr>
        <w:t xml:space="preserve">Наличие мансарды </w:t>
      </w:r>
      <w:r w:rsidRPr="00846F9F">
        <w:rPr>
          <w:i/>
          <w:sz w:val="26"/>
          <w:szCs w:val="26"/>
          <w:u w:val="single"/>
        </w:rPr>
        <w:t>нет</w:t>
      </w:r>
    </w:p>
    <w:p w14:paraId="5A992333" w14:textId="77777777" w:rsidR="000E3DDB" w:rsidRPr="00846F9F" w:rsidRDefault="000E3DDB" w:rsidP="000E3DDB">
      <w:pPr>
        <w:pStyle w:val="a0"/>
        <w:widowControl w:val="0"/>
        <w:jc w:val="both"/>
        <w:rPr>
          <w:sz w:val="26"/>
          <w:szCs w:val="26"/>
        </w:rPr>
      </w:pPr>
      <w:r>
        <w:rPr>
          <w:sz w:val="26"/>
          <w:szCs w:val="26"/>
        </w:rPr>
        <w:t>13.</w:t>
      </w:r>
      <w:r w:rsidRPr="00846F9F">
        <w:rPr>
          <w:sz w:val="26"/>
          <w:szCs w:val="26"/>
        </w:rPr>
        <w:t xml:space="preserve">Наличие мезонина </w:t>
      </w:r>
      <w:r w:rsidRPr="00846F9F">
        <w:rPr>
          <w:i/>
          <w:sz w:val="26"/>
          <w:szCs w:val="26"/>
          <w:u w:val="single"/>
        </w:rPr>
        <w:t>нет</w:t>
      </w:r>
    </w:p>
    <w:p w14:paraId="3FE84999" w14:textId="77777777" w:rsidR="000E3DDB" w:rsidRPr="00846F9F" w:rsidRDefault="000E3DDB" w:rsidP="000E3DDB">
      <w:pPr>
        <w:pStyle w:val="a0"/>
        <w:widowControl w:val="0"/>
        <w:jc w:val="both"/>
        <w:rPr>
          <w:sz w:val="26"/>
          <w:szCs w:val="26"/>
          <w:u w:val="single"/>
        </w:rPr>
      </w:pPr>
      <w:r>
        <w:rPr>
          <w:sz w:val="26"/>
          <w:szCs w:val="26"/>
        </w:rPr>
        <w:t>14.</w:t>
      </w:r>
      <w:r w:rsidRPr="00846F9F">
        <w:rPr>
          <w:sz w:val="26"/>
          <w:szCs w:val="26"/>
        </w:rPr>
        <w:t>Количество квартир</w:t>
      </w:r>
      <w:r>
        <w:rPr>
          <w:sz w:val="26"/>
          <w:szCs w:val="26"/>
        </w:rPr>
        <w:t xml:space="preserve"> </w:t>
      </w:r>
      <w:r w:rsidRPr="00846F9F">
        <w:rPr>
          <w:sz w:val="26"/>
          <w:szCs w:val="26"/>
          <w:u w:val="single"/>
        </w:rPr>
        <w:t xml:space="preserve">98 </w:t>
      </w:r>
    </w:p>
    <w:p w14:paraId="4D5C45E7" w14:textId="77777777" w:rsidR="000E3DDB" w:rsidRPr="00846F9F" w:rsidRDefault="000E3DDB" w:rsidP="000E3DDB">
      <w:pPr>
        <w:pStyle w:val="a0"/>
        <w:widowControl w:val="0"/>
        <w:jc w:val="both"/>
        <w:rPr>
          <w:sz w:val="26"/>
          <w:szCs w:val="26"/>
        </w:rPr>
      </w:pPr>
      <w:r>
        <w:rPr>
          <w:sz w:val="26"/>
          <w:szCs w:val="26"/>
        </w:rPr>
        <w:t>15.</w:t>
      </w:r>
      <w:r w:rsidRPr="00846F9F">
        <w:rPr>
          <w:sz w:val="26"/>
          <w:szCs w:val="26"/>
        </w:rPr>
        <w:t xml:space="preserve">Количество нежилых помещений, не входящих в </w:t>
      </w:r>
      <w:proofErr w:type="gramStart"/>
      <w:r w:rsidRPr="00846F9F">
        <w:rPr>
          <w:sz w:val="26"/>
          <w:szCs w:val="26"/>
        </w:rPr>
        <w:t>состав  общего</w:t>
      </w:r>
      <w:proofErr w:type="gramEnd"/>
      <w:r w:rsidRPr="00846F9F">
        <w:rPr>
          <w:sz w:val="26"/>
          <w:szCs w:val="26"/>
        </w:rPr>
        <w:br/>
        <w:t xml:space="preserve"> имущества </w:t>
      </w:r>
      <w:r w:rsidRPr="00846F9F">
        <w:rPr>
          <w:sz w:val="26"/>
          <w:szCs w:val="26"/>
          <w:u w:val="single"/>
        </w:rPr>
        <w:t>1</w:t>
      </w:r>
    </w:p>
    <w:p w14:paraId="67F28828" w14:textId="77777777" w:rsidR="000E3DDB" w:rsidRPr="00846F9F" w:rsidRDefault="000E3DDB" w:rsidP="000E3DDB">
      <w:pPr>
        <w:pStyle w:val="a0"/>
        <w:widowControl w:val="0"/>
        <w:jc w:val="both"/>
        <w:rPr>
          <w:sz w:val="26"/>
          <w:szCs w:val="26"/>
        </w:rPr>
      </w:pPr>
      <w:r>
        <w:rPr>
          <w:sz w:val="26"/>
          <w:szCs w:val="26"/>
        </w:rPr>
        <w:t>16.</w:t>
      </w:r>
      <w:r w:rsidRPr="00846F9F">
        <w:rPr>
          <w:sz w:val="26"/>
          <w:szCs w:val="26"/>
        </w:rPr>
        <w:t xml:space="preserve">Реквизиты правового акта о признании всех жилых помещений в многоквартирном доме непригодными для проживания </w:t>
      </w:r>
      <w:r w:rsidRPr="00846F9F">
        <w:rPr>
          <w:i/>
          <w:sz w:val="26"/>
          <w:szCs w:val="26"/>
          <w:u w:val="single"/>
        </w:rPr>
        <w:t>нет</w:t>
      </w:r>
    </w:p>
    <w:p w14:paraId="5E5E4D2E" w14:textId="77777777" w:rsidR="000E3DDB" w:rsidRPr="00846F9F" w:rsidRDefault="000E3DDB" w:rsidP="000E3DDB">
      <w:pPr>
        <w:pStyle w:val="a0"/>
        <w:widowControl w:val="0"/>
        <w:jc w:val="both"/>
        <w:rPr>
          <w:sz w:val="26"/>
          <w:szCs w:val="26"/>
        </w:rPr>
      </w:pPr>
      <w:r>
        <w:rPr>
          <w:sz w:val="26"/>
          <w:szCs w:val="26"/>
        </w:rPr>
        <w:t>17.</w:t>
      </w:r>
      <w:r w:rsidRPr="00846F9F">
        <w:rPr>
          <w:sz w:val="26"/>
          <w:szCs w:val="26"/>
        </w:rPr>
        <w:t>Перечень жилых помещений, признанных непригодными для проживания (с указанием</w:t>
      </w:r>
      <w:r>
        <w:rPr>
          <w:sz w:val="26"/>
          <w:szCs w:val="26"/>
        </w:rPr>
        <w:t xml:space="preserve"> реквизитов правовых</w:t>
      </w:r>
      <w:r w:rsidRPr="00846F9F">
        <w:rPr>
          <w:sz w:val="26"/>
          <w:szCs w:val="26"/>
        </w:rPr>
        <w:t xml:space="preserve"> актов о признании жилых помещений непригодными для проживания) </w:t>
      </w:r>
      <w:r w:rsidRPr="00846F9F">
        <w:rPr>
          <w:i/>
          <w:sz w:val="26"/>
          <w:szCs w:val="26"/>
          <w:u w:val="single"/>
        </w:rPr>
        <w:t>нет</w:t>
      </w:r>
    </w:p>
    <w:p w14:paraId="62C3D811" w14:textId="4D614276" w:rsidR="000E3DDB" w:rsidRPr="00850F69" w:rsidRDefault="000E3DDB" w:rsidP="000E3DDB">
      <w:pPr>
        <w:pStyle w:val="a0"/>
        <w:widowControl w:val="0"/>
        <w:jc w:val="both"/>
        <w:rPr>
          <w:sz w:val="26"/>
          <w:szCs w:val="26"/>
        </w:rPr>
      </w:pPr>
      <w:r>
        <w:rPr>
          <w:sz w:val="26"/>
          <w:szCs w:val="26"/>
        </w:rPr>
        <w:t>18.</w:t>
      </w:r>
      <w:r w:rsidRPr="00846F9F">
        <w:rPr>
          <w:sz w:val="26"/>
          <w:szCs w:val="26"/>
        </w:rPr>
        <w:t xml:space="preserve">Строительный объем </w:t>
      </w:r>
      <w:r w:rsidRPr="00251727">
        <w:rPr>
          <w:i/>
          <w:sz w:val="26"/>
          <w:szCs w:val="26"/>
          <w:u w:val="single"/>
        </w:rPr>
        <w:t>52300,35 куб. м</w:t>
      </w:r>
    </w:p>
    <w:p w14:paraId="0E44F5C5" w14:textId="77777777" w:rsidR="000E3DDB" w:rsidRPr="00846F9F" w:rsidRDefault="000E3DDB" w:rsidP="000E3DDB">
      <w:pPr>
        <w:pStyle w:val="a0"/>
        <w:widowControl w:val="0"/>
        <w:jc w:val="both"/>
        <w:rPr>
          <w:sz w:val="26"/>
          <w:szCs w:val="26"/>
        </w:rPr>
      </w:pPr>
      <w:r>
        <w:rPr>
          <w:sz w:val="26"/>
          <w:szCs w:val="26"/>
        </w:rPr>
        <w:t>19.</w:t>
      </w:r>
      <w:r w:rsidRPr="00846F9F">
        <w:rPr>
          <w:sz w:val="26"/>
          <w:szCs w:val="26"/>
        </w:rPr>
        <w:t>Площадь:</w:t>
      </w:r>
    </w:p>
    <w:p w14:paraId="06954822" w14:textId="273F85EE" w:rsidR="000E3DDB" w:rsidRPr="00850F69" w:rsidRDefault="000E3DDB" w:rsidP="000E3DDB">
      <w:pPr>
        <w:pStyle w:val="a0"/>
        <w:widowControl w:val="0"/>
        <w:jc w:val="both"/>
        <w:rPr>
          <w:sz w:val="26"/>
          <w:szCs w:val="26"/>
        </w:rPr>
      </w:pPr>
      <w:proofErr w:type="gramStart"/>
      <w:r>
        <w:rPr>
          <w:sz w:val="26"/>
          <w:szCs w:val="26"/>
        </w:rPr>
        <w:t>а)</w:t>
      </w:r>
      <w:r w:rsidRPr="00846F9F">
        <w:rPr>
          <w:sz w:val="26"/>
          <w:szCs w:val="26"/>
        </w:rPr>
        <w:t>многоквартирного</w:t>
      </w:r>
      <w:proofErr w:type="gramEnd"/>
      <w:r w:rsidRPr="00846F9F">
        <w:rPr>
          <w:sz w:val="26"/>
          <w:szCs w:val="26"/>
        </w:rPr>
        <w:t xml:space="preserve"> дома с лоджиями, балконами, шкафами, коридорами и лестничными клетками </w:t>
      </w:r>
      <w:r w:rsidRPr="00251727">
        <w:rPr>
          <w:i/>
          <w:sz w:val="26"/>
          <w:szCs w:val="26"/>
          <w:u w:val="single"/>
        </w:rPr>
        <w:t>3486,69 кв. м</w:t>
      </w:r>
    </w:p>
    <w:p w14:paraId="27FCF15B" w14:textId="4B01C5DD" w:rsidR="000E3DDB" w:rsidRPr="00850F69" w:rsidRDefault="000E3DDB" w:rsidP="000E3DDB">
      <w:pPr>
        <w:pStyle w:val="a0"/>
        <w:widowControl w:val="0"/>
        <w:jc w:val="both"/>
        <w:rPr>
          <w:sz w:val="26"/>
          <w:szCs w:val="26"/>
        </w:rPr>
      </w:pPr>
      <w:proofErr w:type="gramStart"/>
      <w:r>
        <w:rPr>
          <w:sz w:val="26"/>
          <w:szCs w:val="26"/>
        </w:rPr>
        <w:t>б)</w:t>
      </w:r>
      <w:r w:rsidRPr="00846F9F">
        <w:rPr>
          <w:sz w:val="26"/>
          <w:szCs w:val="26"/>
        </w:rPr>
        <w:t>жилых</w:t>
      </w:r>
      <w:proofErr w:type="gramEnd"/>
      <w:r w:rsidRPr="00846F9F">
        <w:rPr>
          <w:sz w:val="26"/>
          <w:szCs w:val="26"/>
        </w:rPr>
        <w:t xml:space="preserve"> помещений (общая площадь квартир) </w:t>
      </w:r>
      <w:r w:rsidRPr="00251727">
        <w:rPr>
          <w:i/>
          <w:sz w:val="26"/>
          <w:szCs w:val="26"/>
          <w:u w:val="single"/>
        </w:rPr>
        <w:t>2334,9 кв. м</w:t>
      </w:r>
    </w:p>
    <w:p w14:paraId="2DC401F5" w14:textId="1E10974A" w:rsidR="000E3DDB" w:rsidRPr="00850F69" w:rsidRDefault="000E3DDB" w:rsidP="000E3DDB">
      <w:pPr>
        <w:pStyle w:val="a0"/>
        <w:widowControl w:val="0"/>
        <w:jc w:val="both"/>
        <w:rPr>
          <w:sz w:val="26"/>
          <w:szCs w:val="26"/>
        </w:rPr>
      </w:pPr>
      <w:proofErr w:type="gramStart"/>
      <w:r>
        <w:rPr>
          <w:sz w:val="26"/>
          <w:szCs w:val="26"/>
        </w:rPr>
        <w:t>в)</w:t>
      </w:r>
      <w:r w:rsidRPr="00846F9F">
        <w:rPr>
          <w:sz w:val="26"/>
          <w:szCs w:val="26"/>
        </w:rPr>
        <w:t>нежилых</w:t>
      </w:r>
      <w:proofErr w:type="gramEnd"/>
      <w:r w:rsidRPr="00846F9F">
        <w:rPr>
          <w:sz w:val="26"/>
          <w:szCs w:val="26"/>
        </w:rPr>
        <w:t xml:space="preserve"> помещений (общая площадь нежилых помещений, не входящих в состав общего имущества в многоквартирном доме) </w:t>
      </w:r>
      <w:r w:rsidRPr="00251727">
        <w:rPr>
          <w:i/>
          <w:sz w:val="26"/>
          <w:szCs w:val="26"/>
          <w:u w:val="single"/>
        </w:rPr>
        <w:t>986,1 кв. м</w:t>
      </w:r>
    </w:p>
    <w:p w14:paraId="538BDBEF" w14:textId="77777777" w:rsidR="000E3DDB" w:rsidRPr="00846F9F" w:rsidRDefault="000E3DDB" w:rsidP="000E3DDB">
      <w:pPr>
        <w:pStyle w:val="a0"/>
        <w:widowControl w:val="0"/>
        <w:jc w:val="both"/>
        <w:rPr>
          <w:sz w:val="26"/>
          <w:szCs w:val="26"/>
        </w:rPr>
      </w:pPr>
      <w:proofErr w:type="gramStart"/>
      <w:r>
        <w:rPr>
          <w:sz w:val="26"/>
          <w:szCs w:val="26"/>
        </w:rPr>
        <w:t>г)</w:t>
      </w:r>
      <w:r w:rsidRPr="00846F9F">
        <w:rPr>
          <w:sz w:val="26"/>
          <w:szCs w:val="26"/>
        </w:rPr>
        <w:t>помещений</w:t>
      </w:r>
      <w:proofErr w:type="gramEnd"/>
      <w:r w:rsidRPr="00846F9F">
        <w:rPr>
          <w:sz w:val="26"/>
          <w:szCs w:val="26"/>
        </w:rPr>
        <w:t xml:space="preserve"> общего пользования</w:t>
      </w:r>
      <w:r>
        <w:rPr>
          <w:sz w:val="26"/>
          <w:szCs w:val="26"/>
        </w:rPr>
        <w:t xml:space="preserve"> (общая</w:t>
      </w:r>
      <w:r w:rsidRPr="00846F9F">
        <w:rPr>
          <w:sz w:val="26"/>
          <w:szCs w:val="26"/>
        </w:rPr>
        <w:t xml:space="preserve"> площадь</w:t>
      </w:r>
      <w:r>
        <w:rPr>
          <w:sz w:val="26"/>
          <w:szCs w:val="26"/>
        </w:rPr>
        <w:t xml:space="preserve"> нежилых помещений,</w:t>
      </w:r>
      <w:r w:rsidRPr="00846F9F">
        <w:rPr>
          <w:sz w:val="26"/>
          <w:szCs w:val="26"/>
        </w:rPr>
        <w:t xml:space="preserve"> входящих в состав общего имущества в многоквартирном доме) </w:t>
      </w:r>
      <w:r w:rsidRPr="00C757A1">
        <w:rPr>
          <w:i/>
          <w:sz w:val="26"/>
          <w:szCs w:val="26"/>
          <w:u w:val="single"/>
        </w:rPr>
        <w:t>нет</w:t>
      </w:r>
    </w:p>
    <w:p w14:paraId="3781480D" w14:textId="77777777" w:rsidR="000E3DDB" w:rsidRPr="00846F9F" w:rsidRDefault="000E3DDB" w:rsidP="000E3DDB">
      <w:pPr>
        <w:pStyle w:val="a0"/>
        <w:widowControl w:val="0"/>
        <w:jc w:val="both"/>
        <w:rPr>
          <w:sz w:val="26"/>
          <w:szCs w:val="26"/>
        </w:rPr>
      </w:pPr>
      <w:r>
        <w:rPr>
          <w:sz w:val="26"/>
          <w:szCs w:val="26"/>
        </w:rPr>
        <w:t>20.</w:t>
      </w:r>
      <w:r w:rsidRPr="00846F9F">
        <w:rPr>
          <w:sz w:val="26"/>
          <w:szCs w:val="26"/>
        </w:rPr>
        <w:t xml:space="preserve">Количество лестниц </w:t>
      </w:r>
      <w:r w:rsidRPr="00251727">
        <w:rPr>
          <w:i/>
          <w:sz w:val="26"/>
          <w:szCs w:val="26"/>
          <w:u w:val="single"/>
        </w:rPr>
        <w:t>3 шт.</w:t>
      </w:r>
    </w:p>
    <w:p w14:paraId="75B5E799" w14:textId="7EE90455" w:rsidR="000E3DDB" w:rsidRPr="00850F69" w:rsidRDefault="000E3DDB" w:rsidP="000E3DDB">
      <w:pPr>
        <w:pStyle w:val="a0"/>
        <w:widowControl w:val="0"/>
        <w:jc w:val="both"/>
        <w:rPr>
          <w:sz w:val="26"/>
          <w:szCs w:val="26"/>
        </w:rPr>
      </w:pPr>
      <w:r>
        <w:rPr>
          <w:sz w:val="26"/>
          <w:szCs w:val="26"/>
        </w:rPr>
        <w:t>21.</w:t>
      </w:r>
      <w:r w:rsidRPr="00846F9F">
        <w:rPr>
          <w:sz w:val="26"/>
          <w:szCs w:val="26"/>
        </w:rPr>
        <w:t>Уборочная площадь</w:t>
      </w:r>
      <w:r>
        <w:rPr>
          <w:sz w:val="26"/>
          <w:szCs w:val="26"/>
        </w:rPr>
        <w:t xml:space="preserve"> лестниц</w:t>
      </w:r>
      <w:r w:rsidRPr="00846F9F">
        <w:rPr>
          <w:sz w:val="26"/>
          <w:szCs w:val="26"/>
        </w:rPr>
        <w:t xml:space="preserve"> (включая межквартирные лестничные площадки) </w:t>
      </w:r>
      <w:r w:rsidRPr="00251727">
        <w:rPr>
          <w:i/>
          <w:sz w:val="26"/>
          <w:szCs w:val="26"/>
          <w:u w:val="single"/>
        </w:rPr>
        <w:t>103</w:t>
      </w:r>
      <w:r>
        <w:rPr>
          <w:i/>
          <w:sz w:val="26"/>
          <w:szCs w:val="26"/>
          <w:u w:val="single"/>
        </w:rPr>
        <w:t xml:space="preserve"> </w:t>
      </w:r>
      <w:r w:rsidRPr="00251727">
        <w:rPr>
          <w:i/>
          <w:sz w:val="26"/>
          <w:szCs w:val="26"/>
          <w:u w:val="single"/>
        </w:rPr>
        <w:t>кв. м</w:t>
      </w:r>
    </w:p>
    <w:p w14:paraId="5E82C05B" w14:textId="77777777" w:rsidR="000E3DDB" w:rsidRPr="00846F9F" w:rsidRDefault="000E3DDB" w:rsidP="000E3DDB">
      <w:pPr>
        <w:pStyle w:val="a0"/>
        <w:widowControl w:val="0"/>
        <w:jc w:val="both"/>
        <w:rPr>
          <w:sz w:val="26"/>
          <w:szCs w:val="26"/>
        </w:rPr>
      </w:pPr>
      <w:r>
        <w:rPr>
          <w:sz w:val="26"/>
          <w:szCs w:val="26"/>
        </w:rPr>
        <w:t>22.</w:t>
      </w:r>
      <w:r w:rsidRPr="00846F9F">
        <w:rPr>
          <w:sz w:val="26"/>
          <w:szCs w:val="26"/>
        </w:rPr>
        <w:t>Уборочная площ</w:t>
      </w:r>
      <w:r>
        <w:rPr>
          <w:sz w:val="26"/>
          <w:szCs w:val="26"/>
        </w:rPr>
        <w:t xml:space="preserve">адь общих коридоров </w:t>
      </w:r>
      <w:r w:rsidRPr="00C757A1">
        <w:rPr>
          <w:i/>
          <w:sz w:val="26"/>
          <w:szCs w:val="26"/>
          <w:u w:val="single"/>
        </w:rPr>
        <w:t>нет</w:t>
      </w:r>
    </w:p>
    <w:p w14:paraId="591A52ED" w14:textId="16C2B642" w:rsidR="000E3DDB" w:rsidRPr="00F86ABE" w:rsidRDefault="000E3DDB" w:rsidP="000E3DDB">
      <w:pPr>
        <w:pStyle w:val="a0"/>
        <w:widowControl w:val="0"/>
        <w:jc w:val="both"/>
        <w:rPr>
          <w:sz w:val="26"/>
          <w:szCs w:val="26"/>
        </w:rPr>
      </w:pPr>
      <w:r>
        <w:rPr>
          <w:sz w:val="26"/>
          <w:szCs w:val="26"/>
        </w:rPr>
        <w:t>23.</w:t>
      </w:r>
      <w:r w:rsidRPr="00846F9F">
        <w:rPr>
          <w:sz w:val="26"/>
          <w:szCs w:val="26"/>
        </w:rPr>
        <w:t>Площадь земельного участка,</w:t>
      </w:r>
      <w:r>
        <w:rPr>
          <w:sz w:val="26"/>
          <w:szCs w:val="26"/>
        </w:rPr>
        <w:t xml:space="preserve"> входящего</w:t>
      </w:r>
      <w:r w:rsidRPr="00846F9F">
        <w:rPr>
          <w:sz w:val="26"/>
          <w:szCs w:val="26"/>
        </w:rPr>
        <w:t xml:space="preserve"> в состав общего имущества многоквартирного дома </w:t>
      </w:r>
      <w:r w:rsidRPr="00251727">
        <w:rPr>
          <w:i/>
          <w:sz w:val="26"/>
          <w:szCs w:val="26"/>
          <w:u w:val="single"/>
        </w:rPr>
        <w:t>3082 кв.</w:t>
      </w:r>
      <w:r w:rsidR="00F86ABE" w:rsidRPr="00F86ABE">
        <w:rPr>
          <w:i/>
          <w:sz w:val="26"/>
          <w:szCs w:val="26"/>
          <w:u w:val="single"/>
        </w:rPr>
        <w:t xml:space="preserve"> </w:t>
      </w:r>
      <w:r w:rsidRPr="00251727">
        <w:rPr>
          <w:i/>
          <w:sz w:val="26"/>
          <w:szCs w:val="26"/>
          <w:u w:val="single"/>
        </w:rPr>
        <w:t>м</w:t>
      </w:r>
    </w:p>
    <w:p w14:paraId="61EC2F34" w14:textId="77777777" w:rsidR="000E3DDB" w:rsidRDefault="000E3DDB" w:rsidP="000E3DDB">
      <w:pPr>
        <w:pStyle w:val="a0"/>
        <w:widowControl w:val="0"/>
        <w:jc w:val="both"/>
        <w:rPr>
          <w:i/>
          <w:sz w:val="26"/>
          <w:szCs w:val="26"/>
          <w:u w:val="single"/>
        </w:rPr>
      </w:pPr>
      <w:r>
        <w:rPr>
          <w:sz w:val="26"/>
          <w:szCs w:val="26"/>
        </w:rPr>
        <w:t>24.</w:t>
      </w:r>
      <w:r w:rsidRPr="00846F9F">
        <w:rPr>
          <w:sz w:val="26"/>
          <w:szCs w:val="26"/>
        </w:rPr>
        <w:t xml:space="preserve">Кадастровый номер земельного участка (при его наличии) </w:t>
      </w:r>
      <w:r>
        <w:rPr>
          <w:i/>
          <w:sz w:val="26"/>
          <w:szCs w:val="26"/>
          <w:u w:val="single"/>
        </w:rPr>
        <w:t>нет</w:t>
      </w:r>
    </w:p>
    <w:p w14:paraId="3CDBC751" w14:textId="77777777" w:rsidR="000E3DDB" w:rsidRPr="00850F69" w:rsidRDefault="000E3DDB" w:rsidP="000E3DDB">
      <w:pPr>
        <w:pStyle w:val="a0"/>
        <w:widowControl w:val="0"/>
        <w:jc w:val="both"/>
        <w:rPr>
          <w:sz w:val="26"/>
          <w:szCs w:val="26"/>
        </w:rPr>
      </w:pPr>
    </w:p>
    <w:p w14:paraId="6BC4E260" w14:textId="77777777" w:rsidR="00F86ABE" w:rsidRPr="00850F69" w:rsidRDefault="00F86ABE" w:rsidP="000E3DDB">
      <w:pPr>
        <w:pStyle w:val="a0"/>
        <w:widowControl w:val="0"/>
        <w:jc w:val="both"/>
        <w:rPr>
          <w:sz w:val="26"/>
          <w:szCs w:val="26"/>
        </w:rPr>
      </w:pPr>
    </w:p>
    <w:p w14:paraId="567A37B4" w14:textId="77777777" w:rsidR="000E3DDB" w:rsidRPr="00846F9F" w:rsidRDefault="000E3DDB" w:rsidP="000E3DDB">
      <w:pPr>
        <w:pStyle w:val="a0"/>
        <w:widowControl w:val="0"/>
        <w:jc w:val="both"/>
        <w:rPr>
          <w:sz w:val="26"/>
          <w:szCs w:val="26"/>
        </w:rPr>
      </w:pPr>
      <w:r w:rsidRPr="00846F9F">
        <w:rPr>
          <w:sz w:val="26"/>
          <w:szCs w:val="26"/>
        </w:rPr>
        <w:lastRenderedPageBreak/>
        <w:t>II. Техническое состояние многоквартирного дома, включая пристройки</w:t>
      </w:r>
    </w:p>
    <w:p w14:paraId="29B7E6F5" w14:textId="77777777" w:rsidR="000E3DDB" w:rsidRPr="00846F9F" w:rsidRDefault="000E3DDB" w:rsidP="000E3DDB">
      <w:pPr>
        <w:pStyle w:val="a0"/>
        <w:widowControl w:val="0"/>
        <w:jc w:val="both"/>
        <w:rPr>
          <w:sz w:val="26"/>
          <w:szCs w:val="26"/>
        </w:r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61"/>
        <w:gridCol w:w="3402"/>
        <w:gridCol w:w="2835"/>
      </w:tblGrid>
      <w:tr w:rsidR="000E3DDB" w:rsidRPr="00D2185A" w14:paraId="1B9309C9" w14:textId="77777777" w:rsidTr="00F86ABE">
        <w:trPr>
          <w:trHeight w:val="840"/>
          <w:jc w:val="center"/>
        </w:trPr>
        <w:tc>
          <w:tcPr>
            <w:tcW w:w="3261" w:type="dxa"/>
            <w:tcMar>
              <w:top w:w="0" w:type="dxa"/>
              <w:left w:w="70" w:type="dxa"/>
              <w:bottom w:w="0" w:type="dxa"/>
              <w:right w:w="70" w:type="dxa"/>
            </w:tcMar>
          </w:tcPr>
          <w:p w14:paraId="0F24146E" w14:textId="77777777" w:rsidR="000E3DDB" w:rsidRPr="00D2185A" w:rsidRDefault="000E3DDB" w:rsidP="00212FAD">
            <w:pPr>
              <w:pStyle w:val="a0"/>
              <w:widowControl w:val="0"/>
              <w:jc w:val="center"/>
              <w:rPr>
                <w:sz w:val="26"/>
                <w:szCs w:val="26"/>
              </w:rPr>
            </w:pPr>
            <w:r w:rsidRPr="00D2185A">
              <w:rPr>
                <w:sz w:val="26"/>
                <w:szCs w:val="26"/>
              </w:rPr>
              <w:t xml:space="preserve">Наименование </w:t>
            </w:r>
            <w:proofErr w:type="gramStart"/>
            <w:r w:rsidRPr="00D2185A">
              <w:rPr>
                <w:sz w:val="26"/>
                <w:szCs w:val="26"/>
              </w:rPr>
              <w:t>конструктивных  элементов</w:t>
            </w:r>
            <w:proofErr w:type="gramEnd"/>
          </w:p>
        </w:tc>
        <w:tc>
          <w:tcPr>
            <w:tcW w:w="3402" w:type="dxa"/>
            <w:tcMar>
              <w:top w:w="0" w:type="dxa"/>
              <w:left w:w="70" w:type="dxa"/>
              <w:bottom w:w="0" w:type="dxa"/>
              <w:right w:w="70" w:type="dxa"/>
            </w:tcMar>
          </w:tcPr>
          <w:p w14:paraId="7630881D" w14:textId="77777777" w:rsidR="000E3DDB" w:rsidRPr="00D2185A" w:rsidRDefault="000E3DDB" w:rsidP="00212FAD">
            <w:pPr>
              <w:pStyle w:val="a0"/>
              <w:widowControl w:val="0"/>
              <w:jc w:val="center"/>
              <w:rPr>
                <w:sz w:val="26"/>
                <w:szCs w:val="26"/>
              </w:rPr>
            </w:pPr>
            <w:r w:rsidRPr="00D2185A">
              <w:rPr>
                <w:sz w:val="26"/>
                <w:szCs w:val="26"/>
              </w:rPr>
              <w:t xml:space="preserve">Описание </w:t>
            </w:r>
            <w:proofErr w:type="gramStart"/>
            <w:r w:rsidRPr="00D2185A">
              <w:rPr>
                <w:sz w:val="26"/>
                <w:szCs w:val="26"/>
              </w:rPr>
              <w:t>элементов  (</w:t>
            </w:r>
            <w:proofErr w:type="gramEnd"/>
            <w:r w:rsidRPr="00D2185A">
              <w:rPr>
                <w:sz w:val="26"/>
                <w:szCs w:val="26"/>
              </w:rPr>
              <w:t>материал, конструкция или система, отделка и прочее)</w:t>
            </w:r>
          </w:p>
        </w:tc>
        <w:tc>
          <w:tcPr>
            <w:tcW w:w="2835" w:type="dxa"/>
            <w:tcMar>
              <w:top w:w="0" w:type="dxa"/>
              <w:left w:w="70" w:type="dxa"/>
              <w:bottom w:w="0" w:type="dxa"/>
              <w:right w:w="70" w:type="dxa"/>
            </w:tcMar>
          </w:tcPr>
          <w:p w14:paraId="3EE2BDAA" w14:textId="77777777" w:rsidR="000E3DDB" w:rsidRPr="00D2185A" w:rsidRDefault="000E3DDB" w:rsidP="00212FAD">
            <w:pPr>
              <w:pStyle w:val="a0"/>
              <w:widowControl w:val="0"/>
              <w:jc w:val="center"/>
              <w:rPr>
                <w:sz w:val="26"/>
                <w:szCs w:val="26"/>
              </w:rPr>
            </w:pPr>
            <w:r w:rsidRPr="00D2185A">
              <w:rPr>
                <w:sz w:val="26"/>
                <w:szCs w:val="26"/>
              </w:rPr>
              <w:t>Техническое состояние элементов общего имущества многоквартирного дома</w:t>
            </w:r>
          </w:p>
        </w:tc>
      </w:tr>
      <w:tr w:rsidR="000E3DDB" w:rsidRPr="00D2185A" w14:paraId="0D2D076D" w14:textId="77777777" w:rsidTr="00F86ABE">
        <w:trPr>
          <w:trHeight w:val="240"/>
          <w:jc w:val="center"/>
        </w:trPr>
        <w:tc>
          <w:tcPr>
            <w:tcW w:w="3261" w:type="dxa"/>
            <w:tcMar>
              <w:top w:w="0" w:type="dxa"/>
              <w:left w:w="70" w:type="dxa"/>
              <w:bottom w:w="0" w:type="dxa"/>
              <w:right w:w="70" w:type="dxa"/>
            </w:tcMar>
          </w:tcPr>
          <w:p w14:paraId="72EB347D" w14:textId="77777777" w:rsidR="000E3DDB" w:rsidRPr="00D2185A" w:rsidRDefault="000E3DDB" w:rsidP="00212FAD">
            <w:pPr>
              <w:pStyle w:val="a0"/>
              <w:widowControl w:val="0"/>
              <w:jc w:val="both"/>
              <w:rPr>
                <w:sz w:val="26"/>
                <w:szCs w:val="26"/>
              </w:rPr>
            </w:pPr>
            <w:r w:rsidRPr="00D2185A">
              <w:rPr>
                <w:sz w:val="26"/>
                <w:szCs w:val="26"/>
              </w:rPr>
              <w:t>1. Фундамент</w:t>
            </w:r>
          </w:p>
        </w:tc>
        <w:tc>
          <w:tcPr>
            <w:tcW w:w="3402" w:type="dxa"/>
            <w:tcMar>
              <w:top w:w="0" w:type="dxa"/>
              <w:left w:w="70" w:type="dxa"/>
              <w:bottom w:w="0" w:type="dxa"/>
              <w:right w:w="70" w:type="dxa"/>
            </w:tcMar>
          </w:tcPr>
          <w:p w14:paraId="4449A2C2" w14:textId="77777777" w:rsidR="000E3DDB" w:rsidRPr="00D2185A" w:rsidRDefault="000E3DDB" w:rsidP="00212FAD">
            <w:pPr>
              <w:pStyle w:val="a0"/>
              <w:widowControl w:val="0"/>
              <w:jc w:val="both"/>
              <w:rPr>
                <w:i/>
                <w:sz w:val="26"/>
                <w:szCs w:val="26"/>
              </w:rPr>
            </w:pPr>
            <w:r w:rsidRPr="00D2185A">
              <w:rPr>
                <w:i/>
                <w:sz w:val="26"/>
                <w:szCs w:val="26"/>
              </w:rPr>
              <w:t>Железобетонные блоки</w:t>
            </w:r>
          </w:p>
        </w:tc>
        <w:tc>
          <w:tcPr>
            <w:tcW w:w="2835" w:type="dxa"/>
            <w:tcMar>
              <w:top w:w="0" w:type="dxa"/>
              <w:left w:w="70" w:type="dxa"/>
              <w:bottom w:w="0" w:type="dxa"/>
              <w:right w:w="70" w:type="dxa"/>
            </w:tcMar>
          </w:tcPr>
          <w:p w14:paraId="57F5D659" w14:textId="77777777" w:rsidR="000E3DDB" w:rsidRPr="00D2185A" w:rsidRDefault="000E3DDB" w:rsidP="00212FAD">
            <w:pPr>
              <w:pStyle w:val="a0"/>
              <w:widowControl w:val="0"/>
              <w:jc w:val="both"/>
              <w:rPr>
                <w:i/>
                <w:sz w:val="26"/>
                <w:szCs w:val="26"/>
              </w:rPr>
            </w:pPr>
            <w:r w:rsidRPr="00D2185A">
              <w:rPr>
                <w:i/>
                <w:sz w:val="26"/>
                <w:szCs w:val="26"/>
              </w:rPr>
              <w:t>Требует ремонта</w:t>
            </w:r>
          </w:p>
        </w:tc>
      </w:tr>
      <w:tr w:rsidR="000E3DDB" w:rsidRPr="00D2185A" w14:paraId="2B11F7F9" w14:textId="77777777" w:rsidTr="00F86ABE">
        <w:trPr>
          <w:trHeight w:val="360"/>
          <w:jc w:val="center"/>
        </w:trPr>
        <w:tc>
          <w:tcPr>
            <w:tcW w:w="3261" w:type="dxa"/>
            <w:tcMar>
              <w:top w:w="0" w:type="dxa"/>
              <w:left w:w="70" w:type="dxa"/>
              <w:bottom w:w="0" w:type="dxa"/>
              <w:right w:w="70" w:type="dxa"/>
            </w:tcMar>
          </w:tcPr>
          <w:p w14:paraId="13829414" w14:textId="77777777" w:rsidR="000E3DDB" w:rsidRPr="00D2185A" w:rsidRDefault="000E3DDB" w:rsidP="00212FAD">
            <w:pPr>
              <w:pStyle w:val="a0"/>
              <w:widowControl w:val="0"/>
              <w:jc w:val="both"/>
              <w:rPr>
                <w:sz w:val="26"/>
                <w:szCs w:val="26"/>
              </w:rPr>
            </w:pPr>
            <w:r w:rsidRPr="00D2185A">
              <w:rPr>
                <w:sz w:val="26"/>
                <w:szCs w:val="26"/>
              </w:rPr>
              <w:t>2.Наружные и внутренние капитальные стены</w:t>
            </w:r>
          </w:p>
        </w:tc>
        <w:tc>
          <w:tcPr>
            <w:tcW w:w="3402" w:type="dxa"/>
            <w:tcMar>
              <w:top w:w="0" w:type="dxa"/>
              <w:left w:w="70" w:type="dxa"/>
              <w:bottom w:w="0" w:type="dxa"/>
              <w:right w:w="70" w:type="dxa"/>
            </w:tcMar>
          </w:tcPr>
          <w:p w14:paraId="13776E94" w14:textId="77777777" w:rsidR="000E3DDB" w:rsidRPr="00D2185A" w:rsidRDefault="000E3DDB" w:rsidP="00212FAD">
            <w:pPr>
              <w:pStyle w:val="a0"/>
              <w:widowControl w:val="0"/>
              <w:jc w:val="both"/>
              <w:rPr>
                <w:i/>
                <w:sz w:val="26"/>
                <w:szCs w:val="26"/>
              </w:rPr>
            </w:pPr>
            <w:r w:rsidRPr="00D2185A">
              <w:rPr>
                <w:i/>
                <w:sz w:val="26"/>
                <w:szCs w:val="26"/>
              </w:rPr>
              <w:t>Кирпичные толщиной 0,64</w:t>
            </w:r>
          </w:p>
        </w:tc>
        <w:tc>
          <w:tcPr>
            <w:tcW w:w="2835" w:type="dxa"/>
            <w:tcMar>
              <w:top w:w="0" w:type="dxa"/>
              <w:left w:w="70" w:type="dxa"/>
              <w:bottom w:w="0" w:type="dxa"/>
              <w:right w:w="70" w:type="dxa"/>
            </w:tcMar>
          </w:tcPr>
          <w:p w14:paraId="67D9D6CA" w14:textId="77777777" w:rsidR="000E3DDB" w:rsidRPr="00D2185A" w:rsidRDefault="000E3DDB" w:rsidP="00212FAD">
            <w:pPr>
              <w:pStyle w:val="a0"/>
              <w:widowControl w:val="0"/>
              <w:jc w:val="both"/>
              <w:rPr>
                <w:i/>
                <w:sz w:val="26"/>
                <w:szCs w:val="26"/>
              </w:rPr>
            </w:pPr>
            <w:r w:rsidRPr="00D2185A">
              <w:rPr>
                <w:i/>
                <w:sz w:val="26"/>
                <w:szCs w:val="26"/>
              </w:rPr>
              <w:t>Требует ремонта</w:t>
            </w:r>
          </w:p>
        </w:tc>
      </w:tr>
      <w:tr w:rsidR="000E3DDB" w:rsidRPr="00D2185A" w14:paraId="53DDEFB4" w14:textId="77777777" w:rsidTr="00F86ABE">
        <w:trPr>
          <w:trHeight w:val="240"/>
          <w:jc w:val="center"/>
        </w:trPr>
        <w:tc>
          <w:tcPr>
            <w:tcW w:w="3261" w:type="dxa"/>
            <w:tcMar>
              <w:top w:w="0" w:type="dxa"/>
              <w:left w:w="70" w:type="dxa"/>
              <w:bottom w:w="0" w:type="dxa"/>
              <w:right w:w="70" w:type="dxa"/>
            </w:tcMar>
          </w:tcPr>
          <w:p w14:paraId="6B62D735" w14:textId="77777777" w:rsidR="000E3DDB" w:rsidRPr="00D2185A" w:rsidRDefault="000E3DDB" w:rsidP="00212FAD">
            <w:pPr>
              <w:pStyle w:val="a0"/>
              <w:widowControl w:val="0"/>
              <w:jc w:val="both"/>
              <w:rPr>
                <w:sz w:val="26"/>
                <w:szCs w:val="26"/>
              </w:rPr>
            </w:pPr>
            <w:r w:rsidRPr="00D2185A">
              <w:rPr>
                <w:sz w:val="26"/>
                <w:szCs w:val="26"/>
              </w:rPr>
              <w:t>3. Перегородки</w:t>
            </w:r>
          </w:p>
        </w:tc>
        <w:tc>
          <w:tcPr>
            <w:tcW w:w="3402" w:type="dxa"/>
            <w:tcMar>
              <w:top w:w="0" w:type="dxa"/>
              <w:left w:w="70" w:type="dxa"/>
              <w:bottom w:w="0" w:type="dxa"/>
              <w:right w:w="70" w:type="dxa"/>
            </w:tcMar>
          </w:tcPr>
          <w:p w14:paraId="49E6FE98" w14:textId="77777777" w:rsidR="000E3DDB" w:rsidRPr="00D2185A" w:rsidRDefault="000E3DDB" w:rsidP="00212FAD">
            <w:pPr>
              <w:pStyle w:val="a0"/>
              <w:widowControl w:val="0"/>
              <w:jc w:val="both"/>
              <w:rPr>
                <w:i/>
                <w:sz w:val="26"/>
                <w:szCs w:val="26"/>
              </w:rPr>
            </w:pPr>
            <w:r w:rsidRPr="00D2185A">
              <w:rPr>
                <w:i/>
                <w:sz w:val="26"/>
                <w:szCs w:val="26"/>
              </w:rPr>
              <w:t>Деревянные</w:t>
            </w:r>
          </w:p>
        </w:tc>
        <w:tc>
          <w:tcPr>
            <w:tcW w:w="2835" w:type="dxa"/>
            <w:tcMar>
              <w:top w:w="0" w:type="dxa"/>
              <w:left w:w="70" w:type="dxa"/>
              <w:bottom w:w="0" w:type="dxa"/>
              <w:right w:w="70" w:type="dxa"/>
            </w:tcMar>
          </w:tcPr>
          <w:p w14:paraId="3DC1EE40" w14:textId="77777777" w:rsidR="000E3DDB" w:rsidRPr="00D2185A" w:rsidRDefault="000E3DDB" w:rsidP="00212FAD">
            <w:pPr>
              <w:pStyle w:val="a0"/>
              <w:widowControl w:val="0"/>
              <w:jc w:val="both"/>
              <w:rPr>
                <w:i/>
                <w:sz w:val="26"/>
                <w:szCs w:val="26"/>
              </w:rPr>
            </w:pPr>
            <w:r w:rsidRPr="00D2185A">
              <w:rPr>
                <w:i/>
                <w:sz w:val="26"/>
                <w:szCs w:val="26"/>
              </w:rPr>
              <w:t>Без видимых повреждений</w:t>
            </w:r>
          </w:p>
        </w:tc>
      </w:tr>
      <w:tr w:rsidR="000E3DDB" w:rsidRPr="00D2185A" w14:paraId="7118F8E8" w14:textId="77777777" w:rsidTr="00F86ABE">
        <w:trPr>
          <w:trHeight w:val="480"/>
          <w:jc w:val="center"/>
        </w:trPr>
        <w:tc>
          <w:tcPr>
            <w:tcW w:w="3261" w:type="dxa"/>
            <w:tcMar>
              <w:top w:w="0" w:type="dxa"/>
              <w:left w:w="70" w:type="dxa"/>
              <w:bottom w:w="0" w:type="dxa"/>
              <w:right w:w="70" w:type="dxa"/>
            </w:tcMar>
          </w:tcPr>
          <w:p w14:paraId="0441C029" w14:textId="77777777" w:rsidR="000E3DDB" w:rsidRPr="00D2185A" w:rsidRDefault="000E3DDB" w:rsidP="00212FAD">
            <w:pPr>
              <w:pStyle w:val="a0"/>
              <w:widowControl w:val="0"/>
              <w:jc w:val="both"/>
              <w:rPr>
                <w:sz w:val="26"/>
                <w:szCs w:val="26"/>
              </w:rPr>
            </w:pPr>
            <w:r w:rsidRPr="00D2185A">
              <w:rPr>
                <w:sz w:val="26"/>
                <w:szCs w:val="26"/>
              </w:rPr>
              <w:t xml:space="preserve">4.Перекрытия: чердачные,  </w:t>
            </w:r>
            <w:r w:rsidRPr="00D2185A">
              <w:rPr>
                <w:sz w:val="26"/>
                <w:szCs w:val="26"/>
              </w:rPr>
              <w:br/>
              <w:t>междуэтажные, подвальные (другое)</w:t>
            </w:r>
          </w:p>
        </w:tc>
        <w:tc>
          <w:tcPr>
            <w:tcW w:w="3402" w:type="dxa"/>
            <w:tcMar>
              <w:top w:w="0" w:type="dxa"/>
              <w:left w:w="70" w:type="dxa"/>
              <w:bottom w:w="0" w:type="dxa"/>
              <w:right w:w="70" w:type="dxa"/>
            </w:tcMar>
          </w:tcPr>
          <w:p w14:paraId="69758A5B" w14:textId="77777777" w:rsidR="000E3DDB" w:rsidRPr="00D2185A" w:rsidRDefault="000E3DDB" w:rsidP="00212FAD">
            <w:pPr>
              <w:pStyle w:val="a0"/>
              <w:widowControl w:val="0"/>
              <w:jc w:val="both"/>
              <w:rPr>
                <w:i/>
                <w:sz w:val="26"/>
                <w:szCs w:val="26"/>
              </w:rPr>
            </w:pPr>
            <w:r w:rsidRPr="00D2185A">
              <w:rPr>
                <w:i/>
                <w:sz w:val="26"/>
                <w:szCs w:val="26"/>
              </w:rPr>
              <w:t>Деревянные</w:t>
            </w:r>
          </w:p>
        </w:tc>
        <w:tc>
          <w:tcPr>
            <w:tcW w:w="2835" w:type="dxa"/>
            <w:tcMar>
              <w:top w:w="0" w:type="dxa"/>
              <w:left w:w="70" w:type="dxa"/>
              <w:bottom w:w="0" w:type="dxa"/>
              <w:right w:w="70" w:type="dxa"/>
            </w:tcMar>
          </w:tcPr>
          <w:p w14:paraId="5D49BE5E" w14:textId="77777777" w:rsidR="000E3DDB" w:rsidRPr="00D2185A" w:rsidRDefault="000E3DDB" w:rsidP="00212FAD">
            <w:pPr>
              <w:pStyle w:val="a0"/>
              <w:widowControl w:val="0"/>
              <w:jc w:val="both"/>
              <w:rPr>
                <w:i/>
                <w:sz w:val="26"/>
                <w:szCs w:val="26"/>
              </w:rPr>
            </w:pPr>
            <w:r w:rsidRPr="00D2185A">
              <w:rPr>
                <w:i/>
                <w:sz w:val="26"/>
                <w:szCs w:val="26"/>
              </w:rPr>
              <w:t>Без видимых повреждений</w:t>
            </w:r>
          </w:p>
        </w:tc>
      </w:tr>
      <w:tr w:rsidR="000E3DDB" w:rsidRPr="00D2185A" w14:paraId="67952687" w14:textId="77777777" w:rsidTr="00F86ABE">
        <w:trPr>
          <w:trHeight w:val="240"/>
          <w:jc w:val="center"/>
        </w:trPr>
        <w:tc>
          <w:tcPr>
            <w:tcW w:w="3261" w:type="dxa"/>
            <w:tcMar>
              <w:top w:w="0" w:type="dxa"/>
              <w:left w:w="70" w:type="dxa"/>
              <w:bottom w:w="0" w:type="dxa"/>
              <w:right w:w="70" w:type="dxa"/>
            </w:tcMar>
          </w:tcPr>
          <w:p w14:paraId="6611D789" w14:textId="77777777" w:rsidR="000E3DDB" w:rsidRPr="00D2185A" w:rsidRDefault="000E3DDB" w:rsidP="00212FAD">
            <w:pPr>
              <w:pStyle w:val="a0"/>
              <w:widowControl w:val="0"/>
              <w:jc w:val="both"/>
              <w:rPr>
                <w:sz w:val="26"/>
                <w:szCs w:val="26"/>
              </w:rPr>
            </w:pPr>
            <w:r w:rsidRPr="00D2185A">
              <w:rPr>
                <w:sz w:val="26"/>
                <w:szCs w:val="26"/>
              </w:rPr>
              <w:t>5. Крыша</w:t>
            </w:r>
          </w:p>
        </w:tc>
        <w:tc>
          <w:tcPr>
            <w:tcW w:w="3402" w:type="dxa"/>
            <w:tcMar>
              <w:top w:w="0" w:type="dxa"/>
              <w:left w:w="70" w:type="dxa"/>
              <w:bottom w:w="0" w:type="dxa"/>
              <w:right w:w="70" w:type="dxa"/>
            </w:tcMar>
          </w:tcPr>
          <w:p w14:paraId="55869B54" w14:textId="77777777" w:rsidR="000E3DDB" w:rsidRPr="00D2185A" w:rsidRDefault="000E3DDB" w:rsidP="00212FAD">
            <w:pPr>
              <w:pStyle w:val="a0"/>
              <w:widowControl w:val="0"/>
              <w:jc w:val="both"/>
              <w:rPr>
                <w:i/>
                <w:sz w:val="26"/>
                <w:szCs w:val="26"/>
              </w:rPr>
            </w:pPr>
            <w:r w:rsidRPr="00D2185A">
              <w:rPr>
                <w:i/>
                <w:sz w:val="26"/>
                <w:szCs w:val="26"/>
              </w:rPr>
              <w:t>Скатная, покрытие – метал, основание – деревянный каркас с обрешеткой</w:t>
            </w:r>
          </w:p>
        </w:tc>
        <w:tc>
          <w:tcPr>
            <w:tcW w:w="2835" w:type="dxa"/>
            <w:tcMar>
              <w:top w:w="0" w:type="dxa"/>
              <w:left w:w="70" w:type="dxa"/>
              <w:bottom w:w="0" w:type="dxa"/>
              <w:right w:w="70" w:type="dxa"/>
            </w:tcMar>
          </w:tcPr>
          <w:p w14:paraId="2801C952" w14:textId="77777777" w:rsidR="000E3DDB" w:rsidRPr="00D2185A" w:rsidRDefault="000E3DDB" w:rsidP="00212FAD">
            <w:pPr>
              <w:pStyle w:val="a0"/>
              <w:widowControl w:val="0"/>
              <w:jc w:val="both"/>
              <w:rPr>
                <w:i/>
                <w:sz w:val="26"/>
                <w:szCs w:val="26"/>
              </w:rPr>
            </w:pPr>
            <w:r w:rsidRPr="00D2185A">
              <w:rPr>
                <w:i/>
                <w:sz w:val="26"/>
                <w:szCs w:val="26"/>
              </w:rPr>
              <w:t>Удовл.</w:t>
            </w:r>
          </w:p>
        </w:tc>
      </w:tr>
      <w:tr w:rsidR="000E3DDB" w:rsidRPr="00D2185A" w14:paraId="777BB2CE" w14:textId="77777777" w:rsidTr="00F86ABE">
        <w:trPr>
          <w:trHeight w:val="240"/>
          <w:jc w:val="center"/>
        </w:trPr>
        <w:tc>
          <w:tcPr>
            <w:tcW w:w="3261" w:type="dxa"/>
            <w:tcMar>
              <w:top w:w="0" w:type="dxa"/>
              <w:left w:w="70" w:type="dxa"/>
              <w:bottom w:w="0" w:type="dxa"/>
              <w:right w:w="70" w:type="dxa"/>
            </w:tcMar>
          </w:tcPr>
          <w:p w14:paraId="5FF3FDC8" w14:textId="77777777" w:rsidR="000E3DDB" w:rsidRPr="00D2185A" w:rsidRDefault="000E3DDB" w:rsidP="00212FAD">
            <w:pPr>
              <w:pStyle w:val="a0"/>
              <w:widowControl w:val="0"/>
              <w:jc w:val="both"/>
              <w:rPr>
                <w:sz w:val="26"/>
                <w:szCs w:val="26"/>
              </w:rPr>
            </w:pPr>
            <w:r w:rsidRPr="00D2185A">
              <w:rPr>
                <w:sz w:val="26"/>
                <w:szCs w:val="26"/>
              </w:rPr>
              <w:t>6. Полы</w:t>
            </w:r>
          </w:p>
        </w:tc>
        <w:tc>
          <w:tcPr>
            <w:tcW w:w="3402" w:type="dxa"/>
            <w:tcMar>
              <w:top w:w="0" w:type="dxa"/>
              <w:left w:w="70" w:type="dxa"/>
              <w:bottom w:w="0" w:type="dxa"/>
              <w:right w:w="70" w:type="dxa"/>
            </w:tcMar>
          </w:tcPr>
          <w:p w14:paraId="2E5BBB59" w14:textId="77777777" w:rsidR="000E3DDB" w:rsidRPr="00D2185A" w:rsidRDefault="000E3DDB" w:rsidP="00212FAD">
            <w:pPr>
              <w:pStyle w:val="a0"/>
              <w:widowControl w:val="0"/>
              <w:jc w:val="both"/>
              <w:rPr>
                <w:i/>
                <w:sz w:val="26"/>
                <w:szCs w:val="26"/>
              </w:rPr>
            </w:pPr>
            <w:r w:rsidRPr="00D2185A">
              <w:rPr>
                <w:i/>
                <w:sz w:val="26"/>
                <w:szCs w:val="26"/>
              </w:rPr>
              <w:t>Дощатые по деревянным лагам</w:t>
            </w:r>
          </w:p>
        </w:tc>
        <w:tc>
          <w:tcPr>
            <w:tcW w:w="2835" w:type="dxa"/>
            <w:tcMar>
              <w:top w:w="0" w:type="dxa"/>
              <w:left w:w="70" w:type="dxa"/>
              <w:bottom w:w="0" w:type="dxa"/>
              <w:right w:w="70" w:type="dxa"/>
            </w:tcMar>
          </w:tcPr>
          <w:p w14:paraId="102F0912" w14:textId="77777777" w:rsidR="000E3DDB" w:rsidRPr="00D2185A" w:rsidRDefault="000E3DDB" w:rsidP="00212FAD">
            <w:pPr>
              <w:pStyle w:val="a0"/>
              <w:widowControl w:val="0"/>
              <w:jc w:val="both"/>
              <w:rPr>
                <w:i/>
                <w:sz w:val="26"/>
                <w:szCs w:val="26"/>
              </w:rPr>
            </w:pPr>
            <w:r w:rsidRPr="00D2185A">
              <w:rPr>
                <w:i/>
                <w:sz w:val="26"/>
                <w:szCs w:val="26"/>
              </w:rPr>
              <w:t>Без видимых повреждений</w:t>
            </w:r>
          </w:p>
        </w:tc>
      </w:tr>
      <w:tr w:rsidR="000E3DDB" w:rsidRPr="00D2185A" w14:paraId="0C9ED709" w14:textId="77777777" w:rsidTr="00F86ABE">
        <w:trPr>
          <w:trHeight w:val="360"/>
          <w:jc w:val="center"/>
        </w:trPr>
        <w:tc>
          <w:tcPr>
            <w:tcW w:w="3261" w:type="dxa"/>
            <w:tcMar>
              <w:top w:w="0" w:type="dxa"/>
              <w:left w:w="70" w:type="dxa"/>
              <w:bottom w:w="0" w:type="dxa"/>
              <w:right w:w="70" w:type="dxa"/>
            </w:tcMar>
          </w:tcPr>
          <w:p w14:paraId="5F877CAC" w14:textId="77777777" w:rsidR="000E3DDB" w:rsidRPr="00D2185A" w:rsidRDefault="000E3DDB" w:rsidP="00212FAD">
            <w:pPr>
              <w:pStyle w:val="a0"/>
              <w:widowControl w:val="0"/>
              <w:jc w:val="both"/>
              <w:rPr>
                <w:sz w:val="26"/>
                <w:szCs w:val="26"/>
              </w:rPr>
            </w:pPr>
            <w:r w:rsidRPr="00D2185A">
              <w:rPr>
                <w:sz w:val="26"/>
                <w:szCs w:val="26"/>
              </w:rPr>
              <w:t>7.Проемы: окна, двери</w:t>
            </w:r>
            <w:r w:rsidRPr="00D2185A">
              <w:rPr>
                <w:sz w:val="26"/>
                <w:szCs w:val="26"/>
              </w:rPr>
              <w:br/>
              <w:t>(другое)</w:t>
            </w:r>
          </w:p>
        </w:tc>
        <w:tc>
          <w:tcPr>
            <w:tcW w:w="3402" w:type="dxa"/>
            <w:tcMar>
              <w:top w:w="0" w:type="dxa"/>
              <w:left w:w="70" w:type="dxa"/>
              <w:bottom w:w="0" w:type="dxa"/>
              <w:right w:w="70" w:type="dxa"/>
            </w:tcMar>
          </w:tcPr>
          <w:p w14:paraId="6BC6CBCA" w14:textId="77777777" w:rsidR="000E3DDB" w:rsidRPr="00D2185A" w:rsidRDefault="000E3DDB" w:rsidP="00212FAD">
            <w:pPr>
              <w:pStyle w:val="a0"/>
              <w:widowControl w:val="0"/>
              <w:rPr>
                <w:i/>
                <w:sz w:val="26"/>
                <w:szCs w:val="26"/>
              </w:rPr>
            </w:pPr>
            <w:r w:rsidRPr="00D2185A">
              <w:rPr>
                <w:i/>
                <w:sz w:val="26"/>
                <w:szCs w:val="26"/>
              </w:rPr>
              <w:t>Окна – двухстворчатые с двойным остеклением, деревянные окрашены</w:t>
            </w:r>
          </w:p>
          <w:p w14:paraId="44850782" w14:textId="77777777" w:rsidR="000E3DDB" w:rsidRPr="00D2185A" w:rsidRDefault="000E3DDB" w:rsidP="00212FAD">
            <w:pPr>
              <w:pStyle w:val="a0"/>
              <w:widowControl w:val="0"/>
              <w:rPr>
                <w:i/>
                <w:sz w:val="26"/>
                <w:szCs w:val="26"/>
              </w:rPr>
            </w:pPr>
            <w:r w:rsidRPr="00D2185A">
              <w:rPr>
                <w:i/>
                <w:sz w:val="26"/>
                <w:szCs w:val="26"/>
              </w:rPr>
              <w:t xml:space="preserve">Двери – филенчатые, однопольные, деревянные </w:t>
            </w:r>
          </w:p>
        </w:tc>
        <w:tc>
          <w:tcPr>
            <w:tcW w:w="2835" w:type="dxa"/>
            <w:tcMar>
              <w:top w:w="0" w:type="dxa"/>
              <w:left w:w="70" w:type="dxa"/>
              <w:bottom w:w="0" w:type="dxa"/>
              <w:right w:w="70" w:type="dxa"/>
            </w:tcMar>
          </w:tcPr>
          <w:p w14:paraId="3E7DDB45" w14:textId="77777777" w:rsidR="000E3DDB" w:rsidRPr="00D2185A" w:rsidRDefault="000E3DDB" w:rsidP="00212FAD">
            <w:pPr>
              <w:pStyle w:val="a0"/>
              <w:widowControl w:val="0"/>
              <w:jc w:val="both"/>
              <w:rPr>
                <w:i/>
                <w:sz w:val="26"/>
                <w:szCs w:val="26"/>
              </w:rPr>
            </w:pPr>
            <w:r w:rsidRPr="00D2185A">
              <w:rPr>
                <w:i/>
                <w:sz w:val="26"/>
                <w:szCs w:val="26"/>
              </w:rPr>
              <w:t>Без видимых повреждений</w:t>
            </w:r>
          </w:p>
          <w:p w14:paraId="7D51C61F" w14:textId="77777777" w:rsidR="000E3DDB" w:rsidRPr="00D2185A" w:rsidRDefault="000E3DDB" w:rsidP="00212FAD">
            <w:pPr>
              <w:pStyle w:val="a0"/>
              <w:widowControl w:val="0"/>
              <w:jc w:val="both"/>
              <w:rPr>
                <w:i/>
                <w:sz w:val="26"/>
                <w:szCs w:val="26"/>
              </w:rPr>
            </w:pPr>
          </w:p>
          <w:p w14:paraId="452A8E38" w14:textId="77777777" w:rsidR="000E3DDB" w:rsidRPr="00D2185A" w:rsidRDefault="000E3DDB" w:rsidP="00212FAD">
            <w:pPr>
              <w:pStyle w:val="a0"/>
              <w:widowControl w:val="0"/>
              <w:jc w:val="both"/>
              <w:rPr>
                <w:i/>
                <w:sz w:val="26"/>
                <w:szCs w:val="26"/>
              </w:rPr>
            </w:pPr>
            <w:r w:rsidRPr="00D2185A">
              <w:rPr>
                <w:i/>
                <w:sz w:val="26"/>
                <w:szCs w:val="26"/>
              </w:rPr>
              <w:t>Без видимых повреждений</w:t>
            </w:r>
          </w:p>
        </w:tc>
      </w:tr>
      <w:tr w:rsidR="000E3DDB" w:rsidRPr="00D2185A" w14:paraId="2945C157" w14:textId="77777777" w:rsidTr="00F86ABE">
        <w:trPr>
          <w:trHeight w:val="360"/>
          <w:jc w:val="center"/>
        </w:trPr>
        <w:tc>
          <w:tcPr>
            <w:tcW w:w="3261" w:type="dxa"/>
            <w:tcMar>
              <w:top w:w="0" w:type="dxa"/>
              <w:left w:w="70" w:type="dxa"/>
              <w:bottom w:w="0" w:type="dxa"/>
              <w:right w:w="70" w:type="dxa"/>
            </w:tcMar>
          </w:tcPr>
          <w:p w14:paraId="44AC1BD5" w14:textId="77777777" w:rsidR="000E3DDB" w:rsidRPr="00D2185A" w:rsidRDefault="000E3DDB" w:rsidP="00212FAD">
            <w:pPr>
              <w:pStyle w:val="a0"/>
              <w:widowControl w:val="0"/>
              <w:ind w:right="-1407"/>
              <w:rPr>
                <w:sz w:val="26"/>
                <w:szCs w:val="26"/>
              </w:rPr>
            </w:pPr>
            <w:r w:rsidRPr="00D2185A">
              <w:rPr>
                <w:sz w:val="26"/>
                <w:szCs w:val="26"/>
              </w:rPr>
              <w:t>8. Отделка: внутренняя,</w:t>
            </w:r>
          </w:p>
          <w:p w14:paraId="19B490A0" w14:textId="77777777" w:rsidR="000E3DDB" w:rsidRPr="00D2185A" w:rsidRDefault="000E3DDB" w:rsidP="00212FAD">
            <w:pPr>
              <w:pStyle w:val="a0"/>
              <w:widowControl w:val="0"/>
              <w:ind w:right="-1407"/>
              <w:rPr>
                <w:sz w:val="26"/>
                <w:szCs w:val="26"/>
              </w:rPr>
            </w:pPr>
            <w:r w:rsidRPr="00D2185A">
              <w:rPr>
                <w:sz w:val="26"/>
                <w:szCs w:val="26"/>
              </w:rPr>
              <w:t>наружная (другое)</w:t>
            </w:r>
          </w:p>
        </w:tc>
        <w:tc>
          <w:tcPr>
            <w:tcW w:w="3402" w:type="dxa"/>
            <w:tcMar>
              <w:top w:w="0" w:type="dxa"/>
              <w:left w:w="70" w:type="dxa"/>
              <w:bottom w:w="0" w:type="dxa"/>
              <w:right w:w="70" w:type="dxa"/>
            </w:tcMar>
          </w:tcPr>
          <w:p w14:paraId="3F1D0039" w14:textId="77777777" w:rsidR="000E3DDB" w:rsidRPr="00D2185A" w:rsidRDefault="000E3DDB" w:rsidP="00212FAD">
            <w:pPr>
              <w:pStyle w:val="a0"/>
              <w:widowControl w:val="0"/>
              <w:rPr>
                <w:i/>
                <w:sz w:val="26"/>
                <w:szCs w:val="26"/>
              </w:rPr>
            </w:pPr>
            <w:r w:rsidRPr="00D2185A">
              <w:rPr>
                <w:i/>
                <w:sz w:val="26"/>
                <w:szCs w:val="26"/>
              </w:rPr>
              <w:t xml:space="preserve">Внутренняя – </w:t>
            </w:r>
            <w:proofErr w:type="gramStart"/>
            <w:r w:rsidRPr="00D2185A">
              <w:rPr>
                <w:i/>
                <w:sz w:val="26"/>
                <w:szCs w:val="26"/>
              </w:rPr>
              <w:t>штукатурка,  побелка</w:t>
            </w:r>
            <w:proofErr w:type="gramEnd"/>
            <w:r w:rsidRPr="00D2185A">
              <w:rPr>
                <w:i/>
                <w:sz w:val="26"/>
                <w:szCs w:val="26"/>
              </w:rPr>
              <w:t>, окраска</w:t>
            </w:r>
          </w:p>
          <w:p w14:paraId="569E6A17" w14:textId="77777777" w:rsidR="000E3DDB" w:rsidRPr="00D2185A" w:rsidRDefault="000E3DDB" w:rsidP="00212FAD">
            <w:pPr>
              <w:pStyle w:val="a0"/>
              <w:widowControl w:val="0"/>
              <w:jc w:val="both"/>
              <w:rPr>
                <w:i/>
                <w:sz w:val="26"/>
                <w:szCs w:val="26"/>
              </w:rPr>
            </w:pPr>
            <w:r w:rsidRPr="00D2185A">
              <w:rPr>
                <w:i/>
                <w:sz w:val="26"/>
                <w:szCs w:val="26"/>
              </w:rPr>
              <w:t xml:space="preserve">Потолки – </w:t>
            </w:r>
            <w:proofErr w:type="gramStart"/>
            <w:r w:rsidRPr="00D2185A">
              <w:rPr>
                <w:i/>
                <w:sz w:val="26"/>
                <w:szCs w:val="26"/>
              </w:rPr>
              <w:t>штукатурка,  побелка</w:t>
            </w:r>
            <w:proofErr w:type="gramEnd"/>
          </w:p>
        </w:tc>
        <w:tc>
          <w:tcPr>
            <w:tcW w:w="2835" w:type="dxa"/>
            <w:tcMar>
              <w:top w:w="0" w:type="dxa"/>
              <w:left w:w="70" w:type="dxa"/>
              <w:bottom w:w="0" w:type="dxa"/>
              <w:right w:w="70" w:type="dxa"/>
            </w:tcMar>
          </w:tcPr>
          <w:p w14:paraId="1658D6F7" w14:textId="77777777" w:rsidR="000E3DDB" w:rsidRPr="00D2185A" w:rsidRDefault="000E3DDB" w:rsidP="00212FAD">
            <w:pPr>
              <w:pStyle w:val="a0"/>
              <w:widowControl w:val="0"/>
              <w:jc w:val="both"/>
              <w:rPr>
                <w:i/>
                <w:sz w:val="26"/>
                <w:szCs w:val="26"/>
              </w:rPr>
            </w:pPr>
            <w:r w:rsidRPr="00D2185A">
              <w:rPr>
                <w:i/>
                <w:sz w:val="26"/>
                <w:szCs w:val="26"/>
              </w:rPr>
              <w:t>Без видимых повреждений</w:t>
            </w:r>
          </w:p>
          <w:p w14:paraId="693B76B4" w14:textId="77777777" w:rsidR="000E3DDB" w:rsidRPr="00D2185A" w:rsidRDefault="000E3DDB" w:rsidP="00212FAD">
            <w:pPr>
              <w:pStyle w:val="a0"/>
              <w:widowControl w:val="0"/>
              <w:jc w:val="both"/>
              <w:rPr>
                <w:i/>
                <w:sz w:val="26"/>
                <w:szCs w:val="26"/>
              </w:rPr>
            </w:pPr>
          </w:p>
        </w:tc>
      </w:tr>
      <w:tr w:rsidR="000E3DDB" w:rsidRPr="00D2185A" w14:paraId="1DA03698" w14:textId="77777777" w:rsidTr="00F86ABE">
        <w:trPr>
          <w:trHeight w:val="1320"/>
          <w:jc w:val="center"/>
        </w:trPr>
        <w:tc>
          <w:tcPr>
            <w:tcW w:w="3261" w:type="dxa"/>
            <w:tcMar>
              <w:top w:w="0" w:type="dxa"/>
              <w:left w:w="70" w:type="dxa"/>
              <w:bottom w:w="0" w:type="dxa"/>
              <w:right w:w="70" w:type="dxa"/>
            </w:tcMar>
          </w:tcPr>
          <w:p w14:paraId="7416FA4C" w14:textId="77777777" w:rsidR="000E3DDB" w:rsidRPr="00D2185A" w:rsidRDefault="000E3DDB" w:rsidP="00212FAD">
            <w:pPr>
              <w:pStyle w:val="a0"/>
              <w:widowControl w:val="0"/>
              <w:rPr>
                <w:sz w:val="26"/>
                <w:szCs w:val="26"/>
              </w:rPr>
            </w:pPr>
            <w:r w:rsidRPr="00D2185A">
              <w:rPr>
                <w:sz w:val="26"/>
                <w:szCs w:val="26"/>
              </w:rPr>
              <w:t>9. Механическое, электрическое, санитарно-техническое и иное оборудование:</w:t>
            </w:r>
          </w:p>
          <w:p w14:paraId="308D31B1" w14:textId="77777777" w:rsidR="000E3DDB" w:rsidRPr="00D2185A" w:rsidRDefault="000E3DDB" w:rsidP="00212FAD">
            <w:pPr>
              <w:pStyle w:val="a0"/>
              <w:widowControl w:val="0"/>
              <w:suppressAutoHyphens w:val="0"/>
              <w:ind w:left="360"/>
              <w:rPr>
                <w:sz w:val="26"/>
                <w:szCs w:val="26"/>
              </w:rPr>
            </w:pPr>
            <w:r w:rsidRPr="00D2185A">
              <w:rPr>
                <w:sz w:val="26"/>
                <w:szCs w:val="26"/>
              </w:rPr>
              <w:t>ванны напольные,</w:t>
            </w:r>
          </w:p>
          <w:p w14:paraId="33B82559" w14:textId="77777777" w:rsidR="000E3DDB" w:rsidRPr="00D2185A" w:rsidRDefault="000E3DDB" w:rsidP="00212FAD">
            <w:pPr>
              <w:pStyle w:val="a0"/>
              <w:widowControl w:val="0"/>
              <w:suppressAutoHyphens w:val="0"/>
              <w:ind w:left="360"/>
              <w:rPr>
                <w:sz w:val="26"/>
                <w:szCs w:val="26"/>
              </w:rPr>
            </w:pPr>
            <w:r w:rsidRPr="00D2185A">
              <w:rPr>
                <w:sz w:val="26"/>
                <w:szCs w:val="26"/>
              </w:rPr>
              <w:t>электроплиты,</w:t>
            </w:r>
          </w:p>
          <w:p w14:paraId="3A7D9D33" w14:textId="77777777" w:rsidR="000E3DDB" w:rsidRPr="00D2185A" w:rsidRDefault="000E3DDB" w:rsidP="00212FAD">
            <w:pPr>
              <w:pStyle w:val="a0"/>
              <w:widowControl w:val="0"/>
              <w:suppressAutoHyphens w:val="0"/>
              <w:ind w:left="360"/>
              <w:rPr>
                <w:sz w:val="26"/>
                <w:szCs w:val="26"/>
              </w:rPr>
            </w:pPr>
            <w:r w:rsidRPr="00D2185A">
              <w:rPr>
                <w:sz w:val="26"/>
                <w:szCs w:val="26"/>
              </w:rPr>
              <w:t>телефонные сети и оборудование</w:t>
            </w:r>
          </w:p>
          <w:p w14:paraId="00048D84" w14:textId="77777777" w:rsidR="000E3DDB" w:rsidRPr="00D2185A" w:rsidRDefault="000E3DDB" w:rsidP="00212FAD">
            <w:pPr>
              <w:pStyle w:val="a0"/>
              <w:widowControl w:val="0"/>
              <w:suppressAutoHyphens w:val="0"/>
              <w:ind w:left="360"/>
              <w:rPr>
                <w:sz w:val="26"/>
                <w:szCs w:val="26"/>
              </w:rPr>
            </w:pPr>
            <w:r w:rsidRPr="00D2185A">
              <w:rPr>
                <w:sz w:val="26"/>
                <w:szCs w:val="26"/>
              </w:rPr>
              <w:t>сети проводного радиовещания,</w:t>
            </w:r>
          </w:p>
          <w:p w14:paraId="49B5A837" w14:textId="77777777" w:rsidR="000E3DDB" w:rsidRPr="00D2185A" w:rsidRDefault="000E3DDB" w:rsidP="00212FAD">
            <w:pPr>
              <w:pStyle w:val="a0"/>
              <w:widowControl w:val="0"/>
              <w:suppressAutoHyphens w:val="0"/>
              <w:ind w:left="360"/>
              <w:rPr>
                <w:sz w:val="26"/>
                <w:szCs w:val="26"/>
              </w:rPr>
            </w:pPr>
            <w:r w:rsidRPr="00D2185A">
              <w:rPr>
                <w:sz w:val="26"/>
                <w:szCs w:val="26"/>
              </w:rPr>
              <w:t>мусоропровод,</w:t>
            </w:r>
          </w:p>
          <w:p w14:paraId="590326B7" w14:textId="77777777" w:rsidR="000E3DDB" w:rsidRPr="00D2185A" w:rsidRDefault="000E3DDB" w:rsidP="00212FAD">
            <w:pPr>
              <w:pStyle w:val="a0"/>
              <w:widowControl w:val="0"/>
              <w:suppressAutoHyphens w:val="0"/>
              <w:ind w:left="360"/>
              <w:rPr>
                <w:sz w:val="26"/>
                <w:szCs w:val="26"/>
              </w:rPr>
            </w:pPr>
            <w:r w:rsidRPr="00D2185A">
              <w:rPr>
                <w:sz w:val="26"/>
                <w:szCs w:val="26"/>
              </w:rPr>
              <w:t>лифт,</w:t>
            </w:r>
          </w:p>
          <w:p w14:paraId="68F10EEC" w14:textId="77777777" w:rsidR="000E3DDB" w:rsidRPr="00D2185A" w:rsidRDefault="000E3DDB" w:rsidP="00212FAD">
            <w:pPr>
              <w:pStyle w:val="a0"/>
              <w:widowControl w:val="0"/>
              <w:suppressAutoHyphens w:val="0"/>
              <w:ind w:left="360"/>
              <w:rPr>
                <w:sz w:val="26"/>
                <w:szCs w:val="26"/>
              </w:rPr>
            </w:pPr>
            <w:r w:rsidRPr="00D2185A">
              <w:rPr>
                <w:sz w:val="26"/>
                <w:szCs w:val="26"/>
              </w:rPr>
              <w:t>вентиляция</w:t>
            </w:r>
          </w:p>
        </w:tc>
        <w:tc>
          <w:tcPr>
            <w:tcW w:w="3402" w:type="dxa"/>
            <w:tcMar>
              <w:top w:w="0" w:type="dxa"/>
              <w:left w:w="70" w:type="dxa"/>
              <w:bottom w:w="0" w:type="dxa"/>
              <w:right w:w="70" w:type="dxa"/>
            </w:tcMar>
          </w:tcPr>
          <w:p w14:paraId="02D668C7" w14:textId="77777777" w:rsidR="000E3DDB" w:rsidRPr="00D2185A" w:rsidRDefault="000E3DDB" w:rsidP="00212FAD">
            <w:pPr>
              <w:pStyle w:val="a0"/>
              <w:widowControl w:val="0"/>
              <w:jc w:val="both"/>
              <w:rPr>
                <w:i/>
                <w:sz w:val="26"/>
                <w:szCs w:val="26"/>
              </w:rPr>
            </w:pPr>
          </w:p>
          <w:p w14:paraId="767E4320" w14:textId="77777777" w:rsidR="000E3DDB" w:rsidRPr="00D2185A" w:rsidRDefault="000E3DDB" w:rsidP="00212FAD">
            <w:pPr>
              <w:pStyle w:val="a0"/>
              <w:widowControl w:val="0"/>
              <w:jc w:val="both"/>
              <w:rPr>
                <w:i/>
                <w:sz w:val="26"/>
                <w:szCs w:val="26"/>
              </w:rPr>
            </w:pPr>
          </w:p>
          <w:p w14:paraId="64E2229A" w14:textId="77777777" w:rsidR="000E3DDB" w:rsidRPr="00D2185A" w:rsidRDefault="000E3DDB" w:rsidP="00212FAD">
            <w:pPr>
              <w:pStyle w:val="a0"/>
              <w:widowControl w:val="0"/>
              <w:jc w:val="both"/>
              <w:rPr>
                <w:i/>
                <w:sz w:val="26"/>
                <w:szCs w:val="26"/>
              </w:rPr>
            </w:pPr>
          </w:p>
          <w:p w14:paraId="52566827" w14:textId="77777777" w:rsidR="000E3DDB" w:rsidRPr="00D2185A" w:rsidRDefault="000E3DDB" w:rsidP="00212FAD">
            <w:pPr>
              <w:pStyle w:val="a0"/>
              <w:widowControl w:val="0"/>
              <w:jc w:val="both"/>
              <w:rPr>
                <w:i/>
                <w:sz w:val="26"/>
                <w:szCs w:val="26"/>
              </w:rPr>
            </w:pPr>
          </w:p>
          <w:p w14:paraId="57E683D2" w14:textId="77777777" w:rsidR="000E3DDB" w:rsidRPr="00D2185A" w:rsidRDefault="000E3DDB" w:rsidP="00212FAD">
            <w:pPr>
              <w:pStyle w:val="a0"/>
              <w:widowControl w:val="0"/>
              <w:jc w:val="both"/>
              <w:rPr>
                <w:i/>
                <w:sz w:val="26"/>
                <w:szCs w:val="26"/>
              </w:rPr>
            </w:pPr>
            <w:r w:rsidRPr="00D2185A">
              <w:rPr>
                <w:i/>
                <w:sz w:val="26"/>
                <w:szCs w:val="26"/>
              </w:rPr>
              <w:t>Есть</w:t>
            </w:r>
          </w:p>
          <w:p w14:paraId="415BFF75" w14:textId="77777777" w:rsidR="000E3DDB" w:rsidRPr="00D2185A" w:rsidRDefault="000E3DDB" w:rsidP="00212FAD">
            <w:pPr>
              <w:pStyle w:val="a0"/>
              <w:widowControl w:val="0"/>
              <w:jc w:val="both"/>
              <w:rPr>
                <w:i/>
                <w:sz w:val="26"/>
                <w:szCs w:val="26"/>
              </w:rPr>
            </w:pPr>
            <w:r w:rsidRPr="00D2185A">
              <w:rPr>
                <w:i/>
                <w:sz w:val="26"/>
                <w:szCs w:val="26"/>
              </w:rPr>
              <w:t>Есть</w:t>
            </w:r>
          </w:p>
          <w:p w14:paraId="01640220" w14:textId="77777777" w:rsidR="000E3DDB" w:rsidRDefault="000E3DDB" w:rsidP="00212FAD">
            <w:pPr>
              <w:pStyle w:val="a0"/>
              <w:widowControl w:val="0"/>
              <w:jc w:val="both"/>
              <w:rPr>
                <w:i/>
                <w:sz w:val="26"/>
                <w:szCs w:val="26"/>
              </w:rPr>
            </w:pPr>
          </w:p>
          <w:p w14:paraId="74B23833" w14:textId="77777777" w:rsidR="000E3DDB" w:rsidRPr="00D2185A" w:rsidRDefault="000E3DDB" w:rsidP="00212FAD">
            <w:pPr>
              <w:pStyle w:val="a0"/>
              <w:widowControl w:val="0"/>
              <w:jc w:val="both"/>
              <w:rPr>
                <w:i/>
                <w:sz w:val="26"/>
                <w:szCs w:val="26"/>
              </w:rPr>
            </w:pPr>
            <w:r w:rsidRPr="00D2185A">
              <w:rPr>
                <w:i/>
                <w:sz w:val="26"/>
                <w:szCs w:val="26"/>
              </w:rPr>
              <w:t>Есть</w:t>
            </w:r>
          </w:p>
          <w:p w14:paraId="7422EDAB" w14:textId="77777777" w:rsidR="000E3DDB" w:rsidRPr="00D2185A" w:rsidRDefault="000E3DDB" w:rsidP="00212FAD">
            <w:pPr>
              <w:pStyle w:val="a0"/>
              <w:widowControl w:val="0"/>
              <w:jc w:val="both"/>
              <w:rPr>
                <w:i/>
                <w:sz w:val="26"/>
                <w:szCs w:val="26"/>
              </w:rPr>
            </w:pPr>
          </w:p>
          <w:p w14:paraId="7B04A923" w14:textId="77777777" w:rsidR="000E3DDB" w:rsidRPr="00D2185A" w:rsidRDefault="000E3DDB" w:rsidP="00212FAD">
            <w:pPr>
              <w:pStyle w:val="a0"/>
              <w:widowControl w:val="0"/>
              <w:jc w:val="both"/>
              <w:rPr>
                <w:i/>
                <w:sz w:val="26"/>
                <w:szCs w:val="26"/>
              </w:rPr>
            </w:pPr>
            <w:r w:rsidRPr="00D2185A">
              <w:rPr>
                <w:i/>
                <w:sz w:val="26"/>
                <w:szCs w:val="26"/>
              </w:rPr>
              <w:t>Есть</w:t>
            </w:r>
          </w:p>
          <w:p w14:paraId="7CD992D5" w14:textId="77777777" w:rsidR="000E3DDB" w:rsidRPr="00D2185A" w:rsidRDefault="000E3DDB" w:rsidP="00212FAD">
            <w:pPr>
              <w:pStyle w:val="a0"/>
              <w:widowControl w:val="0"/>
              <w:jc w:val="both"/>
              <w:rPr>
                <w:i/>
                <w:sz w:val="26"/>
                <w:szCs w:val="26"/>
              </w:rPr>
            </w:pPr>
            <w:r w:rsidRPr="00D2185A">
              <w:rPr>
                <w:i/>
                <w:sz w:val="26"/>
                <w:szCs w:val="26"/>
              </w:rPr>
              <w:t>Нет</w:t>
            </w:r>
          </w:p>
          <w:p w14:paraId="41E2DD9B" w14:textId="77777777" w:rsidR="000E3DDB" w:rsidRPr="00D2185A" w:rsidRDefault="000E3DDB" w:rsidP="00212FAD">
            <w:pPr>
              <w:pStyle w:val="a0"/>
              <w:widowControl w:val="0"/>
              <w:jc w:val="both"/>
              <w:rPr>
                <w:i/>
                <w:sz w:val="26"/>
                <w:szCs w:val="26"/>
              </w:rPr>
            </w:pPr>
            <w:r w:rsidRPr="00D2185A">
              <w:rPr>
                <w:i/>
                <w:sz w:val="26"/>
                <w:szCs w:val="26"/>
              </w:rPr>
              <w:t>Нет</w:t>
            </w:r>
          </w:p>
          <w:p w14:paraId="375C5043" w14:textId="77777777" w:rsidR="000E3DDB" w:rsidRPr="00D2185A" w:rsidRDefault="000E3DDB" w:rsidP="00212FAD">
            <w:pPr>
              <w:pStyle w:val="a0"/>
              <w:widowControl w:val="0"/>
              <w:jc w:val="both"/>
              <w:rPr>
                <w:i/>
                <w:sz w:val="26"/>
                <w:szCs w:val="26"/>
              </w:rPr>
            </w:pPr>
            <w:r w:rsidRPr="00D2185A">
              <w:rPr>
                <w:i/>
                <w:sz w:val="26"/>
                <w:szCs w:val="26"/>
              </w:rPr>
              <w:t>Есть</w:t>
            </w:r>
          </w:p>
        </w:tc>
        <w:tc>
          <w:tcPr>
            <w:tcW w:w="2835" w:type="dxa"/>
            <w:tcMar>
              <w:top w:w="0" w:type="dxa"/>
              <w:left w:w="70" w:type="dxa"/>
              <w:bottom w:w="0" w:type="dxa"/>
              <w:right w:w="70" w:type="dxa"/>
            </w:tcMar>
          </w:tcPr>
          <w:p w14:paraId="6B7FE2B8" w14:textId="77777777" w:rsidR="000E3DDB" w:rsidRPr="00D2185A" w:rsidRDefault="000E3DDB" w:rsidP="00212FAD">
            <w:pPr>
              <w:pStyle w:val="a0"/>
              <w:widowControl w:val="0"/>
              <w:jc w:val="both"/>
              <w:rPr>
                <w:i/>
                <w:sz w:val="26"/>
                <w:szCs w:val="26"/>
              </w:rPr>
            </w:pPr>
          </w:p>
          <w:p w14:paraId="24299885" w14:textId="77777777" w:rsidR="000E3DDB" w:rsidRPr="00D2185A" w:rsidRDefault="000E3DDB" w:rsidP="00212FAD">
            <w:pPr>
              <w:pStyle w:val="a0"/>
              <w:widowControl w:val="0"/>
              <w:jc w:val="both"/>
              <w:rPr>
                <w:i/>
                <w:sz w:val="26"/>
                <w:szCs w:val="26"/>
              </w:rPr>
            </w:pPr>
          </w:p>
          <w:p w14:paraId="6ACCDA8A" w14:textId="77777777" w:rsidR="000E3DDB" w:rsidRPr="00D2185A" w:rsidRDefault="000E3DDB" w:rsidP="00212FAD">
            <w:pPr>
              <w:pStyle w:val="a0"/>
              <w:widowControl w:val="0"/>
              <w:jc w:val="both"/>
              <w:rPr>
                <w:i/>
                <w:sz w:val="26"/>
                <w:szCs w:val="26"/>
              </w:rPr>
            </w:pPr>
          </w:p>
          <w:p w14:paraId="4FE8D120" w14:textId="77777777" w:rsidR="000E3DDB" w:rsidRPr="00D2185A" w:rsidRDefault="000E3DDB" w:rsidP="00212FAD">
            <w:pPr>
              <w:pStyle w:val="a0"/>
              <w:widowControl w:val="0"/>
              <w:jc w:val="both"/>
              <w:rPr>
                <w:i/>
                <w:sz w:val="26"/>
                <w:szCs w:val="26"/>
              </w:rPr>
            </w:pPr>
          </w:p>
          <w:p w14:paraId="31AB8F2B" w14:textId="77777777" w:rsidR="000E3DDB" w:rsidRPr="00D2185A" w:rsidRDefault="000E3DDB" w:rsidP="00212FAD">
            <w:pPr>
              <w:pStyle w:val="a0"/>
              <w:widowControl w:val="0"/>
              <w:jc w:val="both"/>
              <w:rPr>
                <w:i/>
                <w:sz w:val="26"/>
                <w:szCs w:val="26"/>
              </w:rPr>
            </w:pPr>
            <w:r w:rsidRPr="00D2185A">
              <w:rPr>
                <w:i/>
                <w:sz w:val="26"/>
                <w:szCs w:val="26"/>
              </w:rPr>
              <w:t xml:space="preserve">Требует ремонта </w:t>
            </w:r>
          </w:p>
        </w:tc>
      </w:tr>
      <w:tr w:rsidR="000E3DDB" w:rsidRPr="00D2185A" w14:paraId="3BF446F3" w14:textId="77777777" w:rsidTr="00F86ABE">
        <w:trPr>
          <w:trHeight w:val="286"/>
          <w:jc w:val="center"/>
        </w:trPr>
        <w:tc>
          <w:tcPr>
            <w:tcW w:w="3261" w:type="dxa"/>
            <w:tcMar>
              <w:top w:w="0" w:type="dxa"/>
              <w:left w:w="70" w:type="dxa"/>
              <w:bottom w:w="0" w:type="dxa"/>
              <w:right w:w="70" w:type="dxa"/>
            </w:tcMar>
          </w:tcPr>
          <w:p w14:paraId="265B341F" w14:textId="77777777" w:rsidR="000E3DDB" w:rsidRPr="00D2185A" w:rsidRDefault="000E3DDB" w:rsidP="00212FAD">
            <w:pPr>
              <w:pStyle w:val="a0"/>
              <w:widowControl w:val="0"/>
              <w:rPr>
                <w:sz w:val="26"/>
                <w:szCs w:val="26"/>
              </w:rPr>
            </w:pPr>
            <w:r w:rsidRPr="00D2185A">
              <w:rPr>
                <w:sz w:val="26"/>
                <w:szCs w:val="26"/>
              </w:rPr>
              <w:t xml:space="preserve">10.Внутридомовые инженерные коммуникации и оборудование для предоставления коммунальных услуг: </w:t>
            </w:r>
          </w:p>
          <w:p w14:paraId="13EB4701" w14:textId="77777777" w:rsidR="000E3DDB" w:rsidRPr="00D2185A" w:rsidRDefault="000E3DDB" w:rsidP="00212FAD">
            <w:pPr>
              <w:pStyle w:val="a0"/>
              <w:widowControl w:val="0"/>
              <w:suppressAutoHyphens w:val="0"/>
              <w:ind w:left="360"/>
              <w:rPr>
                <w:sz w:val="26"/>
                <w:szCs w:val="26"/>
              </w:rPr>
            </w:pPr>
            <w:r w:rsidRPr="00D2185A">
              <w:rPr>
                <w:sz w:val="26"/>
                <w:szCs w:val="26"/>
              </w:rPr>
              <w:lastRenderedPageBreak/>
              <w:t>электроснабжение,</w:t>
            </w:r>
          </w:p>
          <w:p w14:paraId="440FBE9D" w14:textId="77777777" w:rsidR="000E3DDB" w:rsidRPr="00D2185A" w:rsidRDefault="000E3DDB" w:rsidP="00212FAD">
            <w:pPr>
              <w:pStyle w:val="a0"/>
              <w:widowControl w:val="0"/>
              <w:suppressAutoHyphens w:val="0"/>
              <w:ind w:left="360"/>
              <w:rPr>
                <w:sz w:val="26"/>
                <w:szCs w:val="26"/>
              </w:rPr>
            </w:pPr>
            <w:r w:rsidRPr="00D2185A">
              <w:rPr>
                <w:sz w:val="26"/>
                <w:szCs w:val="26"/>
              </w:rPr>
              <w:t>холодное водоснабжение,</w:t>
            </w:r>
          </w:p>
          <w:p w14:paraId="2B10714A" w14:textId="77777777" w:rsidR="000E3DDB" w:rsidRPr="00D2185A" w:rsidRDefault="000E3DDB" w:rsidP="00212FAD">
            <w:pPr>
              <w:pStyle w:val="a0"/>
              <w:widowControl w:val="0"/>
              <w:suppressAutoHyphens w:val="0"/>
              <w:ind w:left="360"/>
              <w:rPr>
                <w:sz w:val="26"/>
                <w:szCs w:val="26"/>
              </w:rPr>
            </w:pPr>
            <w:r w:rsidRPr="00D2185A">
              <w:rPr>
                <w:sz w:val="26"/>
                <w:szCs w:val="26"/>
              </w:rPr>
              <w:t>горячее водоснабжение,</w:t>
            </w:r>
          </w:p>
          <w:p w14:paraId="30D6FF12" w14:textId="77777777" w:rsidR="000E3DDB" w:rsidRPr="00D2185A" w:rsidRDefault="000E3DDB" w:rsidP="00212FAD">
            <w:pPr>
              <w:pStyle w:val="a0"/>
              <w:widowControl w:val="0"/>
              <w:suppressAutoHyphens w:val="0"/>
              <w:ind w:left="360"/>
              <w:rPr>
                <w:sz w:val="26"/>
                <w:szCs w:val="26"/>
              </w:rPr>
            </w:pPr>
            <w:r w:rsidRPr="00D2185A">
              <w:rPr>
                <w:sz w:val="26"/>
                <w:szCs w:val="26"/>
              </w:rPr>
              <w:t>водоотведение,</w:t>
            </w:r>
          </w:p>
          <w:p w14:paraId="4304318D" w14:textId="77777777" w:rsidR="000E3DDB" w:rsidRPr="00D2185A" w:rsidRDefault="000E3DDB" w:rsidP="00212FAD">
            <w:pPr>
              <w:pStyle w:val="a0"/>
              <w:widowControl w:val="0"/>
              <w:suppressAutoHyphens w:val="0"/>
              <w:ind w:left="360"/>
              <w:rPr>
                <w:sz w:val="26"/>
                <w:szCs w:val="26"/>
              </w:rPr>
            </w:pPr>
            <w:r w:rsidRPr="00D2185A">
              <w:rPr>
                <w:sz w:val="26"/>
                <w:szCs w:val="26"/>
              </w:rPr>
              <w:t>газоснабжение,</w:t>
            </w:r>
          </w:p>
          <w:p w14:paraId="12EDCA2A" w14:textId="77777777" w:rsidR="000E3DDB" w:rsidRPr="00D2185A" w:rsidRDefault="000E3DDB" w:rsidP="00212FAD">
            <w:pPr>
              <w:pStyle w:val="a0"/>
              <w:widowControl w:val="0"/>
              <w:suppressAutoHyphens w:val="0"/>
              <w:ind w:left="360"/>
              <w:rPr>
                <w:sz w:val="26"/>
                <w:szCs w:val="26"/>
              </w:rPr>
            </w:pPr>
            <w:r w:rsidRPr="00D2185A">
              <w:rPr>
                <w:sz w:val="26"/>
                <w:szCs w:val="26"/>
              </w:rPr>
              <w:t>отопление (от внешних котельных)</w:t>
            </w:r>
          </w:p>
        </w:tc>
        <w:tc>
          <w:tcPr>
            <w:tcW w:w="3402" w:type="dxa"/>
            <w:tcMar>
              <w:top w:w="0" w:type="dxa"/>
              <w:left w:w="70" w:type="dxa"/>
              <w:bottom w:w="0" w:type="dxa"/>
              <w:right w:w="70" w:type="dxa"/>
            </w:tcMar>
          </w:tcPr>
          <w:p w14:paraId="47715BDD" w14:textId="77777777" w:rsidR="000E3DDB" w:rsidRPr="00D2185A" w:rsidRDefault="000E3DDB" w:rsidP="00212FAD">
            <w:pPr>
              <w:pStyle w:val="a0"/>
              <w:widowControl w:val="0"/>
              <w:jc w:val="both"/>
              <w:rPr>
                <w:sz w:val="26"/>
                <w:szCs w:val="26"/>
              </w:rPr>
            </w:pPr>
          </w:p>
          <w:p w14:paraId="62DE0660" w14:textId="77777777" w:rsidR="000E3DDB" w:rsidRPr="00D2185A" w:rsidRDefault="000E3DDB" w:rsidP="00212FAD">
            <w:pPr>
              <w:pStyle w:val="a0"/>
              <w:widowControl w:val="0"/>
              <w:jc w:val="both"/>
              <w:rPr>
                <w:sz w:val="26"/>
                <w:szCs w:val="26"/>
              </w:rPr>
            </w:pPr>
          </w:p>
          <w:p w14:paraId="7AA76996" w14:textId="77777777" w:rsidR="000E3DDB" w:rsidRPr="00D2185A" w:rsidRDefault="000E3DDB" w:rsidP="00212FAD">
            <w:pPr>
              <w:pStyle w:val="a0"/>
              <w:widowControl w:val="0"/>
              <w:jc w:val="both"/>
              <w:rPr>
                <w:sz w:val="26"/>
                <w:szCs w:val="26"/>
              </w:rPr>
            </w:pPr>
          </w:p>
          <w:p w14:paraId="038AA219" w14:textId="77777777" w:rsidR="000E3DDB" w:rsidRPr="00D2185A" w:rsidRDefault="000E3DDB" w:rsidP="00212FAD">
            <w:pPr>
              <w:pStyle w:val="a0"/>
              <w:widowControl w:val="0"/>
              <w:jc w:val="both"/>
              <w:rPr>
                <w:sz w:val="26"/>
                <w:szCs w:val="26"/>
              </w:rPr>
            </w:pPr>
          </w:p>
          <w:p w14:paraId="78793D45" w14:textId="77777777" w:rsidR="000E3DDB" w:rsidRPr="00D2185A" w:rsidRDefault="000E3DDB" w:rsidP="00212FAD">
            <w:pPr>
              <w:pStyle w:val="a0"/>
              <w:widowControl w:val="0"/>
              <w:jc w:val="both"/>
              <w:rPr>
                <w:sz w:val="26"/>
                <w:szCs w:val="26"/>
              </w:rPr>
            </w:pPr>
          </w:p>
          <w:p w14:paraId="5E307601" w14:textId="77777777" w:rsidR="000E3DDB" w:rsidRPr="00D2185A" w:rsidRDefault="000E3DDB" w:rsidP="00212FAD">
            <w:pPr>
              <w:pStyle w:val="a0"/>
              <w:widowControl w:val="0"/>
              <w:rPr>
                <w:i/>
                <w:sz w:val="26"/>
                <w:szCs w:val="26"/>
              </w:rPr>
            </w:pPr>
            <w:r w:rsidRPr="00D2185A">
              <w:rPr>
                <w:i/>
                <w:sz w:val="26"/>
                <w:szCs w:val="26"/>
              </w:rPr>
              <w:lastRenderedPageBreak/>
              <w:t>Скрытая проводка напр. 220</w:t>
            </w:r>
          </w:p>
          <w:p w14:paraId="042BDA9C" w14:textId="77777777" w:rsidR="000E3DDB" w:rsidRPr="00D2185A" w:rsidRDefault="000E3DDB" w:rsidP="00212FAD">
            <w:pPr>
              <w:pStyle w:val="a0"/>
              <w:widowControl w:val="0"/>
              <w:rPr>
                <w:i/>
                <w:sz w:val="26"/>
                <w:szCs w:val="26"/>
              </w:rPr>
            </w:pPr>
          </w:p>
          <w:p w14:paraId="216E48C6" w14:textId="77777777" w:rsidR="000E3DDB" w:rsidRPr="00D2185A" w:rsidRDefault="000E3DDB" w:rsidP="00212FAD">
            <w:pPr>
              <w:pStyle w:val="a0"/>
              <w:widowControl w:val="0"/>
              <w:rPr>
                <w:i/>
                <w:sz w:val="26"/>
                <w:szCs w:val="26"/>
              </w:rPr>
            </w:pPr>
            <w:r w:rsidRPr="00D2185A">
              <w:rPr>
                <w:i/>
                <w:sz w:val="26"/>
                <w:szCs w:val="26"/>
              </w:rPr>
              <w:t xml:space="preserve">Водопровод центральный </w:t>
            </w:r>
          </w:p>
          <w:p w14:paraId="1EEA8CF4" w14:textId="77777777" w:rsidR="000E3DDB" w:rsidRPr="00D2185A" w:rsidRDefault="000E3DDB" w:rsidP="00212FAD">
            <w:pPr>
              <w:pStyle w:val="a0"/>
              <w:widowControl w:val="0"/>
              <w:rPr>
                <w:i/>
                <w:sz w:val="26"/>
                <w:szCs w:val="26"/>
              </w:rPr>
            </w:pPr>
            <w:r w:rsidRPr="00D2185A">
              <w:rPr>
                <w:i/>
                <w:sz w:val="26"/>
                <w:szCs w:val="26"/>
              </w:rPr>
              <w:t>Централизованное</w:t>
            </w:r>
          </w:p>
          <w:p w14:paraId="272E28E3" w14:textId="77777777" w:rsidR="000E3DDB" w:rsidRPr="00D2185A" w:rsidRDefault="000E3DDB" w:rsidP="00212FAD">
            <w:pPr>
              <w:pStyle w:val="a0"/>
              <w:widowControl w:val="0"/>
              <w:rPr>
                <w:i/>
                <w:sz w:val="26"/>
                <w:szCs w:val="26"/>
              </w:rPr>
            </w:pPr>
            <w:r w:rsidRPr="00D2185A">
              <w:rPr>
                <w:i/>
                <w:sz w:val="26"/>
                <w:szCs w:val="26"/>
              </w:rPr>
              <w:t>Есть</w:t>
            </w:r>
          </w:p>
          <w:p w14:paraId="30E34171" w14:textId="77777777" w:rsidR="000E3DDB" w:rsidRPr="00D2185A" w:rsidRDefault="000E3DDB" w:rsidP="00212FAD">
            <w:pPr>
              <w:pStyle w:val="a0"/>
              <w:widowControl w:val="0"/>
              <w:rPr>
                <w:i/>
                <w:sz w:val="26"/>
                <w:szCs w:val="26"/>
              </w:rPr>
            </w:pPr>
            <w:r w:rsidRPr="00D2185A">
              <w:rPr>
                <w:i/>
                <w:sz w:val="26"/>
                <w:szCs w:val="26"/>
              </w:rPr>
              <w:t>Отсутствует</w:t>
            </w:r>
          </w:p>
          <w:p w14:paraId="19524FA4" w14:textId="77777777" w:rsidR="000E3DDB" w:rsidRPr="00D2185A" w:rsidRDefault="000E3DDB" w:rsidP="00212FAD">
            <w:pPr>
              <w:pStyle w:val="a0"/>
              <w:widowControl w:val="0"/>
              <w:rPr>
                <w:i/>
                <w:sz w:val="26"/>
                <w:szCs w:val="26"/>
              </w:rPr>
            </w:pPr>
            <w:r w:rsidRPr="00D2185A">
              <w:rPr>
                <w:i/>
                <w:sz w:val="26"/>
                <w:szCs w:val="26"/>
              </w:rPr>
              <w:t>От ТЭЦ на твердом топливе</w:t>
            </w:r>
          </w:p>
        </w:tc>
        <w:tc>
          <w:tcPr>
            <w:tcW w:w="2835" w:type="dxa"/>
            <w:tcMar>
              <w:top w:w="0" w:type="dxa"/>
              <w:left w:w="70" w:type="dxa"/>
              <w:bottom w:w="0" w:type="dxa"/>
              <w:right w:w="70" w:type="dxa"/>
            </w:tcMar>
          </w:tcPr>
          <w:p w14:paraId="05C5F3EA" w14:textId="77777777" w:rsidR="000E3DDB" w:rsidRPr="00D2185A" w:rsidRDefault="000E3DDB" w:rsidP="00212FAD">
            <w:pPr>
              <w:pStyle w:val="a0"/>
              <w:widowControl w:val="0"/>
              <w:jc w:val="both"/>
              <w:rPr>
                <w:sz w:val="26"/>
                <w:szCs w:val="26"/>
              </w:rPr>
            </w:pPr>
          </w:p>
          <w:p w14:paraId="162B075E" w14:textId="77777777" w:rsidR="000E3DDB" w:rsidRPr="00D2185A" w:rsidRDefault="000E3DDB" w:rsidP="00212FAD">
            <w:pPr>
              <w:pStyle w:val="a0"/>
              <w:widowControl w:val="0"/>
              <w:jc w:val="both"/>
              <w:rPr>
                <w:sz w:val="26"/>
                <w:szCs w:val="26"/>
              </w:rPr>
            </w:pPr>
          </w:p>
          <w:p w14:paraId="0BC64CD6" w14:textId="77777777" w:rsidR="000E3DDB" w:rsidRPr="00D2185A" w:rsidRDefault="000E3DDB" w:rsidP="00212FAD">
            <w:pPr>
              <w:pStyle w:val="a0"/>
              <w:widowControl w:val="0"/>
              <w:jc w:val="both"/>
              <w:rPr>
                <w:sz w:val="26"/>
                <w:szCs w:val="26"/>
              </w:rPr>
            </w:pPr>
          </w:p>
          <w:p w14:paraId="517E5D3F" w14:textId="77777777" w:rsidR="000E3DDB" w:rsidRPr="00D2185A" w:rsidRDefault="000E3DDB" w:rsidP="00212FAD">
            <w:pPr>
              <w:pStyle w:val="a0"/>
              <w:widowControl w:val="0"/>
              <w:jc w:val="both"/>
              <w:rPr>
                <w:sz w:val="26"/>
                <w:szCs w:val="26"/>
              </w:rPr>
            </w:pPr>
          </w:p>
          <w:p w14:paraId="77CC19DE" w14:textId="77777777" w:rsidR="000E3DDB" w:rsidRPr="00D2185A" w:rsidRDefault="000E3DDB" w:rsidP="00212FAD">
            <w:pPr>
              <w:pStyle w:val="a0"/>
              <w:widowControl w:val="0"/>
              <w:jc w:val="both"/>
              <w:rPr>
                <w:i/>
                <w:sz w:val="26"/>
                <w:szCs w:val="26"/>
              </w:rPr>
            </w:pPr>
          </w:p>
          <w:p w14:paraId="6C094DA3" w14:textId="77777777" w:rsidR="000E3DDB" w:rsidRPr="00D2185A" w:rsidRDefault="000E3DDB" w:rsidP="00212FAD">
            <w:pPr>
              <w:pStyle w:val="a0"/>
              <w:widowControl w:val="0"/>
              <w:jc w:val="both"/>
              <w:rPr>
                <w:i/>
                <w:sz w:val="26"/>
                <w:szCs w:val="26"/>
              </w:rPr>
            </w:pPr>
            <w:r w:rsidRPr="00D2185A">
              <w:rPr>
                <w:i/>
                <w:sz w:val="26"/>
                <w:szCs w:val="26"/>
              </w:rPr>
              <w:lastRenderedPageBreak/>
              <w:t>Требует ремонта</w:t>
            </w:r>
          </w:p>
        </w:tc>
      </w:tr>
    </w:tbl>
    <w:p w14:paraId="25529EF0" w14:textId="77777777" w:rsidR="000E3DDB" w:rsidRDefault="000E3DDB" w:rsidP="000E3DDB">
      <w:pPr>
        <w:pStyle w:val="a0"/>
        <w:widowControl w:val="0"/>
        <w:jc w:val="center"/>
        <w:rPr>
          <w:rFonts w:cs="Times New Roman"/>
        </w:rPr>
      </w:pPr>
    </w:p>
    <w:tbl>
      <w:tblPr>
        <w:tblW w:w="0" w:type="auto"/>
        <w:tblLook w:val="04A0" w:firstRow="1" w:lastRow="0" w:firstColumn="1" w:lastColumn="0" w:noHBand="0" w:noVBand="1"/>
      </w:tblPr>
      <w:tblGrid>
        <w:gridCol w:w="3326"/>
        <w:gridCol w:w="280"/>
        <w:gridCol w:w="2728"/>
        <w:gridCol w:w="2737"/>
      </w:tblGrid>
      <w:tr w:rsidR="000E3DDB" w:rsidRPr="00D80AD5" w14:paraId="165BF25B" w14:textId="77777777" w:rsidTr="00F86ABE">
        <w:tc>
          <w:tcPr>
            <w:tcW w:w="9071" w:type="dxa"/>
            <w:gridSpan w:val="4"/>
            <w:tcBorders>
              <w:bottom w:val="single" w:sz="4" w:space="0" w:color="auto"/>
            </w:tcBorders>
            <w:shd w:val="clear" w:color="auto" w:fill="auto"/>
          </w:tcPr>
          <w:p w14:paraId="653AA86B" w14:textId="77777777" w:rsidR="000E3DDB" w:rsidRPr="00D80AD5" w:rsidRDefault="000E3DDB" w:rsidP="00212FAD">
            <w:pPr>
              <w:pStyle w:val="a0"/>
              <w:jc w:val="center"/>
              <w:rPr>
                <w:rFonts w:cs="Times New Roman"/>
                <w:i/>
                <w:sz w:val="26"/>
                <w:szCs w:val="26"/>
              </w:rPr>
            </w:pPr>
            <w:r>
              <w:rPr>
                <w:rFonts w:cs="Times New Roman"/>
                <w:i/>
                <w:sz w:val="26"/>
                <w:szCs w:val="26"/>
              </w:rPr>
              <w:t xml:space="preserve">Заместитель Главы Администрации города Рубцовска – начальник управления </w:t>
            </w:r>
          </w:p>
        </w:tc>
      </w:tr>
      <w:tr w:rsidR="000E3DDB" w:rsidRPr="00D80AD5" w14:paraId="5C20649E" w14:textId="77777777" w:rsidTr="00F86ABE">
        <w:tc>
          <w:tcPr>
            <w:tcW w:w="9071" w:type="dxa"/>
            <w:gridSpan w:val="4"/>
            <w:tcBorders>
              <w:top w:val="single" w:sz="4" w:space="0" w:color="auto"/>
              <w:bottom w:val="single" w:sz="4" w:space="0" w:color="auto"/>
            </w:tcBorders>
            <w:shd w:val="clear" w:color="auto" w:fill="auto"/>
          </w:tcPr>
          <w:p w14:paraId="606D4C99" w14:textId="77777777" w:rsidR="000E3DDB" w:rsidRPr="00D80AD5" w:rsidRDefault="000E3DDB" w:rsidP="00212FAD">
            <w:pPr>
              <w:pStyle w:val="a0"/>
              <w:jc w:val="center"/>
              <w:rPr>
                <w:rFonts w:cs="Times New Roman"/>
                <w:i/>
                <w:sz w:val="26"/>
                <w:szCs w:val="26"/>
              </w:rPr>
            </w:pPr>
            <w:r>
              <w:rPr>
                <w:rFonts w:cs="Times New Roman"/>
                <w:i/>
                <w:sz w:val="26"/>
                <w:szCs w:val="26"/>
              </w:rPr>
              <w:t>по жилищно-коммунальному хозяйству и экологии О.Г. Обухович</w:t>
            </w:r>
          </w:p>
        </w:tc>
      </w:tr>
      <w:tr w:rsidR="000E3DDB" w:rsidRPr="00D80AD5" w14:paraId="27448FF5" w14:textId="77777777" w:rsidTr="00F86ABE">
        <w:tc>
          <w:tcPr>
            <w:tcW w:w="9071" w:type="dxa"/>
            <w:gridSpan w:val="4"/>
            <w:tcBorders>
              <w:top w:val="single" w:sz="4" w:space="0" w:color="auto"/>
            </w:tcBorders>
            <w:shd w:val="clear" w:color="auto" w:fill="auto"/>
          </w:tcPr>
          <w:p w14:paraId="61C0F5D6" w14:textId="77777777" w:rsidR="000E3DDB" w:rsidRPr="00D80AD5" w:rsidRDefault="000E3DDB" w:rsidP="00212FAD">
            <w:pPr>
              <w:pStyle w:val="a0"/>
              <w:jc w:val="center"/>
              <w:rPr>
                <w:rFonts w:cs="Times New Roman"/>
                <w:sz w:val="16"/>
                <w:szCs w:val="16"/>
              </w:rPr>
            </w:pPr>
            <w:r w:rsidRPr="00D80AD5">
              <w:rPr>
                <w:rFonts w:cs="Times New Roman"/>
                <w:sz w:val="16"/>
                <w:szCs w:val="16"/>
              </w:rPr>
              <w:t>(должность, Ф.И.О. руководителя уполномоченного устанавливать</w:t>
            </w:r>
          </w:p>
          <w:p w14:paraId="42A3F6EC" w14:textId="77777777" w:rsidR="000E3DDB" w:rsidRPr="00D80AD5" w:rsidRDefault="000E3DDB" w:rsidP="00212FAD">
            <w:pPr>
              <w:pStyle w:val="a0"/>
              <w:jc w:val="center"/>
              <w:rPr>
                <w:rFonts w:cs="Times New Roman"/>
                <w:sz w:val="16"/>
                <w:szCs w:val="16"/>
              </w:rPr>
            </w:pPr>
            <w:r w:rsidRPr="00D80AD5">
              <w:rPr>
                <w:rFonts w:cs="Times New Roman"/>
                <w:sz w:val="16"/>
                <w:szCs w:val="16"/>
              </w:rPr>
              <w:t>техническое состояние многоквартирного дома, являющегося объектом конкурса)</w:t>
            </w:r>
          </w:p>
        </w:tc>
      </w:tr>
      <w:tr w:rsidR="000E3DDB" w:rsidRPr="00D80AD5" w14:paraId="76277E7D" w14:textId="77777777" w:rsidTr="00F86ABE">
        <w:tc>
          <w:tcPr>
            <w:tcW w:w="9071" w:type="dxa"/>
            <w:gridSpan w:val="4"/>
            <w:shd w:val="clear" w:color="auto" w:fill="auto"/>
          </w:tcPr>
          <w:p w14:paraId="0C5363C7" w14:textId="77777777" w:rsidR="000E3DDB" w:rsidRPr="00D80AD5" w:rsidRDefault="000E3DDB" w:rsidP="00212FAD">
            <w:pPr>
              <w:pStyle w:val="a0"/>
              <w:jc w:val="center"/>
              <w:rPr>
                <w:rFonts w:cs="Times New Roman"/>
                <w:sz w:val="16"/>
                <w:szCs w:val="16"/>
              </w:rPr>
            </w:pPr>
          </w:p>
        </w:tc>
      </w:tr>
      <w:tr w:rsidR="000E3DDB" w:rsidRPr="00D80AD5" w14:paraId="739E31E8" w14:textId="77777777" w:rsidTr="00F86ABE">
        <w:tc>
          <w:tcPr>
            <w:tcW w:w="3326" w:type="dxa"/>
            <w:tcBorders>
              <w:bottom w:val="single" w:sz="4" w:space="0" w:color="auto"/>
            </w:tcBorders>
            <w:shd w:val="clear" w:color="auto" w:fill="auto"/>
          </w:tcPr>
          <w:p w14:paraId="642C8043" w14:textId="77777777" w:rsidR="000E3DDB" w:rsidRPr="00D80AD5" w:rsidRDefault="000E3DDB" w:rsidP="00212FAD">
            <w:pPr>
              <w:pStyle w:val="a0"/>
              <w:jc w:val="center"/>
              <w:rPr>
                <w:rFonts w:cs="Times New Roman"/>
                <w:sz w:val="16"/>
                <w:szCs w:val="16"/>
              </w:rPr>
            </w:pPr>
          </w:p>
        </w:tc>
        <w:tc>
          <w:tcPr>
            <w:tcW w:w="280" w:type="dxa"/>
            <w:shd w:val="clear" w:color="auto" w:fill="auto"/>
          </w:tcPr>
          <w:p w14:paraId="1A41781D" w14:textId="77777777" w:rsidR="000E3DDB" w:rsidRPr="00D80AD5" w:rsidRDefault="000E3DDB" w:rsidP="00212FAD">
            <w:pPr>
              <w:pStyle w:val="a0"/>
              <w:jc w:val="center"/>
              <w:rPr>
                <w:rFonts w:cs="Times New Roman"/>
                <w:sz w:val="16"/>
                <w:szCs w:val="16"/>
              </w:rPr>
            </w:pPr>
          </w:p>
        </w:tc>
        <w:tc>
          <w:tcPr>
            <w:tcW w:w="5465" w:type="dxa"/>
            <w:gridSpan w:val="2"/>
            <w:tcBorders>
              <w:bottom w:val="single" w:sz="4" w:space="0" w:color="auto"/>
            </w:tcBorders>
            <w:shd w:val="clear" w:color="auto" w:fill="auto"/>
          </w:tcPr>
          <w:p w14:paraId="5CA9A7FB" w14:textId="77777777" w:rsidR="000E3DDB" w:rsidRPr="00D80AD5" w:rsidRDefault="000E3DDB" w:rsidP="00212FAD">
            <w:pPr>
              <w:pStyle w:val="a0"/>
              <w:jc w:val="center"/>
              <w:rPr>
                <w:rFonts w:cs="Times New Roman"/>
                <w:sz w:val="16"/>
                <w:szCs w:val="16"/>
              </w:rPr>
            </w:pPr>
          </w:p>
        </w:tc>
      </w:tr>
      <w:tr w:rsidR="000E3DDB" w:rsidRPr="00D80AD5" w14:paraId="519DAD9B" w14:textId="77777777" w:rsidTr="00F86ABE">
        <w:tc>
          <w:tcPr>
            <w:tcW w:w="3326" w:type="dxa"/>
            <w:tcBorders>
              <w:top w:val="single" w:sz="4" w:space="0" w:color="auto"/>
            </w:tcBorders>
            <w:shd w:val="clear" w:color="auto" w:fill="auto"/>
          </w:tcPr>
          <w:p w14:paraId="16ED7670" w14:textId="77777777" w:rsidR="000E3DDB" w:rsidRPr="00D80AD5" w:rsidRDefault="000E3DDB" w:rsidP="00212FAD">
            <w:pPr>
              <w:pStyle w:val="a0"/>
              <w:jc w:val="center"/>
              <w:rPr>
                <w:rFonts w:cs="Times New Roman"/>
                <w:sz w:val="16"/>
                <w:szCs w:val="16"/>
              </w:rPr>
            </w:pPr>
            <w:r w:rsidRPr="00D80AD5">
              <w:rPr>
                <w:rFonts w:cs="Times New Roman"/>
                <w:sz w:val="16"/>
                <w:szCs w:val="16"/>
              </w:rPr>
              <w:t>(подпись)</w:t>
            </w:r>
          </w:p>
        </w:tc>
        <w:tc>
          <w:tcPr>
            <w:tcW w:w="280" w:type="dxa"/>
            <w:shd w:val="clear" w:color="auto" w:fill="auto"/>
          </w:tcPr>
          <w:p w14:paraId="2EE5628E" w14:textId="77777777" w:rsidR="000E3DDB" w:rsidRPr="00D80AD5" w:rsidRDefault="000E3DDB" w:rsidP="00212FAD">
            <w:pPr>
              <w:pStyle w:val="a0"/>
              <w:jc w:val="center"/>
              <w:rPr>
                <w:rFonts w:cs="Times New Roman"/>
                <w:sz w:val="16"/>
                <w:szCs w:val="16"/>
              </w:rPr>
            </w:pPr>
          </w:p>
        </w:tc>
        <w:tc>
          <w:tcPr>
            <w:tcW w:w="5465" w:type="dxa"/>
            <w:gridSpan w:val="2"/>
            <w:shd w:val="clear" w:color="auto" w:fill="auto"/>
          </w:tcPr>
          <w:p w14:paraId="3102C072" w14:textId="77777777" w:rsidR="000E3DDB" w:rsidRPr="00D80AD5" w:rsidRDefault="000E3DDB" w:rsidP="00212FAD">
            <w:pPr>
              <w:pStyle w:val="a0"/>
              <w:jc w:val="center"/>
              <w:rPr>
                <w:rFonts w:cs="Times New Roman"/>
                <w:sz w:val="16"/>
                <w:szCs w:val="16"/>
              </w:rPr>
            </w:pPr>
            <w:r w:rsidRPr="00D80AD5">
              <w:rPr>
                <w:rFonts w:cs="Times New Roman"/>
                <w:sz w:val="16"/>
                <w:szCs w:val="16"/>
              </w:rPr>
              <w:t>(Ф.И.О.)</w:t>
            </w:r>
          </w:p>
        </w:tc>
      </w:tr>
      <w:tr w:rsidR="000E3DDB" w:rsidRPr="00D80AD5" w14:paraId="426107A6" w14:textId="77777777" w:rsidTr="00F86ABE">
        <w:tc>
          <w:tcPr>
            <w:tcW w:w="3326" w:type="dxa"/>
            <w:shd w:val="clear" w:color="auto" w:fill="auto"/>
          </w:tcPr>
          <w:p w14:paraId="2919E522" w14:textId="77777777" w:rsidR="000E3DDB" w:rsidRPr="00D80AD5" w:rsidRDefault="000E3DDB" w:rsidP="00212FAD">
            <w:pPr>
              <w:pStyle w:val="a0"/>
              <w:jc w:val="center"/>
              <w:rPr>
                <w:rFonts w:cs="Times New Roman"/>
                <w:sz w:val="16"/>
                <w:szCs w:val="16"/>
              </w:rPr>
            </w:pPr>
          </w:p>
        </w:tc>
        <w:tc>
          <w:tcPr>
            <w:tcW w:w="280" w:type="dxa"/>
            <w:shd w:val="clear" w:color="auto" w:fill="auto"/>
          </w:tcPr>
          <w:p w14:paraId="61780A50" w14:textId="77777777" w:rsidR="000E3DDB" w:rsidRPr="00D80AD5" w:rsidRDefault="000E3DDB" w:rsidP="00212FAD">
            <w:pPr>
              <w:pStyle w:val="a0"/>
              <w:jc w:val="center"/>
              <w:rPr>
                <w:rFonts w:cs="Times New Roman"/>
                <w:sz w:val="16"/>
                <w:szCs w:val="16"/>
              </w:rPr>
            </w:pPr>
          </w:p>
        </w:tc>
        <w:tc>
          <w:tcPr>
            <w:tcW w:w="5465" w:type="dxa"/>
            <w:gridSpan w:val="2"/>
            <w:shd w:val="clear" w:color="auto" w:fill="auto"/>
          </w:tcPr>
          <w:p w14:paraId="55308B68" w14:textId="77777777" w:rsidR="000E3DDB" w:rsidRPr="00D80AD5" w:rsidRDefault="000E3DDB" w:rsidP="00212FAD">
            <w:pPr>
              <w:pStyle w:val="a0"/>
              <w:jc w:val="center"/>
              <w:rPr>
                <w:rFonts w:cs="Times New Roman"/>
                <w:sz w:val="16"/>
                <w:szCs w:val="16"/>
              </w:rPr>
            </w:pPr>
          </w:p>
        </w:tc>
      </w:tr>
      <w:tr w:rsidR="000E3DDB" w:rsidRPr="00D80AD5" w14:paraId="04D2ECF6" w14:textId="77777777" w:rsidTr="00F86ABE">
        <w:tc>
          <w:tcPr>
            <w:tcW w:w="3326" w:type="dxa"/>
            <w:shd w:val="clear" w:color="auto" w:fill="auto"/>
          </w:tcPr>
          <w:p w14:paraId="1F6F303E" w14:textId="77777777" w:rsidR="000E3DDB" w:rsidRPr="00D80AD5" w:rsidRDefault="000E3DDB" w:rsidP="00212FAD">
            <w:pPr>
              <w:pStyle w:val="a0"/>
              <w:jc w:val="center"/>
              <w:rPr>
                <w:rFonts w:cs="Times New Roman"/>
                <w:sz w:val="16"/>
                <w:szCs w:val="16"/>
              </w:rPr>
            </w:pPr>
          </w:p>
        </w:tc>
        <w:tc>
          <w:tcPr>
            <w:tcW w:w="280" w:type="dxa"/>
            <w:shd w:val="clear" w:color="auto" w:fill="auto"/>
          </w:tcPr>
          <w:p w14:paraId="079A7233" w14:textId="77777777" w:rsidR="000E3DDB" w:rsidRPr="00D80AD5" w:rsidRDefault="000E3DDB" w:rsidP="00212FAD">
            <w:pPr>
              <w:pStyle w:val="a0"/>
              <w:jc w:val="center"/>
              <w:rPr>
                <w:rFonts w:cs="Times New Roman"/>
                <w:sz w:val="16"/>
                <w:szCs w:val="16"/>
              </w:rPr>
            </w:pPr>
          </w:p>
        </w:tc>
        <w:tc>
          <w:tcPr>
            <w:tcW w:w="2728" w:type="dxa"/>
            <w:tcBorders>
              <w:bottom w:val="single" w:sz="4" w:space="0" w:color="auto"/>
            </w:tcBorders>
            <w:shd w:val="clear" w:color="auto" w:fill="auto"/>
          </w:tcPr>
          <w:p w14:paraId="4B1BC06E" w14:textId="77777777" w:rsidR="000E3DDB" w:rsidRPr="00D80AD5" w:rsidRDefault="000E3DDB" w:rsidP="00212FAD">
            <w:pPr>
              <w:pStyle w:val="a0"/>
              <w:jc w:val="center"/>
              <w:rPr>
                <w:rFonts w:cs="Times New Roman"/>
                <w:sz w:val="16"/>
                <w:szCs w:val="16"/>
              </w:rPr>
            </w:pPr>
          </w:p>
        </w:tc>
        <w:tc>
          <w:tcPr>
            <w:tcW w:w="2737" w:type="dxa"/>
            <w:shd w:val="clear" w:color="auto" w:fill="auto"/>
          </w:tcPr>
          <w:p w14:paraId="02B214C1" w14:textId="77777777" w:rsidR="000E3DDB" w:rsidRPr="00D80AD5" w:rsidRDefault="003973FB" w:rsidP="00212FAD">
            <w:pPr>
              <w:pStyle w:val="a0"/>
              <w:rPr>
                <w:rFonts w:cs="Times New Roman"/>
                <w:sz w:val="16"/>
                <w:szCs w:val="16"/>
              </w:rPr>
            </w:pPr>
            <w:r>
              <w:rPr>
                <w:rFonts w:cs="Times New Roman"/>
                <w:sz w:val="26"/>
                <w:szCs w:val="26"/>
              </w:rPr>
              <w:t>2025</w:t>
            </w:r>
            <w:r w:rsidR="000E3DDB" w:rsidRPr="00D80AD5">
              <w:rPr>
                <w:rFonts w:cs="Times New Roman"/>
                <w:sz w:val="26"/>
                <w:szCs w:val="26"/>
              </w:rPr>
              <w:t xml:space="preserve"> г.</w:t>
            </w:r>
          </w:p>
        </w:tc>
      </w:tr>
      <w:tr w:rsidR="000E3DDB" w:rsidRPr="00D80AD5" w14:paraId="418B6F5F" w14:textId="77777777" w:rsidTr="00F86ABE">
        <w:tc>
          <w:tcPr>
            <w:tcW w:w="3326" w:type="dxa"/>
            <w:shd w:val="clear" w:color="auto" w:fill="auto"/>
          </w:tcPr>
          <w:p w14:paraId="2AD9395E" w14:textId="77777777" w:rsidR="000E3DDB" w:rsidRPr="00D80AD5" w:rsidRDefault="000E3DDB" w:rsidP="00212FAD">
            <w:pPr>
              <w:pStyle w:val="a0"/>
              <w:jc w:val="center"/>
              <w:rPr>
                <w:rFonts w:cs="Times New Roman"/>
                <w:sz w:val="16"/>
                <w:szCs w:val="16"/>
              </w:rPr>
            </w:pPr>
          </w:p>
        </w:tc>
        <w:tc>
          <w:tcPr>
            <w:tcW w:w="280" w:type="dxa"/>
            <w:shd w:val="clear" w:color="auto" w:fill="auto"/>
          </w:tcPr>
          <w:p w14:paraId="6A7A84C2" w14:textId="77777777" w:rsidR="000E3DDB" w:rsidRPr="00D80AD5" w:rsidRDefault="000E3DDB" w:rsidP="00212FAD">
            <w:pPr>
              <w:pStyle w:val="a0"/>
              <w:jc w:val="center"/>
              <w:rPr>
                <w:rFonts w:cs="Times New Roman"/>
                <w:sz w:val="16"/>
                <w:szCs w:val="16"/>
              </w:rPr>
            </w:pPr>
          </w:p>
        </w:tc>
        <w:tc>
          <w:tcPr>
            <w:tcW w:w="2728" w:type="dxa"/>
            <w:tcBorders>
              <w:top w:val="single" w:sz="4" w:space="0" w:color="auto"/>
            </w:tcBorders>
            <w:shd w:val="clear" w:color="auto" w:fill="auto"/>
          </w:tcPr>
          <w:p w14:paraId="7943EB37" w14:textId="77777777" w:rsidR="000E3DDB" w:rsidRPr="00D80AD5" w:rsidRDefault="000E3DDB" w:rsidP="00212FAD">
            <w:pPr>
              <w:pStyle w:val="a0"/>
              <w:jc w:val="center"/>
              <w:rPr>
                <w:rFonts w:cs="Times New Roman"/>
                <w:sz w:val="16"/>
                <w:szCs w:val="16"/>
              </w:rPr>
            </w:pPr>
            <w:r w:rsidRPr="00D80AD5">
              <w:rPr>
                <w:rFonts w:cs="Times New Roman"/>
                <w:sz w:val="16"/>
                <w:szCs w:val="16"/>
              </w:rPr>
              <w:t>(дата, М.П.)</w:t>
            </w:r>
          </w:p>
          <w:p w14:paraId="3DA39252" w14:textId="77777777" w:rsidR="000E3DDB" w:rsidRPr="00D80AD5" w:rsidRDefault="000E3DDB" w:rsidP="00212FAD">
            <w:pPr>
              <w:pStyle w:val="a0"/>
              <w:jc w:val="center"/>
              <w:rPr>
                <w:rFonts w:cs="Times New Roman"/>
                <w:sz w:val="16"/>
                <w:szCs w:val="16"/>
              </w:rPr>
            </w:pPr>
          </w:p>
        </w:tc>
        <w:tc>
          <w:tcPr>
            <w:tcW w:w="2737" w:type="dxa"/>
            <w:shd w:val="clear" w:color="auto" w:fill="auto"/>
          </w:tcPr>
          <w:p w14:paraId="473118A6" w14:textId="77777777" w:rsidR="000E3DDB" w:rsidRPr="00D80AD5" w:rsidRDefault="000E3DDB" w:rsidP="00212FAD">
            <w:pPr>
              <w:pStyle w:val="a0"/>
              <w:jc w:val="center"/>
              <w:rPr>
                <w:rFonts w:cs="Times New Roman"/>
                <w:sz w:val="26"/>
                <w:szCs w:val="26"/>
              </w:rPr>
            </w:pPr>
          </w:p>
        </w:tc>
      </w:tr>
    </w:tbl>
    <w:p w14:paraId="1D3C6BE7" w14:textId="77777777" w:rsidR="000E3DDB" w:rsidRDefault="000E3DDB" w:rsidP="000E3DDB">
      <w:pPr>
        <w:pStyle w:val="a0"/>
        <w:widowControl w:val="0"/>
        <w:jc w:val="center"/>
        <w:rPr>
          <w:rFonts w:cs="Times New Roman"/>
        </w:rPr>
      </w:pPr>
    </w:p>
    <w:p w14:paraId="32042EF9" w14:textId="77777777" w:rsidR="000E3DDB" w:rsidRDefault="000E3DDB" w:rsidP="000E3DDB">
      <w:pPr>
        <w:pStyle w:val="a0"/>
        <w:widowControl w:val="0"/>
        <w:jc w:val="center"/>
        <w:rPr>
          <w:rFonts w:cs="Times New Roman"/>
          <w:sz w:val="26"/>
          <w:szCs w:val="26"/>
        </w:rPr>
      </w:pPr>
    </w:p>
    <w:p w14:paraId="658AC6D2" w14:textId="77777777" w:rsidR="000E3DDB" w:rsidRDefault="000E3DDB" w:rsidP="000E3DDB">
      <w:pPr>
        <w:pStyle w:val="a0"/>
        <w:widowControl w:val="0"/>
        <w:jc w:val="center"/>
        <w:rPr>
          <w:rFonts w:cs="Times New Roman"/>
          <w:sz w:val="26"/>
          <w:szCs w:val="26"/>
        </w:rPr>
      </w:pPr>
    </w:p>
    <w:p w14:paraId="17FA4141" w14:textId="77777777" w:rsidR="000E3DDB" w:rsidRDefault="000E3DDB" w:rsidP="000E3DDB">
      <w:pPr>
        <w:pStyle w:val="a0"/>
        <w:widowControl w:val="0"/>
        <w:jc w:val="center"/>
        <w:rPr>
          <w:rFonts w:cs="Times New Roman"/>
          <w:sz w:val="26"/>
          <w:szCs w:val="26"/>
        </w:rPr>
      </w:pPr>
    </w:p>
    <w:p w14:paraId="76A621B8" w14:textId="77777777" w:rsidR="000E3DDB" w:rsidRDefault="000E3DDB" w:rsidP="000E3DDB">
      <w:pPr>
        <w:pStyle w:val="a0"/>
        <w:widowControl w:val="0"/>
        <w:jc w:val="center"/>
        <w:rPr>
          <w:rFonts w:cs="Times New Roman"/>
          <w:sz w:val="26"/>
          <w:szCs w:val="26"/>
        </w:rPr>
      </w:pPr>
    </w:p>
    <w:p w14:paraId="5E687824" w14:textId="77777777" w:rsidR="000E3DDB" w:rsidRDefault="000E3DDB" w:rsidP="000E3DDB">
      <w:pPr>
        <w:pStyle w:val="a0"/>
        <w:widowControl w:val="0"/>
        <w:jc w:val="center"/>
        <w:rPr>
          <w:rFonts w:cs="Times New Roman"/>
          <w:sz w:val="26"/>
          <w:szCs w:val="26"/>
        </w:rPr>
      </w:pPr>
    </w:p>
    <w:p w14:paraId="68D5F749" w14:textId="77777777" w:rsidR="000E3DDB" w:rsidRDefault="000E3DDB" w:rsidP="000E3DDB">
      <w:pPr>
        <w:pStyle w:val="a0"/>
        <w:widowControl w:val="0"/>
        <w:jc w:val="center"/>
        <w:rPr>
          <w:rFonts w:cs="Times New Roman"/>
          <w:sz w:val="26"/>
          <w:szCs w:val="26"/>
        </w:rPr>
      </w:pPr>
    </w:p>
    <w:p w14:paraId="737C8F2C" w14:textId="77777777" w:rsidR="000E3DDB" w:rsidRDefault="000E3DDB" w:rsidP="000E3DDB">
      <w:pPr>
        <w:pStyle w:val="a0"/>
        <w:widowControl w:val="0"/>
        <w:jc w:val="center"/>
        <w:rPr>
          <w:rFonts w:cs="Times New Roman"/>
          <w:sz w:val="26"/>
          <w:szCs w:val="26"/>
        </w:rPr>
      </w:pPr>
    </w:p>
    <w:p w14:paraId="0C8D7B28" w14:textId="77777777" w:rsidR="000E3DDB" w:rsidRDefault="000E3DDB" w:rsidP="000E3DDB">
      <w:pPr>
        <w:pStyle w:val="a0"/>
        <w:widowControl w:val="0"/>
        <w:jc w:val="center"/>
        <w:rPr>
          <w:rFonts w:cs="Times New Roman"/>
          <w:sz w:val="26"/>
          <w:szCs w:val="26"/>
        </w:rPr>
      </w:pPr>
    </w:p>
    <w:p w14:paraId="2ABA5DDD" w14:textId="77777777" w:rsidR="000E3DDB" w:rsidRDefault="000E3DDB" w:rsidP="000E3DDB">
      <w:pPr>
        <w:pStyle w:val="a0"/>
        <w:widowControl w:val="0"/>
        <w:jc w:val="center"/>
        <w:rPr>
          <w:rFonts w:cs="Times New Roman"/>
          <w:sz w:val="26"/>
          <w:szCs w:val="26"/>
        </w:rPr>
      </w:pPr>
    </w:p>
    <w:p w14:paraId="4AAFA0D4" w14:textId="77777777" w:rsidR="000E3DDB" w:rsidRDefault="000E3DDB" w:rsidP="000E3DDB">
      <w:pPr>
        <w:pStyle w:val="a0"/>
        <w:widowControl w:val="0"/>
        <w:jc w:val="center"/>
        <w:rPr>
          <w:rFonts w:cs="Times New Roman"/>
          <w:sz w:val="26"/>
          <w:szCs w:val="26"/>
        </w:rPr>
      </w:pPr>
    </w:p>
    <w:p w14:paraId="4EB9D209" w14:textId="77777777" w:rsidR="000E3DDB" w:rsidRDefault="000E3DDB" w:rsidP="000E3DDB">
      <w:pPr>
        <w:pStyle w:val="a0"/>
        <w:widowControl w:val="0"/>
        <w:jc w:val="center"/>
        <w:rPr>
          <w:rFonts w:cs="Times New Roman"/>
          <w:sz w:val="26"/>
          <w:szCs w:val="26"/>
        </w:rPr>
      </w:pPr>
    </w:p>
    <w:p w14:paraId="49BB881F" w14:textId="77777777" w:rsidR="000E3DDB" w:rsidRDefault="000E3DDB" w:rsidP="000E3DDB">
      <w:pPr>
        <w:pStyle w:val="a0"/>
        <w:widowControl w:val="0"/>
        <w:jc w:val="center"/>
        <w:rPr>
          <w:rFonts w:cs="Times New Roman"/>
          <w:sz w:val="26"/>
          <w:szCs w:val="26"/>
        </w:rPr>
      </w:pPr>
    </w:p>
    <w:p w14:paraId="3A61F9D5" w14:textId="77777777" w:rsidR="000E3DDB" w:rsidRDefault="000E3DDB" w:rsidP="000E3DDB">
      <w:pPr>
        <w:pStyle w:val="a0"/>
        <w:widowControl w:val="0"/>
        <w:jc w:val="center"/>
        <w:rPr>
          <w:rFonts w:cs="Times New Roman"/>
          <w:sz w:val="26"/>
          <w:szCs w:val="26"/>
        </w:rPr>
      </w:pPr>
    </w:p>
    <w:p w14:paraId="5BBA41C9" w14:textId="77777777" w:rsidR="000E3DDB" w:rsidRDefault="000E3DDB" w:rsidP="000E3DDB">
      <w:pPr>
        <w:pStyle w:val="a0"/>
        <w:widowControl w:val="0"/>
        <w:jc w:val="center"/>
        <w:rPr>
          <w:rFonts w:cs="Times New Roman"/>
          <w:sz w:val="26"/>
          <w:szCs w:val="26"/>
        </w:rPr>
      </w:pPr>
    </w:p>
    <w:p w14:paraId="137A9AF5" w14:textId="77777777" w:rsidR="000E3DDB" w:rsidRDefault="000E3DDB" w:rsidP="000E3DDB">
      <w:pPr>
        <w:pStyle w:val="a0"/>
        <w:widowControl w:val="0"/>
        <w:jc w:val="center"/>
        <w:rPr>
          <w:rFonts w:cs="Times New Roman"/>
          <w:sz w:val="26"/>
          <w:szCs w:val="26"/>
        </w:rPr>
      </w:pPr>
    </w:p>
    <w:p w14:paraId="619761CC" w14:textId="77777777" w:rsidR="000E3DDB" w:rsidRDefault="000E3DDB" w:rsidP="000E3DDB">
      <w:pPr>
        <w:pStyle w:val="a0"/>
        <w:widowControl w:val="0"/>
        <w:jc w:val="center"/>
        <w:rPr>
          <w:rFonts w:cs="Times New Roman"/>
          <w:sz w:val="26"/>
          <w:szCs w:val="26"/>
        </w:rPr>
      </w:pPr>
    </w:p>
    <w:p w14:paraId="078FC32D" w14:textId="77777777" w:rsidR="000E3DDB" w:rsidRDefault="000E3DDB" w:rsidP="000E3DDB">
      <w:pPr>
        <w:pStyle w:val="a0"/>
        <w:widowControl w:val="0"/>
        <w:jc w:val="center"/>
        <w:rPr>
          <w:rFonts w:cs="Times New Roman"/>
          <w:sz w:val="26"/>
          <w:szCs w:val="26"/>
        </w:rPr>
      </w:pPr>
    </w:p>
    <w:p w14:paraId="313F56B0" w14:textId="77777777" w:rsidR="000E3DDB" w:rsidRDefault="000E3DDB" w:rsidP="000E3DDB">
      <w:pPr>
        <w:pStyle w:val="a0"/>
        <w:widowControl w:val="0"/>
        <w:jc w:val="center"/>
        <w:rPr>
          <w:rFonts w:cs="Times New Roman"/>
          <w:sz w:val="26"/>
          <w:szCs w:val="26"/>
        </w:rPr>
      </w:pPr>
    </w:p>
    <w:p w14:paraId="65ED6066" w14:textId="77777777" w:rsidR="000E3DDB" w:rsidRDefault="000E3DDB" w:rsidP="000E3DDB">
      <w:pPr>
        <w:pStyle w:val="a0"/>
        <w:widowControl w:val="0"/>
        <w:jc w:val="center"/>
        <w:rPr>
          <w:rFonts w:cs="Times New Roman"/>
          <w:sz w:val="26"/>
          <w:szCs w:val="26"/>
        </w:rPr>
      </w:pPr>
    </w:p>
    <w:p w14:paraId="5E980750" w14:textId="77777777" w:rsidR="000E3DDB" w:rsidRDefault="000E3DDB" w:rsidP="000E3DDB">
      <w:pPr>
        <w:pStyle w:val="a0"/>
        <w:widowControl w:val="0"/>
        <w:jc w:val="center"/>
        <w:rPr>
          <w:rFonts w:cs="Times New Roman"/>
          <w:sz w:val="26"/>
          <w:szCs w:val="26"/>
        </w:rPr>
      </w:pPr>
    </w:p>
    <w:p w14:paraId="095D753D" w14:textId="77777777" w:rsidR="000E3DDB" w:rsidRDefault="000E3DDB" w:rsidP="000E3DDB">
      <w:pPr>
        <w:pStyle w:val="a0"/>
        <w:widowControl w:val="0"/>
        <w:jc w:val="center"/>
        <w:rPr>
          <w:rFonts w:cs="Times New Roman"/>
          <w:sz w:val="26"/>
          <w:szCs w:val="26"/>
        </w:rPr>
      </w:pPr>
    </w:p>
    <w:p w14:paraId="61674B39" w14:textId="77777777" w:rsidR="000E3DDB" w:rsidRDefault="000E3DDB" w:rsidP="000E3DDB">
      <w:pPr>
        <w:pStyle w:val="a0"/>
        <w:widowControl w:val="0"/>
        <w:jc w:val="center"/>
        <w:rPr>
          <w:rFonts w:cs="Times New Roman"/>
          <w:sz w:val="26"/>
          <w:szCs w:val="26"/>
        </w:rPr>
      </w:pPr>
    </w:p>
    <w:p w14:paraId="4AD4C8BB" w14:textId="77777777" w:rsidR="001124D7" w:rsidRDefault="000E3DDB" w:rsidP="000E3DDB">
      <w:pPr>
        <w:pStyle w:val="a0"/>
        <w:widowControl w:val="0"/>
        <w:jc w:val="center"/>
        <w:rPr>
          <w:rFonts w:cs="Times New Roman"/>
          <w:sz w:val="26"/>
          <w:szCs w:val="26"/>
          <w:lang w:val="en-US"/>
        </w:rPr>
      </w:pPr>
      <w:r>
        <w:rPr>
          <w:rFonts w:cs="Times New Roman"/>
          <w:sz w:val="26"/>
          <w:szCs w:val="26"/>
        </w:rPr>
        <w:br w:type="page"/>
      </w:r>
    </w:p>
    <w:p w14:paraId="19161CC7" w14:textId="77777777" w:rsidR="001124D7" w:rsidRDefault="001124D7" w:rsidP="000E3DDB">
      <w:pPr>
        <w:pStyle w:val="a0"/>
        <w:widowControl w:val="0"/>
        <w:jc w:val="center"/>
        <w:rPr>
          <w:rFonts w:cs="Times New Roman"/>
          <w:sz w:val="26"/>
          <w:szCs w:val="26"/>
          <w:lang w:val="en-US"/>
        </w:rPr>
      </w:pPr>
    </w:p>
    <w:p w14:paraId="52BDAE09" w14:textId="7EAD9F3E" w:rsidR="000E3DDB" w:rsidRDefault="00085030" w:rsidP="000E3DDB">
      <w:pPr>
        <w:pStyle w:val="a0"/>
        <w:widowControl w:val="0"/>
        <w:jc w:val="center"/>
        <w:rPr>
          <w:rFonts w:cs="Times New Roman"/>
          <w:sz w:val="26"/>
          <w:szCs w:val="26"/>
        </w:rPr>
      </w:pPr>
      <w:r>
        <w:rPr>
          <w:rFonts w:cs="Times New Roman"/>
          <w:sz w:val="26"/>
          <w:szCs w:val="26"/>
        </w:rPr>
        <w:t>Лот № 36</w:t>
      </w:r>
    </w:p>
    <w:p w14:paraId="51CA716D" w14:textId="77777777" w:rsidR="000E3DDB" w:rsidRDefault="000E3DDB" w:rsidP="000E3DDB">
      <w:pPr>
        <w:pStyle w:val="a0"/>
        <w:widowControl w:val="0"/>
        <w:jc w:val="center"/>
        <w:rPr>
          <w:rFonts w:cs="Times New Roman"/>
          <w:sz w:val="26"/>
          <w:szCs w:val="26"/>
        </w:rPr>
      </w:pPr>
    </w:p>
    <w:p w14:paraId="5E6E3A7D" w14:textId="77777777" w:rsidR="000E3DDB" w:rsidRPr="00263325" w:rsidRDefault="000E3DDB" w:rsidP="000E3DDB">
      <w:pPr>
        <w:pStyle w:val="a0"/>
        <w:widowControl w:val="0"/>
        <w:jc w:val="center"/>
        <w:rPr>
          <w:rFonts w:cs="Times New Roman"/>
          <w:sz w:val="26"/>
          <w:szCs w:val="26"/>
        </w:rPr>
      </w:pPr>
      <w:r>
        <w:rPr>
          <w:rFonts w:cs="Times New Roman"/>
          <w:sz w:val="26"/>
          <w:szCs w:val="26"/>
        </w:rPr>
        <w:t>АКТ</w:t>
      </w:r>
    </w:p>
    <w:p w14:paraId="45C6A9B9" w14:textId="77777777" w:rsidR="000E3DDB" w:rsidRDefault="000E3DDB" w:rsidP="000E3DDB">
      <w:pPr>
        <w:widowControl w:val="0"/>
        <w:jc w:val="center"/>
        <w:rPr>
          <w:rFonts w:cs="Times New Roman"/>
          <w:sz w:val="26"/>
          <w:szCs w:val="26"/>
        </w:rPr>
      </w:pPr>
      <w:r w:rsidRPr="00263325">
        <w:rPr>
          <w:rFonts w:cs="Times New Roman"/>
          <w:sz w:val="26"/>
          <w:szCs w:val="26"/>
        </w:rPr>
        <w:t>о состоянии общего имущества собственников помещений</w:t>
      </w:r>
      <w:r w:rsidRPr="00263325">
        <w:rPr>
          <w:rFonts w:cs="Times New Roman"/>
          <w:sz w:val="26"/>
          <w:szCs w:val="26"/>
        </w:rPr>
        <w:br/>
        <w:t>в многоквартирном доме, являющегося объектом конкурса</w:t>
      </w:r>
    </w:p>
    <w:p w14:paraId="7169EFA7" w14:textId="77777777" w:rsidR="000E3DDB" w:rsidRDefault="000E3DDB" w:rsidP="000E3DDB">
      <w:pPr>
        <w:widowControl w:val="0"/>
        <w:jc w:val="center"/>
        <w:rPr>
          <w:rFonts w:cs="Times New Roman"/>
          <w:sz w:val="26"/>
          <w:szCs w:val="26"/>
        </w:rPr>
      </w:pPr>
    </w:p>
    <w:p w14:paraId="081BC485" w14:textId="77777777" w:rsidR="000E3DDB" w:rsidRPr="00506110" w:rsidRDefault="000E3DDB" w:rsidP="000E3DDB">
      <w:pPr>
        <w:pStyle w:val="a0"/>
        <w:widowControl w:val="0"/>
        <w:rPr>
          <w:sz w:val="26"/>
          <w:szCs w:val="26"/>
        </w:rPr>
      </w:pPr>
      <w:r>
        <w:rPr>
          <w:sz w:val="26"/>
          <w:szCs w:val="26"/>
        </w:rPr>
        <w:t>I.</w:t>
      </w:r>
      <w:r w:rsidRPr="00506110">
        <w:rPr>
          <w:sz w:val="26"/>
          <w:szCs w:val="26"/>
        </w:rPr>
        <w:t>Общие сведения о многоквартирном доме</w:t>
      </w:r>
    </w:p>
    <w:p w14:paraId="2C4ED6B1" w14:textId="77777777" w:rsidR="000E3DDB" w:rsidRPr="00506110" w:rsidRDefault="000E3DDB" w:rsidP="000E3DDB">
      <w:pPr>
        <w:pStyle w:val="a0"/>
        <w:widowControl w:val="0"/>
        <w:ind w:right="-295"/>
        <w:jc w:val="both"/>
        <w:rPr>
          <w:i/>
          <w:sz w:val="26"/>
          <w:szCs w:val="26"/>
          <w:u w:val="single"/>
        </w:rPr>
      </w:pPr>
      <w:r>
        <w:rPr>
          <w:sz w:val="26"/>
          <w:szCs w:val="26"/>
        </w:rPr>
        <w:t>1.Адрес многоквартирного дома</w:t>
      </w:r>
      <w:r w:rsidRPr="00506110">
        <w:rPr>
          <w:sz w:val="26"/>
          <w:szCs w:val="26"/>
        </w:rPr>
        <w:t xml:space="preserve"> </w:t>
      </w:r>
      <w:r w:rsidRPr="00506110">
        <w:rPr>
          <w:i/>
          <w:sz w:val="26"/>
          <w:szCs w:val="26"/>
          <w:u w:val="single"/>
        </w:rPr>
        <w:t xml:space="preserve">Алтайский край, город Рубцовск, улица Комсомольская, </w:t>
      </w:r>
      <w:r>
        <w:rPr>
          <w:i/>
          <w:sz w:val="26"/>
          <w:szCs w:val="26"/>
          <w:u w:val="single"/>
        </w:rPr>
        <w:t xml:space="preserve">дом </w:t>
      </w:r>
      <w:r w:rsidRPr="00506110">
        <w:rPr>
          <w:i/>
          <w:sz w:val="26"/>
          <w:szCs w:val="26"/>
          <w:u w:val="single"/>
        </w:rPr>
        <w:t>133</w:t>
      </w:r>
    </w:p>
    <w:p w14:paraId="678F1CDD" w14:textId="77777777" w:rsidR="000E3DDB" w:rsidRPr="00506110" w:rsidRDefault="000E3DDB" w:rsidP="000E3DDB">
      <w:pPr>
        <w:pStyle w:val="a0"/>
        <w:widowControl w:val="0"/>
        <w:jc w:val="both"/>
        <w:rPr>
          <w:i/>
          <w:sz w:val="26"/>
          <w:szCs w:val="26"/>
          <w:u w:val="single"/>
        </w:rPr>
      </w:pPr>
      <w:r>
        <w:rPr>
          <w:sz w:val="26"/>
          <w:szCs w:val="26"/>
        </w:rPr>
        <w:t>2.</w:t>
      </w:r>
      <w:r w:rsidRPr="00506110">
        <w:rPr>
          <w:sz w:val="26"/>
          <w:szCs w:val="26"/>
        </w:rPr>
        <w:t>Кадастровый номер многоквартирного дома (при его наличии)</w:t>
      </w:r>
    </w:p>
    <w:p w14:paraId="78533EF2" w14:textId="77777777" w:rsidR="000E3DDB" w:rsidRPr="00506110" w:rsidRDefault="000E3DDB" w:rsidP="000E3DDB">
      <w:pPr>
        <w:pStyle w:val="a0"/>
        <w:widowControl w:val="0"/>
        <w:jc w:val="both"/>
        <w:rPr>
          <w:sz w:val="26"/>
          <w:szCs w:val="26"/>
        </w:rPr>
      </w:pPr>
      <w:r>
        <w:rPr>
          <w:sz w:val="26"/>
          <w:szCs w:val="26"/>
        </w:rPr>
        <w:t>3.</w:t>
      </w:r>
      <w:r w:rsidRPr="00506110">
        <w:rPr>
          <w:sz w:val="26"/>
          <w:szCs w:val="26"/>
        </w:rPr>
        <w:t xml:space="preserve">Серия, тип </w:t>
      </w:r>
      <w:proofErr w:type="gramStart"/>
      <w:r w:rsidRPr="00506110">
        <w:rPr>
          <w:sz w:val="26"/>
          <w:szCs w:val="26"/>
        </w:rPr>
        <w:t xml:space="preserve">постройки  </w:t>
      </w:r>
      <w:r w:rsidRPr="00506110">
        <w:rPr>
          <w:i/>
          <w:sz w:val="26"/>
          <w:szCs w:val="26"/>
          <w:u w:val="single"/>
        </w:rPr>
        <w:t>многоквартирный</w:t>
      </w:r>
      <w:proofErr w:type="gramEnd"/>
      <w:r w:rsidRPr="00506110">
        <w:rPr>
          <w:i/>
          <w:sz w:val="26"/>
          <w:szCs w:val="26"/>
          <w:u w:val="single"/>
        </w:rPr>
        <w:t xml:space="preserve"> жилой дом</w:t>
      </w:r>
    </w:p>
    <w:p w14:paraId="2CA2C300" w14:textId="77777777" w:rsidR="000E3DDB" w:rsidRPr="00506110" w:rsidRDefault="000E3DDB" w:rsidP="000E3DDB">
      <w:pPr>
        <w:pStyle w:val="a0"/>
        <w:widowControl w:val="0"/>
        <w:jc w:val="both"/>
        <w:rPr>
          <w:sz w:val="26"/>
          <w:szCs w:val="26"/>
        </w:rPr>
      </w:pPr>
      <w:r>
        <w:rPr>
          <w:sz w:val="26"/>
          <w:szCs w:val="26"/>
        </w:rPr>
        <w:t>4.</w:t>
      </w:r>
      <w:r w:rsidRPr="00506110">
        <w:rPr>
          <w:sz w:val="26"/>
          <w:szCs w:val="26"/>
        </w:rPr>
        <w:t xml:space="preserve">Год постройки </w:t>
      </w:r>
      <w:r w:rsidRPr="00506110">
        <w:rPr>
          <w:i/>
          <w:sz w:val="26"/>
          <w:szCs w:val="26"/>
          <w:u w:val="single"/>
        </w:rPr>
        <w:t>1963</w:t>
      </w:r>
    </w:p>
    <w:p w14:paraId="7B1F9EDA" w14:textId="77777777" w:rsidR="000E3DDB" w:rsidRPr="00506110" w:rsidRDefault="000E3DDB" w:rsidP="000E3DDB">
      <w:pPr>
        <w:pStyle w:val="a0"/>
        <w:widowControl w:val="0"/>
        <w:jc w:val="both"/>
        <w:rPr>
          <w:sz w:val="26"/>
          <w:szCs w:val="26"/>
        </w:rPr>
      </w:pPr>
      <w:r>
        <w:rPr>
          <w:sz w:val="26"/>
          <w:szCs w:val="26"/>
        </w:rPr>
        <w:t>5.Степень износа</w:t>
      </w:r>
      <w:r w:rsidRPr="00506110">
        <w:rPr>
          <w:sz w:val="26"/>
          <w:szCs w:val="26"/>
        </w:rPr>
        <w:t xml:space="preserve"> по</w:t>
      </w:r>
      <w:r>
        <w:rPr>
          <w:sz w:val="26"/>
          <w:szCs w:val="26"/>
        </w:rPr>
        <w:t xml:space="preserve"> данным</w:t>
      </w:r>
      <w:r w:rsidRPr="00506110">
        <w:rPr>
          <w:sz w:val="26"/>
          <w:szCs w:val="26"/>
        </w:rPr>
        <w:t xml:space="preserve"> государственного технического учета</w:t>
      </w:r>
      <w:r>
        <w:rPr>
          <w:sz w:val="26"/>
          <w:szCs w:val="26"/>
        </w:rPr>
        <w:t xml:space="preserve"> </w:t>
      </w:r>
      <w:r w:rsidRPr="00C757A1">
        <w:rPr>
          <w:i/>
          <w:sz w:val="26"/>
          <w:szCs w:val="26"/>
          <w:u w:val="single"/>
        </w:rPr>
        <w:t>нет</w:t>
      </w:r>
    </w:p>
    <w:p w14:paraId="071E18D2" w14:textId="77777777" w:rsidR="000E3DDB" w:rsidRPr="00506110" w:rsidRDefault="000E3DDB" w:rsidP="000E3DDB">
      <w:pPr>
        <w:pStyle w:val="a0"/>
        <w:widowControl w:val="0"/>
        <w:jc w:val="both"/>
        <w:rPr>
          <w:sz w:val="26"/>
          <w:szCs w:val="26"/>
        </w:rPr>
      </w:pPr>
      <w:r>
        <w:rPr>
          <w:sz w:val="26"/>
          <w:szCs w:val="26"/>
        </w:rPr>
        <w:t>6.</w:t>
      </w:r>
      <w:r w:rsidRPr="00506110">
        <w:rPr>
          <w:sz w:val="26"/>
          <w:szCs w:val="26"/>
        </w:rPr>
        <w:t xml:space="preserve">Степень фактического </w:t>
      </w:r>
      <w:proofErr w:type="gramStart"/>
      <w:r w:rsidRPr="00506110">
        <w:rPr>
          <w:sz w:val="26"/>
          <w:szCs w:val="26"/>
        </w:rPr>
        <w:t xml:space="preserve">износа  </w:t>
      </w:r>
      <w:r w:rsidRPr="00C757A1">
        <w:rPr>
          <w:i/>
          <w:sz w:val="26"/>
          <w:szCs w:val="26"/>
          <w:u w:val="single"/>
        </w:rPr>
        <w:t>нет</w:t>
      </w:r>
      <w:proofErr w:type="gramEnd"/>
    </w:p>
    <w:p w14:paraId="28AADB13" w14:textId="77777777" w:rsidR="000E3DDB" w:rsidRPr="00506110" w:rsidRDefault="000E3DDB" w:rsidP="000E3DDB">
      <w:pPr>
        <w:pStyle w:val="a0"/>
        <w:widowControl w:val="0"/>
        <w:jc w:val="both"/>
        <w:rPr>
          <w:sz w:val="26"/>
          <w:szCs w:val="26"/>
        </w:rPr>
      </w:pPr>
      <w:r>
        <w:rPr>
          <w:sz w:val="26"/>
          <w:szCs w:val="26"/>
        </w:rPr>
        <w:t>7.</w:t>
      </w:r>
      <w:r w:rsidRPr="00506110">
        <w:rPr>
          <w:sz w:val="26"/>
          <w:szCs w:val="26"/>
        </w:rPr>
        <w:t xml:space="preserve">Год последнего капитального </w:t>
      </w:r>
      <w:proofErr w:type="gramStart"/>
      <w:r w:rsidRPr="00506110">
        <w:rPr>
          <w:sz w:val="26"/>
          <w:szCs w:val="26"/>
        </w:rPr>
        <w:t xml:space="preserve">ремонта  </w:t>
      </w:r>
      <w:r w:rsidRPr="00506110">
        <w:rPr>
          <w:i/>
          <w:sz w:val="26"/>
          <w:szCs w:val="26"/>
          <w:u w:val="single"/>
        </w:rPr>
        <w:t>нет</w:t>
      </w:r>
      <w:proofErr w:type="gramEnd"/>
    </w:p>
    <w:p w14:paraId="3DA336E1" w14:textId="77777777" w:rsidR="000E3DDB" w:rsidRPr="00506110" w:rsidRDefault="000E3DDB" w:rsidP="000E3DDB">
      <w:pPr>
        <w:pStyle w:val="a0"/>
        <w:widowControl w:val="0"/>
        <w:jc w:val="both"/>
        <w:rPr>
          <w:sz w:val="26"/>
          <w:szCs w:val="26"/>
        </w:rPr>
      </w:pPr>
      <w:r>
        <w:rPr>
          <w:sz w:val="26"/>
          <w:szCs w:val="26"/>
        </w:rPr>
        <w:t>8.</w:t>
      </w:r>
      <w:r w:rsidRPr="00506110">
        <w:rPr>
          <w:sz w:val="26"/>
          <w:szCs w:val="26"/>
        </w:rPr>
        <w:t xml:space="preserve">Реквизиты правового акта о признании многоквартирного дома аварийным и подлежащим сносу </w:t>
      </w:r>
      <w:r w:rsidRPr="00506110">
        <w:rPr>
          <w:i/>
          <w:sz w:val="26"/>
          <w:szCs w:val="26"/>
          <w:u w:val="single"/>
        </w:rPr>
        <w:t>нет</w:t>
      </w:r>
    </w:p>
    <w:p w14:paraId="397D1A73" w14:textId="77777777" w:rsidR="000E3DDB" w:rsidRPr="00506110" w:rsidRDefault="000E3DDB" w:rsidP="000E3DDB">
      <w:pPr>
        <w:pStyle w:val="a0"/>
        <w:widowControl w:val="0"/>
        <w:jc w:val="both"/>
        <w:rPr>
          <w:sz w:val="26"/>
          <w:szCs w:val="26"/>
          <w:u w:val="single"/>
        </w:rPr>
      </w:pPr>
      <w:r>
        <w:rPr>
          <w:sz w:val="26"/>
          <w:szCs w:val="26"/>
        </w:rPr>
        <w:t>9.Количество этажей</w:t>
      </w:r>
      <w:r w:rsidRPr="00506110">
        <w:rPr>
          <w:sz w:val="26"/>
          <w:szCs w:val="26"/>
        </w:rPr>
        <w:t xml:space="preserve"> </w:t>
      </w:r>
      <w:r>
        <w:rPr>
          <w:sz w:val="26"/>
          <w:szCs w:val="26"/>
          <w:u w:val="single"/>
        </w:rPr>
        <w:t>5</w:t>
      </w:r>
    </w:p>
    <w:p w14:paraId="0F6C76E9" w14:textId="77777777" w:rsidR="000E3DDB" w:rsidRPr="00506110" w:rsidRDefault="000E3DDB" w:rsidP="000E3DDB">
      <w:pPr>
        <w:pStyle w:val="a0"/>
        <w:widowControl w:val="0"/>
        <w:jc w:val="both"/>
        <w:rPr>
          <w:sz w:val="26"/>
          <w:szCs w:val="26"/>
        </w:rPr>
      </w:pPr>
      <w:r>
        <w:rPr>
          <w:sz w:val="26"/>
          <w:szCs w:val="26"/>
        </w:rPr>
        <w:t>10.</w:t>
      </w:r>
      <w:r w:rsidRPr="00506110">
        <w:rPr>
          <w:sz w:val="26"/>
          <w:szCs w:val="26"/>
        </w:rPr>
        <w:t xml:space="preserve">Наличие подвала </w:t>
      </w:r>
      <w:r w:rsidRPr="00506110">
        <w:rPr>
          <w:i/>
          <w:sz w:val="26"/>
          <w:szCs w:val="26"/>
          <w:u w:val="single"/>
        </w:rPr>
        <w:t>да</w:t>
      </w:r>
    </w:p>
    <w:p w14:paraId="4F1A86E9" w14:textId="77777777" w:rsidR="000E3DDB" w:rsidRPr="00506110" w:rsidRDefault="000E3DDB" w:rsidP="000E3DDB">
      <w:pPr>
        <w:pStyle w:val="a0"/>
        <w:widowControl w:val="0"/>
        <w:jc w:val="both"/>
        <w:rPr>
          <w:sz w:val="26"/>
          <w:szCs w:val="26"/>
        </w:rPr>
      </w:pPr>
      <w:r>
        <w:rPr>
          <w:sz w:val="26"/>
          <w:szCs w:val="26"/>
        </w:rPr>
        <w:t>11.</w:t>
      </w:r>
      <w:r w:rsidRPr="00506110">
        <w:rPr>
          <w:sz w:val="26"/>
          <w:szCs w:val="26"/>
        </w:rPr>
        <w:t xml:space="preserve">Наличие цокольного этажа </w:t>
      </w:r>
      <w:r w:rsidRPr="00506110">
        <w:rPr>
          <w:i/>
          <w:sz w:val="26"/>
          <w:szCs w:val="26"/>
          <w:u w:val="single"/>
        </w:rPr>
        <w:t>нет</w:t>
      </w:r>
    </w:p>
    <w:p w14:paraId="47B6704F" w14:textId="77777777" w:rsidR="000E3DDB" w:rsidRPr="00506110" w:rsidRDefault="000E3DDB" w:rsidP="000E3DDB">
      <w:pPr>
        <w:pStyle w:val="a0"/>
        <w:widowControl w:val="0"/>
        <w:jc w:val="both"/>
        <w:rPr>
          <w:sz w:val="26"/>
          <w:szCs w:val="26"/>
        </w:rPr>
      </w:pPr>
      <w:r>
        <w:rPr>
          <w:sz w:val="26"/>
          <w:szCs w:val="26"/>
        </w:rPr>
        <w:t>12.</w:t>
      </w:r>
      <w:r w:rsidRPr="00506110">
        <w:rPr>
          <w:sz w:val="26"/>
          <w:szCs w:val="26"/>
        </w:rPr>
        <w:t xml:space="preserve">Наличие мансарды </w:t>
      </w:r>
      <w:r w:rsidRPr="00506110">
        <w:rPr>
          <w:i/>
          <w:sz w:val="26"/>
          <w:szCs w:val="26"/>
          <w:u w:val="single"/>
        </w:rPr>
        <w:t>нет</w:t>
      </w:r>
    </w:p>
    <w:p w14:paraId="3CFF7478" w14:textId="77777777" w:rsidR="000E3DDB" w:rsidRPr="00506110" w:rsidRDefault="000E3DDB" w:rsidP="000E3DDB">
      <w:pPr>
        <w:pStyle w:val="a0"/>
        <w:widowControl w:val="0"/>
        <w:jc w:val="both"/>
        <w:rPr>
          <w:sz w:val="26"/>
          <w:szCs w:val="26"/>
        </w:rPr>
      </w:pPr>
      <w:r>
        <w:rPr>
          <w:sz w:val="26"/>
          <w:szCs w:val="26"/>
        </w:rPr>
        <w:t>13.</w:t>
      </w:r>
      <w:r w:rsidRPr="00506110">
        <w:rPr>
          <w:sz w:val="26"/>
          <w:szCs w:val="26"/>
        </w:rPr>
        <w:t xml:space="preserve">Наличие мезонина </w:t>
      </w:r>
      <w:r w:rsidRPr="00506110">
        <w:rPr>
          <w:i/>
          <w:sz w:val="26"/>
          <w:szCs w:val="26"/>
          <w:u w:val="single"/>
        </w:rPr>
        <w:t>нет</w:t>
      </w:r>
    </w:p>
    <w:p w14:paraId="2F23FD68" w14:textId="77777777" w:rsidR="000E3DDB" w:rsidRPr="00506110" w:rsidRDefault="000E3DDB" w:rsidP="000E3DDB">
      <w:pPr>
        <w:pStyle w:val="a0"/>
        <w:widowControl w:val="0"/>
        <w:jc w:val="both"/>
        <w:rPr>
          <w:sz w:val="26"/>
          <w:szCs w:val="26"/>
          <w:u w:val="single"/>
        </w:rPr>
      </w:pPr>
      <w:r>
        <w:rPr>
          <w:sz w:val="26"/>
          <w:szCs w:val="26"/>
        </w:rPr>
        <w:t>14.</w:t>
      </w:r>
      <w:r w:rsidRPr="00506110">
        <w:rPr>
          <w:sz w:val="26"/>
          <w:szCs w:val="26"/>
        </w:rPr>
        <w:t>Количество квартир</w:t>
      </w:r>
      <w:r>
        <w:rPr>
          <w:sz w:val="26"/>
          <w:szCs w:val="26"/>
        </w:rPr>
        <w:t xml:space="preserve"> </w:t>
      </w:r>
      <w:r w:rsidRPr="00506110">
        <w:rPr>
          <w:sz w:val="26"/>
          <w:szCs w:val="26"/>
          <w:u w:val="single"/>
        </w:rPr>
        <w:t xml:space="preserve">76 </w:t>
      </w:r>
    </w:p>
    <w:p w14:paraId="12BD4225" w14:textId="77777777" w:rsidR="000E3DDB" w:rsidRPr="00506110" w:rsidRDefault="000E3DDB" w:rsidP="000E3DDB">
      <w:pPr>
        <w:pStyle w:val="a0"/>
        <w:widowControl w:val="0"/>
        <w:jc w:val="both"/>
        <w:rPr>
          <w:sz w:val="26"/>
          <w:szCs w:val="26"/>
        </w:rPr>
      </w:pPr>
      <w:r>
        <w:rPr>
          <w:sz w:val="26"/>
          <w:szCs w:val="26"/>
        </w:rPr>
        <w:t>15.</w:t>
      </w:r>
      <w:r w:rsidRPr="00506110">
        <w:rPr>
          <w:sz w:val="26"/>
          <w:szCs w:val="26"/>
        </w:rPr>
        <w:t xml:space="preserve">Количество нежилых помещений, не входящих в состав общего имущества </w:t>
      </w:r>
      <w:r w:rsidRPr="00506110">
        <w:rPr>
          <w:sz w:val="26"/>
          <w:szCs w:val="26"/>
          <w:u w:val="single"/>
        </w:rPr>
        <w:t>6</w:t>
      </w:r>
    </w:p>
    <w:p w14:paraId="019F443C" w14:textId="77777777" w:rsidR="000E3DDB" w:rsidRPr="00506110" w:rsidRDefault="000E3DDB" w:rsidP="000E3DDB">
      <w:pPr>
        <w:pStyle w:val="a0"/>
        <w:widowControl w:val="0"/>
        <w:jc w:val="both"/>
        <w:rPr>
          <w:sz w:val="26"/>
          <w:szCs w:val="26"/>
        </w:rPr>
      </w:pPr>
      <w:r>
        <w:rPr>
          <w:sz w:val="26"/>
          <w:szCs w:val="26"/>
        </w:rPr>
        <w:t>16.</w:t>
      </w:r>
      <w:r w:rsidRPr="00506110">
        <w:rPr>
          <w:sz w:val="26"/>
          <w:szCs w:val="26"/>
        </w:rPr>
        <w:t xml:space="preserve">Реквизиты правового акта о признании всех жилых помещений в многоквартирном доме непригодными для проживания </w:t>
      </w:r>
      <w:r w:rsidRPr="00506110">
        <w:rPr>
          <w:i/>
          <w:sz w:val="26"/>
          <w:szCs w:val="26"/>
          <w:u w:val="single"/>
        </w:rPr>
        <w:t>нет</w:t>
      </w:r>
    </w:p>
    <w:p w14:paraId="56096D84" w14:textId="77777777" w:rsidR="000E3DDB" w:rsidRPr="00506110" w:rsidRDefault="000E3DDB" w:rsidP="000E3DDB">
      <w:pPr>
        <w:pStyle w:val="a0"/>
        <w:widowControl w:val="0"/>
        <w:jc w:val="both"/>
        <w:rPr>
          <w:sz w:val="26"/>
          <w:szCs w:val="26"/>
        </w:rPr>
      </w:pPr>
      <w:r>
        <w:rPr>
          <w:sz w:val="26"/>
          <w:szCs w:val="26"/>
        </w:rPr>
        <w:t>17.</w:t>
      </w:r>
      <w:r w:rsidRPr="00506110">
        <w:rPr>
          <w:sz w:val="26"/>
          <w:szCs w:val="26"/>
        </w:rPr>
        <w:t xml:space="preserve">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506110">
        <w:rPr>
          <w:i/>
          <w:sz w:val="26"/>
          <w:szCs w:val="26"/>
          <w:u w:val="single"/>
        </w:rPr>
        <w:t>нет</w:t>
      </w:r>
    </w:p>
    <w:p w14:paraId="42BB31E1" w14:textId="7A8CD9A2" w:rsidR="000E3DDB" w:rsidRPr="00850F69" w:rsidRDefault="000E3DDB" w:rsidP="000E3DDB">
      <w:pPr>
        <w:pStyle w:val="a0"/>
        <w:widowControl w:val="0"/>
        <w:jc w:val="both"/>
        <w:rPr>
          <w:sz w:val="26"/>
          <w:szCs w:val="26"/>
        </w:rPr>
      </w:pPr>
      <w:r>
        <w:rPr>
          <w:sz w:val="26"/>
          <w:szCs w:val="26"/>
        </w:rPr>
        <w:t>18.</w:t>
      </w:r>
      <w:r w:rsidRPr="00506110">
        <w:rPr>
          <w:sz w:val="26"/>
          <w:szCs w:val="26"/>
        </w:rPr>
        <w:t xml:space="preserve">Строительный объем </w:t>
      </w:r>
      <w:r w:rsidRPr="00587381">
        <w:rPr>
          <w:i/>
          <w:sz w:val="26"/>
          <w:szCs w:val="26"/>
          <w:u w:val="single"/>
        </w:rPr>
        <w:t>42656,25 куб. м</w:t>
      </w:r>
    </w:p>
    <w:p w14:paraId="22754A46" w14:textId="77777777" w:rsidR="000E3DDB" w:rsidRPr="00506110" w:rsidRDefault="000E3DDB" w:rsidP="000E3DDB">
      <w:pPr>
        <w:pStyle w:val="a0"/>
        <w:widowControl w:val="0"/>
        <w:jc w:val="both"/>
        <w:rPr>
          <w:sz w:val="26"/>
          <w:szCs w:val="26"/>
        </w:rPr>
      </w:pPr>
      <w:r>
        <w:rPr>
          <w:sz w:val="26"/>
          <w:szCs w:val="26"/>
        </w:rPr>
        <w:t>19.</w:t>
      </w:r>
      <w:r w:rsidRPr="00506110">
        <w:rPr>
          <w:sz w:val="26"/>
          <w:szCs w:val="26"/>
        </w:rPr>
        <w:t>Площадь:</w:t>
      </w:r>
    </w:p>
    <w:p w14:paraId="08AF287D" w14:textId="19D58EF2" w:rsidR="000E3DDB" w:rsidRPr="00850F69" w:rsidRDefault="000E3DDB" w:rsidP="000E3DDB">
      <w:pPr>
        <w:pStyle w:val="a0"/>
        <w:widowControl w:val="0"/>
        <w:jc w:val="both"/>
        <w:rPr>
          <w:sz w:val="26"/>
          <w:szCs w:val="26"/>
        </w:rPr>
      </w:pPr>
      <w:proofErr w:type="gramStart"/>
      <w:r>
        <w:rPr>
          <w:sz w:val="26"/>
          <w:szCs w:val="26"/>
        </w:rPr>
        <w:t>а)</w:t>
      </w:r>
      <w:r w:rsidRPr="00506110">
        <w:rPr>
          <w:sz w:val="26"/>
          <w:szCs w:val="26"/>
        </w:rPr>
        <w:t>многоквартирного</w:t>
      </w:r>
      <w:proofErr w:type="gramEnd"/>
      <w:r w:rsidRPr="00506110">
        <w:rPr>
          <w:sz w:val="26"/>
          <w:szCs w:val="26"/>
        </w:rPr>
        <w:t xml:space="preserve"> дома с лоджиями, балконами, шкафами, коридорами и лестничными клетками </w:t>
      </w:r>
      <w:r w:rsidRPr="00587381">
        <w:rPr>
          <w:i/>
          <w:sz w:val="26"/>
          <w:szCs w:val="26"/>
          <w:u w:val="single"/>
        </w:rPr>
        <w:t>2843,75 кв. м</w:t>
      </w:r>
    </w:p>
    <w:p w14:paraId="42B0FAB5" w14:textId="08860E0C" w:rsidR="000E3DDB" w:rsidRPr="001124D7" w:rsidRDefault="000E3DDB" w:rsidP="000E3DDB">
      <w:pPr>
        <w:pStyle w:val="a0"/>
        <w:widowControl w:val="0"/>
        <w:jc w:val="both"/>
        <w:rPr>
          <w:sz w:val="26"/>
          <w:szCs w:val="26"/>
        </w:rPr>
      </w:pPr>
      <w:proofErr w:type="gramStart"/>
      <w:r>
        <w:rPr>
          <w:sz w:val="26"/>
          <w:szCs w:val="26"/>
        </w:rPr>
        <w:t>б)</w:t>
      </w:r>
      <w:r w:rsidRPr="00506110">
        <w:rPr>
          <w:sz w:val="26"/>
          <w:szCs w:val="26"/>
        </w:rPr>
        <w:t>жилых</w:t>
      </w:r>
      <w:proofErr w:type="gramEnd"/>
      <w:r w:rsidRPr="00506110">
        <w:rPr>
          <w:sz w:val="26"/>
          <w:szCs w:val="26"/>
        </w:rPr>
        <w:t xml:space="preserve"> помещений (общая площадь квартир) </w:t>
      </w:r>
      <w:r w:rsidRPr="00587381">
        <w:rPr>
          <w:i/>
          <w:sz w:val="26"/>
          <w:szCs w:val="26"/>
          <w:u w:val="single"/>
        </w:rPr>
        <w:t>1748,99 кв. м</w:t>
      </w:r>
    </w:p>
    <w:p w14:paraId="1A8ECD8B" w14:textId="30D99050" w:rsidR="000E3DDB" w:rsidRPr="00850F69" w:rsidRDefault="000E3DDB" w:rsidP="000E3DDB">
      <w:pPr>
        <w:pStyle w:val="a0"/>
        <w:widowControl w:val="0"/>
        <w:jc w:val="both"/>
        <w:rPr>
          <w:sz w:val="26"/>
          <w:szCs w:val="26"/>
        </w:rPr>
      </w:pPr>
      <w:proofErr w:type="gramStart"/>
      <w:r>
        <w:rPr>
          <w:sz w:val="26"/>
          <w:szCs w:val="26"/>
        </w:rPr>
        <w:t>в)</w:t>
      </w:r>
      <w:r w:rsidRPr="00506110">
        <w:rPr>
          <w:sz w:val="26"/>
          <w:szCs w:val="26"/>
        </w:rPr>
        <w:t>нежилых</w:t>
      </w:r>
      <w:proofErr w:type="gramEnd"/>
      <w:r w:rsidRPr="00506110">
        <w:rPr>
          <w:sz w:val="26"/>
          <w:szCs w:val="26"/>
        </w:rPr>
        <w:t xml:space="preserve"> помещений (общая площадь нежилых помещений, не входящих в состав общего имущества в многоквартирном доме) </w:t>
      </w:r>
      <w:r w:rsidRPr="00587381">
        <w:rPr>
          <w:i/>
          <w:sz w:val="26"/>
          <w:szCs w:val="26"/>
          <w:u w:val="single"/>
        </w:rPr>
        <w:t>964,6 кв. м</w:t>
      </w:r>
    </w:p>
    <w:p w14:paraId="73701486" w14:textId="77777777" w:rsidR="000E3DDB" w:rsidRPr="00506110" w:rsidRDefault="000E3DDB" w:rsidP="000E3DDB">
      <w:pPr>
        <w:pStyle w:val="a0"/>
        <w:widowControl w:val="0"/>
        <w:jc w:val="both"/>
        <w:rPr>
          <w:sz w:val="26"/>
          <w:szCs w:val="26"/>
        </w:rPr>
      </w:pPr>
      <w:proofErr w:type="gramStart"/>
      <w:r>
        <w:rPr>
          <w:sz w:val="26"/>
          <w:szCs w:val="26"/>
        </w:rPr>
        <w:t>г)</w:t>
      </w:r>
      <w:r w:rsidRPr="00506110">
        <w:rPr>
          <w:sz w:val="26"/>
          <w:szCs w:val="26"/>
        </w:rPr>
        <w:t>помещений</w:t>
      </w:r>
      <w:proofErr w:type="gramEnd"/>
      <w:r w:rsidRPr="00506110">
        <w:rPr>
          <w:sz w:val="26"/>
          <w:szCs w:val="26"/>
        </w:rPr>
        <w:t xml:space="preserve"> общего пользования (общая площадь нежилых помещений, входящих в состав общего имущества </w:t>
      </w:r>
      <w:r>
        <w:rPr>
          <w:sz w:val="26"/>
          <w:szCs w:val="26"/>
        </w:rPr>
        <w:t xml:space="preserve">в многоквартирном доме) </w:t>
      </w:r>
      <w:r w:rsidRPr="00C757A1">
        <w:rPr>
          <w:i/>
          <w:sz w:val="26"/>
          <w:szCs w:val="26"/>
          <w:u w:val="single"/>
        </w:rPr>
        <w:t>нет</w:t>
      </w:r>
    </w:p>
    <w:p w14:paraId="2DD06060" w14:textId="77777777" w:rsidR="000E3DDB" w:rsidRPr="00506110" w:rsidRDefault="000E3DDB" w:rsidP="000E3DDB">
      <w:pPr>
        <w:pStyle w:val="a0"/>
        <w:widowControl w:val="0"/>
        <w:jc w:val="both"/>
        <w:rPr>
          <w:sz w:val="26"/>
          <w:szCs w:val="26"/>
        </w:rPr>
      </w:pPr>
      <w:r w:rsidRPr="00506110">
        <w:rPr>
          <w:sz w:val="26"/>
          <w:szCs w:val="26"/>
        </w:rPr>
        <w:t xml:space="preserve">20.Количество лестниц </w:t>
      </w:r>
      <w:r w:rsidRPr="00587381">
        <w:rPr>
          <w:i/>
          <w:sz w:val="26"/>
          <w:szCs w:val="26"/>
          <w:u w:val="single"/>
        </w:rPr>
        <w:t>3 шт.</w:t>
      </w:r>
    </w:p>
    <w:p w14:paraId="2E0E1AEB" w14:textId="258221F5" w:rsidR="000E3DDB" w:rsidRPr="00850F69" w:rsidRDefault="000E3DDB" w:rsidP="000E3DDB">
      <w:pPr>
        <w:pStyle w:val="a0"/>
        <w:widowControl w:val="0"/>
        <w:jc w:val="both"/>
        <w:rPr>
          <w:sz w:val="26"/>
          <w:szCs w:val="26"/>
        </w:rPr>
      </w:pPr>
      <w:r>
        <w:rPr>
          <w:sz w:val="26"/>
          <w:szCs w:val="26"/>
        </w:rPr>
        <w:t>21.</w:t>
      </w:r>
      <w:r w:rsidRPr="00506110">
        <w:rPr>
          <w:sz w:val="26"/>
          <w:szCs w:val="26"/>
        </w:rPr>
        <w:t xml:space="preserve">Уборочная площадь лестниц (включая межквартирные лестничные площадки) </w:t>
      </w:r>
      <w:r w:rsidRPr="00587381">
        <w:rPr>
          <w:i/>
          <w:sz w:val="26"/>
          <w:szCs w:val="26"/>
          <w:u w:val="single"/>
        </w:rPr>
        <w:t>1044,8 кв. м</w:t>
      </w:r>
    </w:p>
    <w:p w14:paraId="6E2B6D41" w14:textId="77777777" w:rsidR="000E3DDB" w:rsidRPr="00506110" w:rsidRDefault="000E3DDB" w:rsidP="000E3DDB">
      <w:pPr>
        <w:pStyle w:val="a0"/>
        <w:widowControl w:val="0"/>
        <w:jc w:val="both"/>
        <w:rPr>
          <w:sz w:val="26"/>
          <w:szCs w:val="26"/>
        </w:rPr>
      </w:pPr>
      <w:r>
        <w:rPr>
          <w:sz w:val="26"/>
          <w:szCs w:val="26"/>
        </w:rPr>
        <w:t>22.</w:t>
      </w:r>
      <w:r w:rsidRPr="00506110">
        <w:rPr>
          <w:sz w:val="26"/>
          <w:szCs w:val="26"/>
        </w:rPr>
        <w:t xml:space="preserve">Уборочная площадь общих коридоров </w:t>
      </w:r>
      <w:r w:rsidRPr="00C757A1">
        <w:rPr>
          <w:i/>
          <w:sz w:val="26"/>
          <w:szCs w:val="26"/>
          <w:u w:val="single"/>
        </w:rPr>
        <w:t>нет</w:t>
      </w:r>
    </w:p>
    <w:p w14:paraId="130B462F" w14:textId="1A5593C9" w:rsidR="000E3DDB" w:rsidRPr="001124D7" w:rsidRDefault="000E3DDB" w:rsidP="000E3DDB">
      <w:pPr>
        <w:pStyle w:val="a0"/>
        <w:widowControl w:val="0"/>
        <w:jc w:val="both"/>
        <w:rPr>
          <w:sz w:val="26"/>
          <w:szCs w:val="26"/>
        </w:rPr>
      </w:pPr>
      <w:r>
        <w:rPr>
          <w:sz w:val="26"/>
          <w:szCs w:val="26"/>
        </w:rPr>
        <w:t>23.</w:t>
      </w:r>
      <w:r w:rsidRPr="00506110">
        <w:rPr>
          <w:sz w:val="26"/>
          <w:szCs w:val="26"/>
        </w:rPr>
        <w:t xml:space="preserve">Площадь земельного участка, входящего в состав общего имущества многоквартирного дома </w:t>
      </w:r>
      <w:r w:rsidRPr="00587381">
        <w:rPr>
          <w:i/>
          <w:sz w:val="26"/>
          <w:szCs w:val="26"/>
          <w:u w:val="single"/>
        </w:rPr>
        <w:t>2206 кв.</w:t>
      </w:r>
      <w:r w:rsidR="001124D7" w:rsidRPr="001124D7">
        <w:rPr>
          <w:i/>
          <w:sz w:val="26"/>
          <w:szCs w:val="26"/>
          <w:u w:val="single"/>
        </w:rPr>
        <w:t xml:space="preserve"> </w:t>
      </w:r>
      <w:r w:rsidRPr="00587381">
        <w:rPr>
          <w:i/>
          <w:sz w:val="26"/>
          <w:szCs w:val="26"/>
          <w:u w:val="single"/>
        </w:rPr>
        <w:t>м</w:t>
      </w:r>
    </w:p>
    <w:p w14:paraId="32903E62" w14:textId="77777777" w:rsidR="000E3DDB" w:rsidRDefault="000E3DDB" w:rsidP="000E3DDB">
      <w:pPr>
        <w:pStyle w:val="a0"/>
        <w:widowControl w:val="0"/>
        <w:jc w:val="both"/>
        <w:rPr>
          <w:i/>
          <w:sz w:val="26"/>
          <w:szCs w:val="26"/>
          <w:u w:val="single"/>
        </w:rPr>
      </w:pPr>
      <w:r>
        <w:rPr>
          <w:sz w:val="26"/>
          <w:szCs w:val="26"/>
        </w:rPr>
        <w:t>24.</w:t>
      </w:r>
      <w:r w:rsidRPr="00506110">
        <w:rPr>
          <w:sz w:val="26"/>
          <w:szCs w:val="26"/>
        </w:rPr>
        <w:t xml:space="preserve">Кадастровый номер земельного участка (при его наличии) </w:t>
      </w:r>
      <w:r>
        <w:rPr>
          <w:i/>
          <w:sz w:val="26"/>
          <w:szCs w:val="26"/>
          <w:u w:val="single"/>
        </w:rPr>
        <w:t>нет</w:t>
      </w:r>
    </w:p>
    <w:p w14:paraId="62B6101D" w14:textId="77777777" w:rsidR="000E3DDB" w:rsidRPr="00850F69" w:rsidRDefault="000E3DDB" w:rsidP="000E3DDB">
      <w:pPr>
        <w:pStyle w:val="a0"/>
        <w:widowControl w:val="0"/>
        <w:jc w:val="both"/>
        <w:rPr>
          <w:sz w:val="26"/>
          <w:szCs w:val="26"/>
        </w:rPr>
      </w:pPr>
    </w:p>
    <w:p w14:paraId="36ACB2D6" w14:textId="77777777" w:rsidR="001124D7" w:rsidRPr="00850F69" w:rsidRDefault="001124D7" w:rsidP="000E3DDB">
      <w:pPr>
        <w:pStyle w:val="a0"/>
        <w:widowControl w:val="0"/>
        <w:jc w:val="both"/>
        <w:rPr>
          <w:sz w:val="26"/>
          <w:szCs w:val="26"/>
        </w:rPr>
      </w:pPr>
    </w:p>
    <w:p w14:paraId="7D95128E" w14:textId="77777777" w:rsidR="000E3DDB" w:rsidRPr="00506110" w:rsidRDefault="000E3DDB" w:rsidP="000E3DDB">
      <w:pPr>
        <w:pStyle w:val="a0"/>
        <w:widowControl w:val="0"/>
        <w:jc w:val="both"/>
        <w:rPr>
          <w:sz w:val="26"/>
          <w:szCs w:val="26"/>
        </w:rPr>
      </w:pPr>
      <w:r w:rsidRPr="00506110">
        <w:rPr>
          <w:sz w:val="26"/>
          <w:szCs w:val="26"/>
        </w:rPr>
        <w:lastRenderedPageBreak/>
        <w:t>II. Техническое состояние многоквартирного дома, включая пристройки</w:t>
      </w:r>
    </w:p>
    <w:p w14:paraId="5AF5D29C" w14:textId="77777777" w:rsidR="000E3DDB" w:rsidRPr="00506110" w:rsidRDefault="000E3DDB" w:rsidP="000E3DDB">
      <w:pPr>
        <w:pStyle w:val="a0"/>
        <w:widowControl w:val="0"/>
        <w:jc w:val="both"/>
        <w:rPr>
          <w:sz w:val="26"/>
          <w:szCs w:val="26"/>
        </w:rPr>
      </w:pPr>
      <w:r w:rsidRPr="00506110">
        <w:rPr>
          <w:sz w:val="26"/>
          <w:szCs w:val="26"/>
        </w:rPr>
        <w:t> </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02"/>
        <w:gridCol w:w="3402"/>
        <w:gridCol w:w="2694"/>
      </w:tblGrid>
      <w:tr w:rsidR="000E3DDB" w:rsidRPr="00431DAD" w14:paraId="282EBC27" w14:textId="77777777" w:rsidTr="001124D7">
        <w:trPr>
          <w:trHeight w:val="840"/>
          <w:jc w:val="center"/>
        </w:trPr>
        <w:tc>
          <w:tcPr>
            <w:tcW w:w="3402" w:type="dxa"/>
            <w:tcMar>
              <w:top w:w="0" w:type="dxa"/>
              <w:left w:w="70" w:type="dxa"/>
              <w:bottom w:w="0" w:type="dxa"/>
              <w:right w:w="70" w:type="dxa"/>
            </w:tcMar>
          </w:tcPr>
          <w:p w14:paraId="239DA2C9" w14:textId="77777777" w:rsidR="000E3DDB" w:rsidRPr="00431DAD" w:rsidRDefault="000E3DDB" w:rsidP="00212FAD">
            <w:pPr>
              <w:pStyle w:val="a0"/>
              <w:widowControl w:val="0"/>
              <w:jc w:val="center"/>
              <w:rPr>
                <w:sz w:val="26"/>
                <w:szCs w:val="26"/>
              </w:rPr>
            </w:pPr>
            <w:r w:rsidRPr="00431DAD">
              <w:rPr>
                <w:sz w:val="26"/>
                <w:szCs w:val="26"/>
              </w:rPr>
              <w:t xml:space="preserve">Наименование </w:t>
            </w:r>
            <w:proofErr w:type="gramStart"/>
            <w:r w:rsidRPr="00431DAD">
              <w:rPr>
                <w:sz w:val="26"/>
                <w:szCs w:val="26"/>
              </w:rPr>
              <w:t>конструктивных  элементов</w:t>
            </w:r>
            <w:proofErr w:type="gramEnd"/>
          </w:p>
        </w:tc>
        <w:tc>
          <w:tcPr>
            <w:tcW w:w="3402" w:type="dxa"/>
            <w:tcMar>
              <w:top w:w="0" w:type="dxa"/>
              <w:left w:w="70" w:type="dxa"/>
              <w:bottom w:w="0" w:type="dxa"/>
              <w:right w:w="70" w:type="dxa"/>
            </w:tcMar>
          </w:tcPr>
          <w:p w14:paraId="717AB303" w14:textId="77777777" w:rsidR="000E3DDB" w:rsidRPr="00431DAD" w:rsidRDefault="000E3DDB" w:rsidP="00212FAD">
            <w:pPr>
              <w:pStyle w:val="a0"/>
              <w:widowControl w:val="0"/>
              <w:jc w:val="center"/>
              <w:rPr>
                <w:sz w:val="26"/>
                <w:szCs w:val="26"/>
              </w:rPr>
            </w:pPr>
            <w:r w:rsidRPr="00431DAD">
              <w:rPr>
                <w:sz w:val="26"/>
                <w:szCs w:val="26"/>
              </w:rPr>
              <w:t xml:space="preserve">Описание </w:t>
            </w:r>
            <w:proofErr w:type="gramStart"/>
            <w:r w:rsidRPr="00431DAD">
              <w:rPr>
                <w:sz w:val="26"/>
                <w:szCs w:val="26"/>
              </w:rPr>
              <w:t>элементов  (</w:t>
            </w:r>
            <w:proofErr w:type="gramEnd"/>
            <w:r w:rsidRPr="00431DAD">
              <w:rPr>
                <w:sz w:val="26"/>
                <w:szCs w:val="26"/>
              </w:rPr>
              <w:t>материал, конструкция или система, отделка и прочее)</w:t>
            </w:r>
          </w:p>
        </w:tc>
        <w:tc>
          <w:tcPr>
            <w:tcW w:w="2694" w:type="dxa"/>
            <w:tcMar>
              <w:top w:w="0" w:type="dxa"/>
              <w:left w:w="70" w:type="dxa"/>
              <w:bottom w:w="0" w:type="dxa"/>
              <w:right w:w="70" w:type="dxa"/>
            </w:tcMar>
          </w:tcPr>
          <w:p w14:paraId="0B326A90" w14:textId="77777777" w:rsidR="000E3DDB" w:rsidRPr="00431DAD" w:rsidRDefault="000E3DDB" w:rsidP="00212FAD">
            <w:pPr>
              <w:pStyle w:val="a0"/>
              <w:widowControl w:val="0"/>
              <w:jc w:val="center"/>
              <w:rPr>
                <w:sz w:val="26"/>
                <w:szCs w:val="26"/>
              </w:rPr>
            </w:pPr>
            <w:r w:rsidRPr="00431DAD">
              <w:rPr>
                <w:sz w:val="26"/>
                <w:szCs w:val="26"/>
              </w:rPr>
              <w:t>Техническое состояние элементов общего имущества многоквартирного дома</w:t>
            </w:r>
          </w:p>
        </w:tc>
      </w:tr>
      <w:tr w:rsidR="000E3DDB" w:rsidRPr="00431DAD" w14:paraId="199E3575" w14:textId="77777777" w:rsidTr="001124D7">
        <w:trPr>
          <w:trHeight w:val="240"/>
          <w:jc w:val="center"/>
        </w:trPr>
        <w:tc>
          <w:tcPr>
            <w:tcW w:w="3402" w:type="dxa"/>
            <w:tcMar>
              <w:top w:w="0" w:type="dxa"/>
              <w:left w:w="70" w:type="dxa"/>
              <w:bottom w:w="0" w:type="dxa"/>
              <w:right w:w="70" w:type="dxa"/>
            </w:tcMar>
          </w:tcPr>
          <w:p w14:paraId="23F4F398" w14:textId="77777777" w:rsidR="000E3DDB" w:rsidRPr="00431DAD" w:rsidRDefault="000E3DDB" w:rsidP="00212FAD">
            <w:pPr>
              <w:pStyle w:val="a0"/>
              <w:widowControl w:val="0"/>
              <w:jc w:val="both"/>
              <w:rPr>
                <w:sz w:val="26"/>
                <w:szCs w:val="26"/>
              </w:rPr>
            </w:pPr>
            <w:r w:rsidRPr="00431DAD">
              <w:rPr>
                <w:sz w:val="26"/>
                <w:szCs w:val="26"/>
              </w:rPr>
              <w:t>1. Фундамент</w:t>
            </w:r>
          </w:p>
        </w:tc>
        <w:tc>
          <w:tcPr>
            <w:tcW w:w="3402" w:type="dxa"/>
            <w:tcMar>
              <w:top w:w="0" w:type="dxa"/>
              <w:left w:w="70" w:type="dxa"/>
              <w:bottom w:w="0" w:type="dxa"/>
              <w:right w:w="70" w:type="dxa"/>
            </w:tcMar>
          </w:tcPr>
          <w:p w14:paraId="0731D661" w14:textId="77777777" w:rsidR="000E3DDB" w:rsidRPr="00431DAD" w:rsidRDefault="000E3DDB" w:rsidP="00212FAD">
            <w:pPr>
              <w:pStyle w:val="a0"/>
              <w:widowControl w:val="0"/>
              <w:jc w:val="both"/>
              <w:rPr>
                <w:i/>
                <w:sz w:val="26"/>
                <w:szCs w:val="26"/>
              </w:rPr>
            </w:pPr>
            <w:r w:rsidRPr="00431DAD">
              <w:rPr>
                <w:i/>
                <w:sz w:val="26"/>
                <w:szCs w:val="26"/>
              </w:rPr>
              <w:t>Железобетонные блоки</w:t>
            </w:r>
          </w:p>
        </w:tc>
        <w:tc>
          <w:tcPr>
            <w:tcW w:w="2694" w:type="dxa"/>
            <w:tcMar>
              <w:top w:w="0" w:type="dxa"/>
              <w:left w:w="70" w:type="dxa"/>
              <w:bottom w:w="0" w:type="dxa"/>
              <w:right w:w="70" w:type="dxa"/>
            </w:tcMar>
          </w:tcPr>
          <w:p w14:paraId="1DF9F7A5" w14:textId="77777777" w:rsidR="000E3DDB" w:rsidRPr="00431DAD" w:rsidRDefault="000E3DDB" w:rsidP="00212FAD">
            <w:pPr>
              <w:pStyle w:val="a0"/>
              <w:widowControl w:val="0"/>
              <w:jc w:val="both"/>
              <w:rPr>
                <w:i/>
                <w:sz w:val="26"/>
                <w:szCs w:val="26"/>
              </w:rPr>
            </w:pPr>
            <w:r w:rsidRPr="00431DAD">
              <w:rPr>
                <w:i/>
                <w:sz w:val="26"/>
                <w:szCs w:val="26"/>
              </w:rPr>
              <w:t>Требует ремонта</w:t>
            </w:r>
          </w:p>
        </w:tc>
      </w:tr>
      <w:tr w:rsidR="000E3DDB" w:rsidRPr="00431DAD" w14:paraId="78E8BD41" w14:textId="77777777" w:rsidTr="001124D7">
        <w:trPr>
          <w:trHeight w:val="360"/>
          <w:jc w:val="center"/>
        </w:trPr>
        <w:tc>
          <w:tcPr>
            <w:tcW w:w="3402" w:type="dxa"/>
            <w:tcMar>
              <w:top w:w="0" w:type="dxa"/>
              <w:left w:w="70" w:type="dxa"/>
              <w:bottom w:w="0" w:type="dxa"/>
              <w:right w:w="70" w:type="dxa"/>
            </w:tcMar>
          </w:tcPr>
          <w:p w14:paraId="65758C0A" w14:textId="77777777" w:rsidR="000E3DDB" w:rsidRPr="00431DAD" w:rsidRDefault="000E3DDB" w:rsidP="00212FAD">
            <w:pPr>
              <w:pStyle w:val="a0"/>
              <w:widowControl w:val="0"/>
              <w:jc w:val="both"/>
              <w:rPr>
                <w:sz w:val="26"/>
                <w:szCs w:val="26"/>
              </w:rPr>
            </w:pPr>
            <w:r w:rsidRPr="00431DAD">
              <w:rPr>
                <w:sz w:val="26"/>
                <w:szCs w:val="26"/>
              </w:rPr>
              <w:t>2.Наружные и внутренние капитальные стены</w:t>
            </w:r>
          </w:p>
        </w:tc>
        <w:tc>
          <w:tcPr>
            <w:tcW w:w="3402" w:type="dxa"/>
            <w:tcMar>
              <w:top w:w="0" w:type="dxa"/>
              <w:left w:w="70" w:type="dxa"/>
              <w:bottom w:w="0" w:type="dxa"/>
              <w:right w:w="70" w:type="dxa"/>
            </w:tcMar>
          </w:tcPr>
          <w:p w14:paraId="698A40DC" w14:textId="77777777" w:rsidR="000E3DDB" w:rsidRPr="00431DAD" w:rsidRDefault="000E3DDB" w:rsidP="00212FAD">
            <w:pPr>
              <w:pStyle w:val="a0"/>
              <w:widowControl w:val="0"/>
              <w:jc w:val="both"/>
              <w:rPr>
                <w:i/>
                <w:sz w:val="26"/>
                <w:szCs w:val="26"/>
              </w:rPr>
            </w:pPr>
            <w:r w:rsidRPr="00431DAD">
              <w:rPr>
                <w:i/>
                <w:sz w:val="26"/>
                <w:szCs w:val="26"/>
              </w:rPr>
              <w:t>Кирпичные толщиной 0,64</w:t>
            </w:r>
          </w:p>
        </w:tc>
        <w:tc>
          <w:tcPr>
            <w:tcW w:w="2694" w:type="dxa"/>
            <w:tcMar>
              <w:top w:w="0" w:type="dxa"/>
              <w:left w:w="70" w:type="dxa"/>
              <w:bottom w:w="0" w:type="dxa"/>
              <w:right w:w="70" w:type="dxa"/>
            </w:tcMar>
          </w:tcPr>
          <w:p w14:paraId="77E720F8" w14:textId="77777777" w:rsidR="000E3DDB" w:rsidRPr="00431DAD" w:rsidRDefault="000E3DDB" w:rsidP="00212FAD">
            <w:pPr>
              <w:pStyle w:val="a0"/>
              <w:widowControl w:val="0"/>
              <w:jc w:val="both"/>
              <w:rPr>
                <w:i/>
                <w:sz w:val="26"/>
                <w:szCs w:val="26"/>
              </w:rPr>
            </w:pPr>
            <w:r w:rsidRPr="00431DAD">
              <w:rPr>
                <w:i/>
                <w:sz w:val="26"/>
                <w:szCs w:val="26"/>
              </w:rPr>
              <w:t>Требует ремонта</w:t>
            </w:r>
          </w:p>
        </w:tc>
      </w:tr>
      <w:tr w:rsidR="000E3DDB" w:rsidRPr="00431DAD" w14:paraId="7F8662A1" w14:textId="77777777" w:rsidTr="001124D7">
        <w:trPr>
          <w:trHeight w:val="240"/>
          <w:jc w:val="center"/>
        </w:trPr>
        <w:tc>
          <w:tcPr>
            <w:tcW w:w="3402" w:type="dxa"/>
            <w:tcMar>
              <w:top w:w="0" w:type="dxa"/>
              <w:left w:w="70" w:type="dxa"/>
              <w:bottom w:w="0" w:type="dxa"/>
              <w:right w:w="70" w:type="dxa"/>
            </w:tcMar>
          </w:tcPr>
          <w:p w14:paraId="13B16DDD" w14:textId="77777777" w:rsidR="000E3DDB" w:rsidRPr="00431DAD" w:rsidRDefault="000E3DDB" w:rsidP="00212FAD">
            <w:pPr>
              <w:pStyle w:val="a0"/>
              <w:widowControl w:val="0"/>
              <w:jc w:val="both"/>
              <w:rPr>
                <w:sz w:val="26"/>
                <w:szCs w:val="26"/>
              </w:rPr>
            </w:pPr>
            <w:r w:rsidRPr="00431DAD">
              <w:rPr>
                <w:sz w:val="26"/>
                <w:szCs w:val="26"/>
              </w:rPr>
              <w:t>3. Перегородки</w:t>
            </w:r>
          </w:p>
        </w:tc>
        <w:tc>
          <w:tcPr>
            <w:tcW w:w="3402" w:type="dxa"/>
            <w:tcMar>
              <w:top w:w="0" w:type="dxa"/>
              <w:left w:w="70" w:type="dxa"/>
              <w:bottom w:w="0" w:type="dxa"/>
              <w:right w:w="70" w:type="dxa"/>
            </w:tcMar>
          </w:tcPr>
          <w:p w14:paraId="18D06585" w14:textId="77777777" w:rsidR="000E3DDB" w:rsidRPr="00431DAD" w:rsidRDefault="000E3DDB" w:rsidP="00212FAD">
            <w:pPr>
              <w:pStyle w:val="a0"/>
              <w:widowControl w:val="0"/>
              <w:jc w:val="both"/>
              <w:rPr>
                <w:i/>
                <w:sz w:val="26"/>
                <w:szCs w:val="26"/>
              </w:rPr>
            </w:pPr>
            <w:r w:rsidRPr="00431DAD">
              <w:rPr>
                <w:i/>
                <w:sz w:val="26"/>
                <w:szCs w:val="26"/>
              </w:rPr>
              <w:t>Деревянные</w:t>
            </w:r>
          </w:p>
        </w:tc>
        <w:tc>
          <w:tcPr>
            <w:tcW w:w="2694" w:type="dxa"/>
            <w:tcMar>
              <w:top w:w="0" w:type="dxa"/>
              <w:left w:w="70" w:type="dxa"/>
              <w:bottom w:w="0" w:type="dxa"/>
              <w:right w:w="70" w:type="dxa"/>
            </w:tcMar>
          </w:tcPr>
          <w:p w14:paraId="0DD35591" w14:textId="77777777" w:rsidR="000E3DDB" w:rsidRPr="00431DAD" w:rsidRDefault="000E3DDB" w:rsidP="00212FAD">
            <w:pPr>
              <w:pStyle w:val="a0"/>
              <w:widowControl w:val="0"/>
              <w:jc w:val="both"/>
              <w:rPr>
                <w:i/>
                <w:sz w:val="26"/>
                <w:szCs w:val="26"/>
              </w:rPr>
            </w:pPr>
            <w:r w:rsidRPr="00431DAD">
              <w:rPr>
                <w:i/>
                <w:sz w:val="26"/>
                <w:szCs w:val="26"/>
              </w:rPr>
              <w:t>Без видимых повреждений</w:t>
            </w:r>
          </w:p>
        </w:tc>
      </w:tr>
      <w:tr w:rsidR="000E3DDB" w:rsidRPr="00431DAD" w14:paraId="7F1B2E67" w14:textId="77777777" w:rsidTr="001124D7">
        <w:trPr>
          <w:trHeight w:val="480"/>
          <w:jc w:val="center"/>
        </w:trPr>
        <w:tc>
          <w:tcPr>
            <w:tcW w:w="3402" w:type="dxa"/>
            <w:tcMar>
              <w:top w:w="0" w:type="dxa"/>
              <w:left w:w="70" w:type="dxa"/>
              <w:bottom w:w="0" w:type="dxa"/>
              <w:right w:w="70" w:type="dxa"/>
            </w:tcMar>
          </w:tcPr>
          <w:p w14:paraId="6182BB37" w14:textId="77777777" w:rsidR="000E3DDB" w:rsidRPr="00431DAD" w:rsidRDefault="000E3DDB" w:rsidP="00212FAD">
            <w:pPr>
              <w:pStyle w:val="a0"/>
              <w:widowControl w:val="0"/>
              <w:jc w:val="both"/>
              <w:rPr>
                <w:sz w:val="26"/>
                <w:szCs w:val="26"/>
              </w:rPr>
            </w:pPr>
            <w:r w:rsidRPr="00431DAD">
              <w:rPr>
                <w:sz w:val="26"/>
                <w:szCs w:val="26"/>
              </w:rPr>
              <w:t xml:space="preserve">4.Перекрытия: чердачные,  </w:t>
            </w:r>
            <w:r w:rsidRPr="00431DAD">
              <w:rPr>
                <w:sz w:val="26"/>
                <w:szCs w:val="26"/>
              </w:rPr>
              <w:br/>
              <w:t>междуэтажные, подвальные (другое)</w:t>
            </w:r>
          </w:p>
        </w:tc>
        <w:tc>
          <w:tcPr>
            <w:tcW w:w="3402" w:type="dxa"/>
            <w:tcMar>
              <w:top w:w="0" w:type="dxa"/>
              <w:left w:w="70" w:type="dxa"/>
              <w:bottom w:w="0" w:type="dxa"/>
              <w:right w:w="70" w:type="dxa"/>
            </w:tcMar>
          </w:tcPr>
          <w:p w14:paraId="6F550937" w14:textId="77777777" w:rsidR="000E3DDB" w:rsidRPr="00431DAD" w:rsidRDefault="000E3DDB" w:rsidP="00212FAD">
            <w:pPr>
              <w:pStyle w:val="a0"/>
              <w:widowControl w:val="0"/>
              <w:jc w:val="both"/>
              <w:rPr>
                <w:i/>
                <w:sz w:val="26"/>
                <w:szCs w:val="26"/>
              </w:rPr>
            </w:pPr>
            <w:r w:rsidRPr="00431DAD">
              <w:rPr>
                <w:i/>
                <w:sz w:val="26"/>
                <w:szCs w:val="26"/>
              </w:rPr>
              <w:t>Деревянные</w:t>
            </w:r>
          </w:p>
        </w:tc>
        <w:tc>
          <w:tcPr>
            <w:tcW w:w="2694" w:type="dxa"/>
            <w:tcMar>
              <w:top w:w="0" w:type="dxa"/>
              <w:left w:w="70" w:type="dxa"/>
              <w:bottom w:w="0" w:type="dxa"/>
              <w:right w:w="70" w:type="dxa"/>
            </w:tcMar>
          </w:tcPr>
          <w:p w14:paraId="2C4F73D3" w14:textId="77777777" w:rsidR="000E3DDB" w:rsidRPr="00431DAD" w:rsidRDefault="000E3DDB" w:rsidP="00212FAD">
            <w:pPr>
              <w:pStyle w:val="a0"/>
              <w:widowControl w:val="0"/>
              <w:jc w:val="both"/>
              <w:rPr>
                <w:i/>
                <w:sz w:val="26"/>
                <w:szCs w:val="26"/>
              </w:rPr>
            </w:pPr>
            <w:r w:rsidRPr="00431DAD">
              <w:rPr>
                <w:i/>
                <w:sz w:val="26"/>
                <w:szCs w:val="26"/>
              </w:rPr>
              <w:t>Требует ремонта</w:t>
            </w:r>
          </w:p>
        </w:tc>
      </w:tr>
      <w:tr w:rsidR="000E3DDB" w:rsidRPr="00431DAD" w14:paraId="502BDA37" w14:textId="77777777" w:rsidTr="001124D7">
        <w:trPr>
          <w:trHeight w:val="240"/>
          <w:jc w:val="center"/>
        </w:trPr>
        <w:tc>
          <w:tcPr>
            <w:tcW w:w="3402" w:type="dxa"/>
            <w:tcMar>
              <w:top w:w="0" w:type="dxa"/>
              <w:left w:w="70" w:type="dxa"/>
              <w:bottom w:w="0" w:type="dxa"/>
              <w:right w:w="70" w:type="dxa"/>
            </w:tcMar>
          </w:tcPr>
          <w:p w14:paraId="50D033EE" w14:textId="77777777" w:rsidR="000E3DDB" w:rsidRPr="00431DAD" w:rsidRDefault="000E3DDB" w:rsidP="00212FAD">
            <w:pPr>
              <w:pStyle w:val="a0"/>
              <w:widowControl w:val="0"/>
              <w:jc w:val="both"/>
              <w:rPr>
                <w:sz w:val="26"/>
                <w:szCs w:val="26"/>
              </w:rPr>
            </w:pPr>
            <w:r w:rsidRPr="00431DAD">
              <w:rPr>
                <w:sz w:val="26"/>
                <w:szCs w:val="26"/>
              </w:rPr>
              <w:t>5. Крыша</w:t>
            </w:r>
          </w:p>
        </w:tc>
        <w:tc>
          <w:tcPr>
            <w:tcW w:w="3402" w:type="dxa"/>
            <w:tcMar>
              <w:top w:w="0" w:type="dxa"/>
              <w:left w:w="70" w:type="dxa"/>
              <w:bottom w:w="0" w:type="dxa"/>
              <w:right w:w="70" w:type="dxa"/>
            </w:tcMar>
          </w:tcPr>
          <w:p w14:paraId="5E651DE1" w14:textId="77777777" w:rsidR="000E3DDB" w:rsidRPr="00431DAD" w:rsidRDefault="000E3DDB" w:rsidP="00212FAD">
            <w:pPr>
              <w:pStyle w:val="a0"/>
              <w:widowControl w:val="0"/>
              <w:jc w:val="both"/>
              <w:rPr>
                <w:i/>
                <w:sz w:val="26"/>
                <w:szCs w:val="26"/>
              </w:rPr>
            </w:pPr>
            <w:r w:rsidRPr="00431DAD">
              <w:rPr>
                <w:i/>
                <w:sz w:val="26"/>
                <w:szCs w:val="26"/>
              </w:rPr>
              <w:t>Скатная, покрытие – метал, основание – деревянный каркас с обрешеткой</w:t>
            </w:r>
          </w:p>
        </w:tc>
        <w:tc>
          <w:tcPr>
            <w:tcW w:w="2694" w:type="dxa"/>
            <w:tcMar>
              <w:top w:w="0" w:type="dxa"/>
              <w:left w:w="70" w:type="dxa"/>
              <w:bottom w:w="0" w:type="dxa"/>
              <w:right w:w="70" w:type="dxa"/>
            </w:tcMar>
          </w:tcPr>
          <w:p w14:paraId="68383A92" w14:textId="77777777" w:rsidR="000E3DDB" w:rsidRPr="00431DAD" w:rsidRDefault="000E3DDB" w:rsidP="00212FAD">
            <w:pPr>
              <w:pStyle w:val="a0"/>
              <w:widowControl w:val="0"/>
              <w:jc w:val="both"/>
              <w:rPr>
                <w:i/>
                <w:sz w:val="26"/>
                <w:szCs w:val="26"/>
              </w:rPr>
            </w:pPr>
            <w:r w:rsidRPr="00431DAD">
              <w:rPr>
                <w:i/>
                <w:sz w:val="26"/>
                <w:szCs w:val="26"/>
              </w:rPr>
              <w:t>Требует ремонта</w:t>
            </w:r>
          </w:p>
        </w:tc>
      </w:tr>
      <w:tr w:rsidR="000E3DDB" w:rsidRPr="00431DAD" w14:paraId="73FAD911" w14:textId="77777777" w:rsidTr="001124D7">
        <w:trPr>
          <w:trHeight w:val="240"/>
          <w:jc w:val="center"/>
        </w:trPr>
        <w:tc>
          <w:tcPr>
            <w:tcW w:w="3402" w:type="dxa"/>
            <w:tcMar>
              <w:top w:w="0" w:type="dxa"/>
              <w:left w:w="70" w:type="dxa"/>
              <w:bottom w:w="0" w:type="dxa"/>
              <w:right w:w="70" w:type="dxa"/>
            </w:tcMar>
          </w:tcPr>
          <w:p w14:paraId="3D5F4E64" w14:textId="77777777" w:rsidR="000E3DDB" w:rsidRPr="00431DAD" w:rsidRDefault="000E3DDB" w:rsidP="00212FAD">
            <w:pPr>
              <w:pStyle w:val="a0"/>
              <w:widowControl w:val="0"/>
              <w:jc w:val="both"/>
              <w:rPr>
                <w:sz w:val="26"/>
                <w:szCs w:val="26"/>
              </w:rPr>
            </w:pPr>
            <w:r w:rsidRPr="00431DAD">
              <w:rPr>
                <w:sz w:val="26"/>
                <w:szCs w:val="26"/>
              </w:rPr>
              <w:t>6. Полы</w:t>
            </w:r>
          </w:p>
        </w:tc>
        <w:tc>
          <w:tcPr>
            <w:tcW w:w="3402" w:type="dxa"/>
            <w:tcMar>
              <w:top w:w="0" w:type="dxa"/>
              <w:left w:w="70" w:type="dxa"/>
              <w:bottom w:w="0" w:type="dxa"/>
              <w:right w:w="70" w:type="dxa"/>
            </w:tcMar>
          </w:tcPr>
          <w:p w14:paraId="0C4F2713" w14:textId="77777777" w:rsidR="000E3DDB" w:rsidRPr="00431DAD" w:rsidRDefault="000E3DDB" w:rsidP="00212FAD">
            <w:pPr>
              <w:pStyle w:val="a0"/>
              <w:widowControl w:val="0"/>
              <w:jc w:val="both"/>
              <w:rPr>
                <w:i/>
                <w:sz w:val="26"/>
                <w:szCs w:val="26"/>
              </w:rPr>
            </w:pPr>
            <w:r w:rsidRPr="00431DAD">
              <w:rPr>
                <w:i/>
                <w:sz w:val="26"/>
                <w:szCs w:val="26"/>
              </w:rPr>
              <w:t>Дощатые по деревянным лагам</w:t>
            </w:r>
          </w:p>
        </w:tc>
        <w:tc>
          <w:tcPr>
            <w:tcW w:w="2694" w:type="dxa"/>
            <w:tcMar>
              <w:top w:w="0" w:type="dxa"/>
              <w:left w:w="70" w:type="dxa"/>
              <w:bottom w:w="0" w:type="dxa"/>
              <w:right w:w="70" w:type="dxa"/>
            </w:tcMar>
          </w:tcPr>
          <w:p w14:paraId="539AC816" w14:textId="77777777" w:rsidR="000E3DDB" w:rsidRPr="00431DAD" w:rsidRDefault="000E3DDB" w:rsidP="00212FAD">
            <w:pPr>
              <w:pStyle w:val="a0"/>
              <w:widowControl w:val="0"/>
              <w:jc w:val="both"/>
              <w:rPr>
                <w:i/>
                <w:sz w:val="26"/>
                <w:szCs w:val="26"/>
              </w:rPr>
            </w:pPr>
            <w:r w:rsidRPr="00431DAD">
              <w:rPr>
                <w:i/>
                <w:sz w:val="26"/>
                <w:szCs w:val="26"/>
              </w:rPr>
              <w:t>Без видимых повреждений</w:t>
            </w:r>
          </w:p>
        </w:tc>
      </w:tr>
      <w:tr w:rsidR="000E3DDB" w:rsidRPr="00431DAD" w14:paraId="13AC196C" w14:textId="77777777" w:rsidTr="001124D7">
        <w:trPr>
          <w:trHeight w:val="360"/>
          <w:jc w:val="center"/>
        </w:trPr>
        <w:tc>
          <w:tcPr>
            <w:tcW w:w="3402" w:type="dxa"/>
            <w:tcMar>
              <w:top w:w="0" w:type="dxa"/>
              <w:left w:w="70" w:type="dxa"/>
              <w:bottom w:w="0" w:type="dxa"/>
              <w:right w:w="70" w:type="dxa"/>
            </w:tcMar>
          </w:tcPr>
          <w:p w14:paraId="796662A6" w14:textId="77777777" w:rsidR="000E3DDB" w:rsidRPr="00431DAD" w:rsidRDefault="000E3DDB" w:rsidP="00212FAD">
            <w:pPr>
              <w:pStyle w:val="a0"/>
              <w:widowControl w:val="0"/>
              <w:jc w:val="both"/>
              <w:rPr>
                <w:sz w:val="26"/>
                <w:szCs w:val="26"/>
              </w:rPr>
            </w:pPr>
            <w:r w:rsidRPr="00431DAD">
              <w:rPr>
                <w:sz w:val="26"/>
                <w:szCs w:val="26"/>
              </w:rPr>
              <w:t>7.Проемы: окна, двери</w:t>
            </w:r>
            <w:r w:rsidRPr="00431DAD">
              <w:rPr>
                <w:sz w:val="26"/>
                <w:szCs w:val="26"/>
              </w:rPr>
              <w:br/>
              <w:t>(другое)</w:t>
            </w:r>
          </w:p>
        </w:tc>
        <w:tc>
          <w:tcPr>
            <w:tcW w:w="3402" w:type="dxa"/>
            <w:tcMar>
              <w:top w:w="0" w:type="dxa"/>
              <w:left w:w="70" w:type="dxa"/>
              <w:bottom w:w="0" w:type="dxa"/>
              <w:right w:w="70" w:type="dxa"/>
            </w:tcMar>
          </w:tcPr>
          <w:p w14:paraId="67E375B6" w14:textId="77777777" w:rsidR="000E3DDB" w:rsidRPr="00431DAD" w:rsidRDefault="000E3DDB" w:rsidP="00212FAD">
            <w:pPr>
              <w:pStyle w:val="a0"/>
              <w:widowControl w:val="0"/>
              <w:rPr>
                <w:i/>
                <w:sz w:val="26"/>
                <w:szCs w:val="26"/>
              </w:rPr>
            </w:pPr>
            <w:r w:rsidRPr="00431DAD">
              <w:rPr>
                <w:i/>
                <w:sz w:val="26"/>
                <w:szCs w:val="26"/>
              </w:rPr>
              <w:t>Окна – двухстворчатые с двойным остеклением, деревянные окрашены</w:t>
            </w:r>
          </w:p>
          <w:p w14:paraId="1C27A741" w14:textId="77777777" w:rsidR="000E3DDB" w:rsidRPr="00431DAD" w:rsidRDefault="000E3DDB" w:rsidP="00212FAD">
            <w:pPr>
              <w:pStyle w:val="a0"/>
              <w:widowControl w:val="0"/>
              <w:rPr>
                <w:i/>
                <w:sz w:val="26"/>
                <w:szCs w:val="26"/>
              </w:rPr>
            </w:pPr>
            <w:r w:rsidRPr="00431DAD">
              <w:rPr>
                <w:i/>
                <w:sz w:val="26"/>
                <w:szCs w:val="26"/>
              </w:rPr>
              <w:t xml:space="preserve">Двери – филенчатые, однопольные, деревянные </w:t>
            </w:r>
          </w:p>
        </w:tc>
        <w:tc>
          <w:tcPr>
            <w:tcW w:w="2694" w:type="dxa"/>
            <w:tcMar>
              <w:top w:w="0" w:type="dxa"/>
              <w:left w:w="70" w:type="dxa"/>
              <w:bottom w:w="0" w:type="dxa"/>
              <w:right w:w="70" w:type="dxa"/>
            </w:tcMar>
          </w:tcPr>
          <w:p w14:paraId="38481DD0" w14:textId="77777777" w:rsidR="000E3DDB" w:rsidRPr="00431DAD" w:rsidRDefault="000E3DDB" w:rsidP="00212FAD">
            <w:pPr>
              <w:pStyle w:val="a0"/>
              <w:widowControl w:val="0"/>
              <w:jc w:val="both"/>
              <w:rPr>
                <w:i/>
                <w:sz w:val="26"/>
                <w:szCs w:val="26"/>
              </w:rPr>
            </w:pPr>
            <w:r w:rsidRPr="00431DAD">
              <w:rPr>
                <w:i/>
                <w:sz w:val="26"/>
                <w:szCs w:val="26"/>
              </w:rPr>
              <w:t xml:space="preserve">Без видимых повреждений </w:t>
            </w:r>
          </w:p>
          <w:p w14:paraId="41AC8D0E" w14:textId="77777777" w:rsidR="000E3DDB" w:rsidRPr="00431DAD" w:rsidRDefault="000E3DDB" w:rsidP="00212FAD">
            <w:pPr>
              <w:pStyle w:val="a0"/>
              <w:widowControl w:val="0"/>
              <w:jc w:val="both"/>
              <w:rPr>
                <w:i/>
                <w:sz w:val="26"/>
                <w:szCs w:val="26"/>
              </w:rPr>
            </w:pPr>
          </w:p>
        </w:tc>
      </w:tr>
      <w:tr w:rsidR="000E3DDB" w:rsidRPr="00431DAD" w14:paraId="17FE12D8" w14:textId="77777777" w:rsidTr="001124D7">
        <w:trPr>
          <w:trHeight w:val="360"/>
          <w:jc w:val="center"/>
        </w:trPr>
        <w:tc>
          <w:tcPr>
            <w:tcW w:w="3402" w:type="dxa"/>
            <w:tcMar>
              <w:top w:w="0" w:type="dxa"/>
              <w:left w:w="70" w:type="dxa"/>
              <w:bottom w:w="0" w:type="dxa"/>
              <w:right w:w="70" w:type="dxa"/>
            </w:tcMar>
          </w:tcPr>
          <w:p w14:paraId="4C57F4B6" w14:textId="77777777" w:rsidR="000E3DDB" w:rsidRPr="00431DAD" w:rsidRDefault="000E3DDB" w:rsidP="00212FAD">
            <w:pPr>
              <w:pStyle w:val="a0"/>
              <w:widowControl w:val="0"/>
              <w:ind w:right="-1407"/>
              <w:rPr>
                <w:sz w:val="26"/>
                <w:szCs w:val="26"/>
              </w:rPr>
            </w:pPr>
            <w:r w:rsidRPr="00431DAD">
              <w:rPr>
                <w:sz w:val="26"/>
                <w:szCs w:val="26"/>
              </w:rPr>
              <w:t>8. Отделка: внутренняя,</w:t>
            </w:r>
          </w:p>
          <w:p w14:paraId="6553D7F6" w14:textId="77777777" w:rsidR="000E3DDB" w:rsidRPr="00431DAD" w:rsidRDefault="000E3DDB" w:rsidP="00212FAD">
            <w:pPr>
              <w:pStyle w:val="a0"/>
              <w:widowControl w:val="0"/>
              <w:ind w:right="-1407"/>
              <w:rPr>
                <w:sz w:val="26"/>
                <w:szCs w:val="26"/>
              </w:rPr>
            </w:pPr>
            <w:r w:rsidRPr="00431DAD">
              <w:rPr>
                <w:sz w:val="26"/>
                <w:szCs w:val="26"/>
              </w:rPr>
              <w:t>наружная (другое)</w:t>
            </w:r>
          </w:p>
        </w:tc>
        <w:tc>
          <w:tcPr>
            <w:tcW w:w="3402" w:type="dxa"/>
            <w:tcMar>
              <w:top w:w="0" w:type="dxa"/>
              <w:left w:w="70" w:type="dxa"/>
              <w:bottom w:w="0" w:type="dxa"/>
              <w:right w:w="70" w:type="dxa"/>
            </w:tcMar>
          </w:tcPr>
          <w:p w14:paraId="5C90DD25" w14:textId="77777777" w:rsidR="000E3DDB" w:rsidRPr="00431DAD" w:rsidRDefault="000E3DDB" w:rsidP="00212FAD">
            <w:pPr>
              <w:pStyle w:val="a0"/>
              <w:widowControl w:val="0"/>
              <w:rPr>
                <w:i/>
                <w:sz w:val="26"/>
                <w:szCs w:val="26"/>
              </w:rPr>
            </w:pPr>
            <w:r w:rsidRPr="00431DAD">
              <w:rPr>
                <w:i/>
                <w:sz w:val="26"/>
                <w:szCs w:val="26"/>
              </w:rPr>
              <w:t xml:space="preserve">Внутренняя – </w:t>
            </w:r>
            <w:proofErr w:type="gramStart"/>
            <w:r w:rsidRPr="00431DAD">
              <w:rPr>
                <w:i/>
                <w:sz w:val="26"/>
                <w:szCs w:val="26"/>
              </w:rPr>
              <w:t>штукатурка,  побелка</w:t>
            </w:r>
            <w:proofErr w:type="gramEnd"/>
            <w:r w:rsidRPr="00431DAD">
              <w:rPr>
                <w:i/>
                <w:sz w:val="26"/>
                <w:szCs w:val="26"/>
              </w:rPr>
              <w:t>, окраска</w:t>
            </w:r>
          </w:p>
          <w:p w14:paraId="3C80BA0B" w14:textId="77777777" w:rsidR="000E3DDB" w:rsidRPr="00431DAD" w:rsidRDefault="000E3DDB" w:rsidP="00212FAD">
            <w:pPr>
              <w:pStyle w:val="a0"/>
              <w:widowControl w:val="0"/>
              <w:jc w:val="both"/>
              <w:rPr>
                <w:i/>
                <w:sz w:val="26"/>
                <w:szCs w:val="26"/>
              </w:rPr>
            </w:pPr>
            <w:r w:rsidRPr="00431DAD">
              <w:rPr>
                <w:i/>
                <w:sz w:val="26"/>
                <w:szCs w:val="26"/>
              </w:rPr>
              <w:t xml:space="preserve">Потолки – </w:t>
            </w:r>
            <w:proofErr w:type="gramStart"/>
            <w:r w:rsidRPr="00431DAD">
              <w:rPr>
                <w:i/>
                <w:sz w:val="26"/>
                <w:szCs w:val="26"/>
              </w:rPr>
              <w:t>штукатурка,  побелка</w:t>
            </w:r>
            <w:proofErr w:type="gramEnd"/>
          </w:p>
        </w:tc>
        <w:tc>
          <w:tcPr>
            <w:tcW w:w="2694" w:type="dxa"/>
            <w:tcMar>
              <w:top w:w="0" w:type="dxa"/>
              <w:left w:w="70" w:type="dxa"/>
              <w:bottom w:w="0" w:type="dxa"/>
              <w:right w:w="70" w:type="dxa"/>
            </w:tcMar>
          </w:tcPr>
          <w:p w14:paraId="316E1D86" w14:textId="77777777" w:rsidR="000E3DDB" w:rsidRPr="00431DAD" w:rsidRDefault="000E3DDB" w:rsidP="00212FAD">
            <w:pPr>
              <w:pStyle w:val="a0"/>
              <w:widowControl w:val="0"/>
              <w:jc w:val="both"/>
              <w:rPr>
                <w:i/>
                <w:sz w:val="26"/>
                <w:szCs w:val="26"/>
              </w:rPr>
            </w:pPr>
            <w:r w:rsidRPr="00431DAD">
              <w:rPr>
                <w:i/>
                <w:sz w:val="26"/>
                <w:szCs w:val="26"/>
              </w:rPr>
              <w:t>Без видимых повреждений</w:t>
            </w:r>
          </w:p>
          <w:p w14:paraId="686F7C3D" w14:textId="77777777" w:rsidR="000E3DDB" w:rsidRPr="00431DAD" w:rsidRDefault="000E3DDB" w:rsidP="00212FAD">
            <w:pPr>
              <w:pStyle w:val="a0"/>
              <w:widowControl w:val="0"/>
              <w:jc w:val="both"/>
              <w:rPr>
                <w:i/>
                <w:sz w:val="26"/>
                <w:szCs w:val="26"/>
              </w:rPr>
            </w:pPr>
          </w:p>
        </w:tc>
      </w:tr>
      <w:tr w:rsidR="000E3DDB" w:rsidRPr="00431DAD" w14:paraId="033ADB97" w14:textId="77777777" w:rsidTr="001124D7">
        <w:trPr>
          <w:trHeight w:val="1320"/>
          <w:jc w:val="center"/>
        </w:trPr>
        <w:tc>
          <w:tcPr>
            <w:tcW w:w="3402" w:type="dxa"/>
            <w:tcMar>
              <w:top w:w="0" w:type="dxa"/>
              <w:left w:w="70" w:type="dxa"/>
              <w:bottom w:w="0" w:type="dxa"/>
              <w:right w:w="70" w:type="dxa"/>
            </w:tcMar>
          </w:tcPr>
          <w:p w14:paraId="0925A46A" w14:textId="77777777" w:rsidR="000E3DDB" w:rsidRPr="00431DAD" w:rsidRDefault="000E3DDB" w:rsidP="00212FAD">
            <w:pPr>
              <w:pStyle w:val="a0"/>
              <w:widowControl w:val="0"/>
              <w:rPr>
                <w:sz w:val="26"/>
                <w:szCs w:val="26"/>
              </w:rPr>
            </w:pPr>
            <w:r w:rsidRPr="00431DAD">
              <w:rPr>
                <w:sz w:val="26"/>
                <w:szCs w:val="26"/>
              </w:rPr>
              <w:t>9. Механическое, электрическое, санитарно-техническое и иное оборудование:</w:t>
            </w:r>
          </w:p>
          <w:p w14:paraId="042135FA" w14:textId="77777777" w:rsidR="000E3DDB" w:rsidRPr="00431DAD" w:rsidRDefault="000E3DDB" w:rsidP="00212FAD">
            <w:pPr>
              <w:pStyle w:val="a0"/>
              <w:widowControl w:val="0"/>
              <w:suppressAutoHyphens w:val="0"/>
              <w:ind w:left="360"/>
              <w:rPr>
                <w:sz w:val="26"/>
                <w:szCs w:val="26"/>
              </w:rPr>
            </w:pPr>
            <w:r w:rsidRPr="00431DAD">
              <w:rPr>
                <w:sz w:val="26"/>
                <w:szCs w:val="26"/>
              </w:rPr>
              <w:t>ванны напольные,</w:t>
            </w:r>
          </w:p>
          <w:p w14:paraId="09206588" w14:textId="77777777" w:rsidR="000E3DDB" w:rsidRPr="00431DAD" w:rsidRDefault="000E3DDB" w:rsidP="00212FAD">
            <w:pPr>
              <w:pStyle w:val="a0"/>
              <w:widowControl w:val="0"/>
              <w:suppressAutoHyphens w:val="0"/>
              <w:ind w:left="360"/>
              <w:rPr>
                <w:sz w:val="26"/>
                <w:szCs w:val="26"/>
              </w:rPr>
            </w:pPr>
            <w:r w:rsidRPr="00431DAD">
              <w:rPr>
                <w:sz w:val="26"/>
                <w:szCs w:val="26"/>
              </w:rPr>
              <w:t>электроплиты,</w:t>
            </w:r>
          </w:p>
          <w:p w14:paraId="3AE3BE3D" w14:textId="77777777" w:rsidR="000E3DDB" w:rsidRPr="00431DAD" w:rsidRDefault="000E3DDB" w:rsidP="00212FAD">
            <w:pPr>
              <w:pStyle w:val="a0"/>
              <w:widowControl w:val="0"/>
              <w:suppressAutoHyphens w:val="0"/>
              <w:ind w:left="360"/>
              <w:rPr>
                <w:sz w:val="26"/>
                <w:szCs w:val="26"/>
              </w:rPr>
            </w:pPr>
            <w:r w:rsidRPr="00431DAD">
              <w:rPr>
                <w:sz w:val="26"/>
                <w:szCs w:val="26"/>
              </w:rPr>
              <w:t>телефонные сети и оборудование</w:t>
            </w:r>
          </w:p>
          <w:p w14:paraId="4E060DF7" w14:textId="77777777" w:rsidR="000E3DDB" w:rsidRPr="00431DAD" w:rsidRDefault="000E3DDB" w:rsidP="00212FAD">
            <w:pPr>
              <w:pStyle w:val="a0"/>
              <w:widowControl w:val="0"/>
              <w:suppressAutoHyphens w:val="0"/>
              <w:ind w:left="360"/>
              <w:rPr>
                <w:sz w:val="26"/>
                <w:szCs w:val="26"/>
              </w:rPr>
            </w:pPr>
            <w:r w:rsidRPr="00431DAD">
              <w:rPr>
                <w:sz w:val="26"/>
                <w:szCs w:val="26"/>
              </w:rPr>
              <w:t>сети проводного радиовещания,</w:t>
            </w:r>
          </w:p>
          <w:p w14:paraId="59529478" w14:textId="77777777" w:rsidR="000E3DDB" w:rsidRPr="00431DAD" w:rsidRDefault="000E3DDB" w:rsidP="00212FAD">
            <w:pPr>
              <w:pStyle w:val="a0"/>
              <w:widowControl w:val="0"/>
              <w:suppressAutoHyphens w:val="0"/>
              <w:ind w:left="360"/>
              <w:rPr>
                <w:sz w:val="26"/>
                <w:szCs w:val="26"/>
              </w:rPr>
            </w:pPr>
            <w:r w:rsidRPr="00431DAD">
              <w:rPr>
                <w:sz w:val="26"/>
                <w:szCs w:val="26"/>
              </w:rPr>
              <w:t>мусоропровод,</w:t>
            </w:r>
          </w:p>
          <w:p w14:paraId="5016B455" w14:textId="77777777" w:rsidR="000E3DDB" w:rsidRPr="00431DAD" w:rsidRDefault="000E3DDB" w:rsidP="00212FAD">
            <w:pPr>
              <w:pStyle w:val="a0"/>
              <w:widowControl w:val="0"/>
              <w:suppressAutoHyphens w:val="0"/>
              <w:ind w:left="360"/>
              <w:rPr>
                <w:sz w:val="26"/>
                <w:szCs w:val="26"/>
              </w:rPr>
            </w:pPr>
            <w:r w:rsidRPr="00431DAD">
              <w:rPr>
                <w:sz w:val="26"/>
                <w:szCs w:val="26"/>
              </w:rPr>
              <w:t>лифт,</w:t>
            </w:r>
          </w:p>
          <w:p w14:paraId="1210FA92" w14:textId="77777777" w:rsidR="000E3DDB" w:rsidRPr="00431DAD" w:rsidRDefault="000E3DDB" w:rsidP="00212FAD">
            <w:pPr>
              <w:pStyle w:val="a0"/>
              <w:widowControl w:val="0"/>
              <w:suppressAutoHyphens w:val="0"/>
              <w:ind w:left="360"/>
              <w:rPr>
                <w:sz w:val="26"/>
                <w:szCs w:val="26"/>
              </w:rPr>
            </w:pPr>
            <w:r w:rsidRPr="00431DAD">
              <w:rPr>
                <w:sz w:val="26"/>
                <w:szCs w:val="26"/>
              </w:rPr>
              <w:t>вентиляция</w:t>
            </w:r>
          </w:p>
        </w:tc>
        <w:tc>
          <w:tcPr>
            <w:tcW w:w="3402" w:type="dxa"/>
            <w:tcMar>
              <w:top w:w="0" w:type="dxa"/>
              <w:left w:w="70" w:type="dxa"/>
              <w:bottom w:w="0" w:type="dxa"/>
              <w:right w:w="70" w:type="dxa"/>
            </w:tcMar>
          </w:tcPr>
          <w:p w14:paraId="306976C7" w14:textId="77777777" w:rsidR="000E3DDB" w:rsidRPr="00431DAD" w:rsidRDefault="000E3DDB" w:rsidP="00212FAD">
            <w:pPr>
              <w:pStyle w:val="a0"/>
              <w:widowControl w:val="0"/>
              <w:jc w:val="both"/>
              <w:rPr>
                <w:i/>
                <w:sz w:val="26"/>
                <w:szCs w:val="26"/>
              </w:rPr>
            </w:pPr>
          </w:p>
          <w:p w14:paraId="58FE6B8F" w14:textId="77777777" w:rsidR="000E3DDB" w:rsidRPr="00431DAD" w:rsidRDefault="000E3DDB" w:rsidP="00212FAD">
            <w:pPr>
              <w:pStyle w:val="a0"/>
              <w:widowControl w:val="0"/>
              <w:jc w:val="both"/>
              <w:rPr>
                <w:i/>
                <w:sz w:val="26"/>
                <w:szCs w:val="26"/>
              </w:rPr>
            </w:pPr>
          </w:p>
          <w:p w14:paraId="337140CA" w14:textId="77777777" w:rsidR="000E3DDB" w:rsidRPr="00431DAD" w:rsidRDefault="000E3DDB" w:rsidP="00212FAD">
            <w:pPr>
              <w:pStyle w:val="a0"/>
              <w:widowControl w:val="0"/>
              <w:jc w:val="both"/>
              <w:rPr>
                <w:i/>
                <w:sz w:val="26"/>
                <w:szCs w:val="26"/>
              </w:rPr>
            </w:pPr>
          </w:p>
          <w:p w14:paraId="1ACF582E" w14:textId="77777777" w:rsidR="000E3DDB" w:rsidRPr="00431DAD" w:rsidRDefault="000E3DDB" w:rsidP="00212FAD">
            <w:pPr>
              <w:pStyle w:val="a0"/>
              <w:widowControl w:val="0"/>
              <w:jc w:val="both"/>
              <w:rPr>
                <w:i/>
                <w:sz w:val="26"/>
                <w:szCs w:val="26"/>
              </w:rPr>
            </w:pPr>
          </w:p>
          <w:p w14:paraId="1F76AB8A" w14:textId="77777777" w:rsidR="000E3DDB" w:rsidRPr="00431DAD" w:rsidRDefault="000E3DDB" w:rsidP="00212FAD">
            <w:pPr>
              <w:pStyle w:val="a0"/>
              <w:widowControl w:val="0"/>
              <w:jc w:val="both"/>
              <w:rPr>
                <w:i/>
                <w:sz w:val="26"/>
                <w:szCs w:val="26"/>
              </w:rPr>
            </w:pPr>
            <w:r w:rsidRPr="00431DAD">
              <w:rPr>
                <w:i/>
                <w:sz w:val="26"/>
                <w:szCs w:val="26"/>
              </w:rPr>
              <w:t>Есть</w:t>
            </w:r>
          </w:p>
          <w:p w14:paraId="269F83E8" w14:textId="77777777" w:rsidR="000E3DDB" w:rsidRPr="00431DAD" w:rsidRDefault="000E3DDB" w:rsidP="00212FAD">
            <w:pPr>
              <w:pStyle w:val="a0"/>
              <w:widowControl w:val="0"/>
              <w:jc w:val="both"/>
              <w:rPr>
                <w:i/>
                <w:sz w:val="26"/>
                <w:szCs w:val="26"/>
              </w:rPr>
            </w:pPr>
            <w:r w:rsidRPr="00431DAD">
              <w:rPr>
                <w:i/>
                <w:sz w:val="26"/>
                <w:szCs w:val="26"/>
              </w:rPr>
              <w:t>Есть</w:t>
            </w:r>
          </w:p>
          <w:p w14:paraId="50942CA7" w14:textId="77777777" w:rsidR="000E3DDB" w:rsidRDefault="000E3DDB" w:rsidP="00212FAD">
            <w:pPr>
              <w:pStyle w:val="a0"/>
              <w:widowControl w:val="0"/>
              <w:jc w:val="both"/>
              <w:rPr>
                <w:i/>
                <w:sz w:val="26"/>
                <w:szCs w:val="26"/>
              </w:rPr>
            </w:pPr>
          </w:p>
          <w:p w14:paraId="5F81E68C" w14:textId="77777777" w:rsidR="000E3DDB" w:rsidRPr="00431DAD" w:rsidRDefault="000E3DDB" w:rsidP="00212FAD">
            <w:pPr>
              <w:pStyle w:val="a0"/>
              <w:widowControl w:val="0"/>
              <w:jc w:val="both"/>
              <w:rPr>
                <w:i/>
                <w:sz w:val="26"/>
                <w:szCs w:val="26"/>
              </w:rPr>
            </w:pPr>
            <w:r w:rsidRPr="00431DAD">
              <w:rPr>
                <w:i/>
                <w:sz w:val="26"/>
                <w:szCs w:val="26"/>
              </w:rPr>
              <w:t>Есть</w:t>
            </w:r>
          </w:p>
          <w:p w14:paraId="15766792" w14:textId="77777777" w:rsidR="000E3DDB" w:rsidRPr="00431DAD" w:rsidRDefault="000E3DDB" w:rsidP="00212FAD">
            <w:pPr>
              <w:pStyle w:val="a0"/>
              <w:widowControl w:val="0"/>
              <w:jc w:val="both"/>
              <w:rPr>
                <w:i/>
                <w:sz w:val="26"/>
                <w:szCs w:val="26"/>
              </w:rPr>
            </w:pPr>
          </w:p>
          <w:p w14:paraId="7A70164A" w14:textId="77777777" w:rsidR="000E3DDB" w:rsidRPr="00431DAD" w:rsidRDefault="000E3DDB" w:rsidP="00212FAD">
            <w:pPr>
              <w:pStyle w:val="a0"/>
              <w:widowControl w:val="0"/>
              <w:jc w:val="both"/>
              <w:rPr>
                <w:i/>
                <w:sz w:val="26"/>
                <w:szCs w:val="26"/>
              </w:rPr>
            </w:pPr>
            <w:r w:rsidRPr="00431DAD">
              <w:rPr>
                <w:i/>
                <w:sz w:val="26"/>
                <w:szCs w:val="26"/>
              </w:rPr>
              <w:t>Есть</w:t>
            </w:r>
          </w:p>
          <w:p w14:paraId="39141550" w14:textId="77777777" w:rsidR="000E3DDB" w:rsidRPr="00431DAD" w:rsidRDefault="000E3DDB" w:rsidP="00212FAD">
            <w:pPr>
              <w:pStyle w:val="a0"/>
              <w:widowControl w:val="0"/>
              <w:jc w:val="both"/>
              <w:rPr>
                <w:i/>
                <w:sz w:val="26"/>
                <w:szCs w:val="26"/>
              </w:rPr>
            </w:pPr>
            <w:r w:rsidRPr="00431DAD">
              <w:rPr>
                <w:i/>
                <w:sz w:val="26"/>
                <w:szCs w:val="26"/>
              </w:rPr>
              <w:t>Нет</w:t>
            </w:r>
          </w:p>
          <w:p w14:paraId="52825E6D" w14:textId="77777777" w:rsidR="000E3DDB" w:rsidRPr="00431DAD" w:rsidRDefault="000E3DDB" w:rsidP="00212FAD">
            <w:pPr>
              <w:pStyle w:val="a0"/>
              <w:widowControl w:val="0"/>
              <w:jc w:val="both"/>
              <w:rPr>
                <w:i/>
                <w:sz w:val="26"/>
                <w:szCs w:val="26"/>
              </w:rPr>
            </w:pPr>
            <w:r w:rsidRPr="00431DAD">
              <w:rPr>
                <w:i/>
                <w:sz w:val="26"/>
                <w:szCs w:val="26"/>
              </w:rPr>
              <w:t>Нет</w:t>
            </w:r>
          </w:p>
          <w:p w14:paraId="6E6D568F" w14:textId="77777777" w:rsidR="000E3DDB" w:rsidRPr="00431DAD" w:rsidRDefault="000E3DDB" w:rsidP="00212FAD">
            <w:pPr>
              <w:pStyle w:val="a0"/>
              <w:widowControl w:val="0"/>
              <w:jc w:val="both"/>
              <w:rPr>
                <w:i/>
                <w:sz w:val="26"/>
                <w:szCs w:val="26"/>
              </w:rPr>
            </w:pPr>
            <w:r w:rsidRPr="00431DAD">
              <w:rPr>
                <w:i/>
                <w:sz w:val="26"/>
                <w:szCs w:val="26"/>
              </w:rPr>
              <w:t>Есть</w:t>
            </w:r>
          </w:p>
        </w:tc>
        <w:tc>
          <w:tcPr>
            <w:tcW w:w="2694" w:type="dxa"/>
            <w:tcMar>
              <w:top w:w="0" w:type="dxa"/>
              <w:left w:w="70" w:type="dxa"/>
              <w:bottom w:w="0" w:type="dxa"/>
              <w:right w:w="70" w:type="dxa"/>
            </w:tcMar>
          </w:tcPr>
          <w:p w14:paraId="739E996B" w14:textId="77777777" w:rsidR="000E3DDB" w:rsidRPr="00431DAD" w:rsidRDefault="000E3DDB" w:rsidP="00212FAD">
            <w:pPr>
              <w:pStyle w:val="a0"/>
              <w:widowControl w:val="0"/>
              <w:jc w:val="both"/>
              <w:rPr>
                <w:i/>
                <w:sz w:val="26"/>
                <w:szCs w:val="26"/>
              </w:rPr>
            </w:pPr>
          </w:p>
          <w:p w14:paraId="26708640" w14:textId="77777777" w:rsidR="000E3DDB" w:rsidRPr="00431DAD" w:rsidRDefault="000E3DDB" w:rsidP="00212FAD">
            <w:pPr>
              <w:pStyle w:val="a0"/>
              <w:widowControl w:val="0"/>
              <w:jc w:val="both"/>
              <w:rPr>
                <w:i/>
                <w:sz w:val="26"/>
                <w:szCs w:val="26"/>
              </w:rPr>
            </w:pPr>
          </w:p>
          <w:p w14:paraId="45DAF9C6" w14:textId="77777777" w:rsidR="000E3DDB" w:rsidRPr="00431DAD" w:rsidRDefault="000E3DDB" w:rsidP="00212FAD">
            <w:pPr>
              <w:pStyle w:val="a0"/>
              <w:widowControl w:val="0"/>
              <w:jc w:val="both"/>
              <w:rPr>
                <w:i/>
                <w:sz w:val="26"/>
                <w:szCs w:val="26"/>
              </w:rPr>
            </w:pPr>
          </w:p>
          <w:p w14:paraId="7CAD076E" w14:textId="77777777" w:rsidR="000E3DDB" w:rsidRPr="00431DAD" w:rsidRDefault="000E3DDB" w:rsidP="00212FAD">
            <w:pPr>
              <w:pStyle w:val="a0"/>
              <w:widowControl w:val="0"/>
              <w:jc w:val="both"/>
              <w:rPr>
                <w:i/>
                <w:sz w:val="26"/>
                <w:szCs w:val="26"/>
              </w:rPr>
            </w:pPr>
          </w:p>
          <w:p w14:paraId="1502F363" w14:textId="77777777" w:rsidR="000E3DDB" w:rsidRPr="00431DAD" w:rsidRDefault="000E3DDB" w:rsidP="00212FAD">
            <w:pPr>
              <w:pStyle w:val="a0"/>
              <w:widowControl w:val="0"/>
              <w:jc w:val="both"/>
              <w:rPr>
                <w:i/>
                <w:sz w:val="26"/>
                <w:szCs w:val="26"/>
              </w:rPr>
            </w:pPr>
            <w:r w:rsidRPr="00431DAD">
              <w:rPr>
                <w:i/>
                <w:sz w:val="26"/>
                <w:szCs w:val="26"/>
              </w:rPr>
              <w:t>Без видимых повреждений</w:t>
            </w:r>
          </w:p>
          <w:p w14:paraId="2D3FCA26" w14:textId="77777777" w:rsidR="000E3DDB" w:rsidRPr="00431DAD" w:rsidRDefault="000E3DDB" w:rsidP="00212FAD">
            <w:pPr>
              <w:pStyle w:val="a0"/>
              <w:widowControl w:val="0"/>
              <w:jc w:val="both"/>
              <w:rPr>
                <w:i/>
                <w:sz w:val="26"/>
                <w:szCs w:val="26"/>
              </w:rPr>
            </w:pPr>
          </w:p>
        </w:tc>
      </w:tr>
      <w:tr w:rsidR="000E3DDB" w:rsidRPr="00431DAD" w14:paraId="1AADE1B1" w14:textId="77777777" w:rsidTr="001124D7">
        <w:trPr>
          <w:trHeight w:val="572"/>
          <w:jc w:val="center"/>
        </w:trPr>
        <w:tc>
          <w:tcPr>
            <w:tcW w:w="3402" w:type="dxa"/>
            <w:tcMar>
              <w:top w:w="0" w:type="dxa"/>
              <w:left w:w="70" w:type="dxa"/>
              <w:bottom w:w="0" w:type="dxa"/>
              <w:right w:w="70" w:type="dxa"/>
            </w:tcMar>
          </w:tcPr>
          <w:p w14:paraId="0406E3C9" w14:textId="77777777" w:rsidR="000E3DDB" w:rsidRPr="00431DAD" w:rsidRDefault="000E3DDB" w:rsidP="00212FAD">
            <w:pPr>
              <w:pStyle w:val="a0"/>
              <w:widowControl w:val="0"/>
              <w:rPr>
                <w:sz w:val="26"/>
                <w:szCs w:val="26"/>
              </w:rPr>
            </w:pPr>
            <w:r w:rsidRPr="00431DAD">
              <w:rPr>
                <w:sz w:val="26"/>
                <w:szCs w:val="26"/>
              </w:rPr>
              <w:t xml:space="preserve">10.Внутридомовые инженерные коммуникации и оборудование для предоставления </w:t>
            </w:r>
            <w:r w:rsidRPr="00431DAD">
              <w:rPr>
                <w:sz w:val="26"/>
                <w:szCs w:val="26"/>
              </w:rPr>
              <w:lastRenderedPageBreak/>
              <w:t xml:space="preserve">коммунальных услуг: </w:t>
            </w:r>
          </w:p>
          <w:p w14:paraId="175D44C8" w14:textId="77777777" w:rsidR="000E3DDB" w:rsidRPr="00431DAD" w:rsidRDefault="000E3DDB" w:rsidP="00212FAD">
            <w:pPr>
              <w:pStyle w:val="a0"/>
              <w:widowControl w:val="0"/>
              <w:suppressAutoHyphens w:val="0"/>
              <w:ind w:left="360"/>
              <w:rPr>
                <w:sz w:val="26"/>
                <w:szCs w:val="26"/>
              </w:rPr>
            </w:pPr>
            <w:r w:rsidRPr="00431DAD">
              <w:rPr>
                <w:sz w:val="26"/>
                <w:szCs w:val="26"/>
              </w:rPr>
              <w:t>электроснабжение,</w:t>
            </w:r>
          </w:p>
          <w:p w14:paraId="70245DF2" w14:textId="77777777" w:rsidR="000E3DDB" w:rsidRPr="00431DAD" w:rsidRDefault="000E3DDB" w:rsidP="00212FAD">
            <w:pPr>
              <w:pStyle w:val="a0"/>
              <w:widowControl w:val="0"/>
              <w:suppressAutoHyphens w:val="0"/>
              <w:ind w:left="360"/>
              <w:rPr>
                <w:sz w:val="26"/>
                <w:szCs w:val="26"/>
              </w:rPr>
            </w:pPr>
            <w:r w:rsidRPr="00431DAD">
              <w:rPr>
                <w:sz w:val="26"/>
                <w:szCs w:val="26"/>
              </w:rPr>
              <w:t>холодное водоснабжение,</w:t>
            </w:r>
          </w:p>
          <w:p w14:paraId="3E3511CD" w14:textId="77777777" w:rsidR="000E3DDB" w:rsidRPr="00431DAD" w:rsidRDefault="000E3DDB" w:rsidP="00212FAD">
            <w:pPr>
              <w:pStyle w:val="a0"/>
              <w:widowControl w:val="0"/>
              <w:suppressAutoHyphens w:val="0"/>
              <w:ind w:left="360"/>
              <w:rPr>
                <w:sz w:val="26"/>
                <w:szCs w:val="26"/>
              </w:rPr>
            </w:pPr>
            <w:r w:rsidRPr="00431DAD">
              <w:rPr>
                <w:sz w:val="26"/>
                <w:szCs w:val="26"/>
              </w:rPr>
              <w:t>горячее водоснабжение,</w:t>
            </w:r>
          </w:p>
          <w:p w14:paraId="14F8B187" w14:textId="77777777" w:rsidR="000E3DDB" w:rsidRPr="00431DAD" w:rsidRDefault="000E3DDB" w:rsidP="00212FAD">
            <w:pPr>
              <w:pStyle w:val="a0"/>
              <w:widowControl w:val="0"/>
              <w:suppressAutoHyphens w:val="0"/>
              <w:ind w:left="360"/>
              <w:rPr>
                <w:sz w:val="26"/>
                <w:szCs w:val="26"/>
              </w:rPr>
            </w:pPr>
            <w:r w:rsidRPr="00431DAD">
              <w:rPr>
                <w:sz w:val="26"/>
                <w:szCs w:val="26"/>
              </w:rPr>
              <w:t>водоотведение,</w:t>
            </w:r>
          </w:p>
          <w:p w14:paraId="23BF4988" w14:textId="77777777" w:rsidR="000E3DDB" w:rsidRPr="00431DAD" w:rsidRDefault="000E3DDB" w:rsidP="00212FAD">
            <w:pPr>
              <w:pStyle w:val="a0"/>
              <w:widowControl w:val="0"/>
              <w:suppressAutoHyphens w:val="0"/>
              <w:ind w:left="360"/>
              <w:rPr>
                <w:sz w:val="26"/>
                <w:szCs w:val="26"/>
              </w:rPr>
            </w:pPr>
            <w:r w:rsidRPr="00431DAD">
              <w:rPr>
                <w:sz w:val="26"/>
                <w:szCs w:val="26"/>
              </w:rPr>
              <w:t>газоснабжение,</w:t>
            </w:r>
          </w:p>
          <w:p w14:paraId="7C74B6CD" w14:textId="77777777" w:rsidR="000E3DDB" w:rsidRPr="00431DAD" w:rsidRDefault="000E3DDB" w:rsidP="00212FAD">
            <w:pPr>
              <w:pStyle w:val="a0"/>
              <w:widowControl w:val="0"/>
              <w:suppressAutoHyphens w:val="0"/>
              <w:ind w:left="360"/>
              <w:rPr>
                <w:sz w:val="26"/>
                <w:szCs w:val="26"/>
              </w:rPr>
            </w:pPr>
            <w:r w:rsidRPr="00431DAD">
              <w:rPr>
                <w:sz w:val="26"/>
                <w:szCs w:val="26"/>
              </w:rPr>
              <w:t>отопление (от внешних котельных)</w:t>
            </w:r>
          </w:p>
        </w:tc>
        <w:tc>
          <w:tcPr>
            <w:tcW w:w="3402" w:type="dxa"/>
            <w:tcMar>
              <w:top w:w="0" w:type="dxa"/>
              <w:left w:w="70" w:type="dxa"/>
              <w:bottom w:w="0" w:type="dxa"/>
              <w:right w:w="70" w:type="dxa"/>
            </w:tcMar>
          </w:tcPr>
          <w:p w14:paraId="2495D2DB" w14:textId="77777777" w:rsidR="000E3DDB" w:rsidRPr="00431DAD" w:rsidRDefault="000E3DDB" w:rsidP="00212FAD">
            <w:pPr>
              <w:pStyle w:val="a0"/>
              <w:widowControl w:val="0"/>
              <w:jc w:val="both"/>
              <w:rPr>
                <w:sz w:val="26"/>
                <w:szCs w:val="26"/>
              </w:rPr>
            </w:pPr>
          </w:p>
          <w:p w14:paraId="22C6E31E" w14:textId="77777777" w:rsidR="000E3DDB" w:rsidRPr="00431DAD" w:rsidRDefault="000E3DDB" w:rsidP="00212FAD">
            <w:pPr>
              <w:pStyle w:val="a0"/>
              <w:widowControl w:val="0"/>
              <w:jc w:val="both"/>
              <w:rPr>
                <w:sz w:val="26"/>
                <w:szCs w:val="26"/>
              </w:rPr>
            </w:pPr>
          </w:p>
          <w:p w14:paraId="4303BB48" w14:textId="77777777" w:rsidR="000E3DDB" w:rsidRPr="00431DAD" w:rsidRDefault="000E3DDB" w:rsidP="00212FAD">
            <w:pPr>
              <w:pStyle w:val="a0"/>
              <w:widowControl w:val="0"/>
              <w:jc w:val="both"/>
              <w:rPr>
                <w:sz w:val="26"/>
                <w:szCs w:val="26"/>
              </w:rPr>
            </w:pPr>
          </w:p>
          <w:p w14:paraId="01349AA4" w14:textId="77777777" w:rsidR="000E3DDB" w:rsidRPr="00431DAD" w:rsidRDefault="000E3DDB" w:rsidP="00212FAD">
            <w:pPr>
              <w:pStyle w:val="a0"/>
              <w:widowControl w:val="0"/>
              <w:jc w:val="both"/>
              <w:rPr>
                <w:sz w:val="26"/>
                <w:szCs w:val="26"/>
              </w:rPr>
            </w:pPr>
          </w:p>
          <w:p w14:paraId="5A1D451E" w14:textId="77777777" w:rsidR="000E3DDB" w:rsidRPr="00431DAD" w:rsidRDefault="000E3DDB" w:rsidP="00212FAD">
            <w:pPr>
              <w:pStyle w:val="a0"/>
              <w:widowControl w:val="0"/>
              <w:jc w:val="both"/>
              <w:rPr>
                <w:sz w:val="26"/>
                <w:szCs w:val="26"/>
              </w:rPr>
            </w:pPr>
          </w:p>
          <w:p w14:paraId="2FF16AF0" w14:textId="77777777" w:rsidR="000E3DDB" w:rsidRPr="00431DAD" w:rsidRDefault="000E3DDB" w:rsidP="00212FAD">
            <w:pPr>
              <w:pStyle w:val="a0"/>
              <w:widowControl w:val="0"/>
              <w:rPr>
                <w:i/>
                <w:sz w:val="26"/>
                <w:szCs w:val="26"/>
              </w:rPr>
            </w:pPr>
            <w:r w:rsidRPr="00431DAD">
              <w:rPr>
                <w:i/>
                <w:sz w:val="26"/>
                <w:szCs w:val="26"/>
              </w:rPr>
              <w:t>Скрытая проводка напр. 220</w:t>
            </w:r>
          </w:p>
          <w:p w14:paraId="5BA052BA" w14:textId="77777777" w:rsidR="000E3DDB" w:rsidRPr="00431DAD" w:rsidRDefault="000E3DDB" w:rsidP="00212FAD">
            <w:pPr>
              <w:pStyle w:val="a0"/>
              <w:widowControl w:val="0"/>
              <w:rPr>
                <w:i/>
                <w:sz w:val="26"/>
                <w:szCs w:val="26"/>
              </w:rPr>
            </w:pPr>
            <w:r w:rsidRPr="00431DAD">
              <w:rPr>
                <w:i/>
                <w:sz w:val="26"/>
                <w:szCs w:val="26"/>
              </w:rPr>
              <w:t xml:space="preserve">Водопровод центральный </w:t>
            </w:r>
          </w:p>
          <w:p w14:paraId="309285BC" w14:textId="77777777" w:rsidR="000E3DDB" w:rsidRPr="00431DAD" w:rsidRDefault="000E3DDB" w:rsidP="00212FAD">
            <w:pPr>
              <w:pStyle w:val="a0"/>
              <w:widowControl w:val="0"/>
              <w:rPr>
                <w:i/>
                <w:sz w:val="26"/>
                <w:szCs w:val="26"/>
              </w:rPr>
            </w:pPr>
            <w:r w:rsidRPr="00431DAD">
              <w:rPr>
                <w:i/>
                <w:sz w:val="26"/>
                <w:szCs w:val="26"/>
              </w:rPr>
              <w:t>Централизованное</w:t>
            </w:r>
          </w:p>
          <w:p w14:paraId="002140D0" w14:textId="77777777" w:rsidR="000E3DDB" w:rsidRPr="00431DAD" w:rsidRDefault="000E3DDB" w:rsidP="00212FAD">
            <w:pPr>
              <w:pStyle w:val="a0"/>
              <w:widowControl w:val="0"/>
              <w:rPr>
                <w:i/>
                <w:sz w:val="26"/>
                <w:szCs w:val="26"/>
              </w:rPr>
            </w:pPr>
            <w:r w:rsidRPr="00431DAD">
              <w:rPr>
                <w:i/>
                <w:sz w:val="26"/>
                <w:szCs w:val="26"/>
              </w:rPr>
              <w:t>Есть</w:t>
            </w:r>
          </w:p>
          <w:p w14:paraId="16C011EE" w14:textId="77777777" w:rsidR="000E3DDB" w:rsidRPr="00431DAD" w:rsidRDefault="000E3DDB" w:rsidP="00212FAD">
            <w:pPr>
              <w:pStyle w:val="a0"/>
              <w:widowControl w:val="0"/>
              <w:rPr>
                <w:i/>
                <w:sz w:val="26"/>
                <w:szCs w:val="26"/>
              </w:rPr>
            </w:pPr>
            <w:r w:rsidRPr="00431DAD">
              <w:rPr>
                <w:i/>
                <w:sz w:val="26"/>
                <w:szCs w:val="26"/>
              </w:rPr>
              <w:t>Отсутствует</w:t>
            </w:r>
          </w:p>
          <w:p w14:paraId="617C8AF0" w14:textId="77777777" w:rsidR="000E3DDB" w:rsidRPr="00431DAD" w:rsidRDefault="000E3DDB" w:rsidP="00212FAD">
            <w:pPr>
              <w:pStyle w:val="a0"/>
              <w:widowControl w:val="0"/>
              <w:rPr>
                <w:i/>
                <w:sz w:val="26"/>
                <w:szCs w:val="26"/>
              </w:rPr>
            </w:pPr>
            <w:r w:rsidRPr="00431DAD">
              <w:rPr>
                <w:i/>
                <w:sz w:val="26"/>
                <w:szCs w:val="26"/>
              </w:rPr>
              <w:t>От ТЭЦ на твердом топливе</w:t>
            </w:r>
          </w:p>
        </w:tc>
        <w:tc>
          <w:tcPr>
            <w:tcW w:w="2694" w:type="dxa"/>
            <w:tcMar>
              <w:top w:w="0" w:type="dxa"/>
              <w:left w:w="70" w:type="dxa"/>
              <w:bottom w:w="0" w:type="dxa"/>
              <w:right w:w="70" w:type="dxa"/>
            </w:tcMar>
          </w:tcPr>
          <w:p w14:paraId="01EAF93B" w14:textId="77777777" w:rsidR="000E3DDB" w:rsidRPr="00431DAD" w:rsidRDefault="000E3DDB" w:rsidP="00212FAD">
            <w:pPr>
              <w:pStyle w:val="a0"/>
              <w:widowControl w:val="0"/>
              <w:jc w:val="both"/>
              <w:rPr>
                <w:sz w:val="26"/>
                <w:szCs w:val="26"/>
              </w:rPr>
            </w:pPr>
          </w:p>
          <w:p w14:paraId="2E680289" w14:textId="77777777" w:rsidR="000E3DDB" w:rsidRPr="00431DAD" w:rsidRDefault="000E3DDB" w:rsidP="00212FAD">
            <w:pPr>
              <w:pStyle w:val="a0"/>
              <w:widowControl w:val="0"/>
              <w:jc w:val="both"/>
              <w:rPr>
                <w:sz w:val="26"/>
                <w:szCs w:val="26"/>
              </w:rPr>
            </w:pPr>
          </w:p>
          <w:p w14:paraId="6735FACA" w14:textId="77777777" w:rsidR="000E3DDB" w:rsidRPr="00431DAD" w:rsidRDefault="000E3DDB" w:rsidP="00212FAD">
            <w:pPr>
              <w:pStyle w:val="a0"/>
              <w:widowControl w:val="0"/>
              <w:jc w:val="both"/>
              <w:rPr>
                <w:sz w:val="26"/>
                <w:szCs w:val="26"/>
              </w:rPr>
            </w:pPr>
          </w:p>
          <w:p w14:paraId="1CE310FE" w14:textId="77777777" w:rsidR="000E3DDB" w:rsidRPr="00431DAD" w:rsidRDefault="000E3DDB" w:rsidP="00212FAD">
            <w:pPr>
              <w:pStyle w:val="a0"/>
              <w:widowControl w:val="0"/>
              <w:jc w:val="both"/>
              <w:rPr>
                <w:sz w:val="26"/>
                <w:szCs w:val="26"/>
              </w:rPr>
            </w:pPr>
          </w:p>
          <w:p w14:paraId="4E0FB28B" w14:textId="77777777" w:rsidR="000E3DDB" w:rsidRPr="00431DAD" w:rsidRDefault="000E3DDB" w:rsidP="00212FAD">
            <w:pPr>
              <w:pStyle w:val="a0"/>
              <w:widowControl w:val="0"/>
              <w:jc w:val="both"/>
              <w:rPr>
                <w:sz w:val="26"/>
                <w:szCs w:val="26"/>
              </w:rPr>
            </w:pPr>
          </w:p>
          <w:p w14:paraId="4B416945" w14:textId="77777777" w:rsidR="000E3DDB" w:rsidRPr="00431DAD" w:rsidRDefault="000E3DDB" w:rsidP="00212FAD">
            <w:pPr>
              <w:pStyle w:val="a0"/>
              <w:widowControl w:val="0"/>
              <w:jc w:val="both"/>
              <w:rPr>
                <w:i/>
                <w:sz w:val="26"/>
                <w:szCs w:val="26"/>
              </w:rPr>
            </w:pPr>
          </w:p>
          <w:p w14:paraId="27704FB0" w14:textId="77777777" w:rsidR="000E3DDB" w:rsidRPr="00431DAD" w:rsidRDefault="000E3DDB" w:rsidP="00212FAD">
            <w:pPr>
              <w:pStyle w:val="a0"/>
              <w:widowControl w:val="0"/>
              <w:jc w:val="both"/>
              <w:rPr>
                <w:i/>
                <w:sz w:val="26"/>
                <w:szCs w:val="26"/>
              </w:rPr>
            </w:pPr>
            <w:r w:rsidRPr="00431DAD">
              <w:rPr>
                <w:i/>
                <w:sz w:val="26"/>
                <w:szCs w:val="26"/>
              </w:rPr>
              <w:t>Требует ремонта</w:t>
            </w:r>
          </w:p>
        </w:tc>
      </w:tr>
    </w:tbl>
    <w:p w14:paraId="1BB7F31C" w14:textId="77777777" w:rsidR="000E3DDB" w:rsidRDefault="000E3DDB" w:rsidP="000E3DDB">
      <w:pPr>
        <w:pStyle w:val="a0"/>
        <w:widowControl w:val="0"/>
        <w:jc w:val="center"/>
        <w:rPr>
          <w:rFonts w:cs="Times New Roman"/>
        </w:rPr>
      </w:pPr>
    </w:p>
    <w:tbl>
      <w:tblPr>
        <w:tblW w:w="0" w:type="auto"/>
        <w:tblLook w:val="04A0" w:firstRow="1" w:lastRow="0" w:firstColumn="1" w:lastColumn="0" w:noHBand="0" w:noVBand="1"/>
      </w:tblPr>
      <w:tblGrid>
        <w:gridCol w:w="3326"/>
        <w:gridCol w:w="280"/>
        <w:gridCol w:w="2728"/>
        <w:gridCol w:w="2737"/>
      </w:tblGrid>
      <w:tr w:rsidR="000E3DDB" w:rsidRPr="00D80AD5" w14:paraId="31FA2B8D" w14:textId="77777777" w:rsidTr="001124D7">
        <w:tc>
          <w:tcPr>
            <w:tcW w:w="9071" w:type="dxa"/>
            <w:gridSpan w:val="4"/>
            <w:tcBorders>
              <w:bottom w:val="single" w:sz="4" w:space="0" w:color="auto"/>
            </w:tcBorders>
            <w:shd w:val="clear" w:color="auto" w:fill="auto"/>
          </w:tcPr>
          <w:p w14:paraId="5074F57A" w14:textId="77777777" w:rsidR="000E3DDB" w:rsidRPr="00D80AD5" w:rsidRDefault="000E3DDB" w:rsidP="00212FAD">
            <w:pPr>
              <w:pStyle w:val="a0"/>
              <w:jc w:val="center"/>
              <w:rPr>
                <w:rFonts w:cs="Times New Roman"/>
                <w:i/>
                <w:sz w:val="26"/>
                <w:szCs w:val="26"/>
              </w:rPr>
            </w:pPr>
            <w:r>
              <w:rPr>
                <w:rFonts w:cs="Times New Roman"/>
                <w:i/>
                <w:sz w:val="26"/>
                <w:szCs w:val="26"/>
              </w:rPr>
              <w:t xml:space="preserve">Заместитель Главы Администрации города Рубцовска – начальник управления </w:t>
            </w:r>
          </w:p>
        </w:tc>
      </w:tr>
      <w:tr w:rsidR="000E3DDB" w:rsidRPr="00D80AD5" w14:paraId="0694C0D3" w14:textId="77777777" w:rsidTr="001124D7">
        <w:tc>
          <w:tcPr>
            <w:tcW w:w="9071" w:type="dxa"/>
            <w:gridSpan w:val="4"/>
            <w:tcBorders>
              <w:top w:val="single" w:sz="4" w:space="0" w:color="auto"/>
              <w:bottom w:val="single" w:sz="4" w:space="0" w:color="auto"/>
            </w:tcBorders>
            <w:shd w:val="clear" w:color="auto" w:fill="auto"/>
          </w:tcPr>
          <w:p w14:paraId="65659F14" w14:textId="77777777" w:rsidR="000E3DDB" w:rsidRPr="00D80AD5" w:rsidRDefault="000E3DDB" w:rsidP="00212FAD">
            <w:pPr>
              <w:pStyle w:val="a0"/>
              <w:jc w:val="center"/>
              <w:rPr>
                <w:rFonts w:cs="Times New Roman"/>
                <w:i/>
                <w:sz w:val="26"/>
                <w:szCs w:val="26"/>
              </w:rPr>
            </w:pPr>
            <w:r>
              <w:rPr>
                <w:rFonts w:cs="Times New Roman"/>
                <w:i/>
                <w:sz w:val="26"/>
                <w:szCs w:val="26"/>
              </w:rPr>
              <w:t>по жилищно-коммунальному хозяйству и экологии О.Г. Обухович</w:t>
            </w:r>
          </w:p>
        </w:tc>
      </w:tr>
      <w:tr w:rsidR="000E3DDB" w:rsidRPr="00D80AD5" w14:paraId="4F5BE37B" w14:textId="77777777" w:rsidTr="001124D7">
        <w:tc>
          <w:tcPr>
            <w:tcW w:w="9071" w:type="dxa"/>
            <w:gridSpan w:val="4"/>
            <w:tcBorders>
              <w:top w:val="single" w:sz="4" w:space="0" w:color="auto"/>
            </w:tcBorders>
            <w:shd w:val="clear" w:color="auto" w:fill="auto"/>
          </w:tcPr>
          <w:p w14:paraId="13B60A1D" w14:textId="77777777" w:rsidR="000E3DDB" w:rsidRPr="00D80AD5" w:rsidRDefault="000E3DDB" w:rsidP="00212FAD">
            <w:pPr>
              <w:pStyle w:val="a0"/>
              <w:jc w:val="center"/>
              <w:rPr>
                <w:rFonts w:cs="Times New Roman"/>
                <w:sz w:val="16"/>
                <w:szCs w:val="16"/>
              </w:rPr>
            </w:pPr>
            <w:r w:rsidRPr="00D80AD5">
              <w:rPr>
                <w:rFonts w:cs="Times New Roman"/>
                <w:sz w:val="16"/>
                <w:szCs w:val="16"/>
              </w:rPr>
              <w:t>(должность, Ф.И.О. руководителя уполномоченного устанавливать</w:t>
            </w:r>
          </w:p>
          <w:p w14:paraId="49AEBB7F" w14:textId="77777777" w:rsidR="000E3DDB" w:rsidRPr="00D80AD5" w:rsidRDefault="000E3DDB" w:rsidP="00212FAD">
            <w:pPr>
              <w:pStyle w:val="a0"/>
              <w:jc w:val="center"/>
              <w:rPr>
                <w:rFonts w:cs="Times New Roman"/>
                <w:sz w:val="16"/>
                <w:szCs w:val="16"/>
              </w:rPr>
            </w:pPr>
            <w:r w:rsidRPr="00D80AD5">
              <w:rPr>
                <w:rFonts w:cs="Times New Roman"/>
                <w:sz w:val="16"/>
                <w:szCs w:val="16"/>
              </w:rPr>
              <w:t>техническое состояние многоквартирного дома, являющегося объектом конкурса)</w:t>
            </w:r>
          </w:p>
        </w:tc>
      </w:tr>
      <w:tr w:rsidR="000E3DDB" w:rsidRPr="00D80AD5" w14:paraId="20AA5E29" w14:textId="77777777" w:rsidTr="001124D7">
        <w:tc>
          <w:tcPr>
            <w:tcW w:w="9071" w:type="dxa"/>
            <w:gridSpan w:val="4"/>
            <w:shd w:val="clear" w:color="auto" w:fill="auto"/>
          </w:tcPr>
          <w:p w14:paraId="1332D88D" w14:textId="77777777" w:rsidR="000E3DDB" w:rsidRPr="00D80AD5" w:rsidRDefault="000E3DDB" w:rsidP="00212FAD">
            <w:pPr>
              <w:pStyle w:val="a0"/>
              <w:jc w:val="center"/>
              <w:rPr>
                <w:rFonts w:cs="Times New Roman"/>
                <w:sz w:val="16"/>
                <w:szCs w:val="16"/>
              </w:rPr>
            </w:pPr>
          </w:p>
        </w:tc>
      </w:tr>
      <w:tr w:rsidR="000E3DDB" w:rsidRPr="00D80AD5" w14:paraId="107CF6D0" w14:textId="77777777" w:rsidTr="001124D7">
        <w:tc>
          <w:tcPr>
            <w:tcW w:w="3326" w:type="dxa"/>
            <w:tcBorders>
              <w:bottom w:val="single" w:sz="4" w:space="0" w:color="auto"/>
            </w:tcBorders>
            <w:shd w:val="clear" w:color="auto" w:fill="auto"/>
          </w:tcPr>
          <w:p w14:paraId="42EB0291" w14:textId="77777777" w:rsidR="000E3DDB" w:rsidRPr="00D80AD5" w:rsidRDefault="000E3DDB" w:rsidP="00212FAD">
            <w:pPr>
              <w:pStyle w:val="a0"/>
              <w:jc w:val="center"/>
              <w:rPr>
                <w:rFonts w:cs="Times New Roman"/>
                <w:sz w:val="16"/>
                <w:szCs w:val="16"/>
              </w:rPr>
            </w:pPr>
          </w:p>
        </w:tc>
        <w:tc>
          <w:tcPr>
            <w:tcW w:w="280" w:type="dxa"/>
            <w:shd w:val="clear" w:color="auto" w:fill="auto"/>
          </w:tcPr>
          <w:p w14:paraId="4CCE4CF1" w14:textId="77777777" w:rsidR="000E3DDB" w:rsidRPr="00D80AD5" w:rsidRDefault="000E3DDB" w:rsidP="00212FAD">
            <w:pPr>
              <w:pStyle w:val="a0"/>
              <w:jc w:val="center"/>
              <w:rPr>
                <w:rFonts w:cs="Times New Roman"/>
                <w:sz w:val="16"/>
                <w:szCs w:val="16"/>
              </w:rPr>
            </w:pPr>
          </w:p>
        </w:tc>
        <w:tc>
          <w:tcPr>
            <w:tcW w:w="5465" w:type="dxa"/>
            <w:gridSpan w:val="2"/>
            <w:tcBorders>
              <w:bottom w:val="single" w:sz="4" w:space="0" w:color="auto"/>
            </w:tcBorders>
            <w:shd w:val="clear" w:color="auto" w:fill="auto"/>
          </w:tcPr>
          <w:p w14:paraId="216A9258" w14:textId="77777777" w:rsidR="000E3DDB" w:rsidRPr="00D80AD5" w:rsidRDefault="000E3DDB" w:rsidP="00212FAD">
            <w:pPr>
              <w:pStyle w:val="a0"/>
              <w:jc w:val="center"/>
              <w:rPr>
                <w:rFonts w:cs="Times New Roman"/>
                <w:sz w:val="16"/>
                <w:szCs w:val="16"/>
              </w:rPr>
            </w:pPr>
          </w:p>
        </w:tc>
      </w:tr>
      <w:tr w:rsidR="000E3DDB" w:rsidRPr="00D80AD5" w14:paraId="2DA42FE5" w14:textId="77777777" w:rsidTr="001124D7">
        <w:tc>
          <w:tcPr>
            <w:tcW w:w="3326" w:type="dxa"/>
            <w:tcBorders>
              <w:top w:val="single" w:sz="4" w:space="0" w:color="auto"/>
            </w:tcBorders>
            <w:shd w:val="clear" w:color="auto" w:fill="auto"/>
          </w:tcPr>
          <w:p w14:paraId="25154FEC" w14:textId="77777777" w:rsidR="000E3DDB" w:rsidRPr="00D80AD5" w:rsidRDefault="000E3DDB" w:rsidP="00212FAD">
            <w:pPr>
              <w:pStyle w:val="a0"/>
              <w:jc w:val="center"/>
              <w:rPr>
                <w:rFonts w:cs="Times New Roman"/>
                <w:sz w:val="16"/>
                <w:szCs w:val="16"/>
              </w:rPr>
            </w:pPr>
            <w:r w:rsidRPr="00D80AD5">
              <w:rPr>
                <w:rFonts w:cs="Times New Roman"/>
                <w:sz w:val="16"/>
                <w:szCs w:val="16"/>
              </w:rPr>
              <w:t>(подпись)</w:t>
            </w:r>
          </w:p>
        </w:tc>
        <w:tc>
          <w:tcPr>
            <w:tcW w:w="280" w:type="dxa"/>
            <w:shd w:val="clear" w:color="auto" w:fill="auto"/>
          </w:tcPr>
          <w:p w14:paraId="3DA7D9B7" w14:textId="77777777" w:rsidR="000E3DDB" w:rsidRPr="00D80AD5" w:rsidRDefault="000E3DDB" w:rsidP="00212FAD">
            <w:pPr>
              <w:pStyle w:val="a0"/>
              <w:jc w:val="center"/>
              <w:rPr>
                <w:rFonts w:cs="Times New Roman"/>
                <w:sz w:val="16"/>
                <w:szCs w:val="16"/>
              </w:rPr>
            </w:pPr>
          </w:p>
        </w:tc>
        <w:tc>
          <w:tcPr>
            <w:tcW w:w="5465" w:type="dxa"/>
            <w:gridSpan w:val="2"/>
            <w:shd w:val="clear" w:color="auto" w:fill="auto"/>
          </w:tcPr>
          <w:p w14:paraId="6B58182C" w14:textId="77777777" w:rsidR="000E3DDB" w:rsidRPr="00D80AD5" w:rsidRDefault="000E3DDB" w:rsidP="00212FAD">
            <w:pPr>
              <w:pStyle w:val="a0"/>
              <w:jc w:val="center"/>
              <w:rPr>
                <w:rFonts w:cs="Times New Roman"/>
                <w:sz w:val="16"/>
                <w:szCs w:val="16"/>
              </w:rPr>
            </w:pPr>
            <w:r w:rsidRPr="00D80AD5">
              <w:rPr>
                <w:rFonts w:cs="Times New Roman"/>
                <w:sz w:val="16"/>
                <w:szCs w:val="16"/>
              </w:rPr>
              <w:t>(Ф.И.О.)</w:t>
            </w:r>
          </w:p>
        </w:tc>
      </w:tr>
      <w:tr w:rsidR="000E3DDB" w:rsidRPr="00D80AD5" w14:paraId="74F27DD8" w14:textId="77777777" w:rsidTr="001124D7">
        <w:tc>
          <w:tcPr>
            <w:tcW w:w="3326" w:type="dxa"/>
            <w:shd w:val="clear" w:color="auto" w:fill="auto"/>
          </w:tcPr>
          <w:p w14:paraId="0ECE2ADA" w14:textId="77777777" w:rsidR="000E3DDB" w:rsidRPr="00D80AD5" w:rsidRDefault="000E3DDB" w:rsidP="00212FAD">
            <w:pPr>
              <w:pStyle w:val="a0"/>
              <w:jc w:val="center"/>
              <w:rPr>
                <w:rFonts w:cs="Times New Roman"/>
                <w:sz w:val="16"/>
                <w:szCs w:val="16"/>
              </w:rPr>
            </w:pPr>
          </w:p>
        </w:tc>
        <w:tc>
          <w:tcPr>
            <w:tcW w:w="280" w:type="dxa"/>
            <w:shd w:val="clear" w:color="auto" w:fill="auto"/>
          </w:tcPr>
          <w:p w14:paraId="164EABB0" w14:textId="77777777" w:rsidR="000E3DDB" w:rsidRPr="00D80AD5" w:rsidRDefault="000E3DDB" w:rsidP="00212FAD">
            <w:pPr>
              <w:pStyle w:val="a0"/>
              <w:jc w:val="center"/>
              <w:rPr>
                <w:rFonts w:cs="Times New Roman"/>
                <w:sz w:val="16"/>
                <w:szCs w:val="16"/>
              </w:rPr>
            </w:pPr>
          </w:p>
        </w:tc>
        <w:tc>
          <w:tcPr>
            <w:tcW w:w="5465" w:type="dxa"/>
            <w:gridSpan w:val="2"/>
            <w:shd w:val="clear" w:color="auto" w:fill="auto"/>
          </w:tcPr>
          <w:p w14:paraId="631D4525" w14:textId="77777777" w:rsidR="000E3DDB" w:rsidRPr="00D80AD5" w:rsidRDefault="000E3DDB" w:rsidP="00212FAD">
            <w:pPr>
              <w:pStyle w:val="a0"/>
              <w:jc w:val="center"/>
              <w:rPr>
                <w:rFonts w:cs="Times New Roman"/>
                <w:sz w:val="16"/>
                <w:szCs w:val="16"/>
              </w:rPr>
            </w:pPr>
          </w:p>
        </w:tc>
      </w:tr>
      <w:tr w:rsidR="000E3DDB" w:rsidRPr="00D80AD5" w14:paraId="71450B69" w14:textId="77777777" w:rsidTr="001124D7">
        <w:tc>
          <w:tcPr>
            <w:tcW w:w="3326" w:type="dxa"/>
            <w:shd w:val="clear" w:color="auto" w:fill="auto"/>
          </w:tcPr>
          <w:p w14:paraId="15D2CCC5" w14:textId="77777777" w:rsidR="000E3DDB" w:rsidRPr="00D80AD5" w:rsidRDefault="000E3DDB" w:rsidP="00212FAD">
            <w:pPr>
              <w:pStyle w:val="a0"/>
              <w:jc w:val="center"/>
              <w:rPr>
                <w:rFonts w:cs="Times New Roman"/>
                <w:sz w:val="16"/>
                <w:szCs w:val="16"/>
              </w:rPr>
            </w:pPr>
          </w:p>
        </w:tc>
        <w:tc>
          <w:tcPr>
            <w:tcW w:w="280" w:type="dxa"/>
            <w:shd w:val="clear" w:color="auto" w:fill="auto"/>
          </w:tcPr>
          <w:p w14:paraId="53065A70" w14:textId="77777777" w:rsidR="000E3DDB" w:rsidRPr="00D80AD5" w:rsidRDefault="000E3DDB" w:rsidP="00212FAD">
            <w:pPr>
              <w:pStyle w:val="a0"/>
              <w:jc w:val="center"/>
              <w:rPr>
                <w:rFonts w:cs="Times New Roman"/>
                <w:sz w:val="16"/>
                <w:szCs w:val="16"/>
              </w:rPr>
            </w:pPr>
          </w:p>
        </w:tc>
        <w:tc>
          <w:tcPr>
            <w:tcW w:w="2728" w:type="dxa"/>
            <w:tcBorders>
              <w:bottom w:val="single" w:sz="4" w:space="0" w:color="auto"/>
            </w:tcBorders>
            <w:shd w:val="clear" w:color="auto" w:fill="auto"/>
          </w:tcPr>
          <w:p w14:paraId="35C84F5B" w14:textId="77777777" w:rsidR="000E3DDB" w:rsidRPr="00D80AD5" w:rsidRDefault="000E3DDB" w:rsidP="00212FAD">
            <w:pPr>
              <w:pStyle w:val="a0"/>
              <w:jc w:val="center"/>
              <w:rPr>
                <w:rFonts w:cs="Times New Roman"/>
                <w:sz w:val="16"/>
                <w:szCs w:val="16"/>
              </w:rPr>
            </w:pPr>
          </w:p>
        </w:tc>
        <w:tc>
          <w:tcPr>
            <w:tcW w:w="2737" w:type="dxa"/>
            <w:shd w:val="clear" w:color="auto" w:fill="auto"/>
          </w:tcPr>
          <w:p w14:paraId="609939A3" w14:textId="77777777" w:rsidR="000E3DDB" w:rsidRPr="00D80AD5" w:rsidRDefault="003973FB" w:rsidP="00212FAD">
            <w:pPr>
              <w:pStyle w:val="a0"/>
              <w:rPr>
                <w:rFonts w:cs="Times New Roman"/>
                <w:sz w:val="16"/>
                <w:szCs w:val="16"/>
              </w:rPr>
            </w:pPr>
            <w:r>
              <w:rPr>
                <w:rFonts w:cs="Times New Roman"/>
                <w:sz w:val="26"/>
                <w:szCs w:val="26"/>
              </w:rPr>
              <w:t>2025</w:t>
            </w:r>
            <w:r w:rsidR="000E3DDB" w:rsidRPr="00D80AD5">
              <w:rPr>
                <w:rFonts w:cs="Times New Roman"/>
                <w:sz w:val="26"/>
                <w:szCs w:val="26"/>
              </w:rPr>
              <w:t xml:space="preserve"> г.</w:t>
            </w:r>
          </w:p>
        </w:tc>
      </w:tr>
      <w:tr w:rsidR="000E3DDB" w:rsidRPr="00D80AD5" w14:paraId="61FAC5BB" w14:textId="77777777" w:rsidTr="001124D7">
        <w:tc>
          <w:tcPr>
            <w:tcW w:w="3326" w:type="dxa"/>
            <w:shd w:val="clear" w:color="auto" w:fill="auto"/>
          </w:tcPr>
          <w:p w14:paraId="00D3BC40" w14:textId="77777777" w:rsidR="000E3DDB" w:rsidRPr="00D80AD5" w:rsidRDefault="000E3DDB" w:rsidP="00212FAD">
            <w:pPr>
              <w:pStyle w:val="a0"/>
              <w:jc w:val="center"/>
              <w:rPr>
                <w:rFonts w:cs="Times New Roman"/>
                <w:sz w:val="16"/>
                <w:szCs w:val="16"/>
              </w:rPr>
            </w:pPr>
          </w:p>
        </w:tc>
        <w:tc>
          <w:tcPr>
            <w:tcW w:w="280" w:type="dxa"/>
            <w:shd w:val="clear" w:color="auto" w:fill="auto"/>
          </w:tcPr>
          <w:p w14:paraId="55E99587" w14:textId="77777777" w:rsidR="000E3DDB" w:rsidRPr="00D80AD5" w:rsidRDefault="000E3DDB" w:rsidP="00212FAD">
            <w:pPr>
              <w:pStyle w:val="a0"/>
              <w:jc w:val="center"/>
              <w:rPr>
                <w:rFonts w:cs="Times New Roman"/>
                <w:sz w:val="16"/>
                <w:szCs w:val="16"/>
              </w:rPr>
            </w:pPr>
          </w:p>
        </w:tc>
        <w:tc>
          <w:tcPr>
            <w:tcW w:w="2728" w:type="dxa"/>
            <w:tcBorders>
              <w:top w:val="single" w:sz="4" w:space="0" w:color="auto"/>
            </w:tcBorders>
            <w:shd w:val="clear" w:color="auto" w:fill="auto"/>
          </w:tcPr>
          <w:p w14:paraId="7D1A314F" w14:textId="77777777" w:rsidR="000E3DDB" w:rsidRPr="00D80AD5" w:rsidRDefault="000E3DDB" w:rsidP="00212FAD">
            <w:pPr>
              <w:pStyle w:val="a0"/>
              <w:jc w:val="center"/>
              <w:rPr>
                <w:rFonts w:cs="Times New Roman"/>
                <w:sz w:val="16"/>
                <w:szCs w:val="16"/>
              </w:rPr>
            </w:pPr>
            <w:r w:rsidRPr="00D80AD5">
              <w:rPr>
                <w:rFonts w:cs="Times New Roman"/>
                <w:sz w:val="16"/>
                <w:szCs w:val="16"/>
              </w:rPr>
              <w:t>(дата, М.П.)</w:t>
            </w:r>
          </w:p>
          <w:p w14:paraId="70E2A420" w14:textId="77777777" w:rsidR="000E3DDB" w:rsidRPr="00D80AD5" w:rsidRDefault="000E3DDB" w:rsidP="00212FAD">
            <w:pPr>
              <w:pStyle w:val="a0"/>
              <w:jc w:val="center"/>
              <w:rPr>
                <w:rFonts w:cs="Times New Roman"/>
                <w:sz w:val="16"/>
                <w:szCs w:val="16"/>
              </w:rPr>
            </w:pPr>
          </w:p>
        </w:tc>
        <w:tc>
          <w:tcPr>
            <w:tcW w:w="2737" w:type="dxa"/>
            <w:shd w:val="clear" w:color="auto" w:fill="auto"/>
          </w:tcPr>
          <w:p w14:paraId="41BF465A" w14:textId="77777777" w:rsidR="000E3DDB" w:rsidRPr="00D80AD5" w:rsidRDefault="000E3DDB" w:rsidP="00212FAD">
            <w:pPr>
              <w:pStyle w:val="a0"/>
              <w:jc w:val="center"/>
              <w:rPr>
                <w:rFonts w:cs="Times New Roman"/>
                <w:sz w:val="26"/>
                <w:szCs w:val="26"/>
              </w:rPr>
            </w:pPr>
          </w:p>
        </w:tc>
      </w:tr>
    </w:tbl>
    <w:p w14:paraId="6C808B5F" w14:textId="77777777" w:rsidR="000E3DDB" w:rsidRDefault="000E3DDB" w:rsidP="000E3DDB">
      <w:pPr>
        <w:pStyle w:val="a0"/>
        <w:widowControl w:val="0"/>
        <w:jc w:val="center"/>
        <w:rPr>
          <w:rFonts w:cs="Times New Roman"/>
        </w:rPr>
      </w:pPr>
    </w:p>
    <w:p w14:paraId="1A6F9FB2" w14:textId="77777777" w:rsidR="000E3DDB" w:rsidRDefault="000E3DDB" w:rsidP="000E3DDB">
      <w:pPr>
        <w:pStyle w:val="a0"/>
        <w:widowControl w:val="0"/>
        <w:jc w:val="center"/>
        <w:rPr>
          <w:rFonts w:cs="Times New Roman"/>
        </w:rPr>
      </w:pPr>
    </w:p>
    <w:p w14:paraId="474E1D98" w14:textId="77777777" w:rsidR="000E3DDB" w:rsidRDefault="000E3DDB" w:rsidP="000E3DDB">
      <w:pPr>
        <w:pStyle w:val="a0"/>
        <w:widowControl w:val="0"/>
        <w:jc w:val="center"/>
        <w:rPr>
          <w:rFonts w:cs="Times New Roman"/>
          <w:sz w:val="26"/>
          <w:szCs w:val="26"/>
        </w:rPr>
      </w:pPr>
    </w:p>
    <w:p w14:paraId="1AD23753" w14:textId="77777777" w:rsidR="000E3DDB" w:rsidRDefault="000E3DDB" w:rsidP="000E3DDB">
      <w:pPr>
        <w:pStyle w:val="a0"/>
        <w:widowControl w:val="0"/>
        <w:jc w:val="center"/>
        <w:rPr>
          <w:rFonts w:cs="Times New Roman"/>
          <w:sz w:val="26"/>
          <w:szCs w:val="26"/>
        </w:rPr>
      </w:pPr>
    </w:p>
    <w:p w14:paraId="0DA11C3C" w14:textId="77777777" w:rsidR="000E3DDB" w:rsidRDefault="000E3DDB" w:rsidP="000E3DDB">
      <w:pPr>
        <w:pStyle w:val="a0"/>
        <w:widowControl w:val="0"/>
        <w:jc w:val="center"/>
        <w:rPr>
          <w:rFonts w:cs="Times New Roman"/>
          <w:sz w:val="26"/>
          <w:szCs w:val="26"/>
        </w:rPr>
      </w:pPr>
    </w:p>
    <w:p w14:paraId="78C4DC4C" w14:textId="77777777" w:rsidR="000E3DDB" w:rsidRDefault="000E3DDB" w:rsidP="000E3DDB">
      <w:pPr>
        <w:pStyle w:val="a0"/>
        <w:widowControl w:val="0"/>
        <w:jc w:val="center"/>
        <w:rPr>
          <w:rFonts w:cs="Times New Roman"/>
          <w:sz w:val="26"/>
          <w:szCs w:val="26"/>
        </w:rPr>
      </w:pPr>
    </w:p>
    <w:p w14:paraId="334439C9" w14:textId="77777777" w:rsidR="000E3DDB" w:rsidRDefault="000E3DDB" w:rsidP="000E3DDB">
      <w:pPr>
        <w:pStyle w:val="a0"/>
        <w:widowControl w:val="0"/>
        <w:jc w:val="center"/>
        <w:rPr>
          <w:rFonts w:cs="Times New Roman"/>
          <w:sz w:val="26"/>
          <w:szCs w:val="26"/>
        </w:rPr>
      </w:pPr>
    </w:p>
    <w:p w14:paraId="5B699654" w14:textId="77777777" w:rsidR="000E3DDB" w:rsidRDefault="000E3DDB" w:rsidP="000E3DDB">
      <w:pPr>
        <w:pStyle w:val="a0"/>
        <w:widowControl w:val="0"/>
        <w:jc w:val="center"/>
        <w:rPr>
          <w:rFonts w:cs="Times New Roman"/>
          <w:sz w:val="26"/>
          <w:szCs w:val="26"/>
        </w:rPr>
      </w:pPr>
    </w:p>
    <w:p w14:paraId="7CB90B33" w14:textId="77777777" w:rsidR="000E3DDB" w:rsidRDefault="000E3DDB" w:rsidP="000E3DDB">
      <w:pPr>
        <w:pStyle w:val="a0"/>
        <w:widowControl w:val="0"/>
        <w:jc w:val="center"/>
        <w:rPr>
          <w:rFonts w:cs="Times New Roman"/>
          <w:sz w:val="26"/>
          <w:szCs w:val="26"/>
        </w:rPr>
      </w:pPr>
    </w:p>
    <w:p w14:paraId="61EF98F0" w14:textId="77777777" w:rsidR="000E3DDB" w:rsidRDefault="000E3DDB" w:rsidP="000E3DDB">
      <w:pPr>
        <w:pStyle w:val="a0"/>
        <w:widowControl w:val="0"/>
        <w:jc w:val="center"/>
        <w:rPr>
          <w:rFonts w:cs="Times New Roman"/>
          <w:sz w:val="26"/>
          <w:szCs w:val="26"/>
        </w:rPr>
      </w:pPr>
    </w:p>
    <w:p w14:paraId="3FCB214E" w14:textId="77777777" w:rsidR="000E3DDB" w:rsidRDefault="000E3DDB" w:rsidP="000E3DDB">
      <w:pPr>
        <w:pStyle w:val="a0"/>
        <w:widowControl w:val="0"/>
        <w:jc w:val="center"/>
        <w:rPr>
          <w:rFonts w:cs="Times New Roman"/>
          <w:sz w:val="26"/>
          <w:szCs w:val="26"/>
        </w:rPr>
      </w:pPr>
    </w:p>
    <w:p w14:paraId="6EC97950" w14:textId="77777777" w:rsidR="000E3DDB" w:rsidRDefault="000E3DDB" w:rsidP="000E3DDB">
      <w:pPr>
        <w:pStyle w:val="a0"/>
        <w:widowControl w:val="0"/>
        <w:jc w:val="center"/>
        <w:rPr>
          <w:rFonts w:cs="Times New Roman"/>
          <w:sz w:val="26"/>
          <w:szCs w:val="26"/>
        </w:rPr>
      </w:pPr>
    </w:p>
    <w:p w14:paraId="423FD2F2" w14:textId="77777777" w:rsidR="000E3DDB" w:rsidRDefault="000E3DDB" w:rsidP="000E3DDB">
      <w:pPr>
        <w:pStyle w:val="a0"/>
        <w:widowControl w:val="0"/>
        <w:jc w:val="center"/>
        <w:rPr>
          <w:rFonts w:cs="Times New Roman"/>
          <w:sz w:val="26"/>
          <w:szCs w:val="26"/>
        </w:rPr>
      </w:pPr>
    </w:p>
    <w:p w14:paraId="258C6283" w14:textId="77777777" w:rsidR="000E3DDB" w:rsidRDefault="000E3DDB" w:rsidP="000E3DDB">
      <w:pPr>
        <w:pStyle w:val="a0"/>
        <w:widowControl w:val="0"/>
        <w:jc w:val="center"/>
        <w:rPr>
          <w:rFonts w:cs="Times New Roman"/>
          <w:sz w:val="26"/>
          <w:szCs w:val="26"/>
        </w:rPr>
      </w:pPr>
    </w:p>
    <w:p w14:paraId="15ABF1D7" w14:textId="77777777" w:rsidR="000E3DDB" w:rsidRDefault="000E3DDB" w:rsidP="000E3DDB">
      <w:pPr>
        <w:pStyle w:val="a0"/>
        <w:widowControl w:val="0"/>
        <w:jc w:val="center"/>
        <w:rPr>
          <w:rFonts w:cs="Times New Roman"/>
          <w:sz w:val="26"/>
          <w:szCs w:val="26"/>
        </w:rPr>
      </w:pPr>
    </w:p>
    <w:p w14:paraId="00698C11" w14:textId="77777777" w:rsidR="000E3DDB" w:rsidRDefault="000E3DDB" w:rsidP="000E3DDB">
      <w:pPr>
        <w:pStyle w:val="a0"/>
        <w:widowControl w:val="0"/>
        <w:jc w:val="center"/>
        <w:rPr>
          <w:rFonts w:cs="Times New Roman"/>
          <w:sz w:val="26"/>
          <w:szCs w:val="26"/>
        </w:rPr>
      </w:pPr>
    </w:p>
    <w:p w14:paraId="6C2F1C2C" w14:textId="77777777" w:rsidR="000E3DDB" w:rsidRDefault="000E3DDB" w:rsidP="000E3DDB">
      <w:pPr>
        <w:pStyle w:val="a0"/>
        <w:widowControl w:val="0"/>
        <w:jc w:val="center"/>
        <w:rPr>
          <w:rFonts w:cs="Times New Roman"/>
          <w:sz w:val="26"/>
          <w:szCs w:val="26"/>
        </w:rPr>
      </w:pPr>
    </w:p>
    <w:p w14:paraId="6658C66F" w14:textId="77777777" w:rsidR="000E3DDB" w:rsidRDefault="000E3DDB" w:rsidP="000E3DDB">
      <w:pPr>
        <w:pStyle w:val="a0"/>
        <w:widowControl w:val="0"/>
        <w:jc w:val="center"/>
        <w:rPr>
          <w:rFonts w:cs="Times New Roman"/>
          <w:sz w:val="26"/>
          <w:szCs w:val="26"/>
        </w:rPr>
      </w:pPr>
    </w:p>
    <w:p w14:paraId="76C181B0" w14:textId="77777777" w:rsidR="000E3DDB" w:rsidRDefault="000E3DDB" w:rsidP="000E3DDB">
      <w:pPr>
        <w:pStyle w:val="a0"/>
        <w:widowControl w:val="0"/>
        <w:jc w:val="center"/>
        <w:rPr>
          <w:rFonts w:cs="Times New Roman"/>
          <w:sz w:val="26"/>
          <w:szCs w:val="26"/>
        </w:rPr>
      </w:pPr>
    </w:p>
    <w:p w14:paraId="78993651" w14:textId="77777777" w:rsidR="000E3DDB" w:rsidRDefault="000E3DDB" w:rsidP="000E3DDB">
      <w:pPr>
        <w:pStyle w:val="a0"/>
        <w:widowControl w:val="0"/>
        <w:jc w:val="center"/>
        <w:rPr>
          <w:rFonts w:cs="Times New Roman"/>
          <w:sz w:val="26"/>
          <w:szCs w:val="26"/>
        </w:rPr>
      </w:pPr>
    </w:p>
    <w:p w14:paraId="28C5CB85" w14:textId="77777777" w:rsidR="000E3DDB" w:rsidRDefault="000E3DDB" w:rsidP="000E3DDB">
      <w:pPr>
        <w:pStyle w:val="a0"/>
        <w:widowControl w:val="0"/>
        <w:jc w:val="center"/>
        <w:rPr>
          <w:rFonts w:cs="Times New Roman"/>
          <w:sz w:val="26"/>
          <w:szCs w:val="26"/>
        </w:rPr>
      </w:pPr>
    </w:p>
    <w:p w14:paraId="471D7E2A" w14:textId="77777777" w:rsidR="000E3DDB" w:rsidRDefault="000E3DDB" w:rsidP="000E3DDB">
      <w:pPr>
        <w:pStyle w:val="a0"/>
        <w:widowControl w:val="0"/>
        <w:jc w:val="center"/>
        <w:rPr>
          <w:rFonts w:cs="Times New Roman"/>
          <w:sz w:val="26"/>
          <w:szCs w:val="26"/>
        </w:rPr>
      </w:pPr>
    </w:p>
    <w:p w14:paraId="517DEAB9" w14:textId="77777777" w:rsidR="000E3DDB" w:rsidRDefault="000E3DDB" w:rsidP="000E3DDB">
      <w:pPr>
        <w:pStyle w:val="a0"/>
        <w:widowControl w:val="0"/>
        <w:jc w:val="center"/>
        <w:rPr>
          <w:rFonts w:cs="Times New Roman"/>
          <w:sz w:val="26"/>
          <w:szCs w:val="26"/>
        </w:rPr>
      </w:pPr>
    </w:p>
    <w:p w14:paraId="66A29066" w14:textId="77777777" w:rsidR="000E3DDB" w:rsidRDefault="000E3DDB" w:rsidP="000E3DDB">
      <w:pPr>
        <w:pStyle w:val="a0"/>
        <w:widowControl w:val="0"/>
        <w:jc w:val="center"/>
        <w:rPr>
          <w:rFonts w:cs="Times New Roman"/>
          <w:sz w:val="26"/>
          <w:szCs w:val="26"/>
        </w:rPr>
      </w:pPr>
    </w:p>
    <w:p w14:paraId="058A870E" w14:textId="77777777" w:rsidR="000E3DDB" w:rsidRDefault="000E3DDB" w:rsidP="000E3DDB">
      <w:pPr>
        <w:pStyle w:val="a0"/>
        <w:widowControl w:val="0"/>
        <w:jc w:val="center"/>
        <w:rPr>
          <w:rFonts w:cs="Times New Roman"/>
          <w:sz w:val="26"/>
          <w:szCs w:val="26"/>
        </w:rPr>
      </w:pPr>
    </w:p>
    <w:p w14:paraId="2E6BCA13" w14:textId="77777777" w:rsidR="000E3DDB" w:rsidRDefault="000E3DDB" w:rsidP="000E3DDB">
      <w:pPr>
        <w:pStyle w:val="a0"/>
        <w:widowControl w:val="0"/>
        <w:jc w:val="center"/>
        <w:rPr>
          <w:rFonts w:cs="Times New Roman"/>
          <w:sz w:val="26"/>
          <w:szCs w:val="26"/>
        </w:rPr>
      </w:pPr>
    </w:p>
    <w:p w14:paraId="78341843" w14:textId="77777777" w:rsidR="000E3DDB" w:rsidRDefault="000E3DDB" w:rsidP="000E3DDB">
      <w:pPr>
        <w:pStyle w:val="a0"/>
        <w:widowControl w:val="0"/>
        <w:jc w:val="center"/>
        <w:rPr>
          <w:rFonts w:cs="Times New Roman"/>
          <w:sz w:val="26"/>
          <w:szCs w:val="26"/>
        </w:rPr>
      </w:pPr>
    </w:p>
    <w:p w14:paraId="0193A89F" w14:textId="77777777" w:rsidR="000E3DDB" w:rsidRDefault="000E3DDB" w:rsidP="000E3DDB">
      <w:pPr>
        <w:pStyle w:val="a0"/>
        <w:widowControl w:val="0"/>
        <w:jc w:val="center"/>
        <w:rPr>
          <w:rFonts w:cs="Times New Roman"/>
          <w:sz w:val="26"/>
          <w:szCs w:val="26"/>
        </w:rPr>
      </w:pPr>
    </w:p>
    <w:p w14:paraId="18B88CFE" w14:textId="77777777" w:rsidR="000E3DDB" w:rsidRDefault="000E3DDB" w:rsidP="000E3DDB">
      <w:pPr>
        <w:pStyle w:val="a0"/>
        <w:widowControl w:val="0"/>
        <w:jc w:val="center"/>
        <w:rPr>
          <w:rFonts w:cs="Times New Roman"/>
          <w:sz w:val="26"/>
          <w:szCs w:val="26"/>
        </w:rPr>
      </w:pPr>
    </w:p>
    <w:p w14:paraId="612EF9A7" w14:textId="77777777" w:rsidR="001124D7" w:rsidRDefault="000E3DDB" w:rsidP="000E3DDB">
      <w:pPr>
        <w:pStyle w:val="a0"/>
        <w:widowControl w:val="0"/>
        <w:jc w:val="center"/>
        <w:rPr>
          <w:rFonts w:cs="Times New Roman"/>
          <w:sz w:val="26"/>
          <w:szCs w:val="26"/>
          <w:lang w:val="en-US"/>
        </w:rPr>
      </w:pPr>
      <w:r>
        <w:rPr>
          <w:rFonts w:cs="Times New Roman"/>
          <w:sz w:val="26"/>
          <w:szCs w:val="26"/>
        </w:rPr>
        <w:br w:type="page"/>
      </w:r>
    </w:p>
    <w:p w14:paraId="5EAA566B" w14:textId="77777777" w:rsidR="001124D7" w:rsidRDefault="001124D7" w:rsidP="000E3DDB">
      <w:pPr>
        <w:pStyle w:val="a0"/>
        <w:widowControl w:val="0"/>
        <w:jc w:val="center"/>
        <w:rPr>
          <w:rFonts w:cs="Times New Roman"/>
          <w:sz w:val="26"/>
          <w:szCs w:val="26"/>
          <w:lang w:val="en-US"/>
        </w:rPr>
      </w:pPr>
    </w:p>
    <w:p w14:paraId="7B05ACB6" w14:textId="095CE3F7" w:rsidR="000E3DDB" w:rsidRDefault="005B4C2C" w:rsidP="000E3DDB">
      <w:pPr>
        <w:pStyle w:val="a0"/>
        <w:widowControl w:val="0"/>
        <w:jc w:val="center"/>
        <w:rPr>
          <w:rFonts w:cs="Times New Roman"/>
          <w:sz w:val="26"/>
          <w:szCs w:val="26"/>
        </w:rPr>
      </w:pPr>
      <w:r>
        <w:rPr>
          <w:rFonts w:cs="Times New Roman"/>
          <w:sz w:val="26"/>
          <w:szCs w:val="26"/>
        </w:rPr>
        <w:t>Ло</w:t>
      </w:r>
      <w:r w:rsidR="00085030">
        <w:rPr>
          <w:rFonts w:cs="Times New Roman"/>
          <w:sz w:val="26"/>
          <w:szCs w:val="26"/>
        </w:rPr>
        <w:t>т № 37</w:t>
      </w:r>
    </w:p>
    <w:p w14:paraId="23BFAF8D" w14:textId="77777777" w:rsidR="000E3DDB" w:rsidRDefault="000E3DDB" w:rsidP="000E3DDB">
      <w:pPr>
        <w:pStyle w:val="a0"/>
        <w:widowControl w:val="0"/>
        <w:jc w:val="center"/>
        <w:rPr>
          <w:rFonts w:cs="Times New Roman"/>
          <w:sz w:val="26"/>
          <w:szCs w:val="26"/>
        </w:rPr>
      </w:pPr>
    </w:p>
    <w:p w14:paraId="0BBE85F9" w14:textId="77777777" w:rsidR="000E3DDB" w:rsidRPr="00263325" w:rsidRDefault="000E3DDB" w:rsidP="000E3DDB">
      <w:pPr>
        <w:pStyle w:val="a0"/>
        <w:widowControl w:val="0"/>
        <w:jc w:val="center"/>
        <w:rPr>
          <w:rFonts w:cs="Times New Roman"/>
          <w:sz w:val="26"/>
          <w:szCs w:val="26"/>
        </w:rPr>
      </w:pPr>
      <w:r>
        <w:rPr>
          <w:rFonts w:cs="Times New Roman"/>
          <w:sz w:val="26"/>
          <w:szCs w:val="26"/>
        </w:rPr>
        <w:t>АКТ</w:t>
      </w:r>
    </w:p>
    <w:p w14:paraId="27265B74" w14:textId="77777777" w:rsidR="000E3DDB" w:rsidRDefault="000E3DDB" w:rsidP="000E3DDB">
      <w:pPr>
        <w:widowControl w:val="0"/>
        <w:jc w:val="center"/>
        <w:rPr>
          <w:rFonts w:cs="Times New Roman"/>
          <w:sz w:val="26"/>
          <w:szCs w:val="26"/>
        </w:rPr>
      </w:pPr>
      <w:r w:rsidRPr="00263325">
        <w:rPr>
          <w:rFonts w:cs="Times New Roman"/>
          <w:sz w:val="26"/>
          <w:szCs w:val="26"/>
        </w:rPr>
        <w:t>о состоянии общего имущества собственников помещений</w:t>
      </w:r>
      <w:r w:rsidRPr="00263325">
        <w:rPr>
          <w:rFonts w:cs="Times New Roman"/>
          <w:sz w:val="26"/>
          <w:szCs w:val="26"/>
        </w:rPr>
        <w:br/>
        <w:t>в многоквартирном доме, являющегося объектом конкурса</w:t>
      </w:r>
    </w:p>
    <w:p w14:paraId="058F3B40" w14:textId="77777777" w:rsidR="000E3DDB" w:rsidRDefault="000E3DDB" w:rsidP="000E3DDB">
      <w:pPr>
        <w:widowControl w:val="0"/>
        <w:jc w:val="center"/>
        <w:rPr>
          <w:rFonts w:cs="Times New Roman"/>
          <w:sz w:val="26"/>
          <w:szCs w:val="26"/>
        </w:rPr>
      </w:pPr>
    </w:p>
    <w:p w14:paraId="62E0AC03" w14:textId="77777777" w:rsidR="000E3DDB" w:rsidRPr="00D45345" w:rsidRDefault="000E3DDB" w:rsidP="000E3DDB">
      <w:pPr>
        <w:pStyle w:val="a0"/>
        <w:widowControl w:val="0"/>
        <w:rPr>
          <w:sz w:val="26"/>
          <w:szCs w:val="26"/>
        </w:rPr>
      </w:pPr>
      <w:r>
        <w:rPr>
          <w:sz w:val="26"/>
          <w:szCs w:val="26"/>
        </w:rPr>
        <w:t>I.</w:t>
      </w:r>
      <w:r w:rsidRPr="00D45345">
        <w:rPr>
          <w:sz w:val="26"/>
          <w:szCs w:val="26"/>
        </w:rPr>
        <w:t>Общие сведения о многоквартирном доме</w:t>
      </w:r>
    </w:p>
    <w:p w14:paraId="6033DDE8" w14:textId="77777777" w:rsidR="000E3DDB" w:rsidRPr="00D45345" w:rsidRDefault="000E3DDB" w:rsidP="000E3DDB">
      <w:pPr>
        <w:pStyle w:val="a0"/>
        <w:widowControl w:val="0"/>
        <w:ind w:right="-295"/>
        <w:jc w:val="both"/>
        <w:rPr>
          <w:i/>
          <w:sz w:val="26"/>
          <w:szCs w:val="26"/>
          <w:u w:val="single"/>
        </w:rPr>
      </w:pPr>
      <w:r>
        <w:rPr>
          <w:sz w:val="26"/>
          <w:szCs w:val="26"/>
        </w:rPr>
        <w:t>1.</w:t>
      </w:r>
      <w:r w:rsidRPr="00D45345">
        <w:rPr>
          <w:sz w:val="26"/>
          <w:szCs w:val="26"/>
        </w:rPr>
        <w:t xml:space="preserve">Адрес многоквартирного дома: </w:t>
      </w:r>
      <w:r w:rsidRPr="00D45345">
        <w:rPr>
          <w:i/>
          <w:sz w:val="26"/>
          <w:szCs w:val="26"/>
          <w:u w:val="single"/>
        </w:rPr>
        <w:t>Ал</w:t>
      </w:r>
      <w:r>
        <w:rPr>
          <w:i/>
          <w:sz w:val="26"/>
          <w:szCs w:val="26"/>
          <w:u w:val="single"/>
        </w:rPr>
        <w:t>тайский край, город Рубцовск, улица</w:t>
      </w:r>
      <w:r w:rsidRPr="00D45345">
        <w:rPr>
          <w:i/>
          <w:sz w:val="26"/>
          <w:szCs w:val="26"/>
          <w:u w:val="single"/>
        </w:rPr>
        <w:t xml:space="preserve"> Осипенко, </w:t>
      </w:r>
      <w:r>
        <w:rPr>
          <w:i/>
          <w:sz w:val="26"/>
          <w:szCs w:val="26"/>
          <w:u w:val="single"/>
        </w:rPr>
        <w:t xml:space="preserve">дом </w:t>
      </w:r>
      <w:r w:rsidRPr="00D45345">
        <w:rPr>
          <w:i/>
          <w:sz w:val="26"/>
          <w:szCs w:val="26"/>
          <w:u w:val="single"/>
        </w:rPr>
        <w:t>160</w:t>
      </w:r>
    </w:p>
    <w:p w14:paraId="40D4FFEC" w14:textId="77777777" w:rsidR="000E3DDB" w:rsidRPr="00D45345" w:rsidRDefault="000E3DDB" w:rsidP="000E3DDB">
      <w:pPr>
        <w:pStyle w:val="a0"/>
        <w:widowControl w:val="0"/>
        <w:jc w:val="both"/>
        <w:rPr>
          <w:i/>
          <w:sz w:val="26"/>
          <w:szCs w:val="26"/>
          <w:u w:val="single"/>
        </w:rPr>
      </w:pPr>
      <w:r>
        <w:rPr>
          <w:sz w:val="26"/>
          <w:szCs w:val="26"/>
        </w:rPr>
        <w:t>2.</w:t>
      </w:r>
      <w:r w:rsidRPr="00D45345">
        <w:rPr>
          <w:sz w:val="26"/>
          <w:szCs w:val="26"/>
        </w:rPr>
        <w:t xml:space="preserve">Кадастровый номер многоквартирного дома (при его наличии): </w:t>
      </w:r>
      <w:r w:rsidRPr="00BF6228">
        <w:rPr>
          <w:i/>
          <w:sz w:val="26"/>
          <w:szCs w:val="26"/>
          <w:u w:val="single"/>
        </w:rPr>
        <w:t>нет</w:t>
      </w:r>
    </w:p>
    <w:p w14:paraId="466AD720" w14:textId="77777777" w:rsidR="000E3DDB" w:rsidRPr="00D45345" w:rsidRDefault="000E3DDB" w:rsidP="000E3DDB">
      <w:pPr>
        <w:pStyle w:val="a0"/>
        <w:widowControl w:val="0"/>
        <w:jc w:val="both"/>
        <w:rPr>
          <w:sz w:val="26"/>
          <w:szCs w:val="26"/>
        </w:rPr>
      </w:pPr>
      <w:r>
        <w:rPr>
          <w:sz w:val="26"/>
          <w:szCs w:val="26"/>
        </w:rPr>
        <w:t>3.</w:t>
      </w:r>
      <w:r w:rsidRPr="00D45345">
        <w:rPr>
          <w:sz w:val="26"/>
          <w:szCs w:val="26"/>
        </w:rPr>
        <w:t xml:space="preserve">Серия, тип </w:t>
      </w:r>
      <w:proofErr w:type="gramStart"/>
      <w:r w:rsidRPr="00D45345">
        <w:rPr>
          <w:sz w:val="26"/>
          <w:szCs w:val="26"/>
        </w:rPr>
        <w:t xml:space="preserve">постройки  </w:t>
      </w:r>
      <w:r w:rsidRPr="00D45345">
        <w:rPr>
          <w:i/>
          <w:sz w:val="26"/>
          <w:szCs w:val="26"/>
          <w:u w:val="single"/>
        </w:rPr>
        <w:t>многоквартирный</w:t>
      </w:r>
      <w:proofErr w:type="gramEnd"/>
      <w:r w:rsidRPr="00D45345">
        <w:rPr>
          <w:i/>
          <w:sz w:val="26"/>
          <w:szCs w:val="26"/>
          <w:u w:val="single"/>
        </w:rPr>
        <w:t xml:space="preserve"> жилой дом</w:t>
      </w:r>
    </w:p>
    <w:p w14:paraId="0BCBD107" w14:textId="77777777" w:rsidR="000E3DDB" w:rsidRPr="00D45345" w:rsidRDefault="000E3DDB" w:rsidP="000E3DDB">
      <w:pPr>
        <w:pStyle w:val="a0"/>
        <w:widowControl w:val="0"/>
        <w:jc w:val="both"/>
        <w:rPr>
          <w:sz w:val="26"/>
          <w:szCs w:val="26"/>
        </w:rPr>
      </w:pPr>
      <w:r>
        <w:rPr>
          <w:sz w:val="26"/>
          <w:szCs w:val="26"/>
        </w:rPr>
        <w:t>4.</w:t>
      </w:r>
      <w:r w:rsidRPr="00D45345">
        <w:rPr>
          <w:sz w:val="26"/>
          <w:szCs w:val="26"/>
        </w:rPr>
        <w:t xml:space="preserve">Год постройки </w:t>
      </w:r>
      <w:r w:rsidRPr="00D45345">
        <w:rPr>
          <w:i/>
          <w:sz w:val="26"/>
          <w:szCs w:val="26"/>
          <w:u w:val="single"/>
        </w:rPr>
        <w:t>1965</w:t>
      </w:r>
    </w:p>
    <w:p w14:paraId="251EAA53" w14:textId="77777777" w:rsidR="000E3DDB" w:rsidRPr="00D45345" w:rsidRDefault="000E3DDB" w:rsidP="000E3DDB">
      <w:pPr>
        <w:pStyle w:val="a0"/>
        <w:widowControl w:val="0"/>
        <w:jc w:val="both"/>
        <w:rPr>
          <w:sz w:val="26"/>
          <w:szCs w:val="26"/>
        </w:rPr>
      </w:pPr>
      <w:r w:rsidRPr="00D45345">
        <w:rPr>
          <w:sz w:val="26"/>
          <w:szCs w:val="26"/>
        </w:rPr>
        <w:t xml:space="preserve">5.Степень износа по данным государственного технического учета </w:t>
      </w:r>
      <w:r w:rsidRPr="00C757A1">
        <w:rPr>
          <w:i/>
          <w:sz w:val="26"/>
          <w:szCs w:val="26"/>
          <w:u w:val="single"/>
        </w:rPr>
        <w:t>нет</w:t>
      </w:r>
    </w:p>
    <w:p w14:paraId="2478EF25" w14:textId="77777777" w:rsidR="000E3DDB" w:rsidRPr="00D45345" w:rsidRDefault="000E3DDB" w:rsidP="000E3DDB">
      <w:pPr>
        <w:pStyle w:val="a0"/>
        <w:widowControl w:val="0"/>
        <w:jc w:val="both"/>
        <w:rPr>
          <w:sz w:val="26"/>
          <w:szCs w:val="26"/>
        </w:rPr>
      </w:pPr>
      <w:r>
        <w:rPr>
          <w:sz w:val="26"/>
          <w:szCs w:val="26"/>
        </w:rPr>
        <w:t>6.</w:t>
      </w:r>
      <w:r w:rsidRPr="00D45345">
        <w:rPr>
          <w:sz w:val="26"/>
          <w:szCs w:val="26"/>
        </w:rPr>
        <w:t xml:space="preserve">Степень фактического износа </w:t>
      </w:r>
      <w:r w:rsidRPr="00C757A1">
        <w:rPr>
          <w:i/>
          <w:sz w:val="26"/>
          <w:szCs w:val="26"/>
          <w:u w:val="single"/>
        </w:rPr>
        <w:t>нет</w:t>
      </w:r>
    </w:p>
    <w:p w14:paraId="4E7B32BC" w14:textId="77777777" w:rsidR="000E3DDB" w:rsidRPr="00D45345" w:rsidRDefault="000E3DDB" w:rsidP="000E3DDB">
      <w:pPr>
        <w:pStyle w:val="a0"/>
        <w:widowControl w:val="0"/>
        <w:jc w:val="both"/>
        <w:rPr>
          <w:sz w:val="26"/>
          <w:szCs w:val="26"/>
        </w:rPr>
      </w:pPr>
      <w:r>
        <w:rPr>
          <w:sz w:val="26"/>
          <w:szCs w:val="26"/>
        </w:rPr>
        <w:t>7.</w:t>
      </w:r>
      <w:r w:rsidRPr="00D45345">
        <w:rPr>
          <w:sz w:val="26"/>
          <w:szCs w:val="26"/>
        </w:rPr>
        <w:t xml:space="preserve">Год последнего капитального </w:t>
      </w:r>
      <w:proofErr w:type="gramStart"/>
      <w:r w:rsidRPr="00D45345">
        <w:rPr>
          <w:sz w:val="26"/>
          <w:szCs w:val="26"/>
        </w:rPr>
        <w:t xml:space="preserve">ремонта  </w:t>
      </w:r>
      <w:r w:rsidRPr="00D45345">
        <w:rPr>
          <w:i/>
          <w:sz w:val="26"/>
          <w:szCs w:val="26"/>
          <w:u w:val="single"/>
        </w:rPr>
        <w:t>нет</w:t>
      </w:r>
      <w:proofErr w:type="gramEnd"/>
    </w:p>
    <w:p w14:paraId="67563D65" w14:textId="65E0D399" w:rsidR="000E3DDB" w:rsidRPr="00D45345" w:rsidRDefault="000E3DDB" w:rsidP="000E3DDB">
      <w:pPr>
        <w:pStyle w:val="a0"/>
        <w:widowControl w:val="0"/>
        <w:jc w:val="both"/>
        <w:rPr>
          <w:sz w:val="26"/>
          <w:szCs w:val="26"/>
        </w:rPr>
      </w:pPr>
      <w:r>
        <w:rPr>
          <w:sz w:val="26"/>
          <w:szCs w:val="26"/>
        </w:rPr>
        <w:t>8.</w:t>
      </w:r>
      <w:r w:rsidRPr="00D45345">
        <w:rPr>
          <w:sz w:val="26"/>
          <w:szCs w:val="26"/>
        </w:rPr>
        <w:t xml:space="preserve">Реквизиты правового акта о признании </w:t>
      </w:r>
      <w:proofErr w:type="gramStart"/>
      <w:r w:rsidRPr="00D45345">
        <w:rPr>
          <w:sz w:val="26"/>
          <w:szCs w:val="26"/>
        </w:rPr>
        <w:t>многоквартирного  дома</w:t>
      </w:r>
      <w:proofErr w:type="gramEnd"/>
      <w:r w:rsidRPr="00D45345">
        <w:rPr>
          <w:sz w:val="26"/>
          <w:szCs w:val="26"/>
        </w:rPr>
        <w:t xml:space="preserve"> аварийным и подлежащим сносу </w:t>
      </w:r>
      <w:r w:rsidRPr="00D45345">
        <w:rPr>
          <w:i/>
          <w:sz w:val="26"/>
          <w:szCs w:val="26"/>
          <w:u w:val="single"/>
        </w:rPr>
        <w:t>нет</w:t>
      </w:r>
    </w:p>
    <w:p w14:paraId="727E497E" w14:textId="77777777" w:rsidR="000E3DDB" w:rsidRPr="00D45345" w:rsidRDefault="000E3DDB" w:rsidP="000E3DDB">
      <w:pPr>
        <w:pStyle w:val="a0"/>
        <w:widowControl w:val="0"/>
        <w:jc w:val="both"/>
        <w:rPr>
          <w:sz w:val="26"/>
          <w:szCs w:val="26"/>
          <w:u w:val="single"/>
        </w:rPr>
      </w:pPr>
      <w:r>
        <w:rPr>
          <w:sz w:val="26"/>
          <w:szCs w:val="26"/>
        </w:rPr>
        <w:t>9.Количество этажей</w:t>
      </w:r>
      <w:r w:rsidRPr="00D45345">
        <w:rPr>
          <w:sz w:val="26"/>
          <w:szCs w:val="26"/>
        </w:rPr>
        <w:t xml:space="preserve"> </w:t>
      </w:r>
      <w:r w:rsidRPr="00D45345">
        <w:rPr>
          <w:sz w:val="26"/>
          <w:szCs w:val="26"/>
          <w:u w:val="single"/>
        </w:rPr>
        <w:t xml:space="preserve">5 </w:t>
      </w:r>
    </w:p>
    <w:p w14:paraId="71D66600" w14:textId="77777777" w:rsidR="000E3DDB" w:rsidRPr="00D45345" w:rsidRDefault="000E3DDB" w:rsidP="000E3DDB">
      <w:pPr>
        <w:pStyle w:val="a0"/>
        <w:widowControl w:val="0"/>
        <w:jc w:val="both"/>
        <w:rPr>
          <w:sz w:val="26"/>
          <w:szCs w:val="26"/>
        </w:rPr>
      </w:pPr>
      <w:r>
        <w:rPr>
          <w:sz w:val="26"/>
          <w:szCs w:val="26"/>
        </w:rPr>
        <w:t>10.</w:t>
      </w:r>
      <w:r w:rsidRPr="00D45345">
        <w:rPr>
          <w:sz w:val="26"/>
          <w:szCs w:val="26"/>
        </w:rPr>
        <w:t xml:space="preserve">Наличие подвала </w:t>
      </w:r>
      <w:r w:rsidRPr="00D45345">
        <w:rPr>
          <w:i/>
          <w:sz w:val="26"/>
          <w:szCs w:val="26"/>
          <w:u w:val="single"/>
        </w:rPr>
        <w:t>да</w:t>
      </w:r>
    </w:p>
    <w:p w14:paraId="4913F853" w14:textId="77777777" w:rsidR="000E3DDB" w:rsidRPr="00D45345" w:rsidRDefault="000E3DDB" w:rsidP="000E3DDB">
      <w:pPr>
        <w:pStyle w:val="a0"/>
        <w:widowControl w:val="0"/>
        <w:jc w:val="both"/>
        <w:rPr>
          <w:sz w:val="26"/>
          <w:szCs w:val="26"/>
        </w:rPr>
      </w:pPr>
      <w:r>
        <w:rPr>
          <w:sz w:val="26"/>
          <w:szCs w:val="26"/>
        </w:rPr>
        <w:t>11.</w:t>
      </w:r>
      <w:r w:rsidRPr="00D45345">
        <w:rPr>
          <w:sz w:val="26"/>
          <w:szCs w:val="26"/>
        </w:rPr>
        <w:t xml:space="preserve">Наличие цокольного этажа </w:t>
      </w:r>
      <w:r w:rsidRPr="00D45345">
        <w:rPr>
          <w:i/>
          <w:sz w:val="26"/>
          <w:szCs w:val="26"/>
          <w:u w:val="single"/>
        </w:rPr>
        <w:t>нет</w:t>
      </w:r>
    </w:p>
    <w:p w14:paraId="1E2A5867" w14:textId="77777777" w:rsidR="000E3DDB" w:rsidRPr="00D45345" w:rsidRDefault="000E3DDB" w:rsidP="000E3DDB">
      <w:pPr>
        <w:pStyle w:val="a0"/>
        <w:widowControl w:val="0"/>
        <w:jc w:val="both"/>
        <w:rPr>
          <w:sz w:val="26"/>
          <w:szCs w:val="26"/>
        </w:rPr>
      </w:pPr>
      <w:r>
        <w:rPr>
          <w:sz w:val="26"/>
          <w:szCs w:val="26"/>
        </w:rPr>
        <w:t>12.</w:t>
      </w:r>
      <w:r w:rsidRPr="00D45345">
        <w:rPr>
          <w:sz w:val="26"/>
          <w:szCs w:val="26"/>
        </w:rPr>
        <w:t xml:space="preserve">Наличие мансарды </w:t>
      </w:r>
      <w:r w:rsidRPr="00D45345">
        <w:rPr>
          <w:i/>
          <w:sz w:val="26"/>
          <w:szCs w:val="26"/>
          <w:u w:val="single"/>
        </w:rPr>
        <w:t>нет</w:t>
      </w:r>
    </w:p>
    <w:p w14:paraId="598E2F7F" w14:textId="77777777" w:rsidR="000E3DDB" w:rsidRPr="00D45345" w:rsidRDefault="000E3DDB" w:rsidP="000E3DDB">
      <w:pPr>
        <w:pStyle w:val="a0"/>
        <w:widowControl w:val="0"/>
        <w:jc w:val="both"/>
        <w:rPr>
          <w:sz w:val="26"/>
          <w:szCs w:val="26"/>
        </w:rPr>
      </w:pPr>
      <w:r>
        <w:rPr>
          <w:sz w:val="26"/>
          <w:szCs w:val="26"/>
        </w:rPr>
        <w:t>13.</w:t>
      </w:r>
      <w:r w:rsidRPr="00D45345">
        <w:rPr>
          <w:sz w:val="26"/>
          <w:szCs w:val="26"/>
        </w:rPr>
        <w:t xml:space="preserve">Наличие мезонина </w:t>
      </w:r>
      <w:r w:rsidRPr="00D45345">
        <w:rPr>
          <w:i/>
          <w:sz w:val="26"/>
          <w:szCs w:val="26"/>
          <w:u w:val="single"/>
        </w:rPr>
        <w:t>нет</w:t>
      </w:r>
    </w:p>
    <w:p w14:paraId="3EC1114D" w14:textId="77777777" w:rsidR="000E3DDB" w:rsidRPr="00D45345" w:rsidRDefault="000E3DDB" w:rsidP="000E3DDB">
      <w:pPr>
        <w:pStyle w:val="a0"/>
        <w:widowControl w:val="0"/>
        <w:jc w:val="both"/>
        <w:rPr>
          <w:sz w:val="26"/>
          <w:szCs w:val="26"/>
          <w:u w:val="single"/>
        </w:rPr>
      </w:pPr>
      <w:r>
        <w:rPr>
          <w:sz w:val="26"/>
          <w:szCs w:val="26"/>
        </w:rPr>
        <w:t>14.</w:t>
      </w:r>
      <w:r w:rsidRPr="00D45345">
        <w:rPr>
          <w:sz w:val="26"/>
          <w:szCs w:val="26"/>
        </w:rPr>
        <w:t>Количество квартир</w:t>
      </w:r>
      <w:r w:rsidRPr="00D45345">
        <w:rPr>
          <w:sz w:val="26"/>
          <w:szCs w:val="26"/>
          <w:u w:val="single"/>
        </w:rPr>
        <w:t xml:space="preserve"> 151 </w:t>
      </w:r>
    </w:p>
    <w:p w14:paraId="0FC17B9C" w14:textId="77777777" w:rsidR="000E3DDB" w:rsidRPr="00D45345" w:rsidRDefault="000E3DDB" w:rsidP="000E3DDB">
      <w:pPr>
        <w:pStyle w:val="a0"/>
        <w:widowControl w:val="0"/>
        <w:jc w:val="both"/>
        <w:rPr>
          <w:sz w:val="26"/>
          <w:szCs w:val="26"/>
        </w:rPr>
      </w:pPr>
      <w:r>
        <w:rPr>
          <w:sz w:val="26"/>
          <w:szCs w:val="26"/>
        </w:rPr>
        <w:t>15.</w:t>
      </w:r>
      <w:r w:rsidRPr="00D45345">
        <w:rPr>
          <w:sz w:val="26"/>
          <w:szCs w:val="26"/>
        </w:rPr>
        <w:t xml:space="preserve">Количество нежилых помещений, не входящих в состав </w:t>
      </w:r>
      <w:proofErr w:type="gramStart"/>
      <w:r w:rsidRPr="00D45345">
        <w:rPr>
          <w:sz w:val="26"/>
          <w:szCs w:val="26"/>
        </w:rPr>
        <w:t>общего</w:t>
      </w:r>
      <w:r>
        <w:rPr>
          <w:sz w:val="26"/>
          <w:szCs w:val="26"/>
        </w:rPr>
        <w:t xml:space="preserve"> </w:t>
      </w:r>
      <w:r w:rsidRPr="00D45345">
        <w:rPr>
          <w:sz w:val="26"/>
          <w:szCs w:val="26"/>
        </w:rPr>
        <w:t xml:space="preserve"> имущества</w:t>
      </w:r>
      <w:proofErr w:type="gramEnd"/>
      <w:r w:rsidRPr="00D45345">
        <w:rPr>
          <w:sz w:val="26"/>
          <w:szCs w:val="26"/>
        </w:rPr>
        <w:t xml:space="preserve"> </w:t>
      </w:r>
      <w:r>
        <w:rPr>
          <w:i/>
          <w:sz w:val="26"/>
          <w:szCs w:val="26"/>
          <w:u w:val="single"/>
        </w:rPr>
        <w:t>нет</w:t>
      </w:r>
    </w:p>
    <w:p w14:paraId="0CAFD1D6" w14:textId="77777777" w:rsidR="000E3DDB" w:rsidRPr="00D45345" w:rsidRDefault="000E3DDB" w:rsidP="000E3DDB">
      <w:pPr>
        <w:pStyle w:val="a0"/>
        <w:widowControl w:val="0"/>
        <w:jc w:val="both"/>
        <w:rPr>
          <w:sz w:val="26"/>
          <w:szCs w:val="26"/>
        </w:rPr>
      </w:pPr>
      <w:r>
        <w:rPr>
          <w:sz w:val="26"/>
          <w:szCs w:val="26"/>
        </w:rPr>
        <w:t>16.</w:t>
      </w:r>
      <w:r w:rsidRPr="00D45345">
        <w:rPr>
          <w:sz w:val="26"/>
          <w:szCs w:val="26"/>
        </w:rPr>
        <w:t xml:space="preserve">Реквизиты правового акта о признании всех жилых помещений в многоквартирном доме непригодными для проживания </w:t>
      </w:r>
      <w:r w:rsidRPr="00D45345">
        <w:rPr>
          <w:i/>
          <w:sz w:val="26"/>
          <w:szCs w:val="26"/>
          <w:u w:val="single"/>
        </w:rPr>
        <w:t>нет</w:t>
      </w:r>
    </w:p>
    <w:p w14:paraId="5011C121" w14:textId="77777777" w:rsidR="000E3DDB" w:rsidRPr="00D45345" w:rsidRDefault="000E3DDB" w:rsidP="000E3DDB">
      <w:pPr>
        <w:pStyle w:val="a0"/>
        <w:widowControl w:val="0"/>
        <w:jc w:val="both"/>
        <w:rPr>
          <w:sz w:val="26"/>
          <w:szCs w:val="26"/>
        </w:rPr>
      </w:pPr>
      <w:r>
        <w:rPr>
          <w:sz w:val="26"/>
          <w:szCs w:val="26"/>
        </w:rPr>
        <w:t>17.</w:t>
      </w:r>
      <w:r w:rsidRPr="00D45345">
        <w:rPr>
          <w:sz w:val="26"/>
          <w:szCs w:val="26"/>
        </w:rPr>
        <w:t xml:space="preserve">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D45345">
        <w:rPr>
          <w:i/>
          <w:sz w:val="26"/>
          <w:szCs w:val="26"/>
          <w:u w:val="single"/>
        </w:rPr>
        <w:t>нет</w:t>
      </w:r>
    </w:p>
    <w:p w14:paraId="542AE647" w14:textId="47C21D0A" w:rsidR="000E3DDB" w:rsidRPr="00850F69" w:rsidRDefault="000E3DDB" w:rsidP="000E3DDB">
      <w:pPr>
        <w:pStyle w:val="a0"/>
        <w:widowControl w:val="0"/>
        <w:jc w:val="both"/>
        <w:rPr>
          <w:sz w:val="26"/>
          <w:szCs w:val="26"/>
        </w:rPr>
      </w:pPr>
      <w:r>
        <w:rPr>
          <w:sz w:val="26"/>
          <w:szCs w:val="26"/>
        </w:rPr>
        <w:t>18.</w:t>
      </w:r>
      <w:r w:rsidRPr="00D45345">
        <w:rPr>
          <w:sz w:val="26"/>
          <w:szCs w:val="26"/>
        </w:rPr>
        <w:t>Строительный объем</w:t>
      </w:r>
      <w:r w:rsidRPr="00AC784C">
        <w:rPr>
          <w:sz w:val="26"/>
          <w:szCs w:val="26"/>
        </w:rPr>
        <w:t xml:space="preserve"> </w:t>
      </w:r>
      <w:r w:rsidRPr="00AC784C">
        <w:rPr>
          <w:i/>
          <w:sz w:val="26"/>
          <w:szCs w:val="26"/>
          <w:u w:val="single"/>
        </w:rPr>
        <w:t>51373,65 куб. м</w:t>
      </w:r>
    </w:p>
    <w:p w14:paraId="0CD12317" w14:textId="77777777" w:rsidR="000E3DDB" w:rsidRPr="00D45345" w:rsidRDefault="000E3DDB" w:rsidP="000E3DDB">
      <w:pPr>
        <w:pStyle w:val="a0"/>
        <w:widowControl w:val="0"/>
        <w:jc w:val="both"/>
        <w:rPr>
          <w:sz w:val="26"/>
          <w:szCs w:val="26"/>
        </w:rPr>
      </w:pPr>
      <w:r>
        <w:rPr>
          <w:sz w:val="26"/>
          <w:szCs w:val="26"/>
        </w:rPr>
        <w:t>19.</w:t>
      </w:r>
      <w:r w:rsidRPr="00D45345">
        <w:rPr>
          <w:sz w:val="26"/>
          <w:szCs w:val="26"/>
        </w:rPr>
        <w:t>Площадь:</w:t>
      </w:r>
    </w:p>
    <w:p w14:paraId="4E3BCF0B" w14:textId="7CE0DE1F" w:rsidR="000E3DDB" w:rsidRPr="00850F69" w:rsidRDefault="000E3DDB" w:rsidP="000E3DDB">
      <w:pPr>
        <w:pStyle w:val="a0"/>
        <w:widowControl w:val="0"/>
        <w:jc w:val="both"/>
        <w:rPr>
          <w:sz w:val="26"/>
          <w:szCs w:val="26"/>
        </w:rPr>
      </w:pPr>
      <w:proofErr w:type="gramStart"/>
      <w:r>
        <w:rPr>
          <w:sz w:val="26"/>
          <w:szCs w:val="26"/>
        </w:rPr>
        <w:t>а)</w:t>
      </w:r>
      <w:r w:rsidRPr="00D45345">
        <w:rPr>
          <w:sz w:val="26"/>
          <w:szCs w:val="26"/>
        </w:rPr>
        <w:t>многоквартирного</w:t>
      </w:r>
      <w:proofErr w:type="gramEnd"/>
      <w:r w:rsidRPr="00D45345">
        <w:rPr>
          <w:sz w:val="26"/>
          <w:szCs w:val="26"/>
        </w:rPr>
        <w:t xml:space="preserve"> дома с лоджиями, балконами, шкафами, коридорами и лестничными клетками </w:t>
      </w:r>
      <w:r w:rsidRPr="00AC784C">
        <w:rPr>
          <w:i/>
          <w:sz w:val="26"/>
          <w:szCs w:val="26"/>
          <w:u w:val="single"/>
        </w:rPr>
        <w:t>3424,91 кв. м</w:t>
      </w:r>
    </w:p>
    <w:p w14:paraId="6782C0D8" w14:textId="59B65521" w:rsidR="000E3DDB" w:rsidRPr="00850F69" w:rsidRDefault="000E3DDB" w:rsidP="000E3DDB">
      <w:pPr>
        <w:pStyle w:val="a0"/>
        <w:widowControl w:val="0"/>
        <w:jc w:val="both"/>
        <w:rPr>
          <w:sz w:val="26"/>
          <w:szCs w:val="26"/>
        </w:rPr>
      </w:pPr>
      <w:proofErr w:type="gramStart"/>
      <w:r>
        <w:rPr>
          <w:sz w:val="26"/>
          <w:szCs w:val="26"/>
        </w:rPr>
        <w:t>б)</w:t>
      </w:r>
      <w:r w:rsidRPr="00D45345">
        <w:rPr>
          <w:sz w:val="26"/>
          <w:szCs w:val="26"/>
        </w:rPr>
        <w:t>жилых</w:t>
      </w:r>
      <w:proofErr w:type="gramEnd"/>
      <w:r w:rsidRPr="00D45345">
        <w:rPr>
          <w:sz w:val="26"/>
          <w:szCs w:val="26"/>
        </w:rPr>
        <w:t xml:space="preserve"> помещений (общая площадь квартир) </w:t>
      </w:r>
      <w:r>
        <w:rPr>
          <w:i/>
          <w:sz w:val="26"/>
          <w:szCs w:val="26"/>
          <w:u w:val="single"/>
        </w:rPr>
        <w:t>3152,98</w:t>
      </w:r>
      <w:r w:rsidRPr="00AC784C">
        <w:rPr>
          <w:i/>
          <w:sz w:val="26"/>
          <w:szCs w:val="26"/>
          <w:u w:val="single"/>
        </w:rPr>
        <w:t xml:space="preserve"> кв. м</w:t>
      </w:r>
    </w:p>
    <w:p w14:paraId="1E2D153C" w14:textId="77777777" w:rsidR="000E3DDB" w:rsidRPr="00D45345" w:rsidRDefault="000E3DDB" w:rsidP="000E3DDB">
      <w:pPr>
        <w:pStyle w:val="a0"/>
        <w:widowControl w:val="0"/>
        <w:jc w:val="both"/>
        <w:rPr>
          <w:sz w:val="26"/>
          <w:szCs w:val="26"/>
        </w:rPr>
      </w:pPr>
      <w:proofErr w:type="gramStart"/>
      <w:r>
        <w:rPr>
          <w:sz w:val="26"/>
          <w:szCs w:val="26"/>
        </w:rPr>
        <w:t>в)</w:t>
      </w:r>
      <w:r w:rsidRPr="00D45345">
        <w:rPr>
          <w:sz w:val="26"/>
          <w:szCs w:val="26"/>
        </w:rPr>
        <w:t>нежилых</w:t>
      </w:r>
      <w:proofErr w:type="gramEnd"/>
      <w:r w:rsidRPr="00D45345">
        <w:rPr>
          <w:sz w:val="26"/>
          <w:szCs w:val="26"/>
        </w:rPr>
        <w:t xml:space="preserve"> помещений (общая площадь</w:t>
      </w:r>
      <w:r>
        <w:rPr>
          <w:sz w:val="26"/>
          <w:szCs w:val="26"/>
        </w:rPr>
        <w:t xml:space="preserve"> нежилых помещений,</w:t>
      </w:r>
      <w:r w:rsidRPr="00D45345">
        <w:rPr>
          <w:sz w:val="26"/>
          <w:szCs w:val="26"/>
        </w:rPr>
        <w:t xml:space="preserve"> не входящих в состав общего имущества в многоквартирном доме) </w:t>
      </w:r>
      <w:r>
        <w:rPr>
          <w:i/>
          <w:sz w:val="26"/>
          <w:szCs w:val="26"/>
          <w:u w:val="single"/>
        </w:rPr>
        <w:t>нет</w:t>
      </w:r>
    </w:p>
    <w:p w14:paraId="42944E74" w14:textId="77777777" w:rsidR="000E3DDB" w:rsidRPr="00D45345" w:rsidRDefault="000E3DDB" w:rsidP="000E3DDB">
      <w:pPr>
        <w:pStyle w:val="a0"/>
        <w:widowControl w:val="0"/>
        <w:jc w:val="both"/>
        <w:rPr>
          <w:sz w:val="26"/>
          <w:szCs w:val="26"/>
        </w:rPr>
      </w:pPr>
      <w:proofErr w:type="gramStart"/>
      <w:r>
        <w:rPr>
          <w:sz w:val="26"/>
          <w:szCs w:val="26"/>
        </w:rPr>
        <w:t>г)помещений</w:t>
      </w:r>
      <w:proofErr w:type="gramEnd"/>
      <w:r w:rsidRPr="00D45345">
        <w:rPr>
          <w:sz w:val="26"/>
          <w:szCs w:val="26"/>
        </w:rPr>
        <w:t xml:space="preserve"> общего</w:t>
      </w:r>
      <w:r>
        <w:rPr>
          <w:sz w:val="26"/>
          <w:szCs w:val="26"/>
        </w:rPr>
        <w:t xml:space="preserve"> пользования</w:t>
      </w:r>
      <w:r w:rsidRPr="00D45345">
        <w:rPr>
          <w:sz w:val="26"/>
          <w:szCs w:val="26"/>
        </w:rPr>
        <w:t xml:space="preserve"> (общая площадь нежилых помещений, входящих в состав общего имущества в многоквартирном доме) </w:t>
      </w:r>
      <w:r w:rsidRPr="00C757A1">
        <w:rPr>
          <w:i/>
          <w:sz w:val="26"/>
          <w:szCs w:val="26"/>
          <w:u w:val="single"/>
        </w:rPr>
        <w:t>нет</w:t>
      </w:r>
    </w:p>
    <w:p w14:paraId="4E927FB2" w14:textId="77777777" w:rsidR="000E3DDB" w:rsidRPr="00D45345" w:rsidRDefault="000E3DDB" w:rsidP="000E3DDB">
      <w:pPr>
        <w:pStyle w:val="a0"/>
        <w:widowControl w:val="0"/>
        <w:jc w:val="both"/>
        <w:rPr>
          <w:sz w:val="26"/>
          <w:szCs w:val="26"/>
        </w:rPr>
      </w:pPr>
      <w:r>
        <w:rPr>
          <w:sz w:val="26"/>
          <w:szCs w:val="26"/>
        </w:rPr>
        <w:t>20.</w:t>
      </w:r>
      <w:r w:rsidRPr="00D45345">
        <w:rPr>
          <w:sz w:val="26"/>
          <w:szCs w:val="26"/>
        </w:rPr>
        <w:t xml:space="preserve">Количество лестниц </w:t>
      </w:r>
      <w:r w:rsidRPr="00AC784C">
        <w:rPr>
          <w:i/>
          <w:sz w:val="26"/>
          <w:szCs w:val="26"/>
          <w:u w:val="single"/>
        </w:rPr>
        <w:t>3 шт.</w:t>
      </w:r>
    </w:p>
    <w:p w14:paraId="6539BB69" w14:textId="0E368462" w:rsidR="000E3DDB" w:rsidRPr="00850F69" w:rsidRDefault="000E3DDB" w:rsidP="000E3DDB">
      <w:pPr>
        <w:pStyle w:val="a0"/>
        <w:widowControl w:val="0"/>
        <w:jc w:val="both"/>
        <w:rPr>
          <w:sz w:val="26"/>
          <w:szCs w:val="26"/>
        </w:rPr>
      </w:pPr>
      <w:r>
        <w:rPr>
          <w:sz w:val="26"/>
          <w:szCs w:val="26"/>
        </w:rPr>
        <w:t>21.</w:t>
      </w:r>
      <w:r w:rsidRPr="00D45345">
        <w:rPr>
          <w:sz w:val="26"/>
          <w:szCs w:val="26"/>
        </w:rPr>
        <w:t xml:space="preserve">Уборочная площадь лестниц (включая межквартирные лестничные площадки) </w:t>
      </w:r>
      <w:r w:rsidRPr="00D45345">
        <w:rPr>
          <w:i/>
          <w:sz w:val="26"/>
          <w:szCs w:val="26"/>
          <w:u w:val="single"/>
        </w:rPr>
        <w:t>1646,</w:t>
      </w:r>
      <w:r w:rsidRPr="00AC784C">
        <w:rPr>
          <w:sz w:val="26"/>
          <w:szCs w:val="26"/>
          <w:u w:val="single"/>
        </w:rPr>
        <w:t xml:space="preserve">52 </w:t>
      </w:r>
      <w:r w:rsidRPr="001124D7">
        <w:rPr>
          <w:i/>
          <w:sz w:val="26"/>
          <w:szCs w:val="26"/>
          <w:u w:val="single"/>
        </w:rPr>
        <w:t>кв. м</w:t>
      </w:r>
    </w:p>
    <w:p w14:paraId="72D78CA0" w14:textId="77777777" w:rsidR="000E3DDB" w:rsidRPr="00D45345" w:rsidRDefault="000E3DDB" w:rsidP="000E3DDB">
      <w:pPr>
        <w:pStyle w:val="a0"/>
        <w:widowControl w:val="0"/>
        <w:jc w:val="both"/>
        <w:rPr>
          <w:sz w:val="26"/>
          <w:szCs w:val="26"/>
        </w:rPr>
      </w:pPr>
      <w:r>
        <w:rPr>
          <w:sz w:val="26"/>
          <w:szCs w:val="26"/>
        </w:rPr>
        <w:t>22.</w:t>
      </w:r>
      <w:r w:rsidRPr="00D45345">
        <w:rPr>
          <w:sz w:val="26"/>
          <w:szCs w:val="26"/>
        </w:rPr>
        <w:t xml:space="preserve">Уборочная площадь общих коридоров </w:t>
      </w:r>
      <w:r w:rsidRPr="00C757A1">
        <w:rPr>
          <w:i/>
          <w:sz w:val="26"/>
          <w:szCs w:val="26"/>
          <w:u w:val="single"/>
        </w:rPr>
        <w:t>нет</w:t>
      </w:r>
    </w:p>
    <w:p w14:paraId="523ABC07" w14:textId="6B3831F1" w:rsidR="000E3DDB" w:rsidRPr="001124D7" w:rsidRDefault="000E3DDB" w:rsidP="000E3DDB">
      <w:pPr>
        <w:pStyle w:val="a0"/>
        <w:widowControl w:val="0"/>
        <w:jc w:val="both"/>
        <w:rPr>
          <w:sz w:val="26"/>
          <w:szCs w:val="26"/>
        </w:rPr>
      </w:pPr>
      <w:r>
        <w:rPr>
          <w:sz w:val="26"/>
          <w:szCs w:val="26"/>
        </w:rPr>
        <w:t>23.</w:t>
      </w:r>
      <w:r w:rsidRPr="00D45345">
        <w:rPr>
          <w:sz w:val="26"/>
          <w:szCs w:val="26"/>
        </w:rPr>
        <w:t xml:space="preserve">Площадь земельного участка, входящего в состав общего имущества многоквартирного дома </w:t>
      </w:r>
      <w:r w:rsidRPr="00AC784C">
        <w:rPr>
          <w:i/>
          <w:sz w:val="26"/>
          <w:szCs w:val="26"/>
          <w:u w:val="single"/>
        </w:rPr>
        <w:t>3054 кв.</w:t>
      </w:r>
      <w:r w:rsidR="001124D7" w:rsidRPr="001124D7">
        <w:rPr>
          <w:i/>
          <w:sz w:val="26"/>
          <w:szCs w:val="26"/>
          <w:u w:val="single"/>
        </w:rPr>
        <w:t xml:space="preserve"> </w:t>
      </w:r>
      <w:r w:rsidRPr="00AC784C">
        <w:rPr>
          <w:i/>
          <w:sz w:val="26"/>
          <w:szCs w:val="26"/>
          <w:u w:val="single"/>
        </w:rPr>
        <w:t>м</w:t>
      </w:r>
    </w:p>
    <w:p w14:paraId="324C3395" w14:textId="77777777" w:rsidR="000E3DDB" w:rsidRDefault="000E3DDB" w:rsidP="000E3DDB">
      <w:pPr>
        <w:pStyle w:val="a0"/>
        <w:widowControl w:val="0"/>
        <w:jc w:val="both"/>
        <w:rPr>
          <w:i/>
          <w:sz w:val="26"/>
          <w:szCs w:val="26"/>
          <w:u w:val="single"/>
        </w:rPr>
      </w:pPr>
      <w:r>
        <w:rPr>
          <w:sz w:val="26"/>
          <w:szCs w:val="26"/>
        </w:rPr>
        <w:t>24.</w:t>
      </w:r>
      <w:r w:rsidRPr="00D45345">
        <w:rPr>
          <w:sz w:val="26"/>
          <w:szCs w:val="26"/>
        </w:rPr>
        <w:t xml:space="preserve">Кадастровый номер земельного участка (при его наличии) </w:t>
      </w:r>
      <w:r>
        <w:rPr>
          <w:i/>
          <w:sz w:val="26"/>
          <w:szCs w:val="26"/>
          <w:u w:val="single"/>
        </w:rPr>
        <w:t>нет</w:t>
      </w:r>
    </w:p>
    <w:p w14:paraId="3063A935" w14:textId="77777777" w:rsidR="000E3DDB" w:rsidRPr="00D45345" w:rsidRDefault="000E3DDB" w:rsidP="000E3DDB">
      <w:pPr>
        <w:pStyle w:val="a0"/>
        <w:widowControl w:val="0"/>
        <w:jc w:val="both"/>
        <w:rPr>
          <w:sz w:val="26"/>
          <w:szCs w:val="26"/>
        </w:rPr>
      </w:pPr>
    </w:p>
    <w:p w14:paraId="7A5F1411" w14:textId="77777777" w:rsidR="000E3DDB" w:rsidRPr="00D45345" w:rsidRDefault="000E3DDB" w:rsidP="000E3DDB">
      <w:pPr>
        <w:pStyle w:val="a0"/>
        <w:widowControl w:val="0"/>
        <w:jc w:val="both"/>
        <w:rPr>
          <w:sz w:val="26"/>
          <w:szCs w:val="26"/>
        </w:rPr>
      </w:pPr>
      <w:r w:rsidRPr="00D45345">
        <w:rPr>
          <w:sz w:val="26"/>
          <w:szCs w:val="26"/>
        </w:rPr>
        <w:t>II. Техническое состояние многоквартирного дома, включая пристройки</w:t>
      </w:r>
    </w:p>
    <w:p w14:paraId="2C91CAC3" w14:textId="77777777" w:rsidR="000E3DDB" w:rsidRPr="00D45345" w:rsidRDefault="000E3DDB" w:rsidP="000E3DDB">
      <w:pPr>
        <w:pStyle w:val="a0"/>
        <w:widowControl w:val="0"/>
        <w:jc w:val="both"/>
        <w:rPr>
          <w:sz w:val="26"/>
          <w:szCs w:val="26"/>
        </w:r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20"/>
        <w:gridCol w:w="3526"/>
        <w:gridCol w:w="2552"/>
      </w:tblGrid>
      <w:tr w:rsidR="000E3DDB" w:rsidRPr="00BF6228" w14:paraId="11BD1BF6" w14:textId="77777777" w:rsidTr="001124D7">
        <w:trPr>
          <w:trHeight w:val="840"/>
          <w:jc w:val="center"/>
        </w:trPr>
        <w:tc>
          <w:tcPr>
            <w:tcW w:w="3420" w:type="dxa"/>
            <w:tcMar>
              <w:top w:w="0" w:type="dxa"/>
              <w:left w:w="70" w:type="dxa"/>
              <w:bottom w:w="0" w:type="dxa"/>
              <w:right w:w="70" w:type="dxa"/>
            </w:tcMar>
          </w:tcPr>
          <w:p w14:paraId="701C549B" w14:textId="77777777" w:rsidR="000E3DDB" w:rsidRPr="00BF6228" w:rsidRDefault="000E3DDB" w:rsidP="00212FAD">
            <w:pPr>
              <w:pStyle w:val="a0"/>
              <w:widowControl w:val="0"/>
              <w:jc w:val="center"/>
              <w:rPr>
                <w:sz w:val="26"/>
                <w:szCs w:val="26"/>
              </w:rPr>
            </w:pPr>
            <w:r w:rsidRPr="00BF6228">
              <w:rPr>
                <w:sz w:val="26"/>
                <w:szCs w:val="26"/>
              </w:rPr>
              <w:t xml:space="preserve">Наименование </w:t>
            </w:r>
            <w:proofErr w:type="gramStart"/>
            <w:r w:rsidRPr="00BF6228">
              <w:rPr>
                <w:sz w:val="26"/>
                <w:szCs w:val="26"/>
              </w:rPr>
              <w:t>конструктивных  элементов</w:t>
            </w:r>
            <w:proofErr w:type="gramEnd"/>
          </w:p>
        </w:tc>
        <w:tc>
          <w:tcPr>
            <w:tcW w:w="3526" w:type="dxa"/>
            <w:tcMar>
              <w:top w:w="0" w:type="dxa"/>
              <w:left w:w="70" w:type="dxa"/>
              <w:bottom w:w="0" w:type="dxa"/>
              <w:right w:w="70" w:type="dxa"/>
            </w:tcMar>
          </w:tcPr>
          <w:p w14:paraId="09E6C03D" w14:textId="77777777" w:rsidR="000E3DDB" w:rsidRPr="00BF6228" w:rsidRDefault="000E3DDB" w:rsidP="00212FAD">
            <w:pPr>
              <w:pStyle w:val="a0"/>
              <w:widowControl w:val="0"/>
              <w:jc w:val="center"/>
              <w:rPr>
                <w:sz w:val="26"/>
                <w:szCs w:val="26"/>
              </w:rPr>
            </w:pPr>
            <w:r w:rsidRPr="00BF6228">
              <w:rPr>
                <w:sz w:val="26"/>
                <w:szCs w:val="26"/>
              </w:rPr>
              <w:t xml:space="preserve">Описание </w:t>
            </w:r>
            <w:proofErr w:type="gramStart"/>
            <w:r w:rsidRPr="00BF6228">
              <w:rPr>
                <w:sz w:val="26"/>
                <w:szCs w:val="26"/>
              </w:rPr>
              <w:t>элементов  (</w:t>
            </w:r>
            <w:proofErr w:type="gramEnd"/>
            <w:r w:rsidRPr="00BF6228">
              <w:rPr>
                <w:sz w:val="26"/>
                <w:szCs w:val="26"/>
              </w:rPr>
              <w:t>материал, конструкция или система, отделка и прочее)</w:t>
            </w:r>
          </w:p>
        </w:tc>
        <w:tc>
          <w:tcPr>
            <w:tcW w:w="2552" w:type="dxa"/>
            <w:tcMar>
              <w:top w:w="0" w:type="dxa"/>
              <w:left w:w="70" w:type="dxa"/>
              <w:bottom w:w="0" w:type="dxa"/>
              <w:right w:w="70" w:type="dxa"/>
            </w:tcMar>
          </w:tcPr>
          <w:p w14:paraId="7469966F" w14:textId="77777777" w:rsidR="000E3DDB" w:rsidRPr="00BF6228" w:rsidRDefault="000E3DDB" w:rsidP="00212FAD">
            <w:pPr>
              <w:pStyle w:val="a0"/>
              <w:widowControl w:val="0"/>
              <w:jc w:val="center"/>
              <w:rPr>
                <w:sz w:val="26"/>
                <w:szCs w:val="26"/>
              </w:rPr>
            </w:pPr>
            <w:r w:rsidRPr="00BF6228">
              <w:rPr>
                <w:sz w:val="26"/>
                <w:szCs w:val="26"/>
              </w:rPr>
              <w:t>Техническое состояние элементов общего имущества многоквартирного дома</w:t>
            </w:r>
          </w:p>
        </w:tc>
      </w:tr>
      <w:tr w:rsidR="000E3DDB" w:rsidRPr="00BF6228" w14:paraId="22777CD0" w14:textId="77777777" w:rsidTr="001124D7">
        <w:trPr>
          <w:trHeight w:val="240"/>
          <w:jc w:val="center"/>
        </w:trPr>
        <w:tc>
          <w:tcPr>
            <w:tcW w:w="3420" w:type="dxa"/>
            <w:tcMar>
              <w:top w:w="0" w:type="dxa"/>
              <w:left w:w="70" w:type="dxa"/>
              <w:bottom w:w="0" w:type="dxa"/>
              <w:right w:w="70" w:type="dxa"/>
            </w:tcMar>
          </w:tcPr>
          <w:p w14:paraId="1EE654C2" w14:textId="77777777" w:rsidR="000E3DDB" w:rsidRPr="00BF6228" w:rsidRDefault="000E3DDB" w:rsidP="00212FAD">
            <w:pPr>
              <w:pStyle w:val="a0"/>
              <w:widowControl w:val="0"/>
              <w:jc w:val="both"/>
              <w:rPr>
                <w:sz w:val="26"/>
                <w:szCs w:val="26"/>
              </w:rPr>
            </w:pPr>
            <w:r w:rsidRPr="00BF6228">
              <w:rPr>
                <w:sz w:val="26"/>
                <w:szCs w:val="26"/>
              </w:rPr>
              <w:t>1. Фундамент</w:t>
            </w:r>
          </w:p>
        </w:tc>
        <w:tc>
          <w:tcPr>
            <w:tcW w:w="3526" w:type="dxa"/>
            <w:tcMar>
              <w:top w:w="0" w:type="dxa"/>
              <w:left w:w="70" w:type="dxa"/>
              <w:bottom w:w="0" w:type="dxa"/>
              <w:right w:w="70" w:type="dxa"/>
            </w:tcMar>
          </w:tcPr>
          <w:p w14:paraId="054E4649" w14:textId="77777777" w:rsidR="000E3DDB" w:rsidRPr="00BF6228" w:rsidRDefault="000E3DDB" w:rsidP="00212FAD">
            <w:pPr>
              <w:pStyle w:val="a0"/>
              <w:widowControl w:val="0"/>
              <w:jc w:val="both"/>
              <w:rPr>
                <w:i/>
                <w:sz w:val="26"/>
                <w:szCs w:val="26"/>
              </w:rPr>
            </w:pPr>
            <w:r w:rsidRPr="00BF6228">
              <w:rPr>
                <w:i/>
                <w:sz w:val="26"/>
                <w:szCs w:val="26"/>
              </w:rPr>
              <w:t>Железобетонные блоки</w:t>
            </w:r>
          </w:p>
        </w:tc>
        <w:tc>
          <w:tcPr>
            <w:tcW w:w="2552" w:type="dxa"/>
            <w:tcMar>
              <w:top w:w="0" w:type="dxa"/>
              <w:left w:w="70" w:type="dxa"/>
              <w:bottom w:w="0" w:type="dxa"/>
              <w:right w:w="70" w:type="dxa"/>
            </w:tcMar>
          </w:tcPr>
          <w:p w14:paraId="26EB0DA7" w14:textId="77777777" w:rsidR="000E3DDB" w:rsidRPr="00BF6228" w:rsidRDefault="000E3DDB" w:rsidP="00212FAD">
            <w:pPr>
              <w:pStyle w:val="a0"/>
              <w:widowControl w:val="0"/>
              <w:jc w:val="both"/>
              <w:rPr>
                <w:i/>
                <w:sz w:val="26"/>
                <w:szCs w:val="26"/>
              </w:rPr>
            </w:pPr>
            <w:r w:rsidRPr="00BF6228">
              <w:rPr>
                <w:i/>
                <w:sz w:val="26"/>
                <w:szCs w:val="26"/>
              </w:rPr>
              <w:t>Требует ремонта</w:t>
            </w:r>
          </w:p>
        </w:tc>
      </w:tr>
      <w:tr w:rsidR="000E3DDB" w:rsidRPr="00BF6228" w14:paraId="1959B982" w14:textId="77777777" w:rsidTr="001124D7">
        <w:trPr>
          <w:trHeight w:val="360"/>
          <w:jc w:val="center"/>
        </w:trPr>
        <w:tc>
          <w:tcPr>
            <w:tcW w:w="3420" w:type="dxa"/>
            <w:tcMar>
              <w:top w:w="0" w:type="dxa"/>
              <w:left w:w="70" w:type="dxa"/>
              <w:bottom w:w="0" w:type="dxa"/>
              <w:right w:w="70" w:type="dxa"/>
            </w:tcMar>
          </w:tcPr>
          <w:p w14:paraId="5CFBF36E" w14:textId="77777777" w:rsidR="000E3DDB" w:rsidRPr="00BF6228" w:rsidRDefault="000E3DDB" w:rsidP="00212FAD">
            <w:pPr>
              <w:pStyle w:val="a0"/>
              <w:widowControl w:val="0"/>
              <w:jc w:val="both"/>
              <w:rPr>
                <w:sz w:val="26"/>
                <w:szCs w:val="26"/>
              </w:rPr>
            </w:pPr>
            <w:r w:rsidRPr="00BF6228">
              <w:rPr>
                <w:sz w:val="26"/>
                <w:szCs w:val="26"/>
              </w:rPr>
              <w:t>2.Наружные и внутренние капитальные стены</w:t>
            </w:r>
          </w:p>
        </w:tc>
        <w:tc>
          <w:tcPr>
            <w:tcW w:w="3526" w:type="dxa"/>
            <w:tcMar>
              <w:top w:w="0" w:type="dxa"/>
              <w:left w:w="70" w:type="dxa"/>
              <w:bottom w:w="0" w:type="dxa"/>
              <w:right w:w="70" w:type="dxa"/>
            </w:tcMar>
          </w:tcPr>
          <w:p w14:paraId="48B6A1D2" w14:textId="77777777" w:rsidR="000E3DDB" w:rsidRPr="00BF6228" w:rsidRDefault="000E3DDB" w:rsidP="00212FAD">
            <w:pPr>
              <w:pStyle w:val="a0"/>
              <w:widowControl w:val="0"/>
              <w:jc w:val="both"/>
              <w:rPr>
                <w:i/>
                <w:sz w:val="26"/>
                <w:szCs w:val="26"/>
              </w:rPr>
            </w:pPr>
            <w:r w:rsidRPr="00BF6228">
              <w:rPr>
                <w:i/>
                <w:sz w:val="26"/>
                <w:szCs w:val="26"/>
              </w:rPr>
              <w:t>Кирпичные толщиной 0,64</w:t>
            </w:r>
          </w:p>
        </w:tc>
        <w:tc>
          <w:tcPr>
            <w:tcW w:w="2552" w:type="dxa"/>
            <w:tcMar>
              <w:top w:w="0" w:type="dxa"/>
              <w:left w:w="70" w:type="dxa"/>
              <w:bottom w:w="0" w:type="dxa"/>
              <w:right w:w="70" w:type="dxa"/>
            </w:tcMar>
          </w:tcPr>
          <w:p w14:paraId="216ACD7B" w14:textId="77777777" w:rsidR="000E3DDB" w:rsidRPr="00BF6228" w:rsidRDefault="000E3DDB" w:rsidP="00212FAD">
            <w:pPr>
              <w:pStyle w:val="a0"/>
              <w:widowControl w:val="0"/>
              <w:jc w:val="both"/>
              <w:rPr>
                <w:i/>
                <w:sz w:val="26"/>
                <w:szCs w:val="26"/>
              </w:rPr>
            </w:pPr>
            <w:r w:rsidRPr="00BF6228">
              <w:rPr>
                <w:i/>
                <w:sz w:val="26"/>
                <w:szCs w:val="26"/>
              </w:rPr>
              <w:t>Требует ремонта</w:t>
            </w:r>
          </w:p>
        </w:tc>
      </w:tr>
      <w:tr w:rsidR="000E3DDB" w:rsidRPr="00BF6228" w14:paraId="2DFE329D" w14:textId="77777777" w:rsidTr="001124D7">
        <w:trPr>
          <w:trHeight w:val="240"/>
          <w:jc w:val="center"/>
        </w:trPr>
        <w:tc>
          <w:tcPr>
            <w:tcW w:w="3420" w:type="dxa"/>
            <w:tcMar>
              <w:top w:w="0" w:type="dxa"/>
              <w:left w:w="70" w:type="dxa"/>
              <w:bottom w:w="0" w:type="dxa"/>
              <w:right w:w="70" w:type="dxa"/>
            </w:tcMar>
          </w:tcPr>
          <w:p w14:paraId="222E7131" w14:textId="77777777" w:rsidR="000E3DDB" w:rsidRPr="00BF6228" w:rsidRDefault="000E3DDB" w:rsidP="00212FAD">
            <w:pPr>
              <w:pStyle w:val="a0"/>
              <w:widowControl w:val="0"/>
              <w:jc w:val="both"/>
              <w:rPr>
                <w:sz w:val="26"/>
                <w:szCs w:val="26"/>
              </w:rPr>
            </w:pPr>
            <w:r w:rsidRPr="00BF6228">
              <w:rPr>
                <w:sz w:val="26"/>
                <w:szCs w:val="26"/>
              </w:rPr>
              <w:t>3. Перегородки</w:t>
            </w:r>
          </w:p>
        </w:tc>
        <w:tc>
          <w:tcPr>
            <w:tcW w:w="3526" w:type="dxa"/>
            <w:tcMar>
              <w:top w:w="0" w:type="dxa"/>
              <w:left w:w="70" w:type="dxa"/>
              <w:bottom w:w="0" w:type="dxa"/>
              <w:right w:w="70" w:type="dxa"/>
            </w:tcMar>
          </w:tcPr>
          <w:p w14:paraId="6AB92AC8" w14:textId="77777777" w:rsidR="000E3DDB" w:rsidRPr="00BF6228" w:rsidRDefault="000E3DDB" w:rsidP="00212FAD">
            <w:pPr>
              <w:pStyle w:val="a0"/>
              <w:widowControl w:val="0"/>
              <w:jc w:val="both"/>
              <w:rPr>
                <w:i/>
                <w:sz w:val="26"/>
                <w:szCs w:val="26"/>
              </w:rPr>
            </w:pPr>
            <w:r w:rsidRPr="00BF6228">
              <w:rPr>
                <w:i/>
                <w:sz w:val="26"/>
                <w:szCs w:val="26"/>
              </w:rPr>
              <w:t>Деревянные</w:t>
            </w:r>
          </w:p>
        </w:tc>
        <w:tc>
          <w:tcPr>
            <w:tcW w:w="2552" w:type="dxa"/>
            <w:tcMar>
              <w:top w:w="0" w:type="dxa"/>
              <w:left w:w="70" w:type="dxa"/>
              <w:bottom w:w="0" w:type="dxa"/>
              <w:right w:w="70" w:type="dxa"/>
            </w:tcMar>
          </w:tcPr>
          <w:p w14:paraId="5CAB2D85" w14:textId="77777777" w:rsidR="000E3DDB" w:rsidRPr="00BF6228" w:rsidRDefault="000E3DDB" w:rsidP="00212FAD">
            <w:pPr>
              <w:pStyle w:val="a0"/>
              <w:widowControl w:val="0"/>
              <w:jc w:val="both"/>
              <w:rPr>
                <w:i/>
                <w:sz w:val="26"/>
                <w:szCs w:val="26"/>
              </w:rPr>
            </w:pPr>
            <w:r w:rsidRPr="00BF6228">
              <w:rPr>
                <w:i/>
                <w:sz w:val="26"/>
                <w:szCs w:val="26"/>
              </w:rPr>
              <w:t>Без видимых повреждений</w:t>
            </w:r>
          </w:p>
        </w:tc>
      </w:tr>
      <w:tr w:rsidR="000E3DDB" w:rsidRPr="00BF6228" w14:paraId="6D887D67" w14:textId="77777777" w:rsidTr="001124D7">
        <w:trPr>
          <w:trHeight w:val="480"/>
          <w:jc w:val="center"/>
        </w:trPr>
        <w:tc>
          <w:tcPr>
            <w:tcW w:w="3420" w:type="dxa"/>
            <w:tcMar>
              <w:top w:w="0" w:type="dxa"/>
              <w:left w:w="70" w:type="dxa"/>
              <w:bottom w:w="0" w:type="dxa"/>
              <w:right w:w="70" w:type="dxa"/>
            </w:tcMar>
          </w:tcPr>
          <w:p w14:paraId="0BE88F13" w14:textId="77777777" w:rsidR="000E3DDB" w:rsidRPr="00BF6228" w:rsidRDefault="000E3DDB" w:rsidP="00212FAD">
            <w:pPr>
              <w:pStyle w:val="a0"/>
              <w:widowControl w:val="0"/>
              <w:jc w:val="both"/>
              <w:rPr>
                <w:sz w:val="26"/>
                <w:szCs w:val="26"/>
              </w:rPr>
            </w:pPr>
            <w:r w:rsidRPr="00BF6228">
              <w:rPr>
                <w:sz w:val="26"/>
                <w:szCs w:val="26"/>
              </w:rPr>
              <w:t xml:space="preserve">4.Перекрытия: чердачные,  </w:t>
            </w:r>
            <w:r w:rsidRPr="00BF6228">
              <w:rPr>
                <w:sz w:val="26"/>
                <w:szCs w:val="26"/>
              </w:rPr>
              <w:br/>
              <w:t>междуэтажные, подвальные (другое)</w:t>
            </w:r>
          </w:p>
        </w:tc>
        <w:tc>
          <w:tcPr>
            <w:tcW w:w="3526" w:type="dxa"/>
            <w:tcMar>
              <w:top w:w="0" w:type="dxa"/>
              <w:left w:w="70" w:type="dxa"/>
              <w:bottom w:w="0" w:type="dxa"/>
              <w:right w:w="70" w:type="dxa"/>
            </w:tcMar>
          </w:tcPr>
          <w:p w14:paraId="73C57DCD" w14:textId="77777777" w:rsidR="000E3DDB" w:rsidRPr="00BF6228" w:rsidRDefault="000E3DDB" w:rsidP="00212FAD">
            <w:pPr>
              <w:pStyle w:val="a0"/>
              <w:widowControl w:val="0"/>
              <w:jc w:val="both"/>
              <w:rPr>
                <w:i/>
                <w:sz w:val="26"/>
                <w:szCs w:val="26"/>
              </w:rPr>
            </w:pPr>
            <w:r w:rsidRPr="00BF6228">
              <w:rPr>
                <w:i/>
                <w:sz w:val="26"/>
                <w:szCs w:val="26"/>
              </w:rPr>
              <w:t>Деревянные</w:t>
            </w:r>
          </w:p>
        </w:tc>
        <w:tc>
          <w:tcPr>
            <w:tcW w:w="2552" w:type="dxa"/>
            <w:tcMar>
              <w:top w:w="0" w:type="dxa"/>
              <w:left w:w="70" w:type="dxa"/>
              <w:bottom w:w="0" w:type="dxa"/>
              <w:right w:w="70" w:type="dxa"/>
            </w:tcMar>
          </w:tcPr>
          <w:p w14:paraId="7A78209F" w14:textId="77777777" w:rsidR="000E3DDB" w:rsidRPr="00BF6228" w:rsidRDefault="000E3DDB" w:rsidP="00212FAD">
            <w:pPr>
              <w:pStyle w:val="a0"/>
              <w:widowControl w:val="0"/>
              <w:jc w:val="both"/>
              <w:rPr>
                <w:i/>
                <w:sz w:val="26"/>
                <w:szCs w:val="26"/>
              </w:rPr>
            </w:pPr>
            <w:r w:rsidRPr="00BF6228">
              <w:rPr>
                <w:i/>
                <w:sz w:val="26"/>
                <w:szCs w:val="26"/>
              </w:rPr>
              <w:t>Без видимых повреждений</w:t>
            </w:r>
          </w:p>
        </w:tc>
      </w:tr>
      <w:tr w:rsidR="000E3DDB" w:rsidRPr="00BF6228" w14:paraId="4A8016F0" w14:textId="77777777" w:rsidTr="001124D7">
        <w:trPr>
          <w:trHeight w:val="240"/>
          <w:jc w:val="center"/>
        </w:trPr>
        <w:tc>
          <w:tcPr>
            <w:tcW w:w="3420" w:type="dxa"/>
            <w:tcMar>
              <w:top w:w="0" w:type="dxa"/>
              <w:left w:w="70" w:type="dxa"/>
              <w:bottom w:w="0" w:type="dxa"/>
              <w:right w:w="70" w:type="dxa"/>
            </w:tcMar>
          </w:tcPr>
          <w:p w14:paraId="283FCC2F" w14:textId="77777777" w:rsidR="000E3DDB" w:rsidRPr="00BF6228" w:rsidRDefault="000E3DDB" w:rsidP="00212FAD">
            <w:pPr>
              <w:pStyle w:val="a0"/>
              <w:widowControl w:val="0"/>
              <w:jc w:val="both"/>
              <w:rPr>
                <w:sz w:val="26"/>
                <w:szCs w:val="26"/>
              </w:rPr>
            </w:pPr>
            <w:r w:rsidRPr="00BF6228">
              <w:rPr>
                <w:sz w:val="26"/>
                <w:szCs w:val="26"/>
              </w:rPr>
              <w:t>5. Крыша</w:t>
            </w:r>
          </w:p>
        </w:tc>
        <w:tc>
          <w:tcPr>
            <w:tcW w:w="3526" w:type="dxa"/>
            <w:tcMar>
              <w:top w:w="0" w:type="dxa"/>
              <w:left w:w="70" w:type="dxa"/>
              <w:bottom w:w="0" w:type="dxa"/>
              <w:right w:w="70" w:type="dxa"/>
            </w:tcMar>
          </w:tcPr>
          <w:p w14:paraId="3288F2FA" w14:textId="77777777" w:rsidR="000E3DDB" w:rsidRPr="00BF6228" w:rsidRDefault="000E3DDB" w:rsidP="00212FAD">
            <w:pPr>
              <w:pStyle w:val="a0"/>
              <w:widowControl w:val="0"/>
              <w:jc w:val="both"/>
              <w:rPr>
                <w:i/>
                <w:sz w:val="26"/>
                <w:szCs w:val="26"/>
              </w:rPr>
            </w:pPr>
            <w:r w:rsidRPr="00BF6228">
              <w:rPr>
                <w:i/>
                <w:sz w:val="26"/>
                <w:szCs w:val="26"/>
              </w:rPr>
              <w:t>Скатная, покрытие – метал, основание – деревянный каркас с обрешеткой</w:t>
            </w:r>
          </w:p>
        </w:tc>
        <w:tc>
          <w:tcPr>
            <w:tcW w:w="2552" w:type="dxa"/>
            <w:tcMar>
              <w:top w:w="0" w:type="dxa"/>
              <w:left w:w="70" w:type="dxa"/>
              <w:bottom w:w="0" w:type="dxa"/>
              <w:right w:w="70" w:type="dxa"/>
            </w:tcMar>
          </w:tcPr>
          <w:p w14:paraId="4ADE3ABC" w14:textId="77777777" w:rsidR="000E3DDB" w:rsidRPr="00BF6228" w:rsidRDefault="000E3DDB" w:rsidP="00212FAD">
            <w:pPr>
              <w:pStyle w:val="a0"/>
              <w:widowControl w:val="0"/>
              <w:jc w:val="both"/>
              <w:rPr>
                <w:i/>
                <w:sz w:val="26"/>
                <w:szCs w:val="26"/>
              </w:rPr>
            </w:pPr>
            <w:r w:rsidRPr="00BF6228">
              <w:rPr>
                <w:i/>
                <w:sz w:val="26"/>
                <w:szCs w:val="26"/>
              </w:rPr>
              <w:t>Требует ремонта</w:t>
            </w:r>
          </w:p>
        </w:tc>
      </w:tr>
      <w:tr w:rsidR="000E3DDB" w:rsidRPr="00BF6228" w14:paraId="7070A25E" w14:textId="77777777" w:rsidTr="001124D7">
        <w:trPr>
          <w:trHeight w:val="240"/>
          <w:jc w:val="center"/>
        </w:trPr>
        <w:tc>
          <w:tcPr>
            <w:tcW w:w="3420" w:type="dxa"/>
            <w:tcMar>
              <w:top w:w="0" w:type="dxa"/>
              <w:left w:w="70" w:type="dxa"/>
              <w:bottom w:w="0" w:type="dxa"/>
              <w:right w:w="70" w:type="dxa"/>
            </w:tcMar>
          </w:tcPr>
          <w:p w14:paraId="2EFCCA75" w14:textId="77777777" w:rsidR="000E3DDB" w:rsidRPr="00BF6228" w:rsidRDefault="000E3DDB" w:rsidP="00212FAD">
            <w:pPr>
              <w:pStyle w:val="a0"/>
              <w:widowControl w:val="0"/>
              <w:jc w:val="both"/>
              <w:rPr>
                <w:sz w:val="26"/>
                <w:szCs w:val="26"/>
              </w:rPr>
            </w:pPr>
            <w:r w:rsidRPr="00BF6228">
              <w:rPr>
                <w:sz w:val="26"/>
                <w:szCs w:val="26"/>
              </w:rPr>
              <w:t>6. Полы</w:t>
            </w:r>
          </w:p>
        </w:tc>
        <w:tc>
          <w:tcPr>
            <w:tcW w:w="3526" w:type="dxa"/>
            <w:tcMar>
              <w:top w:w="0" w:type="dxa"/>
              <w:left w:w="70" w:type="dxa"/>
              <w:bottom w:w="0" w:type="dxa"/>
              <w:right w:w="70" w:type="dxa"/>
            </w:tcMar>
          </w:tcPr>
          <w:p w14:paraId="32EFB91B" w14:textId="77777777" w:rsidR="000E3DDB" w:rsidRPr="00BF6228" w:rsidRDefault="000E3DDB" w:rsidP="00212FAD">
            <w:pPr>
              <w:pStyle w:val="a0"/>
              <w:widowControl w:val="0"/>
              <w:jc w:val="both"/>
              <w:rPr>
                <w:i/>
                <w:sz w:val="26"/>
                <w:szCs w:val="26"/>
              </w:rPr>
            </w:pPr>
            <w:r w:rsidRPr="00BF6228">
              <w:rPr>
                <w:i/>
                <w:sz w:val="26"/>
                <w:szCs w:val="26"/>
              </w:rPr>
              <w:t>Дощатые по деревянным лагам</w:t>
            </w:r>
          </w:p>
        </w:tc>
        <w:tc>
          <w:tcPr>
            <w:tcW w:w="2552" w:type="dxa"/>
            <w:tcMar>
              <w:top w:w="0" w:type="dxa"/>
              <w:left w:w="70" w:type="dxa"/>
              <w:bottom w:w="0" w:type="dxa"/>
              <w:right w:w="70" w:type="dxa"/>
            </w:tcMar>
          </w:tcPr>
          <w:p w14:paraId="319D090A" w14:textId="77777777" w:rsidR="000E3DDB" w:rsidRPr="00BF6228" w:rsidRDefault="000E3DDB" w:rsidP="00212FAD">
            <w:pPr>
              <w:pStyle w:val="a0"/>
              <w:widowControl w:val="0"/>
              <w:jc w:val="both"/>
              <w:rPr>
                <w:i/>
                <w:sz w:val="26"/>
                <w:szCs w:val="26"/>
              </w:rPr>
            </w:pPr>
            <w:r w:rsidRPr="00BF6228">
              <w:rPr>
                <w:i/>
                <w:sz w:val="26"/>
                <w:szCs w:val="26"/>
              </w:rPr>
              <w:t>Без видимых повреждений</w:t>
            </w:r>
          </w:p>
        </w:tc>
      </w:tr>
      <w:tr w:rsidR="000E3DDB" w:rsidRPr="00BF6228" w14:paraId="75ED68B3" w14:textId="77777777" w:rsidTr="001124D7">
        <w:trPr>
          <w:trHeight w:val="360"/>
          <w:jc w:val="center"/>
        </w:trPr>
        <w:tc>
          <w:tcPr>
            <w:tcW w:w="3420" w:type="dxa"/>
            <w:tcMar>
              <w:top w:w="0" w:type="dxa"/>
              <w:left w:w="70" w:type="dxa"/>
              <w:bottom w:w="0" w:type="dxa"/>
              <w:right w:w="70" w:type="dxa"/>
            </w:tcMar>
          </w:tcPr>
          <w:p w14:paraId="2C11D2E8" w14:textId="77777777" w:rsidR="000E3DDB" w:rsidRPr="00BF6228" w:rsidRDefault="000E3DDB" w:rsidP="00212FAD">
            <w:pPr>
              <w:pStyle w:val="a0"/>
              <w:widowControl w:val="0"/>
              <w:jc w:val="both"/>
              <w:rPr>
                <w:sz w:val="26"/>
                <w:szCs w:val="26"/>
              </w:rPr>
            </w:pPr>
            <w:r w:rsidRPr="00BF6228">
              <w:rPr>
                <w:sz w:val="26"/>
                <w:szCs w:val="26"/>
              </w:rPr>
              <w:t>7.Проемы: окна, двери</w:t>
            </w:r>
            <w:r w:rsidRPr="00BF6228">
              <w:rPr>
                <w:sz w:val="26"/>
                <w:szCs w:val="26"/>
              </w:rPr>
              <w:br/>
              <w:t>(другое)</w:t>
            </w:r>
          </w:p>
        </w:tc>
        <w:tc>
          <w:tcPr>
            <w:tcW w:w="3526" w:type="dxa"/>
            <w:tcMar>
              <w:top w:w="0" w:type="dxa"/>
              <w:left w:w="70" w:type="dxa"/>
              <w:bottom w:w="0" w:type="dxa"/>
              <w:right w:w="70" w:type="dxa"/>
            </w:tcMar>
          </w:tcPr>
          <w:p w14:paraId="42D4D158" w14:textId="77777777" w:rsidR="000E3DDB" w:rsidRPr="00BF6228" w:rsidRDefault="000E3DDB" w:rsidP="00212FAD">
            <w:pPr>
              <w:pStyle w:val="a0"/>
              <w:widowControl w:val="0"/>
              <w:rPr>
                <w:i/>
                <w:sz w:val="26"/>
                <w:szCs w:val="26"/>
              </w:rPr>
            </w:pPr>
            <w:r w:rsidRPr="00BF6228">
              <w:rPr>
                <w:i/>
                <w:sz w:val="26"/>
                <w:szCs w:val="26"/>
              </w:rPr>
              <w:t>Окна – двухстворчатые с двойным остеклением, деревянные окрашены</w:t>
            </w:r>
          </w:p>
          <w:p w14:paraId="796FE63F" w14:textId="77777777" w:rsidR="000E3DDB" w:rsidRPr="00BF6228" w:rsidRDefault="000E3DDB" w:rsidP="00212FAD">
            <w:pPr>
              <w:pStyle w:val="a0"/>
              <w:widowControl w:val="0"/>
              <w:rPr>
                <w:i/>
                <w:sz w:val="26"/>
                <w:szCs w:val="26"/>
              </w:rPr>
            </w:pPr>
            <w:r w:rsidRPr="00BF6228">
              <w:rPr>
                <w:i/>
                <w:sz w:val="26"/>
                <w:szCs w:val="26"/>
              </w:rPr>
              <w:t xml:space="preserve">Двери – филенчатые, однопольные, деревянные </w:t>
            </w:r>
          </w:p>
        </w:tc>
        <w:tc>
          <w:tcPr>
            <w:tcW w:w="2552" w:type="dxa"/>
            <w:tcMar>
              <w:top w:w="0" w:type="dxa"/>
              <w:left w:w="70" w:type="dxa"/>
              <w:bottom w:w="0" w:type="dxa"/>
              <w:right w:w="70" w:type="dxa"/>
            </w:tcMar>
          </w:tcPr>
          <w:p w14:paraId="54E0F173" w14:textId="77777777" w:rsidR="000E3DDB" w:rsidRPr="00BF6228" w:rsidRDefault="000E3DDB" w:rsidP="00212FAD">
            <w:pPr>
              <w:pStyle w:val="a0"/>
              <w:widowControl w:val="0"/>
              <w:jc w:val="both"/>
              <w:rPr>
                <w:i/>
                <w:sz w:val="26"/>
                <w:szCs w:val="26"/>
              </w:rPr>
            </w:pPr>
            <w:r w:rsidRPr="00BF6228">
              <w:rPr>
                <w:i/>
                <w:sz w:val="26"/>
                <w:szCs w:val="26"/>
              </w:rPr>
              <w:t xml:space="preserve">Без видимых повреждений </w:t>
            </w:r>
          </w:p>
          <w:p w14:paraId="549BBEA3" w14:textId="77777777" w:rsidR="000E3DDB" w:rsidRPr="00BF6228" w:rsidRDefault="000E3DDB" w:rsidP="00212FAD">
            <w:pPr>
              <w:pStyle w:val="a0"/>
              <w:widowControl w:val="0"/>
              <w:jc w:val="both"/>
              <w:rPr>
                <w:i/>
                <w:sz w:val="26"/>
                <w:szCs w:val="26"/>
              </w:rPr>
            </w:pPr>
          </w:p>
        </w:tc>
      </w:tr>
      <w:tr w:rsidR="000E3DDB" w:rsidRPr="00BF6228" w14:paraId="6E73BEF9" w14:textId="77777777" w:rsidTr="001124D7">
        <w:trPr>
          <w:trHeight w:val="360"/>
          <w:jc w:val="center"/>
        </w:trPr>
        <w:tc>
          <w:tcPr>
            <w:tcW w:w="3420" w:type="dxa"/>
            <w:tcMar>
              <w:top w:w="0" w:type="dxa"/>
              <w:left w:w="70" w:type="dxa"/>
              <w:bottom w:w="0" w:type="dxa"/>
              <w:right w:w="70" w:type="dxa"/>
            </w:tcMar>
          </w:tcPr>
          <w:p w14:paraId="2FD6940A" w14:textId="77777777" w:rsidR="000E3DDB" w:rsidRPr="00BF6228" w:rsidRDefault="000E3DDB" w:rsidP="00212FAD">
            <w:pPr>
              <w:pStyle w:val="a0"/>
              <w:widowControl w:val="0"/>
              <w:ind w:right="-1407"/>
              <w:rPr>
                <w:sz w:val="26"/>
                <w:szCs w:val="26"/>
              </w:rPr>
            </w:pPr>
            <w:r w:rsidRPr="00BF6228">
              <w:rPr>
                <w:sz w:val="26"/>
                <w:szCs w:val="26"/>
              </w:rPr>
              <w:t>8. Отделка: внутренняя,</w:t>
            </w:r>
          </w:p>
          <w:p w14:paraId="55FA0498" w14:textId="77777777" w:rsidR="000E3DDB" w:rsidRPr="00BF6228" w:rsidRDefault="000E3DDB" w:rsidP="00212FAD">
            <w:pPr>
              <w:pStyle w:val="a0"/>
              <w:widowControl w:val="0"/>
              <w:ind w:right="-1407"/>
              <w:rPr>
                <w:sz w:val="26"/>
                <w:szCs w:val="26"/>
              </w:rPr>
            </w:pPr>
            <w:r w:rsidRPr="00BF6228">
              <w:rPr>
                <w:sz w:val="26"/>
                <w:szCs w:val="26"/>
              </w:rPr>
              <w:t>наружная (другое)</w:t>
            </w:r>
          </w:p>
        </w:tc>
        <w:tc>
          <w:tcPr>
            <w:tcW w:w="3526" w:type="dxa"/>
            <w:tcMar>
              <w:top w:w="0" w:type="dxa"/>
              <w:left w:w="70" w:type="dxa"/>
              <w:bottom w:w="0" w:type="dxa"/>
              <w:right w:w="70" w:type="dxa"/>
            </w:tcMar>
          </w:tcPr>
          <w:p w14:paraId="738F2790" w14:textId="77777777" w:rsidR="000E3DDB" w:rsidRPr="00BF6228" w:rsidRDefault="000E3DDB" w:rsidP="00212FAD">
            <w:pPr>
              <w:pStyle w:val="a0"/>
              <w:widowControl w:val="0"/>
              <w:rPr>
                <w:i/>
                <w:sz w:val="26"/>
                <w:szCs w:val="26"/>
              </w:rPr>
            </w:pPr>
            <w:r w:rsidRPr="00BF6228">
              <w:rPr>
                <w:i/>
                <w:sz w:val="26"/>
                <w:szCs w:val="26"/>
              </w:rPr>
              <w:t xml:space="preserve">Внутренняя – </w:t>
            </w:r>
            <w:proofErr w:type="gramStart"/>
            <w:r w:rsidRPr="00BF6228">
              <w:rPr>
                <w:i/>
                <w:sz w:val="26"/>
                <w:szCs w:val="26"/>
              </w:rPr>
              <w:t>штукатурка,  побелка</w:t>
            </w:r>
            <w:proofErr w:type="gramEnd"/>
            <w:r w:rsidRPr="00BF6228">
              <w:rPr>
                <w:i/>
                <w:sz w:val="26"/>
                <w:szCs w:val="26"/>
              </w:rPr>
              <w:t>, окраска</w:t>
            </w:r>
          </w:p>
          <w:p w14:paraId="55EDB22D" w14:textId="77777777" w:rsidR="000E3DDB" w:rsidRPr="00BF6228" w:rsidRDefault="000E3DDB" w:rsidP="00212FAD">
            <w:pPr>
              <w:pStyle w:val="a0"/>
              <w:widowControl w:val="0"/>
              <w:jc w:val="both"/>
              <w:rPr>
                <w:i/>
                <w:sz w:val="26"/>
                <w:szCs w:val="26"/>
              </w:rPr>
            </w:pPr>
            <w:r w:rsidRPr="00BF6228">
              <w:rPr>
                <w:i/>
                <w:sz w:val="26"/>
                <w:szCs w:val="26"/>
              </w:rPr>
              <w:t xml:space="preserve">Потолки – </w:t>
            </w:r>
            <w:proofErr w:type="gramStart"/>
            <w:r w:rsidRPr="00BF6228">
              <w:rPr>
                <w:i/>
                <w:sz w:val="26"/>
                <w:szCs w:val="26"/>
              </w:rPr>
              <w:t>штукатурка,  побелка</w:t>
            </w:r>
            <w:proofErr w:type="gramEnd"/>
          </w:p>
        </w:tc>
        <w:tc>
          <w:tcPr>
            <w:tcW w:w="2552" w:type="dxa"/>
            <w:tcMar>
              <w:top w:w="0" w:type="dxa"/>
              <w:left w:w="70" w:type="dxa"/>
              <w:bottom w:w="0" w:type="dxa"/>
              <w:right w:w="70" w:type="dxa"/>
            </w:tcMar>
          </w:tcPr>
          <w:p w14:paraId="1AD953B9" w14:textId="77777777" w:rsidR="000E3DDB" w:rsidRPr="00BF6228" w:rsidRDefault="000E3DDB" w:rsidP="00212FAD">
            <w:pPr>
              <w:pStyle w:val="a0"/>
              <w:widowControl w:val="0"/>
              <w:jc w:val="both"/>
              <w:rPr>
                <w:i/>
                <w:sz w:val="26"/>
                <w:szCs w:val="26"/>
              </w:rPr>
            </w:pPr>
            <w:r w:rsidRPr="00BF6228">
              <w:rPr>
                <w:i/>
                <w:sz w:val="26"/>
                <w:szCs w:val="26"/>
              </w:rPr>
              <w:t>Без видимых повреждений</w:t>
            </w:r>
          </w:p>
          <w:p w14:paraId="1E6D9ED9" w14:textId="77777777" w:rsidR="000E3DDB" w:rsidRPr="00BF6228" w:rsidRDefault="000E3DDB" w:rsidP="00212FAD">
            <w:pPr>
              <w:pStyle w:val="a0"/>
              <w:widowControl w:val="0"/>
              <w:jc w:val="both"/>
              <w:rPr>
                <w:i/>
                <w:sz w:val="26"/>
                <w:szCs w:val="26"/>
              </w:rPr>
            </w:pPr>
          </w:p>
        </w:tc>
      </w:tr>
      <w:tr w:rsidR="000E3DDB" w:rsidRPr="00BF6228" w14:paraId="2F1A8EA1" w14:textId="77777777" w:rsidTr="001124D7">
        <w:trPr>
          <w:trHeight w:val="1320"/>
          <w:jc w:val="center"/>
        </w:trPr>
        <w:tc>
          <w:tcPr>
            <w:tcW w:w="3420" w:type="dxa"/>
            <w:tcMar>
              <w:top w:w="0" w:type="dxa"/>
              <w:left w:w="70" w:type="dxa"/>
              <w:bottom w:w="0" w:type="dxa"/>
              <w:right w:w="70" w:type="dxa"/>
            </w:tcMar>
          </w:tcPr>
          <w:p w14:paraId="697255FC" w14:textId="77777777" w:rsidR="000E3DDB" w:rsidRPr="00BF6228" w:rsidRDefault="000E3DDB" w:rsidP="00212FAD">
            <w:pPr>
              <w:pStyle w:val="a0"/>
              <w:widowControl w:val="0"/>
              <w:rPr>
                <w:sz w:val="26"/>
                <w:szCs w:val="26"/>
              </w:rPr>
            </w:pPr>
            <w:r w:rsidRPr="00BF6228">
              <w:rPr>
                <w:sz w:val="26"/>
                <w:szCs w:val="26"/>
              </w:rPr>
              <w:t>9. Механическое, электрическое, санитарно-техническое и иное оборудование:</w:t>
            </w:r>
          </w:p>
          <w:p w14:paraId="62598461" w14:textId="77777777" w:rsidR="000E3DDB" w:rsidRPr="00BF6228" w:rsidRDefault="000E3DDB" w:rsidP="00212FAD">
            <w:pPr>
              <w:pStyle w:val="a0"/>
              <w:widowControl w:val="0"/>
              <w:suppressAutoHyphens w:val="0"/>
              <w:ind w:left="360"/>
              <w:rPr>
                <w:sz w:val="26"/>
                <w:szCs w:val="26"/>
              </w:rPr>
            </w:pPr>
            <w:r w:rsidRPr="00BF6228">
              <w:rPr>
                <w:sz w:val="26"/>
                <w:szCs w:val="26"/>
              </w:rPr>
              <w:t>ванны напольные,</w:t>
            </w:r>
          </w:p>
          <w:p w14:paraId="1F38634B" w14:textId="77777777" w:rsidR="000E3DDB" w:rsidRPr="00BF6228" w:rsidRDefault="000E3DDB" w:rsidP="00212FAD">
            <w:pPr>
              <w:pStyle w:val="a0"/>
              <w:widowControl w:val="0"/>
              <w:suppressAutoHyphens w:val="0"/>
              <w:ind w:left="360"/>
              <w:rPr>
                <w:sz w:val="26"/>
                <w:szCs w:val="26"/>
              </w:rPr>
            </w:pPr>
            <w:r w:rsidRPr="00BF6228">
              <w:rPr>
                <w:sz w:val="26"/>
                <w:szCs w:val="26"/>
              </w:rPr>
              <w:t>электроплиты,</w:t>
            </w:r>
          </w:p>
          <w:p w14:paraId="5145F6DB" w14:textId="77777777" w:rsidR="000E3DDB" w:rsidRPr="00BF6228" w:rsidRDefault="000E3DDB" w:rsidP="00212FAD">
            <w:pPr>
              <w:pStyle w:val="a0"/>
              <w:widowControl w:val="0"/>
              <w:suppressAutoHyphens w:val="0"/>
              <w:ind w:left="360"/>
              <w:rPr>
                <w:sz w:val="26"/>
                <w:szCs w:val="26"/>
              </w:rPr>
            </w:pPr>
            <w:r w:rsidRPr="00BF6228">
              <w:rPr>
                <w:sz w:val="26"/>
                <w:szCs w:val="26"/>
              </w:rPr>
              <w:t>телефонные сети и оборудование</w:t>
            </w:r>
          </w:p>
          <w:p w14:paraId="041C1BC2" w14:textId="77777777" w:rsidR="000E3DDB" w:rsidRPr="00BF6228" w:rsidRDefault="000E3DDB" w:rsidP="00212FAD">
            <w:pPr>
              <w:pStyle w:val="a0"/>
              <w:widowControl w:val="0"/>
              <w:suppressAutoHyphens w:val="0"/>
              <w:ind w:left="360"/>
              <w:rPr>
                <w:sz w:val="26"/>
                <w:szCs w:val="26"/>
              </w:rPr>
            </w:pPr>
            <w:r w:rsidRPr="00BF6228">
              <w:rPr>
                <w:sz w:val="26"/>
                <w:szCs w:val="26"/>
              </w:rPr>
              <w:t>сети проводного радиовещания,</w:t>
            </w:r>
          </w:p>
          <w:p w14:paraId="4561A00B" w14:textId="77777777" w:rsidR="000E3DDB" w:rsidRPr="00BF6228" w:rsidRDefault="000E3DDB" w:rsidP="00212FAD">
            <w:pPr>
              <w:pStyle w:val="a0"/>
              <w:widowControl w:val="0"/>
              <w:suppressAutoHyphens w:val="0"/>
              <w:ind w:left="360"/>
              <w:rPr>
                <w:sz w:val="26"/>
                <w:szCs w:val="26"/>
              </w:rPr>
            </w:pPr>
            <w:r w:rsidRPr="00BF6228">
              <w:rPr>
                <w:sz w:val="26"/>
                <w:szCs w:val="26"/>
              </w:rPr>
              <w:t>мусоропровод,</w:t>
            </w:r>
          </w:p>
          <w:p w14:paraId="4D45932C" w14:textId="77777777" w:rsidR="000E3DDB" w:rsidRPr="00BF6228" w:rsidRDefault="000E3DDB" w:rsidP="00212FAD">
            <w:pPr>
              <w:pStyle w:val="a0"/>
              <w:widowControl w:val="0"/>
              <w:suppressAutoHyphens w:val="0"/>
              <w:ind w:left="360"/>
              <w:rPr>
                <w:sz w:val="26"/>
                <w:szCs w:val="26"/>
              </w:rPr>
            </w:pPr>
            <w:r w:rsidRPr="00BF6228">
              <w:rPr>
                <w:sz w:val="26"/>
                <w:szCs w:val="26"/>
              </w:rPr>
              <w:t>лифт,</w:t>
            </w:r>
          </w:p>
          <w:p w14:paraId="012BDC46" w14:textId="77777777" w:rsidR="000E3DDB" w:rsidRPr="00BF6228" w:rsidRDefault="000E3DDB" w:rsidP="00212FAD">
            <w:pPr>
              <w:pStyle w:val="a0"/>
              <w:widowControl w:val="0"/>
              <w:suppressAutoHyphens w:val="0"/>
              <w:ind w:left="360"/>
              <w:rPr>
                <w:sz w:val="26"/>
                <w:szCs w:val="26"/>
              </w:rPr>
            </w:pPr>
            <w:r w:rsidRPr="00BF6228">
              <w:rPr>
                <w:sz w:val="26"/>
                <w:szCs w:val="26"/>
              </w:rPr>
              <w:t>вентиляция</w:t>
            </w:r>
          </w:p>
        </w:tc>
        <w:tc>
          <w:tcPr>
            <w:tcW w:w="3526" w:type="dxa"/>
            <w:tcMar>
              <w:top w:w="0" w:type="dxa"/>
              <w:left w:w="70" w:type="dxa"/>
              <w:bottom w:w="0" w:type="dxa"/>
              <w:right w:w="70" w:type="dxa"/>
            </w:tcMar>
          </w:tcPr>
          <w:p w14:paraId="0AAE2261" w14:textId="77777777" w:rsidR="000E3DDB" w:rsidRPr="00BF6228" w:rsidRDefault="000E3DDB" w:rsidP="00212FAD">
            <w:pPr>
              <w:pStyle w:val="a0"/>
              <w:widowControl w:val="0"/>
              <w:jc w:val="both"/>
              <w:rPr>
                <w:i/>
                <w:sz w:val="26"/>
                <w:szCs w:val="26"/>
              </w:rPr>
            </w:pPr>
          </w:p>
          <w:p w14:paraId="55699883" w14:textId="77777777" w:rsidR="000E3DDB" w:rsidRPr="00BF6228" w:rsidRDefault="000E3DDB" w:rsidP="00212FAD">
            <w:pPr>
              <w:pStyle w:val="a0"/>
              <w:widowControl w:val="0"/>
              <w:jc w:val="both"/>
              <w:rPr>
                <w:i/>
                <w:sz w:val="26"/>
                <w:szCs w:val="26"/>
              </w:rPr>
            </w:pPr>
          </w:p>
          <w:p w14:paraId="4F0CC48D" w14:textId="77777777" w:rsidR="000E3DDB" w:rsidRPr="00BF6228" w:rsidRDefault="000E3DDB" w:rsidP="00212FAD">
            <w:pPr>
              <w:pStyle w:val="a0"/>
              <w:widowControl w:val="0"/>
              <w:jc w:val="both"/>
              <w:rPr>
                <w:i/>
                <w:sz w:val="26"/>
                <w:szCs w:val="26"/>
              </w:rPr>
            </w:pPr>
          </w:p>
          <w:p w14:paraId="37DD270C" w14:textId="77777777" w:rsidR="000E3DDB" w:rsidRPr="00BF6228" w:rsidRDefault="000E3DDB" w:rsidP="00212FAD">
            <w:pPr>
              <w:pStyle w:val="a0"/>
              <w:widowControl w:val="0"/>
              <w:jc w:val="both"/>
              <w:rPr>
                <w:i/>
                <w:sz w:val="26"/>
                <w:szCs w:val="26"/>
              </w:rPr>
            </w:pPr>
          </w:p>
          <w:p w14:paraId="3A2FB853" w14:textId="77777777" w:rsidR="000E3DDB" w:rsidRPr="00BF6228" w:rsidRDefault="000E3DDB" w:rsidP="00212FAD">
            <w:pPr>
              <w:pStyle w:val="a0"/>
              <w:widowControl w:val="0"/>
              <w:jc w:val="both"/>
              <w:rPr>
                <w:i/>
                <w:sz w:val="26"/>
                <w:szCs w:val="26"/>
              </w:rPr>
            </w:pPr>
            <w:r w:rsidRPr="00BF6228">
              <w:rPr>
                <w:i/>
                <w:sz w:val="26"/>
                <w:szCs w:val="26"/>
              </w:rPr>
              <w:t>Есть</w:t>
            </w:r>
          </w:p>
          <w:p w14:paraId="53BF0E22" w14:textId="77777777" w:rsidR="000E3DDB" w:rsidRPr="00BF6228" w:rsidRDefault="000E3DDB" w:rsidP="00212FAD">
            <w:pPr>
              <w:pStyle w:val="a0"/>
              <w:widowControl w:val="0"/>
              <w:jc w:val="both"/>
              <w:rPr>
                <w:i/>
                <w:sz w:val="26"/>
                <w:szCs w:val="26"/>
              </w:rPr>
            </w:pPr>
            <w:r w:rsidRPr="00BF6228">
              <w:rPr>
                <w:i/>
                <w:sz w:val="26"/>
                <w:szCs w:val="26"/>
              </w:rPr>
              <w:t>Есть</w:t>
            </w:r>
          </w:p>
          <w:p w14:paraId="638E2137" w14:textId="77777777" w:rsidR="000E3DDB" w:rsidRDefault="000E3DDB" w:rsidP="00212FAD">
            <w:pPr>
              <w:pStyle w:val="a0"/>
              <w:widowControl w:val="0"/>
              <w:jc w:val="both"/>
              <w:rPr>
                <w:i/>
                <w:sz w:val="26"/>
                <w:szCs w:val="26"/>
              </w:rPr>
            </w:pPr>
          </w:p>
          <w:p w14:paraId="5E9D2647" w14:textId="77777777" w:rsidR="000E3DDB" w:rsidRPr="00BF6228" w:rsidRDefault="000E3DDB" w:rsidP="00212FAD">
            <w:pPr>
              <w:pStyle w:val="a0"/>
              <w:widowControl w:val="0"/>
              <w:jc w:val="both"/>
              <w:rPr>
                <w:i/>
                <w:sz w:val="26"/>
                <w:szCs w:val="26"/>
              </w:rPr>
            </w:pPr>
            <w:r w:rsidRPr="00BF6228">
              <w:rPr>
                <w:i/>
                <w:sz w:val="26"/>
                <w:szCs w:val="26"/>
              </w:rPr>
              <w:t>Есть</w:t>
            </w:r>
          </w:p>
          <w:p w14:paraId="4DD24FD4" w14:textId="77777777" w:rsidR="000E3DDB" w:rsidRDefault="000E3DDB" w:rsidP="00212FAD">
            <w:pPr>
              <w:pStyle w:val="a0"/>
              <w:widowControl w:val="0"/>
              <w:jc w:val="both"/>
              <w:rPr>
                <w:i/>
                <w:sz w:val="26"/>
                <w:szCs w:val="26"/>
              </w:rPr>
            </w:pPr>
          </w:p>
          <w:p w14:paraId="184D5049" w14:textId="77777777" w:rsidR="000E3DDB" w:rsidRPr="00BF6228" w:rsidRDefault="000E3DDB" w:rsidP="00212FAD">
            <w:pPr>
              <w:pStyle w:val="a0"/>
              <w:widowControl w:val="0"/>
              <w:jc w:val="both"/>
              <w:rPr>
                <w:i/>
                <w:sz w:val="26"/>
                <w:szCs w:val="26"/>
              </w:rPr>
            </w:pPr>
            <w:r w:rsidRPr="00BF6228">
              <w:rPr>
                <w:i/>
                <w:sz w:val="26"/>
                <w:szCs w:val="26"/>
              </w:rPr>
              <w:t>Есть</w:t>
            </w:r>
          </w:p>
          <w:p w14:paraId="690DB2F2" w14:textId="77777777" w:rsidR="000E3DDB" w:rsidRPr="00BF6228" w:rsidRDefault="000E3DDB" w:rsidP="00212FAD">
            <w:pPr>
              <w:pStyle w:val="a0"/>
              <w:widowControl w:val="0"/>
              <w:jc w:val="both"/>
              <w:rPr>
                <w:i/>
                <w:sz w:val="26"/>
                <w:szCs w:val="26"/>
              </w:rPr>
            </w:pPr>
            <w:r w:rsidRPr="00BF6228">
              <w:rPr>
                <w:i/>
                <w:sz w:val="26"/>
                <w:szCs w:val="26"/>
              </w:rPr>
              <w:t>Нет</w:t>
            </w:r>
          </w:p>
          <w:p w14:paraId="4D96D11E" w14:textId="77777777" w:rsidR="000E3DDB" w:rsidRPr="00BF6228" w:rsidRDefault="000E3DDB" w:rsidP="00212FAD">
            <w:pPr>
              <w:pStyle w:val="a0"/>
              <w:widowControl w:val="0"/>
              <w:jc w:val="both"/>
              <w:rPr>
                <w:i/>
                <w:sz w:val="26"/>
                <w:szCs w:val="26"/>
              </w:rPr>
            </w:pPr>
            <w:r w:rsidRPr="00BF6228">
              <w:rPr>
                <w:i/>
                <w:sz w:val="26"/>
                <w:szCs w:val="26"/>
              </w:rPr>
              <w:t>Нет</w:t>
            </w:r>
          </w:p>
          <w:p w14:paraId="2DE1589F" w14:textId="77777777" w:rsidR="000E3DDB" w:rsidRPr="00BF6228" w:rsidRDefault="000E3DDB" w:rsidP="00212FAD">
            <w:pPr>
              <w:pStyle w:val="a0"/>
              <w:widowControl w:val="0"/>
              <w:jc w:val="both"/>
              <w:rPr>
                <w:i/>
                <w:sz w:val="26"/>
                <w:szCs w:val="26"/>
              </w:rPr>
            </w:pPr>
            <w:r w:rsidRPr="00BF6228">
              <w:rPr>
                <w:i/>
                <w:sz w:val="26"/>
                <w:szCs w:val="26"/>
              </w:rPr>
              <w:t>Есть</w:t>
            </w:r>
          </w:p>
        </w:tc>
        <w:tc>
          <w:tcPr>
            <w:tcW w:w="2552" w:type="dxa"/>
            <w:tcMar>
              <w:top w:w="0" w:type="dxa"/>
              <w:left w:w="70" w:type="dxa"/>
              <w:bottom w:w="0" w:type="dxa"/>
              <w:right w:w="70" w:type="dxa"/>
            </w:tcMar>
          </w:tcPr>
          <w:p w14:paraId="391194BE" w14:textId="77777777" w:rsidR="000E3DDB" w:rsidRPr="00BF6228" w:rsidRDefault="000E3DDB" w:rsidP="00212FAD">
            <w:pPr>
              <w:pStyle w:val="a0"/>
              <w:widowControl w:val="0"/>
              <w:jc w:val="both"/>
              <w:rPr>
                <w:i/>
                <w:sz w:val="26"/>
                <w:szCs w:val="26"/>
              </w:rPr>
            </w:pPr>
          </w:p>
          <w:p w14:paraId="728413B6" w14:textId="77777777" w:rsidR="000E3DDB" w:rsidRPr="00BF6228" w:rsidRDefault="000E3DDB" w:rsidP="00212FAD">
            <w:pPr>
              <w:pStyle w:val="a0"/>
              <w:widowControl w:val="0"/>
              <w:jc w:val="both"/>
              <w:rPr>
                <w:i/>
                <w:sz w:val="26"/>
                <w:szCs w:val="26"/>
              </w:rPr>
            </w:pPr>
          </w:p>
          <w:p w14:paraId="4FF53363" w14:textId="77777777" w:rsidR="000E3DDB" w:rsidRPr="00BF6228" w:rsidRDefault="000E3DDB" w:rsidP="00212FAD">
            <w:pPr>
              <w:pStyle w:val="a0"/>
              <w:widowControl w:val="0"/>
              <w:jc w:val="both"/>
              <w:rPr>
                <w:i/>
                <w:sz w:val="26"/>
                <w:szCs w:val="26"/>
              </w:rPr>
            </w:pPr>
          </w:p>
          <w:p w14:paraId="0CC149FD" w14:textId="77777777" w:rsidR="000E3DDB" w:rsidRPr="00BF6228" w:rsidRDefault="000E3DDB" w:rsidP="00212FAD">
            <w:pPr>
              <w:pStyle w:val="a0"/>
              <w:widowControl w:val="0"/>
              <w:jc w:val="both"/>
              <w:rPr>
                <w:i/>
                <w:sz w:val="26"/>
                <w:szCs w:val="26"/>
              </w:rPr>
            </w:pPr>
          </w:p>
          <w:p w14:paraId="6E402D66" w14:textId="77777777" w:rsidR="000E3DDB" w:rsidRPr="00BF6228" w:rsidRDefault="000E3DDB" w:rsidP="00212FAD">
            <w:pPr>
              <w:pStyle w:val="a0"/>
              <w:widowControl w:val="0"/>
              <w:jc w:val="both"/>
              <w:rPr>
                <w:i/>
                <w:sz w:val="26"/>
                <w:szCs w:val="26"/>
              </w:rPr>
            </w:pPr>
            <w:r w:rsidRPr="00BF6228">
              <w:rPr>
                <w:i/>
                <w:sz w:val="26"/>
                <w:szCs w:val="26"/>
              </w:rPr>
              <w:t xml:space="preserve">Требует ремонта </w:t>
            </w:r>
          </w:p>
        </w:tc>
      </w:tr>
      <w:tr w:rsidR="000E3DDB" w:rsidRPr="00BF6228" w14:paraId="3AFC26EF" w14:textId="77777777" w:rsidTr="001124D7">
        <w:trPr>
          <w:trHeight w:val="428"/>
          <w:jc w:val="center"/>
        </w:trPr>
        <w:tc>
          <w:tcPr>
            <w:tcW w:w="3420" w:type="dxa"/>
            <w:tcMar>
              <w:top w:w="0" w:type="dxa"/>
              <w:left w:w="70" w:type="dxa"/>
              <w:bottom w:w="0" w:type="dxa"/>
              <w:right w:w="70" w:type="dxa"/>
            </w:tcMar>
          </w:tcPr>
          <w:p w14:paraId="28DE719C" w14:textId="77777777" w:rsidR="000E3DDB" w:rsidRPr="00BF6228" w:rsidRDefault="000E3DDB" w:rsidP="00212FAD">
            <w:pPr>
              <w:pStyle w:val="a0"/>
              <w:widowControl w:val="0"/>
              <w:rPr>
                <w:sz w:val="26"/>
                <w:szCs w:val="26"/>
              </w:rPr>
            </w:pPr>
            <w:r w:rsidRPr="00BF6228">
              <w:rPr>
                <w:sz w:val="26"/>
                <w:szCs w:val="26"/>
              </w:rPr>
              <w:t xml:space="preserve">10.Внутридомовые инженерные коммуникации и оборудование для предоставления коммунальных услуг: </w:t>
            </w:r>
          </w:p>
          <w:p w14:paraId="78B92D35" w14:textId="77777777" w:rsidR="000E3DDB" w:rsidRPr="00BF6228" w:rsidRDefault="000E3DDB" w:rsidP="00212FAD">
            <w:pPr>
              <w:pStyle w:val="a0"/>
              <w:widowControl w:val="0"/>
              <w:suppressAutoHyphens w:val="0"/>
              <w:ind w:left="360"/>
              <w:rPr>
                <w:sz w:val="26"/>
                <w:szCs w:val="26"/>
              </w:rPr>
            </w:pPr>
            <w:r w:rsidRPr="00BF6228">
              <w:rPr>
                <w:sz w:val="26"/>
                <w:szCs w:val="26"/>
              </w:rPr>
              <w:t>электроснабжение,</w:t>
            </w:r>
          </w:p>
          <w:p w14:paraId="73084BA7" w14:textId="77777777" w:rsidR="000E3DDB" w:rsidRPr="00BF6228" w:rsidRDefault="000E3DDB" w:rsidP="00212FAD">
            <w:pPr>
              <w:pStyle w:val="a0"/>
              <w:widowControl w:val="0"/>
              <w:suppressAutoHyphens w:val="0"/>
              <w:ind w:left="360"/>
              <w:rPr>
                <w:sz w:val="26"/>
                <w:szCs w:val="26"/>
              </w:rPr>
            </w:pPr>
            <w:r w:rsidRPr="00BF6228">
              <w:rPr>
                <w:sz w:val="26"/>
                <w:szCs w:val="26"/>
              </w:rPr>
              <w:lastRenderedPageBreak/>
              <w:t>холодное водоснабжение,</w:t>
            </w:r>
          </w:p>
          <w:p w14:paraId="204B3A2F" w14:textId="77777777" w:rsidR="000E3DDB" w:rsidRPr="00BF6228" w:rsidRDefault="000E3DDB" w:rsidP="00212FAD">
            <w:pPr>
              <w:pStyle w:val="a0"/>
              <w:widowControl w:val="0"/>
              <w:suppressAutoHyphens w:val="0"/>
              <w:ind w:left="360"/>
              <w:rPr>
                <w:sz w:val="26"/>
                <w:szCs w:val="26"/>
              </w:rPr>
            </w:pPr>
            <w:r w:rsidRPr="00BF6228">
              <w:rPr>
                <w:sz w:val="26"/>
                <w:szCs w:val="26"/>
              </w:rPr>
              <w:t>горячее водоснабжение,</w:t>
            </w:r>
          </w:p>
          <w:p w14:paraId="0103E1F0" w14:textId="77777777" w:rsidR="000E3DDB" w:rsidRPr="00BF6228" w:rsidRDefault="000E3DDB" w:rsidP="00212FAD">
            <w:pPr>
              <w:pStyle w:val="a0"/>
              <w:widowControl w:val="0"/>
              <w:suppressAutoHyphens w:val="0"/>
              <w:ind w:left="360"/>
              <w:rPr>
                <w:sz w:val="26"/>
                <w:szCs w:val="26"/>
              </w:rPr>
            </w:pPr>
            <w:r w:rsidRPr="00BF6228">
              <w:rPr>
                <w:sz w:val="26"/>
                <w:szCs w:val="26"/>
              </w:rPr>
              <w:t>водоотведение,</w:t>
            </w:r>
          </w:p>
          <w:p w14:paraId="0CFF64E5" w14:textId="77777777" w:rsidR="000E3DDB" w:rsidRPr="00BF6228" w:rsidRDefault="000E3DDB" w:rsidP="00212FAD">
            <w:pPr>
              <w:pStyle w:val="a0"/>
              <w:widowControl w:val="0"/>
              <w:suppressAutoHyphens w:val="0"/>
              <w:ind w:left="360"/>
              <w:rPr>
                <w:sz w:val="26"/>
                <w:szCs w:val="26"/>
              </w:rPr>
            </w:pPr>
            <w:r w:rsidRPr="00BF6228">
              <w:rPr>
                <w:sz w:val="26"/>
                <w:szCs w:val="26"/>
              </w:rPr>
              <w:t>газоснабжение,</w:t>
            </w:r>
          </w:p>
          <w:p w14:paraId="3CCE5B37" w14:textId="77777777" w:rsidR="000E3DDB" w:rsidRPr="00BF6228" w:rsidRDefault="000E3DDB" w:rsidP="00212FAD">
            <w:pPr>
              <w:pStyle w:val="a0"/>
              <w:widowControl w:val="0"/>
              <w:suppressAutoHyphens w:val="0"/>
              <w:ind w:left="360"/>
              <w:rPr>
                <w:sz w:val="26"/>
                <w:szCs w:val="26"/>
              </w:rPr>
            </w:pPr>
            <w:r w:rsidRPr="00BF6228">
              <w:rPr>
                <w:sz w:val="26"/>
                <w:szCs w:val="26"/>
              </w:rPr>
              <w:t>отопление (от внешних котельных)</w:t>
            </w:r>
          </w:p>
        </w:tc>
        <w:tc>
          <w:tcPr>
            <w:tcW w:w="3526" w:type="dxa"/>
            <w:tcMar>
              <w:top w:w="0" w:type="dxa"/>
              <w:left w:w="70" w:type="dxa"/>
              <w:bottom w:w="0" w:type="dxa"/>
              <w:right w:w="70" w:type="dxa"/>
            </w:tcMar>
          </w:tcPr>
          <w:p w14:paraId="538E30E5" w14:textId="77777777" w:rsidR="000E3DDB" w:rsidRPr="00BF6228" w:rsidRDefault="000E3DDB" w:rsidP="00212FAD">
            <w:pPr>
              <w:pStyle w:val="a0"/>
              <w:widowControl w:val="0"/>
              <w:jc w:val="both"/>
              <w:rPr>
                <w:sz w:val="26"/>
                <w:szCs w:val="26"/>
              </w:rPr>
            </w:pPr>
          </w:p>
          <w:p w14:paraId="10F6B688" w14:textId="77777777" w:rsidR="000E3DDB" w:rsidRPr="00BF6228" w:rsidRDefault="000E3DDB" w:rsidP="00212FAD">
            <w:pPr>
              <w:pStyle w:val="a0"/>
              <w:widowControl w:val="0"/>
              <w:jc w:val="both"/>
              <w:rPr>
                <w:sz w:val="26"/>
                <w:szCs w:val="26"/>
              </w:rPr>
            </w:pPr>
          </w:p>
          <w:p w14:paraId="63C5441D" w14:textId="77777777" w:rsidR="000E3DDB" w:rsidRPr="00BF6228" w:rsidRDefault="000E3DDB" w:rsidP="00212FAD">
            <w:pPr>
              <w:pStyle w:val="a0"/>
              <w:widowControl w:val="0"/>
              <w:jc w:val="both"/>
              <w:rPr>
                <w:sz w:val="26"/>
                <w:szCs w:val="26"/>
              </w:rPr>
            </w:pPr>
          </w:p>
          <w:p w14:paraId="21D2FC08" w14:textId="77777777" w:rsidR="000E3DDB" w:rsidRPr="00BF6228" w:rsidRDefault="000E3DDB" w:rsidP="00212FAD">
            <w:pPr>
              <w:pStyle w:val="a0"/>
              <w:widowControl w:val="0"/>
              <w:jc w:val="both"/>
              <w:rPr>
                <w:sz w:val="26"/>
                <w:szCs w:val="26"/>
              </w:rPr>
            </w:pPr>
          </w:p>
          <w:p w14:paraId="361B7D2C" w14:textId="77777777" w:rsidR="000E3DDB" w:rsidRPr="00BF6228" w:rsidRDefault="000E3DDB" w:rsidP="00212FAD">
            <w:pPr>
              <w:pStyle w:val="a0"/>
              <w:widowControl w:val="0"/>
              <w:jc w:val="both"/>
              <w:rPr>
                <w:sz w:val="26"/>
                <w:szCs w:val="26"/>
              </w:rPr>
            </w:pPr>
          </w:p>
          <w:p w14:paraId="579DD8A6" w14:textId="77777777" w:rsidR="000E3DDB" w:rsidRPr="00BF6228" w:rsidRDefault="000E3DDB" w:rsidP="00212FAD">
            <w:pPr>
              <w:pStyle w:val="a0"/>
              <w:widowControl w:val="0"/>
              <w:rPr>
                <w:i/>
                <w:sz w:val="26"/>
                <w:szCs w:val="26"/>
              </w:rPr>
            </w:pPr>
            <w:r w:rsidRPr="00BF6228">
              <w:rPr>
                <w:i/>
                <w:sz w:val="26"/>
                <w:szCs w:val="26"/>
              </w:rPr>
              <w:t>Скрытая проводка напр. 220</w:t>
            </w:r>
          </w:p>
          <w:p w14:paraId="5D8D4613" w14:textId="77777777" w:rsidR="000E3DDB" w:rsidRPr="00BF6228" w:rsidRDefault="000E3DDB" w:rsidP="00212FAD">
            <w:pPr>
              <w:pStyle w:val="a0"/>
              <w:widowControl w:val="0"/>
              <w:rPr>
                <w:i/>
                <w:sz w:val="26"/>
                <w:szCs w:val="26"/>
              </w:rPr>
            </w:pPr>
            <w:r w:rsidRPr="00BF6228">
              <w:rPr>
                <w:i/>
                <w:sz w:val="26"/>
                <w:szCs w:val="26"/>
              </w:rPr>
              <w:lastRenderedPageBreak/>
              <w:t xml:space="preserve">Водопровод центральный </w:t>
            </w:r>
          </w:p>
          <w:p w14:paraId="0FC624B7" w14:textId="77777777" w:rsidR="000E3DDB" w:rsidRPr="00BF6228" w:rsidRDefault="000E3DDB" w:rsidP="00212FAD">
            <w:pPr>
              <w:pStyle w:val="a0"/>
              <w:widowControl w:val="0"/>
              <w:rPr>
                <w:i/>
                <w:sz w:val="26"/>
                <w:szCs w:val="26"/>
              </w:rPr>
            </w:pPr>
            <w:r w:rsidRPr="00BF6228">
              <w:rPr>
                <w:i/>
                <w:sz w:val="26"/>
                <w:szCs w:val="26"/>
              </w:rPr>
              <w:t>Централизованное</w:t>
            </w:r>
          </w:p>
          <w:p w14:paraId="3F7B43D7" w14:textId="77777777" w:rsidR="000E3DDB" w:rsidRPr="00BF6228" w:rsidRDefault="000E3DDB" w:rsidP="00212FAD">
            <w:pPr>
              <w:pStyle w:val="a0"/>
              <w:widowControl w:val="0"/>
              <w:rPr>
                <w:i/>
                <w:sz w:val="26"/>
                <w:szCs w:val="26"/>
              </w:rPr>
            </w:pPr>
            <w:r w:rsidRPr="00BF6228">
              <w:rPr>
                <w:i/>
                <w:sz w:val="26"/>
                <w:szCs w:val="26"/>
              </w:rPr>
              <w:t>Есть</w:t>
            </w:r>
          </w:p>
          <w:p w14:paraId="76E67441" w14:textId="77777777" w:rsidR="000E3DDB" w:rsidRPr="00BF6228" w:rsidRDefault="000E3DDB" w:rsidP="00212FAD">
            <w:pPr>
              <w:pStyle w:val="a0"/>
              <w:widowControl w:val="0"/>
              <w:rPr>
                <w:i/>
                <w:sz w:val="26"/>
                <w:szCs w:val="26"/>
              </w:rPr>
            </w:pPr>
            <w:r w:rsidRPr="00BF6228">
              <w:rPr>
                <w:i/>
                <w:sz w:val="26"/>
                <w:szCs w:val="26"/>
              </w:rPr>
              <w:t>Отсутствует</w:t>
            </w:r>
          </w:p>
          <w:p w14:paraId="0206EA10" w14:textId="77777777" w:rsidR="000E3DDB" w:rsidRPr="00BF6228" w:rsidRDefault="000E3DDB" w:rsidP="00212FAD">
            <w:pPr>
              <w:pStyle w:val="a0"/>
              <w:widowControl w:val="0"/>
              <w:rPr>
                <w:i/>
                <w:sz w:val="26"/>
                <w:szCs w:val="26"/>
              </w:rPr>
            </w:pPr>
            <w:r w:rsidRPr="00BF6228">
              <w:rPr>
                <w:i/>
                <w:sz w:val="26"/>
                <w:szCs w:val="26"/>
              </w:rPr>
              <w:t>От ТЭЦ на твердом топливе</w:t>
            </w:r>
          </w:p>
        </w:tc>
        <w:tc>
          <w:tcPr>
            <w:tcW w:w="2552" w:type="dxa"/>
            <w:tcMar>
              <w:top w:w="0" w:type="dxa"/>
              <w:left w:w="70" w:type="dxa"/>
              <w:bottom w:w="0" w:type="dxa"/>
              <w:right w:w="70" w:type="dxa"/>
            </w:tcMar>
          </w:tcPr>
          <w:p w14:paraId="5E4E1272" w14:textId="77777777" w:rsidR="000E3DDB" w:rsidRPr="00BF6228" w:rsidRDefault="000E3DDB" w:rsidP="00212FAD">
            <w:pPr>
              <w:pStyle w:val="a0"/>
              <w:widowControl w:val="0"/>
              <w:jc w:val="both"/>
              <w:rPr>
                <w:sz w:val="26"/>
                <w:szCs w:val="26"/>
              </w:rPr>
            </w:pPr>
          </w:p>
          <w:p w14:paraId="742686D1" w14:textId="77777777" w:rsidR="000E3DDB" w:rsidRPr="00BF6228" w:rsidRDefault="000E3DDB" w:rsidP="00212FAD">
            <w:pPr>
              <w:pStyle w:val="a0"/>
              <w:widowControl w:val="0"/>
              <w:jc w:val="both"/>
              <w:rPr>
                <w:sz w:val="26"/>
                <w:szCs w:val="26"/>
              </w:rPr>
            </w:pPr>
          </w:p>
          <w:p w14:paraId="050EE3E2" w14:textId="77777777" w:rsidR="000E3DDB" w:rsidRPr="00BF6228" w:rsidRDefault="000E3DDB" w:rsidP="00212FAD">
            <w:pPr>
              <w:pStyle w:val="a0"/>
              <w:widowControl w:val="0"/>
              <w:jc w:val="both"/>
              <w:rPr>
                <w:sz w:val="26"/>
                <w:szCs w:val="26"/>
              </w:rPr>
            </w:pPr>
          </w:p>
          <w:p w14:paraId="27491491" w14:textId="77777777" w:rsidR="000E3DDB" w:rsidRPr="00BF6228" w:rsidRDefault="000E3DDB" w:rsidP="00212FAD">
            <w:pPr>
              <w:pStyle w:val="a0"/>
              <w:widowControl w:val="0"/>
              <w:jc w:val="both"/>
              <w:rPr>
                <w:sz w:val="26"/>
                <w:szCs w:val="26"/>
              </w:rPr>
            </w:pPr>
          </w:p>
          <w:p w14:paraId="39A6D2BF" w14:textId="77777777" w:rsidR="000E3DDB" w:rsidRPr="00BF6228" w:rsidRDefault="000E3DDB" w:rsidP="00212FAD">
            <w:pPr>
              <w:pStyle w:val="a0"/>
              <w:widowControl w:val="0"/>
              <w:jc w:val="both"/>
              <w:rPr>
                <w:i/>
                <w:sz w:val="26"/>
                <w:szCs w:val="26"/>
              </w:rPr>
            </w:pPr>
          </w:p>
          <w:p w14:paraId="4FEFBB95" w14:textId="77777777" w:rsidR="000E3DDB" w:rsidRPr="00BF6228" w:rsidRDefault="000E3DDB" w:rsidP="00212FAD">
            <w:pPr>
              <w:pStyle w:val="a0"/>
              <w:widowControl w:val="0"/>
              <w:jc w:val="both"/>
              <w:rPr>
                <w:i/>
                <w:sz w:val="26"/>
                <w:szCs w:val="26"/>
              </w:rPr>
            </w:pPr>
            <w:r w:rsidRPr="00BF6228">
              <w:rPr>
                <w:i/>
                <w:sz w:val="26"/>
                <w:szCs w:val="26"/>
              </w:rPr>
              <w:t>Требует ремонта</w:t>
            </w:r>
          </w:p>
        </w:tc>
      </w:tr>
    </w:tbl>
    <w:p w14:paraId="766E7690" w14:textId="77777777" w:rsidR="000E3DDB" w:rsidRDefault="000E3DDB" w:rsidP="000E3DDB">
      <w:pPr>
        <w:widowControl w:val="0"/>
        <w:jc w:val="center"/>
        <w:rPr>
          <w:rFonts w:cs="Times New Roman"/>
          <w:sz w:val="26"/>
          <w:szCs w:val="26"/>
        </w:rPr>
      </w:pPr>
    </w:p>
    <w:p w14:paraId="06C7670E" w14:textId="77777777" w:rsidR="000E3DDB" w:rsidRDefault="000E3DDB" w:rsidP="000E3DDB">
      <w:pPr>
        <w:pStyle w:val="a0"/>
        <w:widowControl w:val="0"/>
        <w:jc w:val="center"/>
        <w:rPr>
          <w:rFonts w:cs="Times New Roman"/>
        </w:rPr>
      </w:pPr>
    </w:p>
    <w:tbl>
      <w:tblPr>
        <w:tblW w:w="0" w:type="auto"/>
        <w:tblLook w:val="04A0" w:firstRow="1" w:lastRow="0" w:firstColumn="1" w:lastColumn="0" w:noHBand="0" w:noVBand="1"/>
      </w:tblPr>
      <w:tblGrid>
        <w:gridCol w:w="3510"/>
        <w:gridCol w:w="284"/>
        <w:gridCol w:w="2888"/>
        <w:gridCol w:w="2888"/>
      </w:tblGrid>
      <w:tr w:rsidR="000E3DDB" w:rsidRPr="00D80AD5" w14:paraId="046560FD" w14:textId="77777777" w:rsidTr="00212FAD">
        <w:tc>
          <w:tcPr>
            <w:tcW w:w="9570" w:type="dxa"/>
            <w:gridSpan w:val="4"/>
            <w:tcBorders>
              <w:bottom w:val="single" w:sz="4" w:space="0" w:color="auto"/>
            </w:tcBorders>
            <w:shd w:val="clear" w:color="auto" w:fill="auto"/>
          </w:tcPr>
          <w:p w14:paraId="2AC93790" w14:textId="77777777" w:rsidR="000E3DDB" w:rsidRPr="00D80AD5" w:rsidRDefault="000E3DDB" w:rsidP="00212FAD">
            <w:pPr>
              <w:pStyle w:val="a0"/>
              <w:jc w:val="center"/>
              <w:rPr>
                <w:rFonts w:cs="Times New Roman"/>
                <w:i/>
                <w:sz w:val="26"/>
                <w:szCs w:val="26"/>
              </w:rPr>
            </w:pPr>
            <w:r>
              <w:rPr>
                <w:rFonts w:cs="Times New Roman"/>
                <w:i/>
                <w:sz w:val="26"/>
                <w:szCs w:val="26"/>
              </w:rPr>
              <w:t xml:space="preserve">Заместитель Главы Администрации города Рубцовска – начальник управления </w:t>
            </w:r>
          </w:p>
        </w:tc>
      </w:tr>
      <w:tr w:rsidR="000E3DDB" w:rsidRPr="00D80AD5" w14:paraId="6B33D169" w14:textId="77777777" w:rsidTr="00212FAD">
        <w:tc>
          <w:tcPr>
            <w:tcW w:w="9570" w:type="dxa"/>
            <w:gridSpan w:val="4"/>
            <w:tcBorders>
              <w:top w:val="single" w:sz="4" w:space="0" w:color="auto"/>
              <w:bottom w:val="single" w:sz="4" w:space="0" w:color="auto"/>
            </w:tcBorders>
            <w:shd w:val="clear" w:color="auto" w:fill="auto"/>
          </w:tcPr>
          <w:p w14:paraId="40467CF0" w14:textId="77777777" w:rsidR="000E3DDB" w:rsidRPr="00D80AD5" w:rsidRDefault="000E3DDB" w:rsidP="00212FAD">
            <w:pPr>
              <w:pStyle w:val="a0"/>
              <w:jc w:val="center"/>
              <w:rPr>
                <w:rFonts w:cs="Times New Roman"/>
                <w:i/>
                <w:sz w:val="26"/>
                <w:szCs w:val="26"/>
              </w:rPr>
            </w:pPr>
            <w:r>
              <w:rPr>
                <w:rFonts w:cs="Times New Roman"/>
                <w:i/>
                <w:sz w:val="26"/>
                <w:szCs w:val="26"/>
              </w:rPr>
              <w:t>по жилищно-коммунальному хозяйству и экологии О.Г. Обухович</w:t>
            </w:r>
          </w:p>
        </w:tc>
      </w:tr>
      <w:tr w:rsidR="000E3DDB" w:rsidRPr="00D80AD5" w14:paraId="7471552D" w14:textId="77777777" w:rsidTr="00212FAD">
        <w:tc>
          <w:tcPr>
            <w:tcW w:w="9570" w:type="dxa"/>
            <w:gridSpan w:val="4"/>
            <w:tcBorders>
              <w:top w:val="single" w:sz="4" w:space="0" w:color="auto"/>
            </w:tcBorders>
            <w:shd w:val="clear" w:color="auto" w:fill="auto"/>
          </w:tcPr>
          <w:p w14:paraId="3DF59B43" w14:textId="77777777" w:rsidR="000E3DDB" w:rsidRPr="00D80AD5" w:rsidRDefault="000E3DDB" w:rsidP="00212FAD">
            <w:pPr>
              <w:pStyle w:val="a0"/>
              <w:jc w:val="center"/>
              <w:rPr>
                <w:rFonts w:cs="Times New Roman"/>
                <w:sz w:val="16"/>
                <w:szCs w:val="16"/>
              </w:rPr>
            </w:pPr>
            <w:r w:rsidRPr="00D80AD5">
              <w:rPr>
                <w:rFonts w:cs="Times New Roman"/>
                <w:sz w:val="16"/>
                <w:szCs w:val="16"/>
              </w:rPr>
              <w:t>(должность, Ф.И.О. руководителя уполномоченного устанавливать</w:t>
            </w:r>
          </w:p>
          <w:p w14:paraId="12522565" w14:textId="77777777" w:rsidR="000E3DDB" w:rsidRPr="00D80AD5" w:rsidRDefault="000E3DDB" w:rsidP="00212FAD">
            <w:pPr>
              <w:pStyle w:val="a0"/>
              <w:jc w:val="center"/>
              <w:rPr>
                <w:rFonts w:cs="Times New Roman"/>
                <w:sz w:val="16"/>
                <w:szCs w:val="16"/>
              </w:rPr>
            </w:pPr>
            <w:r w:rsidRPr="00D80AD5">
              <w:rPr>
                <w:rFonts w:cs="Times New Roman"/>
                <w:sz w:val="16"/>
                <w:szCs w:val="16"/>
              </w:rPr>
              <w:t>техническое состояние многоквартирного дома, являющегося объектом конкурса)</w:t>
            </w:r>
          </w:p>
        </w:tc>
      </w:tr>
      <w:tr w:rsidR="000E3DDB" w:rsidRPr="00D80AD5" w14:paraId="61D48643" w14:textId="77777777" w:rsidTr="00212FAD">
        <w:tc>
          <w:tcPr>
            <w:tcW w:w="9570" w:type="dxa"/>
            <w:gridSpan w:val="4"/>
            <w:shd w:val="clear" w:color="auto" w:fill="auto"/>
          </w:tcPr>
          <w:p w14:paraId="3ADD961C" w14:textId="77777777" w:rsidR="000E3DDB" w:rsidRPr="00D80AD5" w:rsidRDefault="000E3DDB" w:rsidP="00212FAD">
            <w:pPr>
              <w:pStyle w:val="a0"/>
              <w:jc w:val="center"/>
              <w:rPr>
                <w:rFonts w:cs="Times New Roman"/>
                <w:sz w:val="16"/>
                <w:szCs w:val="16"/>
              </w:rPr>
            </w:pPr>
          </w:p>
        </w:tc>
      </w:tr>
      <w:tr w:rsidR="000E3DDB" w:rsidRPr="00D80AD5" w14:paraId="40D61FB3" w14:textId="77777777" w:rsidTr="00212FAD">
        <w:tc>
          <w:tcPr>
            <w:tcW w:w="3510" w:type="dxa"/>
            <w:tcBorders>
              <w:bottom w:val="single" w:sz="4" w:space="0" w:color="auto"/>
            </w:tcBorders>
            <w:shd w:val="clear" w:color="auto" w:fill="auto"/>
          </w:tcPr>
          <w:p w14:paraId="312FAD3B" w14:textId="77777777" w:rsidR="000E3DDB" w:rsidRPr="00D80AD5" w:rsidRDefault="000E3DDB" w:rsidP="00212FAD">
            <w:pPr>
              <w:pStyle w:val="a0"/>
              <w:jc w:val="center"/>
              <w:rPr>
                <w:rFonts w:cs="Times New Roman"/>
                <w:sz w:val="16"/>
                <w:szCs w:val="16"/>
              </w:rPr>
            </w:pPr>
          </w:p>
        </w:tc>
        <w:tc>
          <w:tcPr>
            <w:tcW w:w="284" w:type="dxa"/>
            <w:shd w:val="clear" w:color="auto" w:fill="auto"/>
          </w:tcPr>
          <w:p w14:paraId="0D1571B3" w14:textId="77777777" w:rsidR="000E3DDB" w:rsidRPr="00D80AD5" w:rsidRDefault="000E3DDB" w:rsidP="00212FAD">
            <w:pPr>
              <w:pStyle w:val="a0"/>
              <w:jc w:val="center"/>
              <w:rPr>
                <w:rFonts w:cs="Times New Roman"/>
                <w:sz w:val="16"/>
                <w:szCs w:val="16"/>
              </w:rPr>
            </w:pPr>
          </w:p>
        </w:tc>
        <w:tc>
          <w:tcPr>
            <w:tcW w:w="5776" w:type="dxa"/>
            <w:gridSpan w:val="2"/>
            <w:tcBorders>
              <w:bottom w:val="single" w:sz="4" w:space="0" w:color="auto"/>
            </w:tcBorders>
            <w:shd w:val="clear" w:color="auto" w:fill="auto"/>
          </w:tcPr>
          <w:p w14:paraId="0AB79B86" w14:textId="77777777" w:rsidR="000E3DDB" w:rsidRPr="00D80AD5" w:rsidRDefault="000E3DDB" w:rsidP="00212FAD">
            <w:pPr>
              <w:pStyle w:val="a0"/>
              <w:jc w:val="center"/>
              <w:rPr>
                <w:rFonts w:cs="Times New Roman"/>
                <w:sz w:val="16"/>
                <w:szCs w:val="16"/>
              </w:rPr>
            </w:pPr>
          </w:p>
        </w:tc>
      </w:tr>
      <w:tr w:rsidR="000E3DDB" w:rsidRPr="00D80AD5" w14:paraId="5F11165D" w14:textId="77777777" w:rsidTr="00212FAD">
        <w:tc>
          <w:tcPr>
            <w:tcW w:w="3510" w:type="dxa"/>
            <w:tcBorders>
              <w:top w:val="single" w:sz="4" w:space="0" w:color="auto"/>
            </w:tcBorders>
            <w:shd w:val="clear" w:color="auto" w:fill="auto"/>
          </w:tcPr>
          <w:p w14:paraId="718ADC75" w14:textId="77777777" w:rsidR="000E3DDB" w:rsidRPr="00D80AD5" w:rsidRDefault="000E3DDB" w:rsidP="00212FAD">
            <w:pPr>
              <w:pStyle w:val="a0"/>
              <w:jc w:val="center"/>
              <w:rPr>
                <w:rFonts w:cs="Times New Roman"/>
                <w:sz w:val="16"/>
                <w:szCs w:val="16"/>
              </w:rPr>
            </w:pPr>
            <w:r w:rsidRPr="00D80AD5">
              <w:rPr>
                <w:rFonts w:cs="Times New Roman"/>
                <w:sz w:val="16"/>
                <w:szCs w:val="16"/>
              </w:rPr>
              <w:t>(подпись)</w:t>
            </w:r>
          </w:p>
        </w:tc>
        <w:tc>
          <w:tcPr>
            <w:tcW w:w="284" w:type="dxa"/>
            <w:shd w:val="clear" w:color="auto" w:fill="auto"/>
          </w:tcPr>
          <w:p w14:paraId="77386AD0" w14:textId="77777777" w:rsidR="000E3DDB" w:rsidRPr="00D80AD5" w:rsidRDefault="000E3DDB" w:rsidP="00212FAD">
            <w:pPr>
              <w:pStyle w:val="a0"/>
              <w:jc w:val="center"/>
              <w:rPr>
                <w:rFonts w:cs="Times New Roman"/>
                <w:sz w:val="16"/>
                <w:szCs w:val="16"/>
              </w:rPr>
            </w:pPr>
          </w:p>
        </w:tc>
        <w:tc>
          <w:tcPr>
            <w:tcW w:w="5776" w:type="dxa"/>
            <w:gridSpan w:val="2"/>
            <w:shd w:val="clear" w:color="auto" w:fill="auto"/>
          </w:tcPr>
          <w:p w14:paraId="4A66A692" w14:textId="77777777" w:rsidR="000E3DDB" w:rsidRPr="00D80AD5" w:rsidRDefault="000E3DDB" w:rsidP="00212FAD">
            <w:pPr>
              <w:pStyle w:val="a0"/>
              <w:jc w:val="center"/>
              <w:rPr>
                <w:rFonts w:cs="Times New Roman"/>
                <w:sz w:val="16"/>
                <w:szCs w:val="16"/>
              </w:rPr>
            </w:pPr>
            <w:r w:rsidRPr="00D80AD5">
              <w:rPr>
                <w:rFonts w:cs="Times New Roman"/>
                <w:sz w:val="16"/>
                <w:szCs w:val="16"/>
              </w:rPr>
              <w:t>(Ф.И.О.)</w:t>
            </w:r>
          </w:p>
        </w:tc>
      </w:tr>
      <w:tr w:rsidR="000E3DDB" w:rsidRPr="00D80AD5" w14:paraId="658683CE" w14:textId="77777777" w:rsidTr="00212FAD">
        <w:tc>
          <w:tcPr>
            <w:tcW w:w="3510" w:type="dxa"/>
            <w:shd w:val="clear" w:color="auto" w:fill="auto"/>
          </w:tcPr>
          <w:p w14:paraId="2D93DA22" w14:textId="77777777" w:rsidR="000E3DDB" w:rsidRPr="00D80AD5" w:rsidRDefault="000E3DDB" w:rsidP="00212FAD">
            <w:pPr>
              <w:pStyle w:val="a0"/>
              <w:jc w:val="center"/>
              <w:rPr>
                <w:rFonts w:cs="Times New Roman"/>
                <w:sz w:val="16"/>
                <w:szCs w:val="16"/>
              </w:rPr>
            </w:pPr>
          </w:p>
        </w:tc>
        <w:tc>
          <w:tcPr>
            <w:tcW w:w="284" w:type="dxa"/>
            <w:shd w:val="clear" w:color="auto" w:fill="auto"/>
          </w:tcPr>
          <w:p w14:paraId="1C2416DB" w14:textId="77777777" w:rsidR="000E3DDB" w:rsidRPr="00D80AD5" w:rsidRDefault="000E3DDB" w:rsidP="00212FAD">
            <w:pPr>
              <w:pStyle w:val="a0"/>
              <w:jc w:val="center"/>
              <w:rPr>
                <w:rFonts w:cs="Times New Roman"/>
                <w:sz w:val="16"/>
                <w:szCs w:val="16"/>
              </w:rPr>
            </w:pPr>
          </w:p>
        </w:tc>
        <w:tc>
          <w:tcPr>
            <w:tcW w:w="5776" w:type="dxa"/>
            <w:gridSpan w:val="2"/>
            <w:shd w:val="clear" w:color="auto" w:fill="auto"/>
          </w:tcPr>
          <w:p w14:paraId="2F8D947E" w14:textId="77777777" w:rsidR="000E3DDB" w:rsidRPr="00D80AD5" w:rsidRDefault="000E3DDB" w:rsidP="00212FAD">
            <w:pPr>
              <w:pStyle w:val="a0"/>
              <w:jc w:val="center"/>
              <w:rPr>
                <w:rFonts w:cs="Times New Roman"/>
                <w:sz w:val="16"/>
                <w:szCs w:val="16"/>
              </w:rPr>
            </w:pPr>
          </w:p>
        </w:tc>
      </w:tr>
      <w:tr w:rsidR="000E3DDB" w:rsidRPr="00D80AD5" w14:paraId="7EF27200" w14:textId="77777777" w:rsidTr="00212FAD">
        <w:tc>
          <w:tcPr>
            <w:tcW w:w="3510" w:type="dxa"/>
            <w:shd w:val="clear" w:color="auto" w:fill="auto"/>
          </w:tcPr>
          <w:p w14:paraId="747B7476" w14:textId="77777777" w:rsidR="000E3DDB" w:rsidRPr="00D80AD5" w:rsidRDefault="000E3DDB" w:rsidP="00212FAD">
            <w:pPr>
              <w:pStyle w:val="a0"/>
              <w:jc w:val="center"/>
              <w:rPr>
                <w:rFonts w:cs="Times New Roman"/>
                <w:sz w:val="16"/>
                <w:szCs w:val="16"/>
              </w:rPr>
            </w:pPr>
          </w:p>
        </w:tc>
        <w:tc>
          <w:tcPr>
            <w:tcW w:w="284" w:type="dxa"/>
            <w:shd w:val="clear" w:color="auto" w:fill="auto"/>
          </w:tcPr>
          <w:p w14:paraId="3F2FD205" w14:textId="77777777" w:rsidR="000E3DDB" w:rsidRPr="00D80AD5" w:rsidRDefault="000E3DDB" w:rsidP="00212FAD">
            <w:pPr>
              <w:pStyle w:val="a0"/>
              <w:jc w:val="center"/>
              <w:rPr>
                <w:rFonts w:cs="Times New Roman"/>
                <w:sz w:val="16"/>
                <w:szCs w:val="16"/>
              </w:rPr>
            </w:pPr>
          </w:p>
        </w:tc>
        <w:tc>
          <w:tcPr>
            <w:tcW w:w="2888" w:type="dxa"/>
            <w:tcBorders>
              <w:bottom w:val="single" w:sz="4" w:space="0" w:color="auto"/>
            </w:tcBorders>
            <w:shd w:val="clear" w:color="auto" w:fill="auto"/>
          </w:tcPr>
          <w:p w14:paraId="2898ED19" w14:textId="77777777" w:rsidR="000E3DDB" w:rsidRPr="00D80AD5" w:rsidRDefault="000E3DDB" w:rsidP="00212FAD">
            <w:pPr>
              <w:pStyle w:val="a0"/>
              <w:jc w:val="center"/>
              <w:rPr>
                <w:rFonts w:cs="Times New Roman"/>
                <w:sz w:val="16"/>
                <w:szCs w:val="16"/>
              </w:rPr>
            </w:pPr>
          </w:p>
        </w:tc>
        <w:tc>
          <w:tcPr>
            <w:tcW w:w="2888" w:type="dxa"/>
            <w:shd w:val="clear" w:color="auto" w:fill="auto"/>
          </w:tcPr>
          <w:p w14:paraId="0DCCA569" w14:textId="77777777" w:rsidR="000E3DDB" w:rsidRPr="00D80AD5" w:rsidRDefault="003973FB" w:rsidP="00212FAD">
            <w:pPr>
              <w:pStyle w:val="a0"/>
              <w:rPr>
                <w:rFonts w:cs="Times New Roman"/>
                <w:sz w:val="16"/>
                <w:szCs w:val="16"/>
              </w:rPr>
            </w:pPr>
            <w:r>
              <w:rPr>
                <w:rFonts w:cs="Times New Roman"/>
                <w:sz w:val="26"/>
                <w:szCs w:val="26"/>
              </w:rPr>
              <w:t>2025</w:t>
            </w:r>
            <w:r w:rsidR="000E3DDB" w:rsidRPr="00D80AD5">
              <w:rPr>
                <w:rFonts w:cs="Times New Roman"/>
                <w:sz w:val="26"/>
                <w:szCs w:val="26"/>
              </w:rPr>
              <w:t xml:space="preserve"> г.</w:t>
            </w:r>
          </w:p>
        </w:tc>
      </w:tr>
      <w:tr w:rsidR="000E3DDB" w:rsidRPr="00D80AD5" w14:paraId="7EAA7A57" w14:textId="77777777" w:rsidTr="00212FAD">
        <w:tc>
          <w:tcPr>
            <w:tcW w:w="3510" w:type="dxa"/>
            <w:shd w:val="clear" w:color="auto" w:fill="auto"/>
          </w:tcPr>
          <w:p w14:paraId="360C676E" w14:textId="77777777" w:rsidR="000E3DDB" w:rsidRPr="00D80AD5" w:rsidRDefault="000E3DDB" w:rsidP="00212FAD">
            <w:pPr>
              <w:pStyle w:val="a0"/>
              <w:jc w:val="center"/>
              <w:rPr>
                <w:rFonts w:cs="Times New Roman"/>
                <w:sz w:val="16"/>
                <w:szCs w:val="16"/>
              </w:rPr>
            </w:pPr>
          </w:p>
        </w:tc>
        <w:tc>
          <w:tcPr>
            <w:tcW w:w="284" w:type="dxa"/>
            <w:shd w:val="clear" w:color="auto" w:fill="auto"/>
          </w:tcPr>
          <w:p w14:paraId="14E8C380" w14:textId="77777777" w:rsidR="000E3DDB" w:rsidRPr="00D80AD5" w:rsidRDefault="000E3DDB" w:rsidP="00212FAD">
            <w:pPr>
              <w:pStyle w:val="a0"/>
              <w:jc w:val="center"/>
              <w:rPr>
                <w:rFonts w:cs="Times New Roman"/>
                <w:sz w:val="16"/>
                <w:szCs w:val="16"/>
              </w:rPr>
            </w:pPr>
          </w:p>
        </w:tc>
        <w:tc>
          <w:tcPr>
            <w:tcW w:w="2888" w:type="dxa"/>
            <w:tcBorders>
              <w:top w:val="single" w:sz="4" w:space="0" w:color="auto"/>
            </w:tcBorders>
            <w:shd w:val="clear" w:color="auto" w:fill="auto"/>
          </w:tcPr>
          <w:p w14:paraId="40A0C57D" w14:textId="77777777" w:rsidR="000E3DDB" w:rsidRPr="00D80AD5" w:rsidRDefault="000E3DDB" w:rsidP="00212FAD">
            <w:pPr>
              <w:pStyle w:val="a0"/>
              <w:jc w:val="center"/>
              <w:rPr>
                <w:rFonts w:cs="Times New Roman"/>
                <w:sz w:val="16"/>
                <w:szCs w:val="16"/>
              </w:rPr>
            </w:pPr>
            <w:r w:rsidRPr="00D80AD5">
              <w:rPr>
                <w:rFonts w:cs="Times New Roman"/>
                <w:sz w:val="16"/>
                <w:szCs w:val="16"/>
              </w:rPr>
              <w:t>(дата, М.П.)</w:t>
            </w:r>
          </w:p>
          <w:p w14:paraId="72C52AE4" w14:textId="77777777" w:rsidR="000E3DDB" w:rsidRPr="00D80AD5" w:rsidRDefault="000E3DDB" w:rsidP="00212FAD">
            <w:pPr>
              <w:pStyle w:val="a0"/>
              <w:jc w:val="center"/>
              <w:rPr>
                <w:rFonts w:cs="Times New Roman"/>
                <w:sz w:val="16"/>
                <w:szCs w:val="16"/>
              </w:rPr>
            </w:pPr>
          </w:p>
        </w:tc>
        <w:tc>
          <w:tcPr>
            <w:tcW w:w="2888" w:type="dxa"/>
            <w:shd w:val="clear" w:color="auto" w:fill="auto"/>
          </w:tcPr>
          <w:p w14:paraId="110B6EE8" w14:textId="77777777" w:rsidR="000E3DDB" w:rsidRPr="00D80AD5" w:rsidRDefault="000E3DDB" w:rsidP="00212FAD">
            <w:pPr>
              <w:pStyle w:val="a0"/>
              <w:jc w:val="center"/>
              <w:rPr>
                <w:rFonts w:cs="Times New Roman"/>
                <w:sz w:val="26"/>
                <w:szCs w:val="26"/>
              </w:rPr>
            </w:pPr>
          </w:p>
        </w:tc>
      </w:tr>
    </w:tbl>
    <w:p w14:paraId="6D24676B" w14:textId="77777777" w:rsidR="000E3DDB" w:rsidRDefault="000E3DDB" w:rsidP="000E3DDB">
      <w:pPr>
        <w:pStyle w:val="a0"/>
        <w:widowControl w:val="0"/>
        <w:jc w:val="center"/>
        <w:rPr>
          <w:rFonts w:cs="Times New Roman"/>
          <w:sz w:val="26"/>
          <w:szCs w:val="26"/>
        </w:rPr>
      </w:pPr>
    </w:p>
    <w:p w14:paraId="28A071FA" w14:textId="77777777" w:rsidR="000E3DDB" w:rsidRDefault="000E3DDB" w:rsidP="000E3DDB">
      <w:pPr>
        <w:widowControl w:val="0"/>
        <w:jc w:val="center"/>
        <w:rPr>
          <w:rFonts w:cs="Times New Roman"/>
          <w:sz w:val="26"/>
          <w:szCs w:val="26"/>
        </w:rPr>
      </w:pPr>
    </w:p>
    <w:p w14:paraId="2E415246" w14:textId="77777777" w:rsidR="000E3DDB" w:rsidRDefault="000E3DDB" w:rsidP="000E3DDB">
      <w:pPr>
        <w:widowControl w:val="0"/>
        <w:jc w:val="center"/>
        <w:rPr>
          <w:rFonts w:cs="Times New Roman"/>
          <w:sz w:val="26"/>
          <w:szCs w:val="26"/>
        </w:rPr>
      </w:pPr>
    </w:p>
    <w:p w14:paraId="1AFE01BA" w14:textId="77777777" w:rsidR="000E3DDB" w:rsidRDefault="000E3DDB" w:rsidP="000E3DDB">
      <w:pPr>
        <w:widowControl w:val="0"/>
        <w:jc w:val="center"/>
        <w:rPr>
          <w:rFonts w:cs="Times New Roman"/>
          <w:sz w:val="26"/>
          <w:szCs w:val="26"/>
        </w:rPr>
      </w:pPr>
    </w:p>
    <w:p w14:paraId="1D94FC30" w14:textId="77777777" w:rsidR="000E3DDB" w:rsidRDefault="000E3DDB" w:rsidP="000E3DDB">
      <w:pPr>
        <w:widowControl w:val="0"/>
        <w:jc w:val="center"/>
        <w:rPr>
          <w:rFonts w:cs="Times New Roman"/>
          <w:sz w:val="26"/>
          <w:szCs w:val="26"/>
        </w:rPr>
      </w:pPr>
    </w:p>
    <w:p w14:paraId="779B7914" w14:textId="77777777" w:rsidR="000E3DDB" w:rsidRDefault="000E3DDB" w:rsidP="000E3DDB">
      <w:pPr>
        <w:widowControl w:val="0"/>
        <w:jc w:val="center"/>
        <w:rPr>
          <w:rFonts w:cs="Times New Roman"/>
          <w:sz w:val="26"/>
          <w:szCs w:val="26"/>
        </w:rPr>
      </w:pPr>
    </w:p>
    <w:p w14:paraId="2280E496" w14:textId="77777777" w:rsidR="000E3DDB" w:rsidRPr="00263325" w:rsidRDefault="000E3DDB" w:rsidP="000E3DDB">
      <w:pPr>
        <w:pStyle w:val="a0"/>
        <w:widowControl w:val="0"/>
        <w:rPr>
          <w:rFonts w:cs="Times New Roman"/>
          <w:sz w:val="26"/>
          <w:szCs w:val="26"/>
        </w:rPr>
      </w:pPr>
    </w:p>
    <w:p w14:paraId="670A49DD" w14:textId="77777777" w:rsidR="001124D7" w:rsidRDefault="000E3DDB" w:rsidP="000E3DDB">
      <w:pPr>
        <w:pStyle w:val="a0"/>
        <w:widowControl w:val="0"/>
        <w:jc w:val="center"/>
        <w:rPr>
          <w:rFonts w:cs="Times New Roman"/>
          <w:sz w:val="26"/>
          <w:szCs w:val="26"/>
          <w:lang w:val="en-US"/>
        </w:rPr>
      </w:pPr>
      <w:r>
        <w:rPr>
          <w:rFonts w:cs="Times New Roman"/>
          <w:sz w:val="26"/>
          <w:szCs w:val="26"/>
        </w:rPr>
        <w:br w:type="page"/>
      </w:r>
    </w:p>
    <w:p w14:paraId="44CC17F1" w14:textId="77777777" w:rsidR="001124D7" w:rsidRDefault="001124D7" w:rsidP="000E3DDB">
      <w:pPr>
        <w:pStyle w:val="a0"/>
        <w:widowControl w:val="0"/>
        <w:jc w:val="center"/>
        <w:rPr>
          <w:rFonts w:cs="Times New Roman"/>
          <w:sz w:val="26"/>
          <w:szCs w:val="26"/>
          <w:lang w:val="en-US"/>
        </w:rPr>
      </w:pPr>
    </w:p>
    <w:p w14:paraId="45CE0CC2" w14:textId="5654EC92" w:rsidR="000E3DDB" w:rsidRDefault="00085030" w:rsidP="000E3DDB">
      <w:pPr>
        <w:pStyle w:val="a0"/>
        <w:widowControl w:val="0"/>
        <w:jc w:val="center"/>
        <w:rPr>
          <w:rFonts w:cs="Times New Roman"/>
          <w:sz w:val="26"/>
          <w:szCs w:val="26"/>
        </w:rPr>
      </w:pPr>
      <w:r>
        <w:rPr>
          <w:rFonts w:cs="Times New Roman"/>
          <w:sz w:val="26"/>
          <w:szCs w:val="26"/>
        </w:rPr>
        <w:t>Лот № 38</w:t>
      </w:r>
    </w:p>
    <w:p w14:paraId="0CCC4625" w14:textId="77777777" w:rsidR="000E3DDB" w:rsidRDefault="000E3DDB" w:rsidP="000E3DDB">
      <w:pPr>
        <w:pStyle w:val="a0"/>
        <w:widowControl w:val="0"/>
        <w:jc w:val="center"/>
        <w:rPr>
          <w:rFonts w:cs="Times New Roman"/>
          <w:sz w:val="26"/>
          <w:szCs w:val="26"/>
        </w:rPr>
      </w:pPr>
    </w:p>
    <w:p w14:paraId="13ABC0DA" w14:textId="77777777" w:rsidR="000E3DDB" w:rsidRPr="00263325" w:rsidRDefault="000E3DDB" w:rsidP="000E3DDB">
      <w:pPr>
        <w:pStyle w:val="a0"/>
        <w:widowControl w:val="0"/>
        <w:jc w:val="center"/>
        <w:rPr>
          <w:rFonts w:cs="Times New Roman"/>
          <w:sz w:val="26"/>
          <w:szCs w:val="26"/>
        </w:rPr>
      </w:pPr>
      <w:r>
        <w:rPr>
          <w:rFonts w:cs="Times New Roman"/>
          <w:sz w:val="26"/>
          <w:szCs w:val="26"/>
        </w:rPr>
        <w:t>АКТ</w:t>
      </w:r>
    </w:p>
    <w:p w14:paraId="3F1222A5" w14:textId="77777777" w:rsidR="000E3DDB" w:rsidRDefault="000E3DDB" w:rsidP="000E3DDB">
      <w:pPr>
        <w:widowControl w:val="0"/>
        <w:jc w:val="center"/>
        <w:rPr>
          <w:rFonts w:cs="Times New Roman"/>
          <w:sz w:val="26"/>
          <w:szCs w:val="26"/>
        </w:rPr>
      </w:pPr>
      <w:r w:rsidRPr="00263325">
        <w:rPr>
          <w:rFonts w:cs="Times New Roman"/>
          <w:sz w:val="26"/>
          <w:szCs w:val="26"/>
        </w:rPr>
        <w:t>о состоянии общего имущества собственников помещений</w:t>
      </w:r>
      <w:r w:rsidRPr="00263325">
        <w:rPr>
          <w:rFonts w:cs="Times New Roman"/>
          <w:sz w:val="26"/>
          <w:szCs w:val="26"/>
        </w:rPr>
        <w:br/>
        <w:t>в многоквартирном доме, являющегося объектом конкурса</w:t>
      </w:r>
    </w:p>
    <w:p w14:paraId="35C7D74E" w14:textId="77777777" w:rsidR="000E3DDB" w:rsidRDefault="000E3DDB" w:rsidP="000E3DDB">
      <w:pPr>
        <w:widowControl w:val="0"/>
        <w:jc w:val="center"/>
        <w:rPr>
          <w:rFonts w:cs="Times New Roman"/>
          <w:sz w:val="26"/>
          <w:szCs w:val="26"/>
        </w:rPr>
      </w:pPr>
    </w:p>
    <w:p w14:paraId="4E9B8A20" w14:textId="77777777" w:rsidR="000E3DDB" w:rsidRDefault="000E3DDB" w:rsidP="000E3DDB">
      <w:pPr>
        <w:pStyle w:val="a0"/>
        <w:ind w:right="-295"/>
        <w:jc w:val="both"/>
        <w:rPr>
          <w:sz w:val="26"/>
          <w:szCs w:val="26"/>
        </w:rPr>
      </w:pPr>
      <w:r>
        <w:rPr>
          <w:sz w:val="26"/>
          <w:szCs w:val="26"/>
        </w:rPr>
        <w:t>I.</w:t>
      </w:r>
      <w:r w:rsidRPr="00081BF9">
        <w:rPr>
          <w:sz w:val="26"/>
          <w:szCs w:val="26"/>
        </w:rPr>
        <w:t>Общие сведения о многоквартирном доме</w:t>
      </w:r>
    </w:p>
    <w:p w14:paraId="400ECFB5" w14:textId="77777777" w:rsidR="000E3DDB" w:rsidRPr="007F05A0" w:rsidRDefault="000E3DDB" w:rsidP="000E3DDB">
      <w:pPr>
        <w:pStyle w:val="a0"/>
        <w:ind w:right="-295"/>
        <w:jc w:val="both"/>
        <w:rPr>
          <w:rFonts w:cs="Times New Roman"/>
          <w:i/>
          <w:sz w:val="26"/>
          <w:szCs w:val="26"/>
          <w:u w:val="single"/>
          <w:lang w:eastAsia="ru-RU"/>
        </w:rPr>
      </w:pPr>
      <w:r>
        <w:rPr>
          <w:rFonts w:cs="Times New Roman"/>
          <w:sz w:val="26"/>
          <w:szCs w:val="26"/>
          <w:lang w:eastAsia="ru-RU"/>
        </w:rPr>
        <w:t>1.</w:t>
      </w:r>
      <w:r w:rsidRPr="007F05A0">
        <w:rPr>
          <w:rFonts w:cs="Times New Roman"/>
          <w:sz w:val="26"/>
          <w:szCs w:val="26"/>
          <w:lang w:eastAsia="ru-RU"/>
        </w:rPr>
        <w:t xml:space="preserve">Адрес многоквартирного дома: </w:t>
      </w:r>
      <w:r w:rsidRPr="007F05A0">
        <w:rPr>
          <w:rFonts w:cs="Times New Roman"/>
          <w:i/>
          <w:sz w:val="26"/>
          <w:szCs w:val="26"/>
          <w:u w:val="single"/>
          <w:lang w:eastAsia="ru-RU"/>
        </w:rPr>
        <w:t xml:space="preserve">Алтайский край, город Рубцовск, </w:t>
      </w:r>
      <w:proofErr w:type="gramStart"/>
      <w:r w:rsidRPr="007F05A0">
        <w:rPr>
          <w:rFonts w:cs="Times New Roman"/>
          <w:i/>
          <w:sz w:val="26"/>
          <w:szCs w:val="26"/>
          <w:u w:val="single"/>
          <w:lang w:eastAsia="ru-RU"/>
        </w:rPr>
        <w:t>ул</w:t>
      </w:r>
      <w:r>
        <w:rPr>
          <w:rFonts w:cs="Times New Roman"/>
          <w:i/>
          <w:sz w:val="26"/>
          <w:szCs w:val="26"/>
          <w:u w:val="single"/>
          <w:lang w:eastAsia="ru-RU"/>
        </w:rPr>
        <w:t xml:space="preserve">ица </w:t>
      </w:r>
      <w:r w:rsidRPr="007F05A0">
        <w:rPr>
          <w:rFonts w:cs="Times New Roman"/>
          <w:i/>
          <w:sz w:val="26"/>
          <w:szCs w:val="26"/>
          <w:u w:val="single"/>
          <w:lang w:eastAsia="ru-RU"/>
        </w:rPr>
        <w:t xml:space="preserve"> Громова</w:t>
      </w:r>
      <w:proofErr w:type="gramEnd"/>
      <w:r w:rsidRPr="007F05A0">
        <w:rPr>
          <w:rFonts w:cs="Times New Roman"/>
          <w:i/>
          <w:sz w:val="26"/>
          <w:szCs w:val="26"/>
          <w:u w:val="single"/>
          <w:lang w:eastAsia="ru-RU"/>
        </w:rPr>
        <w:t xml:space="preserve">, </w:t>
      </w:r>
      <w:r>
        <w:rPr>
          <w:rFonts w:cs="Times New Roman"/>
          <w:i/>
          <w:sz w:val="26"/>
          <w:szCs w:val="26"/>
          <w:u w:val="single"/>
          <w:lang w:eastAsia="ru-RU"/>
        </w:rPr>
        <w:t xml:space="preserve">дом </w:t>
      </w:r>
      <w:r w:rsidRPr="007F05A0">
        <w:rPr>
          <w:rFonts w:cs="Times New Roman"/>
          <w:i/>
          <w:sz w:val="26"/>
          <w:szCs w:val="26"/>
          <w:u w:val="single"/>
          <w:lang w:eastAsia="ru-RU"/>
        </w:rPr>
        <w:t>30</w:t>
      </w:r>
    </w:p>
    <w:p w14:paraId="134323AE" w14:textId="77777777" w:rsidR="000E3DDB" w:rsidRPr="007F05A0" w:rsidRDefault="000E3DDB" w:rsidP="000E3DDB">
      <w:pPr>
        <w:suppressAutoHyphens w:val="0"/>
        <w:jc w:val="both"/>
        <w:rPr>
          <w:rFonts w:cs="Times New Roman"/>
          <w:i/>
          <w:sz w:val="26"/>
          <w:szCs w:val="26"/>
          <w:u w:val="single"/>
          <w:lang w:eastAsia="ru-RU"/>
        </w:rPr>
      </w:pPr>
      <w:r>
        <w:rPr>
          <w:rFonts w:cs="Times New Roman"/>
          <w:sz w:val="26"/>
          <w:szCs w:val="26"/>
          <w:lang w:eastAsia="ru-RU"/>
        </w:rPr>
        <w:t>2.</w:t>
      </w:r>
      <w:r w:rsidRPr="007F05A0">
        <w:rPr>
          <w:rFonts w:cs="Times New Roman"/>
          <w:sz w:val="26"/>
          <w:szCs w:val="26"/>
          <w:lang w:eastAsia="ru-RU"/>
        </w:rPr>
        <w:t xml:space="preserve">Кадастровый номер многоквартирного дома (при его наличии): </w:t>
      </w:r>
      <w:r w:rsidRPr="007F05A0">
        <w:rPr>
          <w:rFonts w:cs="Times New Roman"/>
          <w:i/>
          <w:sz w:val="26"/>
          <w:szCs w:val="26"/>
          <w:u w:val="single"/>
          <w:lang w:eastAsia="ru-RU"/>
        </w:rPr>
        <w:t>нет</w:t>
      </w:r>
    </w:p>
    <w:p w14:paraId="11BC8449" w14:textId="77777777" w:rsidR="000E3DDB" w:rsidRPr="007F05A0" w:rsidRDefault="000E3DDB" w:rsidP="000E3DDB">
      <w:pPr>
        <w:suppressAutoHyphens w:val="0"/>
        <w:jc w:val="both"/>
        <w:rPr>
          <w:rFonts w:cs="Times New Roman"/>
          <w:sz w:val="26"/>
          <w:szCs w:val="26"/>
          <w:lang w:eastAsia="ru-RU"/>
        </w:rPr>
      </w:pPr>
      <w:r>
        <w:rPr>
          <w:rFonts w:cs="Times New Roman"/>
          <w:sz w:val="26"/>
          <w:szCs w:val="26"/>
          <w:lang w:eastAsia="ru-RU"/>
        </w:rPr>
        <w:t>3.</w:t>
      </w:r>
      <w:r w:rsidRPr="007F05A0">
        <w:rPr>
          <w:rFonts w:cs="Times New Roman"/>
          <w:sz w:val="26"/>
          <w:szCs w:val="26"/>
          <w:lang w:eastAsia="ru-RU"/>
        </w:rPr>
        <w:t xml:space="preserve">Серия, тип </w:t>
      </w:r>
      <w:proofErr w:type="gramStart"/>
      <w:r w:rsidRPr="007F05A0">
        <w:rPr>
          <w:rFonts w:cs="Times New Roman"/>
          <w:sz w:val="26"/>
          <w:szCs w:val="26"/>
          <w:lang w:eastAsia="ru-RU"/>
        </w:rPr>
        <w:t xml:space="preserve">постройки  </w:t>
      </w:r>
      <w:r w:rsidRPr="007F05A0">
        <w:rPr>
          <w:rFonts w:cs="Times New Roman"/>
          <w:i/>
          <w:sz w:val="26"/>
          <w:szCs w:val="26"/>
          <w:u w:val="single"/>
          <w:lang w:eastAsia="ru-RU"/>
        </w:rPr>
        <w:t>многоквартирный</w:t>
      </w:r>
      <w:proofErr w:type="gramEnd"/>
      <w:r w:rsidRPr="007F05A0">
        <w:rPr>
          <w:rFonts w:cs="Times New Roman"/>
          <w:i/>
          <w:sz w:val="26"/>
          <w:szCs w:val="26"/>
          <w:u w:val="single"/>
          <w:lang w:eastAsia="ru-RU"/>
        </w:rPr>
        <w:t xml:space="preserve"> жилой дом</w:t>
      </w:r>
    </w:p>
    <w:p w14:paraId="082B8F3B" w14:textId="77777777" w:rsidR="000E3DDB" w:rsidRPr="007F05A0" w:rsidRDefault="000E3DDB" w:rsidP="000E3DDB">
      <w:pPr>
        <w:suppressAutoHyphens w:val="0"/>
        <w:jc w:val="both"/>
        <w:rPr>
          <w:rFonts w:cs="Times New Roman"/>
          <w:sz w:val="26"/>
          <w:szCs w:val="26"/>
          <w:lang w:eastAsia="ru-RU"/>
        </w:rPr>
      </w:pPr>
      <w:r>
        <w:rPr>
          <w:rFonts w:cs="Times New Roman"/>
          <w:sz w:val="26"/>
          <w:szCs w:val="26"/>
          <w:lang w:eastAsia="ru-RU"/>
        </w:rPr>
        <w:t>4.</w:t>
      </w:r>
      <w:r w:rsidRPr="007F05A0">
        <w:rPr>
          <w:rFonts w:cs="Times New Roman"/>
          <w:sz w:val="26"/>
          <w:szCs w:val="26"/>
          <w:lang w:eastAsia="ru-RU"/>
        </w:rPr>
        <w:t xml:space="preserve">Год постройки </w:t>
      </w:r>
      <w:r w:rsidRPr="007F05A0">
        <w:rPr>
          <w:rFonts w:cs="Times New Roman"/>
          <w:i/>
          <w:sz w:val="26"/>
          <w:szCs w:val="26"/>
          <w:u w:val="single"/>
          <w:lang w:eastAsia="ru-RU"/>
        </w:rPr>
        <w:t>1971</w:t>
      </w:r>
    </w:p>
    <w:p w14:paraId="0A229271" w14:textId="77777777" w:rsidR="000E3DDB" w:rsidRPr="007F05A0" w:rsidRDefault="000E3DDB" w:rsidP="000E3DDB">
      <w:pPr>
        <w:suppressAutoHyphens w:val="0"/>
        <w:jc w:val="both"/>
        <w:rPr>
          <w:rFonts w:cs="Times New Roman"/>
          <w:sz w:val="26"/>
          <w:szCs w:val="26"/>
          <w:lang w:eastAsia="ru-RU"/>
        </w:rPr>
      </w:pPr>
      <w:r w:rsidRPr="007F05A0">
        <w:rPr>
          <w:rFonts w:cs="Times New Roman"/>
          <w:sz w:val="26"/>
          <w:szCs w:val="26"/>
          <w:lang w:eastAsia="ru-RU"/>
        </w:rPr>
        <w:t xml:space="preserve">5.Степень </w:t>
      </w:r>
      <w:r>
        <w:rPr>
          <w:rFonts w:cs="Times New Roman"/>
          <w:sz w:val="26"/>
          <w:szCs w:val="26"/>
          <w:lang w:eastAsia="ru-RU"/>
        </w:rPr>
        <w:t>износа по данным государственного</w:t>
      </w:r>
      <w:r w:rsidRPr="007F05A0">
        <w:rPr>
          <w:rFonts w:cs="Times New Roman"/>
          <w:sz w:val="26"/>
          <w:szCs w:val="26"/>
          <w:lang w:eastAsia="ru-RU"/>
        </w:rPr>
        <w:t xml:space="preserve"> технического учета </w:t>
      </w:r>
      <w:r w:rsidRPr="00AC784C">
        <w:rPr>
          <w:rFonts w:cs="Times New Roman"/>
          <w:i/>
          <w:sz w:val="26"/>
          <w:szCs w:val="26"/>
          <w:u w:val="single"/>
          <w:lang w:eastAsia="ru-RU"/>
        </w:rPr>
        <w:t>нет</w:t>
      </w:r>
    </w:p>
    <w:p w14:paraId="6B58C1E1" w14:textId="77777777" w:rsidR="000E3DDB" w:rsidRPr="007F05A0" w:rsidRDefault="000E3DDB" w:rsidP="000E3DDB">
      <w:pPr>
        <w:suppressAutoHyphens w:val="0"/>
        <w:jc w:val="both"/>
        <w:rPr>
          <w:rFonts w:cs="Times New Roman"/>
          <w:sz w:val="26"/>
          <w:szCs w:val="26"/>
          <w:lang w:eastAsia="ru-RU"/>
        </w:rPr>
      </w:pPr>
      <w:r>
        <w:rPr>
          <w:rFonts w:cs="Times New Roman"/>
          <w:sz w:val="26"/>
          <w:szCs w:val="26"/>
          <w:lang w:eastAsia="ru-RU"/>
        </w:rPr>
        <w:t>6.Степень фактического износа</w:t>
      </w:r>
      <w:r w:rsidRPr="007F05A0">
        <w:rPr>
          <w:rFonts w:cs="Times New Roman"/>
          <w:sz w:val="26"/>
          <w:szCs w:val="26"/>
          <w:lang w:eastAsia="ru-RU"/>
        </w:rPr>
        <w:t xml:space="preserve"> </w:t>
      </w:r>
      <w:r w:rsidRPr="007F05A0">
        <w:rPr>
          <w:rFonts w:cs="Times New Roman"/>
          <w:i/>
          <w:sz w:val="26"/>
          <w:szCs w:val="26"/>
          <w:u w:val="single"/>
          <w:lang w:eastAsia="ru-RU"/>
        </w:rPr>
        <w:t>нет</w:t>
      </w:r>
    </w:p>
    <w:p w14:paraId="4712C3DB" w14:textId="77777777" w:rsidR="000E3DDB" w:rsidRPr="007F05A0" w:rsidRDefault="000E3DDB" w:rsidP="000E3DDB">
      <w:pPr>
        <w:suppressAutoHyphens w:val="0"/>
        <w:jc w:val="both"/>
        <w:rPr>
          <w:rFonts w:cs="Times New Roman"/>
          <w:sz w:val="26"/>
          <w:szCs w:val="26"/>
          <w:lang w:eastAsia="ru-RU"/>
        </w:rPr>
      </w:pPr>
      <w:r>
        <w:rPr>
          <w:rFonts w:cs="Times New Roman"/>
          <w:sz w:val="26"/>
          <w:szCs w:val="26"/>
          <w:lang w:eastAsia="ru-RU"/>
        </w:rPr>
        <w:t>7.</w:t>
      </w:r>
      <w:r w:rsidRPr="007F05A0">
        <w:rPr>
          <w:rFonts w:cs="Times New Roman"/>
          <w:sz w:val="26"/>
          <w:szCs w:val="26"/>
          <w:lang w:eastAsia="ru-RU"/>
        </w:rPr>
        <w:t xml:space="preserve">Год последнего капитального ремонта </w:t>
      </w:r>
      <w:r w:rsidRPr="007F05A0">
        <w:rPr>
          <w:rFonts w:cs="Times New Roman"/>
          <w:i/>
          <w:sz w:val="26"/>
          <w:szCs w:val="26"/>
          <w:u w:val="single"/>
          <w:lang w:eastAsia="ru-RU"/>
        </w:rPr>
        <w:t>нет</w:t>
      </w:r>
    </w:p>
    <w:p w14:paraId="35F090C9" w14:textId="77777777" w:rsidR="000E3DDB" w:rsidRPr="007F05A0" w:rsidRDefault="000E3DDB" w:rsidP="000E3DDB">
      <w:pPr>
        <w:suppressAutoHyphens w:val="0"/>
        <w:jc w:val="both"/>
        <w:rPr>
          <w:rFonts w:cs="Times New Roman"/>
          <w:sz w:val="26"/>
          <w:szCs w:val="26"/>
          <w:lang w:eastAsia="ru-RU"/>
        </w:rPr>
      </w:pPr>
      <w:r>
        <w:rPr>
          <w:rFonts w:cs="Times New Roman"/>
          <w:sz w:val="26"/>
          <w:szCs w:val="26"/>
          <w:lang w:eastAsia="ru-RU"/>
        </w:rPr>
        <w:t>8.</w:t>
      </w:r>
      <w:r w:rsidRPr="007F05A0">
        <w:rPr>
          <w:rFonts w:cs="Times New Roman"/>
          <w:sz w:val="26"/>
          <w:szCs w:val="26"/>
          <w:lang w:eastAsia="ru-RU"/>
        </w:rPr>
        <w:t xml:space="preserve">Реквизиты правового акта о признании </w:t>
      </w:r>
      <w:proofErr w:type="gramStart"/>
      <w:r w:rsidRPr="007F05A0">
        <w:rPr>
          <w:rFonts w:cs="Times New Roman"/>
          <w:sz w:val="26"/>
          <w:szCs w:val="26"/>
          <w:lang w:eastAsia="ru-RU"/>
        </w:rPr>
        <w:t>многоквартирного  до</w:t>
      </w:r>
      <w:r>
        <w:rPr>
          <w:rFonts w:cs="Times New Roman"/>
          <w:sz w:val="26"/>
          <w:szCs w:val="26"/>
          <w:lang w:eastAsia="ru-RU"/>
        </w:rPr>
        <w:t>ма</w:t>
      </w:r>
      <w:proofErr w:type="gramEnd"/>
      <w:r>
        <w:rPr>
          <w:rFonts w:cs="Times New Roman"/>
          <w:sz w:val="26"/>
          <w:szCs w:val="26"/>
          <w:lang w:eastAsia="ru-RU"/>
        </w:rPr>
        <w:t xml:space="preserve"> аварийным и подлежащим сносу</w:t>
      </w:r>
      <w:r w:rsidRPr="007F05A0">
        <w:rPr>
          <w:rFonts w:cs="Times New Roman"/>
          <w:sz w:val="26"/>
          <w:szCs w:val="26"/>
          <w:lang w:eastAsia="ru-RU"/>
        </w:rPr>
        <w:t xml:space="preserve"> </w:t>
      </w:r>
      <w:r w:rsidRPr="007F05A0">
        <w:rPr>
          <w:rFonts w:cs="Times New Roman"/>
          <w:i/>
          <w:sz w:val="26"/>
          <w:szCs w:val="26"/>
          <w:u w:val="single"/>
          <w:lang w:eastAsia="ru-RU"/>
        </w:rPr>
        <w:t>нет</w:t>
      </w:r>
    </w:p>
    <w:p w14:paraId="68EF3BE5" w14:textId="77777777" w:rsidR="000E3DDB" w:rsidRPr="007F05A0" w:rsidRDefault="000E3DDB" w:rsidP="000E3DDB">
      <w:pPr>
        <w:suppressAutoHyphens w:val="0"/>
        <w:jc w:val="both"/>
        <w:rPr>
          <w:rFonts w:cs="Times New Roman"/>
          <w:sz w:val="26"/>
          <w:szCs w:val="26"/>
          <w:u w:val="single"/>
          <w:lang w:eastAsia="ru-RU"/>
        </w:rPr>
      </w:pPr>
      <w:r>
        <w:rPr>
          <w:rFonts w:cs="Times New Roman"/>
          <w:sz w:val="26"/>
          <w:szCs w:val="26"/>
          <w:lang w:eastAsia="ru-RU"/>
        </w:rPr>
        <w:t>9.</w:t>
      </w:r>
      <w:r w:rsidRPr="007F05A0">
        <w:rPr>
          <w:rFonts w:cs="Times New Roman"/>
          <w:sz w:val="26"/>
          <w:szCs w:val="26"/>
          <w:lang w:eastAsia="ru-RU"/>
        </w:rPr>
        <w:t xml:space="preserve">Количество этажей </w:t>
      </w:r>
      <w:r w:rsidRPr="007F05A0">
        <w:rPr>
          <w:rFonts w:cs="Times New Roman"/>
          <w:sz w:val="26"/>
          <w:szCs w:val="26"/>
          <w:u w:val="single"/>
          <w:lang w:eastAsia="ru-RU"/>
        </w:rPr>
        <w:t xml:space="preserve">5 </w:t>
      </w:r>
    </w:p>
    <w:p w14:paraId="3CD9A7F8" w14:textId="77777777" w:rsidR="000E3DDB" w:rsidRPr="007F05A0" w:rsidRDefault="000E3DDB" w:rsidP="000E3DDB">
      <w:pPr>
        <w:suppressAutoHyphens w:val="0"/>
        <w:jc w:val="both"/>
        <w:rPr>
          <w:rFonts w:cs="Times New Roman"/>
          <w:sz w:val="26"/>
          <w:szCs w:val="26"/>
          <w:lang w:eastAsia="ru-RU"/>
        </w:rPr>
      </w:pPr>
      <w:r>
        <w:rPr>
          <w:rFonts w:cs="Times New Roman"/>
          <w:sz w:val="26"/>
          <w:szCs w:val="26"/>
          <w:lang w:eastAsia="ru-RU"/>
        </w:rPr>
        <w:t>10.</w:t>
      </w:r>
      <w:r w:rsidRPr="007F05A0">
        <w:rPr>
          <w:rFonts w:cs="Times New Roman"/>
          <w:sz w:val="26"/>
          <w:szCs w:val="26"/>
          <w:lang w:eastAsia="ru-RU"/>
        </w:rPr>
        <w:t xml:space="preserve">Наличие подвала </w:t>
      </w:r>
      <w:r w:rsidRPr="007F05A0">
        <w:rPr>
          <w:rFonts w:cs="Times New Roman"/>
          <w:i/>
          <w:sz w:val="26"/>
          <w:szCs w:val="26"/>
          <w:u w:val="single"/>
          <w:lang w:eastAsia="ru-RU"/>
        </w:rPr>
        <w:t>нет</w:t>
      </w:r>
    </w:p>
    <w:p w14:paraId="050D9E87" w14:textId="77777777" w:rsidR="000E3DDB" w:rsidRPr="007F05A0" w:rsidRDefault="000E3DDB" w:rsidP="000E3DDB">
      <w:pPr>
        <w:suppressAutoHyphens w:val="0"/>
        <w:jc w:val="both"/>
        <w:rPr>
          <w:rFonts w:cs="Times New Roman"/>
          <w:sz w:val="26"/>
          <w:szCs w:val="26"/>
          <w:lang w:eastAsia="ru-RU"/>
        </w:rPr>
      </w:pPr>
      <w:r w:rsidRPr="007F05A0">
        <w:rPr>
          <w:rFonts w:cs="Times New Roman"/>
          <w:sz w:val="26"/>
          <w:szCs w:val="26"/>
          <w:lang w:eastAsia="ru-RU"/>
        </w:rPr>
        <w:t xml:space="preserve">11.Наличие цокольного этажа </w:t>
      </w:r>
      <w:r w:rsidRPr="007F05A0">
        <w:rPr>
          <w:rFonts w:cs="Times New Roman"/>
          <w:i/>
          <w:sz w:val="26"/>
          <w:szCs w:val="26"/>
          <w:u w:val="single"/>
          <w:lang w:eastAsia="ru-RU"/>
        </w:rPr>
        <w:t>нет</w:t>
      </w:r>
    </w:p>
    <w:p w14:paraId="768754D1" w14:textId="77777777" w:rsidR="000E3DDB" w:rsidRPr="007F05A0" w:rsidRDefault="000E3DDB" w:rsidP="000E3DDB">
      <w:pPr>
        <w:suppressAutoHyphens w:val="0"/>
        <w:jc w:val="both"/>
        <w:rPr>
          <w:rFonts w:cs="Times New Roman"/>
          <w:sz w:val="26"/>
          <w:szCs w:val="26"/>
          <w:lang w:eastAsia="ru-RU"/>
        </w:rPr>
      </w:pPr>
      <w:r>
        <w:rPr>
          <w:rFonts w:cs="Times New Roman"/>
          <w:sz w:val="26"/>
          <w:szCs w:val="26"/>
          <w:lang w:eastAsia="ru-RU"/>
        </w:rPr>
        <w:t>12.</w:t>
      </w:r>
      <w:r w:rsidRPr="007F05A0">
        <w:rPr>
          <w:rFonts w:cs="Times New Roman"/>
          <w:sz w:val="26"/>
          <w:szCs w:val="26"/>
          <w:lang w:eastAsia="ru-RU"/>
        </w:rPr>
        <w:t xml:space="preserve">Наличие мансарды </w:t>
      </w:r>
      <w:r w:rsidRPr="007F05A0">
        <w:rPr>
          <w:rFonts w:cs="Times New Roman"/>
          <w:i/>
          <w:sz w:val="26"/>
          <w:szCs w:val="26"/>
          <w:u w:val="single"/>
          <w:lang w:eastAsia="ru-RU"/>
        </w:rPr>
        <w:t>нет</w:t>
      </w:r>
    </w:p>
    <w:p w14:paraId="40CDC379" w14:textId="77777777" w:rsidR="000E3DDB" w:rsidRPr="007F05A0" w:rsidRDefault="000E3DDB" w:rsidP="000E3DDB">
      <w:pPr>
        <w:suppressAutoHyphens w:val="0"/>
        <w:jc w:val="both"/>
        <w:rPr>
          <w:rFonts w:cs="Times New Roman"/>
          <w:sz w:val="26"/>
          <w:szCs w:val="26"/>
          <w:lang w:eastAsia="ru-RU"/>
        </w:rPr>
      </w:pPr>
      <w:r>
        <w:rPr>
          <w:rFonts w:cs="Times New Roman"/>
          <w:sz w:val="26"/>
          <w:szCs w:val="26"/>
          <w:lang w:eastAsia="ru-RU"/>
        </w:rPr>
        <w:t>13.</w:t>
      </w:r>
      <w:r w:rsidRPr="007F05A0">
        <w:rPr>
          <w:rFonts w:cs="Times New Roman"/>
          <w:sz w:val="26"/>
          <w:szCs w:val="26"/>
          <w:lang w:eastAsia="ru-RU"/>
        </w:rPr>
        <w:t xml:space="preserve">Наличие мезонина </w:t>
      </w:r>
      <w:r w:rsidRPr="007F05A0">
        <w:rPr>
          <w:rFonts w:cs="Times New Roman"/>
          <w:i/>
          <w:sz w:val="26"/>
          <w:szCs w:val="26"/>
          <w:u w:val="single"/>
          <w:lang w:eastAsia="ru-RU"/>
        </w:rPr>
        <w:t>нет</w:t>
      </w:r>
    </w:p>
    <w:p w14:paraId="30D0C203" w14:textId="77777777" w:rsidR="000E3DDB" w:rsidRPr="007F05A0" w:rsidRDefault="000E3DDB" w:rsidP="000E3DDB">
      <w:pPr>
        <w:suppressAutoHyphens w:val="0"/>
        <w:jc w:val="both"/>
        <w:rPr>
          <w:rFonts w:cs="Times New Roman"/>
          <w:sz w:val="26"/>
          <w:szCs w:val="26"/>
          <w:u w:val="single"/>
          <w:lang w:eastAsia="ru-RU"/>
        </w:rPr>
      </w:pPr>
      <w:r>
        <w:rPr>
          <w:rFonts w:cs="Times New Roman"/>
          <w:sz w:val="26"/>
          <w:szCs w:val="26"/>
          <w:lang w:eastAsia="ru-RU"/>
        </w:rPr>
        <w:t>14.</w:t>
      </w:r>
      <w:r w:rsidRPr="007F05A0">
        <w:rPr>
          <w:rFonts w:cs="Times New Roman"/>
          <w:sz w:val="26"/>
          <w:szCs w:val="26"/>
          <w:lang w:eastAsia="ru-RU"/>
        </w:rPr>
        <w:t>Количество квартир</w:t>
      </w:r>
      <w:r>
        <w:rPr>
          <w:rFonts w:cs="Times New Roman"/>
          <w:sz w:val="26"/>
          <w:szCs w:val="26"/>
          <w:u w:val="single"/>
          <w:lang w:eastAsia="ru-RU"/>
        </w:rPr>
        <w:t xml:space="preserve"> </w:t>
      </w:r>
      <w:r w:rsidRPr="007F05A0">
        <w:rPr>
          <w:rFonts w:cs="Times New Roman"/>
          <w:i/>
          <w:sz w:val="26"/>
          <w:szCs w:val="26"/>
          <w:u w:val="single"/>
          <w:lang w:eastAsia="ru-RU"/>
        </w:rPr>
        <w:t>146</w:t>
      </w:r>
    </w:p>
    <w:p w14:paraId="53AFCAC0" w14:textId="77777777" w:rsidR="000E3DDB" w:rsidRPr="007F05A0" w:rsidRDefault="000E3DDB" w:rsidP="000E3DDB">
      <w:pPr>
        <w:suppressAutoHyphens w:val="0"/>
        <w:jc w:val="both"/>
        <w:rPr>
          <w:rFonts w:cs="Times New Roman"/>
          <w:sz w:val="26"/>
          <w:szCs w:val="26"/>
          <w:lang w:eastAsia="ru-RU"/>
        </w:rPr>
      </w:pPr>
      <w:r>
        <w:rPr>
          <w:rFonts w:cs="Times New Roman"/>
          <w:sz w:val="26"/>
          <w:szCs w:val="26"/>
          <w:lang w:eastAsia="ru-RU"/>
        </w:rPr>
        <w:t>15.</w:t>
      </w:r>
      <w:r w:rsidRPr="007F05A0">
        <w:rPr>
          <w:rFonts w:cs="Times New Roman"/>
          <w:sz w:val="26"/>
          <w:szCs w:val="26"/>
          <w:lang w:eastAsia="ru-RU"/>
        </w:rPr>
        <w:t xml:space="preserve">Количество нежилых помещений, не входящих в состав общего имущества </w:t>
      </w:r>
      <w:proofErr w:type="gramStart"/>
      <w:r>
        <w:rPr>
          <w:rFonts w:cs="Times New Roman"/>
          <w:sz w:val="26"/>
          <w:szCs w:val="26"/>
          <w:lang w:eastAsia="ru-RU"/>
        </w:rPr>
        <w:t>16.</w:t>
      </w:r>
      <w:r w:rsidRPr="007F05A0">
        <w:rPr>
          <w:rFonts w:cs="Times New Roman"/>
          <w:sz w:val="26"/>
          <w:szCs w:val="26"/>
          <w:lang w:eastAsia="ru-RU"/>
        </w:rPr>
        <w:t>Реквизиты</w:t>
      </w:r>
      <w:proofErr w:type="gramEnd"/>
      <w:r w:rsidRPr="007F05A0">
        <w:rPr>
          <w:rFonts w:cs="Times New Roman"/>
          <w:sz w:val="26"/>
          <w:szCs w:val="26"/>
          <w:lang w:eastAsia="ru-RU"/>
        </w:rPr>
        <w:t xml:space="preserve"> правового акта о признании всех жилых помещений в многоквартирном доме непригодными для проживания </w:t>
      </w:r>
      <w:r w:rsidRPr="007F05A0">
        <w:rPr>
          <w:rFonts w:cs="Times New Roman"/>
          <w:i/>
          <w:sz w:val="26"/>
          <w:szCs w:val="26"/>
          <w:u w:val="single"/>
          <w:lang w:eastAsia="ru-RU"/>
        </w:rPr>
        <w:t>нет</w:t>
      </w:r>
    </w:p>
    <w:p w14:paraId="1A02038A" w14:textId="77777777" w:rsidR="000E3DDB" w:rsidRPr="007F05A0" w:rsidRDefault="000E3DDB" w:rsidP="000E3DDB">
      <w:pPr>
        <w:suppressAutoHyphens w:val="0"/>
        <w:jc w:val="both"/>
        <w:rPr>
          <w:rFonts w:cs="Times New Roman"/>
          <w:sz w:val="26"/>
          <w:szCs w:val="26"/>
          <w:lang w:eastAsia="ru-RU"/>
        </w:rPr>
      </w:pPr>
      <w:r>
        <w:rPr>
          <w:rFonts w:cs="Times New Roman"/>
          <w:sz w:val="26"/>
          <w:szCs w:val="26"/>
          <w:lang w:eastAsia="ru-RU"/>
        </w:rPr>
        <w:t xml:space="preserve">17.Перечень </w:t>
      </w:r>
      <w:r w:rsidRPr="007F05A0">
        <w:rPr>
          <w:rFonts w:cs="Times New Roman"/>
          <w:sz w:val="26"/>
          <w:szCs w:val="26"/>
          <w:lang w:eastAsia="ru-RU"/>
        </w:rPr>
        <w:t xml:space="preserve">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7F05A0">
        <w:rPr>
          <w:rFonts w:cs="Times New Roman"/>
          <w:i/>
          <w:sz w:val="26"/>
          <w:szCs w:val="26"/>
          <w:u w:val="single"/>
          <w:lang w:eastAsia="ru-RU"/>
        </w:rPr>
        <w:t>нет</w:t>
      </w:r>
    </w:p>
    <w:p w14:paraId="5A4E8C2A" w14:textId="7D2287E5" w:rsidR="000E3DDB" w:rsidRPr="00850F69" w:rsidRDefault="000E3DDB" w:rsidP="000E3DDB">
      <w:pPr>
        <w:suppressAutoHyphens w:val="0"/>
        <w:jc w:val="both"/>
        <w:rPr>
          <w:rFonts w:cs="Times New Roman"/>
          <w:sz w:val="26"/>
          <w:szCs w:val="26"/>
          <w:lang w:eastAsia="ru-RU"/>
        </w:rPr>
      </w:pPr>
      <w:r>
        <w:rPr>
          <w:rFonts w:cs="Times New Roman"/>
          <w:sz w:val="26"/>
          <w:szCs w:val="26"/>
          <w:lang w:eastAsia="ru-RU"/>
        </w:rPr>
        <w:t>18.</w:t>
      </w:r>
      <w:r w:rsidRPr="007F05A0">
        <w:rPr>
          <w:rFonts w:cs="Times New Roman"/>
          <w:sz w:val="26"/>
          <w:szCs w:val="26"/>
          <w:lang w:eastAsia="ru-RU"/>
        </w:rPr>
        <w:t xml:space="preserve">Строительный объем </w:t>
      </w:r>
      <w:r w:rsidRPr="007F05A0">
        <w:rPr>
          <w:rFonts w:cs="Times New Roman"/>
          <w:i/>
          <w:sz w:val="26"/>
          <w:szCs w:val="26"/>
          <w:u w:val="single"/>
          <w:lang w:eastAsia="ru-RU"/>
        </w:rPr>
        <w:t>13883</w:t>
      </w:r>
      <w:r>
        <w:rPr>
          <w:rFonts w:cs="Times New Roman"/>
          <w:i/>
          <w:sz w:val="26"/>
          <w:szCs w:val="26"/>
          <w:u w:val="single"/>
          <w:lang w:eastAsia="ru-RU"/>
        </w:rPr>
        <w:t xml:space="preserve"> </w:t>
      </w:r>
      <w:r w:rsidRPr="007F05A0">
        <w:rPr>
          <w:rFonts w:cs="Times New Roman"/>
          <w:i/>
          <w:sz w:val="26"/>
          <w:szCs w:val="26"/>
          <w:u w:val="single"/>
          <w:lang w:eastAsia="ru-RU"/>
        </w:rPr>
        <w:t>куб. м</w:t>
      </w:r>
    </w:p>
    <w:p w14:paraId="12640898" w14:textId="77777777" w:rsidR="000E3DDB" w:rsidRPr="007F05A0" w:rsidRDefault="000E3DDB" w:rsidP="000E3DDB">
      <w:pPr>
        <w:suppressAutoHyphens w:val="0"/>
        <w:jc w:val="both"/>
        <w:rPr>
          <w:rFonts w:cs="Times New Roman"/>
          <w:sz w:val="26"/>
          <w:szCs w:val="26"/>
          <w:lang w:eastAsia="ru-RU"/>
        </w:rPr>
      </w:pPr>
      <w:r>
        <w:rPr>
          <w:rFonts w:cs="Times New Roman"/>
          <w:sz w:val="26"/>
          <w:szCs w:val="26"/>
          <w:lang w:eastAsia="ru-RU"/>
        </w:rPr>
        <w:t>19.</w:t>
      </w:r>
      <w:r w:rsidRPr="007F05A0">
        <w:rPr>
          <w:rFonts w:cs="Times New Roman"/>
          <w:sz w:val="26"/>
          <w:szCs w:val="26"/>
          <w:lang w:eastAsia="ru-RU"/>
        </w:rPr>
        <w:t>Площадь:</w:t>
      </w:r>
    </w:p>
    <w:p w14:paraId="22AA60D3" w14:textId="30C44AF0" w:rsidR="000E3DDB" w:rsidRPr="00850F69" w:rsidRDefault="000E3DDB" w:rsidP="000E3DDB">
      <w:pPr>
        <w:suppressAutoHyphens w:val="0"/>
        <w:jc w:val="both"/>
        <w:rPr>
          <w:rFonts w:cs="Times New Roman"/>
          <w:sz w:val="26"/>
          <w:szCs w:val="26"/>
          <w:lang w:eastAsia="ru-RU"/>
        </w:rPr>
      </w:pPr>
      <w:proofErr w:type="gramStart"/>
      <w:r>
        <w:rPr>
          <w:rFonts w:cs="Times New Roman"/>
          <w:sz w:val="26"/>
          <w:szCs w:val="26"/>
          <w:lang w:eastAsia="ru-RU"/>
        </w:rPr>
        <w:t>а)</w:t>
      </w:r>
      <w:r w:rsidRPr="007F05A0">
        <w:rPr>
          <w:rFonts w:cs="Times New Roman"/>
          <w:sz w:val="26"/>
          <w:szCs w:val="26"/>
          <w:lang w:eastAsia="ru-RU"/>
        </w:rPr>
        <w:t>многоквартирного</w:t>
      </w:r>
      <w:proofErr w:type="gramEnd"/>
      <w:r w:rsidRPr="007F05A0">
        <w:rPr>
          <w:rFonts w:cs="Times New Roman"/>
          <w:sz w:val="26"/>
          <w:szCs w:val="26"/>
          <w:lang w:eastAsia="ru-RU"/>
        </w:rPr>
        <w:t xml:space="preserve"> дома</w:t>
      </w:r>
      <w:r>
        <w:rPr>
          <w:rFonts w:cs="Times New Roman"/>
          <w:sz w:val="26"/>
          <w:szCs w:val="26"/>
          <w:lang w:eastAsia="ru-RU"/>
        </w:rPr>
        <w:t xml:space="preserve"> с</w:t>
      </w:r>
      <w:r w:rsidRPr="007F05A0">
        <w:rPr>
          <w:rFonts w:cs="Times New Roman"/>
          <w:sz w:val="26"/>
          <w:szCs w:val="26"/>
          <w:lang w:eastAsia="ru-RU"/>
        </w:rPr>
        <w:t xml:space="preserve"> лоджиями, балконами, шкафами, коридорами и лестничными </w:t>
      </w:r>
      <w:proofErr w:type="gramStart"/>
      <w:r w:rsidRPr="007F05A0">
        <w:rPr>
          <w:rFonts w:cs="Times New Roman"/>
          <w:sz w:val="26"/>
          <w:szCs w:val="26"/>
          <w:lang w:eastAsia="ru-RU"/>
        </w:rPr>
        <w:t xml:space="preserve">клетками </w:t>
      </w:r>
      <w:r w:rsidRPr="007F05A0">
        <w:rPr>
          <w:rFonts w:cs="Times New Roman"/>
          <w:i/>
          <w:sz w:val="26"/>
          <w:szCs w:val="26"/>
          <w:u w:val="single"/>
          <w:lang w:eastAsia="ru-RU"/>
        </w:rPr>
        <w:t xml:space="preserve"> 4065</w:t>
      </w:r>
      <w:proofErr w:type="gramEnd"/>
      <w:r w:rsidRPr="007F05A0">
        <w:rPr>
          <w:rFonts w:cs="Times New Roman"/>
          <w:i/>
          <w:sz w:val="26"/>
          <w:szCs w:val="26"/>
          <w:u w:val="single"/>
          <w:lang w:eastAsia="ru-RU"/>
        </w:rPr>
        <w:t>,9 кв. м</w:t>
      </w:r>
    </w:p>
    <w:p w14:paraId="7D513B91" w14:textId="757B9EA5" w:rsidR="000E3DDB" w:rsidRPr="007F05A0" w:rsidRDefault="000E3DDB" w:rsidP="000E3DDB">
      <w:pPr>
        <w:suppressAutoHyphens w:val="0"/>
        <w:jc w:val="both"/>
        <w:rPr>
          <w:rFonts w:cs="Times New Roman"/>
          <w:sz w:val="26"/>
          <w:szCs w:val="26"/>
          <w:lang w:eastAsia="ru-RU"/>
        </w:rPr>
      </w:pPr>
      <w:proofErr w:type="gramStart"/>
      <w:r>
        <w:rPr>
          <w:rFonts w:cs="Times New Roman"/>
          <w:sz w:val="26"/>
          <w:szCs w:val="26"/>
          <w:lang w:eastAsia="ru-RU"/>
        </w:rPr>
        <w:t>б)</w:t>
      </w:r>
      <w:r w:rsidRPr="007F05A0">
        <w:rPr>
          <w:rFonts w:cs="Times New Roman"/>
          <w:sz w:val="26"/>
          <w:szCs w:val="26"/>
          <w:lang w:eastAsia="ru-RU"/>
        </w:rPr>
        <w:t>жилых</w:t>
      </w:r>
      <w:proofErr w:type="gramEnd"/>
      <w:r w:rsidRPr="007F05A0">
        <w:rPr>
          <w:rFonts w:cs="Times New Roman"/>
          <w:sz w:val="26"/>
          <w:szCs w:val="26"/>
          <w:lang w:eastAsia="ru-RU"/>
        </w:rPr>
        <w:t xml:space="preserve"> помещений (общая площадь квартир) </w:t>
      </w:r>
      <w:r w:rsidRPr="007F05A0">
        <w:rPr>
          <w:rFonts w:cs="Times New Roman"/>
          <w:i/>
          <w:sz w:val="26"/>
          <w:szCs w:val="26"/>
          <w:u w:val="single"/>
          <w:lang w:eastAsia="ru-RU"/>
        </w:rPr>
        <w:t>нет</w:t>
      </w:r>
      <w:r>
        <w:rPr>
          <w:rFonts w:cs="Times New Roman"/>
          <w:sz w:val="26"/>
          <w:szCs w:val="26"/>
          <w:lang w:eastAsia="ru-RU"/>
        </w:rPr>
        <w:t xml:space="preserve"> </w:t>
      </w:r>
      <w:r w:rsidRPr="007F05A0">
        <w:rPr>
          <w:rFonts w:cs="Times New Roman"/>
          <w:sz w:val="26"/>
          <w:szCs w:val="26"/>
          <w:lang w:eastAsia="ru-RU"/>
        </w:rPr>
        <w:t>(</w:t>
      </w:r>
      <w:r w:rsidRPr="007F05A0">
        <w:rPr>
          <w:rFonts w:cs="Times New Roman"/>
          <w:i/>
          <w:sz w:val="26"/>
          <w:szCs w:val="26"/>
          <w:u w:val="single"/>
          <w:lang w:eastAsia="ru-RU"/>
        </w:rPr>
        <w:t>2544,48 кв. м</w:t>
      </w:r>
      <w:r>
        <w:rPr>
          <w:rFonts w:cs="Times New Roman"/>
          <w:i/>
          <w:sz w:val="26"/>
          <w:szCs w:val="26"/>
          <w:u w:val="single"/>
          <w:lang w:eastAsia="ru-RU"/>
        </w:rPr>
        <w:t>)</w:t>
      </w:r>
    </w:p>
    <w:p w14:paraId="30671D5E" w14:textId="77777777" w:rsidR="000E3DDB" w:rsidRPr="007F05A0" w:rsidRDefault="000E3DDB" w:rsidP="000E3DDB">
      <w:pPr>
        <w:suppressAutoHyphens w:val="0"/>
        <w:jc w:val="both"/>
        <w:rPr>
          <w:rFonts w:cs="Times New Roman"/>
          <w:sz w:val="26"/>
          <w:szCs w:val="26"/>
          <w:lang w:eastAsia="ru-RU"/>
        </w:rPr>
      </w:pPr>
      <w:proofErr w:type="gramStart"/>
      <w:r>
        <w:rPr>
          <w:rFonts w:cs="Times New Roman"/>
          <w:sz w:val="26"/>
          <w:szCs w:val="26"/>
          <w:lang w:eastAsia="ru-RU"/>
        </w:rPr>
        <w:t>в)нежилых</w:t>
      </w:r>
      <w:proofErr w:type="gramEnd"/>
      <w:r>
        <w:rPr>
          <w:rFonts w:cs="Times New Roman"/>
          <w:sz w:val="26"/>
          <w:szCs w:val="26"/>
          <w:lang w:eastAsia="ru-RU"/>
        </w:rPr>
        <w:t xml:space="preserve"> помещений (общая площадь нежилых помещений, не входящих в состав общего имущества в многоквартирном</w:t>
      </w:r>
      <w:r w:rsidRPr="007F05A0">
        <w:rPr>
          <w:rFonts w:cs="Times New Roman"/>
          <w:sz w:val="26"/>
          <w:szCs w:val="26"/>
          <w:lang w:eastAsia="ru-RU"/>
        </w:rPr>
        <w:t xml:space="preserve"> </w:t>
      </w:r>
      <w:r>
        <w:rPr>
          <w:rFonts w:cs="Times New Roman"/>
          <w:sz w:val="26"/>
          <w:szCs w:val="26"/>
          <w:lang w:eastAsia="ru-RU"/>
        </w:rPr>
        <w:t xml:space="preserve">доме) </w:t>
      </w:r>
      <w:r w:rsidRPr="00AD67A0">
        <w:rPr>
          <w:rFonts w:cs="Times New Roman"/>
          <w:i/>
          <w:sz w:val="26"/>
          <w:szCs w:val="26"/>
          <w:u w:val="single"/>
          <w:lang w:eastAsia="ru-RU"/>
        </w:rPr>
        <w:t>нет</w:t>
      </w:r>
    </w:p>
    <w:p w14:paraId="7EDE6401" w14:textId="77777777" w:rsidR="000E3DDB" w:rsidRPr="007F05A0" w:rsidRDefault="000E3DDB" w:rsidP="000E3DDB">
      <w:pPr>
        <w:suppressAutoHyphens w:val="0"/>
        <w:jc w:val="both"/>
        <w:rPr>
          <w:rFonts w:cs="Times New Roman"/>
          <w:sz w:val="26"/>
          <w:szCs w:val="26"/>
          <w:lang w:eastAsia="ru-RU"/>
        </w:rPr>
      </w:pPr>
      <w:proofErr w:type="gramStart"/>
      <w:r>
        <w:rPr>
          <w:rFonts w:cs="Times New Roman"/>
          <w:sz w:val="26"/>
          <w:szCs w:val="26"/>
          <w:lang w:eastAsia="ru-RU"/>
        </w:rPr>
        <w:t>г)помещений</w:t>
      </w:r>
      <w:proofErr w:type="gramEnd"/>
      <w:r>
        <w:rPr>
          <w:rFonts w:cs="Times New Roman"/>
          <w:sz w:val="26"/>
          <w:szCs w:val="26"/>
          <w:lang w:eastAsia="ru-RU"/>
        </w:rPr>
        <w:t xml:space="preserve"> общего пользования (общая площадь нежилых помещений,</w:t>
      </w:r>
      <w:r w:rsidRPr="007F05A0">
        <w:rPr>
          <w:rFonts w:cs="Times New Roman"/>
          <w:sz w:val="26"/>
          <w:szCs w:val="26"/>
          <w:lang w:eastAsia="ru-RU"/>
        </w:rPr>
        <w:t xml:space="preserve"> входящих</w:t>
      </w:r>
      <w:r>
        <w:rPr>
          <w:rFonts w:cs="Times New Roman"/>
          <w:sz w:val="26"/>
          <w:szCs w:val="26"/>
          <w:lang w:eastAsia="ru-RU"/>
        </w:rPr>
        <w:t xml:space="preserve"> в</w:t>
      </w:r>
      <w:r w:rsidRPr="007F05A0">
        <w:rPr>
          <w:rFonts w:cs="Times New Roman"/>
          <w:sz w:val="26"/>
          <w:szCs w:val="26"/>
          <w:lang w:eastAsia="ru-RU"/>
        </w:rPr>
        <w:t xml:space="preserve"> состав общего имущества в многоквартирном доме) </w:t>
      </w:r>
      <w:r w:rsidRPr="00AD67A0">
        <w:rPr>
          <w:rFonts w:cs="Times New Roman"/>
          <w:i/>
          <w:sz w:val="26"/>
          <w:szCs w:val="26"/>
          <w:u w:val="single"/>
          <w:lang w:eastAsia="ru-RU"/>
        </w:rPr>
        <w:t>нет</w:t>
      </w:r>
    </w:p>
    <w:p w14:paraId="34AF77CB" w14:textId="77777777" w:rsidR="000E3DDB" w:rsidRPr="007F05A0" w:rsidRDefault="000E3DDB" w:rsidP="000E3DDB">
      <w:pPr>
        <w:suppressAutoHyphens w:val="0"/>
        <w:jc w:val="both"/>
        <w:rPr>
          <w:rFonts w:cs="Times New Roman"/>
          <w:sz w:val="26"/>
          <w:szCs w:val="26"/>
          <w:lang w:eastAsia="ru-RU"/>
        </w:rPr>
      </w:pPr>
      <w:r>
        <w:rPr>
          <w:rFonts w:cs="Times New Roman"/>
          <w:sz w:val="26"/>
          <w:szCs w:val="26"/>
          <w:lang w:eastAsia="ru-RU"/>
        </w:rPr>
        <w:t>20.</w:t>
      </w:r>
      <w:r w:rsidRPr="007F05A0">
        <w:rPr>
          <w:rFonts w:cs="Times New Roman"/>
          <w:sz w:val="26"/>
          <w:szCs w:val="26"/>
          <w:lang w:eastAsia="ru-RU"/>
        </w:rPr>
        <w:t xml:space="preserve">Количество лестниц </w:t>
      </w:r>
      <w:r w:rsidRPr="007F05A0">
        <w:rPr>
          <w:rFonts w:cs="Times New Roman"/>
          <w:i/>
          <w:sz w:val="26"/>
          <w:szCs w:val="26"/>
          <w:u w:val="single"/>
          <w:lang w:eastAsia="ru-RU"/>
        </w:rPr>
        <w:t>2 шт.</w:t>
      </w:r>
    </w:p>
    <w:p w14:paraId="4A938348" w14:textId="7188C642" w:rsidR="000E3DDB" w:rsidRPr="00850F69" w:rsidRDefault="000E3DDB" w:rsidP="000E3DDB">
      <w:pPr>
        <w:suppressAutoHyphens w:val="0"/>
        <w:jc w:val="both"/>
        <w:rPr>
          <w:rFonts w:cs="Times New Roman"/>
          <w:sz w:val="26"/>
          <w:szCs w:val="26"/>
          <w:lang w:eastAsia="ru-RU"/>
        </w:rPr>
      </w:pPr>
      <w:r>
        <w:rPr>
          <w:rFonts w:cs="Times New Roman"/>
          <w:sz w:val="26"/>
          <w:szCs w:val="26"/>
          <w:lang w:eastAsia="ru-RU"/>
        </w:rPr>
        <w:t>21.Уборочная площадь лестниц (включая</w:t>
      </w:r>
      <w:r w:rsidRPr="007F05A0">
        <w:rPr>
          <w:rFonts w:cs="Times New Roman"/>
          <w:sz w:val="26"/>
          <w:szCs w:val="26"/>
          <w:lang w:eastAsia="ru-RU"/>
        </w:rPr>
        <w:t xml:space="preserve"> межквартирные лестничные площадки) </w:t>
      </w:r>
      <w:r w:rsidRPr="007F05A0">
        <w:rPr>
          <w:rFonts w:cs="Times New Roman"/>
          <w:i/>
          <w:sz w:val="26"/>
          <w:szCs w:val="26"/>
          <w:u w:val="single"/>
          <w:lang w:eastAsia="ru-RU"/>
        </w:rPr>
        <w:t>154</w:t>
      </w:r>
      <w:r w:rsidRPr="00AD67A0">
        <w:rPr>
          <w:rFonts w:cs="Times New Roman"/>
          <w:i/>
          <w:sz w:val="26"/>
          <w:szCs w:val="26"/>
          <w:u w:val="single"/>
          <w:lang w:eastAsia="ru-RU"/>
        </w:rPr>
        <w:t xml:space="preserve"> </w:t>
      </w:r>
      <w:r w:rsidRPr="007F05A0">
        <w:rPr>
          <w:rFonts w:cs="Times New Roman"/>
          <w:i/>
          <w:sz w:val="26"/>
          <w:szCs w:val="26"/>
          <w:u w:val="single"/>
          <w:lang w:eastAsia="ru-RU"/>
        </w:rPr>
        <w:t>кв. м</w:t>
      </w:r>
    </w:p>
    <w:p w14:paraId="18204783" w14:textId="22820865" w:rsidR="000E3DDB" w:rsidRPr="001124D7" w:rsidRDefault="000E3DDB" w:rsidP="000E3DDB">
      <w:pPr>
        <w:suppressAutoHyphens w:val="0"/>
        <w:jc w:val="both"/>
        <w:rPr>
          <w:rFonts w:cs="Times New Roman"/>
          <w:sz w:val="26"/>
          <w:szCs w:val="26"/>
          <w:lang w:eastAsia="ru-RU"/>
        </w:rPr>
      </w:pPr>
      <w:r>
        <w:rPr>
          <w:rFonts w:cs="Times New Roman"/>
          <w:sz w:val="26"/>
          <w:szCs w:val="26"/>
          <w:lang w:eastAsia="ru-RU"/>
        </w:rPr>
        <w:t>22.</w:t>
      </w:r>
      <w:r w:rsidRPr="007F05A0">
        <w:rPr>
          <w:rFonts w:cs="Times New Roman"/>
          <w:sz w:val="26"/>
          <w:szCs w:val="26"/>
          <w:lang w:eastAsia="ru-RU"/>
        </w:rPr>
        <w:t>Убор</w:t>
      </w:r>
      <w:r>
        <w:rPr>
          <w:rFonts w:cs="Times New Roman"/>
          <w:sz w:val="26"/>
          <w:szCs w:val="26"/>
          <w:lang w:eastAsia="ru-RU"/>
        </w:rPr>
        <w:t xml:space="preserve">очная площадь общих коридоров </w:t>
      </w:r>
      <w:r w:rsidRPr="007F05A0">
        <w:rPr>
          <w:rFonts w:cs="Times New Roman"/>
          <w:i/>
          <w:sz w:val="26"/>
          <w:szCs w:val="26"/>
          <w:u w:val="single"/>
          <w:lang w:eastAsia="ru-RU"/>
        </w:rPr>
        <w:t>1325,2 кв. м</w:t>
      </w:r>
    </w:p>
    <w:p w14:paraId="296424B6" w14:textId="538FB7C8" w:rsidR="000E3DDB" w:rsidRPr="001124D7" w:rsidRDefault="000E3DDB" w:rsidP="000E3DDB">
      <w:pPr>
        <w:suppressAutoHyphens w:val="0"/>
        <w:jc w:val="both"/>
        <w:rPr>
          <w:rFonts w:cs="Times New Roman"/>
          <w:sz w:val="26"/>
          <w:szCs w:val="26"/>
          <w:lang w:eastAsia="ru-RU"/>
        </w:rPr>
      </w:pPr>
      <w:r>
        <w:rPr>
          <w:rFonts w:cs="Times New Roman"/>
          <w:sz w:val="26"/>
          <w:szCs w:val="26"/>
          <w:lang w:eastAsia="ru-RU"/>
        </w:rPr>
        <w:t>23.</w:t>
      </w:r>
      <w:r w:rsidRPr="007F05A0">
        <w:rPr>
          <w:rFonts w:cs="Times New Roman"/>
          <w:sz w:val="26"/>
          <w:szCs w:val="26"/>
          <w:lang w:eastAsia="ru-RU"/>
        </w:rPr>
        <w:t xml:space="preserve">Площадь земельного участка, входящего в состав общего имущества многоквартирного дома </w:t>
      </w:r>
      <w:r w:rsidRPr="007F05A0">
        <w:rPr>
          <w:rFonts w:cs="Times New Roman"/>
          <w:i/>
          <w:sz w:val="26"/>
          <w:szCs w:val="26"/>
          <w:u w:val="single"/>
          <w:lang w:eastAsia="ru-RU"/>
        </w:rPr>
        <w:t>2694,4</w:t>
      </w:r>
      <w:r w:rsidRPr="00AD67A0">
        <w:rPr>
          <w:rFonts w:cs="Times New Roman"/>
          <w:i/>
          <w:sz w:val="26"/>
          <w:szCs w:val="26"/>
          <w:u w:val="single"/>
          <w:lang w:eastAsia="ru-RU"/>
        </w:rPr>
        <w:t xml:space="preserve"> </w:t>
      </w:r>
      <w:r w:rsidRPr="007F05A0">
        <w:rPr>
          <w:rFonts w:cs="Times New Roman"/>
          <w:i/>
          <w:sz w:val="26"/>
          <w:szCs w:val="26"/>
          <w:u w:val="single"/>
          <w:lang w:eastAsia="ru-RU"/>
        </w:rPr>
        <w:t>кв.</w:t>
      </w:r>
      <w:r w:rsidR="001124D7" w:rsidRPr="001124D7">
        <w:rPr>
          <w:rFonts w:cs="Times New Roman"/>
          <w:i/>
          <w:sz w:val="26"/>
          <w:szCs w:val="26"/>
          <w:u w:val="single"/>
          <w:lang w:eastAsia="ru-RU"/>
        </w:rPr>
        <w:t xml:space="preserve"> </w:t>
      </w:r>
      <w:r w:rsidRPr="007F05A0">
        <w:rPr>
          <w:rFonts w:cs="Times New Roman"/>
          <w:i/>
          <w:sz w:val="26"/>
          <w:szCs w:val="26"/>
          <w:u w:val="single"/>
          <w:lang w:eastAsia="ru-RU"/>
        </w:rPr>
        <w:t>м</w:t>
      </w:r>
    </w:p>
    <w:p w14:paraId="01E135D5" w14:textId="77777777" w:rsidR="000E3DDB" w:rsidRDefault="000E3DDB" w:rsidP="000E3DDB">
      <w:pPr>
        <w:suppressAutoHyphens w:val="0"/>
        <w:jc w:val="both"/>
        <w:rPr>
          <w:rFonts w:cs="Times New Roman"/>
          <w:sz w:val="26"/>
          <w:szCs w:val="26"/>
          <w:lang w:eastAsia="ru-RU"/>
        </w:rPr>
      </w:pPr>
      <w:r>
        <w:rPr>
          <w:rFonts w:cs="Times New Roman"/>
          <w:sz w:val="26"/>
          <w:szCs w:val="26"/>
          <w:lang w:eastAsia="ru-RU"/>
        </w:rPr>
        <w:t>24.</w:t>
      </w:r>
      <w:r w:rsidRPr="007F05A0">
        <w:rPr>
          <w:rFonts w:cs="Times New Roman"/>
          <w:sz w:val="26"/>
          <w:szCs w:val="26"/>
          <w:lang w:eastAsia="ru-RU"/>
        </w:rPr>
        <w:t xml:space="preserve">Кадастровый номер земельного участка (при его наличии) </w:t>
      </w:r>
      <w:r w:rsidRPr="00AD67A0">
        <w:rPr>
          <w:rFonts w:cs="Times New Roman"/>
          <w:i/>
          <w:sz w:val="26"/>
          <w:szCs w:val="26"/>
          <w:u w:val="single"/>
          <w:lang w:eastAsia="ru-RU"/>
        </w:rPr>
        <w:t>нет</w:t>
      </w:r>
    </w:p>
    <w:p w14:paraId="08132015" w14:textId="77777777" w:rsidR="001124D7" w:rsidRPr="00850F69" w:rsidRDefault="001124D7" w:rsidP="000E3DDB">
      <w:pPr>
        <w:suppressAutoHyphens w:val="0"/>
        <w:jc w:val="both"/>
        <w:rPr>
          <w:rFonts w:cs="Times New Roman"/>
          <w:sz w:val="26"/>
          <w:szCs w:val="26"/>
          <w:lang w:eastAsia="ru-RU"/>
        </w:rPr>
      </w:pPr>
    </w:p>
    <w:p w14:paraId="1B2773BC" w14:textId="77777777" w:rsidR="001124D7" w:rsidRPr="00850F69" w:rsidRDefault="001124D7" w:rsidP="000E3DDB">
      <w:pPr>
        <w:suppressAutoHyphens w:val="0"/>
        <w:jc w:val="both"/>
        <w:rPr>
          <w:rFonts w:cs="Times New Roman"/>
          <w:sz w:val="26"/>
          <w:szCs w:val="26"/>
          <w:lang w:eastAsia="ru-RU"/>
        </w:rPr>
      </w:pPr>
    </w:p>
    <w:p w14:paraId="64AD9081" w14:textId="77777777" w:rsidR="000E3DDB" w:rsidRPr="007F05A0" w:rsidRDefault="000E3DDB" w:rsidP="000E3DDB">
      <w:pPr>
        <w:suppressAutoHyphens w:val="0"/>
        <w:jc w:val="both"/>
        <w:rPr>
          <w:rFonts w:cs="Times New Roman"/>
          <w:sz w:val="26"/>
          <w:szCs w:val="26"/>
          <w:lang w:eastAsia="ru-RU"/>
        </w:rPr>
      </w:pPr>
      <w:r w:rsidRPr="007F05A0">
        <w:rPr>
          <w:rFonts w:cs="Times New Roman"/>
          <w:sz w:val="26"/>
          <w:szCs w:val="26"/>
          <w:lang w:eastAsia="ru-RU"/>
        </w:rPr>
        <w:lastRenderedPageBreak/>
        <w:t>II. Техническое состояние многоквартирного дома, включая пристройки</w:t>
      </w:r>
    </w:p>
    <w:p w14:paraId="718D9374" w14:textId="60C28C6F" w:rsidR="000E3DDB" w:rsidRPr="00850F69" w:rsidRDefault="000E3DDB" w:rsidP="000E3DDB">
      <w:pPr>
        <w:suppressAutoHyphens w:val="0"/>
        <w:jc w:val="both"/>
        <w:rPr>
          <w:rFonts w:cs="Times New Roman"/>
          <w:sz w:val="26"/>
          <w:szCs w:val="26"/>
          <w:lang w:eastAsia="ru-RU"/>
        </w:rPr>
      </w:pPr>
    </w:p>
    <w:tbl>
      <w:tblPr>
        <w:tblW w:w="9356" w:type="dxa"/>
        <w:jc w:val="center"/>
        <w:tblLayout w:type="fixed"/>
        <w:tblCellMar>
          <w:left w:w="0" w:type="dxa"/>
          <w:right w:w="0" w:type="dxa"/>
        </w:tblCellMar>
        <w:tblLook w:val="0000" w:firstRow="0" w:lastRow="0" w:firstColumn="0" w:lastColumn="0" w:noHBand="0" w:noVBand="0"/>
      </w:tblPr>
      <w:tblGrid>
        <w:gridCol w:w="3420"/>
        <w:gridCol w:w="3384"/>
        <w:gridCol w:w="2552"/>
      </w:tblGrid>
      <w:tr w:rsidR="000E3DDB" w:rsidRPr="0094754B" w14:paraId="6DA29EC0" w14:textId="77777777" w:rsidTr="001124D7">
        <w:trPr>
          <w:trHeight w:val="840"/>
          <w:jc w:val="center"/>
        </w:trPr>
        <w:tc>
          <w:tcPr>
            <w:tcW w:w="3420"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5F5ECD3D" w14:textId="77777777" w:rsidR="000E3DDB" w:rsidRPr="0094754B" w:rsidRDefault="000E3DDB" w:rsidP="00212FAD">
            <w:pPr>
              <w:suppressAutoHyphens w:val="0"/>
              <w:jc w:val="center"/>
              <w:rPr>
                <w:rFonts w:cs="Times New Roman"/>
                <w:sz w:val="26"/>
                <w:szCs w:val="26"/>
                <w:lang w:eastAsia="ru-RU"/>
              </w:rPr>
            </w:pPr>
            <w:r w:rsidRPr="0094754B">
              <w:rPr>
                <w:rFonts w:cs="Times New Roman"/>
                <w:sz w:val="26"/>
                <w:szCs w:val="26"/>
                <w:lang w:eastAsia="ru-RU"/>
              </w:rPr>
              <w:t xml:space="preserve">Наименование </w:t>
            </w:r>
            <w:proofErr w:type="gramStart"/>
            <w:r w:rsidRPr="0094754B">
              <w:rPr>
                <w:rFonts w:cs="Times New Roman"/>
                <w:sz w:val="26"/>
                <w:szCs w:val="26"/>
                <w:lang w:eastAsia="ru-RU"/>
              </w:rPr>
              <w:t>конструктивных  элементов</w:t>
            </w:r>
            <w:proofErr w:type="gramEnd"/>
          </w:p>
        </w:tc>
        <w:tc>
          <w:tcPr>
            <w:tcW w:w="3384" w:type="dxa"/>
            <w:tcBorders>
              <w:top w:val="single" w:sz="6" w:space="0" w:color="auto"/>
              <w:left w:val="nil"/>
              <w:bottom w:val="single" w:sz="6" w:space="0" w:color="auto"/>
              <w:right w:val="single" w:sz="6" w:space="0" w:color="auto"/>
            </w:tcBorders>
            <w:tcMar>
              <w:top w:w="0" w:type="dxa"/>
              <w:left w:w="70" w:type="dxa"/>
              <w:bottom w:w="0" w:type="dxa"/>
              <w:right w:w="70" w:type="dxa"/>
            </w:tcMar>
          </w:tcPr>
          <w:p w14:paraId="52F47FFD" w14:textId="77777777" w:rsidR="000E3DDB" w:rsidRPr="0094754B" w:rsidRDefault="000E3DDB" w:rsidP="00212FAD">
            <w:pPr>
              <w:suppressAutoHyphens w:val="0"/>
              <w:jc w:val="center"/>
              <w:rPr>
                <w:rFonts w:cs="Times New Roman"/>
                <w:sz w:val="26"/>
                <w:szCs w:val="26"/>
                <w:lang w:eastAsia="ru-RU"/>
              </w:rPr>
            </w:pPr>
            <w:r w:rsidRPr="0094754B">
              <w:rPr>
                <w:rFonts w:cs="Times New Roman"/>
                <w:sz w:val="26"/>
                <w:szCs w:val="26"/>
                <w:lang w:eastAsia="ru-RU"/>
              </w:rPr>
              <w:t xml:space="preserve">Описание </w:t>
            </w:r>
            <w:proofErr w:type="gramStart"/>
            <w:r w:rsidRPr="0094754B">
              <w:rPr>
                <w:rFonts w:cs="Times New Roman"/>
                <w:sz w:val="26"/>
                <w:szCs w:val="26"/>
                <w:lang w:eastAsia="ru-RU"/>
              </w:rPr>
              <w:t>элементов  (</w:t>
            </w:r>
            <w:proofErr w:type="gramEnd"/>
            <w:r w:rsidRPr="0094754B">
              <w:rPr>
                <w:rFonts w:cs="Times New Roman"/>
                <w:sz w:val="26"/>
                <w:szCs w:val="26"/>
                <w:lang w:eastAsia="ru-RU"/>
              </w:rPr>
              <w:t>материал, конструкция или система, отделка и прочее)</w:t>
            </w:r>
          </w:p>
        </w:tc>
        <w:tc>
          <w:tcPr>
            <w:tcW w:w="2552" w:type="dxa"/>
            <w:tcBorders>
              <w:top w:val="single" w:sz="6" w:space="0" w:color="auto"/>
              <w:left w:val="nil"/>
              <w:bottom w:val="single" w:sz="6" w:space="0" w:color="auto"/>
              <w:right w:val="single" w:sz="6" w:space="0" w:color="auto"/>
            </w:tcBorders>
            <w:tcMar>
              <w:top w:w="0" w:type="dxa"/>
              <w:left w:w="70" w:type="dxa"/>
              <w:bottom w:w="0" w:type="dxa"/>
              <w:right w:w="70" w:type="dxa"/>
            </w:tcMar>
          </w:tcPr>
          <w:p w14:paraId="08DEFD28" w14:textId="77777777" w:rsidR="000E3DDB" w:rsidRPr="0094754B" w:rsidRDefault="000E3DDB" w:rsidP="00212FAD">
            <w:pPr>
              <w:suppressAutoHyphens w:val="0"/>
              <w:jc w:val="center"/>
              <w:rPr>
                <w:rFonts w:cs="Times New Roman"/>
                <w:sz w:val="26"/>
                <w:szCs w:val="26"/>
                <w:lang w:eastAsia="ru-RU"/>
              </w:rPr>
            </w:pPr>
            <w:r w:rsidRPr="0094754B">
              <w:rPr>
                <w:rFonts w:cs="Times New Roman"/>
                <w:sz w:val="26"/>
                <w:szCs w:val="26"/>
                <w:lang w:eastAsia="ru-RU"/>
              </w:rPr>
              <w:t>Техническое состояние элементов общего имущества многоквартирного дома</w:t>
            </w:r>
          </w:p>
        </w:tc>
      </w:tr>
      <w:tr w:rsidR="000E3DDB" w:rsidRPr="0094754B" w14:paraId="6B1CB9C7" w14:textId="77777777" w:rsidTr="001124D7">
        <w:trPr>
          <w:trHeight w:val="240"/>
          <w:jc w:val="center"/>
        </w:trPr>
        <w:tc>
          <w:tcPr>
            <w:tcW w:w="3420"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12B126EF" w14:textId="77777777" w:rsidR="000E3DDB" w:rsidRPr="0094754B" w:rsidRDefault="000E3DDB" w:rsidP="00212FAD">
            <w:pPr>
              <w:suppressAutoHyphens w:val="0"/>
              <w:jc w:val="both"/>
              <w:rPr>
                <w:rFonts w:cs="Times New Roman"/>
                <w:sz w:val="26"/>
                <w:szCs w:val="26"/>
                <w:lang w:eastAsia="ru-RU"/>
              </w:rPr>
            </w:pPr>
            <w:r w:rsidRPr="0094754B">
              <w:rPr>
                <w:rFonts w:cs="Times New Roman"/>
                <w:sz w:val="26"/>
                <w:szCs w:val="26"/>
                <w:lang w:eastAsia="ru-RU"/>
              </w:rPr>
              <w:t>1. Фундамент</w:t>
            </w:r>
          </w:p>
        </w:tc>
        <w:tc>
          <w:tcPr>
            <w:tcW w:w="3384" w:type="dxa"/>
            <w:tcBorders>
              <w:top w:val="nil"/>
              <w:left w:val="nil"/>
              <w:bottom w:val="single" w:sz="6" w:space="0" w:color="auto"/>
              <w:right w:val="single" w:sz="6" w:space="0" w:color="auto"/>
            </w:tcBorders>
            <w:tcMar>
              <w:top w:w="0" w:type="dxa"/>
              <w:left w:w="70" w:type="dxa"/>
              <w:bottom w:w="0" w:type="dxa"/>
              <w:right w:w="70" w:type="dxa"/>
            </w:tcMar>
          </w:tcPr>
          <w:p w14:paraId="312F69FB" w14:textId="77777777" w:rsidR="000E3DDB" w:rsidRPr="0094754B" w:rsidRDefault="000E3DDB" w:rsidP="00212FAD">
            <w:pPr>
              <w:suppressAutoHyphens w:val="0"/>
              <w:jc w:val="both"/>
              <w:rPr>
                <w:rFonts w:cs="Times New Roman"/>
                <w:i/>
                <w:sz w:val="26"/>
                <w:szCs w:val="26"/>
                <w:lang w:eastAsia="ru-RU"/>
              </w:rPr>
            </w:pPr>
            <w:r w:rsidRPr="0094754B">
              <w:rPr>
                <w:rFonts w:cs="Times New Roman"/>
                <w:i/>
                <w:sz w:val="26"/>
                <w:szCs w:val="26"/>
                <w:lang w:eastAsia="ru-RU"/>
              </w:rPr>
              <w:t>Железобетонные блоки</w:t>
            </w:r>
          </w:p>
        </w:tc>
        <w:tc>
          <w:tcPr>
            <w:tcW w:w="2552" w:type="dxa"/>
            <w:tcBorders>
              <w:top w:val="nil"/>
              <w:left w:val="nil"/>
              <w:bottom w:val="single" w:sz="6" w:space="0" w:color="auto"/>
              <w:right w:val="single" w:sz="6" w:space="0" w:color="auto"/>
            </w:tcBorders>
            <w:tcMar>
              <w:top w:w="0" w:type="dxa"/>
              <w:left w:w="70" w:type="dxa"/>
              <w:bottom w:w="0" w:type="dxa"/>
              <w:right w:w="70" w:type="dxa"/>
            </w:tcMar>
          </w:tcPr>
          <w:p w14:paraId="03017CC8" w14:textId="77777777" w:rsidR="000E3DDB" w:rsidRPr="0094754B" w:rsidRDefault="000E3DDB" w:rsidP="00212FAD">
            <w:pPr>
              <w:suppressAutoHyphens w:val="0"/>
              <w:jc w:val="both"/>
              <w:rPr>
                <w:rFonts w:cs="Times New Roman"/>
                <w:i/>
                <w:sz w:val="26"/>
                <w:szCs w:val="26"/>
                <w:lang w:eastAsia="ru-RU"/>
              </w:rPr>
            </w:pPr>
            <w:r w:rsidRPr="0094754B">
              <w:rPr>
                <w:rFonts w:cs="Times New Roman"/>
                <w:i/>
                <w:sz w:val="26"/>
                <w:szCs w:val="26"/>
                <w:lang w:eastAsia="ru-RU"/>
              </w:rPr>
              <w:t>Без видимых повреждений</w:t>
            </w:r>
          </w:p>
        </w:tc>
      </w:tr>
      <w:tr w:rsidR="000E3DDB" w:rsidRPr="0094754B" w14:paraId="24A638E6" w14:textId="77777777" w:rsidTr="001124D7">
        <w:trPr>
          <w:trHeight w:val="360"/>
          <w:jc w:val="center"/>
        </w:trPr>
        <w:tc>
          <w:tcPr>
            <w:tcW w:w="3420"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480FFF2E" w14:textId="77777777" w:rsidR="000E3DDB" w:rsidRPr="0094754B" w:rsidRDefault="000E3DDB" w:rsidP="00212FAD">
            <w:pPr>
              <w:suppressAutoHyphens w:val="0"/>
              <w:jc w:val="both"/>
              <w:rPr>
                <w:rFonts w:cs="Times New Roman"/>
                <w:sz w:val="26"/>
                <w:szCs w:val="26"/>
                <w:lang w:eastAsia="ru-RU"/>
              </w:rPr>
            </w:pPr>
            <w:r w:rsidRPr="0094754B">
              <w:rPr>
                <w:rFonts w:cs="Times New Roman"/>
                <w:sz w:val="26"/>
                <w:szCs w:val="26"/>
                <w:lang w:eastAsia="ru-RU"/>
              </w:rPr>
              <w:t>2.Наружные и внутренние капитальные стены</w:t>
            </w:r>
          </w:p>
        </w:tc>
        <w:tc>
          <w:tcPr>
            <w:tcW w:w="3384" w:type="dxa"/>
            <w:tcBorders>
              <w:top w:val="nil"/>
              <w:left w:val="nil"/>
              <w:bottom w:val="single" w:sz="6" w:space="0" w:color="auto"/>
              <w:right w:val="single" w:sz="6" w:space="0" w:color="auto"/>
            </w:tcBorders>
            <w:tcMar>
              <w:top w:w="0" w:type="dxa"/>
              <w:left w:w="70" w:type="dxa"/>
              <w:bottom w:w="0" w:type="dxa"/>
              <w:right w:w="70" w:type="dxa"/>
            </w:tcMar>
          </w:tcPr>
          <w:p w14:paraId="28BD6A3E" w14:textId="77777777" w:rsidR="000E3DDB" w:rsidRPr="0094754B" w:rsidRDefault="000E3DDB" w:rsidP="00212FAD">
            <w:pPr>
              <w:suppressAutoHyphens w:val="0"/>
              <w:jc w:val="both"/>
              <w:rPr>
                <w:rFonts w:cs="Times New Roman"/>
                <w:i/>
                <w:sz w:val="26"/>
                <w:szCs w:val="26"/>
                <w:lang w:eastAsia="ru-RU"/>
              </w:rPr>
            </w:pPr>
            <w:r w:rsidRPr="0094754B">
              <w:rPr>
                <w:rFonts w:cs="Times New Roman"/>
                <w:i/>
                <w:sz w:val="26"/>
                <w:szCs w:val="26"/>
                <w:lang w:eastAsia="ru-RU"/>
              </w:rPr>
              <w:t>Кирпичные толщиной 0,64</w:t>
            </w:r>
          </w:p>
        </w:tc>
        <w:tc>
          <w:tcPr>
            <w:tcW w:w="2552" w:type="dxa"/>
            <w:tcBorders>
              <w:top w:val="nil"/>
              <w:left w:val="nil"/>
              <w:bottom w:val="single" w:sz="6" w:space="0" w:color="auto"/>
              <w:right w:val="single" w:sz="6" w:space="0" w:color="auto"/>
            </w:tcBorders>
            <w:tcMar>
              <w:top w:w="0" w:type="dxa"/>
              <w:left w:w="70" w:type="dxa"/>
              <w:bottom w:w="0" w:type="dxa"/>
              <w:right w:w="70" w:type="dxa"/>
            </w:tcMar>
          </w:tcPr>
          <w:p w14:paraId="05A1A0E6" w14:textId="77777777" w:rsidR="000E3DDB" w:rsidRPr="0094754B" w:rsidRDefault="000E3DDB" w:rsidP="00212FAD">
            <w:pPr>
              <w:suppressAutoHyphens w:val="0"/>
              <w:jc w:val="both"/>
              <w:rPr>
                <w:rFonts w:cs="Times New Roman"/>
                <w:i/>
                <w:sz w:val="26"/>
                <w:szCs w:val="26"/>
                <w:lang w:eastAsia="ru-RU"/>
              </w:rPr>
            </w:pPr>
            <w:r w:rsidRPr="0094754B">
              <w:rPr>
                <w:rFonts w:cs="Times New Roman"/>
                <w:i/>
                <w:sz w:val="26"/>
                <w:szCs w:val="26"/>
                <w:lang w:eastAsia="ru-RU"/>
              </w:rPr>
              <w:t>Без видимых повреждений</w:t>
            </w:r>
          </w:p>
        </w:tc>
      </w:tr>
      <w:tr w:rsidR="000E3DDB" w:rsidRPr="0094754B" w14:paraId="553C30EE" w14:textId="77777777" w:rsidTr="001124D7">
        <w:trPr>
          <w:trHeight w:val="240"/>
          <w:jc w:val="center"/>
        </w:trPr>
        <w:tc>
          <w:tcPr>
            <w:tcW w:w="3420"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17E1A2E1" w14:textId="77777777" w:rsidR="000E3DDB" w:rsidRPr="0094754B" w:rsidRDefault="000E3DDB" w:rsidP="00212FAD">
            <w:pPr>
              <w:suppressAutoHyphens w:val="0"/>
              <w:jc w:val="both"/>
              <w:rPr>
                <w:rFonts w:cs="Times New Roman"/>
                <w:sz w:val="26"/>
                <w:szCs w:val="26"/>
                <w:lang w:eastAsia="ru-RU"/>
              </w:rPr>
            </w:pPr>
            <w:r w:rsidRPr="0094754B">
              <w:rPr>
                <w:rFonts w:cs="Times New Roman"/>
                <w:sz w:val="26"/>
                <w:szCs w:val="26"/>
                <w:lang w:eastAsia="ru-RU"/>
              </w:rPr>
              <w:t>3. Перегородки</w:t>
            </w:r>
          </w:p>
        </w:tc>
        <w:tc>
          <w:tcPr>
            <w:tcW w:w="3384" w:type="dxa"/>
            <w:tcBorders>
              <w:top w:val="nil"/>
              <w:left w:val="nil"/>
              <w:bottom w:val="single" w:sz="6" w:space="0" w:color="auto"/>
              <w:right w:val="single" w:sz="6" w:space="0" w:color="auto"/>
            </w:tcBorders>
            <w:tcMar>
              <w:top w:w="0" w:type="dxa"/>
              <w:left w:w="70" w:type="dxa"/>
              <w:bottom w:w="0" w:type="dxa"/>
              <w:right w:w="70" w:type="dxa"/>
            </w:tcMar>
          </w:tcPr>
          <w:p w14:paraId="4632449D" w14:textId="77777777" w:rsidR="000E3DDB" w:rsidRPr="0094754B" w:rsidRDefault="000E3DDB" w:rsidP="00212FAD">
            <w:pPr>
              <w:suppressAutoHyphens w:val="0"/>
              <w:jc w:val="both"/>
              <w:rPr>
                <w:rFonts w:cs="Times New Roman"/>
                <w:i/>
                <w:sz w:val="26"/>
                <w:szCs w:val="26"/>
                <w:lang w:eastAsia="ru-RU"/>
              </w:rPr>
            </w:pPr>
            <w:r w:rsidRPr="0094754B">
              <w:rPr>
                <w:rFonts w:cs="Times New Roman"/>
                <w:i/>
                <w:sz w:val="26"/>
                <w:szCs w:val="26"/>
                <w:lang w:eastAsia="ru-RU"/>
              </w:rPr>
              <w:t>Деревянные</w:t>
            </w:r>
          </w:p>
        </w:tc>
        <w:tc>
          <w:tcPr>
            <w:tcW w:w="2552" w:type="dxa"/>
            <w:tcBorders>
              <w:top w:val="nil"/>
              <w:left w:val="nil"/>
              <w:bottom w:val="single" w:sz="6" w:space="0" w:color="auto"/>
              <w:right w:val="single" w:sz="6" w:space="0" w:color="auto"/>
            </w:tcBorders>
            <w:tcMar>
              <w:top w:w="0" w:type="dxa"/>
              <w:left w:w="70" w:type="dxa"/>
              <w:bottom w:w="0" w:type="dxa"/>
              <w:right w:w="70" w:type="dxa"/>
            </w:tcMar>
          </w:tcPr>
          <w:p w14:paraId="117F21B1" w14:textId="77777777" w:rsidR="000E3DDB" w:rsidRPr="0094754B" w:rsidRDefault="000E3DDB" w:rsidP="00212FAD">
            <w:pPr>
              <w:suppressAutoHyphens w:val="0"/>
              <w:jc w:val="both"/>
              <w:rPr>
                <w:rFonts w:cs="Times New Roman"/>
                <w:i/>
                <w:sz w:val="26"/>
                <w:szCs w:val="26"/>
                <w:lang w:eastAsia="ru-RU"/>
              </w:rPr>
            </w:pPr>
            <w:r w:rsidRPr="0094754B">
              <w:rPr>
                <w:rFonts w:cs="Times New Roman"/>
                <w:i/>
                <w:sz w:val="26"/>
                <w:szCs w:val="26"/>
                <w:lang w:eastAsia="ru-RU"/>
              </w:rPr>
              <w:t>Без видимых повреждений</w:t>
            </w:r>
          </w:p>
        </w:tc>
      </w:tr>
      <w:tr w:rsidR="000E3DDB" w:rsidRPr="0094754B" w14:paraId="4FE584D8" w14:textId="77777777" w:rsidTr="001124D7">
        <w:trPr>
          <w:trHeight w:val="480"/>
          <w:jc w:val="center"/>
        </w:trPr>
        <w:tc>
          <w:tcPr>
            <w:tcW w:w="3420"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012E0C0E" w14:textId="77777777" w:rsidR="000E3DDB" w:rsidRPr="0094754B" w:rsidRDefault="000E3DDB" w:rsidP="00212FAD">
            <w:pPr>
              <w:suppressAutoHyphens w:val="0"/>
              <w:jc w:val="both"/>
              <w:rPr>
                <w:rFonts w:cs="Times New Roman"/>
                <w:sz w:val="26"/>
                <w:szCs w:val="26"/>
                <w:lang w:eastAsia="ru-RU"/>
              </w:rPr>
            </w:pPr>
            <w:r w:rsidRPr="0094754B">
              <w:rPr>
                <w:rFonts w:cs="Times New Roman"/>
                <w:sz w:val="26"/>
                <w:szCs w:val="26"/>
                <w:lang w:eastAsia="ru-RU"/>
              </w:rPr>
              <w:t xml:space="preserve">4.Перекрытия: чердачные,  </w:t>
            </w:r>
            <w:r w:rsidRPr="0094754B">
              <w:rPr>
                <w:rFonts w:cs="Times New Roman"/>
                <w:sz w:val="26"/>
                <w:szCs w:val="26"/>
                <w:lang w:eastAsia="ru-RU"/>
              </w:rPr>
              <w:br/>
              <w:t>междуэтажные, подвальные (другое)</w:t>
            </w:r>
          </w:p>
        </w:tc>
        <w:tc>
          <w:tcPr>
            <w:tcW w:w="3384" w:type="dxa"/>
            <w:tcBorders>
              <w:top w:val="nil"/>
              <w:left w:val="nil"/>
              <w:bottom w:val="single" w:sz="6" w:space="0" w:color="auto"/>
              <w:right w:val="single" w:sz="6" w:space="0" w:color="auto"/>
            </w:tcBorders>
            <w:tcMar>
              <w:top w:w="0" w:type="dxa"/>
              <w:left w:w="70" w:type="dxa"/>
              <w:bottom w:w="0" w:type="dxa"/>
              <w:right w:w="70" w:type="dxa"/>
            </w:tcMar>
          </w:tcPr>
          <w:p w14:paraId="5E9136A6" w14:textId="77777777" w:rsidR="000E3DDB" w:rsidRPr="0094754B" w:rsidRDefault="000E3DDB" w:rsidP="00212FAD">
            <w:pPr>
              <w:suppressAutoHyphens w:val="0"/>
              <w:jc w:val="both"/>
              <w:rPr>
                <w:rFonts w:cs="Times New Roman"/>
                <w:i/>
                <w:sz w:val="26"/>
                <w:szCs w:val="26"/>
                <w:lang w:eastAsia="ru-RU"/>
              </w:rPr>
            </w:pPr>
            <w:r w:rsidRPr="0094754B">
              <w:rPr>
                <w:rFonts w:cs="Times New Roman"/>
                <w:i/>
                <w:sz w:val="26"/>
                <w:szCs w:val="26"/>
                <w:lang w:eastAsia="ru-RU"/>
              </w:rPr>
              <w:t>Деревянные</w:t>
            </w:r>
          </w:p>
        </w:tc>
        <w:tc>
          <w:tcPr>
            <w:tcW w:w="2552" w:type="dxa"/>
            <w:tcBorders>
              <w:top w:val="nil"/>
              <w:left w:val="nil"/>
              <w:bottom w:val="single" w:sz="6" w:space="0" w:color="auto"/>
              <w:right w:val="single" w:sz="6" w:space="0" w:color="auto"/>
            </w:tcBorders>
            <w:tcMar>
              <w:top w:w="0" w:type="dxa"/>
              <w:left w:w="70" w:type="dxa"/>
              <w:bottom w:w="0" w:type="dxa"/>
              <w:right w:w="70" w:type="dxa"/>
            </w:tcMar>
          </w:tcPr>
          <w:p w14:paraId="03EA55AD" w14:textId="77777777" w:rsidR="000E3DDB" w:rsidRPr="0094754B" w:rsidRDefault="000E3DDB" w:rsidP="00212FAD">
            <w:pPr>
              <w:suppressAutoHyphens w:val="0"/>
              <w:jc w:val="both"/>
              <w:rPr>
                <w:rFonts w:cs="Times New Roman"/>
                <w:i/>
                <w:sz w:val="26"/>
                <w:szCs w:val="26"/>
                <w:lang w:eastAsia="ru-RU"/>
              </w:rPr>
            </w:pPr>
            <w:r w:rsidRPr="0094754B">
              <w:rPr>
                <w:rFonts w:cs="Times New Roman"/>
                <w:i/>
                <w:sz w:val="26"/>
                <w:szCs w:val="26"/>
                <w:lang w:eastAsia="ru-RU"/>
              </w:rPr>
              <w:t>Без видимых повреждений</w:t>
            </w:r>
          </w:p>
        </w:tc>
      </w:tr>
      <w:tr w:rsidR="000E3DDB" w:rsidRPr="0094754B" w14:paraId="0522D2CE" w14:textId="77777777" w:rsidTr="001124D7">
        <w:trPr>
          <w:trHeight w:val="240"/>
          <w:jc w:val="center"/>
        </w:trPr>
        <w:tc>
          <w:tcPr>
            <w:tcW w:w="3420"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332638BF" w14:textId="77777777" w:rsidR="000E3DDB" w:rsidRPr="0094754B" w:rsidRDefault="000E3DDB" w:rsidP="00212FAD">
            <w:pPr>
              <w:suppressAutoHyphens w:val="0"/>
              <w:jc w:val="both"/>
              <w:rPr>
                <w:rFonts w:cs="Times New Roman"/>
                <w:sz w:val="26"/>
                <w:szCs w:val="26"/>
                <w:lang w:eastAsia="ru-RU"/>
              </w:rPr>
            </w:pPr>
            <w:r w:rsidRPr="0094754B">
              <w:rPr>
                <w:rFonts w:cs="Times New Roman"/>
                <w:sz w:val="26"/>
                <w:szCs w:val="26"/>
                <w:lang w:eastAsia="ru-RU"/>
              </w:rPr>
              <w:t>5. Крыша</w:t>
            </w:r>
          </w:p>
        </w:tc>
        <w:tc>
          <w:tcPr>
            <w:tcW w:w="3384" w:type="dxa"/>
            <w:tcBorders>
              <w:top w:val="nil"/>
              <w:left w:val="nil"/>
              <w:bottom w:val="single" w:sz="6" w:space="0" w:color="auto"/>
              <w:right w:val="single" w:sz="6" w:space="0" w:color="auto"/>
            </w:tcBorders>
            <w:tcMar>
              <w:top w:w="0" w:type="dxa"/>
              <w:left w:w="70" w:type="dxa"/>
              <w:bottom w:w="0" w:type="dxa"/>
              <w:right w:w="70" w:type="dxa"/>
            </w:tcMar>
          </w:tcPr>
          <w:p w14:paraId="5C5BCEE7" w14:textId="77777777" w:rsidR="000E3DDB" w:rsidRPr="0094754B" w:rsidRDefault="000E3DDB" w:rsidP="00212FAD">
            <w:pPr>
              <w:suppressAutoHyphens w:val="0"/>
              <w:jc w:val="both"/>
              <w:rPr>
                <w:rFonts w:cs="Times New Roman"/>
                <w:i/>
                <w:sz w:val="26"/>
                <w:szCs w:val="26"/>
                <w:lang w:eastAsia="ru-RU"/>
              </w:rPr>
            </w:pPr>
            <w:r w:rsidRPr="0094754B">
              <w:rPr>
                <w:rFonts w:cs="Times New Roman"/>
                <w:i/>
                <w:sz w:val="26"/>
                <w:szCs w:val="26"/>
                <w:lang w:eastAsia="ru-RU"/>
              </w:rPr>
              <w:t>Скатная, покрытие – шифер, основание – деревянный каркас с обрешеткой</w:t>
            </w:r>
          </w:p>
        </w:tc>
        <w:tc>
          <w:tcPr>
            <w:tcW w:w="2552" w:type="dxa"/>
            <w:tcBorders>
              <w:top w:val="nil"/>
              <w:left w:val="nil"/>
              <w:bottom w:val="single" w:sz="6" w:space="0" w:color="auto"/>
              <w:right w:val="single" w:sz="6" w:space="0" w:color="auto"/>
            </w:tcBorders>
            <w:tcMar>
              <w:top w:w="0" w:type="dxa"/>
              <w:left w:w="70" w:type="dxa"/>
              <w:bottom w:w="0" w:type="dxa"/>
              <w:right w:w="70" w:type="dxa"/>
            </w:tcMar>
          </w:tcPr>
          <w:p w14:paraId="491D53C0" w14:textId="77777777" w:rsidR="000E3DDB" w:rsidRPr="0094754B" w:rsidRDefault="000E3DDB" w:rsidP="00212FAD">
            <w:pPr>
              <w:suppressAutoHyphens w:val="0"/>
              <w:jc w:val="both"/>
              <w:rPr>
                <w:rFonts w:cs="Times New Roman"/>
                <w:i/>
                <w:sz w:val="26"/>
                <w:szCs w:val="26"/>
                <w:lang w:eastAsia="ru-RU"/>
              </w:rPr>
            </w:pPr>
            <w:r w:rsidRPr="0094754B">
              <w:rPr>
                <w:rFonts w:cs="Times New Roman"/>
                <w:i/>
                <w:sz w:val="26"/>
                <w:szCs w:val="26"/>
                <w:lang w:eastAsia="ru-RU"/>
              </w:rPr>
              <w:t>Неуд. Требуется ремонт</w:t>
            </w:r>
          </w:p>
        </w:tc>
      </w:tr>
      <w:tr w:rsidR="000E3DDB" w:rsidRPr="0094754B" w14:paraId="4E68521F" w14:textId="77777777" w:rsidTr="001124D7">
        <w:trPr>
          <w:trHeight w:val="240"/>
          <w:jc w:val="center"/>
        </w:trPr>
        <w:tc>
          <w:tcPr>
            <w:tcW w:w="3420"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23FDEB73" w14:textId="77777777" w:rsidR="000E3DDB" w:rsidRPr="0094754B" w:rsidRDefault="000E3DDB" w:rsidP="00212FAD">
            <w:pPr>
              <w:suppressAutoHyphens w:val="0"/>
              <w:jc w:val="both"/>
              <w:rPr>
                <w:rFonts w:cs="Times New Roman"/>
                <w:sz w:val="26"/>
                <w:szCs w:val="26"/>
                <w:lang w:eastAsia="ru-RU"/>
              </w:rPr>
            </w:pPr>
            <w:r w:rsidRPr="0094754B">
              <w:rPr>
                <w:rFonts w:cs="Times New Roman"/>
                <w:sz w:val="26"/>
                <w:szCs w:val="26"/>
                <w:lang w:eastAsia="ru-RU"/>
              </w:rPr>
              <w:t>6. Полы</w:t>
            </w:r>
          </w:p>
        </w:tc>
        <w:tc>
          <w:tcPr>
            <w:tcW w:w="3384" w:type="dxa"/>
            <w:tcBorders>
              <w:top w:val="nil"/>
              <w:left w:val="nil"/>
              <w:bottom w:val="single" w:sz="6" w:space="0" w:color="auto"/>
              <w:right w:val="single" w:sz="6" w:space="0" w:color="auto"/>
            </w:tcBorders>
            <w:tcMar>
              <w:top w:w="0" w:type="dxa"/>
              <w:left w:w="70" w:type="dxa"/>
              <w:bottom w:w="0" w:type="dxa"/>
              <w:right w:w="70" w:type="dxa"/>
            </w:tcMar>
          </w:tcPr>
          <w:p w14:paraId="5F3E609C" w14:textId="77777777" w:rsidR="000E3DDB" w:rsidRPr="0094754B" w:rsidRDefault="000E3DDB" w:rsidP="00212FAD">
            <w:pPr>
              <w:suppressAutoHyphens w:val="0"/>
              <w:jc w:val="both"/>
              <w:rPr>
                <w:rFonts w:cs="Times New Roman"/>
                <w:i/>
                <w:sz w:val="26"/>
                <w:szCs w:val="26"/>
                <w:lang w:eastAsia="ru-RU"/>
              </w:rPr>
            </w:pPr>
            <w:r w:rsidRPr="0094754B">
              <w:rPr>
                <w:rFonts w:cs="Times New Roman"/>
                <w:i/>
                <w:sz w:val="26"/>
                <w:szCs w:val="26"/>
                <w:lang w:eastAsia="ru-RU"/>
              </w:rPr>
              <w:t>Дощатые по деревянным лагам</w:t>
            </w:r>
          </w:p>
        </w:tc>
        <w:tc>
          <w:tcPr>
            <w:tcW w:w="2552" w:type="dxa"/>
            <w:tcBorders>
              <w:top w:val="nil"/>
              <w:left w:val="nil"/>
              <w:bottom w:val="single" w:sz="6" w:space="0" w:color="auto"/>
              <w:right w:val="single" w:sz="6" w:space="0" w:color="auto"/>
            </w:tcBorders>
            <w:tcMar>
              <w:top w:w="0" w:type="dxa"/>
              <w:left w:w="70" w:type="dxa"/>
              <w:bottom w:w="0" w:type="dxa"/>
              <w:right w:w="70" w:type="dxa"/>
            </w:tcMar>
          </w:tcPr>
          <w:p w14:paraId="770D2599" w14:textId="77777777" w:rsidR="000E3DDB" w:rsidRPr="0094754B" w:rsidRDefault="000E3DDB" w:rsidP="00212FAD">
            <w:pPr>
              <w:suppressAutoHyphens w:val="0"/>
              <w:jc w:val="both"/>
              <w:rPr>
                <w:rFonts w:cs="Times New Roman"/>
                <w:i/>
                <w:sz w:val="26"/>
                <w:szCs w:val="26"/>
                <w:lang w:eastAsia="ru-RU"/>
              </w:rPr>
            </w:pPr>
            <w:r w:rsidRPr="0094754B">
              <w:rPr>
                <w:rFonts w:cs="Times New Roman"/>
                <w:i/>
                <w:sz w:val="26"/>
                <w:szCs w:val="26"/>
                <w:lang w:eastAsia="ru-RU"/>
              </w:rPr>
              <w:t>Без видимых повреждений</w:t>
            </w:r>
          </w:p>
        </w:tc>
      </w:tr>
      <w:tr w:rsidR="000E3DDB" w:rsidRPr="0094754B" w14:paraId="5B8E4595" w14:textId="77777777" w:rsidTr="001124D7">
        <w:trPr>
          <w:trHeight w:val="360"/>
          <w:jc w:val="center"/>
        </w:trPr>
        <w:tc>
          <w:tcPr>
            <w:tcW w:w="3420"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13234CB3" w14:textId="77777777" w:rsidR="000E3DDB" w:rsidRPr="0094754B" w:rsidRDefault="000E3DDB" w:rsidP="00212FAD">
            <w:pPr>
              <w:suppressAutoHyphens w:val="0"/>
              <w:jc w:val="both"/>
              <w:rPr>
                <w:rFonts w:cs="Times New Roman"/>
                <w:sz w:val="26"/>
                <w:szCs w:val="26"/>
                <w:lang w:eastAsia="ru-RU"/>
              </w:rPr>
            </w:pPr>
            <w:r w:rsidRPr="0094754B">
              <w:rPr>
                <w:rFonts w:cs="Times New Roman"/>
                <w:sz w:val="26"/>
                <w:szCs w:val="26"/>
                <w:lang w:eastAsia="ru-RU"/>
              </w:rPr>
              <w:t>7.Проемы: окна, двери</w:t>
            </w:r>
            <w:r w:rsidRPr="0094754B">
              <w:rPr>
                <w:rFonts w:cs="Times New Roman"/>
                <w:sz w:val="26"/>
                <w:szCs w:val="26"/>
                <w:lang w:eastAsia="ru-RU"/>
              </w:rPr>
              <w:br/>
              <w:t>(другое)</w:t>
            </w:r>
          </w:p>
        </w:tc>
        <w:tc>
          <w:tcPr>
            <w:tcW w:w="3384" w:type="dxa"/>
            <w:tcBorders>
              <w:top w:val="nil"/>
              <w:left w:val="nil"/>
              <w:bottom w:val="single" w:sz="6" w:space="0" w:color="auto"/>
              <w:right w:val="single" w:sz="6" w:space="0" w:color="auto"/>
            </w:tcBorders>
            <w:tcMar>
              <w:top w:w="0" w:type="dxa"/>
              <w:left w:w="70" w:type="dxa"/>
              <w:bottom w:w="0" w:type="dxa"/>
              <w:right w:w="70" w:type="dxa"/>
            </w:tcMar>
          </w:tcPr>
          <w:p w14:paraId="4C4235E9" w14:textId="77777777" w:rsidR="000E3DDB" w:rsidRPr="0094754B" w:rsidRDefault="000E3DDB" w:rsidP="00212FAD">
            <w:pPr>
              <w:suppressAutoHyphens w:val="0"/>
              <w:rPr>
                <w:rFonts w:cs="Times New Roman"/>
                <w:i/>
                <w:sz w:val="26"/>
                <w:szCs w:val="26"/>
                <w:lang w:eastAsia="ru-RU"/>
              </w:rPr>
            </w:pPr>
            <w:r w:rsidRPr="0094754B">
              <w:rPr>
                <w:rFonts w:cs="Times New Roman"/>
                <w:i/>
                <w:sz w:val="26"/>
                <w:szCs w:val="26"/>
                <w:lang w:eastAsia="ru-RU"/>
              </w:rPr>
              <w:t>Окна – двухстворчатые с двойным остеклением, деревянные окрашены</w:t>
            </w:r>
          </w:p>
          <w:p w14:paraId="231AFF0B" w14:textId="77777777" w:rsidR="000E3DDB" w:rsidRPr="0094754B" w:rsidRDefault="000E3DDB" w:rsidP="00212FAD">
            <w:pPr>
              <w:suppressAutoHyphens w:val="0"/>
              <w:rPr>
                <w:rFonts w:cs="Times New Roman"/>
                <w:i/>
                <w:sz w:val="26"/>
                <w:szCs w:val="26"/>
                <w:lang w:eastAsia="ru-RU"/>
              </w:rPr>
            </w:pPr>
            <w:r w:rsidRPr="0094754B">
              <w:rPr>
                <w:rFonts w:cs="Times New Roman"/>
                <w:i/>
                <w:sz w:val="26"/>
                <w:szCs w:val="26"/>
                <w:lang w:eastAsia="ru-RU"/>
              </w:rPr>
              <w:t xml:space="preserve">Двери – филенчатые, однопольные, деревянные </w:t>
            </w:r>
          </w:p>
        </w:tc>
        <w:tc>
          <w:tcPr>
            <w:tcW w:w="2552" w:type="dxa"/>
            <w:tcBorders>
              <w:top w:val="nil"/>
              <w:left w:val="nil"/>
              <w:bottom w:val="single" w:sz="6" w:space="0" w:color="auto"/>
              <w:right w:val="single" w:sz="6" w:space="0" w:color="auto"/>
            </w:tcBorders>
            <w:tcMar>
              <w:top w:w="0" w:type="dxa"/>
              <w:left w:w="70" w:type="dxa"/>
              <w:bottom w:w="0" w:type="dxa"/>
              <w:right w:w="70" w:type="dxa"/>
            </w:tcMar>
          </w:tcPr>
          <w:p w14:paraId="5DB702D7" w14:textId="77777777" w:rsidR="000E3DDB" w:rsidRPr="0094754B" w:rsidRDefault="000E3DDB" w:rsidP="00212FAD">
            <w:pPr>
              <w:suppressAutoHyphens w:val="0"/>
              <w:jc w:val="both"/>
              <w:rPr>
                <w:rFonts w:cs="Times New Roman"/>
                <w:i/>
                <w:sz w:val="26"/>
                <w:szCs w:val="26"/>
                <w:lang w:eastAsia="ru-RU"/>
              </w:rPr>
            </w:pPr>
            <w:r w:rsidRPr="0094754B">
              <w:rPr>
                <w:rFonts w:cs="Times New Roman"/>
                <w:i/>
                <w:sz w:val="26"/>
                <w:szCs w:val="26"/>
                <w:lang w:eastAsia="ru-RU"/>
              </w:rPr>
              <w:t xml:space="preserve">Без видимых повреждений </w:t>
            </w:r>
          </w:p>
          <w:p w14:paraId="50F4D4A3" w14:textId="77777777" w:rsidR="000E3DDB" w:rsidRPr="0094754B" w:rsidRDefault="000E3DDB" w:rsidP="00212FAD">
            <w:pPr>
              <w:suppressAutoHyphens w:val="0"/>
              <w:jc w:val="both"/>
              <w:rPr>
                <w:rFonts w:cs="Times New Roman"/>
                <w:i/>
                <w:sz w:val="26"/>
                <w:szCs w:val="26"/>
                <w:lang w:eastAsia="ru-RU"/>
              </w:rPr>
            </w:pPr>
          </w:p>
        </w:tc>
      </w:tr>
      <w:tr w:rsidR="000E3DDB" w:rsidRPr="0094754B" w14:paraId="4AE24C02" w14:textId="77777777" w:rsidTr="001124D7">
        <w:trPr>
          <w:trHeight w:val="360"/>
          <w:jc w:val="center"/>
        </w:trPr>
        <w:tc>
          <w:tcPr>
            <w:tcW w:w="3420"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7C105332" w14:textId="77777777" w:rsidR="000E3DDB" w:rsidRPr="0094754B" w:rsidRDefault="000E3DDB" w:rsidP="00212FAD">
            <w:pPr>
              <w:suppressAutoHyphens w:val="0"/>
              <w:ind w:right="-1407"/>
              <w:rPr>
                <w:rFonts w:cs="Times New Roman"/>
                <w:sz w:val="26"/>
                <w:szCs w:val="26"/>
                <w:lang w:eastAsia="ru-RU"/>
              </w:rPr>
            </w:pPr>
            <w:r w:rsidRPr="0094754B">
              <w:rPr>
                <w:rFonts w:cs="Times New Roman"/>
                <w:sz w:val="26"/>
                <w:szCs w:val="26"/>
                <w:lang w:eastAsia="ru-RU"/>
              </w:rPr>
              <w:t>8. Отделка: внутренняя,</w:t>
            </w:r>
          </w:p>
          <w:p w14:paraId="19549EDA" w14:textId="77777777" w:rsidR="000E3DDB" w:rsidRPr="0094754B" w:rsidRDefault="000E3DDB" w:rsidP="00212FAD">
            <w:pPr>
              <w:suppressAutoHyphens w:val="0"/>
              <w:ind w:right="-1407"/>
              <w:rPr>
                <w:rFonts w:cs="Times New Roman"/>
                <w:sz w:val="26"/>
                <w:szCs w:val="26"/>
                <w:lang w:eastAsia="ru-RU"/>
              </w:rPr>
            </w:pPr>
            <w:r w:rsidRPr="0094754B">
              <w:rPr>
                <w:rFonts w:cs="Times New Roman"/>
                <w:sz w:val="26"/>
                <w:szCs w:val="26"/>
                <w:lang w:eastAsia="ru-RU"/>
              </w:rPr>
              <w:t>наружная (другое)</w:t>
            </w:r>
          </w:p>
        </w:tc>
        <w:tc>
          <w:tcPr>
            <w:tcW w:w="3384" w:type="dxa"/>
            <w:tcBorders>
              <w:top w:val="nil"/>
              <w:left w:val="nil"/>
              <w:bottom w:val="single" w:sz="6" w:space="0" w:color="auto"/>
              <w:right w:val="single" w:sz="6" w:space="0" w:color="auto"/>
            </w:tcBorders>
            <w:tcMar>
              <w:top w:w="0" w:type="dxa"/>
              <w:left w:w="70" w:type="dxa"/>
              <w:bottom w:w="0" w:type="dxa"/>
              <w:right w:w="70" w:type="dxa"/>
            </w:tcMar>
          </w:tcPr>
          <w:p w14:paraId="5E5EC412" w14:textId="77777777" w:rsidR="000E3DDB" w:rsidRPr="0094754B" w:rsidRDefault="000E3DDB" w:rsidP="00212FAD">
            <w:pPr>
              <w:suppressAutoHyphens w:val="0"/>
              <w:rPr>
                <w:rFonts w:cs="Times New Roman"/>
                <w:i/>
                <w:sz w:val="26"/>
                <w:szCs w:val="26"/>
                <w:lang w:eastAsia="ru-RU"/>
              </w:rPr>
            </w:pPr>
            <w:r w:rsidRPr="0094754B">
              <w:rPr>
                <w:rFonts w:cs="Times New Roman"/>
                <w:i/>
                <w:sz w:val="26"/>
                <w:szCs w:val="26"/>
                <w:lang w:eastAsia="ru-RU"/>
              </w:rPr>
              <w:t xml:space="preserve">Внутренняя – </w:t>
            </w:r>
            <w:proofErr w:type="gramStart"/>
            <w:r w:rsidRPr="0094754B">
              <w:rPr>
                <w:rFonts w:cs="Times New Roman"/>
                <w:i/>
                <w:sz w:val="26"/>
                <w:szCs w:val="26"/>
                <w:lang w:eastAsia="ru-RU"/>
              </w:rPr>
              <w:t>штукатурка,  побелка</w:t>
            </w:r>
            <w:proofErr w:type="gramEnd"/>
            <w:r w:rsidRPr="0094754B">
              <w:rPr>
                <w:rFonts w:cs="Times New Roman"/>
                <w:i/>
                <w:sz w:val="26"/>
                <w:szCs w:val="26"/>
                <w:lang w:eastAsia="ru-RU"/>
              </w:rPr>
              <w:t>, окраска</w:t>
            </w:r>
          </w:p>
          <w:p w14:paraId="7494CD30" w14:textId="77777777" w:rsidR="000E3DDB" w:rsidRPr="0094754B" w:rsidRDefault="000E3DDB" w:rsidP="00212FAD">
            <w:pPr>
              <w:suppressAutoHyphens w:val="0"/>
              <w:rPr>
                <w:rFonts w:cs="Times New Roman"/>
                <w:i/>
                <w:sz w:val="26"/>
                <w:szCs w:val="26"/>
                <w:lang w:eastAsia="ru-RU"/>
              </w:rPr>
            </w:pPr>
          </w:p>
          <w:p w14:paraId="0B90A4CD" w14:textId="77777777" w:rsidR="000E3DDB" w:rsidRPr="0094754B" w:rsidRDefault="000E3DDB" w:rsidP="00212FAD">
            <w:pPr>
              <w:suppressAutoHyphens w:val="0"/>
              <w:jc w:val="both"/>
              <w:rPr>
                <w:rFonts w:cs="Times New Roman"/>
                <w:i/>
                <w:sz w:val="26"/>
                <w:szCs w:val="26"/>
                <w:lang w:eastAsia="ru-RU"/>
              </w:rPr>
            </w:pPr>
            <w:r w:rsidRPr="0094754B">
              <w:rPr>
                <w:rFonts w:cs="Times New Roman"/>
                <w:i/>
                <w:sz w:val="26"/>
                <w:szCs w:val="26"/>
                <w:lang w:eastAsia="ru-RU"/>
              </w:rPr>
              <w:t xml:space="preserve">Потолки – </w:t>
            </w:r>
            <w:proofErr w:type="gramStart"/>
            <w:r w:rsidRPr="0094754B">
              <w:rPr>
                <w:rFonts w:cs="Times New Roman"/>
                <w:i/>
                <w:sz w:val="26"/>
                <w:szCs w:val="26"/>
                <w:lang w:eastAsia="ru-RU"/>
              </w:rPr>
              <w:t>штукатурка,  побелка</w:t>
            </w:r>
            <w:proofErr w:type="gramEnd"/>
          </w:p>
        </w:tc>
        <w:tc>
          <w:tcPr>
            <w:tcW w:w="2552" w:type="dxa"/>
            <w:tcBorders>
              <w:top w:val="nil"/>
              <w:left w:val="nil"/>
              <w:bottom w:val="single" w:sz="6" w:space="0" w:color="auto"/>
              <w:right w:val="single" w:sz="6" w:space="0" w:color="auto"/>
            </w:tcBorders>
            <w:tcMar>
              <w:top w:w="0" w:type="dxa"/>
              <w:left w:w="70" w:type="dxa"/>
              <w:bottom w:w="0" w:type="dxa"/>
              <w:right w:w="70" w:type="dxa"/>
            </w:tcMar>
          </w:tcPr>
          <w:p w14:paraId="470EF16A" w14:textId="77777777" w:rsidR="000E3DDB" w:rsidRPr="0094754B" w:rsidRDefault="000E3DDB" w:rsidP="00212FAD">
            <w:pPr>
              <w:suppressAutoHyphens w:val="0"/>
              <w:jc w:val="both"/>
              <w:rPr>
                <w:rFonts w:cs="Times New Roman"/>
                <w:i/>
                <w:sz w:val="26"/>
                <w:szCs w:val="26"/>
                <w:lang w:eastAsia="ru-RU"/>
              </w:rPr>
            </w:pPr>
            <w:r w:rsidRPr="0094754B">
              <w:rPr>
                <w:rFonts w:cs="Times New Roman"/>
                <w:i/>
                <w:sz w:val="26"/>
                <w:szCs w:val="26"/>
                <w:lang w:eastAsia="ru-RU"/>
              </w:rPr>
              <w:t>Без видимых повреждений</w:t>
            </w:r>
          </w:p>
          <w:p w14:paraId="2350380A" w14:textId="77777777" w:rsidR="000E3DDB" w:rsidRPr="0094754B" w:rsidRDefault="000E3DDB" w:rsidP="00212FAD">
            <w:pPr>
              <w:suppressAutoHyphens w:val="0"/>
              <w:jc w:val="both"/>
              <w:rPr>
                <w:rFonts w:cs="Times New Roman"/>
                <w:i/>
                <w:sz w:val="26"/>
                <w:szCs w:val="26"/>
                <w:lang w:eastAsia="ru-RU"/>
              </w:rPr>
            </w:pPr>
          </w:p>
          <w:p w14:paraId="5782AAE1" w14:textId="77777777" w:rsidR="000E3DDB" w:rsidRPr="0094754B" w:rsidRDefault="000E3DDB" w:rsidP="00212FAD">
            <w:pPr>
              <w:suppressAutoHyphens w:val="0"/>
              <w:jc w:val="both"/>
              <w:rPr>
                <w:rFonts w:cs="Times New Roman"/>
                <w:i/>
                <w:sz w:val="26"/>
                <w:szCs w:val="26"/>
                <w:lang w:eastAsia="ru-RU"/>
              </w:rPr>
            </w:pPr>
            <w:r w:rsidRPr="0094754B">
              <w:rPr>
                <w:rFonts w:cs="Times New Roman"/>
                <w:i/>
                <w:sz w:val="26"/>
                <w:szCs w:val="26"/>
                <w:lang w:eastAsia="ru-RU"/>
              </w:rPr>
              <w:t>Без видимых повреждений</w:t>
            </w:r>
          </w:p>
        </w:tc>
      </w:tr>
      <w:tr w:rsidR="000E3DDB" w:rsidRPr="0094754B" w14:paraId="2F309AF7" w14:textId="77777777" w:rsidTr="001124D7">
        <w:trPr>
          <w:trHeight w:val="1320"/>
          <w:jc w:val="center"/>
        </w:trPr>
        <w:tc>
          <w:tcPr>
            <w:tcW w:w="3420" w:type="dxa"/>
            <w:tcBorders>
              <w:top w:val="nil"/>
              <w:left w:val="single" w:sz="6" w:space="0" w:color="auto"/>
              <w:bottom w:val="single" w:sz="4" w:space="0" w:color="auto"/>
              <w:right w:val="single" w:sz="6" w:space="0" w:color="auto"/>
            </w:tcBorders>
            <w:tcMar>
              <w:top w:w="0" w:type="dxa"/>
              <w:left w:w="70" w:type="dxa"/>
              <w:bottom w:w="0" w:type="dxa"/>
              <w:right w:w="70" w:type="dxa"/>
            </w:tcMar>
          </w:tcPr>
          <w:p w14:paraId="668AD37F" w14:textId="77777777" w:rsidR="000E3DDB" w:rsidRPr="0094754B" w:rsidRDefault="000E3DDB" w:rsidP="00212FAD">
            <w:pPr>
              <w:suppressAutoHyphens w:val="0"/>
              <w:rPr>
                <w:rFonts w:cs="Times New Roman"/>
                <w:sz w:val="26"/>
                <w:szCs w:val="26"/>
                <w:lang w:eastAsia="ru-RU"/>
              </w:rPr>
            </w:pPr>
            <w:r w:rsidRPr="0094754B">
              <w:rPr>
                <w:rFonts w:cs="Times New Roman"/>
                <w:sz w:val="26"/>
                <w:szCs w:val="26"/>
                <w:lang w:eastAsia="ru-RU"/>
              </w:rPr>
              <w:t>9. Механическое, электрическое, санитарно-техническое и иное оборудование:</w:t>
            </w:r>
          </w:p>
          <w:p w14:paraId="76E0A91E" w14:textId="77777777" w:rsidR="000E3DDB" w:rsidRPr="0094754B" w:rsidRDefault="000E3DDB" w:rsidP="00212FAD">
            <w:pPr>
              <w:suppressAutoHyphens w:val="0"/>
              <w:rPr>
                <w:rFonts w:cs="Times New Roman"/>
                <w:sz w:val="26"/>
                <w:szCs w:val="26"/>
                <w:lang w:eastAsia="ru-RU"/>
              </w:rPr>
            </w:pPr>
            <w:r w:rsidRPr="0094754B">
              <w:rPr>
                <w:rFonts w:cs="Times New Roman"/>
                <w:sz w:val="26"/>
                <w:szCs w:val="26"/>
                <w:lang w:eastAsia="ru-RU"/>
              </w:rPr>
              <w:t>ванны напольные,</w:t>
            </w:r>
          </w:p>
          <w:p w14:paraId="23C4D903" w14:textId="77777777" w:rsidR="000E3DDB" w:rsidRPr="0094754B" w:rsidRDefault="000E3DDB" w:rsidP="00212FAD">
            <w:pPr>
              <w:suppressAutoHyphens w:val="0"/>
              <w:rPr>
                <w:rFonts w:cs="Times New Roman"/>
                <w:sz w:val="26"/>
                <w:szCs w:val="26"/>
                <w:lang w:eastAsia="ru-RU"/>
              </w:rPr>
            </w:pPr>
            <w:r w:rsidRPr="0094754B">
              <w:rPr>
                <w:rFonts w:cs="Times New Roman"/>
                <w:sz w:val="26"/>
                <w:szCs w:val="26"/>
                <w:lang w:eastAsia="ru-RU"/>
              </w:rPr>
              <w:t>электроплиты,</w:t>
            </w:r>
          </w:p>
          <w:p w14:paraId="51C61E55" w14:textId="77777777" w:rsidR="000E3DDB" w:rsidRPr="0094754B" w:rsidRDefault="000E3DDB" w:rsidP="00212FAD">
            <w:pPr>
              <w:suppressAutoHyphens w:val="0"/>
              <w:rPr>
                <w:rFonts w:cs="Times New Roman"/>
                <w:sz w:val="26"/>
                <w:szCs w:val="26"/>
                <w:lang w:eastAsia="ru-RU"/>
              </w:rPr>
            </w:pPr>
            <w:r w:rsidRPr="0094754B">
              <w:rPr>
                <w:rFonts w:cs="Times New Roman"/>
                <w:sz w:val="26"/>
                <w:szCs w:val="26"/>
                <w:lang w:eastAsia="ru-RU"/>
              </w:rPr>
              <w:t>телефонные сети и оборудование</w:t>
            </w:r>
          </w:p>
          <w:p w14:paraId="38867F57" w14:textId="77777777" w:rsidR="000E3DDB" w:rsidRPr="0094754B" w:rsidRDefault="000E3DDB" w:rsidP="00212FAD">
            <w:pPr>
              <w:suppressAutoHyphens w:val="0"/>
              <w:rPr>
                <w:rFonts w:cs="Times New Roman"/>
                <w:sz w:val="26"/>
                <w:szCs w:val="26"/>
                <w:lang w:eastAsia="ru-RU"/>
              </w:rPr>
            </w:pPr>
            <w:r w:rsidRPr="0094754B">
              <w:rPr>
                <w:rFonts w:cs="Times New Roman"/>
                <w:sz w:val="26"/>
                <w:szCs w:val="26"/>
                <w:lang w:eastAsia="ru-RU"/>
              </w:rPr>
              <w:t>сети проводного радиовещания,</w:t>
            </w:r>
          </w:p>
          <w:p w14:paraId="1AD00BFE" w14:textId="77777777" w:rsidR="000E3DDB" w:rsidRPr="0094754B" w:rsidRDefault="000E3DDB" w:rsidP="00212FAD">
            <w:pPr>
              <w:suppressAutoHyphens w:val="0"/>
              <w:rPr>
                <w:rFonts w:cs="Times New Roman"/>
                <w:sz w:val="26"/>
                <w:szCs w:val="26"/>
                <w:lang w:eastAsia="ru-RU"/>
              </w:rPr>
            </w:pPr>
            <w:r w:rsidRPr="0094754B">
              <w:rPr>
                <w:rFonts w:cs="Times New Roman"/>
                <w:sz w:val="26"/>
                <w:szCs w:val="26"/>
                <w:lang w:eastAsia="ru-RU"/>
              </w:rPr>
              <w:t>мусоропровод,</w:t>
            </w:r>
          </w:p>
          <w:p w14:paraId="3A68CB84" w14:textId="77777777" w:rsidR="000E3DDB" w:rsidRPr="0094754B" w:rsidRDefault="000E3DDB" w:rsidP="00212FAD">
            <w:pPr>
              <w:suppressAutoHyphens w:val="0"/>
              <w:rPr>
                <w:rFonts w:cs="Times New Roman"/>
                <w:sz w:val="26"/>
                <w:szCs w:val="26"/>
                <w:lang w:eastAsia="ru-RU"/>
              </w:rPr>
            </w:pPr>
            <w:r w:rsidRPr="0094754B">
              <w:rPr>
                <w:rFonts w:cs="Times New Roman"/>
                <w:sz w:val="26"/>
                <w:szCs w:val="26"/>
                <w:lang w:eastAsia="ru-RU"/>
              </w:rPr>
              <w:t>лифт,</w:t>
            </w:r>
          </w:p>
          <w:p w14:paraId="6154624A" w14:textId="77777777" w:rsidR="000E3DDB" w:rsidRPr="0094754B" w:rsidRDefault="000E3DDB" w:rsidP="00212FAD">
            <w:pPr>
              <w:suppressAutoHyphens w:val="0"/>
              <w:rPr>
                <w:rFonts w:cs="Times New Roman"/>
                <w:sz w:val="26"/>
                <w:szCs w:val="26"/>
                <w:lang w:eastAsia="ru-RU"/>
              </w:rPr>
            </w:pPr>
            <w:r w:rsidRPr="0094754B">
              <w:rPr>
                <w:rFonts w:cs="Times New Roman"/>
                <w:sz w:val="26"/>
                <w:szCs w:val="26"/>
                <w:lang w:eastAsia="ru-RU"/>
              </w:rPr>
              <w:t>вентиляция</w:t>
            </w:r>
          </w:p>
        </w:tc>
        <w:tc>
          <w:tcPr>
            <w:tcW w:w="3384" w:type="dxa"/>
            <w:tcBorders>
              <w:top w:val="nil"/>
              <w:left w:val="nil"/>
              <w:bottom w:val="single" w:sz="4" w:space="0" w:color="auto"/>
              <w:right w:val="single" w:sz="6" w:space="0" w:color="auto"/>
            </w:tcBorders>
            <w:tcMar>
              <w:top w:w="0" w:type="dxa"/>
              <w:left w:w="70" w:type="dxa"/>
              <w:bottom w:w="0" w:type="dxa"/>
              <w:right w:w="70" w:type="dxa"/>
            </w:tcMar>
          </w:tcPr>
          <w:p w14:paraId="7D4B9AD4" w14:textId="77777777" w:rsidR="000E3DDB" w:rsidRPr="0094754B" w:rsidRDefault="000E3DDB" w:rsidP="00212FAD">
            <w:pPr>
              <w:suppressAutoHyphens w:val="0"/>
              <w:jc w:val="both"/>
              <w:rPr>
                <w:rFonts w:cs="Times New Roman"/>
                <w:i/>
                <w:sz w:val="26"/>
                <w:szCs w:val="26"/>
                <w:lang w:eastAsia="ru-RU"/>
              </w:rPr>
            </w:pPr>
          </w:p>
          <w:p w14:paraId="587FB113" w14:textId="77777777" w:rsidR="000E3DDB" w:rsidRPr="0094754B" w:rsidRDefault="000E3DDB" w:rsidP="00212FAD">
            <w:pPr>
              <w:suppressAutoHyphens w:val="0"/>
              <w:jc w:val="both"/>
              <w:rPr>
                <w:rFonts w:cs="Times New Roman"/>
                <w:i/>
                <w:sz w:val="26"/>
                <w:szCs w:val="26"/>
                <w:lang w:eastAsia="ru-RU"/>
              </w:rPr>
            </w:pPr>
          </w:p>
          <w:p w14:paraId="35B8FBB2" w14:textId="77777777" w:rsidR="000E3DDB" w:rsidRPr="0094754B" w:rsidRDefault="000E3DDB" w:rsidP="00212FAD">
            <w:pPr>
              <w:suppressAutoHyphens w:val="0"/>
              <w:jc w:val="both"/>
              <w:rPr>
                <w:rFonts w:cs="Times New Roman"/>
                <w:i/>
                <w:sz w:val="26"/>
                <w:szCs w:val="26"/>
                <w:lang w:eastAsia="ru-RU"/>
              </w:rPr>
            </w:pPr>
          </w:p>
          <w:p w14:paraId="149CB4AF" w14:textId="77777777" w:rsidR="000E3DDB" w:rsidRPr="0094754B" w:rsidRDefault="000E3DDB" w:rsidP="00212FAD">
            <w:pPr>
              <w:suppressAutoHyphens w:val="0"/>
              <w:jc w:val="both"/>
              <w:rPr>
                <w:rFonts w:cs="Times New Roman"/>
                <w:i/>
                <w:sz w:val="26"/>
                <w:szCs w:val="26"/>
                <w:lang w:eastAsia="ru-RU"/>
              </w:rPr>
            </w:pPr>
          </w:p>
          <w:p w14:paraId="5ACC48F5" w14:textId="77777777" w:rsidR="000E3DDB" w:rsidRPr="0094754B" w:rsidRDefault="000E3DDB" w:rsidP="00212FAD">
            <w:pPr>
              <w:suppressAutoHyphens w:val="0"/>
              <w:jc w:val="both"/>
              <w:rPr>
                <w:rFonts w:cs="Times New Roman"/>
                <w:i/>
                <w:sz w:val="26"/>
                <w:szCs w:val="26"/>
                <w:lang w:eastAsia="ru-RU"/>
              </w:rPr>
            </w:pPr>
            <w:r w:rsidRPr="0094754B">
              <w:rPr>
                <w:rFonts w:cs="Times New Roman"/>
                <w:i/>
                <w:sz w:val="26"/>
                <w:szCs w:val="26"/>
                <w:lang w:eastAsia="ru-RU"/>
              </w:rPr>
              <w:t>Нет</w:t>
            </w:r>
          </w:p>
          <w:p w14:paraId="6A17BF5C" w14:textId="77777777" w:rsidR="000E3DDB" w:rsidRPr="0094754B" w:rsidRDefault="000E3DDB" w:rsidP="00212FAD">
            <w:pPr>
              <w:suppressAutoHyphens w:val="0"/>
              <w:jc w:val="both"/>
              <w:rPr>
                <w:rFonts w:cs="Times New Roman"/>
                <w:i/>
                <w:sz w:val="26"/>
                <w:szCs w:val="26"/>
                <w:lang w:eastAsia="ru-RU"/>
              </w:rPr>
            </w:pPr>
            <w:r w:rsidRPr="0094754B">
              <w:rPr>
                <w:rFonts w:cs="Times New Roman"/>
                <w:i/>
                <w:sz w:val="26"/>
                <w:szCs w:val="26"/>
                <w:lang w:eastAsia="ru-RU"/>
              </w:rPr>
              <w:t>Есть</w:t>
            </w:r>
          </w:p>
          <w:p w14:paraId="2C151CE4" w14:textId="77777777" w:rsidR="000E3DDB" w:rsidRDefault="000E3DDB" w:rsidP="00212FAD">
            <w:pPr>
              <w:suppressAutoHyphens w:val="0"/>
              <w:jc w:val="both"/>
              <w:rPr>
                <w:rFonts w:cs="Times New Roman"/>
                <w:i/>
                <w:sz w:val="26"/>
                <w:szCs w:val="26"/>
                <w:lang w:eastAsia="ru-RU"/>
              </w:rPr>
            </w:pPr>
          </w:p>
          <w:p w14:paraId="410222F5" w14:textId="77777777" w:rsidR="000E3DDB" w:rsidRPr="0094754B" w:rsidRDefault="000E3DDB" w:rsidP="00212FAD">
            <w:pPr>
              <w:suppressAutoHyphens w:val="0"/>
              <w:jc w:val="both"/>
              <w:rPr>
                <w:rFonts w:cs="Times New Roman"/>
                <w:i/>
                <w:sz w:val="26"/>
                <w:szCs w:val="26"/>
                <w:lang w:eastAsia="ru-RU"/>
              </w:rPr>
            </w:pPr>
            <w:r w:rsidRPr="0094754B">
              <w:rPr>
                <w:rFonts w:cs="Times New Roman"/>
                <w:i/>
                <w:sz w:val="26"/>
                <w:szCs w:val="26"/>
                <w:lang w:eastAsia="ru-RU"/>
              </w:rPr>
              <w:t>Есть</w:t>
            </w:r>
          </w:p>
          <w:p w14:paraId="0A03D977" w14:textId="77777777" w:rsidR="000E3DDB" w:rsidRPr="0094754B" w:rsidRDefault="000E3DDB" w:rsidP="00212FAD">
            <w:pPr>
              <w:suppressAutoHyphens w:val="0"/>
              <w:jc w:val="both"/>
              <w:rPr>
                <w:rFonts w:cs="Times New Roman"/>
                <w:i/>
                <w:sz w:val="26"/>
                <w:szCs w:val="26"/>
                <w:lang w:eastAsia="ru-RU"/>
              </w:rPr>
            </w:pPr>
          </w:p>
          <w:p w14:paraId="50BA5025" w14:textId="77777777" w:rsidR="000E3DDB" w:rsidRPr="0094754B" w:rsidRDefault="000E3DDB" w:rsidP="00212FAD">
            <w:pPr>
              <w:suppressAutoHyphens w:val="0"/>
              <w:jc w:val="both"/>
              <w:rPr>
                <w:rFonts w:cs="Times New Roman"/>
                <w:i/>
                <w:sz w:val="26"/>
                <w:szCs w:val="26"/>
                <w:lang w:eastAsia="ru-RU"/>
              </w:rPr>
            </w:pPr>
            <w:r w:rsidRPr="0094754B">
              <w:rPr>
                <w:rFonts w:cs="Times New Roman"/>
                <w:i/>
                <w:sz w:val="26"/>
                <w:szCs w:val="26"/>
                <w:lang w:eastAsia="ru-RU"/>
              </w:rPr>
              <w:t>Есть</w:t>
            </w:r>
          </w:p>
          <w:p w14:paraId="16A171D6" w14:textId="77777777" w:rsidR="000E3DDB" w:rsidRPr="0094754B" w:rsidRDefault="000E3DDB" w:rsidP="00212FAD">
            <w:pPr>
              <w:suppressAutoHyphens w:val="0"/>
              <w:jc w:val="both"/>
              <w:rPr>
                <w:rFonts w:cs="Times New Roman"/>
                <w:i/>
                <w:sz w:val="26"/>
                <w:szCs w:val="26"/>
                <w:lang w:eastAsia="ru-RU"/>
              </w:rPr>
            </w:pPr>
            <w:r w:rsidRPr="0094754B">
              <w:rPr>
                <w:rFonts w:cs="Times New Roman"/>
                <w:i/>
                <w:sz w:val="26"/>
                <w:szCs w:val="26"/>
                <w:lang w:eastAsia="ru-RU"/>
              </w:rPr>
              <w:t>Нет</w:t>
            </w:r>
          </w:p>
          <w:p w14:paraId="4A98E2C7" w14:textId="77777777" w:rsidR="000E3DDB" w:rsidRPr="0094754B" w:rsidRDefault="000E3DDB" w:rsidP="00212FAD">
            <w:pPr>
              <w:suppressAutoHyphens w:val="0"/>
              <w:jc w:val="both"/>
              <w:rPr>
                <w:rFonts w:cs="Times New Roman"/>
                <w:i/>
                <w:sz w:val="26"/>
                <w:szCs w:val="26"/>
                <w:lang w:eastAsia="ru-RU"/>
              </w:rPr>
            </w:pPr>
            <w:r w:rsidRPr="0094754B">
              <w:rPr>
                <w:rFonts w:cs="Times New Roman"/>
                <w:i/>
                <w:sz w:val="26"/>
                <w:szCs w:val="26"/>
                <w:lang w:eastAsia="ru-RU"/>
              </w:rPr>
              <w:t>Нет</w:t>
            </w:r>
          </w:p>
          <w:p w14:paraId="6640C36F" w14:textId="77777777" w:rsidR="000E3DDB" w:rsidRPr="0094754B" w:rsidRDefault="000E3DDB" w:rsidP="00212FAD">
            <w:pPr>
              <w:suppressAutoHyphens w:val="0"/>
              <w:jc w:val="both"/>
              <w:rPr>
                <w:rFonts w:cs="Times New Roman"/>
                <w:i/>
                <w:sz w:val="26"/>
                <w:szCs w:val="26"/>
                <w:lang w:eastAsia="ru-RU"/>
              </w:rPr>
            </w:pPr>
            <w:r w:rsidRPr="0094754B">
              <w:rPr>
                <w:rFonts w:cs="Times New Roman"/>
                <w:i/>
                <w:sz w:val="26"/>
                <w:szCs w:val="26"/>
                <w:lang w:eastAsia="ru-RU"/>
              </w:rPr>
              <w:t>Есть</w:t>
            </w:r>
          </w:p>
        </w:tc>
        <w:tc>
          <w:tcPr>
            <w:tcW w:w="2552" w:type="dxa"/>
            <w:tcBorders>
              <w:top w:val="nil"/>
              <w:left w:val="nil"/>
              <w:bottom w:val="single" w:sz="4" w:space="0" w:color="auto"/>
              <w:right w:val="single" w:sz="6" w:space="0" w:color="auto"/>
            </w:tcBorders>
            <w:tcMar>
              <w:top w:w="0" w:type="dxa"/>
              <w:left w:w="70" w:type="dxa"/>
              <w:bottom w:w="0" w:type="dxa"/>
              <w:right w:w="70" w:type="dxa"/>
            </w:tcMar>
          </w:tcPr>
          <w:p w14:paraId="5D965CAD" w14:textId="77777777" w:rsidR="000E3DDB" w:rsidRPr="0094754B" w:rsidRDefault="000E3DDB" w:rsidP="00212FAD">
            <w:pPr>
              <w:suppressAutoHyphens w:val="0"/>
              <w:jc w:val="both"/>
              <w:rPr>
                <w:rFonts w:cs="Times New Roman"/>
                <w:i/>
                <w:sz w:val="26"/>
                <w:szCs w:val="26"/>
                <w:lang w:eastAsia="ru-RU"/>
              </w:rPr>
            </w:pPr>
          </w:p>
          <w:p w14:paraId="6C6E5381" w14:textId="77777777" w:rsidR="000E3DDB" w:rsidRPr="0094754B" w:rsidRDefault="000E3DDB" w:rsidP="00212FAD">
            <w:pPr>
              <w:suppressAutoHyphens w:val="0"/>
              <w:jc w:val="both"/>
              <w:rPr>
                <w:rFonts w:cs="Times New Roman"/>
                <w:i/>
                <w:sz w:val="26"/>
                <w:szCs w:val="26"/>
                <w:lang w:eastAsia="ru-RU"/>
              </w:rPr>
            </w:pPr>
          </w:p>
          <w:p w14:paraId="5F8662F7" w14:textId="77777777" w:rsidR="000E3DDB" w:rsidRPr="0094754B" w:rsidRDefault="000E3DDB" w:rsidP="00212FAD">
            <w:pPr>
              <w:suppressAutoHyphens w:val="0"/>
              <w:jc w:val="both"/>
              <w:rPr>
                <w:rFonts w:cs="Times New Roman"/>
                <w:i/>
                <w:sz w:val="26"/>
                <w:szCs w:val="26"/>
                <w:lang w:eastAsia="ru-RU"/>
              </w:rPr>
            </w:pPr>
          </w:p>
          <w:p w14:paraId="418F752C" w14:textId="77777777" w:rsidR="000E3DDB" w:rsidRPr="0094754B" w:rsidRDefault="000E3DDB" w:rsidP="00212FAD">
            <w:pPr>
              <w:suppressAutoHyphens w:val="0"/>
              <w:jc w:val="both"/>
              <w:rPr>
                <w:rFonts w:cs="Times New Roman"/>
                <w:i/>
                <w:sz w:val="26"/>
                <w:szCs w:val="26"/>
                <w:lang w:eastAsia="ru-RU"/>
              </w:rPr>
            </w:pPr>
          </w:p>
          <w:p w14:paraId="378EF1DA" w14:textId="77777777" w:rsidR="000E3DDB" w:rsidRPr="0094754B" w:rsidRDefault="000E3DDB" w:rsidP="00212FAD">
            <w:pPr>
              <w:suppressAutoHyphens w:val="0"/>
              <w:jc w:val="both"/>
              <w:rPr>
                <w:rFonts w:cs="Times New Roman"/>
                <w:i/>
                <w:sz w:val="26"/>
                <w:szCs w:val="26"/>
                <w:lang w:eastAsia="ru-RU"/>
              </w:rPr>
            </w:pPr>
            <w:r w:rsidRPr="0094754B">
              <w:rPr>
                <w:rFonts w:cs="Times New Roman"/>
                <w:i/>
                <w:sz w:val="26"/>
                <w:szCs w:val="26"/>
                <w:lang w:eastAsia="ru-RU"/>
              </w:rPr>
              <w:t>Без видимых повреждений</w:t>
            </w:r>
          </w:p>
          <w:p w14:paraId="01E0FC02" w14:textId="77777777" w:rsidR="000E3DDB" w:rsidRPr="0094754B" w:rsidRDefault="000E3DDB" w:rsidP="00212FAD">
            <w:pPr>
              <w:suppressAutoHyphens w:val="0"/>
              <w:jc w:val="both"/>
              <w:rPr>
                <w:rFonts w:cs="Times New Roman"/>
                <w:i/>
                <w:sz w:val="26"/>
                <w:szCs w:val="26"/>
                <w:lang w:eastAsia="ru-RU"/>
              </w:rPr>
            </w:pPr>
          </w:p>
        </w:tc>
      </w:tr>
      <w:tr w:rsidR="000E3DDB" w:rsidRPr="0094754B" w14:paraId="45BCE643" w14:textId="77777777" w:rsidTr="001124D7">
        <w:trPr>
          <w:trHeight w:val="428"/>
          <w:jc w:val="center"/>
        </w:trPr>
        <w:tc>
          <w:tcPr>
            <w:tcW w:w="342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6B5BF16" w14:textId="77777777" w:rsidR="000E3DDB" w:rsidRPr="0094754B" w:rsidRDefault="000E3DDB" w:rsidP="00212FAD">
            <w:pPr>
              <w:suppressAutoHyphens w:val="0"/>
              <w:rPr>
                <w:rFonts w:cs="Times New Roman"/>
                <w:sz w:val="26"/>
                <w:szCs w:val="26"/>
                <w:lang w:eastAsia="ru-RU"/>
              </w:rPr>
            </w:pPr>
            <w:r w:rsidRPr="0094754B">
              <w:rPr>
                <w:rFonts w:cs="Times New Roman"/>
                <w:sz w:val="26"/>
                <w:szCs w:val="26"/>
                <w:lang w:eastAsia="ru-RU"/>
              </w:rPr>
              <w:t xml:space="preserve">10.Внутридомовые инженерные коммуникации </w:t>
            </w:r>
            <w:r w:rsidRPr="0094754B">
              <w:rPr>
                <w:rFonts w:cs="Times New Roman"/>
                <w:sz w:val="26"/>
                <w:szCs w:val="26"/>
                <w:lang w:eastAsia="ru-RU"/>
              </w:rPr>
              <w:lastRenderedPageBreak/>
              <w:t xml:space="preserve">и оборудование для предоставления коммунальных услуг: </w:t>
            </w:r>
          </w:p>
          <w:p w14:paraId="3570992B" w14:textId="77777777" w:rsidR="000E3DDB" w:rsidRPr="0094754B" w:rsidRDefault="000E3DDB" w:rsidP="00212FAD">
            <w:pPr>
              <w:suppressAutoHyphens w:val="0"/>
              <w:rPr>
                <w:rFonts w:cs="Times New Roman"/>
                <w:sz w:val="26"/>
                <w:szCs w:val="26"/>
                <w:lang w:eastAsia="ru-RU"/>
              </w:rPr>
            </w:pPr>
            <w:r w:rsidRPr="0094754B">
              <w:rPr>
                <w:rFonts w:cs="Times New Roman"/>
                <w:sz w:val="26"/>
                <w:szCs w:val="26"/>
                <w:lang w:eastAsia="ru-RU"/>
              </w:rPr>
              <w:t>электроснабжение,</w:t>
            </w:r>
          </w:p>
          <w:p w14:paraId="3BB0C8EF" w14:textId="77777777" w:rsidR="000E3DDB" w:rsidRPr="0094754B" w:rsidRDefault="000E3DDB" w:rsidP="00212FAD">
            <w:pPr>
              <w:suppressAutoHyphens w:val="0"/>
              <w:rPr>
                <w:rFonts w:cs="Times New Roman"/>
                <w:sz w:val="26"/>
                <w:szCs w:val="26"/>
                <w:lang w:eastAsia="ru-RU"/>
              </w:rPr>
            </w:pPr>
            <w:r w:rsidRPr="0094754B">
              <w:rPr>
                <w:rFonts w:cs="Times New Roman"/>
                <w:sz w:val="26"/>
                <w:szCs w:val="26"/>
                <w:lang w:eastAsia="ru-RU"/>
              </w:rPr>
              <w:t>холодное водоснабжение,</w:t>
            </w:r>
          </w:p>
          <w:p w14:paraId="08194927" w14:textId="77777777" w:rsidR="000E3DDB" w:rsidRPr="0094754B" w:rsidRDefault="000E3DDB" w:rsidP="00212FAD">
            <w:pPr>
              <w:suppressAutoHyphens w:val="0"/>
              <w:rPr>
                <w:rFonts w:cs="Times New Roman"/>
                <w:sz w:val="26"/>
                <w:szCs w:val="26"/>
                <w:lang w:eastAsia="ru-RU"/>
              </w:rPr>
            </w:pPr>
            <w:r w:rsidRPr="0094754B">
              <w:rPr>
                <w:rFonts w:cs="Times New Roman"/>
                <w:sz w:val="26"/>
                <w:szCs w:val="26"/>
                <w:lang w:eastAsia="ru-RU"/>
              </w:rPr>
              <w:t>горячее водоснабжение,</w:t>
            </w:r>
          </w:p>
          <w:p w14:paraId="4D1805DB" w14:textId="77777777" w:rsidR="000E3DDB" w:rsidRPr="0094754B" w:rsidRDefault="000E3DDB" w:rsidP="00212FAD">
            <w:pPr>
              <w:suppressAutoHyphens w:val="0"/>
              <w:rPr>
                <w:rFonts w:cs="Times New Roman"/>
                <w:sz w:val="26"/>
                <w:szCs w:val="26"/>
                <w:lang w:eastAsia="ru-RU"/>
              </w:rPr>
            </w:pPr>
            <w:r w:rsidRPr="0094754B">
              <w:rPr>
                <w:rFonts w:cs="Times New Roman"/>
                <w:sz w:val="26"/>
                <w:szCs w:val="26"/>
                <w:lang w:eastAsia="ru-RU"/>
              </w:rPr>
              <w:t>водоотведение,</w:t>
            </w:r>
          </w:p>
          <w:p w14:paraId="2DA56E3D" w14:textId="77777777" w:rsidR="000E3DDB" w:rsidRPr="0094754B" w:rsidRDefault="000E3DDB" w:rsidP="00212FAD">
            <w:pPr>
              <w:suppressAutoHyphens w:val="0"/>
              <w:rPr>
                <w:rFonts w:cs="Times New Roman"/>
                <w:sz w:val="26"/>
                <w:szCs w:val="26"/>
                <w:lang w:eastAsia="ru-RU"/>
              </w:rPr>
            </w:pPr>
            <w:r w:rsidRPr="0094754B">
              <w:rPr>
                <w:rFonts w:cs="Times New Roman"/>
                <w:sz w:val="26"/>
                <w:szCs w:val="26"/>
                <w:lang w:eastAsia="ru-RU"/>
              </w:rPr>
              <w:t>газоснабжение,</w:t>
            </w:r>
          </w:p>
          <w:p w14:paraId="3E82DF2B" w14:textId="77777777" w:rsidR="000E3DDB" w:rsidRPr="0094754B" w:rsidRDefault="000E3DDB" w:rsidP="00212FAD">
            <w:pPr>
              <w:suppressAutoHyphens w:val="0"/>
              <w:rPr>
                <w:rFonts w:cs="Times New Roman"/>
                <w:sz w:val="26"/>
                <w:szCs w:val="26"/>
                <w:lang w:eastAsia="ru-RU"/>
              </w:rPr>
            </w:pPr>
            <w:r w:rsidRPr="0094754B">
              <w:rPr>
                <w:rFonts w:cs="Times New Roman"/>
                <w:sz w:val="26"/>
                <w:szCs w:val="26"/>
                <w:lang w:eastAsia="ru-RU"/>
              </w:rPr>
              <w:t>отопление (от внешних котельных)</w:t>
            </w:r>
          </w:p>
        </w:tc>
        <w:tc>
          <w:tcPr>
            <w:tcW w:w="338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DB859A0" w14:textId="77777777" w:rsidR="000E3DDB" w:rsidRPr="0094754B" w:rsidRDefault="000E3DDB" w:rsidP="00212FAD">
            <w:pPr>
              <w:suppressAutoHyphens w:val="0"/>
              <w:rPr>
                <w:rFonts w:cs="Times New Roman"/>
                <w:i/>
                <w:sz w:val="26"/>
                <w:szCs w:val="26"/>
                <w:lang w:eastAsia="ru-RU"/>
              </w:rPr>
            </w:pPr>
          </w:p>
          <w:p w14:paraId="64532345" w14:textId="77777777" w:rsidR="000E3DDB" w:rsidRPr="0094754B" w:rsidRDefault="000E3DDB" w:rsidP="00212FAD">
            <w:pPr>
              <w:suppressAutoHyphens w:val="0"/>
              <w:rPr>
                <w:rFonts w:cs="Times New Roman"/>
                <w:i/>
                <w:sz w:val="26"/>
                <w:szCs w:val="26"/>
                <w:lang w:eastAsia="ru-RU"/>
              </w:rPr>
            </w:pPr>
          </w:p>
          <w:p w14:paraId="647CE73B" w14:textId="77777777" w:rsidR="000E3DDB" w:rsidRPr="0094754B" w:rsidRDefault="000E3DDB" w:rsidP="00212FAD">
            <w:pPr>
              <w:suppressAutoHyphens w:val="0"/>
              <w:rPr>
                <w:rFonts w:cs="Times New Roman"/>
                <w:i/>
                <w:sz w:val="26"/>
                <w:szCs w:val="26"/>
                <w:lang w:eastAsia="ru-RU"/>
              </w:rPr>
            </w:pPr>
          </w:p>
          <w:p w14:paraId="26BFA21E" w14:textId="77777777" w:rsidR="000E3DDB" w:rsidRPr="0094754B" w:rsidRDefault="000E3DDB" w:rsidP="00212FAD">
            <w:pPr>
              <w:suppressAutoHyphens w:val="0"/>
              <w:rPr>
                <w:rFonts w:cs="Times New Roman"/>
                <w:i/>
                <w:sz w:val="26"/>
                <w:szCs w:val="26"/>
                <w:lang w:eastAsia="ru-RU"/>
              </w:rPr>
            </w:pPr>
          </w:p>
          <w:p w14:paraId="20BB3104" w14:textId="77777777" w:rsidR="000E3DDB" w:rsidRPr="0094754B" w:rsidRDefault="000E3DDB" w:rsidP="00212FAD">
            <w:pPr>
              <w:suppressAutoHyphens w:val="0"/>
              <w:rPr>
                <w:rFonts w:cs="Times New Roman"/>
                <w:i/>
                <w:sz w:val="26"/>
                <w:szCs w:val="26"/>
                <w:lang w:eastAsia="ru-RU"/>
              </w:rPr>
            </w:pPr>
          </w:p>
          <w:p w14:paraId="4854314E" w14:textId="77777777" w:rsidR="000E3DDB" w:rsidRPr="0094754B" w:rsidRDefault="000E3DDB" w:rsidP="00212FAD">
            <w:pPr>
              <w:suppressAutoHyphens w:val="0"/>
              <w:rPr>
                <w:rFonts w:cs="Times New Roman"/>
                <w:i/>
                <w:sz w:val="26"/>
                <w:szCs w:val="26"/>
                <w:lang w:eastAsia="ru-RU"/>
              </w:rPr>
            </w:pPr>
            <w:r w:rsidRPr="0094754B">
              <w:rPr>
                <w:rFonts w:cs="Times New Roman"/>
                <w:i/>
                <w:sz w:val="26"/>
                <w:szCs w:val="26"/>
                <w:lang w:eastAsia="ru-RU"/>
              </w:rPr>
              <w:t>Скрытая проводка напр. 220</w:t>
            </w:r>
          </w:p>
          <w:p w14:paraId="60F468C8" w14:textId="77777777" w:rsidR="000E3DDB" w:rsidRPr="0094754B" w:rsidRDefault="000E3DDB" w:rsidP="00212FAD">
            <w:pPr>
              <w:suppressAutoHyphens w:val="0"/>
              <w:rPr>
                <w:rFonts w:cs="Times New Roman"/>
                <w:i/>
                <w:sz w:val="26"/>
                <w:szCs w:val="26"/>
                <w:lang w:eastAsia="ru-RU"/>
              </w:rPr>
            </w:pPr>
            <w:r w:rsidRPr="0094754B">
              <w:rPr>
                <w:rFonts w:cs="Times New Roman"/>
                <w:i/>
                <w:sz w:val="26"/>
                <w:szCs w:val="26"/>
                <w:lang w:eastAsia="ru-RU"/>
              </w:rPr>
              <w:t xml:space="preserve">Водопровод центральный </w:t>
            </w:r>
          </w:p>
          <w:p w14:paraId="1B64ACA1" w14:textId="77777777" w:rsidR="000E3DDB" w:rsidRPr="0094754B" w:rsidRDefault="000E3DDB" w:rsidP="00212FAD">
            <w:pPr>
              <w:suppressAutoHyphens w:val="0"/>
              <w:rPr>
                <w:rFonts w:cs="Times New Roman"/>
                <w:i/>
                <w:sz w:val="26"/>
                <w:szCs w:val="26"/>
                <w:lang w:eastAsia="ru-RU"/>
              </w:rPr>
            </w:pPr>
            <w:r w:rsidRPr="0094754B">
              <w:rPr>
                <w:rFonts w:cs="Times New Roman"/>
                <w:i/>
                <w:sz w:val="26"/>
                <w:szCs w:val="26"/>
                <w:lang w:eastAsia="ru-RU"/>
              </w:rPr>
              <w:t>централизованное</w:t>
            </w:r>
          </w:p>
          <w:p w14:paraId="003F6C84" w14:textId="77777777" w:rsidR="000E3DDB" w:rsidRPr="0094754B" w:rsidRDefault="000E3DDB" w:rsidP="00212FAD">
            <w:pPr>
              <w:suppressAutoHyphens w:val="0"/>
              <w:rPr>
                <w:rFonts w:cs="Times New Roman"/>
                <w:i/>
                <w:sz w:val="26"/>
                <w:szCs w:val="26"/>
                <w:lang w:eastAsia="ru-RU"/>
              </w:rPr>
            </w:pPr>
            <w:r w:rsidRPr="0094754B">
              <w:rPr>
                <w:rFonts w:cs="Times New Roman"/>
                <w:i/>
                <w:sz w:val="26"/>
                <w:szCs w:val="26"/>
                <w:lang w:eastAsia="ru-RU"/>
              </w:rPr>
              <w:t>есть</w:t>
            </w:r>
          </w:p>
          <w:p w14:paraId="1C32B722" w14:textId="77777777" w:rsidR="000E3DDB" w:rsidRPr="0094754B" w:rsidRDefault="000E3DDB" w:rsidP="00212FAD">
            <w:pPr>
              <w:suppressAutoHyphens w:val="0"/>
              <w:rPr>
                <w:rFonts w:cs="Times New Roman"/>
                <w:i/>
                <w:sz w:val="26"/>
                <w:szCs w:val="26"/>
                <w:lang w:eastAsia="ru-RU"/>
              </w:rPr>
            </w:pPr>
            <w:r w:rsidRPr="0094754B">
              <w:rPr>
                <w:rFonts w:cs="Times New Roman"/>
                <w:i/>
                <w:sz w:val="26"/>
                <w:szCs w:val="26"/>
                <w:lang w:eastAsia="ru-RU"/>
              </w:rPr>
              <w:t>отсутствует</w:t>
            </w:r>
          </w:p>
          <w:p w14:paraId="60A84926" w14:textId="77777777" w:rsidR="000E3DDB" w:rsidRPr="0094754B" w:rsidRDefault="000E3DDB" w:rsidP="00212FAD">
            <w:pPr>
              <w:suppressAutoHyphens w:val="0"/>
              <w:rPr>
                <w:rFonts w:cs="Times New Roman"/>
                <w:i/>
                <w:sz w:val="26"/>
                <w:szCs w:val="26"/>
                <w:lang w:eastAsia="ru-RU"/>
              </w:rPr>
            </w:pPr>
            <w:r w:rsidRPr="0094754B">
              <w:rPr>
                <w:rFonts w:cs="Times New Roman"/>
                <w:i/>
                <w:sz w:val="26"/>
                <w:szCs w:val="26"/>
                <w:lang w:eastAsia="ru-RU"/>
              </w:rPr>
              <w:t>от ТЭЦ на твердом топливе</w:t>
            </w:r>
          </w:p>
          <w:p w14:paraId="330B2F11" w14:textId="77777777" w:rsidR="000E3DDB" w:rsidRPr="0094754B" w:rsidRDefault="000E3DDB" w:rsidP="00212FAD">
            <w:pPr>
              <w:suppressAutoHyphens w:val="0"/>
              <w:jc w:val="both"/>
              <w:rPr>
                <w:rFonts w:cs="Times New Roman"/>
                <w:i/>
                <w:sz w:val="26"/>
                <w:szCs w:val="26"/>
                <w:lang w:eastAsia="ru-RU"/>
              </w:rPr>
            </w:pPr>
          </w:p>
        </w:tc>
        <w:tc>
          <w:tcPr>
            <w:tcW w:w="255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F19671B" w14:textId="77777777" w:rsidR="000E3DDB" w:rsidRPr="0094754B" w:rsidRDefault="000E3DDB" w:rsidP="00212FAD">
            <w:pPr>
              <w:suppressAutoHyphens w:val="0"/>
              <w:jc w:val="both"/>
              <w:rPr>
                <w:i/>
                <w:sz w:val="26"/>
                <w:szCs w:val="26"/>
              </w:rPr>
            </w:pPr>
          </w:p>
          <w:p w14:paraId="1C955F09" w14:textId="77777777" w:rsidR="000E3DDB" w:rsidRPr="0094754B" w:rsidRDefault="000E3DDB" w:rsidP="00212FAD">
            <w:pPr>
              <w:suppressAutoHyphens w:val="0"/>
              <w:jc w:val="both"/>
              <w:rPr>
                <w:i/>
                <w:sz w:val="26"/>
                <w:szCs w:val="26"/>
              </w:rPr>
            </w:pPr>
          </w:p>
          <w:p w14:paraId="296BA926" w14:textId="77777777" w:rsidR="000E3DDB" w:rsidRPr="0094754B" w:rsidRDefault="000E3DDB" w:rsidP="00212FAD">
            <w:pPr>
              <w:suppressAutoHyphens w:val="0"/>
              <w:jc w:val="both"/>
              <w:rPr>
                <w:i/>
                <w:sz w:val="26"/>
                <w:szCs w:val="26"/>
              </w:rPr>
            </w:pPr>
          </w:p>
          <w:p w14:paraId="2244D838" w14:textId="77777777" w:rsidR="000E3DDB" w:rsidRPr="0094754B" w:rsidRDefault="000E3DDB" w:rsidP="00212FAD">
            <w:pPr>
              <w:suppressAutoHyphens w:val="0"/>
              <w:jc w:val="both"/>
              <w:rPr>
                <w:i/>
                <w:sz w:val="26"/>
                <w:szCs w:val="26"/>
              </w:rPr>
            </w:pPr>
          </w:p>
          <w:p w14:paraId="4627A5C6" w14:textId="77777777" w:rsidR="000E3DDB" w:rsidRPr="0094754B" w:rsidRDefault="000E3DDB" w:rsidP="00212FAD">
            <w:pPr>
              <w:suppressAutoHyphens w:val="0"/>
              <w:jc w:val="both"/>
              <w:rPr>
                <w:i/>
                <w:sz w:val="26"/>
                <w:szCs w:val="26"/>
              </w:rPr>
            </w:pPr>
          </w:p>
          <w:p w14:paraId="7A0F7711" w14:textId="77777777" w:rsidR="000E3DDB" w:rsidRPr="0094754B" w:rsidRDefault="000E3DDB" w:rsidP="00212FAD">
            <w:pPr>
              <w:suppressAutoHyphens w:val="0"/>
              <w:jc w:val="both"/>
              <w:rPr>
                <w:rFonts w:cs="Times New Roman"/>
                <w:i/>
                <w:sz w:val="26"/>
                <w:szCs w:val="26"/>
                <w:lang w:eastAsia="ru-RU"/>
              </w:rPr>
            </w:pPr>
            <w:r w:rsidRPr="0094754B">
              <w:rPr>
                <w:rFonts w:cs="Times New Roman"/>
                <w:i/>
                <w:sz w:val="26"/>
                <w:szCs w:val="26"/>
                <w:lang w:eastAsia="ru-RU"/>
              </w:rPr>
              <w:t>Без видимых повреждений</w:t>
            </w:r>
          </w:p>
          <w:p w14:paraId="3E57B4B9" w14:textId="77777777" w:rsidR="000E3DDB" w:rsidRPr="0094754B" w:rsidRDefault="000E3DDB" w:rsidP="00212FAD">
            <w:pPr>
              <w:suppressAutoHyphens w:val="0"/>
              <w:jc w:val="both"/>
              <w:rPr>
                <w:rFonts w:cs="Times New Roman"/>
                <w:i/>
                <w:sz w:val="26"/>
                <w:szCs w:val="26"/>
                <w:lang w:eastAsia="ru-RU"/>
              </w:rPr>
            </w:pPr>
          </w:p>
        </w:tc>
      </w:tr>
    </w:tbl>
    <w:p w14:paraId="7ADA75FF" w14:textId="77777777" w:rsidR="000E3DDB" w:rsidRDefault="000E3DDB" w:rsidP="000E3DDB">
      <w:pPr>
        <w:pStyle w:val="a0"/>
        <w:widowControl w:val="0"/>
        <w:jc w:val="center"/>
        <w:rPr>
          <w:rFonts w:cs="Times New Roman"/>
        </w:rPr>
      </w:pPr>
    </w:p>
    <w:tbl>
      <w:tblPr>
        <w:tblW w:w="0" w:type="auto"/>
        <w:tblLook w:val="04A0" w:firstRow="1" w:lastRow="0" w:firstColumn="1" w:lastColumn="0" w:noHBand="0" w:noVBand="1"/>
      </w:tblPr>
      <w:tblGrid>
        <w:gridCol w:w="3510"/>
        <w:gridCol w:w="284"/>
        <w:gridCol w:w="2888"/>
        <w:gridCol w:w="2888"/>
      </w:tblGrid>
      <w:tr w:rsidR="000E3DDB" w:rsidRPr="00D80AD5" w14:paraId="1FFD417E" w14:textId="77777777" w:rsidTr="00212FAD">
        <w:tc>
          <w:tcPr>
            <w:tcW w:w="9570" w:type="dxa"/>
            <w:gridSpan w:val="4"/>
            <w:tcBorders>
              <w:bottom w:val="single" w:sz="4" w:space="0" w:color="auto"/>
            </w:tcBorders>
            <w:shd w:val="clear" w:color="auto" w:fill="auto"/>
          </w:tcPr>
          <w:p w14:paraId="29EDB9CA" w14:textId="77777777" w:rsidR="000E3DDB" w:rsidRPr="00D80AD5" w:rsidRDefault="000E3DDB" w:rsidP="00212FAD">
            <w:pPr>
              <w:pStyle w:val="a0"/>
              <w:jc w:val="center"/>
              <w:rPr>
                <w:rFonts w:cs="Times New Roman"/>
                <w:i/>
                <w:sz w:val="26"/>
                <w:szCs w:val="26"/>
              </w:rPr>
            </w:pPr>
            <w:r>
              <w:rPr>
                <w:rFonts w:cs="Times New Roman"/>
                <w:i/>
                <w:sz w:val="26"/>
                <w:szCs w:val="26"/>
              </w:rPr>
              <w:t xml:space="preserve">Заместитель Главы Администрации города Рубцовска – начальник управления </w:t>
            </w:r>
          </w:p>
        </w:tc>
      </w:tr>
      <w:tr w:rsidR="000E3DDB" w:rsidRPr="00D80AD5" w14:paraId="3DAD59F6" w14:textId="77777777" w:rsidTr="00212FAD">
        <w:tc>
          <w:tcPr>
            <w:tcW w:w="9570" w:type="dxa"/>
            <w:gridSpan w:val="4"/>
            <w:tcBorders>
              <w:top w:val="single" w:sz="4" w:space="0" w:color="auto"/>
              <w:bottom w:val="single" w:sz="4" w:space="0" w:color="auto"/>
            </w:tcBorders>
            <w:shd w:val="clear" w:color="auto" w:fill="auto"/>
          </w:tcPr>
          <w:p w14:paraId="51C640B6" w14:textId="77777777" w:rsidR="000E3DDB" w:rsidRPr="00D80AD5" w:rsidRDefault="000E3DDB" w:rsidP="00212FAD">
            <w:pPr>
              <w:pStyle w:val="a0"/>
              <w:jc w:val="center"/>
              <w:rPr>
                <w:rFonts w:cs="Times New Roman"/>
                <w:i/>
                <w:sz w:val="26"/>
                <w:szCs w:val="26"/>
              </w:rPr>
            </w:pPr>
            <w:r>
              <w:rPr>
                <w:rFonts w:cs="Times New Roman"/>
                <w:i/>
                <w:sz w:val="26"/>
                <w:szCs w:val="26"/>
              </w:rPr>
              <w:t>по жилищно-коммунальному хозяйству и экологии О.Г. Обухович</w:t>
            </w:r>
          </w:p>
        </w:tc>
      </w:tr>
      <w:tr w:rsidR="000E3DDB" w:rsidRPr="00D80AD5" w14:paraId="089D732B" w14:textId="77777777" w:rsidTr="00212FAD">
        <w:tc>
          <w:tcPr>
            <w:tcW w:w="9570" w:type="dxa"/>
            <w:gridSpan w:val="4"/>
            <w:tcBorders>
              <w:top w:val="single" w:sz="4" w:space="0" w:color="auto"/>
            </w:tcBorders>
            <w:shd w:val="clear" w:color="auto" w:fill="auto"/>
          </w:tcPr>
          <w:p w14:paraId="3E611606" w14:textId="77777777" w:rsidR="000E3DDB" w:rsidRPr="00D80AD5" w:rsidRDefault="000E3DDB" w:rsidP="00212FAD">
            <w:pPr>
              <w:pStyle w:val="a0"/>
              <w:jc w:val="center"/>
              <w:rPr>
                <w:rFonts w:cs="Times New Roman"/>
                <w:sz w:val="16"/>
                <w:szCs w:val="16"/>
              </w:rPr>
            </w:pPr>
            <w:r w:rsidRPr="00D80AD5">
              <w:rPr>
                <w:rFonts w:cs="Times New Roman"/>
                <w:sz w:val="16"/>
                <w:szCs w:val="16"/>
              </w:rPr>
              <w:t>(должность, Ф.И.О. руководителя уполномоченного устанавливать</w:t>
            </w:r>
          </w:p>
          <w:p w14:paraId="2D96ADFC" w14:textId="77777777" w:rsidR="000E3DDB" w:rsidRPr="00D80AD5" w:rsidRDefault="000E3DDB" w:rsidP="00212FAD">
            <w:pPr>
              <w:pStyle w:val="a0"/>
              <w:jc w:val="center"/>
              <w:rPr>
                <w:rFonts w:cs="Times New Roman"/>
                <w:sz w:val="16"/>
                <w:szCs w:val="16"/>
              </w:rPr>
            </w:pPr>
            <w:r w:rsidRPr="00D80AD5">
              <w:rPr>
                <w:rFonts w:cs="Times New Roman"/>
                <w:sz w:val="16"/>
                <w:szCs w:val="16"/>
              </w:rPr>
              <w:t>техническое состояние многоквартирного дома, являющегося объектом конкурса)</w:t>
            </w:r>
          </w:p>
        </w:tc>
      </w:tr>
      <w:tr w:rsidR="000E3DDB" w:rsidRPr="00D80AD5" w14:paraId="16E6CE4F" w14:textId="77777777" w:rsidTr="00212FAD">
        <w:tc>
          <w:tcPr>
            <w:tcW w:w="9570" w:type="dxa"/>
            <w:gridSpan w:val="4"/>
            <w:shd w:val="clear" w:color="auto" w:fill="auto"/>
          </w:tcPr>
          <w:p w14:paraId="1B57EB33" w14:textId="77777777" w:rsidR="000E3DDB" w:rsidRPr="00D80AD5" w:rsidRDefault="000E3DDB" w:rsidP="00212FAD">
            <w:pPr>
              <w:pStyle w:val="a0"/>
              <w:jc w:val="center"/>
              <w:rPr>
                <w:rFonts w:cs="Times New Roman"/>
                <w:sz w:val="16"/>
                <w:szCs w:val="16"/>
              </w:rPr>
            </w:pPr>
          </w:p>
        </w:tc>
      </w:tr>
      <w:tr w:rsidR="000E3DDB" w:rsidRPr="00D80AD5" w14:paraId="2C56C146" w14:textId="77777777" w:rsidTr="00212FAD">
        <w:tc>
          <w:tcPr>
            <w:tcW w:w="3510" w:type="dxa"/>
            <w:tcBorders>
              <w:bottom w:val="single" w:sz="4" w:space="0" w:color="auto"/>
            </w:tcBorders>
            <w:shd w:val="clear" w:color="auto" w:fill="auto"/>
          </w:tcPr>
          <w:p w14:paraId="2F856AD1" w14:textId="77777777" w:rsidR="000E3DDB" w:rsidRPr="00D80AD5" w:rsidRDefault="000E3DDB" w:rsidP="00212FAD">
            <w:pPr>
              <w:pStyle w:val="a0"/>
              <w:jc w:val="center"/>
              <w:rPr>
                <w:rFonts w:cs="Times New Roman"/>
                <w:sz w:val="16"/>
                <w:szCs w:val="16"/>
              </w:rPr>
            </w:pPr>
          </w:p>
        </w:tc>
        <w:tc>
          <w:tcPr>
            <w:tcW w:w="284" w:type="dxa"/>
            <w:shd w:val="clear" w:color="auto" w:fill="auto"/>
          </w:tcPr>
          <w:p w14:paraId="2C5F9DA8" w14:textId="77777777" w:rsidR="000E3DDB" w:rsidRPr="00D80AD5" w:rsidRDefault="000E3DDB" w:rsidP="00212FAD">
            <w:pPr>
              <w:pStyle w:val="a0"/>
              <w:jc w:val="center"/>
              <w:rPr>
                <w:rFonts w:cs="Times New Roman"/>
                <w:sz w:val="16"/>
                <w:szCs w:val="16"/>
              </w:rPr>
            </w:pPr>
          </w:p>
        </w:tc>
        <w:tc>
          <w:tcPr>
            <w:tcW w:w="5776" w:type="dxa"/>
            <w:gridSpan w:val="2"/>
            <w:tcBorders>
              <w:bottom w:val="single" w:sz="4" w:space="0" w:color="auto"/>
            </w:tcBorders>
            <w:shd w:val="clear" w:color="auto" w:fill="auto"/>
          </w:tcPr>
          <w:p w14:paraId="6B3005AD" w14:textId="77777777" w:rsidR="000E3DDB" w:rsidRPr="00D80AD5" w:rsidRDefault="000E3DDB" w:rsidP="00212FAD">
            <w:pPr>
              <w:pStyle w:val="a0"/>
              <w:jc w:val="center"/>
              <w:rPr>
                <w:rFonts w:cs="Times New Roman"/>
                <w:sz w:val="16"/>
                <w:szCs w:val="16"/>
              </w:rPr>
            </w:pPr>
          </w:p>
        </w:tc>
      </w:tr>
      <w:tr w:rsidR="000E3DDB" w:rsidRPr="00D80AD5" w14:paraId="5D597F95" w14:textId="77777777" w:rsidTr="00212FAD">
        <w:tc>
          <w:tcPr>
            <w:tcW w:w="3510" w:type="dxa"/>
            <w:tcBorders>
              <w:top w:val="single" w:sz="4" w:space="0" w:color="auto"/>
            </w:tcBorders>
            <w:shd w:val="clear" w:color="auto" w:fill="auto"/>
          </w:tcPr>
          <w:p w14:paraId="174164FC" w14:textId="77777777" w:rsidR="000E3DDB" w:rsidRPr="00D80AD5" w:rsidRDefault="000E3DDB" w:rsidP="00212FAD">
            <w:pPr>
              <w:pStyle w:val="a0"/>
              <w:jc w:val="center"/>
              <w:rPr>
                <w:rFonts w:cs="Times New Roman"/>
                <w:sz w:val="16"/>
                <w:szCs w:val="16"/>
              </w:rPr>
            </w:pPr>
            <w:r w:rsidRPr="00D80AD5">
              <w:rPr>
                <w:rFonts w:cs="Times New Roman"/>
                <w:sz w:val="16"/>
                <w:szCs w:val="16"/>
              </w:rPr>
              <w:t>(подпись)</w:t>
            </w:r>
          </w:p>
        </w:tc>
        <w:tc>
          <w:tcPr>
            <w:tcW w:w="284" w:type="dxa"/>
            <w:shd w:val="clear" w:color="auto" w:fill="auto"/>
          </w:tcPr>
          <w:p w14:paraId="42CBE71F" w14:textId="77777777" w:rsidR="000E3DDB" w:rsidRPr="00D80AD5" w:rsidRDefault="000E3DDB" w:rsidP="00212FAD">
            <w:pPr>
              <w:pStyle w:val="a0"/>
              <w:jc w:val="center"/>
              <w:rPr>
                <w:rFonts w:cs="Times New Roman"/>
                <w:sz w:val="16"/>
                <w:szCs w:val="16"/>
              </w:rPr>
            </w:pPr>
          </w:p>
        </w:tc>
        <w:tc>
          <w:tcPr>
            <w:tcW w:w="5776" w:type="dxa"/>
            <w:gridSpan w:val="2"/>
            <w:shd w:val="clear" w:color="auto" w:fill="auto"/>
          </w:tcPr>
          <w:p w14:paraId="236E665B" w14:textId="77777777" w:rsidR="000E3DDB" w:rsidRPr="00D80AD5" w:rsidRDefault="000E3DDB" w:rsidP="00212FAD">
            <w:pPr>
              <w:pStyle w:val="a0"/>
              <w:jc w:val="center"/>
              <w:rPr>
                <w:rFonts w:cs="Times New Roman"/>
                <w:sz w:val="16"/>
                <w:szCs w:val="16"/>
              </w:rPr>
            </w:pPr>
            <w:r w:rsidRPr="00D80AD5">
              <w:rPr>
                <w:rFonts w:cs="Times New Roman"/>
                <w:sz w:val="16"/>
                <w:szCs w:val="16"/>
              </w:rPr>
              <w:t>(Ф.И.О.)</w:t>
            </w:r>
          </w:p>
        </w:tc>
      </w:tr>
      <w:tr w:rsidR="000E3DDB" w:rsidRPr="00D80AD5" w14:paraId="543235C1" w14:textId="77777777" w:rsidTr="00212FAD">
        <w:tc>
          <w:tcPr>
            <w:tcW w:w="3510" w:type="dxa"/>
            <w:shd w:val="clear" w:color="auto" w:fill="auto"/>
          </w:tcPr>
          <w:p w14:paraId="4D805EC1" w14:textId="77777777" w:rsidR="000E3DDB" w:rsidRPr="00D80AD5" w:rsidRDefault="000E3DDB" w:rsidP="00212FAD">
            <w:pPr>
              <w:pStyle w:val="a0"/>
              <w:jc w:val="center"/>
              <w:rPr>
                <w:rFonts w:cs="Times New Roman"/>
                <w:sz w:val="16"/>
                <w:szCs w:val="16"/>
              </w:rPr>
            </w:pPr>
          </w:p>
        </w:tc>
        <w:tc>
          <w:tcPr>
            <w:tcW w:w="284" w:type="dxa"/>
            <w:shd w:val="clear" w:color="auto" w:fill="auto"/>
          </w:tcPr>
          <w:p w14:paraId="50BFF3F8" w14:textId="77777777" w:rsidR="000E3DDB" w:rsidRPr="00D80AD5" w:rsidRDefault="000E3DDB" w:rsidP="00212FAD">
            <w:pPr>
              <w:pStyle w:val="a0"/>
              <w:jc w:val="center"/>
              <w:rPr>
                <w:rFonts w:cs="Times New Roman"/>
                <w:sz w:val="16"/>
                <w:szCs w:val="16"/>
              </w:rPr>
            </w:pPr>
          </w:p>
        </w:tc>
        <w:tc>
          <w:tcPr>
            <w:tcW w:w="5776" w:type="dxa"/>
            <w:gridSpan w:val="2"/>
            <w:shd w:val="clear" w:color="auto" w:fill="auto"/>
          </w:tcPr>
          <w:p w14:paraId="6EFF5379" w14:textId="77777777" w:rsidR="000E3DDB" w:rsidRPr="00D80AD5" w:rsidRDefault="000E3DDB" w:rsidP="00212FAD">
            <w:pPr>
              <w:pStyle w:val="a0"/>
              <w:jc w:val="center"/>
              <w:rPr>
                <w:rFonts w:cs="Times New Roman"/>
                <w:sz w:val="16"/>
                <w:szCs w:val="16"/>
              </w:rPr>
            </w:pPr>
          </w:p>
        </w:tc>
      </w:tr>
      <w:tr w:rsidR="000E3DDB" w:rsidRPr="00D80AD5" w14:paraId="210C1B32" w14:textId="77777777" w:rsidTr="00212FAD">
        <w:tc>
          <w:tcPr>
            <w:tcW w:w="3510" w:type="dxa"/>
            <w:shd w:val="clear" w:color="auto" w:fill="auto"/>
          </w:tcPr>
          <w:p w14:paraId="2544FD10" w14:textId="77777777" w:rsidR="000E3DDB" w:rsidRPr="00D80AD5" w:rsidRDefault="000E3DDB" w:rsidP="00212FAD">
            <w:pPr>
              <w:pStyle w:val="a0"/>
              <w:jc w:val="center"/>
              <w:rPr>
                <w:rFonts w:cs="Times New Roman"/>
                <w:sz w:val="16"/>
                <w:szCs w:val="16"/>
              </w:rPr>
            </w:pPr>
          </w:p>
        </w:tc>
        <w:tc>
          <w:tcPr>
            <w:tcW w:w="284" w:type="dxa"/>
            <w:shd w:val="clear" w:color="auto" w:fill="auto"/>
          </w:tcPr>
          <w:p w14:paraId="62AD2162" w14:textId="77777777" w:rsidR="000E3DDB" w:rsidRPr="00D80AD5" w:rsidRDefault="000E3DDB" w:rsidP="00212FAD">
            <w:pPr>
              <w:pStyle w:val="a0"/>
              <w:jc w:val="center"/>
              <w:rPr>
                <w:rFonts w:cs="Times New Roman"/>
                <w:sz w:val="16"/>
                <w:szCs w:val="16"/>
              </w:rPr>
            </w:pPr>
          </w:p>
        </w:tc>
        <w:tc>
          <w:tcPr>
            <w:tcW w:w="2888" w:type="dxa"/>
            <w:tcBorders>
              <w:bottom w:val="single" w:sz="4" w:space="0" w:color="auto"/>
            </w:tcBorders>
            <w:shd w:val="clear" w:color="auto" w:fill="auto"/>
          </w:tcPr>
          <w:p w14:paraId="26E68CE3" w14:textId="77777777" w:rsidR="000E3DDB" w:rsidRPr="00D80AD5" w:rsidRDefault="000E3DDB" w:rsidP="00212FAD">
            <w:pPr>
              <w:pStyle w:val="a0"/>
              <w:jc w:val="center"/>
              <w:rPr>
                <w:rFonts w:cs="Times New Roman"/>
                <w:sz w:val="16"/>
                <w:szCs w:val="16"/>
              </w:rPr>
            </w:pPr>
          </w:p>
        </w:tc>
        <w:tc>
          <w:tcPr>
            <w:tcW w:w="2888" w:type="dxa"/>
            <w:shd w:val="clear" w:color="auto" w:fill="auto"/>
          </w:tcPr>
          <w:p w14:paraId="75B7A399" w14:textId="77777777" w:rsidR="000E3DDB" w:rsidRPr="00D80AD5" w:rsidRDefault="003973FB" w:rsidP="00212FAD">
            <w:pPr>
              <w:pStyle w:val="a0"/>
              <w:rPr>
                <w:rFonts w:cs="Times New Roman"/>
                <w:sz w:val="16"/>
                <w:szCs w:val="16"/>
              </w:rPr>
            </w:pPr>
            <w:r>
              <w:rPr>
                <w:rFonts w:cs="Times New Roman"/>
                <w:sz w:val="26"/>
                <w:szCs w:val="26"/>
              </w:rPr>
              <w:t>2025</w:t>
            </w:r>
            <w:r w:rsidR="000E3DDB" w:rsidRPr="00D80AD5">
              <w:rPr>
                <w:rFonts w:cs="Times New Roman"/>
                <w:sz w:val="26"/>
                <w:szCs w:val="26"/>
              </w:rPr>
              <w:t xml:space="preserve"> г.</w:t>
            </w:r>
          </w:p>
        </w:tc>
      </w:tr>
      <w:tr w:rsidR="000E3DDB" w:rsidRPr="00D80AD5" w14:paraId="38A268C6" w14:textId="77777777" w:rsidTr="00212FAD">
        <w:tc>
          <w:tcPr>
            <w:tcW w:w="3510" w:type="dxa"/>
            <w:shd w:val="clear" w:color="auto" w:fill="auto"/>
          </w:tcPr>
          <w:p w14:paraId="687C1551" w14:textId="77777777" w:rsidR="000E3DDB" w:rsidRPr="00D80AD5" w:rsidRDefault="000E3DDB" w:rsidP="00212FAD">
            <w:pPr>
              <w:pStyle w:val="a0"/>
              <w:jc w:val="center"/>
              <w:rPr>
                <w:rFonts w:cs="Times New Roman"/>
                <w:sz w:val="16"/>
                <w:szCs w:val="16"/>
              </w:rPr>
            </w:pPr>
          </w:p>
        </w:tc>
        <w:tc>
          <w:tcPr>
            <w:tcW w:w="284" w:type="dxa"/>
            <w:shd w:val="clear" w:color="auto" w:fill="auto"/>
          </w:tcPr>
          <w:p w14:paraId="7B4AC18D" w14:textId="77777777" w:rsidR="000E3DDB" w:rsidRPr="00D80AD5" w:rsidRDefault="000E3DDB" w:rsidP="00212FAD">
            <w:pPr>
              <w:pStyle w:val="a0"/>
              <w:jc w:val="center"/>
              <w:rPr>
                <w:rFonts w:cs="Times New Roman"/>
                <w:sz w:val="16"/>
                <w:szCs w:val="16"/>
              </w:rPr>
            </w:pPr>
          </w:p>
        </w:tc>
        <w:tc>
          <w:tcPr>
            <w:tcW w:w="2888" w:type="dxa"/>
            <w:tcBorders>
              <w:top w:val="single" w:sz="4" w:space="0" w:color="auto"/>
            </w:tcBorders>
            <w:shd w:val="clear" w:color="auto" w:fill="auto"/>
          </w:tcPr>
          <w:p w14:paraId="7DF04B76" w14:textId="77777777" w:rsidR="000E3DDB" w:rsidRPr="00D80AD5" w:rsidRDefault="000E3DDB" w:rsidP="00212FAD">
            <w:pPr>
              <w:pStyle w:val="a0"/>
              <w:jc w:val="center"/>
              <w:rPr>
                <w:rFonts w:cs="Times New Roman"/>
                <w:sz w:val="16"/>
                <w:szCs w:val="16"/>
              </w:rPr>
            </w:pPr>
            <w:r w:rsidRPr="00D80AD5">
              <w:rPr>
                <w:rFonts w:cs="Times New Roman"/>
                <w:sz w:val="16"/>
                <w:szCs w:val="16"/>
              </w:rPr>
              <w:t>(дата, М.П.)</w:t>
            </w:r>
          </w:p>
          <w:p w14:paraId="068BD6D8" w14:textId="77777777" w:rsidR="000E3DDB" w:rsidRPr="00D80AD5" w:rsidRDefault="000E3DDB" w:rsidP="00212FAD">
            <w:pPr>
              <w:pStyle w:val="a0"/>
              <w:jc w:val="center"/>
              <w:rPr>
                <w:rFonts w:cs="Times New Roman"/>
                <w:sz w:val="16"/>
                <w:szCs w:val="16"/>
              </w:rPr>
            </w:pPr>
          </w:p>
        </w:tc>
        <w:tc>
          <w:tcPr>
            <w:tcW w:w="2888" w:type="dxa"/>
            <w:shd w:val="clear" w:color="auto" w:fill="auto"/>
          </w:tcPr>
          <w:p w14:paraId="3DBDE261" w14:textId="77777777" w:rsidR="000E3DDB" w:rsidRPr="00D80AD5" w:rsidRDefault="000E3DDB" w:rsidP="00212FAD">
            <w:pPr>
              <w:pStyle w:val="a0"/>
              <w:jc w:val="center"/>
              <w:rPr>
                <w:rFonts w:cs="Times New Roman"/>
                <w:sz w:val="26"/>
                <w:szCs w:val="26"/>
              </w:rPr>
            </w:pPr>
          </w:p>
        </w:tc>
      </w:tr>
    </w:tbl>
    <w:p w14:paraId="499A3CFC" w14:textId="77777777" w:rsidR="000E3DDB" w:rsidRDefault="000E3DDB" w:rsidP="000E3DDB">
      <w:pPr>
        <w:pStyle w:val="a0"/>
        <w:widowControl w:val="0"/>
        <w:jc w:val="center"/>
        <w:rPr>
          <w:rFonts w:cs="Times New Roman"/>
          <w:sz w:val="26"/>
          <w:szCs w:val="26"/>
        </w:rPr>
      </w:pPr>
    </w:p>
    <w:p w14:paraId="3D226D35" w14:textId="64FF6A12" w:rsidR="000E3DDB" w:rsidRDefault="000E3DDB" w:rsidP="000E3DDB">
      <w:pPr>
        <w:pStyle w:val="a0"/>
        <w:widowControl w:val="0"/>
        <w:jc w:val="center"/>
        <w:rPr>
          <w:rFonts w:cs="Times New Roman"/>
          <w:sz w:val="26"/>
          <w:szCs w:val="26"/>
        </w:rPr>
      </w:pPr>
      <w:r>
        <w:rPr>
          <w:rFonts w:cs="Times New Roman"/>
          <w:sz w:val="26"/>
          <w:szCs w:val="26"/>
        </w:rPr>
        <w:br w:type="page"/>
      </w:r>
      <w:r w:rsidR="00085030">
        <w:rPr>
          <w:rFonts w:cs="Times New Roman"/>
          <w:sz w:val="26"/>
          <w:szCs w:val="26"/>
        </w:rPr>
        <w:lastRenderedPageBreak/>
        <w:t>Лот № 39</w:t>
      </w:r>
    </w:p>
    <w:p w14:paraId="6CC4660A" w14:textId="77777777" w:rsidR="000E3DDB" w:rsidRDefault="000E3DDB" w:rsidP="000E3DDB">
      <w:pPr>
        <w:pStyle w:val="a0"/>
        <w:widowControl w:val="0"/>
        <w:jc w:val="center"/>
        <w:rPr>
          <w:rFonts w:cs="Times New Roman"/>
          <w:sz w:val="26"/>
          <w:szCs w:val="26"/>
        </w:rPr>
      </w:pPr>
    </w:p>
    <w:p w14:paraId="458B7B07" w14:textId="77777777" w:rsidR="000E3DDB" w:rsidRPr="00263325" w:rsidRDefault="000E3DDB" w:rsidP="000E3DDB">
      <w:pPr>
        <w:pStyle w:val="a0"/>
        <w:widowControl w:val="0"/>
        <w:jc w:val="center"/>
        <w:rPr>
          <w:rFonts w:cs="Times New Roman"/>
          <w:sz w:val="26"/>
          <w:szCs w:val="26"/>
        </w:rPr>
      </w:pPr>
      <w:r>
        <w:rPr>
          <w:rFonts w:cs="Times New Roman"/>
          <w:sz w:val="26"/>
          <w:szCs w:val="26"/>
        </w:rPr>
        <w:t>АКТ</w:t>
      </w:r>
    </w:p>
    <w:p w14:paraId="12FB9CE1" w14:textId="77777777" w:rsidR="000E3DDB" w:rsidRDefault="000E3DDB" w:rsidP="000E3DDB">
      <w:pPr>
        <w:widowControl w:val="0"/>
        <w:jc w:val="center"/>
        <w:rPr>
          <w:rFonts w:cs="Times New Roman"/>
          <w:sz w:val="26"/>
          <w:szCs w:val="26"/>
        </w:rPr>
      </w:pPr>
      <w:r w:rsidRPr="00263325">
        <w:rPr>
          <w:rFonts w:cs="Times New Roman"/>
          <w:sz w:val="26"/>
          <w:szCs w:val="26"/>
        </w:rPr>
        <w:t>о состоянии общего имущества собственников помещений</w:t>
      </w:r>
      <w:r w:rsidRPr="00263325">
        <w:rPr>
          <w:rFonts w:cs="Times New Roman"/>
          <w:sz w:val="26"/>
          <w:szCs w:val="26"/>
        </w:rPr>
        <w:br/>
        <w:t>в многоквартирном доме, являющегося объектом конкурса</w:t>
      </w:r>
    </w:p>
    <w:p w14:paraId="59BE1557" w14:textId="77777777" w:rsidR="000E3DDB" w:rsidRDefault="000E3DDB" w:rsidP="000E3DDB">
      <w:pPr>
        <w:widowControl w:val="0"/>
        <w:jc w:val="center"/>
        <w:rPr>
          <w:rFonts w:cs="Times New Roman"/>
          <w:sz w:val="26"/>
          <w:szCs w:val="26"/>
        </w:rPr>
      </w:pPr>
    </w:p>
    <w:p w14:paraId="6C458DE2" w14:textId="77777777" w:rsidR="000E3DDB" w:rsidRPr="00442860" w:rsidRDefault="000E3DDB" w:rsidP="000E3DDB">
      <w:pPr>
        <w:pStyle w:val="a0"/>
        <w:rPr>
          <w:rFonts w:cs="Times New Roman"/>
          <w:sz w:val="26"/>
          <w:szCs w:val="26"/>
          <w:lang w:eastAsia="ru-RU"/>
        </w:rPr>
      </w:pPr>
      <w:r>
        <w:rPr>
          <w:sz w:val="26"/>
          <w:szCs w:val="26"/>
        </w:rPr>
        <w:t>I.</w:t>
      </w:r>
      <w:r w:rsidRPr="00442860">
        <w:rPr>
          <w:rFonts w:cs="Times New Roman"/>
          <w:sz w:val="26"/>
          <w:szCs w:val="26"/>
          <w:lang w:eastAsia="ru-RU"/>
        </w:rPr>
        <w:t>Общие сведения о многоквартирном доме</w:t>
      </w:r>
    </w:p>
    <w:p w14:paraId="43610ACA" w14:textId="77777777" w:rsidR="000E3DDB" w:rsidRPr="00442860" w:rsidRDefault="000E3DDB" w:rsidP="000E3DDB">
      <w:pPr>
        <w:suppressAutoHyphens w:val="0"/>
        <w:jc w:val="both"/>
        <w:rPr>
          <w:rFonts w:cs="Times New Roman"/>
          <w:i/>
          <w:sz w:val="26"/>
          <w:szCs w:val="26"/>
          <w:u w:val="single"/>
          <w:lang w:eastAsia="ru-RU"/>
        </w:rPr>
      </w:pPr>
      <w:r>
        <w:rPr>
          <w:rFonts w:cs="Times New Roman"/>
          <w:sz w:val="26"/>
          <w:szCs w:val="26"/>
          <w:lang w:eastAsia="ru-RU"/>
        </w:rPr>
        <w:t>1.</w:t>
      </w:r>
      <w:r w:rsidRPr="00442860">
        <w:rPr>
          <w:rFonts w:cs="Times New Roman"/>
          <w:sz w:val="26"/>
          <w:szCs w:val="26"/>
          <w:lang w:eastAsia="ru-RU"/>
        </w:rPr>
        <w:t xml:space="preserve">Адрес многоквартирного дома: </w:t>
      </w:r>
      <w:r>
        <w:rPr>
          <w:rFonts w:cs="Times New Roman"/>
          <w:i/>
          <w:sz w:val="26"/>
          <w:szCs w:val="26"/>
          <w:u w:val="single"/>
          <w:lang w:eastAsia="ru-RU"/>
        </w:rPr>
        <w:t xml:space="preserve">Алтайский </w:t>
      </w:r>
      <w:r w:rsidRPr="00442860">
        <w:rPr>
          <w:rFonts w:cs="Times New Roman"/>
          <w:i/>
          <w:sz w:val="26"/>
          <w:szCs w:val="26"/>
          <w:u w:val="single"/>
          <w:lang w:eastAsia="ru-RU"/>
        </w:rPr>
        <w:t>кр</w:t>
      </w:r>
      <w:r>
        <w:rPr>
          <w:rFonts w:cs="Times New Roman"/>
          <w:i/>
          <w:sz w:val="26"/>
          <w:szCs w:val="26"/>
          <w:u w:val="single"/>
          <w:lang w:eastAsia="ru-RU"/>
        </w:rPr>
        <w:t>ай, город Рубцовск, проспе</w:t>
      </w:r>
      <w:r w:rsidRPr="00442860">
        <w:rPr>
          <w:rFonts w:cs="Times New Roman"/>
          <w:i/>
          <w:sz w:val="26"/>
          <w:szCs w:val="26"/>
          <w:u w:val="single"/>
          <w:lang w:eastAsia="ru-RU"/>
        </w:rPr>
        <w:t>кт Ленина,127</w:t>
      </w:r>
    </w:p>
    <w:p w14:paraId="7CE7D29A" w14:textId="77777777" w:rsidR="000E3DDB" w:rsidRPr="00442860" w:rsidRDefault="000E3DDB" w:rsidP="000E3DDB">
      <w:pPr>
        <w:suppressAutoHyphens w:val="0"/>
        <w:jc w:val="both"/>
        <w:rPr>
          <w:rFonts w:cs="Times New Roman"/>
          <w:sz w:val="26"/>
          <w:szCs w:val="26"/>
          <w:u w:val="single"/>
          <w:lang w:eastAsia="ru-RU"/>
        </w:rPr>
      </w:pPr>
      <w:r>
        <w:rPr>
          <w:rFonts w:cs="Times New Roman"/>
          <w:sz w:val="26"/>
          <w:szCs w:val="26"/>
          <w:lang w:eastAsia="ru-RU"/>
        </w:rPr>
        <w:t>2.</w:t>
      </w:r>
      <w:r w:rsidRPr="00442860">
        <w:rPr>
          <w:rFonts w:cs="Times New Roman"/>
          <w:sz w:val="26"/>
          <w:szCs w:val="26"/>
          <w:lang w:eastAsia="ru-RU"/>
        </w:rPr>
        <w:t xml:space="preserve">Кадастровый номер многоквартирного дома (при его наличии): </w:t>
      </w:r>
      <w:r w:rsidRPr="00442860">
        <w:rPr>
          <w:rFonts w:cs="Times New Roman"/>
          <w:i/>
          <w:sz w:val="26"/>
          <w:szCs w:val="26"/>
          <w:u w:val="single"/>
          <w:lang w:eastAsia="ru-RU"/>
        </w:rPr>
        <w:t>нет</w:t>
      </w:r>
    </w:p>
    <w:p w14:paraId="64875B60" w14:textId="77777777" w:rsidR="000E3DDB" w:rsidRPr="00442860" w:rsidRDefault="000E3DDB" w:rsidP="000E3DDB">
      <w:pPr>
        <w:suppressAutoHyphens w:val="0"/>
        <w:jc w:val="both"/>
        <w:rPr>
          <w:rFonts w:cs="Times New Roman"/>
          <w:sz w:val="26"/>
          <w:szCs w:val="26"/>
          <w:lang w:eastAsia="ru-RU"/>
        </w:rPr>
      </w:pPr>
      <w:r>
        <w:rPr>
          <w:rFonts w:cs="Times New Roman"/>
          <w:sz w:val="26"/>
          <w:szCs w:val="26"/>
          <w:lang w:eastAsia="ru-RU"/>
        </w:rPr>
        <w:t>3.</w:t>
      </w:r>
      <w:r w:rsidRPr="00442860">
        <w:rPr>
          <w:rFonts w:cs="Times New Roman"/>
          <w:sz w:val="26"/>
          <w:szCs w:val="26"/>
          <w:lang w:eastAsia="ru-RU"/>
        </w:rPr>
        <w:t xml:space="preserve">Серия, тип постройки </w:t>
      </w:r>
      <w:r w:rsidRPr="00442860">
        <w:rPr>
          <w:rFonts w:cs="Times New Roman"/>
          <w:i/>
          <w:sz w:val="26"/>
          <w:szCs w:val="26"/>
          <w:u w:val="single"/>
          <w:lang w:eastAsia="ru-RU"/>
        </w:rPr>
        <w:t>многоквартирный жилой дом</w:t>
      </w:r>
    </w:p>
    <w:p w14:paraId="37C94E6A" w14:textId="77777777" w:rsidR="000E3DDB" w:rsidRPr="00442860" w:rsidRDefault="000E3DDB" w:rsidP="000E3DDB">
      <w:pPr>
        <w:suppressAutoHyphens w:val="0"/>
        <w:jc w:val="both"/>
        <w:rPr>
          <w:rFonts w:cs="Times New Roman"/>
          <w:sz w:val="26"/>
          <w:szCs w:val="26"/>
          <w:u w:val="single"/>
          <w:lang w:eastAsia="ru-RU"/>
        </w:rPr>
      </w:pPr>
      <w:r>
        <w:rPr>
          <w:rFonts w:cs="Times New Roman"/>
          <w:sz w:val="26"/>
          <w:szCs w:val="26"/>
          <w:lang w:eastAsia="ru-RU"/>
        </w:rPr>
        <w:t>4.</w:t>
      </w:r>
      <w:r w:rsidRPr="00442860">
        <w:rPr>
          <w:rFonts w:cs="Times New Roman"/>
          <w:sz w:val="26"/>
          <w:szCs w:val="26"/>
          <w:lang w:eastAsia="ru-RU"/>
        </w:rPr>
        <w:t xml:space="preserve">Год постройки </w:t>
      </w:r>
      <w:r w:rsidRPr="00442860">
        <w:rPr>
          <w:rFonts w:cs="Times New Roman"/>
          <w:i/>
          <w:sz w:val="26"/>
          <w:szCs w:val="26"/>
          <w:u w:val="single"/>
          <w:lang w:eastAsia="ru-RU"/>
        </w:rPr>
        <w:t>1950</w:t>
      </w:r>
    </w:p>
    <w:p w14:paraId="40D1F87F" w14:textId="77777777" w:rsidR="000E3DDB" w:rsidRPr="00442860" w:rsidRDefault="000E3DDB" w:rsidP="000E3DDB">
      <w:pPr>
        <w:suppressAutoHyphens w:val="0"/>
        <w:jc w:val="both"/>
        <w:rPr>
          <w:rFonts w:cs="Times New Roman"/>
          <w:sz w:val="26"/>
          <w:szCs w:val="26"/>
          <w:lang w:eastAsia="ru-RU"/>
        </w:rPr>
      </w:pPr>
      <w:r>
        <w:rPr>
          <w:rFonts w:cs="Times New Roman"/>
          <w:sz w:val="26"/>
          <w:szCs w:val="26"/>
          <w:lang w:eastAsia="ru-RU"/>
        </w:rPr>
        <w:t>5.</w:t>
      </w:r>
      <w:r w:rsidRPr="00442860">
        <w:rPr>
          <w:rFonts w:cs="Times New Roman"/>
          <w:sz w:val="26"/>
          <w:szCs w:val="26"/>
          <w:lang w:eastAsia="ru-RU"/>
        </w:rPr>
        <w:t xml:space="preserve">Степень износа по данным государственного технического </w:t>
      </w:r>
      <w:proofErr w:type="gramStart"/>
      <w:r w:rsidRPr="00442860">
        <w:rPr>
          <w:rFonts w:cs="Times New Roman"/>
          <w:sz w:val="26"/>
          <w:szCs w:val="26"/>
          <w:lang w:eastAsia="ru-RU"/>
        </w:rPr>
        <w:t xml:space="preserve">учета </w:t>
      </w:r>
      <w:r w:rsidRPr="00442860">
        <w:rPr>
          <w:rFonts w:cs="Times New Roman"/>
          <w:i/>
          <w:sz w:val="26"/>
          <w:szCs w:val="26"/>
          <w:u w:val="single"/>
          <w:lang w:eastAsia="ru-RU"/>
        </w:rPr>
        <w:t xml:space="preserve"> нет</w:t>
      </w:r>
      <w:proofErr w:type="gramEnd"/>
    </w:p>
    <w:p w14:paraId="5236FE9F" w14:textId="77777777" w:rsidR="000E3DDB" w:rsidRPr="00442860" w:rsidRDefault="000E3DDB" w:rsidP="000E3DDB">
      <w:pPr>
        <w:suppressAutoHyphens w:val="0"/>
        <w:jc w:val="both"/>
        <w:rPr>
          <w:rFonts w:cs="Times New Roman"/>
          <w:sz w:val="26"/>
          <w:szCs w:val="26"/>
          <w:lang w:eastAsia="ru-RU"/>
        </w:rPr>
      </w:pPr>
      <w:r>
        <w:rPr>
          <w:rFonts w:cs="Times New Roman"/>
          <w:sz w:val="26"/>
          <w:szCs w:val="26"/>
          <w:lang w:eastAsia="ru-RU"/>
        </w:rPr>
        <w:t>6.</w:t>
      </w:r>
      <w:r w:rsidRPr="00442860">
        <w:rPr>
          <w:rFonts w:cs="Times New Roman"/>
          <w:sz w:val="26"/>
          <w:szCs w:val="26"/>
          <w:lang w:eastAsia="ru-RU"/>
        </w:rPr>
        <w:t xml:space="preserve">Степень фактического </w:t>
      </w:r>
      <w:proofErr w:type="gramStart"/>
      <w:r w:rsidRPr="00442860">
        <w:rPr>
          <w:rFonts w:cs="Times New Roman"/>
          <w:sz w:val="26"/>
          <w:szCs w:val="26"/>
          <w:lang w:eastAsia="ru-RU"/>
        </w:rPr>
        <w:t xml:space="preserve">износа </w:t>
      </w:r>
      <w:r w:rsidRPr="00442860">
        <w:rPr>
          <w:rFonts w:cs="Times New Roman"/>
          <w:i/>
          <w:sz w:val="26"/>
          <w:szCs w:val="26"/>
          <w:u w:val="single"/>
          <w:lang w:eastAsia="ru-RU"/>
        </w:rPr>
        <w:t xml:space="preserve"> нет</w:t>
      </w:r>
      <w:proofErr w:type="gramEnd"/>
    </w:p>
    <w:p w14:paraId="22D2F57A" w14:textId="77777777" w:rsidR="000E3DDB" w:rsidRPr="00442860" w:rsidRDefault="000E3DDB" w:rsidP="000E3DDB">
      <w:pPr>
        <w:suppressAutoHyphens w:val="0"/>
        <w:jc w:val="both"/>
        <w:rPr>
          <w:rFonts w:cs="Times New Roman"/>
          <w:sz w:val="26"/>
          <w:szCs w:val="26"/>
          <w:lang w:eastAsia="ru-RU"/>
        </w:rPr>
      </w:pPr>
      <w:r>
        <w:rPr>
          <w:rFonts w:cs="Times New Roman"/>
          <w:sz w:val="26"/>
          <w:szCs w:val="26"/>
          <w:lang w:eastAsia="ru-RU"/>
        </w:rPr>
        <w:t>7.</w:t>
      </w:r>
      <w:r w:rsidRPr="00442860">
        <w:rPr>
          <w:rFonts w:cs="Times New Roman"/>
          <w:sz w:val="26"/>
          <w:szCs w:val="26"/>
          <w:lang w:eastAsia="ru-RU"/>
        </w:rPr>
        <w:t xml:space="preserve">Год последнего капитального ремонта </w:t>
      </w:r>
      <w:r w:rsidRPr="00442860">
        <w:rPr>
          <w:rFonts w:cs="Times New Roman"/>
          <w:i/>
          <w:sz w:val="26"/>
          <w:szCs w:val="26"/>
          <w:u w:val="single"/>
          <w:lang w:eastAsia="ru-RU"/>
        </w:rPr>
        <w:t>нет</w:t>
      </w:r>
    </w:p>
    <w:p w14:paraId="12200963" w14:textId="77777777" w:rsidR="000E3DDB" w:rsidRPr="00442860" w:rsidRDefault="000E3DDB" w:rsidP="000E3DDB">
      <w:pPr>
        <w:suppressAutoHyphens w:val="0"/>
        <w:jc w:val="both"/>
        <w:rPr>
          <w:rFonts w:cs="Times New Roman"/>
          <w:sz w:val="26"/>
          <w:szCs w:val="26"/>
          <w:lang w:eastAsia="ru-RU"/>
        </w:rPr>
      </w:pPr>
      <w:r>
        <w:rPr>
          <w:rFonts w:cs="Times New Roman"/>
          <w:sz w:val="26"/>
          <w:szCs w:val="26"/>
          <w:lang w:eastAsia="ru-RU"/>
        </w:rPr>
        <w:t>8.</w:t>
      </w:r>
      <w:r w:rsidRPr="00442860">
        <w:rPr>
          <w:rFonts w:cs="Times New Roman"/>
          <w:sz w:val="26"/>
          <w:szCs w:val="26"/>
          <w:lang w:eastAsia="ru-RU"/>
        </w:rPr>
        <w:t xml:space="preserve">Реквизиты правового акта о признании </w:t>
      </w:r>
      <w:proofErr w:type="gramStart"/>
      <w:r w:rsidRPr="00442860">
        <w:rPr>
          <w:rFonts w:cs="Times New Roman"/>
          <w:sz w:val="26"/>
          <w:szCs w:val="26"/>
          <w:lang w:eastAsia="ru-RU"/>
        </w:rPr>
        <w:t>многоквартирного  дома</w:t>
      </w:r>
      <w:proofErr w:type="gramEnd"/>
      <w:r w:rsidRPr="00442860">
        <w:rPr>
          <w:rFonts w:cs="Times New Roman"/>
          <w:sz w:val="26"/>
          <w:szCs w:val="26"/>
          <w:lang w:eastAsia="ru-RU"/>
        </w:rPr>
        <w:t xml:space="preserve"> аварийным и </w:t>
      </w:r>
      <w:r>
        <w:rPr>
          <w:rFonts w:cs="Times New Roman"/>
          <w:sz w:val="26"/>
          <w:szCs w:val="26"/>
          <w:lang w:eastAsia="ru-RU"/>
        </w:rPr>
        <w:t xml:space="preserve">подлежащим сносу </w:t>
      </w:r>
      <w:r w:rsidRPr="00081BF9">
        <w:rPr>
          <w:rFonts w:cs="Times New Roman"/>
          <w:i/>
          <w:sz w:val="26"/>
          <w:szCs w:val="26"/>
          <w:u w:val="single"/>
          <w:lang w:eastAsia="ru-RU"/>
        </w:rPr>
        <w:t>нет</w:t>
      </w:r>
    </w:p>
    <w:p w14:paraId="7214DA0D" w14:textId="77777777" w:rsidR="000E3DDB" w:rsidRPr="00442860" w:rsidRDefault="000E3DDB" w:rsidP="000E3DDB">
      <w:pPr>
        <w:suppressAutoHyphens w:val="0"/>
        <w:jc w:val="both"/>
        <w:rPr>
          <w:rFonts w:cs="Times New Roman"/>
          <w:sz w:val="26"/>
          <w:szCs w:val="26"/>
          <w:lang w:eastAsia="ru-RU"/>
        </w:rPr>
      </w:pPr>
      <w:r>
        <w:rPr>
          <w:rFonts w:cs="Times New Roman"/>
          <w:sz w:val="26"/>
          <w:szCs w:val="26"/>
          <w:lang w:eastAsia="ru-RU"/>
        </w:rPr>
        <w:t>9.</w:t>
      </w:r>
      <w:r w:rsidRPr="00442860">
        <w:rPr>
          <w:rFonts w:cs="Times New Roman"/>
          <w:sz w:val="26"/>
          <w:szCs w:val="26"/>
          <w:lang w:eastAsia="ru-RU"/>
        </w:rPr>
        <w:t>Количество этажей</w:t>
      </w:r>
      <w:r>
        <w:rPr>
          <w:rFonts w:cs="Times New Roman"/>
          <w:sz w:val="26"/>
          <w:szCs w:val="26"/>
          <w:lang w:eastAsia="ru-RU"/>
        </w:rPr>
        <w:t xml:space="preserve"> </w:t>
      </w:r>
      <w:r w:rsidRPr="00081BF9">
        <w:rPr>
          <w:rFonts w:cs="Times New Roman"/>
          <w:i/>
          <w:sz w:val="26"/>
          <w:szCs w:val="26"/>
          <w:u w:val="single"/>
          <w:lang w:eastAsia="ru-RU"/>
        </w:rPr>
        <w:t>3</w:t>
      </w:r>
    </w:p>
    <w:p w14:paraId="24FE22AE" w14:textId="77777777" w:rsidR="000E3DDB" w:rsidRPr="00442860" w:rsidRDefault="000E3DDB" w:rsidP="000E3DDB">
      <w:pPr>
        <w:suppressAutoHyphens w:val="0"/>
        <w:jc w:val="both"/>
        <w:rPr>
          <w:rFonts w:cs="Times New Roman"/>
          <w:sz w:val="26"/>
          <w:szCs w:val="26"/>
          <w:lang w:eastAsia="ru-RU"/>
        </w:rPr>
      </w:pPr>
      <w:r>
        <w:rPr>
          <w:rFonts w:cs="Times New Roman"/>
          <w:sz w:val="26"/>
          <w:szCs w:val="26"/>
          <w:lang w:eastAsia="ru-RU"/>
        </w:rPr>
        <w:t>10.</w:t>
      </w:r>
      <w:r w:rsidRPr="00442860">
        <w:rPr>
          <w:rFonts w:cs="Times New Roman"/>
          <w:sz w:val="26"/>
          <w:szCs w:val="26"/>
          <w:lang w:eastAsia="ru-RU"/>
        </w:rPr>
        <w:t xml:space="preserve">Наличие </w:t>
      </w:r>
      <w:proofErr w:type="gramStart"/>
      <w:r w:rsidRPr="00442860">
        <w:rPr>
          <w:rFonts w:cs="Times New Roman"/>
          <w:sz w:val="26"/>
          <w:szCs w:val="26"/>
          <w:lang w:eastAsia="ru-RU"/>
        </w:rPr>
        <w:t xml:space="preserve">подвала  </w:t>
      </w:r>
      <w:r w:rsidRPr="00442860">
        <w:rPr>
          <w:rFonts w:cs="Times New Roman"/>
          <w:i/>
          <w:sz w:val="26"/>
          <w:szCs w:val="26"/>
          <w:u w:val="single"/>
          <w:lang w:eastAsia="ru-RU"/>
        </w:rPr>
        <w:t>есть</w:t>
      </w:r>
      <w:proofErr w:type="gramEnd"/>
    </w:p>
    <w:p w14:paraId="44852DB9" w14:textId="77777777" w:rsidR="000E3DDB" w:rsidRPr="00442860" w:rsidRDefault="000E3DDB" w:rsidP="000E3DDB">
      <w:pPr>
        <w:suppressAutoHyphens w:val="0"/>
        <w:jc w:val="both"/>
        <w:rPr>
          <w:rFonts w:cs="Times New Roman"/>
          <w:sz w:val="26"/>
          <w:szCs w:val="26"/>
          <w:lang w:eastAsia="ru-RU"/>
        </w:rPr>
      </w:pPr>
      <w:r>
        <w:rPr>
          <w:rFonts w:cs="Times New Roman"/>
          <w:sz w:val="26"/>
          <w:szCs w:val="26"/>
          <w:lang w:eastAsia="ru-RU"/>
        </w:rPr>
        <w:t>11.</w:t>
      </w:r>
      <w:r w:rsidRPr="00442860">
        <w:rPr>
          <w:rFonts w:cs="Times New Roman"/>
          <w:sz w:val="26"/>
          <w:szCs w:val="26"/>
          <w:lang w:eastAsia="ru-RU"/>
        </w:rPr>
        <w:t xml:space="preserve">Наличие цокольного </w:t>
      </w:r>
      <w:proofErr w:type="gramStart"/>
      <w:r w:rsidRPr="00442860">
        <w:rPr>
          <w:rFonts w:cs="Times New Roman"/>
          <w:sz w:val="26"/>
          <w:szCs w:val="26"/>
          <w:lang w:eastAsia="ru-RU"/>
        </w:rPr>
        <w:t xml:space="preserve">этажа </w:t>
      </w:r>
      <w:r w:rsidRPr="00442860">
        <w:rPr>
          <w:rFonts w:cs="Times New Roman"/>
          <w:i/>
          <w:sz w:val="26"/>
          <w:szCs w:val="26"/>
          <w:lang w:eastAsia="ru-RU"/>
        </w:rPr>
        <w:t xml:space="preserve"> </w:t>
      </w:r>
      <w:r w:rsidRPr="00442860">
        <w:rPr>
          <w:rFonts w:cs="Times New Roman"/>
          <w:i/>
          <w:sz w:val="26"/>
          <w:szCs w:val="26"/>
          <w:u w:val="single"/>
          <w:lang w:eastAsia="ru-RU"/>
        </w:rPr>
        <w:t>нет</w:t>
      </w:r>
      <w:proofErr w:type="gramEnd"/>
    </w:p>
    <w:p w14:paraId="4437FB1B" w14:textId="77777777" w:rsidR="000E3DDB" w:rsidRPr="00442860" w:rsidRDefault="000E3DDB" w:rsidP="000E3DDB">
      <w:pPr>
        <w:suppressAutoHyphens w:val="0"/>
        <w:jc w:val="both"/>
        <w:rPr>
          <w:rFonts w:cs="Times New Roman"/>
          <w:sz w:val="26"/>
          <w:szCs w:val="26"/>
          <w:lang w:eastAsia="ru-RU"/>
        </w:rPr>
      </w:pPr>
      <w:r>
        <w:rPr>
          <w:rFonts w:cs="Times New Roman"/>
          <w:sz w:val="26"/>
          <w:szCs w:val="26"/>
          <w:lang w:eastAsia="ru-RU"/>
        </w:rPr>
        <w:t>12.</w:t>
      </w:r>
      <w:r w:rsidRPr="00442860">
        <w:rPr>
          <w:rFonts w:cs="Times New Roman"/>
          <w:sz w:val="26"/>
          <w:szCs w:val="26"/>
          <w:lang w:eastAsia="ru-RU"/>
        </w:rPr>
        <w:t xml:space="preserve">Наличие мансарды </w:t>
      </w:r>
      <w:r w:rsidRPr="00442860">
        <w:rPr>
          <w:rFonts w:cs="Times New Roman"/>
          <w:i/>
          <w:sz w:val="26"/>
          <w:szCs w:val="26"/>
          <w:u w:val="single"/>
          <w:lang w:eastAsia="ru-RU"/>
        </w:rPr>
        <w:t>нет</w:t>
      </w:r>
    </w:p>
    <w:p w14:paraId="32A9200A" w14:textId="77777777" w:rsidR="000E3DDB" w:rsidRPr="00442860" w:rsidRDefault="000E3DDB" w:rsidP="000E3DDB">
      <w:pPr>
        <w:suppressAutoHyphens w:val="0"/>
        <w:jc w:val="both"/>
        <w:rPr>
          <w:rFonts w:cs="Times New Roman"/>
          <w:sz w:val="26"/>
          <w:szCs w:val="26"/>
          <w:lang w:eastAsia="ru-RU"/>
        </w:rPr>
      </w:pPr>
      <w:r>
        <w:rPr>
          <w:rFonts w:cs="Times New Roman"/>
          <w:sz w:val="26"/>
          <w:szCs w:val="26"/>
          <w:lang w:eastAsia="ru-RU"/>
        </w:rPr>
        <w:t>13.</w:t>
      </w:r>
      <w:r w:rsidRPr="00442860">
        <w:rPr>
          <w:rFonts w:cs="Times New Roman"/>
          <w:sz w:val="26"/>
          <w:szCs w:val="26"/>
          <w:lang w:eastAsia="ru-RU"/>
        </w:rPr>
        <w:t xml:space="preserve">Наличие мезонина </w:t>
      </w:r>
      <w:r w:rsidRPr="00081BF9">
        <w:rPr>
          <w:rFonts w:cs="Times New Roman"/>
          <w:i/>
          <w:sz w:val="26"/>
          <w:szCs w:val="26"/>
          <w:u w:val="single"/>
          <w:lang w:eastAsia="ru-RU"/>
        </w:rPr>
        <w:t>нет</w:t>
      </w:r>
    </w:p>
    <w:p w14:paraId="1D3EE252" w14:textId="77777777" w:rsidR="000E3DDB" w:rsidRPr="00442860" w:rsidRDefault="000E3DDB" w:rsidP="000E3DDB">
      <w:pPr>
        <w:suppressAutoHyphens w:val="0"/>
        <w:jc w:val="both"/>
        <w:rPr>
          <w:rFonts w:cs="Times New Roman"/>
          <w:sz w:val="26"/>
          <w:szCs w:val="26"/>
          <w:lang w:eastAsia="ru-RU"/>
        </w:rPr>
      </w:pPr>
      <w:r>
        <w:rPr>
          <w:rFonts w:cs="Times New Roman"/>
          <w:sz w:val="26"/>
          <w:szCs w:val="26"/>
          <w:lang w:eastAsia="ru-RU"/>
        </w:rPr>
        <w:t>14.</w:t>
      </w:r>
      <w:r w:rsidRPr="00442860">
        <w:rPr>
          <w:rFonts w:cs="Times New Roman"/>
          <w:sz w:val="26"/>
          <w:szCs w:val="26"/>
          <w:lang w:eastAsia="ru-RU"/>
        </w:rPr>
        <w:t xml:space="preserve">Количество квартир </w:t>
      </w:r>
      <w:r w:rsidRPr="00442860">
        <w:rPr>
          <w:rFonts w:cs="Times New Roman"/>
          <w:i/>
          <w:sz w:val="26"/>
          <w:szCs w:val="26"/>
          <w:u w:val="single"/>
          <w:lang w:eastAsia="ru-RU"/>
        </w:rPr>
        <w:t>20</w:t>
      </w:r>
    </w:p>
    <w:p w14:paraId="107D3098" w14:textId="77777777" w:rsidR="000E3DDB" w:rsidRPr="00442860" w:rsidRDefault="000E3DDB" w:rsidP="000E3DDB">
      <w:pPr>
        <w:suppressAutoHyphens w:val="0"/>
        <w:jc w:val="both"/>
        <w:rPr>
          <w:rFonts w:cs="Times New Roman"/>
          <w:sz w:val="26"/>
          <w:szCs w:val="26"/>
          <w:u w:val="single"/>
          <w:lang w:eastAsia="ru-RU"/>
        </w:rPr>
      </w:pPr>
      <w:r>
        <w:rPr>
          <w:rFonts w:cs="Times New Roman"/>
          <w:sz w:val="26"/>
          <w:szCs w:val="26"/>
          <w:lang w:eastAsia="ru-RU"/>
        </w:rPr>
        <w:t>15.</w:t>
      </w:r>
      <w:r w:rsidRPr="00442860">
        <w:rPr>
          <w:rFonts w:cs="Times New Roman"/>
          <w:sz w:val="26"/>
          <w:szCs w:val="26"/>
          <w:lang w:eastAsia="ru-RU"/>
        </w:rPr>
        <w:t xml:space="preserve">Количество нежилых помещений, не входящих в состав общего имущества </w:t>
      </w:r>
      <w:r w:rsidRPr="00702FDC">
        <w:rPr>
          <w:rFonts w:cs="Times New Roman"/>
          <w:i/>
          <w:sz w:val="26"/>
          <w:szCs w:val="26"/>
          <w:u w:val="single"/>
          <w:lang w:eastAsia="ru-RU"/>
        </w:rPr>
        <w:t>нет</w:t>
      </w:r>
    </w:p>
    <w:p w14:paraId="2DBDF1AA" w14:textId="77777777" w:rsidR="000E3DDB" w:rsidRPr="00442860" w:rsidRDefault="000E3DDB" w:rsidP="000E3DDB">
      <w:pPr>
        <w:suppressAutoHyphens w:val="0"/>
        <w:jc w:val="both"/>
        <w:rPr>
          <w:rFonts w:cs="Times New Roman"/>
          <w:sz w:val="26"/>
          <w:szCs w:val="26"/>
          <w:lang w:eastAsia="ru-RU"/>
        </w:rPr>
      </w:pPr>
      <w:r>
        <w:rPr>
          <w:rFonts w:cs="Times New Roman"/>
          <w:sz w:val="26"/>
          <w:szCs w:val="26"/>
          <w:lang w:eastAsia="ru-RU"/>
        </w:rPr>
        <w:t>16.</w:t>
      </w:r>
      <w:r w:rsidRPr="00442860">
        <w:rPr>
          <w:rFonts w:cs="Times New Roman"/>
          <w:sz w:val="26"/>
          <w:szCs w:val="26"/>
          <w:lang w:eastAsia="ru-RU"/>
        </w:rPr>
        <w:t xml:space="preserve">Реквизиты правового акта о признании всех жилых помещений в многоквартирном доме непригодными для </w:t>
      </w:r>
      <w:proofErr w:type="gramStart"/>
      <w:r w:rsidRPr="00442860">
        <w:rPr>
          <w:rFonts w:cs="Times New Roman"/>
          <w:sz w:val="26"/>
          <w:szCs w:val="26"/>
          <w:lang w:eastAsia="ru-RU"/>
        </w:rPr>
        <w:t xml:space="preserve">проживания </w:t>
      </w:r>
      <w:r w:rsidRPr="00442860">
        <w:rPr>
          <w:rFonts w:cs="Times New Roman"/>
          <w:i/>
          <w:sz w:val="26"/>
          <w:szCs w:val="26"/>
          <w:lang w:eastAsia="ru-RU"/>
        </w:rPr>
        <w:t xml:space="preserve"> </w:t>
      </w:r>
      <w:r w:rsidRPr="00442860">
        <w:rPr>
          <w:rFonts w:cs="Times New Roman"/>
          <w:i/>
          <w:sz w:val="26"/>
          <w:szCs w:val="26"/>
          <w:u w:val="single"/>
          <w:lang w:eastAsia="ru-RU"/>
        </w:rPr>
        <w:t>нет</w:t>
      </w:r>
      <w:proofErr w:type="gramEnd"/>
    </w:p>
    <w:p w14:paraId="6AECD44E" w14:textId="77777777" w:rsidR="000E3DDB" w:rsidRPr="00442860" w:rsidRDefault="000E3DDB" w:rsidP="000E3DDB">
      <w:pPr>
        <w:suppressAutoHyphens w:val="0"/>
        <w:jc w:val="both"/>
        <w:rPr>
          <w:rFonts w:cs="Times New Roman"/>
          <w:sz w:val="26"/>
          <w:szCs w:val="26"/>
          <w:lang w:eastAsia="ru-RU"/>
        </w:rPr>
      </w:pPr>
      <w:r>
        <w:rPr>
          <w:rFonts w:cs="Times New Roman"/>
          <w:sz w:val="26"/>
          <w:szCs w:val="26"/>
          <w:lang w:eastAsia="ru-RU"/>
        </w:rPr>
        <w:t>17.Перечень жилых помещений, признанных непригодными для проживания (с</w:t>
      </w:r>
      <w:r w:rsidRPr="00442860">
        <w:rPr>
          <w:rFonts w:cs="Times New Roman"/>
          <w:sz w:val="26"/>
          <w:szCs w:val="26"/>
          <w:lang w:eastAsia="ru-RU"/>
        </w:rPr>
        <w:t xml:space="preserve"> у</w:t>
      </w:r>
      <w:r>
        <w:rPr>
          <w:rFonts w:cs="Times New Roman"/>
          <w:sz w:val="26"/>
          <w:szCs w:val="26"/>
          <w:lang w:eastAsia="ru-RU"/>
        </w:rPr>
        <w:t>казанием реквизитов правовых</w:t>
      </w:r>
      <w:r w:rsidRPr="00442860">
        <w:rPr>
          <w:rFonts w:cs="Times New Roman"/>
          <w:sz w:val="26"/>
          <w:szCs w:val="26"/>
          <w:lang w:eastAsia="ru-RU"/>
        </w:rPr>
        <w:t xml:space="preserve"> актов о признании жилых помещений непригодными для проживания) </w:t>
      </w:r>
      <w:r w:rsidRPr="00442860">
        <w:rPr>
          <w:rFonts w:cs="Times New Roman"/>
          <w:i/>
          <w:sz w:val="26"/>
          <w:szCs w:val="26"/>
          <w:u w:val="single"/>
          <w:lang w:eastAsia="ru-RU"/>
        </w:rPr>
        <w:t>нет</w:t>
      </w:r>
    </w:p>
    <w:p w14:paraId="1A99B477" w14:textId="713A7958" w:rsidR="000E3DDB" w:rsidRPr="00850F69" w:rsidRDefault="000E3DDB" w:rsidP="000E3DDB">
      <w:pPr>
        <w:suppressAutoHyphens w:val="0"/>
        <w:jc w:val="both"/>
        <w:rPr>
          <w:rFonts w:cs="Times New Roman"/>
          <w:sz w:val="26"/>
          <w:szCs w:val="26"/>
          <w:lang w:eastAsia="ru-RU"/>
        </w:rPr>
      </w:pPr>
      <w:r>
        <w:rPr>
          <w:rFonts w:cs="Times New Roman"/>
          <w:sz w:val="26"/>
          <w:szCs w:val="26"/>
          <w:lang w:eastAsia="ru-RU"/>
        </w:rPr>
        <w:t>18.</w:t>
      </w:r>
      <w:r w:rsidRPr="00442860">
        <w:rPr>
          <w:rFonts w:cs="Times New Roman"/>
          <w:sz w:val="26"/>
          <w:szCs w:val="26"/>
          <w:lang w:eastAsia="ru-RU"/>
        </w:rPr>
        <w:t xml:space="preserve">Строительный объем </w:t>
      </w:r>
      <w:r w:rsidRPr="00126B54">
        <w:rPr>
          <w:rFonts w:cs="Times New Roman"/>
          <w:i/>
          <w:sz w:val="26"/>
          <w:szCs w:val="26"/>
          <w:u w:val="single"/>
          <w:lang w:eastAsia="ru-RU"/>
        </w:rPr>
        <w:t>18519,30 куб. м</w:t>
      </w:r>
    </w:p>
    <w:p w14:paraId="15AD0416" w14:textId="77777777" w:rsidR="000E3DDB" w:rsidRPr="00442860" w:rsidRDefault="000E3DDB" w:rsidP="000E3DDB">
      <w:pPr>
        <w:suppressAutoHyphens w:val="0"/>
        <w:jc w:val="both"/>
        <w:rPr>
          <w:rFonts w:cs="Times New Roman"/>
          <w:sz w:val="26"/>
          <w:szCs w:val="26"/>
          <w:lang w:eastAsia="ru-RU"/>
        </w:rPr>
      </w:pPr>
      <w:r>
        <w:rPr>
          <w:rFonts w:cs="Times New Roman"/>
          <w:sz w:val="26"/>
          <w:szCs w:val="26"/>
          <w:lang w:eastAsia="ru-RU"/>
        </w:rPr>
        <w:t>19.</w:t>
      </w:r>
      <w:r w:rsidRPr="00442860">
        <w:rPr>
          <w:rFonts w:cs="Times New Roman"/>
          <w:sz w:val="26"/>
          <w:szCs w:val="26"/>
          <w:lang w:eastAsia="ru-RU"/>
        </w:rPr>
        <w:t xml:space="preserve">Площадь: </w:t>
      </w:r>
    </w:p>
    <w:p w14:paraId="29828514" w14:textId="72E5B415" w:rsidR="000E3DDB" w:rsidRPr="00850F69" w:rsidRDefault="000E3DDB" w:rsidP="000E3DDB">
      <w:pPr>
        <w:suppressAutoHyphens w:val="0"/>
        <w:jc w:val="both"/>
        <w:rPr>
          <w:rFonts w:cs="Times New Roman"/>
          <w:sz w:val="26"/>
          <w:szCs w:val="26"/>
          <w:lang w:eastAsia="ru-RU"/>
        </w:rPr>
      </w:pPr>
      <w:proofErr w:type="gramStart"/>
      <w:r>
        <w:rPr>
          <w:rFonts w:cs="Times New Roman"/>
          <w:sz w:val="26"/>
          <w:szCs w:val="26"/>
          <w:lang w:eastAsia="ru-RU"/>
        </w:rPr>
        <w:t>а)</w:t>
      </w:r>
      <w:r w:rsidRPr="00442860">
        <w:rPr>
          <w:rFonts w:cs="Times New Roman"/>
          <w:sz w:val="26"/>
          <w:szCs w:val="26"/>
          <w:lang w:eastAsia="ru-RU"/>
        </w:rPr>
        <w:t>многоквартирного</w:t>
      </w:r>
      <w:proofErr w:type="gramEnd"/>
      <w:r w:rsidRPr="00442860">
        <w:rPr>
          <w:rFonts w:cs="Times New Roman"/>
          <w:sz w:val="26"/>
          <w:szCs w:val="26"/>
          <w:lang w:eastAsia="ru-RU"/>
        </w:rPr>
        <w:t xml:space="preserve"> дома с</w:t>
      </w:r>
      <w:r>
        <w:rPr>
          <w:rFonts w:cs="Times New Roman"/>
          <w:sz w:val="26"/>
          <w:szCs w:val="26"/>
          <w:lang w:eastAsia="ru-RU"/>
        </w:rPr>
        <w:t xml:space="preserve"> </w:t>
      </w:r>
      <w:r w:rsidRPr="00442860">
        <w:rPr>
          <w:rFonts w:cs="Times New Roman"/>
          <w:sz w:val="26"/>
          <w:szCs w:val="26"/>
          <w:lang w:eastAsia="ru-RU"/>
        </w:rPr>
        <w:t xml:space="preserve">лестничными клетками </w:t>
      </w:r>
      <w:r w:rsidRPr="00081BF9">
        <w:rPr>
          <w:rFonts w:cs="Times New Roman"/>
          <w:i/>
          <w:sz w:val="26"/>
          <w:szCs w:val="26"/>
          <w:u w:val="single"/>
          <w:lang w:eastAsia="ru-RU"/>
        </w:rPr>
        <w:t>1038,23 кв. м</w:t>
      </w:r>
    </w:p>
    <w:p w14:paraId="0F3815E1" w14:textId="6B4E1E93" w:rsidR="000E3DDB" w:rsidRPr="00850F69" w:rsidRDefault="000E3DDB" w:rsidP="000E3DDB">
      <w:pPr>
        <w:suppressAutoHyphens w:val="0"/>
        <w:jc w:val="both"/>
        <w:rPr>
          <w:rFonts w:cs="Times New Roman"/>
          <w:sz w:val="26"/>
          <w:szCs w:val="26"/>
          <w:lang w:eastAsia="ru-RU"/>
        </w:rPr>
      </w:pPr>
      <w:proofErr w:type="gramStart"/>
      <w:r>
        <w:rPr>
          <w:rFonts w:cs="Times New Roman"/>
          <w:sz w:val="26"/>
          <w:szCs w:val="26"/>
          <w:lang w:eastAsia="ru-RU"/>
        </w:rPr>
        <w:t>б)</w:t>
      </w:r>
      <w:r w:rsidRPr="00442860">
        <w:rPr>
          <w:rFonts w:cs="Times New Roman"/>
          <w:sz w:val="26"/>
          <w:szCs w:val="26"/>
          <w:lang w:eastAsia="ru-RU"/>
        </w:rPr>
        <w:t>жилых</w:t>
      </w:r>
      <w:proofErr w:type="gramEnd"/>
      <w:r w:rsidRPr="00442860">
        <w:rPr>
          <w:rFonts w:cs="Times New Roman"/>
          <w:sz w:val="26"/>
          <w:szCs w:val="26"/>
          <w:lang w:eastAsia="ru-RU"/>
        </w:rPr>
        <w:t xml:space="preserve"> помещений (общая площадь квартир) </w:t>
      </w:r>
      <w:r w:rsidRPr="00081BF9">
        <w:rPr>
          <w:rFonts w:cs="Times New Roman"/>
          <w:i/>
          <w:sz w:val="26"/>
          <w:szCs w:val="26"/>
          <w:u w:val="single"/>
          <w:lang w:eastAsia="ru-RU"/>
        </w:rPr>
        <w:t>900,08 кв. м</w:t>
      </w:r>
    </w:p>
    <w:p w14:paraId="75AC0265" w14:textId="77777777" w:rsidR="000E3DDB" w:rsidRPr="00442860" w:rsidRDefault="000E3DDB" w:rsidP="000E3DDB">
      <w:pPr>
        <w:suppressAutoHyphens w:val="0"/>
        <w:jc w:val="both"/>
        <w:rPr>
          <w:rFonts w:cs="Times New Roman"/>
          <w:sz w:val="26"/>
          <w:szCs w:val="26"/>
          <w:lang w:eastAsia="ru-RU"/>
        </w:rPr>
      </w:pPr>
      <w:proofErr w:type="gramStart"/>
      <w:r>
        <w:rPr>
          <w:rFonts w:cs="Times New Roman"/>
          <w:sz w:val="26"/>
          <w:szCs w:val="26"/>
          <w:lang w:eastAsia="ru-RU"/>
        </w:rPr>
        <w:t>в)нежилых</w:t>
      </w:r>
      <w:proofErr w:type="gramEnd"/>
      <w:r>
        <w:rPr>
          <w:rFonts w:cs="Times New Roman"/>
          <w:sz w:val="26"/>
          <w:szCs w:val="26"/>
          <w:lang w:eastAsia="ru-RU"/>
        </w:rPr>
        <w:t xml:space="preserve"> помещений (общая площадь</w:t>
      </w:r>
      <w:r w:rsidRPr="00442860">
        <w:rPr>
          <w:rFonts w:cs="Times New Roman"/>
          <w:sz w:val="26"/>
          <w:szCs w:val="26"/>
          <w:lang w:eastAsia="ru-RU"/>
        </w:rPr>
        <w:t xml:space="preserve"> нежилых поме</w:t>
      </w:r>
      <w:r>
        <w:rPr>
          <w:rFonts w:cs="Times New Roman"/>
          <w:sz w:val="26"/>
          <w:szCs w:val="26"/>
          <w:lang w:eastAsia="ru-RU"/>
        </w:rPr>
        <w:t>щений, не входящих в состав общего</w:t>
      </w:r>
      <w:r w:rsidRPr="00442860">
        <w:rPr>
          <w:rFonts w:cs="Times New Roman"/>
          <w:sz w:val="26"/>
          <w:szCs w:val="26"/>
          <w:lang w:eastAsia="ru-RU"/>
        </w:rPr>
        <w:t xml:space="preserve"> имущества</w:t>
      </w:r>
      <w:r>
        <w:rPr>
          <w:rFonts w:cs="Times New Roman"/>
          <w:sz w:val="26"/>
          <w:szCs w:val="26"/>
          <w:lang w:eastAsia="ru-RU"/>
        </w:rPr>
        <w:t xml:space="preserve"> в</w:t>
      </w:r>
      <w:r w:rsidRPr="00442860">
        <w:rPr>
          <w:rFonts w:cs="Times New Roman"/>
          <w:sz w:val="26"/>
          <w:szCs w:val="26"/>
          <w:lang w:eastAsia="ru-RU"/>
        </w:rPr>
        <w:t xml:space="preserve"> многоквартирном доме) </w:t>
      </w:r>
      <w:r>
        <w:rPr>
          <w:rFonts w:cs="Times New Roman"/>
          <w:i/>
          <w:sz w:val="26"/>
          <w:szCs w:val="26"/>
          <w:u w:val="single"/>
          <w:lang w:eastAsia="ru-RU"/>
        </w:rPr>
        <w:t>нет</w:t>
      </w:r>
    </w:p>
    <w:p w14:paraId="62E4DC98" w14:textId="77777777" w:rsidR="000E3DDB" w:rsidRPr="00442860" w:rsidRDefault="000E3DDB" w:rsidP="000E3DDB">
      <w:pPr>
        <w:suppressAutoHyphens w:val="0"/>
        <w:jc w:val="both"/>
        <w:rPr>
          <w:rFonts w:cs="Times New Roman"/>
          <w:sz w:val="26"/>
          <w:szCs w:val="26"/>
          <w:lang w:eastAsia="ru-RU"/>
        </w:rPr>
      </w:pPr>
      <w:proofErr w:type="gramStart"/>
      <w:r>
        <w:rPr>
          <w:rFonts w:cs="Times New Roman"/>
          <w:sz w:val="26"/>
          <w:szCs w:val="26"/>
          <w:lang w:eastAsia="ru-RU"/>
        </w:rPr>
        <w:t>г)</w:t>
      </w:r>
      <w:r w:rsidRPr="00442860">
        <w:rPr>
          <w:rFonts w:cs="Times New Roman"/>
          <w:sz w:val="26"/>
          <w:szCs w:val="26"/>
          <w:lang w:eastAsia="ru-RU"/>
        </w:rPr>
        <w:t>помещений</w:t>
      </w:r>
      <w:proofErr w:type="gramEnd"/>
      <w:r>
        <w:rPr>
          <w:rFonts w:cs="Times New Roman"/>
          <w:sz w:val="26"/>
          <w:szCs w:val="26"/>
          <w:lang w:eastAsia="ru-RU"/>
        </w:rPr>
        <w:t xml:space="preserve"> общего</w:t>
      </w:r>
      <w:r w:rsidRPr="00442860">
        <w:rPr>
          <w:rFonts w:cs="Times New Roman"/>
          <w:sz w:val="26"/>
          <w:szCs w:val="26"/>
          <w:lang w:eastAsia="ru-RU"/>
        </w:rPr>
        <w:t xml:space="preserve"> пользования (общая площадь нежилых помещений, входящих</w:t>
      </w:r>
      <w:r>
        <w:rPr>
          <w:rFonts w:cs="Times New Roman"/>
          <w:sz w:val="26"/>
          <w:szCs w:val="26"/>
          <w:lang w:eastAsia="ru-RU"/>
        </w:rPr>
        <w:t xml:space="preserve"> в</w:t>
      </w:r>
      <w:r w:rsidRPr="00442860">
        <w:rPr>
          <w:rFonts w:cs="Times New Roman"/>
          <w:sz w:val="26"/>
          <w:szCs w:val="26"/>
          <w:lang w:eastAsia="ru-RU"/>
        </w:rPr>
        <w:t xml:space="preserve"> состав общего имущества в многоквартирном доме) </w:t>
      </w:r>
      <w:r w:rsidRPr="00081BF9">
        <w:rPr>
          <w:rFonts w:cs="Times New Roman"/>
          <w:i/>
          <w:sz w:val="26"/>
          <w:szCs w:val="26"/>
          <w:u w:val="single"/>
          <w:lang w:eastAsia="ru-RU"/>
        </w:rPr>
        <w:t>нет</w:t>
      </w:r>
    </w:p>
    <w:p w14:paraId="00EF8F76" w14:textId="77777777" w:rsidR="000E3DDB" w:rsidRPr="00442860" w:rsidRDefault="000E3DDB" w:rsidP="000E3DDB">
      <w:pPr>
        <w:suppressAutoHyphens w:val="0"/>
        <w:jc w:val="both"/>
        <w:rPr>
          <w:rFonts w:cs="Times New Roman"/>
          <w:sz w:val="26"/>
          <w:szCs w:val="26"/>
          <w:lang w:eastAsia="ru-RU"/>
        </w:rPr>
      </w:pPr>
      <w:r>
        <w:rPr>
          <w:rFonts w:cs="Times New Roman"/>
          <w:sz w:val="26"/>
          <w:szCs w:val="26"/>
          <w:lang w:eastAsia="ru-RU"/>
        </w:rPr>
        <w:t>20.</w:t>
      </w:r>
      <w:r w:rsidRPr="00442860">
        <w:rPr>
          <w:rFonts w:cs="Times New Roman"/>
          <w:sz w:val="26"/>
          <w:szCs w:val="26"/>
          <w:lang w:eastAsia="ru-RU"/>
        </w:rPr>
        <w:t xml:space="preserve">Количество лестниц </w:t>
      </w:r>
      <w:r w:rsidRPr="00081BF9">
        <w:rPr>
          <w:rFonts w:cs="Times New Roman"/>
          <w:i/>
          <w:sz w:val="26"/>
          <w:szCs w:val="26"/>
          <w:u w:val="single"/>
          <w:lang w:eastAsia="ru-RU"/>
        </w:rPr>
        <w:t>2 шт.</w:t>
      </w:r>
    </w:p>
    <w:p w14:paraId="015F45FD" w14:textId="2EF7E61D" w:rsidR="000E3DDB" w:rsidRPr="00850F69" w:rsidRDefault="000E3DDB" w:rsidP="000E3DDB">
      <w:pPr>
        <w:suppressAutoHyphens w:val="0"/>
        <w:jc w:val="both"/>
        <w:rPr>
          <w:rFonts w:cs="Times New Roman"/>
          <w:sz w:val="26"/>
          <w:szCs w:val="26"/>
          <w:lang w:eastAsia="ru-RU"/>
        </w:rPr>
      </w:pPr>
      <w:r>
        <w:rPr>
          <w:rFonts w:cs="Times New Roman"/>
          <w:sz w:val="26"/>
          <w:szCs w:val="26"/>
          <w:lang w:eastAsia="ru-RU"/>
        </w:rPr>
        <w:t>21.Уборочная</w:t>
      </w:r>
      <w:r w:rsidRPr="00442860">
        <w:rPr>
          <w:rFonts w:cs="Times New Roman"/>
          <w:sz w:val="26"/>
          <w:szCs w:val="26"/>
          <w:lang w:eastAsia="ru-RU"/>
        </w:rPr>
        <w:t xml:space="preserve"> площадь лестниц (включая межквартирные лестничные площадки) </w:t>
      </w:r>
      <w:r w:rsidRPr="00081BF9">
        <w:rPr>
          <w:rFonts w:cs="Times New Roman"/>
          <w:i/>
          <w:sz w:val="26"/>
          <w:szCs w:val="26"/>
          <w:u w:val="single"/>
          <w:lang w:eastAsia="ru-RU"/>
        </w:rPr>
        <w:t>114,75 кв. м</w:t>
      </w:r>
    </w:p>
    <w:p w14:paraId="3F0C9D27" w14:textId="77777777" w:rsidR="000E3DDB" w:rsidRPr="00442860" w:rsidRDefault="000E3DDB" w:rsidP="000E3DDB">
      <w:pPr>
        <w:suppressAutoHyphens w:val="0"/>
        <w:jc w:val="both"/>
        <w:rPr>
          <w:rFonts w:cs="Times New Roman"/>
          <w:sz w:val="26"/>
          <w:szCs w:val="26"/>
          <w:lang w:eastAsia="ru-RU"/>
        </w:rPr>
      </w:pPr>
      <w:r w:rsidRPr="00442860">
        <w:rPr>
          <w:rFonts w:cs="Times New Roman"/>
          <w:sz w:val="26"/>
          <w:szCs w:val="26"/>
          <w:lang w:eastAsia="ru-RU"/>
        </w:rPr>
        <w:t xml:space="preserve">22.Уборочная площадь общих коридоров </w:t>
      </w:r>
      <w:r w:rsidRPr="00442860">
        <w:rPr>
          <w:rFonts w:cs="Times New Roman"/>
          <w:i/>
          <w:sz w:val="26"/>
          <w:szCs w:val="26"/>
          <w:u w:val="single"/>
          <w:lang w:eastAsia="ru-RU"/>
        </w:rPr>
        <w:t>нет</w:t>
      </w:r>
    </w:p>
    <w:p w14:paraId="61F5C6E1" w14:textId="77777777" w:rsidR="000E3DDB" w:rsidRPr="00442860" w:rsidRDefault="000E3DDB" w:rsidP="000E3DDB">
      <w:pPr>
        <w:suppressAutoHyphens w:val="0"/>
        <w:jc w:val="both"/>
        <w:rPr>
          <w:rFonts w:cs="Times New Roman"/>
          <w:sz w:val="26"/>
          <w:szCs w:val="26"/>
          <w:lang w:eastAsia="ru-RU"/>
        </w:rPr>
      </w:pPr>
      <w:r w:rsidRPr="00442860">
        <w:rPr>
          <w:rFonts w:cs="Times New Roman"/>
          <w:sz w:val="26"/>
          <w:szCs w:val="26"/>
          <w:lang w:eastAsia="ru-RU"/>
        </w:rPr>
        <w:t xml:space="preserve">23.Уборочная площадь других помещений общего </w:t>
      </w:r>
      <w:proofErr w:type="gramStart"/>
      <w:r w:rsidRPr="00442860">
        <w:rPr>
          <w:rFonts w:cs="Times New Roman"/>
          <w:sz w:val="26"/>
          <w:szCs w:val="26"/>
          <w:lang w:eastAsia="ru-RU"/>
        </w:rPr>
        <w:t>пользования  (</w:t>
      </w:r>
      <w:proofErr w:type="gramEnd"/>
      <w:r w:rsidRPr="00442860">
        <w:rPr>
          <w:rFonts w:cs="Times New Roman"/>
          <w:sz w:val="26"/>
          <w:szCs w:val="26"/>
          <w:lang w:eastAsia="ru-RU"/>
        </w:rPr>
        <w:t>включая</w:t>
      </w:r>
      <w:r>
        <w:rPr>
          <w:rFonts w:cs="Times New Roman"/>
          <w:sz w:val="26"/>
          <w:szCs w:val="26"/>
          <w:lang w:eastAsia="ru-RU"/>
        </w:rPr>
        <w:t xml:space="preserve"> </w:t>
      </w:r>
      <w:r w:rsidRPr="00442860">
        <w:rPr>
          <w:rFonts w:cs="Times New Roman"/>
          <w:sz w:val="26"/>
          <w:szCs w:val="26"/>
          <w:lang w:eastAsia="ru-RU"/>
        </w:rPr>
        <w:t xml:space="preserve">технические этажи, чердаки, технические подвалы) </w:t>
      </w:r>
      <w:r w:rsidRPr="00442860">
        <w:rPr>
          <w:rFonts w:cs="Times New Roman"/>
          <w:i/>
          <w:sz w:val="26"/>
          <w:szCs w:val="26"/>
          <w:u w:val="single"/>
          <w:lang w:eastAsia="ru-RU"/>
        </w:rPr>
        <w:t>нет</w:t>
      </w:r>
    </w:p>
    <w:p w14:paraId="2CDB91F0" w14:textId="7B100D60" w:rsidR="000E3DDB" w:rsidRPr="00754620" w:rsidRDefault="000E3DDB" w:rsidP="000E3DDB">
      <w:pPr>
        <w:suppressAutoHyphens w:val="0"/>
        <w:jc w:val="both"/>
        <w:rPr>
          <w:rFonts w:cs="Times New Roman"/>
          <w:sz w:val="26"/>
          <w:szCs w:val="26"/>
          <w:lang w:eastAsia="ru-RU"/>
        </w:rPr>
      </w:pPr>
      <w:r w:rsidRPr="00442860">
        <w:rPr>
          <w:rFonts w:cs="Times New Roman"/>
          <w:sz w:val="26"/>
          <w:szCs w:val="26"/>
          <w:lang w:eastAsia="ru-RU"/>
        </w:rPr>
        <w:t>24.Площадь земельного участка, входящего в состав общего имущества</w:t>
      </w:r>
      <w:r>
        <w:rPr>
          <w:rFonts w:cs="Times New Roman"/>
          <w:sz w:val="26"/>
          <w:szCs w:val="26"/>
          <w:lang w:eastAsia="ru-RU"/>
        </w:rPr>
        <w:t xml:space="preserve"> </w:t>
      </w:r>
      <w:r w:rsidRPr="00442860">
        <w:rPr>
          <w:rFonts w:cs="Times New Roman"/>
          <w:sz w:val="26"/>
          <w:szCs w:val="26"/>
          <w:lang w:eastAsia="ru-RU"/>
        </w:rPr>
        <w:t xml:space="preserve">многоквартирного дома </w:t>
      </w:r>
      <w:r w:rsidRPr="00081BF9">
        <w:rPr>
          <w:rFonts w:cs="Times New Roman"/>
          <w:i/>
          <w:sz w:val="26"/>
          <w:szCs w:val="26"/>
          <w:u w:val="single"/>
          <w:lang w:eastAsia="ru-RU"/>
        </w:rPr>
        <w:t>4512 кв.</w:t>
      </w:r>
      <w:r w:rsidR="00754620" w:rsidRPr="00754620">
        <w:rPr>
          <w:rFonts w:cs="Times New Roman"/>
          <w:i/>
          <w:sz w:val="26"/>
          <w:szCs w:val="26"/>
          <w:u w:val="single"/>
          <w:lang w:eastAsia="ru-RU"/>
        </w:rPr>
        <w:t xml:space="preserve"> </w:t>
      </w:r>
      <w:r w:rsidRPr="00081BF9">
        <w:rPr>
          <w:rFonts w:cs="Times New Roman"/>
          <w:i/>
          <w:sz w:val="26"/>
          <w:szCs w:val="26"/>
          <w:u w:val="single"/>
          <w:lang w:eastAsia="ru-RU"/>
        </w:rPr>
        <w:t>м</w:t>
      </w:r>
    </w:p>
    <w:p w14:paraId="7E7A62C0" w14:textId="77777777" w:rsidR="000E3DDB" w:rsidRDefault="000E3DDB" w:rsidP="000E3DDB">
      <w:pPr>
        <w:suppressAutoHyphens w:val="0"/>
        <w:jc w:val="both"/>
        <w:rPr>
          <w:rFonts w:cs="Times New Roman"/>
          <w:i/>
          <w:sz w:val="26"/>
          <w:szCs w:val="26"/>
          <w:u w:val="single"/>
          <w:lang w:eastAsia="ru-RU"/>
        </w:rPr>
      </w:pPr>
      <w:r w:rsidRPr="00442860">
        <w:rPr>
          <w:rFonts w:cs="Times New Roman"/>
          <w:sz w:val="26"/>
          <w:szCs w:val="26"/>
          <w:lang w:eastAsia="ru-RU"/>
        </w:rPr>
        <w:t xml:space="preserve">25.Кадастровый номер земельного участка (при его наличии) </w:t>
      </w:r>
      <w:r w:rsidRPr="00442860">
        <w:rPr>
          <w:rFonts w:cs="Times New Roman"/>
          <w:i/>
          <w:sz w:val="26"/>
          <w:szCs w:val="26"/>
          <w:u w:val="single"/>
          <w:lang w:eastAsia="ru-RU"/>
        </w:rPr>
        <w:t>нет</w:t>
      </w:r>
    </w:p>
    <w:p w14:paraId="382B534A" w14:textId="77777777" w:rsidR="000E3DDB" w:rsidRPr="00442860" w:rsidRDefault="000E3DDB" w:rsidP="000E3DDB">
      <w:pPr>
        <w:suppressAutoHyphens w:val="0"/>
        <w:jc w:val="both"/>
        <w:rPr>
          <w:rFonts w:cs="Times New Roman"/>
          <w:sz w:val="26"/>
          <w:szCs w:val="26"/>
          <w:lang w:eastAsia="ru-RU"/>
        </w:rPr>
      </w:pPr>
    </w:p>
    <w:p w14:paraId="71271B51" w14:textId="77777777" w:rsidR="000E3DDB" w:rsidRPr="00442860" w:rsidRDefault="000E3DDB" w:rsidP="00754620">
      <w:pPr>
        <w:suppressAutoHyphens w:val="0"/>
        <w:spacing w:after="120"/>
        <w:rPr>
          <w:rFonts w:cs="Times New Roman"/>
          <w:sz w:val="26"/>
          <w:szCs w:val="26"/>
          <w:lang w:eastAsia="ru-RU"/>
        </w:rPr>
      </w:pPr>
      <w:r w:rsidRPr="00442860">
        <w:rPr>
          <w:rFonts w:cs="Times New Roman"/>
          <w:sz w:val="26"/>
          <w:szCs w:val="26"/>
          <w:lang w:eastAsia="ru-RU"/>
        </w:rPr>
        <w:t>II. Техническое состояние многоквартирного дома, включая пристройки</w:t>
      </w:r>
    </w:p>
    <w:tbl>
      <w:tblPr>
        <w:tblW w:w="9498" w:type="dxa"/>
        <w:jc w:val="center"/>
        <w:tblLayout w:type="fixed"/>
        <w:tblCellMar>
          <w:left w:w="0" w:type="dxa"/>
          <w:right w:w="0" w:type="dxa"/>
        </w:tblCellMar>
        <w:tblLook w:val="0000" w:firstRow="0" w:lastRow="0" w:firstColumn="0" w:lastColumn="0" w:noHBand="0" w:noVBand="0"/>
      </w:tblPr>
      <w:tblGrid>
        <w:gridCol w:w="3686"/>
        <w:gridCol w:w="3402"/>
        <w:gridCol w:w="2410"/>
      </w:tblGrid>
      <w:tr w:rsidR="000E3DDB" w:rsidRPr="0037663B" w14:paraId="067BF345" w14:textId="77777777" w:rsidTr="00754620">
        <w:trPr>
          <w:trHeight w:val="840"/>
          <w:jc w:val="center"/>
        </w:trPr>
        <w:tc>
          <w:tcPr>
            <w:tcW w:w="3686"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07449D09" w14:textId="77777777" w:rsidR="000E3DDB" w:rsidRPr="0037663B" w:rsidRDefault="000E3DDB" w:rsidP="00212FAD">
            <w:pPr>
              <w:suppressAutoHyphens w:val="0"/>
              <w:jc w:val="center"/>
              <w:rPr>
                <w:rFonts w:cs="Times New Roman"/>
                <w:lang w:eastAsia="ru-RU"/>
              </w:rPr>
            </w:pPr>
            <w:r w:rsidRPr="0037663B">
              <w:rPr>
                <w:rFonts w:cs="Times New Roman"/>
                <w:lang w:eastAsia="ru-RU"/>
              </w:rPr>
              <w:lastRenderedPageBreak/>
              <w:t xml:space="preserve">Наименование </w:t>
            </w:r>
            <w:proofErr w:type="gramStart"/>
            <w:r w:rsidRPr="0037663B">
              <w:rPr>
                <w:rFonts w:cs="Times New Roman"/>
                <w:lang w:eastAsia="ru-RU"/>
              </w:rPr>
              <w:t>конструктивных  элементов</w:t>
            </w:r>
            <w:proofErr w:type="gramEnd"/>
          </w:p>
        </w:tc>
        <w:tc>
          <w:tcPr>
            <w:tcW w:w="3402" w:type="dxa"/>
            <w:tcBorders>
              <w:top w:val="single" w:sz="6" w:space="0" w:color="auto"/>
              <w:left w:val="nil"/>
              <w:bottom w:val="single" w:sz="6" w:space="0" w:color="auto"/>
              <w:right w:val="single" w:sz="6" w:space="0" w:color="auto"/>
            </w:tcBorders>
            <w:tcMar>
              <w:top w:w="0" w:type="dxa"/>
              <w:left w:w="70" w:type="dxa"/>
              <w:bottom w:w="0" w:type="dxa"/>
              <w:right w:w="70" w:type="dxa"/>
            </w:tcMar>
          </w:tcPr>
          <w:p w14:paraId="6E4903AF" w14:textId="77777777" w:rsidR="000E3DDB" w:rsidRPr="0037663B" w:rsidRDefault="000E3DDB" w:rsidP="00212FAD">
            <w:pPr>
              <w:suppressAutoHyphens w:val="0"/>
              <w:jc w:val="center"/>
              <w:rPr>
                <w:rFonts w:cs="Times New Roman"/>
                <w:lang w:eastAsia="ru-RU"/>
              </w:rPr>
            </w:pPr>
            <w:r w:rsidRPr="0037663B">
              <w:rPr>
                <w:rFonts w:cs="Times New Roman"/>
                <w:lang w:eastAsia="ru-RU"/>
              </w:rPr>
              <w:t xml:space="preserve">Описание </w:t>
            </w:r>
            <w:proofErr w:type="gramStart"/>
            <w:r w:rsidRPr="0037663B">
              <w:rPr>
                <w:rFonts w:cs="Times New Roman"/>
                <w:lang w:eastAsia="ru-RU"/>
              </w:rPr>
              <w:t>элементов  (</w:t>
            </w:r>
            <w:proofErr w:type="gramEnd"/>
            <w:r w:rsidRPr="0037663B">
              <w:rPr>
                <w:rFonts w:cs="Times New Roman"/>
                <w:lang w:eastAsia="ru-RU"/>
              </w:rPr>
              <w:t>материал, конструкция или система, отделка и прочее)</w:t>
            </w:r>
          </w:p>
        </w:tc>
        <w:tc>
          <w:tcPr>
            <w:tcW w:w="2410" w:type="dxa"/>
            <w:tcBorders>
              <w:top w:val="single" w:sz="6" w:space="0" w:color="auto"/>
              <w:left w:val="nil"/>
              <w:bottom w:val="single" w:sz="6" w:space="0" w:color="auto"/>
              <w:right w:val="single" w:sz="6" w:space="0" w:color="auto"/>
            </w:tcBorders>
            <w:tcMar>
              <w:top w:w="0" w:type="dxa"/>
              <w:left w:w="70" w:type="dxa"/>
              <w:bottom w:w="0" w:type="dxa"/>
              <w:right w:w="70" w:type="dxa"/>
            </w:tcMar>
          </w:tcPr>
          <w:p w14:paraId="021F513B" w14:textId="77777777" w:rsidR="000E3DDB" w:rsidRPr="0037663B" w:rsidRDefault="000E3DDB" w:rsidP="00212FAD">
            <w:pPr>
              <w:suppressAutoHyphens w:val="0"/>
              <w:jc w:val="center"/>
              <w:rPr>
                <w:rFonts w:cs="Times New Roman"/>
                <w:lang w:eastAsia="ru-RU"/>
              </w:rPr>
            </w:pPr>
            <w:r w:rsidRPr="0037663B">
              <w:rPr>
                <w:rFonts w:cs="Times New Roman"/>
                <w:lang w:eastAsia="ru-RU"/>
              </w:rPr>
              <w:t>Техническое состояние элементов общего имущества многоквартирного дома</w:t>
            </w:r>
          </w:p>
        </w:tc>
      </w:tr>
      <w:tr w:rsidR="000E3DDB" w:rsidRPr="0037663B" w14:paraId="2B9B654A" w14:textId="77777777" w:rsidTr="00754620">
        <w:trPr>
          <w:trHeight w:val="240"/>
          <w:jc w:val="center"/>
        </w:trPr>
        <w:tc>
          <w:tcPr>
            <w:tcW w:w="3686"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5C303F56" w14:textId="77777777" w:rsidR="000E3DDB" w:rsidRPr="0037663B" w:rsidRDefault="000E3DDB" w:rsidP="00212FAD">
            <w:pPr>
              <w:suppressAutoHyphens w:val="0"/>
              <w:rPr>
                <w:rFonts w:cs="Times New Roman"/>
                <w:lang w:eastAsia="ru-RU"/>
              </w:rPr>
            </w:pPr>
            <w:r w:rsidRPr="0037663B">
              <w:rPr>
                <w:rFonts w:cs="Times New Roman"/>
                <w:lang w:eastAsia="ru-RU"/>
              </w:rPr>
              <w:t>1. Фундамент</w:t>
            </w:r>
          </w:p>
        </w:tc>
        <w:tc>
          <w:tcPr>
            <w:tcW w:w="3402" w:type="dxa"/>
            <w:tcBorders>
              <w:top w:val="nil"/>
              <w:left w:val="nil"/>
              <w:bottom w:val="single" w:sz="6" w:space="0" w:color="auto"/>
              <w:right w:val="single" w:sz="6" w:space="0" w:color="auto"/>
            </w:tcBorders>
            <w:tcMar>
              <w:top w:w="0" w:type="dxa"/>
              <w:left w:w="70" w:type="dxa"/>
              <w:bottom w:w="0" w:type="dxa"/>
              <w:right w:w="70" w:type="dxa"/>
            </w:tcMar>
          </w:tcPr>
          <w:p w14:paraId="41FAA997" w14:textId="77777777" w:rsidR="000E3DDB" w:rsidRPr="0037663B" w:rsidRDefault="000E3DDB" w:rsidP="00212FAD">
            <w:pPr>
              <w:suppressAutoHyphens w:val="0"/>
              <w:jc w:val="both"/>
              <w:rPr>
                <w:rFonts w:cs="Times New Roman"/>
                <w:i/>
                <w:lang w:eastAsia="ru-RU"/>
              </w:rPr>
            </w:pPr>
            <w:r w:rsidRPr="0037663B">
              <w:rPr>
                <w:rFonts w:cs="Times New Roman"/>
                <w:i/>
                <w:lang w:eastAsia="ru-RU"/>
              </w:rPr>
              <w:t xml:space="preserve">  ленточный</w:t>
            </w:r>
          </w:p>
        </w:tc>
        <w:tc>
          <w:tcPr>
            <w:tcW w:w="2410" w:type="dxa"/>
            <w:tcBorders>
              <w:top w:val="nil"/>
              <w:left w:val="nil"/>
              <w:bottom w:val="single" w:sz="6" w:space="0" w:color="auto"/>
              <w:right w:val="single" w:sz="6" w:space="0" w:color="auto"/>
            </w:tcBorders>
            <w:tcMar>
              <w:top w:w="0" w:type="dxa"/>
              <w:left w:w="70" w:type="dxa"/>
              <w:bottom w:w="0" w:type="dxa"/>
              <w:right w:w="70" w:type="dxa"/>
            </w:tcMar>
          </w:tcPr>
          <w:p w14:paraId="4848CADD" w14:textId="77777777" w:rsidR="000E3DDB" w:rsidRPr="0037663B" w:rsidRDefault="000E3DDB" w:rsidP="00212FAD">
            <w:pPr>
              <w:suppressAutoHyphens w:val="0"/>
              <w:jc w:val="both"/>
              <w:rPr>
                <w:rFonts w:cs="Times New Roman"/>
                <w:i/>
                <w:lang w:eastAsia="ru-RU"/>
              </w:rPr>
            </w:pPr>
            <w:r w:rsidRPr="00702FDC">
              <w:rPr>
                <w:rFonts w:cs="Times New Roman"/>
                <w:i/>
                <w:lang w:eastAsia="ru-RU"/>
              </w:rPr>
              <w:t>Требует ремонта</w:t>
            </w:r>
          </w:p>
        </w:tc>
      </w:tr>
      <w:tr w:rsidR="000E3DDB" w:rsidRPr="0037663B" w14:paraId="6B091CCD" w14:textId="77777777" w:rsidTr="00754620">
        <w:trPr>
          <w:trHeight w:val="360"/>
          <w:jc w:val="center"/>
        </w:trPr>
        <w:tc>
          <w:tcPr>
            <w:tcW w:w="3686"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03899C08" w14:textId="77777777" w:rsidR="000E3DDB" w:rsidRPr="0037663B" w:rsidRDefault="000E3DDB" w:rsidP="00212FAD">
            <w:pPr>
              <w:suppressAutoHyphens w:val="0"/>
              <w:rPr>
                <w:rFonts w:cs="Times New Roman"/>
                <w:lang w:eastAsia="ru-RU"/>
              </w:rPr>
            </w:pPr>
            <w:r w:rsidRPr="0037663B">
              <w:rPr>
                <w:rFonts w:cs="Times New Roman"/>
                <w:lang w:eastAsia="ru-RU"/>
              </w:rPr>
              <w:t>2. Наружные и внутренние капитальные стены</w:t>
            </w:r>
          </w:p>
        </w:tc>
        <w:tc>
          <w:tcPr>
            <w:tcW w:w="3402" w:type="dxa"/>
            <w:tcBorders>
              <w:top w:val="nil"/>
              <w:left w:val="nil"/>
              <w:bottom w:val="single" w:sz="6" w:space="0" w:color="auto"/>
              <w:right w:val="single" w:sz="6" w:space="0" w:color="auto"/>
            </w:tcBorders>
            <w:tcMar>
              <w:top w:w="0" w:type="dxa"/>
              <w:left w:w="70" w:type="dxa"/>
              <w:bottom w:w="0" w:type="dxa"/>
              <w:right w:w="70" w:type="dxa"/>
            </w:tcMar>
          </w:tcPr>
          <w:p w14:paraId="513391B5" w14:textId="77777777" w:rsidR="000E3DDB" w:rsidRPr="0037663B" w:rsidRDefault="000E3DDB" w:rsidP="00212FAD">
            <w:pPr>
              <w:suppressAutoHyphens w:val="0"/>
              <w:jc w:val="both"/>
              <w:rPr>
                <w:rFonts w:cs="Times New Roman"/>
                <w:i/>
                <w:lang w:eastAsia="ru-RU"/>
              </w:rPr>
            </w:pPr>
            <w:r w:rsidRPr="0037663B">
              <w:rPr>
                <w:rFonts w:cs="Times New Roman"/>
                <w:i/>
                <w:lang w:eastAsia="ru-RU"/>
              </w:rPr>
              <w:t>Кирпичные</w:t>
            </w:r>
          </w:p>
        </w:tc>
        <w:tc>
          <w:tcPr>
            <w:tcW w:w="2410" w:type="dxa"/>
            <w:tcBorders>
              <w:top w:val="nil"/>
              <w:left w:val="nil"/>
              <w:bottom w:val="single" w:sz="6" w:space="0" w:color="auto"/>
              <w:right w:val="single" w:sz="6" w:space="0" w:color="auto"/>
            </w:tcBorders>
            <w:tcMar>
              <w:top w:w="0" w:type="dxa"/>
              <w:left w:w="70" w:type="dxa"/>
              <w:bottom w:w="0" w:type="dxa"/>
              <w:right w:w="70" w:type="dxa"/>
            </w:tcMar>
          </w:tcPr>
          <w:p w14:paraId="4269AC70" w14:textId="77777777" w:rsidR="000E3DDB" w:rsidRPr="0037663B" w:rsidRDefault="000E3DDB" w:rsidP="00212FAD">
            <w:pPr>
              <w:suppressAutoHyphens w:val="0"/>
              <w:jc w:val="both"/>
              <w:rPr>
                <w:rFonts w:cs="Times New Roman"/>
                <w:i/>
                <w:lang w:eastAsia="ru-RU"/>
              </w:rPr>
            </w:pPr>
            <w:r>
              <w:rPr>
                <w:i/>
              </w:rPr>
              <w:t>Требует ремонта</w:t>
            </w:r>
          </w:p>
        </w:tc>
      </w:tr>
      <w:tr w:rsidR="000E3DDB" w:rsidRPr="0037663B" w14:paraId="40419C51" w14:textId="77777777" w:rsidTr="00754620">
        <w:trPr>
          <w:trHeight w:val="240"/>
          <w:jc w:val="center"/>
        </w:trPr>
        <w:tc>
          <w:tcPr>
            <w:tcW w:w="3686"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57A2D5B0" w14:textId="77777777" w:rsidR="000E3DDB" w:rsidRPr="0037663B" w:rsidRDefault="000E3DDB" w:rsidP="00212FAD">
            <w:pPr>
              <w:suppressAutoHyphens w:val="0"/>
              <w:rPr>
                <w:rFonts w:cs="Times New Roman"/>
                <w:lang w:eastAsia="ru-RU"/>
              </w:rPr>
            </w:pPr>
            <w:r w:rsidRPr="0037663B">
              <w:rPr>
                <w:rFonts w:cs="Times New Roman"/>
                <w:lang w:eastAsia="ru-RU"/>
              </w:rPr>
              <w:t>3. Перегородки</w:t>
            </w:r>
          </w:p>
        </w:tc>
        <w:tc>
          <w:tcPr>
            <w:tcW w:w="3402" w:type="dxa"/>
            <w:tcBorders>
              <w:top w:val="nil"/>
              <w:left w:val="nil"/>
              <w:bottom w:val="single" w:sz="6" w:space="0" w:color="auto"/>
              <w:right w:val="single" w:sz="6" w:space="0" w:color="auto"/>
            </w:tcBorders>
            <w:tcMar>
              <w:top w:w="0" w:type="dxa"/>
              <w:left w:w="70" w:type="dxa"/>
              <w:bottom w:w="0" w:type="dxa"/>
              <w:right w:w="70" w:type="dxa"/>
            </w:tcMar>
          </w:tcPr>
          <w:p w14:paraId="1CECAC76" w14:textId="77777777" w:rsidR="000E3DDB" w:rsidRPr="0037663B" w:rsidRDefault="000E3DDB" w:rsidP="00212FAD">
            <w:pPr>
              <w:suppressAutoHyphens w:val="0"/>
              <w:jc w:val="both"/>
              <w:rPr>
                <w:rFonts w:cs="Times New Roman"/>
                <w:i/>
                <w:lang w:eastAsia="ru-RU"/>
              </w:rPr>
            </w:pPr>
            <w:r w:rsidRPr="0037663B">
              <w:rPr>
                <w:rFonts w:cs="Times New Roman"/>
                <w:i/>
                <w:lang w:eastAsia="ru-RU"/>
              </w:rPr>
              <w:t>Кирпичные</w:t>
            </w:r>
          </w:p>
        </w:tc>
        <w:tc>
          <w:tcPr>
            <w:tcW w:w="2410" w:type="dxa"/>
            <w:tcBorders>
              <w:top w:val="nil"/>
              <w:left w:val="nil"/>
              <w:bottom w:val="single" w:sz="6" w:space="0" w:color="auto"/>
              <w:right w:val="single" w:sz="6" w:space="0" w:color="auto"/>
            </w:tcBorders>
            <w:tcMar>
              <w:top w:w="0" w:type="dxa"/>
              <w:left w:w="70" w:type="dxa"/>
              <w:bottom w:w="0" w:type="dxa"/>
              <w:right w:w="70" w:type="dxa"/>
            </w:tcMar>
          </w:tcPr>
          <w:p w14:paraId="3EA0F772" w14:textId="77777777" w:rsidR="000E3DDB" w:rsidRPr="0037663B" w:rsidRDefault="000E3DDB" w:rsidP="00212FAD">
            <w:pPr>
              <w:suppressAutoHyphens w:val="0"/>
              <w:jc w:val="both"/>
              <w:rPr>
                <w:rFonts w:cs="Times New Roman"/>
                <w:i/>
                <w:lang w:eastAsia="ru-RU"/>
              </w:rPr>
            </w:pPr>
            <w:r>
              <w:rPr>
                <w:rFonts w:cs="Times New Roman"/>
                <w:i/>
                <w:lang w:eastAsia="ru-RU"/>
              </w:rPr>
              <w:t>Без видимых повреждений</w:t>
            </w:r>
          </w:p>
        </w:tc>
      </w:tr>
      <w:tr w:rsidR="000E3DDB" w:rsidRPr="0037663B" w14:paraId="7BCFAFA4" w14:textId="77777777" w:rsidTr="00754620">
        <w:trPr>
          <w:trHeight w:val="480"/>
          <w:jc w:val="center"/>
        </w:trPr>
        <w:tc>
          <w:tcPr>
            <w:tcW w:w="3686"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3016A957" w14:textId="77777777" w:rsidR="000E3DDB" w:rsidRPr="0037663B" w:rsidRDefault="000E3DDB" w:rsidP="00212FAD">
            <w:pPr>
              <w:suppressAutoHyphens w:val="0"/>
              <w:rPr>
                <w:rFonts w:cs="Times New Roman"/>
                <w:lang w:eastAsia="ru-RU"/>
              </w:rPr>
            </w:pPr>
            <w:r w:rsidRPr="0037663B">
              <w:rPr>
                <w:rFonts w:cs="Times New Roman"/>
                <w:lang w:eastAsia="ru-RU"/>
              </w:rPr>
              <w:t xml:space="preserve">4. Перекрытия: чердачные,  </w:t>
            </w:r>
            <w:r w:rsidRPr="0037663B">
              <w:rPr>
                <w:rFonts w:cs="Times New Roman"/>
                <w:lang w:eastAsia="ru-RU"/>
              </w:rPr>
              <w:br/>
              <w:t>междуэтажные, подвальные (другое)</w:t>
            </w:r>
          </w:p>
        </w:tc>
        <w:tc>
          <w:tcPr>
            <w:tcW w:w="3402" w:type="dxa"/>
            <w:tcBorders>
              <w:top w:val="nil"/>
              <w:left w:val="nil"/>
              <w:bottom w:val="single" w:sz="6" w:space="0" w:color="auto"/>
              <w:right w:val="single" w:sz="6" w:space="0" w:color="auto"/>
            </w:tcBorders>
            <w:tcMar>
              <w:top w:w="0" w:type="dxa"/>
              <w:left w:w="70" w:type="dxa"/>
              <w:bottom w:w="0" w:type="dxa"/>
              <w:right w:w="70" w:type="dxa"/>
            </w:tcMar>
          </w:tcPr>
          <w:p w14:paraId="706B473E" w14:textId="77777777" w:rsidR="000E3DDB" w:rsidRPr="0037663B" w:rsidRDefault="000E3DDB" w:rsidP="00212FAD">
            <w:pPr>
              <w:suppressAutoHyphens w:val="0"/>
              <w:jc w:val="both"/>
              <w:rPr>
                <w:rFonts w:cs="Times New Roman"/>
                <w:i/>
                <w:lang w:eastAsia="ru-RU"/>
              </w:rPr>
            </w:pPr>
            <w:r w:rsidRPr="0037663B">
              <w:rPr>
                <w:rFonts w:cs="Times New Roman"/>
                <w:i/>
                <w:lang w:eastAsia="ru-RU"/>
              </w:rPr>
              <w:t>Железобетонные;</w:t>
            </w:r>
          </w:p>
          <w:p w14:paraId="5E991127" w14:textId="77777777" w:rsidR="000E3DDB" w:rsidRPr="0037663B" w:rsidRDefault="000E3DDB" w:rsidP="00212FAD">
            <w:pPr>
              <w:suppressAutoHyphens w:val="0"/>
              <w:jc w:val="both"/>
              <w:rPr>
                <w:rFonts w:cs="Times New Roman"/>
                <w:i/>
                <w:lang w:eastAsia="ru-RU"/>
              </w:rPr>
            </w:pPr>
            <w:r w:rsidRPr="0037663B">
              <w:rPr>
                <w:rFonts w:cs="Times New Roman"/>
                <w:i/>
                <w:lang w:eastAsia="ru-RU"/>
              </w:rPr>
              <w:t>Железобетонные</w:t>
            </w:r>
          </w:p>
          <w:p w14:paraId="3133FA48" w14:textId="77777777" w:rsidR="000E3DDB" w:rsidRPr="0037663B" w:rsidRDefault="000E3DDB" w:rsidP="00212FAD">
            <w:pPr>
              <w:suppressAutoHyphens w:val="0"/>
              <w:jc w:val="both"/>
              <w:rPr>
                <w:rFonts w:cs="Times New Roman"/>
                <w:i/>
                <w:lang w:eastAsia="ru-RU"/>
              </w:rPr>
            </w:pPr>
          </w:p>
        </w:tc>
        <w:tc>
          <w:tcPr>
            <w:tcW w:w="2410" w:type="dxa"/>
            <w:tcBorders>
              <w:top w:val="nil"/>
              <w:left w:val="nil"/>
              <w:bottom w:val="single" w:sz="6" w:space="0" w:color="auto"/>
              <w:right w:val="single" w:sz="6" w:space="0" w:color="auto"/>
            </w:tcBorders>
            <w:tcMar>
              <w:top w:w="0" w:type="dxa"/>
              <w:left w:w="70" w:type="dxa"/>
              <w:bottom w:w="0" w:type="dxa"/>
              <w:right w:w="70" w:type="dxa"/>
            </w:tcMar>
          </w:tcPr>
          <w:p w14:paraId="32157253" w14:textId="77777777" w:rsidR="000E3DDB" w:rsidRPr="0037663B" w:rsidRDefault="000E3DDB" w:rsidP="00212FAD">
            <w:pPr>
              <w:suppressAutoHyphens w:val="0"/>
              <w:jc w:val="both"/>
              <w:rPr>
                <w:rFonts w:cs="Times New Roman"/>
                <w:i/>
                <w:lang w:eastAsia="ru-RU"/>
              </w:rPr>
            </w:pPr>
            <w:r>
              <w:rPr>
                <w:rFonts w:cs="Times New Roman"/>
                <w:i/>
                <w:lang w:eastAsia="ru-RU"/>
              </w:rPr>
              <w:t>Требует ремонта</w:t>
            </w:r>
          </w:p>
        </w:tc>
      </w:tr>
      <w:tr w:rsidR="000E3DDB" w:rsidRPr="0037663B" w14:paraId="14A0A7AB" w14:textId="77777777" w:rsidTr="00754620">
        <w:trPr>
          <w:trHeight w:val="240"/>
          <w:jc w:val="center"/>
        </w:trPr>
        <w:tc>
          <w:tcPr>
            <w:tcW w:w="3686"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69923072" w14:textId="77777777" w:rsidR="000E3DDB" w:rsidRPr="0037663B" w:rsidRDefault="000E3DDB" w:rsidP="00212FAD">
            <w:pPr>
              <w:suppressAutoHyphens w:val="0"/>
              <w:rPr>
                <w:rFonts w:cs="Times New Roman"/>
                <w:lang w:eastAsia="ru-RU"/>
              </w:rPr>
            </w:pPr>
            <w:r w:rsidRPr="0037663B">
              <w:rPr>
                <w:rFonts w:cs="Times New Roman"/>
                <w:lang w:eastAsia="ru-RU"/>
              </w:rPr>
              <w:t>5. Крыша</w:t>
            </w:r>
          </w:p>
        </w:tc>
        <w:tc>
          <w:tcPr>
            <w:tcW w:w="3402" w:type="dxa"/>
            <w:tcBorders>
              <w:top w:val="nil"/>
              <w:left w:val="nil"/>
              <w:bottom w:val="single" w:sz="6" w:space="0" w:color="auto"/>
              <w:right w:val="single" w:sz="6" w:space="0" w:color="auto"/>
            </w:tcBorders>
            <w:tcMar>
              <w:top w:w="0" w:type="dxa"/>
              <w:left w:w="70" w:type="dxa"/>
              <w:bottom w:w="0" w:type="dxa"/>
              <w:right w:w="70" w:type="dxa"/>
            </w:tcMar>
          </w:tcPr>
          <w:p w14:paraId="285967A6" w14:textId="77777777" w:rsidR="000E3DDB" w:rsidRPr="0037663B" w:rsidRDefault="000E3DDB" w:rsidP="00212FAD">
            <w:pPr>
              <w:suppressAutoHyphens w:val="0"/>
              <w:jc w:val="both"/>
              <w:rPr>
                <w:rFonts w:cs="Times New Roman"/>
                <w:i/>
                <w:lang w:eastAsia="ru-RU"/>
              </w:rPr>
            </w:pPr>
            <w:r w:rsidRPr="0037663B">
              <w:rPr>
                <w:rFonts w:cs="Times New Roman"/>
                <w:i/>
                <w:lang w:eastAsia="ru-RU"/>
              </w:rPr>
              <w:t>Скатная комбинированная</w:t>
            </w:r>
          </w:p>
        </w:tc>
        <w:tc>
          <w:tcPr>
            <w:tcW w:w="2410" w:type="dxa"/>
            <w:tcBorders>
              <w:top w:val="nil"/>
              <w:left w:val="nil"/>
              <w:bottom w:val="single" w:sz="6" w:space="0" w:color="auto"/>
              <w:right w:val="single" w:sz="6" w:space="0" w:color="auto"/>
            </w:tcBorders>
            <w:tcMar>
              <w:top w:w="0" w:type="dxa"/>
              <w:left w:w="70" w:type="dxa"/>
              <w:bottom w:w="0" w:type="dxa"/>
              <w:right w:w="70" w:type="dxa"/>
            </w:tcMar>
          </w:tcPr>
          <w:p w14:paraId="08EA03CE" w14:textId="77777777" w:rsidR="000E3DDB" w:rsidRPr="0037663B" w:rsidRDefault="000E3DDB" w:rsidP="00212FAD">
            <w:pPr>
              <w:suppressAutoHyphens w:val="0"/>
              <w:jc w:val="both"/>
              <w:rPr>
                <w:rFonts w:cs="Times New Roman"/>
                <w:i/>
                <w:lang w:eastAsia="ru-RU"/>
              </w:rPr>
            </w:pPr>
            <w:r>
              <w:rPr>
                <w:rFonts w:cs="Times New Roman"/>
                <w:i/>
                <w:lang w:eastAsia="ru-RU"/>
              </w:rPr>
              <w:t>Требует ремонта</w:t>
            </w:r>
          </w:p>
        </w:tc>
      </w:tr>
      <w:tr w:rsidR="000E3DDB" w:rsidRPr="0037663B" w14:paraId="5BCE16C3" w14:textId="77777777" w:rsidTr="00754620">
        <w:trPr>
          <w:trHeight w:val="240"/>
          <w:jc w:val="center"/>
        </w:trPr>
        <w:tc>
          <w:tcPr>
            <w:tcW w:w="3686"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724CF694" w14:textId="77777777" w:rsidR="000E3DDB" w:rsidRPr="0037663B" w:rsidRDefault="000E3DDB" w:rsidP="00212FAD">
            <w:pPr>
              <w:suppressAutoHyphens w:val="0"/>
              <w:rPr>
                <w:rFonts w:cs="Times New Roman"/>
                <w:lang w:eastAsia="ru-RU"/>
              </w:rPr>
            </w:pPr>
            <w:r w:rsidRPr="0037663B">
              <w:rPr>
                <w:rFonts w:cs="Times New Roman"/>
                <w:lang w:eastAsia="ru-RU"/>
              </w:rPr>
              <w:t>6. Полы</w:t>
            </w:r>
          </w:p>
        </w:tc>
        <w:tc>
          <w:tcPr>
            <w:tcW w:w="3402" w:type="dxa"/>
            <w:tcBorders>
              <w:top w:val="nil"/>
              <w:left w:val="nil"/>
              <w:bottom w:val="single" w:sz="6" w:space="0" w:color="auto"/>
              <w:right w:val="single" w:sz="6" w:space="0" w:color="auto"/>
            </w:tcBorders>
            <w:tcMar>
              <w:top w:w="0" w:type="dxa"/>
              <w:left w:w="70" w:type="dxa"/>
              <w:bottom w:w="0" w:type="dxa"/>
              <w:right w:w="70" w:type="dxa"/>
            </w:tcMar>
          </w:tcPr>
          <w:p w14:paraId="0D9C7318" w14:textId="77777777" w:rsidR="000E3DDB" w:rsidRPr="0037663B" w:rsidRDefault="000E3DDB" w:rsidP="00212FAD">
            <w:pPr>
              <w:suppressAutoHyphens w:val="0"/>
              <w:jc w:val="both"/>
              <w:rPr>
                <w:rFonts w:cs="Times New Roman"/>
                <w:i/>
                <w:lang w:eastAsia="ru-RU"/>
              </w:rPr>
            </w:pPr>
            <w:r w:rsidRPr="0037663B">
              <w:rPr>
                <w:rFonts w:cs="Times New Roman"/>
                <w:i/>
                <w:lang w:eastAsia="ru-RU"/>
              </w:rPr>
              <w:t>Дощатые, окрашенные</w:t>
            </w:r>
          </w:p>
        </w:tc>
        <w:tc>
          <w:tcPr>
            <w:tcW w:w="2410" w:type="dxa"/>
            <w:tcBorders>
              <w:top w:val="nil"/>
              <w:left w:val="nil"/>
              <w:bottom w:val="single" w:sz="6" w:space="0" w:color="auto"/>
              <w:right w:val="single" w:sz="6" w:space="0" w:color="auto"/>
            </w:tcBorders>
            <w:tcMar>
              <w:top w:w="0" w:type="dxa"/>
              <w:left w:w="70" w:type="dxa"/>
              <w:bottom w:w="0" w:type="dxa"/>
              <w:right w:w="70" w:type="dxa"/>
            </w:tcMar>
          </w:tcPr>
          <w:p w14:paraId="45F825C7" w14:textId="77777777" w:rsidR="000E3DDB" w:rsidRPr="0037663B" w:rsidRDefault="000E3DDB" w:rsidP="00212FAD">
            <w:pPr>
              <w:suppressAutoHyphens w:val="0"/>
              <w:jc w:val="both"/>
              <w:rPr>
                <w:rFonts w:cs="Times New Roman"/>
                <w:i/>
                <w:lang w:eastAsia="ru-RU"/>
              </w:rPr>
            </w:pPr>
            <w:r>
              <w:rPr>
                <w:rFonts w:cs="Times New Roman"/>
                <w:i/>
                <w:lang w:eastAsia="ru-RU"/>
              </w:rPr>
              <w:t>Без видимых повреждений</w:t>
            </w:r>
          </w:p>
        </w:tc>
      </w:tr>
      <w:tr w:rsidR="000E3DDB" w:rsidRPr="0037663B" w14:paraId="1DB9AE70" w14:textId="77777777" w:rsidTr="00754620">
        <w:trPr>
          <w:trHeight w:val="360"/>
          <w:jc w:val="center"/>
        </w:trPr>
        <w:tc>
          <w:tcPr>
            <w:tcW w:w="3686"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0C4C1E05" w14:textId="77777777" w:rsidR="000E3DDB" w:rsidRPr="0037663B" w:rsidRDefault="000E3DDB" w:rsidP="00212FAD">
            <w:pPr>
              <w:tabs>
                <w:tab w:val="left" w:pos="290"/>
              </w:tabs>
              <w:suppressAutoHyphens w:val="0"/>
              <w:rPr>
                <w:rFonts w:cs="Times New Roman"/>
                <w:lang w:eastAsia="ru-RU"/>
              </w:rPr>
            </w:pPr>
            <w:r w:rsidRPr="0037663B">
              <w:rPr>
                <w:rFonts w:cs="Times New Roman"/>
                <w:lang w:eastAsia="ru-RU"/>
              </w:rPr>
              <w:t>7. Проемы: окна, двери</w:t>
            </w:r>
            <w:r w:rsidRPr="0037663B">
              <w:rPr>
                <w:rFonts w:cs="Times New Roman"/>
                <w:lang w:eastAsia="ru-RU"/>
              </w:rPr>
              <w:br/>
              <w:t>(другое)</w:t>
            </w:r>
          </w:p>
        </w:tc>
        <w:tc>
          <w:tcPr>
            <w:tcW w:w="3402" w:type="dxa"/>
            <w:tcBorders>
              <w:top w:val="nil"/>
              <w:left w:val="nil"/>
              <w:bottom w:val="single" w:sz="6" w:space="0" w:color="auto"/>
              <w:right w:val="single" w:sz="6" w:space="0" w:color="auto"/>
            </w:tcBorders>
            <w:tcMar>
              <w:top w:w="0" w:type="dxa"/>
              <w:left w:w="70" w:type="dxa"/>
              <w:bottom w:w="0" w:type="dxa"/>
              <w:right w:w="70" w:type="dxa"/>
            </w:tcMar>
          </w:tcPr>
          <w:p w14:paraId="5F285DDC" w14:textId="77777777" w:rsidR="000E3DDB" w:rsidRPr="0037663B" w:rsidRDefault="000E3DDB" w:rsidP="00212FAD">
            <w:pPr>
              <w:suppressAutoHyphens w:val="0"/>
              <w:rPr>
                <w:rFonts w:cs="Times New Roman"/>
                <w:i/>
                <w:lang w:eastAsia="ru-RU"/>
              </w:rPr>
            </w:pPr>
            <w:r w:rsidRPr="0037663B">
              <w:rPr>
                <w:rFonts w:cs="Times New Roman"/>
                <w:i/>
                <w:lang w:eastAsia="ru-RU"/>
              </w:rPr>
              <w:t>Двойные створчатые окрашенные;</w:t>
            </w:r>
          </w:p>
          <w:p w14:paraId="2AA5BC08" w14:textId="77777777" w:rsidR="000E3DDB" w:rsidRPr="0037663B" w:rsidRDefault="000E3DDB" w:rsidP="00212FAD">
            <w:pPr>
              <w:suppressAutoHyphens w:val="0"/>
              <w:rPr>
                <w:rFonts w:cs="Times New Roman"/>
                <w:i/>
                <w:lang w:eastAsia="ru-RU"/>
              </w:rPr>
            </w:pPr>
            <w:r w:rsidRPr="0037663B">
              <w:rPr>
                <w:rFonts w:cs="Times New Roman"/>
                <w:i/>
                <w:lang w:eastAsia="ru-RU"/>
              </w:rPr>
              <w:t xml:space="preserve">Деревянные  </w:t>
            </w:r>
          </w:p>
        </w:tc>
        <w:tc>
          <w:tcPr>
            <w:tcW w:w="2410" w:type="dxa"/>
            <w:tcBorders>
              <w:top w:val="nil"/>
              <w:left w:val="nil"/>
              <w:bottom w:val="single" w:sz="6" w:space="0" w:color="auto"/>
              <w:right w:val="single" w:sz="6" w:space="0" w:color="auto"/>
            </w:tcBorders>
            <w:tcMar>
              <w:top w:w="0" w:type="dxa"/>
              <w:left w:w="70" w:type="dxa"/>
              <w:bottom w:w="0" w:type="dxa"/>
              <w:right w:w="70" w:type="dxa"/>
            </w:tcMar>
          </w:tcPr>
          <w:p w14:paraId="332B4318" w14:textId="77777777" w:rsidR="000E3DDB" w:rsidRPr="0037663B" w:rsidRDefault="000E3DDB" w:rsidP="00212FAD">
            <w:pPr>
              <w:suppressAutoHyphens w:val="0"/>
              <w:jc w:val="both"/>
              <w:rPr>
                <w:rFonts w:cs="Times New Roman"/>
                <w:i/>
                <w:lang w:eastAsia="ru-RU"/>
              </w:rPr>
            </w:pPr>
            <w:r>
              <w:rPr>
                <w:rFonts w:cs="Times New Roman"/>
                <w:i/>
                <w:lang w:eastAsia="ru-RU"/>
              </w:rPr>
              <w:t>Удовл.</w:t>
            </w:r>
          </w:p>
        </w:tc>
      </w:tr>
      <w:tr w:rsidR="000E3DDB" w:rsidRPr="0037663B" w14:paraId="29FB7F80" w14:textId="77777777" w:rsidTr="00754620">
        <w:trPr>
          <w:trHeight w:val="360"/>
          <w:jc w:val="center"/>
        </w:trPr>
        <w:tc>
          <w:tcPr>
            <w:tcW w:w="3686"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7765B36F" w14:textId="77777777" w:rsidR="000E3DDB" w:rsidRPr="0037663B" w:rsidRDefault="000E3DDB" w:rsidP="00212FAD">
            <w:pPr>
              <w:suppressAutoHyphens w:val="0"/>
              <w:ind w:right="-1407"/>
              <w:rPr>
                <w:rFonts w:cs="Times New Roman"/>
                <w:lang w:eastAsia="ru-RU"/>
              </w:rPr>
            </w:pPr>
            <w:r w:rsidRPr="0037663B">
              <w:rPr>
                <w:rFonts w:cs="Times New Roman"/>
                <w:lang w:eastAsia="ru-RU"/>
              </w:rPr>
              <w:t>8. Отделка: внутренняя,</w:t>
            </w:r>
          </w:p>
          <w:p w14:paraId="13A1A4BC" w14:textId="77777777" w:rsidR="000E3DDB" w:rsidRPr="0037663B" w:rsidRDefault="000E3DDB" w:rsidP="00212FAD">
            <w:pPr>
              <w:suppressAutoHyphens w:val="0"/>
              <w:ind w:right="-1407"/>
              <w:rPr>
                <w:rFonts w:cs="Times New Roman"/>
                <w:lang w:eastAsia="ru-RU"/>
              </w:rPr>
            </w:pPr>
            <w:r w:rsidRPr="0037663B">
              <w:rPr>
                <w:rFonts w:cs="Times New Roman"/>
                <w:lang w:eastAsia="ru-RU"/>
              </w:rPr>
              <w:t>наружная (другое)</w:t>
            </w:r>
          </w:p>
        </w:tc>
        <w:tc>
          <w:tcPr>
            <w:tcW w:w="3402" w:type="dxa"/>
            <w:tcBorders>
              <w:top w:val="nil"/>
              <w:left w:val="nil"/>
              <w:bottom w:val="single" w:sz="6" w:space="0" w:color="auto"/>
              <w:right w:val="single" w:sz="6" w:space="0" w:color="auto"/>
            </w:tcBorders>
            <w:tcMar>
              <w:top w:w="0" w:type="dxa"/>
              <w:left w:w="70" w:type="dxa"/>
              <w:bottom w:w="0" w:type="dxa"/>
              <w:right w:w="70" w:type="dxa"/>
            </w:tcMar>
          </w:tcPr>
          <w:p w14:paraId="3B397A11" w14:textId="77777777" w:rsidR="000E3DDB" w:rsidRPr="0037663B" w:rsidRDefault="000E3DDB" w:rsidP="00212FAD">
            <w:pPr>
              <w:suppressAutoHyphens w:val="0"/>
              <w:jc w:val="both"/>
              <w:rPr>
                <w:rFonts w:cs="Times New Roman"/>
                <w:i/>
                <w:lang w:eastAsia="ru-RU"/>
              </w:rPr>
            </w:pPr>
            <w:r w:rsidRPr="0037663B">
              <w:rPr>
                <w:rFonts w:cs="Times New Roman"/>
                <w:i/>
                <w:lang w:eastAsia="ru-RU"/>
              </w:rPr>
              <w:t>Внутренняя-штукатурка, побелка</w:t>
            </w:r>
          </w:p>
          <w:p w14:paraId="270CB9BD" w14:textId="77777777" w:rsidR="000E3DDB" w:rsidRPr="0037663B" w:rsidRDefault="000E3DDB" w:rsidP="00212FAD">
            <w:pPr>
              <w:suppressAutoHyphens w:val="0"/>
              <w:jc w:val="both"/>
              <w:rPr>
                <w:rFonts w:cs="Times New Roman"/>
                <w:i/>
                <w:lang w:eastAsia="ru-RU"/>
              </w:rPr>
            </w:pPr>
            <w:r w:rsidRPr="0037663B">
              <w:rPr>
                <w:rFonts w:cs="Times New Roman"/>
                <w:i/>
                <w:lang w:eastAsia="ru-RU"/>
              </w:rPr>
              <w:t>Наружная-нет</w:t>
            </w:r>
          </w:p>
        </w:tc>
        <w:tc>
          <w:tcPr>
            <w:tcW w:w="2410" w:type="dxa"/>
            <w:tcBorders>
              <w:top w:val="nil"/>
              <w:left w:val="nil"/>
              <w:bottom w:val="single" w:sz="6" w:space="0" w:color="auto"/>
              <w:right w:val="single" w:sz="6" w:space="0" w:color="auto"/>
            </w:tcBorders>
            <w:tcMar>
              <w:top w:w="0" w:type="dxa"/>
              <w:left w:w="70" w:type="dxa"/>
              <w:bottom w:w="0" w:type="dxa"/>
              <w:right w:w="70" w:type="dxa"/>
            </w:tcMar>
          </w:tcPr>
          <w:p w14:paraId="2E3E6027" w14:textId="77777777" w:rsidR="000E3DDB" w:rsidRPr="0037663B" w:rsidRDefault="000E3DDB" w:rsidP="00212FAD">
            <w:pPr>
              <w:suppressAutoHyphens w:val="0"/>
              <w:jc w:val="both"/>
              <w:rPr>
                <w:rFonts w:cs="Times New Roman"/>
                <w:i/>
                <w:lang w:eastAsia="ru-RU"/>
              </w:rPr>
            </w:pPr>
            <w:r>
              <w:rPr>
                <w:rFonts w:cs="Times New Roman"/>
                <w:i/>
                <w:lang w:eastAsia="ru-RU"/>
              </w:rPr>
              <w:t>Удовл.</w:t>
            </w:r>
          </w:p>
        </w:tc>
      </w:tr>
      <w:tr w:rsidR="000E3DDB" w:rsidRPr="0037663B" w14:paraId="713A651C" w14:textId="77777777" w:rsidTr="00754620">
        <w:trPr>
          <w:trHeight w:val="1320"/>
          <w:jc w:val="center"/>
        </w:trPr>
        <w:tc>
          <w:tcPr>
            <w:tcW w:w="3686" w:type="dxa"/>
            <w:tcBorders>
              <w:top w:val="nil"/>
              <w:left w:val="single" w:sz="6" w:space="0" w:color="auto"/>
              <w:bottom w:val="single" w:sz="4" w:space="0" w:color="auto"/>
              <w:right w:val="single" w:sz="6" w:space="0" w:color="auto"/>
            </w:tcBorders>
            <w:tcMar>
              <w:top w:w="0" w:type="dxa"/>
              <w:left w:w="70" w:type="dxa"/>
              <w:bottom w:w="0" w:type="dxa"/>
              <w:right w:w="70" w:type="dxa"/>
            </w:tcMar>
          </w:tcPr>
          <w:p w14:paraId="30572858" w14:textId="77777777" w:rsidR="000E3DDB" w:rsidRPr="0037663B" w:rsidRDefault="000E3DDB" w:rsidP="00212FAD">
            <w:pPr>
              <w:suppressAutoHyphens w:val="0"/>
              <w:rPr>
                <w:rFonts w:cs="Times New Roman"/>
                <w:lang w:eastAsia="ru-RU"/>
              </w:rPr>
            </w:pPr>
            <w:r w:rsidRPr="0037663B">
              <w:rPr>
                <w:rFonts w:cs="Times New Roman"/>
                <w:lang w:eastAsia="ru-RU"/>
              </w:rPr>
              <w:t>9. Механическое, электрическое, санитарно-техническое и иное оборудование:</w:t>
            </w:r>
            <w:r>
              <w:rPr>
                <w:rFonts w:cs="Times New Roman"/>
                <w:lang w:eastAsia="ru-RU"/>
              </w:rPr>
              <w:t xml:space="preserve"> </w:t>
            </w:r>
            <w:r w:rsidRPr="0037663B">
              <w:rPr>
                <w:rFonts w:cs="Times New Roman"/>
                <w:lang w:eastAsia="ru-RU"/>
              </w:rPr>
              <w:t>ванны напольные,</w:t>
            </w:r>
          </w:p>
          <w:p w14:paraId="1AB37F74" w14:textId="77777777" w:rsidR="000E3DDB" w:rsidRPr="0037663B" w:rsidRDefault="000E3DDB" w:rsidP="00212FAD">
            <w:pPr>
              <w:suppressAutoHyphens w:val="0"/>
              <w:rPr>
                <w:rFonts w:cs="Times New Roman"/>
                <w:lang w:eastAsia="ru-RU"/>
              </w:rPr>
            </w:pPr>
            <w:r w:rsidRPr="0037663B">
              <w:rPr>
                <w:rFonts w:cs="Times New Roman"/>
                <w:lang w:eastAsia="ru-RU"/>
              </w:rPr>
              <w:t>электроплиты,</w:t>
            </w:r>
          </w:p>
          <w:p w14:paraId="732D438E" w14:textId="77777777" w:rsidR="000E3DDB" w:rsidRPr="0037663B" w:rsidRDefault="000E3DDB" w:rsidP="00212FAD">
            <w:pPr>
              <w:suppressAutoHyphens w:val="0"/>
              <w:rPr>
                <w:rFonts w:cs="Times New Roman"/>
                <w:lang w:eastAsia="ru-RU"/>
              </w:rPr>
            </w:pPr>
            <w:r w:rsidRPr="0037663B">
              <w:rPr>
                <w:rFonts w:cs="Times New Roman"/>
                <w:lang w:eastAsia="ru-RU"/>
              </w:rPr>
              <w:t>телефонные сети и оборудование</w:t>
            </w:r>
          </w:p>
          <w:p w14:paraId="2A858431" w14:textId="77777777" w:rsidR="000E3DDB" w:rsidRPr="0037663B" w:rsidRDefault="000E3DDB" w:rsidP="00212FAD">
            <w:pPr>
              <w:suppressAutoHyphens w:val="0"/>
              <w:rPr>
                <w:rFonts w:cs="Times New Roman"/>
                <w:lang w:eastAsia="ru-RU"/>
              </w:rPr>
            </w:pPr>
            <w:r w:rsidRPr="0037663B">
              <w:rPr>
                <w:rFonts w:cs="Times New Roman"/>
                <w:lang w:eastAsia="ru-RU"/>
              </w:rPr>
              <w:t>сети проводного радиовещания,</w:t>
            </w:r>
          </w:p>
          <w:p w14:paraId="5F2D0AF7" w14:textId="77777777" w:rsidR="000E3DDB" w:rsidRPr="0037663B" w:rsidRDefault="000E3DDB" w:rsidP="00212FAD">
            <w:pPr>
              <w:suppressAutoHyphens w:val="0"/>
              <w:rPr>
                <w:rFonts w:cs="Times New Roman"/>
                <w:lang w:eastAsia="ru-RU"/>
              </w:rPr>
            </w:pPr>
            <w:r w:rsidRPr="0037663B">
              <w:rPr>
                <w:rFonts w:cs="Times New Roman"/>
                <w:lang w:eastAsia="ru-RU"/>
              </w:rPr>
              <w:t>мусоропровод,</w:t>
            </w:r>
          </w:p>
          <w:p w14:paraId="5E0A844A" w14:textId="77777777" w:rsidR="000E3DDB" w:rsidRPr="0037663B" w:rsidRDefault="000E3DDB" w:rsidP="00212FAD">
            <w:pPr>
              <w:suppressAutoHyphens w:val="0"/>
              <w:rPr>
                <w:rFonts w:cs="Times New Roman"/>
                <w:lang w:eastAsia="ru-RU"/>
              </w:rPr>
            </w:pPr>
            <w:r w:rsidRPr="0037663B">
              <w:rPr>
                <w:rFonts w:cs="Times New Roman"/>
                <w:lang w:eastAsia="ru-RU"/>
              </w:rPr>
              <w:t>лифт,</w:t>
            </w:r>
          </w:p>
          <w:p w14:paraId="5481ED90" w14:textId="77777777" w:rsidR="000E3DDB" w:rsidRPr="0037663B" w:rsidRDefault="000E3DDB" w:rsidP="00212FAD">
            <w:pPr>
              <w:suppressAutoHyphens w:val="0"/>
              <w:rPr>
                <w:rFonts w:cs="Times New Roman"/>
                <w:lang w:eastAsia="ru-RU"/>
              </w:rPr>
            </w:pPr>
            <w:r w:rsidRPr="0037663B">
              <w:rPr>
                <w:rFonts w:cs="Times New Roman"/>
                <w:lang w:eastAsia="ru-RU"/>
              </w:rPr>
              <w:t>вентиляция</w:t>
            </w:r>
          </w:p>
        </w:tc>
        <w:tc>
          <w:tcPr>
            <w:tcW w:w="3402" w:type="dxa"/>
            <w:tcBorders>
              <w:top w:val="nil"/>
              <w:left w:val="nil"/>
              <w:bottom w:val="single" w:sz="4" w:space="0" w:color="auto"/>
              <w:right w:val="single" w:sz="6" w:space="0" w:color="auto"/>
            </w:tcBorders>
            <w:tcMar>
              <w:top w:w="0" w:type="dxa"/>
              <w:left w:w="70" w:type="dxa"/>
              <w:bottom w:w="0" w:type="dxa"/>
              <w:right w:w="70" w:type="dxa"/>
            </w:tcMar>
          </w:tcPr>
          <w:p w14:paraId="17838F9F" w14:textId="77777777" w:rsidR="000E3DDB" w:rsidRPr="0037663B" w:rsidRDefault="000E3DDB" w:rsidP="00212FAD">
            <w:pPr>
              <w:suppressAutoHyphens w:val="0"/>
              <w:jc w:val="both"/>
              <w:rPr>
                <w:rFonts w:cs="Times New Roman"/>
                <w:i/>
                <w:lang w:eastAsia="ru-RU"/>
              </w:rPr>
            </w:pPr>
          </w:p>
          <w:p w14:paraId="2D29863A" w14:textId="77777777" w:rsidR="000E3DDB" w:rsidRPr="0037663B" w:rsidRDefault="000E3DDB" w:rsidP="00212FAD">
            <w:pPr>
              <w:suppressAutoHyphens w:val="0"/>
              <w:jc w:val="both"/>
              <w:rPr>
                <w:rFonts w:cs="Times New Roman"/>
                <w:i/>
                <w:lang w:eastAsia="ru-RU"/>
              </w:rPr>
            </w:pPr>
          </w:p>
          <w:p w14:paraId="2D0F3324" w14:textId="77777777" w:rsidR="000E3DDB" w:rsidRPr="0037663B" w:rsidRDefault="000E3DDB" w:rsidP="00212FAD">
            <w:pPr>
              <w:suppressAutoHyphens w:val="0"/>
              <w:jc w:val="both"/>
              <w:rPr>
                <w:rFonts w:cs="Times New Roman"/>
                <w:i/>
                <w:lang w:eastAsia="ru-RU"/>
              </w:rPr>
            </w:pPr>
            <w:r w:rsidRPr="0037663B">
              <w:rPr>
                <w:rFonts w:cs="Times New Roman"/>
                <w:i/>
                <w:lang w:eastAsia="ru-RU"/>
              </w:rPr>
              <w:t>Эксплуатируются</w:t>
            </w:r>
          </w:p>
          <w:p w14:paraId="3B29BE46" w14:textId="77777777" w:rsidR="000E3DDB" w:rsidRPr="0037663B" w:rsidRDefault="000E3DDB" w:rsidP="00212FAD">
            <w:pPr>
              <w:suppressAutoHyphens w:val="0"/>
              <w:jc w:val="both"/>
              <w:rPr>
                <w:rFonts w:cs="Times New Roman"/>
                <w:i/>
                <w:lang w:eastAsia="ru-RU"/>
              </w:rPr>
            </w:pPr>
            <w:r w:rsidRPr="0037663B">
              <w:rPr>
                <w:rFonts w:cs="Times New Roman"/>
                <w:i/>
                <w:lang w:eastAsia="ru-RU"/>
              </w:rPr>
              <w:t>Эксплуатируются</w:t>
            </w:r>
          </w:p>
          <w:p w14:paraId="4B75673C" w14:textId="77777777" w:rsidR="000E3DDB" w:rsidRPr="0037663B" w:rsidRDefault="000E3DDB" w:rsidP="00212FAD">
            <w:pPr>
              <w:suppressAutoHyphens w:val="0"/>
              <w:jc w:val="both"/>
              <w:rPr>
                <w:rFonts w:cs="Times New Roman"/>
                <w:i/>
                <w:lang w:eastAsia="ru-RU"/>
              </w:rPr>
            </w:pPr>
            <w:r w:rsidRPr="0037663B">
              <w:rPr>
                <w:rFonts w:cs="Times New Roman"/>
                <w:i/>
                <w:lang w:eastAsia="ru-RU"/>
              </w:rPr>
              <w:t>Эксплуатируются</w:t>
            </w:r>
          </w:p>
          <w:p w14:paraId="72064089" w14:textId="77777777" w:rsidR="000E3DDB" w:rsidRPr="0037663B" w:rsidRDefault="000E3DDB" w:rsidP="00212FAD">
            <w:pPr>
              <w:suppressAutoHyphens w:val="0"/>
              <w:jc w:val="both"/>
              <w:rPr>
                <w:rFonts w:cs="Times New Roman"/>
                <w:i/>
                <w:lang w:eastAsia="ru-RU"/>
              </w:rPr>
            </w:pPr>
            <w:r w:rsidRPr="0037663B">
              <w:rPr>
                <w:rFonts w:cs="Times New Roman"/>
                <w:i/>
                <w:lang w:eastAsia="ru-RU"/>
              </w:rPr>
              <w:t>Эксплуатируются</w:t>
            </w:r>
          </w:p>
          <w:p w14:paraId="74E6BC81" w14:textId="77777777" w:rsidR="000E3DDB" w:rsidRPr="0037663B" w:rsidRDefault="000E3DDB" w:rsidP="00212FAD">
            <w:pPr>
              <w:suppressAutoHyphens w:val="0"/>
              <w:jc w:val="both"/>
              <w:rPr>
                <w:rFonts w:cs="Times New Roman"/>
                <w:i/>
                <w:lang w:eastAsia="ru-RU"/>
              </w:rPr>
            </w:pPr>
            <w:r w:rsidRPr="0037663B">
              <w:rPr>
                <w:rFonts w:cs="Times New Roman"/>
                <w:i/>
                <w:lang w:eastAsia="ru-RU"/>
              </w:rPr>
              <w:t>Отсутствует</w:t>
            </w:r>
          </w:p>
          <w:p w14:paraId="52DAA111" w14:textId="77777777" w:rsidR="000E3DDB" w:rsidRPr="0037663B" w:rsidRDefault="000E3DDB" w:rsidP="00212FAD">
            <w:pPr>
              <w:suppressAutoHyphens w:val="0"/>
              <w:jc w:val="both"/>
              <w:rPr>
                <w:rFonts w:cs="Times New Roman"/>
                <w:i/>
                <w:lang w:eastAsia="ru-RU"/>
              </w:rPr>
            </w:pPr>
            <w:r w:rsidRPr="0037663B">
              <w:rPr>
                <w:rFonts w:cs="Times New Roman"/>
                <w:i/>
                <w:lang w:eastAsia="ru-RU"/>
              </w:rPr>
              <w:t>Отсутствует</w:t>
            </w:r>
          </w:p>
          <w:p w14:paraId="2861DAED" w14:textId="77777777" w:rsidR="000E3DDB" w:rsidRPr="0037663B" w:rsidRDefault="000E3DDB" w:rsidP="00212FAD">
            <w:pPr>
              <w:suppressAutoHyphens w:val="0"/>
              <w:jc w:val="both"/>
              <w:rPr>
                <w:rFonts w:cs="Times New Roman"/>
                <w:i/>
                <w:lang w:eastAsia="ru-RU"/>
              </w:rPr>
            </w:pPr>
            <w:r w:rsidRPr="0037663B">
              <w:rPr>
                <w:rFonts w:cs="Times New Roman"/>
                <w:i/>
                <w:lang w:eastAsia="ru-RU"/>
              </w:rPr>
              <w:t>Эксплуатируются</w:t>
            </w:r>
          </w:p>
        </w:tc>
        <w:tc>
          <w:tcPr>
            <w:tcW w:w="2410" w:type="dxa"/>
            <w:tcBorders>
              <w:top w:val="nil"/>
              <w:left w:val="nil"/>
              <w:bottom w:val="single" w:sz="4" w:space="0" w:color="auto"/>
              <w:right w:val="single" w:sz="6" w:space="0" w:color="auto"/>
            </w:tcBorders>
            <w:tcMar>
              <w:top w:w="0" w:type="dxa"/>
              <w:left w:w="70" w:type="dxa"/>
              <w:bottom w:w="0" w:type="dxa"/>
              <w:right w:w="70" w:type="dxa"/>
            </w:tcMar>
          </w:tcPr>
          <w:p w14:paraId="4D187017" w14:textId="77777777" w:rsidR="000E3DDB" w:rsidRPr="0037663B" w:rsidRDefault="000E3DDB" w:rsidP="00212FAD">
            <w:pPr>
              <w:suppressAutoHyphens w:val="0"/>
              <w:jc w:val="both"/>
              <w:rPr>
                <w:rFonts w:cs="Times New Roman"/>
                <w:i/>
                <w:lang w:eastAsia="ru-RU"/>
              </w:rPr>
            </w:pPr>
          </w:p>
          <w:p w14:paraId="3D9112D3" w14:textId="77777777" w:rsidR="000E3DDB" w:rsidRPr="0037663B" w:rsidRDefault="000E3DDB" w:rsidP="00212FAD">
            <w:pPr>
              <w:suppressAutoHyphens w:val="0"/>
              <w:jc w:val="both"/>
              <w:rPr>
                <w:rFonts w:cs="Times New Roman"/>
                <w:i/>
                <w:lang w:eastAsia="ru-RU"/>
              </w:rPr>
            </w:pPr>
          </w:p>
          <w:p w14:paraId="018BF4C9" w14:textId="77777777" w:rsidR="000E3DDB" w:rsidRPr="0037663B" w:rsidRDefault="000E3DDB" w:rsidP="00212FAD">
            <w:pPr>
              <w:suppressAutoHyphens w:val="0"/>
              <w:jc w:val="both"/>
              <w:rPr>
                <w:rFonts w:cs="Times New Roman"/>
                <w:i/>
                <w:lang w:eastAsia="ru-RU"/>
              </w:rPr>
            </w:pPr>
            <w:r>
              <w:rPr>
                <w:rFonts w:cs="Times New Roman"/>
                <w:i/>
                <w:lang w:eastAsia="ru-RU"/>
              </w:rPr>
              <w:t>Без видимых повреждений</w:t>
            </w:r>
          </w:p>
        </w:tc>
      </w:tr>
      <w:tr w:rsidR="000E3DDB" w:rsidRPr="0037663B" w14:paraId="3C4F8F42" w14:textId="77777777" w:rsidTr="00754620">
        <w:trPr>
          <w:trHeight w:val="1560"/>
          <w:jc w:val="center"/>
        </w:trPr>
        <w:tc>
          <w:tcPr>
            <w:tcW w:w="368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845D5D0" w14:textId="77777777" w:rsidR="000E3DDB" w:rsidRPr="0037663B" w:rsidRDefault="000E3DDB" w:rsidP="00212FAD">
            <w:pPr>
              <w:suppressAutoHyphens w:val="0"/>
              <w:rPr>
                <w:rFonts w:cs="Times New Roman"/>
                <w:lang w:eastAsia="ru-RU"/>
              </w:rPr>
            </w:pPr>
            <w:r w:rsidRPr="0037663B">
              <w:rPr>
                <w:rFonts w:cs="Times New Roman"/>
                <w:lang w:eastAsia="ru-RU"/>
              </w:rPr>
              <w:t xml:space="preserve">10. Внутридомовые инженерные коммуникации и оборудование для предоставления коммунальных услуг: </w:t>
            </w:r>
          </w:p>
          <w:p w14:paraId="5A286E7E" w14:textId="77777777" w:rsidR="000E3DDB" w:rsidRPr="0037663B" w:rsidRDefault="000E3DDB" w:rsidP="00212FAD">
            <w:pPr>
              <w:suppressAutoHyphens w:val="0"/>
              <w:rPr>
                <w:rFonts w:cs="Times New Roman"/>
                <w:lang w:eastAsia="ru-RU"/>
              </w:rPr>
            </w:pPr>
            <w:r w:rsidRPr="0037663B">
              <w:rPr>
                <w:rFonts w:cs="Times New Roman"/>
                <w:lang w:eastAsia="ru-RU"/>
              </w:rPr>
              <w:t>электроснабжение,</w:t>
            </w:r>
          </w:p>
          <w:p w14:paraId="5C23C11F" w14:textId="77777777" w:rsidR="000E3DDB" w:rsidRPr="0037663B" w:rsidRDefault="000E3DDB" w:rsidP="00212FAD">
            <w:pPr>
              <w:suppressAutoHyphens w:val="0"/>
              <w:rPr>
                <w:rFonts w:cs="Times New Roman"/>
                <w:lang w:eastAsia="ru-RU"/>
              </w:rPr>
            </w:pPr>
            <w:r w:rsidRPr="0037663B">
              <w:rPr>
                <w:rFonts w:cs="Times New Roman"/>
                <w:lang w:eastAsia="ru-RU"/>
              </w:rPr>
              <w:t>холодное водоснабжение,</w:t>
            </w:r>
          </w:p>
          <w:p w14:paraId="62B4AAEF" w14:textId="77777777" w:rsidR="000E3DDB" w:rsidRPr="0037663B" w:rsidRDefault="000E3DDB" w:rsidP="00212FAD">
            <w:pPr>
              <w:suppressAutoHyphens w:val="0"/>
              <w:rPr>
                <w:rFonts w:cs="Times New Roman"/>
                <w:lang w:eastAsia="ru-RU"/>
              </w:rPr>
            </w:pPr>
            <w:r w:rsidRPr="0037663B">
              <w:rPr>
                <w:rFonts w:cs="Times New Roman"/>
                <w:lang w:eastAsia="ru-RU"/>
              </w:rPr>
              <w:t>горячее водоснабжение,</w:t>
            </w:r>
          </w:p>
          <w:p w14:paraId="480E8983" w14:textId="77777777" w:rsidR="000E3DDB" w:rsidRPr="0037663B" w:rsidRDefault="000E3DDB" w:rsidP="00212FAD">
            <w:pPr>
              <w:suppressAutoHyphens w:val="0"/>
              <w:rPr>
                <w:rFonts w:cs="Times New Roman"/>
                <w:lang w:eastAsia="ru-RU"/>
              </w:rPr>
            </w:pPr>
            <w:r w:rsidRPr="0037663B">
              <w:rPr>
                <w:rFonts w:cs="Times New Roman"/>
                <w:lang w:eastAsia="ru-RU"/>
              </w:rPr>
              <w:t>водоотведение,</w:t>
            </w:r>
          </w:p>
          <w:p w14:paraId="70BE35A3" w14:textId="77777777" w:rsidR="000E3DDB" w:rsidRPr="0037663B" w:rsidRDefault="000E3DDB" w:rsidP="00212FAD">
            <w:pPr>
              <w:suppressAutoHyphens w:val="0"/>
              <w:rPr>
                <w:rFonts w:cs="Times New Roman"/>
                <w:lang w:eastAsia="ru-RU"/>
              </w:rPr>
            </w:pPr>
            <w:r w:rsidRPr="0037663B">
              <w:rPr>
                <w:rFonts w:cs="Times New Roman"/>
                <w:lang w:eastAsia="ru-RU"/>
              </w:rPr>
              <w:t>газоснабжение,</w:t>
            </w:r>
          </w:p>
          <w:p w14:paraId="4C1CA041" w14:textId="77777777" w:rsidR="000E3DDB" w:rsidRPr="0037663B" w:rsidRDefault="000E3DDB" w:rsidP="00212FAD">
            <w:pPr>
              <w:suppressAutoHyphens w:val="0"/>
              <w:rPr>
                <w:rFonts w:cs="Times New Roman"/>
                <w:lang w:eastAsia="ru-RU"/>
              </w:rPr>
            </w:pPr>
            <w:r w:rsidRPr="0037663B">
              <w:rPr>
                <w:rFonts w:cs="Times New Roman"/>
                <w:lang w:eastAsia="ru-RU"/>
              </w:rPr>
              <w:t xml:space="preserve">отопление </w:t>
            </w:r>
          </w:p>
        </w:tc>
        <w:tc>
          <w:tcPr>
            <w:tcW w:w="340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13CC924" w14:textId="77777777" w:rsidR="000E3DDB" w:rsidRPr="0037663B" w:rsidRDefault="000E3DDB" w:rsidP="00212FAD">
            <w:pPr>
              <w:suppressAutoHyphens w:val="0"/>
              <w:rPr>
                <w:rFonts w:cs="Times New Roman"/>
                <w:i/>
                <w:lang w:eastAsia="ru-RU"/>
              </w:rPr>
            </w:pPr>
          </w:p>
          <w:p w14:paraId="13FD104B" w14:textId="77777777" w:rsidR="000E3DDB" w:rsidRPr="0037663B" w:rsidRDefault="000E3DDB" w:rsidP="00212FAD">
            <w:pPr>
              <w:suppressAutoHyphens w:val="0"/>
              <w:rPr>
                <w:rFonts w:cs="Times New Roman"/>
                <w:i/>
                <w:lang w:eastAsia="ru-RU"/>
              </w:rPr>
            </w:pPr>
          </w:p>
          <w:p w14:paraId="6E66D926" w14:textId="77777777" w:rsidR="000E3DDB" w:rsidRPr="0037663B" w:rsidRDefault="000E3DDB" w:rsidP="00212FAD">
            <w:pPr>
              <w:suppressAutoHyphens w:val="0"/>
              <w:rPr>
                <w:rFonts w:cs="Times New Roman"/>
                <w:i/>
                <w:lang w:eastAsia="ru-RU"/>
              </w:rPr>
            </w:pPr>
          </w:p>
          <w:p w14:paraId="7AA56C38" w14:textId="77777777" w:rsidR="000E3DDB" w:rsidRPr="0037663B" w:rsidRDefault="000E3DDB" w:rsidP="00212FAD">
            <w:pPr>
              <w:suppressAutoHyphens w:val="0"/>
              <w:rPr>
                <w:rFonts w:cs="Times New Roman"/>
                <w:i/>
                <w:lang w:eastAsia="ru-RU"/>
              </w:rPr>
            </w:pPr>
          </w:p>
          <w:p w14:paraId="373587AC" w14:textId="77777777" w:rsidR="000E3DDB" w:rsidRPr="0037663B" w:rsidRDefault="000E3DDB" w:rsidP="00212FAD">
            <w:pPr>
              <w:suppressAutoHyphens w:val="0"/>
              <w:rPr>
                <w:rFonts w:cs="Times New Roman"/>
                <w:i/>
                <w:lang w:eastAsia="ru-RU"/>
              </w:rPr>
            </w:pPr>
            <w:r w:rsidRPr="0037663B">
              <w:rPr>
                <w:rFonts w:cs="Times New Roman"/>
                <w:i/>
                <w:lang w:eastAsia="ru-RU"/>
              </w:rPr>
              <w:t xml:space="preserve">Есть </w:t>
            </w:r>
          </w:p>
          <w:p w14:paraId="1BA2978B" w14:textId="77777777" w:rsidR="000E3DDB" w:rsidRPr="0037663B" w:rsidRDefault="000E3DDB" w:rsidP="00212FAD">
            <w:pPr>
              <w:suppressAutoHyphens w:val="0"/>
              <w:rPr>
                <w:rFonts w:cs="Times New Roman"/>
                <w:i/>
                <w:lang w:eastAsia="ru-RU"/>
              </w:rPr>
            </w:pPr>
            <w:r w:rsidRPr="0037663B">
              <w:rPr>
                <w:rFonts w:cs="Times New Roman"/>
                <w:i/>
                <w:lang w:eastAsia="ru-RU"/>
              </w:rPr>
              <w:t xml:space="preserve">Есть </w:t>
            </w:r>
          </w:p>
          <w:p w14:paraId="479C82F7" w14:textId="77777777" w:rsidR="000E3DDB" w:rsidRPr="0037663B" w:rsidRDefault="000E3DDB" w:rsidP="00212FAD">
            <w:pPr>
              <w:suppressAutoHyphens w:val="0"/>
              <w:rPr>
                <w:rFonts w:cs="Times New Roman"/>
                <w:i/>
                <w:lang w:eastAsia="ru-RU"/>
              </w:rPr>
            </w:pPr>
            <w:r w:rsidRPr="0037663B">
              <w:rPr>
                <w:rFonts w:cs="Times New Roman"/>
                <w:i/>
                <w:lang w:eastAsia="ru-RU"/>
              </w:rPr>
              <w:t xml:space="preserve">Есть </w:t>
            </w:r>
          </w:p>
          <w:p w14:paraId="5A5924E8" w14:textId="77777777" w:rsidR="000E3DDB" w:rsidRPr="0037663B" w:rsidRDefault="000E3DDB" w:rsidP="00212FAD">
            <w:pPr>
              <w:suppressAutoHyphens w:val="0"/>
              <w:rPr>
                <w:rFonts w:cs="Times New Roman"/>
                <w:i/>
                <w:lang w:eastAsia="ru-RU"/>
              </w:rPr>
            </w:pPr>
            <w:r w:rsidRPr="0037663B">
              <w:rPr>
                <w:rFonts w:cs="Times New Roman"/>
                <w:i/>
                <w:lang w:eastAsia="ru-RU"/>
              </w:rPr>
              <w:t>Есть</w:t>
            </w:r>
          </w:p>
          <w:p w14:paraId="28E9B6B1" w14:textId="77777777" w:rsidR="000E3DDB" w:rsidRPr="0037663B" w:rsidRDefault="000E3DDB" w:rsidP="00212FAD">
            <w:pPr>
              <w:suppressAutoHyphens w:val="0"/>
              <w:rPr>
                <w:rFonts w:cs="Times New Roman"/>
                <w:i/>
                <w:lang w:eastAsia="ru-RU"/>
              </w:rPr>
            </w:pPr>
            <w:r w:rsidRPr="0037663B">
              <w:rPr>
                <w:rFonts w:cs="Times New Roman"/>
                <w:i/>
                <w:lang w:eastAsia="ru-RU"/>
              </w:rPr>
              <w:t>Отсутствует</w:t>
            </w:r>
          </w:p>
          <w:p w14:paraId="2912790C" w14:textId="77777777" w:rsidR="000E3DDB" w:rsidRPr="0037663B" w:rsidRDefault="000E3DDB" w:rsidP="00212FAD">
            <w:pPr>
              <w:suppressAutoHyphens w:val="0"/>
              <w:rPr>
                <w:rFonts w:cs="Times New Roman"/>
                <w:i/>
                <w:lang w:eastAsia="ru-RU"/>
              </w:rPr>
            </w:pPr>
            <w:r w:rsidRPr="0037663B">
              <w:rPr>
                <w:rFonts w:cs="Times New Roman"/>
                <w:i/>
                <w:lang w:eastAsia="ru-RU"/>
              </w:rPr>
              <w:t>Центральное</w:t>
            </w:r>
          </w:p>
        </w:tc>
        <w:tc>
          <w:tcPr>
            <w:tcW w:w="241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4BA858B" w14:textId="77777777" w:rsidR="000E3DDB" w:rsidRPr="0037663B" w:rsidRDefault="000E3DDB" w:rsidP="00212FAD">
            <w:pPr>
              <w:suppressAutoHyphens w:val="0"/>
              <w:jc w:val="both"/>
              <w:rPr>
                <w:rFonts w:cs="Times New Roman"/>
                <w:i/>
                <w:lang w:eastAsia="ru-RU"/>
              </w:rPr>
            </w:pPr>
          </w:p>
          <w:p w14:paraId="42A20A93" w14:textId="77777777" w:rsidR="000E3DDB" w:rsidRPr="0037663B" w:rsidRDefault="000E3DDB" w:rsidP="00212FAD">
            <w:pPr>
              <w:suppressAutoHyphens w:val="0"/>
              <w:jc w:val="both"/>
              <w:rPr>
                <w:rFonts w:cs="Times New Roman"/>
                <w:i/>
                <w:lang w:eastAsia="ru-RU"/>
              </w:rPr>
            </w:pPr>
          </w:p>
          <w:p w14:paraId="5D7C8484" w14:textId="77777777" w:rsidR="000E3DDB" w:rsidRPr="0037663B" w:rsidRDefault="000E3DDB" w:rsidP="00212FAD">
            <w:pPr>
              <w:suppressAutoHyphens w:val="0"/>
              <w:jc w:val="both"/>
              <w:rPr>
                <w:rFonts w:cs="Times New Roman"/>
                <w:i/>
                <w:lang w:eastAsia="ru-RU"/>
              </w:rPr>
            </w:pPr>
          </w:p>
          <w:p w14:paraId="0CF49100" w14:textId="77777777" w:rsidR="000E3DDB" w:rsidRPr="0037663B" w:rsidRDefault="000E3DDB" w:rsidP="00212FAD">
            <w:pPr>
              <w:suppressAutoHyphens w:val="0"/>
              <w:jc w:val="both"/>
              <w:rPr>
                <w:rFonts w:cs="Times New Roman"/>
                <w:i/>
                <w:lang w:eastAsia="ru-RU"/>
              </w:rPr>
            </w:pPr>
          </w:p>
          <w:p w14:paraId="1D6B66B2" w14:textId="77777777" w:rsidR="000E3DDB" w:rsidRPr="0037663B" w:rsidRDefault="000E3DDB" w:rsidP="00212FAD">
            <w:pPr>
              <w:suppressAutoHyphens w:val="0"/>
              <w:jc w:val="both"/>
              <w:rPr>
                <w:rFonts w:cs="Times New Roman"/>
                <w:i/>
                <w:lang w:eastAsia="ru-RU"/>
              </w:rPr>
            </w:pPr>
            <w:r>
              <w:rPr>
                <w:rFonts w:cs="Times New Roman"/>
                <w:i/>
                <w:lang w:eastAsia="ru-RU"/>
              </w:rPr>
              <w:t>Требует ремонта</w:t>
            </w:r>
          </w:p>
        </w:tc>
      </w:tr>
    </w:tbl>
    <w:p w14:paraId="5337B396" w14:textId="77777777" w:rsidR="000E3DDB" w:rsidRPr="00442860" w:rsidRDefault="000E3DDB" w:rsidP="000E3DDB">
      <w:pPr>
        <w:pStyle w:val="a0"/>
        <w:ind w:right="-295"/>
        <w:jc w:val="both"/>
        <w:rPr>
          <w:rFonts w:cs="Times New Roman"/>
          <w:sz w:val="26"/>
          <w:szCs w:val="26"/>
        </w:rPr>
      </w:pPr>
    </w:p>
    <w:tbl>
      <w:tblPr>
        <w:tblW w:w="0" w:type="auto"/>
        <w:tblLook w:val="04A0" w:firstRow="1" w:lastRow="0" w:firstColumn="1" w:lastColumn="0" w:noHBand="0" w:noVBand="1"/>
      </w:tblPr>
      <w:tblGrid>
        <w:gridCol w:w="3510"/>
        <w:gridCol w:w="284"/>
        <w:gridCol w:w="2888"/>
        <w:gridCol w:w="2888"/>
      </w:tblGrid>
      <w:tr w:rsidR="000E3DDB" w:rsidRPr="00D80AD5" w14:paraId="3B34FBED" w14:textId="77777777" w:rsidTr="00212FAD">
        <w:tc>
          <w:tcPr>
            <w:tcW w:w="9570" w:type="dxa"/>
            <w:gridSpan w:val="4"/>
            <w:tcBorders>
              <w:bottom w:val="single" w:sz="4" w:space="0" w:color="auto"/>
            </w:tcBorders>
            <w:shd w:val="clear" w:color="auto" w:fill="auto"/>
          </w:tcPr>
          <w:p w14:paraId="1AF16ED1" w14:textId="77777777" w:rsidR="000E3DDB" w:rsidRPr="008C491F" w:rsidRDefault="000E3DDB" w:rsidP="00212FAD">
            <w:pPr>
              <w:pStyle w:val="a0"/>
              <w:jc w:val="center"/>
              <w:rPr>
                <w:rFonts w:cs="Times New Roman"/>
                <w:i/>
                <w:szCs w:val="26"/>
              </w:rPr>
            </w:pPr>
            <w:r w:rsidRPr="008C491F">
              <w:rPr>
                <w:rFonts w:cs="Times New Roman"/>
                <w:i/>
                <w:szCs w:val="26"/>
              </w:rPr>
              <w:t xml:space="preserve">Заместитель Главы Администрации города Рубцовска – начальник управления </w:t>
            </w:r>
          </w:p>
        </w:tc>
      </w:tr>
      <w:tr w:rsidR="000E3DDB" w:rsidRPr="00D80AD5" w14:paraId="08CEE0FC" w14:textId="77777777" w:rsidTr="00212FAD">
        <w:tc>
          <w:tcPr>
            <w:tcW w:w="9570" w:type="dxa"/>
            <w:gridSpan w:val="4"/>
            <w:tcBorders>
              <w:top w:val="single" w:sz="4" w:space="0" w:color="auto"/>
              <w:bottom w:val="single" w:sz="4" w:space="0" w:color="auto"/>
            </w:tcBorders>
            <w:shd w:val="clear" w:color="auto" w:fill="auto"/>
          </w:tcPr>
          <w:p w14:paraId="7AB18F2E" w14:textId="77777777" w:rsidR="000E3DDB" w:rsidRPr="008C491F" w:rsidRDefault="000E3DDB" w:rsidP="00212FAD">
            <w:pPr>
              <w:pStyle w:val="a0"/>
              <w:jc w:val="center"/>
              <w:rPr>
                <w:rFonts w:cs="Times New Roman"/>
                <w:i/>
                <w:szCs w:val="26"/>
              </w:rPr>
            </w:pPr>
            <w:r w:rsidRPr="008C491F">
              <w:rPr>
                <w:rFonts w:cs="Times New Roman"/>
                <w:i/>
                <w:szCs w:val="26"/>
              </w:rPr>
              <w:t>по жилищно-коммунальному хозяйству и экологии О.Г. Обухович</w:t>
            </w:r>
          </w:p>
        </w:tc>
      </w:tr>
      <w:tr w:rsidR="000E3DDB" w:rsidRPr="00D80AD5" w14:paraId="17D62BB5" w14:textId="77777777" w:rsidTr="00212FAD">
        <w:tc>
          <w:tcPr>
            <w:tcW w:w="9570" w:type="dxa"/>
            <w:gridSpan w:val="4"/>
            <w:tcBorders>
              <w:top w:val="single" w:sz="4" w:space="0" w:color="auto"/>
            </w:tcBorders>
            <w:shd w:val="clear" w:color="auto" w:fill="auto"/>
          </w:tcPr>
          <w:p w14:paraId="0399CE09" w14:textId="77777777" w:rsidR="000E3DDB" w:rsidRPr="00D80AD5" w:rsidRDefault="000E3DDB" w:rsidP="00212FAD">
            <w:pPr>
              <w:pStyle w:val="a0"/>
              <w:jc w:val="center"/>
              <w:rPr>
                <w:rFonts w:cs="Times New Roman"/>
                <w:sz w:val="16"/>
                <w:szCs w:val="16"/>
              </w:rPr>
            </w:pPr>
            <w:r w:rsidRPr="00D80AD5">
              <w:rPr>
                <w:rFonts w:cs="Times New Roman"/>
                <w:sz w:val="16"/>
                <w:szCs w:val="16"/>
              </w:rPr>
              <w:t>(должность, Ф.И.О. руководителя уполномоченного устанавливать</w:t>
            </w:r>
          </w:p>
          <w:p w14:paraId="3E81E25F" w14:textId="77777777" w:rsidR="000E3DDB" w:rsidRPr="00D80AD5" w:rsidRDefault="000E3DDB" w:rsidP="00212FAD">
            <w:pPr>
              <w:pStyle w:val="a0"/>
              <w:jc w:val="center"/>
              <w:rPr>
                <w:rFonts w:cs="Times New Roman"/>
                <w:sz w:val="16"/>
                <w:szCs w:val="16"/>
              </w:rPr>
            </w:pPr>
            <w:r w:rsidRPr="00D80AD5">
              <w:rPr>
                <w:rFonts w:cs="Times New Roman"/>
                <w:sz w:val="16"/>
                <w:szCs w:val="16"/>
              </w:rPr>
              <w:t>техническое состояние многоквартирного дома, являющегося объектом конкурса)</w:t>
            </w:r>
          </w:p>
        </w:tc>
      </w:tr>
      <w:tr w:rsidR="000E3DDB" w:rsidRPr="00D80AD5" w14:paraId="4ECB5051" w14:textId="77777777" w:rsidTr="00212FAD">
        <w:tc>
          <w:tcPr>
            <w:tcW w:w="9570" w:type="dxa"/>
            <w:gridSpan w:val="4"/>
            <w:shd w:val="clear" w:color="auto" w:fill="auto"/>
          </w:tcPr>
          <w:p w14:paraId="0E578664" w14:textId="77777777" w:rsidR="000E3DDB" w:rsidRPr="00D80AD5" w:rsidRDefault="000E3DDB" w:rsidP="00212FAD">
            <w:pPr>
              <w:pStyle w:val="a0"/>
              <w:jc w:val="center"/>
              <w:rPr>
                <w:rFonts w:cs="Times New Roman"/>
                <w:sz w:val="16"/>
                <w:szCs w:val="16"/>
              </w:rPr>
            </w:pPr>
          </w:p>
        </w:tc>
      </w:tr>
      <w:tr w:rsidR="000E3DDB" w:rsidRPr="00D80AD5" w14:paraId="0EC25776" w14:textId="77777777" w:rsidTr="00212FAD">
        <w:tc>
          <w:tcPr>
            <w:tcW w:w="3510" w:type="dxa"/>
            <w:tcBorders>
              <w:bottom w:val="single" w:sz="4" w:space="0" w:color="auto"/>
            </w:tcBorders>
            <w:shd w:val="clear" w:color="auto" w:fill="auto"/>
          </w:tcPr>
          <w:p w14:paraId="68D510C9" w14:textId="77777777" w:rsidR="000E3DDB" w:rsidRPr="008C491F" w:rsidRDefault="000E3DDB" w:rsidP="00212FAD">
            <w:pPr>
              <w:pStyle w:val="a0"/>
              <w:jc w:val="center"/>
              <w:rPr>
                <w:rFonts w:cs="Times New Roman"/>
                <w:sz w:val="14"/>
                <w:szCs w:val="16"/>
              </w:rPr>
            </w:pPr>
          </w:p>
        </w:tc>
        <w:tc>
          <w:tcPr>
            <w:tcW w:w="284" w:type="dxa"/>
            <w:shd w:val="clear" w:color="auto" w:fill="auto"/>
          </w:tcPr>
          <w:p w14:paraId="50F1D54C" w14:textId="77777777" w:rsidR="000E3DDB" w:rsidRPr="008C491F" w:rsidRDefault="000E3DDB" w:rsidP="00212FAD">
            <w:pPr>
              <w:pStyle w:val="a0"/>
              <w:jc w:val="center"/>
              <w:rPr>
                <w:rFonts w:cs="Times New Roman"/>
                <w:sz w:val="14"/>
                <w:szCs w:val="16"/>
              </w:rPr>
            </w:pPr>
          </w:p>
        </w:tc>
        <w:tc>
          <w:tcPr>
            <w:tcW w:w="5776" w:type="dxa"/>
            <w:gridSpan w:val="2"/>
            <w:tcBorders>
              <w:bottom w:val="single" w:sz="4" w:space="0" w:color="auto"/>
            </w:tcBorders>
            <w:shd w:val="clear" w:color="auto" w:fill="auto"/>
          </w:tcPr>
          <w:p w14:paraId="68909C20" w14:textId="77777777" w:rsidR="000E3DDB" w:rsidRPr="008C491F" w:rsidRDefault="000E3DDB" w:rsidP="00212FAD">
            <w:pPr>
              <w:pStyle w:val="a0"/>
              <w:jc w:val="center"/>
              <w:rPr>
                <w:rFonts w:cs="Times New Roman"/>
                <w:sz w:val="14"/>
                <w:szCs w:val="16"/>
              </w:rPr>
            </w:pPr>
          </w:p>
        </w:tc>
      </w:tr>
      <w:tr w:rsidR="000E3DDB" w:rsidRPr="00D80AD5" w14:paraId="0062FF60" w14:textId="77777777" w:rsidTr="00212FAD">
        <w:tc>
          <w:tcPr>
            <w:tcW w:w="3510" w:type="dxa"/>
            <w:tcBorders>
              <w:top w:val="single" w:sz="4" w:space="0" w:color="auto"/>
            </w:tcBorders>
            <w:shd w:val="clear" w:color="auto" w:fill="auto"/>
          </w:tcPr>
          <w:p w14:paraId="50A2098E" w14:textId="77777777" w:rsidR="000E3DDB" w:rsidRPr="008C491F" w:rsidRDefault="000E3DDB" w:rsidP="00212FAD">
            <w:pPr>
              <w:pStyle w:val="a0"/>
              <w:jc w:val="center"/>
              <w:rPr>
                <w:rFonts w:cs="Times New Roman"/>
                <w:sz w:val="14"/>
                <w:szCs w:val="16"/>
              </w:rPr>
            </w:pPr>
            <w:r w:rsidRPr="008C491F">
              <w:rPr>
                <w:rFonts w:cs="Times New Roman"/>
                <w:sz w:val="14"/>
                <w:szCs w:val="16"/>
              </w:rPr>
              <w:t>(подпись)</w:t>
            </w:r>
          </w:p>
        </w:tc>
        <w:tc>
          <w:tcPr>
            <w:tcW w:w="284" w:type="dxa"/>
            <w:shd w:val="clear" w:color="auto" w:fill="auto"/>
          </w:tcPr>
          <w:p w14:paraId="7355758F" w14:textId="77777777" w:rsidR="000E3DDB" w:rsidRPr="008C491F" w:rsidRDefault="000E3DDB" w:rsidP="00212FAD">
            <w:pPr>
              <w:pStyle w:val="a0"/>
              <w:jc w:val="center"/>
              <w:rPr>
                <w:rFonts w:cs="Times New Roman"/>
                <w:sz w:val="14"/>
                <w:szCs w:val="16"/>
              </w:rPr>
            </w:pPr>
          </w:p>
        </w:tc>
        <w:tc>
          <w:tcPr>
            <w:tcW w:w="5776" w:type="dxa"/>
            <w:gridSpan w:val="2"/>
            <w:shd w:val="clear" w:color="auto" w:fill="auto"/>
          </w:tcPr>
          <w:p w14:paraId="308BDB26" w14:textId="77777777" w:rsidR="000E3DDB" w:rsidRPr="008C491F" w:rsidRDefault="000E3DDB" w:rsidP="00212FAD">
            <w:pPr>
              <w:pStyle w:val="a0"/>
              <w:jc w:val="center"/>
              <w:rPr>
                <w:rFonts w:cs="Times New Roman"/>
                <w:sz w:val="14"/>
                <w:szCs w:val="16"/>
              </w:rPr>
            </w:pPr>
            <w:r w:rsidRPr="008C491F">
              <w:rPr>
                <w:rFonts w:cs="Times New Roman"/>
                <w:sz w:val="14"/>
                <w:szCs w:val="16"/>
              </w:rPr>
              <w:t>(Ф.И.О.)</w:t>
            </w:r>
          </w:p>
        </w:tc>
      </w:tr>
      <w:tr w:rsidR="000E3DDB" w:rsidRPr="00D80AD5" w14:paraId="058DFF22" w14:textId="77777777" w:rsidTr="00212FAD">
        <w:tc>
          <w:tcPr>
            <w:tcW w:w="3510" w:type="dxa"/>
            <w:shd w:val="clear" w:color="auto" w:fill="auto"/>
          </w:tcPr>
          <w:p w14:paraId="70EBACAF" w14:textId="77777777" w:rsidR="000E3DDB" w:rsidRPr="008C491F" w:rsidRDefault="000E3DDB" w:rsidP="00212FAD">
            <w:pPr>
              <w:pStyle w:val="a0"/>
              <w:jc w:val="center"/>
              <w:rPr>
                <w:rFonts w:cs="Times New Roman"/>
                <w:sz w:val="14"/>
                <w:szCs w:val="16"/>
              </w:rPr>
            </w:pPr>
          </w:p>
        </w:tc>
        <w:tc>
          <w:tcPr>
            <w:tcW w:w="284" w:type="dxa"/>
            <w:shd w:val="clear" w:color="auto" w:fill="auto"/>
          </w:tcPr>
          <w:p w14:paraId="1C4CB93A" w14:textId="77777777" w:rsidR="000E3DDB" w:rsidRPr="008C491F" w:rsidRDefault="000E3DDB" w:rsidP="00212FAD">
            <w:pPr>
              <w:pStyle w:val="a0"/>
              <w:jc w:val="center"/>
              <w:rPr>
                <w:rFonts w:cs="Times New Roman"/>
                <w:sz w:val="14"/>
                <w:szCs w:val="16"/>
              </w:rPr>
            </w:pPr>
          </w:p>
        </w:tc>
        <w:tc>
          <w:tcPr>
            <w:tcW w:w="5776" w:type="dxa"/>
            <w:gridSpan w:val="2"/>
            <w:shd w:val="clear" w:color="auto" w:fill="auto"/>
          </w:tcPr>
          <w:p w14:paraId="466AAD7A" w14:textId="77777777" w:rsidR="000E3DDB" w:rsidRPr="008C491F" w:rsidRDefault="000E3DDB" w:rsidP="00212FAD">
            <w:pPr>
              <w:pStyle w:val="a0"/>
              <w:jc w:val="center"/>
              <w:rPr>
                <w:rFonts w:cs="Times New Roman"/>
                <w:sz w:val="14"/>
                <w:szCs w:val="16"/>
              </w:rPr>
            </w:pPr>
          </w:p>
        </w:tc>
      </w:tr>
      <w:tr w:rsidR="000E3DDB" w:rsidRPr="00D80AD5" w14:paraId="62497000" w14:textId="77777777" w:rsidTr="00212FAD">
        <w:tc>
          <w:tcPr>
            <w:tcW w:w="3510" w:type="dxa"/>
            <w:shd w:val="clear" w:color="auto" w:fill="auto"/>
          </w:tcPr>
          <w:p w14:paraId="33817EB7" w14:textId="77777777" w:rsidR="000E3DDB" w:rsidRPr="008C491F" w:rsidRDefault="000E3DDB" w:rsidP="00212FAD">
            <w:pPr>
              <w:pStyle w:val="a0"/>
              <w:jc w:val="center"/>
              <w:rPr>
                <w:rFonts w:cs="Times New Roman"/>
                <w:sz w:val="14"/>
                <w:szCs w:val="16"/>
              </w:rPr>
            </w:pPr>
          </w:p>
        </w:tc>
        <w:tc>
          <w:tcPr>
            <w:tcW w:w="284" w:type="dxa"/>
            <w:shd w:val="clear" w:color="auto" w:fill="auto"/>
          </w:tcPr>
          <w:p w14:paraId="09E6F146" w14:textId="77777777" w:rsidR="000E3DDB" w:rsidRPr="008C491F" w:rsidRDefault="000E3DDB" w:rsidP="00212FAD">
            <w:pPr>
              <w:pStyle w:val="a0"/>
              <w:jc w:val="center"/>
              <w:rPr>
                <w:rFonts w:cs="Times New Roman"/>
                <w:sz w:val="14"/>
                <w:szCs w:val="16"/>
              </w:rPr>
            </w:pPr>
          </w:p>
        </w:tc>
        <w:tc>
          <w:tcPr>
            <w:tcW w:w="2888" w:type="dxa"/>
            <w:tcBorders>
              <w:bottom w:val="single" w:sz="4" w:space="0" w:color="auto"/>
            </w:tcBorders>
            <w:shd w:val="clear" w:color="auto" w:fill="auto"/>
          </w:tcPr>
          <w:p w14:paraId="7BC2C625" w14:textId="77777777" w:rsidR="000E3DDB" w:rsidRPr="008C491F" w:rsidRDefault="000E3DDB" w:rsidP="00212FAD">
            <w:pPr>
              <w:pStyle w:val="a0"/>
              <w:jc w:val="center"/>
              <w:rPr>
                <w:rFonts w:cs="Times New Roman"/>
                <w:sz w:val="14"/>
                <w:szCs w:val="16"/>
              </w:rPr>
            </w:pPr>
          </w:p>
        </w:tc>
        <w:tc>
          <w:tcPr>
            <w:tcW w:w="2888" w:type="dxa"/>
            <w:shd w:val="clear" w:color="auto" w:fill="auto"/>
          </w:tcPr>
          <w:p w14:paraId="7A3870B9" w14:textId="77777777" w:rsidR="000E3DDB" w:rsidRPr="008C491F" w:rsidRDefault="003973FB" w:rsidP="00212FAD">
            <w:pPr>
              <w:pStyle w:val="a0"/>
              <w:rPr>
                <w:rFonts w:cs="Times New Roman"/>
                <w:sz w:val="14"/>
                <w:szCs w:val="16"/>
              </w:rPr>
            </w:pPr>
            <w:r>
              <w:rPr>
                <w:rFonts w:cs="Times New Roman"/>
                <w:sz w:val="14"/>
                <w:szCs w:val="26"/>
              </w:rPr>
              <w:t>2025</w:t>
            </w:r>
            <w:r w:rsidR="000E3DDB" w:rsidRPr="008C491F">
              <w:rPr>
                <w:rFonts w:cs="Times New Roman"/>
                <w:sz w:val="14"/>
                <w:szCs w:val="26"/>
              </w:rPr>
              <w:t xml:space="preserve"> г.</w:t>
            </w:r>
          </w:p>
        </w:tc>
      </w:tr>
      <w:tr w:rsidR="000E3DDB" w:rsidRPr="00D80AD5" w14:paraId="71B8F412" w14:textId="77777777" w:rsidTr="00212FAD">
        <w:tc>
          <w:tcPr>
            <w:tcW w:w="3510" w:type="dxa"/>
            <w:shd w:val="clear" w:color="auto" w:fill="auto"/>
          </w:tcPr>
          <w:p w14:paraId="365AA783" w14:textId="77777777" w:rsidR="000E3DDB" w:rsidRPr="00D80AD5" w:rsidRDefault="000E3DDB" w:rsidP="00212FAD">
            <w:pPr>
              <w:pStyle w:val="a0"/>
              <w:jc w:val="center"/>
              <w:rPr>
                <w:rFonts w:cs="Times New Roman"/>
                <w:sz w:val="16"/>
                <w:szCs w:val="16"/>
              </w:rPr>
            </w:pPr>
          </w:p>
        </w:tc>
        <w:tc>
          <w:tcPr>
            <w:tcW w:w="284" w:type="dxa"/>
            <w:shd w:val="clear" w:color="auto" w:fill="auto"/>
          </w:tcPr>
          <w:p w14:paraId="4ED91B90" w14:textId="77777777" w:rsidR="000E3DDB" w:rsidRPr="00D80AD5" w:rsidRDefault="000E3DDB" w:rsidP="00212FAD">
            <w:pPr>
              <w:pStyle w:val="a0"/>
              <w:jc w:val="center"/>
              <w:rPr>
                <w:rFonts w:cs="Times New Roman"/>
                <w:sz w:val="16"/>
                <w:szCs w:val="16"/>
              </w:rPr>
            </w:pPr>
          </w:p>
        </w:tc>
        <w:tc>
          <w:tcPr>
            <w:tcW w:w="2888" w:type="dxa"/>
            <w:tcBorders>
              <w:top w:val="single" w:sz="4" w:space="0" w:color="auto"/>
            </w:tcBorders>
            <w:shd w:val="clear" w:color="auto" w:fill="auto"/>
          </w:tcPr>
          <w:p w14:paraId="7A034E62" w14:textId="77777777" w:rsidR="000E3DDB" w:rsidRPr="00D80AD5" w:rsidRDefault="000E3DDB" w:rsidP="00212FAD">
            <w:pPr>
              <w:pStyle w:val="a0"/>
              <w:jc w:val="center"/>
              <w:rPr>
                <w:rFonts w:cs="Times New Roman"/>
                <w:sz w:val="16"/>
                <w:szCs w:val="16"/>
              </w:rPr>
            </w:pPr>
            <w:r w:rsidRPr="00D80AD5">
              <w:rPr>
                <w:rFonts w:cs="Times New Roman"/>
                <w:sz w:val="16"/>
                <w:szCs w:val="16"/>
              </w:rPr>
              <w:t>(дата, М.П.)</w:t>
            </w:r>
          </w:p>
          <w:p w14:paraId="6BE2F518" w14:textId="77777777" w:rsidR="000E3DDB" w:rsidRPr="00D80AD5" w:rsidRDefault="000E3DDB" w:rsidP="00212FAD">
            <w:pPr>
              <w:pStyle w:val="a0"/>
              <w:jc w:val="center"/>
              <w:rPr>
                <w:rFonts w:cs="Times New Roman"/>
                <w:sz w:val="16"/>
                <w:szCs w:val="16"/>
              </w:rPr>
            </w:pPr>
          </w:p>
        </w:tc>
        <w:tc>
          <w:tcPr>
            <w:tcW w:w="2888" w:type="dxa"/>
            <w:shd w:val="clear" w:color="auto" w:fill="auto"/>
          </w:tcPr>
          <w:p w14:paraId="7CE17E58" w14:textId="77777777" w:rsidR="000E3DDB" w:rsidRPr="00D80AD5" w:rsidRDefault="000E3DDB" w:rsidP="00212FAD">
            <w:pPr>
              <w:pStyle w:val="a0"/>
              <w:jc w:val="center"/>
              <w:rPr>
                <w:rFonts w:cs="Times New Roman"/>
                <w:sz w:val="26"/>
                <w:szCs w:val="26"/>
              </w:rPr>
            </w:pPr>
          </w:p>
        </w:tc>
      </w:tr>
    </w:tbl>
    <w:p w14:paraId="5F784B5A" w14:textId="1F254623" w:rsidR="000E3DDB" w:rsidRDefault="000E3DDB" w:rsidP="000E3DDB">
      <w:pPr>
        <w:pStyle w:val="a0"/>
        <w:jc w:val="center"/>
        <w:rPr>
          <w:rFonts w:cs="Times New Roman"/>
          <w:sz w:val="26"/>
          <w:szCs w:val="26"/>
        </w:rPr>
      </w:pPr>
      <w:r>
        <w:rPr>
          <w:rFonts w:cs="Times New Roman"/>
          <w:sz w:val="26"/>
          <w:szCs w:val="26"/>
        </w:rPr>
        <w:br w:type="page"/>
      </w:r>
      <w:r w:rsidR="00085030">
        <w:rPr>
          <w:rFonts w:cs="Times New Roman"/>
          <w:sz w:val="26"/>
          <w:szCs w:val="26"/>
        </w:rPr>
        <w:lastRenderedPageBreak/>
        <w:t>Лот № 40</w:t>
      </w:r>
    </w:p>
    <w:p w14:paraId="24EF9C6E" w14:textId="77777777" w:rsidR="000E3DDB" w:rsidRDefault="000E3DDB" w:rsidP="000E3DDB">
      <w:pPr>
        <w:pStyle w:val="a0"/>
        <w:jc w:val="center"/>
        <w:rPr>
          <w:rFonts w:cs="Times New Roman"/>
          <w:sz w:val="26"/>
          <w:szCs w:val="26"/>
        </w:rPr>
      </w:pPr>
    </w:p>
    <w:p w14:paraId="1750EE8C" w14:textId="77777777" w:rsidR="000E3DDB" w:rsidRPr="004D7D75" w:rsidRDefault="000E3DDB" w:rsidP="000E3DDB">
      <w:pPr>
        <w:pStyle w:val="a0"/>
        <w:jc w:val="center"/>
        <w:rPr>
          <w:rFonts w:cs="Times New Roman"/>
          <w:sz w:val="26"/>
          <w:szCs w:val="26"/>
        </w:rPr>
      </w:pPr>
      <w:r w:rsidRPr="004D7D75">
        <w:rPr>
          <w:rFonts w:cs="Times New Roman"/>
          <w:sz w:val="26"/>
          <w:szCs w:val="26"/>
        </w:rPr>
        <w:t>АКТ</w:t>
      </w:r>
    </w:p>
    <w:p w14:paraId="16DC2862" w14:textId="77777777" w:rsidR="000E3DDB" w:rsidRPr="004D7D75" w:rsidRDefault="000E3DDB" w:rsidP="000E3DDB">
      <w:pPr>
        <w:jc w:val="center"/>
        <w:rPr>
          <w:rFonts w:cs="Times New Roman"/>
          <w:sz w:val="26"/>
          <w:szCs w:val="26"/>
        </w:rPr>
      </w:pPr>
      <w:r w:rsidRPr="004D7D75">
        <w:rPr>
          <w:rFonts w:cs="Times New Roman"/>
          <w:sz w:val="26"/>
          <w:szCs w:val="26"/>
        </w:rPr>
        <w:t>о состоянии общего имущества собственников помещений</w:t>
      </w:r>
      <w:r w:rsidRPr="004D7D75">
        <w:rPr>
          <w:rFonts w:cs="Times New Roman"/>
          <w:sz w:val="26"/>
          <w:szCs w:val="26"/>
        </w:rPr>
        <w:br/>
        <w:t>в многоквартирном доме, являющегося объектом конкурса</w:t>
      </w:r>
    </w:p>
    <w:p w14:paraId="170601EF" w14:textId="77777777" w:rsidR="000E3DDB" w:rsidRPr="004D7D75" w:rsidRDefault="000E3DDB" w:rsidP="000E3DDB">
      <w:pPr>
        <w:pStyle w:val="a0"/>
        <w:jc w:val="center"/>
        <w:rPr>
          <w:rFonts w:cs="Times New Roman"/>
          <w:sz w:val="26"/>
          <w:szCs w:val="26"/>
        </w:rPr>
      </w:pPr>
    </w:p>
    <w:p w14:paraId="5C84E87E" w14:textId="77777777" w:rsidR="000E3DDB" w:rsidRPr="004D7D75" w:rsidRDefault="000E3DDB" w:rsidP="000E3DDB">
      <w:pPr>
        <w:pStyle w:val="a0"/>
        <w:rPr>
          <w:rFonts w:cs="Times New Roman"/>
          <w:sz w:val="26"/>
          <w:szCs w:val="26"/>
        </w:rPr>
      </w:pPr>
      <w:r>
        <w:rPr>
          <w:rFonts w:cs="Times New Roman"/>
          <w:sz w:val="26"/>
          <w:szCs w:val="26"/>
        </w:rPr>
        <w:t>I.</w:t>
      </w:r>
      <w:r w:rsidRPr="004D7D75">
        <w:rPr>
          <w:rFonts w:cs="Times New Roman"/>
          <w:sz w:val="26"/>
          <w:szCs w:val="26"/>
        </w:rPr>
        <w:t xml:space="preserve">Общие </w:t>
      </w:r>
      <w:r>
        <w:rPr>
          <w:rFonts w:cs="Times New Roman"/>
          <w:sz w:val="26"/>
          <w:szCs w:val="26"/>
        </w:rPr>
        <w:t>сведения о многоквартирном доме</w:t>
      </w:r>
    </w:p>
    <w:p w14:paraId="71D80C3A" w14:textId="77777777" w:rsidR="000E3DDB" w:rsidRPr="004D7D75" w:rsidRDefault="000E3DDB" w:rsidP="000E3DDB">
      <w:pPr>
        <w:pStyle w:val="a0"/>
        <w:ind w:right="-295"/>
        <w:jc w:val="both"/>
        <w:rPr>
          <w:rFonts w:cs="Times New Roman"/>
          <w:i/>
          <w:sz w:val="26"/>
          <w:szCs w:val="26"/>
          <w:u w:val="single"/>
        </w:rPr>
      </w:pPr>
      <w:r>
        <w:rPr>
          <w:rFonts w:cs="Times New Roman"/>
          <w:sz w:val="26"/>
          <w:szCs w:val="26"/>
        </w:rPr>
        <w:t>1.</w:t>
      </w:r>
      <w:r w:rsidRPr="004D7D75">
        <w:rPr>
          <w:rFonts w:cs="Times New Roman"/>
          <w:sz w:val="26"/>
          <w:szCs w:val="26"/>
        </w:rPr>
        <w:t xml:space="preserve">Адрес многоквартирного дома: </w:t>
      </w:r>
      <w:r w:rsidRPr="004D7D75">
        <w:rPr>
          <w:rFonts w:cs="Times New Roman"/>
          <w:i/>
          <w:sz w:val="26"/>
          <w:szCs w:val="26"/>
          <w:u w:val="single"/>
        </w:rPr>
        <w:t>Алтайский край, город Рубцовс</w:t>
      </w:r>
      <w:r>
        <w:rPr>
          <w:rFonts w:cs="Times New Roman"/>
          <w:i/>
          <w:sz w:val="26"/>
          <w:szCs w:val="26"/>
          <w:u w:val="single"/>
        </w:rPr>
        <w:t>к, улица Комсомольская, дом 208</w:t>
      </w:r>
    </w:p>
    <w:p w14:paraId="085A00D7" w14:textId="77777777" w:rsidR="000E3DDB" w:rsidRPr="004D7D75" w:rsidRDefault="000E3DDB" w:rsidP="000E3DDB">
      <w:pPr>
        <w:pStyle w:val="a0"/>
        <w:jc w:val="both"/>
        <w:rPr>
          <w:rFonts w:cs="Times New Roman"/>
          <w:sz w:val="26"/>
          <w:szCs w:val="26"/>
          <w:u w:val="single"/>
        </w:rPr>
      </w:pPr>
      <w:r>
        <w:rPr>
          <w:rFonts w:cs="Times New Roman"/>
          <w:sz w:val="26"/>
          <w:szCs w:val="26"/>
        </w:rPr>
        <w:t>2.</w:t>
      </w:r>
      <w:r w:rsidRPr="004D7D75">
        <w:rPr>
          <w:rFonts w:cs="Times New Roman"/>
          <w:sz w:val="26"/>
          <w:szCs w:val="26"/>
        </w:rPr>
        <w:t xml:space="preserve">Кадастровый номер многоквартирного дома (при его наличии): </w:t>
      </w:r>
      <w:r w:rsidRPr="004D7D75">
        <w:rPr>
          <w:rFonts w:cs="Times New Roman"/>
          <w:i/>
          <w:sz w:val="26"/>
          <w:szCs w:val="26"/>
          <w:u w:val="single"/>
        </w:rPr>
        <w:t>нет</w:t>
      </w:r>
    </w:p>
    <w:p w14:paraId="7FDEDDA4" w14:textId="77777777" w:rsidR="000E3DDB" w:rsidRDefault="000E3DDB" w:rsidP="000E3DDB">
      <w:pPr>
        <w:pStyle w:val="a0"/>
        <w:jc w:val="both"/>
        <w:rPr>
          <w:rFonts w:cs="Times New Roman"/>
          <w:i/>
          <w:sz w:val="26"/>
          <w:szCs w:val="26"/>
          <w:u w:val="single"/>
        </w:rPr>
      </w:pPr>
      <w:r>
        <w:rPr>
          <w:rFonts w:cs="Times New Roman"/>
          <w:sz w:val="26"/>
          <w:szCs w:val="26"/>
        </w:rPr>
        <w:t>3.</w:t>
      </w:r>
      <w:r w:rsidRPr="004D7D75">
        <w:rPr>
          <w:rFonts w:cs="Times New Roman"/>
          <w:sz w:val="26"/>
          <w:szCs w:val="26"/>
        </w:rPr>
        <w:t xml:space="preserve">Серия, тип постройки </w:t>
      </w:r>
      <w:r w:rsidRPr="004D7D75">
        <w:rPr>
          <w:rFonts w:cs="Times New Roman"/>
          <w:i/>
          <w:sz w:val="26"/>
          <w:szCs w:val="26"/>
          <w:u w:val="single"/>
        </w:rPr>
        <w:t>многоквартирный жилой дом</w:t>
      </w:r>
    </w:p>
    <w:p w14:paraId="23E9DCDB" w14:textId="77777777" w:rsidR="000E3DDB" w:rsidRPr="004D7D75" w:rsidRDefault="000E3DDB" w:rsidP="000E3DDB">
      <w:pPr>
        <w:pStyle w:val="a0"/>
        <w:jc w:val="both"/>
        <w:rPr>
          <w:rFonts w:cs="Times New Roman"/>
          <w:sz w:val="26"/>
          <w:szCs w:val="26"/>
          <w:u w:val="single"/>
        </w:rPr>
      </w:pPr>
      <w:r>
        <w:rPr>
          <w:rFonts w:cs="Times New Roman"/>
          <w:sz w:val="26"/>
          <w:szCs w:val="26"/>
        </w:rPr>
        <w:t>4.</w:t>
      </w:r>
      <w:r w:rsidRPr="004D7D75">
        <w:rPr>
          <w:rFonts w:cs="Times New Roman"/>
          <w:sz w:val="26"/>
          <w:szCs w:val="26"/>
        </w:rPr>
        <w:t xml:space="preserve">Год постройки </w:t>
      </w:r>
      <w:r w:rsidRPr="004D7D75">
        <w:rPr>
          <w:rFonts w:cs="Times New Roman"/>
          <w:i/>
          <w:sz w:val="26"/>
          <w:szCs w:val="26"/>
          <w:u w:val="single"/>
        </w:rPr>
        <w:t>1938</w:t>
      </w:r>
    </w:p>
    <w:p w14:paraId="5DCA9633" w14:textId="77777777" w:rsidR="000E3DDB" w:rsidRPr="004D7D75" w:rsidRDefault="000E3DDB" w:rsidP="000E3DDB">
      <w:pPr>
        <w:pStyle w:val="a0"/>
        <w:jc w:val="both"/>
        <w:rPr>
          <w:rFonts w:cs="Times New Roman"/>
          <w:sz w:val="26"/>
          <w:szCs w:val="26"/>
        </w:rPr>
      </w:pPr>
      <w:r>
        <w:rPr>
          <w:rFonts w:cs="Times New Roman"/>
          <w:sz w:val="26"/>
          <w:szCs w:val="26"/>
        </w:rPr>
        <w:t>5.Степень износа</w:t>
      </w:r>
      <w:r w:rsidRPr="004D7D75">
        <w:rPr>
          <w:rFonts w:cs="Times New Roman"/>
          <w:sz w:val="26"/>
          <w:szCs w:val="26"/>
        </w:rPr>
        <w:t xml:space="preserve"> по</w:t>
      </w:r>
      <w:r>
        <w:rPr>
          <w:rFonts w:cs="Times New Roman"/>
          <w:sz w:val="26"/>
          <w:szCs w:val="26"/>
        </w:rPr>
        <w:t xml:space="preserve"> данным</w:t>
      </w:r>
      <w:r w:rsidRPr="004D7D75">
        <w:rPr>
          <w:rFonts w:cs="Times New Roman"/>
          <w:sz w:val="26"/>
          <w:szCs w:val="26"/>
        </w:rPr>
        <w:t xml:space="preserve"> государственного технического </w:t>
      </w:r>
      <w:proofErr w:type="gramStart"/>
      <w:r w:rsidRPr="004D7D75">
        <w:rPr>
          <w:rFonts w:cs="Times New Roman"/>
          <w:sz w:val="26"/>
          <w:szCs w:val="26"/>
        </w:rPr>
        <w:t xml:space="preserve">учета </w:t>
      </w:r>
      <w:r w:rsidRPr="004D7D75">
        <w:rPr>
          <w:rFonts w:cs="Times New Roman"/>
          <w:i/>
          <w:sz w:val="26"/>
          <w:szCs w:val="26"/>
          <w:u w:val="single"/>
        </w:rPr>
        <w:t xml:space="preserve"> нет</w:t>
      </w:r>
      <w:proofErr w:type="gramEnd"/>
    </w:p>
    <w:p w14:paraId="3FF0F7CC" w14:textId="77777777" w:rsidR="000E3DDB" w:rsidRPr="004D7D75" w:rsidRDefault="000E3DDB" w:rsidP="000E3DDB">
      <w:pPr>
        <w:pStyle w:val="a0"/>
        <w:jc w:val="both"/>
        <w:rPr>
          <w:rFonts w:cs="Times New Roman"/>
          <w:sz w:val="26"/>
          <w:szCs w:val="26"/>
        </w:rPr>
      </w:pPr>
      <w:r>
        <w:rPr>
          <w:rFonts w:cs="Times New Roman"/>
          <w:sz w:val="26"/>
          <w:szCs w:val="26"/>
        </w:rPr>
        <w:t>6.</w:t>
      </w:r>
      <w:r w:rsidRPr="004D7D75">
        <w:rPr>
          <w:rFonts w:cs="Times New Roman"/>
          <w:sz w:val="26"/>
          <w:szCs w:val="26"/>
        </w:rPr>
        <w:t xml:space="preserve">Степень фактического </w:t>
      </w:r>
      <w:proofErr w:type="gramStart"/>
      <w:r w:rsidRPr="004D7D75">
        <w:rPr>
          <w:rFonts w:cs="Times New Roman"/>
          <w:sz w:val="26"/>
          <w:szCs w:val="26"/>
        </w:rPr>
        <w:t xml:space="preserve">износа </w:t>
      </w:r>
      <w:r w:rsidRPr="004D7D75">
        <w:rPr>
          <w:rFonts w:cs="Times New Roman"/>
          <w:i/>
          <w:sz w:val="26"/>
          <w:szCs w:val="26"/>
          <w:u w:val="single"/>
        </w:rPr>
        <w:t xml:space="preserve"> нет</w:t>
      </w:r>
      <w:proofErr w:type="gramEnd"/>
    </w:p>
    <w:p w14:paraId="1A5F1BB6" w14:textId="77777777" w:rsidR="000E3DDB" w:rsidRPr="004D7D75" w:rsidRDefault="000E3DDB" w:rsidP="000E3DDB">
      <w:pPr>
        <w:pStyle w:val="a0"/>
        <w:jc w:val="both"/>
        <w:rPr>
          <w:rFonts w:cs="Times New Roman"/>
          <w:sz w:val="26"/>
          <w:szCs w:val="26"/>
        </w:rPr>
      </w:pPr>
      <w:r>
        <w:rPr>
          <w:rFonts w:cs="Times New Roman"/>
          <w:sz w:val="26"/>
          <w:szCs w:val="26"/>
        </w:rPr>
        <w:t>7.</w:t>
      </w:r>
      <w:r w:rsidRPr="004D7D75">
        <w:rPr>
          <w:rFonts w:cs="Times New Roman"/>
          <w:sz w:val="26"/>
          <w:szCs w:val="26"/>
        </w:rPr>
        <w:t xml:space="preserve">Год последнего капитального </w:t>
      </w:r>
      <w:proofErr w:type="gramStart"/>
      <w:r w:rsidRPr="004D7D75">
        <w:rPr>
          <w:rFonts w:cs="Times New Roman"/>
          <w:sz w:val="26"/>
          <w:szCs w:val="26"/>
        </w:rPr>
        <w:t xml:space="preserve">ремонта  </w:t>
      </w:r>
      <w:r w:rsidRPr="004D7D75">
        <w:rPr>
          <w:rFonts w:cs="Times New Roman"/>
          <w:i/>
          <w:sz w:val="26"/>
          <w:szCs w:val="26"/>
          <w:u w:val="single"/>
        </w:rPr>
        <w:t>нет</w:t>
      </w:r>
      <w:proofErr w:type="gramEnd"/>
    </w:p>
    <w:p w14:paraId="4DB6DD59" w14:textId="77777777" w:rsidR="000E3DDB" w:rsidRPr="004D7D75" w:rsidRDefault="000E3DDB" w:rsidP="000E3DDB">
      <w:pPr>
        <w:pStyle w:val="a0"/>
        <w:jc w:val="both"/>
        <w:rPr>
          <w:rFonts w:cs="Times New Roman"/>
          <w:sz w:val="26"/>
          <w:szCs w:val="26"/>
        </w:rPr>
      </w:pPr>
      <w:r>
        <w:rPr>
          <w:rFonts w:cs="Times New Roman"/>
          <w:sz w:val="26"/>
          <w:szCs w:val="26"/>
        </w:rPr>
        <w:t>8.</w:t>
      </w:r>
      <w:r w:rsidRPr="004D7D75">
        <w:rPr>
          <w:rFonts w:cs="Times New Roman"/>
          <w:sz w:val="26"/>
          <w:szCs w:val="26"/>
        </w:rPr>
        <w:t xml:space="preserve">Реквизиты правового акта о признании </w:t>
      </w:r>
      <w:proofErr w:type="gramStart"/>
      <w:r w:rsidRPr="004D7D75">
        <w:rPr>
          <w:rFonts w:cs="Times New Roman"/>
          <w:sz w:val="26"/>
          <w:szCs w:val="26"/>
        </w:rPr>
        <w:t>многоквартирного  дома</w:t>
      </w:r>
      <w:proofErr w:type="gramEnd"/>
      <w:r w:rsidRPr="004D7D75">
        <w:rPr>
          <w:rFonts w:cs="Times New Roman"/>
          <w:sz w:val="26"/>
          <w:szCs w:val="26"/>
        </w:rPr>
        <w:t xml:space="preserve"> аварийным и    </w:t>
      </w:r>
    </w:p>
    <w:p w14:paraId="7B567D10" w14:textId="77777777" w:rsidR="000E3DDB" w:rsidRPr="004D7D75" w:rsidRDefault="000E3DDB" w:rsidP="000E3DDB">
      <w:pPr>
        <w:pStyle w:val="a0"/>
        <w:jc w:val="both"/>
        <w:rPr>
          <w:rFonts w:cs="Times New Roman"/>
          <w:sz w:val="26"/>
          <w:szCs w:val="26"/>
        </w:rPr>
      </w:pPr>
      <w:r w:rsidRPr="004D7D75">
        <w:rPr>
          <w:rFonts w:cs="Times New Roman"/>
          <w:sz w:val="26"/>
          <w:szCs w:val="26"/>
        </w:rPr>
        <w:t xml:space="preserve">подлежащим сносу </w:t>
      </w:r>
      <w:r w:rsidRPr="004D7D75">
        <w:rPr>
          <w:rFonts w:cs="Times New Roman"/>
          <w:i/>
          <w:sz w:val="26"/>
          <w:szCs w:val="26"/>
          <w:u w:val="single"/>
        </w:rPr>
        <w:t>нет</w:t>
      </w:r>
    </w:p>
    <w:p w14:paraId="4008D7EE" w14:textId="77777777" w:rsidR="000E3DDB" w:rsidRPr="004D7D75" w:rsidRDefault="000E3DDB" w:rsidP="000E3DDB">
      <w:pPr>
        <w:pStyle w:val="a0"/>
        <w:jc w:val="both"/>
        <w:rPr>
          <w:rFonts w:cs="Times New Roman"/>
          <w:sz w:val="26"/>
          <w:szCs w:val="26"/>
        </w:rPr>
      </w:pPr>
      <w:r>
        <w:rPr>
          <w:rFonts w:cs="Times New Roman"/>
          <w:sz w:val="26"/>
          <w:szCs w:val="26"/>
        </w:rPr>
        <w:t>9.</w:t>
      </w:r>
      <w:r w:rsidRPr="004D7D75">
        <w:rPr>
          <w:rFonts w:cs="Times New Roman"/>
          <w:sz w:val="26"/>
          <w:szCs w:val="26"/>
        </w:rPr>
        <w:t xml:space="preserve">Количество </w:t>
      </w:r>
      <w:proofErr w:type="gramStart"/>
      <w:r w:rsidRPr="004D7D75">
        <w:rPr>
          <w:rFonts w:cs="Times New Roman"/>
          <w:sz w:val="26"/>
          <w:szCs w:val="26"/>
        </w:rPr>
        <w:t xml:space="preserve">этажей  </w:t>
      </w:r>
      <w:r w:rsidRPr="004D7D75">
        <w:rPr>
          <w:rFonts w:cs="Times New Roman"/>
          <w:i/>
          <w:sz w:val="26"/>
          <w:szCs w:val="26"/>
          <w:u w:val="single"/>
        </w:rPr>
        <w:t>2</w:t>
      </w:r>
      <w:proofErr w:type="gramEnd"/>
    </w:p>
    <w:p w14:paraId="2E50AEE3" w14:textId="77777777" w:rsidR="000E3DDB" w:rsidRPr="004D7D75" w:rsidRDefault="000E3DDB" w:rsidP="000E3DDB">
      <w:pPr>
        <w:pStyle w:val="a0"/>
        <w:jc w:val="both"/>
        <w:rPr>
          <w:rFonts w:cs="Times New Roman"/>
          <w:sz w:val="26"/>
          <w:szCs w:val="26"/>
          <w:u w:val="single"/>
        </w:rPr>
      </w:pPr>
      <w:r>
        <w:rPr>
          <w:rFonts w:cs="Times New Roman"/>
          <w:sz w:val="26"/>
          <w:szCs w:val="26"/>
        </w:rPr>
        <w:t>10.</w:t>
      </w:r>
      <w:r w:rsidRPr="004D7D75">
        <w:rPr>
          <w:rFonts w:cs="Times New Roman"/>
          <w:sz w:val="26"/>
          <w:szCs w:val="26"/>
        </w:rPr>
        <w:t xml:space="preserve">Наличие подвала </w:t>
      </w:r>
      <w:r w:rsidRPr="004D7D75">
        <w:rPr>
          <w:rFonts w:cs="Times New Roman"/>
          <w:i/>
          <w:sz w:val="26"/>
          <w:szCs w:val="26"/>
          <w:u w:val="single"/>
        </w:rPr>
        <w:t>нет</w:t>
      </w:r>
    </w:p>
    <w:p w14:paraId="685203BE" w14:textId="77777777" w:rsidR="000E3DDB" w:rsidRPr="004D7D75" w:rsidRDefault="000E3DDB" w:rsidP="000E3DDB">
      <w:pPr>
        <w:pStyle w:val="a0"/>
        <w:jc w:val="both"/>
        <w:rPr>
          <w:rFonts w:cs="Times New Roman"/>
          <w:sz w:val="26"/>
          <w:szCs w:val="26"/>
        </w:rPr>
      </w:pPr>
      <w:r>
        <w:rPr>
          <w:rFonts w:cs="Times New Roman"/>
          <w:sz w:val="26"/>
          <w:szCs w:val="26"/>
        </w:rPr>
        <w:t>11.</w:t>
      </w:r>
      <w:r w:rsidRPr="004D7D75">
        <w:rPr>
          <w:rFonts w:cs="Times New Roman"/>
          <w:sz w:val="26"/>
          <w:szCs w:val="26"/>
        </w:rPr>
        <w:t>Наличие цокольного этажа</w:t>
      </w:r>
      <w:r w:rsidRPr="004D7D75">
        <w:rPr>
          <w:rFonts w:cs="Times New Roman"/>
          <w:i/>
          <w:sz w:val="26"/>
          <w:szCs w:val="26"/>
        </w:rPr>
        <w:t xml:space="preserve"> </w:t>
      </w:r>
      <w:r w:rsidRPr="004D7D75">
        <w:rPr>
          <w:rFonts w:cs="Times New Roman"/>
          <w:i/>
          <w:sz w:val="26"/>
          <w:szCs w:val="26"/>
          <w:u w:val="single"/>
        </w:rPr>
        <w:t>нет</w:t>
      </w:r>
    </w:p>
    <w:p w14:paraId="2D668297" w14:textId="77777777" w:rsidR="000E3DDB" w:rsidRPr="004D7D75" w:rsidRDefault="000E3DDB" w:rsidP="000E3DDB">
      <w:pPr>
        <w:pStyle w:val="a0"/>
        <w:jc w:val="both"/>
        <w:rPr>
          <w:rFonts w:cs="Times New Roman"/>
          <w:sz w:val="26"/>
          <w:szCs w:val="26"/>
        </w:rPr>
      </w:pPr>
      <w:r>
        <w:rPr>
          <w:rFonts w:cs="Times New Roman"/>
          <w:sz w:val="26"/>
          <w:szCs w:val="26"/>
        </w:rPr>
        <w:t>12.</w:t>
      </w:r>
      <w:r w:rsidRPr="004D7D75">
        <w:rPr>
          <w:rFonts w:cs="Times New Roman"/>
          <w:sz w:val="26"/>
          <w:szCs w:val="26"/>
        </w:rPr>
        <w:t xml:space="preserve">Наличие мансарды </w:t>
      </w:r>
      <w:r w:rsidRPr="004D7D75">
        <w:rPr>
          <w:rFonts w:cs="Times New Roman"/>
          <w:i/>
          <w:sz w:val="26"/>
          <w:szCs w:val="26"/>
          <w:u w:val="single"/>
        </w:rPr>
        <w:t>нет</w:t>
      </w:r>
    </w:p>
    <w:p w14:paraId="50ACAA47" w14:textId="77777777" w:rsidR="000E3DDB" w:rsidRPr="004D7D75" w:rsidRDefault="000E3DDB" w:rsidP="000E3DDB">
      <w:pPr>
        <w:pStyle w:val="a0"/>
        <w:jc w:val="both"/>
        <w:rPr>
          <w:rFonts w:cs="Times New Roman"/>
          <w:sz w:val="26"/>
          <w:szCs w:val="26"/>
          <w:u w:val="single"/>
        </w:rPr>
      </w:pPr>
      <w:r>
        <w:rPr>
          <w:rFonts w:cs="Times New Roman"/>
          <w:sz w:val="26"/>
          <w:szCs w:val="26"/>
        </w:rPr>
        <w:t>13.</w:t>
      </w:r>
      <w:r w:rsidRPr="004D7D75">
        <w:rPr>
          <w:rFonts w:cs="Times New Roman"/>
          <w:sz w:val="26"/>
          <w:szCs w:val="26"/>
        </w:rPr>
        <w:t xml:space="preserve">Наличие мезонина </w:t>
      </w:r>
      <w:r w:rsidRPr="004D7D75">
        <w:rPr>
          <w:rFonts w:cs="Times New Roman"/>
          <w:i/>
          <w:sz w:val="26"/>
          <w:szCs w:val="26"/>
          <w:u w:val="single"/>
        </w:rPr>
        <w:t>нет</w:t>
      </w:r>
    </w:p>
    <w:p w14:paraId="0B0D5451" w14:textId="77777777" w:rsidR="000E3DDB" w:rsidRPr="004D7D75" w:rsidRDefault="000E3DDB" w:rsidP="000E3DDB">
      <w:pPr>
        <w:pStyle w:val="a0"/>
        <w:jc w:val="both"/>
        <w:rPr>
          <w:rFonts w:cs="Times New Roman"/>
          <w:sz w:val="26"/>
          <w:szCs w:val="26"/>
        </w:rPr>
      </w:pPr>
      <w:r>
        <w:rPr>
          <w:rFonts w:cs="Times New Roman"/>
          <w:sz w:val="26"/>
          <w:szCs w:val="26"/>
        </w:rPr>
        <w:t>14.</w:t>
      </w:r>
      <w:r w:rsidRPr="004D7D75">
        <w:rPr>
          <w:rFonts w:cs="Times New Roman"/>
          <w:sz w:val="26"/>
          <w:szCs w:val="26"/>
        </w:rPr>
        <w:t>Количество квартир</w:t>
      </w:r>
      <w:r>
        <w:rPr>
          <w:rFonts w:cs="Times New Roman"/>
          <w:sz w:val="26"/>
          <w:szCs w:val="26"/>
        </w:rPr>
        <w:t xml:space="preserve"> </w:t>
      </w:r>
      <w:r w:rsidRPr="004D7D75">
        <w:rPr>
          <w:rFonts w:cs="Times New Roman"/>
          <w:i/>
          <w:sz w:val="26"/>
          <w:szCs w:val="26"/>
          <w:u w:val="single"/>
        </w:rPr>
        <w:t>8</w:t>
      </w:r>
      <w:r>
        <w:rPr>
          <w:rFonts w:cs="Times New Roman"/>
          <w:i/>
          <w:sz w:val="26"/>
          <w:szCs w:val="26"/>
          <w:u w:val="single"/>
        </w:rPr>
        <w:t xml:space="preserve"> шт.</w:t>
      </w:r>
    </w:p>
    <w:p w14:paraId="196857D5" w14:textId="77777777" w:rsidR="000E3DDB" w:rsidRPr="004D7D75" w:rsidRDefault="000E3DDB" w:rsidP="000E3DDB">
      <w:pPr>
        <w:pStyle w:val="a0"/>
        <w:jc w:val="both"/>
        <w:rPr>
          <w:rFonts w:cs="Times New Roman"/>
          <w:sz w:val="26"/>
          <w:szCs w:val="26"/>
        </w:rPr>
      </w:pPr>
      <w:r>
        <w:rPr>
          <w:rFonts w:cs="Times New Roman"/>
          <w:sz w:val="26"/>
          <w:szCs w:val="26"/>
        </w:rPr>
        <w:t>15.</w:t>
      </w:r>
      <w:r w:rsidRPr="004D7D75">
        <w:rPr>
          <w:rFonts w:cs="Times New Roman"/>
          <w:sz w:val="26"/>
          <w:szCs w:val="26"/>
        </w:rPr>
        <w:t xml:space="preserve">Количество нежилых помещений, не входящих в состав общего имущества </w:t>
      </w:r>
      <w:r w:rsidRPr="004D7D75">
        <w:rPr>
          <w:rFonts w:cs="Times New Roman"/>
          <w:i/>
          <w:sz w:val="26"/>
          <w:szCs w:val="26"/>
          <w:u w:val="single"/>
        </w:rPr>
        <w:t>нет</w:t>
      </w:r>
    </w:p>
    <w:p w14:paraId="52FE46E4" w14:textId="77777777" w:rsidR="000E3DDB" w:rsidRPr="004D7D75" w:rsidRDefault="000E3DDB" w:rsidP="000E3DDB">
      <w:pPr>
        <w:pStyle w:val="a0"/>
        <w:jc w:val="both"/>
        <w:rPr>
          <w:rFonts w:cs="Times New Roman"/>
          <w:sz w:val="26"/>
          <w:szCs w:val="26"/>
        </w:rPr>
      </w:pPr>
      <w:r>
        <w:rPr>
          <w:rFonts w:cs="Times New Roman"/>
          <w:sz w:val="26"/>
          <w:szCs w:val="26"/>
        </w:rPr>
        <w:t>16.</w:t>
      </w:r>
      <w:r w:rsidRPr="004D7D75">
        <w:rPr>
          <w:rFonts w:cs="Times New Roman"/>
          <w:sz w:val="26"/>
          <w:szCs w:val="26"/>
        </w:rPr>
        <w:t xml:space="preserve">Реквизиты правового акта о признании всех жилых помещений в многоквартирном доме непригодными для </w:t>
      </w:r>
      <w:proofErr w:type="gramStart"/>
      <w:r w:rsidRPr="004D7D75">
        <w:rPr>
          <w:rFonts w:cs="Times New Roman"/>
          <w:sz w:val="26"/>
          <w:szCs w:val="26"/>
        </w:rPr>
        <w:t xml:space="preserve">проживания </w:t>
      </w:r>
      <w:r w:rsidRPr="004D7D75">
        <w:rPr>
          <w:rFonts w:cs="Times New Roman"/>
          <w:i/>
          <w:sz w:val="26"/>
          <w:szCs w:val="26"/>
        </w:rPr>
        <w:t xml:space="preserve"> </w:t>
      </w:r>
      <w:r w:rsidRPr="004D7D75">
        <w:rPr>
          <w:rFonts w:cs="Times New Roman"/>
          <w:i/>
          <w:sz w:val="26"/>
          <w:szCs w:val="26"/>
          <w:u w:val="single"/>
        </w:rPr>
        <w:t>нет</w:t>
      </w:r>
      <w:proofErr w:type="gramEnd"/>
    </w:p>
    <w:p w14:paraId="7FF281B9" w14:textId="77777777" w:rsidR="000E3DDB" w:rsidRPr="004D7D75" w:rsidRDefault="000E3DDB" w:rsidP="000E3DDB">
      <w:pPr>
        <w:pStyle w:val="a0"/>
        <w:jc w:val="both"/>
        <w:rPr>
          <w:rFonts w:cs="Times New Roman"/>
          <w:sz w:val="26"/>
          <w:szCs w:val="26"/>
        </w:rPr>
      </w:pPr>
      <w:r>
        <w:rPr>
          <w:rFonts w:cs="Times New Roman"/>
          <w:sz w:val="26"/>
          <w:szCs w:val="26"/>
        </w:rPr>
        <w:t>17.</w:t>
      </w:r>
      <w:r w:rsidRPr="004D7D75">
        <w:rPr>
          <w:rFonts w:cs="Times New Roman"/>
          <w:sz w:val="26"/>
          <w:szCs w:val="26"/>
        </w:rPr>
        <w:t>Перечень жилых помещений, признанных непригодными для проживания (с</w:t>
      </w:r>
      <w:r>
        <w:rPr>
          <w:rFonts w:cs="Times New Roman"/>
          <w:sz w:val="26"/>
          <w:szCs w:val="26"/>
        </w:rPr>
        <w:t xml:space="preserve"> указанием</w:t>
      </w:r>
      <w:r w:rsidRPr="004D7D75">
        <w:rPr>
          <w:rFonts w:cs="Times New Roman"/>
          <w:sz w:val="26"/>
          <w:szCs w:val="26"/>
        </w:rPr>
        <w:t xml:space="preserve"> реквизитов правовых актов о признании жилых помещений непригодными для проживания) </w:t>
      </w:r>
      <w:r w:rsidRPr="004D7D75">
        <w:rPr>
          <w:rFonts w:cs="Times New Roman"/>
          <w:i/>
          <w:sz w:val="26"/>
          <w:szCs w:val="26"/>
          <w:u w:val="single"/>
        </w:rPr>
        <w:t>нет</w:t>
      </w:r>
    </w:p>
    <w:p w14:paraId="1567A1CD" w14:textId="546D2CE9" w:rsidR="000E3DDB" w:rsidRPr="00850F69" w:rsidRDefault="000E3DDB" w:rsidP="000E3DDB">
      <w:pPr>
        <w:pStyle w:val="a0"/>
        <w:jc w:val="both"/>
        <w:rPr>
          <w:rFonts w:cs="Times New Roman"/>
          <w:sz w:val="26"/>
          <w:szCs w:val="26"/>
        </w:rPr>
      </w:pPr>
      <w:r>
        <w:rPr>
          <w:rFonts w:cs="Times New Roman"/>
          <w:sz w:val="26"/>
          <w:szCs w:val="26"/>
        </w:rPr>
        <w:t>18.</w:t>
      </w:r>
      <w:r w:rsidRPr="004D7D75">
        <w:rPr>
          <w:rFonts w:cs="Times New Roman"/>
          <w:sz w:val="26"/>
          <w:szCs w:val="26"/>
        </w:rPr>
        <w:t xml:space="preserve">Строительный объем </w:t>
      </w:r>
      <w:r w:rsidRPr="0008567F">
        <w:rPr>
          <w:rFonts w:cs="Times New Roman"/>
          <w:i/>
          <w:sz w:val="26"/>
          <w:szCs w:val="26"/>
          <w:u w:val="single"/>
        </w:rPr>
        <w:t>2369 куб. м</w:t>
      </w:r>
    </w:p>
    <w:p w14:paraId="43B6F83C" w14:textId="77777777" w:rsidR="000E3DDB" w:rsidRPr="004D7D75" w:rsidRDefault="000E3DDB" w:rsidP="000E3DDB">
      <w:pPr>
        <w:pStyle w:val="a0"/>
        <w:jc w:val="both"/>
        <w:rPr>
          <w:rFonts w:cs="Times New Roman"/>
          <w:sz w:val="26"/>
          <w:szCs w:val="26"/>
        </w:rPr>
      </w:pPr>
      <w:r>
        <w:rPr>
          <w:rFonts w:cs="Times New Roman"/>
          <w:sz w:val="26"/>
          <w:szCs w:val="26"/>
        </w:rPr>
        <w:t>19.</w:t>
      </w:r>
      <w:r w:rsidRPr="004D7D75">
        <w:rPr>
          <w:rFonts w:cs="Times New Roman"/>
          <w:sz w:val="26"/>
          <w:szCs w:val="26"/>
        </w:rPr>
        <w:t xml:space="preserve">Площадь: </w:t>
      </w:r>
    </w:p>
    <w:p w14:paraId="5D5DE991" w14:textId="7B60BD68" w:rsidR="000E3DDB" w:rsidRPr="00850F69" w:rsidRDefault="000E3DDB" w:rsidP="000E3DDB">
      <w:pPr>
        <w:pStyle w:val="a0"/>
        <w:jc w:val="both"/>
        <w:rPr>
          <w:rFonts w:cs="Times New Roman"/>
          <w:sz w:val="26"/>
          <w:szCs w:val="26"/>
        </w:rPr>
      </w:pPr>
      <w:proofErr w:type="gramStart"/>
      <w:r>
        <w:rPr>
          <w:rFonts w:cs="Times New Roman"/>
          <w:sz w:val="26"/>
          <w:szCs w:val="26"/>
        </w:rPr>
        <w:t>а)</w:t>
      </w:r>
      <w:r w:rsidRPr="004D7D75">
        <w:rPr>
          <w:rFonts w:cs="Times New Roman"/>
          <w:sz w:val="26"/>
          <w:szCs w:val="26"/>
        </w:rPr>
        <w:t>многоквартирного</w:t>
      </w:r>
      <w:proofErr w:type="gramEnd"/>
      <w:r w:rsidRPr="004D7D75">
        <w:rPr>
          <w:rFonts w:cs="Times New Roman"/>
          <w:sz w:val="26"/>
          <w:szCs w:val="26"/>
        </w:rPr>
        <w:t xml:space="preserve"> дома с</w:t>
      </w:r>
      <w:r>
        <w:rPr>
          <w:rFonts w:cs="Times New Roman"/>
          <w:sz w:val="26"/>
          <w:szCs w:val="26"/>
        </w:rPr>
        <w:t xml:space="preserve"> </w:t>
      </w:r>
      <w:r w:rsidRPr="004D7D75">
        <w:rPr>
          <w:rFonts w:cs="Times New Roman"/>
          <w:sz w:val="26"/>
          <w:szCs w:val="26"/>
        </w:rPr>
        <w:t xml:space="preserve">лестничными клетками </w:t>
      </w:r>
      <w:r w:rsidRPr="0008567F">
        <w:rPr>
          <w:rFonts w:cs="Times New Roman"/>
          <w:i/>
          <w:sz w:val="26"/>
          <w:szCs w:val="26"/>
          <w:u w:val="single"/>
        </w:rPr>
        <w:t>468,14 кв. м</w:t>
      </w:r>
    </w:p>
    <w:p w14:paraId="76D63C5C" w14:textId="494F4C05" w:rsidR="000E3DDB" w:rsidRPr="00850F69" w:rsidRDefault="000E3DDB" w:rsidP="000E3DDB">
      <w:pPr>
        <w:pStyle w:val="a0"/>
        <w:jc w:val="both"/>
        <w:rPr>
          <w:rFonts w:cs="Times New Roman"/>
          <w:sz w:val="26"/>
          <w:szCs w:val="26"/>
        </w:rPr>
      </w:pPr>
      <w:proofErr w:type="gramStart"/>
      <w:r>
        <w:rPr>
          <w:rFonts w:cs="Times New Roman"/>
          <w:sz w:val="26"/>
          <w:szCs w:val="26"/>
        </w:rPr>
        <w:t>б)</w:t>
      </w:r>
      <w:r w:rsidRPr="004D7D75">
        <w:rPr>
          <w:rFonts w:cs="Times New Roman"/>
          <w:sz w:val="26"/>
          <w:szCs w:val="26"/>
        </w:rPr>
        <w:t>жилых</w:t>
      </w:r>
      <w:proofErr w:type="gramEnd"/>
      <w:r w:rsidRPr="004D7D75">
        <w:rPr>
          <w:rFonts w:cs="Times New Roman"/>
          <w:sz w:val="26"/>
          <w:szCs w:val="26"/>
        </w:rPr>
        <w:t xml:space="preserve"> помещений (общая площадь квартир) </w:t>
      </w:r>
      <w:r w:rsidRPr="0008567F">
        <w:rPr>
          <w:rFonts w:cs="Times New Roman"/>
          <w:i/>
          <w:sz w:val="26"/>
          <w:szCs w:val="26"/>
          <w:u w:val="single"/>
        </w:rPr>
        <w:t>295,58 кв. м</w:t>
      </w:r>
    </w:p>
    <w:p w14:paraId="13D689B7" w14:textId="77777777" w:rsidR="000E3DDB" w:rsidRPr="004D7D75" w:rsidRDefault="000E3DDB" w:rsidP="000E3DDB">
      <w:pPr>
        <w:pStyle w:val="a0"/>
        <w:jc w:val="both"/>
        <w:rPr>
          <w:rFonts w:cs="Times New Roman"/>
          <w:sz w:val="26"/>
          <w:szCs w:val="26"/>
        </w:rPr>
      </w:pPr>
      <w:proofErr w:type="gramStart"/>
      <w:r>
        <w:rPr>
          <w:rFonts w:cs="Times New Roman"/>
          <w:sz w:val="26"/>
          <w:szCs w:val="26"/>
        </w:rPr>
        <w:t>в)нежилых</w:t>
      </w:r>
      <w:proofErr w:type="gramEnd"/>
      <w:r>
        <w:rPr>
          <w:rFonts w:cs="Times New Roman"/>
          <w:sz w:val="26"/>
          <w:szCs w:val="26"/>
        </w:rPr>
        <w:t xml:space="preserve"> помещений</w:t>
      </w:r>
      <w:r w:rsidRPr="004D7D75">
        <w:rPr>
          <w:rFonts w:cs="Times New Roman"/>
          <w:sz w:val="26"/>
          <w:szCs w:val="26"/>
        </w:rPr>
        <w:t xml:space="preserve"> (общ</w:t>
      </w:r>
      <w:r>
        <w:rPr>
          <w:rFonts w:cs="Times New Roman"/>
          <w:sz w:val="26"/>
          <w:szCs w:val="26"/>
        </w:rPr>
        <w:t>ая площадь нежилых помещений,</w:t>
      </w:r>
      <w:r w:rsidRPr="004D7D75">
        <w:rPr>
          <w:rFonts w:cs="Times New Roman"/>
          <w:sz w:val="26"/>
          <w:szCs w:val="26"/>
        </w:rPr>
        <w:t xml:space="preserve"> не входящих в</w:t>
      </w:r>
      <w:r>
        <w:rPr>
          <w:rFonts w:cs="Times New Roman"/>
          <w:sz w:val="26"/>
          <w:szCs w:val="26"/>
        </w:rPr>
        <w:t xml:space="preserve"> состав</w:t>
      </w:r>
      <w:r w:rsidRPr="004D7D75">
        <w:rPr>
          <w:rFonts w:cs="Times New Roman"/>
          <w:sz w:val="26"/>
          <w:szCs w:val="26"/>
        </w:rPr>
        <w:t xml:space="preserve"> общего имущества в многоквартирном доме) </w:t>
      </w:r>
      <w:r w:rsidRPr="004D7D75">
        <w:rPr>
          <w:rFonts w:cs="Times New Roman"/>
          <w:i/>
          <w:sz w:val="26"/>
          <w:szCs w:val="26"/>
          <w:u w:val="single"/>
        </w:rPr>
        <w:t>нет</w:t>
      </w:r>
    </w:p>
    <w:p w14:paraId="286DE15D" w14:textId="77777777" w:rsidR="000E3DDB" w:rsidRPr="004D7D75" w:rsidRDefault="000E3DDB" w:rsidP="000E3DDB">
      <w:pPr>
        <w:pStyle w:val="a0"/>
        <w:jc w:val="both"/>
        <w:rPr>
          <w:rFonts w:cs="Times New Roman"/>
          <w:sz w:val="26"/>
          <w:szCs w:val="26"/>
        </w:rPr>
      </w:pPr>
      <w:proofErr w:type="gramStart"/>
      <w:r>
        <w:rPr>
          <w:rFonts w:cs="Times New Roman"/>
          <w:sz w:val="26"/>
          <w:szCs w:val="26"/>
        </w:rPr>
        <w:t>г)</w:t>
      </w:r>
      <w:r w:rsidRPr="004D7D75">
        <w:rPr>
          <w:rFonts w:cs="Times New Roman"/>
          <w:sz w:val="26"/>
          <w:szCs w:val="26"/>
        </w:rPr>
        <w:t>по</w:t>
      </w:r>
      <w:r>
        <w:rPr>
          <w:rFonts w:cs="Times New Roman"/>
          <w:sz w:val="26"/>
          <w:szCs w:val="26"/>
        </w:rPr>
        <w:t>мещений</w:t>
      </w:r>
      <w:proofErr w:type="gramEnd"/>
      <w:r>
        <w:rPr>
          <w:rFonts w:cs="Times New Roman"/>
          <w:sz w:val="26"/>
          <w:szCs w:val="26"/>
        </w:rPr>
        <w:t xml:space="preserve"> общего пользования</w:t>
      </w:r>
      <w:r w:rsidRPr="004D7D75">
        <w:rPr>
          <w:rFonts w:cs="Times New Roman"/>
          <w:sz w:val="26"/>
          <w:szCs w:val="26"/>
        </w:rPr>
        <w:t xml:space="preserve"> (общая площадь нежилых помещений,</w:t>
      </w:r>
      <w:r>
        <w:rPr>
          <w:rFonts w:cs="Times New Roman"/>
          <w:sz w:val="26"/>
          <w:szCs w:val="26"/>
        </w:rPr>
        <w:t xml:space="preserve"> входящих в </w:t>
      </w:r>
      <w:r w:rsidRPr="004D7D75">
        <w:rPr>
          <w:rFonts w:cs="Times New Roman"/>
          <w:sz w:val="26"/>
          <w:szCs w:val="26"/>
        </w:rPr>
        <w:t xml:space="preserve">состав общего имущества в многоквартирном доме) </w:t>
      </w:r>
      <w:r w:rsidRPr="0008567F">
        <w:rPr>
          <w:rFonts w:cs="Times New Roman"/>
          <w:i/>
          <w:sz w:val="26"/>
          <w:szCs w:val="26"/>
          <w:u w:val="single"/>
        </w:rPr>
        <w:t>нет</w:t>
      </w:r>
    </w:p>
    <w:p w14:paraId="1A6B62E3" w14:textId="77777777" w:rsidR="000E3DDB" w:rsidRPr="004D7D75" w:rsidRDefault="000E3DDB" w:rsidP="000E3DDB">
      <w:pPr>
        <w:pStyle w:val="a0"/>
        <w:jc w:val="both"/>
        <w:rPr>
          <w:rFonts w:cs="Times New Roman"/>
          <w:sz w:val="26"/>
          <w:szCs w:val="26"/>
        </w:rPr>
      </w:pPr>
      <w:r>
        <w:rPr>
          <w:rFonts w:cs="Times New Roman"/>
          <w:sz w:val="26"/>
          <w:szCs w:val="26"/>
        </w:rPr>
        <w:t>20.</w:t>
      </w:r>
      <w:r w:rsidRPr="004D7D75">
        <w:rPr>
          <w:rFonts w:cs="Times New Roman"/>
          <w:sz w:val="26"/>
          <w:szCs w:val="26"/>
        </w:rPr>
        <w:t xml:space="preserve">Количество лестниц </w:t>
      </w:r>
      <w:r w:rsidRPr="0008567F">
        <w:rPr>
          <w:rFonts w:cs="Times New Roman"/>
          <w:i/>
          <w:sz w:val="26"/>
          <w:szCs w:val="26"/>
          <w:u w:val="single"/>
        </w:rPr>
        <w:t>2 шт.</w:t>
      </w:r>
    </w:p>
    <w:p w14:paraId="24BD577D" w14:textId="78D71DAF" w:rsidR="000E3DDB" w:rsidRPr="00850F69" w:rsidRDefault="000E3DDB" w:rsidP="000E3DDB">
      <w:pPr>
        <w:pStyle w:val="a0"/>
        <w:jc w:val="both"/>
        <w:rPr>
          <w:rFonts w:cs="Times New Roman"/>
          <w:sz w:val="26"/>
          <w:szCs w:val="26"/>
        </w:rPr>
      </w:pPr>
      <w:r>
        <w:rPr>
          <w:rFonts w:cs="Times New Roman"/>
          <w:sz w:val="26"/>
          <w:szCs w:val="26"/>
        </w:rPr>
        <w:t>21.</w:t>
      </w:r>
      <w:r w:rsidRPr="004D7D75">
        <w:rPr>
          <w:rFonts w:cs="Times New Roman"/>
          <w:sz w:val="26"/>
          <w:szCs w:val="26"/>
        </w:rPr>
        <w:t xml:space="preserve">Уборочная площадь лестниц (включая межквартирные лестничные площадки) </w:t>
      </w:r>
      <w:r w:rsidRPr="0008567F">
        <w:rPr>
          <w:rFonts w:cs="Times New Roman"/>
          <w:i/>
          <w:sz w:val="26"/>
          <w:szCs w:val="26"/>
          <w:u w:val="single"/>
        </w:rPr>
        <w:t>58,88 кв. м</w:t>
      </w:r>
    </w:p>
    <w:p w14:paraId="0ED212A8" w14:textId="446FE594" w:rsidR="000E3DDB" w:rsidRPr="00EA40DB" w:rsidRDefault="000E3DDB" w:rsidP="000E3DDB">
      <w:pPr>
        <w:pStyle w:val="a0"/>
        <w:jc w:val="both"/>
        <w:rPr>
          <w:rFonts w:cs="Times New Roman"/>
          <w:sz w:val="26"/>
          <w:szCs w:val="26"/>
        </w:rPr>
      </w:pPr>
      <w:r>
        <w:rPr>
          <w:rFonts w:cs="Times New Roman"/>
          <w:sz w:val="26"/>
          <w:szCs w:val="26"/>
        </w:rPr>
        <w:t>22.</w:t>
      </w:r>
      <w:r w:rsidRPr="004D7D75">
        <w:rPr>
          <w:rFonts w:cs="Times New Roman"/>
          <w:sz w:val="26"/>
          <w:szCs w:val="26"/>
        </w:rPr>
        <w:t xml:space="preserve">Уборочная площадь общих коридоров </w:t>
      </w:r>
      <w:r w:rsidRPr="0008567F">
        <w:rPr>
          <w:rFonts w:cs="Times New Roman"/>
          <w:i/>
          <w:sz w:val="26"/>
          <w:szCs w:val="26"/>
          <w:u w:val="single"/>
        </w:rPr>
        <w:t>58,88 кв.</w:t>
      </w:r>
      <w:r w:rsidR="00EA40DB" w:rsidRPr="00EA40DB">
        <w:rPr>
          <w:rFonts w:cs="Times New Roman"/>
          <w:i/>
          <w:sz w:val="26"/>
          <w:szCs w:val="26"/>
          <w:u w:val="single"/>
        </w:rPr>
        <w:t xml:space="preserve"> </w:t>
      </w:r>
      <w:r w:rsidRPr="0008567F">
        <w:rPr>
          <w:rFonts w:cs="Times New Roman"/>
          <w:i/>
          <w:sz w:val="26"/>
          <w:szCs w:val="26"/>
          <w:u w:val="single"/>
        </w:rPr>
        <w:t>м</w:t>
      </w:r>
    </w:p>
    <w:p w14:paraId="2C226C02" w14:textId="77777777" w:rsidR="000E3DDB" w:rsidRPr="004D7D75" w:rsidRDefault="000E3DDB" w:rsidP="000E3DDB">
      <w:pPr>
        <w:pStyle w:val="a0"/>
        <w:jc w:val="both"/>
        <w:rPr>
          <w:rFonts w:cs="Times New Roman"/>
          <w:sz w:val="26"/>
          <w:szCs w:val="26"/>
        </w:rPr>
      </w:pPr>
      <w:r>
        <w:rPr>
          <w:rFonts w:cs="Times New Roman"/>
          <w:sz w:val="26"/>
          <w:szCs w:val="26"/>
        </w:rPr>
        <w:t>23.</w:t>
      </w:r>
      <w:r w:rsidRPr="004D7D75">
        <w:rPr>
          <w:rFonts w:cs="Times New Roman"/>
          <w:sz w:val="26"/>
          <w:szCs w:val="26"/>
        </w:rPr>
        <w:t xml:space="preserve">Уборочная площадь других помещений </w:t>
      </w:r>
      <w:proofErr w:type="gramStart"/>
      <w:r w:rsidRPr="004D7D75">
        <w:rPr>
          <w:rFonts w:cs="Times New Roman"/>
          <w:sz w:val="26"/>
          <w:szCs w:val="26"/>
        </w:rPr>
        <w:t>общего  пользования</w:t>
      </w:r>
      <w:proofErr w:type="gramEnd"/>
      <w:r w:rsidRPr="004D7D75">
        <w:rPr>
          <w:rFonts w:cs="Times New Roman"/>
          <w:sz w:val="26"/>
          <w:szCs w:val="26"/>
        </w:rPr>
        <w:t xml:space="preserve">  (включая</w:t>
      </w:r>
      <w:r>
        <w:rPr>
          <w:rFonts w:cs="Times New Roman"/>
          <w:sz w:val="26"/>
          <w:szCs w:val="26"/>
        </w:rPr>
        <w:t xml:space="preserve"> </w:t>
      </w:r>
      <w:r w:rsidRPr="004D7D75">
        <w:rPr>
          <w:rFonts w:cs="Times New Roman"/>
          <w:sz w:val="26"/>
          <w:szCs w:val="26"/>
        </w:rPr>
        <w:t xml:space="preserve">технические этажи, чердаки, технические подвалы) </w:t>
      </w:r>
      <w:r w:rsidRPr="004D7D75">
        <w:rPr>
          <w:rFonts w:cs="Times New Roman"/>
          <w:i/>
          <w:sz w:val="26"/>
          <w:szCs w:val="26"/>
          <w:u w:val="single"/>
        </w:rPr>
        <w:t>нет</w:t>
      </w:r>
    </w:p>
    <w:p w14:paraId="3F964C50" w14:textId="5E7CE7D7" w:rsidR="000E3DDB" w:rsidRPr="00EA40DB" w:rsidRDefault="000E3DDB" w:rsidP="000E3DDB">
      <w:pPr>
        <w:pStyle w:val="a0"/>
        <w:jc w:val="both"/>
        <w:rPr>
          <w:rFonts w:cs="Times New Roman"/>
          <w:sz w:val="26"/>
          <w:szCs w:val="26"/>
        </w:rPr>
      </w:pPr>
      <w:r>
        <w:rPr>
          <w:rFonts w:cs="Times New Roman"/>
          <w:sz w:val="26"/>
          <w:szCs w:val="26"/>
        </w:rPr>
        <w:t>24.</w:t>
      </w:r>
      <w:r w:rsidRPr="004D7D75">
        <w:rPr>
          <w:rFonts w:cs="Times New Roman"/>
          <w:sz w:val="26"/>
          <w:szCs w:val="26"/>
        </w:rPr>
        <w:t xml:space="preserve">Площадь земельного участка, входящего в состав </w:t>
      </w:r>
      <w:proofErr w:type="gramStart"/>
      <w:r w:rsidRPr="004D7D75">
        <w:rPr>
          <w:rFonts w:cs="Times New Roman"/>
          <w:sz w:val="26"/>
          <w:szCs w:val="26"/>
        </w:rPr>
        <w:t>общего  имущества</w:t>
      </w:r>
      <w:proofErr w:type="gramEnd"/>
      <w:r>
        <w:rPr>
          <w:rFonts w:cs="Times New Roman"/>
          <w:sz w:val="26"/>
          <w:szCs w:val="26"/>
        </w:rPr>
        <w:t xml:space="preserve"> </w:t>
      </w:r>
      <w:r w:rsidRPr="004D7D75">
        <w:rPr>
          <w:rFonts w:cs="Times New Roman"/>
          <w:sz w:val="26"/>
          <w:szCs w:val="26"/>
        </w:rPr>
        <w:t xml:space="preserve">многоквартирного дома </w:t>
      </w:r>
      <w:r w:rsidRPr="0008567F">
        <w:rPr>
          <w:rFonts w:cs="Times New Roman"/>
          <w:i/>
          <w:sz w:val="26"/>
          <w:szCs w:val="26"/>
          <w:u w:val="single"/>
        </w:rPr>
        <w:t>2475</w:t>
      </w:r>
      <w:r>
        <w:rPr>
          <w:rFonts w:cs="Times New Roman"/>
          <w:i/>
          <w:sz w:val="26"/>
          <w:szCs w:val="26"/>
          <w:u w:val="single"/>
        </w:rPr>
        <w:t xml:space="preserve"> </w:t>
      </w:r>
      <w:r w:rsidRPr="0008567F">
        <w:rPr>
          <w:rFonts w:cs="Times New Roman"/>
          <w:i/>
          <w:sz w:val="26"/>
          <w:szCs w:val="26"/>
          <w:u w:val="single"/>
        </w:rPr>
        <w:t>кв.</w:t>
      </w:r>
      <w:r w:rsidR="00EA40DB" w:rsidRPr="00EA40DB">
        <w:rPr>
          <w:rFonts w:cs="Times New Roman"/>
          <w:i/>
          <w:sz w:val="26"/>
          <w:szCs w:val="26"/>
          <w:u w:val="single"/>
        </w:rPr>
        <w:t xml:space="preserve"> </w:t>
      </w:r>
      <w:r w:rsidRPr="0008567F">
        <w:rPr>
          <w:rFonts w:cs="Times New Roman"/>
          <w:i/>
          <w:sz w:val="26"/>
          <w:szCs w:val="26"/>
          <w:u w:val="single"/>
        </w:rPr>
        <w:t>м</w:t>
      </w:r>
    </w:p>
    <w:p w14:paraId="03FA6CC3" w14:textId="77777777" w:rsidR="000E3DDB" w:rsidRDefault="000E3DDB" w:rsidP="000E3DDB">
      <w:pPr>
        <w:pStyle w:val="a0"/>
        <w:jc w:val="both"/>
        <w:rPr>
          <w:rFonts w:cs="Times New Roman"/>
          <w:i/>
          <w:sz w:val="26"/>
          <w:szCs w:val="26"/>
          <w:u w:val="single"/>
        </w:rPr>
      </w:pPr>
      <w:r>
        <w:rPr>
          <w:rFonts w:cs="Times New Roman"/>
          <w:sz w:val="26"/>
          <w:szCs w:val="26"/>
        </w:rPr>
        <w:t>25.</w:t>
      </w:r>
      <w:r w:rsidRPr="004D7D75">
        <w:rPr>
          <w:rFonts w:cs="Times New Roman"/>
          <w:sz w:val="26"/>
          <w:szCs w:val="26"/>
        </w:rPr>
        <w:t xml:space="preserve">Кадастровый номер земельного участка (при его наличии) </w:t>
      </w:r>
      <w:r w:rsidRPr="004D7D75">
        <w:rPr>
          <w:rFonts w:cs="Times New Roman"/>
          <w:i/>
          <w:sz w:val="26"/>
          <w:szCs w:val="26"/>
          <w:u w:val="single"/>
        </w:rPr>
        <w:t>нет</w:t>
      </w:r>
    </w:p>
    <w:p w14:paraId="392B2432" w14:textId="77777777" w:rsidR="000E3DDB" w:rsidRPr="004D7D75" w:rsidRDefault="000E3DDB" w:rsidP="000E3DDB">
      <w:pPr>
        <w:pStyle w:val="a0"/>
        <w:jc w:val="both"/>
        <w:rPr>
          <w:rFonts w:cs="Times New Roman"/>
          <w:i/>
          <w:sz w:val="26"/>
          <w:szCs w:val="26"/>
          <w:u w:val="single"/>
        </w:rPr>
      </w:pPr>
    </w:p>
    <w:p w14:paraId="47186436" w14:textId="77777777" w:rsidR="000E3DDB" w:rsidRPr="004D7D75" w:rsidRDefault="000E3DDB" w:rsidP="00EA40DB">
      <w:pPr>
        <w:pStyle w:val="a0"/>
        <w:spacing w:after="80"/>
        <w:rPr>
          <w:rFonts w:cs="Times New Roman"/>
          <w:sz w:val="26"/>
          <w:szCs w:val="26"/>
        </w:rPr>
      </w:pPr>
      <w:r>
        <w:rPr>
          <w:rFonts w:cs="Times New Roman"/>
          <w:sz w:val="26"/>
          <w:szCs w:val="26"/>
        </w:rPr>
        <w:t>II.</w:t>
      </w:r>
      <w:r w:rsidRPr="004D7D75">
        <w:rPr>
          <w:rFonts w:cs="Times New Roman"/>
          <w:sz w:val="26"/>
          <w:szCs w:val="26"/>
        </w:rPr>
        <w:t>Техническое состояние многоквартирного дома, включая пристройки</w:t>
      </w:r>
    </w:p>
    <w:tbl>
      <w:tblPr>
        <w:tblW w:w="9498" w:type="dxa"/>
        <w:jc w:val="center"/>
        <w:tblLayout w:type="fixed"/>
        <w:tblCellMar>
          <w:left w:w="0" w:type="dxa"/>
          <w:right w:w="0" w:type="dxa"/>
        </w:tblCellMar>
        <w:tblLook w:val="0000" w:firstRow="0" w:lastRow="0" w:firstColumn="0" w:lastColumn="0" w:noHBand="0" w:noVBand="0"/>
      </w:tblPr>
      <w:tblGrid>
        <w:gridCol w:w="3828"/>
        <w:gridCol w:w="2976"/>
        <w:gridCol w:w="2694"/>
      </w:tblGrid>
      <w:tr w:rsidR="000E3DDB" w:rsidRPr="004D14A3" w14:paraId="66016423" w14:textId="77777777" w:rsidTr="00EA40DB">
        <w:trPr>
          <w:trHeight w:val="840"/>
          <w:jc w:val="center"/>
        </w:trPr>
        <w:tc>
          <w:tcPr>
            <w:tcW w:w="3828"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0DC9417D" w14:textId="77777777" w:rsidR="000E3DDB" w:rsidRPr="004D14A3" w:rsidRDefault="000E3DDB" w:rsidP="00212FAD">
            <w:pPr>
              <w:pStyle w:val="a0"/>
              <w:jc w:val="center"/>
              <w:rPr>
                <w:rFonts w:cs="Times New Roman"/>
              </w:rPr>
            </w:pPr>
            <w:r w:rsidRPr="004D7D75">
              <w:rPr>
                <w:rFonts w:cs="Times New Roman"/>
                <w:sz w:val="26"/>
                <w:szCs w:val="26"/>
              </w:rPr>
              <w:lastRenderedPageBreak/>
              <w:t> </w:t>
            </w:r>
            <w:r w:rsidRPr="004D14A3">
              <w:rPr>
                <w:rFonts w:cs="Times New Roman"/>
              </w:rPr>
              <w:t xml:space="preserve">Наименование </w:t>
            </w:r>
            <w:proofErr w:type="gramStart"/>
            <w:r w:rsidRPr="004D14A3">
              <w:rPr>
                <w:rFonts w:cs="Times New Roman"/>
              </w:rPr>
              <w:t>конструктивных  элементов</w:t>
            </w:r>
            <w:proofErr w:type="gramEnd"/>
          </w:p>
        </w:tc>
        <w:tc>
          <w:tcPr>
            <w:tcW w:w="2976" w:type="dxa"/>
            <w:tcBorders>
              <w:top w:val="single" w:sz="6" w:space="0" w:color="auto"/>
              <w:left w:val="nil"/>
              <w:bottom w:val="single" w:sz="6" w:space="0" w:color="auto"/>
              <w:right w:val="single" w:sz="6" w:space="0" w:color="auto"/>
            </w:tcBorders>
            <w:tcMar>
              <w:top w:w="0" w:type="dxa"/>
              <w:left w:w="70" w:type="dxa"/>
              <w:bottom w:w="0" w:type="dxa"/>
              <w:right w:w="70" w:type="dxa"/>
            </w:tcMar>
          </w:tcPr>
          <w:p w14:paraId="7CE21207" w14:textId="77777777" w:rsidR="000E3DDB" w:rsidRPr="004D14A3" w:rsidRDefault="000E3DDB" w:rsidP="00212FAD">
            <w:pPr>
              <w:pStyle w:val="a0"/>
              <w:jc w:val="center"/>
              <w:rPr>
                <w:rFonts w:cs="Times New Roman"/>
              </w:rPr>
            </w:pPr>
            <w:r w:rsidRPr="004D14A3">
              <w:rPr>
                <w:rFonts w:cs="Times New Roman"/>
              </w:rPr>
              <w:t xml:space="preserve">Описание </w:t>
            </w:r>
            <w:proofErr w:type="gramStart"/>
            <w:r w:rsidRPr="004D14A3">
              <w:rPr>
                <w:rFonts w:cs="Times New Roman"/>
              </w:rPr>
              <w:t>элементов  (</w:t>
            </w:r>
            <w:proofErr w:type="gramEnd"/>
            <w:r w:rsidRPr="004D14A3">
              <w:rPr>
                <w:rFonts w:cs="Times New Roman"/>
              </w:rPr>
              <w:t>материал, конструкция или система, отделка и прочее)</w:t>
            </w:r>
          </w:p>
        </w:tc>
        <w:tc>
          <w:tcPr>
            <w:tcW w:w="2694" w:type="dxa"/>
            <w:tcBorders>
              <w:top w:val="single" w:sz="6" w:space="0" w:color="auto"/>
              <w:left w:val="nil"/>
              <w:bottom w:val="single" w:sz="6" w:space="0" w:color="auto"/>
              <w:right w:val="single" w:sz="6" w:space="0" w:color="auto"/>
            </w:tcBorders>
            <w:tcMar>
              <w:top w:w="0" w:type="dxa"/>
              <w:left w:w="70" w:type="dxa"/>
              <w:bottom w:w="0" w:type="dxa"/>
              <w:right w:w="70" w:type="dxa"/>
            </w:tcMar>
          </w:tcPr>
          <w:p w14:paraId="07DA8A89" w14:textId="77777777" w:rsidR="000E3DDB" w:rsidRPr="004D14A3" w:rsidRDefault="000E3DDB" w:rsidP="00212FAD">
            <w:pPr>
              <w:pStyle w:val="a0"/>
              <w:jc w:val="center"/>
              <w:rPr>
                <w:rFonts w:cs="Times New Roman"/>
              </w:rPr>
            </w:pPr>
            <w:r w:rsidRPr="004D14A3">
              <w:rPr>
                <w:rFonts w:cs="Times New Roman"/>
              </w:rPr>
              <w:t>Техническое состояние элементов общего имущества многоквартирного дома</w:t>
            </w:r>
          </w:p>
        </w:tc>
      </w:tr>
      <w:tr w:rsidR="000E3DDB" w:rsidRPr="004D14A3" w14:paraId="05232E15" w14:textId="77777777" w:rsidTr="00EA40DB">
        <w:trPr>
          <w:trHeight w:val="240"/>
          <w:jc w:val="center"/>
        </w:trPr>
        <w:tc>
          <w:tcPr>
            <w:tcW w:w="3828"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5E6B7FA9" w14:textId="77777777" w:rsidR="000E3DDB" w:rsidRPr="004D14A3" w:rsidRDefault="000E3DDB" w:rsidP="00212FAD">
            <w:pPr>
              <w:pStyle w:val="a0"/>
              <w:rPr>
                <w:rFonts w:cs="Times New Roman"/>
              </w:rPr>
            </w:pPr>
            <w:r w:rsidRPr="004D14A3">
              <w:rPr>
                <w:rFonts w:cs="Times New Roman"/>
              </w:rPr>
              <w:t>1. Фундамент</w:t>
            </w:r>
          </w:p>
        </w:tc>
        <w:tc>
          <w:tcPr>
            <w:tcW w:w="2976" w:type="dxa"/>
            <w:tcBorders>
              <w:top w:val="nil"/>
              <w:left w:val="nil"/>
              <w:bottom w:val="single" w:sz="6" w:space="0" w:color="auto"/>
              <w:right w:val="single" w:sz="6" w:space="0" w:color="auto"/>
            </w:tcBorders>
            <w:tcMar>
              <w:top w:w="0" w:type="dxa"/>
              <w:left w:w="70" w:type="dxa"/>
              <w:bottom w:w="0" w:type="dxa"/>
              <w:right w:w="70" w:type="dxa"/>
            </w:tcMar>
          </w:tcPr>
          <w:p w14:paraId="5D0D5447" w14:textId="77777777" w:rsidR="000E3DDB" w:rsidRPr="004D14A3" w:rsidRDefault="000E3DDB" w:rsidP="00212FAD">
            <w:pPr>
              <w:pStyle w:val="a0"/>
              <w:jc w:val="both"/>
              <w:rPr>
                <w:rFonts w:cs="Times New Roman"/>
                <w:i/>
              </w:rPr>
            </w:pPr>
            <w:proofErr w:type="gramStart"/>
            <w:r w:rsidRPr="004D14A3">
              <w:rPr>
                <w:rFonts w:cs="Times New Roman"/>
                <w:i/>
              </w:rPr>
              <w:t>Кирпичный  ленточный</w:t>
            </w:r>
            <w:proofErr w:type="gramEnd"/>
          </w:p>
        </w:tc>
        <w:tc>
          <w:tcPr>
            <w:tcW w:w="2694" w:type="dxa"/>
            <w:tcBorders>
              <w:top w:val="nil"/>
              <w:left w:val="nil"/>
              <w:bottom w:val="single" w:sz="6" w:space="0" w:color="auto"/>
              <w:right w:val="single" w:sz="6" w:space="0" w:color="auto"/>
            </w:tcBorders>
            <w:tcMar>
              <w:top w:w="0" w:type="dxa"/>
              <w:left w:w="70" w:type="dxa"/>
              <w:bottom w:w="0" w:type="dxa"/>
              <w:right w:w="70" w:type="dxa"/>
            </w:tcMar>
          </w:tcPr>
          <w:p w14:paraId="6367187C" w14:textId="77777777" w:rsidR="000E3DDB" w:rsidRPr="004D14A3" w:rsidRDefault="000E3DDB" w:rsidP="00212FAD">
            <w:pPr>
              <w:pStyle w:val="a0"/>
              <w:jc w:val="both"/>
              <w:rPr>
                <w:rFonts w:cs="Times New Roman"/>
                <w:i/>
              </w:rPr>
            </w:pPr>
            <w:r w:rsidRPr="00311579">
              <w:rPr>
                <w:rFonts w:cs="Times New Roman"/>
                <w:i/>
              </w:rPr>
              <w:t>Требует ремонта</w:t>
            </w:r>
          </w:p>
        </w:tc>
      </w:tr>
      <w:tr w:rsidR="000E3DDB" w:rsidRPr="004D14A3" w14:paraId="08DD2673" w14:textId="77777777" w:rsidTr="00EA40DB">
        <w:trPr>
          <w:trHeight w:val="360"/>
          <w:jc w:val="center"/>
        </w:trPr>
        <w:tc>
          <w:tcPr>
            <w:tcW w:w="3828"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31AB97B9" w14:textId="77777777" w:rsidR="000E3DDB" w:rsidRPr="004D14A3" w:rsidRDefault="000E3DDB" w:rsidP="00212FAD">
            <w:pPr>
              <w:pStyle w:val="a0"/>
              <w:rPr>
                <w:rFonts w:cs="Times New Roman"/>
              </w:rPr>
            </w:pPr>
            <w:r w:rsidRPr="004D14A3">
              <w:rPr>
                <w:rFonts w:cs="Times New Roman"/>
              </w:rPr>
              <w:t>2. Наружные и внутренние капитальные стены</w:t>
            </w:r>
          </w:p>
        </w:tc>
        <w:tc>
          <w:tcPr>
            <w:tcW w:w="2976" w:type="dxa"/>
            <w:tcBorders>
              <w:top w:val="nil"/>
              <w:left w:val="nil"/>
              <w:bottom w:val="single" w:sz="6" w:space="0" w:color="auto"/>
              <w:right w:val="single" w:sz="6" w:space="0" w:color="auto"/>
            </w:tcBorders>
            <w:tcMar>
              <w:top w:w="0" w:type="dxa"/>
              <w:left w:w="70" w:type="dxa"/>
              <w:bottom w:w="0" w:type="dxa"/>
              <w:right w:w="70" w:type="dxa"/>
            </w:tcMar>
          </w:tcPr>
          <w:p w14:paraId="1EE8619C" w14:textId="77777777" w:rsidR="000E3DDB" w:rsidRPr="004D14A3" w:rsidRDefault="000E3DDB" w:rsidP="00212FAD">
            <w:pPr>
              <w:pStyle w:val="a0"/>
              <w:jc w:val="both"/>
              <w:rPr>
                <w:rFonts w:cs="Times New Roman"/>
                <w:i/>
              </w:rPr>
            </w:pPr>
            <w:r w:rsidRPr="004D14A3">
              <w:rPr>
                <w:rFonts w:cs="Times New Roman"/>
                <w:i/>
              </w:rPr>
              <w:t xml:space="preserve">Кирпичные </w:t>
            </w:r>
          </w:p>
        </w:tc>
        <w:tc>
          <w:tcPr>
            <w:tcW w:w="2694" w:type="dxa"/>
            <w:tcBorders>
              <w:top w:val="nil"/>
              <w:left w:val="nil"/>
              <w:bottom w:val="single" w:sz="6" w:space="0" w:color="auto"/>
              <w:right w:val="single" w:sz="6" w:space="0" w:color="auto"/>
            </w:tcBorders>
            <w:tcMar>
              <w:top w:w="0" w:type="dxa"/>
              <w:left w:w="70" w:type="dxa"/>
              <w:bottom w:w="0" w:type="dxa"/>
              <w:right w:w="70" w:type="dxa"/>
            </w:tcMar>
          </w:tcPr>
          <w:p w14:paraId="53F56980" w14:textId="77777777" w:rsidR="000E3DDB" w:rsidRPr="004D14A3" w:rsidRDefault="000E3DDB" w:rsidP="00212FAD">
            <w:pPr>
              <w:pStyle w:val="a0"/>
              <w:jc w:val="both"/>
              <w:rPr>
                <w:rFonts w:cs="Times New Roman"/>
                <w:i/>
              </w:rPr>
            </w:pPr>
            <w:r>
              <w:rPr>
                <w:rFonts w:cs="Times New Roman"/>
                <w:i/>
              </w:rPr>
              <w:t>Требует ремонта</w:t>
            </w:r>
          </w:p>
        </w:tc>
      </w:tr>
      <w:tr w:rsidR="000E3DDB" w:rsidRPr="004D14A3" w14:paraId="76B6EDC6" w14:textId="77777777" w:rsidTr="00EA40DB">
        <w:trPr>
          <w:trHeight w:val="240"/>
          <w:jc w:val="center"/>
        </w:trPr>
        <w:tc>
          <w:tcPr>
            <w:tcW w:w="3828"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2718C02D" w14:textId="77777777" w:rsidR="000E3DDB" w:rsidRPr="004D14A3" w:rsidRDefault="000E3DDB" w:rsidP="00212FAD">
            <w:pPr>
              <w:pStyle w:val="a0"/>
              <w:rPr>
                <w:rFonts w:cs="Times New Roman"/>
              </w:rPr>
            </w:pPr>
            <w:r w:rsidRPr="004D14A3">
              <w:rPr>
                <w:rFonts w:cs="Times New Roman"/>
              </w:rPr>
              <w:t>3. Перегородки</w:t>
            </w:r>
          </w:p>
        </w:tc>
        <w:tc>
          <w:tcPr>
            <w:tcW w:w="2976" w:type="dxa"/>
            <w:tcBorders>
              <w:top w:val="nil"/>
              <w:left w:val="nil"/>
              <w:bottom w:val="single" w:sz="6" w:space="0" w:color="auto"/>
              <w:right w:val="single" w:sz="6" w:space="0" w:color="auto"/>
            </w:tcBorders>
            <w:tcMar>
              <w:top w:w="0" w:type="dxa"/>
              <w:left w:w="70" w:type="dxa"/>
              <w:bottom w:w="0" w:type="dxa"/>
              <w:right w:w="70" w:type="dxa"/>
            </w:tcMar>
          </w:tcPr>
          <w:p w14:paraId="7B91533D" w14:textId="77777777" w:rsidR="000E3DDB" w:rsidRPr="004D14A3" w:rsidRDefault="000E3DDB" w:rsidP="00212FAD">
            <w:pPr>
              <w:pStyle w:val="a0"/>
              <w:jc w:val="both"/>
              <w:rPr>
                <w:rFonts w:cs="Times New Roman"/>
                <w:i/>
              </w:rPr>
            </w:pPr>
            <w:r w:rsidRPr="004D14A3">
              <w:rPr>
                <w:rFonts w:cs="Times New Roman"/>
                <w:i/>
              </w:rPr>
              <w:t>Кирпичные</w:t>
            </w:r>
          </w:p>
        </w:tc>
        <w:tc>
          <w:tcPr>
            <w:tcW w:w="2694" w:type="dxa"/>
            <w:tcBorders>
              <w:top w:val="nil"/>
              <w:left w:val="nil"/>
              <w:bottom w:val="single" w:sz="6" w:space="0" w:color="auto"/>
              <w:right w:val="single" w:sz="6" w:space="0" w:color="auto"/>
            </w:tcBorders>
            <w:tcMar>
              <w:top w:w="0" w:type="dxa"/>
              <w:left w:w="70" w:type="dxa"/>
              <w:bottom w:w="0" w:type="dxa"/>
              <w:right w:w="70" w:type="dxa"/>
            </w:tcMar>
          </w:tcPr>
          <w:p w14:paraId="113343A6" w14:textId="77777777" w:rsidR="000E3DDB" w:rsidRPr="004D14A3" w:rsidRDefault="000E3DDB" w:rsidP="00212FAD">
            <w:pPr>
              <w:pStyle w:val="a0"/>
              <w:jc w:val="both"/>
              <w:rPr>
                <w:rFonts w:cs="Times New Roman"/>
                <w:i/>
              </w:rPr>
            </w:pPr>
            <w:r>
              <w:rPr>
                <w:rFonts w:cs="Times New Roman"/>
                <w:i/>
              </w:rPr>
              <w:t>Без видимых повреждений</w:t>
            </w:r>
          </w:p>
        </w:tc>
      </w:tr>
      <w:tr w:rsidR="000E3DDB" w:rsidRPr="004D14A3" w14:paraId="4BA144E6" w14:textId="77777777" w:rsidTr="00EA40DB">
        <w:trPr>
          <w:trHeight w:val="480"/>
          <w:jc w:val="center"/>
        </w:trPr>
        <w:tc>
          <w:tcPr>
            <w:tcW w:w="3828"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62CCC727" w14:textId="77777777" w:rsidR="000E3DDB" w:rsidRPr="004D14A3" w:rsidRDefault="000E3DDB" w:rsidP="00212FAD">
            <w:pPr>
              <w:pStyle w:val="a0"/>
              <w:rPr>
                <w:rFonts w:cs="Times New Roman"/>
              </w:rPr>
            </w:pPr>
            <w:r w:rsidRPr="004D14A3">
              <w:rPr>
                <w:rFonts w:cs="Times New Roman"/>
              </w:rPr>
              <w:t xml:space="preserve">4. Перекрытия: чердачные,  </w:t>
            </w:r>
            <w:r w:rsidRPr="004D14A3">
              <w:rPr>
                <w:rFonts w:cs="Times New Roman"/>
              </w:rPr>
              <w:br/>
              <w:t>междуэтажные, подвальные (другое)</w:t>
            </w:r>
          </w:p>
        </w:tc>
        <w:tc>
          <w:tcPr>
            <w:tcW w:w="2976" w:type="dxa"/>
            <w:tcBorders>
              <w:top w:val="nil"/>
              <w:left w:val="nil"/>
              <w:bottom w:val="single" w:sz="6" w:space="0" w:color="auto"/>
              <w:right w:val="single" w:sz="6" w:space="0" w:color="auto"/>
            </w:tcBorders>
            <w:tcMar>
              <w:top w:w="0" w:type="dxa"/>
              <w:left w:w="70" w:type="dxa"/>
              <w:bottom w:w="0" w:type="dxa"/>
              <w:right w:w="70" w:type="dxa"/>
            </w:tcMar>
          </w:tcPr>
          <w:p w14:paraId="650117AE" w14:textId="77777777" w:rsidR="000E3DDB" w:rsidRPr="004D14A3" w:rsidRDefault="000E3DDB" w:rsidP="00212FAD">
            <w:pPr>
              <w:pStyle w:val="a0"/>
              <w:jc w:val="both"/>
              <w:rPr>
                <w:rFonts w:cs="Times New Roman"/>
                <w:i/>
              </w:rPr>
            </w:pPr>
            <w:r w:rsidRPr="004D14A3">
              <w:rPr>
                <w:rFonts w:cs="Times New Roman"/>
                <w:i/>
              </w:rPr>
              <w:t>Деревянные;</w:t>
            </w:r>
          </w:p>
          <w:p w14:paraId="75F6595B" w14:textId="77777777" w:rsidR="000E3DDB" w:rsidRPr="004D14A3" w:rsidRDefault="000E3DDB" w:rsidP="00212FAD">
            <w:pPr>
              <w:pStyle w:val="a0"/>
              <w:jc w:val="both"/>
              <w:rPr>
                <w:rFonts w:cs="Times New Roman"/>
                <w:i/>
              </w:rPr>
            </w:pPr>
            <w:r w:rsidRPr="004D14A3">
              <w:rPr>
                <w:rFonts w:cs="Times New Roman"/>
                <w:i/>
              </w:rPr>
              <w:t>Деревянные</w:t>
            </w:r>
          </w:p>
        </w:tc>
        <w:tc>
          <w:tcPr>
            <w:tcW w:w="2694" w:type="dxa"/>
            <w:tcBorders>
              <w:top w:val="nil"/>
              <w:left w:val="nil"/>
              <w:bottom w:val="single" w:sz="6" w:space="0" w:color="auto"/>
              <w:right w:val="single" w:sz="6" w:space="0" w:color="auto"/>
            </w:tcBorders>
            <w:tcMar>
              <w:top w:w="0" w:type="dxa"/>
              <w:left w:w="70" w:type="dxa"/>
              <w:bottom w:w="0" w:type="dxa"/>
              <w:right w:w="70" w:type="dxa"/>
            </w:tcMar>
          </w:tcPr>
          <w:p w14:paraId="06CEEE86" w14:textId="77777777" w:rsidR="000E3DDB" w:rsidRPr="004D14A3" w:rsidRDefault="000E3DDB" w:rsidP="00212FAD">
            <w:pPr>
              <w:pStyle w:val="a0"/>
              <w:jc w:val="both"/>
              <w:rPr>
                <w:rFonts w:cs="Times New Roman"/>
                <w:i/>
              </w:rPr>
            </w:pPr>
            <w:r>
              <w:rPr>
                <w:rFonts w:cs="Times New Roman"/>
                <w:i/>
              </w:rPr>
              <w:t>Требует ремонта</w:t>
            </w:r>
          </w:p>
        </w:tc>
      </w:tr>
      <w:tr w:rsidR="000E3DDB" w:rsidRPr="004D14A3" w14:paraId="2C85DC91" w14:textId="77777777" w:rsidTr="00EA40DB">
        <w:trPr>
          <w:trHeight w:val="240"/>
          <w:jc w:val="center"/>
        </w:trPr>
        <w:tc>
          <w:tcPr>
            <w:tcW w:w="3828"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04DD0A91" w14:textId="77777777" w:rsidR="000E3DDB" w:rsidRPr="004D14A3" w:rsidRDefault="000E3DDB" w:rsidP="00212FAD">
            <w:pPr>
              <w:pStyle w:val="a0"/>
              <w:rPr>
                <w:rFonts w:cs="Times New Roman"/>
              </w:rPr>
            </w:pPr>
            <w:r w:rsidRPr="004D14A3">
              <w:rPr>
                <w:rFonts w:cs="Times New Roman"/>
              </w:rPr>
              <w:t>5. Крыша</w:t>
            </w:r>
          </w:p>
        </w:tc>
        <w:tc>
          <w:tcPr>
            <w:tcW w:w="2976" w:type="dxa"/>
            <w:tcBorders>
              <w:top w:val="nil"/>
              <w:left w:val="nil"/>
              <w:bottom w:val="single" w:sz="6" w:space="0" w:color="auto"/>
              <w:right w:val="single" w:sz="6" w:space="0" w:color="auto"/>
            </w:tcBorders>
            <w:tcMar>
              <w:top w:w="0" w:type="dxa"/>
              <w:left w:w="70" w:type="dxa"/>
              <w:bottom w:w="0" w:type="dxa"/>
              <w:right w:w="70" w:type="dxa"/>
            </w:tcMar>
          </w:tcPr>
          <w:p w14:paraId="2EEB1C71" w14:textId="77777777" w:rsidR="000E3DDB" w:rsidRPr="004D14A3" w:rsidRDefault="000E3DDB" w:rsidP="00212FAD">
            <w:pPr>
              <w:pStyle w:val="a0"/>
              <w:jc w:val="both"/>
              <w:rPr>
                <w:rFonts w:cs="Times New Roman"/>
                <w:i/>
              </w:rPr>
            </w:pPr>
            <w:r w:rsidRPr="004D14A3">
              <w:rPr>
                <w:rFonts w:cs="Times New Roman"/>
                <w:i/>
              </w:rPr>
              <w:t xml:space="preserve">Железная </w:t>
            </w:r>
          </w:p>
        </w:tc>
        <w:tc>
          <w:tcPr>
            <w:tcW w:w="2694" w:type="dxa"/>
            <w:tcBorders>
              <w:top w:val="nil"/>
              <w:left w:val="nil"/>
              <w:bottom w:val="single" w:sz="6" w:space="0" w:color="auto"/>
              <w:right w:val="single" w:sz="6" w:space="0" w:color="auto"/>
            </w:tcBorders>
            <w:tcMar>
              <w:top w:w="0" w:type="dxa"/>
              <w:left w:w="70" w:type="dxa"/>
              <w:bottom w:w="0" w:type="dxa"/>
              <w:right w:w="70" w:type="dxa"/>
            </w:tcMar>
          </w:tcPr>
          <w:p w14:paraId="0CAEE4A2" w14:textId="77777777" w:rsidR="000E3DDB" w:rsidRPr="004D14A3" w:rsidRDefault="000E3DDB" w:rsidP="00212FAD">
            <w:pPr>
              <w:pStyle w:val="a0"/>
              <w:jc w:val="both"/>
              <w:rPr>
                <w:rFonts w:cs="Times New Roman"/>
                <w:i/>
              </w:rPr>
            </w:pPr>
            <w:r>
              <w:rPr>
                <w:rFonts w:cs="Times New Roman"/>
                <w:i/>
              </w:rPr>
              <w:t>Требует ремонта</w:t>
            </w:r>
          </w:p>
        </w:tc>
      </w:tr>
      <w:tr w:rsidR="000E3DDB" w:rsidRPr="004D14A3" w14:paraId="0F756564" w14:textId="77777777" w:rsidTr="00EA40DB">
        <w:trPr>
          <w:trHeight w:val="240"/>
          <w:jc w:val="center"/>
        </w:trPr>
        <w:tc>
          <w:tcPr>
            <w:tcW w:w="3828"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266B659E" w14:textId="77777777" w:rsidR="000E3DDB" w:rsidRPr="004D14A3" w:rsidRDefault="000E3DDB" w:rsidP="00212FAD">
            <w:pPr>
              <w:pStyle w:val="a0"/>
              <w:rPr>
                <w:rFonts w:cs="Times New Roman"/>
              </w:rPr>
            </w:pPr>
            <w:r w:rsidRPr="004D14A3">
              <w:rPr>
                <w:rFonts w:cs="Times New Roman"/>
              </w:rPr>
              <w:t>6. Полы</w:t>
            </w:r>
          </w:p>
        </w:tc>
        <w:tc>
          <w:tcPr>
            <w:tcW w:w="2976" w:type="dxa"/>
            <w:tcBorders>
              <w:top w:val="nil"/>
              <w:left w:val="nil"/>
              <w:bottom w:val="single" w:sz="6" w:space="0" w:color="auto"/>
              <w:right w:val="single" w:sz="6" w:space="0" w:color="auto"/>
            </w:tcBorders>
            <w:tcMar>
              <w:top w:w="0" w:type="dxa"/>
              <w:left w:w="70" w:type="dxa"/>
              <w:bottom w:w="0" w:type="dxa"/>
              <w:right w:w="70" w:type="dxa"/>
            </w:tcMar>
          </w:tcPr>
          <w:p w14:paraId="0126280F" w14:textId="77777777" w:rsidR="000E3DDB" w:rsidRPr="004D14A3" w:rsidRDefault="000E3DDB" w:rsidP="00212FAD">
            <w:pPr>
              <w:pStyle w:val="a0"/>
              <w:jc w:val="both"/>
              <w:rPr>
                <w:rFonts w:cs="Times New Roman"/>
                <w:i/>
              </w:rPr>
            </w:pPr>
            <w:r w:rsidRPr="004D14A3">
              <w:rPr>
                <w:rFonts w:cs="Times New Roman"/>
                <w:i/>
              </w:rPr>
              <w:t xml:space="preserve">Деревянные </w:t>
            </w:r>
          </w:p>
        </w:tc>
        <w:tc>
          <w:tcPr>
            <w:tcW w:w="2694" w:type="dxa"/>
            <w:tcBorders>
              <w:top w:val="nil"/>
              <w:left w:val="nil"/>
              <w:bottom w:val="single" w:sz="6" w:space="0" w:color="auto"/>
              <w:right w:val="single" w:sz="6" w:space="0" w:color="auto"/>
            </w:tcBorders>
            <w:tcMar>
              <w:top w:w="0" w:type="dxa"/>
              <w:left w:w="70" w:type="dxa"/>
              <w:bottom w:w="0" w:type="dxa"/>
              <w:right w:w="70" w:type="dxa"/>
            </w:tcMar>
          </w:tcPr>
          <w:p w14:paraId="2FDB69C5" w14:textId="77777777" w:rsidR="000E3DDB" w:rsidRPr="004D14A3" w:rsidRDefault="000E3DDB" w:rsidP="00212FAD">
            <w:pPr>
              <w:pStyle w:val="a0"/>
              <w:jc w:val="both"/>
              <w:rPr>
                <w:rFonts w:cs="Times New Roman"/>
                <w:i/>
              </w:rPr>
            </w:pPr>
            <w:r>
              <w:rPr>
                <w:rFonts w:cs="Times New Roman"/>
                <w:i/>
              </w:rPr>
              <w:t>Без видимых повреждений</w:t>
            </w:r>
          </w:p>
        </w:tc>
      </w:tr>
      <w:tr w:rsidR="000E3DDB" w:rsidRPr="004D14A3" w14:paraId="4523693A" w14:textId="77777777" w:rsidTr="00EA40DB">
        <w:trPr>
          <w:trHeight w:val="360"/>
          <w:jc w:val="center"/>
        </w:trPr>
        <w:tc>
          <w:tcPr>
            <w:tcW w:w="3828"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25BF5C7F" w14:textId="77777777" w:rsidR="000E3DDB" w:rsidRPr="004D14A3" w:rsidRDefault="000E3DDB" w:rsidP="00212FAD">
            <w:pPr>
              <w:pStyle w:val="a0"/>
              <w:tabs>
                <w:tab w:val="left" w:pos="290"/>
              </w:tabs>
              <w:rPr>
                <w:rFonts w:cs="Times New Roman"/>
              </w:rPr>
            </w:pPr>
            <w:r w:rsidRPr="004D14A3">
              <w:rPr>
                <w:rFonts w:cs="Times New Roman"/>
              </w:rPr>
              <w:t>7. Проемы: окна, двери</w:t>
            </w:r>
            <w:r w:rsidRPr="004D14A3">
              <w:rPr>
                <w:rFonts w:cs="Times New Roman"/>
              </w:rPr>
              <w:br/>
              <w:t>(другое)</w:t>
            </w:r>
          </w:p>
        </w:tc>
        <w:tc>
          <w:tcPr>
            <w:tcW w:w="2976" w:type="dxa"/>
            <w:tcBorders>
              <w:top w:val="nil"/>
              <w:left w:val="nil"/>
              <w:bottom w:val="single" w:sz="6" w:space="0" w:color="auto"/>
              <w:right w:val="single" w:sz="6" w:space="0" w:color="auto"/>
            </w:tcBorders>
            <w:tcMar>
              <w:top w:w="0" w:type="dxa"/>
              <w:left w:w="70" w:type="dxa"/>
              <w:bottom w:w="0" w:type="dxa"/>
              <w:right w:w="70" w:type="dxa"/>
            </w:tcMar>
          </w:tcPr>
          <w:p w14:paraId="394C47F2" w14:textId="77777777" w:rsidR="000E3DDB" w:rsidRPr="004D14A3" w:rsidRDefault="000E3DDB" w:rsidP="00212FAD">
            <w:pPr>
              <w:pStyle w:val="a0"/>
              <w:rPr>
                <w:rFonts w:cs="Times New Roman"/>
                <w:i/>
              </w:rPr>
            </w:pPr>
            <w:r w:rsidRPr="004D14A3">
              <w:rPr>
                <w:rFonts w:cs="Times New Roman"/>
                <w:i/>
              </w:rPr>
              <w:t>Двойные створчатые окрашенные;</w:t>
            </w:r>
          </w:p>
          <w:p w14:paraId="3E70DBE7" w14:textId="77777777" w:rsidR="000E3DDB" w:rsidRPr="004D14A3" w:rsidRDefault="000E3DDB" w:rsidP="00212FAD">
            <w:pPr>
              <w:pStyle w:val="a0"/>
              <w:rPr>
                <w:rFonts w:cs="Times New Roman"/>
                <w:i/>
              </w:rPr>
            </w:pPr>
            <w:r w:rsidRPr="004D14A3">
              <w:rPr>
                <w:rFonts w:cs="Times New Roman"/>
                <w:i/>
              </w:rPr>
              <w:t>Филенчатые окрашенные</w:t>
            </w:r>
          </w:p>
        </w:tc>
        <w:tc>
          <w:tcPr>
            <w:tcW w:w="2694" w:type="dxa"/>
            <w:tcBorders>
              <w:top w:val="nil"/>
              <w:left w:val="nil"/>
              <w:bottom w:val="single" w:sz="6" w:space="0" w:color="auto"/>
              <w:right w:val="single" w:sz="6" w:space="0" w:color="auto"/>
            </w:tcBorders>
            <w:tcMar>
              <w:top w:w="0" w:type="dxa"/>
              <w:left w:w="70" w:type="dxa"/>
              <w:bottom w:w="0" w:type="dxa"/>
              <w:right w:w="70" w:type="dxa"/>
            </w:tcMar>
          </w:tcPr>
          <w:p w14:paraId="0AB10BEE" w14:textId="77777777" w:rsidR="000E3DDB" w:rsidRPr="004D14A3" w:rsidRDefault="000E3DDB" w:rsidP="00212FAD">
            <w:pPr>
              <w:pStyle w:val="a0"/>
              <w:jc w:val="both"/>
              <w:rPr>
                <w:rFonts w:cs="Times New Roman"/>
                <w:i/>
              </w:rPr>
            </w:pPr>
            <w:r>
              <w:rPr>
                <w:rFonts w:cs="Times New Roman"/>
                <w:i/>
              </w:rPr>
              <w:t>Без видимых повреждений</w:t>
            </w:r>
          </w:p>
        </w:tc>
      </w:tr>
      <w:tr w:rsidR="000E3DDB" w:rsidRPr="004D14A3" w14:paraId="0D118538" w14:textId="77777777" w:rsidTr="00EA40DB">
        <w:trPr>
          <w:trHeight w:val="360"/>
          <w:jc w:val="center"/>
        </w:trPr>
        <w:tc>
          <w:tcPr>
            <w:tcW w:w="3828"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7A889FA6" w14:textId="77777777" w:rsidR="000E3DDB" w:rsidRPr="004D14A3" w:rsidRDefault="000E3DDB" w:rsidP="00212FAD">
            <w:pPr>
              <w:pStyle w:val="a0"/>
              <w:ind w:right="-1407"/>
              <w:rPr>
                <w:rFonts w:cs="Times New Roman"/>
              </w:rPr>
            </w:pPr>
            <w:r w:rsidRPr="004D14A3">
              <w:rPr>
                <w:rFonts w:cs="Times New Roman"/>
              </w:rPr>
              <w:t>8. Отделка: внутренняя,</w:t>
            </w:r>
          </w:p>
          <w:p w14:paraId="66618B61" w14:textId="77777777" w:rsidR="000E3DDB" w:rsidRPr="004D14A3" w:rsidRDefault="000E3DDB" w:rsidP="00212FAD">
            <w:pPr>
              <w:pStyle w:val="a0"/>
              <w:ind w:right="-1407"/>
              <w:rPr>
                <w:rFonts w:cs="Times New Roman"/>
              </w:rPr>
            </w:pPr>
            <w:r w:rsidRPr="004D14A3">
              <w:rPr>
                <w:rFonts w:cs="Times New Roman"/>
              </w:rPr>
              <w:t>наружная (другое)</w:t>
            </w:r>
          </w:p>
        </w:tc>
        <w:tc>
          <w:tcPr>
            <w:tcW w:w="2976" w:type="dxa"/>
            <w:tcBorders>
              <w:top w:val="nil"/>
              <w:left w:val="nil"/>
              <w:bottom w:val="single" w:sz="6" w:space="0" w:color="auto"/>
              <w:right w:val="single" w:sz="6" w:space="0" w:color="auto"/>
            </w:tcBorders>
            <w:tcMar>
              <w:top w:w="0" w:type="dxa"/>
              <w:left w:w="70" w:type="dxa"/>
              <w:bottom w:w="0" w:type="dxa"/>
              <w:right w:w="70" w:type="dxa"/>
            </w:tcMar>
          </w:tcPr>
          <w:p w14:paraId="472CED9E" w14:textId="77777777" w:rsidR="000E3DDB" w:rsidRPr="004D14A3" w:rsidRDefault="000E3DDB" w:rsidP="00212FAD">
            <w:pPr>
              <w:pStyle w:val="a0"/>
              <w:jc w:val="both"/>
              <w:rPr>
                <w:rFonts w:cs="Times New Roman"/>
                <w:i/>
              </w:rPr>
            </w:pPr>
            <w:r w:rsidRPr="004D14A3">
              <w:rPr>
                <w:rFonts w:cs="Times New Roman"/>
                <w:i/>
              </w:rPr>
              <w:t>Внутренняя-штукатурка, побелка;</w:t>
            </w:r>
          </w:p>
          <w:p w14:paraId="21A49706" w14:textId="77777777" w:rsidR="000E3DDB" w:rsidRPr="004D14A3" w:rsidRDefault="000E3DDB" w:rsidP="00212FAD">
            <w:pPr>
              <w:pStyle w:val="a0"/>
              <w:jc w:val="both"/>
              <w:rPr>
                <w:rFonts w:cs="Times New Roman"/>
                <w:i/>
              </w:rPr>
            </w:pPr>
            <w:r w:rsidRPr="004D14A3">
              <w:rPr>
                <w:rFonts w:cs="Times New Roman"/>
                <w:i/>
              </w:rPr>
              <w:t>Наружняя-штукатурка, побелка</w:t>
            </w:r>
          </w:p>
        </w:tc>
        <w:tc>
          <w:tcPr>
            <w:tcW w:w="2694" w:type="dxa"/>
            <w:tcBorders>
              <w:top w:val="nil"/>
              <w:left w:val="nil"/>
              <w:bottom w:val="single" w:sz="6" w:space="0" w:color="auto"/>
              <w:right w:val="single" w:sz="6" w:space="0" w:color="auto"/>
            </w:tcBorders>
            <w:tcMar>
              <w:top w:w="0" w:type="dxa"/>
              <w:left w:w="70" w:type="dxa"/>
              <w:bottom w:w="0" w:type="dxa"/>
              <w:right w:w="70" w:type="dxa"/>
            </w:tcMar>
          </w:tcPr>
          <w:p w14:paraId="424285BD" w14:textId="77777777" w:rsidR="000E3DDB" w:rsidRPr="004D14A3" w:rsidRDefault="000E3DDB" w:rsidP="00212FAD">
            <w:pPr>
              <w:pStyle w:val="a0"/>
              <w:jc w:val="both"/>
              <w:rPr>
                <w:rFonts w:cs="Times New Roman"/>
                <w:i/>
              </w:rPr>
            </w:pPr>
            <w:r>
              <w:rPr>
                <w:rFonts w:cs="Times New Roman"/>
                <w:i/>
              </w:rPr>
              <w:t>Без видимых повреждений</w:t>
            </w:r>
          </w:p>
        </w:tc>
      </w:tr>
      <w:tr w:rsidR="000E3DDB" w:rsidRPr="004D14A3" w14:paraId="0CC1619C" w14:textId="77777777" w:rsidTr="00EA40DB">
        <w:trPr>
          <w:trHeight w:val="1320"/>
          <w:jc w:val="center"/>
        </w:trPr>
        <w:tc>
          <w:tcPr>
            <w:tcW w:w="3828" w:type="dxa"/>
            <w:tcBorders>
              <w:top w:val="nil"/>
              <w:left w:val="single" w:sz="6" w:space="0" w:color="auto"/>
              <w:bottom w:val="single" w:sz="4" w:space="0" w:color="auto"/>
              <w:right w:val="single" w:sz="6" w:space="0" w:color="auto"/>
            </w:tcBorders>
            <w:tcMar>
              <w:top w:w="0" w:type="dxa"/>
              <w:left w:w="70" w:type="dxa"/>
              <w:bottom w:w="0" w:type="dxa"/>
              <w:right w:w="70" w:type="dxa"/>
            </w:tcMar>
          </w:tcPr>
          <w:p w14:paraId="74307BD9" w14:textId="77777777" w:rsidR="000E3DDB" w:rsidRPr="004D14A3" w:rsidRDefault="000E3DDB" w:rsidP="00212FAD">
            <w:pPr>
              <w:pStyle w:val="a0"/>
              <w:rPr>
                <w:rFonts w:cs="Times New Roman"/>
              </w:rPr>
            </w:pPr>
            <w:r w:rsidRPr="004D14A3">
              <w:rPr>
                <w:rFonts w:cs="Times New Roman"/>
              </w:rPr>
              <w:t>9. Механическое, электрическое, санитарно-техническое и иное оборудование:</w:t>
            </w:r>
            <w:r>
              <w:rPr>
                <w:rFonts w:cs="Times New Roman"/>
              </w:rPr>
              <w:t xml:space="preserve"> </w:t>
            </w:r>
            <w:r w:rsidRPr="004D14A3">
              <w:rPr>
                <w:rFonts w:cs="Times New Roman"/>
              </w:rPr>
              <w:t>ванны напольные,</w:t>
            </w:r>
          </w:p>
          <w:p w14:paraId="030C311E" w14:textId="77777777" w:rsidR="000E3DDB" w:rsidRPr="004D14A3" w:rsidRDefault="000E3DDB" w:rsidP="00212FAD">
            <w:pPr>
              <w:pStyle w:val="a0"/>
              <w:suppressAutoHyphens w:val="0"/>
              <w:ind w:left="360"/>
              <w:rPr>
                <w:rFonts w:cs="Times New Roman"/>
              </w:rPr>
            </w:pPr>
            <w:r w:rsidRPr="004D14A3">
              <w:rPr>
                <w:rFonts w:cs="Times New Roman"/>
              </w:rPr>
              <w:t>электроплиты,</w:t>
            </w:r>
          </w:p>
          <w:p w14:paraId="05C4F3FD" w14:textId="77777777" w:rsidR="000E3DDB" w:rsidRPr="004D14A3" w:rsidRDefault="000E3DDB" w:rsidP="00212FAD">
            <w:pPr>
              <w:pStyle w:val="a0"/>
              <w:suppressAutoHyphens w:val="0"/>
              <w:ind w:left="360"/>
              <w:rPr>
                <w:rFonts w:cs="Times New Roman"/>
              </w:rPr>
            </w:pPr>
            <w:r w:rsidRPr="004D14A3">
              <w:rPr>
                <w:rFonts w:cs="Times New Roman"/>
              </w:rPr>
              <w:t>телефонные сети и оборудование</w:t>
            </w:r>
          </w:p>
          <w:p w14:paraId="6FD0EB34" w14:textId="77777777" w:rsidR="000E3DDB" w:rsidRPr="004D14A3" w:rsidRDefault="000E3DDB" w:rsidP="00212FAD">
            <w:pPr>
              <w:pStyle w:val="a0"/>
              <w:suppressAutoHyphens w:val="0"/>
              <w:ind w:left="360"/>
              <w:rPr>
                <w:rFonts w:cs="Times New Roman"/>
              </w:rPr>
            </w:pPr>
            <w:r w:rsidRPr="004D14A3">
              <w:rPr>
                <w:rFonts w:cs="Times New Roman"/>
              </w:rPr>
              <w:t>сети проводного радиовещания,</w:t>
            </w:r>
          </w:p>
          <w:p w14:paraId="3CDC26DD" w14:textId="77777777" w:rsidR="000E3DDB" w:rsidRPr="004D14A3" w:rsidRDefault="000E3DDB" w:rsidP="00212FAD">
            <w:pPr>
              <w:pStyle w:val="a0"/>
              <w:suppressAutoHyphens w:val="0"/>
              <w:ind w:left="360"/>
              <w:rPr>
                <w:rFonts w:cs="Times New Roman"/>
              </w:rPr>
            </w:pPr>
            <w:r w:rsidRPr="004D14A3">
              <w:rPr>
                <w:rFonts w:cs="Times New Roman"/>
              </w:rPr>
              <w:t>мусоропровод,</w:t>
            </w:r>
          </w:p>
          <w:p w14:paraId="64CBB616" w14:textId="77777777" w:rsidR="000E3DDB" w:rsidRPr="004D14A3" w:rsidRDefault="000E3DDB" w:rsidP="00212FAD">
            <w:pPr>
              <w:pStyle w:val="a0"/>
              <w:suppressAutoHyphens w:val="0"/>
              <w:ind w:left="360"/>
              <w:rPr>
                <w:rFonts w:cs="Times New Roman"/>
              </w:rPr>
            </w:pPr>
            <w:r w:rsidRPr="004D14A3">
              <w:rPr>
                <w:rFonts w:cs="Times New Roman"/>
              </w:rPr>
              <w:t>лифт,</w:t>
            </w:r>
          </w:p>
          <w:p w14:paraId="761566F8" w14:textId="77777777" w:rsidR="000E3DDB" w:rsidRPr="004D14A3" w:rsidRDefault="000E3DDB" w:rsidP="00212FAD">
            <w:pPr>
              <w:pStyle w:val="a0"/>
              <w:suppressAutoHyphens w:val="0"/>
              <w:ind w:left="360"/>
              <w:rPr>
                <w:rFonts w:cs="Times New Roman"/>
              </w:rPr>
            </w:pPr>
            <w:r w:rsidRPr="004D14A3">
              <w:rPr>
                <w:rFonts w:cs="Times New Roman"/>
              </w:rPr>
              <w:t>вентиляция</w:t>
            </w:r>
          </w:p>
        </w:tc>
        <w:tc>
          <w:tcPr>
            <w:tcW w:w="2976" w:type="dxa"/>
            <w:tcBorders>
              <w:top w:val="nil"/>
              <w:left w:val="nil"/>
              <w:bottom w:val="single" w:sz="4" w:space="0" w:color="auto"/>
              <w:right w:val="single" w:sz="6" w:space="0" w:color="auto"/>
            </w:tcBorders>
            <w:tcMar>
              <w:top w:w="0" w:type="dxa"/>
              <w:left w:w="70" w:type="dxa"/>
              <w:bottom w:w="0" w:type="dxa"/>
              <w:right w:w="70" w:type="dxa"/>
            </w:tcMar>
          </w:tcPr>
          <w:p w14:paraId="2E1C3766" w14:textId="77777777" w:rsidR="000E3DDB" w:rsidRPr="004D14A3" w:rsidRDefault="000E3DDB" w:rsidP="00212FAD">
            <w:pPr>
              <w:pStyle w:val="a0"/>
              <w:jc w:val="both"/>
              <w:rPr>
                <w:rFonts w:cs="Times New Roman"/>
                <w:i/>
              </w:rPr>
            </w:pPr>
          </w:p>
          <w:p w14:paraId="0B860EE9" w14:textId="77777777" w:rsidR="000E3DDB" w:rsidRPr="004D14A3" w:rsidRDefault="000E3DDB" w:rsidP="00212FAD">
            <w:pPr>
              <w:pStyle w:val="a0"/>
              <w:jc w:val="both"/>
              <w:rPr>
                <w:rFonts w:cs="Times New Roman"/>
                <w:i/>
              </w:rPr>
            </w:pPr>
          </w:p>
          <w:p w14:paraId="30F6C5BB" w14:textId="77777777" w:rsidR="000E3DDB" w:rsidRPr="004D14A3" w:rsidRDefault="000E3DDB" w:rsidP="00212FAD">
            <w:pPr>
              <w:pStyle w:val="a0"/>
              <w:jc w:val="both"/>
              <w:rPr>
                <w:rFonts w:cs="Times New Roman"/>
                <w:i/>
              </w:rPr>
            </w:pPr>
            <w:r>
              <w:rPr>
                <w:rFonts w:cs="Times New Roman"/>
                <w:i/>
              </w:rPr>
              <w:t>Э</w:t>
            </w:r>
            <w:r w:rsidRPr="004D14A3">
              <w:rPr>
                <w:rFonts w:cs="Times New Roman"/>
                <w:i/>
              </w:rPr>
              <w:t>ксплуатируются</w:t>
            </w:r>
          </w:p>
          <w:p w14:paraId="060C5C8C" w14:textId="77777777" w:rsidR="000E3DDB" w:rsidRPr="004D14A3" w:rsidRDefault="000E3DDB" w:rsidP="00212FAD">
            <w:pPr>
              <w:pStyle w:val="a0"/>
              <w:jc w:val="both"/>
              <w:rPr>
                <w:rFonts w:cs="Times New Roman"/>
                <w:i/>
              </w:rPr>
            </w:pPr>
            <w:r w:rsidRPr="004D14A3">
              <w:rPr>
                <w:rFonts w:cs="Times New Roman"/>
                <w:i/>
              </w:rPr>
              <w:t>Эксплуатируются</w:t>
            </w:r>
          </w:p>
          <w:p w14:paraId="23471086" w14:textId="77777777" w:rsidR="000E3DDB" w:rsidRDefault="000E3DDB" w:rsidP="00212FAD">
            <w:pPr>
              <w:pStyle w:val="a0"/>
              <w:jc w:val="both"/>
              <w:rPr>
                <w:rFonts w:cs="Times New Roman"/>
                <w:i/>
              </w:rPr>
            </w:pPr>
          </w:p>
          <w:p w14:paraId="785197DA" w14:textId="77777777" w:rsidR="000E3DDB" w:rsidRPr="004D14A3" w:rsidRDefault="000E3DDB" w:rsidP="00212FAD">
            <w:pPr>
              <w:pStyle w:val="a0"/>
              <w:jc w:val="both"/>
              <w:rPr>
                <w:rFonts w:cs="Times New Roman"/>
                <w:i/>
              </w:rPr>
            </w:pPr>
            <w:r w:rsidRPr="004D14A3">
              <w:rPr>
                <w:rFonts w:cs="Times New Roman"/>
                <w:i/>
              </w:rPr>
              <w:t>Эксплуатируются</w:t>
            </w:r>
          </w:p>
          <w:p w14:paraId="6D3B88B8" w14:textId="77777777" w:rsidR="000E3DDB" w:rsidRPr="004D14A3" w:rsidRDefault="000E3DDB" w:rsidP="00212FAD">
            <w:pPr>
              <w:pStyle w:val="a0"/>
              <w:jc w:val="both"/>
              <w:rPr>
                <w:rFonts w:cs="Times New Roman"/>
                <w:i/>
              </w:rPr>
            </w:pPr>
            <w:r w:rsidRPr="004D14A3">
              <w:rPr>
                <w:rFonts w:cs="Times New Roman"/>
                <w:i/>
              </w:rPr>
              <w:t>Эксплуатируются</w:t>
            </w:r>
          </w:p>
          <w:p w14:paraId="1FF8E4DF" w14:textId="77777777" w:rsidR="000E3DDB" w:rsidRPr="004D14A3" w:rsidRDefault="000E3DDB" w:rsidP="00212FAD">
            <w:pPr>
              <w:pStyle w:val="a0"/>
              <w:jc w:val="both"/>
              <w:rPr>
                <w:rFonts w:cs="Times New Roman"/>
                <w:i/>
              </w:rPr>
            </w:pPr>
            <w:r w:rsidRPr="004D14A3">
              <w:rPr>
                <w:rFonts w:cs="Times New Roman"/>
                <w:i/>
              </w:rPr>
              <w:t>Отсутствует</w:t>
            </w:r>
          </w:p>
          <w:p w14:paraId="2A70F363" w14:textId="77777777" w:rsidR="000E3DDB" w:rsidRPr="004D14A3" w:rsidRDefault="000E3DDB" w:rsidP="00212FAD">
            <w:pPr>
              <w:pStyle w:val="a0"/>
              <w:jc w:val="both"/>
              <w:rPr>
                <w:rFonts w:cs="Times New Roman"/>
                <w:i/>
              </w:rPr>
            </w:pPr>
            <w:r w:rsidRPr="004D14A3">
              <w:rPr>
                <w:rFonts w:cs="Times New Roman"/>
                <w:i/>
              </w:rPr>
              <w:t>Отсутствует</w:t>
            </w:r>
          </w:p>
          <w:p w14:paraId="4A35F588" w14:textId="77777777" w:rsidR="000E3DDB" w:rsidRPr="004D14A3" w:rsidRDefault="000E3DDB" w:rsidP="00212FAD">
            <w:pPr>
              <w:pStyle w:val="a0"/>
              <w:jc w:val="both"/>
              <w:rPr>
                <w:rFonts w:cs="Times New Roman"/>
                <w:i/>
              </w:rPr>
            </w:pPr>
            <w:r w:rsidRPr="004D14A3">
              <w:rPr>
                <w:rFonts w:cs="Times New Roman"/>
                <w:i/>
              </w:rPr>
              <w:t>Естественная</w:t>
            </w:r>
          </w:p>
        </w:tc>
        <w:tc>
          <w:tcPr>
            <w:tcW w:w="2694" w:type="dxa"/>
            <w:tcBorders>
              <w:top w:val="nil"/>
              <w:left w:val="nil"/>
              <w:bottom w:val="single" w:sz="4" w:space="0" w:color="auto"/>
              <w:right w:val="single" w:sz="6" w:space="0" w:color="auto"/>
            </w:tcBorders>
            <w:tcMar>
              <w:top w:w="0" w:type="dxa"/>
              <w:left w:w="70" w:type="dxa"/>
              <w:bottom w:w="0" w:type="dxa"/>
              <w:right w:w="70" w:type="dxa"/>
            </w:tcMar>
          </w:tcPr>
          <w:p w14:paraId="131930B6" w14:textId="77777777" w:rsidR="000E3DDB" w:rsidRPr="004D14A3" w:rsidRDefault="000E3DDB" w:rsidP="00212FAD">
            <w:pPr>
              <w:pStyle w:val="a0"/>
              <w:jc w:val="both"/>
              <w:rPr>
                <w:rFonts w:cs="Times New Roman"/>
                <w:i/>
              </w:rPr>
            </w:pPr>
          </w:p>
          <w:p w14:paraId="486E6279" w14:textId="77777777" w:rsidR="000E3DDB" w:rsidRPr="004D14A3" w:rsidRDefault="000E3DDB" w:rsidP="00212FAD">
            <w:pPr>
              <w:pStyle w:val="a0"/>
              <w:jc w:val="both"/>
              <w:rPr>
                <w:rFonts w:cs="Times New Roman"/>
                <w:i/>
              </w:rPr>
            </w:pPr>
          </w:p>
          <w:p w14:paraId="4DC4AA2D" w14:textId="77777777" w:rsidR="000E3DDB" w:rsidRPr="004D14A3" w:rsidRDefault="000E3DDB" w:rsidP="00212FAD">
            <w:pPr>
              <w:pStyle w:val="a0"/>
              <w:jc w:val="both"/>
              <w:rPr>
                <w:rFonts w:cs="Times New Roman"/>
                <w:i/>
              </w:rPr>
            </w:pPr>
            <w:r w:rsidRPr="004D14A3">
              <w:rPr>
                <w:rFonts w:cs="Times New Roman"/>
                <w:i/>
              </w:rPr>
              <w:t>Без видимых повреждений</w:t>
            </w:r>
          </w:p>
        </w:tc>
      </w:tr>
      <w:tr w:rsidR="000E3DDB" w:rsidRPr="004D14A3" w14:paraId="2C4D2637" w14:textId="77777777" w:rsidTr="00EA40DB">
        <w:trPr>
          <w:trHeight w:val="1560"/>
          <w:jc w:val="center"/>
        </w:trPr>
        <w:tc>
          <w:tcPr>
            <w:tcW w:w="382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1CA484E" w14:textId="77777777" w:rsidR="000E3DDB" w:rsidRPr="004D14A3" w:rsidRDefault="000E3DDB" w:rsidP="00212FAD">
            <w:pPr>
              <w:pStyle w:val="a0"/>
              <w:rPr>
                <w:rFonts w:cs="Times New Roman"/>
              </w:rPr>
            </w:pPr>
            <w:r w:rsidRPr="004D14A3">
              <w:rPr>
                <w:rFonts w:cs="Times New Roman"/>
              </w:rPr>
              <w:t>10. Внутридомовые инженерные коммуникации и оборудование для предоставления коммунальных услуг: электроснабжение,</w:t>
            </w:r>
          </w:p>
          <w:p w14:paraId="7844BFBC" w14:textId="77777777" w:rsidR="000E3DDB" w:rsidRPr="004D14A3" w:rsidRDefault="000E3DDB" w:rsidP="00212FAD">
            <w:pPr>
              <w:pStyle w:val="a0"/>
              <w:suppressAutoHyphens w:val="0"/>
              <w:ind w:left="360"/>
              <w:rPr>
                <w:rFonts w:cs="Times New Roman"/>
              </w:rPr>
            </w:pPr>
            <w:r w:rsidRPr="004D14A3">
              <w:rPr>
                <w:rFonts w:cs="Times New Roman"/>
              </w:rPr>
              <w:t>холодное водоснабжение,</w:t>
            </w:r>
          </w:p>
          <w:p w14:paraId="007C829E" w14:textId="77777777" w:rsidR="000E3DDB" w:rsidRPr="004D14A3" w:rsidRDefault="000E3DDB" w:rsidP="00212FAD">
            <w:pPr>
              <w:pStyle w:val="a0"/>
              <w:suppressAutoHyphens w:val="0"/>
              <w:ind w:left="360"/>
              <w:rPr>
                <w:rFonts w:cs="Times New Roman"/>
              </w:rPr>
            </w:pPr>
            <w:r w:rsidRPr="004D14A3">
              <w:rPr>
                <w:rFonts w:cs="Times New Roman"/>
              </w:rPr>
              <w:t>горячее водоснабжение,</w:t>
            </w:r>
          </w:p>
          <w:p w14:paraId="43AB897E" w14:textId="77777777" w:rsidR="000E3DDB" w:rsidRPr="004D14A3" w:rsidRDefault="000E3DDB" w:rsidP="00212FAD">
            <w:pPr>
              <w:pStyle w:val="a0"/>
              <w:suppressAutoHyphens w:val="0"/>
              <w:ind w:left="360"/>
              <w:rPr>
                <w:rFonts w:cs="Times New Roman"/>
              </w:rPr>
            </w:pPr>
            <w:r w:rsidRPr="004D14A3">
              <w:rPr>
                <w:rFonts w:cs="Times New Roman"/>
              </w:rPr>
              <w:t>водоотведение,</w:t>
            </w:r>
          </w:p>
          <w:p w14:paraId="26C6730E" w14:textId="77777777" w:rsidR="000E3DDB" w:rsidRPr="004D14A3" w:rsidRDefault="000E3DDB" w:rsidP="00212FAD">
            <w:pPr>
              <w:pStyle w:val="a0"/>
              <w:suppressAutoHyphens w:val="0"/>
              <w:ind w:left="360"/>
              <w:rPr>
                <w:rFonts w:cs="Times New Roman"/>
              </w:rPr>
            </w:pPr>
            <w:r w:rsidRPr="004D14A3">
              <w:rPr>
                <w:rFonts w:cs="Times New Roman"/>
              </w:rPr>
              <w:t>газоснабжение,</w:t>
            </w:r>
          </w:p>
          <w:p w14:paraId="26389B95" w14:textId="77777777" w:rsidR="000E3DDB" w:rsidRPr="004D14A3" w:rsidRDefault="000E3DDB" w:rsidP="00212FAD">
            <w:pPr>
              <w:pStyle w:val="a0"/>
              <w:suppressAutoHyphens w:val="0"/>
              <w:ind w:left="360"/>
              <w:rPr>
                <w:rFonts w:cs="Times New Roman"/>
              </w:rPr>
            </w:pPr>
            <w:r w:rsidRPr="004D14A3">
              <w:rPr>
                <w:rFonts w:cs="Times New Roman"/>
              </w:rPr>
              <w:t xml:space="preserve">отопление </w:t>
            </w:r>
          </w:p>
        </w:tc>
        <w:tc>
          <w:tcPr>
            <w:tcW w:w="29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4B55F25" w14:textId="77777777" w:rsidR="000E3DDB" w:rsidRPr="004D14A3" w:rsidRDefault="000E3DDB" w:rsidP="00212FAD">
            <w:pPr>
              <w:pStyle w:val="a0"/>
              <w:rPr>
                <w:rFonts w:cs="Times New Roman"/>
                <w:i/>
              </w:rPr>
            </w:pPr>
          </w:p>
          <w:p w14:paraId="1D0FFB3D" w14:textId="77777777" w:rsidR="000E3DDB" w:rsidRPr="004D14A3" w:rsidRDefault="000E3DDB" w:rsidP="00212FAD">
            <w:pPr>
              <w:pStyle w:val="a0"/>
              <w:rPr>
                <w:rFonts w:cs="Times New Roman"/>
                <w:i/>
              </w:rPr>
            </w:pPr>
          </w:p>
          <w:p w14:paraId="0926231D" w14:textId="77777777" w:rsidR="000E3DDB" w:rsidRPr="004D14A3" w:rsidRDefault="000E3DDB" w:rsidP="00212FAD">
            <w:pPr>
              <w:pStyle w:val="a0"/>
              <w:rPr>
                <w:rFonts w:cs="Times New Roman"/>
                <w:i/>
              </w:rPr>
            </w:pPr>
          </w:p>
          <w:p w14:paraId="171DBBBF" w14:textId="77777777" w:rsidR="000E3DDB" w:rsidRPr="004D14A3" w:rsidRDefault="000E3DDB" w:rsidP="00212FAD">
            <w:pPr>
              <w:pStyle w:val="a0"/>
              <w:rPr>
                <w:rFonts w:cs="Times New Roman"/>
                <w:i/>
              </w:rPr>
            </w:pPr>
            <w:r w:rsidRPr="004D14A3">
              <w:rPr>
                <w:rFonts w:cs="Times New Roman"/>
                <w:i/>
              </w:rPr>
              <w:t xml:space="preserve">Есть </w:t>
            </w:r>
          </w:p>
          <w:p w14:paraId="6AB8484E" w14:textId="77777777" w:rsidR="000E3DDB" w:rsidRPr="004D14A3" w:rsidRDefault="000E3DDB" w:rsidP="00212FAD">
            <w:pPr>
              <w:pStyle w:val="a0"/>
              <w:rPr>
                <w:rFonts w:cs="Times New Roman"/>
                <w:i/>
              </w:rPr>
            </w:pPr>
            <w:r w:rsidRPr="004D14A3">
              <w:rPr>
                <w:rFonts w:cs="Times New Roman"/>
                <w:i/>
              </w:rPr>
              <w:t xml:space="preserve">Есть </w:t>
            </w:r>
          </w:p>
          <w:p w14:paraId="3ABAC1D6" w14:textId="77777777" w:rsidR="000E3DDB" w:rsidRPr="004D14A3" w:rsidRDefault="000E3DDB" w:rsidP="00212FAD">
            <w:pPr>
              <w:pStyle w:val="a0"/>
              <w:rPr>
                <w:rFonts w:cs="Times New Roman"/>
                <w:i/>
              </w:rPr>
            </w:pPr>
            <w:r w:rsidRPr="004D14A3">
              <w:rPr>
                <w:rFonts w:cs="Times New Roman"/>
                <w:i/>
              </w:rPr>
              <w:t>Отсутствует</w:t>
            </w:r>
          </w:p>
          <w:p w14:paraId="29AAFEFE" w14:textId="77777777" w:rsidR="000E3DDB" w:rsidRPr="004D14A3" w:rsidRDefault="000E3DDB" w:rsidP="00212FAD">
            <w:pPr>
              <w:pStyle w:val="a0"/>
              <w:rPr>
                <w:rFonts w:cs="Times New Roman"/>
                <w:i/>
              </w:rPr>
            </w:pPr>
            <w:r w:rsidRPr="004D14A3">
              <w:rPr>
                <w:rFonts w:cs="Times New Roman"/>
                <w:i/>
              </w:rPr>
              <w:t xml:space="preserve">Есть </w:t>
            </w:r>
          </w:p>
          <w:p w14:paraId="20051E5B" w14:textId="77777777" w:rsidR="000E3DDB" w:rsidRPr="004D14A3" w:rsidRDefault="000E3DDB" w:rsidP="00212FAD">
            <w:pPr>
              <w:pStyle w:val="a0"/>
              <w:rPr>
                <w:rFonts w:cs="Times New Roman"/>
                <w:i/>
              </w:rPr>
            </w:pPr>
            <w:r w:rsidRPr="004D14A3">
              <w:rPr>
                <w:rFonts w:cs="Times New Roman"/>
                <w:i/>
              </w:rPr>
              <w:t>Отсутствует</w:t>
            </w:r>
          </w:p>
          <w:p w14:paraId="7F6A58DB" w14:textId="77777777" w:rsidR="000E3DDB" w:rsidRPr="004D14A3" w:rsidRDefault="000E3DDB" w:rsidP="00212FAD">
            <w:pPr>
              <w:pStyle w:val="a0"/>
              <w:rPr>
                <w:rFonts w:cs="Times New Roman"/>
                <w:i/>
              </w:rPr>
            </w:pPr>
            <w:r w:rsidRPr="004D14A3">
              <w:rPr>
                <w:rFonts w:cs="Times New Roman"/>
                <w:i/>
              </w:rPr>
              <w:t xml:space="preserve">Есть </w:t>
            </w:r>
          </w:p>
        </w:tc>
        <w:tc>
          <w:tcPr>
            <w:tcW w:w="269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DDFB48F" w14:textId="77777777" w:rsidR="000E3DDB" w:rsidRPr="004D14A3" w:rsidRDefault="000E3DDB" w:rsidP="00212FAD">
            <w:pPr>
              <w:pStyle w:val="a0"/>
              <w:jc w:val="both"/>
              <w:rPr>
                <w:rFonts w:cs="Times New Roman"/>
                <w:i/>
              </w:rPr>
            </w:pPr>
          </w:p>
          <w:p w14:paraId="7A1E941C" w14:textId="77777777" w:rsidR="000E3DDB" w:rsidRPr="004D14A3" w:rsidRDefault="000E3DDB" w:rsidP="00212FAD">
            <w:pPr>
              <w:pStyle w:val="a0"/>
              <w:jc w:val="both"/>
              <w:rPr>
                <w:rFonts w:cs="Times New Roman"/>
                <w:i/>
              </w:rPr>
            </w:pPr>
          </w:p>
          <w:p w14:paraId="0224DEED" w14:textId="77777777" w:rsidR="000E3DDB" w:rsidRPr="004D14A3" w:rsidRDefault="000E3DDB" w:rsidP="00212FAD">
            <w:pPr>
              <w:pStyle w:val="a0"/>
              <w:jc w:val="both"/>
              <w:rPr>
                <w:rFonts w:cs="Times New Roman"/>
                <w:i/>
              </w:rPr>
            </w:pPr>
          </w:p>
          <w:p w14:paraId="5B88DB2D" w14:textId="77777777" w:rsidR="000E3DDB" w:rsidRPr="004D14A3" w:rsidRDefault="000E3DDB" w:rsidP="00212FAD">
            <w:pPr>
              <w:pStyle w:val="a0"/>
              <w:jc w:val="both"/>
              <w:rPr>
                <w:rFonts w:cs="Times New Roman"/>
                <w:i/>
              </w:rPr>
            </w:pPr>
            <w:r w:rsidRPr="004D14A3">
              <w:rPr>
                <w:rFonts w:cs="Times New Roman"/>
                <w:i/>
              </w:rPr>
              <w:t>Без видимых повреждений</w:t>
            </w:r>
          </w:p>
        </w:tc>
      </w:tr>
    </w:tbl>
    <w:p w14:paraId="26BFE6CC" w14:textId="77777777" w:rsidR="000E3DDB" w:rsidRPr="00EA40DB" w:rsidRDefault="000E3DDB" w:rsidP="000E3DDB">
      <w:pPr>
        <w:pStyle w:val="a0"/>
        <w:jc w:val="center"/>
        <w:rPr>
          <w:rFonts w:cs="Times New Roman"/>
          <w:sz w:val="14"/>
          <w:szCs w:val="14"/>
        </w:rPr>
      </w:pPr>
    </w:p>
    <w:tbl>
      <w:tblPr>
        <w:tblW w:w="0" w:type="auto"/>
        <w:tblLook w:val="04A0" w:firstRow="1" w:lastRow="0" w:firstColumn="1" w:lastColumn="0" w:noHBand="0" w:noVBand="1"/>
      </w:tblPr>
      <w:tblGrid>
        <w:gridCol w:w="3430"/>
        <w:gridCol w:w="282"/>
        <w:gridCol w:w="2819"/>
        <w:gridCol w:w="2823"/>
      </w:tblGrid>
      <w:tr w:rsidR="000E3DDB" w:rsidRPr="00D80AD5" w14:paraId="1A6D6956" w14:textId="77777777" w:rsidTr="008C491F">
        <w:tc>
          <w:tcPr>
            <w:tcW w:w="9354" w:type="dxa"/>
            <w:gridSpan w:val="4"/>
            <w:tcBorders>
              <w:bottom w:val="single" w:sz="4" w:space="0" w:color="auto"/>
            </w:tcBorders>
            <w:shd w:val="clear" w:color="auto" w:fill="auto"/>
          </w:tcPr>
          <w:p w14:paraId="2B05D948" w14:textId="77777777" w:rsidR="000E3DDB" w:rsidRPr="00D80AD5" w:rsidRDefault="000E3DDB" w:rsidP="00212FAD">
            <w:pPr>
              <w:pStyle w:val="a0"/>
              <w:jc w:val="center"/>
              <w:rPr>
                <w:rFonts w:cs="Times New Roman"/>
                <w:i/>
                <w:sz w:val="26"/>
                <w:szCs w:val="26"/>
              </w:rPr>
            </w:pPr>
            <w:r>
              <w:rPr>
                <w:rFonts w:cs="Times New Roman"/>
                <w:i/>
                <w:sz w:val="26"/>
                <w:szCs w:val="26"/>
              </w:rPr>
              <w:t xml:space="preserve">Заместитель Главы Администрации города Рубцовска – начальник управления </w:t>
            </w:r>
          </w:p>
        </w:tc>
      </w:tr>
      <w:tr w:rsidR="000E3DDB" w:rsidRPr="00D80AD5" w14:paraId="21E15CF1" w14:textId="77777777" w:rsidTr="008C491F">
        <w:tc>
          <w:tcPr>
            <w:tcW w:w="9354" w:type="dxa"/>
            <w:gridSpan w:val="4"/>
            <w:tcBorders>
              <w:top w:val="single" w:sz="4" w:space="0" w:color="auto"/>
              <w:bottom w:val="single" w:sz="4" w:space="0" w:color="auto"/>
            </w:tcBorders>
            <w:shd w:val="clear" w:color="auto" w:fill="auto"/>
          </w:tcPr>
          <w:p w14:paraId="726EDB56" w14:textId="77777777" w:rsidR="000E3DDB" w:rsidRPr="00D80AD5" w:rsidRDefault="000E3DDB" w:rsidP="00212FAD">
            <w:pPr>
              <w:pStyle w:val="a0"/>
              <w:jc w:val="center"/>
              <w:rPr>
                <w:rFonts w:cs="Times New Roman"/>
                <w:i/>
                <w:sz w:val="26"/>
                <w:szCs w:val="26"/>
              </w:rPr>
            </w:pPr>
            <w:r>
              <w:rPr>
                <w:rFonts w:cs="Times New Roman"/>
                <w:i/>
                <w:sz w:val="26"/>
                <w:szCs w:val="26"/>
              </w:rPr>
              <w:t>по жилищно-коммунальному хозяйству и экологии О.Г. Обухович</w:t>
            </w:r>
          </w:p>
        </w:tc>
      </w:tr>
      <w:tr w:rsidR="000E3DDB" w:rsidRPr="00D80AD5" w14:paraId="1A659DA3" w14:textId="77777777" w:rsidTr="008C491F">
        <w:tc>
          <w:tcPr>
            <w:tcW w:w="9354" w:type="dxa"/>
            <w:gridSpan w:val="4"/>
            <w:tcBorders>
              <w:top w:val="single" w:sz="4" w:space="0" w:color="auto"/>
            </w:tcBorders>
            <w:shd w:val="clear" w:color="auto" w:fill="auto"/>
          </w:tcPr>
          <w:p w14:paraId="5DB75633" w14:textId="77777777" w:rsidR="000E3DDB" w:rsidRPr="00D80AD5" w:rsidRDefault="000E3DDB" w:rsidP="00212FAD">
            <w:pPr>
              <w:pStyle w:val="a0"/>
              <w:jc w:val="center"/>
              <w:rPr>
                <w:rFonts w:cs="Times New Roman"/>
                <w:sz w:val="16"/>
                <w:szCs w:val="16"/>
              </w:rPr>
            </w:pPr>
            <w:r w:rsidRPr="00D80AD5">
              <w:rPr>
                <w:rFonts w:cs="Times New Roman"/>
                <w:sz w:val="16"/>
                <w:szCs w:val="16"/>
              </w:rPr>
              <w:t>(должность, Ф.И.О. руководителя уполномоченного устанавливать</w:t>
            </w:r>
          </w:p>
          <w:p w14:paraId="5D72DBC3" w14:textId="77777777" w:rsidR="000E3DDB" w:rsidRPr="00D80AD5" w:rsidRDefault="000E3DDB" w:rsidP="00212FAD">
            <w:pPr>
              <w:pStyle w:val="a0"/>
              <w:jc w:val="center"/>
              <w:rPr>
                <w:rFonts w:cs="Times New Roman"/>
                <w:sz w:val="16"/>
                <w:szCs w:val="16"/>
              </w:rPr>
            </w:pPr>
            <w:r w:rsidRPr="00D80AD5">
              <w:rPr>
                <w:rFonts w:cs="Times New Roman"/>
                <w:sz w:val="16"/>
                <w:szCs w:val="16"/>
              </w:rPr>
              <w:t>техническое состояние многоквартирного дома, являющегося объектом конкурса)</w:t>
            </w:r>
          </w:p>
        </w:tc>
      </w:tr>
      <w:tr w:rsidR="000E3DDB" w:rsidRPr="00D80AD5" w14:paraId="5BF59E65" w14:textId="77777777" w:rsidTr="008C491F">
        <w:tc>
          <w:tcPr>
            <w:tcW w:w="9354" w:type="dxa"/>
            <w:gridSpan w:val="4"/>
            <w:shd w:val="clear" w:color="auto" w:fill="auto"/>
          </w:tcPr>
          <w:p w14:paraId="475D28DE" w14:textId="77777777" w:rsidR="000E3DDB" w:rsidRPr="00D80AD5" w:rsidRDefault="000E3DDB" w:rsidP="00212FAD">
            <w:pPr>
              <w:pStyle w:val="a0"/>
              <w:jc w:val="center"/>
              <w:rPr>
                <w:rFonts w:cs="Times New Roman"/>
                <w:sz w:val="16"/>
                <w:szCs w:val="16"/>
              </w:rPr>
            </w:pPr>
          </w:p>
        </w:tc>
      </w:tr>
      <w:tr w:rsidR="000E3DDB" w:rsidRPr="00D80AD5" w14:paraId="042589C6" w14:textId="77777777" w:rsidTr="008C491F">
        <w:tc>
          <w:tcPr>
            <w:tcW w:w="3430" w:type="dxa"/>
            <w:tcBorders>
              <w:bottom w:val="single" w:sz="4" w:space="0" w:color="auto"/>
            </w:tcBorders>
            <w:shd w:val="clear" w:color="auto" w:fill="auto"/>
          </w:tcPr>
          <w:p w14:paraId="78CA690C" w14:textId="77777777" w:rsidR="000E3DDB" w:rsidRPr="00D80AD5" w:rsidRDefault="000E3DDB" w:rsidP="00212FAD">
            <w:pPr>
              <w:pStyle w:val="a0"/>
              <w:jc w:val="center"/>
              <w:rPr>
                <w:rFonts w:cs="Times New Roman"/>
                <w:sz w:val="16"/>
                <w:szCs w:val="16"/>
              </w:rPr>
            </w:pPr>
          </w:p>
        </w:tc>
        <w:tc>
          <w:tcPr>
            <w:tcW w:w="282" w:type="dxa"/>
            <w:shd w:val="clear" w:color="auto" w:fill="auto"/>
          </w:tcPr>
          <w:p w14:paraId="082CE1D5" w14:textId="77777777" w:rsidR="000E3DDB" w:rsidRPr="00D80AD5" w:rsidRDefault="000E3DDB" w:rsidP="00212FAD">
            <w:pPr>
              <w:pStyle w:val="a0"/>
              <w:jc w:val="center"/>
              <w:rPr>
                <w:rFonts w:cs="Times New Roman"/>
                <w:sz w:val="16"/>
                <w:szCs w:val="16"/>
              </w:rPr>
            </w:pPr>
          </w:p>
        </w:tc>
        <w:tc>
          <w:tcPr>
            <w:tcW w:w="5642" w:type="dxa"/>
            <w:gridSpan w:val="2"/>
            <w:tcBorders>
              <w:bottom w:val="single" w:sz="4" w:space="0" w:color="auto"/>
            </w:tcBorders>
            <w:shd w:val="clear" w:color="auto" w:fill="auto"/>
          </w:tcPr>
          <w:p w14:paraId="3CE04E38" w14:textId="77777777" w:rsidR="000E3DDB" w:rsidRPr="00D80AD5" w:rsidRDefault="000E3DDB" w:rsidP="00212FAD">
            <w:pPr>
              <w:pStyle w:val="a0"/>
              <w:jc w:val="center"/>
              <w:rPr>
                <w:rFonts w:cs="Times New Roman"/>
                <w:sz w:val="16"/>
                <w:szCs w:val="16"/>
              </w:rPr>
            </w:pPr>
          </w:p>
        </w:tc>
      </w:tr>
      <w:tr w:rsidR="000E3DDB" w:rsidRPr="00D80AD5" w14:paraId="0DAC41DB" w14:textId="77777777" w:rsidTr="008C491F">
        <w:tc>
          <w:tcPr>
            <w:tcW w:w="3430" w:type="dxa"/>
            <w:tcBorders>
              <w:top w:val="single" w:sz="4" w:space="0" w:color="auto"/>
            </w:tcBorders>
            <w:shd w:val="clear" w:color="auto" w:fill="auto"/>
          </w:tcPr>
          <w:p w14:paraId="2F2312B9" w14:textId="77777777" w:rsidR="000E3DDB" w:rsidRPr="00D80AD5" w:rsidRDefault="000E3DDB" w:rsidP="00212FAD">
            <w:pPr>
              <w:pStyle w:val="a0"/>
              <w:jc w:val="center"/>
              <w:rPr>
                <w:rFonts w:cs="Times New Roman"/>
                <w:sz w:val="16"/>
                <w:szCs w:val="16"/>
              </w:rPr>
            </w:pPr>
            <w:r w:rsidRPr="00D80AD5">
              <w:rPr>
                <w:rFonts w:cs="Times New Roman"/>
                <w:sz w:val="16"/>
                <w:szCs w:val="16"/>
              </w:rPr>
              <w:t>(подпись)</w:t>
            </w:r>
          </w:p>
        </w:tc>
        <w:tc>
          <w:tcPr>
            <w:tcW w:w="282" w:type="dxa"/>
            <w:shd w:val="clear" w:color="auto" w:fill="auto"/>
          </w:tcPr>
          <w:p w14:paraId="6F9219F9" w14:textId="77777777" w:rsidR="000E3DDB" w:rsidRPr="00D80AD5" w:rsidRDefault="000E3DDB" w:rsidP="00212FAD">
            <w:pPr>
              <w:pStyle w:val="a0"/>
              <w:jc w:val="center"/>
              <w:rPr>
                <w:rFonts w:cs="Times New Roman"/>
                <w:sz w:val="16"/>
                <w:szCs w:val="16"/>
              </w:rPr>
            </w:pPr>
          </w:p>
        </w:tc>
        <w:tc>
          <w:tcPr>
            <w:tcW w:w="5642" w:type="dxa"/>
            <w:gridSpan w:val="2"/>
            <w:shd w:val="clear" w:color="auto" w:fill="auto"/>
          </w:tcPr>
          <w:p w14:paraId="52FB4C55" w14:textId="77777777" w:rsidR="000E3DDB" w:rsidRPr="00D80AD5" w:rsidRDefault="000E3DDB" w:rsidP="00212FAD">
            <w:pPr>
              <w:pStyle w:val="a0"/>
              <w:jc w:val="center"/>
              <w:rPr>
                <w:rFonts w:cs="Times New Roman"/>
                <w:sz w:val="16"/>
                <w:szCs w:val="16"/>
              </w:rPr>
            </w:pPr>
            <w:r w:rsidRPr="00D80AD5">
              <w:rPr>
                <w:rFonts w:cs="Times New Roman"/>
                <w:sz w:val="16"/>
                <w:szCs w:val="16"/>
              </w:rPr>
              <w:t>(Ф.И.О.)</w:t>
            </w:r>
          </w:p>
        </w:tc>
      </w:tr>
      <w:tr w:rsidR="000E3DDB" w:rsidRPr="00D80AD5" w14:paraId="403BAF74" w14:textId="77777777" w:rsidTr="008C491F">
        <w:tc>
          <w:tcPr>
            <w:tcW w:w="3430" w:type="dxa"/>
            <w:shd w:val="clear" w:color="auto" w:fill="auto"/>
          </w:tcPr>
          <w:p w14:paraId="24673465" w14:textId="77777777" w:rsidR="000E3DDB" w:rsidRPr="00D80AD5" w:rsidRDefault="000E3DDB" w:rsidP="00212FAD">
            <w:pPr>
              <w:pStyle w:val="a0"/>
              <w:jc w:val="center"/>
              <w:rPr>
                <w:rFonts w:cs="Times New Roman"/>
                <w:sz w:val="16"/>
                <w:szCs w:val="16"/>
              </w:rPr>
            </w:pPr>
          </w:p>
        </w:tc>
        <w:tc>
          <w:tcPr>
            <w:tcW w:w="282" w:type="dxa"/>
            <w:shd w:val="clear" w:color="auto" w:fill="auto"/>
          </w:tcPr>
          <w:p w14:paraId="2651C542" w14:textId="77777777" w:rsidR="000E3DDB" w:rsidRPr="00D80AD5" w:rsidRDefault="000E3DDB" w:rsidP="00212FAD">
            <w:pPr>
              <w:pStyle w:val="a0"/>
              <w:jc w:val="center"/>
              <w:rPr>
                <w:rFonts w:cs="Times New Roman"/>
                <w:sz w:val="16"/>
                <w:szCs w:val="16"/>
              </w:rPr>
            </w:pPr>
          </w:p>
        </w:tc>
        <w:tc>
          <w:tcPr>
            <w:tcW w:w="5642" w:type="dxa"/>
            <w:gridSpan w:val="2"/>
            <w:shd w:val="clear" w:color="auto" w:fill="auto"/>
          </w:tcPr>
          <w:p w14:paraId="2A094228" w14:textId="77777777" w:rsidR="000E3DDB" w:rsidRPr="00D80AD5" w:rsidRDefault="000E3DDB" w:rsidP="00212FAD">
            <w:pPr>
              <w:pStyle w:val="a0"/>
              <w:jc w:val="center"/>
              <w:rPr>
                <w:rFonts w:cs="Times New Roman"/>
                <w:sz w:val="16"/>
                <w:szCs w:val="16"/>
              </w:rPr>
            </w:pPr>
          </w:p>
        </w:tc>
      </w:tr>
      <w:tr w:rsidR="000E3DDB" w:rsidRPr="00D80AD5" w14:paraId="14A7C78F" w14:textId="77777777" w:rsidTr="008C491F">
        <w:tc>
          <w:tcPr>
            <w:tcW w:w="3430" w:type="dxa"/>
            <w:shd w:val="clear" w:color="auto" w:fill="auto"/>
          </w:tcPr>
          <w:p w14:paraId="4CC6D473" w14:textId="77777777" w:rsidR="000E3DDB" w:rsidRPr="00D80AD5" w:rsidRDefault="000E3DDB" w:rsidP="00212FAD">
            <w:pPr>
              <w:pStyle w:val="a0"/>
              <w:jc w:val="center"/>
              <w:rPr>
                <w:rFonts w:cs="Times New Roman"/>
                <w:sz w:val="16"/>
                <w:szCs w:val="16"/>
              </w:rPr>
            </w:pPr>
          </w:p>
        </w:tc>
        <w:tc>
          <w:tcPr>
            <w:tcW w:w="282" w:type="dxa"/>
            <w:shd w:val="clear" w:color="auto" w:fill="auto"/>
          </w:tcPr>
          <w:p w14:paraId="02D11B6B" w14:textId="77777777" w:rsidR="000E3DDB" w:rsidRPr="00D80AD5" w:rsidRDefault="000E3DDB" w:rsidP="00212FAD">
            <w:pPr>
              <w:pStyle w:val="a0"/>
              <w:jc w:val="center"/>
              <w:rPr>
                <w:rFonts w:cs="Times New Roman"/>
                <w:sz w:val="16"/>
                <w:szCs w:val="16"/>
              </w:rPr>
            </w:pPr>
          </w:p>
        </w:tc>
        <w:tc>
          <w:tcPr>
            <w:tcW w:w="2819" w:type="dxa"/>
            <w:tcBorders>
              <w:bottom w:val="single" w:sz="4" w:space="0" w:color="auto"/>
            </w:tcBorders>
            <w:shd w:val="clear" w:color="auto" w:fill="auto"/>
          </w:tcPr>
          <w:p w14:paraId="2B1590F8" w14:textId="77777777" w:rsidR="000E3DDB" w:rsidRPr="00D80AD5" w:rsidRDefault="000E3DDB" w:rsidP="00212FAD">
            <w:pPr>
              <w:pStyle w:val="a0"/>
              <w:jc w:val="center"/>
              <w:rPr>
                <w:rFonts w:cs="Times New Roman"/>
                <w:sz w:val="16"/>
                <w:szCs w:val="16"/>
              </w:rPr>
            </w:pPr>
          </w:p>
        </w:tc>
        <w:tc>
          <w:tcPr>
            <w:tcW w:w="2823" w:type="dxa"/>
            <w:shd w:val="clear" w:color="auto" w:fill="auto"/>
          </w:tcPr>
          <w:p w14:paraId="75673D4E" w14:textId="77777777" w:rsidR="000E3DDB" w:rsidRPr="00D80AD5" w:rsidRDefault="003973FB" w:rsidP="00212FAD">
            <w:pPr>
              <w:pStyle w:val="a0"/>
              <w:rPr>
                <w:rFonts w:cs="Times New Roman"/>
                <w:sz w:val="16"/>
                <w:szCs w:val="16"/>
              </w:rPr>
            </w:pPr>
            <w:r>
              <w:rPr>
                <w:rFonts w:cs="Times New Roman"/>
                <w:sz w:val="26"/>
                <w:szCs w:val="26"/>
              </w:rPr>
              <w:t>2025</w:t>
            </w:r>
            <w:r w:rsidR="000E3DDB" w:rsidRPr="00D80AD5">
              <w:rPr>
                <w:rFonts w:cs="Times New Roman"/>
                <w:sz w:val="26"/>
                <w:szCs w:val="26"/>
              </w:rPr>
              <w:t xml:space="preserve"> г.</w:t>
            </w:r>
          </w:p>
        </w:tc>
      </w:tr>
      <w:tr w:rsidR="000E3DDB" w:rsidRPr="00D80AD5" w14:paraId="729B848E" w14:textId="77777777" w:rsidTr="008C491F">
        <w:tc>
          <w:tcPr>
            <w:tcW w:w="3430" w:type="dxa"/>
            <w:shd w:val="clear" w:color="auto" w:fill="auto"/>
          </w:tcPr>
          <w:p w14:paraId="039F73EC" w14:textId="77777777" w:rsidR="000E3DDB" w:rsidRPr="00D80AD5" w:rsidRDefault="000E3DDB" w:rsidP="00212FAD">
            <w:pPr>
              <w:pStyle w:val="a0"/>
              <w:jc w:val="center"/>
              <w:rPr>
                <w:rFonts w:cs="Times New Roman"/>
                <w:sz w:val="16"/>
                <w:szCs w:val="16"/>
              </w:rPr>
            </w:pPr>
          </w:p>
        </w:tc>
        <w:tc>
          <w:tcPr>
            <w:tcW w:w="282" w:type="dxa"/>
            <w:shd w:val="clear" w:color="auto" w:fill="auto"/>
          </w:tcPr>
          <w:p w14:paraId="172ED657" w14:textId="77777777" w:rsidR="000E3DDB" w:rsidRPr="00D80AD5" w:rsidRDefault="000E3DDB" w:rsidP="00212FAD">
            <w:pPr>
              <w:pStyle w:val="a0"/>
              <w:jc w:val="center"/>
              <w:rPr>
                <w:rFonts w:cs="Times New Roman"/>
                <w:sz w:val="16"/>
                <w:szCs w:val="16"/>
              </w:rPr>
            </w:pPr>
          </w:p>
        </w:tc>
        <w:tc>
          <w:tcPr>
            <w:tcW w:w="2819" w:type="dxa"/>
            <w:tcBorders>
              <w:top w:val="single" w:sz="4" w:space="0" w:color="auto"/>
            </w:tcBorders>
            <w:shd w:val="clear" w:color="auto" w:fill="auto"/>
          </w:tcPr>
          <w:p w14:paraId="7AE18485" w14:textId="77777777" w:rsidR="000E3DDB" w:rsidRPr="00D80AD5" w:rsidRDefault="000E3DDB" w:rsidP="00212FAD">
            <w:pPr>
              <w:pStyle w:val="a0"/>
              <w:jc w:val="center"/>
              <w:rPr>
                <w:rFonts w:cs="Times New Roman"/>
                <w:sz w:val="16"/>
                <w:szCs w:val="16"/>
              </w:rPr>
            </w:pPr>
            <w:r w:rsidRPr="00D80AD5">
              <w:rPr>
                <w:rFonts w:cs="Times New Roman"/>
                <w:sz w:val="16"/>
                <w:szCs w:val="16"/>
              </w:rPr>
              <w:t>(дата, М.П.)</w:t>
            </w:r>
          </w:p>
          <w:p w14:paraId="38A5D602" w14:textId="77777777" w:rsidR="000E3DDB" w:rsidRPr="00D80AD5" w:rsidRDefault="000E3DDB" w:rsidP="00212FAD">
            <w:pPr>
              <w:pStyle w:val="a0"/>
              <w:jc w:val="center"/>
              <w:rPr>
                <w:rFonts w:cs="Times New Roman"/>
                <w:sz w:val="16"/>
                <w:szCs w:val="16"/>
              </w:rPr>
            </w:pPr>
          </w:p>
        </w:tc>
        <w:tc>
          <w:tcPr>
            <w:tcW w:w="2823" w:type="dxa"/>
            <w:shd w:val="clear" w:color="auto" w:fill="auto"/>
          </w:tcPr>
          <w:p w14:paraId="4D0FCF96" w14:textId="77777777" w:rsidR="000E3DDB" w:rsidRPr="00D80AD5" w:rsidRDefault="000E3DDB" w:rsidP="00212FAD">
            <w:pPr>
              <w:pStyle w:val="a0"/>
              <w:jc w:val="center"/>
              <w:rPr>
                <w:rFonts w:cs="Times New Roman"/>
                <w:sz w:val="26"/>
                <w:szCs w:val="26"/>
              </w:rPr>
            </w:pPr>
          </w:p>
        </w:tc>
      </w:tr>
    </w:tbl>
    <w:p w14:paraId="53393E56" w14:textId="6B0A0F54" w:rsidR="008C491F" w:rsidRPr="00263325" w:rsidRDefault="005B4C2C" w:rsidP="008C491F">
      <w:pPr>
        <w:widowControl w:val="0"/>
        <w:jc w:val="center"/>
        <w:rPr>
          <w:rFonts w:cs="Times New Roman"/>
          <w:sz w:val="26"/>
          <w:szCs w:val="26"/>
        </w:rPr>
      </w:pPr>
      <w:r>
        <w:rPr>
          <w:rFonts w:cs="Times New Roman"/>
          <w:sz w:val="26"/>
          <w:szCs w:val="26"/>
        </w:rPr>
        <w:t>Л</w:t>
      </w:r>
      <w:r w:rsidR="00085030">
        <w:rPr>
          <w:rFonts w:cs="Times New Roman"/>
          <w:sz w:val="26"/>
          <w:szCs w:val="26"/>
        </w:rPr>
        <w:t>от № 41</w:t>
      </w:r>
    </w:p>
    <w:p w14:paraId="561941BB" w14:textId="77777777" w:rsidR="008C491F" w:rsidRPr="00263325" w:rsidRDefault="008C491F" w:rsidP="008C491F">
      <w:pPr>
        <w:widowControl w:val="0"/>
        <w:jc w:val="center"/>
        <w:rPr>
          <w:rFonts w:cs="Times New Roman"/>
          <w:sz w:val="26"/>
          <w:szCs w:val="26"/>
        </w:rPr>
      </w:pPr>
    </w:p>
    <w:p w14:paraId="21FB90A1" w14:textId="77777777" w:rsidR="008C491F" w:rsidRPr="00263325" w:rsidRDefault="008C491F" w:rsidP="008C491F">
      <w:pPr>
        <w:widowControl w:val="0"/>
        <w:jc w:val="center"/>
        <w:rPr>
          <w:rFonts w:cs="Times New Roman"/>
          <w:sz w:val="26"/>
          <w:szCs w:val="26"/>
        </w:rPr>
      </w:pPr>
      <w:r w:rsidRPr="00263325">
        <w:rPr>
          <w:rFonts w:cs="Times New Roman"/>
          <w:sz w:val="26"/>
          <w:szCs w:val="26"/>
        </w:rPr>
        <w:t>АКТ</w:t>
      </w:r>
    </w:p>
    <w:p w14:paraId="4AE84754" w14:textId="77777777" w:rsidR="008C491F" w:rsidRPr="00263325" w:rsidRDefault="008C491F" w:rsidP="008C491F">
      <w:pPr>
        <w:widowControl w:val="0"/>
        <w:jc w:val="center"/>
        <w:rPr>
          <w:rFonts w:cs="Times New Roman"/>
          <w:sz w:val="26"/>
          <w:szCs w:val="26"/>
        </w:rPr>
      </w:pPr>
      <w:r w:rsidRPr="00263325">
        <w:rPr>
          <w:rFonts w:cs="Times New Roman"/>
          <w:sz w:val="26"/>
          <w:szCs w:val="26"/>
        </w:rPr>
        <w:t>о состоянии общего имущества собственников помещений</w:t>
      </w:r>
      <w:r w:rsidRPr="00263325">
        <w:rPr>
          <w:rFonts w:cs="Times New Roman"/>
          <w:sz w:val="26"/>
          <w:szCs w:val="26"/>
        </w:rPr>
        <w:br/>
        <w:t>в многоквартирном доме, являющегося объектом конкурса</w:t>
      </w:r>
    </w:p>
    <w:p w14:paraId="4C054F5C" w14:textId="77777777" w:rsidR="008C491F" w:rsidRPr="00263325" w:rsidRDefault="008C491F" w:rsidP="008C491F">
      <w:pPr>
        <w:widowControl w:val="0"/>
        <w:jc w:val="center"/>
        <w:rPr>
          <w:rFonts w:cs="Times New Roman"/>
          <w:sz w:val="26"/>
          <w:szCs w:val="26"/>
        </w:rPr>
      </w:pPr>
    </w:p>
    <w:p w14:paraId="02C26134" w14:textId="77777777" w:rsidR="008C491F" w:rsidRPr="00996C19" w:rsidRDefault="008C491F" w:rsidP="008C491F">
      <w:pPr>
        <w:pStyle w:val="1f"/>
        <w:widowControl w:val="0"/>
        <w:rPr>
          <w:sz w:val="26"/>
          <w:szCs w:val="26"/>
        </w:rPr>
      </w:pPr>
      <w:r w:rsidRPr="00996C19">
        <w:rPr>
          <w:sz w:val="26"/>
          <w:szCs w:val="26"/>
        </w:rPr>
        <w:t>I. Общие сведения о многоквартирном доме</w:t>
      </w:r>
    </w:p>
    <w:p w14:paraId="7617C721" w14:textId="77777777" w:rsidR="008C491F" w:rsidRPr="00996C19" w:rsidRDefault="008C491F" w:rsidP="008C491F">
      <w:pPr>
        <w:pStyle w:val="1f"/>
        <w:widowControl w:val="0"/>
        <w:jc w:val="both"/>
        <w:rPr>
          <w:i/>
          <w:sz w:val="26"/>
          <w:szCs w:val="26"/>
          <w:u w:val="single"/>
        </w:rPr>
      </w:pPr>
      <w:r>
        <w:rPr>
          <w:sz w:val="26"/>
          <w:szCs w:val="26"/>
        </w:rPr>
        <w:t>А</w:t>
      </w:r>
      <w:r w:rsidRPr="00996C19">
        <w:rPr>
          <w:sz w:val="26"/>
          <w:szCs w:val="26"/>
        </w:rPr>
        <w:t>дрес</w:t>
      </w:r>
      <w:r>
        <w:rPr>
          <w:sz w:val="26"/>
          <w:szCs w:val="26"/>
        </w:rPr>
        <w:t xml:space="preserve"> </w:t>
      </w:r>
      <w:r w:rsidRPr="00996C19">
        <w:rPr>
          <w:sz w:val="26"/>
          <w:szCs w:val="26"/>
        </w:rPr>
        <w:t xml:space="preserve">многоквартирного дома: </w:t>
      </w:r>
      <w:r>
        <w:rPr>
          <w:i/>
          <w:sz w:val="26"/>
          <w:szCs w:val="26"/>
          <w:u w:val="single"/>
        </w:rPr>
        <w:t xml:space="preserve">Алтайский край, город </w:t>
      </w:r>
      <w:r w:rsidRPr="00996C19">
        <w:rPr>
          <w:i/>
          <w:sz w:val="26"/>
          <w:szCs w:val="26"/>
          <w:u w:val="single"/>
        </w:rPr>
        <w:t>Рубцовск, ул</w:t>
      </w:r>
      <w:r>
        <w:rPr>
          <w:i/>
          <w:sz w:val="26"/>
          <w:szCs w:val="26"/>
          <w:u w:val="single"/>
        </w:rPr>
        <w:t>ица</w:t>
      </w:r>
      <w:r w:rsidRPr="00996C19">
        <w:rPr>
          <w:i/>
          <w:sz w:val="26"/>
          <w:szCs w:val="26"/>
          <w:u w:val="single"/>
        </w:rPr>
        <w:t xml:space="preserve"> Комсомольская,</w:t>
      </w:r>
      <w:r>
        <w:rPr>
          <w:i/>
          <w:sz w:val="26"/>
          <w:szCs w:val="26"/>
          <w:u w:val="single"/>
        </w:rPr>
        <w:t xml:space="preserve"> дом</w:t>
      </w:r>
      <w:r w:rsidRPr="00996C19">
        <w:rPr>
          <w:i/>
          <w:sz w:val="26"/>
          <w:szCs w:val="26"/>
          <w:u w:val="single"/>
        </w:rPr>
        <w:t xml:space="preserve"> 115</w:t>
      </w:r>
    </w:p>
    <w:p w14:paraId="093F2286" w14:textId="77777777" w:rsidR="008C491F" w:rsidRPr="00996C19" w:rsidRDefault="008C491F" w:rsidP="008C491F">
      <w:pPr>
        <w:pStyle w:val="1f"/>
        <w:widowControl w:val="0"/>
        <w:jc w:val="both"/>
        <w:rPr>
          <w:sz w:val="26"/>
          <w:szCs w:val="26"/>
          <w:u w:val="single"/>
        </w:rPr>
      </w:pPr>
      <w:r w:rsidRPr="00996C19">
        <w:rPr>
          <w:sz w:val="26"/>
          <w:szCs w:val="26"/>
        </w:rPr>
        <w:t xml:space="preserve">2. Кадастровый номер многоквартирного дома (при его наличии): </w:t>
      </w:r>
      <w:r w:rsidRPr="00996C19">
        <w:rPr>
          <w:i/>
          <w:sz w:val="26"/>
          <w:szCs w:val="26"/>
          <w:u w:val="single"/>
        </w:rPr>
        <w:t>нет</w:t>
      </w:r>
    </w:p>
    <w:p w14:paraId="561C1784" w14:textId="77777777" w:rsidR="008C491F" w:rsidRDefault="008C491F" w:rsidP="008C491F">
      <w:pPr>
        <w:pStyle w:val="1f"/>
        <w:widowControl w:val="0"/>
        <w:jc w:val="both"/>
        <w:rPr>
          <w:i/>
          <w:sz w:val="26"/>
          <w:szCs w:val="26"/>
          <w:u w:val="single"/>
        </w:rPr>
      </w:pPr>
      <w:r w:rsidRPr="00996C19">
        <w:rPr>
          <w:sz w:val="26"/>
          <w:szCs w:val="26"/>
        </w:rPr>
        <w:t xml:space="preserve">3. Серия, тип </w:t>
      </w:r>
      <w:proofErr w:type="gramStart"/>
      <w:r w:rsidRPr="00996C19">
        <w:rPr>
          <w:sz w:val="26"/>
          <w:szCs w:val="26"/>
        </w:rPr>
        <w:t xml:space="preserve">постройки  </w:t>
      </w:r>
      <w:r w:rsidRPr="00996C19">
        <w:rPr>
          <w:i/>
          <w:sz w:val="26"/>
          <w:szCs w:val="26"/>
          <w:u w:val="single"/>
        </w:rPr>
        <w:t>многоквартирный</w:t>
      </w:r>
      <w:proofErr w:type="gramEnd"/>
      <w:r w:rsidRPr="00996C19">
        <w:rPr>
          <w:i/>
          <w:sz w:val="26"/>
          <w:szCs w:val="26"/>
          <w:u w:val="single"/>
        </w:rPr>
        <w:t xml:space="preserve"> жилой дом</w:t>
      </w:r>
    </w:p>
    <w:p w14:paraId="0EBEFC92" w14:textId="77777777" w:rsidR="008C491F" w:rsidRPr="00996C19" w:rsidRDefault="008C491F" w:rsidP="008C491F">
      <w:pPr>
        <w:pStyle w:val="1f"/>
        <w:widowControl w:val="0"/>
        <w:jc w:val="both"/>
        <w:rPr>
          <w:sz w:val="26"/>
          <w:szCs w:val="26"/>
          <w:u w:val="single"/>
        </w:rPr>
      </w:pPr>
      <w:r w:rsidRPr="00996C19">
        <w:rPr>
          <w:sz w:val="26"/>
          <w:szCs w:val="26"/>
        </w:rPr>
        <w:t xml:space="preserve">4. Год постройки </w:t>
      </w:r>
      <w:r w:rsidRPr="00996C19">
        <w:rPr>
          <w:i/>
          <w:sz w:val="26"/>
          <w:szCs w:val="26"/>
          <w:u w:val="single"/>
        </w:rPr>
        <w:t>1952</w:t>
      </w:r>
    </w:p>
    <w:p w14:paraId="4FEC29CE" w14:textId="77777777" w:rsidR="008C491F" w:rsidRPr="00996C19" w:rsidRDefault="008C491F" w:rsidP="008C491F">
      <w:pPr>
        <w:pStyle w:val="1f"/>
        <w:widowControl w:val="0"/>
        <w:jc w:val="both"/>
        <w:rPr>
          <w:sz w:val="26"/>
          <w:szCs w:val="26"/>
        </w:rPr>
      </w:pPr>
      <w:r w:rsidRPr="00996C19">
        <w:rPr>
          <w:sz w:val="26"/>
          <w:szCs w:val="26"/>
        </w:rPr>
        <w:t xml:space="preserve">5. Степень износа по </w:t>
      </w:r>
      <w:proofErr w:type="gramStart"/>
      <w:r w:rsidRPr="00996C19">
        <w:rPr>
          <w:sz w:val="26"/>
          <w:szCs w:val="26"/>
        </w:rPr>
        <w:t>данным  государственного</w:t>
      </w:r>
      <w:proofErr w:type="gramEnd"/>
      <w:r w:rsidRPr="00996C19">
        <w:rPr>
          <w:sz w:val="26"/>
          <w:szCs w:val="26"/>
        </w:rPr>
        <w:t xml:space="preserve">  технического </w:t>
      </w:r>
      <w:proofErr w:type="gramStart"/>
      <w:r w:rsidRPr="00996C19">
        <w:rPr>
          <w:sz w:val="26"/>
          <w:szCs w:val="26"/>
        </w:rPr>
        <w:t xml:space="preserve">учета </w:t>
      </w:r>
      <w:r>
        <w:rPr>
          <w:i/>
          <w:sz w:val="26"/>
          <w:szCs w:val="26"/>
          <w:u w:val="single"/>
        </w:rPr>
        <w:t xml:space="preserve"> нет</w:t>
      </w:r>
      <w:proofErr w:type="gramEnd"/>
    </w:p>
    <w:p w14:paraId="320CA997" w14:textId="77777777" w:rsidR="008C491F" w:rsidRPr="00996C19" w:rsidRDefault="008C491F" w:rsidP="008C491F">
      <w:pPr>
        <w:pStyle w:val="1f"/>
        <w:widowControl w:val="0"/>
        <w:jc w:val="both"/>
        <w:rPr>
          <w:sz w:val="26"/>
          <w:szCs w:val="26"/>
        </w:rPr>
      </w:pPr>
      <w:r w:rsidRPr="00996C19">
        <w:rPr>
          <w:sz w:val="26"/>
          <w:szCs w:val="26"/>
        </w:rPr>
        <w:t xml:space="preserve">6. Степень фактического </w:t>
      </w:r>
      <w:proofErr w:type="gramStart"/>
      <w:r w:rsidRPr="00996C19">
        <w:rPr>
          <w:sz w:val="26"/>
          <w:szCs w:val="26"/>
        </w:rPr>
        <w:t xml:space="preserve">износа </w:t>
      </w:r>
      <w:r w:rsidRPr="00996C19">
        <w:rPr>
          <w:i/>
          <w:sz w:val="26"/>
          <w:szCs w:val="26"/>
          <w:u w:val="single"/>
        </w:rPr>
        <w:t xml:space="preserve"> </w:t>
      </w:r>
      <w:r>
        <w:rPr>
          <w:i/>
          <w:sz w:val="26"/>
          <w:szCs w:val="26"/>
          <w:u w:val="single"/>
        </w:rPr>
        <w:t>нет</w:t>
      </w:r>
      <w:proofErr w:type="gramEnd"/>
    </w:p>
    <w:p w14:paraId="2AD2D2F5" w14:textId="77777777" w:rsidR="008C491F" w:rsidRPr="00996C19" w:rsidRDefault="008C491F" w:rsidP="008C491F">
      <w:pPr>
        <w:pStyle w:val="1f"/>
        <w:widowControl w:val="0"/>
        <w:jc w:val="both"/>
        <w:rPr>
          <w:sz w:val="26"/>
          <w:szCs w:val="26"/>
        </w:rPr>
      </w:pPr>
      <w:r w:rsidRPr="00996C19">
        <w:rPr>
          <w:sz w:val="26"/>
          <w:szCs w:val="26"/>
        </w:rPr>
        <w:t xml:space="preserve">7. Год последнего капитального </w:t>
      </w:r>
      <w:proofErr w:type="gramStart"/>
      <w:r w:rsidRPr="00996C19">
        <w:rPr>
          <w:sz w:val="26"/>
          <w:szCs w:val="26"/>
        </w:rPr>
        <w:t xml:space="preserve">ремонта  </w:t>
      </w:r>
      <w:r w:rsidRPr="00996C19">
        <w:rPr>
          <w:i/>
          <w:sz w:val="26"/>
          <w:szCs w:val="26"/>
          <w:u w:val="single"/>
        </w:rPr>
        <w:t>нет</w:t>
      </w:r>
      <w:proofErr w:type="gramEnd"/>
    </w:p>
    <w:p w14:paraId="74F3D752" w14:textId="77777777" w:rsidR="008C491F" w:rsidRPr="00996C19" w:rsidRDefault="008C491F" w:rsidP="008C491F">
      <w:pPr>
        <w:pStyle w:val="1f"/>
        <w:widowControl w:val="0"/>
        <w:jc w:val="both"/>
        <w:rPr>
          <w:sz w:val="26"/>
          <w:szCs w:val="26"/>
        </w:rPr>
      </w:pPr>
      <w:r w:rsidRPr="00996C19">
        <w:rPr>
          <w:sz w:val="26"/>
          <w:szCs w:val="26"/>
        </w:rPr>
        <w:t xml:space="preserve">8. Реквизиты правового акта о признании </w:t>
      </w:r>
      <w:proofErr w:type="gramStart"/>
      <w:r w:rsidRPr="00996C19">
        <w:rPr>
          <w:sz w:val="26"/>
          <w:szCs w:val="26"/>
        </w:rPr>
        <w:t>многоквартирного  дома</w:t>
      </w:r>
      <w:proofErr w:type="gramEnd"/>
      <w:r w:rsidRPr="00996C19">
        <w:rPr>
          <w:sz w:val="26"/>
          <w:szCs w:val="26"/>
        </w:rPr>
        <w:t xml:space="preserve"> аварийным и подлежащим сносу</w:t>
      </w:r>
      <w:r>
        <w:rPr>
          <w:sz w:val="26"/>
          <w:szCs w:val="26"/>
        </w:rPr>
        <w:t xml:space="preserve"> </w:t>
      </w:r>
      <w:r w:rsidRPr="00996C19">
        <w:rPr>
          <w:i/>
          <w:sz w:val="26"/>
          <w:szCs w:val="26"/>
          <w:u w:val="single"/>
        </w:rPr>
        <w:t>нет</w:t>
      </w:r>
    </w:p>
    <w:p w14:paraId="49984838" w14:textId="77777777" w:rsidR="008C491F" w:rsidRPr="00996C19" w:rsidRDefault="008C491F" w:rsidP="008C491F">
      <w:pPr>
        <w:pStyle w:val="1f"/>
        <w:widowControl w:val="0"/>
        <w:jc w:val="both"/>
        <w:rPr>
          <w:sz w:val="26"/>
          <w:szCs w:val="26"/>
        </w:rPr>
      </w:pPr>
      <w:r w:rsidRPr="00996C19">
        <w:rPr>
          <w:sz w:val="26"/>
          <w:szCs w:val="26"/>
        </w:rPr>
        <w:t xml:space="preserve">9. Количество этажей   </w:t>
      </w:r>
      <w:r w:rsidRPr="00996C19">
        <w:rPr>
          <w:i/>
          <w:sz w:val="26"/>
          <w:szCs w:val="26"/>
          <w:u w:val="single"/>
        </w:rPr>
        <w:t>3</w:t>
      </w:r>
    </w:p>
    <w:p w14:paraId="721767AE" w14:textId="77777777" w:rsidR="008C491F" w:rsidRPr="00996C19" w:rsidRDefault="008C491F" w:rsidP="008C491F">
      <w:pPr>
        <w:pStyle w:val="1f"/>
        <w:widowControl w:val="0"/>
        <w:jc w:val="both"/>
        <w:rPr>
          <w:sz w:val="26"/>
          <w:szCs w:val="26"/>
        </w:rPr>
      </w:pPr>
      <w:r w:rsidRPr="00996C19">
        <w:rPr>
          <w:sz w:val="26"/>
          <w:szCs w:val="26"/>
        </w:rPr>
        <w:t xml:space="preserve">10. Наличие подвала </w:t>
      </w:r>
      <w:r w:rsidRPr="00996C19">
        <w:rPr>
          <w:i/>
          <w:sz w:val="26"/>
          <w:szCs w:val="26"/>
          <w:u w:val="single"/>
        </w:rPr>
        <w:t>есть</w:t>
      </w:r>
    </w:p>
    <w:p w14:paraId="06F1682A" w14:textId="77777777" w:rsidR="008C491F" w:rsidRPr="00996C19" w:rsidRDefault="008C491F" w:rsidP="008C491F">
      <w:pPr>
        <w:pStyle w:val="1f"/>
        <w:widowControl w:val="0"/>
        <w:jc w:val="both"/>
        <w:rPr>
          <w:sz w:val="26"/>
          <w:szCs w:val="26"/>
        </w:rPr>
      </w:pPr>
      <w:r w:rsidRPr="00996C19">
        <w:rPr>
          <w:sz w:val="26"/>
          <w:szCs w:val="26"/>
        </w:rPr>
        <w:t>11. Наличие цокольного этажа</w:t>
      </w:r>
      <w:r w:rsidRPr="00996C19">
        <w:rPr>
          <w:i/>
          <w:sz w:val="26"/>
          <w:szCs w:val="26"/>
        </w:rPr>
        <w:t xml:space="preserve"> </w:t>
      </w:r>
      <w:r w:rsidRPr="00996C19">
        <w:rPr>
          <w:i/>
          <w:sz w:val="26"/>
          <w:szCs w:val="26"/>
          <w:u w:val="single"/>
        </w:rPr>
        <w:t>нет</w:t>
      </w:r>
    </w:p>
    <w:p w14:paraId="7635C0BC" w14:textId="77777777" w:rsidR="008C491F" w:rsidRPr="00996C19" w:rsidRDefault="008C491F" w:rsidP="008C491F">
      <w:pPr>
        <w:pStyle w:val="1f"/>
        <w:widowControl w:val="0"/>
        <w:jc w:val="both"/>
        <w:rPr>
          <w:sz w:val="26"/>
          <w:szCs w:val="26"/>
        </w:rPr>
      </w:pPr>
      <w:r w:rsidRPr="00996C19">
        <w:rPr>
          <w:sz w:val="26"/>
          <w:szCs w:val="26"/>
        </w:rPr>
        <w:t xml:space="preserve">12. Наличие мансарды </w:t>
      </w:r>
      <w:r w:rsidRPr="00996C19">
        <w:rPr>
          <w:i/>
          <w:sz w:val="26"/>
          <w:szCs w:val="26"/>
          <w:u w:val="single"/>
        </w:rPr>
        <w:t>нет</w:t>
      </w:r>
    </w:p>
    <w:p w14:paraId="072FF652" w14:textId="77777777" w:rsidR="008C491F" w:rsidRPr="00996C19" w:rsidRDefault="008C491F" w:rsidP="008C491F">
      <w:pPr>
        <w:pStyle w:val="1f"/>
        <w:widowControl w:val="0"/>
        <w:jc w:val="both"/>
        <w:rPr>
          <w:sz w:val="26"/>
          <w:szCs w:val="26"/>
        </w:rPr>
      </w:pPr>
      <w:r w:rsidRPr="00996C19">
        <w:rPr>
          <w:sz w:val="26"/>
          <w:szCs w:val="26"/>
        </w:rPr>
        <w:t xml:space="preserve">13. Наличие мезонина </w:t>
      </w:r>
      <w:r w:rsidRPr="00996C19">
        <w:rPr>
          <w:i/>
          <w:sz w:val="26"/>
          <w:szCs w:val="26"/>
          <w:u w:val="single"/>
        </w:rPr>
        <w:t>нет</w:t>
      </w:r>
    </w:p>
    <w:p w14:paraId="56094B61" w14:textId="77777777" w:rsidR="008C491F" w:rsidRPr="00996C19" w:rsidRDefault="008C491F" w:rsidP="008C491F">
      <w:pPr>
        <w:pStyle w:val="1f"/>
        <w:widowControl w:val="0"/>
        <w:jc w:val="both"/>
        <w:rPr>
          <w:sz w:val="26"/>
          <w:szCs w:val="26"/>
        </w:rPr>
      </w:pPr>
      <w:r w:rsidRPr="00996C19">
        <w:rPr>
          <w:sz w:val="26"/>
          <w:szCs w:val="26"/>
        </w:rPr>
        <w:t xml:space="preserve">14. Количество квартир </w:t>
      </w:r>
      <w:r w:rsidRPr="00996C19">
        <w:rPr>
          <w:i/>
          <w:sz w:val="26"/>
          <w:szCs w:val="26"/>
          <w:u w:val="single"/>
        </w:rPr>
        <w:t>18</w:t>
      </w:r>
    </w:p>
    <w:p w14:paraId="3D9DACCB" w14:textId="77777777" w:rsidR="008C491F" w:rsidRPr="00996C19" w:rsidRDefault="008C491F" w:rsidP="008C491F">
      <w:pPr>
        <w:pStyle w:val="1f"/>
        <w:widowControl w:val="0"/>
        <w:jc w:val="both"/>
        <w:rPr>
          <w:sz w:val="26"/>
          <w:szCs w:val="26"/>
        </w:rPr>
      </w:pPr>
      <w:r>
        <w:rPr>
          <w:sz w:val="26"/>
          <w:szCs w:val="26"/>
        </w:rPr>
        <w:t>15.</w:t>
      </w:r>
      <w:r w:rsidRPr="00996C19">
        <w:rPr>
          <w:sz w:val="26"/>
          <w:szCs w:val="26"/>
        </w:rPr>
        <w:t xml:space="preserve">Количество нежилых помещений, не входящих в </w:t>
      </w:r>
      <w:proofErr w:type="gramStart"/>
      <w:r w:rsidRPr="00996C19">
        <w:rPr>
          <w:sz w:val="26"/>
          <w:szCs w:val="26"/>
        </w:rPr>
        <w:t>состав  общего</w:t>
      </w:r>
      <w:proofErr w:type="gramEnd"/>
      <w:r w:rsidRPr="00996C19">
        <w:rPr>
          <w:sz w:val="26"/>
          <w:szCs w:val="26"/>
        </w:rPr>
        <w:t xml:space="preserve"> </w:t>
      </w:r>
      <w:r w:rsidRPr="00996C19">
        <w:rPr>
          <w:sz w:val="26"/>
          <w:szCs w:val="26"/>
        </w:rPr>
        <w:br/>
        <w:t xml:space="preserve">имущества   </w:t>
      </w:r>
      <w:r w:rsidRPr="00996C19">
        <w:rPr>
          <w:i/>
          <w:sz w:val="26"/>
          <w:szCs w:val="26"/>
          <w:u w:val="single"/>
        </w:rPr>
        <w:t>нет</w:t>
      </w:r>
    </w:p>
    <w:p w14:paraId="64FAB871" w14:textId="77777777" w:rsidR="008C491F" w:rsidRPr="00996C19" w:rsidRDefault="008C491F" w:rsidP="008C491F">
      <w:pPr>
        <w:pStyle w:val="1f"/>
        <w:widowControl w:val="0"/>
        <w:jc w:val="both"/>
        <w:rPr>
          <w:sz w:val="26"/>
          <w:szCs w:val="26"/>
        </w:rPr>
      </w:pPr>
      <w:r>
        <w:rPr>
          <w:sz w:val="26"/>
          <w:szCs w:val="26"/>
        </w:rPr>
        <w:t>16. </w:t>
      </w:r>
      <w:r w:rsidRPr="00996C19">
        <w:rPr>
          <w:sz w:val="26"/>
          <w:szCs w:val="26"/>
        </w:rPr>
        <w:t xml:space="preserve">Реквизиты правового акта о признании всех жилых помещений в многоквартирном доме непригодными для </w:t>
      </w:r>
      <w:proofErr w:type="gramStart"/>
      <w:r w:rsidRPr="00996C19">
        <w:rPr>
          <w:sz w:val="26"/>
          <w:szCs w:val="26"/>
        </w:rPr>
        <w:t xml:space="preserve">проживания </w:t>
      </w:r>
      <w:r w:rsidRPr="00996C19">
        <w:rPr>
          <w:i/>
          <w:sz w:val="26"/>
          <w:szCs w:val="26"/>
        </w:rPr>
        <w:t xml:space="preserve"> </w:t>
      </w:r>
      <w:r w:rsidRPr="00996C19">
        <w:rPr>
          <w:i/>
          <w:sz w:val="26"/>
          <w:szCs w:val="26"/>
          <w:u w:val="single"/>
        </w:rPr>
        <w:t>нет</w:t>
      </w:r>
      <w:proofErr w:type="gramEnd"/>
    </w:p>
    <w:p w14:paraId="0182B8F2" w14:textId="77777777" w:rsidR="008C491F" w:rsidRPr="00996C19" w:rsidRDefault="008C491F" w:rsidP="008C491F">
      <w:pPr>
        <w:pStyle w:val="1f"/>
        <w:widowControl w:val="0"/>
        <w:jc w:val="both"/>
        <w:rPr>
          <w:sz w:val="26"/>
          <w:szCs w:val="26"/>
        </w:rPr>
      </w:pPr>
      <w:r>
        <w:rPr>
          <w:sz w:val="26"/>
          <w:szCs w:val="26"/>
        </w:rPr>
        <w:t>17. </w:t>
      </w:r>
      <w:proofErr w:type="gramStart"/>
      <w:r w:rsidRPr="00996C19">
        <w:rPr>
          <w:sz w:val="26"/>
          <w:szCs w:val="26"/>
        </w:rPr>
        <w:t>Перечень  жилых</w:t>
      </w:r>
      <w:proofErr w:type="gramEnd"/>
      <w:r w:rsidRPr="00996C19">
        <w:rPr>
          <w:sz w:val="26"/>
          <w:szCs w:val="26"/>
        </w:rPr>
        <w:t xml:space="preserve">  </w:t>
      </w:r>
      <w:proofErr w:type="gramStart"/>
      <w:r w:rsidRPr="00996C19">
        <w:rPr>
          <w:sz w:val="26"/>
          <w:szCs w:val="26"/>
        </w:rPr>
        <w:t>помещений,  признанных</w:t>
      </w:r>
      <w:proofErr w:type="gramEnd"/>
      <w:r w:rsidRPr="00996C19">
        <w:rPr>
          <w:sz w:val="26"/>
          <w:szCs w:val="26"/>
        </w:rPr>
        <w:t xml:space="preserve">  непригодными для </w:t>
      </w:r>
      <w:proofErr w:type="gramStart"/>
      <w:r w:rsidRPr="00996C19">
        <w:rPr>
          <w:sz w:val="26"/>
          <w:szCs w:val="26"/>
        </w:rPr>
        <w:t>проживания  (с  указанием</w:t>
      </w:r>
      <w:proofErr w:type="gramEnd"/>
      <w:r w:rsidRPr="00996C19">
        <w:rPr>
          <w:sz w:val="26"/>
          <w:szCs w:val="26"/>
        </w:rPr>
        <w:t xml:space="preserve">  </w:t>
      </w:r>
      <w:proofErr w:type="gramStart"/>
      <w:r w:rsidRPr="00996C19">
        <w:rPr>
          <w:sz w:val="26"/>
          <w:szCs w:val="26"/>
        </w:rPr>
        <w:t>реквизитов  правовых</w:t>
      </w:r>
      <w:proofErr w:type="gramEnd"/>
      <w:r w:rsidRPr="00996C19">
        <w:rPr>
          <w:sz w:val="26"/>
          <w:szCs w:val="26"/>
        </w:rPr>
        <w:t xml:space="preserve">  актов о признании жилых помещений непригодными для проживания) </w:t>
      </w:r>
      <w:r w:rsidRPr="00996C19">
        <w:rPr>
          <w:i/>
          <w:sz w:val="26"/>
          <w:szCs w:val="26"/>
          <w:u w:val="single"/>
        </w:rPr>
        <w:t>нет</w:t>
      </w:r>
    </w:p>
    <w:p w14:paraId="0EFDD2FD" w14:textId="18611CC6" w:rsidR="008C491F" w:rsidRPr="00850F69" w:rsidRDefault="008C491F" w:rsidP="008C491F">
      <w:pPr>
        <w:pStyle w:val="1f"/>
        <w:widowControl w:val="0"/>
        <w:jc w:val="both"/>
        <w:rPr>
          <w:sz w:val="26"/>
          <w:szCs w:val="26"/>
        </w:rPr>
      </w:pPr>
      <w:r w:rsidRPr="00996C19">
        <w:rPr>
          <w:sz w:val="26"/>
          <w:szCs w:val="26"/>
        </w:rPr>
        <w:t xml:space="preserve">18. Строительный объем </w:t>
      </w:r>
      <w:r w:rsidRPr="00F40D07">
        <w:rPr>
          <w:i/>
          <w:sz w:val="26"/>
          <w:szCs w:val="26"/>
          <w:u w:val="single"/>
        </w:rPr>
        <w:t>9219 куб. м</w:t>
      </w:r>
    </w:p>
    <w:p w14:paraId="3A93FACB" w14:textId="77777777" w:rsidR="008C491F" w:rsidRPr="00996C19" w:rsidRDefault="008C491F" w:rsidP="008C491F">
      <w:pPr>
        <w:pStyle w:val="1f"/>
        <w:widowControl w:val="0"/>
        <w:jc w:val="both"/>
        <w:rPr>
          <w:sz w:val="26"/>
          <w:szCs w:val="26"/>
        </w:rPr>
      </w:pPr>
      <w:r w:rsidRPr="00996C19">
        <w:rPr>
          <w:sz w:val="26"/>
          <w:szCs w:val="26"/>
        </w:rPr>
        <w:t xml:space="preserve">19. Площадь: </w:t>
      </w:r>
    </w:p>
    <w:p w14:paraId="5A091CA4" w14:textId="60998C3A" w:rsidR="008C491F" w:rsidRPr="00850F69" w:rsidRDefault="008C491F" w:rsidP="008C491F">
      <w:pPr>
        <w:pStyle w:val="1f"/>
        <w:widowControl w:val="0"/>
        <w:jc w:val="both"/>
        <w:rPr>
          <w:sz w:val="26"/>
          <w:szCs w:val="26"/>
        </w:rPr>
      </w:pPr>
      <w:r w:rsidRPr="00996C19">
        <w:rPr>
          <w:sz w:val="26"/>
          <w:szCs w:val="26"/>
        </w:rPr>
        <w:t xml:space="preserve">а) </w:t>
      </w:r>
      <w:proofErr w:type="gramStart"/>
      <w:r w:rsidRPr="00996C19">
        <w:rPr>
          <w:sz w:val="26"/>
          <w:szCs w:val="26"/>
        </w:rPr>
        <w:t>многоквартирного  дома</w:t>
      </w:r>
      <w:proofErr w:type="gramEnd"/>
      <w:r w:rsidRPr="00996C19">
        <w:rPr>
          <w:sz w:val="26"/>
          <w:szCs w:val="26"/>
        </w:rPr>
        <w:t xml:space="preserve">  с лестничными клетками </w:t>
      </w:r>
      <w:r w:rsidRPr="00F40D07">
        <w:rPr>
          <w:i/>
          <w:sz w:val="26"/>
          <w:szCs w:val="26"/>
          <w:u w:val="single"/>
        </w:rPr>
        <w:t>1279,24 кв. м</w:t>
      </w:r>
    </w:p>
    <w:p w14:paraId="2A9CAE79" w14:textId="7DA58507" w:rsidR="008C491F" w:rsidRPr="00850F69" w:rsidRDefault="008C491F" w:rsidP="008C491F">
      <w:pPr>
        <w:pStyle w:val="1f"/>
        <w:widowControl w:val="0"/>
        <w:jc w:val="both"/>
        <w:rPr>
          <w:sz w:val="26"/>
          <w:szCs w:val="26"/>
        </w:rPr>
      </w:pPr>
      <w:r w:rsidRPr="00996C19">
        <w:rPr>
          <w:sz w:val="26"/>
          <w:szCs w:val="26"/>
        </w:rPr>
        <w:t xml:space="preserve">б) жилых помещений (общая площадь квартир) </w:t>
      </w:r>
      <w:r w:rsidRPr="00F40D07">
        <w:rPr>
          <w:i/>
          <w:sz w:val="26"/>
          <w:szCs w:val="26"/>
          <w:u w:val="single"/>
        </w:rPr>
        <w:t>989,05 (1113,24) кв. м</w:t>
      </w:r>
    </w:p>
    <w:p w14:paraId="57DE2B34" w14:textId="51ED5654" w:rsidR="008C491F" w:rsidRPr="00850F69" w:rsidRDefault="008C491F" w:rsidP="008C491F">
      <w:pPr>
        <w:pStyle w:val="1f"/>
        <w:widowControl w:val="0"/>
        <w:jc w:val="both"/>
        <w:rPr>
          <w:sz w:val="26"/>
          <w:szCs w:val="26"/>
        </w:rPr>
      </w:pPr>
      <w:r w:rsidRPr="00996C19">
        <w:rPr>
          <w:sz w:val="26"/>
          <w:szCs w:val="26"/>
        </w:rPr>
        <w:t xml:space="preserve">в) </w:t>
      </w:r>
      <w:proofErr w:type="gramStart"/>
      <w:r w:rsidRPr="00996C19">
        <w:rPr>
          <w:sz w:val="26"/>
          <w:szCs w:val="26"/>
        </w:rPr>
        <w:t>нежилых  помещений</w:t>
      </w:r>
      <w:proofErr w:type="gramEnd"/>
      <w:r w:rsidRPr="00996C19">
        <w:rPr>
          <w:sz w:val="26"/>
          <w:szCs w:val="26"/>
        </w:rPr>
        <w:t>  (</w:t>
      </w:r>
      <w:proofErr w:type="gramStart"/>
      <w:r w:rsidRPr="00996C19">
        <w:rPr>
          <w:sz w:val="26"/>
          <w:szCs w:val="26"/>
        </w:rPr>
        <w:t>общая  площадь</w:t>
      </w:r>
      <w:proofErr w:type="gramEnd"/>
      <w:r w:rsidRPr="00996C19">
        <w:rPr>
          <w:sz w:val="26"/>
          <w:szCs w:val="26"/>
        </w:rPr>
        <w:t xml:space="preserve">  нежилых </w:t>
      </w:r>
      <w:proofErr w:type="gramStart"/>
      <w:r w:rsidRPr="00996C19">
        <w:rPr>
          <w:sz w:val="26"/>
          <w:szCs w:val="26"/>
        </w:rPr>
        <w:t>помещений,  не</w:t>
      </w:r>
      <w:proofErr w:type="gramEnd"/>
      <w:r w:rsidRPr="00996C19">
        <w:rPr>
          <w:sz w:val="26"/>
          <w:szCs w:val="26"/>
        </w:rPr>
        <w:t xml:space="preserve"> входящих   </w:t>
      </w:r>
      <w:proofErr w:type="gramStart"/>
      <w:r w:rsidRPr="00996C19">
        <w:rPr>
          <w:sz w:val="26"/>
          <w:szCs w:val="26"/>
        </w:rPr>
        <w:t>в  состав</w:t>
      </w:r>
      <w:proofErr w:type="gramEnd"/>
      <w:r w:rsidRPr="00996C19">
        <w:rPr>
          <w:sz w:val="26"/>
          <w:szCs w:val="26"/>
        </w:rPr>
        <w:t xml:space="preserve">  </w:t>
      </w:r>
      <w:proofErr w:type="gramStart"/>
      <w:r w:rsidRPr="00996C19">
        <w:rPr>
          <w:sz w:val="26"/>
          <w:szCs w:val="26"/>
        </w:rPr>
        <w:t>общего  имущества</w:t>
      </w:r>
      <w:proofErr w:type="gramEnd"/>
      <w:r w:rsidRPr="00996C19">
        <w:rPr>
          <w:sz w:val="26"/>
          <w:szCs w:val="26"/>
        </w:rPr>
        <w:t xml:space="preserve">  </w:t>
      </w:r>
      <w:proofErr w:type="gramStart"/>
      <w:r w:rsidRPr="00996C19">
        <w:rPr>
          <w:sz w:val="26"/>
          <w:szCs w:val="26"/>
        </w:rPr>
        <w:t>в  многоквартирном</w:t>
      </w:r>
      <w:proofErr w:type="gramEnd"/>
      <w:r w:rsidRPr="00996C19">
        <w:rPr>
          <w:sz w:val="26"/>
          <w:szCs w:val="26"/>
        </w:rPr>
        <w:t xml:space="preserve">  доме) </w:t>
      </w:r>
      <w:r w:rsidRPr="00F40D07">
        <w:rPr>
          <w:i/>
          <w:sz w:val="26"/>
          <w:szCs w:val="26"/>
          <w:u w:val="single"/>
        </w:rPr>
        <w:t>69 кв. м</w:t>
      </w:r>
    </w:p>
    <w:p w14:paraId="012C3C2B" w14:textId="3E3D02F6" w:rsidR="008C491F" w:rsidRPr="00850F69" w:rsidRDefault="008C491F" w:rsidP="008C491F">
      <w:pPr>
        <w:pStyle w:val="1f"/>
        <w:widowControl w:val="0"/>
        <w:jc w:val="both"/>
        <w:rPr>
          <w:sz w:val="26"/>
          <w:szCs w:val="26"/>
        </w:rPr>
      </w:pPr>
      <w:r w:rsidRPr="00996C19">
        <w:rPr>
          <w:sz w:val="26"/>
          <w:szCs w:val="26"/>
        </w:rPr>
        <w:t>г) помещений   общего   пользования</w:t>
      </w:r>
      <w:proofErr w:type="gramStart"/>
      <w:r w:rsidRPr="00996C19">
        <w:rPr>
          <w:sz w:val="26"/>
          <w:szCs w:val="26"/>
        </w:rPr>
        <w:t>   (общая  площадь</w:t>
      </w:r>
      <w:proofErr w:type="gramEnd"/>
      <w:r w:rsidRPr="00996C19">
        <w:rPr>
          <w:sz w:val="26"/>
          <w:szCs w:val="26"/>
        </w:rPr>
        <w:t xml:space="preserve">  нежилых </w:t>
      </w:r>
      <w:proofErr w:type="gramStart"/>
      <w:r w:rsidRPr="00996C19">
        <w:rPr>
          <w:sz w:val="26"/>
          <w:szCs w:val="26"/>
        </w:rPr>
        <w:t>помещений,  входящих</w:t>
      </w:r>
      <w:proofErr w:type="gramEnd"/>
      <w:r w:rsidRPr="00996C19">
        <w:rPr>
          <w:sz w:val="26"/>
          <w:szCs w:val="26"/>
        </w:rPr>
        <w:t xml:space="preserve">  </w:t>
      </w:r>
      <w:proofErr w:type="gramStart"/>
      <w:r w:rsidRPr="00996C19">
        <w:rPr>
          <w:sz w:val="26"/>
          <w:szCs w:val="26"/>
        </w:rPr>
        <w:t>в  состав</w:t>
      </w:r>
      <w:proofErr w:type="gramEnd"/>
      <w:r w:rsidRPr="00996C19">
        <w:rPr>
          <w:sz w:val="26"/>
          <w:szCs w:val="26"/>
        </w:rPr>
        <w:t xml:space="preserve"> общего имущества в многоквартирном доме) </w:t>
      </w:r>
      <w:r w:rsidR="00E52842" w:rsidRPr="00850F69">
        <w:rPr>
          <w:sz w:val="26"/>
          <w:szCs w:val="26"/>
        </w:rPr>
        <w:br/>
      </w:r>
      <w:r w:rsidRPr="00F40D07">
        <w:rPr>
          <w:i/>
          <w:sz w:val="26"/>
          <w:szCs w:val="26"/>
          <w:u w:val="single"/>
        </w:rPr>
        <w:t>0 кв. м</w:t>
      </w:r>
    </w:p>
    <w:p w14:paraId="190CDBAC" w14:textId="77777777" w:rsidR="008C491F" w:rsidRPr="00996C19" w:rsidRDefault="008C491F" w:rsidP="008C491F">
      <w:pPr>
        <w:pStyle w:val="1f"/>
        <w:widowControl w:val="0"/>
        <w:jc w:val="both"/>
        <w:rPr>
          <w:sz w:val="26"/>
          <w:szCs w:val="26"/>
        </w:rPr>
      </w:pPr>
      <w:r w:rsidRPr="00996C19">
        <w:rPr>
          <w:sz w:val="26"/>
          <w:szCs w:val="26"/>
        </w:rPr>
        <w:t xml:space="preserve">20. Количество лестниц </w:t>
      </w:r>
      <w:r w:rsidRPr="00F40D07">
        <w:rPr>
          <w:i/>
          <w:sz w:val="26"/>
          <w:szCs w:val="26"/>
          <w:u w:val="single"/>
        </w:rPr>
        <w:t>3 шт.</w:t>
      </w:r>
    </w:p>
    <w:p w14:paraId="1D5402BF" w14:textId="1915A6DD" w:rsidR="008C491F" w:rsidRPr="00850F69" w:rsidRDefault="008C491F" w:rsidP="008C491F">
      <w:pPr>
        <w:pStyle w:val="1f"/>
        <w:widowControl w:val="0"/>
        <w:jc w:val="both"/>
        <w:rPr>
          <w:sz w:val="26"/>
          <w:szCs w:val="26"/>
        </w:rPr>
      </w:pPr>
      <w:r w:rsidRPr="00996C19">
        <w:rPr>
          <w:sz w:val="26"/>
          <w:szCs w:val="26"/>
        </w:rPr>
        <w:t>21. Уборочная   площадь   лестниц </w:t>
      </w:r>
      <w:proofErr w:type="gramStart"/>
      <w:r w:rsidRPr="00996C19">
        <w:rPr>
          <w:sz w:val="26"/>
          <w:szCs w:val="26"/>
        </w:rPr>
        <w:t>   (</w:t>
      </w:r>
      <w:proofErr w:type="gramEnd"/>
      <w:r w:rsidRPr="00996C19">
        <w:rPr>
          <w:sz w:val="26"/>
          <w:szCs w:val="26"/>
        </w:rPr>
        <w:t xml:space="preserve">включая    межквартирные лестничные площадки) </w:t>
      </w:r>
      <w:r w:rsidRPr="00F40D07">
        <w:rPr>
          <w:i/>
          <w:sz w:val="26"/>
          <w:szCs w:val="26"/>
          <w:u w:val="single"/>
        </w:rPr>
        <w:t>110 кв. м</w:t>
      </w:r>
    </w:p>
    <w:p w14:paraId="3AFA0D46" w14:textId="77777777" w:rsidR="008C491F" w:rsidRPr="00996C19" w:rsidRDefault="008C491F" w:rsidP="008C491F">
      <w:pPr>
        <w:pStyle w:val="1f"/>
        <w:widowControl w:val="0"/>
        <w:jc w:val="both"/>
        <w:rPr>
          <w:sz w:val="26"/>
          <w:szCs w:val="26"/>
        </w:rPr>
      </w:pPr>
      <w:r w:rsidRPr="00996C19">
        <w:rPr>
          <w:sz w:val="26"/>
          <w:szCs w:val="26"/>
        </w:rPr>
        <w:t xml:space="preserve">22. Уборочная площадь общих коридоров </w:t>
      </w:r>
      <w:r w:rsidRPr="00F40D07">
        <w:rPr>
          <w:i/>
          <w:sz w:val="26"/>
          <w:szCs w:val="26"/>
          <w:u w:val="single"/>
        </w:rPr>
        <w:t>нет</w:t>
      </w:r>
    </w:p>
    <w:p w14:paraId="25DC1B3F" w14:textId="77777777" w:rsidR="008C491F" w:rsidRPr="00996C19" w:rsidRDefault="008C491F" w:rsidP="008C491F">
      <w:pPr>
        <w:pStyle w:val="1f"/>
        <w:widowControl w:val="0"/>
        <w:jc w:val="both"/>
        <w:rPr>
          <w:sz w:val="26"/>
          <w:szCs w:val="26"/>
        </w:rPr>
      </w:pPr>
      <w:r w:rsidRPr="00996C19">
        <w:rPr>
          <w:sz w:val="26"/>
          <w:szCs w:val="26"/>
        </w:rPr>
        <w:t xml:space="preserve">23. Уборочная площадь других помещений </w:t>
      </w:r>
      <w:proofErr w:type="gramStart"/>
      <w:r w:rsidRPr="00996C19">
        <w:rPr>
          <w:sz w:val="26"/>
          <w:szCs w:val="26"/>
        </w:rPr>
        <w:t>общего  пользования</w:t>
      </w:r>
      <w:proofErr w:type="gramEnd"/>
      <w:r w:rsidRPr="00996C19">
        <w:rPr>
          <w:sz w:val="26"/>
          <w:szCs w:val="26"/>
        </w:rPr>
        <w:t xml:space="preserve">  (включая</w:t>
      </w:r>
      <w:r>
        <w:rPr>
          <w:sz w:val="26"/>
          <w:szCs w:val="26"/>
        </w:rPr>
        <w:t xml:space="preserve"> </w:t>
      </w:r>
      <w:r w:rsidRPr="00996C19">
        <w:rPr>
          <w:sz w:val="26"/>
          <w:szCs w:val="26"/>
        </w:rPr>
        <w:t xml:space="preserve">технические этажи, чердаки, технические подвалы) </w:t>
      </w:r>
      <w:r w:rsidRPr="00F40D07">
        <w:rPr>
          <w:i/>
          <w:sz w:val="26"/>
          <w:szCs w:val="26"/>
          <w:u w:val="single"/>
        </w:rPr>
        <w:t>нет</w:t>
      </w:r>
    </w:p>
    <w:p w14:paraId="080E15C2" w14:textId="52F74442" w:rsidR="008C491F" w:rsidRPr="00E52842" w:rsidRDefault="008C491F" w:rsidP="008C491F">
      <w:pPr>
        <w:pStyle w:val="1f"/>
        <w:widowControl w:val="0"/>
        <w:jc w:val="both"/>
        <w:rPr>
          <w:sz w:val="26"/>
          <w:szCs w:val="26"/>
        </w:rPr>
      </w:pPr>
      <w:r w:rsidRPr="00996C19">
        <w:rPr>
          <w:sz w:val="26"/>
          <w:szCs w:val="26"/>
        </w:rPr>
        <w:t xml:space="preserve">24. Площадь земельного участка, входящего в состав </w:t>
      </w:r>
      <w:proofErr w:type="gramStart"/>
      <w:r w:rsidRPr="00996C19">
        <w:rPr>
          <w:sz w:val="26"/>
          <w:szCs w:val="26"/>
        </w:rPr>
        <w:t>общего  имущества</w:t>
      </w:r>
      <w:proofErr w:type="gramEnd"/>
      <w:r>
        <w:rPr>
          <w:sz w:val="26"/>
          <w:szCs w:val="26"/>
        </w:rPr>
        <w:t xml:space="preserve"> </w:t>
      </w:r>
      <w:r w:rsidRPr="00996C19">
        <w:rPr>
          <w:sz w:val="26"/>
          <w:szCs w:val="26"/>
        </w:rPr>
        <w:t xml:space="preserve">многоквартирного дома </w:t>
      </w:r>
      <w:r w:rsidRPr="00F40D07">
        <w:rPr>
          <w:i/>
          <w:sz w:val="26"/>
          <w:szCs w:val="26"/>
          <w:u w:val="single"/>
        </w:rPr>
        <w:t>2658 кв.</w:t>
      </w:r>
      <w:r w:rsidR="00E52842" w:rsidRPr="00E52842">
        <w:rPr>
          <w:i/>
          <w:sz w:val="26"/>
          <w:szCs w:val="26"/>
          <w:u w:val="single"/>
        </w:rPr>
        <w:t xml:space="preserve"> </w:t>
      </w:r>
      <w:r w:rsidRPr="00F40D07">
        <w:rPr>
          <w:i/>
          <w:sz w:val="26"/>
          <w:szCs w:val="26"/>
          <w:u w:val="single"/>
        </w:rPr>
        <w:t>м</w:t>
      </w:r>
    </w:p>
    <w:p w14:paraId="1F656D19" w14:textId="77777777" w:rsidR="008C491F" w:rsidRPr="00996C19" w:rsidRDefault="008C491F" w:rsidP="008C491F">
      <w:pPr>
        <w:pStyle w:val="1f"/>
        <w:widowControl w:val="0"/>
        <w:jc w:val="both"/>
        <w:rPr>
          <w:sz w:val="26"/>
          <w:szCs w:val="26"/>
        </w:rPr>
      </w:pPr>
      <w:r w:rsidRPr="00996C19">
        <w:rPr>
          <w:sz w:val="26"/>
          <w:szCs w:val="26"/>
        </w:rPr>
        <w:t xml:space="preserve">25. Кадастровый номер земельного участка (при его наличии) </w:t>
      </w:r>
      <w:r w:rsidRPr="00996C19">
        <w:rPr>
          <w:i/>
          <w:sz w:val="26"/>
          <w:szCs w:val="26"/>
          <w:u w:val="single"/>
        </w:rPr>
        <w:t>нет</w:t>
      </w:r>
    </w:p>
    <w:p w14:paraId="111725B6" w14:textId="77777777" w:rsidR="008C491F" w:rsidRPr="00996C19" w:rsidRDefault="008C491F" w:rsidP="008C491F">
      <w:pPr>
        <w:pStyle w:val="1f"/>
        <w:widowControl w:val="0"/>
        <w:rPr>
          <w:sz w:val="26"/>
          <w:szCs w:val="26"/>
        </w:rPr>
      </w:pPr>
      <w:r w:rsidRPr="00996C19">
        <w:rPr>
          <w:sz w:val="26"/>
          <w:szCs w:val="26"/>
        </w:rPr>
        <w:t>II. Техническое состояние многоквартирного дома, включая пристройки</w:t>
      </w:r>
    </w:p>
    <w:p w14:paraId="400E717D" w14:textId="77777777" w:rsidR="008C491F" w:rsidRPr="00996C19" w:rsidRDefault="008C491F" w:rsidP="008C491F">
      <w:pPr>
        <w:pStyle w:val="1f"/>
        <w:widowControl w:val="0"/>
        <w:jc w:val="both"/>
        <w:rPr>
          <w:sz w:val="26"/>
          <w:szCs w:val="26"/>
        </w:rPr>
      </w:pPr>
      <w:r w:rsidRPr="00996C19">
        <w:rPr>
          <w:sz w:val="26"/>
          <w:szCs w:val="26"/>
        </w:rPr>
        <w:lastRenderedPageBreak/>
        <w:t> </w:t>
      </w:r>
    </w:p>
    <w:tbl>
      <w:tblPr>
        <w:tblW w:w="9498" w:type="dxa"/>
        <w:jc w:val="center"/>
        <w:tblLayout w:type="fixed"/>
        <w:tblCellMar>
          <w:left w:w="0" w:type="dxa"/>
          <w:right w:w="0" w:type="dxa"/>
        </w:tblCellMar>
        <w:tblLook w:val="0000" w:firstRow="0" w:lastRow="0" w:firstColumn="0" w:lastColumn="0" w:noHBand="0" w:noVBand="0"/>
      </w:tblPr>
      <w:tblGrid>
        <w:gridCol w:w="3003"/>
        <w:gridCol w:w="2951"/>
        <w:gridCol w:w="3544"/>
      </w:tblGrid>
      <w:tr w:rsidR="008C491F" w:rsidRPr="00996C19" w14:paraId="79C9E2BC" w14:textId="77777777" w:rsidTr="00E52842">
        <w:trPr>
          <w:trHeight w:val="847"/>
          <w:jc w:val="center"/>
        </w:trPr>
        <w:tc>
          <w:tcPr>
            <w:tcW w:w="3003"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05248EFF" w14:textId="45A77A7F" w:rsidR="008C491F" w:rsidRPr="00996C19" w:rsidRDefault="008C491F" w:rsidP="00751076">
            <w:pPr>
              <w:pStyle w:val="1f"/>
              <w:widowControl w:val="0"/>
              <w:jc w:val="center"/>
              <w:rPr>
                <w:sz w:val="26"/>
                <w:szCs w:val="26"/>
              </w:rPr>
            </w:pPr>
            <w:r w:rsidRPr="00996C19">
              <w:rPr>
                <w:sz w:val="26"/>
                <w:szCs w:val="26"/>
              </w:rPr>
              <w:t xml:space="preserve">Наименование конструктивных  </w:t>
            </w:r>
            <w:r w:rsidR="00E52842">
              <w:rPr>
                <w:sz w:val="26"/>
                <w:szCs w:val="26"/>
                <w:lang w:val="en-US"/>
              </w:rPr>
              <w:br/>
            </w:r>
            <w:r w:rsidRPr="00996C19">
              <w:rPr>
                <w:sz w:val="26"/>
                <w:szCs w:val="26"/>
              </w:rPr>
              <w:t>элементов</w:t>
            </w:r>
          </w:p>
        </w:tc>
        <w:tc>
          <w:tcPr>
            <w:tcW w:w="2951" w:type="dxa"/>
            <w:tcBorders>
              <w:top w:val="single" w:sz="6" w:space="0" w:color="auto"/>
              <w:left w:val="nil"/>
              <w:bottom w:val="single" w:sz="6" w:space="0" w:color="auto"/>
              <w:right w:val="single" w:sz="6" w:space="0" w:color="auto"/>
            </w:tcBorders>
            <w:tcMar>
              <w:top w:w="0" w:type="dxa"/>
              <w:left w:w="70" w:type="dxa"/>
              <w:bottom w:w="0" w:type="dxa"/>
              <w:right w:w="70" w:type="dxa"/>
            </w:tcMar>
          </w:tcPr>
          <w:p w14:paraId="668E8428" w14:textId="77777777" w:rsidR="008C491F" w:rsidRPr="00996C19" w:rsidRDefault="008C491F" w:rsidP="00751076">
            <w:pPr>
              <w:pStyle w:val="1f"/>
              <w:widowControl w:val="0"/>
              <w:jc w:val="center"/>
              <w:rPr>
                <w:sz w:val="26"/>
                <w:szCs w:val="26"/>
              </w:rPr>
            </w:pPr>
            <w:r w:rsidRPr="00996C19">
              <w:rPr>
                <w:sz w:val="26"/>
                <w:szCs w:val="26"/>
              </w:rPr>
              <w:t xml:space="preserve">Описание </w:t>
            </w:r>
            <w:proofErr w:type="gramStart"/>
            <w:r w:rsidRPr="00996C19">
              <w:rPr>
                <w:sz w:val="26"/>
                <w:szCs w:val="26"/>
              </w:rPr>
              <w:t>элементов  (</w:t>
            </w:r>
            <w:proofErr w:type="gramEnd"/>
            <w:r w:rsidRPr="00996C19">
              <w:rPr>
                <w:sz w:val="26"/>
                <w:szCs w:val="26"/>
              </w:rPr>
              <w:t>материал, конструкция или система, отделка и прочее)</w:t>
            </w:r>
          </w:p>
        </w:tc>
        <w:tc>
          <w:tcPr>
            <w:tcW w:w="3544" w:type="dxa"/>
            <w:tcBorders>
              <w:top w:val="single" w:sz="6" w:space="0" w:color="auto"/>
              <w:left w:val="nil"/>
              <w:bottom w:val="single" w:sz="6" w:space="0" w:color="auto"/>
              <w:right w:val="single" w:sz="6" w:space="0" w:color="auto"/>
            </w:tcBorders>
            <w:tcMar>
              <w:top w:w="0" w:type="dxa"/>
              <w:left w:w="70" w:type="dxa"/>
              <w:bottom w:w="0" w:type="dxa"/>
              <w:right w:w="70" w:type="dxa"/>
            </w:tcMar>
          </w:tcPr>
          <w:p w14:paraId="0470E33A" w14:textId="77777777" w:rsidR="008C491F" w:rsidRPr="00996C19" w:rsidRDefault="008C491F" w:rsidP="00751076">
            <w:pPr>
              <w:pStyle w:val="1f"/>
              <w:widowControl w:val="0"/>
              <w:jc w:val="center"/>
              <w:rPr>
                <w:sz w:val="26"/>
                <w:szCs w:val="26"/>
              </w:rPr>
            </w:pPr>
            <w:r w:rsidRPr="00996C19">
              <w:rPr>
                <w:sz w:val="26"/>
                <w:szCs w:val="26"/>
              </w:rPr>
              <w:t>Техническое состояние элементов общего имущества многоквартирного дома</w:t>
            </w:r>
          </w:p>
        </w:tc>
      </w:tr>
      <w:tr w:rsidR="008C491F" w:rsidRPr="00996C19" w14:paraId="75D37732" w14:textId="77777777" w:rsidTr="00E52842">
        <w:trPr>
          <w:trHeight w:val="242"/>
          <w:jc w:val="center"/>
        </w:trPr>
        <w:tc>
          <w:tcPr>
            <w:tcW w:w="3003"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510C4F1D" w14:textId="77777777" w:rsidR="008C491F" w:rsidRPr="00996C19" w:rsidRDefault="008C491F" w:rsidP="00751076">
            <w:pPr>
              <w:pStyle w:val="1f"/>
              <w:widowControl w:val="0"/>
              <w:rPr>
                <w:sz w:val="26"/>
                <w:szCs w:val="26"/>
              </w:rPr>
            </w:pPr>
            <w:r w:rsidRPr="00996C19">
              <w:rPr>
                <w:sz w:val="26"/>
                <w:szCs w:val="26"/>
              </w:rPr>
              <w:t>1. Фундамент</w:t>
            </w:r>
          </w:p>
        </w:tc>
        <w:tc>
          <w:tcPr>
            <w:tcW w:w="2951" w:type="dxa"/>
            <w:tcBorders>
              <w:top w:val="nil"/>
              <w:left w:val="nil"/>
              <w:bottom w:val="single" w:sz="6" w:space="0" w:color="auto"/>
              <w:right w:val="single" w:sz="6" w:space="0" w:color="auto"/>
            </w:tcBorders>
            <w:tcMar>
              <w:top w:w="0" w:type="dxa"/>
              <w:left w:w="70" w:type="dxa"/>
              <w:bottom w:w="0" w:type="dxa"/>
              <w:right w:w="70" w:type="dxa"/>
            </w:tcMar>
          </w:tcPr>
          <w:p w14:paraId="6043FF73" w14:textId="77777777" w:rsidR="008C491F" w:rsidRPr="00996C19" w:rsidRDefault="008C491F" w:rsidP="00751076">
            <w:pPr>
              <w:pStyle w:val="1f"/>
              <w:widowControl w:val="0"/>
              <w:jc w:val="both"/>
              <w:rPr>
                <w:i/>
                <w:sz w:val="26"/>
                <w:szCs w:val="26"/>
              </w:rPr>
            </w:pPr>
            <w:r w:rsidRPr="00996C19">
              <w:rPr>
                <w:i/>
                <w:sz w:val="26"/>
                <w:szCs w:val="26"/>
              </w:rPr>
              <w:t xml:space="preserve">Бутобетонный  </w:t>
            </w:r>
          </w:p>
        </w:tc>
        <w:tc>
          <w:tcPr>
            <w:tcW w:w="3544" w:type="dxa"/>
            <w:tcBorders>
              <w:top w:val="nil"/>
              <w:left w:val="nil"/>
              <w:bottom w:val="single" w:sz="6" w:space="0" w:color="auto"/>
              <w:right w:val="single" w:sz="6" w:space="0" w:color="auto"/>
            </w:tcBorders>
            <w:tcMar>
              <w:top w:w="0" w:type="dxa"/>
              <w:left w:w="70" w:type="dxa"/>
              <w:bottom w:w="0" w:type="dxa"/>
              <w:right w:w="70" w:type="dxa"/>
            </w:tcMar>
          </w:tcPr>
          <w:p w14:paraId="2BABB88B" w14:textId="77777777" w:rsidR="008C491F" w:rsidRPr="00996C19" w:rsidRDefault="008C491F" w:rsidP="00751076">
            <w:pPr>
              <w:pStyle w:val="1f"/>
              <w:widowControl w:val="0"/>
              <w:jc w:val="both"/>
              <w:rPr>
                <w:i/>
                <w:sz w:val="26"/>
                <w:szCs w:val="26"/>
              </w:rPr>
            </w:pPr>
            <w:r w:rsidRPr="00996C19">
              <w:rPr>
                <w:i/>
                <w:sz w:val="26"/>
                <w:szCs w:val="26"/>
              </w:rPr>
              <w:t xml:space="preserve">Неудовл. </w:t>
            </w:r>
            <w:r w:rsidRPr="00511F4E">
              <w:rPr>
                <w:i/>
                <w:sz w:val="26"/>
                <w:szCs w:val="26"/>
              </w:rPr>
              <w:t>Требует ремонта</w:t>
            </w:r>
          </w:p>
        </w:tc>
      </w:tr>
      <w:tr w:rsidR="008C491F" w:rsidRPr="00996C19" w14:paraId="37E7A45F" w14:textId="77777777" w:rsidTr="00E52842">
        <w:trPr>
          <w:trHeight w:val="363"/>
          <w:jc w:val="center"/>
        </w:trPr>
        <w:tc>
          <w:tcPr>
            <w:tcW w:w="3003"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4C90BD0A" w14:textId="77777777" w:rsidR="008C491F" w:rsidRPr="00996C19" w:rsidRDefault="008C491F" w:rsidP="00751076">
            <w:pPr>
              <w:pStyle w:val="1f"/>
              <w:widowControl w:val="0"/>
              <w:rPr>
                <w:sz w:val="26"/>
                <w:szCs w:val="26"/>
              </w:rPr>
            </w:pPr>
            <w:r w:rsidRPr="00996C19">
              <w:rPr>
                <w:sz w:val="26"/>
                <w:szCs w:val="26"/>
              </w:rPr>
              <w:t>2. Наружные и внутренние капитальные стены</w:t>
            </w:r>
          </w:p>
        </w:tc>
        <w:tc>
          <w:tcPr>
            <w:tcW w:w="2951" w:type="dxa"/>
            <w:tcBorders>
              <w:top w:val="nil"/>
              <w:left w:val="nil"/>
              <w:bottom w:val="single" w:sz="6" w:space="0" w:color="auto"/>
              <w:right w:val="single" w:sz="6" w:space="0" w:color="auto"/>
            </w:tcBorders>
            <w:tcMar>
              <w:top w:w="0" w:type="dxa"/>
              <w:left w:w="70" w:type="dxa"/>
              <w:bottom w:w="0" w:type="dxa"/>
              <w:right w:w="70" w:type="dxa"/>
            </w:tcMar>
          </w:tcPr>
          <w:p w14:paraId="67B0F67B" w14:textId="77777777" w:rsidR="008C491F" w:rsidRPr="00996C19" w:rsidRDefault="008C491F" w:rsidP="00751076">
            <w:pPr>
              <w:pStyle w:val="1f"/>
              <w:widowControl w:val="0"/>
              <w:jc w:val="both"/>
              <w:rPr>
                <w:i/>
                <w:sz w:val="26"/>
                <w:szCs w:val="26"/>
              </w:rPr>
            </w:pPr>
            <w:r w:rsidRPr="00996C19">
              <w:rPr>
                <w:i/>
                <w:sz w:val="26"/>
                <w:szCs w:val="26"/>
              </w:rPr>
              <w:t>Кирпичные</w:t>
            </w:r>
          </w:p>
        </w:tc>
        <w:tc>
          <w:tcPr>
            <w:tcW w:w="3544" w:type="dxa"/>
            <w:tcBorders>
              <w:top w:val="nil"/>
              <w:left w:val="nil"/>
              <w:bottom w:val="single" w:sz="6" w:space="0" w:color="auto"/>
              <w:right w:val="single" w:sz="6" w:space="0" w:color="auto"/>
            </w:tcBorders>
            <w:tcMar>
              <w:top w:w="0" w:type="dxa"/>
              <w:left w:w="70" w:type="dxa"/>
              <w:bottom w:w="0" w:type="dxa"/>
              <w:right w:w="70" w:type="dxa"/>
            </w:tcMar>
          </w:tcPr>
          <w:p w14:paraId="0AECC253" w14:textId="77777777" w:rsidR="008C491F" w:rsidRPr="00996C19" w:rsidRDefault="008C491F" w:rsidP="00751076">
            <w:pPr>
              <w:pStyle w:val="1f"/>
              <w:widowControl w:val="0"/>
              <w:jc w:val="both"/>
              <w:rPr>
                <w:i/>
                <w:sz w:val="26"/>
                <w:szCs w:val="26"/>
              </w:rPr>
            </w:pPr>
            <w:r w:rsidRPr="00996C19">
              <w:rPr>
                <w:i/>
                <w:sz w:val="26"/>
                <w:szCs w:val="26"/>
              </w:rPr>
              <w:t>Неуд</w:t>
            </w:r>
            <w:r>
              <w:rPr>
                <w:i/>
                <w:sz w:val="26"/>
                <w:szCs w:val="26"/>
              </w:rPr>
              <w:t>овл</w:t>
            </w:r>
            <w:r w:rsidRPr="00996C19">
              <w:rPr>
                <w:i/>
                <w:sz w:val="26"/>
                <w:szCs w:val="26"/>
              </w:rPr>
              <w:t>. Требуется ремонт фасада</w:t>
            </w:r>
          </w:p>
        </w:tc>
      </w:tr>
      <w:tr w:rsidR="008C491F" w:rsidRPr="00996C19" w14:paraId="66037D59" w14:textId="77777777" w:rsidTr="00E52842">
        <w:trPr>
          <w:trHeight w:val="242"/>
          <w:jc w:val="center"/>
        </w:trPr>
        <w:tc>
          <w:tcPr>
            <w:tcW w:w="3003"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4C99AF85" w14:textId="77777777" w:rsidR="008C491F" w:rsidRPr="00996C19" w:rsidRDefault="008C491F" w:rsidP="00751076">
            <w:pPr>
              <w:pStyle w:val="1f"/>
              <w:widowControl w:val="0"/>
              <w:rPr>
                <w:sz w:val="26"/>
                <w:szCs w:val="26"/>
              </w:rPr>
            </w:pPr>
            <w:r w:rsidRPr="00996C19">
              <w:rPr>
                <w:sz w:val="26"/>
                <w:szCs w:val="26"/>
              </w:rPr>
              <w:t>3. Перегородки</w:t>
            </w:r>
          </w:p>
        </w:tc>
        <w:tc>
          <w:tcPr>
            <w:tcW w:w="2951" w:type="dxa"/>
            <w:tcBorders>
              <w:top w:val="nil"/>
              <w:left w:val="nil"/>
              <w:bottom w:val="single" w:sz="6" w:space="0" w:color="auto"/>
              <w:right w:val="single" w:sz="6" w:space="0" w:color="auto"/>
            </w:tcBorders>
            <w:tcMar>
              <w:top w:w="0" w:type="dxa"/>
              <w:left w:w="70" w:type="dxa"/>
              <w:bottom w:w="0" w:type="dxa"/>
              <w:right w:w="70" w:type="dxa"/>
            </w:tcMar>
          </w:tcPr>
          <w:p w14:paraId="3EEF6772" w14:textId="77777777" w:rsidR="008C491F" w:rsidRPr="00996C19" w:rsidRDefault="008C491F" w:rsidP="00751076">
            <w:pPr>
              <w:pStyle w:val="1f"/>
              <w:widowControl w:val="0"/>
              <w:jc w:val="both"/>
              <w:rPr>
                <w:i/>
                <w:sz w:val="26"/>
                <w:szCs w:val="26"/>
              </w:rPr>
            </w:pPr>
            <w:r w:rsidRPr="00996C19">
              <w:rPr>
                <w:i/>
                <w:sz w:val="26"/>
                <w:szCs w:val="26"/>
              </w:rPr>
              <w:t>Деревянные</w:t>
            </w:r>
          </w:p>
        </w:tc>
        <w:tc>
          <w:tcPr>
            <w:tcW w:w="3544" w:type="dxa"/>
            <w:tcBorders>
              <w:top w:val="nil"/>
              <w:left w:val="nil"/>
              <w:bottom w:val="single" w:sz="6" w:space="0" w:color="auto"/>
              <w:right w:val="single" w:sz="6" w:space="0" w:color="auto"/>
            </w:tcBorders>
            <w:tcMar>
              <w:top w:w="0" w:type="dxa"/>
              <w:left w:w="70" w:type="dxa"/>
              <w:bottom w:w="0" w:type="dxa"/>
              <w:right w:w="70" w:type="dxa"/>
            </w:tcMar>
          </w:tcPr>
          <w:p w14:paraId="016049FF" w14:textId="77777777" w:rsidR="008C491F" w:rsidRPr="00996C19" w:rsidRDefault="008C491F" w:rsidP="00751076">
            <w:pPr>
              <w:pStyle w:val="1f"/>
              <w:widowControl w:val="0"/>
              <w:jc w:val="both"/>
              <w:rPr>
                <w:i/>
                <w:sz w:val="26"/>
                <w:szCs w:val="26"/>
              </w:rPr>
            </w:pPr>
            <w:r w:rsidRPr="00511F4E">
              <w:rPr>
                <w:i/>
                <w:sz w:val="26"/>
                <w:szCs w:val="26"/>
              </w:rPr>
              <w:t>Неудовл.</w:t>
            </w:r>
          </w:p>
        </w:tc>
      </w:tr>
      <w:tr w:rsidR="008C491F" w:rsidRPr="00996C19" w14:paraId="6B5AB619" w14:textId="77777777" w:rsidTr="00E52842">
        <w:trPr>
          <w:trHeight w:val="484"/>
          <w:jc w:val="center"/>
        </w:trPr>
        <w:tc>
          <w:tcPr>
            <w:tcW w:w="3003"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2EECA4A3" w14:textId="77777777" w:rsidR="008C491F" w:rsidRPr="00996C19" w:rsidRDefault="008C491F" w:rsidP="00751076">
            <w:pPr>
              <w:pStyle w:val="1f"/>
              <w:widowControl w:val="0"/>
              <w:rPr>
                <w:sz w:val="26"/>
                <w:szCs w:val="26"/>
              </w:rPr>
            </w:pPr>
            <w:r w:rsidRPr="00996C19">
              <w:rPr>
                <w:sz w:val="26"/>
                <w:szCs w:val="26"/>
              </w:rPr>
              <w:t xml:space="preserve">4. Перекрытия: чердачные,  </w:t>
            </w:r>
            <w:r w:rsidRPr="00996C19">
              <w:rPr>
                <w:sz w:val="26"/>
                <w:szCs w:val="26"/>
              </w:rPr>
              <w:br/>
              <w:t>междуэтажные, подвальные (другое)</w:t>
            </w:r>
          </w:p>
        </w:tc>
        <w:tc>
          <w:tcPr>
            <w:tcW w:w="2951" w:type="dxa"/>
            <w:tcBorders>
              <w:top w:val="nil"/>
              <w:left w:val="nil"/>
              <w:bottom w:val="single" w:sz="6" w:space="0" w:color="auto"/>
              <w:right w:val="single" w:sz="6" w:space="0" w:color="auto"/>
            </w:tcBorders>
            <w:tcMar>
              <w:top w:w="0" w:type="dxa"/>
              <w:left w:w="70" w:type="dxa"/>
              <w:bottom w:w="0" w:type="dxa"/>
              <w:right w:w="70" w:type="dxa"/>
            </w:tcMar>
          </w:tcPr>
          <w:p w14:paraId="4774D655" w14:textId="77777777" w:rsidR="008C491F" w:rsidRPr="00996C19" w:rsidRDefault="008C491F" w:rsidP="00751076">
            <w:pPr>
              <w:pStyle w:val="1f"/>
              <w:widowControl w:val="0"/>
              <w:jc w:val="both"/>
              <w:rPr>
                <w:i/>
                <w:sz w:val="26"/>
                <w:szCs w:val="26"/>
              </w:rPr>
            </w:pPr>
            <w:r w:rsidRPr="00996C19">
              <w:rPr>
                <w:i/>
                <w:sz w:val="26"/>
                <w:szCs w:val="26"/>
              </w:rPr>
              <w:t>Сборные, железобетонные</w:t>
            </w:r>
          </w:p>
          <w:p w14:paraId="684F61E7" w14:textId="77777777" w:rsidR="008C491F" w:rsidRPr="00996C19" w:rsidRDefault="008C491F" w:rsidP="00751076">
            <w:pPr>
              <w:pStyle w:val="1f"/>
              <w:widowControl w:val="0"/>
              <w:jc w:val="both"/>
              <w:rPr>
                <w:i/>
                <w:sz w:val="26"/>
                <w:szCs w:val="26"/>
              </w:rPr>
            </w:pPr>
          </w:p>
        </w:tc>
        <w:tc>
          <w:tcPr>
            <w:tcW w:w="3544" w:type="dxa"/>
            <w:tcBorders>
              <w:top w:val="nil"/>
              <w:left w:val="nil"/>
              <w:bottom w:val="single" w:sz="6" w:space="0" w:color="auto"/>
              <w:right w:val="single" w:sz="6" w:space="0" w:color="auto"/>
            </w:tcBorders>
            <w:tcMar>
              <w:top w:w="0" w:type="dxa"/>
              <w:left w:w="70" w:type="dxa"/>
              <w:bottom w:w="0" w:type="dxa"/>
              <w:right w:w="70" w:type="dxa"/>
            </w:tcMar>
          </w:tcPr>
          <w:p w14:paraId="486BD1C1" w14:textId="77777777" w:rsidR="008C491F" w:rsidRPr="00996C19" w:rsidRDefault="008C491F" w:rsidP="00751076">
            <w:pPr>
              <w:pStyle w:val="1f"/>
              <w:widowControl w:val="0"/>
              <w:jc w:val="both"/>
              <w:rPr>
                <w:i/>
                <w:sz w:val="26"/>
                <w:szCs w:val="26"/>
              </w:rPr>
            </w:pPr>
            <w:r w:rsidRPr="00511F4E">
              <w:rPr>
                <w:i/>
                <w:sz w:val="26"/>
                <w:szCs w:val="26"/>
              </w:rPr>
              <w:t>Неудовл.</w:t>
            </w:r>
          </w:p>
        </w:tc>
      </w:tr>
      <w:tr w:rsidR="008C491F" w:rsidRPr="00996C19" w14:paraId="1243E98D" w14:textId="77777777" w:rsidTr="00E52842">
        <w:trPr>
          <w:trHeight w:val="242"/>
          <w:jc w:val="center"/>
        </w:trPr>
        <w:tc>
          <w:tcPr>
            <w:tcW w:w="3003"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1208C6E2" w14:textId="77777777" w:rsidR="008C491F" w:rsidRPr="00996C19" w:rsidRDefault="008C491F" w:rsidP="00751076">
            <w:pPr>
              <w:pStyle w:val="1f"/>
              <w:widowControl w:val="0"/>
              <w:rPr>
                <w:sz w:val="26"/>
                <w:szCs w:val="26"/>
              </w:rPr>
            </w:pPr>
            <w:r w:rsidRPr="00996C19">
              <w:rPr>
                <w:sz w:val="26"/>
                <w:szCs w:val="26"/>
              </w:rPr>
              <w:t>5. Крыша</w:t>
            </w:r>
          </w:p>
        </w:tc>
        <w:tc>
          <w:tcPr>
            <w:tcW w:w="2951" w:type="dxa"/>
            <w:tcBorders>
              <w:top w:val="nil"/>
              <w:left w:val="nil"/>
              <w:bottom w:val="single" w:sz="6" w:space="0" w:color="auto"/>
              <w:right w:val="single" w:sz="6" w:space="0" w:color="auto"/>
            </w:tcBorders>
            <w:tcMar>
              <w:top w:w="0" w:type="dxa"/>
              <w:left w:w="70" w:type="dxa"/>
              <w:bottom w:w="0" w:type="dxa"/>
              <w:right w:w="70" w:type="dxa"/>
            </w:tcMar>
          </w:tcPr>
          <w:p w14:paraId="75C291DB" w14:textId="77777777" w:rsidR="008C491F" w:rsidRPr="00996C19" w:rsidRDefault="008C491F" w:rsidP="00751076">
            <w:pPr>
              <w:pStyle w:val="1f"/>
              <w:widowControl w:val="0"/>
              <w:jc w:val="both"/>
              <w:rPr>
                <w:i/>
                <w:sz w:val="26"/>
                <w:szCs w:val="26"/>
              </w:rPr>
            </w:pPr>
            <w:r w:rsidRPr="00996C19">
              <w:rPr>
                <w:i/>
                <w:sz w:val="26"/>
                <w:szCs w:val="26"/>
              </w:rPr>
              <w:t>Шифер</w:t>
            </w:r>
          </w:p>
        </w:tc>
        <w:tc>
          <w:tcPr>
            <w:tcW w:w="3544" w:type="dxa"/>
            <w:tcBorders>
              <w:top w:val="nil"/>
              <w:left w:val="nil"/>
              <w:bottom w:val="single" w:sz="6" w:space="0" w:color="auto"/>
              <w:right w:val="single" w:sz="6" w:space="0" w:color="auto"/>
            </w:tcBorders>
            <w:tcMar>
              <w:top w:w="0" w:type="dxa"/>
              <w:left w:w="70" w:type="dxa"/>
              <w:bottom w:w="0" w:type="dxa"/>
              <w:right w:w="70" w:type="dxa"/>
            </w:tcMar>
          </w:tcPr>
          <w:p w14:paraId="446282E2" w14:textId="77777777" w:rsidR="008C491F" w:rsidRPr="00996C19" w:rsidRDefault="008C491F" w:rsidP="00751076">
            <w:pPr>
              <w:pStyle w:val="1f"/>
              <w:widowControl w:val="0"/>
              <w:jc w:val="both"/>
              <w:rPr>
                <w:i/>
                <w:sz w:val="26"/>
                <w:szCs w:val="26"/>
              </w:rPr>
            </w:pPr>
            <w:r w:rsidRPr="00996C19">
              <w:rPr>
                <w:i/>
                <w:sz w:val="26"/>
                <w:szCs w:val="26"/>
              </w:rPr>
              <w:t>Неудовл.</w:t>
            </w:r>
          </w:p>
        </w:tc>
      </w:tr>
      <w:tr w:rsidR="008C491F" w:rsidRPr="00996C19" w14:paraId="48669220" w14:textId="77777777" w:rsidTr="00E52842">
        <w:trPr>
          <w:trHeight w:val="242"/>
          <w:jc w:val="center"/>
        </w:trPr>
        <w:tc>
          <w:tcPr>
            <w:tcW w:w="3003"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52638AB5" w14:textId="77777777" w:rsidR="008C491F" w:rsidRPr="00996C19" w:rsidRDefault="008C491F" w:rsidP="00751076">
            <w:pPr>
              <w:pStyle w:val="1f"/>
              <w:widowControl w:val="0"/>
              <w:rPr>
                <w:sz w:val="26"/>
                <w:szCs w:val="26"/>
              </w:rPr>
            </w:pPr>
            <w:r w:rsidRPr="00996C19">
              <w:rPr>
                <w:sz w:val="26"/>
                <w:szCs w:val="26"/>
              </w:rPr>
              <w:t>6. Полы</w:t>
            </w:r>
          </w:p>
        </w:tc>
        <w:tc>
          <w:tcPr>
            <w:tcW w:w="2951" w:type="dxa"/>
            <w:tcBorders>
              <w:top w:val="nil"/>
              <w:left w:val="nil"/>
              <w:bottom w:val="single" w:sz="6" w:space="0" w:color="auto"/>
              <w:right w:val="single" w:sz="6" w:space="0" w:color="auto"/>
            </w:tcBorders>
            <w:tcMar>
              <w:top w:w="0" w:type="dxa"/>
              <w:left w:w="70" w:type="dxa"/>
              <w:bottom w:w="0" w:type="dxa"/>
              <w:right w:w="70" w:type="dxa"/>
            </w:tcMar>
          </w:tcPr>
          <w:p w14:paraId="4FCD1C57" w14:textId="77777777" w:rsidR="008C491F" w:rsidRPr="00996C19" w:rsidRDefault="008C491F" w:rsidP="00751076">
            <w:pPr>
              <w:pStyle w:val="1f"/>
              <w:widowControl w:val="0"/>
              <w:jc w:val="both"/>
              <w:rPr>
                <w:i/>
                <w:sz w:val="26"/>
                <w:szCs w:val="26"/>
              </w:rPr>
            </w:pPr>
            <w:r w:rsidRPr="00996C19">
              <w:rPr>
                <w:i/>
                <w:sz w:val="26"/>
                <w:szCs w:val="26"/>
              </w:rPr>
              <w:t>Дощатые, окрашенные</w:t>
            </w:r>
          </w:p>
        </w:tc>
        <w:tc>
          <w:tcPr>
            <w:tcW w:w="3544" w:type="dxa"/>
            <w:tcBorders>
              <w:top w:val="nil"/>
              <w:left w:val="nil"/>
              <w:bottom w:val="single" w:sz="6" w:space="0" w:color="auto"/>
              <w:right w:val="single" w:sz="6" w:space="0" w:color="auto"/>
            </w:tcBorders>
            <w:tcMar>
              <w:top w:w="0" w:type="dxa"/>
              <w:left w:w="70" w:type="dxa"/>
              <w:bottom w:w="0" w:type="dxa"/>
              <w:right w:w="70" w:type="dxa"/>
            </w:tcMar>
          </w:tcPr>
          <w:p w14:paraId="0AC5269A" w14:textId="77777777" w:rsidR="008C491F" w:rsidRPr="00996C19" w:rsidRDefault="008C491F" w:rsidP="00751076">
            <w:pPr>
              <w:pStyle w:val="1f"/>
              <w:widowControl w:val="0"/>
              <w:jc w:val="both"/>
              <w:rPr>
                <w:i/>
                <w:sz w:val="26"/>
                <w:szCs w:val="26"/>
              </w:rPr>
            </w:pPr>
            <w:r w:rsidRPr="00511F4E">
              <w:rPr>
                <w:i/>
                <w:sz w:val="26"/>
                <w:szCs w:val="26"/>
              </w:rPr>
              <w:t>Неудовл.</w:t>
            </w:r>
          </w:p>
        </w:tc>
      </w:tr>
      <w:tr w:rsidR="008C491F" w:rsidRPr="00996C19" w14:paraId="0DC50AA7" w14:textId="77777777" w:rsidTr="00E52842">
        <w:trPr>
          <w:trHeight w:val="1138"/>
          <w:jc w:val="center"/>
        </w:trPr>
        <w:tc>
          <w:tcPr>
            <w:tcW w:w="3003"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2200A799" w14:textId="77777777" w:rsidR="008C491F" w:rsidRPr="00996C19" w:rsidRDefault="008C491F" w:rsidP="00751076">
            <w:pPr>
              <w:pStyle w:val="1f"/>
              <w:widowControl w:val="0"/>
              <w:tabs>
                <w:tab w:val="left" w:pos="290"/>
              </w:tabs>
              <w:rPr>
                <w:sz w:val="26"/>
                <w:szCs w:val="26"/>
              </w:rPr>
            </w:pPr>
            <w:r w:rsidRPr="00996C19">
              <w:rPr>
                <w:sz w:val="26"/>
                <w:szCs w:val="26"/>
              </w:rPr>
              <w:t>7. Проемы: окна, двери</w:t>
            </w:r>
            <w:r w:rsidRPr="00996C19">
              <w:rPr>
                <w:sz w:val="26"/>
                <w:szCs w:val="26"/>
              </w:rPr>
              <w:br/>
              <w:t>(другое)</w:t>
            </w:r>
          </w:p>
        </w:tc>
        <w:tc>
          <w:tcPr>
            <w:tcW w:w="2951" w:type="dxa"/>
            <w:tcBorders>
              <w:top w:val="nil"/>
              <w:left w:val="nil"/>
              <w:bottom w:val="single" w:sz="6" w:space="0" w:color="auto"/>
              <w:right w:val="single" w:sz="6" w:space="0" w:color="auto"/>
            </w:tcBorders>
            <w:tcMar>
              <w:top w:w="0" w:type="dxa"/>
              <w:left w:w="70" w:type="dxa"/>
              <w:bottom w:w="0" w:type="dxa"/>
              <w:right w:w="70" w:type="dxa"/>
            </w:tcMar>
          </w:tcPr>
          <w:p w14:paraId="0E2A677C" w14:textId="77777777" w:rsidR="008C491F" w:rsidRPr="00996C19" w:rsidRDefault="008C491F" w:rsidP="00751076">
            <w:pPr>
              <w:pStyle w:val="1f"/>
              <w:widowControl w:val="0"/>
              <w:rPr>
                <w:i/>
                <w:sz w:val="26"/>
                <w:szCs w:val="26"/>
              </w:rPr>
            </w:pPr>
            <w:r w:rsidRPr="00996C19">
              <w:rPr>
                <w:i/>
                <w:sz w:val="26"/>
                <w:szCs w:val="26"/>
              </w:rPr>
              <w:t>Двойные створчатые окрашенные;</w:t>
            </w:r>
          </w:p>
          <w:p w14:paraId="0BD0BDCB" w14:textId="77777777" w:rsidR="008C491F" w:rsidRPr="00996C19" w:rsidRDefault="008C491F" w:rsidP="00751076">
            <w:pPr>
              <w:pStyle w:val="1f"/>
              <w:widowControl w:val="0"/>
              <w:rPr>
                <w:i/>
                <w:sz w:val="26"/>
                <w:szCs w:val="26"/>
              </w:rPr>
            </w:pPr>
            <w:r w:rsidRPr="00996C19">
              <w:rPr>
                <w:i/>
                <w:sz w:val="26"/>
                <w:szCs w:val="26"/>
              </w:rPr>
              <w:t>Деревянные, филенчатые</w:t>
            </w:r>
          </w:p>
        </w:tc>
        <w:tc>
          <w:tcPr>
            <w:tcW w:w="3544" w:type="dxa"/>
            <w:tcBorders>
              <w:top w:val="nil"/>
              <w:left w:val="nil"/>
              <w:bottom w:val="single" w:sz="6" w:space="0" w:color="auto"/>
              <w:right w:val="single" w:sz="6" w:space="0" w:color="auto"/>
            </w:tcBorders>
            <w:tcMar>
              <w:top w:w="0" w:type="dxa"/>
              <w:left w:w="70" w:type="dxa"/>
              <w:bottom w:w="0" w:type="dxa"/>
              <w:right w:w="70" w:type="dxa"/>
            </w:tcMar>
          </w:tcPr>
          <w:p w14:paraId="620DBBA2" w14:textId="77777777" w:rsidR="008C491F" w:rsidRPr="00996C19" w:rsidRDefault="008C491F" w:rsidP="00751076">
            <w:pPr>
              <w:pStyle w:val="1f"/>
              <w:widowControl w:val="0"/>
              <w:jc w:val="both"/>
              <w:rPr>
                <w:i/>
                <w:sz w:val="26"/>
                <w:szCs w:val="26"/>
              </w:rPr>
            </w:pPr>
            <w:r>
              <w:rPr>
                <w:i/>
                <w:sz w:val="26"/>
                <w:szCs w:val="26"/>
              </w:rPr>
              <w:t>Неудовл.,</w:t>
            </w:r>
            <w:r w:rsidRPr="00996C19">
              <w:rPr>
                <w:i/>
                <w:sz w:val="26"/>
                <w:szCs w:val="26"/>
              </w:rPr>
              <w:t xml:space="preserve"> нужна замена</w:t>
            </w:r>
          </w:p>
          <w:p w14:paraId="43E41A1B" w14:textId="77777777" w:rsidR="008C491F" w:rsidRPr="00996C19" w:rsidRDefault="008C491F" w:rsidP="00751076">
            <w:pPr>
              <w:widowControl w:val="0"/>
              <w:rPr>
                <w:rFonts w:cs="Times New Roman"/>
                <w:sz w:val="26"/>
                <w:szCs w:val="26"/>
              </w:rPr>
            </w:pPr>
            <w:r w:rsidRPr="00996C19">
              <w:rPr>
                <w:rFonts w:cs="Times New Roman"/>
                <w:sz w:val="26"/>
                <w:szCs w:val="26"/>
              </w:rPr>
              <w:t xml:space="preserve">                                                                         </w:t>
            </w:r>
          </w:p>
          <w:p w14:paraId="20CA5900" w14:textId="77777777" w:rsidR="008C491F" w:rsidRPr="00996C19" w:rsidRDefault="008C491F" w:rsidP="00751076">
            <w:pPr>
              <w:widowControl w:val="0"/>
              <w:rPr>
                <w:rFonts w:cs="Times New Roman"/>
                <w:i/>
                <w:sz w:val="26"/>
                <w:szCs w:val="26"/>
              </w:rPr>
            </w:pPr>
            <w:r w:rsidRPr="00511F4E">
              <w:rPr>
                <w:rFonts w:cs="Times New Roman"/>
                <w:i/>
                <w:sz w:val="26"/>
                <w:szCs w:val="26"/>
              </w:rPr>
              <w:t>Неудовл.</w:t>
            </w:r>
          </w:p>
        </w:tc>
      </w:tr>
      <w:tr w:rsidR="008C491F" w:rsidRPr="00996C19" w14:paraId="57001208" w14:textId="77777777" w:rsidTr="00E52842">
        <w:trPr>
          <w:trHeight w:val="363"/>
          <w:jc w:val="center"/>
        </w:trPr>
        <w:tc>
          <w:tcPr>
            <w:tcW w:w="3003" w:type="dxa"/>
            <w:tcBorders>
              <w:top w:val="nil"/>
              <w:left w:val="single" w:sz="6" w:space="0" w:color="auto"/>
              <w:bottom w:val="single" w:sz="4" w:space="0" w:color="auto"/>
              <w:right w:val="single" w:sz="6" w:space="0" w:color="auto"/>
            </w:tcBorders>
            <w:tcMar>
              <w:top w:w="0" w:type="dxa"/>
              <w:left w:w="70" w:type="dxa"/>
              <w:bottom w:w="0" w:type="dxa"/>
              <w:right w:w="70" w:type="dxa"/>
            </w:tcMar>
          </w:tcPr>
          <w:p w14:paraId="5B365E3E" w14:textId="77777777" w:rsidR="008C491F" w:rsidRPr="00996C19" w:rsidRDefault="008C491F" w:rsidP="00751076">
            <w:pPr>
              <w:pStyle w:val="1f"/>
              <w:widowControl w:val="0"/>
              <w:ind w:right="-1407"/>
              <w:rPr>
                <w:sz w:val="26"/>
                <w:szCs w:val="26"/>
              </w:rPr>
            </w:pPr>
            <w:r w:rsidRPr="00996C19">
              <w:rPr>
                <w:sz w:val="26"/>
                <w:szCs w:val="26"/>
              </w:rPr>
              <w:t>8. Отделка: внутренняя,</w:t>
            </w:r>
          </w:p>
          <w:p w14:paraId="4FCA457E" w14:textId="77777777" w:rsidR="008C491F" w:rsidRPr="00996C19" w:rsidRDefault="008C491F" w:rsidP="00751076">
            <w:pPr>
              <w:pStyle w:val="1f"/>
              <w:widowControl w:val="0"/>
              <w:ind w:right="-1407"/>
              <w:rPr>
                <w:sz w:val="26"/>
                <w:szCs w:val="26"/>
              </w:rPr>
            </w:pPr>
            <w:r w:rsidRPr="00996C19">
              <w:rPr>
                <w:sz w:val="26"/>
                <w:szCs w:val="26"/>
              </w:rPr>
              <w:t>наружная (другое)</w:t>
            </w:r>
          </w:p>
        </w:tc>
        <w:tc>
          <w:tcPr>
            <w:tcW w:w="2951" w:type="dxa"/>
            <w:tcBorders>
              <w:top w:val="nil"/>
              <w:left w:val="nil"/>
              <w:bottom w:val="single" w:sz="4" w:space="0" w:color="auto"/>
              <w:right w:val="single" w:sz="6" w:space="0" w:color="auto"/>
            </w:tcBorders>
            <w:tcMar>
              <w:top w:w="0" w:type="dxa"/>
              <w:left w:w="70" w:type="dxa"/>
              <w:bottom w:w="0" w:type="dxa"/>
              <w:right w:w="70" w:type="dxa"/>
            </w:tcMar>
          </w:tcPr>
          <w:p w14:paraId="1DD8CBDE" w14:textId="77777777" w:rsidR="008C491F" w:rsidRPr="00996C19" w:rsidRDefault="008C491F" w:rsidP="00751076">
            <w:pPr>
              <w:pStyle w:val="1f"/>
              <w:widowControl w:val="0"/>
              <w:jc w:val="both"/>
              <w:rPr>
                <w:i/>
                <w:sz w:val="26"/>
                <w:szCs w:val="26"/>
              </w:rPr>
            </w:pPr>
            <w:r w:rsidRPr="00996C19">
              <w:rPr>
                <w:i/>
                <w:sz w:val="26"/>
                <w:szCs w:val="26"/>
              </w:rPr>
              <w:t>Внутренняя-штукатурка, побелка</w:t>
            </w:r>
          </w:p>
          <w:p w14:paraId="2111B601" w14:textId="77777777" w:rsidR="008C491F" w:rsidRPr="00996C19" w:rsidRDefault="008C491F" w:rsidP="00751076">
            <w:pPr>
              <w:pStyle w:val="1f"/>
              <w:widowControl w:val="0"/>
              <w:jc w:val="both"/>
              <w:rPr>
                <w:i/>
                <w:sz w:val="26"/>
                <w:szCs w:val="26"/>
              </w:rPr>
            </w:pPr>
            <w:r w:rsidRPr="00996C19">
              <w:rPr>
                <w:i/>
                <w:sz w:val="26"/>
                <w:szCs w:val="26"/>
              </w:rPr>
              <w:t>Наружняя- штукатурка, побелка</w:t>
            </w:r>
          </w:p>
          <w:p w14:paraId="3F7FFA3D" w14:textId="77777777" w:rsidR="008C491F" w:rsidRPr="00996C19" w:rsidRDefault="008C491F" w:rsidP="00751076">
            <w:pPr>
              <w:pStyle w:val="1f"/>
              <w:widowControl w:val="0"/>
              <w:jc w:val="both"/>
              <w:rPr>
                <w:i/>
                <w:sz w:val="26"/>
                <w:szCs w:val="26"/>
              </w:rPr>
            </w:pPr>
          </w:p>
        </w:tc>
        <w:tc>
          <w:tcPr>
            <w:tcW w:w="3544" w:type="dxa"/>
            <w:tcBorders>
              <w:top w:val="nil"/>
              <w:left w:val="nil"/>
              <w:bottom w:val="single" w:sz="4" w:space="0" w:color="auto"/>
              <w:right w:val="single" w:sz="6" w:space="0" w:color="auto"/>
            </w:tcBorders>
            <w:tcMar>
              <w:top w:w="0" w:type="dxa"/>
              <w:left w:w="70" w:type="dxa"/>
              <w:bottom w:w="0" w:type="dxa"/>
              <w:right w:w="70" w:type="dxa"/>
            </w:tcMar>
          </w:tcPr>
          <w:p w14:paraId="2BAFC0A4" w14:textId="77777777" w:rsidR="008C491F" w:rsidRPr="00996C19" w:rsidRDefault="008C491F" w:rsidP="00751076">
            <w:pPr>
              <w:pStyle w:val="1f"/>
              <w:widowControl w:val="0"/>
              <w:jc w:val="both"/>
              <w:rPr>
                <w:i/>
                <w:sz w:val="26"/>
                <w:szCs w:val="26"/>
              </w:rPr>
            </w:pPr>
            <w:r w:rsidRPr="00996C19">
              <w:rPr>
                <w:i/>
                <w:sz w:val="26"/>
                <w:szCs w:val="26"/>
              </w:rPr>
              <w:t>Отслоение, повреждение основания</w:t>
            </w:r>
          </w:p>
          <w:p w14:paraId="107E1C30" w14:textId="77777777" w:rsidR="008C491F" w:rsidRPr="00996C19" w:rsidRDefault="008C491F" w:rsidP="00751076">
            <w:pPr>
              <w:pStyle w:val="1f"/>
              <w:widowControl w:val="0"/>
              <w:jc w:val="both"/>
              <w:rPr>
                <w:i/>
                <w:sz w:val="26"/>
                <w:szCs w:val="26"/>
              </w:rPr>
            </w:pPr>
            <w:r w:rsidRPr="00996C19">
              <w:rPr>
                <w:i/>
                <w:sz w:val="26"/>
                <w:szCs w:val="26"/>
              </w:rPr>
              <w:t>Отслоение, повреждение основания</w:t>
            </w:r>
          </w:p>
          <w:p w14:paraId="510C114A" w14:textId="77777777" w:rsidR="008C491F" w:rsidRPr="00996C19" w:rsidRDefault="008C491F" w:rsidP="00751076">
            <w:pPr>
              <w:pStyle w:val="1f"/>
              <w:widowControl w:val="0"/>
              <w:jc w:val="both"/>
              <w:rPr>
                <w:i/>
                <w:sz w:val="26"/>
                <w:szCs w:val="26"/>
              </w:rPr>
            </w:pPr>
          </w:p>
        </w:tc>
      </w:tr>
      <w:tr w:rsidR="008C491F" w:rsidRPr="00996C19" w14:paraId="0C482500" w14:textId="77777777" w:rsidTr="00E52842">
        <w:trPr>
          <w:trHeight w:val="1331"/>
          <w:jc w:val="center"/>
        </w:trPr>
        <w:tc>
          <w:tcPr>
            <w:tcW w:w="300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8C0A80E" w14:textId="77777777" w:rsidR="008C491F" w:rsidRPr="00996C19" w:rsidRDefault="008C491F" w:rsidP="00751076">
            <w:pPr>
              <w:pStyle w:val="1f"/>
              <w:widowControl w:val="0"/>
              <w:rPr>
                <w:sz w:val="26"/>
                <w:szCs w:val="26"/>
              </w:rPr>
            </w:pPr>
            <w:r w:rsidRPr="00996C19">
              <w:rPr>
                <w:sz w:val="26"/>
                <w:szCs w:val="26"/>
              </w:rPr>
              <w:t>9. Механическое, электрическое, санитарно-техническое и иное оборудование:</w:t>
            </w:r>
          </w:p>
          <w:p w14:paraId="51FBF12F" w14:textId="77777777" w:rsidR="008C491F" w:rsidRPr="00996C19" w:rsidRDefault="008C491F" w:rsidP="00751076">
            <w:pPr>
              <w:pStyle w:val="1f"/>
              <w:widowControl w:val="0"/>
              <w:ind w:left="360"/>
              <w:rPr>
                <w:sz w:val="26"/>
                <w:szCs w:val="26"/>
              </w:rPr>
            </w:pPr>
            <w:r w:rsidRPr="00996C19">
              <w:rPr>
                <w:sz w:val="26"/>
                <w:szCs w:val="26"/>
              </w:rPr>
              <w:t>ванны напольные,</w:t>
            </w:r>
          </w:p>
          <w:p w14:paraId="49607895" w14:textId="77777777" w:rsidR="008C491F" w:rsidRPr="00996C19" w:rsidRDefault="008C491F" w:rsidP="00751076">
            <w:pPr>
              <w:pStyle w:val="1f"/>
              <w:widowControl w:val="0"/>
              <w:ind w:left="360"/>
              <w:rPr>
                <w:sz w:val="26"/>
                <w:szCs w:val="26"/>
              </w:rPr>
            </w:pPr>
            <w:r w:rsidRPr="00996C19">
              <w:rPr>
                <w:sz w:val="26"/>
                <w:szCs w:val="26"/>
              </w:rPr>
              <w:t>электроплиты,</w:t>
            </w:r>
          </w:p>
          <w:p w14:paraId="14FEC42C" w14:textId="77777777" w:rsidR="008C491F" w:rsidRPr="00996C19" w:rsidRDefault="008C491F" w:rsidP="00751076">
            <w:pPr>
              <w:pStyle w:val="1f"/>
              <w:widowControl w:val="0"/>
              <w:ind w:left="360"/>
              <w:rPr>
                <w:sz w:val="26"/>
                <w:szCs w:val="26"/>
              </w:rPr>
            </w:pPr>
            <w:r w:rsidRPr="00996C19">
              <w:rPr>
                <w:sz w:val="26"/>
                <w:szCs w:val="26"/>
              </w:rPr>
              <w:t>телефонные сети и оборудование</w:t>
            </w:r>
          </w:p>
          <w:p w14:paraId="0CB88FDF" w14:textId="77777777" w:rsidR="008C491F" w:rsidRPr="00996C19" w:rsidRDefault="008C491F" w:rsidP="00751076">
            <w:pPr>
              <w:pStyle w:val="1f"/>
              <w:widowControl w:val="0"/>
              <w:ind w:left="360"/>
              <w:rPr>
                <w:sz w:val="26"/>
                <w:szCs w:val="26"/>
              </w:rPr>
            </w:pPr>
            <w:r w:rsidRPr="00996C19">
              <w:rPr>
                <w:sz w:val="26"/>
                <w:szCs w:val="26"/>
              </w:rPr>
              <w:t>сети проводного радиовещания,</w:t>
            </w:r>
          </w:p>
          <w:p w14:paraId="1F742738" w14:textId="77777777" w:rsidR="008C491F" w:rsidRPr="00996C19" w:rsidRDefault="008C491F" w:rsidP="00751076">
            <w:pPr>
              <w:pStyle w:val="1f"/>
              <w:widowControl w:val="0"/>
              <w:ind w:left="360"/>
              <w:rPr>
                <w:sz w:val="26"/>
                <w:szCs w:val="26"/>
              </w:rPr>
            </w:pPr>
            <w:r w:rsidRPr="00996C19">
              <w:rPr>
                <w:sz w:val="26"/>
                <w:szCs w:val="26"/>
              </w:rPr>
              <w:t>мусоропровод,</w:t>
            </w:r>
          </w:p>
          <w:p w14:paraId="46115494" w14:textId="77777777" w:rsidR="008C491F" w:rsidRPr="00996C19" w:rsidRDefault="008C491F" w:rsidP="00751076">
            <w:pPr>
              <w:pStyle w:val="1f"/>
              <w:widowControl w:val="0"/>
              <w:ind w:left="360"/>
              <w:rPr>
                <w:sz w:val="26"/>
                <w:szCs w:val="26"/>
              </w:rPr>
            </w:pPr>
            <w:r w:rsidRPr="00996C19">
              <w:rPr>
                <w:sz w:val="26"/>
                <w:szCs w:val="26"/>
              </w:rPr>
              <w:t>лифт,</w:t>
            </w:r>
          </w:p>
          <w:p w14:paraId="21E68550" w14:textId="77777777" w:rsidR="008C491F" w:rsidRPr="00996C19" w:rsidRDefault="008C491F" w:rsidP="00751076">
            <w:pPr>
              <w:pStyle w:val="1f"/>
              <w:widowControl w:val="0"/>
              <w:ind w:left="360"/>
              <w:rPr>
                <w:sz w:val="26"/>
                <w:szCs w:val="26"/>
              </w:rPr>
            </w:pPr>
            <w:r w:rsidRPr="00996C19">
              <w:rPr>
                <w:sz w:val="26"/>
                <w:szCs w:val="26"/>
              </w:rPr>
              <w:t>вентиляция</w:t>
            </w:r>
          </w:p>
        </w:tc>
        <w:tc>
          <w:tcPr>
            <w:tcW w:w="295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39515D9" w14:textId="77777777" w:rsidR="008C491F" w:rsidRPr="00996C19" w:rsidRDefault="008C491F" w:rsidP="00751076">
            <w:pPr>
              <w:pStyle w:val="1f"/>
              <w:widowControl w:val="0"/>
              <w:jc w:val="both"/>
              <w:rPr>
                <w:i/>
                <w:sz w:val="26"/>
                <w:szCs w:val="26"/>
              </w:rPr>
            </w:pPr>
          </w:p>
          <w:p w14:paraId="2973D9C2" w14:textId="77777777" w:rsidR="008C491F" w:rsidRPr="00996C19" w:rsidRDefault="008C491F" w:rsidP="00751076">
            <w:pPr>
              <w:pStyle w:val="1f"/>
              <w:widowControl w:val="0"/>
              <w:jc w:val="both"/>
              <w:rPr>
                <w:i/>
                <w:sz w:val="26"/>
                <w:szCs w:val="26"/>
              </w:rPr>
            </w:pPr>
          </w:p>
          <w:p w14:paraId="5C75BC98" w14:textId="77777777" w:rsidR="008C491F" w:rsidRPr="00996C19" w:rsidRDefault="008C491F" w:rsidP="00751076">
            <w:pPr>
              <w:pStyle w:val="1f"/>
              <w:widowControl w:val="0"/>
              <w:jc w:val="both"/>
              <w:rPr>
                <w:i/>
                <w:sz w:val="26"/>
                <w:szCs w:val="26"/>
              </w:rPr>
            </w:pPr>
          </w:p>
          <w:p w14:paraId="2BD0FA3F" w14:textId="77777777" w:rsidR="008C491F" w:rsidRPr="00996C19" w:rsidRDefault="008C491F" w:rsidP="00751076">
            <w:pPr>
              <w:pStyle w:val="1f"/>
              <w:widowControl w:val="0"/>
              <w:jc w:val="both"/>
              <w:rPr>
                <w:i/>
                <w:sz w:val="26"/>
                <w:szCs w:val="26"/>
              </w:rPr>
            </w:pPr>
          </w:p>
          <w:p w14:paraId="0B1D135D" w14:textId="77777777" w:rsidR="008C491F" w:rsidRPr="00996C19" w:rsidRDefault="008C491F" w:rsidP="00751076">
            <w:pPr>
              <w:pStyle w:val="1f"/>
              <w:widowControl w:val="0"/>
              <w:jc w:val="both"/>
              <w:rPr>
                <w:i/>
                <w:sz w:val="26"/>
                <w:szCs w:val="26"/>
              </w:rPr>
            </w:pPr>
            <w:r w:rsidRPr="00996C19">
              <w:rPr>
                <w:i/>
                <w:sz w:val="26"/>
                <w:szCs w:val="26"/>
              </w:rPr>
              <w:t>Есть</w:t>
            </w:r>
          </w:p>
          <w:p w14:paraId="757C8D68" w14:textId="77777777" w:rsidR="008C491F" w:rsidRPr="00996C19" w:rsidRDefault="008C491F" w:rsidP="00751076">
            <w:pPr>
              <w:pStyle w:val="1f"/>
              <w:widowControl w:val="0"/>
              <w:jc w:val="both"/>
              <w:rPr>
                <w:i/>
                <w:sz w:val="26"/>
                <w:szCs w:val="26"/>
              </w:rPr>
            </w:pPr>
            <w:r>
              <w:rPr>
                <w:i/>
                <w:sz w:val="26"/>
                <w:szCs w:val="26"/>
              </w:rPr>
              <w:t>О</w:t>
            </w:r>
            <w:r w:rsidRPr="00996C19">
              <w:rPr>
                <w:i/>
                <w:sz w:val="26"/>
                <w:szCs w:val="26"/>
              </w:rPr>
              <w:t>тсутствуют</w:t>
            </w:r>
          </w:p>
          <w:p w14:paraId="4649B894" w14:textId="77777777" w:rsidR="008C491F" w:rsidRDefault="008C491F" w:rsidP="00751076">
            <w:pPr>
              <w:pStyle w:val="1f"/>
              <w:widowControl w:val="0"/>
              <w:jc w:val="both"/>
              <w:rPr>
                <w:i/>
                <w:sz w:val="26"/>
                <w:szCs w:val="26"/>
              </w:rPr>
            </w:pPr>
          </w:p>
          <w:p w14:paraId="153AF1E4" w14:textId="77777777" w:rsidR="008C491F" w:rsidRPr="00996C19" w:rsidRDefault="008C491F" w:rsidP="00751076">
            <w:pPr>
              <w:pStyle w:val="1f"/>
              <w:widowControl w:val="0"/>
              <w:jc w:val="both"/>
              <w:rPr>
                <w:i/>
                <w:sz w:val="26"/>
                <w:szCs w:val="26"/>
              </w:rPr>
            </w:pPr>
            <w:r>
              <w:rPr>
                <w:i/>
                <w:sz w:val="26"/>
                <w:szCs w:val="26"/>
              </w:rPr>
              <w:t>Э</w:t>
            </w:r>
            <w:r w:rsidRPr="00996C19">
              <w:rPr>
                <w:i/>
                <w:sz w:val="26"/>
                <w:szCs w:val="26"/>
              </w:rPr>
              <w:t>ксплуатируются</w:t>
            </w:r>
          </w:p>
          <w:p w14:paraId="115E6F6E" w14:textId="77777777" w:rsidR="008C491F" w:rsidRDefault="008C491F" w:rsidP="00751076">
            <w:pPr>
              <w:pStyle w:val="1f"/>
              <w:widowControl w:val="0"/>
              <w:jc w:val="both"/>
              <w:rPr>
                <w:i/>
                <w:sz w:val="26"/>
                <w:szCs w:val="26"/>
              </w:rPr>
            </w:pPr>
          </w:p>
          <w:p w14:paraId="6EE579E4" w14:textId="77777777" w:rsidR="008C491F" w:rsidRPr="00996C19" w:rsidRDefault="008C491F" w:rsidP="00751076">
            <w:pPr>
              <w:pStyle w:val="1f"/>
              <w:widowControl w:val="0"/>
              <w:jc w:val="both"/>
              <w:rPr>
                <w:i/>
                <w:sz w:val="26"/>
                <w:szCs w:val="26"/>
              </w:rPr>
            </w:pPr>
            <w:r>
              <w:rPr>
                <w:i/>
                <w:sz w:val="26"/>
                <w:szCs w:val="26"/>
              </w:rPr>
              <w:t>Э</w:t>
            </w:r>
            <w:r w:rsidRPr="00996C19">
              <w:rPr>
                <w:i/>
                <w:sz w:val="26"/>
                <w:szCs w:val="26"/>
              </w:rPr>
              <w:t>ксплуатиру</w:t>
            </w:r>
            <w:r>
              <w:rPr>
                <w:i/>
                <w:sz w:val="26"/>
                <w:szCs w:val="26"/>
              </w:rPr>
              <w:t>е</w:t>
            </w:r>
            <w:r w:rsidRPr="00996C19">
              <w:rPr>
                <w:i/>
                <w:sz w:val="26"/>
                <w:szCs w:val="26"/>
              </w:rPr>
              <w:t>тся</w:t>
            </w:r>
          </w:p>
          <w:p w14:paraId="74822319" w14:textId="77777777" w:rsidR="008C491F" w:rsidRPr="00996C19" w:rsidRDefault="008C491F" w:rsidP="00751076">
            <w:pPr>
              <w:pStyle w:val="1f"/>
              <w:widowControl w:val="0"/>
              <w:jc w:val="both"/>
              <w:rPr>
                <w:i/>
                <w:sz w:val="26"/>
                <w:szCs w:val="26"/>
              </w:rPr>
            </w:pPr>
            <w:r>
              <w:rPr>
                <w:i/>
                <w:sz w:val="26"/>
                <w:szCs w:val="26"/>
              </w:rPr>
              <w:t>О</w:t>
            </w:r>
            <w:r w:rsidRPr="00996C19">
              <w:rPr>
                <w:i/>
                <w:sz w:val="26"/>
                <w:szCs w:val="26"/>
              </w:rPr>
              <w:t>тсутствует</w:t>
            </w:r>
          </w:p>
          <w:p w14:paraId="3F897F47" w14:textId="77777777" w:rsidR="008C491F" w:rsidRPr="00996C19" w:rsidRDefault="008C491F" w:rsidP="00751076">
            <w:pPr>
              <w:pStyle w:val="1f"/>
              <w:widowControl w:val="0"/>
              <w:jc w:val="both"/>
              <w:rPr>
                <w:i/>
                <w:sz w:val="26"/>
                <w:szCs w:val="26"/>
              </w:rPr>
            </w:pPr>
            <w:r>
              <w:rPr>
                <w:i/>
                <w:sz w:val="26"/>
                <w:szCs w:val="26"/>
              </w:rPr>
              <w:t>О</w:t>
            </w:r>
            <w:r w:rsidRPr="00996C19">
              <w:rPr>
                <w:i/>
                <w:sz w:val="26"/>
                <w:szCs w:val="26"/>
              </w:rPr>
              <w:t>тсутствует</w:t>
            </w:r>
          </w:p>
          <w:p w14:paraId="18E490C0" w14:textId="77777777" w:rsidR="008C491F" w:rsidRPr="00996C19" w:rsidRDefault="008C491F" w:rsidP="00751076">
            <w:pPr>
              <w:pStyle w:val="1f"/>
              <w:widowControl w:val="0"/>
              <w:jc w:val="both"/>
              <w:rPr>
                <w:i/>
                <w:sz w:val="26"/>
                <w:szCs w:val="26"/>
              </w:rPr>
            </w:pPr>
            <w:r>
              <w:rPr>
                <w:i/>
                <w:sz w:val="26"/>
                <w:szCs w:val="26"/>
              </w:rPr>
              <w:t>Е</w:t>
            </w:r>
            <w:r w:rsidRPr="00996C19">
              <w:rPr>
                <w:i/>
                <w:sz w:val="26"/>
                <w:szCs w:val="26"/>
              </w:rPr>
              <w:t>стественная</w:t>
            </w:r>
          </w:p>
        </w:tc>
        <w:tc>
          <w:tcPr>
            <w:tcW w:w="354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391D3F2" w14:textId="77777777" w:rsidR="008C491F" w:rsidRPr="00996C19" w:rsidRDefault="008C491F" w:rsidP="00751076">
            <w:pPr>
              <w:pStyle w:val="1f"/>
              <w:widowControl w:val="0"/>
              <w:jc w:val="both"/>
              <w:rPr>
                <w:i/>
                <w:sz w:val="26"/>
                <w:szCs w:val="26"/>
              </w:rPr>
            </w:pPr>
          </w:p>
          <w:p w14:paraId="5C7C953F" w14:textId="77777777" w:rsidR="008C491F" w:rsidRPr="00996C19" w:rsidRDefault="008C491F" w:rsidP="00751076">
            <w:pPr>
              <w:pStyle w:val="1f"/>
              <w:widowControl w:val="0"/>
              <w:jc w:val="both"/>
              <w:rPr>
                <w:i/>
                <w:sz w:val="26"/>
                <w:szCs w:val="26"/>
              </w:rPr>
            </w:pPr>
          </w:p>
          <w:p w14:paraId="327683C7" w14:textId="77777777" w:rsidR="008C491F" w:rsidRPr="00996C19" w:rsidRDefault="008C491F" w:rsidP="00751076">
            <w:pPr>
              <w:pStyle w:val="1f"/>
              <w:widowControl w:val="0"/>
              <w:jc w:val="both"/>
              <w:rPr>
                <w:i/>
                <w:sz w:val="26"/>
                <w:szCs w:val="26"/>
              </w:rPr>
            </w:pPr>
          </w:p>
          <w:p w14:paraId="07AA46BB" w14:textId="77777777" w:rsidR="008C491F" w:rsidRPr="00996C19" w:rsidRDefault="008C491F" w:rsidP="00751076">
            <w:pPr>
              <w:pStyle w:val="1f"/>
              <w:widowControl w:val="0"/>
              <w:jc w:val="both"/>
              <w:rPr>
                <w:i/>
                <w:sz w:val="26"/>
                <w:szCs w:val="26"/>
              </w:rPr>
            </w:pPr>
          </w:p>
          <w:p w14:paraId="2A683AD1" w14:textId="77777777" w:rsidR="008C491F" w:rsidRPr="00996C19" w:rsidRDefault="008C491F" w:rsidP="00751076">
            <w:pPr>
              <w:pStyle w:val="1f"/>
              <w:widowControl w:val="0"/>
              <w:jc w:val="both"/>
              <w:rPr>
                <w:i/>
                <w:sz w:val="26"/>
                <w:szCs w:val="26"/>
              </w:rPr>
            </w:pPr>
          </w:p>
          <w:p w14:paraId="7BA53751" w14:textId="77777777" w:rsidR="008C491F" w:rsidRPr="00996C19" w:rsidRDefault="008C491F" w:rsidP="00751076">
            <w:pPr>
              <w:pStyle w:val="1f"/>
              <w:widowControl w:val="0"/>
              <w:jc w:val="both"/>
              <w:rPr>
                <w:i/>
                <w:sz w:val="26"/>
                <w:szCs w:val="26"/>
              </w:rPr>
            </w:pPr>
            <w:r w:rsidRPr="00996C19">
              <w:rPr>
                <w:i/>
                <w:sz w:val="26"/>
                <w:szCs w:val="26"/>
              </w:rPr>
              <w:t>Удовл.</w:t>
            </w:r>
          </w:p>
        </w:tc>
      </w:tr>
      <w:tr w:rsidR="008C491F" w:rsidRPr="00996C19" w14:paraId="05D3D947" w14:textId="77777777" w:rsidTr="00E52842">
        <w:trPr>
          <w:trHeight w:val="1573"/>
          <w:jc w:val="center"/>
        </w:trPr>
        <w:tc>
          <w:tcPr>
            <w:tcW w:w="300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6C02D2B" w14:textId="77777777" w:rsidR="008C491F" w:rsidRPr="00996C19" w:rsidRDefault="008C491F" w:rsidP="00751076">
            <w:pPr>
              <w:pStyle w:val="1f"/>
              <w:widowControl w:val="0"/>
              <w:rPr>
                <w:sz w:val="26"/>
                <w:szCs w:val="26"/>
              </w:rPr>
            </w:pPr>
            <w:r w:rsidRPr="00996C19">
              <w:rPr>
                <w:sz w:val="26"/>
                <w:szCs w:val="26"/>
              </w:rPr>
              <w:t xml:space="preserve">10. Внутридомовые инженерные коммуникации и оборудование для предоставления коммунальных услуг: </w:t>
            </w:r>
          </w:p>
          <w:p w14:paraId="55919EFD" w14:textId="77777777" w:rsidR="008C491F" w:rsidRPr="00996C19" w:rsidRDefault="008C491F" w:rsidP="00751076">
            <w:pPr>
              <w:pStyle w:val="1f"/>
              <w:widowControl w:val="0"/>
              <w:ind w:left="360"/>
              <w:rPr>
                <w:sz w:val="26"/>
                <w:szCs w:val="26"/>
              </w:rPr>
            </w:pPr>
            <w:r w:rsidRPr="00996C19">
              <w:rPr>
                <w:sz w:val="26"/>
                <w:szCs w:val="26"/>
              </w:rPr>
              <w:t>электроснабжение,</w:t>
            </w:r>
          </w:p>
          <w:p w14:paraId="4E8D3DFB" w14:textId="77777777" w:rsidR="008C491F" w:rsidRPr="00996C19" w:rsidRDefault="008C491F" w:rsidP="00751076">
            <w:pPr>
              <w:pStyle w:val="1f"/>
              <w:widowControl w:val="0"/>
              <w:ind w:left="360"/>
              <w:rPr>
                <w:sz w:val="26"/>
                <w:szCs w:val="26"/>
              </w:rPr>
            </w:pPr>
            <w:r w:rsidRPr="00996C19">
              <w:rPr>
                <w:sz w:val="26"/>
                <w:szCs w:val="26"/>
              </w:rPr>
              <w:t xml:space="preserve">холодное </w:t>
            </w:r>
            <w:r w:rsidRPr="00996C19">
              <w:rPr>
                <w:sz w:val="26"/>
                <w:szCs w:val="26"/>
              </w:rPr>
              <w:lastRenderedPageBreak/>
              <w:t>водоснабжение,</w:t>
            </w:r>
          </w:p>
          <w:p w14:paraId="1B8F9982" w14:textId="77777777" w:rsidR="008C491F" w:rsidRPr="00996C19" w:rsidRDefault="008C491F" w:rsidP="00751076">
            <w:pPr>
              <w:pStyle w:val="1f"/>
              <w:widowControl w:val="0"/>
              <w:ind w:left="360"/>
              <w:rPr>
                <w:sz w:val="26"/>
                <w:szCs w:val="26"/>
              </w:rPr>
            </w:pPr>
            <w:r w:rsidRPr="00996C19">
              <w:rPr>
                <w:sz w:val="26"/>
                <w:szCs w:val="26"/>
              </w:rPr>
              <w:t>горячее водоснабжение,</w:t>
            </w:r>
          </w:p>
          <w:p w14:paraId="6F00C31A" w14:textId="77777777" w:rsidR="008C491F" w:rsidRPr="00996C19" w:rsidRDefault="008C491F" w:rsidP="00751076">
            <w:pPr>
              <w:pStyle w:val="1f"/>
              <w:widowControl w:val="0"/>
              <w:ind w:left="360"/>
              <w:rPr>
                <w:sz w:val="26"/>
                <w:szCs w:val="26"/>
              </w:rPr>
            </w:pPr>
            <w:r w:rsidRPr="00996C19">
              <w:rPr>
                <w:sz w:val="26"/>
                <w:szCs w:val="26"/>
              </w:rPr>
              <w:t>водоотведение,</w:t>
            </w:r>
          </w:p>
          <w:p w14:paraId="0B49A31A" w14:textId="77777777" w:rsidR="008C491F" w:rsidRPr="00996C19" w:rsidRDefault="008C491F" w:rsidP="00751076">
            <w:pPr>
              <w:pStyle w:val="1f"/>
              <w:widowControl w:val="0"/>
              <w:ind w:left="360"/>
              <w:rPr>
                <w:sz w:val="26"/>
                <w:szCs w:val="26"/>
              </w:rPr>
            </w:pPr>
            <w:r w:rsidRPr="00996C19">
              <w:rPr>
                <w:sz w:val="26"/>
                <w:szCs w:val="26"/>
              </w:rPr>
              <w:t>газоснабжение,</w:t>
            </w:r>
          </w:p>
          <w:p w14:paraId="2302CA3B" w14:textId="77777777" w:rsidR="008C491F" w:rsidRPr="00996C19" w:rsidRDefault="008C491F" w:rsidP="00751076">
            <w:pPr>
              <w:pStyle w:val="1f"/>
              <w:widowControl w:val="0"/>
              <w:ind w:left="360"/>
              <w:rPr>
                <w:sz w:val="26"/>
                <w:szCs w:val="26"/>
              </w:rPr>
            </w:pPr>
            <w:r w:rsidRPr="00996C19">
              <w:rPr>
                <w:sz w:val="26"/>
                <w:szCs w:val="26"/>
              </w:rPr>
              <w:t xml:space="preserve">отопление </w:t>
            </w:r>
          </w:p>
        </w:tc>
        <w:tc>
          <w:tcPr>
            <w:tcW w:w="295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D14EC3C" w14:textId="77777777" w:rsidR="008C491F" w:rsidRPr="00996C19" w:rsidRDefault="008C491F" w:rsidP="00751076">
            <w:pPr>
              <w:pStyle w:val="1f"/>
              <w:widowControl w:val="0"/>
              <w:rPr>
                <w:i/>
                <w:sz w:val="26"/>
                <w:szCs w:val="26"/>
              </w:rPr>
            </w:pPr>
          </w:p>
          <w:p w14:paraId="66B7997A" w14:textId="77777777" w:rsidR="008C491F" w:rsidRPr="00996C19" w:rsidRDefault="008C491F" w:rsidP="00751076">
            <w:pPr>
              <w:pStyle w:val="1f"/>
              <w:widowControl w:val="0"/>
              <w:rPr>
                <w:i/>
                <w:sz w:val="26"/>
                <w:szCs w:val="26"/>
              </w:rPr>
            </w:pPr>
          </w:p>
          <w:p w14:paraId="2C87DBCD" w14:textId="77777777" w:rsidR="008C491F" w:rsidRPr="00996C19" w:rsidRDefault="008C491F" w:rsidP="00751076">
            <w:pPr>
              <w:pStyle w:val="1f"/>
              <w:widowControl w:val="0"/>
              <w:rPr>
                <w:i/>
                <w:sz w:val="26"/>
                <w:szCs w:val="26"/>
              </w:rPr>
            </w:pPr>
          </w:p>
          <w:p w14:paraId="73081253" w14:textId="77777777" w:rsidR="008C491F" w:rsidRPr="00996C19" w:rsidRDefault="008C491F" w:rsidP="00751076">
            <w:pPr>
              <w:pStyle w:val="1f"/>
              <w:widowControl w:val="0"/>
              <w:rPr>
                <w:i/>
                <w:sz w:val="26"/>
                <w:szCs w:val="26"/>
              </w:rPr>
            </w:pPr>
          </w:p>
          <w:p w14:paraId="17B3E59A" w14:textId="77777777" w:rsidR="008C491F" w:rsidRPr="00996C19" w:rsidRDefault="008C491F" w:rsidP="00751076">
            <w:pPr>
              <w:pStyle w:val="1f"/>
              <w:widowControl w:val="0"/>
              <w:rPr>
                <w:i/>
                <w:sz w:val="26"/>
                <w:szCs w:val="26"/>
              </w:rPr>
            </w:pPr>
          </w:p>
          <w:p w14:paraId="6B7C0AB4" w14:textId="77777777" w:rsidR="008C491F" w:rsidRPr="00996C19" w:rsidRDefault="008C491F" w:rsidP="00751076">
            <w:pPr>
              <w:pStyle w:val="1f"/>
              <w:widowControl w:val="0"/>
              <w:rPr>
                <w:i/>
                <w:sz w:val="26"/>
                <w:szCs w:val="26"/>
              </w:rPr>
            </w:pPr>
          </w:p>
          <w:p w14:paraId="10B3795B" w14:textId="77777777" w:rsidR="008C491F" w:rsidRPr="00996C19" w:rsidRDefault="008C491F" w:rsidP="00751076">
            <w:pPr>
              <w:pStyle w:val="1f"/>
              <w:widowControl w:val="0"/>
              <w:rPr>
                <w:i/>
                <w:sz w:val="26"/>
                <w:szCs w:val="26"/>
              </w:rPr>
            </w:pPr>
            <w:r w:rsidRPr="00996C19">
              <w:rPr>
                <w:i/>
                <w:sz w:val="26"/>
                <w:szCs w:val="26"/>
              </w:rPr>
              <w:t xml:space="preserve">Есть </w:t>
            </w:r>
          </w:p>
          <w:p w14:paraId="50434324" w14:textId="77777777" w:rsidR="008C491F" w:rsidRDefault="008C491F" w:rsidP="00751076">
            <w:pPr>
              <w:pStyle w:val="1f"/>
              <w:widowControl w:val="0"/>
              <w:rPr>
                <w:i/>
                <w:sz w:val="26"/>
                <w:szCs w:val="26"/>
              </w:rPr>
            </w:pPr>
          </w:p>
          <w:p w14:paraId="3F73A6ED" w14:textId="77777777" w:rsidR="008C491F" w:rsidRPr="00996C19" w:rsidRDefault="008C491F" w:rsidP="00751076">
            <w:pPr>
              <w:pStyle w:val="1f"/>
              <w:widowControl w:val="0"/>
              <w:rPr>
                <w:i/>
                <w:sz w:val="26"/>
                <w:szCs w:val="26"/>
              </w:rPr>
            </w:pPr>
            <w:r w:rsidRPr="00996C19">
              <w:rPr>
                <w:i/>
                <w:sz w:val="26"/>
                <w:szCs w:val="26"/>
              </w:rPr>
              <w:lastRenderedPageBreak/>
              <w:t xml:space="preserve">Есть </w:t>
            </w:r>
          </w:p>
          <w:p w14:paraId="52D7ACAF" w14:textId="77777777" w:rsidR="008C491F" w:rsidRPr="00996C19" w:rsidRDefault="008C491F" w:rsidP="00751076">
            <w:pPr>
              <w:pStyle w:val="1f"/>
              <w:widowControl w:val="0"/>
              <w:rPr>
                <w:i/>
                <w:sz w:val="26"/>
                <w:szCs w:val="26"/>
              </w:rPr>
            </w:pPr>
          </w:p>
          <w:p w14:paraId="3708A691" w14:textId="77777777" w:rsidR="008C491F" w:rsidRPr="00996C19" w:rsidRDefault="008C491F" w:rsidP="00751076">
            <w:pPr>
              <w:pStyle w:val="1f"/>
              <w:widowControl w:val="0"/>
              <w:rPr>
                <w:i/>
                <w:sz w:val="26"/>
                <w:szCs w:val="26"/>
              </w:rPr>
            </w:pPr>
            <w:r w:rsidRPr="00996C19">
              <w:rPr>
                <w:i/>
                <w:sz w:val="26"/>
                <w:szCs w:val="26"/>
              </w:rPr>
              <w:t>Есть</w:t>
            </w:r>
          </w:p>
          <w:p w14:paraId="61EADF37" w14:textId="77777777" w:rsidR="008C491F" w:rsidRPr="00996C19" w:rsidRDefault="008C491F" w:rsidP="00751076">
            <w:pPr>
              <w:pStyle w:val="1f"/>
              <w:widowControl w:val="0"/>
              <w:rPr>
                <w:i/>
                <w:sz w:val="26"/>
                <w:szCs w:val="26"/>
              </w:rPr>
            </w:pPr>
            <w:r w:rsidRPr="00996C19">
              <w:rPr>
                <w:i/>
                <w:sz w:val="26"/>
                <w:szCs w:val="26"/>
              </w:rPr>
              <w:t>Есть</w:t>
            </w:r>
          </w:p>
          <w:p w14:paraId="0A823952" w14:textId="77777777" w:rsidR="008C491F" w:rsidRPr="00F40D07" w:rsidRDefault="008C491F" w:rsidP="00751076">
            <w:pPr>
              <w:pStyle w:val="a0"/>
              <w:widowControl w:val="0"/>
              <w:jc w:val="both"/>
              <w:rPr>
                <w:rFonts w:cs="Times New Roman"/>
                <w:i/>
                <w:sz w:val="26"/>
                <w:szCs w:val="26"/>
              </w:rPr>
            </w:pPr>
            <w:r>
              <w:rPr>
                <w:rFonts w:cs="Times New Roman"/>
                <w:i/>
                <w:sz w:val="26"/>
                <w:szCs w:val="26"/>
              </w:rPr>
              <w:t>Н</w:t>
            </w:r>
            <w:r w:rsidRPr="002D11FD">
              <w:rPr>
                <w:rFonts w:cs="Times New Roman"/>
                <w:i/>
                <w:sz w:val="26"/>
                <w:szCs w:val="26"/>
              </w:rPr>
              <w:t>ет</w:t>
            </w:r>
          </w:p>
          <w:p w14:paraId="40DDA753" w14:textId="77777777" w:rsidR="008C491F" w:rsidRPr="00996C19" w:rsidRDefault="008C491F" w:rsidP="00751076">
            <w:pPr>
              <w:pStyle w:val="1f"/>
              <w:widowControl w:val="0"/>
              <w:rPr>
                <w:i/>
                <w:sz w:val="26"/>
                <w:szCs w:val="26"/>
              </w:rPr>
            </w:pPr>
            <w:r>
              <w:rPr>
                <w:i/>
                <w:sz w:val="26"/>
                <w:szCs w:val="26"/>
              </w:rPr>
              <w:t>Ц</w:t>
            </w:r>
            <w:r w:rsidRPr="00996C19">
              <w:rPr>
                <w:i/>
                <w:sz w:val="26"/>
                <w:szCs w:val="26"/>
              </w:rPr>
              <w:t>ентральное</w:t>
            </w:r>
          </w:p>
        </w:tc>
        <w:tc>
          <w:tcPr>
            <w:tcW w:w="354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268FF42" w14:textId="77777777" w:rsidR="008C491F" w:rsidRPr="00996C19" w:rsidRDefault="008C491F" w:rsidP="00751076">
            <w:pPr>
              <w:pStyle w:val="1f"/>
              <w:widowControl w:val="0"/>
              <w:jc w:val="both"/>
              <w:rPr>
                <w:i/>
                <w:sz w:val="26"/>
                <w:szCs w:val="26"/>
              </w:rPr>
            </w:pPr>
          </w:p>
          <w:p w14:paraId="6115543A" w14:textId="77777777" w:rsidR="008C491F" w:rsidRPr="00996C19" w:rsidRDefault="008C491F" w:rsidP="00751076">
            <w:pPr>
              <w:pStyle w:val="1f"/>
              <w:widowControl w:val="0"/>
              <w:jc w:val="both"/>
              <w:rPr>
                <w:i/>
                <w:sz w:val="26"/>
                <w:szCs w:val="26"/>
              </w:rPr>
            </w:pPr>
          </w:p>
          <w:p w14:paraId="0A4D1954" w14:textId="77777777" w:rsidR="008C491F" w:rsidRPr="00996C19" w:rsidRDefault="008C491F" w:rsidP="00751076">
            <w:pPr>
              <w:pStyle w:val="1f"/>
              <w:widowControl w:val="0"/>
              <w:jc w:val="both"/>
              <w:rPr>
                <w:i/>
                <w:sz w:val="26"/>
                <w:szCs w:val="26"/>
              </w:rPr>
            </w:pPr>
          </w:p>
          <w:p w14:paraId="4AD16057" w14:textId="77777777" w:rsidR="008C491F" w:rsidRPr="00996C19" w:rsidRDefault="008C491F" w:rsidP="00751076">
            <w:pPr>
              <w:pStyle w:val="1f"/>
              <w:widowControl w:val="0"/>
              <w:jc w:val="both"/>
              <w:rPr>
                <w:i/>
                <w:sz w:val="26"/>
                <w:szCs w:val="26"/>
              </w:rPr>
            </w:pPr>
          </w:p>
          <w:p w14:paraId="5D69C59E" w14:textId="77777777" w:rsidR="008C491F" w:rsidRPr="00996C19" w:rsidRDefault="008C491F" w:rsidP="00751076">
            <w:pPr>
              <w:pStyle w:val="1f"/>
              <w:widowControl w:val="0"/>
              <w:jc w:val="both"/>
              <w:rPr>
                <w:i/>
                <w:sz w:val="26"/>
                <w:szCs w:val="26"/>
              </w:rPr>
            </w:pPr>
          </w:p>
          <w:p w14:paraId="3DCF1A56" w14:textId="77777777" w:rsidR="008C491F" w:rsidRPr="00996C19" w:rsidRDefault="008C491F" w:rsidP="00751076">
            <w:pPr>
              <w:pStyle w:val="1f"/>
              <w:widowControl w:val="0"/>
              <w:jc w:val="both"/>
              <w:rPr>
                <w:i/>
                <w:sz w:val="26"/>
                <w:szCs w:val="26"/>
              </w:rPr>
            </w:pPr>
          </w:p>
          <w:p w14:paraId="4D322A36" w14:textId="77777777" w:rsidR="008C491F" w:rsidRPr="00996C19" w:rsidRDefault="008C491F" w:rsidP="00751076">
            <w:pPr>
              <w:pStyle w:val="1f"/>
              <w:widowControl w:val="0"/>
              <w:rPr>
                <w:i/>
                <w:sz w:val="26"/>
                <w:szCs w:val="26"/>
              </w:rPr>
            </w:pPr>
            <w:r w:rsidRPr="00996C19">
              <w:rPr>
                <w:i/>
                <w:sz w:val="26"/>
                <w:szCs w:val="26"/>
              </w:rPr>
              <w:t xml:space="preserve">Повреждение изоляции проводов, </w:t>
            </w:r>
            <w:proofErr w:type="gramStart"/>
            <w:r w:rsidRPr="00996C19">
              <w:rPr>
                <w:i/>
                <w:sz w:val="26"/>
                <w:szCs w:val="26"/>
              </w:rPr>
              <w:t>тре</w:t>
            </w:r>
            <w:r>
              <w:rPr>
                <w:i/>
                <w:sz w:val="26"/>
                <w:szCs w:val="26"/>
              </w:rPr>
              <w:t xml:space="preserve">буется </w:t>
            </w:r>
            <w:r w:rsidRPr="00996C19">
              <w:rPr>
                <w:i/>
                <w:sz w:val="26"/>
                <w:szCs w:val="26"/>
              </w:rPr>
              <w:t xml:space="preserve"> ремонт</w:t>
            </w:r>
            <w:proofErr w:type="gramEnd"/>
          </w:p>
          <w:p w14:paraId="188A32B6" w14:textId="77777777" w:rsidR="008C491F" w:rsidRDefault="008C491F" w:rsidP="00751076">
            <w:pPr>
              <w:pStyle w:val="1f"/>
              <w:widowControl w:val="0"/>
              <w:jc w:val="both"/>
              <w:rPr>
                <w:i/>
                <w:sz w:val="26"/>
                <w:szCs w:val="26"/>
              </w:rPr>
            </w:pPr>
            <w:r w:rsidRPr="008F6E81">
              <w:rPr>
                <w:i/>
                <w:sz w:val="26"/>
                <w:szCs w:val="26"/>
              </w:rPr>
              <w:lastRenderedPageBreak/>
              <w:t>Неудовл.</w:t>
            </w:r>
          </w:p>
          <w:p w14:paraId="08C82279" w14:textId="77777777" w:rsidR="008C491F" w:rsidRPr="00996C19" w:rsidRDefault="008C491F" w:rsidP="00751076">
            <w:pPr>
              <w:pStyle w:val="1f"/>
              <w:widowControl w:val="0"/>
              <w:jc w:val="both"/>
              <w:rPr>
                <w:i/>
                <w:sz w:val="26"/>
                <w:szCs w:val="26"/>
              </w:rPr>
            </w:pPr>
          </w:p>
          <w:p w14:paraId="00DF31D6" w14:textId="77777777" w:rsidR="008C491F" w:rsidRDefault="008C491F" w:rsidP="00751076">
            <w:pPr>
              <w:pStyle w:val="1f"/>
              <w:widowControl w:val="0"/>
              <w:jc w:val="both"/>
              <w:rPr>
                <w:i/>
                <w:sz w:val="26"/>
                <w:szCs w:val="26"/>
              </w:rPr>
            </w:pPr>
            <w:r w:rsidRPr="008F6E81">
              <w:rPr>
                <w:i/>
                <w:sz w:val="26"/>
                <w:szCs w:val="26"/>
              </w:rPr>
              <w:t>Неудовл.</w:t>
            </w:r>
          </w:p>
          <w:p w14:paraId="0D8782DC" w14:textId="77777777" w:rsidR="008C491F" w:rsidRDefault="008C491F" w:rsidP="00751076">
            <w:pPr>
              <w:pStyle w:val="1f"/>
              <w:widowControl w:val="0"/>
              <w:jc w:val="both"/>
              <w:rPr>
                <w:i/>
                <w:sz w:val="26"/>
                <w:szCs w:val="26"/>
              </w:rPr>
            </w:pPr>
            <w:r w:rsidRPr="008F6E81">
              <w:rPr>
                <w:i/>
                <w:sz w:val="26"/>
                <w:szCs w:val="26"/>
              </w:rPr>
              <w:t>Неудовл.</w:t>
            </w:r>
          </w:p>
          <w:p w14:paraId="22B3FA88" w14:textId="77777777" w:rsidR="008C491F" w:rsidRPr="00996C19" w:rsidRDefault="008C491F" w:rsidP="00751076">
            <w:pPr>
              <w:pStyle w:val="1f"/>
              <w:widowControl w:val="0"/>
              <w:jc w:val="both"/>
              <w:rPr>
                <w:i/>
                <w:sz w:val="26"/>
                <w:szCs w:val="26"/>
              </w:rPr>
            </w:pPr>
          </w:p>
          <w:p w14:paraId="6D9EF2C1" w14:textId="77777777" w:rsidR="008C491F" w:rsidRPr="00996C19" w:rsidRDefault="008C491F" w:rsidP="00751076">
            <w:pPr>
              <w:pStyle w:val="1f"/>
              <w:widowControl w:val="0"/>
              <w:jc w:val="both"/>
              <w:rPr>
                <w:i/>
                <w:sz w:val="26"/>
                <w:szCs w:val="26"/>
              </w:rPr>
            </w:pPr>
            <w:r w:rsidRPr="008F6E81">
              <w:rPr>
                <w:i/>
                <w:sz w:val="26"/>
                <w:szCs w:val="26"/>
              </w:rPr>
              <w:t>Неудовл.</w:t>
            </w:r>
          </w:p>
        </w:tc>
      </w:tr>
    </w:tbl>
    <w:p w14:paraId="2B433E1A" w14:textId="77777777" w:rsidR="008C491F" w:rsidRPr="00996C19" w:rsidRDefault="008C491F" w:rsidP="008C491F">
      <w:pPr>
        <w:pStyle w:val="1f"/>
        <w:widowControl w:val="0"/>
        <w:jc w:val="center"/>
        <w:rPr>
          <w:sz w:val="26"/>
          <w:szCs w:val="26"/>
        </w:rPr>
      </w:pPr>
    </w:p>
    <w:tbl>
      <w:tblPr>
        <w:tblW w:w="0" w:type="auto"/>
        <w:tblLook w:val="04A0" w:firstRow="1" w:lastRow="0" w:firstColumn="1" w:lastColumn="0" w:noHBand="0" w:noVBand="1"/>
      </w:tblPr>
      <w:tblGrid>
        <w:gridCol w:w="3510"/>
        <w:gridCol w:w="284"/>
        <w:gridCol w:w="2888"/>
        <w:gridCol w:w="2888"/>
      </w:tblGrid>
      <w:tr w:rsidR="008C491F" w:rsidRPr="00D80AD5" w14:paraId="4B32B207" w14:textId="77777777" w:rsidTr="00751076">
        <w:tc>
          <w:tcPr>
            <w:tcW w:w="9570" w:type="dxa"/>
            <w:gridSpan w:val="4"/>
            <w:tcBorders>
              <w:bottom w:val="single" w:sz="4" w:space="0" w:color="auto"/>
            </w:tcBorders>
            <w:shd w:val="clear" w:color="auto" w:fill="auto"/>
          </w:tcPr>
          <w:p w14:paraId="4DB245F5" w14:textId="77777777" w:rsidR="008C491F" w:rsidRPr="00D80AD5" w:rsidRDefault="008C491F" w:rsidP="00751076">
            <w:pPr>
              <w:pStyle w:val="a0"/>
              <w:jc w:val="center"/>
              <w:rPr>
                <w:rFonts w:cs="Times New Roman"/>
                <w:i/>
                <w:sz w:val="26"/>
                <w:szCs w:val="26"/>
              </w:rPr>
            </w:pPr>
            <w:r w:rsidRPr="00CC35CF">
              <w:rPr>
                <w:rFonts w:cs="Times New Roman"/>
                <w:i/>
                <w:sz w:val="26"/>
                <w:szCs w:val="26"/>
              </w:rPr>
              <w:t>Заместитель Главы Администрации</w:t>
            </w:r>
            <w:r>
              <w:rPr>
                <w:rFonts w:cs="Times New Roman"/>
                <w:i/>
                <w:sz w:val="26"/>
                <w:szCs w:val="26"/>
              </w:rPr>
              <w:t xml:space="preserve"> </w:t>
            </w:r>
            <w:r w:rsidRPr="00CC35CF">
              <w:rPr>
                <w:rFonts w:cs="Times New Roman"/>
                <w:i/>
                <w:sz w:val="26"/>
                <w:szCs w:val="26"/>
              </w:rPr>
              <w:t xml:space="preserve">города Рубцовска – начальник управления </w:t>
            </w:r>
          </w:p>
        </w:tc>
      </w:tr>
      <w:tr w:rsidR="008C491F" w:rsidRPr="00D80AD5" w14:paraId="45A36FDA" w14:textId="77777777" w:rsidTr="00751076">
        <w:tc>
          <w:tcPr>
            <w:tcW w:w="9570" w:type="dxa"/>
            <w:gridSpan w:val="4"/>
            <w:tcBorders>
              <w:top w:val="single" w:sz="4" w:space="0" w:color="auto"/>
              <w:bottom w:val="single" w:sz="4" w:space="0" w:color="auto"/>
            </w:tcBorders>
            <w:shd w:val="clear" w:color="auto" w:fill="auto"/>
          </w:tcPr>
          <w:p w14:paraId="72E49134" w14:textId="77777777" w:rsidR="008C491F" w:rsidRPr="00D80AD5" w:rsidRDefault="008C491F" w:rsidP="00751076">
            <w:pPr>
              <w:pStyle w:val="a0"/>
              <w:jc w:val="center"/>
              <w:rPr>
                <w:rFonts w:cs="Times New Roman"/>
                <w:i/>
                <w:sz w:val="26"/>
                <w:szCs w:val="26"/>
              </w:rPr>
            </w:pPr>
            <w:r w:rsidRPr="00CC35CF">
              <w:rPr>
                <w:rFonts w:cs="Times New Roman"/>
                <w:i/>
                <w:sz w:val="26"/>
                <w:szCs w:val="26"/>
              </w:rPr>
              <w:t>по жилищно-коммунальному хозяйству и экологии</w:t>
            </w:r>
            <w:r>
              <w:rPr>
                <w:rFonts w:cs="Times New Roman"/>
                <w:i/>
                <w:sz w:val="26"/>
                <w:szCs w:val="26"/>
              </w:rPr>
              <w:t xml:space="preserve"> </w:t>
            </w:r>
            <w:r w:rsidRPr="00CC35CF">
              <w:rPr>
                <w:rFonts w:cs="Times New Roman"/>
                <w:i/>
                <w:sz w:val="26"/>
                <w:szCs w:val="26"/>
              </w:rPr>
              <w:t>О.Г. Обухович</w:t>
            </w:r>
          </w:p>
        </w:tc>
      </w:tr>
      <w:tr w:rsidR="008C491F" w:rsidRPr="00D80AD5" w14:paraId="077547A9" w14:textId="77777777" w:rsidTr="00751076">
        <w:tc>
          <w:tcPr>
            <w:tcW w:w="9570" w:type="dxa"/>
            <w:gridSpan w:val="4"/>
            <w:tcBorders>
              <w:top w:val="single" w:sz="4" w:space="0" w:color="auto"/>
            </w:tcBorders>
            <w:shd w:val="clear" w:color="auto" w:fill="auto"/>
          </w:tcPr>
          <w:p w14:paraId="2A06D0B1" w14:textId="77777777" w:rsidR="008C491F" w:rsidRPr="00D80AD5" w:rsidRDefault="008C491F" w:rsidP="00751076">
            <w:pPr>
              <w:pStyle w:val="a0"/>
              <w:jc w:val="center"/>
              <w:rPr>
                <w:rFonts w:cs="Times New Roman"/>
                <w:sz w:val="16"/>
                <w:szCs w:val="16"/>
              </w:rPr>
            </w:pPr>
            <w:r w:rsidRPr="00D80AD5">
              <w:rPr>
                <w:rFonts w:cs="Times New Roman"/>
                <w:sz w:val="16"/>
                <w:szCs w:val="16"/>
              </w:rPr>
              <w:t>(должность, Ф.И.О. руководителя уполномоченного устанавливать</w:t>
            </w:r>
          </w:p>
          <w:p w14:paraId="6280EF9D" w14:textId="77777777" w:rsidR="008C491F" w:rsidRPr="00D80AD5" w:rsidRDefault="008C491F" w:rsidP="00751076">
            <w:pPr>
              <w:pStyle w:val="a0"/>
              <w:jc w:val="center"/>
              <w:rPr>
                <w:rFonts w:cs="Times New Roman"/>
                <w:sz w:val="16"/>
                <w:szCs w:val="16"/>
              </w:rPr>
            </w:pPr>
            <w:r w:rsidRPr="00D80AD5">
              <w:rPr>
                <w:rFonts w:cs="Times New Roman"/>
                <w:sz w:val="16"/>
                <w:szCs w:val="16"/>
              </w:rPr>
              <w:t>техническое состояние многоквартирного дома, являющегося объектом конкурса)</w:t>
            </w:r>
          </w:p>
        </w:tc>
      </w:tr>
      <w:tr w:rsidR="008C491F" w:rsidRPr="00D80AD5" w14:paraId="04E3DAE3" w14:textId="77777777" w:rsidTr="00751076">
        <w:tc>
          <w:tcPr>
            <w:tcW w:w="9570" w:type="dxa"/>
            <w:gridSpan w:val="4"/>
            <w:shd w:val="clear" w:color="auto" w:fill="auto"/>
          </w:tcPr>
          <w:p w14:paraId="394AC7E8" w14:textId="77777777" w:rsidR="008C491F" w:rsidRPr="00D80AD5" w:rsidRDefault="008C491F" w:rsidP="00751076">
            <w:pPr>
              <w:pStyle w:val="a0"/>
              <w:jc w:val="center"/>
              <w:rPr>
                <w:rFonts w:cs="Times New Roman"/>
                <w:sz w:val="16"/>
                <w:szCs w:val="16"/>
              </w:rPr>
            </w:pPr>
          </w:p>
        </w:tc>
      </w:tr>
      <w:tr w:rsidR="008C491F" w:rsidRPr="00D80AD5" w14:paraId="013141E7" w14:textId="77777777" w:rsidTr="00751076">
        <w:tc>
          <w:tcPr>
            <w:tcW w:w="3510" w:type="dxa"/>
            <w:tcBorders>
              <w:bottom w:val="single" w:sz="4" w:space="0" w:color="auto"/>
            </w:tcBorders>
            <w:shd w:val="clear" w:color="auto" w:fill="auto"/>
          </w:tcPr>
          <w:p w14:paraId="3450F482" w14:textId="77777777" w:rsidR="008C491F" w:rsidRPr="00D80AD5" w:rsidRDefault="008C491F" w:rsidP="00751076">
            <w:pPr>
              <w:pStyle w:val="a0"/>
              <w:jc w:val="center"/>
              <w:rPr>
                <w:rFonts w:cs="Times New Roman"/>
                <w:sz w:val="16"/>
                <w:szCs w:val="16"/>
              </w:rPr>
            </w:pPr>
          </w:p>
        </w:tc>
        <w:tc>
          <w:tcPr>
            <w:tcW w:w="284" w:type="dxa"/>
            <w:shd w:val="clear" w:color="auto" w:fill="auto"/>
          </w:tcPr>
          <w:p w14:paraId="20C0E1FD" w14:textId="77777777" w:rsidR="008C491F" w:rsidRPr="00D80AD5" w:rsidRDefault="008C491F" w:rsidP="00751076">
            <w:pPr>
              <w:pStyle w:val="a0"/>
              <w:jc w:val="center"/>
              <w:rPr>
                <w:rFonts w:cs="Times New Roman"/>
                <w:sz w:val="16"/>
                <w:szCs w:val="16"/>
              </w:rPr>
            </w:pPr>
          </w:p>
        </w:tc>
        <w:tc>
          <w:tcPr>
            <w:tcW w:w="5776" w:type="dxa"/>
            <w:gridSpan w:val="2"/>
            <w:tcBorders>
              <w:bottom w:val="single" w:sz="4" w:space="0" w:color="auto"/>
            </w:tcBorders>
            <w:shd w:val="clear" w:color="auto" w:fill="auto"/>
          </w:tcPr>
          <w:p w14:paraId="22AA7AAF" w14:textId="77777777" w:rsidR="008C491F" w:rsidRPr="00D80AD5" w:rsidRDefault="008C491F" w:rsidP="00751076">
            <w:pPr>
              <w:pStyle w:val="a0"/>
              <w:jc w:val="center"/>
              <w:rPr>
                <w:rFonts w:cs="Times New Roman"/>
                <w:sz w:val="16"/>
                <w:szCs w:val="16"/>
              </w:rPr>
            </w:pPr>
          </w:p>
        </w:tc>
      </w:tr>
      <w:tr w:rsidR="008C491F" w:rsidRPr="00D80AD5" w14:paraId="079EC78D" w14:textId="77777777" w:rsidTr="00751076">
        <w:tc>
          <w:tcPr>
            <w:tcW w:w="3510" w:type="dxa"/>
            <w:tcBorders>
              <w:top w:val="single" w:sz="4" w:space="0" w:color="auto"/>
            </w:tcBorders>
            <w:shd w:val="clear" w:color="auto" w:fill="auto"/>
          </w:tcPr>
          <w:p w14:paraId="59B9E27B" w14:textId="77777777" w:rsidR="008C491F" w:rsidRPr="00D80AD5" w:rsidRDefault="008C491F" w:rsidP="00751076">
            <w:pPr>
              <w:pStyle w:val="a0"/>
              <w:jc w:val="center"/>
              <w:rPr>
                <w:rFonts w:cs="Times New Roman"/>
                <w:sz w:val="16"/>
                <w:szCs w:val="16"/>
              </w:rPr>
            </w:pPr>
            <w:r w:rsidRPr="00D80AD5">
              <w:rPr>
                <w:rFonts w:cs="Times New Roman"/>
                <w:sz w:val="16"/>
                <w:szCs w:val="16"/>
              </w:rPr>
              <w:t>(подпись)</w:t>
            </w:r>
          </w:p>
        </w:tc>
        <w:tc>
          <w:tcPr>
            <w:tcW w:w="284" w:type="dxa"/>
            <w:shd w:val="clear" w:color="auto" w:fill="auto"/>
          </w:tcPr>
          <w:p w14:paraId="4B325EED" w14:textId="77777777" w:rsidR="008C491F" w:rsidRPr="00D80AD5" w:rsidRDefault="008C491F" w:rsidP="00751076">
            <w:pPr>
              <w:pStyle w:val="a0"/>
              <w:jc w:val="center"/>
              <w:rPr>
                <w:rFonts w:cs="Times New Roman"/>
                <w:sz w:val="16"/>
                <w:szCs w:val="16"/>
              </w:rPr>
            </w:pPr>
          </w:p>
        </w:tc>
        <w:tc>
          <w:tcPr>
            <w:tcW w:w="5776" w:type="dxa"/>
            <w:gridSpan w:val="2"/>
            <w:shd w:val="clear" w:color="auto" w:fill="auto"/>
          </w:tcPr>
          <w:p w14:paraId="66709205" w14:textId="77777777" w:rsidR="008C491F" w:rsidRPr="00D80AD5" w:rsidRDefault="008C491F" w:rsidP="00751076">
            <w:pPr>
              <w:pStyle w:val="a0"/>
              <w:jc w:val="center"/>
              <w:rPr>
                <w:rFonts w:cs="Times New Roman"/>
                <w:sz w:val="16"/>
                <w:szCs w:val="16"/>
              </w:rPr>
            </w:pPr>
            <w:r w:rsidRPr="00D80AD5">
              <w:rPr>
                <w:rFonts w:cs="Times New Roman"/>
                <w:sz w:val="16"/>
                <w:szCs w:val="16"/>
              </w:rPr>
              <w:t>(Ф.И.О.)</w:t>
            </w:r>
          </w:p>
        </w:tc>
      </w:tr>
      <w:tr w:rsidR="008C491F" w:rsidRPr="00D80AD5" w14:paraId="1CA37C9B" w14:textId="77777777" w:rsidTr="00751076">
        <w:tc>
          <w:tcPr>
            <w:tcW w:w="3510" w:type="dxa"/>
            <w:shd w:val="clear" w:color="auto" w:fill="auto"/>
          </w:tcPr>
          <w:p w14:paraId="715A17C1" w14:textId="77777777" w:rsidR="008C491F" w:rsidRPr="00D80AD5" w:rsidRDefault="008C491F" w:rsidP="00751076">
            <w:pPr>
              <w:pStyle w:val="a0"/>
              <w:jc w:val="center"/>
              <w:rPr>
                <w:rFonts w:cs="Times New Roman"/>
                <w:sz w:val="16"/>
                <w:szCs w:val="16"/>
              </w:rPr>
            </w:pPr>
          </w:p>
        </w:tc>
        <w:tc>
          <w:tcPr>
            <w:tcW w:w="284" w:type="dxa"/>
            <w:shd w:val="clear" w:color="auto" w:fill="auto"/>
          </w:tcPr>
          <w:p w14:paraId="284E3569" w14:textId="77777777" w:rsidR="008C491F" w:rsidRPr="00D80AD5" w:rsidRDefault="008C491F" w:rsidP="00751076">
            <w:pPr>
              <w:pStyle w:val="a0"/>
              <w:jc w:val="center"/>
              <w:rPr>
                <w:rFonts w:cs="Times New Roman"/>
                <w:sz w:val="16"/>
                <w:szCs w:val="16"/>
              </w:rPr>
            </w:pPr>
          </w:p>
        </w:tc>
        <w:tc>
          <w:tcPr>
            <w:tcW w:w="5776" w:type="dxa"/>
            <w:gridSpan w:val="2"/>
            <w:shd w:val="clear" w:color="auto" w:fill="auto"/>
          </w:tcPr>
          <w:p w14:paraId="5B63BF01" w14:textId="77777777" w:rsidR="008C491F" w:rsidRPr="00D80AD5" w:rsidRDefault="008C491F" w:rsidP="00751076">
            <w:pPr>
              <w:pStyle w:val="a0"/>
              <w:jc w:val="center"/>
              <w:rPr>
                <w:rFonts w:cs="Times New Roman"/>
                <w:sz w:val="16"/>
                <w:szCs w:val="16"/>
              </w:rPr>
            </w:pPr>
          </w:p>
        </w:tc>
      </w:tr>
      <w:tr w:rsidR="008C491F" w:rsidRPr="00D80AD5" w14:paraId="5E3BA0EE" w14:textId="77777777" w:rsidTr="00751076">
        <w:tc>
          <w:tcPr>
            <w:tcW w:w="3510" w:type="dxa"/>
            <w:shd w:val="clear" w:color="auto" w:fill="auto"/>
          </w:tcPr>
          <w:p w14:paraId="46F007B9" w14:textId="77777777" w:rsidR="008C491F" w:rsidRPr="00D80AD5" w:rsidRDefault="008C491F" w:rsidP="00751076">
            <w:pPr>
              <w:pStyle w:val="a0"/>
              <w:jc w:val="center"/>
              <w:rPr>
                <w:rFonts w:cs="Times New Roman"/>
                <w:sz w:val="16"/>
                <w:szCs w:val="16"/>
              </w:rPr>
            </w:pPr>
          </w:p>
        </w:tc>
        <w:tc>
          <w:tcPr>
            <w:tcW w:w="284" w:type="dxa"/>
            <w:shd w:val="clear" w:color="auto" w:fill="auto"/>
          </w:tcPr>
          <w:p w14:paraId="01650DA4" w14:textId="77777777" w:rsidR="008C491F" w:rsidRPr="00D80AD5" w:rsidRDefault="008C491F" w:rsidP="00751076">
            <w:pPr>
              <w:pStyle w:val="a0"/>
              <w:jc w:val="center"/>
              <w:rPr>
                <w:rFonts w:cs="Times New Roman"/>
                <w:sz w:val="16"/>
                <w:szCs w:val="16"/>
              </w:rPr>
            </w:pPr>
          </w:p>
        </w:tc>
        <w:tc>
          <w:tcPr>
            <w:tcW w:w="2888" w:type="dxa"/>
            <w:tcBorders>
              <w:bottom w:val="single" w:sz="4" w:space="0" w:color="auto"/>
            </w:tcBorders>
            <w:shd w:val="clear" w:color="auto" w:fill="auto"/>
          </w:tcPr>
          <w:p w14:paraId="1CC9005B" w14:textId="77777777" w:rsidR="008C491F" w:rsidRPr="00D80AD5" w:rsidRDefault="008C491F" w:rsidP="00751076">
            <w:pPr>
              <w:pStyle w:val="a0"/>
              <w:jc w:val="center"/>
              <w:rPr>
                <w:rFonts w:cs="Times New Roman"/>
                <w:sz w:val="16"/>
                <w:szCs w:val="16"/>
              </w:rPr>
            </w:pPr>
          </w:p>
        </w:tc>
        <w:tc>
          <w:tcPr>
            <w:tcW w:w="2888" w:type="dxa"/>
            <w:shd w:val="clear" w:color="auto" w:fill="auto"/>
          </w:tcPr>
          <w:p w14:paraId="661F6A3D" w14:textId="77777777" w:rsidR="008C491F" w:rsidRPr="00D80AD5" w:rsidRDefault="008C491F" w:rsidP="00751076">
            <w:pPr>
              <w:pStyle w:val="a0"/>
              <w:rPr>
                <w:rFonts w:cs="Times New Roman"/>
                <w:sz w:val="16"/>
                <w:szCs w:val="16"/>
              </w:rPr>
            </w:pPr>
            <w:r w:rsidRPr="00D80AD5">
              <w:rPr>
                <w:rFonts w:cs="Times New Roman"/>
                <w:sz w:val="26"/>
                <w:szCs w:val="26"/>
              </w:rPr>
              <w:t>202</w:t>
            </w:r>
            <w:r w:rsidR="003973FB">
              <w:rPr>
                <w:rFonts w:cs="Times New Roman"/>
                <w:sz w:val="26"/>
                <w:szCs w:val="26"/>
              </w:rPr>
              <w:t>5</w:t>
            </w:r>
            <w:r w:rsidRPr="00D80AD5">
              <w:rPr>
                <w:rFonts w:cs="Times New Roman"/>
                <w:sz w:val="26"/>
                <w:szCs w:val="26"/>
              </w:rPr>
              <w:t xml:space="preserve"> г.</w:t>
            </w:r>
          </w:p>
        </w:tc>
      </w:tr>
      <w:tr w:rsidR="008C491F" w:rsidRPr="00D80AD5" w14:paraId="29F58D96" w14:textId="77777777" w:rsidTr="00751076">
        <w:tc>
          <w:tcPr>
            <w:tcW w:w="3510" w:type="dxa"/>
            <w:shd w:val="clear" w:color="auto" w:fill="auto"/>
          </w:tcPr>
          <w:p w14:paraId="3099A8DF" w14:textId="77777777" w:rsidR="008C491F" w:rsidRPr="00D80AD5" w:rsidRDefault="008C491F" w:rsidP="00751076">
            <w:pPr>
              <w:pStyle w:val="a0"/>
              <w:jc w:val="center"/>
              <w:rPr>
                <w:rFonts w:cs="Times New Roman"/>
                <w:sz w:val="16"/>
                <w:szCs w:val="16"/>
              </w:rPr>
            </w:pPr>
          </w:p>
        </w:tc>
        <w:tc>
          <w:tcPr>
            <w:tcW w:w="284" w:type="dxa"/>
            <w:shd w:val="clear" w:color="auto" w:fill="auto"/>
          </w:tcPr>
          <w:p w14:paraId="11F047C2" w14:textId="77777777" w:rsidR="008C491F" w:rsidRPr="00D80AD5" w:rsidRDefault="008C491F" w:rsidP="00751076">
            <w:pPr>
              <w:pStyle w:val="a0"/>
              <w:jc w:val="center"/>
              <w:rPr>
                <w:rFonts w:cs="Times New Roman"/>
                <w:sz w:val="16"/>
                <w:szCs w:val="16"/>
              </w:rPr>
            </w:pPr>
          </w:p>
        </w:tc>
        <w:tc>
          <w:tcPr>
            <w:tcW w:w="2888" w:type="dxa"/>
            <w:tcBorders>
              <w:top w:val="single" w:sz="4" w:space="0" w:color="auto"/>
            </w:tcBorders>
            <w:shd w:val="clear" w:color="auto" w:fill="auto"/>
          </w:tcPr>
          <w:p w14:paraId="49FDA1A9" w14:textId="77777777" w:rsidR="008C491F" w:rsidRPr="00D80AD5" w:rsidRDefault="008C491F" w:rsidP="00751076">
            <w:pPr>
              <w:pStyle w:val="a0"/>
              <w:jc w:val="center"/>
              <w:rPr>
                <w:rFonts w:cs="Times New Roman"/>
                <w:sz w:val="16"/>
                <w:szCs w:val="16"/>
              </w:rPr>
            </w:pPr>
            <w:r w:rsidRPr="00D80AD5">
              <w:rPr>
                <w:rFonts w:cs="Times New Roman"/>
                <w:sz w:val="16"/>
                <w:szCs w:val="16"/>
              </w:rPr>
              <w:t>(дата, М.П.)</w:t>
            </w:r>
          </w:p>
          <w:p w14:paraId="222FB57A" w14:textId="77777777" w:rsidR="008C491F" w:rsidRPr="00D80AD5" w:rsidRDefault="008C491F" w:rsidP="00751076">
            <w:pPr>
              <w:pStyle w:val="a0"/>
              <w:jc w:val="center"/>
              <w:rPr>
                <w:rFonts w:cs="Times New Roman"/>
                <w:sz w:val="16"/>
                <w:szCs w:val="16"/>
              </w:rPr>
            </w:pPr>
          </w:p>
        </w:tc>
        <w:tc>
          <w:tcPr>
            <w:tcW w:w="2888" w:type="dxa"/>
            <w:shd w:val="clear" w:color="auto" w:fill="auto"/>
          </w:tcPr>
          <w:p w14:paraId="1B51BE13" w14:textId="77777777" w:rsidR="008C491F" w:rsidRPr="00D80AD5" w:rsidRDefault="008C491F" w:rsidP="00751076">
            <w:pPr>
              <w:pStyle w:val="a0"/>
              <w:jc w:val="center"/>
              <w:rPr>
                <w:rFonts w:cs="Times New Roman"/>
                <w:sz w:val="26"/>
                <w:szCs w:val="26"/>
              </w:rPr>
            </w:pPr>
          </w:p>
        </w:tc>
      </w:tr>
    </w:tbl>
    <w:p w14:paraId="4C456D30" w14:textId="77777777" w:rsidR="008C491F" w:rsidRPr="00996C19" w:rsidRDefault="008C491F" w:rsidP="008C491F">
      <w:pPr>
        <w:widowControl w:val="0"/>
        <w:rPr>
          <w:rFonts w:cs="Times New Roman"/>
          <w:sz w:val="26"/>
          <w:szCs w:val="26"/>
        </w:rPr>
      </w:pPr>
    </w:p>
    <w:p w14:paraId="1E7A9F09" w14:textId="77777777" w:rsidR="008C491F" w:rsidRPr="00996C19" w:rsidRDefault="008C491F" w:rsidP="008C491F">
      <w:pPr>
        <w:widowControl w:val="0"/>
        <w:rPr>
          <w:rFonts w:cs="Times New Roman"/>
          <w:sz w:val="26"/>
          <w:szCs w:val="26"/>
        </w:rPr>
      </w:pPr>
    </w:p>
    <w:p w14:paraId="6133D284" w14:textId="77777777" w:rsidR="008C491F" w:rsidRPr="00263325" w:rsidRDefault="008C491F" w:rsidP="008C491F">
      <w:pPr>
        <w:widowControl w:val="0"/>
        <w:rPr>
          <w:rFonts w:cs="Times New Roman"/>
          <w:sz w:val="26"/>
          <w:szCs w:val="26"/>
        </w:rPr>
      </w:pPr>
    </w:p>
    <w:p w14:paraId="1C1FFF47" w14:textId="77777777" w:rsidR="008C491F" w:rsidRPr="00263325" w:rsidRDefault="008C491F" w:rsidP="008C491F">
      <w:pPr>
        <w:widowControl w:val="0"/>
        <w:rPr>
          <w:rFonts w:cs="Times New Roman"/>
          <w:sz w:val="26"/>
          <w:szCs w:val="26"/>
        </w:rPr>
      </w:pPr>
    </w:p>
    <w:p w14:paraId="1290FACC" w14:textId="77777777" w:rsidR="008C491F" w:rsidRPr="00263325" w:rsidRDefault="008C491F" w:rsidP="008C491F">
      <w:pPr>
        <w:widowControl w:val="0"/>
        <w:rPr>
          <w:rFonts w:cs="Times New Roman"/>
          <w:sz w:val="26"/>
          <w:szCs w:val="26"/>
        </w:rPr>
      </w:pPr>
    </w:p>
    <w:p w14:paraId="5EF219D5" w14:textId="77777777" w:rsidR="008C491F" w:rsidRDefault="008C491F" w:rsidP="008C491F">
      <w:pPr>
        <w:widowControl w:val="0"/>
        <w:rPr>
          <w:rFonts w:cs="Times New Roman"/>
          <w:sz w:val="26"/>
          <w:szCs w:val="26"/>
        </w:rPr>
      </w:pPr>
    </w:p>
    <w:p w14:paraId="08D5E34A" w14:textId="77777777" w:rsidR="008C491F" w:rsidRDefault="008C491F" w:rsidP="008C491F">
      <w:pPr>
        <w:widowControl w:val="0"/>
        <w:rPr>
          <w:rFonts w:cs="Times New Roman"/>
          <w:sz w:val="26"/>
          <w:szCs w:val="26"/>
        </w:rPr>
      </w:pPr>
    </w:p>
    <w:p w14:paraId="107D385F" w14:textId="77777777" w:rsidR="008C491F" w:rsidRDefault="008C491F" w:rsidP="008C491F">
      <w:pPr>
        <w:widowControl w:val="0"/>
        <w:rPr>
          <w:rFonts w:cs="Times New Roman"/>
          <w:sz w:val="26"/>
          <w:szCs w:val="26"/>
        </w:rPr>
      </w:pPr>
    </w:p>
    <w:p w14:paraId="2EE8479D" w14:textId="77777777" w:rsidR="008C491F" w:rsidRDefault="008C491F" w:rsidP="008C491F">
      <w:pPr>
        <w:widowControl w:val="0"/>
        <w:rPr>
          <w:rFonts w:cs="Times New Roman"/>
          <w:sz w:val="26"/>
          <w:szCs w:val="26"/>
        </w:rPr>
      </w:pPr>
    </w:p>
    <w:p w14:paraId="2010273B" w14:textId="77777777" w:rsidR="008C491F" w:rsidRDefault="008C491F" w:rsidP="008C491F">
      <w:pPr>
        <w:widowControl w:val="0"/>
        <w:rPr>
          <w:rFonts w:cs="Times New Roman"/>
          <w:sz w:val="26"/>
          <w:szCs w:val="26"/>
        </w:rPr>
      </w:pPr>
    </w:p>
    <w:p w14:paraId="26BDCA11" w14:textId="77777777" w:rsidR="008C491F" w:rsidRDefault="008C491F" w:rsidP="008C491F">
      <w:pPr>
        <w:widowControl w:val="0"/>
        <w:rPr>
          <w:rFonts w:cs="Times New Roman"/>
          <w:sz w:val="26"/>
          <w:szCs w:val="26"/>
        </w:rPr>
      </w:pPr>
    </w:p>
    <w:p w14:paraId="59FDBA87" w14:textId="77777777" w:rsidR="008C491F" w:rsidRDefault="008C491F" w:rsidP="008C491F">
      <w:pPr>
        <w:widowControl w:val="0"/>
        <w:rPr>
          <w:rFonts w:cs="Times New Roman"/>
          <w:sz w:val="26"/>
          <w:szCs w:val="26"/>
        </w:rPr>
      </w:pPr>
    </w:p>
    <w:p w14:paraId="75E9AA67" w14:textId="77777777" w:rsidR="008C491F" w:rsidRDefault="008C491F" w:rsidP="008C491F">
      <w:pPr>
        <w:widowControl w:val="0"/>
        <w:rPr>
          <w:rFonts w:cs="Times New Roman"/>
          <w:sz w:val="26"/>
          <w:szCs w:val="26"/>
        </w:rPr>
      </w:pPr>
    </w:p>
    <w:p w14:paraId="203B17B3" w14:textId="77777777" w:rsidR="008C491F" w:rsidRDefault="008C491F" w:rsidP="008C491F">
      <w:pPr>
        <w:widowControl w:val="0"/>
        <w:rPr>
          <w:rFonts w:cs="Times New Roman"/>
          <w:sz w:val="26"/>
          <w:szCs w:val="26"/>
        </w:rPr>
      </w:pPr>
    </w:p>
    <w:p w14:paraId="1608DF42" w14:textId="77777777" w:rsidR="008C491F" w:rsidRDefault="008C491F" w:rsidP="008C491F">
      <w:pPr>
        <w:widowControl w:val="0"/>
        <w:rPr>
          <w:rFonts w:cs="Times New Roman"/>
          <w:sz w:val="26"/>
          <w:szCs w:val="26"/>
        </w:rPr>
      </w:pPr>
    </w:p>
    <w:p w14:paraId="6D69A76A" w14:textId="77777777" w:rsidR="008C491F" w:rsidRDefault="008C491F" w:rsidP="008C491F">
      <w:pPr>
        <w:widowControl w:val="0"/>
        <w:rPr>
          <w:rFonts w:cs="Times New Roman"/>
          <w:sz w:val="26"/>
          <w:szCs w:val="26"/>
        </w:rPr>
      </w:pPr>
    </w:p>
    <w:p w14:paraId="09486F71" w14:textId="77777777" w:rsidR="008C491F" w:rsidRDefault="008C491F" w:rsidP="008C491F">
      <w:pPr>
        <w:widowControl w:val="0"/>
        <w:rPr>
          <w:rFonts w:cs="Times New Roman"/>
          <w:sz w:val="26"/>
          <w:szCs w:val="26"/>
        </w:rPr>
      </w:pPr>
    </w:p>
    <w:p w14:paraId="3AE8051D" w14:textId="77777777" w:rsidR="008C491F" w:rsidRPr="00263325" w:rsidRDefault="008C491F" w:rsidP="008C491F">
      <w:pPr>
        <w:widowControl w:val="0"/>
        <w:rPr>
          <w:rFonts w:cs="Times New Roman"/>
          <w:sz w:val="26"/>
          <w:szCs w:val="26"/>
        </w:rPr>
      </w:pPr>
    </w:p>
    <w:p w14:paraId="224E85EE" w14:textId="77777777" w:rsidR="00E52842" w:rsidRDefault="008C491F" w:rsidP="008C491F">
      <w:pPr>
        <w:widowControl w:val="0"/>
        <w:jc w:val="center"/>
        <w:rPr>
          <w:rFonts w:cs="Times New Roman"/>
          <w:sz w:val="26"/>
          <w:szCs w:val="26"/>
          <w:lang w:val="en-US"/>
        </w:rPr>
      </w:pPr>
      <w:r>
        <w:rPr>
          <w:rFonts w:cs="Times New Roman"/>
          <w:sz w:val="26"/>
          <w:szCs w:val="26"/>
        </w:rPr>
        <w:br w:type="page"/>
      </w:r>
    </w:p>
    <w:p w14:paraId="51616591" w14:textId="77777777" w:rsidR="00E52842" w:rsidRDefault="00E52842" w:rsidP="008C491F">
      <w:pPr>
        <w:widowControl w:val="0"/>
        <w:jc w:val="center"/>
        <w:rPr>
          <w:rFonts w:cs="Times New Roman"/>
          <w:sz w:val="26"/>
          <w:szCs w:val="26"/>
          <w:lang w:val="en-US"/>
        </w:rPr>
      </w:pPr>
    </w:p>
    <w:p w14:paraId="7218F2D0" w14:textId="6A7634C5" w:rsidR="008C491F" w:rsidRPr="00263325" w:rsidRDefault="00085030" w:rsidP="008C491F">
      <w:pPr>
        <w:widowControl w:val="0"/>
        <w:jc w:val="center"/>
        <w:rPr>
          <w:rFonts w:cs="Times New Roman"/>
          <w:sz w:val="26"/>
          <w:szCs w:val="26"/>
        </w:rPr>
      </w:pPr>
      <w:r>
        <w:rPr>
          <w:rFonts w:cs="Times New Roman"/>
          <w:sz w:val="26"/>
          <w:szCs w:val="26"/>
        </w:rPr>
        <w:t>Лот № 42</w:t>
      </w:r>
    </w:p>
    <w:p w14:paraId="42280821" w14:textId="77777777" w:rsidR="008C491F" w:rsidRPr="00263325" w:rsidRDefault="008C491F" w:rsidP="008C491F">
      <w:pPr>
        <w:widowControl w:val="0"/>
        <w:rPr>
          <w:rFonts w:cs="Times New Roman"/>
          <w:sz w:val="26"/>
          <w:szCs w:val="26"/>
        </w:rPr>
      </w:pPr>
    </w:p>
    <w:p w14:paraId="14CCA97D" w14:textId="77777777" w:rsidR="008C491F" w:rsidRPr="00263325" w:rsidRDefault="008C491F" w:rsidP="008C491F">
      <w:pPr>
        <w:pStyle w:val="a0"/>
        <w:widowControl w:val="0"/>
        <w:jc w:val="center"/>
        <w:rPr>
          <w:rFonts w:cs="Times New Roman"/>
          <w:sz w:val="26"/>
          <w:szCs w:val="26"/>
        </w:rPr>
      </w:pPr>
      <w:r w:rsidRPr="00263325">
        <w:rPr>
          <w:rFonts w:cs="Times New Roman"/>
          <w:sz w:val="26"/>
          <w:szCs w:val="26"/>
        </w:rPr>
        <w:t>АКТ</w:t>
      </w:r>
    </w:p>
    <w:p w14:paraId="0A8EEF8A" w14:textId="77777777" w:rsidR="008C491F" w:rsidRPr="00263325" w:rsidRDefault="008C491F" w:rsidP="008C491F">
      <w:pPr>
        <w:widowControl w:val="0"/>
        <w:jc w:val="center"/>
        <w:rPr>
          <w:rFonts w:cs="Times New Roman"/>
          <w:sz w:val="26"/>
          <w:szCs w:val="26"/>
        </w:rPr>
      </w:pPr>
      <w:r w:rsidRPr="00263325">
        <w:rPr>
          <w:rFonts w:cs="Times New Roman"/>
          <w:sz w:val="26"/>
          <w:szCs w:val="26"/>
        </w:rPr>
        <w:t>о состоянии общего имущества собственников помещений</w:t>
      </w:r>
      <w:r w:rsidRPr="00263325">
        <w:rPr>
          <w:rFonts w:cs="Times New Roman"/>
          <w:sz w:val="26"/>
          <w:szCs w:val="26"/>
        </w:rPr>
        <w:br/>
        <w:t>в многоквартирном доме, являющегося объектом конкурса</w:t>
      </w:r>
    </w:p>
    <w:p w14:paraId="28882D6B" w14:textId="77777777" w:rsidR="008C491F" w:rsidRDefault="008C491F" w:rsidP="008C491F">
      <w:pPr>
        <w:widowControl w:val="0"/>
        <w:jc w:val="center"/>
        <w:rPr>
          <w:rFonts w:cs="Times New Roman"/>
          <w:sz w:val="26"/>
          <w:szCs w:val="26"/>
        </w:rPr>
      </w:pPr>
    </w:p>
    <w:p w14:paraId="0B4322C3" w14:textId="77777777" w:rsidR="008C491F" w:rsidRDefault="008C491F" w:rsidP="008C491F">
      <w:pPr>
        <w:widowControl w:val="0"/>
        <w:rPr>
          <w:rFonts w:cs="Times New Roman"/>
          <w:sz w:val="26"/>
          <w:szCs w:val="26"/>
        </w:rPr>
      </w:pPr>
      <w:r>
        <w:rPr>
          <w:rFonts w:cs="Times New Roman"/>
          <w:sz w:val="26"/>
          <w:szCs w:val="26"/>
          <w:lang w:val="en-US"/>
        </w:rPr>
        <w:t>I</w:t>
      </w:r>
      <w:r>
        <w:rPr>
          <w:rFonts w:cs="Times New Roman"/>
          <w:sz w:val="26"/>
          <w:szCs w:val="26"/>
        </w:rPr>
        <w:t xml:space="preserve">. </w:t>
      </w:r>
      <w:r w:rsidRPr="00263325">
        <w:rPr>
          <w:rFonts w:cs="Times New Roman"/>
          <w:sz w:val="26"/>
          <w:szCs w:val="26"/>
        </w:rPr>
        <w:t>Общие сведения о многоквартирном доме</w:t>
      </w:r>
    </w:p>
    <w:p w14:paraId="299951DB" w14:textId="77777777" w:rsidR="008C491F" w:rsidRPr="002D11FD" w:rsidRDefault="008C491F" w:rsidP="008C491F">
      <w:pPr>
        <w:pStyle w:val="a0"/>
        <w:widowControl w:val="0"/>
        <w:ind w:right="-295"/>
        <w:jc w:val="both"/>
        <w:rPr>
          <w:rFonts w:cs="Times New Roman"/>
          <w:i/>
          <w:sz w:val="26"/>
          <w:szCs w:val="26"/>
          <w:u w:val="single"/>
        </w:rPr>
      </w:pPr>
      <w:r w:rsidRPr="002D11FD">
        <w:rPr>
          <w:rFonts w:cs="Times New Roman"/>
          <w:sz w:val="26"/>
          <w:szCs w:val="26"/>
        </w:rPr>
        <w:t xml:space="preserve">1. Адрес многоквартирного дома: </w:t>
      </w:r>
      <w:r w:rsidRPr="002D11FD">
        <w:rPr>
          <w:rFonts w:cs="Times New Roman"/>
          <w:i/>
          <w:sz w:val="26"/>
          <w:szCs w:val="26"/>
          <w:u w:val="single"/>
        </w:rPr>
        <w:t>Алтайский край, город Рубцовск, улица Комсомольская,</w:t>
      </w:r>
      <w:r>
        <w:rPr>
          <w:rFonts w:cs="Times New Roman"/>
          <w:i/>
          <w:sz w:val="26"/>
          <w:szCs w:val="26"/>
          <w:u w:val="single"/>
        </w:rPr>
        <w:t xml:space="preserve"> дом</w:t>
      </w:r>
      <w:r w:rsidRPr="002D11FD">
        <w:rPr>
          <w:rFonts w:cs="Times New Roman"/>
          <w:i/>
          <w:sz w:val="26"/>
          <w:szCs w:val="26"/>
          <w:u w:val="single"/>
        </w:rPr>
        <w:t xml:space="preserve"> 132</w:t>
      </w:r>
    </w:p>
    <w:p w14:paraId="79E60F2E" w14:textId="77777777" w:rsidR="008C491F" w:rsidRPr="002D11FD" w:rsidRDefault="008C491F" w:rsidP="008C491F">
      <w:pPr>
        <w:pStyle w:val="a0"/>
        <w:widowControl w:val="0"/>
        <w:jc w:val="both"/>
        <w:rPr>
          <w:rFonts w:cs="Times New Roman"/>
          <w:sz w:val="26"/>
          <w:szCs w:val="26"/>
          <w:u w:val="single"/>
        </w:rPr>
      </w:pPr>
      <w:r w:rsidRPr="002D11FD">
        <w:rPr>
          <w:rFonts w:cs="Times New Roman"/>
          <w:sz w:val="26"/>
          <w:szCs w:val="26"/>
        </w:rPr>
        <w:t xml:space="preserve">2. Кадастровый номер многоквартирного дома (при его наличии): </w:t>
      </w:r>
      <w:r w:rsidRPr="00F40D07">
        <w:rPr>
          <w:rFonts w:cs="Times New Roman"/>
          <w:i/>
          <w:sz w:val="26"/>
          <w:szCs w:val="26"/>
          <w:u w:val="single"/>
        </w:rPr>
        <w:t>22:70:020902</w:t>
      </w:r>
    </w:p>
    <w:p w14:paraId="09E142A3" w14:textId="77777777" w:rsidR="008C491F" w:rsidRPr="002D11FD" w:rsidRDefault="008C491F" w:rsidP="008C491F">
      <w:pPr>
        <w:pStyle w:val="a0"/>
        <w:widowControl w:val="0"/>
        <w:jc w:val="both"/>
        <w:rPr>
          <w:rFonts w:cs="Times New Roman"/>
          <w:sz w:val="26"/>
          <w:szCs w:val="26"/>
        </w:rPr>
      </w:pPr>
      <w:r w:rsidRPr="002D11FD">
        <w:rPr>
          <w:rFonts w:cs="Times New Roman"/>
          <w:sz w:val="26"/>
          <w:szCs w:val="26"/>
        </w:rPr>
        <w:t xml:space="preserve">3. Серия, тип </w:t>
      </w:r>
      <w:proofErr w:type="gramStart"/>
      <w:r w:rsidRPr="002D11FD">
        <w:rPr>
          <w:rFonts w:cs="Times New Roman"/>
          <w:sz w:val="26"/>
          <w:szCs w:val="26"/>
        </w:rPr>
        <w:t xml:space="preserve">постройки  </w:t>
      </w:r>
      <w:r w:rsidRPr="002D11FD">
        <w:rPr>
          <w:rFonts w:cs="Times New Roman"/>
          <w:i/>
          <w:sz w:val="26"/>
          <w:szCs w:val="26"/>
          <w:u w:val="single"/>
        </w:rPr>
        <w:t>многоквартирный</w:t>
      </w:r>
      <w:proofErr w:type="gramEnd"/>
      <w:r w:rsidRPr="002D11FD">
        <w:rPr>
          <w:rFonts w:cs="Times New Roman"/>
          <w:i/>
          <w:sz w:val="26"/>
          <w:szCs w:val="26"/>
          <w:u w:val="single"/>
        </w:rPr>
        <w:t xml:space="preserve"> жилой дом</w:t>
      </w:r>
    </w:p>
    <w:p w14:paraId="21C6227C" w14:textId="77777777" w:rsidR="008C491F" w:rsidRPr="002D11FD" w:rsidRDefault="008C491F" w:rsidP="008C491F">
      <w:pPr>
        <w:pStyle w:val="a0"/>
        <w:widowControl w:val="0"/>
        <w:jc w:val="both"/>
        <w:rPr>
          <w:rFonts w:cs="Times New Roman"/>
          <w:sz w:val="26"/>
          <w:szCs w:val="26"/>
        </w:rPr>
      </w:pPr>
      <w:r w:rsidRPr="002D11FD">
        <w:rPr>
          <w:rFonts w:cs="Times New Roman"/>
          <w:sz w:val="26"/>
          <w:szCs w:val="26"/>
        </w:rPr>
        <w:t xml:space="preserve">4. Год постройки </w:t>
      </w:r>
      <w:r w:rsidRPr="002D11FD">
        <w:rPr>
          <w:rFonts w:cs="Times New Roman"/>
          <w:i/>
          <w:sz w:val="26"/>
          <w:szCs w:val="26"/>
          <w:u w:val="single"/>
        </w:rPr>
        <w:t xml:space="preserve">1949 </w:t>
      </w:r>
    </w:p>
    <w:p w14:paraId="4925BC86" w14:textId="77777777" w:rsidR="008C491F" w:rsidRPr="002D11FD" w:rsidRDefault="008C491F" w:rsidP="008C491F">
      <w:pPr>
        <w:pStyle w:val="a0"/>
        <w:widowControl w:val="0"/>
        <w:jc w:val="both"/>
        <w:rPr>
          <w:rFonts w:cs="Times New Roman"/>
          <w:sz w:val="26"/>
          <w:szCs w:val="26"/>
        </w:rPr>
      </w:pPr>
      <w:r>
        <w:rPr>
          <w:rFonts w:cs="Times New Roman"/>
          <w:sz w:val="26"/>
          <w:szCs w:val="26"/>
        </w:rPr>
        <w:t>5.Степень износа</w:t>
      </w:r>
      <w:r w:rsidRPr="002D11FD">
        <w:rPr>
          <w:rFonts w:cs="Times New Roman"/>
          <w:sz w:val="26"/>
          <w:szCs w:val="26"/>
        </w:rPr>
        <w:t xml:space="preserve"> </w:t>
      </w:r>
      <w:proofErr w:type="gramStart"/>
      <w:r w:rsidRPr="002D11FD">
        <w:rPr>
          <w:rFonts w:cs="Times New Roman"/>
          <w:sz w:val="26"/>
          <w:szCs w:val="26"/>
        </w:rPr>
        <w:t>по  данным</w:t>
      </w:r>
      <w:proofErr w:type="gramEnd"/>
      <w:r w:rsidRPr="002D11FD">
        <w:rPr>
          <w:rFonts w:cs="Times New Roman"/>
          <w:sz w:val="26"/>
          <w:szCs w:val="26"/>
        </w:rPr>
        <w:t xml:space="preserve">  </w:t>
      </w:r>
      <w:proofErr w:type="gramStart"/>
      <w:r w:rsidRPr="002D11FD">
        <w:rPr>
          <w:rFonts w:cs="Times New Roman"/>
          <w:sz w:val="26"/>
          <w:szCs w:val="26"/>
        </w:rPr>
        <w:t>государс</w:t>
      </w:r>
      <w:r>
        <w:rPr>
          <w:rFonts w:cs="Times New Roman"/>
          <w:sz w:val="26"/>
          <w:szCs w:val="26"/>
        </w:rPr>
        <w:t>твенного  технического</w:t>
      </w:r>
      <w:proofErr w:type="gramEnd"/>
      <w:r>
        <w:rPr>
          <w:rFonts w:cs="Times New Roman"/>
          <w:sz w:val="26"/>
          <w:szCs w:val="26"/>
        </w:rPr>
        <w:t xml:space="preserve"> учета</w:t>
      </w:r>
      <w:r w:rsidRPr="002D11FD">
        <w:rPr>
          <w:rFonts w:cs="Times New Roman"/>
          <w:sz w:val="26"/>
          <w:szCs w:val="26"/>
        </w:rPr>
        <w:t xml:space="preserve"> </w:t>
      </w:r>
      <w:r w:rsidRPr="00BF4618">
        <w:rPr>
          <w:rFonts w:cs="Times New Roman"/>
          <w:i/>
          <w:sz w:val="26"/>
          <w:szCs w:val="26"/>
          <w:u w:val="single"/>
        </w:rPr>
        <w:t>нет</w:t>
      </w:r>
    </w:p>
    <w:p w14:paraId="47BE337A" w14:textId="77777777" w:rsidR="008C491F" w:rsidRPr="002D11FD" w:rsidRDefault="008C491F" w:rsidP="008C491F">
      <w:pPr>
        <w:pStyle w:val="a0"/>
        <w:widowControl w:val="0"/>
        <w:jc w:val="both"/>
        <w:rPr>
          <w:rFonts w:cs="Times New Roman"/>
          <w:sz w:val="26"/>
          <w:szCs w:val="26"/>
        </w:rPr>
      </w:pPr>
      <w:r w:rsidRPr="002D11FD">
        <w:rPr>
          <w:rFonts w:cs="Times New Roman"/>
          <w:sz w:val="26"/>
          <w:szCs w:val="26"/>
        </w:rPr>
        <w:t xml:space="preserve">6. Степень фактического </w:t>
      </w:r>
      <w:proofErr w:type="gramStart"/>
      <w:r w:rsidRPr="002D11FD">
        <w:rPr>
          <w:rFonts w:cs="Times New Roman"/>
          <w:sz w:val="26"/>
          <w:szCs w:val="26"/>
        </w:rPr>
        <w:t xml:space="preserve">износа  </w:t>
      </w:r>
      <w:r w:rsidRPr="00727067">
        <w:rPr>
          <w:rFonts w:cs="Times New Roman"/>
          <w:i/>
          <w:sz w:val="26"/>
          <w:szCs w:val="26"/>
          <w:u w:val="single"/>
        </w:rPr>
        <w:t>нет</w:t>
      </w:r>
      <w:proofErr w:type="gramEnd"/>
    </w:p>
    <w:p w14:paraId="66C99E25" w14:textId="77777777" w:rsidR="008C491F" w:rsidRPr="002D11FD" w:rsidRDefault="008C491F" w:rsidP="008C491F">
      <w:pPr>
        <w:pStyle w:val="a0"/>
        <w:widowControl w:val="0"/>
        <w:jc w:val="both"/>
        <w:rPr>
          <w:rFonts w:cs="Times New Roman"/>
          <w:sz w:val="26"/>
          <w:szCs w:val="26"/>
        </w:rPr>
      </w:pPr>
      <w:r w:rsidRPr="002D11FD">
        <w:rPr>
          <w:rFonts w:cs="Times New Roman"/>
          <w:sz w:val="26"/>
          <w:szCs w:val="26"/>
        </w:rPr>
        <w:t xml:space="preserve">7. Год последнего капитального </w:t>
      </w:r>
      <w:proofErr w:type="gramStart"/>
      <w:r w:rsidRPr="002D11FD">
        <w:rPr>
          <w:rFonts w:cs="Times New Roman"/>
          <w:sz w:val="26"/>
          <w:szCs w:val="26"/>
        </w:rPr>
        <w:t xml:space="preserve">ремонта  </w:t>
      </w:r>
      <w:r w:rsidRPr="002D11FD">
        <w:rPr>
          <w:rFonts w:cs="Times New Roman"/>
          <w:i/>
          <w:sz w:val="26"/>
          <w:szCs w:val="26"/>
          <w:u w:val="single"/>
        </w:rPr>
        <w:t>нет</w:t>
      </w:r>
      <w:proofErr w:type="gramEnd"/>
    </w:p>
    <w:p w14:paraId="5FC4CE93" w14:textId="77777777" w:rsidR="008C491F" w:rsidRPr="002D11FD" w:rsidRDefault="008C491F" w:rsidP="008C491F">
      <w:pPr>
        <w:pStyle w:val="a0"/>
        <w:widowControl w:val="0"/>
        <w:jc w:val="both"/>
        <w:rPr>
          <w:rFonts w:cs="Times New Roman"/>
          <w:sz w:val="26"/>
          <w:szCs w:val="26"/>
        </w:rPr>
      </w:pPr>
      <w:r w:rsidRPr="002D11FD">
        <w:rPr>
          <w:rFonts w:cs="Times New Roman"/>
          <w:sz w:val="26"/>
          <w:szCs w:val="26"/>
        </w:rPr>
        <w:t xml:space="preserve">8. Реквизиты правового акта о признании </w:t>
      </w:r>
      <w:proofErr w:type="gramStart"/>
      <w:r w:rsidRPr="002D11FD">
        <w:rPr>
          <w:rFonts w:cs="Times New Roman"/>
          <w:sz w:val="26"/>
          <w:szCs w:val="26"/>
        </w:rPr>
        <w:t>многоквартирного  дома</w:t>
      </w:r>
      <w:proofErr w:type="gramEnd"/>
      <w:r w:rsidRPr="002D11FD">
        <w:rPr>
          <w:rFonts w:cs="Times New Roman"/>
          <w:sz w:val="26"/>
          <w:szCs w:val="26"/>
        </w:rPr>
        <w:t xml:space="preserve"> аварийным и подлежащим сносу </w:t>
      </w:r>
      <w:r w:rsidRPr="002D11FD">
        <w:rPr>
          <w:rFonts w:cs="Times New Roman"/>
          <w:i/>
          <w:sz w:val="26"/>
          <w:szCs w:val="26"/>
          <w:u w:val="single"/>
        </w:rPr>
        <w:t>нет</w:t>
      </w:r>
    </w:p>
    <w:p w14:paraId="1C35D524" w14:textId="77777777" w:rsidR="008C491F" w:rsidRPr="002D11FD" w:rsidRDefault="008C491F" w:rsidP="008C491F">
      <w:pPr>
        <w:pStyle w:val="a0"/>
        <w:widowControl w:val="0"/>
        <w:jc w:val="both"/>
        <w:rPr>
          <w:rFonts w:cs="Times New Roman"/>
          <w:sz w:val="26"/>
          <w:szCs w:val="26"/>
          <w:u w:val="single"/>
        </w:rPr>
      </w:pPr>
      <w:r>
        <w:rPr>
          <w:rFonts w:cs="Times New Roman"/>
          <w:sz w:val="26"/>
          <w:szCs w:val="26"/>
        </w:rPr>
        <w:t>9. Количество этажей</w:t>
      </w:r>
      <w:r w:rsidRPr="002D11FD">
        <w:rPr>
          <w:rFonts w:cs="Times New Roman"/>
          <w:sz w:val="26"/>
          <w:szCs w:val="26"/>
        </w:rPr>
        <w:t xml:space="preserve"> </w:t>
      </w:r>
      <w:r w:rsidRPr="002D11FD">
        <w:rPr>
          <w:rFonts w:cs="Times New Roman"/>
          <w:sz w:val="26"/>
          <w:szCs w:val="26"/>
          <w:u w:val="single"/>
        </w:rPr>
        <w:t xml:space="preserve">2 </w:t>
      </w:r>
    </w:p>
    <w:p w14:paraId="583E8398" w14:textId="77777777" w:rsidR="008C491F" w:rsidRPr="002D11FD" w:rsidRDefault="008C491F" w:rsidP="008C491F">
      <w:pPr>
        <w:pStyle w:val="a0"/>
        <w:widowControl w:val="0"/>
        <w:jc w:val="both"/>
        <w:rPr>
          <w:rFonts w:cs="Times New Roman"/>
          <w:sz w:val="26"/>
          <w:szCs w:val="26"/>
        </w:rPr>
      </w:pPr>
      <w:r w:rsidRPr="002D11FD">
        <w:rPr>
          <w:rFonts w:cs="Times New Roman"/>
          <w:sz w:val="26"/>
          <w:szCs w:val="26"/>
        </w:rPr>
        <w:t xml:space="preserve">10. Наличие подвала </w:t>
      </w:r>
      <w:r w:rsidRPr="002D11FD">
        <w:rPr>
          <w:rFonts w:cs="Times New Roman"/>
          <w:i/>
          <w:sz w:val="26"/>
          <w:szCs w:val="26"/>
          <w:u w:val="single"/>
        </w:rPr>
        <w:t>да</w:t>
      </w:r>
    </w:p>
    <w:p w14:paraId="714B3CED" w14:textId="77777777" w:rsidR="008C491F" w:rsidRPr="002D11FD" w:rsidRDefault="008C491F" w:rsidP="008C491F">
      <w:pPr>
        <w:pStyle w:val="a0"/>
        <w:widowControl w:val="0"/>
        <w:jc w:val="both"/>
        <w:rPr>
          <w:rFonts w:cs="Times New Roman"/>
          <w:sz w:val="26"/>
          <w:szCs w:val="26"/>
        </w:rPr>
      </w:pPr>
      <w:r w:rsidRPr="002D11FD">
        <w:rPr>
          <w:rFonts w:cs="Times New Roman"/>
          <w:sz w:val="26"/>
          <w:szCs w:val="26"/>
        </w:rPr>
        <w:t xml:space="preserve">11. Наличие цокольного этажа </w:t>
      </w:r>
      <w:r w:rsidRPr="002D11FD">
        <w:rPr>
          <w:rFonts w:cs="Times New Roman"/>
          <w:i/>
          <w:sz w:val="26"/>
          <w:szCs w:val="26"/>
          <w:u w:val="single"/>
        </w:rPr>
        <w:t>нет</w:t>
      </w:r>
    </w:p>
    <w:p w14:paraId="6E6D40B6" w14:textId="77777777" w:rsidR="008C491F" w:rsidRPr="002D11FD" w:rsidRDefault="008C491F" w:rsidP="008C491F">
      <w:pPr>
        <w:pStyle w:val="a0"/>
        <w:widowControl w:val="0"/>
        <w:jc w:val="both"/>
        <w:rPr>
          <w:rFonts w:cs="Times New Roman"/>
          <w:sz w:val="26"/>
          <w:szCs w:val="26"/>
        </w:rPr>
      </w:pPr>
      <w:r w:rsidRPr="002D11FD">
        <w:rPr>
          <w:rFonts w:cs="Times New Roman"/>
          <w:sz w:val="26"/>
          <w:szCs w:val="26"/>
        </w:rPr>
        <w:t xml:space="preserve">12. Наличие мансарды </w:t>
      </w:r>
      <w:r w:rsidRPr="002D11FD">
        <w:rPr>
          <w:rFonts w:cs="Times New Roman"/>
          <w:i/>
          <w:sz w:val="26"/>
          <w:szCs w:val="26"/>
          <w:u w:val="single"/>
        </w:rPr>
        <w:t>нет</w:t>
      </w:r>
    </w:p>
    <w:p w14:paraId="7058869E" w14:textId="77777777" w:rsidR="008C491F" w:rsidRPr="002D11FD" w:rsidRDefault="008C491F" w:rsidP="008C491F">
      <w:pPr>
        <w:pStyle w:val="a0"/>
        <w:widowControl w:val="0"/>
        <w:jc w:val="both"/>
        <w:rPr>
          <w:rFonts w:cs="Times New Roman"/>
          <w:sz w:val="26"/>
          <w:szCs w:val="26"/>
        </w:rPr>
      </w:pPr>
      <w:r w:rsidRPr="002D11FD">
        <w:rPr>
          <w:rFonts w:cs="Times New Roman"/>
          <w:sz w:val="26"/>
          <w:szCs w:val="26"/>
        </w:rPr>
        <w:t xml:space="preserve">13. Наличие мезонина </w:t>
      </w:r>
      <w:r w:rsidRPr="002D11FD">
        <w:rPr>
          <w:rFonts w:cs="Times New Roman"/>
          <w:i/>
          <w:sz w:val="26"/>
          <w:szCs w:val="26"/>
          <w:u w:val="single"/>
        </w:rPr>
        <w:t>нет</w:t>
      </w:r>
    </w:p>
    <w:p w14:paraId="0F314906" w14:textId="77777777" w:rsidR="008C491F" w:rsidRPr="002D11FD" w:rsidRDefault="008C491F" w:rsidP="008C491F">
      <w:pPr>
        <w:pStyle w:val="a0"/>
        <w:widowControl w:val="0"/>
        <w:jc w:val="both"/>
        <w:rPr>
          <w:rFonts w:cs="Times New Roman"/>
          <w:sz w:val="26"/>
          <w:szCs w:val="26"/>
          <w:u w:val="single"/>
        </w:rPr>
      </w:pPr>
      <w:r w:rsidRPr="002D11FD">
        <w:rPr>
          <w:rFonts w:cs="Times New Roman"/>
          <w:sz w:val="26"/>
          <w:szCs w:val="26"/>
        </w:rPr>
        <w:t>14. Количество квартир</w:t>
      </w:r>
      <w:r>
        <w:rPr>
          <w:rFonts w:cs="Times New Roman"/>
          <w:sz w:val="26"/>
          <w:szCs w:val="26"/>
        </w:rPr>
        <w:t xml:space="preserve"> </w:t>
      </w:r>
      <w:r>
        <w:rPr>
          <w:rFonts w:cs="Times New Roman"/>
          <w:sz w:val="26"/>
          <w:szCs w:val="26"/>
          <w:u w:val="single"/>
        </w:rPr>
        <w:t>29</w:t>
      </w:r>
    </w:p>
    <w:p w14:paraId="70CB14C3" w14:textId="77777777" w:rsidR="008C491F" w:rsidRPr="002D11FD" w:rsidRDefault="008C491F" w:rsidP="008C491F">
      <w:pPr>
        <w:pStyle w:val="a0"/>
        <w:widowControl w:val="0"/>
        <w:jc w:val="both"/>
        <w:rPr>
          <w:rFonts w:cs="Times New Roman"/>
          <w:sz w:val="26"/>
          <w:szCs w:val="26"/>
        </w:rPr>
      </w:pPr>
      <w:r w:rsidRPr="002D11FD">
        <w:rPr>
          <w:rFonts w:cs="Times New Roman"/>
          <w:sz w:val="26"/>
          <w:szCs w:val="26"/>
        </w:rPr>
        <w:t xml:space="preserve">15. Количество нежилых помещений, не входящих в </w:t>
      </w:r>
      <w:proofErr w:type="gramStart"/>
      <w:r>
        <w:rPr>
          <w:rFonts w:cs="Times New Roman"/>
          <w:sz w:val="26"/>
          <w:szCs w:val="26"/>
        </w:rPr>
        <w:t>состав  общего</w:t>
      </w:r>
      <w:proofErr w:type="gramEnd"/>
      <w:r>
        <w:rPr>
          <w:rFonts w:cs="Times New Roman"/>
          <w:sz w:val="26"/>
          <w:szCs w:val="26"/>
        </w:rPr>
        <w:t xml:space="preserve"> имущества   16. </w:t>
      </w:r>
      <w:r w:rsidRPr="002D11FD">
        <w:rPr>
          <w:rFonts w:cs="Times New Roman"/>
          <w:sz w:val="26"/>
          <w:szCs w:val="26"/>
        </w:rPr>
        <w:t xml:space="preserve">Реквизиты правового акта о признании всех жилых помещений в многоквартирном доме непригодными для проживания </w:t>
      </w:r>
      <w:r w:rsidRPr="002D11FD">
        <w:rPr>
          <w:rFonts w:cs="Times New Roman"/>
          <w:i/>
          <w:sz w:val="26"/>
          <w:szCs w:val="26"/>
          <w:u w:val="single"/>
        </w:rPr>
        <w:t>нет</w:t>
      </w:r>
    </w:p>
    <w:p w14:paraId="39E875C6" w14:textId="77777777" w:rsidR="008C491F" w:rsidRPr="002D11FD" w:rsidRDefault="008C491F" w:rsidP="008C491F">
      <w:pPr>
        <w:pStyle w:val="a0"/>
        <w:widowControl w:val="0"/>
        <w:jc w:val="both"/>
        <w:rPr>
          <w:rFonts w:cs="Times New Roman"/>
          <w:sz w:val="26"/>
          <w:szCs w:val="26"/>
        </w:rPr>
      </w:pPr>
      <w:r>
        <w:rPr>
          <w:rFonts w:cs="Times New Roman"/>
          <w:sz w:val="26"/>
          <w:szCs w:val="26"/>
        </w:rPr>
        <w:t>17. </w:t>
      </w:r>
      <w:proofErr w:type="gramStart"/>
      <w:r w:rsidRPr="002D11FD">
        <w:rPr>
          <w:rFonts w:cs="Times New Roman"/>
          <w:sz w:val="26"/>
          <w:szCs w:val="26"/>
        </w:rPr>
        <w:t>Перечень  жилых</w:t>
      </w:r>
      <w:proofErr w:type="gramEnd"/>
      <w:r w:rsidRPr="002D11FD">
        <w:rPr>
          <w:rFonts w:cs="Times New Roman"/>
          <w:sz w:val="26"/>
          <w:szCs w:val="26"/>
        </w:rPr>
        <w:t xml:space="preserve">  </w:t>
      </w:r>
      <w:proofErr w:type="gramStart"/>
      <w:r w:rsidRPr="002D11FD">
        <w:rPr>
          <w:rFonts w:cs="Times New Roman"/>
          <w:sz w:val="26"/>
          <w:szCs w:val="26"/>
        </w:rPr>
        <w:t>помещений,  признанных</w:t>
      </w:r>
      <w:proofErr w:type="gramEnd"/>
      <w:r w:rsidRPr="002D11FD">
        <w:rPr>
          <w:rFonts w:cs="Times New Roman"/>
          <w:sz w:val="26"/>
          <w:szCs w:val="26"/>
        </w:rPr>
        <w:t xml:space="preserve">  непригодными для </w:t>
      </w:r>
      <w:proofErr w:type="gramStart"/>
      <w:r w:rsidRPr="002D11FD">
        <w:rPr>
          <w:rFonts w:cs="Times New Roman"/>
          <w:sz w:val="26"/>
          <w:szCs w:val="26"/>
        </w:rPr>
        <w:t>проживания  (с  указанием</w:t>
      </w:r>
      <w:proofErr w:type="gramEnd"/>
      <w:r w:rsidRPr="002D11FD">
        <w:rPr>
          <w:rFonts w:cs="Times New Roman"/>
          <w:sz w:val="26"/>
          <w:szCs w:val="26"/>
        </w:rPr>
        <w:t xml:space="preserve">  </w:t>
      </w:r>
      <w:proofErr w:type="gramStart"/>
      <w:r w:rsidRPr="002D11FD">
        <w:rPr>
          <w:rFonts w:cs="Times New Roman"/>
          <w:sz w:val="26"/>
          <w:szCs w:val="26"/>
        </w:rPr>
        <w:t>реквизитов  правовых</w:t>
      </w:r>
      <w:proofErr w:type="gramEnd"/>
      <w:r w:rsidRPr="002D11FD">
        <w:rPr>
          <w:rFonts w:cs="Times New Roman"/>
          <w:sz w:val="26"/>
          <w:szCs w:val="26"/>
        </w:rPr>
        <w:t xml:space="preserve">  актов о признании жилых помещений непригодными для проживания) </w:t>
      </w:r>
      <w:r w:rsidRPr="002D11FD">
        <w:rPr>
          <w:rFonts w:cs="Times New Roman"/>
          <w:i/>
          <w:sz w:val="26"/>
          <w:szCs w:val="26"/>
          <w:u w:val="single"/>
        </w:rPr>
        <w:t>нет</w:t>
      </w:r>
    </w:p>
    <w:p w14:paraId="25FB0D5D" w14:textId="45133FE4" w:rsidR="008C491F" w:rsidRPr="00850F69" w:rsidRDefault="008C491F" w:rsidP="008C491F">
      <w:pPr>
        <w:pStyle w:val="a0"/>
        <w:widowControl w:val="0"/>
        <w:jc w:val="both"/>
        <w:rPr>
          <w:rFonts w:cs="Times New Roman"/>
          <w:sz w:val="26"/>
          <w:szCs w:val="26"/>
        </w:rPr>
      </w:pPr>
      <w:r w:rsidRPr="002D11FD">
        <w:rPr>
          <w:rFonts w:cs="Times New Roman"/>
          <w:sz w:val="26"/>
          <w:szCs w:val="26"/>
        </w:rPr>
        <w:t xml:space="preserve">18. Строительный объем </w:t>
      </w:r>
      <w:r w:rsidRPr="00F40D07">
        <w:rPr>
          <w:rFonts w:cs="Times New Roman"/>
          <w:i/>
          <w:sz w:val="26"/>
          <w:szCs w:val="26"/>
          <w:u w:val="single"/>
        </w:rPr>
        <w:t>8002 куб. м</w:t>
      </w:r>
    </w:p>
    <w:p w14:paraId="2B3C79DC" w14:textId="77777777" w:rsidR="008C491F" w:rsidRPr="002D11FD" w:rsidRDefault="008C491F" w:rsidP="008C491F">
      <w:pPr>
        <w:pStyle w:val="a0"/>
        <w:widowControl w:val="0"/>
        <w:jc w:val="both"/>
        <w:rPr>
          <w:rFonts w:cs="Times New Roman"/>
          <w:sz w:val="26"/>
          <w:szCs w:val="26"/>
        </w:rPr>
      </w:pPr>
      <w:r w:rsidRPr="002D11FD">
        <w:rPr>
          <w:rFonts w:cs="Times New Roman"/>
          <w:sz w:val="26"/>
          <w:szCs w:val="26"/>
        </w:rPr>
        <w:t>19. Площадь:</w:t>
      </w:r>
    </w:p>
    <w:p w14:paraId="4A1BB4ED" w14:textId="0E86DAEF" w:rsidR="008C491F" w:rsidRPr="00850F69" w:rsidRDefault="008C491F" w:rsidP="008C491F">
      <w:pPr>
        <w:pStyle w:val="a0"/>
        <w:widowControl w:val="0"/>
        <w:jc w:val="both"/>
        <w:rPr>
          <w:rFonts w:cs="Times New Roman"/>
          <w:sz w:val="26"/>
          <w:szCs w:val="26"/>
        </w:rPr>
      </w:pPr>
      <w:r w:rsidRPr="002D11FD">
        <w:rPr>
          <w:rFonts w:cs="Times New Roman"/>
          <w:sz w:val="26"/>
          <w:szCs w:val="26"/>
        </w:rPr>
        <w:t xml:space="preserve">а) </w:t>
      </w:r>
      <w:proofErr w:type="gramStart"/>
      <w:r w:rsidRPr="002D11FD">
        <w:rPr>
          <w:rFonts w:cs="Times New Roman"/>
          <w:sz w:val="26"/>
          <w:szCs w:val="26"/>
        </w:rPr>
        <w:t>многоквартирного  дома</w:t>
      </w:r>
      <w:proofErr w:type="gramEnd"/>
      <w:r w:rsidRPr="002D11FD">
        <w:rPr>
          <w:rFonts w:cs="Times New Roman"/>
          <w:sz w:val="26"/>
          <w:szCs w:val="26"/>
        </w:rPr>
        <w:t xml:space="preserve">  </w:t>
      </w:r>
      <w:proofErr w:type="gramStart"/>
      <w:r w:rsidRPr="002D11FD">
        <w:rPr>
          <w:rFonts w:cs="Times New Roman"/>
          <w:sz w:val="26"/>
          <w:szCs w:val="26"/>
        </w:rPr>
        <w:t>с  лоджиями,  балконами</w:t>
      </w:r>
      <w:proofErr w:type="gramEnd"/>
      <w:r w:rsidRPr="002D11FD">
        <w:rPr>
          <w:rFonts w:cs="Times New Roman"/>
          <w:sz w:val="26"/>
          <w:szCs w:val="26"/>
        </w:rPr>
        <w:t xml:space="preserve">,   шкафами, коридорами и лестничными </w:t>
      </w:r>
      <w:proofErr w:type="gramStart"/>
      <w:r w:rsidRPr="002D11FD">
        <w:rPr>
          <w:rFonts w:cs="Times New Roman"/>
          <w:sz w:val="26"/>
          <w:szCs w:val="26"/>
        </w:rPr>
        <w:t xml:space="preserve">клетками </w:t>
      </w:r>
      <w:r w:rsidRPr="002D11FD">
        <w:rPr>
          <w:rFonts w:cs="Times New Roman"/>
          <w:i/>
          <w:sz w:val="26"/>
          <w:szCs w:val="26"/>
          <w:u w:val="single"/>
        </w:rPr>
        <w:t xml:space="preserve"> </w:t>
      </w:r>
      <w:r w:rsidRPr="00F40D07">
        <w:rPr>
          <w:rFonts w:cs="Times New Roman"/>
          <w:i/>
          <w:sz w:val="26"/>
          <w:szCs w:val="26"/>
          <w:u w:val="single"/>
        </w:rPr>
        <w:t>4969</w:t>
      </w:r>
      <w:proofErr w:type="gramEnd"/>
      <w:r w:rsidRPr="00F40D07">
        <w:rPr>
          <w:rFonts w:cs="Times New Roman"/>
          <w:i/>
          <w:sz w:val="26"/>
          <w:szCs w:val="26"/>
          <w:u w:val="single"/>
        </w:rPr>
        <w:t xml:space="preserve"> кв. м</w:t>
      </w:r>
    </w:p>
    <w:p w14:paraId="23F8D74B" w14:textId="4B9C5FB9" w:rsidR="008C491F" w:rsidRPr="00E52842" w:rsidRDefault="008C491F" w:rsidP="008C491F">
      <w:pPr>
        <w:pStyle w:val="a0"/>
        <w:widowControl w:val="0"/>
        <w:jc w:val="both"/>
        <w:rPr>
          <w:rFonts w:cs="Times New Roman"/>
          <w:sz w:val="26"/>
          <w:szCs w:val="26"/>
        </w:rPr>
      </w:pPr>
      <w:r w:rsidRPr="002D11FD">
        <w:rPr>
          <w:rFonts w:cs="Times New Roman"/>
          <w:sz w:val="26"/>
          <w:szCs w:val="26"/>
        </w:rPr>
        <w:t xml:space="preserve">б) жилых помещений (общая площадь квартир) </w:t>
      </w:r>
      <w:r w:rsidRPr="00F40D07">
        <w:rPr>
          <w:rFonts w:cs="Times New Roman"/>
          <w:i/>
          <w:sz w:val="26"/>
          <w:szCs w:val="26"/>
          <w:u w:val="single"/>
        </w:rPr>
        <w:t>1084,84 (1589,63) кв. м</w:t>
      </w:r>
    </w:p>
    <w:p w14:paraId="1C682101" w14:textId="77777777" w:rsidR="008C491F" w:rsidRPr="002D11FD" w:rsidRDefault="008C491F" w:rsidP="008C491F">
      <w:pPr>
        <w:pStyle w:val="a0"/>
        <w:widowControl w:val="0"/>
        <w:jc w:val="both"/>
        <w:rPr>
          <w:rFonts w:cs="Times New Roman"/>
          <w:sz w:val="26"/>
          <w:szCs w:val="26"/>
        </w:rPr>
      </w:pPr>
      <w:r w:rsidRPr="002D11FD">
        <w:rPr>
          <w:rFonts w:cs="Times New Roman"/>
          <w:sz w:val="26"/>
          <w:szCs w:val="26"/>
        </w:rPr>
        <w:t xml:space="preserve">в) </w:t>
      </w:r>
      <w:proofErr w:type="gramStart"/>
      <w:r w:rsidRPr="002D11FD">
        <w:rPr>
          <w:rFonts w:cs="Times New Roman"/>
          <w:sz w:val="26"/>
          <w:szCs w:val="26"/>
        </w:rPr>
        <w:t>нежилых  помещений</w:t>
      </w:r>
      <w:proofErr w:type="gramEnd"/>
      <w:r w:rsidRPr="002D11FD">
        <w:rPr>
          <w:rFonts w:cs="Times New Roman"/>
          <w:sz w:val="26"/>
          <w:szCs w:val="26"/>
        </w:rPr>
        <w:t>  (</w:t>
      </w:r>
      <w:proofErr w:type="gramStart"/>
      <w:r w:rsidRPr="002D11FD">
        <w:rPr>
          <w:rFonts w:cs="Times New Roman"/>
          <w:sz w:val="26"/>
          <w:szCs w:val="26"/>
        </w:rPr>
        <w:t>общая  площадь</w:t>
      </w:r>
      <w:proofErr w:type="gramEnd"/>
      <w:r w:rsidRPr="002D11FD">
        <w:rPr>
          <w:rFonts w:cs="Times New Roman"/>
          <w:sz w:val="26"/>
          <w:szCs w:val="26"/>
        </w:rPr>
        <w:t xml:space="preserve">  нежилых </w:t>
      </w:r>
      <w:proofErr w:type="gramStart"/>
      <w:r w:rsidRPr="002D11FD">
        <w:rPr>
          <w:rFonts w:cs="Times New Roman"/>
          <w:sz w:val="26"/>
          <w:szCs w:val="26"/>
        </w:rPr>
        <w:t>помещений,  не</w:t>
      </w:r>
      <w:proofErr w:type="gramEnd"/>
      <w:r w:rsidRPr="002D11FD">
        <w:rPr>
          <w:rFonts w:cs="Times New Roman"/>
          <w:sz w:val="26"/>
          <w:szCs w:val="26"/>
        </w:rPr>
        <w:t xml:space="preserve"> входящих   </w:t>
      </w:r>
      <w:proofErr w:type="gramStart"/>
      <w:r w:rsidRPr="002D11FD">
        <w:rPr>
          <w:rFonts w:cs="Times New Roman"/>
          <w:sz w:val="26"/>
          <w:szCs w:val="26"/>
        </w:rPr>
        <w:t>в  состав</w:t>
      </w:r>
      <w:proofErr w:type="gramEnd"/>
      <w:r w:rsidRPr="002D11FD">
        <w:rPr>
          <w:rFonts w:cs="Times New Roman"/>
          <w:sz w:val="26"/>
          <w:szCs w:val="26"/>
        </w:rPr>
        <w:t xml:space="preserve">  </w:t>
      </w:r>
      <w:proofErr w:type="gramStart"/>
      <w:r w:rsidRPr="002D11FD">
        <w:rPr>
          <w:rFonts w:cs="Times New Roman"/>
          <w:sz w:val="26"/>
          <w:szCs w:val="26"/>
        </w:rPr>
        <w:t>общего  имущества</w:t>
      </w:r>
      <w:proofErr w:type="gramEnd"/>
      <w:r w:rsidRPr="002D11FD">
        <w:rPr>
          <w:rFonts w:cs="Times New Roman"/>
          <w:sz w:val="26"/>
          <w:szCs w:val="26"/>
        </w:rPr>
        <w:t xml:space="preserve">  </w:t>
      </w:r>
      <w:proofErr w:type="gramStart"/>
      <w:r w:rsidRPr="002D11FD">
        <w:rPr>
          <w:rFonts w:cs="Times New Roman"/>
          <w:sz w:val="26"/>
          <w:szCs w:val="26"/>
        </w:rPr>
        <w:t>в  многоквартирном</w:t>
      </w:r>
      <w:proofErr w:type="gramEnd"/>
      <w:r w:rsidRPr="002D11FD">
        <w:rPr>
          <w:rFonts w:cs="Times New Roman"/>
          <w:sz w:val="26"/>
          <w:szCs w:val="26"/>
        </w:rPr>
        <w:t xml:space="preserve">  доме) </w:t>
      </w:r>
      <w:r w:rsidRPr="008F6E81">
        <w:rPr>
          <w:rFonts w:cs="Times New Roman"/>
          <w:i/>
          <w:sz w:val="26"/>
          <w:szCs w:val="26"/>
          <w:u w:val="single"/>
        </w:rPr>
        <w:t>нет</w:t>
      </w:r>
    </w:p>
    <w:p w14:paraId="61C6E526" w14:textId="208254E1" w:rsidR="008C491F" w:rsidRPr="00E52842" w:rsidRDefault="008C491F" w:rsidP="008C491F">
      <w:pPr>
        <w:pStyle w:val="a0"/>
        <w:widowControl w:val="0"/>
        <w:jc w:val="both"/>
        <w:rPr>
          <w:rFonts w:cs="Times New Roman"/>
          <w:sz w:val="26"/>
          <w:szCs w:val="26"/>
        </w:rPr>
      </w:pPr>
      <w:r w:rsidRPr="002D11FD">
        <w:rPr>
          <w:rFonts w:cs="Times New Roman"/>
          <w:sz w:val="26"/>
          <w:szCs w:val="26"/>
        </w:rPr>
        <w:t>г) помещений   общего   пользования</w:t>
      </w:r>
      <w:proofErr w:type="gramStart"/>
      <w:r w:rsidRPr="002D11FD">
        <w:rPr>
          <w:rFonts w:cs="Times New Roman"/>
          <w:sz w:val="26"/>
          <w:szCs w:val="26"/>
        </w:rPr>
        <w:t>   (общая  площадь</w:t>
      </w:r>
      <w:proofErr w:type="gramEnd"/>
      <w:r w:rsidRPr="002D11FD">
        <w:rPr>
          <w:rFonts w:cs="Times New Roman"/>
          <w:sz w:val="26"/>
          <w:szCs w:val="26"/>
        </w:rPr>
        <w:t xml:space="preserve">  нежилых </w:t>
      </w:r>
      <w:proofErr w:type="gramStart"/>
      <w:r w:rsidRPr="002D11FD">
        <w:rPr>
          <w:rFonts w:cs="Times New Roman"/>
          <w:sz w:val="26"/>
          <w:szCs w:val="26"/>
        </w:rPr>
        <w:t>помещений,  входящих</w:t>
      </w:r>
      <w:proofErr w:type="gramEnd"/>
      <w:r w:rsidRPr="002D11FD">
        <w:rPr>
          <w:rFonts w:cs="Times New Roman"/>
          <w:sz w:val="26"/>
          <w:szCs w:val="26"/>
        </w:rPr>
        <w:t xml:space="preserve">  </w:t>
      </w:r>
      <w:proofErr w:type="gramStart"/>
      <w:r w:rsidRPr="002D11FD">
        <w:rPr>
          <w:rFonts w:cs="Times New Roman"/>
          <w:sz w:val="26"/>
          <w:szCs w:val="26"/>
        </w:rPr>
        <w:t>в  состав</w:t>
      </w:r>
      <w:proofErr w:type="gramEnd"/>
      <w:r w:rsidRPr="002D11FD">
        <w:rPr>
          <w:rFonts w:cs="Times New Roman"/>
          <w:sz w:val="26"/>
          <w:szCs w:val="26"/>
        </w:rPr>
        <w:t xml:space="preserve"> общего имущества в многоквартирном доме) </w:t>
      </w:r>
      <w:r w:rsidRPr="00F40D07">
        <w:rPr>
          <w:rFonts w:cs="Times New Roman"/>
          <w:i/>
          <w:sz w:val="26"/>
          <w:szCs w:val="26"/>
          <w:u w:val="single"/>
        </w:rPr>
        <w:t>510,63 кв. м</w:t>
      </w:r>
    </w:p>
    <w:p w14:paraId="2651CF14" w14:textId="77777777" w:rsidR="008C491F" w:rsidRPr="002D11FD" w:rsidRDefault="008C491F" w:rsidP="008C491F">
      <w:pPr>
        <w:pStyle w:val="a0"/>
        <w:widowControl w:val="0"/>
        <w:jc w:val="both"/>
        <w:rPr>
          <w:rFonts w:cs="Times New Roman"/>
          <w:sz w:val="26"/>
          <w:szCs w:val="26"/>
        </w:rPr>
      </w:pPr>
      <w:r w:rsidRPr="002D11FD">
        <w:rPr>
          <w:rFonts w:cs="Times New Roman"/>
          <w:sz w:val="26"/>
          <w:szCs w:val="26"/>
        </w:rPr>
        <w:t xml:space="preserve">20. Количество лестниц </w:t>
      </w:r>
      <w:r w:rsidRPr="00F40D07">
        <w:rPr>
          <w:rFonts w:cs="Times New Roman"/>
          <w:i/>
          <w:sz w:val="26"/>
          <w:szCs w:val="26"/>
          <w:u w:val="single"/>
        </w:rPr>
        <w:t>16 шт.</w:t>
      </w:r>
    </w:p>
    <w:p w14:paraId="2B81F7CD" w14:textId="2FBE3993" w:rsidR="008C491F" w:rsidRPr="00850F69" w:rsidRDefault="008C491F" w:rsidP="008C491F">
      <w:pPr>
        <w:pStyle w:val="a0"/>
        <w:widowControl w:val="0"/>
        <w:jc w:val="both"/>
        <w:rPr>
          <w:rFonts w:cs="Times New Roman"/>
          <w:sz w:val="26"/>
          <w:szCs w:val="26"/>
        </w:rPr>
      </w:pPr>
      <w:r>
        <w:rPr>
          <w:rFonts w:cs="Times New Roman"/>
          <w:sz w:val="26"/>
          <w:szCs w:val="26"/>
        </w:rPr>
        <w:t>21.</w:t>
      </w:r>
      <w:r w:rsidRPr="002D11FD">
        <w:rPr>
          <w:rFonts w:cs="Times New Roman"/>
          <w:sz w:val="26"/>
          <w:szCs w:val="26"/>
        </w:rPr>
        <w:t>Уборочная   площадь   лестниц </w:t>
      </w:r>
      <w:proofErr w:type="gramStart"/>
      <w:r w:rsidRPr="002D11FD">
        <w:rPr>
          <w:rFonts w:cs="Times New Roman"/>
          <w:sz w:val="26"/>
          <w:szCs w:val="26"/>
        </w:rPr>
        <w:t>   (</w:t>
      </w:r>
      <w:proofErr w:type="gramEnd"/>
      <w:r w:rsidRPr="002D11FD">
        <w:rPr>
          <w:rFonts w:cs="Times New Roman"/>
          <w:sz w:val="26"/>
          <w:szCs w:val="26"/>
        </w:rPr>
        <w:t xml:space="preserve">включая    межквартирные лестничные площадки) </w:t>
      </w:r>
      <w:r w:rsidRPr="00F40D07">
        <w:rPr>
          <w:rFonts w:cs="Times New Roman"/>
          <w:i/>
          <w:sz w:val="26"/>
          <w:szCs w:val="26"/>
          <w:u w:val="single"/>
        </w:rPr>
        <w:t>132 кв. м</w:t>
      </w:r>
    </w:p>
    <w:p w14:paraId="340C3C87" w14:textId="77777777" w:rsidR="008C491F" w:rsidRPr="002D11FD" w:rsidRDefault="008C491F" w:rsidP="008C491F">
      <w:pPr>
        <w:pStyle w:val="a0"/>
        <w:widowControl w:val="0"/>
        <w:jc w:val="both"/>
        <w:rPr>
          <w:rFonts w:cs="Times New Roman"/>
          <w:sz w:val="26"/>
          <w:szCs w:val="26"/>
        </w:rPr>
      </w:pPr>
      <w:r w:rsidRPr="002D11FD">
        <w:rPr>
          <w:rFonts w:cs="Times New Roman"/>
          <w:sz w:val="26"/>
          <w:szCs w:val="26"/>
        </w:rPr>
        <w:t xml:space="preserve">22. Уборочная площадь общих коридоров </w:t>
      </w:r>
      <w:r w:rsidRPr="008F6E81">
        <w:rPr>
          <w:rFonts w:cs="Times New Roman"/>
          <w:i/>
          <w:sz w:val="26"/>
          <w:szCs w:val="26"/>
          <w:u w:val="single"/>
        </w:rPr>
        <w:t>нет</w:t>
      </w:r>
    </w:p>
    <w:p w14:paraId="547AE4B4" w14:textId="1749FDB1" w:rsidR="008C491F" w:rsidRPr="00E52842" w:rsidRDefault="008C491F" w:rsidP="008C491F">
      <w:pPr>
        <w:pStyle w:val="a0"/>
        <w:widowControl w:val="0"/>
        <w:jc w:val="both"/>
        <w:rPr>
          <w:rFonts w:cs="Times New Roman"/>
          <w:sz w:val="26"/>
          <w:szCs w:val="26"/>
        </w:rPr>
      </w:pPr>
      <w:r>
        <w:rPr>
          <w:rFonts w:cs="Times New Roman"/>
          <w:sz w:val="26"/>
          <w:szCs w:val="26"/>
        </w:rPr>
        <w:t>23.</w:t>
      </w:r>
      <w:proofErr w:type="gramStart"/>
      <w:r w:rsidRPr="002D11FD">
        <w:rPr>
          <w:rFonts w:cs="Times New Roman"/>
          <w:sz w:val="26"/>
          <w:szCs w:val="26"/>
        </w:rPr>
        <w:t>Площадь  земельного</w:t>
      </w:r>
      <w:proofErr w:type="gramEnd"/>
      <w:r w:rsidRPr="002D11FD">
        <w:rPr>
          <w:rFonts w:cs="Times New Roman"/>
          <w:sz w:val="26"/>
          <w:szCs w:val="26"/>
        </w:rPr>
        <w:t xml:space="preserve">  </w:t>
      </w:r>
      <w:proofErr w:type="gramStart"/>
      <w:r w:rsidRPr="002D11FD">
        <w:rPr>
          <w:rFonts w:cs="Times New Roman"/>
          <w:sz w:val="26"/>
          <w:szCs w:val="26"/>
        </w:rPr>
        <w:t>участка,  входящего</w:t>
      </w:r>
      <w:proofErr w:type="gramEnd"/>
      <w:r w:rsidRPr="002D11FD">
        <w:rPr>
          <w:rFonts w:cs="Times New Roman"/>
          <w:sz w:val="26"/>
          <w:szCs w:val="26"/>
        </w:rPr>
        <w:t xml:space="preserve">  </w:t>
      </w:r>
      <w:proofErr w:type="gramStart"/>
      <w:r w:rsidRPr="002D11FD">
        <w:rPr>
          <w:rFonts w:cs="Times New Roman"/>
          <w:sz w:val="26"/>
          <w:szCs w:val="26"/>
        </w:rPr>
        <w:t>в  состав</w:t>
      </w:r>
      <w:proofErr w:type="gramEnd"/>
      <w:r w:rsidRPr="002D11FD">
        <w:rPr>
          <w:rFonts w:cs="Times New Roman"/>
          <w:sz w:val="26"/>
          <w:szCs w:val="26"/>
        </w:rPr>
        <w:t xml:space="preserve"> общего имущества многоквартирного дома </w:t>
      </w:r>
      <w:r w:rsidRPr="00F40D07">
        <w:rPr>
          <w:rFonts w:cs="Times New Roman"/>
          <w:i/>
          <w:sz w:val="26"/>
          <w:szCs w:val="26"/>
          <w:u w:val="single"/>
        </w:rPr>
        <w:t>3900 кв.</w:t>
      </w:r>
      <w:r w:rsidR="00E52842" w:rsidRPr="00E52842">
        <w:rPr>
          <w:rFonts w:cs="Times New Roman"/>
          <w:i/>
          <w:sz w:val="26"/>
          <w:szCs w:val="26"/>
          <w:u w:val="single"/>
        </w:rPr>
        <w:t xml:space="preserve"> </w:t>
      </w:r>
      <w:r w:rsidRPr="00F40D07">
        <w:rPr>
          <w:rFonts w:cs="Times New Roman"/>
          <w:i/>
          <w:sz w:val="26"/>
          <w:szCs w:val="26"/>
          <w:u w:val="single"/>
        </w:rPr>
        <w:t>м</w:t>
      </w:r>
    </w:p>
    <w:p w14:paraId="09A4A92E" w14:textId="77777777" w:rsidR="008C491F" w:rsidRPr="00850F69" w:rsidRDefault="008C491F" w:rsidP="008C491F">
      <w:pPr>
        <w:pStyle w:val="a0"/>
        <w:widowControl w:val="0"/>
        <w:jc w:val="both"/>
        <w:rPr>
          <w:rFonts w:cs="Times New Roman"/>
          <w:bCs/>
          <w:i/>
          <w:sz w:val="26"/>
          <w:szCs w:val="26"/>
          <w:u w:val="single"/>
        </w:rPr>
      </w:pPr>
      <w:r w:rsidRPr="002D11FD">
        <w:rPr>
          <w:rFonts w:cs="Times New Roman"/>
          <w:sz w:val="26"/>
          <w:szCs w:val="26"/>
        </w:rPr>
        <w:t xml:space="preserve">24. </w:t>
      </w:r>
      <w:proofErr w:type="gramStart"/>
      <w:r w:rsidRPr="002D11FD">
        <w:rPr>
          <w:rFonts w:cs="Times New Roman"/>
          <w:sz w:val="26"/>
          <w:szCs w:val="26"/>
        </w:rPr>
        <w:t>Кадастровый  номер</w:t>
      </w:r>
      <w:proofErr w:type="gramEnd"/>
      <w:r w:rsidRPr="002D11FD">
        <w:rPr>
          <w:rFonts w:cs="Times New Roman"/>
          <w:sz w:val="26"/>
          <w:szCs w:val="26"/>
        </w:rPr>
        <w:t xml:space="preserve">  </w:t>
      </w:r>
      <w:proofErr w:type="gramStart"/>
      <w:r w:rsidRPr="002D11FD">
        <w:rPr>
          <w:rFonts w:cs="Times New Roman"/>
          <w:sz w:val="26"/>
          <w:szCs w:val="26"/>
        </w:rPr>
        <w:t>земельного  участка</w:t>
      </w:r>
      <w:proofErr w:type="gramEnd"/>
      <w:r w:rsidRPr="002D11FD">
        <w:rPr>
          <w:rFonts w:cs="Times New Roman"/>
          <w:sz w:val="26"/>
          <w:szCs w:val="26"/>
        </w:rPr>
        <w:t xml:space="preserve">  (при его наличии) </w:t>
      </w:r>
      <w:r w:rsidRPr="002D11FD">
        <w:rPr>
          <w:rFonts w:cs="Times New Roman"/>
          <w:bCs/>
          <w:i/>
          <w:sz w:val="26"/>
          <w:szCs w:val="26"/>
          <w:u w:val="single"/>
        </w:rPr>
        <w:t>22:70:020902:31</w:t>
      </w:r>
    </w:p>
    <w:p w14:paraId="761D2555" w14:textId="77777777" w:rsidR="00E52842" w:rsidRPr="00850F69" w:rsidRDefault="00E52842" w:rsidP="008C491F">
      <w:pPr>
        <w:pStyle w:val="a0"/>
        <w:widowControl w:val="0"/>
        <w:jc w:val="both"/>
        <w:rPr>
          <w:rFonts w:cs="Times New Roman"/>
          <w:i/>
          <w:sz w:val="26"/>
          <w:szCs w:val="26"/>
          <w:u w:val="single"/>
        </w:rPr>
      </w:pPr>
    </w:p>
    <w:p w14:paraId="0CFB10BF" w14:textId="77777777" w:rsidR="008C491F" w:rsidRPr="002D11FD" w:rsidRDefault="008C491F" w:rsidP="008C491F">
      <w:pPr>
        <w:pStyle w:val="a0"/>
        <w:widowControl w:val="0"/>
        <w:jc w:val="both"/>
        <w:rPr>
          <w:rFonts w:cs="Times New Roman"/>
          <w:sz w:val="26"/>
          <w:szCs w:val="26"/>
        </w:rPr>
      </w:pPr>
      <w:r w:rsidRPr="002D11FD">
        <w:rPr>
          <w:rFonts w:cs="Times New Roman"/>
          <w:sz w:val="26"/>
          <w:szCs w:val="26"/>
        </w:rPr>
        <w:lastRenderedPageBreak/>
        <w:t>II. Техническое состояние многоквартирного дома, включая пристройки</w:t>
      </w:r>
    </w:p>
    <w:p w14:paraId="16BE2A5C" w14:textId="77777777" w:rsidR="008C491F" w:rsidRPr="002D11FD" w:rsidRDefault="008C491F" w:rsidP="008C491F">
      <w:pPr>
        <w:pStyle w:val="a0"/>
        <w:widowControl w:val="0"/>
        <w:jc w:val="both"/>
        <w:rPr>
          <w:rFonts w:cs="Times New Roman"/>
          <w:sz w:val="26"/>
          <w:szCs w:val="26"/>
        </w:rPr>
      </w:pPr>
      <w:r w:rsidRPr="002D11FD">
        <w:rPr>
          <w:rFonts w:cs="Times New Roman"/>
          <w:sz w:val="26"/>
          <w:szCs w:val="26"/>
        </w:rPr>
        <w:t> </w:t>
      </w:r>
    </w:p>
    <w:tbl>
      <w:tblPr>
        <w:tblW w:w="9356" w:type="dxa"/>
        <w:jc w:val="center"/>
        <w:tblLayout w:type="fixed"/>
        <w:tblCellMar>
          <w:left w:w="0" w:type="dxa"/>
          <w:right w:w="0" w:type="dxa"/>
        </w:tblCellMar>
        <w:tblLook w:val="0000" w:firstRow="0" w:lastRow="0" w:firstColumn="0" w:lastColumn="0" w:noHBand="0" w:noVBand="0"/>
      </w:tblPr>
      <w:tblGrid>
        <w:gridCol w:w="3261"/>
        <w:gridCol w:w="3685"/>
        <w:gridCol w:w="2410"/>
      </w:tblGrid>
      <w:tr w:rsidR="008C491F" w:rsidRPr="002D11FD" w14:paraId="4A89D106" w14:textId="77777777" w:rsidTr="00E52842">
        <w:trPr>
          <w:trHeight w:val="840"/>
          <w:jc w:val="center"/>
        </w:trPr>
        <w:tc>
          <w:tcPr>
            <w:tcW w:w="3261"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186BBD07" w14:textId="77777777" w:rsidR="008C491F" w:rsidRPr="002D11FD" w:rsidRDefault="008C491F" w:rsidP="00751076">
            <w:pPr>
              <w:pStyle w:val="a0"/>
              <w:widowControl w:val="0"/>
              <w:jc w:val="center"/>
              <w:rPr>
                <w:rFonts w:cs="Times New Roman"/>
                <w:sz w:val="26"/>
                <w:szCs w:val="26"/>
              </w:rPr>
            </w:pPr>
            <w:r w:rsidRPr="002D11FD">
              <w:rPr>
                <w:rFonts w:cs="Times New Roman"/>
                <w:sz w:val="26"/>
                <w:szCs w:val="26"/>
              </w:rPr>
              <w:t xml:space="preserve">Наименование </w:t>
            </w:r>
            <w:proofErr w:type="gramStart"/>
            <w:r w:rsidRPr="002D11FD">
              <w:rPr>
                <w:rFonts w:cs="Times New Roman"/>
                <w:sz w:val="26"/>
                <w:szCs w:val="26"/>
              </w:rPr>
              <w:t>конструктивных  элементов</w:t>
            </w:r>
            <w:proofErr w:type="gramEnd"/>
          </w:p>
        </w:tc>
        <w:tc>
          <w:tcPr>
            <w:tcW w:w="3685" w:type="dxa"/>
            <w:tcBorders>
              <w:top w:val="single" w:sz="6" w:space="0" w:color="auto"/>
              <w:left w:val="nil"/>
              <w:bottom w:val="single" w:sz="6" w:space="0" w:color="auto"/>
              <w:right w:val="single" w:sz="6" w:space="0" w:color="auto"/>
            </w:tcBorders>
            <w:tcMar>
              <w:top w:w="0" w:type="dxa"/>
              <w:left w:w="70" w:type="dxa"/>
              <w:bottom w:w="0" w:type="dxa"/>
              <w:right w:w="70" w:type="dxa"/>
            </w:tcMar>
          </w:tcPr>
          <w:p w14:paraId="783F7275" w14:textId="77777777" w:rsidR="008C491F" w:rsidRPr="002D11FD" w:rsidRDefault="008C491F" w:rsidP="00751076">
            <w:pPr>
              <w:pStyle w:val="a0"/>
              <w:widowControl w:val="0"/>
              <w:jc w:val="center"/>
              <w:rPr>
                <w:rFonts w:cs="Times New Roman"/>
                <w:sz w:val="26"/>
                <w:szCs w:val="26"/>
              </w:rPr>
            </w:pPr>
            <w:r w:rsidRPr="002D11FD">
              <w:rPr>
                <w:rFonts w:cs="Times New Roman"/>
                <w:sz w:val="26"/>
                <w:szCs w:val="26"/>
              </w:rPr>
              <w:t xml:space="preserve">Описание </w:t>
            </w:r>
            <w:proofErr w:type="gramStart"/>
            <w:r w:rsidRPr="002D11FD">
              <w:rPr>
                <w:rFonts w:cs="Times New Roman"/>
                <w:sz w:val="26"/>
                <w:szCs w:val="26"/>
              </w:rPr>
              <w:t>элементов  (</w:t>
            </w:r>
            <w:proofErr w:type="gramEnd"/>
            <w:r w:rsidRPr="002D11FD">
              <w:rPr>
                <w:rFonts w:cs="Times New Roman"/>
                <w:sz w:val="26"/>
                <w:szCs w:val="26"/>
              </w:rPr>
              <w:t>материал, конструкция или система, отделка и прочее)</w:t>
            </w:r>
          </w:p>
        </w:tc>
        <w:tc>
          <w:tcPr>
            <w:tcW w:w="2410" w:type="dxa"/>
            <w:tcBorders>
              <w:top w:val="single" w:sz="6" w:space="0" w:color="auto"/>
              <w:left w:val="nil"/>
              <w:bottom w:val="single" w:sz="6" w:space="0" w:color="auto"/>
              <w:right w:val="single" w:sz="6" w:space="0" w:color="auto"/>
            </w:tcBorders>
            <w:tcMar>
              <w:top w:w="0" w:type="dxa"/>
              <w:left w:w="70" w:type="dxa"/>
              <w:bottom w:w="0" w:type="dxa"/>
              <w:right w:w="70" w:type="dxa"/>
            </w:tcMar>
          </w:tcPr>
          <w:p w14:paraId="3516E632" w14:textId="77777777" w:rsidR="008C491F" w:rsidRPr="002D11FD" w:rsidRDefault="008C491F" w:rsidP="00751076">
            <w:pPr>
              <w:pStyle w:val="a0"/>
              <w:widowControl w:val="0"/>
              <w:jc w:val="center"/>
              <w:rPr>
                <w:rFonts w:cs="Times New Roman"/>
                <w:sz w:val="26"/>
                <w:szCs w:val="26"/>
              </w:rPr>
            </w:pPr>
            <w:r w:rsidRPr="002D11FD">
              <w:rPr>
                <w:rFonts w:cs="Times New Roman"/>
                <w:sz w:val="26"/>
                <w:szCs w:val="26"/>
              </w:rPr>
              <w:t>Техническое состояние элементов общего имущества многоквартирного дома</w:t>
            </w:r>
          </w:p>
        </w:tc>
      </w:tr>
      <w:tr w:rsidR="008C491F" w:rsidRPr="002D11FD" w14:paraId="0F27ED33" w14:textId="77777777" w:rsidTr="00E52842">
        <w:trPr>
          <w:trHeight w:val="240"/>
          <w:jc w:val="center"/>
        </w:trPr>
        <w:tc>
          <w:tcPr>
            <w:tcW w:w="3261"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2424AA40" w14:textId="77777777" w:rsidR="008C491F" w:rsidRPr="002D11FD" w:rsidRDefault="008C491F" w:rsidP="00751076">
            <w:pPr>
              <w:pStyle w:val="a0"/>
              <w:widowControl w:val="0"/>
              <w:rPr>
                <w:rFonts w:cs="Times New Roman"/>
                <w:sz w:val="26"/>
                <w:szCs w:val="26"/>
              </w:rPr>
            </w:pPr>
            <w:r w:rsidRPr="002D11FD">
              <w:rPr>
                <w:rFonts w:cs="Times New Roman"/>
                <w:sz w:val="26"/>
                <w:szCs w:val="26"/>
              </w:rPr>
              <w:t>1. Фундамент</w:t>
            </w:r>
          </w:p>
        </w:tc>
        <w:tc>
          <w:tcPr>
            <w:tcW w:w="3685" w:type="dxa"/>
            <w:tcBorders>
              <w:top w:val="nil"/>
              <w:left w:val="nil"/>
              <w:bottom w:val="single" w:sz="6" w:space="0" w:color="auto"/>
              <w:right w:val="single" w:sz="6" w:space="0" w:color="auto"/>
            </w:tcBorders>
            <w:tcMar>
              <w:top w:w="0" w:type="dxa"/>
              <w:left w:w="70" w:type="dxa"/>
              <w:bottom w:w="0" w:type="dxa"/>
              <w:right w:w="70" w:type="dxa"/>
            </w:tcMar>
          </w:tcPr>
          <w:p w14:paraId="2DA40F46" w14:textId="77777777" w:rsidR="008C491F" w:rsidRPr="002D11FD" w:rsidRDefault="008C491F" w:rsidP="00751076">
            <w:pPr>
              <w:pStyle w:val="a0"/>
              <w:widowControl w:val="0"/>
              <w:jc w:val="both"/>
              <w:rPr>
                <w:rFonts w:cs="Times New Roman"/>
                <w:i/>
                <w:sz w:val="26"/>
                <w:szCs w:val="26"/>
              </w:rPr>
            </w:pPr>
            <w:r w:rsidRPr="002D11FD">
              <w:rPr>
                <w:rFonts w:cs="Times New Roman"/>
                <w:i/>
                <w:sz w:val="26"/>
                <w:szCs w:val="26"/>
              </w:rPr>
              <w:t>Ленточный железобетонный</w:t>
            </w:r>
          </w:p>
        </w:tc>
        <w:tc>
          <w:tcPr>
            <w:tcW w:w="2410" w:type="dxa"/>
            <w:tcBorders>
              <w:top w:val="nil"/>
              <w:left w:val="nil"/>
              <w:bottom w:val="single" w:sz="6" w:space="0" w:color="auto"/>
              <w:right w:val="single" w:sz="6" w:space="0" w:color="auto"/>
            </w:tcBorders>
            <w:tcMar>
              <w:top w:w="0" w:type="dxa"/>
              <w:left w:w="70" w:type="dxa"/>
              <w:bottom w:w="0" w:type="dxa"/>
              <w:right w:w="70" w:type="dxa"/>
            </w:tcMar>
          </w:tcPr>
          <w:p w14:paraId="09EAC8D9" w14:textId="77777777" w:rsidR="008C491F" w:rsidRPr="002D11FD" w:rsidRDefault="008C491F" w:rsidP="00751076">
            <w:pPr>
              <w:pStyle w:val="a0"/>
              <w:widowControl w:val="0"/>
              <w:jc w:val="both"/>
              <w:rPr>
                <w:rFonts w:cs="Times New Roman"/>
                <w:i/>
                <w:sz w:val="26"/>
                <w:szCs w:val="26"/>
              </w:rPr>
            </w:pPr>
            <w:r>
              <w:rPr>
                <w:rFonts w:cs="Times New Roman"/>
                <w:i/>
                <w:sz w:val="26"/>
                <w:szCs w:val="26"/>
              </w:rPr>
              <w:t>Неудовл.</w:t>
            </w:r>
          </w:p>
        </w:tc>
      </w:tr>
      <w:tr w:rsidR="008C491F" w:rsidRPr="002D11FD" w14:paraId="1892EBAA" w14:textId="77777777" w:rsidTr="00E52842">
        <w:trPr>
          <w:trHeight w:val="360"/>
          <w:jc w:val="center"/>
        </w:trPr>
        <w:tc>
          <w:tcPr>
            <w:tcW w:w="3261"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09C37221" w14:textId="77777777" w:rsidR="008C491F" w:rsidRPr="002D11FD" w:rsidRDefault="008C491F" w:rsidP="00751076">
            <w:pPr>
              <w:pStyle w:val="a0"/>
              <w:widowControl w:val="0"/>
              <w:rPr>
                <w:rFonts w:cs="Times New Roman"/>
                <w:sz w:val="26"/>
                <w:szCs w:val="26"/>
              </w:rPr>
            </w:pPr>
            <w:r w:rsidRPr="002D11FD">
              <w:rPr>
                <w:rFonts w:cs="Times New Roman"/>
                <w:sz w:val="26"/>
                <w:szCs w:val="26"/>
              </w:rPr>
              <w:t>2.</w:t>
            </w:r>
            <w:r>
              <w:rPr>
                <w:rFonts w:cs="Times New Roman"/>
                <w:sz w:val="26"/>
                <w:szCs w:val="26"/>
              </w:rPr>
              <w:t xml:space="preserve"> </w:t>
            </w:r>
            <w:r w:rsidRPr="002D11FD">
              <w:rPr>
                <w:rFonts w:cs="Times New Roman"/>
                <w:sz w:val="26"/>
                <w:szCs w:val="26"/>
              </w:rPr>
              <w:t>Наружные и внутренние капитальные стены</w:t>
            </w:r>
          </w:p>
        </w:tc>
        <w:tc>
          <w:tcPr>
            <w:tcW w:w="3685" w:type="dxa"/>
            <w:tcBorders>
              <w:top w:val="nil"/>
              <w:left w:val="nil"/>
              <w:bottom w:val="single" w:sz="6" w:space="0" w:color="auto"/>
              <w:right w:val="single" w:sz="6" w:space="0" w:color="auto"/>
            </w:tcBorders>
            <w:tcMar>
              <w:top w:w="0" w:type="dxa"/>
              <w:left w:w="70" w:type="dxa"/>
              <w:bottom w:w="0" w:type="dxa"/>
              <w:right w:w="70" w:type="dxa"/>
            </w:tcMar>
          </w:tcPr>
          <w:p w14:paraId="29FE2319" w14:textId="77777777" w:rsidR="008C491F" w:rsidRPr="002D11FD" w:rsidRDefault="008C491F" w:rsidP="00751076">
            <w:pPr>
              <w:pStyle w:val="a0"/>
              <w:widowControl w:val="0"/>
              <w:jc w:val="both"/>
              <w:rPr>
                <w:rFonts w:cs="Times New Roman"/>
                <w:i/>
                <w:sz w:val="26"/>
                <w:szCs w:val="26"/>
              </w:rPr>
            </w:pPr>
            <w:r w:rsidRPr="002D11FD">
              <w:rPr>
                <w:rFonts w:cs="Times New Roman"/>
                <w:i/>
                <w:sz w:val="26"/>
                <w:szCs w:val="26"/>
              </w:rPr>
              <w:t xml:space="preserve">Кирпичные </w:t>
            </w:r>
          </w:p>
        </w:tc>
        <w:tc>
          <w:tcPr>
            <w:tcW w:w="2410" w:type="dxa"/>
            <w:tcBorders>
              <w:top w:val="nil"/>
              <w:left w:val="nil"/>
              <w:bottom w:val="single" w:sz="6" w:space="0" w:color="auto"/>
              <w:right w:val="single" w:sz="6" w:space="0" w:color="auto"/>
            </w:tcBorders>
            <w:tcMar>
              <w:top w:w="0" w:type="dxa"/>
              <w:left w:w="70" w:type="dxa"/>
              <w:bottom w:w="0" w:type="dxa"/>
              <w:right w:w="70" w:type="dxa"/>
            </w:tcMar>
          </w:tcPr>
          <w:p w14:paraId="15953806" w14:textId="77777777" w:rsidR="008C491F" w:rsidRPr="002D11FD" w:rsidRDefault="008C491F" w:rsidP="00751076">
            <w:pPr>
              <w:pStyle w:val="a0"/>
              <w:widowControl w:val="0"/>
              <w:jc w:val="both"/>
              <w:rPr>
                <w:rFonts w:cs="Times New Roman"/>
                <w:i/>
                <w:sz w:val="26"/>
                <w:szCs w:val="26"/>
              </w:rPr>
            </w:pPr>
            <w:r w:rsidRPr="008F6E81">
              <w:rPr>
                <w:rFonts w:cs="Times New Roman"/>
                <w:i/>
                <w:sz w:val="26"/>
                <w:szCs w:val="26"/>
              </w:rPr>
              <w:t>Неудовл.</w:t>
            </w:r>
          </w:p>
        </w:tc>
      </w:tr>
      <w:tr w:rsidR="008C491F" w:rsidRPr="002D11FD" w14:paraId="0642E357" w14:textId="77777777" w:rsidTr="00E52842">
        <w:trPr>
          <w:trHeight w:val="240"/>
          <w:jc w:val="center"/>
        </w:trPr>
        <w:tc>
          <w:tcPr>
            <w:tcW w:w="3261"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5767960C" w14:textId="77777777" w:rsidR="008C491F" w:rsidRPr="002D11FD" w:rsidRDefault="008C491F" w:rsidP="00751076">
            <w:pPr>
              <w:pStyle w:val="a0"/>
              <w:widowControl w:val="0"/>
              <w:rPr>
                <w:rFonts w:cs="Times New Roman"/>
                <w:sz w:val="26"/>
                <w:szCs w:val="26"/>
              </w:rPr>
            </w:pPr>
            <w:r w:rsidRPr="002D11FD">
              <w:rPr>
                <w:rFonts w:cs="Times New Roman"/>
                <w:sz w:val="26"/>
                <w:szCs w:val="26"/>
              </w:rPr>
              <w:t>3. Перегородки</w:t>
            </w:r>
          </w:p>
        </w:tc>
        <w:tc>
          <w:tcPr>
            <w:tcW w:w="3685" w:type="dxa"/>
            <w:tcBorders>
              <w:top w:val="nil"/>
              <w:left w:val="nil"/>
              <w:bottom w:val="single" w:sz="6" w:space="0" w:color="auto"/>
              <w:right w:val="single" w:sz="6" w:space="0" w:color="auto"/>
            </w:tcBorders>
            <w:tcMar>
              <w:top w:w="0" w:type="dxa"/>
              <w:left w:w="70" w:type="dxa"/>
              <w:bottom w:w="0" w:type="dxa"/>
              <w:right w:w="70" w:type="dxa"/>
            </w:tcMar>
          </w:tcPr>
          <w:p w14:paraId="3BF43A87" w14:textId="77777777" w:rsidR="008C491F" w:rsidRPr="002D11FD" w:rsidRDefault="008C491F" w:rsidP="00751076">
            <w:pPr>
              <w:pStyle w:val="a0"/>
              <w:widowControl w:val="0"/>
              <w:jc w:val="both"/>
              <w:rPr>
                <w:rFonts w:cs="Times New Roman"/>
                <w:i/>
                <w:sz w:val="26"/>
                <w:szCs w:val="26"/>
              </w:rPr>
            </w:pPr>
            <w:r w:rsidRPr="002D11FD">
              <w:rPr>
                <w:rFonts w:cs="Times New Roman"/>
                <w:i/>
                <w:sz w:val="26"/>
                <w:szCs w:val="26"/>
              </w:rPr>
              <w:t>Деревянные</w:t>
            </w:r>
          </w:p>
        </w:tc>
        <w:tc>
          <w:tcPr>
            <w:tcW w:w="2410" w:type="dxa"/>
            <w:tcBorders>
              <w:top w:val="nil"/>
              <w:left w:val="nil"/>
              <w:bottom w:val="single" w:sz="6" w:space="0" w:color="auto"/>
              <w:right w:val="single" w:sz="6" w:space="0" w:color="auto"/>
            </w:tcBorders>
            <w:tcMar>
              <w:top w:w="0" w:type="dxa"/>
              <w:left w:w="70" w:type="dxa"/>
              <w:bottom w:w="0" w:type="dxa"/>
              <w:right w:w="70" w:type="dxa"/>
            </w:tcMar>
          </w:tcPr>
          <w:p w14:paraId="237623AA" w14:textId="77777777" w:rsidR="008C491F" w:rsidRPr="002D11FD" w:rsidRDefault="008C491F" w:rsidP="00751076">
            <w:pPr>
              <w:pStyle w:val="a0"/>
              <w:widowControl w:val="0"/>
              <w:jc w:val="both"/>
              <w:rPr>
                <w:rFonts w:cs="Times New Roman"/>
                <w:i/>
                <w:sz w:val="26"/>
                <w:szCs w:val="26"/>
              </w:rPr>
            </w:pPr>
            <w:r>
              <w:rPr>
                <w:rFonts w:cs="Times New Roman"/>
                <w:i/>
                <w:sz w:val="26"/>
                <w:szCs w:val="26"/>
              </w:rPr>
              <w:t>У</w:t>
            </w:r>
            <w:r w:rsidRPr="008F6E81">
              <w:rPr>
                <w:rFonts w:cs="Times New Roman"/>
                <w:i/>
                <w:sz w:val="26"/>
                <w:szCs w:val="26"/>
              </w:rPr>
              <w:t>довл.</w:t>
            </w:r>
          </w:p>
        </w:tc>
      </w:tr>
      <w:tr w:rsidR="008C491F" w:rsidRPr="002D11FD" w14:paraId="1CBAAF42" w14:textId="77777777" w:rsidTr="00E52842">
        <w:trPr>
          <w:trHeight w:val="480"/>
          <w:jc w:val="center"/>
        </w:trPr>
        <w:tc>
          <w:tcPr>
            <w:tcW w:w="3261"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4F182505" w14:textId="77777777" w:rsidR="008C491F" w:rsidRPr="002D11FD" w:rsidRDefault="008C491F" w:rsidP="00751076">
            <w:pPr>
              <w:pStyle w:val="a0"/>
              <w:widowControl w:val="0"/>
              <w:rPr>
                <w:rFonts w:cs="Times New Roman"/>
                <w:sz w:val="26"/>
                <w:szCs w:val="26"/>
              </w:rPr>
            </w:pPr>
            <w:r w:rsidRPr="002D11FD">
              <w:rPr>
                <w:rFonts w:cs="Times New Roman"/>
                <w:sz w:val="26"/>
                <w:szCs w:val="26"/>
              </w:rPr>
              <w:t>4.</w:t>
            </w:r>
            <w:r>
              <w:rPr>
                <w:rFonts w:cs="Times New Roman"/>
                <w:sz w:val="26"/>
                <w:szCs w:val="26"/>
              </w:rPr>
              <w:t xml:space="preserve"> </w:t>
            </w:r>
            <w:r w:rsidRPr="002D11FD">
              <w:rPr>
                <w:rFonts w:cs="Times New Roman"/>
                <w:sz w:val="26"/>
                <w:szCs w:val="26"/>
              </w:rPr>
              <w:t xml:space="preserve">Перекрытия: чердачные,  </w:t>
            </w:r>
            <w:r w:rsidRPr="002D11FD">
              <w:rPr>
                <w:rFonts w:cs="Times New Roman"/>
                <w:sz w:val="26"/>
                <w:szCs w:val="26"/>
              </w:rPr>
              <w:br/>
              <w:t>междуэтажные, подвальные (другое)</w:t>
            </w:r>
          </w:p>
        </w:tc>
        <w:tc>
          <w:tcPr>
            <w:tcW w:w="3685" w:type="dxa"/>
            <w:tcBorders>
              <w:top w:val="nil"/>
              <w:left w:val="nil"/>
              <w:bottom w:val="single" w:sz="6" w:space="0" w:color="auto"/>
              <w:right w:val="single" w:sz="6" w:space="0" w:color="auto"/>
            </w:tcBorders>
            <w:tcMar>
              <w:top w:w="0" w:type="dxa"/>
              <w:left w:w="70" w:type="dxa"/>
              <w:bottom w:w="0" w:type="dxa"/>
              <w:right w:w="70" w:type="dxa"/>
            </w:tcMar>
          </w:tcPr>
          <w:p w14:paraId="6C51154B" w14:textId="77777777" w:rsidR="008C491F" w:rsidRPr="002D11FD" w:rsidRDefault="008C491F" w:rsidP="00751076">
            <w:pPr>
              <w:pStyle w:val="a0"/>
              <w:widowControl w:val="0"/>
              <w:jc w:val="both"/>
              <w:rPr>
                <w:rFonts w:cs="Times New Roman"/>
                <w:i/>
                <w:sz w:val="26"/>
                <w:szCs w:val="26"/>
              </w:rPr>
            </w:pPr>
            <w:r w:rsidRPr="002D11FD">
              <w:rPr>
                <w:rFonts w:cs="Times New Roman"/>
                <w:i/>
                <w:sz w:val="26"/>
                <w:szCs w:val="26"/>
              </w:rPr>
              <w:t>Деревянные</w:t>
            </w:r>
          </w:p>
        </w:tc>
        <w:tc>
          <w:tcPr>
            <w:tcW w:w="2410" w:type="dxa"/>
            <w:tcBorders>
              <w:top w:val="nil"/>
              <w:left w:val="nil"/>
              <w:bottom w:val="single" w:sz="6" w:space="0" w:color="auto"/>
              <w:right w:val="single" w:sz="6" w:space="0" w:color="auto"/>
            </w:tcBorders>
            <w:tcMar>
              <w:top w:w="0" w:type="dxa"/>
              <w:left w:w="70" w:type="dxa"/>
              <w:bottom w:w="0" w:type="dxa"/>
              <w:right w:w="70" w:type="dxa"/>
            </w:tcMar>
          </w:tcPr>
          <w:p w14:paraId="7DAACE56" w14:textId="77777777" w:rsidR="008C491F" w:rsidRPr="002D11FD" w:rsidRDefault="008C491F" w:rsidP="00751076">
            <w:pPr>
              <w:pStyle w:val="a0"/>
              <w:widowControl w:val="0"/>
              <w:jc w:val="both"/>
              <w:rPr>
                <w:rFonts w:cs="Times New Roman"/>
                <w:i/>
                <w:sz w:val="26"/>
                <w:szCs w:val="26"/>
              </w:rPr>
            </w:pPr>
            <w:r w:rsidRPr="008F6E81">
              <w:rPr>
                <w:rFonts w:cs="Times New Roman"/>
                <w:i/>
                <w:sz w:val="26"/>
                <w:szCs w:val="26"/>
              </w:rPr>
              <w:t>Неудовл.</w:t>
            </w:r>
          </w:p>
        </w:tc>
      </w:tr>
      <w:tr w:rsidR="008C491F" w:rsidRPr="002D11FD" w14:paraId="4A7C78CA" w14:textId="77777777" w:rsidTr="00E52842">
        <w:trPr>
          <w:trHeight w:val="240"/>
          <w:jc w:val="center"/>
        </w:trPr>
        <w:tc>
          <w:tcPr>
            <w:tcW w:w="3261"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40E22DC0" w14:textId="77777777" w:rsidR="008C491F" w:rsidRPr="002D11FD" w:rsidRDefault="008C491F" w:rsidP="00751076">
            <w:pPr>
              <w:pStyle w:val="a0"/>
              <w:widowControl w:val="0"/>
              <w:rPr>
                <w:rFonts w:cs="Times New Roman"/>
                <w:sz w:val="26"/>
                <w:szCs w:val="26"/>
              </w:rPr>
            </w:pPr>
            <w:r w:rsidRPr="002D11FD">
              <w:rPr>
                <w:rFonts w:cs="Times New Roman"/>
                <w:sz w:val="26"/>
                <w:szCs w:val="26"/>
              </w:rPr>
              <w:t>5. Крыша</w:t>
            </w:r>
          </w:p>
        </w:tc>
        <w:tc>
          <w:tcPr>
            <w:tcW w:w="3685" w:type="dxa"/>
            <w:tcBorders>
              <w:top w:val="nil"/>
              <w:left w:val="nil"/>
              <w:bottom w:val="single" w:sz="6" w:space="0" w:color="auto"/>
              <w:right w:val="single" w:sz="6" w:space="0" w:color="auto"/>
            </w:tcBorders>
            <w:tcMar>
              <w:top w:w="0" w:type="dxa"/>
              <w:left w:w="70" w:type="dxa"/>
              <w:bottom w:w="0" w:type="dxa"/>
              <w:right w:w="70" w:type="dxa"/>
            </w:tcMar>
          </w:tcPr>
          <w:p w14:paraId="4001F01F" w14:textId="77777777" w:rsidR="008C491F" w:rsidRPr="002D11FD" w:rsidRDefault="008C491F" w:rsidP="00751076">
            <w:pPr>
              <w:pStyle w:val="a0"/>
              <w:widowControl w:val="0"/>
              <w:jc w:val="both"/>
              <w:rPr>
                <w:rFonts w:cs="Times New Roman"/>
                <w:i/>
                <w:sz w:val="26"/>
                <w:szCs w:val="26"/>
              </w:rPr>
            </w:pPr>
            <w:r w:rsidRPr="002D11FD">
              <w:rPr>
                <w:rFonts w:cs="Times New Roman"/>
                <w:i/>
                <w:sz w:val="26"/>
                <w:szCs w:val="26"/>
              </w:rPr>
              <w:t>Скатная, покрытие – шиферное, основание – деревянный каркас с обрешеткой</w:t>
            </w:r>
          </w:p>
        </w:tc>
        <w:tc>
          <w:tcPr>
            <w:tcW w:w="2410" w:type="dxa"/>
            <w:tcBorders>
              <w:top w:val="nil"/>
              <w:left w:val="nil"/>
              <w:bottom w:val="single" w:sz="6" w:space="0" w:color="auto"/>
              <w:right w:val="single" w:sz="6" w:space="0" w:color="auto"/>
            </w:tcBorders>
            <w:tcMar>
              <w:top w:w="0" w:type="dxa"/>
              <w:left w:w="70" w:type="dxa"/>
              <w:bottom w:w="0" w:type="dxa"/>
              <w:right w:w="70" w:type="dxa"/>
            </w:tcMar>
          </w:tcPr>
          <w:p w14:paraId="2565B925" w14:textId="77777777" w:rsidR="008C491F" w:rsidRPr="002D11FD" w:rsidRDefault="008C491F" w:rsidP="00751076">
            <w:pPr>
              <w:pStyle w:val="a0"/>
              <w:widowControl w:val="0"/>
              <w:jc w:val="both"/>
              <w:rPr>
                <w:rFonts w:cs="Times New Roman"/>
                <w:i/>
                <w:sz w:val="26"/>
                <w:szCs w:val="26"/>
              </w:rPr>
            </w:pPr>
            <w:r>
              <w:rPr>
                <w:rFonts w:cs="Times New Roman"/>
                <w:i/>
                <w:sz w:val="26"/>
                <w:szCs w:val="26"/>
              </w:rPr>
              <w:t>У</w:t>
            </w:r>
            <w:r w:rsidRPr="008F6E81">
              <w:rPr>
                <w:rFonts w:cs="Times New Roman"/>
                <w:i/>
                <w:sz w:val="26"/>
                <w:szCs w:val="26"/>
              </w:rPr>
              <w:t>довл.</w:t>
            </w:r>
          </w:p>
        </w:tc>
      </w:tr>
      <w:tr w:rsidR="008C491F" w:rsidRPr="002D11FD" w14:paraId="2C492D8A" w14:textId="77777777" w:rsidTr="00E52842">
        <w:trPr>
          <w:trHeight w:val="240"/>
          <w:jc w:val="center"/>
        </w:trPr>
        <w:tc>
          <w:tcPr>
            <w:tcW w:w="3261"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2432A7A4" w14:textId="77777777" w:rsidR="008C491F" w:rsidRPr="002D11FD" w:rsidRDefault="008C491F" w:rsidP="00751076">
            <w:pPr>
              <w:pStyle w:val="a0"/>
              <w:widowControl w:val="0"/>
              <w:rPr>
                <w:rFonts w:cs="Times New Roman"/>
                <w:sz w:val="26"/>
                <w:szCs w:val="26"/>
              </w:rPr>
            </w:pPr>
            <w:r w:rsidRPr="002D11FD">
              <w:rPr>
                <w:rFonts w:cs="Times New Roman"/>
                <w:sz w:val="26"/>
                <w:szCs w:val="26"/>
              </w:rPr>
              <w:t>6. Полы</w:t>
            </w:r>
          </w:p>
        </w:tc>
        <w:tc>
          <w:tcPr>
            <w:tcW w:w="3685" w:type="dxa"/>
            <w:tcBorders>
              <w:top w:val="nil"/>
              <w:left w:val="nil"/>
              <w:bottom w:val="single" w:sz="6" w:space="0" w:color="auto"/>
              <w:right w:val="single" w:sz="6" w:space="0" w:color="auto"/>
            </w:tcBorders>
            <w:tcMar>
              <w:top w:w="0" w:type="dxa"/>
              <w:left w:w="70" w:type="dxa"/>
              <w:bottom w:w="0" w:type="dxa"/>
              <w:right w:w="70" w:type="dxa"/>
            </w:tcMar>
          </w:tcPr>
          <w:p w14:paraId="4655F247" w14:textId="77777777" w:rsidR="008C491F" w:rsidRPr="002D11FD" w:rsidRDefault="008C491F" w:rsidP="00751076">
            <w:pPr>
              <w:pStyle w:val="a0"/>
              <w:widowControl w:val="0"/>
              <w:jc w:val="both"/>
              <w:rPr>
                <w:rFonts w:cs="Times New Roman"/>
                <w:i/>
                <w:sz w:val="26"/>
                <w:szCs w:val="26"/>
              </w:rPr>
            </w:pPr>
            <w:r w:rsidRPr="002D11FD">
              <w:rPr>
                <w:rFonts w:cs="Times New Roman"/>
                <w:i/>
                <w:sz w:val="26"/>
                <w:szCs w:val="26"/>
              </w:rPr>
              <w:t>Дощатые по деревянным лагам</w:t>
            </w:r>
          </w:p>
        </w:tc>
        <w:tc>
          <w:tcPr>
            <w:tcW w:w="2410" w:type="dxa"/>
            <w:tcBorders>
              <w:top w:val="nil"/>
              <w:left w:val="nil"/>
              <w:bottom w:val="single" w:sz="6" w:space="0" w:color="auto"/>
              <w:right w:val="single" w:sz="6" w:space="0" w:color="auto"/>
            </w:tcBorders>
            <w:tcMar>
              <w:top w:w="0" w:type="dxa"/>
              <w:left w:w="70" w:type="dxa"/>
              <w:bottom w:w="0" w:type="dxa"/>
              <w:right w:w="70" w:type="dxa"/>
            </w:tcMar>
          </w:tcPr>
          <w:p w14:paraId="6A3C745E" w14:textId="77777777" w:rsidR="008C491F" w:rsidRPr="002D11FD" w:rsidRDefault="008C491F" w:rsidP="00751076">
            <w:pPr>
              <w:pStyle w:val="a0"/>
              <w:widowControl w:val="0"/>
              <w:jc w:val="both"/>
              <w:rPr>
                <w:rFonts w:cs="Times New Roman"/>
                <w:i/>
                <w:sz w:val="26"/>
                <w:szCs w:val="26"/>
              </w:rPr>
            </w:pPr>
            <w:r w:rsidRPr="00DB2B47">
              <w:rPr>
                <w:rFonts w:cs="Times New Roman"/>
                <w:i/>
                <w:sz w:val="26"/>
                <w:szCs w:val="26"/>
              </w:rPr>
              <w:t>Неудовл.</w:t>
            </w:r>
          </w:p>
        </w:tc>
      </w:tr>
      <w:tr w:rsidR="008C491F" w:rsidRPr="002D11FD" w14:paraId="553333C6" w14:textId="77777777" w:rsidTr="00E52842">
        <w:trPr>
          <w:trHeight w:val="360"/>
          <w:jc w:val="center"/>
        </w:trPr>
        <w:tc>
          <w:tcPr>
            <w:tcW w:w="3261"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0E64D67C" w14:textId="77777777" w:rsidR="008C491F" w:rsidRPr="002D11FD" w:rsidRDefault="008C491F" w:rsidP="00751076">
            <w:pPr>
              <w:pStyle w:val="a0"/>
              <w:widowControl w:val="0"/>
              <w:rPr>
                <w:rFonts w:cs="Times New Roman"/>
                <w:sz w:val="26"/>
                <w:szCs w:val="26"/>
              </w:rPr>
            </w:pPr>
            <w:r w:rsidRPr="002D11FD">
              <w:rPr>
                <w:rFonts w:cs="Times New Roman"/>
                <w:sz w:val="26"/>
                <w:szCs w:val="26"/>
              </w:rPr>
              <w:t>7.</w:t>
            </w:r>
            <w:r>
              <w:rPr>
                <w:rFonts w:cs="Times New Roman"/>
                <w:sz w:val="26"/>
                <w:szCs w:val="26"/>
              </w:rPr>
              <w:t xml:space="preserve"> </w:t>
            </w:r>
            <w:r w:rsidRPr="002D11FD">
              <w:rPr>
                <w:rFonts w:cs="Times New Roman"/>
                <w:sz w:val="26"/>
                <w:szCs w:val="26"/>
              </w:rPr>
              <w:t>Проемы: окна, двери</w:t>
            </w:r>
            <w:r w:rsidRPr="002D11FD">
              <w:rPr>
                <w:rFonts w:cs="Times New Roman"/>
                <w:sz w:val="26"/>
                <w:szCs w:val="26"/>
              </w:rPr>
              <w:br/>
              <w:t>(другое)</w:t>
            </w:r>
          </w:p>
        </w:tc>
        <w:tc>
          <w:tcPr>
            <w:tcW w:w="3685" w:type="dxa"/>
            <w:tcBorders>
              <w:top w:val="nil"/>
              <w:left w:val="nil"/>
              <w:bottom w:val="single" w:sz="6" w:space="0" w:color="auto"/>
              <w:right w:val="single" w:sz="6" w:space="0" w:color="auto"/>
            </w:tcBorders>
            <w:tcMar>
              <w:top w:w="0" w:type="dxa"/>
              <w:left w:w="70" w:type="dxa"/>
              <w:bottom w:w="0" w:type="dxa"/>
              <w:right w:w="70" w:type="dxa"/>
            </w:tcMar>
          </w:tcPr>
          <w:p w14:paraId="4D85143C" w14:textId="77777777" w:rsidR="008C491F" w:rsidRPr="002D11FD" w:rsidRDefault="008C491F" w:rsidP="00751076">
            <w:pPr>
              <w:pStyle w:val="a0"/>
              <w:widowControl w:val="0"/>
              <w:rPr>
                <w:rFonts w:cs="Times New Roman"/>
                <w:i/>
                <w:sz w:val="26"/>
                <w:szCs w:val="26"/>
              </w:rPr>
            </w:pPr>
            <w:r w:rsidRPr="002D11FD">
              <w:rPr>
                <w:rFonts w:cs="Times New Roman"/>
                <w:i/>
                <w:sz w:val="26"/>
                <w:szCs w:val="26"/>
              </w:rPr>
              <w:t>Окна – двухстворчатые с двойным остеклением, деревянные окрашены</w:t>
            </w:r>
          </w:p>
          <w:p w14:paraId="05661CB0" w14:textId="77777777" w:rsidR="008C491F" w:rsidRPr="002D11FD" w:rsidRDefault="008C491F" w:rsidP="00751076">
            <w:pPr>
              <w:pStyle w:val="a0"/>
              <w:widowControl w:val="0"/>
              <w:rPr>
                <w:rFonts w:cs="Times New Roman"/>
                <w:i/>
                <w:sz w:val="26"/>
                <w:szCs w:val="26"/>
              </w:rPr>
            </w:pPr>
          </w:p>
          <w:p w14:paraId="39674C14" w14:textId="77777777" w:rsidR="008C491F" w:rsidRPr="002D11FD" w:rsidRDefault="008C491F" w:rsidP="00751076">
            <w:pPr>
              <w:pStyle w:val="a0"/>
              <w:widowControl w:val="0"/>
              <w:rPr>
                <w:rFonts w:cs="Times New Roman"/>
                <w:i/>
                <w:sz w:val="26"/>
                <w:szCs w:val="26"/>
              </w:rPr>
            </w:pPr>
            <w:r w:rsidRPr="002D11FD">
              <w:rPr>
                <w:rFonts w:cs="Times New Roman"/>
                <w:i/>
                <w:sz w:val="26"/>
                <w:szCs w:val="26"/>
              </w:rPr>
              <w:t xml:space="preserve">Двери – филенчатые, однопольные, деревянные </w:t>
            </w:r>
          </w:p>
        </w:tc>
        <w:tc>
          <w:tcPr>
            <w:tcW w:w="2410" w:type="dxa"/>
            <w:tcBorders>
              <w:top w:val="nil"/>
              <w:left w:val="nil"/>
              <w:bottom w:val="single" w:sz="6" w:space="0" w:color="auto"/>
              <w:right w:val="single" w:sz="6" w:space="0" w:color="auto"/>
            </w:tcBorders>
            <w:tcMar>
              <w:top w:w="0" w:type="dxa"/>
              <w:left w:w="70" w:type="dxa"/>
              <w:bottom w:w="0" w:type="dxa"/>
              <w:right w:w="70" w:type="dxa"/>
            </w:tcMar>
          </w:tcPr>
          <w:p w14:paraId="4ADE6153" w14:textId="77777777" w:rsidR="008C491F" w:rsidRDefault="008C491F" w:rsidP="00751076">
            <w:pPr>
              <w:pStyle w:val="a0"/>
              <w:widowControl w:val="0"/>
              <w:jc w:val="both"/>
              <w:rPr>
                <w:rFonts w:cs="Times New Roman"/>
                <w:i/>
                <w:sz w:val="26"/>
                <w:szCs w:val="26"/>
              </w:rPr>
            </w:pPr>
            <w:r>
              <w:rPr>
                <w:rFonts w:cs="Times New Roman"/>
                <w:i/>
                <w:sz w:val="26"/>
                <w:szCs w:val="26"/>
              </w:rPr>
              <w:t>У</w:t>
            </w:r>
            <w:r w:rsidRPr="008F6E81">
              <w:rPr>
                <w:rFonts w:cs="Times New Roman"/>
                <w:i/>
                <w:sz w:val="26"/>
                <w:szCs w:val="26"/>
              </w:rPr>
              <w:t>довл.</w:t>
            </w:r>
          </w:p>
          <w:p w14:paraId="5048809F" w14:textId="77777777" w:rsidR="008C491F" w:rsidRDefault="008C491F" w:rsidP="00751076">
            <w:pPr>
              <w:pStyle w:val="a0"/>
              <w:widowControl w:val="0"/>
              <w:jc w:val="both"/>
              <w:rPr>
                <w:rFonts w:cs="Times New Roman"/>
                <w:i/>
                <w:sz w:val="26"/>
                <w:szCs w:val="26"/>
              </w:rPr>
            </w:pPr>
          </w:p>
          <w:p w14:paraId="087B3AF1" w14:textId="77777777" w:rsidR="008C491F" w:rsidRDefault="008C491F" w:rsidP="00751076">
            <w:pPr>
              <w:pStyle w:val="a0"/>
              <w:widowControl w:val="0"/>
              <w:jc w:val="both"/>
              <w:rPr>
                <w:rFonts w:cs="Times New Roman"/>
                <w:i/>
                <w:sz w:val="26"/>
                <w:szCs w:val="26"/>
              </w:rPr>
            </w:pPr>
          </w:p>
          <w:p w14:paraId="7A90E798" w14:textId="77777777" w:rsidR="008C491F" w:rsidRPr="002D11FD" w:rsidRDefault="008C491F" w:rsidP="00751076">
            <w:pPr>
              <w:pStyle w:val="a0"/>
              <w:widowControl w:val="0"/>
              <w:jc w:val="both"/>
              <w:rPr>
                <w:rFonts w:cs="Times New Roman"/>
                <w:i/>
                <w:sz w:val="26"/>
                <w:szCs w:val="26"/>
              </w:rPr>
            </w:pPr>
          </w:p>
          <w:p w14:paraId="2411AD54" w14:textId="77777777" w:rsidR="008C491F" w:rsidRPr="002D11FD" w:rsidRDefault="008C491F" w:rsidP="00751076">
            <w:pPr>
              <w:pStyle w:val="a0"/>
              <w:widowControl w:val="0"/>
              <w:jc w:val="both"/>
              <w:rPr>
                <w:rFonts w:cs="Times New Roman"/>
                <w:i/>
                <w:sz w:val="26"/>
                <w:szCs w:val="26"/>
              </w:rPr>
            </w:pPr>
            <w:r>
              <w:rPr>
                <w:rFonts w:cs="Times New Roman"/>
                <w:i/>
                <w:sz w:val="26"/>
                <w:szCs w:val="26"/>
              </w:rPr>
              <w:t>У</w:t>
            </w:r>
            <w:r w:rsidRPr="008F6E81">
              <w:rPr>
                <w:rFonts w:cs="Times New Roman"/>
                <w:i/>
                <w:sz w:val="26"/>
                <w:szCs w:val="26"/>
              </w:rPr>
              <w:t>довл.</w:t>
            </w:r>
          </w:p>
        </w:tc>
      </w:tr>
      <w:tr w:rsidR="008C491F" w:rsidRPr="002D11FD" w14:paraId="01DDF099" w14:textId="77777777" w:rsidTr="00E52842">
        <w:trPr>
          <w:trHeight w:val="360"/>
          <w:jc w:val="center"/>
        </w:trPr>
        <w:tc>
          <w:tcPr>
            <w:tcW w:w="3261"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28561EFA" w14:textId="77777777" w:rsidR="008C491F" w:rsidRPr="002D11FD" w:rsidRDefault="008C491F" w:rsidP="00751076">
            <w:pPr>
              <w:pStyle w:val="a0"/>
              <w:widowControl w:val="0"/>
              <w:ind w:right="-1407"/>
              <w:rPr>
                <w:rFonts w:cs="Times New Roman"/>
                <w:sz w:val="26"/>
                <w:szCs w:val="26"/>
              </w:rPr>
            </w:pPr>
            <w:r w:rsidRPr="002D11FD">
              <w:rPr>
                <w:rFonts w:cs="Times New Roman"/>
                <w:sz w:val="26"/>
                <w:szCs w:val="26"/>
              </w:rPr>
              <w:t>8. Отделка: внутренняя,</w:t>
            </w:r>
          </w:p>
          <w:p w14:paraId="0AEF33D1" w14:textId="77777777" w:rsidR="008C491F" w:rsidRPr="002D11FD" w:rsidRDefault="008C491F" w:rsidP="00751076">
            <w:pPr>
              <w:pStyle w:val="a0"/>
              <w:widowControl w:val="0"/>
              <w:ind w:right="-1407"/>
              <w:rPr>
                <w:rFonts w:cs="Times New Roman"/>
                <w:sz w:val="26"/>
                <w:szCs w:val="26"/>
              </w:rPr>
            </w:pPr>
            <w:r w:rsidRPr="002D11FD">
              <w:rPr>
                <w:rFonts w:cs="Times New Roman"/>
                <w:sz w:val="26"/>
                <w:szCs w:val="26"/>
              </w:rPr>
              <w:t>наружная (другое)</w:t>
            </w:r>
          </w:p>
        </w:tc>
        <w:tc>
          <w:tcPr>
            <w:tcW w:w="3685" w:type="dxa"/>
            <w:tcBorders>
              <w:top w:val="nil"/>
              <w:left w:val="nil"/>
              <w:bottom w:val="single" w:sz="6" w:space="0" w:color="auto"/>
              <w:right w:val="single" w:sz="6" w:space="0" w:color="auto"/>
            </w:tcBorders>
            <w:tcMar>
              <w:top w:w="0" w:type="dxa"/>
              <w:left w:w="70" w:type="dxa"/>
              <w:bottom w:w="0" w:type="dxa"/>
              <w:right w:w="70" w:type="dxa"/>
            </w:tcMar>
          </w:tcPr>
          <w:p w14:paraId="15A387FC" w14:textId="77777777" w:rsidR="008C491F" w:rsidRPr="002D11FD" w:rsidRDefault="008C491F" w:rsidP="00751076">
            <w:pPr>
              <w:pStyle w:val="a0"/>
              <w:widowControl w:val="0"/>
              <w:rPr>
                <w:rFonts w:cs="Times New Roman"/>
                <w:i/>
                <w:sz w:val="26"/>
                <w:szCs w:val="26"/>
              </w:rPr>
            </w:pPr>
            <w:r w:rsidRPr="002D11FD">
              <w:rPr>
                <w:rFonts w:cs="Times New Roman"/>
                <w:i/>
                <w:sz w:val="26"/>
                <w:szCs w:val="26"/>
              </w:rPr>
              <w:t xml:space="preserve">Внутренняя – </w:t>
            </w:r>
            <w:proofErr w:type="gramStart"/>
            <w:r w:rsidRPr="002D11FD">
              <w:rPr>
                <w:rFonts w:cs="Times New Roman"/>
                <w:i/>
                <w:sz w:val="26"/>
                <w:szCs w:val="26"/>
              </w:rPr>
              <w:t>штукатурка,  побелка</w:t>
            </w:r>
            <w:proofErr w:type="gramEnd"/>
            <w:r w:rsidRPr="002D11FD">
              <w:rPr>
                <w:rFonts w:cs="Times New Roman"/>
                <w:i/>
                <w:sz w:val="26"/>
                <w:szCs w:val="26"/>
              </w:rPr>
              <w:t>, окраска</w:t>
            </w:r>
          </w:p>
          <w:p w14:paraId="3DA484B8" w14:textId="77777777" w:rsidR="008C491F" w:rsidRPr="002D11FD" w:rsidRDefault="008C491F" w:rsidP="00751076">
            <w:pPr>
              <w:pStyle w:val="a0"/>
              <w:widowControl w:val="0"/>
              <w:jc w:val="both"/>
              <w:rPr>
                <w:rFonts w:cs="Times New Roman"/>
                <w:i/>
                <w:sz w:val="26"/>
                <w:szCs w:val="26"/>
              </w:rPr>
            </w:pPr>
          </w:p>
          <w:p w14:paraId="6B846D32" w14:textId="77777777" w:rsidR="008C491F" w:rsidRPr="002D11FD" w:rsidRDefault="008C491F" w:rsidP="00751076">
            <w:pPr>
              <w:pStyle w:val="a0"/>
              <w:widowControl w:val="0"/>
              <w:jc w:val="both"/>
              <w:rPr>
                <w:rFonts w:cs="Times New Roman"/>
                <w:i/>
                <w:sz w:val="26"/>
                <w:szCs w:val="26"/>
              </w:rPr>
            </w:pPr>
            <w:r w:rsidRPr="002D11FD">
              <w:rPr>
                <w:rFonts w:cs="Times New Roman"/>
                <w:i/>
                <w:sz w:val="26"/>
                <w:szCs w:val="26"/>
              </w:rPr>
              <w:t xml:space="preserve">Потолки – </w:t>
            </w:r>
            <w:proofErr w:type="gramStart"/>
            <w:r w:rsidRPr="002D11FD">
              <w:rPr>
                <w:rFonts w:cs="Times New Roman"/>
                <w:i/>
                <w:sz w:val="26"/>
                <w:szCs w:val="26"/>
              </w:rPr>
              <w:t>штукатурка,  побелка</w:t>
            </w:r>
            <w:proofErr w:type="gramEnd"/>
          </w:p>
        </w:tc>
        <w:tc>
          <w:tcPr>
            <w:tcW w:w="2410" w:type="dxa"/>
            <w:tcBorders>
              <w:top w:val="nil"/>
              <w:left w:val="nil"/>
              <w:bottom w:val="single" w:sz="6" w:space="0" w:color="auto"/>
              <w:right w:val="single" w:sz="6" w:space="0" w:color="auto"/>
            </w:tcBorders>
            <w:tcMar>
              <w:top w:w="0" w:type="dxa"/>
              <w:left w:w="70" w:type="dxa"/>
              <w:bottom w:w="0" w:type="dxa"/>
              <w:right w:w="70" w:type="dxa"/>
            </w:tcMar>
          </w:tcPr>
          <w:p w14:paraId="525DF5A6" w14:textId="77777777" w:rsidR="008C491F" w:rsidRDefault="008C491F" w:rsidP="00751076">
            <w:pPr>
              <w:pStyle w:val="a0"/>
              <w:widowControl w:val="0"/>
              <w:jc w:val="both"/>
              <w:rPr>
                <w:rFonts w:cs="Times New Roman"/>
                <w:i/>
                <w:sz w:val="26"/>
                <w:szCs w:val="26"/>
              </w:rPr>
            </w:pPr>
            <w:r w:rsidRPr="00DB2B47">
              <w:rPr>
                <w:rFonts w:cs="Times New Roman"/>
                <w:i/>
                <w:sz w:val="26"/>
                <w:szCs w:val="26"/>
              </w:rPr>
              <w:t>Неудовл.</w:t>
            </w:r>
          </w:p>
          <w:p w14:paraId="79A5BD17" w14:textId="77777777" w:rsidR="008C491F" w:rsidRDefault="008C491F" w:rsidP="00751076">
            <w:pPr>
              <w:pStyle w:val="a0"/>
              <w:widowControl w:val="0"/>
              <w:jc w:val="both"/>
              <w:rPr>
                <w:rFonts w:cs="Times New Roman"/>
                <w:i/>
                <w:sz w:val="26"/>
                <w:szCs w:val="26"/>
              </w:rPr>
            </w:pPr>
          </w:p>
          <w:p w14:paraId="665408C0" w14:textId="77777777" w:rsidR="008C491F" w:rsidRPr="002D11FD" w:rsidRDefault="008C491F" w:rsidP="00751076">
            <w:pPr>
              <w:pStyle w:val="a0"/>
              <w:widowControl w:val="0"/>
              <w:jc w:val="both"/>
              <w:rPr>
                <w:rFonts w:cs="Times New Roman"/>
                <w:i/>
                <w:sz w:val="26"/>
                <w:szCs w:val="26"/>
              </w:rPr>
            </w:pPr>
          </w:p>
          <w:p w14:paraId="40E08F15" w14:textId="77777777" w:rsidR="008C491F" w:rsidRPr="002D11FD" w:rsidRDefault="008C491F" w:rsidP="00751076">
            <w:pPr>
              <w:pStyle w:val="a0"/>
              <w:widowControl w:val="0"/>
              <w:jc w:val="both"/>
              <w:rPr>
                <w:rFonts w:cs="Times New Roman"/>
                <w:i/>
                <w:sz w:val="26"/>
                <w:szCs w:val="26"/>
              </w:rPr>
            </w:pPr>
            <w:r w:rsidRPr="00DB2B47">
              <w:rPr>
                <w:rFonts w:cs="Times New Roman"/>
                <w:i/>
                <w:sz w:val="26"/>
                <w:szCs w:val="26"/>
              </w:rPr>
              <w:t>Неудовл.</w:t>
            </w:r>
          </w:p>
        </w:tc>
      </w:tr>
      <w:tr w:rsidR="008C491F" w:rsidRPr="002D11FD" w14:paraId="3C511EDB" w14:textId="77777777" w:rsidTr="00E52842">
        <w:trPr>
          <w:trHeight w:val="1320"/>
          <w:jc w:val="center"/>
        </w:trPr>
        <w:tc>
          <w:tcPr>
            <w:tcW w:w="3261" w:type="dxa"/>
            <w:tcBorders>
              <w:top w:val="nil"/>
              <w:left w:val="single" w:sz="6" w:space="0" w:color="auto"/>
              <w:bottom w:val="single" w:sz="4" w:space="0" w:color="auto"/>
              <w:right w:val="single" w:sz="6" w:space="0" w:color="auto"/>
            </w:tcBorders>
            <w:tcMar>
              <w:top w:w="0" w:type="dxa"/>
              <w:left w:w="70" w:type="dxa"/>
              <w:bottom w:w="0" w:type="dxa"/>
              <w:right w:w="70" w:type="dxa"/>
            </w:tcMar>
          </w:tcPr>
          <w:p w14:paraId="3A63DA80" w14:textId="77777777" w:rsidR="008C491F" w:rsidRPr="002D11FD" w:rsidRDefault="008C491F" w:rsidP="00751076">
            <w:pPr>
              <w:pStyle w:val="a0"/>
              <w:widowControl w:val="0"/>
              <w:rPr>
                <w:rFonts w:cs="Times New Roman"/>
                <w:sz w:val="26"/>
                <w:szCs w:val="26"/>
              </w:rPr>
            </w:pPr>
            <w:r w:rsidRPr="002D11FD">
              <w:rPr>
                <w:rFonts w:cs="Times New Roman"/>
                <w:sz w:val="26"/>
                <w:szCs w:val="26"/>
              </w:rPr>
              <w:t>9. Механическое, электрическое, санитарно-техническое и иное оборудование:</w:t>
            </w:r>
          </w:p>
          <w:p w14:paraId="23C22DD5" w14:textId="77777777" w:rsidR="008C491F" w:rsidRPr="002D11FD" w:rsidRDefault="008C491F" w:rsidP="00751076">
            <w:pPr>
              <w:pStyle w:val="a0"/>
              <w:widowControl w:val="0"/>
              <w:suppressAutoHyphens w:val="0"/>
              <w:ind w:left="360"/>
              <w:rPr>
                <w:rFonts w:cs="Times New Roman"/>
                <w:sz w:val="26"/>
                <w:szCs w:val="26"/>
              </w:rPr>
            </w:pPr>
            <w:r w:rsidRPr="002D11FD">
              <w:rPr>
                <w:rFonts w:cs="Times New Roman"/>
                <w:sz w:val="26"/>
                <w:szCs w:val="26"/>
              </w:rPr>
              <w:t>ванны напольные,</w:t>
            </w:r>
          </w:p>
          <w:p w14:paraId="6B64F9E0" w14:textId="77777777" w:rsidR="008C491F" w:rsidRPr="002D11FD" w:rsidRDefault="008C491F" w:rsidP="00751076">
            <w:pPr>
              <w:pStyle w:val="a0"/>
              <w:widowControl w:val="0"/>
              <w:suppressAutoHyphens w:val="0"/>
              <w:ind w:left="360"/>
              <w:rPr>
                <w:rFonts w:cs="Times New Roman"/>
                <w:sz w:val="26"/>
                <w:szCs w:val="26"/>
              </w:rPr>
            </w:pPr>
            <w:r w:rsidRPr="002D11FD">
              <w:rPr>
                <w:rFonts w:cs="Times New Roman"/>
                <w:sz w:val="26"/>
                <w:szCs w:val="26"/>
              </w:rPr>
              <w:t>электроплиты,</w:t>
            </w:r>
          </w:p>
          <w:p w14:paraId="1BD2FABE" w14:textId="77777777" w:rsidR="008C491F" w:rsidRPr="002D11FD" w:rsidRDefault="008C491F" w:rsidP="00751076">
            <w:pPr>
              <w:pStyle w:val="a0"/>
              <w:widowControl w:val="0"/>
              <w:suppressAutoHyphens w:val="0"/>
              <w:ind w:left="360"/>
              <w:rPr>
                <w:rFonts w:cs="Times New Roman"/>
                <w:sz w:val="26"/>
                <w:szCs w:val="26"/>
              </w:rPr>
            </w:pPr>
            <w:r w:rsidRPr="002D11FD">
              <w:rPr>
                <w:rFonts w:cs="Times New Roman"/>
                <w:sz w:val="26"/>
                <w:szCs w:val="26"/>
              </w:rPr>
              <w:t>телефонные сети и оборудование</w:t>
            </w:r>
          </w:p>
          <w:p w14:paraId="07EA01F3" w14:textId="77777777" w:rsidR="008C491F" w:rsidRPr="002D11FD" w:rsidRDefault="008C491F" w:rsidP="00751076">
            <w:pPr>
              <w:pStyle w:val="a0"/>
              <w:widowControl w:val="0"/>
              <w:suppressAutoHyphens w:val="0"/>
              <w:ind w:left="360"/>
              <w:rPr>
                <w:rFonts w:cs="Times New Roman"/>
                <w:sz w:val="26"/>
                <w:szCs w:val="26"/>
              </w:rPr>
            </w:pPr>
            <w:r w:rsidRPr="002D11FD">
              <w:rPr>
                <w:rFonts w:cs="Times New Roman"/>
                <w:sz w:val="26"/>
                <w:szCs w:val="26"/>
              </w:rPr>
              <w:t>сети проводного радиовещания,</w:t>
            </w:r>
          </w:p>
          <w:p w14:paraId="37598039" w14:textId="77777777" w:rsidR="008C491F" w:rsidRPr="002D11FD" w:rsidRDefault="008C491F" w:rsidP="00751076">
            <w:pPr>
              <w:pStyle w:val="a0"/>
              <w:widowControl w:val="0"/>
              <w:suppressAutoHyphens w:val="0"/>
              <w:ind w:left="360"/>
              <w:rPr>
                <w:rFonts w:cs="Times New Roman"/>
                <w:sz w:val="26"/>
                <w:szCs w:val="26"/>
              </w:rPr>
            </w:pPr>
            <w:r w:rsidRPr="002D11FD">
              <w:rPr>
                <w:rFonts w:cs="Times New Roman"/>
                <w:sz w:val="26"/>
                <w:szCs w:val="26"/>
              </w:rPr>
              <w:t>мусоропровод,</w:t>
            </w:r>
          </w:p>
          <w:p w14:paraId="7F98E657" w14:textId="77777777" w:rsidR="008C491F" w:rsidRPr="002D11FD" w:rsidRDefault="008C491F" w:rsidP="00751076">
            <w:pPr>
              <w:pStyle w:val="a0"/>
              <w:widowControl w:val="0"/>
              <w:suppressAutoHyphens w:val="0"/>
              <w:ind w:left="360"/>
              <w:rPr>
                <w:rFonts w:cs="Times New Roman"/>
                <w:sz w:val="26"/>
                <w:szCs w:val="26"/>
              </w:rPr>
            </w:pPr>
            <w:r w:rsidRPr="002D11FD">
              <w:rPr>
                <w:rFonts w:cs="Times New Roman"/>
                <w:sz w:val="26"/>
                <w:szCs w:val="26"/>
              </w:rPr>
              <w:t>лифт,</w:t>
            </w:r>
          </w:p>
          <w:p w14:paraId="27C99D6E" w14:textId="77777777" w:rsidR="008C491F" w:rsidRPr="002D11FD" w:rsidRDefault="008C491F" w:rsidP="00751076">
            <w:pPr>
              <w:pStyle w:val="a0"/>
              <w:widowControl w:val="0"/>
              <w:suppressAutoHyphens w:val="0"/>
              <w:ind w:left="360"/>
              <w:rPr>
                <w:rFonts w:cs="Times New Roman"/>
                <w:sz w:val="26"/>
                <w:szCs w:val="26"/>
              </w:rPr>
            </w:pPr>
            <w:r w:rsidRPr="002D11FD">
              <w:rPr>
                <w:rFonts w:cs="Times New Roman"/>
                <w:sz w:val="26"/>
                <w:szCs w:val="26"/>
              </w:rPr>
              <w:t>вентиляция</w:t>
            </w:r>
          </w:p>
        </w:tc>
        <w:tc>
          <w:tcPr>
            <w:tcW w:w="3685" w:type="dxa"/>
            <w:tcBorders>
              <w:top w:val="nil"/>
              <w:left w:val="nil"/>
              <w:bottom w:val="single" w:sz="4" w:space="0" w:color="auto"/>
              <w:right w:val="single" w:sz="6" w:space="0" w:color="auto"/>
            </w:tcBorders>
            <w:tcMar>
              <w:top w:w="0" w:type="dxa"/>
              <w:left w:w="70" w:type="dxa"/>
              <w:bottom w:w="0" w:type="dxa"/>
              <w:right w:w="70" w:type="dxa"/>
            </w:tcMar>
          </w:tcPr>
          <w:p w14:paraId="7CA94851" w14:textId="77777777" w:rsidR="008C491F" w:rsidRPr="002D11FD" w:rsidRDefault="008C491F" w:rsidP="00751076">
            <w:pPr>
              <w:pStyle w:val="a0"/>
              <w:widowControl w:val="0"/>
              <w:jc w:val="both"/>
              <w:rPr>
                <w:rFonts w:cs="Times New Roman"/>
                <w:i/>
                <w:sz w:val="26"/>
                <w:szCs w:val="26"/>
              </w:rPr>
            </w:pPr>
          </w:p>
          <w:p w14:paraId="054856F2" w14:textId="77777777" w:rsidR="008C491F" w:rsidRPr="002D11FD" w:rsidRDefault="008C491F" w:rsidP="00751076">
            <w:pPr>
              <w:pStyle w:val="a0"/>
              <w:widowControl w:val="0"/>
              <w:jc w:val="both"/>
              <w:rPr>
                <w:rFonts w:cs="Times New Roman"/>
                <w:i/>
                <w:sz w:val="26"/>
                <w:szCs w:val="26"/>
              </w:rPr>
            </w:pPr>
          </w:p>
          <w:p w14:paraId="433C3DC8" w14:textId="77777777" w:rsidR="008C491F" w:rsidRPr="002D11FD" w:rsidRDefault="008C491F" w:rsidP="00751076">
            <w:pPr>
              <w:pStyle w:val="a0"/>
              <w:widowControl w:val="0"/>
              <w:jc w:val="both"/>
              <w:rPr>
                <w:rFonts w:cs="Times New Roman"/>
                <w:i/>
                <w:sz w:val="26"/>
                <w:szCs w:val="26"/>
              </w:rPr>
            </w:pPr>
          </w:p>
          <w:p w14:paraId="791B0083" w14:textId="77777777" w:rsidR="008C491F" w:rsidRPr="002D11FD" w:rsidRDefault="008C491F" w:rsidP="00751076">
            <w:pPr>
              <w:pStyle w:val="a0"/>
              <w:widowControl w:val="0"/>
              <w:jc w:val="both"/>
              <w:rPr>
                <w:rFonts w:cs="Times New Roman"/>
                <w:i/>
                <w:sz w:val="26"/>
                <w:szCs w:val="26"/>
              </w:rPr>
            </w:pPr>
          </w:p>
          <w:p w14:paraId="1BEFA025" w14:textId="77777777" w:rsidR="008C491F" w:rsidRPr="002D11FD" w:rsidRDefault="008C491F" w:rsidP="00751076">
            <w:pPr>
              <w:pStyle w:val="a0"/>
              <w:widowControl w:val="0"/>
              <w:jc w:val="both"/>
              <w:rPr>
                <w:rFonts w:cs="Times New Roman"/>
                <w:i/>
                <w:sz w:val="26"/>
                <w:szCs w:val="26"/>
              </w:rPr>
            </w:pPr>
            <w:r>
              <w:rPr>
                <w:rFonts w:cs="Times New Roman"/>
                <w:i/>
                <w:sz w:val="26"/>
                <w:szCs w:val="26"/>
              </w:rPr>
              <w:t>Е</w:t>
            </w:r>
            <w:r w:rsidRPr="002D11FD">
              <w:rPr>
                <w:rFonts w:cs="Times New Roman"/>
                <w:i/>
                <w:sz w:val="26"/>
                <w:szCs w:val="26"/>
              </w:rPr>
              <w:t>сть</w:t>
            </w:r>
          </w:p>
          <w:p w14:paraId="52DF7D56" w14:textId="77777777" w:rsidR="008C491F" w:rsidRPr="002D11FD" w:rsidRDefault="008C491F" w:rsidP="00751076">
            <w:pPr>
              <w:pStyle w:val="a0"/>
              <w:widowControl w:val="0"/>
              <w:jc w:val="both"/>
              <w:rPr>
                <w:rFonts w:cs="Times New Roman"/>
                <w:i/>
                <w:sz w:val="26"/>
                <w:szCs w:val="26"/>
              </w:rPr>
            </w:pPr>
            <w:r>
              <w:rPr>
                <w:rFonts w:cs="Times New Roman"/>
                <w:i/>
                <w:sz w:val="26"/>
                <w:szCs w:val="26"/>
              </w:rPr>
              <w:t>Е</w:t>
            </w:r>
            <w:r w:rsidRPr="002D11FD">
              <w:rPr>
                <w:rFonts w:cs="Times New Roman"/>
                <w:i/>
                <w:sz w:val="26"/>
                <w:szCs w:val="26"/>
              </w:rPr>
              <w:t>сть</w:t>
            </w:r>
          </w:p>
          <w:p w14:paraId="62D83A89" w14:textId="77777777" w:rsidR="008C491F" w:rsidRDefault="008C491F" w:rsidP="00751076">
            <w:pPr>
              <w:pStyle w:val="a0"/>
              <w:widowControl w:val="0"/>
              <w:jc w:val="both"/>
              <w:rPr>
                <w:rFonts w:cs="Times New Roman"/>
                <w:i/>
                <w:sz w:val="26"/>
                <w:szCs w:val="26"/>
              </w:rPr>
            </w:pPr>
          </w:p>
          <w:p w14:paraId="1C4A81FF" w14:textId="77777777" w:rsidR="008C491F" w:rsidRPr="002D11FD" w:rsidRDefault="008C491F" w:rsidP="00751076">
            <w:pPr>
              <w:pStyle w:val="a0"/>
              <w:widowControl w:val="0"/>
              <w:jc w:val="both"/>
              <w:rPr>
                <w:rFonts w:cs="Times New Roman"/>
                <w:i/>
                <w:sz w:val="26"/>
                <w:szCs w:val="26"/>
              </w:rPr>
            </w:pPr>
            <w:r>
              <w:rPr>
                <w:rFonts w:cs="Times New Roman"/>
                <w:i/>
                <w:sz w:val="26"/>
                <w:szCs w:val="26"/>
              </w:rPr>
              <w:t>Е</w:t>
            </w:r>
            <w:r w:rsidRPr="002D11FD">
              <w:rPr>
                <w:rFonts w:cs="Times New Roman"/>
                <w:i/>
                <w:sz w:val="26"/>
                <w:szCs w:val="26"/>
              </w:rPr>
              <w:t>сть</w:t>
            </w:r>
          </w:p>
          <w:p w14:paraId="7169E083" w14:textId="77777777" w:rsidR="008C491F" w:rsidRPr="002D11FD" w:rsidRDefault="008C491F" w:rsidP="00751076">
            <w:pPr>
              <w:pStyle w:val="a0"/>
              <w:widowControl w:val="0"/>
              <w:jc w:val="both"/>
              <w:rPr>
                <w:rFonts w:cs="Times New Roman"/>
                <w:i/>
                <w:sz w:val="26"/>
                <w:szCs w:val="26"/>
              </w:rPr>
            </w:pPr>
          </w:p>
          <w:p w14:paraId="05D6E95F" w14:textId="77777777" w:rsidR="008C491F" w:rsidRPr="002D11FD" w:rsidRDefault="008C491F" w:rsidP="00751076">
            <w:pPr>
              <w:pStyle w:val="a0"/>
              <w:widowControl w:val="0"/>
              <w:jc w:val="both"/>
              <w:rPr>
                <w:rFonts w:cs="Times New Roman"/>
                <w:i/>
                <w:sz w:val="26"/>
                <w:szCs w:val="26"/>
              </w:rPr>
            </w:pPr>
            <w:r>
              <w:rPr>
                <w:rFonts w:cs="Times New Roman"/>
                <w:i/>
                <w:sz w:val="26"/>
                <w:szCs w:val="26"/>
              </w:rPr>
              <w:t>Е</w:t>
            </w:r>
            <w:r w:rsidRPr="002D11FD">
              <w:rPr>
                <w:rFonts w:cs="Times New Roman"/>
                <w:i/>
                <w:sz w:val="26"/>
                <w:szCs w:val="26"/>
              </w:rPr>
              <w:t>сть</w:t>
            </w:r>
          </w:p>
          <w:p w14:paraId="20C384A8" w14:textId="77777777" w:rsidR="008C491F" w:rsidRPr="002D11FD" w:rsidRDefault="008C491F" w:rsidP="00751076">
            <w:pPr>
              <w:pStyle w:val="a0"/>
              <w:widowControl w:val="0"/>
              <w:jc w:val="both"/>
              <w:rPr>
                <w:rFonts w:cs="Times New Roman"/>
                <w:i/>
                <w:sz w:val="26"/>
                <w:szCs w:val="26"/>
              </w:rPr>
            </w:pPr>
            <w:r>
              <w:rPr>
                <w:rFonts w:cs="Times New Roman"/>
                <w:i/>
                <w:sz w:val="26"/>
                <w:szCs w:val="26"/>
              </w:rPr>
              <w:t>Н</w:t>
            </w:r>
            <w:r w:rsidRPr="002D11FD">
              <w:rPr>
                <w:rFonts w:cs="Times New Roman"/>
                <w:i/>
                <w:sz w:val="26"/>
                <w:szCs w:val="26"/>
              </w:rPr>
              <w:t>ет</w:t>
            </w:r>
          </w:p>
          <w:p w14:paraId="07C4DBC7" w14:textId="77777777" w:rsidR="008C491F" w:rsidRPr="002D11FD" w:rsidRDefault="008C491F" w:rsidP="00751076">
            <w:pPr>
              <w:pStyle w:val="a0"/>
              <w:widowControl w:val="0"/>
              <w:jc w:val="both"/>
              <w:rPr>
                <w:rFonts w:cs="Times New Roman"/>
                <w:i/>
                <w:sz w:val="26"/>
                <w:szCs w:val="26"/>
              </w:rPr>
            </w:pPr>
            <w:r>
              <w:rPr>
                <w:rFonts w:cs="Times New Roman"/>
                <w:i/>
                <w:sz w:val="26"/>
                <w:szCs w:val="26"/>
              </w:rPr>
              <w:t>Н</w:t>
            </w:r>
            <w:r w:rsidRPr="002D11FD">
              <w:rPr>
                <w:rFonts w:cs="Times New Roman"/>
                <w:i/>
                <w:sz w:val="26"/>
                <w:szCs w:val="26"/>
              </w:rPr>
              <w:t>ет</w:t>
            </w:r>
          </w:p>
          <w:p w14:paraId="2630245B" w14:textId="77777777" w:rsidR="008C491F" w:rsidRPr="002D11FD" w:rsidRDefault="008C491F" w:rsidP="00751076">
            <w:pPr>
              <w:pStyle w:val="a0"/>
              <w:widowControl w:val="0"/>
              <w:jc w:val="both"/>
              <w:rPr>
                <w:rFonts w:cs="Times New Roman"/>
                <w:i/>
                <w:sz w:val="26"/>
                <w:szCs w:val="26"/>
              </w:rPr>
            </w:pPr>
            <w:r>
              <w:rPr>
                <w:rFonts w:cs="Times New Roman"/>
                <w:i/>
                <w:sz w:val="26"/>
                <w:szCs w:val="26"/>
              </w:rPr>
              <w:t>Есть</w:t>
            </w:r>
          </w:p>
        </w:tc>
        <w:tc>
          <w:tcPr>
            <w:tcW w:w="2410" w:type="dxa"/>
            <w:tcBorders>
              <w:top w:val="nil"/>
              <w:left w:val="nil"/>
              <w:bottom w:val="single" w:sz="4" w:space="0" w:color="auto"/>
              <w:right w:val="single" w:sz="6" w:space="0" w:color="auto"/>
            </w:tcBorders>
            <w:tcMar>
              <w:top w:w="0" w:type="dxa"/>
              <w:left w:w="70" w:type="dxa"/>
              <w:bottom w:w="0" w:type="dxa"/>
              <w:right w:w="70" w:type="dxa"/>
            </w:tcMar>
          </w:tcPr>
          <w:p w14:paraId="1FEF8057" w14:textId="77777777" w:rsidR="008C491F" w:rsidRPr="002D11FD" w:rsidRDefault="008C491F" w:rsidP="00751076">
            <w:pPr>
              <w:pStyle w:val="a0"/>
              <w:widowControl w:val="0"/>
              <w:jc w:val="both"/>
              <w:rPr>
                <w:rFonts w:cs="Times New Roman"/>
                <w:i/>
                <w:sz w:val="26"/>
                <w:szCs w:val="26"/>
              </w:rPr>
            </w:pPr>
          </w:p>
          <w:p w14:paraId="421B55CF" w14:textId="77777777" w:rsidR="008C491F" w:rsidRPr="002D11FD" w:rsidRDefault="008C491F" w:rsidP="00751076">
            <w:pPr>
              <w:pStyle w:val="a0"/>
              <w:widowControl w:val="0"/>
              <w:jc w:val="both"/>
              <w:rPr>
                <w:rFonts w:cs="Times New Roman"/>
                <w:i/>
                <w:sz w:val="26"/>
                <w:szCs w:val="26"/>
              </w:rPr>
            </w:pPr>
          </w:p>
          <w:p w14:paraId="2DB7B5A0" w14:textId="77777777" w:rsidR="008C491F" w:rsidRPr="002D11FD" w:rsidRDefault="008C491F" w:rsidP="00751076">
            <w:pPr>
              <w:pStyle w:val="a0"/>
              <w:widowControl w:val="0"/>
              <w:jc w:val="both"/>
              <w:rPr>
                <w:rFonts w:cs="Times New Roman"/>
                <w:i/>
                <w:sz w:val="26"/>
                <w:szCs w:val="26"/>
              </w:rPr>
            </w:pPr>
          </w:p>
          <w:p w14:paraId="7BBF8347" w14:textId="77777777" w:rsidR="008C491F" w:rsidRPr="002D11FD" w:rsidRDefault="008C491F" w:rsidP="00751076">
            <w:pPr>
              <w:pStyle w:val="a0"/>
              <w:widowControl w:val="0"/>
              <w:jc w:val="both"/>
              <w:rPr>
                <w:rFonts w:cs="Times New Roman"/>
                <w:i/>
                <w:sz w:val="26"/>
                <w:szCs w:val="26"/>
              </w:rPr>
            </w:pPr>
          </w:p>
          <w:p w14:paraId="7D1C37EB" w14:textId="77777777" w:rsidR="008C491F" w:rsidRPr="002D11FD" w:rsidRDefault="008C491F" w:rsidP="00751076">
            <w:pPr>
              <w:pStyle w:val="a0"/>
              <w:widowControl w:val="0"/>
              <w:jc w:val="both"/>
              <w:rPr>
                <w:rFonts w:cs="Times New Roman"/>
                <w:i/>
                <w:sz w:val="26"/>
                <w:szCs w:val="26"/>
              </w:rPr>
            </w:pPr>
          </w:p>
          <w:p w14:paraId="3E9A3FC3" w14:textId="77777777" w:rsidR="008C491F" w:rsidRPr="002D11FD" w:rsidRDefault="008C491F" w:rsidP="00751076">
            <w:pPr>
              <w:pStyle w:val="a0"/>
              <w:widowControl w:val="0"/>
              <w:jc w:val="both"/>
              <w:rPr>
                <w:rFonts w:cs="Times New Roman"/>
                <w:i/>
                <w:sz w:val="26"/>
                <w:szCs w:val="26"/>
              </w:rPr>
            </w:pPr>
          </w:p>
          <w:p w14:paraId="3E8CEC63" w14:textId="77777777" w:rsidR="008C491F" w:rsidRPr="002D11FD" w:rsidRDefault="008C491F" w:rsidP="00751076">
            <w:pPr>
              <w:pStyle w:val="a0"/>
              <w:widowControl w:val="0"/>
              <w:jc w:val="both"/>
              <w:rPr>
                <w:rFonts w:cs="Times New Roman"/>
                <w:i/>
                <w:sz w:val="26"/>
                <w:szCs w:val="26"/>
              </w:rPr>
            </w:pPr>
          </w:p>
          <w:p w14:paraId="3F5575EB" w14:textId="77777777" w:rsidR="008C491F" w:rsidRPr="002D11FD" w:rsidRDefault="008C491F" w:rsidP="00751076">
            <w:pPr>
              <w:pStyle w:val="a0"/>
              <w:widowControl w:val="0"/>
              <w:jc w:val="both"/>
              <w:rPr>
                <w:rFonts w:cs="Times New Roman"/>
                <w:i/>
                <w:sz w:val="26"/>
                <w:szCs w:val="26"/>
              </w:rPr>
            </w:pPr>
            <w:r>
              <w:rPr>
                <w:rFonts w:cs="Times New Roman"/>
                <w:i/>
                <w:sz w:val="26"/>
                <w:szCs w:val="26"/>
              </w:rPr>
              <w:t>Удовл.</w:t>
            </w:r>
          </w:p>
          <w:p w14:paraId="4C999E0C" w14:textId="77777777" w:rsidR="008C491F" w:rsidRPr="002D11FD" w:rsidRDefault="008C491F" w:rsidP="00751076">
            <w:pPr>
              <w:pStyle w:val="a0"/>
              <w:widowControl w:val="0"/>
              <w:jc w:val="both"/>
              <w:rPr>
                <w:rFonts w:cs="Times New Roman"/>
                <w:i/>
                <w:sz w:val="26"/>
                <w:szCs w:val="26"/>
              </w:rPr>
            </w:pPr>
          </w:p>
        </w:tc>
      </w:tr>
      <w:tr w:rsidR="008C491F" w:rsidRPr="002D11FD" w14:paraId="3A678A53" w14:textId="77777777" w:rsidTr="00E52842">
        <w:trPr>
          <w:trHeight w:val="1320"/>
          <w:jc w:val="center"/>
        </w:trPr>
        <w:tc>
          <w:tcPr>
            <w:tcW w:w="326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F199200" w14:textId="77777777" w:rsidR="008C491F" w:rsidRPr="002D11FD" w:rsidRDefault="008C491F" w:rsidP="00751076">
            <w:pPr>
              <w:pStyle w:val="a0"/>
              <w:widowControl w:val="0"/>
              <w:rPr>
                <w:rFonts w:cs="Times New Roman"/>
                <w:sz w:val="26"/>
                <w:szCs w:val="26"/>
              </w:rPr>
            </w:pPr>
            <w:r w:rsidRPr="002D11FD">
              <w:rPr>
                <w:rFonts w:cs="Times New Roman"/>
                <w:sz w:val="26"/>
                <w:szCs w:val="26"/>
              </w:rPr>
              <w:lastRenderedPageBreak/>
              <w:t>10.</w:t>
            </w:r>
            <w:r>
              <w:rPr>
                <w:rFonts w:cs="Times New Roman"/>
                <w:sz w:val="26"/>
                <w:szCs w:val="26"/>
              </w:rPr>
              <w:t xml:space="preserve"> </w:t>
            </w:r>
            <w:r w:rsidRPr="002D11FD">
              <w:rPr>
                <w:rFonts w:cs="Times New Roman"/>
                <w:sz w:val="26"/>
                <w:szCs w:val="26"/>
              </w:rPr>
              <w:t xml:space="preserve">Внутридомовые инженерные коммуникации и оборудование для предоставления коммунальных услуг: </w:t>
            </w:r>
          </w:p>
          <w:p w14:paraId="6302C6B1" w14:textId="77777777" w:rsidR="008C491F" w:rsidRPr="002D11FD" w:rsidRDefault="008C491F" w:rsidP="00751076">
            <w:pPr>
              <w:pStyle w:val="a0"/>
              <w:widowControl w:val="0"/>
              <w:suppressAutoHyphens w:val="0"/>
              <w:ind w:left="360"/>
              <w:rPr>
                <w:rFonts w:cs="Times New Roman"/>
                <w:sz w:val="26"/>
                <w:szCs w:val="26"/>
              </w:rPr>
            </w:pPr>
            <w:r w:rsidRPr="002D11FD">
              <w:rPr>
                <w:rFonts w:cs="Times New Roman"/>
                <w:sz w:val="26"/>
                <w:szCs w:val="26"/>
              </w:rPr>
              <w:t>электроснабжение,</w:t>
            </w:r>
          </w:p>
          <w:p w14:paraId="7C8D5315" w14:textId="77777777" w:rsidR="008C491F" w:rsidRPr="002D11FD" w:rsidRDefault="008C491F" w:rsidP="00751076">
            <w:pPr>
              <w:pStyle w:val="a0"/>
              <w:widowControl w:val="0"/>
              <w:suppressAutoHyphens w:val="0"/>
              <w:ind w:left="360"/>
              <w:rPr>
                <w:rFonts w:cs="Times New Roman"/>
                <w:sz w:val="26"/>
                <w:szCs w:val="26"/>
              </w:rPr>
            </w:pPr>
            <w:r w:rsidRPr="002D11FD">
              <w:rPr>
                <w:rFonts w:cs="Times New Roman"/>
                <w:sz w:val="26"/>
                <w:szCs w:val="26"/>
              </w:rPr>
              <w:t>холодное водоснабжение,</w:t>
            </w:r>
          </w:p>
          <w:p w14:paraId="54B94437" w14:textId="77777777" w:rsidR="008C491F" w:rsidRPr="002D11FD" w:rsidRDefault="008C491F" w:rsidP="00751076">
            <w:pPr>
              <w:pStyle w:val="a0"/>
              <w:widowControl w:val="0"/>
              <w:suppressAutoHyphens w:val="0"/>
              <w:ind w:left="360"/>
              <w:rPr>
                <w:rFonts w:cs="Times New Roman"/>
                <w:sz w:val="26"/>
                <w:szCs w:val="26"/>
              </w:rPr>
            </w:pPr>
            <w:r w:rsidRPr="002D11FD">
              <w:rPr>
                <w:rFonts w:cs="Times New Roman"/>
                <w:sz w:val="26"/>
                <w:szCs w:val="26"/>
              </w:rPr>
              <w:t>горячее водоснабжение,</w:t>
            </w:r>
          </w:p>
          <w:p w14:paraId="627AC7EC" w14:textId="77777777" w:rsidR="008C491F" w:rsidRPr="002D11FD" w:rsidRDefault="008C491F" w:rsidP="00751076">
            <w:pPr>
              <w:pStyle w:val="a0"/>
              <w:widowControl w:val="0"/>
              <w:suppressAutoHyphens w:val="0"/>
              <w:ind w:left="360"/>
              <w:rPr>
                <w:rFonts w:cs="Times New Roman"/>
                <w:sz w:val="26"/>
                <w:szCs w:val="26"/>
              </w:rPr>
            </w:pPr>
            <w:r w:rsidRPr="002D11FD">
              <w:rPr>
                <w:rFonts w:cs="Times New Roman"/>
                <w:sz w:val="26"/>
                <w:szCs w:val="26"/>
              </w:rPr>
              <w:t>водоотведение,</w:t>
            </w:r>
          </w:p>
          <w:p w14:paraId="1B548FB0" w14:textId="77777777" w:rsidR="008C491F" w:rsidRPr="002D11FD" w:rsidRDefault="008C491F" w:rsidP="00751076">
            <w:pPr>
              <w:pStyle w:val="a0"/>
              <w:widowControl w:val="0"/>
              <w:suppressAutoHyphens w:val="0"/>
              <w:ind w:left="360"/>
              <w:rPr>
                <w:rFonts w:cs="Times New Roman"/>
                <w:sz w:val="26"/>
                <w:szCs w:val="26"/>
              </w:rPr>
            </w:pPr>
            <w:r w:rsidRPr="002D11FD">
              <w:rPr>
                <w:rFonts w:cs="Times New Roman"/>
                <w:sz w:val="26"/>
                <w:szCs w:val="26"/>
              </w:rPr>
              <w:t>газоснабжение,</w:t>
            </w:r>
          </w:p>
          <w:p w14:paraId="16191C72" w14:textId="77777777" w:rsidR="008C491F" w:rsidRPr="002D11FD" w:rsidRDefault="008C491F" w:rsidP="00751076">
            <w:pPr>
              <w:pStyle w:val="a0"/>
              <w:widowControl w:val="0"/>
              <w:rPr>
                <w:rFonts w:cs="Times New Roman"/>
                <w:sz w:val="26"/>
                <w:szCs w:val="26"/>
              </w:rPr>
            </w:pPr>
            <w:r w:rsidRPr="002D11FD">
              <w:rPr>
                <w:rFonts w:cs="Times New Roman"/>
                <w:sz w:val="26"/>
                <w:szCs w:val="26"/>
              </w:rPr>
              <w:t>отопление (от внешних к</w:t>
            </w:r>
            <w:r>
              <w:rPr>
                <w:rFonts w:cs="Times New Roman"/>
                <w:sz w:val="26"/>
                <w:szCs w:val="26"/>
              </w:rPr>
              <w:t>отельных)</w:t>
            </w:r>
          </w:p>
        </w:tc>
        <w:tc>
          <w:tcPr>
            <w:tcW w:w="368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C64FC28" w14:textId="77777777" w:rsidR="008C491F" w:rsidRDefault="008C491F" w:rsidP="00751076">
            <w:pPr>
              <w:pStyle w:val="a0"/>
              <w:widowControl w:val="0"/>
              <w:rPr>
                <w:rFonts w:cs="Times New Roman"/>
                <w:i/>
                <w:sz w:val="26"/>
                <w:szCs w:val="26"/>
              </w:rPr>
            </w:pPr>
          </w:p>
          <w:p w14:paraId="292A73F5" w14:textId="77777777" w:rsidR="008C491F" w:rsidRDefault="008C491F" w:rsidP="00751076">
            <w:pPr>
              <w:pStyle w:val="a0"/>
              <w:widowControl w:val="0"/>
              <w:rPr>
                <w:rFonts w:cs="Times New Roman"/>
                <w:i/>
                <w:sz w:val="26"/>
                <w:szCs w:val="26"/>
              </w:rPr>
            </w:pPr>
          </w:p>
          <w:p w14:paraId="5CAF4748" w14:textId="77777777" w:rsidR="008C491F" w:rsidRDefault="008C491F" w:rsidP="00751076">
            <w:pPr>
              <w:pStyle w:val="a0"/>
              <w:widowControl w:val="0"/>
              <w:rPr>
                <w:rFonts w:cs="Times New Roman"/>
                <w:i/>
                <w:sz w:val="26"/>
                <w:szCs w:val="26"/>
              </w:rPr>
            </w:pPr>
          </w:p>
          <w:p w14:paraId="4B4E87B9" w14:textId="77777777" w:rsidR="008C491F" w:rsidRDefault="008C491F" w:rsidP="00751076">
            <w:pPr>
              <w:pStyle w:val="a0"/>
              <w:widowControl w:val="0"/>
              <w:rPr>
                <w:rFonts w:cs="Times New Roman"/>
                <w:i/>
                <w:sz w:val="26"/>
                <w:szCs w:val="26"/>
              </w:rPr>
            </w:pPr>
          </w:p>
          <w:p w14:paraId="1EB993A2" w14:textId="77777777" w:rsidR="008C491F" w:rsidRDefault="008C491F" w:rsidP="00751076">
            <w:pPr>
              <w:pStyle w:val="a0"/>
              <w:widowControl w:val="0"/>
              <w:rPr>
                <w:rFonts w:cs="Times New Roman"/>
                <w:i/>
                <w:sz w:val="26"/>
                <w:szCs w:val="26"/>
              </w:rPr>
            </w:pPr>
          </w:p>
          <w:p w14:paraId="50617602" w14:textId="77777777" w:rsidR="008C491F" w:rsidRPr="002D11FD" w:rsidRDefault="008C491F" w:rsidP="00751076">
            <w:pPr>
              <w:pStyle w:val="a0"/>
              <w:widowControl w:val="0"/>
              <w:rPr>
                <w:rFonts w:cs="Times New Roman"/>
                <w:i/>
                <w:sz w:val="26"/>
                <w:szCs w:val="26"/>
              </w:rPr>
            </w:pPr>
            <w:r w:rsidRPr="002D11FD">
              <w:rPr>
                <w:rFonts w:cs="Times New Roman"/>
                <w:i/>
                <w:sz w:val="26"/>
                <w:szCs w:val="26"/>
              </w:rPr>
              <w:t>Скрытая проводка напр. 220</w:t>
            </w:r>
          </w:p>
          <w:p w14:paraId="45F9017E" w14:textId="77777777" w:rsidR="008C491F" w:rsidRDefault="008C491F" w:rsidP="00751076">
            <w:pPr>
              <w:pStyle w:val="a0"/>
              <w:widowControl w:val="0"/>
              <w:rPr>
                <w:rFonts w:cs="Times New Roman"/>
                <w:i/>
                <w:sz w:val="26"/>
                <w:szCs w:val="26"/>
              </w:rPr>
            </w:pPr>
          </w:p>
          <w:p w14:paraId="7CBB25A6" w14:textId="77777777" w:rsidR="008C491F" w:rsidRPr="002D11FD" w:rsidRDefault="008C491F" w:rsidP="00751076">
            <w:pPr>
              <w:pStyle w:val="a0"/>
              <w:widowControl w:val="0"/>
              <w:rPr>
                <w:rFonts w:cs="Times New Roman"/>
                <w:i/>
                <w:sz w:val="26"/>
                <w:szCs w:val="26"/>
              </w:rPr>
            </w:pPr>
            <w:r w:rsidRPr="002D11FD">
              <w:rPr>
                <w:rFonts w:cs="Times New Roman"/>
                <w:i/>
                <w:sz w:val="26"/>
                <w:szCs w:val="26"/>
              </w:rPr>
              <w:t xml:space="preserve">Водопровод центральный </w:t>
            </w:r>
          </w:p>
          <w:p w14:paraId="32A03A35" w14:textId="77777777" w:rsidR="008C491F" w:rsidRPr="002D11FD" w:rsidRDefault="008C491F" w:rsidP="00751076">
            <w:pPr>
              <w:pStyle w:val="a0"/>
              <w:widowControl w:val="0"/>
              <w:rPr>
                <w:rFonts w:cs="Times New Roman"/>
                <w:i/>
                <w:sz w:val="26"/>
                <w:szCs w:val="26"/>
              </w:rPr>
            </w:pPr>
            <w:r>
              <w:rPr>
                <w:rFonts w:cs="Times New Roman"/>
                <w:i/>
                <w:sz w:val="26"/>
                <w:szCs w:val="26"/>
              </w:rPr>
              <w:t>Ц</w:t>
            </w:r>
            <w:r w:rsidRPr="002D11FD">
              <w:rPr>
                <w:rFonts w:cs="Times New Roman"/>
                <w:i/>
                <w:sz w:val="26"/>
                <w:szCs w:val="26"/>
              </w:rPr>
              <w:t>ентрализованное</w:t>
            </w:r>
          </w:p>
          <w:p w14:paraId="47E5C21E" w14:textId="77777777" w:rsidR="008C491F" w:rsidRPr="002D11FD" w:rsidRDefault="008C491F" w:rsidP="00751076">
            <w:pPr>
              <w:pStyle w:val="a0"/>
              <w:widowControl w:val="0"/>
              <w:rPr>
                <w:rFonts w:cs="Times New Roman"/>
                <w:i/>
                <w:sz w:val="26"/>
                <w:szCs w:val="26"/>
              </w:rPr>
            </w:pPr>
            <w:r>
              <w:rPr>
                <w:rFonts w:cs="Times New Roman"/>
                <w:i/>
                <w:sz w:val="26"/>
                <w:szCs w:val="26"/>
              </w:rPr>
              <w:t>Е</w:t>
            </w:r>
            <w:r w:rsidRPr="002D11FD">
              <w:rPr>
                <w:rFonts w:cs="Times New Roman"/>
                <w:i/>
                <w:sz w:val="26"/>
                <w:szCs w:val="26"/>
              </w:rPr>
              <w:t>сть</w:t>
            </w:r>
          </w:p>
          <w:p w14:paraId="5454E1F2" w14:textId="77777777" w:rsidR="008C491F" w:rsidRPr="002D11FD" w:rsidRDefault="008C491F" w:rsidP="00751076">
            <w:pPr>
              <w:pStyle w:val="a0"/>
              <w:widowControl w:val="0"/>
              <w:rPr>
                <w:rFonts w:cs="Times New Roman"/>
                <w:i/>
                <w:sz w:val="26"/>
                <w:szCs w:val="26"/>
              </w:rPr>
            </w:pPr>
            <w:r>
              <w:rPr>
                <w:rFonts w:cs="Times New Roman"/>
                <w:i/>
                <w:sz w:val="26"/>
                <w:szCs w:val="26"/>
              </w:rPr>
              <w:t>Нет</w:t>
            </w:r>
          </w:p>
          <w:p w14:paraId="576CF414" w14:textId="77777777" w:rsidR="008C491F" w:rsidRPr="002D11FD" w:rsidRDefault="008C491F" w:rsidP="00751076">
            <w:pPr>
              <w:pStyle w:val="a0"/>
              <w:widowControl w:val="0"/>
              <w:rPr>
                <w:rFonts w:cs="Times New Roman"/>
                <w:i/>
                <w:sz w:val="26"/>
                <w:szCs w:val="26"/>
              </w:rPr>
            </w:pPr>
            <w:r w:rsidRPr="002D11FD">
              <w:rPr>
                <w:rFonts w:cs="Times New Roman"/>
                <w:i/>
                <w:sz w:val="26"/>
                <w:szCs w:val="26"/>
              </w:rPr>
              <w:t>от ТЭЦ на твердом топливе</w:t>
            </w:r>
          </w:p>
          <w:p w14:paraId="09DC8414" w14:textId="77777777" w:rsidR="008C491F" w:rsidRPr="002D11FD" w:rsidRDefault="008C491F" w:rsidP="00751076">
            <w:pPr>
              <w:pStyle w:val="a0"/>
              <w:widowControl w:val="0"/>
              <w:jc w:val="both"/>
              <w:rPr>
                <w:rFonts w:cs="Times New Roman"/>
                <w:i/>
                <w:sz w:val="26"/>
                <w:szCs w:val="26"/>
              </w:rPr>
            </w:pPr>
          </w:p>
        </w:tc>
        <w:tc>
          <w:tcPr>
            <w:tcW w:w="241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BC39A73" w14:textId="77777777" w:rsidR="008C491F" w:rsidRDefault="008C491F" w:rsidP="00751076">
            <w:pPr>
              <w:pStyle w:val="a0"/>
              <w:widowControl w:val="0"/>
              <w:jc w:val="both"/>
              <w:rPr>
                <w:rFonts w:cs="Times New Roman"/>
                <w:i/>
                <w:sz w:val="26"/>
                <w:szCs w:val="26"/>
              </w:rPr>
            </w:pPr>
          </w:p>
          <w:p w14:paraId="4A092DE8" w14:textId="77777777" w:rsidR="008C491F" w:rsidRDefault="008C491F" w:rsidP="00751076">
            <w:pPr>
              <w:pStyle w:val="a0"/>
              <w:widowControl w:val="0"/>
              <w:jc w:val="both"/>
              <w:rPr>
                <w:rFonts w:cs="Times New Roman"/>
                <w:i/>
                <w:sz w:val="26"/>
                <w:szCs w:val="26"/>
              </w:rPr>
            </w:pPr>
          </w:p>
          <w:p w14:paraId="5D32E822" w14:textId="77777777" w:rsidR="008C491F" w:rsidRDefault="008C491F" w:rsidP="00751076">
            <w:pPr>
              <w:pStyle w:val="a0"/>
              <w:widowControl w:val="0"/>
              <w:jc w:val="both"/>
              <w:rPr>
                <w:rFonts w:cs="Times New Roman"/>
                <w:i/>
                <w:sz w:val="26"/>
                <w:szCs w:val="26"/>
              </w:rPr>
            </w:pPr>
          </w:p>
          <w:p w14:paraId="05004BCD" w14:textId="77777777" w:rsidR="008C491F" w:rsidRDefault="008C491F" w:rsidP="00751076">
            <w:pPr>
              <w:pStyle w:val="a0"/>
              <w:widowControl w:val="0"/>
              <w:jc w:val="both"/>
              <w:rPr>
                <w:rFonts w:cs="Times New Roman"/>
                <w:i/>
                <w:sz w:val="26"/>
                <w:szCs w:val="26"/>
              </w:rPr>
            </w:pPr>
          </w:p>
          <w:p w14:paraId="7768BD14" w14:textId="77777777" w:rsidR="008C491F" w:rsidRDefault="008C491F" w:rsidP="00751076">
            <w:pPr>
              <w:pStyle w:val="a0"/>
              <w:widowControl w:val="0"/>
              <w:jc w:val="both"/>
              <w:rPr>
                <w:rFonts w:cs="Times New Roman"/>
                <w:i/>
                <w:sz w:val="26"/>
                <w:szCs w:val="26"/>
              </w:rPr>
            </w:pPr>
          </w:p>
          <w:p w14:paraId="082A9EA8" w14:textId="77777777" w:rsidR="008C491F" w:rsidRDefault="008C491F" w:rsidP="00751076">
            <w:pPr>
              <w:pStyle w:val="a0"/>
              <w:widowControl w:val="0"/>
              <w:jc w:val="both"/>
              <w:rPr>
                <w:rFonts w:cs="Times New Roman"/>
                <w:i/>
                <w:sz w:val="26"/>
                <w:szCs w:val="26"/>
              </w:rPr>
            </w:pPr>
            <w:r>
              <w:rPr>
                <w:rFonts w:cs="Times New Roman"/>
                <w:i/>
                <w:sz w:val="26"/>
                <w:szCs w:val="26"/>
              </w:rPr>
              <w:t>У</w:t>
            </w:r>
            <w:r w:rsidRPr="00DB2B47">
              <w:rPr>
                <w:rFonts w:cs="Times New Roman"/>
                <w:i/>
                <w:sz w:val="26"/>
                <w:szCs w:val="26"/>
              </w:rPr>
              <w:t>довл.</w:t>
            </w:r>
          </w:p>
          <w:p w14:paraId="66154635" w14:textId="77777777" w:rsidR="008C491F" w:rsidRDefault="008C491F" w:rsidP="00751076">
            <w:pPr>
              <w:pStyle w:val="a0"/>
              <w:widowControl w:val="0"/>
              <w:jc w:val="both"/>
              <w:rPr>
                <w:rFonts w:cs="Times New Roman"/>
                <w:i/>
                <w:sz w:val="26"/>
                <w:szCs w:val="26"/>
              </w:rPr>
            </w:pPr>
          </w:p>
          <w:p w14:paraId="59333B6A" w14:textId="77777777" w:rsidR="008C491F" w:rsidRDefault="008C491F" w:rsidP="00751076">
            <w:pPr>
              <w:pStyle w:val="a0"/>
              <w:widowControl w:val="0"/>
              <w:jc w:val="both"/>
              <w:rPr>
                <w:rFonts w:cs="Times New Roman"/>
                <w:i/>
                <w:sz w:val="26"/>
                <w:szCs w:val="26"/>
              </w:rPr>
            </w:pPr>
            <w:r>
              <w:rPr>
                <w:rFonts w:cs="Times New Roman"/>
                <w:i/>
                <w:sz w:val="26"/>
                <w:szCs w:val="26"/>
              </w:rPr>
              <w:t>У</w:t>
            </w:r>
            <w:r w:rsidRPr="00DB2B47">
              <w:rPr>
                <w:rFonts w:cs="Times New Roman"/>
                <w:i/>
                <w:sz w:val="26"/>
                <w:szCs w:val="26"/>
              </w:rPr>
              <w:t>довл.</w:t>
            </w:r>
          </w:p>
          <w:p w14:paraId="1D7B3B62" w14:textId="77777777" w:rsidR="008C491F" w:rsidRDefault="008C491F" w:rsidP="00751076">
            <w:pPr>
              <w:pStyle w:val="a0"/>
              <w:widowControl w:val="0"/>
              <w:jc w:val="both"/>
              <w:rPr>
                <w:rFonts w:cs="Times New Roman"/>
                <w:i/>
                <w:sz w:val="26"/>
                <w:szCs w:val="26"/>
              </w:rPr>
            </w:pPr>
            <w:r>
              <w:rPr>
                <w:rFonts w:cs="Times New Roman"/>
                <w:i/>
                <w:sz w:val="26"/>
                <w:szCs w:val="26"/>
              </w:rPr>
              <w:t>У</w:t>
            </w:r>
            <w:r w:rsidRPr="00DB2B47">
              <w:rPr>
                <w:rFonts w:cs="Times New Roman"/>
                <w:i/>
                <w:sz w:val="26"/>
                <w:szCs w:val="26"/>
              </w:rPr>
              <w:t>довл.</w:t>
            </w:r>
          </w:p>
          <w:p w14:paraId="1BA1EB55" w14:textId="77777777" w:rsidR="008C491F" w:rsidRDefault="008C491F" w:rsidP="00751076">
            <w:pPr>
              <w:pStyle w:val="a0"/>
              <w:widowControl w:val="0"/>
              <w:jc w:val="both"/>
              <w:rPr>
                <w:rFonts w:cs="Times New Roman"/>
                <w:i/>
                <w:sz w:val="26"/>
                <w:szCs w:val="26"/>
              </w:rPr>
            </w:pPr>
            <w:r w:rsidRPr="00DB2B47">
              <w:rPr>
                <w:rFonts w:cs="Times New Roman"/>
                <w:i/>
                <w:sz w:val="26"/>
                <w:szCs w:val="26"/>
              </w:rPr>
              <w:t>Неудовл.</w:t>
            </w:r>
          </w:p>
          <w:p w14:paraId="2DCDCF5B" w14:textId="77777777" w:rsidR="008C491F" w:rsidRDefault="008C491F" w:rsidP="00751076">
            <w:pPr>
              <w:pStyle w:val="a0"/>
              <w:widowControl w:val="0"/>
              <w:jc w:val="both"/>
              <w:rPr>
                <w:rFonts w:cs="Times New Roman"/>
                <w:i/>
                <w:sz w:val="26"/>
                <w:szCs w:val="26"/>
              </w:rPr>
            </w:pPr>
          </w:p>
          <w:p w14:paraId="4B98A7BB" w14:textId="77777777" w:rsidR="008C491F" w:rsidRPr="002D11FD" w:rsidRDefault="008C491F" w:rsidP="00751076">
            <w:pPr>
              <w:pStyle w:val="a0"/>
              <w:widowControl w:val="0"/>
              <w:jc w:val="both"/>
              <w:rPr>
                <w:rFonts w:cs="Times New Roman"/>
                <w:i/>
                <w:sz w:val="26"/>
                <w:szCs w:val="26"/>
              </w:rPr>
            </w:pPr>
            <w:r w:rsidRPr="00DB2B47">
              <w:rPr>
                <w:rFonts w:cs="Times New Roman"/>
                <w:i/>
                <w:sz w:val="26"/>
                <w:szCs w:val="26"/>
              </w:rPr>
              <w:t>Неудовл.</w:t>
            </w:r>
          </w:p>
        </w:tc>
      </w:tr>
    </w:tbl>
    <w:p w14:paraId="31326061" w14:textId="77777777" w:rsidR="008C491F" w:rsidRPr="002D11FD" w:rsidRDefault="008C491F" w:rsidP="008C491F">
      <w:pPr>
        <w:pStyle w:val="a0"/>
        <w:widowControl w:val="0"/>
        <w:jc w:val="both"/>
        <w:rPr>
          <w:rFonts w:cs="Times New Roman"/>
          <w:sz w:val="26"/>
          <w:szCs w:val="26"/>
        </w:rPr>
      </w:pPr>
    </w:p>
    <w:tbl>
      <w:tblPr>
        <w:tblW w:w="0" w:type="auto"/>
        <w:tblLook w:val="04A0" w:firstRow="1" w:lastRow="0" w:firstColumn="1" w:lastColumn="0" w:noHBand="0" w:noVBand="1"/>
      </w:tblPr>
      <w:tblGrid>
        <w:gridCol w:w="3510"/>
        <w:gridCol w:w="284"/>
        <w:gridCol w:w="2888"/>
        <w:gridCol w:w="2888"/>
      </w:tblGrid>
      <w:tr w:rsidR="008C491F" w:rsidRPr="00D80AD5" w14:paraId="7405C03F" w14:textId="77777777" w:rsidTr="00751076">
        <w:tc>
          <w:tcPr>
            <w:tcW w:w="9570" w:type="dxa"/>
            <w:gridSpan w:val="4"/>
            <w:tcBorders>
              <w:bottom w:val="single" w:sz="4" w:space="0" w:color="auto"/>
            </w:tcBorders>
            <w:shd w:val="clear" w:color="auto" w:fill="auto"/>
          </w:tcPr>
          <w:p w14:paraId="74A834FD" w14:textId="77777777" w:rsidR="008C491F" w:rsidRPr="00D80AD5" w:rsidRDefault="008C491F" w:rsidP="00751076">
            <w:pPr>
              <w:pStyle w:val="a0"/>
              <w:jc w:val="center"/>
              <w:rPr>
                <w:rFonts w:cs="Times New Roman"/>
                <w:i/>
                <w:sz w:val="26"/>
                <w:szCs w:val="26"/>
              </w:rPr>
            </w:pPr>
            <w:r>
              <w:rPr>
                <w:rFonts w:cs="Times New Roman"/>
                <w:i/>
                <w:sz w:val="26"/>
                <w:szCs w:val="26"/>
              </w:rPr>
              <w:t>Заместитель Главы Администрации города Рубцовска – начальник управления</w:t>
            </w:r>
          </w:p>
        </w:tc>
      </w:tr>
      <w:tr w:rsidR="008C491F" w:rsidRPr="00D80AD5" w14:paraId="5F5504AF" w14:textId="77777777" w:rsidTr="00751076">
        <w:tc>
          <w:tcPr>
            <w:tcW w:w="9570" w:type="dxa"/>
            <w:gridSpan w:val="4"/>
            <w:tcBorders>
              <w:top w:val="single" w:sz="4" w:space="0" w:color="auto"/>
              <w:bottom w:val="single" w:sz="4" w:space="0" w:color="auto"/>
            </w:tcBorders>
            <w:shd w:val="clear" w:color="auto" w:fill="auto"/>
          </w:tcPr>
          <w:p w14:paraId="1BAD3849" w14:textId="77777777" w:rsidR="008C491F" w:rsidRPr="00D80AD5" w:rsidRDefault="008C491F" w:rsidP="00751076">
            <w:pPr>
              <w:pStyle w:val="a0"/>
              <w:jc w:val="center"/>
              <w:rPr>
                <w:rFonts w:cs="Times New Roman"/>
                <w:i/>
                <w:sz w:val="26"/>
                <w:szCs w:val="26"/>
              </w:rPr>
            </w:pPr>
            <w:r>
              <w:rPr>
                <w:rFonts w:cs="Times New Roman"/>
                <w:i/>
                <w:sz w:val="26"/>
                <w:szCs w:val="26"/>
              </w:rPr>
              <w:t>по жилищно-коммунальному хозяйству и экологии О.Г. Обухович</w:t>
            </w:r>
          </w:p>
        </w:tc>
      </w:tr>
      <w:tr w:rsidR="008C491F" w:rsidRPr="00D80AD5" w14:paraId="3D76B71A" w14:textId="77777777" w:rsidTr="00751076">
        <w:tc>
          <w:tcPr>
            <w:tcW w:w="9570" w:type="dxa"/>
            <w:gridSpan w:val="4"/>
            <w:tcBorders>
              <w:top w:val="single" w:sz="4" w:space="0" w:color="auto"/>
            </w:tcBorders>
            <w:shd w:val="clear" w:color="auto" w:fill="auto"/>
          </w:tcPr>
          <w:p w14:paraId="5BA1A84E" w14:textId="77777777" w:rsidR="008C491F" w:rsidRPr="00D80AD5" w:rsidRDefault="008C491F" w:rsidP="00751076">
            <w:pPr>
              <w:pStyle w:val="a0"/>
              <w:jc w:val="center"/>
              <w:rPr>
                <w:rFonts w:cs="Times New Roman"/>
                <w:sz w:val="16"/>
                <w:szCs w:val="16"/>
              </w:rPr>
            </w:pPr>
            <w:r w:rsidRPr="00D80AD5">
              <w:rPr>
                <w:rFonts w:cs="Times New Roman"/>
                <w:sz w:val="16"/>
                <w:szCs w:val="16"/>
              </w:rPr>
              <w:t>(должность, Ф.И.О. руководителя уполномоченного устанавливать</w:t>
            </w:r>
          </w:p>
          <w:p w14:paraId="63C2A667" w14:textId="77777777" w:rsidR="008C491F" w:rsidRPr="00D80AD5" w:rsidRDefault="008C491F" w:rsidP="00751076">
            <w:pPr>
              <w:pStyle w:val="a0"/>
              <w:jc w:val="center"/>
              <w:rPr>
                <w:rFonts w:cs="Times New Roman"/>
                <w:sz w:val="16"/>
                <w:szCs w:val="16"/>
              </w:rPr>
            </w:pPr>
            <w:r w:rsidRPr="00D80AD5">
              <w:rPr>
                <w:rFonts w:cs="Times New Roman"/>
                <w:sz w:val="16"/>
                <w:szCs w:val="16"/>
              </w:rPr>
              <w:t>техническое состояние многоквартирного дома, являющегося объектом конкурса)</w:t>
            </w:r>
          </w:p>
        </w:tc>
      </w:tr>
      <w:tr w:rsidR="008C491F" w:rsidRPr="00D80AD5" w14:paraId="5CC0D539" w14:textId="77777777" w:rsidTr="00751076">
        <w:tc>
          <w:tcPr>
            <w:tcW w:w="9570" w:type="dxa"/>
            <w:gridSpan w:val="4"/>
            <w:shd w:val="clear" w:color="auto" w:fill="auto"/>
          </w:tcPr>
          <w:p w14:paraId="0E5B39B0" w14:textId="77777777" w:rsidR="008C491F" w:rsidRPr="00D80AD5" w:rsidRDefault="008C491F" w:rsidP="00751076">
            <w:pPr>
              <w:pStyle w:val="a0"/>
              <w:jc w:val="center"/>
              <w:rPr>
                <w:rFonts w:cs="Times New Roman"/>
                <w:sz w:val="16"/>
                <w:szCs w:val="16"/>
              </w:rPr>
            </w:pPr>
          </w:p>
        </w:tc>
      </w:tr>
      <w:tr w:rsidR="008C491F" w:rsidRPr="00D80AD5" w14:paraId="0A0A6F57" w14:textId="77777777" w:rsidTr="00751076">
        <w:tc>
          <w:tcPr>
            <w:tcW w:w="3510" w:type="dxa"/>
            <w:tcBorders>
              <w:bottom w:val="single" w:sz="4" w:space="0" w:color="auto"/>
            </w:tcBorders>
            <w:shd w:val="clear" w:color="auto" w:fill="auto"/>
          </w:tcPr>
          <w:p w14:paraId="6CC0E610" w14:textId="77777777" w:rsidR="008C491F" w:rsidRPr="00D80AD5" w:rsidRDefault="008C491F" w:rsidP="00751076">
            <w:pPr>
              <w:pStyle w:val="a0"/>
              <w:jc w:val="center"/>
              <w:rPr>
                <w:rFonts w:cs="Times New Roman"/>
                <w:sz w:val="16"/>
                <w:szCs w:val="16"/>
              </w:rPr>
            </w:pPr>
          </w:p>
        </w:tc>
        <w:tc>
          <w:tcPr>
            <w:tcW w:w="284" w:type="dxa"/>
            <w:shd w:val="clear" w:color="auto" w:fill="auto"/>
          </w:tcPr>
          <w:p w14:paraId="3F46E567" w14:textId="77777777" w:rsidR="008C491F" w:rsidRPr="00D80AD5" w:rsidRDefault="008C491F" w:rsidP="00751076">
            <w:pPr>
              <w:pStyle w:val="a0"/>
              <w:jc w:val="center"/>
              <w:rPr>
                <w:rFonts w:cs="Times New Roman"/>
                <w:sz w:val="16"/>
                <w:szCs w:val="16"/>
              </w:rPr>
            </w:pPr>
          </w:p>
        </w:tc>
        <w:tc>
          <w:tcPr>
            <w:tcW w:w="5776" w:type="dxa"/>
            <w:gridSpan w:val="2"/>
            <w:tcBorders>
              <w:bottom w:val="single" w:sz="4" w:space="0" w:color="auto"/>
            </w:tcBorders>
            <w:shd w:val="clear" w:color="auto" w:fill="auto"/>
          </w:tcPr>
          <w:p w14:paraId="1DDB8859" w14:textId="77777777" w:rsidR="008C491F" w:rsidRPr="00D80AD5" w:rsidRDefault="008C491F" w:rsidP="00751076">
            <w:pPr>
              <w:pStyle w:val="a0"/>
              <w:jc w:val="center"/>
              <w:rPr>
                <w:rFonts w:cs="Times New Roman"/>
                <w:sz w:val="16"/>
                <w:szCs w:val="16"/>
              </w:rPr>
            </w:pPr>
          </w:p>
        </w:tc>
      </w:tr>
      <w:tr w:rsidR="008C491F" w:rsidRPr="00D80AD5" w14:paraId="3549BE85" w14:textId="77777777" w:rsidTr="00751076">
        <w:tc>
          <w:tcPr>
            <w:tcW w:w="3510" w:type="dxa"/>
            <w:tcBorders>
              <w:top w:val="single" w:sz="4" w:space="0" w:color="auto"/>
            </w:tcBorders>
            <w:shd w:val="clear" w:color="auto" w:fill="auto"/>
          </w:tcPr>
          <w:p w14:paraId="4D5E0823" w14:textId="77777777" w:rsidR="008C491F" w:rsidRPr="00D80AD5" w:rsidRDefault="008C491F" w:rsidP="00751076">
            <w:pPr>
              <w:pStyle w:val="a0"/>
              <w:jc w:val="center"/>
              <w:rPr>
                <w:rFonts w:cs="Times New Roman"/>
                <w:sz w:val="16"/>
                <w:szCs w:val="16"/>
              </w:rPr>
            </w:pPr>
            <w:r w:rsidRPr="00D80AD5">
              <w:rPr>
                <w:rFonts w:cs="Times New Roman"/>
                <w:sz w:val="16"/>
                <w:szCs w:val="16"/>
              </w:rPr>
              <w:t>(подпись)</w:t>
            </w:r>
          </w:p>
        </w:tc>
        <w:tc>
          <w:tcPr>
            <w:tcW w:w="284" w:type="dxa"/>
            <w:shd w:val="clear" w:color="auto" w:fill="auto"/>
          </w:tcPr>
          <w:p w14:paraId="2B6B1503" w14:textId="77777777" w:rsidR="008C491F" w:rsidRPr="00D80AD5" w:rsidRDefault="008C491F" w:rsidP="00751076">
            <w:pPr>
              <w:pStyle w:val="a0"/>
              <w:jc w:val="center"/>
              <w:rPr>
                <w:rFonts w:cs="Times New Roman"/>
                <w:sz w:val="16"/>
                <w:szCs w:val="16"/>
              </w:rPr>
            </w:pPr>
          </w:p>
        </w:tc>
        <w:tc>
          <w:tcPr>
            <w:tcW w:w="5776" w:type="dxa"/>
            <w:gridSpan w:val="2"/>
            <w:shd w:val="clear" w:color="auto" w:fill="auto"/>
          </w:tcPr>
          <w:p w14:paraId="4611D5F4" w14:textId="77777777" w:rsidR="008C491F" w:rsidRPr="00D80AD5" w:rsidRDefault="008C491F" w:rsidP="00751076">
            <w:pPr>
              <w:pStyle w:val="a0"/>
              <w:jc w:val="center"/>
              <w:rPr>
                <w:rFonts w:cs="Times New Roman"/>
                <w:sz w:val="16"/>
                <w:szCs w:val="16"/>
              </w:rPr>
            </w:pPr>
            <w:r w:rsidRPr="00D80AD5">
              <w:rPr>
                <w:rFonts w:cs="Times New Roman"/>
                <w:sz w:val="16"/>
                <w:szCs w:val="16"/>
              </w:rPr>
              <w:t>(Ф.И.О.)</w:t>
            </w:r>
          </w:p>
        </w:tc>
      </w:tr>
      <w:tr w:rsidR="008C491F" w:rsidRPr="00D80AD5" w14:paraId="0CA06048" w14:textId="77777777" w:rsidTr="00751076">
        <w:tc>
          <w:tcPr>
            <w:tcW w:w="3510" w:type="dxa"/>
            <w:shd w:val="clear" w:color="auto" w:fill="auto"/>
          </w:tcPr>
          <w:p w14:paraId="691EB5BA" w14:textId="77777777" w:rsidR="008C491F" w:rsidRPr="00D80AD5" w:rsidRDefault="008C491F" w:rsidP="00751076">
            <w:pPr>
              <w:pStyle w:val="a0"/>
              <w:jc w:val="center"/>
              <w:rPr>
                <w:rFonts w:cs="Times New Roman"/>
                <w:sz w:val="16"/>
                <w:szCs w:val="16"/>
              </w:rPr>
            </w:pPr>
          </w:p>
        </w:tc>
        <w:tc>
          <w:tcPr>
            <w:tcW w:w="284" w:type="dxa"/>
            <w:shd w:val="clear" w:color="auto" w:fill="auto"/>
          </w:tcPr>
          <w:p w14:paraId="5A2E905D" w14:textId="77777777" w:rsidR="008C491F" w:rsidRPr="00D80AD5" w:rsidRDefault="008C491F" w:rsidP="00751076">
            <w:pPr>
              <w:pStyle w:val="a0"/>
              <w:jc w:val="center"/>
              <w:rPr>
                <w:rFonts w:cs="Times New Roman"/>
                <w:sz w:val="16"/>
                <w:szCs w:val="16"/>
              </w:rPr>
            </w:pPr>
          </w:p>
        </w:tc>
        <w:tc>
          <w:tcPr>
            <w:tcW w:w="5776" w:type="dxa"/>
            <w:gridSpan w:val="2"/>
            <w:shd w:val="clear" w:color="auto" w:fill="auto"/>
          </w:tcPr>
          <w:p w14:paraId="476519EC" w14:textId="77777777" w:rsidR="008C491F" w:rsidRPr="00D80AD5" w:rsidRDefault="008C491F" w:rsidP="00751076">
            <w:pPr>
              <w:pStyle w:val="a0"/>
              <w:jc w:val="center"/>
              <w:rPr>
                <w:rFonts w:cs="Times New Roman"/>
                <w:sz w:val="16"/>
                <w:szCs w:val="16"/>
              </w:rPr>
            </w:pPr>
          </w:p>
        </w:tc>
      </w:tr>
      <w:tr w:rsidR="008C491F" w:rsidRPr="00D80AD5" w14:paraId="05F7897E" w14:textId="77777777" w:rsidTr="00751076">
        <w:tc>
          <w:tcPr>
            <w:tcW w:w="3510" w:type="dxa"/>
            <w:shd w:val="clear" w:color="auto" w:fill="auto"/>
          </w:tcPr>
          <w:p w14:paraId="7F9A730F" w14:textId="77777777" w:rsidR="008C491F" w:rsidRPr="00D80AD5" w:rsidRDefault="008C491F" w:rsidP="00751076">
            <w:pPr>
              <w:pStyle w:val="a0"/>
              <w:jc w:val="center"/>
              <w:rPr>
                <w:rFonts w:cs="Times New Roman"/>
                <w:sz w:val="16"/>
                <w:szCs w:val="16"/>
              </w:rPr>
            </w:pPr>
          </w:p>
        </w:tc>
        <w:tc>
          <w:tcPr>
            <w:tcW w:w="284" w:type="dxa"/>
            <w:shd w:val="clear" w:color="auto" w:fill="auto"/>
          </w:tcPr>
          <w:p w14:paraId="633CFC89" w14:textId="77777777" w:rsidR="008C491F" w:rsidRPr="00D80AD5" w:rsidRDefault="008C491F" w:rsidP="00751076">
            <w:pPr>
              <w:pStyle w:val="a0"/>
              <w:jc w:val="center"/>
              <w:rPr>
                <w:rFonts w:cs="Times New Roman"/>
                <w:sz w:val="16"/>
                <w:szCs w:val="16"/>
              </w:rPr>
            </w:pPr>
          </w:p>
        </w:tc>
        <w:tc>
          <w:tcPr>
            <w:tcW w:w="2888" w:type="dxa"/>
            <w:tcBorders>
              <w:bottom w:val="single" w:sz="4" w:space="0" w:color="auto"/>
            </w:tcBorders>
            <w:shd w:val="clear" w:color="auto" w:fill="auto"/>
          </w:tcPr>
          <w:p w14:paraId="35B0F7CD" w14:textId="77777777" w:rsidR="008C491F" w:rsidRPr="00D80AD5" w:rsidRDefault="008C491F" w:rsidP="00751076">
            <w:pPr>
              <w:pStyle w:val="a0"/>
              <w:jc w:val="center"/>
              <w:rPr>
                <w:rFonts w:cs="Times New Roman"/>
                <w:sz w:val="16"/>
                <w:szCs w:val="16"/>
              </w:rPr>
            </w:pPr>
          </w:p>
        </w:tc>
        <w:tc>
          <w:tcPr>
            <w:tcW w:w="2888" w:type="dxa"/>
            <w:shd w:val="clear" w:color="auto" w:fill="auto"/>
          </w:tcPr>
          <w:p w14:paraId="611F39C1" w14:textId="77777777" w:rsidR="008C491F" w:rsidRPr="00D80AD5" w:rsidRDefault="008C491F" w:rsidP="00751076">
            <w:pPr>
              <w:pStyle w:val="a0"/>
              <w:rPr>
                <w:rFonts w:cs="Times New Roman"/>
                <w:sz w:val="16"/>
                <w:szCs w:val="16"/>
              </w:rPr>
            </w:pPr>
            <w:r w:rsidRPr="00D80AD5">
              <w:rPr>
                <w:rFonts w:cs="Times New Roman"/>
                <w:sz w:val="26"/>
                <w:szCs w:val="26"/>
              </w:rPr>
              <w:t>202</w:t>
            </w:r>
            <w:r w:rsidR="003973FB">
              <w:rPr>
                <w:rFonts w:cs="Times New Roman"/>
                <w:sz w:val="26"/>
                <w:szCs w:val="26"/>
              </w:rPr>
              <w:t>5</w:t>
            </w:r>
            <w:r w:rsidRPr="00D80AD5">
              <w:rPr>
                <w:rFonts w:cs="Times New Roman"/>
                <w:sz w:val="26"/>
                <w:szCs w:val="26"/>
              </w:rPr>
              <w:t xml:space="preserve"> г.</w:t>
            </w:r>
          </w:p>
        </w:tc>
      </w:tr>
      <w:tr w:rsidR="008C491F" w:rsidRPr="00D80AD5" w14:paraId="6B61E809" w14:textId="77777777" w:rsidTr="00751076">
        <w:tc>
          <w:tcPr>
            <w:tcW w:w="3510" w:type="dxa"/>
            <w:shd w:val="clear" w:color="auto" w:fill="auto"/>
          </w:tcPr>
          <w:p w14:paraId="04625B3A" w14:textId="77777777" w:rsidR="008C491F" w:rsidRPr="00D80AD5" w:rsidRDefault="008C491F" w:rsidP="00751076">
            <w:pPr>
              <w:pStyle w:val="a0"/>
              <w:jc w:val="center"/>
              <w:rPr>
                <w:rFonts w:cs="Times New Roman"/>
                <w:sz w:val="16"/>
                <w:szCs w:val="16"/>
              </w:rPr>
            </w:pPr>
          </w:p>
        </w:tc>
        <w:tc>
          <w:tcPr>
            <w:tcW w:w="284" w:type="dxa"/>
            <w:shd w:val="clear" w:color="auto" w:fill="auto"/>
          </w:tcPr>
          <w:p w14:paraId="4C52793D" w14:textId="77777777" w:rsidR="008C491F" w:rsidRPr="00D80AD5" w:rsidRDefault="008C491F" w:rsidP="00751076">
            <w:pPr>
              <w:pStyle w:val="a0"/>
              <w:jc w:val="center"/>
              <w:rPr>
                <w:rFonts w:cs="Times New Roman"/>
                <w:sz w:val="16"/>
                <w:szCs w:val="16"/>
              </w:rPr>
            </w:pPr>
          </w:p>
        </w:tc>
        <w:tc>
          <w:tcPr>
            <w:tcW w:w="2888" w:type="dxa"/>
            <w:tcBorders>
              <w:top w:val="single" w:sz="4" w:space="0" w:color="auto"/>
            </w:tcBorders>
            <w:shd w:val="clear" w:color="auto" w:fill="auto"/>
          </w:tcPr>
          <w:p w14:paraId="130209B5" w14:textId="77777777" w:rsidR="008C491F" w:rsidRPr="00D80AD5" w:rsidRDefault="008C491F" w:rsidP="00751076">
            <w:pPr>
              <w:pStyle w:val="a0"/>
              <w:jc w:val="center"/>
              <w:rPr>
                <w:rFonts w:cs="Times New Roman"/>
                <w:sz w:val="16"/>
                <w:szCs w:val="16"/>
              </w:rPr>
            </w:pPr>
            <w:r w:rsidRPr="00D80AD5">
              <w:rPr>
                <w:rFonts w:cs="Times New Roman"/>
                <w:sz w:val="16"/>
                <w:szCs w:val="16"/>
              </w:rPr>
              <w:t>(дата, М.П.)</w:t>
            </w:r>
          </w:p>
          <w:p w14:paraId="503B117C" w14:textId="77777777" w:rsidR="008C491F" w:rsidRPr="00D80AD5" w:rsidRDefault="008C491F" w:rsidP="00751076">
            <w:pPr>
              <w:pStyle w:val="a0"/>
              <w:jc w:val="center"/>
              <w:rPr>
                <w:rFonts w:cs="Times New Roman"/>
                <w:sz w:val="16"/>
                <w:szCs w:val="16"/>
              </w:rPr>
            </w:pPr>
          </w:p>
        </w:tc>
        <w:tc>
          <w:tcPr>
            <w:tcW w:w="2888" w:type="dxa"/>
            <w:shd w:val="clear" w:color="auto" w:fill="auto"/>
          </w:tcPr>
          <w:p w14:paraId="051AACC0" w14:textId="77777777" w:rsidR="008C491F" w:rsidRPr="00D80AD5" w:rsidRDefault="008C491F" w:rsidP="00751076">
            <w:pPr>
              <w:pStyle w:val="a0"/>
              <w:jc w:val="center"/>
              <w:rPr>
                <w:rFonts w:cs="Times New Roman"/>
                <w:sz w:val="26"/>
                <w:szCs w:val="26"/>
              </w:rPr>
            </w:pPr>
          </w:p>
        </w:tc>
      </w:tr>
    </w:tbl>
    <w:p w14:paraId="260F9A81" w14:textId="77777777" w:rsidR="008C491F" w:rsidRPr="0084340A" w:rsidRDefault="008C491F" w:rsidP="008C491F">
      <w:pPr>
        <w:pStyle w:val="a0"/>
        <w:widowControl w:val="0"/>
        <w:jc w:val="center"/>
        <w:rPr>
          <w:sz w:val="28"/>
          <w:szCs w:val="28"/>
        </w:rPr>
      </w:pPr>
    </w:p>
    <w:p w14:paraId="3FA71CCE" w14:textId="77777777" w:rsidR="008C491F" w:rsidRDefault="008C491F" w:rsidP="008C491F">
      <w:pPr>
        <w:widowControl w:val="0"/>
        <w:rPr>
          <w:rFonts w:cs="Times New Roman"/>
        </w:rPr>
      </w:pPr>
    </w:p>
    <w:p w14:paraId="0908F1CB" w14:textId="77777777" w:rsidR="008C491F" w:rsidRDefault="008C491F" w:rsidP="008C491F">
      <w:pPr>
        <w:widowControl w:val="0"/>
        <w:rPr>
          <w:rFonts w:cs="Times New Roman"/>
        </w:rPr>
      </w:pPr>
    </w:p>
    <w:p w14:paraId="37309BE3" w14:textId="77777777" w:rsidR="008C491F" w:rsidRDefault="008C491F" w:rsidP="008C491F">
      <w:pPr>
        <w:widowControl w:val="0"/>
        <w:rPr>
          <w:rFonts w:cs="Times New Roman"/>
        </w:rPr>
      </w:pPr>
    </w:p>
    <w:p w14:paraId="5ED93492" w14:textId="77777777" w:rsidR="008C491F" w:rsidRDefault="008C491F" w:rsidP="008C491F">
      <w:pPr>
        <w:widowControl w:val="0"/>
        <w:rPr>
          <w:rFonts w:cs="Times New Roman"/>
        </w:rPr>
      </w:pPr>
    </w:p>
    <w:p w14:paraId="4DC2AE76" w14:textId="77777777" w:rsidR="008C491F" w:rsidRDefault="008C491F" w:rsidP="008C491F">
      <w:pPr>
        <w:widowControl w:val="0"/>
        <w:rPr>
          <w:rFonts w:cs="Times New Roman"/>
        </w:rPr>
      </w:pPr>
    </w:p>
    <w:p w14:paraId="40ABD483" w14:textId="77777777" w:rsidR="008C491F" w:rsidRDefault="008C491F" w:rsidP="008C491F">
      <w:pPr>
        <w:widowControl w:val="0"/>
        <w:rPr>
          <w:rFonts w:cs="Times New Roman"/>
        </w:rPr>
      </w:pPr>
    </w:p>
    <w:p w14:paraId="1B0471CB" w14:textId="77777777" w:rsidR="008C491F" w:rsidRDefault="008C491F" w:rsidP="008C491F">
      <w:pPr>
        <w:widowControl w:val="0"/>
        <w:rPr>
          <w:rFonts w:cs="Times New Roman"/>
        </w:rPr>
      </w:pPr>
    </w:p>
    <w:p w14:paraId="148E482C" w14:textId="77777777" w:rsidR="008C491F" w:rsidRDefault="008C491F" w:rsidP="008C491F">
      <w:pPr>
        <w:widowControl w:val="0"/>
        <w:rPr>
          <w:rFonts w:cs="Times New Roman"/>
        </w:rPr>
      </w:pPr>
    </w:p>
    <w:p w14:paraId="31738824" w14:textId="77777777" w:rsidR="008C491F" w:rsidRDefault="008C491F" w:rsidP="008C491F">
      <w:pPr>
        <w:widowControl w:val="0"/>
        <w:rPr>
          <w:rFonts w:cs="Times New Roman"/>
        </w:rPr>
      </w:pPr>
    </w:p>
    <w:p w14:paraId="383AA3D9" w14:textId="77777777" w:rsidR="008C491F" w:rsidRDefault="008C491F" w:rsidP="008C491F">
      <w:pPr>
        <w:widowControl w:val="0"/>
        <w:rPr>
          <w:rFonts w:cs="Times New Roman"/>
        </w:rPr>
      </w:pPr>
    </w:p>
    <w:p w14:paraId="3CAC7C59" w14:textId="77777777" w:rsidR="008C491F" w:rsidRDefault="008C491F" w:rsidP="008C491F">
      <w:pPr>
        <w:widowControl w:val="0"/>
        <w:rPr>
          <w:rFonts w:cs="Times New Roman"/>
        </w:rPr>
      </w:pPr>
    </w:p>
    <w:p w14:paraId="402B24DE" w14:textId="77777777" w:rsidR="008C491F" w:rsidRDefault="008C491F" w:rsidP="008C491F">
      <w:pPr>
        <w:widowControl w:val="0"/>
        <w:rPr>
          <w:rFonts w:cs="Times New Roman"/>
        </w:rPr>
      </w:pPr>
    </w:p>
    <w:p w14:paraId="52323DE0" w14:textId="77777777" w:rsidR="008C491F" w:rsidRDefault="008C491F" w:rsidP="008C491F">
      <w:pPr>
        <w:widowControl w:val="0"/>
        <w:rPr>
          <w:rFonts w:cs="Times New Roman"/>
        </w:rPr>
      </w:pPr>
    </w:p>
    <w:p w14:paraId="6C7CA36C" w14:textId="77777777" w:rsidR="008C491F" w:rsidRDefault="008C491F" w:rsidP="008C491F">
      <w:pPr>
        <w:widowControl w:val="0"/>
        <w:rPr>
          <w:rFonts w:cs="Times New Roman"/>
        </w:rPr>
      </w:pPr>
    </w:p>
    <w:p w14:paraId="04965967" w14:textId="77777777" w:rsidR="008C491F" w:rsidRDefault="008C491F" w:rsidP="008C491F">
      <w:pPr>
        <w:widowControl w:val="0"/>
        <w:rPr>
          <w:rFonts w:cs="Times New Roman"/>
        </w:rPr>
      </w:pPr>
    </w:p>
    <w:p w14:paraId="16F07EF1" w14:textId="77777777" w:rsidR="008C491F" w:rsidRDefault="008C491F" w:rsidP="008C491F">
      <w:pPr>
        <w:widowControl w:val="0"/>
        <w:rPr>
          <w:rFonts w:cs="Times New Roman"/>
        </w:rPr>
      </w:pPr>
    </w:p>
    <w:p w14:paraId="234291B5" w14:textId="77777777" w:rsidR="008C491F" w:rsidRDefault="008C491F" w:rsidP="008C491F">
      <w:pPr>
        <w:widowControl w:val="0"/>
        <w:rPr>
          <w:rFonts w:cs="Times New Roman"/>
        </w:rPr>
      </w:pPr>
    </w:p>
    <w:p w14:paraId="4BDCA266" w14:textId="77777777" w:rsidR="008C491F" w:rsidRDefault="008C491F" w:rsidP="008C491F">
      <w:pPr>
        <w:widowControl w:val="0"/>
        <w:rPr>
          <w:rFonts w:cs="Times New Roman"/>
        </w:rPr>
      </w:pPr>
    </w:p>
    <w:p w14:paraId="6A4EEE21" w14:textId="77777777" w:rsidR="008C491F" w:rsidRDefault="008C491F" w:rsidP="008C491F">
      <w:pPr>
        <w:widowControl w:val="0"/>
        <w:rPr>
          <w:rFonts w:cs="Times New Roman"/>
        </w:rPr>
      </w:pPr>
    </w:p>
    <w:p w14:paraId="71126856" w14:textId="77777777" w:rsidR="008C491F" w:rsidRDefault="008C491F" w:rsidP="008C491F">
      <w:pPr>
        <w:widowControl w:val="0"/>
        <w:rPr>
          <w:rFonts w:cs="Times New Roman"/>
        </w:rPr>
      </w:pPr>
    </w:p>
    <w:p w14:paraId="6A39B136" w14:textId="77777777" w:rsidR="008C491F" w:rsidRDefault="008C491F" w:rsidP="008C491F">
      <w:pPr>
        <w:widowControl w:val="0"/>
        <w:rPr>
          <w:rFonts w:cs="Times New Roman"/>
        </w:rPr>
      </w:pPr>
    </w:p>
    <w:p w14:paraId="42505C21" w14:textId="77777777" w:rsidR="008C491F" w:rsidRDefault="008C491F" w:rsidP="008C491F">
      <w:pPr>
        <w:widowControl w:val="0"/>
        <w:rPr>
          <w:rFonts w:cs="Times New Roman"/>
        </w:rPr>
      </w:pPr>
    </w:p>
    <w:p w14:paraId="1FEB2CF7" w14:textId="77777777" w:rsidR="008C491F" w:rsidRDefault="008C491F" w:rsidP="008C491F">
      <w:pPr>
        <w:widowControl w:val="0"/>
        <w:rPr>
          <w:rFonts w:cs="Times New Roman"/>
        </w:rPr>
      </w:pPr>
    </w:p>
    <w:p w14:paraId="1C28C471" w14:textId="3665853C" w:rsidR="008C491F" w:rsidRPr="00A234A8" w:rsidRDefault="008C491F" w:rsidP="008C491F">
      <w:pPr>
        <w:widowControl w:val="0"/>
        <w:jc w:val="center"/>
        <w:rPr>
          <w:rFonts w:cs="Times New Roman"/>
          <w:sz w:val="26"/>
          <w:szCs w:val="26"/>
        </w:rPr>
      </w:pPr>
      <w:r>
        <w:rPr>
          <w:rFonts w:cs="Times New Roman"/>
          <w:sz w:val="26"/>
          <w:szCs w:val="26"/>
        </w:rPr>
        <w:br w:type="page"/>
      </w:r>
      <w:r w:rsidRPr="00A234A8">
        <w:rPr>
          <w:rFonts w:cs="Times New Roman"/>
          <w:sz w:val="26"/>
          <w:szCs w:val="26"/>
        </w:rPr>
        <w:lastRenderedPageBreak/>
        <w:t xml:space="preserve">Лот № </w:t>
      </w:r>
      <w:r w:rsidR="00085030">
        <w:rPr>
          <w:rFonts w:cs="Times New Roman"/>
          <w:sz w:val="26"/>
          <w:szCs w:val="26"/>
        </w:rPr>
        <w:t>43</w:t>
      </w:r>
    </w:p>
    <w:p w14:paraId="6304EC2E" w14:textId="77777777" w:rsidR="008C491F" w:rsidRPr="00A234A8" w:rsidRDefault="008C491F" w:rsidP="008C491F">
      <w:pPr>
        <w:widowControl w:val="0"/>
        <w:rPr>
          <w:rFonts w:cs="Times New Roman"/>
          <w:sz w:val="26"/>
          <w:szCs w:val="26"/>
        </w:rPr>
      </w:pPr>
    </w:p>
    <w:p w14:paraId="4EE58557" w14:textId="77777777" w:rsidR="008C491F" w:rsidRPr="00A234A8" w:rsidRDefault="008C491F" w:rsidP="008C491F">
      <w:pPr>
        <w:pStyle w:val="a0"/>
        <w:widowControl w:val="0"/>
        <w:jc w:val="center"/>
        <w:rPr>
          <w:rFonts w:cs="Times New Roman"/>
          <w:sz w:val="26"/>
          <w:szCs w:val="26"/>
        </w:rPr>
      </w:pPr>
      <w:r w:rsidRPr="00A234A8">
        <w:rPr>
          <w:rFonts w:cs="Times New Roman"/>
          <w:sz w:val="26"/>
          <w:szCs w:val="26"/>
        </w:rPr>
        <w:t>АКТ</w:t>
      </w:r>
    </w:p>
    <w:p w14:paraId="56393245" w14:textId="77777777" w:rsidR="008C491F" w:rsidRPr="00A234A8" w:rsidRDefault="008C491F" w:rsidP="008C491F">
      <w:pPr>
        <w:widowControl w:val="0"/>
        <w:jc w:val="center"/>
        <w:rPr>
          <w:rFonts w:cs="Times New Roman"/>
          <w:sz w:val="26"/>
          <w:szCs w:val="26"/>
        </w:rPr>
      </w:pPr>
      <w:r w:rsidRPr="00A234A8">
        <w:rPr>
          <w:rFonts w:cs="Times New Roman"/>
          <w:sz w:val="26"/>
          <w:szCs w:val="26"/>
        </w:rPr>
        <w:t>о состоянии общего имущества собственников помещений</w:t>
      </w:r>
      <w:r w:rsidRPr="00A234A8">
        <w:rPr>
          <w:rFonts w:cs="Times New Roman"/>
          <w:sz w:val="26"/>
          <w:szCs w:val="26"/>
        </w:rPr>
        <w:br/>
        <w:t>в многоквартирном доме, являющегося объектом конкурса</w:t>
      </w:r>
    </w:p>
    <w:p w14:paraId="6B4A6ED6" w14:textId="77777777" w:rsidR="008C491F" w:rsidRPr="00A234A8" w:rsidRDefault="008C491F" w:rsidP="008C491F">
      <w:pPr>
        <w:widowControl w:val="0"/>
        <w:jc w:val="center"/>
        <w:rPr>
          <w:rFonts w:cs="Times New Roman"/>
          <w:sz w:val="26"/>
          <w:szCs w:val="26"/>
        </w:rPr>
      </w:pPr>
    </w:p>
    <w:p w14:paraId="218AE58E" w14:textId="77777777" w:rsidR="008C491F" w:rsidRDefault="008C491F" w:rsidP="008C491F">
      <w:pPr>
        <w:widowControl w:val="0"/>
        <w:rPr>
          <w:rFonts w:cs="Times New Roman"/>
          <w:sz w:val="26"/>
          <w:szCs w:val="26"/>
        </w:rPr>
      </w:pPr>
      <w:r>
        <w:rPr>
          <w:rFonts w:cs="Times New Roman"/>
          <w:sz w:val="26"/>
          <w:szCs w:val="26"/>
          <w:lang w:val="en-US"/>
        </w:rPr>
        <w:t>I</w:t>
      </w:r>
      <w:r>
        <w:rPr>
          <w:rFonts w:cs="Times New Roman"/>
          <w:sz w:val="26"/>
          <w:szCs w:val="26"/>
        </w:rPr>
        <w:t xml:space="preserve">. </w:t>
      </w:r>
      <w:r w:rsidRPr="00263325">
        <w:rPr>
          <w:rFonts w:cs="Times New Roman"/>
          <w:sz w:val="26"/>
          <w:szCs w:val="26"/>
        </w:rPr>
        <w:t>Общие сведения о многоквартирном доме</w:t>
      </w:r>
    </w:p>
    <w:p w14:paraId="68953BF2" w14:textId="77777777" w:rsidR="008C491F" w:rsidRPr="00A234A8" w:rsidRDefault="008C491F" w:rsidP="008C491F">
      <w:pPr>
        <w:pStyle w:val="a0"/>
        <w:widowControl w:val="0"/>
        <w:ind w:right="-2"/>
        <w:jc w:val="both"/>
        <w:rPr>
          <w:rFonts w:cs="Times New Roman"/>
          <w:i/>
          <w:sz w:val="26"/>
          <w:szCs w:val="26"/>
          <w:u w:val="single"/>
        </w:rPr>
      </w:pPr>
      <w:r w:rsidRPr="00A234A8">
        <w:rPr>
          <w:rFonts w:cs="Times New Roman"/>
          <w:sz w:val="26"/>
          <w:szCs w:val="26"/>
        </w:rPr>
        <w:t xml:space="preserve">1. Адрес многоквартирного дома: </w:t>
      </w:r>
      <w:r w:rsidRPr="00A234A8">
        <w:rPr>
          <w:rFonts w:cs="Times New Roman"/>
          <w:i/>
          <w:sz w:val="26"/>
          <w:szCs w:val="26"/>
          <w:u w:val="single"/>
        </w:rPr>
        <w:t>Алтайский край, город Рубцовск, улица Октябрьская</w:t>
      </w:r>
      <w:r>
        <w:rPr>
          <w:rFonts w:cs="Times New Roman"/>
          <w:i/>
          <w:sz w:val="26"/>
          <w:szCs w:val="26"/>
          <w:u w:val="single"/>
        </w:rPr>
        <w:t>,</w:t>
      </w:r>
      <w:r w:rsidRPr="00A234A8">
        <w:rPr>
          <w:rFonts w:cs="Times New Roman"/>
          <w:i/>
          <w:sz w:val="26"/>
          <w:szCs w:val="26"/>
          <w:u w:val="single"/>
        </w:rPr>
        <w:t xml:space="preserve"> дом 147</w:t>
      </w:r>
    </w:p>
    <w:p w14:paraId="40299811" w14:textId="77777777" w:rsidR="008C491F" w:rsidRPr="00A234A8" w:rsidRDefault="008C491F" w:rsidP="008C491F">
      <w:pPr>
        <w:pStyle w:val="a0"/>
        <w:widowControl w:val="0"/>
        <w:jc w:val="both"/>
        <w:rPr>
          <w:rFonts w:cs="Times New Roman"/>
          <w:sz w:val="26"/>
          <w:szCs w:val="26"/>
        </w:rPr>
      </w:pPr>
      <w:r w:rsidRPr="00A234A8">
        <w:rPr>
          <w:rFonts w:cs="Times New Roman"/>
          <w:sz w:val="26"/>
          <w:szCs w:val="26"/>
        </w:rPr>
        <w:t xml:space="preserve">2. Кадастровый номер многоквартирного дома (при его наличии): </w:t>
      </w:r>
      <w:r w:rsidRPr="00A234A8">
        <w:rPr>
          <w:rFonts w:cs="Times New Roman"/>
          <w:i/>
          <w:sz w:val="26"/>
          <w:szCs w:val="26"/>
          <w:u w:val="single"/>
        </w:rPr>
        <w:t>22:70:020726:27</w:t>
      </w:r>
    </w:p>
    <w:p w14:paraId="16BBA642" w14:textId="77777777" w:rsidR="008C491F" w:rsidRPr="00A234A8" w:rsidRDefault="008C491F" w:rsidP="008C491F">
      <w:pPr>
        <w:pStyle w:val="a0"/>
        <w:widowControl w:val="0"/>
        <w:jc w:val="both"/>
        <w:rPr>
          <w:rFonts w:cs="Times New Roman"/>
          <w:sz w:val="26"/>
          <w:szCs w:val="26"/>
        </w:rPr>
      </w:pPr>
      <w:r w:rsidRPr="00A234A8">
        <w:rPr>
          <w:rFonts w:cs="Times New Roman"/>
          <w:sz w:val="26"/>
          <w:szCs w:val="26"/>
        </w:rPr>
        <w:t>3. Серия, тип постройки многоквартирный</w:t>
      </w:r>
      <w:r w:rsidRPr="00A234A8">
        <w:rPr>
          <w:rFonts w:cs="Times New Roman"/>
          <w:i/>
          <w:sz w:val="26"/>
          <w:szCs w:val="26"/>
          <w:u w:val="single"/>
        </w:rPr>
        <w:t xml:space="preserve"> жилой дом</w:t>
      </w:r>
    </w:p>
    <w:p w14:paraId="37E602E6" w14:textId="77777777" w:rsidR="008C491F" w:rsidRPr="00A234A8" w:rsidRDefault="008C491F" w:rsidP="008C491F">
      <w:pPr>
        <w:pStyle w:val="a0"/>
        <w:widowControl w:val="0"/>
        <w:jc w:val="both"/>
        <w:rPr>
          <w:rFonts w:cs="Times New Roman"/>
          <w:sz w:val="26"/>
          <w:szCs w:val="26"/>
        </w:rPr>
      </w:pPr>
      <w:r w:rsidRPr="00A234A8">
        <w:rPr>
          <w:rFonts w:cs="Times New Roman"/>
          <w:sz w:val="26"/>
          <w:szCs w:val="26"/>
        </w:rPr>
        <w:t xml:space="preserve">4. Год постройки </w:t>
      </w:r>
      <w:r w:rsidRPr="00A234A8">
        <w:rPr>
          <w:rFonts w:cs="Times New Roman"/>
          <w:i/>
          <w:sz w:val="26"/>
          <w:szCs w:val="26"/>
          <w:u w:val="single"/>
        </w:rPr>
        <w:t>1948</w:t>
      </w:r>
    </w:p>
    <w:p w14:paraId="0E0A11FE" w14:textId="77777777" w:rsidR="008C491F" w:rsidRPr="00A234A8" w:rsidRDefault="008C491F" w:rsidP="008C491F">
      <w:pPr>
        <w:pStyle w:val="a0"/>
        <w:widowControl w:val="0"/>
        <w:jc w:val="both"/>
        <w:rPr>
          <w:rFonts w:cs="Times New Roman"/>
          <w:sz w:val="26"/>
          <w:szCs w:val="26"/>
        </w:rPr>
      </w:pPr>
      <w:r>
        <w:rPr>
          <w:rFonts w:cs="Times New Roman"/>
          <w:sz w:val="26"/>
          <w:szCs w:val="26"/>
        </w:rPr>
        <w:t xml:space="preserve">5.Степень </w:t>
      </w:r>
      <w:proofErr w:type="gramStart"/>
      <w:r>
        <w:rPr>
          <w:rFonts w:cs="Times New Roman"/>
          <w:sz w:val="26"/>
          <w:szCs w:val="26"/>
        </w:rPr>
        <w:t>износа </w:t>
      </w:r>
      <w:r w:rsidRPr="00A234A8">
        <w:rPr>
          <w:rFonts w:cs="Times New Roman"/>
          <w:sz w:val="26"/>
          <w:szCs w:val="26"/>
        </w:rPr>
        <w:t xml:space="preserve"> по</w:t>
      </w:r>
      <w:proofErr w:type="gramEnd"/>
      <w:r w:rsidRPr="00A234A8">
        <w:rPr>
          <w:rFonts w:cs="Times New Roman"/>
          <w:sz w:val="26"/>
          <w:szCs w:val="26"/>
        </w:rPr>
        <w:t xml:space="preserve"> данным государственного технического учета </w:t>
      </w:r>
      <w:r w:rsidRPr="009135DD">
        <w:rPr>
          <w:rFonts w:cs="Times New Roman"/>
          <w:i/>
          <w:sz w:val="26"/>
          <w:szCs w:val="26"/>
          <w:u w:val="single"/>
        </w:rPr>
        <w:t>71,56 %</w:t>
      </w:r>
    </w:p>
    <w:p w14:paraId="3360E7FC" w14:textId="77777777" w:rsidR="008C491F" w:rsidRPr="00A234A8" w:rsidRDefault="008C491F" w:rsidP="008C491F">
      <w:pPr>
        <w:pStyle w:val="a0"/>
        <w:widowControl w:val="0"/>
        <w:jc w:val="both"/>
        <w:rPr>
          <w:rFonts w:cs="Times New Roman"/>
          <w:color w:val="000000"/>
          <w:sz w:val="26"/>
          <w:szCs w:val="26"/>
        </w:rPr>
      </w:pPr>
      <w:r w:rsidRPr="00A234A8">
        <w:rPr>
          <w:rFonts w:cs="Times New Roman"/>
          <w:color w:val="000000"/>
          <w:sz w:val="26"/>
          <w:szCs w:val="26"/>
        </w:rPr>
        <w:t xml:space="preserve">6. Степень фактического износа </w:t>
      </w:r>
      <w:r w:rsidRPr="009135DD">
        <w:rPr>
          <w:rFonts w:cs="Times New Roman"/>
          <w:i/>
          <w:color w:val="000000"/>
          <w:sz w:val="26"/>
          <w:szCs w:val="26"/>
          <w:u w:val="single"/>
        </w:rPr>
        <w:t>нет</w:t>
      </w:r>
    </w:p>
    <w:p w14:paraId="27B0768E" w14:textId="77777777" w:rsidR="008C491F" w:rsidRPr="00A234A8" w:rsidRDefault="008C491F" w:rsidP="008C491F">
      <w:pPr>
        <w:pStyle w:val="a0"/>
        <w:widowControl w:val="0"/>
        <w:jc w:val="both"/>
        <w:rPr>
          <w:rFonts w:cs="Times New Roman"/>
          <w:sz w:val="26"/>
          <w:szCs w:val="26"/>
        </w:rPr>
      </w:pPr>
      <w:r w:rsidRPr="00A234A8">
        <w:rPr>
          <w:rFonts w:cs="Times New Roman"/>
          <w:sz w:val="26"/>
          <w:szCs w:val="26"/>
        </w:rPr>
        <w:t>7. Год последнего капитального ремонта</w:t>
      </w:r>
      <w:r>
        <w:rPr>
          <w:rFonts w:cs="Times New Roman"/>
          <w:sz w:val="26"/>
          <w:szCs w:val="26"/>
        </w:rPr>
        <w:t>:</w:t>
      </w:r>
      <w:r w:rsidRPr="00A234A8">
        <w:rPr>
          <w:rFonts w:cs="Times New Roman"/>
          <w:sz w:val="26"/>
          <w:szCs w:val="26"/>
        </w:rPr>
        <w:t xml:space="preserve"> </w:t>
      </w:r>
      <w:r w:rsidRPr="00727067">
        <w:rPr>
          <w:rFonts w:cs="Times New Roman"/>
          <w:i/>
          <w:sz w:val="26"/>
          <w:szCs w:val="26"/>
          <w:u w:val="single"/>
        </w:rPr>
        <w:t>нет</w:t>
      </w:r>
    </w:p>
    <w:p w14:paraId="37C0EE6B" w14:textId="77777777" w:rsidR="008C491F" w:rsidRPr="00A234A8" w:rsidRDefault="008C491F" w:rsidP="008C491F">
      <w:pPr>
        <w:pStyle w:val="a0"/>
        <w:widowControl w:val="0"/>
        <w:jc w:val="both"/>
        <w:rPr>
          <w:rFonts w:cs="Times New Roman"/>
          <w:i/>
          <w:sz w:val="26"/>
          <w:szCs w:val="26"/>
          <w:u w:val="single"/>
        </w:rPr>
      </w:pPr>
      <w:r w:rsidRPr="00A234A8">
        <w:rPr>
          <w:rFonts w:cs="Times New Roman"/>
          <w:sz w:val="26"/>
          <w:szCs w:val="26"/>
        </w:rPr>
        <w:t xml:space="preserve">8. Реквизиты правового акта о признании многоквартирного дома аварийным и подлежащим сносу </w:t>
      </w:r>
      <w:r w:rsidRPr="00A234A8">
        <w:rPr>
          <w:rFonts w:cs="Times New Roman"/>
          <w:i/>
          <w:sz w:val="26"/>
          <w:szCs w:val="26"/>
          <w:u w:val="single"/>
        </w:rPr>
        <w:t>нет</w:t>
      </w:r>
    </w:p>
    <w:p w14:paraId="7F87479F" w14:textId="77777777" w:rsidR="008C491F" w:rsidRPr="00A234A8" w:rsidRDefault="008C491F" w:rsidP="008C491F">
      <w:pPr>
        <w:pStyle w:val="a0"/>
        <w:widowControl w:val="0"/>
        <w:jc w:val="both"/>
        <w:rPr>
          <w:rFonts w:cs="Times New Roman"/>
          <w:sz w:val="26"/>
          <w:szCs w:val="26"/>
        </w:rPr>
      </w:pPr>
      <w:r w:rsidRPr="00A234A8">
        <w:rPr>
          <w:rFonts w:cs="Times New Roman"/>
          <w:sz w:val="26"/>
          <w:szCs w:val="26"/>
        </w:rPr>
        <w:t xml:space="preserve">9. Количество этажей   </w:t>
      </w:r>
      <w:r w:rsidRPr="00A234A8">
        <w:rPr>
          <w:rFonts w:cs="Times New Roman"/>
          <w:i/>
          <w:sz w:val="26"/>
          <w:szCs w:val="26"/>
          <w:u w:val="single"/>
        </w:rPr>
        <w:t>2</w:t>
      </w:r>
      <w:r w:rsidRPr="00A234A8">
        <w:rPr>
          <w:rFonts w:cs="Times New Roman"/>
          <w:sz w:val="26"/>
          <w:szCs w:val="26"/>
        </w:rPr>
        <w:t xml:space="preserve"> </w:t>
      </w:r>
    </w:p>
    <w:p w14:paraId="03D3AD48" w14:textId="77777777" w:rsidR="008C491F" w:rsidRPr="00A234A8" w:rsidRDefault="008C491F" w:rsidP="008C491F">
      <w:pPr>
        <w:pStyle w:val="a0"/>
        <w:widowControl w:val="0"/>
        <w:jc w:val="both"/>
        <w:rPr>
          <w:rFonts w:cs="Times New Roman"/>
          <w:sz w:val="26"/>
          <w:szCs w:val="26"/>
        </w:rPr>
      </w:pPr>
      <w:r w:rsidRPr="00A234A8">
        <w:rPr>
          <w:rFonts w:cs="Times New Roman"/>
          <w:sz w:val="26"/>
          <w:szCs w:val="26"/>
        </w:rPr>
        <w:t xml:space="preserve">10. Наличие подвала </w:t>
      </w:r>
      <w:r w:rsidRPr="00A234A8">
        <w:rPr>
          <w:rFonts w:cs="Times New Roman"/>
          <w:i/>
          <w:sz w:val="26"/>
          <w:szCs w:val="26"/>
          <w:u w:val="single"/>
        </w:rPr>
        <w:t>нет</w:t>
      </w:r>
    </w:p>
    <w:p w14:paraId="6AAB42D9" w14:textId="77777777" w:rsidR="008C491F" w:rsidRPr="00A234A8" w:rsidRDefault="008C491F" w:rsidP="008C491F">
      <w:pPr>
        <w:pStyle w:val="a0"/>
        <w:widowControl w:val="0"/>
        <w:jc w:val="both"/>
        <w:rPr>
          <w:rFonts w:cs="Times New Roman"/>
          <w:sz w:val="26"/>
          <w:szCs w:val="26"/>
        </w:rPr>
      </w:pPr>
      <w:r w:rsidRPr="00A234A8">
        <w:rPr>
          <w:rFonts w:cs="Times New Roman"/>
          <w:sz w:val="26"/>
          <w:szCs w:val="26"/>
        </w:rPr>
        <w:t xml:space="preserve">11. Наличие цокольного этажа </w:t>
      </w:r>
      <w:r w:rsidRPr="00A234A8">
        <w:rPr>
          <w:rFonts w:cs="Times New Roman"/>
          <w:i/>
          <w:sz w:val="26"/>
          <w:szCs w:val="26"/>
          <w:u w:val="single"/>
        </w:rPr>
        <w:t>нет</w:t>
      </w:r>
    </w:p>
    <w:p w14:paraId="473078AA" w14:textId="77777777" w:rsidR="008C491F" w:rsidRPr="00A234A8" w:rsidRDefault="008C491F" w:rsidP="008C491F">
      <w:pPr>
        <w:pStyle w:val="a0"/>
        <w:widowControl w:val="0"/>
        <w:jc w:val="both"/>
        <w:rPr>
          <w:rFonts w:cs="Times New Roman"/>
          <w:sz w:val="26"/>
          <w:szCs w:val="26"/>
        </w:rPr>
      </w:pPr>
      <w:r w:rsidRPr="00A234A8">
        <w:rPr>
          <w:rFonts w:cs="Times New Roman"/>
          <w:sz w:val="26"/>
          <w:szCs w:val="26"/>
        </w:rPr>
        <w:t>12. Наличие мансарды</w:t>
      </w:r>
      <w:r>
        <w:rPr>
          <w:rFonts w:cs="Times New Roman"/>
          <w:sz w:val="26"/>
          <w:szCs w:val="26"/>
        </w:rPr>
        <w:t xml:space="preserve"> </w:t>
      </w:r>
      <w:r w:rsidRPr="00A234A8">
        <w:rPr>
          <w:rFonts w:cs="Times New Roman"/>
          <w:i/>
          <w:sz w:val="26"/>
          <w:szCs w:val="26"/>
          <w:u w:val="single"/>
        </w:rPr>
        <w:t>нет</w:t>
      </w:r>
    </w:p>
    <w:p w14:paraId="2991F8F0" w14:textId="77777777" w:rsidR="008C491F" w:rsidRPr="00A234A8" w:rsidRDefault="008C491F" w:rsidP="008C491F">
      <w:pPr>
        <w:pStyle w:val="a0"/>
        <w:widowControl w:val="0"/>
        <w:jc w:val="both"/>
        <w:rPr>
          <w:rFonts w:cs="Times New Roman"/>
          <w:sz w:val="26"/>
          <w:szCs w:val="26"/>
        </w:rPr>
      </w:pPr>
      <w:r w:rsidRPr="00A234A8">
        <w:rPr>
          <w:rFonts w:cs="Times New Roman"/>
          <w:sz w:val="26"/>
          <w:szCs w:val="26"/>
        </w:rPr>
        <w:t xml:space="preserve">13. Наличие мезонина </w:t>
      </w:r>
      <w:r w:rsidRPr="00A234A8">
        <w:rPr>
          <w:rFonts w:cs="Times New Roman"/>
          <w:i/>
          <w:sz w:val="26"/>
          <w:szCs w:val="26"/>
          <w:u w:val="single"/>
        </w:rPr>
        <w:t>нет</w:t>
      </w:r>
    </w:p>
    <w:p w14:paraId="6007C73B" w14:textId="77777777" w:rsidR="008C491F" w:rsidRPr="00A234A8" w:rsidRDefault="008C491F" w:rsidP="008C491F">
      <w:pPr>
        <w:pStyle w:val="a0"/>
        <w:widowControl w:val="0"/>
        <w:jc w:val="both"/>
        <w:rPr>
          <w:rFonts w:cs="Times New Roman"/>
          <w:sz w:val="26"/>
          <w:szCs w:val="26"/>
        </w:rPr>
      </w:pPr>
      <w:r w:rsidRPr="00A234A8">
        <w:rPr>
          <w:rFonts w:cs="Times New Roman"/>
          <w:sz w:val="26"/>
          <w:szCs w:val="26"/>
        </w:rPr>
        <w:t xml:space="preserve">14. Количество квартир </w:t>
      </w:r>
      <w:r w:rsidRPr="00A234A8">
        <w:rPr>
          <w:rFonts w:cs="Times New Roman"/>
          <w:i/>
          <w:sz w:val="26"/>
          <w:szCs w:val="26"/>
          <w:u w:val="single"/>
        </w:rPr>
        <w:t>7</w:t>
      </w:r>
    </w:p>
    <w:p w14:paraId="25731D8B" w14:textId="77777777" w:rsidR="008C491F" w:rsidRPr="00A234A8" w:rsidRDefault="008C491F" w:rsidP="008C491F">
      <w:pPr>
        <w:pStyle w:val="a0"/>
        <w:widowControl w:val="0"/>
        <w:jc w:val="both"/>
        <w:rPr>
          <w:rFonts w:cs="Times New Roman"/>
          <w:sz w:val="26"/>
          <w:szCs w:val="26"/>
        </w:rPr>
      </w:pPr>
      <w:r w:rsidRPr="00A234A8">
        <w:rPr>
          <w:rFonts w:cs="Times New Roman"/>
          <w:sz w:val="26"/>
          <w:szCs w:val="26"/>
        </w:rPr>
        <w:t xml:space="preserve">15. Количество нежилых помещений, не входящих в состав общего имущества   </w:t>
      </w:r>
      <w:r w:rsidRPr="00A234A8">
        <w:rPr>
          <w:rFonts w:cs="Times New Roman"/>
          <w:i/>
          <w:sz w:val="26"/>
          <w:szCs w:val="26"/>
          <w:u w:val="single"/>
        </w:rPr>
        <w:t>есть</w:t>
      </w:r>
    </w:p>
    <w:p w14:paraId="4C4121AE" w14:textId="77777777" w:rsidR="008C491F" w:rsidRPr="00A234A8" w:rsidRDefault="008C491F" w:rsidP="008C491F">
      <w:pPr>
        <w:pStyle w:val="a0"/>
        <w:widowControl w:val="0"/>
        <w:jc w:val="both"/>
        <w:rPr>
          <w:rFonts w:cs="Times New Roman"/>
          <w:sz w:val="26"/>
          <w:szCs w:val="26"/>
        </w:rPr>
      </w:pPr>
      <w:r w:rsidRPr="00A234A8">
        <w:rPr>
          <w:rFonts w:cs="Times New Roman"/>
          <w:sz w:val="26"/>
          <w:szCs w:val="26"/>
        </w:rPr>
        <w:t xml:space="preserve">16. Реквизиты правового акта о признании всех жилых помещений в многоквартирном доме непригодными для проживания </w:t>
      </w:r>
      <w:r w:rsidRPr="00A234A8">
        <w:rPr>
          <w:rFonts w:cs="Times New Roman"/>
          <w:i/>
          <w:sz w:val="26"/>
          <w:szCs w:val="26"/>
          <w:u w:val="single"/>
        </w:rPr>
        <w:t>нет</w:t>
      </w:r>
    </w:p>
    <w:p w14:paraId="79B5F549" w14:textId="77777777" w:rsidR="008C491F" w:rsidRPr="00A234A8" w:rsidRDefault="008C491F" w:rsidP="008C491F">
      <w:pPr>
        <w:pStyle w:val="a0"/>
        <w:widowControl w:val="0"/>
        <w:jc w:val="both"/>
        <w:rPr>
          <w:rFonts w:cs="Times New Roman"/>
          <w:sz w:val="26"/>
          <w:szCs w:val="26"/>
        </w:rPr>
      </w:pPr>
      <w:r>
        <w:rPr>
          <w:rFonts w:cs="Times New Roman"/>
          <w:sz w:val="26"/>
          <w:szCs w:val="26"/>
        </w:rPr>
        <w:t xml:space="preserve">17.Перечень </w:t>
      </w:r>
      <w:r w:rsidRPr="00A234A8">
        <w:rPr>
          <w:rFonts w:cs="Times New Roman"/>
          <w:sz w:val="26"/>
          <w:szCs w:val="26"/>
        </w:rPr>
        <w:t>жилых</w:t>
      </w:r>
      <w:r>
        <w:rPr>
          <w:rFonts w:cs="Times New Roman"/>
          <w:sz w:val="26"/>
          <w:szCs w:val="26"/>
        </w:rPr>
        <w:t xml:space="preserve"> </w:t>
      </w:r>
      <w:r w:rsidRPr="00A234A8">
        <w:rPr>
          <w:rFonts w:cs="Times New Roman"/>
          <w:sz w:val="26"/>
          <w:szCs w:val="26"/>
        </w:rPr>
        <w:t>помещений, признанных</w:t>
      </w:r>
      <w:r>
        <w:rPr>
          <w:rFonts w:cs="Times New Roman"/>
          <w:sz w:val="26"/>
          <w:szCs w:val="26"/>
        </w:rPr>
        <w:t xml:space="preserve"> </w:t>
      </w:r>
      <w:r w:rsidRPr="00A234A8">
        <w:rPr>
          <w:rFonts w:cs="Times New Roman"/>
          <w:sz w:val="26"/>
          <w:szCs w:val="26"/>
        </w:rPr>
        <w:t>непригодными для проживания</w:t>
      </w:r>
      <w:r>
        <w:rPr>
          <w:rFonts w:cs="Times New Roman"/>
          <w:sz w:val="26"/>
          <w:szCs w:val="26"/>
        </w:rPr>
        <w:t xml:space="preserve"> (с </w:t>
      </w:r>
      <w:r w:rsidRPr="00A234A8">
        <w:rPr>
          <w:rFonts w:cs="Times New Roman"/>
          <w:sz w:val="26"/>
          <w:szCs w:val="26"/>
        </w:rPr>
        <w:t>указанием</w:t>
      </w:r>
      <w:r>
        <w:rPr>
          <w:rFonts w:cs="Times New Roman"/>
          <w:sz w:val="26"/>
          <w:szCs w:val="26"/>
        </w:rPr>
        <w:t xml:space="preserve"> </w:t>
      </w:r>
      <w:r w:rsidRPr="00A234A8">
        <w:rPr>
          <w:rFonts w:cs="Times New Roman"/>
          <w:sz w:val="26"/>
          <w:szCs w:val="26"/>
        </w:rPr>
        <w:t>реквизитов</w:t>
      </w:r>
      <w:r>
        <w:rPr>
          <w:rFonts w:cs="Times New Roman"/>
          <w:sz w:val="26"/>
          <w:szCs w:val="26"/>
        </w:rPr>
        <w:t xml:space="preserve"> правовых </w:t>
      </w:r>
      <w:r w:rsidRPr="00A234A8">
        <w:rPr>
          <w:rFonts w:cs="Times New Roman"/>
          <w:sz w:val="26"/>
          <w:szCs w:val="26"/>
        </w:rPr>
        <w:t xml:space="preserve">актов о признании жилых помещений непригодными для проживания) </w:t>
      </w:r>
      <w:r w:rsidRPr="00A234A8">
        <w:rPr>
          <w:rFonts w:cs="Times New Roman"/>
          <w:i/>
          <w:sz w:val="26"/>
          <w:szCs w:val="26"/>
          <w:u w:val="single"/>
        </w:rPr>
        <w:t>нет</w:t>
      </w:r>
    </w:p>
    <w:p w14:paraId="548FF2FF" w14:textId="42FEF01D" w:rsidR="008C491F" w:rsidRPr="00A234A8" w:rsidRDefault="008C491F" w:rsidP="008C491F">
      <w:pPr>
        <w:pStyle w:val="a0"/>
        <w:widowControl w:val="0"/>
        <w:jc w:val="both"/>
        <w:rPr>
          <w:rFonts w:cs="Times New Roman"/>
          <w:sz w:val="26"/>
          <w:szCs w:val="26"/>
        </w:rPr>
      </w:pPr>
      <w:r w:rsidRPr="00A234A8">
        <w:rPr>
          <w:rFonts w:cs="Times New Roman"/>
          <w:sz w:val="26"/>
          <w:szCs w:val="26"/>
        </w:rPr>
        <w:t xml:space="preserve">18. Строительный объем </w:t>
      </w:r>
      <w:r w:rsidRPr="006A4EB7">
        <w:rPr>
          <w:rFonts w:cs="Times New Roman"/>
          <w:i/>
          <w:sz w:val="26"/>
          <w:szCs w:val="26"/>
          <w:u w:val="single"/>
        </w:rPr>
        <w:t>3502,43 куб. м</w:t>
      </w:r>
    </w:p>
    <w:p w14:paraId="3169F5AE" w14:textId="77777777" w:rsidR="008C491F" w:rsidRPr="00A234A8" w:rsidRDefault="008C491F" w:rsidP="008C491F">
      <w:pPr>
        <w:pStyle w:val="a0"/>
        <w:widowControl w:val="0"/>
        <w:jc w:val="both"/>
        <w:rPr>
          <w:rFonts w:cs="Times New Roman"/>
          <w:sz w:val="26"/>
          <w:szCs w:val="26"/>
        </w:rPr>
      </w:pPr>
      <w:r w:rsidRPr="00A234A8">
        <w:rPr>
          <w:rFonts w:cs="Times New Roman"/>
          <w:sz w:val="26"/>
          <w:szCs w:val="26"/>
        </w:rPr>
        <w:t>19. Площадь:</w:t>
      </w:r>
    </w:p>
    <w:p w14:paraId="4902F445" w14:textId="4ABC53A3" w:rsidR="008C491F" w:rsidRPr="00A234A8" w:rsidRDefault="008C491F" w:rsidP="008C491F">
      <w:pPr>
        <w:pStyle w:val="a0"/>
        <w:widowControl w:val="0"/>
        <w:jc w:val="both"/>
        <w:rPr>
          <w:rFonts w:cs="Times New Roman"/>
          <w:sz w:val="26"/>
          <w:szCs w:val="26"/>
        </w:rPr>
      </w:pPr>
      <w:proofErr w:type="gramStart"/>
      <w:r>
        <w:rPr>
          <w:rFonts w:cs="Times New Roman"/>
          <w:sz w:val="26"/>
          <w:szCs w:val="26"/>
        </w:rPr>
        <w:t>а)</w:t>
      </w:r>
      <w:r w:rsidRPr="00A234A8">
        <w:rPr>
          <w:rFonts w:cs="Times New Roman"/>
          <w:sz w:val="26"/>
          <w:szCs w:val="26"/>
        </w:rPr>
        <w:t>многоквартирного</w:t>
      </w:r>
      <w:proofErr w:type="gramEnd"/>
      <w:r w:rsidRPr="00A234A8">
        <w:rPr>
          <w:rFonts w:cs="Times New Roman"/>
          <w:sz w:val="26"/>
          <w:szCs w:val="26"/>
        </w:rPr>
        <w:t xml:space="preserve"> дома с лоджиями, балконами, шкафами, коридорами и лестничными клетками </w:t>
      </w:r>
      <w:r w:rsidRPr="006A4EB7">
        <w:rPr>
          <w:rFonts w:cs="Times New Roman"/>
          <w:i/>
          <w:sz w:val="26"/>
          <w:szCs w:val="26"/>
          <w:u w:val="single"/>
        </w:rPr>
        <w:t>566,84 кв. м</w:t>
      </w:r>
    </w:p>
    <w:p w14:paraId="1161CFAA" w14:textId="31E8CAE4" w:rsidR="008C491F" w:rsidRPr="00A234A8" w:rsidRDefault="008C491F" w:rsidP="008C491F">
      <w:pPr>
        <w:pStyle w:val="a0"/>
        <w:widowControl w:val="0"/>
        <w:jc w:val="both"/>
        <w:rPr>
          <w:rFonts w:cs="Times New Roman"/>
          <w:sz w:val="26"/>
          <w:szCs w:val="26"/>
        </w:rPr>
      </w:pPr>
      <w:proofErr w:type="gramStart"/>
      <w:r w:rsidRPr="00A234A8">
        <w:rPr>
          <w:rFonts w:cs="Times New Roman"/>
          <w:sz w:val="26"/>
          <w:szCs w:val="26"/>
        </w:rPr>
        <w:t>б)жилых</w:t>
      </w:r>
      <w:proofErr w:type="gramEnd"/>
      <w:r w:rsidRPr="00A234A8">
        <w:rPr>
          <w:rFonts w:cs="Times New Roman"/>
          <w:sz w:val="26"/>
          <w:szCs w:val="26"/>
        </w:rPr>
        <w:t xml:space="preserve"> помещений (общая площадь квартир) </w:t>
      </w:r>
      <w:r w:rsidRPr="006A4EB7">
        <w:rPr>
          <w:rFonts w:cs="Times New Roman"/>
          <w:i/>
          <w:sz w:val="26"/>
          <w:szCs w:val="26"/>
          <w:u w:val="single"/>
        </w:rPr>
        <w:t>301,16 (489,85) кв. м</w:t>
      </w:r>
    </w:p>
    <w:p w14:paraId="70686301" w14:textId="68417315" w:rsidR="008C491F" w:rsidRPr="00A234A8" w:rsidRDefault="008C491F" w:rsidP="008C491F">
      <w:pPr>
        <w:pStyle w:val="a0"/>
        <w:widowControl w:val="0"/>
        <w:jc w:val="both"/>
        <w:rPr>
          <w:rFonts w:cs="Times New Roman"/>
          <w:sz w:val="26"/>
          <w:szCs w:val="26"/>
        </w:rPr>
      </w:pPr>
      <w:proofErr w:type="gramStart"/>
      <w:r>
        <w:rPr>
          <w:rFonts w:cs="Times New Roman"/>
          <w:sz w:val="26"/>
          <w:szCs w:val="26"/>
        </w:rPr>
        <w:t>в)</w:t>
      </w:r>
      <w:r w:rsidRPr="00A234A8">
        <w:rPr>
          <w:rFonts w:cs="Times New Roman"/>
          <w:sz w:val="26"/>
          <w:szCs w:val="26"/>
        </w:rPr>
        <w:t>нежилых</w:t>
      </w:r>
      <w:proofErr w:type="gramEnd"/>
      <w:r w:rsidRPr="00A234A8">
        <w:rPr>
          <w:rFonts w:cs="Times New Roman"/>
          <w:sz w:val="26"/>
          <w:szCs w:val="26"/>
        </w:rPr>
        <w:t xml:space="preserve"> помещений (общая площадь нежилых помещений, не входящих   в состав общего имущества в многоквартирном доме) </w:t>
      </w:r>
      <w:r w:rsidRPr="006A4EB7">
        <w:rPr>
          <w:rFonts w:cs="Times New Roman"/>
          <w:i/>
          <w:sz w:val="26"/>
          <w:szCs w:val="26"/>
          <w:u w:val="single"/>
        </w:rPr>
        <w:t>78,59 кв. м</w:t>
      </w:r>
    </w:p>
    <w:p w14:paraId="6FAB0AAE" w14:textId="32084500" w:rsidR="008C491F" w:rsidRPr="00A234A8" w:rsidRDefault="008C491F" w:rsidP="008C491F">
      <w:pPr>
        <w:pStyle w:val="a0"/>
        <w:widowControl w:val="0"/>
        <w:jc w:val="both"/>
        <w:rPr>
          <w:rFonts w:cs="Times New Roman"/>
          <w:sz w:val="26"/>
          <w:szCs w:val="26"/>
        </w:rPr>
      </w:pPr>
      <w:proofErr w:type="gramStart"/>
      <w:r>
        <w:rPr>
          <w:rFonts w:cs="Times New Roman"/>
          <w:sz w:val="26"/>
          <w:szCs w:val="26"/>
        </w:rPr>
        <w:t>г)</w:t>
      </w:r>
      <w:r w:rsidRPr="00A234A8">
        <w:rPr>
          <w:rFonts w:cs="Times New Roman"/>
          <w:sz w:val="26"/>
          <w:szCs w:val="26"/>
        </w:rPr>
        <w:t>помещений</w:t>
      </w:r>
      <w:proofErr w:type="gramEnd"/>
      <w:r w:rsidRPr="00A234A8">
        <w:rPr>
          <w:rFonts w:cs="Times New Roman"/>
          <w:sz w:val="26"/>
          <w:szCs w:val="26"/>
        </w:rPr>
        <w:t xml:space="preserve">   общего   пользования (общая площадь нежилых помещений, входящих в состав общего имущества в многоквартирном доме) </w:t>
      </w:r>
      <w:r w:rsidRPr="00356D5A">
        <w:rPr>
          <w:rFonts w:cs="Times New Roman"/>
          <w:i/>
          <w:sz w:val="26"/>
          <w:szCs w:val="26"/>
          <w:u w:val="single"/>
        </w:rPr>
        <w:t>нет</w:t>
      </w:r>
    </w:p>
    <w:p w14:paraId="0FC5B604" w14:textId="77777777" w:rsidR="008C491F" w:rsidRPr="00A234A8" w:rsidRDefault="008C491F" w:rsidP="008C491F">
      <w:pPr>
        <w:pStyle w:val="a0"/>
        <w:widowControl w:val="0"/>
        <w:jc w:val="both"/>
        <w:rPr>
          <w:rFonts w:cs="Times New Roman"/>
          <w:color w:val="000000"/>
          <w:sz w:val="26"/>
          <w:szCs w:val="26"/>
        </w:rPr>
      </w:pPr>
      <w:r w:rsidRPr="00A234A8">
        <w:rPr>
          <w:rFonts w:cs="Times New Roman"/>
          <w:color w:val="000000"/>
          <w:sz w:val="26"/>
          <w:szCs w:val="26"/>
        </w:rPr>
        <w:t xml:space="preserve">20. Количество лестниц </w:t>
      </w:r>
      <w:r w:rsidRPr="006A4EB7">
        <w:rPr>
          <w:rFonts w:cs="Times New Roman"/>
          <w:i/>
          <w:color w:val="000000"/>
          <w:sz w:val="26"/>
          <w:szCs w:val="26"/>
          <w:u w:val="single"/>
        </w:rPr>
        <w:t>2 шт.</w:t>
      </w:r>
    </w:p>
    <w:p w14:paraId="2EE47439" w14:textId="1496B5CD" w:rsidR="008C491F" w:rsidRPr="00A234A8" w:rsidRDefault="008C491F" w:rsidP="008C491F">
      <w:pPr>
        <w:pStyle w:val="a0"/>
        <w:widowControl w:val="0"/>
        <w:jc w:val="both"/>
        <w:rPr>
          <w:rFonts w:cs="Times New Roman"/>
          <w:color w:val="000000"/>
          <w:sz w:val="26"/>
          <w:szCs w:val="26"/>
        </w:rPr>
      </w:pPr>
      <w:r>
        <w:rPr>
          <w:rFonts w:cs="Times New Roman"/>
          <w:color w:val="000000"/>
          <w:sz w:val="26"/>
          <w:szCs w:val="26"/>
        </w:rPr>
        <w:t>21.</w:t>
      </w:r>
      <w:r w:rsidRPr="00A234A8">
        <w:rPr>
          <w:rFonts w:cs="Times New Roman"/>
          <w:color w:val="000000"/>
          <w:sz w:val="26"/>
          <w:szCs w:val="26"/>
        </w:rPr>
        <w:t>Уборочная   площадь   лестниц</w:t>
      </w:r>
      <w:proofErr w:type="gramStart"/>
      <w:r w:rsidRPr="00A234A8">
        <w:rPr>
          <w:rFonts w:cs="Times New Roman"/>
          <w:color w:val="000000"/>
          <w:sz w:val="26"/>
          <w:szCs w:val="26"/>
        </w:rPr>
        <w:t>   (</w:t>
      </w:r>
      <w:proofErr w:type="gramEnd"/>
      <w:r w:rsidRPr="00A234A8">
        <w:rPr>
          <w:rFonts w:cs="Times New Roman"/>
          <w:color w:val="000000"/>
          <w:sz w:val="26"/>
          <w:szCs w:val="26"/>
        </w:rPr>
        <w:t xml:space="preserve">включая    межквартирные лестничные площадки) </w:t>
      </w:r>
      <w:r w:rsidRPr="006A4EB7">
        <w:rPr>
          <w:rFonts w:cs="Times New Roman"/>
          <w:i/>
          <w:color w:val="000000"/>
          <w:sz w:val="26"/>
          <w:szCs w:val="26"/>
          <w:u w:val="single"/>
        </w:rPr>
        <w:t>87,24 кв. м</w:t>
      </w:r>
    </w:p>
    <w:p w14:paraId="0D4B6E1A" w14:textId="77777777" w:rsidR="008C491F" w:rsidRPr="00A234A8" w:rsidRDefault="008C491F" w:rsidP="008C491F">
      <w:pPr>
        <w:pStyle w:val="a0"/>
        <w:widowControl w:val="0"/>
        <w:jc w:val="both"/>
        <w:rPr>
          <w:rFonts w:cs="Times New Roman"/>
          <w:color w:val="000000"/>
          <w:sz w:val="26"/>
          <w:szCs w:val="26"/>
        </w:rPr>
      </w:pPr>
      <w:r w:rsidRPr="00A234A8">
        <w:rPr>
          <w:rFonts w:cs="Times New Roman"/>
          <w:color w:val="000000"/>
          <w:sz w:val="26"/>
          <w:szCs w:val="26"/>
        </w:rPr>
        <w:t xml:space="preserve">22. Уборочная площадь общих коридоров </w:t>
      </w:r>
      <w:r w:rsidRPr="00356D5A">
        <w:rPr>
          <w:rFonts w:cs="Times New Roman"/>
          <w:i/>
          <w:color w:val="000000"/>
          <w:sz w:val="26"/>
          <w:szCs w:val="26"/>
          <w:u w:val="single"/>
        </w:rPr>
        <w:t>нет</w:t>
      </w:r>
    </w:p>
    <w:p w14:paraId="21CB822F" w14:textId="29FBD77C" w:rsidR="008C491F" w:rsidRPr="00A234A8" w:rsidRDefault="008C491F" w:rsidP="008C491F">
      <w:pPr>
        <w:pStyle w:val="a0"/>
        <w:widowControl w:val="0"/>
        <w:jc w:val="both"/>
        <w:rPr>
          <w:rFonts w:cs="Times New Roman"/>
          <w:color w:val="000000"/>
          <w:sz w:val="26"/>
          <w:szCs w:val="26"/>
        </w:rPr>
      </w:pPr>
      <w:r>
        <w:rPr>
          <w:rFonts w:cs="Times New Roman"/>
          <w:color w:val="000000"/>
          <w:sz w:val="26"/>
          <w:szCs w:val="26"/>
        </w:rPr>
        <w:t>23.</w:t>
      </w:r>
      <w:r w:rsidRPr="00A234A8">
        <w:rPr>
          <w:rFonts w:cs="Times New Roman"/>
          <w:color w:val="000000"/>
          <w:sz w:val="26"/>
          <w:szCs w:val="26"/>
        </w:rPr>
        <w:t>Площадь земельного участка, входящего в состав общего</w:t>
      </w:r>
      <w:r w:rsidRPr="00A234A8">
        <w:rPr>
          <w:rFonts w:cs="Times New Roman"/>
          <w:sz w:val="26"/>
          <w:szCs w:val="26"/>
        </w:rPr>
        <w:t xml:space="preserve"> имущества многоквартирного дома </w:t>
      </w:r>
      <w:r w:rsidRPr="006A4EB7">
        <w:rPr>
          <w:rFonts w:cs="Times New Roman"/>
          <w:i/>
          <w:sz w:val="26"/>
          <w:szCs w:val="26"/>
          <w:u w:val="single"/>
        </w:rPr>
        <w:t>1328,0 кв.</w:t>
      </w:r>
      <w:r w:rsidR="006C67C8">
        <w:rPr>
          <w:rFonts w:cs="Times New Roman"/>
          <w:i/>
          <w:sz w:val="26"/>
          <w:szCs w:val="26"/>
          <w:u w:val="single"/>
        </w:rPr>
        <w:t xml:space="preserve"> </w:t>
      </w:r>
      <w:r w:rsidRPr="006A4EB7">
        <w:rPr>
          <w:rFonts w:cs="Times New Roman"/>
          <w:i/>
          <w:sz w:val="26"/>
          <w:szCs w:val="26"/>
          <w:u w:val="single"/>
        </w:rPr>
        <w:t>м</w:t>
      </w:r>
    </w:p>
    <w:p w14:paraId="174E1B65" w14:textId="77777777" w:rsidR="008C491F" w:rsidRDefault="008C491F" w:rsidP="008C491F">
      <w:pPr>
        <w:pStyle w:val="a0"/>
        <w:widowControl w:val="0"/>
        <w:jc w:val="both"/>
        <w:rPr>
          <w:rFonts w:cs="Times New Roman"/>
          <w:i/>
          <w:color w:val="000000"/>
          <w:sz w:val="26"/>
          <w:szCs w:val="26"/>
          <w:u w:val="single"/>
        </w:rPr>
      </w:pPr>
      <w:r w:rsidRPr="00A234A8">
        <w:rPr>
          <w:rFonts w:cs="Times New Roman"/>
          <w:color w:val="000000"/>
          <w:sz w:val="26"/>
          <w:szCs w:val="26"/>
        </w:rPr>
        <w:t>24. Кадастровый номер земель</w:t>
      </w:r>
      <w:r>
        <w:rPr>
          <w:rFonts w:cs="Times New Roman"/>
          <w:color w:val="000000"/>
          <w:sz w:val="26"/>
          <w:szCs w:val="26"/>
        </w:rPr>
        <w:t xml:space="preserve">ного участка (при его наличии) </w:t>
      </w:r>
      <w:r w:rsidRPr="00A234A8">
        <w:rPr>
          <w:rFonts w:cs="Times New Roman"/>
          <w:i/>
          <w:color w:val="000000"/>
          <w:sz w:val="26"/>
          <w:szCs w:val="26"/>
          <w:u w:val="single"/>
        </w:rPr>
        <w:t>нет</w:t>
      </w:r>
    </w:p>
    <w:p w14:paraId="75AC68B1" w14:textId="77777777" w:rsidR="00E52842" w:rsidRPr="00A234A8" w:rsidRDefault="00E52842" w:rsidP="008C491F">
      <w:pPr>
        <w:pStyle w:val="a0"/>
        <w:widowControl w:val="0"/>
        <w:jc w:val="both"/>
        <w:rPr>
          <w:rFonts w:cs="Times New Roman"/>
          <w:color w:val="000000"/>
          <w:sz w:val="26"/>
          <w:szCs w:val="26"/>
        </w:rPr>
      </w:pPr>
    </w:p>
    <w:p w14:paraId="2A7DAEC2" w14:textId="77777777" w:rsidR="008C491F" w:rsidRPr="00A234A8" w:rsidRDefault="008C491F" w:rsidP="008C491F">
      <w:pPr>
        <w:pStyle w:val="a0"/>
        <w:widowControl w:val="0"/>
        <w:jc w:val="both"/>
        <w:rPr>
          <w:rFonts w:cs="Times New Roman"/>
          <w:sz w:val="26"/>
          <w:szCs w:val="26"/>
        </w:rPr>
      </w:pPr>
      <w:r w:rsidRPr="00A234A8">
        <w:rPr>
          <w:rFonts w:cs="Times New Roman"/>
          <w:sz w:val="26"/>
          <w:szCs w:val="26"/>
        </w:rPr>
        <w:t>II. Техническое состояние многоквартирного дома, включая пристройки</w:t>
      </w:r>
    </w:p>
    <w:p w14:paraId="32A623BE" w14:textId="77777777" w:rsidR="008C491F" w:rsidRPr="00A234A8" w:rsidRDefault="008C491F" w:rsidP="008C491F">
      <w:pPr>
        <w:pStyle w:val="a0"/>
        <w:widowControl w:val="0"/>
        <w:jc w:val="both"/>
        <w:rPr>
          <w:rFonts w:cs="Times New Roman"/>
          <w:sz w:val="26"/>
          <w:szCs w:val="26"/>
        </w:rPr>
      </w:pPr>
      <w:r w:rsidRPr="00A234A8">
        <w:rPr>
          <w:rFonts w:cs="Times New Roman"/>
          <w:sz w:val="26"/>
          <w:szCs w:val="26"/>
        </w:rPr>
        <w:lastRenderedPageBreak/>
        <w:t> </w:t>
      </w:r>
    </w:p>
    <w:tbl>
      <w:tblPr>
        <w:tblW w:w="9356" w:type="dxa"/>
        <w:jc w:val="center"/>
        <w:tblLayout w:type="fixed"/>
        <w:tblCellMar>
          <w:left w:w="0" w:type="dxa"/>
          <w:right w:w="0" w:type="dxa"/>
        </w:tblCellMar>
        <w:tblLook w:val="0000" w:firstRow="0" w:lastRow="0" w:firstColumn="0" w:lastColumn="0" w:noHBand="0" w:noVBand="0"/>
      </w:tblPr>
      <w:tblGrid>
        <w:gridCol w:w="2977"/>
        <w:gridCol w:w="3544"/>
        <w:gridCol w:w="2835"/>
      </w:tblGrid>
      <w:tr w:rsidR="008C491F" w:rsidRPr="00A234A8" w14:paraId="5A54E5D6" w14:textId="77777777" w:rsidTr="00E52842">
        <w:trPr>
          <w:cantSplit/>
          <w:trHeight w:val="840"/>
          <w:jc w:val="center"/>
        </w:trPr>
        <w:tc>
          <w:tcPr>
            <w:tcW w:w="2977"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2AB5ECA4" w14:textId="4686B658" w:rsidR="008C491F" w:rsidRPr="00A234A8" w:rsidRDefault="008C491F" w:rsidP="00751076">
            <w:pPr>
              <w:pStyle w:val="a0"/>
              <w:widowControl w:val="0"/>
              <w:jc w:val="center"/>
              <w:rPr>
                <w:rFonts w:cs="Times New Roman"/>
                <w:sz w:val="26"/>
                <w:szCs w:val="26"/>
              </w:rPr>
            </w:pPr>
            <w:r w:rsidRPr="00A234A8">
              <w:rPr>
                <w:rFonts w:cs="Times New Roman"/>
                <w:sz w:val="26"/>
                <w:szCs w:val="26"/>
              </w:rPr>
              <w:t xml:space="preserve">Наименование конструктивных  </w:t>
            </w:r>
            <w:r w:rsidR="00E52842">
              <w:rPr>
                <w:rFonts w:cs="Times New Roman"/>
                <w:sz w:val="26"/>
                <w:szCs w:val="26"/>
              </w:rPr>
              <w:br/>
            </w:r>
            <w:r w:rsidRPr="00A234A8">
              <w:rPr>
                <w:rFonts w:cs="Times New Roman"/>
                <w:sz w:val="26"/>
                <w:szCs w:val="26"/>
              </w:rPr>
              <w:t>элементов</w:t>
            </w:r>
          </w:p>
        </w:tc>
        <w:tc>
          <w:tcPr>
            <w:tcW w:w="3544" w:type="dxa"/>
            <w:tcBorders>
              <w:top w:val="single" w:sz="6" w:space="0" w:color="auto"/>
              <w:left w:val="nil"/>
              <w:bottom w:val="single" w:sz="6" w:space="0" w:color="auto"/>
              <w:right w:val="single" w:sz="6" w:space="0" w:color="auto"/>
            </w:tcBorders>
            <w:tcMar>
              <w:top w:w="0" w:type="dxa"/>
              <w:left w:w="70" w:type="dxa"/>
              <w:bottom w:w="0" w:type="dxa"/>
              <w:right w:w="70" w:type="dxa"/>
            </w:tcMar>
          </w:tcPr>
          <w:p w14:paraId="20442765" w14:textId="77777777" w:rsidR="008C491F" w:rsidRPr="00A234A8" w:rsidRDefault="008C491F" w:rsidP="00751076">
            <w:pPr>
              <w:pStyle w:val="a0"/>
              <w:widowControl w:val="0"/>
              <w:jc w:val="center"/>
              <w:rPr>
                <w:rFonts w:cs="Times New Roman"/>
                <w:sz w:val="26"/>
                <w:szCs w:val="26"/>
              </w:rPr>
            </w:pPr>
            <w:r w:rsidRPr="00A234A8">
              <w:rPr>
                <w:rFonts w:cs="Times New Roman"/>
                <w:sz w:val="26"/>
                <w:szCs w:val="26"/>
              </w:rPr>
              <w:t xml:space="preserve">Описание </w:t>
            </w:r>
            <w:proofErr w:type="gramStart"/>
            <w:r w:rsidRPr="00A234A8">
              <w:rPr>
                <w:rFonts w:cs="Times New Roman"/>
                <w:sz w:val="26"/>
                <w:szCs w:val="26"/>
              </w:rPr>
              <w:t>элементов  (</w:t>
            </w:r>
            <w:proofErr w:type="gramEnd"/>
            <w:r w:rsidRPr="00A234A8">
              <w:rPr>
                <w:rFonts w:cs="Times New Roman"/>
                <w:sz w:val="26"/>
                <w:szCs w:val="26"/>
              </w:rPr>
              <w:t>материал, конструкция или система, отделка и прочее)</w:t>
            </w:r>
          </w:p>
        </w:tc>
        <w:tc>
          <w:tcPr>
            <w:tcW w:w="2835" w:type="dxa"/>
            <w:tcBorders>
              <w:top w:val="single" w:sz="6" w:space="0" w:color="auto"/>
              <w:left w:val="nil"/>
              <w:bottom w:val="single" w:sz="6" w:space="0" w:color="auto"/>
              <w:right w:val="single" w:sz="6" w:space="0" w:color="auto"/>
            </w:tcBorders>
            <w:tcMar>
              <w:top w:w="0" w:type="dxa"/>
              <w:left w:w="70" w:type="dxa"/>
              <w:bottom w:w="0" w:type="dxa"/>
              <w:right w:w="70" w:type="dxa"/>
            </w:tcMar>
          </w:tcPr>
          <w:p w14:paraId="71A82308" w14:textId="77777777" w:rsidR="008C491F" w:rsidRPr="00A234A8" w:rsidRDefault="008C491F" w:rsidP="00751076">
            <w:pPr>
              <w:pStyle w:val="a0"/>
              <w:widowControl w:val="0"/>
              <w:jc w:val="center"/>
              <w:rPr>
                <w:rFonts w:cs="Times New Roman"/>
                <w:sz w:val="26"/>
                <w:szCs w:val="26"/>
              </w:rPr>
            </w:pPr>
            <w:r w:rsidRPr="00A234A8">
              <w:rPr>
                <w:rFonts w:cs="Times New Roman"/>
                <w:sz w:val="26"/>
                <w:szCs w:val="26"/>
              </w:rPr>
              <w:t>Техническое состояние элементов общего имущества многоквартирного дома</w:t>
            </w:r>
          </w:p>
        </w:tc>
      </w:tr>
      <w:tr w:rsidR="008C491F" w:rsidRPr="00A234A8" w14:paraId="08215FEF" w14:textId="77777777" w:rsidTr="00E52842">
        <w:trPr>
          <w:cantSplit/>
          <w:trHeight w:val="240"/>
          <w:jc w:val="center"/>
        </w:trPr>
        <w:tc>
          <w:tcPr>
            <w:tcW w:w="2977"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06022D5E" w14:textId="77777777" w:rsidR="008C491F" w:rsidRPr="00A234A8" w:rsidRDefault="008C491F" w:rsidP="00751076">
            <w:pPr>
              <w:pStyle w:val="a0"/>
              <w:widowControl w:val="0"/>
              <w:rPr>
                <w:rFonts w:cs="Times New Roman"/>
                <w:sz w:val="26"/>
                <w:szCs w:val="26"/>
              </w:rPr>
            </w:pPr>
            <w:r w:rsidRPr="00A234A8">
              <w:rPr>
                <w:rFonts w:cs="Times New Roman"/>
                <w:sz w:val="26"/>
                <w:szCs w:val="26"/>
              </w:rPr>
              <w:t>1. Фундамент</w:t>
            </w:r>
          </w:p>
        </w:tc>
        <w:tc>
          <w:tcPr>
            <w:tcW w:w="3544" w:type="dxa"/>
            <w:tcBorders>
              <w:top w:val="nil"/>
              <w:left w:val="nil"/>
              <w:bottom w:val="single" w:sz="6" w:space="0" w:color="auto"/>
              <w:right w:val="single" w:sz="6" w:space="0" w:color="auto"/>
            </w:tcBorders>
            <w:tcMar>
              <w:top w:w="0" w:type="dxa"/>
              <w:left w:w="70" w:type="dxa"/>
              <w:bottom w:w="0" w:type="dxa"/>
              <w:right w:w="70" w:type="dxa"/>
            </w:tcMar>
          </w:tcPr>
          <w:p w14:paraId="1C9334D6" w14:textId="77777777" w:rsidR="008C491F" w:rsidRPr="00A234A8" w:rsidRDefault="008C491F" w:rsidP="00751076">
            <w:pPr>
              <w:pStyle w:val="a0"/>
              <w:widowControl w:val="0"/>
              <w:jc w:val="both"/>
              <w:rPr>
                <w:rFonts w:cs="Times New Roman"/>
                <w:i/>
                <w:sz w:val="26"/>
                <w:szCs w:val="26"/>
              </w:rPr>
            </w:pPr>
            <w:r w:rsidRPr="00A234A8">
              <w:rPr>
                <w:rFonts w:cs="Times New Roman"/>
                <w:i/>
                <w:sz w:val="26"/>
                <w:szCs w:val="26"/>
              </w:rPr>
              <w:t>Ленточный железобетонный</w:t>
            </w:r>
          </w:p>
        </w:tc>
        <w:tc>
          <w:tcPr>
            <w:tcW w:w="2835" w:type="dxa"/>
            <w:tcBorders>
              <w:top w:val="nil"/>
              <w:left w:val="nil"/>
              <w:bottom w:val="single" w:sz="6" w:space="0" w:color="auto"/>
              <w:right w:val="single" w:sz="6" w:space="0" w:color="auto"/>
            </w:tcBorders>
            <w:tcMar>
              <w:top w:w="0" w:type="dxa"/>
              <w:left w:w="70" w:type="dxa"/>
              <w:bottom w:w="0" w:type="dxa"/>
              <w:right w:w="70" w:type="dxa"/>
            </w:tcMar>
          </w:tcPr>
          <w:p w14:paraId="565EA65F" w14:textId="77777777" w:rsidR="008C491F" w:rsidRPr="00A234A8" w:rsidRDefault="008C491F" w:rsidP="00751076">
            <w:pPr>
              <w:pStyle w:val="a0"/>
              <w:widowControl w:val="0"/>
              <w:jc w:val="both"/>
              <w:rPr>
                <w:rFonts w:cs="Times New Roman"/>
                <w:i/>
                <w:sz w:val="26"/>
                <w:szCs w:val="26"/>
              </w:rPr>
            </w:pPr>
            <w:r>
              <w:rPr>
                <w:rFonts w:cs="Times New Roman"/>
                <w:i/>
                <w:sz w:val="26"/>
                <w:szCs w:val="26"/>
              </w:rPr>
              <w:t>Неудовл.</w:t>
            </w:r>
          </w:p>
        </w:tc>
      </w:tr>
      <w:tr w:rsidR="008C491F" w:rsidRPr="00A234A8" w14:paraId="5425CF67" w14:textId="77777777" w:rsidTr="00E52842">
        <w:trPr>
          <w:cantSplit/>
          <w:trHeight w:val="360"/>
          <w:jc w:val="center"/>
        </w:trPr>
        <w:tc>
          <w:tcPr>
            <w:tcW w:w="2977"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036A0A00" w14:textId="77777777" w:rsidR="008C491F" w:rsidRPr="00A234A8" w:rsidRDefault="008C491F" w:rsidP="00751076">
            <w:pPr>
              <w:pStyle w:val="a0"/>
              <w:widowControl w:val="0"/>
              <w:rPr>
                <w:rFonts w:cs="Times New Roman"/>
                <w:sz w:val="26"/>
                <w:szCs w:val="26"/>
              </w:rPr>
            </w:pPr>
            <w:r w:rsidRPr="00A234A8">
              <w:rPr>
                <w:rFonts w:cs="Times New Roman"/>
                <w:sz w:val="26"/>
                <w:szCs w:val="26"/>
              </w:rPr>
              <w:t>2.</w:t>
            </w:r>
            <w:r>
              <w:rPr>
                <w:rFonts w:cs="Times New Roman"/>
                <w:sz w:val="26"/>
                <w:szCs w:val="26"/>
              </w:rPr>
              <w:t xml:space="preserve"> </w:t>
            </w:r>
            <w:r w:rsidRPr="00A234A8">
              <w:rPr>
                <w:rFonts w:cs="Times New Roman"/>
                <w:sz w:val="26"/>
                <w:szCs w:val="26"/>
              </w:rPr>
              <w:t>Наружные и внутренние капитальные стены</w:t>
            </w:r>
          </w:p>
        </w:tc>
        <w:tc>
          <w:tcPr>
            <w:tcW w:w="3544" w:type="dxa"/>
            <w:tcBorders>
              <w:top w:val="nil"/>
              <w:left w:val="nil"/>
              <w:bottom w:val="single" w:sz="6" w:space="0" w:color="auto"/>
              <w:right w:val="single" w:sz="6" w:space="0" w:color="auto"/>
            </w:tcBorders>
            <w:tcMar>
              <w:top w:w="0" w:type="dxa"/>
              <w:left w:w="70" w:type="dxa"/>
              <w:bottom w:w="0" w:type="dxa"/>
              <w:right w:w="70" w:type="dxa"/>
            </w:tcMar>
          </w:tcPr>
          <w:p w14:paraId="160E61FE" w14:textId="77777777" w:rsidR="008C491F" w:rsidRPr="00A234A8" w:rsidRDefault="008C491F" w:rsidP="00751076">
            <w:pPr>
              <w:pStyle w:val="a0"/>
              <w:widowControl w:val="0"/>
              <w:jc w:val="both"/>
              <w:rPr>
                <w:rFonts w:cs="Times New Roman"/>
                <w:i/>
                <w:sz w:val="26"/>
                <w:szCs w:val="26"/>
              </w:rPr>
            </w:pPr>
            <w:r w:rsidRPr="00A234A8">
              <w:rPr>
                <w:rFonts w:cs="Times New Roman"/>
                <w:i/>
                <w:sz w:val="26"/>
                <w:szCs w:val="26"/>
              </w:rPr>
              <w:t>Кирпичные толщиной 800мм</w:t>
            </w:r>
          </w:p>
        </w:tc>
        <w:tc>
          <w:tcPr>
            <w:tcW w:w="2835" w:type="dxa"/>
            <w:tcBorders>
              <w:top w:val="nil"/>
              <w:left w:val="nil"/>
              <w:bottom w:val="single" w:sz="6" w:space="0" w:color="auto"/>
              <w:right w:val="single" w:sz="6" w:space="0" w:color="auto"/>
            </w:tcBorders>
            <w:tcMar>
              <w:top w:w="0" w:type="dxa"/>
              <w:left w:w="70" w:type="dxa"/>
              <w:bottom w:w="0" w:type="dxa"/>
              <w:right w:w="70" w:type="dxa"/>
            </w:tcMar>
          </w:tcPr>
          <w:p w14:paraId="40D20565" w14:textId="77777777" w:rsidR="008C491F" w:rsidRPr="00A234A8" w:rsidRDefault="008C491F" w:rsidP="00751076">
            <w:pPr>
              <w:pStyle w:val="a0"/>
              <w:widowControl w:val="0"/>
              <w:jc w:val="both"/>
              <w:rPr>
                <w:rFonts w:cs="Times New Roman"/>
                <w:i/>
                <w:sz w:val="26"/>
                <w:szCs w:val="26"/>
              </w:rPr>
            </w:pPr>
            <w:r w:rsidRPr="009135DD">
              <w:rPr>
                <w:rFonts w:cs="Times New Roman"/>
                <w:i/>
                <w:sz w:val="26"/>
                <w:szCs w:val="26"/>
              </w:rPr>
              <w:t>Неудовл.</w:t>
            </w:r>
          </w:p>
        </w:tc>
      </w:tr>
      <w:tr w:rsidR="008C491F" w:rsidRPr="00A234A8" w14:paraId="6397DAF4" w14:textId="77777777" w:rsidTr="00E52842">
        <w:trPr>
          <w:cantSplit/>
          <w:trHeight w:val="240"/>
          <w:jc w:val="center"/>
        </w:trPr>
        <w:tc>
          <w:tcPr>
            <w:tcW w:w="2977"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499288D8" w14:textId="77777777" w:rsidR="008C491F" w:rsidRPr="00A234A8" w:rsidRDefault="008C491F" w:rsidP="00751076">
            <w:pPr>
              <w:pStyle w:val="a0"/>
              <w:widowControl w:val="0"/>
              <w:rPr>
                <w:rFonts w:cs="Times New Roman"/>
                <w:sz w:val="26"/>
                <w:szCs w:val="26"/>
              </w:rPr>
            </w:pPr>
            <w:r w:rsidRPr="00A234A8">
              <w:rPr>
                <w:rFonts w:cs="Times New Roman"/>
                <w:sz w:val="26"/>
                <w:szCs w:val="26"/>
              </w:rPr>
              <w:t>3. Перегородки</w:t>
            </w:r>
          </w:p>
        </w:tc>
        <w:tc>
          <w:tcPr>
            <w:tcW w:w="3544" w:type="dxa"/>
            <w:tcBorders>
              <w:top w:val="nil"/>
              <w:left w:val="nil"/>
              <w:bottom w:val="single" w:sz="6" w:space="0" w:color="auto"/>
              <w:right w:val="single" w:sz="6" w:space="0" w:color="auto"/>
            </w:tcBorders>
            <w:tcMar>
              <w:top w:w="0" w:type="dxa"/>
              <w:left w:w="70" w:type="dxa"/>
              <w:bottom w:w="0" w:type="dxa"/>
              <w:right w:w="70" w:type="dxa"/>
            </w:tcMar>
          </w:tcPr>
          <w:p w14:paraId="1598ABED" w14:textId="77777777" w:rsidR="008C491F" w:rsidRPr="00A234A8" w:rsidRDefault="008C491F" w:rsidP="00751076">
            <w:pPr>
              <w:pStyle w:val="a0"/>
              <w:widowControl w:val="0"/>
              <w:jc w:val="both"/>
              <w:rPr>
                <w:rFonts w:cs="Times New Roman"/>
                <w:i/>
                <w:sz w:val="26"/>
                <w:szCs w:val="26"/>
              </w:rPr>
            </w:pPr>
            <w:r w:rsidRPr="00A234A8">
              <w:rPr>
                <w:rFonts w:cs="Times New Roman"/>
                <w:i/>
                <w:sz w:val="26"/>
                <w:szCs w:val="26"/>
              </w:rPr>
              <w:t>Кирпичные</w:t>
            </w:r>
          </w:p>
        </w:tc>
        <w:tc>
          <w:tcPr>
            <w:tcW w:w="2835" w:type="dxa"/>
            <w:tcBorders>
              <w:top w:val="nil"/>
              <w:left w:val="nil"/>
              <w:bottom w:val="single" w:sz="6" w:space="0" w:color="auto"/>
              <w:right w:val="single" w:sz="6" w:space="0" w:color="auto"/>
            </w:tcBorders>
            <w:tcMar>
              <w:top w:w="0" w:type="dxa"/>
              <w:left w:w="70" w:type="dxa"/>
              <w:bottom w:w="0" w:type="dxa"/>
              <w:right w:w="70" w:type="dxa"/>
            </w:tcMar>
          </w:tcPr>
          <w:p w14:paraId="1D085454" w14:textId="77777777" w:rsidR="008C491F" w:rsidRPr="00A234A8" w:rsidRDefault="008C491F" w:rsidP="00751076">
            <w:pPr>
              <w:pStyle w:val="a0"/>
              <w:widowControl w:val="0"/>
              <w:jc w:val="both"/>
              <w:rPr>
                <w:rFonts w:cs="Times New Roman"/>
                <w:i/>
                <w:sz w:val="26"/>
                <w:szCs w:val="26"/>
              </w:rPr>
            </w:pPr>
            <w:r w:rsidRPr="009135DD">
              <w:rPr>
                <w:rFonts w:cs="Times New Roman"/>
                <w:i/>
                <w:sz w:val="26"/>
                <w:szCs w:val="26"/>
              </w:rPr>
              <w:t>Неудовл.</w:t>
            </w:r>
          </w:p>
        </w:tc>
      </w:tr>
      <w:tr w:rsidR="008C491F" w:rsidRPr="00A234A8" w14:paraId="0C9637E8" w14:textId="77777777" w:rsidTr="00E52842">
        <w:trPr>
          <w:cantSplit/>
          <w:trHeight w:val="480"/>
          <w:jc w:val="center"/>
        </w:trPr>
        <w:tc>
          <w:tcPr>
            <w:tcW w:w="2977"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53B7A492" w14:textId="77777777" w:rsidR="008C491F" w:rsidRPr="00A234A8" w:rsidRDefault="008C491F" w:rsidP="00751076">
            <w:pPr>
              <w:pStyle w:val="a0"/>
              <w:widowControl w:val="0"/>
              <w:rPr>
                <w:rFonts w:cs="Times New Roman"/>
                <w:sz w:val="26"/>
                <w:szCs w:val="26"/>
              </w:rPr>
            </w:pPr>
            <w:r w:rsidRPr="00A234A8">
              <w:rPr>
                <w:rFonts w:cs="Times New Roman"/>
                <w:sz w:val="26"/>
                <w:szCs w:val="26"/>
              </w:rPr>
              <w:t>4.</w:t>
            </w:r>
            <w:r>
              <w:rPr>
                <w:rFonts w:cs="Times New Roman"/>
                <w:sz w:val="26"/>
                <w:szCs w:val="26"/>
              </w:rPr>
              <w:t xml:space="preserve"> </w:t>
            </w:r>
            <w:r w:rsidRPr="00A234A8">
              <w:rPr>
                <w:rFonts w:cs="Times New Roman"/>
                <w:sz w:val="26"/>
                <w:szCs w:val="26"/>
              </w:rPr>
              <w:t xml:space="preserve">Перекрытия: чердачные,  </w:t>
            </w:r>
            <w:r w:rsidRPr="00A234A8">
              <w:rPr>
                <w:rFonts w:cs="Times New Roman"/>
                <w:sz w:val="26"/>
                <w:szCs w:val="26"/>
              </w:rPr>
              <w:br/>
              <w:t>междуэтажные, подвальные (другое)</w:t>
            </w:r>
          </w:p>
        </w:tc>
        <w:tc>
          <w:tcPr>
            <w:tcW w:w="3544" w:type="dxa"/>
            <w:tcBorders>
              <w:top w:val="nil"/>
              <w:left w:val="nil"/>
              <w:bottom w:val="single" w:sz="6" w:space="0" w:color="auto"/>
              <w:right w:val="single" w:sz="6" w:space="0" w:color="auto"/>
            </w:tcBorders>
            <w:tcMar>
              <w:top w:w="0" w:type="dxa"/>
              <w:left w:w="70" w:type="dxa"/>
              <w:bottom w:w="0" w:type="dxa"/>
              <w:right w:w="70" w:type="dxa"/>
            </w:tcMar>
          </w:tcPr>
          <w:p w14:paraId="47315E63" w14:textId="77777777" w:rsidR="008C491F" w:rsidRPr="00A234A8" w:rsidRDefault="008C491F" w:rsidP="00751076">
            <w:pPr>
              <w:pStyle w:val="a0"/>
              <w:widowControl w:val="0"/>
              <w:jc w:val="both"/>
              <w:rPr>
                <w:rFonts w:cs="Times New Roman"/>
                <w:i/>
                <w:sz w:val="26"/>
                <w:szCs w:val="26"/>
              </w:rPr>
            </w:pPr>
            <w:r w:rsidRPr="00A234A8">
              <w:rPr>
                <w:rFonts w:cs="Times New Roman"/>
                <w:i/>
                <w:sz w:val="26"/>
                <w:szCs w:val="26"/>
              </w:rPr>
              <w:t>Деревянные</w:t>
            </w:r>
          </w:p>
        </w:tc>
        <w:tc>
          <w:tcPr>
            <w:tcW w:w="2835" w:type="dxa"/>
            <w:tcBorders>
              <w:top w:val="nil"/>
              <w:left w:val="nil"/>
              <w:bottom w:val="single" w:sz="6" w:space="0" w:color="auto"/>
              <w:right w:val="single" w:sz="6" w:space="0" w:color="auto"/>
            </w:tcBorders>
            <w:tcMar>
              <w:top w:w="0" w:type="dxa"/>
              <w:left w:w="70" w:type="dxa"/>
              <w:bottom w:w="0" w:type="dxa"/>
              <w:right w:w="70" w:type="dxa"/>
            </w:tcMar>
          </w:tcPr>
          <w:p w14:paraId="4BFEE4A4" w14:textId="77777777" w:rsidR="008C491F" w:rsidRPr="00A234A8" w:rsidRDefault="008C491F" w:rsidP="00751076">
            <w:pPr>
              <w:pStyle w:val="a0"/>
              <w:widowControl w:val="0"/>
              <w:jc w:val="both"/>
              <w:rPr>
                <w:rFonts w:cs="Times New Roman"/>
                <w:i/>
                <w:sz w:val="26"/>
                <w:szCs w:val="26"/>
              </w:rPr>
            </w:pPr>
            <w:r w:rsidRPr="009135DD">
              <w:rPr>
                <w:rFonts w:cs="Times New Roman"/>
                <w:i/>
                <w:sz w:val="26"/>
                <w:szCs w:val="26"/>
              </w:rPr>
              <w:t>Неудовл.</w:t>
            </w:r>
          </w:p>
        </w:tc>
      </w:tr>
      <w:tr w:rsidR="008C491F" w:rsidRPr="00A234A8" w14:paraId="7C6CABEE" w14:textId="77777777" w:rsidTr="00E52842">
        <w:trPr>
          <w:cantSplit/>
          <w:trHeight w:val="240"/>
          <w:jc w:val="center"/>
        </w:trPr>
        <w:tc>
          <w:tcPr>
            <w:tcW w:w="2977"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79EB67F7" w14:textId="77777777" w:rsidR="008C491F" w:rsidRPr="00A234A8" w:rsidRDefault="008C491F" w:rsidP="00751076">
            <w:pPr>
              <w:pStyle w:val="a0"/>
              <w:widowControl w:val="0"/>
              <w:rPr>
                <w:rFonts w:cs="Times New Roman"/>
                <w:sz w:val="26"/>
                <w:szCs w:val="26"/>
              </w:rPr>
            </w:pPr>
            <w:r w:rsidRPr="00A234A8">
              <w:rPr>
                <w:rFonts w:cs="Times New Roman"/>
                <w:sz w:val="26"/>
                <w:szCs w:val="26"/>
              </w:rPr>
              <w:t>5. Крыша</w:t>
            </w:r>
          </w:p>
        </w:tc>
        <w:tc>
          <w:tcPr>
            <w:tcW w:w="3544" w:type="dxa"/>
            <w:tcBorders>
              <w:top w:val="nil"/>
              <w:left w:val="nil"/>
              <w:bottom w:val="single" w:sz="6" w:space="0" w:color="auto"/>
              <w:right w:val="single" w:sz="6" w:space="0" w:color="auto"/>
            </w:tcBorders>
            <w:tcMar>
              <w:top w:w="0" w:type="dxa"/>
              <w:left w:w="70" w:type="dxa"/>
              <w:bottom w:w="0" w:type="dxa"/>
              <w:right w:w="70" w:type="dxa"/>
            </w:tcMar>
          </w:tcPr>
          <w:p w14:paraId="570060C5" w14:textId="77777777" w:rsidR="008C491F" w:rsidRPr="00A234A8" w:rsidRDefault="008C491F" w:rsidP="00751076">
            <w:pPr>
              <w:pStyle w:val="a0"/>
              <w:widowControl w:val="0"/>
              <w:jc w:val="both"/>
              <w:rPr>
                <w:rFonts w:cs="Times New Roman"/>
                <w:i/>
                <w:sz w:val="26"/>
                <w:szCs w:val="26"/>
              </w:rPr>
            </w:pPr>
            <w:r w:rsidRPr="00A234A8">
              <w:rPr>
                <w:rFonts w:cs="Times New Roman"/>
                <w:i/>
                <w:sz w:val="26"/>
                <w:szCs w:val="26"/>
              </w:rPr>
              <w:t>Скатная, покрытие – шиферное, основание – деревянный каркас с обрешеткой</w:t>
            </w:r>
          </w:p>
        </w:tc>
        <w:tc>
          <w:tcPr>
            <w:tcW w:w="2835" w:type="dxa"/>
            <w:tcBorders>
              <w:top w:val="nil"/>
              <w:left w:val="nil"/>
              <w:bottom w:val="single" w:sz="6" w:space="0" w:color="auto"/>
              <w:right w:val="single" w:sz="6" w:space="0" w:color="auto"/>
            </w:tcBorders>
            <w:tcMar>
              <w:top w:w="0" w:type="dxa"/>
              <w:left w:w="70" w:type="dxa"/>
              <w:bottom w:w="0" w:type="dxa"/>
              <w:right w:w="70" w:type="dxa"/>
            </w:tcMar>
          </w:tcPr>
          <w:p w14:paraId="448D5117" w14:textId="77777777" w:rsidR="008C491F" w:rsidRPr="00A234A8" w:rsidRDefault="008C491F" w:rsidP="00751076">
            <w:pPr>
              <w:pStyle w:val="a0"/>
              <w:widowControl w:val="0"/>
              <w:jc w:val="both"/>
              <w:rPr>
                <w:rFonts w:cs="Times New Roman"/>
                <w:i/>
                <w:sz w:val="26"/>
                <w:szCs w:val="26"/>
              </w:rPr>
            </w:pPr>
            <w:r w:rsidRPr="009135DD">
              <w:rPr>
                <w:rFonts w:cs="Times New Roman"/>
                <w:i/>
                <w:sz w:val="26"/>
                <w:szCs w:val="26"/>
              </w:rPr>
              <w:t>Неудовл.</w:t>
            </w:r>
          </w:p>
        </w:tc>
      </w:tr>
      <w:tr w:rsidR="008C491F" w:rsidRPr="00A234A8" w14:paraId="3BEEFFF8" w14:textId="77777777" w:rsidTr="00E52842">
        <w:trPr>
          <w:cantSplit/>
          <w:trHeight w:val="240"/>
          <w:jc w:val="center"/>
        </w:trPr>
        <w:tc>
          <w:tcPr>
            <w:tcW w:w="2977"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700CBBB9" w14:textId="77777777" w:rsidR="008C491F" w:rsidRPr="00A234A8" w:rsidRDefault="008C491F" w:rsidP="00751076">
            <w:pPr>
              <w:pStyle w:val="a0"/>
              <w:widowControl w:val="0"/>
              <w:rPr>
                <w:rFonts w:cs="Times New Roman"/>
                <w:sz w:val="26"/>
                <w:szCs w:val="26"/>
              </w:rPr>
            </w:pPr>
            <w:r w:rsidRPr="00A234A8">
              <w:rPr>
                <w:rFonts w:cs="Times New Roman"/>
                <w:sz w:val="26"/>
                <w:szCs w:val="26"/>
              </w:rPr>
              <w:t>6. Полы</w:t>
            </w:r>
          </w:p>
        </w:tc>
        <w:tc>
          <w:tcPr>
            <w:tcW w:w="3544" w:type="dxa"/>
            <w:tcBorders>
              <w:top w:val="nil"/>
              <w:left w:val="nil"/>
              <w:bottom w:val="single" w:sz="6" w:space="0" w:color="auto"/>
              <w:right w:val="single" w:sz="6" w:space="0" w:color="auto"/>
            </w:tcBorders>
            <w:tcMar>
              <w:top w:w="0" w:type="dxa"/>
              <w:left w:w="70" w:type="dxa"/>
              <w:bottom w:w="0" w:type="dxa"/>
              <w:right w:w="70" w:type="dxa"/>
            </w:tcMar>
          </w:tcPr>
          <w:p w14:paraId="338AA88F" w14:textId="77777777" w:rsidR="008C491F" w:rsidRPr="00A234A8" w:rsidRDefault="008C491F" w:rsidP="00751076">
            <w:pPr>
              <w:pStyle w:val="a0"/>
              <w:widowControl w:val="0"/>
              <w:jc w:val="both"/>
              <w:rPr>
                <w:rFonts w:cs="Times New Roman"/>
                <w:i/>
                <w:sz w:val="26"/>
                <w:szCs w:val="26"/>
              </w:rPr>
            </w:pPr>
            <w:r w:rsidRPr="00A234A8">
              <w:rPr>
                <w:rFonts w:cs="Times New Roman"/>
                <w:i/>
                <w:sz w:val="26"/>
                <w:szCs w:val="26"/>
              </w:rPr>
              <w:t>Дощатые по деревянным лагам</w:t>
            </w:r>
          </w:p>
        </w:tc>
        <w:tc>
          <w:tcPr>
            <w:tcW w:w="2835" w:type="dxa"/>
            <w:tcBorders>
              <w:top w:val="nil"/>
              <w:left w:val="nil"/>
              <w:bottom w:val="single" w:sz="6" w:space="0" w:color="auto"/>
              <w:right w:val="single" w:sz="6" w:space="0" w:color="auto"/>
            </w:tcBorders>
            <w:tcMar>
              <w:top w:w="0" w:type="dxa"/>
              <w:left w:w="70" w:type="dxa"/>
              <w:bottom w:w="0" w:type="dxa"/>
              <w:right w:w="70" w:type="dxa"/>
            </w:tcMar>
          </w:tcPr>
          <w:p w14:paraId="697155A1" w14:textId="77777777" w:rsidR="008C491F" w:rsidRPr="00A234A8" w:rsidRDefault="008C491F" w:rsidP="00751076">
            <w:pPr>
              <w:pStyle w:val="a0"/>
              <w:widowControl w:val="0"/>
              <w:jc w:val="both"/>
              <w:rPr>
                <w:rFonts w:cs="Times New Roman"/>
                <w:i/>
                <w:sz w:val="26"/>
                <w:szCs w:val="26"/>
              </w:rPr>
            </w:pPr>
            <w:r w:rsidRPr="009135DD">
              <w:rPr>
                <w:rFonts w:cs="Times New Roman"/>
                <w:i/>
                <w:sz w:val="26"/>
                <w:szCs w:val="26"/>
              </w:rPr>
              <w:t>Неудовл.</w:t>
            </w:r>
          </w:p>
        </w:tc>
      </w:tr>
      <w:tr w:rsidR="008C491F" w:rsidRPr="00A234A8" w14:paraId="595F6070" w14:textId="77777777" w:rsidTr="00E52842">
        <w:trPr>
          <w:cantSplit/>
          <w:trHeight w:val="360"/>
          <w:jc w:val="center"/>
        </w:trPr>
        <w:tc>
          <w:tcPr>
            <w:tcW w:w="2977"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5ADE97F2" w14:textId="77777777" w:rsidR="008C491F" w:rsidRPr="00A234A8" w:rsidRDefault="008C491F" w:rsidP="00751076">
            <w:pPr>
              <w:pStyle w:val="a0"/>
              <w:widowControl w:val="0"/>
              <w:rPr>
                <w:rFonts w:cs="Times New Roman"/>
                <w:sz w:val="26"/>
                <w:szCs w:val="26"/>
              </w:rPr>
            </w:pPr>
            <w:r w:rsidRPr="00A234A8">
              <w:rPr>
                <w:rFonts w:cs="Times New Roman"/>
                <w:sz w:val="26"/>
                <w:szCs w:val="26"/>
              </w:rPr>
              <w:t>7.</w:t>
            </w:r>
            <w:r>
              <w:rPr>
                <w:rFonts w:cs="Times New Roman"/>
                <w:sz w:val="26"/>
                <w:szCs w:val="26"/>
              </w:rPr>
              <w:t xml:space="preserve"> </w:t>
            </w:r>
            <w:r w:rsidRPr="00A234A8">
              <w:rPr>
                <w:rFonts w:cs="Times New Roman"/>
                <w:sz w:val="26"/>
                <w:szCs w:val="26"/>
              </w:rPr>
              <w:t>Проемы: окна, двери</w:t>
            </w:r>
            <w:r w:rsidRPr="00A234A8">
              <w:rPr>
                <w:rFonts w:cs="Times New Roman"/>
                <w:sz w:val="26"/>
                <w:szCs w:val="26"/>
              </w:rPr>
              <w:br/>
              <w:t>(другое)</w:t>
            </w:r>
          </w:p>
        </w:tc>
        <w:tc>
          <w:tcPr>
            <w:tcW w:w="3544" w:type="dxa"/>
            <w:tcBorders>
              <w:top w:val="nil"/>
              <w:left w:val="nil"/>
              <w:bottom w:val="single" w:sz="6" w:space="0" w:color="auto"/>
              <w:right w:val="single" w:sz="6" w:space="0" w:color="auto"/>
            </w:tcBorders>
            <w:tcMar>
              <w:top w:w="0" w:type="dxa"/>
              <w:left w:w="70" w:type="dxa"/>
              <w:bottom w:w="0" w:type="dxa"/>
              <w:right w:w="70" w:type="dxa"/>
            </w:tcMar>
          </w:tcPr>
          <w:p w14:paraId="28780A5D" w14:textId="77777777" w:rsidR="008C491F" w:rsidRPr="00A234A8" w:rsidRDefault="008C491F" w:rsidP="00751076">
            <w:pPr>
              <w:pStyle w:val="a0"/>
              <w:widowControl w:val="0"/>
              <w:rPr>
                <w:rFonts w:cs="Times New Roman"/>
                <w:i/>
                <w:sz w:val="26"/>
                <w:szCs w:val="26"/>
              </w:rPr>
            </w:pPr>
            <w:r w:rsidRPr="00A234A8">
              <w:rPr>
                <w:rFonts w:cs="Times New Roman"/>
                <w:i/>
                <w:sz w:val="26"/>
                <w:szCs w:val="26"/>
              </w:rPr>
              <w:t>Окна – двухстворчатые с двойным остеклением, деревянные окрашены</w:t>
            </w:r>
          </w:p>
          <w:p w14:paraId="20325765" w14:textId="77777777" w:rsidR="008C491F" w:rsidRPr="00A234A8" w:rsidRDefault="008C491F" w:rsidP="00751076">
            <w:pPr>
              <w:pStyle w:val="a0"/>
              <w:widowControl w:val="0"/>
              <w:rPr>
                <w:rFonts w:cs="Times New Roman"/>
                <w:i/>
                <w:sz w:val="26"/>
                <w:szCs w:val="26"/>
              </w:rPr>
            </w:pPr>
          </w:p>
          <w:p w14:paraId="464F8DB7" w14:textId="77777777" w:rsidR="008C491F" w:rsidRPr="00A234A8" w:rsidRDefault="008C491F" w:rsidP="00751076">
            <w:pPr>
              <w:pStyle w:val="a0"/>
              <w:widowControl w:val="0"/>
              <w:rPr>
                <w:rFonts w:cs="Times New Roman"/>
                <w:i/>
                <w:sz w:val="26"/>
                <w:szCs w:val="26"/>
              </w:rPr>
            </w:pPr>
            <w:r w:rsidRPr="00A234A8">
              <w:rPr>
                <w:rFonts w:cs="Times New Roman"/>
                <w:i/>
                <w:sz w:val="26"/>
                <w:szCs w:val="26"/>
              </w:rPr>
              <w:t xml:space="preserve">Двери – филенчатые, однопольные, деревянные </w:t>
            </w:r>
          </w:p>
        </w:tc>
        <w:tc>
          <w:tcPr>
            <w:tcW w:w="2835" w:type="dxa"/>
            <w:tcBorders>
              <w:top w:val="nil"/>
              <w:left w:val="nil"/>
              <w:bottom w:val="single" w:sz="6" w:space="0" w:color="auto"/>
              <w:right w:val="single" w:sz="6" w:space="0" w:color="auto"/>
            </w:tcBorders>
            <w:tcMar>
              <w:top w:w="0" w:type="dxa"/>
              <w:left w:w="70" w:type="dxa"/>
              <w:bottom w:w="0" w:type="dxa"/>
              <w:right w:w="70" w:type="dxa"/>
            </w:tcMar>
          </w:tcPr>
          <w:p w14:paraId="74FC7F04" w14:textId="77777777" w:rsidR="008C491F" w:rsidRDefault="008C491F" w:rsidP="00751076">
            <w:pPr>
              <w:pStyle w:val="a0"/>
              <w:widowControl w:val="0"/>
              <w:jc w:val="both"/>
              <w:rPr>
                <w:rFonts w:cs="Times New Roman"/>
                <w:i/>
                <w:sz w:val="26"/>
                <w:szCs w:val="26"/>
              </w:rPr>
            </w:pPr>
            <w:r w:rsidRPr="009135DD">
              <w:rPr>
                <w:rFonts w:cs="Times New Roman"/>
                <w:i/>
                <w:sz w:val="26"/>
                <w:szCs w:val="26"/>
              </w:rPr>
              <w:t>Неудовл.</w:t>
            </w:r>
          </w:p>
          <w:p w14:paraId="15A1BEFB" w14:textId="77777777" w:rsidR="008C491F" w:rsidRDefault="008C491F" w:rsidP="00751076">
            <w:pPr>
              <w:pStyle w:val="a0"/>
              <w:widowControl w:val="0"/>
              <w:jc w:val="both"/>
              <w:rPr>
                <w:rFonts w:cs="Times New Roman"/>
                <w:i/>
                <w:sz w:val="26"/>
                <w:szCs w:val="26"/>
              </w:rPr>
            </w:pPr>
          </w:p>
          <w:p w14:paraId="792866D7" w14:textId="77777777" w:rsidR="008C491F" w:rsidRDefault="008C491F" w:rsidP="00751076">
            <w:pPr>
              <w:pStyle w:val="a0"/>
              <w:widowControl w:val="0"/>
              <w:jc w:val="both"/>
              <w:rPr>
                <w:rFonts w:cs="Times New Roman"/>
                <w:i/>
                <w:sz w:val="26"/>
                <w:szCs w:val="26"/>
              </w:rPr>
            </w:pPr>
          </w:p>
          <w:p w14:paraId="1DFE4722" w14:textId="77777777" w:rsidR="008C491F" w:rsidRPr="00A234A8" w:rsidRDefault="008C491F" w:rsidP="00751076">
            <w:pPr>
              <w:pStyle w:val="a0"/>
              <w:widowControl w:val="0"/>
              <w:jc w:val="both"/>
              <w:rPr>
                <w:rFonts w:cs="Times New Roman"/>
                <w:i/>
                <w:sz w:val="26"/>
                <w:szCs w:val="26"/>
              </w:rPr>
            </w:pPr>
          </w:p>
          <w:p w14:paraId="3EFBB519" w14:textId="77777777" w:rsidR="008C491F" w:rsidRPr="00A234A8" w:rsidRDefault="008C491F" w:rsidP="00751076">
            <w:pPr>
              <w:pStyle w:val="a0"/>
              <w:widowControl w:val="0"/>
              <w:jc w:val="both"/>
              <w:rPr>
                <w:rFonts w:cs="Times New Roman"/>
                <w:i/>
                <w:sz w:val="26"/>
                <w:szCs w:val="26"/>
              </w:rPr>
            </w:pPr>
            <w:r w:rsidRPr="009135DD">
              <w:rPr>
                <w:rFonts w:cs="Times New Roman"/>
                <w:i/>
                <w:sz w:val="26"/>
                <w:szCs w:val="26"/>
              </w:rPr>
              <w:t>Неудовл.</w:t>
            </w:r>
          </w:p>
        </w:tc>
      </w:tr>
      <w:tr w:rsidR="008C491F" w:rsidRPr="00A234A8" w14:paraId="5FF3DA0F" w14:textId="77777777" w:rsidTr="00E52842">
        <w:trPr>
          <w:cantSplit/>
          <w:trHeight w:val="360"/>
          <w:jc w:val="center"/>
        </w:trPr>
        <w:tc>
          <w:tcPr>
            <w:tcW w:w="2977"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3B039928" w14:textId="77777777" w:rsidR="008C491F" w:rsidRPr="00A234A8" w:rsidRDefault="008C491F" w:rsidP="00751076">
            <w:pPr>
              <w:pStyle w:val="a0"/>
              <w:widowControl w:val="0"/>
              <w:ind w:right="-1407"/>
              <w:rPr>
                <w:rFonts w:cs="Times New Roman"/>
                <w:sz w:val="26"/>
                <w:szCs w:val="26"/>
              </w:rPr>
            </w:pPr>
            <w:r w:rsidRPr="00A234A8">
              <w:rPr>
                <w:rFonts w:cs="Times New Roman"/>
                <w:sz w:val="26"/>
                <w:szCs w:val="26"/>
              </w:rPr>
              <w:t>8. Отделка: внутренняя,</w:t>
            </w:r>
          </w:p>
          <w:p w14:paraId="14175FA9" w14:textId="77777777" w:rsidR="008C491F" w:rsidRPr="00A234A8" w:rsidRDefault="008C491F" w:rsidP="00751076">
            <w:pPr>
              <w:pStyle w:val="a0"/>
              <w:widowControl w:val="0"/>
              <w:ind w:right="-1407"/>
              <w:rPr>
                <w:rFonts w:cs="Times New Roman"/>
                <w:sz w:val="26"/>
                <w:szCs w:val="26"/>
              </w:rPr>
            </w:pPr>
            <w:r w:rsidRPr="00A234A8">
              <w:rPr>
                <w:rFonts w:cs="Times New Roman"/>
                <w:sz w:val="26"/>
                <w:szCs w:val="26"/>
              </w:rPr>
              <w:t>наружная (другое)</w:t>
            </w:r>
          </w:p>
        </w:tc>
        <w:tc>
          <w:tcPr>
            <w:tcW w:w="3544" w:type="dxa"/>
            <w:tcBorders>
              <w:top w:val="nil"/>
              <w:left w:val="nil"/>
              <w:bottom w:val="single" w:sz="6" w:space="0" w:color="auto"/>
              <w:right w:val="single" w:sz="6" w:space="0" w:color="auto"/>
            </w:tcBorders>
            <w:tcMar>
              <w:top w:w="0" w:type="dxa"/>
              <w:left w:w="70" w:type="dxa"/>
              <w:bottom w:w="0" w:type="dxa"/>
              <w:right w:w="70" w:type="dxa"/>
            </w:tcMar>
          </w:tcPr>
          <w:p w14:paraId="5FBD9ED9" w14:textId="77777777" w:rsidR="008C491F" w:rsidRPr="00A234A8" w:rsidRDefault="008C491F" w:rsidP="00751076">
            <w:pPr>
              <w:pStyle w:val="a0"/>
              <w:widowControl w:val="0"/>
              <w:rPr>
                <w:rFonts w:cs="Times New Roman"/>
                <w:i/>
                <w:sz w:val="26"/>
                <w:szCs w:val="26"/>
              </w:rPr>
            </w:pPr>
            <w:r w:rsidRPr="00A234A8">
              <w:rPr>
                <w:rFonts w:cs="Times New Roman"/>
                <w:i/>
                <w:sz w:val="26"/>
                <w:szCs w:val="26"/>
              </w:rPr>
              <w:t>Внутренняя – штукатурка, побелка, окраска</w:t>
            </w:r>
          </w:p>
          <w:p w14:paraId="0883DD7A" w14:textId="77777777" w:rsidR="008C491F" w:rsidRPr="00A234A8" w:rsidRDefault="008C491F" w:rsidP="00751076">
            <w:pPr>
              <w:pStyle w:val="a0"/>
              <w:widowControl w:val="0"/>
              <w:jc w:val="both"/>
              <w:rPr>
                <w:rFonts w:cs="Times New Roman"/>
                <w:i/>
                <w:sz w:val="26"/>
                <w:szCs w:val="26"/>
              </w:rPr>
            </w:pPr>
          </w:p>
          <w:p w14:paraId="45D44159" w14:textId="77777777" w:rsidR="008C491F" w:rsidRPr="00A234A8" w:rsidRDefault="008C491F" w:rsidP="00751076">
            <w:pPr>
              <w:pStyle w:val="a0"/>
              <w:widowControl w:val="0"/>
              <w:jc w:val="both"/>
              <w:rPr>
                <w:rFonts w:cs="Times New Roman"/>
                <w:i/>
                <w:sz w:val="26"/>
                <w:szCs w:val="26"/>
              </w:rPr>
            </w:pPr>
            <w:r w:rsidRPr="00A234A8">
              <w:rPr>
                <w:rFonts w:cs="Times New Roman"/>
                <w:i/>
                <w:sz w:val="26"/>
                <w:szCs w:val="26"/>
              </w:rPr>
              <w:t xml:space="preserve">Потолки – </w:t>
            </w:r>
            <w:proofErr w:type="gramStart"/>
            <w:r w:rsidRPr="00A234A8">
              <w:rPr>
                <w:rFonts w:cs="Times New Roman"/>
                <w:i/>
                <w:sz w:val="26"/>
                <w:szCs w:val="26"/>
              </w:rPr>
              <w:t>штукатурка,  побелка</w:t>
            </w:r>
            <w:proofErr w:type="gramEnd"/>
          </w:p>
        </w:tc>
        <w:tc>
          <w:tcPr>
            <w:tcW w:w="2835" w:type="dxa"/>
            <w:tcBorders>
              <w:top w:val="nil"/>
              <w:left w:val="nil"/>
              <w:bottom w:val="single" w:sz="6" w:space="0" w:color="auto"/>
              <w:right w:val="single" w:sz="6" w:space="0" w:color="auto"/>
            </w:tcBorders>
            <w:tcMar>
              <w:top w:w="0" w:type="dxa"/>
              <w:left w:w="70" w:type="dxa"/>
              <w:bottom w:w="0" w:type="dxa"/>
              <w:right w:w="70" w:type="dxa"/>
            </w:tcMar>
          </w:tcPr>
          <w:p w14:paraId="7ADBDDBA" w14:textId="77777777" w:rsidR="008C491F" w:rsidRDefault="008C491F" w:rsidP="00751076">
            <w:pPr>
              <w:pStyle w:val="a0"/>
              <w:widowControl w:val="0"/>
              <w:jc w:val="both"/>
              <w:rPr>
                <w:rFonts w:cs="Times New Roman"/>
                <w:i/>
                <w:sz w:val="26"/>
                <w:szCs w:val="26"/>
              </w:rPr>
            </w:pPr>
            <w:r w:rsidRPr="009135DD">
              <w:rPr>
                <w:rFonts w:cs="Times New Roman"/>
                <w:i/>
                <w:sz w:val="26"/>
                <w:szCs w:val="26"/>
              </w:rPr>
              <w:t>Неудовл.</w:t>
            </w:r>
          </w:p>
          <w:p w14:paraId="5FD62613" w14:textId="77777777" w:rsidR="008C491F" w:rsidRDefault="008C491F" w:rsidP="00751076">
            <w:pPr>
              <w:pStyle w:val="a0"/>
              <w:widowControl w:val="0"/>
              <w:jc w:val="both"/>
              <w:rPr>
                <w:rFonts w:cs="Times New Roman"/>
                <w:i/>
                <w:sz w:val="26"/>
                <w:szCs w:val="26"/>
              </w:rPr>
            </w:pPr>
          </w:p>
          <w:p w14:paraId="357F8A55" w14:textId="77777777" w:rsidR="008C491F" w:rsidRPr="00A234A8" w:rsidRDefault="008C491F" w:rsidP="00751076">
            <w:pPr>
              <w:pStyle w:val="a0"/>
              <w:widowControl w:val="0"/>
              <w:jc w:val="both"/>
              <w:rPr>
                <w:rFonts w:cs="Times New Roman"/>
                <w:i/>
                <w:sz w:val="26"/>
                <w:szCs w:val="26"/>
              </w:rPr>
            </w:pPr>
          </w:p>
          <w:p w14:paraId="78EABA23" w14:textId="77777777" w:rsidR="008C491F" w:rsidRPr="00A234A8" w:rsidRDefault="008C491F" w:rsidP="00751076">
            <w:pPr>
              <w:pStyle w:val="a0"/>
              <w:widowControl w:val="0"/>
              <w:jc w:val="both"/>
              <w:rPr>
                <w:rFonts w:cs="Times New Roman"/>
                <w:i/>
                <w:sz w:val="26"/>
                <w:szCs w:val="26"/>
              </w:rPr>
            </w:pPr>
            <w:r w:rsidRPr="009135DD">
              <w:rPr>
                <w:rFonts w:cs="Times New Roman"/>
                <w:i/>
                <w:sz w:val="26"/>
                <w:szCs w:val="26"/>
              </w:rPr>
              <w:t>Неудовл.</w:t>
            </w:r>
          </w:p>
        </w:tc>
      </w:tr>
      <w:tr w:rsidR="008C491F" w:rsidRPr="00A234A8" w14:paraId="630CC653" w14:textId="77777777" w:rsidTr="00E52842">
        <w:trPr>
          <w:cantSplit/>
          <w:trHeight w:val="1320"/>
          <w:jc w:val="center"/>
        </w:trPr>
        <w:tc>
          <w:tcPr>
            <w:tcW w:w="2977" w:type="dxa"/>
            <w:tcBorders>
              <w:top w:val="nil"/>
              <w:left w:val="single" w:sz="6" w:space="0" w:color="auto"/>
              <w:bottom w:val="single" w:sz="4" w:space="0" w:color="auto"/>
              <w:right w:val="single" w:sz="6" w:space="0" w:color="auto"/>
            </w:tcBorders>
            <w:tcMar>
              <w:top w:w="0" w:type="dxa"/>
              <w:left w:w="70" w:type="dxa"/>
              <w:bottom w:w="0" w:type="dxa"/>
              <w:right w:w="70" w:type="dxa"/>
            </w:tcMar>
          </w:tcPr>
          <w:p w14:paraId="29014958" w14:textId="77777777" w:rsidR="008C491F" w:rsidRPr="00A234A8" w:rsidRDefault="008C491F" w:rsidP="00751076">
            <w:pPr>
              <w:pStyle w:val="a0"/>
              <w:widowControl w:val="0"/>
              <w:rPr>
                <w:rFonts w:cs="Times New Roman"/>
                <w:sz w:val="26"/>
                <w:szCs w:val="26"/>
              </w:rPr>
            </w:pPr>
            <w:r w:rsidRPr="00A234A8">
              <w:rPr>
                <w:rFonts w:cs="Times New Roman"/>
                <w:sz w:val="26"/>
                <w:szCs w:val="26"/>
              </w:rPr>
              <w:t>9. Механическое, электрическое, санитарно-техническое и иное оборудование:</w:t>
            </w:r>
          </w:p>
          <w:p w14:paraId="31676AEB" w14:textId="77777777" w:rsidR="008C491F" w:rsidRPr="00A234A8" w:rsidRDefault="008C491F" w:rsidP="00751076">
            <w:pPr>
              <w:pStyle w:val="a0"/>
              <w:widowControl w:val="0"/>
              <w:suppressAutoHyphens w:val="0"/>
              <w:ind w:left="360"/>
              <w:rPr>
                <w:rFonts w:cs="Times New Roman"/>
                <w:sz w:val="26"/>
                <w:szCs w:val="26"/>
              </w:rPr>
            </w:pPr>
            <w:r w:rsidRPr="00A234A8">
              <w:rPr>
                <w:rFonts w:cs="Times New Roman"/>
                <w:sz w:val="26"/>
                <w:szCs w:val="26"/>
              </w:rPr>
              <w:t>ванны напольные,</w:t>
            </w:r>
          </w:p>
          <w:p w14:paraId="677D8AD1" w14:textId="77777777" w:rsidR="008C491F" w:rsidRPr="00A234A8" w:rsidRDefault="008C491F" w:rsidP="00751076">
            <w:pPr>
              <w:pStyle w:val="a0"/>
              <w:widowControl w:val="0"/>
              <w:suppressAutoHyphens w:val="0"/>
              <w:ind w:left="360"/>
              <w:rPr>
                <w:rFonts w:cs="Times New Roman"/>
                <w:sz w:val="26"/>
                <w:szCs w:val="26"/>
              </w:rPr>
            </w:pPr>
            <w:r w:rsidRPr="00A234A8">
              <w:rPr>
                <w:rFonts w:cs="Times New Roman"/>
                <w:sz w:val="26"/>
                <w:szCs w:val="26"/>
              </w:rPr>
              <w:t>электроплиты,</w:t>
            </w:r>
          </w:p>
          <w:p w14:paraId="56435EC6" w14:textId="77777777" w:rsidR="008C491F" w:rsidRPr="00A234A8" w:rsidRDefault="008C491F" w:rsidP="00751076">
            <w:pPr>
              <w:pStyle w:val="a0"/>
              <w:widowControl w:val="0"/>
              <w:suppressAutoHyphens w:val="0"/>
              <w:ind w:left="360"/>
              <w:rPr>
                <w:rFonts w:cs="Times New Roman"/>
                <w:sz w:val="26"/>
                <w:szCs w:val="26"/>
              </w:rPr>
            </w:pPr>
            <w:r w:rsidRPr="00A234A8">
              <w:rPr>
                <w:rFonts w:cs="Times New Roman"/>
                <w:sz w:val="26"/>
                <w:szCs w:val="26"/>
              </w:rPr>
              <w:t>телефонные сети и оборудование</w:t>
            </w:r>
            <w:r>
              <w:rPr>
                <w:rFonts w:cs="Times New Roman"/>
                <w:sz w:val="26"/>
                <w:szCs w:val="26"/>
              </w:rPr>
              <w:t>,</w:t>
            </w:r>
          </w:p>
          <w:p w14:paraId="7197AC84" w14:textId="77777777" w:rsidR="008C491F" w:rsidRPr="00A234A8" w:rsidRDefault="008C491F" w:rsidP="00751076">
            <w:pPr>
              <w:pStyle w:val="a0"/>
              <w:widowControl w:val="0"/>
              <w:suppressAutoHyphens w:val="0"/>
              <w:ind w:left="360"/>
              <w:rPr>
                <w:rFonts w:cs="Times New Roman"/>
                <w:sz w:val="26"/>
                <w:szCs w:val="26"/>
              </w:rPr>
            </w:pPr>
            <w:r w:rsidRPr="00A234A8">
              <w:rPr>
                <w:rFonts w:cs="Times New Roman"/>
                <w:sz w:val="26"/>
                <w:szCs w:val="26"/>
              </w:rPr>
              <w:t>сети проводного радиовещания,</w:t>
            </w:r>
          </w:p>
          <w:p w14:paraId="62C234F1" w14:textId="77777777" w:rsidR="008C491F" w:rsidRPr="00A234A8" w:rsidRDefault="008C491F" w:rsidP="00751076">
            <w:pPr>
              <w:pStyle w:val="a0"/>
              <w:widowControl w:val="0"/>
              <w:suppressAutoHyphens w:val="0"/>
              <w:ind w:left="360"/>
              <w:rPr>
                <w:rFonts w:cs="Times New Roman"/>
                <w:sz w:val="26"/>
                <w:szCs w:val="26"/>
              </w:rPr>
            </w:pPr>
            <w:r w:rsidRPr="00A234A8">
              <w:rPr>
                <w:rFonts w:cs="Times New Roman"/>
                <w:sz w:val="26"/>
                <w:szCs w:val="26"/>
              </w:rPr>
              <w:t>мусоропровод,</w:t>
            </w:r>
          </w:p>
          <w:p w14:paraId="4F75FE75" w14:textId="77777777" w:rsidR="008C491F" w:rsidRPr="00A234A8" w:rsidRDefault="008C491F" w:rsidP="00751076">
            <w:pPr>
              <w:pStyle w:val="a0"/>
              <w:widowControl w:val="0"/>
              <w:suppressAutoHyphens w:val="0"/>
              <w:ind w:left="360"/>
              <w:rPr>
                <w:rFonts w:cs="Times New Roman"/>
                <w:sz w:val="26"/>
                <w:szCs w:val="26"/>
              </w:rPr>
            </w:pPr>
            <w:r w:rsidRPr="00A234A8">
              <w:rPr>
                <w:rFonts w:cs="Times New Roman"/>
                <w:sz w:val="26"/>
                <w:szCs w:val="26"/>
              </w:rPr>
              <w:t>лифт,</w:t>
            </w:r>
          </w:p>
          <w:p w14:paraId="7CAFA079" w14:textId="77777777" w:rsidR="008C491F" w:rsidRPr="00A234A8" w:rsidRDefault="008C491F" w:rsidP="00751076">
            <w:pPr>
              <w:pStyle w:val="a0"/>
              <w:widowControl w:val="0"/>
              <w:suppressAutoHyphens w:val="0"/>
              <w:ind w:left="360"/>
              <w:rPr>
                <w:rFonts w:cs="Times New Roman"/>
                <w:sz w:val="26"/>
                <w:szCs w:val="26"/>
              </w:rPr>
            </w:pPr>
            <w:r w:rsidRPr="00A234A8">
              <w:rPr>
                <w:rFonts w:cs="Times New Roman"/>
                <w:sz w:val="26"/>
                <w:szCs w:val="26"/>
              </w:rPr>
              <w:t>вентиляция</w:t>
            </w:r>
          </w:p>
        </w:tc>
        <w:tc>
          <w:tcPr>
            <w:tcW w:w="3544" w:type="dxa"/>
            <w:tcBorders>
              <w:top w:val="nil"/>
              <w:left w:val="nil"/>
              <w:bottom w:val="single" w:sz="4" w:space="0" w:color="auto"/>
              <w:right w:val="single" w:sz="6" w:space="0" w:color="auto"/>
            </w:tcBorders>
            <w:tcMar>
              <w:top w:w="0" w:type="dxa"/>
              <w:left w:w="70" w:type="dxa"/>
              <w:bottom w:w="0" w:type="dxa"/>
              <w:right w:w="70" w:type="dxa"/>
            </w:tcMar>
          </w:tcPr>
          <w:p w14:paraId="78AC3737" w14:textId="77777777" w:rsidR="008C491F" w:rsidRPr="00A234A8" w:rsidRDefault="008C491F" w:rsidP="00751076">
            <w:pPr>
              <w:pStyle w:val="a0"/>
              <w:widowControl w:val="0"/>
              <w:jc w:val="both"/>
              <w:rPr>
                <w:rFonts w:cs="Times New Roman"/>
                <w:i/>
                <w:sz w:val="26"/>
                <w:szCs w:val="26"/>
              </w:rPr>
            </w:pPr>
          </w:p>
          <w:p w14:paraId="01CF4387" w14:textId="77777777" w:rsidR="008C491F" w:rsidRPr="00A234A8" w:rsidRDefault="008C491F" w:rsidP="00751076">
            <w:pPr>
              <w:pStyle w:val="a0"/>
              <w:widowControl w:val="0"/>
              <w:jc w:val="both"/>
              <w:rPr>
                <w:rFonts w:cs="Times New Roman"/>
                <w:i/>
                <w:sz w:val="26"/>
                <w:szCs w:val="26"/>
              </w:rPr>
            </w:pPr>
          </w:p>
          <w:p w14:paraId="075E3FFA" w14:textId="77777777" w:rsidR="008C491F" w:rsidRPr="00A234A8" w:rsidRDefault="008C491F" w:rsidP="00751076">
            <w:pPr>
              <w:pStyle w:val="a0"/>
              <w:widowControl w:val="0"/>
              <w:jc w:val="both"/>
              <w:rPr>
                <w:rFonts w:cs="Times New Roman"/>
                <w:i/>
                <w:sz w:val="26"/>
                <w:szCs w:val="26"/>
              </w:rPr>
            </w:pPr>
          </w:p>
          <w:p w14:paraId="45C91A90" w14:textId="77777777" w:rsidR="008C491F" w:rsidRPr="00A234A8" w:rsidRDefault="008C491F" w:rsidP="00751076">
            <w:pPr>
              <w:pStyle w:val="a0"/>
              <w:widowControl w:val="0"/>
              <w:jc w:val="both"/>
              <w:rPr>
                <w:rFonts w:cs="Times New Roman"/>
                <w:i/>
                <w:sz w:val="26"/>
                <w:szCs w:val="26"/>
              </w:rPr>
            </w:pPr>
          </w:p>
          <w:p w14:paraId="4F0CCE62" w14:textId="77777777" w:rsidR="008C491F" w:rsidRPr="00A234A8" w:rsidRDefault="008C491F" w:rsidP="00751076">
            <w:pPr>
              <w:pStyle w:val="a0"/>
              <w:widowControl w:val="0"/>
              <w:jc w:val="both"/>
              <w:rPr>
                <w:rFonts w:cs="Times New Roman"/>
                <w:i/>
                <w:sz w:val="26"/>
                <w:szCs w:val="26"/>
              </w:rPr>
            </w:pPr>
            <w:r>
              <w:rPr>
                <w:rFonts w:cs="Times New Roman"/>
                <w:i/>
                <w:sz w:val="26"/>
                <w:szCs w:val="26"/>
              </w:rPr>
              <w:t>Е</w:t>
            </w:r>
            <w:r w:rsidRPr="00A234A8">
              <w:rPr>
                <w:rFonts w:cs="Times New Roman"/>
                <w:i/>
                <w:sz w:val="26"/>
                <w:szCs w:val="26"/>
              </w:rPr>
              <w:t>сть</w:t>
            </w:r>
          </w:p>
          <w:p w14:paraId="39566C7B" w14:textId="77777777" w:rsidR="008C491F" w:rsidRPr="00A234A8" w:rsidRDefault="008C491F" w:rsidP="00751076">
            <w:pPr>
              <w:pStyle w:val="a0"/>
              <w:widowControl w:val="0"/>
              <w:jc w:val="both"/>
              <w:rPr>
                <w:rFonts w:cs="Times New Roman"/>
                <w:i/>
                <w:sz w:val="26"/>
                <w:szCs w:val="26"/>
              </w:rPr>
            </w:pPr>
            <w:r>
              <w:rPr>
                <w:rFonts w:cs="Times New Roman"/>
                <w:i/>
                <w:sz w:val="26"/>
                <w:szCs w:val="26"/>
              </w:rPr>
              <w:t>Е</w:t>
            </w:r>
            <w:r w:rsidRPr="00A234A8">
              <w:rPr>
                <w:rFonts w:cs="Times New Roman"/>
                <w:i/>
                <w:sz w:val="26"/>
                <w:szCs w:val="26"/>
              </w:rPr>
              <w:t>сть</w:t>
            </w:r>
          </w:p>
          <w:p w14:paraId="438C6D38" w14:textId="77777777" w:rsidR="008C491F" w:rsidRDefault="008C491F" w:rsidP="00751076">
            <w:pPr>
              <w:pStyle w:val="a0"/>
              <w:widowControl w:val="0"/>
              <w:jc w:val="both"/>
              <w:rPr>
                <w:rFonts w:cs="Times New Roman"/>
                <w:i/>
                <w:sz w:val="26"/>
                <w:szCs w:val="26"/>
              </w:rPr>
            </w:pPr>
          </w:p>
          <w:p w14:paraId="7D46E292" w14:textId="77777777" w:rsidR="008C491F" w:rsidRPr="00A234A8" w:rsidRDefault="008C491F" w:rsidP="00751076">
            <w:pPr>
              <w:pStyle w:val="a0"/>
              <w:widowControl w:val="0"/>
              <w:jc w:val="both"/>
              <w:rPr>
                <w:rFonts w:cs="Times New Roman"/>
                <w:i/>
                <w:sz w:val="26"/>
                <w:szCs w:val="26"/>
              </w:rPr>
            </w:pPr>
            <w:r>
              <w:rPr>
                <w:rFonts w:cs="Times New Roman"/>
                <w:i/>
                <w:sz w:val="26"/>
                <w:szCs w:val="26"/>
              </w:rPr>
              <w:t>Е</w:t>
            </w:r>
            <w:r w:rsidRPr="00A234A8">
              <w:rPr>
                <w:rFonts w:cs="Times New Roman"/>
                <w:i/>
                <w:sz w:val="26"/>
                <w:szCs w:val="26"/>
              </w:rPr>
              <w:t>сть</w:t>
            </w:r>
          </w:p>
          <w:p w14:paraId="236EE417" w14:textId="77777777" w:rsidR="008C491F" w:rsidRPr="00A234A8" w:rsidRDefault="008C491F" w:rsidP="00751076">
            <w:pPr>
              <w:pStyle w:val="a0"/>
              <w:widowControl w:val="0"/>
              <w:jc w:val="both"/>
              <w:rPr>
                <w:rFonts w:cs="Times New Roman"/>
                <w:i/>
                <w:sz w:val="26"/>
                <w:szCs w:val="26"/>
              </w:rPr>
            </w:pPr>
          </w:p>
          <w:p w14:paraId="7031134E" w14:textId="77777777" w:rsidR="008C491F" w:rsidRPr="00A234A8" w:rsidRDefault="008C491F" w:rsidP="00751076">
            <w:pPr>
              <w:pStyle w:val="a0"/>
              <w:widowControl w:val="0"/>
              <w:jc w:val="both"/>
              <w:rPr>
                <w:rFonts w:cs="Times New Roman"/>
                <w:i/>
                <w:sz w:val="26"/>
                <w:szCs w:val="26"/>
              </w:rPr>
            </w:pPr>
            <w:r>
              <w:rPr>
                <w:rFonts w:cs="Times New Roman"/>
                <w:i/>
                <w:sz w:val="26"/>
                <w:szCs w:val="26"/>
              </w:rPr>
              <w:t>Е</w:t>
            </w:r>
            <w:r w:rsidRPr="00A234A8">
              <w:rPr>
                <w:rFonts w:cs="Times New Roman"/>
                <w:i/>
                <w:sz w:val="26"/>
                <w:szCs w:val="26"/>
              </w:rPr>
              <w:t>сть</w:t>
            </w:r>
          </w:p>
          <w:p w14:paraId="25BE8615" w14:textId="77777777" w:rsidR="008C491F" w:rsidRPr="00A234A8" w:rsidRDefault="008C491F" w:rsidP="00751076">
            <w:pPr>
              <w:pStyle w:val="a0"/>
              <w:widowControl w:val="0"/>
              <w:jc w:val="both"/>
              <w:rPr>
                <w:rFonts w:cs="Times New Roman"/>
                <w:i/>
                <w:sz w:val="26"/>
                <w:szCs w:val="26"/>
              </w:rPr>
            </w:pPr>
            <w:r>
              <w:rPr>
                <w:rFonts w:cs="Times New Roman"/>
                <w:i/>
                <w:sz w:val="26"/>
                <w:szCs w:val="26"/>
              </w:rPr>
              <w:t>Н</w:t>
            </w:r>
            <w:r w:rsidRPr="00A234A8">
              <w:rPr>
                <w:rFonts w:cs="Times New Roman"/>
                <w:i/>
                <w:sz w:val="26"/>
                <w:szCs w:val="26"/>
              </w:rPr>
              <w:t>ет</w:t>
            </w:r>
          </w:p>
          <w:p w14:paraId="192A9917" w14:textId="77777777" w:rsidR="008C491F" w:rsidRPr="00A234A8" w:rsidRDefault="008C491F" w:rsidP="00751076">
            <w:pPr>
              <w:pStyle w:val="a0"/>
              <w:widowControl w:val="0"/>
              <w:jc w:val="both"/>
              <w:rPr>
                <w:rFonts w:cs="Times New Roman"/>
                <w:i/>
                <w:sz w:val="26"/>
                <w:szCs w:val="26"/>
              </w:rPr>
            </w:pPr>
            <w:r>
              <w:rPr>
                <w:rFonts w:cs="Times New Roman"/>
                <w:i/>
                <w:sz w:val="26"/>
                <w:szCs w:val="26"/>
              </w:rPr>
              <w:t>Н</w:t>
            </w:r>
            <w:r w:rsidRPr="00A234A8">
              <w:rPr>
                <w:rFonts w:cs="Times New Roman"/>
                <w:i/>
                <w:sz w:val="26"/>
                <w:szCs w:val="26"/>
              </w:rPr>
              <w:t>ет</w:t>
            </w:r>
          </w:p>
          <w:p w14:paraId="123FC972" w14:textId="77777777" w:rsidR="008C491F" w:rsidRPr="00A234A8" w:rsidRDefault="008C491F" w:rsidP="00751076">
            <w:pPr>
              <w:pStyle w:val="a0"/>
              <w:widowControl w:val="0"/>
              <w:jc w:val="both"/>
              <w:rPr>
                <w:rFonts w:cs="Times New Roman"/>
                <w:i/>
                <w:sz w:val="26"/>
                <w:szCs w:val="26"/>
              </w:rPr>
            </w:pPr>
            <w:r>
              <w:rPr>
                <w:rFonts w:cs="Times New Roman"/>
                <w:i/>
                <w:sz w:val="26"/>
                <w:szCs w:val="26"/>
              </w:rPr>
              <w:t>Е</w:t>
            </w:r>
            <w:r w:rsidRPr="00A234A8">
              <w:rPr>
                <w:rFonts w:cs="Times New Roman"/>
                <w:i/>
                <w:sz w:val="26"/>
                <w:szCs w:val="26"/>
              </w:rPr>
              <w:t>сть</w:t>
            </w:r>
          </w:p>
          <w:p w14:paraId="341FD5D5" w14:textId="77777777" w:rsidR="008C491F" w:rsidRPr="00A234A8" w:rsidRDefault="008C491F" w:rsidP="00751076">
            <w:pPr>
              <w:pStyle w:val="a0"/>
              <w:widowControl w:val="0"/>
              <w:jc w:val="both"/>
              <w:rPr>
                <w:rFonts w:cs="Times New Roman"/>
                <w:i/>
                <w:sz w:val="26"/>
                <w:szCs w:val="26"/>
              </w:rPr>
            </w:pPr>
          </w:p>
        </w:tc>
        <w:tc>
          <w:tcPr>
            <w:tcW w:w="2835" w:type="dxa"/>
            <w:tcBorders>
              <w:top w:val="nil"/>
              <w:left w:val="nil"/>
              <w:bottom w:val="single" w:sz="4" w:space="0" w:color="auto"/>
              <w:right w:val="single" w:sz="6" w:space="0" w:color="auto"/>
            </w:tcBorders>
            <w:tcMar>
              <w:top w:w="0" w:type="dxa"/>
              <w:left w:w="70" w:type="dxa"/>
              <w:bottom w:w="0" w:type="dxa"/>
              <w:right w:w="70" w:type="dxa"/>
            </w:tcMar>
          </w:tcPr>
          <w:p w14:paraId="445B27CB" w14:textId="77777777" w:rsidR="008C491F" w:rsidRPr="00A234A8" w:rsidRDefault="008C491F" w:rsidP="00751076">
            <w:pPr>
              <w:pStyle w:val="a0"/>
              <w:widowControl w:val="0"/>
              <w:jc w:val="both"/>
              <w:rPr>
                <w:rFonts w:cs="Times New Roman"/>
                <w:i/>
                <w:sz w:val="26"/>
                <w:szCs w:val="26"/>
              </w:rPr>
            </w:pPr>
          </w:p>
          <w:p w14:paraId="7812614C" w14:textId="77777777" w:rsidR="008C491F" w:rsidRPr="00A234A8" w:rsidRDefault="008C491F" w:rsidP="00751076">
            <w:pPr>
              <w:pStyle w:val="a0"/>
              <w:widowControl w:val="0"/>
              <w:jc w:val="both"/>
              <w:rPr>
                <w:rFonts w:cs="Times New Roman"/>
                <w:i/>
                <w:sz w:val="26"/>
                <w:szCs w:val="26"/>
              </w:rPr>
            </w:pPr>
          </w:p>
          <w:p w14:paraId="742B968B" w14:textId="77777777" w:rsidR="008C491F" w:rsidRPr="00A234A8" w:rsidRDefault="008C491F" w:rsidP="00751076">
            <w:pPr>
              <w:pStyle w:val="a0"/>
              <w:widowControl w:val="0"/>
              <w:jc w:val="both"/>
              <w:rPr>
                <w:rFonts w:cs="Times New Roman"/>
                <w:i/>
                <w:sz w:val="26"/>
                <w:szCs w:val="26"/>
              </w:rPr>
            </w:pPr>
          </w:p>
          <w:p w14:paraId="473B4F1A" w14:textId="77777777" w:rsidR="008C491F" w:rsidRPr="00A234A8" w:rsidRDefault="008C491F" w:rsidP="00751076">
            <w:pPr>
              <w:pStyle w:val="a0"/>
              <w:widowControl w:val="0"/>
              <w:jc w:val="both"/>
              <w:rPr>
                <w:rFonts w:cs="Times New Roman"/>
                <w:i/>
                <w:sz w:val="26"/>
                <w:szCs w:val="26"/>
              </w:rPr>
            </w:pPr>
          </w:p>
          <w:p w14:paraId="495674FB" w14:textId="77777777" w:rsidR="008C491F" w:rsidRDefault="008C491F" w:rsidP="00751076">
            <w:pPr>
              <w:pStyle w:val="a0"/>
              <w:widowControl w:val="0"/>
              <w:jc w:val="both"/>
              <w:rPr>
                <w:rFonts w:cs="Times New Roman"/>
                <w:i/>
                <w:sz w:val="26"/>
                <w:szCs w:val="26"/>
              </w:rPr>
            </w:pPr>
          </w:p>
          <w:p w14:paraId="14D2A78A" w14:textId="77777777" w:rsidR="008C491F" w:rsidRDefault="008C491F" w:rsidP="00751076">
            <w:pPr>
              <w:pStyle w:val="a0"/>
              <w:widowControl w:val="0"/>
              <w:jc w:val="both"/>
              <w:rPr>
                <w:rFonts w:cs="Times New Roman"/>
                <w:i/>
                <w:sz w:val="26"/>
                <w:szCs w:val="26"/>
              </w:rPr>
            </w:pPr>
          </w:p>
          <w:p w14:paraId="70721140" w14:textId="77777777" w:rsidR="008C491F" w:rsidRPr="00A234A8" w:rsidRDefault="008C491F" w:rsidP="00751076">
            <w:pPr>
              <w:pStyle w:val="a0"/>
              <w:widowControl w:val="0"/>
              <w:jc w:val="both"/>
              <w:rPr>
                <w:rFonts w:cs="Times New Roman"/>
                <w:i/>
                <w:sz w:val="26"/>
                <w:szCs w:val="26"/>
              </w:rPr>
            </w:pPr>
            <w:r w:rsidRPr="008D3C30">
              <w:rPr>
                <w:rFonts w:cs="Times New Roman"/>
                <w:i/>
                <w:sz w:val="26"/>
                <w:szCs w:val="26"/>
              </w:rPr>
              <w:t>Удовл.</w:t>
            </w:r>
          </w:p>
        </w:tc>
      </w:tr>
      <w:tr w:rsidR="008C491F" w:rsidRPr="00A234A8" w14:paraId="6F06255D" w14:textId="77777777" w:rsidTr="00E52842">
        <w:trPr>
          <w:cantSplit/>
          <w:trHeight w:val="1320"/>
          <w:jc w:val="center"/>
        </w:trPr>
        <w:tc>
          <w:tcPr>
            <w:tcW w:w="2977" w:type="dxa"/>
            <w:tcBorders>
              <w:top w:val="nil"/>
              <w:left w:val="single" w:sz="6" w:space="0" w:color="auto"/>
              <w:bottom w:val="single" w:sz="4" w:space="0" w:color="auto"/>
              <w:right w:val="single" w:sz="6" w:space="0" w:color="auto"/>
            </w:tcBorders>
            <w:tcMar>
              <w:top w:w="0" w:type="dxa"/>
              <w:left w:w="70" w:type="dxa"/>
              <w:bottom w:w="0" w:type="dxa"/>
              <w:right w:w="70" w:type="dxa"/>
            </w:tcMar>
          </w:tcPr>
          <w:p w14:paraId="7C214493" w14:textId="77777777" w:rsidR="008C491F" w:rsidRPr="00A234A8" w:rsidRDefault="008C491F" w:rsidP="00751076">
            <w:pPr>
              <w:pStyle w:val="a0"/>
              <w:widowControl w:val="0"/>
              <w:rPr>
                <w:rFonts w:cs="Times New Roman"/>
                <w:sz w:val="26"/>
                <w:szCs w:val="26"/>
              </w:rPr>
            </w:pPr>
            <w:r w:rsidRPr="00A234A8">
              <w:rPr>
                <w:rFonts w:cs="Times New Roman"/>
                <w:sz w:val="26"/>
                <w:szCs w:val="26"/>
              </w:rPr>
              <w:lastRenderedPageBreak/>
              <w:t>10.</w:t>
            </w:r>
            <w:r>
              <w:rPr>
                <w:rFonts w:cs="Times New Roman"/>
                <w:sz w:val="26"/>
                <w:szCs w:val="26"/>
              </w:rPr>
              <w:t xml:space="preserve"> </w:t>
            </w:r>
            <w:r w:rsidRPr="00A234A8">
              <w:rPr>
                <w:rFonts w:cs="Times New Roman"/>
                <w:sz w:val="26"/>
                <w:szCs w:val="26"/>
              </w:rPr>
              <w:t>Внутридомовые инженерные коммуникации и оборудование для</w:t>
            </w:r>
          </w:p>
        </w:tc>
        <w:tc>
          <w:tcPr>
            <w:tcW w:w="3544" w:type="dxa"/>
            <w:tcBorders>
              <w:top w:val="nil"/>
              <w:left w:val="nil"/>
              <w:bottom w:val="single" w:sz="4" w:space="0" w:color="auto"/>
              <w:right w:val="single" w:sz="6" w:space="0" w:color="auto"/>
            </w:tcBorders>
            <w:tcMar>
              <w:top w:w="0" w:type="dxa"/>
              <w:left w:w="70" w:type="dxa"/>
              <w:bottom w:w="0" w:type="dxa"/>
              <w:right w:w="70" w:type="dxa"/>
            </w:tcMar>
          </w:tcPr>
          <w:p w14:paraId="2350C738" w14:textId="77777777" w:rsidR="008C491F" w:rsidRPr="00A234A8" w:rsidRDefault="008C491F" w:rsidP="00751076">
            <w:pPr>
              <w:pStyle w:val="a0"/>
              <w:widowControl w:val="0"/>
              <w:jc w:val="both"/>
              <w:rPr>
                <w:rFonts w:cs="Times New Roman"/>
                <w:i/>
                <w:sz w:val="26"/>
                <w:szCs w:val="26"/>
              </w:rPr>
            </w:pPr>
          </w:p>
        </w:tc>
        <w:tc>
          <w:tcPr>
            <w:tcW w:w="2835" w:type="dxa"/>
            <w:tcBorders>
              <w:top w:val="nil"/>
              <w:left w:val="nil"/>
              <w:bottom w:val="single" w:sz="4" w:space="0" w:color="auto"/>
              <w:right w:val="single" w:sz="6" w:space="0" w:color="auto"/>
            </w:tcBorders>
            <w:tcMar>
              <w:top w:w="0" w:type="dxa"/>
              <w:left w:w="70" w:type="dxa"/>
              <w:bottom w:w="0" w:type="dxa"/>
              <w:right w:w="70" w:type="dxa"/>
            </w:tcMar>
          </w:tcPr>
          <w:p w14:paraId="6CF78715" w14:textId="77777777" w:rsidR="008C491F" w:rsidRPr="00A234A8" w:rsidRDefault="008C491F" w:rsidP="00751076">
            <w:pPr>
              <w:pStyle w:val="a0"/>
              <w:widowControl w:val="0"/>
              <w:jc w:val="both"/>
              <w:rPr>
                <w:rFonts w:cs="Times New Roman"/>
                <w:i/>
                <w:sz w:val="26"/>
                <w:szCs w:val="26"/>
              </w:rPr>
            </w:pPr>
          </w:p>
        </w:tc>
      </w:tr>
      <w:tr w:rsidR="008C491F" w:rsidRPr="00A234A8" w14:paraId="6B041FAD" w14:textId="77777777" w:rsidTr="00E52842">
        <w:trPr>
          <w:cantSplit/>
          <w:trHeight w:val="1560"/>
          <w:jc w:val="center"/>
        </w:trPr>
        <w:tc>
          <w:tcPr>
            <w:tcW w:w="297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9D460FC" w14:textId="77777777" w:rsidR="008C491F" w:rsidRPr="00A234A8" w:rsidRDefault="008C491F" w:rsidP="00751076">
            <w:pPr>
              <w:pStyle w:val="a0"/>
              <w:widowControl w:val="0"/>
              <w:rPr>
                <w:rFonts w:cs="Times New Roman"/>
                <w:sz w:val="26"/>
                <w:szCs w:val="26"/>
              </w:rPr>
            </w:pPr>
            <w:r w:rsidRPr="00A234A8">
              <w:rPr>
                <w:rFonts w:cs="Times New Roman"/>
                <w:sz w:val="26"/>
                <w:szCs w:val="26"/>
              </w:rPr>
              <w:t xml:space="preserve">предоставления коммунальных услуг: </w:t>
            </w:r>
          </w:p>
          <w:p w14:paraId="43999BA8" w14:textId="77777777" w:rsidR="008C491F" w:rsidRPr="00A234A8" w:rsidRDefault="008C491F" w:rsidP="00751076">
            <w:pPr>
              <w:pStyle w:val="a0"/>
              <w:widowControl w:val="0"/>
              <w:suppressAutoHyphens w:val="0"/>
              <w:ind w:left="360"/>
              <w:rPr>
                <w:rFonts w:cs="Times New Roman"/>
                <w:sz w:val="26"/>
                <w:szCs w:val="26"/>
              </w:rPr>
            </w:pPr>
            <w:r w:rsidRPr="00A234A8">
              <w:rPr>
                <w:rFonts w:cs="Times New Roman"/>
                <w:sz w:val="26"/>
                <w:szCs w:val="26"/>
              </w:rPr>
              <w:t>электроснабжение,</w:t>
            </w:r>
          </w:p>
          <w:p w14:paraId="76F55C63" w14:textId="77777777" w:rsidR="008C491F" w:rsidRPr="00A234A8" w:rsidRDefault="008C491F" w:rsidP="00751076">
            <w:pPr>
              <w:pStyle w:val="a0"/>
              <w:widowControl w:val="0"/>
              <w:suppressAutoHyphens w:val="0"/>
              <w:ind w:left="360"/>
              <w:rPr>
                <w:rFonts w:cs="Times New Roman"/>
                <w:sz w:val="26"/>
                <w:szCs w:val="26"/>
              </w:rPr>
            </w:pPr>
            <w:r w:rsidRPr="00A234A8">
              <w:rPr>
                <w:rFonts w:cs="Times New Roman"/>
                <w:sz w:val="26"/>
                <w:szCs w:val="26"/>
              </w:rPr>
              <w:t>холодное водоснабжение,</w:t>
            </w:r>
          </w:p>
          <w:p w14:paraId="3DE6326F" w14:textId="77777777" w:rsidR="008C491F" w:rsidRPr="00A234A8" w:rsidRDefault="008C491F" w:rsidP="00751076">
            <w:pPr>
              <w:pStyle w:val="a0"/>
              <w:widowControl w:val="0"/>
              <w:suppressAutoHyphens w:val="0"/>
              <w:ind w:left="360"/>
              <w:rPr>
                <w:rFonts w:cs="Times New Roman"/>
                <w:sz w:val="26"/>
                <w:szCs w:val="26"/>
              </w:rPr>
            </w:pPr>
            <w:r w:rsidRPr="00A234A8">
              <w:rPr>
                <w:rFonts w:cs="Times New Roman"/>
                <w:sz w:val="26"/>
                <w:szCs w:val="26"/>
              </w:rPr>
              <w:t>горячее водоснабжение,</w:t>
            </w:r>
          </w:p>
          <w:p w14:paraId="43299887" w14:textId="77777777" w:rsidR="008C491F" w:rsidRPr="00A234A8" w:rsidRDefault="008C491F" w:rsidP="00751076">
            <w:pPr>
              <w:pStyle w:val="a0"/>
              <w:widowControl w:val="0"/>
              <w:suppressAutoHyphens w:val="0"/>
              <w:ind w:left="360"/>
              <w:rPr>
                <w:rFonts w:cs="Times New Roman"/>
                <w:sz w:val="26"/>
                <w:szCs w:val="26"/>
              </w:rPr>
            </w:pPr>
            <w:r w:rsidRPr="00A234A8">
              <w:rPr>
                <w:rFonts w:cs="Times New Roman"/>
                <w:sz w:val="26"/>
                <w:szCs w:val="26"/>
              </w:rPr>
              <w:t>водоотведение,</w:t>
            </w:r>
          </w:p>
          <w:p w14:paraId="2DCD4278" w14:textId="77777777" w:rsidR="008C491F" w:rsidRPr="00A234A8" w:rsidRDefault="008C491F" w:rsidP="00751076">
            <w:pPr>
              <w:pStyle w:val="a0"/>
              <w:widowControl w:val="0"/>
              <w:suppressAutoHyphens w:val="0"/>
              <w:ind w:left="360"/>
              <w:rPr>
                <w:rFonts w:cs="Times New Roman"/>
                <w:sz w:val="26"/>
                <w:szCs w:val="26"/>
              </w:rPr>
            </w:pPr>
            <w:r w:rsidRPr="00A234A8">
              <w:rPr>
                <w:rFonts w:cs="Times New Roman"/>
                <w:sz w:val="26"/>
                <w:szCs w:val="26"/>
              </w:rPr>
              <w:t>газоснабжение,</w:t>
            </w:r>
          </w:p>
          <w:p w14:paraId="367BBDC0" w14:textId="77777777" w:rsidR="008C491F" w:rsidRPr="00A234A8" w:rsidRDefault="008C491F" w:rsidP="00751076">
            <w:pPr>
              <w:pStyle w:val="a0"/>
              <w:widowControl w:val="0"/>
              <w:suppressAutoHyphens w:val="0"/>
              <w:ind w:left="360"/>
              <w:rPr>
                <w:rFonts w:cs="Times New Roman"/>
                <w:sz w:val="26"/>
                <w:szCs w:val="26"/>
              </w:rPr>
            </w:pPr>
            <w:r w:rsidRPr="00A234A8">
              <w:rPr>
                <w:rFonts w:cs="Times New Roman"/>
                <w:sz w:val="26"/>
                <w:szCs w:val="26"/>
              </w:rPr>
              <w:t>о</w:t>
            </w:r>
            <w:r>
              <w:rPr>
                <w:rFonts w:cs="Times New Roman"/>
                <w:sz w:val="26"/>
                <w:szCs w:val="26"/>
              </w:rPr>
              <w:t>топление (от внешних котельных)</w:t>
            </w:r>
          </w:p>
        </w:tc>
        <w:tc>
          <w:tcPr>
            <w:tcW w:w="354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42B4584" w14:textId="77777777" w:rsidR="008C491F" w:rsidRPr="00A234A8" w:rsidRDefault="008C491F" w:rsidP="00751076">
            <w:pPr>
              <w:pStyle w:val="a0"/>
              <w:widowControl w:val="0"/>
              <w:jc w:val="both"/>
              <w:rPr>
                <w:rFonts w:cs="Times New Roman"/>
                <w:sz w:val="26"/>
                <w:szCs w:val="26"/>
              </w:rPr>
            </w:pPr>
          </w:p>
          <w:p w14:paraId="4B16BFD4" w14:textId="77777777" w:rsidR="008C491F" w:rsidRPr="00A234A8" w:rsidRDefault="008C491F" w:rsidP="00751076">
            <w:pPr>
              <w:pStyle w:val="a0"/>
              <w:widowControl w:val="0"/>
              <w:rPr>
                <w:rFonts w:cs="Times New Roman"/>
                <w:i/>
                <w:sz w:val="26"/>
                <w:szCs w:val="26"/>
              </w:rPr>
            </w:pPr>
          </w:p>
          <w:p w14:paraId="42CA10EA" w14:textId="77777777" w:rsidR="008C491F" w:rsidRPr="00A234A8" w:rsidRDefault="008C491F" w:rsidP="00751076">
            <w:pPr>
              <w:pStyle w:val="a0"/>
              <w:widowControl w:val="0"/>
              <w:rPr>
                <w:rFonts w:cs="Times New Roman"/>
                <w:i/>
                <w:sz w:val="26"/>
                <w:szCs w:val="26"/>
              </w:rPr>
            </w:pPr>
            <w:r w:rsidRPr="00A234A8">
              <w:rPr>
                <w:rFonts w:cs="Times New Roman"/>
                <w:i/>
                <w:sz w:val="26"/>
                <w:szCs w:val="26"/>
              </w:rPr>
              <w:t>Скрытая проводка напр. 220</w:t>
            </w:r>
          </w:p>
          <w:p w14:paraId="5CF7C63C" w14:textId="77777777" w:rsidR="008C491F" w:rsidRDefault="008C491F" w:rsidP="00751076">
            <w:pPr>
              <w:pStyle w:val="a0"/>
              <w:widowControl w:val="0"/>
              <w:rPr>
                <w:rFonts w:cs="Times New Roman"/>
                <w:i/>
                <w:sz w:val="26"/>
                <w:szCs w:val="26"/>
              </w:rPr>
            </w:pPr>
          </w:p>
          <w:p w14:paraId="287CD4D9" w14:textId="77777777" w:rsidR="008C491F" w:rsidRPr="00A234A8" w:rsidRDefault="008C491F" w:rsidP="00751076">
            <w:pPr>
              <w:pStyle w:val="a0"/>
              <w:widowControl w:val="0"/>
              <w:rPr>
                <w:rFonts w:cs="Times New Roman"/>
                <w:i/>
                <w:sz w:val="26"/>
                <w:szCs w:val="26"/>
              </w:rPr>
            </w:pPr>
            <w:r w:rsidRPr="00A234A8">
              <w:rPr>
                <w:rFonts w:cs="Times New Roman"/>
                <w:i/>
                <w:sz w:val="26"/>
                <w:szCs w:val="26"/>
              </w:rPr>
              <w:t xml:space="preserve">Водопровод центральный </w:t>
            </w:r>
          </w:p>
          <w:p w14:paraId="57FE55A2" w14:textId="77777777" w:rsidR="008C491F" w:rsidRPr="00A234A8" w:rsidRDefault="008C491F" w:rsidP="00751076">
            <w:pPr>
              <w:pStyle w:val="a0"/>
              <w:widowControl w:val="0"/>
              <w:rPr>
                <w:rFonts w:cs="Times New Roman"/>
                <w:i/>
                <w:sz w:val="26"/>
                <w:szCs w:val="26"/>
              </w:rPr>
            </w:pPr>
          </w:p>
          <w:p w14:paraId="532808A8" w14:textId="77777777" w:rsidR="008C491F" w:rsidRPr="00A234A8" w:rsidRDefault="008C491F" w:rsidP="00751076">
            <w:pPr>
              <w:pStyle w:val="a0"/>
              <w:widowControl w:val="0"/>
              <w:rPr>
                <w:rFonts w:cs="Times New Roman"/>
                <w:i/>
                <w:sz w:val="26"/>
                <w:szCs w:val="26"/>
              </w:rPr>
            </w:pPr>
            <w:r>
              <w:rPr>
                <w:rFonts w:cs="Times New Roman"/>
                <w:i/>
                <w:sz w:val="26"/>
                <w:szCs w:val="26"/>
              </w:rPr>
              <w:t>Ц</w:t>
            </w:r>
            <w:r w:rsidRPr="00A234A8">
              <w:rPr>
                <w:rFonts w:cs="Times New Roman"/>
                <w:i/>
                <w:sz w:val="26"/>
                <w:szCs w:val="26"/>
              </w:rPr>
              <w:t>ентрализованное</w:t>
            </w:r>
          </w:p>
          <w:p w14:paraId="41E108F2" w14:textId="77777777" w:rsidR="008C491F" w:rsidRPr="00A234A8" w:rsidRDefault="008C491F" w:rsidP="00751076">
            <w:pPr>
              <w:pStyle w:val="a0"/>
              <w:widowControl w:val="0"/>
              <w:rPr>
                <w:rFonts w:cs="Times New Roman"/>
                <w:i/>
                <w:sz w:val="26"/>
                <w:szCs w:val="26"/>
              </w:rPr>
            </w:pPr>
            <w:r>
              <w:rPr>
                <w:rFonts w:cs="Times New Roman"/>
                <w:i/>
                <w:sz w:val="26"/>
                <w:szCs w:val="26"/>
              </w:rPr>
              <w:t>Е</w:t>
            </w:r>
            <w:r w:rsidRPr="00A234A8">
              <w:rPr>
                <w:rFonts w:cs="Times New Roman"/>
                <w:i/>
                <w:sz w:val="26"/>
                <w:szCs w:val="26"/>
              </w:rPr>
              <w:t>сть</w:t>
            </w:r>
          </w:p>
          <w:p w14:paraId="712105AD" w14:textId="77777777" w:rsidR="008C491F" w:rsidRPr="00A234A8" w:rsidRDefault="008C491F" w:rsidP="00751076">
            <w:pPr>
              <w:pStyle w:val="a0"/>
              <w:widowControl w:val="0"/>
              <w:rPr>
                <w:rFonts w:cs="Times New Roman"/>
                <w:i/>
                <w:sz w:val="26"/>
                <w:szCs w:val="26"/>
              </w:rPr>
            </w:pPr>
            <w:r>
              <w:rPr>
                <w:rFonts w:cs="Times New Roman"/>
                <w:i/>
                <w:sz w:val="26"/>
                <w:szCs w:val="26"/>
              </w:rPr>
              <w:t>Нет</w:t>
            </w:r>
          </w:p>
          <w:p w14:paraId="1AE3AEEB" w14:textId="77777777" w:rsidR="008C491F" w:rsidRPr="00A234A8" w:rsidRDefault="008C491F" w:rsidP="00751076">
            <w:pPr>
              <w:pStyle w:val="a0"/>
              <w:widowControl w:val="0"/>
              <w:rPr>
                <w:rFonts w:cs="Times New Roman"/>
                <w:i/>
                <w:sz w:val="26"/>
                <w:szCs w:val="26"/>
              </w:rPr>
            </w:pPr>
            <w:r>
              <w:rPr>
                <w:rFonts w:cs="Times New Roman"/>
                <w:i/>
                <w:sz w:val="26"/>
                <w:szCs w:val="26"/>
              </w:rPr>
              <w:t>О</w:t>
            </w:r>
            <w:r w:rsidRPr="00A234A8">
              <w:rPr>
                <w:rFonts w:cs="Times New Roman"/>
                <w:i/>
                <w:sz w:val="26"/>
                <w:szCs w:val="26"/>
              </w:rPr>
              <w:t>т ТЭЦ на твердом топливе</w:t>
            </w:r>
          </w:p>
          <w:p w14:paraId="2BBA2498" w14:textId="77777777" w:rsidR="008C491F" w:rsidRPr="00A234A8" w:rsidRDefault="008C491F" w:rsidP="00751076">
            <w:pPr>
              <w:pStyle w:val="a0"/>
              <w:widowControl w:val="0"/>
              <w:rPr>
                <w:rFonts w:cs="Times New Roman"/>
                <w:i/>
                <w:sz w:val="26"/>
                <w:szCs w:val="26"/>
              </w:rPr>
            </w:pPr>
          </w:p>
        </w:tc>
        <w:tc>
          <w:tcPr>
            <w:tcW w:w="283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F1AB00A" w14:textId="77777777" w:rsidR="008C491F" w:rsidRPr="00A234A8" w:rsidRDefault="008C491F" w:rsidP="00751076">
            <w:pPr>
              <w:pStyle w:val="a0"/>
              <w:widowControl w:val="0"/>
              <w:jc w:val="both"/>
              <w:rPr>
                <w:rFonts w:cs="Times New Roman"/>
                <w:sz w:val="26"/>
                <w:szCs w:val="26"/>
              </w:rPr>
            </w:pPr>
          </w:p>
          <w:p w14:paraId="5DE03AC9" w14:textId="77777777" w:rsidR="008C491F" w:rsidRPr="00A234A8" w:rsidRDefault="008C491F" w:rsidP="00751076">
            <w:pPr>
              <w:pStyle w:val="a0"/>
              <w:widowControl w:val="0"/>
              <w:jc w:val="both"/>
              <w:rPr>
                <w:rFonts w:cs="Times New Roman"/>
                <w:sz w:val="26"/>
                <w:szCs w:val="26"/>
              </w:rPr>
            </w:pPr>
          </w:p>
          <w:p w14:paraId="7E3C11F9" w14:textId="77777777" w:rsidR="008C491F" w:rsidRDefault="008C491F" w:rsidP="00751076">
            <w:pPr>
              <w:pStyle w:val="a0"/>
              <w:widowControl w:val="0"/>
              <w:jc w:val="both"/>
              <w:rPr>
                <w:rFonts w:cs="Times New Roman"/>
                <w:i/>
                <w:sz w:val="26"/>
                <w:szCs w:val="26"/>
              </w:rPr>
            </w:pPr>
            <w:r w:rsidRPr="009135DD">
              <w:rPr>
                <w:rFonts w:cs="Times New Roman"/>
                <w:i/>
                <w:sz w:val="26"/>
                <w:szCs w:val="26"/>
              </w:rPr>
              <w:t>Неудовл.</w:t>
            </w:r>
          </w:p>
          <w:p w14:paraId="618A7F4E" w14:textId="77777777" w:rsidR="008C491F" w:rsidRDefault="008C491F" w:rsidP="00751076">
            <w:pPr>
              <w:pStyle w:val="a0"/>
              <w:widowControl w:val="0"/>
              <w:jc w:val="both"/>
              <w:rPr>
                <w:rFonts w:cs="Times New Roman"/>
                <w:i/>
                <w:sz w:val="26"/>
                <w:szCs w:val="26"/>
              </w:rPr>
            </w:pPr>
          </w:p>
          <w:p w14:paraId="1942CB4C" w14:textId="77777777" w:rsidR="008C491F" w:rsidRDefault="008C491F" w:rsidP="00751076">
            <w:pPr>
              <w:pStyle w:val="a0"/>
              <w:widowControl w:val="0"/>
              <w:jc w:val="both"/>
              <w:rPr>
                <w:rFonts w:cs="Times New Roman"/>
                <w:i/>
                <w:sz w:val="26"/>
                <w:szCs w:val="26"/>
              </w:rPr>
            </w:pPr>
            <w:r w:rsidRPr="009135DD">
              <w:rPr>
                <w:rFonts w:cs="Times New Roman"/>
                <w:i/>
                <w:sz w:val="26"/>
                <w:szCs w:val="26"/>
              </w:rPr>
              <w:t>Неудовл.</w:t>
            </w:r>
          </w:p>
          <w:p w14:paraId="327DF508" w14:textId="77777777" w:rsidR="008C491F" w:rsidRDefault="008C491F" w:rsidP="00751076">
            <w:pPr>
              <w:pStyle w:val="a0"/>
              <w:widowControl w:val="0"/>
              <w:jc w:val="both"/>
              <w:rPr>
                <w:rFonts w:cs="Times New Roman"/>
                <w:i/>
                <w:sz w:val="26"/>
                <w:szCs w:val="26"/>
              </w:rPr>
            </w:pPr>
          </w:p>
          <w:p w14:paraId="252E0641" w14:textId="77777777" w:rsidR="008C491F" w:rsidRDefault="008C491F" w:rsidP="00751076">
            <w:pPr>
              <w:pStyle w:val="a0"/>
              <w:widowControl w:val="0"/>
              <w:jc w:val="both"/>
              <w:rPr>
                <w:rFonts w:cs="Times New Roman"/>
                <w:i/>
                <w:sz w:val="26"/>
                <w:szCs w:val="26"/>
              </w:rPr>
            </w:pPr>
            <w:r w:rsidRPr="009135DD">
              <w:rPr>
                <w:rFonts w:cs="Times New Roman"/>
                <w:i/>
                <w:sz w:val="26"/>
                <w:szCs w:val="26"/>
              </w:rPr>
              <w:t>Неудовл.</w:t>
            </w:r>
          </w:p>
          <w:p w14:paraId="71B2B6FD" w14:textId="77777777" w:rsidR="008C491F" w:rsidRDefault="008C491F" w:rsidP="00751076">
            <w:pPr>
              <w:pStyle w:val="a0"/>
              <w:widowControl w:val="0"/>
              <w:jc w:val="both"/>
              <w:rPr>
                <w:rFonts w:cs="Times New Roman"/>
                <w:i/>
                <w:sz w:val="26"/>
                <w:szCs w:val="26"/>
              </w:rPr>
            </w:pPr>
            <w:r w:rsidRPr="009135DD">
              <w:rPr>
                <w:rFonts w:cs="Times New Roman"/>
                <w:i/>
                <w:sz w:val="26"/>
                <w:szCs w:val="26"/>
              </w:rPr>
              <w:t>Неудовл.</w:t>
            </w:r>
          </w:p>
          <w:p w14:paraId="7022FDC5" w14:textId="77777777" w:rsidR="008C491F" w:rsidRDefault="008C491F" w:rsidP="00751076">
            <w:pPr>
              <w:pStyle w:val="a0"/>
              <w:widowControl w:val="0"/>
              <w:jc w:val="both"/>
              <w:rPr>
                <w:rFonts w:cs="Times New Roman"/>
                <w:i/>
                <w:sz w:val="26"/>
                <w:szCs w:val="26"/>
              </w:rPr>
            </w:pPr>
          </w:p>
          <w:p w14:paraId="096E6422" w14:textId="77777777" w:rsidR="008C491F" w:rsidRPr="00A234A8" w:rsidRDefault="008C491F" w:rsidP="00751076">
            <w:pPr>
              <w:pStyle w:val="a0"/>
              <w:widowControl w:val="0"/>
              <w:jc w:val="both"/>
              <w:rPr>
                <w:rFonts w:cs="Times New Roman"/>
                <w:i/>
                <w:sz w:val="26"/>
                <w:szCs w:val="26"/>
              </w:rPr>
            </w:pPr>
            <w:r w:rsidRPr="009135DD">
              <w:rPr>
                <w:rFonts w:cs="Times New Roman"/>
                <w:i/>
                <w:sz w:val="26"/>
                <w:szCs w:val="26"/>
              </w:rPr>
              <w:t>Неудовл.</w:t>
            </w:r>
          </w:p>
        </w:tc>
      </w:tr>
    </w:tbl>
    <w:p w14:paraId="184019F3" w14:textId="77777777" w:rsidR="008C491F" w:rsidRPr="00A234A8" w:rsidRDefault="008C491F" w:rsidP="008C491F">
      <w:pPr>
        <w:pStyle w:val="a0"/>
        <w:widowControl w:val="0"/>
        <w:jc w:val="both"/>
        <w:rPr>
          <w:rFonts w:cs="Times New Roman"/>
          <w:sz w:val="26"/>
          <w:szCs w:val="26"/>
        </w:rPr>
      </w:pPr>
    </w:p>
    <w:p w14:paraId="6E303A8B" w14:textId="77777777" w:rsidR="008C491F" w:rsidRPr="00A234A8" w:rsidRDefault="008C491F" w:rsidP="008C491F">
      <w:pPr>
        <w:pStyle w:val="a0"/>
        <w:widowControl w:val="0"/>
        <w:jc w:val="center"/>
        <w:rPr>
          <w:rFonts w:cs="Times New Roman"/>
          <w:sz w:val="26"/>
          <w:szCs w:val="26"/>
        </w:rPr>
      </w:pPr>
    </w:p>
    <w:tbl>
      <w:tblPr>
        <w:tblW w:w="0" w:type="auto"/>
        <w:tblLook w:val="04A0" w:firstRow="1" w:lastRow="0" w:firstColumn="1" w:lastColumn="0" w:noHBand="0" w:noVBand="1"/>
      </w:tblPr>
      <w:tblGrid>
        <w:gridCol w:w="3510"/>
        <w:gridCol w:w="284"/>
        <w:gridCol w:w="2888"/>
        <w:gridCol w:w="2888"/>
      </w:tblGrid>
      <w:tr w:rsidR="008C491F" w:rsidRPr="00D80AD5" w14:paraId="5EBEE830" w14:textId="77777777" w:rsidTr="00751076">
        <w:tc>
          <w:tcPr>
            <w:tcW w:w="9570" w:type="dxa"/>
            <w:gridSpan w:val="4"/>
            <w:tcBorders>
              <w:bottom w:val="single" w:sz="4" w:space="0" w:color="auto"/>
            </w:tcBorders>
            <w:shd w:val="clear" w:color="auto" w:fill="auto"/>
          </w:tcPr>
          <w:p w14:paraId="4B42DA56" w14:textId="77777777" w:rsidR="008C491F" w:rsidRPr="00D80AD5" w:rsidRDefault="008C491F" w:rsidP="00751076">
            <w:pPr>
              <w:pStyle w:val="a0"/>
              <w:jc w:val="center"/>
              <w:rPr>
                <w:rFonts w:cs="Times New Roman"/>
                <w:i/>
                <w:sz w:val="26"/>
                <w:szCs w:val="26"/>
              </w:rPr>
            </w:pPr>
            <w:r>
              <w:rPr>
                <w:rFonts w:cs="Times New Roman"/>
                <w:i/>
                <w:sz w:val="26"/>
                <w:szCs w:val="26"/>
              </w:rPr>
              <w:t>Заместитель Главы Администрации города Рубцовска – начальник управления</w:t>
            </w:r>
          </w:p>
        </w:tc>
      </w:tr>
      <w:tr w:rsidR="008C491F" w:rsidRPr="00D80AD5" w14:paraId="589DB76C" w14:textId="77777777" w:rsidTr="00751076">
        <w:tc>
          <w:tcPr>
            <w:tcW w:w="9570" w:type="dxa"/>
            <w:gridSpan w:val="4"/>
            <w:tcBorders>
              <w:top w:val="single" w:sz="4" w:space="0" w:color="auto"/>
              <w:bottom w:val="single" w:sz="4" w:space="0" w:color="auto"/>
            </w:tcBorders>
            <w:shd w:val="clear" w:color="auto" w:fill="auto"/>
          </w:tcPr>
          <w:p w14:paraId="5CDE5633" w14:textId="77777777" w:rsidR="008C491F" w:rsidRPr="00D80AD5" w:rsidRDefault="008C491F" w:rsidP="00751076">
            <w:pPr>
              <w:pStyle w:val="a0"/>
              <w:jc w:val="center"/>
              <w:rPr>
                <w:rFonts w:cs="Times New Roman"/>
                <w:i/>
                <w:sz w:val="26"/>
                <w:szCs w:val="26"/>
              </w:rPr>
            </w:pPr>
            <w:r>
              <w:rPr>
                <w:rFonts w:cs="Times New Roman"/>
                <w:i/>
                <w:sz w:val="26"/>
                <w:szCs w:val="26"/>
              </w:rPr>
              <w:t>по жилищно-коммунальному хозяйству и экологии О.Г. Обухович</w:t>
            </w:r>
          </w:p>
        </w:tc>
      </w:tr>
      <w:tr w:rsidR="008C491F" w:rsidRPr="00D80AD5" w14:paraId="1C38AC0E" w14:textId="77777777" w:rsidTr="00751076">
        <w:tc>
          <w:tcPr>
            <w:tcW w:w="9570" w:type="dxa"/>
            <w:gridSpan w:val="4"/>
            <w:tcBorders>
              <w:top w:val="single" w:sz="4" w:space="0" w:color="auto"/>
            </w:tcBorders>
            <w:shd w:val="clear" w:color="auto" w:fill="auto"/>
          </w:tcPr>
          <w:p w14:paraId="35927C5B" w14:textId="77777777" w:rsidR="008C491F" w:rsidRPr="00D80AD5" w:rsidRDefault="008C491F" w:rsidP="00751076">
            <w:pPr>
              <w:pStyle w:val="a0"/>
              <w:jc w:val="center"/>
              <w:rPr>
                <w:rFonts w:cs="Times New Roman"/>
                <w:sz w:val="16"/>
                <w:szCs w:val="16"/>
              </w:rPr>
            </w:pPr>
            <w:r w:rsidRPr="00D80AD5">
              <w:rPr>
                <w:rFonts w:cs="Times New Roman"/>
                <w:sz w:val="16"/>
                <w:szCs w:val="16"/>
              </w:rPr>
              <w:t>(должность, Ф.И.О. руководителя уполномоченного устанавливать</w:t>
            </w:r>
          </w:p>
          <w:p w14:paraId="4FB98BE5" w14:textId="77777777" w:rsidR="008C491F" w:rsidRPr="00D80AD5" w:rsidRDefault="008C491F" w:rsidP="00751076">
            <w:pPr>
              <w:pStyle w:val="a0"/>
              <w:jc w:val="center"/>
              <w:rPr>
                <w:rFonts w:cs="Times New Roman"/>
                <w:sz w:val="16"/>
                <w:szCs w:val="16"/>
              </w:rPr>
            </w:pPr>
            <w:r w:rsidRPr="00D80AD5">
              <w:rPr>
                <w:rFonts w:cs="Times New Roman"/>
                <w:sz w:val="16"/>
                <w:szCs w:val="16"/>
              </w:rPr>
              <w:t>техническое состояние многоквартирного дома, являющегося объектом конкурса)</w:t>
            </w:r>
          </w:p>
        </w:tc>
      </w:tr>
      <w:tr w:rsidR="008C491F" w:rsidRPr="00D80AD5" w14:paraId="793F2033" w14:textId="77777777" w:rsidTr="00751076">
        <w:tc>
          <w:tcPr>
            <w:tcW w:w="9570" w:type="dxa"/>
            <w:gridSpan w:val="4"/>
            <w:shd w:val="clear" w:color="auto" w:fill="auto"/>
          </w:tcPr>
          <w:p w14:paraId="452D6316" w14:textId="77777777" w:rsidR="008C491F" w:rsidRPr="00D80AD5" w:rsidRDefault="008C491F" w:rsidP="00751076">
            <w:pPr>
              <w:pStyle w:val="a0"/>
              <w:jc w:val="center"/>
              <w:rPr>
                <w:rFonts w:cs="Times New Roman"/>
                <w:sz w:val="16"/>
                <w:szCs w:val="16"/>
              </w:rPr>
            </w:pPr>
          </w:p>
        </w:tc>
      </w:tr>
      <w:tr w:rsidR="008C491F" w:rsidRPr="00D80AD5" w14:paraId="1720D117" w14:textId="77777777" w:rsidTr="00751076">
        <w:tc>
          <w:tcPr>
            <w:tcW w:w="3510" w:type="dxa"/>
            <w:tcBorders>
              <w:bottom w:val="single" w:sz="4" w:space="0" w:color="auto"/>
            </w:tcBorders>
            <w:shd w:val="clear" w:color="auto" w:fill="auto"/>
          </w:tcPr>
          <w:p w14:paraId="05C3433C" w14:textId="77777777" w:rsidR="008C491F" w:rsidRPr="00D80AD5" w:rsidRDefault="008C491F" w:rsidP="00751076">
            <w:pPr>
              <w:pStyle w:val="a0"/>
              <w:jc w:val="center"/>
              <w:rPr>
                <w:rFonts w:cs="Times New Roman"/>
                <w:sz w:val="16"/>
                <w:szCs w:val="16"/>
              </w:rPr>
            </w:pPr>
          </w:p>
        </w:tc>
        <w:tc>
          <w:tcPr>
            <w:tcW w:w="284" w:type="dxa"/>
            <w:shd w:val="clear" w:color="auto" w:fill="auto"/>
          </w:tcPr>
          <w:p w14:paraId="2EF70E45" w14:textId="77777777" w:rsidR="008C491F" w:rsidRPr="00D80AD5" w:rsidRDefault="008C491F" w:rsidP="00751076">
            <w:pPr>
              <w:pStyle w:val="a0"/>
              <w:jc w:val="center"/>
              <w:rPr>
                <w:rFonts w:cs="Times New Roman"/>
                <w:sz w:val="16"/>
                <w:szCs w:val="16"/>
              </w:rPr>
            </w:pPr>
          </w:p>
        </w:tc>
        <w:tc>
          <w:tcPr>
            <w:tcW w:w="5776" w:type="dxa"/>
            <w:gridSpan w:val="2"/>
            <w:tcBorders>
              <w:bottom w:val="single" w:sz="4" w:space="0" w:color="auto"/>
            </w:tcBorders>
            <w:shd w:val="clear" w:color="auto" w:fill="auto"/>
          </w:tcPr>
          <w:p w14:paraId="56EB2CC1" w14:textId="77777777" w:rsidR="008C491F" w:rsidRPr="00D80AD5" w:rsidRDefault="008C491F" w:rsidP="00751076">
            <w:pPr>
              <w:pStyle w:val="a0"/>
              <w:jc w:val="center"/>
              <w:rPr>
                <w:rFonts w:cs="Times New Roman"/>
                <w:sz w:val="16"/>
                <w:szCs w:val="16"/>
              </w:rPr>
            </w:pPr>
          </w:p>
        </w:tc>
      </w:tr>
      <w:tr w:rsidR="008C491F" w:rsidRPr="00D80AD5" w14:paraId="0385C371" w14:textId="77777777" w:rsidTr="00751076">
        <w:tc>
          <w:tcPr>
            <w:tcW w:w="3510" w:type="dxa"/>
            <w:tcBorders>
              <w:top w:val="single" w:sz="4" w:space="0" w:color="auto"/>
            </w:tcBorders>
            <w:shd w:val="clear" w:color="auto" w:fill="auto"/>
          </w:tcPr>
          <w:p w14:paraId="61022530" w14:textId="77777777" w:rsidR="008C491F" w:rsidRPr="00D80AD5" w:rsidRDefault="008C491F" w:rsidP="00751076">
            <w:pPr>
              <w:pStyle w:val="a0"/>
              <w:jc w:val="center"/>
              <w:rPr>
                <w:rFonts w:cs="Times New Roman"/>
                <w:sz w:val="16"/>
                <w:szCs w:val="16"/>
              </w:rPr>
            </w:pPr>
            <w:r w:rsidRPr="00D80AD5">
              <w:rPr>
                <w:rFonts w:cs="Times New Roman"/>
                <w:sz w:val="16"/>
                <w:szCs w:val="16"/>
              </w:rPr>
              <w:t>(подпись)</w:t>
            </w:r>
          </w:p>
        </w:tc>
        <w:tc>
          <w:tcPr>
            <w:tcW w:w="284" w:type="dxa"/>
            <w:shd w:val="clear" w:color="auto" w:fill="auto"/>
          </w:tcPr>
          <w:p w14:paraId="2A59875E" w14:textId="77777777" w:rsidR="008C491F" w:rsidRPr="00D80AD5" w:rsidRDefault="008C491F" w:rsidP="00751076">
            <w:pPr>
              <w:pStyle w:val="a0"/>
              <w:jc w:val="center"/>
              <w:rPr>
                <w:rFonts w:cs="Times New Roman"/>
                <w:sz w:val="16"/>
                <w:szCs w:val="16"/>
              </w:rPr>
            </w:pPr>
          </w:p>
        </w:tc>
        <w:tc>
          <w:tcPr>
            <w:tcW w:w="5776" w:type="dxa"/>
            <w:gridSpan w:val="2"/>
            <w:shd w:val="clear" w:color="auto" w:fill="auto"/>
          </w:tcPr>
          <w:p w14:paraId="47AAEE53" w14:textId="77777777" w:rsidR="008C491F" w:rsidRPr="00D80AD5" w:rsidRDefault="008C491F" w:rsidP="00751076">
            <w:pPr>
              <w:pStyle w:val="a0"/>
              <w:jc w:val="center"/>
              <w:rPr>
                <w:rFonts w:cs="Times New Roman"/>
                <w:sz w:val="16"/>
                <w:szCs w:val="16"/>
              </w:rPr>
            </w:pPr>
            <w:r w:rsidRPr="00D80AD5">
              <w:rPr>
                <w:rFonts w:cs="Times New Roman"/>
                <w:sz w:val="16"/>
                <w:szCs w:val="16"/>
              </w:rPr>
              <w:t>(Ф.И.О.)</w:t>
            </w:r>
          </w:p>
        </w:tc>
      </w:tr>
      <w:tr w:rsidR="008C491F" w:rsidRPr="00D80AD5" w14:paraId="506BF20A" w14:textId="77777777" w:rsidTr="00751076">
        <w:tc>
          <w:tcPr>
            <w:tcW w:w="3510" w:type="dxa"/>
            <w:shd w:val="clear" w:color="auto" w:fill="auto"/>
          </w:tcPr>
          <w:p w14:paraId="3DA77EFF" w14:textId="77777777" w:rsidR="008C491F" w:rsidRPr="00D80AD5" w:rsidRDefault="008C491F" w:rsidP="00751076">
            <w:pPr>
              <w:pStyle w:val="a0"/>
              <w:jc w:val="center"/>
              <w:rPr>
                <w:rFonts w:cs="Times New Roman"/>
                <w:sz w:val="16"/>
                <w:szCs w:val="16"/>
              </w:rPr>
            </w:pPr>
          </w:p>
        </w:tc>
        <w:tc>
          <w:tcPr>
            <w:tcW w:w="284" w:type="dxa"/>
            <w:shd w:val="clear" w:color="auto" w:fill="auto"/>
          </w:tcPr>
          <w:p w14:paraId="5DBFD846" w14:textId="77777777" w:rsidR="008C491F" w:rsidRPr="00D80AD5" w:rsidRDefault="008C491F" w:rsidP="00751076">
            <w:pPr>
              <w:pStyle w:val="a0"/>
              <w:jc w:val="center"/>
              <w:rPr>
                <w:rFonts w:cs="Times New Roman"/>
                <w:sz w:val="16"/>
                <w:szCs w:val="16"/>
              </w:rPr>
            </w:pPr>
          </w:p>
        </w:tc>
        <w:tc>
          <w:tcPr>
            <w:tcW w:w="5776" w:type="dxa"/>
            <w:gridSpan w:val="2"/>
            <w:shd w:val="clear" w:color="auto" w:fill="auto"/>
          </w:tcPr>
          <w:p w14:paraId="23D8D4E4" w14:textId="77777777" w:rsidR="008C491F" w:rsidRPr="00D80AD5" w:rsidRDefault="008C491F" w:rsidP="00751076">
            <w:pPr>
              <w:pStyle w:val="a0"/>
              <w:jc w:val="center"/>
              <w:rPr>
                <w:rFonts w:cs="Times New Roman"/>
                <w:sz w:val="16"/>
                <w:szCs w:val="16"/>
              </w:rPr>
            </w:pPr>
          </w:p>
        </w:tc>
      </w:tr>
      <w:tr w:rsidR="008C491F" w:rsidRPr="00D80AD5" w14:paraId="0E5A6150" w14:textId="77777777" w:rsidTr="00751076">
        <w:tc>
          <w:tcPr>
            <w:tcW w:w="3510" w:type="dxa"/>
            <w:shd w:val="clear" w:color="auto" w:fill="auto"/>
          </w:tcPr>
          <w:p w14:paraId="583140D9" w14:textId="77777777" w:rsidR="008C491F" w:rsidRPr="00D80AD5" w:rsidRDefault="008C491F" w:rsidP="00751076">
            <w:pPr>
              <w:pStyle w:val="a0"/>
              <w:jc w:val="center"/>
              <w:rPr>
                <w:rFonts w:cs="Times New Roman"/>
                <w:sz w:val="16"/>
                <w:szCs w:val="16"/>
              </w:rPr>
            </w:pPr>
          </w:p>
        </w:tc>
        <w:tc>
          <w:tcPr>
            <w:tcW w:w="284" w:type="dxa"/>
            <w:shd w:val="clear" w:color="auto" w:fill="auto"/>
          </w:tcPr>
          <w:p w14:paraId="7491AF27" w14:textId="77777777" w:rsidR="008C491F" w:rsidRPr="00D80AD5" w:rsidRDefault="008C491F" w:rsidP="00751076">
            <w:pPr>
              <w:pStyle w:val="a0"/>
              <w:jc w:val="center"/>
              <w:rPr>
                <w:rFonts w:cs="Times New Roman"/>
                <w:sz w:val="16"/>
                <w:szCs w:val="16"/>
              </w:rPr>
            </w:pPr>
          </w:p>
        </w:tc>
        <w:tc>
          <w:tcPr>
            <w:tcW w:w="2888" w:type="dxa"/>
            <w:tcBorders>
              <w:bottom w:val="single" w:sz="4" w:space="0" w:color="auto"/>
            </w:tcBorders>
            <w:shd w:val="clear" w:color="auto" w:fill="auto"/>
          </w:tcPr>
          <w:p w14:paraId="13F961B5" w14:textId="77777777" w:rsidR="008C491F" w:rsidRPr="00D80AD5" w:rsidRDefault="008C491F" w:rsidP="00751076">
            <w:pPr>
              <w:pStyle w:val="a0"/>
              <w:jc w:val="center"/>
              <w:rPr>
                <w:rFonts w:cs="Times New Roman"/>
                <w:sz w:val="16"/>
                <w:szCs w:val="16"/>
              </w:rPr>
            </w:pPr>
          </w:p>
        </w:tc>
        <w:tc>
          <w:tcPr>
            <w:tcW w:w="2888" w:type="dxa"/>
            <w:shd w:val="clear" w:color="auto" w:fill="auto"/>
          </w:tcPr>
          <w:p w14:paraId="61261E04" w14:textId="77777777" w:rsidR="008C491F" w:rsidRPr="00D80AD5" w:rsidRDefault="008C491F" w:rsidP="00751076">
            <w:pPr>
              <w:pStyle w:val="a0"/>
              <w:rPr>
                <w:rFonts w:cs="Times New Roman"/>
                <w:sz w:val="16"/>
                <w:szCs w:val="16"/>
              </w:rPr>
            </w:pPr>
            <w:r w:rsidRPr="00D80AD5">
              <w:rPr>
                <w:rFonts w:cs="Times New Roman"/>
                <w:sz w:val="26"/>
                <w:szCs w:val="26"/>
              </w:rPr>
              <w:t>202</w:t>
            </w:r>
            <w:r w:rsidR="003973FB">
              <w:rPr>
                <w:rFonts w:cs="Times New Roman"/>
                <w:sz w:val="26"/>
                <w:szCs w:val="26"/>
              </w:rPr>
              <w:t>5</w:t>
            </w:r>
            <w:r w:rsidRPr="00D80AD5">
              <w:rPr>
                <w:rFonts w:cs="Times New Roman"/>
                <w:sz w:val="26"/>
                <w:szCs w:val="26"/>
              </w:rPr>
              <w:t xml:space="preserve"> г.</w:t>
            </w:r>
          </w:p>
        </w:tc>
      </w:tr>
      <w:tr w:rsidR="008C491F" w:rsidRPr="00D80AD5" w14:paraId="031C6AFE" w14:textId="77777777" w:rsidTr="00751076">
        <w:tc>
          <w:tcPr>
            <w:tcW w:w="3510" w:type="dxa"/>
            <w:shd w:val="clear" w:color="auto" w:fill="auto"/>
          </w:tcPr>
          <w:p w14:paraId="3C53F615" w14:textId="77777777" w:rsidR="008C491F" w:rsidRPr="00D80AD5" w:rsidRDefault="008C491F" w:rsidP="00751076">
            <w:pPr>
              <w:pStyle w:val="a0"/>
              <w:jc w:val="center"/>
              <w:rPr>
                <w:rFonts w:cs="Times New Roman"/>
                <w:sz w:val="16"/>
                <w:szCs w:val="16"/>
              </w:rPr>
            </w:pPr>
          </w:p>
        </w:tc>
        <w:tc>
          <w:tcPr>
            <w:tcW w:w="284" w:type="dxa"/>
            <w:shd w:val="clear" w:color="auto" w:fill="auto"/>
          </w:tcPr>
          <w:p w14:paraId="7C144A0F" w14:textId="77777777" w:rsidR="008C491F" w:rsidRPr="00D80AD5" w:rsidRDefault="008C491F" w:rsidP="00751076">
            <w:pPr>
              <w:pStyle w:val="a0"/>
              <w:jc w:val="center"/>
              <w:rPr>
                <w:rFonts w:cs="Times New Roman"/>
                <w:sz w:val="16"/>
                <w:szCs w:val="16"/>
              </w:rPr>
            </w:pPr>
          </w:p>
        </w:tc>
        <w:tc>
          <w:tcPr>
            <w:tcW w:w="2888" w:type="dxa"/>
            <w:tcBorders>
              <w:top w:val="single" w:sz="4" w:space="0" w:color="auto"/>
            </w:tcBorders>
            <w:shd w:val="clear" w:color="auto" w:fill="auto"/>
          </w:tcPr>
          <w:p w14:paraId="316A17C3" w14:textId="77777777" w:rsidR="008C491F" w:rsidRPr="00D80AD5" w:rsidRDefault="008C491F" w:rsidP="00751076">
            <w:pPr>
              <w:pStyle w:val="a0"/>
              <w:jc w:val="center"/>
              <w:rPr>
                <w:rFonts w:cs="Times New Roman"/>
                <w:sz w:val="16"/>
                <w:szCs w:val="16"/>
              </w:rPr>
            </w:pPr>
            <w:r w:rsidRPr="00D80AD5">
              <w:rPr>
                <w:rFonts w:cs="Times New Roman"/>
                <w:sz w:val="16"/>
                <w:szCs w:val="16"/>
              </w:rPr>
              <w:t>(дата, М.П.)</w:t>
            </w:r>
          </w:p>
          <w:p w14:paraId="4E1E667C" w14:textId="77777777" w:rsidR="008C491F" w:rsidRPr="00D80AD5" w:rsidRDefault="008C491F" w:rsidP="00751076">
            <w:pPr>
              <w:pStyle w:val="a0"/>
              <w:jc w:val="center"/>
              <w:rPr>
                <w:rFonts w:cs="Times New Roman"/>
                <w:sz w:val="16"/>
                <w:szCs w:val="16"/>
              </w:rPr>
            </w:pPr>
          </w:p>
        </w:tc>
        <w:tc>
          <w:tcPr>
            <w:tcW w:w="2888" w:type="dxa"/>
            <w:shd w:val="clear" w:color="auto" w:fill="auto"/>
          </w:tcPr>
          <w:p w14:paraId="7F4E8A4B" w14:textId="77777777" w:rsidR="008C491F" w:rsidRPr="00D80AD5" w:rsidRDefault="008C491F" w:rsidP="00751076">
            <w:pPr>
              <w:pStyle w:val="a0"/>
              <w:jc w:val="center"/>
              <w:rPr>
                <w:rFonts w:cs="Times New Roman"/>
                <w:sz w:val="26"/>
                <w:szCs w:val="26"/>
              </w:rPr>
            </w:pPr>
          </w:p>
        </w:tc>
      </w:tr>
    </w:tbl>
    <w:p w14:paraId="74413C9B" w14:textId="77777777" w:rsidR="008C491F" w:rsidRPr="00A234A8" w:rsidRDefault="008C491F" w:rsidP="008C491F">
      <w:pPr>
        <w:widowControl w:val="0"/>
        <w:jc w:val="center"/>
        <w:rPr>
          <w:rFonts w:cs="Times New Roman"/>
          <w:sz w:val="26"/>
          <w:szCs w:val="26"/>
        </w:rPr>
      </w:pPr>
    </w:p>
    <w:p w14:paraId="05BEF835" w14:textId="77777777" w:rsidR="008C491F" w:rsidRDefault="008C491F" w:rsidP="008C491F">
      <w:pPr>
        <w:widowControl w:val="0"/>
        <w:rPr>
          <w:rFonts w:cs="Times New Roman"/>
          <w:sz w:val="26"/>
          <w:szCs w:val="26"/>
        </w:rPr>
      </w:pPr>
    </w:p>
    <w:p w14:paraId="0A44B10B" w14:textId="77777777" w:rsidR="008C491F" w:rsidRDefault="008C491F" w:rsidP="008C491F">
      <w:pPr>
        <w:widowControl w:val="0"/>
        <w:rPr>
          <w:rFonts w:cs="Times New Roman"/>
          <w:sz w:val="26"/>
          <w:szCs w:val="26"/>
        </w:rPr>
      </w:pPr>
    </w:p>
    <w:p w14:paraId="0848B7C9" w14:textId="77777777" w:rsidR="008C491F" w:rsidRDefault="008C491F" w:rsidP="008C491F">
      <w:pPr>
        <w:widowControl w:val="0"/>
        <w:rPr>
          <w:rFonts w:cs="Times New Roman"/>
          <w:sz w:val="26"/>
          <w:szCs w:val="26"/>
        </w:rPr>
      </w:pPr>
    </w:p>
    <w:p w14:paraId="68BF43C1" w14:textId="77777777" w:rsidR="008C491F" w:rsidRDefault="008C491F" w:rsidP="008C491F">
      <w:pPr>
        <w:widowControl w:val="0"/>
        <w:rPr>
          <w:rFonts w:cs="Times New Roman"/>
          <w:sz w:val="26"/>
          <w:szCs w:val="26"/>
        </w:rPr>
      </w:pPr>
    </w:p>
    <w:p w14:paraId="0C9723A0" w14:textId="77777777" w:rsidR="008C491F" w:rsidRDefault="008C491F" w:rsidP="008C491F">
      <w:pPr>
        <w:widowControl w:val="0"/>
        <w:rPr>
          <w:rFonts w:cs="Times New Roman"/>
          <w:sz w:val="26"/>
          <w:szCs w:val="26"/>
        </w:rPr>
      </w:pPr>
    </w:p>
    <w:p w14:paraId="1D3E62CE" w14:textId="77777777" w:rsidR="008C491F" w:rsidRDefault="008C491F" w:rsidP="008C491F">
      <w:pPr>
        <w:widowControl w:val="0"/>
        <w:rPr>
          <w:rFonts w:cs="Times New Roman"/>
          <w:sz w:val="26"/>
          <w:szCs w:val="26"/>
        </w:rPr>
      </w:pPr>
    </w:p>
    <w:p w14:paraId="7D613CB8" w14:textId="77777777" w:rsidR="008C491F" w:rsidRDefault="008C491F" w:rsidP="008C491F">
      <w:pPr>
        <w:widowControl w:val="0"/>
        <w:rPr>
          <w:rFonts w:cs="Times New Roman"/>
          <w:sz w:val="26"/>
          <w:szCs w:val="26"/>
        </w:rPr>
      </w:pPr>
    </w:p>
    <w:p w14:paraId="16634E6A" w14:textId="77777777" w:rsidR="008C491F" w:rsidRDefault="008C491F" w:rsidP="008C491F">
      <w:pPr>
        <w:widowControl w:val="0"/>
        <w:rPr>
          <w:rFonts w:cs="Times New Roman"/>
          <w:sz w:val="26"/>
          <w:szCs w:val="26"/>
        </w:rPr>
      </w:pPr>
    </w:p>
    <w:p w14:paraId="7AC3FDD0" w14:textId="77777777" w:rsidR="008C491F" w:rsidRDefault="008C491F" w:rsidP="008C491F">
      <w:pPr>
        <w:widowControl w:val="0"/>
        <w:rPr>
          <w:rFonts w:cs="Times New Roman"/>
          <w:sz w:val="26"/>
          <w:szCs w:val="26"/>
        </w:rPr>
      </w:pPr>
    </w:p>
    <w:p w14:paraId="4BED1570" w14:textId="77777777" w:rsidR="008C491F" w:rsidRDefault="008C491F" w:rsidP="008C491F">
      <w:pPr>
        <w:widowControl w:val="0"/>
        <w:rPr>
          <w:rFonts w:cs="Times New Roman"/>
          <w:sz w:val="26"/>
          <w:szCs w:val="26"/>
        </w:rPr>
      </w:pPr>
    </w:p>
    <w:p w14:paraId="615C53B6" w14:textId="77777777" w:rsidR="008C491F" w:rsidRDefault="008C491F" w:rsidP="008C491F">
      <w:pPr>
        <w:widowControl w:val="0"/>
        <w:rPr>
          <w:rFonts w:cs="Times New Roman"/>
          <w:sz w:val="26"/>
          <w:szCs w:val="26"/>
        </w:rPr>
      </w:pPr>
    </w:p>
    <w:p w14:paraId="2E0447C8" w14:textId="77777777" w:rsidR="008C491F" w:rsidRDefault="008C491F" w:rsidP="008C491F">
      <w:pPr>
        <w:widowControl w:val="0"/>
        <w:rPr>
          <w:rFonts w:cs="Times New Roman"/>
          <w:sz w:val="26"/>
          <w:szCs w:val="26"/>
        </w:rPr>
      </w:pPr>
    </w:p>
    <w:p w14:paraId="75429540" w14:textId="77777777" w:rsidR="008C491F" w:rsidRDefault="008C491F" w:rsidP="008C491F">
      <w:pPr>
        <w:widowControl w:val="0"/>
        <w:rPr>
          <w:rFonts w:cs="Times New Roman"/>
          <w:sz w:val="26"/>
          <w:szCs w:val="26"/>
        </w:rPr>
      </w:pPr>
    </w:p>
    <w:p w14:paraId="1664B10A" w14:textId="77777777" w:rsidR="008C491F" w:rsidRDefault="008C491F" w:rsidP="008C491F">
      <w:pPr>
        <w:widowControl w:val="0"/>
        <w:rPr>
          <w:rFonts w:cs="Times New Roman"/>
          <w:sz w:val="26"/>
          <w:szCs w:val="26"/>
        </w:rPr>
      </w:pPr>
    </w:p>
    <w:p w14:paraId="2FE8789E" w14:textId="77777777" w:rsidR="008C491F" w:rsidRDefault="008C491F" w:rsidP="008C491F">
      <w:pPr>
        <w:widowControl w:val="0"/>
        <w:rPr>
          <w:rFonts w:cs="Times New Roman"/>
          <w:sz w:val="26"/>
          <w:szCs w:val="26"/>
        </w:rPr>
      </w:pPr>
    </w:p>
    <w:p w14:paraId="046810C8" w14:textId="77777777" w:rsidR="008C491F" w:rsidRDefault="008C491F" w:rsidP="008C491F">
      <w:pPr>
        <w:widowControl w:val="0"/>
        <w:rPr>
          <w:rFonts w:cs="Times New Roman"/>
          <w:sz w:val="26"/>
          <w:szCs w:val="26"/>
        </w:rPr>
      </w:pPr>
    </w:p>
    <w:p w14:paraId="275871CB" w14:textId="77777777" w:rsidR="008C491F" w:rsidRDefault="008C491F" w:rsidP="008C491F">
      <w:pPr>
        <w:widowControl w:val="0"/>
        <w:rPr>
          <w:rFonts w:cs="Times New Roman"/>
          <w:sz w:val="26"/>
          <w:szCs w:val="26"/>
        </w:rPr>
      </w:pPr>
    </w:p>
    <w:p w14:paraId="071247E0" w14:textId="77777777" w:rsidR="008C491F" w:rsidRDefault="008C491F" w:rsidP="008C491F">
      <w:pPr>
        <w:widowControl w:val="0"/>
        <w:rPr>
          <w:rFonts w:cs="Times New Roman"/>
          <w:sz w:val="26"/>
          <w:szCs w:val="26"/>
        </w:rPr>
      </w:pPr>
    </w:p>
    <w:p w14:paraId="635C08A8" w14:textId="77777777" w:rsidR="008C491F" w:rsidRDefault="008C491F" w:rsidP="008C491F">
      <w:pPr>
        <w:widowControl w:val="0"/>
        <w:rPr>
          <w:rFonts w:cs="Times New Roman"/>
          <w:sz w:val="26"/>
          <w:szCs w:val="26"/>
        </w:rPr>
      </w:pPr>
    </w:p>
    <w:p w14:paraId="5CC4FC48" w14:textId="77777777" w:rsidR="008C491F" w:rsidRDefault="008C491F" w:rsidP="008C491F">
      <w:pPr>
        <w:widowControl w:val="0"/>
        <w:rPr>
          <w:rFonts w:cs="Times New Roman"/>
          <w:sz w:val="26"/>
          <w:szCs w:val="26"/>
        </w:rPr>
      </w:pPr>
    </w:p>
    <w:p w14:paraId="0C0F3B8A" w14:textId="486021CE" w:rsidR="008C491F" w:rsidRPr="00996C19" w:rsidRDefault="008C491F" w:rsidP="008C491F">
      <w:pPr>
        <w:widowControl w:val="0"/>
        <w:jc w:val="center"/>
        <w:rPr>
          <w:rFonts w:cs="Times New Roman"/>
          <w:sz w:val="26"/>
          <w:szCs w:val="26"/>
        </w:rPr>
      </w:pPr>
      <w:r>
        <w:rPr>
          <w:rFonts w:cs="Times New Roman"/>
          <w:sz w:val="26"/>
          <w:szCs w:val="26"/>
        </w:rPr>
        <w:br w:type="page"/>
      </w:r>
      <w:r w:rsidR="00085030">
        <w:rPr>
          <w:rFonts w:cs="Times New Roman"/>
          <w:sz w:val="26"/>
          <w:szCs w:val="26"/>
        </w:rPr>
        <w:lastRenderedPageBreak/>
        <w:t>Лот № 44</w:t>
      </w:r>
    </w:p>
    <w:p w14:paraId="3F6BC765" w14:textId="77777777" w:rsidR="008C491F" w:rsidRPr="00996C19" w:rsidRDefault="008C491F" w:rsidP="008C491F">
      <w:pPr>
        <w:widowControl w:val="0"/>
        <w:jc w:val="center"/>
        <w:rPr>
          <w:rFonts w:cs="Times New Roman"/>
          <w:sz w:val="26"/>
          <w:szCs w:val="26"/>
        </w:rPr>
      </w:pPr>
    </w:p>
    <w:p w14:paraId="24CD3241" w14:textId="77777777" w:rsidR="008C491F" w:rsidRPr="00996C19" w:rsidRDefault="008C491F" w:rsidP="008C491F">
      <w:pPr>
        <w:widowControl w:val="0"/>
        <w:jc w:val="center"/>
        <w:rPr>
          <w:rFonts w:cs="Times New Roman"/>
          <w:sz w:val="26"/>
          <w:szCs w:val="26"/>
        </w:rPr>
      </w:pPr>
      <w:r w:rsidRPr="00996C19">
        <w:rPr>
          <w:rFonts w:cs="Times New Roman"/>
          <w:sz w:val="26"/>
          <w:szCs w:val="26"/>
        </w:rPr>
        <w:t>АКТ</w:t>
      </w:r>
    </w:p>
    <w:p w14:paraId="6F0DA2CE" w14:textId="77777777" w:rsidR="008C491F" w:rsidRPr="00996C19" w:rsidRDefault="008C491F" w:rsidP="008C491F">
      <w:pPr>
        <w:widowControl w:val="0"/>
        <w:jc w:val="center"/>
        <w:rPr>
          <w:rFonts w:cs="Times New Roman"/>
          <w:sz w:val="26"/>
          <w:szCs w:val="26"/>
        </w:rPr>
      </w:pPr>
      <w:r w:rsidRPr="00996C19">
        <w:rPr>
          <w:rFonts w:cs="Times New Roman"/>
          <w:sz w:val="26"/>
          <w:szCs w:val="26"/>
        </w:rPr>
        <w:t>о состоянии общего имущества собственников помещений</w:t>
      </w:r>
      <w:r w:rsidRPr="00996C19">
        <w:rPr>
          <w:rFonts w:cs="Times New Roman"/>
          <w:sz w:val="26"/>
          <w:szCs w:val="26"/>
        </w:rPr>
        <w:br/>
        <w:t>в многоквартирном доме, являющегося объектом конкурса</w:t>
      </w:r>
    </w:p>
    <w:p w14:paraId="792BA5B4" w14:textId="77777777" w:rsidR="008C491F" w:rsidRPr="00996C19" w:rsidRDefault="008C491F" w:rsidP="008C491F">
      <w:pPr>
        <w:widowControl w:val="0"/>
        <w:jc w:val="center"/>
        <w:rPr>
          <w:rFonts w:cs="Times New Roman"/>
          <w:sz w:val="26"/>
          <w:szCs w:val="26"/>
        </w:rPr>
      </w:pPr>
    </w:p>
    <w:p w14:paraId="1A80E7C0" w14:textId="77777777" w:rsidR="008C491F" w:rsidRPr="00F72E87" w:rsidRDefault="008C491F" w:rsidP="008C491F">
      <w:pPr>
        <w:pStyle w:val="a0"/>
        <w:widowControl w:val="0"/>
        <w:rPr>
          <w:sz w:val="26"/>
          <w:szCs w:val="26"/>
        </w:rPr>
      </w:pPr>
      <w:r w:rsidRPr="00F72E87">
        <w:rPr>
          <w:sz w:val="26"/>
          <w:szCs w:val="26"/>
        </w:rPr>
        <w:t>I. Общие сведения о многоквартирном доме </w:t>
      </w:r>
    </w:p>
    <w:p w14:paraId="5E475FE1" w14:textId="77777777" w:rsidR="008C491F" w:rsidRPr="00F72E87" w:rsidRDefault="008C491F" w:rsidP="008C491F">
      <w:pPr>
        <w:pStyle w:val="a0"/>
        <w:widowControl w:val="0"/>
        <w:ind w:right="-2"/>
        <w:jc w:val="both"/>
        <w:rPr>
          <w:i/>
          <w:sz w:val="26"/>
          <w:szCs w:val="26"/>
          <w:u w:val="single"/>
        </w:rPr>
      </w:pPr>
      <w:r>
        <w:rPr>
          <w:sz w:val="26"/>
          <w:szCs w:val="26"/>
        </w:rPr>
        <w:t>1.</w:t>
      </w:r>
      <w:r w:rsidRPr="00F72E87">
        <w:rPr>
          <w:sz w:val="26"/>
          <w:szCs w:val="26"/>
        </w:rPr>
        <w:t>Адрес многоквартирного дома:</w:t>
      </w:r>
      <w:r>
        <w:rPr>
          <w:sz w:val="26"/>
          <w:szCs w:val="26"/>
        </w:rPr>
        <w:t xml:space="preserve"> </w:t>
      </w:r>
      <w:r w:rsidRPr="00F72E87">
        <w:rPr>
          <w:i/>
          <w:sz w:val="26"/>
          <w:szCs w:val="26"/>
          <w:u w:val="single"/>
        </w:rPr>
        <w:t>Алтайский край, город Рубцо</w:t>
      </w:r>
      <w:r>
        <w:rPr>
          <w:i/>
          <w:sz w:val="26"/>
          <w:szCs w:val="26"/>
          <w:u w:val="single"/>
        </w:rPr>
        <w:t xml:space="preserve">вск, </w:t>
      </w:r>
      <w:r w:rsidRPr="00F72E87">
        <w:rPr>
          <w:i/>
          <w:sz w:val="26"/>
          <w:szCs w:val="26"/>
          <w:u w:val="single"/>
        </w:rPr>
        <w:t>Ново</w:t>
      </w:r>
      <w:r>
        <w:rPr>
          <w:i/>
          <w:sz w:val="26"/>
          <w:szCs w:val="26"/>
          <w:u w:val="single"/>
        </w:rPr>
        <w:t>е</w:t>
      </w:r>
      <w:r w:rsidRPr="00F72E87">
        <w:rPr>
          <w:i/>
          <w:sz w:val="26"/>
          <w:szCs w:val="26"/>
          <w:u w:val="single"/>
        </w:rPr>
        <w:t>горьевский</w:t>
      </w:r>
      <w:r>
        <w:rPr>
          <w:i/>
          <w:sz w:val="26"/>
          <w:szCs w:val="26"/>
          <w:u w:val="single"/>
        </w:rPr>
        <w:t xml:space="preserve"> тракт</w:t>
      </w:r>
      <w:r w:rsidRPr="00F72E87">
        <w:rPr>
          <w:i/>
          <w:sz w:val="26"/>
          <w:szCs w:val="26"/>
          <w:u w:val="single"/>
        </w:rPr>
        <w:t xml:space="preserve">, 10а </w:t>
      </w:r>
    </w:p>
    <w:p w14:paraId="73361E3E" w14:textId="77777777" w:rsidR="008C491F" w:rsidRPr="00F72E87" w:rsidRDefault="008C491F" w:rsidP="008C491F">
      <w:pPr>
        <w:pStyle w:val="a0"/>
        <w:widowControl w:val="0"/>
        <w:jc w:val="both"/>
        <w:rPr>
          <w:sz w:val="26"/>
          <w:szCs w:val="26"/>
          <w:u w:val="single"/>
        </w:rPr>
      </w:pPr>
      <w:r w:rsidRPr="00F72E87">
        <w:rPr>
          <w:sz w:val="26"/>
          <w:szCs w:val="26"/>
        </w:rPr>
        <w:t xml:space="preserve">2. Кадастровый номер многоквартирного дома (при его наличии): </w:t>
      </w:r>
      <w:r w:rsidRPr="00F72E87">
        <w:rPr>
          <w:i/>
          <w:sz w:val="26"/>
          <w:szCs w:val="26"/>
          <w:u w:val="single"/>
        </w:rPr>
        <w:t>нет</w:t>
      </w:r>
    </w:p>
    <w:p w14:paraId="7E3312C0" w14:textId="77777777" w:rsidR="008C491F" w:rsidRPr="00F72E87" w:rsidRDefault="008C491F" w:rsidP="008C491F">
      <w:pPr>
        <w:pStyle w:val="a0"/>
        <w:widowControl w:val="0"/>
        <w:jc w:val="both"/>
        <w:rPr>
          <w:sz w:val="26"/>
          <w:szCs w:val="26"/>
        </w:rPr>
      </w:pPr>
      <w:r w:rsidRPr="00F72E87">
        <w:rPr>
          <w:sz w:val="26"/>
          <w:szCs w:val="26"/>
        </w:rPr>
        <w:t xml:space="preserve">3. Серия, тип </w:t>
      </w:r>
      <w:proofErr w:type="gramStart"/>
      <w:r w:rsidRPr="00F72E87">
        <w:rPr>
          <w:sz w:val="26"/>
          <w:szCs w:val="26"/>
        </w:rPr>
        <w:t xml:space="preserve">постройки  </w:t>
      </w:r>
      <w:r w:rsidRPr="00F72E87">
        <w:rPr>
          <w:i/>
          <w:sz w:val="26"/>
          <w:szCs w:val="26"/>
          <w:u w:val="single"/>
        </w:rPr>
        <w:t>многоквартирный</w:t>
      </w:r>
      <w:proofErr w:type="gramEnd"/>
      <w:r w:rsidRPr="00F72E87">
        <w:rPr>
          <w:i/>
          <w:sz w:val="26"/>
          <w:szCs w:val="26"/>
          <w:u w:val="single"/>
        </w:rPr>
        <w:t xml:space="preserve"> жилой дом</w:t>
      </w:r>
    </w:p>
    <w:p w14:paraId="0863550D" w14:textId="77777777" w:rsidR="008C491F" w:rsidRPr="00F72E87" w:rsidRDefault="008C491F" w:rsidP="008C491F">
      <w:pPr>
        <w:pStyle w:val="a0"/>
        <w:widowControl w:val="0"/>
        <w:jc w:val="both"/>
        <w:rPr>
          <w:sz w:val="26"/>
          <w:szCs w:val="26"/>
          <w:u w:val="single"/>
        </w:rPr>
      </w:pPr>
      <w:r w:rsidRPr="00F72E87">
        <w:rPr>
          <w:sz w:val="26"/>
          <w:szCs w:val="26"/>
        </w:rPr>
        <w:t xml:space="preserve">4. Год постройки </w:t>
      </w:r>
      <w:r w:rsidRPr="00F72E87">
        <w:rPr>
          <w:i/>
          <w:sz w:val="26"/>
          <w:szCs w:val="26"/>
          <w:u w:val="single"/>
        </w:rPr>
        <w:t>1959</w:t>
      </w:r>
    </w:p>
    <w:p w14:paraId="65C28C97" w14:textId="77777777" w:rsidR="008C491F" w:rsidRPr="00F72E87" w:rsidRDefault="008C491F" w:rsidP="008C491F">
      <w:pPr>
        <w:pStyle w:val="a0"/>
        <w:widowControl w:val="0"/>
        <w:jc w:val="both"/>
        <w:rPr>
          <w:sz w:val="26"/>
          <w:szCs w:val="26"/>
        </w:rPr>
      </w:pPr>
      <w:r w:rsidRPr="00F72E87">
        <w:rPr>
          <w:sz w:val="26"/>
          <w:szCs w:val="26"/>
        </w:rPr>
        <w:t xml:space="preserve">5. Степень износа   </w:t>
      </w:r>
      <w:proofErr w:type="gramStart"/>
      <w:r w:rsidRPr="00F72E87">
        <w:rPr>
          <w:sz w:val="26"/>
          <w:szCs w:val="26"/>
        </w:rPr>
        <w:t>по  данным</w:t>
      </w:r>
      <w:proofErr w:type="gramEnd"/>
      <w:r w:rsidRPr="00F72E87">
        <w:rPr>
          <w:sz w:val="26"/>
          <w:szCs w:val="26"/>
        </w:rPr>
        <w:t xml:space="preserve">  </w:t>
      </w:r>
      <w:proofErr w:type="gramStart"/>
      <w:r w:rsidRPr="00F72E87">
        <w:rPr>
          <w:sz w:val="26"/>
          <w:szCs w:val="26"/>
        </w:rPr>
        <w:t>государственного  технического</w:t>
      </w:r>
      <w:proofErr w:type="gramEnd"/>
      <w:r w:rsidRPr="00F72E87">
        <w:rPr>
          <w:sz w:val="26"/>
          <w:szCs w:val="26"/>
        </w:rPr>
        <w:t xml:space="preserve"> учета </w:t>
      </w:r>
      <w:r w:rsidRPr="00F72E87">
        <w:rPr>
          <w:i/>
          <w:sz w:val="26"/>
          <w:szCs w:val="26"/>
          <w:u w:val="single"/>
        </w:rPr>
        <w:t>нет</w:t>
      </w:r>
    </w:p>
    <w:p w14:paraId="739877E3" w14:textId="77777777" w:rsidR="008C491F" w:rsidRPr="00F72E87" w:rsidRDefault="008C491F" w:rsidP="008C491F">
      <w:pPr>
        <w:pStyle w:val="a0"/>
        <w:widowControl w:val="0"/>
        <w:jc w:val="both"/>
        <w:rPr>
          <w:sz w:val="26"/>
          <w:szCs w:val="26"/>
        </w:rPr>
      </w:pPr>
      <w:r w:rsidRPr="00F72E87">
        <w:rPr>
          <w:sz w:val="26"/>
          <w:szCs w:val="26"/>
        </w:rPr>
        <w:t xml:space="preserve">6. Степень фактического износа </w:t>
      </w:r>
      <w:r w:rsidRPr="00F72E87">
        <w:rPr>
          <w:i/>
          <w:sz w:val="26"/>
          <w:szCs w:val="26"/>
          <w:u w:val="single"/>
        </w:rPr>
        <w:t>нет</w:t>
      </w:r>
    </w:p>
    <w:p w14:paraId="3B3C230C" w14:textId="77777777" w:rsidR="008C491F" w:rsidRPr="00F72E87" w:rsidRDefault="008C491F" w:rsidP="008C491F">
      <w:pPr>
        <w:pStyle w:val="a0"/>
        <w:widowControl w:val="0"/>
        <w:jc w:val="both"/>
        <w:rPr>
          <w:sz w:val="26"/>
          <w:szCs w:val="26"/>
        </w:rPr>
      </w:pPr>
      <w:r w:rsidRPr="00F72E87">
        <w:rPr>
          <w:sz w:val="26"/>
          <w:szCs w:val="26"/>
        </w:rPr>
        <w:t xml:space="preserve">7. Год </w:t>
      </w:r>
      <w:r>
        <w:rPr>
          <w:sz w:val="26"/>
          <w:szCs w:val="26"/>
        </w:rPr>
        <w:t>последнего капитального ремонта</w:t>
      </w:r>
      <w:r w:rsidRPr="00F72E87">
        <w:rPr>
          <w:sz w:val="26"/>
          <w:szCs w:val="26"/>
        </w:rPr>
        <w:t xml:space="preserve"> </w:t>
      </w:r>
      <w:r w:rsidRPr="00F72E87">
        <w:rPr>
          <w:i/>
          <w:sz w:val="26"/>
          <w:szCs w:val="26"/>
          <w:u w:val="single"/>
        </w:rPr>
        <w:t>нет</w:t>
      </w:r>
    </w:p>
    <w:p w14:paraId="0D194646" w14:textId="77777777" w:rsidR="008C491F" w:rsidRPr="00F72E87" w:rsidRDefault="008C491F" w:rsidP="008C491F">
      <w:pPr>
        <w:pStyle w:val="a0"/>
        <w:widowControl w:val="0"/>
        <w:jc w:val="both"/>
        <w:rPr>
          <w:sz w:val="26"/>
          <w:szCs w:val="26"/>
        </w:rPr>
      </w:pPr>
      <w:r w:rsidRPr="00F72E87">
        <w:rPr>
          <w:sz w:val="26"/>
          <w:szCs w:val="26"/>
        </w:rPr>
        <w:t xml:space="preserve">8. Реквизиты правового акта о признании </w:t>
      </w:r>
      <w:proofErr w:type="gramStart"/>
      <w:r w:rsidRPr="00F72E87">
        <w:rPr>
          <w:sz w:val="26"/>
          <w:szCs w:val="26"/>
        </w:rPr>
        <w:t>многоквартирного  дома</w:t>
      </w:r>
      <w:proofErr w:type="gramEnd"/>
      <w:r w:rsidRPr="00F72E87">
        <w:rPr>
          <w:sz w:val="26"/>
          <w:szCs w:val="26"/>
        </w:rPr>
        <w:t xml:space="preserve"> аварийным и    подлежащим сносу </w:t>
      </w:r>
      <w:r w:rsidRPr="00E87B78">
        <w:rPr>
          <w:i/>
          <w:sz w:val="26"/>
          <w:szCs w:val="26"/>
          <w:u w:val="single"/>
        </w:rPr>
        <w:t>нет</w:t>
      </w:r>
    </w:p>
    <w:p w14:paraId="1DA9A6C6" w14:textId="77777777" w:rsidR="008C491F" w:rsidRPr="00F72E87" w:rsidRDefault="008C491F" w:rsidP="008C491F">
      <w:pPr>
        <w:pStyle w:val="a0"/>
        <w:widowControl w:val="0"/>
        <w:jc w:val="both"/>
        <w:rPr>
          <w:sz w:val="26"/>
          <w:szCs w:val="26"/>
        </w:rPr>
      </w:pPr>
      <w:r>
        <w:rPr>
          <w:sz w:val="26"/>
          <w:szCs w:val="26"/>
        </w:rPr>
        <w:t>9. Количество этажей</w:t>
      </w:r>
      <w:r w:rsidRPr="00F72E87">
        <w:rPr>
          <w:sz w:val="26"/>
          <w:szCs w:val="26"/>
        </w:rPr>
        <w:t xml:space="preserve"> </w:t>
      </w:r>
      <w:r w:rsidRPr="00F72E87">
        <w:rPr>
          <w:i/>
          <w:sz w:val="26"/>
          <w:szCs w:val="26"/>
          <w:u w:val="single"/>
        </w:rPr>
        <w:t>2</w:t>
      </w:r>
    </w:p>
    <w:p w14:paraId="106FCE61" w14:textId="77777777" w:rsidR="008C491F" w:rsidRPr="00F72E87" w:rsidRDefault="008C491F" w:rsidP="008C491F">
      <w:pPr>
        <w:pStyle w:val="a0"/>
        <w:widowControl w:val="0"/>
        <w:jc w:val="both"/>
        <w:rPr>
          <w:sz w:val="26"/>
          <w:szCs w:val="26"/>
          <w:u w:val="single"/>
        </w:rPr>
      </w:pPr>
      <w:r w:rsidRPr="00F72E87">
        <w:rPr>
          <w:sz w:val="26"/>
          <w:szCs w:val="26"/>
        </w:rPr>
        <w:t xml:space="preserve">10. Наличие подвала </w:t>
      </w:r>
      <w:r w:rsidRPr="00F72E87">
        <w:rPr>
          <w:i/>
          <w:sz w:val="26"/>
          <w:szCs w:val="26"/>
          <w:u w:val="single"/>
        </w:rPr>
        <w:t>нет</w:t>
      </w:r>
    </w:p>
    <w:p w14:paraId="2C4D078D" w14:textId="77777777" w:rsidR="008C491F" w:rsidRPr="00F72E87" w:rsidRDefault="008C491F" w:rsidP="008C491F">
      <w:pPr>
        <w:pStyle w:val="a0"/>
        <w:widowControl w:val="0"/>
        <w:jc w:val="both"/>
        <w:rPr>
          <w:sz w:val="26"/>
          <w:szCs w:val="26"/>
        </w:rPr>
      </w:pPr>
      <w:r w:rsidRPr="00F72E87">
        <w:rPr>
          <w:sz w:val="26"/>
          <w:szCs w:val="26"/>
        </w:rPr>
        <w:t>11. Наличие цокольного этажа</w:t>
      </w:r>
      <w:r w:rsidRPr="00F72E87">
        <w:rPr>
          <w:i/>
          <w:sz w:val="26"/>
          <w:szCs w:val="26"/>
        </w:rPr>
        <w:t xml:space="preserve"> </w:t>
      </w:r>
      <w:r w:rsidRPr="00F72E87">
        <w:rPr>
          <w:i/>
          <w:sz w:val="26"/>
          <w:szCs w:val="26"/>
          <w:u w:val="single"/>
        </w:rPr>
        <w:t>нет</w:t>
      </w:r>
    </w:p>
    <w:p w14:paraId="22277B6D" w14:textId="77777777" w:rsidR="008C491F" w:rsidRPr="00F72E87" w:rsidRDefault="008C491F" w:rsidP="008C491F">
      <w:pPr>
        <w:pStyle w:val="a0"/>
        <w:widowControl w:val="0"/>
        <w:jc w:val="both"/>
        <w:rPr>
          <w:sz w:val="26"/>
          <w:szCs w:val="26"/>
        </w:rPr>
      </w:pPr>
      <w:r w:rsidRPr="00F72E87">
        <w:rPr>
          <w:sz w:val="26"/>
          <w:szCs w:val="26"/>
        </w:rPr>
        <w:t xml:space="preserve">12. Наличие мансарды </w:t>
      </w:r>
      <w:r w:rsidRPr="00F72E87">
        <w:rPr>
          <w:i/>
          <w:sz w:val="26"/>
          <w:szCs w:val="26"/>
          <w:u w:val="single"/>
        </w:rPr>
        <w:t>нет</w:t>
      </w:r>
    </w:p>
    <w:p w14:paraId="5FB6B7D9" w14:textId="77777777" w:rsidR="008C491F" w:rsidRPr="00F72E87" w:rsidRDefault="008C491F" w:rsidP="008C491F">
      <w:pPr>
        <w:pStyle w:val="a0"/>
        <w:widowControl w:val="0"/>
        <w:jc w:val="both"/>
        <w:rPr>
          <w:sz w:val="26"/>
          <w:szCs w:val="26"/>
          <w:u w:val="single"/>
        </w:rPr>
      </w:pPr>
      <w:r w:rsidRPr="00F72E87">
        <w:rPr>
          <w:sz w:val="26"/>
          <w:szCs w:val="26"/>
        </w:rPr>
        <w:t xml:space="preserve">13. Наличие мезонина </w:t>
      </w:r>
      <w:r w:rsidRPr="00F72E87">
        <w:rPr>
          <w:i/>
          <w:sz w:val="26"/>
          <w:szCs w:val="26"/>
          <w:u w:val="single"/>
        </w:rPr>
        <w:t>нет</w:t>
      </w:r>
    </w:p>
    <w:p w14:paraId="7FB7E2F5" w14:textId="77777777" w:rsidR="008C491F" w:rsidRPr="00F72E87" w:rsidRDefault="008C491F" w:rsidP="008C491F">
      <w:pPr>
        <w:pStyle w:val="a0"/>
        <w:widowControl w:val="0"/>
        <w:jc w:val="both"/>
        <w:rPr>
          <w:sz w:val="26"/>
          <w:szCs w:val="26"/>
        </w:rPr>
      </w:pPr>
      <w:r w:rsidRPr="00F72E87">
        <w:rPr>
          <w:sz w:val="26"/>
          <w:szCs w:val="26"/>
        </w:rPr>
        <w:t xml:space="preserve">14. Количество квартир </w:t>
      </w:r>
      <w:r w:rsidRPr="00F72E87">
        <w:rPr>
          <w:i/>
          <w:sz w:val="26"/>
          <w:szCs w:val="26"/>
          <w:u w:val="single"/>
        </w:rPr>
        <w:t>4</w:t>
      </w:r>
    </w:p>
    <w:p w14:paraId="4C8ADD1F" w14:textId="77777777" w:rsidR="008C491F" w:rsidRPr="00F72E87" w:rsidRDefault="008C491F" w:rsidP="008C491F">
      <w:pPr>
        <w:pStyle w:val="a0"/>
        <w:widowControl w:val="0"/>
        <w:jc w:val="both"/>
        <w:rPr>
          <w:sz w:val="26"/>
          <w:szCs w:val="26"/>
        </w:rPr>
      </w:pPr>
      <w:r>
        <w:rPr>
          <w:sz w:val="26"/>
          <w:szCs w:val="26"/>
        </w:rPr>
        <w:t>15.</w:t>
      </w:r>
      <w:r w:rsidRPr="00F72E87">
        <w:rPr>
          <w:sz w:val="26"/>
          <w:szCs w:val="26"/>
        </w:rPr>
        <w:t xml:space="preserve">Количество нежилых помещений, не входящих в </w:t>
      </w:r>
      <w:proofErr w:type="gramStart"/>
      <w:r w:rsidRPr="00F72E87">
        <w:rPr>
          <w:sz w:val="26"/>
          <w:szCs w:val="26"/>
        </w:rPr>
        <w:t>состав  общего</w:t>
      </w:r>
      <w:proofErr w:type="gramEnd"/>
      <w:r w:rsidRPr="00F72E87">
        <w:rPr>
          <w:sz w:val="26"/>
          <w:szCs w:val="26"/>
        </w:rPr>
        <w:t xml:space="preserve"> </w:t>
      </w:r>
      <w:r w:rsidRPr="00F72E87">
        <w:rPr>
          <w:sz w:val="26"/>
          <w:szCs w:val="26"/>
        </w:rPr>
        <w:br/>
        <w:t xml:space="preserve">имущества </w:t>
      </w:r>
      <w:r w:rsidRPr="00922648">
        <w:rPr>
          <w:i/>
          <w:sz w:val="26"/>
          <w:szCs w:val="26"/>
          <w:u w:val="single"/>
        </w:rPr>
        <w:t>нет</w:t>
      </w:r>
    </w:p>
    <w:p w14:paraId="0651BB84" w14:textId="77777777" w:rsidR="008C491F" w:rsidRPr="00F72E87" w:rsidRDefault="008C491F" w:rsidP="008C491F">
      <w:pPr>
        <w:pStyle w:val="a0"/>
        <w:widowControl w:val="0"/>
        <w:jc w:val="both"/>
        <w:rPr>
          <w:sz w:val="26"/>
          <w:szCs w:val="26"/>
        </w:rPr>
      </w:pPr>
      <w:r>
        <w:rPr>
          <w:sz w:val="26"/>
          <w:szCs w:val="26"/>
        </w:rPr>
        <w:t>16. </w:t>
      </w:r>
      <w:r w:rsidRPr="00F72E87">
        <w:rPr>
          <w:sz w:val="26"/>
          <w:szCs w:val="26"/>
        </w:rPr>
        <w:t xml:space="preserve">Реквизиты правового акта о признании всех жилых помещений в многоквартирном доме непригодными для </w:t>
      </w:r>
      <w:proofErr w:type="gramStart"/>
      <w:r w:rsidRPr="00F72E87">
        <w:rPr>
          <w:sz w:val="26"/>
          <w:szCs w:val="26"/>
        </w:rPr>
        <w:t xml:space="preserve">проживания </w:t>
      </w:r>
      <w:r w:rsidRPr="00F72E87">
        <w:rPr>
          <w:i/>
          <w:sz w:val="26"/>
          <w:szCs w:val="26"/>
        </w:rPr>
        <w:t xml:space="preserve"> </w:t>
      </w:r>
      <w:r w:rsidRPr="00F72E87">
        <w:rPr>
          <w:i/>
          <w:sz w:val="26"/>
          <w:szCs w:val="26"/>
          <w:u w:val="single"/>
        </w:rPr>
        <w:t>нет</w:t>
      </w:r>
      <w:proofErr w:type="gramEnd"/>
    </w:p>
    <w:p w14:paraId="089374D9" w14:textId="77777777" w:rsidR="008C491F" w:rsidRPr="00F72E87" w:rsidRDefault="008C491F" w:rsidP="008C491F">
      <w:pPr>
        <w:pStyle w:val="a0"/>
        <w:widowControl w:val="0"/>
        <w:jc w:val="both"/>
        <w:rPr>
          <w:sz w:val="26"/>
          <w:szCs w:val="26"/>
        </w:rPr>
      </w:pPr>
      <w:r>
        <w:rPr>
          <w:sz w:val="26"/>
          <w:szCs w:val="26"/>
        </w:rPr>
        <w:t>17.Перечень жилых</w:t>
      </w:r>
      <w:r w:rsidRPr="00F72E87">
        <w:rPr>
          <w:sz w:val="26"/>
          <w:szCs w:val="26"/>
        </w:rPr>
        <w:t xml:space="preserve">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F72E87">
        <w:rPr>
          <w:i/>
          <w:sz w:val="26"/>
          <w:szCs w:val="26"/>
          <w:u w:val="single"/>
        </w:rPr>
        <w:t>нет</w:t>
      </w:r>
    </w:p>
    <w:p w14:paraId="1BF65DA9" w14:textId="46B3DD17" w:rsidR="008C491F" w:rsidRPr="00F72E87" w:rsidRDefault="008C491F" w:rsidP="008C491F">
      <w:pPr>
        <w:pStyle w:val="a0"/>
        <w:widowControl w:val="0"/>
        <w:jc w:val="both"/>
        <w:rPr>
          <w:sz w:val="26"/>
          <w:szCs w:val="26"/>
        </w:rPr>
      </w:pPr>
      <w:r w:rsidRPr="00F72E87">
        <w:rPr>
          <w:sz w:val="26"/>
          <w:szCs w:val="26"/>
        </w:rPr>
        <w:t xml:space="preserve">18. Строительный объем </w:t>
      </w:r>
      <w:r w:rsidRPr="00E87B78">
        <w:rPr>
          <w:i/>
          <w:sz w:val="26"/>
          <w:szCs w:val="26"/>
          <w:u w:val="single"/>
        </w:rPr>
        <w:t>972 куб. м</w:t>
      </w:r>
    </w:p>
    <w:p w14:paraId="5573D20B" w14:textId="77777777" w:rsidR="008C491F" w:rsidRPr="00F72E87" w:rsidRDefault="008C491F" w:rsidP="008C491F">
      <w:pPr>
        <w:pStyle w:val="a0"/>
        <w:widowControl w:val="0"/>
        <w:jc w:val="both"/>
        <w:rPr>
          <w:sz w:val="26"/>
          <w:szCs w:val="26"/>
        </w:rPr>
      </w:pPr>
      <w:r w:rsidRPr="00F72E87">
        <w:rPr>
          <w:sz w:val="26"/>
          <w:szCs w:val="26"/>
        </w:rPr>
        <w:t xml:space="preserve">19. Площадь: </w:t>
      </w:r>
    </w:p>
    <w:p w14:paraId="574DCBEF" w14:textId="7D35A51D" w:rsidR="008C491F" w:rsidRPr="00F72E87" w:rsidRDefault="008C491F" w:rsidP="008C491F">
      <w:pPr>
        <w:pStyle w:val="a0"/>
        <w:widowControl w:val="0"/>
        <w:jc w:val="both"/>
        <w:rPr>
          <w:sz w:val="26"/>
          <w:szCs w:val="26"/>
        </w:rPr>
      </w:pPr>
      <w:r>
        <w:rPr>
          <w:sz w:val="26"/>
          <w:szCs w:val="26"/>
        </w:rPr>
        <w:t xml:space="preserve">а) многоквартирного дома с </w:t>
      </w:r>
      <w:r w:rsidRPr="00F72E87">
        <w:rPr>
          <w:sz w:val="26"/>
          <w:szCs w:val="26"/>
        </w:rPr>
        <w:t xml:space="preserve">лестничными клетками </w:t>
      </w:r>
      <w:r w:rsidRPr="00E87B78">
        <w:rPr>
          <w:i/>
          <w:sz w:val="26"/>
          <w:szCs w:val="26"/>
          <w:u w:val="single"/>
        </w:rPr>
        <w:t>243,6 кв. м</w:t>
      </w:r>
    </w:p>
    <w:p w14:paraId="5E9564CB" w14:textId="0E0C4552" w:rsidR="008C491F" w:rsidRPr="00F72E87" w:rsidRDefault="008C491F" w:rsidP="008C491F">
      <w:pPr>
        <w:pStyle w:val="a0"/>
        <w:widowControl w:val="0"/>
        <w:jc w:val="both"/>
        <w:rPr>
          <w:sz w:val="26"/>
          <w:szCs w:val="26"/>
        </w:rPr>
      </w:pPr>
      <w:r w:rsidRPr="00F72E87">
        <w:rPr>
          <w:sz w:val="26"/>
          <w:szCs w:val="26"/>
        </w:rPr>
        <w:t xml:space="preserve">б) жилых помещений (общая площадь квартир) </w:t>
      </w:r>
      <w:r w:rsidRPr="00E87B78">
        <w:rPr>
          <w:i/>
          <w:sz w:val="26"/>
          <w:szCs w:val="26"/>
          <w:u w:val="single"/>
        </w:rPr>
        <w:t>218,92 кв. м</w:t>
      </w:r>
    </w:p>
    <w:p w14:paraId="244898D6" w14:textId="77777777" w:rsidR="008C491F" w:rsidRPr="00F72E87" w:rsidRDefault="008C491F" w:rsidP="008C491F">
      <w:pPr>
        <w:pStyle w:val="a0"/>
        <w:widowControl w:val="0"/>
        <w:jc w:val="both"/>
        <w:rPr>
          <w:sz w:val="26"/>
          <w:szCs w:val="26"/>
        </w:rPr>
      </w:pPr>
      <w:r w:rsidRPr="00F72E87">
        <w:rPr>
          <w:sz w:val="26"/>
          <w:szCs w:val="26"/>
        </w:rPr>
        <w:t>в) нежи</w:t>
      </w:r>
      <w:r>
        <w:rPr>
          <w:sz w:val="26"/>
          <w:szCs w:val="26"/>
        </w:rPr>
        <w:t>лых помещений (общая площадь</w:t>
      </w:r>
      <w:r w:rsidRPr="00F72E87">
        <w:rPr>
          <w:sz w:val="26"/>
          <w:szCs w:val="26"/>
        </w:rPr>
        <w:t xml:space="preserve"> н</w:t>
      </w:r>
      <w:r>
        <w:rPr>
          <w:sz w:val="26"/>
          <w:szCs w:val="26"/>
        </w:rPr>
        <w:t>ежилых помещений, не входящих в</w:t>
      </w:r>
      <w:r w:rsidRPr="00F72E87">
        <w:rPr>
          <w:sz w:val="26"/>
          <w:szCs w:val="26"/>
        </w:rPr>
        <w:t xml:space="preserve"> </w:t>
      </w:r>
      <w:r>
        <w:rPr>
          <w:sz w:val="26"/>
          <w:szCs w:val="26"/>
        </w:rPr>
        <w:t>состав общего имущества в многоквартирном</w:t>
      </w:r>
      <w:r w:rsidRPr="00F72E87">
        <w:rPr>
          <w:sz w:val="26"/>
          <w:szCs w:val="26"/>
        </w:rPr>
        <w:t xml:space="preserve"> доме) </w:t>
      </w:r>
      <w:r w:rsidRPr="00922648">
        <w:rPr>
          <w:i/>
          <w:sz w:val="26"/>
          <w:szCs w:val="26"/>
          <w:u w:val="single"/>
        </w:rPr>
        <w:t>нет</w:t>
      </w:r>
    </w:p>
    <w:p w14:paraId="101C2276" w14:textId="14588298" w:rsidR="008C491F" w:rsidRPr="00F72E87" w:rsidRDefault="008C491F" w:rsidP="008C491F">
      <w:pPr>
        <w:pStyle w:val="a0"/>
        <w:widowControl w:val="0"/>
        <w:jc w:val="both"/>
        <w:rPr>
          <w:sz w:val="26"/>
          <w:szCs w:val="26"/>
        </w:rPr>
      </w:pPr>
      <w:r w:rsidRPr="00F72E87">
        <w:rPr>
          <w:sz w:val="26"/>
          <w:szCs w:val="26"/>
        </w:rPr>
        <w:t>г) по</w:t>
      </w:r>
      <w:r>
        <w:rPr>
          <w:sz w:val="26"/>
          <w:szCs w:val="26"/>
        </w:rPr>
        <w:t>мещений общего пользования</w:t>
      </w:r>
      <w:r w:rsidRPr="00F72E87">
        <w:rPr>
          <w:sz w:val="26"/>
          <w:szCs w:val="26"/>
        </w:rPr>
        <w:t xml:space="preserve"> (общая площадь нежилых помещени</w:t>
      </w:r>
      <w:r>
        <w:rPr>
          <w:sz w:val="26"/>
          <w:szCs w:val="26"/>
        </w:rPr>
        <w:t>й, входящих в</w:t>
      </w:r>
      <w:r w:rsidRPr="00F72E87">
        <w:rPr>
          <w:sz w:val="26"/>
          <w:szCs w:val="26"/>
        </w:rPr>
        <w:t xml:space="preserve"> состав общего имущества в многоквартирном доме) </w:t>
      </w:r>
      <w:r w:rsidRPr="00E87B78">
        <w:rPr>
          <w:i/>
          <w:sz w:val="26"/>
          <w:szCs w:val="26"/>
          <w:u w:val="single"/>
        </w:rPr>
        <w:t>20 кв. м</w:t>
      </w:r>
    </w:p>
    <w:p w14:paraId="2262BEBE" w14:textId="77777777" w:rsidR="008C491F" w:rsidRPr="00F72E87" w:rsidRDefault="008C491F" w:rsidP="008C491F">
      <w:pPr>
        <w:pStyle w:val="a0"/>
        <w:widowControl w:val="0"/>
        <w:jc w:val="both"/>
        <w:rPr>
          <w:sz w:val="26"/>
          <w:szCs w:val="26"/>
        </w:rPr>
      </w:pPr>
      <w:r w:rsidRPr="00F72E87">
        <w:rPr>
          <w:sz w:val="26"/>
          <w:szCs w:val="26"/>
        </w:rPr>
        <w:t xml:space="preserve">20. Количество лестниц </w:t>
      </w:r>
      <w:r w:rsidRPr="00E87B78">
        <w:rPr>
          <w:i/>
          <w:sz w:val="26"/>
          <w:szCs w:val="26"/>
          <w:u w:val="single"/>
        </w:rPr>
        <w:t>1 шт.</w:t>
      </w:r>
    </w:p>
    <w:p w14:paraId="413C4981" w14:textId="77777777" w:rsidR="008C491F" w:rsidRPr="00F72E87" w:rsidRDefault="008C491F" w:rsidP="008C491F">
      <w:pPr>
        <w:pStyle w:val="a0"/>
        <w:widowControl w:val="0"/>
        <w:jc w:val="both"/>
        <w:rPr>
          <w:sz w:val="26"/>
          <w:szCs w:val="26"/>
        </w:rPr>
      </w:pPr>
      <w:r>
        <w:rPr>
          <w:sz w:val="26"/>
          <w:szCs w:val="26"/>
        </w:rPr>
        <w:t>21. Уборочная площадь</w:t>
      </w:r>
      <w:r w:rsidRPr="00F72E87">
        <w:rPr>
          <w:sz w:val="26"/>
          <w:szCs w:val="26"/>
        </w:rPr>
        <w:t xml:space="preserve"> лестниц (включая межквартирные лестничные площадки) </w:t>
      </w:r>
      <w:r w:rsidRPr="00922648">
        <w:rPr>
          <w:i/>
          <w:sz w:val="26"/>
          <w:szCs w:val="26"/>
          <w:u w:val="single"/>
        </w:rPr>
        <w:t>нет</w:t>
      </w:r>
    </w:p>
    <w:p w14:paraId="40DCA278" w14:textId="77777777" w:rsidR="008C491F" w:rsidRPr="00F72E87" w:rsidRDefault="008C491F" w:rsidP="008C491F">
      <w:pPr>
        <w:pStyle w:val="a0"/>
        <w:widowControl w:val="0"/>
        <w:jc w:val="both"/>
        <w:rPr>
          <w:sz w:val="26"/>
          <w:szCs w:val="26"/>
        </w:rPr>
      </w:pPr>
      <w:r>
        <w:rPr>
          <w:sz w:val="26"/>
          <w:szCs w:val="26"/>
        </w:rPr>
        <w:t>22.</w:t>
      </w:r>
      <w:r w:rsidRPr="00F72E87">
        <w:rPr>
          <w:sz w:val="26"/>
          <w:szCs w:val="26"/>
        </w:rPr>
        <w:t xml:space="preserve">Уборочная площадь общих коридоров </w:t>
      </w:r>
      <w:r w:rsidRPr="00922648">
        <w:rPr>
          <w:i/>
          <w:sz w:val="26"/>
          <w:szCs w:val="26"/>
          <w:u w:val="single"/>
        </w:rPr>
        <w:t>нет</w:t>
      </w:r>
    </w:p>
    <w:p w14:paraId="6B51AFCE" w14:textId="77777777" w:rsidR="008C491F" w:rsidRPr="00F72E87" w:rsidRDefault="008C491F" w:rsidP="008C491F">
      <w:pPr>
        <w:pStyle w:val="a0"/>
        <w:widowControl w:val="0"/>
        <w:jc w:val="both"/>
        <w:rPr>
          <w:sz w:val="26"/>
          <w:szCs w:val="26"/>
        </w:rPr>
      </w:pPr>
      <w:r>
        <w:rPr>
          <w:sz w:val="26"/>
          <w:szCs w:val="26"/>
        </w:rPr>
        <w:t>23.</w:t>
      </w:r>
      <w:r w:rsidRPr="00F72E87">
        <w:rPr>
          <w:sz w:val="26"/>
          <w:szCs w:val="26"/>
        </w:rPr>
        <w:t xml:space="preserve">Уборочная площадь других помещений </w:t>
      </w:r>
      <w:proofErr w:type="gramStart"/>
      <w:r w:rsidRPr="00F72E87">
        <w:rPr>
          <w:sz w:val="26"/>
          <w:szCs w:val="26"/>
        </w:rPr>
        <w:t>общего  пользования</w:t>
      </w:r>
      <w:proofErr w:type="gramEnd"/>
      <w:r w:rsidRPr="00F72E87">
        <w:rPr>
          <w:sz w:val="26"/>
          <w:szCs w:val="26"/>
        </w:rPr>
        <w:t xml:space="preserve">  (включая</w:t>
      </w:r>
      <w:r>
        <w:rPr>
          <w:sz w:val="26"/>
          <w:szCs w:val="26"/>
        </w:rPr>
        <w:t xml:space="preserve"> </w:t>
      </w:r>
      <w:r w:rsidRPr="00F72E87">
        <w:rPr>
          <w:sz w:val="26"/>
          <w:szCs w:val="26"/>
        </w:rPr>
        <w:t xml:space="preserve">технические этажи, чердаки, технические подвалы) </w:t>
      </w:r>
      <w:r w:rsidRPr="00F72E87">
        <w:rPr>
          <w:i/>
          <w:sz w:val="26"/>
          <w:szCs w:val="26"/>
          <w:u w:val="single"/>
        </w:rPr>
        <w:t>нет</w:t>
      </w:r>
    </w:p>
    <w:p w14:paraId="37D2665A" w14:textId="50C7997F" w:rsidR="008C491F" w:rsidRPr="00F72E87" w:rsidRDefault="008C491F" w:rsidP="008C491F">
      <w:pPr>
        <w:pStyle w:val="a0"/>
        <w:widowControl w:val="0"/>
        <w:jc w:val="both"/>
        <w:rPr>
          <w:sz w:val="26"/>
          <w:szCs w:val="26"/>
        </w:rPr>
      </w:pPr>
      <w:r>
        <w:rPr>
          <w:sz w:val="26"/>
          <w:szCs w:val="26"/>
        </w:rPr>
        <w:t>24.</w:t>
      </w:r>
      <w:r w:rsidRPr="00F72E87">
        <w:rPr>
          <w:sz w:val="26"/>
          <w:szCs w:val="26"/>
        </w:rPr>
        <w:t>Площадь земельного участка, входящего в состав общего имущества</w:t>
      </w:r>
      <w:r>
        <w:rPr>
          <w:sz w:val="26"/>
          <w:szCs w:val="26"/>
        </w:rPr>
        <w:t xml:space="preserve"> многоквартирного дома</w:t>
      </w:r>
      <w:r w:rsidRPr="00F72E87">
        <w:rPr>
          <w:sz w:val="26"/>
          <w:szCs w:val="26"/>
        </w:rPr>
        <w:t xml:space="preserve"> </w:t>
      </w:r>
      <w:r w:rsidRPr="008D3C30">
        <w:rPr>
          <w:i/>
          <w:sz w:val="26"/>
          <w:szCs w:val="26"/>
          <w:u w:val="single"/>
        </w:rPr>
        <w:t>1824 кв.</w:t>
      </w:r>
      <w:r w:rsidR="004D236A">
        <w:rPr>
          <w:i/>
          <w:sz w:val="26"/>
          <w:szCs w:val="26"/>
          <w:u w:val="single"/>
        </w:rPr>
        <w:t xml:space="preserve"> </w:t>
      </w:r>
      <w:r w:rsidRPr="008D3C30">
        <w:rPr>
          <w:i/>
          <w:sz w:val="26"/>
          <w:szCs w:val="26"/>
          <w:u w:val="single"/>
        </w:rPr>
        <w:t>м</w:t>
      </w:r>
    </w:p>
    <w:p w14:paraId="1DAD4F8F" w14:textId="77777777" w:rsidR="008C491F" w:rsidRDefault="008C491F" w:rsidP="008C491F">
      <w:pPr>
        <w:pStyle w:val="a0"/>
        <w:widowControl w:val="0"/>
        <w:jc w:val="both"/>
        <w:rPr>
          <w:i/>
          <w:sz w:val="26"/>
          <w:szCs w:val="26"/>
          <w:u w:val="single"/>
        </w:rPr>
      </w:pPr>
      <w:r>
        <w:rPr>
          <w:sz w:val="26"/>
          <w:szCs w:val="26"/>
        </w:rPr>
        <w:t>25.</w:t>
      </w:r>
      <w:r w:rsidRPr="00F72E87">
        <w:rPr>
          <w:sz w:val="26"/>
          <w:szCs w:val="26"/>
        </w:rPr>
        <w:t xml:space="preserve">Кадастровый номер земельного участка (при его наличии) </w:t>
      </w:r>
      <w:r w:rsidRPr="00F72E87">
        <w:rPr>
          <w:i/>
          <w:sz w:val="26"/>
          <w:szCs w:val="26"/>
          <w:u w:val="single"/>
        </w:rPr>
        <w:t>нет</w:t>
      </w:r>
    </w:p>
    <w:p w14:paraId="1636D855" w14:textId="77777777" w:rsidR="004D236A" w:rsidRPr="00F72E87" w:rsidRDefault="004D236A" w:rsidP="008C491F">
      <w:pPr>
        <w:pStyle w:val="a0"/>
        <w:widowControl w:val="0"/>
        <w:jc w:val="both"/>
        <w:rPr>
          <w:sz w:val="26"/>
          <w:szCs w:val="26"/>
        </w:rPr>
      </w:pPr>
    </w:p>
    <w:p w14:paraId="1CD1D1A8" w14:textId="77777777" w:rsidR="008C491F" w:rsidRPr="00F72E87" w:rsidRDefault="008C491F" w:rsidP="008C491F">
      <w:pPr>
        <w:pStyle w:val="a0"/>
        <w:widowControl w:val="0"/>
        <w:rPr>
          <w:sz w:val="26"/>
          <w:szCs w:val="26"/>
        </w:rPr>
      </w:pPr>
      <w:r w:rsidRPr="00F72E87">
        <w:rPr>
          <w:sz w:val="26"/>
          <w:szCs w:val="26"/>
        </w:rPr>
        <w:lastRenderedPageBreak/>
        <w:t>II. Техническое состояние многоквартирного дома, включая пристройки</w:t>
      </w:r>
    </w:p>
    <w:p w14:paraId="3864D00E" w14:textId="77777777" w:rsidR="008C491F" w:rsidRPr="00F72E87" w:rsidRDefault="008C491F" w:rsidP="008C491F">
      <w:pPr>
        <w:pStyle w:val="a0"/>
        <w:widowControl w:val="0"/>
        <w:jc w:val="both"/>
        <w:rPr>
          <w:sz w:val="26"/>
          <w:szCs w:val="26"/>
        </w:rPr>
      </w:pPr>
    </w:p>
    <w:tbl>
      <w:tblPr>
        <w:tblW w:w="9412" w:type="dxa"/>
        <w:jc w:val="center"/>
        <w:tblLayout w:type="fixed"/>
        <w:tblCellMar>
          <w:left w:w="0" w:type="dxa"/>
          <w:right w:w="0" w:type="dxa"/>
        </w:tblCellMar>
        <w:tblLook w:val="0000" w:firstRow="0" w:lastRow="0" w:firstColumn="0" w:lastColumn="0" w:noHBand="0" w:noVBand="0"/>
      </w:tblPr>
      <w:tblGrid>
        <w:gridCol w:w="3119"/>
        <w:gridCol w:w="3827"/>
        <w:gridCol w:w="2466"/>
      </w:tblGrid>
      <w:tr w:rsidR="008C491F" w:rsidRPr="00F72E87" w14:paraId="3BEBFE61" w14:textId="77777777" w:rsidTr="004D236A">
        <w:trPr>
          <w:trHeight w:val="840"/>
          <w:jc w:val="center"/>
        </w:trPr>
        <w:tc>
          <w:tcPr>
            <w:tcW w:w="3119"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0E8E8181" w14:textId="5115EA3A" w:rsidR="008C491F" w:rsidRPr="00F72E87" w:rsidRDefault="008C491F" w:rsidP="00751076">
            <w:pPr>
              <w:pStyle w:val="a0"/>
              <w:widowControl w:val="0"/>
              <w:jc w:val="center"/>
              <w:rPr>
                <w:sz w:val="26"/>
                <w:szCs w:val="26"/>
              </w:rPr>
            </w:pPr>
            <w:r w:rsidRPr="00F72E87">
              <w:rPr>
                <w:sz w:val="26"/>
                <w:szCs w:val="26"/>
              </w:rPr>
              <w:t xml:space="preserve">Наименование конструктивных  </w:t>
            </w:r>
            <w:r w:rsidR="004D236A">
              <w:rPr>
                <w:sz w:val="26"/>
                <w:szCs w:val="26"/>
              </w:rPr>
              <w:br/>
            </w:r>
            <w:r w:rsidRPr="00F72E87">
              <w:rPr>
                <w:sz w:val="26"/>
                <w:szCs w:val="26"/>
              </w:rPr>
              <w:t>элементов</w:t>
            </w:r>
          </w:p>
        </w:tc>
        <w:tc>
          <w:tcPr>
            <w:tcW w:w="3827" w:type="dxa"/>
            <w:tcBorders>
              <w:top w:val="single" w:sz="6" w:space="0" w:color="auto"/>
              <w:left w:val="nil"/>
              <w:bottom w:val="single" w:sz="6" w:space="0" w:color="auto"/>
              <w:right w:val="single" w:sz="6" w:space="0" w:color="auto"/>
            </w:tcBorders>
            <w:tcMar>
              <w:top w:w="0" w:type="dxa"/>
              <w:left w:w="70" w:type="dxa"/>
              <w:bottom w:w="0" w:type="dxa"/>
              <w:right w:w="70" w:type="dxa"/>
            </w:tcMar>
          </w:tcPr>
          <w:p w14:paraId="0C0AF23B" w14:textId="77777777" w:rsidR="008C491F" w:rsidRPr="00F72E87" w:rsidRDefault="008C491F" w:rsidP="00751076">
            <w:pPr>
              <w:pStyle w:val="a0"/>
              <w:widowControl w:val="0"/>
              <w:jc w:val="center"/>
              <w:rPr>
                <w:sz w:val="26"/>
                <w:szCs w:val="26"/>
              </w:rPr>
            </w:pPr>
            <w:r w:rsidRPr="00F72E87">
              <w:rPr>
                <w:sz w:val="26"/>
                <w:szCs w:val="26"/>
              </w:rPr>
              <w:t xml:space="preserve">Описание </w:t>
            </w:r>
            <w:proofErr w:type="gramStart"/>
            <w:r w:rsidRPr="00F72E87">
              <w:rPr>
                <w:sz w:val="26"/>
                <w:szCs w:val="26"/>
              </w:rPr>
              <w:t>элементов  (</w:t>
            </w:r>
            <w:proofErr w:type="gramEnd"/>
            <w:r w:rsidRPr="00F72E87">
              <w:rPr>
                <w:sz w:val="26"/>
                <w:szCs w:val="26"/>
              </w:rPr>
              <w:t>материал, конструкция или система, отделка и прочее)</w:t>
            </w:r>
          </w:p>
        </w:tc>
        <w:tc>
          <w:tcPr>
            <w:tcW w:w="2466" w:type="dxa"/>
            <w:tcBorders>
              <w:top w:val="single" w:sz="6" w:space="0" w:color="auto"/>
              <w:left w:val="nil"/>
              <w:bottom w:val="single" w:sz="6" w:space="0" w:color="auto"/>
              <w:right w:val="single" w:sz="6" w:space="0" w:color="auto"/>
            </w:tcBorders>
            <w:tcMar>
              <w:top w:w="0" w:type="dxa"/>
              <w:left w:w="70" w:type="dxa"/>
              <w:bottom w:w="0" w:type="dxa"/>
              <w:right w:w="70" w:type="dxa"/>
            </w:tcMar>
          </w:tcPr>
          <w:p w14:paraId="1AFB7609" w14:textId="77777777" w:rsidR="008C491F" w:rsidRPr="00F72E87" w:rsidRDefault="008C491F" w:rsidP="00751076">
            <w:pPr>
              <w:pStyle w:val="a0"/>
              <w:widowControl w:val="0"/>
              <w:jc w:val="center"/>
              <w:rPr>
                <w:sz w:val="26"/>
                <w:szCs w:val="26"/>
              </w:rPr>
            </w:pPr>
            <w:r w:rsidRPr="00F72E87">
              <w:rPr>
                <w:sz w:val="26"/>
                <w:szCs w:val="26"/>
              </w:rPr>
              <w:t>Техническое состояние элементов общего имущества многоквартирного дома</w:t>
            </w:r>
          </w:p>
        </w:tc>
      </w:tr>
      <w:tr w:rsidR="008C491F" w:rsidRPr="00F72E87" w14:paraId="5F5E384F" w14:textId="77777777" w:rsidTr="004D236A">
        <w:trPr>
          <w:trHeight w:val="240"/>
          <w:jc w:val="center"/>
        </w:trPr>
        <w:tc>
          <w:tcPr>
            <w:tcW w:w="3119"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678A912C" w14:textId="77777777" w:rsidR="008C491F" w:rsidRPr="00F72E87" w:rsidRDefault="008C491F" w:rsidP="00751076">
            <w:pPr>
              <w:pStyle w:val="a0"/>
              <w:widowControl w:val="0"/>
              <w:rPr>
                <w:sz w:val="26"/>
                <w:szCs w:val="26"/>
              </w:rPr>
            </w:pPr>
            <w:r w:rsidRPr="00F72E87">
              <w:rPr>
                <w:sz w:val="26"/>
                <w:szCs w:val="26"/>
              </w:rPr>
              <w:t>1. Фундамент</w:t>
            </w:r>
          </w:p>
        </w:tc>
        <w:tc>
          <w:tcPr>
            <w:tcW w:w="3827" w:type="dxa"/>
            <w:tcBorders>
              <w:top w:val="nil"/>
              <w:left w:val="nil"/>
              <w:bottom w:val="single" w:sz="6" w:space="0" w:color="auto"/>
              <w:right w:val="single" w:sz="6" w:space="0" w:color="auto"/>
            </w:tcBorders>
            <w:tcMar>
              <w:top w:w="0" w:type="dxa"/>
              <w:left w:w="70" w:type="dxa"/>
              <w:bottom w:w="0" w:type="dxa"/>
              <w:right w:w="70" w:type="dxa"/>
            </w:tcMar>
          </w:tcPr>
          <w:p w14:paraId="49F03F31" w14:textId="77777777" w:rsidR="008C491F" w:rsidRPr="00F72E87" w:rsidRDefault="008C491F" w:rsidP="00751076">
            <w:pPr>
              <w:pStyle w:val="a0"/>
              <w:widowControl w:val="0"/>
              <w:jc w:val="both"/>
              <w:rPr>
                <w:i/>
                <w:sz w:val="26"/>
                <w:szCs w:val="26"/>
              </w:rPr>
            </w:pPr>
            <w:r w:rsidRPr="00F72E87">
              <w:rPr>
                <w:i/>
                <w:sz w:val="26"/>
                <w:szCs w:val="26"/>
              </w:rPr>
              <w:t xml:space="preserve"> Ленточный бутовый</w:t>
            </w:r>
          </w:p>
        </w:tc>
        <w:tc>
          <w:tcPr>
            <w:tcW w:w="2466" w:type="dxa"/>
            <w:tcBorders>
              <w:top w:val="nil"/>
              <w:left w:val="nil"/>
              <w:bottom w:val="single" w:sz="6" w:space="0" w:color="auto"/>
              <w:right w:val="single" w:sz="6" w:space="0" w:color="auto"/>
            </w:tcBorders>
            <w:tcMar>
              <w:top w:w="0" w:type="dxa"/>
              <w:left w:w="70" w:type="dxa"/>
              <w:bottom w:w="0" w:type="dxa"/>
              <w:right w:w="70" w:type="dxa"/>
            </w:tcMar>
          </w:tcPr>
          <w:p w14:paraId="20B51E75" w14:textId="77777777" w:rsidR="008C491F" w:rsidRPr="00F72E87" w:rsidRDefault="008C491F" w:rsidP="00751076">
            <w:pPr>
              <w:pStyle w:val="a0"/>
              <w:widowControl w:val="0"/>
              <w:jc w:val="both"/>
              <w:rPr>
                <w:i/>
                <w:sz w:val="26"/>
                <w:szCs w:val="26"/>
              </w:rPr>
            </w:pPr>
            <w:r>
              <w:rPr>
                <w:i/>
                <w:sz w:val="26"/>
                <w:szCs w:val="26"/>
              </w:rPr>
              <w:t>Не</w:t>
            </w:r>
            <w:r w:rsidRPr="00F72E87">
              <w:rPr>
                <w:i/>
                <w:sz w:val="26"/>
                <w:szCs w:val="26"/>
              </w:rPr>
              <w:t>удовл.</w:t>
            </w:r>
          </w:p>
        </w:tc>
      </w:tr>
      <w:tr w:rsidR="008C491F" w:rsidRPr="00F72E87" w14:paraId="57F4BD93" w14:textId="77777777" w:rsidTr="004D236A">
        <w:trPr>
          <w:trHeight w:val="360"/>
          <w:jc w:val="center"/>
        </w:trPr>
        <w:tc>
          <w:tcPr>
            <w:tcW w:w="3119"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3CA30551" w14:textId="77777777" w:rsidR="008C491F" w:rsidRPr="00F72E87" w:rsidRDefault="008C491F" w:rsidP="00751076">
            <w:pPr>
              <w:pStyle w:val="a0"/>
              <w:widowControl w:val="0"/>
              <w:rPr>
                <w:sz w:val="26"/>
                <w:szCs w:val="26"/>
              </w:rPr>
            </w:pPr>
            <w:r w:rsidRPr="00F72E87">
              <w:rPr>
                <w:sz w:val="26"/>
                <w:szCs w:val="26"/>
              </w:rPr>
              <w:t>2. Наружные и внутренние капитальные стены</w:t>
            </w:r>
          </w:p>
        </w:tc>
        <w:tc>
          <w:tcPr>
            <w:tcW w:w="3827" w:type="dxa"/>
            <w:tcBorders>
              <w:top w:val="nil"/>
              <w:left w:val="nil"/>
              <w:bottom w:val="single" w:sz="6" w:space="0" w:color="auto"/>
              <w:right w:val="single" w:sz="6" w:space="0" w:color="auto"/>
            </w:tcBorders>
            <w:tcMar>
              <w:top w:w="0" w:type="dxa"/>
              <w:left w:w="70" w:type="dxa"/>
              <w:bottom w:w="0" w:type="dxa"/>
              <w:right w:w="70" w:type="dxa"/>
            </w:tcMar>
          </w:tcPr>
          <w:p w14:paraId="550FCD5D" w14:textId="77777777" w:rsidR="008C491F" w:rsidRPr="00F72E87" w:rsidRDefault="008C491F" w:rsidP="00751076">
            <w:pPr>
              <w:pStyle w:val="a0"/>
              <w:widowControl w:val="0"/>
              <w:jc w:val="both"/>
              <w:rPr>
                <w:i/>
                <w:sz w:val="26"/>
                <w:szCs w:val="26"/>
              </w:rPr>
            </w:pPr>
            <w:r w:rsidRPr="00F72E87">
              <w:rPr>
                <w:i/>
                <w:sz w:val="26"/>
                <w:szCs w:val="26"/>
              </w:rPr>
              <w:t xml:space="preserve">Кирпичные </w:t>
            </w:r>
          </w:p>
        </w:tc>
        <w:tc>
          <w:tcPr>
            <w:tcW w:w="2466" w:type="dxa"/>
            <w:tcBorders>
              <w:top w:val="nil"/>
              <w:left w:val="nil"/>
              <w:bottom w:val="single" w:sz="6" w:space="0" w:color="auto"/>
              <w:right w:val="single" w:sz="6" w:space="0" w:color="auto"/>
            </w:tcBorders>
            <w:tcMar>
              <w:top w:w="0" w:type="dxa"/>
              <w:left w:w="70" w:type="dxa"/>
              <w:bottom w:w="0" w:type="dxa"/>
              <w:right w:w="70" w:type="dxa"/>
            </w:tcMar>
          </w:tcPr>
          <w:p w14:paraId="5A4659ED" w14:textId="77777777" w:rsidR="008C491F" w:rsidRPr="00F72E87" w:rsidRDefault="008C491F" w:rsidP="00751076">
            <w:pPr>
              <w:pStyle w:val="a0"/>
              <w:widowControl w:val="0"/>
              <w:jc w:val="both"/>
              <w:rPr>
                <w:i/>
                <w:sz w:val="26"/>
                <w:szCs w:val="26"/>
              </w:rPr>
            </w:pPr>
            <w:r>
              <w:rPr>
                <w:i/>
                <w:sz w:val="26"/>
                <w:szCs w:val="26"/>
              </w:rPr>
              <w:t>Не</w:t>
            </w:r>
            <w:r w:rsidRPr="00F72E87">
              <w:rPr>
                <w:i/>
                <w:sz w:val="26"/>
                <w:szCs w:val="26"/>
              </w:rPr>
              <w:t>удовл.</w:t>
            </w:r>
          </w:p>
        </w:tc>
      </w:tr>
      <w:tr w:rsidR="008C491F" w:rsidRPr="00F72E87" w14:paraId="66506B08" w14:textId="77777777" w:rsidTr="004D236A">
        <w:trPr>
          <w:trHeight w:val="240"/>
          <w:jc w:val="center"/>
        </w:trPr>
        <w:tc>
          <w:tcPr>
            <w:tcW w:w="3119"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6319A07E" w14:textId="77777777" w:rsidR="008C491F" w:rsidRPr="00F72E87" w:rsidRDefault="008C491F" w:rsidP="00751076">
            <w:pPr>
              <w:pStyle w:val="a0"/>
              <w:widowControl w:val="0"/>
              <w:rPr>
                <w:sz w:val="26"/>
                <w:szCs w:val="26"/>
              </w:rPr>
            </w:pPr>
            <w:r w:rsidRPr="00F72E87">
              <w:rPr>
                <w:sz w:val="26"/>
                <w:szCs w:val="26"/>
              </w:rPr>
              <w:t>3. Перегородки</w:t>
            </w:r>
          </w:p>
        </w:tc>
        <w:tc>
          <w:tcPr>
            <w:tcW w:w="3827" w:type="dxa"/>
            <w:tcBorders>
              <w:top w:val="nil"/>
              <w:left w:val="nil"/>
              <w:bottom w:val="single" w:sz="6" w:space="0" w:color="auto"/>
              <w:right w:val="single" w:sz="6" w:space="0" w:color="auto"/>
            </w:tcBorders>
            <w:tcMar>
              <w:top w:w="0" w:type="dxa"/>
              <w:left w:w="70" w:type="dxa"/>
              <w:bottom w:w="0" w:type="dxa"/>
              <w:right w:w="70" w:type="dxa"/>
            </w:tcMar>
          </w:tcPr>
          <w:p w14:paraId="692EF7C9" w14:textId="77777777" w:rsidR="008C491F" w:rsidRPr="00F72E87" w:rsidRDefault="008C491F" w:rsidP="00751076">
            <w:pPr>
              <w:pStyle w:val="a0"/>
              <w:widowControl w:val="0"/>
              <w:jc w:val="both"/>
              <w:rPr>
                <w:i/>
                <w:sz w:val="26"/>
                <w:szCs w:val="26"/>
              </w:rPr>
            </w:pPr>
            <w:r w:rsidRPr="00F72E87">
              <w:rPr>
                <w:i/>
                <w:sz w:val="26"/>
                <w:szCs w:val="26"/>
              </w:rPr>
              <w:t>Смешанные (деревянные и кирпичные)</w:t>
            </w:r>
          </w:p>
        </w:tc>
        <w:tc>
          <w:tcPr>
            <w:tcW w:w="2466" w:type="dxa"/>
            <w:tcBorders>
              <w:top w:val="nil"/>
              <w:left w:val="nil"/>
              <w:bottom w:val="single" w:sz="6" w:space="0" w:color="auto"/>
              <w:right w:val="single" w:sz="6" w:space="0" w:color="auto"/>
            </w:tcBorders>
            <w:tcMar>
              <w:top w:w="0" w:type="dxa"/>
              <w:left w:w="70" w:type="dxa"/>
              <w:bottom w:w="0" w:type="dxa"/>
              <w:right w:w="70" w:type="dxa"/>
            </w:tcMar>
          </w:tcPr>
          <w:p w14:paraId="49E4B715" w14:textId="77777777" w:rsidR="008C491F" w:rsidRPr="00F72E87" w:rsidRDefault="008C491F" w:rsidP="00751076">
            <w:pPr>
              <w:pStyle w:val="a0"/>
              <w:widowControl w:val="0"/>
              <w:jc w:val="both"/>
              <w:rPr>
                <w:i/>
                <w:sz w:val="26"/>
                <w:szCs w:val="26"/>
              </w:rPr>
            </w:pPr>
            <w:r>
              <w:rPr>
                <w:i/>
                <w:sz w:val="26"/>
                <w:szCs w:val="26"/>
              </w:rPr>
              <w:t>Не</w:t>
            </w:r>
            <w:r w:rsidRPr="00F72E87">
              <w:rPr>
                <w:i/>
                <w:sz w:val="26"/>
                <w:szCs w:val="26"/>
              </w:rPr>
              <w:t>удовл.</w:t>
            </w:r>
          </w:p>
        </w:tc>
      </w:tr>
      <w:tr w:rsidR="008C491F" w:rsidRPr="00F72E87" w14:paraId="23139F60" w14:textId="77777777" w:rsidTr="004D236A">
        <w:trPr>
          <w:trHeight w:val="480"/>
          <w:jc w:val="center"/>
        </w:trPr>
        <w:tc>
          <w:tcPr>
            <w:tcW w:w="3119"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3626F9E8" w14:textId="77777777" w:rsidR="008C491F" w:rsidRPr="00F72E87" w:rsidRDefault="008C491F" w:rsidP="00751076">
            <w:pPr>
              <w:pStyle w:val="a0"/>
              <w:widowControl w:val="0"/>
              <w:rPr>
                <w:sz w:val="26"/>
                <w:szCs w:val="26"/>
              </w:rPr>
            </w:pPr>
            <w:r w:rsidRPr="00F72E87">
              <w:rPr>
                <w:sz w:val="26"/>
                <w:szCs w:val="26"/>
              </w:rPr>
              <w:t xml:space="preserve">4. Перекрытия: чердачные,  </w:t>
            </w:r>
            <w:r w:rsidRPr="00F72E87">
              <w:rPr>
                <w:sz w:val="26"/>
                <w:szCs w:val="26"/>
              </w:rPr>
              <w:br/>
              <w:t>междуэтажные, подвальные (другое)</w:t>
            </w:r>
          </w:p>
        </w:tc>
        <w:tc>
          <w:tcPr>
            <w:tcW w:w="3827" w:type="dxa"/>
            <w:tcBorders>
              <w:top w:val="nil"/>
              <w:left w:val="nil"/>
              <w:bottom w:val="single" w:sz="6" w:space="0" w:color="auto"/>
              <w:right w:val="single" w:sz="6" w:space="0" w:color="auto"/>
            </w:tcBorders>
            <w:tcMar>
              <w:top w:w="0" w:type="dxa"/>
              <w:left w:w="70" w:type="dxa"/>
              <w:bottom w:w="0" w:type="dxa"/>
              <w:right w:w="70" w:type="dxa"/>
            </w:tcMar>
          </w:tcPr>
          <w:p w14:paraId="104E179F" w14:textId="77777777" w:rsidR="008C491F" w:rsidRPr="00F72E87" w:rsidRDefault="008C491F" w:rsidP="00751076">
            <w:pPr>
              <w:pStyle w:val="a0"/>
              <w:widowControl w:val="0"/>
              <w:jc w:val="both"/>
              <w:rPr>
                <w:i/>
                <w:sz w:val="26"/>
                <w:szCs w:val="26"/>
              </w:rPr>
            </w:pPr>
            <w:r w:rsidRPr="00F72E87">
              <w:rPr>
                <w:i/>
                <w:sz w:val="26"/>
                <w:szCs w:val="26"/>
              </w:rPr>
              <w:t>Деревянные;</w:t>
            </w:r>
          </w:p>
          <w:p w14:paraId="1EECD62D" w14:textId="77777777" w:rsidR="008C491F" w:rsidRPr="00F72E87" w:rsidRDefault="008C491F" w:rsidP="00751076">
            <w:pPr>
              <w:pStyle w:val="a0"/>
              <w:widowControl w:val="0"/>
              <w:jc w:val="both"/>
              <w:rPr>
                <w:i/>
                <w:sz w:val="26"/>
                <w:szCs w:val="26"/>
              </w:rPr>
            </w:pPr>
            <w:r w:rsidRPr="00F72E87">
              <w:rPr>
                <w:i/>
                <w:sz w:val="26"/>
                <w:szCs w:val="26"/>
              </w:rPr>
              <w:t>Деревянные</w:t>
            </w:r>
          </w:p>
        </w:tc>
        <w:tc>
          <w:tcPr>
            <w:tcW w:w="2466" w:type="dxa"/>
            <w:tcBorders>
              <w:top w:val="nil"/>
              <w:left w:val="nil"/>
              <w:bottom w:val="single" w:sz="6" w:space="0" w:color="auto"/>
              <w:right w:val="single" w:sz="6" w:space="0" w:color="auto"/>
            </w:tcBorders>
            <w:tcMar>
              <w:top w:w="0" w:type="dxa"/>
              <w:left w:w="70" w:type="dxa"/>
              <w:bottom w:w="0" w:type="dxa"/>
              <w:right w:w="70" w:type="dxa"/>
            </w:tcMar>
          </w:tcPr>
          <w:p w14:paraId="7EE144A6" w14:textId="77777777" w:rsidR="008C491F" w:rsidRPr="00F72E87" w:rsidRDefault="008C491F" w:rsidP="00751076">
            <w:pPr>
              <w:pStyle w:val="a0"/>
              <w:widowControl w:val="0"/>
              <w:jc w:val="both"/>
              <w:rPr>
                <w:i/>
                <w:sz w:val="26"/>
                <w:szCs w:val="26"/>
              </w:rPr>
            </w:pPr>
            <w:r>
              <w:rPr>
                <w:i/>
                <w:sz w:val="26"/>
                <w:szCs w:val="26"/>
              </w:rPr>
              <w:t>Не</w:t>
            </w:r>
            <w:r w:rsidRPr="00F72E87">
              <w:rPr>
                <w:i/>
                <w:sz w:val="26"/>
                <w:szCs w:val="26"/>
              </w:rPr>
              <w:t>удовл.</w:t>
            </w:r>
          </w:p>
        </w:tc>
      </w:tr>
      <w:tr w:rsidR="008C491F" w:rsidRPr="00F72E87" w14:paraId="666AD755" w14:textId="77777777" w:rsidTr="004D236A">
        <w:trPr>
          <w:trHeight w:val="240"/>
          <w:jc w:val="center"/>
        </w:trPr>
        <w:tc>
          <w:tcPr>
            <w:tcW w:w="3119"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42D5DE25" w14:textId="77777777" w:rsidR="008C491F" w:rsidRPr="00F72E87" w:rsidRDefault="008C491F" w:rsidP="00751076">
            <w:pPr>
              <w:pStyle w:val="a0"/>
              <w:widowControl w:val="0"/>
              <w:rPr>
                <w:sz w:val="26"/>
                <w:szCs w:val="26"/>
              </w:rPr>
            </w:pPr>
            <w:r w:rsidRPr="00F72E87">
              <w:rPr>
                <w:sz w:val="26"/>
                <w:szCs w:val="26"/>
              </w:rPr>
              <w:t>5. Крыша</w:t>
            </w:r>
          </w:p>
        </w:tc>
        <w:tc>
          <w:tcPr>
            <w:tcW w:w="3827" w:type="dxa"/>
            <w:tcBorders>
              <w:top w:val="nil"/>
              <w:left w:val="nil"/>
              <w:bottom w:val="single" w:sz="6" w:space="0" w:color="auto"/>
              <w:right w:val="single" w:sz="6" w:space="0" w:color="auto"/>
            </w:tcBorders>
            <w:tcMar>
              <w:top w:w="0" w:type="dxa"/>
              <w:left w:w="70" w:type="dxa"/>
              <w:bottom w:w="0" w:type="dxa"/>
              <w:right w:w="70" w:type="dxa"/>
            </w:tcMar>
          </w:tcPr>
          <w:p w14:paraId="21B81B18" w14:textId="77777777" w:rsidR="008C491F" w:rsidRPr="00F72E87" w:rsidRDefault="008C491F" w:rsidP="00751076">
            <w:pPr>
              <w:pStyle w:val="a0"/>
              <w:widowControl w:val="0"/>
              <w:jc w:val="both"/>
              <w:rPr>
                <w:i/>
                <w:sz w:val="26"/>
                <w:szCs w:val="26"/>
              </w:rPr>
            </w:pPr>
            <w:r w:rsidRPr="00F72E87">
              <w:rPr>
                <w:i/>
                <w:sz w:val="26"/>
                <w:szCs w:val="26"/>
              </w:rPr>
              <w:t xml:space="preserve">Двускатная, шифер </w:t>
            </w:r>
          </w:p>
        </w:tc>
        <w:tc>
          <w:tcPr>
            <w:tcW w:w="2466" w:type="dxa"/>
            <w:tcBorders>
              <w:top w:val="nil"/>
              <w:left w:val="nil"/>
              <w:bottom w:val="single" w:sz="6" w:space="0" w:color="auto"/>
              <w:right w:val="single" w:sz="6" w:space="0" w:color="auto"/>
            </w:tcBorders>
            <w:tcMar>
              <w:top w:w="0" w:type="dxa"/>
              <w:left w:w="70" w:type="dxa"/>
              <w:bottom w:w="0" w:type="dxa"/>
              <w:right w:w="70" w:type="dxa"/>
            </w:tcMar>
          </w:tcPr>
          <w:p w14:paraId="2EF41F8B" w14:textId="77777777" w:rsidR="008C491F" w:rsidRPr="00F72E87" w:rsidRDefault="008C491F" w:rsidP="00751076">
            <w:pPr>
              <w:pStyle w:val="a0"/>
              <w:widowControl w:val="0"/>
              <w:jc w:val="both"/>
              <w:rPr>
                <w:i/>
                <w:sz w:val="26"/>
                <w:szCs w:val="26"/>
              </w:rPr>
            </w:pPr>
            <w:r>
              <w:rPr>
                <w:i/>
                <w:sz w:val="26"/>
                <w:szCs w:val="26"/>
              </w:rPr>
              <w:t>Не</w:t>
            </w:r>
            <w:r w:rsidRPr="00F72E87">
              <w:rPr>
                <w:i/>
                <w:sz w:val="26"/>
                <w:szCs w:val="26"/>
              </w:rPr>
              <w:t>удовл.</w:t>
            </w:r>
          </w:p>
        </w:tc>
      </w:tr>
      <w:tr w:rsidR="008C491F" w:rsidRPr="00F72E87" w14:paraId="2E7902F2" w14:textId="77777777" w:rsidTr="004D236A">
        <w:trPr>
          <w:trHeight w:val="240"/>
          <w:jc w:val="center"/>
        </w:trPr>
        <w:tc>
          <w:tcPr>
            <w:tcW w:w="3119"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2BD3CECB" w14:textId="77777777" w:rsidR="008C491F" w:rsidRPr="00F72E87" w:rsidRDefault="008C491F" w:rsidP="00751076">
            <w:pPr>
              <w:pStyle w:val="a0"/>
              <w:widowControl w:val="0"/>
              <w:rPr>
                <w:sz w:val="26"/>
                <w:szCs w:val="26"/>
              </w:rPr>
            </w:pPr>
            <w:r w:rsidRPr="00F72E87">
              <w:rPr>
                <w:sz w:val="26"/>
                <w:szCs w:val="26"/>
              </w:rPr>
              <w:t>6. Полы</w:t>
            </w:r>
          </w:p>
        </w:tc>
        <w:tc>
          <w:tcPr>
            <w:tcW w:w="3827" w:type="dxa"/>
            <w:tcBorders>
              <w:top w:val="nil"/>
              <w:left w:val="nil"/>
              <w:bottom w:val="single" w:sz="6" w:space="0" w:color="auto"/>
              <w:right w:val="single" w:sz="6" w:space="0" w:color="auto"/>
            </w:tcBorders>
            <w:tcMar>
              <w:top w:w="0" w:type="dxa"/>
              <w:left w:w="70" w:type="dxa"/>
              <w:bottom w:w="0" w:type="dxa"/>
              <w:right w:w="70" w:type="dxa"/>
            </w:tcMar>
          </w:tcPr>
          <w:p w14:paraId="77B0FF56" w14:textId="77777777" w:rsidR="008C491F" w:rsidRPr="00F72E87" w:rsidRDefault="008C491F" w:rsidP="00751076">
            <w:pPr>
              <w:pStyle w:val="a0"/>
              <w:widowControl w:val="0"/>
              <w:jc w:val="both"/>
              <w:rPr>
                <w:i/>
                <w:sz w:val="26"/>
                <w:szCs w:val="26"/>
              </w:rPr>
            </w:pPr>
            <w:r w:rsidRPr="00F72E87">
              <w:rPr>
                <w:i/>
                <w:sz w:val="26"/>
                <w:szCs w:val="26"/>
              </w:rPr>
              <w:t xml:space="preserve">Деревянные </w:t>
            </w:r>
          </w:p>
        </w:tc>
        <w:tc>
          <w:tcPr>
            <w:tcW w:w="2466" w:type="dxa"/>
            <w:tcBorders>
              <w:top w:val="nil"/>
              <w:left w:val="nil"/>
              <w:bottom w:val="single" w:sz="6" w:space="0" w:color="auto"/>
              <w:right w:val="single" w:sz="6" w:space="0" w:color="auto"/>
            </w:tcBorders>
            <w:tcMar>
              <w:top w:w="0" w:type="dxa"/>
              <w:left w:w="70" w:type="dxa"/>
              <w:bottom w:w="0" w:type="dxa"/>
              <w:right w:w="70" w:type="dxa"/>
            </w:tcMar>
          </w:tcPr>
          <w:p w14:paraId="5C406BEB" w14:textId="77777777" w:rsidR="008C491F" w:rsidRPr="00F72E87" w:rsidRDefault="008C491F" w:rsidP="00751076">
            <w:pPr>
              <w:pStyle w:val="a0"/>
              <w:widowControl w:val="0"/>
              <w:jc w:val="both"/>
              <w:rPr>
                <w:i/>
                <w:sz w:val="26"/>
                <w:szCs w:val="26"/>
              </w:rPr>
            </w:pPr>
            <w:r>
              <w:rPr>
                <w:i/>
                <w:sz w:val="26"/>
                <w:szCs w:val="26"/>
              </w:rPr>
              <w:t>Не</w:t>
            </w:r>
            <w:r w:rsidRPr="00F72E87">
              <w:rPr>
                <w:i/>
                <w:sz w:val="26"/>
                <w:szCs w:val="26"/>
              </w:rPr>
              <w:t xml:space="preserve">удовл. </w:t>
            </w:r>
          </w:p>
        </w:tc>
      </w:tr>
      <w:tr w:rsidR="008C491F" w:rsidRPr="00F72E87" w14:paraId="5091BFA6" w14:textId="77777777" w:rsidTr="004D236A">
        <w:trPr>
          <w:trHeight w:val="360"/>
          <w:jc w:val="center"/>
        </w:trPr>
        <w:tc>
          <w:tcPr>
            <w:tcW w:w="3119"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7372B8F4" w14:textId="77777777" w:rsidR="008C491F" w:rsidRPr="00F72E87" w:rsidRDefault="008C491F" w:rsidP="00751076">
            <w:pPr>
              <w:pStyle w:val="a0"/>
              <w:widowControl w:val="0"/>
              <w:tabs>
                <w:tab w:val="left" w:pos="290"/>
              </w:tabs>
              <w:rPr>
                <w:sz w:val="26"/>
                <w:szCs w:val="26"/>
              </w:rPr>
            </w:pPr>
            <w:r w:rsidRPr="00F72E87">
              <w:rPr>
                <w:sz w:val="26"/>
                <w:szCs w:val="26"/>
              </w:rPr>
              <w:t>7. Проемы: окна, двери</w:t>
            </w:r>
            <w:r w:rsidRPr="00F72E87">
              <w:rPr>
                <w:sz w:val="26"/>
                <w:szCs w:val="26"/>
              </w:rPr>
              <w:br/>
              <w:t>(другое)</w:t>
            </w:r>
          </w:p>
        </w:tc>
        <w:tc>
          <w:tcPr>
            <w:tcW w:w="3827" w:type="dxa"/>
            <w:tcBorders>
              <w:top w:val="nil"/>
              <w:left w:val="nil"/>
              <w:bottom w:val="single" w:sz="6" w:space="0" w:color="auto"/>
              <w:right w:val="single" w:sz="6" w:space="0" w:color="auto"/>
            </w:tcBorders>
            <w:tcMar>
              <w:top w:w="0" w:type="dxa"/>
              <w:left w:w="70" w:type="dxa"/>
              <w:bottom w:w="0" w:type="dxa"/>
              <w:right w:w="70" w:type="dxa"/>
            </w:tcMar>
          </w:tcPr>
          <w:p w14:paraId="132E6DF1" w14:textId="77777777" w:rsidR="008C491F" w:rsidRPr="00F72E87" w:rsidRDefault="008C491F" w:rsidP="00751076">
            <w:pPr>
              <w:pStyle w:val="a0"/>
              <w:widowControl w:val="0"/>
              <w:rPr>
                <w:i/>
                <w:sz w:val="26"/>
                <w:szCs w:val="26"/>
              </w:rPr>
            </w:pPr>
            <w:r w:rsidRPr="00F72E87">
              <w:rPr>
                <w:i/>
                <w:sz w:val="26"/>
                <w:szCs w:val="26"/>
              </w:rPr>
              <w:t>Двойные створчатые окрашенные;</w:t>
            </w:r>
          </w:p>
          <w:p w14:paraId="773C6F6B" w14:textId="77777777" w:rsidR="008C491F" w:rsidRPr="00F72E87" w:rsidRDefault="008C491F" w:rsidP="00751076">
            <w:pPr>
              <w:pStyle w:val="a0"/>
              <w:widowControl w:val="0"/>
              <w:rPr>
                <w:i/>
                <w:sz w:val="26"/>
                <w:szCs w:val="26"/>
              </w:rPr>
            </w:pPr>
            <w:r w:rsidRPr="00F72E87">
              <w:rPr>
                <w:i/>
                <w:sz w:val="26"/>
                <w:szCs w:val="26"/>
              </w:rPr>
              <w:t>Филенчатые окрашенные</w:t>
            </w:r>
          </w:p>
        </w:tc>
        <w:tc>
          <w:tcPr>
            <w:tcW w:w="2466" w:type="dxa"/>
            <w:tcBorders>
              <w:top w:val="nil"/>
              <w:left w:val="nil"/>
              <w:bottom w:val="single" w:sz="6" w:space="0" w:color="auto"/>
              <w:right w:val="single" w:sz="6" w:space="0" w:color="auto"/>
            </w:tcBorders>
            <w:tcMar>
              <w:top w:w="0" w:type="dxa"/>
              <w:left w:w="70" w:type="dxa"/>
              <w:bottom w:w="0" w:type="dxa"/>
              <w:right w:w="70" w:type="dxa"/>
            </w:tcMar>
          </w:tcPr>
          <w:p w14:paraId="648B56E7" w14:textId="77777777" w:rsidR="008C491F" w:rsidRPr="00F72E87" w:rsidRDefault="008C491F" w:rsidP="00751076">
            <w:pPr>
              <w:pStyle w:val="a0"/>
              <w:widowControl w:val="0"/>
              <w:jc w:val="both"/>
              <w:rPr>
                <w:i/>
                <w:sz w:val="26"/>
                <w:szCs w:val="26"/>
              </w:rPr>
            </w:pPr>
            <w:r w:rsidRPr="00F72E87">
              <w:rPr>
                <w:i/>
                <w:sz w:val="26"/>
                <w:szCs w:val="26"/>
              </w:rPr>
              <w:t xml:space="preserve">Удовл. </w:t>
            </w:r>
          </w:p>
        </w:tc>
      </w:tr>
      <w:tr w:rsidR="008C491F" w:rsidRPr="00F72E87" w14:paraId="42E55E65" w14:textId="77777777" w:rsidTr="004D236A">
        <w:trPr>
          <w:trHeight w:val="360"/>
          <w:jc w:val="center"/>
        </w:trPr>
        <w:tc>
          <w:tcPr>
            <w:tcW w:w="3119"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02721415" w14:textId="77777777" w:rsidR="008C491F" w:rsidRPr="00F72E87" w:rsidRDefault="008C491F" w:rsidP="00751076">
            <w:pPr>
              <w:pStyle w:val="a0"/>
              <w:widowControl w:val="0"/>
              <w:ind w:right="-1407"/>
              <w:rPr>
                <w:sz w:val="26"/>
                <w:szCs w:val="26"/>
              </w:rPr>
            </w:pPr>
            <w:r w:rsidRPr="00F72E87">
              <w:rPr>
                <w:sz w:val="26"/>
                <w:szCs w:val="26"/>
              </w:rPr>
              <w:t>8. Отделка: внутренняя,</w:t>
            </w:r>
          </w:p>
          <w:p w14:paraId="6D7915C2" w14:textId="77777777" w:rsidR="008C491F" w:rsidRPr="00F72E87" w:rsidRDefault="008C491F" w:rsidP="00751076">
            <w:pPr>
              <w:pStyle w:val="a0"/>
              <w:widowControl w:val="0"/>
              <w:ind w:right="-1407"/>
              <w:rPr>
                <w:sz w:val="26"/>
                <w:szCs w:val="26"/>
              </w:rPr>
            </w:pPr>
            <w:r w:rsidRPr="00F72E87">
              <w:rPr>
                <w:sz w:val="26"/>
                <w:szCs w:val="26"/>
              </w:rPr>
              <w:t>наружная (другое)</w:t>
            </w:r>
          </w:p>
        </w:tc>
        <w:tc>
          <w:tcPr>
            <w:tcW w:w="3827" w:type="dxa"/>
            <w:tcBorders>
              <w:top w:val="nil"/>
              <w:left w:val="nil"/>
              <w:bottom w:val="single" w:sz="6" w:space="0" w:color="auto"/>
              <w:right w:val="single" w:sz="6" w:space="0" w:color="auto"/>
            </w:tcBorders>
            <w:tcMar>
              <w:top w:w="0" w:type="dxa"/>
              <w:left w:w="70" w:type="dxa"/>
              <w:bottom w:w="0" w:type="dxa"/>
              <w:right w:w="70" w:type="dxa"/>
            </w:tcMar>
          </w:tcPr>
          <w:p w14:paraId="5944B328" w14:textId="77777777" w:rsidR="008C491F" w:rsidRPr="00F72E87" w:rsidRDefault="008C491F" w:rsidP="00751076">
            <w:pPr>
              <w:pStyle w:val="a0"/>
              <w:widowControl w:val="0"/>
              <w:jc w:val="both"/>
              <w:rPr>
                <w:i/>
                <w:sz w:val="26"/>
                <w:szCs w:val="26"/>
              </w:rPr>
            </w:pPr>
            <w:r w:rsidRPr="00F72E87">
              <w:rPr>
                <w:i/>
                <w:sz w:val="26"/>
                <w:szCs w:val="26"/>
              </w:rPr>
              <w:t>Внутренняя-штукатурка, побелка;</w:t>
            </w:r>
          </w:p>
          <w:p w14:paraId="3B99E3DE" w14:textId="77777777" w:rsidR="008C491F" w:rsidRPr="00F72E87" w:rsidRDefault="008C491F" w:rsidP="00751076">
            <w:pPr>
              <w:pStyle w:val="a0"/>
              <w:widowControl w:val="0"/>
              <w:jc w:val="both"/>
              <w:rPr>
                <w:i/>
                <w:sz w:val="26"/>
                <w:szCs w:val="26"/>
              </w:rPr>
            </w:pPr>
            <w:r w:rsidRPr="00F72E87">
              <w:rPr>
                <w:i/>
                <w:sz w:val="26"/>
                <w:szCs w:val="26"/>
              </w:rPr>
              <w:t>Наружняя-штукатурка, побелка</w:t>
            </w:r>
          </w:p>
        </w:tc>
        <w:tc>
          <w:tcPr>
            <w:tcW w:w="2466" w:type="dxa"/>
            <w:tcBorders>
              <w:top w:val="nil"/>
              <w:left w:val="nil"/>
              <w:bottom w:val="single" w:sz="6" w:space="0" w:color="auto"/>
              <w:right w:val="single" w:sz="6" w:space="0" w:color="auto"/>
            </w:tcBorders>
            <w:tcMar>
              <w:top w:w="0" w:type="dxa"/>
              <w:left w:w="70" w:type="dxa"/>
              <w:bottom w:w="0" w:type="dxa"/>
              <w:right w:w="70" w:type="dxa"/>
            </w:tcMar>
          </w:tcPr>
          <w:p w14:paraId="19C7896D" w14:textId="77777777" w:rsidR="008C491F" w:rsidRDefault="008C491F" w:rsidP="00751076">
            <w:pPr>
              <w:pStyle w:val="a0"/>
              <w:widowControl w:val="0"/>
              <w:jc w:val="both"/>
              <w:rPr>
                <w:i/>
                <w:sz w:val="26"/>
                <w:szCs w:val="26"/>
              </w:rPr>
            </w:pPr>
            <w:r w:rsidRPr="008D3C30">
              <w:rPr>
                <w:i/>
                <w:sz w:val="26"/>
                <w:szCs w:val="26"/>
              </w:rPr>
              <w:t>Неудовл.</w:t>
            </w:r>
          </w:p>
          <w:p w14:paraId="16EFE2E8" w14:textId="77777777" w:rsidR="008C491F" w:rsidRPr="00F72E87" w:rsidRDefault="008C491F" w:rsidP="00751076">
            <w:pPr>
              <w:pStyle w:val="a0"/>
              <w:widowControl w:val="0"/>
              <w:jc w:val="both"/>
              <w:rPr>
                <w:i/>
                <w:sz w:val="26"/>
                <w:szCs w:val="26"/>
              </w:rPr>
            </w:pPr>
          </w:p>
          <w:p w14:paraId="0BE09CA0" w14:textId="77777777" w:rsidR="008C491F" w:rsidRPr="00F72E87" w:rsidRDefault="008C491F" w:rsidP="00751076">
            <w:pPr>
              <w:pStyle w:val="a0"/>
              <w:widowControl w:val="0"/>
              <w:jc w:val="both"/>
              <w:rPr>
                <w:i/>
                <w:sz w:val="26"/>
                <w:szCs w:val="26"/>
              </w:rPr>
            </w:pPr>
            <w:r>
              <w:rPr>
                <w:i/>
                <w:sz w:val="26"/>
                <w:szCs w:val="26"/>
              </w:rPr>
              <w:t>Не</w:t>
            </w:r>
            <w:r w:rsidRPr="00F72E87">
              <w:rPr>
                <w:i/>
                <w:sz w:val="26"/>
                <w:szCs w:val="26"/>
              </w:rPr>
              <w:t>удовл.</w:t>
            </w:r>
          </w:p>
        </w:tc>
      </w:tr>
      <w:tr w:rsidR="008C491F" w:rsidRPr="00F72E87" w14:paraId="71000319" w14:textId="77777777" w:rsidTr="004D236A">
        <w:trPr>
          <w:trHeight w:val="1320"/>
          <w:jc w:val="center"/>
        </w:trPr>
        <w:tc>
          <w:tcPr>
            <w:tcW w:w="3119" w:type="dxa"/>
            <w:tcBorders>
              <w:top w:val="nil"/>
              <w:left w:val="single" w:sz="6" w:space="0" w:color="auto"/>
              <w:bottom w:val="single" w:sz="4" w:space="0" w:color="auto"/>
              <w:right w:val="single" w:sz="6" w:space="0" w:color="auto"/>
            </w:tcBorders>
            <w:tcMar>
              <w:top w:w="0" w:type="dxa"/>
              <w:left w:w="70" w:type="dxa"/>
              <w:bottom w:w="0" w:type="dxa"/>
              <w:right w:w="70" w:type="dxa"/>
            </w:tcMar>
          </w:tcPr>
          <w:p w14:paraId="74633256" w14:textId="77777777" w:rsidR="008C491F" w:rsidRPr="00F72E87" w:rsidRDefault="008C491F" w:rsidP="00751076">
            <w:pPr>
              <w:pStyle w:val="a0"/>
              <w:widowControl w:val="0"/>
              <w:rPr>
                <w:sz w:val="26"/>
                <w:szCs w:val="26"/>
              </w:rPr>
            </w:pPr>
            <w:r w:rsidRPr="00F72E87">
              <w:rPr>
                <w:sz w:val="26"/>
                <w:szCs w:val="26"/>
              </w:rPr>
              <w:t>9. Механическое, электрическое, санитарно-техническое и иное оборудование:</w:t>
            </w:r>
          </w:p>
          <w:p w14:paraId="1C8F11CB" w14:textId="77777777" w:rsidR="008C491F" w:rsidRPr="00F72E87" w:rsidRDefault="008C491F" w:rsidP="00751076">
            <w:pPr>
              <w:pStyle w:val="a0"/>
              <w:widowControl w:val="0"/>
              <w:suppressAutoHyphens w:val="0"/>
              <w:ind w:left="360"/>
              <w:rPr>
                <w:sz w:val="26"/>
                <w:szCs w:val="26"/>
              </w:rPr>
            </w:pPr>
            <w:r w:rsidRPr="00F72E87">
              <w:rPr>
                <w:sz w:val="26"/>
                <w:szCs w:val="26"/>
              </w:rPr>
              <w:t>ванны напольные,</w:t>
            </w:r>
          </w:p>
          <w:p w14:paraId="37AA58A9" w14:textId="77777777" w:rsidR="008C491F" w:rsidRPr="00F72E87" w:rsidRDefault="008C491F" w:rsidP="00751076">
            <w:pPr>
              <w:pStyle w:val="a0"/>
              <w:widowControl w:val="0"/>
              <w:suppressAutoHyphens w:val="0"/>
              <w:ind w:left="360"/>
              <w:rPr>
                <w:sz w:val="26"/>
                <w:szCs w:val="26"/>
              </w:rPr>
            </w:pPr>
            <w:r w:rsidRPr="00F72E87">
              <w:rPr>
                <w:sz w:val="26"/>
                <w:szCs w:val="26"/>
              </w:rPr>
              <w:t>электроплиты,</w:t>
            </w:r>
          </w:p>
          <w:p w14:paraId="1D1822EA" w14:textId="77777777" w:rsidR="008C491F" w:rsidRPr="00F72E87" w:rsidRDefault="008C491F" w:rsidP="00751076">
            <w:pPr>
              <w:pStyle w:val="a0"/>
              <w:widowControl w:val="0"/>
              <w:suppressAutoHyphens w:val="0"/>
              <w:ind w:left="360"/>
              <w:rPr>
                <w:sz w:val="26"/>
                <w:szCs w:val="26"/>
              </w:rPr>
            </w:pPr>
            <w:r w:rsidRPr="00F72E87">
              <w:rPr>
                <w:sz w:val="26"/>
                <w:szCs w:val="26"/>
              </w:rPr>
              <w:t>телефонные сети и оборудование</w:t>
            </w:r>
          </w:p>
          <w:p w14:paraId="4200247A" w14:textId="77777777" w:rsidR="008C491F" w:rsidRPr="00F72E87" w:rsidRDefault="008C491F" w:rsidP="00751076">
            <w:pPr>
              <w:pStyle w:val="a0"/>
              <w:widowControl w:val="0"/>
              <w:suppressAutoHyphens w:val="0"/>
              <w:ind w:left="360"/>
              <w:rPr>
                <w:sz w:val="26"/>
                <w:szCs w:val="26"/>
              </w:rPr>
            </w:pPr>
            <w:r w:rsidRPr="00F72E87">
              <w:rPr>
                <w:sz w:val="26"/>
                <w:szCs w:val="26"/>
              </w:rPr>
              <w:t>сети проводного радиовещания,</w:t>
            </w:r>
          </w:p>
          <w:p w14:paraId="1A844260" w14:textId="77777777" w:rsidR="008C491F" w:rsidRPr="00F72E87" w:rsidRDefault="008C491F" w:rsidP="00751076">
            <w:pPr>
              <w:pStyle w:val="a0"/>
              <w:widowControl w:val="0"/>
              <w:suppressAutoHyphens w:val="0"/>
              <w:ind w:left="360"/>
              <w:rPr>
                <w:sz w:val="26"/>
                <w:szCs w:val="26"/>
              </w:rPr>
            </w:pPr>
            <w:r w:rsidRPr="00F72E87">
              <w:rPr>
                <w:sz w:val="26"/>
                <w:szCs w:val="26"/>
              </w:rPr>
              <w:t>мусоропровод,</w:t>
            </w:r>
          </w:p>
          <w:p w14:paraId="5EF31F7C" w14:textId="77777777" w:rsidR="008C491F" w:rsidRPr="00F72E87" w:rsidRDefault="008C491F" w:rsidP="00751076">
            <w:pPr>
              <w:pStyle w:val="a0"/>
              <w:widowControl w:val="0"/>
              <w:suppressAutoHyphens w:val="0"/>
              <w:ind w:left="360"/>
              <w:rPr>
                <w:sz w:val="26"/>
                <w:szCs w:val="26"/>
              </w:rPr>
            </w:pPr>
            <w:r w:rsidRPr="00F72E87">
              <w:rPr>
                <w:sz w:val="26"/>
                <w:szCs w:val="26"/>
              </w:rPr>
              <w:t>лифт,</w:t>
            </w:r>
          </w:p>
          <w:p w14:paraId="300BC43F" w14:textId="77777777" w:rsidR="008C491F" w:rsidRPr="00F72E87" w:rsidRDefault="008C491F" w:rsidP="00751076">
            <w:pPr>
              <w:pStyle w:val="a0"/>
              <w:widowControl w:val="0"/>
              <w:suppressAutoHyphens w:val="0"/>
              <w:ind w:left="360"/>
              <w:rPr>
                <w:sz w:val="26"/>
                <w:szCs w:val="26"/>
              </w:rPr>
            </w:pPr>
            <w:r w:rsidRPr="00F72E87">
              <w:rPr>
                <w:sz w:val="26"/>
                <w:szCs w:val="26"/>
              </w:rPr>
              <w:t>вентиляция</w:t>
            </w:r>
          </w:p>
        </w:tc>
        <w:tc>
          <w:tcPr>
            <w:tcW w:w="3827" w:type="dxa"/>
            <w:tcBorders>
              <w:top w:val="nil"/>
              <w:left w:val="nil"/>
              <w:bottom w:val="single" w:sz="4" w:space="0" w:color="auto"/>
              <w:right w:val="single" w:sz="6" w:space="0" w:color="auto"/>
            </w:tcBorders>
            <w:tcMar>
              <w:top w:w="0" w:type="dxa"/>
              <w:left w:w="70" w:type="dxa"/>
              <w:bottom w:w="0" w:type="dxa"/>
              <w:right w:w="70" w:type="dxa"/>
            </w:tcMar>
          </w:tcPr>
          <w:p w14:paraId="4E746374" w14:textId="77777777" w:rsidR="008C491F" w:rsidRPr="00F72E87" w:rsidRDefault="008C491F" w:rsidP="00751076">
            <w:pPr>
              <w:pStyle w:val="a0"/>
              <w:widowControl w:val="0"/>
              <w:jc w:val="both"/>
              <w:rPr>
                <w:i/>
                <w:sz w:val="26"/>
                <w:szCs w:val="26"/>
              </w:rPr>
            </w:pPr>
          </w:p>
          <w:p w14:paraId="62182651" w14:textId="77777777" w:rsidR="008C491F" w:rsidRPr="00F72E87" w:rsidRDefault="008C491F" w:rsidP="00751076">
            <w:pPr>
              <w:pStyle w:val="a0"/>
              <w:widowControl w:val="0"/>
              <w:jc w:val="both"/>
              <w:rPr>
                <w:i/>
                <w:sz w:val="26"/>
                <w:szCs w:val="26"/>
              </w:rPr>
            </w:pPr>
          </w:p>
          <w:p w14:paraId="5382CEB6" w14:textId="77777777" w:rsidR="008C491F" w:rsidRPr="00F72E87" w:rsidRDefault="008C491F" w:rsidP="00751076">
            <w:pPr>
              <w:pStyle w:val="a0"/>
              <w:widowControl w:val="0"/>
              <w:jc w:val="both"/>
              <w:rPr>
                <w:i/>
                <w:sz w:val="26"/>
                <w:szCs w:val="26"/>
              </w:rPr>
            </w:pPr>
          </w:p>
          <w:p w14:paraId="5C40FB6D" w14:textId="77777777" w:rsidR="008C491F" w:rsidRPr="00F72E87" w:rsidRDefault="008C491F" w:rsidP="00751076">
            <w:pPr>
              <w:pStyle w:val="a0"/>
              <w:widowControl w:val="0"/>
              <w:jc w:val="both"/>
              <w:rPr>
                <w:i/>
                <w:sz w:val="26"/>
                <w:szCs w:val="26"/>
              </w:rPr>
            </w:pPr>
          </w:p>
          <w:p w14:paraId="43FA603C" w14:textId="77777777" w:rsidR="008C491F" w:rsidRPr="00F72E87" w:rsidRDefault="008C491F" w:rsidP="00751076">
            <w:pPr>
              <w:pStyle w:val="a0"/>
              <w:widowControl w:val="0"/>
              <w:jc w:val="both"/>
              <w:rPr>
                <w:i/>
                <w:sz w:val="26"/>
                <w:szCs w:val="26"/>
              </w:rPr>
            </w:pPr>
            <w:r>
              <w:rPr>
                <w:i/>
                <w:sz w:val="26"/>
                <w:szCs w:val="26"/>
              </w:rPr>
              <w:t>О</w:t>
            </w:r>
            <w:r w:rsidRPr="00F72E87">
              <w:rPr>
                <w:i/>
                <w:sz w:val="26"/>
                <w:szCs w:val="26"/>
              </w:rPr>
              <w:t>тсутствуют</w:t>
            </w:r>
          </w:p>
          <w:p w14:paraId="774ABD41" w14:textId="77777777" w:rsidR="008C491F" w:rsidRPr="00F72E87" w:rsidRDefault="008C491F" w:rsidP="00751076">
            <w:pPr>
              <w:pStyle w:val="a0"/>
              <w:widowControl w:val="0"/>
              <w:jc w:val="both"/>
              <w:rPr>
                <w:i/>
                <w:sz w:val="26"/>
                <w:szCs w:val="26"/>
              </w:rPr>
            </w:pPr>
            <w:r>
              <w:rPr>
                <w:i/>
                <w:sz w:val="26"/>
                <w:szCs w:val="26"/>
              </w:rPr>
              <w:t>Э</w:t>
            </w:r>
            <w:r w:rsidRPr="00F72E87">
              <w:rPr>
                <w:i/>
                <w:sz w:val="26"/>
                <w:szCs w:val="26"/>
              </w:rPr>
              <w:t>ксплуатируются</w:t>
            </w:r>
          </w:p>
          <w:p w14:paraId="094B5031" w14:textId="77777777" w:rsidR="008C491F" w:rsidRPr="00F72E87" w:rsidRDefault="008C491F" w:rsidP="00751076">
            <w:pPr>
              <w:pStyle w:val="a0"/>
              <w:widowControl w:val="0"/>
              <w:jc w:val="both"/>
              <w:rPr>
                <w:i/>
                <w:sz w:val="26"/>
                <w:szCs w:val="26"/>
              </w:rPr>
            </w:pPr>
            <w:r>
              <w:rPr>
                <w:i/>
                <w:sz w:val="26"/>
                <w:szCs w:val="26"/>
              </w:rPr>
              <w:t>Э</w:t>
            </w:r>
            <w:r w:rsidRPr="00F72E87">
              <w:rPr>
                <w:i/>
                <w:sz w:val="26"/>
                <w:szCs w:val="26"/>
              </w:rPr>
              <w:t>ксплуатируются</w:t>
            </w:r>
          </w:p>
          <w:p w14:paraId="295018BB" w14:textId="77777777" w:rsidR="008C491F" w:rsidRPr="00F72E87" w:rsidRDefault="008C491F" w:rsidP="00751076">
            <w:pPr>
              <w:pStyle w:val="a0"/>
              <w:widowControl w:val="0"/>
              <w:jc w:val="both"/>
              <w:rPr>
                <w:i/>
                <w:sz w:val="26"/>
                <w:szCs w:val="26"/>
              </w:rPr>
            </w:pPr>
          </w:p>
          <w:p w14:paraId="00D188DE" w14:textId="77777777" w:rsidR="008C491F" w:rsidRPr="00F72E87" w:rsidRDefault="008C491F" w:rsidP="00751076">
            <w:pPr>
              <w:pStyle w:val="a0"/>
              <w:widowControl w:val="0"/>
              <w:jc w:val="both"/>
              <w:rPr>
                <w:i/>
                <w:sz w:val="26"/>
                <w:szCs w:val="26"/>
              </w:rPr>
            </w:pPr>
            <w:r>
              <w:rPr>
                <w:i/>
                <w:sz w:val="26"/>
                <w:szCs w:val="26"/>
              </w:rPr>
              <w:t>Э</w:t>
            </w:r>
            <w:r w:rsidRPr="00F72E87">
              <w:rPr>
                <w:i/>
                <w:sz w:val="26"/>
                <w:szCs w:val="26"/>
              </w:rPr>
              <w:t>ксплуатируются</w:t>
            </w:r>
          </w:p>
          <w:p w14:paraId="017C5257" w14:textId="77777777" w:rsidR="008C491F" w:rsidRPr="00F72E87" w:rsidRDefault="008C491F" w:rsidP="00751076">
            <w:pPr>
              <w:pStyle w:val="a0"/>
              <w:widowControl w:val="0"/>
              <w:jc w:val="both"/>
              <w:rPr>
                <w:i/>
                <w:sz w:val="26"/>
                <w:szCs w:val="26"/>
              </w:rPr>
            </w:pPr>
          </w:p>
          <w:p w14:paraId="196F9519" w14:textId="77777777" w:rsidR="008C491F" w:rsidRPr="00F72E87" w:rsidRDefault="008C491F" w:rsidP="00751076">
            <w:pPr>
              <w:pStyle w:val="a0"/>
              <w:widowControl w:val="0"/>
              <w:jc w:val="both"/>
              <w:rPr>
                <w:i/>
                <w:sz w:val="26"/>
                <w:szCs w:val="26"/>
              </w:rPr>
            </w:pPr>
            <w:r>
              <w:rPr>
                <w:i/>
                <w:sz w:val="26"/>
                <w:szCs w:val="26"/>
              </w:rPr>
              <w:t>О</w:t>
            </w:r>
            <w:r w:rsidRPr="00F72E87">
              <w:rPr>
                <w:i/>
                <w:sz w:val="26"/>
                <w:szCs w:val="26"/>
              </w:rPr>
              <w:t>тсутствует</w:t>
            </w:r>
          </w:p>
          <w:p w14:paraId="68B7959D" w14:textId="77777777" w:rsidR="008C491F" w:rsidRPr="00F72E87" w:rsidRDefault="008C491F" w:rsidP="00751076">
            <w:pPr>
              <w:pStyle w:val="a0"/>
              <w:widowControl w:val="0"/>
              <w:jc w:val="both"/>
              <w:rPr>
                <w:i/>
                <w:sz w:val="26"/>
                <w:szCs w:val="26"/>
              </w:rPr>
            </w:pPr>
            <w:r>
              <w:rPr>
                <w:i/>
                <w:sz w:val="26"/>
                <w:szCs w:val="26"/>
              </w:rPr>
              <w:t>О</w:t>
            </w:r>
            <w:r w:rsidRPr="00F72E87">
              <w:rPr>
                <w:i/>
                <w:sz w:val="26"/>
                <w:szCs w:val="26"/>
              </w:rPr>
              <w:t>тсутствует</w:t>
            </w:r>
          </w:p>
          <w:p w14:paraId="65F39C0F" w14:textId="77777777" w:rsidR="008C491F" w:rsidRPr="00F72E87" w:rsidRDefault="008C491F" w:rsidP="00751076">
            <w:pPr>
              <w:pStyle w:val="a0"/>
              <w:widowControl w:val="0"/>
              <w:jc w:val="both"/>
              <w:rPr>
                <w:i/>
                <w:sz w:val="26"/>
                <w:szCs w:val="26"/>
              </w:rPr>
            </w:pPr>
            <w:r>
              <w:rPr>
                <w:i/>
                <w:sz w:val="26"/>
                <w:szCs w:val="26"/>
              </w:rPr>
              <w:t>Е</w:t>
            </w:r>
            <w:r w:rsidRPr="00F72E87">
              <w:rPr>
                <w:i/>
                <w:sz w:val="26"/>
                <w:szCs w:val="26"/>
              </w:rPr>
              <w:t>стественная</w:t>
            </w:r>
          </w:p>
        </w:tc>
        <w:tc>
          <w:tcPr>
            <w:tcW w:w="2466" w:type="dxa"/>
            <w:tcBorders>
              <w:top w:val="nil"/>
              <w:left w:val="nil"/>
              <w:bottom w:val="single" w:sz="4" w:space="0" w:color="auto"/>
              <w:right w:val="single" w:sz="6" w:space="0" w:color="auto"/>
            </w:tcBorders>
            <w:tcMar>
              <w:top w:w="0" w:type="dxa"/>
              <w:left w:w="70" w:type="dxa"/>
              <w:bottom w:w="0" w:type="dxa"/>
              <w:right w:w="70" w:type="dxa"/>
            </w:tcMar>
          </w:tcPr>
          <w:p w14:paraId="4DB6E2E2" w14:textId="77777777" w:rsidR="008C491F" w:rsidRPr="00F72E87" w:rsidRDefault="008C491F" w:rsidP="00751076">
            <w:pPr>
              <w:pStyle w:val="a0"/>
              <w:widowControl w:val="0"/>
              <w:jc w:val="both"/>
              <w:rPr>
                <w:i/>
                <w:sz w:val="26"/>
                <w:szCs w:val="26"/>
              </w:rPr>
            </w:pPr>
          </w:p>
          <w:p w14:paraId="7C2AE678" w14:textId="77777777" w:rsidR="008C491F" w:rsidRPr="00F72E87" w:rsidRDefault="008C491F" w:rsidP="00751076">
            <w:pPr>
              <w:pStyle w:val="a0"/>
              <w:widowControl w:val="0"/>
              <w:jc w:val="both"/>
              <w:rPr>
                <w:i/>
                <w:sz w:val="26"/>
                <w:szCs w:val="26"/>
              </w:rPr>
            </w:pPr>
          </w:p>
          <w:p w14:paraId="14D878CA" w14:textId="77777777" w:rsidR="008C491F" w:rsidRPr="00F72E87" w:rsidRDefault="008C491F" w:rsidP="00751076">
            <w:pPr>
              <w:pStyle w:val="a0"/>
              <w:widowControl w:val="0"/>
              <w:jc w:val="both"/>
              <w:rPr>
                <w:i/>
                <w:sz w:val="26"/>
                <w:szCs w:val="26"/>
              </w:rPr>
            </w:pPr>
          </w:p>
          <w:p w14:paraId="4F9EA623" w14:textId="77777777" w:rsidR="008C491F" w:rsidRPr="00F72E87" w:rsidRDefault="008C491F" w:rsidP="00751076">
            <w:pPr>
              <w:pStyle w:val="a0"/>
              <w:widowControl w:val="0"/>
              <w:jc w:val="both"/>
              <w:rPr>
                <w:i/>
                <w:sz w:val="26"/>
                <w:szCs w:val="26"/>
              </w:rPr>
            </w:pPr>
          </w:p>
          <w:p w14:paraId="145874DE" w14:textId="77777777" w:rsidR="008C491F" w:rsidRDefault="008C491F" w:rsidP="00751076">
            <w:pPr>
              <w:pStyle w:val="a0"/>
              <w:widowControl w:val="0"/>
              <w:jc w:val="both"/>
              <w:rPr>
                <w:i/>
                <w:sz w:val="26"/>
                <w:szCs w:val="26"/>
              </w:rPr>
            </w:pPr>
          </w:p>
          <w:p w14:paraId="20882E8F" w14:textId="77777777" w:rsidR="008C491F" w:rsidRDefault="008C491F" w:rsidP="00751076">
            <w:pPr>
              <w:pStyle w:val="a0"/>
              <w:widowControl w:val="0"/>
              <w:jc w:val="both"/>
              <w:rPr>
                <w:i/>
                <w:sz w:val="26"/>
                <w:szCs w:val="26"/>
              </w:rPr>
            </w:pPr>
          </w:p>
          <w:p w14:paraId="236EE97C" w14:textId="77777777" w:rsidR="008C491F" w:rsidRPr="00F72E87" w:rsidRDefault="008C491F" w:rsidP="00751076">
            <w:pPr>
              <w:pStyle w:val="a0"/>
              <w:widowControl w:val="0"/>
              <w:jc w:val="both"/>
              <w:rPr>
                <w:i/>
                <w:sz w:val="26"/>
                <w:szCs w:val="26"/>
              </w:rPr>
            </w:pPr>
            <w:r>
              <w:rPr>
                <w:i/>
                <w:sz w:val="26"/>
                <w:szCs w:val="26"/>
              </w:rPr>
              <w:t>Удовл.</w:t>
            </w:r>
          </w:p>
        </w:tc>
      </w:tr>
      <w:tr w:rsidR="008C491F" w:rsidRPr="00F72E87" w14:paraId="43530B7A" w14:textId="77777777" w:rsidTr="004D236A">
        <w:trPr>
          <w:trHeight w:val="998"/>
          <w:jc w:val="center"/>
        </w:trPr>
        <w:tc>
          <w:tcPr>
            <w:tcW w:w="311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883DA1C" w14:textId="77777777" w:rsidR="008C491F" w:rsidRPr="00F72E87" w:rsidRDefault="008C491F" w:rsidP="00751076">
            <w:pPr>
              <w:pStyle w:val="a0"/>
              <w:widowControl w:val="0"/>
              <w:rPr>
                <w:sz w:val="26"/>
                <w:szCs w:val="26"/>
              </w:rPr>
            </w:pPr>
            <w:r w:rsidRPr="00F72E87">
              <w:rPr>
                <w:sz w:val="26"/>
                <w:szCs w:val="26"/>
              </w:rPr>
              <w:t xml:space="preserve">10. Внутридомовые инженерные коммуникации и оборудование для предоставления коммунальных услуг: </w:t>
            </w:r>
          </w:p>
          <w:p w14:paraId="655319BE" w14:textId="77777777" w:rsidR="008C491F" w:rsidRPr="00F72E87" w:rsidRDefault="008C491F" w:rsidP="00751076">
            <w:pPr>
              <w:pStyle w:val="a0"/>
              <w:widowControl w:val="0"/>
              <w:suppressAutoHyphens w:val="0"/>
              <w:ind w:left="360"/>
              <w:rPr>
                <w:sz w:val="26"/>
                <w:szCs w:val="26"/>
              </w:rPr>
            </w:pPr>
            <w:r w:rsidRPr="00F72E87">
              <w:rPr>
                <w:sz w:val="26"/>
                <w:szCs w:val="26"/>
              </w:rPr>
              <w:t>электроснабжение,</w:t>
            </w:r>
          </w:p>
          <w:p w14:paraId="400F895B" w14:textId="77777777" w:rsidR="008C491F" w:rsidRPr="00F72E87" w:rsidRDefault="008C491F" w:rsidP="00751076">
            <w:pPr>
              <w:pStyle w:val="a0"/>
              <w:widowControl w:val="0"/>
              <w:suppressAutoHyphens w:val="0"/>
              <w:ind w:left="360"/>
              <w:rPr>
                <w:sz w:val="26"/>
                <w:szCs w:val="26"/>
              </w:rPr>
            </w:pPr>
            <w:r w:rsidRPr="00F72E87">
              <w:rPr>
                <w:sz w:val="26"/>
                <w:szCs w:val="26"/>
              </w:rPr>
              <w:t xml:space="preserve">холодное </w:t>
            </w:r>
            <w:r w:rsidRPr="00F72E87">
              <w:rPr>
                <w:sz w:val="26"/>
                <w:szCs w:val="26"/>
              </w:rPr>
              <w:lastRenderedPageBreak/>
              <w:t>водоснабжение,</w:t>
            </w:r>
          </w:p>
          <w:p w14:paraId="2F154126" w14:textId="77777777" w:rsidR="008C491F" w:rsidRPr="00F72E87" w:rsidRDefault="008C491F" w:rsidP="00751076">
            <w:pPr>
              <w:pStyle w:val="a0"/>
              <w:widowControl w:val="0"/>
              <w:suppressAutoHyphens w:val="0"/>
              <w:ind w:left="360"/>
              <w:rPr>
                <w:sz w:val="26"/>
                <w:szCs w:val="26"/>
              </w:rPr>
            </w:pPr>
            <w:r w:rsidRPr="00F72E87">
              <w:rPr>
                <w:sz w:val="26"/>
                <w:szCs w:val="26"/>
              </w:rPr>
              <w:t>горячее водоснабжение,</w:t>
            </w:r>
          </w:p>
          <w:p w14:paraId="5D712785" w14:textId="77777777" w:rsidR="008C491F" w:rsidRPr="00F72E87" w:rsidRDefault="008C491F" w:rsidP="00751076">
            <w:pPr>
              <w:pStyle w:val="a0"/>
              <w:widowControl w:val="0"/>
              <w:suppressAutoHyphens w:val="0"/>
              <w:ind w:left="360"/>
              <w:rPr>
                <w:sz w:val="26"/>
                <w:szCs w:val="26"/>
              </w:rPr>
            </w:pPr>
            <w:r w:rsidRPr="00F72E87">
              <w:rPr>
                <w:sz w:val="26"/>
                <w:szCs w:val="26"/>
              </w:rPr>
              <w:t>водоотведение,</w:t>
            </w:r>
          </w:p>
          <w:p w14:paraId="5905F58D" w14:textId="77777777" w:rsidR="008C491F" w:rsidRPr="00F72E87" w:rsidRDefault="008C491F" w:rsidP="00751076">
            <w:pPr>
              <w:pStyle w:val="a0"/>
              <w:widowControl w:val="0"/>
              <w:suppressAutoHyphens w:val="0"/>
              <w:ind w:left="360"/>
              <w:rPr>
                <w:sz w:val="26"/>
                <w:szCs w:val="26"/>
              </w:rPr>
            </w:pPr>
            <w:r w:rsidRPr="00F72E87">
              <w:rPr>
                <w:sz w:val="26"/>
                <w:szCs w:val="26"/>
              </w:rPr>
              <w:t>газоснабжение,</w:t>
            </w:r>
          </w:p>
          <w:p w14:paraId="54AA1310" w14:textId="77777777" w:rsidR="008C491F" w:rsidRPr="00F72E87" w:rsidRDefault="008C491F" w:rsidP="00751076">
            <w:pPr>
              <w:pStyle w:val="a0"/>
              <w:widowControl w:val="0"/>
              <w:suppressAutoHyphens w:val="0"/>
              <w:ind w:left="360"/>
              <w:rPr>
                <w:sz w:val="26"/>
                <w:szCs w:val="26"/>
              </w:rPr>
            </w:pPr>
            <w:r w:rsidRPr="00F72E87">
              <w:rPr>
                <w:sz w:val="26"/>
                <w:szCs w:val="26"/>
              </w:rPr>
              <w:t xml:space="preserve">отопление </w:t>
            </w:r>
          </w:p>
        </w:tc>
        <w:tc>
          <w:tcPr>
            <w:tcW w:w="382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BAA3BC9" w14:textId="77777777" w:rsidR="008C491F" w:rsidRPr="00F72E87" w:rsidRDefault="008C491F" w:rsidP="00751076">
            <w:pPr>
              <w:pStyle w:val="a0"/>
              <w:widowControl w:val="0"/>
              <w:rPr>
                <w:i/>
                <w:sz w:val="26"/>
                <w:szCs w:val="26"/>
              </w:rPr>
            </w:pPr>
          </w:p>
          <w:p w14:paraId="6CC441DE" w14:textId="77777777" w:rsidR="008C491F" w:rsidRPr="00F72E87" w:rsidRDefault="008C491F" w:rsidP="00751076">
            <w:pPr>
              <w:pStyle w:val="a0"/>
              <w:widowControl w:val="0"/>
              <w:rPr>
                <w:i/>
                <w:sz w:val="26"/>
                <w:szCs w:val="26"/>
              </w:rPr>
            </w:pPr>
          </w:p>
          <w:p w14:paraId="401FD62A" w14:textId="77777777" w:rsidR="008C491F" w:rsidRPr="00F72E87" w:rsidRDefault="008C491F" w:rsidP="00751076">
            <w:pPr>
              <w:pStyle w:val="a0"/>
              <w:widowControl w:val="0"/>
              <w:rPr>
                <w:i/>
                <w:sz w:val="26"/>
                <w:szCs w:val="26"/>
              </w:rPr>
            </w:pPr>
          </w:p>
          <w:p w14:paraId="2067CE1F" w14:textId="77777777" w:rsidR="008C491F" w:rsidRPr="00F72E87" w:rsidRDefault="008C491F" w:rsidP="00751076">
            <w:pPr>
              <w:pStyle w:val="a0"/>
              <w:widowControl w:val="0"/>
              <w:rPr>
                <w:i/>
                <w:sz w:val="26"/>
                <w:szCs w:val="26"/>
              </w:rPr>
            </w:pPr>
          </w:p>
          <w:p w14:paraId="495B2BF7" w14:textId="77777777" w:rsidR="008C491F" w:rsidRPr="00F72E87" w:rsidRDefault="008C491F" w:rsidP="00751076">
            <w:pPr>
              <w:pStyle w:val="a0"/>
              <w:widowControl w:val="0"/>
              <w:rPr>
                <w:i/>
                <w:sz w:val="26"/>
                <w:szCs w:val="26"/>
              </w:rPr>
            </w:pPr>
          </w:p>
          <w:p w14:paraId="49B27F1E" w14:textId="77777777" w:rsidR="008C491F" w:rsidRDefault="008C491F" w:rsidP="00751076">
            <w:pPr>
              <w:pStyle w:val="a0"/>
              <w:widowControl w:val="0"/>
              <w:rPr>
                <w:i/>
                <w:sz w:val="26"/>
                <w:szCs w:val="26"/>
              </w:rPr>
            </w:pPr>
          </w:p>
          <w:p w14:paraId="5FC37A50" w14:textId="77777777" w:rsidR="008C491F" w:rsidRPr="00F72E87" w:rsidRDefault="008C491F" w:rsidP="00751076">
            <w:pPr>
              <w:pStyle w:val="a0"/>
              <w:widowControl w:val="0"/>
              <w:rPr>
                <w:i/>
                <w:sz w:val="26"/>
                <w:szCs w:val="26"/>
              </w:rPr>
            </w:pPr>
            <w:r>
              <w:rPr>
                <w:i/>
                <w:sz w:val="26"/>
                <w:szCs w:val="26"/>
              </w:rPr>
              <w:t>Е</w:t>
            </w:r>
            <w:r w:rsidRPr="00F72E87">
              <w:rPr>
                <w:i/>
                <w:sz w:val="26"/>
                <w:szCs w:val="26"/>
              </w:rPr>
              <w:t xml:space="preserve">сть </w:t>
            </w:r>
          </w:p>
          <w:p w14:paraId="693835C9" w14:textId="77777777" w:rsidR="008C491F" w:rsidRDefault="008C491F" w:rsidP="00751076">
            <w:pPr>
              <w:pStyle w:val="a0"/>
              <w:widowControl w:val="0"/>
              <w:rPr>
                <w:i/>
                <w:sz w:val="26"/>
                <w:szCs w:val="26"/>
              </w:rPr>
            </w:pPr>
          </w:p>
          <w:p w14:paraId="2C746159" w14:textId="77777777" w:rsidR="008C491F" w:rsidRDefault="008C491F" w:rsidP="00751076">
            <w:pPr>
              <w:pStyle w:val="a0"/>
              <w:widowControl w:val="0"/>
              <w:rPr>
                <w:i/>
                <w:sz w:val="26"/>
                <w:szCs w:val="26"/>
              </w:rPr>
            </w:pPr>
            <w:r>
              <w:rPr>
                <w:i/>
                <w:sz w:val="26"/>
                <w:szCs w:val="26"/>
              </w:rPr>
              <w:lastRenderedPageBreak/>
              <w:t>Е</w:t>
            </w:r>
            <w:r w:rsidRPr="00F72E87">
              <w:rPr>
                <w:i/>
                <w:sz w:val="26"/>
                <w:szCs w:val="26"/>
              </w:rPr>
              <w:t xml:space="preserve">сть </w:t>
            </w:r>
          </w:p>
          <w:p w14:paraId="07C75A71" w14:textId="77777777" w:rsidR="008C491F" w:rsidRDefault="008C491F" w:rsidP="00751076">
            <w:pPr>
              <w:pStyle w:val="a0"/>
              <w:widowControl w:val="0"/>
              <w:rPr>
                <w:i/>
                <w:sz w:val="26"/>
                <w:szCs w:val="26"/>
              </w:rPr>
            </w:pPr>
          </w:p>
          <w:p w14:paraId="05E562FE" w14:textId="77777777" w:rsidR="008C491F" w:rsidRPr="00F72E87" w:rsidRDefault="008C491F" w:rsidP="00751076">
            <w:pPr>
              <w:pStyle w:val="a0"/>
              <w:widowControl w:val="0"/>
              <w:rPr>
                <w:i/>
                <w:sz w:val="26"/>
                <w:szCs w:val="26"/>
              </w:rPr>
            </w:pPr>
            <w:r>
              <w:rPr>
                <w:i/>
                <w:sz w:val="26"/>
                <w:szCs w:val="26"/>
              </w:rPr>
              <w:t>О</w:t>
            </w:r>
            <w:r w:rsidRPr="00F72E87">
              <w:rPr>
                <w:i/>
                <w:sz w:val="26"/>
                <w:szCs w:val="26"/>
              </w:rPr>
              <w:t>тсутствует</w:t>
            </w:r>
          </w:p>
          <w:p w14:paraId="4C1357C1" w14:textId="77777777" w:rsidR="008C491F" w:rsidRPr="00F72E87" w:rsidRDefault="008C491F" w:rsidP="00751076">
            <w:pPr>
              <w:pStyle w:val="a0"/>
              <w:widowControl w:val="0"/>
              <w:rPr>
                <w:i/>
                <w:sz w:val="26"/>
                <w:szCs w:val="26"/>
              </w:rPr>
            </w:pPr>
            <w:r>
              <w:rPr>
                <w:i/>
                <w:sz w:val="26"/>
                <w:szCs w:val="26"/>
              </w:rPr>
              <w:t>В</w:t>
            </w:r>
            <w:r w:rsidRPr="00F72E87">
              <w:rPr>
                <w:i/>
                <w:sz w:val="26"/>
                <w:szCs w:val="26"/>
              </w:rPr>
              <w:t>ыгреб</w:t>
            </w:r>
          </w:p>
          <w:p w14:paraId="1D1A6AC5" w14:textId="77777777" w:rsidR="008C491F" w:rsidRPr="00F72E87" w:rsidRDefault="008C491F" w:rsidP="00751076">
            <w:pPr>
              <w:pStyle w:val="a0"/>
              <w:widowControl w:val="0"/>
              <w:rPr>
                <w:i/>
                <w:sz w:val="26"/>
                <w:szCs w:val="26"/>
              </w:rPr>
            </w:pPr>
            <w:r>
              <w:rPr>
                <w:i/>
                <w:sz w:val="26"/>
                <w:szCs w:val="26"/>
              </w:rPr>
              <w:t>О</w:t>
            </w:r>
            <w:r w:rsidRPr="00F72E87">
              <w:rPr>
                <w:i/>
                <w:sz w:val="26"/>
                <w:szCs w:val="26"/>
              </w:rPr>
              <w:t>тсутствует</w:t>
            </w:r>
          </w:p>
          <w:p w14:paraId="197ED160" w14:textId="77777777" w:rsidR="008C491F" w:rsidRPr="00F72E87" w:rsidRDefault="008C491F" w:rsidP="00751076">
            <w:pPr>
              <w:pStyle w:val="a0"/>
              <w:widowControl w:val="0"/>
              <w:rPr>
                <w:i/>
                <w:sz w:val="26"/>
                <w:szCs w:val="26"/>
              </w:rPr>
            </w:pPr>
            <w:r>
              <w:rPr>
                <w:i/>
                <w:sz w:val="26"/>
                <w:szCs w:val="26"/>
              </w:rPr>
              <w:t>Ц</w:t>
            </w:r>
            <w:r w:rsidRPr="00F72E87">
              <w:rPr>
                <w:i/>
                <w:sz w:val="26"/>
                <w:szCs w:val="26"/>
              </w:rPr>
              <w:t>ентральное</w:t>
            </w:r>
          </w:p>
        </w:tc>
        <w:tc>
          <w:tcPr>
            <w:tcW w:w="246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1330021" w14:textId="77777777" w:rsidR="008C491F" w:rsidRPr="00F72E87" w:rsidRDefault="008C491F" w:rsidP="00751076">
            <w:pPr>
              <w:pStyle w:val="a0"/>
              <w:widowControl w:val="0"/>
              <w:jc w:val="both"/>
              <w:rPr>
                <w:i/>
                <w:sz w:val="26"/>
                <w:szCs w:val="26"/>
              </w:rPr>
            </w:pPr>
          </w:p>
          <w:p w14:paraId="0C98CAEE" w14:textId="77777777" w:rsidR="008C491F" w:rsidRPr="00F72E87" w:rsidRDefault="008C491F" w:rsidP="00751076">
            <w:pPr>
              <w:pStyle w:val="a0"/>
              <w:widowControl w:val="0"/>
              <w:jc w:val="both"/>
              <w:rPr>
                <w:i/>
                <w:sz w:val="26"/>
                <w:szCs w:val="26"/>
              </w:rPr>
            </w:pPr>
          </w:p>
          <w:p w14:paraId="5CADD73D" w14:textId="77777777" w:rsidR="008C491F" w:rsidRPr="00F72E87" w:rsidRDefault="008C491F" w:rsidP="00751076">
            <w:pPr>
              <w:pStyle w:val="a0"/>
              <w:widowControl w:val="0"/>
              <w:jc w:val="both"/>
              <w:rPr>
                <w:i/>
                <w:sz w:val="26"/>
                <w:szCs w:val="26"/>
              </w:rPr>
            </w:pPr>
          </w:p>
          <w:p w14:paraId="142723A4" w14:textId="77777777" w:rsidR="008C491F" w:rsidRPr="00F72E87" w:rsidRDefault="008C491F" w:rsidP="00751076">
            <w:pPr>
              <w:pStyle w:val="a0"/>
              <w:widowControl w:val="0"/>
              <w:jc w:val="both"/>
              <w:rPr>
                <w:i/>
                <w:sz w:val="26"/>
                <w:szCs w:val="26"/>
              </w:rPr>
            </w:pPr>
          </w:p>
          <w:p w14:paraId="3C8F144F" w14:textId="77777777" w:rsidR="008C491F" w:rsidRPr="00F72E87" w:rsidRDefault="008C491F" w:rsidP="00751076">
            <w:pPr>
              <w:pStyle w:val="a0"/>
              <w:widowControl w:val="0"/>
              <w:jc w:val="both"/>
              <w:rPr>
                <w:i/>
                <w:sz w:val="26"/>
                <w:szCs w:val="26"/>
              </w:rPr>
            </w:pPr>
          </w:p>
          <w:p w14:paraId="580AEA59" w14:textId="77777777" w:rsidR="008C491F" w:rsidRPr="00F72E87" w:rsidRDefault="008C491F" w:rsidP="00751076">
            <w:pPr>
              <w:pStyle w:val="a0"/>
              <w:widowControl w:val="0"/>
              <w:jc w:val="both"/>
              <w:rPr>
                <w:i/>
                <w:sz w:val="26"/>
                <w:szCs w:val="26"/>
              </w:rPr>
            </w:pPr>
          </w:p>
          <w:p w14:paraId="35CD3565" w14:textId="77777777" w:rsidR="008C491F" w:rsidRDefault="008C491F" w:rsidP="00751076">
            <w:pPr>
              <w:pStyle w:val="a0"/>
              <w:widowControl w:val="0"/>
              <w:jc w:val="both"/>
              <w:rPr>
                <w:i/>
                <w:sz w:val="26"/>
                <w:szCs w:val="26"/>
              </w:rPr>
            </w:pPr>
            <w:r>
              <w:rPr>
                <w:i/>
                <w:sz w:val="26"/>
                <w:szCs w:val="26"/>
              </w:rPr>
              <w:t>Неу</w:t>
            </w:r>
            <w:r w:rsidRPr="008D3C30">
              <w:rPr>
                <w:i/>
                <w:sz w:val="26"/>
                <w:szCs w:val="26"/>
              </w:rPr>
              <w:t>довл.</w:t>
            </w:r>
          </w:p>
          <w:p w14:paraId="1C862E19" w14:textId="77777777" w:rsidR="008C491F" w:rsidRDefault="008C491F" w:rsidP="00751076">
            <w:pPr>
              <w:pStyle w:val="a0"/>
              <w:widowControl w:val="0"/>
              <w:jc w:val="both"/>
              <w:rPr>
                <w:i/>
                <w:sz w:val="26"/>
                <w:szCs w:val="26"/>
              </w:rPr>
            </w:pPr>
          </w:p>
          <w:p w14:paraId="62A336B8" w14:textId="77777777" w:rsidR="008C491F" w:rsidRDefault="008C491F" w:rsidP="00751076">
            <w:pPr>
              <w:pStyle w:val="a0"/>
              <w:widowControl w:val="0"/>
              <w:jc w:val="both"/>
              <w:rPr>
                <w:i/>
                <w:sz w:val="26"/>
                <w:szCs w:val="26"/>
              </w:rPr>
            </w:pPr>
            <w:r w:rsidRPr="008D3C30">
              <w:rPr>
                <w:i/>
                <w:sz w:val="26"/>
                <w:szCs w:val="26"/>
              </w:rPr>
              <w:lastRenderedPageBreak/>
              <w:t>Неудовл.</w:t>
            </w:r>
          </w:p>
          <w:p w14:paraId="2A770F2E" w14:textId="77777777" w:rsidR="008C491F" w:rsidRDefault="008C491F" w:rsidP="00751076">
            <w:pPr>
              <w:pStyle w:val="a0"/>
              <w:widowControl w:val="0"/>
              <w:jc w:val="both"/>
              <w:rPr>
                <w:i/>
                <w:sz w:val="26"/>
                <w:szCs w:val="26"/>
              </w:rPr>
            </w:pPr>
          </w:p>
          <w:p w14:paraId="348E257D" w14:textId="77777777" w:rsidR="008C491F" w:rsidRDefault="008C491F" w:rsidP="00751076">
            <w:pPr>
              <w:pStyle w:val="a0"/>
              <w:widowControl w:val="0"/>
              <w:jc w:val="both"/>
              <w:rPr>
                <w:i/>
                <w:sz w:val="26"/>
                <w:szCs w:val="26"/>
              </w:rPr>
            </w:pPr>
            <w:r w:rsidRPr="008D3C30">
              <w:rPr>
                <w:i/>
                <w:sz w:val="26"/>
                <w:szCs w:val="26"/>
              </w:rPr>
              <w:t>Неудовл.</w:t>
            </w:r>
          </w:p>
          <w:p w14:paraId="4C40F4B7" w14:textId="77777777" w:rsidR="008C491F" w:rsidRDefault="008C491F" w:rsidP="00751076">
            <w:pPr>
              <w:pStyle w:val="a0"/>
              <w:widowControl w:val="0"/>
              <w:jc w:val="both"/>
              <w:rPr>
                <w:i/>
                <w:sz w:val="26"/>
                <w:szCs w:val="26"/>
              </w:rPr>
            </w:pPr>
            <w:r w:rsidRPr="008D3C30">
              <w:rPr>
                <w:i/>
                <w:sz w:val="26"/>
                <w:szCs w:val="26"/>
              </w:rPr>
              <w:t>Неудовл.</w:t>
            </w:r>
          </w:p>
          <w:p w14:paraId="72F8F52E" w14:textId="77777777" w:rsidR="008C491F" w:rsidRDefault="008C491F" w:rsidP="00751076">
            <w:pPr>
              <w:pStyle w:val="a0"/>
              <w:widowControl w:val="0"/>
              <w:jc w:val="both"/>
              <w:rPr>
                <w:i/>
                <w:sz w:val="26"/>
                <w:szCs w:val="26"/>
              </w:rPr>
            </w:pPr>
          </w:p>
          <w:p w14:paraId="53E2EAB5" w14:textId="77777777" w:rsidR="008C491F" w:rsidRPr="00F72E87" w:rsidRDefault="008C491F" w:rsidP="00751076">
            <w:pPr>
              <w:pStyle w:val="a0"/>
              <w:widowControl w:val="0"/>
              <w:jc w:val="both"/>
              <w:rPr>
                <w:i/>
                <w:sz w:val="26"/>
                <w:szCs w:val="26"/>
              </w:rPr>
            </w:pPr>
            <w:r w:rsidRPr="008D3C30">
              <w:rPr>
                <w:i/>
                <w:sz w:val="26"/>
                <w:szCs w:val="26"/>
              </w:rPr>
              <w:t>Неудовл.</w:t>
            </w:r>
          </w:p>
        </w:tc>
      </w:tr>
    </w:tbl>
    <w:p w14:paraId="63EC2C79" w14:textId="77777777" w:rsidR="008C491F" w:rsidRPr="00996C19" w:rsidRDefault="008C491F" w:rsidP="008C491F">
      <w:pPr>
        <w:pStyle w:val="a0"/>
        <w:widowControl w:val="0"/>
        <w:jc w:val="center"/>
        <w:rPr>
          <w:rFonts w:cs="Times New Roman"/>
          <w:sz w:val="26"/>
          <w:szCs w:val="26"/>
        </w:rPr>
      </w:pPr>
    </w:p>
    <w:tbl>
      <w:tblPr>
        <w:tblW w:w="0" w:type="auto"/>
        <w:tblLook w:val="04A0" w:firstRow="1" w:lastRow="0" w:firstColumn="1" w:lastColumn="0" w:noHBand="0" w:noVBand="1"/>
      </w:tblPr>
      <w:tblGrid>
        <w:gridCol w:w="3510"/>
        <w:gridCol w:w="284"/>
        <w:gridCol w:w="2888"/>
        <w:gridCol w:w="2888"/>
      </w:tblGrid>
      <w:tr w:rsidR="008C491F" w:rsidRPr="00D80AD5" w14:paraId="34D5508E" w14:textId="77777777" w:rsidTr="00751076">
        <w:tc>
          <w:tcPr>
            <w:tcW w:w="9570" w:type="dxa"/>
            <w:gridSpan w:val="4"/>
            <w:tcBorders>
              <w:bottom w:val="single" w:sz="4" w:space="0" w:color="auto"/>
            </w:tcBorders>
            <w:shd w:val="clear" w:color="auto" w:fill="auto"/>
          </w:tcPr>
          <w:p w14:paraId="76730009" w14:textId="77777777" w:rsidR="008C491F" w:rsidRPr="00D80AD5" w:rsidRDefault="008C491F" w:rsidP="00751076">
            <w:pPr>
              <w:pStyle w:val="a0"/>
              <w:jc w:val="center"/>
              <w:rPr>
                <w:rFonts w:cs="Times New Roman"/>
                <w:i/>
                <w:sz w:val="26"/>
                <w:szCs w:val="26"/>
              </w:rPr>
            </w:pPr>
            <w:r>
              <w:rPr>
                <w:rFonts w:cs="Times New Roman"/>
                <w:i/>
                <w:sz w:val="26"/>
                <w:szCs w:val="26"/>
              </w:rPr>
              <w:t>Заместитель Главы Администрации города Рубцовска – начальник управления</w:t>
            </w:r>
          </w:p>
        </w:tc>
      </w:tr>
      <w:tr w:rsidR="008C491F" w:rsidRPr="00D80AD5" w14:paraId="2FF1E8E4" w14:textId="77777777" w:rsidTr="00751076">
        <w:tc>
          <w:tcPr>
            <w:tcW w:w="9570" w:type="dxa"/>
            <w:gridSpan w:val="4"/>
            <w:tcBorders>
              <w:top w:val="single" w:sz="4" w:space="0" w:color="auto"/>
              <w:bottom w:val="single" w:sz="4" w:space="0" w:color="auto"/>
            </w:tcBorders>
            <w:shd w:val="clear" w:color="auto" w:fill="auto"/>
          </w:tcPr>
          <w:p w14:paraId="76803804" w14:textId="77777777" w:rsidR="008C491F" w:rsidRPr="00D80AD5" w:rsidRDefault="008C491F" w:rsidP="00751076">
            <w:pPr>
              <w:pStyle w:val="a0"/>
              <w:jc w:val="center"/>
              <w:rPr>
                <w:rFonts w:cs="Times New Roman"/>
                <w:i/>
                <w:sz w:val="26"/>
                <w:szCs w:val="26"/>
              </w:rPr>
            </w:pPr>
            <w:r>
              <w:rPr>
                <w:rFonts w:cs="Times New Roman"/>
                <w:i/>
                <w:sz w:val="26"/>
                <w:szCs w:val="26"/>
              </w:rPr>
              <w:t>по жилищно-коммунальному хозяйству и экологии О.Г. Обухович</w:t>
            </w:r>
          </w:p>
        </w:tc>
      </w:tr>
      <w:tr w:rsidR="008C491F" w:rsidRPr="00D80AD5" w14:paraId="32D66017" w14:textId="77777777" w:rsidTr="00751076">
        <w:tc>
          <w:tcPr>
            <w:tcW w:w="9570" w:type="dxa"/>
            <w:gridSpan w:val="4"/>
            <w:tcBorders>
              <w:top w:val="single" w:sz="4" w:space="0" w:color="auto"/>
            </w:tcBorders>
            <w:shd w:val="clear" w:color="auto" w:fill="auto"/>
          </w:tcPr>
          <w:p w14:paraId="6E803AFB" w14:textId="77777777" w:rsidR="008C491F" w:rsidRPr="00D80AD5" w:rsidRDefault="008C491F" w:rsidP="00751076">
            <w:pPr>
              <w:pStyle w:val="a0"/>
              <w:jc w:val="center"/>
              <w:rPr>
                <w:rFonts w:cs="Times New Roman"/>
                <w:sz w:val="16"/>
                <w:szCs w:val="16"/>
              </w:rPr>
            </w:pPr>
            <w:r w:rsidRPr="00D80AD5">
              <w:rPr>
                <w:rFonts w:cs="Times New Roman"/>
                <w:sz w:val="16"/>
                <w:szCs w:val="16"/>
              </w:rPr>
              <w:t>(должность, Ф.И.О. руководителя уполномоченного устанавливать</w:t>
            </w:r>
          </w:p>
          <w:p w14:paraId="4863AC50" w14:textId="77777777" w:rsidR="008C491F" w:rsidRPr="00D80AD5" w:rsidRDefault="008C491F" w:rsidP="00751076">
            <w:pPr>
              <w:pStyle w:val="a0"/>
              <w:jc w:val="center"/>
              <w:rPr>
                <w:rFonts w:cs="Times New Roman"/>
                <w:sz w:val="16"/>
                <w:szCs w:val="16"/>
              </w:rPr>
            </w:pPr>
            <w:r w:rsidRPr="00D80AD5">
              <w:rPr>
                <w:rFonts w:cs="Times New Roman"/>
                <w:sz w:val="16"/>
                <w:szCs w:val="16"/>
              </w:rPr>
              <w:t>техническое состояние многоквартирного дома, являющегося объектом конкурса)</w:t>
            </w:r>
          </w:p>
        </w:tc>
      </w:tr>
      <w:tr w:rsidR="008C491F" w:rsidRPr="00D80AD5" w14:paraId="2911FC01" w14:textId="77777777" w:rsidTr="00751076">
        <w:tc>
          <w:tcPr>
            <w:tcW w:w="9570" w:type="dxa"/>
            <w:gridSpan w:val="4"/>
            <w:shd w:val="clear" w:color="auto" w:fill="auto"/>
          </w:tcPr>
          <w:p w14:paraId="653122D4" w14:textId="77777777" w:rsidR="008C491F" w:rsidRPr="00D80AD5" w:rsidRDefault="008C491F" w:rsidP="00751076">
            <w:pPr>
              <w:pStyle w:val="a0"/>
              <w:jc w:val="center"/>
              <w:rPr>
                <w:rFonts w:cs="Times New Roman"/>
                <w:sz w:val="16"/>
                <w:szCs w:val="16"/>
              </w:rPr>
            </w:pPr>
          </w:p>
        </w:tc>
      </w:tr>
      <w:tr w:rsidR="008C491F" w:rsidRPr="00D80AD5" w14:paraId="0A63EBFE" w14:textId="77777777" w:rsidTr="00751076">
        <w:tc>
          <w:tcPr>
            <w:tcW w:w="3510" w:type="dxa"/>
            <w:tcBorders>
              <w:bottom w:val="single" w:sz="4" w:space="0" w:color="auto"/>
            </w:tcBorders>
            <w:shd w:val="clear" w:color="auto" w:fill="auto"/>
          </w:tcPr>
          <w:p w14:paraId="31FD75CD" w14:textId="77777777" w:rsidR="008C491F" w:rsidRPr="00D80AD5" w:rsidRDefault="008C491F" w:rsidP="00751076">
            <w:pPr>
              <w:pStyle w:val="a0"/>
              <w:jc w:val="center"/>
              <w:rPr>
                <w:rFonts w:cs="Times New Roman"/>
                <w:sz w:val="16"/>
                <w:szCs w:val="16"/>
              </w:rPr>
            </w:pPr>
          </w:p>
        </w:tc>
        <w:tc>
          <w:tcPr>
            <w:tcW w:w="284" w:type="dxa"/>
            <w:shd w:val="clear" w:color="auto" w:fill="auto"/>
          </w:tcPr>
          <w:p w14:paraId="639CFF3B" w14:textId="77777777" w:rsidR="008C491F" w:rsidRPr="00D80AD5" w:rsidRDefault="008C491F" w:rsidP="00751076">
            <w:pPr>
              <w:pStyle w:val="a0"/>
              <w:jc w:val="center"/>
              <w:rPr>
                <w:rFonts w:cs="Times New Roman"/>
                <w:sz w:val="16"/>
                <w:szCs w:val="16"/>
              </w:rPr>
            </w:pPr>
          </w:p>
        </w:tc>
        <w:tc>
          <w:tcPr>
            <w:tcW w:w="5776" w:type="dxa"/>
            <w:gridSpan w:val="2"/>
            <w:tcBorders>
              <w:bottom w:val="single" w:sz="4" w:space="0" w:color="auto"/>
            </w:tcBorders>
            <w:shd w:val="clear" w:color="auto" w:fill="auto"/>
          </w:tcPr>
          <w:p w14:paraId="18F85865" w14:textId="77777777" w:rsidR="008C491F" w:rsidRPr="00D80AD5" w:rsidRDefault="008C491F" w:rsidP="00751076">
            <w:pPr>
              <w:pStyle w:val="a0"/>
              <w:jc w:val="center"/>
              <w:rPr>
                <w:rFonts w:cs="Times New Roman"/>
                <w:sz w:val="16"/>
                <w:szCs w:val="16"/>
              </w:rPr>
            </w:pPr>
          </w:p>
        </w:tc>
      </w:tr>
      <w:tr w:rsidR="008C491F" w:rsidRPr="00D80AD5" w14:paraId="74B1C1A9" w14:textId="77777777" w:rsidTr="00751076">
        <w:tc>
          <w:tcPr>
            <w:tcW w:w="3510" w:type="dxa"/>
            <w:tcBorders>
              <w:top w:val="single" w:sz="4" w:space="0" w:color="auto"/>
            </w:tcBorders>
            <w:shd w:val="clear" w:color="auto" w:fill="auto"/>
          </w:tcPr>
          <w:p w14:paraId="366125D2" w14:textId="77777777" w:rsidR="008C491F" w:rsidRPr="00D80AD5" w:rsidRDefault="008C491F" w:rsidP="00751076">
            <w:pPr>
              <w:pStyle w:val="a0"/>
              <w:jc w:val="center"/>
              <w:rPr>
                <w:rFonts w:cs="Times New Roman"/>
                <w:sz w:val="16"/>
                <w:szCs w:val="16"/>
              </w:rPr>
            </w:pPr>
            <w:r w:rsidRPr="00D80AD5">
              <w:rPr>
                <w:rFonts w:cs="Times New Roman"/>
                <w:sz w:val="16"/>
                <w:szCs w:val="16"/>
              </w:rPr>
              <w:t>(подпись)</w:t>
            </w:r>
          </w:p>
        </w:tc>
        <w:tc>
          <w:tcPr>
            <w:tcW w:w="284" w:type="dxa"/>
            <w:shd w:val="clear" w:color="auto" w:fill="auto"/>
          </w:tcPr>
          <w:p w14:paraId="47F4CC1F" w14:textId="77777777" w:rsidR="008C491F" w:rsidRPr="00D80AD5" w:rsidRDefault="008C491F" w:rsidP="00751076">
            <w:pPr>
              <w:pStyle w:val="a0"/>
              <w:jc w:val="center"/>
              <w:rPr>
                <w:rFonts w:cs="Times New Roman"/>
                <w:sz w:val="16"/>
                <w:szCs w:val="16"/>
              </w:rPr>
            </w:pPr>
          </w:p>
        </w:tc>
        <w:tc>
          <w:tcPr>
            <w:tcW w:w="5776" w:type="dxa"/>
            <w:gridSpan w:val="2"/>
            <w:shd w:val="clear" w:color="auto" w:fill="auto"/>
          </w:tcPr>
          <w:p w14:paraId="15478B25" w14:textId="77777777" w:rsidR="008C491F" w:rsidRPr="00D80AD5" w:rsidRDefault="008C491F" w:rsidP="00751076">
            <w:pPr>
              <w:pStyle w:val="a0"/>
              <w:jc w:val="center"/>
              <w:rPr>
                <w:rFonts w:cs="Times New Roman"/>
                <w:sz w:val="16"/>
                <w:szCs w:val="16"/>
              </w:rPr>
            </w:pPr>
            <w:r w:rsidRPr="00D80AD5">
              <w:rPr>
                <w:rFonts w:cs="Times New Roman"/>
                <w:sz w:val="16"/>
                <w:szCs w:val="16"/>
              </w:rPr>
              <w:t>(Ф.И.О.)</w:t>
            </w:r>
          </w:p>
        </w:tc>
      </w:tr>
      <w:tr w:rsidR="008C491F" w:rsidRPr="00D80AD5" w14:paraId="6F23F901" w14:textId="77777777" w:rsidTr="00751076">
        <w:tc>
          <w:tcPr>
            <w:tcW w:w="3510" w:type="dxa"/>
            <w:shd w:val="clear" w:color="auto" w:fill="auto"/>
          </w:tcPr>
          <w:p w14:paraId="625F6B93" w14:textId="77777777" w:rsidR="008C491F" w:rsidRPr="00D80AD5" w:rsidRDefault="008C491F" w:rsidP="00751076">
            <w:pPr>
              <w:pStyle w:val="a0"/>
              <w:jc w:val="center"/>
              <w:rPr>
                <w:rFonts w:cs="Times New Roman"/>
                <w:sz w:val="16"/>
                <w:szCs w:val="16"/>
              </w:rPr>
            </w:pPr>
          </w:p>
        </w:tc>
        <w:tc>
          <w:tcPr>
            <w:tcW w:w="284" w:type="dxa"/>
            <w:shd w:val="clear" w:color="auto" w:fill="auto"/>
          </w:tcPr>
          <w:p w14:paraId="01AED7EC" w14:textId="77777777" w:rsidR="008C491F" w:rsidRPr="00D80AD5" w:rsidRDefault="008C491F" w:rsidP="00751076">
            <w:pPr>
              <w:pStyle w:val="a0"/>
              <w:jc w:val="center"/>
              <w:rPr>
                <w:rFonts w:cs="Times New Roman"/>
                <w:sz w:val="16"/>
                <w:szCs w:val="16"/>
              </w:rPr>
            </w:pPr>
          </w:p>
        </w:tc>
        <w:tc>
          <w:tcPr>
            <w:tcW w:w="5776" w:type="dxa"/>
            <w:gridSpan w:val="2"/>
            <w:shd w:val="clear" w:color="auto" w:fill="auto"/>
          </w:tcPr>
          <w:p w14:paraId="2B9E3354" w14:textId="77777777" w:rsidR="008C491F" w:rsidRPr="00D80AD5" w:rsidRDefault="008C491F" w:rsidP="00751076">
            <w:pPr>
              <w:pStyle w:val="a0"/>
              <w:jc w:val="center"/>
              <w:rPr>
                <w:rFonts w:cs="Times New Roman"/>
                <w:sz w:val="16"/>
                <w:szCs w:val="16"/>
              </w:rPr>
            </w:pPr>
          </w:p>
        </w:tc>
      </w:tr>
      <w:tr w:rsidR="008C491F" w:rsidRPr="00D80AD5" w14:paraId="1526DE6C" w14:textId="77777777" w:rsidTr="00751076">
        <w:tc>
          <w:tcPr>
            <w:tcW w:w="3510" w:type="dxa"/>
            <w:shd w:val="clear" w:color="auto" w:fill="auto"/>
          </w:tcPr>
          <w:p w14:paraId="521483E3" w14:textId="77777777" w:rsidR="008C491F" w:rsidRPr="00D80AD5" w:rsidRDefault="008C491F" w:rsidP="00751076">
            <w:pPr>
              <w:pStyle w:val="a0"/>
              <w:jc w:val="center"/>
              <w:rPr>
                <w:rFonts w:cs="Times New Roman"/>
                <w:sz w:val="16"/>
                <w:szCs w:val="16"/>
              </w:rPr>
            </w:pPr>
          </w:p>
        </w:tc>
        <w:tc>
          <w:tcPr>
            <w:tcW w:w="284" w:type="dxa"/>
            <w:shd w:val="clear" w:color="auto" w:fill="auto"/>
          </w:tcPr>
          <w:p w14:paraId="78148449" w14:textId="77777777" w:rsidR="008C491F" w:rsidRPr="00D80AD5" w:rsidRDefault="008C491F" w:rsidP="00751076">
            <w:pPr>
              <w:pStyle w:val="a0"/>
              <w:jc w:val="center"/>
              <w:rPr>
                <w:rFonts w:cs="Times New Roman"/>
                <w:sz w:val="16"/>
                <w:szCs w:val="16"/>
              </w:rPr>
            </w:pPr>
          </w:p>
        </w:tc>
        <w:tc>
          <w:tcPr>
            <w:tcW w:w="2888" w:type="dxa"/>
            <w:tcBorders>
              <w:bottom w:val="single" w:sz="4" w:space="0" w:color="auto"/>
            </w:tcBorders>
            <w:shd w:val="clear" w:color="auto" w:fill="auto"/>
          </w:tcPr>
          <w:p w14:paraId="4623E924" w14:textId="77777777" w:rsidR="008C491F" w:rsidRPr="00D80AD5" w:rsidRDefault="008C491F" w:rsidP="00751076">
            <w:pPr>
              <w:pStyle w:val="a0"/>
              <w:jc w:val="center"/>
              <w:rPr>
                <w:rFonts w:cs="Times New Roman"/>
                <w:sz w:val="16"/>
                <w:szCs w:val="16"/>
              </w:rPr>
            </w:pPr>
          </w:p>
        </w:tc>
        <w:tc>
          <w:tcPr>
            <w:tcW w:w="2888" w:type="dxa"/>
            <w:shd w:val="clear" w:color="auto" w:fill="auto"/>
          </w:tcPr>
          <w:p w14:paraId="6AB3F765" w14:textId="77777777" w:rsidR="008C491F" w:rsidRPr="00D80AD5" w:rsidRDefault="008C491F" w:rsidP="00751076">
            <w:pPr>
              <w:pStyle w:val="a0"/>
              <w:rPr>
                <w:rFonts w:cs="Times New Roman"/>
                <w:sz w:val="16"/>
                <w:szCs w:val="16"/>
              </w:rPr>
            </w:pPr>
            <w:r w:rsidRPr="00D80AD5">
              <w:rPr>
                <w:rFonts w:cs="Times New Roman"/>
                <w:sz w:val="26"/>
                <w:szCs w:val="26"/>
              </w:rPr>
              <w:t>202</w:t>
            </w:r>
            <w:r w:rsidR="00DE11D6">
              <w:rPr>
                <w:rFonts w:cs="Times New Roman"/>
                <w:sz w:val="26"/>
                <w:szCs w:val="26"/>
              </w:rPr>
              <w:t>5</w:t>
            </w:r>
            <w:r w:rsidRPr="00D80AD5">
              <w:rPr>
                <w:rFonts w:cs="Times New Roman"/>
                <w:sz w:val="26"/>
                <w:szCs w:val="26"/>
              </w:rPr>
              <w:t xml:space="preserve"> г.</w:t>
            </w:r>
          </w:p>
        </w:tc>
      </w:tr>
      <w:tr w:rsidR="008C491F" w:rsidRPr="00D80AD5" w14:paraId="727304B0" w14:textId="77777777" w:rsidTr="00751076">
        <w:tc>
          <w:tcPr>
            <w:tcW w:w="3510" w:type="dxa"/>
            <w:shd w:val="clear" w:color="auto" w:fill="auto"/>
          </w:tcPr>
          <w:p w14:paraId="0F2F8AF6" w14:textId="77777777" w:rsidR="008C491F" w:rsidRPr="00D80AD5" w:rsidRDefault="008C491F" w:rsidP="00751076">
            <w:pPr>
              <w:pStyle w:val="a0"/>
              <w:jc w:val="center"/>
              <w:rPr>
                <w:rFonts w:cs="Times New Roman"/>
                <w:sz w:val="16"/>
                <w:szCs w:val="16"/>
              </w:rPr>
            </w:pPr>
          </w:p>
        </w:tc>
        <w:tc>
          <w:tcPr>
            <w:tcW w:w="284" w:type="dxa"/>
            <w:shd w:val="clear" w:color="auto" w:fill="auto"/>
          </w:tcPr>
          <w:p w14:paraId="2DF2BBE9" w14:textId="77777777" w:rsidR="008C491F" w:rsidRPr="00D80AD5" w:rsidRDefault="008C491F" w:rsidP="00751076">
            <w:pPr>
              <w:pStyle w:val="a0"/>
              <w:jc w:val="center"/>
              <w:rPr>
                <w:rFonts w:cs="Times New Roman"/>
                <w:sz w:val="16"/>
                <w:szCs w:val="16"/>
              </w:rPr>
            </w:pPr>
          </w:p>
        </w:tc>
        <w:tc>
          <w:tcPr>
            <w:tcW w:w="2888" w:type="dxa"/>
            <w:tcBorders>
              <w:top w:val="single" w:sz="4" w:space="0" w:color="auto"/>
            </w:tcBorders>
            <w:shd w:val="clear" w:color="auto" w:fill="auto"/>
          </w:tcPr>
          <w:p w14:paraId="541FAA7E" w14:textId="77777777" w:rsidR="008C491F" w:rsidRPr="00D80AD5" w:rsidRDefault="008C491F" w:rsidP="00751076">
            <w:pPr>
              <w:pStyle w:val="a0"/>
              <w:jc w:val="center"/>
              <w:rPr>
                <w:rFonts w:cs="Times New Roman"/>
                <w:sz w:val="16"/>
                <w:szCs w:val="16"/>
              </w:rPr>
            </w:pPr>
            <w:r w:rsidRPr="00D80AD5">
              <w:rPr>
                <w:rFonts w:cs="Times New Roman"/>
                <w:sz w:val="16"/>
                <w:szCs w:val="16"/>
              </w:rPr>
              <w:t>(дата, М.П.)</w:t>
            </w:r>
          </w:p>
          <w:p w14:paraId="5DDC7D3C" w14:textId="77777777" w:rsidR="008C491F" w:rsidRPr="00D80AD5" w:rsidRDefault="008C491F" w:rsidP="00751076">
            <w:pPr>
              <w:pStyle w:val="a0"/>
              <w:jc w:val="center"/>
              <w:rPr>
                <w:rFonts w:cs="Times New Roman"/>
                <w:sz w:val="16"/>
                <w:szCs w:val="16"/>
              </w:rPr>
            </w:pPr>
          </w:p>
        </w:tc>
        <w:tc>
          <w:tcPr>
            <w:tcW w:w="2888" w:type="dxa"/>
            <w:shd w:val="clear" w:color="auto" w:fill="auto"/>
          </w:tcPr>
          <w:p w14:paraId="6EBD625A" w14:textId="77777777" w:rsidR="008C491F" w:rsidRPr="00D80AD5" w:rsidRDefault="008C491F" w:rsidP="00751076">
            <w:pPr>
              <w:pStyle w:val="a0"/>
              <w:jc w:val="center"/>
              <w:rPr>
                <w:rFonts w:cs="Times New Roman"/>
                <w:sz w:val="26"/>
                <w:szCs w:val="26"/>
              </w:rPr>
            </w:pPr>
          </w:p>
        </w:tc>
      </w:tr>
    </w:tbl>
    <w:p w14:paraId="4187C6A7" w14:textId="77777777" w:rsidR="008C491F" w:rsidRDefault="008C491F" w:rsidP="008C491F">
      <w:pPr>
        <w:widowControl w:val="0"/>
        <w:jc w:val="center"/>
        <w:rPr>
          <w:rFonts w:cs="Times New Roman"/>
          <w:sz w:val="26"/>
          <w:szCs w:val="26"/>
        </w:rPr>
      </w:pPr>
    </w:p>
    <w:p w14:paraId="10DCD21B" w14:textId="77777777" w:rsidR="008C491F" w:rsidRDefault="008C491F" w:rsidP="008C491F">
      <w:pPr>
        <w:widowControl w:val="0"/>
        <w:jc w:val="center"/>
        <w:rPr>
          <w:rFonts w:cs="Times New Roman"/>
          <w:sz w:val="26"/>
          <w:szCs w:val="26"/>
        </w:rPr>
      </w:pPr>
    </w:p>
    <w:p w14:paraId="02751CB2" w14:textId="77777777" w:rsidR="008C491F" w:rsidRDefault="008C491F" w:rsidP="008C491F">
      <w:pPr>
        <w:widowControl w:val="0"/>
        <w:jc w:val="center"/>
        <w:rPr>
          <w:rFonts w:cs="Times New Roman"/>
          <w:sz w:val="26"/>
          <w:szCs w:val="26"/>
        </w:rPr>
      </w:pPr>
    </w:p>
    <w:p w14:paraId="61DA85B2" w14:textId="77777777" w:rsidR="008C491F" w:rsidRDefault="008C491F" w:rsidP="008C491F">
      <w:pPr>
        <w:widowControl w:val="0"/>
        <w:jc w:val="center"/>
        <w:rPr>
          <w:rFonts w:cs="Times New Roman"/>
          <w:sz w:val="26"/>
          <w:szCs w:val="26"/>
        </w:rPr>
      </w:pPr>
    </w:p>
    <w:p w14:paraId="1747DDE1" w14:textId="77777777" w:rsidR="008C491F" w:rsidRDefault="008C491F" w:rsidP="008C491F">
      <w:pPr>
        <w:widowControl w:val="0"/>
        <w:jc w:val="center"/>
        <w:rPr>
          <w:rFonts w:cs="Times New Roman"/>
          <w:sz w:val="26"/>
          <w:szCs w:val="26"/>
        </w:rPr>
      </w:pPr>
    </w:p>
    <w:p w14:paraId="3B17AD8C" w14:textId="77777777" w:rsidR="008C491F" w:rsidRDefault="008C491F" w:rsidP="008C491F">
      <w:pPr>
        <w:widowControl w:val="0"/>
        <w:jc w:val="center"/>
        <w:rPr>
          <w:rFonts w:cs="Times New Roman"/>
          <w:sz w:val="26"/>
          <w:szCs w:val="26"/>
        </w:rPr>
      </w:pPr>
    </w:p>
    <w:p w14:paraId="16699F2A" w14:textId="77777777" w:rsidR="008C491F" w:rsidRDefault="008C491F" w:rsidP="008C491F">
      <w:pPr>
        <w:widowControl w:val="0"/>
        <w:jc w:val="center"/>
        <w:rPr>
          <w:rFonts w:cs="Times New Roman"/>
          <w:sz w:val="26"/>
          <w:szCs w:val="26"/>
        </w:rPr>
      </w:pPr>
    </w:p>
    <w:p w14:paraId="6D0BD6C9" w14:textId="77777777" w:rsidR="008C491F" w:rsidRDefault="008C491F" w:rsidP="008C491F">
      <w:pPr>
        <w:widowControl w:val="0"/>
        <w:jc w:val="center"/>
        <w:rPr>
          <w:rFonts w:cs="Times New Roman"/>
          <w:sz w:val="26"/>
          <w:szCs w:val="26"/>
        </w:rPr>
      </w:pPr>
    </w:p>
    <w:p w14:paraId="7A3BD6A0" w14:textId="77777777" w:rsidR="008C491F" w:rsidRDefault="008C491F" w:rsidP="008C491F">
      <w:pPr>
        <w:widowControl w:val="0"/>
        <w:jc w:val="center"/>
        <w:rPr>
          <w:rFonts w:cs="Times New Roman"/>
          <w:sz w:val="26"/>
          <w:szCs w:val="26"/>
        </w:rPr>
      </w:pPr>
    </w:p>
    <w:p w14:paraId="64A5B0D5" w14:textId="77777777" w:rsidR="008C491F" w:rsidRDefault="008C491F" w:rsidP="008C491F">
      <w:pPr>
        <w:widowControl w:val="0"/>
        <w:jc w:val="center"/>
        <w:rPr>
          <w:rFonts w:cs="Times New Roman"/>
          <w:sz w:val="26"/>
          <w:szCs w:val="26"/>
        </w:rPr>
      </w:pPr>
    </w:p>
    <w:p w14:paraId="437DCD32" w14:textId="77777777" w:rsidR="008C491F" w:rsidRDefault="008C491F" w:rsidP="008C491F">
      <w:pPr>
        <w:widowControl w:val="0"/>
        <w:jc w:val="center"/>
        <w:rPr>
          <w:rFonts w:cs="Times New Roman"/>
          <w:sz w:val="26"/>
          <w:szCs w:val="26"/>
        </w:rPr>
      </w:pPr>
    </w:p>
    <w:p w14:paraId="4C35CDA2" w14:textId="77777777" w:rsidR="008C491F" w:rsidRDefault="008C491F" w:rsidP="008C491F">
      <w:pPr>
        <w:widowControl w:val="0"/>
        <w:jc w:val="center"/>
        <w:rPr>
          <w:rFonts w:cs="Times New Roman"/>
          <w:sz w:val="26"/>
          <w:szCs w:val="26"/>
        </w:rPr>
      </w:pPr>
    </w:p>
    <w:p w14:paraId="471E8ADB" w14:textId="77777777" w:rsidR="008C491F" w:rsidRDefault="008C491F" w:rsidP="008C491F">
      <w:pPr>
        <w:widowControl w:val="0"/>
        <w:jc w:val="center"/>
        <w:rPr>
          <w:rFonts w:cs="Times New Roman"/>
          <w:sz w:val="26"/>
          <w:szCs w:val="26"/>
        </w:rPr>
      </w:pPr>
    </w:p>
    <w:p w14:paraId="79C1C693" w14:textId="77777777" w:rsidR="008C491F" w:rsidRDefault="008C491F" w:rsidP="008C491F">
      <w:pPr>
        <w:widowControl w:val="0"/>
        <w:jc w:val="center"/>
        <w:rPr>
          <w:rFonts w:cs="Times New Roman"/>
          <w:sz w:val="26"/>
          <w:szCs w:val="26"/>
        </w:rPr>
      </w:pPr>
    </w:p>
    <w:p w14:paraId="19EBFF7F" w14:textId="77777777" w:rsidR="008C491F" w:rsidRDefault="008C491F" w:rsidP="008C491F">
      <w:pPr>
        <w:widowControl w:val="0"/>
        <w:jc w:val="center"/>
        <w:rPr>
          <w:rFonts w:cs="Times New Roman"/>
          <w:sz w:val="26"/>
          <w:szCs w:val="26"/>
        </w:rPr>
      </w:pPr>
    </w:p>
    <w:p w14:paraId="0DB57BFD" w14:textId="77777777" w:rsidR="008C491F" w:rsidRDefault="008C491F" w:rsidP="008C491F">
      <w:pPr>
        <w:widowControl w:val="0"/>
        <w:jc w:val="center"/>
        <w:rPr>
          <w:rFonts w:cs="Times New Roman"/>
          <w:sz w:val="26"/>
          <w:szCs w:val="26"/>
        </w:rPr>
      </w:pPr>
    </w:p>
    <w:p w14:paraId="06624C04" w14:textId="77777777" w:rsidR="008C491F" w:rsidRDefault="008C491F" w:rsidP="008C491F">
      <w:pPr>
        <w:widowControl w:val="0"/>
        <w:jc w:val="center"/>
        <w:rPr>
          <w:rFonts w:cs="Times New Roman"/>
          <w:sz w:val="26"/>
          <w:szCs w:val="26"/>
        </w:rPr>
      </w:pPr>
    </w:p>
    <w:p w14:paraId="040AE44A" w14:textId="77777777" w:rsidR="008C491F" w:rsidRDefault="008C491F" w:rsidP="008C491F">
      <w:pPr>
        <w:widowControl w:val="0"/>
        <w:jc w:val="center"/>
        <w:rPr>
          <w:rFonts w:cs="Times New Roman"/>
          <w:sz w:val="26"/>
          <w:szCs w:val="26"/>
        </w:rPr>
      </w:pPr>
    </w:p>
    <w:p w14:paraId="30E48C27" w14:textId="77777777" w:rsidR="008C491F" w:rsidRDefault="008C491F" w:rsidP="008C491F">
      <w:pPr>
        <w:widowControl w:val="0"/>
        <w:jc w:val="center"/>
        <w:rPr>
          <w:rFonts w:cs="Times New Roman"/>
          <w:sz w:val="26"/>
          <w:szCs w:val="26"/>
        </w:rPr>
      </w:pPr>
    </w:p>
    <w:p w14:paraId="4AE18085" w14:textId="77777777" w:rsidR="008C491F" w:rsidRDefault="008C491F" w:rsidP="008C491F">
      <w:pPr>
        <w:widowControl w:val="0"/>
        <w:jc w:val="center"/>
        <w:rPr>
          <w:rFonts w:cs="Times New Roman"/>
          <w:sz w:val="26"/>
          <w:szCs w:val="26"/>
        </w:rPr>
      </w:pPr>
    </w:p>
    <w:p w14:paraId="480C4BAD" w14:textId="77777777" w:rsidR="008C491F" w:rsidRDefault="008C491F" w:rsidP="008C491F">
      <w:pPr>
        <w:widowControl w:val="0"/>
        <w:jc w:val="center"/>
        <w:rPr>
          <w:rFonts w:cs="Times New Roman"/>
          <w:sz w:val="26"/>
          <w:szCs w:val="26"/>
        </w:rPr>
      </w:pPr>
    </w:p>
    <w:p w14:paraId="1AC01221" w14:textId="77777777" w:rsidR="008C491F" w:rsidRDefault="008C491F" w:rsidP="008C491F">
      <w:pPr>
        <w:widowControl w:val="0"/>
        <w:jc w:val="center"/>
        <w:rPr>
          <w:rFonts w:cs="Times New Roman"/>
          <w:sz w:val="26"/>
          <w:szCs w:val="26"/>
        </w:rPr>
      </w:pPr>
    </w:p>
    <w:p w14:paraId="55842D24" w14:textId="77777777" w:rsidR="008C491F" w:rsidRDefault="008C491F" w:rsidP="008C491F">
      <w:pPr>
        <w:widowControl w:val="0"/>
        <w:jc w:val="center"/>
        <w:rPr>
          <w:rFonts w:cs="Times New Roman"/>
          <w:sz w:val="26"/>
          <w:szCs w:val="26"/>
        </w:rPr>
      </w:pPr>
    </w:p>
    <w:p w14:paraId="4AC49DE9" w14:textId="77777777" w:rsidR="008C491F" w:rsidRDefault="008C491F" w:rsidP="008C491F">
      <w:pPr>
        <w:widowControl w:val="0"/>
        <w:jc w:val="center"/>
        <w:rPr>
          <w:rFonts w:cs="Times New Roman"/>
          <w:sz w:val="26"/>
          <w:szCs w:val="26"/>
        </w:rPr>
      </w:pPr>
    </w:p>
    <w:p w14:paraId="73EAD9B2" w14:textId="77777777" w:rsidR="008C491F" w:rsidRDefault="008C491F" w:rsidP="008C491F">
      <w:pPr>
        <w:widowControl w:val="0"/>
        <w:jc w:val="center"/>
        <w:rPr>
          <w:rFonts w:cs="Times New Roman"/>
          <w:sz w:val="26"/>
          <w:szCs w:val="26"/>
        </w:rPr>
      </w:pPr>
    </w:p>
    <w:p w14:paraId="13AE6AA4" w14:textId="77777777" w:rsidR="008C491F" w:rsidRDefault="008C491F" w:rsidP="008C491F">
      <w:pPr>
        <w:widowControl w:val="0"/>
        <w:rPr>
          <w:rFonts w:cs="Times New Roman"/>
          <w:sz w:val="26"/>
          <w:szCs w:val="26"/>
        </w:rPr>
      </w:pPr>
    </w:p>
    <w:p w14:paraId="253DDB7D" w14:textId="77777777" w:rsidR="008C491F" w:rsidRDefault="008C491F" w:rsidP="008C491F">
      <w:pPr>
        <w:widowControl w:val="0"/>
        <w:rPr>
          <w:rFonts w:cs="Times New Roman"/>
          <w:sz w:val="26"/>
          <w:szCs w:val="26"/>
        </w:rPr>
      </w:pPr>
    </w:p>
    <w:p w14:paraId="511A0FF1" w14:textId="77777777" w:rsidR="008C491F" w:rsidRDefault="008C491F" w:rsidP="008C491F">
      <w:pPr>
        <w:widowControl w:val="0"/>
        <w:jc w:val="right"/>
        <w:rPr>
          <w:rFonts w:cs="Times New Roman"/>
          <w:sz w:val="26"/>
          <w:szCs w:val="26"/>
        </w:rPr>
      </w:pPr>
    </w:p>
    <w:p w14:paraId="6FE27FF7" w14:textId="05F99FEB" w:rsidR="008C491F" w:rsidRPr="00996C19" w:rsidRDefault="008C491F" w:rsidP="008C491F">
      <w:pPr>
        <w:widowControl w:val="0"/>
        <w:jc w:val="center"/>
        <w:rPr>
          <w:rFonts w:cs="Times New Roman"/>
          <w:sz w:val="26"/>
          <w:szCs w:val="26"/>
        </w:rPr>
      </w:pPr>
      <w:r>
        <w:rPr>
          <w:rFonts w:cs="Times New Roman"/>
          <w:sz w:val="26"/>
          <w:szCs w:val="26"/>
        </w:rPr>
        <w:br w:type="page"/>
      </w:r>
      <w:r w:rsidR="00085030">
        <w:rPr>
          <w:rFonts w:cs="Times New Roman"/>
          <w:sz w:val="26"/>
          <w:szCs w:val="26"/>
        </w:rPr>
        <w:lastRenderedPageBreak/>
        <w:t>Лот № 45</w:t>
      </w:r>
    </w:p>
    <w:p w14:paraId="5F542AC1" w14:textId="77777777" w:rsidR="008C491F" w:rsidRPr="00996C19" w:rsidRDefault="008C491F" w:rsidP="008C491F">
      <w:pPr>
        <w:widowControl w:val="0"/>
        <w:jc w:val="center"/>
        <w:rPr>
          <w:rFonts w:cs="Times New Roman"/>
          <w:sz w:val="26"/>
          <w:szCs w:val="26"/>
        </w:rPr>
      </w:pPr>
    </w:p>
    <w:p w14:paraId="3AF90A0D" w14:textId="77777777" w:rsidR="008C491F" w:rsidRPr="00996C19" w:rsidRDefault="008C491F" w:rsidP="008C491F">
      <w:pPr>
        <w:widowControl w:val="0"/>
        <w:jc w:val="center"/>
        <w:rPr>
          <w:rFonts w:cs="Times New Roman"/>
          <w:sz w:val="26"/>
          <w:szCs w:val="26"/>
        </w:rPr>
      </w:pPr>
      <w:r w:rsidRPr="00996C19">
        <w:rPr>
          <w:rFonts w:cs="Times New Roman"/>
          <w:sz w:val="26"/>
          <w:szCs w:val="26"/>
        </w:rPr>
        <w:t>АКТ</w:t>
      </w:r>
    </w:p>
    <w:p w14:paraId="7F0369B0" w14:textId="77777777" w:rsidR="008C491F" w:rsidRDefault="008C491F" w:rsidP="008C491F">
      <w:pPr>
        <w:widowControl w:val="0"/>
        <w:jc w:val="center"/>
        <w:rPr>
          <w:rFonts w:cs="Times New Roman"/>
          <w:sz w:val="26"/>
          <w:szCs w:val="26"/>
        </w:rPr>
      </w:pPr>
      <w:r w:rsidRPr="00996C19">
        <w:rPr>
          <w:rFonts w:cs="Times New Roman"/>
          <w:sz w:val="26"/>
          <w:szCs w:val="26"/>
        </w:rPr>
        <w:t>о состоянии общего имущества собственников помещений</w:t>
      </w:r>
      <w:r w:rsidRPr="00996C19">
        <w:rPr>
          <w:rFonts w:cs="Times New Roman"/>
          <w:sz w:val="26"/>
          <w:szCs w:val="26"/>
        </w:rPr>
        <w:br/>
        <w:t>в многоквартирном доме, являющегося объектом конкурса</w:t>
      </w:r>
    </w:p>
    <w:p w14:paraId="40FA8464" w14:textId="77777777" w:rsidR="008C491F" w:rsidRDefault="008C491F" w:rsidP="008C491F">
      <w:pPr>
        <w:widowControl w:val="0"/>
        <w:jc w:val="center"/>
        <w:rPr>
          <w:rFonts w:cs="Times New Roman"/>
          <w:sz w:val="26"/>
          <w:szCs w:val="26"/>
        </w:rPr>
      </w:pPr>
    </w:p>
    <w:p w14:paraId="65B5C91E" w14:textId="77777777" w:rsidR="008C491F" w:rsidRPr="008D7755" w:rsidRDefault="008C491F" w:rsidP="008C491F">
      <w:pPr>
        <w:pStyle w:val="a0"/>
        <w:widowControl w:val="0"/>
        <w:rPr>
          <w:sz w:val="26"/>
          <w:szCs w:val="26"/>
        </w:rPr>
      </w:pPr>
      <w:r w:rsidRPr="008D7755">
        <w:rPr>
          <w:sz w:val="26"/>
          <w:szCs w:val="26"/>
        </w:rPr>
        <w:t>I. Общие сведения о многоквартирном доме</w:t>
      </w:r>
    </w:p>
    <w:p w14:paraId="09F1671B" w14:textId="77777777" w:rsidR="008C491F" w:rsidRPr="008D7755" w:rsidRDefault="008C491F" w:rsidP="008C491F">
      <w:pPr>
        <w:pStyle w:val="a0"/>
        <w:widowControl w:val="0"/>
        <w:ind w:right="-2"/>
        <w:jc w:val="both"/>
        <w:rPr>
          <w:i/>
          <w:sz w:val="26"/>
          <w:szCs w:val="26"/>
          <w:u w:val="single"/>
        </w:rPr>
      </w:pPr>
      <w:r w:rsidRPr="008D7755">
        <w:rPr>
          <w:sz w:val="26"/>
          <w:szCs w:val="26"/>
        </w:rPr>
        <w:t xml:space="preserve">1. Адрес многоквартирного дома: </w:t>
      </w:r>
      <w:r w:rsidRPr="008D7755">
        <w:rPr>
          <w:i/>
          <w:sz w:val="26"/>
          <w:szCs w:val="26"/>
          <w:u w:val="single"/>
        </w:rPr>
        <w:t xml:space="preserve">Алтайский край, город </w:t>
      </w:r>
      <w:proofErr w:type="gramStart"/>
      <w:r w:rsidRPr="008D7755">
        <w:rPr>
          <w:i/>
          <w:sz w:val="26"/>
          <w:szCs w:val="26"/>
          <w:u w:val="single"/>
        </w:rPr>
        <w:t xml:space="preserve">Рубцовск,   </w:t>
      </w:r>
      <w:proofErr w:type="gramEnd"/>
      <w:r w:rsidRPr="008D7755">
        <w:rPr>
          <w:i/>
          <w:sz w:val="26"/>
          <w:szCs w:val="26"/>
          <w:u w:val="single"/>
        </w:rPr>
        <w:t xml:space="preserve">                  улица Павлова, </w:t>
      </w:r>
      <w:r>
        <w:rPr>
          <w:i/>
          <w:sz w:val="26"/>
          <w:szCs w:val="26"/>
          <w:u w:val="single"/>
        </w:rPr>
        <w:t xml:space="preserve">дом </w:t>
      </w:r>
      <w:r w:rsidRPr="008D7755">
        <w:rPr>
          <w:i/>
          <w:sz w:val="26"/>
          <w:szCs w:val="26"/>
          <w:u w:val="single"/>
        </w:rPr>
        <w:t xml:space="preserve">50а </w:t>
      </w:r>
    </w:p>
    <w:p w14:paraId="0D0D3D2B" w14:textId="77777777" w:rsidR="008C491F" w:rsidRPr="008D7755" w:rsidRDefault="008C491F" w:rsidP="008C491F">
      <w:pPr>
        <w:pStyle w:val="a0"/>
        <w:widowControl w:val="0"/>
        <w:jc w:val="both"/>
        <w:rPr>
          <w:sz w:val="26"/>
          <w:szCs w:val="26"/>
          <w:u w:val="single"/>
        </w:rPr>
      </w:pPr>
      <w:r w:rsidRPr="008D7755">
        <w:rPr>
          <w:sz w:val="26"/>
          <w:szCs w:val="26"/>
        </w:rPr>
        <w:t xml:space="preserve">2. Кадастровый номер многоквартирного дома (при его наличии): </w:t>
      </w:r>
      <w:r w:rsidRPr="008D7755">
        <w:rPr>
          <w:i/>
          <w:sz w:val="26"/>
          <w:szCs w:val="26"/>
          <w:u w:val="single"/>
        </w:rPr>
        <w:t>нет</w:t>
      </w:r>
    </w:p>
    <w:p w14:paraId="4FF0639A" w14:textId="77777777" w:rsidR="008C491F" w:rsidRPr="008D7755" w:rsidRDefault="008C491F" w:rsidP="008C491F">
      <w:pPr>
        <w:pStyle w:val="a0"/>
        <w:widowControl w:val="0"/>
        <w:jc w:val="both"/>
        <w:rPr>
          <w:sz w:val="26"/>
          <w:szCs w:val="26"/>
        </w:rPr>
      </w:pPr>
      <w:r w:rsidRPr="008D7755">
        <w:rPr>
          <w:sz w:val="26"/>
          <w:szCs w:val="26"/>
        </w:rPr>
        <w:t xml:space="preserve">3. Серия, тип </w:t>
      </w:r>
      <w:proofErr w:type="gramStart"/>
      <w:r w:rsidRPr="008D7755">
        <w:rPr>
          <w:sz w:val="26"/>
          <w:szCs w:val="26"/>
        </w:rPr>
        <w:t xml:space="preserve">постройки  </w:t>
      </w:r>
      <w:r w:rsidRPr="008D7755">
        <w:rPr>
          <w:i/>
          <w:sz w:val="26"/>
          <w:szCs w:val="26"/>
          <w:u w:val="single"/>
        </w:rPr>
        <w:t>многоквартирный</w:t>
      </w:r>
      <w:proofErr w:type="gramEnd"/>
      <w:r w:rsidRPr="008D7755">
        <w:rPr>
          <w:i/>
          <w:sz w:val="26"/>
          <w:szCs w:val="26"/>
          <w:u w:val="single"/>
        </w:rPr>
        <w:t xml:space="preserve"> жилой дом</w:t>
      </w:r>
    </w:p>
    <w:p w14:paraId="5429E1A3" w14:textId="77777777" w:rsidR="008C491F" w:rsidRPr="008D7755" w:rsidRDefault="008C491F" w:rsidP="008C491F">
      <w:pPr>
        <w:pStyle w:val="a0"/>
        <w:widowControl w:val="0"/>
        <w:jc w:val="both"/>
        <w:rPr>
          <w:sz w:val="26"/>
          <w:szCs w:val="26"/>
          <w:u w:val="single"/>
        </w:rPr>
      </w:pPr>
      <w:r w:rsidRPr="008D7755">
        <w:rPr>
          <w:sz w:val="26"/>
          <w:szCs w:val="26"/>
        </w:rPr>
        <w:t xml:space="preserve">4. Год постройки </w:t>
      </w:r>
      <w:r w:rsidRPr="008D7755">
        <w:rPr>
          <w:i/>
          <w:sz w:val="26"/>
          <w:szCs w:val="26"/>
          <w:u w:val="single"/>
        </w:rPr>
        <w:t>1959</w:t>
      </w:r>
    </w:p>
    <w:p w14:paraId="65C20A1F" w14:textId="77777777" w:rsidR="008C491F" w:rsidRPr="008D7755" w:rsidRDefault="008C491F" w:rsidP="008C491F">
      <w:pPr>
        <w:pStyle w:val="a0"/>
        <w:widowControl w:val="0"/>
        <w:jc w:val="both"/>
        <w:rPr>
          <w:sz w:val="26"/>
          <w:szCs w:val="26"/>
        </w:rPr>
      </w:pPr>
      <w:r w:rsidRPr="008D7755">
        <w:rPr>
          <w:sz w:val="26"/>
          <w:szCs w:val="26"/>
        </w:rPr>
        <w:t xml:space="preserve">5. Степень износа   </w:t>
      </w:r>
      <w:proofErr w:type="gramStart"/>
      <w:r w:rsidRPr="008D7755">
        <w:rPr>
          <w:sz w:val="26"/>
          <w:szCs w:val="26"/>
        </w:rPr>
        <w:t>по  данным</w:t>
      </w:r>
      <w:proofErr w:type="gramEnd"/>
      <w:r w:rsidRPr="008D7755">
        <w:rPr>
          <w:sz w:val="26"/>
          <w:szCs w:val="26"/>
        </w:rPr>
        <w:t xml:space="preserve">  </w:t>
      </w:r>
      <w:proofErr w:type="gramStart"/>
      <w:r w:rsidRPr="008D7755">
        <w:rPr>
          <w:sz w:val="26"/>
          <w:szCs w:val="26"/>
        </w:rPr>
        <w:t>государственного  технического</w:t>
      </w:r>
      <w:proofErr w:type="gramEnd"/>
      <w:r w:rsidRPr="008D7755">
        <w:rPr>
          <w:sz w:val="26"/>
          <w:szCs w:val="26"/>
        </w:rPr>
        <w:t xml:space="preserve"> учета </w:t>
      </w:r>
      <w:r>
        <w:rPr>
          <w:i/>
          <w:sz w:val="26"/>
          <w:szCs w:val="26"/>
          <w:u w:val="single"/>
        </w:rPr>
        <w:t>нет</w:t>
      </w:r>
    </w:p>
    <w:p w14:paraId="600B3448" w14:textId="77777777" w:rsidR="008C491F" w:rsidRPr="008D7755" w:rsidRDefault="008C491F" w:rsidP="008C491F">
      <w:pPr>
        <w:pStyle w:val="a0"/>
        <w:widowControl w:val="0"/>
        <w:jc w:val="both"/>
        <w:rPr>
          <w:sz w:val="26"/>
          <w:szCs w:val="26"/>
        </w:rPr>
      </w:pPr>
      <w:r w:rsidRPr="008D7755">
        <w:rPr>
          <w:sz w:val="26"/>
          <w:szCs w:val="26"/>
        </w:rPr>
        <w:t xml:space="preserve">6. Степень фактического </w:t>
      </w:r>
      <w:proofErr w:type="gramStart"/>
      <w:r w:rsidRPr="008D7755">
        <w:rPr>
          <w:sz w:val="26"/>
          <w:szCs w:val="26"/>
        </w:rPr>
        <w:t xml:space="preserve">износа </w:t>
      </w:r>
      <w:r w:rsidRPr="008D7755">
        <w:rPr>
          <w:i/>
          <w:sz w:val="26"/>
          <w:szCs w:val="26"/>
          <w:u w:val="single"/>
        </w:rPr>
        <w:t xml:space="preserve"> нет</w:t>
      </w:r>
      <w:proofErr w:type="gramEnd"/>
    </w:p>
    <w:p w14:paraId="28E19303" w14:textId="77777777" w:rsidR="008C491F" w:rsidRPr="008D7755" w:rsidRDefault="008C491F" w:rsidP="008C491F">
      <w:pPr>
        <w:pStyle w:val="a0"/>
        <w:widowControl w:val="0"/>
        <w:jc w:val="both"/>
        <w:rPr>
          <w:sz w:val="26"/>
          <w:szCs w:val="26"/>
        </w:rPr>
      </w:pPr>
      <w:r w:rsidRPr="008D7755">
        <w:rPr>
          <w:sz w:val="26"/>
          <w:szCs w:val="26"/>
        </w:rPr>
        <w:t xml:space="preserve">7. Год последнего капитального </w:t>
      </w:r>
      <w:proofErr w:type="gramStart"/>
      <w:r w:rsidRPr="008D7755">
        <w:rPr>
          <w:sz w:val="26"/>
          <w:szCs w:val="26"/>
        </w:rPr>
        <w:t xml:space="preserve">ремонта  </w:t>
      </w:r>
      <w:r w:rsidRPr="008D7755">
        <w:rPr>
          <w:i/>
          <w:sz w:val="26"/>
          <w:szCs w:val="26"/>
          <w:u w:val="single"/>
        </w:rPr>
        <w:t>нет</w:t>
      </w:r>
      <w:proofErr w:type="gramEnd"/>
    </w:p>
    <w:p w14:paraId="70D1A04C" w14:textId="77777777" w:rsidR="008C491F" w:rsidRPr="00EA3849" w:rsidRDefault="008C491F" w:rsidP="008C491F">
      <w:pPr>
        <w:pStyle w:val="a0"/>
        <w:widowControl w:val="0"/>
        <w:jc w:val="both"/>
        <w:rPr>
          <w:i/>
          <w:sz w:val="26"/>
          <w:szCs w:val="26"/>
          <w:u w:val="single"/>
        </w:rPr>
      </w:pPr>
      <w:r w:rsidRPr="00EA3849">
        <w:rPr>
          <w:sz w:val="26"/>
          <w:szCs w:val="26"/>
        </w:rPr>
        <w:t xml:space="preserve">8. Реквизиты правового акта о признании </w:t>
      </w:r>
      <w:proofErr w:type="gramStart"/>
      <w:r w:rsidRPr="00EA3849">
        <w:rPr>
          <w:sz w:val="26"/>
          <w:szCs w:val="26"/>
        </w:rPr>
        <w:t>многоквартирного  дома</w:t>
      </w:r>
      <w:proofErr w:type="gramEnd"/>
      <w:r w:rsidRPr="00EA3849">
        <w:rPr>
          <w:sz w:val="26"/>
          <w:szCs w:val="26"/>
        </w:rPr>
        <w:t xml:space="preserve"> аварийным и    подлежащим сносу</w:t>
      </w:r>
      <w:r>
        <w:rPr>
          <w:sz w:val="26"/>
          <w:szCs w:val="26"/>
        </w:rPr>
        <w:t>:</w:t>
      </w:r>
      <w:r w:rsidRPr="008D7755">
        <w:rPr>
          <w:sz w:val="26"/>
          <w:szCs w:val="26"/>
        </w:rPr>
        <w:t xml:space="preserve"> </w:t>
      </w:r>
      <w:r w:rsidRPr="00EA3849">
        <w:rPr>
          <w:i/>
          <w:sz w:val="26"/>
          <w:szCs w:val="26"/>
          <w:u w:val="single"/>
        </w:rPr>
        <w:t xml:space="preserve">постановление Администрации города Рубцовска Алтайского края </w:t>
      </w:r>
      <w:r>
        <w:rPr>
          <w:i/>
          <w:sz w:val="26"/>
          <w:szCs w:val="26"/>
          <w:u w:val="single"/>
        </w:rPr>
        <w:t xml:space="preserve">от </w:t>
      </w:r>
      <w:r w:rsidRPr="00EA3849">
        <w:rPr>
          <w:i/>
          <w:sz w:val="26"/>
          <w:szCs w:val="26"/>
          <w:u w:val="single"/>
        </w:rPr>
        <w:t>25.12.2023 № 4414 «О признании многоквартирного дома аварийным и подлежащим сносу»</w:t>
      </w:r>
    </w:p>
    <w:p w14:paraId="34FF6504" w14:textId="44624954" w:rsidR="008C491F" w:rsidRPr="008D7755" w:rsidRDefault="008C491F" w:rsidP="008C491F">
      <w:pPr>
        <w:pStyle w:val="a0"/>
        <w:widowControl w:val="0"/>
        <w:jc w:val="both"/>
        <w:rPr>
          <w:sz w:val="26"/>
          <w:szCs w:val="26"/>
        </w:rPr>
      </w:pPr>
      <w:r w:rsidRPr="008D7755">
        <w:rPr>
          <w:sz w:val="26"/>
          <w:szCs w:val="26"/>
        </w:rPr>
        <w:t xml:space="preserve">9. Количество этажей </w:t>
      </w:r>
      <w:r w:rsidRPr="008D7755">
        <w:rPr>
          <w:i/>
          <w:sz w:val="26"/>
          <w:szCs w:val="26"/>
          <w:u w:val="single"/>
        </w:rPr>
        <w:t>2</w:t>
      </w:r>
    </w:p>
    <w:p w14:paraId="44D32963" w14:textId="77777777" w:rsidR="008C491F" w:rsidRPr="008D7755" w:rsidRDefault="008C491F" w:rsidP="008C491F">
      <w:pPr>
        <w:pStyle w:val="a0"/>
        <w:widowControl w:val="0"/>
        <w:jc w:val="both"/>
        <w:rPr>
          <w:sz w:val="26"/>
          <w:szCs w:val="26"/>
          <w:u w:val="single"/>
        </w:rPr>
      </w:pPr>
      <w:r w:rsidRPr="008D7755">
        <w:rPr>
          <w:sz w:val="26"/>
          <w:szCs w:val="26"/>
        </w:rPr>
        <w:t xml:space="preserve">10. Наличие подвала </w:t>
      </w:r>
      <w:r w:rsidRPr="008D7755">
        <w:rPr>
          <w:i/>
          <w:sz w:val="26"/>
          <w:szCs w:val="26"/>
          <w:u w:val="single"/>
        </w:rPr>
        <w:t>нет</w:t>
      </w:r>
    </w:p>
    <w:p w14:paraId="73E79A1F" w14:textId="77777777" w:rsidR="008C491F" w:rsidRPr="008D7755" w:rsidRDefault="008C491F" w:rsidP="008C491F">
      <w:pPr>
        <w:pStyle w:val="a0"/>
        <w:widowControl w:val="0"/>
        <w:jc w:val="both"/>
        <w:rPr>
          <w:sz w:val="26"/>
          <w:szCs w:val="26"/>
        </w:rPr>
      </w:pPr>
      <w:r w:rsidRPr="008D7755">
        <w:rPr>
          <w:sz w:val="26"/>
          <w:szCs w:val="26"/>
        </w:rPr>
        <w:t>11. Наличие цокольного этажа</w:t>
      </w:r>
      <w:r w:rsidRPr="008D7755">
        <w:rPr>
          <w:i/>
          <w:sz w:val="26"/>
          <w:szCs w:val="26"/>
        </w:rPr>
        <w:t xml:space="preserve"> </w:t>
      </w:r>
      <w:r w:rsidRPr="008D7755">
        <w:rPr>
          <w:i/>
          <w:sz w:val="26"/>
          <w:szCs w:val="26"/>
          <w:u w:val="single"/>
        </w:rPr>
        <w:t>нет</w:t>
      </w:r>
    </w:p>
    <w:p w14:paraId="17108B54" w14:textId="77777777" w:rsidR="008C491F" w:rsidRPr="008D7755" w:rsidRDefault="008C491F" w:rsidP="008C491F">
      <w:pPr>
        <w:pStyle w:val="a0"/>
        <w:widowControl w:val="0"/>
        <w:jc w:val="both"/>
        <w:rPr>
          <w:sz w:val="26"/>
          <w:szCs w:val="26"/>
        </w:rPr>
      </w:pPr>
      <w:r w:rsidRPr="008D7755">
        <w:rPr>
          <w:sz w:val="26"/>
          <w:szCs w:val="26"/>
        </w:rPr>
        <w:t xml:space="preserve">12. Наличие мансарды </w:t>
      </w:r>
      <w:r w:rsidRPr="008D7755">
        <w:rPr>
          <w:i/>
          <w:sz w:val="26"/>
          <w:szCs w:val="26"/>
          <w:u w:val="single"/>
        </w:rPr>
        <w:t>нет</w:t>
      </w:r>
    </w:p>
    <w:p w14:paraId="70BDD6ED" w14:textId="77777777" w:rsidR="008C491F" w:rsidRPr="008D7755" w:rsidRDefault="008C491F" w:rsidP="008C491F">
      <w:pPr>
        <w:pStyle w:val="a0"/>
        <w:widowControl w:val="0"/>
        <w:jc w:val="both"/>
        <w:rPr>
          <w:sz w:val="26"/>
          <w:szCs w:val="26"/>
          <w:u w:val="single"/>
        </w:rPr>
      </w:pPr>
      <w:r w:rsidRPr="008D7755">
        <w:rPr>
          <w:sz w:val="26"/>
          <w:szCs w:val="26"/>
        </w:rPr>
        <w:t xml:space="preserve">13. Наличие мезонина </w:t>
      </w:r>
      <w:r w:rsidRPr="008D7755">
        <w:rPr>
          <w:i/>
          <w:sz w:val="26"/>
          <w:szCs w:val="26"/>
          <w:u w:val="single"/>
        </w:rPr>
        <w:t>нет</w:t>
      </w:r>
    </w:p>
    <w:p w14:paraId="3DEB31E4" w14:textId="77777777" w:rsidR="008C491F" w:rsidRPr="008D7755" w:rsidRDefault="008C491F" w:rsidP="008C491F">
      <w:pPr>
        <w:pStyle w:val="a0"/>
        <w:widowControl w:val="0"/>
        <w:jc w:val="both"/>
        <w:rPr>
          <w:sz w:val="26"/>
          <w:szCs w:val="26"/>
          <w:u w:val="single"/>
        </w:rPr>
      </w:pPr>
      <w:r w:rsidRPr="008D7755">
        <w:rPr>
          <w:sz w:val="26"/>
          <w:szCs w:val="26"/>
        </w:rPr>
        <w:t xml:space="preserve">14. Количество квартир </w:t>
      </w:r>
      <w:r w:rsidRPr="008D7755">
        <w:rPr>
          <w:i/>
          <w:sz w:val="26"/>
          <w:szCs w:val="26"/>
          <w:u w:val="single"/>
        </w:rPr>
        <w:t>12</w:t>
      </w:r>
    </w:p>
    <w:p w14:paraId="02E5D1F9" w14:textId="77777777" w:rsidR="008C491F" w:rsidRPr="008D7755" w:rsidRDefault="008C491F" w:rsidP="008C491F">
      <w:pPr>
        <w:pStyle w:val="a0"/>
        <w:widowControl w:val="0"/>
        <w:jc w:val="both"/>
        <w:rPr>
          <w:sz w:val="26"/>
          <w:szCs w:val="26"/>
        </w:rPr>
      </w:pPr>
      <w:r>
        <w:rPr>
          <w:sz w:val="26"/>
          <w:szCs w:val="26"/>
        </w:rPr>
        <w:t>15.</w:t>
      </w:r>
      <w:r w:rsidRPr="008D7755">
        <w:rPr>
          <w:sz w:val="26"/>
          <w:szCs w:val="26"/>
        </w:rPr>
        <w:t xml:space="preserve">Количество нежилых помещений, не входящих в </w:t>
      </w:r>
      <w:proofErr w:type="gramStart"/>
      <w:r w:rsidRPr="008D7755">
        <w:rPr>
          <w:sz w:val="26"/>
          <w:szCs w:val="26"/>
        </w:rPr>
        <w:t>состав  общего</w:t>
      </w:r>
      <w:proofErr w:type="gramEnd"/>
      <w:r w:rsidRPr="008D7755">
        <w:rPr>
          <w:sz w:val="26"/>
          <w:szCs w:val="26"/>
        </w:rPr>
        <w:t xml:space="preserve"> </w:t>
      </w:r>
      <w:r w:rsidRPr="008D7755">
        <w:rPr>
          <w:sz w:val="26"/>
          <w:szCs w:val="26"/>
        </w:rPr>
        <w:br/>
        <w:t xml:space="preserve">имущества </w:t>
      </w:r>
      <w:r w:rsidRPr="008D3C30">
        <w:rPr>
          <w:i/>
          <w:sz w:val="26"/>
          <w:szCs w:val="26"/>
          <w:u w:val="single"/>
        </w:rPr>
        <w:t>нет</w:t>
      </w:r>
    </w:p>
    <w:p w14:paraId="45B4DE47" w14:textId="77777777" w:rsidR="008C491F" w:rsidRPr="008D7755" w:rsidRDefault="008C491F" w:rsidP="008C491F">
      <w:pPr>
        <w:pStyle w:val="a0"/>
        <w:widowControl w:val="0"/>
        <w:jc w:val="both"/>
        <w:rPr>
          <w:sz w:val="26"/>
          <w:szCs w:val="26"/>
        </w:rPr>
      </w:pPr>
      <w:r>
        <w:rPr>
          <w:sz w:val="26"/>
          <w:szCs w:val="26"/>
        </w:rPr>
        <w:t>16.</w:t>
      </w:r>
      <w:r w:rsidRPr="008D7755">
        <w:rPr>
          <w:sz w:val="26"/>
          <w:szCs w:val="26"/>
        </w:rPr>
        <w:t xml:space="preserve">Реквизиты правового акта о признании всех жилых помещений в многоквартирном доме непригодными для </w:t>
      </w:r>
      <w:proofErr w:type="gramStart"/>
      <w:r w:rsidRPr="008D7755">
        <w:rPr>
          <w:sz w:val="26"/>
          <w:szCs w:val="26"/>
        </w:rPr>
        <w:t xml:space="preserve">проживания </w:t>
      </w:r>
      <w:r w:rsidRPr="008D7755">
        <w:rPr>
          <w:i/>
          <w:sz w:val="26"/>
          <w:szCs w:val="26"/>
        </w:rPr>
        <w:t xml:space="preserve"> </w:t>
      </w:r>
      <w:r w:rsidRPr="008D7755">
        <w:rPr>
          <w:i/>
          <w:sz w:val="26"/>
          <w:szCs w:val="26"/>
          <w:u w:val="single"/>
        </w:rPr>
        <w:t>нет</w:t>
      </w:r>
      <w:proofErr w:type="gramEnd"/>
    </w:p>
    <w:p w14:paraId="46C012B3" w14:textId="09A3EFAA" w:rsidR="008C491F" w:rsidRPr="008D7755" w:rsidRDefault="008C491F" w:rsidP="008C491F">
      <w:pPr>
        <w:pStyle w:val="a0"/>
        <w:widowControl w:val="0"/>
        <w:jc w:val="both"/>
        <w:rPr>
          <w:sz w:val="26"/>
          <w:szCs w:val="26"/>
        </w:rPr>
      </w:pPr>
      <w:r>
        <w:rPr>
          <w:sz w:val="26"/>
          <w:szCs w:val="26"/>
        </w:rPr>
        <w:t>17.</w:t>
      </w:r>
      <w:r w:rsidRPr="008D7755">
        <w:rPr>
          <w:sz w:val="26"/>
          <w:szCs w:val="26"/>
        </w:rPr>
        <w:t>Перечень жилых помещений, признанных</w:t>
      </w:r>
      <w:r>
        <w:rPr>
          <w:sz w:val="26"/>
          <w:szCs w:val="26"/>
        </w:rPr>
        <w:t xml:space="preserve"> непригодными для проживания</w:t>
      </w:r>
      <w:r w:rsidRPr="008D7755">
        <w:rPr>
          <w:sz w:val="26"/>
          <w:szCs w:val="26"/>
        </w:rPr>
        <w:t xml:space="preserve"> (с указанием реквизитов правовых актов о признании жилых помещений непригодными для проживания) </w:t>
      </w:r>
      <w:r w:rsidRPr="008D7755">
        <w:rPr>
          <w:i/>
          <w:sz w:val="26"/>
          <w:szCs w:val="26"/>
          <w:u w:val="single"/>
        </w:rPr>
        <w:t>нет</w:t>
      </w:r>
    </w:p>
    <w:p w14:paraId="519A43C1" w14:textId="2296B273" w:rsidR="008C491F" w:rsidRPr="008D7755" w:rsidRDefault="008C491F" w:rsidP="008C491F">
      <w:pPr>
        <w:pStyle w:val="a0"/>
        <w:widowControl w:val="0"/>
        <w:jc w:val="both"/>
        <w:rPr>
          <w:sz w:val="26"/>
          <w:szCs w:val="26"/>
        </w:rPr>
      </w:pPr>
      <w:r w:rsidRPr="008D7755">
        <w:rPr>
          <w:sz w:val="26"/>
          <w:szCs w:val="26"/>
        </w:rPr>
        <w:t xml:space="preserve">18. Строительный объем </w:t>
      </w:r>
      <w:r w:rsidRPr="00C71EFF">
        <w:rPr>
          <w:i/>
          <w:sz w:val="26"/>
          <w:szCs w:val="26"/>
          <w:u w:val="single"/>
        </w:rPr>
        <w:t>2895,88 куб. м</w:t>
      </w:r>
    </w:p>
    <w:p w14:paraId="26261E14" w14:textId="77777777" w:rsidR="008C491F" w:rsidRPr="008D7755" w:rsidRDefault="008C491F" w:rsidP="008C491F">
      <w:pPr>
        <w:pStyle w:val="a0"/>
        <w:widowControl w:val="0"/>
        <w:jc w:val="both"/>
        <w:rPr>
          <w:sz w:val="26"/>
          <w:szCs w:val="26"/>
        </w:rPr>
      </w:pPr>
      <w:r w:rsidRPr="008D7755">
        <w:rPr>
          <w:sz w:val="26"/>
          <w:szCs w:val="26"/>
        </w:rPr>
        <w:t xml:space="preserve">19. Площадь: </w:t>
      </w:r>
    </w:p>
    <w:p w14:paraId="1F5CAC60" w14:textId="0A48A638" w:rsidR="008C491F" w:rsidRPr="008D7755" w:rsidRDefault="008C491F" w:rsidP="008C491F">
      <w:pPr>
        <w:pStyle w:val="a0"/>
        <w:widowControl w:val="0"/>
        <w:jc w:val="both"/>
        <w:rPr>
          <w:sz w:val="26"/>
          <w:szCs w:val="26"/>
        </w:rPr>
      </w:pPr>
      <w:r>
        <w:rPr>
          <w:sz w:val="26"/>
          <w:szCs w:val="26"/>
        </w:rPr>
        <w:t>а) многоквартирного</w:t>
      </w:r>
      <w:r w:rsidRPr="008D7755">
        <w:rPr>
          <w:sz w:val="26"/>
          <w:szCs w:val="26"/>
        </w:rPr>
        <w:t xml:space="preserve"> дома с</w:t>
      </w:r>
      <w:r>
        <w:rPr>
          <w:sz w:val="26"/>
          <w:szCs w:val="26"/>
        </w:rPr>
        <w:t xml:space="preserve"> </w:t>
      </w:r>
      <w:r w:rsidRPr="008D7755">
        <w:rPr>
          <w:sz w:val="26"/>
          <w:szCs w:val="26"/>
        </w:rPr>
        <w:t xml:space="preserve">лестничными клетками </w:t>
      </w:r>
      <w:r w:rsidRPr="00C71EFF">
        <w:rPr>
          <w:i/>
          <w:sz w:val="26"/>
          <w:szCs w:val="26"/>
          <w:u w:val="single"/>
        </w:rPr>
        <w:t>643,53 кв. м</w:t>
      </w:r>
    </w:p>
    <w:p w14:paraId="414DA0D0" w14:textId="201D6DEA" w:rsidR="008C491F" w:rsidRPr="008D7755" w:rsidRDefault="008C491F" w:rsidP="008C491F">
      <w:pPr>
        <w:pStyle w:val="a0"/>
        <w:widowControl w:val="0"/>
        <w:jc w:val="both"/>
        <w:rPr>
          <w:sz w:val="26"/>
          <w:szCs w:val="26"/>
        </w:rPr>
      </w:pPr>
      <w:r w:rsidRPr="008D7755">
        <w:rPr>
          <w:sz w:val="26"/>
          <w:szCs w:val="26"/>
        </w:rPr>
        <w:t xml:space="preserve">б) жилых помещений (общая площадь квартир) </w:t>
      </w:r>
      <w:r w:rsidRPr="00C71EFF">
        <w:rPr>
          <w:i/>
          <w:sz w:val="26"/>
          <w:szCs w:val="26"/>
          <w:u w:val="single"/>
        </w:rPr>
        <w:t>634,8 кв. м</w:t>
      </w:r>
    </w:p>
    <w:p w14:paraId="5A1F1F68" w14:textId="77777777" w:rsidR="008C491F" w:rsidRPr="008D7755" w:rsidRDefault="008C491F" w:rsidP="008C491F">
      <w:pPr>
        <w:pStyle w:val="a0"/>
        <w:widowControl w:val="0"/>
        <w:jc w:val="both"/>
        <w:rPr>
          <w:sz w:val="26"/>
          <w:szCs w:val="26"/>
        </w:rPr>
      </w:pPr>
      <w:r>
        <w:rPr>
          <w:sz w:val="26"/>
          <w:szCs w:val="26"/>
        </w:rPr>
        <w:t>в) нежилых помещений</w:t>
      </w:r>
      <w:r w:rsidRPr="008D7755">
        <w:rPr>
          <w:sz w:val="26"/>
          <w:szCs w:val="26"/>
        </w:rPr>
        <w:t xml:space="preserve"> (общая</w:t>
      </w:r>
      <w:r>
        <w:rPr>
          <w:sz w:val="26"/>
          <w:szCs w:val="26"/>
        </w:rPr>
        <w:t xml:space="preserve"> площадь</w:t>
      </w:r>
      <w:r w:rsidRPr="008D7755">
        <w:rPr>
          <w:sz w:val="26"/>
          <w:szCs w:val="26"/>
        </w:rPr>
        <w:t xml:space="preserve"> нежилых</w:t>
      </w:r>
      <w:r>
        <w:rPr>
          <w:sz w:val="26"/>
          <w:szCs w:val="26"/>
        </w:rPr>
        <w:t xml:space="preserve"> помещений, не входящих</w:t>
      </w:r>
      <w:r w:rsidRPr="008D7755">
        <w:rPr>
          <w:sz w:val="26"/>
          <w:szCs w:val="26"/>
        </w:rPr>
        <w:t xml:space="preserve"> в состав общего имущества в многоквартирном доме) </w:t>
      </w:r>
      <w:r>
        <w:rPr>
          <w:i/>
          <w:sz w:val="26"/>
          <w:szCs w:val="26"/>
          <w:u w:val="single"/>
        </w:rPr>
        <w:t>нет</w:t>
      </w:r>
    </w:p>
    <w:p w14:paraId="7704BC6F" w14:textId="240E6CFF" w:rsidR="008C491F" w:rsidRPr="008D7755" w:rsidRDefault="008C491F" w:rsidP="008C491F">
      <w:pPr>
        <w:pStyle w:val="a0"/>
        <w:widowControl w:val="0"/>
        <w:jc w:val="both"/>
        <w:rPr>
          <w:sz w:val="26"/>
          <w:szCs w:val="26"/>
        </w:rPr>
      </w:pPr>
      <w:r w:rsidRPr="008D7755">
        <w:rPr>
          <w:sz w:val="26"/>
          <w:szCs w:val="26"/>
        </w:rPr>
        <w:t xml:space="preserve">г) помещений общего пользования (общая площадь нежилых помещений, входящих в состав общего имущества в многоквартирном доме) </w:t>
      </w:r>
      <w:r w:rsidRPr="00C71EFF">
        <w:rPr>
          <w:i/>
          <w:sz w:val="26"/>
          <w:szCs w:val="26"/>
          <w:u w:val="single"/>
        </w:rPr>
        <w:t>40 кв. м</w:t>
      </w:r>
    </w:p>
    <w:p w14:paraId="0BBDDE7F" w14:textId="77777777" w:rsidR="008C491F" w:rsidRPr="008D7755" w:rsidRDefault="008C491F" w:rsidP="008C491F">
      <w:pPr>
        <w:pStyle w:val="a0"/>
        <w:widowControl w:val="0"/>
        <w:jc w:val="both"/>
        <w:rPr>
          <w:sz w:val="26"/>
          <w:szCs w:val="26"/>
        </w:rPr>
      </w:pPr>
      <w:r w:rsidRPr="008D7755">
        <w:rPr>
          <w:sz w:val="26"/>
          <w:szCs w:val="26"/>
        </w:rPr>
        <w:t xml:space="preserve">20. Количество лестниц </w:t>
      </w:r>
      <w:r w:rsidRPr="00C71EFF">
        <w:rPr>
          <w:i/>
          <w:sz w:val="26"/>
          <w:szCs w:val="26"/>
          <w:u w:val="single"/>
        </w:rPr>
        <w:t>1 шт.</w:t>
      </w:r>
    </w:p>
    <w:p w14:paraId="0E0D5E78" w14:textId="77777777" w:rsidR="008C491F" w:rsidRPr="008D7755" w:rsidRDefault="008C491F" w:rsidP="008C491F">
      <w:pPr>
        <w:pStyle w:val="a0"/>
        <w:widowControl w:val="0"/>
        <w:jc w:val="both"/>
        <w:rPr>
          <w:sz w:val="26"/>
          <w:szCs w:val="26"/>
        </w:rPr>
      </w:pPr>
      <w:r>
        <w:rPr>
          <w:sz w:val="26"/>
          <w:szCs w:val="26"/>
        </w:rPr>
        <w:t>21.</w:t>
      </w:r>
      <w:r w:rsidRPr="008D7755">
        <w:rPr>
          <w:sz w:val="26"/>
          <w:szCs w:val="26"/>
        </w:rPr>
        <w:t xml:space="preserve">Уборочная площадь лестниц (включая межквартирные лестничные площадки) </w:t>
      </w:r>
      <w:r>
        <w:rPr>
          <w:i/>
          <w:sz w:val="26"/>
          <w:szCs w:val="26"/>
          <w:u w:val="single"/>
        </w:rPr>
        <w:t>нет</w:t>
      </w:r>
    </w:p>
    <w:p w14:paraId="31EDDB24" w14:textId="77777777" w:rsidR="008C491F" w:rsidRPr="008D7755" w:rsidRDefault="008C491F" w:rsidP="008C491F">
      <w:pPr>
        <w:pStyle w:val="a0"/>
        <w:widowControl w:val="0"/>
        <w:jc w:val="both"/>
        <w:rPr>
          <w:sz w:val="26"/>
          <w:szCs w:val="26"/>
        </w:rPr>
      </w:pPr>
      <w:r w:rsidRPr="008D7755">
        <w:rPr>
          <w:sz w:val="26"/>
          <w:szCs w:val="26"/>
        </w:rPr>
        <w:t xml:space="preserve">22. Уборочная площадь общих коридоров </w:t>
      </w:r>
      <w:r>
        <w:rPr>
          <w:i/>
          <w:sz w:val="26"/>
          <w:szCs w:val="26"/>
          <w:u w:val="single"/>
        </w:rPr>
        <w:t>нет</w:t>
      </w:r>
    </w:p>
    <w:p w14:paraId="0CFCBABD" w14:textId="4B66C8FF" w:rsidR="008C491F" w:rsidRPr="008D7755" w:rsidRDefault="008C491F" w:rsidP="008C491F">
      <w:pPr>
        <w:pStyle w:val="a0"/>
        <w:widowControl w:val="0"/>
        <w:jc w:val="both"/>
        <w:rPr>
          <w:sz w:val="26"/>
          <w:szCs w:val="26"/>
        </w:rPr>
      </w:pPr>
      <w:r w:rsidRPr="008D7755">
        <w:rPr>
          <w:sz w:val="26"/>
          <w:szCs w:val="26"/>
        </w:rPr>
        <w:t>23. Уборочная площадь других помещений общего пользования (включая</w:t>
      </w:r>
      <w:r>
        <w:rPr>
          <w:sz w:val="26"/>
          <w:szCs w:val="26"/>
        </w:rPr>
        <w:t xml:space="preserve"> </w:t>
      </w:r>
      <w:r w:rsidRPr="008D7755">
        <w:rPr>
          <w:sz w:val="26"/>
          <w:szCs w:val="26"/>
        </w:rPr>
        <w:t xml:space="preserve">технические этажи, чердаки, технические подвалы) </w:t>
      </w:r>
      <w:r w:rsidRPr="008D7755">
        <w:rPr>
          <w:i/>
          <w:sz w:val="26"/>
          <w:szCs w:val="26"/>
          <w:u w:val="single"/>
        </w:rPr>
        <w:t>нет</w:t>
      </w:r>
    </w:p>
    <w:p w14:paraId="5694A326" w14:textId="5C47AA6F" w:rsidR="008C491F" w:rsidRPr="008D7755" w:rsidRDefault="008C491F" w:rsidP="008C491F">
      <w:pPr>
        <w:pStyle w:val="a0"/>
        <w:widowControl w:val="0"/>
        <w:jc w:val="both"/>
        <w:rPr>
          <w:sz w:val="26"/>
          <w:szCs w:val="26"/>
        </w:rPr>
      </w:pPr>
      <w:r w:rsidRPr="008D7755">
        <w:rPr>
          <w:sz w:val="26"/>
          <w:szCs w:val="26"/>
        </w:rPr>
        <w:t>24. Площадь земельного участка, входящего в состав общего имущества</w:t>
      </w:r>
      <w:r>
        <w:rPr>
          <w:sz w:val="26"/>
          <w:szCs w:val="26"/>
        </w:rPr>
        <w:t xml:space="preserve"> </w:t>
      </w:r>
      <w:r w:rsidRPr="008D7755">
        <w:rPr>
          <w:sz w:val="26"/>
          <w:szCs w:val="26"/>
        </w:rPr>
        <w:t xml:space="preserve">многоквартирного дома </w:t>
      </w:r>
      <w:r w:rsidRPr="00C71EFF">
        <w:rPr>
          <w:i/>
          <w:sz w:val="26"/>
          <w:szCs w:val="26"/>
          <w:u w:val="single"/>
        </w:rPr>
        <w:t>1390 кв.</w:t>
      </w:r>
      <w:r w:rsidR="004D236A">
        <w:rPr>
          <w:i/>
          <w:sz w:val="26"/>
          <w:szCs w:val="26"/>
          <w:u w:val="single"/>
        </w:rPr>
        <w:t xml:space="preserve"> </w:t>
      </w:r>
      <w:r w:rsidRPr="00C71EFF">
        <w:rPr>
          <w:i/>
          <w:sz w:val="26"/>
          <w:szCs w:val="26"/>
          <w:u w:val="single"/>
        </w:rPr>
        <w:t>м</w:t>
      </w:r>
    </w:p>
    <w:p w14:paraId="1F43D561" w14:textId="77777777" w:rsidR="008C491F" w:rsidRPr="008D7755" w:rsidRDefault="008C491F" w:rsidP="008C491F">
      <w:pPr>
        <w:pStyle w:val="a0"/>
        <w:widowControl w:val="0"/>
        <w:jc w:val="both"/>
        <w:rPr>
          <w:sz w:val="26"/>
          <w:szCs w:val="26"/>
        </w:rPr>
      </w:pPr>
      <w:r w:rsidRPr="008D7755">
        <w:rPr>
          <w:sz w:val="26"/>
          <w:szCs w:val="26"/>
        </w:rPr>
        <w:lastRenderedPageBreak/>
        <w:t xml:space="preserve">25. Кадастровый номер земельного участка (при его наличии) </w:t>
      </w:r>
      <w:r w:rsidRPr="008D7755">
        <w:rPr>
          <w:i/>
          <w:sz w:val="26"/>
          <w:szCs w:val="26"/>
          <w:u w:val="single"/>
        </w:rPr>
        <w:t>нет</w:t>
      </w:r>
    </w:p>
    <w:p w14:paraId="085DA549" w14:textId="77777777" w:rsidR="008C491F" w:rsidRPr="008D7755" w:rsidRDefault="008C491F" w:rsidP="008C491F">
      <w:pPr>
        <w:pStyle w:val="a0"/>
        <w:widowControl w:val="0"/>
        <w:rPr>
          <w:sz w:val="26"/>
          <w:szCs w:val="26"/>
        </w:rPr>
      </w:pPr>
      <w:r w:rsidRPr="008D7755">
        <w:rPr>
          <w:sz w:val="26"/>
          <w:szCs w:val="26"/>
        </w:rPr>
        <w:t>II. Техническое состояние многоквартирного дома, включая пристройки</w:t>
      </w:r>
    </w:p>
    <w:p w14:paraId="0B9A9A18" w14:textId="77777777" w:rsidR="008C491F" w:rsidRPr="008D7755" w:rsidRDefault="008C491F" w:rsidP="008C491F">
      <w:pPr>
        <w:pStyle w:val="a0"/>
        <w:widowControl w:val="0"/>
        <w:jc w:val="both"/>
        <w:rPr>
          <w:sz w:val="26"/>
          <w:szCs w:val="26"/>
        </w:rPr>
      </w:pPr>
      <w:r w:rsidRPr="008D7755">
        <w:rPr>
          <w:sz w:val="26"/>
          <w:szCs w:val="26"/>
        </w:rPr>
        <w:t> </w:t>
      </w:r>
    </w:p>
    <w:tbl>
      <w:tblPr>
        <w:tblW w:w="94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977"/>
        <w:gridCol w:w="3969"/>
        <w:gridCol w:w="2466"/>
      </w:tblGrid>
      <w:tr w:rsidR="008C491F" w:rsidRPr="008D7755" w14:paraId="1593C0FA" w14:textId="77777777" w:rsidTr="004D236A">
        <w:trPr>
          <w:trHeight w:val="840"/>
          <w:jc w:val="center"/>
        </w:trPr>
        <w:tc>
          <w:tcPr>
            <w:tcW w:w="2977" w:type="dxa"/>
            <w:tcMar>
              <w:top w:w="0" w:type="dxa"/>
              <w:left w:w="70" w:type="dxa"/>
              <w:bottom w:w="0" w:type="dxa"/>
              <w:right w:w="70" w:type="dxa"/>
            </w:tcMar>
          </w:tcPr>
          <w:p w14:paraId="45164384" w14:textId="4139AA51" w:rsidR="008C491F" w:rsidRPr="008D7755" w:rsidRDefault="008C491F" w:rsidP="00751076">
            <w:pPr>
              <w:pStyle w:val="a0"/>
              <w:widowControl w:val="0"/>
              <w:jc w:val="center"/>
              <w:rPr>
                <w:sz w:val="26"/>
                <w:szCs w:val="26"/>
              </w:rPr>
            </w:pPr>
            <w:r w:rsidRPr="008D7755">
              <w:rPr>
                <w:sz w:val="26"/>
                <w:szCs w:val="26"/>
              </w:rPr>
              <w:t xml:space="preserve">Наименование конструктивных  </w:t>
            </w:r>
            <w:r w:rsidR="004D236A">
              <w:rPr>
                <w:sz w:val="26"/>
                <w:szCs w:val="26"/>
              </w:rPr>
              <w:br/>
            </w:r>
            <w:r w:rsidRPr="008D7755">
              <w:rPr>
                <w:sz w:val="26"/>
                <w:szCs w:val="26"/>
              </w:rPr>
              <w:t>элементов</w:t>
            </w:r>
          </w:p>
        </w:tc>
        <w:tc>
          <w:tcPr>
            <w:tcW w:w="3969" w:type="dxa"/>
            <w:tcMar>
              <w:top w:w="0" w:type="dxa"/>
              <w:left w:w="70" w:type="dxa"/>
              <w:bottom w:w="0" w:type="dxa"/>
              <w:right w:w="70" w:type="dxa"/>
            </w:tcMar>
          </w:tcPr>
          <w:p w14:paraId="0228ECA8" w14:textId="77777777" w:rsidR="008C491F" w:rsidRPr="008D7755" w:rsidRDefault="008C491F" w:rsidP="00751076">
            <w:pPr>
              <w:pStyle w:val="a0"/>
              <w:widowControl w:val="0"/>
              <w:jc w:val="center"/>
              <w:rPr>
                <w:sz w:val="26"/>
                <w:szCs w:val="26"/>
              </w:rPr>
            </w:pPr>
            <w:r w:rsidRPr="008D7755">
              <w:rPr>
                <w:sz w:val="26"/>
                <w:szCs w:val="26"/>
              </w:rPr>
              <w:t xml:space="preserve">Описание </w:t>
            </w:r>
            <w:proofErr w:type="gramStart"/>
            <w:r w:rsidRPr="008D7755">
              <w:rPr>
                <w:sz w:val="26"/>
                <w:szCs w:val="26"/>
              </w:rPr>
              <w:t>элементов  (</w:t>
            </w:r>
            <w:proofErr w:type="gramEnd"/>
            <w:r w:rsidRPr="008D7755">
              <w:rPr>
                <w:sz w:val="26"/>
                <w:szCs w:val="26"/>
              </w:rPr>
              <w:t>материал, конструкция или система, отделка и прочее)</w:t>
            </w:r>
          </w:p>
        </w:tc>
        <w:tc>
          <w:tcPr>
            <w:tcW w:w="2466" w:type="dxa"/>
            <w:tcMar>
              <w:top w:w="0" w:type="dxa"/>
              <w:left w:w="70" w:type="dxa"/>
              <w:bottom w:w="0" w:type="dxa"/>
              <w:right w:w="70" w:type="dxa"/>
            </w:tcMar>
          </w:tcPr>
          <w:p w14:paraId="770BAA5E" w14:textId="77777777" w:rsidR="008C491F" w:rsidRPr="008D7755" w:rsidRDefault="008C491F" w:rsidP="00751076">
            <w:pPr>
              <w:pStyle w:val="a0"/>
              <w:widowControl w:val="0"/>
              <w:jc w:val="center"/>
              <w:rPr>
                <w:sz w:val="26"/>
                <w:szCs w:val="26"/>
              </w:rPr>
            </w:pPr>
            <w:r w:rsidRPr="008D7755">
              <w:rPr>
                <w:sz w:val="26"/>
                <w:szCs w:val="26"/>
              </w:rPr>
              <w:t>Техническое состояние элементов общего имущества многоквартирного дома</w:t>
            </w:r>
          </w:p>
        </w:tc>
      </w:tr>
      <w:tr w:rsidR="008C491F" w:rsidRPr="008D7755" w14:paraId="42D1D94C" w14:textId="77777777" w:rsidTr="004D236A">
        <w:trPr>
          <w:trHeight w:val="240"/>
          <w:jc w:val="center"/>
        </w:trPr>
        <w:tc>
          <w:tcPr>
            <w:tcW w:w="2977" w:type="dxa"/>
            <w:tcMar>
              <w:top w:w="0" w:type="dxa"/>
              <w:left w:w="70" w:type="dxa"/>
              <w:bottom w:w="0" w:type="dxa"/>
              <w:right w:w="70" w:type="dxa"/>
            </w:tcMar>
          </w:tcPr>
          <w:p w14:paraId="605F05B8" w14:textId="77777777" w:rsidR="008C491F" w:rsidRPr="008D7755" w:rsidRDefault="008C491F" w:rsidP="00751076">
            <w:pPr>
              <w:pStyle w:val="a0"/>
              <w:widowControl w:val="0"/>
              <w:rPr>
                <w:sz w:val="26"/>
                <w:szCs w:val="26"/>
              </w:rPr>
            </w:pPr>
            <w:r w:rsidRPr="008D7755">
              <w:rPr>
                <w:sz w:val="26"/>
                <w:szCs w:val="26"/>
              </w:rPr>
              <w:t>1. Фундамент</w:t>
            </w:r>
          </w:p>
        </w:tc>
        <w:tc>
          <w:tcPr>
            <w:tcW w:w="3969" w:type="dxa"/>
            <w:tcMar>
              <w:top w:w="0" w:type="dxa"/>
              <w:left w:w="70" w:type="dxa"/>
              <w:bottom w:w="0" w:type="dxa"/>
              <w:right w:w="70" w:type="dxa"/>
            </w:tcMar>
          </w:tcPr>
          <w:p w14:paraId="386B47F3" w14:textId="77777777" w:rsidR="008C491F" w:rsidRPr="008D7755" w:rsidRDefault="008C491F" w:rsidP="00751076">
            <w:pPr>
              <w:pStyle w:val="a0"/>
              <w:widowControl w:val="0"/>
              <w:jc w:val="both"/>
              <w:rPr>
                <w:i/>
                <w:sz w:val="26"/>
                <w:szCs w:val="26"/>
              </w:rPr>
            </w:pPr>
            <w:r w:rsidRPr="008D7755">
              <w:rPr>
                <w:i/>
                <w:sz w:val="26"/>
                <w:szCs w:val="26"/>
              </w:rPr>
              <w:t>Ленточный, бутовый</w:t>
            </w:r>
          </w:p>
        </w:tc>
        <w:tc>
          <w:tcPr>
            <w:tcW w:w="2466" w:type="dxa"/>
            <w:tcMar>
              <w:top w:w="0" w:type="dxa"/>
              <w:left w:w="70" w:type="dxa"/>
              <w:bottom w:w="0" w:type="dxa"/>
              <w:right w:w="70" w:type="dxa"/>
            </w:tcMar>
          </w:tcPr>
          <w:p w14:paraId="06B40288" w14:textId="77777777" w:rsidR="008C491F" w:rsidRPr="008D7755" w:rsidRDefault="008C491F" w:rsidP="00751076">
            <w:pPr>
              <w:pStyle w:val="a0"/>
              <w:widowControl w:val="0"/>
              <w:jc w:val="both"/>
              <w:rPr>
                <w:i/>
                <w:sz w:val="26"/>
                <w:szCs w:val="26"/>
              </w:rPr>
            </w:pPr>
            <w:r w:rsidRPr="005A12F3">
              <w:rPr>
                <w:i/>
                <w:sz w:val="26"/>
                <w:szCs w:val="26"/>
              </w:rPr>
              <w:t>Неудовл.</w:t>
            </w:r>
          </w:p>
        </w:tc>
      </w:tr>
      <w:tr w:rsidR="008C491F" w:rsidRPr="008D7755" w14:paraId="2E70137F" w14:textId="77777777" w:rsidTr="004D236A">
        <w:trPr>
          <w:trHeight w:val="360"/>
          <w:jc w:val="center"/>
        </w:trPr>
        <w:tc>
          <w:tcPr>
            <w:tcW w:w="2977" w:type="dxa"/>
            <w:tcMar>
              <w:top w:w="0" w:type="dxa"/>
              <w:left w:w="70" w:type="dxa"/>
              <w:bottom w:w="0" w:type="dxa"/>
              <w:right w:w="70" w:type="dxa"/>
            </w:tcMar>
          </w:tcPr>
          <w:p w14:paraId="078A13CD" w14:textId="77777777" w:rsidR="008C491F" w:rsidRPr="008D7755" w:rsidRDefault="008C491F" w:rsidP="00751076">
            <w:pPr>
              <w:pStyle w:val="a0"/>
              <w:widowControl w:val="0"/>
              <w:rPr>
                <w:sz w:val="26"/>
                <w:szCs w:val="26"/>
              </w:rPr>
            </w:pPr>
            <w:r w:rsidRPr="008D7755">
              <w:rPr>
                <w:sz w:val="26"/>
                <w:szCs w:val="26"/>
              </w:rPr>
              <w:t>2. Наружные и внутренние капитальные стены</w:t>
            </w:r>
          </w:p>
        </w:tc>
        <w:tc>
          <w:tcPr>
            <w:tcW w:w="3969" w:type="dxa"/>
            <w:tcMar>
              <w:top w:w="0" w:type="dxa"/>
              <w:left w:w="70" w:type="dxa"/>
              <w:bottom w:w="0" w:type="dxa"/>
              <w:right w:w="70" w:type="dxa"/>
            </w:tcMar>
          </w:tcPr>
          <w:p w14:paraId="5726551F" w14:textId="77777777" w:rsidR="008C491F" w:rsidRPr="008D7755" w:rsidRDefault="008C491F" w:rsidP="00751076">
            <w:pPr>
              <w:pStyle w:val="a0"/>
              <w:widowControl w:val="0"/>
              <w:jc w:val="both"/>
              <w:rPr>
                <w:i/>
                <w:sz w:val="26"/>
                <w:szCs w:val="26"/>
              </w:rPr>
            </w:pPr>
            <w:r w:rsidRPr="008D7755">
              <w:rPr>
                <w:i/>
                <w:sz w:val="26"/>
                <w:szCs w:val="26"/>
              </w:rPr>
              <w:t xml:space="preserve">Кирпичные </w:t>
            </w:r>
          </w:p>
        </w:tc>
        <w:tc>
          <w:tcPr>
            <w:tcW w:w="2466" w:type="dxa"/>
            <w:tcMar>
              <w:top w:w="0" w:type="dxa"/>
              <w:left w:w="70" w:type="dxa"/>
              <w:bottom w:w="0" w:type="dxa"/>
              <w:right w:w="70" w:type="dxa"/>
            </w:tcMar>
          </w:tcPr>
          <w:p w14:paraId="749C6232" w14:textId="77777777" w:rsidR="008C491F" w:rsidRPr="008D7755" w:rsidRDefault="008C491F" w:rsidP="00751076">
            <w:pPr>
              <w:pStyle w:val="a0"/>
              <w:widowControl w:val="0"/>
              <w:jc w:val="both"/>
              <w:rPr>
                <w:i/>
                <w:sz w:val="26"/>
                <w:szCs w:val="26"/>
              </w:rPr>
            </w:pPr>
            <w:r w:rsidRPr="008D7755">
              <w:rPr>
                <w:i/>
                <w:sz w:val="26"/>
                <w:szCs w:val="26"/>
              </w:rPr>
              <w:t>Н</w:t>
            </w:r>
            <w:r>
              <w:rPr>
                <w:i/>
                <w:sz w:val="26"/>
                <w:szCs w:val="26"/>
              </w:rPr>
              <w:t>е</w:t>
            </w:r>
            <w:r w:rsidRPr="008D7755">
              <w:rPr>
                <w:i/>
                <w:sz w:val="26"/>
                <w:szCs w:val="26"/>
              </w:rPr>
              <w:t>удовл.</w:t>
            </w:r>
          </w:p>
        </w:tc>
      </w:tr>
      <w:tr w:rsidR="008C491F" w:rsidRPr="008D7755" w14:paraId="0627F6DD" w14:textId="77777777" w:rsidTr="004D236A">
        <w:trPr>
          <w:trHeight w:val="240"/>
          <w:jc w:val="center"/>
        </w:trPr>
        <w:tc>
          <w:tcPr>
            <w:tcW w:w="2977" w:type="dxa"/>
            <w:tcMar>
              <w:top w:w="0" w:type="dxa"/>
              <w:left w:w="70" w:type="dxa"/>
              <w:bottom w:w="0" w:type="dxa"/>
              <w:right w:w="70" w:type="dxa"/>
            </w:tcMar>
          </w:tcPr>
          <w:p w14:paraId="1CA8C861" w14:textId="77777777" w:rsidR="008C491F" w:rsidRPr="008D7755" w:rsidRDefault="008C491F" w:rsidP="00751076">
            <w:pPr>
              <w:pStyle w:val="a0"/>
              <w:widowControl w:val="0"/>
              <w:rPr>
                <w:sz w:val="26"/>
                <w:szCs w:val="26"/>
              </w:rPr>
            </w:pPr>
            <w:r w:rsidRPr="008D7755">
              <w:rPr>
                <w:sz w:val="26"/>
                <w:szCs w:val="26"/>
              </w:rPr>
              <w:t>3. Перегородки</w:t>
            </w:r>
          </w:p>
        </w:tc>
        <w:tc>
          <w:tcPr>
            <w:tcW w:w="3969" w:type="dxa"/>
            <w:tcMar>
              <w:top w:w="0" w:type="dxa"/>
              <w:left w:w="70" w:type="dxa"/>
              <w:bottom w:w="0" w:type="dxa"/>
              <w:right w:w="70" w:type="dxa"/>
            </w:tcMar>
          </w:tcPr>
          <w:p w14:paraId="121BF188" w14:textId="77777777" w:rsidR="008C491F" w:rsidRPr="008D7755" w:rsidRDefault="008C491F" w:rsidP="00751076">
            <w:pPr>
              <w:pStyle w:val="a0"/>
              <w:widowControl w:val="0"/>
              <w:jc w:val="both"/>
              <w:rPr>
                <w:i/>
                <w:sz w:val="26"/>
                <w:szCs w:val="26"/>
              </w:rPr>
            </w:pPr>
            <w:r w:rsidRPr="008D7755">
              <w:rPr>
                <w:i/>
                <w:sz w:val="26"/>
                <w:szCs w:val="26"/>
              </w:rPr>
              <w:t>Смешанные (деревянные и кирпичные)</w:t>
            </w:r>
          </w:p>
        </w:tc>
        <w:tc>
          <w:tcPr>
            <w:tcW w:w="2466" w:type="dxa"/>
            <w:tcMar>
              <w:top w:w="0" w:type="dxa"/>
              <w:left w:w="70" w:type="dxa"/>
              <w:bottom w:w="0" w:type="dxa"/>
              <w:right w:w="70" w:type="dxa"/>
            </w:tcMar>
          </w:tcPr>
          <w:p w14:paraId="550D9C09" w14:textId="77777777" w:rsidR="008C491F" w:rsidRPr="008D7755" w:rsidRDefault="008C491F" w:rsidP="00751076">
            <w:pPr>
              <w:pStyle w:val="a0"/>
              <w:widowControl w:val="0"/>
              <w:jc w:val="both"/>
              <w:rPr>
                <w:i/>
                <w:sz w:val="26"/>
                <w:szCs w:val="26"/>
              </w:rPr>
            </w:pPr>
            <w:r>
              <w:rPr>
                <w:i/>
                <w:sz w:val="26"/>
                <w:szCs w:val="26"/>
              </w:rPr>
              <w:t>Не</w:t>
            </w:r>
            <w:r w:rsidRPr="008D7755">
              <w:rPr>
                <w:i/>
                <w:sz w:val="26"/>
                <w:szCs w:val="26"/>
              </w:rPr>
              <w:t>удовл.</w:t>
            </w:r>
          </w:p>
        </w:tc>
      </w:tr>
      <w:tr w:rsidR="008C491F" w:rsidRPr="008D7755" w14:paraId="3FC6EB45" w14:textId="77777777" w:rsidTr="004D236A">
        <w:trPr>
          <w:trHeight w:val="480"/>
          <w:jc w:val="center"/>
        </w:trPr>
        <w:tc>
          <w:tcPr>
            <w:tcW w:w="2977" w:type="dxa"/>
            <w:tcMar>
              <w:top w:w="0" w:type="dxa"/>
              <w:left w:w="70" w:type="dxa"/>
              <w:bottom w:w="0" w:type="dxa"/>
              <w:right w:w="70" w:type="dxa"/>
            </w:tcMar>
          </w:tcPr>
          <w:p w14:paraId="46363DD9" w14:textId="77777777" w:rsidR="008C491F" w:rsidRPr="008D7755" w:rsidRDefault="008C491F" w:rsidP="00751076">
            <w:pPr>
              <w:pStyle w:val="a0"/>
              <w:widowControl w:val="0"/>
              <w:rPr>
                <w:sz w:val="26"/>
                <w:szCs w:val="26"/>
              </w:rPr>
            </w:pPr>
            <w:r w:rsidRPr="008D7755">
              <w:rPr>
                <w:sz w:val="26"/>
                <w:szCs w:val="26"/>
              </w:rPr>
              <w:t xml:space="preserve">4. Перекрытия: чердачные,  </w:t>
            </w:r>
            <w:r w:rsidRPr="008D7755">
              <w:rPr>
                <w:sz w:val="26"/>
                <w:szCs w:val="26"/>
              </w:rPr>
              <w:br/>
              <w:t>междуэтажные, подвальные (другое)</w:t>
            </w:r>
          </w:p>
        </w:tc>
        <w:tc>
          <w:tcPr>
            <w:tcW w:w="3969" w:type="dxa"/>
            <w:tcMar>
              <w:top w:w="0" w:type="dxa"/>
              <w:left w:w="70" w:type="dxa"/>
              <w:bottom w:w="0" w:type="dxa"/>
              <w:right w:w="70" w:type="dxa"/>
            </w:tcMar>
          </w:tcPr>
          <w:p w14:paraId="29EF8533" w14:textId="77777777" w:rsidR="008C491F" w:rsidRPr="008D7755" w:rsidRDefault="008C491F" w:rsidP="00751076">
            <w:pPr>
              <w:pStyle w:val="a0"/>
              <w:widowControl w:val="0"/>
              <w:jc w:val="both"/>
              <w:rPr>
                <w:i/>
                <w:sz w:val="26"/>
                <w:szCs w:val="26"/>
              </w:rPr>
            </w:pPr>
            <w:r w:rsidRPr="008D7755">
              <w:rPr>
                <w:i/>
                <w:sz w:val="26"/>
                <w:szCs w:val="26"/>
              </w:rPr>
              <w:t>Деревянные;</w:t>
            </w:r>
          </w:p>
          <w:p w14:paraId="64D5C76C" w14:textId="77777777" w:rsidR="008C491F" w:rsidRPr="008D7755" w:rsidRDefault="008C491F" w:rsidP="00751076">
            <w:pPr>
              <w:pStyle w:val="a0"/>
              <w:widowControl w:val="0"/>
              <w:jc w:val="both"/>
              <w:rPr>
                <w:i/>
                <w:sz w:val="26"/>
                <w:szCs w:val="26"/>
              </w:rPr>
            </w:pPr>
            <w:r w:rsidRPr="008D7755">
              <w:rPr>
                <w:i/>
                <w:sz w:val="26"/>
                <w:szCs w:val="26"/>
              </w:rPr>
              <w:t>Деревянные</w:t>
            </w:r>
          </w:p>
        </w:tc>
        <w:tc>
          <w:tcPr>
            <w:tcW w:w="2466" w:type="dxa"/>
            <w:tcMar>
              <w:top w:w="0" w:type="dxa"/>
              <w:left w:w="70" w:type="dxa"/>
              <w:bottom w:w="0" w:type="dxa"/>
              <w:right w:w="70" w:type="dxa"/>
            </w:tcMar>
          </w:tcPr>
          <w:p w14:paraId="78506887" w14:textId="77777777" w:rsidR="008C491F" w:rsidRPr="008D7755" w:rsidRDefault="008C491F" w:rsidP="00751076">
            <w:pPr>
              <w:pStyle w:val="a0"/>
              <w:widowControl w:val="0"/>
              <w:jc w:val="both"/>
              <w:rPr>
                <w:i/>
                <w:sz w:val="26"/>
                <w:szCs w:val="26"/>
              </w:rPr>
            </w:pPr>
            <w:r w:rsidRPr="008D7755">
              <w:rPr>
                <w:i/>
                <w:sz w:val="26"/>
                <w:szCs w:val="26"/>
              </w:rPr>
              <w:t>Неудовл.</w:t>
            </w:r>
          </w:p>
        </w:tc>
      </w:tr>
      <w:tr w:rsidR="008C491F" w:rsidRPr="008D7755" w14:paraId="6DBB6841" w14:textId="77777777" w:rsidTr="004D236A">
        <w:trPr>
          <w:trHeight w:val="240"/>
          <w:jc w:val="center"/>
        </w:trPr>
        <w:tc>
          <w:tcPr>
            <w:tcW w:w="2977" w:type="dxa"/>
            <w:tcMar>
              <w:top w:w="0" w:type="dxa"/>
              <w:left w:w="70" w:type="dxa"/>
              <w:bottom w:w="0" w:type="dxa"/>
              <w:right w:w="70" w:type="dxa"/>
            </w:tcMar>
          </w:tcPr>
          <w:p w14:paraId="4D3C8304" w14:textId="77777777" w:rsidR="008C491F" w:rsidRPr="008D7755" w:rsidRDefault="008C491F" w:rsidP="00751076">
            <w:pPr>
              <w:pStyle w:val="a0"/>
              <w:widowControl w:val="0"/>
              <w:rPr>
                <w:sz w:val="26"/>
                <w:szCs w:val="26"/>
              </w:rPr>
            </w:pPr>
            <w:r w:rsidRPr="008D7755">
              <w:rPr>
                <w:sz w:val="26"/>
                <w:szCs w:val="26"/>
              </w:rPr>
              <w:t>5. Крыша</w:t>
            </w:r>
          </w:p>
        </w:tc>
        <w:tc>
          <w:tcPr>
            <w:tcW w:w="3969" w:type="dxa"/>
            <w:tcMar>
              <w:top w:w="0" w:type="dxa"/>
              <w:left w:w="70" w:type="dxa"/>
              <w:bottom w:w="0" w:type="dxa"/>
              <w:right w:w="70" w:type="dxa"/>
            </w:tcMar>
          </w:tcPr>
          <w:p w14:paraId="257B1F33" w14:textId="77777777" w:rsidR="008C491F" w:rsidRPr="008D7755" w:rsidRDefault="008C491F" w:rsidP="00751076">
            <w:pPr>
              <w:pStyle w:val="a0"/>
              <w:widowControl w:val="0"/>
              <w:jc w:val="both"/>
              <w:rPr>
                <w:i/>
                <w:sz w:val="26"/>
                <w:szCs w:val="26"/>
              </w:rPr>
            </w:pPr>
            <w:r w:rsidRPr="008D7755">
              <w:rPr>
                <w:i/>
                <w:sz w:val="26"/>
                <w:szCs w:val="26"/>
              </w:rPr>
              <w:t xml:space="preserve">Четырехскатная, шифер </w:t>
            </w:r>
          </w:p>
        </w:tc>
        <w:tc>
          <w:tcPr>
            <w:tcW w:w="2466" w:type="dxa"/>
            <w:tcMar>
              <w:top w:w="0" w:type="dxa"/>
              <w:left w:w="70" w:type="dxa"/>
              <w:bottom w:w="0" w:type="dxa"/>
              <w:right w:w="70" w:type="dxa"/>
            </w:tcMar>
          </w:tcPr>
          <w:p w14:paraId="7F68ACD5" w14:textId="77777777" w:rsidR="008C491F" w:rsidRPr="008D7755" w:rsidRDefault="008C491F" w:rsidP="00751076">
            <w:pPr>
              <w:pStyle w:val="a0"/>
              <w:widowControl w:val="0"/>
              <w:jc w:val="both"/>
              <w:rPr>
                <w:i/>
                <w:sz w:val="26"/>
                <w:szCs w:val="26"/>
              </w:rPr>
            </w:pPr>
            <w:r w:rsidRPr="005A12F3">
              <w:rPr>
                <w:i/>
                <w:sz w:val="26"/>
                <w:szCs w:val="26"/>
              </w:rPr>
              <w:t>Неудовл.</w:t>
            </w:r>
          </w:p>
        </w:tc>
      </w:tr>
      <w:tr w:rsidR="008C491F" w:rsidRPr="008D7755" w14:paraId="7C0ECEB3" w14:textId="77777777" w:rsidTr="004D236A">
        <w:trPr>
          <w:trHeight w:val="240"/>
          <w:jc w:val="center"/>
        </w:trPr>
        <w:tc>
          <w:tcPr>
            <w:tcW w:w="2977" w:type="dxa"/>
            <w:tcMar>
              <w:top w:w="0" w:type="dxa"/>
              <w:left w:w="70" w:type="dxa"/>
              <w:bottom w:w="0" w:type="dxa"/>
              <w:right w:w="70" w:type="dxa"/>
            </w:tcMar>
          </w:tcPr>
          <w:p w14:paraId="499B6FA3" w14:textId="77777777" w:rsidR="008C491F" w:rsidRPr="008D7755" w:rsidRDefault="008C491F" w:rsidP="00751076">
            <w:pPr>
              <w:pStyle w:val="a0"/>
              <w:widowControl w:val="0"/>
              <w:rPr>
                <w:sz w:val="26"/>
                <w:szCs w:val="26"/>
              </w:rPr>
            </w:pPr>
            <w:r w:rsidRPr="008D7755">
              <w:rPr>
                <w:sz w:val="26"/>
                <w:szCs w:val="26"/>
              </w:rPr>
              <w:t>6. Полы</w:t>
            </w:r>
          </w:p>
        </w:tc>
        <w:tc>
          <w:tcPr>
            <w:tcW w:w="3969" w:type="dxa"/>
            <w:tcMar>
              <w:top w:w="0" w:type="dxa"/>
              <w:left w:w="70" w:type="dxa"/>
              <w:bottom w:w="0" w:type="dxa"/>
              <w:right w:w="70" w:type="dxa"/>
            </w:tcMar>
          </w:tcPr>
          <w:p w14:paraId="6B169AF3" w14:textId="77777777" w:rsidR="008C491F" w:rsidRPr="008D7755" w:rsidRDefault="008C491F" w:rsidP="00751076">
            <w:pPr>
              <w:pStyle w:val="a0"/>
              <w:widowControl w:val="0"/>
              <w:jc w:val="both"/>
              <w:rPr>
                <w:i/>
                <w:sz w:val="26"/>
                <w:szCs w:val="26"/>
              </w:rPr>
            </w:pPr>
            <w:r w:rsidRPr="008D7755">
              <w:rPr>
                <w:i/>
                <w:sz w:val="26"/>
                <w:szCs w:val="26"/>
              </w:rPr>
              <w:t xml:space="preserve">Деревянные </w:t>
            </w:r>
          </w:p>
        </w:tc>
        <w:tc>
          <w:tcPr>
            <w:tcW w:w="2466" w:type="dxa"/>
            <w:tcMar>
              <w:top w:w="0" w:type="dxa"/>
              <w:left w:w="70" w:type="dxa"/>
              <w:bottom w:w="0" w:type="dxa"/>
              <w:right w:w="70" w:type="dxa"/>
            </w:tcMar>
          </w:tcPr>
          <w:p w14:paraId="5D435B34" w14:textId="77777777" w:rsidR="008C491F" w:rsidRPr="008D7755" w:rsidRDefault="008C491F" w:rsidP="00751076">
            <w:pPr>
              <w:pStyle w:val="a0"/>
              <w:widowControl w:val="0"/>
              <w:jc w:val="both"/>
              <w:rPr>
                <w:i/>
                <w:sz w:val="26"/>
                <w:szCs w:val="26"/>
              </w:rPr>
            </w:pPr>
            <w:r>
              <w:rPr>
                <w:i/>
                <w:sz w:val="26"/>
                <w:szCs w:val="26"/>
              </w:rPr>
              <w:t>Не</w:t>
            </w:r>
            <w:r w:rsidRPr="008D7755">
              <w:rPr>
                <w:i/>
                <w:sz w:val="26"/>
                <w:szCs w:val="26"/>
              </w:rPr>
              <w:t xml:space="preserve">удовл. </w:t>
            </w:r>
          </w:p>
        </w:tc>
      </w:tr>
      <w:tr w:rsidR="008C491F" w:rsidRPr="008D7755" w14:paraId="7D7663D9" w14:textId="77777777" w:rsidTr="004D236A">
        <w:trPr>
          <w:trHeight w:val="360"/>
          <w:jc w:val="center"/>
        </w:trPr>
        <w:tc>
          <w:tcPr>
            <w:tcW w:w="2977" w:type="dxa"/>
            <w:tcMar>
              <w:top w:w="0" w:type="dxa"/>
              <w:left w:w="70" w:type="dxa"/>
              <w:bottom w:w="0" w:type="dxa"/>
              <w:right w:w="70" w:type="dxa"/>
            </w:tcMar>
          </w:tcPr>
          <w:p w14:paraId="5F1CB00C" w14:textId="77777777" w:rsidR="008C491F" w:rsidRPr="008D7755" w:rsidRDefault="008C491F" w:rsidP="00751076">
            <w:pPr>
              <w:pStyle w:val="a0"/>
              <w:widowControl w:val="0"/>
              <w:tabs>
                <w:tab w:val="left" w:pos="290"/>
              </w:tabs>
              <w:rPr>
                <w:sz w:val="26"/>
                <w:szCs w:val="26"/>
              </w:rPr>
            </w:pPr>
            <w:r w:rsidRPr="008D7755">
              <w:rPr>
                <w:sz w:val="26"/>
                <w:szCs w:val="26"/>
              </w:rPr>
              <w:t>7. Проемы: окна, двери</w:t>
            </w:r>
            <w:r w:rsidRPr="008D7755">
              <w:rPr>
                <w:sz w:val="26"/>
                <w:szCs w:val="26"/>
              </w:rPr>
              <w:br/>
              <w:t>(другое)</w:t>
            </w:r>
          </w:p>
        </w:tc>
        <w:tc>
          <w:tcPr>
            <w:tcW w:w="3969" w:type="dxa"/>
            <w:tcMar>
              <w:top w:w="0" w:type="dxa"/>
              <w:left w:w="70" w:type="dxa"/>
              <w:bottom w:w="0" w:type="dxa"/>
              <w:right w:w="70" w:type="dxa"/>
            </w:tcMar>
          </w:tcPr>
          <w:p w14:paraId="6A9AA27C" w14:textId="77777777" w:rsidR="008C491F" w:rsidRPr="008D7755" w:rsidRDefault="008C491F" w:rsidP="00751076">
            <w:pPr>
              <w:pStyle w:val="a0"/>
              <w:widowControl w:val="0"/>
              <w:rPr>
                <w:i/>
                <w:sz w:val="26"/>
                <w:szCs w:val="26"/>
              </w:rPr>
            </w:pPr>
            <w:r w:rsidRPr="008D7755">
              <w:rPr>
                <w:i/>
                <w:sz w:val="26"/>
                <w:szCs w:val="26"/>
              </w:rPr>
              <w:t>Двойные створчатые окрашенные;</w:t>
            </w:r>
          </w:p>
          <w:p w14:paraId="49585EFD" w14:textId="77777777" w:rsidR="008C491F" w:rsidRPr="008D7755" w:rsidRDefault="008C491F" w:rsidP="00751076">
            <w:pPr>
              <w:pStyle w:val="a0"/>
              <w:widowControl w:val="0"/>
              <w:rPr>
                <w:i/>
                <w:sz w:val="26"/>
                <w:szCs w:val="26"/>
              </w:rPr>
            </w:pPr>
            <w:r w:rsidRPr="008D7755">
              <w:rPr>
                <w:i/>
                <w:sz w:val="26"/>
                <w:szCs w:val="26"/>
              </w:rPr>
              <w:t>Филенчатые окрашенные</w:t>
            </w:r>
          </w:p>
        </w:tc>
        <w:tc>
          <w:tcPr>
            <w:tcW w:w="2466" w:type="dxa"/>
            <w:tcMar>
              <w:top w:w="0" w:type="dxa"/>
              <w:left w:w="70" w:type="dxa"/>
              <w:bottom w:w="0" w:type="dxa"/>
              <w:right w:w="70" w:type="dxa"/>
            </w:tcMar>
          </w:tcPr>
          <w:p w14:paraId="5E40F7FC" w14:textId="77777777" w:rsidR="008C491F" w:rsidRPr="008D7755" w:rsidRDefault="008C491F" w:rsidP="00751076">
            <w:pPr>
              <w:pStyle w:val="a0"/>
              <w:widowControl w:val="0"/>
              <w:jc w:val="both"/>
              <w:rPr>
                <w:i/>
                <w:sz w:val="26"/>
                <w:szCs w:val="26"/>
              </w:rPr>
            </w:pPr>
            <w:r w:rsidRPr="005A12F3">
              <w:rPr>
                <w:i/>
                <w:sz w:val="26"/>
                <w:szCs w:val="26"/>
              </w:rPr>
              <w:t>Неудовл.</w:t>
            </w:r>
          </w:p>
        </w:tc>
      </w:tr>
      <w:tr w:rsidR="008C491F" w:rsidRPr="008D7755" w14:paraId="7F558883" w14:textId="77777777" w:rsidTr="004D236A">
        <w:trPr>
          <w:trHeight w:val="360"/>
          <w:jc w:val="center"/>
        </w:trPr>
        <w:tc>
          <w:tcPr>
            <w:tcW w:w="2977" w:type="dxa"/>
            <w:tcMar>
              <w:top w:w="0" w:type="dxa"/>
              <w:left w:w="70" w:type="dxa"/>
              <w:bottom w:w="0" w:type="dxa"/>
              <w:right w:w="70" w:type="dxa"/>
            </w:tcMar>
          </w:tcPr>
          <w:p w14:paraId="41E16BDA" w14:textId="77777777" w:rsidR="008C491F" w:rsidRPr="008D7755" w:rsidRDefault="008C491F" w:rsidP="00751076">
            <w:pPr>
              <w:pStyle w:val="a0"/>
              <w:widowControl w:val="0"/>
              <w:ind w:right="-1407"/>
              <w:rPr>
                <w:sz w:val="26"/>
                <w:szCs w:val="26"/>
              </w:rPr>
            </w:pPr>
            <w:r w:rsidRPr="008D7755">
              <w:rPr>
                <w:sz w:val="26"/>
                <w:szCs w:val="26"/>
              </w:rPr>
              <w:t>8. Отделка: внутренняя,</w:t>
            </w:r>
          </w:p>
          <w:p w14:paraId="7FF352F2" w14:textId="77777777" w:rsidR="008C491F" w:rsidRPr="008D7755" w:rsidRDefault="008C491F" w:rsidP="00751076">
            <w:pPr>
              <w:pStyle w:val="a0"/>
              <w:widowControl w:val="0"/>
              <w:ind w:right="-1407"/>
              <w:rPr>
                <w:sz w:val="26"/>
                <w:szCs w:val="26"/>
              </w:rPr>
            </w:pPr>
            <w:r w:rsidRPr="008D7755">
              <w:rPr>
                <w:sz w:val="26"/>
                <w:szCs w:val="26"/>
              </w:rPr>
              <w:t>наружная (другое)</w:t>
            </w:r>
          </w:p>
        </w:tc>
        <w:tc>
          <w:tcPr>
            <w:tcW w:w="3969" w:type="dxa"/>
            <w:tcMar>
              <w:top w:w="0" w:type="dxa"/>
              <w:left w:w="70" w:type="dxa"/>
              <w:bottom w:w="0" w:type="dxa"/>
              <w:right w:w="70" w:type="dxa"/>
            </w:tcMar>
          </w:tcPr>
          <w:p w14:paraId="34C21C6E" w14:textId="77777777" w:rsidR="008C491F" w:rsidRPr="008D7755" w:rsidRDefault="008C491F" w:rsidP="00751076">
            <w:pPr>
              <w:pStyle w:val="a0"/>
              <w:widowControl w:val="0"/>
              <w:jc w:val="both"/>
              <w:rPr>
                <w:i/>
                <w:sz w:val="26"/>
                <w:szCs w:val="26"/>
              </w:rPr>
            </w:pPr>
            <w:r w:rsidRPr="008D7755">
              <w:rPr>
                <w:i/>
                <w:sz w:val="26"/>
                <w:szCs w:val="26"/>
              </w:rPr>
              <w:t>Внутренняя-штукатурка, побелка;</w:t>
            </w:r>
          </w:p>
          <w:p w14:paraId="15C96E06" w14:textId="77777777" w:rsidR="008C491F" w:rsidRPr="008D7755" w:rsidRDefault="008C491F" w:rsidP="00751076">
            <w:pPr>
              <w:pStyle w:val="a0"/>
              <w:widowControl w:val="0"/>
              <w:jc w:val="both"/>
              <w:rPr>
                <w:i/>
                <w:sz w:val="26"/>
                <w:szCs w:val="26"/>
              </w:rPr>
            </w:pPr>
            <w:r w:rsidRPr="008D7755">
              <w:rPr>
                <w:i/>
                <w:sz w:val="26"/>
                <w:szCs w:val="26"/>
              </w:rPr>
              <w:t>Наружняя-штукатурка, побелка</w:t>
            </w:r>
          </w:p>
        </w:tc>
        <w:tc>
          <w:tcPr>
            <w:tcW w:w="2466" w:type="dxa"/>
            <w:tcMar>
              <w:top w:w="0" w:type="dxa"/>
              <w:left w:w="70" w:type="dxa"/>
              <w:bottom w:w="0" w:type="dxa"/>
              <w:right w:w="70" w:type="dxa"/>
            </w:tcMar>
          </w:tcPr>
          <w:p w14:paraId="6B8E8949" w14:textId="77777777" w:rsidR="008C491F" w:rsidRDefault="008C491F" w:rsidP="00751076">
            <w:pPr>
              <w:pStyle w:val="a0"/>
              <w:widowControl w:val="0"/>
              <w:jc w:val="both"/>
              <w:rPr>
                <w:i/>
                <w:sz w:val="26"/>
                <w:szCs w:val="26"/>
              </w:rPr>
            </w:pPr>
            <w:r w:rsidRPr="005A12F3">
              <w:rPr>
                <w:i/>
                <w:sz w:val="26"/>
                <w:szCs w:val="26"/>
              </w:rPr>
              <w:t>Неудовл.</w:t>
            </w:r>
          </w:p>
          <w:p w14:paraId="56359CB2" w14:textId="77777777" w:rsidR="008C491F" w:rsidRPr="008D7755" w:rsidRDefault="008C491F" w:rsidP="00751076">
            <w:pPr>
              <w:pStyle w:val="a0"/>
              <w:widowControl w:val="0"/>
              <w:jc w:val="both"/>
              <w:rPr>
                <w:i/>
                <w:sz w:val="26"/>
                <w:szCs w:val="26"/>
              </w:rPr>
            </w:pPr>
          </w:p>
          <w:p w14:paraId="61C93726" w14:textId="77777777" w:rsidR="008C491F" w:rsidRPr="008D7755" w:rsidRDefault="008C491F" w:rsidP="00751076">
            <w:pPr>
              <w:pStyle w:val="a0"/>
              <w:widowControl w:val="0"/>
              <w:jc w:val="both"/>
              <w:rPr>
                <w:i/>
                <w:sz w:val="26"/>
                <w:szCs w:val="26"/>
              </w:rPr>
            </w:pPr>
            <w:r>
              <w:rPr>
                <w:i/>
                <w:sz w:val="26"/>
                <w:szCs w:val="26"/>
              </w:rPr>
              <w:t>Не</w:t>
            </w:r>
            <w:r w:rsidRPr="008D7755">
              <w:rPr>
                <w:i/>
                <w:sz w:val="26"/>
                <w:szCs w:val="26"/>
              </w:rPr>
              <w:t>удовл.</w:t>
            </w:r>
          </w:p>
        </w:tc>
      </w:tr>
      <w:tr w:rsidR="008C491F" w:rsidRPr="008D7755" w14:paraId="7040FD4B" w14:textId="77777777" w:rsidTr="004D236A">
        <w:trPr>
          <w:trHeight w:val="1320"/>
          <w:jc w:val="center"/>
        </w:trPr>
        <w:tc>
          <w:tcPr>
            <w:tcW w:w="2977" w:type="dxa"/>
            <w:tcMar>
              <w:top w:w="0" w:type="dxa"/>
              <w:left w:w="70" w:type="dxa"/>
              <w:bottom w:w="0" w:type="dxa"/>
              <w:right w:w="70" w:type="dxa"/>
            </w:tcMar>
          </w:tcPr>
          <w:p w14:paraId="0F631662" w14:textId="77777777" w:rsidR="008C491F" w:rsidRPr="008D7755" w:rsidRDefault="008C491F" w:rsidP="00751076">
            <w:pPr>
              <w:pStyle w:val="a0"/>
              <w:widowControl w:val="0"/>
              <w:rPr>
                <w:sz w:val="26"/>
                <w:szCs w:val="26"/>
              </w:rPr>
            </w:pPr>
            <w:r w:rsidRPr="008D7755">
              <w:rPr>
                <w:sz w:val="26"/>
                <w:szCs w:val="26"/>
              </w:rPr>
              <w:t>9. Механическое, электрическое, санитарно-техническое и иное оборудование:</w:t>
            </w:r>
          </w:p>
          <w:p w14:paraId="675E6CC4" w14:textId="77777777" w:rsidR="008C491F" w:rsidRPr="008D7755" w:rsidRDefault="008C491F" w:rsidP="00751076">
            <w:pPr>
              <w:pStyle w:val="a0"/>
              <w:widowControl w:val="0"/>
              <w:suppressAutoHyphens w:val="0"/>
              <w:ind w:left="360"/>
              <w:rPr>
                <w:sz w:val="26"/>
                <w:szCs w:val="26"/>
              </w:rPr>
            </w:pPr>
            <w:r w:rsidRPr="008D7755">
              <w:rPr>
                <w:sz w:val="26"/>
                <w:szCs w:val="26"/>
              </w:rPr>
              <w:t>ванны напольные,</w:t>
            </w:r>
          </w:p>
          <w:p w14:paraId="2C7F79C4" w14:textId="77777777" w:rsidR="008C491F" w:rsidRPr="008D7755" w:rsidRDefault="008C491F" w:rsidP="00751076">
            <w:pPr>
              <w:pStyle w:val="a0"/>
              <w:widowControl w:val="0"/>
              <w:suppressAutoHyphens w:val="0"/>
              <w:ind w:left="360"/>
              <w:rPr>
                <w:sz w:val="26"/>
                <w:szCs w:val="26"/>
              </w:rPr>
            </w:pPr>
            <w:r w:rsidRPr="008D7755">
              <w:rPr>
                <w:sz w:val="26"/>
                <w:szCs w:val="26"/>
              </w:rPr>
              <w:t>электроплиты,</w:t>
            </w:r>
          </w:p>
          <w:p w14:paraId="316F1086" w14:textId="77777777" w:rsidR="008C491F" w:rsidRPr="008D7755" w:rsidRDefault="008C491F" w:rsidP="00751076">
            <w:pPr>
              <w:pStyle w:val="a0"/>
              <w:widowControl w:val="0"/>
              <w:suppressAutoHyphens w:val="0"/>
              <w:ind w:left="360"/>
              <w:rPr>
                <w:sz w:val="26"/>
                <w:szCs w:val="26"/>
              </w:rPr>
            </w:pPr>
            <w:r w:rsidRPr="008D7755">
              <w:rPr>
                <w:sz w:val="26"/>
                <w:szCs w:val="26"/>
              </w:rPr>
              <w:t>телефонные сети и оборудование</w:t>
            </w:r>
          </w:p>
          <w:p w14:paraId="0CD9A0A0" w14:textId="77777777" w:rsidR="008C491F" w:rsidRPr="008D7755" w:rsidRDefault="008C491F" w:rsidP="00751076">
            <w:pPr>
              <w:pStyle w:val="a0"/>
              <w:widowControl w:val="0"/>
              <w:suppressAutoHyphens w:val="0"/>
              <w:ind w:left="360"/>
              <w:rPr>
                <w:sz w:val="26"/>
                <w:szCs w:val="26"/>
              </w:rPr>
            </w:pPr>
            <w:r w:rsidRPr="008D7755">
              <w:rPr>
                <w:sz w:val="26"/>
                <w:szCs w:val="26"/>
              </w:rPr>
              <w:t>сети проводного радиовещания,</w:t>
            </w:r>
          </w:p>
          <w:p w14:paraId="13F3D998" w14:textId="77777777" w:rsidR="008C491F" w:rsidRPr="008D7755" w:rsidRDefault="008C491F" w:rsidP="00751076">
            <w:pPr>
              <w:pStyle w:val="a0"/>
              <w:widowControl w:val="0"/>
              <w:suppressAutoHyphens w:val="0"/>
              <w:ind w:left="360"/>
              <w:rPr>
                <w:sz w:val="26"/>
                <w:szCs w:val="26"/>
              </w:rPr>
            </w:pPr>
            <w:r w:rsidRPr="008D7755">
              <w:rPr>
                <w:sz w:val="26"/>
                <w:szCs w:val="26"/>
              </w:rPr>
              <w:t>мусоропровод,</w:t>
            </w:r>
          </w:p>
          <w:p w14:paraId="0CEF49EE" w14:textId="77777777" w:rsidR="008C491F" w:rsidRPr="008D7755" w:rsidRDefault="008C491F" w:rsidP="00751076">
            <w:pPr>
              <w:pStyle w:val="a0"/>
              <w:widowControl w:val="0"/>
              <w:suppressAutoHyphens w:val="0"/>
              <w:ind w:left="360"/>
              <w:rPr>
                <w:sz w:val="26"/>
                <w:szCs w:val="26"/>
              </w:rPr>
            </w:pPr>
            <w:r w:rsidRPr="008D7755">
              <w:rPr>
                <w:sz w:val="26"/>
                <w:szCs w:val="26"/>
              </w:rPr>
              <w:t>лифт,</w:t>
            </w:r>
          </w:p>
          <w:p w14:paraId="52F3DB4B" w14:textId="77777777" w:rsidR="008C491F" w:rsidRPr="008D7755" w:rsidRDefault="008C491F" w:rsidP="00751076">
            <w:pPr>
              <w:pStyle w:val="a0"/>
              <w:widowControl w:val="0"/>
              <w:suppressAutoHyphens w:val="0"/>
              <w:ind w:left="360"/>
              <w:rPr>
                <w:sz w:val="26"/>
                <w:szCs w:val="26"/>
              </w:rPr>
            </w:pPr>
            <w:r w:rsidRPr="008D7755">
              <w:rPr>
                <w:sz w:val="26"/>
                <w:szCs w:val="26"/>
              </w:rPr>
              <w:t>вентиляция</w:t>
            </w:r>
          </w:p>
        </w:tc>
        <w:tc>
          <w:tcPr>
            <w:tcW w:w="3969" w:type="dxa"/>
            <w:tcMar>
              <w:top w:w="0" w:type="dxa"/>
              <w:left w:w="70" w:type="dxa"/>
              <w:bottom w:w="0" w:type="dxa"/>
              <w:right w:w="70" w:type="dxa"/>
            </w:tcMar>
          </w:tcPr>
          <w:p w14:paraId="7030B00C" w14:textId="77777777" w:rsidR="008C491F" w:rsidRPr="008D7755" w:rsidRDefault="008C491F" w:rsidP="00751076">
            <w:pPr>
              <w:pStyle w:val="a0"/>
              <w:widowControl w:val="0"/>
              <w:jc w:val="both"/>
              <w:rPr>
                <w:i/>
                <w:sz w:val="26"/>
                <w:szCs w:val="26"/>
              </w:rPr>
            </w:pPr>
          </w:p>
          <w:p w14:paraId="16DEBA77" w14:textId="77777777" w:rsidR="008C491F" w:rsidRPr="008D7755" w:rsidRDefault="008C491F" w:rsidP="00751076">
            <w:pPr>
              <w:pStyle w:val="a0"/>
              <w:widowControl w:val="0"/>
              <w:jc w:val="both"/>
              <w:rPr>
                <w:i/>
                <w:sz w:val="26"/>
                <w:szCs w:val="26"/>
              </w:rPr>
            </w:pPr>
          </w:p>
          <w:p w14:paraId="79A435AD" w14:textId="77777777" w:rsidR="008C491F" w:rsidRPr="008D7755" w:rsidRDefault="008C491F" w:rsidP="00751076">
            <w:pPr>
              <w:pStyle w:val="a0"/>
              <w:widowControl w:val="0"/>
              <w:jc w:val="both"/>
              <w:rPr>
                <w:i/>
                <w:sz w:val="26"/>
                <w:szCs w:val="26"/>
              </w:rPr>
            </w:pPr>
          </w:p>
          <w:p w14:paraId="2BAC34DF" w14:textId="77777777" w:rsidR="008C491F" w:rsidRPr="008D7755" w:rsidRDefault="008C491F" w:rsidP="00751076">
            <w:pPr>
              <w:pStyle w:val="a0"/>
              <w:widowControl w:val="0"/>
              <w:jc w:val="both"/>
              <w:rPr>
                <w:i/>
                <w:sz w:val="26"/>
                <w:szCs w:val="26"/>
              </w:rPr>
            </w:pPr>
          </w:p>
          <w:p w14:paraId="08750EC8" w14:textId="77777777" w:rsidR="008C491F" w:rsidRPr="008D7755" w:rsidRDefault="008C491F" w:rsidP="00751076">
            <w:pPr>
              <w:pStyle w:val="a0"/>
              <w:widowControl w:val="0"/>
              <w:jc w:val="both"/>
              <w:rPr>
                <w:i/>
                <w:sz w:val="26"/>
                <w:szCs w:val="26"/>
              </w:rPr>
            </w:pPr>
            <w:r>
              <w:rPr>
                <w:i/>
                <w:sz w:val="26"/>
                <w:szCs w:val="26"/>
              </w:rPr>
              <w:t>Е</w:t>
            </w:r>
            <w:r w:rsidRPr="008D7755">
              <w:rPr>
                <w:i/>
                <w:sz w:val="26"/>
                <w:szCs w:val="26"/>
              </w:rPr>
              <w:t>сть</w:t>
            </w:r>
          </w:p>
          <w:p w14:paraId="0DC4B1E0" w14:textId="77777777" w:rsidR="008C491F" w:rsidRPr="008D7755" w:rsidRDefault="008C491F" w:rsidP="00751076">
            <w:pPr>
              <w:pStyle w:val="a0"/>
              <w:widowControl w:val="0"/>
              <w:jc w:val="both"/>
              <w:rPr>
                <w:i/>
                <w:sz w:val="26"/>
                <w:szCs w:val="26"/>
              </w:rPr>
            </w:pPr>
            <w:r>
              <w:rPr>
                <w:i/>
                <w:sz w:val="26"/>
                <w:szCs w:val="26"/>
              </w:rPr>
              <w:t>Э</w:t>
            </w:r>
            <w:r w:rsidRPr="008D7755">
              <w:rPr>
                <w:i/>
                <w:sz w:val="26"/>
                <w:szCs w:val="26"/>
              </w:rPr>
              <w:t>ксплуатируются</w:t>
            </w:r>
          </w:p>
          <w:p w14:paraId="4DE8A016" w14:textId="77777777" w:rsidR="008C491F" w:rsidRPr="008D7755" w:rsidRDefault="008C491F" w:rsidP="00751076">
            <w:pPr>
              <w:pStyle w:val="a0"/>
              <w:widowControl w:val="0"/>
              <w:jc w:val="both"/>
              <w:rPr>
                <w:i/>
                <w:sz w:val="26"/>
                <w:szCs w:val="26"/>
              </w:rPr>
            </w:pPr>
            <w:r>
              <w:rPr>
                <w:i/>
                <w:sz w:val="26"/>
                <w:szCs w:val="26"/>
              </w:rPr>
              <w:t>Э</w:t>
            </w:r>
            <w:r w:rsidRPr="008D7755">
              <w:rPr>
                <w:i/>
                <w:sz w:val="26"/>
                <w:szCs w:val="26"/>
              </w:rPr>
              <w:t>ксплуатируются</w:t>
            </w:r>
          </w:p>
          <w:p w14:paraId="7052514B" w14:textId="77777777" w:rsidR="008C491F" w:rsidRPr="008D7755" w:rsidRDefault="008C491F" w:rsidP="00751076">
            <w:pPr>
              <w:pStyle w:val="a0"/>
              <w:widowControl w:val="0"/>
              <w:jc w:val="both"/>
              <w:rPr>
                <w:i/>
                <w:sz w:val="26"/>
                <w:szCs w:val="26"/>
              </w:rPr>
            </w:pPr>
          </w:p>
          <w:p w14:paraId="21059A44" w14:textId="77777777" w:rsidR="008C491F" w:rsidRPr="008D7755" w:rsidRDefault="008C491F" w:rsidP="00751076">
            <w:pPr>
              <w:pStyle w:val="a0"/>
              <w:widowControl w:val="0"/>
              <w:jc w:val="both"/>
              <w:rPr>
                <w:i/>
                <w:sz w:val="26"/>
                <w:szCs w:val="26"/>
              </w:rPr>
            </w:pPr>
            <w:r>
              <w:rPr>
                <w:i/>
                <w:sz w:val="26"/>
                <w:szCs w:val="26"/>
              </w:rPr>
              <w:t>Э</w:t>
            </w:r>
            <w:r w:rsidRPr="008D7755">
              <w:rPr>
                <w:i/>
                <w:sz w:val="26"/>
                <w:szCs w:val="26"/>
              </w:rPr>
              <w:t>ксплуатируются</w:t>
            </w:r>
          </w:p>
          <w:p w14:paraId="6EFBEB75" w14:textId="77777777" w:rsidR="008C491F" w:rsidRPr="008D7755" w:rsidRDefault="008C491F" w:rsidP="00751076">
            <w:pPr>
              <w:pStyle w:val="a0"/>
              <w:widowControl w:val="0"/>
              <w:jc w:val="both"/>
              <w:rPr>
                <w:i/>
                <w:sz w:val="26"/>
                <w:szCs w:val="26"/>
              </w:rPr>
            </w:pPr>
          </w:p>
          <w:p w14:paraId="5184CFA7" w14:textId="77777777" w:rsidR="008C491F" w:rsidRPr="008D7755" w:rsidRDefault="008C491F" w:rsidP="00751076">
            <w:pPr>
              <w:pStyle w:val="a0"/>
              <w:widowControl w:val="0"/>
              <w:jc w:val="both"/>
              <w:rPr>
                <w:i/>
                <w:sz w:val="26"/>
                <w:szCs w:val="26"/>
              </w:rPr>
            </w:pPr>
            <w:r>
              <w:rPr>
                <w:i/>
                <w:sz w:val="26"/>
                <w:szCs w:val="26"/>
              </w:rPr>
              <w:t>О</w:t>
            </w:r>
            <w:r w:rsidRPr="008D7755">
              <w:rPr>
                <w:i/>
                <w:sz w:val="26"/>
                <w:szCs w:val="26"/>
              </w:rPr>
              <w:t>тсутствует</w:t>
            </w:r>
          </w:p>
          <w:p w14:paraId="6F1F2616" w14:textId="77777777" w:rsidR="008C491F" w:rsidRPr="008D7755" w:rsidRDefault="008C491F" w:rsidP="00751076">
            <w:pPr>
              <w:pStyle w:val="a0"/>
              <w:widowControl w:val="0"/>
              <w:jc w:val="both"/>
              <w:rPr>
                <w:i/>
                <w:sz w:val="26"/>
                <w:szCs w:val="26"/>
              </w:rPr>
            </w:pPr>
            <w:r>
              <w:rPr>
                <w:i/>
                <w:sz w:val="26"/>
                <w:szCs w:val="26"/>
              </w:rPr>
              <w:t>О</w:t>
            </w:r>
            <w:r w:rsidRPr="008D7755">
              <w:rPr>
                <w:i/>
                <w:sz w:val="26"/>
                <w:szCs w:val="26"/>
              </w:rPr>
              <w:t>тсутствует</w:t>
            </w:r>
          </w:p>
          <w:p w14:paraId="190513D4" w14:textId="77777777" w:rsidR="008C491F" w:rsidRPr="008D7755" w:rsidRDefault="008C491F" w:rsidP="00751076">
            <w:pPr>
              <w:pStyle w:val="a0"/>
              <w:widowControl w:val="0"/>
              <w:jc w:val="both"/>
              <w:rPr>
                <w:i/>
                <w:sz w:val="26"/>
                <w:szCs w:val="26"/>
              </w:rPr>
            </w:pPr>
            <w:r>
              <w:rPr>
                <w:i/>
                <w:sz w:val="26"/>
                <w:szCs w:val="26"/>
              </w:rPr>
              <w:t>Е</w:t>
            </w:r>
            <w:r w:rsidRPr="008D7755">
              <w:rPr>
                <w:i/>
                <w:sz w:val="26"/>
                <w:szCs w:val="26"/>
              </w:rPr>
              <w:t>стественная</w:t>
            </w:r>
          </w:p>
        </w:tc>
        <w:tc>
          <w:tcPr>
            <w:tcW w:w="2466" w:type="dxa"/>
            <w:tcMar>
              <w:top w:w="0" w:type="dxa"/>
              <w:left w:w="70" w:type="dxa"/>
              <w:bottom w:w="0" w:type="dxa"/>
              <w:right w:w="70" w:type="dxa"/>
            </w:tcMar>
          </w:tcPr>
          <w:p w14:paraId="72D66CFA" w14:textId="77777777" w:rsidR="008C491F" w:rsidRPr="008D7755" w:rsidRDefault="008C491F" w:rsidP="00751076">
            <w:pPr>
              <w:pStyle w:val="a0"/>
              <w:widowControl w:val="0"/>
              <w:jc w:val="both"/>
              <w:rPr>
                <w:i/>
                <w:sz w:val="26"/>
                <w:szCs w:val="26"/>
              </w:rPr>
            </w:pPr>
          </w:p>
          <w:p w14:paraId="271F9F2B" w14:textId="77777777" w:rsidR="008C491F" w:rsidRPr="008D7755" w:rsidRDefault="008C491F" w:rsidP="00751076">
            <w:pPr>
              <w:pStyle w:val="a0"/>
              <w:widowControl w:val="0"/>
              <w:jc w:val="both"/>
              <w:rPr>
                <w:i/>
                <w:sz w:val="26"/>
                <w:szCs w:val="26"/>
              </w:rPr>
            </w:pPr>
          </w:p>
          <w:p w14:paraId="032A0147" w14:textId="77777777" w:rsidR="008C491F" w:rsidRPr="008D7755" w:rsidRDefault="008C491F" w:rsidP="00751076">
            <w:pPr>
              <w:pStyle w:val="a0"/>
              <w:widowControl w:val="0"/>
              <w:jc w:val="both"/>
              <w:rPr>
                <w:i/>
                <w:sz w:val="26"/>
                <w:szCs w:val="26"/>
              </w:rPr>
            </w:pPr>
          </w:p>
          <w:p w14:paraId="7D7FAD4C" w14:textId="77777777" w:rsidR="008C491F" w:rsidRPr="008D7755" w:rsidRDefault="008C491F" w:rsidP="00751076">
            <w:pPr>
              <w:pStyle w:val="a0"/>
              <w:widowControl w:val="0"/>
              <w:jc w:val="both"/>
              <w:rPr>
                <w:i/>
                <w:sz w:val="26"/>
                <w:szCs w:val="26"/>
              </w:rPr>
            </w:pPr>
          </w:p>
          <w:p w14:paraId="262838C5" w14:textId="77777777" w:rsidR="008C491F" w:rsidRPr="008D7755" w:rsidRDefault="008C491F" w:rsidP="00751076">
            <w:pPr>
              <w:pStyle w:val="a0"/>
              <w:widowControl w:val="0"/>
              <w:jc w:val="both"/>
              <w:rPr>
                <w:i/>
                <w:sz w:val="26"/>
                <w:szCs w:val="26"/>
              </w:rPr>
            </w:pPr>
          </w:p>
          <w:p w14:paraId="7016A738" w14:textId="77777777" w:rsidR="008C491F" w:rsidRDefault="008C491F" w:rsidP="00751076">
            <w:pPr>
              <w:pStyle w:val="a0"/>
              <w:widowControl w:val="0"/>
              <w:jc w:val="both"/>
              <w:rPr>
                <w:i/>
                <w:sz w:val="26"/>
                <w:szCs w:val="26"/>
              </w:rPr>
            </w:pPr>
          </w:p>
          <w:p w14:paraId="3019FE64" w14:textId="77777777" w:rsidR="008C491F" w:rsidRPr="008D7755" w:rsidRDefault="008C491F" w:rsidP="00751076">
            <w:pPr>
              <w:pStyle w:val="a0"/>
              <w:widowControl w:val="0"/>
              <w:jc w:val="both"/>
              <w:rPr>
                <w:i/>
                <w:sz w:val="26"/>
                <w:szCs w:val="26"/>
              </w:rPr>
            </w:pPr>
            <w:r w:rsidRPr="00E873D7">
              <w:rPr>
                <w:i/>
                <w:sz w:val="26"/>
                <w:szCs w:val="26"/>
              </w:rPr>
              <w:t>Неудовл.</w:t>
            </w:r>
          </w:p>
        </w:tc>
      </w:tr>
      <w:tr w:rsidR="008C491F" w:rsidRPr="008D7755" w14:paraId="5E3FAA6B" w14:textId="77777777" w:rsidTr="004D236A">
        <w:trPr>
          <w:trHeight w:val="714"/>
          <w:jc w:val="center"/>
        </w:trPr>
        <w:tc>
          <w:tcPr>
            <w:tcW w:w="2977" w:type="dxa"/>
            <w:tcMar>
              <w:top w:w="0" w:type="dxa"/>
              <w:left w:w="70" w:type="dxa"/>
              <w:bottom w:w="0" w:type="dxa"/>
              <w:right w:w="70" w:type="dxa"/>
            </w:tcMar>
          </w:tcPr>
          <w:p w14:paraId="08422494" w14:textId="77777777" w:rsidR="008C491F" w:rsidRPr="008D7755" w:rsidRDefault="008C491F" w:rsidP="00751076">
            <w:pPr>
              <w:pStyle w:val="a0"/>
              <w:widowControl w:val="0"/>
              <w:rPr>
                <w:sz w:val="26"/>
                <w:szCs w:val="26"/>
              </w:rPr>
            </w:pPr>
            <w:r w:rsidRPr="008D7755">
              <w:rPr>
                <w:sz w:val="26"/>
                <w:szCs w:val="26"/>
              </w:rPr>
              <w:t xml:space="preserve">10. Внутридомовые инженерные коммуникации и оборудование для предоставления коммунальных услуг: </w:t>
            </w:r>
          </w:p>
          <w:p w14:paraId="6C81FED4" w14:textId="77777777" w:rsidR="008C491F" w:rsidRPr="008D7755" w:rsidRDefault="008C491F" w:rsidP="00751076">
            <w:pPr>
              <w:pStyle w:val="a0"/>
              <w:widowControl w:val="0"/>
              <w:suppressAutoHyphens w:val="0"/>
              <w:ind w:left="360"/>
              <w:rPr>
                <w:sz w:val="26"/>
                <w:szCs w:val="26"/>
              </w:rPr>
            </w:pPr>
            <w:r w:rsidRPr="008D7755">
              <w:rPr>
                <w:sz w:val="26"/>
                <w:szCs w:val="26"/>
              </w:rPr>
              <w:t>электроснабжение,</w:t>
            </w:r>
          </w:p>
          <w:p w14:paraId="521A0CA4" w14:textId="77777777" w:rsidR="008C491F" w:rsidRPr="008D7755" w:rsidRDefault="008C491F" w:rsidP="00751076">
            <w:pPr>
              <w:pStyle w:val="a0"/>
              <w:widowControl w:val="0"/>
              <w:suppressAutoHyphens w:val="0"/>
              <w:ind w:left="360"/>
              <w:rPr>
                <w:sz w:val="26"/>
                <w:szCs w:val="26"/>
              </w:rPr>
            </w:pPr>
            <w:r w:rsidRPr="008D7755">
              <w:rPr>
                <w:sz w:val="26"/>
                <w:szCs w:val="26"/>
              </w:rPr>
              <w:t xml:space="preserve">холодное </w:t>
            </w:r>
            <w:r w:rsidRPr="008D7755">
              <w:rPr>
                <w:sz w:val="26"/>
                <w:szCs w:val="26"/>
              </w:rPr>
              <w:lastRenderedPageBreak/>
              <w:t>водоснабжение,</w:t>
            </w:r>
          </w:p>
          <w:p w14:paraId="4C63D2B5" w14:textId="77777777" w:rsidR="008C491F" w:rsidRPr="008D7755" w:rsidRDefault="008C491F" w:rsidP="00751076">
            <w:pPr>
              <w:pStyle w:val="a0"/>
              <w:widowControl w:val="0"/>
              <w:suppressAutoHyphens w:val="0"/>
              <w:ind w:left="360"/>
              <w:rPr>
                <w:sz w:val="26"/>
                <w:szCs w:val="26"/>
              </w:rPr>
            </w:pPr>
            <w:r w:rsidRPr="008D7755">
              <w:rPr>
                <w:sz w:val="26"/>
                <w:szCs w:val="26"/>
              </w:rPr>
              <w:t>горячее водоснабжение,</w:t>
            </w:r>
          </w:p>
          <w:p w14:paraId="2C974F82" w14:textId="77777777" w:rsidR="008C491F" w:rsidRPr="008D7755" w:rsidRDefault="008C491F" w:rsidP="00751076">
            <w:pPr>
              <w:pStyle w:val="a0"/>
              <w:widowControl w:val="0"/>
              <w:suppressAutoHyphens w:val="0"/>
              <w:ind w:left="360"/>
              <w:rPr>
                <w:sz w:val="26"/>
                <w:szCs w:val="26"/>
              </w:rPr>
            </w:pPr>
            <w:r w:rsidRPr="008D7755">
              <w:rPr>
                <w:sz w:val="26"/>
                <w:szCs w:val="26"/>
              </w:rPr>
              <w:t>водоотведение,</w:t>
            </w:r>
          </w:p>
          <w:p w14:paraId="43D1FB54" w14:textId="77777777" w:rsidR="008C491F" w:rsidRPr="008D7755" w:rsidRDefault="008C491F" w:rsidP="00751076">
            <w:pPr>
              <w:pStyle w:val="a0"/>
              <w:widowControl w:val="0"/>
              <w:suppressAutoHyphens w:val="0"/>
              <w:ind w:left="360"/>
              <w:rPr>
                <w:sz w:val="26"/>
                <w:szCs w:val="26"/>
              </w:rPr>
            </w:pPr>
            <w:r w:rsidRPr="008D7755">
              <w:rPr>
                <w:sz w:val="26"/>
                <w:szCs w:val="26"/>
              </w:rPr>
              <w:t>газоснабжение,</w:t>
            </w:r>
          </w:p>
          <w:p w14:paraId="69A39BD5" w14:textId="77777777" w:rsidR="008C491F" w:rsidRPr="008D7755" w:rsidRDefault="008C491F" w:rsidP="00751076">
            <w:pPr>
              <w:pStyle w:val="a0"/>
              <w:widowControl w:val="0"/>
              <w:suppressAutoHyphens w:val="0"/>
              <w:ind w:left="360"/>
              <w:rPr>
                <w:sz w:val="26"/>
                <w:szCs w:val="26"/>
              </w:rPr>
            </w:pPr>
            <w:r w:rsidRPr="008D7755">
              <w:rPr>
                <w:sz w:val="26"/>
                <w:szCs w:val="26"/>
              </w:rPr>
              <w:t xml:space="preserve">отопление </w:t>
            </w:r>
          </w:p>
        </w:tc>
        <w:tc>
          <w:tcPr>
            <w:tcW w:w="3969" w:type="dxa"/>
            <w:tcMar>
              <w:top w:w="0" w:type="dxa"/>
              <w:left w:w="70" w:type="dxa"/>
              <w:bottom w:w="0" w:type="dxa"/>
              <w:right w:w="70" w:type="dxa"/>
            </w:tcMar>
          </w:tcPr>
          <w:p w14:paraId="449E1DCF" w14:textId="77777777" w:rsidR="008C491F" w:rsidRPr="008D7755" w:rsidRDefault="008C491F" w:rsidP="00751076">
            <w:pPr>
              <w:pStyle w:val="a0"/>
              <w:widowControl w:val="0"/>
              <w:rPr>
                <w:i/>
                <w:sz w:val="26"/>
                <w:szCs w:val="26"/>
              </w:rPr>
            </w:pPr>
          </w:p>
          <w:p w14:paraId="00EA6977" w14:textId="77777777" w:rsidR="008C491F" w:rsidRPr="008D7755" w:rsidRDefault="008C491F" w:rsidP="00751076">
            <w:pPr>
              <w:pStyle w:val="a0"/>
              <w:widowControl w:val="0"/>
              <w:rPr>
                <w:i/>
                <w:sz w:val="26"/>
                <w:szCs w:val="26"/>
              </w:rPr>
            </w:pPr>
          </w:p>
          <w:p w14:paraId="3BDCB6D9" w14:textId="77777777" w:rsidR="008C491F" w:rsidRPr="008D7755" w:rsidRDefault="008C491F" w:rsidP="00751076">
            <w:pPr>
              <w:pStyle w:val="a0"/>
              <w:widowControl w:val="0"/>
              <w:rPr>
                <w:i/>
                <w:sz w:val="26"/>
                <w:szCs w:val="26"/>
              </w:rPr>
            </w:pPr>
          </w:p>
          <w:p w14:paraId="1D5F7AA7" w14:textId="77777777" w:rsidR="008C491F" w:rsidRPr="008D7755" w:rsidRDefault="008C491F" w:rsidP="00751076">
            <w:pPr>
              <w:pStyle w:val="a0"/>
              <w:widowControl w:val="0"/>
              <w:rPr>
                <w:i/>
                <w:sz w:val="26"/>
                <w:szCs w:val="26"/>
              </w:rPr>
            </w:pPr>
          </w:p>
          <w:p w14:paraId="72F1131C" w14:textId="77777777" w:rsidR="008C491F" w:rsidRPr="008D7755" w:rsidRDefault="008C491F" w:rsidP="00751076">
            <w:pPr>
              <w:pStyle w:val="a0"/>
              <w:widowControl w:val="0"/>
              <w:rPr>
                <w:i/>
                <w:sz w:val="26"/>
                <w:szCs w:val="26"/>
              </w:rPr>
            </w:pPr>
          </w:p>
          <w:p w14:paraId="25770D17" w14:textId="77777777" w:rsidR="008C491F" w:rsidRDefault="008C491F" w:rsidP="00751076">
            <w:pPr>
              <w:pStyle w:val="a0"/>
              <w:widowControl w:val="0"/>
              <w:rPr>
                <w:i/>
                <w:sz w:val="26"/>
                <w:szCs w:val="26"/>
              </w:rPr>
            </w:pPr>
          </w:p>
          <w:p w14:paraId="633DDED4" w14:textId="77777777" w:rsidR="008C491F" w:rsidRPr="008D7755" w:rsidRDefault="008C491F" w:rsidP="00751076">
            <w:pPr>
              <w:pStyle w:val="a0"/>
              <w:widowControl w:val="0"/>
              <w:rPr>
                <w:i/>
                <w:sz w:val="26"/>
                <w:szCs w:val="26"/>
              </w:rPr>
            </w:pPr>
            <w:r>
              <w:rPr>
                <w:i/>
                <w:sz w:val="26"/>
                <w:szCs w:val="26"/>
              </w:rPr>
              <w:t>Е</w:t>
            </w:r>
            <w:r w:rsidRPr="008D7755">
              <w:rPr>
                <w:i/>
                <w:sz w:val="26"/>
                <w:szCs w:val="26"/>
              </w:rPr>
              <w:t xml:space="preserve">сть </w:t>
            </w:r>
          </w:p>
          <w:p w14:paraId="579A630D" w14:textId="77777777" w:rsidR="008C491F" w:rsidRDefault="008C491F" w:rsidP="00751076">
            <w:pPr>
              <w:pStyle w:val="a0"/>
              <w:widowControl w:val="0"/>
              <w:rPr>
                <w:i/>
                <w:sz w:val="26"/>
                <w:szCs w:val="26"/>
              </w:rPr>
            </w:pPr>
          </w:p>
          <w:p w14:paraId="58D6C31C" w14:textId="77777777" w:rsidR="008C491F" w:rsidRPr="008D7755" w:rsidRDefault="008C491F" w:rsidP="00751076">
            <w:pPr>
              <w:pStyle w:val="a0"/>
              <w:widowControl w:val="0"/>
              <w:rPr>
                <w:i/>
                <w:sz w:val="26"/>
                <w:szCs w:val="26"/>
              </w:rPr>
            </w:pPr>
            <w:r>
              <w:rPr>
                <w:i/>
                <w:sz w:val="26"/>
                <w:szCs w:val="26"/>
              </w:rPr>
              <w:lastRenderedPageBreak/>
              <w:t>Е</w:t>
            </w:r>
            <w:r w:rsidRPr="008D7755">
              <w:rPr>
                <w:i/>
                <w:sz w:val="26"/>
                <w:szCs w:val="26"/>
              </w:rPr>
              <w:t xml:space="preserve">сть </w:t>
            </w:r>
          </w:p>
          <w:p w14:paraId="4207FDC3" w14:textId="77777777" w:rsidR="008C491F" w:rsidRDefault="008C491F" w:rsidP="00751076">
            <w:pPr>
              <w:pStyle w:val="a0"/>
              <w:widowControl w:val="0"/>
              <w:rPr>
                <w:i/>
                <w:sz w:val="26"/>
                <w:szCs w:val="26"/>
              </w:rPr>
            </w:pPr>
          </w:p>
          <w:p w14:paraId="479EED98" w14:textId="77777777" w:rsidR="008C491F" w:rsidRPr="008D7755" w:rsidRDefault="008C491F" w:rsidP="00751076">
            <w:pPr>
              <w:pStyle w:val="a0"/>
              <w:widowControl w:val="0"/>
              <w:rPr>
                <w:i/>
                <w:sz w:val="26"/>
                <w:szCs w:val="26"/>
              </w:rPr>
            </w:pPr>
            <w:r>
              <w:rPr>
                <w:i/>
                <w:sz w:val="26"/>
                <w:szCs w:val="26"/>
              </w:rPr>
              <w:t>О</w:t>
            </w:r>
            <w:r w:rsidRPr="008D7755">
              <w:rPr>
                <w:i/>
                <w:sz w:val="26"/>
                <w:szCs w:val="26"/>
              </w:rPr>
              <w:t>тсутствует</w:t>
            </w:r>
          </w:p>
          <w:p w14:paraId="370DAC32" w14:textId="77777777" w:rsidR="008C491F" w:rsidRPr="008D7755" w:rsidRDefault="008C491F" w:rsidP="00751076">
            <w:pPr>
              <w:pStyle w:val="a0"/>
              <w:widowControl w:val="0"/>
              <w:rPr>
                <w:i/>
                <w:sz w:val="26"/>
                <w:szCs w:val="26"/>
              </w:rPr>
            </w:pPr>
            <w:r>
              <w:rPr>
                <w:i/>
                <w:sz w:val="26"/>
                <w:szCs w:val="26"/>
              </w:rPr>
              <w:t>О</w:t>
            </w:r>
            <w:r w:rsidRPr="008D7755">
              <w:rPr>
                <w:i/>
                <w:sz w:val="26"/>
                <w:szCs w:val="26"/>
              </w:rPr>
              <w:t>тсутствует</w:t>
            </w:r>
          </w:p>
          <w:p w14:paraId="2293DB0C" w14:textId="77777777" w:rsidR="008C491F" w:rsidRPr="008D7755" w:rsidRDefault="008C491F" w:rsidP="00751076">
            <w:pPr>
              <w:pStyle w:val="a0"/>
              <w:widowControl w:val="0"/>
              <w:rPr>
                <w:i/>
                <w:sz w:val="26"/>
                <w:szCs w:val="26"/>
              </w:rPr>
            </w:pPr>
            <w:r>
              <w:rPr>
                <w:i/>
                <w:sz w:val="26"/>
                <w:szCs w:val="26"/>
              </w:rPr>
              <w:t>О</w:t>
            </w:r>
            <w:r w:rsidRPr="008D7755">
              <w:rPr>
                <w:i/>
                <w:sz w:val="26"/>
                <w:szCs w:val="26"/>
              </w:rPr>
              <w:t>тсутствует</w:t>
            </w:r>
          </w:p>
          <w:p w14:paraId="1D472FE2" w14:textId="77777777" w:rsidR="008C491F" w:rsidRPr="008D7755" w:rsidRDefault="008C491F" w:rsidP="00751076">
            <w:pPr>
              <w:pStyle w:val="a0"/>
              <w:widowControl w:val="0"/>
              <w:rPr>
                <w:i/>
                <w:sz w:val="26"/>
                <w:szCs w:val="26"/>
              </w:rPr>
            </w:pPr>
            <w:r>
              <w:rPr>
                <w:i/>
                <w:sz w:val="26"/>
                <w:szCs w:val="26"/>
              </w:rPr>
              <w:t>Е</w:t>
            </w:r>
            <w:r w:rsidRPr="008D7755">
              <w:rPr>
                <w:i/>
                <w:sz w:val="26"/>
                <w:szCs w:val="26"/>
              </w:rPr>
              <w:t xml:space="preserve">сть </w:t>
            </w:r>
          </w:p>
        </w:tc>
        <w:tc>
          <w:tcPr>
            <w:tcW w:w="2466" w:type="dxa"/>
            <w:tcMar>
              <w:top w:w="0" w:type="dxa"/>
              <w:left w:w="70" w:type="dxa"/>
              <w:bottom w:w="0" w:type="dxa"/>
              <w:right w:w="70" w:type="dxa"/>
            </w:tcMar>
          </w:tcPr>
          <w:p w14:paraId="4F04A061" w14:textId="77777777" w:rsidR="008C491F" w:rsidRPr="008D7755" w:rsidRDefault="008C491F" w:rsidP="00751076">
            <w:pPr>
              <w:pStyle w:val="a0"/>
              <w:widowControl w:val="0"/>
              <w:jc w:val="both"/>
              <w:rPr>
                <w:i/>
                <w:sz w:val="26"/>
                <w:szCs w:val="26"/>
              </w:rPr>
            </w:pPr>
          </w:p>
          <w:p w14:paraId="7F899AAD" w14:textId="77777777" w:rsidR="008C491F" w:rsidRPr="008D7755" w:rsidRDefault="008C491F" w:rsidP="00751076">
            <w:pPr>
              <w:pStyle w:val="a0"/>
              <w:widowControl w:val="0"/>
              <w:jc w:val="both"/>
              <w:rPr>
                <w:i/>
                <w:sz w:val="26"/>
                <w:szCs w:val="26"/>
              </w:rPr>
            </w:pPr>
          </w:p>
          <w:p w14:paraId="5CFFDF33" w14:textId="77777777" w:rsidR="008C491F" w:rsidRPr="008D7755" w:rsidRDefault="008C491F" w:rsidP="00751076">
            <w:pPr>
              <w:pStyle w:val="a0"/>
              <w:widowControl w:val="0"/>
              <w:jc w:val="both"/>
              <w:rPr>
                <w:i/>
                <w:sz w:val="26"/>
                <w:szCs w:val="26"/>
              </w:rPr>
            </w:pPr>
          </w:p>
          <w:p w14:paraId="5F228736" w14:textId="77777777" w:rsidR="008C491F" w:rsidRPr="008D7755" w:rsidRDefault="008C491F" w:rsidP="00751076">
            <w:pPr>
              <w:pStyle w:val="a0"/>
              <w:widowControl w:val="0"/>
              <w:jc w:val="both"/>
              <w:rPr>
                <w:i/>
                <w:sz w:val="26"/>
                <w:szCs w:val="26"/>
              </w:rPr>
            </w:pPr>
          </w:p>
          <w:p w14:paraId="4AA9FABC" w14:textId="77777777" w:rsidR="008C491F" w:rsidRPr="008D7755" w:rsidRDefault="008C491F" w:rsidP="00751076">
            <w:pPr>
              <w:pStyle w:val="a0"/>
              <w:widowControl w:val="0"/>
              <w:jc w:val="both"/>
              <w:rPr>
                <w:i/>
                <w:sz w:val="26"/>
                <w:szCs w:val="26"/>
              </w:rPr>
            </w:pPr>
          </w:p>
          <w:p w14:paraId="7604C926" w14:textId="77777777" w:rsidR="008C491F" w:rsidRPr="008D7755" w:rsidRDefault="008C491F" w:rsidP="00751076">
            <w:pPr>
              <w:pStyle w:val="a0"/>
              <w:widowControl w:val="0"/>
              <w:jc w:val="both"/>
              <w:rPr>
                <w:i/>
                <w:sz w:val="26"/>
                <w:szCs w:val="26"/>
              </w:rPr>
            </w:pPr>
          </w:p>
          <w:p w14:paraId="30A5A241" w14:textId="77777777" w:rsidR="008C491F" w:rsidRDefault="008C491F" w:rsidP="00751076">
            <w:pPr>
              <w:pStyle w:val="a0"/>
              <w:widowControl w:val="0"/>
              <w:jc w:val="both"/>
              <w:rPr>
                <w:i/>
                <w:sz w:val="26"/>
                <w:szCs w:val="26"/>
              </w:rPr>
            </w:pPr>
            <w:r w:rsidRPr="005A12F3">
              <w:rPr>
                <w:i/>
                <w:sz w:val="26"/>
                <w:szCs w:val="26"/>
              </w:rPr>
              <w:t>Неудовл.</w:t>
            </w:r>
          </w:p>
          <w:p w14:paraId="5D4E5D5F" w14:textId="77777777" w:rsidR="008C491F" w:rsidRDefault="008C491F" w:rsidP="00751076">
            <w:pPr>
              <w:pStyle w:val="a0"/>
              <w:widowControl w:val="0"/>
              <w:jc w:val="both"/>
              <w:rPr>
                <w:i/>
                <w:sz w:val="26"/>
                <w:szCs w:val="26"/>
              </w:rPr>
            </w:pPr>
          </w:p>
          <w:p w14:paraId="2260E379" w14:textId="77777777" w:rsidR="008C491F" w:rsidRDefault="008C491F" w:rsidP="00751076">
            <w:pPr>
              <w:pStyle w:val="a0"/>
              <w:widowControl w:val="0"/>
              <w:jc w:val="both"/>
              <w:rPr>
                <w:i/>
                <w:sz w:val="26"/>
                <w:szCs w:val="26"/>
              </w:rPr>
            </w:pPr>
            <w:r w:rsidRPr="005A12F3">
              <w:rPr>
                <w:i/>
                <w:sz w:val="26"/>
                <w:szCs w:val="26"/>
              </w:rPr>
              <w:lastRenderedPageBreak/>
              <w:t>Неудовл.</w:t>
            </w:r>
          </w:p>
          <w:p w14:paraId="7A036A40" w14:textId="77777777" w:rsidR="008C491F" w:rsidRDefault="008C491F" w:rsidP="00751076">
            <w:pPr>
              <w:pStyle w:val="a0"/>
              <w:widowControl w:val="0"/>
              <w:jc w:val="both"/>
              <w:rPr>
                <w:i/>
                <w:sz w:val="26"/>
                <w:szCs w:val="26"/>
              </w:rPr>
            </w:pPr>
          </w:p>
          <w:p w14:paraId="70101C86" w14:textId="77777777" w:rsidR="008C491F" w:rsidRDefault="008C491F" w:rsidP="00751076">
            <w:pPr>
              <w:pStyle w:val="a0"/>
              <w:widowControl w:val="0"/>
              <w:jc w:val="both"/>
              <w:rPr>
                <w:i/>
                <w:sz w:val="26"/>
                <w:szCs w:val="26"/>
              </w:rPr>
            </w:pPr>
          </w:p>
          <w:p w14:paraId="35232383" w14:textId="77777777" w:rsidR="008C491F" w:rsidRDefault="008C491F" w:rsidP="00751076">
            <w:pPr>
              <w:pStyle w:val="a0"/>
              <w:widowControl w:val="0"/>
              <w:jc w:val="both"/>
              <w:rPr>
                <w:i/>
                <w:sz w:val="26"/>
                <w:szCs w:val="26"/>
              </w:rPr>
            </w:pPr>
          </w:p>
          <w:p w14:paraId="2016228C" w14:textId="77777777" w:rsidR="008C491F" w:rsidRDefault="008C491F" w:rsidP="00751076">
            <w:pPr>
              <w:pStyle w:val="a0"/>
              <w:widowControl w:val="0"/>
              <w:jc w:val="both"/>
              <w:rPr>
                <w:i/>
                <w:sz w:val="26"/>
                <w:szCs w:val="26"/>
              </w:rPr>
            </w:pPr>
          </w:p>
          <w:p w14:paraId="0C38130E" w14:textId="77777777" w:rsidR="008C491F" w:rsidRPr="008D7755" w:rsidRDefault="008C491F" w:rsidP="00751076">
            <w:pPr>
              <w:pStyle w:val="a0"/>
              <w:widowControl w:val="0"/>
              <w:jc w:val="both"/>
              <w:rPr>
                <w:i/>
                <w:sz w:val="26"/>
                <w:szCs w:val="26"/>
              </w:rPr>
            </w:pPr>
            <w:r w:rsidRPr="005A12F3">
              <w:rPr>
                <w:i/>
                <w:sz w:val="26"/>
                <w:szCs w:val="26"/>
              </w:rPr>
              <w:t>Неудовл.</w:t>
            </w:r>
          </w:p>
        </w:tc>
      </w:tr>
    </w:tbl>
    <w:p w14:paraId="4B79BCC3" w14:textId="77777777" w:rsidR="008C491F" w:rsidRDefault="008C491F" w:rsidP="008C491F">
      <w:pPr>
        <w:widowControl w:val="0"/>
        <w:jc w:val="center"/>
        <w:rPr>
          <w:rFonts w:cs="Times New Roman"/>
          <w:sz w:val="26"/>
          <w:szCs w:val="26"/>
        </w:rPr>
      </w:pPr>
    </w:p>
    <w:tbl>
      <w:tblPr>
        <w:tblW w:w="0" w:type="auto"/>
        <w:tblLook w:val="04A0" w:firstRow="1" w:lastRow="0" w:firstColumn="1" w:lastColumn="0" w:noHBand="0" w:noVBand="1"/>
      </w:tblPr>
      <w:tblGrid>
        <w:gridCol w:w="3510"/>
        <w:gridCol w:w="284"/>
        <w:gridCol w:w="2888"/>
        <w:gridCol w:w="2888"/>
      </w:tblGrid>
      <w:tr w:rsidR="008C491F" w:rsidRPr="00D80AD5" w14:paraId="1F0604AD" w14:textId="77777777" w:rsidTr="00751076">
        <w:tc>
          <w:tcPr>
            <w:tcW w:w="9570" w:type="dxa"/>
            <w:gridSpan w:val="4"/>
            <w:tcBorders>
              <w:bottom w:val="single" w:sz="4" w:space="0" w:color="auto"/>
            </w:tcBorders>
            <w:shd w:val="clear" w:color="auto" w:fill="auto"/>
          </w:tcPr>
          <w:p w14:paraId="184B6247" w14:textId="77777777" w:rsidR="008C491F" w:rsidRPr="00D80AD5" w:rsidRDefault="008C491F" w:rsidP="00751076">
            <w:pPr>
              <w:pStyle w:val="a0"/>
              <w:jc w:val="center"/>
              <w:rPr>
                <w:rFonts w:cs="Times New Roman"/>
                <w:i/>
                <w:sz w:val="26"/>
                <w:szCs w:val="26"/>
              </w:rPr>
            </w:pPr>
            <w:r>
              <w:rPr>
                <w:rFonts w:cs="Times New Roman"/>
                <w:i/>
                <w:sz w:val="26"/>
                <w:szCs w:val="26"/>
              </w:rPr>
              <w:t>Заместитель Главы Администрации города Рубцовска – начальник управления</w:t>
            </w:r>
          </w:p>
        </w:tc>
      </w:tr>
      <w:tr w:rsidR="008C491F" w:rsidRPr="00D80AD5" w14:paraId="01570EBC" w14:textId="77777777" w:rsidTr="00751076">
        <w:tc>
          <w:tcPr>
            <w:tcW w:w="9570" w:type="dxa"/>
            <w:gridSpan w:val="4"/>
            <w:tcBorders>
              <w:top w:val="single" w:sz="4" w:space="0" w:color="auto"/>
              <w:bottom w:val="single" w:sz="4" w:space="0" w:color="auto"/>
            </w:tcBorders>
            <w:shd w:val="clear" w:color="auto" w:fill="auto"/>
          </w:tcPr>
          <w:p w14:paraId="44EE343E" w14:textId="77777777" w:rsidR="008C491F" w:rsidRPr="00D80AD5" w:rsidRDefault="008C491F" w:rsidP="00751076">
            <w:pPr>
              <w:pStyle w:val="a0"/>
              <w:jc w:val="center"/>
              <w:rPr>
                <w:rFonts w:cs="Times New Roman"/>
                <w:i/>
                <w:sz w:val="26"/>
                <w:szCs w:val="26"/>
              </w:rPr>
            </w:pPr>
            <w:r>
              <w:rPr>
                <w:rFonts w:cs="Times New Roman"/>
                <w:i/>
                <w:sz w:val="26"/>
                <w:szCs w:val="26"/>
              </w:rPr>
              <w:t>по жилищно-коммунальному хозяйству и экологии О.Г. Обухович</w:t>
            </w:r>
          </w:p>
        </w:tc>
      </w:tr>
      <w:tr w:rsidR="008C491F" w:rsidRPr="00D80AD5" w14:paraId="3466BA26" w14:textId="77777777" w:rsidTr="00751076">
        <w:tc>
          <w:tcPr>
            <w:tcW w:w="9570" w:type="dxa"/>
            <w:gridSpan w:val="4"/>
            <w:tcBorders>
              <w:top w:val="single" w:sz="4" w:space="0" w:color="auto"/>
            </w:tcBorders>
            <w:shd w:val="clear" w:color="auto" w:fill="auto"/>
          </w:tcPr>
          <w:p w14:paraId="03DCFE78" w14:textId="77777777" w:rsidR="008C491F" w:rsidRPr="00D80AD5" w:rsidRDefault="008C491F" w:rsidP="00751076">
            <w:pPr>
              <w:pStyle w:val="a0"/>
              <w:jc w:val="center"/>
              <w:rPr>
                <w:rFonts w:cs="Times New Roman"/>
                <w:sz w:val="16"/>
                <w:szCs w:val="16"/>
              </w:rPr>
            </w:pPr>
            <w:r w:rsidRPr="00D80AD5">
              <w:rPr>
                <w:rFonts w:cs="Times New Roman"/>
                <w:sz w:val="16"/>
                <w:szCs w:val="16"/>
              </w:rPr>
              <w:t>(должность, Ф.И.О. руководителя уполномоченного устанавливать</w:t>
            </w:r>
          </w:p>
          <w:p w14:paraId="501AEF9A" w14:textId="77777777" w:rsidR="008C491F" w:rsidRPr="00D80AD5" w:rsidRDefault="008C491F" w:rsidP="00751076">
            <w:pPr>
              <w:pStyle w:val="a0"/>
              <w:jc w:val="center"/>
              <w:rPr>
                <w:rFonts w:cs="Times New Roman"/>
                <w:sz w:val="16"/>
                <w:szCs w:val="16"/>
              </w:rPr>
            </w:pPr>
            <w:r w:rsidRPr="00D80AD5">
              <w:rPr>
                <w:rFonts w:cs="Times New Roman"/>
                <w:sz w:val="16"/>
                <w:szCs w:val="16"/>
              </w:rPr>
              <w:t>техническое состояние многоквартирного дома, являющегося объектом конкурса)</w:t>
            </w:r>
          </w:p>
        </w:tc>
      </w:tr>
      <w:tr w:rsidR="008C491F" w:rsidRPr="00D80AD5" w14:paraId="739233B5" w14:textId="77777777" w:rsidTr="00751076">
        <w:tc>
          <w:tcPr>
            <w:tcW w:w="9570" w:type="dxa"/>
            <w:gridSpan w:val="4"/>
            <w:shd w:val="clear" w:color="auto" w:fill="auto"/>
          </w:tcPr>
          <w:p w14:paraId="64001E2B" w14:textId="77777777" w:rsidR="008C491F" w:rsidRPr="00D80AD5" w:rsidRDefault="008C491F" w:rsidP="00751076">
            <w:pPr>
              <w:pStyle w:val="a0"/>
              <w:jc w:val="center"/>
              <w:rPr>
                <w:rFonts w:cs="Times New Roman"/>
                <w:sz w:val="16"/>
                <w:szCs w:val="16"/>
              </w:rPr>
            </w:pPr>
          </w:p>
        </w:tc>
      </w:tr>
      <w:tr w:rsidR="008C491F" w:rsidRPr="00D80AD5" w14:paraId="0D2E671B" w14:textId="77777777" w:rsidTr="00751076">
        <w:tc>
          <w:tcPr>
            <w:tcW w:w="3510" w:type="dxa"/>
            <w:tcBorders>
              <w:bottom w:val="single" w:sz="4" w:space="0" w:color="auto"/>
            </w:tcBorders>
            <w:shd w:val="clear" w:color="auto" w:fill="auto"/>
          </w:tcPr>
          <w:p w14:paraId="4AD689A9" w14:textId="77777777" w:rsidR="008C491F" w:rsidRPr="00D80AD5" w:rsidRDefault="008C491F" w:rsidP="00751076">
            <w:pPr>
              <w:pStyle w:val="a0"/>
              <w:jc w:val="center"/>
              <w:rPr>
                <w:rFonts w:cs="Times New Roman"/>
                <w:sz w:val="16"/>
                <w:szCs w:val="16"/>
              </w:rPr>
            </w:pPr>
          </w:p>
        </w:tc>
        <w:tc>
          <w:tcPr>
            <w:tcW w:w="284" w:type="dxa"/>
            <w:shd w:val="clear" w:color="auto" w:fill="auto"/>
          </w:tcPr>
          <w:p w14:paraId="236BE93F" w14:textId="77777777" w:rsidR="008C491F" w:rsidRPr="00D80AD5" w:rsidRDefault="008C491F" w:rsidP="00751076">
            <w:pPr>
              <w:pStyle w:val="a0"/>
              <w:jc w:val="center"/>
              <w:rPr>
                <w:rFonts w:cs="Times New Roman"/>
                <w:sz w:val="16"/>
                <w:szCs w:val="16"/>
              </w:rPr>
            </w:pPr>
          </w:p>
        </w:tc>
        <w:tc>
          <w:tcPr>
            <w:tcW w:w="5776" w:type="dxa"/>
            <w:gridSpan w:val="2"/>
            <w:tcBorders>
              <w:bottom w:val="single" w:sz="4" w:space="0" w:color="auto"/>
            </w:tcBorders>
            <w:shd w:val="clear" w:color="auto" w:fill="auto"/>
          </w:tcPr>
          <w:p w14:paraId="7DDFC8FC" w14:textId="77777777" w:rsidR="008C491F" w:rsidRPr="00D80AD5" w:rsidRDefault="008C491F" w:rsidP="00751076">
            <w:pPr>
              <w:pStyle w:val="a0"/>
              <w:jc w:val="center"/>
              <w:rPr>
                <w:rFonts w:cs="Times New Roman"/>
                <w:sz w:val="16"/>
                <w:szCs w:val="16"/>
              </w:rPr>
            </w:pPr>
          </w:p>
        </w:tc>
      </w:tr>
      <w:tr w:rsidR="008C491F" w:rsidRPr="00D80AD5" w14:paraId="50ECADC6" w14:textId="77777777" w:rsidTr="00751076">
        <w:tc>
          <w:tcPr>
            <w:tcW w:w="3510" w:type="dxa"/>
            <w:tcBorders>
              <w:top w:val="single" w:sz="4" w:space="0" w:color="auto"/>
            </w:tcBorders>
            <w:shd w:val="clear" w:color="auto" w:fill="auto"/>
          </w:tcPr>
          <w:p w14:paraId="48363E84" w14:textId="77777777" w:rsidR="008C491F" w:rsidRPr="00D80AD5" w:rsidRDefault="008C491F" w:rsidP="00751076">
            <w:pPr>
              <w:pStyle w:val="a0"/>
              <w:jc w:val="center"/>
              <w:rPr>
                <w:rFonts w:cs="Times New Roman"/>
                <w:sz w:val="16"/>
                <w:szCs w:val="16"/>
              </w:rPr>
            </w:pPr>
            <w:r w:rsidRPr="00D80AD5">
              <w:rPr>
                <w:rFonts w:cs="Times New Roman"/>
                <w:sz w:val="16"/>
                <w:szCs w:val="16"/>
              </w:rPr>
              <w:t>(подпись)</w:t>
            </w:r>
          </w:p>
        </w:tc>
        <w:tc>
          <w:tcPr>
            <w:tcW w:w="284" w:type="dxa"/>
            <w:shd w:val="clear" w:color="auto" w:fill="auto"/>
          </w:tcPr>
          <w:p w14:paraId="64092146" w14:textId="77777777" w:rsidR="008C491F" w:rsidRPr="00D80AD5" w:rsidRDefault="008C491F" w:rsidP="00751076">
            <w:pPr>
              <w:pStyle w:val="a0"/>
              <w:jc w:val="center"/>
              <w:rPr>
                <w:rFonts w:cs="Times New Roman"/>
                <w:sz w:val="16"/>
                <w:szCs w:val="16"/>
              </w:rPr>
            </w:pPr>
          </w:p>
        </w:tc>
        <w:tc>
          <w:tcPr>
            <w:tcW w:w="5776" w:type="dxa"/>
            <w:gridSpan w:val="2"/>
            <w:shd w:val="clear" w:color="auto" w:fill="auto"/>
          </w:tcPr>
          <w:p w14:paraId="4D4E53AB" w14:textId="77777777" w:rsidR="008C491F" w:rsidRPr="00D80AD5" w:rsidRDefault="008C491F" w:rsidP="00751076">
            <w:pPr>
              <w:pStyle w:val="a0"/>
              <w:jc w:val="center"/>
              <w:rPr>
                <w:rFonts w:cs="Times New Roman"/>
                <w:sz w:val="16"/>
                <w:szCs w:val="16"/>
              </w:rPr>
            </w:pPr>
            <w:r w:rsidRPr="00D80AD5">
              <w:rPr>
                <w:rFonts w:cs="Times New Roman"/>
                <w:sz w:val="16"/>
                <w:szCs w:val="16"/>
              </w:rPr>
              <w:t>(Ф.И.О.)</w:t>
            </w:r>
          </w:p>
        </w:tc>
      </w:tr>
      <w:tr w:rsidR="008C491F" w:rsidRPr="00D80AD5" w14:paraId="7D768DA1" w14:textId="77777777" w:rsidTr="00751076">
        <w:tc>
          <w:tcPr>
            <w:tcW w:w="3510" w:type="dxa"/>
            <w:shd w:val="clear" w:color="auto" w:fill="auto"/>
          </w:tcPr>
          <w:p w14:paraId="22D358ED" w14:textId="77777777" w:rsidR="008C491F" w:rsidRPr="00D80AD5" w:rsidRDefault="008C491F" w:rsidP="00751076">
            <w:pPr>
              <w:pStyle w:val="a0"/>
              <w:jc w:val="center"/>
              <w:rPr>
                <w:rFonts w:cs="Times New Roman"/>
                <w:sz w:val="16"/>
                <w:szCs w:val="16"/>
              </w:rPr>
            </w:pPr>
          </w:p>
        </w:tc>
        <w:tc>
          <w:tcPr>
            <w:tcW w:w="284" w:type="dxa"/>
            <w:shd w:val="clear" w:color="auto" w:fill="auto"/>
          </w:tcPr>
          <w:p w14:paraId="21074754" w14:textId="77777777" w:rsidR="008C491F" w:rsidRPr="00D80AD5" w:rsidRDefault="008C491F" w:rsidP="00751076">
            <w:pPr>
              <w:pStyle w:val="a0"/>
              <w:jc w:val="center"/>
              <w:rPr>
                <w:rFonts w:cs="Times New Roman"/>
                <w:sz w:val="16"/>
                <w:szCs w:val="16"/>
              </w:rPr>
            </w:pPr>
          </w:p>
        </w:tc>
        <w:tc>
          <w:tcPr>
            <w:tcW w:w="5776" w:type="dxa"/>
            <w:gridSpan w:val="2"/>
            <w:shd w:val="clear" w:color="auto" w:fill="auto"/>
          </w:tcPr>
          <w:p w14:paraId="2F482314" w14:textId="77777777" w:rsidR="008C491F" w:rsidRPr="00D80AD5" w:rsidRDefault="008C491F" w:rsidP="00751076">
            <w:pPr>
              <w:pStyle w:val="a0"/>
              <w:jc w:val="center"/>
              <w:rPr>
                <w:rFonts w:cs="Times New Roman"/>
                <w:sz w:val="16"/>
                <w:szCs w:val="16"/>
              </w:rPr>
            </w:pPr>
          </w:p>
        </w:tc>
      </w:tr>
      <w:tr w:rsidR="008C491F" w:rsidRPr="00D80AD5" w14:paraId="116AE24B" w14:textId="77777777" w:rsidTr="00751076">
        <w:tc>
          <w:tcPr>
            <w:tcW w:w="3510" w:type="dxa"/>
            <w:shd w:val="clear" w:color="auto" w:fill="auto"/>
          </w:tcPr>
          <w:p w14:paraId="482451BF" w14:textId="77777777" w:rsidR="008C491F" w:rsidRPr="00D80AD5" w:rsidRDefault="008C491F" w:rsidP="00751076">
            <w:pPr>
              <w:pStyle w:val="a0"/>
              <w:jc w:val="center"/>
              <w:rPr>
                <w:rFonts w:cs="Times New Roman"/>
                <w:sz w:val="16"/>
                <w:szCs w:val="16"/>
              </w:rPr>
            </w:pPr>
          </w:p>
        </w:tc>
        <w:tc>
          <w:tcPr>
            <w:tcW w:w="284" w:type="dxa"/>
            <w:shd w:val="clear" w:color="auto" w:fill="auto"/>
          </w:tcPr>
          <w:p w14:paraId="3460FAC2" w14:textId="77777777" w:rsidR="008C491F" w:rsidRPr="00D80AD5" w:rsidRDefault="008C491F" w:rsidP="00751076">
            <w:pPr>
              <w:pStyle w:val="a0"/>
              <w:jc w:val="center"/>
              <w:rPr>
                <w:rFonts w:cs="Times New Roman"/>
                <w:sz w:val="16"/>
                <w:szCs w:val="16"/>
              </w:rPr>
            </w:pPr>
          </w:p>
        </w:tc>
        <w:tc>
          <w:tcPr>
            <w:tcW w:w="2888" w:type="dxa"/>
            <w:tcBorders>
              <w:bottom w:val="single" w:sz="4" w:space="0" w:color="auto"/>
            </w:tcBorders>
            <w:shd w:val="clear" w:color="auto" w:fill="auto"/>
          </w:tcPr>
          <w:p w14:paraId="0780AD50" w14:textId="77777777" w:rsidR="008C491F" w:rsidRPr="00D80AD5" w:rsidRDefault="008C491F" w:rsidP="00751076">
            <w:pPr>
              <w:pStyle w:val="a0"/>
              <w:jc w:val="center"/>
              <w:rPr>
                <w:rFonts w:cs="Times New Roman"/>
                <w:sz w:val="16"/>
                <w:szCs w:val="16"/>
              </w:rPr>
            </w:pPr>
          </w:p>
        </w:tc>
        <w:tc>
          <w:tcPr>
            <w:tcW w:w="2888" w:type="dxa"/>
            <w:shd w:val="clear" w:color="auto" w:fill="auto"/>
          </w:tcPr>
          <w:p w14:paraId="6E857874" w14:textId="77777777" w:rsidR="008C491F" w:rsidRPr="00D80AD5" w:rsidRDefault="008C491F" w:rsidP="00751076">
            <w:pPr>
              <w:pStyle w:val="a0"/>
              <w:rPr>
                <w:rFonts w:cs="Times New Roman"/>
                <w:sz w:val="16"/>
                <w:szCs w:val="16"/>
              </w:rPr>
            </w:pPr>
            <w:r w:rsidRPr="00D80AD5">
              <w:rPr>
                <w:rFonts w:cs="Times New Roman"/>
                <w:sz w:val="26"/>
                <w:szCs w:val="26"/>
              </w:rPr>
              <w:t>202</w:t>
            </w:r>
            <w:r w:rsidR="00DE11D6">
              <w:rPr>
                <w:rFonts w:cs="Times New Roman"/>
                <w:sz w:val="26"/>
                <w:szCs w:val="26"/>
              </w:rPr>
              <w:t>5</w:t>
            </w:r>
            <w:r w:rsidRPr="00D80AD5">
              <w:rPr>
                <w:rFonts w:cs="Times New Roman"/>
                <w:sz w:val="26"/>
                <w:szCs w:val="26"/>
              </w:rPr>
              <w:t xml:space="preserve"> г.</w:t>
            </w:r>
          </w:p>
        </w:tc>
      </w:tr>
      <w:tr w:rsidR="008C491F" w:rsidRPr="00D80AD5" w14:paraId="362C8F13" w14:textId="77777777" w:rsidTr="00751076">
        <w:tc>
          <w:tcPr>
            <w:tcW w:w="3510" w:type="dxa"/>
            <w:shd w:val="clear" w:color="auto" w:fill="auto"/>
          </w:tcPr>
          <w:p w14:paraId="4C781D4E" w14:textId="77777777" w:rsidR="008C491F" w:rsidRPr="00D80AD5" w:rsidRDefault="008C491F" w:rsidP="00751076">
            <w:pPr>
              <w:pStyle w:val="a0"/>
              <w:jc w:val="center"/>
              <w:rPr>
                <w:rFonts w:cs="Times New Roman"/>
                <w:sz w:val="16"/>
                <w:szCs w:val="16"/>
              </w:rPr>
            </w:pPr>
          </w:p>
        </w:tc>
        <w:tc>
          <w:tcPr>
            <w:tcW w:w="284" w:type="dxa"/>
            <w:shd w:val="clear" w:color="auto" w:fill="auto"/>
          </w:tcPr>
          <w:p w14:paraId="37090CCF" w14:textId="77777777" w:rsidR="008C491F" w:rsidRPr="00D80AD5" w:rsidRDefault="008C491F" w:rsidP="00751076">
            <w:pPr>
              <w:pStyle w:val="a0"/>
              <w:jc w:val="center"/>
              <w:rPr>
                <w:rFonts w:cs="Times New Roman"/>
                <w:sz w:val="16"/>
                <w:szCs w:val="16"/>
              </w:rPr>
            </w:pPr>
          </w:p>
        </w:tc>
        <w:tc>
          <w:tcPr>
            <w:tcW w:w="2888" w:type="dxa"/>
            <w:tcBorders>
              <w:top w:val="single" w:sz="4" w:space="0" w:color="auto"/>
            </w:tcBorders>
            <w:shd w:val="clear" w:color="auto" w:fill="auto"/>
          </w:tcPr>
          <w:p w14:paraId="713D2202" w14:textId="77777777" w:rsidR="008C491F" w:rsidRPr="00D80AD5" w:rsidRDefault="008C491F" w:rsidP="00751076">
            <w:pPr>
              <w:pStyle w:val="a0"/>
              <w:jc w:val="center"/>
              <w:rPr>
                <w:rFonts w:cs="Times New Roman"/>
                <w:sz w:val="16"/>
                <w:szCs w:val="16"/>
              </w:rPr>
            </w:pPr>
            <w:r w:rsidRPr="00D80AD5">
              <w:rPr>
                <w:rFonts w:cs="Times New Roman"/>
                <w:sz w:val="16"/>
                <w:szCs w:val="16"/>
              </w:rPr>
              <w:t>(дата, М.П.)</w:t>
            </w:r>
          </w:p>
          <w:p w14:paraId="514EAB80" w14:textId="77777777" w:rsidR="008C491F" w:rsidRPr="00D80AD5" w:rsidRDefault="008C491F" w:rsidP="00751076">
            <w:pPr>
              <w:pStyle w:val="a0"/>
              <w:jc w:val="center"/>
              <w:rPr>
                <w:rFonts w:cs="Times New Roman"/>
                <w:sz w:val="16"/>
                <w:szCs w:val="16"/>
              </w:rPr>
            </w:pPr>
          </w:p>
        </w:tc>
        <w:tc>
          <w:tcPr>
            <w:tcW w:w="2888" w:type="dxa"/>
            <w:shd w:val="clear" w:color="auto" w:fill="auto"/>
          </w:tcPr>
          <w:p w14:paraId="5216223E" w14:textId="77777777" w:rsidR="008C491F" w:rsidRPr="00D80AD5" w:rsidRDefault="008C491F" w:rsidP="00751076">
            <w:pPr>
              <w:pStyle w:val="a0"/>
              <w:jc w:val="center"/>
              <w:rPr>
                <w:rFonts w:cs="Times New Roman"/>
                <w:sz w:val="26"/>
                <w:szCs w:val="26"/>
              </w:rPr>
            </w:pPr>
          </w:p>
        </w:tc>
      </w:tr>
    </w:tbl>
    <w:p w14:paraId="66798A9E" w14:textId="77777777" w:rsidR="008C491F" w:rsidRDefault="008C491F" w:rsidP="008C491F">
      <w:pPr>
        <w:widowControl w:val="0"/>
        <w:jc w:val="center"/>
        <w:rPr>
          <w:rFonts w:cs="Times New Roman"/>
          <w:sz w:val="26"/>
          <w:szCs w:val="26"/>
        </w:rPr>
      </w:pPr>
    </w:p>
    <w:p w14:paraId="5FC7AA82" w14:textId="77777777" w:rsidR="008C491F" w:rsidRDefault="008C491F" w:rsidP="008C491F">
      <w:pPr>
        <w:widowControl w:val="0"/>
        <w:jc w:val="center"/>
        <w:rPr>
          <w:rFonts w:cs="Times New Roman"/>
          <w:sz w:val="26"/>
          <w:szCs w:val="26"/>
        </w:rPr>
      </w:pPr>
    </w:p>
    <w:p w14:paraId="09E538A3" w14:textId="77777777" w:rsidR="008C491F" w:rsidRDefault="008C491F" w:rsidP="008C491F">
      <w:pPr>
        <w:widowControl w:val="0"/>
        <w:jc w:val="center"/>
        <w:rPr>
          <w:rFonts w:cs="Times New Roman"/>
          <w:sz w:val="26"/>
          <w:szCs w:val="26"/>
        </w:rPr>
      </w:pPr>
    </w:p>
    <w:p w14:paraId="39BA7EE9" w14:textId="77777777" w:rsidR="008C491F" w:rsidRDefault="008C491F" w:rsidP="008C491F">
      <w:pPr>
        <w:widowControl w:val="0"/>
        <w:jc w:val="center"/>
        <w:rPr>
          <w:rFonts w:cs="Times New Roman"/>
          <w:sz w:val="26"/>
          <w:szCs w:val="26"/>
        </w:rPr>
      </w:pPr>
    </w:p>
    <w:p w14:paraId="42A3853D" w14:textId="77777777" w:rsidR="008C491F" w:rsidRDefault="008C491F" w:rsidP="008C491F">
      <w:pPr>
        <w:widowControl w:val="0"/>
        <w:jc w:val="center"/>
        <w:rPr>
          <w:rFonts w:cs="Times New Roman"/>
          <w:sz w:val="26"/>
          <w:szCs w:val="26"/>
        </w:rPr>
      </w:pPr>
    </w:p>
    <w:p w14:paraId="163B51C6" w14:textId="77777777" w:rsidR="008C491F" w:rsidRDefault="008C491F" w:rsidP="008C491F">
      <w:pPr>
        <w:widowControl w:val="0"/>
        <w:jc w:val="center"/>
        <w:rPr>
          <w:rFonts w:cs="Times New Roman"/>
          <w:sz w:val="26"/>
          <w:szCs w:val="26"/>
        </w:rPr>
      </w:pPr>
    </w:p>
    <w:p w14:paraId="7CBCDFE2" w14:textId="77777777" w:rsidR="008C491F" w:rsidRDefault="008C491F" w:rsidP="008C491F">
      <w:pPr>
        <w:widowControl w:val="0"/>
        <w:jc w:val="center"/>
        <w:rPr>
          <w:rFonts w:cs="Times New Roman"/>
          <w:sz w:val="26"/>
          <w:szCs w:val="26"/>
        </w:rPr>
      </w:pPr>
    </w:p>
    <w:p w14:paraId="74E5E1D3" w14:textId="77777777" w:rsidR="008C491F" w:rsidRDefault="008C491F" w:rsidP="008C491F">
      <w:pPr>
        <w:widowControl w:val="0"/>
        <w:jc w:val="center"/>
        <w:rPr>
          <w:rFonts w:cs="Times New Roman"/>
          <w:sz w:val="26"/>
          <w:szCs w:val="26"/>
        </w:rPr>
      </w:pPr>
    </w:p>
    <w:p w14:paraId="32155E41" w14:textId="77777777" w:rsidR="008C491F" w:rsidRDefault="008C491F" w:rsidP="008C491F">
      <w:pPr>
        <w:widowControl w:val="0"/>
        <w:jc w:val="center"/>
        <w:rPr>
          <w:rFonts w:cs="Times New Roman"/>
          <w:sz w:val="26"/>
          <w:szCs w:val="26"/>
        </w:rPr>
      </w:pPr>
    </w:p>
    <w:p w14:paraId="78CDAE2A" w14:textId="77777777" w:rsidR="008C491F" w:rsidRDefault="008C491F" w:rsidP="008C491F">
      <w:pPr>
        <w:widowControl w:val="0"/>
        <w:jc w:val="center"/>
        <w:rPr>
          <w:rFonts w:cs="Times New Roman"/>
          <w:sz w:val="26"/>
          <w:szCs w:val="26"/>
        </w:rPr>
      </w:pPr>
    </w:p>
    <w:p w14:paraId="059F7733" w14:textId="77777777" w:rsidR="008C491F" w:rsidRDefault="008C491F" w:rsidP="008C491F">
      <w:pPr>
        <w:widowControl w:val="0"/>
        <w:jc w:val="center"/>
        <w:rPr>
          <w:rFonts w:cs="Times New Roman"/>
          <w:sz w:val="26"/>
          <w:szCs w:val="26"/>
        </w:rPr>
      </w:pPr>
    </w:p>
    <w:p w14:paraId="51AC8F68" w14:textId="77777777" w:rsidR="008C491F" w:rsidRDefault="008C491F" w:rsidP="008C491F">
      <w:pPr>
        <w:widowControl w:val="0"/>
        <w:jc w:val="center"/>
        <w:rPr>
          <w:rFonts w:cs="Times New Roman"/>
          <w:sz w:val="26"/>
          <w:szCs w:val="26"/>
        </w:rPr>
      </w:pPr>
    </w:p>
    <w:p w14:paraId="6406653E" w14:textId="77777777" w:rsidR="008C491F" w:rsidRDefault="008C491F" w:rsidP="008C491F">
      <w:pPr>
        <w:widowControl w:val="0"/>
        <w:jc w:val="center"/>
        <w:rPr>
          <w:rFonts w:cs="Times New Roman"/>
          <w:sz w:val="26"/>
          <w:szCs w:val="26"/>
        </w:rPr>
      </w:pPr>
    </w:p>
    <w:p w14:paraId="6466DAE8" w14:textId="77777777" w:rsidR="008C491F" w:rsidRDefault="008C491F" w:rsidP="008C491F">
      <w:pPr>
        <w:widowControl w:val="0"/>
        <w:jc w:val="center"/>
        <w:rPr>
          <w:rFonts w:cs="Times New Roman"/>
          <w:sz w:val="26"/>
          <w:szCs w:val="26"/>
        </w:rPr>
      </w:pPr>
    </w:p>
    <w:p w14:paraId="58E8D8E3" w14:textId="77777777" w:rsidR="008C491F" w:rsidRDefault="008C491F" w:rsidP="008C491F">
      <w:pPr>
        <w:widowControl w:val="0"/>
        <w:jc w:val="center"/>
        <w:rPr>
          <w:rFonts w:cs="Times New Roman"/>
          <w:sz w:val="26"/>
          <w:szCs w:val="26"/>
        </w:rPr>
      </w:pPr>
    </w:p>
    <w:p w14:paraId="77D557CD" w14:textId="77777777" w:rsidR="008C491F" w:rsidRDefault="008C491F" w:rsidP="008C491F">
      <w:pPr>
        <w:widowControl w:val="0"/>
        <w:jc w:val="center"/>
        <w:rPr>
          <w:rFonts w:cs="Times New Roman"/>
          <w:sz w:val="26"/>
          <w:szCs w:val="26"/>
        </w:rPr>
      </w:pPr>
    </w:p>
    <w:p w14:paraId="4E963D6C" w14:textId="77777777" w:rsidR="008C491F" w:rsidRDefault="008C491F" w:rsidP="008C491F">
      <w:pPr>
        <w:widowControl w:val="0"/>
        <w:jc w:val="center"/>
        <w:rPr>
          <w:rFonts w:cs="Times New Roman"/>
          <w:sz w:val="26"/>
          <w:szCs w:val="26"/>
        </w:rPr>
      </w:pPr>
    </w:p>
    <w:p w14:paraId="74BF2C14" w14:textId="77777777" w:rsidR="008C491F" w:rsidRDefault="008C491F" w:rsidP="008C491F">
      <w:pPr>
        <w:widowControl w:val="0"/>
        <w:jc w:val="center"/>
        <w:rPr>
          <w:rFonts w:cs="Times New Roman"/>
          <w:sz w:val="26"/>
          <w:szCs w:val="26"/>
        </w:rPr>
      </w:pPr>
    </w:p>
    <w:p w14:paraId="650ADEEB" w14:textId="77777777" w:rsidR="008C491F" w:rsidRDefault="008C491F" w:rsidP="008C491F">
      <w:pPr>
        <w:widowControl w:val="0"/>
        <w:jc w:val="center"/>
        <w:rPr>
          <w:rFonts w:cs="Times New Roman"/>
          <w:sz w:val="26"/>
          <w:szCs w:val="26"/>
        </w:rPr>
      </w:pPr>
    </w:p>
    <w:p w14:paraId="6D16CDB0" w14:textId="77777777" w:rsidR="008C491F" w:rsidRDefault="008C491F" w:rsidP="008C491F">
      <w:pPr>
        <w:widowControl w:val="0"/>
        <w:jc w:val="center"/>
        <w:rPr>
          <w:rFonts w:cs="Times New Roman"/>
          <w:sz w:val="26"/>
          <w:szCs w:val="26"/>
        </w:rPr>
      </w:pPr>
    </w:p>
    <w:p w14:paraId="1EDDBD7E" w14:textId="77777777" w:rsidR="008C491F" w:rsidRDefault="008C491F" w:rsidP="008C491F">
      <w:pPr>
        <w:widowControl w:val="0"/>
        <w:jc w:val="center"/>
        <w:rPr>
          <w:rFonts w:cs="Times New Roman"/>
          <w:sz w:val="26"/>
          <w:szCs w:val="26"/>
        </w:rPr>
      </w:pPr>
    </w:p>
    <w:p w14:paraId="3BBB5B9F" w14:textId="77777777" w:rsidR="008C491F" w:rsidRDefault="008C491F" w:rsidP="008C491F">
      <w:pPr>
        <w:widowControl w:val="0"/>
        <w:jc w:val="center"/>
        <w:rPr>
          <w:rFonts w:cs="Times New Roman"/>
          <w:sz w:val="26"/>
          <w:szCs w:val="26"/>
        </w:rPr>
      </w:pPr>
    </w:p>
    <w:p w14:paraId="1DB6BC3B" w14:textId="77777777" w:rsidR="008C491F" w:rsidRDefault="008C491F" w:rsidP="008C491F">
      <w:pPr>
        <w:widowControl w:val="0"/>
        <w:jc w:val="center"/>
        <w:rPr>
          <w:rFonts w:cs="Times New Roman"/>
          <w:sz w:val="26"/>
          <w:szCs w:val="26"/>
        </w:rPr>
      </w:pPr>
    </w:p>
    <w:p w14:paraId="065FD245" w14:textId="77777777" w:rsidR="008C491F" w:rsidRDefault="008C491F" w:rsidP="008C491F">
      <w:pPr>
        <w:widowControl w:val="0"/>
        <w:jc w:val="center"/>
        <w:rPr>
          <w:rFonts w:cs="Times New Roman"/>
          <w:sz w:val="26"/>
          <w:szCs w:val="26"/>
        </w:rPr>
      </w:pPr>
    </w:p>
    <w:p w14:paraId="25124256" w14:textId="77777777" w:rsidR="008C491F" w:rsidRDefault="008C491F" w:rsidP="008C491F">
      <w:pPr>
        <w:widowControl w:val="0"/>
        <w:jc w:val="center"/>
        <w:rPr>
          <w:rFonts w:cs="Times New Roman"/>
          <w:sz w:val="26"/>
          <w:szCs w:val="26"/>
        </w:rPr>
      </w:pPr>
    </w:p>
    <w:p w14:paraId="4887A998" w14:textId="77777777" w:rsidR="008C491F" w:rsidRDefault="008C491F" w:rsidP="008C491F">
      <w:pPr>
        <w:widowControl w:val="0"/>
        <w:jc w:val="center"/>
        <w:rPr>
          <w:rFonts w:cs="Times New Roman"/>
          <w:sz w:val="26"/>
          <w:szCs w:val="26"/>
        </w:rPr>
      </w:pPr>
    </w:p>
    <w:p w14:paraId="17820995" w14:textId="77777777" w:rsidR="008C491F" w:rsidRDefault="008C491F" w:rsidP="008C491F">
      <w:pPr>
        <w:widowControl w:val="0"/>
        <w:jc w:val="center"/>
        <w:rPr>
          <w:rFonts w:cs="Times New Roman"/>
          <w:sz w:val="26"/>
          <w:szCs w:val="26"/>
        </w:rPr>
      </w:pPr>
    </w:p>
    <w:p w14:paraId="72B6590A" w14:textId="77777777" w:rsidR="008C491F" w:rsidRDefault="008C491F" w:rsidP="008C491F">
      <w:pPr>
        <w:widowControl w:val="0"/>
        <w:jc w:val="center"/>
        <w:rPr>
          <w:rFonts w:cs="Times New Roman"/>
          <w:sz w:val="26"/>
          <w:szCs w:val="26"/>
        </w:rPr>
      </w:pPr>
    </w:p>
    <w:p w14:paraId="5882D283" w14:textId="16B7884D" w:rsidR="008C491F" w:rsidRPr="00996C19" w:rsidRDefault="008C491F" w:rsidP="008C491F">
      <w:pPr>
        <w:widowControl w:val="0"/>
        <w:jc w:val="center"/>
        <w:rPr>
          <w:rFonts w:cs="Times New Roman"/>
          <w:sz w:val="26"/>
          <w:szCs w:val="26"/>
        </w:rPr>
      </w:pPr>
      <w:r>
        <w:rPr>
          <w:rFonts w:cs="Times New Roman"/>
          <w:sz w:val="26"/>
          <w:szCs w:val="26"/>
        </w:rPr>
        <w:br w:type="page"/>
      </w:r>
      <w:r w:rsidR="00085030">
        <w:rPr>
          <w:rFonts w:cs="Times New Roman"/>
          <w:sz w:val="26"/>
          <w:szCs w:val="26"/>
        </w:rPr>
        <w:lastRenderedPageBreak/>
        <w:t>Лот № 46</w:t>
      </w:r>
    </w:p>
    <w:p w14:paraId="2DD2CB6D" w14:textId="77777777" w:rsidR="008C491F" w:rsidRPr="00996C19" w:rsidRDefault="008C491F" w:rsidP="008C491F">
      <w:pPr>
        <w:widowControl w:val="0"/>
        <w:jc w:val="center"/>
        <w:rPr>
          <w:rFonts w:cs="Times New Roman"/>
          <w:sz w:val="26"/>
          <w:szCs w:val="26"/>
        </w:rPr>
      </w:pPr>
    </w:p>
    <w:p w14:paraId="0AD2D44A" w14:textId="77777777" w:rsidR="008C491F" w:rsidRPr="00996C19" w:rsidRDefault="008C491F" w:rsidP="008C491F">
      <w:pPr>
        <w:widowControl w:val="0"/>
        <w:jc w:val="center"/>
        <w:rPr>
          <w:rFonts w:cs="Times New Roman"/>
          <w:sz w:val="26"/>
          <w:szCs w:val="26"/>
        </w:rPr>
      </w:pPr>
      <w:r w:rsidRPr="00996C19">
        <w:rPr>
          <w:rFonts w:cs="Times New Roman"/>
          <w:sz w:val="26"/>
          <w:szCs w:val="26"/>
        </w:rPr>
        <w:t>АКТ</w:t>
      </w:r>
    </w:p>
    <w:p w14:paraId="5526DD7E" w14:textId="77777777" w:rsidR="008C491F" w:rsidRDefault="008C491F" w:rsidP="008C491F">
      <w:pPr>
        <w:widowControl w:val="0"/>
        <w:jc w:val="center"/>
        <w:rPr>
          <w:rFonts w:cs="Times New Roman"/>
          <w:sz w:val="26"/>
          <w:szCs w:val="26"/>
        </w:rPr>
      </w:pPr>
      <w:r w:rsidRPr="00996C19">
        <w:rPr>
          <w:rFonts w:cs="Times New Roman"/>
          <w:sz w:val="26"/>
          <w:szCs w:val="26"/>
        </w:rPr>
        <w:t>о состоянии общего имущества собственников помещений</w:t>
      </w:r>
      <w:r w:rsidRPr="00996C19">
        <w:rPr>
          <w:rFonts w:cs="Times New Roman"/>
          <w:sz w:val="26"/>
          <w:szCs w:val="26"/>
        </w:rPr>
        <w:br/>
        <w:t>в многоквартирном доме, являющегося объектом конкурса</w:t>
      </w:r>
    </w:p>
    <w:p w14:paraId="1DDA0D06" w14:textId="77777777" w:rsidR="008C491F" w:rsidRDefault="008C491F" w:rsidP="008C491F">
      <w:pPr>
        <w:widowControl w:val="0"/>
        <w:rPr>
          <w:rFonts w:cs="Times New Roman"/>
          <w:sz w:val="26"/>
          <w:szCs w:val="26"/>
        </w:rPr>
      </w:pPr>
    </w:p>
    <w:p w14:paraId="51326C5B" w14:textId="77777777" w:rsidR="008C491F" w:rsidRPr="008D7755" w:rsidRDefault="008C491F" w:rsidP="008C491F">
      <w:pPr>
        <w:pStyle w:val="a0"/>
        <w:widowControl w:val="0"/>
        <w:rPr>
          <w:sz w:val="26"/>
          <w:szCs w:val="26"/>
        </w:rPr>
      </w:pPr>
      <w:r w:rsidRPr="008D7755">
        <w:rPr>
          <w:sz w:val="26"/>
          <w:szCs w:val="26"/>
        </w:rPr>
        <w:t>I. Общие сведения о многоквартирном доме </w:t>
      </w:r>
    </w:p>
    <w:p w14:paraId="1673BC59" w14:textId="712DFF8E" w:rsidR="008C491F" w:rsidRPr="008D7755" w:rsidRDefault="008C491F" w:rsidP="008C491F">
      <w:pPr>
        <w:pStyle w:val="a0"/>
        <w:widowControl w:val="0"/>
        <w:ind w:right="-2"/>
        <w:jc w:val="both"/>
        <w:rPr>
          <w:i/>
          <w:sz w:val="26"/>
          <w:szCs w:val="26"/>
          <w:u w:val="single"/>
        </w:rPr>
      </w:pPr>
      <w:r w:rsidRPr="008D7755">
        <w:rPr>
          <w:sz w:val="26"/>
          <w:szCs w:val="26"/>
        </w:rPr>
        <w:t xml:space="preserve">1. Адрес многоквартирного дома: </w:t>
      </w:r>
      <w:r w:rsidRPr="008D7755">
        <w:rPr>
          <w:i/>
          <w:sz w:val="26"/>
          <w:szCs w:val="26"/>
          <w:u w:val="single"/>
        </w:rPr>
        <w:t>Алта</w:t>
      </w:r>
      <w:r>
        <w:rPr>
          <w:i/>
          <w:sz w:val="26"/>
          <w:szCs w:val="26"/>
          <w:u w:val="single"/>
        </w:rPr>
        <w:t xml:space="preserve">йский край, город Рубцовск, </w:t>
      </w:r>
      <w:r w:rsidRPr="008D7755">
        <w:rPr>
          <w:i/>
          <w:sz w:val="26"/>
          <w:szCs w:val="26"/>
          <w:u w:val="single"/>
        </w:rPr>
        <w:t xml:space="preserve">улица Павлова, </w:t>
      </w:r>
      <w:r>
        <w:rPr>
          <w:i/>
          <w:sz w:val="26"/>
          <w:szCs w:val="26"/>
          <w:u w:val="single"/>
        </w:rPr>
        <w:t xml:space="preserve">дом </w:t>
      </w:r>
      <w:r w:rsidRPr="008D7755">
        <w:rPr>
          <w:i/>
          <w:sz w:val="26"/>
          <w:szCs w:val="26"/>
          <w:u w:val="single"/>
        </w:rPr>
        <w:t xml:space="preserve">50б </w:t>
      </w:r>
    </w:p>
    <w:p w14:paraId="710D5B46" w14:textId="77777777" w:rsidR="008C491F" w:rsidRPr="008D7755" w:rsidRDefault="008C491F" w:rsidP="008C491F">
      <w:pPr>
        <w:pStyle w:val="a0"/>
        <w:widowControl w:val="0"/>
        <w:jc w:val="both"/>
        <w:rPr>
          <w:sz w:val="26"/>
          <w:szCs w:val="26"/>
          <w:u w:val="single"/>
        </w:rPr>
      </w:pPr>
      <w:r w:rsidRPr="008D7755">
        <w:rPr>
          <w:sz w:val="26"/>
          <w:szCs w:val="26"/>
        </w:rPr>
        <w:t xml:space="preserve">2. Кадастровый номер многоквартирного дома (при его наличии): </w:t>
      </w:r>
      <w:r w:rsidRPr="008D7755">
        <w:rPr>
          <w:i/>
          <w:sz w:val="26"/>
          <w:szCs w:val="26"/>
          <w:u w:val="single"/>
        </w:rPr>
        <w:t>нет</w:t>
      </w:r>
    </w:p>
    <w:p w14:paraId="28738E6F" w14:textId="77777777" w:rsidR="008C491F" w:rsidRPr="008D7755" w:rsidRDefault="008C491F" w:rsidP="008C491F">
      <w:pPr>
        <w:pStyle w:val="a0"/>
        <w:widowControl w:val="0"/>
        <w:jc w:val="both"/>
        <w:rPr>
          <w:sz w:val="26"/>
          <w:szCs w:val="26"/>
        </w:rPr>
      </w:pPr>
      <w:r w:rsidRPr="008D7755">
        <w:rPr>
          <w:sz w:val="26"/>
          <w:szCs w:val="26"/>
        </w:rPr>
        <w:t xml:space="preserve">3. Серия, тип </w:t>
      </w:r>
      <w:proofErr w:type="gramStart"/>
      <w:r w:rsidRPr="008D7755">
        <w:rPr>
          <w:sz w:val="26"/>
          <w:szCs w:val="26"/>
        </w:rPr>
        <w:t xml:space="preserve">постройки  </w:t>
      </w:r>
      <w:r w:rsidRPr="008D7755">
        <w:rPr>
          <w:i/>
          <w:sz w:val="26"/>
          <w:szCs w:val="26"/>
          <w:u w:val="single"/>
        </w:rPr>
        <w:t>многоквартирный</w:t>
      </w:r>
      <w:proofErr w:type="gramEnd"/>
      <w:r w:rsidRPr="008D7755">
        <w:rPr>
          <w:i/>
          <w:sz w:val="26"/>
          <w:szCs w:val="26"/>
          <w:u w:val="single"/>
        </w:rPr>
        <w:t xml:space="preserve"> жилой дом</w:t>
      </w:r>
    </w:p>
    <w:p w14:paraId="742BF17E" w14:textId="77777777" w:rsidR="008C491F" w:rsidRPr="008D7755" w:rsidRDefault="008C491F" w:rsidP="008C491F">
      <w:pPr>
        <w:pStyle w:val="a0"/>
        <w:widowControl w:val="0"/>
        <w:jc w:val="both"/>
        <w:rPr>
          <w:sz w:val="26"/>
          <w:szCs w:val="26"/>
          <w:u w:val="single"/>
        </w:rPr>
      </w:pPr>
      <w:r w:rsidRPr="008D7755">
        <w:rPr>
          <w:sz w:val="26"/>
          <w:szCs w:val="26"/>
        </w:rPr>
        <w:t xml:space="preserve">4. Год постройки </w:t>
      </w:r>
      <w:r w:rsidRPr="008D7755">
        <w:rPr>
          <w:i/>
          <w:sz w:val="26"/>
          <w:szCs w:val="26"/>
          <w:u w:val="single"/>
        </w:rPr>
        <w:t>1959</w:t>
      </w:r>
    </w:p>
    <w:p w14:paraId="54DC5F51" w14:textId="77777777" w:rsidR="008C491F" w:rsidRPr="008D7755" w:rsidRDefault="008C491F" w:rsidP="008C491F">
      <w:pPr>
        <w:pStyle w:val="a0"/>
        <w:widowControl w:val="0"/>
        <w:jc w:val="both"/>
        <w:rPr>
          <w:sz w:val="26"/>
          <w:szCs w:val="26"/>
        </w:rPr>
      </w:pPr>
      <w:r w:rsidRPr="008D7755">
        <w:rPr>
          <w:sz w:val="26"/>
          <w:szCs w:val="26"/>
        </w:rPr>
        <w:t xml:space="preserve">5. Степень износа   </w:t>
      </w:r>
      <w:proofErr w:type="gramStart"/>
      <w:r w:rsidRPr="008D7755">
        <w:rPr>
          <w:sz w:val="26"/>
          <w:szCs w:val="26"/>
        </w:rPr>
        <w:t>по  данным</w:t>
      </w:r>
      <w:proofErr w:type="gramEnd"/>
      <w:r w:rsidRPr="008D7755">
        <w:rPr>
          <w:sz w:val="26"/>
          <w:szCs w:val="26"/>
        </w:rPr>
        <w:t xml:space="preserve">  </w:t>
      </w:r>
      <w:proofErr w:type="gramStart"/>
      <w:r w:rsidRPr="008D7755">
        <w:rPr>
          <w:sz w:val="26"/>
          <w:szCs w:val="26"/>
        </w:rPr>
        <w:t>государственного  технического</w:t>
      </w:r>
      <w:proofErr w:type="gramEnd"/>
      <w:r w:rsidRPr="008D7755">
        <w:rPr>
          <w:sz w:val="26"/>
          <w:szCs w:val="26"/>
        </w:rPr>
        <w:t xml:space="preserve"> учета </w:t>
      </w:r>
      <w:r w:rsidRPr="005A12F3">
        <w:rPr>
          <w:i/>
          <w:sz w:val="26"/>
          <w:szCs w:val="26"/>
          <w:u w:val="single"/>
        </w:rPr>
        <w:t>нет</w:t>
      </w:r>
    </w:p>
    <w:p w14:paraId="254179AC" w14:textId="77777777" w:rsidR="008C491F" w:rsidRPr="008D7755" w:rsidRDefault="008C491F" w:rsidP="008C491F">
      <w:pPr>
        <w:pStyle w:val="a0"/>
        <w:widowControl w:val="0"/>
        <w:jc w:val="both"/>
        <w:rPr>
          <w:sz w:val="26"/>
          <w:szCs w:val="26"/>
        </w:rPr>
      </w:pPr>
      <w:r w:rsidRPr="008D7755">
        <w:rPr>
          <w:sz w:val="26"/>
          <w:szCs w:val="26"/>
        </w:rPr>
        <w:t xml:space="preserve">6. Степень фактического </w:t>
      </w:r>
      <w:proofErr w:type="gramStart"/>
      <w:r w:rsidRPr="008D7755">
        <w:rPr>
          <w:sz w:val="26"/>
          <w:szCs w:val="26"/>
        </w:rPr>
        <w:t xml:space="preserve">износа </w:t>
      </w:r>
      <w:r w:rsidRPr="008D7755">
        <w:rPr>
          <w:i/>
          <w:sz w:val="26"/>
          <w:szCs w:val="26"/>
          <w:u w:val="single"/>
        </w:rPr>
        <w:t xml:space="preserve"> нет</w:t>
      </w:r>
      <w:proofErr w:type="gramEnd"/>
    </w:p>
    <w:p w14:paraId="5BE58DC1" w14:textId="77777777" w:rsidR="008C491F" w:rsidRPr="008D7755" w:rsidRDefault="008C491F" w:rsidP="008C491F">
      <w:pPr>
        <w:pStyle w:val="a0"/>
        <w:widowControl w:val="0"/>
        <w:jc w:val="both"/>
        <w:rPr>
          <w:sz w:val="26"/>
          <w:szCs w:val="26"/>
        </w:rPr>
      </w:pPr>
      <w:r w:rsidRPr="008D7755">
        <w:rPr>
          <w:sz w:val="26"/>
          <w:szCs w:val="26"/>
        </w:rPr>
        <w:t xml:space="preserve">7. Год последнего капитального </w:t>
      </w:r>
      <w:proofErr w:type="gramStart"/>
      <w:r w:rsidRPr="008D7755">
        <w:rPr>
          <w:sz w:val="26"/>
          <w:szCs w:val="26"/>
        </w:rPr>
        <w:t xml:space="preserve">ремонта  </w:t>
      </w:r>
      <w:r w:rsidRPr="008D7755">
        <w:rPr>
          <w:i/>
          <w:sz w:val="26"/>
          <w:szCs w:val="26"/>
          <w:u w:val="single"/>
        </w:rPr>
        <w:t>нет</w:t>
      </w:r>
      <w:proofErr w:type="gramEnd"/>
    </w:p>
    <w:p w14:paraId="107C0FE4" w14:textId="77777777" w:rsidR="008C491F" w:rsidRPr="008D7755" w:rsidRDefault="008C491F" w:rsidP="008C491F">
      <w:pPr>
        <w:pStyle w:val="a0"/>
        <w:widowControl w:val="0"/>
        <w:jc w:val="both"/>
        <w:rPr>
          <w:sz w:val="26"/>
          <w:szCs w:val="26"/>
        </w:rPr>
      </w:pPr>
      <w:r w:rsidRPr="008D7755">
        <w:rPr>
          <w:sz w:val="26"/>
          <w:szCs w:val="26"/>
        </w:rPr>
        <w:t xml:space="preserve">8. Реквизиты правового акта о признании </w:t>
      </w:r>
      <w:proofErr w:type="gramStart"/>
      <w:r w:rsidRPr="008D7755">
        <w:rPr>
          <w:sz w:val="26"/>
          <w:szCs w:val="26"/>
        </w:rPr>
        <w:t>многоквартирного  дома</w:t>
      </w:r>
      <w:proofErr w:type="gramEnd"/>
      <w:r w:rsidRPr="008D7755">
        <w:rPr>
          <w:sz w:val="26"/>
          <w:szCs w:val="26"/>
        </w:rPr>
        <w:t xml:space="preserve"> аварийным и    подлежащим сносу </w:t>
      </w:r>
      <w:r w:rsidRPr="00C71EFF">
        <w:rPr>
          <w:i/>
          <w:sz w:val="26"/>
          <w:szCs w:val="26"/>
          <w:u w:val="single"/>
        </w:rPr>
        <w:t>нет</w:t>
      </w:r>
    </w:p>
    <w:p w14:paraId="027A4B17" w14:textId="77777777" w:rsidR="008C491F" w:rsidRPr="008D7755" w:rsidRDefault="008C491F" w:rsidP="008C491F">
      <w:pPr>
        <w:pStyle w:val="a0"/>
        <w:widowControl w:val="0"/>
        <w:jc w:val="both"/>
        <w:rPr>
          <w:sz w:val="26"/>
          <w:szCs w:val="26"/>
        </w:rPr>
      </w:pPr>
      <w:r w:rsidRPr="008D7755">
        <w:rPr>
          <w:sz w:val="26"/>
          <w:szCs w:val="26"/>
        </w:rPr>
        <w:t xml:space="preserve">9. Количество этажей   </w:t>
      </w:r>
      <w:r w:rsidRPr="008D7755">
        <w:rPr>
          <w:i/>
          <w:sz w:val="26"/>
          <w:szCs w:val="26"/>
          <w:u w:val="single"/>
        </w:rPr>
        <w:t>2</w:t>
      </w:r>
    </w:p>
    <w:p w14:paraId="289F59BE" w14:textId="77777777" w:rsidR="008C491F" w:rsidRPr="008D7755" w:rsidRDefault="008C491F" w:rsidP="008C491F">
      <w:pPr>
        <w:pStyle w:val="a0"/>
        <w:widowControl w:val="0"/>
        <w:jc w:val="both"/>
        <w:rPr>
          <w:sz w:val="26"/>
          <w:szCs w:val="26"/>
          <w:u w:val="single"/>
        </w:rPr>
      </w:pPr>
      <w:r w:rsidRPr="008D7755">
        <w:rPr>
          <w:sz w:val="26"/>
          <w:szCs w:val="26"/>
        </w:rPr>
        <w:t xml:space="preserve">10. Наличие подвала </w:t>
      </w:r>
      <w:r w:rsidRPr="008D7755">
        <w:rPr>
          <w:i/>
          <w:sz w:val="26"/>
          <w:szCs w:val="26"/>
          <w:u w:val="single"/>
        </w:rPr>
        <w:t>нет</w:t>
      </w:r>
    </w:p>
    <w:p w14:paraId="0442A433" w14:textId="77777777" w:rsidR="008C491F" w:rsidRPr="008D7755" w:rsidRDefault="008C491F" w:rsidP="008C491F">
      <w:pPr>
        <w:pStyle w:val="a0"/>
        <w:widowControl w:val="0"/>
        <w:jc w:val="both"/>
        <w:rPr>
          <w:sz w:val="26"/>
          <w:szCs w:val="26"/>
        </w:rPr>
      </w:pPr>
      <w:r w:rsidRPr="008D7755">
        <w:rPr>
          <w:sz w:val="26"/>
          <w:szCs w:val="26"/>
        </w:rPr>
        <w:t>11. Наличие цокольного этажа</w:t>
      </w:r>
      <w:r w:rsidRPr="008D7755">
        <w:rPr>
          <w:i/>
          <w:sz w:val="26"/>
          <w:szCs w:val="26"/>
        </w:rPr>
        <w:t xml:space="preserve"> </w:t>
      </w:r>
      <w:r w:rsidRPr="008D7755">
        <w:rPr>
          <w:i/>
          <w:sz w:val="26"/>
          <w:szCs w:val="26"/>
          <w:u w:val="single"/>
        </w:rPr>
        <w:t>нет</w:t>
      </w:r>
    </w:p>
    <w:p w14:paraId="0BA1D84D" w14:textId="77777777" w:rsidR="008C491F" w:rsidRPr="008D7755" w:rsidRDefault="008C491F" w:rsidP="008C491F">
      <w:pPr>
        <w:pStyle w:val="a0"/>
        <w:widowControl w:val="0"/>
        <w:jc w:val="both"/>
        <w:rPr>
          <w:sz w:val="26"/>
          <w:szCs w:val="26"/>
        </w:rPr>
      </w:pPr>
      <w:r w:rsidRPr="008D7755">
        <w:rPr>
          <w:sz w:val="26"/>
          <w:szCs w:val="26"/>
        </w:rPr>
        <w:t xml:space="preserve">12. Наличие мансарды </w:t>
      </w:r>
      <w:r w:rsidRPr="008D7755">
        <w:rPr>
          <w:i/>
          <w:sz w:val="26"/>
          <w:szCs w:val="26"/>
          <w:u w:val="single"/>
        </w:rPr>
        <w:t>нет</w:t>
      </w:r>
    </w:p>
    <w:p w14:paraId="5AF3B60C" w14:textId="77777777" w:rsidR="008C491F" w:rsidRPr="008D7755" w:rsidRDefault="008C491F" w:rsidP="008C491F">
      <w:pPr>
        <w:pStyle w:val="a0"/>
        <w:widowControl w:val="0"/>
        <w:jc w:val="both"/>
        <w:rPr>
          <w:sz w:val="26"/>
          <w:szCs w:val="26"/>
          <w:u w:val="single"/>
        </w:rPr>
      </w:pPr>
      <w:r w:rsidRPr="008D7755">
        <w:rPr>
          <w:sz w:val="26"/>
          <w:szCs w:val="26"/>
        </w:rPr>
        <w:t xml:space="preserve">13. Наличие мезонина </w:t>
      </w:r>
      <w:r w:rsidRPr="008D7755">
        <w:rPr>
          <w:i/>
          <w:sz w:val="26"/>
          <w:szCs w:val="26"/>
          <w:u w:val="single"/>
        </w:rPr>
        <w:t>нет</w:t>
      </w:r>
    </w:p>
    <w:p w14:paraId="529BCD6A" w14:textId="77777777" w:rsidR="008C491F" w:rsidRPr="008D7755" w:rsidRDefault="008C491F" w:rsidP="008C491F">
      <w:pPr>
        <w:pStyle w:val="a0"/>
        <w:widowControl w:val="0"/>
        <w:jc w:val="both"/>
        <w:rPr>
          <w:sz w:val="26"/>
          <w:szCs w:val="26"/>
          <w:u w:val="single"/>
        </w:rPr>
      </w:pPr>
      <w:r w:rsidRPr="008D7755">
        <w:rPr>
          <w:sz w:val="26"/>
          <w:szCs w:val="26"/>
        </w:rPr>
        <w:t xml:space="preserve">14. Количество квартир </w:t>
      </w:r>
      <w:r w:rsidRPr="008D7755">
        <w:rPr>
          <w:i/>
          <w:sz w:val="26"/>
          <w:szCs w:val="26"/>
          <w:u w:val="single"/>
        </w:rPr>
        <w:t>12</w:t>
      </w:r>
    </w:p>
    <w:p w14:paraId="3E243A4B" w14:textId="77777777" w:rsidR="008C491F" w:rsidRDefault="008C491F" w:rsidP="008C491F">
      <w:pPr>
        <w:pStyle w:val="a0"/>
        <w:widowControl w:val="0"/>
        <w:jc w:val="both"/>
        <w:rPr>
          <w:sz w:val="26"/>
          <w:szCs w:val="26"/>
        </w:rPr>
      </w:pPr>
      <w:r>
        <w:rPr>
          <w:sz w:val="26"/>
          <w:szCs w:val="26"/>
        </w:rPr>
        <w:t>15.</w:t>
      </w:r>
      <w:r w:rsidRPr="008D7755">
        <w:rPr>
          <w:sz w:val="26"/>
          <w:szCs w:val="26"/>
        </w:rPr>
        <w:t xml:space="preserve">Количество нежилых помещений, не входящих в </w:t>
      </w:r>
      <w:proofErr w:type="gramStart"/>
      <w:r w:rsidRPr="008D7755">
        <w:rPr>
          <w:sz w:val="26"/>
          <w:szCs w:val="26"/>
        </w:rPr>
        <w:t>состав  общего</w:t>
      </w:r>
      <w:proofErr w:type="gramEnd"/>
      <w:r w:rsidRPr="008D7755">
        <w:rPr>
          <w:sz w:val="26"/>
          <w:szCs w:val="26"/>
        </w:rPr>
        <w:t xml:space="preserve"> </w:t>
      </w:r>
      <w:r w:rsidRPr="008D7755">
        <w:rPr>
          <w:sz w:val="26"/>
          <w:szCs w:val="26"/>
        </w:rPr>
        <w:br/>
      </w:r>
      <w:proofErr w:type="gramStart"/>
      <w:r w:rsidRPr="008D7755">
        <w:rPr>
          <w:sz w:val="26"/>
          <w:szCs w:val="26"/>
        </w:rPr>
        <w:t xml:space="preserve">имущества  </w:t>
      </w:r>
      <w:r w:rsidRPr="005A12F3">
        <w:rPr>
          <w:i/>
          <w:sz w:val="26"/>
          <w:szCs w:val="26"/>
          <w:u w:val="single"/>
        </w:rPr>
        <w:t>нет</w:t>
      </w:r>
      <w:proofErr w:type="gramEnd"/>
    </w:p>
    <w:p w14:paraId="0EDD2079" w14:textId="77777777" w:rsidR="008C491F" w:rsidRPr="008D7755" w:rsidRDefault="008C491F" w:rsidP="008C491F">
      <w:pPr>
        <w:pStyle w:val="a0"/>
        <w:widowControl w:val="0"/>
        <w:jc w:val="both"/>
        <w:rPr>
          <w:sz w:val="26"/>
          <w:szCs w:val="26"/>
        </w:rPr>
      </w:pPr>
      <w:r>
        <w:rPr>
          <w:sz w:val="26"/>
          <w:szCs w:val="26"/>
        </w:rPr>
        <w:t>16. </w:t>
      </w:r>
      <w:r w:rsidRPr="008D7755">
        <w:rPr>
          <w:sz w:val="26"/>
          <w:szCs w:val="26"/>
        </w:rPr>
        <w:t xml:space="preserve">Реквизиты правового акта о признании всех жилых помещений в многоквартирном доме непригодными для </w:t>
      </w:r>
      <w:proofErr w:type="gramStart"/>
      <w:r w:rsidRPr="008D7755">
        <w:rPr>
          <w:sz w:val="26"/>
          <w:szCs w:val="26"/>
        </w:rPr>
        <w:t xml:space="preserve">проживания </w:t>
      </w:r>
      <w:r w:rsidRPr="008D7755">
        <w:rPr>
          <w:i/>
          <w:sz w:val="26"/>
          <w:szCs w:val="26"/>
        </w:rPr>
        <w:t xml:space="preserve"> </w:t>
      </w:r>
      <w:r w:rsidRPr="008D7755">
        <w:rPr>
          <w:i/>
          <w:sz w:val="26"/>
          <w:szCs w:val="26"/>
          <w:u w:val="single"/>
        </w:rPr>
        <w:t>нет</w:t>
      </w:r>
      <w:proofErr w:type="gramEnd"/>
    </w:p>
    <w:p w14:paraId="54337189" w14:textId="77777777" w:rsidR="008C491F" w:rsidRPr="008D7755" w:rsidRDefault="008C491F" w:rsidP="008C491F">
      <w:pPr>
        <w:pStyle w:val="a0"/>
        <w:widowControl w:val="0"/>
        <w:jc w:val="both"/>
        <w:rPr>
          <w:sz w:val="26"/>
          <w:szCs w:val="26"/>
        </w:rPr>
      </w:pPr>
      <w:r>
        <w:rPr>
          <w:sz w:val="26"/>
          <w:szCs w:val="26"/>
        </w:rPr>
        <w:t>17. </w:t>
      </w:r>
      <w:proofErr w:type="gramStart"/>
      <w:r w:rsidRPr="008D7755">
        <w:rPr>
          <w:sz w:val="26"/>
          <w:szCs w:val="26"/>
        </w:rPr>
        <w:t>Перечень  жилых</w:t>
      </w:r>
      <w:proofErr w:type="gramEnd"/>
      <w:r w:rsidRPr="008D7755">
        <w:rPr>
          <w:sz w:val="26"/>
          <w:szCs w:val="26"/>
        </w:rPr>
        <w:t xml:space="preserve">  </w:t>
      </w:r>
      <w:proofErr w:type="gramStart"/>
      <w:r w:rsidRPr="008D7755">
        <w:rPr>
          <w:sz w:val="26"/>
          <w:szCs w:val="26"/>
        </w:rPr>
        <w:t>помещений,  признанных</w:t>
      </w:r>
      <w:proofErr w:type="gramEnd"/>
      <w:r w:rsidRPr="008D7755">
        <w:rPr>
          <w:sz w:val="26"/>
          <w:szCs w:val="26"/>
        </w:rPr>
        <w:t xml:space="preserve">  непригодными для </w:t>
      </w:r>
      <w:proofErr w:type="gramStart"/>
      <w:r w:rsidRPr="008D7755">
        <w:rPr>
          <w:sz w:val="26"/>
          <w:szCs w:val="26"/>
        </w:rPr>
        <w:t>проживания  (с  указанием</w:t>
      </w:r>
      <w:proofErr w:type="gramEnd"/>
      <w:r w:rsidRPr="008D7755">
        <w:rPr>
          <w:sz w:val="26"/>
          <w:szCs w:val="26"/>
        </w:rPr>
        <w:t xml:space="preserve">  </w:t>
      </w:r>
      <w:proofErr w:type="gramStart"/>
      <w:r w:rsidRPr="008D7755">
        <w:rPr>
          <w:sz w:val="26"/>
          <w:szCs w:val="26"/>
        </w:rPr>
        <w:t>реквизитов  правовых</w:t>
      </w:r>
      <w:proofErr w:type="gramEnd"/>
      <w:r w:rsidRPr="008D7755">
        <w:rPr>
          <w:sz w:val="26"/>
          <w:szCs w:val="26"/>
        </w:rPr>
        <w:t xml:space="preserve">  актов о признании жилых помещений непригодными для проживания) </w:t>
      </w:r>
      <w:r w:rsidRPr="008D7755">
        <w:rPr>
          <w:i/>
          <w:sz w:val="26"/>
          <w:szCs w:val="26"/>
          <w:u w:val="single"/>
        </w:rPr>
        <w:t>нет</w:t>
      </w:r>
    </w:p>
    <w:p w14:paraId="54977BB8" w14:textId="0CB1F0A3" w:rsidR="008C491F" w:rsidRPr="00850F69" w:rsidRDefault="008C491F" w:rsidP="008C491F">
      <w:pPr>
        <w:pStyle w:val="a0"/>
        <w:widowControl w:val="0"/>
        <w:jc w:val="both"/>
        <w:rPr>
          <w:sz w:val="26"/>
          <w:szCs w:val="26"/>
        </w:rPr>
      </w:pPr>
      <w:r w:rsidRPr="008D7755">
        <w:rPr>
          <w:sz w:val="26"/>
          <w:szCs w:val="26"/>
        </w:rPr>
        <w:t xml:space="preserve">18. Строительный объем </w:t>
      </w:r>
      <w:r w:rsidRPr="00C71EFF">
        <w:rPr>
          <w:i/>
          <w:sz w:val="26"/>
          <w:szCs w:val="26"/>
          <w:u w:val="single"/>
        </w:rPr>
        <w:t>2895,88 куб. м</w:t>
      </w:r>
    </w:p>
    <w:p w14:paraId="527231B6" w14:textId="77777777" w:rsidR="008C491F" w:rsidRPr="008D7755" w:rsidRDefault="008C491F" w:rsidP="008C491F">
      <w:pPr>
        <w:pStyle w:val="a0"/>
        <w:widowControl w:val="0"/>
        <w:jc w:val="both"/>
        <w:rPr>
          <w:sz w:val="26"/>
          <w:szCs w:val="26"/>
        </w:rPr>
      </w:pPr>
      <w:r w:rsidRPr="008D7755">
        <w:rPr>
          <w:sz w:val="26"/>
          <w:szCs w:val="26"/>
        </w:rPr>
        <w:t xml:space="preserve">19. Площадь: </w:t>
      </w:r>
    </w:p>
    <w:p w14:paraId="01E9F43A" w14:textId="21694F0B" w:rsidR="008C491F" w:rsidRPr="00850F69" w:rsidRDefault="008C491F" w:rsidP="008C491F">
      <w:pPr>
        <w:pStyle w:val="a0"/>
        <w:widowControl w:val="0"/>
        <w:jc w:val="both"/>
        <w:rPr>
          <w:sz w:val="26"/>
          <w:szCs w:val="26"/>
        </w:rPr>
      </w:pPr>
      <w:r w:rsidRPr="008D7755">
        <w:rPr>
          <w:sz w:val="26"/>
          <w:szCs w:val="26"/>
        </w:rPr>
        <w:t xml:space="preserve">а) </w:t>
      </w:r>
      <w:proofErr w:type="gramStart"/>
      <w:r w:rsidRPr="008D7755">
        <w:rPr>
          <w:sz w:val="26"/>
          <w:szCs w:val="26"/>
        </w:rPr>
        <w:t>многоквартирного  дома</w:t>
      </w:r>
      <w:proofErr w:type="gramEnd"/>
      <w:r w:rsidRPr="008D7755">
        <w:rPr>
          <w:sz w:val="26"/>
          <w:szCs w:val="26"/>
        </w:rPr>
        <w:t xml:space="preserve">  с лестничными клетками </w:t>
      </w:r>
      <w:r w:rsidRPr="00C71EFF">
        <w:rPr>
          <w:i/>
          <w:sz w:val="26"/>
          <w:szCs w:val="26"/>
          <w:u w:val="single"/>
        </w:rPr>
        <w:t>643,25 кв. м</w:t>
      </w:r>
    </w:p>
    <w:p w14:paraId="074B1823" w14:textId="600A2AD1" w:rsidR="008C491F" w:rsidRPr="00850F69" w:rsidRDefault="008C491F" w:rsidP="008C491F">
      <w:pPr>
        <w:pStyle w:val="a0"/>
        <w:widowControl w:val="0"/>
        <w:jc w:val="both"/>
        <w:rPr>
          <w:sz w:val="26"/>
          <w:szCs w:val="26"/>
        </w:rPr>
      </w:pPr>
      <w:r w:rsidRPr="008D7755">
        <w:rPr>
          <w:sz w:val="26"/>
          <w:szCs w:val="26"/>
        </w:rPr>
        <w:t xml:space="preserve">б) жилых помещений (общая площадь квартир) </w:t>
      </w:r>
      <w:r w:rsidRPr="00C71EFF">
        <w:rPr>
          <w:i/>
          <w:sz w:val="26"/>
          <w:szCs w:val="26"/>
          <w:u w:val="single"/>
        </w:rPr>
        <w:t>643,25 кв. м</w:t>
      </w:r>
    </w:p>
    <w:p w14:paraId="66E999A2" w14:textId="77777777" w:rsidR="008C491F" w:rsidRPr="008D7755" w:rsidRDefault="008C491F" w:rsidP="008C491F">
      <w:pPr>
        <w:pStyle w:val="a0"/>
        <w:widowControl w:val="0"/>
        <w:jc w:val="both"/>
        <w:rPr>
          <w:sz w:val="26"/>
          <w:szCs w:val="26"/>
        </w:rPr>
      </w:pPr>
      <w:r w:rsidRPr="008D7755">
        <w:rPr>
          <w:sz w:val="26"/>
          <w:szCs w:val="26"/>
        </w:rPr>
        <w:t xml:space="preserve">в) </w:t>
      </w:r>
      <w:proofErr w:type="gramStart"/>
      <w:r w:rsidRPr="008D7755">
        <w:rPr>
          <w:sz w:val="26"/>
          <w:szCs w:val="26"/>
        </w:rPr>
        <w:t>нежилых  помещений</w:t>
      </w:r>
      <w:proofErr w:type="gramEnd"/>
      <w:r w:rsidRPr="008D7755">
        <w:rPr>
          <w:sz w:val="26"/>
          <w:szCs w:val="26"/>
        </w:rPr>
        <w:t>  (</w:t>
      </w:r>
      <w:proofErr w:type="gramStart"/>
      <w:r w:rsidRPr="008D7755">
        <w:rPr>
          <w:sz w:val="26"/>
          <w:szCs w:val="26"/>
        </w:rPr>
        <w:t>общая  площадь</w:t>
      </w:r>
      <w:proofErr w:type="gramEnd"/>
      <w:r w:rsidRPr="008D7755">
        <w:rPr>
          <w:sz w:val="26"/>
          <w:szCs w:val="26"/>
        </w:rPr>
        <w:t xml:space="preserve">  нежилых </w:t>
      </w:r>
      <w:proofErr w:type="gramStart"/>
      <w:r w:rsidRPr="008D7755">
        <w:rPr>
          <w:sz w:val="26"/>
          <w:szCs w:val="26"/>
        </w:rPr>
        <w:t>помещений,  не</w:t>
      </w:r>
      <w:proofErr w:type="gramEnd"/>
      <w:r w:rsidRPr="008D7755">
        <w:rPr>
          <w:sz w:val="26"/>
          <w:szCs w:val="26"/>
        </w:rPr>
        <w:t xml:space="preserve"> входящих   </w:t>
      </w:r>
      <w:proofErr w:type="gramStart"/>
      <w:r w:rsidRPr="008D7755">
        <w:rPr>
          <w:sz w:val="26"/>
          <w:szCs w:val="26"/>
        </w:rPr>
        <w:t>в  состав</w:t>
      </w:r>
      <w:proofErr w:type="gramEnd"/>
      <w:r w:rsidRPr="008D7755">
        <w:rPr>
          <w:sz w:val="26"/>
          <w:szCs w:val="26"/>
        </w:rPr>
        <w:t xml:space="preserve">  </w:t>
      </w:r>
      <w:proofErr w:type="gramStart"/>
      <w:r w:rsidRPr="008D7755">
        <w:rPr>
          <w:sz w:val="26"/>
          <w:szCs w:val="26"/>
        </w:rPr>
        <w:t>общего  имущества</w:t>
      </w:r>
      <w:proofErr w:type="gramEnd"/>
      <w:r w:rsidRPr="008D7755">
        <w:rPr>
          <w:sz w:val="26"/>
          <w:szCs w:val="26"/>
        </w:rPr>
        <w:t xml:space="preserve">  </w:t>
      </w:r>
      <w:proofErr w:type="gramStart"/>
      <w:r w:rsidRPr="008D7755">
        <w:rPr>
          <w:sz w:val="26"/>
          <w:szCs w:val="26"/>
        </w:rPr>
        <w:t>в  многоквартирном</w:t>
      </w:r>
      <w:proofErr w:type="gramEnd"/>
      <w:r w:rsidRPr="008D7755">
        <w:rPr>
          <w:sz w:val="26"/>
          <w:szCs w:val="26"/>
        </w:rPr>
        <w:t xml:space="preserve">  доме) </w:t>
      </w:r>
      <w:r>
        <w:rPr>
          <w:i/>
          <w:sz w:val="26"/>
          <w:szCs w:val="26"/>
          <w:u w:val="single"/>
        </w:rPr>
        <w:t>нет</w:t>
      </w:r>
    </w:p>
    <w:p w14:paraId="2AB7BF0D" w14:textId="6E232541" w:rsidR="008C491F" w:rsidRPr="00850F69" w:rsidRDefault="008C491F" w:rsidP="008C491F">
      <w:pPr>
        <w:pStyle w:val="a0"/>
        <w:widowControl w:val="0"/>
        <w:jc w:val="both"/>
        <w:rPr>
          <w:sz w:val="26"/>
          <w:szCs w:val="26"/>
        </w:rPr>
      </w:pPr>
      <w:r w:rsidRPr="008D7755">
        <w:rPr>
          <w:sz w:val="26"/>
          <w:szCs w:val="26"/>
        </w:rPr>
        <w:t>г) помещений   общего   пользования</w:t>
      </w:r>
      <w:proofErr w:type="gramStart"/>
      <w:r w:rsidRPr="008D7755">
        <w:rPr>
          <w:sz w:val="26"/>
          <w:szCs w:val="26"/>
        </w:rPr>
        <w:t>   (общая  площадь</w:t>
      </w:r>
      <w:proofErr w:type="gramEnd"/>
      <w:r w:rsidRPr="008D7755">
        <w:rPr>
          <w:sz w:val="26"/>
          <w:szCs w:val="26"/>
        </w:rPr>
        <w:t xml:space="preserve">  нежилых </w:t>
      </w:r>
      <w:proofErr w:type="gramStart"/>
      <w:r w:rsidRPr="008D7755">
        <w:rPr>
          <w:sz w:val="26"/>
          <w:szCs w:val="26"/>
        </w:rPr>
        <w:t>помещений,  входящих</w:t>
      </w:r>
      <w:proofErr w:type="gramEnd"/>
      <w:r w:rsidRPr="008D7755">
        <w:rPr>
          <w:sz w:val="26"/>
          <w:szCs w:val="26"/>
        </w:rPr>
        <w:t xml:space="preserve">  </w:t>
      </w:r>
      <w:proofErr w:type="gramStart"/>
      <w:r w:rsidRPr="008D7755">
        <w:rPr>
          <w:sz w:val="26"/>
          <w:szCs w:val="26"/>
        </w:rPr>
        <w:t>в  состав</w:t>
      </w:r>
      <w:proofErr w:type="gramEnd"/>
      <w:r w:rsidRPr="008D7755">
        <w:rPr>
          <w:sz w:val="26"/>
          <w:szCs w:val="26"/>
        </w:rPr>
        <w:t xml:space="preserve"> общего имущества в многоквартирном доме) </w:t>
      </w:r>
      <w:r w:rsidR="00431869" w:rsidRPr="00850F69">
        <w:rPr>
          <w:sz w:val="26"/>
          <w:szCs w:val="26"/>
        </w:rPr>
        <w:br/>
      </w:r>
      <w:r w:rsidRPr="00C71EFF">
        <w:rPr>
          <w:i/>
          <w:sz w:val="26"/>
          <w:szCs w:val="26"/>
          <w:u w:val="single"/>
        </w:rPr>
        <w:t>40 кв. м</w:t>
      </w:r>
    </w:p>
    <w:p w14:paraId="66290CCB" w14:textId="77777777" w:rsidR="008C491F" w:rsidRPr="008D7755" w:rsidRDefault="008C491F" w:rsidP="008C491F">
      <w:pPr>
        <w:pStyle w:val="a0"/>
        <w:widowControl w:val="0"/>
        <w:jc w:val="both"/>
        <w:rPr>
          <w:sz w:val="26"/>
          <w:szCs w:val="26"/>
        </w:rPr>
      </w:pPr>
      <w:r w:rsidRPr="008D7755">
        <w:rPr>
          <w:sz w:val="26"/>
          <w:szCs w:val="26"/>
        </w:rPr>
        <w:t xml:space="preserve">20. Количество лестниц </w:t>
      </w:r>
      <w:r w:rsidRPr="00C71EFF">
        <w:rPr>
          <w:i/>
          <w:sz w:val="26"/>
          <w:szCs w:val="26"/>
          <w:u w:val="single"/>
        </w:rPr>
        <w:t>1 шт.</w:t>
      </w:r>
    </w:p>
    <w:p w14:paraId="4FDCB4FE" w14:textId="77777777" w:rsidR="008C491F" w:rsidRPr="008D7755" w:rsidRDefault="008C491F" w:rsidP="008C491F">
      <w:pPr>
        <w:pStyle w:val="a0"/>
        <w:widowControl w:val="0"/>
        <w:jc w:val="both"/>
        <w:rPr>
          <w:sz w:val="26"/>
          <w:szCs w:val="26"/>
        </w:rPr>
      </w:pPr>
      <w:r>
        <w:rPr>
          <w:sz w:val="26"/>
          <w:szCs w:val="26"/>
        </w:rPr>
        <w:t>21.</w:t>
      </w:r>
      <w:r w:rsidRPr="008D7755">
        <w:rPr>
          <w:sz w:val="26"/>
          <w:szCs w:val="26"/>
        </w:rPr>
        <w:t xml:space="preserve">Уборочная площадь лестниц (включая межквартирные лестничные площадки) </w:t>
      </w:r>
      <w:r>
        <w:rPr>
          <w:i/>
          <w:sz w:val="26"/>
          <w:szCs w:val="26"/>
          <w:u w:val="single"/>
        </w:rPr>
        <w:t>нет</w:t>
      </w:r>
    </w:p>
    <w:p w14:paraId="611847AB" w14:textId="77777777" w:rsidR="008C491F" w:rsidRPr="008D7755" w:rsidRDefault="008C491F" w:rsidP="008C491F">
      <w:pPr>
        <w:pStyle w:val="a0"/>
        <w:widowControl w:val="0"/>
        <w:jc w:val="both"/>
        <w:rPr>
          <w:sz w:val="26"/>
          <w:szCs w:val="26"/>
        </w:rPr>
      </w:pPr>
      <w:r w:rsidRPr="008D7755">
        <w:rPr>
          <w:sz w:val="26"/>
          <w:szCs w:val="26"/>
        </w:rPr>
        <w:t>22. Убо</w:t>
      </w:r>
      <w:r>
        <w:rPr>
          <w:sz w:val="26"/>
          <w:szCs w:val="26"/>
        </w:rPr>
        <w:t xml:space="preserve">рочная площадь общих коридоров </w:t>
      </w:r>
      <w:r>
        <w:rPr>
          <w:i/>
          <w:sz w:val="26"/>
          <w:szCs w:val="26"/>
          <w:u w:val="single"/>
        </w:rPr>
        <w:t>нет</w:t>
      </w:r>
    </w:p>
    <w:p w14:paraId="7B824B53" w14:textId="77777777" w:rsidR="008C491F" w:rsidRPr="008D7755" w:rsidRDefault="008C491F" w:rsidP="008C491F">
      <w:pPr>
        <w:pStyle w:val="a0"/>
        <w:widowControl w:val="0"/>
        <w:jc w:val="both"/>
        <w:rPr>
          <w:sz w:val="26"/>
          <w:szCs w:val="26"/>
        </w:rPr>
      </w:pPr>
      <w:r w:rsidRPr="008D7755">
        <w:rPr>
          <w:sz w:val="26"/>
          <w:szCs w:val="26"/>
        </w:rPr>
        <w:t>23. Уборочная площадь других помещений общего пользования (включая</w:t>
      </w:r>
      <w:r>
        <w:rPr>
          <w:sz w:val="26"/>
          <w:szCs w:val="26"/>
        </w:rPr>
        <w:t xml:space="preserve"> </w:t>
      </w:r>
      <w:r w:rsidRPr="008D7755">
        <w:rPr>
          <w:sz w:val="26"/>
          <w:szCs w:val="26"/>
        </w:rPr>
        <w:t xml:space="preserve">технические этажи, чердаки, технические подвалы) </w:t>
      </w:r>
      <w:r w:rsidRPr="008D7755">
        <w:rPr>
          <w:i/>
          <w:sz w:val="26"/>
          <w:szCs w:val="26"/>
          <w:u w:val="single"/>
        </w:rPr>
        <w:t>нет</w:t>
      </w:r>
    </w:p>
    <w:p w14:paraId="5090B80C" w14:textId="3ADDE83C" w:rsidR="008C491F" w:rsidRPr="004D236A" w:rsidRDefault="008C491F" w:rsidP="008C491F">
      <w:pPr>
        <w:pStyle w:val="a0"/>
        <w:widowControl w:val="0"/>
        <w:jc w:val="both"/>
        <w:rPr>
          <w:sz w:val="26"/>
          <w:szCs w:val="26"/>
        </w:rPr>
      </w:pPr>
      <w:r w:rsidRPr="008D7755">
        <w:rPr>
          <w:sz w:val="26"/>
          <w:szCs w:val="26"/>
        </w:rPr>
        <w:t>24. Площадь земельного участка, входящего в состав общего имущества</w:t>
      </w:r>
      <w:r>
        <w:rPr>
          <w:sz w:val="26"/>
          <w:szCs w:val="26"/>
        </w:rPr>
        <w:t xml:space="preserve"> </w:t>
      </w:r>
      <w:r w:rsidRPr="008D7755">
        <w:rPr>
          <w:sz w:val="26"/>
          <w:szCs w:val="26"/>
        </w:rPr>
        <w:t xml:space="preserve">многоквартирного дома </w:t>
      </w:r>
      <w:r w:rsidRPr="00C71EFF">
        <w:rPr>
          <w:i/>
          <w:sz w:val="26"/>
          <w:szCs w:val="26"/>
          <w:u w:val="single"/>
        </w:rPr>
        <w:t>1390 кв.</w:t>
      </w:r>
      <w:r w:rsidR="004D236A" w:rsidRPr="004D236A">
        <w:rPr>
          <w:i/>
          <w:sz w:val="26"/>
          <w:szCs w:val="26"/>
          <w:u w:val="single"/>
        </w:rPr>
        <w:t xml:space="preserve"> </w:t>
      </w:r>
      <w:r w:rsidRPr="00C71EFF">
        <w:rPr>
          <w:i/>
          <w:sz w:val="26"/>
          <w:szCs w:val="26"/>
          <w:u w:val="single"/>
        </w:rPr>
        <w:t>м</w:t>
      </w:r>
    </w:p>
    <w:p w14:paraId="5AF178CD" w14:textId="77777777" w:rsidR="008C491F" w:rsidRPr="008D7755" w:rsidRDefault="008C491F" w:rsidP="008C491F">
      <w:pPr>
        <w:pStyle w:val="a0"/>
        <w:widowControl w:val="0"/>
        <w:jc w:val="both"/>
        <w:rPr>
          <w:sz w:val="26"/>
          <w:szCs w:val="26"/>
        </w:rPr>
      </w:pPr>
      <w:r w:rsidRPr="008D7755">
        <w:rPr>
          <w:sz w:val="26"/>
          <w:szCs w:val="26"/>
        </w:rPr>
        <w:t xml:space="preserve">25. Кадастровый номер земельного участка (при его наличии) </w:t>
      </w:r>
      <w:r w:rsidRPr="008D7755">
        <w:rPr>
          <w:i/>
          <w:sz w:val="26"/>
          <w:szCs w:val="26"/>
          <w:u w:val="single"/>
        </w:rPr>
        <w:t>нет</w:t>
      </w:r>
    </w:p>
    <w:p w14:paraId="7CB44582" w14:textId="77777777" w:rsidR="008C491F" w:rsidRPr="008D7755" w:rsidRDefault="008C491F" w:rsidP="00431869">
      <w:pPr>
        <w:pStyle w:val="a0"/>
        <w:widowControl w:val="0"/>
        <w:spacing w:after="120"/>
        <w:rPr>
          <w:sz w:val="26"/>
          <w:szCs w:val="26"/>
        </w:rPr>
      </w:pPr>
      <w:r w:rsidRPr="008D7755">
        <w:rPr>
          <w:sz w:val="26"/>
          <w:szCs w:val="26"/>
        </w:rPr>
        <w:lastRenderedPageBreak/>
        <w:t>II. Техническое состояние многоквартирного дома, включая пристройки</w:t>
      </w:r>
    </w:p>
    <w:tbl>
      <w:tblPr>
        <w:tblW w:w="94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19"/>
        <w:gridCol w:w="3827"/>
        <w:gridCol w:w="2466"/>
      </w:tblGrid>
      <w:tr w:rsidR="008C491F" w:rsidRPr="005A12F3" w14:paraId="32C8D6D9" w14:textId="77777777" w:rsidTr="00431869">
        <w:trPr>
          <w:trHeight w:val="840"/>
          <w:jc w:val="center"/>
        </w:trPr>
        <w:tc>
          <w:tcPr>
            <w:tcW w:w="3119" w:type="dxa"/>
            <w:tcMar>
              <w:top w:w="0" w:type="dxa"/>
              <w:left w:w="70" w:type="dxa"/>
              <w:bottom w:w="0" w:type="dxa"/>
              <w:right w:w="70" w:type="dxa"/>
            </w:tcMar>
          </w:tcPr>
          <w:p w14:paraId="2ADB81CA" w14:textId="55591830" w:rsidR="008C491F" w:rsidRPr="005A12F3" w:rsidRDefault="008C491F" w:rsidP="00751076">
            <w:pPr>
              <w:pStyle w:val="a0"/>
              <w:widowControl w:val="0"/>
              <w:jc w:val="center"/>
              <w:rPr>
                <w:sz w:val="26"/>
                <w:szCs w:val="26"/>
              </w:rPr>
            </w:pPr>
            <w:r w:rsidRPr="005A12F3">
              <w:rPr>
                <w:sz w:val="26"/>
                <w:szCs w:val="26"/>
              </w:rPr>
              <w:t xml:space="preserve"> Наименование конструктивных  </w:t>
            </w:r>
            <w:r w:rsidR="00431869">
              <w:rPr>
                <w:sz w:val="26"/>
                <w:szCs w:val="26"/>
                <w:lang w:val="en-US"/>
              </w:rPr>
              <w:br/>
            </w:r>
            <w:r w:rsidRPr="005A12F3">
              <w:rPr>
                <w:sz w:val="26"/>
                <w:szCs w:val="26"/>
              </w:rPr>
              <w:t>элементов</w:t>
            </w:r>
          </w:p>
        </w:tc>
        <w:tc>
          <w:tcPr>
            <w:tcW w:w="3827" w:type="dxa"/>
            <w:tcMar>
              <w:top w:w="0" w:type="dxa"/>
              <w:left w:w="70" w:type="dxa"/>
              <w:bottom w:w="0" w:type="dxa"/>
              <w:right w:w="70" w:type="dxa"/>
            </w:tcMar>
          </w:tcPr>
          <w:p w14:paraId="420EFC12" w14:textId="77777777" w:rsidR="008C491F" w:rsidRPr="005A12F3" w:rsidRDefault="008C491F" w:rsidP="00751076">
            <w:pPr>
              <w:pStyle w:val="a0"/>
              <w:widowControl w:val="0"/>
              <w:jc w:val="center"/>
              <w:rPr>
                <w:sz w:val="26"/>
                <w:szCs w:val="26"/>
              </w:rPr>
            </w:pPr>
            <w:r w:rsidRPr="005A12F3">
              <w:rPr>
                <w:sz w:val="26"/>
                <w:szCs w:val="26"/>
              </w:rPr>
              <w:t xml:space="preserve">Описание </w:t>
            </w:r>
            <w:proofErr w:type="gramStart"/>
            <w:r w:rsidRPr="005A12F3">
              <w:rPr>
                <w:sz w:val="26"/>
                <w:szCs w:val="26"/>
              </w:rPr>
              <w:t>элементов  (</w:t>
            </w:r>
            <w:proofErr w:type="gramEnd"/>
            <w:r w:rsidRPr="005A12F3">
              <w:rPr>
                <w:sz w:val="26"/>
                <w:szCs w:val="26"/>
              </w:rPr>
              <w:t>материал, конструкция или система, отделка и прочее)</w:t>
            </w:r>
          </w:p>
        </w:tc>
        <w:tc>
          <w:tcPr>
            <w:tcW w:w="2466" w:type="dxa"/>
            <w:tcMar>
              <w:top w:w="0" w:type="dxa"/>
              <w:left w:w="70" w:type="dxa"/>
              <w:bottom w:w="0" w:type="dxa"/>
              <w:right w:w="70" w:type="dxa"/>
            </w:tcMar>
          </w:tcPr>
          <w:p w14:paraId="53E928A3" w14:textId="77777777" w:rsidR="008C491F" w:rsidRPr="005A12F3" w:rsidRDefault="008C491F" w:rsidP="00751076">
            <w:pPr>
              <w:pStyle w:val="a0"/>
              <w:widowControl w:val="0"/>
              <w:jc w:val="center"/>
              <w:rPr>
                <w:sz w:val="26"/>
                <w:szCs w:val="26"/>
              </w:rPr>
            </w:pPr>
            <w:r w:rsidRPr="005A12F3">
              <w:rPr>
                <w:sz w:val="26"/>
                <w:szCs w:val="26"/>
              </w:rPr>
              <w:t>Техническое состояние элементов общего имущества многоквартирного дома</w:t>
            </w:r>
          </w:p>
        </w:tc>
      </w:tr>
      <w:tr w:rsidR="008C491F" w:rsidRPr="005A12F3" w14:paraId="4BAB7981" w14:textId="77777777" w:rsidTr="00431869">
        <w:trPr>
          <w:trHeight w:val="240"/>
          <w:jc w:val="center"/>
        </w:trPr>
        <w:tc>
          <w:tcPr>
            <w:tcW w:w="3119" w:type="dxa"/>
            <w:tcMar>
              <w:top w:w="0" w:type="dxa"/>
              <w:left w:w="70" w:type="dxa"/>
              <w:bottom w:w="0" w:type="dxa"/>
              <w:right w:w="70" w:type="dxa"/>
            </w:tcMar>
          </w:tcPr>
          <w:p w14:paraId="5DE7104E" w14:textId="77777777" w:rsidR="008C491F" w:rsidRPr="005A12F3" w:rsidRDefault="008C491F" w:rsidP="00751076">
            <w:pPr>
              <w:pStyle w:val="a0"/>
              <w:widowControl w:val="0"/>
              <w:rPr>
                <w:sz w:val="26"/>
                <w:szCs w:val="26"/>
              </w:rPr>
            </w:pPr>
            <w:r w:rsidRPr="005A12F3">
              <w:rPr>
                <w:sz w:val="26"/>
                <w:szCs w:val="26"/>
              </w:rPr>
              <w:t>1. Фундамент</w:t>
            </w:r>
          </w:p>
        </w:tc>
        <w:tc>
          <w:tcPr>
            <w:tcW w:w="3827" w:type="dxa"/>
            <w:tcMar>
              <w:top w:w="0" w:type="dxa"/>
              <w:left w:w="70" w:type="dxa"/>
              <w:bottom w:w="0" w:type="dxa"/>
              <w:right w:w="70" w:type="dxa"/>
            </w:tcMar>
          </w:tcPr>
          <w:p w14:paraId="04697980" w14:textId="77777777" w:rsidR="008C491F" w:rsidRPr="005A12F3" w:rsidRDefault="008C491F" w:rsidP="00751076">
            <w:pPr>
              <w:pStyle w:val="a0"/>
              <w:widowControl w:val="0"/>
              <w:jc w:val="both"/>
              <w:rPr>
                <w:i/>
                <w:sz w:val="26"/>
                <w:szCs w:val="26"/>
              </w:rPr>
            </w:pPr>
            <w:r w:rsidRPr="005A12F3">
              <w:rPr>
                <w:i/>
                <w:sz w:val="26"/>
                <w:szCs w:val="26"/>
              </w:rPr>
              <w:t>Ленточный, бутовый</w:t>
            </w:r>
          </w:p>
        </w:tc>
        <w:tc>
          <w:tcPr>
            <w:tcW w:w="2466" w:type="dxa"/>
            <w:tcMar>
              <w:top w:w="0" w:type="dxa"/>
              <w:left w:w="70" w:type="dxa"/>
              <w:bottom w:w="0" w:type="dxa"/>
              <w:right w:w="70" w:type="dxa"/>
            </w:tcMar>
          </w:tcPr>
          <w:p w14:paraId="5D66CBF6" w14:textId="77777777" w:rsidR="008C491F" w:rsidRPr="005A12F3" w:rsidRDefault="008C491F" w:rsidP="00751076">
            <w:pPr>
              <w:pStyle w:val="a0"/>
              <w:widowControl w:val="0"/>
              <w:jc w:val="both"/>
              <w:rPr>
                <w:i/>
                <w:sz w:val="26"/>
                <w:szCs w:val="26"/>
              </w:rPr>
            </w:pPr>
            <w:r w:rsidRPr="005A12F3">
              <w:rPr>
                <w:i/>
                <w:sz w:val="26"/>
                <w:szCs w:val="26"/>
              </w:rPr>
              <w:t>Удовл.</w:t>
            </w:r>
          </w:p>
        </w:tc>
      </w:tr>
      <w:tr w:rsidR="008C491F" w:rsidRPr="005A12F3" w14:paraId="60A42734" w14:textId="77777777" w:rsidTr="00431869">
        <w:trPr>
          <w:trHeight w:val="360"/>
          <w:jc w:val="center"/>
        </w:trPr>
        <w:tc>
          <w:tcPr>
            <w:tcW w:w="3119" w:type="dxa"/>
            <w:tcMar>
              <w:top w:w="0" w:type="dxa"/>
              <w:left w:w="70" w:type="dxa"/>
              <w:bottom w:w="0" w:type="dxa"/>
              <w:right w:w="70" w:type="dxa"/>
            </w:tcMar>
          </w:tcPr>
          <w:p w14:paraId="0C611B3D" w14:textId="77777777" w:rsidR="008C491F" w:rsidRPr="005A12F3" w:rsidRDefault="008C491F" w:rsidP="00751076">
            <w:pPr>
              <w:pStyle w:val="a0"/>
              <w:widowControl w:val="0"/>
              <w:rPr>
                <w:sz w:val="26"/>
                <w:szCs w:val="26"/>
              </w:rPr>
            </w:pPr>
            <w:r w:rsidRPr="005A12F3">
              <w:rPr>
                <w:sz w:val="26"/>
                <w:szCs w:val="26"/>
              </w:rPr>
              <w:t>2. Наружные и внутренние капитальные стены</w:t>
            </w:r>
          </w:p>
        </w:tc>
        <w:tc>
          <w:tcPr>
            <w:tcW w:w="3827" w:type="dxa"/>
            <w:tcMar>
              <w:top w:w="0" w:type="dxa"/>
              <w:left w:w="70" w:type="dxa"/>
              <w:bottom w:w="0" w:type="dxa"/>
              <w:right w:w="70" w:type="dxa"/>
            </w:tcMar>
          </w:tcPr>
          <w:p w14:paraId="045EB0AE" w14:textId="77777777" w:rsidR="008C491F" w:rsidRPr="005A12F3" w:rsidRDefault="008C491F" w:rsidP="00751076">
            <w:pPr>
              <w:pStyle w:val="a0"/>
              <w:widowControl w:val="0"/>
              <w:jc w:val="both"/>
              <w:rPr>
                <w:i/>
                <w:sz w:val="26"/>
                <w:szCs w:val="26"/>
              </w:rPr>
            </w:pPr>
            <w:r w:rsidRPr="005A12F3">
              <w:rPr>
                <w:i/>
                <w:sz w:val="26"/>
                <w:szCs w:val="26"/>
              </w:rPr>
              <w:t xml:space="preserve">Кирпичные </w:t>
            </w:r>
          </w:p>
        </w:tc>
        <w:tc>
          <w:tcPr>
            <w:tcW w:w="2466" w:type="dxa"/>
            <w:tcMar>
              <w:top w:w="0" w:type="dxa"/>
              <w:left w:w="70" w:type="dxa"/>
              <w:bottom w:w="0" w:type="dxa"/>
              <w:right w:w="70" w:type="dxa"/>
            </w:tcMar>
          </w:tcPr>
          <w:p w14:paraId="3FACBB8F" w14:textId="77777777" w:rsidR="008C491F" w:rsidRPr="005A12F3" w:rsidRDefault="008C491F" w:rsidP="00751076">
            <w:pPr>
              <w:pStyle w:val="a0"/>
              <w:widowControl w:val="0"/>
              <w:jc w:val="both"/>
              <w:rPr>
                <w:i/>
                <w:sz w:val="26"/>
                <w:szCs w:val="26"/>
              </w:rPr>
            </w:pPr>
            <w:r w:rsidRPr="005A12F3">
              <w:rPr>
                <w:i/>
                <w:sz w:val="26"/>
                <w:szCs w:val="26"/>
              </w:rPr>
              <w:t>Неудовл.</w:t>
            </w:r>
          </w:p>
        </w:tc>
      </w:tr>
      <w:tr w:rsidR="008C491F" w:rsidRPr="005A12F3" w14:paraId="640152DC" w14:textId="77777777" w:rsidTr="00431869">
        <w:trPr>
          <w:trHeight w:val="240"/>
          <w:jc w:val="center"/>
        </w:trPr>
        <w:tc>
          <w:tcPr>
            <w:tcW w:w="3119" w:type="dxa"/>
            <w:tcMar>
              <w:top w:w="0" w:type="dxa"/>
              <w:left w:w="70" w:type="dxa"/>
              <w:bottom w:w="0" w:type="dxa"/>
              <w:right w:w="70" w:type="dxa"/>
            </w:tcMar>
          </w:tcPr>
          <w:p w14:paraId="1480CFF5" w14:textId="77777777" w:rsidR="008C491F" w:rsidRPr="005A12F3" w:rsidRDefault="008C491F" w:rsidP="00751076">
            <w:pPr>
              <w:pStyle w:val="a0"/>
              <w:widowControl w:val="0"/>
              <w:rPr>
                <w:sz w:val="26"/>
                <w:szCs w:val="26"/>
              </w:rPr>
            </w:pPr>
            <w:r w:rsidRPr="005A12F3">
              <w:rPr>
                <w:sz w:val="26"/>
                <w:szCs w:val="26"/>
              </w:rPr>
              <w:t>3. Перегородки</w:t>
            </w:r>
          </w:p>
        </w:tc>
        <w:tc>
          <w:tcPr>
            <w:tcW w:w="3827" w:type="dxa"/>
            <w:tcMar>
              <w:top w:w="0" w:type="dxa"/>
              <w:left w:w="70" w:type="dxa"/>
              <w:bottom w:w="0" w:type="dxa"/>
              <w:right w:w="70" w:type="dxa"/>
            </w:tcMar>
          </w:tcPr>
          <w:p w14:paraId="2CB6AA38" w14:textId="77777777" w:rsidR="008C491F" w:rsidRPr="005A12F3" w:rsidRDefault="008C491F" w:rsidP="00751076">
            <w:pPr>
              <w:pStyle w:val="a0"/>
              <w:widowControl w:val="0"/>
              <w:jc w:val="both"/>
              <w:rPr>
                <w:i/>
                <w:sz w:val="26"/>
                <w:szCs w:val="26"/>
              </w:rPr>
            </w:pPr>
            <w:r w:rsidRPr="005A12F3">
              <w:rPr>
                <w:i/>
                <w:sz w:val="26"/>
                <w:szCs w:val="26"/>
              </w:rPr>
              <w:t>Смешанные (деревянные и кирпичные)</w:t>
            </w:r>
          </w:p>
        </w:tc>
        <w:tc>
          <w:tcPr>
            <w:tcW w:w="2466" w:type="dxa"/>
            <w:tcMar>
              <w:top w:w="0" w:type="dxa"/>
              <w:left w:w="70" w:type="dxa"/>
              <w:bottom w:w="0" w:type="dxa"/>
              <w:right w:w="70" w:type="dxa"/>
            </w:tcMar>
          </w:tcPr>
          <w:p w14:paraId="76ACF35E" w14:textId="77777777" w:rsidR="008C491F" w:rsidRPr="005A12F3" w:rsidRDefault="008C491F" w:rsidP="00751076">
            <w:pPr>
              <w:pStyle w:val="a0"/>
              <w:widowControl w:val="0"/>
              <w:jc w:val="both"/>
              <w:rPr>
                <w:i/>
                <w:sz w:val="26"/>
                <w:szCs w:val="26"/>
              </w:rPr>
            </w:pPr>
            <w:r w:rsidRPr="005A12F3">
              <w:rPr>
                <w:i/>
                <w:sz w:val="26"/>
                <w:szCs w:val="26"/>
              </w:rPr>
              <w:t>Неудовл.</w:t>
            </w:r>
          </w:p>
        </w:tc>
      </w:tr>
      <w:tr w:rsidR="008C491F" w:rsidRPr="005A12F3" w14:paraId="2F1099AA" w14:textId="77777777" w:rsidTr="00431869">
        <w:trPr>
          <w:trHeight w:val="480"/>
          <w:jc w:val="center"/>
        </w:trPr>
        <w:tc>
          <w:tcPr>
            <w:tcW w:w="3119" w:type="dxa"/>
            <w:tcMar>
              <w:top w:w="0" w:type="dxa"/>
              <w:left w:w="70" w:type="dxa"/>
              <w:bottom w:w="0" w:type="dxa"/>
              <w:right w:w="70" w:type="dxa"/>
            </w:tcMar>
          </w:tcPr>
          <w:p w14:paraId="21D4A98D" w14:textId="77777777" w:rsidR="008C491F" w:rsidRPr="005A12F3" w:rsidRDefault="008C491F" w:rsidP="00751076">
            <w:pPr>
              <w:pStyle w:val="a0"/>
              <w:widowControl w:val="0"/>
              <w:rPr>
                <w:sz w:val="26"/>
                <w:szCs w:val="26"/>
              </w:rPr>
            </w:pPr>
            <w:r w:rsidRPr="005A12F3">
              <w:rPr>
                <w:sz w:val="26"/>
                <w:szCs w:val="26"/>
              </w:rPr>
              <w:t xml:space="preserve">4. Перекрытия: чердачные,  </w:t>
            </w:r>
            <w:r w:rsidRPr="005A12F3">
              <w:rPr>
                <w:sz w:val="26"/>
                <w:szCs w:val="26"/>
              </w:rPr>
              <w:br/>
              <w:t>междуэтажные, подвальные (другое)</w:t>
            </w:r>
          </w:p>
        </w:tc>
        <w:tc>
          <w:tcPr>
            <w:tcW w:w="3827" w:type="dxa"/>
            <w:tcMar>
              <w:top w:w="0" w:type="dxa"/>
              <w:left w:w="70" w:type="dxa"/>
              <w:bottom w:w="0" w:type="dxa"/>
              <w:right w:w="70" w:type="dxa"/>
            </w:tcMar>
          </w:tcPr>
          <w:p w14:paraId="767941B6" w14:textId="77777777" w:rsidR="008C491F" w:rsidRPr="005A12F3" w:rsidRDefault="008C491F" w:rsidP="00751076">
            <w:pPr>
              <w:pStyle w:val="a0"/>
              <w:widowControl w:val="0"/>
              <w:jc w:val="both"/>
              <w:rPr>
                <w:i/>
                <w:sz w:val="26"/>
                <w:szCs w:val="26"/>
              </w:rPr>
            </w:pPr>
            <w:r w:rsidRPr="005A12F3">
              <w:rPr>
                <w:i/>
                <w:sz w:val="26"/>
                <w:szCs w:val="26"/>
              </w:rPr>
              <w:t>Деревянные;</w:t>
            </w:r>
          </w:p>
          <w:p w14:paraId="24DAEBDD" w14:textId="77777777" w:rsidR="008C491F" w:rsidRPr="005A12F3" w:rsidRDefault="008C491F" w:rsidP="00751076">
            <w:pPr>
              <w:pStyle w:val="a0"/>
              <w:widowControl w:val="0"/>
              <w:jc w:val="both"/>
              <w:rPr>
                <w:i/>
                <w:sz w:val="26"/>
                <w:szCs w:val="26"/>
              </w:rPr>
            </w:pPr>
            <w:r w:rsidRPr="005A12F3">
              <w:rPr>
                <w:i/>
                <w:sz w:val="26"/>
                <w:szCs w:val="26"/>
              </w:rPr>
              <w:t>Деревянные</w:t>
            </w:r>
          </w:p>
        </w:tc>
        <w:tc>
          <w:tcPr>
            <w:tcW w:w="2466" w:type="dxa"/>
            <w:tcMar>
              <w:top w:w="0" w:type="dxa"/>
              <w:left w:w="70" w:type="dxa"/>
              <w:bottom w:w="0" w:type="dxa"/>
              <w:right w:w="70" w:type="dxa"/>
            </w:tcMar>
          </w:tcPr>
          <w:p w14:paraId="7D9743CA" w14:textId="77777777" w:rsidR="008C491F" w:rsidRPr="005A12F3" w:rsidRDefault="008C491F" w:rsidP="00751076">
            <w:pPr>
              <w:pStyle w:val="a0"/>
              <w:widowControl w:val="0"/>
              <w:jc w:val="both"/>
              <w:rPr>
                <w:i/>
                <w:sz w:val="26"/>
                <w:szCs w:val="26"/>
              </w:rPr>
            </w:pPr>
            <w:r w:rsidRPr="005A12F3">
              <w:rPr>
                <w:i/>
                <w:sz w:val="26"/>
                <w:szCs w:val="26"/>
              </w:rPr>
              <w:t>Неудовл.</w:t>
            </w:r>
          </w:p>
        </w:tc>
      </w:tr>
      <w:tr w:rsidR="008C491F" w:rsidRPr="005A12F3" w14:paraId="2723AFC6" w14:textId="77777777" w:rsidTr="00431869">
        <w:trPr>
          <w:trHeight w:val="240"/>
          <w:jc w:val="center"/>
        </w:trPr>
        <w:tc>
          <w:tcPr>
            <w:tcW w:w="3119" w:type="dxa"/>
            <w:tcMar>
              <w:top w:w="0" w:type="dxa"/>
              <w:left w:w="70" w:type="dxa"/>
              <w:bottom w:w="0" w:type="dxa"/>
              <w:right w:w="70" w:type="dxa"/>
            </w:tcMar>
          </w:tcPr>
          <w:p w14:paraId="2AE3DD36" w14:textId="77777777" w:rsidR="008C491F" w:rsidRPr="005A12F3" w:rsidRDefault="008C491F" w:rsidP="00751076">
            <w:pPr>
              <w:pStyle w:val="a0"/>
              <w:widowControl w:val="0"/>
              <w:rPr>
                <w:sz w:val="26"/>
                <w:szCs w:val="26"/>
              </w:rPr>
            </w:pPr>
            <w:r w:rsidRPr="005A12F3">
              <w:rPr>
                <w:sz w:val="26"/>
                <w:szCs w:val="26"/>
              </w:rPr>
              <w:t>5. Крыша</w:t>
            </w:r>
          </w:p>
        </w:tc>
        <w:tc>
          <w:tcPr>
            <w:tcW w:w="3827" w:type="dxa"/>
            <w:tcMar>
              <w:top w:w="0" w:type="dxa"/>
              <w:left w:w="70" w:type="dxa"/>
              <w:bottom w:w="0" w:type="dxa"/>
              <w:right w:w="70" w:type="dxa"/>
            </w:tcMar>
          </w:tcPr>
          <w:p w14:paraId="02AA1AEA" w14:textId="77777777" w:rsidR="008C491F" w:rsidRPr="005A12F3" w:rsidRDefault="008C491F" w:rsidP="00751076">
            <w:pPr>
              <w:pStyle w:val="a0"/>
              <w:widowControl w:val="0"/>
              <w:jc w:val="both"/>
              <w:rPr>
                <w:i/>
                <w:sz w:val="26"/>
                <w:szCs w:val="26"/>
              </w:rPr>
            </w:pPr>
            <w:r w:rsidRPr="005A12F3">
              <w:rPr>
                <w:i/>
                <w:sz w:val="26"/>
                <w:szCs w:val="26"/>
              </w:rPr>
              <w:t xml:space="preserve">Четырехскатная, шифер </w:t>
            </w:r>
          </w:p>
        </w:tc>
        <w:tc>
          <w:tcPr>
            <w:tcW w:w="2466" w:type="dxa"/>
            <w:tcMar>
              <w:top w:w="0" w:type="dxa"/>
              <w:left w:w="70" w:type="dxa"/>
              <w:bottom w:w="0" w:type="dxa"/>
              <w:right w:w="70" w:type="dxa"/>
            </w:tcMar>
          </w:tcPr>
          <w:p w14:paraId="52D7429F" w14:textId="77777777" w:rsidR="008C491F" w:rsidRPr="005A12F3" w:rsidRDefault="008C491F" w:rsidP="00751076">
            <w:pPr>
              <w:pStyle w:val="a0"/>
              <w:widowControl w:val="0"/>
              <w:jc w:val="both"/>
              <w:rPr>
                <w:i/>
                <w:sz w:val="26"/>
                <w:szCs w:val="26"/>
              </w:rPr>
            </w:pPr>
            <w:r w:rsidRPr="005A12F3">
              <w:rPr>
                <w:i/>
                <w:sz w:val="26"/>
                <w:szCs w:val="26"/>
              </w:rPr>
              <w:t>Удовл.</w:t>
            </w:r>
          </w:p>
        </w:tc>
      </w:tr>
      <w:tr w:rsidR="008C491F" w:rsidRPr="005A12F3" w14:paraId="641EFAE4" w14:textId="77777777" w:rsidTr="00431869">
        <w:trPr>
          <w:trHeight w:val="240"/>
          <w:jc w:val="center"/>
        </w:trPr>
        <w:tc>
          <w:tcPr>
            <w:tcW w:w="3119" w:type="dxa"/>
            <w:tcMar>
              <w:top w:w="0" w:type="dxa"/>
              <w:left w:w="70" w:type="dxa"/>
              <w:bottom w:w="0" w:type="dxa"/>
              <w:right w:w="70" w:type="dxa"/>
            </w:tcMar>
          </w:tcPr>
          <w:p w14:paraId="1F1AF987" w14:textId="77777777" w:rsidR="008C491F" w:rsidRPr="005A12F3" w:rsidRDefault="008C491F" w:rsidP="00751076">
            <w:pPr>
              <w:pStyle w:val="a0"/>
              <w:widowControl w:val="0"/>
              <w:rPr>
                <w:sz w:val="26"/>
                <w:szCs w:val="26"/>
              </w:rPr>
            </w:pPr>
            <w:r w:rsidRPr="005A12F3">
              <w:rPr>
                <w:sz w:val="26"/>
                <w:szCs w:val="26"/>
              </w:rPr>
              <w:t>6. Полы</w:t>
            </w:r>
          </w:p>
        </w:tc>
        <w:tc>
          <w:tcPr>
            <w:tcW w:w="3827" w:type="dxa"/>
            <w:tcMar>
              <w:top w:w="0" w:type="dxa"/>
              <w:left w:w="70" w:type="dxa"/>
              <w:bottom w:w="0" w:type="dxa"/>
              <w:right w:w="70" w:type="dxa"/>
            </w:tcMar>
          </w:tcPr>
          <w:p w14:paraId="68E3652A" w14:textId="77777777" w:rsidR="008C491F" w:rsidRPr="005A12F3" w:rsidRDefault="008C491F" w:rsidP="00751076">
            <w:pPr>
              <w:pStyle w:val="a0"/>
              <w:widowControl w:val="0"/>
              <w:jc w:val="both"/>
              <w:rPr>
                <w:i/>
                <w:sz w:val="26"/>
                <w:szCs w:val="26"/>
              </w:rPr>
            </w:pPr>
            <w:r w:rsidRPr="005A12F3">
              <w:rPr>
                <w:i/>
                <w:sz w:val="26"/>
                <w:szCs w:val="26"/>
              </w:rPr>
              <w:t xml:space="preserve">Деревянные </w:t>
            </w:r>
          </w:p>
        </w:tc>
        <w:tc>
          <w:tcPr>
            <w:tcW w:w="2466" w:type="dxa"/>
            <w:tcMar>
              <w:top w:w="0" w:type="dxa"/>
              <w:left w:w="70" w:type="dxa"/>
              <w:bottom w:w="0" w:type="dxa"/>
              <w:right w:w="70" w:type="dxa"/>
            </w:tcMar>
          </w:tcPr>
          <w:p w14:paraId="76ACF424" w14:textId="77777777" w:rsidR="008C491F" w:rsidRPr="005A12F3" w:rsidRDefault="008C491F" w:rsidP="00751076">
            <w:pPr>
              <w:pStyle w:val="a0"/>
              <w:widowControl w:val="0"/>
              <w:jc w:val="both"/>
              <w:rPr>
                <w:i/>
                <w:sz w:val="26"/>
                <w:szCs w:val="26"/>
              </w:rPr>
            </w:pPr>
            <w:r w:rsidRPr="005A12F3">
              <w:rPr>
                <w:i/>
                <w:sz w:val="26"/>
                <w:szCs w:val="26"/>
              </w:rPr>
              <w:t xml:space="preserve">Неудовл. </w:t>
            </w:r>
          </w:p>
        </w:tc>
      </w:tr>
      <w:tr w:rsidR="008C491F" w:rsidRPr="005A12F3" w14:paraId="29C9F5DE" w14:textId="77777777" w:rsidTr="00431869">
        <w:trPr>
          <w:trHeight w:val="360"/>
          <w:jc w:val="center"/>
        </w:trPr>
        <w:tc>
          <w:tcPr>
            <w:tcW w:w="3119" w:type="dxa"/>
            <w:tcMar>
              <w:top w:w="0" w:type="dxa"/>
              <w:left w:w="70" w:type="dxa"/>
              <w:bottom w:w="0" w:type="dxa"/>
              <w:right w:w="70" w:type="dxa"/>
            </w:tcMar>
          </w:tcPr>
          <w:p w14:paraId="138BF9BD" w14:textId="77777777" w:rsidR="008C491F" w:rsidRPr="005A12F3" w:rsidRDefault="008C491F" w:rsidP="00751076">
            <w:pPr>
              <w:pStyle w:val="a0"/>
              <w:widowControl w:val="0"/>
              <w:tabs>
                <w:tab w:val="left" w:pos="290"/>
              </w:tabs>
              <w:rPr>
                <w:sz w:val="26"/>
                <w:szCs w:val="26"/>
              </w:rPr>
            </w:pPr>
            <w:r w:rsidRPr="005A12F3">
              <w:rPr>
                <w:sz w:val="26"/>
                <w:szCs w:val="26"/>
              </w:rPr>
              <w:t>7. Проемы: окна, двери</w:t>
            </w:r>
            <w:r w:rsidRPr="005A12F3">
              <w:rPr>
                <w:sz w:val="26"/>
                <w:szCs w:val="26"/>
              </w:rPr>
              <w:br/>
              <w:t>(другое)</w:t>
            </w:r>
          </w:p>
        </w:tc>
        <w:tc>
          <w:tcPr>
            <w:tcW w:w="3827" w:type="dxa"/>
            <w:tcMar>
              <w:top w:w="0" w:type="dxa"/>
              <w:left w:w="70" w:type="dxa"/>
              <w:bottom w:w="0" w:type="dxa"/>
              <w:right w:w="70" w:type="dxa"/>
            </w:tcMar>
          </w:tcPr>
          <w:p w14:paraId="7BF87344" w14:textId="77777777" w:rsidR="008C491F" w:rsidRPr="005A12F3" w:rsidRDefault="008C491F" w:rsidP="00751076">
            <w:pPr>
              <w:pStyle w:val="a0"/>
              <w:widowControl w:val="0"/>
              <w:rPr>
                <w:i/>
                <w:sz w:val="26"/>
                <w:szCs w:val="26"/>
              </w:rPr>
            </w:pPr>
            <w:r w:rsidRPr="005A12F3">
              <w:rPr>
                <w:i/>
                <w:sz w:val="26"/>
                <w:szCs w:val="26"/>
              </w:rPr>
              <w:t>Двойные створчатые окрашенные;</w:t>
            </w:r>
          </w:p>
          <w:p w14:paraId="056AECF8" w14:textId="77777777" w:rsidR="008C491F" w:rsidRPr="005A12F3" w:rsidRDefault="008C491F" w:rsidP="00751076">
            <w:pPr>
              <w:pStyle w:val="a0"/>
              <w:widowControl w:val="0"/>
              <w:rPr>
                <w:i/>
                <w:sz w:val="26"/>
                <w:szCs w:val="26"/>
              </w:rPr>
            </w:pPr>
            <w:r w:rsidRPr="005A12F3">
              <w:rPr>
                <w:i/>
                <w:sz w:val="26"/>
                <w:szCs w:val="26"/>
              </w:rPr>
              <w:t>Филенчатые окрашенные</w:t>
            </w:r>
          </w:p>
        </w:tc>
        <w:tc>
          <w:tcPr>
            <w:tcW w:w="2466" w:type="dxa"/>
            <w:tcMar>
              <w:top w:w="0" w:type="dxa"/>
              <w:left w:w="70" w:type="dxa"/>
              <w:bottom w:w="0" w:type="dxa"/>
              <w:right w:w="70" w:type="dxa"/>
            </w:tcMar>
          </w:tcPr>
          <w:p w14:paraId="7211A3E8" w14:textId="77777777" w:rsidR="008C491F" w:rsidRPr="005A12F3" w:rsidRDefault="008C491F" w:rsidP="00751076">
            <w:pPr>
              <w:pStyle w:val="a0"/>
              <w:widowControl w:val="0"/>
              <w:jc w:val="both"/>
              <w:rPr>
                <w:i/>
                <w:sz w:val="26"/>
                <w:szCs w:val="26"/>
              </w:rPr>
            </w:pPr>
            <w:r w:rsidRPr="005A12F3">
              <w:rPr>
                <w:i/>
                <w:sz w:val="26"/>
                <w:szCs w:val="26"/>
              </w:rPr>
              <w:t xml:space="preserve">Удовл. </w:t>
            </w:r>
          </w:p>
        </w:tc>
      </w:tr>
      <w:tr w:rsidR="008C491F" w:rsidRPr="005A12F3" w14:paraId="65AB68D2" w14:textId="77777777" w:rsidTr="00431869">
        <w:trPr>
          <w:trHeight w:val="360"/>
          <w:jc w:val="center"/>
        </w:trPr>
        <w:tc>
          <w:tcPr>
            <w:tcW w:w="3119" w:type="dxa"/>
            <w:tcMar>
              <w:top w:w="0" w:type="dxa"/>
              <w:left w:w="70" w:type="dxa"/>
              <w:bottom w:w="0" w:type="dxa"/>
              <w:right w:w="70" w:type="dxa"/>
            </w:tcMar>
          </w:tcPr>
          <w:p w14:paraId="43E9FF6B" w14:textId="77777777" w:rsidR="008C491F" w:rsidRPr="005A12F3" w:rsidRDefault="008C491F" w:rsidP="00751076">
            <w:pPr>
              <w:pStyle w:val="a0"/>
              <w:widowControl w:val="0"/>
              <w:ind w:right="-1407"/>
              <w:rPr>
                <w:sz w:val="26"/>
                <w:szCs w:val="26"/>
              </w:rPr>
            </w:pPr>
            <w:r w:rsidRPr="005A12F3">
              <w:rPr>
                <w:sz w:val="26"/>
                <w:szCs w:val="26"/>
              </w:rPr>
              <w:t>8. Отделка: внутренняя,</w:t>
            </w:r>
          </w:p>
          <w:p w14:paraId="02F88770" w14:textId="77777777" w:rsidR="008C491F" w:rsidRPr="005A12F3" w:rsidRDefault="008C491F" w:rsidP="00751076">
            <w:pPr>
              <w:pStyle w:val="a0"/>
              <w:widowControl w:val="0"/>
              <w:ind w:right="-1407"/>
              <w:rPr>
                <w:sz w:val="26"/>
                <w:szCs w:val="26"/>
              </w:rPr>
            </w:pPr>
            <w:r w:rsidRPr="005A12F3">
              <w:rPr>
                <w:sz w:val="26"/>
                <w:szCs w:val="26"/>
              </w:rPr>
              <w:t>наружная (другое)</w:t>
            </w:r>
          </w:p>
        </w:tc>
        <w:tc>
          <w:tcPr>
            <w:tcW w:w="3827" w:type="dxa"/>
            <w:tcMar>
              <w:top w:w="0" w:type="dxa"/>
              <w:left w:w="70" w:type="dxa"/>
              <w:bottom w:w="0" w:type="dxa"/>
              <w:right w:w="70" w:type="dxa"/>
            </w:tcMar>
          </w:tcPr>
          <w:p w14:paraId="137085D1" w14:textId="77777777" w:rsidR="008C491F" w:rsidRPr="005A12F3" w:rsidRDefault="008C491F" w:rsidP="00751076">
            <w:pPr>
              <w:pStyle w:val="a0"/>
              <w:widowControl w:val="0"/>
              <w:jc w:val="both"/>
              <w:rPr>
                <w:i/>
                <w:sz w:val="26"/>
                <w:szCs w:val="26"/>
              </w:rPr>
            </w:pPr>
            <w:r w:rsidRPr="005A12F3">
              <w:rPr>
                <w:i/>
                <w:sz w:val="26"/>
                <w:szCs w:val="26"/>
              </w:rPr>
              <w:t>Внутренняя-штукатурка, побелка;</w:t>
            </w:r>
          </w:p>
          <w:p w14:paraId="5ECA6A42" w14:textId="77777777" w:rsidR="008C491F" w:rsidRPr="005A12F3" w:rsidRDefault="008C491F" w:rsidP="00751076">
            <w:pPr>
              <w:pStyle w:val="a0"/>
              <w:widowControl w:val="0"/>
              <w:jc w:val="both"/>
              <w:rPr>
                <w:i/>
                <w:sz w:val="26"/>
                <w:szCs w:val="26"/>
              </w:rPr>
            </w:pPr>
            <w:r w:rsidRPr="005A12F3">
              <w:rPr>
                <w:i/>
                <w:sz w:val="26"/>
                <w:szCs w:val="26"/>
              </w:rPr>
              <w:t>Наружняя-штукатурка, побелка</w:t>
            </w:r>
          </w:p>
        </w:tc>
        <w:tc>
          <w:tcPr>
            <w:tcW w:w="2466" w:type="dxa"/>
            <w:tcMar>
              <w:top w:w="0" w:type="dxa"/>
              <w:left w:w="70" w:type="dxa"/>
              <w:bottom w:w="0" w:type="dxa"/>
              <w:right w:w="70" w:type="dxa"/>
            </w:tcMar>
          </w:tcPr>
          <w:p w14:paraId="165B53D3" w14:textId="77777777" w:rsidR="008C491F" w:rsidRPr="005A12F3" w:rsidRDefault="008C491F" w:rsidP="00751076">
            <w:pPr>
              <w:pStyle w:val="a0"/>
              <w:widowControl w:val="0"/>
              <w:jc w:val="both"/>
              <w:rPr>
                <w:i/>
                <w:sz w:val="26"/>
                <w:szCs w:val="26"/>
              </w:rPr>
            </w:pPr>
            <w:r w:rsidRPr="005A12F3">
              <w:rPr>
                <w:i/>
                <w:sz w:val="26"/>
                <w:szCs w:val="26"/>
              </w:rPr>
              <w:t xml:space="preserve">Удовл. </w:t>
            </w:r>
          </w:p>
          <w:p w14:paraId="48AB8411" w14:textId="77777777" w:rsidR="008C491F" w:rsidRPr="005A12F3" w:rsidRDefault="008C491F" w:rsidP="00751076">
            <w:pPr>
              <w:pStyle w:val="a0"/>
              <w:widowControl w:val="0"/>
              <w:jc w:val="both"/>
              <w:rPr>
                <w:i/>
                <w:sz w:val="26"/>
                <w:szCs w:val="26"/>
              </w:rPr>
            </w:pPr>
          </w:p>
          <w:p w14:paraId="76F665C7" w14:textId="77777777" w:rsidR="008C491F" w:rsidRPr="005A12F3" w:rsidRDefault="008C491F" w:rsidP="00751076">
            <w:pPr>
              <w:pStyle w:val="a0"/>
              <w:widowControl w:val="0"/>
              <w:jc w:val="both"/>
              <w:rPr>
                <w:i/>
                <w:sz w:val="26"/>
                <w:szCs w:val="26"/>
              </w:rPr>
            </w:pPr>
            <w:r w:rsidRPr="005A12F3">
              <w:rPr>
                <w:i/>
                <w:sz w:val="26"/>
                <w:szCs w:val="26"/>
              </w:rPr>
              <w:t>Неудовл.</w:t>
            </w:r>
          </w:p>
        </w:tc>
      </w:tr>
      <w:tr w:rsidR="008C491F" w:rsidRPr="005A12F3" w14:paraId="48B4B694" w14:textId="77777777" w:rsidTr="00431869">
        <w:trPr>
          <w:trHeight w:val="430"/>
          <w:jc w:val="center"/>
        </w:trPr>
        <w:tc>
          <w:tcPr>
            <w:tcW w:w="3119" w:type="dxa"/>
            <w:tcMar>
              <w:top w:w="0" w:type="dxa"/>
              <w:left w:w="70" w:type="dxa"/>
              <w:bottom w:w="0" w:type="dxa"/>
              <w:right w:w="70" w:type="dxa"/>
            </w:tcMar>
          </w:tcPr>
          <w:p w14:paraId="7BE11EEC" w14:textId="77777777" w:rsidR="008C491F" w:rsidRPr="005A12F3" w:rsidRDefault="008C491F" w:rsidP="00751076">
            <w:pPr>
              <w:pStyle w:val="a0"/>
              <w:widowControl w:val="0"/>
              <w:rPr>
                <w:sz w:val="26"/>
                <w:szCs w:val="26"/>
              </w:rPr>
            </w:pPr>
            <w:r w:rsidRPr="005A12F3">
              <w:rPr>
                <w:sz w:val="26"/>
                <w:szCs w:val="26"/>
              </w:rPr>
              <w:t>9. Механическое, электрическое, санитарно-техническое и иное оборудование:</w:t>
            </w:r>
          </w:p>
          <w:p w14:paraId="066C2D63" w14:textId="77777777" w:rsidR="008C491F" w:rsidRPr="005A12F3" w:rsidRDefault="008C491F" w:rsidP="00751076">
            <w:pPr>
              <w:pStyle w:val="a0"/>
              <w:widowControl w:val="0"/>
              <w:suppressAutoHyphens w:val="0"/>
              <w:ind w:left="360"/>
              <w:rPr>
                <w:sz w:val="26"/>
                <w:szCs w:val="26"/>
              </w:rPr>
            </w:pPr>
            <w:r w:rsidRPr="005A12F3">
              <w:rPr>
                <w:sz w:val="26"/>
                <w:szCs w:val="26"/>
              </w:rPr>
              <w:t>ванны напольные,</w:t>
            </w:r>
          </w:p>
          <w:p w14:paraId="7F15E6EF" w14:textId="77777777" w:rsidR="008C491F" w:rsidRPr="005A12F3" w:rsidRDefault="008C491F" w:rsidP="00751076">
            <w:pPr>
              <w:pStyle w:val="a0"/>
              <w:widowControl w:val="0"/>
              <w:suppressAutoHyphens w:val="0"/>
              <w:ind w:left="360"/>
              <w:rPr>
                <w:sz w:val="26"/>
                <w:szCs w:val="26"/>
              </w:rPr>
            </w:pPr>
            <w:r w:rsidRPr="005A12F3">
              <w:rPr>
                <w:sz w:val="26"/>
                <w:szCs w:val="26"/>
              </w:rPr>
              <w:t>электроплиты,</w:t>
            </w:r>
          </w:p>
          <w:p w14:paraId="064952F8" w14:textId="77777777" w:rsidR="008C491F" w:rsidRPr="005A12F3" w:rsidRDefault="008C491F" w:rsidP="00751076">
            <w:pPr>
              <w:pStyle w:val="a0"/>
              <w:widowControl w:val="0"/>
              <w:suppressAutoHyphens w:val="0"/>
              <w:ind w:left="360"/>
              <w:rPr>
                <w:sz w:val="26"/>
                <w:szCs w:val="26"/>
              </w:rPr>
            </w:pPr>
            <w:r w:rsidRPr="005A12F3">
              <w:rPr>
                <w:sz w:val="26"/>
                <w:szCs w:val="26"/>
              </w:rPr>
              <w:t>телефонные сети и оборудование</w:t>
            </w:r>
          </w:p>
          <w:p w14:paraId="46009630" w14:textId="77777777" w:rsidR="008C491F" w:rsidRPr="005A12F3" w:rsidRDefault="008C491F" w:rsidP="00751076">
            <w:pPr>
              <w:pStyle w:val="a0"/>
              <w:widowControl w:val="0"/>
              <w:suppressAutoHyphens w:val="0"/>
              <w:ind w:left="360"/>
              <w:rPr>
                <w:sz w:val="26"/>
                <w:szCs w:val="26"/>
              </w:rPr>
            </w:pPr>
            <w:r w:rsidRPr="005A12F3">
              <w:rPr>
                <w:sz w:val="26"/>
                <w:szCs w:val="26"/>
              </w:rPr>
              <w:t>сети проводного радиовещания,</w:t>
            </w:r>
          </w:p>
          <w:p w14:paraId="1F8E7BB8" w14:textId="77777777" w:rsidR="008C491F" w:rsidRPr="005A12F3" w:rsidRDefault="008C491F" w:rsidP="00751076">
            <w:pPr>
              <w:pStyle w:val="a0"/>
              <w:widowControl w:val="0"/>
              <w:suppressAutoHyphens w:val="0"/>
              <w:ind w:left="360"/>
              <w:rPr>
                <w:sz w:val="26"/>
                <w:szCs w:val="26"/>
              </w:rPr>
            </w:pPr>
            <w:r w:rsidRPr="005A12F3">
              <w:rPr>
                <w:sz w:val="26"/>
                <w:szCs w:val="26"/>
              </w:rPr>
              <w:t>мусоропровод,</w:t>
            </w:r>
          </w:p>
          <w:p w14:paraId="382CF1E0" w14:textId="77777777" w:rsidR="008C491F" w:rsidRPr="005A12F3" w:rsidRDefault="008C491F" w:rsidP="00751076">
            <w:pPr>
              <w:pStyle w:val="a0"/>
              <w:widowControl w:val="0"/>
              <w:suppressAutoHyphens w:val="0"/>
              <w:ind w:left="360"/>
              <w:rPr>
                <w:sz w:val="26"/>
                <w:szCs w:val="26"/>
              </w:rPr>
            </w:pPr>
            <w:r w:rsidRPr="005A12F3">
              <w:rPr>
                <w:sz w:val="26"/>
                <w:szCs w:val="26"/>
              </w:rPr>
              <w:t>лифт,</w:t>
            </w:r>
          </w:p>
          <w:p w14:paraId="2F47E269" w14:textId="77777777" w:rsidR="008C491F" w:rsidRPr="005A12F3" w:rsidRDefault="008C491F" w:rsidP="00751076">
            <w:pPr>
              <w:pStyle w:val="a0"/>
              <w:widowControl w:val="0"/>
              <w:suppressAutoHyphens w:val="0"/>
              <w:ind w:left="360"/>
              <w:rPr>
                <w:sz w:val="26"/>
                <w:szCs w:val="26"/>
              </w:rPr>
            </w:pPr>
            <w:r w:rsidRPr="005A12F3">
              <w:rPr>
                <w:sz w:val="26"/>
                <w:szCs w:val="26"/>
              </w:rPr>
              <w:t>вентиляция</w:t>
            </w:r>
          </w:p>
        </w:tc>
        <w:tc>
          <w:tcPr>
            <w:tcW w:w="3827" w:type="dxa"/>
            <w:tcMar>
              <w:top w:w="0" w:type="dxa"/>
              <w:left w:w="70" w:type="dxa"/>
              <w:bottom w:w="0" w:type="dxa"/>
              <w:right w:w="70" w:type="dxa"/>
            </w:tcMar>
          </w:tcPr>
          <w:p w14:paraId="73C5AD49" w14:textId="77777777" w:rsidR="008C491F" w:rsidRPr="005A12F3" w:rsidRDefault="008C491F" w:rsidP="00751076">
            <w:pPr>
              <w:pStyle w:val="a0"/>
              <w:widowControl w:val="0"/>
              <w:jc w:val="both"/>
              <w:rPr>
                <w:i/>
                <w:sz w:val="26"/>
                <w:szCs w:val="26"/>
              </w:rPr>
            </w:pPr>
          </w:p>
          <w:p w14:paraId="0195ACE1" w14:textId="77777777" w:rsidR="008C491F" w:rsidRPr="005A12F3" w:rsidRDefault="008C491F" w:rsidP="00751076">
            <w:pPr>
              <w:pStyle w:val="a0"/>
              <w:widowControl w:val="0"/>
              <w:jc w:val="both"/>
              <w:rPr>
                <w:i/>
                <w:sz w:val="26"/>
                <w:szCs w:val="26"/>
              </w:rPr>
            </w:pPr>
          </w:p>
          <w:p w14:paraId="6615E1D1" w14:textId="77777777" w:rsidR="008C491F" w:rsidRPr="005A12F3" w:rsidRDefault="008C491F" w:rsidP="00751076">
            <w:pPr>
              <w:pStyle w:val="a0"/>
              <w:widowControl w:val="0"/>
              <w:jc w:val="both"/>
              <w:rPr>
                <w:i/>
                <w:sz w:val="26"/>
                <w:szCs w:val="26"/>
              </w:rPr>
            </w:pPr>
          </w:p>
          <w:p w14:paraId="708503F6" w14:textId="77777777" w:rsidR="008C491F" w:rsidRPr="005A12F3" w:rsidRDefault="008C491F" w:rsidP="00751076">
            <w:pPr>
              <w:pStyle w:val="a0"/>
              <w:widowControl w:val="0"/>
              <w:jc w:val="both"/>
              <w:rPr>
                <w:i/>
                <w:sz w:val="26"/>
                <w:szCs w:val="26"/>
              </w:rPr>
            </w:pPr>
          </w:p>
          <w:p w14:paraId="39F5F565" w14:textId="77777777" w:rsidR="008C491F" w:rsidRPr="005A12F3" w:rsidRDefault="008C491F" w:rsidP="00751076">
            <w:pPr>
              <w:pStyle w:val="a0"/>
              <w:widowControl w:val="0"/>
              <w:jc w:val="both"/>
              <w:rPr>
                <w:i/>
                <w:sz w:val="26"/>
                <w:szCs w:val="26"/>
              </w:rPr>
            </w:pPr>
            <w:r w:rsidRPr="005A12F3">
              <w:rPr>
                <w:i/>
                <w:sz w:val="26"/>
                <w:szCs w:val="26"/>
              </w:rPr>
              <w:t>Есть</w:t>
            </w:r>
          </w:p>
          <w:p w14:paraId="2BD3F571" w14:textId="77777777" w:rsidR="008C491F" w:rsidRPr="005A12F3" w:rsidRDefault="008C491F" w:rsidP="00751076">
            <w:pPr>
              <w:pStyle w:val="a0"/>
              <w:widowControl w:val="0"/>
              <w:jc w:val="both"/>
              <w:rPr>
                <w:i/>
                <w:sz w:val="26"/>
                <w:szCs w:val="26"/>
              </w:rPr>
            </w:pPr>
            <w:r w:rsidRPr="005A12F3">
              <w:rPr>
                <w:i/>
                <w:sz w:val="26"/>
                <w:szCs w:val="26"/>
              </w:rPr>
              <w:t>Эксплуатируются</w:t>
            </w:r>
          </w:p>
          <w:p w14:paraId="7D7BAA0B" w14:textId="77777777" w:rsidR="008C491F" w:rsidRPr="005A12F3" w:rsidRDefault="008C491F" w:rsidP="00751076">
            <w:pPr>
              <w:pStyle w:val="a0"/>
              <w:widowControl w:val="0"/>
              <w:jc w:val="both"/>
              <w:rPr>
                <w:i/>
                <w:sz w:val="26"/>
                <w:szCs w:val="26"/>
              </w:rPr>
            </w:pPr>
            <w:r w:rsidRPr="005A12F3">
              <w:rPr>
                <w:i/>
                <w:sz w:val="26"/>
                <w:szCs w:val="26"/>
              </w:rPr>
              <w:t>Эксплуатируются</w:t>
            </w:r>
          </w:p>
          <w:p w14:paraId="0C375878" w14:textId="77777777" w:rsidR="008C491F" w:rsidRPr="005A12F3" w:rsidRDefault="008C491F" w:rsidP="00751076">
            <w:pPr>
              <w:pStyle w:val="a0"/>
              <w:widowControl w:val="0"/>
              <w:jc w:val="both"/>
              <w:rPr>
                <w:i/>
                <w:sz w:val="26"/>
                <w:szCs w:val="26"/>
              </w:rPr>
            </w:pPr>
          </w:p>
          <w:p w14:paraId="4249996F" w14:textId="77777777" w:rsidR="008C491F" w:rsidRPr="005A12F3" w:rsidRDefault="008C491F" w:rsidP="00751076">
            <w:pPr>
              <w:pStyle w:val="a0"/>
              <w:widowControl w:val="0"/>
              <w:jc w:val="both"/>
              <w:rPr>
                <w:i/>
                <w:sz w:val="26"/>
                <w:szCs w:val="26"/>
              </w:rPr>
            </w:pPr>
            <w:r w:rsidRPr="005A12F3">
              <w:rPr>
                <w:i/>
                <w:sz w:val="26"/>
                <w:szCs w:val="26"/>
              </w:rPr>
              <w:t>Эксплуатируются</w:t>
            </w:r>
          </w:p>
          <w:p w14:paraId="1C9006C0" w14:textId="77777777" w:rsidR="008C491F" w:rsidRPr="005A12F3" w:rsidRDefault="008C491F" w:rsidP="00751076">
            <w:pPr>
              <w:pStyle w:val="a0"/>
              <w:widowControl w:val="0"/>
              <w:jc w:val="both"/>
              <w:rPr>
                <w:i/>
                <w:sz w:val="26"/>
                <w:szCs w:val="26"/>
              </w:rPr>
            </w:pPr>
          </w:p>
          <w:p w14:paraId="5C5FBBE8" w14:textId="77777777" w:rsidR="008C491F" w:rsidRPr="005A12F3" w:rsidRDefault="008C491F" w:rsidP="00751076">
            <w:pPr>
              <w:pStyle w:val="a0"/>
              <w:widowControl w:val="0"/>
              <w:jc w:val="both"/>
              <w:rPr>
                <w:i/>
                <w:sz w:val="26"/>
                <w:szCs w:val="26"/>
              </w:rPr>
            </w:pPr>
            <w:r w:rsidRPr="005A12F3">
              <w:rPr>
                <w:i/>
                <w:sz w:val="26"/>
                <w:szCs w:val="26"/>
              </w:rPr>
              <w:t>Отсутствует</w:t>
            </w:r>
          </w:p>
          <w:p w14:paraId="5FB88A0C" w14:textId="77777777" w:rsidR="008C491F" w:rsidRPr="005A12F3" w:rsidRDefault="008C491F" w:rsidP="00751076">
            <w:pPr>
              <w:pStyle w:val="a0"/>
              <w:widowControl w:val="0"/>
              <w:jc w:val="both"/>
              <w:rPr>
                <w:i/>
                <w:sz w:val="26"/>
                <w:szCs w:val="26"/>
              </w:rPr>
            </w:pPr>
            <w:r w:rsidRPr="005A12F3">
              <w:rPr>
                <w:i/>
                <w:sz w:val="26"/>
                <w:szCs w:val="26"/>
              </w:rPr>
              <w:t>Отсутствует</w:t>
            </w:r>
          </w:p>
          <w:p w14:paraId="4594D53C" w14:textId="77777777" w:rsidR="008C491F" w:rsidRPr="005A12F3" w:rsidRDefault="008C491F" w:rsidP="00751076">
            <w:pPr>
              <w:pStyle w:val="a0"/>
              <w:widowControl w:val="0"/>
              <w:jc w:val="both"/>
              <w:rPr>
                <w:i/>
                <w:sz w:val="26"/>
                <w:szCs w:val="26"/>
              </w:rPr>
            </w:pPr>
            <w:r w:rsidRPr="005A12F3">
              <w:rPr>
                <w:i/>
                <w:sz w:val="26"/>
                <w:szCs w:val="26"/>
              </w:rPr>
              <w:t>Естественная</w:t>
            </w:r>
          </w:p>
        </w:tc>
        <w:tc>
          <w:tcPr>
            <w:tcW w:w="2466" w:type="dxa"/>
            <w:tcMar>
              <w:top w:w="0" w:type="dxa"/>
              <w:left w:w="70" w:type="dxa"/>
              <w:bottom w:w="0" w:type="dxa"/>
              <w:right w:w="70" w:type="dxa"/>
            </w:tcMar>
          </w:tcPr>
          <w:p w14:paraId="79C547B1" w14:textId="77777777" w:rsidR="008C491F" w:rsidRPr="005A12F3" w:rsidRDefault="008C491F" w:rsidP="00751076">
            <w:pPr>
              <w:pStyle w:val="a0"/>
              <w:widowControl w:val="0"/>
              <w:jc w:val="both"/>
              <w:rPr>
                <w:i/>
                <w:sz w:val="26"/>
                <w:szCs w:val="26"/>
              </w:rPr>
            </w:pPr>
          </w:p>
          <w:p w14:paraId="205C5CE5" w14:textId="77777777" w:rsidR="008C491F" w:rsidRPr="005A12F3" w:rsidRDefault="008C491F" w:rsidP="00751076">
            <w:pPr>
              <w:pStyle w:val="a0"/>
              <w:widowControl w:val="0"/>
              <w:jc w:val="both"/>
              <w:rPr>
                <w:i/>
                <w:sz w:val="26"/>
                <w:szCs w:val="26"/>
              </w:rPr>
            </w:pPr>
          </w:p>
          <w:p w14:paraId="12647FF5" w14:textId="77777777" w:rsidR="008C491F" w:rsidRPr="005A12F3" w:rsidRDefault="008C491F" w:rsidP="00751076">
            <w:pPr>
              <w:pStyle w:val="a0"/>
              <w:widowControl w:val="0"/>
              <w:jc w:val="both"/>
              <w:rPr>
                <w:i/>
                <w:sz w:val="26"/>
                <w:szCs w:val="26"/>
              </w:rPr>
            </w:pPr>
          </w:p>
          <w:p w14:paraId="348D8769" w14:textId="77777777" w:rsidR="008C491F" w:rsidRPr="005A12F3" w:rsidRDefault="008C491F" w:rsidP="00751076">
            <w:pPr>
              <w:pStyle w:val="a0"/>
              <w:widowControl w:val="0"/>
              <w:jc w:val="both"/>
              <w:rPr>
                <w:i/>
                <w:sz w:val="26"/>
                <w:szCs w:val="26"/>
              </w:rPr>
            </w:pPr>
          </w:p>
          <w:p w14:paraId="3490A3D5" w14:textId="77777777" w:rsidR="008C491F" w:rsidRPr="005A12F3" w:rsidRDefault="008C491F" w:rsidP="00751076">
            <w:pPr>
              <w:pStyle w:val="a0"/>
              <w:widowControl w:val="0"/>
              <w:jc w:val="both"/>
              <w:rPr>
                <w:i/>
                <w:sz w:val="26"/>
                <w:szCs w:val="26"/>
              </w:rPr>
            </w:pPr>
          </w:p>
          <w:p w14:paraId="2BE9F04E" w14:textId="77777777" w:rsidR="008C491F" w:rsidRPr="005A12F3" w:rsidRDefault="008C491F" w:rsidP="00751076">
            <w:pPr>
              <w:pStyle w:val="a0"/>
              <w:widowControl w:val="0"/>
              <w:jc w:val="both"/>
              <w:rPr>
                <w:i/>
                <w:sz w:val="26"/>
                <w:szCs w:val="26"/>
              </w:rPr>
            </w:pPr>
            <w:r w:rsidRPr="005A12F3">
              <w:rPr>
                <w:i/>
                <w:sz w:val="26"/>
                <w:szCs w:val="26"/>
              </w:rPr>
              <w:t>Удовл.</w:t>
            </w:r>
          </w:p>
        </w:tc>
      </w:tr>
      <w:tr w:rsidR="008C491F" w:rsidRPr="005A12F3" w14:paraId="3EACFC75" w14:textId="77777777" w:rsidTr="00431869">
        <w:trPr>
          <w:trHeight w:val="998"/>
          <w:jc w:val="center"/>
        </w:trPr>
        <w:tc>
          <w:tcPr>
            <w:tcW w:w="3119" w:type="dxa"/>
            <w:tcMar>
              <w:top w:w="0" w:type="dxa"/>
              <w:left w:w="70" w:type="dxa"/>
              <w:bottom w:w="0" w:type="dxa"/>
              <w:right w:w="70" w:type="dxa"/>
            </w:tcMar>
          </w:tcPr>
          <w:p w14:paraId="57CD283A" w14:textId="77777777" w:rsidR="008C491F" w:rsidRPr="005A12F3" w:rsidRDefault="008C491F" w:rsidP="00751076">
            <w:pPr>
              <w:pStyle w:val="a0"/>
              <w:widowControl w:val="0"/>
              <w:rPr>
                <w:sz w:val="26"/>
                <w:szCs w:val="26"/>
              </w:rPr>
            </w:pPr>
            <w:r w:rsidRPr="005A12F3">
              <w:rPr>
                <w:sz w:val="26"/>
                <w:szCs w:val="26"/>
              </w:rPr>
              <w:t xml:space="preserve">10. Внутридомовые инженерные коммуникации и оборудование для предоставления коммунальных услуг: </w:t>
            </w:r>
          </w:p>
          <w:p w14:paraId="748D1873" w14:textId="77777777" w:rsidR="008C491F" w:rsidRPr="005A12F3" w:rsidRDefault="008C491F" w:rsidP="00751076">
            <w:pPr>
              <w:pStyle w:val="a0"/>
              <w:widowControl w:val="0"/>
              <w:suppressAutoHyphens w:val="0"/>
              <w:ind w:left="360"/>
              <w:rPr>
                <w:sz w:val="26"/>
                <w:szCs w:val="26"/>
              </w:rPr>
            </w:pPr>
            <w:r w:rsidRPr="005A12F3">
              <w:rPr>
                <w:sz w:val="26"/>
                <w:szCs w:val="26"/>
              </w:rPr>
              <w:t>электроснабжение,</w:t>
            </w:r>
          </w:p>
          <w:p w14:paraId="63EFFCBF" w14:textId="77777777" w:rsidR="008C491F" w:rsidRPr="005A12F3" w:rsidRDefault="008C491F" w:rsidP="00751076">
            <w:pPr>
              <w:pStyle w:val="a0"/>
              <w:widowControl w:val="0"/>
              <w:suppressAutoHyphens w:val="0"/>
              <w:ind w:left="360"/>
              <w:rPr>
                <w:sz w:val="26"/>
                <w:szCs w:val="26"/>
              </w:rPr>
            </w:pPr>
            <w:r w:rsidRPr="005A12F3">
              <w:rPr>
                <w:sz w:val="26"/>
                <w:szCs w:val="26"/>
              </w:rPr>
              <w:t>холодное водоснабжение,</w:t>
            </w:r>
          </w:p>
          <w:p w14:paraId="08C006BA" w14:textId="77777777" w:rsidR="008C491F" w:rsidRPr="005A12F3" w:rsidRDefault="008C491F" w:rsidP="00751076">
            <w:pPr>
              <w:pStyle w:val="a0"/>
              <w:widowControl w:val="0"/>
              <w:suppressAutoHyphens w:val="0"/>
              <w:ind w:left="360"/>
              <w:rPr>
                <w:sz w:val="26"/>
                <w:szCs w:val="26"/>
              </w:rPr>
            </w:pPr>
            <w:r w:rsidRPr="005A12F3">
              <w:rPr>
                <w:sz w:val="26"/>
                <w:szCs w:val="26"/>
              </w:rPr>
              <w:lastRenderedPageBreak/>
              <w:t>горячее водоснабжение,</w:t>
            </w:r>
          </w:p>
          <w:p w14:paraId="49CED128" w14:textId="77777777" w:rsidR="008C491F" w:rsidRPr="005A12F3" w:rsidRDefault="008C491F" w:rsidP="00751076">
            <w:pPr>
              <w:pStyle w:val="a0"/>
              <w:widowControl w:val="0"/>
              <w:suppressAutoHyphens w:val="0"/>
              <w:ind w:left="360"/>
              <w:rPr>
                <w:sz w:val="26"/>
                <w:szCs w:val="26"/>
              </w:rPr>
            </w:pPr>
            <w:r w:rsidRPr="005A12F3">
              <w:rPr>
                <w:sz w:val="26"/>
                <w:szCs w:val="26"/>
              </w:rPr>
              <w:t>водоотведение,</w:t>
            </w:r>
          </w:p>
          <w:p w14:paraId="1E3ABF3B" w14:textId="77777777" w:rsidR="008C491F" w:rsidRPr="005A12F3" w:rsidRDefault="008C491F" w:rsidP="00751076">
            <w:pPr>
              <w:pStyle w:val="a0"/>
              <w:widowControl w:val="0"/>
              <w:suppressAutoHyphens w:val="0"/>
              <w:ind w:left="360"/>
              <w:rPr>
                <w:sz w:val="26"/>
                <w:szCs w:val="26"/>
              </w:rPr>
            </w:pPr>
            <w:r w:rsidRPr="005A12F3">
              <w:rPr>
                <w:sz w:val="26"/>
                <w:szCs w:val="26"/>
              </w:rPr>
              <w:t>газоснабжение,</w:t>
            </w:r>
          </w:p>
          <w:p w14:paraId="4EC6E9CA" w14:textId="77777777" w:rsidR="008C491F" w:rsidRPr="005A12F3" w:rsidRDefault="008C491F" w:rsidP="00751076">
            <w:pPr>
              <w:pStyle w:val="a0"/>
              <w:widowControl w:val="0"/>
              <w:suppressAutoHyphens w:val="0"/>
              <w:ind w:left="360"/>
              <w:rPr>
                <w:sz w:val="26"/>
                <w:szCs w:val="26"/>
              </w:rPr>
            </w:pPr>
            <w:r w:rsidRPr="005A12F3">
              <w:rPr>
                <w:sz w:val="26"/>
                <w:szCs w:val="26"/>
              </w:rPr>
              <w:t xml:space="preserve">отопление </w:t>
            </w:r>
          </w:p>
        </w:tc>
        <w:tc>
          <w:tcPr>
            <w:tcW w:w="3827" w:type="dxa"/>
            <w:tcMar>
              <w:top w:w="0" w:type="dxa"/>
              <w:left w:w="70" w:type="dxa"/>
              <w:bottom w:w="0" w:type="dxa"/>
              <w:right w:w="70" w:type="dxa"/>
            </w:tcMar>
          </w:tcPr>
          <w:p w14:paraId="4003BC6E" w14:textId="77777777" w:rsidR="008C491F" w:rsidRPr="005A12F3" w:rsidRDefault="008C491F" w:rsidP="00751076">
            <w:pPr>
              <w:pStyle w:val="a0"/>
              <w:widowControl w:val="0"/>
              <w:rPr>
                <w:i/>
                <w:sz w:val="26"/>
                <w:szCs w:val="26"/>
              </w:rPr>
            </w:pPr>
          </w:p>
          <w:p w14:paraId="6A609DD4" w14:textId="77777777" w:rsidR="008C491F" w:rsidRPr="005A12F3" w:rsidRDefault="008C491F" w:rsidP="00751076">
            <w:pPr>
              <w:pStyle w:val="a0"/>
              <w:widowControl w:val="0"/>
              <w:rPr>
                <w:i/>
                <w:sz w:val="26"/>
                <w:szCs w:val="26"/>
              </w:rPr>
            </w:pPr>
          </w:p>
          <w:p w14:paraId="1793AE00" w14:textId="77777777" w:rsidR="008C491F" w:rsidRPr="005A12F3" w:rsidRDefault="008C491F" w:rsidP="00751076">
            <w:pPr>
              <w:pStyle w:val="a0"/>
              <w:widowControl w:val="0"/>
              <w:rPr>
                <w:i/>
                <w:sz w:val="26"/>
                <w:szCs w:val="26"/>
              </w:rPr>
            </w:pPr>
          </w:p>
          <w:p w14:paraId="178703A1" w14:textId="77777777" w:rsidR="008C491F" w:rsidRPr="005A12F3" w:rsidRDefault="008C491F" w:rsidP="00751076">
            <w:pPr>
              <w:pStyle w:val="a0"/>
              <w:widowControl w:val="0"/>
              <w:rPr>
                <w:i/>
                <w:sz w:val="26"/>
                <w:szCs w:val="26"/>
              </w:rPr>
            </w:pPr>
          </w:p>
          <w:p w14:paraId="31A2F1DC" w14:textId="77777777" w:rsidR="008C491F" w:rsidRPr="005A12F3" w:rsidRDefault="008C491F" w:rsidP="00751076">
            <w:pPr>
              <w:pStyle w:val="a0"/>
              <w:widowControl w:val="0"/>
              <w:rPr>
                <w:i/>
                <w:sz w:val="26"/>
                <w:szCs w:val="26"/>
              </w:rPr>
            </w:pPr>
          </w:p>
          <w:p w14:paraId="53254B81" w14:textId="77777777" w:rsidR="008C491F" w:rsidRPr="005A12F3" w:rsidRDefault="008C491F" w:rsidP="00751076">
            <w:pPr>
              <w:pStyle w:val="a0"/>
              <w:widowControl w:val="0"/>
              <w:rPr>
                <w:i/>
                <w:sz w:val="26"/>
                <w:szCs w:val="26"/>
              </w:rPr>
            </w:pPr>
          </w:p>
          <w:p w14:paraId="58CE71BF" w14:textId="77777777" w:rsidR="008C491F" w:rsidRPr="005A12F3" w:rsidRDefault="008C491F" w:rsidP="00751076">
            <w:pPr>
              <w:pStyle w:val="a0"/>
              <w:widowControl w:val="0"/>
              <w:rPr>
                <w:i/>
                <w:sz w:val="26"/>
                <w:szCs w:val="26"/>
              </w:rPr>
            </w:pPr>
            <w:r w:rsidRPr="005A12F3">
              <w:rPr>
                <w:i/>
                <w:sz w:val="26"/>
                <w:szCs w:val="26"/>
              </w:rPr>
              <w:t xml:space="preserve">Есть </w:t>
            </w:r>
          </w:p>
          <w:p w14:paraId="02EE9D15" w14:textId="77777777" w:rsidR="008C491F" w:rsidRPr="005A12F3" w:rsidRDefault="008C491F" w:rsidP="00751076">
            <w:pPr>
              <w:pStyle w:val="a0"/>
              <w:widowControl w:val="0"/>
              <w:rPr>
                <w:i/>
                <w:sz w:val="26"/>
                <w:szCs w:val="26"/>
              </w:rPr>
            </w:pPr>
          </w:p>
          <w:p w14:paraId="170CE94D" w14:textId="77777777" w:rsidR="008C491F" w:rsidRPr="005A12F3" w:rsidRDefault="008C491F" w:rsidP="00751076">
            <w:pPr>
              <w:pStyle w:val="a0"/>
              <w:widowControl w:val="0"/>
              <w:rPr>
                <w:i/>
                <w:sz w:val="26"/>
                <w:szCs w:val="26"/>
              </w:rPr>
            </w:pPr>
            <w:r w:rsidRPr="005A12F3">
              <w:rPr>
                <w:i/>
                <w:sz w:val="26"/>
                <w:szCs w:val="26"/>
              </w:rPr>
              <w:t xml:space="preserve">Есть </w:t>
            </w:r>
          </w:p>
          <w:p w14:paraId="655EEB11" w14:textId="77777777" w:rsidR="008C491F" w:rsidRPr="005A12F3" w:rsidRDefault="008C491F" w:rsidP="00751076">
            <w:pPr>
              <w:pStyle w:val="a0"/>
              <w:widowControl w:val="0"/>
              <w:rPr>
                <w:i/>
                <w:sz w:val="26"/>
                <w:szCs w:val="26"/>
              </w:rPr>
            </w:pPr>
          </w:p>
          <w:p w14:paraId="056CCF95" w14:textId="77777777" w:rsidR="008C491F" w:rsidRPr="005A12F3" w:rsidRDefault="008C491F" w:rsidP="00751076">
            <w:pPr>
              <w:pStyle w:val="a0"/>
              <w:widowControl w:val="0"/>
              <w:rPr>
                <w:i/>
                <w:sz w:val="26"/>
                <w:szCs w:val="26"/>
              </w:rPr>
            </w:pPr>
            <w:r w:rsidRPr="005A12F3">
              <w:rPr>
                <w:i/>
                <w:sz w:val="26"/>
                <w:szCs w:val="26"/>
              </w:rPr>
              <w:t>Отсутствует</w:t>
            </w:r>
          </w:p>
          <w:p w14:paraId="3A6449E4" w14:textId="77777777" w:rsidR="008C491F" w:rsidRPr="005A12F3" w:rsidRDefault="008C491F" w:rsidP="00751076">
            <w:pPr>
              <w:pStyle w:val="a0"/>
              <w:widowControl w:val="0"/>
              <w:rPr>
                <w:i/>
                <w:sz w:val="26"/>
                <w:szCs w:val="26"/>
              </w:rPr>
            </w:pPr>
            <w:r w:rsidRPr="005A12F3">
              <w:rPr>
                <w:i/>
                <w:sz w:val="26"/>
                <w:szCs w:val="26"/>
              </w:rPr>
              <w:t>Отсутствует</w:t>
            </w:r>
          </w:p>
          <w:p w14:paraId="34738399" w14:textId="77777777" w:rsidR="008C491F" w:rsidRPr="005A12F3" w:rsidRDefault="008C491F" w:rsidP="00751076">
            <w:pPr>
              <w:pStyle w:val="a0"/>
              <w:widowControl w:val="0"/>
              <w:rPr>
                <w:i/>
                <w:sz w:val="26"/>
                <w:szCs w:val="26"/>
              </w:rPr>
            </w:pPr>
            <w:r w:rsidRPr="005A12F3">
              <w:rPr>
                <w:i/>
                <w:sz w:val="26"/>
                <w:szCs w:val="26"/>
              </w:rPr>
              <w:t>Отсутствует</w:t>
            </w:r>
          </w:p>
          <w:p w14:paraId="4E8C6145" w14:textId="77777777" w:rsidR="008C491F" w:rsidRPr="005A12F3" w:rsidRDefault="008C491F" w:rsidP="00751076">
            <w:pPr>
              <w:pStyle w:val="a0"/>
              <w:widowControl w:val="0"/>
              <w:rPr>
                <w:i/>
                <w:sz w:val="26"/>
                <w:szCs w:val="26"/>
              </w:rPr>
            </w:pPr>
            <w:r w:rsidRPr="005A12F3">
              <w:rPr>
                <w:i/>
                <w:sz w:val="26"/>
                <w:szCs w:val="26"/>
              </w:rPr>
              <w:t xml:space="preserve">Есть </w:t>
            </w:r>
          </w:p>
        </w:tc>
        <w:tc>
          <w:tcPr>
            <w:tcW w:w="2466" w:type="dxa"/>
            <w:tcMar>
              <w:top w:w="0" w:type="dxa"/>
              <w:left w:w="70" w:type="dxa"/>
              <w:bottom w:w="0" w:type="dxa"/>
              <w:right w:w="70" w:type="dxa"/>
            </w:tcMar>
          </w:tcPr>
          <w:p w14:paraId="7A7C61FD" w14:textId="77777777" w:rsidR="008C491F" w:rsidRPr="005A12F3" w:rsidRDefault="008C491F" w:rsidP="00751076">
            <w:pPr>
              <w:pStyle w:val="a0"/>
              <w:widowControl w:val="0"/>
              <w:jc w:val="both"/>
              <w:rPr>
                <w:i/>
                <w:sz w:val="26"/>
                <w:szCs w:val="26"/>
              </w:rPr>
            </w:pPr>
          </w:p>
          <w:p w14:paraId="10C82385" w14:textId="77777777" w:rsidR="008C491F" w:rsidRPr="005A12F3" w:rsidRDefault="008C491F" w:rsidP="00751076">
            <w:pPr>
              <w:pStyle w:val="a0"/>
              <w:widowControl w:val="0"/>
              <w:jc w:val="both"/>
              <w:rPr>
                <w:i/>
                <w:sz w:val="26"/>
                <w:szCs w:val="26"/>
              </w:rPr>
            </w:pPr>
          </w:p>
          <w:p w14:paraId="69075B7D" w14:textId="77777777" w:rsidR="008C491F" w:rsidRPr="005A12F3" w:rsidRDefault="008C491F" w:rsidP="00751076">
            <w:pPr>
              <w:pStyle w:val="a0"/>
              <w:widowControl w:val="0"/>
              <w:jc w:val="both"/>
              <w:rPr>
                <w:i/>
                <w:sz w:val="26"/>
                <w:szCs w:val="26"/>
              </w:rPr>
            </w:pPr>
          </w:p>
          <w:p w14:paraId="5A4DB0C3" w14:textId="77777777" w:rsidR="008C491F" w:rsidRPr="005A12F3" w:rsidRDefault="008C491F" w:rsidP="00751076">
            <w:pPr>
              <w:pStyle w:val="a0"/>
              <w:widowControl w:val="0"/>
              <w:jc w:val="both"/>
              <w:rPr>
                <w:i/>
                <w:sz w:val="26"/>
                <w:szCs w:val="26"/>
              </w:rPr>
            </w:pPr>
          </w:p>
          <w:p w14:paraId="71830752" w14:textId="77777777" w:rsidR="008C491F" w:rsidRPr="005A12F3" w:rsidRDefault="008C491F" w:rsidP="00751076">
            <w:pPr>
              <w:pStyle w:val="a0"/>
              <w:widowControl w:val="0"/>
              <w:jc w:val="both"/>
              <w:rPr>
                <w:i/>
                <w:sz w:val="26"/>
                <w:szCs w:val="26"/>
              </w:rPr>
            </w:pPr>
          </w:p>
          <w:p w14:paraId="4ABCD6DD" w14:textId="77777777" w:rsidR="008C491F" w:rsidRPr="005A12F3" w:rsidRDefault="008C491F" w:rsidP="00751076">
            <w:pPr>
              <w:pStyle w:val="a0"/>
              <w:widowControl w:val="0"/>
              <w:jc w:val="both"/>
              <w:rPr>
                <w:i/>
                <w:sz w:val="26"/>
                <w:szCs w:val="26"/>
              </w:rPr>
            </w:pPr>
          </w:p>
          <w:p w14:paraId="498BC2B6" w14:textId="77777777" w:rsidR="008C491F" w:rsidRPr="005A12F3" w:rsidRDefault="008C491F" w:rsidP="00751076">
            <w:pPr>
              <w:pStyle w:val="a0"/>
              <w:widowControl w:val="0"/>
              <w:jc w:val="both"/>
              <w:rPr>
                <w:i/>
                <w:sz w:val="26"/>
                <w:szCs w:val="26"/>
              </w:rPr>
            </w:pPr>
            <w:r w:rsidRPr="005A12F3">
              <w:rPr>
                <w:i/>
                <w:sz w:val="26"/>
                <w:szCs w:val="26"/>
              </w:rPr>
              <w:t>Неудовл.</w:t>
            </w:r>
          </w:p>
          <w:p w14:paraId="11B9A593" w14:textId="77777777" w:rsidR="008C491F" w:rsidRPr="005A12F3" w:rsidRDefault="008C491F" w:rsidP="00751076">
            <w:pPr>
              <w:pStyle w:val="a0"/>
              <w:widowControl w:val="0"/>
              <w:jc w:val="both"/>
              <w:rPr>
                <w:i/>
                <w:sz w:val="26"/>
                <w:szCs w:val="26"/>
              </w:rPr>
            </w:pPr>
          </w:p>
          <w:p w14:paraId="1A11A9A2" w14:textId="77777777" w:rsidR="008C491F" w:rsidRPr="005A12F3" w:rsidRDefault="008C491F" w:rsidP="00751076">
            <w:pPr>
              <w:pStyle w:val="a0"/>
              <w:widowControl w:val="0"/>
              <w:jc w:val="both"/>
              <w:rPr>
                <w:i/>
                <w:sz w:val="26"/>
                <w:szCs w:val="26"/>
              </w:rPr>
            </w:pPr>
            <w:r w:rsidRPr="005A12F3">
              <w:rPr>
                <w:i/>
                <w:sz w:val="26"/>
                <w:szCs w:val="26"/>
              </w:rPr>
              <w:t>Неудовл.</w:t>
            </w:r>
          </w:p>
          <w:p w14:paraId="32A56C4B" w14:textId="77777777" w:rsidR="008C491F" w:rsidRPr="005A12F3" w:rsidRDefault="008C491F" w:rsidP="00751076">
            <w:pPr>
              <w:pStyle w:val="a0"/>
              <w:widowControl w:val="0"/>
              <w:jc w:val="both"/>
              <w:rPr>
                <w:i/>
                <w:sz w:val="26"/>
                <w:szCs w:val="26"/>
              </w:rPr>
            </w:pPr>
          </w:p>
          <w:p w14:paraId="0F3834D1" w14:textId="77777777" w:rsidR="008C491F" w:rsidRPr="005A12F3" w:rsidRDefault="008C491F" w:rsidP="00751076">
            <w:pPr>
              <w:pStyle w:val="a0"/>
              <w:widowControl w:val="0"/>
              <w:jc w:val="both"/>
              <w:rPr>
                <w:i/>
                <w:sz w:val="26"/>
                <w:szCs w:val="26"/>
              </w:rPr>
            </w:pPr>
          </w:p>
          <w:p w14:paraId="7A4EF8E9" w14:textId="77777777" w:rsidR="008C491F" w:rsidRPr="005A12F3" w:rsidRDefault="008C491F" w:rsidP="00751076">
            <w:pPr>
              <w:pStyle w:val="a0"/>
              <w:widowControl w:val="0"/>
              <w:jc w:val="both"/>
              <w:rPr>
                <w:i/>
                <w:sz w:val="26"/>
                <w:szCs w:val="26"/>
              </w:rPr>
            </w:pPr>
          </w:p>
          <w:p w14:paraId="42AFEB52" w14:textId="77777777" w:rsidR="008C491F" w:rsidRPr="005A12F3" w:rsidRDefault="008C491F" w:rsidP="00751076">
            <w:pPr>
              <w:pStyle w:val="a0"/>
              <w:widowControl w:val="0"/>
              <w:jc w:val="both"/>
              <w:rPr>
                <w:i/>
                <w:sz w:val="26"/>
                <w:szCs w:val="26"/>
              </w:rPr>
            </w:pPr>
          </w:p>
          <w:p w14:paraId="71E3792F" w14:textId="77777777" w:rsidR="008C491F" w:rsidRPr="005A12F3" w:rsidRDefault="008C491F" w:rsidP="00751076">
            <w:pPr>
              <w:pStyle w:val="a0"/>
              <w:widowControl w:val="0"/>
              <w:jc w:val="both"/>
              <w:rPr>
                <w:i/>
                <w:sz w:val="26"/>
                <w:szCs w:val="26"/>
              </w:rPr>
            </w:pPr>
            <w:r w:rsidRPr="005A12F3">
              <w:rPr>
                <w:i/>
                <w:sz w:val="26"/>
                <w:szCs w:val="26"/>
              </w:rPr>
              <w:t>Неудовл.</w:t>
            </w:r>
          </w:p>
        </w:tc>
      </w:tr>
    </w:tbl>
    <w:p w14:paraId="0D5DDC10" w14:textId="77777777" w:rsidR="008C491F" w:rsidRDefault="008C491F" w:rsidP="008C491F">
      <w:pPr>
        <w:widowControl w:val="0"/>
        <w:rPr>
          <w:rFonts w:cs="Times New Roman"/>
          <w:sz w:val="26"/>
          <w:szCs w:val="26"/>
        </w:rPr>
      </w:pPr>
    </w:p>
    <w:tbl>
      <w:tblPr>
        <w:tblW w:w="0" w:type="auto"/>
        <w:tblLook w:val="04A0" w:firstRow="1" w:lastRow="0" w:firstColumn="1" w:lastColumn="0" w:noHBand="0" w:noVBand="1"/>
      </w:tblPr>
      <w:tblGrid>
        <w:gridCol w:w="3510"/>
        <w:gridCol w:w="284"/>
        <w:gridCol w:w="2888"/>
        <w:gridCol w:w="2888"/>
      </w:tblGrid>
      <w:tr w:rsidR="008C491F" w:rsidRPr="00D80AD5" w14:paraId="1E16BAA6" w14:textId="77777777" w:rsidTr="00751076">
        <w:tc>
          <w:tcPr>
            <w:tcW w:w="9570" w:type="dxa"/>
            <w:gridSpan w:val="4"/>
            <w:tcBorders>
              <w:bottom w:val="single" w:sz="4" w:space="0" w:color="auto"/>
            </w:tcBorders>
            <w:shd w:val="clear" w:color="auto" w:fill="auto"/>
          </w:tcPr>
          <w:p w14:paraId="64D01732" w14:textId="77777777" w:rsidR="008C491F" w:rsidRPr="00D80AD5" w:rsidRDefault="008C491F" w:rsidP="00751076">
            <w:pPr>
              <w:pStyle w:val="a0"/>
              <w:jc w:val="center"/>
              <w:rPr>
                <w:rFonts w:cs="Times New Roman"/>
                <w:i/>
                <w:sz w:val="26"/>
                <w:szCs w:val="26"/>
              </w:rPr>
            </w:pPr>
            <w:r>
              <w:rPr>
                <w:rFonts w:cs="Times New Roman"/>
                <w:i/>
                <w:sz w:val="26"/>
                <w:szCs w:val="26"/>
              </w:rPr>
              <w:t>Заместитель Главы Администрации города Рубцовска – начальник управления</w:t>
            </w:r>
          </w:p>
        </w:tc>
      </w:tr>
      <w:tr w:rsidR="008C491F" w:rsidRPr="00D80AD5" w14:paraId="3A9C0682" w14:textId="77777777" w:rsidTr="00751076">
        <w:tc>
          <w:tcPr>
            <w:tcW w:w="9570" w:type="dxa"/>
            <w:gridSpan w:val="4"/>
            <w:tcBorders>
              <w:top w:val="single" w:sz="4" w:space="0" w:color="auto"/>
              <w:bottom w:val="single" w:sz="4" w:space="0" w:color="auto"/>
            </w:tcBorders>
            <w:shd w:val="clear" w:color="auto" w:fill="auto"/>
          </w:tcPr>
          <w:p w14:paraId="690331D7" w14:textId="77777777" w:rsidR="008C491F" w:rsidRPr="00D80AD5" w:rsidRDefault="008C491F" w:rsidP="00751076">
            <w:pPr>
              <w:pStyle w:val="a0"/>
              <w:jc w:val="center"/>
              <w:rPr>
                <w:rFonts w:cs="Times New Roman"/>
                <w:i/>
                <w:sz w:val="26"/>
                <w:szCs w:val="26"/>
              </w:rPr>
            </w:pPr>
            <w:r>
              <w:rPr>
                <w:rFonts w:cs="Times New Roman"/>
                <w:i/>
                <w:sz w:val="26"/>
                <w:szCs w:val="26"/>
              </w:rPr>
              <w:t>по жилищно-коммунальному хозяйству и экологии О.Г. Обухович</w:t>
            </w:r>
          </w:p>
        </w:tc>
      </w:tr>
      <w:tr w:rsidR="008C491F" w:rsidRPr="00D80AD5" w14:paraId="28411164" w14:textId="77777777" w:rsidTr="00751076">
        <w:tc>
          <w:tcPr>
            <w:tcW w:w="9570" w:type="dxa"/>
            <w:gridSpan w:val="4"/>
            <w:tcBorders>
              <w:top w:val="single" w:sz="4" w:space="0" w:color="auto"/>
            </w:tcBorders>
            <w:shd w:val="clear" w:color="auto" w:fill="auto"/>
          </w:tcPr>
          <w:p w14:paraId="0EB2774E" w14:textId="77777777" w:rsidR="008C491F" w:rsidRPr="00D80AD5" w:rsidRDefault="008C491F" w:rsidP="00751076">
            <w:pPr>
              <w:pStyle w:val="a0"/>
              <w:jc w:val="center"/>
              <w:rPr>
                <w:rFonts w:cs="Times New Roman"/>
                <w:sz w:val="16"/>
                <w:szCs w:val="16"/>
              </w:rPr>
            </w:pPr>
            <w:r w:rsidRPr="00D80AD5">
              <w:rPr>
                <w:rFonts w:cs="Times New Roman"/>
                <w:sz w:val="16"/>
                <w:szCs w:val="16"/>
              </w:rPr>
              <w:t>(должность, Ф.И.О. руководителя уполномоченного устанавливать</w:t>
            </w:r>
          </w:p>
          <w:p w14:paraId="6F97A926" w14:textId="77777777" w:rsidR="008C491F" w:rsidRPr="00D80AD5" w:rsidRDefault="008C491F" w:rsidP="00751076">
            <w:pPr>
              <w:pStyle w:val="a0"/>
              <w:jc w:val="center"/>
              <w:rPr>
                <w:rFonts w:cs="Times New Roman"/>
                <w:sz w:val="16"/>
                <w:szCs w:val="16"/>
              </w:rPr>
            </w:pPr>
            <w:r w:rsidRPr="00D80AD5">
              <w:rPr>
                <w:rFonts w:cs="Times New Roman"/>
                <w:sz w:val="16"/>
                <w:szCs w:val="16"/>
              </w:rPr>
              <w:t>техническое состояние многоквартирного дома, являющегося объектом конкурса)</w:t>
            </w:r>
          </w:p>
        </w:tc>
      </w:tr>
      <w:tr w:rsidR="008C491F" w:rsidRPr="00D80AD5" w14:paraId="64C911A4" w14:textId="77777777" w:rsidTr="00751076">
        <w:tc>
          <w:tcPr>
            <w:tcW w:w="9570" w:type="dxa"/>
            <w:gridSpan w:val="4"/>
            <w:shd w:val="clear" w:color="auto" w:fill="auto"/>
          </w:tcPr>
          <w:p w14:paraId="6344E319" w14:textId="77777777" w:rsidR="008C491F" w:rsidRPr="00D80AD5" w:rsidRDefault="008C491F" w:rsidP="00751076">
            <w:pPr>
              <w:pStyle w:val="a0"/>
              <w:jc w:val="center"/>
              <w:rPr>
                <w:rFonts w:cs="Times New Roman"/>
                <w:sz w:val="16"/>
                <w:szCs w:val="16"/>
              </w:rPr>
            </w:pPr>
          </w:p>
        </w:tc>
      </w:tr>
      <w:tr w:rsidR="008C491F" w:rsidRPr="00D80AD5" w14:paraId="79D59BDA" w14:textId="77777777" w:rsidTr="00751076">
        <w:tc>
          <w:tcPr>
            <w:tcW w:w="3510" w:type="dxa"/>
            <w:tcBorders>
              <w:bottom w:val="single" w:sz="4" w:space="0" w:color="auto"/>
            </w:tcBorders>
            <w:shd w:val="clear" w:color="auto" w:fill="auto"/>
          </w:tcPr>
          <w:p w14:paraId="10B6BF6F" w14:textId="77777777" w:rsidR="008C491F" w:rsidRPr="00D80AD5" w:rsidRDefault="008C491F" w:rsidP="00751076">
            <w:pPr>
              <w:pStyle w:val="a0"/>
              <w:jc w:val="center"/>
              <w:rPr>
                <w:rFonts w:cs="Times New Roman"/>
                <w:sz w:val="16"/>
                <w:szCs w:val="16"/>
              </w:rPr>
            </w:pPr>
          </w:p>
        </w:tc>
        <w:tc>
          <w:tcPr>
            <w:tcW w:w="284" w:type="dxa"/>
            <w:shd w:val="clear" w:color="auto" w:fill="auto"/>
          </w:tcPr>
          <w:p w14:paraId="4DDACCA8" w14:textId="77777777" w:rsidR="008C491F" w:rsidRPr="00D80AD5" w:rsidRDefault="008C491F" w:rsidP="00751076">
            <w:pPr>
              <w:pStyle w:val="a0"/>
              <w:jc w:val="center"/>
              <w:rPr>
                <w:rFonts w:cs="Times New Roman"/>
                <w:sz w:val="16"/>
                <w:szCs w:val="16"/>
              </w:rPr>
            </w:pPr>
          </w:p>
        </w:tc>
        <w:tc>
          <w:tcPr>
            <w:tcW w:w="5776" w:type="dxa"/>
            <w:gridSpan w:val="2"/>
            <w:tcBorders>
              <w:bottom w:val="single" w:sz="4" w:space="0" w:color="auto"/>
            </w:tcBorders>
            <w:shd w:val="clear" w:color="auto" w:fill="auto"/>
          </w:tcPr>
          <w:p w14:paraId="5DEA1FDF" w14:textId="77777777" w:rsidR="008C491F" w:rsidRPr="00D80AD5" w:rsidRDefault="008C491F" w:rsidP="00751076">
            <w:pPr>
              <w:pStyle w:val="a0"/>
              <w:jc w:val="center"/>
              <w:rPr>
                <w:rFonts w:cs="Times New Roman"/>
                <w:sz w:val="16"/>
                <w:szCs w:val="16"/>
              </w:rPr>
            </w:pPr>
          </w:p>
        </w:tc>
      </w:tr>
      <w:tr w:rsidR="008C491F" w:rsidRPr="00D80AD5" w14:paraId="3197F717" w14:textId="77777777" w:rsidTr="00751076">
        <w:tc>
          <w:tcPr>
            <w:tcW w:w="3510" w:type="dxa"/>
            <w:tcBorders>
              <w:top w:val="single" w:sz="4" w:space="0" w:color="auto"/>
            </w:tcBorders>
            <w:shd w:val="clear" w:color="auto" w:fill="auto"/>
          </w:tcPr>
          <w:p w14:paraId="12C90557" w14:textId="77777777" w:rsidR="008C491F" w:rsidRPr="00D80AD5" w:rsidRDefault="008C491F" w:rsidP="00751076">
            <w:pPr>
              <w:pStyle w:val="a0"/>
              <w:jc w:val="center"/>
              <w:rPr>
                <w:rFonts w:cs="Times New Roman"/>
                <w:sz w:val="16"/>
                <w:szCs w:val="16"/>
              </w:rPr>
            </w:pPr>
            <w:r w:rsidRPr="00D80AD5">
              <w:rPr>
                <w:rFonts w:cs="Times New Roman"/>
                <w:sz w:val="16"/>
                <w:szCs w:val="16"/>
              </w:rPr>
              <w:t>(подпись)</w:t>
            </w:r>
          </w:p>
        </w:tc>
        <w:tc>
          <w:tcPr>
            <w:tcW w:w="284" w:type="dxa"/>
            <w:shd w:val="clear" w:color="auto" w:fill="auto"/>
          </w:tcPr>
          <w:p w14:paraId="44DE99EB" w14:textId="77777777" w:rsidR="008C491F" w:rsidRPr="00D80AD5" w:rsidRDefault="008C491F" w:rsidP="00751076">
            <w:pPr>
              <w:pStyle w:val="a0"/>
              <w:jc w:val="center"/>
              <w:rPr>
                <w:rFonts w:cs="Times New Roman"/>
                <w:sz w:val="16"/>
                <w:szCs w:val="16"/>
              </w:rPr>
            </w:pPr>
          </w:p>
        </w:tc>
        <w:tc>
          <w:tcPr>
            <w:tcW w:w="5776" w:type="dxa"/>
            <w:gridSpan w:val="2"/>
            <w:shd w:val="clear" w:color="auto" w:fill="auto"/>
          </w:tcPr>
          <w:p w14:paraId="2AC3B8DE" w14:textId="77777777" w:rsidR="008C491F" w:rsidRPr="00D80AD5" w:rsidRDefault="008C491F" w:rsidP="00751076">
            <w:pPr>
              <w:pStyle w:val="a0"/>
              <w:jc w:val="center"/>
              <w:rPr>
                <w:rFonts w:cs="Times New Roman"/>
                <w:sz w:val="16"/>
                <w:szCs w:val="16"/>
              </w:rPr>
            </w:pPr>
            <w:r w:rsidRPr="00D80AD5">
              <w:rPr>
                <w:rFonts w:cs="Times New Roman"/>
                <w:sz w:val="16"/>
                <w:szCs w:val="16"/>
              </w:rPr>
              <w:t>(Ф.И.О.)</w:t>
            </w:r>
          </w:p>
        </w:tc>
      </w:tr>
      <w:tr w:rsidR="008C491F" w:rsidRPr="00D80AD5" w14:paraId="3CB790B3" w14:textId="77777777" w:rsidTr="00751076">
        <w:tc>
          <w:tcPr>
            <w:tcW w:w="3510" w:type="dxa"/>
            <w:shd w:val="clear" w:color="auto" w:fill="auto"/>
          </w:tcPr>
          <w:p w14:paraId="2DEEEA0C" w14:textId="77777777" w:rsidR="008C491F" w:rsidRPr="00D80AD5" w:rsidRDefault="008C491F" w:rsidP="00751076">
            <w:pPr>
              <w:pStyle w:val="a0"/>
              <w:jc w:val="center"/>
              <w:rPr>
                <w:rFonts w:cs="Times New Roman"/>
                <w:sz w:val="16"/>
                <w:szCs w:val="16"/>
              </w:rPr>
            </w:pPr>
          </w:p>
        </w:tc>
        <w:tc>
          <w:tcPr>
            <w:tcW w:w="284" w:type="dxa"/>
            <w:shd w:val="clear" w:color="auto" w:fill="auto"/>
          </w:tcPr>
          <w:p w14:paraId="4195AD25" w14:textId="77777777" w:rsidR="008C491F" w:rsidRPr="00D80AD5" w:rsidRDefault="008C491F" w:rsidP="00751076">
            <w:pPr>
              <w:pStyle w:val="a0"/>
              <w:jc w:val="center"/>
              <w:rPr>
                <w:rFonts w:cs="Times New Roman"/>
                <w:sz w:val="16"/>
                <w:szCs w:val="16"/>
              </w:rPr>
            </w:pPr>
          </w:p>
        </w:tc>
        <w:tc>
          <w:tcPr>
            <w:tcW w:w="5776" w:type="dxa"/>
            <w:gridSpan w:val="2"/>
            <w:shd w:val="clear" w:color="auto" w:fill="auto"/>
          </w:tcPr>
          <w:p w14:paraId="262035AA" w14:textId="77777777" w:rsidR="008C491F" w:rsidRPr="00D80AD5" w:rsidRDefault="008C491F" w:rsidP="00751076">
            <w:pPr>
              <w:pStyle w:val="a0"/>
              <w:jc w:val="center"/>
              <w:rPr>
                <w:rFonts w:cs="Times New Roman"/>
                <w:sz w:val="16"/>
                <w:szCs w:val="16"/>
              </w:rPr>
            </w:pPr>
          </w:p>
        </w:tc>
      </w:tr>
      <w:tr w:rsidR="008C491F" w:rsidRPr="00D80AD5" w14:paraId="08A94B98" w14:textId="77777777" w:rsidTr="00751076">
        <w:tc>
          <w:tcPr>
            <w:tcW w:w="3510" w:type="dxa"/>
            <w:shd w:val="clear" w:color="auto" w:fill="auto"/>
          </w:tcPr>
          <w:p w14:paraId="693709FA" w14:textId="77777777" w:rsidR="008C491F" w:rsidRPr="00D80AD5" w:rsidRDefault="008C491F" w:rsidP="00751076">
            <w:pPr>
              <w:pStyle w:val="a0"/>
              <w:jc w:val="center"/>
              <w:rPr>
                <w:rFonts w:cs="Times New Roman"/>
                <w:sz w:val="16"/>
                <w:szCs w:val="16"/>
              </w:rPr>
            </w:pPr>
          </w:p>
        </w:tc>
        <w:tc>
          <w:tcPr>
            <w:tcW w:w="284" w:type="dxa"/>
            <w:shd w:val="clear" w:color="auto" w:fill="auto"/>
          </w:tcPr>
          <w:p w14:paraId="7F86ABAF" w14:textId="77777777" w:rsidR="008C491F" w:rsidRPr="00D80AD5" w:rsidRDefault="008C491F" w:rsidP="00751076">
            <w:pPr>
              <w:pStyle w:val="a0"/>
              <w:jc w:val="center"/>
              <w:rPr>
                <w:rFonts w:cs="Times New Roman"/>
                <w:sz w:val="16"/>
                <w:szCs w:val="16"/>
              </w:rPr>
            </w:pPr>
          </w:p>
        </w:tc>
        <w:tc>
          <w:tcPr>
            <w:tcW w:w="2888" w:type="dxa"/>
            <w:tcBorders>
              <w:bottom w:val="single" w:sz="4" w:space="0" w:color="auto"/>
            </w:tcBorders>
            <w:shd w:val="clear" w:color="auto" w:fill="auto"/>
          </w:tcPr>
          <w:p w14:paraId="6C75600B" w14:textId="77777777" w:rsidR="008C491F" w:rsidRPr="00D80AD5" w:rsidRDefault="008C491F" w:rsidP="00751076">
            <w:pPr>
              <w:pStyle w:val="a0"/>
              <w:jc w:val="center"/>
              <w:rPr>
                <w:rFonts w:cs="Times New Roman"/>
                <w:sz w:val="16"/>
                <w:szCs w:val="16"/>
              </w:rPr>
            </w:pPr>
          </w:p>
        </w:tc>
        <w:tc>
          <w:tcPr>
            <w:tcW w:w="2888" w:type="dxa"/>
            <w:shd w:val="clear" w:color="auto" w:fill="auto"/>
          </w:tcPr>
          <w:p w14:paraId="6DF26F6B" w14:textId="77777777" w:rsidR="008C491F" w:rsidRPr="00D80AD5" w:rsidRDefault="008C491F" w:rsidP="00751076">
            <w:pPr>
              <w:pStyle w:val="a0"/>
              <w:rPr>
                <w:rFonts w:cs="Times New Roman"/>
                <w:sz w:val="16"/>
                <w:szCs w:val="16"/>
              </w:rPr>
            </w:pPr>
            <w:r w:rsidRPr="00D80AD5">
              <w:rPr>
                <w:rFonts w:cs="Times New Roman"/>
                <w:sz w:val="26"/>
                <w:szCs w:val="26"/>
              </w:rPr>
              <w:t>202</w:t>
            </w:r>
            <w:r w:rsidR="00DE11D6">
              <w:rPr>
                <w:rFonts w:cs="Times New Roman"/>
                <w:sz w:val="26"/>
                <w:szCs w:val="26"/>
              </w:rPr>
              <w:t>5</w:t>
            </w:r>
            <w:r w:rsidRPr="00D80AD5">
              <w:rPr>
                <w:rFonts w:cs="Times New Roman"/>
                <w:sz w:val="26"/>
                <w:szCs w:val="26"/>
              </w:rPr>
              <w:t xml:space="preserve"> г.</w:t>
            </w:r>
          </w:p>
        </w:tc>
      </w:tr>
      <w:tr w:rsidR="008C491F" w:rsidRPr="00D80AD5" w14:paraId="09E300EC" w14:textId="77777777" w:rsidTr="00751076">
        <w:tc>
          <w:tcPr>
            <w:tcW w:w="3510" w:type="dxa"/>
            <w:shd w:val="clear" w:color="auto" w:fill="auto"/>
          </w:tcPr>
          <w:p w14:paraId="61C5B319" w14:textId="77777777" w:rsidR="008C491F" w:rsidRPr="00D80AD5" w:rsidRDefault="008C491F" w:rsidP="00751076">
            <w:pPr>
              <w:pStyle w:val="a0"/>
              <w:jc w:val="center"/>
              <w:rPr>
                <w:rFonts w:cs="Times New Roman"/>
                <w:sz w:val="16"/>
                <w:szCs w:val="16"/>
              </w:rPr>
            </w:pPr>
          </w:p>
        </w:tc>
        <w:tc>
          <w:tcPr>
            <w:tcW w:w="284" w:type="dxa"/>
            <w:shd w:val="clear" w:color="auto" w:fill="auto"/>
          </w:tcPr>
          <w:p w14:paraId="7874BEB7" w14:textId="77777777" w:rsidR="008C491F" w:rsidRPr="00D80AD5" w:rsidRDefault="008C491F" w:rsidP="00751076">
            <w:pPr>
              <w:pStyle w:val="a0"/>
              <w:jc w:val="center"/>
              <w:rPr>
                <w:rFonts w:cs="Times New Roman"/>
                <w:sz w:val="16"/>
                <w:szCs w:val="16"/>
              </w:rPr>
            </w:pPr>
          </w:p>
        </w:tc>
        <w:tc>
          <w:tcPr>
            <w:tcW w:w="2888" w:type="dxa"/>
            <w:tcBorders>
              <w:top w:val="single" w:sz="4" w:space="0" w:color="auto"/>
            </w:tcBorders>
            <w:shd w:val="clear" w:color="auto" w:fill="auto"/>
          </w:tcPr>
          <w:p w14:paraId="31C55D41" w14:textId="77777777" w:rsidR="008C491F" w:rsidRPr="00D80AD5" w:rsidRDefault="008C491F" w:rsidP="00751076">
            <w:pPr>
              <w:pStyle w:val="a0"/>
              <w:jc w:val="center"/>
              <w:rPr>
                <w:rFonts w:cs="Times New Roman"/>
                <w:sz w:val="16"/>
                <w:szCs w:val="16"/>
              </w:rPr>
            </w:pPr>
            <w:r w:rsidRPr="00D80AD5">
              <w:rPr>
                <w:rFonts w:cs="Times New Roman"/>
                <w:sz w:val="16"/>
                <w:szCs w:val="16"/>
              </w:rPr>
              <w:t>(дата, М.П.)</w:t>
            </w:r>
          </w:p>
          <w:p w14:paraId="7B975A4E" w14:textId="77777777" w:rsidR="008C491F" w:rsidRPr="00D80AD5" w:rsidRDefault="008C491F" w:rsidP="00751076">
            <w:pPr>
              <w:pStyle w:val="a0"/>
              <w:jc w:val="center"/>
              <w:rPr>
                <w:rFonts w:cs="Times New Roman"/>
                <w:sz w:val="16"/>
                <w:szCs w:val="16"/>
              </w:rPr>
            </w:pPr>
          </w:p>
        </w:tc>
        <w:tc>
          <w:tcPr>
            <w:tcW w:w="2888" w:type="dxa"/>
            <w:shd w:val="clear" w:color="auto" w:fill="auto"/>
          </w:tcPr>
          <w:p w14:paraId="78705E6A" w14:textId="77777777" w:rsidR="008C491F" w:rsidRPr="00D80AD5" w:rsidRDefault="008C491F" w:rsidP="00751076">
            <w:pPr>
              <w:pStyle w:val="a0"/>
              <w:jc w:val="center"/>
              <w:rPr>
                <w:rFonts w:cs="Times New Roman"/>
                <w:sz w:val="26"/>
                <w:szCs w:val="26"/>
              </w:rPr>
            </w:pPr>
          </w:p>
        </w:tc>
      </w:tr>
    </w:tbl>
    <w:p w14:paraId="64A70D50" w14:textId="77777777" w:rsidR="008C491F" w:rsidRDefault="008C491F" w:rsidP="008C491F">
      <w:pPr>
        <w:widowControl w:val="0"/>
        <w:rPr>
          <w:rFonts w:cs="Times New Roman"/>
          <w:sz w:val="26"/>
          <w:szCs w:val="26"/>
        </w:rPr>
      </w:pPr>
    </w:p>
    <w:p w14:paraId="77B69D03" w14:textId="77777777" w:rsidR="008C491F" w:rsidRDefault="008C491F" w:rsidP="008C491F">
      <w:pPr>
        <w:widowControl w:val="0"/>
        <w:rPr>
          <w:rFonts w:cs="Times New Roman"/>
          <w:sz w:val="26"/>
          <w:szCs w:val="26"/>
        </w:rPr>
      </w:pPr>
    </w:p>
    <w:p w14:paraId="33B26BF5" w14:textId="77777777" w:rsidR="008C491F" w:rsidRDefault="008C491F" w:rsidP="008C491F">
      <w:pPr>
        <w:widowControl w:val="0"/>
        <w:rPr>
          <w:rFonts w:cs="Times New Roman"/>
          <w:sz w:val="26"/>
          <w:szCs w:val="26"/>
        </w:rPr>
      </w:pPr>
    </w:p>
    <w:p w14:paraId="5EE4772F" w14:textId="77777777" w:rsidR="008C491F" w:rsidRDefault="008C491F" w:rsidP="008C491F">
      <w:pPr>
        <w:widowControl w:val="0"/>
        <w:rPr>
          <w:rFonts w:cs="Times New Roman"/>
          <w:sz w:val="26"/>
          <w:szCs w:val="26"/>
        </w:rPr>
      </w:pPr>
    </w:p>
    <w:p w14:paraId="7DBD3677" w14:textId="77777777" w:rsidR="008C491F" w:rsidRDefault="008C491F" w:rsidP="008C491F">
      <w:pPr>
        <w:widowControl w:val="0"/>
        <w:rPr>
          <w:rFonts w:cs="Times New Roman"/>
          <w:sz w:val="26"/>
          <w:szCs w:val="26"/>
        </w:rPr>
      </w:pPr>
    </w:p>
    <w:p w14:paraId="5EDF5EC0" w14:textId="77777777" w:rsidR="008C491F" w:rsidRDefault="008C491F" w:rsidP="008C491F">
      <w:pPr>
        <w:widowControl w:val="0"/>
        <w:rPr>
          <w:rFonts w:cs="Times New Roman"/>
          <w:sz w:val="26"/>
          <w:szCs w:val="26"/>
        </w:rPr>
      </w:pPr>
    </w:p>
    <w:p w14:paraId="3A42DEC4" w14:textId="77777777" w:rsidR="008C491F" w:rsidRDefault="008C491F" w:rsidP="008C491F">
      <w:pPr>
        <w:widowControl w:val="0"/>
        <w:rPr>
          <w:rFonts w:cs="Times New Roman"/>
          <w:sz w:val="26"/>
          <w:szCs w:val="26"/>
        </w:rPr>
      </w:pPr>
    </w:p>
    <w:p w14:paraId="3268D813" w14:textId="77777777" w:rsidR="008C491F" w:rsidRDefault="008C491F" w:rsidP="008C491F">
      <w:pPr>
        <w:widowControl w:val="0"/>
        <w:rPr>
          <w:rFonts w:cs="Times New Roman"/>
          <w:sz w:val="26"/>
          <w:szCs w:val="26"/>
        </w:rPr>
      </w:pPr>
    </w:p>
    <w:p w14:paraId="7B3626B1" w14:textId="77777777" w:rsidR="008C491F" w:rsidRDefault="008C491F" w:rsidP="008C491F">
      <w:pPr>
        <w:widowControl w:val="0"/>
        <w:rPr>
          <w:rFonts w:cs="Times New Roman"/>
          <w:sz w:val="26"/>
          <w:szCs w:val="26"/>
        </w:rPr>
      </w:pPr>
    </w:p>
    <w:p w14:paraId="677753AD" w14:textId="77777777" w:rsidR="008C491F" w:rsidRDefault="008C491F" w:rsidP="008C491F">
      <w:pPr>
        <w:widowControl w:val="0"/>
        <w:rPr>
          <w:rFonts w:cs="Times New Roman"/>
          <w:sz w:val="26"/>
          <w:szCs w:val="26"/>
        </w:rPr>
      </w:pPr>
    </w:p>
    <w:p w14:paraId="67D20BF5" w14:textId="77777777" w:rsidR="008C491F" w:rsidRDefault="008C491F" w:rsidP="008C491F">
      <w:pPr>
        <w:widowControl w:val="0"/>
        <w:rPr>
          <w:rFonts w:cs="Times New Roman"/>
          <w:sz w:val="26"/>
          <w:szCs w:val="26"/>
        </w:rPr>
      </w:pPr>
    </w:p>
    <w:p w14:paraId="0021965E" w14:textId="77777777" w:rsidR="008C491F" w:rsidRDefault="008C491F" w:rsidP="008C491F">
      <w:pPr>
        <w:widowControl w:val="0"/>
        <w:rPr>
          <w:rFonts w:cs="Times New Roman"/>
          <w:sz w:val="26"/>
          <w:szCs w:val="26"/>
        </w:rPr>
      </w:pPr>
    </w:p>
    <w:p w14:paraId="239237E4" w14:textId="77777777" w:rsidR="008C491F" w:rsidRDefault="008C491F" w:rsidP="008C491F">
      <w:pPr>
        <w:widowControl w:val="0"/>
        <w:rPr>
          <w:rFonts w:cs="Times New Roman"/>
          <w:sz w:val="26"/>
          <w:szCs w:val="26"/>
        </w:rPr>
      </w:pPr>
    </w:p>
    <w:p w14:paraId="3B76F1F5" w14:textId="77777777" w:rsidR="008C491F" w:rsidRDefault="008C491F" w:rsidP="008C491F">
      <w:pPr>
        <w:widowControl w:val="0"/>
        <w:rPr>
          <w:rFonts w:cs="Times New Roman"/>
          <w:sz w:val="26"/>
          <w:szCs w:val="26"/>
        </w:rPr>
      </w:pPr>
    </w:p>
    <w:p w14:paraId="5D2D1AD8" w14:textId="77777777" w:rsidR="008C491F" w:rsidRDefault="008C491F" w:rsidP="008C491F">
      <w:pPr>
        <w:widowControl w:val="0"/>
        <w:rPr>
          <w:rFonts w:cs="Times New Roman"/>
          <w:sz w:val="26"/>
          <w:szCs w:val="26"/>
        </w:rPr>
      </w:pPr>
    </w:p>
    <w:p w14:paraId="266BBE51" w14:textId="77777777" w:rsidR="008C491F" w:rsidRDefault="008C491F" w:rsidP="008C491F">
      <w:pPr>
        <w:widowControl w:val="0"/>
        <w:rPr>
          <w:rFonts w:cs="Times New Roman"/>
          <w:sz w:val="26"/>
          <w:szCs w:val="26"/>
        </w:rPr>
      </w:pPr>
    </w:p>
    <w:p w14:paraId="0E70E7D8" w14:textId="77777777" w:rsidR="008C491F" w:rsidRDefault="008C491F" w:rsidP="008C491F">
      <w:pPr>
        <w:widowControl w:val="0"/>
        <w:rPr>
          <w:rFonts w:cs="Times New Roman"/>
          <w:sz w:val="26"/>
          <w:szCs w:val="26"/>
        </w:rPr>
      </w:pPr>
    </w:p>
    <w:p w14:paraId="1C7B08B6" w14:textId="77777777" w:rsidR="008C491F" w:rsidRDefault="008C491F" w:rsidP="008C491F">
      <w:pPr>
        <w:widowControl w:val="0"/>
        <w:rPr>
          <w:rFonts w:cs="Times New Roman"/>
          <w:sz w:val="26"/>
          <w:szCs w:val="26"/>
        </w:rPr>
      </w:pPr>
    </w:p>
    <w:p w14:paraId="3709ED48" w14:textId="77777777" w:rsidR="008C491F" w:rsidRDefault="008C491F" w:rsidP="008C491F">
      <w:pPr>
        <w:widowControl w:val="0"/>
        <w:rPr>
          <w:rFonts w:cs="Times New Roman"/>
          <w:sz w:val="26"/>
          <w:szCs w:val="26"/>
        </w:rPr>
      </w:pPr>
    </w:p>
    <w:p w14:paraId="12E0C1B8" w14:textId="77777777" w:rsidR="008C491F" w:rsidRDefault="008C491F" w:rsidP="008C491F">
      <w:pPr>
        <w:widowControl w:val="0"/>
        <w:rPr>
          <w:rFonts w:cs="Times New Roman"/>
          <w:sz w:val="26"/>
          <w:szCs w:val="26"/>
        </w:rPr>
      </w:pPr>
    </w:p>
    <w:p w14:paraId="53746C29" w14:textId="77777777" w:rsidR="008C491F" w:rsidRDefault="008C491F" w:rsidP="008C491F">
      <w:pPr>
        <w:widowControl w:val="0"/>
        <w:rPr>
          <w:rFonts w:cs="Times New Roman"/>
          <w:sz w:val="26"/>
          <w:szCs w:val="26"/>
        </w:rPr>
      </w:pPr>
    </w:p>
    <w:p w14:paraId="34664334" w14:textId="77777777" w:rsidR="008C491F" w:rsidRDefault="008C491F" w:rsidP="008C491F">
      <w:pPr>
        <w:widowControl w:val="0"/>
        <w:rPr>
          <w:rFonts w:cs="Times New Roman"/>
          <w:sz w:val="26"/>
          <w:szCs w:val="26"/>
        </w:rPr>
      </w:pPr>
    </w:p>
    <w:p w14:paraId="522CE15B" w14:textId="77777777" w:rsidR="008C491F" w:rsidRDefault="008C491F" w:rsidP="008C491F">
      <w:pPr>
        <w:widowControl w:val="0"/>
        <w:jc w:val="center"/>
        <w:rPr>
          <w:rFonts w:cs="Times New Roman"/>
          <w:sz w:val="26"/>
          <w:szCs w:val="26"/>
        </w:rPr>
      </w:pPr>
    </w:p>
    <w:p w14:paraId="1ECE3421" w14:textId="3F6E6E36" w:rsidR="008C491F" w:rsidRPr="00996C19" w:rsidRDefault="008C491F" w:rsidP="008C491F">
      <w:pPr>
        <w:widowControl w:val="0"/>
        <w:jc w:val="center"/>
        <w:rPr>
          <w:rFonts w:cs="Times New Roman"/>
          <w:sz w:val="26"/>
          <w:szCs w:val="26"/>
        </w:rPr>
      </w:pPr>
      <w:r>
        <w:rPr>
          <w:rFonts w:cs="Times New Roman"/>
          <w:sz w:val="26"/>
          <w:szCs w:val="26"/>
        </w:rPr>
        <w:br w:type="page"/>
      </w:r>
      <w:r w:rsidR="00085030">
        <w:rPr>
          <w:rFonts w:cs="Times New Roman"/>
          <w:sz w:val="26"/>
          <w:szCs w:val="26"/>
        </w:rPr>
        <w:lastRenderedPageBreak/>
        <w:t>Лот № 47</w:t>
      </w:r>
    </w:p>
    <w:p w14:paraId="67B2A82F" w14:textId="77777777" w:rsidR="008C491F" w:rsidRPr="00996C19" w:rsidRDefault="008C491F" w:rsidP="008C491F">
      <w:pPr>
        <w:widowControl w:val="0"/>
        <w:jc w:val="center"/>
        <w:rPr>
          <w:rFonts w:cs="Times New Roman"/>
          <w:sz w:val="26"/>
          <w:szCs w:val="26"/>
        </w:rPr>
      </w:pPr>
    </w:p>
    <w:p w14:paraId="4BEAF6E1" w14:textId="77777777" w:rsidR="008C491F" w:rsidRPr="00996C19" w:rsidRDefault="008C491F" w:rsidP="008C491F">
      <w:pPr>
        <w:widowControl w:val="0"/>
        <w:jc w:val="center"/>
        <w:rPr>
          <w:rFonts w:cs="Times New Roman"/>
          <w:sz w:val="26"/>
          <w:szCs w:val="26"/>
        </w:rPr>
      </w:pPr>
      <w:r w:rsidRPr="00996C19">
        <w:rPr>
          <w:rFonts w:cs="Times New Roman"/>
          <w:sz w:val="26"/>
          <w:szCs w:val="26"/>
        </w:rPr>
        <w:t>АКТ</w:t>
      </w:r>
    </w:p>
    <w:p w14:paraId="100DED7C" w14:textId="77777777" w:rsidR="008C491F" w:rsidRDefault="008C491F" w:rsidP="008C491F">
      <w:pPr>
        <w:widowControl w:val="0"/>
        <w:jc w:val="center"/>
        <w:rPr>
          <w:rFonts w:cs="Times New Roman"/>
          <w:sz w:val="26"/>
          <w:szCs w:val="26"/>
        </w:rPr>
      </w:pPr>
      <w:r w:rsidRPr="00996C19">
        <w:rPr>
          <w:rFonts w:cs="Times New Roman"/>
          <w:sz w:val="26"/>
          <w:szCs w:val="26"/>
        </w:rPr>
        <w:t>о состоянии общего имущества собственников помещений</w:t>
      </w:r>
      <w:r w:rsidRPr="00996C19">
        <w:rPr>
          <w:rFonts w:cs="Times New Roman"/>
          <w:sz w:val="26"/>
          <w:szCs w:val="26"/>
        </w:rPr>
        <w:br/>
        <w:t>в многоквартирном доме, являющегося объектом конкурса</w:t>
      </w:r>
    </w:p>
    <w:p w14:paraId="015C5610" w14:textId="77777777" w:rsidR="008C491F" w:rsidRDefault="008C491F" w:rsidP="008C491F">
      <w:pPr>
        <w:widowControl w:val="0"/>
        <w:rPr>
          <w:rFonts w:cs="Times New Roman"/>
          <w:sz w:val="26"/>
          <w:szCs w:val="26"/>
        </w:rPr>
      </w:pPr>
    </w:p>
    <w:p w14:paraId="4E5E5723" w14:textId="77777777" w:rsidR="008C491F" w:rsidRPr="00BF6D35" w:rsidRDefault="008C491F" w:rsidP="008C491F">
      <w:pPr>
        <w:pStyle w:val="a0"/>
        <w:widowControl w:val="0"/>
        <w:rPr>
          <w:sz w:val="26"/>
          <w:szCs w:val="26"/>
        </w:rPr>
      </w:pPr>
      <w:r w:rsidRPr="00BF6D35">
        <w:rPr>
          <w:sz w:val="26"/>
          <w:szCs w:val="26"/>
        </w:rPr>
        <w:t>I. Общие сведения о многоквартирном доме </w:t>
      </w:r>
    </w:p>
    <w:p w14:paraId="1441C3D1" w14:textId="77777777" w:rsidR="008C491F" w:rsidRPr="00BF6D35" w:rsidRDefault="008C491F" w:rsidP="008C491F">
      <w:pPr>
        <w:pStyle w:val="a0"/>
        <w:widowControl w:val="0"/>
        <w:ind w:right="-2"/>
        <w:jc w:val="both"/>
        <w:rPr>
          <w:i/>
          <w:sz w:val="26"/>
          <w:szCs w:val="26"/>
          <w:u w:val="single"/>
        </w:rPr>
      </w:pPr>
      <w:r w:rsidRPr="00BF6D35">
        <w:rPr>
          <w:sz w:val="26"/>
          <w:szCs w:val="26"/>
        </w:rPr>
        <w:t xml:space="preserve">1. Адрес многоквартирного дома: </w:t>
      </w:r>
      <w:r w:rsidRPr="00BF6D35">
        <w:rPr>
          <w:i/>
          <w:sz w:val="26"/>
          <w:szCs w:val="26"/>
          <w:u w:val="single"/>
        </w:rPr>
        <w:t xml:space="preserve">Алтайский край, город Рубцовск, улица Путевая, </w:t>
      </w:r>
      <w:r>
        <w:rPr>
          <w:i/>
          <w:sz w:val="26"/>
          <w:szCs w:val="26"/>
          <w:u w:val="single"/>
        </w:rPr>
        <w:t xml:space="preserve">дом </w:t>
      </w:r>
      <w:r w:rsidRPr="00BF6D35">
        <w:rPr>
          <w:i/>
          <w:sz w:val="26"/>
          <w:szCs w:val="26"/>
          <w:u w:val="single"/>
        </w:rPr>
        <w:t xml:space="preserve">29а </w:t>
      </w:r>
    </w:p>
    <w:p w14:paraId="3A01EFA9" w14:textId="77777777" w:rsidR="008C491F" w:rsidRPr="00BF6D35" w:rsidRDefault="008C491F" w:rsidP="008C491F">
      <w:pPr>
        <w:pStyle w:val="a0"/>
        <w:widowControl w:val="0"/>
        <w:jc w:val="both"/>
        <w:rPr>
          <w:sz w:val="26"/>
          <w:szCs w:val="26"/>
          <w:u w:val="single"/>
        </w:rPr>
      </w:pPr>
      <w:r w:rsidRPr="00BF6D35">
        <w:rPr>
          <w:sz w:val="26"/>
          <w:szCs w:val="26"/>
        </w:rPr>
        <w:t xml:space="preserve">2. Кадастровый номер многоквартирного дома (при его наличии): </w:t>
      </w:r>
      <w:r w:rsidRPr="00BF6D35">
        <w:rPr>
          <w:i/>
          <w:sz w:val="26"/>
          <w:szCs w:val="26"/>
          <w:u w:val="single"/>
        </w:rPr>
        <w:t>нет</w:t>
      </w:r>
    </w:p>
    <w:p w14:paraId="7753EBDA" w14:textId="77777777" w:rsidR="008C491F" w:rsidRPr="00BF6D35" w:rsidRDefault="008C491F" w:rsidP="008C491F">
      <w:pPr>
        <w:pStyle w:val="a0"/>
        <w:widowControl w:val="0"/>
        <w:jc w:val="both"/>
        <w:rPr>
          <w:sz w:val="26"/>
          <w:szCs w:val="26"/>
        </w:rPr>
      </w:pPr>
      <w:r w:rsidRPr="00BF6D35">
        <w:rPr>
          <w:sz w:val="26"/>
          <w:szCs w:val="26"/>
        </w:rPr>
        <w:t xml:space="preserve">3. Серия, тип </w:t>
      </w:r>
      <w:proofErr w:type="gramStart"/>
      <w:r w:rsidRPr="00BF6D35">
        <w:rPr>
          <w:sz w:val="26"/>
          <w:szCs w:val="26"/>
        </w:rPr>
        <w:t xml:space="preserve">постройки  </w:t>
      </w:r>
      <w:r w:rsidRPr="00BF6D35">
        <w:rPr>
          <w:i/>
          <w:sz w:val="26"/>
          <w:szCs w:val="26"/>
          <w:u w:val="single"/>
        </w:rPr>
        <w:t>многоквартирный</w:t>
      </w:r>
      <w:proofErr w:type="gramEnd"/>
      <w:r w:rsidRPr="00BF6D35">
        <w:rPr>
          <w:i/>
          <w:sz w:val="26"/>
          <w:szCs w:val="26"/>
          <w:u w:val="single"/>
        </w:rPr>
        <w:t xml:space="preserve"> жилой дом</w:t>
      </w:r>
    </w:p>
    <w:p w14:paraId="698BF2A5" w14:textId="77777777" w:rsidR="008C491F" w:rsidRPr="00BF6D35" w:rsidRDefault="008C491F" w:rsidP="008C491F">
      <w:pPr>
        <w:pStyle w:val="a0"/>
        <w:widowControl w:val="0"/>
        <w:jc w:val="both"/>
        <w:rPr>
          <w:sz w:val="26"/>
          <w:szCs w:val="26"/>
          <w:u w:val="single"/>
        </w:rPr>
      </w:pPr>
      <w:r w:rsidRPr="00BF6D35">
        <w:rPr>
          <w:sz w:val="26"/>
          <w:szCs w:val="26"/>
        </w:rPr>
        <w:t xml:space="preserve">4. Год постройки </w:t>
      </w:r>
      <w:r w:rsidRPr="00BF6D35">
        <w:rPr>
          <w:i/>
          <w:sz w:val="26"/>
          <w:szCs w:val="26"/>
          <w:u w:val="single"/>
        </w:rPr>
        <w:t>1954</w:t>
      </w:r>
    </w:p>
    <w:p w14:paraId="38E885E0" w14:textId="77777777" w:rsidR="008C491F" w:rsidRPr="00BF6D35" w:rsidRDefault="008C491F" w:rsidP="008C491F">
      <w:pPr>
        <w:pStyle w:val="a0"/>
        <w:widowControl w:val="0"/>
        <w:jc w:val="both"/>
        <w:rPr>
          <w:sz w:val="26"/>
          <w:szCs w:val="26"/>
        </w:rPr>
      </w:pPr>
      <w:r w:rsidRPr="00BF6D35">
        <w:rPr>
          <w:sz w:val="26"/>
          <w:szCs w:val="26"/>
        </w:rPr>
        <w:t xml:space="preserve">5. Степень износа   </w:t>
      </w:r>
      <w:proofErr w:type="gramStart"/>
      <w:r w:rsidRPr="00BF6D35">
        <w:rPr>
          <w:sz w:val="26"/>
          <w:szCs w:val="26"/>
        </w:rPr>
        <w:t>по  данным</w:t>
      </w:r>
      <w:proofErr w:type="gramEnd"/>
      <w:r w:rsidRPr="00BF6D35">
        <w:rPr>
          <w:sz w:val="26"/>
          <w:szCs w:val="26"/>
        </w:rPr>
        <w:t xml:space="preserve">  </w:t>
      </w:r>
      <w:proofErr w:type="gramStart"/>
      <w:r w:rsidRPr="00BF6D35">
        <w:rPr>
          <w:sz w:val="26"/>
          <w:szCs w:val="26"/>
        </w:rPr>
        <w:t>государственного  технического</w:t>
      </w:r>
      <w:proofErr w:type="gramEnd"/>
      <w:r w:rsidRPr="00BF6D35">
        <w:rPr>
          <w:sz w:val="26"/>
          <w:szCs w:val="26"/>
        </w:rPr>
        <w:t xml:space="preserve"> </w:t>
      </w:r>
      <w:proofErr w:type="gramStart"/>
      <w:r w:rsidRPr="00BF6D35">
        <w:rPr>
          <w:sz w:val="26"/>
          <w:szCs w:val="26"/>
        </w:rPr>
        <w:t xml:space="preserve">учета </w:t>
      </w:r>
      <w:r w:rsidRPr="00BF6D35">
        <w:rPr>
          <w:i/>
          <w:sz w:val="26"/>
          <w:szCs w:val="26"/>
          <w:u w:val="single"/>
        </w:rPr>
        <w:t xml:space="preserve"> </w:t>
      </w:r>
      <w:r>
        <w:rPr>
          <w:i/>
          <w:sz w:val="26"/>
          <w:szCs w:val="26"/>
          <w:u w:val="single"/>
        </w:rPr>
        <w:t>нет</w:t>
      </w:r>
      <w:proofErr w:type="gramEnd"/>
    </w:p>
    <w:p w14:paraId="4B64A55C" w14:textId="77777777" w:rsidR="008C491F" w:rsidRPr="00BF6D35" w:rsidRDefault="008C491F" w:rsidP="008C491F">
      <w:pPr>
        <w:pStyle w:val="a0"/>
        <w:widowControl w:val="0"/>
        <w:jc w:val="both"/>
        <w:rPr>
          <w:sz w:val="26"/>
          <w:szCs w:val="26"/>
        </w:rPr>
      </w:pPr>
      <w:r w:rsidRPr="00BF6D35">
        <w:rPr>
          <w:sz w:val="26"/>
          <w:szCs w:val="26"/>
        </w:rPr>
        <w:t xml:space="preserve">6. Степень фактического </w:t>
      </w:r>
      <w:proofErr w:type="gramStart"/>
      <w:r w:rsidRPr="00BF6D35">
        <w:rPr>
          <w:sz w:val="26"/>
          <w:szCs w:val="26"/>
        </w:rPr>
        <w:t>износа</w:t>
      </w:r>
      <w:r>
        <w:rPr>
          <w:sz w:val="26"/>
          <w:szCs w:val="26"/>
        </w:rPr>
        <w:t xml:space="preserve"> </w:t>
      </w:r>
      <w:r w:rsidRPr="00BF6D35">
        <w:rPr>
          <w:i/>
          <w:sz w:val="26"/>
          <w:szCs w:val="26"/>
          <w:u w:val="single"/>
        </w:rPr>
        <w:t xml:space="preserve"> нет</w:t>
      </w:r>
      <w:proofErr w:type="gramEnd"/>
    </w:p>
    <w:p w14:paraId="6F28A318" w14:textId="77777777" w:rsidR="008C491F" w:rsidRPr="00BF6D35" w:rsidRDefault="008C491F" w:rsidP="008C491F">
      <w:pPr>
        <w:pStyle w:val="a0"/>
        <w:widowControl w:val="0"/>
        <w:jc w:val="both"/>
        <w:rPr>
          <w:sz w:val="26"/>
          <w:szCs w:val="26"/>
        </w:rPr>
      </w:pPr>
      <w:r w:rsidRPr="00BF6D35">
        <w:rPr>
          <w:sz w:val="26"/>
          <w:szCs w:val="26"/>
        </w:rPr>
        <w:t xml:space="preserve">7. Год последнего капитального </w:t>
      </w:r>
      <w:proofErr w:type="gramStart"/>
      <w:r w:rsidRPr="00BF6D35">
        <w:rPr>
          <w:sz w:val="26"/>
          <w:szCs w:val="26"/>
        </w:rPr>
        <w:t xml:space="preserve">ремонта  </w:t>
      </w:r>
      <w:r w:rsidRPr="00BF6D35">
        <w:rPr>
          <w:i/>
          <w:sz w:val="26"/>
          <w:szCs w:val="26"/>
          <w:u w:val="single"/>
        </w:rPr>
        <w:t>нет</w:t>
      </w:r>
      <w:proofErr w:type="gramEnd"/>
    </w:p>
    <w:p w14:paraId="0505C669" w14:textId="77777777" w:rsidR="008C491F" w:rsidRPr="00BF6D35" w:rsidRDefault="008C491F" w:rsidP="008C491F">
      <w:pPr>
        <w:pStyle w:val="a0"/>
        <w:widowControl w:val="0"/>
        <w:jc w:val="both"/>
        <w:rPr>
          <w:sz w:val="26"/>
          <w:szCs w:val="26"/>
        </w:rPr>
      </w:pPr>
      <w:r w:rsidRPr="00BF6D35">
        <w:rPr>
          <w:sz w:val="26"/>
          <w:szCs w:val="26"/>
        </w:rPr>
        <w:t xml:space="preserve">8. Реквизиты правового акта о признании </w:t>
      </w:r>
      <w:proofErr w:type="gramStart"/>
      <w:r w:rsidRPr="00BF6D35">
        <w:rPr>
          <w:sz w:val="26"/>
          <w:szCs w:val="26"/>
        </w:rPr>
        <w:t>многоквартирного  дома</w:t>
      </w:r>
      <w:proofErr w:type="gramEnd"/>
      <w:r w:rsidRPr="00BF6D35">
        <w:rPr>
          <w:sz w:val="26"/>
          <w:szCs w:val="26"/>
        </w:rPr>
        <w:t xml:space="preserve"> аварийным и    подлежащим сносу </w:t>
      </w:r>
      <w:r w:rsidRPr="00C71EFF">
        <w:rPr>
          <w:i/>
          <w:sz w:val="26"/>
          <w:szCs w:val="26"/>
          <w:u w:val="single"/>
        </w:rPr>
        <w:t>нет</w:t>
      </w:r>
    </w:p>
    <w:p w14:paraId="499952D5" w14:textId="77777777" w:rsidR="008C491F" w:rsidRPr="00BF6D35" w:rsidRDefault="008C491F" w:rsidP="008C491F">
      <w:pPr>
        <w:pStyle w:val="a0"/>
        <w:widowControl w:val="0"/>
        <w:jc w:val="both"/>
        <w:rPr>
          <w:sz w:val="26"/>
          <w:szCs w:val="26"/>
        </w:rPr>
      </w:pPr>
      <w:r w:rsidRPr="00BF6D35">
        <w:rPr>
          <w:sz w:val="26"/>
          <w:szCs w:val="26"/>
        </w:rPr>
        <w:t xml:space="preserve">9. Количество </w:t>
      </w:r>
      <w:proofErr w:type="gramStart"/>
      <w:r w:rsidRPr="00BF6D35">
        <w:rPr>
          <w:sz w:val="26"/>
          <w:szCs w:val="26"/>
        </w:rPr>
        <w:t xml:space="preserve">этажей  </w:t>
      </w:r>
      <w:r w:rsidRPr="00BF6D35">
        <w:rPr>
          <w:i/>
          <w:sz w:val="26"/>
          <w:szCs w:val="26"/>
          <w:u w:val="single"/>
        </w:rPr>
        <w:t>2</w:t>
      </w:r>
      <w:proofErr w:type="gramEnd"/>
    </w:p>
    <w:p w14:paraId="1A0B810F" w14:textId="77777777" w:rsidR="008C491F" w:rsidRPr="00BF6D35" w:rsidRDefault="008C491F" w:rsidP="008C491F">
      <w:pPr>
        <w:pStyle w:val="a0"/>
        <w:widowControl w:val="0"/>
        <w:jc w:val="both"/>
        <w:rPr>
          <w:sz w:val="26"/>
          <w:szCs w:val="26"/>
          <w:u w:val="single"/>
        </w:rPr>
      </w:pPr>
      <w:r w:rsidRPr="00BF6D35">
        <w:rPr>
          <w:sz w:val="26"/>
          <w:szCs w:val="26"/>
        </w:rPr>
        <w:t xml:space="preserve">10. Наличие подвала </w:t>
      </w:r>
      <w:r w:rsidRPr="00BF6D35">
        <w:rPr>
          <w:i/>
          <w:sz w:val="26"/>
          <w:szCs w:val="26"/>
          <w:u w:val="single"/>
        </w:rPr>
        <w:t>нет</w:t>
      </w:r>
    </w:p>
    <w:p w14:paraId="4662E175" w14:textId="77777777" w:rsidR="008C491F" w:rsidRPr="00BF6D35" w:rsidRDefault="008C491F" w:rsidP="008C491F">
      <w:pPr>
        <w:pStyle w:val="a0"/>
        <w:widowControl w:val="0"/>
        <w:jc w:val="both"/>
        <w:rPr>
          <w:sz w:val="26"/>
          <w:szCs w:val="26"/>
        </w:rPr>
      </w:pPr>
      <w:r w:rsidRPr="00BF6D35">
        <w:rPr>
          <w:sz w:val="26"/>
          <w:szCs w:val="26"/>
        </w:rPr>
        <w:t>11. Наличие цокольного этажа</w:t>
      </w:r>
      <w:r w:rsidRPr="00BF6D35">
        <w:rPr>
          <w:i/>
          <w:sz w:val="26"/>
          <w:szCs w:val="26"/>
        </w:rPr>
        <w:t xml:space="preserve"> </w:t>
      </w:r>
      <w:r w:rsidRPr="00BF6D35">
        <w:rPr>
          <w:i/>
          <w:sz w:val="26"/>
          <w:szCs w:val="26"/>
          <w:u w:val="single"/>
        </w:rPr>
        <w:t>нет</w:t>
      </w:r>
    </w:p>
    <w:p w14:paraId="5A702A82" w14:textId="77777777" w:rsidR="008C491F" w:rsidRPr="00BF6D35" w:rsidRDefault="008C491F" w:rsidP="008C491F">
      <w:pPr>
        <w:pStyle w:val="a0"/>
        <w:widowControl w:val="0"/>
        <w:jc w:val="both"/>
        <w:rPr>
          <w:sz w:val="26"/>
          <w:szCs w:val="26"/>
        </w:rPr>
      </w:pPr>
      <w:r w:rsidRPr="00BF6D35">
        <w:rPr>
          <w:sz w:val="26"/>
          <w:szCs w:val="26"/>
        </w:rPr>
        <w:t xml:space="preserve">12. Наличие мансарды </w:t>
      </w:r>
      <w:r w:rsidRPr="00BF6D35">
        <w:rPr>
          <w:i/>
          <w:sz w:val="26"/>
          <w:szCs w:val="26"/>
          <w:u w:val="single"/>
        </w:rPr>
        <w:t>нет</w:t>
      </w:r>
    </w:p>
    <w:p w14:paraId="1C1B9160" w14:textId="77777777" w:rsidR="008C491F" w:rsidRPr="00BF6D35" w:rsidRDefault="008C491F" w:rsidP="008C491F">
      <w:pPr>
        <w:pStyle w:val="a0"/>
        <w:widowControl w:val="0"/>
        <w:jc w:val="both"/>
        <w:rPr>
          <w:sz w:val="26"/>
          <w:szCs w:val="26"/>
          <w:u w:val="single"/>
        </w:rPr>
      </w:pPr>
      <w:r w:rsidRPr="00BF6D35">
        <w:rPr>
          <w:sz w:val="26"/>
          <w:szCs w:val="26"/>
        </w:rPr>
        <w:t xml:space="preserve">13. Наличие мезонина </w:t>
      </w:r>
      <w:r w:rsidRPr="00BF6D35">
        <w:rPr>
          <w:i/>
          <w:sz w:val="26"/>
          <w:szCs w:val="26"/>
          <w:u w:val="single"/>
        </w:rPr>
        <w:t>нет</w:t>
      </w:r>
    </w:p>
    <w:p w14:paraId="68A4C2AD" w14:textId="77777777" w:rsidR="008C491F" w:rsidRPr="00BF6D35" w:rsidRDefault="008C491F" w:rsidP="008C491F">
      <w:pPr>
        <w:pStyle w:val="a0"/>
        <w:widowControl w:val="0"/>
        <w:jc w:val="both"/>
        <w:rPr>
          <w:sz w:val="26"/>
          <w:szCs w:val="26"/>
        </w:rPr>
      </w:pPr>
      <w:r w:rsidRPr="00BF6D35">
        <w:rPr>
          <w:sz w:val="26"/>
          <w:szCs w:val="26"/>
        </w:rPr>
        <w:t xml:space="preserve">14. Количество квартир </w:t>
      </w:r>
      <w:r w:rsidRPr="00BF6D35">
        <w:rPr>
          <w:i/>
          <w:sz w:val="26"/>
          <w:szCs w:val="26"/>
          <w:u w:val="single"/>
        </w:rPr>
        <w:t>8</w:t>
      </w:r>
    </w:p>
    <w:p w14:paraId="13CD4689" w14:textId="77777777" w:rsidR="008C491F" w:rsidRPr="00BF6D35" w:rsidRDefault="008C491F" w:rsidP="008C491F">
      <w:pPr>
        <w:pStyle w:val="a0"/>
        <w:widowControl w:val="0"/>
        <w:jc w:val="both"/>
        <w:rPr>
          <w:sz w:val="26"/>
          <w:szCs w:val="26"/>
        </w:rPr>
      </w:pPr>
      <w:r>
        <w:rPr>
          <w:sz w:val="26"/>
          <w:szCs w:val="26"/>
        </w:rPr>
        <w:t>15.</w:t>
      </w:r>
      <w:r w:rsidRPr="00BF6D35">
        <w:rPr>
          <w:sz w:val="26"/>
          <w:szCs w:val="26"/>
        </w:rPr>
        <w:t xml:space="preserve">Количество нежилых помещений, не входящих в </w:t>
      </w:r>
      <w:proofErr w:type="gramStart"/>
      <w:r w:rsidRPr="00BF6D35">
        <w:rPr>
          <w:sz w:val="26"/>
          <w:szCs w:val="26"/>
        </w:rPr>
        <w:t>состав  общего</w:t>
      </w:r>
      <w:proofErr w:type="gramEnd"/>
      <w:r w:rsidRPr="00BF6D35">
        <w:rPr>
          <w:sz w:val="26"/>
          <w:szCs w:val="26"/>
        </w:rPr>
        <w:t xml:space="preserve"> </w:t>
      </w:r>
      <w:r w:rsidRPr="00BF6D35">
        <w:rPr>
          <w:sz w:val="26"/>
          <w:szCs w:val="26"/>
        </w:rPr>
        <w:br/>
      </w:r>
      <w:r>
        <w:rPr>
          <w:sz w:val="26"/>
          <w:szCs w:val="26"/>
        </w:rPr>
        <w:t>и</w:t>
      </w:r>
      <w:r w:rsidRPr="00BF6D35">
        <w:rPr>
          <w:sz w:val="26"/>
          <w:szCs w:val="26"/>
        </w:rPr>
        <w:t xml:space="preserve">мущества </w:t>
      </w:r>
      <w:r>
        <w:rPr>
          <w:i/>
          <w:sz w:val="26"/>
          <w:szCs w:val="26"/>
          <w:u w:val="single"/>
        </w:rPr>
        <w:t>нет</w:t>
      </w:r>
    </w:p>
    <w:p w14:paraId="4517A786" w14:textId="77777777" w:rsidR="008C491F" w:rsidRPr="00BF6D35" w:rsidRDefault="008C491F" w:rsidP="008C491F">
      <w:pPr>
        <w:pStyle w:val="a0"/>
        <w:widowControl w:val="0"/>
        <w:jc w:val="both"/>
        <w:rPr>
          <w:sz w:val="26"/>
          <w:szCs w:val="26"/>
        </w:rPr>
      </w:pPr>
      <w:r>
        <w:rPr>
          <w:sz w:val="26"/>
          <w:szCs w:val="26"/>
        </w:rPr>
        <w:t>16. </w:t>
      </w:r>
      <w:r w:rsidRPr="00BF6D35">
        <w:rPr>
          <w:sz w:val="26"/>
          <w:szCs w:val="26"/>
        </w:rPr>
        <w:t xml:space="preserve">Реквизиты правового акта о признании всех жилых помещений в </w:t>
      </w:r>
      <w:r>
        <w:rPr>
          <w:sz w:val="26"/>
          <w:szCs w:val="26"/>
        </w:rPr>
        <w:t>м</w:t>
      </w:r>
      <w:r w:rsidRPr="00BF6D35">
        <w:rPr>
          <w:sz w:val="26"/>
          <w:szCs w:val="26"/>
        </w:rPr>
        <w:t xml:space="preserve">ногоквартирном доме непригодными для </w:t>
      </w:r>
      <w:proofErr w:type="gramStart"/>
      <w:r w:rsidRPr="00BF6D35">
        <w:rPr>
          <w:sz w:val="26"/>
          <w:szCs w:val="26"/>
        </w:rPr>
        <w:t xml:space="preserve">проживания </w:t>
      </w:r>
      <w:r w:rsidRPr="00BF6D35">
        <w:rPr>
          <w:i/>
          <w:sz w:val="26"/>
          <w:szCs w:val="26"/>
        </w:rPr>
        <w:t xml:space="preserve"> </w:t>
      </w:r>
      <w:r w:rsidRPr="00BF6D35">
        <w:rPr>
          <w:i/>
          <w:sz w:val="26"/>
          <w:szCs w:val="26"/>
          <w:u w:val="single"/>
        </w:rPr>
        <w:t>нет</w:t>
      </w:r>
      <w:proofErr w:type="gramEnd"/>
    </w:p>
    <w:p w14:paraId="37828A89" w14:textId="77777777" w:rsidR="008C491F" w:rsidRPr="00BF6D35" w:rsidRDefault="008C491F" w:rsidP="008C491F">
      <w:pPr>
        <w:pStyle w:val="a0"/>
        <w:widowControl w:val="0"/>
        <w:jc w:val="both"/>
        <w:rPr>
          <w:sz w:val="26"/>
          <w:szCs w:val="26"/>
        </w:rPr>
      </w:pPr>
      <w:r>
        <w:rPr>
          <w:sz w:val="26"/>
          <w:szCs w:val="26"/>
        </w:rPr>
        <w:t>17. </w:t>
      </w:r>
      <w:proofErr w:type="gramStart"/>
      <w:r w:rsidRPr="00BF6D35">
        <w:rPr>
          <w:sz w:val="26"/>
          <w:szCs w:val="26"/>
        </w:rPr>
        <w:t>Перечень  жилых</w:t>
      </w:r>
      <w:proofErr w:type="gramEnd"/>
      <w:r w:rsidRPr="00BF6D35">
        <w:rPr>
          <w:sz w:val="26"/>
          <w:szCs w:val="26"/>
        </w:rPr>
        <w:t xml:space="preserve">  </w:t>
      </w:r>
      <w:proofErr w:type="gramStart"/>
      <w:r w:rsidRPr="00BF6D35">
        <w:rPr>
          <w:sz w:val="26"/>
          <w:szCs w:val="26"/>
        </w:rPr>
        <w:t>помещений,  признанных</w:t>
      </w:r>
      <w:proofErr w:type="gramEnd"/>
      <w:r w:rsidRPr="00BF6D35">
        <w:rPr>
          <w:sz w:val="26"/>
          <w:szCs w:val="26"/>
        </w:rPr>
        <w:t xml:space="preserve">  непригодными для </w:t>
      </w:r>
      <w:proofErr w:type="gramStart"/>
      <w:r w:rsidRPr="00BF6D35">
        <w:rPr>
          <w:sz w:val="26"/>
          <w:szCs w:val="26"/>
        </w:rPr>
        <w:t>проживания  (с  указанием</w:t>
      </w:r>
      <w:proofErr w:type="gramEnd"/>
      <w:r w:rsidRPr="00BF6D35">
        <w:rPr>
          <w:sz w:val="26"/>
          <w:szCs w:val="26"/>
        </w:rPr>
        <w:t xml:space="preserve">  </w:t>
      </w:r>
      <w:proofErr w:type="gramStart"/>
      <w:r w:rsidRPr="00BF6D35">
        <w:rPr>
          <w:sz w:val="26"/>
          <w:szCs w:val="26"/>
        </w:rPr>
        <w:t>реквизитов  правовых</w:t>
      </w:r>
      <w:proofErr w:type="gramEnd"/>
      <w:r w:rsidRPr="00BF6D35">
        <w:rPr>
          <w:sz w:val="26"/>
          <w:szCs w:val="26"/>
        </w:rPr>
        <w:t xml:space="preserve">  актов о признании жилых помещений непригодными для проживания) </w:t>
      </w:r>
      <w:r w:rsidRPr="00BF6D35">
        <w:rPr>
          <w:i/>
          <w:sz w:val="26"/>
          <w:szCs w:val="26"/>
          <w:u w:val="single"/>
        </w:rPr>
        <w:t>нет</w:t>
      </w:r>
    </w:p>
    <w:p w14:paraId="26096EDB" w14:textId="5601C0BA" w:rsidR="008C491F" w:rsidRPr="00850F69" w:rsidRDefault="008C491F" w:rsidP="008C491F">
      <w:pPr>
        <w:pStyle w:val="a0"/>
        <w:widowControl w:val="0"/>
        <w:jc w:val="both"/>
        <w:rPr>
          <w:sz w:val="26"/>
          <w:szCs w:val="26"/>
        </w:rPr>
      </w:pPr>
      <w:r w:rsidRPr="00BF6D35">
        <w:rPr>
          <w:sz w:val="26"/>
          <w:szCs w:val="26"/>
        </w:rPr>
        <w:t xml:space="preserve">18. Строительный объем </w:t>
      </w:r>
      <w:r w:rsidRPr="00C71EFF">
        <w:rPr>
          <w:i/>
          <w:sz w:val="26"/>
          <w:szCs w:val="26"/>
          <w:u w:val="single"/>
        </w:rPr>
        <w:t>1711,89 куб. м</w:t>
      </w:r>
    </w:p>
    <w:p w14:paraId="52EE8D2B" w14:textId="77777777" w:rsidR="008C491F" w:rsidRPr="00BF6D35" w:rsidRDefault="008C491F" w:rsidP="008C491F">
      <w:pPr>
        <w:pStyle w:val="a0"/>
        <w:widowControl w:val="0"/>
        <w:jc w:val="both"/>
        <w:rPr>
          <w:sz w:val="26"/>
          <w:szCs w:val="26"/>
        </w:rPr>
      </w:pPr>
      <w:r w:rsidRPr="00BF6D35">
        <w:rPr>
          <w:sz w:val="26"/>
          <w:szCs w:val="26"/>
        </w:rPr>
        <w:t xml:space="preserve">19. Площадь: </w:t>
      </w:r>
    </w:p>
    <w:p w14:paraId="24AA7AA6" w14:textId="1C4B90DD" w:rsidR="008C491F" w:rsidRPr="00850F69" w:rsidRDefault="008C491F" w:rsidP="008C491F">
      <w:pPr>
        <w:pStyle w:val="a0"/>
        <w:widowControl w:val="0"/>
        <w:jc w:val="both"/>
        <w:rPr>
          <w:sz w:val="26"/>
          <w:szCs w:val="26"/>
        </w:rPr>
      </w:pPr>
      <w:r w:rsidRPr="00BF6D35">
        <w:rPr>
          <w:sz w:val="26"/>
          <w:szCs w:val="26"/>
        </w:rPr>
        <w:t>а) многоквартирного дома с</w:t>
      </w:r>
      <w:r>
        <w:rPr>
          <w:sz w:val="26"/>
          <w:szCs w:val="26"/>
        </w:rPr>
        <w:t xml:space="preserve"> </w:t>
      </w:r>
      <w:r w:rsidRPr="00BF6D35">
        <w:rPr>
          <w:sz w:val="26"/>
          <w:szCs w:val="26"/>
        </w:rPr>
        <w:t xml:space="preserve">лестничными клетками </w:t>
      </w:r>
      <w:r w:rsidRPr="00C71EFF">
        <w:rPr>
          <w:i/>
          <w:sz w:val="26"/>
          <w:szCs w:val="26"/>
          <w:u w:val="single"/>
        </w:rPr>
        <w:t>380,42 кв. м</w:t>
      </w:r>
    </w:p>
    <w:p w14:paraId="3B2FE57B" w14:textId="1A013A57" w:rsidR="008C491F" w:rsidRPr="00850F69" w:rsidRDefault="008C491F" w:rsidP="008C491F">
      <w:pPr>
        <w:pStyle w:val="a0"/>
        <w:widowControl w:val="0"/>
        <w:jc w:val="both"/>
        <w:rPr>
          <w:sz w:val="26"/>
          <w:szCs w:val="26"/>
        </w:rPr>
      </w:pPr>
      <w:r w:rsidRPr="00BF6D35">
        <w:rPr>
          <w:sz w:val="26"/>
          <w:szCs w:val="26"/>
        </w:rPr>
        <w:t xml:space="preserve">б) жилых помещений (общая площадь квартир) </w:t>
      </w:r>
      <w:r w:rsidRPr="00C71EFF">
        <w:rPr>
          <w:i/>
          <w:sz w:val="26"/>
          <w:szCs w:val="26"/>
          <w:u w:val="single"/>
        </w:rPr>
        <w:t>380,42 кв. м</w:t>
      </w:r>
    </w:p>
    <w:p w14:paraId="37837BD9" w14:textId="77777777" w:rsidR="008C491F" w:rsidRPr="00BF6D35" w:rsidRDefault="008C491F" w:rsidP="008C491F">
      <w:pPr>
        <w:pStyle w:val="a0"/>
        <w:widowControl w:val="0"/>
        <w:jc w:val="both"/>
        <w:rPr>
          <w:sz w:val="26"/>
          <w:szCs w:val="26"/>
        </w:rPr>
      </w:pPr>
      <w:r w:rsidRPr="00BF6D35">
        <w:rPr>
          <w:sz w:val="26"/>
          <w:szCs w:val="26"/>
        </w:rPr>
        <w:t>в) нежилых помещений (общая площадь нежилых помещений, не входящих</w:t>
      </w:r>
      <w:r>
        <w:rPr>
          <w:sz w:val="26"/>
          <w:szCs w:val="26"/>
        </w:rPr>
        <w:t xml:space="preserve"> в</w:t>
      </w:r>
      <w:r w:rsidRPr="00BF6D35">
        <w:rPr>
          <w:sz w:val="26"/>
          <w:szCs w:val="26"/>
        </w:rPr>
        <w:t xml:space="preserve"> </w:t>
      </w:r>
      <w:proofErr w:type="gramStart"/>
      <w:r w:rsidRPr="00BF6D35">
        <w:rPr>
          <w:sz w:val="26"/>
          <w:szCs w:val="26"/>
        </w:rPr>
        <w:t>состав  общего</w:t>
      </w:r>
      <w:proofErr w:type="gramEnd"/>
      <w:r w:rsidRPr="00BF6D35">
        <w:rPr>
          <w:sz w:val="26"/>
          <w:szCs w:val="26"/>
        </w:rPr>
        <w:t xml:space="preserve">  </w:t>
      </w:r>
      <w:proofErr w:type="gramStart"/>
      <w:r w:rsidRPr="00BF6D35">
        <w:rPr>
          <w:sz w:val="26"/>
          <w:szCs w:val="26"/>
        </w:rPr>
        <w:t>имущества  в</w:t>
      </w:r>
      <w:proofErr w:type="gramEnd"/>
      <w:r w:rsidRPr="00BF6D35">
        <w:rPr>
          <w:sz w:val="26"/>
          <w:szCs w:val="26"/>
        </w:rPr>
        <w:t xml:space="preserve">  </w:t>
      </w:r>
      <w:proofErr w:type="gramStart"/>
      <w:r w:rsidRPr="00BF6D35">
        <w:rPr>
          <w:sz w:val="26"/>
          <w:szCs w:val="26"/>
        </w:rPr>
        <w:t>многоквартирном  доме</w:t>
      </w:r>
      <w:proofErr w:type="gramEnd"/>
      <w:r w:rsidRPr="00BF6D35">
        <w:rPr>
          <w:sz w:val="26"/>
          <w:szCs w:val="26"/>
        </w:rPr>
        <w:t xml:space="preserve">) </w:t>
      </w:r>
      <w:r>
        <w:rPr>
          <w:i/>
          <w:sz w:val="26"/>
          <w:szCs w:val="26"/>
          <w:u w:val="single"/>
        </w:rPr>
        <w:t>нет</w:t>
      </w:r>
    </w:p>
    <w:p w14:paraId="4A32F758" w14:textId="3C27DD18" w:rsidR="008C491F" w:rsidRPr="00850F69" w:rsidRDefault="008C491F" w:rsidP="008C491F">
      <w:pPr>
        <w:pStyle w:val="a0"/>
        <w:widowControl w:val="0"/>
        <w:jc w:val="both"/>
        <w:rPr>
          <w:sz w:val="26"/>
          <w:szCs w:val="26"/>
        </w:rPr>
      </w:pPr>
      <w:r w:rsidRPr="00BF6D35">
        <w:rPr>
          <w:sz w:val="26"/>
          <w:szCs w:val="26"/>
        </w:rPr>
        <w:t>г) помещений общего</w:t>
      </w:r>
      <w:r>
        <w:rPr>
          <w:sz w:val="26"/>
          <w:szCs w:val="26"/>
        </w:rPr>
        <w:t xml:space="preserve"> пользования</w:t>
      </w:r>
      <w:r w:rsidRPr="00BF6D35">
        <w:rPr>
          <w:sz w:val="26"/>
          <w:szCs w:val="26"/>
        </w:rPr>
        <w:t xml:space="preserve"> (общая площадь нежилых помещений, входящих в состав общего имущества в многоквартирном доме) </w:t>
      </w:r>
      <w:r w:rsidRPr="00C71EFF">
        <w:rPr>
          <w:i/>
          <w:sz w:val="26"/>
          <w:szCs w:val="26"/>
          <w:u w:val="single"/>
        </w:rPr>
        <w:t>20 кв. м</w:t>
      </w:r>
    </w:p>
    <w:p w14:paraId="2047B7B3" w14:textId="77777777" w:rsidR="008C491F" w:rsidRPr="00BF6D35" w:rsidRDefault="008C491F" w:rsidP="008C491F">
      <w:pPr>
        <w:pStyle w:val="a0"/>
        <w:widowControl w:val="0"/>
        <w:jc w:val="both"/>
        <w:rPr>
          <w:sz w:val="26"/>
          <w:szCs w:val="26"/>
        </w:rPr>
      </w:pPr>
      <w:r w:rsidRPr="00BF6D35">
        <w:rPr>
          <w:sz w:val="26"/>
          <w:szCs w:val="26"/>
        </w:rPr>
        <w:t xml:space="preserve">20. Количество лестниц </w:t>
      </w:r>
      <w:r w:rsidRPr="00C71EFF">
        <w:rPr>
          <w:i/>
          <w:sz w:val="26"/>
          <w:szCs w:val="26"/>
          <w:u w:val="single"/>
        </w:rPr>
        <w:t>1 шт.</w:t>
      </w:r>
    </w:p>
    <w:p w14:paraId="7A5F0180" w14:textId="77777777" w:rsidR="008C491F" w:rsidRPr="00BF6D35" w:rsidRDefault="008C491F" w:rsidP="008C491F">
      <w:pPr>
        <w:pStyle w:val="a0"/>
        <w:widowControl w:val="0"/>
        <w:jc w:val="both"/>
        <w:rPr>
          <w:sz w:val="26"/>
          <w:szCs w:val="26"/>
        </w:rPr>
      </w:pPr>
      <w:r>
        <w:rPr>
          <w:sz w:val="26"/>
          <w:szCs w:val="26"/>
        </w:rPr>
        <w:t>21.</w:t>
      </w:r>
      <w:r w:rsidRPr="00BF6D35">
        <w:rPr>
          <w:sz w:val="26"/>
          <w:szCs w:val="26"/>
        </w:rPr>
        <w:t>Уборочная площадь лестниц (включая межквартирн</w:t>
      </w:r>
      <w:r>
        <w:rPr>
          <w:sz w:val="26"/>
          <w:szCs w:val="26"/>
        </w:rPr>
        <w:t xml:space="preserve">ые лестничные площадки) </w:t>
      </w:r>
      <w:r w:rsidRPr="005A12F3">
        <w:rPr>
          <w:i/>
          <w:sz w:val="26"/>
          <w:szCs w:val="26"/>
          <w:u w:val="single"/>
        </w:rPr>
        <w:t>нет</w:t>
      </w:r>
    </w:p>
    <w:p w14:paraId="29C98389" w14:textId="77777777" w:rsidR="008C491F" w:rsidRPr="00BF6D35" w:rsidRDefault="008C491F" w:rsidP="008C491F">
      <w:pPr>
        <w:pStyle w:val="a0"/>
        <w:widowControl w:val="0"/>
        <w:jc w:val="both"/>
        <w:rPr>
          <w:sz w:val="26"/>
          <w:szCs w:val="26"/>
        </w:rPr>
      </w:pPr>
      <w:r w:rsidRPr="00BF6D35">
        <w:rPr>
          <w:sz w:val="26"/>
          <w:szCs w:val="26"/>
        </w:rPr>
        <w:t xml:space="preserve">22. Уборочная площадь общих коридоров </w:t>
      </w:r>
      <w:r>
        <w:rPr>
          <w:i/>
          <w:sz w:val="26"/>
          <w:szCs w:val="26"/>
          <w:u w:val="single"/>
        </w:rPr>
        <w:t>нет</w:t>
      </w:r>
    </w:p>
    <w:p w14:paraId="32C7F84F" w14:textId="77777777" w:rsidR="008C491F" w:rsidRPr="00BF6D35" w:rsidRDefault="008C491F" w:rsidP="008C491F">
      <w:pPr>
        <w:pStyle w:val="a0"/>
        <w:widowControl w:val="0"/>
        <w:jc w:val="both"/>
        <w:rPr>
          <w:sz w:val="26"/>
          <w:szCs w:val="26"/>
        </w:rPr>
      </w:pPr>
      <w:r>
        <w:rPr>
          <w:sz w:val="26"/>
          <w:szCs w:val="26"/>
        </w:rPr>
        <w:t>2</w:t>
      </w:r>
      <w:r w:rsidRPr="00BF6D35">
        <w:rPr>
          <w:sz w:val="26"/>
          <w:szCs w:val="26"/>
        </w:rPr>
        <w:t>3. Уборочная площадь других помещений общего пользования (включая</w:t>
      </w:r>
      <w:r>
        <w:rPr>
          <w:sz w:val="26"/>
          <w:szCs w:val="26"/>
        </w:rPr>
        <w:t xml:space="preserve"> </w:t>
      </w:r>
      <w:r w:rsidRPr="00BF6D35">
        <w:rPr>
          <w:sz w:val="26"/>
          <w:szCs w:val="26"/>
        </w:rPr>
        <w:t xml:space="preserve">технические этажи, чердаки, технические подвалы) </w:t>
      </w:r>
      <w:r w:rsidRPr="00BF6D35">
        <w:rPr>
          <w:i/>
          <w:sz w:val="26"/>
          <w:szCs w:val="26"/>
          <w:u w:val="single"/>
        </w:rPr>
        <w:t>нет</w:t>
      </w:r>
    </w:p>
    <w:p w14:paraId="3C8DCADD" w14:textId="6C12FEEA" w:rsidR="008C491F" w:rsidRPr="00431869" w:rsidRDefault="008C491F" w:rsidP="008C491F">
      <w:pPr>
        <w:pStyle w:val="a0"/>
        <w:widowControl w:val="0"/>
        <w:jc w:val="both"/>
        <w:rPr>
          <w:sz w:val="26"/>
          <w:szCs w:val="26"/>
        </w:rPr>
      </w:pPr>
      <w:r w:rsidRPr="00BF6D35">
        <w:rPr>
          <w:sz w:val="26"/>
          <w:szCs w:val="26"/>
        </w:rPr>
        <w:t>24. Площадь земельного участка, входящего в состав общего имущества</w:t>
      </w:r>
      <w:r>
        <w:rPr>
          <w:sz w:val="26"/>
          <w:szCs w:val="26"/>
        </w:rPr>
        <w:t xml:space="preserve"> </w:t>
      </w:r>
      <w:r w:rsidRPr="00BF6D35">
        <w:rPr>
          <w:sz w:val="26"/>
          <w:szCs w:val="26"/>
        </w:rPr>
        <w:t xml:space="preserve">многоквартирного дома </w:t>
      </w:r>
      <w:r w:rsidRPr="00FA1FCF">
        <w:rPr>
          <w:i/>
          <w:sz w:val="26"/>
          <w:szCs w:val="26"/>
          <w:u w:val="single"/>
        </w:rPr>
        <w:t>859 кв.</w:t>
      </w:r>
      <w:r w:rsidR="00431869" w:rsidRPr="00431869">
        <w:rPr>
          <w:i/>
          <w:sz w:val="26"/>
          <w:szCs w:val="26"/>
          <w:u w:val="single"/>
        </w:rPr>
        <w:t xml:space="preserve"> </w:t>
      </w:r>
      <w:r w:rsidRPr="00FA1FCF">
        <w:rPr>
          <w:i/>
          <w:sz w:val="26"/>
          <w:szCs w:val="26"/>
          <w:u w:val="single"/>
        </w:rPr>
        <w:t>м</w:t>
      </w:r>
    </w:p>
    <w:p w14:paraId="26AC43CC" w14:textId="77777777" w:rsidR="008C491F" w:rsidRPr="00850F69" w:rsidRDefault="008C491F" w:rsidP="008C491F">
      <w:pPr>
        <w:pStyle w:val="a0"/>
        <w:widowControl w:val="0"/>
        <w:jc w:val="both"/>
        <w:rPr>
          <w:i/>
          <w:sz w:val="26"/>
          <w:szCs w:val="26"/>
          <w:u w:val="single"/>
        </w:rPr>
      </w:pPr>
      <w:r w:rsidRPr="00BF6D35">
        <w:rPr>
          <w:sz w:val="26"/>
          <w:szCs w:val="26"/>
        </w:rPr>
        <w:t xml:space="preserve">25. Кадастровый номер земельного участка (при его наличии) </w:t>
      </w:r>
      <w:r w:rsidRPr="00BF6D35">
        <w:rPr>
          <w:i/>
          <w:sz w:val="26"/>
          <w:szCs w:val="26"/>
          <w:u w:val="single"/>
        </w:rPr>
        <w:t>нет</w:t>
      </w:r>
    </w:p>
    <w:p w14:paraId="7DC323EB" w14:textId="77777777" w:rsidR="00431869" w:rsidRPr="00850F69" w:rsidRDefault="00431869" w:rsidP="008C491F">
      <w:pPr>
        <w:pStyle w:val="a0"/>
        <w:widowControl w:val="0"/>
        <w:jc w:val="both"/>
        <w:rPr>
          <w:sz w:val="26"/>
          <w:szCs w:val="26"/>
        </w:rPr>
      </w:pPr>
    </w:p>
    <w:p w14:paraId="39B1B5D6" w14:textId="77777777" w:rsidR="008C491F" w:rsidRPr="00BF6D35" w:rsidRDefault="008C491F" w:rsidP="008C491F">
      <w:pPr>
        <w:pStyle w:val="a0"/>
        <w:widowControl w:val="0"/>
        <w:rPr>
          <w:sz w:val="26"/>
          <w:szCs w:val="26"/>
        </w:rPr>
      </w:pPr>
      <w:r w:rsidRPr="00BF6D35">
        <w:rPr>
          <w:sz w:val="26"/>
          <w:szCs w:val="26"/>
        </w:rPr>
        <w:lastRenderedPageBreak/>
        <w:t>II. Техническое состояние многоквартирного дома, включая пристройки</w:t>
      </w:r>
    </w:p>
    <w:p w14:paraId="7199AC94" w14:textId="77777777" w:rsidR="008C491F" w:rsidRPr="00BF6D35" w:rsidRDefault="008C491F" w:rsidP="008C491F">
      <w:pPr>
        <w:pStyle w:val="a0"/>
        <w:widowControl w:val="0"/>
        <w:jc w:val="both"/>
        <w:rPr>
          <w:sz w:val="26"/>
          <w:szCs w:val="26"/>
        </w:rPr>
      </w:pPr>
      <w:r w:rsidRPr="00BF6D35">
        <w:rPr>
          <w:sz w:val="26"/>
          <w:szCs w:val="26"/>
        </w:rPr>
        <w:t> </w:t>
      </w:r>
    </w:p>
    <w:tbl>
      <w:tblPr>
        <w:tblW w:w="94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19"/>
        <w:gridCol w:w="3827"/>
        <w:gridCol w:w="2466"/>
      </w:tblGrid>
      <w:tr w:rsidR="008C491F" w:rsidRPr="00BF6D35" w14:paraId="64E6FB1F" w14:textId="77777777" w:rsidTr="00431869">
        <w:trPr>
          <w:trHeight w:val="840"/>
          <w:jc w:val="center"/>
        </w:trPr>
        <w:tc>
          <w:tcPr>
            <w:tcW w:w="3119" w:type="dxa"/>
            <w:tcMar>
              <w:top w:w="0" w:type="dxa"/>
              <w:left w:w="70" w:type="dxa"/>
              <w:bottom w:w="0" w:type="dxa"/>
              <w:right w:w="70" w:type="dxa"/>
            </w:tcMar>
          </w:tcPr>
          <w:p w14:paraId="2F7EA1CD" w14:textId="4245D6D2" w:rsidR="008C491F" w:rsidRPr="00BF6D35" w:rsidRDefault="008C491F" w:rsidP="00751076">
            <w:pPr>
              <w:pStyle w:val="a0"/>
              <w:widowControl w:val="0"/>
              <w:jc w:val="center"/>
              <w:rPr>
                <w:sz w:val="26"/>
                <w:szCs w:val="26"/>
              </w:rPr>
            </w:pPr>
            <w:r w:rsidRPr="00BF6D35">
              <w:rPr>
                <w:sz w:val="26"/>
                <w:szCs w:val="26"/>
              </w:rPr>
              <w:t xml:space="preserve">Наименование конструктивных  </w:t>
            </w:r>
            <w:r w:rsidR="00431869">
              <w:rPr>
                <w:sz w:val="26"/>
                <w:szCs w:val="26"/>
                <w:lang w:val="en-US"/>
              </w:rPr>
              <w:br/>
            </w:r>
            <w:r w:rsidRPr="00BF6D35">
              <w:rPr>
                <w:sz w:val="26"/>
                <w:szCs w:val="26"/>
              </w:rPr>
              <w:t>элементов</w:t>
            </w:r>
          </w:p>
        </w:tc>
        <w:tc>
          <w:tcPr>
            <w:tcW w:w="3827" w:type="dxa"/>
            <w:tcMar>
              <w:top w:w="0" w:type="dxa"/>
              <w:left w:w="70" w:type="dxa"/>
              <w:bottom w:w="0" w:type="dxa"/>
              <w:right w:w="70" w:type="dxa"/>
            </w:tcMar>
          </w:tcPr>
          <w:p w14:paraId="28120F04" w14:textId="77777777" w:rsidR="008C491F" w:rsidRPr="00BF6D35" w:rsidRDefault="008C491F" w:rsidP="00751076">
            <w:pPr>
              <w:pStyle w:val="a0"/>
              <w:widowControl w:val="0"/>
              <w:jc w:val="center"/>
              <w:rPr>
                <w:sz w:val="26"/>
                <w:szCs w:val="26"/>
              </w:rPr>
            </w:pPr>
            <w:r w:rsidRPr="00BF6D35">
              <w:rPr>
                <w:sz w:val="26"/>
                <w:szCs w:val="26"/>
              </w:rPr>
              <w:t xml:space="preserve">Описание </w:t>
            </w:r>
            <w:proofErr w:type="gramStart"/>
            <w:r w:rsidRPr="00BF6D35">
              <w:rPr>
                <w:sz w:val="26"/>
                <w:szCs w:val="26"/>
              </w:rPr>
              <w:t>элементов  (</w:t>
            </w:r>
            <w:proofErr w:type="gramEnd"/>
            <w:r w:rsidRPr="00BF6D35">
              <w:rPr>
                <w:sz w:val="26"/>
                <w:szCs w:val="26"/>
              </w:rPr>
              <w:t>материал, конструкция или система, отделка и прочее)</w:t>
            </w:r>
          </w:p>
        </w:tc>
        <w:tc>
          <w:tcPr>
            <w:tcW w:w="2466" w:type="dxa"/>
            <w:tcMar>
              <w:top w:w="0" w:type="dxa"/>
              <w:left w:w="70" w:type="dxa"/>
              <w:bottom w:w="0" w:type="dxa"/>
              <w:right w:w="70" w:type="dxa"/>
            </w:tcMar>
          </w:tcPr>
          <w:p w14:paraId="57D6C240" w14:textId="77777777" w:rsidR="008C491F" w:rsidRPr="00BF6D35" w:rsidRDefault="008C491F" w:rsidP="00751076">
            <w:pPr>
              <w:pStyle w:val="a0"/>
              <w:widowControl w:val="0"/>
              <w:jc w:val="center"/>
              <w:rPr>
                <w:sz w:val="26"/>
                <w:szCs w:val="26"/>
              </w:rPr>
            </w:pPr>
            <w:r w:rsidRPr="00BF6D35">
              <w:rPr>
                <w:sz w:val="26"/>
                <w:szCs w:val="26"/>
              </w:rPr>
              <w:t>Техническое состояние элементов общего имущества многоквартирного дома</w:t>
            </w:r>
          </w:p>
        </w:tc>
      </w:tr>
      <w:tr w:rsidR="008C491F" w:rsidRPr="00BF6D35" w14:paraId="0A448672" w14:textId="77777777" w:rsidTr="00431869">
        <w:trPr>
          <w:trHeight w:val="240"/>
          <w:jc w:val="center"/>
        </w:trPr>
        <w:tc>
          <w:tcPr>
            <w:tcW w:w="3119" w:type="dxa"/>
            <w:tcMar>
              <w:top w:w="0" w:type="dxa"/>
              <w:left w:w="70" w:type="dxa"/>
              <w:bottom w:w="0" w:type="dxa"/>
              <w:right w:w="70" w:type="dxa"/>
            </w:tcMar>
          </w:tcPr>
          <w:p w14:paraId="0C3CC75B" w14:textId="77777777" w:rsidR="008C491F" w:rsidRPr="00BF6D35" w:rsidRDefault="008C491F" w:rsidP="00751076">
            <w:pPr>
              <w:pStyle w:val="a0"/>
              <w:widowControl w:val="0"/>
              <w:rPr>
                <w:sz w:val="26"/>
                <w:szCs w:val="26"/>
              </w:rPr>
            </w:pPr>
            <w:r w:rsidRPr="00BF6D35">
              <w:rPr>
                <w:sz w:val="26"/>
                <w:szCs w:val="26"/>
              </w:rPr>
              <w:t>1. Фундамент</w:t>
            </w:r>
          </w:p>
        </w:tc>
        <w:tc>
          <w:tcPr>
            <w:tcW w:w="3827" w:type="dxa"/>
            <w:tcMar>
              <w:top w:w="0" w:type="dxa"/>
              <w:left w:w="70" w:type="dxa"/>
              <w:bottom w:w="0" w:type="dxa"/>
              <w:right w:w="70" w:type="dxa"/>
            </w:tcMar>
          </w:tcPr>
          <w:p w14:paraId="12B8A18A" w14:textId="77777777" w:rsidR="008C491F" w:rsidRPr="00BF6D35" w:rsidRDefault="008C491F" w:rsidP="00751076">
            <w:pPr>
              <w:pStyle w:val="a0"/>
              <w:widowControl w:val="0"/>
              <w:jc w:val="both"/>
              <w:rPr>
                <w:i/>
                <w:sz w:val="26"/>
                <w:szCs w:val="26"/>
              </w:rPr>
            </w:pPr>
            <w:r w:rsidRPr="00BF6D35">
              <w:rPr>
                <w:i/>
                <w:sz w:val="26"/>
                <w:szCs w:val="26"/>
              </w:rPr>
              <w:t xml:space="preserve"> Ленточный бутовый</w:t>
            </w:r>
          </w:p>
        </w:tc>
        <w:tc>
          <w:tcPr>
            <w:tcW w:w="2466" w:type="dxa"/>
            <w:tcMar>
              <w:top w:w="0" w:type="dxa"/>
              <w:left w:w="70" w:type="dxa"/>
              <w:bottom w:w="0" w:type="dxa"/>
              <w:right w:w="70" w:type="dxa"/>
            </w:tcMar>
          </w:tcPr>
          <w:p w14:paraId="5019D671" w14:textId="77777777" w:rsidR="008C491F" w:rsidRPr="00BF6D35" w:rsidRDefault="008C491F" w:rsidP="00751076">
            <w:pPr>
              <w:pStyle w:val="a0"/>
              <w:widowControl w:val="0"/>
              <w:jc w:val="both"/>
              <w:rPr>
                <w:i/>
                <w:sz w:val="26"/>
                <w:szCs w:val="26"/>
              </w:rPr>
            </w:pPr>
            <w:r>
              <w:rPr>
                <w:i/>
                <w:sz w:val="26"/>
                <w:szCs w:val="26"/>
              </w:rPr>
              <w:t>Не</w:t>
            </w:r>
            <w:r w:rsidRPr="00BF6D35">
              <w:rPr>
                <w:i/>
                <w:sz w:val="26"/>
                <w:szCs w:val="26"/>
              </w:rPr>
              <w:t>удовл.</w:t>
            </w:r>
          </w:p>
        </w:tc>
      </w:tr>
      <w:tr w:rsidR="008C491F" w:rsidRPr="00BF6D35" w14:paraId="1B4735B4" w14:textId="77777777" w:rsidTr="00431869">
        <w:trPr>
          <w:trHeight w:val="360"/>
          <w:jc w:val="center"/>
        </w:trPr>
        <w:tc>
          <w:tcPr>
            <w:tcW w:w="3119" w:type="dxa"/>
            <w:tcMar>
              <w:top w:w="0" w:type="dxa"/>
              <w:left w:w="70" w:type="dxa"/>
              <w:bottom w:w="0" w:type="dxa"/>
              <w:right w:w="70" w:type="dxa"/>
            </w:tcMar>
          </w:tcPr>
          <w:p w14:paraId="01E66B48" w14:textId="77777777" w:rsidR="008C491F" w:rsidRPr="00BF6D35" w:rsidRDefault="008C491F" w:rsidP="00751076">
            <w:pPr>
              <w:pStyle w:val="a0"/>
              <w:widowControl w:val="0"/>
              <w:rPr>
                <w:sz w:val="26"/>
                <w:szCs w:val="26"/>
              </w:rPr>
            </w:pPr>
            <w:r w:rsidRPr="00BF6D35">
              <w:rPr>
                <w:sz w:val="26"/>
                <w:szCs w:val="26"/>
              </w:rPr>
              <w:t>2. Наружные и внутренние капитальные стены</w:t>
            </w:r>
          </w:p>
        </w:tc>
        <w:tc>
          <w:tcPr>
            <w:tcW w:w="3827" w:type="dxa"/>
            <w:tcMar>
              <w:top w:w="0" w:type="dxa"/>
              <w:left w:w="70" w:type="dxa"/>
              <w:bottom w:w="0" w:type="dxa"/>
              <w:right w:w="70" w:type="dxa"/>
            </w:tcMar>
          </w:tcPr>
          <w:p w14:paraId="7FAE4E8B" w14:textId="77777777" w:rsidR="008C491F" w:rsidRPr="00BF6D35" w:rsidRDefault="008C491F" w:rsidP="00751076">
            <w:pPr>
              <w:pStyle w:val="a0"/>
              <w:widowControl w:val="0"/>
              <w:jc w:val="both"/>
              <w:rPr>
                <w:i/>
                <w:sz w:val="26"/>
                <w:szCs w:val="26"/>
              </w:rPr>
            </w:pPr>
            <w:r w:rsidRPr="00BF6D35">
              <w:rPr>
                <w:i/>
                <w:sz w:val="26"/>
                <w:szCs w:val="26"/>
              </w:rPr>
              <w:t xml:space="preserve">Кирпичные </w:t>
            </w:r>
          </w:p>
        </w:tc>
        <w:tc>
          <w:tcPr>
            <w:tcW w:w="2466" w:type="dxa"/>
            <w:tcMar>
              <w:top w:w="0" w:type="dxa"/>
              <w:left w:w="70" w:type="dxa"/>
              <w:bottom w:w="0" w:type="dxa"/>
              <w:right w:w="70" w:type="dxa"/>
            </w:tcMar>
          </w:tcPr>
          <w:p w14:paraId="5D081CD6" w14:textId="77777777" w:rsidR="008C491F" w:rsidRPr="00BF6D35" w:rsidRDefault="008C491F" w:rsidP="00751076">
            <w:pPr>
              <w:pStyle w:val="a0"/>
              <w:widowControl w:val="0"/>
              <w:jc w:val="both"/>
              <w:rPr>
                <w:i/>
                <w:sz w:val="26"/>
                <w:szCs w:val="26"/>
              </w:rPr>
            </w:pPr>
            <w:r>
              <w:rPr>
                <w:i/>
                <w:sz w:val="26"/>
                <w:szCs w:val="26"/>
              </w:rPr>
              <w:t>Не</w:t>
            </w:r>
            <w:r w:rsidRPr="00BF6D35">
              <w:rPr>
                <w:i/>
                <w:sz w:val="26"/>
                <w:szCs w:val="26"/>
              </w:rPr>
              <w:t>удовл.</w:t>
            </w:r>
          </w:p>
        </w:tc>
      </w:tr>
      <w:tr w:rsidR="008C491F" w:rsidRPr="00BF6D35" w14:paraId="1D8DB4AE" w14:textId="77777777" w:rsidTr="00431869">
        <w:trPr>
          <w:trHeight w:val="240"/>
          <w:jc w:val="center"/>
        </w:trPr>
        <w:tc>
          <w:tcPr>
            <w:tcW w:w="3119" w:type="dxa"/>
            <w:tcMar>
              <w:top w:w="0" w:type="dxa"/>
              <w:left w:w="70" w:type="dxa"/>
              <w:bottom w:w="0" w:type="dxa"/>
              <w:right w:w="70" w:type="dxa"/>
            </w:tcMar>
          </w:tcPr>
          <w:p w14:paraId="15E40CD1" w14:textId="77777777" w:rsidR="008C491F" w:rsidRPr="00BF6D35" w:rsidRDefault="008C491F" w:rsidP="00751076">
            <w:pPr>
              <w:pStyle w:val="a0"/>
              <w:widowControl w:val="0"/>
              <w:rPr>
                <w:sz w:val="26"/>
                <w:szCs w:val="26"/>
              </w:rPr>
            </w:pPr>
            <w:r w:rsidRPr="00BF6D35">
              <w:rPr>
                <w:sz w:val="26"/>
                <w:szCs w:val="26"/>
              </w:rPr>
              <w:t>3. Перегородки</w:t>
            </w:r>
          </w:p>
        </w:tc>
        <w:tc>
          <w:tcPr>
            <w:tcW w:w="3827" w:type="dxa"/>
            <w:tcMar>
              <w:top w:w="0" w:type="dxa"/>
              <w:left w:w="70" w:type="dxa"/>
              <w:bottom w:w="0" w:type="dxa"/>
              <w:right w:w="70" w:type="dxa"/>
            </w:tcMar>
          </w:tcPr>
          <w:p w14:paraId="68CC59E8" w14:textId="77777777" w:rsidR="008C491F" w:rsidRPr="00BF6D35" w:rsidRDefault="008C491F" w:rsidP="00751076">
            <w:pPr>
              <w:pStyle w:val="a0"/>
              <w:widowControl w:val="0"/>
              <w:jc w:val="both"/>
              <w:rPr>
                <w:i/>
                <w:sz w:val="26"/>
                <w:szCs w:val="26"/>
              </w:rPr>
            </w:pPr>
            <w:r w:rsidRPr="00BF6D35">
              <w:rPr>
                <w:i/>
                <w:sz w:val="26"/>
                <w:szCs w:val="26"/>
              </w:rPr>
              <w:t>Смешанные (деревянные и кирпичные)</w:t>
            </w:r>
          </w:p>
        </w:tc>
        <w:tc>
          <w:tcPr>
            <w:tcW w:w="2466" w:type="dxa"/>
            <w:tcMar>
              <w:top w:w="0" w:type="dxa"/>
              <w:left w:w="70" w:type="dxa"/>
              <w:bottom w:w="0" w:type="dxa"/>
              <w:right w:w="70" w:type="dxa"/>
            </w:tcMar>
          </w:tcPr>
          <w:p w14:paraId="02A20B07" w14:textId="77777777" w:rsidR="008C491F" w:rsidRPr="00BF6D35" w:rsidRDefault="008C491F" w:rsidP="00751076">
            <w:pPr>
              <w:pStyle w:val="a0"/>
              <w:widowControl w:val="0"/>
              <w:jc w:val="both"/>
              <w:rPr>
                <w:i/>
                <w:sz w:val="26"/>
                <w:szCs w:val="26"/>
              </w:rPr>
            </w:pPr>
            <w:r>
              <w:rPr>
                <w:i/>
                <w:sz w:val="26"/>
                <w:szCs w:val="26"/>
              </w:rPr>
              <w:t>Не</w:t>
            </w:r>
            <w:r w:rsidRPr="00BF6D35">
              <w:rPr>
                <w:i/>
                <w:sz w:val="26"/>
                <w:szCs w:val="26"/>
              </w:rPr>
              <w:t>удовл.</w:t>
            </w:r>
          </w:p>
        </w:tc>
      </w:tr>
      <w:tr w:rsidR="008C491F" w:rsidRPr="00BF6D35" w14:paraId="59A795CB" w14:textId="77777777" w:rsidTr="00431869">
        <w:trPr>
          <w:trHeight w:val="480"/>
          <w:jc w:val="center"/>
        </w:trPr>
        <w:tc>
          <w:tcPr>
            <w:tcW w:w="3119" w:type="dxa"/>
            <w:tcMar>
              <w:top w:w="0" w:type="dxa"/>
              <w:left w:w="70" w:type="dxa"/>
              <w:bottom w:w="0" w:type="dxa"/>
              <w:right w:w="70" w:type="dxa"/>
            </w:tcMar>
          </w:tcPr>
          <w:p w14:paraId="60594656" w14:textId="77777777" w:rsidR="008C491F" w:rsidRPr="00BF6D35" w:rsidRDefault="008C491F" w:rsidP="00751076">
            <w:pPr>
              <w:pStyle w:val="a0"/>
              <w:widowControl w:val="0"/>
              <w:rPr>
                <w:sz w:val="26"/>
                <w:szCs w:val="26"/>
              </w:rPr>
            </w:pPr>
            <w:r w:rsidRPr="00BF6D35">
              <w:rPr>
                <w:sz w:val="26"/>
                <w:szCs w:val="26"/>
              </w:rPr>
              <w:t xml:space="preserve">4. Перекрытия: чердачные,  </w:t>
            </w:r>
            <w:r w:rsidRPr="00BF6D35">
              <w:rPr>
                <w:sz w:val="26"/>
                <w:szCs w:val="26"/>
              </w:rPr>
              <w:br/>
              <w:t>междуэтажные, подвальные (другое)</w:t>
            </w:r>
          </w:p>
        </w:tc>
        <w:tc>
          <w:tcPr>
            <w:tcW w:w="3827" w:type="dxa"/>
            <w:tcMar>
              <w:top w:w="0" w:type="dxa"/>
              <w:left w:w="70" w:type="dxa"/>
              <w:bottom w:w="0" w:type="dxa"/>
              <w:right w:w="70" w:type="dxa"/>
            </w:tcMar>
          </w:tcPr>
          <w:p w14:paraId="5BEC3AE4" w14:textId="77777777" w:rsidR="008C491F" w:rsidRPr="00BF6D35" w:rsidRDefault="008C491F" w:rsidP="00751076">
            <w:pPr>
              <w:pStyle w:val="a0"/>
              <w:widowControl w:val="0"/>
              <w:jc w:val="both"/>
              <w:rPr>
                <w:i/>
                <w:sz w:val="26"/>
                <w:szCs w:val="26"/>
              </w:rPr>
            </w:pPr>
            <w:r w:rsidRPr="00BF6D35">
              <w:rPr>
                <w:i/>
                <w:sz w:val="26"/>
                <w:szCs w:val="26"/>
              </w:rPr>
              <w:t>Деревянные;</w:t>
            </w:r>
          </w:p>
          <w:p w14:paraId="109C1B04" w14:textId="77777777" w:rsidR="008C491F" w:rsidRPr="00BF6D35" w:rsidRDefault="008C491F" w:rsidP="00751076">
            <w:pPr>
              <w:pStyle w:val="a0"/>
              <w:widowControl w:val="0"/>
              <w:jc w:val="both"/>
              <w:rPr>
                <w:i/>
                <w:sz w:val="26"/>
                <w:szCs w:val="26"/>
              </w:rPr>
            </w:pPr>
            <w:r w:rsidRPr="00BF6D35">
              <w:rPr>
                <w:i/>
                <w:sz w:val="26"/>
                <w:szCs w:val="26"/>
              </w:rPr>
              <w:t>Деревянные</w:t>
            </w:r>
          </w:p>
        </w:tc>
        <w:tc>
          <w:tcPr>
            <w:tcW w:w="2466" w:type="dxa"/>
            <w:tcMar>
              <w:top w:w="0" w:type="dxa"/>
              <w:left w:w="70" w:type="dxa"/>
              <w:bottom w:w="0" w:type="dxa"/>
              <w:right w:w="70" w:type="dxa"/>
            </w:tcMar>
          </w:tcPr>
          <w:p w14:paraId="4FC5284B" w14:textId="77777777" w:rsidR="008C491F" w:rsidRPr="00BF6D35" w:rsidRDefault="008C491F" w:rsidP="00751076">
            <w:pPr>
              <w:pStyle w:val="a0"/>
              <w:widowControl w:val="0"/>
              <w:jc w:val="both"/>
              <w:rPr>
                <w:i/>
                <w:sz w:val="26"/>
                <w:szCs w:val="26"/>
              </w:rPr>
            </w:pPr>
            <w:r>
              <w:rPr>
                <w:i/>
                <w:sz w:val="26"/>
                <w:szCs w:val="26"/>
              </w:rPr>
              <w:t>Не</w:t>
            </w:r>
            <w:r w:rsidRPr="00BF6D35">
              <w:rPr>
                <w:i/>
                <w:sz w:val="26"/>
                <w:szCs w:val="26"/>
              </w:rPr>
              <w:t>удовл.</w:t>
            </w:r>
          </w:p>
        </w:tc>
      </w:tr>
      <w:tr w:rsidR="008C491F" w:rsidRPr="00BF6D35" w14:paraId="0B06B7E8" w14:textId="77777777" w:rsidTr="00431869">
        <w:trPr>
          <w:trHeight w:val="240"/>
          <w:jc w:val="center"/>
        </w:trPr>
        <w:tc>
          <w:tcPr>
            <w:tcW w:w="3119" w:type="dxa"/>
            <w:tcMar>
              <w:top w:w="0" w:type="dxa"/>
              <w:left w:w="70" w:type="dxa"/>
              <w:bottom w:w="0" w:type="dxa"/>
              <w:right w:w="70" w:type="dxa"/>
            </w:tcMar>
          </w:tcPr>
          <w:p w14:paraId="0D2A70B4" w14:textId="77777777" w:rsidR="008C491F" w:rsidRPr="00BF6D35" w:rsidRDefault="008C491F" w:rsidP="00751076">
            <w:pPr>
              <w:pStyle w:val="a0"/>
              <w:widowControl w:val="0"/>
              <w:rPr>
                <w:sz w:val="26"/>
                <w:szCs w:val="26"/>
              </w:rPr>
            </w:pPr>
            <w:r w:rsidRPr="00BF6D35">
              <w:rPr>
                <w:sz w:val="26"/>
                <w:szCs w:val="26"/>
              </w:rPr>
              <w:t>5. Крыша</w:t>
            </w:r>
          </w:p>
        </w:tc>
        <w:tc>
          <w:tcPr>
            <w:tcW w:w="3827" w:type="dxa"/>
            <w:tcMar>
              <w:top w:w="0" w:type="dxa"/>
              <w:left w:w="70" w:type="dxa"/>
              <w:bottom w:w="0" w:type="dxa"/>
              <w:right w:w="70" w:type="dxa"/>
            </w:tcMar>
          </w:tcPr>
          <w:p w14:paraId="303268B5" w14:textId="77777777" w:rsidR="008C491F" w:rsidRPr="00BF6D35" w:rsidRDefault="008C491F" w:rsidP="00751076">
            <w:pPr>
              <w:pStyle w:val="a0"/>
              <w:widowControl w:val="0"/>
              <w:jc w:val="both"/>
              <w:rPr>
                <w:i/>
                <w:sz w:val="26"/>
                <w:szCs w:val="26"/>
              </w:rPr>
            </w:pPr>
            <w:r w:rsidRPr="00BF6D35">
              <w:rPr>
                <w:i/>
                <w:sz w:val="26"/>
                <w:szCs w:val="26"/>
              </w:rPr>
              <w:t xml:space="preserve">Двускатная, шифер </w:t>
            </w:r>
          </w:p>
        </w:tc>
        <w:tc>
          <w:tcPr>
            <w:tcW w:w="2466" w:type="dxa"/>
            <w:tcMar>
              <w:top w:w="0" w:type="dxa"/>
              <w:left w:w="70" w:type="dxa"/>
              <w:bottom w:w="0" w:type="dxa"/>
              <w:right w:w="70" w:type="dxa"/>
            </w:tcMar>
          </w:tcPr>
          <w:p w14:paraId="18E7ADE4" w14:textId="77777777" w:rsidR="008C491F" w:rsidRPr="00BF6D35" w:rsidRDefault="008C491F" w:rsidP="00751076">
            <w:pPr>
              <w:pStyle w:val="a0"/>
              <w:widowControl w:val="0"/>
              <w:jc w:val="both"/>
              <w:rPr>
                <w:i/>
                <w:sz w:val="26"/>
                <w:szCs w:val="26"/>
              </w:rPr>
            </w:pPr>
            <w:r>
              <w:rPr>
                <w:i/>
                <w:sz w:val="26"/>
                <w:szCs w:val="26"/>
              </w:rPr>
              <w:t>Не</w:t>
            </w:r>
            <w:r w:rsidRPr="00BF6D35">
              <w:rPr>
                <w:i/>
                <w:sz w:val="26"/>
                <w:szCs w:val="26"/>
              </w:rPr>
              <w:t>удовл.</w:t>
            </w:r>
          </w:p>
        </w:tc>
      </w:tr>
      <w:tr w:rsidR="008C491F" w:rsidRPr="00BF6D35" w14:paraId="6A571254" w14:textId="77777777" w:rsidTr="00431869">
        <w:trPr>
          <w:trHeight w:val="240"/>
          <w:jc w:val="center"/>
        </w:trPr>
        <w:tc>
          <w:tcPr>
            <w:tcW w:w="3119" w:type="dxa"/>
            <w:tcMar>
              <w:top w:w="0" w:type="dxa"/>
              <w:left w:w="70" w:type="dxa"/>
              <w:bottom w:w="0" w:type="dxa"/>
              <w:right w:w="70" w:type="dxa"/>
            </w:tcMar>
          </w:tcPr>
          <w:p w14:paraId="1BC9FBFA" w14:textId="77777777" w:rsidR="008C491F" w:rsidRPr="00BF6D35" w:rsidRDefault="008C491F" w:rsidP="00751076">
            <w:pPr>
              <w:pStyle w:val="a0"/>
              <w:widowControl w:val="0"/>
              <w:rPr>
                <w:sz w:val="26"/>
                <w:szCs w:val="26"/>
              </w:rPr>
            </w:pPr>
            <w:r w:rsidRPr="00BF6D35">
              <w:rPr>
                <w:sz w:val="26"/>
                <w:szCs w:val="26"/>
              </w:rPr>
              <w:t>6. Полы</w:t>
            </w:r>
          </w:p>
        </w:tc>
        <w:tc>
          <w:tcPr>
            <w:tcW w:w="3827" w:type="dxa"/>
            <w:tcMar>
              <w:top w:w="0" w:type="dxa"/>
              <w:left w:w="70" w:type="dxa"/>
              <w:bottom w:w="0" w:type="dxa"/>
              <w:right w:w="70" w:type="dxa"/>
            </w:tcMar>
          </w:tcPr>
          <w:p w14:paraId="2ED45E3E" w14:textId="77777777" w:rsidR="008C491F" w:rsidRPr="00BF6D35" w:rsidRDefault="008C491F" w:rsidP="00751076">
            <w:pPr>
              <w:pStyle w:val="a0"/>
              <w:widowControl w:val="0"/>
              <w:jc w:val="both"/>
              <w:rPr>
                <w:i/>
                <w:sz w:val="26"/>
                <w:szCs w:val="26"/>
              </w:rPr>
            </w:pPr>
            <w:r w:rsidRPr="00BF6D35">
              <w:rPr>
                <w:i/>
                <w:sz w:val="26"/>
                <w:szCs w:val="26"/>
              </w:rPr>
              <w:t xml:space="preserve">Деревянные </w:t>
            </w:r>
          </w:p>
        </w:tc>
        <w:tc>
          <w:tcPr>
            <w:tcW w:w="2466" w:type="dxa"/>
            <w:tcMar>
              <w:top w:w="0" w:type="dxa"/>
              <w:left w:w="70" w:type="dxa"/>
              <w:bottom w:w="0" w:type="dxa"/>
              <w:right w:w="70" w:type="dxa"/>
            </w:tcMar>
          </w:tcPr>
          <w:p w14:paraId="243041BF" w14:textId="77777777" w:rsidR="008C491F" w:rsidRPr="00BF6D35" w:rsidRDefault="008C491F" w:rsidP="00751076">
            <w:pPr>
              <w:pStyle w:val="a0"/>
              <w:widowControl w:val="0"/>
              <w:jc w:val="both"/>
              <w:rPr>
                <w:i/>
                <w:sz w:val="26"/>
                <w:szCs w:val="26"/>
              </w:rPr>
            </w:pPr>
            <w:r>
              <w:rPr>
                <w:i/>
                <w:sz w:val="26"/>
                <w:szCs w:val="26"/>
              </w:rPr>
              <w:t>Не</w:t>
            </w:r>
            <w:r w:rsidRPr="00BF6D35">
              <w:rPr>
                <w:i/>
                <w:sz w:val="26"/>
                <w:szCs w:val="26"/>
              </w:rPr>
              <w:t xml:space="preserve">удовл. </w:t>
            </w:r>
          </w:p>
        </w:tc>
      </w:tr>
      <w:tr w:rsidR="008C491F" w:rsidRPr="00BF6D35" w14:paraId="64F48990" w14:textId="77777777" w:rsidTr="00431869">
        <w:trPr>
          <w:trHeight w:val="360"/>
          <w:jc w:val="center"/>
        </w:trPr>
        <w:tc>
          <w:tcPr>
            <w:tcW w:w="3119" w:type="dxa"/>
            <w:tcMar>
              <w:top w:w="0" w:type="dxa"/>
              <w:left w:w="70" w:type="dxa"/>
              <w:bottom w:w="0" w:type="dxa"/>
              <w:right w:w="70" w:type="dxa"/>
            </w:tcMar>
          </w:tcPr>
          <w:p w14:paraId="29670778" w14:textId="77777777" w:rsidR="008C491F" w:rsidRPr="00BF6D35" w:rsidRDefault="008C491F" w:rsidP="00751076">
            <w:pPr>
              <w:pStyle w:val="a0"/>
              <w:widowControl w:val="0"/>
              <w:tabs>
                <w:tab w:val="left" w:pos="290"/>
              </w:tabs>
              <w:rPr>
                <w:sz w:val="26"/>
                <w:szCs w:val="26"/>
              </w:rPr>
            </w:pPr>
            <w:r w:rsidRPr="00BF6D35">
              <w:rPr>
                <w:sz w:val="26"/>
                <w:szCs w:val="26"/>
              </w:rPr>
              <w:t>7. Проемы: окна, двери</w:t>
            </w:r>
            <w:r w:rsidRPr="00BF6D35">
              <w:rPr>
                <w:sz w:val="26"/>
                <w:szCs w:val="26"/>
              </w:rPr>
              <w:br/>
              <w:t>(другое)</w:t>
            </w:r>
          </w:p>
        </w:tc>
        <w:tc>
          <w:tcPr>
            <w:tcW w:w="3827" w:type="dxa"/>
            <w:tcMar>
              <w:top w:w="0" w:type="dxa"/>
              <w:left w:w="70" w:type="dxa"/>
              <w:bottom w:w="0" w:type="dxa"/>
              <w:right w:w="70" w:type="dxa"/>
            </w:tcMar>
          </w:tcPr>
          <w:p w14:paraId="70965019" w14:textId="77777777" w:rsidR="008C491F" w:rsidRPr="00BF6D35" w:rsidRDefault="008C491F" w:rsidP="00751076">
            <w:pPr>
              <w:pStyle w:val="a0"/>
              <w:widowControl w:val="0"/>
              <w:rPr>
                <w:i/>
                <w:sz w:val="26"/>
                <w:szCs w:val="26"/>
              </w:rPr>
            </w:pPr>
            <w:r w:rsidRPr="00BF6D35">
              <w:rPr>
                <w:i/>
                <w:sz w:val="26"/>
                <w:szCs w:val="26"/>
              </w:rPr>
              <w:t>Двойные створчатые окрашенные;</w:t>
            </w:r>
          </w:p>
          <w:p w14:paraId="518BB030" w14:textId="77777777" w:rsidR="008C491F" w:rsidRPr="00BF6D35" w:rsidRDefault="008C491F" w:rsidP="00751076">
            <w:pPr>
              <w:pStyle w:val="a0"/>
              <w:widowControl w:val="0"/>
              <w:rPr>
                <w:i/>
                <w:sz w:val="26"/>
                <w:szCs w:val="26"/>
              </w:rPr>
            </w:pPr>
            <w:r w:rsidRPr="00BF6D35">
              <w:rPr>
                <w:i/>
                <w:sz w:val="26"/>
                <w:szCs w:val="26"/>
              </w:rPr>
              <w:t>Филенчатые окрашенные</w:t>
            </w:r>
          </w:p>
        </w:tc>
        <w:tc>
          <w:tcPr>
            <w:tcW w:w="2466" w:type="dxa"/>
            <w:tcMar>
              <w:top w:w="0" w:type="dxa"/>
              <w:left w:w="70" w:type="dxa"/>
              <w:bottom w:w="0" w:type="dxa"/>
              <w:right w:w="70" w:type="dxa"/>
            </w:tcMar>
          </w:tcPr>
          <w:p w14:paraId="76F30ADC" w14:textId="77777777" w:rsidR="008C491F" w:rsidRPr="00BF6D35" w:rsidRDefault="008C491F" w:rsidP="00751076">
            <w:pPr>
              <w:pStyle w:val="a0"/>
              <w:widowControl w:val="0"/>
              <w:jc w:val="both"/>
              <w:rPr>
                <w:i/>
                <w:sz w:val="26"/>
                <w:szCs w:val="26"/>
              </w:rPr>
            </w:pPr>
            <w:r w:rsidRPr="00BF6D35">
              <w:rPr>
                <w:i/>
                <w:sz w:val="26"/>
                <w:szCs w:val="26"/>
              </w:rPr>
              <w:t xml:space="preserve">Удовл. </w:t>
            </w:r>
          </w:p>
        </w:tc>
      </w:tr>
      <w:tr w:rsidR="008C491F" w:rsidRPr="00BF6D35" w14:paraId="50F7AB13" w14:textId="77777777" w:rsidTr="00431869">
        <w:trPr>
          <w:trHeight w:val="360"/>
          <w:jc w:val="center"/>
        </w:trPr>
        <w:tc>
          <w:tcPr>
            <w:tcW w:w="3119" w:type="dxa"/>
            <w:tcMar>
              <w:top w:w="0" w:type="dxa"/>
              <w:left w:w="70" w:type="dxa"/>
              <w:bottom w:w="0" w:type="dxa"/>
              <w:right w:w="70" w:type="dxa"/>
            </w:tcMar>
          </w:tcPr>
          <w:p w14:paraId="144E4C08" w14:textId="77777777" w:rsidR="008C491F" w:rsidRPr="00BF6D35" w:rsidRDefault="008C491F" w:rsidP="00751076">
            <w:pPr>
              <w:pStyle w:val="a0"/>
              <w:widowControl w:val="0"/>
              <w:ind w:right="-1407"/>
              <w:rPr>
                <w:sz w:val="26"/>
                <w:szCs w:val="26"/>
              </w:rPr>
            </w:pPr>
            <w:r w:rsidRPr="00BF6D35">
              <w:rPr>
                <w:sz w:val="26"/>
                <w:szCs w:val="26"/>
              </w:rPr>
              <w:t>8. Отделка: внутренняя,</w:t>
            </w:r>
          </w:p>
          <w:p w14:paraId="1AC785E8" w14:textId="77777777" w:rsidR="008C491F" w:rsidRPr="00BF6D35" w:rsidRDefault="008C491F" w:rsidP="00751076">
            <w:pPr>
              <w:pStyle w:val="a0"/>
              <w:widowControl w:val="0"/>
              <w:ind w:right="-1407"/>
              <w:rPr>
                <w:sz w:val="26"/>
                <w:szCs w:val="26"/>
              </w:rPr>
            </w:pPr>
            <w:r w:rsidRPr="00BF6D35">
              <w:rPr>
                <w:sz w:val="26"/>
                <w:szCs w:val="26"/>
              </w:rPr>
              <w:t>наружная (другое)</w:t>
            </w:r>
          </w:p>
        </w:tc>
        <w:tc>
          <w:tcPr>
            <w:tcW w:w="3827" w:type="dxa"/>
            <w:tcMar>
              <w:top w:w="0" w:type="dxa"/>
              <w:left w:w="70" w:type="dxa"/>
              <w:bottom w:w="0" w:type="dxa"/>
              <w:right w:w="70" w:type="dxa"/>
            </w:tcMar>
          </w:tcPr>
          <w:p w14:paraId="7368D531" w14:textId="77777777" w:rsidR="008C491F" w:rsidRPr="00BF6D35" w:rsidRDefault="008C491F" w:rsidP="00751076">
            <w:pPr>
              <w:pStyle w:val="a0"/>
              <w:widowControl w:val="0"/>
              <w:jc w:val="both"/>
              <w:rPr>
                <w:i/>
                <w:sz w:val="26"/>
                <w:szCs w:val="26"/>
              </w:rPr>
            </w:pPr>
            <w:r w:rsidRPr="00BF6D35">
              <w:rPr>
                <w:i/>
                <w:sz w:val="26"/>
                <w:szCs w:val="26"/>
              </w:rPr>
              <w:t>Внутренняя-штукатурка, побелка;</w:t>
            </w:r>
          </w:p>
          <w:p w14:paraId="17C7B6AF" w14:textId="77777777" w:rsidR="008C491F" w:rsidRPr="00BF6D35" w:rsidRDefault="008C491F" w:rsidP="00751076">
            <w:pPr>
              <w:pStyle w:val="a0"/>
              <w:widowControl w:val="0"/>
              <w:jc w:val="both"/>
              <w:rPr>
                <w:i/>
                <w:sz w:val="26"/>
                <w:szCs w:val="26"/>
              </w:rPr>
            </w:pPr>
            <w:r w:rsidRPr="00BF6D35">
              <w:rPr>
                <w:i/>
                <w:sz w:val="26"/>
                <w:szCs w:val="26"/>
              </w:rPr>
              <w:t>Наружняя-штукатурка, побелка</w:t>
            </w:r>
          </w:p>
        </w:tc>
        <w:tc>
          <w:tcPr>
            <w:tcW w:w="2466" w:type="dxa"/>
            <w:tcMar>
              <w:top w:w="0" w:type="dxa"/>
              <w:left w:w="70" w:type="dxa"/>
              <w:bottom w:w="0" w:type="dxa"/>
              <w:right w:w="70" w:type="dxa"/>
            </w:tcMar>
          </w:tcPr>
          <w:p w14:paraId="63B8110B" w14:textId="77777777" w:rsidR="008C491F" w:rsidRPr="00BF6D35" w:rsidRDefault="008C491F" w:rsidP="00751076">
            <w:pPr>
              <w:pStyle w:val="a0"/>
              <w:widowControl w:val="0"/>
              <w:jc w:val="both"/>
              <w:rPr>
                <w:i/>
                <w:sz w:val="26"/>
                <w:szCs w:val="26"/>
              </w:rPr>
            </w:pPr>
            <w:r w:rsidRPr="00BF6D35">
              <w:rPr>
                <w:i/>
                <w:sz w:val="26"/>
                <w:szCs w:val="26"/>
              </w:rPr>
              <w:t xml:space="preserve">Удовл. </w:t>
            </w:r>
          </w:p>
          <w:p w14:paraId="2772B90D" w14:textId="77777777" w:rsidR="008C491F" w:rsidRPr="00BF6D35" w:rsidRDefault="008C491F" w:rsidP="00751076">
            <w:pPr>
              <w:pStyle w:val="a0"/>
              <w:widowControl w:val="0"/>
              <w:jc w:val="both"/>
              <w:rPr>
                <w:i/>
                <w:sz w:val="26"/>
                <w:szCs w:val="26"/>
              </w:rPr>
            </w:pPr>
          </w:p>
          <w:p w14:paraId="7731EA55" w14:textId="77777777" w:rsidR="008C491F" w:rsidRPr="00BF6D35" w:rsidRDefault="008C491F" w:rsidP="00751076">
            <w:pPr>
              <w:pStyle w:val="a0"/>
              <w:widowControl w:val="0"/>
              <w:jc w:val="both"/>
              <w:rPr>
                <w:i/>
                <w:sz w:val="26"/>
                <w:szCs w:val="26"/>
              </w:rPr>
            </w:pPr>
            <w:r w:rsidRPr="00BF6D35">
              <w:rPr>
                <w:i/>
                <w:sz w:val="26"/>
                <w:szCs w:val="26"/>
              </w:rPr>
              <w:t>Не удовл.</w:t>
            </w:r>
          </w:p>
        </w:tc>
      </w:tr>
      <w:tr w:rsidR="008C491F" w:rsidRPr="00BF6D35" w14:paraId="4F35009C" w14:textId="77777777" w:rsidTr="00431869">
        <w:trPr>
          <w:trHeight w:val="1320"/>
          <w:jc w:val="center"/>
        </w:trPr>
        <w:tc>
          <w:tcPr>
            <w:tcW w:w="3119" w:type="dxa"/>
            <w:tcMar>
              <w:top w:w="0" w:type="dxa"/>
              <w:left w:w="70" w:type="dxa"/>
              <w:bottom w:w="0" w:type="dxa"/>
              <w:right w:w="70" w:type="dxa"/>
            </w:tcMar>
          </w:tcPr>
          <w:p w14:paraId="486ADCD5" w14:textId="77777777" w:rsidR="008C491F" w:rsidRPr="00BF6D35" w:rsidRDefault="008C491F" w:rsidP="00751076">
            <w:pPr>
              <w:pStyle w:val="a0"/>
              <w:widowControl w:val="0"/>
              <w:rPr>
                <w:sz w:val="26"/>
                <w:szCs w:val="26"/>
              </w:rPr>
            </w:pPr>
            <w:r w:rsidRPr="00BF6D35">
              <w:rPr>
                <w:sz w:val="26"/>
                <w:szCs w:val="26"/>
              </w:rPr>
              <w:t>9. Механическое, электрическое, санитарно-техническое и иное оборудование:</w:t>
            </w:r>
          </w:p>
          <w:p w14:paraId="46A6A48E" w14:textId="77777777" w:rsidR="008C491F" w:rsidRPr="00BF6D35" w:rsidRDefault="008C491F" w:rsidP="00751076">
            <w:pPr>
              <w:pStyle w:val="a0"/>
              <w:widowControl w:val="0"/>
              <w:suppressAutoHyphens w:val="0"/>
              <w:ind w:left="360"/>
              <w:rPr>
                <w:sz w:val="26"/>
                <w:szCs w:val="26"/>
              </w:rPr>
            </w:pPr>
            <w:r w:rsidRPr="00BF6D35">
              <w:rPr>
                <w:sz w:val="26"/>
                <w:szCs w:val="26"/>
              </w:rPr>
              <w:t>ванны напольные,</w:t>
            </w:r>
          </w:p>
          <w:p w14:paraId="0203B8E0" w14:textId="77777777" w:rsidR="008C491F" w:rsidRPr="00BF6D35" w:rsidRDefault="008C491F" w:rsidP="00751076">
            <w:pPr>
              <w:pStyle w:val="a0"/>
              <w:widowControl w:val="0"/>
              <w:suppressAutoHyphens w:val="0"/>
              <w:ind w:left="360"/>
              <w:rPr>
                <w:sz w:val="26"/>
                <w:szCs w:val="26"/>
              </w:rPr>
            </w:pPr>
            <w:r w:rsidRPr="00BF6D35">
              <w:rPr>
                <w:sz w:val="26"/>
                <w:szCs w:val="26"/>
              </w:rPr>
              <w:t>электроплиты,</w:t>
            </w:r>
          </w:p>
          <w:p w14:paraId="63D82252" w14:textId="77777777" w:rsidR="008C491F" w:rsidRPr="00BF6D35" w:rsidRDefault="008C491F" w:rsidP="00751076">
            <w:pPr>
              <w:pStyle w:val="a0"/>
              <w:widowControl w:val="0"/>
              <w:suppressAutoHyphens w:val="0"/>
              <w:ind w:left="360"/>
              <w:rPr>
                <w:sz w:val="26"/>
                <w:szCs w:val="26"/>
              </w:rPr>
            </w:pPr>
            <w:r w:rsidRPr="00BF6D35">
              <w:rPr>
                <w:sz w:val="26"/>
                <w:szCs w:val="26"/>
              </w:rPr>
              <w:t>телефонные сети и оборудование</w:t>
            </w:r>
          </w:p>
          <w:p w14:paraId="75A97F6D" w14:textId="77777777" w:rsidR="008C491F" w:rsidRPr="00BF6D35" w:rsidRDefault="008C491F" w:rsidP="00751076">
            <w:pPr>
              <w:pStyle w:val="a0"/>
              <w:widowControl w:val="0"/>
              <w:suppressAutoHyphens w:val="0"/>
              <w:ind w:left="360"/>
              <w:rPr>
                <w:sz w:val="26"/>
                <w:szCs w:val="26"/>
              </w:rPr>
            </w:pPr>
            <w:r w:rsidRPr="00BF6D35">
              <w:rPr>
                <w:sz w:val="26"/>
                <w:szCs w:val="26"/>
              </w:rPr>
              <w:t>сети проводного радиовещания,</w:t>
            </w:r>
          </w:p>
          <w:p w14:paraId="028A6F10" w14:textId="77777777" w:rsidR="008C491F" w:rsidRPr="00BF6D35" w:rsidRDefault="008C491F" w:rsidP="00751076">
            <w:pPr>
              <w:pStyle w:val="a0"/>
              <w:widowControl w:val="0"/>
              <w:suppressAutoHyphens w:val="0"/>
              <w:ind w:left="360"/>
              <w:rPr>
                <w:sz w:val="26"/>
                <w:szCs w:val="26"/>
              </w:rPr>
            </w:pPr>
            <w:r w:rsidRPr="00BF6D35">
              <w:rPr>
                <w:sz w:val="26"/>
                <w:szCs w:val="26"/>
              </w:rPr>
              <w:t>мусоропровод,</w:t>
            </w:r>
          </w:p>
          <w:p w14:paraId="13D37309" w14:textId="77777777" w:rsidR="008C491F" w:rsidRPr="00BF6D35" w:rsidRDefault="008C491F" w:rsidP="00751076">
            <w:pPr>
              <w:pStyle w:val="a0"/>
              <w:widowControl w:val="0"/>
              <w:suppressAutoHyphens w:val="0"/>
              <w:ind w:left="360"/>
              <w:rPr>
                <w:sz w:val="26"/>
                <w:szCs w:val="26"/>
              </w:rPr>
            </w:pPr>
            <w:r w:rsidRPr="00BF6D35">
              <w:rPr>
                <w:sz w:val="26"/>
                <w:szCs w:val="26"/>
              </w:rPr>
              <w:t>лифт,</w:t>
            </w:r>
          </w:p>
          <w:p w14:paraId="31F0D8EB" w14:textId="77777777" w:rsidR="008C491F" w:rsidRPr="00BF6D35" w:rsidRDefault="008C491F" w:rsidP="00751076">
            <w:pPr>
              <w:pStyle w:val="a0"/>
              <w:widowControl w:val="0"/>
              <w:suppressAutoHyphens w:val="0"/>
              <w:ind w:left="360"/>
              <w:rPr>
                <w:sz w:val="26"/>
                <w:szCs w:val="26"/>
              </w:rPr>
            </w:pPr>
            <w:r w:rsidRPr="00BF6D35">
              <w:rPr>
                <w:sz w:val="26"/>
                <w:szCs w:val="26"/>
              </w:rPr>
              <w:t>вентиляция</w:t>
            </w:r>
          </w:p>
        </w:tc>
        <w:tc>
          <w:tcPr>
            <w:tcW w:w="3827" w:type="dxa"/>
            <w:tcMar>
              <w:top w:w="0" w:type="dxa"/>
              <w:left w:w="70" w:type="dxa"/>
              <w:bottom w:w="0" w:type="dxa"/>
              <w:right w:w="70" w:type="dxa"/>
            </w:tcMar>
          </w:tcPr>
          <w:p w14:paraId="7FBE8622" w14:textId="77777777" w:rsidR="008C491F" w:rsidRPr="00BF6D35" w:rsidRDefault="008C491F" w:rsidP="00751076">
            <w:pPr>
              <w:pStyle w:val="a0"/>
              <w:widowControl w:val="0"/>
              <w:jc w:val="both"/>
              <w:rPr>
                <w:i/>
                <w:sz w:val="26"/>
                <w:szCs w:val="26"/>
              </w:rPr>
            </w:pPr>
          </w:p>
          <w:p w14:paraId="4B2CD397" w14:textId="77777777" w:rsidR="008C491F" w:rsidRPr="00BF6D35" w:rsidRDefault="008C491F" w:rsidP="00751076">
            <w:pPr>
              <w:pStyle w:val="a0"/>
              <w:widowControl w:val="0"/>
              <w:jc w:val="both"/>
              <w:rPr>
                <w:i/>
                <w:sz w:val="26"/>
                <w:szCs w:val="26"/>
              </w:rPr>
            </w:pPr>
          </w:p>
          <w:p w14:paraId="11BE30D5" w14:textId="77777777" w:rsidR="008C491F" w:rsidRPr="00BF6D35" w:rsidRDefault="008C491F" w:rsidP="00751076">
            <w:pPr>
              <w:pStyle w:val="a0"/>
              <w:widowControl w:val="0"/>
              <w:jc w:val="both"/>
              <w:rPr>
                <w:i/>
                <w:sz w:val="26"/>
                <w:szCs w:val="26"/>
              </w:rPr>
            </w:pPr>
          </w:p>
          <w:p w14:paraId="48642136" w14:textId="77777777" w:rsidR="008C491F" w:rsidRPr="00BF6D35" w:rsidRDefault="008C491F" w:rsidP="00751076">
            <w:pPr>
              <w:pStyle w:val="a0"/>
              <w:widowControl w:val="0"/>
              <w:jc w:val="both"/>
              <w:rPr>
                <w:i/>
                <w:sz w:val="26"/>
                <w:szCs w:val="26"/>
              </w:rPr>
            </w:pPr>
          </w:p>
          <w:p w14:paraId="445AF98C" w14:textId="77777777" w:rsidR="008C491F" w:rsidRPr="00BF6D35" w:rsidRDefault="008C491F" w:rsidP="00751076">
            <w:pPr>
              <w:pStyle w:val="a0"/>
              <w:widowControl w:val="0"/>
              <w:jc w:val="both"/>
              <w:rPr>
                <w:i/>
                <w:sz w:val="26"/>
                <w:szCs w:val="26"/>
              </w:rPr>
            </w:pPr>
            <w:r>
              <w:rPr>
                <w:i/>
                <w:sz w:val="26"/>
                <w:szCs w:val="26"/>
              </w:rPr>
              <w:t>О</w:t>
            </w:r>
            <w:r w:rsidRPr="00BF6D35">
              <w:rPr>
                <w:i/>
                <w:sz w:val="26"/>
                <w:szCs w:val="26"/>
              </w:rPr>
              <w:t>тсутствуют</w:t>
            </w:r>
          </w:p>
          <w:p w14:paraId="71243D08" w14:textId="77777777" w:rsidR="008C491F" w:rsidRPr="00BF6D35" w:rsidRDefault="008C491F" w:rsidP="00751076">
            <w:pPr>
              <w:pStyle w:val="a0"/>
              <w:widowControl w:val="0"/>
              <w:jc w:val="both"/>
              <w:rPr>
                <w:i/>
                <w:sz w:val="26"/>
                <w:szCs w:val="26"/>
              </w:rPr>
            </w:pPr>
            <w:r>
              <w:rPr>
                <w:i/>
                <w:sz w:val="26"/>
                <w:szCs w:val="26"/>
              </w:rPr>
              <w:t>Э</w:t>
            </w:r>
            <w:r w:rsidRPr="00BF6D35">
              <w:rPr>
                <w:i/>
                <w:sz w:val="26"/>
                <w:szCs w:val="26"/>
              </w:rPr>
              <w:t>ксплуатируются</w:t>
            </w:r>
          </w:p>
          <w:p w14:paraId="16465F8F" w14:textId="77777777" w:rsidR="008C491F" w:rsidRPr="00BF6D35" w:rsidRDefault="008C491F" w:rsidP="00751076">
            <w:pPr>
              <w:pStyle w:val="a0"/>
              <w:widowControl w:val="0"/>
              <w:jc w:val="both"/>
              <w:rPr>
                <w:i/>
                <w:sz w:val="26"/>
                <w:szCs w:val="26"/>
              </w:rPr>
            </w:pPr>
            <w:r>
              <w:rPr>
                <w:i/>
                <w:sz w:val="26"/>
                <w:szCs w:val="26"/>
              </w:rPr>
              <w:t>Э</w:t>
            </w:r>
            <w:r w:rsidRPr="00BF6D35">
              <w:rPr>
                <w:i/>
                <w:sz w:val="26"/>
                <w:szCs w:val="26"/>
              </w:rPr>
              <w:t>ксплуатируются</w:t>
            </w:r>
          </w:p>
          <w:p w14:paraId="24CCA9F9" w14:textId="77777777" w:rsidR="008C491F" w:rsidRPr="00BF6D35" w:rsidRDefault="008C491F" w:rsidP="00751076">
            <w:pPr>
              <w:pStyle w:val="a0"/>
              <w:widowControl w:val="0"/>
              <w:jc w:val="both"/>
              <w:rPr>
                <w:i/>
                <w:sz w:val="26"/>
                <w:szCs w:val="26"/>
              </w:rPr>
            </w:pPr>
          </w:p>
          <w:p w14:paraId="5AA171B3" w14:textId="77777777" w:rsidR="008C491F" w:rsidRPr="00BF6D35" w:rsidRDefault="008C491F" w:rsidP="00751076">
            <w:pPr>
              <w:pStyle w:val="a0"/>
              <w:widowControl w:val="0"/>
              <w:jc w:val="both"/>
              <w:rPr>
                <w:i/>
                <w:sz w:val="26"/>
                <w:szCs w:val="26"/>
              </w:rPr>
            </w:pPr>
            <w:r>
              <w:rPr>
                <w:i/>
                <w:sz w:val="26"/>
                <w:szCs w:val="26"/>
              </w:rPr>
              <w:t>Э</w:t>
            </w:r>
            <w:r w:rsidRPr="00BF6D35">
              <w:rPr>
                <w:i/>
                <w:sz w:val="26"/>
                <w:szCs w:val="26"/>
              </w:rPr>
              <w:t>ксплуатируются</w:t>
            </w:r>
          </w:p>
          <w:p w14:paraId="7E93BB5D" w14:textId="77777777" w:rsidR="008C491F" w:rsidRPr="00BF6D35" w:rsidRDefault="008C491F" w:rsidP="00751076">
            <w:pPr>
              <w:pStyle w:val="a0"/>
              <w:widowControl w:val="0"/>
              <w:jc w:val="both"/>
              <w:rPr>
                <w:i/>
                <w:sz w:val="26"/>
                <w:szCs w:val="26"/>
              </w:rPr>
            </w:pPr>
          </w:p>
          <w:p w14:paraId="0487C8BD" w14:textId="77777777" w:rsidR="008C491F" w:rsidRPr="00BF6D35" w:rsidRDefault="008C491F" w:rsidP="00751076">
            <w:pPr>
              <w:pStyle w:val="a0"/>
              <w:widowControl w:val="0"/>
              <w:jc w:val="both"/>
              <w:rPr>
                <w:i/>
                <w:sz w:val="26"/>
                <w:szCs w:val="26"/>
              </w:rPr>
            </w:pPr>
            <w:r>
              <w:rPr>
                <w:i/>
                <w:sz w:val="26"/>
                <w:szCs w:val="26"/>
              </w:rPr>
              <w:t>О</w:t>
            </w:r>
            <w:r w:rsidRPr="00BF6D35">
              <w:rPr>
                <w:i/>
                <w:sz w:val="26"/>
                <w:szCs w:val="26"/>
              </w:rPr>
              <w:t>тсутствует</w:t>
            </w:r>
          </w:p>
          <w:p w14:paraId="682CA824" w14:textId="77777777" w:rsidR="008C491F" w:rsidRPr="00BF6D35" w:rsidRDefault="008C491F" w:rsidP="00751076">
            <w:pPr>
              <w:pStyle w:val="a0"/>
              <w:widowControl w:val="0"/>
              <w:jc w:val="both"/>
              <w:rPr>
                <w:i/>
                <w:sz w:val="26"/>
                <w:szCs w:val="26"/>
              </w:rPr>
            </w:pPr>
            <w:r>
              <w:rPr>
                <w:i/>
                <w:sz w:val="26"/>
                <w:szCs w:val="26"/>
              </w:rPr>
              <w:t>О</w:t>
            </w:r>
            <w:r w:rsidRPr="00BF6D35">
              <w:rPr>
                <w:i/>
                <w:sz w:val="26"/>
                <w:szCs w:val="26"/>
              </w:rPr>
              <w:t>тсутствует</w:t>
            </w:r>
          </w:p>
          <w:p w14:paraId="143B50BC" w14:textId="77777777" w:rsidR="008C491F" w:rsidRPr="00BF6D35" w:rsidRDefault="008C491F" w:rsidP="00751076">
            <w:pPr>
              <w:pStyle w:val="a0"/>
              <w:widowControl w:val="0"/>
              <w:jc w:val="both"/>
              <w:rPr>
                <w:i/>
                <w:sz w:val="26"/>
                <w:szCs w:val="26"/>
              </w:rPr>
            </w:pPr>
            <w:r>
              <w:rPr>
                <w:i/>
                <w:sz w:val="26"/>
                <w:szCs w:val="26"/>
              </w:rPr>
              <w:t>Е</w:t>
            </w:r>
            <w:r w:rsidRPr="00BF6D35">
              <w:rPr>
                <w:i/>
                <w:sz w:val="26"/>
                <w:szCs w:val="26"/>
              </w:rPr>
              <w:t>стественная</w:t>
            </w:r>
          </w:p>
        </w:tc>
        <w:tc>
          <w:tcPr>
            <w:tcW w:w="2466" w:type="dxa"/>
            <w:tcMar>
              <w:top w:w="0" w:type="dxa"/>
              <w:left w:w="70" w:type="dxa"/>
              <w:bottom w:w="0" w:type="dxa"/>
              <w:right w:w="70" w:type="dxa"/>
            </w:tcMar>
          </w:tcPr>
          <w:p w14:paraId="4295061A" w14:textId="77777777" w:rsidR="008C491F" w:rsidRPr="00BF6D35" w:rsidRDefault="008C491F" w:rsidP="00751076">
            <w:pPr>
              <w:pStyle w:val="a0"/>
              <w:widowControl w:val="0"/>
              <w:jc w:val="both"/>
              <w:rPr>
                <w:i/>
                <w:sz w:val="26"/>
                <w:szCs w:val="26"/>
              </w:rPr>
            </w:pPr>
          </w:p>
          <w:p w14:paraId="6A17EA0F" w14:textId="77777777" w:rsidR="008C491F" w:rsidRPr="00BF6D35" w:rsidRDefault="008C491F" w:rsidP="00751076">
            <w:pPr>
              <w:pStyle w:val="a0"/>
              <w:widowControl w:val="0"/>
              <w:jc w:val="both"/>
              <w:rPr>
                <w:i/>
                <w:sz w:val="26"/>
                <w:szCs w:val="26"/>
              </w:rPr>
            </w:pPr>
          </w:p>
          <w:p w14:paraId="327B40C1" w14:textId="77777777" w:rsidR="008C491F" w:rsidRPr="00BF6D35" w:rsidRDefault="008C491F" w:rsidP="00751076">
            <w:pPr>
              <w:pStyle w:val="a0"/>
              <w:widowControl w:val="0"/>
              <w:jc w:val="both"/>
              <w:rPr>
                <w:i/>
                <w:sz w:val="26"/>
                <w:szCs w:val="26"/>
              </w:rPr>
            </w:pPr>
          </w:p>
          <w:p w14:paraId="3D6FF6E4" w14:textId="77777777" w:rsidR="008C491F" w:rsidRPr="00BF6D35" w:rsidRDefault="008C491F" w:rsidP="00751076">
            <w:pPr>
              <w:pStyle w:val="a0"/>
              <w:widowControl w:val="0"/>
              <w:jc w:val="both"/>
              <w:rPr>
                <w:i/>
                <w:sz w:val="26"/>
                <w:szCs w:val="26"/>
              </w:rPr>
            </w:pPr>
          </w:p>
          <w:p w14:paraId="0B5F6D4F" w14:textId="77777777" w:rsidR="008C491F" w:rsidRPr="00BF6D35" w:rsidRDefault="008C491F" w:rsidP="00751076">
            <w:pPr>
              <w:pStyle w:val="a0"/>
              <w:widowControl w:val="0"/>
              <w:jc w:val="both"/>
              <w:rPr>
                <w:i/>
                <w:sz w:val="26"/>
                <w:szCs w:val="26"/>
              </w:rPr>
            </w:pPr>
          </w:p>
          <w:p w14:paraId="66F1396D" w14:textId="77777777" w:rsidR="008C491F" w:rsidRPr="00BF6D35" w:rsidRDefault="008C491F" w:rsidP="00751076">
            <w:pPr>
              <w:pStyle w:val="a0"/>
              <w:widowControl w:val="0"/>
              <w:jc w:val="both"/>
              <w:rPr>
                <w:i/>
                <w:sz w:val="26"/>
                <w:szCs w:val="26"/>
              </w:rPr>
            </w:pPr>
            <w:r>
              <w:rPr>
                <w:i/>
                <w:sz w:val="26"/>
                <w:szCs w:val="26"/>
              </w:rPr>
              <w:t>Удовл.</w:t>
            </w:r>
          </w:p>
        </w:tc>
      </w:tr>
      <w:tr w:rsidR="008C491F" w:rsidRPr="00BF6D35" w14:paraId="6A7B022B" w14:textId="77777777" w:rsidTr="00431869">
        <w:trPr>
          <w:trHeight w:val="998"/>
          <w:jc w:val="center"/>
        </w:trPr>
        <w:tc>
          <w:tcPr>
            <w:tcW w:w="3119" w:type="dxa"/>
            <w:tcMar>
              <w:top w:w="0" w:type="dxa"/>
              <w:left w:w="70" w:type="dxa"/>
              <w:bottom w:w="0" w:type="dxa"/>
              <w:right w:w="70" w:type="dxa"/>
            </w:tcMar>
          </w:tcPr>
          <w:p w14:paraId="3F653DBC" w14:textId="77777777" w:rsidR="008C491F" w:rsidRPr="00BF6D35" w:rsidRDefault="008C491F" w:rsidP="00751076">
            <w:pPr>
              <w:pStyle w:val="a0"/>
              <w:widowControl w:val="0"/>
              <w:rPr>
                <w:sz w:val="26"/>
                <w:szCs w:val="26"/>
              </w:rPr>
            </w:pPr>
            <w:r w:rsidRPr="00BF6D35">
              <w:rPr>
                <w:sz w:val="26"/>
                <w:szCs w:val="26"/>
              </w:rPr>
              <w:t xml:space="preserve">10. Внутридомовые инженерные коммуникации и оборудование для предоставления коммунальных услуг: </w:t>
            </w:r>
          </w:p>
          <w:p w14:paraId="29FE1FB4" w14:textId="77777777" w:rsidR="008C491F" w:rsidRPr="00BF6D35" w:rsidRDefault="008C491F" w:rsidP="00751076">
            <w:pPr>
              <w:pStyle w:val="a0"/>
              <w:widowControl w:val="0"/>
              <w:suppressAutoHyphens w:val="0"/>
              <w:ind w:left="360"/>
              <w:rPr>
                <w:sz w:val="26"/>
                <w:szCs w:val="26"/>
              </w:rPr>
            </w:pPr>
            <w:r w:rsidRPr="00BF6D35">
              <w:rPr>
                <w:sz w:val="26"/>
                <w:szCs w:val="26"/>
              </w:rPr>
              <w:t>электроснабжение,</w:t>
            </w:r>
          </w:p>
          <w:p w14:paraId="1512FE08" w14:textId="77777777" w:rsidR="008C491F" w:rsidRPr="00BF6D35" w:rsidRDefault="008C491F" w:rsidP="00751076">
            <w:pPr>
              <w:pStyle w:val="a0"/>
              <w:widowControl w:val="0"/>
              <w:suppressAutoHyphens w:val="0"/>
              <w:ind w:left="360"/>
              <w:rPr>
                <w:sz w:val="26"/>
                <w:szCs w:val="26"/>
              </w:rPr>
            </w:pPr>
            <w:r w:rsidRPr="00BF6D35">
              <w:rPr>
                <w:sz w:val="26"/>
                <w:szCs w:val="26"/>
              </w:rPr>
              <w:t xml:space="preserve">холодное </w:t>
            </w:r>
            <w:r w:rsidRPr="00BF6D35">
              <w:rPr>
                <w:sz w:val="26"/>
                <w:szCs w:val="26"/>
              </w:rPr>
              <w:lastRenderedPageBreak/>
              <w:t>водоснабжение,</w:t>
            </w:r>
          </w:p>
          <w:p w14:paraId="14A830E1" w14:textId="77777777" w:rsidR="008C491F" w:rsidRPr="00BF6D35" w:rsidRDefault="008C491F" w:rsidP="00751076">
            <w:pPr>
              <w:pStyle w:val="a0"/>
              <w:widowControl w:val="0"/>
              <w:suppressAutoHyphens w:val="0"/>
              <w:ind w:left="360"/>
              <w:rPr>
                <w:sz w:val="26"/>
                <w:szCs w:val="26"/>
              </w:rPr>
            </w:pPr>
            <w:r w:rsidRPr="00BF6D35">
              <w:rPr>
                <w:sz w:val="26"/>
                <w:szCs w:val="26"/>
              </w:rPr>
              <w:t>горячее водоснабжение,</w:t>
            </w:r>
          </w:p>
          <w:p w14:paraId="1367F584" w14:textId="77777777" w:rsidR="008C491F" w:rsidRPr="00BF6D35" w:rsidRDefault="008C491F" w:rsidP="00751076">
            <w:pPr>
              <w:pStyle w:val="a0"/>
              <w:widowControl w:val="0"/>
              <w:suppressAutoHyphens w:val="0"/>
              <w:ind w:left="360"/>
              <w:rPr>
                <w:sz w:val="26"/>
                <w:szCs w:val="26"/>
              </w:rPr>
            </w:pPr>
            <w:r w:rsidRPr="00BF6D35">
              <w:rPr>
                <w:sz w:val="26"/>
                <w:szCs w:val="26"/>
              </w:rPr>
              <w:t>водоотведение,</w:t>
            </w:r>
          </w:p>
          <w:p w14:paraId="16429143" w14:textId="77777777" w:rsidR="008C491F" w:rsidRPr="00BF6D35" w:rsidRDefault="008C491F" w:rsidP="00751076">
            <w:pPr>
              <w:pStyle w:val="a0"/>
              <w:widowControl w:val="0"/>
              <w:suppressAutoHyphens w:val="0"/>
              <w:ind w:left="360"/>
              <w:rPr>
                <w:sz w:val="26"/>
                <w:szCs w:val="26"/>
              </w:rPr>
            </w:pPr>
            <w:r w:rsidRPr="00BF6D35">
              <w:rPr>
                <w:sz w:val="26"/>
                <w:szCs w:val="26"/>
              </w:rPr>
              <w:t>газоснабжение,</w:t>
            </w:r>
          </w:p>
          <w:p w14:paraId="12CB75AF" w14:textId="77777777" w:rsidR="008C491F" w:rsidRPr="00BF6D35" w:rsidRDefault="008C491F" w:rsidP="00751076">
            <w:pPr>
              <w:pStyle w:val="a0"/>
              <w:widowControl w:val="0"/>
              <w:suppressAutoHyphens w:val="0"/>
              <w:ind w:left="360"/>
              <w:rPr>
                <w:sz w:val="26"/>
                <w:szCs w:val="26"/>
              </w:rPr>
            </w:pPr>
            <w:r w:rsidRPr="00BF6D35">
              <w:rPr>
                <w:sz w:val="26"/>
                <w:szCs w:val="26"/>
              </w:rPr>
              <w:t xml:space="preserve">отопление </w:t>
            </w:r>
          </w:p>
        </w:tc>
        <w:tc>
          <w:tcPr>
            <w:tcW w:w="3827" w:type="dxa"/>
            <w:tcMar>
              <w:top w:w="0" w:type="dxa"/>
              <w:left w:w="70" w:type="dxa"/>
              <w:bottom w:w="0" w:type="dxa"/>
              <w:right w:w="70" w:type="dxa"/>
            </w:tcMar>
          </w:tcPr>
          <w:p w14:paraId="226E72D9" w14:textId="77777777" w:rsidR="008C491F" w:rsidRPr="00BF6D35" w:rsidRDefault="008C491F" w:rsidP="00751076">
            <w:pPr>
              <w:pStyle w:val="a0"/>
              <w:widowControl w:val="0"/>
              <w:rPr>
                <w:i/>
                <w:sz w:val="26"/>
                <w:szCs w:val="26"/>
              </w:rPr>
            </w:pPr>
          </w:p>
          <w:p w14:paraId="0238B21F" w14:textId="77777777" w:rsidR="008C491F" w:rsidRPr="00BF6D35" w:rsidRDefault="008C491F" w:rsidP="00751076">
            <w:pPr>
              <w:pStyle w:val="a0"/>
              <w:widowControl w:val="0"/>
              <w:rPr>
                <w:i/>
                <w:sz w:val="26"/>
                <w:szCs w:val="26"/>
              </w:rPr>
            </w:pPr>
          </w:p>
          <w:p w14:paraId="54160715" w14:textId="77777777" w:rsidR="008C491F" w:rsidRPr="00BF6D35" w:rsidRDefault="008C491F" w:rsidP="00751076">
            <w:pPr>
              <w:pStyle w:val="a0"/>
              <w:widowControl w:val="0"/>
              <w:rPr>
                <w:i/>
                <w:sz w:val="26"/>
                <w:szCs w:val="26"/>
              </w:rPr>
            </w:pPr>
          </w:p>
          <w:p w14:paraId="6C1A96D5" w14:textId="77777777" w:rsidR="008C491F" w:rsidRPr="00BF6D35" w:rsidRDefault="008C491F" w:rsidP="00751076">
            <w:pPr>
              <w:pStyle w:val="a0"/>
              <w:widowControl w:val="0"/>
              <w:rPr>
                <w:i/>
                <w:sz w:val="26"/>
                <w:szCs w:val="26"/>
              </w:rPr>
            </w:pPr>
          </w:p>
          <w:p w14:paraId="531950EE" w14:textId="77777777" w:rsidR="008C491F" w:rsidRPr="00BF6D35" w:rsidRDefault="008C491F" w:rsidP="00751076">
            <w:pPr>
              <w:pStyle w:val="a0"/>
              <w:widowControl w:val="0"/>
              <w:rPr>
                <w:i/>
                <w:sz w:val="26"/>
                <w:szCs w:val="26"/>
              </w:rPr>
            </w:pPr>
          </w:p>
          <w:p w14:paraId="0D429581" w14:textId="77777777" w:rsidR="008C491F" w:rsidRDefault="008C491F" w:rsidP="00751076">
            <w:pPr>
              <w:pStyle w:val="a0"/>
              <w:widowControl w:val="0"/>
              <w:rPr>
                <w:i/>
                <w:sz w:val="26"/>
                <w:szCs w:val="26"/>
              </w:rPr>
            </w:pPr>
          </w:p>
          <w:p w14:paraId="4E6E1D93" w14:textId="77777777" w:rsidR="008C491F" w:rsidRPr="00BF6D35" w:rsidRDefault="008C491F" w:rsidP="00751076">
            <w:pPr>
              <w:pStyle w:val="a0"/>
              <w:widowControl w:val="0"/>
              <w:rPr>
                <w:i/>
                <w:sz w:val="26"/>
                <w:szCs w:val="26"/>
              </w:rPr>
            </w:pPr>
            <w:r>
              <w:rPr>
                <w:i/>
                <w:sz w:val="26"/>
                <w:szCs w:val="26"/>
              </w:rPr>
              <w:t>Е</w:t>
            </w:r>
            <w:r w:rsidRPr="00BF6D35">
              <w:rPr>
                <w:i/>
                <w:sz w:val="26"/>
                <w:szCs w:val="26"/>
              </w:rPr>
              <w:t xml:space="preserve">сть </w:t>
            </w:r>
          </w:p>
          <w:p w14:paraId="71717494" w14:textId="77777777" w:rsidR="008C491F" w:rsidRDefault="008C491F" w:rsidP="00751076">
            <w:pPr>
              <w:pStyle w:val="a0"/>
              <w:widowControl w:val="0"/>
              <w:rPr>
                <w:i/>
                <w:sz w:val="26"/>
                <w:szCs w:val="26"/>
              </w:rPr>
            </w:pPr>
          </w:p>
          <w:p w14:paraId="28924C5A" w14:textId="77777777" w:rsidR="008C491F" w:rsidRPr="00BF6D35" w:rsidRDefault="008C491F" w:rsidP="00751076">
            <w:pPr>
              <w:pStyle w:val="a0"/>
              <w:widowControl w:val="0"/>
              <w:rPr>
                <w:i/>
                <w:sz w:val="26"/>
                <w:szCs w:val="26"/>
              </w:rPr>
            </w:pPr>
            <w:r>
              <w:rPr>
                <w:i/>
                <w:sz w:val="26"/>
                <w:szCs w:val="26"/>
              </w:rPr>
              <w:lastRenderedPageBreak/>
              <w:t>Е</w:t>
            </w:r>
            <w:r w:rsidRPr="00BF6D35">
              <w:rPr>
                <w:i/>
                <w:sz w:val="26"/>
                <w:szCs w:val="26"/>
              </w:rPr>
              <w:t xml:space="preserve">сть </w:t>
            </w:r>
          </w:p>
          <w:p w14:paraId="0F87D278" w14:textId="77777777" w:rsidR="008C491F" w:rsidRDefault="008C491F" w:rsidP="00751076">
            <w:pPr>
              <w:pStyle w:val="a0"/>
              <w:widowControl w:val="0"/>
              <w:rPr>
                <w:i/>
                <w:sz w:val="26"/>
                <w:szCs w:val="26"/>
              </w:rPr>
            </w:pPr>
          </w:p>
          <w:p w14:paraId="68A1FACA" w14:textId="77777777" w:rsidR="008C491F" w:rsidRPr="00BF6D35" w:rsidRDefault="008C491F" w:rsidP="00751076">
            <w:pPr>
              <w:pStyle w:val="a0"/>
              <w:widowControl w:val="0"/>
              <w:rPr>
                <w:i/>
                <w:sz w:val="26"/>
                <w:szCs w:val="26"/>
              </w:rPr>
            </w:pPr>
            <w:r>
              <w:rPr>
                <w:i/>
                <w:sz w:val="26"/>
                <w:szCs w:val="26"/>
              </w:rPr>
              <w:t>Нет</w:t>
            </w:r>
          </w:p>
          <w:p w14:paraId="291F163D" w14:textId="77777777" w:rsidR="008C491F" w:rsidRPr="00BF6D35" w:rsidRDefault="008C491F" w:rsidP="00751076">
            <w:pPr>
              <w:pStyle w:val="a0"/>
              <w:widowControl w:val="0"/>
              <w:rPr>
                <w:i/>
                <w:sz w:val="26"/>
                <w:szCs w:val="26"/>
              </w:rPr>
            </w:pPr>
            <w:r>
              <w:rPr>
                <w:i/>
                <w:sz w:val="26"/>
                <w:szCs w:val="26"/>
              </w:rPr>
              <w:t>Е</w:t>
            </w:r>
            <w:r w:rsidRPr="00BF6D35">
              <w:rPr>
                <w:i/>
                <w:sz w:val="26"/>
                <w:szCs w:val="26"/>
              </w:rPr>
              <w:t>сть</w:t>
            </w:r>
          </w:p>
          <w:p w14:paraId="28A4E97E" w14:textId="77777777" w:rsidR="008C491F" w:rsidRPr="00BF6D35" w:rsidRDefault="008C491F" w:rsidP="00751076">
            <w:pPr>
              <w:pStyle w:val="a0"/>
              <w:widowControl w:val="0"/>
              <w:rPr>
                <w:i/>
                <w:sz w:val="26"/>
                <w:szCs w:val="26"/>
              </w:rPr>
            </w:pPr>
            <w:r>
              <w:rPr>
                <w:i/>
                <w:sz w:val="26"/>
                <w:szCs w:val="26"/>
              </w:rPr>
              <w:t>Нет</w:t>
            </w:r>
          </w:p>
          <w:p w14:paraId="599E5D9D" w14:textId="77777777" w:rsidR="008C491F" w:rsidRPr="00BF6D35" w:rsidRDefault="008C491F" w:rsidP="00751076">
            <w:pPr>
              <w:pStyle w:val="a0"/>
              <w:widowControl w:val="0"/>
              <w:rPr>
                <w:i/>
                <w:sz w:val="26"/>
                <w:szCs w:val="26"/>
              </w:rPr>
            </w:pPr>
            <w:r>
              <w:rPr>
                <w:i/>
                <w:sz w:val="26"/>
                <w:szCs w:val="26"/>
              </w:rPr>
              <w:t>П</w:t>
            </w:r>
            <w:r w:rsidRPr="00BF6D35">
              <w:rPr>
                <w:i/>
                <w:sz w:val="26"/>
                <w:szCs w:val="26"/>
              </w:rPr>
              <w:t>ечное</w:t>
            </w:r>
          </w:p>
        </w:tc>
        <w:tc>
          <w:tcPr>
            <w:tcW w:w="2466" w:type="dxa"/>
            <w:tcMar>
              <w:top w:w="0" w:type="dxa"/>
              <w:left w:w="70" w:type="dxa"/>
              <w:bottom w:w="0" w:type="dxa"/>
              <w:right w:w="70" w:type="dxa"/>
            </w:tcMar>
          </w:tcPr>
          <w:p w14:paraId="2B7A3DE2" w14:textId="77777777" w:rsidR="008C491F" w:rsidRPr="00BF6D35" w:rsidRDefault="008C491F" w:rsidP="00751076">
            <w:pPr>
              <w:pStyle w:val="a0"/>
              <w:widowControl w:val="0"/>
              <w:jc w:val="both"/>
              <w:rPr>
                <w:i/>
                <w:sz w:val="26"/>
                <w:szCs w:val="26"/>
              </w:rPr>
            </w:pPr>
          </w:p>
          <w:p w14:paraId="0BA4C585" w14:textId="77777777" w:rsidR="008C491F" w:rsidRPr="00BF6D35" w:rsidRDefault="008C491F" w:rsidP="00751076">
            <w:pPr>
              <w:pStyle w:val="a0"/>
              <w:widowControl w:val="0"/>
              <w:jc w:val="both"/>
              <w:rPr>
                <w:i/>
                <w:sz w:val="26"/>
                <w:szCs w:val="26"/>
              </w:rPr>
            </w:pPr>
          </w:p>
          <w:p w14:paraId="4B3A3E8E" w14:textId="77777777" w:rsidR="008C491F" w:rsidRPr="00BF6D35" w:rsidRDefault="008C491F" w:rsidP="00751076">
            <w:pPr>
              <w:pStyle w:val="a0"/>
              <w:widowControl w:val="0"/>
              <w:jc w:val="both"/>
              <w:rPr>
                <w:i/>
                <w:sz w:val="26"/>
                <w:szCs w:val="26"/>
              </w:rPr>
            </w:pPr>
          </w:p>
          <w:p w14:paraId="147EB31E" w14:textId="77777777" w:rsidR="008C491F" w:rsidRPr="00BF6D35" w:rsidRDefault="008C491F" w:rsidP="00751076">
            <w:pPr>
              <w:pStyle w:val="a0"/>
              <w:widowControl w:val="0"/>
              <w:jc w:val="both"/>
              <w:rPr>
                <w:i/>
                <w:sz w:val="26"/>
                <w:szCs w:val="26"/>
              </w:rPr>
            </w:pPr>
          </w:p>
          <w:p w14:paraId="5BAA3E18" w14:textId="77777777" w:rsidR="008C491F" w:rsidRPr="00BF6D35" w:rsidRDefault="008C491F" w:rsidP="00751076">
            <w:pPr>
              <w:pStyle w:val="a0"/>
              <w:widowControl w:val="0"/>
              <w:jc w:val="both"/>
              <w:rPr>
                <w:i/>
                <w:sz w:val="26"/>
                <w:szCs w:val="26"/>
              </w:rPr>
            </w:pPr>
          </w:p>
          <w:p w14:paraId="2D1D0167" w14:textId="77777777" w:rsidR="008C491F" w:rsidRPr="00BF6D35" w:rsidRDefault="008C491F" w:rsidP="00751076">
            <w:pPr>
              <w:pStyle w:val="a0"/>
              <w:widowControl w:val="0"/>
              <w:jc w:val="both"/>
              <w:rPr>
                <w:i/>
                <w:sz w:val="26"/>
                <w:szCs w:val="26"/>
              </w:rPr>
            </w:pPr>
          </w:p>
          <w:p w14:paraId="4CCB885C" w14:textId="77777777" w:rsidR="008C491F" w:rsidRDefault="008C491F" w:rsidP="00751076">
            <w:pPr>
              <w:pStyle w:val="a0"/>
              <w:widowControl w:val="0"/>
              <w:jc w:val="both"/>
              <w:rPr>
                <w:i/>
                <w:sz w:val="26"/>
                <w:szCs w:val="26"/>
              </w:rPr>
            </w:pPr>
            <w:r w:rsidRPr="005A12F3">
              <w:rPr>
                <w:i/>
                <w:sz w:val="26"/>
                <w:szCs w:val="26"/>
              </w:rPr>
              <w:t>Неудовл.</w:t>
            </w:r>
          </w:p>
          <w:p w14:paraId="373B1740" w14:textId="77777777" w:rsidR="008C491F" w:rsidRDefault="008C491F" w:rsidP="00751076">
            <w:pPr>
              <w:pStyle w:val="a0"/>
              <w:widowControl w:val="0"/>
              <w:jc w:val="both"/>
              <w:rPr>
                <w:i/>
                <w:sz w:val="26"/>
                <w:szCs w:val="26"/>
              </w:rPr>
            </w:pPr>
          </w:p>
          <w:p w14:paraId="70F7C651" w14:textId="77777777" w:rsidR="008C491F" w:rsidRDefault="008C491F" w:rsidP="00751076">
            <w:pPr>
              <w:pStyle w:val="a0"/>
              <w:widowControl w:val="0"/>
              <w:jc w:val="both"/>
              <w:rPr>
                <w:i/>
                <w:sz w:val="26"/>
                <w:szCs w:val="26"/>
              </w:rPr>
            </w:pPr>
            <w:r w:rsidRPr="005A12F3">
              <w:rPr>
                <w:i/>
                <w:sz w:val="26"/>
                <w:szCs w:val="26"/>
              </w:rPr>
              <w:lastRenderedPageBreak/>
              <w:t>Неудовл.</w:t>
            </w:r>
          </w:p>
          <w:p w14:paraId="6C8009FC" w14:textId="77777777" w:rsidR="008C491F" w:rsidRDefault="008C491F" w:rsidP="00751076">
            <w:pPr>
              <w:pStyle w:val="a0"/>
              <w:widowControl w:val="0"/>
              <w:jc w:val="both"/>
              <w:rPr>
                <w:i/>
                <w:sz w:val="26"/>
                <w:szCs w:val="26"/>
              </w:rPr>
            </w:pPr>
          </w:p>
          <w:p w14:paraId="070BEC6E" w14:textId="77777777" w:rsidR="008C491F" w:rsidRDefault="008C491F" w:rsidP="00751076">
            <w:pPr>
              <w:pStyle w:val="a0"/>
              <w:widowControl w:val="0"/>
              <w:jc w:val="both"/>
              <w:rPr>
                <w:i/>
                <w:sz w:val="26"/>
                <w:szCs w:val="26"/>
              </w:rPr>
            </w:pPr>
          </w:p>
          <w:p w14:paraId="6F79F061" w14:textId="77777777" w:rsidR="008C491F" w:rsidRDefault="008C491F" w:rsidP="00751076">
            <w:pPr>
              <w:pStyle w:val="a0"/>
              <w:widowControl w:val="0"/>
              <w:jc w:val="both"/>
              <w:rPr>
                <w:i/>
                <w:sz w:val="26"/>
                <w:szCs w:val="26"/>
              </w:rPr>
            </w:pPr>
            <w:r w:rsidRPr="005A12F3">
              <w:rPr>
                <w:i/>
                <w:sz w:val="26"/>
                <w:szCs w:val="26"/>
              </w:rPr>
              <w:t>Неудовл.</w:t>
            </w:r>
          </w:p>
          <w:p w14:paraId="3407B0D3" w14:textId="77777777" w:rsidR="008C491F" w:rsidRDefault="008C491F" w:rsidP="00751076">
            <w:pPr>
              <w:pStyle w:val="a0"/>
              <w:widowControl w:val="0"/>
              <w:jc w:val="both"/>
              <w:rPr>
                <w:i/>
                <w:sz w:val="26"/>
                <w:szCs w:val="26"/>
              </w:rPr>
            </w:pPr>
          </w:p>
          <w:p w14:paraId="26176499" w14:textId="77777777" w:rsidR="008C491F" w:rsidRPr="00BF6D35" w:rsidRDefault="008C491F" w:rsidP="00751076">
            <w:pPr>
              <w:pStyle w:val="a0"/>
              <w:widowControl w:val="0"/>
              <w:jc w:val="both"/>
              <w:rPr>
                <w:i/>
                <w:sz w:val="26"/>
                <w:szCs w:val="26"/>
              </w:rPr>
            </w:pPr>
            <w:r w:rsidRPr="005A12F3">
              <w:rPr>
                <w:i/>
                <w:sz w:val="26"/>
                <w:szCs w:val="26"/>
              </w:rPr>
              <w:t>Неудовл.</w:t>
            </w:r>
          </w:p>
        </w:tc>
      </w:tr>
    </w:tbl>
    <w:p w14:paraId="0C0F1B7E" w14:textId="77777777" w:rsidR="008C491F" w:rsidRDefault="008C491F" w:rsidP="008C491F">
      <w:pPr>
        <w:widowControl w:val="0"/>
        <w:rPr>
          <w:rFonts w:cs="Times New Roman"/>
          <w:sz w:val="26"/>
          <w:szCs w:val="26"/>
        </w:rPr>
      </w:pPr>
    </w:p>
    <w:tbl>
      <w:tblPr>
        <w:tblW w:w="0" w:type="auto"/>
        <w:jc w:val="center"/>
        <w:tblLook w:val="04A0" w:firstRow="1" w:lastRow="0" w:firstColumn="1" w:lastColumn="0" w:noHBand="0" w:noVBand="1"/>
      </w:tblPr>
      <w:tblGrid>
        <w:gridCol w:w="3510"/>
        <w:gridCol w:w="284"/>
        <w:gridCol w:w="2888"/>
        <w:gridCol w:w="2888"/>
      </w:tblGrid>
      <w:tr w:rsidR="008C491F" w:rsidRPr="00D80AD5" w14:paraId="6A8F9060" w14:textId="77777777" w:rsidTr="00431869">
        <w:trPr>
          <w:jc w:val="center"/>
        </w:trPr>
        <w:tc>
          <w:tcPr>
            <w:tcW w:w="9570" w:type="dxa"/>
            <w:gridSpan w:val="4"/>
            <w:tcBorders>
              <w:bottom w:val="single" w:sz="4" w:space="0" w:color="auto"/>
            </w:tcBorders>
            <w:shd w:val="clear" w:color="auto" w:fill="auto"/>
          </w:tcPr>
          <w:p w14:paraId="3A9E6B85" w14:textId="77777777" w:rsidR="008C491F" w:rsidRPr="00D80AD5" w:rsidRDefault="008C491F" w:rsidP="00751076">
            <w:pPr>
              <w:pStyle w:val="a0"/>
              <w:jc w:val="center"/>
              <w:rPr>
                <w:rFonts w:cs="Times New Roman"/>
                <w:i/>
                <w:sz w:val="26"/>
                <w:szCs w:val="26"/>
              </w:rPr>
            </w:pPr>
            <w:r>
              <w:rPr>
                <w:rFonts w:cs="Times New Roman"/>
                <w:i/>
                <w:sz w:val="26"/>
                <w:szCs w:val="26"/>
              </w:rPr>
              <w:t>Заместитель Главы Администрации города Рубцовска – начальник управления</w:t>
            </w:r>
          </w:p>
        </w:tc>
      </w:tr>
      <w:tr w:rsidR="008C491F" w:rsidRPr="00D80AD5" w14:paraId="1A419485" w14:textId="77777777" w:rsidTr="00431869">
        <w:trPr>
          <w:jc w:val="center"/>
        </w:trPr>
        <w:tc>
          <w:tcPr>
            <w:tcW w:w="9570" w:type="dxa"/>
            <w:gridSpan w:val="4"/>
            <w:tcBorders>
              <w:top w:val="single" w:sz="4" w:space="0" w:color="auto"/>
              <w:bottom w:val="single" w:sz="4" w:space="0" w:color="auto"/>
            </w:tcBorders>
            <w:shd w:val="clear" w:color="auto" w:fill="auto"/>
          </w:tcPr>
          <w:p w14:paraId="20A2A285" w14:textId="77777777" w:rsidR="008C491F" w:rsidRPr="00D80AD5" w:rsidRDefault="008C491F" w:rsidP="00751076">
            <w:pPr>
              <w:pStyle w:val="a0"/>
              <w:jc w:val="center"/>
              <w:rPr>
                <w:rFonts w:cs="Times New Roman"/>
                <w:i/>
                <w:sz w:val="26"/>
                <w:szCs w:val="26"/>
              </w:rPr>
            </w:pPr>
            <w:r>
              <w:rPr>
                <w:rFonts w:cs="Times New Roman"/>
                <w:i/>
                <w:sz w:val="26"/>
                <w:szCs w:val="26"/>
              </w:rPr>
              <w:t>по жилищно-коммунальному хозяйству и экологии О.Г. Обухович</w:t>
            </w:r>
          </w:p>
        </w:tc>
      </w:tr>
      <w:tr w:rsidR="008C491F" w:rsidRPr="00D80AD5" w14:paraId="4EDBA17A" w14:textId="77777777" w:rsidTr="00431869">
        <w:trPr>
          <w:jc w:val="center"/>
        </w:trPr>
        <w:tc>
          <w:tcPr>
            <w:tcW w:w="9570" w:type="dxa"/>
            <w:gridSpan w:val="4"/>
            <w:tcBorders>
              <w:top w:val="single" w:sz="4" w:space="0" w:color="auto"/>
            </w:tcBorders>
            <w:shd w:val="clear" w:color="auto" w:fill="auto"/>
          </w:tcPr>
          <w:p w14:paraId="60EB81BD" w14:textId="77777777" w:rsidR="008C491F" w:rsidRPr="00D80AD5" w:rsidRDefault="008C491F" w:rsidP="00751076">
            <w:pPr>
              <w:pStyle w:val="a0"/>
              <w:jc w:val="center"/>
              <w:rPr>
                <w:rFonts w:cs="Times New Roman"/>
                <w:sz w:val="16"/>
                <w:szCs w:val="16"/>
              </w:rPr>
            </w:pPr>
            <w:r w:rsidRPr="00D80AD5">
              <w:rPr>
                <w:rFonts w:cs="Times New Roman"/>
                <w:sz w:val="16"/>
                <w:szCs w:val="16"/>
              </w:rPr>
              <w:t>(должность, Ф.И.О. руководителя уполномоченного устанавливать</w:t>
            </w:r>
          </w:p>
          <w:p w14:paraId="45DD1E2E" w14:textId="77777777" w:rsidR="008C491F" w:rsidRPr="00D80AD5" w:rsidRDefault="008C491F" w:rsidP="00751076">
            <w:pPr>
              <w:pStyle w:val="a0"/>
              <w:jc w:val="center"/>
              <w:rPr>
                <w:rFonts w:cs="Times New Roman"/>
                <w:sz w:val="16"/>
                <w:szCs w:val="16"/>
              </w:rPr>
            </w:pPr>
            <w:r w:rsidRPr="00D80AD5">
              <w:rPr>
                <w:rFonts w:cs="Times New Roman"/>
                <w:sz w:val="16"/>
                <w:szCs w:val="16"/>
              </w:rPr>
              <w:t>техническое состояние многоквартирного дома, являющегося объектом конкурса)</w:t>
            </w:r>
          </w:p>
        </w:tc>
      </w:tr>
      <w:tr w:rsidR="008C491F" w:rsidRPr="00D80AD5" w14:paraId="45B0E310" w14:textId="77777777" w:rsidTr="00431869">
        <w:trPr>
          <w:jc w:val="center"/>
        </w:trPr>
        <w:tc>
          <w:tcPr>
            <w:tcW w:w="9570" w:type="dxa"/>
            <w:gridSpan w:val="4"/>
            <w:shd w:val="clear" w:color="auto" w:fill="auto"/>
          </w:tcPr>
          <w:p w14:paraId="5ACEAC32" w14:textId="77777777" w:rsidR="008C491F" w:rsidRPr="00D80AD5" w:rsidRDefault="008C491F" w:rsidP="00751076">
            <w:pPr>
              <w:pStyle w:val="a0"/>
              <w:jc w:val="center"/>
              <w:rPr>
                <w:rFonts w:cs="Times New Roman"/>
                <w:sz w:val="16"/>
                <w:szCs w:val="16"/>
              </w:rPr>
            </w:pPr>
          </w:p>
        </w:tc>
      </w:tr>
      <w:tr w:rsidR="008C491F" w:rsidRPr="00D80AD5" w14:paraId="77E6E3AE" w14:textId="77777777" w:rsidTr="00431869">
        <w:trPr>
          <w:jc w:val="center"/>
        </w:trPr>
        <w:tc>
          <w:tcPr>
            <w:tcW w:w="3510" w:type="dxa"/>
            <w:tcBorders>
              <w:bottom w:val="single" w:sz="4" w:space="0" w:color="auto"/>
            </w:tcBorders>
            <w:shd w:val="clear" w:color="auto" w:fill="auto"/>
          </w:tcPr>
          <w:p w14:paraId="2E03C20B" w14:textId="77777777" w:rsidR="008C491F" w:rsidRPr="00D80AD5" w:rsidRDefault="008C491F" w:rsidP="00751076">
            <w:pPr>
              <w:pStyle w:val="a0"/>
              <w:jc w:val="center"/>
              <w:rPr>
                <w:rFonts w:cs="Times New Roman"/>
                <w:sz w:val="16"/>
                <w:szCs w:val="16"/>
              </w:rPr>
            </w:pPr>
          </w:p>
        </w:tc>
        <w:tc>
          <w:tcPr>
            <w:tcW w:w="284" w:type="dxa"/>
            <w:shd w:val="clear" w:color="auto" w:fill="auto"/>
          </w:tcPr>
          <w:p w14:paraId="6137E2AE" w14:textId="77777777" w:rsidR="008C491F" w:rsidRPr="00D80AD5" w:rsidRDefault="008C491F" w:rsidP="00751076">
            <w:pPr>
              <w:pStyle w:val="a0"/>
              <w:jc w:val="center"/>
              <w:rPr>
                <w:rFonts w:cs="Times New Roman"/>
                <w:sz w:val="16"/>
                <w:szCs w:val="16"/>
              </w:rPr>
            </w:pPr>
          </w:p>
        </w:tc>
        <w:tc>
          <w:tcPr>
            <w:tcW w:w="5776" w:type="dxa"/>
            <w:gridSpan w:val="2"/>
            <w:tcBorders>
              <w:bottom w:val="single" w:sz="4" w:space="0" w:color="auto"/>
            </w:tcBorders>
            <w:shd w:val="clear" w:color="auto" w:fill="auto"/>
          </w:tcPr>
          <w:p w14:paraId="38002060" w14:textId="77777777" w:rsidR="008C491F" w:rsidRPr="00D80AD5" w:rsidRDefault="008C491F" w:rsidP="00751076">
            <w:pPr>
              <w:pStyle w:val="a0"/>
              <w:jc w:val="center"/>
              <w:rPr>
                <w:rFonts w:cs="Times New Roman"/>
                <w:sz w:val="16"/>
                <w:szCs w:val="16"/>
              </w:rPr>
            </w:pPr>
          </w:p>
        </w:tc>
      </w:tr>
      <w:tr w:rsidR="008C491F" w:rsidRPr="00D80AD5" w14:paraId="57B3A82D" w14:textId="77777777" w:rsidTr="00431869">
        <w:trPr>
          <w:jc w:val="center"/>
        </w:trPr>
        <w:tc>
          <w:tcPr>
            <w:tcW w:w="3510" w:type="dxa"/>
            <w:tcBorders>
              <w:top w:val="single" w:sz="4" w:space="0" w:color="auto"/>
            </w:tcBorders>
            <w:shd w:val="clear" w:color="auto" w:fill="auto"/>
          </w:tcPr>
          <w:p w14:paraId="6FB97E1F" w14:textId="77777777" w:rsidR="008C491F" w:rsidRPr="00D80AD5" w:rsidRDefault="008C491F" w:rsidP="00751076">
            <w:pPr>
              <w:pStyle w:val="a0"/>
              <w:jc w:val="center"/>
              <w:rPr>
                <w:rFonts w:cs="Times New Roman"/>
                <w:sz w:val="16"/>
                <w:szCs w:val="16"/>
              </w:rPr>
            </w:pPr>
            <w:r w:rsidRPr="00D80AD5">
              <w:rPr>
                <w:rFonts w:cs="Times New Roman"/>
                <w:sz w:val="16"/>
                <w:szCs w:val="16"/>
              </w:rPr>
              <w:t>(подпись)</w:t>
            </w:r>
          </w:p>
        </w:tc>
        <w:tc>
          <w:tcPr>
            <w:tcW w:w="284" w:type="dxa"/>
            <w:shd w:val="clear" w:color="auto" w:fill="auto"/>
          </w:tcPr>
          <w:p w14:paraId="3A286B77" w14:textId="77777777" w:rsidR="008C491F" w:rsidRPr="00D80AD5" w:rsidRDefault="008C491F" w:rsidP="00751076">
            <w:pPr>
              <w:pStyle w:val="a0"/>
              <w:jc w:val="center"/>
              <w:rPr>
                <w:rFonts w:cs="Times New Roman"/>
                <w:sz w:val="16"/>
                <w:szCs w:val="16"/>
              </w:rPr>
            </w:pPr>
          </w:p>
        </w:tc>
        <w:tc>
          <w:tcPr>
            <w:tcW w:w="5776" w:type="dxa"/>
            <w:gridSpan w:val="2"/>
            <w:shd w:val="clear" w:color="auto" w:fill="auto"/>
          </w:tcPr>
          <w:p w14:paraId="3BAF85FA" w14:textId="77777777" w:rsidR="008C491F" w:rsidRPr="00D80AD5" w:rsidRDefault="008C491F" w:rsidP="00751076">
            <w:pPr>
              <w:pStyle w:val="a0"/>
              <w:jc w:val="center"/>
              <w:rPr>
                <w:rFonts w:cs="Times New Roman"/>
                <w:sz w:val="16"/>
                <w:szCs w:val="16"/>
              </w:rPr>
            </w:pPr>
            <w:r w:rsidRPr="00D80AD5">
              <w:rPr>
                <w:rFonts w:cs="Times New Roman"/>
                <w:sz w:val="16"/>
                <w:szCs w:val="16"/>
              </w:rPr>
              <w:t>(Ф.И.О.)</w:t>
            </w:r>
          </w:p>
        </w:tc>
      </w:tr>
      <w:tr w:rsidR="008C491F" w:rsidRPr="00D80AD5" w14:paraId="224F79C6" w14:textId="77777777" w:rsidTr="00431869">
        <w:trPr>
          <w:jc w:val="center"/>
        </w:trPr>
        <w:tc>
          <w:tcPr>
            <w:tcW w:w="3510" w:type="dxa"/>
            <w:shd w:val="clear" w:color="auto" w:fill="auto"/>
          </w:tcPr>
          <w:p w14:paraId="2247B6D1" w14:textId="77777777" w:rsidR="008C491F" w:rsidRPr="00D80AD5" w:rsidRDefault="008C491F" w:rsidP="00751076">
            <w:pPr>
              <w:pStyle w:val="a0"/>
              <w:jc w:val="center"/>
              <w:rPr>
                <w:rFonts w:cs="Times New Roman"/>
                <w:sz w:val="16"/>
                <w:szCs w:val="16"/>
              </w:rPr>
            </w:pPr>
          </w:p>
        </w:tc>
        <w:tc>
          <w:tcPr>
            <w:tcW w:w="284" w:type="dxa"/>
            <w:shd w:val="clear" w:color="auto" w:fill="auto"/>
          </w:tcPr>
          <w:p w14:paraId="343D3C0E" w14:textId="77777777" w:rsidR="008C491F" w:rsidRPr="00D80AD5" w:rsidRDefault="008C491F" w:rsidP="00751076">
            <w:pPr>
              <w:pStyle w:val="a0"/>
              <w:jc w:val="center"/>
              <w:rPr>
                <w:rFonts w:cs="Times New Roman"/>
                <w:sz w:val="16"/>
                <w:szCs w:val="16"/>
              </w:rPr>
            </w:pPr>
          </w:p>
        </w:tc>
        <w:tc>
          <w:tcPr>
            <w:tcW w:w="5776" w:type="dxa"/>
            <w:gridSpan w:val="2"/>
            <w:shd w:val="clear" w:color="auto" w:fill="auto"/>
          </w:tcPr>
          <w:p w14:paraId="2C35AD8B" w14:textId="77777777" w:rsidR="008C491F" w:rsidRPr="00D80AD5" w:rsidRDefault="008C491F" w:rsidP="00751076">
            <w:pPr>
              <w:pStyle w:val="a0"/>
              <w:jc w:val="center"/>
              <w:rPr>
                <w:rFonts w:cs="Times New Roman"/>
                <w:sz w:val="16"/>
                <w:szCs w:val="16"/>
              </w:rPr>
            </w:pPr>
          </w:p>
        </w:tc>
      </w:tr>
      <w:tr w:rsidR="008C491F" w:rsidRPr="00D80AD5" w14:paraId="2A86198F" w14:textId="77777777" w:rsidTr="00431869">
        <w:trPr>
          <w:jc w:val="center"/>
        </w:trPr>
        <w:tc>
          <w:tcPr>
            <w:tcW w:w="3510" w:type="dxa"/>
            <w:shd w:val="clear" w:color="auto" w:fill="auto"/>
          </w:tcPr>
          <w:p w14:paraId="5DFF7752" w14:textId="77777777" w:rsidR="008C491F" w:rsidRPr="00D80AD5" w:rsidRDefault="008C491F" w:rsidP="00751076">
            <w:pPr>
              <w:pStyle w:val="a0"/>
              <w:jc w:val="center"/>
              <w:rPr>
                <w:rFonts w:cs="Times New Roman"/>
                <w:sz w:val="16"/>
                <w:szCs w:val="16"/>
              </w:rPr>
            </w:pPr>
          </w:p>
        </w:tc>
        <w:tc>
          <w:tcPr>
            <w:tcW w:w="284" w:type="dxa"/>
            <w:shd w:val="clear" w:color="auto" w:fill="auto"/>
          </w:tcPr>
          <w:p w14:paraId="2C916F30" w14:textId="77777777" w:rsidR="008C491F" w:rsidRPr="00D80AD5" w:rsidRDefault="008C491F" w:rsidP="00751076">
            <w:pPr>
              <w:pStyle w:val="a0"/>
              <w:jc w:val="center"/>
              <w:rPr>
                <w:rFonts w:cs="Times New Roman"/>
                <w:sz w:val="16"/>
                <w:szCs w:val="16"/>
              </w:rPr>
            </w:pPr>
          </w:p>
        </w:tc>
        <w:tc>
          <w:tcPr>
            <w:tcW w:w="2888" w:type="dxa"/>
            <w:tcBorders>
              <w:bottom w:val="single" w:sz="4" w:space="0" w:color="auto"/>
            </w:tcBorders>
            <w:shd w:val="clear" w:color="auto" w:fill="auto"/>
          </w:tcPr>
          <w:p w14:paraId="62635B94" w14:textId="77777777" w:rsidR="008C491F" w:rsidRPr="00D80AD5" w:rsidRDefault="008C491F" w:rsidP="00751076">
            <w:pPr>
              <w:pStyle w:val="a0"/>
              <w:jc w:val="center"/>
              <w:rPr>
                <w:rFonts w:cs="Times New Roman"/>
                <w:sz w:val="16"/>
                <w:szCs w:val="16"/>
              </w:rPr>
            </w:pPr>
          </w:p>
        </w:tc>
        <w:tc>
          <w:tcPr>
            <w:tcW w:w="2888" w:type="dxa"/>
            <w:shd w:val="clear" w:color="auto" w:fill="auto"/>
          </w:tcPr>
          <w:p w14:paraId="18BD2020" w14:textId="77777777" w:rsidR="008C491F" w:rsidRPr="00D80AD5" w:rsidRDefault="008C491F" w:rsidP="00751076">
            <w:pPr>
              <w:pStyle w:val="a0"/>
              <w:rPr>
                <w:rFonts w:cs="Times New Roman"/>
                <w:sz w:val="16"/>
                <w:szCs w:val="16"/>
              </w:rPr>
            </w:pPr>
            <w:r w:rsidRPr="00D80AD5">
              <w:rPr>
                <w:rFonts w:cs="Times New Roman"/>
                <w:sz w:val="26"/>
                <w:szCs w:val="26"/>
              </w:rPr>
              <w:t>202</w:t>
            </w:r>
            <w:r w:rsidR="00DE11D6">
              <w:rPr>
                <w:rFonts w:cs="Times New Roman"/>
                <w:sz w:val="26"/>
                <w:szCs w:val="26"/>
              </w:rPr>
              <w:t>5</w:t>
            </w:r>
            <w:r w:rsidRPr="00D80AD5">
              <w:rPr>
                <w:rFonts w:cs="Times New Roman"/>
                <w:sz w:val="26"/>
                <w:szCs w:val="26"/>
              </w:rPr>
              <w:t xml:space="preserve"> г.</w:t>
            </w:r>
          </w:p>
        </w:tc>
      </w:tr>
      <w:tr w:rsidR="008C491F" w:rsidRPr="00D80AD5" w14:paraId="1BFFF68F" w14:textId="77777777" w:rsidTr="00431869">
        <w:trPr>
          <w:jc w:val="center"/>
        </w:trPr>
        <w:tc>
          <w:tcPr>
            <w:tcW w:w="3510" w:type="dxa"/>
            <w:shd w:val="clear" w:color="auto" w:fill="auto"/>
          </w:tcPr>
          <w:p w14:paraId="758F43AF" w14:textId="77777777" w:rsidR="008C491F" w:rsidRPr="00D80AD5" w:rsidRDefault="008C491F" w:rsidP="00751076">
            <w:pPr>
              <w:pStyle w:val="a0"/>
              <w:jc w:val="center"/>
              <w:rPr>
                <w:rFonts w:cs="Times New Roman"/>
                <w:sz w:val="16"/>
                <w:szCs w:val="16"/>
              </w:rPr>
            </w:pPr>
          </w:p>
        </w:tc>
        <w:tc>
          <w:tcPr>
            <w:tcW w:w="284" w:type="dxa"/>
            <w:shd w:val="clear" w:color="auto" w:fill="auto"/>
          </w:tcPr>
          <w:p w14:paraId="14248E62" w14:textId="77777777" w:rsidR="008C491F" w:rsidRPr="00D80AD5" w:rsidRDefault="008C491F" w:rsidP="00751076">
            <w:pPr>
              <w:pStyle w:val="a0"/>
              <w:jc w:val="center"/>
              <w:rPr>
                <w:rFonts w:cs="Times New Roman"/>
                <w:sz w:val="16"/>
                <w:szCs w:val="16"/>
              </w:rPr>
            </w:pPr>
          </w:p>
        </w:tc>
        <w:tc>
          <w:tcPr>
            <w:tcW w:w="2888" w:type="dxa"/>
            <w:tcBorders>
              <w:top w:val="single" w:sz="4" w:space="0" w:color="auto"/>
            </w:tcBorders>
            <w:shd w:val="clear" w:color="auto" w:fill="auto"/>
          </w:tcPr>
          <w:p w14:paraId="5976F82D" w14:textId="77777777" w:rsidR="008C491F" w:rsidRPr="00D80AD5" w:rsidRDefault="008C491F" w:rsidP="00751076">
            <w:pPr>
              <w:pStyle w:val="a0"/>
              <w:jc w:val="center"/>
              <w:rPr>
                <w:rFonts w:cs="Times New Roman"/>
                <w:sz w:val="16"/>
                <w:szCs w:val="16"/>
              </w:rPr>
            </w:pPr>
            <w:r w:rsidRPr="00D80AD5">
              <w:rPr>
                <w:rFonts w:cs="Times New Roman"/>
                <w:sz w:val="16"/>
                <w:szCs w:val="16"/>
              </w:rPr>
              <w:t>(дата, М.П.)</w:t>
            </w:r>
          </w:p>
          <w:p w14:paraId="441BC77D" w14:textId="77777777" w:rsidR="008C491F" w:rsidRPr="00D80AD5" w:rsidRDefault="008C491F" w:rsidP="00751076">
            <w:pPr>
              <w:pStyle w:val="a0"/>
              <w:jc w:val="center"/>
              <w:rPr>
                <w:rFonts w:cs="Times New Roman"/>
                <w:sz w:val="16"/>
                <w:szCs w:val="16"/>
              </w:rPr>
            </w:pPr>
          </w:p>
        </w:tc>
        <w:tc>
          <w:tcPr>
            <w:tcW w:w="2888" w:type="dxa"/>
            <w:shd w:val="clear" w:color="auto" w:fill="auto"/>
          </w:tcPr>
          <w:p w14:paraId="78C0EAE3" w14:textId="77777777" w:rsidR="008C491F" w:rsidRPr="00D80AD5" w:rsidRDefault="008C491F" w:rsidP="00751076">
            <w:pPr>
              <w:pStyle w:val="a0"/>
              <w:jc w:val="center"/>
              <w:rPr>
                <w:rFonts w:cs="Times New Roman"/>
                <w:sz w:val="26"/>
                <w:szCs w:val="26"/>
              </w:rPr>
            </w:pPr>
          </w:p>
        </w:tc>
      </w:tr>
    </w:tbl>
    <w:p w14:paraId="45A29B99" w14:textId="77777777" w:rsidR="008C491F" w:rsidRDefault="008C491F" w:rsidP="008C491F">
      <w:pPr>
        <w:widowControl w:val="0"/>
        <w:rPr>
          <w:rFonts w:cs="Times New Roman"/>
          <w:sz w:val="26"/>
          <w:szCs w:val="26"/>
        </w:rPr>
      </w:pPr>
    </w:p>
    <w:p w14:paraId="0A3819A6" w14:textId="77777777" w:rsidR="008C491F" w:rsidRDefault="008C491F" w:rsidP="008C491F">
      <w:pPr>
        <w:widowControl w:val="0"/>
        <w:rPr>
          <w:rFonts w:cs="Times New Roman"/>
          <w:sz w:val="26"/>
          <w:szCs w:val="26"/>
        </w:rPr>
      </w:pPr>
    </w:p>
    <w:p w14:paraId="253C9959" w14:textId="77777777" w:rsidR="008C491F" w:rsidRDefault="008C491F" w:rsidP="008C491F">
      <w:pPr>
        <w:widowControl w:val="0"/>
        <w:jc w:val="center"/>
        <w:rPr>
          <w:rFonts w:cs="Times New Roman"/>
          <w:sz w:val="26"/>
          <w:szCs w:val="26"/>
        </w:rPr>
      </w:pPr>
    </w:p>
    <w:p w14:paraId="4DB327B7" w14:textId="3FEAA011" w:rsidR="008C491F" w:rsidRDefault="008C491F" w:rsidP="00085030">
      <w:pPr>
        <w:widowControl w:val="0"/>
        <w:jc w:val="center"/>
        <w:rPr>
          <w:rFonts w:cs="Times New Roman"/>
          <w:sz w:val="26"/>
          <w:szCs w:val="26"/>
        </w:rPr>
      </w:pPr>
      <w:r>
        <w:rPr>
          <w:rFonts w:cs="Times New Roman"/>
          <w:sz w:val="26"/>
          <w:szCs w:val="26"/>
        </w:rPr>
        <w:br w:type="page"/>
      </w:r>
      <w:r w:rsidR="00085030">
        <w:rPr>
          <w:rFonts w:cs="Times New Roman"/>
          <w:sz w:val="26"/>
          <w:szCs w:val="26"/>
        </w:rPr>
        <w:lastRenderedPageBreak/>
        <w:t>Лот № 48</w:t>
      </w:r>
    </w:p>
    <w:p w14:paraId="6D0763AE" w14:textId="77777777" w:rsidR="008C491F" w:rsidRDefault="008C491F" w:rsidP="008C491F">
      <w:pPr>
        <w:pStyle w:val="a0"/>
        <w:jc w:val="center"/>
        <w:rPr>
          <w:rFonts w:cs="Times New Roman"/>
          <w:sz w:val="26"/>
          <w:szCs w:val="26"/>
        </w:rPr>
      </w:pPr>
    </w:p>
    <w:p w14:paraId="4F87FFFF" w14:textId="77777777" w:rsidR="008C491F" w:rsidRPr="00263325" w:rsidRDefault="008C491F" w:rsidP="008C491F">
      <w:pPr>
        <w:pStyle w:val="a0"/>
        <w:jc w:val="center"/>
        <w:rPr>
          <w:rFonts w:cs="Times New Roman"/>
          <w:sz w:val="26"/>
          <w:szCs w:val="26"/>
        </w:rPr>
      </w:pPr>
      <w:r w:rsidRPr="00263325">
        <w:rPr>
          <w:rFonts w:cs="Times New Roman"/>
          <w:sz w:val="26"/>
          <w:szCs w:val="26"/>
        </w:rPr>
        <w:t>АКТ</w:t>
      </w:r>
    </w:p>
    <w:p w14:paraId="2F74C828" w14:textId="77777777" w:rsidR="008C491F" w:rsidRDefault="008C491F" w:rsidP="008C491F">
      <w:pPr>
        <w:jc w:val="center"/>
        <w:rPr>
          <w:rFonts w:cs="Times New Roman"/>
          <w:sz w:val="26"/>
          <w:szCs w:val="26"/>
        </w:rPr>
      </w:pPr>
      <w:r w:rsidRPr="00263325">
        <w:rPr>
          <w:rFonts w:cs="Times New Roman"/>
          <w:sz w:val="26"/>
          <w:szCs w:val="26"/>
        </w:rPr>
        <w:t>о состоянии общего имущества собственников помещений</w:t>
      </w:r>
      <w:r w:rsidRPr="00263325">
        <w:rPr>
          <w:rFonts w:cs="Times New Roman"/>
          <w:sz w:val="26"/>
          <w:szCs w:val="26"/>
        </w:rPr>
        <w:br/>
        <w:t>в многоквартирном доме, являющегося объектом конкурса</w:t>
      </w:r>
    </w:p>
    <w:p w14:paraId="2E2F7D4D" w14:textId="4D5386F8" w:rsidR="008C491F" w:rsidRPr="00850F69" w:rsidRDefault="008C491F" w:rsidP="008C491F">
      <w:pPr>
        <w:jc w:val="center"/>
        <w:rPr>
          <w:sz w:val="26"/>
          <w:szCs w:val="26"/>
        </w:rPr>
      </w:pPr>
    </w:p>
    <w:p w14:paraId="6EE6B37C" w14:textId="77777777" w:rsidR="008C491F" w:rsidRPr="003975D3" w:rsidRDefault="008C491F" w:rsidP="008C491F">
      <w:pPr>
        <w:pStyle w:val="a0"/>
        <w:rPr>
          <w:sz w:val="26"/>
          <w:szCs w:val="26"/>
        </w:rPr>
      </w:pPr>
      <w:r w:rsidRPr="003975D3">
        <w:rPr>
          <w:sz w:val="26"/>
          <w:szCs w:val="26"/>
        </w:rPr>
        <w:t>I. Общие сведения о многоквартирном доме</w:t>
      </w:r>
    </w:p>
    <w:p w14:paraId="238084F3" w14:textId="77777777" w:rsidR="008C491F" w:rsidRDefault="008C491F" w:rsidP="008C491F">
      <w:pPr>
        <w:pStyle w:val="a0"/>
        <w:jc w:val="both"/>
        <w:rPr>
          <w:sz w:val="26"/>
          <w:szCs w:val="26"/>
        </w:rPr>
      </w:pPr>
      <w:r w:rsidRPr="003975D3">
        <w:rPr>
          <w:sz w:val="26"/>
          <w:szCs w:val="26"/>
        </w:rPr>
        <w:t xml:space="preserve">1. Адрес многоквартирного дома: </w:t>
      </w:r>
      <w:r w:rsidRPr="003975D3">
        <w:rPr>
          <w:i/>
          <w:sz w:val="26"/>
          <w:szCs w:val="26"/>
          <w:u w:val="single"/>
        </w:rPr>
        <w:t>Алт</w:t>
      </w:r>
      <w:r>
        <w:rPr>
          <w:i/>
          <w:sz w:val="26"/>
          <w:szCs w:val="26"/>
          <w:u w:val="single"/>
        </w:rPr>
        <w:t>айский край, город Рубцовск, улица</w:t>
      </w:r>
      <w:r w:rsidRPr="003975D3">
        <w:rPr>
          <w:i/>
          <w:sz w:val="26"/>
          <w:szCs w:val="26"/>
          <w:u w:val="single"/>
        </w:rPr>
        <w:t xml:space="preserve"> Брусилова, </w:t>
      </w:r>
      <w:r>
        <w:rPr>
          <w:i/>
          <w:sz w:val="26"/>
          <w:szCs w:val="26"/>
          <w:u w:val="single"/>
        </w:rPr>
        <w:t xml:space="preserve">дом </w:t>
      </w:r>
      <w:r w:rsidRPr="003975D3">
        <w:rPr>
          <w:i/>
          <w:sz w:val="26"/>
          <w:szCs w:val="26"/>
          <w:u w:val="single"/>
        </w:rPr>
        <w:t>8Г</w:t>
      </w:r>
    </w:p>
    <w:p w14:paraId="14791D25" w14:textId="77777777" w:rsidR="008C491F" w:rsidRPr="003975D3" w:rsidRDefault="008C491F" w:rsidP="008C491F">
      <w:pPr>
        <w:pStyle w:val="a0"/>
        <w:jc w:val="both"/>
        <w:rPr>
          <w:sz w:val="26"/>
          <w:szCs w:val="26"/>
          <w:u w:val="single"/>
        </w:rPr>
      </w:pPr>
      <w:r w:rsidRPr="003975D3">
        <w:rPr>
          <w:sz w:val="26"/>
          <w:szCs w:val="26"/>
        </w:rPr>
        <w:t xml:space="preserve">2. Кадастровый номер многоквартирного дома (при его наличии): </w:t>
      </w:r>
      <w:r w:rsidRPr="003975D3">
        <w:rPr>
          <w:i/>
          <w:sz w:val="26"/>
          <w:szCs w:val="26"/>
          <w:u w:val="single"/>
        </w:rPr>
        <w:t>нет</w:t>
      </w:r>
    </w:p>
    <w:p w14:paraId="055FD722" w14:textId="77777777" w:rsidR="008C491F" w:rsidRPr="003975D3" w:rsidRDefault="008C491F" w:rsidP="008C491F">
      <w:pPr>
        <w:pStyle w:val="a0"/>
        <w:jc w:val="both"/>
        <w:rPr>
          <w:sz w:val="26"/>
          <w:szCs w:val="26"/>
        </w:rPr>
      </w:pPr>
      <w:r w:rsidRPr="003975D3">
        <w:rPr>
          <w:sz w:val="26"/>
          <w:szCs w:val="26"/>
        </w:rPr>
        <w:t xml:space="preserve">3. Серия, тип </w:t>
      </w:r>
      <w:proofErr w:type="gramStart"/>
      <w:r w:rsidRPr="003975D3">
        <w:rPr>
          <w:sz w:val="26"/>
          <w:szCs w:val="26"/>
        </w:rPr>
        <w:t xml:space="preserve">постройки  </w:t>
      </w:r>
      <w:r w:rsidRPr="003975D3">
        <w:rPr>
          <w:i/>
          <w:sz w:val="26"/>
          <w:szCs w:val="26"/>
          <w:u w:val="single"/>
        </w:rPr>
        <w:t>многоквартирный</w:t>
      </w:r>
      <w:proofErr w:type="gramEnd"/>
      <w:r w:rsidRPr="003975D3">
        <w:rPr>
          <w:i/>
          <w:sz w:val="26"/>
          <w:szCs w:val="26"/>
          <w:u w:val="single"/>
        </w:rPr>
        <w:t xml:space="preserve"> жилой дом</w:t>
      </w:r>
    </w:p>
    <w:p w14:paraId="48CCD9CA" w14:textId="77777777" w:rsidR="008C491F" w:rsidRPr="003975D3" w:rsidRDefault="008C491F" w:rsidP="008C491F">
      <w:pPr>
        <w:pStyle w:val="a0"/>
        <w:jc w:val="both"/>
        <w:rPr>
          <w:sz w:val="26"/>
          <w:szCs w:val="26"/>
          <w:u w:val="single"/>
        </w:rPr>
      </w:pPr>
      <w:r w:rsidRPr="003975D3">
        <w:rPr>
          <w:sz w:val="26"/>
          <w:szCs w:val="26"/>
        </w:rPr>
        <w:t xml:space="preserve">4. Год постройки </w:t>
      </w:r>
      <w:r w:rsidRPr="003975D3">
        <w:rPr>
          <w:i/>
          <w:sz w:val="26"/>
          <w:szCs w:val="26"/>
          <w:u w:val="single"/>
        </w:rPr>
        <w:t>1968</w:t>
      </w:r>
    </w:p>
    <w:p w14:paraId="75CBFB30" w14:textId="77777777" w:rsidR="008C491F" w:rsidRPr="003975D3" w:rsidRDefault="008C491F" w:rsidP="008C491F">
      <w:pPr>
        <w:pStyle w:val="a0"/>
        <w:jc w:val="both"/>
        <w:rPr>
          <w:sz w:val="26"/>
          <w:szCs w:val="26"/>
        </w:rPr>
      </w:pPr>
      <w:r w:rsidRPr="003975D3">
        <w:rPr>
          <w:sz w:val="26"/>
          <w:szCs w:val="26"/>
        </w:rPr>
        <w:t xml:space="preserve">5. Степень износа   </w:t>
      </w:r>
      <w:proofErr w:type="gramStart"/>
      <w:r w:rsidRPr="003975D3">
        <w:rPr>
          <w:sz w:val="26"/>
          <w:szCs w:val="26"/>
        </w:rPr>
        <w:t>по  данным</w:t>
      </w:r>
      <w:proofErr w:type="gramEnd"/>
      <w:r w:rsidRPr="003975D3">
        <w:rPr>
          <w:sz w:val="26"/>
          <w:szCs w:val="26"/>
        </w:rPr>
        <w:t xml:space="preserve">  </w:t>
      </w:r>
      <w:proofErr w:type="gramStart"/>
      <w:r w:rsidRPr="003975D3">
        <w:rPr>
          <w:sz w:val="26"/>
          <w:szCs w:val="26"/>
        </w:rPr>
        <w:t>государственного  технического</w:t>
      </w:r>
      <w:proofErr w:type="gramEnd"/>
      <w:r w:rsidRPr="003975D3">
        <w:rPr>
          <w:sz w:val="26"/>
          <w:szCs w:val="26"/>
        </w:rPr>
        <w:t xml:space="preserve"> </w:t>
      </w:r>
      <w:proofErr w:type="gramStart"/>
      <w:r w:rsidRPr="003975D3">
        <w:rPr>
          <w:sz w:val="26"/>
          <w:szCs w:val="26"/>
        </w:rPr>
        <w:t xml:space="preserve">учета </w:t>
      </w:r>
      <w:r w:rsidRPr="003975D3">
        <w:rPr>
          <w:i/>
          <w:sz w:val="26"/>
          <w:szCs w:val="26"/>
          <w:u w:val="single"/>
        </w:rPr>
        <w:t xml:space="preserve"> нет</w:t>
      </w:r>
      <w:proofErr w:type="gramEnd"/>
    </w:p>
    <w:p w14:paraId="2D70545A" w14:textId="77777777" w:rsidR="008C491F" w:rsidRPr="003975D3" w:rsidRDefault="008C491F" w:rsidP="008C491F">
      <w:pPr>
        <w:pStyle w:val="a0"/>
        <w:jc w:val="both"/>
        <w:rPr>
          <w:sz w:val="26"/>
          <w:szCs w:val="26"/>
        </w:rPr>
      </w:pPr>
      <w:r w:rsidRPr="003975D3">
        <w:rPr>
          <w:sz w:val="26"/>
          <w:szCs w:val="26"/>
        </w:rPr>
        <w:t xml:space="preserve">6. Степень фактического износа </w:t>
      </w:r>
      <w:r w:rsidRPr="003975D3">
        <w:rPr>
          <w:i/>
          <w:sz w:val="26"/>
          <w:szCs w:val="26"/>
          <w:u w:val="single"/>
        </w:rPr>
        <w:t>нет</w:t>
      </w:r>
    </w:p>
    <w:p w14:paraId="4960DA89" w14:textId="77777777" w:rsidR="008C491F" w:rsidRPr="003975D3" w:rsidRDefault="008C491F" w:rsidP="008C491F">
      <w:pPr>
        <w:pStyle w:val="a0"/>
        <w:jc w:val="both"/>
        <w:rPr>
          <w:sz w:val="26"/>
          <w:szCs w:val="26"/>
        </w:rPr>
      </w:pPr>
      <w:r w:rsidRPr="003975D3">
        <w:rPr>
          <w:sz w:val="26"/>
          <w:szCs w:val="26"/>
        </w:rPr>
        <w:t xml:space="preserve">7. Год последнего капитального </w:t>
      </w:r>
      <w:proofErr w:type="gramStart"/>
      <w:r w:rsidRPr="003975D3">
        <w:rPr>
          <w:sz w:val="26"/>
          <w:szCs w:val="26"/>
        </w:rPr>
        <w:t xml:space="preserve">ремонта  </w:t>
      </w:r>
      <w:r w:rsidRPr="003975D3">
        <w:rPr>
          <w:i/>
          <w:sz w:val="26"/>
          <w:szCs w:val="26"/>
          <w:u w:val="single"/>
        </w:rPr>
        <w:t>нет</w:t>
      </w:r>
      <w:proofErr w:type="gramEnd"/>
    </w:p>
    <w:p w14:paraId="23AC8B72" w14:textId="77777777" w:rsidR="008C491F" w:rsidRPr="003975D3" w:rsidRDefault="008C491F" w:rsidP="008C491F">
      <w:pPr>
        <w:pStyle w:val="a0"/>
        <w:jc w:val="both"/>
        <w:rPr>
          <w:sz w:val="26"/>
          <w:szCs w:val="26"/>
        </w:rPr>
      </w:pPr>
      <w:r w:rsidRPr="003975D3">
        <w:rPr>
          <w:sz w:val="26"/>
          <w:szCs w:val="26"/>
        </w:rPr>
        <w:t>8. Реквизиты правового акта о признании мног</w:t>
      </w:r>
      <w:r>
        <w:rPr>
          <w:sz w:val="26"/>
          <w:szCs w:val="26"/>
        </w:rPr>
        <w:t xml:space="preserve">оквартирного дома аварийным и </w:t>
      </w:r>
      <w:r w:rsidRPr="003975D3">
        <w:rPr>
          <w:sz w:val="26"/>
          <w:szCs w:val="26"/>
        </w:rPr>
        <w:t xml:space="preserve">подлежащим сносу </w:t>
      </w:r>
      <w:r>
        <w:rPr>
          <w:i/>
          <w:sz w:val="26"/>
          <w:szCs w:val="26"/>
          <w:u w:val="single"/>
        </w:rPr>
        <w:t>постановление Администрации города Рубцовска Алтайского края от 22.11.2023 № 3690 «О признании многоквартирного дома аварийным и подлежащим сносу»</w:t>
      </w:r>
    </w:p>
    <w:p w14:paraId="2D6E4771" w14:textId="083D1647" w:rsidR="008C491F" w:rsidRPr="003975D3" w:rsidRDefault="008C491F" w:rsidP="008C491F">
      <w:pPr>
        <w:pStyle w:val="a0"/>
        <w:jc w:val="both"/>
        <w:rPr>
          <w:sz w:val="26"/>
          <w:szCs w:val="26"/>
        </w:rPr>
      </w:pPr>
      <w:r w:rsidRPr="003975D3">
        <w:rPr>
          <w:sz w:val="26"/>
          <w:szCs w:val="26"/>
        </w:rPr>
        <w:t xml:space="preserve">9. Количество этажей </w:t>
      </w:r>
      <w:r w:rsidRPr="003975D3">
        <w:rPr>
          <w:i/>
          <w:sz w:val="26"/>
          <w:szCs w:val="26"/>
          <w:u w:val="single"/>
        </w:rPr>
        <w:t>2</w:t>
      </w:r>
    </w:p>
    <w:p w14:paraId="7AB78846" w14:textId="77777777" w:rsidR="008C491F" w:rsidRPr="003975D3" w:rsidRDefault="008C491F" w:rsidP="008C491F">
      <w:pPr>
        <w:pStyle w:val="a0"/>
        <w:jc w:val="both"/>
        <w:rPr>
          <w:sz w:val="26"/>
          <w:szCs w:val="26"/>
        </w:rPr>
      </w:pPr>
      <w:r w:rsidRPr="003975D3">
        <w:rPr>
          <w:sz w:val="26"/>
          <w:szCs w:val="26"/>
        </w:rPr>
        <w:t xml:space="preserve">10. Наличие подвала </w:t>
      </w:r>
      <w:r w:rsidRPr="003975D3">
        <w:rPr>
          <w:i/>
          <w:sz w:val="26"/>
          <w:szCs w:val="26"/>
          <w:u w:val="single"/>
        </w:rPr>
        <w:t>нет</w:t>
      </w:r>
    </w:p>
    <w:p w14:paraId="6DF3D78B" w14:textId="77777777" w:rsidR="008C491F" w:rsidRPr="003975D3" w:rsidRDefault="008C491F" w:rsidP="008C491F">
      <w:pPr>
        <w:pStyle w:val="a0"/>
        <w:jc w:val="both"/>
        <w:rPr>
          <w:sz w:val="26"/>
          <w:szCs w:val="26"/>
        </w:rPr>
      </w:pPr>
      <w:r w:rsidRPr="003975D3">
        <w:rPr>
          <w:sz w:val="26"/>
          <w:szCs w:val="26"/>
        </w:rPr>
        <w:t>11. Наличие цокольного этажа</w:t>
      </w:r>
      <w:r w:rsidRPr="003975D3">
        <w:rPr>
          <w:i/>
          <w:sz w:val="26"/>
          <w:szCs w:val="26"/>
        </w:rPr>
        <w:t xml:space="preserve"> </w:t>
      </w:r>
      <w:r w:rsidRPr="003975D3">
        <w:rPr>
          <w:i/>
          <w:sz w:val="26"/>
          <w:szCs w:val="26"/>
          <w:u w:val="single"/>
        </w:rPr>
        <w:t>нет</w:t>
      </w:r>
    </w:p>
    <w:p w14:paraId="3EA0E1E9" w14:textId="77777777" w:rsidR="008C491F" w:rsidRPr="003975D3" w:rsidRDefault="008C491F" w:rsidP="008C491F">
      <w:pPr>
        <w:pStyle w:val="a0"/>
        <w:jc w:val="both"/>
        <w:rPr>
          <w:sz w:val="26"/>
          <w:szCs w:val="26"/>
        </w:rPr>
      </w:pPr>
      <w:r w:rsidRPr="003975D3">
        <w:rPr>
          <w:sz w:val="26"/>
          <w:szCs w:val="26"/>
        </w:rPr>
        <w:t xml:space="preserve">12. Наличие мансарды </w:t>
      </w:r>
      <w:r w:rsidRPr="003975D3">
        <w:rPr>
          <w:i/>
          <w:sz w:val="26"/>
          <w:szCs w:val="26"/>
          <w:u w:val="single"/>
        </w:rPr>
        <w:t>нет</w:t>
      </w:r>
    </w:p>
    <w:p w14:paraId="3D078F92" w14:textId="77777777" w:rsidR="008C491F" w:rsidRPr="003975D3" w:rsidRDefault="008C491F" w:rsidP="008C491F">
      <w:pPr>
        <w:pStyle w:val="a0"/>
        <w:jc w:val="both"/>
        <w:rPr>
          <w:sz w:val="26"/>
          <w:szCs w:val="26"/>
        </w:rPr>
      </w:pPr>
      <w:r w:rsidRPr="003975D3">
        <w:rPr>
          <w:sz w:val="26"/>
          <w:szCs w:val="26"/>
        </w:rPr>
        <w:t xml:space="preserve">13. Наличие мезонина </w:t>
      </w:r>
      <w:r w:rsidRPr="003975D3">
        <w:rPr>
          <w:i/>
          <w:sz w:val="26"/>
          <w:szCs w:val="26"/>
          <w:u w:val="single"/>
        </w:rPr>
        <w:t>нет</w:t>
      </w:r>
    </w:p>
    <w:p w14:paraId="661BAB67" w14:textId="77777777" w:rsidR="008C491F" w:rsidRPr="003975D3" w:rsidRDefault="008C491F" w:rsidP="008C491F">
      <w:pPr>
        <w:pStyle w:val="a0"/>
        <w:jc w:val="both"/>
        <w:rPr>
          <w:sz w:val="26"/>
          <w:szCs w:val="26"/>
        </w:rPr>
      </w:pPr>
      <w:r w:rsidRPr="003975D3">
        <w:rPr>
          <w:sz w:val="26"/>
          <w:szCs w:val="26"/>
        </w:rPr>
        <w:t xml:space="preserve">14. Количество квартир </w:t>
      </w:r>
      <w:r w:rsidRPr="003975D3">
        <w:rPr>
          <w:i/>
          <w:sz w:val="26"/>
          <w:szCs w:val="26"/>
          <w:u w:val="single"/>
        </w:rPr>
        <w:t>24</w:t>
      </w:r>
    </w:p>
    <w:p w14:paraId="4E8B86AD" w14:textId="77777777" w:rsidR="008C491F" w:rsidRPr="003975D3" w:rsidRDefault="008C491F" w:rsidP="008C491F">
      <w:pPr>
        <w:pStyle w:val="a0"/>
        <w:jc w:val="both"/>
        <w:rPr>
          <w:sz w:val="26"/>
          <w:szCs w:val="26"/>
        </w:rPr>
      </w:pPr>
      <w:r>
        <w:rPr>
          <w:sz w:val="26"/>
          <w:szCs w:val="26"/>
        </w:rPr>
        <w:t>15.</w:t>
      </w:r>
      <w:r w:rsidRPr="003975D3">
        <w:rPr>
          <w:sz w:val="26"/>
          <w:szCs w:val="26"/>
        </w:rPr>
        <w:t xml:space="preserve">Количество нежилых помещений, не входящих в </w:t>
      </w:r>
      <w:proofErr w:type="gramStart"/>
      <w:r w:rsidRPr="003975D3">
        <w:rPr>
          <w:sz w:val="26"/>
          <w:szCs w:val="26"/>
        </w:rPr>
        <w:t>состав  общего</w:t>
      </w:r>
      <w:proofErr w:type="gramEnd"/>
      <w:r w:rsidRPr="003975D3">
        <w:rPr>
          <w:sz w:val="26"/>
          <w:szCs w:val="26"/>
        </w:rPr>
        <w:t xml:space="preserve"> </w:t>
      </w:r>
      <w:r w:rsidRPr="003975D3">
        <w:rPr>
          <w:sz w:val="26"/>
          <w:szCs w:val="26"/>
        </w:rPr>
        <w:br/>
        <w:t xml:space="preserve">имущества   </w:t>
      </w:r>
      <w:r w:rsidRPr="003975D3">
        <w:rPr>
          <w:i/>
          <w:sz w:val="26"/>
          <w:szCs w:val="26"/>
          <w:u w:val="single"/>
        </w:rPr>
        <w:t>нет</w:t>
      </w:r>
    </w:p>
    <w:p w14:paraId="59BA8924" w14:textId="77777777" w:rsidR="008C491F" w:rsidRPr="003975D3" w:rsidRDefault="008C491F" w:rsidP="008C491F">
      <w:pPr>
        <w:pStyle w:val="a0"/>
        <w:jc w:val="both"/>
        <w:rPr>
          <w:sz w:val="26"/>
          <w:szCs w:val="26"/>
        </w:rPr>
      </w:pPr>
      <w:r>
        <w:rPr>
          <w:sz w:val="26"/>
          <w:szCs w:val="26"/>
        </w:rPr>
        <w:t>16. </w:t>
      </w:r>
      <w:r w:rsidRPr="003975D3">
        <w:rPr>
          <w:sz w:val="26"/>
          <w:szCs w:val="26"/>
        </w:rPr>
        <w:t xml:space="preserve">Реквизиты правового акта о признании всех жилых помещений в многоквартирном доме непригодными для </w:t>
      </w:r>
      <w:proofErr w:type="gramStart"/>
      <w:r w:rsidRPr="003975D3">
        <w:rPr>
          <w:sz w:val="26"/>
          <w:szCs w:val="26"/>
        </w:rPr>
        <w:t xml:space="preserve">проживания </w:t>
      </w:r>
      <w:r w:rsidRPr="003975D3">
        <w:rPr>
          <w:i/>
          <w:sz w:val="26"/>
          <w:szCs w:val="26"/>
        </w:rPr>
        <w:t xml:space="preserve"> </w:t>
      </w:r>
      <w:r w:rsidRPr="003975D3">
        <w:rPr>
          <w:i/>
          <w:sz w:val="26"/>
          <w:szCs w:val="26"/>
          <w:u w:val="single"/>
        </w:rPr>
        <w:t>нет</w:t>
      </w:r>
      <w:proofErr w:type="gramEnd"/>
    </w:p>
    <w:p w14:paraId="642C124D" w14:textId="77777777" w:rsidR="008C491F" w:rsidRPr="003975D3" w:rsidRDefault="008C491F" w:rsidP="008C491F">
      <w:pPr>
        <w:pStyle w:val="a0"/>
        <w:jc w:val="both"/>
        <w:rPr>
          <w:sz w:val="26"/>
          <w:szCs w:val="26"/>
        </w:rPr>
      </w:pPr>
      <w:r>
        <w:rPr>
          <w:sz w:val="26"/>
          <w:szCs w:val="26"/>
        </w:rPr>
        <w:t>17. </w:t>
      </w:r>
      <w:proofErr w:type="gramStart"/>
      <w:r w:rsidRPr="003975D3">
        <w:rPr>
          <w:sz w:val="26"/>
          <w:szCs w:val="26"/>
        </w:rPr>
        <w:t>Перечень  жилых</w:t>
      </w:r>
      <w:proofErr w:type="gramEnd"/>
      <w:r w:rsidRPr="003975D3">
        <w:rPr>
          <w:sz w:val="26"/>
          <w:szCs w:val="26"/>
        </w:rPr>
        <w:t xml:space="preserve">  </w:t>
      </w:r>
      <w:proofErr w:type="gramStart"/>
      <w:r w:rsidRPr="003975D3">
        <w:rPr>
          <w:sz w:val="26"/>
          <w:szCs w:val="26"/>
        </w:rPr>
        <w:t>помещений,  признанных</w:t>
      </w:r>
      <w:proofErr w:type="gramEnd"/>
      <w:r w:rsidRPr="003975D3">
        <w:rPr>
          <w:sz w:val="26"/>
          <w:szCs w:val="26"/>
        </w:rPr>
        <w:t xml:space="preserve">  непригодными для </w:t>
      </w:r>
      <w:proofErr w:type="gramStart"/>
      <w:r w:rsidRPr="003975D3">
        <w:rPr>
          <w:sz w:val="26"/>
          <w:szCs w:val="26"/>
        </w:rPr>
        <w:t>проживания  (с  указанием</w:t>
      </w:r>
      <w:proofErr w:type="gramEnd"/>
      <w:r w:rsidRPr="003975D3">
        <w:rPr>
          <w:sz w:val="26"/>
          <w:szCs w:val="26"/>
        </w:rPr>
        <w:t xml:space="preserve">  </w:t>
      </w:r>
      <w:proofErr w:type="gramStart"/>
      <w:r w:rsidRPr="003975D3">
        <w:rPr>
          <w:sz w:val="26"/>
          <w:szCs w:val="26"/>
        </w:rPr>
        <w:t>реквизитов  правовых</w:t>
      </w:r>
      <w:proofErr w:type="gramEnd"/>
      <w:r w:rsidRPr="003975D3">
        <w:rPr>
          <w:sz w:val="26"/>
          <w:szCs w:val="26"/>
        </w:rPr>
        <w:t xml:space="preserve">  актов о признании жилых помещений непригодными для проживания) </w:t>
      </w:r>
      <w:r w:rsidRPr="003975D3">
        <w:rPr>
          <w:i/>
          <w:sz w:val="26"/>
          <w:szCs w:val="26"/>
          <w:u w:val="single"/>
        </w:rPr>
        <w:t>нет</w:t>
      </w:r>
    </w:p>
    <w:p w14:paraId="09C70737" w14:textId="4689628D" w:rsidR="008C491F" w:rsidRPr="00850F69" w:rsidRDefault="008C491F" w:rsidP="008C491F">
      <w:pPr>
        <w:pStyle w:val="a0"/>
        <w:jc w:val="both"/>
        <w:rPr>
          <w:sz w:val="26"/>
          <w:szCs w:val="26"/>
        </w:rPr>
      </w:pPr>
      <w:r w:rsidRPr="003975D3">
        <w:rPr>
          <w:sz w:val="26"/>
          <w:szCs w:val="26"/>
        </w:rPr>
        <w:t xml:space="preserve">18. Строительный объем </w:t>
      </w:r>
      <w:r w:rsidRPr="00E63F62">
        <w:rPr>
          <w:i/>
          <w:sz w:val="26"/>
          <w:szCs w:val="26"/>
          <w:u w:val="single"/>
        </w:rPr>
        <w:t>9070,11 куб. м</w:t>
      </w:r>
    </w:p>
    <w:p w14:paraId="336C8A65" w14:textId="77777777" w:rsidR="008C491F" w:rsidRPr="003975D3" w:rsidRDefault="008C491F" w:rsidP="008C491F">
      <w:pPr>
        <w:pStyle w:val="a0"/>
        <w:jc w:val="both"/>
        <w:rPr>
          <w:sz w:val="26"/>
          <w:szCs w:val="26"/>
        </w:rPr>
      </w:pPr>
      <w:r w:rsidRPr="003975D3">
        <w:rPr>
          <w:sz w:val="26"/>
          <w:szCs w:val="26"/>
        </w:rPr>
        <w:t xml:space="preserve">19. Площадь: </w:t>
      </w:r>
    </w:p>
    <w:p w14:paraId="66060E1E" w14:textId="6CCAB089" w:rsidR="008C491F" w:rsidRPr="00850F69" w:rsidRDefault="008C491F" w:rsidP="008C491F">
      <w:pPr>
        <w:pStyle w:val="a0"/>
        <w:jc w:val="both"/>
        <w:rPr>
          <w:sz w:val="26"/>
          <w:szCs w:val="26"/>
        </w:rPr>
      </w:pPr>
      <w:r w:rsidRPr="003975D3">
        <w:rPr>
          <w:sz w:val="26"/>
          <w:szCs w:val="26"/>
        </w:rPr>
        <w:t xml:space="preserve">а) </w:t>
      </w:r>
      <w:proofErr w:type="gramStart"/>
      <w:r w:rsidRPr="003975D3">
        <w:rPr>
          <w:sz w:val="26"/>
          <w:szCs w:val="26"/>
        </w:rPr>
        <w:t>многоквартирного  дома</w:t>
      </w:r>
      <w:proofErr w:type="gramEnd"/>
      <w:r w:rsidRPr="003975D3">
        <w:rPr>
          <w:sz w:val="26"/>
          <w:szCs w:val="26"/>
        </w:rPr>
        <w:t xml:space="preserve">  с лестничными клетками </w:t>
      </w:r>
      <w:r w:rsidRPr="00E63F62">
        <w:rPr>
          <w:i/>
          <w:sz w:val="26"/>
          <w:szCs w:val="26"/>
          <w:u w:val="single"/>
        </w:rPr>
        <w:t>1007,79 кв. м</w:t>
      </w:r>
    </w:p>
    <w:p w14:paraId="11589567" w14:textId="1F968721" w:rsidR="008C491F" w:rsidRPr="00431869" w:rsidRDefault="008C491F" w:rsidP="008C491F">
      <w:pPr>
        <w:pStyle w:val="a0"/>
        <w:jc w:val="both"/>
        <w:rPr>
          <w:sz w:val="26"/>
          <w:szCs w:val="26"/>
        </w:rPr>
      </w:pPr>
      <w:r w:rsidRPr="003975D3">
        <w:rPr>
          <w:sz w:val="26"/>
          <w:szCs w:val="26"/>
        </w:rPr>
        <w:t xml:space="preserve">б) жилых помещений (общая площадь квартир) </w:t>
      </w:r>
      <w:r w:rsidRPr="00E63F62">
        <w:rPr>
          <w:i/>
          <w:sz w:val="26"/>
          <w:szCs w:val="26"/>
          <w:u w:val="single"/>
        </w:rPr>
        <w:t>968,07 кв. м</w:t>
      </w:r>
    </w:p>
    <w:p w14:paraId="0E68579A" w14:textId="77777777" w:rsidR="008C491F" w:rsidRPr="003975D3" w:rsidRDefault="008C491F" w:rsidP="008C491F">
      <w:pPr>
        <w:pStyle w:val="a0"/>
        <w:jc w:val="both"/>
        <w:rPr>
          <w:sz w:val="26"/>
          <w:szCs w:val="26"/>
        </w:rPr>
      </w:pPr>
      <w:r w:rsidRPr="003975D3">
        <w:rPr>
          <w:sz w:val="26"/>
          <w:szCs w:val="26"/>
        </w:rPr>
        <w:t xml:space="preserve">в) нежилых помещений (общая площадь нежилых помещений, не входящих в </w:t>
      </w:r>
      <w:r>
        <w:rPr>
          <w:sz w:val="26"/>
          <w:szCs w:val="26"/>
        </w:rPr>
        <w:t>с</w:t>
      </w:r>
      <w:r w:rsidRPr="003975D3">
        <w:rPr>
          <w:sz w:val="26"/>
          <w:szCs w:val="26"/>
        </w:rPr>
        <w:t xml:space="preserve">остав общего имущества в многоквартирном доме) </w:t>
      </w:r>
      <w:r w:rsidRPr="003975D3">
        <w:rPr>
          <w:i/>
          <w:sz w:val="26"/>
          <w:szCs w:val="26"/>
          <w:u w:val="single"/>
        </w:rPr>
        <w:t>нет</w:t>
      </w:r>
    </w:p>
    <w:p w14:paraId="53F577DA" w14:textId="36E376C6" w:rsidR="008C491F" w:rsidRPr="00850F69" w:rsidRDefault="008C491F" w:rsidP="008C491F">
      <w:pPr>
        <w:pStyle w:val="a0"/>
        <w:jc w:val="both"/>
        <w:rPr>
          <w:sz w:val="26"/>
          <w:szCs w:val="26"/>
        </w:rPr>
      </w:pPr>
      <w:r w:rsidRPr="003975D3">
        <w:rPr>
          <w:sz w:val="26"/>
          <w:szCs w:val="26"/>
        </w:rPr>
        <w:t>г) помещений общего пользования (</w:t>
      </w:r>
      <w:proofErr w:type="gramStart"/>
      <w:r w:rsidRPr="003975D3">
        <w:rPr>
          <w:sz w:val="26"/>
          <w:szCs w:val="26"/>
        </w:rPr>
        <w:t>общая  площадь</w:t>
      </w:r>
      <w:proofErr w:type="gramEnd"/>
      <w:r w:rsidRPr="003975D3">
        <w:rPr>
          <w:sz w:val="26"/>
          <w:szCs w:val="26"/>
        </w:rPr>
        <w:t xml:space="preserve">  нежилых помещений, </w:t>
      </w:r>
      <w:proofErr w:type="gramStart"/>
      <w:r w:rsidRPr="003975D3">
        <w:rPr>
          <w:sz w:val="26"/>
          <w:szCs w:val="26"/>
        </w:rPr>
        <w:t>входящих  в</w:t>
      </w:r>
      <w:proofErr w:type="gramEnd"/>
      <w:r w:rsidRPr="003975D3">
        <w:rPr>
          <w:sz w:val="26"/>
          <w:szCs w:val="26"/>
        </w:rPr>
        <w:t xml:space="preserve">  состав общего имущества в многоквартирном доме) </w:t>
      </w:r>
      <w:r w:rsidRPr="00E63F62">
        <w:rPr>
          <w:i/>
          <w:sz w:val="26"/>
          <w:szCs w:val="26"/>
          <w:u w:val="single"/>
        </w:rPr>
        <w:t>106 кв. м</w:t>
      </w:r>
    </w:p>
    <w:p w14:paraId="0B03B5EC" w14:textId="77777777" w:rsidR="008C491F" w:rsidRPr="003975D3" w:rsidRDefault="008C491F" w:rsidP="008C491F">
      <w:pPr>
        <w:pStyle w:val="a0"/>
        <w:jc w:val="both"/>
        <w:rPr>
          <w:sz w:val="26"/>
          <w:szCs w:val="26"/>
        </w:rPr>
      </w:pPr>
      <w:r w:rsidRPr="003975D3">
        <w:rPr>
          <w:sz w:val="26"/>
          <w:szCs w:val="26"/>
        </w:rPr>
        <w:t xml:space="preserve">20. Количество лестниц </w:t>
      </w:r>
      <w:r w:rsidRPr="00E63F62">
        <w:rPr>
          <w:i/>
          <w:sz w:val="26"/>
          <w:szCs w:val="26"/>
          <w:u w:val="single"/>
        </w:rPr>
        <w:t>3 шт</w:t>
      </w:r>
    </w:p>
    <w:p w14:paraId="2866DC67" w14:textId="77777777" w:rsidR="008C491F" w:rsidRPr="003975D3" w:rsidRDefault="008C491F" w:rsidP="008C491F">
      <w:pPr>
        <w:pStyle w:val="a0"/>
        <w:jc w:val="both"/>
        <w:rPr>
          <w:sz w:val="26"/>
          <w:szCs w:val="26"/>
        </w:rPr>
      </w:pPr>
      <w:r>
        <w:rPr>
          <w:sz w:val="26"/>
          <w:szCs w:val="26"/>
        </w:rPr>
        <w:t>21.</w:t>
      </w:r>
      <w:r w:rsidRPr="003975D3">
        <w:rPr>
          <w:sz w:val="26"/>
          <w:szCs w:val="26"/>
        </w:rPr>
        <w:t xml:space="preserve">Уборочная площадь лестниц (включая межквартирные лестничные </w:t>
      </w:r>
      <w:r>
        <w:rPr>
          <w:sz w:val="26"/>
          <w:szCs w:val="26"/>
        </w:rPr>
        <w:t>п</w:t>
      </w:r>
      <w:r w:rsidRPr="003975D3">
        <w:rPr>
          <w:sz w:val="26"/>
          <w:szCs w:val="26"/>
        </w:rPr>
        <w:t xml:space="preserve">лощадки) </w:t>
      </w:r>
      <w:r w:rsidRPr="003975D3">
        <w:rPr>
          <w:i/>
          <w:sz w:val="26"/>
          <w:szCs w:val="26"/>
          <w:u w:val="single"/>
        </w:rPr>
        <w:t>нет</w:t>
      </w:r>
    </w:p>
    <w:p w14:paraId="0D2221B4" w14:textId="77777777" w:rsidR="008C491F" w:rsidRPr="003975D3" w:rsidRDefault="008C491F" w:rsidP="008C491F">
      <w:pPr>
        <w:pStyle w:val="a0"/>
        <w:jc w:val="both"/>
        <w:rPr>
          <w:sz w:val="26"/>
          <w:szCs w:val="26"/>
        </w:rPr>
      </w:pPr>
      <w:r w:rsidRPr="003975D3">
        <w:rPr>
          <w:sz w:val="26"/>
          <w:szCs w:val="26"/>
        </w:rPr>
        <w:t xml:space="preserve">22. Уборочная площадь общих коридоров </w:t>
      </w:r>
      <w:r w:rsidRPr="003975D3">
        <w:rPr>
          <w:i/>
          <w:sz w:val="26"/>
          <w:szCs w:val="26"/>
          <w:u w:val="single"/>
        </w:rPr>
        <w:t>нет</w:t>
      </w:r>
    </w:p>
    <w:p w14:paraId="7173B866" w14:textId="77777777" w:rsidR="008C491F" w:rsidRPr="003975D3" w:rsidRDefault="008C491F" w:rsidP="008C491F">
      <w:pPr>
        <w:pStyle w:val="a0"/>
        <w:jc w:val="both"/>
        <w:rPr>
          <w:sz w:val="26"/>
          <w:szCs w:val="26"/>
        </w:rPr>
      </w:pPr>
      <w:r w:rsidRPr="003975D3">
        <w:rPr>
          <w:sz w:val="26"/>
          <w:szCs w:val="26"/>
        </w:rPr>
        <w:t xml:space="preserve">23. Уборочная площадь других помещений </w:t>
      </w:r>
      <w:proofErr w:type="gramStart"/>
      <w:r w:rsidRPr="003975D3">
        <w:rPr>
          <w:sz w:val="26"/>
          <w:szCs w:val="26"/>
        </w:rPr>
        <w:t>общего  пользования</w:t>
      </w:r>
      <w:proofErr w:type="gramEnd"/>
      <w:r w:rsidRPr="003975D3">
        <w:rPr>
          <w:sz w:val="26"/>
          <w:szCs w:val="26"/>
        </w:rPr>
        <w:t xml:space="preserve">  (включая</w:t>
      </w:r>
      <w:r>
        <w:rPr>
          <w:sz w:val="26"/>
          <w:szCs w:val="26"/>
        </w:rPr>
        <w:t xml:space="preserve"> </w:t>
      </w:r>
      <w:r w:rsidRPr="003975D3">
        <w:rPr>
          <w:sz w:val="26"/>
          <w:szCs w:val="26"/>
        </w:rPr>
        <w:t xml:space="preserve">технические этажи, чердаки, технические подвалы) </w:t>
      </w:r>
      <w:r w:rsidRPr="003975D3">
        <w:rPr>
          <w:i/>
          <w:sz w:val="26"/>
          <w:szCs w:val="26"/>
          <w:u w:val="single"/>
        </w:rPr>
        <w:t>нет</w:t>
      </w:r>
    </w:p>
    <w:p w14:paraId="7F76223A" w14:textId="186DB0BD" w:rsidR="008C491F" w:rsidRPr="00431869" w:rsidRDefault="008C491F" w:rsidP="008C491F">
      <w:pPr>
        <w:pStyle w:val="a0"/>
        <w:jc w:val="both"/>
        <w:rPr>
          <w:sz w:val="26"/>
          <w:szCs w:val="26"/>
        </w:rPr>
      </w:pPr>
      <w:r w:rsidRPr="003975D3">
        <w:rPr>
          <w:sz w:val="26"/>
          <w:szCs w:val="26"/>
        </w:rPr>
        <w:t xml:space="preserve">24. Площадь земельного участка, входящего в состав </w:t>
      </w:r>
      <w:proofErr w:type="gramStart"/>
      <w:r w:rsidRPr="003975D3">
        <w:rPr>
          <w:sz w:val="26"/>
          <w:szCs w:val="26"/>
        </w:rPr>
        <w:t>общего  имущества</w:t>
      </w:r>
      <w:proofErr w:type="gramEnd"/>
      <w:r>
        <w:rPr>
          <w:sz w:val="26"/>
          <w:szCs w:val="26"/>
        </w:rPr>
        <w:t xml:space="preserve"> </w:t>
      </w:r>
      <w:r w:rsidRPr="003975D3">
        <w:rPr>
          <w:sz w:val="26"/>
          <w:szCs w:val="26"/>
        </w:rPr>
        <w:t xml:space="preserve">многоквартирного дома </w:t>
      </w:r>
      <w:r w:rsidRPr="003975D3">
        <w:rPr>
          <w:i/>
          <w:sz w:val="26"/>
          <w:szCs w:val="26"/>
          <w:u w:val="single"/>
        </w:rPr>
        <w:t xml:space="preserve">1894 </w:t>
      </w:r>
      <w:r w:rsidRPr="00431869">
        <w:rPr>
          <w:i/>
          <w:sz w:val="26"/>
          <w:szCs w:val="26"/>
          <w:u w:val="single"/>
        </w:rPr>
        <w:t>кв.</w:t>
      </w:r>
      <w:r w:rsidR="00431869" w:rsidRPr="00431869">
        <w:rPr>
          <w:i/>
          <w:sz w:val="26"/>
          <w:szCs w:val="26"/>
          <w:u w:val="single"/>
        </w:rPr>
        <w:t xml:space="preserve"> </w:t>
      </w:r>
      <w:r w:rsidRPr="00431869">
        <w:rPr>
          <w:i/>
          <w:sz w:val="26"/>
          <w:szCs w:val="26"/>
          <w:u w:val="single"/>
        </w:rPr>
        <w:t>м</w:t>
      </w:r>
    </w:p>
    <w:p w14:paraId="720C10F7" w14:textId="77777777" w:rsidR="008C491F" w:rsidRPr="003975D3" w:rsidRDefault="008C491F" w:rsidP="008C491F">
      <w:pPr>
        <w:pStyle w:val="a0"/>
        <w:jc w:val="both"/>
        <w:rPr>
          <w:sz w:val="26"/>
          <w:szCs w:val="26"/>
        </w:rPr>
      </w:pPr>
      <w:r w:rsidRPr="003975D3">
        <w:rPr>
          <w:sz w:val="26"/>
          <w:szCs w:val="26"/>
        </w:rPr>
        <w:lastRenderedPageBreak/>
        <w:t xml:space="preserve">25. Кадастровый номер земельного участка (при его наличии) </w:t>
      </w:r>
      <w:r w:rsidRPr="003975D3">
        <w:rPr>
          <w:i/>
          <w:sz w:val="26"/>
          <w:szCs w:val="26"/>
          <w:u w:val="single"/>
        </w:rPr>
        <w:t>нет</w:t>
      </w:r>
    </w:p>
    <w:p w14:paraId="53F3C459" w14:textId="77777777" w:rsidR="008C491F" w:rsidRPr="003975D3" w:rsidRDefault="008C491F" w:rsidP="008C491F">
      <w:pPr>
        <w:pStyle w:val="a0"/>
        <w:rPr>
          <w:sz w:val="26"/>
          <w:szCs w:val="26"/>
        </w:rPr>
      </w:pPr>
      <w:r w:rsidRPr="003975D3">
        <w:rPr>
          <w:sz w:val="26"/>
          <w:szCs w:val="26"/>
        </w:rPr>
        <w:t>II. Техническое состояние многоквартирного дома, включая пристройки</w:t>
      </w:r>
    </w:p>
    <w:p w14:paraId="49C06478" w14:textId="77777777" w:rsidR="008C491F" w:rsidRPr="003975D3" w:rsidRDefault="008C491F" w:rsidP="008C491F">
      <w:pPr>
        <w:pStyle w:val="a0"/>
        <w:jc w:val="both"/>
        <w:rPr>
          <w:sz w:val="26"/>
          <w:szCs w:val="26"/>
        </w:rPr>
      </w:pPr>
    </w:p>
    <w:tbl>
      <w:tblPr>
        <w:tblW w:w="9356" w:type="dxa"/>
        <w:jc w:val="center"/>
        <w:tblLayout w:type="fixed"/>
        <w:tblCellMar>
          <w:left w:w="0" w:type="dxa"/>
          <w:right w:w="0" w:type="dxa"/>
        </w:tblCellMar>
        <w:tblLook w:val="0000" w:firstRow="0" w:lastRow="0" w:firstColumn="0" w:lastColumn="0" w:noHBand="0" w:noVBand="0"/>
      </w:tblPr>
      <w:tblGrid>
        <w:gridCol w:w="2977"/>
        <w:gridCol w:w="3544"/>
        <w:gridCol w:w="2835"/>
      </w:tblGrid>
      <w:tr w:rsidR="008C491F" w:rsidRPr="003975D3" w14:paraId="14BA07F8" w14:textId="77777777" w:rsidTr="00431869">
        <w:trPr>
          <w:trHeight w:val="840"/>
          <w:jc w:val="center"/>
        </w:trPr>
        <w:tc>
          <w:tcPr>
            <w:tcW w:w="2977"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74DB3D23" w14:textId="4321F191" w:rsidR="008C491F" w:rsidRPr="003975D3" w:rsidRDefault="008C491F" w:rsidP="00751076">
            <w:pPr>
              <w:pStyle w:val="a0"/>
              <w:jc w:val="center"/>
              <w:rPr>
                <w:sz w:val="26"/>
                <w:szCs w:val="26"/>
              </w:rPr>
            </w:pPr>
            <w:r w:rsidRPr="003975D3">
              <w:rPr>
                <w:sz w:val="26"/>
                <w:szCs w:val="26"/>
              </w:rPr>
              <w:t xml:space="preserve">Наименование конструктивных  </w:t>
            </w:r>
            <w:r w:rsidR="00431869">
              <w:rPr>
                <w:sz w:val="26"/>
                <w:szCs w:val="26"/>
                <w:lang w:val="en-US"/>
              </w:rPr>
              <w:br/>
            </w:r>
            <w:r w:rsidRPr="003975D3">
              <w:rPr>
                <w:sz w:val="26"/>
                <w:szCs w:val="26"/>
              </w:rPr>
              <w:t>элементов</w:t>
            </w:r>
          </w:p>
        </w:tc>
        <w:tc>
          <w:tcPr>
            <w:tcW w:w="3544" w:type="dxa"/>
            <w:tcBorders>
              <w:top w:val="single" w:sz="6" w:space="0" w:color="auto"/>
              <w:left w:val="nil"/>
              <w:bottom w:val="single" w:sz="6" w:space="0" w:color="auto"/>
              <w:right w:val="single" w:sz="6" w:space="0" w:color="auto"/>
            </w:tcBorders>
            <w:tcMar>
              <w:top w:w="0" w:type="dxa"/>
              <w:left w:w="70" w:type="dxa"/>
              <w:bottom w:w="0" w:type="dxa"/>
              <w:right w:w="70" w:type="dxa"/>
            </w:tcMar>
          </w:tcPr>
          <w:p w14:paraId="19C556FC" w14:textId="77777777" w:rsidR="008C491F" w:rsidRPr="003975D3" w:rsidRDefault="008C491F" w:rsidP="00751076">
            <w:pPr>
              <w:pStyle w:val="a0"/>
              <w:jc w:val="center"/>
              <w:rPr>
                <w:sz w:val="26"/>
                <w:szCs w:val="26"/>
              </w:rPr>
            </w:pPr>
            <w:r w:rsidRPr="003975D3">
              <w:rPr>
                <w:sz w:val="26"/>
                <w:szCs w:val="26"/>
              </w:rPr>
              <w:t xml:space="preserve">Описание </w:t>
            </w:r>
            <w:proofErr w:type="gramStart"/>
            <w:r w:rsidRPr="003975D3">
              <w:rPr>
                <w:sz w:val="26"/>
                <w:szCs w:val="26"/>
              </w:rPr>
              <w:t>элементов  (</w:t>
            </w:r>
            <w:proofErr w:type="gramEnd"/>
            <w:r w:rsidRPr="003975D3">
              <w:rPr>
                <w:sz w:val="26"/>
                <w:szCs w:val="26"/>
              </w:rPr>
              <w:t>материал, конструкция или система, отделка и прочее)</w:t>
            </w:r>
          </w:p>
        </w:tc>
        <w:tc>
          <w:tcPr>
            <w:tcW w:w="2835" w:type="dxa"/>
            <w:tcBorders>
              <w:top w:val="single" w:sz="6" w:space="0" w:color="auto"/>
              <w:left w:val="nil"/>
              <w:bottom w:val="single" w:sz="6" w:space="0" w:color="auto"/>
              <w:right w:val="single" w:sz="6" w:space="0" w:color="auto"/>
            </w:tcBorders>
            <w:tcMar>
              <w:top w:w="0" w:type="dxa"/>
              <w:left w:w="70" w:type="dxa"/>
              <w:bottom w:w="0" w:type="dxa"/>
              <w:right w:w="70" w:type="dxa"/>
            </w:tcMar>
          </w:tcPr>
          <w:p w14:paraId="42A6D158" w14:textId="77777777" w:rsidR="008C491F" w:rsidRPr="003975D3" w:rsidRDefault="008C491F" w:rsidP="00751076">
            <w:pPr>
              <w:pStyle w:val="a0"/>
              <w:jc w:val="center"/>
              <w:rPr>
                <w:sz w:val="26"/>
                <w:szCs w:val="26"/>
              </w:rPr>
            </w:pPr>
            <w:r w:rsidRPr="003975D3">
              <w:rPr>
                <w:sz w:val="26"/>
                <w:szCs w:val="26"/>
              </w:rPr>
              <w:t>Техническое состояние элементов общего имущества многоквартирного дома</w:t>
            </w:r>
          </w:p>
        </w:tc>
      </w:tr>
      <w:tr w:rsidR="008C491F" w:rsidRPr="003975D3" w14:paraId="75B4BE31" w14:textId="77777777" w:rsidTr="00431869">
        <w:trPr>
          <w:trHeight w:val="240"/>
          <w:jc w:val="center"/>
        </w:trPr>
        <w:tc>
          <w:tcPr>
            <w:tcW w:w="2977"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3FD07741" w14:textId="77777777" w:rsidR="008C491F" w:rsidRPr="003975D3" w:rsidRDefault="008C491F" w:rsidP="00751076">
            <w:pPr>
              <w:pStyle w:val="a0"/>
              <w:rPr>
                <w:sz w:val="26"/>
                <w:szCs w:val="26"/>
              </w:rPr>
            </w:pPr>
            <w:r w:rsidRPr="003975D3">
              <w:rPr>
                <w:sz w:val="26"/>
                <w:szCs w:val="26"/>
              </w:rPr>
              <w:t>1. Фундамент</w:t>
            </w:r>
          </w:p>
        </w:tc>
        <w:tc>
          <w:tcPr>
            <w:tcW w:w="3544" w:type="dxa"/>
            <w:tcBorders>
              <w:top w:val="nil"/>
              <w:left w:val="nil"/>
              <w:bottom w:val="single" w:sz="6" w:space="0" w:color="auto"/>
              <w:right w:val="single" w:sz="6" w:space="0" w:color="auto"/>
            </w:tcBorders>
            <w:tcMar>
              <w:top w:w="0" w:type="dxa"/>
              <w:left w:w="70" w:type="dxa"/>
              <w:bottom w:w="0" w:type="dxa"/>
              <w:right w:w="70" w:type="dxa"/>
            </w:tcMar>
          </w:tcPr>
          <w:p w14:paraId="3B7BE15D" w14:textId="77777777" w:rsidR="008C491F" w:rsidRPr="003975D3" w:rsidRDefault="008C491F" w:rsidP="00751076">
            <w:pPr>
              <w:pStyle w:val="a0"/>
              <w:jc w:val="both"/>
              <w:rPr>
                <w:i/>
                <w:sz w:val="26"/>
                <w:szCs w:val="26"/>
              </w:rPr>
            </w:pPr>
            <w:r w:rsidRPr="003975D3">
              <w:rPr>
                <w:i/>
                <w:sz w:val="26"/>
                <w:szCs w:val="26"/>
              </w:rPr>
              <w:t>Бетонный ленточный</w:t>
            </w:r>
          </w:p>
        </w:tc>
        <w:tc>
          <w:tcPr>
            <w:tcW w:w="2835" w:type="dxa"/>
            <w:tcBorders>
              <w:top w:val="nil"/>
              <w:left w:val="nil"/>
              <w:bottom w:val="single" w:sz="6" w:space="0" w:color="auto"/>
              <w:right w:val="single" w:sz="6" w:space="0" w:color="auto"/>
            </w:tcBorders>
            <w:tcMar>
              <w:top w:w="0" w:type="dxa"/>
              <w:left w:w="70" w:type="dxa"/>
              <w:bottom w:w="0" w:type="dxa"/>
              <w:right w:w="70" w:type="dxa"/>
            </w:tcMar>
          </w:tcPr>
          <w:p w14:paraId="1A818414" w14:textId="77777777" w:rsidR="008C491F" w:rsidRPr="003975D3" w:rsidRDefault="008C491F" w:rsidP="00751076">
            <w:pPr>
              <w:pStyle w:val="a0"/>
              <w:jc w:val="both"/>
              <w:rPr>
                <w:i/>
                <w:sz w:val="26"/>
                <w:szCs w:val="26"/>
              </w:rPr>
            </w:pPr>
            <w:r>
              <w:rPr>
                <w:i/>
                <w:sz w:val="26"/>
                <w:szCs w:val="26"/>
              </w:rPr>
              <w:t>Неу</w:t>
            </w:r>
            <w:r w:rsidRPr="003975D3">
              <w:rPr>
                <w:i/>
                <w:sz w:val="26"/>
                <w:szCs w:val="26"/>
              </w:rPr>
              <w:t>довл</w:t>
            </w:r>
            <w:r>
              <w:rPr>
                <w:i/>
                <w:sz w:val="26"/>
                <w:szCs w:val="26"/>
              </w:rPr>
              <w:t>.</w:t>
            </w:r>
          </w:p>
        </w:tc>
      </w:tr>
      <w:tr w:rsidR="008C491F" w:rsidRPr="003975D3" w14:paraId="1B85F8D3" w14:textId="77777777" w:rsidTr="00431869">
        <w:trPr>
          <w:trHeight w:val="360"/>
          <w:jc w:val="center"/>
        </w:trPr>
        <w:tc>
          <w:tcPr>
            <w:tcW w:w="2977"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31F15038" w14:textId="77777777" w:rsidR="008C491F" w:rsidRPr="003975D3" w:rsidRDefault="008C491F" w:rsidP="00751076">
            <w:pPr>
              <w:pStyle w:val="a0"/>
              <w:rPr>
                <w:sz w:val="26"/>
                <w:szCs w:val="26"/>
              </w:rPr>
            </w:pPr>
            <w:r w:rsidRPr="003975D3">
              <w:rPr>
                <w:sz w:val="26"/>
                <w:szCs w:val="26"/>
              </w:rPr>
              <w:t>2. Наружные и внутренние капитальные стены</w:t>
            </w:r>
          </w:p>
        </w:tc>
        <w:tc>
          <w:tcPr>
            <w:tcW w:w="3544" w:type="dxa"/>
            <w:tcBorders>
              <w:top w:val="nil"/>
              <w:left w:val="nil"/>
              <w:bottom w:val="single" w:sz="6" w:space="0" w:color="auto"/>
              <w:right w:val="single" w:sz="6" w:space="0" w:color="auto"/>
            </w:tcBorders>
            <w:tcMar>
              <w:top w:w="0" w:type="dxa"/>
              <w:left w:w="70" w:type="dxa"/>
              <w:bottom w:w="0" w:type="dxa"/>
              <w:right w:w="70" w:type="dxa"/>
            </w:tcMar>
          </w:tcPr>
          <w:p w14:paraId="119F35E9" w14:textId="77777777" w:rsidR="008C491F" w:rsidRPr="003975D3" w:rsidRDefault="008C491F" w:rsidP="00751076">
            <w:pPr>
              <w:pStyle w:val="a0"/>
              <w:jc w:val="both"/>
              <w:rPr>
                <w:i/>
                <w:sz w:val="26"/>
                <w:szCs w:val="26"/>
              </w:rPr>
            </w:pPr>
            <w:r w:rsidRPr="003975D3">
              <w:rPr>
                <w:i/>
                <w:sz w:val="26"/>
                <w:szCs w:val="26"/>
              </w:rPr>
              <w:t>Кирпичные</w:t>
            </w:r>
          </w:p>
          <w:p w14:paraId="23E3DCA6" w14:textId="77777777" w:rsidR="008C491F" w:rsidRPr="003975D3" w:rsidRDefault="008C491F" w:rsidP="00751076">
            <w:pPr>
              <w:pStyle w:val="a0"/>
              <w:jc w:val="both"/>
              <w:rPr>
                <w:i/>
                <w:sz w:val="26"/>
                <w:szCs w:val="26"/>
              </w:rPr>
            </w:pPr>
          </w:p>
        </w:tc>
        <w:tc>
          <w:tcPr>
            <w:tcW w:w="2835" w:type="dxa"/>
            <w:tcBorders>
              <w:top w:val="nil"/>
              <w:left w:val="nil"/>
              <w:bottom w:val="single" w:sz="6" w:space="0" w:color="auto"/>
              <w:right w:val="single" w:sz="6" w:space="0" w:color="auto"/>
            </w:tcBorders>
            <w:tcMar>
              <w:top w:w="0" w:type="dxa"/>
              <w:left w:w="70" w:type="dxa"/>
              <w:bottom w:w="0" w:type="dxa"/>
              <w:right w:w="70" w:type="dxa"/>
            </w:tcMar>
          </w:tcPr>
          <w:p w14:paraId="77949E33" w14:textId="77777777" w:rsidR="008C491F" w:rsidRPr="003975D3" w:rsidRDefault="008C491F" w:rsidP="00751076">
            <w:pPr>
              <w:pStyle w:val="a0"/>
              <w:jc w:val="both"/>
              <w:rPr>
                <w:i/>
                <w:sz w:val="26"/>
                <w:szCs w:val="26"/>
              </w:rPr>
            </w:pPr>
            <w:r w:rsidRPr="000F31A1">
              <w:rPr>
                <w:i/>
                <w:sz w:val="26"/>
                <w:szCs w:val="26"/>
              </w:rPr>
              <w:t>Неудовл.</w:t>
            </w:r>
          </w:p>
        </w:tc>
      </w:tr>
      <w:tr w:rsidR="008C491F" w:rsidRPr="003975D3" w14:paraId="53839544" w14:textId="77777777" w:rsidTr="00431869">
        <w:trPr>
          <w:trHeight w:val="240"/>
          <w:jc w:val="center"/>
        </w:trPr>
        <w:tc>
          <w:tcPr>
            <w:tcW w:w="2977"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7DA77883" w14:textId="77777777" w:rsidR="008C491F" w:rsidRPr="003975D3" w:rsidRDefault="008C491F" w:rsidP="00751076">
            <w:pPr>
              <w:pStyle w:val="a0"/>
              <w:rPr>
                <w:sz w:val="26"/>
                <w:szCs w:val="26"/>
              </w:rPr>
            </w:pPr>
            <w:r w:rsidRPr="003975D3">
              <w:rPr>
                <w:sz w:val="26"/>
                <w:szCs w:val="26"/>
              </w:rPr>
              <w:t>3. Перегородки</w:t>
            </w:r>
          </w:p>
        </w:tc>
        <w:tc>
          <w:tcPr>
            <w:tcW w:w="3544" w:type="dxa"/>
            <w:tcBorders>
              <w:top w:val="nil"/>
              <w:left w:val="nil"/>
              <w:bottom w:val="single" w:sz="6" w:space="0" w:color="auto"/>
              <w:right w:val="single" w:sz="6" w:space="0" w:color="auto"/>
            </w:tcBorders>
            <w:tcMar>
              <w:top w:w="0" w:type="dxa"/>
              <w:left w:w="70" w:type="dxa"/>
              <w:bottom w:w="0" w:type="dxa"/>
              <w:right w:w="70" w:type="dxa"/>
            </w:tcMar>
          </w:tcPr>
          <w:p w14:paraId="1CC72CD5" w14:textId="77777777" w:rsidR="008C491F" w:rsidRPr="003975D3" w:rsidRDefault="008C491F" w:rsidP="00751076">
            <w:pPr>
              <w:pStyle w:val="a0"/>
              <w:jc w:val="both"/>
              <w:rPr>
                <w:i/>
                <w:sz w:val="26"/>
                <w:szCs w:val="26"/>
              </w:rPr>
            </w:pPr>
            <w:r w:rsidRPr="003975D3">
              <w:rPr>
                <w:i/>
                <w:sz w:val="26"/>
                <w:szCs w:val="26"/>
              </w:rPr>
              <w:t>Кирпичные</w:t>
            </w:r>
          </w:p>
          <w:p w14:paraId="200FA8F2" w14:textId="77777777" w:rsidR="008C491F" w:rsidRPr="003975D3" w:rsidRDefault="008C491F" w:rsidP="00751076">
            <w:pPr>
              <w:pStyle w:val="a0"/>
              <w:jc w:val="both"/>
              <w:rPr>
                <w:i/>
                <w:sz w:val="26"/>
                <w:szCs w:val="26"/>
              </w:rPr>
            </w:pPr>
          </w:p>
        </w:tc>
        <w:tc>
          <w:tcPr>
            <w:tcW w:w="2835" w:type="dxa"/>
            <w:tcBorders>
              <w:top w:val="nil"/>
              <w:left w:val="nil"/>
              <w:bottom w:val="single" w:sz="6" w:space="0" w:color="auto"/>
              <w:right w:val="single" w:sz="6" w:space="0" w:color="auto"/>
            </w:tcBorders>
            <w:tcMar>
              <w:top w:w="0" w:type="dxa"/>
              <w:left w:w="70" w:type="dxa"/>
              <w:bottom w:w="0" w:type="dxa"/>
              <w:right w:w="70" w:type="dxa"/>
            </w:tcMar>
          </w:tcPr>
          <w:p w14:paraId="13D0FCEC" w14:textId="77777777" w:rsidR="008C491F" w:rsidRPr="003975D3" w:rsidRDefault="008C491F" w:rsidP="00751076">
            <w:pPr>
              <w:pStyle w:val="a0"/>
              <w:jc w:val="both"/>
              <w:rPr>
                <w:i/>
                <w:sz w:val="26"/>
                <w:szCs w:val="26"/>
              </w:rPr>
            </w:pPr>
            <w:r w:rsidRPr="000F31A1">
              <w:rPr>
                <w:i/>
                <w:sz w:val="26"/>
                <w:szCs w:val="26"/>
              </w:rPr>
              <w:t>Неудовл.</w:t>
            </w:r>
          </w:p>
        </w:tc>
      </w:tr>
      <w:tr w:rsidR="008C491F" w:rsidRPr="003975D3" w14:paraId="5A4ADDCE" w14:textId="77777777" w:rsidTr="00431869">
        <w:trPr>
          <w:trHeight w:val="480"/>
          <w:jc w:val="center"/>
        </w:trPr>
        <w:tc>
          <w:tcPr>
            <w:tcW w:w="2977"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7A023FFF" w14:textId="77777777" w:rsidR="008C491F" w:rsidRPr="003975D3" w:rsidRDefault="008C491F" w:rsidP="00751076">
            <w:pPr>
              <w:pStyle w:val="a0"/>
              <w:rPr>
                <w:sz w:val="26"/>
                <w:szCs w:val="26"/>
              </w:rPr>
            </w:pPr>
            <w:r w:rsidRPr="003975D3">
              <w:rPr>
                <w:sz w:val="26"/>
                <w:szCs w:val="26"/>
              </w:rPr>
              <w:t xml:space="preserve">4. Перекрытия: чердачные,  </w:t>
            </w:r>
            <w:r w:rsidRPr="003975D3">
              <w:rPr>
                <w:sz w:val="26"/>
                <w:szCs w:val="26"/>
              </w:rPr>
              <w:br/>
              <w:t>междуэтажные, подвальные (другое)</w:t>
            </w:r>
          </w:p>
        </w:tc>
        <w:tc>
          <w:tcPr>
            <w:tcW w:w="3544" w:type="dxa"/>
            <w:tcBorders>
              <w:top w:val="nil"/>
              <w:left w:val="nil"/>
              <w:bottom w:val="single" w:sz="6" w:space="0" w:color="auto"/>
              <w:right w:val="single" w:sz="6" w:space="0" w:color="auto"/>
            </w:tcBorders>
            <w:tcMar>
              <w:top w:w="0" w:type="dxa"/>
              <w:left w:w="70" w:type="dxa"/>
              <w:bottom w:w="0" w:type="dxa"/>
              <w:right w:w="70" w:type="dxa"/>
            </w:tcMar>
          </w:tcPr>
          <w:p w14:paraId="435E01DD" w14:textId="77777777" w:rsidR="008C491F" w:rsidRPr="003975D3" w:rsidRDefault="008C491F" w:rsidP="00751076">
            <w:pPr>
              <w:pStyle w:val="a0"/>
              <w:jc w:val="both"/>
              <w:rPr>
                <w:i/>
                <w:sz w:val="26"/>
                <w:szCs w:val="26"/>
              </w:rPr>
            </w:pPr>
            <w:r w:rsidRPr="003975D3">
              <w:rPr>
                <w:i/>
                <w:sz w:val="26"/>
                <w:szCs w:val="26"/>
              </w:rPr>
              <w:t>Ж/бетонные</w:t>
            </w:r>
          </w:p>
          <w:p w14:paraId="087A483D" w14:textId="77777777" w:rsidR="008C491F" w:rsidRPr="003975D3" w:rsidRDefault="008C491F" w:rsidP="00751076">
            <w:pPr>
              <w:pStyle w:val="a0"/>
              <w:jc w:val="both"/>
              <w:rPr>
                <w:i/>
                <w:sz w:val="26"/>
                <w:szCs w:val="26"/>
              </w:rPr>
            </w:pPr>
          </w:p>
        </w:tc>
        <w:tc>
          <w:tcPr>
            <w:tcW w:w="2835" w:type="dxa"/>
            <w:tcBorders>
              <w:top w:val="nil"/>
              <w:left w:val="nil"/>
              <w:bottom w:val="single" w:sz="6" w:space="0" w:color="auto"/>
              <w:right w:val="single" w:sz="6" w:space="0" w:color="auto"/>
            </w:tcBorders>
            <w:tcMar>
              <w:top w:w="0" w:type="dxa"/>
              <w:left w:w="70" w:type="dxa"/>
              <w:bottom w:w="0" w:type="dxa"/>
              <w:right w:w="70" w:type="dxa"/>
            </w:tcMar>
          </w:tcPr>
          <w:p w14:paraId="5632148A" w14:textId="77777777" w:rsidR="008C491F" w:rsidRPr="003975D3" w:rsidRDefault="008C491F" w:rsidP="00751076">
            <w:pPr>
              <w:pStyle w:val="a0"/>
              <w:jc w:val="both"/>
              <w:rPr>
                <w:i/>
                <w:sz w:val="26"/>
                <w:szCs w:val="26"/>
              </w:rPr>
            </w:pPr>
            <w:r w:rsidRPr="000F31A1">
              <w:rPr>
                <w:i/>
                <w:sz w:val="26"/>
                <w:szCs w:val="26"/>
              </w:rPr>
              <w:t>Неудовл.</w:t>
            </w:r>
          </w:p>
        </w:tc>
      </w:tr>
      <w:tr w:rsidR="008C491F" w:rsidRPr="003975D3" w14:paraId="6C9E3DCD" w14:textId="77777777" w:rsidTr="00431869">
        <w:trPr>
          <w:trHeight w:val="240"/>
          <w:jc w:val="center"/>
        </w:trPr>
        <w:tc>
          <w:tcPr>
            <w:tcW w:w="2977"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052C025A" w14:textId="77777777" w:rsidR="008C491F" w:rsidRPr="003975D3" w:rsidRDefault="008C491F" w:rsidP="00751076">
            <w:pPr>
              <w:pStyle w:val="a0"/>
              <w:rPr>
                <w:sz w:val="26"/>
                <w:szCs w:val="26"/>
              </w:rPr>
            </w:pPr>
            <w:r w:rsidRPr="003975D3">
              <w:rPr>
                <w:sz w:val="26"/>
                <w:szCs w:val="26"/>
              </w:rPr>
              <w:t>5. Крыша</w:t>
            </w:r>
          </w:p>
        </w:tc>
        <w:tc>
          <w:tcPr>
            <w:tcW w:w="3544" w:type="dxa"/>
            <w:tcBorders>
              <w:top w:val="nil"/>
              <w:left w:val="nil"/>
              <w:bottom w:val="single" w:sz="6" w:space="0" w:color="auto"/>
              <w:right w:val="single" w:sz="6" w:space="0" w:color="auto"/>
            </w:tcBorders>
            <w:tcMar>
              <w:top w:w="0" w:type="dxa"/>
              <w:left w:w="70" w:type="dxa"/>
              <w:bottom w:w="0" w:type="dxa"/>
              <w:right w:w="70" w:type="dxa"/>
            </w:tcMar>
          </w:tcPr>
          <w:p w14:paraId="0462FA5C" w14:textId="77777777" w:rsidR="008C491F" w:rsidRPr="003975D3" w:rsidRDefault="008C491F" w:rsidP="00751076">
            <w:pPr>
              <w:pStyle w:val="a0"/>
              <w:jc w:val="both"/>
              <w:rPr>
                <w:i/>
                <w:sz w:val="26"/>
                <w:szCs w:val="26"/>
              </w:rPr>
            </w:pPr>
            <w:r w:rsidRPr="003975D3">
              <w:rPr>
                <w:i/>
                <w:sz w:val="26"/>
                <w:szCs w:val="26"/>
              </w:rPr>
              <w:t xml:space="preserve">Шифер </w:t>
            </w:r>
          </w:p>
        </w:tc>
        <w:tc>
          <w:tcPr>
            <w:tcW w:w="2835" w:type="dxa"/>
            <w:tcBorders>
              <w:top w:val="nil"/>
              <w:left w:val="nil"/>
              <w:bottom w:val="single" w:sz="6" w:space="0" w:color="auto"/>
              <w:right w:val="single" w:sz="6" w:space="0" w:color="auto"/>
            </w:tcBorders>
            <w:tcMar>
              <w:top w:w="0" w:type="dxa"/>
              <w:left w:w="70" w:type="dxa"/>
              <w:bottom w:w="0" w:type="dxa"/>
              <w:right w:w="70" w:type="dxa"/>
            </w:tcMar>
          </w:tcPr>
          <w:p w14:paraId="642B4FB8" w14:textId="77777777" w:rsidR="008C491F" w:rsidRPr="003975D3" w:rsidRDefault="008C491F" w:rsidP="00751076">
            <w:pPr>
              <w:pStyle w:val="a0"/>
              <w:jc w:val="both"/>
              <w:rPr>
                <w:i/>
                <w:sz w:val="26"/>
                <w:szCs w:val="26"/>
              </w:rPr>
            </w:pPr>
            <w:r w:rsidRPr="000F31A1">
              <w:rPr>
                <w:i/>
                <w:sz w:val="26"/>
                <w:szCs w:val="26"/>
              </w:rPr>
              <w:t>Неудовл.</w:t>
            </w:r>
          </w:p>
        </w:tc>
      </w:tr>
      <w:tr w:rsidR="008C491F" w:rsidRPr="003975D3" w14:paraId="0A1DC7E9" w14:textId="77777777" w:rsidTr="00431869">
        <w:trPr>
          <w:trHeight w:val="240"/>
          <w:jc w:val="center"/>
        </w:trPr>
        <w:tc>
          <w:tcPr>
            <w:tcW w:w="2977"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0DB5DA43" w14:textId="77777777" w:rsidR="008C491F" w:rsidRPr="003975D3" w:rsidRDefault="008C491F" w:rsidP="00751076">
            <w:pPr>
              <w:pStyle w:val="a0"/>
              <w:rPr>
                <w:sz w:val="26"/>
                <w:szCs w:val="26"/>
              </w:rPr>
            </w:pPr>
            <w:r w:rsidRPr="003975D3">
              <w:rPr>
                <w:sz w:val="26"/>
                <w:szCs w:val="26"/>
              </w:rPr>
              <w:t>6. Полы</w:t>
            </w:r>
          </w:p>
        </w:tc>
        <w:tc>
          <w:tcPr>
            <w:tcW w:w="3544" w:type="dxa"/>
            <w:tcBorders>
              <w:top w:val="nil"/>
              <w:left w:val="nil"/>
              <w:bottom w:val="single" w:sz="6" w:space="0" w:color="auto"/>
              <w:right w:val="single" w:sz="6" w:space="0" w:color="auto"/>
            </w:tcBorders>
            <w:tcMar>
              <w:top w:w="0" w:type="dxa"/>
              <w:left w:w="70" w:type="dxa"/>
              <w:bottom w:w="0" w:type="dxa"/>
              <w:right w:w="70" w:type="dxa"/>
            </w:tcMar>
          </w:tcPr>
          <w:p w14:paraId="1482E853" w14:textId="77777777" w:rsidR="008C491F" w:rsidRPr="003975D3" w:rsidRDefault="008C491F" w:rsidP="00751076">
            <w:pPr>
              <w:pStyle w:val="a0"/>
              <w:jc w:val="both"/>
              <w:rPr>
                <w:i/>
                <w:sz w:val="26"/>
                <w:szCs w:val="26"/>
              </w:rPr>
            </w:pPr>
            <w:r w:rsidRPr="003975D3">
              <w:rPr>
                <w:i/>
                <w:sz w:val="26"/>
                <w:szCs w:val="26"/>
              </w:rPr>
              <w:t>Доски окрашенные</w:t>
            </w:r>
          </w:p>
        </w:tc>
        <w:tc>
          <w:tcPr>
            <w:tcW w:w="2835" w:type="dxa"/>
            <w:tcBorders>
              <w:top w:val="nil"/>
              <w:left w:val="nil"/>
              <w:bottom w:val="single" w:sz="6" w:space="0" w:color="auto"/>
              <w:right w:val="single" w:sz="6" w:space="0" w:color="auto"/>
            </w:tcBorders>
            <w:tcMar>
              <w:top w:w="0" w:type="dxa"/>
              <w:left w:w="70" w:type="dxa"/>
              <w:bottom w:w="0" w:type="dxa"/>
              <w:right w:w="70" w:type="dxa"/>
            </w:tcMar>
          </w:tcPr>
          <w:p w14:paraId="7D178387" w14:textId="77777777" w:rsidR="008C491F" w:rsidRPr="003975D3" w:rsidRDefault="008C491F" w:rsidP="00751076">
            <w:pPr>
              <w:pStyle w:val="a0"/>
              <w:jc w:val="both"/>
              <w:rPr>
                <w:i/>
                <w:sz w:val="26"/>
                <w:szCs w:val="26"/>
              </w:rPr>
            </w:pPr>
            <w:r w:rsidRPr="000F31A1">
              <w:rPr>
                <w:i/>
                <w:sz w:val="26"/>
                <w:szCs w:val="26"/>
              </w:rPr>
              <w:t>Неудовл.</w:t>
            </w:r>
          </w:p>
        </w:tc>
      </w:tr>
      <w:tr w:rsidR="008C491F" w:rsidRPr="003975D3" w14:paraId="06B3837C" w14:textId="77777777" w:rsidTr="00431869">
        <w:trPr>
          <w:trHeight w:val="360"/>
          <w:jc w:val="center"/>
        </w:trPr>
        <w:tc>
          <w:tcPr>
            <w:tcW w:w="2977"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338ADE7B" w14:textId="77777777" w:rsidR="008C491F" w:rsidRPr="003975D3" w:rsidRDefault="008C491F" w:rsidP="00751076">
            <w:pPr>
              <w:pStyle w:val="a0"/>
              <w:tabs>
                <w:tab w:val="left" w:pos="290"/>
              </w:tabs>
              <w:rPr>
                <w:sz w:val="26"/>
                <w:szCs w:val="26"/>
              </w:rPr>
            </w:pPr>
            <w:r w:rsidRPr="003975D3">
              <w:rPr>
                <w:sz w:val="26"/>
                <w:szCs w:val="26"/>
              </w:rPr>
              <w:t>7. Проемы: окна, двери</w:t>
            </w:r>
            <w:r w:rsidRPr="003975D3">
              <w:rPr>
                <w:sz w:val="26"/>
                <w:szCs w:val="26"/>
              </w:rPr>
              <w:br/>
              <w:t>(другое)</w:t>
            </w:r>
          </w:p>
        </w:tc>
        <w:tc>
          <w:tcPr>
            <w:tcW w:w="3544" w:type="dxa"/>
            <w:tcBorders>
              <w:top w:val="nil"/>
              <w:left w:val="nil"/>
              <w:bottom w:val="single" w:sz="6" w:space="0" w:color="auto"/>
              <w:right w:val="single" w:sz="6" w:space="0" w:color="auto"/>
            </w:tcBorders>
            <w:tcMar>
              <w:top w:w="0" w:type="dxa"/>
              <w:left w:w="70" w:type="dxa"/>
              <w:bottom w:w="0" w:type="dxa"/>
              <w:right w:w="70" w:type="dxa"/>
            </w:tcMar>
          </w:tcPr>
          <w:p w14:paraId="7185EE4C" w14:textId="77777777" w:rsidR="008C491F" w:rsidRPr="003975D3" w:rsidRDefault="008C491F" w:rsidP="00751076">
            <w:pPr>
              <w:pStyle w:val="a0"/>
              <w:rPr>
                <w:i/>
                <w:sz w:val="26"/>
                <w:szCs w:val="26"/>
              </w:rPr>
            </w:pPr>
            <w:r w:rsidRPr="003975D3">
              <w:rPr>
                <w:i/>
                <w:sz w:val="26"/>
                <w:szCs w:val="26"/>
              </w:rPr>
              <w:t>2-х створчатые;</w:t>
            </w:r>
          </w:p>
          <w:p w14:paraId="3A13BCBD" w14:textId="77777777" w:rsidR="008C491F" w:rsidRPr="003975D3" w:rsidRDefault="008C491F" w:rsidP="00751076">
            <w:pPr>
              <w:pStyle w:val="a0"/>
              <w:rPr>
                <w:i/>
                <w:sz w:val="26"/>
                <w:szCs w:val="26"/>
              </w:rPr>
            </w:pPr>
            <w:r w:rsidRPr="003975D3">
              <w:rPr>
                <w:i/>
                <w:sz w:val="26"/>
                <w:szCs w:val="26"/>
              </w:rPr>
              <w:t>Простые окрашенные</w:t>
            </w:r>
          </w:p>
        </w:tc>
        <w:tc>
          <w:tcPr>
            <w:tcW w:w="2835" w:type="dxa"/>
            <w:tcBorders>
              <w:top w:val="nil"/>
              <w:left w:val="nil"/>
              <w:bottom w:val="single" w:sz="6" w:space="0" w:color="auto"/>
              <w:right w:val="single" w:sz="6" w:space="0" w:color="auto"/>
            </w:tcBorders>
            <w:tcMar>
              <w:top w:w="0" w:type="dxa"/>
              <w:left w:w="70" w:type="dxa"/>
              <w:bottom w:w="0" w:type="dxa"/>
              <w:right w:w="70" w:type="dxa"/>
            </w:tcMar>
          </w:tcPr>
          <w:p w14:paraId="223C847D" w14:textId="77777777" w:rsidR="008C491F" w:rsidRPr="003975D3" w:rsidRDefault="008C491F" w:rsidP="00751076">
            <w:pPr>
              <w:pStyle w:val="a0"/>
              <w:jc w:val="both"/>
              <w:rPr>
                <w:i/>
                <w:sz w:val="26"/>
                <w:szCs w:val="26"/>
              </w:rPr>
            </w:pPr>
            <w:r w:rsidRPr="008966D7">
              <w:rPr>
                <w:i/>
                <w:sz w:val="26"/>
                <w:szCs w:val="26"/>
              </w:rPr>
              <w:t>Неудовл.</w:t>
            </w:r>
          </w:p>
        </w:tc>
      </w:tr>
      <w:tr w:rsidR="008C491F" w:rsidRPr="003975D3" w14:paraId="7BE1A399" w14:textId="77777777" w:rsidTr="00431869">
        <w:trPr>
          <w:trHeight w:val="360"/>
          <w:jc w:val="center"/>
        </w:trPr>
        <w:tc>
          <w:tcPr>
            <w:tcW w:w="2977"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2FC7D7E2" w14:textId="77777777" w:rsidR="008C491F" w:rsidRPr="003975D3" w:rsidRDefault="008C491F" w:rsidP="00751076">
            <w:pPr>
              <w:pStyle w:val="a0"/>
              <w:ind w:right="-1407"/>
              <w:rPr>
                <w:sz w:val="26"/>
                <w:szCs w:val="26"/>
              </w:rPr>
            </w:pPr>
            <w:r w:rsidRPr="003975D3">
              <w:rPr>
                <w:sz w:val="26"/>
                <w:szCs w:val="26"/>
              </w:rPr>
              <w:t>8. Отделка: внутренняя,</w:t>
            </w:r>
          </w:p>
          <w:p w14:paraId="20B1B68C" w14:textId="77777777" w:rsidR="008C491F" w:rsidRPr="003975D3" w:rsidRDefault="008C491F" w:rsidP="00751076">
            <w:pPr>
              <w:pStyle w:val="a0"/>
              <w:ind w:right="-1407"/>
              <w:rPr>
                <w:sz w:val="26"/>
                <w:szCs w:val="26"/>
              </w:rPr>
            </w:pPr>
            <w:r w:rsidRPr="003975D3">
              <w:rPr>
                <w:sz w:val="26"/>
                <w:szCs w:val="26"/>
              </w:rPr>
              <w:t>наружная (другое)</w:t>
            </w:r>
          </w:p>
        </w:tc>
        <w:tc>
          <w:tcPr>
            <w:tcW w:w="3544" w:type="dxa"/>
            <w:tcBorders>
              <w:top w:val="nil"/>
              <w:left w:val="nil"/>
              <w:bottom w:val="single" w:sz="6" w:space="0" w:color="auto"/>
              <w:right w:val="single" w:sz="6" w:space="0" w:color="auto"/>
            </w:tcBorders>
            <w:tcMar>
              <w:top w:w="0" w:type="dxa"/>
              <w:left w:w="70" w:type="dxa"/>
              <w:bottom w:w="0" w:type="dxa"/>
              <w:right w:w="70" w:type="dxa"/>
            </w:tcMar>
          </w:tcPr>
          <w:p w14:paraId="5CB4CA3C" w14:textId="77777777" w:rsidR="008C491F" w:rsidRDefault="008C491F" w:rsidP="00751076">
            <w:pPr>
              <w:pStyle w:val="a0"/>
              <w:jc w:val="both"/>
              <w:rPr>
                <w:i/>
                <w:sz w:val="26"/>
                <w:szCs w:val="26"/>
              </w:rPr>
            </w:pPr>
            <w:r w:rsidRPr="003975D3">
              <w:rPr>
                <w:i/>
                <w:sz w:val="26"/>
                <w:szCs w:val="26"/>
              </w:rPr>
              <w:t>Внутренняя-штукатурка</w:t>
            </w:r>
          </w:p>
          <w:p w14:paraId="1EBF548A" w14:textId="77777777" w:rsidR="008C491F" w:rsidRPr="003975D3" w:rsidRDefault="008C491F" w:rsidP="00751076">
            <w:pPr>
              <w:pStyle w:val="a0"/>
              <w:jc w:val="both"/>
              <w:rPr>
                <w:i/>
                <w:sz w:val="26"/>
                <w:szCs w:val="26"/>
              </w:rPr>
            </w:pPr>
            <w:r w:rsidRPr="003975D3">
              <w:rPr>
                <w:i/>
                <w:sz w:val="26"/>
                <w:szCs w:val="26"/>
              </w:rPr>
              <w:t>Наружняя-нет</w:t>
            </w:r>
          </w:p>
        </w:tc>
        <w:tc>
          <w:tcPr>
            <w:tcW w:w="2835" w:type="dxa"/>
            <w:tcBorders>
              <w:top w:val="nil"/>
              <w:left w:val="nil"/>
              <w:bottom w:val="single" w:sz="6" w:space="0" w:color="auto"/>
              <w:right w:val="single" w:sz="6" w:space="0" w:color="auto"/>
            </w:tcBorders>
            <w:tcMar>
              <w:top w:w="0" w:type="dxa"/>
              <w:left w:w="70" w:type="dxa"/>
              <w:bottom w:w="0" w:type="dxa"/>
              <w:right w:w="70" w:type="dxa"/>
            </w:tcMar>
          </w:tcPr>
          <w:p w14:paraId="2D1AE576" w14:textId="77777777" w:rsidR="008C491F" w:rsidRPr="003975D3" w:rsidRDefault="008C491F" w:rsidP="00751076">
            <w:pPr>
              <w:pStyle w:val="a0"/>
              <w:jc w:val="both"/>
              <w:rPr>
                <w:i/>
                <w:sz w:val="26"/>
                <w:szCs w:val="26"/>
              </w:rPr>
            </w:pPr>
            <w:r w:rsidRPr="008966D7">
              <w:rPr>
                <w:i/>
                <w:sz w:val="26"/>
                <w:szCs w:val="26"/>
              </w:rPr>
              <w:t>Неудовл.</w:t>
            </w:r>
          </w:p>
        </w:tc>
      </w:tr>
      <w:tr w:rsidR="008C491F" w:rsidRPr="003975D3" w14:paraId="332398BC" w14:textId="77777777" w:rsidTr="00431869">
        <w:trPr>
          <w:trHeight w:val="1320"/>
          <w:jc w:val="center"/>
        </w:trPr>
        <w:tc>
          <w:tcPr>
            <w:tcW w:w="2977" w:type="dxa"/>
            <w:tcBorders>
              <w:top w:val="nil"/>
              <w:left w:val="single" w:sz="6" w:space="0" w:color="auto"/>
              <w:bottom w:val="single" w:sz="4" w:space="0" w:color="auto"/>
              <w:right w:val="single" w:sz="6" w:space="0" w:color="auto"/>
            </w:tcBorders>
            <w:tcMar>
              <w:top w:w="0" w:type="dxa"/>
              <w:left w:w="70" w:type="dxa"/>
              <w:bottom w:w="0" w:type="dxa"/>
              <w:right w:w="70" w:type="dxa"/>
            </w:tcMar>
          </w:tcPr>
          <w:p w14:paraId="1A4E2C94" w14:textId="77777777" w:rsidR="008C491F" w:rsidRPr="003975D3" w:rsidRDefault="008C491F" w:rsidP="00751076">
            <w:pPr>
              <w:pStyle w:val="a0"/>
              <w:rPr>
                <w:sz w:val="26"/>
                <w:szCs w:val="26"/>
              </w:rPr>
            </w:pPr>
            <w:r w:rsidRPr="003975D3">
              <w:rPr>
                <w:sz w:val="26"/>
                <w:szCs w:val="26"/>
              </w:rPr>
              <w:t>9. Механическое, электрическое, санитарно-техническое и иное оборудование:</w:t>
            </w:r>
          </w:p>
          <w:p w14:paraId="4410F751" w14:textId="77777777" w:rsidR="008C491F" w:rsidRPr="003975D3" w:rsidRDefault="008C491F" w:rsidP="00751076">
            <w:pPr>
              <w:pStyle w:val="a0"/>
              <w:suppressAutoHyphens w:val="0"/>
              <w:ind w:left="360"/>
              <w:rPr>
                <w:sz w:val="26"/>
                <w:szCs w:val="26"/>
              </w:rPr>
            </w:pPr>
            <w:r w:rsidRPr="003975D3">
              <w:rPr>
                <w:sz w:val="26"/>
                <w:szCs w:val="26"/>
              </w:rPr>
              <w:t>ванны напольные,</w:t>
            </w:r>
          </w:p>
          <w:p w14:paraId="59ECB830" w14:textId="77777777" w:rsidR="008C491F" w:rsidRPr="003975D3" w:rsidRDefault="008C491F" w:rsidP="00751076">
            <w:pPr>
              <w:pStyle w:val="a0"/>
              <w:suppressAutoHyphens w:val="0"/>
              <w:ind w:left="360"/>
              <w:rPr>
                <w:sz w:val="26"/>
                <w:szCs w:val="26"/>
              </w:rPr>
            </w:pPr>
            <w:r w:rsidRPr="003975D3">
              <w:rPr>
                <w:sz w:val="26"/>
                <w:szCs w:val="26"/>
              </w:rPr>
              <w:t>электроплиты,</w:t>
            </w:r>
          </w:p>
          <w:p w14:paraId="6962FA81" w14:textId="77777777" w:rsidR="008C491F" w:rsidRPr="003975D3" w:rsidRDefault="008C491F" w:rsidP="00751076">
            <w:pPr>
              <w:pStyle w:val="a0"/>
              <w:suppressAutoHyphens w:val="0"/>
              <w:ind w:left="360"/>
              <w:rPr>
                <w:sz w:val="26"/>
                <w:szCs w:val="26"/>
              </w:rPr>
            </w:pPr>
            <w:r w:rsidRPr="003975D3">
              <w:rPr>
                <w:sz w:val="26"/>
                <w:szCs w:val="26"/>
              </w:rPr>
              <w:t>телефонные сети и оборудование</w:t>
            </w:r>
          </w:p>
          <w:p w14:paraId="15310460" w14:textId="77777777" w:rsidR="008C491F" w:rsidRPr="003975D3" w:rsidRDefault="008C491F" w:rsidP="00751076">
            <w:pPr>
              <w:pStyle w:val="a0"/>
              <w:suppressAutoHyphens w:val="0"/>
              <w:ind w:left="360"/>
              <w:rPr>
                <w:sz w:val="26"/>
                <w:szCs w:val="26"/>
              </w:rPr>
            </w:pPr>
            <w:r w:rsidRPr="003975D3">
              <w:rPr>
                <w:sz w:val="26"/>
                <w:szCs w:val="26"/>
              </w:rPr>
              <w:t>сети проводного радиовещания,</w:t>
            </w:r>
          </w:p>
          <w:p w14:paraId="1481A4BA" w14:textId="77777777" w:rsidR="008C491F" w:rsidRPr="003975D3" w:rsidRDefault="008C491F" w:rsidP="00751076">
            <w:pPr>
              <w:pStyle w:val="a0"/>
              <w:suppressAutoHyphens w:val="0"/>
              <w:ind w:left="360"/>
              <w:rPr>
                <w:sz w:val="26"/>
                <w:szCs w:val="26"/>
              </w:rPr>
            </w:pPr>
            <w:r w:rsidRPr="003975D3">
              <w:rPr>
                <w:sz w:val="26"/>
                <w:szCs w:val="26"/>
              </w:rPr>
              <w:t>мусоропровод,</w:t>
            </w:r>
          </w:p>
          <w:p w14:paraId="4C9942D8" w14:textId="77777777" w:rsidR="008C491F" w:rsidRPr="003975D3" w:rsidRDefault="008C491F" w:rsidP="00751076">
            <w:pPr>
              <w:pStyle w:val="a0"/>
              <w:suppressAutoHyphens w:val="0"/>
              <w:ind w:left="360"/>
              <w:rPr>
                <w:sz w:val="26"/>
                <w:szCs w:val="26"/>
              </w:rPr>
            </w:pPr>
            <w:r w:rsidRPr="003975D3">
              <w:rPr>
                <w:sz w:val="26"/>
                <w:szCs w:val="26"/>
              </w:rPr>
              <w:t>лифт,</w:t>
            </w:r>
          </w:p>
          <w:p w14:paraId="2EA6390D" w14:textId="77777777" w:rsidR="008C491F" w:rsidRPr="003975D3" w:rsidRDefault="008C491F" w:rsidP="00751076">
            <w:pPr>
              <w:pStyle w:val="a0"/>
              <w:suppressAutoHyphens w:val="0"/>
              <w:ind w:left="360"/>
              <w:rPr>
                <w:sz w:val="26"/>
                <w:szCs w:val="26"/>
              </w:rPr>
            </w:pPr>
            <w:r w:rsidRPr="003975D3">
              <w:rPr>
                <w:sz w:val="26"/>
                <w:szCs w:val="26"/>
              </w:rPr>
              <w:t>вентиляция</w:t>
            </w:r>
          </w:p>
        </w:tc>
        <w:tc>
          <w:tcPr>
            <w:tcW w:w="3544" w:type="dxa"/>
            <w:tcBorders>
              <w:top w:val="nil"/>
              <w:left w:val="nil"/>
              <w:bottom w:val="single" w:sz="4" w:space="0" w:color="auto"/>
              <w:right w:val="single" w:sz="6" w:space="0" w:color="auto"/>
            </w:tcBorders>
            <w:tcMar>
              <w:top w:w="0" w:type="dxa"/>
              <w:left w:w="70" w:type="dxa"/>
              <w:bottom w:w="0" w:type="dxa"/>
              <w:right w:w="70" w:type="dxa"/>
            </w:tcMar>
          </w:tcPr>
          <w:p w14:paraId="39E786BC" w14:textId="77777777" w:rsidR="008C491F" w:rsidRPr="003975D3" w:rsidRDefault="008C491F" w:rsidP="00751076">
            <w:pPr>
              <w:pStyle w:val="a0"/>
              <w:jc w:val="both"/>
              <w:rPr>
                <w:i/>
                <w:sz w:val="26"/>
                <w:szCs w:val="26"/>
              </w:rPr>
            </w:pPr>
          </w:p>
          <w:p w14:paraId="02289A11" w14:textId="77777777" w:rsidR="008C491F" w:rsidRPr="003975D3" w:rsidRDefault="008C491F" w:rsidP="00751076">
            <w:pPr>
              <w:pStyle w:val="a0"/>
              <w:jc w:val="both"/>
              <w:rPr>
                <w:i/>
                <w:sz w:val="26"/>
                <w:szCs w:val="26"/>
              </w:rPr>
            </w:pPr>
          </w:p>
          <w:p w14:paraId="6AAB2164" w14:textId="77777777" w:rsidR="008C491F" w:rsidRPr="003975D3" w:rsidRDefault="008C491F" w:rsidP="00751076">
            <w:pPr>
              <w:pStyle w:val="a0"/>
              <w:jc w:val="both"/>
              <w:rPr>
                <w:i/>
                <w:sz w:val="26"/>
                <w:szCs w:val="26"/>
              </w:rPr>
            </w:pPr>
          </w:p>
          <w:p w14:paraId="422CE168" w14:textId="77777777" w:rsidR="008C491F" w:rsidRPr="003975D3" w:rsidRDefault="008C491F" w:rsidP="00751076">
            <w:pPr>
              <w:pStyle w:val="a0"/>
              <w:jc w:val="both"/>
              <w:rPr>
                <w:i/>
                <w:sz w:val="26"/>
                <w:szCs w:val="26"/>
              </w:rPr>
            </w:pPr>
          </w:p>
          <w:p w14:paraId="4ED028B9" w14:textId="77777777" w:rsidR="008C491F" w:rsidRPr="003975D3" w:rsidRDefault="008C491F" w:rsidP="00751076">
            <w:pPr>
              <w:pStyle w:val="a0"/>
              <w:jc w:val="both"/>
              <w:rPr>
                <w:i/>
                <w:sz w:val="26"/>
                <w:szCs w:val="26"/>
              </w:rPr>
            </w:pPr>
            <w:r>
              <w:rPr>
                <w:i/>
                <w:sz w:val="26"/>
                <w:szCs w:val="26"/>
              </w:rPr>
              <w:t>О</w:t>
            </w:r>
            <w:r w:rsidRPr="003975D3">
              <w:rPr>
                <w:i/>
                <w:sz w:val="26"/>
                <w:szCs w:val="26"/>
              </w:rPr>
              <w:t>тсутствуют</w:t>
            </w:r>
          </w:p>
          <w:p w14:paraId="22B72829" w14:textId="77777777" w:rsidR="008C491F" w:rsidRPr="003975D3" w:rsidRDefault="008C491F" w:rsidP="00751076">
            <w:pPr>
              <w:pStyle w:val="a0"/>
              <w:jc w:val="both"/>
              <w:rPr>
                <w:i/>
                <w:sz w:val="26"/>
                <w:szCs w:val="26"/>
              </w:rPr>
            </w:pPr>
            <w:r>
              <w:rPr>
                <w:i/>
                <w:sz w:val="26"/>
                <w:szCs w:val="26"/>
              </w:rPr>
              <w:t>О</w:t>
            </w:r>
            <w:r w:rsidRPr="003975D3">
              <w:rPr>
                <w:i/>
                <w:sz w:val="26"/>
                <w:szCs w:val="26"/>
              </w:rPr>
              <w:t>тсутствуют</w:t>
            </w:r>
          </w:p>
          <w:p w14:paraId="678C7666" w14:textId="77777777" w:rsidR="008C491F" w:rsidRPr="003975D3" w:rsidRDefault="008C491F" w:rsidP="00751076">
            <w:pPr>
              <w:pStyle w:val="a0"/>
              <w:jc w:val="both"/>
              <w:rPr>
                <w:i/>
                <w:sz w:val="26"/>
                <w:szCs w:val="26"/>
              </w:rPr>
            </w:pPr>
            <w:r>
              <w:rPr>
                <w:i/>
                <w:sz w:val="26"/>
                <w:szCs w:val="26"/>
              </w:rPr>
              <w:t>Э</w:t>
            </w:r>
            <w:r w:rsidRPr="003975D3">
              <w:rPr>
                <w:i/>
                <w:sz w:val="26"/>
                <w:szCs w:val="26"/>
              </w:rPr>
              <w:t>ксплуатируются</w:t>
            </w:r>
          </w:p>
          <w:p w14:paraId="12A7082A" w14:textId="77777777" w:rsidR="008C491F" w:rsidRPr="003975D3" w:rsidRDefault="008C491F" w:rsidP="00751076">
            <w:pPr>
              <w:pStyle w:val="a0"/>
              <w:jc w:val="both"/>
              <w:rPr>
                <w:i/>
                <w:sz w:val="26"/>
                <w:szCs w:val="26"/>
              </w:rPr>
            </w:pPr>
          </w:p>
          <w:p w14:paraId="2CF0F652" w14:textId="77777777" w:rsidR="008C491F" w:rsidRPr="003975D3" w:rsidRDefault="008C491F" w:rsidP="00751076">
            <w:pPr>
              <w:pStyle w:val="a0"/>
              <w:jc w:val="both"/>
              <w:rPr>
                <w:i/>
                <w:sz w:val="26"/>
                <w:szCs w:val="26"/>
              </w:rPr>
            </w:pPr>
            <w:r>
              <w:rPr>
                <w:i/>
                <w:sz w:val="26"/>
                <w:szCs w:val="26"/>
              </w:rPr>
              <w:t>Э</w:t>
            </w:r>
            <w:r w:rsidRPr="003975D3">
              <w:rPr>
                <w:i/>
                <w:sz w:val="26"/>
                <w:szCs w:val="26"/>
              </w:rPr>
              <w:t>ксплуатируются</w:t>
            </w:r>
          </w:p>
          <w:p w14:paraId="33267112" w14:textId="77777777" w:rsidR="008C491F" w:rsidRPr="003975D3" w:rsidRDefault="008C491F" w:rsidP="00751076">
            <w:pPr>
              <w:pStyle w:val="a0"/>
              <w:jc w:val="both"/>
              <w:rPr>
                <w:i/>
                <w:sz w:val="26"/>
                <w:szCs w:val="26"/>
              </w:rPr>
            </w:pPr>
          </w:p>
          <w:p w14:paraId="64CC8BBD" w14:textId="77777777" w:rsidR="008C491F" w:rsidRPr="003975D3" w:rsidRDefault="008C491F" w:rsidP="00751076">
            <w:pPr>
              <w:pStyle w:val="a0"/>
              <w:jc w:val="both"/>
              <w:rPr>
                <w:i/>
                <w:sz w:val="26"/>
                <w:szCs w:val="26"/>
              </w:rPr>
            </w:pPr>
            <w:r>
              <w:rPr>
                <w:i/>
                <w:sz w:val="26"/>
                <w:szCs w:val="26"/>
              </w:rPr>
              <w:t>О</w:t>
            </w:r>
            <w:r w:rsidRPr="003975D3">
              <w:rPr>
                <w:i/>
                <w:sz w:val="26"/>
                <w:szCs w:val="26"/>
              </w:rPr>
              <w:t>тсутствует</w:t>
            </w:r>
          </w:p>
          <w:p w14:paraId="1619C773" w14:textId="77777777" w:rsidR="008C491F" w:rsidRPr="003975D3" w:rsidRDefault="008C491F" w:rsidP="00751076">
            <w:pPr>
              <w:pStyle w:val="a0"/>
              <w:jc w:val="both"/>
              <w:rPr>
                <w:i/>
                <w:sz w:val="26"/>
                <w:szCs w:val="26"/>
              </w:rPr>
            </w:pPr>
            <w:r>
              <w:rPr>
                <w:i/>
                <w:sz w:val="26"/>
                <w:szCs w:val="26"/>
              </w:rPr>
              <w:t>О</w:t>
            </w:r>
            <w:r w:rsidRPr="003975D3">
              <w:rPr>
                <w:i/>
                <w:sz w:val="26"/>
                <w:szCs w:val="26"/>
              </w:rPr>
              <w:t>тсутствует</w:t>
            </w:r>
          </w:p>
          <w:p w14:paraId="76054EEE" w14:textId="77777777" w:rsidR="008C491F" w:rsidRPr="003975D3" w:rsidRDefault="008C491F" w:rsidP="00751076">
            <w:pPr>
              <w:pStyle w:val="a0"/>
              <w:jc w:val="both"/>
              <w:rPr>
                <w:i/>
                <w:sz w:val="26"/>
                <w:szCs w:val="26"/>
              </w:rPr>
            </w:pPr>
            <w:r>
              <w:rPr>
                <w:i/>
                <w:sz w:val="26"/>
                <w:szCs w:val="26"/>
              </w:rPr>
              <w:t>О</w:t>
            </w:r>
            <w:r w:rsidRPr="003975D3">
              <w:rPr>
                <w:i/>
                <w:sz w:val="26"/>
                <w:szCs w:val="26"/>
              </w:rPr>
              <w:t>тсутствует</w:t>
            </w:r>
          </w:p>
        </w:tc>
        <w:tc>
          <w:tcPr>
            <w:tcW w:w="2835" w:type="dxa"/>
            <w:tcBorders>
              <w:top w:val="nil"/>
              <w:left w:val="nil"/>
              <w:bottom w:val="single" w:sz="4" w:space="0" w:color="auto"/>
              <w:right w:val="single" w:sz="6" w:space="0" w:color="auto"/>
            </w:tcBorders>
            <w:tcMar>
              <w:top w:w="0" w:type="dxa"/>
              <w:left w:w="70" w:type="dxa"/>
              <w:bottom w:w="0" w:type="dxa"/>
              <w:right w:w="70" w:type="dxa"/>
            </w:tcMar>
          </w:tcPr>
          <w:p w14:paraId="44B1FD97" w14:textId="77777777" w:rsidR="008C491F" w:rsidRPr="003975D3" w:rsidRDefault="008C491F" w:rsidP="00751076">
            <w:pPr>
              <w:pStyle w:val="a0"/>
              <w:jc w:val="both"/>
              <w:rPr>
                <w:i/>
                <w:sz w:val="26"/>
                <w:szCs w:val="26"/>
              </w:rPr>
            </w:pPr>
          </w:p>
          <w:p w14:paraId="7B5A70E1" w14:textId="77777777" w:rsidR="008C491F" w:rsidRPr="003975D3" w:rsidRDefault="008C491F" w:rsidP="00751076">
            <w:pPr>
              <w:pStyle w:val="a0"/>
              <w:jc w:val="both"/>
              <w:rPr>
                <w:i/>
                <w:sz w:val="26"/>
                <w:szCs w:val="26"/>
              </w:rPr>
            </w:pPr>
          </w:p>
          <w:p w14:paraId="57A95E93" w14:textId="77777777" w:rsidR="008C491F" w:rsidRPr="003975D3" w:rsidRDefault="008C491F" w:rsidP="00751076">
            <w:pPr>
              <w:pStyle w:val="a0"/>
              <w:jc w:val="both"/>
              <w:rPr>
                <w:i/>
                <w:sz w:val="26"/>
                <w:szCs w:val="26"/>
              </w:rPr>
            </w:pPr>
          </w:p>
          <w:p w14:paraId="179E0A8A" w14:textId="77777777" w:rsidR="008C491F" w:rsidRPr="003975D3" w:rsidRDefault="008C491F" w:rsidP="00751076">
            <w:pPr>
              <w:pStyle w:val="a0"/>
              <w:jc w:val="both"/>
              <w:rPr>
                <w:i/>
                <w:sz w:val="26"/>
                <w:szCs w:val="26"/>
              </w:rPr>
            </w:pPr>
          </w:p>
          <w:p w14:paraId="25072182" w14:textId="77777777" w:rsidR="008C491F" w:rsidRPr="003975D3" w:rsidRDefault="008C491F" w:rsidP="00751076">
            <w:pPr>
              <w:pStyle w:val="a0"/>
              <w:jc w:val="both"/>
              <w:rPr>
                <w:i/>
                <w:sz w:val="26"/>
                <w:szCs w:val="26"/>
              </w:rPr>
            </w:pPr>
            <w:r>
              <w:rPr>
                <w:i/>
                <w:sz w:val="26"/>
                <w:szCs w:val="26"/>
              </w:rPr>
              <w:t>Неудовл.</w:t>
            </w:r>
          </w:p>
          <w:p w14:paraId="1D9D35BF" w14:textId="77777777" w:rsidR="008C491F" w:rsidRPr="003975D3" w:rsidRDefault="008C491F" w:rsidP="00751076">
            <w:pPr>
              <w:pStyle w:val="a0"/>
              <w:jc w:val="both"/>
              <w:rPr>
                <w:i/>
                <w:sz w:val="26"/>
                <w:szCs w:val="26"/>
              </w:rPr>
            </w:pPr>
          </w:p>
        </w:tc>
      </w:tr>
      <w:tr w:rsidR="008C491F" w:rsidRPr="003975D3" w14:paraId="3963FFD8" w14:textId="77777777" w:rsidTr="00431869">
        <w:trPr>
          <w:trHeight w:val="430"/>
          <w:jc w:val="center"/>
        </w:trPr>
        <w:tc>
          <w:tcPr>
            <w:tcW w:w="297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7A72E8C" w14:textId="77777777" w:rsidR="008C491F" w:rsidRPr="003975D3" w:rsidRDefault="008C491F" w:rsidP="00751076">
            <w:pPr>
              <w:pStyle w:val="a0"/>
              <w:rPr>
                <w:sz w:val="26"/>
                <w:szCs w:val="26"/>
              </w:rPr>
            </w:pPr>
            <w:r w:rsidRPr="003975D3">
              <w:rPr>
                <w:sz w:val="26"/>
                <w:szCs w:val="26"/>
              </w:rPr>
              <w:t xml:space="preserve">10. Внутридомовые инженерные коммуникации и оборудование для предоставления коммунальных услуг: </w:t>
            </w:r>
          </w:p>
          <w:p w14:paraId="63B1B149" w14:textId="77777777" w:rsidR="008C491F" w:rsidRPr="003975D3" w:rsidRDefault="008C491F" w:rsidP="00751076">
            <w:pPr>
              <w:pStyle w:val="a0"/>
              <w:suppressAutoHyphens w:val="0"/>
              <w:ind w:left="360"/>
              <w:rPr>
                <w:sz w:val="26"/>
                <w:szCs w:val="26"/>
              </w:rPr>
            </w:pPr>
            <w:r w:rsidRPr="003975D3">
              <w:rPr>
                <w:sz w:val="26"/>
                <w:szCs w:val="26"/>
              </w:rPr>
              <w:t>электроснабжение,</w:t>
            </w:r>
          </w:p>
          <w:p w14:paraId="32EB243F" w14:textId="77777777" w:rsidR="008C491F" w:rsidRPr="003975D3" w:rsidRDefault="008C491F" w:rsidP="00751076">
            <w:pPr>
              <w:pStyle w:val="a0"/>
              <w:suppressAutoHyphens w:val="0"/>
              <w:ind w:left="360"/>
              <w:rPr>
                <w:sz w:val="26"/>
                <w:szCs w:val="26"/>
              </w:rPr>
            </w:pPr>
            <w:r w:rsidRPr="003975D3">
              <w:rPr>
                <w:sz w:val="26"/>
                <w:szCs w:val="26"/>
              </w:rPr>
              <w:t>холодное водоснабжение,</w:t>
            </w:r>
          </w:p>
          <w:p w14:paraId="01DA5FDB" w14:textId="77777777" w:rsidR="008C491F" w:rsidRPr="003975D3" w:rsidRDefault="008C491F" w:rsidP="00751076">
            <w:pPr>
              <w:pStyle w:val="a0"/>
              <w:suppressAutoHyphens w:val="0"/>
              <w:ind w:left="360"/>
              <w:rPr>
                <w:sz w:val="26"/>
                <w:szCs w:val="26"/>
              </w:rPr>
            </w:pPr>
            <w:r w:rsidRPr="003975D3">
              <w:rPr>
                <w:sz w:val="26"/>
                <w:szCs w:val="26"/>
              </w:rPr>
              <w:t>горячее водоснабжение,</w:t>
            </w:r>
          </w:p>
          <w:p w14:paraId="319BF54E" w14:textId="77777777" w:rsidR="008C491F" w:rsidRPr="003975D3" w:rsidRDefault="008C491F" w:rsidP="00751076">
            <w:pPr>
              <w:pStyle w:val="a0"/>
              <w:suppressAutoHyphens w:val="0"/>
              <w:ind w:left="360"/>
              <w:rPr>
                <w:sz w:val="26"/>
                <w:szCs w:val="26"/>
              </w:rPr>
            </w:pPr>
            <w:r w:rsidRPr="003975D3">
              <w:rPr>
                <w:sz w:val="26"/>
                <w:szCs w:val="26"/>
              </w:rPr>
              <w:lastRenderedPageBreak/>
              <w:t>водоотведение,</w:t>
            </w:r>
          </w:p>
          <w:p w14:paraId="471E7346" w14:textId="77777777" w:rsidR="008C491F" w:rsidRPr="003975D3" w:rsidRDefault="008C491F" w:rsidP="00751076">
            <w:pPr>
              <w:pStyle w:val="a0"/>
              <w:suppressAutoHyphens w:val="0"/>
              <w:ind w:left="360"/>
              <w:rPr>
                <w:sz w:val="26"/>
                <w:szCs w:val="26"/>
              </w:rPr>
            </w:pPr>
            <w:r w:rsidRPr="003975D3">
              <w:rPr>
                <w:sz w:val="26"/>
                <w:szCs w:val="26"/>
              </w:rPr>
              <w:t>газоснабжение,</w:t>
            </w:r>
          </w:p>
          <w:p w14:paraId="76392F46" w14:textId="77777777" w:rsidR="008C491F" w:rsidRPr="003975D3" w:rsidRDefault="008C491F" w:rsidP="00751076">
            <w:pPr>
              <w:pStyle w:val="a0"/>
              <w:suppressAutoHyphens w:val="0"/>
              <w:ind w:left="360"/>
              <w:rPr>
                <w:sz w:val="26"/>
                <w:szCs w:val="26"/>
              </w:rPr>
            </w:pPr>
            <w:r w:rsidRPr="003975D3">
              <w:rPr>
                <w:sz w:val="26"/>
                <w:szCs w:val="26"/>
              </w:rPr>
              <w:t xml:space="preserve">отопление </w:t>
            </w:r>
          </w:p>
        </w:tc>
        <w:tc>
          <w:tcPr>
            <w:tcW w:w="354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AD79163" w14:textId="77777777" w:rsidR="008C491F" w:rsidRPr="003975D3" w:rsidRDefault="008C491F" w:rsidP="00751076">
            <w:pPr>
              <w:pStyle w:val="a0"/>
              <w:rPr>
                <w:i/>
                <w:sz w:val="26"/>
                <w:szCs w:val="26"/>
              </w:rPr>
            </w:pPr>
          </w:p>
          <w:p w14:paraId="0AF1274F" w14:textId="77777777" w:rsidR="008C491F" w:rsidRPr="003975D3" w:rsidRDefault="008C491F" w:rsidP="00751076">
            <w:pPr>
              <w:pStyle w:val="a0"/>
              <w:rPr>
                <w:i/>
                <w:sz w:val="26"/>
                <w:szCs w:val="26"/>
              </w:rPr>
            </w:pPr>
          </w:p>
          <w:p w14:paraId="607DB8D8" w14:textId="77777777" w:rsidR="008C491F" w:rsidRPr="003975D3" w:rsidRDefault="008C491F" w:rsidP="00751076">
            <w:pPr>
              <w:pStyle w:val="a0"/>
              <w:rPr>
                <w:i/>
                <w:sz w:val="26"/>
                <w:szCs w:val="26"/>
              </w:rPr>
            </w:pPr>
          </w:p>
          <w:p w14:paraId="52292AAF" w14:textId="77777777" w:rsidR="008C491F" w:rsidRDefault="008C491F" w:rsidP="00751076">
            <w:pPr>
              <w:pStyle w:val="a0"/>
              <w:rPr>
                <w:i/>
                <w:sz w:val="26"/>
                <w:szCs w:val="26"/>
              </w:rPr>
            </w:pPr>
          </w:p>
          <w:p w14:paraId="10574ADA" w14:textId="77777777" w:rsidR="008C491F" w:rsidRDefault="008C491F" w:rsidP="00751076">
            <w:pPr>
              <w:pStyle w:val="a0"/>
              <w:rPr>
                <w:i/>
                <w:sz w:val="26"/>
                <w:szCs w:val="26"/>
              </w:rPr>
            </w:pPr>
          </w:p>
          <w:p w14:paraId="7FDF4769" w14:textId="77777777" w:rsidR="008C491F" w:rsidRDefault="008C491F" w:rsidP="00751076">
            <w:pPr>
              <w:pStyle w:val="a0"/>
              <w:rPr>
                <w:i/>
                <w:sz w:val="26"/>
                <w:szCs w:val="26"/>
              </w:rPr>
            </w:pPr>
          </w:p>
          <w:p w14:paraId="33C38C85" w14:textId="77777777" w:rsidR="008C491F" w:rsidRPr="003975D3" w:rsidRDefault="008C491F" w:rsidP="00751076">
            <w:pPr>
              <w:pStyle w:val="a0"/>
              <w:rPr>
                <w:i/>
                <w:sz w:val="26"/>
                <w:szCs w:val="26"/>
              </w:rPr>
            </w:pPr>
            <w:r>
              <w:rPr>
                <w:i/>
                <w:sz w:val="26"/>
                <w:szCs w:val="26"/>
              </w:rPr>
              <w:t>Е</w:t>
            </w:r>
            <w:r w:rsidRPr="003975D3">
              <w:rPr>
                <w:i/>
                <w:sz w:val="26"/>
                <w:szCs w:val="26"/>
              </w:rPr>
              <w:t xml:space="preserve">сть </w:t>
            </w:r>
          </w:p>
          <w:p w14:paraId="6FF28A14" w14:textId="77777777" w:rsidR="008C491F" w:rsidRDefault="008C491F" w:rsidP="00751076">
            <w:pPr>
              <w:pStyle w:val="a0"/>
              <w:rPr>
                <w:i/>
                <w:sz w:val="26"/>
                <w:szCs w:val="26"/>
              </w:rPr>
            </w:pPr>
          </w:p>
          <w:p w14:paraId="46A81135" w14:textId="77777777" w:rsidR="008C491F" w:rsidRPr="003975D3" w:rsidRDefault="008C491F" w:rsidP="00751076">
            <w:pPr>
              <w:pStyle w:val="a0"/>
              <w:rPr>
                <w:i/>
                <w:sz w:val="26"/>
                <w:szCs w:val="26"/>
              </w:rPr>
            </w:pPr>
            <w:r>
              <w:rPr>
                <w:i/>
                <w:sz w:val="26"/>
                <w:szCs w:val="26"/>
              </w:rPr>
              <w:t>Е</w:t>
            </w:r>
            <w:r w:rsidRPr="003975D3">
              <w:rPr>
                <w:i/>
                <w:sz w:val="26"/>
                <w:szCs w:val="26"/>
              </w:rPr>
              <w:t>сть</w:t>
            </w:r>
          </w:p>
          <w:p w14:paraId="38A9067B" w14:textId="77777777" w:rsidR="008C491F" w:rsidRDefault="008C491F" w:rsidP="00751076">
            <w:pPr>
              <w:pStyle w:val="a0"/>
              <w:rPr>
                <w:i/>
                <w:sz w:val="26"/>
                <w:szCs w:val="26"/>
              </w:rPr>
            </w:pPr>
          </w:p>
          <w:p w14:paraId="476A698F" w14:textId="77777777" w:rsidR="008C491F" w:rsidRPr="003975D3" w:rsidRDefault="008C491F" w:rsidP="00751076">
            <w:pPr>
              <w:pStyle w:val="a0"/>
              <w:rPr>
                <w:i/>
                <w:sz w:val="26"/>
                <w:szCs w:val="26"/>
              </w:rPr>
            </w:pPr>
            <w:r>
              <w:rPr>
                <w:i/>
                <w:sz w:val="26"/>
                <w:szCs w:val="26"/>
              </w:rPr>
              <w:t>О</w:t>
            </w:r>
            <w:r w:rsidRPr="003975D3">
              <w:rPr>
                <w:i/>
                <w:sz w:val="26"/>
                <w:szCs w:val="26"/>
              </w:rPr>
              <w:t>тсутствует</w:t>
            </w:r>
          </w:p>
          <w:p w14:paraId="58607AB9" w14:textId="77777777" w:rsidR="008C491F" w:rsidRPr="003975D3" w:rsidRDefault="008C491F" w:rsidP="00751076">
            <w:pPr>
              <w:pStyle w:val="a0"/>
              <w:rPr>
                <w:i/>
                <w:sz w:val="26"/>
                <w:szCs w:val="26"/>
              </w:rPr>
            </w:pPr>
            <w:r>
              <w:rPr>
                <w:i/>
                <w:sz w:val="26"/>
                <w:szCs w:val="26"/>
              </w:rPr>
              <w:lastRenderedPageBreak/>
              <w:t>Е</w:t>
            </w:r>
            <w:r w:rsidRPr="003975D3">
              <w:rPr>
                <w:i/>
                <w:sz w:val="26"/>
                <w:szCs w:val="26"/>
              </w:rPr>
              <w:t>сть</w:t>
            </w:r>
          </w:p>
          <w:p w14:paraId="0850FB01" w14:textId="77777777" w:rsidR="008C491F" w:rsidRPr="003975D3" w:rsidRDefault="008C491F" w:rsidP="00751076">
            <w:pPr>
              <w:pStyle w:val="a0"/>
              <w:rPr>
                <w:i/>
                <w:sz w:val="26"/>
                <w:szCs w:val="26"/>
              </w:rPr>
            </w:pPr>
            <w:r>
              <w:rPr>
                <w:i/>
                <w:sz w:val="26"/>
                <w:szCs w:val="26"/>
              </w:rPr>
              <w:t>О</w:t>
            </w:r>
            <w:r w:rsidRPr="003975D3">
              <w:rPr>
                <w:i/>
                <w:sz w:val="26"/>
                <w:szCs w:val="26"/>
              </w:rPr>
              <w:t>тсутствует</w:t>
            </w:r>
          </w:p>
          <w:p w14:paraId="25BA0924" w14:textId="77777777" w:rsidR="008C491F" w:rsidRPr="003975D3" w:rsidRDefault="008C491F" w:rsidP="00751076">
            <w:pPr>
              <w:pStyle w:val="a0"/>
              <w:rPr>
                <w:i/>
                <w:sz w:val="26"/>
                <w:szCs w:val="26"/>
              </w:rPr>
            </w:pPr>
            <w:r>
              <w:rPr>
                <w:i/>
                <w:sz w:val="26"/>
                <w:szCs w:val="26"/>
              </w:rPr>
              <w:t>Е</w:t>
            </w:r>
            <w:r w:rsidRPr="003975D3">
              <w:rPr>
                <w:i/>
                <w:sz w:val="26"/>
                <w:szCs w:val="26"/>
              </w:rPr>
              <w:t>сть</w:t>
            </w:r>
          </w:p>
        </w:tc>
        <w:tc>
          <w:tcPr>
            <w:tcW w:w="283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CFD7142" w14:textId="77777777" w:rsidR="008C491F" w:rsidRPr="003975D3" w:rsidRDefault="008C491F" w:rsidP="00751076">
            <w:pPr>
              <w:pStyle w:val="a0"/>
              <w:jc w:val="both"/>
              <w:rPr>
                <w:i/>
                <w:sz w:val="26"/>
                <w:szCs w:val="26"/>
              </w:rPr>
            </w:pPr>
          </w:p>
          <w:p w14:paraId="51EEE03F" w14:textId="77777777" w:rsidR="008C491F" w:rsidRPr="003975D3" w:rsidRDefault="008C491F" w:rsidP="00751076">
            <w:pPr>
              <w:pStyle w:val="a0"/>
              <w:jc w:val="both"/>
              <w:rPr>
                <w:i/>
                <w:sz w:val="26"/>
                <w:szCs w:val="26"/>
              </w:rPr>
            </w:pPr>
          </w:p>
          <w:p w14:paraId="541DA0AF" w14:textId="77777777" w:rsidR="008C491F" w:rsidRPr="003975D3" w:rsidRDefault="008C491F" w:rsidP="00751076">
            <w:pPr>
              <w:pStyle w:val="a0"/>
              <w:jc w:val="both"/>
              <w:rPr>
                <w:i/>
                <w:sz w:val="26"/>
                <w:szCs w:val="26"/>
              </w:rPr>
            </w:pPr>
          </w:p>
          <w:p w14:paraId="0FAA4493" w14:textId="77777777" w:rsidR="008C491F" w:rsidRPr="003975D3" w:rsidRDefault="008C491F" w:rsidP="00751076">
            <w:pPr>
              <w:pStyle w:val="a0"/>
              <w:jc w:val="both"/>
              <w:rPr>
                <w:i/>
                <w:sz w:val="26"/>
                <w:szCs w:val="26"/>
              </w:rPr>
            </w:pPr>
          </w:p>
          <w:p w14:paraId="12157D91" w14:textId="77777777" w:rsidR="008C491F" w:rsidRDefault="008C491F" w:rsidP="00751076">
            <w:pPr>
              <w:pStyle w:val="a0"/>
              <w:jc w:val="both"/>
              <w:rPr>
                <w:i/>
                <w:sz w:val="26"/>
                <w:szCs w:val="26"/>
              </w:rPr>
            </w:pPr>
          </w:p>
          <w:p w14:paraId="5D7EE610" w14:textId="77777777" w:rsidR="008C491F" w:rsidRPr="003975D3" w:rsidRDefault="008C491F" w:rsidP="00751076">
            <w:pPr>
              <w:pStyle w:val="a0"/>
              <w:jc w:val="both"/>
              <w:rPr>
                <w:i/>
                <w:sz w:val="26"/>
                <w:szCs w:val="26"/>
              </w:rPr>
            </w:pPr>
          </w:p>
          <w:p w14:paraId="684CCB1A" w14:textId="77777777" w:rsidR="008C491F" w:rsidRDefault="008C491F" w:rsidP="00751076">
            <w:pPr>
              <w:pStyle w:val="a0"/>
              <w:jc w:val="both"/>
              <w:rPr>
                <w:i/>
                <w:sz w:val="26"/>
                <w:szCs w:val="26"/>
              </w:rPr>
            </w:pPr>
            <w:r w:rsidRPr="008966D7">
              <w:rPr>
                <w:i/>
                <w:sz w:val="26"/>
                <w:szCs w:val="26"/>
              </w:rPr>
              <w:t>Неудовл.</w:t>
            </w:r>
          </w:p>
          <w:p w14:paraId="651895BC" w14:textId="77777777" w:rsidR="008C491F" w:rsidRDefault="008C491F" w:rsidP="00751076">
            <w:pPr>
              <w:pStyle w:val="a0"/>
              <w:jc w:val="both"/>
              <w:rPr>
                <w:i/>
                <w:sz w:val="26"/>
                <w:szCs w:val="26"/>
              </w:rPr>
            </w:pPr>
          </w:p>
          <w:p w14:paraId="7B353FB6" w14:textId="77777777" w:rsidR="008C491F" w:rsidRDefault="008C491F" w:rsidP="00751076">
            <w:pPr>
              <w:pStyle w:val="a0"/>
              <w:jc w:val="both"/>
              <w:rPr>
                <w:i/>
                <w:sz w:val="26"/>
                <w:szCs w:val="26"/>
              </w:rPr>
            </w:pPr>
            <w:r w:rsidRPr="008966D7">
              <w:rPr>
                <w:i/>
                <w:sz w:val="26"/>
                <w:szCs w:val="26"/>
              </w:rPr>
              <w:t>Неудовл.</w:t>
            </w:r>
          </w:p>
          <w:p w14:paraId="44DA10F8" w14:textId="77777777" w:rsidR="008C491F" w:rsidRDefault="008C491F" w:rsidP="00751076">
            <w:pPr>
              <w:pStyle w:val="a0"/>
              <w:jc w:val="both"/>
              <w:rPr>
                <w:i/>
                <w:sz w:val="26"/>
                <w:szCs w:val="26"/>
              </w:rPr>
            </w:pPr>
          </w:p>
          <w:p w14:paraId="7CC9CAA3" w14:textId="77777777" w:rsidR="008C491F" w:rsidRDefault="008C491F" w:rsidP="00751076">
            <w:pPr>
              <w:pStyle w:val="a0"/>
              <w:jc w:val="both"/>
              <w:rPr>
                <w:i/>
                <w:sz w:val="26"/>
                <w:szCs w:val="26"/>
              </w:rPr>
            </w:pPr>
          </w:p>
          <w:p w14:paraId="646FD988" w14:textId="77777777" w:rsidR="008C491F" w:rsidRDefault="008C491F" w:rsidP="00751076">
            <w:pPr>
              <w:pStyle w:val="a0"/>
              <w:jc w:val="both"/>
              <w:rPr>
                <w:i/>
                <w:sz w:val="26"/>
                <w:szCs w:val="26"/>
              </w:rPr>
            </w:pPr>
            <w:r w:rsidRPr="008966D7">
              <w:rPr>
                <w:i/>
                <w:sz w:val="26"/>
                <w:szCs w:val="26"/>
              </w:rPr>
              <w:lastRenderedPageBreak/>
              <w:t>Неудовл.</w:t>
            </w:r>
          </w:p>
          <w:p w14:paraId="31F91C3C" w14:textId="77777777" w:rsidR="008C491F" w:rsidRDefault="008C491F" w:rsidP="00751076">
            <w:pPr>
              <w:pStyle w:val="a0"/>
              <w:jc w:val="both"/>
              <w:rPr>
                <w:i/>
                <w:sz w:val="26"/>
                <w:szCs w:val="26"/>
              </w:rPr>
            </w:pPr>
          </w:p>
          <w:p w14:paraId="3CBCFDDE" w14:textId="77777777" w:rsidR="008C491F" w:rsidRPr="003975D3" w:rsidRDefault="008C491F" w:rsidP="00751076">
            <w:pPr>
              <w:pStyle w:val="a0"/>
              <w:jc w:val="both"/>
              <w:rPr>
                <w:i/>
                <w:sz w:val="26"/>
                <w:szCs w:val="26"/>
              </w:rPr>
            </w:pPr>
            <w:r w:rsidRPr="008966D7">
              <w:rPr>
                <w:i/>
                <w:sz w:val="26"/>
                <w:szCs w:val="26"/>
              </w:rPr>
              <w:t>Неудовл.</w:t>
            </w:r>
          </w:p>
        </w:tc>
      </w:tr>
    </w:tbl>
    <w:p w14:paraId="4C5AE546" w14:textId="77777777" w:rsidR="008C491F" w:rsidRDefault="008C491F" w:rsidP="008C491F">
      <w:pPr>
        <w:pStyle w:val="a0"/>
        <w:jc w:val="center"/>
        <w:rPr>
          <w:rFonts w:cs="Times New Roman"/>
          <w:i/>
          <w:sz w:val="26"/>
          <w:szCs w:val="26"/>
          <w:u w:val="single"/>
        </w:rPr>
      </w:pPr>
    </w:p>
    <w:tbl>
      <w:tblPr>
        <w:tblW w:w="0" w:type="auto"/>
        <w:tblLook w:val="04A0" w:firstRow="1" w:lastRow="0" w:firstColumn="1" w:lastColumn="0" w:noHBand="0" w:noVBand="1"/>
      </w:tblPr>
      <w:tblGrid>
        <w:gridCol w:w="3510"/>
        <w:gridCol w:w="284"/>
        <w:gridCol w:w="2888"/>
        <w:gridCol w:w="2888"/>
      </w:tblGrid>
      <w:tr w:rsidR="008C491F" w:rsidRPr="00D80AD5" w14:paraId="529A145C" w14:textId="77777777" w:rsidTr="00751076">
        <w:tc>
          <w:tcPr>
            <w:tcW w:w="9570" w:type="dxa"/>
            <w:gridSpan w:val="4"/>
            <w:tcBorders>
              <w:bottom w:val="single" w:sz="4" w:space="0" w:color="auto"/>
            </w:tcBorders>
            <w:shd w:val="clear" w:color="auto" w:fill="auto"/>
          </w:tcPr>
          <w:p w14:paraId="561A862B" w14:textId="77777777" w:rsidR="008C491F" w:rsidRPr="00D80AD5" w:rsidRDefault="008C491F" w:rsidP="00751076">
            <w:pPr>
              <w:pStyle w:val="a0"/>
              <w:jc w:val="center"/>
              <w:rPr>
                <w:rFonts w:cs="Times New Roman"/>
                <w:i/>
                <w:sz w:val="26"/>
                <w:szCs w:val="26"/>
              </w:rPr>
            </w:pPr>
            <w:r>
              <w:rPr>
                <w:rFonts w:cs="Times New Roman"/>
                <w:i/>
                <w:sz w:val="26"/>
                <w:szCs w:val="26"/>
              </w:rPr>
              <w:t>Заместитель Главы Администрации города Рубцовска – начальник управления</w:t>
            </w:r>
          </w:p>
        </w:tc>
      </w:tr>
      <w:tr w:rsidR="008C491F" w:rsidRPr="00D80AD5" w14:paraId="6FAE0745" w14:textId="77777777" w:rsidTr="00751076">
        <w:tc>
          <w:tcPr>
            <w:tcW w:w="9570" w:type="dxa"/>
            <w:gridSpan w:val="4"/>
            <w:tcBorders>
              <w:top w:val="single" w:sz="4" w:space="0" w:color="auto"/>
              <w:bottom w:val="single" w:sz="4" w:space="0" w:color="auto"/>
            </w:tcBorders>
            <w:shd w:val="clear" w:color="auto" w:fill="auto"/>
          </w:tcPr>
          <w:p w14:paraId="7C0BE71C" w14:textId="77777777" w:rsidR="008C491F" w:rsidRPr="00D80AD5" w:rsidRDefault="008C491F" w:rsidP="00751076">
            <w:pPr>
              <w:pStyle w:val="a0"/>
              <w:jc w:val="center"/>
              <w:rPr>
                <w:rFonts w:cs="Times New Roman"/>
                <w:i/>
                <w:sz w:val="26"/>
                <w:szCs w:val="26"/>
              </w:rPr>
            </w:pPr>
            <w:r>
              <w:rPr>
                <w:rFonts w:cs="Times New Roman"/>
                <w:i/>
                <w:sz w:val="26"/>
                <w:szCs w:val="26"/>
              </w:rPr>
              <w:t>по жилищно-коммунальному хозяйству и экологии О.Г. Обухович</w:t>
            </w:r>
          </w:p>
        </w:tc>
      </w:tr>
      <w:tr w:rsidR="008C491F" w:rsidRPr="00D80AD5" w14:paraId="74B94287" w14:textId="77777777" w:rsidTr="00751076">
        <w:tc>
          <w:tcPr>
            <w:tcW w:w="9570" w:type="dxa"/>
            <w:gridSpan w:val="4"/>
            <w:tcBorders>
              <w:top w:val="single" w:sz="4" w:space="0" w:color="auto"/>
            </w:tcBorders>
            <w:shd w:val="clear" w:color="auto" w:fill="auto"/>
          </w:tcPr>
          <w:p w14:paraId="0259C3B4" w14:textId="77777777" w:rsidR="008C491F" w:rsidRPr="00D80AD5" w:rsidRDefault="008C491F" w:rsidP="00751076">
            <w:pPr>
              <w:pStyle w:val="a0"/>
              <w:jc w:val="center"/>
              <w:rPr>
                <w:rFonts w:cs="Times New Roman"/>
                <w:sz w:val="16"/>
                <w:szCs w:val="16"/>
              </w:rPr>
            </w:pPr>
            <w:r w:rsidRPr="00D80AD5">
              <w:rPr>
                <w:rFonts w:cs="Times New Roman"/>
                <w:sz w:val="16"/>
                <w:szCs w:val="16"/>
              </w:rPr>
              <w:t>(должность, Ф.И.О. руководителя уполномоченного устанавливать</w:t>
            </w:r>
          </w:p>
          <w:p w14:paraId="48B57794" w14:textId="77777777" w:rsidR="008C491F" w:rsidRPr="00D80AD5" w:rsidRDefault="008C491F" w:rsidP="00751076">
            <w:pPr>
              <w:pStyle w:val="a0"/>
              <w:jc w:val="center"/>
              <w:rPr>
                <w:rFonts w:cs="Times New Roman"/>
                <w:sz w:val="16"/>
                <w:szCs w:val="16"/>
              </w:rPr>
            </w:pPr>
            <w:r w:rsidRPr="00D80AD5">
              <w:rPr>
                <w:rFonts w:cs="Times New Roman"/>
                <w:sz w:val="16"/>
                <w:szCs w:val="16"/>
              </w:rPr>
              <w:t>техническое состояние многоквартирного дома, являющегося объектом конкурса)</w:t>
            </w:r>
          </w:p>
        </w:tc>
      </w:tr>
      <w:tr w:rsidR="008C491F" w:rsidRPr="00D80AD5" w14:paraId="0F4755FC" w14:textId="77777777" w:rsidTr="00751076">
        <w:tc>
          <w:tcPr>
            <w:tcW w:w="9570" w:type="dxa"/>
            <w:gridSpan w:val="4"/>
            <w:shd w:val="clear" w:color="auto" w:fill="auto"/>
          </w:tcPr>
          <w:p w14:paraId="023A3D1E" w14:textId="77777777" w:rsidR="008C491F" w:rsidRPr="00D80AD5" w:rsidRDefault="008C491F" w:rsidP="00751076">
            <w:pPr>
              <w:pStyle w:val="a0"/>
              <w:jc w:val="center"/>
              <w:rPr>
                <w:rFonts w:cs="Times New Roman"/>
                <w:sz w:val="16"/>
                <w:szCs w:val="16"/>
              </w:rPr>
            </w:pPr>
          </w:p>
        </w:tc>
      </w:tr>
      <w:tr w:rsidR="008C491F" w:rsidRPr="00D80AD5" w14:paraId="4C8DF1F0" w14:textId="77777777" w:rsidTr="00751076">
        <w:tc>
          <w:tcPr>
            <w:tcW w:w="3510" w:type="dxa"/>
            <w:tcBorders>
              <w:bottom w:val="single" w:sz="4" w:space="0" w:color="auto"/>
            </w:tcBorders>
            <w:shd w:val="clear" w:color="auto" w:fill="auto"/>
          </w:tcPr>
          <w:p w14:paraId="3EBA4CDC" w14:textId="77777777" w:rsidR="008C491F" w:rsidRPr="00D80AD5" w:rsidRDefault="008C491F" w:rsidP="00751076">
            <w:pPr>
              <w:pStyle w:val="a0"/>
              <w:jc w:val="center"/>
              <w:rPr>
                <w:rFonts w:cs="Times New Roman"/>
                <w:sz w:val="16"/>
                <w:szCs w:val="16"/>
              </w:rPr>
            </w:pPr>
          </w:p>
        </w:tc>
        <w:tc>
          <w:tcPr>
            <w:tcW w:w="284" w:type="dxa"/>
            <w:shd w:val="clear" w:color="auto" w:fill="auto"/>
          </w:tcPr>
          <w:p w14:paraId="0C237A21" w14:textId="77777777" w:rsidR="008C491F" w:rsidRPr="00D80AD5" w:rsidRDefault="008C491F" w:rsidP="00751076">
            <w:pPr>
              <w:pStyle w:val="a0"/>
              <w:jc w:val="center"/>
              <w:rPr>
                <w:rFonts w:cs="Times New Roman"/>
                <w:sz w:val="16"/>
                <w:szCs w:val="16"/>
              </w:rPr>
            </w:pPr>
          </w:p>
        </w:tc>
        <w:tc>
          <w:tcPr>
            <w:tcW w:w="5776" w:type="dxa"/>
            <w:gridSpan w:val="2"/>
            <w:tcBorders>
              <w:bottom w:val="single" w:sz="4" w:space="0" w:color="auto"/>
            </w:tcBorders>
            <w:shd w:val="clear" w:color="auto" w:fill="auto"/>
          </w:tcPr>
          <w:p w14:paraId="4810EE2C" w14:textId="77777777" w:rsidR="008C491F" w:rsidRPr="00D80AD5" w:rsidRDefault="008C491F" w:rsidP="00751076">
            <w:pPr>
              <w:pStyle w:val="a0"/>
              <w:jc w:val="center"/>
              <w:rPr>
                <w:rFonts w:cs="Times New Roman"/>
                <w:sz w:val="16"/>
                <w:szCs w:val="16"/>
              </w:rPr>
            </w:pPr>
          </w:p>
        </w:tc>
      </w:tr>
      <w:tr w:rsidR="008C491F" w:rsidRPr="00D80AD5" w14:paraId="632609D9" w14:textId="77777777" w:rsidTr="00751076">
        <w:tc>
          <w:tcPr>
            <w:tcW w:w="3510" w:type="dxa"/>
            <w:tcBorders>
              <w:top w:val="single" w:sz="4" w:space="0" w:color="auto"/>
            </w:tcBorders>
            <w:shd w:val="clear" w:color="auto" w:fill="auto"/>
          </w:tcPr>
          <w:p w14:paraId="7C8769DD" w14:textId="77777777" w:rsidR="008C491F" w:rsidRPr="00D80AD5" w:rsidRDefault="008C491F" w:rsidP="00751076">
            <w:pPr>
              <w:pStyle w:val="a0"/>
              <w:jc w:val="center"/>
              <w:rPr>
                <w:rFonts w:cs="Times New Roman"/>
                <w:sz w:val="16"/>
                <w:szCs w:val="16"/>
              </w:rPr>
            </w:pPr>
            <w:r w:rsidRPr="00D80AD5">
              <w:rPr>
                <w:rFonts w:cs="Times New Roman"/>
                <w:sz w:val="16"/>
                <w:szCs w:val="16"/>
              </w:rPr>
              <w:t>(подпись)</w:t>
            </w:r>
          </w:p>
        </w:tc>
        <w:tc>
          <w:tcPr>
            <w:tcW w:w="284" w:type="dxa"/>
            <w:shd w:val="clear" w:color="auto" w:fill="auto"/>
          </w:tcPr>
          <w:p w14:paraId="71F52FC7" w14:textId="77777777" w:rsidR="008C491F" w:rsidRPr="00D80AD5" w:rsidRDefault="008C491F" w:rsidP="00751076">
            <w:pPr>
              <w:pStyle w:val="a0"/>
              <w:jc w:val="center"/>
              <w:rPr>
                <w:rFonts w:cs="Times New Roman"/>
                <w:sz w:val="16"/>
                <w:szCs w:val="16"/>
              </w:rPr>
            </w:pPr>
          </w:p>
        </w:tc>
        <w:tc>
          <w:tcPr>
            <w:tcW w:w="5776" w:type="dxa"/>
            <w:gridSpan w:val="2"/>
            <w:shd w:val="clear" w:color="auto" w:fill="auto"/>
          </w:tcPr>
          <w:p w14:paraId="6636E618" w14:textId="77777777" w:rsidR="008C491F" w:rsidRPr="00D80AD5" w:rsidRDefault="008C491F" w:rsidP="00751076">
            <w:pPr>
              <w:pStyle w:val="a0"/>
              <w:jc w:val="center"/>
              <w:rPr>
                <w:rFonts w:cs="Times New Roman"/>
                <w:sz w:val="16"/>
                <w:szCs w:val="16"/>
              </w:rPr>
            </w:pPr>
            <w:r w:rsidRPr="00D80AD5">
              <w:rPr>
                <w:rFonts w:cs="Times New Roman"/>
                <w:sz w:val="16"/>
                <w:szCs w:val="16"/>
              </w:rPr>
              <w:t>(Ф.И.О.)</w:t>
            </w:r>
          </w:p>
        </w:tc>
      </w:tr>
      <w:tr w:rsidR="008C491F" w:rsidRPr="00D80AD5" w14:paraId="53DC9E33" w14:textId="77777777" w:rsidTr="00751076">
        <w:tc>
          <w:tcPr>
            <w:tcW w:w="3510" w:type="dxa"/>
            <w:shd w:val="clear" w:color="auto" w:fill="auto"/>
          </w:tcPr>
          <w:p w14:paraId="4554AF96" w14:textId="77777777" w:rsidR="008C491F" w:rsidRPr="00D80AD5" w:rsidRDefault="008C491F" w:rsidP="00751076">
            <w:pPr>
              <w:pStyle w:val="a0"/>
              <w:jc w:val="center"/>
              <w:rPr>
                <w:rFonts w:cs="Times New Roman"/>
                <w:sz w:val="16"/>
                <w:szCs w:val="16"/>
              </w:rPr>
            </w:pPr>
          </w:p>
        </w:tc>
        <w:tc>
          <w:tcPr>
            <w:tcW w:w="284" w:type="dxa"/>
            <w:shd w:val="clear" w:color="auto" w:fill="auto"/>
          </w:tcPr>
          <w:p w14:paraId="5CE0DA98" w14:textId="77777777" w:rsidR="008C491F" w:rsidRPr="00D80AD5" w:rsidRDefault="008C491F" w:rsidP="00751076">
            <w:pPr>
              <w:pStyle w:val="a0"/>
              <w:jc w:val="center"/>
              <w:rPr>
                <w:rFonts w:cs="Times New Roman"/>
                <w:sz w:val="16"/>
                <w:szCs w:val="16"/>
              </w:rPr>
            </w:pPr>
          </w:p>
        </w:tc>
        <w:tc>
          <w:tcPr>
            <w:tcW w:w="5776" w:type="dxa"/>
            <w:gridSpan w:val="2"/>
            <w:shd w:val="clear" w:color="auto" w:fill="auto"/>
          </w:tcPr>
          <w:p w14:paraId="392ECF89" w14:textId="77777777" w:rsidR="008C491F" w:rsidRPr="00D80AD5" w:rsidRDefault="008C491F" w:rsidP="00751076">
            <w:pPr>
              <w:pStyle w:val="a0"/>
              <w:jc w:val="center"/>
              <w:rPr>
                <w:rFonts w:cs="Times New Roman"/>
                <w:sz w:val="16"/>
                <w:szCs w:val="16"/>
              </w:rPr>
            </w:pPr>
          </w:p>
        </w:tc>
      </w:tr>
      <w:tr w:rsidR="008C491F" w:rsidRPr="00D80AD5" w14:paraId="4EDD8D73" w14:textId="77777777" w:rsidTr="00751076">
        <w:tc>
          <w:tcPr>
            <w:tcW w:w="3510" w:type="dxa"/>
            <w:shd w:val="clear" w:color="auto" w:fill="auto"/>
          </w:tcPr>
          <w:p w14:paraId="51ADE5CA" w14:textId="77777777" w:rsidR="008C491F" w:rsidRPr="00D80AD5" w:rsidRDefault="008C491F" w:rsidP="00751076">
            <w:pPr>
              <w:pStyle w:val="a0"/>
              <w:jc w:val="center"/>
              <w:rPr>
                <w:rFonts w:cs="Times New Roman"/>
                <w:sz w:val="16"/>
                <w:szCs w:val="16"/>
              </w:rPr>
            </w:pPr>
          </w:p>
        </w:tc>
        <w:tc>
          <w:tcPr>
            <w:tcW w:w="284" w:type="dxa"/>
            <w:shd w:val="clear" w:color="auto" w:fill="auto"/>
          </w:tcPr>
          <w:p w14:paraId="1755595E" w14:textId="77777777" w:rsidR="008C491F" w:rsidRPr="00D80AD5" w:rsidRDefault="008C491F" w:rsidP="00751076">
            <w:pPr>
              <w:pStyle w:val="a0"/>
              <w:jc w:val="center"/>
              <w:rPr>
                <w:rFonts w:cs="Times New Roman"/>
                <w:sz w:val="16"/>
                <w:szCs w:val="16"/>
              </w:rPr>
            </w:pPr>
          </w:p>
        </w:tc>
        <w:tc>
          <w:tcPr>
            <w:tcW w:w="2888" w:type="dxa"/>
            <w:tcBorders>
              <w:bottom w:val="single" w:sz="4" w:space="0" w:color="auto"/>
            </w:tcBorders>
            <w:shd w:val="clear" w:color="auto" w:fill="auto"/>
          </w:tcPr>
          <w:p w14:paraId="40521C9A" w14:textId="77777777" w:rsidR="008C491F" w:rsidRPr="00D80AD5" w:rsidRDefault="008C491F" w:rsidP="00751076">
            <w:pPr>
              <w:pStyle w:val="a0"/>
              <w:jc w:val="center"/>
              <w:rPr>
                <w:rFonts w:cs="Times New Roman"/>
                <w:sz w:val="16"/>
                <w:szCs w:val="16"/>
              </w:rPr>
            </w:pPr>
          </w:p>
        </w:tc>
        <w:tc>
          <w:tcPr>
            <w:tcW w:w="2888" w:type="dxa"/>
            <w:shd w:val="clear" w:color="auto" w:fill="auto"/>
          </w:tcPr>
          <w:p w14:paraId="2920154A" w14:textId="77777777" w:rsidR="008C491F" w:rsidRPr="00D80AD5" w:rsidRDefault="008C491F" w:rsidP="00751076">
            <w:pPr>
              <w:pStyle w:val="a0"/>
              <w:rPr>
                <w:rFonts w:cs="Times New Roman"/>
                <w:sz w:val="16"/>
                <w:szCs w:val="16"/>
              </w:rPr>
            </w:pPr>
            <w:r w:rsidRPr="00D80AD5">
              <w:rPr>
                <w:rFonts w:cs="Times New Roman"/>
                <w:sz w:val="26"/>
                <w:szCs w:val="26"/>
              </w:rPr>
              <w:t>202</w:t>
            </w:r>
            <w:r w:rsidR="00606BC6">
              <w:rPr>
                <w:rFonts w:cs="Times New Roman"/>
                <w:sz w:val="26"/>
                <w:szCs w:val="26"/>
              </w:rPr>
              <w:t>5</w:t>
            </w:r>
            <w:r w:rsidRPr="00D80AD5">
              <w:rPr>
                <w:rFonts w:cs="Times New Roman"/>
                <w:sz w:val="26"/>
                <w:szCs w:val="26"/>
              </w:rPr>
              <w:t xml:space="preserve"> г.</w:t>
            </w:r>
          </w:p>
        </w:tc>
      </w:tr>
      <w:tr w:rsidR="008C491F" w:rsidRPr="00D80AD5" w14:paraId="1F5ACA83" w14:textId="77777777" w:rsidTr="00751076">
        <w:tc>
          <w:tcPr>
            <w:tcW w:w="3510" w:type="dxa"/>
            <w:shd w:val="clear" w:color="auto" w:fill="auto"/>
          </w:tcPr>
          <w:p w14:paraId="24885F41" w14:textId="77777777" w:rsidR="008C491F" w:rsidRPr="00D80AD5" w:rsidRDefault="008C491F" w:rsidP="00751076">
            <w:pPr>
              <w:pStyle w:val="a0"/>
              <w:jc w:val="center"/>
              <w:rPr>
                <w:rFonts w:cs="Times New Roman"/>
                <w:sz w:val="16"/>
                <w:szCs w:val="16"/>
              </w:rPr>
            </w:pPr>
          </w:p>
        </w:tc>
        <w:tc>
          <w:tcPr>
            <w:tcW w:w="284" w:type="dxa"/>
            <w:shd w:val="clear" w:color="auto" w:fill="auto"/>
          </w:tcPr>
          <w:p w14:paraId="1EBAF85D" w14:textId="77777777" w:rsidR="008C491F" w:rsidRPr="00D80AD5" w:rsidRDefault="008C491F" w:rsidP="00751076">
            <w:pPr>
              <w:pStyle w:val="a0"/>
              <w:jc w:val="center"/>
              <w:rPr>
                <w:rFonts w:cs="Times New Roman"/>
                <w:sz w:val="16"/>
                <w:szCs w:val="16"/>
              </w:rPr>
            </w:pPr>
          </w:p>
        </w:tc>
        <w:tc>
          <w:tcPr>
            <w:tcW w:w="2888" w:type="dxa"/>
            <w:tcBorders>
              <w:top w:val="single" w:sz="4" w:space="0" w:color="auto"/>
            </w:tcBorders>
            <w:shd w:val="clear" w:color="auto" w:fill="auto"/>
          </w:tcPr>
          <w:p w14:paraId="05D6C0A9" w14:textId="77777777" w:rsidR="008C491F" w:rsidRPr="00D80AD5" w:rsidRDefault="008C491F" w:rsidP="00751076">
            <w:pPr>
              <w:pStyle w:val="a0"/>
              <w:jc w:val="center"/>
              <w:rPr>
                <w:rFonts w:cs="Times New Roman"/>
                <w:sz w:val="16"/>
                <w:szCs w:val="16"/>
              </w:rPr>
            </w:pPr>
            <w:r w:rsidRPr="00D80AD5">
              <w:rPr>
                <w:rFonts w:cs="Times New Roman"/>
                <w:sz w:val="16"/>
                <w:szCs w:val="16"/>
              </w:rPr>
              <w:t>(дата, М.П.)</w:t>
            </w:r>
          </w:p>
          <w:p w14:paraId="1AA9C1B4" w14:textId="77777777" w:rsidR="008C491F" w:rsidRPr="00D80AD5" w:rsidRDefault="008C491F" w:rsidP="00751076">
            <w:pPr>
              <w:pStyle w:val="a0"/>
              <w:jc w:val="center"/>
              <w:rPr>
                <w:rFonts w:cs="Times New Roman"/>
                <w:sz w:val="16"/>
                <w:szCs w:val="16"/>
              </w:rPr>
            </w:pPr>
          </w:p>
        </w:tc>
        <w:tc>
          <w:tcPr>
            <w:tcW w:w="2888" w:type="dxa"/>
            <w:shd w:val="clear" w:color="auto" w:fill="auto"/>
          </w:tcPr>
          <w:p w14:paraId="7D78D39B" w14:textId="77777777" w:rsidR="008C491F" w:rsidRPr="00D80AD5" w:rsidRDefault="008C491F" w:rsidP="00751076">
            <w:pPr>
              <w:pStyle w:val="a0"/>
              <w:jc w:val="center"/>
              <w:rPr>
                <w:rFonts w:cs="Times New Roman"/>
                <w:sz w:val="26"/>
                <w:szCs w:val="26"/>
              </w:rPr>
            </w:pPr>
          </w:p>
        </w:tc>
      </w:tr>
    </w:tbl>
    <w:p w14:paraId="7917B7F6" w14:textId="77777777" w:rsidR="008C491F" w:rsidRDefault="008C491F" w:rsidP="008C491F">
      <w:pPr>
        <w:jc w:val="right"/>
        <w:rPr>
          <w:rFonts w:cs="Times New Roman"/>
          <w:sz w:val="26"/>
          <w:szCs w:val="26"/>
        </w:rPr>
      </w:pPr>
    </w:p>
    <w:p w14:paraId="1DF9574C" w14:textId="77777777" w:rsidR="008C491F" w:rsidRDefault="008C491F" w:rsidP="008C491F">
      <w:pPr>
        <w:jc w:val="right"/>
        <w:rPr>
          <w:rFonts w:cs="Times New Roman"/>
          <w:sz w:val="26"/>
          <w:szCs w:val="26"/>
        </w:rPr>
      </w:pPr>
    </w:p>
    <w:p w14:paraId="0196CD10" w14:textId="77777777" w:rsidR="008C491F" w:rsidRDefault="008C491F" w:rsidP="008C491F">
      <w:pPr>
        <w:jc w:val="right"/>
        <w:rPr>
          <w:rFonts w:cs="Times New Roman"/>
          <w:sz w:val="26"/>
          <w:szCs w:val="26"/>
        </w:rPr>
      </w:pPr>
    </w:p>
    <w:p w14:paraId="1145991C" w14:textId="77777777" w:rsidR="008C491F" w:rsidRDefault="008C491F" w:rsidP="008C491F">
      <w:pPr>
        <w:jc w:val="right"/>
        <w:rPr>
          <w:rFonts w:cs="Times New Roman"/>
          <w:sz w:val="26"/>
          <w:szCs w:val="26"/>
        </w:rPr>
      </w:pPr>
    </w:p>
    <w:p w14:paraId="360F86CA" w14:textId="77777777" w:rsidR="008C491F" w:rsidRDefault="008C491F" w:rsidP="008C491F">
      <w:pPr>
        <w:jc w:val="right"/>
        <w:rPr>
          <w:rFonts w:cs="Times New Roman"/>
          <w:sz w:val="26"/>
          <w:szCs w:val="26"/>
        </w:rPr>
      </w:pPr>
    </w:p>
    <w:p w14:paraId="0CB2BA88" w14:textId="77777777" w:rsidR="008C491F" w:rsidRDefault="008C491F" w:rsidP="008C491F">
      <w:pPr>
        <w:jc w:val="right"/>
        <w:rPr>
          <w:rFonts w:cs="Times New Roman"/>
          <w:sz w:val="26"/>
          <w:szCs w:val="26"/>
        </w:rPr>
      </w:pPr>
    </w:p>
    <w:p w14:paraId="3FAAA59C" w14:textId="77777777" w:rsidR="008C491F" w:rsidRDefault="008C491F" w:rsidP="008C491F">
      <w:pPr>
        <w:jc w:val="right"/>
        <w:rPr>
          <w:rFonts w:cs="Times New Roman"/>
          <w:sz w:val="26"/>
          <w:szCs w:val="26"/>
        </w:rPr>
      </w:pPr>
    </w:p>
    <w:p w14:paraId="10A01FFA" w14:textId="77777777" w:rsidR="008C491F" w:rsidRDefault="008C491F" w:rsidP="008C491F">
      <w:pPr>
        <w:jc w:val="right"/>
        <w:rPr>
          <w:rFonts w:cs="Times New Roman"/>
          <w:sz w:val="26"/>
          <w:szCs w:val="26"/>
        </w:rPr>
      </w:pPr>
    </w:p>
    <w:p w14:paraId="69F7662D" w14:textId="77777777" w:rsidR="008C491F" w:rsidRDefault="008C491F" w:rsidP="008C491F">
      <w:pPr>
        <w:jc w:val="right"/>
        <w:rPr>
          <w:rFonts w:cs="Times New Roman"/>
          <w:sz w:val="26"/>
          <w:szCs w:val="26"/>
        </w:rPr>
      </w:pPr>
    </w:p>
    <w:p w14:paraId="5317BA91" w14:textId="77777777" w:rsidR="008C491F" w:rsidRDefault="008C491F" w:rsidP="008C491F">
      <w:pPr>
        <w:jc w:val="right"/>
        <w:rPr>
          <w:rFonts w:cs="Times New Roman"/>
          <w:sz w:val="26"/>
          <w:szCs w:val="26"/>
        </w:rPr>
      </w:pPr>
    </w:p>
    <w:p w14:paraId="505D2DEF" w14:textId="77777777" w:rsidR="008C491F" w:rsidRDefault="008C491F" w:rsidP="008C491F">
      <w:pPr>
        <w:jc w:val="right"/>
        <w:rPr>
          <w:rFonts w:cs="Times New Roman"/>
          <w:sz w:val="26"/>
          <w:szCs w:val="26"/>
        </w:rPr>
      </w:pPr>
    </w:p>
    <w:p w14:paraId="21B7FAD3" w14:textId="77777777" w:rsidR="008C491F" w:rsidRDefault="008C491F" w:rsidP="008C491F">
      <w:pPr>
        <w:jc w:val="right"/>
        <w:rPr>
          <w:rFonts w:cs="Times New Roman"/>
          <w:sz w:val="26"/>
          <w:szCs w:val="26"/>
        </w:rPr>
      </w:pPr>
    </w:p>
    <w:p w14:paraId="2A1E31B1" w14:textId="77777777" w:rsidR="008C491F" w:rsidRDefault="008C491F" w:rsidP="008C491F">
      <w:pPr>
        <w:jc w:val="right"/>
        <w:rPr>
          <w:rFonts w:cs="Times New Roman"/>
          <w:sz w:val="26"/>
          <w:szCs w:val="26"/>
        </w:rPr>
      </w:pPr>
    </w:p>
    <w:p w14:paraId="63652040" w14:textId="77777777" w:rsidR="008C491F" w:rsidRDefault="008C491F" w:rsidP="008C491F">
      <w:pPr>
        <w:jc w:val="right"/>
        <w:rPr>
          <w:rFonts w:cs="Times New Roman"/>
          <w:sz w:val="26"/>
          <w:szCs w:val="26"/>
        </w:rPr>
      </w:pPr>
    </w:p>
    <w:p w14:paraId="399325FF" w14:textId="77777777" w:rsidR="008C491F" w:rsidRDefault="008C491F" w:rsidP="008C491F">
      <w:pPr>
        <w:pStyle w:val="a0"/>
        <w:jc w:val="center"/>
        <w:rPr>
          <w:rFonts w:cs="Times New Roman"/>
          <w:sz w:val="26"/>
          <w:szCs w:val="26"/>
        </w:rPr>
      </w:pPr>
    </w:p>
    <w:p w14:paraId="5A93710C" w14:textId="77777777" w:rsidR="00D34825" w:rsidRDefault="008C491F" w:rsidP="008C491F">
      <w:pPr>
        <w:pStyle w:val="a0"/>
        <w:jc w:val="center"/>
        <w:rPr>
          <w:rFonts w:cs="Times New Roman"/>
          <w:sz w:val="26"/>
          <w:szCs w:val="26"/>
          <w:lang w:val="en-US"/>
        </w:rPr>
      </w:pPr>
      <w:r>
        <w:rPr>
          <w:rFonts w:cs="Times New Roman"/>
          <w:sz w:val="26"/>
          <w:szCs w:val="26"/>
        </w:rPr>
        <w:br w:type="page"/>
      </w:r>
    </w:p>
    <w:p w14:paraId="638BF994" w14:textId="77777777" w:rsidR="00D34825" w:rsidRDefault="00D34825" w:rsidP="008C491F">
      <w:pPr>
        <w:pStyle w:val="a0"/>
        <w:jc w:val="center"/>
        <w:rPr>
          <w:rFonts w:cs="Times New Roman"/>
          <w:sz w:val="26"/>
          <w:szCs w:val="26"/>
          <w:lang w:val="en-US"/>
        </w:rPr>
      </w:pPr>
    </w:p>
    <w:p w14:paraId="5D256CF2" w14:textId="563F75A9" w:rsidR="008C491F" w:rsidRDefault="00085030" w:rsidP="008C491F">
      <w:pPr>
        <w:pStyle w:val="a0"/>
        <w:jc w:val="center"/>
        <w:rPr>
          <w:rFonts w:cs="Times New Roman"/>
          <w:sz w:val="26"/>
          <w:szCs w:val="26"/>
        </w:rPr>
      </w:pPr>
      <w:r>
        <w:rPr>
          <w:rFonts w:cs="Times New Roman"/>
          <w:sz w:val="26"/>
          <w:szCs w:val="26"/>
        </w:rPr>
        <w:t>Лот № 49</w:t>
      </w:r>
    </w:p>
    <w:p w14:paraId="7FD15A6D" w14:textId="77777777" w:rsidR="008C491F" w:rsidRDefault="008C491F" w:rsidP="008C491F">
      <w:pPr>
        <w:pStyle w:val="a0"/>
        <w:jc w:val="center"/>
        <w:rPr>
          <w:rFonts w:cs="Times New Roman"/>
          <w:sz w:val="26"/>
          <w:szCs w:val="26"/>
        </w:rPr>
      </w:pPr>
    </w:p>
    <w:p w14:paraId="1D86F1A0" w14:textId="77777777" w:rsidR="008C491F" w:rsidRPr="00263325" w:rsidRDefault="008C491F" w:rsidP="008C491F">
      <w:pPr>
        <w:pStyle w:val="a0"/>
        <w:jc w:val="center"/>
        <w:rPr>
          <w:rFonts w:cs="Times New Roman"/>
          <w:sz w:val="26"/>
          <w:szCs w:val="26"/>
        </w:rPr>
      </w:pPr>
      <w:r w:rsidRPr="00263325">
        <w:rPr>
          <w:rFonts w:cs="Times New Roman"/>
          <w:sz w:val="26"/>
          <w:szCs w:val="26"/>
        </w:rPr>
        <w:t>АКТ</w:t>
      </w:r>
    </w:p>
    <w:p w14:paraId="5CF03B80" w14:textId="77777777" w:rsidR="008C491F" w:rsidRDefault="008C491F" w:rsidP="008C491F">
      <w:pPr>
        <w:jc w:val="center"/>
        <w:rPr>
          <w:rFonts w:cs="Times New Roman"/>
          <w:sz w:val="26"/>
          <w:szCs w:val="26"/>
        </w:rPr>
      </w:pPr>
      <w:r w:rsidRPr="00263325">
        <w:rPr>
          <w:rFonts w:cs="Times New Roman"/>
          <w:sz w:val="26"/>
          <w:szCs w:val="26"/>
        </w:rPr>
        <w:t>о состоянии общего имущества собственников помещений</w:t>
      </w:r>
      <w:r w:rsidRPr="00263325">
        <w:rPr>
          <w:rFonts w:cs="Times New Roman"/>
          <w:sz w:val="26"/>
          <w:szCs w:val="26"/>
        </w:rPr>
        <w:br/>
        <w:t>в многоквартирном доме, являющегося объектом конкурса</w:t>
      </w:r>
    </w:p>
    <w:p w14:paraId="07277612" w14:textId="77777777" w:rsidR="008C491F" w:rsidRDefault="008C491F" w:rsidP="008C491F">
      <w:pPr>
        <w:pStyle w:val="a0"/>
        <w:jc w:val="center"/>
        <w:rPr>
          <w:rFonts w:cs="Times New Roman"/>
          <w:sz w:val="26"/>
          <w:szCs w:val="26"/>
        </w:rPr>
      </w:pPr>
    </w:p>
    <w:p w14:paraId="0FE9387B" w14:textId="77777777" w:rsidR="008C491F" w:rsidRPr="00F252B9" w:rsidRDefault="008C491F" w:rsidP="008C491F">
      <w:pPr>
        <w:pStyle w:val="a0"/>
        <w:rPr>
          <w:sz w:val="26"/>
          <w:szCs w:val="26"/>
        </w:rPr>
      </w:pPr>
      <w:r w:rsidRPr="00F252B9">
        <w:rPr>
          <w:sz w:val="26"/>
          <w:szCs w:val="26"/>
        </w:rPr>
        <w:t>I. Общие сведения о многоквартирном доме</w:t>
      </w:r>
    </w:p>
    <w:p w14:paraId="0128730C" w14:textId="77777777" w:rsidR="008C491F" w:rsidRPr="00C1630A" w:rsidRDefault="008C491F" w:rsidP="008C491F">
      <w:pPr>
        <w:pStyle w:val="a0"/>
        <w:jc w:val="both"/>
        <w:rPr>
          <w:i/>
          <w:sz w:val="26"/>
          <w:szCs w:val="26"/>
          <w:u w:val="single"/>
        </w:rPr>
      </w:pPr>
      <w:r>
        <w:rPr>
          <w:sz w:val="26"/>
          <w:szCs w:val="26"/>
        </w:rPr>
        <w:t>1.</w:t>
      </w:r>
      <w:r w:rsidRPr="00C1630A">
        <w:rPr>
          <w:sz w:val="26"/>
          <w:szCs w:val="26"/>
        </w:rPr>
        <w:t xml:space="preserve">Адрес многоквартирного дома: </w:t>
      </w:r>
      <w:r w:rsidRPr="00C1630A">
        <w:rPr>
          <w:i/>
          <w:sz w:val="26"/>
          <w:szCs w:val="26"/>
          <w:u w:val="single"/>
        </w:rPr>
        <w:t>Алтайский край, город Рубцовск, улица Комсомольская</w:t>
      </w:r>
      <w:r>
        <w:rPr>
          <w:i/>
          <w:sz w:val="26"/>
          <w:szCs w:val="26"/>
          <w:u w:val="single"/>
        </w:rPr>
        <w:t>,</w:t>
      </w:r>
      <w:r w:rsidRPr="00C1630A">
        <w:rPr>
          <w:i/>
          <w:sz w:val="26"/>
          <w:szCs w:val="26"/>
          <w:u w:val="single"/>
        </w:rPr>
        <w:t xml:space="preserve"> дом 206</w:t>
      </w:r>
    </w:p>
    <w:p w14:paraId="07D234DB" w14:textId="77777777" w:rsidR="008C491F" w:rsidRPr="00C1630A" w:rsidRDefault="008C491F" w:rsidP="008C491F">
      <w:pPr>
        <w:pStyle w:val="a0"/>
        <w:jc w:val="both"/>
        <w:rPr>
          <w:sz w:val="26"/>
          <w:szCs w:val="26"/>
        </w:rPr>
      </w:pPr>
      <w:r w:rsidRPr="00C1630A">
        <w:rPr>
          <w:sz w:val="26"/>
          <w:szCs w:val="26"/>
        </w:rPr>
        <w:t xml:space="preserve">2. Кадастровый номер многоквартирного дома (при его наличии): </w:t>
      </w:r>
    </w:p>
    <w:p w14:paraId="26427075" w14:textId="77777777" w:rsidR="008C491F" w:rsidRPr="00C1630A" w:rsidRDefault="008C491F" w:rsidP="008C491F">
      <w:pPr>
        <w:pStyle w:val="a0"/>
        <w:jc w:val="both"/>
        <w:rPr>
          <w:sz w:val="26"/>
          <w:szCs w:val="26"/>
        </w:rPr>
      </w:pPr>
      <w:r w:rsidRPr="00C1630A">
        <w:rPr>
          <w:sz w:val="26"/>
          <w:szCs w:val="26"/>
        </w:rPr>
        <w:t>3. Серия, тип постройки многоквартирный</w:t>
      </w:r>
      <w:r w:rsidRPr="00C1630A">
        <w:rPr>
          <w:i/>
          <w:sz w:val="26"/>
          <w:szCs w:val="26"/>
          <w:u w:val="single"/>
        </w:rPr>
        <w:t xml:space="preserve"> жилой дом</w:t>
      </w:r>
    </w:p>
    <w:p w14:paraId="5DE0EEA3" w14:textId="77777777" w:rsidR="008C491F" w:rsidRPr="00C1630A" w:rsidRDefault="008C491F" w:rsidP="008C491F">
      <w:pPr>
        <w:pStyle w:val="a0"/>
        <w:jc w:val="both"/>
        <w:rPr>
          <w:sz w:val="26"/>
          <w:szCs w:val="26"/>
        </w:rPr>
      </w:pPr>
      <w:r w:rsidRPr="00C1630A">
        <w:rPr>
          <w:sz w:val="26"/>
          <w:szCs w:val="26"/>
        </w:rPr>
        <w:t xml:space="preserve">4. Год постройки </w:t>
      </w:r>
      <w:r w:rsidRPr="00C1630A">
        <w:rPr>
          <w:i/>
          <w:sz w:val="26"/>
          <w:szCs w:val="26"/>
          <w:u w:val="single"/>
        </w:rPr>
        <w:t>1953</w:t>
      </w:r>
    </w:p>
    <w:p w14:paraId="192FD944" w14:textId="77777777" w:rsidR="008C491F" w:rsidRPr="00C1630A" w:rsidRDefault="008C491F" w:rsidP="008C491F">
      <w:pPr>
        <w:pStyle w:val="a0"/>
        <w:jc w:val="both"/>
        <w:rPr>
          <w:sz w:val="26"/>
          <w:szCs w:val="26"/>
        </w:rPr>
      </w:pPr>
      <w:r w:rsidRPr="00C1630A">
        <w:rPr>
          <w:sz w:val="26"/>
          <w:szCs w:val="26"/>
        </w:rPr>
        <w:t xml:space="preserve">5.Степень износа   по данным государственного технического учета </w:t>
      </w:r>
      <w:r>
        <w:rPr>
          <w:i/>
          <w:sz w:val="26"/>
          <w:szCs w:val="26"/>
          <w:u w:val="single"/>
        </w:rPr>
        <w:t>73,12%</w:t>
      </w:r>
    </w:p>
    <w:p w14:paraId="5BAED307" w14:textId="77777777" w:rsidR="008C491F" w:rsidRPr="00C1630A" w:rsidRDefault="008C491F" w:rsidP="008C491F">
      <w:pPr>
        <w:pStyle w:val="a0"/>
        <w:jc w:val="both"/>
        <w:rPr>
          <w:sz w:val="26"/>
          <w:szCs w:val="26"/>
        </w:rPr>
      </w:pPr>
      <w:r w:rsidRPr="00C1630A">
        <w:rPr>
          <w:sz w:val="26"/>
          <w:szCs w:val="26"/>
        </w:rPr>
        <w:t xml:space="preserve">6. Степень фактического износа </w:t>
      </w:r>
      <w:r>
        <w:rPr>
          <w:i/>
          <w:sz w:val="26"/>
          <w:szCs w:val="26"/>
          <w:u w:val="single"/>
        </w:rPr>
        <w:t>нет</w:t>
      </w:r>
    </w:p>
    <w:p w14:paraId="5CE29EC4" w14:textId="77777777" w:rsidR="008C491F" w:rsidRPr="00C1630A" w:rsidRDefault="008C491F" w:rsidP="008C491F">
      <w:pPr>
        <w:pStyle w:val="a0"/>
        <w:jc w:val="both"/>
        <w:rPr>
          <w:sz w:val="26"/>
          <w:szCs w:val="26"/>
        </w:rPr>
      </w:pPr>
      <w:r w:rsidRPr="00C1630A">
        <w:rPr>
          <w:sz w:val="26"/>
          <w:szCs w:val="26"/>
        </w:rPr>
        <w:t xml:space="preserve">7. Год последнего капитального ремонта </w:t>
      </w:r>
      <w:r w:rsidRPr="00C1630A">
        <w:rPr>
          <w:i/>
          <w:sz w:val="26"/>
          <w:szCs w:val="26"/>
          <w:u w:val="single"/>
        </w:rPr>
        <w:t>нет</w:t>
      </w:r>
    </w:p>
    <w:p w14:paraId="7CF19C44" w14:textId="77777777" w:rsidR="008C491F" w:rsidRPr="00C1630A" w:rsidRDefault="008C491F" w:rsidP="008C491F">
      <w:pPr>
        <w:pStyle w:val="a0"/>
        <w:jc w:val="both"/>
        <w:rPr>
          <w:sz w:val="26"/>
          <w:szCs w:val="26"/>
        </w:rPr>
      </w:pPr>
      <w:r w:rsidRPr="00C1630A">
        <w:rPr>
          <w:sz w:val="26"/>
          <w:szCs w:val="26"/>
        </w:rPr>
        <w:t xml:space="preserve">8. Реквизиты правового акта о признании многоквартирного дома аварийным и подлежащим сносу </w:t>
      </w:r>
      <w:r w:rsidRPr="00C1630A">
        <w:rPr>
          <w:i/>
          <w:sz w:val="26"/>
          <w:szCs w:val="26"/>
          <w:u w:val="single"/>
        </w:rPr>
        <w:t>нет</w:t>
      </w:r>
    </w:p>
    <w:p w14:paraId="5C04DF74" w14:textId="77777777" w:rsidR="008C491F" w:rsidRPr="00C1630A" w:rsidRDefault="008C491F" w:rsidP="008C491F">
      <w:pPr>
        <w:pStyle w:val="a0"/>
        <w:jc w:val="both"/>
        <w:rPr>
          <w:sz w:val="26"/>
          <w:szCs w:val="26"/>
        </w:rPr>
      </w:pPr>
      <w:r w:rsidRPr="00C1630A">
        <w:rPr>
          <w:sz w:val="26"/>
          <w:szCs w:val="26"/>
        </w:rPr>
        <w:t xml:space="preserve">9. Количество этажей   </w:t>
      </w:r>
      <w:r w:rsidRPr="00C1630A">
        <w:rPr>
          <w:i/>
          <w:sz w:val="26"/>
          <w:szCs w:val="26"/>
          <w:u w:val="single"/>
        </w:rPr>
        <w:t>2</w:t>
      </w:r>
      <w:r w:rsidRPr="00C1630A">
        <w:rPr>
          <w:sz w:val="26"/>
          <w:szCs w:val="26"/>
        </w:rPr>
        <w:t xml:space="preserve"> </w:t>
      </w:r>
    </w:p>
    <w:p w14:paraId="41FD3DA2" w14:textId="77777777" w:rsidR="008C491F" w:rsidRPr="00C1630A" w:rsidRDefault="008C491F" w:rsidP="008C491F">
      <w:pPr>
        <w:pStyle w:val="a0"/>
        <w:jc w:val="both"/>
        <w:rPr>
          <w:sz w:val="26"/>
          <w:szCs w:val="26"/>
        </w:rPr>
      </w:pPr>
      <w:r w:rsidRPr="00C1630A">
        <w:rPr>
          <w:sz w:val="26"/>
          <w:szCs w:val="26"/>
        </w:rPr>
        <w:t xml:space="preserve">10. Наличие подвала </w:t>
      </w:r>
      <w:r w:rsidRPr="00C1630A">
        <w:rPr>
          <w:i/>
          <w:sz w:val="26"/>
          <w:szCs w:val="26"/>
          <w:u w:val="single"/>
        </w:rPr>
        <w:t>есть</w:t>
      </w:r>
    </w:p>
    <w:p w14:paraId="2B32372F" w14:textId="77777777" w:rsidR="008C491F" w:rsidRPr="00C1630A" w:rsidRDefault="008C491F" w:rsidP="008C491F">
      <w:pPr>
        <w:pStyle w:val="a0"/>
        <w:jc w:val="both"/>
        <w:rPr>
          <w:sz w:val="26"/>
          <w:szCs w:val="26"/>
        </w:rPr>
      </w:pPr>
      <w:r w:rsidRPr="00C1630A">
        <w:rPr>
          <w:sz w:val="26"/>
          <w:szCs w:val="26"/>
        </w:rPr>
        <w:t xml:space="preserve">11. Наличие цокольного этажа </w:t>
      </w:r>
      <w:r w:rsidRPr="00C1630A">
        <w:rPr>
          <w:i/>
          <w:sz w:val="26"/>
          <w:szCs w:val="26"/>
          <w:u w:val="single"/>
        </w:rPr>
        <w:t>нет</w:t>
      </w:r>
    </w:p>
    <w:p w14:paraId="407BDCEB" w14:textId="77777777" w:rsidR="008C491F" w:rsidRPr="00C1630A" w:rsidRDefault="008C491F" w:rsidP="008C491F">
      <w:pPr>
        <w:pStyle w:val="a0"/>
        <w:jc w:val="both"/>
        <w:rPr>
          <w:sz w:val="26"/>
          <w:szCs w:val="26"/>
        </w:rPr>
      </w:pPr>
      <w:r w:rsidRPr="00C1630A">
        <w:rPr>
          <w:sz w:val="26"/>
          <w:szCs w:val="26"/>
        </w:rPr>
        <w:t xml:space="preserve">12. Наличие мансарды </w:t>
      </w:r>
      <w:r w:rsidRPr="00C1630A">
        <w:rPr>
          <w:i/>
          <w:sz w:val="26"/>
          <w:szCs w:val="26"/>
          <w:u w:val="single"/>
        </w:rPr>
        <w:t>нет</w:t>
      </w:r>
    </w:p>
    <w:p w14:paraId="6AD6EADA" w14:textId="77777777" w:rsidR="008C491F" w:rsidRPr="00C1630A" w:rsidRDefault="008C491F" w:rsidP="008C491F">
      <w:pPr>
        <w:pStyle w:val="a0"/>
        <w:jc w:val="both"/>
        <w:rPr>
          <w:sz w:val="26"/>
          <w:szCs w:val="26"/>
        </w:rPr>
      </w:pPr>
      <w:r w:rsidRPr="00C1630A">
        <w:rPr>
          <w:sz w:val="26"/>
          <w:szCs w:val="26"/>
        </w:rPr>
        <w:t xml:space="preserve">13. Наличие мезонина </w:t>
      </w:r>
      <w:r w:rsidRPr="00C1630A">
        <w:rPr>
          <w:i/>
          <w:sz w:val="26"/>
          <w:szCs w:val="26"/>
          <w:u w:val="single"/>
        </w:rPr>
        <w:t>нет</w:t>
      </w:r>
    </w:p>
    <w:p w14:paraId="51FC91F9" w14:textId="77777777" w:rsidR="008C491F" w:rsidRPr="00C1630A" w:rsidRDefault="008C491F" w:rsidP="008C491F">
      <w:pPr>
        <w:pStyle w:val="a0"/>
        <w:jc w:val="both"/>
        <w:rPr>
          <w:sz w:val="26"/>
          <w:szCs w:val="26"/>
        </w:rPr>
      </w:pPr>
      <w:r w:rsidRPr="00C1630A">
        <w:rPr>
          <w:sz w:val="26"/>
          <w:szCs w:val="26"/>
        </w:rPr>
        <w:t xml:space="preserve">14. Количество квартир </w:t>
      </w:r>
      <w:r w:rsidRPr="006026C8">
        <w:rPr>
          <w:i/>
          <w:sz w:val="26"/>
          <w:szCs w:val="26"/>
          <w:u w:val="single"/>
        </w:rPr>
        <w:t>10</w:t>
      </w:r>
    </w:p>
    <w:p w14:paraId="6178E322" w14:textId="77777777" w:rsidR="008C491F" w:rsidRPr="00C1630A" w:rsidRDefault="008C491F" w:rsidP="008C491F">
      <w:pPr>
        <w:pStyle w:val="a0"/>
        <w:jc w:val="both"/>
        <w:rPr>
          <w:sz w:val="26"/>
          <w:szCs w:val="26"/>
        </w:rPr>
      </w:pPr>
      <w:r w:rsidRPr="00C1630A">
        <w:rPr>
          <w:sz w:val="26"/>
          <w:szCs w:val="26"/>
        </w:rPr>
        <w:t xml:space="preserve">15. Количество нежилых помещений, не входящих в состав общего имущества   </w:t>
      </w:r>
      <w:r w:rsidRPr="00C1630A">
        <w:rPr>
          <w:i/>
          <w:sz w:val="26"/>
          <w:szCs w:val="26"/>
          <w:u w:val="single"/>
        </w:rPr>
        <w:t>2</w:t>
      </w:r>
    </w:p>
    <w:p w14:paraId="75AE7BD8" w14:textId="77777777" w:rsidR="008C491F" w:rsidRPr="00C1630A" w:rsidRDefault="008C491F" w:rsidP="008C491F">
      <w:pPr>
        <w:pStyle w:val="a0"/>
        <w:jc w:val="both"/>
        <w:rPr>
          <w:sz w:val="26"/>
          <w:szCs w:val="26"/>
        </w:rPr>
      </w:pPr>
      <w:r>
        <w:rPr>
          <w:sz w:val="26"/>
          <w:szCs w:val="26"/>
        </w:rPr>
        <w:t>16.</w:t>
      </w:r>
      <w:r w:rsidRPr="00C1630A">
        <w:rPr>
          <w:sz w:val="26"/>
          <w:szCs w:val="26"/>
        </w:rPr>
        <w:t xml:space="preserve">Реквизиты правового акта о признании всех жилых помещений в многоквартирном доме непригодными для проживания </w:t>
      </w:r>
      <w:r w:rsidRPr="00C1630A">
        <w:rPr>
          <w:i/>
          <w:sz w:val="26"/>
          <w:szCs w:val="26"/>
          <w:u w:val="single"/>
        </w:rPr>
        <w:t>нет</w:t>
      </w:r>
    </w:p>
    <w:p w14:paraId="41D20E45" w14:textId="77777777" w:rsidR="008C491F" w:rsidRPr="00C1630A" w:rsidRDefault="008C491F" w:rsidP="008C491F">
      <w:pPr>
        <w:pStyle w:val="a0"/>
        <w:jc w:val="both"/>
        <w:rPr>
          <w:sz w:val="26"/>
          <w:szCs w:val="26"/>
        </w:rPr>
      </w:pPr>
      <w:r>
        <w:rPr>
          <w:sz w:val="26"/>
          <w:szCs w:val="26"/>
        </w:rPr>
        <w:t xml:space="preserve">17. Перечень жилых помещений, признанных непригодными для проживания (с указанием реквизитов правовых </w:t>
      </w:r>
      <w:r w:rsidRPr="00C1630A">
        <w:rPr>
          <w:sz w:val="26"/>
          <w:szCs w:val="26"/>
        </w:rPr>
        <w:t xml:space="preserve">актов о признании жилых помещений непригодными для проживания) </w:t>
      </w:r>
      <w:r w:rsidRPr="00C1630A">
        <w:rPr>
          <w:i/>
          <w:sz w:val="26"/>
          <w:szCs w:val="26"/>
          <w:u w:val="single"/>
        </w:rPr>
        <w:t>нет</w:t>
      </w:r>
    </w:p>
    <w:p w14:paraId="327A5033" w14:textId="013A280C" w:rsidR="008C491F" w:rsidRPr="00850F69" w:rsidRDefault="008C491F" w:rsidP="008C491F">
      <w:pPr>
        <w:pStyle w:val="a0"/>
        <w:jc w:val="both"/>
        <w:rPr>
          <w:sz w:val="26"/>
          <w:szCs w:val="26"/>
        </w:rPr>
      </w:pPr>
      <w:r w:rsidRPr="00C1630A">
        <w:rPr>
          <w:sz w:val="26"/>
          <w:szCs w:val="26"/>
        </w:rPr>
        <w:t xml:space="preserve">18. Строительный объем </w:t>
      </w:r>
      <w:r w:rsidRPr="00ED2E29">
        <w:rPr>
          <w:i/>
          <w:sz w:val="26"/>
          <w:szCs w:val="26"/>
          <w:u w:val="single"/>
        </w:rPr>
        <w:t>4242,30 куб. м</w:t>
      </w:r>
    </w:p>
    <w:p w14:paraId="196373EB" w14:textId="77777777" w:rsidR="008C491F" w:rsidRPr="00C1630A" w:rsidRDefault="008C491F" w:rsidP="008C491F">
      <w:pPr>
        <w:pStyle w:val="a0"/>
        <w:jc w:val="both"/>
        <w:rPr>
          <w:sz w:val="26"/>
          <w:szCs w:val="26"/>
        </w:rPr>
      </w:pPr>
      <w:r w:rsidRPr="00C1630A">
        <w:rPr>
          <w:sz w:val="26"/>
          <w:szCs w:val="26"/>
        </w:rPr>
        <w:t>19. Площадь:</w:t>
      </w:r>
    </w:p>
    <w:p w14:paraId="1762CB7A" w14:textId="2F1EFDA5" w:rsidR="008C491F" w:rsidRPr="00850F69" w:rsidRDefault="008C491F" w:rsidP="008C491F">
      <w:pPr>
        <w:pStyle w:val="a0"/>
        <w:jc w:val="both"/>
        <w:rPr>
          <w:sz w:val="26"/>
          <w:szCs w:val="26"/>
        </w:rPr>
      </w:pPr>
      <w:r w:rsidRPr="00C1630A">
        <w:rPr>
          <w:sz w:val="26"/>
          <w:szCs w:val="26"/>
        </w:rPr>
        <w:t xml:space="preserve">а) многоквартирного дома с лоджиями, балконами, шкафами, коридорами и лестничными клетками </w:t>
      </w:r>
      <w:r w:rsidRPr="00ED2E29">
        <w:rPr>
          <w:i/>
          <w:sz w:val="26"/>
          <w:szCs w:val="26"/>
          <w:u w:val="single"/>
        </w:rPr>
        <w:t>707,05 кв. м</w:t>
      </w:r>
    </w:p>
    <w:p w14:paraId="4424B746" w14:textId="52F58001" w:rsidR="008C491F" w:rsidRPr="00850F69" w:rsidRDefault="008C491F" w:rsidP="008C491F">
      <w:pPr>
        <w:pStyle w:val="a0"/>
        <w:jc w:val="both"/>
        <w:rPr>
          <w:sz w:val="26"/>
          <w:szCs w:val="26"/>
        </w:rPr>
      </w:pPr>
      <w:r w:rsidRPr="00C1630A">
        <w:rPr>
          <w:sz w:val="26"/>
          <w:szCs w:val="26"/>
        </w:rPr>
        <w:t>б) жилых помещений (общая площадь квартир)</w:t>
      </w:r>
      <w:r w:rsidRPr="00ED2E29">
        <w:rPr>
          <w:i/>
          <w:sz w:val="26"/>
          <w:szCs w:val="26"/>
          <w:u w:val="single"/>
        </w:rPr>
        <w:t>346,15 кв. м</w:t>
      </w:r>
    </w:p>
    <w:p w14:paraId="4F97DBDC" w14:textId="2F3C7C45" w:rsidR="008C491F" w:rsidRPr="00850F69" w:rsidRDefault="008C491F" w:rsidP="008C491F">
      <w:pPr>
        <w:pStyle w:val="a0"/>
        <w:jc w:val="both"/>
        <w:rPr>
          <w:sz w:val="26"/>
          <w:szCs w:val="26"/>
        </w:rPr>
      </w:pPr>
      <w:proofErr w:type="gramStart"/>
      <w:r>
        <w:rPr>
          <w:sz w:val="26"/>
          <w:szCs w:val="26"/>
        </w:rPr>
        <w:t>в)</w:t>
      </w:r>
      <w:r w:rsidRPr="00C1630A">
        <w:rPr>
          <w:sz w:val="26"/>
          <w:szCs w:val="26"/>
        </w:rPr>
        <w:t>нежилых</w:t>
      </w:r>
      <w:proofErr w:type="gramEnd"/>
      <w:r>
        <w:rPr>
          <w:sz w:val="26"/>
          <w:szCs w:val="26"/>
        </w:rPr>
        <w:t xml:space="preserve"> </w:t>
      </w:r>
      <w:r w:rsidRPr="00C1630A">
        <w:rPr>
          <w:sz w:val="26"/>
          <w:szCs w:val="26"/>
        </w:rPr>
        <w:t>помещений</w:t>
      </w:r>
      <w:r>
        <w:rPr>
          <w:sz w:val="26"/>
          <w:szCs w:val="26"/>
        </w:rPr>
        <w:t xml:space="preserve"> </w:t>
      </w:r>
      <w:r w:rsidRPr="00C1630A">
        <w:rPr>
          <w:sz w:val="26"/>
          <w:szCs w:val="26"/>
        </w:rPr>
        <w:t>(общая</w:t>
      </w:r>
      <w:r>
        <w:rPr>
          <w:sz w:val="26"/>
          <w:szCs w:val="26"/>
        </w:rPr>
        <w:t xml:space="preserve"> </w:t>
      </w:r>
      <w:r w:rsidRPr="00C1630A">
        <w:rPr>
          <w:sz w:val="26"/>
          <w:szCs w:val="26"/>
        </w:rPr>
        <w:t>площадь</w:t>
      </w:r>
      <w:r>
        <w:rPr>
          <w:sz w:val="26"/>
          <w:szCs w:val="26"/>
        </w:rPr>
        <w:t xml:space="preserve"> </w:t>
      </w:r>
      <w:r w:rsidRPr="00C1630A">
        <w:rPr>
          <w:sz w:val="26"/>
          <w:szCs w:val="26"/>
        </w:rPr>
        <w:t>нежилых помещений, не входящих в</w:t>
      </w:r>
      <w:r>
        <w:rPr>
          <w:sz w:val="26"/>
          <w:szCs w:val="26"/>
        </w:rPr>
        <w:t xml:space="preserve"> </w:t>
      </w:r>
      <w:r w:rsidRPr="00C1630A">
        <w:rPr>
          <w:sz w:val="26"/>
          <w:szCs w:val="26"/>
        </w:rPr>
        <w:t>состав</w:t>
      </w:r>
      <w:r>
        <w:rPr>
          <w:sz w:val="26"/>
          <w:szCs w:val="26"/>
        </w:rPr>
        <w:t xml:space="preserve"> общего </w:t>
      </w:r>
      <w:r w:rsidRPr="00C1630A">
        <w:rPr>
          <w:sz w:val="26"/>
          <w:szCs w:val="26"/>
        </w:rPr>
        <w:t>имущества</w:t>
      </w:r>
      <w:r>
        <w:rPr>
          <w:sz w:val="26"/>
          <w:szCs w:val="26"/>
        </w:rPr>
        <w:t xml:space="preserve"> в </w:t>
      </w:r>
      <w:r w:rsidRPr="00C1630A">
        <w:rPr>
          <w:sz w:val="26"/>
          <w:szCs w:val="26"/>
        </w:rPr>
        <w:t>многоквартирном</w:t>
      </w:r>
      <w:r>
        <w:rPr>
          <w:sz w:val="26"/>
          <w:szCs w:val="26"/>
        </w:rPr>
        <w:t xml:space="preserve"> </w:t>
      </w:r>
      <w:r w:rsidRPr="00C1630A">
        <w:rPr>
          <w:sz w:val="26"/>
          <w:szCs w:val="26"/>
        </w:rPr>
        <w:t xml:space="preserve">доме) </w:t>
      </w:r>
      <w:r w:rsidRPr="00ED2E29">
        <w:rPr>
          <w:i/>
          <w:sz w:val="26"/>
          <w:szCs w:val="26"/>
          <w:u w:val="single"/>
        </w:rPr>
        <w:t>360,9 кв. м</w:t>
      </w:r>
    </w:p>
    <w:p w14:paraId="0FDA6230" w14:textId="3E783364" w:rsidR="008C491F" w:rsidRPr="00850F69" w:rsidRDefault="008C491F" w:rsidP="008C491F">
      <w:pPr>
        <w:pStyle w:val="a0"/>
        <w:jc w:val="both"/>
        <w:rPr>
          <w:sz w:val="26"/>
          <w:szCs w:val="26"/>
        </w:rPr>
      </w:pPr>
      <w:proofErr w:type="gramStart"/>
      <w:r>
        <w:rPr>
          <w:sz w:val="26"/>
          <w:szCs w:val="26"/>
        </w:rPr>
        <w:t>г)</w:t>
      </w:r>
      <w:r w:rsidRPr="00C1630A">
        <w:rPr>
          <w:sz w:val="26"/>
          <w:szCs w:val="26"/>
        </w:rPr>
        <w:t>помещений</w:t>
      </w:r>
      <w:proofErr w:type="gramEnd"/>
      <w:r w:rsidRPr="00C1630A">
        <w:rPr>
          <w:sz w:val="26"/>
          <w:szCs w:val="26"/>
        </w:rPr>
        <w:t xml:space="preserve"> общего</w:t>
      </w:r>
      <w:r>
        <w:rPr>
          <w:sz w:val="26"/>
          <w:szCs w:val="26"/>
        </w:rPr>
        <w:t xml:space="preserve"> пользования (общая </w:t>
      </w:r>
      <w:r w:rsidRPr="00C1630A">
        <w:rPr>
          <w:sz w:val="26"/>
          <w:szCs w:val="26"/>
        </w:rPr>
        <w:t>площадь</w:t>
      </w:r>
      <w:r>
        <w:rPr>
          <w:sz w:val="26"/>
          <w:szCs w:val="26"/>
        </w:rPr>
        <w:t xml:space="preserve"> </w:t>
      </w:r>
      <w:r w:rsidRPr="00C1630A">
        <w:rPr>
          <w:sz w:val="26"/>
          <w:szCs w:val="26"/>
        </w:rPr>
        <w:t xml:space="preserve">нежилых помещений, входящих в состав общего имущества в многоквартирном доме) </w:t>
      </w:r>
      <w:r w:rsidRPr="00ED2E29">
        <w:rPr>
          <w:i/>
          <w:sz w:val="26"/>
          <w:szCs w:val="26"/>
          <w:u w:val="single"/>
        </w:rPr>
        <w:t>38,7 кв. м</w:t>
      </w:r>
    </w:p>
    <w:p w14:paraId="47F5880E" w14:textId="77777777" w:rsidR="008C491F" w:rsidRPr="00C1630A" w:rsidRDefault="008C491F" w:rsidP="008C491F">
      <w:pPr>
        <w:pStyle w:val="a0"/>
        <w:jc w:val="both"/>
        <w:rPr>
          <w:sz w:val="26"/>
          <w:szCs w:val="26"/>
        </w:rPr>
      </w:pPr>
      <w:r w:rsidRPr="00C1630A">
        <w:rPr>
          <w:sz w:val="26"/>
          <w:szCs w:val="26"/>
        </w:rPr>
        <w:t xml:space="preserve">20. Количество лестниц </w:t>
      </w:r>
      <w:r w:rsidRPr="00ED2E29">
        <w:rPr>
          <w:i/>
          <w:sz w:val="26"/>
          <w:szCs w:val="26"/>
          <w:u w:val="single"/>
        </w:rPr>
        <w:t>2 шт.</w:t>
      </w:r>
    </w:p>
    <w:p w14:paraId="317158E7" w14:textId="77777777" w:rsidR="008C491F" w:rsidRPr="00C1630A" w:rsidRDefault="008C491F" w:rsidP="008C491F">
      <w:pPr>
        <w:pStyle w:val="a0"/>
        <w:jc w:val="both"/>
        <w:rPr>
          <w:sz w:val="26"/>
          <w:szCs w:val="26"/>
        </w:rPr>
      </w:pPr>
      <w:r>
        <w:rPr>
          <w:sz w:val="26"/>
          <w:szCs w:val="26"/>
        </w:rPr>
        <w:t>21.</w:t>
      </w:r>
      <w:r w:rsidRPr="00C1630A">
        <w:rPr>
          <w:sz w:val="26"/>
          <w:szCs w:val="26"/>
        </w:rPr>
        <w:t>Уборочная площадь</w:t>
      </w:r>
      <w:r>
        <w:rPr>
          <w:sz w:val="26"/>
          <w:szCs w:val="26"/>
        </w:rPr>
        <w:t xml:space="preserve"> лестниц</w:t>
      </w:r>
      <w:r w:rsidRPr="00C1630A">
        <w:rPr>
          <w:sz w:val="26"/>
          <w:szCs w:val="26"/>
        </w:rPr>
        <w:t xml:space="preserve"> (включая межквартирные лестничные площадки) </w:t>
      </w:r>
      <w:r w:rsidRPr="006026C8">
        <w:rPr>
          <w:i/>
          <w:sz w:val="26"/>
          <w:szCs w:val="26"/>
          <w:u w:val="single"/>
        </w:rPr>
        <w:t>нет</w:t>
      </w:r>
    </w:p>
    <w:p w14:paraId="646C6B42" w14:textId="77777777" w:rsidR="008C491F" w:rsidRPr="00C1630A" w:rsidRDefault="008C491F" w:rsidP="008C491F">
      <w:pPr>
        <w:pStyle w:val="a0"/>
        <w:jc w:val="both"/>
        <w:rPr>
          <w:sz w:val="26"/>
          <w:szCs w:val="26"/>
        </w:rPr>
      </w:pPr>
      <w:r w:rsidRPr="00C1630A">
        <w:rPr>
          <w:sz w:val="26"/>
          <w:szCs w:val="26"/>
        </w:rPr>
        <w:t xml:space="preserve">22. Уборочная площадь общих коридоров </w:t>
      </w:r>
      <w:r w:rsidRPr="006026C8">
        <w:rPr>
          <w:i/>
          <w:sz w:val="26"/>
          <w:szCs w:val="26"/>
          <w:u w:val="single"/>
        </w:rPr>
        <w:t>нет</w:t>
      </w:r>
    </w:p>
    <w:p w14:paraId="2E5BBEE9" w14:textId="6B5D1EEA" w:rsidR="008C491F" w:rsidRPr="00D34825" w:rsidRDefault="008C491F" w:rsidP="008C491F">
      <w:pPr>
        <w:pStyle w:val="a0"/>
        <w:jc w:val="both"/>
        <w:rPr>
          <w:sz w:val="26"/>
          <w:szCs w:val="26"/>
        </w:rPr>
      </w:pPr>
      <w:r w:rsidRPr="00C1630A">
        <w:rPr>
          <w:sz w:val="26"/>
          <w:szCs w:val="26"/>
        </w:rPr>
        <w:t xml:space="preserve">23. Площадь земельного участка, входящего в состав общего имущества многоквартирного дома </w:t>
      </w:r>
      <w:r w:rsidRPr="00ED2E29">
        <w:rPr>
          <w:i/>
          <w:sz w:val="26"/>
          <w:szCs w:val="26"/>
          <w:u w:val="single"/>
        </w:rPr>
        <w:t>1835,76 кв.</w:t>
      </w:r>
      <w:r w:rsidR="00D34825" w:rsidRPr="00D34825">
        <w:rPr>
          <w:i/>
          <w:sz w:val="26"/>
          <w:szCs w:val="26"/>
          <w:u w:val="single"/>
        </w:rPr>
        <w:t xml:space="preserve"> </w:t>
      </w:r>
      <w:r w:rsidRPr="00ED2E29">
        <w:rPr>
          <w:i/>
          <w:sz w:val="26"/>
          <w:szCs w:val="26"/>
          <w:u w:val="single"/>
        </w:rPr>
        <w:t>м</w:t>
      </w:r>
    </w:p>
    <w:p w14:paraId="10B7B4C2" w14:textId="77777777" w:rsidR="008C491F" w:rsidRPr="00850F69" w:rsidRDefault="008C491F" w:rsidP="008C491F">
      <w:pPr>
        <w:pStyle w:val="a0"/>
        <w:jc w:val="both"/>
        <w:rPr>
          <w:i/>
          <w:sz w:val="26"/>
          <w:szCs w:val="26"/>
          <w:u w:val="single"/>
        </w:rPr>
      </w:pPr>
      <w:r w:rsidRPr="00C1630A">
        <w:rPr>
          <w:sz w:val="26"/>
          <w:szCs w:val="26"/>
        </w:rPr>
        <w:t>24. Кадастровый</w:t>
      </w:r>
      <w:r>
        <w:rPr>
          <w:sz w:val="26"/>
          <w:szCs w:val="26"/>
        </w:rPr>
        <w:t xml:space="preserve"> номер</w:t>
      </w:r>
      <w:r w:rsidRPr="00C1630A">
        <w:rPr>
          <w:sz w:val="26"/>
          <w:szCs w:val="26"/>
        </w:rPr>
        <w:t xml:space="preserve"> земельного участка (при его наличии) </w:t>
      </w:r>
      <w:r w:rsidRPr="00C1630A">
        <w:rPr>
          <w:i/>
          <w:sz w:val="26"/>
          <w:szCs w:val="26"/>
          <w:u w:val="single"/>
        </w:rPr>
        <w:t>нет</w:t>
      </w:r>
    </w:p>
    <w:p w14:paraId="08348852" w14:textId="77777777" w:rsidR="00D34825" w:rsidRPr="00850F69" w:rsidRDefault="00D34825" w:rsidP="008C491F">
      <w:pPr>
        <w:pStyle w:val="a0"/>
        <w:jc w:val="both"/>
        <w:rPr>
          <w:sz w:val="26"/>
          <w:szCs w:val="26"/>
        </w:rPr>
      </w:pPr>
    </w:p>
    <w:p w14:paraId="70865945" w14:textId="77777777" w:rsidR="00D34825" w:rsidRPr="00850F69" w:rsidRDefault="00D34825" w:rsidP="008C491F">
      <w:pPr>
        <w:pStyle w:val="a0"/>
        <w:jc w:val="both"/>
        <w:rPr>
          <w:sz w:val="26"/>
          <w:szCs w:val="26"/>
        </w:rPr>
      </w:pPr>
    </w:p>
    <w:p w14:paraId="729E2E38" w14:textId="77777777" w:rsidR="008C491F" w:rsidRPr="00C1630A" w:rsidRDefault="008C491F" w:rsidP="008C491F">
      <w:pPr>
        <w:pStyle w:val="a0"/>
        <w:jc w:val="both"/>
        <w:rPr>
          <w:sz w:val="26"/>
          <w:szCs w:val="26"/>
        </w:rPr>
      </w:pPr>
      <w:r w:rsidRPr="00C1630A">
        <w:rPr>
          <w:sz w:val="26"/>
          <w:szCs w:val="26"/>
        </w:rPr>
        <w:lastRenderedPageBreak/>
        <w:t>II. Техническое состояние многоквартирного дома, включая пристройки</w:t>
      </w:r>
    </w:p>
    <w:p w14:paraId="39601FF1" w14:textId="77777777" w:rsidR="008C491F" w:rsidRPr="00C1630A" w:rsidRDefault="008C491F" w:rsidP="008C491F">
      <w:pPr>
        <w:pStyle w:val="a0"/>
        <w:jc w:val="both"/>
        <w:rPr>
          <w:sz w:val="26"/>
          <w:szCs w:val="26"/>
        </w:rPr>
      </w:pPr>
      <w:r w:rsidRPr="00C1630A">
        <w:rPr>
          <w:sz w:val="26"/>
          <w:szCs w:val="26"/>
        </w:rPr>
        <w:t> </w:t>
      </w:r>
    </w:p>
    <w:tbl>
      <w:tblPr>
        <w:tblW w:w="9498" w:type="dxa"/>
        <w:jc w:val="center"/>
        <w:tblLayout w:type="fixed"/>
        <w:tblCellMar>
          <w:left w:w="0" w:type="dxa"/>
          <w:right w:w="0" w:type="dxa"/>
        </w:tblCellMar>
        <w:tblLook w:val="0000" w:firstRow="0" w:lastRow="0" w:firstColumn="0" w:lastColumn="0" w:noHBand="0" w:noVBand="0"/>
      </w:tblPr>
      <w:tblGrid>
        <w:gridCol w:w="3420"/>
        <w:gridCol w:w="3951"/>
        <w:gridCol w:w="2127"/>
      </w:tblGrid>
      <w:tr w:rsidR="008C491F" w:rsidRPr="008966D7" w14:paraId="3A8131C4" w14:textId="77777777" w:rsidTr="00D34825">
        <w:trPr>
          <w:trHeight w:val="840"/>
          <w:jc w:val="center"/>
        </w:trPr>
        <w:tc>
          <w:tcPr>
            <w:tcW w:w="3420"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37B6354C" w14:textId="77777777" w:rsidR="008C491F" w:rsidRPr="008966D7" w:rsidRDefault="008C491F" w:rsidP="00751076">
            <w:pPr>
              <w:pStyle w:val="a0"/>
              <w:jc w:val="center"/>
              <w:rPr>
                <w:sz w:val="26"/>
                <w:szCs w:val="26"/>
              </w:rPr>
            </w:pPr>
            <w:r w:rsidRPr="008966D7">
              <w:rPr>
                <w:sz w:val="26"/>
                <w:szCs w:val="26"/>
              </w:rPr>
              <w:t xml:space="preserve">Наименование </w:t>
            </w:r>
            <w:proofErr w:type="gramStart"/>
            <w:r w:rsidRPr="008966D7">
              <w:rPr>
                <w:sz w:val="26"/>
                <w:szCs w:val="26"/>
              </w:rPr>
              <w:t>конструктивных  элементов</w:t>
            </w:r>
            <w:proofErr w:type="gramEnd"/>
          </w:p>
        </w:tc>
        <w:tc>
          <w:tcPr>
            <w:tcW w:w="3951" w:type="dxa"/>
            <w:tcBorders>
              <w:top w:val="single" w:sz="6" w:space="0" w:color="auto"/>
              <w:left w:val="nil"/>
              <w:bottom w:val="single" w:sz="6" w:space="0" w:color="auto"/>
              <w:right w:val="single" w:sz="6" w:space="0" w:color="auto"/>
            </w:tcBorders>
            <w:tcMar>
              <w:top w:w="0" w:type="dxa"/>
              <w:left w:w="70" w:type="dxa"/>
              <w:bottom w:w="0" w:type="dxa"/>
              <w:right w:w="70" w:type="dxa"/>
            </w:tcMar>
          </w:tcPr>
          <w:p w14:paraId="642768CB" w14:textId="77777777" w:rsidR="008C491F" w:rsidRPr="008966D7" w:rsidRDefault="008C491F" w:rsidP="00751076">
            <w:pPr>
              <w:pStyle w:val="a0"/>
              <w:jc w:val="center"/>
              <w:rPr>
                <w:sz w:val="26"/>
                <w:szCs w:val="26"/>
              </w:rPr>
            </w:pPr>
            <w:r w:rsidRPr="008966D7">
              <w:rPr>
                <w:sz w:val="26"/>
                <w:szCs w:val="26"/>
              </w:rPr>
              <w:t xml:space="preserve">Описание </w:t>
            </w:r>
            <w:proofErr w:type="gramStart"/>
            <w:r w:rsidRPr="008966D7">
              <w:rPr>
                <w:sz w:val="26"/>
                <w:szCs w:val="26"/>
              </w:rPr>
              <w:t>элементов  (</w:t>
            </w:r>
            <w:proofErr w:type="gramEnd"/>
            <w:r w:rsidRPr="008966D7">
              <w:rPr>
                <w:sz w:val="26"/>
                <w:szCs w:val="26"/>
              </w:rPr>
              <w:t>материал, конструкция или система, отделка и прочее)</w:t>
            </w:r>
          </w:p>
        </w:tc>
        <w:tc>
          <w:tcPr>
            <w:tcW w:w="2127" w:type="dxa"/>
            <w:tcBorders>
              <w:top w:val="single" w:sz="6" w:space="0" w:color="auto"/>
              <w:left w:val="nil"/>
              <w:bottom w:val="single" w:sz="6" w:space="0" w:color="auto"/>
              <w:right w:val="single" w:sz="6" w:space="0" w:color="auto"/>
            </w:tcBorders>
            <w:tcMar>
              <w:top w:w="0" w:type="dxa"/>
              <w:left w:w="70" w:type="dxa"/>
              <w:bottom w:w="0" w:type="dxa"/>
              <w:right w:w="70" w:type="dxa"/>
            </w:tcMar>
          </w:tcPr>
          <w:p w14:paraId="56EC18D3" w14:textId="77777777" w:rsidR="008C491F" w:rsidRPr="008966D7" w:rsidRDefault="008C491F" w:rsidP="00751076">
            <w:pPr>
              <w:pStyle w:val="a0"/>
              <w:jc w:val="center"/>
              <w:rPr>
                <w:sz w:val="26"/>
                <w:szCs w:val="26"/>
              </w:rPr>
            </w:pPr>
            <w:r w:rsidRPr="008966D7">
              <w:rPr>
                <w:sz w:val="26"/>
                <w:szCs w:val="26"/>
              </w:rPr>
              <w:t>Техническое состояние элементов общего имущества многоквартирного дома</w:t>
            </w:r>
          </w:p>
        </w:tc>
      </w:tr>
      <w:tr w:rsidR="008C491F" w:rsidRPr="008966D7" w14:paraId="6DBDE4D6" w14:textId="77777777" w:rsidTr="00D34825">
        <w:trPr>
          <w:trHeight w:val="240"/>
          <w:jc w:val="center"/>
        </w:trPr>
        <w:tc>
          <w:tcPr>
            <w:tcW w:w="3420"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095F0140" w14:textId="77777777" w:rsidR="008C491F" w:rsidRPr="008966D7" w:rsidRDefault="008C491F" w:rsidP="00751076">
            <w:pPr>
              <w:pStyle w:val="a0"/>
              <w:jc w:val="both"/>
              <w:rPr>
                <w:sz w:val="26"/>
                <w:szCs w:val="26"/>
              </w:rPr>
            </w:pPr>
            <w:r w:rsidRPr="008966D7">
              <w:rPr>
                <w:sz w:val="26"/>
                <w:szCs w:val="26"/>
              </w:rPr>
              <w:t>1. Фундамент</w:t>
            </w:r>
          </w:p>
        </w:tc>
        <w:tc>
          <w:tcPr>
            <w:tcW w:w="3951" w:type="dxa"/>
            <w:tcBorders>
              <w:top w:val="nil"/>
              <w:left w:val="nil"/>
              <w:bottom w:val="single" w:sz="6" w:space="0" w:color="auto"/>
              <w:right w:val="single" w:sz="6" w:space="0" w:color="auto"/>
            </w:tcBorders>
            <w:tcMar>
              <w:top w:w="0" w:type="dxa"/>
              <w:left w:w="70" w:type="dxa"/>
              <w:bottom w:w="0" w:type="dxa"/>
              <w:right w:w="70" w:type="dxa"/>
            </w:tcMar>
          </w:tcPr>
          <w:p w14:paraId="1CBFADF3" w14:textId="77777777" w:rsidR="008C491F" w:rsidRPr="008966D7" w:rsidRDefault="008C491F" w:rsidP="00751076">
            <w:pPr>
              <w:pStyle w:val="a0"/>
              <w:jc w:val="both"/>
              <w:rPr>
                <w:i/>
                <w:sz w:val="26"/>
                <w:szCs w:val="26"/>
              </w:rPr>
            </w:pPr>
            <w:r w:rsidRPr="008966D7">
              <w:rPr>
                <w:i/>
                <w:sz w:val="26"/>
                <w:szCs w:val="26"/>
              </w:rPr>
              <w:t>Ленточный железобетонный</w:t>
            </w:r>
          </w:p>
        </w:tc>
        <w:tc>
          <w:tcPr>
            <w:tcW w:w="2127" w:type="dxa"/>
            <w:tcBorders>
              <w:top w:val="nil"/>
              <w:left w:val="nil"/>
              <w:bottom w:val="single" w:sz="6" w:space="0" w:color="auto"/>
              <w:right w:val="single" w:sz="6" w:space="0" w:color="auto"/>
            </w:tcBorders>
            <w:tcMar>
              <w:top w:w="0" w:type="dxa"/>
              <w:left w:w="70" w:type="dxa"/>
              <w:bottom w:w="0" w:type="dxa"/>
              <w:right w:w="70" w:type="dxa"/>
            </w:tcMar>
          </w:tcPr>
          <w:p w14:paraId="0080F183" w14:textId="77777777" w:rsidR="008C491F" w:rsidRPr="008966D7" w:rsidRDefault="008C491F" w:rsidP="00751076">
            <w:pPr>
              <w:pStyle w:val="a0"/>
              <w:jc w:val="both"/>
              <w:rPr>
                <w:i/>
                <w:sz w:val="26"/>
                <w:szCs w:val="26"/>
              </w:rPr>
            </w:pPr>
            <w:r w:rsidRPr="008966D7">
              <w:rPr>
                <w:i/>
                <w:sz w:val="26"/>
                <w:szCs w:val="26"/>
              </w:rPr>
              <w:t>Неудовл.</w:t>
            </w:r>
          </w:p>
        </w:tc>
      </w:tr>
      <w:tr w:rsidR="008C491F" w:rsidRPr="008966D7" w14:paraId="3ACFF348" w14:textId="77777777" w:rsidTr="00D34825">
        <w:trPr>
          <w:trHeight w:val="360"/>
          <w:jc w:val="center"/>
        </w:trPr>
        <w:tc>
          <w:tcPr>
            <w:tcW w:w="3420"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2900D311" w14:textId="77777777" w:rsidR="008C491F" w:rsidRPr="008966D7" w:rsidRDefault="008C491F" w:rsidP="00751076">
            <w:pPr>
              <w:pStyle w:val="a0"/>
              <w:jc w:val="both"/>
              <w:rPr>
                <w:sz w:val="26"/>
                <w:szCs w:val="26"/>
              </w:rPr>
            </w:pPr>
            <w:r w:rsidRPr="008966D7">
              <w:rPr>
                <w:sz w:val="26"/>
                <w:szCs w:val="26"/>
              </w:rPr>
              <w:t>2.Наружные и внутренние капитальные стены</w:t>
            </w:r>
          </w:p>
        </w:tc>
        <w:tc>
          <w:tcPr>
            <w:tcW w:w="3951" w:type="dxa"/>
            <w:tcBorders>
              <w:top w:val="nil"/>
              <w:left w:val="nil"/>
              <w:bottom w:val="single" w:sz="6" w:space="0" w:color="auto"/>
              <w:right w:val="single" w:sz="6" w:space="0" w:color="auto"/>
            </w:tcBorders>
            <w:tcMar>
              <w:top w:w="0" w:type="dxa"/>
              <w:left w:w="70" w:type="dxa"/>
              <w:bottom w:w="0" w:type="dxa"/>
              <w:right w:w="70" w:type="dxa"/>
            </w:tcMar>
          </w:tcPr>
          <w:p w14:paraId="1FADF2CB" w14:textId="77777777" w:rsidR="008C491F" w:rsidRPr="008966D7" w:rsidRDefault="008C491F" w:rsidP="00751076">
            <w:pPr>
              <w:pStyle w:val="a0"/>
              <w:jc w:val="both"/>
              <w:rPr>
                <w:i/>
                <w:sz w:val="26"/>
                <w:szCs w:val="26"/>
              </w:rPr>
            </w:pPr>
            <w:r w:rsidRPr="008966D7">
              <w:rPr>
                <w:i/>
                <w:sz w:val="26"/>
                <w:szCs w:val="26"/>
              </w:rPr>
              <w:t>Кирпичные толщиной 800мм</w:t>
            </w:r>
          </w:p>
        </w:tc>
        <w:tc>
          <w:tcPr>
            <w:tcW w:w="2127" w:type="dxa"/>
            <w:tcBorders>
              <w:top w:val="nil"/>
              <w:left w:val="nil"/>
              <w:bottom w:val="single" w:sz="6" w:space="0" w:color="auto"/>
              <w:right w:val="single" w:sz="6" w:space="0" w:color="auto"/>
            </w:tcBorders>
            <w:tcMar>
              <w:top w:w="0" w:type="dxa"/>
              <w:left w:w="70" w:type="dxa"/>
              <w:bottom w:w="0" w:type="dxa"/>
              <w:right w:w="70" w:type="dxa"/>
            </w:tcMar>
          </w:tcPr>
          <w:p w14:paraId="6F481163" w14:textId="77777777" w:rsidR="008C491F" w:rsidRPr="008966D7" w:rsidRDefault="008C491F" w:rsidP="00751076">
            <w:pPr>
              <w:pStyle w:val="a0"/>
              <w:jc w:val="both"/>
              <w:rPr>
                <w:i/>
                <w:sz w:val="26"/>
                <w:szCs w:val="26"/>
              </w:rPr>
            </w:pPr>
            <w:r w:rsidRPr="008966D7">
              <w:rPr>
                <w:i/>
                <w:sz w:val="26"/>
                <w:szCs w:val="26"/>
              </w:rPr>
              <w:t>Неудовл.</w:t>
            </w:r>
          </w:p>
        </w:tc>
      </w:tr>
      <w:tr w:rsidR="008C491F" w:rsidRPr="008966D7" w14:paraId="5E6727DA" w14:textId="77777777" w:rsidTr="00D34825">
        <w:trPr>
          <w:trHeight w:val="240"/>
          <w:jc w:val="center"/>
        </w:trPr>
        <w:tc>
          <w:tcPr>
            <w:tcW w:w="3420"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56B4F5C9" w14:textId="77777777" w:rsidR="008C491F" w:rsidRPr="008966D7" w:rsidRDefault="008C491F" w:rsidP="00751076">
            <w:pPr>
              <w:pStyle w:val="a0"/>
              <w:jc w:val="both"/>
              <w:rPr>
                <w:sz w:val="26"/>
                <w:szCs w:val="26"/>
              </w:rPr>
            </w:pPr>
            <w:r w:rsidRPr="008966D7">
              <w:rPr>
                <w:sz w:val="26"/>
                <w:szCs w:val="26"/>
              </w:rPr>
              <w:t>3. Перегородки</w:t>
            </w:r>
          </w:p>
        </w:tc>
        <w:tc>
          <w:tcPr>
            <w:tcW w:w="3951" w:type="dxa"/>
            <w:tcBorders>
              <w:top w:val="nil"/>
              <w:left w:val="nil"/>
              <w:bottom w:val="single" w:sz="6" w:space="0" w:color="auto"/>
              <w:right w:val="single" w:sz="6" w:space="0" w:color="auto"/>
            </w:tcBorders>
            <w:tcMar>
              <w:top w:w="0" w:type="dxa"/>
              <w:left w:w="70" w:type="dxa"/>
              <w:bottom w:w="0" w:type="dxa"/>
              <w:right w:w="70" w:type="dxa"/>
            </w:tcMar>
          </w:tcPr>
          <w:p w14:paraId="7745F7AF" w14:textId="77777777" w:rsidR="008C491F" w:rsidRPr="008966D7" w:rsidRDefault="008C491F" w:rsidP="00751076">
            <w:pPr>
              <w:pStyle w:val="a0"/>
              <w:jc w:val="both"/>
              <w:rPr>
                <w:i/>
                <w:sz w:val="26"/>
                <w:szCs w:val="26"/>
              </w:rPr>
            </w:pPr>
            <w:r w:rsidRPr="008966D7">
              <w:rPr>
                <w:i/>
                <w:sz w:val="26"/>
                <w:szCs w:val="26"/>
              </w:rPr>
              <w:t>Кирпичные</w:t>
            </w:r>
          </w:p>
        </w:tc>
        <w:tc>
          <w:tcPr>
            <w:tcW w:w="2127" w:type="dxa"/>
            <w:tcBorders>
              <w:top w:val="nil"/>
              <w:left w:val="nil"/>
              <w:bottom w:val="single" w:sz="6" w:space="0" w:color="auto"/>
              <w:right w:val="single" w:sz="6" w:space="0" w:color="auto"/>
            </w:tcBorders>
            <w:tcMar>
              <w:top w:w="0" w:type="dxa"/>
              <w:left w:w="70" w:type="dxa"/>
              <w:bottom w:w="0" w:type="dxa"/>
              <w:right w:w="70" w:type="dxa"/>
            </w:tcMar>
          </w:tcPr>
          <w:p w14:paraId="523BE258" w14:textId="77777777" w:rsidR="008C491F" w:rsidRPr="008966D7" w:rsidRDefault="008C491F" w:rsidP="00751076">
            <w:pPr>
              <w:pStyle w:val="a0"/>
              <w:jc w:val="both"/>
              <w:rPr>
                <w:i/>
                <w:sz w:val="26"/>
                <w:szCs w:val="26"/>
              </w:rPr>
            </w:pPr>
            <w:r w:rsidRPr="008966D7">
              <w:rPr>
                <w:i/>
                <w:sz w:val="26"/>
                <w:szCs w:val="26"/>
              </w:rPr>
              <w:t>Удовл.</w:t>
            </w:r>
          </w:p>
        </w:tc>
      </w:tr>
      <w:tr w:rsidR="008C491F" w:rsidRPr="008966D7" w14:paraId="613E419E" w14:textId="77777777" w:rsidTr="00D34825">
        <w:trPr>
          <w:trHeight w:val="480"/>
          <w:jc w:val="center"/>
        </w:trPr>
        <w:tc>
          <w:tcPr>
            <w:tcW w:w="3420"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3670C6E3" w14:textId="77777777" w:rsidR="008C491F" w:rsidRPr="008966D7" w:rsidRDefault="008C491F" w:rsidP="00751076">
            <w:pPr>
              <w:pStyle w:val="a0"/>
              <w:jc w:val="both"/>
              <w:rPr>
                <w:sz w:val="26"/>
                <w:szCs w:val="26"/>
              </w:rPr>
            </w:pPr>
            <w:r w:rsidRPr="008966D7">
              <w:rPr>
                <w:sz w:val="26"/>
                <w:szCs w:val="26"/>
              </w:rPr>
              <w:t xml:space="preserve">4.Перекрытия: чердачные,  </w:t>
            </w:r>
            <w:r w:rsidRPr="008966D7">
              <w:rPr>
                <w:sz w:val="26"/>
                <w:szCs w:val="26"/>
              </w:rPr>
              <w:br/>
              <w:t>междуэтажные, подвальные (другое)</w:t>
            </w:r>
          </w:p>
        </w:tc>
        <w:tc>
          <w:tcPr>
            <w:tcW w:w="3951" w:type="dxa"/>
            <w:tcBorders>
              <w:top w:val="nil"/>
              <w:left w:val="nil"/>
              <w:bottom w:val="single" w:sz="6" w:space="0" w:color="auto"/>
              <w:right w:val="single" w:sz="6" w:space="0" w:color="auto"/>
            </w:tcBorders>
            <w:tcMar>
              <w:top w:w="0" w:type="dxa"/>
              <w:left w:w="70" w:type="dxa"/>
              <w:bottom w:w="0" w:type="dxa"/>
              <w:right w:w="70" w:type="dxa"/>
            </w:tcMar>
          </w:tcPr>
          <w:p w14:paraId="1F8AD380" w14:textId="77777777" w:rsidR="008C491F" w:rsidRPr="008966D7" w:rsidRDefault="008C491F" w:rsidP="00751076">
            <w:pPr>
              <w:pStyle w:val="a0"/>
              <w:jc w:val="both"/>
              <w:rPr>
                <w:i/>
                <w:sz w:val="26"/>
                <w:szCs w:val="26"/>
              </w:rPr>
            </w:pPr>
            <w:r w:rsidRPr="008966D7">
              <w:rPr>
                <w:i/>
                <w:sz w:val="26"/>
                <w:szCs w:val="26"/>
              </w:rPr>
              <w:t>Деревянные</w:t>
            </w:r>
          </w:p>
        </w:tc>
        <w:tc>
          <w:tcPr>
            <w:tcW w:w="2127" w:type="dxa"/>
            <w:tcBorders>
              <w:top w:val="nil"/>
              <w:left w:val="nil"/>
              <w:bottom w:val="single" w:sz="6" w:space="0" w:color="auto"/>
              <w:right w:val="single" w:sz="6" w:space="0" w:color="auto"/>
            </w:tcBorders>
            <w:tcMar>
              <w:top w:w="0" w:type="dxa"/>
              <w:left w:w="70" w:type="dxa"/>
              <w:bottom w:w="0" w:type="dxa"/>
              <w:right w:w="70" w:type="dxa"/>
            </w:tcMar>
          </w:tcPr>
          <w:p w14:paraId="2BE09198" w14:textId="77777777" w:rsidR="008C491F" w:rsidRPr="008966D7" w:rsidRDefault="008C491F" w:rsidP="00751076">
            <w:pPr>
              <w:pStyle w:val="a0"/>
              <w:jc w:val="both"/>
              <w:rPr>
                <w:i/>
                <w:sz w:val="26"/>
                <w:szCs w:val="26"/>
              </w:rPr>
            </w:pPr>
            <w:r w:rsidRPr="008966D7">
              <w:rPr>
                <w:i/>
                <w:sz w:val="26"/>
                <w:szCs w:val="26"/>
              </w:rPr>
              <w:t>Неудовл.</w:t>
            </w:r>
          </w:p>
        </w:tc>
      </w:tr>
      <w:tr w:rsidR="008C491F" w:rsidRPr="008966D7" w14:paraId="7AAE6AB0" w14:textId="77777777" w:rsidTr="00D34825">
        <w:trPr>
          <w:trHeight w:val="240"/>
          <w:jc w:val="center"/>
        </w:trPr>
        <w:tc>
          <w:tcPr>
            <w:tcW w:w="3420"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2C683C97" w14:textId="77777777" w:rsidR="008C491F" w:rsidRPr="008966D7" w:rsidRDefault="008C491F" w:rsidP="00751076">
            <w:pPr>
              <w:pStyle w:val="a0"/>
              <w:jc w:val="both"/>
              <w:rPr>
                <w:sz w:val="26"/>
                <w:szCs w:val="26"/>
              </w:rPr>
            </w:pPr>
            <w:r w:rsidRPr="008966D7">
              <w:rPr>
                <w:sz w:val="26"/>
                <w:szCs w:val="26"/>
              </w:rPr>
              <w:t>5. Крыша</w:t>
            </w:r>
          </w:p>
        </w:tc>
        <w:tc>
          <w:tcPr>
            <w:tcW w:w="3951" w:type="dxa"/>
            <w:tcBorders>
              <w:top w:val="nil"/>
              <w:left w:val="nil"/>
              <w:bottom w:val="single" w:sz="6" w:space="0" w:color="auto"/>
              <w:right w:val="single" w:sz="6" w:space="0" w:color="auto"/>
            </w:tcBorders>
            <w:tcMar>
              <w:top w:w="0" w:type="dxa"/>
              <w:left w:w="70" w:type="dxa"/>
              <w:bottom w:w="0" w:type="dxa"/>
              <w:right w:w="70" w:type="dxa"/>
            </w:tcMar>
          </w:tcPr>
          <w:p w14:paraId="35E93FCD" w14:textId="77777777" w:rsidR="008C491F" w:rsidRPr="008966D7" w:rsidRDefault="008C491F" w:rsidP="00751076">
            <w:pPr>
              <w:pStyle w:val="a0"/>
              <w:jc w:val="both"/>
              <w:rPr>
                <w:i/>
                <w:sz w:val="26"/>
                <w:szCs w:val="26"/>
              </w:rPr>
            </w:pPr>
            <w:r w:rsidRPr="008966D7">
              <w:rPr>
                <w:i/>
                <w:sz w:val="26"/>
                <w:szCs w:val="26"/>
              </w:rPr>
              <w:t>Скатная, покрытие – шиферное, основание – деревянный каркас с обрешеткой</w:t>
            </w:r>
          </w:p>
        </w:tc>
        <w:tc>
          <w:tcPr>
            <w:tcW w:w="2127" w:type="dxa"/>
            <w:tcBorders>
              <w:top w:val="nil"/>
              <w:left w:val="nil"/>
              <w:bottom w:val="single" w:sz="6" w:space="0" w:color="auto"/>
              <w:right w:val="single" w:sz="6" w:space="0" w:color="auto"/>
            </w:tcBorders>
            <w:tcMar>
              <w:top w:w="0" w:type="dxa"/>
              <w:left w:w="70" w:type="dxa"/>
              <w:bottom w:w="0" w:type="dxa"/>
              <w:right w:w="70" w:type="dxa"/>
            </w:tcMar>
          </w:tcPr>
          <w:p w14:paraId="5041783C" w14:textId="77777777" w:rsidR="008C491F" w:rsidRPr="008966D7" w:rsidRDefault="008C491F" w:rsidP="00751076">
            <w:pPr>
              <w:pStyle w:val="a0"/>
              <w:jc w:val="both"/>
              <w:rPr>
                <w:i/>
                <w:sz w:val="26"/>
                <w:szCs w:val="26"/>
              </w:rPr>
            </w:pPr>
            <w:r w:rsidRPr="008966D7">
              <w:rPr>
                <w:i/>
                <w:sz w:val="26"/>
                <w:szCs w:val="26"/>
              </w:rPr>
              <w:t>Неудовл.</w:t>
            </w:r>
          </w:p>
        </w:tc>
      </w:tr>
      <w:tr w:rsidR="008C491F" w:rsidRPr="008966D7" w14:paraId="50108191" w14:textId="77777777" w:rsidTr="00D34825">
        <w:trPr>
          <w:trHeight w:val="240"/>
          <w:jc w:val="center"/>
        </w:trPr>
        <w:tc>
          <w:tcPr>
            <w:tcW w:w="3420"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103FDA6D" w14:textId="77777777" w:rsidR="008C491F" w:rsidRPr="008966D7" w:rsidRDefault="008C491F" w:rsidP="00751076">
            <w:pPr>
              <w:pStyle w:val="a0"/>
              <w:jc w:val="both"/>
              <w:rPr>
                <w:sz w:val="26"/>
                <w:szCs w:val="26"/>
              </w:rPr>
            </w:pPr>
            <w:r w:rsidRPr="008966D7">
              <w:rPr>
                <w:sz w:val="26"/>
                <w:szCs w:val="26"/>
              </w:rPr>
              <w:t>6. Полы</w:t>
            </w:r>
          </w:p>
        </w:tc>
        <w:tc>
          <w:tcPr>
            <w:tcW w:w="3951" w:type="dxa"/>
            <w:tcBorders>
              <w:top w:val="nil"/>
              <w:left w:val="nil"/>
              <w:bottom w:val="single" w:sz="6" w:space="0" w:color="auto"/>
              <w:right w:val="single" w:sz="6" w:space="0" w:color="auto"/>
            </w:tcBorders>
            <w:tcMar>
              <w:top w:w="0" w:type="dxa"/>
              <w:left w:w="70" w:type="dxa"/>
              <w:bottom w:w="0" w:type="dxa"/>
              <w:right w:w="70" w:type="dxa"/>
            </w:tcMar>
          </w:tcPr>
          <w:p w14:paraId="7CAB3E11" w14:textId="77777777" w:rsidR="008C491F" w:rsidRPr="008966D7" w:rsidRDefault="008C491F" w:rsidP="00751076">
            <w:pPr>
              <w:pStyle w:val="a0"/>
              <w:jc w:val="both"/>
              <w:rPr>
                <w:i/>
                <w:sz w:val="26"/>
                <w:szCs w:val="26"/>
              </w:rPr>
            </w:pPr>
            <w:r w:rsidRPr="008966D7">
              <w:rPr>
                <w:i/>
                <w:sz w:val="26"/>
                <w:szCs w:val="26"/>
              </w:rPr>
              <w:t>Дощатые по деревянным лагам</w:t>
            </w:r>
          </w:p>
        </w:tc>
        <w:tc>
          <w:tcPr>
            <w:tcW w:w="2127" w:type="dxa"/>
            <w:tcBorders>
              <w:top w:val="nil"/>
              <w:left w:val="nil"/>
              <w:bottom w:val="single" w:sz="6" w:space="0" w:color="auto"/>
              <w:right w:val="single" w:sz="6" w:space="0" w:color="auto"/>
            </w:tcBorders>
            <w:tcMar>
              <w:top w:w="0" w:type="dxa"/>
              <w:left w:w="70" w:type="dxa"/>
              <w:bottom w:w="0" w:type="dxa"/>
              <w:right w:w="70" w:type="dxa"/>
            </w:tcMar>
          </w:tcPr>
          <w:p w14:paraId="50791467" w14:textId="77777777" w:rsidR="008C491F" w:rsidRPr="008966D7" w:rsidRDefault="008C491F" w:rsidP="00751076">
            <w:pPr>
              <w:pStyle w:val="a0"/>
              <w:jc w:val="both"/>
              <w:rPr>
                <w:i/>
                <w:sz w:val="26"/>
                <w:szCs w:val="26"/>
              </w:rPr>
            </w:pPr>
            <w:r w:rsidRPr="008966D7">
              <w:rPr>
                <w:i/>
                <w:sz w:val="26"/>
                <w:szCs w:val="26"/>
              </w:rPr>
              <w:t>Неудовл.</w:t>
            </w:r>
          </w:p>
        </w:tc>
      </w:tr>
      <w:tr w:rsidR="008C491F" w:rsidRPr="008966D7" w14:paraId="136B83D3" w14:textId="77777777" w:rsidTr="00D34825">
        <w:trPr>
          <w:trHeight w:val="360"/>
          <w:jc w:val="center"/>
        </w:trPr>
        <w:tc>
          <w:tcPr>
            <w:tcW w:w="3420"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244782D3" w14:textId="77777777" w:rsidR="008C491F" w:rsidRPr="008966D7" w:rsidRDefault="008C491F" w:rsidP="00751076">
            <w:pPr>
              <w:pStyle w:val="a0"/>
              <w:jc w:val="both"/>
              <w:rPr>
                <w:sz w:val="26"/>
                <w:szCs w:val="26"/>
              </w:rPr>
            </w:pPr>
            <w:r w:rsidRPr="008966D7">
              <w:rPr>
                <w:sz w:val="26"/>
                <w:szCs w:val="26"/>
              </w:rPr>
              <w:t>7.Проемы: окна, двери</w:t>
            </w:r>
            <w:r w:rsidRPr="008966D7">
              <w:rPr>
                <w:sz w:val="26"/>
                <w:szCs w:val="26"/>
              </w:rPr>
              <w:br/>
              <w:t>(другое)</w:t>
            </w:r>
          </w:p>
        </w:tc>
        <w:tc>
          <w:tcPr>
            <w:tcW w:w="3951" w:type="dxa"/>
            <w:tcBorders>
              <w:top w:val="nil"/>
              <w:left w:val="nil"/>
              <w:bottom w:val="single" w:sz="6" w:space="0" w:color="auto"/>
              <w:right w:val="single" w:sz="6" w:space="0" w:color="auto"/>
            </w:tcBorders>
            <w:tcMar>
              <w:top w:w="0" w:type="dxa"/>
              <w:left w:w="70" w:type="dxa"/>
              <w:bottom w:w="0" w:type="dxa"/>
              <w:right w:w="70" w:type="dxa"/>
            </w:tcMar>
          </w:tcPr>
          <w:p w14:paraId="6672A8C0" w14:textId="77777777" w:rsidR="008C491F" w:rsidRPr="008966D7" w:rsidRDefault="008C491F" w:rsidP="00751076">
            <w:pPr>
              <w:pStyle w:val="a0"/>
              <w:rPr>
                <w:i/>
                <w:sz w:val="26"/>
                <w:szCs w:val="26"/>
              </w:rPr>
            </w:pPr>
            <w:r w:rsidRPr="008966D7">
              <w:rPr>
                <w:i/>
                <w:sz w:val="26"/>
                <w:szCs w:val="26"/>
              </w:rPr>
              <w:t>Окна – двухстворчатые с двойным остеклением, деревянные окрашены</w:t>
            </w:r>
          </w:p>
          <w:p w14:paraId="57C0AE42" w14:textId="77777777" w:rsidR="008C491F" w:rsidRPr="008966D7" w:rsidRDefault="008C491F" w:rsidP="00751076">
            <w:pPr>
              <w:pStyle w:val="a0"/>
              <w:rPr>
                <w:i/>
                <w:sz w:val="26"/>
                <w:szCs w:val="26"/>
              </w:rPr>
            </w:pPr>
          </w:p>
          <w:p w14:paraId="15E9F205" w14:textId="77777777" w:rsidR="008C491F" w:rsidRPr="008966D7" w:rsidRDefault="008C491F" w:rsidP="00751076">
            <w:pPr>
              <w:pStyle w:val="a0"/>
              <w:rPr>
                <w:i/>
                <w:sz w:val="26"/>
                <w:szCs w:val="26"/>
              </w:rPr>
            </w:pPr>
            <w:r w:rsidRPr="008966D7">
              <w:rPr>
                <w:i/>
                <w:sz w:val="26"/>
                <w:szCs w:val="26"/>
              </w:rPr>
              <w:t xml:space="preserve">Двери – филенчатые, однопольные, деревянные </w:t>
            </w:r>
          </w:p>
        </w:tc>
        <w:tc>
          <w:tcPr>
            <w:tcW w:w="2127" w:type="dxa"/>
            <w:tcBorders>
              <w:top w:val="nil"/>
              <w:left w:val="nil"/>
              <w:bottom w:val="single" w:sz="6" w:space="0" w:color="auto"/>
              <w:right w:val="single" w:sz="6" w:space="0" w:color="auto"/>
            </w:tcBorders>
            <w:tcMar>
              <w:top w:w="0" w:type="dxa"/>
              <w:left w:w="70" w:type="dxa"/>
              <w:bottom w:w="0" w:type="dxa"/>
              <w:right w:w="70" w:type="dxa"/>
            </w:tcMar>
          </w:tcPr>
          <w:p w14:paraId="4AF66DB3" w14:textId="77777777" w:rsidR="008C491F" w:rsidRPr="008966D7" w:rsidRDefault="008C491F" w:rsidP="00751076">
            <w:pPr>
              <w:pStyle w:val="a0"/>
              <w:jc w:val="both"/>
              <w:rPr>
                <w:i/>
                <w:sz w:val="26"/>
                <w:szCs w:val="26"/>
              </w:rPr>
            </w:pPr>
            <w:r w:rsidRPr="008966D7">
              <w:rPr>
                <w:i/>
                <w:sz w:val="26"/>
                <w:szCs w:val="26"/>
              </w:rPr>
              <w:t>Неудовл.</w:t>
            </w:r>
          </w:p>
          <w:p w14:paraId="6ADB5B98" w14:textId="77777777" w:rsidR="008C491F" w:rsidRPr="008966D7" w:rsidRDefault="008C491F" w:rsidP="00751076">
            <w:pPr>
              <w:pStyle w:val="a0"/>
              <w:jc w:val="both"/>
              <w:rPr>
                <w:i/>
                <w:sz w:val="26"/>
                <w:szCs w:val="26"/>
              </w:rPr>
            </w:pPr>
          </w:p>
          <w:p w14:paraId="7C55C1D0" w14:textId="77777777" w:rsidR="008C491F" w:rsidRPr="008966D7" w:rsidRDefault="008C491F" w:rsidP="00751076">
            <w:pPr>
              <w:pStyle w:val="a0"/>
              <w:jc w:val="both"/>
              <w:rPr>
                <w:i/>
                <w:sz w:val="26"/>
                <w:szCs w:val="26"/>
              </w:rPr>
            </w:pPr>
          </w:p>
          <w:p w14:paraId="00F9427A" w14:textId="77777777" w:rsidR="008C491F" w:rsidRPr="008966D7" w:rsidRDefault="008C491F" w:rsidP="00751076">
            <w:pPr>
              <w:pStyle w:val="a0"/>
              <w:jc w:val="both"/>
              <w:rPr>
                <w:i/>
                <w:sz w:val="26"/>
                <w:szCs w:val="26"/>
              </w:rPr>
            </w:pPr>
          </w:p>
          <w:p w14:paraId="7577E3CF" w14:textId="77777777" w:rsidR="008C491F" w:rsidRPr="008966D7" w:rsidRDefault="008C491F" w:rsidP="00751076">
            <w:pPr>
              <w:pStyle w:val="a0"/>
              <w:jc w:val="both"/>
              <w:rPr>
                <w:i/>
                <w:sz w:val="26"/>
                <w:szCs w:val="26"/>
              </w:rPr>
            </w:pPr>
            <w:r w:rsidRPr="008966D7">
              <w:rPr>
                <w:i/>
                <w:sz w:val="26"/>
                <w:szCs w:val="26"/>
              </w:rPr>
              <w:t>Неудовл.</w:t>
            </w:r>
          </w:p>
        </w:tc>
      </w:tr>
      <w:tr w:rsidR="008C491F" w:rsidRPr="008966D7" w14:paraId="126C9344" w14:textId="77777777" w:rsidTr="00D34825">
        <w:trPr>
          <w:trHeight w:val="360"/>
          <w:jc w:val="center"/>
        </w:trPr>
        <w:tc>
          <w:tcPr>
            <w:tcW w:w="3420" w:type="dxa"/>
            <w:tcBorders>
              <w:top w:val="nil"/>
              <w:left w:val="single" w:sz="6" w:space="0" w:color="auto"/>
              <w:bottom w:val="single" w:sz="4" w:space="0" w:color="auto"/>
              <w:right w:val="single" w:sz="6" w:space="0" w:color="auto"/>
            </w:tcBorders>
            <w:tcMar>
              <w:top w:w="0" w:type="dxa"/>
              <w:left w:w="70" w:type="dxa"/>
              <w:bottom w:w="0" w:type="dxa"/>
              <w:right w:w="70" w:type="dxa"/>
            </w:tcMar>
          </w:tcPr>
          <w:p w14:paraId="1EACEBD4" w14:textId="77777777" w:rsidR="008C491F" w:rsidRPr="008966D7" w:rsidRDefault="008C491F" w:rsidP="00751076">
            <w:pPr>
              <w:pStyle w:val="a0"/>
              <w:ind w:right="-1407"/>
              <w:rPr>
                <w:sz w:val="26"/>
                <w:szCs w:val="26"/>
              </w:rPr>
            </w:pPr>
            <w:r w:rsidRPr="008966D7">
              <w:rPr>
                <w:sz w:val="26"/>
                <w:szCs w:val="26"/>
              </w:rPr>
              <w:t>8. Отделка: внутренняя,</w:t>
            </w:r>
          </w:p>
          <w:p w14:paraId="6ADFE401" w14:textId="77777777" w:rsidR="008C491F" w:rsidRPr="008966D7" w:rsidRDefault="008C491F" w:rsidP="00751076">
            <w:pPr>
              <w:pStyle w:val="a0"/>
              <w:ind w:right="-1407"/>
              <w:rPr>
                <w:sz w:val="26"/>
                <w:szCs w:val="26"/>
              </w:rPr>
            </w:pPr>
            <w:r w:rsidRPr="008966D7">
              <w:rPr>
                <w:sz w:val="26"/>
                <w:szCs w:val="26"/>
              </w:rPr>
              <w:t>наружная (другое)</w:t>
            </w:r>
          </w:p>
        </w:tc>
        <w:tc>
          <w:tcPr>
            <w:tcW w:w="3951" w:type="dxa"/>
            <w:tcBorders>
              <w:top w:val="nil"/>
              <w:left w:val="nil"/>
              <w:bottom w:val="single" w:sz="4" w:space="0" w:color="auto"/>
              <w:right w:val="single" w:sz="6" w:space="0" w:color="auto"/>
            </w:tcBorders>
            <w:tcMar>
              <w:top w:w="0" w:type="dxa"/>
              <w:left w:w="70" w:type="dxa"/>
              <w:bottom w:w="0" w:type="dxa"/>
              <w:right w:w="70" w:type="dxa"/>
            </w:tcMar>
          </w:tcPr>
          <w:p w14:paraId="2A3AD8D9" w14:textId="77777777" w:rsidR="008C491F" w:rsidRPr="008966D7" w:rsidRDefault="008C491F" w:rsidP="00751076">
            <w:pPr>
              <w:pStyle w:val="a0"/>
              <w:rPr>
                <w:i/>
                <w:sz w:val="26"/>
                <w:szCs w:val="26"/>
              </w:rPr>
            </w:pPr>
            <w:r w:rsidRPr="008966D7">
              <w:rPr>
                <w:i/>
                <w:sz w:val="26"/>
                <w:szCs w:val="26"/>
              </w:rPr>
              <w:t xml:space="preserve">Внутренняя – </w:t>
            </w:r>
            <w:proofErr w:type="gramStart"/>
            <w:r w:rsidRPr="008966D7">
              <w:rPr>
                <w:i/>
                <w:sz w:val="26"/>
                <w:szCs w:val="26"/>
              </w:rPr>
              <w:t>штукатурка,  побелка</w:t>
            </w:r>
            <w:proofErr w:type="gramEnd"/>
            <w:r w:rsidRPr="008966D7">
              <w:rPr>
                <w:i/>
                <w:sz w:val="26"/>
                <w:szCs w:val="26"/>
              </w:rPr>
              <w:t>, окраска</w:t>
            </w:r>
          </w:p>
          <w:p w14:paraId="2E9DD89F" w14:textId="77777777" w:rsidR="008C491F" w:rsidRPr="008966D7" w:rsidRDefault="008C491F" w:rsidP="00751076">
            <w:pPr>
              <w:pStyle w:val="a0"/>
              <w:jc w:val="both"/>
              <w:rPr>
                <w:i/>
                <w:sz w:val="26"/>
                <w:szCs w:val="26"/>
              </w:rPr>
            </w:pPr>
          </w:p>
          <w:p w14:paraId="788C12CA" w14:textId="77777777" w:rsidR="008C491F" w:rsidRPr="008966D7" w:rsidRDefault="008C491F" w:rsidP="00751076">
            <w:pPr>
              <w:pStyle w:val="a0"/>
              <w:jc w:val="both"/>
              <w:rPr>
                <w:i/>
                <w:sz w:val="26"/>
                <w:szCs w:val="26"/>
              </w:rPr>
            </w:pPr>
            <w:r w:rsidRPr="008966D7">
              <w:rPr>
                <w:i/>
                <w:sz w:val="26"/>
                <w:szCs w:val="26"/>
              </w:rPr>
              <w:t xml:space="preserve">Потолки – </w:t>
            </w:r>
            <w:proofErr w:type="gramStart"/>
            <w:r w:rsidRPr="008966D7">
              <w:rPr>
                <w:i/>
                <w:sz w:val="26"/>
                <w:szCs w:val="26"/>
              </w:rPr>
              <w:t>штукатурка,  побелка</w:t>
            </w:r>
            <w:proofErr w:type="gramEnd"/>
          </w:p>
        </w:tc>
        <w:tc>
          <w:tcPr>
            <w:tcW w:w="2127" w:type="dxa"/>
            <w:tcBorders>
              <w:top w:val="nil"/>
              <w:left w:val="nil"/>
              <w:bottom w:val="single" w:sz="4" w:space="0" w:color="auto"/>
              <w:right w:val="single" w:sz="6" w:space="0" w:color="auto"/>
            </w:tcBorders>
            <w:tcMar>
              <w:top w:w="0" w:type="dxa"/>
              <w:left w:w="70" w:type="dxa"/>
              <w:bottom w:w="0" w:type="dxa"/>
              <w:right w:w="70" w:type="dxa"/>
            </w:tcMar>
          </w:tcPr>
          <w:p w14:paraId="30B9D714" w14:textId="77777777" w:rsidR="008C491F" w:rsidRPr="008966D7" w:rsidRDefault="008C491F" w:rsidP="00751076">
            <w:pPr>
              <w:pStyle w:val="a0"/>
              <w:jc w:val="both"/>
              <w:rPr>
                <w:i/>
                <w:sz w:val="26"/>
                <w:szCs w:val="26"/>
              </w:rPr>
            </w:pPr>
            <w:r w:rsidRPr="008966D7">
              <w:rPr>
                <w:i/>
                <w:sz w:val="26"/>
                <w:szCs w:val="26"/>
              </w:rPr>
              <w:t>Неудовл.</w:t>
            </w:r>
          </w:p>
          <w:p w14:paraId="647CF24E" w14:textId="77777777" w:rsidR="008C491F" w:rsidRPr="008966D7" w:rsidRDefault="008C491F" w:rsidP="00751076">
            <w:pPr>
              <w:pStyle w:val="a0"/>
              <w:jc w:val="both"/>
              <w:rPr>
                <w:i/>
                <w:sz w:val="26"/>
                <w:szCs w:val="26"/>
              </w:rPr>
            </w:pPr>
          </w:p>
          <w:p w14:paraId="28688496" w14:textId="77777777" w:rsidR="008C491F" w:rsidRPr="008966D7" w:rsidRDefault="008C491F" w:rsidP="00751076">
            <w:pPr>
              <w:pStyle w:val="a0"/>
              <w:jc w:val="both"/>
              <w:rPr>
                <w:i/>
                <w:sz w:val="26"/>
                <w:szCs w:val="26"/>
              </w:rPr>
            </w:pPr>
          </w:p>
          <w:p w14:paraId="4CB337B2" w14:textId="77777777" w:rsidR="008C491F" w:rsidRPr="008966D7" w:rsidRDefault="008C491F" w:rsidP="00751076">
            <w:pPr>
              <w:pStyle w:val="a0"/>
              <w:jc w:val="both"/>
              <w:rPr>
                <w:i/>
                <w:sz w:val="26"/>
                <w:szCs w:val="26"/>
              </w:rPr>
            </w:pPr>
            <w:r w:rsidRPr="008966D7">
              <w:rPr>
                <w:i/>
                <w:sz w:val="26"/>
                <w:szCs w:val="26"/>
              </w:rPr>
              <w:t>Неудовл.</w:t>
            </w:r>
          </w:p>
        </w:tc>
      </w:tr>
      <w:tr w:rsidR="008C491F" w:rsidRPr="008966D7" w14:paraId="70209E3F" w14:textId="77777777" w:rsidTr="00D34825">
        <w:trPr>
          <w:trHeight w:val="978"/>
          <w:jc w:val="center"/>
        </w:trPr>
        <w:tc>
          <w:tcPr>
            <w:tcW w:w="342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A5A44E2" w14:textId="77777777" w:rsidR="008C491F" w:rsidRPr="008966D7" w:rsidRDefault="008C491F" w:rsidP="00751076">
            <w:pPr>
              <w:pStyle w:val="a0"/>
              <w:rPr>
                <w:sz w:val="26"/>
                <w:szCs w:val="26"/>
              </w:rPr>
            </w:pPr>
            <w:r w:rsidRPr="008966D7">
              <w:rPr>
                <w:sz w:val="26"/>
                <w:szCs w:val="26"/>
              </w:rPr>
              <w:t>9. Механическое, электрическое, санитарно-техническое и иное оборудование:</w:t>
            </w:r>
          </w:p>
          <w:p w14:paraId="24118040" w14:textId="77777777" w:rsidR="008C491F" w:rsidRPr="008966D7" w:rsidRDefault="008C491F" w:rsidP="00751076">
            <w:pPr>
              <w:pStyle w:val="a0"/>
              <w:suppressAutoHyphens w:val="0"/>
              <w:ind w:left="360"/>
              <w:rPr>
                <w:sz w:val="26"/>
                <w:szCs w:val="26"/>
              </w:rPr>
            </w:pPr>
            <w:r w:rsidRPr="008966D7">
              <w:rPr>
                <w:sz w:val="26"/>
                <w:szCs w:val="26"/>
              </w:rPr>
              <w:t>ванны напольные,</w:t>
            </w:r>
          </w:p>
          <w:p w14:paraId="4E71CB2D" w14:textId="77777777" w:rsidR="008C491F" w:rsidRPr="008966D7" w:rsidRDefault="008C491F" w:rsidP="00751076">
            <w:pPr>
              <w:pStyle w:val="a0"/>
              <w:suppressAutoHyphens w:val="0"/>
              <w:ind w:left="360"/>
              <w:rPr>
                <w:sz w:val="26"/>
                <w:szCs w:val="26"/>
              </w:rPr>
            </w:pPr>
            <w:r w:rsidRPr="008966D7">
              <w:rPr>
                <w:sz w:val="26"/>
                <w:szCs w:val="26"/>
              </w:rPr>
              <w:t>электроплиты,</w:t>
            </w:r>
          </w:p>
          <w:p w14:paraId="7E8C5276" w14:textId="77777777" w:rsidR="008C491F" w:rsidRPr="008966D7" w:rsidRDefault="008C491F" w:rsidP="00751076">
            <w:pPr>
              <w:pStyle w:val="a0"/>
              <w:suppressAutoHyphens w:val="0"/>
              <w:ind w:left="360"/>
              <w:rPr>
                <w:sz w:val="26"/>
                <w:szCs w:val="26"/>
              </w:rPr>
            </w:pPr>
            <w:r w:rsidRPr="008966D7">
              <w:rPr>
                <w:sz w:val="26"/>
                <w:szCs w:val="26"/>
              </w:rPr>
              <w:t>телефонные сети и оборудование</w:t>
            </w:r>
          </w:p>
          <w:p w14:paraId="68448641" w14:textId="77777777" w:rsidR="008C491F" w:rsidRPr="008966D7" w:rsidRDefault="008C491F" w:rsidP="00751076">
            <w:pPr>
              <w:pStyle w:val="a0"/>
              <w:suppressAutoHyphens w:val="0"/>
              <w:ind w:left="360"/>
              <w:rPr>
                <w:sz w:val="26"/>
                <w:szCs w:val="26"/>
              </w:rPr>
            </w:pPr>
            <w:r w:rsidRPr="008966D7">
              <w:rPr>
                <w:sz w:val="26"/>
                <w:szCs w:val="26"/>
              </w:rPr>
              <w:t>сети проводного радиовещания,</w:t>
            </w:r>
          </w:p>
          <w:p w14:paraId="27DF6287" w14:textId="77777777" w:rsidR="008C491F" w:rsidRPr="008966D7" w:rsidRDefault="008C491F" w:rsidP="00751076">
            <w:pPr>
              <w:pStyle w:val="a0"/>
              <w:suppressAutoHyphens w:val="0"/>
              <w:ind w:left="360"/>
              <w:rPr>
                <w:sz w:val="26"/>
                <w:szCs w:val="26"/>
              </w:rPr>
            </w:pPr>
            <w:r w:rsidRPr="008966D7">
              <w:rPr>
                <w:sz w:val="26"/>
                <w:szCs w:val="26"/>
              </w:rPr>
              <w:t>мусоропровод,</w:t>
            </w:r>
          </w:p>
          <w:p w14:paraId="3FD392A2" w14:textId="77777777" w:rsidR="008C491F" w:rsidRPr="008966D7" w:rsidRDefault="008C491F" w:rsidP="00751076">
            <w:pPr>
              <w:pStyle w:val="a0"/>
              <w:suppressAutoHyphens w:val="0"/>
              <w:ind w:left="360"/>
              <w:rPr>
                <w:sz w:val="26"/>
                <w:szCs w:val="26"/>
              </w:rPr>
            </w:pPr>
            <w:r w:rsidRPr="008966D7">
              <w:rPr>
                <w:sz w:val="26"/>
                <w:szCs w:val="26"/>
              </w:rPr>
              <w:t>лифт,</w:t>
            </w:r>
          </w:p>
          <w:p w14:paraId="32AD3688" w14:textId="77777777" w:rsidR="008C491F" w:rsidRPr="008966D7" w:rsidRDefault="008C491F" w:rsidP="00751076">
            <w:pPr>
              <w:pStyle w:val="a0"/>
              <w:suppressAutoHyphens w:val="0"/>
              <w:ind w:left="360"/>
              <w:rPr>
                <w:sz w:val="26"/>
                <w:szCs w:val="26"/>
              </w:rPr>
            </w:pPr>
            <w:r w:rsidRPr="008966D7">
              <w:rPr>
                <w:sz w:val="26"/>
                <w:szCs w:val="26"/>
              </w:rPr>
              <w:t>вентиляция</w:t>
            </w:r>
          </w:p>
        </w:tc>
        <w:tc>
          <w:tcPr>
            <w:tcW w:w="395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A11C58A" w14:textId="77777777" w:rsidR="008C491F" w:rsidRPr="008966D7" w:rsidRDefault="008C491F" w:rsidP="00751076">
            <w:pPr>
              <w:pStyle w:val="a0"/>
              <w:jc w:val="both"/>
              <w:rPr>
                <w:i/>
                <w:sz w:val="26"/>
                <w:szCs w:val="26"/>
              </w:rPr>
            </w:pPr>
          </w:p>
          <w:p w14:paraId="56D41992" w14:textId="77777777" w:rsidR="008C491F" w:rsidRPr="008966D7" w:rsidRDefault="008C491F" w:rsidP="00751076">
            <w:pPr>
              <w:pStyle w:val="a0"/>
              <w:jc w:val="both"/>
              <w:rPr>
                <w:i/>
                <w:sz w:val="26"/>
                <w:szCs w:val="26"/>
              </w:rPr>
            </w:pPr>
          </w:p>
          <w:p w14:paraId="21E5D919" w14:textId="77777777" w:rsidR="008C491F" w:rsidRPr="008966D7" w:rsidRDefault="008C491F" w:rsidP="00751076">
            <w:pPr>
              <w:pStyle w:val="a0"/>
              <w:jc w:val="both"/>
              <w:rPr>
                <w:i/>
                <w:sz w:val="26"/>
                <w:szCs w:val="26"/>
              </w:rPr>
            </w:pPr>
          </w:p>
          <w:p w14:paraId="09C64C82" w14:textId="77777777" w:rsidR="008C491F" w:rsidRPr="008966D7" w:rsidRDefault="008C491F" w:rsidP="00751076">
            <w:pPr>
              <w:pStyle w:val="a0"/>
              <w:jc w:val="both"/>
              <w:rPr>
                <w:i/>
                <w:sz w:val="26"/>
                <w:szCs w:val="26"/>
              </w:rPr>
            </w:pPr>
          </w:p>
          <w:p w14:paraId="1771C217" w14:textId="77777777" w:rsidR="008C491F" w:rsidRPr="008966D7" w:rsidRDefault="008C491F" w:rsidP="00751076">
            <w:pPr>
              <w:pStyle w:val="a0"/>
              <w:jc w:val="both"/>
              <w:rPr>
                <w:i/>
                <w:sz w:val="26"/>
                <w:szCs w:val="26"/>
              </w:rPr>
            </w:pPr>
            <w:r w:rsidRPr="008966D7">
              <w:rPr>
                <w:i/>
                <w:sz w:val="26"/>
                <w:szCs w:val="26"/>
              </w:rPr>
              <w:t>Есть</w:t>
            </w:r>
          </w:p>
          <w:p w14:paraId="022F9BF0" w14:textId="77777777" w:rsidR="008C491F" w:rsidRPr="008966D7" w:rsidRDefault="008C491F" w:rsidP="00751076">
            <w:pPr>
              <w:pStyle w:val="a0"/>
              <w:jc w:val="both"/>
              <w:rPr>
                <w:i/>
                <w:sz w:val="26"/>
                <w:szCs w:val="26"/>
              </w:rPr>
            </w:pPr>
            <w:r w:rsidRPr="008966D7">
              <w:rPr>
                <w:i/>
                <w:sz w:val="26"/>
                <w:szCs w:val="26"/>
              </w:rPr>
              <w:t>Есть</w:t>
            </w:r>
          </w:p>
          <w:p w14:paraId="777E06C6" w14:textId="77777777" w:rsidR="008C491F" w:rsidRPr="008966D7" w:rsidRDefault="008C491F" w:rsidP="00751076">
            <w:pPr>
              <w:pStyle w:val="a0"/>
              <w:jc w:val="both"/>
              <w:rPr>
                <w:i/>
                <w:sz w:val="26"/>
                <w:szCs w:val="26"/>
              </w:rPr>
            </w:pPr>
            <w:r w:rsidRPr="008966D7">
              <w:rPr>
                <w:i/>
                <w:sz w:val="26"/>
                <w:szCs w:val="26"/>
              </w:rPr>
              <w:t>Есть</w:t>
            </w:r>
          </w:p>
          <w:p w14:paraId="38D6C9CD" w14:textId="77777777" w:rsidR="008C491F" w:rsidRPr="008966D7" w:rsidRDefault="008C491F" w:rsidP="00751076">
            <w:pPr>
              <w:pStyle w:val="a0"/>
              <w:jc w:val="both"/>
              <w:rPr>
                <w:i/>
                <w:sz w:val="26"/>
                <w:szCs w:val="26"/>
              </w:rPr>
            </w:pPr>
          </w:p>
          <w:p w14:paraId="23088F39" w14:textId="77777777" w:rsidR="008C491F" w:rsidRPr="008966D7" w:rsidRDefault="008C491F" w:rsidP="00751076">
            <w:pPr>
              <w:pStyle w:val="a0"/>
              <w:jc w:val="both"/>
              <w:rPr>
                <w:i/>
                <w:sz w:val="26"/>
                <w:szCs w:val="26"/>
              </w:rPr>
            </w:pPr>
            <w:r w:rsidRPr="008966D7">
              <w:rPr>
                <w:i/>
                <w:sz w:val="26"/>
                <w:szCs w:val="26"/>
              </w:rPr>
              <w:t>Есть</w:t>
            </w:r>
          </w:p>
          <w:p w14:paraId="1A6B37B4" w14:textId="77777777" w:rsidR="008C491F" w:rsidRPr="008966D7" w:rsidRDefault="008C491F" w:rsidP="00751076">
            <w:pPr>
              <w:pStyle w:val="a0"/>
              <w:jc w:val="both"/>
              <w:rPr>
                <w:i/>
                <w:sz w:val="26"/>
                <w:szCs w:val="26"/>
              </w:rPr>
            </w:pPr>
          </w:p>
          <w:p w14:paraId="1E44BE7F" w14:textId="77777777" w:rsidR="008C491F" w:rsidRPr="008966D7" w:rsidRDefault="008C491F" w:rsidP="00751076">
            <w:pPr>
              <w:pStyle w:val="a0"/>
              <w:jc w:val="both"/>
              <w:rPr>
                <w:i/>
                <w:sz w:val="26"/>
                <w:szCs w:val="26"/>
              </w:rPr>
            </w:pPr>
            <w:r w:rsidRPr="008966D7">
              <w:rPr>
                <w:i/>
                <w:sz w:val="26"/>
                <w:szCs w:val="26"/>
              </w:rPr>
              <w:t>Нет</w:t>
            </w:r>
          </w:p>
          <w:p w14:paraId="4E4CDA43" w14:textId="77777777" w:rsidR="008C491F" w:rsidRPr="008966D7" w:rsidRDefault="008C491F" w:rsidP="00751076">
            <w:pPr>
              <w:pStyle w:val="a0"/>
              <w:jc w:val="both"/>
              <w:rPr>
                <w:i/>
                <w:sz w:val="26"/>
                <w:szCs w:val="26"/>
              </w:rPr>
            </w:pPr>
            <w:r w:rsidRPr="008966D7">
              <w:rPr>
                <w:i/>
                <w:sz w:val="26"/>
                <w:szCs w:val="26"/>
              </w:rPr>
              <w:t>Нет</w:t>
            </w:r>
          </w:p>
          <w:p w14:paraId="755E2B28" w14:textId="77777777" w:rsidR="008C491F" w:rsidRPr="008966D7" w:rsidRDefault="008C491F" w:rsidP="00751076">
            <w:pPr>
              <w:pStyle w:val="a0"/>
              <w:jc w:val="both"/>
              <w:rPr>
                <w:i/>
                <w:sz w:val="26"/>
                <w:szCs w:val="26"/>
              </w:rPr>
            </w:pPr>
            <w:r w:rsidRPr="008966D7">
              <w:rPr>
                <w:i/>
                <w:sz w:val="26"/>
                <w:szCs w:val="26"/>
              </w:rPr>
              <w:t>Есть</w:t>
            </w:r>
          </w:p>
        </w:tc>
        <w:tc>
          <w:tcPr>
            <w:tcW w:w="212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8AA902C" w14:textId="77777777" w:rsidR="008C491F" w:rsidRPr="008966D7" w:rsidRDefault="008C491F" w:rsidP="00751076">
            <w:pPr>
              <w:pStyle w:val="a0"/>
              <w:jc w:val="both"/>
              <w:rPr>
                <w:i/>
                <w:sz w:val="26"/>
                <w:szCs w:val="26"/>
              </w:rPr>
            </w:pPr>
          </w:p>
          <w:p w14:paraId="0269BE88" w14:textId="77777777" w:rsidR="008C491F" w:rsidRPr="008966D7" w:rsidRDefault="008C491F" w:rsidP="00751076">
            <w:pPr>
              <w:pStyle w:val="a0"/>
              <w:jc w:val="both"/>
              <w:rPr>
                <w:i/>
                <w:sz w:val="26"/>
                <w:szCs w:val="26"/>
              </w:rPr>
            </w:pPr>
          </w:p>
          <w:p w14:paraId="2DBF1304" w14:textId="77777777" w:rsidR="008C491F" w:rsidRPr="008966D7" w:rsidRDefault="008C491F" w:rsidP="00751076">
            <w:pPr>
              <w:pStyle w:val="a0"/>
              <w:jc w:val="both"/>
              <w:rPr>
                <w:i/>
                <w:sz w:val="26"/>
                <w:szCs w:val="26"/>
              </w:rPr>
            </w:pPr>
          </w:p>
          <w:p w14:paraId="16494F5C" w14:textId="77777777" w:rsidR="008C491F" w:rsidRPr="008966D7" w:rsidRDefault="008C491F" w:rsidP="00751076">
            <w:pPr>
              <w:pStyle w:val="a0"/>
              <w:jc w:val="both"/>
              <w:rPr>
                <w:i/>
                <w:sz w:val="26"/>
                <w:szCs w:val="26"/>
              </w:rPr>
            </w:pPr>
          </w:p>
          <w:p w14:paraId="15762ACE" w14:textId="77777777" w:rsidR="008C491F" w:rsidRPr="008966D7" w:rsidRDefault="008C491F" w:rsidP="00751076">
            <w:pPr>
              <w:pStyle w:val="a0"/>
              <w:jc w:val="both"/>
              <w:rPr>
                <w:i/>
                <w:sz w:val="26"/>
                <w:szCs w:val="26"/>
              </w:rPr>
            </w:pPr>
          </w:p>
          <w:p w14:paraId="7154E505" w14:textId="77777777" w:rsidR="008C491F" w:rsidRPr="008966D7" w:rsidRDefault="008C491F" w:rsidP="00751076">
            <w:pPr>
              <w:pStyle w:val="a0"/>
              <w:jc w:val="both"/>
              <w:rPr>
                <w:i/>
                <w:sz w:val="26"/>
                <w:szCs w:val="26"/>
              </w:rPr>
            </w:pPr>
          </w:p>
          <w:p w14:paraId="60E2D5E5" w14:textId="77777777" w:rsidR="008C491F" w:rsidRPr="008966D7" w:rsidRDefault="008C491F" w:rsidP="00751076">
            <w:pPr>
              <w:pStyle w:val="a0"/>
              <w:jc w:val="both"/>
              <w:rPr>
                <w:i/>
                <w:sz w:val="26"/>
                <w:szCs w:val="26"/>
              </w:rPr>
            </w:pPr>
          </w:p>
          <w:p w14:paraId="79348D60" w14:textId="77777777" w:rsidR="008C491F" w:rsidRPr="008966D7" w:rsidRDefault="008C491F" w:rsidP="00751076">
            <w:pPr>
              <w:pStyle w:val="a0"/>
              <w:jc w:val="both"/>
              <w:rPr>
                <w:i/>
                <w:sz w:val="26"/>
                <w:szCs w:val="26"/>
              </w:rPr>
            </w:pPr>
            <w:r w:rsidRPr="008966D7">
              <w:rPr>
                <w:i/>
                <w:sz w:val="26"/>
                <w:szCs w:val="26"/>
              </w:rPr>
              <w:t>Неудовл.</w:t>
            </w:r>
          </w:p>
        </w:tc>
      </w:tr>
      <w:tr w:rsidR="008C491F" w:rsidRPr="008966D7" w14:paraId="75292D1B" w14:textId="77777777" w:rsidTr="00D34825">
        <w:trPr>
          <w:trHeight w:val="1139"/>
          <w:jc w:val="center"/>
        </w:trPr>
        <w:tc>
          <w:tcPr>
            <w:tcW w:w="3420" w:type="dxa"/>
            <w:tcBorders>
              <w:top w:val="single" w:sz="4" w:space="0" w:color="auto"/>
              <w:left w:val="single" w:sz="6" w:space="0" w:color="auto"/>
              <w:bottom w:val="single" w:sz="6" w:space="0" w:color="auto"/>
              <w:right w:val="single" w:sz="6" w:space="0" w:color="auto"/>
            </w:tcBorders>
            <w:tcMar>
              <w:top w:w="0" w:type="dxa"/>
              <w:left w:w="70" w:type="dxa"/>
              <w:bottom w:w="0" w:type="dxa"/>
              <w:right w:w="70" w:type="dxa"/>
            </w:tcMar>
          </w:tcPr>
          <w:p w14:paraId="2E63D930" w14:textId="77777777" w:rsidR="008C491F" w:rsidRPr="008966D7" w:rsidRDefault="008C491F" w:rsidP="00751076">
            <w:pPr>
              <w:pStyle w:val="a0"/>
              <w:rPr>
                <w:sz w:val="26"/>
                <w:szCs w:val="26"/>
              </w:rPr>
            </w:pPr>
            <w:r w:rsidRPr="008966D7">
              <w:rPr>
                <w:sz w:val="26"/>
                <w:szCs w:val="26"/>
              </w:rPr>
              <w:t xml:space="preserve">10.Внутридомовые инженерные коммуникации и оборудование для предоставления </w:t>
            </w:r>
            <w:r w:rsidRPr="008966D7">
              <w:rPr>
                <w:sz w:val="26"/>
                <w:szCs w:val="26"/>
              </w:rPr>
              <w:lastRenderedPageBreak/>
              <w:t xml:space="preserve">коммунальных услуг: </w:t>
            </w:r>
          </w:p>
          <w:p w14:paraId="478FDB7B" w14:textId="77777777" w:rsidR="008C491F" w:rsidRPr="008966D7" w:rsidRDefault="008C491F" w:rsidP="00751076">
            <w:pPr>
              <w:pStyle w:val="a0"/>
              <w:suppressAutoHyphens w:val="0"/>
              <w:ind w:left="360"/>
              <w:rPr>
                <w:sz w:val="26"/>
                <w:szCs w:val="26"/>
              </w:rPr>
            </w:pPr>
            <w:r w:rsidRPr="008966D7">
              <w:rPr>
                <w:sz w:val="26"/>
                <w:szCs w:val="26"/>
              </w:rPr>
              <w:t>электроснабжение,</w:t>
            </w:r>
          </w:p>
          <w:p w14:paraId="74E3DDBD" w14:textId="77777777" w:rsidR="008C491F" w:rsidRPr="008966D7" w:rsidRDefault="008C491F" w:rsidP="00751076">
            <w:pPr>
              <w:pStyle w:val="a0"/>
              <w:suppressAutoHyphens w:val="0"/>
              <w:ind w:left="360"/>
              <w:rPr>
                <w:sz w:val="26"/>
                <w:szCs w:val="26"/>
              </w:rPr>
            </w:pPr>
            <w:r w:rsidRPr="008966D7">
              <w:rPr>
                <w:sz w:val="26"/>
                <w:szCs w:val="26"/>
              </w:rPr>
              <w:t>холодное водоснабжение,</w:t>
            </w:r>
          </w:p>
          <w:p w14:paraId="64BE969E" w14:textId="77777777" w:rsidR="008C491F" w:rsidRPr="008966D7" w:rsidRDefault="008C491F" w:rsidP="00751076">
            <w:pPr>
              <w:pStyle w:val="a0"/>
              <w:suppressAutoHyphens w:val="0"/>
              <w:ind w:left="360"/>
              <w:rPr>
                <w:sz w:val="26"/>
                <w:szCs w:val="26"/>
              </w:rPr>
            </w:pPr>
            <w:r w:rsidRPr="008966D7">
              <w:rPr>
                <w:sz w:val="26"/>
                <w:szCs w:val="26"/>
              </w:rPr>
              <w:t>горячее водоснабжение,</w:t>
            </w:r>
          </w:p>
          <w:p w14:paraId="7EA50815" w14:textId="77777777" w:rsidR="008C491F" w:rsidRPr="008966D7" w:rsidRDefault="008C491F" w:rsidP="00751076">
            <w:pPr>
              <w:pStyle w:val="a0"/>
              <w:suppressAutoHyphens w:val="0"/>
              <w:ind w:left="360"/>
              <w:rPr>
                <w:sz w:val="26"/>
                <w:szCs w:val="26"/>
              </w:rPr>
            </w:pPr>
            <w:r w:rsidRPr="008966D7">
              <w:rPr>
                <w:sz w:val="26"/>
                <w:szCs w:val="26"/>
              </w:rPr>
              <w:t>водоотведение,</w:t>
            </w:r>
          </w:p>
          <w:p w14:paraId="1C3401EC" w14:textId="77777777" w:rsidR="008C491F" w:rsidRPr="008966D7" w:rsidRDefault="008C491F" w:rsidP="00751076">
            <w:pPr>
              <w:pStyle w:val="a0"/>
              <w:suppressAutoHyphens w:val="0"/>
              <w:ind w:left="360"/>
              <w:rPr>
                <w:sz w:val="26"/>
                <w:szCs w:val="26"/>
              </w:rPr>
            </w:pPr>
            <w:r w:rsidRPr="008966D7">
              <w:rPr>
                <w:sz w:val="26"/>
                <w:szCs w:val="26"/>
              </w:rPr>
              <w:t>газоснабжение,</w:t>
            </w:r>
          </w:p>
          <w:p w14:paraId="123A6A9E" w14:textId="77777777" w:rsidR="008C491F" w:rsidRPr="008966D7" w:rsidRDefault="008C491F" w:rsidP="00751076">
            <w:pPr>
              <w:pStyle w:val="a0"/>
              <w:suppressAutoHyphens w:val="0"/>
              <w:ind w:left="360"/>
              <w:rPr>
                <w:sz w:val="26"/>
                <w:szCs w:val="26"/>
              </w:rPr>
            </w:pPr>
            <w:r w:rsidRPr="008966D7">
              <w:rPr>
                <w:sz w:val="26"/>
                <w:szCs w:val="26"/>
              </w:rPr>
              <w:t>отопление (от внешних котельных)</w:t>
            </w:r>
          </w:p>
        </w:tc>
        <w:tc>
          <w:tcPr>
            <w:tcW w:w="3951" w:type="dxa"/>
            <w:tcBorders>
              <w:top w:val="single" w:sz="4" w:space="0" w:color="auto"/>
              <w:left w:val="nil"/>
              <w:bottom w:val="single" w:sz="6" w:space="0" w:color="auto"/>
              <w:right w:val="single" w:sz="6" w:space="0" w:color="auto"/>
            </w:tcBorders>
            <w:tcMar>
              <w:top w:w="0" w:type="dxa"/>
              <w:left w:w="70" w:type="dxa"/>
              <w:bottom w:w="0" w:type="dxa"/>
              <w:right w:w="70" w:type="dxa"/>
            </w:tcMar>
          </w:tcPr>
          <w:p w14:paraId="6618E57F" w14:textId="77777777" w:rsidR="008C491F" w:rsidRPr="008966D7" w:rsidRDefault="008C491F" w:rsidP="00751076">
            <w:pPr>
              <w:pStyle w:val="a0"/>
              <w:jc w:val="both"/>
              <w:rPr>
                <w:sz w:val="26"/>
                <w:szCs w:val="26"/>
              </w:rPr>
            </w:pPr>
          </w:p>
          <w:p w14:paraId="64291885" w14:textId="77777777" w:rsidR="008C491F" w:rsidRPr="008966D7" w:rsidRDefault="008C491F" w:rsidP="00751076">
            <w:pPr>
              <w:pStyle w:val="a0"/>
              <w:jc w:val="both"/>
              <w:rPr>
                <w:sz w:val="26"/>
                <w:szCs w:val="26"/>
              </w:rPr>
            </w:pPr>
          </w:p>
          <w:p w14:paraId="179E88ED" w14:textId="77777777" w:rsidR="008C491F" w:rsidRPr="008966D7" w:rsidRDefault="008C491F" w:rsidP="00751076">
            <w:pPr>
              <w:pStyle w:val="a0"/>
              <w:jc w:val="both"/>
              <w:rPr>
                <w:sz w:val="26"/>
                <w:szCs w:val="26"/>
              </w:rPr>
            </w:pPr>
          </w:p>
          <w:p w14:paraId="37F7A113" w14:textId="77777777" w:rsidR="008C491F" w:rsidRPr="008966D7" w:rsidRDefault="008C491F" w:rsidP="00751076">
            <w:pPr>
              <w:pStyle w:val="a0"/>
              <w:jc w:val="both"/>
              <w:rPr>
                <w:sz w:val="26"/>
                <w:szCs w:val="26"/>
              </w:rPr>
            </w:pPr>
          </w:p>
          <w:p w14:paraId="31EB197D" w14:textId="77777777" w:rsidR="008C491F" w:rsidRPr="008966D7" w:rsidRDefault="008C491F" w:rsidP="00751076">
            <w:pPr>
              <w:pStyle w:val="a0"/>
              <w:jc w:val="both"/>
              <w:rPr>
                <w:sz w:val="26"/>
                <w:szCs w:val="26"/>
              </w:rPr>
            </w:pPr>
          </w:p>
          <w:p w14:paraId="233DA41B" w14:textId="77777777" w:rsidR="008C491F" w:rsidRPr="008966D7" w:rsidRDefault="008C491F" w:rsidP="00751076">
            <w:pPr>
              <w:pStyle w:val="a0"/>
              <w:rPr>
                <w:i/>
                <w:sz w:val="26"/>
                <w:szCs w:val="26"/>
              </w:rPr>
            </w:pPr>
            <w:r w:rsidRPr="008966D7">
              <w:rPr>
                <w:i/>
                <w:sz w:val="26"/>
                <w:szCs w:val="26"/>
              </w:rPr>
              <w:t>Скрытая проводка напр. 220</w:t>
            </w:r>
          </w:p>
          <w:p w14:paraId="0ECD7588" w14:textId="77777777" w:rsidR="008C491F" w:rsidRPr="008966D7" w:rsidRDefault="008C491F" w:rsidP="00751076">
            <w:pPr>
              <w:pStyle w:val="a0"/>
              <w:rPr>
                <w:i/>
                <w:sz w:val="26"/>
                <w:szCs w:val="26"/>
              </w:rPr>
            </w:pPr>
            <w:r w:rsidRPr="008966D7">
              <w:rPr>
                <w:i/>
                <w:sz w:val="26"/>
                <w:szCs w:val="26"/>
              </w:rPr>
              <w:t xml:space="preserve">Водопровод центральный </w:t>
            </w:r>
          </w:p>
          <w:p w14:paraId="7B228E16" w14:textId="77777777" w:rsidR="008C491F" w:rsidRPr="008966D7" w:rsidRDefault="008C491F" w:rsidP="00751076">
            <w:pPr>
              <w:pStyle w:val="a0"/>
              <w:rPr>
                <w:i/>
                <w:sz w:val="26"/>
                <w:szCs w:val="26"/>
              </w:rPr>
            </w:pPr>
            <w:r w:rsidRPr="008966D7">
              <w:rPr>
                <w:i/>
                <w:sz w:val="26"/>
                <w:szCs w:val="26"/>
              </w:rPr>
              <w:t>Отсутствует</w:t>
            </w:r>
          </w:p>
          <w:p w14:paraId="77B1DE38" w14:textId="77777777" w:rsidR="008C491F" w:rsidRPr="008966D7" w:rsidRDefault="008C491F" w:rsidP="00751076">
            <w:pPr>
              <w:pStyle w:val="a0"/>
              <w:rPr>
                <w:i/>
                <w:sz w:val="26"/>
                <w:szCs w:val="26"/>
              </w:rPr>
            </w:pPr>
            <w:r w:rsidRPr="008966D7">
              <w:rPr>
                <w:i/>
                <w:sz w:val="26"/>
                <w:szCs w:val="26"/>
              </w:rPr>
              <w:t>Отсутствует</w:t>
            </w:r>
          </w:p>
          <w:p w14:paraId="7DA710D6" w14:textId="77777777" w:rsidR="008C491F" w:rsidRPr="008966D7" w:rsidRDefault="008C491F" w:rsidP="00751076">
            <w:pPr>
              <w:pStyle w:val="a0"/>
              <w:rPr>
                <w:i/>
                <w:sz w:val="26"/>
                <w:szCs w:val="26"/>
              </w:rPr>
            </w:pPr>
            <w:r w:rsidRPr="008966D7">
              <w:rPr>
                <w:i/>
                <w:sz w:val="26"/>
                <w:szCs w:val="26"/>
              </w:rPr>
              <w:t>Отсутствует</w:t>
            </w:r>
          </w:p>
          <w:p w14:paraId="0D3DE3BF" w14:textId="77777777" w:rsidR="008C491F" w:rsidRPr="008966D7" w:rsidRDefault="008C491F" w:rsidP="00751076">
            <w:pPr>
              <w:pStyle w:val="a0"/>
              <w:rPr>
                <w:i/>
                <w:sz w:val="26"/>
                <w:szCs w:val="26"/>
              </w:rPr>
            </w:pPr>
            <w:r w:rsidRPr="008966D7">
              <w:rPr>
                <w:i/>
                <w:sz w:val="26"/>
                <w:szCs w:val="26"/>
              </w:rPr>
              <w:t>От ТЭЦ на твердом топливе</w:t>
            </w:r>
          </w:p>
          <w:p w14:paraId="1A56CF8F" w14:textId="77777777" w:rsidR="008C491F" w:rsidRPr="008966D7" w:rsidRDefault="008C491F" w:rsidP="00751076">
            <w:pPr>
              <w:pStyle w:val="a0"/>
              <w:rPr>
                <w:i/>
                <w:sz w:val="26"/>
                <w:szCs w:val="26"/>
              </w:rPr>
            </w:pPr>
          </w:p>
        </w:tc>
        <w:tc>
          <w:tcPr>
            <w:tcW w:w="2127" w:type="dxa"/>
            <w:tcBorders>
              <w:top w:val="single" w:sz="4" w:space="0" w:color="auto"/>
              <w:left w:val="nil"/>
              <w:bottom w:val="single" w:sz="6" w:space="0" w:color="auto"/>
              <w:right w:val="single" w:sz="6" w:space="0" w:color="auto"/>
            </w:tcBorders>
            <w:tcMar>
              <w:top w:w="0" w:type="dxa"/>
              <w:left w:w="70" w:type="dxa"/>
              <w:bottom w:w="0" w:type="dxa"/>
              <w:right w:w="70" w:type="dxa"/>
            </w:tcMar>
          </w:tcPr>
          <w:p w14:paraId="0F656B22" w14:textId="77777777" w:rsidR="008C491F" w:rsidRPr="008966D7" w:rsidRDefault="008C491F" w:rsidP="00751076">
            <w:pPr>
              <w:pStyle w:val="a0"/>
              <w:jc w:val="both"/>
              <w:rPr>
                <w:sz w:val="26"/>
                <w:szCs w:val="26"/>
              </w:rPr>
            </w:pPr>
          </w:p>
          <w:p w14:paraId="40CBA416" w14:textId="77777777" w:rsidR="008C491F" w:rsidRPr="008966D7" w:rsidRDefault="008C491F" w:rsidP="00751076">
            <w:pPr>
              <w:pStyle w:val="a0"/>
              <w:jc w:val="both"/>
              <w:rPr>
                <w:sz w:val="26"/>
                <w:szCs w:val="26"/>
              </w:rPr>
            </w:pPr>
          </w:p>
          <w:p w14:paraId="5F62A453" w14:textId="77777777" w:rsidR="008C491F" w:rsidRPr="008966D7" w:rsidRDefault="008C491F" w:rsidP="00751076">
            <w:pPr>
              <w:pStyle w:val="a0"/>
              <w:jc w:val="both"/>
              <w:rPr>
                <w:sz w:val="26"/>
                <w:szCs w:val="26"/>
              </w:rPr>
            </w:pPr>
          </w:p>
          <w:p w14:paraId="6646F72A" w14:textId="77777777" w:rsidR="008C491F" w:rsidRPr="008966D7" w:rsidRDefault="008C491F" w:rsidP="00751076">
            <w:pPr>
              <w:pStyle w:val="a0"/>
              <w:jc w:val="both"/>
              <w:rPr>
                <w:sz w:val="26"/>
                <w:szCs w:val="26"/>
              </w:rPr>
            </w:pPr>
          </w:p>
          <w:p w14:paraId="4B84FF7E" w14:textId="77777777" w:rsidR="008C491F" w:rsidRPr="008966D7" w:rsidRDefault="008C491F" w:rsidP="00751076">
            <w:pPr>
              <w:pStyle w:val="a0"/>
              <w:jc w:val="both"/>
              <w:rPr>
                <w:i/>
                <w:sz w:val="26"/>
                <w:szCs w:val="26"/>
              </w:rPr>
            </w:pPr>
          </w:p>
          <w:p w14:paraId="484A5A91" w14:textId="77777777" w:rsidR="008C491F" w:rsidRPr="008966D7" w:rsidRDefault="008C491F" w:rsidP="00751076">
            <w:pPr>
              <w:pStyle w:val="a0"/>
              <w:jc w:val="both"/>
              <w:rPr>
                <w:i/>
                <w:sz w:val="26"/>
                <w:szCs w:val="26"/>
              </w:rPr>
            </w:pPr>
            <w:r w:rsidRPr="008966D7">
              <w:rPr>
                <w:i/>
                <w:sz w:val="26"/>
                <w:szCs w:val="26"/>
              </w:rPr>
              <w:t>Неудовл.</w:t>
            </w:r>
          </w:p>
          <w:p w14:paraId="678145B0" w14:textId="77777777" w:rsidR="008C491F" w:rsidRPr="008966D7" w:rsidRDefault="008C491F" w:rsidP="00751076">
            <w:pPr>
              <w:pStyle w:val="a0"/>
              <w:jc w:val="both"/>
              <w:rPr>
                <w:i/>
                <w:sz w:val="26"/>
                <w:szCs w:val="26"/>
              </w:rPr>
            </w:pPr>
            <w:r w:rsidRPr="008966D7">
              <w:rPr>
                <w:i/>
                <w:sz w:val="26"/>
                <w:szCs w:val="26"/>
              </w:rPr>
              <w:t>Неудовл.</w:t>
            </w:r>
          </w:p>
          <w:p w14:paraId="655B690C" w14:textId="77777777" w:rsidR="008C491F" w:rsidRPr="008966D7" w:rsidRDefault="008C491F" w:rsidP="00751076">
            <w:pPr>
              <w:pStyle w:val="a0"/>
              <w:jc w:val="both"/>
              <w:rPr>
                <w:i/>
                <w:sz w:val="26"/>
                <w:szCs w:val="26"/>
              </w:rPr>
            </w:pPr>
          </w:p>
          <w:p w14:paraId="7ED9D1B7" w14:textId="77777777" w:rsidR="008C491F" w:rsidRPr="008966D7" w:rsidRDefault="008C491F" w:rsidP="00751076">
            <w:pPr>
              <w:pStyle w:val="a0"/>
              <w:jc w:val="both"/>
              <w:rPr>
                <w:i/>
                <w:sz w:val="26"/>
                <w:szCs w:val="26"/>
              </w:rPr>
            </w:pPr>
          </w:p>
          <w:p w14:paraId="054F49F4" w14:textId="77777777" w:rsidR="008C491F" w:rsidRPr="008966D7" w:rsidRDefault="008C491F" w:rsidP="00751076">
            <w:pPr>
              <w:pStyle w:val="a0"/>
              <w:jc w:val="both"/>
              <w:rPr>
                <w:i/>
                <w:sz w:val="26"/>
                <w:szCs w:val="26"/>
              </w:rPr>
            </w:pPr>
          </w:p>
          <w:p w14:paraId="4DD4BB7B" w14:textId="77777777" w:rsidR="008C491F" w:rsidRPr="008966D7" w:rsidRDefault="008C491F" w:rsidP="00751076">
            <w:pPr>
              <w:pStyle w:val="a0"/>
              <w:jc w:val="both"/>
              <w:rPr>
                <w:i/>
                <w:sz w:val="26"/>
                <w:szCs w:val="26"/>
              </w:rPr>
            </w:pPr>
            <w:r w:rsidRPr="008966D7">
              <w:rPr>
                <w:i/>
                <w:sz w:val="26"/>
                <w:szCs w:val="26"/>
              </w:rPr>
              <w:t>Неудовл.</w:t>
            </w:r>
          </w:p>
        </w:tc>
      </w:tr>
    </w:tbl>
    <w:p w14:paraId="47B45354" w14:textId="77777777" w:rsidR="008C491F" w:rsidRDefault="008C491F" w:rsidP="008C491F">
      <w:pPr>
        <w:pStyle w:val="a0"/>
        <w:jc w:val="center"/>
        <w:rPr>
          <w:rFonts w:cs="Times New Roman"/>
          <w:sz w:val="26"/>
          <w:szCs w:val="26"/>
        </w:rPr>
      </w:pPr>
    </w:p>
    <w:tbl>
      <w:tblPr>
        <w:tblW w:w="0" w:type="auto"/>
        <w:tblLook w:val="04A0" w:firstRow="1" w:lastRow="0" w:firstColumn="1" w:lastColumn="0" w:noHBand="0" w:noVBand="1"/>
      </w:tblPr>
      <w:tblGrid>
        <w:gridCol w:w="3510"/>
        <w:gridCol w:w="284"/>
        <w:gridCol w:w="2888"/>
        <w:gridCol w:w="2888"/>
      </w:tblGrid>
      <w:tr w:rsidR="008C491F" w:rsidRPr="00D80AD5" w14:paraId="146154E8" w14:textId="77777777" w:rsidTr="00751076">
        <w:tc>
          <w:tcPr>
            <w:tcW w:w="9570" w:type="dxa"/>
            <w:gridSpan w:val="4"/>
            <w:tcBorders>
              <w:bottom w:val="single" w:sz="4" w:space="0" w:color="auto"/>
            </w:tcBorders>
            <w:shd w:val="clear" w:color="auto" w:fill="auto"/>
          </w:tcPr>
          <w:p w14:paraId="6BED945B" w14:textId="77777777" w:rsidR="008C491F" w:rsidRPr="00D80AD5" w:rsidRDefault="008C491F" w:rsidP="00751076">
            <w:pPr>
              <w:pStyle w:val="a0"/>
              <w:jc w:val="center"/>
              <w:rPr>
                <w:rFonts w:cs="Times New Roman"/>
                <w:i/>
                <w:sz w:val="26"/>
                <w:szCs w:val="26"/>
              </w:rPr>
            </w:pPr>
            <w:r>
              <w:rPr>
                <w:rFonts w:cs="Times New Roman"/>
                <w:i/>
                <w:sz w:val="26"/>
                <w:szCs w:val="26"/>
              </w:rPr>
              <w:t>Заместитель Главы Администрации города Рубцовска – начальник управления</w:t>
            </w:r>
          </w:p>
        </w:tc>
      </w:tr>
      <w:tr w:rsidR="008C491F" w:rsidRPr="00D80AD5" w14:paraId="102A8003" w14:textId="77777777" w:rsidTr="00751076">
        <w:tc>
          <w:tcPr>
            <w:tcW w:w="9570" w:type="dxa"/>
            <w:gridSpan w:val="4"/>
            <w:tcBorders>
              <w:top w:val="single" w:sz="4" w:space="0" w:color="auto"/>
              <w:bottom w:val="single" w:sz="4" w:space="0" w:color="auto"/>
            </w:tcBorders>
            <w:shd w:val="clear" w:color="auto" w:fill="auto"/>
          </w:tcPr>
          <w:p w14:paraId="750306D8" w14:textId="77777777" w:rsidR="008C491F" w:rsidRPr="00D80AD5" w:rsidRDefault="008C491F" w:rsidP="00751076">
            <w:pPr>
              <w:pStyle w:val="a0"/>
              <w:jc w:val="center"/>
              <w:rPr>
                <w:rFonts w:cs="Times New Roman"/>
                <w:i/>
                <w:sz w:val="26"/>
                <w:szCs w:val="26"/>
              </w:rPr>
            </w:pPr>
            <w:r>
              <w:rPr>
                <w:rFonts w:cs="Times New Roman"/>
                <w:i/>
                <w:sz w:val="26"/>
                <w:szCs w:val="26"/>
              </w:rPr>
              <w:t>по жилищно-коммунальному хозяйству и экологии О.Г. Обухович</w:t>
            </w:r>
          </w:p>
        </w:tc>
      </w:tr>
      <w:tr w:rsidR="008C491F" w:rsidRPr="00D80AD5" w14:paraId="15D83C7A" w14:textId="77777777" w:rsidTr="00751076">
        <w:tc>
          <w:tcPr>
            <w:tcW w:w="9570" w:type="dxa"/>
            <w:gridSpan w:val="4"/>
            <w:tcBorders>
              <w:top w:val="single" w:sz="4" w:space="0" w:color="auto"/>
            </w:tcBorders>
            <w:shd w:val="clear" w:color="auto" w:fill="auto"/>
          </w:tcPr>
          <w:p w14:paraId="497DAA29" w14:textId="77777777" w:rsidR="008C491F" w:rsidRPr="00D80AD5" w:rsidRDefault="008C491F" w:rsidP="00751076">
            <w:pPr>
              <w:pStyle w:val="a0"/>
              <w:jc w:val="center"/>
              <w:rPr>
                <w:rFonts w:cs="Times New Roman"/>
                <w:sz w:val="16"/>
                <w:szCs w:val="16"/>
              </w:rPr>
            </w:pPr>
            <w:r w:rsidRPr="00D80AD5">
              <w:rPr>
                <w:rFonts w:cs="Times New Roman"/>
                <w:sz w:val="16"/>
                <w:szCs w:val="16"/>
              </w:rPr>
              <w:t>(должность, Ф.И.О. руководителя уполномоченного устанавливать</w:t>
            </w:r>
          </w:p>
          <w:p w14:paraId="74F5D423" w14:textId="77777777" w:rsidR="008C491F" w:rsidRPr="00D80AD5" w:rsidRDefault="008C491F" w:rsidP="00751076">
            <w:pPr>
              <w:pStyle w:val="a0"/>
              <w:jc w:val="center"/>
              <w:rPr>
                <w:rFonts w:cs="Times New Roman"/>
                <w:sz w:val="16"/>
                <w:szCs w:val="16"/>
              </w:rPr>
            </w:pPr>
            <w:r w:rsidRPr="00D80AD5">
              <w:rPr>
                <w:rFonts w:cs="Times New Roman"/>
                <w:sz w:val="16"/>
                <w:szCs w:val="16"/>
              </w:rPr>
              <w:t>техническое состояние многоквартирного дома, являющегося объектом конкурса)</w:t>
            </w:r>
          </w:p>
        </w:tc>
      </w:tr>
      <w:tr w:rsidR="008C491F" w:rsidRPr="00D80AD5" w14:paraId="1EB8E3A9" w14:textId="77777777" w:rsidTr="00751076">
        <w:tc>
          <w:tcPr>
            <w:tcW w:w="9570" w:type="dxa"/>
            <w:gridSpan w:val="4"/>
            <w:shd w:val="clear" w:color="auto" w:fill="auto"/>
          </w:tcPr>
          <w:p w14:paraId="2394CE3E" w14:textId="77777777" w:rsidR="008C491F" w:rsidRPr="00D80AD5" w:rsidRDefault="008C491F" w:rsidP="00751076">
            <w:pPr>
              <w:pStyle w:val="a0"/>
              <w:jc w:val="center"/>
              <w:rPr>
                <w:rFonts w:cs="Times New Roman"/>
                <w:sz w:val="16"/>
                <w:szCs w:val="16"/>
              </w:rPr>
            </w:pPr>
          </w:p>
        </w:tc>
      </w:tr>
      <w:tr w:rsidR="008C491F" w:rsidRPr="00D80AD5" w14:paraId="7BD536D1" w14:textId="77777777" w:rsidTr="00751076">
        <w:tc>
          <w:tcPr>
            <w:tcW w:w="3510" w:type="dxa"/>
            <w:tcBorders>
              <w:bottom w:val="single" w:sz="4" w:space="0" w:color="auto"/>
            </w:tcBorders>
            <w:shd w:val="clear" w:color="auto" w:fill="auto"/>
          </w:tcPr>
          <w:p w14:paraId="36029AA5" w14:textId="77777777" w:rsidR="008C491F" w:rsidRPr="00D80AD5" w:rsidRDefault="008C491F" w:rsidP="00751076">
            <w:pPr>
              <w:pStyle w:val="a0"/>
              <w:jc w:val="center"/>
              <w:rPr>
                <w:rFonts w:cs="Times New Roman"/>
                <w:sz w:val="16"/>
                <w:szCs w:val="16"/>
              </w:rPr>
            </w:pPr>
          </w:p>
        </w:tc>
        <w:tc>
          <w:tcPr>
            <w:tcW w:w="284" w:type="dxa"/>
            <w:shd w:val="clear" w:color="auto" w:fill="auto"/>
          </w:tcPr>
          <w:p w14:paraId="1CF37406" w14:textId="77777777" w:rsidR="008C491F" w:rsidRPr="00D80AD5" w:rsidRDefault="008C491F" w:rsidP="00751076">
            <w:pPr>
              <w:pStyle w:val="a0"/>
              <w:jc w:val="center"/>
              <w:rPr>
                <w:rFonts w:cs="Times New Roman"/>
                <w:sz w:val="16"/>
                <w:szCs w:val="16"/>
              </w:rPr>
            </w:pPr>
          </w:p>
        </w:tc>
        <w:tc>
          <w:tcPr>
            <w:tcW w:w="5776" w:type="dxa"/>
            <w:gridSpan w:val="2"/>
            <w:tcBorders>
              <w:bottom w:val="single" w:sz="4" w:space="0" w:color="auto"/>
            </w:tcBorders>
            <w:shd w:val="clear" w:color="auto" w:fill="auto"/>
          </w:tcPr>
          <w:p w14:paraId="42B6D9FA" w14:textId="77777777" w:rsidR="008C491F" w:rsidRPr="00D80AD5" w:rsidRDefault="008C491F" w:rsidP="00751076">
            <w:pPr>
              <w:pStyle w:val="a0"/>
              <w:jc w:val="center"/>
              <w:rPr>
                <w:rFonts w:cs="Times New Roman"/>
                <w:sz w:val="16"/>
                <w:szCs w:val="16"/>
              </w:rPr>
            </w:pPr>
          </w:p>
        </w:tc>
      </w:tr>
      <w:tr w:rsidR="008C491F" w:rsidRPr="00D80AD5" w14:paraId="39461E36" w14:textId="77777777" w:rsidTr="00751076">
        <w:tc>
          <w:tcPr>
            <w:tcW w:w="3510" w:type="dxa"/>
            <w:tcBorders>
              <w:top w:val="single" w:sz="4" w:space="0" w:color="auto"/>
            </w:tcBorders>
            <w:shd w:val="clear" w:color="auto" w:fill="auto"/>
          </w:tcPr>
          <w:p w14:paraId="3DA4D874" w14:textId="77777777" w:rsidR="008C491F" w:rsidRPr="00D80AD5" w:rsidRDefault="008C491F" w:rsidP="00751076">
            <w:pPr>
              <w:pStyle w:val="a0"/>
              <w:jc w:val="center"/>
              <w:rPr>
                <w:rFonts w:cs="Times New Roman"/>
                <w:sz w:val="16"/>
                <w:szCs w:val="16"/>
              </w:rPr>
            </w:pPr>
            <w:r w:rsidRPr="00D80AD5">
              <w:rPr>
                <w:rFonts w:cs="Times New Roman"/>
                <w:sz w:val="16"/>
                <w:szCs w:val="16"/>
              </w:rPr>
              <w:t>(подпись)</w:t>
            </w:r>
          </w:p>
        </w:tc>
        <w:tc>
          <w:tcPr>
            <w:tcW w:w="284" w:type="dxa"/>
            <w:shd w:val="clear" w:color="auto" w:fill="auto"/>
          </w:tcPr>
          <w:p w14:paraId="78109C99" w14:textId="77777777" w:rsidR="008C491F" w:rsidRPr="00D80AD5" w:rsidRDefault="008C491F" w:rsidP="00751076">
            <w:pPr>
              <w:pStyle w:val="a0"/>
              <w:jc w:val="center"/>
              <w:rPr>
                <w:rFonts w:cs="Times New Roman"/>
                <w:sz w:val="16"/>
                <w:szCs w:val="16"/>
              </w:rPr>
            </w:pPr>
          </w:p>
        </w:tc>
        <w:tc>
          <w:tcPr>
            <w:tcW w:w="5776" w:type="dxa"/>
            <w:gridSpan w:val="2"/>
            <w:shd w:val="clear" w:color="auto" w:fill="auto"/>
          </w:tcPr>
          <w:p w14:paraId="30549E35" w14:textId="77777777" w:rsidR="008C491F" w:rsidRPr="00D80AD5" w:rsidRDefault="008C491F" w:rsidP="00751076">
            <w:pPr>
              <w:pStyle w:val="a0"/>
              <w:jc w:val="center"/>
              <w:rPr>
                <w:rFonts w:cs="Times New Roman"/>
                <w:sz w:val="16"/>
                <w:szCs w:val="16"/>
              </w:rPr>
            </w:pPr>
            <w:r w:rsidRPr="00D80AD5">
              <w:rPr>
                <w:rFonts w:cs="Times New Roman"/>
                <w:sz w:val="16"/>
                <w:szCs w:val="16"/>
              </w:rPr>
              <w:t>(Ф.И.О.)</w:t>
            </w:r>
          </w:p>
        </w:tc>
      </w:tr>
      <w:tr w:rsidR="008C491F" w:rsidRPr="00D80AD5" w14:paraId="090F0A4F" w14:textId="77777777" w:rsidTr="00751076">
        <w:tc>
          <w:tcPr>
            <w:tcW w:w="3510" w:type="dxa"/>
            <w:shd w:val="clear" w:color="auto" w:fill="auto"/>
          </w:tcPr>
          <w:p w14:paraId="5201D7FB" w14:textId="77777777" w:rsidR="008C491F" w:rsidRPr="00D80AD5" w:rsidRDefault="008C491F" w:rsidP="00751076">
            <w:pPr>
              <w:pStyle w:val="a0"/>
              <w:jc w:val="center"/>
              <w:rPr>
                <w:rFonts w:cs="Times New Roman"/>
                <w:sz w:val="16"/>
                <w:szCs w:val="16"/>
              </w:rPr>
            </w:pPr>
          </w:p>
        </w:tc>
        <w:tc>
          <w:tcPr>
            <w:tcW w:w="284" w:type="dxa"/>
            <w:shd w:val="clear" w:color="auto" w:fill="auto"/>
          </w:tcPr>
          <w:p w14:paraId="2BC79446" w14:textId="77777777" w:rsidR="008C491F" w:rsidRPr="00D80AD5" w:rsidRDefault="008C491F" w:rsidP="00751076">
            <w:pPr>
              <w:pStyle w:val="a0"/>
              <w:jc w:val="center"/>
              <w:rPr>
                <w:rFonts w:cs="Times New Roman"/>
                <w:sz w:val="16"/>
                <w:szCs w:val="16"/>
              </w:rPr>
            </w:pPr>
          </w:p>
        </w:tc>
        <w:tc>
          <w:tcPr>
            <w:tcW w:w="5776" w:type="dxa"/>
            <w:gridSpan w:val="2"/>
            <w:shd w:val="clear" w:color="auto" w:fill="auto"/>
          </w:tcPr>
          <w:p w14:paraId="228FFDF9" w14:textId="77777777" w:rsidR="008C491F" w:rsidRPr="00D80AD5" w:rsidRDefault="008C491F" w:rsidP="00751076">
            <w:pPr>
              <w:pStyle w:val="a0"/>
              <w:jc w:val="center"/>
              <w:rPr>
                <w:rFonts w:cs="Times New Roman"/>
                <w:sz w:val="16"/>
                <w:szCs w:val="16"/>
              </w:rPr>
            </w:pPr>
          </w:p>
        </w:tc>
      </w:tr>
      <w:tr w:rsidR="008C491F" w:rsidRPr="00D80AD5" w14:paraId="4C354597" w14:textId="77777777" w:rsidTr="00751076">
        <w:tc>
          <w:tcPr>
            <w:tcW w:w="3510" w:type="dxa"/>
            <w:shd w:val="clear" w:color="auto" w:fill="auto"/>
          </w:tcPr>
          <w:p w14:paraId="210B2BCD" w14:textId="77777777" w:rsidR="008C491F" w:rsidRPr="00D80AD5" w:rsidRDefault="008C491F" w:rsidP="00751076">
            <w:pPr>
              <w:pStyle w:val="a0"/>
              <w:jc w:val="center"/>
              <w:rPr>
                <w:rFonts w:cs="Times New Roman"/>
                <w:sz w:val="16"/>
                <w:szCs w:val="16"/>
              </w:rPr>
            </w:pPr>
          </w:p>
        </w:tc>
        <w:tc>
          <w:tcPr>
            <w:tcW w:w="284" w:type="dxa"/>
            <w:shd w:val="clear" w:color="auto" w:fill="auto"/>
          </w:tcPr>
          <w:p w14:paraId="449C2CAB" w14:textId="77777777" w:rsidR="008C491F" w:rsidRPr="00D80AD5" w:rsidRDefault="008C491F" w:rsidP="00751076">
            <w:pPr>
              <w:pStyle w:val="a0"/>
              <w:jc w:val="center"/>
              <w:rPr>
                <w:rFonts w:cs="Times New Roman"/>
                <w:sz w:val="16"/>
                <w:szCs w:val="16"/>
              </w:rPr>
            </w:pPr>
          </w:p>
        </w:tc>
        <w:tc>
          <w:tcPr>
            <w:tcW w:w="2888" w:type="dxa"/>
            <w:tcBorders>
              <w:bottom w:val="single" w:sz="4" w:space="0" w:color="auto"/>
            </w:tcBorders>
            <w:shd w:val="clear" w:color="auto" w:fill="auto"/>
          </w:tcPr>
          <w:p w14:paraId="366A63C1" w14:textId="77777777" w:rsidR="008C491F" w:rsidRPr="00D80AD5" w:rsidRDefault="008C491F" w:rsidP="00751076">
            <w:pPr>
              <w:pStyle w:val="a0"/>
              <w:jc w:val="center"/>
              <w:rPr>
                <w:rFonts w:cs="Times New Roman"/>
                <w:sz w:val="16"/>
                <w:szCs w:val="16"/>
              </w:rPr>
            </w:pPr>
          </w:p>
        </w:tc>
        <w:tc>
          <w:tcPr>
            <w:tcW w:w="2888" w:type="dxa"/>
            <w:shd w:val="clear" w:color="auto" w:fill="auto"/>
          </w:tcPr>
          <w:p w14:paraId="2A81AF78" w14:textId="77777777" w:rsidR="008C491F" w:rsidRPr="00D80AD5" w:rsidRDefault="008C491F" w:rsidP="00751076">
            <w:pPr>
              <w:pStyle w:val="a0"/>
              <w:rPr>
                <w:rFonts w:cs="Times New Roman"/>
                <w:sz w:val="16"/>
                <w:szCs w:val="16"/>
              </w:rPr>
            </w:pPr>
            <w:r w:rsidRPr="00D80AD5">
              <w:rPr>
                <w:rFonts w:cs="Times New Roman"/>
                <w:sz w:val="26"/>
                <w:szCs w:val="26"/>
              </w:rPr>
              <w:t>202</w:t>
            </w:r>
            <w:r w:rsidR="00606BC6">
              <w:rPr>
                <w:rFonts w:cs="Times New Roman"/>
                <w:sz w:val="26"/>
                <w:szCs w:val="26"/>
              </w:rPr>
              <w:t>5</w:t>
            </w:r>
            <w:r w:rsidRPr="00D80AD5">
              <w:rPr>
                <w:rFonts w:cs="Times New Roman"/>
                <w:sz w:val="26"/>
                <w:szCs w:val="26"/>
              </w:rPr>
              <w:t xml:space="preserve"> г.</w:t>
            </w:r>
          </w:p>
        </w:tc>
      </w:tr>
      <w:tr w:rsidR="008C491F" w:rsidRPr="00D80AD5" w14:paraId="26DE6357" w14:textId="77777777" w:rsidTr="00751076">
        <w:tc>
          <w:tcPr>
            <w:tcW w:w="3510" w:type="dxa"/>
            <w:shd w:val="clear" w:color="auto" w:fill="auto"/>
          </w:tcPr>
          <w:p w14:paraId="32BB9822" w14:textId="77777777" w:rsidR="008C491F" w:rsidRPr="00D80AD5" w:rsidRDefault="008C491F" w:rsidP="00751076">
            <w:pPr>
              <w:pStyle w:val="a0"/>
              <w:jc w:val="center"/>
              <w:rPr>
                <w:rFonts w:cs="Times New Roman"/>
                <w:sz w:val="16"/>
                <w:szCs w:val="16"/>
              </w:rPr>
            </w:pPr>
          </w:p>
        </w:tc>
        <w:tc>
          <w:tcPr>
            <w:tcW w:w="284" w:type="dxa"/>
            <w:shd w:val="clear" w:color="auto" w:fill="auto"/>
          </w:tcPr>
          <w:p w14:paraId="61C827DE" w14:textId="77777777" w:rsidR="008C491F" w:rsidRPr="00D80AD5" w:rsidRDefault="008C491F" w:rsidP="00751076">
            <w:pPr>
              <w:pStyle w:val="a0"/>
              <w:jc w:val="center"/>
              <w:rPr>
                <w:rFonts w:cs="Times New Roman"/>
                <w:sz w:val="16"/>
                <w:szCs w:val="16"/>
              </w:rPr>
            </w:pPr>
          </w:p>
        </w:tc>
        <w:tc>
          <w:tcPr>
            <w:tcW w:w="2888" w:type="dxa"/>
            <w:tcBorders>
              <w:top w:val="single" w:sz="4" w:space="0" w:color="auto"/>
            </w:tcBorders>
            <w:shd w:val="clear" w:color="auto" w:fill="auto"/>
          </w:tcPr>
          <w:p w14:paraId="56AE4F7B" w14:textId="77777777" w:rsidR="008C491F" w:rsidRPr="00D80AD5" w:rsidRDefault="008C491F" w:rsidP="00751076">
            <w:pPr>
              <w:pStyle w:val="a0"/>
              <w:jc w:val="center"/>
              <w:rPr>
                <w:rFonts w:cs="Times New Roman"/>
                <w:sz w:val="16"/>
                <w:szCs w:val="16"/>
              </w:rPr>
            </w:pPr>
            <w:r w:rsidRPr="00D80AD5">
              <w:rPr>
                <w:rFonts w:cs="Times New Roman"/>
                <w:sz w:val="16"/>
                <w:szCs w:val="16"/>
              </w:rPr>
              <w:t>(дата, М.П.)</w:t>
            </w:r>
          </w:p>
          <w:p w14:paraId="782C07BC" w14:textId="77777777" w:rsidR="008C491F" w:rsidRPr="00D80AD5" w:rsidRDefault="008C491F" w:rsidP="00751076">
            <w:pPr>
              <w:pStyle w:val="a0"/>
              <w:jc w:val="center"/>
              <w:rPr>
                <w:rFonts w:cs="Times New Roman"/>
                <w:sz w:val="16"/>
                <w:szCs w:val="16"/>
              </w:rPr>
            </w:pPr>
          </w:p>
        </w:tc>
        <w:tc>
          <w:tcPr>
            <w:tcW w:w="2888" w:type="dxa"/>
            <w:shd w:val="clear" w:color="auto" w:fill="auto"/>
          </w:tcPr>
          <w:p w14:paraId="4C31A045" w14:textId="77777777" w:rsidR="008C491F" w:rsidRPr="00D80AD5" w:rsidRDefault="008C491F" w:rsidP="00751076">
            <w:pPr>
              <w:pStyle w:val="a0"/>
              <w:jc w:val="center"/>
              <w:rPr>
                <w:rFonts w:cs="Times New Roman"/>
                <w:sz w:val="26"/>
                <w:szCs w:val="26"/>
              </w:rPr>
            </w:pPr>
          </w:p>
        </w:tc>
      </w:tr>
    </w:tbl>
    <w:p w14:paraId="3C95C624" w14:textId="77777777" w:rsidR="008C491F" w:rsidRDefault="008C491F" w:rsidP="008C491F">
      <w:pPr>
        <w:jc w:val="right"/>
        <w:rPr>
          <w:rFonts w:cs="Times New Roman"/>
          <w:sz w:val="26"/>
          <w:szCs w:val="26"/>
        </w:rPr>
      </w:pPr>
    </w:p>
    <w:p w14:paraId="58DF1C22" w14:textId="77777777" w:rsidR="008C491F" w:rsidRDefault="008C491F" w:rsidP="008C491F">
      <w:pPr>
        <w:jc w:val="right"/>
        <w:rPr>
          <w:rFonts w:cs="Times New Roman"/>
          <w:sz w:val="26"/>
          <w:szCs w:val="26"/>
        </w:rPr>
      </w:pPr>
    </w:p>
    <w:p w14:paraId="02472204" w14:textId="77777777" w:rsidR="008C491F" w:rsidRDefault="008C491F" w:rsidP="008C491F">
      <w:pPr>
        <w:jc w:val="right"/>
        <w:rPr>
          <w:rFonts w:cs="Times New Roman"/>
          <w:sz w:val="26"/>
          <w:szCs w:val="26"/>
        </w:rPr>
      </w:pPr>
    </w:p>
    <w:p w14:paraId="7DF0A8E0" w14:textId="77777777" w:rsidR="008C491F" w:rsidRDefault="008C491F" w:rsidP="008C491F">
      <w:pPr>
        <w:jc w:val="right"/>
        <w:rPr>
          <w:rFonts w:cs="Times New Roman"/>
          <w:sz w:val="26"/>
          <w:szCs w:val="26"/>
        </w:rPr>
      </w:pPr>
    </w:p>
    <w:p w14:paraId="148B86C7" w14:textId="77777777" w:rsidR="008C491F" w:rsidRDefault="008C491F" w:rsidP="008C491F">
      <w:pPr>
        <w:jc w:val="right"/>
        <w:rPr>
          <w:rFonts w:cs="Times New Roman"/>
          <w:sz w:val="26"/>
          <w:szCs w:val="26"/>
        </w:rPr>
      </w:pPr>
    </w:p>
    <w:p w14:paraId="47BE2BFA" w14:textId="77777777" w:rsidR="008C491F" w:rsidRDefault="008C491F" w:rsidP="008C491F">
      <w:pPr>
        <w:jc w:val="right"/>
        <w:rPr>
          <w:rFonts w:cs="Times New Roman"/>
          <w:sz w:val="26"/>
          <w:szCs w:val="26"/>
        </w:rPr>
      </w:pPr>
    </w:p>
    <w:p w14:paraId="65A9EBB0" w14:textId="77777777" w:rsidR="008C491F" w:rsidRDefault="008C491F" w:rsidP="008C491F">
      <w:pPr>
        <w:jc w:val="right"/>
        <w:rPr>
          <w:rFonts w:cs="Times New Roman"/>
          <w:sz w:val="26"/>
          <w:szCs w:val="26"/>
        </w:rPr>
      </w:pPr>
    </w:p>
    <w:p w14:paraId="42C39EEC" w14:textId="77777777" w:rsidR="008C491F" w:rsidRDefault="008C491F" w:rsidP="008C491F">
      <w:pPr>
        <w:jc w:val="right"/>
        <w:rPr>
          <w:rFonts w:cs="Times New Roman"/>
          <w:sz w:val="26"/>
          <w:szCs w:val="26"/>
        </w:rPr>
      </w:pPr>
    </w:p>
    <w:p w14:paraId="65B4915C" w14:textId="77777777" w:rsidR="008C491F" w:rsidRDefault="008C491F" w:rsidP="008C491F">
      <w:pPr>
        <w:jc w:val="right"/>
        <w:rPr>
          <w:rFonts w:cs="Times New Roman"/>
          <w:sz w:val="26"/>
          <w:szCs w:val="26"/>
        </w:rPr>
      </w:pPr>
    </w:p>
    <w:p w14:paraId="5B395727" w14:textId="77777777" w:rsidR="008C491F" w:rsidRDefault="008C491F" w:rsidP="008C491F">
      <w:pPr>
        <w:jc w:val="right"/>
        <w:rPr>
          <w:rFonts w:cs="Times New Roman"/>
          <w:sz w:val="26"/>
          <w:szCs w:val="26"/>
        </w:rPr>
      </w:pPr>
    </w:p>
    <w:p w14:paraId="41D1601D" w14:textId="77777777" w:rsidR="008C491F" w:rsidRDefault="008C491F" w:rsidP="008C491F">
      <w:pPr>
        <w:jc w:val="right"/>
        <w:rPr>
          <w:rFonts w:cs="Times New Roman"/>
          <w:sz w:val="26"/>
          <w:szCs w:val="26"/>
        </w:rPr>
      </w:pPr>
    </w:p>
    <w:p w14:paraId="1861166C" w14:textId="77777777" w:rsidR="008C491F" w:rsidRDefault="008C491F" w:rsidP="008C491F">
      <w:pPr>
        <w:jc w:val="right"/>
        <w:rPr>
          <w:rFonts w:cs="Times New Roman"/>
          <w:sz w:val="26"/>
          <w:szCs w:val="26"/>
        </w:rPr>
      </w:pPr>
    </w:p>
    <w:p w14:paraId="5FA5F790" w14:textId="77777777" w:rsidR="008C491F" w:rsidRDefault="008C491F" w:rsidP="008C491F">
      <w:pPr>
        <w:jc w:val="right"/>
        <w:rPr>
          <w:rFonts w:cs="Times New Roman"/>
          <w:sz w:val="26"/>
          <w:szCs w:val="26"/>
        </w:rPr>
      </w:pPr>
    </w:p>
    <w:p w14:paraId="7D173057" w14:textId="77777777" w:rsidR="008C491F" w:rsidRDefault="008C491F" w:rsidP="008C491F">
      <w:pPr>
        <w:jc w:val="right"/>
        <w:rPr>
          <w:rFonts w:cs="Times New Roman"/>
          <w:sz w:val="26"/>
          <w:szCs w:val="26"/>
        </w:rPr>
      </w:pPr>
    </w:p>
    <w:p w14:paraId="7DA6826C" w14:textId="77777777" w:rsidR="008C491F" w:rsidRDefault="008C491F" w:rsidP="008C491F">
      <w:pPr>
        <w:jc w:val="right"/>
        <w:rPr>
          <w:rFonts w:cs="Times New Roman"/>
          <w:sz w:val="26"/>
          <w:szCs w:val="26"/>
        </w:rPr>
      </w:pPr>
    </w:p>
    <w:p w14:paraId="77E65D25" w14:textId="77777777" w:rsidR="008C491F" w:rsidRDefault="008C491F" w:rsidP="008C491F">
      <w:pPr>
        <w:jc w:val="right"/>
        <w:rPr>
          <w:rFonts w:cs="Times New Roman"/>
          <w:sz w:val="26"/>
          <w:szCs w:val="26"/>
        </w:rPr>
      </w:pPr>
    </w:p>
    <w:p w14:paraId="5B9054A4" w14:textId="77777777" w:rsidR="008C491F" w:rsidRDefault="008C491F" w:rsidP="008C491F">
      <w:pPr>
        <w:jc w:val="right"/>
        <w:rPr>
          <w:rFonts w:cs="Times New Roman"/>
          <w:sz w:val="26"/>
          <w:szCs w:val="26"/>
        </w:rPr>
      </w:pPr>
    </w:p>
    <w:p w14:paraId="4B0C0FB0" w14:textId="77777777" w:rsidR="008C491F" w:rsidRDefault="008C491F" w:rsidP="008C491F">
      <w:pPr>
        <w:jc w:val="right"/>
        <w:rPr>
          <w:rFonts w:cs="Times New Roman"/>
          <w:sz w:val="26"/>
          <w:szCs w:val="26"/>
        </w:rPr>
      </w:pPr>
    </w:p>
    <w:p w14:paraId="28C2B34C" w14:textId="77777777" w:rsidR="008C491F" w:rsidRDefault="008C491F" w:rsidP="008C491F">
      <w:pPr>
        <w:jc w:val="right"/>
        <w:rPr>
          <w:rFonts w:cs="Times New Roman"/>
          <w:sz w:val="26"/>
          <w:szCs w:val="26"/>
        </w:rPr>
      </w:pPr>
    </w:p>
    <w:p w14:paraId="506534B6" w14:textId="120B05E1" w:rsidR="008C491F" w:rsidRDefault="008C491F" w:rsidP="008C491F">
      <w:pPr>
        <w:pStyle w:val="a0"/>
        <w:jc w:val="center"/>
        <w:rPr>
          <w:rFonts w:cs="Times New Roman"/>
          <w:sz w:val="26"/>
          <w:szCs w:val="26"/>
        </w:rPr>
      </w:pPr>
      <w:r>
        <w:rPr>
          <w:rFonts w:cs="Times New Roman"/>
          <w:sz w:val="26"/>
          <w:szCs w:val="26"/>
        </w:rPr>
        <w:br w:type="page"/>
      </w:r>
      <w:r w:rsidR="00085030">
        <w:rPr>
          <w:rFonts w:cs="Times New Roman"/>
          <w:sz w:val="26"/>
          <w:szCs w:val="26"/>
        </w:rPr>
        <w:lastRenderedPageBreak/>
        <w:t>Лот № 50</w:t>
      </w:r>
    </w:p>
    <w:p w14:paraId="55A41C9B" w14:textId="77777777" w:rsidR="008C491F" w:rsidRDefault="008C491F" w:rsidP="008C491F">
      <w:pPr>
        <w:pStyle w:val="a0"/>
        <w:jc w:val="center"/>
        <w:rPr>
          <w:rFonts w:cs="Times New Roman"/>
          <w:sz w:val="26"/>
          <w:szCs w:val="26"/>
        </w:rPr>
      </w:pPr>
    </w:p>
    <w:p w14:paraId="13EA5521" w14:textId="77777777" w:rsidR="008C491F" w:rsidRPr="00263325" w:rsidRDefault="008C491F" w:rsidP="008C491F">
      <w:pPr>
        <w:pStyle w:val="a0"/>
        <w:jc w:val="center"/>
        <w:rPr>
          <w:rFonts w:cs="Times New Roman"/>
          <w:sz w:val="26"/>
          <w:szCs w:val="26"/>
        </w:rPr>
      </w:pPr>
      <w:r w:rsidRPr="00263325">
        <w:rPr>
          <w:rFonts w:cs="Times New Roman"/>
          <w:sz w:val="26"/>
          <w:szCs w:val="26"/>
        </w:rPr>
        <w:t>АКТ</w:t>
      </w:r>
    </w:p>
    <w:p w14:paraId="1FD09F44" w14:textId="77777777" w:rsidR="008C491F" w:rsidRDefault="008C491F" w:rsidP="008C491F">
      <w:pPr>
        <w:jc w:val="center"/>
        <w:rPr>
          <w:rFonts w:cs="Times New Roman"/>
          <w:sz w:val="26"/>
          <w:szCs w:val="26"/>
        </w:rPr>
      </w:pPr>
      <w:r w:rsidRPr="00263325">
        <w:rPr>
          <w:rFonts w:cs="Times New Roman"/>
          <w:sz w:val="26"/>
          <w:szCs w:val="26"/>
        </w:rPr>
        <w:t>о состоянии общего имущества собственников помещений</w:t>
      </w:r>
      <w:r w:rsidRPr="00263325">
        <w:rPr>
          <w:rFonts w:cs="Times New Roman"/>
          <w:sz w:val="26"/>
          <w:szCs w:val="26"/>
        </w:rPr>
        <w:br/>
        <w:t>в многоквартирном доме, являющегося объектом конкурса</w:t>
      </w:r>
    </w:p>
    <w:p w14:paraId="217ACA19" w14:textId="77777777" w:rsidR="008C491F" w:rsidRDefault="008C491F" w:rsidP="008C491F">
      <w:pPr>
        <w:pStyle w:val="a0"/>
        <w:jc w:val="center"/>
        <w:rPr>
          <w:rFonts w:cs="Times New Roman"/>
          <w:sz w:val="26"/>
          <w:szCs w:val="26"/>
        </w:rPr>
      </w:pPr>
    </w:p>
    <w:p w14:paraId="7EA7E51D" w14:textId="77777777" w:rsidR="008C491F" w:rsidRPr="00F252B9" w:rsidRDefault="008C491F" w:rsidP="008C491F">
      <w:pPr>
        <w:pStyle w:val="a0"/>
        <w:rPr>
          <w:sz w:val="26"/>
          <w:szCs w:val="26"/>
        </w:rPr>
      </w:pPr>
      <w:r w:rsidRPr="00F252B9">
        <w:rPr>
          <w:sz w:val="26"/>
          <w:szCs w:val="26"/>
        </w:rPr>
        <w:t>I. Общие сведения о многоквартирном доме</w:t>
      </w:r>
    </w:p>
    <w:p w14:paraId="0A0D870B" w14:textId="77777777" w:rsidR="008C491F" w:rsidRPr="003D610D" w:rsidRDefault="008C491F" w:rsidP="008C491F">
      <w:pPr>
        <w:pStyle w:val="a0"/>
        <w:jc w:val="both"/>
        <w:rPr>
          <w:i/>
          <w:sz w:val="26"/>
          <w:szCs w:val="26"/>
          <w:u w:val="single"/>
        </w:rPr>
      </w:pPr>
      <w:r>
        <w:rPr>
          <w:sz w:val="26"/>
          <w:szCs w:val="26"/>
        </w:rPr>
        <w:t>1.</w:t>
      </w:r>
      <w:r w:rsidRPr="003D610D">
        <w:rPr>
          <w:sz w:val="26"/>
          <w:szCs w:val="26"/>
        </w:rPr>
        <w:t xml:space="preserve">Адрес многоквартирного дома: </w:t>
      </w:r>
      <w:r w:rsidRPr="003D610D">
        <w:rPr>
          <w:i/>
          <w:sz w:val="26"/>
          <w:szCs w:val="26"/>
          <w:u w:val="single"/>
        </w:rPr>
        <w:t>Алтайский край, город Рубцовск, улица К</w:t>
      </w:r>
      <w:r>
        <w:rPr>
          <w:i/>
          <w:sz w:val="26"/>
          <w:szCs w:val="26"/>
          <w:u w:val="single"/>
        </w:rPr>
        <w:t xml:space="preserve">омсомольская, </w:t>
      </w:r>
      <w:r w:rsidRPr="003D610D">
        <w:rPr>
          <w:i/>
          <w:sz w:val="26"/>
          <w:szCs w:val="26"/>
          <w:u w:val="single"/>
        </w:rPr>
        <w:t>дом 240</w:t>
      </w:r>
    </w:p>
    <w:p w14:paraId="44026E10" w14:textId="77777777" w:rsidR="008C491F" w:rsidRPr="003D610D" w:rsidRDefault="008C491F" w:rsidP="008C491F">
      <w:pPr>
        <w:pStyle w:val="a0"/>
        <w:jc w:val="both"/>
        <w:rPr>
          <w:sz w:val="26"/>
          <w:szCs w:val="26"/>
        </w:rPr>
      </w:pPr>
      <w:r w:rsidRPr="003D610D">
        <w:rPr>
          <w:sz w:val="26"/>
          <w:szCs w:val="26"/>
        </w:rPr>
        <w:t xml:space="preserve">2. Кадастровый номер многоквартирного дома (при его наличии): </w:t>
      </w:r>
    </w:p>
    <w:p w14:paraId="2C453714" w14:textId="77777777" w:rsidR="008C491F" w:rsidRPr="003D610D" w:rsidRDefault="008C491F" w:rsidP="008C491F">
      <w:pPr>
        <w:pStyle w:val="a0"/>
        <w:jc w:val="both"/>
        <w:rPr>
          <w:sz w:val="26"/>
          <w:szCs w:val="26"/>
        </w:rPr>
      </w:pPr>
      <w:r w:rsidRPr="003D610D">
        <w:rPr>
          <w:sz w:val="26"/>
          <w:szCs w:val="26"/>
        </w:rPr>
        <w:t>3. Серия, тип постройки многоквартирный</w:t>
      </w:r>
      <w:r w:rsidRPr="003D610D">
        <w:rPr>
          <w:i/>
          <w:sz w:val="26"/>
          <w:szCs w:val="26"/>
          <w:u w:val="single"/>
        </w:rPr>
        <w:t xml:space="preserve"> жилой дом</w:t>
      </w:r>
    </w:p>
    <w:p w14:paraId="765EB6E1" w14:textId="77777777" w:rsidR="008C491F" w:rsidRPr="003D610D" w:rsidRDefault="008C491F" w:rsidP="008C491F">
      <w:pPr>
        <w:pStyle w:val="a0"/>
        <w:jc w:val="both"/>
        <w:rPr>
          <w:sz w:val="26"/>
          <w:szCs w:val="26"/>
        </w:rPr>
      </w:pPr>
      <w:r w:rsidRPr="003D610D">
        <w:rPr>
          <w:sz w:val="26"/>
          <w:szCs w:val="26"/>
        </w:rPr>
        <w:t xml:space="preserve">4. Год постройки </w:t>
      </w:r>
      <w:r w:rsidRPr="003D610D">
        <w:rPr>
          <w:i/>
          <w:sz w:val="26"/>
          <w:szCs w:val="26"/>
          <w:u w:val="single"/>
        </w:rPr>
        <w:t>1958</w:t>
      </w:r>
    </w:p>
    <w:p w14:paraId="2A9AD3EB" w14:textId="77777777" w:rsidR="008C491F" w:rsidRPr="003D610D" w:rsidRDefault="008C491F" w:rsidP="008C491F">
      <w:pPr>
        <w:pStyle w:val="a0"/>
        <w:jc w:val="both"/>
        <w:rPr>
          <w:sz w:val="26"/>
          <w:szCs w:val="26"/>
        </w:rPr>
      </w:pPr>
      <w:r>
        <w:rPr>
          <w:sz w:val="26"/>
          <w:szCs w:val="26"/>
        </w:rPr>
        <w:t xml:space="preserve">5.Степень износа по </w:t>
      </w:r>
      <w:r w:rsidRPr="003D610D">
        <w:rPr>
          <w:sz w:val="26"/>
          <w:szCs w:val="26"/>
        </w:rPr>
        <w:t xml:space="preserve">данным государственного технического учета </w:t>
      </w:r>
      <w:r w:rsidRPr="00557EB8">
        <w:rPr>
          <w:i/>
          <w:sz w:val="26"/>
          <w:szCs w:val="26"/>
          <w:u w:val="single"/>
        </w:rPr>
        <w:t>нет</w:t>
      </w:r>
    </w:p>
    <w:p w14:paraId="10C0B3B8" w14:textId="77777777" w:rsidR="008C491F" w:rsidRPr="003D610D" w:rsidRDefault="008C491F" w:rsidP="008C491F">
      <w:pPr>
        <w:pStyle w:val="a0"/>
        <w:jc w:val="both"/>
        <w:rPr>
          <w:sz w:val="26"/>
          <w:szCs w:val="26"/>
        </w:rPr>
      </w:pPr>
      <w:r w:rsidRPr="003D610D">
        <w:rPr>
          <w:sz w:val="26"/>
          <w:szCs w:val="26"/>
        </w:rPr>
        <w:t xml:space="preserve">6. Степень фактического износа </w:t>
      </w:r>
      <w:r w:rsidRPr="00557EB8">
        <w:rPr>
          <w:i/>
          <w:sz w:val="26"/>
          <w:szCs w:val="26"/>
          <w:u w:val="single"/>
        </w:rPr>
        <w:t>нет</w:t>
      </w:r>
    </w:p>
    <w:p w14:paraId="4BBB490C" w14:textId="77777777" w:rsidR="008C491F" w:rsidRPr="00795F7B" w:rsidRDefault="008C491F" w:rsidP="008C491F">
      <w:pPr>
        <w:pStyle w:val="a0"/>
        <w:jc w:val="both"/>
        <w:rPr>
          <w:sz w:val="26"/>
          <w:szCs w:val="26"/>
        </w:rPr>
      </w:pPr>
      <w:r w:rsidRPr="00795F7B">
        <w:rPr>
          <w:sz w:val="26"/>
          <w:szCs w:val="26"/>
        </w:rPr>
        <w:t xml:space="preserve">7. Год последнего капитального ремонта </w:t>
      </w:r>
      <w:r w:rsidRPr="00795F7B">
        <w:rPr>
          <w:i/>
          <w:sz w:val="26"/>
          <w:szCs w:val="26"/>
          <w:u w:val="single"/>
        </w:rPr>
        <w:t>нет</w:t>
      </w:r>
    </w:p>
    <w:p w14:paraId="6AEE3BD5" w14:textId="77777777" w:rsidR="008C491F" w:rsidRPr="003D610D" w:rsidRDefault="008C491F" w:rsidP="008C491F">
      <w:pPr>
        <w:pStyle w:val="a0"/>
        <w:jc w:val="both"/>
        <w:rPr>
          <w:sz w:val="26"/>
          <w:szCs w:val="26"/>
        </w:rPr>
      </w:pPr>
      <w:r w:rsidRPr="00795F7B">
        <w:rPr>
          <w:sz w:val="26"/>
          <w:szCs w:val="26"/>
        </w:rPr>
        <w:t xml:space="preserve">8. Реквизиты правового акта о признании многоквартирного дома аварийным и подлежащим сносу </w:t>
      </w:r>
      <w:r w:rsidRPr="00E873D7">
        <w:rPr>
          <w:i/>
          <w:sz w:val="26"/>
          <w:szCs w:val="26"/>
        </w:rPr>
        <w:t>распоряжение Администрации города Рубцовска Алтайского края от 20.11.2017 № 541-р</w:t>
      </w:r>
    </w:p>
    <w:p w14:paraId="507A387D" w14:textId="77777777" w:rsidR="008C491F" w:rsidRPr="003D610D" w:rsidRDefault="008C491F" w:rsidP="008C491F">
      <w:pPr>
        <w:pStyle w:val="a0"/>
        <w:jc w:val="both"/>
        <w:rPr>
          <w:sz w:val="26"/>
          <w:szCs w:val="26"/>
        </w:rPr>
      </w:pPr>
      <w:r w:rsidRPr="003D610D">
        <w:rPr>
          <w:sz w:val="26"/>
          <w:szCs w:val="26"/>
        </w:rPr>
        <w:t xml:space="preserve">9. Количество этажей </w:t>
      </w:r>
      <w:r w:rsidRPr="003D610D">
        <w:rPr>
          <w:i/>
          <w:sz w:val="26"/>
          <w:szCs w:val="26"/>
          <w:u w:val="single"/>
        </w:rPr>
        <w:t>2</w:t>
      </w:r>
      <w:r w:rsidRPr="003D610D">
        <w:rPr>
          <w:sz w:val="26"/>
          <w:szCs w:val="26"/>
        </w:rPr>
        <w:t xml:space="preserve"> </w:t>
      </w:r>
    </w:p>
    <w:p w14:paraId="7BD5F2A4" w14:textId="77777777" w:rsidR="008C491F" w:rsidRPr="003D610D" w:rsidRDefault="008C491F" w:rsidP="008C491F">
      <w:pPr>
        <w:pStyle w:val="a0"/>
        <w:jc w:val="both"/>
        <w:rPr>
          <w:sz w:val="26"/>
          <w:szCs w:val="26"/>
        </w:rPr>
      </w:pPr>
      <w:r w:rsidRPr="003D610D">
        <w:rPr>
          <w:sz w:val="26"/>
          <w:szCs w:val="26"/>
        </w:rPr>
        <w:t xml:space="preserve">10. Наличие подвала </w:t>
      </w:r>
      <w:r w:rsidRPr="003D610D">
        <w:rPr>
          <w:i/>
          <w:sz w:val="26"/>
          <w:szCs w:val="26"/>
          <w:u w:val="single"/>
        </w:rPr>
        <w:t>есть</w:t>
      </w:r>
    </w:p>
    <w:p w14:paraId="59CA789C" w14:textId="77777777" w:rsidR="008C491F" w:rsidRPr="003D610D" w:rsidRDefault="008C491F" w:rsidP="008C491F">
      <w:pPr>
        <w:pStyle w:val="a0"/>
        <w:jc w:val="both"/>
        <w:rPr>
          <w:sz w:val="26"/>
          <w:szCs w:val="26"/>
        </w:rPr>
      </w:pPr>
      <w:r w:rsidRPr="003D610D">
        <w:rPr>
          <w:sz w:val="26"/>
          <w:szCs w:val="26"/>
        </w:rPr>
        <w:t xml:space="preserve">11. Наличие цокольного этажа </w:t>
      </w:r>
      <w:r w:rsidRPr="003D610D">
        <w:rPr>
          <w:i/>
          <w:sz w:val="26"/>
          <w:szCs w:val="26"/>
          <w:u w:val="single"/>
        </w:rPr>
        <w:t>нет</w:t>
      </w:r>
    </w:p>
    <w:p w14:paraId="4781DC67" w14:textId="77777777" w:rsidR="008C491F" w:rsidRPr="003D610D" w:rsidRDefault="008C491F" w:rsidP="008C491F">
      <w:pPr>
        <w:pStyle w:val="a0"/>
        <w:jc w:val="both"/>
        <w:rPr>
          <w:sz w:val="26"/>
          <w:szCs w:val="26"/>
        </w:rPr>
      </w:pPr>
      <w:r w:rsidRPr="003D610D">
        <w:rPr>
          <w:sz w:val="26"/>
          <w:szCs w:val="26"/>
        </w:rPr>
        <w:t xml:space="preserve">12. Наличие мансарды </w:t>
      </w:r>
      <w:r w:rsidRPr="003D610D">
        <w:rPr>
          <w:i/>
          <w:sz w:val="26"/>
          <w:szCs w:val="26"/>
          <w:u w:val="single"/>
        </w:rPr>
        <w:t>нет</w:t>
      </w:r>
    </w:p>
    <w:p w14:paraId="5BF12C30" w14:textId="77777777" w:rsidR="008C491F" w:rsidRPr="003D610D" w:rsidRDefault="008C491F" w:rsidP="008C491F">
      <w:pPr>
        <w:pStyle w:val="a0"/>
        <w:jc w:val="both"/>
        <w:rPr>
          <w:sz w:val="26"/>
          <w:szCs w:val="26"/>
        </w:rPr>
      </w:pPr>
      <w:r w:rsidRPr="003D610D">
        <w:rPr>
          <w:sz w:val="26"/>
          <w:szCs w:val="26"/>
        </w:rPr>
        <w:t xml:space="preserve">13. Наличие мезонина </w:t>
      </w:r>
      <w:r w:rsidRPr="003D610D">
        <w:rPr>
          <w:i/>
          <w:sz w:val="26"/>
          <w:szCs w:val="26"/>
          <w:u w:val="single"/>
        </w:rPr>
        <w:t>нет</w:t>
      </w:r>
    </w:p>
    <w:p w14:paraId="4E39264C" w14:textId="77777777" w:rsidR="008C491F" w:rsidRPr="003D610D" w:rsidRDefault="008C491F" w:rsidP="008C491F">
      <w:pPr>
        <w:pStyle w:val="a0"/>
        <w:jc w:val="both"/>
        <w:rPr>
          <w:sz w:val="26"/>
          <w:szCs w:val="26"/>
        </w:rPr>
      </w:pPr>
      <w:r w:rsidRPr="003D610D">
        <w:rPr>
          <w:sz w:val="26"/>
          <w:szCs w:val="26"/>
        </w:rPr>
        <w:t xml:space="preserve">14. Количество квартир </w:t>
      </w:r>
      <w:r w:rsidRPr="006026C8">
        <w:rPr>
          <w:i/>
          <w:sz w:val="26"/>
          <w:szCs w:val="26"/>
          <w:u w:val="single"/>
        </w:rPr>
        <w:t>22</w:t>
      </w:r>
    </w:p>
    <w:p w14:paraId="017F0AEE" w14:textId="77777777" w:rsidR="008C491F" w:rsidRPr="003D610D" w:rsidRDefault="008C491F" w:rsidP="008C491F">
      <w:pPr>
        <w:pStyle w:val="a0"/>
        <w:jc w:val="both"/>
        <w:rPr>
          <w:sz w:val="26"/>
          <w:szCs w:val="26"/>
        </w:rPr>
      </w:pPr>
      <w:r w:rsidRPr="003D610D">
        <w:rPr>
          <w:sz w:val="26"/>
          <w:szCs w:val="26"/>
        </w:rPr>
        <w:t xml:space="preserve">15. Количество нежилых помещений, не входящих в состав общего </w:t>
      </w:r>
      <w:proofErr w:type="gramStart"/>
      <w:r w:rsidRPr="003D610D">
        <w:rPr>
          <w:sz w:val="26"/>
          <w:szCs w:val="26"/>
        </w:rPr>
        <w:t xml:space="preserve">имущества  </w:t>
      </w:r>
      <w:r w:rsidRPr="006026C8">
        <w:rPr>
          <w:i/>
          <w:sz w:val="26"/>
          <w:szCs w:val="26"/>
          <w:u w:val="single"/>
        </w:rPr>
        <w:t>нет</w:t>
      </w:r>
      <w:proofErr w:type="gramEnd"/>
    </w:p>
    <w:p w14:paraId="01D2ED5C" w14:textId="77777777" w:rsidR="008C491F" w:rsidRPr="003D610D" w:rsidRDefault="008C491F" w:rsidP="008C491F">
      <w:pPr>
        <w:pStyle w:val="a0"/>
        <w:jc w:val="both"/>
        <w:rPr>
          <w:sz w:val="26"/>
          <w:szCs w:val="26"/>
        </w:rPr>
      </w:pPr>
      <w:r>
        <w:rPr>
          <w:sz w:val="26"/>
          <w:szCs w:val="26"/>
        </w:rPr>
        <w:t>16. </w:t>
      </w:r>
      <w:r w:rsidRPr="003D610D">
        <w:rPr>
          <w:sz w:val="26"/>
          <w:szCs w:val="26"/>
        </w:rPr>
        <w:t xml:space="preserve">Реквизиты правового акта о признании всех жилых помещений в многоквартирном доме непригодными для проживания </w:t>
      </w:r>
      <w:r w:rsidRPr="003D610D">
        <w:rPr>
          <w:i/>
          <w:sz w:val="26"/>
          <w:szCs w:val="26"/>
          <w:u w:val="single"/>
        </w:rPr>
        <w:t>нет</w:t>
      </w:r>
    </w:p>
    <w:p w14:paraId="13E88BF0" w14:textId="77777777" w:rsidR="008C491F" w:rsidRPr="003D610D" w:rsidRDefault="008C491F" w:rsidP="008C491F">
      <w:pPr>
        <w:pStyle w:val="a0"/>
        <w:jc w:val="both"/>
        <w:rPr>
          <w:sz w:val="26"/>
          <w:szCs w:val="26"/>
        </w:rPr>
      </w:pPr>
      <w:r w:rsidRPr="003D610D">
        <w:rPr>
          <w:sz w:val="26"/>
          <w:szCs w:val="26"/>
        </w:rPr>
        <w:t>1</w:t>
      </w:r>
      <w:r>
        <w:rPr>
          <w:sz w:val="26"/>
          <w:szCs w:val="26"/>
        </w:rPr>
        <w:t xml:space="preserve">7. Перечень жилых помещений, признанных непригодными для проживания (с указанием реквизитов правовых </w:t>
      </w:r>
      <w:r w:rsidRPr="003D610D">
        <w:rPr>
          <w:sz w:val="26"/>
          <w:szCs w:val="26"/>
        </w:rPr>
        <w:t xml:space="preserve">актов о признании жилых помещений непригодными для проживания) </w:t>
      </w:r>
      <w:r w:rsidRPr="003D610D">
        <w:rPr>
          <w:i/>
          <w:sz w:val="26"/>
          <w:szCs w:val="26"/>
          <w:u w:val="single"/>
        </w:rPr>
        <w:t>нет</w:t>
      </w:r>
    </w:p>
    <w:p w14:paraId="5B4D26ED" w14:textId="2163EF5A" w:rsidR="008C491F" w:rsidRPr="00850F69" w:rsidRDefault="008C491F" w:rsidP="008C491F">
      <w:pPr>
        <w:pStyle w:val="a0"/>
        <w:jc w:val="both"/>
        <w:rPr>
          <w:sz w:val="26"/>
          <w:szCs w:val="26"/>
        </w:rPr>
      </w:pPr>
      <w:r w:rsidRPr="003D610D">
        <w:rPr>
          <w:sz w:val="26"/>
          <w:szCs w:val="26"/>
        </w:rPr>
        <w:t xml:space="preserve">18. Строительный объем </w:t>
      </w:r>
      <w:r w:rsidRPr="00ED2E29">
        <w:rPr>
          <w:i/>
          <w:sz w:val="26"/>
          <w:szCs w:val="26"/>
          <w:u w:val="single"/>
        </w:rPr>
        <w:t>3405 куб. м</w:t>
      </w:r>
    </w:p>
    <w:p w14:paraId="39DB2E26" w14:textId="77777777" w:rsidR="008C491F" w:rsidRPr="003D610D" w:rsidRDefault="008C491F" w:rsidP="008C491F">
      <w:pPr>
        <w:pStyle w:val="a0"/>
        <w:jc w:val="both"/>
        <w:rPr>
          <w:sz w:val="26"/>
          <w:szCs w:val="26"/>
        </w:rPr>
      </w:pPr>
      <w:r w:rsidRPr="003D610D">
        <w:rPr>
          <w:sz w:val="26"/>
          <w:szCs w:val="26"/>
        </w:rPr>
        <w:t>19. Площадь:</w:t>
      </w:r>
    </w:p>
    <w:p w14:paraId="28863415" w14:textId="11E221E5" w:rsidR="008C491F" w:rsidRPr="00850F69" w:rsidRDefault="008C491F" w:rsidP="008C491F">
      <w:pPr>
        <w:pStyle w:val="a0"/>
        <w:jc w:val="both"/>
        <w:rPr>
          <w:sz w:val="26"/>
          <w:szCs w:val="26"/>
        </w:rPr>
      </w:pPr>
      <w:proofErr w:type="gramStart"/>
      <w:r>
        <w:rPr>
          <w:sz w:val="26"/>
          <w:szCs w:val="26"/>
        </w:rPr>
        <w:t>а)</w:t>
      </w:r>
      <w:r w:rsidRPr="003D610D">
        <w:rPr>
          <w:sz w:val="26"/>
          <w:szCs w:val="26"/>
        </w:rPr>
        <w:t>многоквартирного</w:t>
      </w:r>
      <w:proofErr w:type="gramEnd"/>
      <w:r w:rsidRPr="003D610D">
        <w:rPr>
          <w:sz w:val="26"/>
          <w:szCs w:val="26"/>
        </w:rPr>
        <w:t xml:space="preserve"> дома с лоджиями, балконами, шкафами, коридорами и лестничными клетками </w:t>
      </w:r>
      <w:r w:rsidRPr="00ED2E29">
        <w:rPr>
          <w:i/>
          <w:sz w:val="26"/>
          <w:szCs w:val="26"/>
          <w:u w:val="single"/>
        </w:rPr>
        <w:t>826,1 кв. м</w:t>
      </w:r>
    </w:p>
    <w:p w14:paraId="3F88E006" w14:textId="2B3B0BA2" w:rsidR="008C491F" w:rsidRPr="00850F69" w:rsidRDefault="008C491F" w:rsidP="008C491F">
      <w:pPr>
        <w:pStyle w:val="a0"/>
        <w:jc w:val="both"/>
        <w:rPr>
          <w:sz w:val="26"/>
          <w:szCs w:val="26"/>
        </w:rPr>
      </w:pPr>
      <w:r w:rsidRPr="003D610D">
        <w:rPr>
          <w:sz w:val="26"/>
          <w:szCs w:val="26"/>
        </w:rPr>
        <w:t xml:space="preserve">б) жилых помещений (общая площадь квартир) </w:t>
      </w:r>
      <w:r w:rsidRPr="00ED2E29">
        <w:rPr>
          <w:i/>
          <w:sz w:val="26"/>
          <w:szCs w:val="26"/>
          <w:u w:val="single"/>
        </w:rPr>
        <w:t>567,4 кв. м</w:t>
      </w:r>
    </w:p>
    <w:p w14:paraId="01070A38" w14:textId="77777777" w:rsidR="008C491F" w:rsidRPr="003D610D" w:rsidRDefault="008C491F" w:rsidP="008C491F">
      <w:pPr>
        <w:pStyle w:val="a0"/>
        <w:jc w:val="both"/>
        <w:rPr>
          <w:sz w:val="26"/>
          <w:szCs w:val="26"/>
        </w:rPr>
      </w:pPr>
      <w:proofErr w:type="gramStart"/>
      <w:r>
        <w:rPr>
          <w:sz w:val="26"/>
          <w:szCs w:val="26"/>
        </w:rPr>
        <w:t>в)</w:t>
      </w:r>
      <w:r w:rsidRPr="003D610D">
        <w:rPr>
          <w:sz w:val="26"/>
          <w:szCs w:val="26"/>
        </w:rPr>
        <w:t>нежилых</w:t>
      </w:r>
      <w:proofErr w:type="gramEnd"/>
      <w:r w:rsidRPr="003D610D">
        <w:rPr>
          <w:sz w:val="26"/>
          <w:szCs w:val="26"/>
        </w:rPr>
        <w:t xml:space="preserve"> помещений (общая площадь нежилых помещений, не входящих   в состав общего имущества в многоквартирном доме) </w:t>
      </w:r>
      <w:r w:rsidRPr="006026C8">
        <w:rPr>
          <w:i/>
          <w:sz w:val="26"/>
          <w:szCs w:val="26"/>
          <w:u w:val="single"/>
        </w:rPr>
        <w:t>нет</w:t>
      </w:r>
    </w:p>
    <w:p w14:paraId="061FB720" w14:textId="133A1D98" w:rsidR="008C491F" w:rsidRPr="00850F69" w:rsidRDefault="008C491F" w:rsidP="008C491F">
      <w:pPr>
        <w:pStyle w:val="a0"/>
        <w:jc w:val="both"/>
        <w:rPr>
          <w:sz w:val="26"/>
          <w:szCs w:val="26"/>
        </w:rPr>
      </w:pPr>
      <w:proofErr w:type="gramStart"/>
      <w:r>
        <w:rPr>
          <w:sz w:val="26"/>
          <w:szCs w:val="26"/>
        </w:rPr>
        <w:t>г)</w:t>
      </w:r>
      <w:r w:rsidRPr="003D610D">
        <w:rPr>
          <w:sz w:val="26"/>
          <w:szCs w:val="26"/>
        </w:rPr>
        <w:t>помещений</w:t>
      </w:r>
      <w:proofErr w:type="gramEnd"/>
      <w:r w:rsidRPr="003D610D">
        <w:rPr>
          <w:sz w:val="26"/>
          <w:szCs w:val="26"/>
        </w:rPr>
        <w:t xml:space="preserve">   общего   пользования (общая площадь нежилых помещений, входящих в состав общего имущества в многоквартирном доме) </w:t>
      </w:r>
      <w:r w:rsidRPr="00ED2E29">
        <w:rPr>
          <w:i/>
          <w:sz w:val="26"/>
          <w:szCs w:val="26"/>
          <w:u w:val="single"/>
        </w:rPr>
        <w:t>258,7 кв. м</w:t>
      </w:r>
    </w:p>
    <w:p w14:paraId="09C1039F" w14:textId="77777777" w:rsidR="008C491F" w:rsidRPr="003D610D" w:rsidRDefault="008C491F" w:rsidP="008C491F">
      <w:pPr>
        <w:pStyle w:val="a0"/>
        <w:jc w:val="both"/>
        <w:rPr>
          <w:sz w:val="26"/>
          <w:szCs w:val="26"/>
        </w:rPr>
      </w:pPr>
      <w:r w:rsidRPr="003D610D">
        <w:rPr>
          <w:sz w:val="26"/>
          <w:szCs w:val="26"/>
        </w:rPr>
        <w:t xml:space="preserve">20. Количество лестниц </w:t>
      </w:r>
      <w:r w:rsidRPr="0043613A">
        <w:rPr>
          <w:i/>
          <w:sz w:val="26"/>
          <w:szCs w:val="26"/>
          <w:u w:val="single"/>
        </w:rPr>
        <w:t>1 шт.</w:t>
      </w:r>
    </w:p>
    <w:p w14:paraId="4CB4A430" w14:textId="156B3477" w:rsidR="008C491F" w:rsidRPr="00850F69" w:rsidRDefault="008C491F" w:rsidP="008C491F">
      <w:pPr>
        <w:pStyle w:val="a0"/>
        <w:jc w:val="both"/>
        <w:rPr>
          <w:sz w:val="26"/>
          <w:szCs w:val="26"/>
        </w:rPr>
      </w:pPr>
      <w:r>
        <w:rPr>
          <w:sz w:val="26"/>
          <w:szCs w:val="26"/>
        </w:rPr>
        <w:t>21.</w:t>
      </w:r>
      <w:r w:rsidRPr="003D610D">
        <w:rPr>
          <w:sz w:val="26"/>
          <w:szCs w:val="26"/>
        </w:rPr>
        <w:t>Уборочная площадь</w:t>
      </w:r>
      <w:r>
        <w:rPr>
          <w:sz w:val="26"/>
          <w:szCs w:val="26"/>
        </w:rPr>
        <w:t xml:space="preserve"> лестниц</w:t>
      </w:r>
      <w:r w:rsidRPr="003D610D">
        <w:rPr>
          <w:sz w:val="26"/>
          <w:szCs w:val="26"/>
        </w:rPr>
        <w:t xml:space="preserve"> (включая межквартирные лестничные площадки) </w:t>
      </w:r>
      <w:r w:rsidRPr="00ED2E29">
        <w:rPr>
          <w:i/>
          <w:sz w:val="26"/>
          <w:szCs w:val="26"/>
          <w:u w:val="single"/>
        </w:rPr>
        <w:t>21,7 кв. м</w:t>
      </w:r>
    </w:p>
    <w:p w14:paraId="490BB390" w14:textId="77777777" w:rsidR="008C491F" w:rsidRPr="003D610D" w:rsidRDefault="008C491F" w:rsidP="008C491F">
      <w:pPr>
        <w:pStyle w:val="a0"/>
        <w:jc w:val="both"/>
        <w:rPr>
          <w:sz w:val="26"/>
          <w:szCs w:val="26"/>
        </w:rPr>
      </w:pPr>
      <w:r w:rsidRPr="003D610D">
        <w:rPr>
          <w:sz w:val="26"/>
          <w:szCs w:val="26"/>
        </w:rPr>
        <w:t xml:space="preserve">22. Уборочная площадь общих коридоров </w:t>
      </w:r>
      <w:r w:rsidRPr="006026C8">
        <w:rPr>
          <w:i/>
          <w:sz w:val="26"/>
          <w:szCs w:val="26"/>
          <w:u w:val="single"/>
        </w:rPr>
        <w:t>нет</w:t>
      </w:r>
    </w:p>
    <w:p w14:paraId="60F47D78" w14:textId="4CC86510" w:rsidR="008C491F" w:rsidRPr="00850F69" w:rsidRDefault="008C491F" w:rsidP="008C491F">
      <w:pPr>
        <w:pStyle w:val="a0"/>
        <w:jc w:val="both"/>
        <w:rPr>
          <w:sz w:val="26"/>
          <w:szCs w:val="26"/>
        </w:rPr>
      </w:pPr>
      <w:r>
        <w:rPr>
          <w:sz w:val="26"/>
          <w:szCs w:val="26"/>
        </w:rPr>
        <w:t>23.</w:t>
      </w:r>
      <w:r w:rsidRPr="003D610D">
        <w:rPr>
          <w:sz w:val="26"/>
          <w:szCs w:val="26"/>
        </w:rPr>
        <w:t>Площадь</w:t>
      </w:r>
      <w:r>
        <w:rPr>
          <w:sz w:val="26"/>
          <w:szCs w:val="26"/>
        </w:rPr>
        <w:t xml:space="preserve"> земельного</w:t>
      </w:r>
      <w:r w:rsidRPr="003D610D">
        <w:rPr>
          <w:sz w:val="26"/>
          <w:szCs w:val="26"/>
        </w:rPr>
        <w:t xml:space="preserve"> участка, входящего в состав общего имущества многоквартирного дома </w:t>
      </w:r>
      <w:r w:rsidRPr="003D610D">
        <w:rPr>
          <w:i/>
          <w:sz w:val="26"/>
          <w:szCs w:val="26"/>
          <w:u w:val="single"/>
        </w:rPr>
        <w:t>1835,76</w:t>
      </w:r>
      <w:r>
        <w:rPr>
          <w:i/>
          <w:sz w:val="26"/>
          <w:szCs w:val="26"/>
          <w:u w:val="single"/>
        </w:rPr>
        <w:t xml:space="preserve"> </w:t>
      </w:r>
      <w:r w:rsidRPr="00F0103D">
        <w:rPr>
          <w:i/>
          <w:sz w:val="26"/>
          <w:szCs w:val="26"/>
          <w:u w:val="single"/>
        </w:rPr>
        <w:t>кв.</w:t>
      </w:r>
      <w:r w:rsidR="00F0103D" w:rsidRPr="00F0103D">
        <w:rPr>
          <w:i/>
          <w:sz w:val="26"/>
          <w:szCs w:val="26"/>
          <w:u w:val="single"/>
        </w:rPr>
        <w:t xml:space="preserve"> </w:t>
      </w:r>
      <w:r w:rsidRPr="00F0103D">
        <w:rPr>
          <w:i/>
          <w:sz w:val="26"/>
          <w:szCs w:val="26"/>
          <w:u w:val="single"/>
        </w:rPr>
        <w:t>м</w:t>
      </w:r>
    </w:p>
    <w:p w14:paraId="1E7E3C7D" w14:textId="77777777" w:rsidR="008C491F" w:rsidRPr="00F0103D" w:rsidRDefault="008C491F" w:rsidP="008C491F">
      <w:pPr>
        <w:pStyle w:val="a0"/>
        <w:jc w:val="both"/>
        <w:rPr>
          <w:i/>
          <w:sz w:val="26"/>
          <w:szCs w:val="26"/>
          <w:u w:val="single"/>
        </w:rPr>
      </w:pPr>
      <w:r w:rsidRPr="003D610D">
        <w:rPr>
          <w:sz w:val="26"/>
          <w:szCs w:val="26"/>
        </w:rPr>
        <w:t xml:space="preserve">24. Кадастровый номер земельного участка (при его наличии) </w:t>
      </w:r>
      <w:r w:rsidRPr="003D610D">
        <w:rPr>
          <w:i/>
          <w:sz w:val="26"/>
          <w:szCs w:val="26"/>
          <w:u w:val="single"/>
        </w:rPr>
        <w:t>нет</w:t>
      </w:r>
    </w:p>
    <w:p w14:paraId="730852F8" w14:textId="77777777" w:rsidR="00F0103D" w:rsidRPr="00F0103D" w:rsidRDefault="00F0103D" w:rsidP="008C491F">
      <w:pPr>
        <w:pStyle w:val="a0"/>
        <w:jc w:val="both"/>
        <w:rPr>
          <w:sz w:val="26"/>
          <w:szCs w:val="26"/>
        </w:rPr>
      </w:pPr>
    </w:p>
    <w:p w14:paraId="6BE33D5B" w14:textId="77777777" w:rsidR="008C491F" w:rsidRDefault="008C491F" w:rsidP="008C491F">
      <w:pPr>
        <w:pStyle w:val="a0"/>
        <w:jc w:val="both"/>
        <w:rPr>
          <w:sz w:val="26"/>
          <w:szCs w:val="26"/>
        </w:rPr>
      </w:pPr>
      <w:r w:rsidRPr="003D610D">
        <w:rPr>
          <w:sz w:val="26"/>
          <w:szCs w:val="26"/>
        </w:rPr>
        <w:t>II. Техническое состояние многоквартирного дома, включая пристройки</w:t>
      </w:r>
    </w:p>
    <w:p w14:paraId="006AE418" w14:textId="77777777" w:rsidR="008C491F" w:rsidRPr="003D610D" w:rsidRDefault="008C491F" w:rsidP="008C491F">
      <w:pPr>
        <w:pStyle w:val="a0"/>
        <w:jc w:val="both"/>
        <w:rPr>
          <w:sz w:val="26"/>
          <w:szCs w:val="26"/>
        </w:rPr>
      </w:pPr>
      <w:r w:rsidRPr="003D610D">
        <w:rPr>
          <w:sz w:val="26"/>
          <w:szCs w:val="26"/>
        </w:rPr>
        <w:lastRenderedPageBreak/>
        <w:t> </w:t>
      </w:r>
    </w:p>
    <w:tbl>
      <w:tblPr>
        <w:tblW w:w="9498" w:type="dxa"/>
        <w:jc w:val="center"/>
        <w:tblLayout w:type="fixed"/>
        <w:tblCellMar>
          <w:left w:w="0" w:type="dxa"/>
          <w:right w:w="0" w:type="dxa"/>
        </w:tblCellMar>
        <w:tblLook w:val="0000" w:firstRow="0" w:lastRow="0" w:firstColumn="0" w:lastColumn="0" w:noHBand="0" w:noVBand="0"/>
      </w:tblPr>
      <w:tblGrid>
        <w:gridCol w:w="3420"/>
        <w:gridCol w:w="3951"/>
        <w:gridCol w:w="2127"/>
      </w:tblGrid>
      <w:tr w:rsidR="008C491F" w:rsidRPr="003D610D" w14:paraId="1854F0D2" w14:textId="77777777" w:rsidTr="00F0103D">
        <w:trPr>
          <w:trHeight w:val="840"/>
          <w:jc w:val="center"/>
        </w:trPr>
        <w:tc>
          <w:tcPr>
            <w:tcW w:w="3420"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1FBD1D46" w14:textId="77777777" w:rsidR="008C491F" w:rsidRPr="003D610D" w:rsidRDefault="008C491F" w:rsidP="00751076">
            <w:pPr>
              <w:pStyle w:val="a0"/>
              <w:jc w:val="center"/>
              <w:rPr>
                <w:sz w:val="26"/>
                <w:szCs w:val="26"/>
              </w:rPr>
            </w:pPr>
            <w:r w:rsidRPr="003D610D">
              <w:rPr>
                <w:sz w:val="26"/>
                <w:szCs w:val="26"/>
              </w:rPr>
              <w:t xml:space="preserve">Наименование </w:t>
            </w:r>
            <w:proofErr w:type="gramStart"/>
            <w:r w:rsidRPr="003D610D">
              <w:rPr>
                <w:sz w:val="26"/>
                <w:szCs w:val="26"/>
              </w:rPr>
              <w:t>конструктивных  элементов</w:t>
            </w:r>
            <w:proofErr w:type="gramEnd"/>
          </w:p>
        </w:tc>
        <w:tc>
          <w:tcPr>
            <w:tcW w:w="3951" w:type="dxa"/>
            <w:tcBorders>
              <w:top w:val="single" w:sz="6" w:space="0" w:color="auto"/>
              <w:left w:val="nil"/>
              <w:bottom w:val="single" w:sz="6" w:space="0" w:color="auto"/>
              <w:right w:val="single" w:sz="6" w:space="0" w:color="auto"/>
            </w:tcBorders>
            <w:tcMar>
              <w:top w:w="0" w:type="dxa"/>
              <w:left w:w="70" w:type="dxa"/>
              <w:bottom w:w="0" w:type="dxa"/>
              <w:right w:w="70" w:type="dxa"/>
            </w:tcMar>
          </w:tcPr>
          <w:p w14:paraId="3518D4E2" w14:textId="77777777" w:rsidR="008C491F" w:rsidRPr="003D610D" w:rsidRDefault="008C491F" w:rsidP="00751076">
            <w:pPr>
              <w:pStyle w:val="a0"/>
              <w:jc w:val="center"/>
              <w:rPr>
                <w:sz w:val="26"/>
                <w:szCs w:val="26"/>
              </w:rPr>
            </w:pPr>
            <w:r w:rsidRPr="003D610D">
              <w:rPr>
                <w:sz w:val="26"/>
                <w:szCs w:val="26"/>
              </w:rPr>
              <w:t xml:space="preserve">Описание </w:t>
            </w:r>
            <w:proofErr w:type="gramStart"/>
            <w:r w:rsidRPr="003D610D">
              <w:rPr>
                <w:sz w:val="26"/>
                <w:szCs w:val="26"/>
              </w:rPr>
              <w:t>элементов  (</w:t>
            </w:r>
            <w:proofErr w:type="gramEnd"/>
            <w:r w:rsidRPr="003D610D">
              <w:rPr>
                <w:sz w:val="26"/>
                <w:szCs w:val="26"/>
              </w:rPr>
              <w:t>материал, конструкция или система, отделка и прочее)</w:t>
            </w:r>
          </w:p>
        </w:tc>
        <w:tc>
          <w:tcPr>
            <w:tcW w:w="2127" w:type="dxa"/>
            <w:tcBorders>
              <w:top w:val="single" w:sz="6" w:space="0" w:color="auto"/>
              <w:left w:val="nil"/>
              <w:bottom w:val="single" w:sz="6" w:space="0" w:color="auto"/>
              <w:right w:val="single" w:sz="6" w:space="0" w:color="auto"/>
            </w:tcBorders>
            <w:tcMar>
              <w:top w:w="0" w:type="dxa"/>
              <w:left w:w="70" w:type="dxa"/>
              <w:bottom w:w="0" w:type="dxa"/>
              <w:right w:w="70" w:type="dxa"/>
            </w:tcMar>
          </w:tcPr>
          <w:p w14:paraId="14ABA7E6" w14:textId="77777777" w:rsidR="008C491F" w:rsidRPr="003D610D" w:rsidRDefault="008C491F" w:rsidP="00751076">
            <w:pPr>
              <w:pStyle w:val="a0"/>
              <w:jc w:val="center"/>
              <w:rPr>
                <w:sz w:val="26"/>
                <w:szCs w:val="26"/>
              </w:rPr>
            </w:pPr>
            <w:r w:rsidRPr="003D610D">
              <w:rPr>
                <w:sz w:val="26"/>
                <w:szCs w:val="26"/>
              </w:rPr>
              <w:t>Техническое состояние элементов общего имущества многоквартирного дома</w:t>
            </w:r>
          </w:p>
        </w:tc>
      </w:tr>
      <w:tr w:rsidR="008C491F" w:rsidRPr="003D610D" w14:paraId="6651059B" w14:textId="77777777" w:rsidTr="00F0103D">
        <w:trPr>
          <w:trHeight w:val="240"/>
          <w:jc w:val="center"/>
        </w:trPr>
        <w:tc>
          <w:tcPr>
            <w:tcW w:w="3420"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0DA76459" w14:textId="77777777" w:rsidR="008C491F" w:rsidRPr="003D610D" w:rsidRDefault="008C491F" w:rsidP="00751076">
            <w:pPr>
              <w:pStyle w:val="a0"/>
              <w:jc w:val="both"/>
              <w:rPr>
                <w:sz w:val="26"/>
                <w:szCs w:val="26"/>
              </w:rPr>
            </w:pPr>
            <w:r w:rsidRPr="003D610D">
              <w:rPr>
                <w:sz w:val="26"/>
                <w:szCs w:val="26"/>
              </w:rPr>
              <w:t>1. Фундамент</w:t>
            </w:r>
          </w:p>
        </w:tc>
        <w:tc>
          <w:tcPr>
            <w:tcW w:w="3951" w:type="dxa"/>
            <w:tcBorders>
              <w:top w:val="nil"/>
              <w:left w:val="nil"/>
              <w:bottom w:val="single" w:sz="6" w:space="0" w:color="auto"/>
              <w:right w:val="single" w:sz="6" w:space="0" w:color="auto"/>
            </w:tcBorders>
            <w:tcMar>
              <w:top w:w="0" w:type="dxa"/>
              <w:left w:w="70" w:type="dxa"/>
              <w:bottom w:w="0" w:type="dxa"/>
              <w:right w:w="70" w:type="dxa"/>
            </w:tcMar>
          </w:tcPr>
          <w:p w14:paraId="69C16111" w14:textId="77777777" w:rsidR="008C491F" w:rsidRPr="003D610D" w:rsidRDefault="008C491F" w:rsidP="00751076">
            <w:pPr>
              <w:pStyle w:val="a0"/>
              <w:jc w:val="both"/>
              <w:rPr>
                <w:i/>
                <w:sz w:val="26"/>
                <w:szCs w:val="26"/>
              </w:rPr>
            </w:pPr>
            <w:r w:rsidRPr="003D610D">
              <w:rPr>
                <w:i/>
                <w:sz w:val="26"/>
                <w:szCs w:val="26"/>
              </w:rPr>
              <w:t>Ленточный железобетонный</w:t>
            </w:r>
          </w:p>
        </w:tc>
        <w:tc>
          <w:tcPr>
            <w:tcW w:w="2127" w:type="dxa"/>
            <w:tcBorders>
              <w:top w:val="nil"/>
              <w:left w:val="nil"/>
              <w:bottom w:val="single" w:sz="6" w:space="0" w:color="auto"/>
              <w:right w:val="single" w:sz="6" w:space="0" w:color="auto"/>
            </w:tcBorders>
            <w:tcMar>
              <w:top w:w="0" w:type="dxa"/>
              <w:left w:w="70" w:type="dxa"/>
              <w:bottom w:w="0" w:type="dxa"/>
              <w:right w:w="70" w:type="dxa"/>
            </w:tcMar>
          </w:tcPr>
          <w:p w14:paraId="3AB5AA3F" w14:textId="77777777" w:rsidR="008C491F" w:rsidRPr="003D610D" w:rsidRDefault="008C491F" w:rsidP="00751076">
            <w:pPr>
              <w:pStyle w:val="a0"/>
              <w:jc w:val="both"/>
              <w:rPr>
                <w:i/>
                <w:sz w:val="26"/>
                <w:szCs w:val="26"/>
              </w:rPr>
            </w:pPr>
            <w:r>
              <w:rPr>
                <w:i/>
                <w:sz w:val="26"/>
                <w:szCs w:val="26"/>
              </w:rPr>
              <w:t>Неудовл.</w:t>
            </w:r>
          </w:p>
        </w:tc>
      </w:tr>
      <w:tr w:rsidR="008C491F" w:rsidRPr="003D610D" w14:paraId="332E9C7F" w14:textId="77777777" w:rsidTr="00F0103D">
        <w:trPr>
          <w:trHeight w:val="360"/>
          <w:jc w:val="center"/>
        </w:trPr>
        <w:tc>
          <w:tcPr>
            <w:tcW w:w="3420"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4D50F987" w14:textId="77777777" w:rsidR="008C491F" w:rsidRPr="003D610D" w:rsidRDefault="008C491F" w:rsidP="00751076">
            <w:pPr>
              <w:pStyle w:val="a0"/>
              <w:jc w:val="both"/>
              <w:rPr>
                <w:sz w:val="26"/>
                <w:szCs w:val="26"/>
              </w:rPr>
            </w:pPr>
            <w:r w:rsidRPr="003D610D">
              <w:rPr>
                <w:sz w:val="26"/>
                <w:szCs w:val="26"/>
              </w:rPr>
              <w:t>2.Наружные и внутренние капитальные стены</w:t>
            </w:r>
          </w:p>
        </w:tc>
        <w:tc>
          <w:tcPr>
            <w:tcW w:w="3951" w:type="dxa"/>
            <w:tcBorders>
              <w:top w:val="nil"/>
              <w:left w:val="nil"/>
              <w:bottom w:val="single" w:sz="6" w:space="0" w:color="auto"/>
              <w:right w:val="single" w:sz="6" w:space="0" w:color="auto"/>
            </w:tcBorders>
            <w:tcMar>
              <w:top w:w="0" w:type="dxa"/>
              <w:left w:w="70" w:type="dxa"/>
              <w:bottom w:w="0" w:type="dxa"/>
              <w:right w:w="70" w:type="dxa"/>
            </w:tcMar>
          </w:tcPr>
          <w:p w14:paraId="3681914D" w14:textId="77777777" w:rsidR="008C491F" w:rsidRPr="003D610D" w:rsidRDefault="008C491F" w:rsidP="00751076">
            <w:pPr>
              <w:pStyle w:val="a0"/>
              <w:jc w:val="both"/>
              <w:rPr>
                <w:i/>
                <w:sz w:val="26"/>
                <w:szCs w:val="26"/>
              </w:rPr>
            </w:pPr>
            <w:r w:rsidRPr="003D610D">
              <w:rPr>
                <w:i/>
                <w:sz w:val="26"/>
                <w:szCs w:val="26"/>
              </w:rPr>
              <w:t>Кирпичные толщиной 800мм</w:t>
            </w:r>
          </w:p>
        </w:tc>
        <w:tc>
          <w:tcPr>
            <w:tcW w:w="2127" w:type="dxa"/>
            <w:tcBorders>
              <w:top w:val="nil"/>
              <w:left w:val="nil"/>
              <w:bottom w:val="single" w:sz="6" w:space="0" w:color="auto"/>
              <w:right w:val="single" w:sz="6" w:space="0" w:color="auto"/>
            </w:tcBorders>
            <w:tcMar>
              <w:top w:w="0" w:type="dxa"/>
              <w:left w:w="70" w:type="dxa"/>
              <w:bottom w:w="0" w:type="dxa"/>
              <w:right w:w="70" w:type="dxa"/>
            </w:tcMar>
          </w:tcPr>
          <w:p w14:paraId="23B007F9" w14:textId="77777777" w:rsidR="008C491F" w:rsidRPr="003D610D" w:rsidRDefault="008C491F" w:rsidP="00751076">
            <w:pPr>
              <w:pStyle w:val="a0"/>
              <w:jc w:val="both"/>
              <w:rPr>
                <w:i/>
                <w:sz w:val="26"/>
                <w:szCs w:val="26"/>
              </w:rPr>
            </w:pPr>
            <w:r w:rsidRPr="00FF2CF9">
              <w:rPr>
                <w:i/>
                <w:sz w:val="26"/>
                <w:szCs w:val="26"/>
              </w:rPr>
              <w:t>Неудовл.</w:t>
            </w:r>
          </w:p>
        </w:tc>
      </w:tr>
      <w:tr w:rsidR="008C491F" w:rsidRPr="003D610D" w14:paraId="11F16E9C" w14:textId="77777777" w:rsidTr="00F0103D">
        <w:trPr>
          <w:trHeight w:val="240"/>
          <w:jc w:val="center"/>
        </w:trPr>
        <w:tc>
          <w:tcPr>
            <w:tcW w:w="3420"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1E368117" w14:textId="77777777" w:rsidR="008C491F" w:rsidRPr="003D610D" w:rsidRDefault="008C491F" w:rsidP="00751076">
            <w:pPr>
              <w:pStyle w:val="a0"/>
              <w:jc w:val="both"/>
              <w:rPr>
                <w:sz w:val="26"/>
                <w:szCs w:val="26"/>
              </w:rPr>
            </w:pPr>
            <w:r w:rsidRPr="003D610D">
              <w:rPr>
                <w:sz w:val="26"/>
                <w:szCs w:val="26"/>
              </w:rPr>
              <w:t>3. Перегородки</w:t>
            </w:r>
          </w:p>
        </w:tc>
        <w:tc>
          <w:tcPr>
            <w:tcW w:w="3951" w:type="dxa"/>
            <w:tcBorders>
              <w:top w:val="nil"/>
              <w:left w:val="nil"/>
              <w:bottom w:val="single" w:sz="6" w:space="0" w:color="auto"/>
              <w:right w:val="single" w:sz="6" w:space="0" w:color="auto"/>
            </w:tcBorders>
            <w:tcMar>
              <w:top w:w="0" w:type="dxa"/>
              <w:left w:w="70" w:type="dxa"/>
              <w:bottom w:w="0" w:type="dxa"/>
              <w:right w:w="70" w:type="dxa"/>
            </w:tcMar>
          </w:tcPr>
          <w:p w14:paraId="2C0317BD" w14:textId="77777777" w:rsidR="008C491F" w:rsidRPr="003D610D" w:rsidRDefault="008C491F" w:rsidP="00751076">
            <w:pPr>
              <w:pStyle w:val="a0"/>
              <w:jc w:val="both"/>
              <w:rPr>
                <w:i/>
                <w:sz w:val="26"/>
                <w:szCs w:val="26"/>
              </w:rPr>
            </w:pPr>
            <w:r w:rsidRPr="003D610D">
              <w:rPr>
                <w:i/>
                <w:sz w:val="26"/>
                <w:szCs w:val="26"/>
              </w:rPr>
              <w:t>Кирпичные</w:t>
            </w:r>
          </w:p>
        </w:tc>
        <w:tc>
          <w:tcPr>
            <w:tcW w:w="2127" w:type="dxa"/>
            <w:tcBorders>
              <w:top w:val="nil"/>
              <w:left w:val="nil"/>
              <w:bottom w:val="single" w:sz="6" w:space="0" w:color="auto"/>
              <w:right w:val="single" w:sz="6" w:space="0" w:color="auto"/>
            </w:tcBorders>
            <w:tcMar>
              <w:top w:w="0" w:type="dxa"/>
              <w:left w:w="70" w:type="dxa"/>
              <w:bottom w:w="0" w:type="dxa"/>
              <w:right w:w="70" w:type="dxa"/>
            </w:tcMar>
          </w:tcPr>
          <w:p w14:paraId="0DB272F9" w14:textId="77777777" w:rsidR="008C491F" w:rsidRPr="003D610D" w:rsidRDefault="008C491F" w:rsidP="00751076">
            <w:pPr>
              <w:pStyle w:val="a0"/>
              <w:jc w:val="both"/>
              <w:rPr>
                <w:i/>
                <w:sz w:val="26"/>
                <w:szCs w:val="26"/>
              </w:rPr>
            </w:pPr>
            <w:r w:rsidRPr="00E873D7">
              <w:rPr>
                <w:i/>
                <w:sz w:val="26"/>
                <w:szCs w:val="26"/>
              </w:rPr>
              <w:t>Неудовл.</w:t>
            </w:r>
          </w:p>
        </w:tc>
      </w:tr>
      <w:tr w:rsidR="008C491F" w:rsidRPr="003D610D" w14:paraId="42B789E2" w14:textId="77777777" w:rsidTr="00F0103D">
        <w:trPr>
          <w:trHeight w:val="480"/>
          <w:jc w:val="center"/>
        </w:trPr>
        <w:tc>
          <w:tcPr>
            <w:tcW w:w="3420"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762D1A54" w14:textId="77777777" w:rsidR="008C491F" w:rsidRPr="003D610D" w:rsidRDefault="008C491F" w:rsidP="00751076">
            <w:pPr>
              <w:pStyle w:val="a0"/>
              <w:jc w:val="both"/>
              <w:rPr>
                <w:sz w:val="26"/>
                <w:szCs w:val="26"/>
              </w:rPr>
            </w:pPr>
            <w:r w:rsidRPr="003D610D">
              <w:rPr>
                <w:sz w:val="26"/>
                <w:szCs w:val="26"/>
              </w:rPr>
              <w:t xml:space="preserve">4.Перекрытия: чердачные,  </w:t>
            </w:r>
            <w:r w:rsidRPr="003D610D">
              <w:rPr>
                <w:sz w:val="26"/>
                <w:szCs w:val="26"/>
              </w:rPr>
              <w:br/>
              <w:t>междуэтажные, подвальные (другое)</w:t>
            </w:r>
          </w:p>
        </w:tc>
        <w:tc>
          <w:tcPr>
            <w:tcW w:w="3951" w:type="dxa"/>
            <w:tcBorders>
              <w:top w:val="nil"/>
              <w:left w:val="nil"/>
              <w:bottom w:val="single" w:sz="6" w:space="0" w:color="auto"/>
              <w:right w:val="single" w:sz="6" w:space="0" w:color="auto"/>
            </w:tcBorders>
            <w:tcMar>
              <w:top w:w="0" w:type="dxa"/>
              <w:left w:w="70" w:type="dxa"/>
              <w:bottom w:w="0" w:type="dxa"/>
              <w:right w:w="70" w:type="dxa"/>
            </w:tcMar>
          </w:tcPr>
          <w:p w14:paraId="3B58098B" w14:textId="77777777" w:rsidR="008C491F" w:rsidRPr="003D610D" w:rsidRDefault="008C491F" w:rsidP="00751076">
            <w:pPr>
              <w:pStyle w:val="a0"/>
              <w:jc w:val="both"/>
              <w:rPr>
                <w:i/>
                <w:sz w:val="26"/>
                <w:szCs w:val="26"/>
              </w:rPr>
            </w:pPr>
            <w:r w:rsidRPr="003D610D">
              <w:rPr>
                <w:i/>
                <w:sz w:val="26"/>
                <w:szCs w:val="26"/>
              </w:rPr>
              <w:t>Деревянные</w:t>
            </w:r>
          </w:p>
        </w:tc>
        <w:tc>
          <w:tcPr>
            <w:tcW w:w="2127" w:type="dxa"/>
            <w:tcBorders>
              <w:top w:val="nil"/>
              <w:left w:val="nil"/>
              <w:bottom w:val="single" w:sz="6" w:space="0" w:color="auto"/>
              <w:right w:val="single" w:sz="6" w:space="0" w:color="auto"/>
            </w:tcBorders>
            <w:tcMar>
              <w:top w:w="0" w:type="dxa"/>
              <w:left w:w="70" w:type="dxa"/>
              <w:bottom w:w="0" w:type="dxa"/>
              <w:right w:w="70" w:type="dxa"/>
            </w:tcMar>
          </w:tcPr>
          <w:p w14:paraId="3B72EB3E" w14:textId="77777777" w:rsidR="008C491F" w:rsidRPr="003D610D" w:rsidRDefault="008C491F" w:rsidP="00751076">
            <w:pPr>
              <w:pStyle w:val="a0"/>
              <w:jc w:val="both"/>
              <w:rPr>
                <w:i/>
                <w:sz w:val="26"/>
                <w:szCs w:val="26"/>
              </w:rPr>
            </w:pPr>
            <w:r w:rsidRPr="00E873D7">
              <w:rPr>
                <w:i/>
                <w:sz w:val="26"/>
                <w:szCs w:val="26"/>
              </w:rPr>
              <w:t>Неудовл.</w:t>
            </w:r>
          </w:p>
        </w:tc>
      </w:tr>
      <w:tr w:rsidR="008C491F" w:rsidRPr="003D610D" w14:paraId="00CA29BB" w14:textId="77777777" w:rsidTr="00F0103D">
        <w:trPr>
          <w:trHeight w:val="240"/>
          <w:jc w:val="center"/>
        </w:trPr>
        <w:tc>
          <w:tcPr>
            <w:tcW w:w="3420"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16316D35" w14:textId="77777777" w:rsidR="008C491F" w:rsidRPr="003D610D" w:rsidRDefault="008C491F" w:rsidP="00751076">
            <w:pPr>
              <w:pStyle w:val="a0"/>
              <w:jc w:val="both"/>
              <w:rPr>
                <w:sz w:val="26"/>
                <w:szCs w:val="26"/>
              </w:rPr>
            </w:pPr>
            <w:r w:rsidRPr="003D610D">
              <w:rPr>
                <w:sz w:val="26"/>
                <w:szCs w:val="26"/>
              </w:rPr>
              <w:t>5. Крыша</w:t>
            </w:r>
          </w:p>
        </w:tc>
        <w:tc>
          <w:tcPr>
            <w:tcW w:w="3951" w:type="dxa"/>
            <w:tcBorders>
              <w:top w:val="nil"/>
              <w:left w:val="nil"/>
              <w:bottom w:val="single" w:sz="6" w:space="0" w:color="auto"/>
              <w:right w:val="single" w:sz="6" w:space="0" w:color="auto"/>
            </w:tcBorders>
            <w:tcMar>
              <w:top w:w="0" w:type="dxa"/>
              <w:left w:w="70" w:type="dxa"/>
              <w:bottom w:w="0" w:type="dxa"/>
              <w:right w:w="70" w:type="dxa"/>
            </w:tcMar>
          </w:tcPr>
          <w:p w14:paraId="01375663" w14:textId="77777777" w:rsidR="008C491F" w:rsidRPr="003D610D" w:rsidRDefault="008C491F" w:rsidP="00751076">
            <w:pPr>
              <w:pStyle w:val="a0"/>
              <w:jc w:val="both"/>
              <w:rPr>
                <w:i/>
                <w:sz w:val="26"/>
                <w:szCs w:val="26"/>
              </w:rPr>
            </w:pPr>
            <w:r w:rsidRPr="003D610D">
              <w:rPr>
                <w:i/>
                <w:sz w:val="26"/>
                <w:szCs w:val="26"/>
              </w:rPr>
              <w:t>Скатная, покрытие – шиферное, основание – деревянный каркас с обрешеткой</w:t>
            </w:r>
          </w:p>
        </w:tc>
        <w:tc>
          <w:tcPr>
            <w:tcW w:w="2127" w:type="dxa"/>
            <w:tcBorders>
              <w:top w:val="nil"/>
              <w:left w:val="nil"/>
              <w:bottom w:val="single" w:sz="6" w:space="0" w:color="auto"/>
              <w:right w:val="single" w:sz="6" w:space="0" w:color="auto"/>
            </w:tcBorders>
            <w:tcMar>
              <w:top w:w="0" w:type="dxa"/>
              <w:left w:w="70" w:type="dxa"/>
              <w:bottom w:w="0" w:type="dxa"/>
              <w:right w:w="70" w:type="dxa"/>
            </w:tcMar>
          </w:tcPr>
          <w:p w14:paraId="42F9B60F" w14:textId="77777777" w:rsidR="008C491F" w:rsidRPr="003D610D" w:rsidRDefault="008C491F" w:rsidP="00751076">
            <w:pPr>
              <w:pStyle w:val="a0"/>
              <w:jc w:val="both"/>
              <w:rPr>
                <w:i/>
                <w:sz w:val="26"/>
                <w:szCs w:val="26"/>
              </w:rPr>
            </w:pPr>
            <w:r w:rsidRPr="00E873D7">
              <w:rPr>
                <w:i/>
                <w:sz w:val="26"/>
                <w:szCs w:val="26"/>
              </w:rPr>
              <w:t>Неудовл.</w:t>
            </w:r>
          </w:p>
        </w:tc>
      </w:tr>
      <w:tr w:rsidR="008C491F" w:rsidRPr="003D610D" w14:paraId="6A85ADA2" w14:textId="77777777" w:rsidTr="00F0103D">
        <w:trPr>
          <w:trHeight w:val="240"/>
          <w:jc w:val="center"/>
        </w:trPr>
        <w:tc>
          <w:tcPr>
            <w:tcW w:w="3420"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66AFA66D" w14:textId="77777777" w:rsidR="008C491F" w:rsidRPr="003D610D" w:rsidRDefault="008C491F" w:rsidP="00751076">
            <w:pPr>
              <w:pStyle w:val="a0"/>
              <w:jc w:val="both"/>
              <w:rPr>
                <w:sz w:val="26"/>
                <w:szCs w:val="26"/>
              </w:rPr>
            </w:pPr>
            <w:r w:rsidRPr="003D610D">
              <w:rPr>
                <w:sz w:val="26"/>
                <w:szCs w:val="26"/>
              </w:rPr>
              <w:t>6. Полы</w:t>
            </w:r>
          </w:p>
        </w:tc>
        <w:tc>
          <w:tcPr>
            <w:tcW w:w="3951" w:type="dxa"/>
            <w:tcBorders>
              <w:top w:val="nil"/>
              <w:left w:val="nil"/>
              <w:bottom w:val="single" w:sz="6" w:space="0" w:color="auto"/>
              <w:right w:val="single" w:sz="6" w:space="0" w:color="auto"/>
            </w:tcBorders>
            <w:tcMar>
              <w:top w:w="0" w:type="dxa"/>
              <w:left w:w="70" w:type="dxa"/>
              <w:bottom w:w="0" w:type="dxa"/>
              <w:right w:w="70" w:type="dxa"/>
            </w:tcMar>
          </w:tcPr>
          <w:p w14:paraId="7B9085FA" w14:textId="77777777" w:rsidR="008C491F" w:rsidRPr="003D610D" w:rsidRDefault="008C491F" w:rsidP="00751076">
            <w:pPr>
              <w:pStyle w:val="a0"/>
              <w:jc w:val="both"/>
              <w:rPr>
                <w:i/>
                <w:sz w:val="26"/>
                <w:szCs w:val="26"/>
              </w:rPr>
            </w:pPr>
            <w:r w:rsidRPr="003D610D">
              <w:rPr>
                <w:i/>
                <w:sz w:val="26"/>
                <w:szCs w:val="26"/>
              </w:rPr>
              <w:t>Дощатые по деревянным лагам</w:t>
            </w:r>
          </w:p>
        </w:tc>
        <w:tc>
          <w:tcPr>
            <w:tcW w:w="2127" w:type="dxa"/>
            <w:tcBorders>
              <w:top w:val="nil"/>
              <w:left w:val="nil"/>
              <w:bottom w:val="single" w:sz="6" w:space="0" w:color="auto"/>
              <w:right w:val="single" w:sz="6" w:space="0" w:color="auto"/>
            </w:tcBorders>
            <w:tcMar>
              <w:top w:w="0" w:type="dxa"/>
              <w:left w:w="70" w:type="dxa"/>
              <w:bottom w:w="0" w:type="dxa"/>
              <w:right w:w="70" w:type="dxa"/>
            </w:tcMar>
          </w:tcPr>
          <w:p w14:paraId="7270C014" w14:textId="77777777" w:rsidR="008C491F" w:rsidRPr="003D610D" w:rsidRDefault="008C491F" w:rsidP="00751076">
            <w:pPr>
              <w:pStyle w:val="a0"/>
              <w:jc w:val="both"/>
              <w:rPr>
                <w:i/>
                <w:sz w:val="26"/>
                <w:szCs w:val="26"/>
              </w:rPr>
            </w:pPr>
            <w:r w:rsidRPr="00E873D7">
              <w:rPr>
                <w:i/>
                <w:sz w:val="26"/>
                <w:szCs w:val="26"/>
              </w:rPr>
              <w:t>Неудовл.</w:t>
            </w:r>
          </w:p>
        </w:tc>
      </w:tr>
      <w:tr w:rsidR="008C491F" w:rsidRPr="003D610D" w14:paraId="2B9CC813" w14:textId="77777777" w:rsidTr="00F0103D">
        <w:trPr>
          <w:trHeight w:val="360"/>
          <w:jc w:val="center"/>
        </w:trPr>
        <w:tc>
          <w:tcPr>
            <w:tcW w:w="3420"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25630F1F" w14:textId="77777777" w:rsidR="008C491F" w:rsidRPr="003D610D" w:rsidRDefault="008C491F" w:rsidP="00751076">
            <w:pPr>
              <w:pStyle w:val="a0"/>
              <w:jc w:val="both"/>
              <w:rPr>
                <w:sz w:val="26"/>
                <w:szCs w:val="26"/>
              </w:rPr>
            </w:pPr>
            <w:r w:rsidRPr="003D610D">
              <w:rPr>
                <w:sz w:val="26"/>
                <w:szCs w:val="26"/>
              </w:rPr>
              <w:t>7.Проемы: окна, двери</w:t>
            </w:r>
            <w:r w:rsidRPr="003D610D">
              <w:rPr>
                <w:sz w:val="26"/>
                <w:szCs w:val="26"/>
              </w:rPr>
              <w:br/>
              <w:t>(другое)</w:t>
            </w:r>
          </w:p>
        </w:tc>
        <w:tc>
          <w:tcPr>
            <w:tcW w:w="3951" w:type="dxa"/>
            <w:tcBorders>
              <w:top w:val="nil"/>
              <w:left w:val="nil"/>
              <w:bottom w:val="single" w:sz="6" w:space="0" w:color="auto"/>
              <w:right w:val="single" w:sz="6" w:space="0" w:color="auto"/>
            </w:tcBorders>
            <w:tcMar>
              <w:top w:w="0" w:type="dxa"/>
              <w:left w:w="70" w:type="dxa"/>
              <w:bottom w:w="0" w:type="dxa"/>
              <w:right w:w="70" w:type="dxa"/>
            </w:tcMar>
          </w:tcPr>
          <w:p w14:paraId="6447E7FC" w14:textId="77777777" w:rsidR="008C491F" w:rsidRPr="003D610D" w:rsidRDefault="008C491F" w:rsidP="00751076">
            <w:pPr>
              <w:pStyle w:val="a0"/>
              <w:rPr>
                <w:i/>
                <w:sz w:val="26"/>
                <w:szCs w:val="26"/>
              </w:rPr>
            </w:pPr>
            <w:r w:rsidRPr="003D610D">
              <w:rPr>
                <w:i/>
                <w:sz w:val="26"/>
                <w:szCs w:val="26"/>
              </w:rPr>
              <w:t>Окна – двухстворчатые с двойным остеклением, деревянные окрашены</w:t>
            </w:r>
          </w:p>
          <w:p w14:paraId="359B9294" w14:textId="77777777" w:rsidR="008C491F" w:rsidRPr="003D610D" w:rsidRDefault="008C491F" w:rsidP="00751076">
            <w:pPr>
              <w:pStyle w:val="a0"/>
              <w:rPr>
                <w:i/>
                <w:sz w:val="26"/>
                <w:szCs w:val="26"/>
              </w:rPr>
            </w:pPr>
          </w:p>
          <w:p w14:paraId="2C52FE0D" w14:textId="77777777" w:rsidR="008C491F" w:rsidRPr="003D610D" w:rsidRDefault="008C491F" w:rsidP="00751076">
            <w:pPr>
              <w:pStyle w:val="a0"/>
              <w:rPr>
                <w:i/>
                <w:sz w:val="26"/>
                <w:szCs w:val="26"/>
              </w:rPr>
            </w:pPr>
            <w:r w:rsidRPr="003D610D">
              <w:rPr>
                <w:i/>
                <w:sz w:val="26"/>
                <w:szCs w:val="26"/>
              </w:rPr>
              <w:t xml:space="preserve">Двери – филенчатые, однопольные, деревянные </w:t>
            </w:r>
          </w:p>
        </w:tc>
        <w:tc>
          <w:tcPr>
            <w:tcW w:w="2127" w:type="dxa"/>
            <w:tcBorders>
              <w:top w:val="nil"/>
              <w:left w:val="nil"/>
              <w:bottom w:val="single" w:sz="6" w:space="0" w:color="auto"/>
              <w:right w:val="single" w:sz="6" w:space="0" w:color="auto"/>
            </w:tcBorders>
            <w:tcMar>
              <w:top w:w="0" w:type="dxa"/>
              <w:left w:w="70" w:type="dxa"/>
              <w:bottom w:w="0" w:type="dxa"/>
              <w:right w:w="70" w:type="dxa"/>
            </w:tcMar>
          </w:tcPr>
          <w:p w14:paraId="06E8FABD" w14:textId="77777777" w:rsidR="008C491F" w:rsidRDefault="008C491F" w:rsidP="00751076">
            <w:pPr>
              <w:pStyle w:val="a0"/>
              <w:jc w:val="both"/>
              <w:rPr>
                <w:i/>
                <w:sz w:val="26"/>
                <w:szCs w:val="26"/>
              </w:rPr>
            </w:pPr>
            <w:r w:rsidRPr="00FF2CF9">
              <w:rPr>
                <w:i/>
                <w:sz w:val="26"/>
                <w:szCs w:val="26"/>
              </w:rPr>
              <w:t>Неудовл.</w:t>
            </w:r>
          </w:p>
          <w:p w14:paraId="32E7D91C" w14:textId="77777777" w:rsidR="008C491F" w:rsidRDefault="008C491F" w:rsidP="00751076">
            <w:pPr>
              <w:pStyle w:val="a0"/>
              <w:jc w:val="both"/>
              <w:rPr>
                <w:i/>
                <w:sz w:val="26"/>
                <w:szCs w:val="26"/>
              </w:rPr>
            </w:pPr>
          </w:p>
          <w:p w14:paraId="0380E6B6" w14:textId="77777777" w:rsidR="008C491F" w:rsidRDefault="008C491F" w:rsidP="00751076">
            <w:pPr>
              <w:pStyle w:val="a0"/>
              <w:jc w:val="both"/>
              <w:rPr>
                <w:i/>
                <w:sz w:val="26"/>
                <w:szCs w:val="26"/>
              </w:rPr>
            </w:pPr>
          </w:p>
          <w:p w14:paraId="031F77F0" w14:textId="77777777" w:rsidR="008C491F" w:rsidRPr="003D610D" w:rsidRDefault="008C491F" w:rsidP="00751076">
            <w:pPr>
              <w:pStyle w:val="a0"/>
              <w:jc w:val="both"/>
              <w:rPr>
                <w:i/>
                <w:sz w:val="26"/>
                <w:szCs w:val="26"/>
              </w:rPr>
            </w:pPr>
          </w:p>
          <w:p w14:paraId="6948DEEB" w14:textId="77777777" w:rsidR="008C491F" w:rsidRPr="003D610D" w:rsidRDefault="008C491F" w:rsidP="00751076">
            <w:pPr>
              <w:pStyle w:val="a0"/>
              <w:jc w:val="both"/>
              <w:rPr>
                <w:i/>
                <w:sz w:val="26"/>
                <w:szCs w:val="26"/>
              </w:rPr>
            </w:pPr>
            <w:r w:rsidRPr="00FF2CF9">
              <w:rPr>
                <w:i/>
                <w:sz w:val="26"/>
                <w:szCs w:val="26"/>
              </w:rPr>
              <w:t>Неудовл.</w:t>
            </w:r>
          </w:p>
        </w:tc>
      </w:tr>
      <w:tr w:rsidR="008C491F" w:rsidRPr="003D610D" w14:paraId="589A2251" w14:textId="77777777" w:rsidTr="00F0103D">
        <w:trPr>
          <w:trHeight w:val="360"/>
          <w:jc w:val="center"/>
        </w:trPr>
        <w:tc>
          <w:tcPr>
            <w:tcW w:w="3420" w:type="dxa"/>
            <w:tcBorders>
              <w:top w:val="nil"/>
              <w:left w:val="single" w:sz="6" w:space="0" w:color="auto"/>
              <w:bottom w:val="single" w:sz="4" w:space="0" w:color="auto"/>
              <w:right w:val="single" w:sz="6" w:space="0" w:color="auto"/>
            </w:tcBorders>
            <w:tcMar>
              <w:top w:w="0" w:type="dxa"/>
              <w:left w:w="70" w:type="dxa"/>
              <w:bottom w:w="0" w:type="dxa"/>
              <w:right w:w="70" w:type="dxa"/>
            </w:tcMar>
          </w:tcPr>
          <w:p w14:paraId="38B43E32" w14:textId="77777777" w:rsidR="008C491F" w:rsidRPr="003D610D" w:rsidRDefault="008C491F" w:rsidP="00751076">
            <w:pPr>
              <w:pStyle w:val="a0"/>
              <w:ind w:right="-1407"/>
              <w:rPr>
                <w:sz w:val="26"/>
                <w:szCs w:val="26"/>
              </w:rPr>
            </w:pPr>
            <w:r w:rsidRPr="003D610D">
              <w:rPr>
                <w:sz w:val="26"/>
                <w:szCs w:val="26"/>
              </w:rPr>
              <w:t>8. Отделка: внутренняя,</w:t>
            </w:r>
          </w:p>
          <w:p w14:paraId="75C2CDF7" w14:textId="77777777" w:rsidR="008C491F" w:rsidRPr="003D610D" w:rsidRDefault="008C491F" w:rsidP="00751076">
            <w:pPr>
              <w:pStyle w:val="a0"/>
              <w:ind w:right="-1407"/>
              <w:rPr>
                <w:sz w:val="26"/>
                <w:szCs w:val="26"/>
              </w:rPr>
            </w:pPr>
            <w:r w:rsidRPr="003D610D">
              <w:rPr>
                <w:sz w:val="26"/>
                <w:szCs w:val="26"/>
              </w:rPr>
              <w:t>наружная (другое)</w:t>
            </w:r>
          </w:p>
        </w:tc>
        <w:tc>
          <w:tcPr>
            <w:tcW w:w="3951" w:type="dxa"/>
            <w:tcBorders>
              <w:top w:val="nil"/>
              <w:left w:val="nil"/>
              <w:bottom w:val="single" w:sz="4" w:space="0" w:color="auto"/>
              <w:right w:val="single" w:sz="6" w:space="0" w:color="auto"/>
            </w:tcBorders>
            <w:tcMar>
              <w:top w:w="0" w:type="dxa"/>
              <w:left w:w="70" w:type="dxa"/>
              <w:bottom w:w="0" w:type="dxa"/>
              <w:right w:w="70" w:type="dxa"/>
            </w:tcMar>
          </w:tcPr>
          <w:p w14:paraId="4D6479B6" w14:textId="77777777" w:rsidR="008C491F" w:rsidRPr="003D610D" w:rsidRDefault="008C491F" w:rsidP="00751076">
            <w:pPr>
              <w:pStyle w:val="a0"/>
              <w:rPr>
                <w:i/>
                <w:sz w:val="26"/>
                <w:szCs w:val="26"/>
              </w:rPr>
            </w:pPr>
            <w:r w:rsidRPr="003D610D">
              <w:rPr>
                <w:i/>
                <w:sz w:val="26"/>
                <w:szCs w:val="26"/>
              </w:rPr>
              <w:t xml:space="preserve">Внутренняя – </w:t>
            </w:r>
            <w:proofErr w:type="gramStart"/>
            <w:r w:rsidRPr="003D610D">
              <w:rPr>
                <w:i/>
                <w:sz w:val="26"/>
                <w:szCs w:val="26"/>
              </w:rPr>
              <w:t>штукатурка,  побелка</w:t>
            </w:r>
            <w:proofErr w:type="gramEnd"/>
            <w:r w:rsidRPr="003D610D">
              <w:rPr>
                <w:i/>
                <w:sz w:val="26"/>
                <w:szCs w:val="26"/>
              </w:rPr>
              <w:t>, окраска</w:t>
            </w:r>
          </w:p>
          <w:p w14:paraId="229E140F" w14:textId="77777777" w:rsidR="008C491F" w:rsidRPr="003D610D" w:rsidRDefault="008C491F" w:rsidP="00751076">
            <w:pPr>
              <w:pStyle w:val="a0"/>
              <w:jc w:val="both"/>
              <w:rPr>
                <w:i/>
                <w:sz w:val="26"/>
                <w:szCs w:val="26"/>
              </w:rPr>
            </w:pPr>
          </w:p>
          <w:p w14:paraId="25744E3B" w14:textId="77777777" w:rsidR="008C491F" w:rsidRPr="003D610D" w:rsidRDefault="008C491F" w:rsidP="00751076">
            <w:pPr>
              <w:pStyle w:val="a0"/>
              <w:jc w:val="both"/>
              <w:rPr>
                <w:i/>
                <w:sz w:val="26"/>
                <w:szCs w:val="26"/>
              </w:rPr>
            </w:pPr>
            <w:r w:rsidRPr="003D610D">
              <w:rPr>
                <w:i/>
                <w:sz w:val="26"/>
                <w:szCs w:val="26"/>
              </w:rPr>
              <w:t xml:space="preserve">Потолки – </w:t>
            </w:r>
            <w:proofErr w:type="gramStart"/>
            <w:r w:rsidRPr="003D610D">
              <w:rPr>
                <w:i/>
                <w:sz w:val="26"/>
                <w:szCs w:val="26"/>
              </w:rPr>
              <w:t>штукатурка,  побелка</w:t>
            </w:r>
            <w:proofErr w:type="gramEnd"/>
          </w:p>
        </w:tc>
        <w:tc>
          <w:tcPr>
            <w:tcW w:w="2127" w:type="dxa"/>
            <w:tcBorders>
              <w:top w:val="nil"/>
              <w:left w:val="nil"/>
              <w:bottom w:val="single" w:sz="4" w:space="0" w:color="auto"/>
              <w:right w:val="single" w:sz="6" w:space="0" w:color="auto"/>
            </w:tcBorders>
            <w:tcMar>
              <w:top w:w="0" w:type="dxa"/>
              <w:left w:w="70" w:type="dxa"/>
              <w:bottom w:w="0" w:type="dxa"/>
              <w:right w:w="70" w:type="dxa"/>
            </w:tcMar>
          </w:tcPr>
          <w:p w14:paraId="79E9EB8C" w14:textId="77777777" w:rsidR="008C491F" w:rsidRDefault="008C491F" w:rsidP="00751076">
            <w:pPr>
              <w:pStyle w:val="a0"/>
              <w:jc w:val="both"/>
              <w:rPr>
                <w:i/>
                <w:sz w:val="26"/>
                <w:szCs w:val="26"/>
              </w:rPr>
            </w:pPr>
            <w:r w:rsidRPr="00FF2CF9">
              <w:rPr>
                <w:i/>
                <w:sz w:val="26"/>
                <w:szCs w:val="26"/>
              </w:rPr>
              <w:t>Неудовл.</w:t>
            </w:r>
          </w:p>
          <w:p w14:paraId="1DFE49F4" w14:textId="77777777" w:rsidR="008C491F" w:rsidRDefault="008C491F" w:rsidP="00751076">
            <w:pPr>
              <w:pStyle w:val="a0"/>
              <w:jc w:val="both"/>
              <w:rPr>
                <w:i/>
                <w:sz w:val="26"/>
                <w:szCs w:val="26"/>
              </w:rPr>
            </w:pPr>
          </w:p>
          <w:p w14:paraId="3F67E54A" w14:textId="77777777" w:rsidR="008C491F" w:rsidRPr="003D610D" w:rsidRDefault="008C491F" w:rsidP="00751076">
            <w:pPr>
              <w:pStyle w:val="a0"/>
              <w:jc w:val="both"/>
              <w:rPr>
                <w:i/>
                <w:sz w:val="26"/>
                <w:szCs w:val="26"/>
              </w:rPr>
            </w:pPr>
          </w:p>
          <w:p w14:paraId="0FD424F2" w14:textId="77777777" w:rsidR="008C491F" w:rsidRPr="003D610D" w:rsidRDefault="008C491F" w:rsidP="00751076">
            <w:pPr>
              <w:pStyle w:val="a0"/>
              <w:jc w:val="both"/>
              <w:rPr>
                <w:i/>
                <w:sz w:val="26"/>
                <w:szCs w:val="26"/>
              </w:rPr>
            </w:pPr>
            <w:r w:rsidRPr="00FF2CF9">
              <w:rPr>
                <w:i/>
                <w:sz w:val="26"/>
                <w:szCs w:val="26"/>
              </w:rPr>
              <w:t>Неудовл.</w:t>
            </w:r>
          </w:p>
        </w:tc>
      </w:tr>
      <w:tr w:rsidR="008C491F" w:rsidRPr="003D610D" w14:paraId="79E83150" w14:textId="77777777" w:rsidTr="00F0103D">
        <w:trPr>
          <w:trHeight w:val="1320"/>
          <w:jc w:val="center"/>
        </w:trPr>
        <w:tc>
          <w:tcPr>
            <w:tcW w:w="342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C23656E" w14:textId="77777777" w:rsidR="008C491F" w:rsidRPr="003D610D" w:rsidRDefault="008C491F" w:rsidP="00751076">
            <w:pPr>
              <w:pStyle w:val="a0"/>
              <w:rPr>
                <w:sz w:val="26"/>
                <w:szCs w:val="26"/>
              </w:rPr>
            </w:pPr>
            <w:r w:rsidRPr="003D610D">
              <w:rPr>
                <w:sz w:val="26"/>
                <w:szCs w:val="26"/>
              </w:rPr>
              <w:t>9. Механическое, электрическое, санитарно-техническое и иное оборудование:</w:t>
            </w:r>
          </w:p>
          <w:p w14:paraId="64F6E4EE" w14:textId="77777777" w:rsidR="008C491F" w:rsidRPr="003D610D" w:rsidRDefault="008C491F" w:rsidP="00751076">
            <w:pPr>
              <w:pStyle w:val="a0"/>
              <w:suppressAutoHyphens w:val="0"/>
              <w:ind w:left="360"/>
              <w:rPr>
                <w:sz w:val="26"/>
                <w:szCs w:val="26"/>
              </w:rPr>
            </w:pPr>
            <w:r w:rsidRPr="003D610D">
              <w:rPr>
                <w:sz w:val="26"/>
                <w:szCs w:val="26"/>
              </w:rPr>
              <w:t>ванны напольные,</w:t>
            </w:r>
          </w:p>
          <w:p w14:paraId="6EB97299" w14:textId="77777777" w:rsidR="008C491F" w:rsidRPr="003D610D" w:rsidRDefault="008C491F" w:rsidP="00751076">
            <w:pPr>
              <w:pStyle w:val="a0"/>
              <w:suppressAutoHyphens w:val="0"/>
              <w:ind w:left="360"/>
              <w:rPr>
                <w:sz w:val="26"/>
                <w:szCs w:val="26"/>
              </w:rPr>
            </w:pPr>
            <w:r w:rsidRPr="003D610D">
              <w:rPr>
                <w:sz w:val="26"/>
                <w:szCs w:val="26"/>
              </w:rPr>
              <w:t>электроплиты,</w:t>
            </w:r>
          </w:p>
          <w:p w14:paraId="5B6E4640" w14:textId="77777777" w:rsidR="008C491F" w:rsidRPr="003D610D" w:rsidRDefault="008C491F" w:rsidP="00751076">
            <w:pPr>
              <w:pStyle w:val="a0"/>
              <w:suppressAutoHyphens w:val="0"/>
              <w:ind w:left="360"/>
              <w:rPr>
                <w:sz w:val="26"/>
                <w:szCs w:val="26"/>
              </w:rPr>
            </w:pPr>
            <w:r w:rsidRPr="003D610D">
              <w:rPr>
                <w:sz w:val="26"/>
                <w:szCs w:val="26"/>
              </w:rPr>
              <w:t>телефонные сети и оборудование</w:t>
            </w:r>
          </w:p>
          <w:p w14:paraId="3089EA08" w14:textId="77777777" w:rsidR="008C491F" w:rsidRPr="003D610D" w:rsidRDefault="008C491F" w:rsidP="00751076">
            <w:pPr>
              <w:pStyle w:val="a0"/>
              <w:suppressAutoHyphens w:val="0"/>
              <w:ind w:left="360"/>
              <w:rPr>
                <w:sz w:val="26"/>
                <w:szCs w:val="26"/>
              </w:rPr>
            </w:pPr>
            <w:r w:rsidRPr="003D610D">
              <w:rPr>
                <w:sz w:val="26"/>
                <w:szCs w:val="26"/>
              </w:rPr>
              <w:t>сети проводного радиовещания,</w:t>
            </w:r>
          </w:p>
          <w:p w14:paraId="35E3F426" w14:textId="77777777" w:rsidR="008C491F" w:rsidRPr="003D610D" w:rsidRDefault="008C491F" w:rsidP="00751076">
            <w:pPr>
              <w:pStyle w:val="a0"/>
              <w:suppressAutoHyphens w:val="0"/>
              <w:ind w:left="360"/>
              <w:rPr>
                <w:sz w:val="26"/>
                <w:szCs w:val="26"/>
              </w:rPr>
            </w:pPr>
            <w:r w:rsidRPr="003D610D">
              <w:rPr>
                <w:sz w:val="26"/>
                <w:szCs w:val="26"/>
              </w:rPr>
              <w:t>мусоропровод,</w:t>
            </w:r>
          </w:p>
          <w:p w14:paraId="051A14F9" w14:textId="77777777" w:rsidR="008C491F" w:rsidRPr="003D610D" w:rsidRDefault="008C491F" w:rsidP="00751076">
            <w:pPr>
              <w:pStyle w:val="a0"/>
              <w:suppressAutoHyphens w:val="0"/>
              <w:ind w:left="360"/>
              <w:rPr>
                <w:sz w:val="26"/>
                <w:szCs w:val="26"/>
              </w:rPr>
            </w:pPr>
            <w:r w:rsidRPr="003D610D">
              <w:rPr>
                <w:sz w:val="26"/>
                <w:szCs w:val="26"/>
              </w:rPr>
              <w:t>лифт,</w:t>
            </w:r>
          </w:p>
          <w:p w14:paraId="54A34CA7" w14:textId="77777777" w:rsidR="008C491F" w:rsidRPr="003D610D" w:rsidRDefault="008C491F" w:rsidP="00751076">
            <w:pPr>
              <w:pStyle w:val="a0"/>
              <w:suppressAutoHyphens w:val="0"/>
              <w:ind w:left="360"/>
              <w:rPr>
                <w:sz w:val="26"/>
                <w:szCs w:val="26"/>
              </w:rPr>
            </w:pPr>
            <w:r w:rsidRPr="003D610D">
              <w:rPr>
                <w:sz w:val="26"/>
                <w:szCs w:val="26"/>
              </w:rPr>
              <w:t>вентиляция</w:t>
            </w:r>
          </w:p>
        </w:tc>
        <w:tc>
          <w:tcPr>
            <w:tcW w:w="395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7C0855A" w14:textId="77777777" w:rsidR="008C491F" w:rsidRPr="003D610D" w:rsidRDefault="008C491F" w:rsidP="00751076">
            <w:pPr>
              <w:pStyle w:val="a0"/>
              <w:jc w:val="both"/>
              <w:rPr>
                <w:i/>
                <w:sz w:val="26"/>
                <w:szCs w:val="26"/>
              </w:rPr>
            </w:pPr>
          </w:p>
          <w:p w14:paraId="4FC889A3" w14:textId="77777777" w:rsidR="008C491F" w:rsidRPr="003D610D" w:rsidRDefault="008C491F" w:rsidP="00751076">
            <w:pPr>
              <w:pStyle w:val="a0"/>
              <w:jc w:val="both"/>
              <w:rPr>
                <w:i/>
                <w:sz w:val="26"/>
                <w:szCs w:val="26"/>
              </w:rPr>
            </w:pPr>
          </w:p>
          <w:p w14:paraId="5B55180B" w14:textId="77777777" w:rsidR="008C491F" w:rsidRPr="003D610D" w:rsidRDefault="008C491F" w:rsidP="00751076">
            <w:pPr>
              <w:pStyle w:val="a0"/>
              <w:jc w:val="both"/>
              <w:rPr>
                <w:i/>
                <w:sz w:val="26"/>
                <w:szCs w:val="26"/>
              </w:rPr>
            </w:pPr>
          </w:p>
          <w:p w14:paraId="6A883210" w14:textId="77777777" w:rsidR="008C491F" w:rsidRPr="003D610D" w:rsidRDefault="008C491F" w:rsidP="00751076">
            <w:pPr>
              <w:pStyle w:val="a0"/>
              <w:jc w:val="both"/>
              <w:rPr>
                <w:i/>
                <w:sz w:val="26"/>
                <w:szCs w:val="26"/>
              </w:rPr>
            </w:pPr>
          </w:p>
          <w:p w14:paraId="05F58860" w14:textId="77777777" w:rsidR="008C491F" w:rsidRPr="003D610D" w:rsidRDefault="008C491F" w:rsidP="00751076">
            <w:pPr>
              <w:pStyle w:val="a0"/>
              <w:jc w:val="both"/>
              <w:rPr>
                <w:i/>
                <w:sz w:val="26"/>
                <w:szCs w:val="26"/>
              </w:rPr>
            </w:pPr>
            <w:r>
              <w:rPr>
                <w:i/>
                <w:sz w:val="26"/>
                <w:szCs w:val="26"/>
              </w:rPr>
              <w:t>Е</w:t>
            </w:r>
            <w:r w:rsidRPr="003D610D">
              <w:rPr>
                <w:i/>
                <w:sz w:val="26"/>
                <w:szCs w:val="26"/>
              </w:rPr>
              <w:t>сть</w:t>
            </w:r>
          </w:p>
          <w:p w14:paraId="377D8851" w14:textId="77777777" w:rsidR="008C491F" w:rsidRPr="003D610D" w:rsidRDefault="008C491F" w:rsidP="00751076">
            <w:pPr>
              <w:pStyle w:val="a0"/>
              <w:jc w:val="both"/>
              <w:rPr>
                <w:i/>
                <w:sz w:val="26"/>
                <w:szCs w:val="26"/>
              </w:rPr>
            </w:pPr>
            <w:r>
              <w:rPr>
                <w:i/>
                <w:sz w:val="26"/>
                <w:szCs w:val="26"/>
              </w:rPr>
              <w:t>Е</w:t>
            </w:r>
            <w:r w:rsidRPr="003D610D">
              <w:rPr>
                <w:i/>
                <w:sz w:val="26"/>
                <w:szCs w:val="26"/>
              </w:rPr>
              <w:t>сть</w:t>
            </w:r>
          </w:p>
          <w:p w14:paraId="65E3632A" w14:textId="77777777" w:rsidR="008C491F" w:rsidRPr="003D610D" w:rsidRDefault="008C491F" w:rsidP="00751076">
            <w:pPr>
              <w:pStyle w:val="a0"/>
              <w:jc w:val="both"/>
              <w:rPr>
                <w:i/>
                <w:sz w:val="26"/>
                <w:szCs w:val="26"/>
              </w:rPr>
            </w:pPr>
            <w:r>
              <w:rPr>
                <w:i/>
                <w:sz w:val="26"/>
                <w:szCs w:val="26"/>
              </w:rPr>
              <w:t>Е</w:t>
            </w:r>
            <w:r w:rsidRPr="003D610D">
              <w:rPr>
                <w:i/>
                <w:sz w:val="26"/>
                <w:szCs w:val="26"/>
              </w:rPr>
              <w:t>сть</w:t>
            </w:r>
          </w:p>
          <w:p w14:paraId="5F6036FF" w14:textId="77777777" w:rsidR="008C491F" w:rsidRPr="003D610D" w:rsidRDefault="008C491F" w:rsidP="00751076">
            <w:pPr>
              <w:pStyle w:val="a0"/>
              <w:jc w:val="both"/>
              <w:rPr>
                <w:i/>
                <w:sz w:val="26"/>
                <w:szCs w:val="26"/>
              </w:rPr>
            </w:pPr>
          </w:p>
          <w:p w14:paraId="092AAE54" w14:textId="77777777" w:rsidR="008C491F" w:rsidRPr="003D610D" w:rsidRDefault="008C491F" w:rsidP="00751076">
            <w:pPr>
              <w:pStyle w:val="a0"/>
              <w:jc w:val="both"/>
              <w:rPr>
                <w:i/>
                <w:sz w:val="26"/>
                <w:szCs w:val="26"/>
              </w:rPr>
            </w:pPr>
            <w:r>
              <w:rPr>
                <w:i/>
                <w:sz w:val="26"/>
                <w:szCs w:val="26"/>
              </w:rPr>
              <w:t>Е</w:t>
            </w:r>
            <w:r w:rsidRPr="003D610D">
              <w:rPr>
                <w:i/>
                <w:sz w:val="26"/>
                <w:szCs w:val="26"/>
              </w:rPr>
              <w:t>сть</w:t>
            </w:r>
          </w:p>
          <w:p w14:paraId="456E9040" w14:textId="77777777" w:rsidR="008C491F" w:rsidRPr="003D610D" w:rsidRDefault="008C491F" w:rsidP="00751076">
            <w:pPr>
              <w:pStyle w:val="a0"/>
              <w:jc w:val="both"/>
              <w:rPr>
                <w:i/>
                <w:sz w:val="26"/>
                <w:szCs w:val="26"/>
              </w:rPr>
            </w:pPr>
          </w:p>
          <w:p w14:paraId="3DA0C8E2" w14:textId="77777777" w:rsidR="008C491F" w:rsidRPr="003D610D" w:rsidRDefault="008C491F" w:rsidP="00751076">
            <w:pPr>
              <w:pStyle w:val="a0"/>
              <w:jc w:val="both"/>
              <w:rPr>
                <w:i/>
                <w:sz w:val="26"/>
                <w:szCs w:val="26"/>
              </w:rPr>
            </w:pPr>
            <w:r>
              <w:rPr>
                <w:i/>
                <w:sz w:val="26"/>
                <w:szCs w:val="26"/>
              </w:rPr>
              <w:t>Н</w:t>
            </w:r>
            <w:r w:rsidRPr="003D610D">
              <w:rPr>
                <w:i/>
                <w:sz w:val="26"/>
                <w:szCs w:val="26"/>
              </w:rPr>
              <w:t>ет</w:t>
            </w:r>
          </w:p>
          <w:p w14:paraId="5C475393" w14:textId="77777777" w:rsidR="008C491F" w:rsidRPr="003D610D" w:rsidRDefault="008C491F" w:rsidP="00751076">
            <w:pPr>
              <w:pStyle w:val="a0"/>
              <w:jc w:val="both"/>
              <w:rPr>
                <w:i/>
                <w:sz w:val="26"/>
                <w:szCs w:val="26"/>
              </w:rPr>
            </w:pPr>
            <w:r>
              <w:rPr>
                <w:i/>
                <w:sz w:val="26"/>
                <w:szCs w:val="26"/>
              </w:rPr>
              <w:t>Н</w:t>
            </w:r>
            <w:r w:rsidRPr="003D610D">
              <w:rPr>
                <w:i/>
                <w:sz w:val="26"/>
                <w:szCs w:val="26"/>
              </w:rPr>
              <w:t>ет</w:t>
            </w:r>
          </w:p>
          <w:p w14:paraId="375E2790" w14:textId="77777777" w:rsidR="008C491F" w:rsidRPr="003D610D" w:rsidRDefault="008C491F" w:rsidP="00751076">
            <w:pPr>
              <w:pStyle w:val="a0"/>
              <w:jc w:val="both"/>
              <w:rPr>
                <w:i/>
                <w:sz w:val="26"/>
                <w:szCs w:val="26"/>
              </w:rPr>
            </w:pPr>
            <w:r>
              <w:rPr>
                <w:i/>
                <w:sz w:val="26"/>
                <w:szCs w:val="26"/>
              </w:rPr>
              <w:t>Е</w:t>
            </w:r>
            <w:r w:rsidRPr="003D610D">
              <w:rPr>
                <w:i/>
                <w:sz w:val="26"/>
                <w:szCs w:val="26"/>
              </w:rPr>
              <w:t>сть</w:t>
            </w:r>
          </w:p>
        </w:tc>
        <w:tc>
          <w:tcPr>
            <w:tcW w:w="212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2208E23" w14:textId="77777777" w:rsidR="008C491F" w:rsidRPr="003D610D" w:rsidRDefault="008C491F" w:rsidP="00751076">
            <w:pPr>
              <w:pStyle w:val="a0"/>
              <w:jc w:val="both"/>
              <w:rPr>
                <w:i/>
                <w:sz w:val="26"/>
                <w:szCs w:val="26"/>
              </w:rPr>
            </w:pPr>
          </w:p>
          <w:p w14:paraId="25F9B1DA" w14:textId="77777777" w:rsidR="008C491F" w:rsidRPr="003D610D" w:rsidRDefault="008C491F" w:rsidP="00751076">
            <w:pPr>
              <w:pStyle w:val="a0"/>
              <w:jc w:val="both"/>
              <w:rPr>
                <w:i/>
                <w:sz w:val="26"/>
                <w:szCs w:val="26"/>
              </w:rPr>
            </w:pPr>
          </w:p>
          <w:p w14:paraId="7728C990" w14:textId="77777777" w:rsidR="008C491F" w:rsidRPr="003D610D" w:rsidRDefault="008C491F" w:rsidP="00751076">
            <w:pPr>
              <w:pStyle w:val="a0"/>
              <w:jc w:val="both"/>
              <w:rPr>
                <w:i/>
                <w:sz w:val="26"/>
                <w:szCs w:val="26"/>
              </w:rPr>
            </w:pPr>
          </w:p>
          <w:p w14:paraId="72C9A38D" w14:textId="77777777" w:rsidR="008C491F" w:rsidRPr="003D610D" w:rsidRDefault="008C491F" w:rsidP="00751076">
            <w:pPr>
              <w:pStyle w:val="a0"/>
              <w:jc w:val="both"/>
              <w:rPr>
                <w:i/>
                <w:sz w:val="26"/>
                <w:szCs w:val="26"/>
              </w:rPr>
            </w:pPr>
          </w:p>
          <w:p w14:paraId="3C945D5F" w14:textId="77777777" w:rsidR="008C491F" w:rsidRPr="003D610D" w:rsidRDefault="008C491F" w:rsidP="00751076">
            <w:pPr>
              <w:pStyle w:val="a0"/>
              <w:jc w:val="both"/>
              <w:rPr>
                <w:i/>
                <w:sz w:val="26"/>
                <w:szCs w:val="26"/>
              </w:rPr>
            </w:pPr>
          </w:p>
          <w:p w14:paraId="22CED6D0" w14:textId="77777777" w:rsidR="008C491F" w:rsidRPr="003D610D" w:rsidRDefault="008C491F" w:rsidP="00751076">
            <w:pPr>
              <w:pStyle w:val="a0"/>
              <w:jc w:val="both"/>
              <w:rPr>
                <w:i/>
                <w:sz w:val="26"/>
                <w:szCs w:val="26"/>
              </w:rPr>
            </w:pPr>
          </w:p>
          <w:p w14:paraId="7413A01C" w14:textId="77777777" w:rsidR="008C491F" w:rsidRPr="003D610D" w:rsidRDefault="008C491F" w:rsidP="00751076">
            <w:pPr>
              <w:pStyle w:val="a0"/>
              <w:jc w:val="both"/>
              <w:rPr>
                <w:i/>
                <w:sz w:val="26"/>
                <w:szCs w:val="26"/>
              </w:rPr>
            </w:pPr>
          </w:p>
          <w:p w14:paraId="2FF23501" w14:textId="77777777" w:rsidR="008C491F" w:rsidRPr="003D610D" w:rsidRDefault="008C491F" w:rsidP="00751076">
            <w:pPr>
              <w:pStyle w:val="a0"/>
              <w:jc w:val="both"/>
              <w:rPr>
                <w:i/>
                <w:sz w:val="26"/>
                <w:szCs w:val="26"/>
              </w:rPr>
            </w:pPr>
            <w:r w:rsidRPr="00FF2CF9">
              <w:rPr>
                <w:i/>
                <w:sz w:val="26"/>
                <w:szCs w:val="26"/>
              </w:rPr>
              <w:t>Неудовл.</w:t>
            </w:r>
          </w:p>
        </w:tc>
      </w:tr>
      <w:tr w:rsidR="008C491F" w:rsidRPr="003D610D" w14:paraId="6E4F20AD" w14:textId="77777777" w:rsidTr="00F0103D">
        <w:trPr>
          <w:trHeight w:val="1320"/>
          <w:jc w:val="center"/>
        </w:trPr>
        <w:tc>
          <w:tcPr>
            <w:tcW w:w="342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BB8D4FA" w14:textId="77777777" w:rsidR="008C491F" w:rsidRPr="003D610D" w:rsidRDefault="008C491F" w:rsidP="00751076">
            <w:pPr>
              <w:pStyle w:val="a0"/>
              <w:rPr>
                <w:sz w:val="26"/>
                <w:szCs w:val="26"/>
              </w:rPr>
            </w:pPr>
            <w:r w:rsidRPr="003D610D">
              <w:rPr>
                <w:sz w:val="26"/>
                <w:szCs w:val="26"/>
              </w:rPr>
              <w:t xml:space="preserve">10.Внутридомовые инженерные коммуникации и оборудование для предоставления коммунальных услуг: </w:t>
            </w:r>
          </w:p>
          <w:p w14:paraId="5CCF7208" w14:textId="77777777" w:rsidR="008C491F" w:rsidRPr="003D610D" w:rsidRDefault="008C491F" w:rsidP="00751076">
            <w:pPr>
              <w:pStyle w:val="a0"/>
              <w:suppressAutoHyphens w:val="0"/>
              <w:ind w:left="360"/>
              <w:rPr>
                <w:sz w:val="26"/>
                <w:szCs w:val="26"/>
              </w:rPr>
            </w:pPr>
            <w:r w:rsidRPr="003D610D">
              <w:rPr>
                <w:sz w:val="26"/>
                <w:szCs w:val="26"/>
              </w:rPr>
              <w:lastRenderedPageBreak/>
              <w:t>электроснабжение,</w:t>
            </w:r>
          </w:p>
          <w:p w14:paraId="1D567660" w14:textId="77777777" w:rsidR="008C491F" w:rsidRPr="003D610D" w:rsidRDefault="008C491F" w:rsidP="00751076">
            <w:pPr>
              <w:pStyle w:val="a0"/>
              <w:suppressAutoHyphens w:val="0"/>
              <w:ind w:left="360"/>
              <w:rPr>
                <w:sz w:val="26"/>
                <w:szCs w:val="26"/>
              </w:rPr>
            </w:pPr>
            <w:r w:rsidRPr="003D610D">
              <w:rPr>
                <w:sz w:val="26"/>
                <w:szCs w:val="26"/>
              </w:rPr>
              <w:t>холодное водоснабжение,</w:t>
            </w:r>
          </w:p>
          <w:p w14:paraId="1907EFB5" w14:textId="77777777" w:rsidR="008C491F" w:rsidRPr="003D610D" w:rsidRDefault="008C491F" w:rsidP="00751076">
            <w:pPr>
              <w:pStyle w:val="a0"/>
              <w:suppressAutoHyphens w:val="0"/>
              <w:ind w:left="360"/>
              <w:rPr>
                <w:sz w:val="26"/>
                <w:szCs w:val="26"/>
              </w:rPr>
            </w:pPr>
            <w:r w:rsidRPr="003D610D">
              <w:rPr>
                <w:sz w:val="26"/>
                <w:szCs w:val="26"/>
              </w:rPr>
              <w:t>горячее водоснабжение,</w:t>
            </w:r>
          </w:p>
          <w:p w14:paraId="6083BA62" w14:textId="77777777" w:rsidR="008C491F" w:rsidRPr="003D610D" w:rsidRDefault="008C491F" w:rsidP="00751076">
            <w:pPr>
              <w:pStyle w:val="a0"/>
              <w:suppressAutoHyphens w:val="0"/>
              <w:ind w:left="360"/>
              <w:rPr>
                <w:sz w:val="26"/>
                <w:szCs w:val="26"/>
              </w:rPr>
            </w:pPr>
            <w:r w:rsidRPr="003D610D">
              <w:rPr>
                <w:sz w:val="26"/>
                <w:szCs w:val="26"/>
              </w:rPr>
              <w:t>водоотведение,</w:t>
            </w:r>
          </w:p>
          <w:p w14:paraId="38923451" w14:textId="77777777" w:rsidR="008C491F" w:rsidRPr="003D610D" w:rsidRDefault="008C491F" w:rsidP="00751076">
            <w:pPr>
              <w:pStyle w:val="a0"/>
              <w:suppressAutoHyphens w:val="0"/>
              <w:ind w:left="360"/>
              <w:rPr>
                <w:sz w:val="26"/>
                <w:szCs w:val="26"/>
              </w:rPr>
            </w:pPr>
            <w:r w:rsidRPr="003D610D">
              <w:rPr>
                <w:sz w:val="26"/>
                <w:szCs w:val="26"/>
              </w:rPr>
              <w:t>газоснабжение,</w:t>
            </w:r>
          </w:p>
          <w:p w14:paraId="5BEDE4C9" w14:textId="77777777" w:rsidR="008C491F" w:rsidRPr="003D610D" w:rsidRDefault="008C491F" w:rsidP="00751076">
            <w:pPr>
              <w:pStyle w:val="a0"/>
              <w:rPr>
                <w:sz w:val="26"/>
                <w:szCs w:val="26"/>
              </w:rPr>
            </w:pPr>
            <w:r w:rsidRPr="003D610D">
              <w:rPr>
                <w:sz w:val="26"/>
                <w:szCs w:val="26"/>
              </w:rPr>
              <w:t>о</w:t>
            </w:r>
            <w:r>
              <w:rPr>
                <w:sz w:val="26"/>
                <w:szCs w:val="26"/>
              </w:rPr>
              <w:t>топление (от внешних котельных)</w:t>
            </w:r>
          </w:p>
        </w:tc>
        <w:tc>
          <w:tcPr>
            <w:tcW w:w="395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06ED94C" w14:textId="77777777" w:rsidR="008C491F" w:rsidRPr="003D610D" w:rsidRDefault="008C491F" w:rsidP="00751076">
            <w:pPr>
              <w:pStyle w:val="a0"/>
              <w:jc w:val="both"/>
              <w:rPr>
                <w:sz w:val="26"/>
                <w:szCs w:val="26"/>
              </w:rPr>
            </w:pPr>
          </w:p>
          <w:p w14:paraId="47931020" w14:textId="77777777" w:rsidR="008C491F" w:rsidRPr="003D610D" w:rsidRDefault="008C491F" w:rsidP="00751076">
            <w:pPr>
              <w:pStyle w:val="a0"/>
              <w:jc w:val="both"/>
              <w:rPr>
                <w:sz w:val="26"/>
                <w:szCs w:val="26"/>
              </w:rPr>
            </w:pPr>
          </w:p>
          <w:p w14:paraId="6FDE7B75" w14:textId="77777777" w:rsidR="008C491F" w:rsidRPr="003D610D" w:rsidRDefault="008C491F" w:rsidP="00751076">
            <w:pPr>
              <w:pStyle w:val="a0"/>
              <w:jc w:val="both"/>
              <w:rPr>
                <w:sz w:val="26"/>
                <w:szCs w:val="26"/>
              </w:rPr>
            </w:pPr>
          </w:p>
          <w:p w14:paraId="45331D8E" w14:textId="77777777" w:rsidR="008C491F" w:rsidRPr="003D610D" w:rsidRDefault="008C491F" w:rsidP="00751076">
            <w:pPr>
              <w:pStyle w:val="a0"/>
              <w:jc w:val="both"/>
              <w:rPr>
                <w:sz w:val="26"/>
                <w:szCs w:val="26"/>
              </w:rPr>
            </w:pPr>
          </w:p>
          <w:p w14:paraId="5501B9B6" w14:textId="77777777" w:rsidR="008C491F" w:rsidRPr="003D610D" w:rsidRDefault="008C491F" w:rsidP="00751076">
            <w:pPr>
              <w:pStyle w:val="a0"/>
              <w:jc w:val="both"/>
              <w:rPr>
                <w:sz w:val="26"/>
                <w:szCs w:val="26"/>
              </w:rPr>
            </w:pPr>
          </w:p>
          <w:p w14:paraId="3E3E4EE3" w14:textId="77777777" w:rsidR="008C491F" w:rsidRPr="003D610D" w:rsidRDefault="008C491F" w:rsidP="00751076">
            <w:pPr>
              <w:pStyle w:val="a0"/>
              <w:rPr>
                <w:i/>
                <w:sz w:val="26"/>
                <w:szCs w:val="26"/>
              </w:rPr>
            </w:pPr>
            <w:r w:rsidRPr="003D610D">
              <w:rPr>
                <w:i/>
                <w:sz w:val="26"/>
                <w:szCs w:val="26"/>
              </w:rPr>
              <w:lastRenderedPageBreak/>
              <w:t>Скрытая проводка напр. 220</w:t>
            </w:r>
          </w:p>
          <w:p w14:paraId="77653726" w14:textId="77777777" w:rsidR="008C491F" w:rsidRPr="003D610D" w:rsidRDefault="008C491F" w:rsidP="00751076">
            <w:pPr>
              <w:pStyle w:val="a0"/>
              <w:rPr>
                <w:i/>
                <w:sz w:val="26"/>
                <w:szCs w:val="26"/>
              </w:rPr>
            </w:pPr>
            <w:r w:rsidRPr="003D610D">
              <w:rPr>
                <w:i/>
                <w:sz w:val="26"/>
                <w:szCs w:val="26"/>
              </w:rPr>
              <w:t xml:space="preserve">Водопровод центральный </w:t>
            </w:r>
          </w:p>
          <w:p w14:paraId="0101A119" w14:textId="77777777" w:rsidR="008C491F" w:rsidRPr="003D610D" w:rsidRDefault="008C491F" w:rsidP="00751076">
            <w:pPr>
              <w:pStyle w:val="a0"/>
              <w:rPr>
                <w:i/>
                <w:sz w:val="26"/>
                <w:szCs w:val="26"/>
              </w:rPr>
            </w:pPr>
            <w:r>
              <w:rPr>
                <w:i/>
                <w:sz w:val="26"/>
                <w:szCs w:val="26"/>
              </w:rPr>
              <w:t>О</w:t>
            </w:r>
            <w:r w:rsidRPr="003D610D">
              <w:rPr>
                <w:i/>
                <w:sz w:val="26"/>
                <w:szCs w:val="26"/>
              </w:rPr>
              <w:t>тсутствует</w:t>
            </w:r>
          </w:p>
          <w:p w14:paraId="368DEBF6" w14:textId="77777777" w:rsidR="008C491F" w:rsidRPr="003D610D" w:rsidRDefault="008C491F" w:rsidP="00751076">
            <w:pPr>
              <w:pStyle w:val="a0"/>
              <w:rPr>
                <w:i/>
                <w:sz w:val="26"/>
                <w:szCs w:val="26"/>
              </w:rPr>
            </w:pPr>
            <w:r>
              <w:rPr>
                <w:i/>
                <w:sz w:val="26"/>
                <w:szCs w:val="26"/>
              </w:rPr>
              <w:t>О</w:t>
            </w:r>
            <w:r w:rsidRPr="003D610D">
              <w:rPr>
                <w:i/>
                <w:sz w:val="26"/>
                <w:szCs w:val="26"/>
              </w:rPr>
              <w:t>тсутствует</w:t>
            </w:r>
          </w:p>
          <w:p w14:paraId="7DA218D4" w14:textId="77777777" w:rsidR="008C491F" w:rsidRPr="003D610D" w:rsidRDefault="008C491F" w:rsidP="00751076">
            <w:pPr>
              <w:pStyle w:val="a0"/>
              <w:rPr>
                <w:i/>
                <w:sz w:val="26"/>
                <w:szCs w:val="26"/>
              </w:rPr>
            </w:pPr>
            <w:r>
              <w:rPr>
                <w:i/>
                <w:sz w:val="26"/>
                <w:szCs w:val="26"/>
              </w:rPr>
              <w:t>О</w:t>
            </w:r>
            <w:r w:rsidRPr="003D610D">
              <w:rPr>
                <w:i/>
                <w:sz w:val="26"/>
                <w:szCs w:val="26"/>
              </w:rPr>
              <w:t>тсутствует</w:t>
            </w:r>
          </w:p>
          <w:p w14:paraId="4E9F67DD" w14:textId="77777777" w:rsidR="008C491F" w:rsidRPr="003D610D" w:rsidRDefault="008C491F" w:rsidP="00751076">
            <w:pPr>
              <w:pStyle w:val="a0"/>
              <w:rPr>
                <w:i/>
                <w:sz w:val="26"/>
                <w:szCs w:val="26"/>
              </w:rPr>
            </w:pPr>
            <w:r>
              <w:rPr>
                <w:i/>
                <w:sz w:val="26"/>
                <w:szCs w:val="26"/>
              </w:rPr>
              <w:t>О</w:t>
            </w:r>
            <w:r w:rsidRPr="003D610D">
              <w:rPr>
                <w:i/>
                <w:sz w:val="26"/>
                <w:szCs w:val="26"/>
              </w:rPr>
              <w:t>т ТЭЦ на твердом топливе</w:t>
            </w:r>
          </w:p>
          <w:p w14:paraId="54606406" w14:textId="77777777" w:rsidR="008C491F" w:rsidRPr="003D610D" w:rsidRDefault="008C491F" w:rsidP="00751076">
            <w:pPr>
              <w:pStyle w:val="a0"/>
              <w:jc w:val="both"/>
              <w:rPr>
                <w:i/>
                <w:sz w:val="26"/>
                <w:szCs w:val="26"/>
              </w:rPr>
            </w:pPr>
          </w:p>
        </w:tc>
        <w:tc>
          <w:tcPr>
            <w:tcW w:w="212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0EA12C0" w14:textId="77777777" w:rsidR="008C491F" w:rsidRPr="003D610D" w:rsidRDefault="008C491F" w:rsidP="00751076">
            <w:pPr>
              <w:pStyle w:val="a0"/>
              <w:jc w:val="both"/>
              <w:rPr>
                <w:sz w:val="26"/>
                <w:szCs w:val="26"/>
              </w:rPr>
            </w:pPr>
          </w:p>
          <w:p w14:paraId="7EDDF7AF" w14:textId="77777777" w:rsidR="008C491F" w:rsidRPr="003D610D" w:rsidRDefault="008C491F" w:rsidP="00751076">
            <w:pPr>
              <w:pStyle w:val="a0"/>
              <w:jc w:val="both"/>
              <w:rPr>
                <w:sz w:val="26"/>
                <w:szCs w:val="26"/>
              </w:rPr>
            </w:pPr>
          </w:p>
          <w:p w14:paraId="2473EDA9" w14:textId="77777777" w:rsidR="008C491F" w:rsidRPr="003D610D" w:rsidRDefault="008C491F" w:rsidP="00751076">
            <w:pPr>
              <w:pStyle w:val="a0"/>
              <w:jc w:val="both"/>
              <w:rPr>
                <w:sz w:val="26"/>
                <w:szCs w:val="26"/>
              </w:rPr>
            </w:pPr>
          </w:p>
          <w:p w14:paraId="0E713441" w14:textId="77777777" w:rsidR="008C491F" w:rsidRPr="003D610D" w:rsidRDefault="008C491F" w:rsidP="00751076">
            <w:pPr>
              <w:pStyle w:val="a0"/>
              <w:jc w:val="both"/>
              <w:rPr>
                <w:sz w:val="26"/>
                <w:szCs w:val="26"/>
              </w:rPr>
            </w:pPr>
          </w:p>
          <w:p w14:paraId="27EE5C82" w14:textId="77777777" w:rsidR="008C491F" w:rsidRPr="003D610D" w:rsidRDefault="008C491F" w:rsidP="00751076">
            <w:pPr>
              <w:pStyle w:val="a0"/>
              <w:jc w:val="both"/>
              <w:rPr>
                <w:i/>
                <w:sz w:val="26"/>
                <w:szCs w:val="26"/>
              </w:rPr>
            </w:pPr>
          </w:p>
          <w:p w14:paraId="7E5FB838" w14:textId="77777777" w:rsidR="008C491F" w:rsidRDefault="008C491F" w:rsidP="00751076">
            <w:pPr>
              <w:pStyle w:val="a0"/>
              <w:jc w:val="both"/>
              <w:rPr>
                <w:i/>
                <w:sz w:val="26"/>
                <w:szCs w:val="26"/>
              </w:rPr>
            </w:pPr>
            <w:r w:rsidRPr="00FF2CF9">
              <w:rPr>
                <w:i/>
                <w:sz w:val="26"/>
                <w:szCs w:val="26"/>
              </w:rPr>
              <w:lastRenderedPageBreak/>
              <w:t>Неудовл.</w:t>
            </w:r>
          </w:p>
          <w:p w14:paraId="392B4A1C" w14:textId="77777777" w:rsidR="008C491F" w:rsidRDefault="008C491F" w:rsidP="00751076">
            <w:pPr>
              <w:pStyle w:val="a0"/>
              <w:jc w:val="both"/>
              <w:rPr>
                <w:i/>
                <w:sz w:val="26"/>
                <w:szCs w:val="26"/>
              </w:rPr>
            </w:pPr>
            <w:r w:rsidRPr="00FF2CF9">
              <w:rPr>
                <w:i/>
                <w:sz w:val="26"/>
                <w:szCs w:val="26"/>
              </w:rPr>
              <w:t>Неудовл.</w:t>
            </w:r>
          </w:p>
          <w:p w14:paraId="4CC6E11F" w14:textId="77777777" w:rsidR="008C491F" w:rsidRDefault="008C491F" w:rsidP="00751076">
            <w:pPr>
              <w:pStyle w:val="a0"/>
              <w:jc w:val="both"/>
              <w:rPr>
                <w:i/>
                <w:sz w:val="26"/>
                <w:szCs w:val="26"/>
              </w:rPr>
            </w:pPr>
          </w:p>
          <w:p w14:paraId="04B75102" w14:textId="77777777" w:rsidR="008C491F" w:rsidRDefault="008C491F" w:rsidP="00751076">
            <w:pPr>
              <w:pStyle w:val="a0"/>
              <w:jc w:val="both"/>
              <w:rPr>
                <w:i/>
                <w:sz w:val="26"/>
                <w:szCs w:val="26"/>
              </w:rPr>
            </w:pPr>
          </w:p>
          <w:p w14:paraId="07AB7F0A" w14:textId="77777777" w:rsidR="008C491F" w:rsidRDefault="008C491F" w:rsidP="00751076">
            <w:pPr>
              <w:pStyle w:val="a0"/>
              <w:jc w:val="both"/>
              <w:rPr>
                <w:i/>
                <w:sz w:val="26"/>
                <w:szCs w:val="26"/>
              </w:rPr>
            </w:pPr>
          </w:p>
          <w:p w14:paraId="593556C8" w14:textId="77777777" w:rsidR="008C491F" w:rsidRPr="003D610D" w:rsidRDefault="008C491F" w:rsidP="00751076">
            <w:pPr>
              <w:pStyle w:val="a0"/>
              <w:jc w:val="both"/>
              <w:rPr>
                <w:i/>
                <w:sz w:val="26"/>
                <w:szCs w:val="26"/>
              </w:rPr>
            </w:pPr>
            <w:r w:rsidRPr="00FF2CF9">
              <w:rPr>
                <w:i/>
                <w:sz w:val="26"/>
                <w:szCs w:val="26"/>
              </w:rPr>
              <w:t>Неудовл.</w:t>
            </w:r>
          </w:p>
        </w:tc>
      </w:tr>
    </w:tbl>
    <w:p w14:paraId="6CA58DDF" w14:textId="77777777" w:rsidR="008C491F" w:rsidRDefault="008C491F" w:rsidP="008C491F">
      <w:pPr>
        <w:pStyle w:val="a0"/>
        <w:jc w:val="center"/>
        <w:rPr>
          <w:rFonts w:cs="Times New Roman"/>
          <w:sz w:val="26"/>
          <w:szCs w:val="26"/>
        </w:rPr>
      </w:pPr>
    </w:p>
    <w:tbl>
      <w:tblPr>
        <w:tblW w:w="0" w:type="auto"/>
        <w:tblLook w:val="04A0" w:firstRow="1" w:lastRow="0" w:firstColumn="1" w:lastColumn="0" w:noHBand="0" w:noVBand="1"/>
      </w:tblPr>
      <w:tblGrid>
        <w:gridCol w:w="3510"/>
        <w:gridCol w:w="284"/>
        <w:gridCol w:w="2888"/>
        <w:gridCol w:w="2888"/>
      </w:tblGrid>
      <w:tr w:rsidR="008C491F" w:rsidRPr="00D80AD5" w14:paraId="17B231B2" w14:textId="77777777" w:rsidTr="00751076">
        <w:tc>
          <w:tcPr>
            <w:tcW w:w="9570" w:type="dxa"/>
            <w:gridSpan w:val="4"/>
            <w:tcBorders>
              <w:bottom w:val="single" w:sz="4" w:space="0" w:color="auto"/>
            </w:tcBorders>
            <w:shd w:val="clear" w:color="auto" w:fill="auto"/>
          </w:tcPr>
          <w:p w14:paraId="26409C20" w14:textId="77777777" w:rsidR="008C491F" w:rsidRPr="00D80AD5" w:rsidRDefault="008C491F" w:rsidP="00751076">
            <w:pPr>
              <w:pStyle w:val="a0"/>
              <w:jc w:val="center"/>
              <w:rPr>
                <w:rFonts w:cs="Times New Roman"/>
                <w:i/>
                <w:sz w:val="26"/>
                <w:szCs w:val="26"/>
              </w:rPr>
            </w:pPr>
            <w:r>
              <w:rPr>
                <w:rFonts w:cs="Times New Roman"/>
                <w:i/>
                <w:sz w:val="26"/>
                <w:szCs w:val="26"/>
              </w:rPr>
              <w:t>Заместитель Главы Администрации города Рубцовска – начальник управления</w:t>
            </w:r>
          </w:p>
        </w:tc>
      </w:tr>
      <w:tr w:rsidR="008C491F" w:rsidRPr="00D80AD5" w14:paraId="0D24FCAB" w14:textId="77777777" w:rsidTr="00751076">
        <w:tc>
          <w:tcPr>
            <w:tcW w:w="9570" w:type="dxa"/>
            <w:gridSpan w:val="4"/>
            <w:tcBorders>
              <w:top w:val="single" w:sz="4" w:space="0" w:color="auto"/>
              <w:bottom w:val="single" w:sz="4" w:space="0" w:color="auto"/>
            </w:tcBorders>
            <w:shd w:val="clear" w:color="auto" w:fill="auto"/>
          </w:tcPr>
          <w:p w14:paraId="2A294ABD" w14:textId="77777777" w:rsidR="008C491F" w:rsidRPr="00D80AD5" w:rsidRDefault="008C491F" w:rsidP="00751076">
            <w:pPr>
              <w:pStyle w:val="a0"/>
              <w:jc w:val="center"/>
              <w:rPr>
                <w:rFonts w:cs="Times New Roman"/>
                <w:i/>
                <w:sz w:val="26"/>
                <w:szCs w:val="26"/>
              </w:rPr>
            </w:pPr>
            <w:r>
              <w:rPr>
                <w:rFonts w:cs="Times New Roman"/>
                <w:i/>
                <w:sz w:val="26"/>
                <w:szCs w:val="26"/>
              </w:rPr>
              <w:t>по жилищно-коммунальному хозяйству и экологии О.Г. Обухович</w:t>
            </w:r>
          </w:p>
        </w:tc>
      </w:tr>
      <w:tr w:rsidR="008C491F" w:rsidRPr="00D80AD5" w14:paraId="6DC7F3D7" w14:textId="77777777" w:rsidTr="00751076">
        <w:tc>
          <w:tcPr>
            <w:tcW w:w="9570" w:type="dxa"/>
            <w:gridSpan w:val="4"/>
            <w:tcBorders>
              <w:top w:val="single" w:sz="4" w:space="0" w:color="auto"/>
            </w:tcBorders>
            <w:shd w:val="clear" w:color="auto" w:fill="auto"/>
          </w:tcPr>
          <w:p w14:paraId="5EFDF4F3" w14:textId="77777777" w:rsidR="008C491F" w:rsidRPr="00D80AD5" w:rsidRDefault="008C491F" w:rsidP="00751076">
            <w:pPr>
              <w:pStyle w:val="a0"/>
              <w:jc w:val="center"/>
              <w:rPr>
                <w:rFonts w:cs="Times New Roman"/>
                <w:sz w:val="16"/>
                <w:szCs w:val="16"/>
              </w:rPr>
            </w:pPr>
            <w:r w:rsidRPr="00D80AD5">
              <w:rPr>
                <w:rFonts w:cs="Times New Roman"/>
                <w:sz w:val="16"/>
                <w:szCs w:val="16"/>
              </w:rPr>
              <w:t>(должность, Ф.И.О. руководителя уполномоченного устанавливать</w:t>
            </w:r>
          </w:p>
          <w:p w14:paraId="4FAAFD65" w14:textId="77777777" w:rsidR="008C491F" w:rsidRPr="00D80AD5" w:rsidRDefault="008C491F" w:rsidP="00751076">
            <w:pPr>
              <w:pStyle w:val="a0"/>
              <w:jc w:val="center"/>
              <w:rPr>
                <w:rFonts w:cs="Times New Roman"/>
                <w:sz w:val="16"/>
                <w:szCs w:val="16"/>
              </w:rPr>
            </w:pPr>
            <w:r w:rsidRPr="00D80AD5">
              <w:rPr>
                <w:rFonts w:cs="Times New Roman"/>
                <w:sz w:val="16"/>
                <w:szCs w:val="16"/>
              </w:rPr>
              <w:t>техническое состояние многоквартирного дома, являющегося объектом конкурса)</w:t>
            </w:r>
          </w:p>
        </w:tc>
      </w:tr>
      <w:tr w:rsidR="008C491F" w:rsidRPr="00D80AD5" w14:paraId="4B3E2DD9" w14:textId="77777777" w:rsidTr="00751076">
        <w:tc>
          <w:tcPr>
            <w:tcW w:w="9570" w:type="dxa"/>
            <w:gridSpan w:val="4"/>
            <w:shd w:val="clear" w:color="auto" w:fill="auto"/>
          </w:tcPr>
          <w:p w14:paraId="2AE26B61" w14:textId="77777777" w:rsidR="008C491F" w:rsidRPr="00D80AD5" w:rsidRDefault="008C491F" w:rsidP="00751076">
            <w:pPr>
              <w:pStyle w:val="a0"/>
              <w:jc w:val="center"/>
              <w:rPr>
                <w:rFonts w:cs="Times New Roman"/>
                <w:sz w:val="16"/>
                <w:szCs w:val="16"/>
              </w:rPr>
            </w:pPr>
          </w:p>
        </w:tc>
      </w:tr>
      <w:tr w:rsidR="008C491F" w:rsidRPr="00D80AD5" w14:paraId="499B2766" w14:textId="77777777" w:rsidTr="00751076">
        <w:tc>
          <w:tcPr>
            <w:tcW w:w="3510" w:type="dxa"/>
            <w:tcBorders>
              <w:bottom w:val="single" w:sz="4" w:space="0" w:color="auto"/>
            </w:tcBorders>
            <w:shd w:val="clear" w:color="auto" w:fill="auto"/>
          </w:tcPr>
          <w:p w14:paraId="2B71ADDB" w14:textId="77777777" w:rsidR="008C491F" w:rsidRPr="00D80AD5" w:rsidRDefault="008C491F" w:rsidP="00751076">
            <w:pPr>
              <w:pStyle w:val="a0"/>
              <w:jc w:val="center"/>
              <w:rPr>
                <w:rFonts w:cs="Times New Roman"/>
                <w:sz w:val="16"/>
                <w:szCs w:val="16"/>
              </w:rPr>
            </w:pPr>
          </w:p>
        </w:tc>
        <w:tc>
          <w:tcPr>
            <w:tcW w:w="284" w:type="dxa"/>
            <w:shd w:val="clear" w:color="auto" w:fill="auto"/>
          </w:tcPr>
          <w:p w14:paraId="43278419" w14:textId="77777777" w:rsidR="008C491F" w:rsidRPr="00D80AD5" w:rsidRDefault="008C491F" w:rsidP="00751076">
            <w:pPr>
              <w:pStyle w:val="a0"/>
              <w:jc w:val="center"/>
              <w:rPr>
                <w:rFonts w:cs="Times New Roman"/>
                <w:sz w:val="16"/>
                <w:szCs w:val="16"/>
              </w:rPr>
            </w:pPr>
          </w:p>
        </w:tc>
        <w:tc>
          <w:tcPr>
            <w:tcW w:w="5776" w:type="dxa"/>
            <w:gridSpan w:val="2"/>
            <w:tcBorders>
              <w:bottom w:val="single" w:sz="4" w:space="0" w:color="auto"/>
            </w:tcBorders>
            <w:shd w:val="clear" w:color="auto" w:fill="auto"/>
          </w:tcPr>
          <w:p w14:paraId="5E038F3E" w14:textId="77777777" w:rsidR="008C491F" w:rsidRPr="00D80AD5" w:rsidRDefault="008C491F" w:rsidP="00751076">
            <w:pPr>
              <w:pStyle w:val="a0"/>
              <w:jc w:val="center"/>
              <w:rPr>
                <w:rFonts w:cs="Times New Roman"/>
                <w:sz w:val="16"/>
                <w:szCs w:val="16"/>
              </w:rPr>
            </w:pPr>
          </w:p>
        </w:tc>
      </w:tr>
      <w:tr w:rsidR="008C491F" w:rsidRPr="00D80AD5" w14:paraId="7AECD596" w14:textId="77777777" w:rsidTr="00751076">
        <w:tc>
          <w:tcPr>
            <w:tcW w:w="3510" w:type="dxa"/>
            <w:tcBorders>
              <w:top w:val="single" w:sz="4" w:space="0" w:color="auto"/>
            </w:tcBorders>
            <w:shd w:val="clear" w:color="auto" w:fill="auto"/>
          </w:tcPr>
          <w:p w14:paraId="604340C8" w14:textId="77777777" w:rsidR="008C491F" w:rsidRPr="00D80AD5" w:rsidRDefault="008C491F" w:rsidP="00751076">
            <w:pPr>
              <w:pStyle w:val="a0"/>
              <w:jc w:val="center"/>
              <w:rPr>
                <w:rFonts w:cs="Times New Roman"/>
                <w:sz w:val="16"/>
                <w:szCs w:val="16"/>
              </w:rPr>
            </w:pPr>
            <w:r w:rsidRPr="00D80AD5">
              <w:rPr>
                <w:rFonts w:cs="Times New Roman"/>
                <w:sz w:val="16"/>
                <w:szCs w:val="16"/>
              </w:rPr>
              <w:t>(подпись)</w:t>
            </w:r>
          </w:p>
        </w:tc>
        <w:tc>
          <w:tcPr>
            <w:tcW w:w="284" w:type="dxa"/>
            <w:shd w:val="clear" w:color="auto" w:fill="auto"/>
          </w:tcPr>
          <w:p w14:paraId="0F191280" w14:textId="77777777" w:rsidR="008C491F" w:rsidRPr="00D80AD5" w:rsidRDefault="008C491F" w:rsidP="00751076">
            <w:pPr>
              <w:pStyle w:val="a0"/>
              <w:jc w:val="center"/>
              <w:rPr>
                <w:rFonts w:cs="Times New Roman"/>
                <w:sz w:val="16"/>
                <w:szCs w:val="16"/>
              </w:rPr>
            </w:pPr>
          </w:p>
        </w:tc>
        <w:tc>
          <w:tcPr>
            <w:tcW w:w="5776" w:type="dxa"/>
            <w:gridSpan w:val="2"/>
            <w:shd w:val="clear" w:color="auto" w:fill="auto"/>
          </w:tcPr>
          <w:p w14:paraId="4FE763CF" w14:textId="77777777" w:rsidR="008C491F" w:rsidRPr="00D80AD5" w:rsidRDefault="008C491F" w:rsidP="00751076">
            <w:pPr>
              <w:pStyle w:val="a0"/>
              <w:jc w:val="center"/>
              <w:rPr>
                <w:rFonts w:cs="Times New Roman"/>
                <w:sz w:val="16"/>
                <w:szCs w:val="16"/>
              </w:rPr>
            </w:pPr>
            <w:r w:rsidRPr="00D80AD5">
              <w:rPr>
                <w:rFonts w:cs="Times New Roman"/>
                <w:sz w:val="16"/>
                <w:szCs w:val="16"/>
              </w:rPr>
              <w:t>(Ф.И.О.)</w:t>
            </w:r>
          </w:p>
        </w:tc>
      </w:tr>
      <w:tr w:rsidR="008C491F" w:rsidRPr="00D80AD5" w14:paraId="544AE685" w14:textId="77777777" w:rsidTr="00751076">
        <w:tc>
          <w:tcPr>
            <w:tcW w:w="3510" w:type="dxa"/>
            <w:shd w:val="clear" w:color="auto" w:fill="auto"/>
          </w:tcPr>
          <w:p w14:paraId="6ACAD014" w14:textId="77777777" w:rsidR="008C491F" w:rsidRPr="00D80AD5" w:rsidRDefault="008C491F" w:rsidP="00751076">
            <w:pPr>
              <w:pStyle w:val="a0"/>
              <w:jc w:val="center"/>
              <w:rPr>
                <w:rFonts w:cs="Times New Roman"/>
                <w:sz w:val="16"/>
                <w:szCs w:val="16"/>
              </w:rPr>
            </w:pPr>
          </w:p>
        </w:tc>
        <w:tc>
          <w:tcPr>
            <w:tcW w:w="284" w:type="dxa"/>
            <w:shd w:val="clear" w:color="auto" w:fill="auto"/>
          </w:tcPr>
          <w:p w14:paraId="019D8163" w14:textId="77777777" w:rsidR="008C491F" w:rsidRPr="00D80AD5" w:rsidRDefault="008C491F" w:rsidP="00751076">
            <w:pPr>
              <w:pStyle w:val="a0"/>
              <w:jc w:val="center"/>
              <w:rPr>
                <w:rFonts w:cs="Times New Roman"/>
                <w:sz w:val="16"/>
                <w:szCs w:val="16"/>
              </w:rPr>
            </w:pPr>
          </w:p>
        </w:tc>
        <w:tc>
          <w:tcPr>
            <w:tcW w:w="5776" w:type="dxa"/>
            <w:gridSpan w:val="2"/>
            <w:shd w:val="clear" w:color="auto" w:fill="auto"/>
          </w:tcPr>
          <w:p w14:paraId="127958A8" w14:textId="77777777" w:rsidR="008C491F" w:rsidRPr="00D80AD5" w:rsidRDefault="008C491F" w:rsidP="00751076">
            <w:pPr>
              <w:pStyle w:val="a0"/>
              <w:jc w:val="center"/>
              <w:rPr>
                <w:rFonts w:cs="Times New Roman"/>
                <w:sz w:val="16"/>
                <w:szCs w:val="16"/>
              </w:rPr>
            </w:pPr>
          </w:p>
        </w:tc>
      </w:tr>
      <w:tr w:rsidR="008C491F" w:rsidRPr="00D80AD5" w14:paraId="25CC081B" w14:textId="77777777" w:rsidTr="00751076">
        <w:tc>
          <w:tcPr>
            <w:tcW w:w="3510" w:type="dxa"/>
            <w:shd w:val="clear" w:color="auto" w:fill="auto"/>
          </w:tcPr>
          <w:p w14:paraId="587A5837" w14:textId="77777777" w:rsidR="008C491F" w:rsidRPr="00D80AD5" w:rsidRDefault="008C491F" w:rsidP="00751076">
            <w:pPr>
              <w:pStyle w:val="a0"/>
              <w:jc w:val="center"/>
              <w:rPr>
                <w:rFonts w:cs="Times New Roman"/>
                <w:sz w:val="16"/>
                <w:szCs w:val="16"/>
              </w:rPr>
            </w:pPr>
          </w:p>
        </w:tc>
        <w:tc>
          <w:tcPr>
            <w:tcW w:w="284" w:type="dxa"/>
            <w:shd w:val="clear" w:color="auto" w:fill="auto"/>
          </w:tcPr>
          <w:p w14:paraId="68971AAF" w14:textId="77777777" w:rsidR="008C491F" w:rsidRPr="00D80AD5" w:rsidRDefault="008C491F" w:rsidP="00751076">
            <w:pPr>
              <w:pStyle w:val="a0"/>
              <w:jc w:val="center"/>
              <w:rPr>
                <w:rFonts w:cs="Times New Roman"/>
                <w:sz w:val="16"/>
                <w:szCs w:val="16"/>
              </w:rPr>
            </w:pPr>
          </w:p>
        </w:tc>
        <w:tc>
          <w:tcPr>
            <w:tcW w:w="2888" w:type="dxa"/>
            <w:tcBorders>
              <w:bottom w:val="single" w:sz="4" w:space="0" w:color="auto"/>
            </w:tcBorders>
            <w:shd w:val="clear" w:color="auto" w:fill="auto"/>
          </w:tcPr>
          <w:p w14:paraId="07E78A36" w14:textId="77777777" w:rsidR="008C491F" w:rsidRPr="00D80AD5" w:rsidRDefault="008C491F" w:rsidP="00751076">
            <w:pPr>
              <w:pStyle w:val="a0"/>
              <w:jc w:val="center"/>
              <w:rPr>
                <w:rFonts w:cs="Times New Roman"/>
                <w:sz w:val="16"/>
                <w:szCs w:val="16"/>
              </w:rPr>
            </w:pPr>
          </w:p>
        </w:tc>
        <w:tc>
          <w:tcPr>
            <w:tcW w:w="2888" w:type="dxa"/>
            <w:shd w:val="clear" w:color="auto" w:fill="auto"/>
          </w:tcPr>
          <w:p w14:paraId="58ADFCE7" w14:textId="77777777" w:rsidR="008C491F" w:rsidRPr="00D80AD5" w:rsidRDefault="008C491F" w:rsidP="00751076">
            <w:pPr>
              <w:pStyle w:val="a0"/>
              <w:rPr>
                <w:rFonts w:cs="Times New Roman"/>
                <w:sz w:val="16"/>
                <w:szCs w:val="16"/>
              </w:rPr>
            </w:pPr>
            <w:r w:rsidRPr="00D80AD5">
              <w:rPr>
                <w:rFonts w:cs="Times New Roman"/>
                <w:sz w:val="26"/>
                <w:szCs w:val="26"/>
              </w:rPr>
              <w:t>202</w:t>
            </w:r>
            <w:r w:rsidR="00606BC6">
              <w:rPr>
                <w:rFonts w:cs="Times New Roman"/>
                <w:sz w:val="26"/>
                <w:szCs w:val="26"/>
              </w:rPr>
              <w:t>5</w:t>
            </w:r>
            <w:r w:rsidRPr="00D80AD5">
              <w:rPr>
                <w:rFonts w:cs="Times New Roman"/>
                <w:sz w:val="26"/>
                <w:szCs w:val="26"/>
              </w:rPr>
              <w:t xml:space="preserve"> г.</w:t>
            </w:r>
          </w:p>
        </w:tc>
      </w:tr>
      <w:tr w:rsidR="008C491F" w:rsidRPr="00D80AD5" w14:paraId="0E4A8F27" w14:textId="77777777" w:rsidTr="00751076">
        <w:tc>
          <w:tcPr>
            <w:tcW w:w="3510" w:type="dxa"/>
            <w:shd w:val="clear" w:color="auto" w:fill="auto"/>
          </w:tcPr>
          <w:p w14:paraId="1F5FB3A6" w14:textId="77777777" w:rsidR="008C491F" w:rsidRPr="00D80AD5" w:rsidRDefault="008C491F" w:rsidP="00751076">
            <w:pPr>
              <w:pStyle w:val="a0"/>
              <w:jc w:val="center"/>
              <w:rPr>
                <w:rFonts w:cs="Times New Roman"/>
                <w:sz w:val="16"/>
                <w:szCs w:val="16"/>
              </w:rPr>
            </w:pPr>
          </w:p>
        </w:tc>
        <w:tc>
          <w:tcPr>
            <w:tcW w:w="284" w:type="dxa"/>
            <w:shd w:val="clear" w:color="auto" w:fill="auto"/>
          </w:tcPr>
          <w:p w14:paraId="357BB7DB" w14:textId="77777777" w:rsidR="008C491F" w:rsidRPr="00D80AD5" w:rsidRDefault="008C491F" w:rsidP="00751076">
            <w:pPr>
              <w:pStyle w:val="a0"/>
              <w:jc w:val="center"/>
              <w:rPr>
                <w:rFonts w:cs="Times New Roman"/>
                <w:sz w:val="16"/>
                <w:szCs w:val="16"/>
              </w:rPr>
            </w:pPr>
          </w:p>
        </w:tc>
        <w:tc>
          <w:tcPr>
            <w:tcW w:w="2888" w:type="dxa"/>
            <w:tcBorders>
              <w:top w:val="single" w:sz="4" w:space="0" w:color="auto"/>
            </w:tcBorders>
            <w:shd w:val="clear" w:color="auto" w:fill="auto"/>
          </w:tcPr>
          <w:p w14:paraId="66490A26" w14:textId="77777777" w:rsidR="008C491F" w:rsidRPr="00D80AD5" w:rsidRDefault="008C491F" w:rsidP="00751076">
            <w:pPr>
              <w:pStyle w:val="a0"/>
              <w:jc w:val="center"/>
              <w:rPr>
                <w:rFonts w:cs="Times New Roman"/>
                <w:sz w:val="16"/>
                <w:szCs w:val="16"/>
              </w:rPr>
            </w:pPr>
            <w:r w:rsidRPr="00D80AD5">
              <w:rPr>
                <w:rFonts w:cs="Times New Roman"/>
                <w:sz w:val="16"/>
                <w:szCs w:val="16"/>
              </w:rPr>
              <w:t>(дата, М.П.)</w:t>
            </w:r>
          </w:p>
          <w:p w14:paraId="1B17397C" w14:textId="77777777" w:rsidR="008C491F" w:rsidRPr="00D80AD5" w:rsidRDefault="008C491F" w:rsidP="00751076">
            <w:pPr>
              <w:pStyle w:val="a0"/>
              <w:jc w:val="center"/>
              <w:rPr>
                <w:rFonts w:cs="Times New Roman"/>
                <w:sz w:val="16"/>
                <w:szCs w:val="16"/>
              </w:rPr>
            </w:pPr>
          </w:p>
        </w:tc>
        <w:tc>
          <w:tcPr>
            <w:tcW w:w="2888" w:type="dxa"/>
            <w:shd w:val="clear" w:color="auto" w:fill="auto"/>
          </w:tcPr>
          <w:p w14:paraId="6505102E" w14:textId="77777777" w:rsidR="008C491F" w:rsidRPr="00D80AD5" w:rsidRDefault="008C491F" w:rsidP="00751076">
            <w:pPr>
              <w:pStyle w:val="a0"/>
              <w:jc w:val="center"/>
              <w:rPr>
                <w:rFonts w:cs="Times New Roman"/>
                <w:sz w:val="26"/>
                <w:szCs w:val="26"/>
              </w:rPr>
            </w:pPr>
          </w:p>
        </w:tc>
      </w:tr>
    </w:tbl>
    <w:p w14:paraId="5D6287DC" w14:textId="77777777" w:rsidR="008C491F" w:rsidRDefault="008C491F" w:rsidP="008C491F">
      <w:pPr>
        <w:jc w:val="right"/>
        <w:rPr>
          <w:rFonts w:cs="Times New Roman"/>
          <w:sz w:val="26"/>
          <w:szCs w:val="26"/>
        </w:rPr>
      </w:pPr>
    </w:p>
    <w:p w14:paraId="2802E1B5" w14:textId="77777777" w:rsidR="008C491F" w:rsidRDefault="008C491F" w:rsidP="008C491F">
      <w:pPr>
        <w:jc w:val="right"/>
        <w:rPr>
          <w:rFonts w:cs="Times New Roman"/>
          <w:sz w:val="26"/>
          <w:szCs w:val="26"/>
        </w:rPr>
      </w:pPr>
    </w:p>
    <w:p w14:paraId="1199ADFB" w14:textId="77777777" w:rsidR="008C491F" w:rsidRDefault="008C491F" w:rsidP="008C491F">
      <w:pPr>
        <w:jc w:val="right"/>
        <w:rPr>
          <w:rFonts w:cs="Times New Roman"/>
          <w:sz w:val="26"/>
          <w:szCs w:val="26"/>
        </w:rPr>
      </w:pPr>
    </w:p>
    <w:p w14:paraId="4FB425C3" w14:textId="77777777" w:rsidR="008C491F" w:rsidRDefault="008C491F" w:rsidP="008C491F">
      <w:pPr>
        <w:jc w:val="right"/>
        <w:rPr>
          <w:rFonts w:cs="Times New Roman"/>
          <w:sz w:val="26"/>
          <w:szCs w:val="26"/>
        </w:rPr>
      </w:pPr>
    </w:p>
    <w:p w14:paraId="4D1990CA" w14:textId="77777777" w:rsidR="008C491F" w:rsidRDefault="008C491F" w:rsidP="008C491F">
      <w:pPr>
        <w:jc w:val="right"/>
        <w:rPr>
          <w:rFonts w:cs="Times New Roman"/>
          <w:sz w:val="26"/>
          <w:szCs w:val="26"/>
        </w:rPr>
      </w:pPr>
    </w:p>
    <w:p w14:paraId="68D48540" w14:textId="77777777" w:rsidR="008C491F" w:rsidRDefault="008C491F" w:rsidP="008C491F">
      <w:pPr>
        <w:jc w:val="right"/>
        <w:rPr>
          <w:rFonts w:cs="Times New Roman"/>
          <w:sz w:val="26"/>
          <w:szCs w:val="26"/>
        </w:rPr>
      </w:pPr>
    </w:p>
    <w:p w14:paraId="3C08C95C" w14:textId="77777777" w:rsidR="008C491F" w:rsidRDefault="008C491F" w:rsidP="008C491F">
      <w:pPr>
        <w:jc w:val="right"/>
        <w:rPr>
          <w:rFonts w:cs="Times New Roman"/>
          <w:sz w:val="26"/>
          <w:szCs w:val="26"/>
        </w:rPr>
      </w:pPr>
    </w:p>
    <w:p w14:paraId="3821917C" w14:textId="77777777" w:rsidR="008C491F" w:rsidRDefault="008C491F" w:rsidP="008C491F">
      <w:pPr>
        <w:jc w:val="right"/>
        <w:rPr>
          <w:rFonts w:cs="Times New Roman"/>
          <w:sz w:val="26"/>
          <w:szCs w:val="26"/>
        </w:rPr>
      </w:pPr>
    </w:p>
    <w:p w14:paraId="7AD70B53" w14:textId="77777777" w:rsidR="008C491F" w:rsidRDefault="008C491F" w:rsidP="008C491F">
      <w:pPr>
        <w:jc w:val="right"/>
        <w:rPr>
          <w:rFonts w:cs="Times New Roman"/>
          <w:sz w:val="26"/>
          <w:szCs w:val="26"/>
        </w:rPr>
      </w:pPr>
    </w:p>
    <w:p w14:paraId="26DA61B8" w14:textId="77777777" w:rsidR="008C491F" w:rsidRDefault="008C491F" w:rsidP="008C491F">
      <w:pPr>
        <w:jc w:val="right"/>
        <w:rPr>
          <w:rFonts w:cs="Times New Roman"/>
          <w:sz w:val="26"/>
          <w:szCs w:val="26"/>
        </w:rPr>
      </w:pPr>
    </w:p>
    <w:p w14:paraId="22E39F58" w14:textId="77777777" w:rsidR="008C491F" w:rsidRDefault="008C491F" w:rsidP="008C491F">
      <w:pPr>
        <w:jc w:val="right"/>
        <w:rPr>
          <w:rFonts w:cs="Times New Roman"/>
          <w:sz w:val="26"/>
          <w:szCs w:val="26"/>
        </w:rPr>
      </w:pPr>
    </w:p>
    <w:p w14:paraId="1164C219" w14:textId="77777777" w:rsidR="008C491F" w:rsidRDefault="008C491F" w:rsidP="008C491F">
      <w:pPr>
        <w:jc w:val="right"/>
        <w:rPr>
          <w:rFonts w:cs="Times New Roman"/>
          <w:sz w:val="26"/>
          <w:szCs w:val="26"/>
        </w:rPr>
      </w:pPr>
    </w:p>
    <w:p w14:paraId="6176E55D" w14:textId="77777777" w:rsidR="008C491F" w:rsidRDefault="008C491F" w:rsidP="008C491F">
      <w:pPr>
        <w:jc w:val="right"/>
        <w:rPr>
          <w:rFonts w:cs="Times New Roman"/>
          <w:sz w:val="26"/>
          <w:szCs w:val="26"/>
        </w:rPr>
      </w:pPr>
    </w:p>
    <w:p w14:paraId="294A080A" w14:textId="77777777" w:rsidR="008C491F" w:rsidRDefault="008C491F" w:rsidP="008C491F">
      <w:pPr>
        <w:jc w:val="right"/>
        <w:rPr>
          <w:rFonts w:cs="Times New Roman"/>
          <w:sz w:val="26"/>
          <w:szCs w:val="26"/>
        </w:rPr>
      </w:pPr>
    </w:p>
    <w:p w14:paraId="182326A6" w14:textId="77777777" w:rsidR="008C491F" w:rsidRDefault="008C491F" w:rsidP="008C491F">
      <w:pPr>
        <w:jc w:val="right"/>
        <w:rPr>
          <w:rFonts w:cs="Times New Roman"/>
          <w:sz w:val="26"/>
          <w:szCs w:val="26"/>
        </w:rPr>
      </w:pPr>
    </w:p>
    <w:p w14:paraId="178E7EEE" w14:textId="77777777" w:rsidR="008C491F" w:rsidRDefault="008C491F" w:rsidP="008C491F">
      <w:pPr>
        <w:jc w:val="right"/>
        <w:rPr>
          <w:rFonts w:cs="Times New Roman"/>
          <w:sz w:val="26"/>
          <w:szCs w:val="26"/>
        </w:rPr>
      </w:pPr>
    </w:p>
    <w:p w14:paraId="50A83505" w14:textId="77777777" w:rsidR="008C491F" w:rsidRDefault="008C491F" w:rsidP="008C491F">
      <w:pPr>
        <w:jc w:val="right"/>
        <w:rPr>
          <w:rFonts w:cs="Times New Roman"/>
          <w:sz w:val="26"/>
          <w:szCs w:val="26"/>
        </w:rPr>
      </w:pPr>
    </w:p>
    <w:p w14:paraId="6006E25F" w14:textId="77777777" w:rsidR="008C491F" w:rsidRDefault="008C491F" w:rsidP="008C491F">
      <w:pPr>
        <w:jc w:val="right"/>
        <w:rPr>
          <w:rFonts w:cs="Times New Roman"/>
          <w:sz w:val="26"/>
          <w:szCs w:val="26"/>
        </w:rPr>
      </w:pPr>
    </w:p>
    <w:p w14:paraId="03274363" w14:textId="1D45F12D" w:rsidR="008C491F" w:rsidRDefault="008C491F" w:rsidP="008C491F">
      <w:pPr>
        <w:pStyle w:val="a0"/>
        <w:jc w:val="center"/>
        <w:rPr>
          <w:rFonts w:cs="Times New Roman"/>
          <w:sz w:val="26"/>
          <w:szCs w:val="26"/>
        </w:rPr>
      </w:pPr>
      <w:r>
        <w:rPr>
          <w:rFonts w:cs="Times New Roman"/>
          <w:sz w:val="26"/>
          <w:szCs w:val="26"/>
        </w:rPr>
        <w:br w:type="page"/>
      </w:r>
      <w:r w:rsidR="00085030">
        <w:rPr>
          <w:rFonts w:cs="Times New Roman"/>
          <w:sz w:val="26"/>
          <w:szCs w:val="26"/>
        </w:rPr>
        <w:lastRenderedPageBreak/>
        <w:t>Лот № 51</w:t>
      </w:r>
    </w:p>
    <w:p w14:paraId="1450DD85" w14:textId="77777777" w:rsidR="008C491F" w:rsidRDefault="008C491F" w:rsidP="008C491F">
      <w:pPr>
        <w:pStyle w:val="a0"/>
        <w:jc w:val="center"/>
        <w:rPr>
          <w:rFonts w:cs="Times New Roman"/>
          <w:sz w:val="26"/>
          <w:szCs w:val="26"/>
        </w:rPr>
      </w:pPr>
    </w:p>
    <w:p w14:paraId="7D4F05C4" w14:textId="77777777" w:rsidR="008C491F" w:rsidRPr="00263325" w:rsidRDefault="008C491F" w:rsidP="008C491F">
      <w:pPr>
        <w:pStyle w:val="a0"/>
        <w:jc w:val="center"/>
        <w:rPr>
          <w:rFonts w:cs="Times New Roman"/>
          <w:sz w:val="26"/>
          <w:szCs w:val="26"/>
        </w:rPr>
      </w:pPr>
      <w:r w:rsidRPr="00263325">
        <w:rPr>
          <w:rFonts w:cs="Times New Roman"/>
          <w:sz w:val="26"/>
          <w:szCs w:val="26"/>
        </w:rPr>
        <w:t>АКТ</w:t>
      </w:r>
    </w:p>
    <w:p w14:paraId="5B9D27DD" w14:textId="77777777" w:rsidR="008C491F" w:rsidRDefault="008C491F" w:rsidP="008C491F">
      <w:pPr>
        <w:jc w:val="center"/>
        <w:rPr>
          <w:rFonts w:cs="Times New Roman"/>
          <w:sz w:val="26"/>
          <w:szCs w:val="26"/>
        </w:rPr>
      </w:pPr>
      <w:r w:rsidRPr="00263325">
        <w:rPr>
          <w:rFonts w:cs="Times New Roman"/>
          <w:sz w:val="26"/>
          <w:szCs w:val="26"/>
        </w:rPr>
        <w:t>о состоянии общего имущества собственников помещений</w:t>
      </w:r>
      <w:r w:rsidRPr="00263325">
        <w:rPr>
          <w:rFonts w:cs="Times New Roman"/>
          <w:sz w:val="26"/>
          <w:szCs w:val="26"/>
        </w:rPr>
        <w:br/>
        <w:t>в многоквартирном доме, являющегося объектом конкурса</w:t>
      </w:r>
    </w:p>
    <w:p w14:paraId="370F2646" w14:textId="77777777" w:rsidR="008C491F" w:rsidRDefault="008C491F" w:rsidP="008C491F">
      <w:pPr>
        <w:pStyle w:val="a0"/>
        <w:jc w:val="center"/>
        <w:rPr>
          <w:rFonts w:cs="Times New Roman"/>
          <w:sz w:val="26"/>
          <w:szCs w:val="26"/>
        </w:rPr>
      </w:pPr>
    </w:p>
    <w:p w14:paraId="5B3C0EDD" w14:textId="77777777" w:rsidR="008C491F" w:rsidRPr="00277F5D" w:rsidRDefault="008C491F" w:rsidP="008C491F">
      <w:pPr>
        <w:pStyle w:val="a0"/>
        <w:rPr>
          <w:sz w:val="26"/>
          <w:szCs w:val="26"/>
        </w:rPr>
      </w:pPr>
      <w:r w:rsidRPr="00277F5D">
        <w:rPr>
          <w:sz w:val="26"/>
          <w:szCs w:val="26"/>
        </w:rPr>
        <w:t>I. Общие сведения о многоквартирном доме</w:t>
      </w:r>
    </w:p>
    <w:p w14:paraId="2A132069" w14:textId="77777777" w:rsidR="008C491F" w:rsidRPr="00277F5D" w:rsidRDefault="008C491F" w:rsidP="008C491F">
      <w:pPr>
        <w:pStyle w:val="a0"/>
        <w:jc w:val="both"/>
        <w:rPr>
          <w:i/>
          <w:sz w:val="26"/>
          <w:szCs w:val="26"/>
          <w:u w:val="single"/>
        </w:rPr>
      </w:pPr>
      <w:r>
        <w:rPr>
          <w:sz w:val="26"/>
          <w:szCs w:val="26"/>
        </w:rPr>
        <w:t>1.</w:t>
      </w:r>
      <w:r w:rsidRPr="00277F5D">
        <w:rPr>
          <w:sz w:val="26"/>
          <w:szCs w:val="26"/>
        </w:rPr>
        <w:t xml:space="preserve">Адрес многоквартирного дома: </w:t>
      </w:r>
      <w:r w:rsidRPr="00277F5D">
        <w:rPr>
          <w:i/>
          <w:sz w:val="26"/>
          <w:szCs w:val="26"/>
          <w:u w:val="single"/>
        </w:rPr>
        <w:t>Ал</w:t>
      </w:r>
      <w:r>
        <w:rPr>
          <w:i/>
          <w:sz w:val="26"/>
          <w:szCs w:val="26"/>
          <w:u w:val="single"/>
        </w:rPr>
        <w:t xml:space="preserve">тайский край, город Рубцовск, </w:t>
      </w:r>
      <w:proofErr w:type="gramStart"/>
      <w:r>
        <w:rPr>
          <w:i/>
          <w:sz w:val="26"/>
          <w:szCs w:val="26"/>
          <w:u w:val="single"/>
        </w:rPr>
        <w:t xml:space="preserve">улица </w:t>
      </w:r>
      <w:r w:rsidRPr="00277F5D">
        <w:rPr>
          <w:i/>
          <w:sz w:val="26"/>
          <w:szCs w:val="26"/>
          <w:u w:val="single"/>
        </w:rPr>
        <w:t xml:space="preserve"> Кондратюка</w:t>
      </w:r>
      <w:proofErr w:type="gramEnd"/>
      <w:r w:rsidRPr="00277F5D">
        <w:rPr>
          <w:i/>
          <w:sz w:val="26"/>
          <w:szCs w:val="26"/>
          <w:u w:val="single"/>
        </w:rPr>
        <w:t xml:space="preserve">, </w:t>
      </w:r>
      <w:r>
        <w:rPr>
          <w:i/>
          <w:sz w:val="26"/>
          <w:szCs w:val="26"/>
          <w:u w:val="single"/>
        </w:rPr>
        <w:t xml:space="preserve">дом </w:t>
      </w:r>
      <w:r w:rsidRPr="00277F5D">
        <w:rPr>
          <w:i/>
          <w:sz w:val="26"/>
          <w:szCs w:val="26"/>
          <w:u w:val="single"/>
        </w:rPr>
        <w:t>7</w:t>
      </w:r>
      <w:r w:rsidRPr="00277F5D">
        <w:rPr>
          <w:sz w:val="26"/>
          <w:szCs w:val="26"/>
        </w:rPr>
        <w:t xml:space="preserve"> </w:t>
      </w:r>
      <w:r w:rsidRPr="00277F5D">
        <w:rPr>
          <w:i/>
          <w:sz w:val="26"/>
          <w:szCs w:val="26"/>
          <w:u w:val="single"/>
        </w:rPr>
        <w:t xml:space="preserve"> </w:t>
      </w:r>
    </w:p>
    <w:p w14:paraId="3ACF13BE" w14:textId="77777777" w:rsidR="008C491F" w:rsidRDefault="008C491F" w:rsidP="008C491F">
      <w:pPr>
        <w:pStyle w:val="a0"/>
        <w:jc w:val="both"/>
        <w:rPr>
          <w:sz w:val="26"/>
          <w:szCs w:val="26"/>
          <w:u w:val="single"/>
        </w:rPr>
      </w:pPr>
      <w:r w:rsidRPr="00277F5D">
        <w:rPr>
          <w:sz w:val="26"/>
          <w:szCs w:val="26"/>
        </w:rPr>
        <w:t xml:space="preserve">2. Кадастровый номер многоквартирного дома (при его наличии): </w:t>
      </w:r>
      <w:r w:rsidRPr="00277F5D">
        <w:rPr>
          <w:i/>
          <w:sz w:val="26"/>
          <w:szCs w:val="26"/>
          <w:u w:val="single"/>
        </w:rPr>
        <w:t>нет</w:t>
      </w:r>
    </w:p>
    <w:p w14:paraId="35353152" w14:textId="77777777" w:rsidR="008C491F" w:rsidRPr="003447C8" w:rsidRDefault="008C491F" w:rsidP="008C491F">
      <w:pPr>
        <w:pStyle w:val="a0"/>
        <w:jc w:val="both"/>
        <w:rPr>
          <w:sz w:val="26"/>
          <w:szCs w:val="26"/>
          <w:u w:val="single"/>
        </w:rPr>
      </w:pPr>
      <w:r w:rsidRPr="00277F5D">
        <w:rPr>
          <w:sz w:val="26"/>
          <w:szCs w:val="26"/>
        </w:rPr>
        <w:t xml:space="preserve">3. Серия, тип </w:t>
      </w:r>
      <w:proofErr w:type="gramStart"/>
      <w:r w:rsidRPr="00277F5D">
        <w:rPr>
          <w:sz w:val="26"/>
          <w:szCs w:val="26"/>
        </w:rPr>
        <w:t xml:space="preserve">постройки  </w:t>
      </w:r>
      <w:r w:rsidRPr="00277F5D">
        <w:rPr>
          <w:i/>
          <w:sz w:val="26"/>
          <w:szCs w:val="26"/>
          <w:u w:val="single"/>
        </w:rPr>
        <w:t>многоквартирный</w:t>
      </w:r>
      <w:proofErr w:type="gramEnd"/>
      <w:r w:rsidRPr="00277F5D">
        <w:rPr>
          <w:i/>
          <w:sz w:val="26"/>
          <w:szCs w:val="26"/>
          <w:u w:val="single"/>
        </w:rPr>
        <w:t xml:space="preserve"> жилой дом</w:t>
      </w:r>
    </w:p>
    <w:p w14:paraId="54B1F3B3" w14:textId="77777777" w:rsidR="008C491F" w:rsidRPr="00277F5D" w:rsidRDefault="008C491F" w:rsidP="008C491F">
      <w:pPr>
        <w:pStyle w:val="a0"/>
        <w:jc w:val="both"/>
        <w:rPr>
          <w:sz w:val="26"/>
          <w:szCs w:val="26"/>
          <w:u w:val="single"/>
        </w:rPr>
      </w:pPr>
      <w:r w:rsidRPr="00277F5D">
        <w:rPr>
          <w:sz w:val="26"/>
          <w:szCs w:val="26"/>
        </w:rPr>
        <w:t xml:space="preserve">4. Год постройки </w:t>
      </w:r>
      <w:r w:rsidRPr="00277F5D">
        <w:rPr>
          <w:i/>
          <w:sz w:val="26"/>
          <w:szCs w:val="26"/>
          <w:u w:val="single"/>
        </w:rPr>
        <w:t>1957</w:t>
      </w:r>
    </w:p>
    <w:p w14:paraId="49DEFCDC" w14:textId="77777777" w:rsidR="008C491F" w:rsidRPr="00277F5D" w:rsidRDefault="008C491F" w:rsidP="008C491F">
      <w:pPr>
        <w:pStyle w:val="a0"/>
        <w:jc w:val="both"/>
        <w:rPr>
          <w:sz w:val="26"/>
          <w:szCs w:val="26"/>
        </w:rPr>
      </w:pPr>
      <w:r w:rsidRPr="00277F5D">
        <w:rPr>
          <w:sz w:val="26"/>
          <w:szCs w:val="26"/>
        </w:rPr>
        <w:t xml:space="preserve">5. Степень износа   </w:t>
      </w:r>
      <w:proofErr w:type="gramStart"/>
      <w:r w:rsidRPr="00277F5D">
        <w:rPr>
          <w:sz w:val="26"/>
          <w:szCs w:val="26"/>
        </w:rPr>
        <w:t>по  данным</w:t>
      </w:r>
      <w:proofErr w:type="gramEnd"/>
      <w:r w:rsidRPr="00277F5D">
        <w:rPr>
          <w:sz w:val="26"/>
          <w:szCs w:val="26"/>
        </w:rPr>
        <w:t xml:space="preserve">  </w:t>
      </w:r>
      <w:proofErr w:type="gramStart"/>
      <w:r w:rsidRPr="00277F5D">
        <w:rPr>
          <w:sz w:val="26"/>
          <w:szCs w:val="26"/>
        </w:rPr>
        <w:t>государственного  технического</w:t>
      </w:r>
      <w:proofErr w:type="gramEnd"/>
      <w:r w:rsidRPr="00277F5D">
        <w:rPr>
          <w:sz w:val="26"/>
          <w:szCs w:val="26"/>
        </w:rPr>
        <w:t xml:space="preserve"> учета </w:t>
      </w:r>
      <w:r w:rsidRPr="00277F5D">
        <w:rPr>
          <w:i/>
          <w:sz w:val="26"/>
          <w:szCs w:val="26"/>
          <w:u w:val="single"/>
        </w:rPr>
        <w:t xml:space="preserve">  нет</w:t>
      </w:r>
    </w:p>
    <w:p w14:paraId="0A974DCE" w14:textId="77777777" w:rsidR="008C491F" w:rsidRPr="00277F5D" w:rsidRDefault="008C491F" w:rsidP="008C491F">
      <w:pPr>
        <w:pStyle w:val="a0"/>
        <w:jc w:val="both"/>
        <w:rPr>
          <w:sz w:val="26"/>
          <w:szCs w:val="26"/>
        </w:rPr>
      </w:pPr>
      <w:r w:rsidRPr="00277F5D">
        <w:rPr>
          <w:sz w:val="26"/>
          <w:szCs w:val="26"/>
        </w:rPr>
        <w:t xml:space="preserve">6. Степень фактического износа </w:t>
      </w:r>
      <w:r w:rsidRPr="00277F5D">
        <w:rPr>
          <w:i/>
          <w:sz w:val="26"/>
          <w:szCs w:val="26"/>
          <w:u w:val="single"/>
        </w:rPr>
        <w:t>нет</w:t>
      </w:r>
    </w:p>
    <w:p w14:paraId="69908F0E" w14:textId="77777777" w:rsidR="008C491F" w:rsidRPr="00277F5D" w:rsidRDefault="008C491F" w:rsidP="008C491F">
      <w:pPr>
        <w:pStyle w:val="a0"/>
        <w:jc w:val="both"/>
        <w:rPr>
          <w:sz w:val="26"/>
          <w:szCs w:val="26"/>
        </w:rPr>
      </w:pPr>
      <w:r w:rsidRPr="00277F5D">
        <w:rPr>
          <w:sz w:val="26"/>
          <w:szCs w:val="26"/>
        </w:rPr>
        <w:t xml:space="preserve">7. Год последнего капитального </w:t>
      </w:r>
      <w:proofErr w:type="gramStart"/>
      <w:r w:rsidRPr="00277F5D">
        <w:rPr>
          <w:sz w:val="26"/>
          <w:szCs w:val="26"/>
        </w:rPr>
        <w:t xml:space="preserve">ремонта  </w:t>
      </w:r>
      <w:r w:rsidRPr="00277F5D">
        <w:rPr>
          <w:i/>
          <w:sz w:val="26"/>
          <w:szCs w:val="26"/>
          <w:u w:val="single"/>
        </w:rPr>
        <w:t>нет</w:t>
      </w:r>
      <w:proofErr w:type="gramEnd"/>
    </w:p>
    <w:p w14:paraId="69CD0744" w14:textId="77777777" w:rsidR="008C491F" w:rsidRPr="00277F5D" w:rsidRDefault="008C491F" w:rsidP="008C491F">
      <w:pPr>
        <w:pStyle w:val="a0"/>
        <w:jc w:val="both"/>
        <w:rPr>
          <w:sz w:val="26"/>
          <w:szCs w:val="26"/>
        </w:rPr>
      </w:pPr>
      <w:r w:rsidRPr="00277F5D">
        <w:rPr>
          <w:sz w:val="26"/>
          <w:szCs w:val="26"/>
        </w:rPr>
        <w:t xml:space="preserve">8. Реквизиты правового акта о признании </w:t>
      </w:r>
      <w:proofErr w:type="gramStart"/>
      <w:r w:rsidRPr="00277F5D">
        <w:rPr>
          <w:sz w:val="26"/>
          <w:szCs w:val="26"/>
        </w:rPr>
        <w:t>многоквартирного  дома</w:t>
      </w:r>
      <w:proofErr w:type="gramEnd"/>
      <w:r w:rsidRPr="00277F5D">
        <w:rPr>
          <w:sz w:val="26"/>
          <w:szCs w:val="26"/>
        </w:rPr>
        <w:t xml:space="preserve"> аварийным и    </w:t>
      </w:r>
    </w:p>
    <w:p w14:paraId="799CAD37" w14:textId="77777777" w:rsidR="008C491F" w:rsidRPr="009E5468" w:rsidRDefault="008C491F" w:rsidP="008C491F">
      <w:pPr>
        <w:pStyle w:val="a0"/>
        <w:jc w:val="both"/>
        <w:rPr>
          <w:i/>
          <w:sz w:val="26"/>
          <w:szCs w:val="26"/>
          <w:u w:val="single"/>
        </w:rPr>
      </w:pPr>
      <w:r w:rsidRPr="00277F5D">
        <w:rPr>
          <w:sz w:val="26"/>
          <w:szCs w:val="26"/>
        </w:rPr>
        <w:t xml:space="preserve">подлежащим </w:t>
      </w:r>
      <w:proofErr w:type="gramStart"/>
      <w:r w:rsidRPr="00277F5D">
        <w:rPr>
          <w:sz w:val="26"/>
          <w:szCs w:val="26"/>
        </w:rPr>
        <w:t>сносу  </w:t>
      </w:r>
      <w:r>
        <w:rPr>
          <w:i/>
          <w:sz w:val="26"/>
          <w:szCs w:val="26"/>
          <w:u w:val="single"/>
        </w:rPr>
        <w:t>нет</w:t>
      </w:r>
      <w:proofErr w:type="gramEnd"/>
    </w:p>
    <w:p w14:paraId="0AAE1E4E" w14:textId="77777777" w:rsidR="008C491F" w:rsidRPr="00277F5D" w:rsidRDefault="008C491F" w:rsidP="008C491F">
      <w:pPr>
        <w:pStyle w:val="a0"/>
        <w:jc w:val="both"/>
        <w:rPr>
          <w:sz w:val="26"/>
          <w:szCs w:val="26"/>
        </w:rPr>
      </w:pPr>
      <w:r w:rsidRPr="00277F5D">
        <w:rPr>
          <w:sz w:val="26"/>
          <w:szCs w:val="26"/>
        </w:rPr>
        <w:t xml:space="preserve">9. Количество этажей   </w:t>
      </w:r>
      <w:r w:rsidRPr="00277F5D">
        <w:rPr>
          <w:i/>
          <w:sz w:val="26"/>
          <w:szCs w:val="26"/>
          <w:u w:val="single"/>
        </w:rPr>
        <w:t>2</w:t>
      </w:r>
    </w:p>
    <w:p w14:paraId="54CD4B9C" w14:textId="77777777" w:rsidR="008C491F" w:rsidRPr="00277F5D" w:rsidRDefault="008C491F" w:rsidP="008C491F">
      <w:pPr>
        <w:pStyle w:val="a0"/>
        <w:jc w:val="both"/>
        <w:rPr>
          <w:sz w:val="26"/>
          <w:szCs w:val="26"/>
        </w:rPr>
      </w:pPr>
      <w:r w:rsidRPr="00277F5D">
        <w:rPr>
          <w:sz w:val="26"/>
          <w:szCs w:val="26"/>
        </w:rPr>
        <w:t xml:space="preserve">10. Наличие подвала </w:t>
      </w:r>
      <w:r w:rsidRPr="00277F5D">
        <w:rPr>
          <w:i/>
          <w:sz w:val="26"/>
          <w:szCs w:val="26"/>
          <w:u w:val="single"/>
        </w:rPr>
        <w:t>нет</w:t>
      </w:r>
    </w:p>
    <w:p w14:paraId="62DA7F21" w14:textId="77777777" w:rsidR="008C491F" w:rsidRPr="00277F5D" w:rsidRDefault="008C491F" w:rsidP="008C491F">
      <w:pPr>
        <w:pStyle w:val="a0"/>
        <w:jc w:val="both"/>
        <w:rPr>
          <w:sz w:val="26"/>
          <w:szCs w:val="26"/>
        </w:rPr>
      </w:pPr>
      <w:r w:rsidRPr="00277F5D">
        <w:rPr>
          <w:sz w:val="26"/>
          <w:szCs w:val="26"/>
        </w:rPr>
        <w:t>11. Наличие цокольного этажа</w:t>
      </w:r>
      <w:r w:rsidRPr="00277F5D">
        <w:rPr>
          <w:i/>
          <w:sz w:val="26"/>
          <w:szCs w:val="26"/>
        </w:rPr>
        <w:t xml:space="preserve"> </w:t>
      </w:r>
      <w:r w:rsidRPr="00277F5D">
        <w:rPr>
          <w:i/>
          <w:sz w:val="26"/>
          <w:szCs w:val="26"/>
          <w:u w:val="single"/>
        </w:rPr>
        <w:t>нет</w:t>
      </w:r>
    </w:p>
    <w:p w14:paraId="734BFE8F" w14:textId="77777777" w:rsidR="008C491F" w:rsidRPr="00277F5D" w:rsidRDefault="008C491F" w:rsidP="008C491F">
      <w:pPr>
        <w:pStyle w:val="a0"/>
        <w:jc w:val="both"/>
        <w:rPr>
          <w:sz w:val="26"/>
          <w:szCs w:val="26"/>
        </w:rPr>
      </w:pPr>
      <w:r w:rsidRPr="00277F5D">
        <w:rPr>
          <w:sz w:val="26"/>
          <w:szCs w:val="26"/>
        </w:rPr>
        <w:t xml:space="preserve">12. Наличие мансарды </w:t>
      </w:r>
      <w:r w:rsidRPr="00277F5D">
        <w:rPr>
          <w:i/>
          <w:sz w:val="26"/>
          <w:szCs w:val="26"/>
          <w:u w:val="single"/>
        </w:rPr>
        <w:t>нет</w:t>
      </w:r>
    </w:p>
    <w:p w14:paraId="4571B187" w14:textId="77777777" w:rsidR="008C491F" w:rsidRPr="00277F5D" w:rsidRDefault="008C491F" w:rsidP="008C491F">
      <w:pPr>
        <w:pStyle w:val="a0"/>
        <w:jc w:val="both"/>
        <w:rPr>
          <w:sz w:val="26"/>
          <w:szCs w:val="26"/>
        </w:rPr>
      </w:pPr>
      <w:r w:rsidRPr="00277F5D">
        <w:rPr>
          <w:sz w:val="26"/>
          <w:szCs w:val="26"/>
        </w:rPr>
        <w:t xml:space="preserve">13. Наличие мезонина </w:t>
      </w:r>
      <w:r w:rsidRPr="00277F5D">
        <w:rPr>
          <w:i/>
          <w:sz w:val="26"/>
          <w:szCs w:val="26"/>
          <w:u w:val="single"/>
        </w:rPr>
        <w:t>нет</w:t>
      </w:r>
    </w:p>
    <w:p w14:paraId="35B4725E" w14:textId="77777777" w:rsidR="008C491F" w:rsidRPr="00277F5D" w:rsidRDefault="008C491F" w:rsidP="008C491F">
      <w:pPr>
        <w:pStyle w:val="a0"/>
        <w:jc w:val="both"/>
        <w:rPr>
          <w:sz w:val="26"/>
          <w:szCs w:val="26"/>
        </w:rPr>
      </w:pPr>
      <w:r w:rsidRPr="00277F5D">
        <w:rPr>
          <w:sz w:val="26"/>
          <w:szCs w:val="26"/>
        </w:rPr>
        <w:t xml:space="preserve">14. Количество квартир </w:t>
      </w:r>
      <w:r w:rsidRPr="00277F5D">
        <w:rPr>
          <w:i/>
          <w:sz w:val="26"/>
          <w:szCs w:val="26"/>
          <w:u w:val="single"/>
        </w:rPr>
        <w:t>4</w:t>
      </w:r>
    </w:p>
    <w:p w14:paraId="66945052" w14:textId="77777777" w:rsidR="008C491F" w:rsidRPr="00277F5D" w:rsidRDefault="008C491F" w:rsidP="008C491F">
      <w:pPr>
        <w:pStyle w:val="a0"/>
        <w:jc w:val="both"/>
        <w:rPr>
          <w:sz w:val="26"/>
          <w:szCs w:val="26"/>
        </w:rPr>
      </w:pPr>
      <w:r>
        <w:rPr>
          <w:sz w:val="26"/>
          <w:szCs w:val="26"/>
        </w:rPr>
        <w:t>15.</w:t>
      </w:r>
      <w:r w:rsidRPr="00277F5D">
        <w:rPr>
          <w:sz w:val="26"/>
          <w:szCs w:val="26"/>
        </w:rPr>
        <w:t xml:space="preserve">Количество нежилых помещений, не входящих в </w:t>
      </w:r>
      <w:proofErr w:type="gramStart"/>
      <w:r w:rsidRPr="00277F5D">
        <w:rPr>
          <w:sz w:val="26"/>
          <w:szCs w:val="26"/>
        </w:rPr>
        <w:t>состав  общего</w:t>
      </w:r>
      <w:proofErr w:type="gramEnd"/>
      <w:r w:rsidRPr="00277F5D">
        <w:rPr>
          <w:sz w:val="26"/>
          <w:szCs w:val="26"/>
        </w:rPr>
        <w:t xml:space="preserve"> </w:t>
      </w:r>
      <w:r w:rsidRPr="00277F5D">
        <w:rPr>
          <w:sz w:val="26"/>
          <w:szCs w:val="26"/>
        </w:rPr>
        <w:br/>
      </w:r>
      <w:r>
        <w:rPr>
          <w:sz w:val="26"/>
          <w:szCs w:val="26"/>
        </w:rPr>
        <w:t>и</w:t>
      </w:r>
      <w:r w:rsidRPr="00277F5D">
        <w:rPr>
          <w:sz w:val="26"/>
          <w:szCs w:val="26"/>
        </w:rPr>
        <w:t xml:space="preserve">мущества   </w:t>
      </w:r>
      <w:r w:rsidRPr="00277F5D">
        <w:rPr>
          <w:i/>
          <w:sz w:val="26"/>
          <w:szCs w:val="26"/>
          <w:u w:val="single"/>
        </w:rPr>
        <w:t>нет</w:t>
      </w:r>
    </w:p>
    <w:p w14:paraId="62DA4143" w14:textId="77777777" w:rsidR="008C491F" w:rsidRPr="00277F5D" w:rsidRDefault="008C491F" w:rsidP="008C491F">
      <w:pPr>
        <w:pStyle w:val="a0"/>
        <w:jc w:val="both"/>
        <w:rPr>
          <w:sz w:val="26"/>
          <w:szCs w:val="26"/>
        </w:rPr>
      </w:pPr>
      <w:r>
        <w:rPr>
          <w:sz w:val="26"/>
          <w:szCs w:val="26"/>
        </w:rPr>
        <w:t>16. </w:t>
      </w:r>
      <w:r w:rsidRPr="00277F5D">
        <w:rPr>
          <w:sz w:val="26"/>
          <w:szCs w:val="26"/>
        </w:rPr>
        <w:t xml:space="preserve">Реквизиты правового акта о признании всех жилых помещений в многоквартирном доме непригодными для </w:t>
      </w:r>
      <w:proofErr w:type="gramStart"/>
      <w:r w:rsidRPr="00277F5D">
        <w:rPr>
          <w:sz w:val="26"/>
          <w:szCs w:val="26"/>
        </w:rPr>
        <w:t xml:space="preserve">проживания </w:t>
      </w:r>
      <w:r w:rsidRPr="00277F5D">
        <w:rPr>
          <w:i/>
          <w:sz w:val="26"/>
          <w:szCs w:val="26"/>
        </w:rPr>
        <w:t xml:space="preserve"> </w:t>
      </w:r>
      <w:r w:rsidRPr="00277F5D">
        <w:rPr>
          <w:i/>
          <w:sz w:val="26"/>
          <w:szCs w:val="26"/>
          <w:u w:val="single"/>
        </w:rPr>
        <w:t>нет</w:t>
      </w:r>
      <w:proofErr w:type="gramEnd"/>
    </w:p>
    <w:p w14:paraId="6A06A19F" w14:textId="77777777" w:rsidR="008C491F" w:rsidRPr="00277F5D" w:rsidRDefault="008C491F" w:rsidP="008C491F">
      <w:pPr>
        <w:pStyle w:val="a0"/>
        <w:jc w:val="both"/>
        <w:rPr>
          <w:sz w:val="26"/>
          <w:szCs w:val="26"/>
        </w:rPr>
      </w:pPr>
      <w:r>
        <w:rPr>
          <w:sz w:val="26"/>
          <w:szCs w:val="26"/>
        </w:rPr>
        <w:t>17. </w:t>
      </w:r>
      <w:proofErr w:type="gramStart"/>
      <w:r w:rsidRPr="00277F5D">
        <w:rPr>
          <w:sz w:val="26"/>
          <w:szCs w:val="26"/>
        </w:rPr>
        <w:t>Перечень  жилых</w:t>
      </w:r>
      <w:proofErr w:type="gramEnd"/>
      <w:r w:rsidRPr="00277F5D">
        <w:rPr>
          <w:sz w:val="26"/>
          <w:szCs w:val="26"/>
        </w:rPr>
        <w:t xml:space="preserve">  </w:t>
      </w:r>
      <w:proofErr w:type="gramStart"/>
      <w:r w:rsidRPr="00277F5D">
        <w:rPr>
          <w:sz w:val="26"/>
          <w:szCs w:val="26"/>
        </w:rPr>
        <w:t>помещений,  признанных</w:t>
      </w:r>
      <w:proofErr w:type="gramEnd"/>
      <w:r w:rsidRPr="00277F5D">
        <w:rPr>
          <w:sz w:val="26"/>
          <w:szCs w:val="26"/>
        </w:rPr>
        <w:t xml:space="preserve">  непригодными для </w:t>
      </w:r>
      <w:proofErr w:type="gramStart"/>
      <w:r w:rsidRPr="00277F5D">
        <w:rPr>
          <w:sz w:val="26"/>
          <w:szCs w:val="26"/>
        </w:rPr>
        <w:t>проживания  (с  указанием</w:t>
      </w:r>
      <w:proofErr w:type="gramEnd"/>
      <w:r w:rsidRPr="00277F5D">
        <w:rPr>
          <w:sz w:val="26"/>
          <w:szCs w:val="26"/>
        </w:rPr>
        <w:t xml:space="preserve">  </w:t>
      </w:r>
      <w:proofErr w:type="gramStart"/>
      <w:r w:rsidRPr="00277F5D">
        <w:rPr>
          <w:sz w:val="26"/>
          <w:szCs w:val="26"/>
        </w:rPr>
        <w:t>реквизитов  правовых</w:t>
      </w:r>
      <w:proofErr w:type="gramEnd"/>
      <w:r w:rsidRPr="00277F5D">
        <w:rPr>
          <w:sz w:val="26"/>
          <w:szCs w:val="26"/>
        </w:rPr>
        <w:t xml:space="preserve">  актов о признании жилых помещений непригодными для проживания) </w:t>
      </w:r>
      <w:r w:rsidRPr="00277F5D">
        <w:rPr>
          <w:i/>
          <w:sz w:val="26"/>
          <w:szCs w:val="26"/>
          <w:u w:val="single"/>
        </w:rPr>
        <w:t>нет</w:t>
      </w:r>
    </w:p>
    <w:p w14:paraId="1B733B63" w14:textId="6FC667A9" w:rsidR="008C491F" w:rsidRPr="00850F69" w:rsidRDefault="008C491F" w:rsidP="008C491F">
      <w:pPr>
        <w:pStyle w:val="a0"/>
        <w:jc w:val="both"/>
        <w:rPr>
          <w:sz w:val="26"/>
          <w:szCs w:val="26"/>
        </w:rPr>
      </w:pPr>
      <w:r w:rsidRPr="00277F5D">
        <w:rPr>
          <w:sz w:val="26"/>
          <w:szCs w:val="26"/>
        </w:rPr>
        <w:t xml:space="preserve">18. Строительный объем </w:t>
      </w:r>
      <w:r w:rsidRPr="00ED2E29">
        <w:rPr>
          <w:i/>
          <w:sz w:val="26"/>
          <w:szCs w:val="26"/>
          <w:u w:val="single"/>
        </w:rPr>
        <w:t>1296,9 куб. м</w:t>
      </w:r>
    </w:p>
    <w:p w14:paraId="2EBA0AA6" w14:textId="77777777" w:rsidR="008C491F" w:rsidRPr="00277F5D" w:rsidRDefault="008C491F" w:rsidP="008C491F">
      <w:pPr>
        <w:pStyle w:val="a0"/>
        <w:jc w:val="both"/>
        <w:rPr>
          <w:sz w:val="26"/>
          <w:szCs w:val="26"/>
        </w:rPr>
      </w:pPr>
      <w:r w:rsidRPr="00277F5D">
        <w:rPr>
          <w:sz w:val="26"/>
          <w:szCs w:val="26"/>
        </w:rPr>
        <w:t xml:space="preserve">19. Площадь: </w:t>
      </w:r>
    </w:p>
    <w:p w14:paraId="3237594C" w14:textId="0397AA48" w:rsidR="008C491F" w:rsidRPr="00850F69" w:rsidRDefault="008C491F" w:rsidP="008C491F">
      <w:pPr>
        <w:pStyle w:val="a0"/>
        <w:jc w:val="both"/>
        <w:rPr>
          <w:sz w:val="26"/>
          <w:szCs w:val="26"/>
        </w:rPr>
      </w:pPr>
      <w:r w:rsidRPr="00277F5D">
        <w:rPr>
          <w:sz w:val="26"/>
          <w:szCs w:val="26"/>
        </w:rPr>
        <w:t xml:space="preserve">а) </w:t>
      </w:r>
      <w:proofErr w:type="gramStart"/>
      <w:r w:rsidRPr="00277F5D">
        <w:rPr>
          <w:sz w:val="26"/>
          <w:szCs w:val="26"/>
        </w:rPr>
        <w:t>многоквартирного  дома</w:t>
      </w:r>
      <w:proofErr w:type="gramEnd"/>
      <w:r w:rsidRPr="00277F5D">
        <w:rPr>
          <w:sz w:val="26"/>
          <w:szCs w:val="26"/>
        </w:rPr>
        <w:t xml:space="preserve">  с лестничными клетками </w:t>
      </w:r>
      <w:r w:rsidRPr="00ED2E29">
        <w:rPr>
          <w:i/>
          <w:sz w:val="26"/>
          <w:szCs w:val="26"/>
          <w:u w:val="single"/>
        </w:rPr>
        <w:t>216,15 кв. м</w:t>
      </w:r>
    </w:p>
    <w:p w14:paraId="10698E08" w14:textId="6C6C48EC" w:rsidR="008C491F" w:rsidRPr="00850F69" w:rsidRDefault="008C491F" w:rsidP="008C491F">
      <w:pPr>
        <w:pStyle w:val="a0"/>
        <w:jc w:val="both"/>
        <w:rPr>
          <w:sz w:val="26"/>
          <w:szCs w:val="26"/>
        </w:rPr>
      </w:pPr>
      <w:r w:rsidRPr="00277F5D">
        <w:rPr>
          <w:sz w:val="26"/>
          <w:szCs w:val="26"/>
        </w:rPr>
        <w:t xml:space="preserve">б) жилых помещений (общая площадь квартир) </w:t>
      </w:r>
      <w:r w:rsidRPr="00ED2E29">
        <w:rPr>
          <w:i/>
          <w:sz w:val="26"/>
          <w:szCs w:val="26"/>
          <w:u w:val="single"/>
        </w:rPr>
        <w:t>216,15</w:t>
      </w:r>
      <w:r>
        <w:rPr>
          <w:i/>
          <w:sz w:val="26"/>
          <w:szCs w:val="26"/>
          <w:u w:val="single"/>
        </w:rPr>
        <w:t xml:space="preserve"> </w:t>
      </w:r>
      <w:r w:rsidRPr="00ED2E29">
        <w:rPr>
          <w:i/>
          <w:sz w:val="26"/>
          <w:szCs w:val="26"/>
          <w:u w:val="single"/>
        </w:rPr>
        <w:t>кв. м</w:t>
      </w:r>
    </w:p>
    <w:p w14:paraId="3C7A7F14" w14:textId="77777777" w:rsidR="008C491F" w:rsidRPr="00277F5D" w:rsidRDefault="008C491F" w:rsidP="008C491F">
      <w:pPr>
        <w:pStyle w:val="a0"/>
        <w:jc w:val="both"/>
        <w:rPr>
          <w:sz w:val="26"/>
          <w:szCs w:val="26"/>
        </w:rPr>
      </w:pPr>
      <w:r w:rsidRPr="00277F5D">
        <w:rPr>
          <w:sz w:val="26"/>
          <w:szCs w:val="26"/>
        </w:rPr>
        <w:t xml:space="preserve">в) </w:t>
      </w:r>
      <w:proofErr w:type="gramStart"/>
      <w:r w:rsidRPr="00277F5D">
        <w:rPr>
          <w:sz w:val="26"/>
          <w:szCs w:val="26"/>
        </w:rPr>
        <w:t>нежилых  помещений</w:t>
      </w:r>
      <w:proofErr w:type="gramEnd"/>
      <w:r w:rsidRPr="00277F5D">
        <w:rPr>
          <w:sz w:val="26"/>
          <w:szCs w:val="26"/>
        </w:rPr>
        <w:t>  (</w:t>
      </w:r>
      <w:proofErr w:type="gramStart"/>
      <w:r w:rsidRPr="00277F5D">
        <w:rPr>
          <w:sz w:val="26"/>
          <w:szCs w:val="26"/>
        </w:rPr>
        <w:t>общая  площадь</w:t>
      </w:r>
      <w:proofErr w:type="gramEnd"/>
      <w:r w:rsidRPr="00277F5D">
        <w:rPr>
          <w:sz w:val="26"/>
          <w:szCs w:val="26"/>
        </w:rPr>
        <w:t xml:space="preserve">  нежилых </w:t>
      </w:r>
      <w:proofErr w:type="gramStart"/>
      <w:r w:rsidRPr="00277F5D">
        <w:rPr>
          <w:sz w:val="26"/>
          <w:szCs w:val="26"/>
        </w:rPr>
        <w:t>помещений,  не</w:t>
      </w:r>
      <w:proofErr w:type="gramEnd"/>
      <w:r w:rsidRPr="00277F5D">
        <w:rPr>
          <w:sz w:val="26"/>
          <w:szCs w:val="26"/>
        </w:rPr>
        <w:t xml:space="preserve"> входящих   </w:t>
      </w:r>
      <w:proofErr w:type="gramStart"/>
      <w:r w:rsidRPr="00277F5D">
        <w:rPr>
          <w:sz w:val="26"/>
          <w:szCs w:val="26"/>
        </w:rPr>
        <w:t>в  состав</w:t>
      </w:r>
      <w:proofErr w:type="gramEnd"/>
      <w:r w:rsidRPr="00277F5D">
        <w:rPr>
          <w:sz w:val="26"/>
          <w:szCs w:val="26"/>
        </w:rPr>
        <w:t xml:space="preserve">  </w:t>
      </w:r>
      <w:proofErr w:type="gramStart"/>
      <w:r w:rsidRPr="00277F5D">
        <w:rPr>
          <w:sz w:val="26"/>
          <w:szCs w:val="26"/>
        </w:rPr>
        <w:t>общего  имущества</w:t>
      </w:r>
      <w:proofErr w:type="gramEnd"/>
      <w:r w:rsidRPr="00277F5D">
        <w:rPr>
          <w:sz w:val="26"/>
          <w:szCs w:val="26"/>
        </w:rPr>
        <w:t xml:space="preserve">  </w:t>
      </w:r>
      <w:proofErr w:type="gramStart"/>
      <w:r w:rsidRPr="00277F5D">
        <w:rPr>
          <w:sz w:val="26"/>
          <w:szCs w:val="26"/>
        </w:rPr>
        <w:t>в  многоквартирном</w:t>
      </w:r>
      <w:proofErr w:type="gramEnd"/>
      <w:r w:rsidRPr="00277F5D">
        <w:rPr>
          <w:sz w:val="26"/>
          <w:szCs w:val="26"/>
        </w:rPr>
        <w:t xml:space="preserve">  доме) </w:t>
      </w:r>
      <w:r w:rsidRPr="00277F5D">
        <w:rPr>
          <w:i/>
          <w:sz w:val="26"/>
          <w:szCs w:val="26"/>
          <w:u w:val="single"/>
        </w:rPr>
        <w:t>нет</w:t>
      </w:r>
    </w:p>
    <w:p w14:paraId="426A089E" w14:textId="77777777" w:rsidR="008C491F" w:rsidRPr="00277F5D" w:rsidRDefault="008C491F" w:rsidP="008C491F">
      <w:pPr>
        <w:pStyle w:val="a0"/>
        <w:jc w:val="both"/>
        <w:rPr>
          <w:sz w:val="26"/>
          <w:szCs w:val="26"/>
        </w:rPr>
      </w:pPr>
      <w:r w:rsidRPr="00277F5D">
        <w:rPr>
          <w:sz w:val="26"/>
          <w:szCs w:val="26"/>
        </w:rPr>
        <w:t xml:space="preserve">г) помещений общего пользования (общая площадь нежилых </w:t>
      </w:r>
      <w:proofErr w:type="gramStart"/>
      <w:r w:rsidRPr="00277F5D">
        <w:rPr>
          <w:sz w:val="26"/>
          <w:szCs w:val="26"/>
        </w:rPr>
        <w:t>помещений,  входящих</w:t>
      </w:r>
      <w:proofErr w:type="gramEnd"/>
      <w:r w:rsidRPr="00277F5D">
        <w:rPr>
          <w:sz w:val="26"/>
          <w:szCs w:val="26"/>
        </w:rPr>
        <w:t xml:space="preserve"> в состав общего имущества в многоквартирном доме) </w:t>
      </w:r>
      <w:r w:rsidRPr="006026C8">
        <w:rPr>
          <w:i/>
          <w:sz w:val="26"/>
          <w:szCs w:val="26"/>
          <w:u w:val="single"/>
        </w:rPr>
        <w:t>нет</w:t>
      </w:r>
    </w:p>
    <w:p w14:paraId="78D973E1" w14:textId="77777777" w:rsidR="008C491F" w:rsidRPr="00277F5D" w:rsidRDefault="008C491F" w:rsidP="008C491F">
      <w:pPr>
        <w:pStyle w:val="a0"/>
        <w:jc w:val="both"/>
        <w:rPr>
          <w:sz w:val="26"/>
          <w:szCs w:val="26"/>
        </w:rPr>
      </w:pPr>
      <w:r w:rsidRPr="00277F5D">
        <w:rPr>
          <w:sz w:val="26"/>
          <w:szCs w:val="26"/>
        </w:rPr>
        <w:t xml:space="preserve">20. Количество лестниц </w:t>
      </w:r>
      <w:r w:rsidRPr="00ED2E29">
        <w:rPr>
          <w:i/>
          <w:sz w:val="26"/>
          <w:szCs w:val="26"/>
          <w:u w:val="single"/>
        </w:rPr>
        <w:t>1 шт.</w:t>
      </w:r>
    </w:p>
    <w:p w14:paraId="493F80D0" w14:textId="77777777" w:rsidR="008C491F" w:rsidRPr="00277F5D" w:rsidRDefault="008C491F" w:rsidP="008C491F">
      <w:pPr>
        <w:pStyle w:val="a0"/>
        <w:jc w:val="both"/>
        <w:rPr>
          <w:sz w:val="26"/>
          <w:szCs w:val="26"/>
        </w:rPr>
      </w:pPr>
      <w:r>
        <w:rPr>
          <w:sz w:val="26"/>
          <w:szCs w:val="26"/>
        </w:rPr>
        <w:t>21.</w:t>
      </w:r>
      <w:r w:rsidRPr="00277F5D">
        <w:rPr>
          <w:sz w:val="26"/>
          <w:szCs w:val="26"/>
        </w:rPr>
        <w:t xml:space="preserve">Уборочная площадь лестниц (включая межквартирные лестничные площадки) </w:t>
      </w:r>
      <w:r w:rsidRPr="00277F5D">
        <w:rPr>
          <w:i/>
          <w:sz w:val="26"/>
          <w:szCs w:val="26"/>
          <w:u w:val="single"/>
        </w:rPr>
        <w:t>нет</w:t>
      </w:r>
    </w:p>
    <w:p w14:paraId="243D91FE" w14:textId="77777777" w:rsidR="008C491F" w:rsidRPr="00277F5D" w:rsidRDefault="008C491F" w:rsidP="008C491F">
      <w:pPr>
        <w:pStyle w:val="a0"/>
        <w:jc w:val="both"/>
        <w:rPr>
          <w:sz w:val="26"/>
          <w:szCs w:val="26"/>
        </w:rPr>
      </w:pPr>
      <w:r w:rsidRPr="00277F5D">
        <w:rPr>
          <w:sz w:val="26"/>
          <w:szCs w:val="26"/>
        </w:rPr>
        <w:t xml:space="preserve">22. Уборочная площадь общих коридоров </w:t>
      </w:r>
      <w:r w:rsidRPr="00277F5D">
        <w:rPr>
          <w:i/>
          <w:sz w:val="26"/>
          <w:szCs w:val="26"/>
          <w:u w:val="single"/>
        </w:rPr>
        <w:t>нет</w:t>
      </w:r>
    </w:p>
    <w:p w14:paraId="69167C5C" w14:textId="1215C4BF" w:rsidR="008C491F" w:rsidRPr="00277F5D" w:rsidRDefault="008C491F" w:rsidP="008C491F">
      <w:pPr>
        <w:pStyle w:val="a0"/>
        <w:jc w:val="both"/>
        <w:rPr>
          <w:sz w:val="26"/>
          <w:szCs w:val="26"/>
        </w:rPr>
      </w:pPr>
      <w:r w:rsidRPr="00277F5D">
        <w:rPr>
          <w:sz w:val="26"/>
          <w:szCs w:val="26"/>
        </w:rPr>
        <w:t>23. Уборочная площадь других помещений общего пользования (включая</w:t>
      </w:r>
      <w:r>
        <w:rPr>
          <w:sz w:val="26"/>
          <w:szCs w:val="26"/>
        </w:rPr>
        <w:t xml:space="preserve"> </w:t>
      </w:r>
      <w:r w:rsidRPr="00277F5D">
        <w:rPr>
          <w:sz w:val="26"/>
          <w:szCs w:val="26"/>
        </w:rPr>
        <w:t xml:space="preserve">технические этажи, чердаки, технические подвалы) </w:t>
      </w:r>
      <w:r w:rsidRPr="00277F5D">
        <w:rPr>
          <w:i/>
          <w:sz w:val="26"/>
          <w:szCs w:val="26"/>
          <w:u w:val="single"/>
        </w:rPr>
        <w:t>нет</w:t>
      </w:r>
    </w:p>
    <w:p w14:paraId="1EADD361" w14:textId="4AB80840" w:rsidR="008C491F" w:rsidRPr="00486665" w:rsidRDefault="008C491F" w:rsidP="008C491F">
      <w:pPr>
        <w:pStyle w:val="a0"/>
        <w:jc w:val="both"/>
        <w:rPr>
          <w:sz w:val="26"/>
          <w:szCs w:val="26"/>
        </w:rPr>
      </w:pPr>
      <w:r w:rsidRPr="00277F5D">
        <w:rPr>
          <w:sz w:val="26"/>
          <w:szCs w:val="26"/>
        </w:rPr>
        <w:t>24. Площадь земельного участка, входящего в состав общего имущества</w:t>
      </w:r>
      <w:r>
        <w:rPr>
          <w:sz w:val="26"/>
          <w:szCs w:val="26"/>
        </w:rPr>
        <w:t xml:space="preserve"> </w:t>
      </w:r>
      <w:r w:rsidRPr="00277F5D">
        <w:rPr>
          <w:sz w:val="26"/>
          <w:szCs w:val="26"/>
        </w:rPr>
        <w:t xml:space="preserve">многоквартирного дома </w:t>
      </w:r>
      <w:r w:rsidRPr="00277F5D">
        <w:rPr>
          <w:i/>
          <w:sz w:val="26"/>
          <w:szCs w:val="26"/>
          <w:u w:val="single"/>
        </w:rPr>
        <w:t xml:space="preserve">1835,76 </w:t>
      </w:r>
      <w:r w:rsidRPr="00486665">
        <w:rPr>
          <w:i/>
          <w:sz w:val="26"/>
          <w:szCs w:val="26"/>
          <w:u w:val="single"/>
        </w:rPr>
        <w:t>кв.</w:t>
      </w:r>
      <w:r w:rsidR="00486665" w:rsidRPr="00486665">
        <w:rPr>
          <w:i/>
          <w:sz w:val="26"/>
          <w:szCs w:val="26"/>
          <w:u w:val="single"/>
        </w:rPr>
        <w:t xml:space="preserve"> </w:t>
      </w:r>
      <w:r w:rsidRPr="00486665">
        <w:rPr>
          <w:i/>
          <w:sz w:val="26"/>
          <w:szCs w:val="26"/>
          <w:u w:val="single"/>
        </w:rPr>
        <w:t>м</w:t>
      </w:r>
    </w:p>
    <w:p w14:paraId="0D92F0AE" w14:textId="77777777" w:rsidR="008C491F" w:rsidRPr="00850F69" w:rsidRDefault="008C491F" w:rsidP="008C491F">
      <w:pPr>
        <w:pStyle w:val="a0"/>
        <w:jc w:val="both"/>
        <w:rPr>
          <w:i/>
          <w:sz w:val="26"/>
          <w:szCs w:val="26"/>
          <w:u w:val="single"/>
        </w:rPr>
      </w:pPr>
      <w:r w:rsidRPr="00277F5D">
        <w:rPr>
          <w:sz w:val="26"/>
          <w:szCs w:val="26"/>
        </w:rPr>
        <w:t xml:space="preserve">25. Кадастровый номер земельного участка (при его наличии) </w:t>
      </w:r>
      <w:r w:rsidRPr="00277F5D">
        <w:rPr>
          <w:i/>
          <w:sz w:val="26"/>
          <w:szCs w:val="26"/>
          <w:u w:val="single"/>
        </w:rPr>
        <w:t>нет</w:t>
      </w:r>
    </w:p>
    <w:p w14:paraId="5927FEC7" w14:textId="77777777" w:rsidR="008C491F" w:rsidRPr="00277F5D" w:rsidRDefault="008C491F" w:rsidP="008C491F">
      <w:pPr>
        <w:pStyle w:val="a0"/>
        <w:rPr>
          <w:sz w:val="26"/>
          <w:szCs w:val="26"/>
        </w:rPr>
      </w:pPr>
      <w:r w:rsidRPr="00277F5D">
        <w:rPr>
          <w:sz w:val="26"/>
          <w:szCs w:val="26"/>
        </w:rPr>
        <w:t>II. Техническое состояние многоквартирного дома, включая пристройки</w:t>
      </w:r>
    </w:p>
    <w:tbl>
      <w:tblPr>
        <w:tblW w:w="9498" w:type="dxa"/>
        <w:jc w:val="center"/>
        <w:tblLayout w:type="fixed"/>
        <w:tblCellMar>
          <w:left w:w="0" w:type="dxa"/>
          <w:right w:w="0" w:type="dxa"/>
        </w:tblCellMar>
        <w:tblLook w:val="0000" w:firstRow="0" w:lastRow="0" w:firstColumn="0" w:lastColumn="0" w:noHBand="0" w:noVBand="0"/>
      </w:tblPr>
      <w:tblGrid>
        <w:gridCol w:w="4253"/>
        <w:gridCol w:w="3260"/>
        <w:gridCol w:w="1985"/>
      </w:tblGrid>
      <w:tr w:rsidR="008C491F" w:rsidRPr="00BC01E9" w14:paraId="7813401B" w14:textId="77777777" w:rsidTr="0016090F">
        <w:trPr>
          <w:trHeight w:val="840"/>
          <w:jc w:val="center"/>
        </w:trPr>
        <w:tc>
          <w:tcPr>
            <w:tcW w:w="4253"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6E6601A4" w14:textId="77777777" w:rsidR="008C491F" w:rsidRPr="00BC01E9" w:rsidRDefault="008C491F" w:rsidP="00751076">
            <w:pPr>
              <w:pStyle w:val="a0"/>
              <w:jc w:val="center"/>
              <w:rPr>
                <w:sz w:val="26"/>
                <w:szCs w:val="26"/>
              </w:rPr>
            </w:pPr>
            <w:r w:rsidRPr="00277F5D">
              <w:rPr>
                <w:sz w:val="26"/>
                <w:szCs w:val="26"/>
              </w:rPr>
              <w:lastRenderedPageBreak/>
              <w:t> </w:t>
            </w:r>
            <w:r w:rsidRPr="00BC01E9">
              <w:rPr>
                <w:sz w:val="26"/>
                <w:szCs w:val="26"/>
              </w:rPr>
              <w:t xml:space="preserve">Наименование </w:t>
            </w:r>
            <w:proofErr w:type="gramStart"/>
            <w:r w:rsidRPr="00BC01E9">
              <w:rPr>
                <w:sz w:val="26"/>
                <w:szCs w:val="26"/>
              </w:rPr>
              <w:t>конструктивных  элементов</w:t>
            </w:r>
            <w:proofErr w:type="gramEnd"/>
          </w:p>
        </w:tc>
        <w:tc>
          <w:tcPr>
            <w:tcW w:w="3260" w:type="dxa"/>
            <w:tcBorders>
              <w:top w:val="single" w:sz="6" w:space="0" w:color="auto"/>
              <w:left w:val="nil"/>
              <w:bottom w:val="single" w:sz="6" w:space="0" w:color="auto"/>
              <w:right w:val="single" w:sz="6" w:space="0" w:color="auto"/>
            </w:tcBorders>
            <w:tcMar>
              <w:top w:w="0" w:type="dxa"/>
              <w:left w:w="70" w:type="dxa"/>
              <w:bottom w:w="0" w:type="dxa"/>
              <w:right w:w="70" w:type="dxa"/>
            </w:tcMar>
          </w:tcPr>
          <w:p w14:paraId="5A59D940" w14:textId="77777777" w:rsidR="008C491F" w:rsidRPr="00BC01E9" w:rsidRDefault="008C491F" w:rsidP="00751076">
            <w:pPr>
              <w:pStyle w:val="a0"/>
              <w:jc w:val="center"/>
              <w:rPr>
                <w:sz w:val="26"/>
                <w:szCs w:val="26"/>
              </w:rPr>
            </w:pPr>
            <w:r w:rsidRPr="00BC01E9">
              <w:rPr>
                <w:sz w:val="26"/>
                <w:szCs w:val="26"/>
              </w:rPr>
              <w:t xml:space="preserve">Описание </w:t>
            </w:r>
            <w:proofErr w:type="gramStart"/>
            <w:r w:rsidRPr="00BC01E9">
              <w:rPr>
                <w:sz w:val="26"/>
                <w:szCs w:val="26"/>
              </w:rPr>
              <w:t>элементов  (</w:t>
            </w:r>
            <w:proofErr w:type="gramEnd"/>
            <w:r w:rsidRPr="00BC01E9">
              <w:rPr>
                <w:sz w:val="26"/>
                <w:szCs w:val="26"/>
              </w:rPr>
              <w:t>материал, конструкция или система, отделка и прочее)</w:t>
            </w:r>
          </w:p>
        </w:tc>
        <w:tc>
          <w:tcPr>
            <w:tcW w:w="1985" w:type="dxa"/>
            <w:tcBorders>
              <w:top w:val="single" w:sz="6" w:space="0" w:color="auto"/>
              <w:left w:val="nil"/>
              <w:bottom w:val="single" w:sz="6" w:space="0" w:color="auto"/>
              <w:right w:val="single" w:sz="6" w:space="0" w:color="auto"/>
            </w:tcBorders>
            <w:tcMar>
              <w:top w:w="0" w:type="dxa"/>
              <w:left w:w="70" w:type="dxa"/>
              <w:bottom w:w="0" w:type="dxa"/>
              <w:right w:w="70" w:type="dxa"/>
            </w:tcMar>
          </w:tcPr>
          <w:p w14:paraId="43F06303" w14:textId="77777777" w:rsidR="008C491F" w:rsidRPr="00BC01E9" w:rsidRDefault="008C491F" w:rsidP="00751076">
            <w:pPr>
              <w:pStyle w:val="a0"/>
              <w:jc w:val="center"/>
              <w:rPr>
                <w:sz w:val="26"/>
                <w:szCs w:val="26"/>
              </w:rPr>
            </w:pPr>
            <w:r w:rsidRPr="00BC01E9">
              <w:rPr>
                <w:sz w:val="26"/>
                <w:szCs w:val="26"/>
              </w:rPr>
              <w:t>Техническое состояние элементов общего имущества многоквартирного дома</w:t>
            </w:r>
          </w:p>
        </w:tc>
      </w:tr>
      <w:tr w:rsidR="008C491F" w:rsidRPr="00BC01E9" w14:paraId="495F0813" w14:textId="77777777" w:rsidTr="0016090F">
        <w:trPr>
          <w:trHeight w:val="240"/>
          <w:jc w:val="center"/>
        </w:trPr>
        <w:tc>
          <w:tcPr>
            <w:tcW w:w="4253"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158F39BB" w14:textId="77777777" w:rsidR="008C491F" w:rsidRPr="00BC01E9" w:rsidRDefault="008C491F" w:rsidP="00751076">
            <w:pPr>
              <w:pStyle w:val="a0"/>
              <w:rPr>
                <w:sz w:val="26"/>
                <w:szCs w:val="26"/>
              </w:rPr>
            </w:pPr>
            <w:r w:rsidRPr="00BC01E9">
              <w:rPr>
                <w:sz w:val="26"/>
                <w:szCs w:val="26"/>
              </w:rPr>
              <w:t>1. Фундамент</w:t>
            </w:r>
          </w:p>
        </w:tc>
        <w:tc>
          <w:tcPr>
            <w:tcW w:w="3260" w:type="dxa"/>
            <w:tcBorders>
              <w:top w:val="nil"/>
              <w:left w:val="nil"/>
              <w:bottom w:val="single" w:sz="6" w:space="0" w:color="auto"/>
              <w:right w:val="single" w:sz="6" w:space="0" w:color="auto"/>
            </w:tcBorders>
            <w:tcMar>
              <w:top w:w="0" w:type="dxa"/>
              <w:left w:w="70" w:type="dxa"/>
              <w:bottom w:w="0" w:type="dxa"/>
              <w:right w:w="70" w:type="dxa"/>
            </w:tcMar>
          </w:tcPr>
          <w:p w14:paraId="32A68065" w14:textId="77777777" w:rsidR="008C491F" w:rsidRPr="00BC01E9" w:rsidRDefault="008C491F" w:rsidP="00751076">
            <w:pPr>
              <w:pStyle w:val="a0"/>
              <w:jc w:val="both"/>
              <w:rPr>
                <w:i/>
                <w:sz w:val="26"/>
                <w:szCs w:val="26"/>
              </w:rPr>
            </w:pPr>
            <w:r w:rsidRPr="00BC01E9">
              <w:rPr>
                <w:i/>
                <w:sz w:val="26"/>
                <w:szCs w:val="26"/>
              </w:rPr>
              <w:t>Бетонный ленточный</w:t>
            </w:r>
          </w:p>
        </w:tc>
        <w:tc>
          <w:tcPr>
            <w:tcW w:w="1985" w:type="dxa"/>
            <w:tcBorders>
              <w:top w:val="nil"/>
              <w:left w:val="nil"/>
              <w:bottom w:val="single" w:sz="6" w:space="0" w:color="auto"/>
              <w:right w:val="single" w:sz="6" w:space="0" w:color="auto"/>
            </w:tcBorders>
            <w:tcMar>
              <w:top w:w="0" w:type="dxa"/>
              <w:left w:w="70" w:type="dxa"/>
              <w:bottom w:w="0" w:type="dxa"/>
              <w:right w:w="70" w:type="dxa"/>
            </w:tcMar>
          </w:tcPr>
          <w:p w14:paraId="389864C7" w14:textId="77777777" w:rsidR="008C491F" w:rsidRPr="00BC01E9" w:rsidRDefault="008C491F" w:rsidP="00751076">
            <w:pPr>
              <w:pStyle w:val="a0"/>
              <w:jc w:val="both"/>
              <w:rPr>
                <w:i/>
                <w:sz w:val="26"/>
                <w:szCs w:val="26"/>
              </w:rPr>
            </w:pPr>
            <w:r w:rsidRPr="00BC01E9">
              <w:rPr>
                <w:i/>
                <w:sz w:val="26"/>
                <w:szCs w:val="26"/>
              </w:rPr>
              <w:t>Неудовл.</w:t>
            </w:r>
          </w:p>
        </w:tc>
      </w:tr>
      <w:tr w:rsidR="008C491F" w:rsidRPr="00BC01E9" w14:paraId="41DBCC11" w14:textId="77777777" w:rsidTr="0016090F">
        <w:trPr>
          <w:trHeight w:val="360"/>
          <w:jc w:val="center"/>
        </w:trPr>
        <w:tc>
          <w:tcPr>
            <w:tcW w:w="4253"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5DC59C50" w14:textId="77777777" w:rsidR="008C491F" w:rsidRPr="00BC01E9" w:rsidRDefault="008C491F" w:rsidP="00751076">
            <w:pPr>
              <w:pStyle w:val="a0"/>
              <w:rPr>
                <w:sz w:val="26"/>
                <w:szCs w:val="26"/>
              </w:rPr>
            </w:pPr>
            <w:r w:rsidRPr="00BC01E9">
              <w:rPr>
                <w:sz w:val="26"/>
                <w:szCs w:val="26"/>
              </w:rPr>
              <w:t>2. Наружные и внутренние капитальные стены</w:t>
            </w:r>
          </w:p>
        </w:tc>
        <w:tc>
          <w:tcPr>
            <w:tcW w:w="3260" w:type="dxa"/>
            <w:tcBorders>
              <w:top w:val="nil"/>
              <w:left w:val="nil"/>
              <w:bottom w:val="single" w:sz="6" w:space="0" w:color="auto"/>
              <w:right w:val="single" w:sz="6" w:space="0" w:color="auto"/>
            </w:tcBorders>
            <w:tcMar>
              <w:top w:w="0" w:type="dxa"/>
              <w:left w:w="70" w:type="dxa"/>
              <w:bottom w:w="0" w:type="dxa"/>
              <w:right w:w="70" w:type="dxa"/>
            </w:tcMar>
          </w:tcPr>
          <w:p w14:paraId="010A99FC" w14:textId="77777777" w:rsidR="008C491F" w:rsidRPr="00BC01E9" w:rsidRDefault="008C491F" w:rsidP="00751076">
            <w:pPr>
              <w:pStyle w:val="a0"/>
              <w:jc w:val="both"/>
              <w:rPr>
                <w:i/>
                <w:sz w:val="26"/>
                <w:szCs w:val="26"/>
              </w:rPr>
            </w:pPr>
            <w:r w:rsidRPr="00BC01E9">
              <w:rPr>
                <w:i/>
                <w:sz w:val="26"/>
                <w:szCs w:val="26"/>
              </w:rPr>
              <w:t>Кирпичные</w:t>
            </w:r>
          </w:p>
          <w:p w14:paraId="0EC201C3" w14:textId="77777777" w:rsidR="008C491F" w:rsidRPr="00BC01E9" w:rsidRDefault="008C491F" w:rsidP="00751076">
            <w:pPr>
              <w:pStyle w:val="a0"/>
              <w:jc w:val="both"/>
              <w:rPr>
                <w:i/>
                <w:sz w:val="26"/>
                <w:szCs w:val="26"/>
              </w:rPr>
            </w:pPr>
          </w:p>
        </w:tc>
        <w:tc>
          <w:tcPr>
            <w:tcW w:w="1985" w:type="dxa"/>
            <w:tcBorders>
              <w:top w:val="nil"/>
              <w:left w:val="nil"/>
              <w:bottom w:val="single" w:sz="6" w:space="0" w:color="auto"/>
              <w:right w:val="single" w:sz="6" w:space="0" w:color="auto"/>
            </w:tcBorders>
            <w:tcMar>
              <w:top w:w="0" w:type="dxa"/>
              <w:left w:w="70" w:type="dxa"/>
              <w:bottom w:w="0" w:type="dxa"/>
              <w:right w:w="70" w:type="dxa"/>
            </w:tcMar>
          </w:tcPr>
          <w:p w14:paraId="43CA4592" w14:textId="77777777" w:rsidR="008C491F" w:rsidRPr="00BC01E9" w:rsidRDefault="008C491F" w:rsidP="00751076">
            <w:pPr>
              <w:pStyle w:val="a0"/>
              <w:jc w:val="both"/>
              <w:rPr>
                <w:i/>
                <w:sz w:val="26"/>
                <w:szCs w:val="26"/>
              </w:rPr>
            </w:pPr>
            <w:r w:rsidRPr="00BC01E9">
              <w:rPr>
                <w:i/>
                <w:sz w:val="26"/>
                <w:szCs w:val="26"/>
              </w:rPr>
              <w:t>Неудовл.</w:t>
            </w:r>
          </w:p>
        </w:tc>
      </w:tr>
      <w:tr w:rsidR="008C491F" w:rsidRPr="00BC01E9" w14:paraId="252E2BF7" w14:textId="77777777" w:rsidTr="0016090F">
        <w:trPr>
          <w:trHeight w:val="240"/>
          <w:jc w:val="center"/>
        </w:trPr>
        <w:tc>
          <w:tcPr>
            <w:tcW w:w="4253"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2830780D" w14:textId="77777777" w:rsidR="008C491F" w:rsidRPr="00BC01E9" w:rsidRDefault="008C491F" w:rsidP="00751076">
            <w:pPr>
              <w:pStyle w:val="a0"/>
              <w:rPr>
                <w:sz w:val="26"/>
                <w:szCs w:val="26"/>
              </w:rPr>
            </w:pPr>
            <w:r w:rsidRPr="00BC01E9">
              <w:rPr>
                <w:sz w:val="26"/>
                <w:szCs w:val="26"/>
              </w:rPr>
              <w:t>3. Перегородки</w:t>
            </w:r>
          </w:p>
        </w:tc>
        <w:tc>
          <w:tcPr>
            <w:tcW w:w="3260" w:type="dxa"/>
            <w:tcBorders>
              <w:top w:val="nil"/>
              <w:left w:val="nil"/>
              <w:bottom w:val="single" w:sz="6" w:space="0" w:color="auto"/>
              <w:right w:val="single" w:sz="6" w:space="0" w:color="auto"/>
            </w:tcBorders>
            <w:tcMar>
              <w:top w:w="0" w:type="dxa"/>
              <w:left w:w="70" w:type="dxa"/>
              <w:bottom w:w="0" w:type="dxa"/>
              <w:right w:w="70" w:type="dxa"/>
            </w:tcMar>
          </w:tcPr>
          <w:p w14:paraId="667A5653" w14:textId="77777777" w:rsidR="008C491F" w:rsidRPr="00BC01E9" w:rsidRDefault="008C491F" w:rsidP="00751076">
            <w:pPr>
              <w:pStyle w:val="a0"/>
              <w:jc w:val="both"/>
              <w:rPr>
                <w:i/>
                <w:sz w:val="26"/>
                <w:szCs w:val="26"/>
              </w:rPr>
            </w:pPr>
            <w:r w:rsidRPr="00BC01E9">
              <w:rPr>
                <w:i/>
                <w:sz w:val="26"/>
                <w:szCs w:val="26"/>
              </w:rPr>
              <w:t>Кирпичные</w:t>
            </w:r>
          </w:p>
          <w:p w14:paraId="7E4E928E" w14:textId="77777777" w:rsidR="008C491F" w:rsidRPr="00BC01E9" w:rsidRDefault="008C491F" w:rsidP="00751076">
            <w:pPr>
              <w:pStyle w:val="a0"/>
              <w:jc w:val="both"/>
              <w:rPr>
                <w:i/>
                <w:sz w:val="26"/>
                <w:szCs w:val="26"/>
              </w:rPr>
            </w:pPr>
          </w:p>
        </w:tc>
        <w:tc>
          <w:tcPr>
            <w:tcW w:w="1985" w:type="dxa"/>
            <w:tcBorders>
              <w:top w:val="nil"/>
              <w:left w:val="nil"/>
              <w:bottom w:val="single" w:sz="6" w:space="0" w:color="auto"/>
              <w:right w:val="single" w:sz="6" w:space="0" w:color="auto"/>
            </w:tcBorders>
            <w:tcMar>
              <w:top w:w="0" w:type="dxa"/>
              <w:left w:w="70" w:type="dxa"/>
              <w:bottom w:w="0" w:type="dxa"/>
              <w:right w:w="70" w:type="dxa"/>
            </w:tcMar>
          </w:tcPr>
          <w:p w14:paraId="27593AB6" w14:textId="77777777" w:rsidR="008C491F" w:rsidRPr="00BC01E9" w:rsidRDefault="008C491F" w:rsidP="00751076">
            <w:pPr>
              <w:pStyle w:val="a0"/>
              <w:jc w:val="both"/>
              <w:rPr>
                <w:i/>
                <w:sz w:val="26"/>
                <w:szCs w:val="26"/>
              </w:rPr>
            </w:pPr>
            <w:r w:rsidRPr="00BC01E9">
              <w:rPr>
                <w:i/>
                <w:sz w:val="26"/>
                <w:szCs w:val="26"/>
              </w:rPr>
              <w:t>Неудовл.</w:t>
            </w:r>
          </w:p>
        </w:tc>
      </w:tr>
      <w:tr w:rsidR="008C491F" w:rsidRPr="00BC01E9" w14:paraId="2DA7A233" w14:textId="77777777" w:rsidTr="0016090F">
        <w:trPr>
          <w:trHeight w:val="480"/>
          <w:jc w:val="center"/>
        </w:trPr>
        <w:tc>
          <w:tcPr>
            <w:tcW w:w="4253"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77596005" w14:textId="77777777" w:rsidR="008C491F" w:rsidRPr="00BC01E9" w:rsidRDefault="008C491F" w:rsidP="00751076">
            <w:pPr>
              <w:pStyle w:val="a0"/>
              <w:rPr>
                <w:sz w:val="26"/>
                <w:szCs w:val="26"/>
              </w:rPr>
            </w:pPr>
            <w:r w:rsidRPr="00BC01E9">
              <w:rPr>
                <w:sz w:val="26"/>
                <w:szCs w:val="26"/>
              </w:rPr>
              <w:t xml:space="preserve">4. Перекрытия: чердачные,  </w:t>
            </w:r>
            <w:r w:rsidRPr="00BC01E9">
              <w:rPr>
                <w:sz w:val="26"/>
                <w:szCs w:val="26"/>
              </w:rPr>
              <w:br/>
              <w:t>междуэтажные, подвальные (другое)</w:t>
            </w:r>
          </w:p>
        </w:tc>
        <w:tc>
          <w:tcPr>
            <w:tcW w:w="3260" w:type="dxa"/>
            <w:tcBorders>
              <w:top w:val="nil"/>
              <w:left w:val="nil"/>
              <w:bottom w:val="single" w:sz="6" w:space="0" w:color="auto"/>
              <w:right w:val="single" w:sz="6" w:space="0" w:color="auto"/>
            </w:tcBorders>
            <w:tcMar>
              <w:top w:w="0" w:type="dxa"/>
              <w:left w:w="70" w:type="dxa"/>
              <w:bottom w:w="0" w:type="dxa"/>
              <w:right w:w="70" w:type="dxa"/>
            </w:tcMar>
          </w:tcPr>
          <w:p w14:paraId="3AC58FFC" w14:textId="77777777" w:rsidR="008C491F" w:rsidRPr="00BC01E9" w:rsidRDefault="008C491F" w:rsidP="00751076">
            <w:pPr>
              <w:pStyle w:val="a0"/>
              <w:jc w:val="both"/>
              <w:rPr>
                <w:i/>
                <w:sz w:val="26"/>
                <w:szCs w:val="26"/>
              </w:rPr>
            </w:pPr>
            <w:r w:rsidRPr="00BC01E9">
              <w:rPr>
                <w:i/>
                <w:sz w:val="26"/>
                <w:szCs w:val="26"/>
              </w:rPr>
              <w:t>Ж/бетонные</w:t>
            </w:r>
          </w:p>
          <w:p w14:paraId="48318D3D" w14:textId="77777777" w:rsidR="008C491F" w:rsidRPr="00BC01E9" w:rsidRDefault="008C491F" w:rsidP="00751076">
            <w:pPr>
              <w:pStyle w:val="a0"/>
              <w:jc w:val="both"/>
              <w:rPr>
                <w:i/>
                <w:sz w:val="26"/>
                <w:szCs w:val="26"/>
              </w:rPr>
            </w:pPr>
          </w:p>
        </w:tc>
        <w:tc>
          <w:tcPr>
            <w:tcW w:w="1985" w:type="dxa"/>
            <w:tcBorders>
              <w:top w:val="nil"/>
              <w:left w:val="nil"/>
              <w:bottom w:val="single" w:sz="6" w:space="0" w:color="auto"/>
              <w:right w:val="single" w:sz="6" w:space="0" w:color="auto"/>
            </w:tcBorders>
            <w:tcMar>
              <w:top w:w="0" w:type="dxa"/>
              <w:left w:w="70" w:type="dxa"/>
              <w:bottom w:w="0" w:type="dxa"/>
              <w:right w:w="70" w:type="dxa"/>
            </w:tcMar>
          </w:tcPr>
          <w:p w14:paraId="30043D12" w14:textId="77777777" w:rsidR="008C491F" w:rsidRPr="00BC01E9" w:rsidRDefault="008C491F" w:rsidP="00751076">
            <w:pPr>
              <w:pStyle w:val="a0"/>
              <w:jc w:val="both"/>
              <w:rPr>
                <w:i/>
                <w:sz w:val="26"/>
                <w:szCs w:val="26"/>
              </w:rPr>
            </w:pPr>
            <w:r w:rsidRPr="00BC01E9">
              <w:rPr>
                <w:i/>
                <w:sz w:val="26"/>
                <w:szCs w:val="26"/>
              </w:rPr>
              <w:t>Неудовл.</w:t>
            </w:r>
          </w:p>
        </w:tc>
      </w:tr>
      <w:tr w:rsidR="008C491F" w:rsidRPr="00BC01E9" w14:paraId="34020B6D" w14:textId="77777777" w:rsidTr="0016090F">
        <w:trPr>
          <w:trHeight w:val="240"/>
          <w:jc w:val="center"/>
        </w:trPr>
        <w:tc>
          <w:tcPr>
            <w:tcW w:w="4253"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13063D05" w14:textId="77777777" w:rsidR="008C491F" w:rsidRPr="00BC01E9" w:rsidRDefault="008C491F" w:rsidP="00751076">
            <w:pPr>
              <w:pStyle w:val="a0"/>
              <w:rPr>
                <w:sz w:val="26"/>
                <w:szCs w:val="26"/>
              </w:rPr>
            </w:pPr>
            <w:r w:rsidRPr="00BC01E9">
              <w:rPr>
                <w:sz w:val="26"/>
                <w:szCs w:val="26"/>
              </w:rPr>
              <w:t>5. Крыша</w:t>
            </w:r>
          </w:p>
        </w:tc>
        <w:tc>
          <w:tcPr>
            <w:tcW w:w="3260" w:type="dxa"/>
            <w:tcBorders>
              <w:top w:val="nil"/>
              <w:left w:val="nil"/>
              <w:bottom w:val="single" w:sz="6" w:space="0" w:color="auto"/>
              <w:right w:val="single" w:sz="6" w:space="0" w:color="auto"/>
            </w:tcBorders>
            <w:tcMar>
              <w:top w:w="0" w:type="dxa"/>
              <w:left w:w="70" w:type="dxa"/>
              <w:bottom w:w="0" w:type="dxa"/>
              <w:right w:w="70" w:type="dxa"/>
            </w:tcMar>
          </w:tcPr>
          <w:p w14:paraId="715FAF06" w14:textId="77777777" w:rsidR="008C491F" w:rsidRPr="00BC01E9" w:rsidRDefault="008C491F" w:rsidP="00751076">
            <w:pPr>
              <w:pStyle w:val="a0"/>
              <w:jc w:val="both"/>
              <w:rPr>
                <w:i/>
                <w:sz w:val="26"/>
                <w:szCs w:val="26"/>
              </w:rPr>
            </w:pPr>
            <w:r w:rsidRPr="00BC01E9">
              <w:rPr>
                <w:i/>
                <w:sz w:val="26"/>
                <w:szCs w:val="26"/>
              </w:rPr>
              <w:t xml:space="preserve">Шифер </w:t>
            </w:r>
          </w:p>
        </w:tc>
        <w:tc>
          <w:tcPr>
            <w:tcW w:w="1985" w:type="dxa"/>
            <w:tcBorders>
              <w:top w:val="nil"/>
              <w:left w:val="nil"/>
              <w:bottom w:val="single" w:sz="6" w:space="0" w:color="auto"/>
              <w:right w:val="single" w:sz="6" w:space="0" w:color="auto"/>
            </w:tcBorders>
            <w:tcMar>
              <w:top w:w="0" w:type="dxa"/>
              <w:left w:w="70" w:type="dxa"/>
              <w:bottom w:w="0" w:type="dxa"/>
              <w:right w:w="70" w:type="dxa"/>
            </w:tcMar>
          </w:tcPr>
          <w:p w14:paraId="7ECA5A95" w14:textId="77777777" w:rsidR="008C491F" w:rsidRPr="00BC01E9" w:rsidRDefault="008C491F" w:rsidP="00751076">
            <w:pPr>
              <w:pStyle w:val="a0"/>
              <w:jc w:val="both"/>
              <w:rPr>
                <w:i/>
                <w:sz w:val="26"/>
                <w:szCs w:val="26"/>
              </w:rPr>
            </w:pPr>
            <w:r w:rsidRPr="00BC01E9">
              <w:rPr>
                <w:i/>
                <w:sz w:val="26"/>
                <w:szCs w:val="26"/>
              </w:rPr>
              <w:t>Неудовл.</w:t>
            </w:r>
          </w:p>
        </w:tc>
      </w:tr>
      <w:tr w:rsidR="008C491F" w:rsidRPr="00BC01E9" w14:paraId="19AD3264" w14:textId="77777777" w:rsidTr="0016090F">
        <w:trPr>
          <w:trHeight w:val="240"/>
          <w:jc w:val="center"/>
        </w:trPr>
        <w:tc>
          <w:tcPr>
            <w:tcW w:w="4253"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4D7D33D5" w14:textId="77777777" w:rsidR="008C491F" w:rsidRPr="00BC01E9" w:rsidRDefault="008C491F" w:rsidP="00751076">
            <w:pPr>
              <w:pStyle w:val="a0"/>
              <w:rPr>
                <w:sz w:val="26"/>
                <w:szCs w:val="26"/>
              </w:rPr>
            </w:pPr>
            <w:r w:rsidRPr="00BC01E9">
              <w:rPr>
                <w:sz w:val="26"/>
                <w:szCs w:val="26"/>
              </w:rPr>
              <w:t>6. Полы</w:t>
            </w:r>
          </w:p>
        </w:tc>
        <w:tc>
          <w:tcPr>
            <w:tcW w:w="3260" w:type="dxa"/>
            <w:tcBorders>
              <w:top w:val="nil"/>
              <w:left w:val="nil"/>
              <w:bottom w:val="single" w:sz="6" w:space="0" w:color="auto"/>
              <w:right w:val="single" w:sz="6" w:space="0" w:color="auto"/>
            </w:tcBorders>
            <w:tcMar>
              <w:top w:w="0" w:type="dxa"/>
              <w:left w:w="70" w:type="dxa"/>
              <w:bottom w:w="0" w:type="dxa"/>
              <w:right w:w="70" w:type="dxa"/>
            </w:tcMar>
          </w:tcPr>
          <w:p w14:paraId="573A470C" w14:textId="77777777" w:rsidR="008C491F" w:rsidRPr="00BC01E9" w:rsidRDefault="008C491F" w:rsidP="00751076">
            <w:pPr>
              <w:pStyle w:val="a0"/>
              <w:jc w:val="both"/>
              <w:rPr>
                <w:i/>
                <w:sz w:val="26"/>
                <w:szCs w:val="26"/>
              </w:rPr>
            </w:pPr>
            <w:r w:rsidRPr="00BC01E9">
              <w:rPr>
                <w:i/>
                <w:sz w:val="26"/>
                <w:szCs w:val="26"/>
              </w:rPr>
              <w:t>Доски окрашенные</w:t>
            </w:r>
          </w:p>
        </w:tc>
        <w:tc>
          <w:tcPr>
            <w:tcW w:w="1985" w:type="dxa"/>
            <w:tcBorders>
              <w:top w:val="nil"/>
              <w:left w:val="nil"/>
              <w:bottom w:val="single" w:sz="6" w:space="0" w:color="auto"/>
              <w:right w:val="single" w:sz="6" w:space="0" w:color="auto"/>
            </w:tcBorders>
            <w:tcMar>
              <w:top w:w="0" w:type="dxa"/>
              <w:left w:w="70" w:type="dxa"/>
              <w:bottom w:w="0" w:type="dxa"/>
              <w:right w:w="70" w:type="dxa"/>
            </w:tcMar>
          </w:tcPr>
          <w:p w14:paraId="71C47AF0" w14:textId="77777777" w:rsidR="008C491F" w:rsidRPr="00BC01E9" w:rsidRDefault="008C491F" w:rsidP="00751076">
            <w:pPr>
              <w:pStyle w:val="a0"/>
              <w:jc w:val="both"/>
              <w:rPr>
                <w:i/>
                <w:sz w:val="26"/>
                <w:szCs w:val="26"/>
              </w:rPr>
            </w:pPr>
            <w:r w:rsidRPr="00BC01E9">
              <w:rPr>
                <w:i/>
                <w:sz w:val="26"/>
                <w:szCs w:val="26"/>
              </w:rPr>
              <w:t>Неудовл.</w:t>
            </w:r>
          </w:p>
        </w:tc>
      </w:tr>
      <w:tr w:rsidR="008C491F" w:rsidRPr="00BC01E9" w14:paraId="58041A4E" w14:textId="77777777" w:rsidTr="0016090F">
        <w:trPr>
          <w:trHeight w:val="360"/>
          <w:jc w:val="center"/>
        </w:trPr>
        <w:tc>
          <w:tcPr>
            <w:tcW w:w="4253"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2472DAB4" w14:textId="77777777" w:rsidR="008C491F" w:rsidRPr="00BC01E9" w:rsidRDefault="008C491F" w:rsidP="00751076">
            <w:pPr>
              <w:pStyle w:val="a0"/>
              <w:tabs>
                <w:tab w:val="left" w:pos="290"/>
              </w:tabs>
              <w:rPr>
                <w:sz w:val="26"/>
                <w:szCs w:val="26"/>
              </w:rPr>
            </w:pPr>
            <w:r w:rsidRPr="00BC01E9">
              <w:rPr>
                <w:sz w:val="26"/>
                <w:szCs w:val="26"/>
              </w:rPr>
              <w:t>7. Проемы: окна, двери</w:t>
            </w:r>
            <w:r w:rsidRPr="00BC01E9">
              <w:rPr>
                <w:sz w:val="26"/>
                <w:szCs w:val="26"/>
              </w:rPr>
              <w:br/>
              <w:t>(другое)</w:t>
            </w:r>
          </w:p>
        </w:tc>
        <w:tc>
          <w:tcPr>
            <w:tcW w:w="3260" w:type="dxa"/>
            <w:tcBorders>
              <w:top w:val="nil"/>
              <w:left w:val="nil"/>
              <w:bottom w:val="single" w:sz="6" w:space="0" w:color="auto"/>
              <w:right w:val="single" w:sz="6" w:space="0" w:color="auto"/>
            </w:tcBorders>
            <w:tcMar>
              <w:top w:w="0" w:type="dxa"/>
              <w:left w:w="70" w:type="dxa"/>
              <w:bottom w:w="0" w:type="dxa"/>
              <w:right w:w="70" w:type="dxa"/>
            </w:tcMar>
          </w:tcPr>
          <w:p w14:paraId="653D03F4" w14:textId="77777777" w:rsidR="008C491F" w:rsidRPr="00BC01E9" w:rsidRDefault="008C491F" w:rsidP="00751076">
            <w:pPr>
              <w:pStyle w:val="a0"/>
              <w:rPr>
                <w:i/>
                <w:sz w:val="26"/>
                <w:szCs w:val="26"/>
              </w:rPr>
            </w:pPr>
            <w:r w:rsidRPr="00BC01E9">
              <w:rPr>
                <w:i/>
                <w:sz w:val="26"/>
                <w:szCs w:val="26"/>
              </w:rPr>
              <w:t>2-х створчатые;</w:t>
            </w:r>
          </w:p>
          <w:p w14:paraId="70CD9C4D" w14:textId="77777777" w:rsidR="008C491F" w:rsidRPr="00BC01E9" w:rsidRDefault="008C491F" w:rsidP="00751076">
            <w:pPr>
              <w:pStyle w:val="a0"/>
              <w:rPr>
                <w:i/>
                <w:sz w:val="26"/>
                <w:szCs w:val="26"/>
              </w:rPr>
            </w:pPr>
            <w:r w:rsidRPr="00BC01E9">
              <w:rPr>
                <w:i/>
                <w:sz w:val="26"/>
                <w:szCs w:val="26"/>
              </w:rPr>
              <w:t>Простые окрашенные</w:t>
            </w:r>
          </w:p>
        </w:tc>
        <w:tc>
          <w:tcPr>
            <w:tcW w:w="1985" w:type="dxa"/>
            <w:tcBorders>
              <w:top w:val="nil"/>
              <w:left w:val="nil"/>
              <w:bottom w:val="single" w:sz="6" w:space="0" w:color="auto"/>
              <w:right w:val="single" w:sz="6" w:space="0" w:color="auto"/>
            </w:tcBorders>
            <w:tcMar>
              <w:top w:w="0" w:type="dxa"/>
              <w:left w:w="70" w:type="dxa"/>
              <w:bottom w:w="0" w:type="dxa"/>
              <w:right w:w="70" w:type="dxa"/>
            </w:tcMar>
          </w:tcPr>
          <w:p w14:paraId="1AF22F0F" w14:textId="77777777" w:rsidR="008C491F" w:rsidRPr="00BC01E9" w:rsidRDefault="008C491F" w:rsidP="00751076">
            <w:pPr>
              <w:pStyle w:val="a0"/>
              <w:jc w:val="both"/>
              <w:rPr>
                <w:i/>
                <w:sz w:val="26"/>
                <w:szCs w:val="26"/>
              </w:rPr>
            </w:pPr>
            <w:r w:rsidRPr="00BC01E9">
              <w:rPr>
                <w:i/>
                <w:sz w:val="26"/>
                <w:szCs w:val="26"/>
              </w:rPr>
              <w:t>Неудовл.</w:t>
            </w:r>
          </w:p>
        </w:tc>
      </w:tr>
      <w:tr w:rsidR="008C491F" w:rsidRPr="00BC01E9" w14:paraId="3F355667" w14:textId="77777777" w:rsidTr="0016090F">
        <w:trPr>
          <w:trHeight w:val="360"/>
          <w:jc w:val="center"/>
        </w:trPr>
        <w:tc>
          <w:tcPr>
            <w:tcW w:w="4253"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30720398" w14:textId="77777777" w:rsidR="008C491F" w:rsidRPr="00BC01E9" w:rsidRDefault="008C491F" w:rsidP="00751076">
            <w:pPr>
              <w:pStyle w:val="a0"/>
              <w:ind w:right="-1407"/>
              <w:rPr>
                <w:sz w:val="26"/>
                <w:szCs w:val="26"/>
              </w:rPr>
            </w:pPr>
            <w:r w:rsidRPr="00BC01E9">
              <w:rPr>
                <w:sz w:val="26"/>
                <w:szCs w:val="26"/>
              </w:rPr>
              <w:t>8. Отделка: внутренняя,</w:t>
            </w:r>
          </w:p>
          <w:p w14:paraId="2100AF38" w14:textId="77777777" w:rsidR="008C491F" w:rsidRPr="00BC01E9" w:rsidRDefault="008C491F" w:rsidP="00751076">
            <w:pPr>
              <w:pStyle w:val="a0"/>
              <w:ind w:right="-1407"/>
              <w:rPr>
                <w:sz w:val="26"/>
                <w:szCs w:val="26"/>
              </w:rPr>
            </w:pPr>
            <w:r w:rsidRPr="00BC01E9">
              <w:rPr>
                <w:sz w:val="26"/>
                <w:szCs w:val="26"/>
              </w:rPr>
              <w:t>наружная (другое)</w:t>
            </w:r>
          </w:p>
        </w:tc>
        <w:tc>
          <w:tcPr>
            <w:tcW w:w="3260" w:type="dxa"/>
            <w:tcBorders>
              <w:top w:val="nil"/>
              <w:left w:val="nil"/>
              <w:bottom w:val="single" w:sz="6" w:space="0" w:color="auto"/>
              <w:right w:val="single" w:sz="6" w:space="0" w:color="auto"/>
            </w:tcBorders>
            <w:tcMar>
              <w:top w:w="0" w:type="dxa"/>
              <w:left w:w="70" w:type="dxa"/>
              <w:bottom w:w="0" w:type="dxa"/>
              <w:right w:w="70" w:type="dxa"/>
            </w:tcMar>
          </w:tcPr>
          <w:p w14:paraId="324EB862" w14:textId="77777777" w:rsidR="008C491F" w:rsidRPr="00BC01E9" w:rsidRDefault="008C491F" w:rsidP="00751076">
            <w:pPr>
              <w:pStyle w:val="a0"/>
              <w:jc w:val="both"/>
              <w:rPr>
                <w:i/>
                <w:sz w:val="26"/>
                <w:szCs w:val="26"/>
              </w:rPr>
            </w:pPr>
            <w:r w:rsidRPr="00BC01E9">
              <w:rPr>
                <w:i/>
                <w:sz w:val="26"/>
                <w:szCs w:val="26"/>
              </w:rPr>
              <w:t>Внутренняя-штукатурка</w:t>
            </w:r>
          </w:p>
          <w:p w14:paraId="1104548E" w14:textId="77777777" w:rsidR="008C491F" w:rsidRPr="00BC01E9" w:rsidRDefault="008C491F" w:rsidP="00751076">
            <w:pPr>
              <w:pStyle w:val="a0"/>
              <w:jc w:val="both"/>
              <w:rPr>
                <w:i/>
                <w:sz w:val="26"/>
                <w:szCs w:val="26"/>
              </w:rPr>
            </w:pPr>
            <w:r w:rsidRPr="00BC01E9">
              <w:rPr>
                <w:i/>
                <w:sz w:val="26"/>
                <w:szCs w:val="26"/>
              </w:rPr>
              <w:t>Наружняя-нет</w:t>
            </w:r>
          </w:p>
        </w:tc>
        <w:tc>
          <w:tcPr>
            <w:tcW w:w="1985" w:type="dxa"/>
            <w:tcBorders>
              <w:top w:val="nil"/>
              <w:left w:val="nil"/>
              <w:bottom w:val="single" w:sz="6" w:space="0" w:color="auto"/>
              <w:right w:val="single" w:sz="6" w:space="0" w:color="auto"/>
            </w:tcBorders>
            <w:tcMar>
              <w:top w:w="0" w:type="dxa"/>
              <w:left w:w="70" w:type="dxa"/>
              <w:bottom w:w="0" w:type="dxa"/>
              <w:right w:w="70" w:type="dxa"/>
            </w:tcMar>
          </w:tcPr>
          <w:p w14:paraId="6E2C93F7" w14:textId="77777777" w:rsidR="008C491F" w:rsidRPr="00BC01E9" w:rsidRDefault="008C491F" w:rsidP="00751076">
            <w:pPr>
              <w:pStyle w:val="a0"/>
              <w:jc w:val="both"/>
              <w:rPr>
                <w:i/>
                <w:sz w:val="26"/>
                <w:szCs w:val="26"/>
              </w:rPr>
            </w:pPr>
            <w:r w:rsidRPr="00BC01E9">
              <w:rPr>
                <w:i/>
                <w:sz w:val="26"/>
                <w:szCs w:val="26"/>
              </w:rPr>
              <w:t>Неудовл.</w:t>
            </w:r>
          </w:p>
        </w:tc>
      </w:tr>
      <w:tr w:rsidR="008C491F" w:rsidRPr="00BC01E9" w14:paraId="42268A77" w14:textId="77777777" w:rsidTr="0016090F">
        <w:trPr>
          <w:trHeight w:val="696"/>
          <w:jc w:val="center"/>
        </w:trPr>
        <w:tc>
          <w:tcPr>
            <w:tcW w:w="4253" w:type="dxa"/>
            <w:tcBorders>
              <w:top w:val="nil"/>
              <w:left w:val="single" w:sz="6" w:space="0" w:color="auto"/>
              <w:bottom w:val="single" w:sz="4" w:space="0" w:color="auto"/>
              <w:right w:val="single" w:sz="6" w:space="0" w:color="auto"/>
            </w:tcBorders>
            <w:tcMar>
              <w:top w:w="0" w:type="dxa"/>
              <w:left w:w="70" w:type="dxa"/>
              <w:bottom w:w="0" w:type="dxa"/>
              <w:right w:w="70" w:type="dxa"/>
            </w:tcMar>
          </w:tcPr>
          <w:p w14:paraId="7C408801" w14:textId="77777777" w:rsidR="008C491F" w:rsidRPr="00BC01E9" w:rsidRDefault="008C491F" w:rsidP="00751076">
            <w:pPr>
              <w:pStyle w:val="a0"/>
              <w:rPr>
                <w:sz w:val="26"/>
                <w:szCs w:val="26"/>
              </w:rPr>
            </w:pPr>
            <w:r w:rsidRPr="00BC01E9">
              <w:rPr>
                <w:sz w:val="26"/>
                <w:szCs w:val="26"/>
              </w:rPr>
              <w:t>9. Механическое, электрическое, санитарно-техническое и иное оборудование:</w:t>
            </w:r>
          </w:p>
          <w:p w14:paraId="52AE7F5B" w14:textId="77777777" w:rsidR="008C491F" w:rsidRPr="00BC01E9" w:rsidRDefault="008C491F" w:rsidP="00751076">
            <w:pPr>
              <w:pStyle w:val="a0"/>
              <w:suppressAutoHyphens w:val="0"/>
              <w:ind w:left="360"/>
              <w:rPr>
                <w:sz w:val="26"/>
                <w:szCs w:val="26"/>
              </w:rPr>
            </w:pPr>
            <w:r w:rsidRPr="00BC01E9">
              <w:rPr>
                <w:sz w:val="26"/>
                <w:szCs w:val="26"/>
              </w:rPr>
              <w:t>ванны напольные,</w:t>
            </w:r>
          </w:p>
          <w:p w14:paraId="0B589C9B" w14:textId="77777777" w:rsidR="008C491F" w:rsidRPr="00BC01E9" w:rsidRDefault="008C491F" w:rsidP="00751076">
            <w:pPr>
              <w:pStyle w:val="a0"/>
              <w:suppressAutoHyphens w:val="0"/>
              <w:ind w:left="360"/>
              <w:rPr>
                <w:sz w:val="26"/>
                <w:szCs w:val="26"/>
              </w:rPr>
            </w:pPr>
            <w:r w:rsidRPr="00BC01E9">
              <w:rPr>
                <w:sz w:val="26"/>
                <w:szCs w:val="26"/>
              </w:rPr>
              <w:t>электроплиты,</w:t>
            </w:r>
          </w:p>
          <w:p w14:paraId="617C91EA" w14:textId="77777777" w:rsidR="008C491F" w:rsidRPr="00BC01E9" w:rsidRDefault="008C491F" w:rsidP="00751076">
            <w:pPr>
              <w:pStyle w:val="a0"/>
              <w:suppressAutoHyphens w:val="0"/>
              <w:ind w:left="360"/>
              <w:rPr>
                <w:sz w:val="26"/>
                <w:szCs w:val="26"/>
              </w:rPr>
            </w:pPr>
            <w:r w:rsidRPr="00BC01E9">
              <w:rPr>
                <w:sz w:val="26"/>
                <w:szCs w:val="26"/>
              </w:rPr>
              <w:t>телефонные сети и оборудование</w:t>
            </w:r>
          </w:p>
          <w:p w14:paraId="02F6B346" w14:textId="77777777" w:rsidR="008C491F" w:rsidRPr="00BC01E9" w:rsidRDefault="008C491F" w:rsidP="00751076">
            <w:pPr>
              <w:pStyle w:val="a0"/>
              <w:suppressAutoHyphens w:val="0"/>
              <w:ind w:left="360"/>
              <w:rPr>
                <w:sz w:val="26"/>
                <w:szCs w:val="26"/>
              </w:rPr>
            </w:pPr>
            <w:r w:rsidRPr="00BC01E9">
              <w:rPr>
                <w:sz w:val="26"/>
                <w:szCs w:val="26"/>
              </w:rPr>
              <w:t>сети проводного радиовещания,</w:t>
            </w:r>
          </w:p>
          <w:p w14:paraId="4D48422C" w14:textId="77777777" w:rsidR="008C491F" w:rsidRPr="00BC01E9" w:rsidRDefault="008C491F" w:rsidP="00751076">
            <w:pPr>
              <w:pStyle w:val="a0"/>
              <w:suppressAutoHyphens w:val="0"/>
              <w:ind w:left="360"/>
              <w:rPr>
                <w:sz w:val="26"/>
                <w:szCs w:val="26"/>
              </w:rPr>
            </w:pPr>
            <w:r w:rsidRPr="00BC01E9">
              <w:rPr>
                <w:sz w:val="26"/>
                <w:szCs w:val="26"/>
              </w:rPr>
              <w:t>мусоропровод,</w:t>
            </w:r>
          </w:p>
          <w:p w14:paraId="681F5F3C" w14:textId="77777777" w:rsidR="008C491F" w:rsidRPr="00BC01E9" w:rsidRDefault="008C491F" w:rsidP="00751076">
            <w:pPr>
              <w:pStyle w:val="a0"/>
              <w:suppressAutoHyphens w:val="0"/>
              <w:ind w:left="360"/>
              <w:rPr>
                <w:sz w:val="26"/>
                <w:szCs w:val="26"/>
              </w:rPr>
            </w:pPr>
            <w:r w:rsidRPr="00BC01E9">
              <w:rPr>
                <w:sz w:val="26"/>
                <w:szCs w:val="26"/>
              </w:rPr>
              <w:t>лифт,</w:t>
            </w:r>
          </w:p>
          <w:p w14:paraId="16957C0F" w14:textId="77777777" w:rsidR="008C491F" w:rsidRPr="00BC01E9" w:rsidRDefault="008C491F" w:rsidP="00751076">
            <w:pPr>
              <w:pStyle w:val="a0"/>
              <w:suppressAutoHyphens w:val="0"/>
              <w:ind w:left="360"/>
              <w:rPr>
                <w:sz w:val="26"/>
                <w:szCs w:val="26"/>
              </w:rPr>
            </w:pPr>
            <w:r w:rsidRPr="00BC01E9">
              <w:rPr>
                <w:sz w:val="26"/>
                <w:szCs w:val="26"/>
              </w:rPr>
              <w:t>вентиляция</w:t>
            </w:r>
          </w:p>
        </w:tc>
        <w:tc>
          <w:tcPr>
            <w:tcW w:w="3260" w:type="dxa"/>
            <w:tcBorders>
              <w:top w:val="nil"/>
              <w:left w:val="nil"/>
              <w:bottom w:val="single" w:sz="4" w:space="0" w:color="auto"/>
              <w:right w:val="single" w:sz="6" w:space="0" w:color="auto"/>
            </w:tcBorders>
            <w:tcMar>
              <w:top w:w="0" w:type="dxa"/>
              <w:left w:w="70" w:type="dxa"/>
              <w:bottom w:w="0" w:type="dxa"/>
              <w:right w:w="70" w:type="dxa"/>
            </w:tcMar>
          </w:tcPr>
          <w:p w14:paraId="7FC4F734" w14:textId="77777777" w:rsidR="008C491F" w:rsidRPr="00BC01E9" w:rsidRDefault="008C491F" w:rsidP="00751076">
            <w:pPr>
              <w:pStyle w:val="a0"/>
              <w:jc w:val="both"/>
              <w:rPr>
                <w:i/>
                <w:sz w:val="26"/>
                <w:szCs w:val="26"/>
              </w:rPr>
            </w:pPr>
          </w:p>
          <w:p w14:paraId="424C8917" w14:textId="77777777" w:rsidR="008C491F" w:rsidRPr="00BC01E9" w:rsidRDefault="008C491F" w:rsidP="00751076">
            <w:pPr>
              <w:pStyle w:val="a0"/>
              <w:jc w:val="both"/>
              <w:rPr>
                <w:i/>
                <w:sz w:val="26"/>
                <w:szCs w:val="26"/>
              </w:rPr>
            </w:pPr>
          </w:p>
          <w:p w14:paraId="0D34134C" w14:textId="77777777" w:rsidR="008C491F" w:rsidRPr="00BC01E9" w:rsidRDefault="008C491F" w:rsidP="00751076">
            <w:pPr>
              <w:pStyle w:val="a0"/>
              <w:jc w:val="both"/>
              <w:rPr>
                <w:i/>
                <w:sz w:val="26"/>
                <w:szCs w:val="26"/>
              </w:rPr>
            </w:pPr>
          </w:p>
          <w:p w14:paraId="21D4F938" w14:textId="77777777" w:rsidR="008C491F" w:rsidRPr="00BC01E9" w:rsidRDefault="008C491F" w:rsidP="00751076">
            <w:pPr>
              <w:pStyle w:val="a0"/>
              <w:jc w:val="both"/>
              <w:rPr>
                <w:i/>
                <w:sz w:val="26"/>
                <w:szCs w:val="26"/>
              </w:rPr>
            </w:pPr>
            <w:r w:rsidRPr="00BC01E9">
              <w:rPr>
                <w:i/>
                <w:sz w:val="26"/>
                <w:szCs w:val="26"/>
              </w:rPr>
              <w:t>Отсутствуют</w:t>
            </w:r>
          </w:p>
          <w:p w14:paraId="02698C13" w14:textId="77777777" w:rsidR="008C491F" w:rsidRPr="00BC01E9" w:rsidRDefault="008C491F" w:rsidP="00751076">
            <w:pPr>
              <w:pStyle w:val="a0"/>
              <w:jc w:val="both"/>
              <w:rPr>
                <w:i/>
                <w:sz w:val="26"/>
                <w:szCs w:val="26"/>
              </w:rPr>
            </w:pPr>
            <w:r w:rsidRPr="00BC01E9">
              <w:rPr>
                <w:i/>
                <w:sz w:val="26"/>
                <w:szCs w:val="26"/>
              </w:rPr>
              <w:t>Отсутствуют</w:t>
            </w:r>
          </w:p>
          <w:p w14:paraId="262F6742" w14:textId="77777777" w:rsidR="008C491F" w:rsidRPr="00BC01E9" w:rsidRDefault="008C491F" w:rsidP="00751076">
            <w:pPr>
              <w:pStyle w:val="a0"/>
              <w:jc w:val="both"/>
              <w:rPr>
                <w:i/>
                <w:sz w:val="26"/>
                <w:szCs w:val="26"/>
              </w:rPr>
            </w:pPr>
            <w:r w:rsidRPr="00BC01E9">
              <w:rPr>
                <w:i/>
                <w:sz w:val="26"/>
                <w:szCs w:val="26"/>
              </w:rPr>
              <w:t>Эксплуатируются</w:t>
            </w:r>
          </w:p>
          <w:p w14:paraId="039904DB" w14:textId="77777777" w:rsidR="008C491F" w:rsidRPr="00BC01E9" w:rsidRDefault="008C491F" w:rsidP="00751076">
            <w:pPr>
              <w:pStyle w:val="a0"/>
              <w:jc w:val="both"/>
              <w:rPr>
                <w:i/>
                <w:sz w:val="26"/>
                <w:szCs w:val="26"/>
              </w:rPr>
            </w:pPr>
            <w:r w:rsidRPr="00BC01E9">
              <w:rPr>
                <w:i/>
                <w:sz w:val="26"/>
                <w:szCs w:val="26"/>
              </w:rPr>
              <w:t>Эксплуатируются</w:t>
            </w:r>
          </w:p>
          <w:p w14:paraId="205C00AE" w14:textId="77777777" w:rsidR="008C491F" w:rsidRPr="00BC01E9" w:rsidRDefault="008C491F" w:rsidP="00751076">
            <w:pPr>
              <w:pStyle w:val="a0"/>
              <w:jc w:val="both"/>
              <w:rPr>
                <w:i/>
                <w:sz w:val="26"/>
                <w:szCs w:val="26"/>
              </w:rPr>
            </w:pPr>
            <w:r w:rsidRPr="00BC01E9">
              <w:rPr>
                <w:i/>
                <w:sz w:val="26"/>
                <w:szCs w:val="26"/>
              </w:rPr>
              <w:t>Отсутствует</w:t>
            </w:r>
          </w:p>
          <w:p w14:paraId="0492D2C1" w14:textId="77777777" w:rsidR="008C491F" w:rsidRPr="00BC01E9" w:rsidRDefault="008C491F" w:rsidP="00751076">
            <w:pPr>
              <w:pStyle w:val="a0"/>
              <w:jc w:val="both"/>
              <w:rPr>
                <w:i/>
                <w:sz w:val="26"/>
                <w:szCs w:val="26"/>
              </w:rPr>
            </w:pPr>
            <w:r w:rsidRPr="00BC01E9">
              <w:rPr>
                <w:i/>
                <w:sz w:val="26"/>
                <w:szCs w:val="26"/>
              </w:rPr>
              <w:t>Отсутствует</w:t>
            </w:r>
          </w:p>
          <w:p w14:paraId="0FABEACB" w14:textId="77777777" w:rsidR="008C491F" w:rsidRPr="00BC01E9" w:rsidRDefault="008C491F" w:rsidP="00751076">
            <w:pPr>
              <w:pStyle w:val="a0"/>
              <w:jc w:val="both"/>
              <w:rPr>
                <w:i/>
                <w:sz w:val="26"/>
                <w:szCs w:val="26"/>
              </w:rPr>
            </w:pPr>
            <w:r w:rsidRPr="00BC01E9">
              <w:rPr>
                <w:i/>
                <w:sz w:val="26"/>
                <w:szCs w:val="26"/>
              </w:rPr>
              <w:t>Отсутствует</w:t>
            </w:r>
          </w:p>
        </w:tc>
        <w:tc>
          <w:tcPr>
            <w:tcW w:w="1985" w:type="dxa"/>
            <w:tcBorders>
              <w:top w:val="nil"/>
              <w:left w:val="nil"/>
              <w:bottom w:val="single" w:sz="4" w:space="0" w:color="auto"/>
              <w:right w:val="single" w:sz="6" w:space="0" w:color="auto"/>
            </w:tcBorders>
            <w:tcMar>
              <w:top w:w="0" w:type="dxa"/>
              <w:left w:w="70" w:type="dxa"/>
              <w:bottom w:w="0" w:type="dxa"/>
              <w:right w:w="70" w:type="dxa"/>
            </w:tcMar>
          </w:tcPr>
          <w:p w14:paraId="515B1575" w14:textId="77777777" w:rsidR="008C491F" w:rsidRPr="00BC01E9" w:rsidRDefault="008C491F" w:rsidP="00751076">
            <w:pPr>
              <w:pStyle w:val="a0"/>
              <w:jc w:val="both"/>
              <w:rPr>
                <w:i/>
                <w:sz w:val="26"/>
                <w:szCs w:val="26"/>
              </w:rPr>
            </w:pPr>
          </w:p>
          <w:p w14:paraId="2E530DAF" w14:textId="77777777" w:rsidR="008C491F" w:rsidRPr="00BC01E9" w:rsidRDefault="008C491F" w:rsidP="00751076">
            <w:pPr>
              <w:pStyle w:val="a0"/>
              <w:jc w:val="both"/>
              <w:rPr>
                <w:i/>
                <w:sz w:val="26"/>
                <w:szCs w:val="26"/>
              </w:rPr>
            </w:pPr>
          </w:p>
          <w:p w14:paraId="4340C6CB" w14:textId="77777777" w:rsidR="008C491F" w:rsidRPr="00BC01E9" w:rsidRDefault="008C491F" w:rsidP="00751076">
            <w:pPr>
              <w:pStyle w:val="a0"/>
              <w:jc w:val="both"/>
              <w:rPr>
                <w:i/>
                <w:sz w:val="26"/>
                <w:szCs w:val="26"/>
              </w:rPr>
            </w:pPr>
          </w:p>
          <w:p w14:paraId="271739E2" w14:textId="77777777" w:rsidR="008C491F" w:rsidRPr="00BC01E9" w:rsidRDefault="008C491F" w:rsidP="00751076">
            <w:pPr>
              <w:pStyle w:val="a0"/>
              <w:jc w:val="both"/>
              <w:rPr>
                <w:i/>
                <w:sz w:val="26"/>
                <w:szCs w:val="26"/>
              </w:rPr>
            </w:pPr>
          </w:p>
          <w:p w14:paraId="4114484D" w14:textId="77777777" w:rsidR="008C491F" w:rsidRPr="00BC01E9" w:rsidRDefault="008C491F" w:rsidP="00751076">
            <w:pPr>
              <w:pStyle w:val="a0"/>
              <w:jc w:val="both"/>
              <w:rPr>
                <w:i/>
                <w:sz w:val="26"/>
                <w:szCs w:val="26"/>
              </w:rPr>
            </w:pPr>
            <w:r w:rsidRPr="00BC01E9">
              <w:rPr>
                <w:i/>
                <w:sz w:val="26"/>
                <w:szCs w:val="26"/>
              </w:rPr>
              <w:t>Неудовл.</w:t>
            </w:r>
          </w:p>
        </w:tc>
      </w:tr>
      <w:tr w:rsidR="008C491F" w:rsidRPr="00BC01E9" w14:paraId="0B443714" w14:textId="77777777" w:rsidTr="0016090F">
        <w:trPr>
          <w:trHeight w:val="714"/>
          <w:jc w:val="center"/>
        </w:trPr>
        <w:tc>
          <w:tcPr>
            <w:tcW w:w="425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B9ABE90" w14:textId="77777777" w:rsidR="008C491F" w:rsidRPr="00BC01E9" w:rsidRDefault="008C491F" w:rsidP="00751076">
            <w:pPr>
              <w:pStyle w:val="a0"/>
              <w:rPr>
                <w:sz w:val="26"/>
                <w:szCs w:val="26"/>
              </w:rPr>
            </w:pPr>
            <w:r w:rsidRPr="00BC01E9">
              <w:rPr>
                <w:sz w:val="26"/>
                <w:szCs w:val="26"/>
              </w:rPr>
              <w:t>10. Внутридомовые инженерные коммуникации и оборудование для предоставления коммунальных услуг: электроснабжение,</w:t>
            </w:r>
          </w:p>
          <w:p w14:paraId="5A8D7127" w14:textId="77777777" w:rsidR="008C491F" w:rsidRPr="00BC01E9" w:rsidRDefault="008C491F" w:rsidP="00751076">
            <w:pPr>
              <w:pStyle w:val="a0"/>
              <w:suppressAutoHyphens w:val="0"/>
              <w:ind w:left="360"/>
              <w:rPr>
                <w:sz w:val="26"/>
                <w:szCs w:val="26"/>
              </w:rPr>
            </w:pPr>
            <w:r w:rsidRPr="00BC01E9">
              <w:rPr>
                <w:sz w:val="26"/>
                <w:szCs w:val="26"/>
              </w:rPr>
              <w:t>холодное водоснабжение,</w:t>
            </w:r>
          </w:p>
          <w:p w14:paraId="7F3AD302" w14:textId="77777777" w:rsidR="008C491F" w:rsidRPr="00BC01E9" w:rsidRDefault="008C491F" w:rsidP="00751076">
            <w:pPr>
              <w:pStyle w:val="a0"/>
              <w:suppressAutoHyphens w:val="0"/>
              <w:ind w:left="360"/>
              <w:rPr>
                <w:sz w:val="26"/>
                <w:szCs w:val="26"/>
              </w:rPr>
            </w:pPr>
            <w:r w:rsidRPr="00BC01E9">
              <w:rPr>
                <w:sz w:val="26"/>
                <w:szCs w:val="26"/>
              </w:rPr>
              <w:t>горячее водоснабжение,</w:t>
            </w:r>
          </w:p>
          <w:p w14:paraId="0EBDFEDF" w14:textId="77777777" w:rsidR="008C491F" w:rsidRPr="00BC01E9" w:rsidRDefault="008C491F" w:rsidP="00751076">
            <w:pPr>
              <w:pStyle w:val="a0"/>
              <w:suppressAutoHyphens w:val="0"/>
              <w:ind w:left="360"/>
              <w:rPr>
                <w:sz w:val="26"/>
                <w:szCs w:val="26"/>
              </w:rPr>
            </w:pPr>
            <w:r w:rsidRPr="00BC01E9">
              <w:rPr>
                <w:sz w:val="26"/>
                <w:szCs w:val="26"/>
              </w:rPr>
              <w:t>водоотведение,</w:t>
            </w:r>
          </w:p>
          <w:p w14:paraId="29E77054" w14:textId="77777777" w:rsidR="008C491F" w:rsidRPr="00BC01E9" w:rsidRDefault="008C491F" w:rsidP="00751076">
            <w:pPr>
              <w:pStyle w:val="a0"/>
              <w:suppressAutoHyphens w:val="0"/>
              <w:ind w:left="360"/>
              <w:rPr>
                <w:sz w:val="26"/>
                <w:szCs w:val="26"/>
              </w:rPr>
            </w:pPr>
            <w:r w:rsidRPr="00BC01E9">
              <w:rPr>
                <w:sz w:val="26"/>
                <w:szCs w:val="26"/>
              </w:rPr>
              <w:t>газоснабжение,</w:t>
            </w:r>
          </w:p>
          <w:p w14:paraId="2ECD0CA6" w14:textId="77777777" w:rsidR="008C491F" w:rsidRPr="00BC01E9" w:rsidRDefault="008C491F" w:rsidP="00751076">
            <w:pPr>
              <w:pStyle w:val="a0"/>
              <w:suppressAutoHyphens w:val="0"/>
              <w:ind w:left="360"/>
              <w:rPr>
                <w:sz w:val="26"/>
                <w:szCs w:val="26"/>
              </w:rPr>
            </w:pPr>
            <w:r w:rsidRPr="00BC01E9">
              <w:rPr>
                <w:sz w:val="26"/>
                <w:szCs w:val="26"/>
              </w:rPr>
              <w:t xml:space="preserve">отопление </w:t>
            </w:r>
          </w:p>
        </w:tc>
        <w:tc>
          <w:tcPr>
            <w:tcW w:w="32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B6B16BF" w14:textId="77777777" w:rsidR="008C491F" w:rsidRPr="00BC01E9" w:rsidRDefault="008C491F" w:rsidP="00751076">
            <w:pPr>
              <w:pStyle w:val="a0"/>
              <w:rPr>
                <w:i/>
                <w:sz w:val="26"/>
                <w:szCs w:val="26"/>
              </w:rPr>
            </w:pPr>
          </w:p>
          <w:p w14:paraId="26545A15" w14:textId="77777777" w:rsidR="008C491F" w:rsidRPr="00BC01E9" w:rsidRDefault="008C491F" w:rsidP="00751076">
            <w:pPr>
              <w:pStyle w:val="a0"/>
              <w:rPr>
                <w:i/>
                <w:sz w:val="26"/>
                <w:szCs w:val="26"/>
              </w:rPr>
            </w:pPr>
          </w:p>
          <w:p w14:paraId="0D10900E" w14:textId="77777777" w:rsidR="008C491F" w:rsidRPr="00BC01E9" w:rsidRDefault="008C491F" w:rsidP="00751076">
            <w:pPr>
              <w:pStyle w:val="a0"/>
              <w:rPr>
                <w:i/>
                <w:sz w:val="26"/>
                <w:szCs w:val="26"/>
              </w:rPr>
            </w:pPr>
          </w:p>
          <w:p w14:paraId="4F7313F2" w14:textId="77777777" w:rsidR="008C491F" w:rsidRPr="00BC01E9" w:rsidRDefault="008C491F" w:rsidP="00751076">
            <w:pPr>
              <w:pStyle w:val="a0"/>
              <w:rPr>
                <w:i/>
                <w:sz w:val="26"/>
                <w:szCs w:val="26"/>
              </w:rPr>
            </w:pPr>
            <w:r w:rsidRPr="00BC01E9">
              <w:rPr>
                <w:i/>
                <w:sz w:val="26"/>
                <w:szCs w:val="26"/>
              </w:rPr>
              <w:t xml:space="preserve">Есть </w:t>
            </w:r>
          </w:p>
          <w:p w14:paraId="0CD100DC" w14:textId="77777777" w:rsidR="008C491F" w:rsidRPr="00BC01E9" w:rsidRDefault="008C491F" w:rsidP="00751076">
            <w:pPr>
              <w:pStyle w:val="a0"/>
              <w:rPr>
                <w:i/>
                <w:sz w:val="26"/>
                <w:szCs w:val="26"/>
              </w:rPr>
            </w:pPr>
            <w:r w:rsidRPr="00BC01E9">
              <w:rPr>
                <w:i/>
                <w:sz w:val="26"/>
                <w:szCs w:val="26"/>
              </w:rPr>
              <w:t>Есть</w:t>
            </w:r>
          </w:p>
          <w:p w14:paraId="491AB883" w14:textId="77777777" w:rsidR="008C491F" w:rsidRPr="00BC01E9" w:rsidRDefault="008C491F" w:rsidP="00751076">
            <w:pPr>
              <w:pStyle w:val="a0"/>
              <w:rPr>
                <w:i/>
                <w:sz w:val="26"/>
                <w:szCs w:val="26"/>
              </w:rPr>
            </w:pPr>
            <w:r w:rsidRPr="00BC01E9">
              <w:rPr>
                <w:i/>
                <w:sz w:val="26"/>
                <w:szCs w:val="26"/>
              </w:rPr>
              <w:t>Отсутствует</w:t>
            </w:r>
          </w:p>
          <w:p w14:paraId="21254319" w14:textId="77777777" w:rsidR="008C491F" w:rsidRPr="00BC01E9" w:rsidRDefault="008C491F" w:rsidP="00751076">
            <w:pPr>
              <w:pStyle w:val="a0"/>
              <w:rPr>
                <w:i/>
                <w:sz w:val="26"/>
                <w:szCs w:val="26"/>
              </w:rPr>
            </w:pPr>
            <w:r w:rsidRPr="00BC01E9">
              <w:rPr>
                <w:i/>
                <w:sz w:val="26"/>
                <w:szCs w:val="26"/>
              </w:rPr>
              <w:t>Отстойник</w:t>
            </w:r>
          </w:p>
          <w:p w14:paraId="2D8BD0D4" w14:textId="77777777" w:rsidR="008C491F" w:rsidRPr="00BC01E9" w:rsidRDefault="008C491F" w:rsidP="00751076">
            <w:pPr>
              <w:pStyle w:val="a0"/>
              <w:rPr>
                <w:i/>
                <w:sz w:val="26"/>
                <w:szCs w:val="26"/>
              </w:rPr>
            </w:pPr>
            <w:r w:rsidRPr="00BC01E9">
              <w:rPr>
                <w:i/>
                <w:sz w:val="26"/>
                <w:szCs w:val="26"/>
              </w:rPr>
              <w:t>Отсутствует</w:t>
            </w:r>
          </w:p>
          <w:p w14:paraId="67D71813" w14:textId="77777777" w:rsidR="008C491F" w:rsidRPr="00BC01E9" w:rsidRDefault="008C491F" w:rsidP="00751076">
            <w:pPr>
              <w:pStyle w:val="a0"/>
              <w:rPr>
                <w:i/>
                <w:sz w:val="26"/>
                <w:szCs w:val="26"/>
              </w:rPr>
            </w:pPr>
            <w:r w:rsidRPr="00BC01E9">
              <w:rPr>
                <w:i/>
                <w:sz w:val="26"/>
                <w:szCs w:val="26"/>
              </w:rPr>
              <w:t>Есть</w:t>
            </w:r>
          </w:p>
        </w:tc>
        <w:tc>
          <w:tcPr>
            <w:tcW w:w="198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1C3808C" w14:textId="77777777" w:rsidR="008C491F" w:rsidRPr="00BC01E9" w:rsidRDefault="008C491F" w:rsidP="00751076">
            <w:pPr>
              <w:pStyle w:val="a0"/>
              <w:jc w:val="both"/>
              <w:rPr>
                <w:i/>
                <w:sz w:val="26"/>
                <w:szCs w:val="26"/>
              </w:rPr>
            </w:pPr>
          </w:p>
          <w:p w14:paraId="04274711" w14:textId="77777777" w:rsidR="008C491F" w:rsidRPr="00BC01E9" w:rsidRDefault="008C491F" w:rsidP="00751076">
            <w:pPr>
              <w:pStyle w:val="a0"/>
              <w:jc w:val="both"/>
              <w:rPr>
                <w:i/>
                <w:sz w:val="26"/>
                <w:szCs w:val="26"/>
              </w:rPr>
            </w:pPr>
          </w:p>
          <w:p w14:paraId="71DE003C" w14:textId="77777777" w:rsidR="008C491F" w:rsidRPr="00BC01E9" w:rsidRDefault="008C491F" w:rsidP="00751076">
            <w:pPr>
              <w:pStyle w:val="a0"/>
              <w:jc w:val="both"/>
              <w:rPr>
                <w:i/>
                <w:sz w:val="26"/>
                <w:szCs w:val="26"/>
              </w:rPr>
            </w:pPr>
          </w:p>
          <w:p w14:paraId="6CBBEC50" w14:textId="77777777" w:rsidR="008C491F" w:rsidRPr="00BC01E9" w:rsidRDefault="008C491F" w:rsidP="00751076">
            <w:pPr>
              <w:pStyle w:val="a0"/>
              <w:jc w:val="both"/>
              <w:rPr>
                <w:i/>
                <w:sz w:val="26"/>
                <w:szCs w:val="26"/>
              </w:rPr>
            </w:pPr>
            <w:r w:rsidRPr="00BC01E9">
              <w:rPr>
                <w:i/>
                <w:sz w:val="26"/>
                <w:szCs w:val="26"/>
              </w:rPr>
              <w:t>Неудовл.</w:t>
            </w:r>
          </w:p>
          <w:p w14:paraId="0065B646" w14:textId="77777777" w:rsidR="008C491F" w:rsidRDefault="008C491F" w:rsidP="00751076">
            <w:pPr>
              <w:pStyle w:val="a0"/>
              <w:jc w:val="both"/>
              <w:rPr>
                <w:i/>
                <w:sz w:val="26"/>
                <w:szCs w:val="26"/>
              </w:rPr>
            </w:pPr>
            <w:r w:rsidRPr="00BC01E9">
              <w:rPr>
                <w:i/>
                <w:sz w:val="26"/>
                <w:szCs w:val="26"/>
              </w:rPr>
              <w:t>Неудовл.</w:t>
            </w:r>
          </w:p>
          <w:p w14:paraId="590E3C9F" w14:textId="77777777" w:rsidR="008C491F" w:rsidRPr="00BC01E9" w:rsidRDefault="008C491F" w:rsidP="00751076">
            <w:pPr>
              <w:pStyle w:val="a0"/>
              <w:jc w:val="both"/>
              <w:rPr>
                <w:i/>
                <w:sz w:val="26"/>
                <w:szCs w:val="26"/>
              </w:rPr>
            </w:pPr>
          </w:p>
          <w:p w14:paraId="12388B83" w14:textId="77777777" w:rsidR="008C491F" w:rsidRPr="00BC01E9" w:rsidRDefault="008C491F" w:rsidP="00751076">
            <w:pPr>
              <w:pStyle w:val="a0"/>
              <w:jc w:val="both"/>
              <w:rPr>
                <w:i/>
                <w:sz w:val="26"/>
                <w:szCs w:val="26"/>
              </w:rPr>
            </w:pPr>
            <w:r w:rsidRPr="00BC01E9">
              <w:rPr>
                <w:i/>
                <w:sz w:val="26"/>
                <w:szCs w:val="26"/>
              </w:rPr>
              <w:t>Неудовл.</w:t>
            </w:r>
          </w:p>
          <w:p w14:paraId="1E4CEA19" w14:textId="77777777" w:rsidR="008C491F" w:rsidRDefault="008C491F" w:rsidP="00751076">
            <w:pPr>
              <w:pStyle w:val="a0"/>
              <w:jc w:val="both"/>
              <w:rPr>
                <w:i/>
                <w:sz w:val="26"/>
                <w:szCs w:val="26"/>
              </w:rPr>
            </w:pPr>
          </w:p>
          <w:p w14:paraId="07BD7BD4" w14:textId="77777777" w:rsidR="008C491F" w:rsidRPr="00BC01E9" w:rsidRDefault="008C491F" w:rsidP="00751076">
            <w:pPr>
              <w:pStyle w:val="a0"/>
              <w:jc w:val="both"/>
              <w:rPr>
                <w:i/>
                <w:sz w:val="26"/>
                <w:szCs w:val="26"/>
              </w:rPr>
            </w:pPr>
            <w:r w:rsidRPr="00BC01E9">
              <w:rPr>
                <w:i/>
                <w:sz w:val="26"/>
                <w:szCs w:val="26"/>
              </w:rPr>
              <w:t>Неудовл.</w:t>
            </w:r>
          </w:p>
        </w:tc>
      </w:tr>
    </w:tbl>
    <w:p w14:paraId="5301C38B" w14:textId="77777777" w:rsidR="008C491F" w:rsidRPr="0016090F" w:rsidRDefault="008C491F" w:rsidP="008C491F">
      <w:pPr>
        <w:pStyle w:val="a0"/>
        <w:rPr>
          <w:rFonts w:cs="Times New Roman"/>
          <w:sz w:val="12"/>
          <w:szCs w:val="12"/>
        </w:rPr>
      </w:pPr>
    </w:p>
    <w:tbl>
      <w:tblPr>
        <w:tblW w:w="0" w:type="auto"/>
        <w:tblLook w:val="04A0" w:firstRow="1" w:lastRow="0" w:firstColumn="1" w:lastColumn="0" w:noHBand="0" w:noVBand="1"/>
      </w:tblPr>
      <w:tblGrid>
        <w:gridCol w:w="3510"/>
        <w:gridCol w:w="284"/>
        <w:gridCol w:w="2888"/>
        <w:gridCol w:w="2888"/>
      </w:tblGrid>
      <w:tr w:rsidR="008C491F" w:rsidRPr="00D80AD5" w14:paraId="70379B3C" w14:textId="77777777" w:rsidTr="00751076">
        <w:tc>
          <w:tcPr>
            <w:tcW w:w="9570" w:type="dxa"/>
            <w:gridSpan w:val="4"/>
            <w:tcBorders>
              <w:bottom w:val="single" w:sz="4" w:space="0" w:color="auto"/>
            </w:tcBorders>
            <w:shd w:val="clear" w:color="auto" w:fill="auto"/>
          </w:tcPr>
          <w:p w14:paraId="05B79E11" w14:textId="77777777" w:rsidR="008C491F" w:rsidRPr="008C491F" w:rsidRDefault="008C491F" w:rsidP="00751076">
            <w:pPr>
              <w:pStyle w:val="a0"/>
              <w:jc w:val="center"/>
              <w:rPr>
                <w:rFonts w:cs="Times New Roman"/>
                <w:i/>
                <w:szCs w:val="26"/>
              </w:rPr>
            </w:pPr>
            <w:r w:rsidRPr="008C491F">
              <w:rPr>
                <w:rFonts w:cs="Times New Roman"/>
                <w:i/>
                <w:szCs w:val="26"/>
              </w:rPr>
              <w:t>Заместитель Главы Администрации города Рубцовска – начальник управления</w:t>
            </w:r>
          </w:p>
        </w:tc>
      </w:tr>
      <w:tr w:rsidR="008C491F" w:rsidRPr="00D80AD5" w14:paraId="012F6946" w14:textId="77777777" w:rsidTr="00751076">
        <w:tc>
          <w:tcPr>
            <w:tcW w:w="9570" w:type="dxa"/>
            <w:gridSpan w:val="4"/>
            <w:tcBorders>
              <w:top w:val="single" w:sz="4" w:space="0" w:color="auto"/>
              <w:bottom w:val="single" w:sz="4" w:space="0" w:color="auto"/>
            </w:tcBorders>
            <w:shd w:val="clear" w:color="auto" w:fill="auto"/>
          </w:tcPr>
          <w:p w14:paraId="204B3B52" w14:textId="77777777" w:rsidR="008C491F" w:rsidRPr="008C491F" w:rsidRDefault="008C491F" w:rsidP="00751076">
            <w:pPr>
              <w:pStyle w:val="a0"/>
              <w:jc w:val="center"/>
              <w:rPr>
                <w:rFonts w:cs="Times New Roman"/>
                <w:i/>
                <w:szCs w:val="26"/>
              </w:rPr>
            </w:pPr>
            <w:r w:rsidRPr="008C491F">
              <w:rPr>
                <w:rFonts w:cs="Times New Roman"/>
                <w:i/>
                <w:szCs w:val="26"/>
              </w:rPr>
              <w:t>по жилищно-коммунальному хозяйству и экологии О.Г. Обухович</w:t>
            </w:r>
          </w:p>
        </w:tc>
      </w:tr>
      <w:tr w:rsidR="008C491F" w:rsidRPr="00D80AD5" w14:paraId="50CEFC52" w14:textId="77777777" w:rsidTr="00751076">
        <w:tc>
          <w:tcPr>
            <w:tcW w:w="9570" w:type="dxa"/>
            <w:gridSpan w:val="4"/>
            <w:tcBorders>
              <w:top w:val="single" w:sz="4" w:space="0" w:color="auto"/>
            </w:tcBorders>
            <w:shd w:val="clear" w:color="auto" w:fill="auto"/>
          </w:tcPr>
          <w:p w14:paraId="12E6438D" w14:textId="77777777" w:rsidR="008C491F" w:rsidRPr="00D80AD5" w:rsidRDefault="008C491F" w:rsidP="00751076">
            <w:pPr>
              <w:pStyle w:val="a0"/>
              <w:jc w:val="center"/>
              <w:rPr>
                <w:rFonts w:cs="Times New Roman"/>
                <w:sz w:val="16"/>
                <w:szCs w:val="16"/>
              </w:rPr>
            </w:pPr>
            <w:r w:rsidRPr="00D80AD5">
              <w:rPr>
                <w:rFonts w:cs="Times New Roman"/>
                <w:sz w:val="16"/>
                <w:szCs w:val="16"/>
              </w:rPr>
              <w:t>(должность, Ф.И.О. руководителя уполномоченного устанавливать</w:t>
            </w:r>
          </w:p>
          <w:p w14:paraId="26BA36A4" w14:textId="77777777" w:rsidR="008C491F" w:rsidRPr="00D80AD5" w:rsidRDefault="008C491F" w:rsidP="00751076">
            <w:pPr>
              <w:pStyle w:val="a0"/>
              <w:jc w:val="center"/>
              <w:rPr>
                <w:rFonts w:cs="Times New Roman"/>
                <w:sz w:val="16"/>
                <w:szCs w:val="16"/>
              </w:rPr>
            </w:pPr>
            <w:r w:rsidRPr="00D80AD5">
              <w:rPr>
                <w:rFonts w:cs="Times New Roman"/>
                <w:sz w:val="16"/>
                <w:szCs w:val="16"/>
              </w:rPr>
              <w:t>техническое состояние многоквартирного дома, являющегося объектом конкурса)</w:t>
            </w:r>
          </w:p>
        </w:tc>
      </w:tr>
      <w:tr w:rsidR="008C491F" w:rsidRPr="00D80AD5" w14:paraId="733B29F4" w14:textId="77777777" w:rsidTr="00751076">
        <w:tc>
          <w:tcPr>
            <w:tcW w:w="9570" w:type="dxa"/>
            <w:gridSpan w:val="4"/>
            <w:shd w:val="clear" w:color="auto" w:fill="auto"/>
          </w:tcPr>
          <w:p w14:paraId="2FB2A39A" w14:textId="77777777" w:rsidR="008C491F" w:rsidRPr="00D80AD5" w:rsidRDefault="008C491F" w:rsidP="00751076">
            <w:pPr>
              <w:pStyle w:val="a0"/>
              <w:jc w:val="center"/>
              <w:rPr>
                <w:rFonts w:cs="Times New Roman"/>
                <w:sz w:val="16"/>
                <w:szCs w:val="16"/>
              </w:rPr>
            </w:pPr>
          </w:p>
        </w:tc>
      </w:tr>
      <w:tr w:rsidR="008C491F" w:rsidRPr="00D80AD5" w14:paraId="0CAAAC26" w14:textId="77777777" w:rsidTr="00751076">
        <w:tc>
          <w:tcPr>
            <w:tcW w:w="3510" w:type="dxa"/>
            <w:tcBorders>
              <w:bottom w:val="single" w:sz="4" w:space="0" w:color="auto"/>
            </w:tcBorders>
            <w:shd w:val="clear" w:color="auto" w:fill="auto"/>
          </w:tcPr>
          <w:p w14:paraId="3FC55BC5" w14:textId="77777777" w:rsidR="008C491F" w:rsidRPr="008C491F" w:rsidRDefault="008C491F" w:rsidP="00751076">
            <w:pPr>
              <w:pStyle w:val="a0"/>
              <w:jc w:val="center"/>
              <w:rPr>
                <w:rFonts w:cs="Times New Roman"/>
                <w:sz w:val="16"/>
                <w:szCs w:val="16"/>
              </w:rPr>
            </w:pPr>
          </w:p>
        </w:tc>
        <w:tc>
          <w:tcPr>
            <w:tcW w:w="284" w:type="dxa"/>
            <w:shd w:val="clear" w:color="auto" w:fill="auto"/>
          </w:tcPr>
          <w:p w14:paraId="115E5E39" w14:textId="77777777" w:rsidR="008C491F" w:rsidRPr="008C491F" w:rsidRDefault="008C491F" w:rsidP="00751076">
            <w:pPr>
              <w:pStyle w:val="a0"/>
              <w:jc w:val="center"/>
              <w:rPr>
                <w:rFonts w:cs="Times New Roman"/>
                <w:sz w:val="16"/>
                <w:szCs w:val="16"/>
              </w:rPr>
            </w:pPr>
          </w:p>
        </w:tc>
        <w:tc>
          <w:tcPr>
            <w:tcW w:w="5776" w:type="dxa"/>
            <w:gridSpan w:val="2"/>
            <w:tcBorders>
              <w:bottom w:val="single" w:sz="4" w:space="0" w:color="auto"/>
            </w:tcBorders>
            <w:shd w:val="clear" w:color="auto" w:fill="auto"/>
          </w:tcPr>
          <w:p w14:paraId="6C517963" w14:textId="77777777" w:rsidR="008C491F" w:rsidRPr="008C491F" w:rsidRDefault="008C491F" w:rsidP="00751076">
            <w:pPr>
              <w:pStyle w:val="a0"/>
              <w:jc w:val="center"/>
              <w:rPr>
                <w:rFonts w:cs="Times New Roman"/>
                <w:sz w:val="16"/>
                <w:szCs w:val="16"/>
              </w:rPr>
            </w:pPr>
          </w:p>
        </w:tc>
      </w:tr>
      <w:tr w:rsidR="008C491F" w:rsidRPr="00D80AD5" w14:paraId="7D927F50" w14:textId="77777777" w:rsidTr="00751076">
        <w:tc>
          <w:tcPr>
            <w:tcW w:w="3510" w:type="dxa"/>
            <w:tcBorders>
              <w:top w:val="single" w:sz="4" w:space="0" w:color="auto"/>
            </w:tcBorders>
            <w:shd w:val="clear" w:color="auto" w:fill="auto"/>
          </w:tcPr>
          <w:p w14:paraId="0A9AF7EA" w14:textId="77777777" w:rsidR="008C491F" w:rsidRPr="008C491F" w:rsidRDefault="008C491F" w:rsidP="00751076">
            <w:pPr>
              <w:pStyle w:val="a0"/>
              <w:jc w:val="center"/>
              <w:rPr>
                <w:rFonts w:cs="Times New Roman"/>
                <w:sz w:val="16"/>
                <w:szCs w:val="16"/>
              </w:rPr>
            </w:pPr>
            <w:r w:rsidRPr="008C491F">
              <w:rPr>
                <w:rFonts w:cs="Times New Roman"/>
                <w:sz w:val="16"/>
                <w:szCs w:val="16"/>
              </w:rPr>
              <w:t>(подпись)</w:t>
            </w:r>
          </w:p>
        </w:tc>
        <w:tc>
          <w:tcPr>
            <w:tcW w:w="284" w:type="dxa"/>
            <w:shd w:val="clear" w:color="auto" w:fill="auto"/>
          </w:tcPr>
          <w:p w14:paraId="762571C5" w14:textId="77777777" w:rsidR="008C491F" w:rsidRPr="008C491F" w:rsidRDefault="008C491F" w:rsidP="00751076">
            <w:pPr>
              <w:pStyle w:val="a0"/>
              <w:jc w:val="center"/>
              <w:rPr>
                <w:rFonts w:cs="Times New Roman"/>
                <w:sz w:val="16"/>
                <w:szCs w:val="16"/>
              </w:rPr>
            </w:pPr>
          </w:p>
        </w:tc>
        <w:tc>
          <w:tcPr>
            <w:tcW w:w="5776" w:type="dxa"/>
            <w:gridSpan w:val="2"/>
            <w:shd w:val="clear" w:color="auto" w:fill="auto"/>
          </w:tcPr>
          <w:p w14:paraId="158A8163" w14:textId="77777777" w:rsidR="008C491F" w:rsidRPr="008C491F" w:rsidRDefault="008C491F" w:rsidP="00751076">
            <w:pPr>
              <w:pStyle w:val="a0"/>
              <w:jc w:val="center"/>
              <w:rPr>
                <w:rFonts w:cs="Times New Roman"/>
                <w:sz w:val="16"/>
                <w:szCs w:val="16"/>
              </w:rPr>
            </w:pPr>
            <w:r w:rsidRPr="008C491F">
              <w:rPr>
                <w:rFonts w:cs="Times New Roman"/>
                <w:sz w:val="16"/>
                <w:szCs w:val="16"/>
              </w:rPr>
              <w:t>(Ф.И.О.)</w:t>
            </w:r>
          </w:p>
        </w:tc>
      </w:tr>
      <w:tr w:rsidR="008C491F" w:rsidRPr="00D80AD5" w14:paraId="1FD86A1D" w14:textId="77777777" w:rsidTr="00751076">
        <w:tc>
          <w:tcPr>
            <w:tcW w:w="3510" w:type="dxa"/>
            <w:shd w:val="clear" w:color="auto" w:fill="auto"/>
          </w:tcPr>
          <w:p w14:paraId="782B23C9" w14:textId="77777777" w:rsidR="008C491F" w:rsidRPr="008C491F" w:rsidRDefault="008C491F" w:rsidP="00751076">
            <w:pPr>
              <w:pStyle w:val="a0"/>
              <w:jc w:val="center"/>
              <w:rPr>
                <w:rFonts w:cs="Times New Roman"/>
                <w:sz w:val="16"/>
                <w:szCs w:val="16"/>
              </w:rPr>
            </w:pPr>
          </w:p>
        </w:tc>
        <w:tc>
          <w:tcPr>
            <w:tcW w:w="284" w:type="dxa"/>
            <w:shd w:val="clear" w:color="auto" w:fill="auto"/>
          </w:tcPr>
          <w:p w14:paraId="2A08BC73" w14:textId="77777777" w:rsidR="008C491F" w:rsidRPr="008C491F" w:rsidRDefault="008C491F" w:rsidP="00751076">
            <w:pPr>
              <w:pStyle w:val="a0"/>
              <w:jc w:val="center"/>
              <w:rPr>
                <w:rFonts w:cs="Times New Roman"/>
                <w:sz w:val="16"/>
                <w:szCs w:val="16"/>
              </w:rPr>
            </w:pPr>
          </w:p>
        </w:tc>
        <w:tc>
          <w:tcPr>
            <w:tcW w:w="5776" w:type="dxa"/>
            <w:gridSpan w:val="2"/>
            <w:shd w:val="clear" w:color="auto" w:fill="auto"/>
          </w:tcPr>
          <w:p w14:paraId="2C3246F2" w14:textId="77777777" w:rsidR="008C491F" w:rsidRPr="008C491F" w:rsidRDefault="008C491F" w:rsidP="00751076">
            <w:pPr>
              <w:pStyle w:val="a0"/>
              <w:jc w:val="center"/>
              <w:rPr>
                <w:rFonts w:cs="Times New Roman"/>
                <w:sz w:val="16"/>
                <w:szCs w:val="16"/>
              </w:rPr>
            </w:pPr>
          </w:p>
        </w:tc>
      </w:tr>
      <w:tr w:rsidR="008C491F" w:rsidRPr="00D80AD5" w14:paraId="6249B9B0" w14:textId="77777777" w:rsidTr="00751076">
        <w:tc>
          <w:tcPr>
            <w:tcW w:w="3510" w:type="dxa"/>
            <w:shd w:val="clear" w:color="auto" w:fill="auto"/>
          </w:tcPr>
          <w:p w14:paraId="4C6B96DA" w14:textId="77777777" w:rsidR="008C491F" w:rsidRPr="008C491F" w:rsidRDefault="008C491F" w:rsidP="00751076">
            <w:pPr>
              <w:pStyle w:val="a0"/>
              <w:jc w:val="center"/>
              <w:rPr>
                <w:rFonts w:cs="Times New Roman"/>
                <w:sz w:val="16"/>
                <w:szCs w:val="16"/>
              </w:rPr>
            </w:pPr>
          </w:p>
        </w:tc>
        <w:tc>
          <w:tcPr>
            <w:tcW w:w="284" w:type="dxa"/>
            <w:shd w:val="clear" w:color="auto" w:fill="auto"/>
          </w:tcPr>
          <w:p w14:paraId="56870B80" w14:textId="77777777" w:rsidR="008C491F" w:rsidRPr="008C491F" w:rsidRDefault="008C491F" w:rsidP="00751076">
            <w:pPr>
              <w:pStyle w:val="a0"/>
              <w:jc w:val="center"/>
              <w:rPr>
                <w:rFonts w:cs="Times New Roman"/>
                <w:sz w:val="16"/>
                <w:szCs w:val="16"/>
              </w:rPr>
            </w:pPr>
          </w:p>
        </w:tc>
        <w:tc>
          <w:tcPr>
            <w:tcW w:w="2888" w:type="dxa"/>
            <w:tcBorders>
              <w:bottom w:val="single" w:sz="4" w:space="0" w:color="auto"/>
            </w:tcBorders>
            <w:shd w:val="clear" w:color="auto" w:fill="auto"/>
          </w:tcPr>
          <w:p w14:paraId="15D11355" w14:textId="77777777" w:rsidR="008C491F" w:rsidRPr="008C491F" w:rsidRDefault="008C491F" w:rsidP="00751076">
            <w:pPr>
              <w:pStyle w:val="a0"/>
              <w:jc w:val="center"/>
              <w:rPr>
                <w:rFonts w:cs="Times New Roman"/>
                <w:sz w:val="16"/>
                <w:szCs w:val="16"/>
              </w:rPr>
            </w:pPr>
          </w:p>
        </w:tc>
        <w:tc>
          <w:tcPr>
            <w:tcW w:w="2888" w:type="dxa"/>
            <w:shd w:val="clear" w:color="auto" w:fill="auto"/>
          </w:tcPr>
          <w:p w14:paraId="10DF5197" w14:textId="77777777" w:rsidR="008C491F" w:rsidRPr="008C491F" w:rsidRDefault="00606BC6" w:rsidP="00751076">
            <w:pPr>
              <w:pStyle w:val="a0"/>
              <w:rPr>
                <w:rFonts w:cs="Times New Roman"/>
                <w:sz w:val="16"/>
                <w:szCs w:val="16"/>
              </w:rPr>
            </w:pPr>
            <w:r>
              <w:rPr>
                <w:rFonts w:cs="Times New Roman"/>
                <w:sz w:val="22"/>
                <w:szCs w:val="26"/>
              </w:rPr>
              <w:t>2025</w:t>
            </w:r>
            <w:r w:rsidR="008C491F" w:rsidRPr="008C491F">
              <w:rPr>
                <w:rFonts w:cs="Times New Roman"/>
                <w:sz w:val="22"/>
                <w:szCs w:val="26"/>
              </w:rPr>
              <w:t xml:space="preserve"> г.</w:t>
            </w:r>
          </w:p>
        </w:tc>
      </w:tr>
      <w:tr w:rsidR="008C491F" w:rsidRPr="00D80AD5" w14:paraId="318D3D93" w14:textId="77777777" w:rsidTr="00751076">
        <w:tc>
          <w:tcPr>
            <w:tcW w:w="3510" w:type="dxa"/>
            <w:shd w:val="clear" w:color="auto" w:fill="auto"/>
          </w:tcPr>
          <w:p w14:paraId="416578BE" w14:textId="77777777" w:rsidR="008C491F" w:rsidRPr="008C491F" w:rsidRDefault="008C491F" w:rsidP="00751076">
            <w:pPr>
              <w:pStyle w:val="a0"/>
              <w:jc w:val="center"/>
              <w:rPr>
                <w:rFonts w:cs="Times New Roman"/>
                <w:sz w:val="16"/>
                <w:szCs w:val="16"/>
              </w:rPr>
            </w:pPr>
          </w:p>
        </w:tc>
        <w:tc>
          <w:tcPr>
            <w:tcW w:w="284" w:type="dxa"/>
            <w:shd w:val="clear" w:color="auto" w:fill="auto"/>
          </w:tcPr>
          <w:p w14:paraId="6CD5E8C3" w14:textId="77777777" w:rsidR="008C491F" w:rsidRPr="008C491F" w:rsidRDefault="008C491F" w:rsidP="00751076">
            <w:pPr>
              <w:pStyle w:val="a0"/>
              <w:jc w:val="center"/>
              <w:rPr>
                <w:rFonts w:cs="Times New Roman"/>
                <w:sz w:val="16"/>
                <w:szCs w:val="16"/>
              </w:rPr>
            </w:pPr>
          </w:p>
        </w:tc>
        <w:tc>
          <w:tcPr>
            <w:tcW w:w="2888" w:type="dxa"/>
            <w:tcBorders>
              <w:top w:val="single" w:sz="4" w:space="0" w:color="auto"/>
            </w:tcBorders>
            <w:shd w:val="clear" w:color="auto" w:fill="auto"/>
          </w:tcPr>
          <w:p w14:paraId="654F7594" w14:textId="77777777" w:rsidR="008C491F" w:rsidRPr="008C491F" w:rsidRDefault="008C491F" w:rsidP="00751076">
            <w:pPr>
              <w:pStyle w:val="a0"/>
              <w:jc w:val="center"/>
              <w:rPr>
                <w:rFonts w:cs="Times New Roman"/>
                <w:sz w:val="14"/>
                <w:szCs w:val="16"/>
              </w:rPr>
            </w:pPr>
            <w:r w:rsidRPr="008C491F">
              <w:rPr>
                <w:rFonts w:cs="Times New Roman"/>
                <w:sz w:val="14"/>
                <w:szCs w:val="16"/>
              </w:rPr>
              <w:t>(дата, М.П.)</w:t>
            </w:r>
          </w:p>
          <w:p w14:paraId="345E889B" w14:textId="77777777" w:rsidR="008C491F" w:rsidRPr="008C491F" w:rsidRDefault="008C491F" w:rsidP="00751076">
            <w:pPr>
              <w:pStyle w:val="a0"/>
              <w:jc w:val="center"/>
              <w:rPr>
                <w:rFonts w:cs="Times New Roman"/>
                <w:sz w:val="16"/>
                <w:szCs w:val="16"/>
              </w:rPr>
            </w:pPr>
          </w:p>
        </w:tc>
        <w:tc>
          <w:tcPr>
            <w:tcW w:w="2888" w:type="dxa"/>
            <w:shd w:val="clear" w:color="auto" w:fill="auto"/>
          </w:tcPr>
          <w:p w14:paraId="29AB73FB" w14:textId="77777777" w:rsidR="008C491F" w:rsidRPr="008C491F" w:rsidRDefault="008C491F" w:rsidP="00751076">
            <w:pPr>
              <w:pStyle w:val="a0"/>
              <w:jc w:val="center"/>
              <w:rPr>
                <w:rFonts w:cs="Times New Roman"/>
                <w:sz w:val="16"/>
                <w:szCs w:val="26"/>
              </w:rPr>
            </w:pPr>
          </w:p>
        </w:tc>
      </w:tr>
    </w:tbl>
    <w:p w14:paraId="127FFEA1" w14:textId="33918E90" w:rsidR="008C491F" w:rsidRDefault="00085030" w:rsidP="008C491F">
      <w:pPr>
        <w:pStyle w:val="a0"/>
        <w:jc w:val="center"/>
        <w:rPr>
          <w:rFonts w:cs="Times New Roman"/>
          <w:sz w:val="26"/>
          <w:szCs w:val="26"/>
        </w:rPr>
      </w:pPr>
      <w:r>
        <w:rPr>
          <w:rFonts w:cs="Times New Roman"/>
          <w:sz w:val="26"/>
          <w:szCs w:val="26"/>
        </w:rPr>
        <w:lastRenderedPageBreak/>
        <w:t>Лот № 52</w:t>
      </w:r>
    </w:p>
    <w:p w14:paraId="5358323D" w14:textId="77777777" w:rsidR="008C491F" w:rsidRDefault="008C491F" w:rsidP="008C491F">
      <w:pPr>
        <w:pStyle w:val="a0"/>
        <w:jc w:val="center"/>
        <w:rPr>
          <w:rFonts w:cs="Times New Roman"/>
          <w:sz w:val="26"/>
          <w:szCs w:val="26"/>
        </w:rPr>
      </w:pPr>
    </w:p>
    <w:p w14:paraId="798C407F" w14:textId="77777777" w:rsidR="008C491F" w:rsidRPr="00263325" w:rsidRDefault="008C491F" w:rsidP="008C491F">
      <w:pPr>
        <w:pStyle w:val="a0"/>
        <w:jc w:val="center"/>
        <w:rPr>
          <w:rFonts w:cs="Times New Roman"/>
          <w:sz w:val="26"/>
          <w:szCs w:val="26"/>
        </w:rPr>
      </w:pPr>
      <w:r w:rsidRPr="00263325">
        <w:rPr>
          <w:rFonts w:cs="Times New Roman"/>
          <w:sz w:val="26"/>
          <w:szCs w:val="26"/>
        </w:rPr>
        <w:t>АКТ</w:t>
      </w:r>
    </w:p>
    <w:p w14:paraId="14934F63" w14:textId="77777777" w:rsidR="008C491F" w:rsidRDefault="008C491F" w:rsidP="008C491F">
      <w:pPr>
        <w:jc w:val="center"/>
        <w:rPr>
          <w:rFonts w:cs="Times New Roman"/>
          <w:sz w:val="26"/>
          <w:szCs w:val="26"/>
        </w:rPr>
      </w:pPr>
      <w:r w:rsidRPr="00263325">
        <w:rPr>
          <w:rFonts w:cs="Times New Roman"/>
          <w:sz w:val="26"/>
          <w:szCs w:val="26"/>
        </w:rPr>
        <w:t>о состоянии общего имущества собственников помещений</w:t>
      </w:r>
      <w:r w:rsidRPr="00263325">
        <w:rPr>
          <w:rFonts w:cs="Times New Roman"/>
          <w:sz w:val="26"/>
          <w:szCs w:val="26"/>
        </w:rPr>
        <w:br/>
        <w:t>в многоквартирном доме, являющегося объектом конкурса</w:t>
      </w:r>
    </w:p>
    <w:p w14:paraId="72593731" w14:textId="77777777" w:rsidR="008C491F" w:rsidRDefault="008C491F" w:rsidP="008C491F">
      <w:pPr>
        <w:pStyle w:val="a0"/>
        <w:jc w:val="center"/>
        <w:rPr>
          <w:rFonts w:cs="Times New Roman"/>
          <w:sz w:val="26"/>
          <w:szCs w:val="26"/>
        </w:rPr>
      </w:pPr>
    </w:p>
    <w:p w14:paraId="63A755C6" w14:textId="77777777" w:rsidR="008C491F" w:rsidRPr="00F252B9" w:rsidRDefault="008C491F" w:rsidP="008C491F">
      <w:pPr>
        <w:pStyle w:val="a0"/>
        <w:rPr>
          <w:sz w:val="26"/>
          <w:szCs w:val="26"/>
        </w:rPr>
      </w:pPr>
      <w:r w:rsidRPr="00F252B9">
        <w:rPr>
          <w:sz w:val="26"/>
          <w:szCs w:val="26"/>
        </w:rPr>
        <w:t>I. Общие сведения о многоквартирном доме</w:t>
      </w:r>
    </w:p>
    <w:p w14:paraId="25927A41" w14:textId="77777777" w:rsidR="008C491F" w:rsidRPr="002F78CB" w:rsidRDefault="008C491F" w:rsidP="008C491F">
      <w:pPr>
        <w:pStyle w:val="a0"/>
        <w:jc w:val="both"/>
        <w:rPr>
          <w:i/>
          <w:sz w:val="26"/>
          <w:szCs w:val="26"/>
          <w:u w:val="single"/>
        </w:rPr>
      </w:pPr>
      <w:r w:rsidRPr="002F78CB">
        <w:rPr>
          <w:sz w:val="26"/>
          <w:szCs w:val="26"/>
        </w:rPr>
        <w:t xml:space="preserve">1. Адрес многоквартирного дома: </w:t>
      </w:r>
      <w:r w:rsidRPr="002F78CB">
        <w:rPr>
          <w:i/>
          <w:sz w:val="26"/>
          <w:szCs w:val="26"/>
          <w:u w:val="single"/>
        </w:rPr>
        <w:t>Алтайский край, город Рубцовск, улица Красная</w:t>
      </w:r>
      <w:r>
        <w:rPr>
          <w:i/>
          <w:sz w:val="26"/>
          <w:szCs w:val="26"/>
          <w:u w:val="single"/>
        </w:rPr>
        <w:t>,</w:t>
      </w:r>
      <w:r w:rsidRPr="002F78CB">
        <w:rPr>
          <w:i/>
          <w:sz w:val="26"/>
          <w:szCs w:val="26"/>
          <w:u w:val="single"/>
        </w:rPr>
        <w:t xml:space="preserve">  </w:t>
      </w:r>
      <w:r>
        <w:rPr>
          <w:i/>
          <w:sz w:val="26"/>
          <w:szCs w:val="26"/>
          <w:u w:val="single"/>
        </w:rPr>
        <w:br/>
      </w:r>
      <w:r w:rsidRPr="002F78CB">
        <w:rPr>
          <w:i/>
          <w:sz w:val="26"/>
          <w:szCs w:val="26"/>
          <w:u w:val="single"/>
        </w:rPr>
        <w:t>дом 88</w:t>
      </w:r>
    </w:p>
    <w:p w14:paraId="7F68C39C" w14:textId="77777777" w:rsidR="008C491F" w:rsidRPr="002F78CB" w:rsidRDefault="008C491F" w:rsidP="008C491F">
      <w:pPr>
        <w:pStyle w:val="a0"/>
        <w:jc w:val="both"/>
        <w:rPr>
          <w:sz w:val="26"/>
          <w:szCs w:val="26"/>
        </w:rPr>
      </w:pPr>
      <w:r w:rsidRPr="002F78CB">
        <w:rPr>
          <w:sz w:val="26"/>
          <w:szCs w:val="26"/>
        </w:rPr>
        <w:t xml:space="preserve">2. Кадастровый номер многоквартирного дома (при его наличии): </w:t>
      </w:r>
    </w:p>
    <w:p w14:paraId="71253A1F" w14:textId="77777777" w:rsidR="008C491F" w:rsidRPr="002F78CB" w:rsidRDefault="008C491F" w:rsidP="008C491F">
      <w:pPr>
        <w:pStyle w:val="a0"/>
        <w:jc w:val="both"/>
        <w:rPr>
          <w:sz w:val="26"/>
          <w:szCs w:val="26"/>
        </w:rPr>
      </w:pPr>
      <w:r w:rsidRPr="002F78CB">
        <w:rPr>
          <w:sz w:val="26"/>
          <w:szCs w:val="26"/>
        </w:rPr>
        <w:t>3. Серия, тип постройки многоквартирный</w:t>
      </w:r>
      <w:r w:rsidRPr="002F78CB">
        <w:rPr>
          <w:i/>
          <w:sz w:val="26"/>
          <w:szCs w:val="26"/>
          <w:u w:val="single"/>
        </w:rPr>
        <w:t xml:space="preserve"> жилой дом</w:t>
      </w:r>
    </w:p>
    <w:p w14:paraId="3C339A3E" w14:textId="77777777" w:rsidR="008C491F" w:rsidRPr="002F78CB" w:rsidRDefault="008C491F" w:rsidP="008C491F">
      <w:pPr>
        <w:pStyle w:val="a0"/>
        <w:jc w:val="both"/>
        <w:rPr>
          <w:sz w:val="26"/>
          <w:szCs w:val="26"/>
        </w:rPr>
      </w:pPr>
      <w:r w:rsidRPr="002F78CB">
        <w:rPr>
          <w:sz w:val="26"/>
          <w:szCs w:val="26"/>
        </w:rPr>
        <w:t xml:space="preserve">4. Год постройки </w:t>
      </w:r>
      <w:r w:rsidRPr="002F78CB">
        <w:rPr>
          <w:i/>
          <w:sz w:val="26"/>
          <w:szCs w:val="26"/>
          <w:u w:val="single"/>
        </w:rPr>
        <w:t>1949</w:t>
      </w:r>
    </w:p>
    <w:p w14:paraId="22B1146B" w14:textId="77777777" w:rsidR="008C491F" w:rsidRPr="002F78CB" w:rsidRDefault="008C491F" w:rsidP="008C491F">
      <w:pPr>
        <w:pStyle w:val="a0"/>
        <w:jc w:val="both"/>
        <w:rPr>
          <w:sz w:val="26"/>
          <w:szCs w:val="26"/>
        </w:rPr>
      </w:pPr>
      <w:r w:rsidRPr="002F78CB">
        <w:rPr>
          <w:sz w:val="26"/>
          <w:szCs w:val="26"/>
        </w:rPr>
        <w:t xml:space="preserve">5.Степень износа   по данным государственного технического учета    </w:t>
      </w:r>
    </w:p>
    <w:p w14:paraId="7E6902D1" w14:textId="77777777" w:rsidR="008C491F" w:rsidRPr="002F78CB" w:rsidRDefault="008C491F" w:rsidP="008C491F">
      <w:pPr>
        <w:pStyle w:val="a0"/>
        <w:jc w:val="both"/>
        <w:rPr>
          <w:sz w:val="26"/>
          <w:szCs w:val="26"/>
        </w:rPr>
      </w:pPr>
      <w:r w:rsidRPr="002F78CB">
        <w:rPr>
          <w:sz w:val="26"/>
          <w:szCs w:val="26"/>
        </w:rPr>
        <w:t xml:space="preserve">6. Степень фактического износа </w:t>
      </w:r>
    </w:p>
    <w:p w14:paraId="1D9E03BD" w14:textId="77777777" w:rsidR="008C491F" w:rsidRPr="002F78CB" w:rsidRDefault="008C491F" w:rsidP="008C491F">
      <w:pPr>
        <w:pStyle w:val="a0"/>
        <w:jc w:val="both"/>
        <w:rPr>
          <w:sz w:val="26"/>
          <w:szCs w:val="26"/>
        </w:rPr>
      </w:pPr>
      <w:r w:rsidRPr="002F78CB">
        <w:rPr>
          <w:sz w:val="26"/>
          <w:szCs w:val="26"/>
        </w:rPr>
        <w:t xml:space="preserve">7. Год последнего капитального ремонта </w:t>
      </w:r>
      <w:r w:rsidRPr="002F78CB">
        <w:rPr>
          <w:i/>
          <w:sz w:val="26"/>
          <w:szCs w:val="26"/>
          <w:u w:val="single"/>
        </w:rPr>
        <w:t>нет</w:t>
      </w:r>
    </w:p>
    <w:p w14:paraId="52022E38" w14:textId="77777777" w:rsidR="008C491F" w:rsidRPr="002F78CB" w:rsidRDefault="008C491F" w:rsidP="008C491F">
      <w:pPr>
        <w:pStyle w:val="a0"/>
        <w:jc w:val="both"/>
        <w:rPr>
          <w:sz w:val="26"/>
          <w:szCs w:val="26"/>
        </w:rPr>
      </w:pPr>
      <w:r w:rsidRPr="002F78CB">
        <w:rPr>
          <w:sz w:val="26"/>
          <w:szCs w:val="26"/>
        </w:rPr>
        <w:t xml:space="preserve">8. Реквизиты правового акта о признании многоквартирного дома аварийным и подлежащим сносу </w:t>
      </w:r>
      <w:r w:rsidRPr="002F78CB">
        <w:rPr>
          <w:i/>
          <w:sz w:val="26"/>
          <w:szCs w:val="26"/>
          <w:u w:val="single"/>
        </w:rPr>
        <w:t>нет</w:t>
      </w:r>
    </w:p>
    <w:p w14:paraId="38B3FBE7" w14:textId="77777777" w:rsidR="008C491F" w:rsidRPr="002F78CB" w:rsidRDefault="008C491F" w:rsidP="008C491F">
      <w:pPr>
        <w:pStyle w:val="a0"/>
        <w:jc w:val="both"/>
        <w:rPr>
          <w:sz w:val="26"/>
          <w:szCs w:val="26"/>
        </w:rPr>
      </w:pPr>
      <w:r w:rsidRPr="002F78CB">
        <w:rPr>
          <w:sz w:val="26"/>
          <w:szCs w:val="26"/>
        </w:rPr>
        <w:t xml:space="preserve">9. Количество </w:t>
      </w:r>
      <w:proofErr w:type="gramStart"/>
      <w:r w:rsidRPr="002F78CB">
        <w:rPr>
          <w:sz w:val="26"/>
          <w:szCs w:val="26"/>
        </w:rPr>
        <w:t xml:space="preserve">этажей </w:t>
      </w:r>
      <w:r w:rsidRPr="00965451">
        <w:rPr>
          <w:i/>
          <w:sz w:val="26"/>
          <w:szCs w:val="26"/>
          <w:u w:val="single"/>
        </w:rPr>
        <w:t xml:space="preserve"> 3</w:t>
      </w:r>
      <w:proofErr w:type="gramEnd"/>
      <w:r w:rsidRPr="00965451">
        <w:rPr>
          <w:i/>
          <w:sz w:val="26"/>
          <w:szCs w:val="26"/>
          <w:u w:val="single"/>
        </w:rPr>
        <w:t xml:space="preserve"> </w:t>
      </w:r>
    </w:p>
    <w:p w14:paraId="6BD3936C" w14:textId="77777777" w:rsidR="008C491F" w:rsidRPr="002F78CB" w:rsidRDefault="008C491F" w:rsidP="008C491F">
      <w:pPr>
        <w:pStyle w:val="a0"/>
        <w:jc w:val="both"/>
        <w:rPr>
          <w:sz w:val="26"/>
          <w:szCs w:val="26"/>
        </w:rPr>
      </w:pPr>
      <w:r w:rsidRPr="002F78CB">
        <w:rPr>
          <w:sz w:val="26"/>
          <w:szCs w:val="26"/>
        </w:rPr>
        <w:t xml:space="preserve">10. Наличие подвала </w:t>
      </w:r>
      <w:r w:rsidRPr="002F78CB">
        <w:rPr>
          <w:i/>
          <w:sz w:val="26"/>
          <w:szCs w:val="26"/>
          <w:u w:val="single"/>
        </w:rPr>
        <w:t>да</w:t>
      </w:r>
    </w:p>
    <w:p w14:paraId="2ECB9384" w14:textId="77777777" w:rsidR="008C491F" w:rsidRPr="002F78CB" w:rsidRDefault="008C491F" w:rsidP="008C491F">
      <w:pPr>
        <w:pStyle w:val="a0"/>
        <w:jc w:val="both"/>
        <w:rPr>
          <w:sz w:val="26"/>
          <w:szCs w:val="26"/>
        </w:rPr>
      </w:pPr>
      <w:r w:rsidRPr="002F78CB">
        <w:rPr>
          <w:sz w:val="26"/>
          <w:szCs w:val="26"/>
        </w:rPr>
        <w:t xml:space="preserve">11. Наличие цокольного этажа </w:t>
      </w:r>
      <w:r w:rsidRPr="002F78CB">
        <w:rPr>
          <w:i/>
          <w:sz w:val="26"/>
          <w:szCs w:val="26"/>
          <w:u w:val="single"/>
        </w:rPr>
        <w:t>нет</w:t>
      </w:r>
    </w:p>
    <w:p w14:paraId="52E6FD67" w14:textId="77777777" w:rsidR="008C491F" w:rsidRPr="002F78CB" w:rsidRDefault="008C491F" w:rsidP="008C491F">
      <w:pPr>
        <w:pStyle w:val="a0"/>
        <w:jc w:val="both"/>
        <w:rPr>
          <w:sz w:val="26"/>
          <w:szCs w:val="26"/>
        </w:rPr>
      </w:pPr>
      <w:r w:rsidRPr="002F78CB">
        <w:rPr>
          <w:sz w:val="26"/>
          <w:szCs w:val="26"/>
        </w:rPr>
        <w:t xml:space="preserve">12. Наличие мансарды </w:t>
      </w:r>
      <w:r w:rsidRPr="002F78CB">
        <w:rPr>
          <w:i/>
          <w:sz w:val="26"/>
          <w:szCs w:val="26"/>
          <w:u w:val="single"/>
        </w:rPr>
        <w:t>нет</w:t>
      </w:r>
    </w:p>
    <w:p w14:paraId="02943914" w14:textId="77777777" w:rsidR="008C491F" w:rsidRPr="002F78CB" w:rsidRDefault="008C491F" w:rsidP="008C491F">
      <w:pPr>
        <w:pStyle w:val="a0"/>
        <w:jc w:val="both"/>
        <w:rPr>
          <w:sz w:val="26"/>
          <w:szCs w:val="26"/>
        </w:rPr>
      </w:pPr>
      <w:r w:rsidRPr="002F78CB">
        <w:rPr>
          <w:sz w:val="26"/>
          <w:szCs w:val="26"/>
        </w:rPr>
        <w:t xml:space="preserve">13. Наличие мезонина </w:t>
      </w:r>
      <w:r w:rsidRPr="002F78CB">
        <w:rPr>
          <w:i/>
          <w:sz w:val="26"/>
          <w:szCs w:val="26"/>
          <w:u w:val="single"/>
        </w:rPr>
        <w:t>нет</w:t>
      </w:r>
    </w:p>
    <w:p w14:paraId="0B5E73E2" w14:textId="77777777" w:rsidR="008C491F" w:rsidRPr="002F78CB" w:rsidRDefault="008C491F" w:rsidP="008C491F">
      <w:pPr>
        <w:pStyle w:val="a0"/>
        <w:jc w:val="both"/>
        <w:rPr>
          <w:sz w:val="26"/>
          <w:szCs w:val="26"/>
        </w:rPr>
      </w:pPr>
      <w:r w:rsidRPr="002F78CB">
        <w:rPr>
          <w:sz w:val="26"/>
          <w:szCs w:val="26"/>
        </w:rPr>
        <w:t xml:space="preserve">14. Количество квартир </w:t>
      </w:r>
      <w:r w:rsidRPr="002F78CB">
        <w:rPr>
          <w:i/>
          <w:sz w:val="26"/>
          <w:szCs w:val="26"/>
          <w:u w:val="single"/>
        </w:rPr>
        <w:t>20</w:t>
      </w:r>
    </w:p>
    <w:p w14:paraId="419060BF" w14:textId="77777777" w:rsidR="008C491F" w:rsidRPr="002F78CB" w:rsidRDefault="008C491F" w:rsidP="008C491F">
      <w:pPr>
        <w:pStyle w:val="a0"/>
        <w:jc w:val="both"/>
        <w:rPr>
          <w:sz w:val="26"/>
          <w:szCs w:val="26"/>
        </w:rPr>
      </w:pPr>
      <w:r w:rsidRPr="002F78CB">
        <w:rPr>
          <w:sz w:val="26"/>
          <w:szCs w:val="26"/>
        </w:rPr>
        <w:t xml:space="preserve">15. Количество нежилых помещений, не входящих в состав общего </w:t>
      </w:r>
      <w:proofErr w:type="gramStart"/>
      <w:r w:rsidRPr="002F78CB">
        <w:rPr>
          <w:sz w:val="26"/>
          <w:szCs w:val="26"/>
        </w:rPr>
        <w:t xml:space="preserve">имущества  </w:t>
      </w:r>
      <w:r w:rsidRPr="002F78CB">
        <w:rPr>
          <w:i/>
          <w:sz w:val="26"/>
          <w:szCs w:val="26"/>
          <w:u w:val="single"/>
        </w:rPr>
        <w:t>нет</w:t>
      </w:r>
      <w:proofErr w:type="gramEnd"/>
    </w:p>
    <w:p w14:paraId="5ADC6055" w14:textId="77777777" w:rsidR="008C491F" w:rsidRPr="002F78CB" w:rsidRDefault="008C491F" w:rsidP="008C491F">
      <w:pPr>
        <w:pStyle w:val="a0"/>
        <w:jc w:val="both"/>
        <w:rPr>
          <w:sz w:val="26"/>
          <w:szCs w:val="26"/>
        </w:rPr>
      </w:pPr>
      <w:r>
        <w:rPr>
          <w:sz w:val="26"/>
          <w:szCs w:val="26"/>
        </w:rPr>
        <w:t>16. </w:t>
      </w:r>
      <w:r w:rsidRPr="002F78CB">
        <w:rPr>
          <w:sz w:val="26"/>
          <w:szCs w:val="26"/>
        </w:rPr>
        <w:t xml:space="preserve">Реквизиты правового акта о признании всех жилых помещений в многоквартирном доме непригодными для проживания </w:t>
      </w:r>
      <w:r w:rsidRPr="003B5D5C">
        <w:rPr>
          <w:i/>
          <w:sz w:val="26"/>
          <w:szCs w:val="26"/>
          <w:u w:val="single"/>
        </w:rPr>
        <w:t>нет</w:t>
      </w:r>
      <w:r w:rsidRPr="003B5D5C">
        <w:rPr>
          <w:sz w:val="26"/>
          <w:szCs w:val="26"/>
        </w:rPr>
        <w:t xml:space="preserve"> </w:t>
      </w:r>
    </w:p>
    <w:p w14:paraId="53688F72" w14:textId="77777777" w:rsidR="008C491F" w:rsidRPr="002F78CB" w:rsidRDefault="008C491F" w:rsidP="008C491F">
      <w:pPr>
        <w:pStyle w:val="a0"/>
        <w:jc w:val="both"/>
        <w:rPr>
          <w:sz w:val="26"/>
          <w:szCs w:val="26"/>
        </w:rPr>
      </w:pPr>
      <w:r>
        <w:rPr>
          <w:sz w:val="26"/>
          <w:szCs w:val="26"/>
        </w:rPr>
        <w:t>17.</w:t>
      </w:r>
      <w:r w:rsidRPr="002F78CB">
        <w:rPr>
          <w:sz w:val="26"/>
          <w:szCs w:val="26"/>
        </w:rPr>
        <w:t>Перечень</w:t>
      </w:r>
      <w:r>
        <w:rPr>
          <w:sz w:val="26"/>
          <w:szCs w:val="26"/>
        </w:rPr>
        <w:t xml:space="preserve"> </w:t>
      </w:r>
      <w:r w:rsidRPr="002F78CB">
        <w:rPr>
          <w:sz w:val="26"/>
          <w:szCs w:val="26"/>
        </w:rPr>
        <w:t>жилых</w:t>
      </w:r>
      <w:r>
        <w:rPr>
          <w:sz w:val="26"/>
          <w:szCs w:val="26"/>
        </w:rPr>
        <w:t xml:space="preserve"> </w:t>
      </w:r>
      <w:r w:rsidRPr="002F78CB">
        <w:rPr>
          <w:sz w:val="26"/>
          <w:szCs w:val="26"/>
        </w:rPr>
        <w:t>помещений, признанных</w:t>
      </w:r>
      <w:r>
        <w:rPr>
          <w:sz w:val="26"/>
          <w:szCs w:val="26"/>
        </w:rPr>
        <w:t xml:space="preserve"> </w:t>
      </w:r>
      <w:r w:rsidRPr="002F78CB">
        <w:rPr>
          <w:sz w:val="26"/>
          <w:szCs w:val="26"/>
        </w:rPr>
        <w:t>непригодными для проживания</w:t>
      </w:r>
      <w:r>
        <w:rPr>
          <w:sz w:val="26"/>
          <w:szCs w:val="26"/>
        </w:rPr>
        <w:t xml:space="preserve"> </w:t>
      </w:r>
      <w:r w:rsidRPr="002F78CB">
        <w:rPr>
          <w:sz w:val="26"/>
          <w:szCs w:val="26"/>
        </w:rPr>
        <w:t>(с</w:t>
      </w:r>
      <w:r>
        <w:rPr>
          <w:sz w:val="26"/>
          <w:szCs w:val="26"/>
        </w:rPr>
        <w:t xml:space="preserve"> </w:t>
      </w:r>
      <w:r w:rsidRPr="002F78CB">
        <w:rPr>
          <w:sz w:val="26"/>
          <w:szCs w:val="26"/>
        </w:rPr>
        <w:t>указанием</w:t>
      </w:r>
      <w:r>
        <w:rPr>
          <w:sz w:val="26"/>
          <w:szCs w:val="26"/>
        </w:rPr>
        <w:t xml:space="preserve"> </w:t>
      </w:r>
      <w:r w:rsidRPr="002F78CB">
        <w:rPr>
          <w:sz w:val="26"/>
          <w:szCs w:val="26"/>
        </w:rPr>
        <w:t>реквизитов</w:t>
      </w:r>
      <w:r>
        <w:rPr>
          <w:sz w:val="26"/>
          <w:szCs w:val="26"/>
        </w:rPr>
        <w:t xml:space="preserve"> </w:t>
      </w:r>
      <w:r w:rsidRPr="002F78CB">
        <w:rPr>
          <w:sz w:val="26"/>
          <w:szCs w:val="26"/>
        </w:rPr>
        <w:t>правовых</w:t>
      </w:r>
      <w:r>
        <w:rPr>
          <w:sz w:val="26"/>
          <w:szCs w:val="26"/>
        </w:rPr>
        <w:t xml:space="preserve"> </w:t>
      </w:r>
      <w:r w:rsidRPr="002F78CB">
        <w:rPr>
          <w:sz w:val="26"/>
          <w:szCs w:val="26"/>
        </w:rPr>
        <w:t xml:space="preserve">актов о признании жилых помещений непригодными для проживания) </w:t>
      </w:r>
      <w:r w:rsidRPr="002F78CB">
        <w:rPr>
          <w:i/>
          <w:sz w:val="26"/>
          <w:szCs w:val="26"/>
          <w:u w:val="single"/>
        </w:rPr>
        <w:t>нет</w:t>
      </w:r>
    </w:p>
    <w:p w14:paraId="6D53D7D6" w14:textId="7CE1A726" w:rsidR="008C491F" w:rsidRPr="00850F69" w:rsidRDefault="008C491F" w:rsidP="008C491F">
      <w:pPr>
        <w:pStyle w:val="a0"/>
        <w:jc w:val="both"/>
        <w:rPr>
          <w:i/>
          <w:sz w:val="26"/>
          <w:szCs w:val="26"/>
          <w:u w:val="single"/>
        </w:rPr>
      </w:pPr>
      <w:r w:rsidRPr="002F78CB">
        <w:rPr>
          <w:sz w:val="26"/>
          <w:szCs w:val="26"/>
        </w:rPr>
        <w:t>18. Строительный объем</w:t>
      </w:r>
      <w:r>
        <w:rPr>
          <w:sz w:val="26"/>
          <w:szCs w:val="26"/>
        </w:rPr>
        <w:t xml:space="preserve"> </w:t>
      </w:r>
      <w:r w:rsidRPr="00965451">
        <w:rPr>
          <w:i/>
          <w:sz w:val="26"/>
          <w:szCs w:val="26"/>
          <w:u w:val="single"/>
        </w:rPr>
        <w:t>4945,0</w:t>
      </w:r>
      <w:r w:rsidRPr="00402576">
        <w:rPr>
          <w:i/>
          <w:sz w:val="26"/>
          <w:szCs w:val="26"/>
          <w:u w:val="single"/>
        </w:rPr>
        <w:t xml:space="preserve"> куб. м</w:t>
      </w:r>
    </w:p>
    <w:p w14:paraId="448C1B43" w14:textId="77777777" w:rsidR="008C491F" w:rsidRPr="002F78CB" w:rsidRDefault="008C491F" w:rsidP="008C491F">
      <w:pPr>
        <w:pStyle w:val="a0"/>
        <w:jc w:val="both"/>
        <w:rPr>
          <w:sz w:val="26"/>
          <w:szCs w:val="26"/>
        </w:rPr>
      </w:pPr>
      <w:r w:rsidRPr="002F78CB">
        <w:rPr>
          <w:sz w:val="26"/>
          <w:szCs w:val="26"/>
        </w:rPr>
        <w:t>19. Площадь:</w:t>
      </w:r>
    </w:p>
    <w:p w14:paraId="4DFEB02E" w14:textId="77D6640C" w:rsidR="008C491F" w:rsidRPr="00850F69" w:rsidRDefault="008C491F" w:rsidP="008C491F">
      <w:pPr>
        <w:pStyle w:val="a0"/>
        <w:jc w:val="both"/>
        <w:rPr>
          <w:sz w:val="26"/>
          <w:szCs w:val="26"/>
        </w:rPr>
      </w:pPr>
      <w:proofErr w:type="gramStart"/>
      <w:r>
        <w:rPr>
          <w:sz w:val="26"/>
          <w:szCs w:val="26"/>
        </w:rPr>
        <w:t>а)</w:t>
      </w:r>
      <w:r w:rsidRPr="002F78CB">
        <w:rPr>
          <w:sz w:val="26"/>
          <w:szCs w:val="26"/>
        </w:rPr>
        <w:t>многоквартирного</w:t>
      </w:r>
      <w:proofErr w:type="gramEnd"/>
      <w:r w:rsidRPr="002F78CB">
        <w:rPr>
          <w:sz w:val="26"/>
          <w:szCs w:val="26"/>
        </w:rPr>
        <w:t xml:space="preserve"> дома с лоджиями, балконами, шкафами, коридорами и лестничными клетками </w:t>
      </w:r>
      <w:r w:rsidRPr="002F78CB">
        <w:rPr>
          <w:i/>
          <w:sz w:val="26"/>
          <w:szCs w:val="26"/>
          <w:u w:val="single"/>
        </w:rPr>
        <w:t>889,</w:t>
      </w:r>
      <w:r w:rsidRPr="00402576">
        <w:rPr>
          <w:i/>
          <w:sz w:val="26"/>
          <w:szCs w:val="26"/>
          <w:u w:val="single"/>
        </w:rPr>
        <w:t>63 кв. м</w:t>
      </w:r>
    </w:p>
    <w:p w14:paraId="3EB9C28E" w14:textId="76C91B50" w:rsidR="008C491F" w:rsidRPr="00850F69" w:rsidRDefault="008C491F" w:rsidP="008C491F">
      <w:pPr>
        <w:pStyle w:val="a0"/>
        <w:jc w:val="both"/>
        <w:rPr>
          <w:sz w:val="26"/>
          <w:szCs w:val="26"/>
        </w:rPr>
      </w:pPr>
      <w:r w:rsidRPr="002F78CB">
        <w:rPr>
          <w:sz w:val="26"/>
          <w:szCs w:val="26"/>
        </w:rPr>
        <w:t xml:space="preserve">б) жилых помещений (общая площадь квартир) </w:t>
      </w:r>
      <w:r w:rsidRPr="00965451">
        <w:rPr>
          <w:i/>
          <w:sz w:val="26"/>
          <w:szCs w:val="26"/>
          <w:u w:val="single"/>
        </w:rPr>
        <w:t>527,39 кв. м</w:t>
      </w:r>
    </w:p>
    <w:p w14:paraId="7769A65D" w14:textId="77777777" w:rsidR="008C491F" w:rsidRPr="002F78CB" w:rsidRDefault="008C491F" w:rsidP="008C491F">
      <w:pPr>
        <w:pStyle w:val="a0"/>
        <w:jc w:val="both"/>
        <w:rPr>
          <w:sz w:val="26"/>
          <w:szCs w:val="26"/>
        </w:rPr>
      </w:pPr>
      <w:proofErr w:type="gramStart"/>
      <w:r>
        <w:rPr>
          <w:sz w:val="26"/>
          <w:szCs w:val="26"/>
        </w:rPr>
        <w:t>в)</w:t>
      </w:r>
      <w:r w:rsidRPr="002F78CB">
        <w:rPr>
          <w:sz w:val="26"/>
          <w:szCs w:val="26"/>
        </w:rPr>
        <w:t>нежилых</w:t>
      </w:r>
      <w:proofErr w:type="gramEnd"/>
      <w:r w:rsidRPr="002F78CB">
        <w:rPr>
          <w:sz w:val="26"/>
          <w:szCs w:val="26"/>
        </w:rPr>
        <w:t xml:space="preserve"> помещений (общая площадь нежилых помещений, не входящих в состав общего имущества в многоквартирном доме) </w:t>
      </w:r>
      <w:r w:rsidRPr="003B5D5C">
        <w:rPr>
          <w:i/>
          <w:sz w:val="26"/>
          <w:szCs w:val="26"/>
          <w:u w:val="single"/>
        </w:rPr>
        <w:t>нет</w:t>
      </w:r>
    </w:p>
    <w:p w14:paraId="2B202364" w14:textId="77777777" w:rsidR="008C491F" w:rsidRPr="002F78CB" w:rsidRDefault="008C491F" w:rsidP="008C491F">
      <w:pPr>
        <w:pStyle w:val="a0"/>
        <w:jc w:val="both"/>
        <w:rPr>
          <w:sz w:val="26"/>
          <w:szCs w:val="26"/>
        </w:rPr>
      </w:pPr>
      <w:proofErr w:type="gramStart"/>
      <w:r>
        <w:rPr>
          <w:sz w:val="26"/>
          <w:szCs w:val="26"/>
        </w:rPr>
        <w:t>г)</w:t>
      </w:r>
      <w:r w:rsidRPr="002F78CB">
        <w:rPr>
          <w:sz w:val="26"/>
          <w:szCs w:val="26"/>
        </w:rPr>
        <w:t>помещений</w:t>
      </w:r>
      <w:proofErr w:type="gramEnd"/>
      <w:r w:rsidRPr="002F78CB">
        <w:rPr>
          <w:sz w:val="26"/>
          <w:szCs w:val="26"/>
        </w:rPr>
        <w:t xml:space="preserve"> общего пользования</w:t>
      </w:r>
      <w:r>
        <w:rPr>
          <w:sz w:val="26"/>
          <w:szCs w:val="26"/>
        </w:rPr>
        <w:t xml:space="preserve"> </w:t>
      </w:r>
      <w:r w:rsidRPr="002F78CB">
        <w:rPr>
          <w:sz w:val="26"/>
          <w:szCs w:val="26"/>
        </w:rPr>
        <w:t>(общая</w:t>
      </w:r>
      <w:r>
        <w:rPr>
          <w:sz w:val="26"/>
          <w:szCs w:val="26"/>
        </w:rPr>
        <w:t xml:space="preserve"> площадь </w:t>
      </w:r>
      <w:r w:rsidRPr="002F78CB">
        <w:rPr>
          <w:sz w:val="26"/>
          <w:szCs w:val="26"/>
        </w:rPr>
        <w:t xml:space="preserve">нежилых помещений, входящих в состав общего имущества в многоквартирном доме) </w:t>
      </w:r>
      <w:r w:rsidRPr="003B5D5C">
        <w:rPr>
          <w:i/>
          <w:sz w:val="26"/>
          <w:szCs w:val="26"/>
          <w:u w:val="single"/>
        </w:rPr>
        <w:t>нет</w:t>
      </w:r>
    </w:p>
    <w:p w14:paraId="0AFA727F" w14:textId="77777777" w:rsidR="008C491F" w:rsidRPr="002F78CB" w:rsidRDefault="008C491F" w:rsidP="008C491F">
      <w:pPr>
        <w:pStyle w:val="a0"/>
        <w:jc w:val="both"/>
        <w:rPr>
          <w:sz w:val="26"/>
          <w:szCs w:val="26"/>
        </w:rPr>
      </w:pPr>
      <w:r w:rsidRPr="002F78CB">
        <w:rPr>
          <w:sz w:val="26"/>
          <w:szCs w:val="26"/>
        </w:rPr>
        <w:t xml:space="preserve">20. Количество лестниц </w:t>
      </w:r>
      <w:r w:rsidRPr="00965451">
        <w:rPr>
          <w:i/>
          <w:sz w:val="26"/>
          <w:szCs w:val="26"/>
          <w:u w:val="single"/>
        </w:rPr>
        <w:t>2 шт.</w:t>
      </w:r>
    </w:p>
    <w:p w14:paraId="45072A55" w14:textId="0AFB598A" w:rsidR="008C491F" w:rsidRPr="00850F69" w:rsidRDefault="008C491F" w:rsidP="008C491F">
      <w:pPr>
        <w:pStyle w:val="a0"/>
        <w:jc w:val="both"/>
        <w:rPr>
          <w:sz w:val="26"/>
          <w:szCs w:val="26"/>
        </w:rPr>
      </w:pPr>
      <w:r>
        <w:rPr>
          <w:sz w:val="26"/>
          <w:szCs w:val="26"/>
        </w:rPr>
        <w:t>21.</w:t>
      </w:r>
      <w:r w:rsidRPr="002F78CB">
        <w:rPr>
          <w:sz w:val="26"/>
          <w:szCs w:val="26"/>
        </w:rPr>
        <w:t xml:space="preserve">Уборочная площадь лестниц (включая межквартирные лестничные площадки) </w:t>
      </w:r>
      <w:r w:rsidRPr="00965451">
        <w:rPr>
          <w:i/>
          <w:sz w:val="26"/>
          <w:szCs w:val="26"/>
          <w:u w:val="single"/>
        </w:rPr>
        <w:t>135,28 кв. м</w:t>
      </w:r>
    </w:p>
    <w:p w14:paraId="3EEFE18F" w14:textId="77777777" w:rsidR="008C491F" w:rsidRPr="002F78CB" w:rsidRDefault="008C491F" w:rsidP="008C491F">
      <w:pPr>
        <w:pStyle w:val="a0"/>
        <w:jc w:val="both"/>
        <w:rPr>
          <w:sz w:val="26"/>
          <w:szCs w:val="26"/>
        </w:rPr>
      </w:pPr>
      <w:r w:rsidRPr="002F78CB">
        <w:rPr>
          <w:sz w:val="26"/>
          <w:szCs w:val="26"/>
        </w:rPr>
        <w:t xml:space="preserve">22. Уборочная площадь общих коридоров </w:t>
      </w:r>
      <w:r w:rsidRPr="003B5D5C">
        <w:rPr>
          <w:i/>
          <w:sz w:val="26"/>
          <w:szCs w:val="26"/>
          <w:u w:val="single"/>
        </w:rPr>
        <w:t>нет</w:t>
      </w:r>
    </w:p>
    <w:p w14:paraId="13AD0D42" w14:textId="794FB66F" w:rsidR="008C491F" w:rsidRPr="00402576" w:rsidRDefault="008C491F" w:rsidP="008C491F">
      <w:pPr>
        <w:pStyle w:val="a0"/>
        <w:jc w:val="both"/>
        <w:rPr>
          <w:sz w:val="26"/>
          <w:szCs w:val="26"/>
        </w:rPr>
      </w:pPr>
      <w:r>
        <w:rPr>
          <w:sz w:val="26"/>
          <w:szCs w:val="26"/>
        </w:rPr>
        <w:t>23.</w:t>
      </w:r>
      <w:r w:rsidRPr="002F78CB">
        <w:rPr>
          <w:sz w:val="26"/>
          <w:szCs w:val="26"/>
        </w:rPr>
        <w:t xml:space="preserve">Площадь земельного участка, входящего в состав общего имущества </w:t>
      </w:r>
      <w:r>
        <w:rPr>
          <w:sz w:val="26"/>
          <w:szCs w:val="26"/>
        </w:rPr>
        <w:t>м</w:t>
      </w:r>
      <w:r w:rsidRPr="002F78CB">
        <w:rPr>
          <w:sz w:val="26"/>
          <w:szCs w:val="26"/>
        </w:rPr>
        <w:t xml:space="preserve">ногоквартирного дома </w:t>
      </w:r>
      <w:r w:rsidRPr="00965451">
        <w:rPr>
          <w:i/>
          <w:sz w:val="26"/>
          <w:szCs w:val="26"/>
          <w:u w:val="single"/>
        </w:rPr>
        <w:t>1666,00 кв.</w:t>
      </w:r>
      <w:r w:rsidR="00402576" w:rsidRPr="00402576">
        <w:rPr>
          <w:i/>
          <w:sz w:val="26"/>
          <w:szCs w:val="26"/>
          <w:u w:val="single"/>
        </w:rPr>
        <w:t xml:space="preserve"> </w:t>
      </w:r>
      <w:r w:rsidRPr="00965451">
        <w:rPr>
          <w:i/>
          <w:sz w:val="26"/>
          <w:szCs w:val="26"/>
          <w:u w:val="single"/>
        </w:rPr>
        <w:t>м</w:t>
      </w:r>
    </w:p>
    <w:p w14:paraId="70E25C70" w14:textId="77777777" w:rsidR="008C491F" w:rsidRPr="00850F69" w:rsidRDefault="008C491F" w:rsidP="008C491F">
      <w:pPr>
        <w:pStyle w:val="a0"/>
        <w:jc w:val="both"/>
        <w:rPr>
          <w:i/>
          <w:sz w:val="26"/>
          <w:szCs w:val="26"/>
          <w:u w:val="single"/>
        </w:rPr>
      </w:pPr>
      <w:r w:rsidRPr="002F78CB">
        <w:rPr>
          <w:sz w:val="26"/>
          <w:szCs w:val="26"/>
        </w:rPr>
        <w:t xml:space="preserve">24. Кадастровый номер земельного участка (при его наличии) </w:t>
      </w:r>
      <w:r w:rsidRPr="002F78CB">
        <w:rPr>
          <w:i/>
          <w:sz w:val="26"/>
          <w:szCs w:val="26"/>
          <w:u w:val="single"/>
        </w:rPr>
        <w:t>нет</w:t>
      </w:r>
    </w:p>
    <w:p w14:paraId="0239AA87" w14:textId="77777777" w:rsidR="00402576" w:rsidRPr="00850F69" w:rsidRDefault="00402576" w:rsidP="008C491F">
      <w:pPr>
        <w:pStyle w:val="a0"/>
        <w:jc w:val="both"/>
        <w:rPr>
          <w:sz w:val="26"/>
          <w:szCs w:val="26"/>
        </w:rPr>
      </w:pPr>
    </w:p>
    <w:p w14:paraId="37012F1F" w14:textId="77777777" w:rsidR="008C491F" w:rsidRPr="002F78CB" w:rsidRDefault="008C491F" w:rsidP="008C491F">
      <w:pPr>
        <w:pStyle w:val="a0"/>
        <w:jc w:val="both"/>
        <w:rPr>
          <w:sz w:val="26"/>
          <w:szCs w:val="26"/>
        </w:rPr>
      </w:pPr>
      <w:r w:rsidRPr="002F78CB">
        <w:rPr>
          <w:sz w:val="26"/>
          <w:szCs w:val="26"/>
        </w:rPr>
        <w:t>II. Техническое состояние многоквартирного дома, включая пристройки</w:t>
      </w:r>
    </w:p>
    <w:p w14:paraId="43798A9C" w14:textId="77777777" w:rsidR="008C491F" w:rsidRPr="002F78CB" w:rsidRDefault="008C491F" w:rsidP="008C491F">
      <w:pPr>
        <w:pStyle w:val="a0"/>
        <w:jc w:val="both"/>
        <w:rPr>
          <w:sz w:val="26"/>
          <w:szCs w:val="26"/>
        </w:rPr>
      </w:pPr>
      <w:r w:rsidRPr="002F78CB">
        <w:rPr>
          <w:sz w:val="26"/>
          <w:szCs w:val="26"/>
        </w:rPr>
        <w:t> </w:t>
      </w:r>
    </w:p>
    <w:tbl>
      <w:tblPr>
        <w:tblW w:w="9498" w:type="dxa"/>
        <w:jc w:val="center"/>
        <w:tblLayout w:type="fixed"/>
        <w:tblCellMar>
          <w:left w:w="0" w:type="dxa"/>
          <w:right w:w="0" w:type="dxa"/>
        </w:tblCellMar>
        <w:tblLook w:val="0000" w:firstRow="0" w:lastRow="0" w:firstColumn="0" w:lastColumn="0" w:noHBand="0" w:noVBand="0"/>
      </w:tblPr>
      <w:tblGrid>
        <w:gridCol w:w="3420"/>
        <w:gridCol w:w="3810"/>
        <w:gridCol w:w="2268"/>
      </w:tblGrid>
      <w:tr w:rsidR="008C491F" w:rsidRPr="002F78CB" w14:paraId="49C8EB07" w14:textId="77777777" w:rsidTr="00402576">
        <w:trPr>
          <w:trHeight w:val="840"/>
          <w:jc w:val="center"/>
        </w:trPr>
        <w:tc>
          <w:tcPr>
            <w:tcW w:w="3420"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28C74E0D" w14:textId="77777777" w:rsidR="008C491F" w:rsidRPr="002F78CB" w:rsidRDefault="008C491F" w:rsidP="00751076">
            <w:pPr>
              <w:pStyle w:val="a0"/>
              <w:jc w:val="center"/>
              <w:rPr>
                <w:sz w:val="26"/>
                <w:szCs w:val="26"/>
              </w:rPr>
            </w:pPr>
            <w:r w:rsidRPr="002F78CB">
              <w:rPr>
                <w:sz w:val="26"/>
                <w:szCs w:val="26"/>
              </w:rPr>
              <w:lastRenderedPageBreak/>
              <w:t xml:space="preserve">Наименование </w:t>
            </w:r>
            <w:proofErr w:type="gramStart"/>
            <w:r w:rsidRPr="002F78CB">
              <w:rPr>
                <w:sz w:val="26"/>
                <w:szCs w:val="26"/>
              </w:rPr>
              <w:t>конструктивных  элементов</w:t>
            </w:r>
            <w:proofErr w:type="gramEnd"/>
          </w:p>
        </w:tc>
        <w:tc>
          <w:tcPr>
            <w:tcW w:w="3810" w:type="dxa"/>
            <w:tcBorders>
              <w:top w:val="single" w:sz="6" w:space="0" w:color="auto"/>
              <w:left w:val="nil"/>
              <w:bottom w:val="single" w:sz="6" w:space="0" w:color="auto"/>
              <w:right w:val="single" w:sz="6" w:space="0" w:color="auto"/>
            </w:tcBorders>
            <w:tcMar>
              <w:top w:w="0" w:type="dxa"/>
              <w:left w:w="70" w:type="dxa"/>
              <w:bottom w:w="0" w:type="dxa"/>
              <w:right w:w="70" w:type="dxa"/>
            </w:tcMar>
          </w:tcPr>
          <w:p w14:paraId="010A183A" w14:textId="77777777" w:rsidR="008C491F" w:rsidRPr="002F78CB" w:rsidRDefault="008C491F" w:rsidP="00751076">
            <w:pPr>
              <w:pStyle w:val="a0"/>
              <w:jc w:val="center"/>
              <w:rPr>
                <w:sz w:val="26"/>
                <w:szCs w:val="26"/>
              </w:rPr>
            </w:pPr>
            <w:r w:rsidRPr="002F78CB">
              <w:rPr>
                <w:sz w:val="26"/>
                <w:szCs w:val="26"/>
              </w:rPr>
              <w:t xml:space="preserve">Описание </w:t>
            </w:r>
            <w:proofErr w:type="gramStart"/>
            <w:r w:rsidRPr="002F78CB">
              <w:rPr>
                <w:sz w:val="26"/>
                <w:szCs w:val="26"/>
              </w:rPr>
              <w:t>элементов  (</w:t>
            </w:r>
            <w:proofErr w:type="gramEnd"/>
            <w:r w:rsidRPr="002F78CB">
              <w:rPr>
                <w:sz w:val="26"/>
                <w:szCs w:val="26"/>
              </w:rPr>
              <w:t>материал, конструкция или система, отделка и прочее)</w:t>
            </w:r>
          </w:p>
        </w:tc>
        <w:tc>
          <w:tcPr>
            <w:tcW w:w="2268" w:type="dxa"/>
            <w:tcBorders>
              <w:top w:val="single" w:sz="6" w:space="0" w:color="auto"/>
              <w:left w:val="nil"/>
              <w:bottom w:val="single" w:sz="6" w:space="0" w:color="auto"/>
              <w:right w:val="single" w:sz="6" w:space="0" w:color="auto"/>
            </w:tcBorders>
            <w:tcMar>
              <w:top w:w="0" w:type="dxa"/>
              <w:left w:w="70" w:type="dxa"/>
              <w:bottom w:w="0" w:type="dxa"/>
              <w:right w:w="70" w:type="dxa"/>
            </w:tcMar>
          </w:tcPr>
          <w:p w14:paraId="7B5011D4" w14:textId="77777777" w:rsidR="008C491F" w:rsidRPr="002F78CB" w:rsidRDefault="008C491F" w:rsidP="00751076">
            <w:pPr>
              <w:pStyle w:val="a0"/>
              <w:jc w:val="center"/>
              <w:rPr>
                <w:sz w:val="26"/>
                <w:szCs w:val="26"/>
              </w:rPr>
            </w:pPr>
            <w:r w:rsidRPr="002F78CB">
              <w:rPr>
                <w:sz w:val="26"/>
                <w:szCs w:val="26"/>
              </w:rPr>
              <w:t>Техническое состояние элементов общего имущества многоквартирного дома</w:t>
            </w:r>
          </w:p>
        </w:tc>
      </w:tr>
      <w:tr w:rsidR="008C491F" w:rsidRPr="002F78CB" w14:paraId="5CBA626C" w14:textId="77777777" w:rsidTr="00402576">
        <w:trPr>
          <w:trHeight w:val="240"/>
          <w:jc w:val="center"/>
        </w:trPr>
        <w:tc>
          <w:tcPr>
            <w:tcW w:w="3420"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3BED380C" w14:textId="77777777" w:rsidR="008C491F" w:rsidRPr="002F78CB" w:rsidRDefault="008C491F" w:rsidP="00751076">
            <w:pPr>
              <w:pStyle w:val="a0"/>
              <w:jc w:val="both"/>
              <w:rPr>
                <w:sz w:val="26"/>
                <w:szCs w:val="26"/>
              </w:rPr>
            </w:pPr>
            <w:r w:rsidRPr="002F78CB">
              <w:rPr>
                <w:sz w:val="26"/>
                <w:szCs w:val="26"/>
              </w:rPr>
              <w:t>1. Фундамент</w:t>
            </w:r>
          </w:p>
        </w:tc>
        <w:tc>
          <w:tcPr>
            <w:tcW w:w="3810" w:type="dxa"/>
            <w:tcBorders>
              <w:top w:val="nil"/>
              <w:left w:val="nil"/>
              <w:bottom w:val="single" w:sz="6" w:space="0" w:color="auto"/>
              <w:right w:val="single" w:sz="6" w:space="0" w:color="auto"/>
            </w:tcBorders>
            <w:tcMar>
              <w:top w:w="0" w:type="dxa"/>
              <w:left w:w="70" w:type="dxa"/>
              <w:bottom w:w="0" w:type="dxa"/>
              <w:right w:w="70" w:type="dxa"/>
            </w:tcMar>
          </w:tcPr>
          <w:p w14:paraId="168BE94C" w14:textId="77777777" w:rsidR="008C491F" w:rsidRPr="002F78CB" w:rsidRDefault="008C491F" w:rsidP="00751076">
            <w:pPr>
              <w:pStyle w:val="a0"/>
              <w:jc w:val="both"/>
              <w:rPr>
                <w:i/>
                <w:sz w:val="26"/>
                <w:szCs w:val="26"/>
              </w:rPr>
            </w:pPr>
            <w:r w:rsidRPr="002F78CB">
              <w:rPr>
                <w:i/>
                <w:sz w:val="26"/>
                <w:szCs w:val="26"/>
              </w:rPr>
              <w:t xml:space="preserve">Бутовый Ленточный </w:t>
            </w:r>
          </w:p>
        </w:tc>
        <w:tc>
          <w:tcPr>
            <w:tcW w:w="2268" w:type="dxa"/>
            <w:tcBorders>
              <w:top w:val="nil"/>
              <w:left w:val="nil"/>
              <w:bottom w:val="single" w:sz="6" w:space="0" w:color="auto"/>
              <w:right w:val="single" w:sz="6" w:space="0" w:color="auto"/>
            </w:tcBorders>
            <w:tcMar>
              <w:top w:w="0" w:type="dxa"/>
              <w:left w:w="70" w:type="dxa"/>
              <w:bottom w:w="0" w:type="dxa"/>
              <w:right w:w="70" w:type="dxa"/>
            </w:tcMar>
          </w:tcPr>
          <w:p w14:paraId="1081C049" w14:textId="77777777" w:rsidR="008C491F" w:rsidRPr="002F78CB" w:rsidRDefault="008C491F" w:rsidP="00751076">
            <w:pPr>
              <w:pStyle w:val="a0"/>
              <w:jc w:val="both"/>
              <w:rPr>
                <w:i/>
                <w:sz w:val="26"/>
                <w:szCs w:val="26"/>
              </w:rPr>
            </w:pPr>
            <w:r>
              <w:rPr>
                <w:i/>
                <w:sz w:val="26"/>
                <w:szCs w:val="26"/>
              </w:rPr>
              <w:t>Т</w:t>
            </w:r>
            <w:r w:rsidRPr="002F78CB">
              <w:rPr>
                <w:i/>
                <w:sz w:val="26"/>
                <w:szCs w:val="26"/>
              </w:rPr>
              <w:t>рещ</w:t>
            </w:r>
            <w:r>
              <w:rPr>
                <w:i/>
                <w:sz w:val="26"/>
                <w:szCs w:val="26"/>
              </w:rPr>
              <w:t>и</w:t>
            </w:r>
            <w:r w:rsidRPr="002F78CB">
              <w:rPr>
                <w:i/>
                <w:sz w:val="26"/>
                <w:szCs w:val="26"/>
              </w:rPr>
              <w:t>ны</w:t>
            </w:r>
          </w:p>
        </w:tc>
      </w:tr>
      <w:tr w:rsidR="008C491F" w:rsidRPr="002F78CB" w14:paraId="2EE9E022" w14:textId="77777777" w:rsidTr="00402576">
        <w:trPr>
          <w:trHeight w:val="360"/>
          <w:jc w:val="center"/>
        </w:trPr>
        <w:tc>
          <w:tcPr>
            <w:tcW w:w="3420"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755EA205" w14:textId="77777777" w:rsidR="008C491F" w:rsidRPr="002F78CB" w:rsidRDefault="008C491F" w:rsidP="00751076">
            <w:pPr>
              <w:pStyle w:val="a0"/>
              <w:jc w:val="both"/>
              <w:rPr>
                <w:sz w:val="26"/>
                <w:szCs w:val="26"/>
              </w:rPr>
            </w:pPr>
            <w:r w:rsidRPr="002F78CB">
              <w:rPr>
                <w:sz w:val="26"/>
                <w:szCs w:val="26"/>
              </w:rPr>
              <w:t>2.Наружные и внутренние капитальные стены</w:t>
            </w:r>
          </w:p>
        </w:tc>
        <w:tc>
          <w:tcPr>
            <w:tcW w:w="3810" w:type="dxa"/>
            <w:tcBorders>
              <w:top w:val="nil"/>
              <w:left w:val="nil"/>
              <w:bottom w:val="single" w:sz="6" w:space="0" w:color="auto"/>
              <w:right w:val="single" w:sz="6" w:space="0" w:color="auto"/>
            </w:tcBorders>
            <w:tcMar>
              <w:top w:w="0" w:type="dxa"/>
              <w:left w:w="70" w:type="dxa"/>
              <w:bottom w:w="0" w:type="dxa"/>
              <w:right w:w="70" w:type="dxa"/>
            </w:tcMar>
          </w:tcPr>
          <w:p w14:paraId="4A7AA362" w14:textId="77777777" w:rsidR="008C491F" w:rsidRPr="002F78CB" w:rsidRDefault="008C491F" w:rsidP="00751076">
            <w:pPr>
              <w:pStyle w:val="a0"/>
              <w:jc w:val="both"/>
              <w:rPr>
                <w:i/>
                <w:sz w:val="26"/>
                <w:szCs w:val="26"/>
              </w:rPr>
            </w:pPr>
            <w:r w:rsidRPr="002F78CB">
              <w:rPr>
                <w:i/>
                <w:sz w:val="26"/>
                <w:szCs w:val="26"/>
              </w:rPr>
              <w:t xml:space="preserve">Кирпичные </w:t>
            </w:r>
          </w:p>
        </w:tc>
        <w:tc>
          <w:tcPr>
            <w:tcW w:w="2268" w:type="dxa"/>
            <w:tcBorders>
              <w:top w:val="nil"/>
              <w:left w:val="nil"/>
              <w:bottom w:val="single" w:sz="6" w:space="0" w:color="auto"/>
              <w:right w:val="single" w:sz="6" w:space="0" w:color="auto"/>
            </w:tcBorders>
            <w:tcMar>
              <w:top w:w="0" w:type="dxa"/>
              <w:left w:w="70" w:type="dxa"/>
              <w:bottom w:w="0" w:type="dxa"/>
              <w:right w:w="70" w:type="dxa"/>
            </w:tcMar>
          </w:tcPr>
          <w:p w14:paraId="5DDAD352" w14:textId="77777777" w:rsidR="008C491F" w:rsidRPr="002F78CB" w:rsidRDefault="008C491F" w:rsidP="00751076">
            <w:pPr>
              <w:pStyle w:val="a0"/>
              <w:jc w:val="both"/>
              <w:rPr>
                <w:i/>
                <w:sz w:val="26"/>
                <w:szCs w:val="26"/>
              </w:rPr>
            </w:pPr>
            <w:r>
              <w:rPr>
                <w:i/>
                <w:sz w:val="26"/>
                <w:szCs w:val="26"/>
              </w:rPr>
              <w:t>Трещи</w:t>
            </w:r>
            <w:r w:rsidRPr="002F78CB">
              <w:rPr>
                <w:i/>
                <w:sz w:val="26"/>
                <w:szCs w:val="26"/>
              </w:rPr>
              <w:t>ны в местах кладки</w:t>
            </w:r>
          </w:p>
        </w:tc>
      </w:tr>
      <w:tr w:rsidR="008C491F" w:rsidRPr="002F78CB" w14:paraId="28AAF60B" w14:textId="77777777" w:rsidTr="00402576">
        <w:trPr>
          <w:trHeight w:val="240"/>
          <w:jc w:val="center"/>
        </w:trPr>
        <w:tc>
          <w:tcPr>
            <w:tcW w:w="3420"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5D484F0B" w14:textId="77777777" w:rsidR="008C491F" w:rsidRPr="002F78CB" w:rsidRDefault="008C491F" w:rsidP="00751076">
            <w:pPr>
              <w:pStyle w:val="a0"/>
              <w:jc w:val="both"/>
              <w:rPr>
                <w:sz w:val="26"/>
                <w:szCs w:val="26"/>
              </w:rPr>
            </w:pPr>
            <w:r w:rsidRPr="002F78CB">
              <w:rPr>
                <w:sz w:val="26"/>
                <w:szCs w:val="26"/>
              </w:rPr>
              <w:t>3. Перегородки</w:t>
            </w:r>
          </w:p>
        </w:tc>
        <w:tc>
          <w:tcPr>
            <w:tcW w:w="3810" w:type="dxa"/>
            <w:tcBorders>
              <w:top w:val="nil"/>
              <w:left w:val="nil"/>
              <w:bottom w:val="single" w:sz="6" w:space="0" w:color="auto"/>
              <w:right w:val="single" w:sz="6" w:space="0" w:color="auto"/>
            </w:tcBorders>
            <w:tcMar>
              <w:top w:w="0" w:type="dxa"/>
              <w:left w:w="70" w:type="dxa"/>
              <w:bottom w:w="0" w:type="dxa"/>
              <w:right w:w="70" w:type="dxa"/>
            </w:tcMar>
          </w:tcPr>
          <w:p w14:paraId="3A0D38E8" w14:textId="77777777" w:rsidR="008C491F" w:rsidRPr="002F78CB" w:rsidRDefault="008C491F" w:rsidP="00751076">
            <w:pPr>
              <w:pStyle w:val="a0"/>
              <w:jc w:val="both"/>
              <w:rPr>
                <w:i/>
                <w:sz w:val="26"/>
                <w:szCs w:val="26"/>
              </w:rPr>
            </w:pPr>
            <w:r w:rsidRPr="002F78CB">
              <w:rPr>
                <w:i/>
                <w:sz w:val="26"/>
                <w:szCs w:val="26"/>
              </w:rPr>
              <w:t>Дощатые оштукатуренные</w:t>
            </w:r>
          </w:p>
        </w:tc>
        <w:tc>
          <w:tcPr>
            <w:tcW w:w="2268" w:type="dxa"/>
            <w:tcBorders>
              <w:top w:val="nil"/>
              <w:left w:val="nil"/>
              <w:bottom w:val="single" w:sz="6" w:space="0" w:color="auto"/>
              <w:right w:val="single" w:sz="6" w:space="0" w:color="auto"/>
            </w:tcBorders>
            <w:tcMar>
              <w:top w:w="0" w:type="dxa"/>
              <w:left w:w="70" w:type="dxa"/>
              <w:bottom w:w="0" w:type="dxa"/>
              <w:right w:w="70" w:type="dxa"/>
            </w:tcMar>
          </w:tcPr>
          <w:p w14:paraId="284CE2F1" w14:textId="77777777" w:rsidR="008C491F" w:rsidRPr="002F78CB" w:rsidRDefault="008C491F" w:rsidP="00751076">
            <w:pPr>
              <w:pStyle w:val="a0"/>
              <w:jc w:val="both"/>
              <w:rPr>
                <w:i/>
                <w:sz w:val="26"/>
                <w:szCs w:val="26"/>
              </w:rPr>
            </w:pPr>
            <w:r>
              <w:rPr>
                <w:i/>
                <w:sz w:val="26"/>
                <w:szCs w:val="26"/>
              </w:rPr>
              <w:t>Т</w:t>
            </w:r>
            <w:r w:rsidRPr="002F78CB">
              <w:rPr>
                <w:i/>
                <w:sz w:val="26"/>
                <w:szCs w:val="26"/>
              </w:rPr>
              <w:t>рещ</w:t>
            </w:r>
            <w:r>
              <w:rPr>
                <w:i/>
                <w:sz w:val="26"/>
                <w:szCs w:val="26"/>
              </w:rPr>
              <w:t>и</w:t>
            </w:r>
            <w:r w:rsidRPr="002F78CB">
              <w:rPr>
                <w:i/>
                <w:sz w:val="26"/>
                <w:szCs w:val="26"/>
              </w:rPr>
              <w:t>ны</w:t>
            </w:r>
          </w:p>
        </w:tc>
      </w:tr>
      <w:tr w:rsidR="008C491F" w:rsidRPr="002F78CB" w14:paraId="7329ABA7" w14:textId="77777777" w:rsidTr="00402576">
        <w:trPr>
          <w:trHeight w:val="480"/>
          <w:jc w:val="center"/>
        </w:trPr>
        <w:tc>
          <w:tcPr>
            <w:tcW w:w="3420"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41ADCA34" w14:textId="77777777" w:rsidR="008C491F" w:rsidRPr="002F78CB" w:rsidRDefault="008C491F" w:rsidP="00751076">
            <w:pPr>
              <w:pStyle w:val="a0"/>
              <w:jc w:val="both"/>
              <w:rPr>
                <w:sz w:val="26"/>
                <w:szCs w:val="26"/>
              </w:rPr>
            </w:pPr>
            <w:r w:rsidRPr="002F78CB">
              <w:rPr>
                <w:sz w:val="26"/>
                <w:szCs w:val="26"/>
              </w:rPr>
              <w:t xml:space="preserve">4.Перекрытия: чердачные,  </w:t>
            </w:r>
            <w:r w:rsidRPr="002F78CB">
              <w:rPr>
                <w:sz w:val="26"/>
                <w:szCs w:val="26"/>
              </w:rPr>
              <w:br/>
              <w:t>междуэтажные, подвальные (другое)</w:t>
            </w:r>
          </w:p>
        </w:tc>
        <w:tc>
          <w:tcPr>
            <w:tcW w:w="3810" w:type="dxa"/>
            <w:tcBorders>
              <w:top w:val="nil"/>
              <w:left w:val="nil"/>
              <w:bottom w:val="single" w:sz="6" w:space="0" w:color="auto"/>
              <w:right w:val="single" w:sz="6" w:space="0" w:color="auto"/>
            </w:tcBorders>
            <w:tcMar>
              <w:top w:w="0" w:type="dxa"/>
              <w:left w:w="70" w:type="dxa"/>
              <w:bottom w:w="0" w:type="dxa"/>
              <w:right w:w="70" w:type="dxa"/>
            </w:tcMar>
          </w:tcPr>
          <w:p w14:paraId="43330E4C" w14:textId="77777777" w:rsidR="008C491F" w:rsidRPr="002F78CB" w:rsidRDefault="008C491F" w:rsidP="00751076">
            <w:pPr>
              <w:pStyle w:val="a0"/>
              <w:jc w:val="both"/>
              <w:rPr>
                <w:i/>
                <w:sz w:val="26"/>
                <w:szCs w:val="26"/>
              </w:rPr>
            </w:pPr>
            <w:r w:rsidRPr="002F78CB">
              <w:rPr>
                <w:i/>
                <w:sz w:val="26"/>
                <w:szCs w:val="26"/>
              </w:rPr>
              <w:t>Деревянные</w:t>
            </w:r>
          </w:p>
        </w:tc>
        <w:tc>
          <w:tcPr>
            <w:tcW w:w="2268" w:type="dxa"/>
            <w:tcBorders>
              <w:top w:val="nil"/>
              <w:left w:val="nil"/>
              <w:bottom w:val="single" w:sz="6" w:space="0" w:color="auto"/>
              <w:right w:val="single" w:sz="6" w:space="0" w:color="auto"/>
            </w:tcBorders>
            <w:tcMar>
              <w:top w:w="0" w:type="dxa"/>
              <w:left w:w="70" w:type="dxa"/>
              <w:bottom w:w="0" w:type="dxa"/>
              <w:right w:w="70" w:type="dxa"/>
            </w:tcMar>
          </w:tcPr>
          <w:p w14:paraId="18B8588C" w14:textId="77777777" w:rsidR="008C491F" w:rsidRPr="002F78CB" w:rsidRDefault="008C491F" w:rsidP="00751076">
            <w:pPr>
              <w:pStyle w:val="a0"/>
              <w:jc w:val="both"/>
              <w:rPr>
                <w:i/>
                <w:sz w:val="26"/>
                <w:szCs w:val="26"/>
              </w:rPr>
            </w:pPr>
            <w:r>
              <w:rPr>
                <w:i/>
                <w:sz w:val="26"/>
                <w:szCs w:val="26"/>
              </w:rPr>
              <w:t>У</w:t>
            </w:r>
            <w:r w:rsidRPr="002F78CB">
              <w:rPr>
                <w:i/>
                <w:sz w:val="26"/>
                <w:szCs w:val="26"/>
              </w:rPr>
              <w:t>довл</w:t>
            </w:r>
            <w:r>
              <w:rPr>
                <w:i/>
                <w:sz w:val="26"/>
                <w:szCs w:val="26"/>
              </w:rPr>
              <w:t>.</w:t>
            </w:r>
          </w:p>
        </w:tc>
      </w:tr>
      <w:tr w:rsidR="008C491F" w:rsidRPr="002F78CB" w14:paraId="31E3DA00" w14:textId="77777777" w:rsidTr="00402576">
        <w:trPr>
          <w:trHeight w:val="240"/>
          <w:jc w:val="center"/>
        </w:trPr>
        <w:tc>
          <w:tcPr>
            <w:tcW w:w="3420"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20AB19BC" w14:textId="77777777" w:rsidR="008C491F" w:rsidRPr="002F78CB" w:rsidRDefault="008C491F" w:rsidP="00751076">
            <w:pPr>
              <w:pStyle w:val="a0"/>
              <w:jc w:val="both"/>
              <w:rPr>
                <w:sz w:val="26"/>
                <w:szCs w:val="26"/>
              </w:rPr>
            </w:pPr>
            <w:r w:rsidRPr="002F78CB">
              <w:rPr>
                <w:sz w:val="26"/>
                <w:szCs w:val="26"/>
              </w:rPr>
              <w:t>5. Крыша</w:t>
            </w:r>
          </w:p>
        </w:tc>
        <w:tc>
          <w:tcPr>
            <w:tcW w:w="3810" w:type="dxa"/>
            <w:tcBorders>
              <w:top w:val="nil"/>
              <w:left w:val="nil"/>
              <w:bottom w:val="single" w:sz="6" w:space="0" w:color="auto"/>
              <w:right w:val="single" w:sz="6" w:space="0" w:color="auto"/>
            </w:tcBorders>
            <w:tcMar>
              <w:top w:w="0" w:type="dxa"/>
              <w:left w:w="70" w:type="dxa"/>
              <w:bottom w:w="0" w:type="dxa"/>
              <w:right w:w="70" w:type="dxa"/>
            </w:tcMar>
          </w:tcPr>
          <w:p w14:paraId="5F0702B5" w14:textId="77777777" w:rsidR="008C491F" w:rsidRPr="002F78CB" w:rsidRDefault="008C491F" w:rsidP="00751076">
            <w:pPr>
              <w:pStyle w:val="a0"/>
              <w:jc w:val="both"/>
              <w:rPr>
                <w:i/>
                <w:sz w:val="26"/>
                <w:szCs w:val="26"/>
              </w:rPr>
            </w:pPr>
            <w:r w:rsidRPr="002F78CB">
              <w:rPr>
                <w:i/>
                <w:sz w:val="26"/>
                <w:szCs w:val="26"/>
              </w:rPr>
              <w:t>Скатная, покрытие – шиферное, основание – деревянный каркас с обрешеткой</w:t>
            </w:r>
          </w:p>
        </w:tc>
        <w:tc>
          <w:tcPr>
            <w:tcW w:w="2268" w:type="dxa"/>
            <w:tcBorders>
              <w:top w:val="nil"/>
              <w:left w:val="nil"/>
              <w:bottom w:val="single" w:sz="6" w:space="0" w:color="auto"/>
              <w:right w:val="single" w:sz="6" w:space="0" w:color="auto"/>
            </w:tcBorders>
            <w:tcMar>
              <w:top w:w="0" w:type="dxa"/>
              <w:left w:w="70" w:type="dxa"/>
              <w:bottom w:w="0" w:type="dxa"/>
              <w:right w:w="70" w:type="dxa"/>
            </w:tcMar>
          </w:tcPr>
          <w:p w14:paraId="2AFFC98C" w14:textId="77777777" w:rsidR="008C491F" w:rsidRPr="002F78CB" w:rsidRDefault="008C491F" w:rsidP="00751076">
            <w:pPr>
              <w:pStyle w:val="a0"/>
              <w:jc w:val="both"/>
              <w:rPr>
                <w:i/>
                <w:sz w:val="26"/>
                <w:szCs w:val="26"/>
              </w:rPr>
            </w:pPr>
            <w:r w:rsidRPr="002F78CB">
              <w:rPr>
                <w:i/>
                <w:sz w:val="26"/>
                <w:szCs w:val="26"/>
              </w:rPr>
              <w:t>Требует ремонта</w:t>
            </w:r>
          </w:p>
        </w:tc>
      </w:tr>
      <w:tr w:rsidR="008C491F" w:rsidRPr="002F78CB" w14:paraId="7A536C4F" w14:textId="77777777" w:rsidTr="00402576">
        <w:trPr>
          <w:trHeight w:val="240"/>
          <w:jc w:val="center"/>
        </w:trPr>
        <w:tc>
          <w:tcPr>
            <w:tcW w:w="3420"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0D2EF92F" w14:textId="77777777" w:rsidR="008C491F" w:rsidRPr="002F78CB" w:rsidRDefault="008C491F" w:rsidP="00751076">
            <w:pPr>
              <w:pStyle w:val="a0"/>
              <w:jc w:val="both"/>
              <w:rPr>
                <w:sz w:val="26"/>
                <w:szCs w:val="26"/>
              </w:rPr>
            </w:pPr>
            <w:r w:rsidRPr="002F78CB">
              <w:rPr>
                <w:sz w:val="26"/>
                <w:szCs w:val="26"/>
              </w:rPr>
              <w:t>6. Полы</w:t>
            </w:r>
          </w:p>
        </w:tc>
        <w:tc>
          <w:tcPr>
            <w:tcW w:w="3810" w:type="dxa"/>
            <w:tcBorders>
              <w:top w:val="nil"/>
              <w:left w:val="nil"/>
              <w:bottom w:val="single" w:sz="6" w:space="0" w:color="auto"/>
              <w:right w:val="single" w:sz="6" w:space="0" w:color="auto"/>
            </w:tcBorders>
            <w:tcMar>
              <w:top w:w="0" w:type="dxa"/>
              <w:left w:w="70" w:type="dxa"/>
              <w:bottom w:w="0" w:type="dxa"/>
              <w:right w:w="70" w:type="dxa"/>
            </w:tcMar>
          </w:tcPr>
          <w:p w14:paraId="5E1A48FA" w14:textId="77777777" w:rsidR="008C491F" w:rsidRPr="002F78CB" w:rsidRDefault="008C491F" w:rsidP="00751076">
            <w:pPr>
              <w:pStyle w:val="a0"/>
              <w:jc w:val="both"/>
              <w:rPr>
                <w:i/>
                <w:sz w:val="26"/>
                <w:szCs w:val="26"/>
              </w:rPr>
            </w:pPr>
            <w:r w:rsidRPr="002F78CB">
              <w:rPr>
                <w:i/>
                <w:sz w:val="26"/>
                <w:szCs w:val="26"/>
              </w:rPr>
              <w:t>Дощатые по деревянным лагам</w:t>
            </w:r>
          </w:p>
        </w:tc>
        <w:tc>
          <w:tcPr>
            <w:tcW w:w="2268" w:type="dxa"/>
            <w:tcBorders>
              <w:top w:val="nil"/>
              <w:left w:val="nil"/>
              <w:bottom w:val="single" w:sz="6" w:space="0" w:color="auto"/>
              <w:right w:val="single" w:sz="6" w:space="0" w:color="auto"/>
            </w:tcBorders>
            <w:tcMar>
              <w:top w:w="0" w:type="dxa"/>
              <w:left w:w="70" w:type="dxa"/>
              <w:bottom w:w="0" w:type="dxa"/>
              <w:right w:w="70" w:type="dxa"/>
            </w:tcMar>
          </w:tcPr>
          <w:p w14:paraId="316E94E9" w14:textId="77777777" w:rsidR="008C491F" w:rsidRPr="002F78CB" w:rsidRDefault="008C491F" w:rsidP="00751076">
            <w:pPr>
              <w:pStyle w:val="a0"/>
              <w:jc w:val="both"/>
              <w:rPr>
                <w:i/>
                <w:sz w:val="26"/>
                <w:szCs w:val="26"/>
              </w:rPr>
            </w:pPr>
            <w:r w:rsidRPr="002F78CB">
              <w:rPr>
                <w:i/>
                <w:sz w:val="26"/>
                <w:szCs w:val="26"/>
              </w:rPr>
              <w:t>Щели, просадки, местами гниль</w:t>
            </w:r>
          </w:p>
        </w:tc>
      </w:tr>
      <w:tr w:rsidR="008C491F" w:rsidRPr="002F78CB" w14:paraId="6888877A" w14:textId="77777777" w:rsidTr="00402576">
        <w:trPr>
          <w:trHeight w:val="360"/>
          <w:jc w:val="center"/>
        </w:trPr>
        <w:tc>
          <w:tcPr>
            <w:tcW w:w="3420"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6D6EFF58" w14:textId="77777777" w:rsidR="008C491F" w:rsidRPr="002F78CB" w:rsidRDefault="008C491F" w:rsidP="00751076">
            <w:pPr>
              <w:pStyle w:val="a0"/>
              <w:jc w:val="both"/>
              <w:rPr>
                <w:sz w:val="26"/>
                <w:szCs w:val="26"/>
              </w:rPr>
            </w:pPr>
            <w:r w:rsidRPr="002F78CB">
              <w:rPr>
                <w:sz w:val="26"/>
                <w:szCs w:val="26"/>
              </w:rPr>
              <w:t>7.Проемы: окна, двери</w:t>
            </w:r>
            <w:r w:rsidRPr="002F78CB">
              <w:rPr>
                <w:sz w:val="26"/>
                <w:szCs w:val="26"/>
              </w:rPr>
              <w:br/>
              <w:t>(другое)</w:t>
            </w:r>
          </w:p>
        </w:tc>
        <w:tc>
          <w:tcPr>
            <w:tcW w:w="3810" w:type="dxa"/>
            <w:tcBorders>
              <w:top w:val="nil"/>
              <w:left w:val="nil"/>
              <w:bottom w:val="single" w:sz="6" w:space="0" w:color="auto"/>
              <w:right w:val="single" w:sz="6" w:space="0" w:color="auto"/>
            </w:tcBorders>
            <w:tcMar>
              <w:top w:w="0" w:type="dxa"/>
              <w:left w:w="70" w:type="dxa"/>
              <w:bottom w:w="0" w:type="dxa"/>
              <w:right w:w="70" w:type="dxa"/>
            </w:tcMar>
          </w:tcPr>
          <w:p w14:paraId="5646BB7E" w14:textId="77777777" w:rsidR="008C491F" w:rsidRPr="002F78CB" w:rsidRDefault="008C491F" w:rsidP="00751076">
            <w:pPr>
              <w:pStyle w:val="a0"/>
              <w:rPr>
                <w:i/>
                <w:sz w:val="26"/>
                <w:szCs w:val="26"/>
              </w:rPr>
            </w:pPr>
            <w:r w:rsidRPr="002F78CB">
              <w:rPr>
                <w:i/>
                <w:sz w:val="26"/>
                <w:szCs w:val="26"/>
              </w:rPr>
              <w:t>Окна – двухстворчатые с двойным остеклением, деревянные окрашены</w:t>
            </w:r>
          </w:p>
          <w:p w14:paraId="7293B998" w14:textId="77777777" w:rsidR="008C491F" w:rsidRPr="002F78CB" w:rsidRDefault="008C491F" w:rsidP="00751076">
            <w:pPr>
              <w:pStyle w:val="a0"/>
              <w:rPr>
                <w:i/>
                <w:sz w:val="26"/>
                <w:szCs w:val="26"/>
              </w:rPr>
            </w:pPr>
          </w:p>
          <w:p w14:paraId="284400D8" w14:textId="77777777" w:rsidR="008C491F" w:rsidRPr="002F78CB" w:rsidRDefault="008C491F" w:rsidP="00751076">
            <w:pPr>
              <w:pStyle w:val="a0"/>
              <w:rPr>
                <w:i/>
                <w:sz w:val="26"/>
                <w:szCs w:val="26"/>
              </w:rPr>
            </w:pPr>
            <w:r w:rsidRPr="002F78CB">
              <w:rPr>
                <w:i/>
                <w:sz w:val="26"/>
                <w:szCs w:val="26"/>
              </w:rPr>
              <w:t xml:space="preserve">Двери – филенчатые, однопольные, деревянные </w:t>
            </w:r>
          </w:p>
        </w:tc>
        <w:tc>
          <w:tcPr>
            <w:tcW w:w="2268" w:type="dxa"/>
            <w:tcBorders>
              <w:top w:val="nil"/>
              <w:left w:val="nil"/>
              <w:bottom w:val="single" w:sz="6" w:space="0" w:color="auto"/>
              <w:right w:val="single" w:sz="6" w:space="0" w:color="auto"/>
            </w:tcBorders>
            <w:tcMar>
              <w:top w:w="0" w:type="dxa"/>
              <w:left w:w="70" w:type="dxa"/>
              <w:bottom w:w="0" w:type="dxa"/>
              <w:right w:w="70" w:type="dxa"/>
            </w:tcMar>
          </w:tcPr>
          <w:p w14:paraId="53E1256D" w14:textId="77777777" w:rsidR="008C491F" w:rsidRPr="002F78CB" w:rsidRDefault="008C491F" w:rsidP="00751076">
            <w:pPr>
              <w:pStyle w:val="a0"/>
              <w:jc w:val="both"/>
              <w:rPr>
                <w:i/>
                <w:sz w:val="26"/>
                <w:szCs w:val="26"/>
              </w:rPr>
            </w:pPr>
            <w:r>
              <w:rPr>
                <w:i/>
                <w:sz w:val="26"/>
                <w:szCs w:val="26"/>
              </w:rPr>
              <w:t>Удовл.</w:t>
            </w:r>
          </w:p>
          <w:p w14:paraId="7F65A0F5" w14:textId="77777777" w:rsidR="008C491F" w:rsidRPr="002F78CB" w:rsidRDefault="008C491F" w:rsidP="00751076">
            <w:pPr>
              <w:pStyle w:val="a0"/>
              <w:jc w:val="both"/>
              <w:rPr>
                <w:i/>
                <w:sz w:val="26"/>
                <w:szCs w:val="26"/>
              </w:rPr>
            </w:pPr>
          </w:p>
          <w:p w14:paraId="78DCD973" w14:textId="77777777" w:rsidR="008C491F" w:rsidRDefault="008C491F" w:rsidP="00751076">
            <w:pPr>
              <w:pStyle w:val="a0"/>
              <w:jc w:val="both"/>
              <w:rPr>
                <w:i/>
                <w:sz w:val="26"/>
                <w:szCs w:val="26"/>
              </w:rPr>
            </w:pPr>
          </w:p>
          <w:p w14:paraId="4B8F1A1F" w14:textId="77777777" w:rsidR="008C491F" w:rsidRDefault="008C491F" w:rsidP="00751076">
            <w:pPr>
              <w:pStyle w:val="a0"/>
              <w:jc w:val="both"/>
              <w:rPr>
                <w:i/>
                <w:sz w:val="26"/>
                <w:szCs w:val="26"/>
              </w:rPr>
            </w:pPr>
          </w:p>
          <w:p w14:paraId="4BE9EF27" w14:textId="77777777" w:rsidR="008C491F" w:rsidRPr="002F78CB" w:rsidRDefault="008C491F" w:rsidP="00751076">
            <w:pPr>
              <w:pStyle w:val="a0"/>
              <w:jc w:val="both"/>
              <w:rPr>
                <w:i/>
                <w:sz w:val="26"/>
                <w:szCs w:val="26"/>
              </w:rPr>
            </w:pPr>
            <w:r>
              <w:rPr>
                <w:i/>
                <w:sz w:val="26"/>
                <w:szCs w:val="26"/>
              </w:rPr>
              <w:t>Удовл.</w:t>
            </w:r>
          </w:p>
        </w:tc>
      </w:tr>
      <w:tr w:rsidR="008C491F" w:rsidRPr="002F78CB" w14:paraId="0E33FF09" w14:textId="77777777" w:rsidTr="00402576">
        <w:trPr>
          <w:trHeight w:val="360"/>
          <w:jc w:val="center"/>
        </w:trPr>
        <w:tc>
          <w:tcPr>
            <w:tcW w:w="3420" w:type="dxa"/>
            <w:tcBorders>
              <w:top w:val="nil"/>
              <w:left w:val="single" w:sz="6" w:space="0" w:color="auto"/>
              <w:bottom w:val="single" w:sz="4" w:space="0" w:color="auto"/>
              <w:right w:val="single" w:sz="6" w:space="0" w:color="auto"/>
            </w:tcBorders>
            <w:tcMar>
              <w:top w:w="0" w:type="dxa"/>
              <w:left w:w="70" w:type="dxa"/>
              <w:bottom w:w="0" w:type="dxa"/>
              <w:right w:w="70" w:type="dxa"/>
            </w:tcMar>
          </w:tcPr>
          <w:p w14:paraId="58C24B21" w14:textId="77777777" w:rsidR="008C491F" w:rsidRPr="002F78CB" w:rsidRDefault="008C491F" w:rsidP="00751076">
            <w:pPr>
              <w:pStyle w:val="a0"/>
              <w:ind w:right="-1407"/>
              <w:rPr>
                <w:sz w:val="26"/>
                <w:szCs w:val="26"/>
              </w:rPr>
            </w:pPr>
            <w:r w:rsidRPr="002F78CB">
              <w:rPr>
                <w:sz w:val="26"/>
                <w:szCs w:val="26"/>
              </w:rPr>
              <w:t>8. Отделка: внутренняя,</w:t>
            </w:r>
          </w:p>
          <w:p w14:paraId="30C91BD6" w14:textId="77777777" w:rsidR="008C491F" w:rsidRPr="002F78CB" w:rsidRDefault="008C491F" w:rsidP="00751076">
            <w:pPr>
              <w:pStyle w:val="a0"/>
              <w:ind w:right="-1407"/>
              <w:rPr>
                <w:sz w:val="26"/>
                <w:szCs w:val="26"/>
              </w:rPr>
            </w:pPr>
            <w:r w:rsidRPr="002F78CB">
              <w:rPr>
                <w:sz w:val="26"/>
                <w:szCs w:val="26"/>
              </w:rPr>
              <w:t>наружная (другое)</w:t>
            </w:r>
          </w:p>
        </w:tc>
        <w:tc>
          <w:tcPr>
            <w:tcW w:w="3810" w:type="dxa"/>
            <w:tcBorders>
              <w:top w:val="nil"/>
              <w:left w:val="nil"/>
              <w:bottom w:val="single" w:sz="4" w:space="0" w:color="auto"/>
              <w:right w:val="single" w:sz="6" w:space="0" w:color="auto"/>
            </w:tcBorders>
            <w:tcMar>
              <w:top w:w="0" w:type="dxa"/>
              <w:left w:w="70" w:type="dxa"/>
              <w:bottom w:w="0" w:type="dxa"/>
              <w:right w:w="70" w:type="dxa"/>
            </w:tcMar>
          </w:tcPr>
          <w:p w14:paraId="2E3DBB55" w14:textId="77777777" w:rsidR="008C491F" w:rsidRPr="002F78CB" w:rsidRDefault="008C491F" w:rsidP="00751076">
            <w:pPr>
              <w:pStyle w:val="a0"/>
              <w:rPr>
                <w:i/>
                <w:sz w:val="26"/>
                <w:szCs w:val="26"/>
              </w:rPr>
            </w:pPr>
            <w:r w:rsidRPr="002F78CB">
              <w:rPr>
                <w:i/>
                <w:sz w:val="26"/>
                <w:szCs w:val="26"/>
              </w:rPr>
              <w:t xml:space="preserve">Внутренняя – </w:t>
            </w:r>
            <w:proofErr w:type="gramStart"/>
            <w:r w:rsidRPr="002F78CB">
              <w:rPr>
                <w:i/>
                <w:sz w:val="26"/>
                <w:szCs w:val="26"/>
              </w:rPr>
              <w:t>штукатурка,  побелка</w:t>
            </w:r>
            <w:proofErr w:type="gramEnd"/>
            <w:r w:rsidRPr="002F78CB">
              <w:rPr>
                <w:i/>
                <w:sz w:val="26"/>
                <w:szCs w:val="26"/>
              </w:rPr>
              <w:t>, окраска</w:t>
            </w:r>
          </w:p>
          <w:p w14:paraId="11487683" w14:textId="77777777" w:rsidR="008C491F" w:rsidRPr="002F78CB" w:rsidRDefault="008C491F" w:rsidP="00751076">
            <w:pPr>
              <w:pStyle w:val="a0"/>
              <w:jc w:val="both"/>
              <w:rPr>
                <w:i/>
                <w:sz w:val="26"/>
                <w:szCs w:val="26"/>
              </w:rPr>
            </w:pPr>
          </w:p>
          <w:p w14:paraId="23F72FC5" w14:textId="77777777" w:rsidR="008C491F" w:rsidRPr="002F78CB" w:rsidRDefault="008C491F" w:rsidP="00751076">
            <w:pPr>
              <w:pStyle w:val="a0"/>
              <w:jc w:val="both"/>
              <w:rPr>
                <w:i/>
                <w:sz w:val="26"/>
                <w:szCs w:val="26"/>
              </w:rPr>
            </w:pPr>
            <w:r w:rsidRPr="002F78CB">
              <w:rPr>
                <w:i/>
                <w:sz w:val="26"/>
                <w:szCs w:val="26"/>
              </w:rPr>
              <w:t xml:space="preserve">Потолки – </w:t>
            </w:r>
            <w:proofErr w:type="gramStart"/>
            <w:r w:rsidRPr="002F78CB">
              <w:rPr>
                <w:i/>
                <w:sz w:val="26"/>
                <w:szCs w:val="26"/>
              </w:rPr>
              <w:t>штукатурка,  побелка</w:t>
            </w:r>
            <w:proofErr w:type="gramEnd"/>
          </w:p>
        </w:tc>
        <w:tc>
          <w:tcPr>
            <w:tcW w:w="2268" w:type="dxa"/>
            <w:tcBorders>
              <w:top w:val="nil"/>
              <w:left w:val="nil"/>
              <w:bottom w:val="single" w:sz="4" w:space="0" w:color="auto"/>
              <w:right w:val="single" w:sz="6" w:space="0" w:color="auto"/>
            </w:tcBorders>
            <w:tcMar>
              <w:top w:w="0" w:type="dxa"/>
              <w:left w:w="70" w:type="dxa"/>
              <w:bottom w:w="0" w:type="dxa"/>
              <w:right w:w="70" w:type="dxa"/>
            </w:tcMar>
          </w:tcPr>
          <w:p w14:paraId="5CF06A89" w14:textId="77777777" w:rsidR="008C491F" w:rsidRPr="002F78CB" w:rsidRDefault="008C491F" w:rsidP="00751076">
            <w:pPr>
              <w:pStyle w:val="a0"/>
              <w:jc w:val="both"/>
              <w:rPr>
                <w:i/>
                <w:sz w:val="26"/>
                <w:szCs w:val="26"/>
              </w:rPr>
            </w:pPr>
            <w:r w:rsidRPr="002F78CB">
              <w:rPr>
                <w:i/>
                <w:sz w:val="26"/>
                <w:szCs w:val="26"/>
              </w:rPr>
              <w:t>Требуется ремонт</w:t>
            </w:r>
          </w:p>
        </w:tc>
      </w:tr>
      <w:tr w:rsidR="008C491F" w:rsidRPr="002F78CB" w14:paraId="6EA3A442" w14:textId="77777777" w:rsidTr="00402576">
        <w:trPr>
          <w:trHeight w:val="1320"/>
          <w:jc w:val="center"/>
        </w:trPr>
        <w:tc>
          <w:tcPr>
            <w:tcW w:w="342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BCBBA02" w14:textId="77777777" w:rsidR="008C491F" w:rsidRPr="002F78CB" w:rsidRDefault="008C491F" w:rsidP="00751076">
            <w:pPr>
              <w:pStyle w:val="a0"/>
              <w:rPr>
                <w:sz w:val="26"/>
                <w:szCs w:val="26"/>
              </w:rPr>
            </w:pPr>
            <w:r w:rsidRPr="002F78CB">
              <w:rPr>
                <w:sz w:val="26"/>
                <w:szCs w:val="26"/>
              </w:rPr>
              <w:t>9. Механическое, электрическое, санитарно-техническое и иное оборудование:</w:t>
            </w:r>
          </w:p>
          <w:p w14:paraId="51ABD257" w14:textId="77777777" w:rsidR="008C491F" w:rsidRPr="002F78CB" w:rsidRDefault="008C491F" w:rsidP="00751076">
            <w:pPr>
              <w:pStyle w:val="a0"/>
              <w:suppressAutoHyphens w:val="0"/>
              <w:ind w:left="360"/>
              <w:rPr>
                <w:sz w:val="26"/>
                <w:szCs w:val="26"/>
              </w:rPr>
            </w:pPr>
            <w:r w:rsidRPr="002F78CB">
              <w:rPr>
                <w:sz w:val="26"/>
                <w:szCs w:val="26"/>
              </w:rPr>
              <w:t>ванны напольные,</w:t>
            </w:r>
          </w:p>
          <w:p w14:paraId="47B137EF" w14:textId="77777777" w:rsidR="008C491F" w:rsidRPr="002F78CB" w:rsidRDefault="008C491F" w:rsidP="00751076">
            <w:pPr>
              <w:pStyle w:val="a0"/>
              <w:suppressAutoHyphens w:val="0"/>
              <w:ind w:left="360"/>
              <w:rPr>
                <w:sz w:val="26"/>
                <w:szCs w:val="26"/>
              </w:rPr>
            </w:pPr>
            <w:r w:rsidRPr="002F78CB">
              <w:rPr>
                <w:sz w:val="26"/>
                <w:szCs w:val="26"/>
              </w:rPr>
              <w:t>электроплиты,</w:t>
            </w:r>
          </w:p>
          <w:p w14:paraId="74BBADFA" w14:textId="77777777" w:rsidR="008C491F" w:rsidRPr="002F78CB" w:rsidRDefault="008C491F" w:rsidP="00751076">
            <w:pPr>
              <w:pStyle w:val="a0"/>
              <w:suppressAutoHyphens w:val="0"/>
              <w:ind w:left="360"/>
              <w:rPr>
                <w:sz w:val="26"/>
                <w:szCs w:val="26"/>
              </w:rPr>
            </w:pPr>
            <w:r w:rsidRPr="002F78CB">
              <w:rPr>
                <w:sz w:val="26"/>
                <w:szCs w:val="26"/>
              </w:rPr>
              <w:t>телефонные сети и оборудование</w:t>
            </w:r>
          </w:p>
          <w:p w14:paraId="5F0E4E13" w14:textId="77777777" w:rsidR="008C491F" w:rsidRPr="002F78CB" w:rsidRDefault="008C491F" w:rsidP="00751076">
            <w:pPr>
              <w:pStyle w:val="a0"/>
              <w:suppressAutoHyphens w:val="0"/>
              <w:ind w:left="360"/>
              <w:rPr>
                <w:sz w:val="26"/>
                <w:szCs w:val="26"/>
              </w:rPr>
            </w:pPr>
            <w:r w:rsidRPr="002F78CB">
              <w:rPr>
                <w:sz w:val="26"/>
                <w:szCs w:val="26"/>
              </w:rPr>
              <w:t>сети проводного радиовещания,</w:t>
            </w:r>
          </w:p>
          <w:p w14:paraId="42D60B4A" w14:textId="77777777" w:rsidR="008C491F" w:rsidRPr="002F78CB" w:rsidRDefault="008C491F" w:rsidP="00751076">
            <w:pPr>
              <w:pStyle w:val="a0"/>
              <w:suppressAutoHyphens w:val="0"/>
              <w:ind w:left="360"/>
              <w:rPr>
                <w:sz w:val="26"/>
                <w:szCs w:val="26"/>
              </w:rPr>
            </w:pPr>
            <w:r w:rsidRPr="002F78CB">
              <w:rPr>
                <w:sz w:val="26"/>
                <w:szCs w:val="26"/>
              </w:rPr>
              <w:t>мусоропровод,</w:t>
            </w:r>
          </w:p>
          <w:p w14:paraId="287BEE4D" w14:textId="77777777" w:rsidR="008C491F" w:rsidRPr="002F78CB" w:rsidRDefault="008C491F" w:rsidP="00751076">
            <w:pPr>
              <w:pStyle w:val="a0"/>
              <w:suppressAutoHyphens w:val="0"/>
              <w:ind w:left="360"/>
              <w:rPr>
                <w:sz w:val="26"/>
                <w:szCs w:val="26"/>
              </w:rPr>
            </w:pPr>
            <w:r w:rsidRPr="002F78CB">
              <w:rPr>
                <w:sz w:val="26"/>
                <w:szCs w:val="26"/>
              </w:rPr>
              <w:t>лифт,</w:t>
            </w:r>
          </w:p>
          <w:p w14:paraId="3571C056" w14:textId="77777777" w:rsidR="008C491F" w:rsidRPr="002F78CB" w:rsidRDefault="008C491F" w:rsidP="00751076">
            <w:pPr>
              <w:pStyle w:val="a0"/>
              <w:suppressAutoHyphens w:val="0"/>
              <w:ind w:left="360"/>
              <w:rPr>
                <w:sz w:val="26"/>
                <w:szCs w:val="26"/>
              </w:rPr>
            </w:pPr>
            <w:r w:rsidRPr="002F78CB">
              <w:rPr>
                <w:sz w:val="26"/>
                <w:szCs w:val="26"/>
              </w:rPr>
              <w:t>вентиляция</w:t>
            </w:r>
          </w:p>
        </w:tc>
        <w:tc>
          <w:tcPr>
            <w:tcW w:w="381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7EC7E34" w14:textId="77777777" w:rsidR="008C491F" w:rsidRPr="002F78CB" w:rsidRDefault="008C491F" w:rsidP="00751076">
            <w:pPr>
              <w:pStyle w:val="a0"/>
              <w:jc w:val="both"/>
              <w:rPr>
                <w:i/>
                <w:sz w:val="26"/>
                <w:szCs w:val="26"/>
              </w:rPr>
            </w:pPr>
          </w:p>
          <w:p w14:paraId="76B27E5C" w14:textId="77777777" w:rsidR="008C491F" w:rsidRPr="002F78CB" w:rsidRDefault="008C491F" w:rsidP="00751076">
            <w:pPr>
              <w:pStyle w:val="a0"/>
              <w:jc w:val="both"/>
              <w:rPr>
                <w:i/>
                <w:sz w:val="26"/>
                <w:szCs w:val="26"/>
              </w:rPr>
            </w:pPr>
          </w:p>
          <w:p w14:paraId="38A677B9" w14:textId="77777777" w:rsidR="008C491F" w:rsidRPr="002F78CB" w:rsidRDefault="008C491F" w:rsidP="00751076">
            <w:pPr>
              <w:pStyle w:val="a0"/>
              <w:jc w:val="both"/>
              <w:rPr>
                <w:i/>
                <w:sz w:val="26"/>
                <w:szCs w:val="26"/>
              </w:rPr>
            </w:pPr>
          </w:p>
          <w:p w14:paraId="654BC80D" w14:textId="77777777" w:rsidR="008C491F" w:rsidRPr="002F78CB" w:rsidRDefault="008C491F" w:rsidP="00751076">
            <w:pPr>
              <w:pStyle w:val="a0"/>
              <w:jc w:val="both"/>
              <w:rPr>
                <w:i/>
                <w:sz w:val="26"/>
                <w:szCs w:val="26"/>
              </w:rPr>
            </w:pPr>
          </w:p>
          <w:p w14:paraId="27467E61" w14:textId="77777777" w:rsidR="008C491F" w:rsidRPr="002F78CB" w:rsidRDefault="008C491F" w:rsidP="00751076">
            <w:pPr>
              <w:pStyle w:val="a0"/>
              <w:jc w:val="both"/>
              <w:rPr>
                <w:i/>
                <w:sz w:val="26"/>
                <w:szCs w:val="26"/>
              </w:rPr>
            </w:pPr>
            <w:r>
              <w:rPr>
                <w:i/>
                <w:sz w:val="26"/>
                <w:szCs w:val="26"/>
              </w:rPr>
              <w:t>Е</w:t>
            </w:r>
            <w:r w:rsidRPr="002F78CB">
              <w:rPr>
                <w:i/>
                <w:sz w:val="26"/>
                <w:szCs w:val="26"/>
              </w:rPr>
              <w:t>сть</w:t>
            </w:r>
          </w:p>
          <w:p w14:paraId="566B190B" w14:textId="77777777" w:rsidR="008C491F" w:rsidRPr="002F78CB" w:rsidRDefault="008C491F" w:rsidP="00751076">
            <w:pPr>
              <w:pStyle w:val="a0"/>
              <w:jc w:val="both"/>
              <w:rPr>
                <w:i/>
                <w:sz w:val="26"/>
                <w:szCs w:val="26"/>
              </w:rPr>
            </w:pPr>
            <w:r>
              <w:rPr>
                <w:i/>
                <w:sz w:val="26"/>
                <w:szCs w:val="26"/>
              </w:rPr>
              <w:t>Е</w:t>
            </w:r>
            <w:r w:rsidRPr="002F78CB">
              <w:rPr>
                <w:i/>
                <w:sz w:val="26"/>
                <w:szCs w:val="26"/>
              </w:rPr>
              <w:t>сть</w:t>
            </w:r>
          </w:p>
          <w:p w14:paraId="65AC919C" w14:textId="77777777" w:rsidR="008C491F" w:rsidRDefault="008C491F" w:rsidP="00751076">
            <w:pPr>
              <w:pStyle w:val="a0"/>
              <w:jc w:val="both"/>
              <w:rPr>
                <w:i/>
                <w:sz w:val="26"/>
                <w:szCs w:val="26"/>
              </w:rPr>
            </w:pPr>
          </w:p>
          <w:p w14:paraId="285B0CFA" w14:textId="77777777" w:rsidR="008C491F" w:rsidRPr="002F78CB" w:rsidRDefault="008C491F" w:rsidP="00751076">
            <w:pPr>
              <w:pStyle w:val="a0"/>
              <w:jc w:val="both"/>
              <w:rPr>
                <w:i/>
                <w:sz w:val="26"/>
                <w:szCs w:val="26"/>
              </w:rPr>
            </w:pPr>
            <w:r>
              <w:rPr>
                <w:i/>
                <w:sz w:val="26"/>
                <w:szCs w:val="26"/>
              </w:rPr>
              <w:t>Е</w:t>
            </w:r>
            <w:r w:rsidRPr="002F78CB">
              <w:rPr>
                <w:i/>
                <w:sz w:val="26"/>
                <w:szCs w:val="26"/>
              </w:rPr>
              <w:t>сть</w:t>
            </w:r>
          </w:p>
          <w:p w14:paraId="480D9D99" w14:textId="77777777" w:rsidR="008C491F" w:rsidRDefault="008C491F" w:rsidP="00751076">
            <w:pPr>
              <w:pStyle w:val="a0"/>
              <w:jc w:val="both"/>
              <w:rPr>
                <w:i/>
                <w:sz w:val="26"/>
                <w:szCs w:val="26"/>
              </w:rPr>
            </w:pPr>
          </w:p>
          <w:p w14:paraId="4D63DB0F" w14:textId="77777777" w:rsidR="008C491F" w:rsidRPr="002F78CB" w:rsidRDefault="008C491F" w:rsidP="00751076">
            <w:pPr>
              <w:pStyle w:val="a0"/>
              <w:jc w:val="both"/>
              <w:rPr>
                <w:i/>
                <w:sz w:val="26"/>
                <w:szCs w:val="26"/>
              </w:rPr>
            </w:pPr>
            <w:r>
              <w:rPr>
                <w:i/>
                <w:sz w:val="26"/>
                <w:szCs w:val="26"/>
              </w:rPr>
              <w:t>Е</w:t>
            </w:r>
            <w:r w:rsidRPr="002F78CB">
              <w:rPr>
                <w:i/>
                <w:sz w:val="26"/>
                <w:szCs w:val="26"/>
              </w:rPr>
              <w:t>сть</w:t>
            </w:r>
          </w:p>
          <w:p w14:paraId="0AD7BE8C" w14:textId="77777777" w:rsidR="008C491F" w:rsidRPr="002F78CB" w:rsidRDefault="008C491F" w:rsidP="00751076">
            <w:pPr>
              <w:pStyle w:val="a0"/>
              <w:jc w:val="both"/>
              <w:rPr>
                <w:i/>
                <w:sz w:val="26"/>
                <w:szCs w:val="26"/>
              </w:rPr>
            </w:pPr>
            <w:r>
              <w:rPr>
                <w:i/>
                <w:sz w:val="26"/>
                <w:szCs w:val="26"/>
              </w:rPr>
              <w:t>Н</w:t>
            </w:r>
            <w:r w:rsidRPr="002F78CB">
              <w:rPr>
                <w:i/>
                <w:sz w:val="26"/>
                <w:szCs w:val="26"/>
              </w:rPr>
              <w:t>ет</w:t>
            </w:r>
          </w:p>
          <w:p w14:paraId="11B5AA26" w14:textId="77777777" w:rsidR="008C491F" w:rsidRPr="002F78CB" w:rsidRDefault="008C491F" w:rsidP="00751076">
            <w:pPr>
              <w:pStyle w:val="a0"/>
              <w:jc w:val="both"/>
              <w:rPr>
                <w:i/>
                <w:sz w:val="26"/>
                <w:szCs w:val="26"/>
              </w:rPr>
            </w:pPr>
            <w:r>
              <w:rPr>
                <w:i/>
                <w:sz w:val="26"/>
                <w:szCs w:val="26"/>
              </w:rPr>
              <w:t>Н</w:t>
            </w:r>
            <w:r w:rsidRPr="002F78CB">
              <w:rPr>
                <w:i/>
                <w:sz w:val="26"/>
                <w:szCs w:val="26"/>
              </w:rPr>
              <w:t>ет</w:t>
            </w:r>
          </w:p>
          <w:p w14:paraId="014D2A82" w14:textId="77777777" w:rsidR="008C491F" w:rsidRPr="002F78CB" w:rsidRDefault="008C491F" w:rsidP="00751076">
            <w:pPr>
              <w:pStyle w:val="a0"/>
              <w:jc w:val="both"/>
              <w:rPr>
                <w:i/>
                <w:sz w:val="26"/>
                <w:szCs w:val="26"/>
              </w:rPr>
            </w:pPr>
            <w:r>
              <w:rPr>
                <w:i/>
                <w:sz w:val="26"/>
                <w:szCs w:val="26"/>
              </w:rPr>
              <w:t>Е</w:t>
            </w:r>
            <w:r w:rsidRPr="002F78CB">
              <w:rPr>
                <w:i/>
                <w:sz w:val="26"/>
                <w:szCs w:val="26"/>
              </w:rPr>
              <w:t>сть</w:t>
            </w:r>
          </w:p>
        </w:tc>
        <w:tc>
          <w:tcPr>
            <w:tcW w:w="226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8646145" w14:textId="77777777" w:rsidR="008C491F" w:rsidRPr="002F78CB" w:rsidRDefault="008C491F" w:rsidP="00751076">
            <w:pPr>
              <w:pStyle w:val="a0"/>
              <w:jc w:val="both"/>
              <w:rPr>
                <w:i/>
                <w:sz w:val="26"/>
                <w:szCs w:val="26"/>
              </w:rPr>
            </w:pPr>
          </w:p>
          <w:p w14:paraId="0DF455B5" w14:textId="77777777" w:rsidR="008C491F" w:rsidRPr="002F78CB" w:rsidRDefault="008C491F" w:rsidP="00751076">
            <w:pPr>
              <w:pStyle w:val="a0"/>
              <w:jc w:val="both"/>
              <w:rPr>
                <w:i/>
                <w:sz w:val="26"/>
                <w:szCs w:val="26"/>
              </w:rPr>
            </w:pPr>
          </w:p>
          <w:p w14:paraId="7188C439" w14:textId="77777777" w:rsidR="008C491F" w:rsidRPr="002F78CB" w:rsidRDefault="008C491F" w:rsidP="00751076">
            <w:pPr>
              <w:pStyle w:val="a0"/>
              <w:jc w:val="both"/>
              <w:rPr>
                <w:i/>
                <w:sz w:val="26"/>
                <w:szCs w:val="26"/>
              </w:rPr>
            </w:pPr>
          </w:p>
          <w:p w14:paraId="26DCC17F" w14:textId="77777777" w:rsidR="008C491F" w:rsidRPr="002F78CB" w:rsidRDefault="008C491F" w:rsidP="00751076">
            <w:pPr>
              <w:pStyle w:val="a0"/>
              <w:jc w:val="both"/>
              <w:rPr>
                <w:i/>
                <w:sz w:val="26"/>
                <w:szCs w:val="26"/>
              </w:rPr>
            </w:pPr>
          </w:p>
          <w:p w14:paraId="7DF7EDE3" w14:textId="77777777" w:rsidR="008C491F" w:rsidRPr="002F78CB" w:rsidRDefault="008C491F" w:rsidP="00751076">
            <w:pPr>
              <w:pStyle w:val="a0"/>
              <w:jc w:val="both"/>
              <w:rPr>
                <w:i/>
                <w:sz w:val="26"/>
                <w:szCs w:val="26"/>
              </w:rPr>
            </w:pPr>
          </w:p>
          <w:p w14:paraId="2B6E2BFB" w14:textId="77777777" w:rsidR="008C491F" w:rsidRPr="002F78CB" w:rsidRDefault="008C491F" w:rsidP="00751076">
            <w:pPr>
              <w:pStyle w:val="a0"/>
              <w:jc w:val="both"/>
              <w:rPr>
                <w:i/>
                <w:sz w:val="26"/>
                <w:szCs w:val="26"/>
              </w:rPr>
            </w:pPr>
          </w:p>
          <w:p w14:paraId="3C9A023E" w14:textId="77777777" w:rsidR="008C491F" w:rsidRPr="002F78CB" w:rsidRDefault="008C491F" w:rsidP="00751076">
            <w:pPr>
              <w:pStyle w:val="a0"/>
              <w:jc w:val="both"/>
              <w:rPr>
                <w:i/>
                <w:sz w:val="26"/>
                <w:szCs w:val="26"/>
              </w:rPr>
            </w:pPr>
          </w:p>
          <w:p w14:paraId="7B54D7FE" w14:textId="77777777" w:rsidR="008C491F" w:rsidRPr="002F78CB" w:rsidRDefault="008C491F" w:rsidP="00751076">
            <w:pPr>
              <w:pStyle w:val="a0"/>
              <w:jc w:val="both"/>
              <w:rPr>
                <w:i/>
                <w:sz w:val="26"/>
                <w:szCs w:val="26"/>
              </w:rPr>
            </w:pPr>
            <w:r>
              <w:rPr>
                <w:i/>
                <w:sz w:val="26"/>
                <w:szCs w:val="26"/>
              </w:rPr>
              <w:t>Удовл.</w:t>
            </w:r>
          </w:p>
          <w:p w14:paraId="00EF1274" w14:textId="77777777" w:rsidR="008C491F" w:rsidRPr="002F78CB" w:rsidRDefault="008C491F" w:rsidP="00751076">
            <w:pPr>
              <w:pStyle w:val="a0"/>
              <w:jc w:val="both"/>
              <w:rPr>
                <w:i/>
                <w:sz w:val="26"/>
                <w:szCs w:val="26"/>
              </w:rPr>
            </w:pPr>
          </w:p>
        </w:tc>
      </w:tr>
      <w:tr w:rsidR="008C491F" w:rsidRPr="002F78CB" w14:paraId="47D95DD9" w14:textId="77777777" w:rsidTr="00402576">
        <w:trPr>
          <w:trHeight w:val="1560"/>
          <w:jc w:val="center"/>
        </w:trPr>
        <w:tc>
          <w:tcPr>
            <w:tcW w:w="3420" w:type="dxa"/>
            <w:tcBorders>
              <w:top w:val="single" w:sz="4" w:space="0" w:color="auto"/>
              <w:left w:val="single" w:sz="6" w:space="0" w:color="auto"/>
              <w:bottom w:val="single" w:sz="6" w:space="0" w:color="auto"/>
              <w:right w:val="single" w:sz="6" w:space="0" w:color="auto"/>
            </w:tcBorders>
            <w:tcMar>
              <w:top w:w="0" w:type="dxa"/>
              <w:left w:w="70" w:type="dxa"/>
              <w:bottom w:w="0" w:type="dxa"/>
              <w:right w:w="70" w:type="dxa"/>
            </w:tcMar>
          </w:tcPr>
          <w:p w14:paraId="16E17A0E" w14:textId="77777777" w:rsidR="008C491F" w:rsidRPr="002F78CB" w:rsidRDefault="008C491F" w:rsidP="00751076">
            <w:pPr>
              <w:pStyle w:val="a0"/>
              <w:rPr>
                <w:sz w:val="26"/>
                <w:szCs w:val="26"/>
              </w:rPr>
            </w:pPr>
            <w:r w:rsidRPr="002F78CB">
              <w:rPr>
                <w:sz w:val="26"/>
                <w:szCs w:val="26"/>
              </w:rPr>
              <w:lastRenderedPageBreak/>
              <w:t xml:space="preserve">10.Внутридомовые инженерные коммуникации и оборудование для предоставления коммунальных услуг: </w:t>
            </w:r>
          </w:p>
          <w:p w14:paraId="631436B0" w14:textId="77777777" w:rsidR="008C491F" w:rsidRPr="002F78CB" w:rsidRDefault="008C491F" w:rsidP="00751076">
            <w:pPr>
              <w:pStyle w:val="a0"/>
              <w:suppressAutoHyphens w:val="0"/>
              <w:ind w:left="360"/>
              <w:rPr>
                <w:sz w:val="26"/>
                <w:szCs w:val="26"/>
              </w:rPr>
            </w:pPr>
            <w:r w:rsidRPr="002F78CB">
              <w:rPr>
                <w:sz w:val="26"/>
                <w:szCs w:val="26"/>
              </w:rPr>
              <w:t>электроснабжение,</w:t>
            </w:r>
          </w:p>
          <w:p w14:paraId="1982E258" w14:textId="77777777" w:rsidR="008C491F" w:rsidRPr="002F78CB" w:rsidRDefault="008C491F" w:rsidP="00751076">
            <w:pPr>
              <w:pStyle w:val="a0"/>
              <w:suppressAutoHyphens w:val="0"/>
              <w:ind w:left="360"/>
              <w:rPr>
                <w:sz w:val="26"/>
                <w:szCs w:val="26"/>
              </w:rPr>
            </w:pPr>
            <w:r w:rsidRPr="002F78CB">
              <w:rPr>
                <w:sz w:val="26"/>
                <w:szCs w:val="26"/>
              </w:rPr>
              <w:t>холодное водоснабжение,</w:t>
            </w:r>
          </w:p>
          <w:p w14:paraId="4D320CBB" w14:textId="77777777" w:rsidR="008C491F" w:rsidRPr="002F78CB" w:rsidRDefault="008C491F" w:rsidP="00751076">
            <w:pPr>
              <w:pStyle w:val="a0"/>
              <w:suppressAutoHyphens w:val="0"/>
              <w:ind w:left="360"/>
              <w:rPr>
                <w:sz w:val="26"/>
                <w:szCs w:val="26"/>
              </w:rPr>
            </w:pPr>
            <w:r w:rsidRPr="002F78CB">
              <w:rPr>
                <w:sz w:val="26"/>
                <w:szCs w:val="26"/>
              </w:rPr>
              <w:t>горячее водоснабжение,</w:t>
            </w:r>
          </w:p>
          <w:p w14:paraId="141F35B5" w14:textId="77777777" w:rsidR="008C491F" w:rsidRPr="002F78CB" w:rsidRDefault="008C491F" w:rsidP="00751076">
            <w:pPr>
              <w:pStyle w:val="a0"/>
              <w:suppressAutoHyphens w:val="0"/>
              <w:ind w:left="360"/>
              <w:rPr>
                <w:sz w:val="26"/>
                <w:szCs w:val="26"/>
              </w:rPr>
            </w:pPr>
            <w:r w:rsidRPr="002F78CB">
              <w:rPr>
                <w:sz w:val="26"/>
                <w:szCs w:val="26"/>
              </w:rPr>
              <w:t>водоотведение,</w:t>
            </w:r>
          </w:p>
          <w:p w14:paraId="0C5C1715" w14:textId="77777777" w:rsidR="008C491F" w:rsidRPr="002F78CB" w:rsidRDefault="008C491F" w:rsidP="00751076">
            <w:pPr>
              <w:pStyle w:val="a0"/>
              <w:suppressAutoHyphens w:val="0"/>
              <w:ind w:left="360"/>
              <w:rPr>
                <w:sz w:val="26"/>
                <w:szCs w:val="26"/>
              </w:rPr>
            </w:pPr>
            <w:r w:rsidRPr="002F78CB">
              <w:rPr>
                <w:sz w:val="26"/>
                <w:szCs w:val="26"/>
              </w:rPr>
              <w:t>газоснабжение,</w:t>
            </w:r>
          </w:p>
          <w:p w14:paraId="43EE2831" w14:textId="77777777" w:rsidR="008C491F" w:rsidRPr="002F78CB" w:rsidRDefault="008C491F" w:rsidP="00751076">
            <w:pPr>
              <w:pStyle w:val="a0"/>
              <w:suppressAutoHyphens w:val="0"/>
              <w:ind w:left="360"/>
              <w:rPr>
                <w:sz w:val="26"/>
                <w:szCs w:val="26"/>
              </w:rPr>
            </w:pPr>
            <w:r w:rsidRPr="002F78CB">
              <w:rPr>
                <w:sz w:val="26"/>
                <w:szCs w:val="26"/>
              </w:rPr>
              <w:t>о</w:t>
            </w:r>
            <w:r>
              <w:rPr>
                <w:sz w:val="26"/>
                <w:szCs w:val="26"/>
              </w:rPr>
              <w:t>топление (от внешних котельных)</w:t>
            </w:r>
          </w:p>
        </w:tc>
        <w:tc>
          <w:tcPr>
            <w:tcW w:w="3810" w:type="dxa"/>
            <w:tcBorders>
              <w:top w:val="single" w:sz="4" w:space="0" w:color="auto"/>
              <w:left w:val="nil"/>
              <w:bottom w:val="single" w:sz="6" w:space="0" w:color="auto"/>
              <w:right w:val="single" w:sz="6" w:space="0" w:color="auto"/>
            </w:tcBorders>
            <w:tcMar>
              <w:top w:w="0" w:type="dxa"/>
              <w:left w:w="70" w:type="dxa"/>
              <w:bottom w:w="0" w:type="dxa"/>
              <w:right w:w="70" w:type="dxa"/>
            </w:tcMar>
          </w:tcPr>
          <w:p w14:paraId="2288B60C" w14:textId="77777777" w:rsidR="008C491F" w:rsidRPr="002F78CB" w:rsidRDefault="008C491F" w:rsidP="00751076">
            <w:pPr>
              <w:pStyle w:val="a0"/>
              <w:jc w:val="both"/>
              <w:rPr>
                <w:sz w:val="26"/>
                <w:szCs w:val="26"/>
              </w:rPr>
            </w:pPr>
          </w:p>
          <w:p w14:paraId="71BCA074" w14:textId="77777777" w:rsidR="008C491F" w:rsidRPr="002F78CB" w:rsidRDefault="008C491F" w:rsidP="00751076">
            <w:pPr>
              <w:pStyle w:val="a0"/>
              <w:jc w:val="both"/>
              <w:rPr>
                <w:sz w:val="26"/>
                <w:szCs w:val="26"/>
              </w:rPr>
            </w:pPr>
          </w:p>
          <w:p w14:paraId="6C6487E3" w14:textId="77777777" w:rsidR="008C491F" w:rsidRPr="002F78CB" w:rsidRDefault="008C491F" w:rsidP="00751076">
            <w:pPr>
              <w:pStyle w:val="a0"/>
              <w:jc w:val="both"/>
              <w:rPr>
                <w:sz w:val="26"/>
                <w:szCs w:val="26"/>
              </w:rPr>
            </w:pPr>
          </w:p>
          <w:p w14:paraId="67BDF225" w14:textId="77777777" w:rsidR="008C491F" w:rsidRPr="002F78CB" w:rsidRDefault="008C491F" w:rsidP="00751076">
            <w:pPr>
              <w:pStyle w:val="a0"/>
              <w:jc w:val="both"/>
              <w:rPr>
                <w:sz w:val="26"/>
                <w:szCs w:val="26"/>
              </w:rPr>
            </w:pPr>
          </w:p>
          <w:p w14:paraId="7CFF57D2" w14:textId="77777777" w:rsidR="008C491F" w:rsidRPr="002F78CB" w:rsidRDefault="008C491F" w:rsidP="00751076">
            <w:pPr>
              <w:pStyle w:val="a0"/>
              <w:jc w:val="both"/>
              <w:rPr>
                <w:sz w:val="26"/>
                <w:szCs w:val="26"/>
              </w:rPr>
            </w:pPr>
          </w:p>
          <w:p w14:paraId="6AD90015" w14:textId="77777777" w:rsidR="008C491F" w:rsidRPr="002F78CB" w:rsidRDefault="008C491F" w:rsidP="00751076">
            <w:pPr>
              <w:pStyle w:val="a0"/>
              <w:rPr>
                <w:i/>
                <w:sz w:val="26"/>
                <w:szCs w:val="26"/>
              </w:rPr>
            </w:pPr>
            <w:r w:rsidRPr="002F78CB">
              <w:rPr>
                <w:i/>
                <w:sz w:val="26"/>
                <w:szCs w:val="26"/>
              </w:rPr>
              <w:t>Скрытая проводка напр. 220</w:t>
            </w:r>
          </w:p>
          <w:p w14:paraId="21E51BF1" w14:textId="77777777" w:rsidR="008C491F" w:rsidRPr="002F78CB" w:rsidRDefault="008C491F" w:rsidP="00751076">
            <w:pPr>
              <w:pStyle w:val="a0"/>
              <w:rPr>
                <w:i/>
                <w:sz w:val="26"/>
                <w:szCs w:val="26"/>
              </w:rPr>
            </w:pPr>
            <w:r w:rsidRPr="002F78CB">
              <w:rPr>
                <w:i/>
                <w:sz w:val="26"/>
                <w:szCs w:val="26"/>
              </w:rPr>
              <w:t xml:space="preserve">Водопровод центральный </w:t>
            </w:r>
          </w:p>
          <w:p w14:paraId="6D6DBF32" w14:textId="77777777" w:rsidR="008C491F" w:rsidRPr="002F78CB" w:rsidRDefault="008C491F" w:rsidP="00751076">
            <w:pPr>
              <w:pStyle w:val="a0"/>
              <w:rPr>
                <w:i/>
                <w:sz w:val="26"/>
                <w:szCs w:val="26"/>
              </w:rPr>
            </w:pPr>
            <w:r w:rsidRPr="002F78CB">
              <w:rPr>
                <w:i/>
                <w:sz w:val="26"/>
                <w:szCs w:val="26"/>
              </w:rPr>
              <w:t>централизованное</w:t>
            </w:r>
          </w:p>
          <w:p w14:paraId="264CC86B" w14:textId="77777777" w:rsidR="008C491F" w:rsidRPr="002F78CB" w:rsidRDefault="008C491F" w:rsidP="00751076">
            <w:pPr>
              <w:pStyle w:val="a0"/>
              <w:rPr>
                <w:i/>
                <w:sz w:val="26"/>
                <w:szCs w:val="26"/>
              </w:rPr>
            </w:pPr>
            <w:r>
              <w:rPr>
                <w:i/>
                <w:sz w:val="26"/>
                <w:szCs w:val="26"/>
              </w:rPr>
              <w:t>Е</w:t>
            </w:r>
            <w:r w:rsidRPr="002F78CB">
              <w:rPr>
                <w:i/>
                <w:sz w:val="26"/>
                <w:szCs w:val="26"/>
              </w:rPr>
              <w:t>сть</w:t>
            </w:r>
          </w:p>
          <w:p w14:paraId="6AB17009" w14:textId="77777777" w:rsidR="008C491F" w:rsidRPr="002F78CB" w:rsidRDefault="008C491F" w:rsidP="00751076">
            <w:pPr>
              <w:pStyle w:val="a0"/>
              <w:rPr>
                <w:i/>
                <w:sz w:val="26"/>
                <w:szCs w:val="26"/>
              </w:rPr>
            </w:pPr>
            <w:r>
              <w:rPr>
                <w:i/>
                <w:sz w:val="26"/>
                <w:szCs w:val="26"/>
              </w:rPr>
              <w:t>О</w:t>
            </w:r>
            <w:r w:rsidRPr="002F78CB">
              <w:rPr>
                <w:i/>
                <w:sz w:val="26"/>
                <w:szCs w:val="26"/>
              </w:rPr>
              <w:t>тсутствует</w:t>
            </w:r>
          </w:p>
          <w:p w14:paraId="3423E7D5" w14:textId="77777777" w:rsidR="008C491F" w:rsidRPr="002F78CB" w:rsidRDefault="008C491F" w:rsidP="00751076">
            <w:pPr>
              <w:pStyle w:val="a0"/>
              <w:rPr>
                <w:i/>
                <w:sz w:val="26"/>
                <w:szCs w:val="26"/>
              </w:rPr>
            </w:pPr>
            <w:r>
              <w:rPr>
                <w:i/>
                <w:sz w:val="26"/>
                <w:szCs w:val="26"/>
              </w:rPr>
              <w:t>О</w:t>
            </w:r>
            <w:r w:rsidRPr="002F78CB">
              <w:rPr>
                <w:i/>
                <w:sz w:val="26"/>
                <w:szCs w:val="26"/>
              </w:rPr>
              <w:t>т ТЭЦ на твердом топливе</w:t>
            </w:r>
          </w:p>
          <w:p w14:paraId="608192B2" w14:textId="77777777" w:rsidR="008C491F" w:rsidRPr="002F78CB" w:rsidRDefault="008C491F" w:rsidP="00751076">
            <w:pPr>
              <w:pStyle w:val="a0"/>
              <w:rPr>
                <w:i/>
                <w:sz w:val="26"/>
                <w:szCs w:val="26"/>
              </w:rPr>
            </w:pPr>
          </w:p>
        </w:tc>
        <w:tc>
          <w:tcPr>
            <w:tcW w:w="2268" w:type="dxa"/>
            <w:tcBorders>
              <w:top w:val="single" w:sz="4" w:space="0" w:color="auto"/>
              <w:left w:val="nil"/>
              <w:bottom w:val="single" w:sz="6" w:space="0" w:color="auto"/>
              <w:right w:val="single" w:sz="6" w:space="0" w:color="auto"/>
            </w:tcBorders>
            <w:tcMar>
              <w:top w:w="0" w:type="dxa"/>
              <w:left w:w="70" w:type="dxa"/>
              <w:bottom w:w="0" w:type="dxa"/>
              <w:right w:w="70" w:type="dxa"/>
            </w:tcMar>
          </w:tcPr>
          <w:p w14:paraId="65E598F8" w14:textId="77777777" w:rsidR="008C491F" w:rsidRPr="002F78CB" w:rsidRDefault="008C491F" w:rsidP="00751076">
            <w:pPr>
              <w:pStyle w:val="a0"/>
              <w:jc w:val="both"/>
              <w:rPr>
                <w:sz w:val="26"/>
                <w:szCs w:val="26"/>
              </w:rPr>
            </w:pPr>
          </w:p>
          <w:p w14:paraId="342A47EC" w14:textId="77777777" w:rsidR="008C491F" w:rsidRPr="002F78CB" w:rsidRDefault="008C491F" w:rsidP="00751076">
            <w:pPr>
              <w:pStyle w:val="a0"/>
              <w:jc w:val="both"/>
              <w:rPr>
                <w:sz w:val="26"/>
                <w:szCs w:val="26"/>
              </w:rPr>
            </w:pPr>
          </w:p>
          <w:p w14:paraId="5515FCCE" w14:textId="77777777" w:rsidR="008C491F" w:rsidRPr="002F78CB" w:rsidRDefault="008C491F" w:rsidP="00751076">
            <w:pPr>
              <w:pStyle w:val="a0"/>
              <w:jc w:val="both"/>
              <w:rPr>
                <w:sz w:val="26"/>
                <w:szCs w:val="26"/>
              </w:rPr>
            </w:pPr>
          </w:p>
          <w:p w14:paraId="47903D08" w14:textId="77777777" w:rsidR="008C491F" w:rsidRPr="002F78CB" w:rsidRDefault="008C491F" w:rsidP="00751076">
            <w:pPr>
              <w:pStyle w:val="a0"/>
              <w:jc w:val="both"/>
              <w:rPr>
                <w:sz w:val="26"/>
                <w:szCs w:val="26"/>
              </w:rPr>
            </w:pPr>
          </w:p>
          <w:p w14:paraId="03823FB7" w14:textId="77777777" w:rsidR="008C491F" w:rsidRPr="002F78CB" w:rsidRDefault="008C491F" w:rsidP="00751076">
            <w:pPr>
              <w:pStyle w:val="a0"/>
              <w:jc w:val="both"/>
              <w:rPr>
                <w:i/>
                <w:sz w:val="26"/>
                <w:szCs w:val="26"/>
              </w:rPr>
            </w:pPr>
          </w:p>
          <w:p w14:paraId="36D300DC" w14:textId="77777777" w:rsidR="008C491F" w:rsidRDefault="008C491F" w:rsidP="00751076">
            <w:pPr>
              <w:pStyle w:val="a0"/>
              <w:jc w:val="both"/>
              <w:rPr>
                <w:i/>
                <w:sz w:val="26"/>
                <w:szCs w:val="26"/>
              </w:rPr>
            </w:pPr>
            <w:r w:rsidRPr="00DE6AA4">
              <w:rPr>
                <w:i/>
                <w:sz w:val="26"/>
                <w:szCs w:val="26"/>
              </w:rPr>
              <w:t>Неудовл.</w:t>
            </w:r>
          </w:p>
          <w:p w14:paraId="57D4C64C" w14:textId="77777777" w:rsidR="008C491F" w:rsidRDefault="008C491F" w:rsidP="00751076">
            <w:pPr>
              <w:pStyle w:val="a0"/>
              <w:jc w:val="both"/>
              <w:rPr>
                <w:i/>
                <w:sz w:val="26"/>
                <w:szCs w:val="26"/>
              </w:rPr>
            </w:pPr>
            <w:r w:rsidRPr="00DE6AA4">
              <w:rPr>
                <w:i/>
                <w:sz w:val="26"/>
                <w:szCs w:val="26"/>
              </w:rPr>
              <w:t>Неудовл.</w:t>
            </w:r>
          </w:p>
          <w:p w14:paraId="18C82B4D" w14:textId="77777777" w:rsidR="008C491F" w:rsidRDefault="008C491F" w:rsidP="00751076">
            <w:pPr>
              <w:pStyle w:val="a0"/>
              <w:jc w:val="both"/>
              <w:rPr>
                <w:i/>
                <w:sz w:val="26"/>
                <w:szCs w:val="26"/>
              </w:rPr>
            </w:pPr>
            <w:r w:rsidRPr="00DE6AA4">
              <w:rPr>
                <w:i/>
                <w:sz w:val="26"/>
                <w:szCs w:val="26"/>
              </w:rPr>
              <w:t>Неудовл.</w:t>
            </w:r>
          </w:p>
          <w:p w14:paraId="5231ECB5" w14:textId="77777777" w:rsidR="008C491F" w:rsidRDefault="008C491F" w:rsidP="00751076">
            <w:pPr>
              <w:pStyle w:val="a0"/>
              <w:jc w:val="both"/>
              <w:rPr>
                <w:i/>
                <w:sz w:val="26"/>
                <w:szCs w:val="26"/>
              </w:rPr>
            </w:pPr>
            <w:r w:rsidRPr="00DE6AA4">
              <w:rPr>
                <w:i/>
                <w:sz w:val="26"/>
                <w:szCs w:val="26"/>
              </w:rPr>
              <w:t>Неудовл.</w:t>
            </w:r>
          </w:p>
          <w:p w14:paraId="6052BD62" w14:textId="77777777" w:rsidR="008C491F" w:rsidRDefault="008C491F" w:rsidP="00751076">
            <w:pPr>
              <w:pStyle w:val="a0"/>
              <w:jc w:val="both"/>
              <w:rPr>
                <w:i/>
                <w:sz w:val="26"/>
                <w:szCs w:val="26"/>
              </w:rPr>
            </w:pPr>
          </w:p>
          <w:p w14:paraId="61384C70" w14:textId="77777777" w:rsidR="008C491F" w:rsidRPr="002F78CB" w:rsidRDefault="008C491F" w:rsidP="00751076">
            <w:pPr>
              <w:pStyle w:val="a0"/>
              <w:jc w:val="both"/>
              <w:rPr>
                <w:i/>
                <w:sz w:val="26"/>
                <w:szCs w:val="26"/>
              </w:rPr>
            </w:pPr>
            <w:r w:rsidRPr="00DE6AA4">
              <w:rPr>
                <w:i/>
                <w:sz w:val="26"/>
                <w:szCs w:val="26"/>
              </w:rPr>
              <w:t>Неудовл.</w:t>
            </w:r>
          </w:p>
        </w:tc>
      </w:tr>
    </w:tbl>
    <w:p w14:paraId="78F21CA7" w14:textId="77777777" w:rsidR="008C491F" w:rsidRDefault="008C491F" w:rsidP="008C491F">
      <w:pPr>
        <w:pStyle w:val="a0"/>
        <w:jc w:val="center"/>
        <w:rPr>
          <w:rFonts w:cs="Times New Roman"/>
          <w:sz w:val="26"/>
          <w:szCs w:val="26"/>
        </w:rPr>
      </w:pPr>
    </w:p>
    <w:p w14:paraId="7B42362A" w14:textId="77777777" w:rsidR="008C491F" w:rsidRDefault="008C491F" w:rsidP="008C491F">
      <w:pPr>
        <w:pStyle w:val="a0"/>
        <w:jc w:val="center"/>
        <w:rPr>
          <w:rFonts w:cs="Times New Roman"/>
          <w:sz w:val="26"/>
          <w:szCs w:val="26"/>
        </w:rPr>
      </w:pPr>
    </w:p>
    <w:tbl>
      <w:tblPr>
        <w:tblW w:w="0" w:type="auto"/>
        <w:tblLook w:val="04A0" w:firstRow="1" w:lastRow="0" w:firstColumn="1" w:lastColumn="0" w:noHBand="0" w:noVBand="1"/>
      </w:tblPr>
      <w:tblGrid>
        <w:gridCol w:w="3510"/>
        <w:gridCol w:w="284"/>
        <w:gridCol w:w="2888"/>
        <w:gridCol w:w="2888"/>
      </w:tblGrid>
      <w:tr w:rsidR="008C491F" w:rsidRPr="00D80AD5" w14:paraId="3FDB3419" w14:textId="77777777" w:rsidTr="00751076">
        <w:tc>
          <w:tcPr>
            <w:tcW w:w="9570" w:type="dxa"/>
            <w:gridSpan w:val="4"/>
            <w:tcBorders>
              <w:bottom w:val="single" w:sz="4" w:space="0" w:color="auto"/>
            </w:tcBorders>
            <w:shd w:val="clear" w:color="auto" w:fill="auto"/>
          </w:tcPr>
          <w:p w14:paraId="3624E112" w14:textId="77777777" w:rsidR="008C491F" w:rsidRPr="00D80AD5" w:rsidRDefault="008C491F" w:rsidP="00751076">
            <w:pPr>
              <w:pStyle w:val="a0"/>
              <w:jc w:val="center"/>
              <w:rPr>
                <w:rFonts w:cs="Times New Roman"/>
                <w:i/>
                <w:sz w:val="26"/>
                <w:szCs w:val="26"/>
              </w:rPr>
            </w:pPr>
            <w:r>
              <w:rPr>
                <w:rFonts w:cs="Times New Roman"/>
                <w:i/>
                <w:sz w:val="26"/>
                <w:szCs w:val="26"/>
              </w:rPr>
              <w:t>Заместитель Главы Администрации города Рубцовска – начальник управления</w:t>
            </w:r>
          </w:p>
        </w:tc>
      </w:tr>
      <w:tr w:rsidR="008C491F" w:rsidRPr="00D80AD5" w14:paraId="2C6F4E16" w14:textId="77777777" w:rsidTr="00751076">
        <w:tc>
          <w:tcPr>
            <w:tcW w:w="9570" w:type="dxa"/>
            <w:gridSpan w:val="4"/>
            <w:tcBorders>
              <w:top w:val="single" w:sz="4" w:space="0" w:color="auto"/>
              <w:bottom w:val="single" w:sz="4" w:space="0" w:color="auto"/>
            </w:tcBorders>
            <w:shd w:val="clear" w:color="auto" w:fill="auto"/>
          </w:tcPr>
          <w:p w14:paraId="576A84A3" w14:textId="77777777" w:rsidR="008C491F" w:rsidRPr="00D80AD5" w:rsidRDefault="008C491F" w:rsidP="00751076">
            <w:pPr>
              <w:pStyle w:val="a0"/>
              <w:jc w:val="center"/>
              <w:rPr>
                <w:rFonts w:cs="Times New Roman"/>
                <w:i/>
                <w:sz w:val="26"/>
                <w:szCs w:val="26"/>
              </w:rPr>
            </w:pPr>
            <w:r>
              <w:rPr>
                <w:rFonts w:cs="Times New Roman"/>
                <w:i/>
                <w:sz w:val="26"/>
                <w:szCs w:val="26"/>
              </w:rPr>
              <w:t>по жилищно-коммунальному хозяйству и экологии О.Г. Обухович</w:t>
            </w:r>
          </w:p>
        </w:tc>
      </w:tr>
      <w:tr w:rsidR="008C491F" w:rsidRPr="00D80AD5" w14:paraId="34BDE661" w14:textId="77777777" w:rsidTr="00751076">
        <w:tc>
          <w:tcPr>
            <w:tcW w:w="9570" w:type="dxa"/>
            <w:gridSpan w:val="4"/>
            <w:tcBorders>
              <w:top w:val="single" w:sz="4" w:space="0" w:color="auto"/>
            </w:tcBorders>
            <w:shd w:val="clear" w:color="auto" w:fill="auto"/>
          </w:tcPr>
          <w:p w14:paraId="451378E9" w14:textId="77777777" w:rsidR="008C491F" w:rsidRPr="00D80AD5" w:rsidRDefault="008C491F" w:rsidP="00751076">
            <w:pPr>
              <w:pStyle w:val="a0"/>
              <w:jc w:val="center"/>
              <w:rPr>
                <w:rFonts w:cs="Times New Roman"/>
                <w:sz w:val="16"/>
                <w:szCs w:val="16"/>
              </w:rPr>
            </w:pPr>
            <w:r w:rsidRPr="00D80AD5">
              <w:rPr>
                <w:rFonts w:cs="Times New Roman"/>
                <w:sz w:val="16"/>
                <w:szCs w:val="16"/>
              </w:rPr>
              <w:t>(должность, Ф.И.О. руководителя уполномоченного устанавливать</w:t>
            </w:r>
          </w:p>
          <w:p w14:paraId="17125119" w14:textId="77777777" w:rsidR="008C491F" w:rsidRPr="00D80AD5" w:rsidRDefault="008C491F" w:rsidP="00751076">
            <w:pPr>
              <w:pStyle w:val="a0"/>
              <w:jc w:val="center"/>
              <w:rPr>
                <w:rFonts w:cs="Times New Roman"/>
                <w:sz w:val="16"/>
                <w:szCs w:val="16"/>
              </w:rPr>
            </w:pPr>
            <w:r w:rsidRPr="00D80AD5">
              <w:rPr>
                <w:rFonts w:cs="Times New Roman"/>
                <w:sz w:val="16"/>
                <w:szCs w:val="16"/>
              </w:rPr>
              <w:t>техническое состояние многоквартирного дома, являющегося объектом конкурса)</w:t>
            </w:r>
          </w:p>
        </w:tc>
      </w:tr>
      <w:tr w:rsidR="008C491F" w:rsidRPr="00D80AD5" w14:paraId="36AE4B34" w14:textId="77777777" w:rsidTr="00751076">
        <w:tc>
          <w:tcPr>
            <w:tcW w:w="9570" w:type="dxa"/>
            <w:gridSpan w:val="4"/>
            <w:shd w:val="clear" w:color="auto" w:fill="auto"/>
          </w:tcPr>
          <w:p w14:paraId="743BD6D9" w14:textId="77777777" w:rsidR="008C491F" w:rsidRPr="00D80AD5" w:rsidRDefault="008C491F" w:rsidP="00751076">
            <w:pPr>
              <w:pStyle w:val="a0"/>
              <w:jc w:val="center"/>
              <w:rPr>
                <w:rFonts w:cs="Times New Roman"/>
                <w:sz w:val="16"/>
                <w:szCs w:val="16"/>
              </w:rPr>
            </w:pPr>
          </w:p>
        </w:tc>
      </w:tr>
      <w:tr w:rsidR="008C491F" w:rsidRPr="00D80AD5" w14:paraId="71AD5B43" w14:textId="77777777" w:rsidTr="00751076">
        <w:tc>
          <w:tcPr>
            <w:tcW w:w="3510" w:type="dxa"/>
            <w:tcBorders>
              <w:bottom w:val="single" w:sz="4" w:space="0" w:color="auto"/>
            </w:tcBorders>
            <w:shd w:val="clear" w:color="auto" w:fill="auto"/>
          </w:tcPr>
          <w:p w14:paraId="5787D3D8" w14:textId="77777777" w:rsidR="008C491F" w:rsidRPr="00D80AD5" w:rsidRDefault="008C491F" w:rsidP="00751076">
            <w:pPr>
              <w:pStyle w:val="a0"/>
              <w:jc w:val="center"/>
              <w:rPr>
                <w:rFonts w:cs="Times New Roman"/>
                <w:sz w:val="16"/>
                <w:szCs w:val="16"/>
              </w:rPr>
            </w:pPr>
          </w:p>
        </w:tc>
        <w:tc>
          <w:tcPr>
            <w:tcW w:w="284" w:type="dxa"/>
            <w:shd w:val="clear" w:color="auto" w:fill="auto"/>
          </w:tcPr>
          <w:p w14:paraId="10D6EA07" w14:textId="77777777" w:rsidR="008C491F" w:rsidRPr="00D80AD5" w:rsidRDefault="008C491F" w:rsidP="00751076">
            <w:pPr>
              <w:pStyle w:val="a0"/>
              <w:jc w:val="center"/>
              <w:rPr>
                <w:rFonts w:cs="Times New Roman"/>
                <w:sz w:val="16"/>
                <w:szCs w:val="16"/>
              </w:rPr>
            </w:pPr>
          </w:p>
        </w:tc>
        <w:tc>
          <w:tcPr>
            <w:tcW w:w="5776" w:type="dxa"/>
            <w:gridSpan w:val="2"/>
            <w:tcBorders>
              <w:bottom w:val="single" w:sz="4" w:space="0" w:color="auto"/>
            </w:tcBorders>
            <w:shd w:val="clear" w:color="auto" w:fill="auto"/>
          </w:tcPr>
          <w:p w14:paraId="1FDCB8E1" w14:textId="77777777" w:rsidR="008C491F" w:rsidRPr="00D80AD5" w:rsidRDefault="008C491F" w:rsidP="00751076">
            <w:pPr>
              <w:pStyle w:val="a0"/>
              <w:jc w:val="center"/>
              <w:rPr>
                <w:rFonts w:cs="Times New Roman"/>
                <w:sz w:val="16"/>
                <w:szCs w:val="16"/>
              </w:rPr>
            </w:pPr>
          </w:p>
        </w:tc>
      </w:tr>
      <w:tr w:rsidR="008C491F" w:rsidRPr="00D80AD5" w14:paraId="0D27C6F1" w14:textId="77777777" w:rsidTr="00751076">
        <w:tc>
          <w:tcPr>
            <w:tcW w:w="3510" w:type="dxa"/>
            <w:tcBorders>
              <w:top w:val="single" w:sz="4" w:space="0" w:color="auto"/>
            </w:tcBorders>
            <w:shd w:val="clear" w:color="auto" w:fill="auto"/>
          </w:tcPr>
          <w:p w14:paraId="22931D24" w14:textId="77777777" w:rsidR="008C491F" w:rsidRPr="00D80AD5" w:rsidRDefault="008C491F" w:rsidP="00751076">
            <w:pPr>
              <w:pStyle w:val="a0"/>
              <w:jc w:val="center"/>
              <w:rPr>
                <w:rFonts w:cs="Times New Roman"/>
                <w:sz w:val="16"/>
                <w:szCs w:val="16"/>
              </w:rPr>
            </w:pPr>
            <w:r w:rsidRPr="00D80AD5">
              <w:rPr>
                <w:rFonts w:cs="Times New Roman"/>
                <w:sz w:val="16"/>
                <w:szCs w:val="16"/>
              </w:rPr>
              <w:t>(подпись)</w:t>
            </w:r>
          </w:p>
        </w:tc>
        <w:tc>
          <w:tcPr>
            <w:tcW w:w="284" w:type="dxa"/>
            <w:shd w:val="clear" w:color="auto" w:fill="auto"/>
          </w:tcPr>
          <w:p w14:paraId="00D1B50A" w14:textId="77777777" w:rsidR="008C491F" w:rsidRPr="00D80AD5" w:rsidRDefault="008C491F" w:rsidP="00751076">
            <w:pPr>
              <w:pStyle w:val="a0"/>
              <w:jc w:val="center"/>
              <w:rPr>
                <w:rFonts w:cs="Times New Roman"/>
                <w:sz w:val="16"/>
                <w:szCs w:val="16"/>
              </w:rPr>
            </w:pPr>
          </w:p>
        </w:tc>
        <w:tc>
          <w:tcPr>
            <w:tcW w:w="5776" w:type="dxa"/>
            <w:gridSpan w:val="2"/>
            <w:shd w:val="clear" w:color="auto" w:fill="auto"/>
          </w:tcPr>
          <w:p w14:paraId="081AF4A3" w14:textId="77777777" w:rsidR="008C491F" w:rsidRPr="00D80AD5" w:rsidRDefault="008C491F" w:rsidP="00751076">
            <w:pPr>
              <w:pStyle w:val="a0"/>
              <w:jc w:val="center"/>
              <w:rPr>
                <w:rFonts w:cs="Times New Roman"/>
                <w:sz w:val="16"/>
                <w:szCs w:val="16"/>
              </w:rPr>
            </w:pPr>
            <w:r w:rsidRPr="00D80AD5">
              <w:rPr>
                <w:rFonts w:cs="Times New Roman"/>
                <w:sz w:val="16"/>
                <w:szCs w:val="16"/>
              </w:rPr>
              <w:t>(Ф.И.О.)</w:t>
            </w:r>
          </w:p>
        </w:tc>
      </w:tr>
      <w:tr w:rsidR="008C491F" w:rsidRPr="00D80AD5" w14:paraId="65ABDE54" w14:textId="77777777" w:rsidTr="00751076">
        <w:tc>
          <w:tcPr>
            <w:tcW w:w="3510" w:type="dxa"/>
            <w:shd w:val="clear" w:color="auto" w:fill="auto"/>
          </w:tcPr>
          <w:p w14:paraId="4A07D398" w14:textId="77777777" w:rsidR="008C491F" w:rsidRPr="00D80AD5" w:rsidRDefault="008C491F" w:rsidP="00751076">
            <w:pPr>
              <w:pStyle w:val="a0"/>
              <w:jc w:val="center"/>
              <w:rPr>
                <w:rFonts w:cs="Times New Roman"/>
                <w:sz w:val="16"/>
                <w:szCs w:val="16"/>
              </w:rPr>
            </w:pPr>
          </w:p>
        </w:tc>
        <w:tc>
          <w:tcPr>
            <w:tcW w:w="284" w:type="dxa"/>
            <w:shd w:val="clear" w:color="auto" w:fill="auto"/>
          </w:tcPr>
          <w:p w14:paraId="294D4DB7" w14:textId="77777777" w:rsidR="008C491F" w:rsidRPr="00D80AD5" w:rsidRDefault="008C491F" w:rsidP="00751076">
            <w:pPr>
              <w:pStyle w:val="a0"/>
              <w:jc w:val="center"/>
              <w:rPr>
                <w:rFonts w:cs="Times New Roman"/>
                <w:sz w:val="16"/>
                <w:szCs w:val="16"/>
              </w:rPr>
            </w:pPr>
          </w:p>
        </w:tc>
        <w:tc>
          <w:tcPr>
            <w:tcW w:w="5776" w:type="dxa"/>
            <w:gridSpan w:val="2"/>
            <w:shd w:val="clear" w:color="auto" w:fill="auto"/>
          </w:tcPr>
          <w:p w14:paraId="15AB3F66" w14:textId="77777777" w:rsidR="008C491F" w:rsidRPr="00D80AD5" w:rsidRDefault="008C491F" w:rsidP="00751076">
            <w:pPr>
              <w:pStyle w:val="a0"/>
              <w:jc w:val="center"/>
              <w:rPr>
                <w:rFonts w:cs="Times New Roman"/>
                <w:sz w:val="16"/>
                <w:szCs w:val="16"/>
              </w:rPr>
            </w:pPr>
          </w:p>
        </w:tc>
      </w:tr>
      <w:tr w:rsidR="008C491F" w:rsidRPr="00D80AD5" w14:paraId="25AD9769" w14:textId="77777777" w:rsidTr="00751076">
        <w:tc>
          <w:tcPr>
            <w:tcW w:w="3510" w:type="dxa"/>
            <w:shd w:val="clear" w:color="auto" w:fill="auto"/>
          </w:tcPr>
          <w:p w14:paraId="0D7D3827" w14:textId="77777777" w:rsidR="008C491F" w:rsidRPr="00D80AD5" w:rsidRDefault="008C491F" w:rsidP="00751076">
            <w:pPr>
              <w:pStyle w:val="a0"/>
              <w:jc w:val="center"/>
              <w:rPr>
                <w:rFonts w:cs="Times New Roman"/>
                <w:sz w:val="16"/>
                <w:szCs w:val="16"/>
              </w:rPr>
            </w:pPr>
          </w:p>
        </w:tc>
        <w:tc>
          <w:tcPr>
            <w:tcW w:w="284" w:type="dxa"/>
            <w:shd w:val="clear" w:color="auto" w:fill="auto"/>
          </w:tcPr>
          <w:p w14:paraId="17DFD868" w14:textId="77777777" w:rsidR="008C491F" w:rsidRPr="00D80AD5" w:rsidRDefault="008C491F" w:rsidP="00751076">
            <w:pPr>
              <w:pStyle w:val="a0"/>
              <w:jc w:val="center"/>
              <w:rPr>
                <w:rFonts w:cs="Times New Roman"/>
                <w:sz w:val="16"/>
                <w:szCs w:val="16"/>
              </w:rPr>
            </w:pPr>
          </w:p>
        </w:tc>
        <w:tc>
          <w:tcPr>
            <w:tcW w:w="2888" w:type="dxa"/>
            <w:tcBorders>
              <w:bottom w:val="single" w:sz="4" w:space="0" w:color="auto"/>
            </w:tcBorders>
            <w:shd w:val="clear" w:color="auto" w:fill="auto"/>
          </w:tcPr>
          <w:p w14:paraId="017DD604" w14:textId="77777777" w:rsidR="008C491F" w:rsidRPr="00D80AD5" w:rsidRDefault="008C491F" w:rsidP="00751076">
            <w:pPr>
              <w:pStyle w:val="a0"/>
              <w:jc w:val="center"/>
              <w:rPr>
                <w:rFonts w:cs="Times New Roman"/>
                <w:sz w:val="16"/>
                <w:szCs w:val="16"/>
              </w:rPr>
            </w:pPr>
          </w:p>
        </w:tc>
        <w:tc>
          <w:tcPr>
            <w:tcW w:w="2888" w:type="dxa"/>
            <w:shd w:val="clear" w:color="auto" w:fill="auto"/>
          </w:tcPr>
          <w:p w14:paraId="53880ED3" w14:textId="77777777" w:rsidR="008C491F" w:rsidRPr="00D80AD5" w:rsidRDefault="008C491F" w:rsidP="00751076">
            <w:pPr>
              <w:pStyle w:val="a0"/>
              <w:rPr>
                <w:rFonts w:cs="Times New Roman"/>
                <w:sz w:val="16"/>
                <w:szCs w:val="16"/>
              </w:rPr>
            </w:pPr>
            <w:r w:rsidRPr="00D80AD5">
              <w:rPr>
                <w:rFonts w:cs="Times New Roman"/>
                <w:sz w:val="26"/>
                <w:szCs w:val="26"/>
              </w:rPr>
              <w:t>202</w:t>
            </w:r>
            <w:r w:rsidR="00606BC6">
              <w:rPr>
                <w:rFonts w:cs="Times New Roman"/>
                <w:sz w:val="26"/>
                <w:szCs w:val="26"/>
              </w:rPr>
              <w:t>5</w:t>
            </w:r>
            <w:r w:rsidRPr="00D80AD5">
              <w:rPr>
                <w:rFonts w:cs="Times New Roman"/>
                <w:sz w:val="26"/>
                <w:szCs w:val="26"/>
              </w:rPr>
              <w:t xml:space="preserve"> г.</w:t>
            </w:r>
          </w:p>
        </w:tc>
      </w:tr>
      <w:tr w:rsidR="008C491F" w:rsidRPr="00D80AD5" w14:paraId="48C8817D" w14:textId="77777777" w:rsidTr="00751076">
        <w:tc>
          <w:tcPr>
            <w:tcW w:w="3510" w:type="dxa"/>
            <w:shd w:val="clear" w:color="auto" w:fill="auto"/>
          </w:tcPr>
          <w:p w14:paraId="0F966586" w14:textId="77777777" w:rsidR="008C491F" w:rsidRPr="00D80AD5" w:rsidRDefault="008C491F" w:rsidP="00751076">
            <w:pPr>
              <w:pStyle w:val="a0"/>
              <w:jc w:val="center"/>
              <w:rPr>
                <w:rFonts w:cs="Times New Roman"/>
                <w:sz w:val="16"/>
                <w:szCs w:val="16"/>
              </w:rPr>
            </w:pPr>
          </w:p>
        </w:tc>
        <w:tc>
          <w:tcPr>
            <w:tcW w:w="284" w:type="dxa"/>
            <w:shd w:val="clear" w:color="auto" w:fill="auto"/>
          </w:tcPr>
          <w:p w14:paraId="17C17902" w14:textId="77777777" w:rsidR="008C491F" w:rsidRPr="00D80AD5" w:rsidRDefault="008C491F" w:rsidP="00751076">
            <w:pPr>
              <w:pStyle w:val="a0"/>
              <w:jc w:val="center"/>
              <w:rPr>
                <w:rFonts w:cs="Times New Roman"/>
                <w:sz w:val="16"/>
                <w:szCs w:val="16"/>
              </w:rPr>
            </w:pPr>
          </w:p>
        </w:tc>
        <w:tc>
          <w:tcPr>
            <w:tcW w:w="2888" w:type="dxa"/>
            <w:tcBorders>
              <w:top w:val="single" w:sz="4" w:space="0" w:color="auto"/>
            </w:tcBorders>
            <w:shd w:val="clear" w:color="auto" w:fill="auto"/>
          </w:tcPr>
          <w:p w14:paraId="744C0575" w14:textId="77777777" w:rsidR="008C491F" w:rsidRPr="00D80AD5" w:rsidRDefault="008C491F" w:rsidP="00751076">
            <w:pPr>
              <w:pStyle w:val="a0"/>
              <w:jc w:val="center"/>
              <w:rPr>
                <w:rFonts w:cs="Times New Roman"/>
                <w:sz w:val="16"/>
                <w:szCs w:val="16"/>
              </w:rPr>
            </w:pPr>
            <w:r w:rsidRPr="00D80AD5">
              <w:rPr>
                <w:rFonts w:cs="Times New Roman"/>
                <w:sz w:val="16"/>
                <w:szCs w:val="16"/>
              </w:rPr>
              <w:t>(дата, М.П.)</w:t>
            </w:r>
          </w:p>
          <w:p w14:paraId="237A6180" w14:textId="77777777" w:rsidR="008C491F" w:rsidRPr="00D80AD5" w:rsidRDefault="008C491F" w:rsidP="00751076">
            <w:pPr>
              <w:pStyle w:val="a0"/>
              <w:jc w:val="center"/>
              <w:rPr>
                <w:rFonts w:cs="Times New Roman"/>
                <w:sz w:val="16"/>
                <w:szCs w:val="16"/>
              </w:rPr>
            </w:pPr>
          </w:p>
        </w:tc>
        <w:tc>
          <w:tcPr>
            <w:tcW w:w="2888" w:type="dxa"/>
            <w:shd w:val="clear" w:color="auto" w:fill="auto"/>
          </w:tcPr>
          <w:p w14:paraId="28FB390D" w14:textId="77777777" w:rsidR="008C491F" w:rsidRPr="00D80AD5" w:rsidRDefault="008C491F" w:rsidP="00751076">
            <w:pPr>
              <w:pStyle w:val="a0"/>
              <w:jc w:val="center"/>
              <w:rPr>
                <w:rFonts w:cs="Times New Roman"/>
                <w:sz w:val="26"/>
                <w:szCs w:val="26"/>
              </w:rPr>
            </w:pPr>
          </w:p>
        </w:tc>
      </w:tr>
    </w:tbl>
    <w:p w14:paraId="4F1C631D" w14:textId="77777777" w:rsidR="008C491F" w:rsidRDefault="008C491F" w:rsidP="008C491F">
      <w:pPr>
        <w:jc w:val="right"/>
        <w:rPr>
          <w:rFonts w:cs="Times New Roman"/>
          <w:sz w:val="26"/>
          <w:szCs w:val="26"/>
        </w:rPr>
      </w:pPr>
    </w:p>
    <w:p w14:paraId="0F132D0D" w14:textId="77777777" w:rsidR="008C491F" w:rsidRDefault="008C491F" w:rsidP="008C491F">
      <w:pPr>
        <w:jc w:val="right"/>
        <w:rPr>
          <w:rFonts w:cs="Times New Roman"/>
          <w:sz w:val="26"/>
          <w:szCs w:val="26"/>
        </w:rPr>
      </w:pPr>
    </w:p>
    <w:p w14:paraId="6DB3F335" w14:textId="77777777" w:rsidR="008C491F" w:rsidRDefault="008C491F" w:rsidP="008C491F">
      <w:pPr>
        <w:jc w:val="right"/>
        <w:rPr>
          <w:rFonts w:cs="Times New Roman"/>
          <w:sz w:val="26"/>
          <w:szCs w:val="26"/>
        </w:rPr>
      </w:pPr>
    </w:p>
    <w:p w14:paraId="2B862DE5" w14:textId="77777777" w:rsidR="008C491F" w:rsidRDefault="008C491F" w:rsidP="008C491F">
      <w:pPr>
        <w:jc w:val="right"/>
        <w:rPr>
          <w:rFonts w:cs="Times New Roman"/>
          <w:sz w:val="26"/>
          <w:szCs w:val="26"/>
        </w:rPr>
      </w:pPr>
    </w:p>
    <w:p w14:paraId="559B648F" w14:textId="77777777" w:rsidR="008C491F" w:rsidRDefault="008C491F" w:rsidP="008C491F">
      <w:pPr>
        <w:jc w:val="right"/>
        <w:rPr>
          <w:rFonts w:cs="Times New Roman"/>
          <w:sz w:val="26"/>
          <w:szCs w:val="26"/>
        </w:rPr>
      </w:pPr>
    </w:p>
    <w:p w14:paraId="456DAEE5" w14:textId="77777777" w:rsidR="008C491F" w:rsidRDefault="008C491F" w:rsidP="008C491F">
      <w:pPr>
        <w:jc w:val="right"/>
        <w:rPr>
          <w:rFonts w:cs="Times New Roman"/>
          <w:sz w:val="26"/>
          <w:szCs w:val="26"/>
        </w:rPr>
      </w:pPr>
    </w:p>
    <w:p w14:paraId="1BDB6514" w14:textId="77777777" w:rsidR="008C491F" w:rsidRDefault="008C491F" w:rsidP="008C491F">
      <w:pPr>
        <w:jc w:val="right"/>
        <w:rPr>
          <w:rFonts w:cs="Times New Roman"/>
          <w:sz w:val="26"/>
          <w:szCs w:val="26"/>
        </w:rPr>
      </w:pPr>
    </w:p>
    <w:p w14:paraId="4AC17A98" w14:textId="77777777" w:rsidR="008C491F" w:rsidRDefault="008C491F" w:rsidP="008C491F">
      <w:pPr>
        <w:jc w:val="right"/>
        <w:rPr>
          <w:rFonts w:cs="Times New Roman"/>
          <w:sz w:val="26"/>
          <w:szCs w:val="26"/>
        </w:rPr>
      </w:pPr>
    </w:p>
    <w:p w14:paraId="7B88FA3F" w14:textId="77777777" w:rsidR="008C491F" w:rsidRDefault="008C491F" w:rsidP="008C491F">
      <w:pPr>
        <w:jc w:val="right"/>
        <w:rPr>
          <w:rFonts w:cs="Times New Roman"/>
          <w:sz w:val="26"/>
          <w:szCs w:val="26"/>
        </w:rPr>
      </w:pPr>
    </w:p>
    <w:p w14:paraId="50F54BB5" w14:textId="77777777" w:rsidR="008C491F" w:rsidRDefault="008C491F" w:rsidP="008C491F">
      <w:pPr>
        <w:jc w:val="right"/>
        <w:rPr>
          <w:rFonts w:cs="Times New Roman"/>
          <w:sz w:val="26"/>
          <w:szCs w:val="26"/>
        </w:rPr>
      </w:pPr>
    </w:p>
    <w:p w14:paraId="6D662C4D" w14:textId="77777777" w:rsidR="008C491F" w:rsidRDefault="008C491F" w:rsidP="008C491F">
      <w:pPr>
        <w:jc w:val="right"/>
        <w:rPr>
          <w:rFonts w:cs="Times New Roman"/>
          <w:sz w:val="26"/>
          <w:szCs w:val="26"/>
        </w:rPr>
      </w:pPr>
    </w:p>
    <w:p w14:paraId="03BE861B" w14:textId="77777777" w:rsidR="008C491F" w:rsidRDefault="008C491F" w:rsidP="008C491F">
      <w:pPr>
        <w:jc w:val="right"/>
        <w:rPr>
          <w:rFonts w:cs="Times New Roman"/>
          <w:sz w:val="26"/>
          <w:szCs w:val="26"/>
        </w:rPr>
      </w:pPr>
    </w:p>
    <w:p w14:paraId="3F2B5E4D" w14:textId="77777777" w:rsidR="008C491F" w:rsidRDefault="008C491F" w:rsidP="008C491F">
      <w:pPr>
        <w:jc w:val="right"/>
        <w:rPr>
          <w:rFonts w:cs="Times New Roman"/>
          <w:sz w:val="26"/>
          <w:szCs w:val="26"/>
        </w:rPr>
      </w:pPr>
    </w:p>
    <w:p w14:paraId="7DCD750E" w14:textId="77777777" w:rsidR="008C491F" w:rsidRDefault="008C491F" w:rsidP="008C491F">
      <w:pPr>
        <w:jc w:val="right"/>
        <w:rPr>
          <w:rFonts w:cs="Times New Roman"/>
          <w:sz w:val="26"/>
          <w:szCs w:val="26"/>
        </w:rPr>
      </w:pPr>
    </w:p>
    <w:p w14:paraId="4E10860F" w14:textId="77777777" w:rsidR="008C491F" w:rsidRDefault="008C491F" w:rsidP="008C491F">
      <w:pPr>
        <w:jc w:val="right"/>
        <w:rPr>
          <w:rFonts w:cs="Times New Roman"/>
          <w:sz w:val="26"/>
          <w:szCs w:val="26"/>
        </w:rPr>
      </w:pPr>
    </w:p>
    <w:p w14:paraId="6AF3BD8C" w14:textId="77777777" w:rsidR="008C491F" w:rsidRDefault="008C491F" w:rsidP="008C491F">
      <w:pPr>
        <w:jc w:val="right"/>
        <w:rPr>
          <w:rFonts w:cs="Times New Roman"/>
          <w:sz w:val="26"/>
          <w:szCs w:val="26"/>
        </w:rPr>
      </w:pPr>
    </w:p>
    <w:p w14:paraId="23BB845E" w14:textId="77777777" w:rsidR="008C491F" w:rsidRDefault="008C491F" w:rsidP="008C491F">
      <w:pPr>
        <w:jc w:val="right"/>
        <w:rPr>
          <w:rFonts w:cs="Times New Roman"/>
          <w:sz w:val="26"/>
          <w:szCs w:val="26"/>
        </w:rPr>
      </w:pPr>
    </w:p>
    <w:p w14:paraId="6BD1E230" w14:textId="77777777" w:rsidR="008C491F" w:rsidRDefault="008C491F" w:rsidP="008C491F">
      <w:pPr>
        <w:jc w:val="right"/>
        <w:rPr>
          <w:rFonts w:cs="Times New Roman"/>
          <w:sz w:val="26"/>
          <w:szCs w:val="26"/>
        </w:rPr>
      </w:pPr>
    </w:p>
    <w:p w14:paraId="6DDF35AF" w14:textId="77777777" w:rsidR="008C491F" w:rsidRDefault="008C491F" w:rsidP="008C491F">
      <w:pPr>
        <w:jc w:val="right"/>
        <w:rPr>
          <w:rFonts w:cs="Times New Roman"/>
          <w:sz w:val="26"/>
          <w:szCs w:val="26"/>
        </w:rPr>
      </w:pPr>
    </w:p>
    <w:p w14:paraId="271B6A4B" w14:textId="77777777" w:rsidR="008C491F" w:rsidRDefault="008C491F" w:rsidP="008C491F">
      <w:pPr>
        <w:jc w:val="right"/>
        <w:rPr>
          <w:rFonts w:cs="Times New Roman"/>
          <w:sz w:val="26"/>
          <w:szCs w:val="26"/>
        </w:rPr>
      </w:pPr>
    </w:p>
    <w:p w14:paraId="61C9927D" w14:textId="77777777" w:rsidR="008C491F" w:rsidRDefault="008C491F" w:rsidP="008C491F">
      <w:pPr>
        <w:pStyle w:val="a0"/>
        <w:jc w:val="center"/>
        <w:rPr>
          <w:rFonts w:cs="Times New Roman"/>
          <w:sz w:val="26"/>
          <w:szCs w:val="26"/>
        </w:rPr>
      </w:pPr>
    </w:p>
    <w:p w14:paraId="0D05BE0C" w14:textId="1EF20033" w:rsidR="008C491F" w:rsidRDefault="008C491F" w:rsidP="008C491F">
      <w:pPr>
        <w:pStyle w:val="a0"/>
        <w:jc w:val="center"/>
        <w:rPr>
          <w:rFonts w:cs="Times New Roman"/>
          <w:sz w:val="26"/>
          <w:szCs w:val="26"/>
        </w:rPr>
      </w:pPr>
      <w:r>
        <w:rPr>
          <w:rFonts w:cs="Times New Roman"/>
          <w:sz w:val="26"/>
          <w:szCs w:val="26"/>
        </w:rPr>
        <w:br w:type="page"/>
      </w:r>
      <w:r w:rsidR="00D1348D">
        <w:rPr>
          <w:rFonts w:cs="Times New Roman"/>
          <w:sz w:val="26"/>
          <w:szCs w:val="26"/>
        </w:rPr>
        <w:lastRenderedPageBreak/>
        <w:t>Лот № 53</w:t>
      </w:r>
    </w:p>
    <w:p w14:paraId="305896C5" w14:textId="77777777" w:rsidR="008C491F" w:rsidRDefault="008C491F" w:rsidP="008C491F">
      <w:pPr>
        <w:pStyle w:val="a0"/>
        <w:jc w:val="center"/>
        <w:rPr>
          <w:rFonts w:cs="Times New Roman"/>
          <w:sz w:val="26"/>
          <w:szCs w:val="26"/>
        </w:rPr>
      </w:pPr>
    </w:p>
    <w:p w14:paraId="519CD730" w14:textId="77777777" w:rsidR="008C491F" w:rsidRPr="00263325" w:rsidRDefault="008C491F" w:rsidP="008C491F">
      <w:pPr>
        <w:pStyle w:val="a0"/>
        <w:jc w:val="center"/>
        <w:rPr>
          <w:rFonts w:cs="Times New Roman"/>
          <w:sz w:val="26"/>
          <w:szCs w:val="26"/>
        </w:rPr>
      </w:pPr>
      <w:r w:rsidRPr="00263325">
        <w:rPr>
          <w:rFonts w:cs="Times New Roman"/>
          <w:sz w:val="26"/>
          <w:szCs w:val="26"/>
        </w:rPr>
        <w:t>АКТ</w:t>
      </w:r>
    </w:p>
    <w:p w14:paraId="08F81B31" w14:textId="77777777" w:rsidR="008C491F" w:rsidRDefault="008C491F" w:rsidP="008C491F">
      <w:pPr>
        <w:jc w:val="center"/>
        <w:rPr>
          <w:rFonts w:cs="Times New Roman"/>
          <w:sz w:val="26"/>
          <w:szCs w:val="26"/>
        </w:rPr>
      </w:pPr>
      <w:r w:rsidRPr="00263325">
        <w:rPr>
          <w:rFonts w:cs="Times New Roman"/>
          <w:sz w:val="26"/>
          <w:szCs w:val="26"/>
        </w:rPr>
        <w:t>о состоянии общего имущества собственников помещений</w:t>
      </w:r>
      <w:r w:rsidRPr="00263325">
        <w:rPr>
          <w:rFonts w:cs="Times New Roman"/>
          <w:sz w:val="26"/>
          <w:szCs w:val="26"/>
        </w:rPr>
        <w:br/>
        <w:t>в многоквартирном доме, являющегося объектом конкурса</w:t>
      </w:r>
    </w:p>
    <w:p w14:paraId="3137D69B" w14:textId="77777777" w:rsidR="008C491F" w:rsidRDefault="008C491F" w:rsidP="008C491F">
      <w:pPr>
        <w:pStyle w:val="a0"/>
        <w:jc w:val="center"/>
        <w:rPr>
          <w:rFonts w:cs="Times New Roman"/>
          <w:sz w:val="26"/>
          <w:szCs w:val="26"/>
        </w:rPr>
      </w:pPr>
    </w:p>
    <w:p w14:paraId="4630CDCD" w14:textId="77777777" w:rsidR="008C491F" w:rsidRPr="00F252B9" w:rsidRDefault="008C491F" w:rsidP="008C491F">
      <w:pPr>
        <w:pStyle w:val="a0"/>
        <w:rPr>
          <w:sz w:val="26"/>
          <w:szCs w:val="26"/>
        </w:rPr>
      </w:pPr>
      <w:r w:rsidRPr="00F252B9">
        <w:rPr>
          <w:sz w:val="26"/>
          <w:szCs w:val="26"/>
        </w:rPr>
        <w:t>I. Общие сведения о многоквартирном доме</w:t>
      </w:r>
    </w:p>
    <w:p w14:paraId="595414FA" w14:textId="77777777" w:rsidR="008C491F" w:rsidRPr="00FA2F22" w:rsidRDefault="008C491F" w:rsidP="008C491F">
      <w:pPr>
        <w:pStyle w:val="a0"/>
        <w:jc w:val="both"/>
        <w:rPr>
          <w:i/>
          <w:sz w:val="26"/>
          <w:szCs w:val="26"/>
          <w:u w:val="single"/>
        </w:rPr>
      </w:pPr>
      <w:r>
        <w:rPr>
          <w:sz w:val="26"/>
          <w:szCs w:val="26"/>
        </w:rPr>
        <w:t>1.</w:t>
      </w:r>
      <w:r w:rsidRPr="00FA2F22">
        <w:rPr>
          <w:sz w:val="26"/>
          <w:szCs w:val="26"/>
        </w:rPr>
        <w:t xml:space="preserve">Адрес многоквартирного дома: </w:t>
      </w:r>
      <w:r w:rsidRPr="00FA2F22">
        <w:rPr>
          <w:i/>
          <w:sz w:val="26"/>
          <w:szCs w:val="26"/>
          <w:u w:val="single"/>
        </w:rPr>
        <w:t>Алтайский край, город Рубцовск, пр</w:t>
      </w:r>
      <w:r>
        <w:rPr>
          <w:i/>
          <w:sz w:val="26"/>
          <w:szCs w:val="26"/>
          <w:u w:val="single"/>
        </w:rPr>
        <w:t>оспе</w:t>
      </w:r>
      <w:r w:rsidRPr="00FA2F22">
        <w:rPr>
          <w:i/>
          <w:sz w:val="26"/>
          <w:szCs w:val="26"/>
          <w:u w:val="single"/>
        </w:rPr>
        <w:t xml:space="preserve">кт </w:t>
      </w:r>
      <w:proofErr w:type="gramStart"/>
      <w:r w:rsidRPr="00FA2F22">
        <w:rPr>
          <w:i/>
          <w:sz w:val="26"/>
          <w:szCs w:val="26"/>
          <w:u w:val="single"/>
        </w:rPr>
        <w:t>Ленина</w:t>
      </w:r>
      <w:r>
        <w:rPr>
          <w:i/>
          <w:sz w:val="26"/>
          <w:szCs w:val="26"/>
          <w:u w:val="single"/>
        </w:rPr>
        <w:t>,</w:t>
      </w:r>
      <w:r w:rsidRPr="00FA2F22">
        <w:rPr>
          <w:i/>
          <w:sz w:val="26"/>
          <w:szCs w:val="26"/>
          <w:u w:val="single"/>
        </w:rPr>
        <w:t xml:space="preserve">  дом</w:t>
      </w:r>
      <w:proofErr w:type="gramEnd"/>
      <w:r w:rsidRPr="00FA2F22">
        <w:rPr>
          <w:i/>
          <w:sz w:val="26"/>
          <w:szCs w:val="26"/>
          <w:u w:val="single"/>
        </w:rPr>
        <w:t xml:space="preserve"> 16</w:t>
      </w:r>
    </w:p>
    <w:p w14:paraId="09B59D0E" w14:textId="77777777" w:rsidR="008C491F" w:rsidRPr="00FA2F22" w:rsidRDefault="008C491F" w:rsidP="008C491F">
      <w:pPr>
        <w:pStyle w:val="a0"/>
        <w:jc w:val="both"/>
        <w:rPr>
          <w:sz w:val="26"/>
          <w:szCs w:val="26"/>
        </w:rPr>
      </w:pPr>
      <w:r w:rsidRPr="00FA2F22">
        <w:rPr>
          <w:sz w:val="26"/>
          <w:szCs w:val="26"/>
        </w:rPr>
        <w:t>2. Кадастровый номер многоквартирного дома (при его наличии):</w:t>
      </w:r>
    </w:p>
    <w:p w14:paraId="1756DA96" w14:textId="77777777" w:rsidR="008C491F" w:rsidRPr="00FA2F22" w:rsidRDefault="008C491F" w:rsidP="008C491F">
      <w:pPr>
        <w:pStyle w:val="a0"/>
        <w:jc w:val="both"/>
        <w:rPr>
          <w:sz w:val="26"/>
          <w:szCs w:val="26"/>
        </w:rPr>
      </w:pPr>
      <w:r w:rsidRPr="00FA2F22">
        <w:rPr>
          <w:sz w:val="26"/>
          <w:szCs w:val="26"/>
        </w:rPr>
        <w:t>3. Серия, тип постройки многоквартирный</w:t>
      </w:r>
      <w:r w:rsidRPr="00FA2F22">
        <w:rPr>
          <w:i/>
          <w:sz w:val="26"/>
          <w:szCs w:val="26"/>
          <w:u w:val="single"/>
        </w:rPr>
        <w:t xml:space="preserve"> жилой дом</w:t>
      </w:r>
    </w:p>
    <w:p w14:paraId="7A0C5E51" w14:textId="77777777" w:rsidR="008C491F" w:rsidRPr="00FA2F22" w:rsidRDefault="008C491F" w:rsidP="008C491F">
      <w:pPr>
        <w:pStyle w:val="a0"/>
        <w:jc w:val="both"/>
        <w:rPr>
          <w:sz w:val="26"/>
          <w:szCs w:val="26"/>
        </w:rPr>
      </w:pPr>
      <w:r w:rsidRPr="00FA2F22">
        <w:rPr>
          <w:sz w:val="26"/>
          <w:szCs w:val="26"/>
        </w:rPr>
        <w:t xml:space="preserve">4. Год постройки </w:t>
      </w:r>
      <w:r w:rsidRPr="00FA2F22">
        <w:rPr>
          <w:i/>
          <w:sz w:val="26"/>
          <w:szCs w:val="26"/>
          <w:u w:val="single"/>
        </w:rPr>
        <w:t>1956</w:t>
      </w:r>
    </w:p>
    <w:p w14:paraId="478B419C" w14:textId="77777777" w:rsidR="008C491F" w:rsidRPr="00DE6AA4" w:rsidRDefault="008C491F" w:rsidP="008C491F">
      <w:pPr>
        <w:pStyle w:val="a0"/>
        <w:jc w:val="both"/>
        <w:rPr>
          <w:i/>
          <w:sz w:val="26"/>
          <w:szCs w:val="26"/>
          <w:u w:val="single"/>
        </w:rPr>
      </w:pPr>
      <w:r>
        <w:rPr>
          <w:sz w:val="26"/>
          <w:szCs w:val="26"/>
        </w:rPr>
        <w:t>5.Степень износа</w:t>
      </w:r>
      <w:r w:rsidRPr="00FA2F22">
        <w:rPr>
          <w:sz w:val="26"/>
          <w:szCs w:val="26"/>
        </w:rPr>
        <w:t xml:space="preserve"> по данным государс</w:t>
      </w:r>
      <w:r>
        <w:rPr>
          <w:sz w:val="26"/>
          <w:szCs w:val="26"/>
        </w:rPr>
        <w:t xml:space="preserve">твенного технического учета </w:t>
      </w:r>
      <w:r>
        <w:rPr>
          <w:i/>
          <w:sz w:val="26"/>
          <w:szCs w:val="26"/>
          <w:u w:val="single"/>
        </w:rPr>
        <w:t>нет</w:t>
      </w:r>
    </w:p>
    <w:p w14:paraId="4460E4FF" w14:textId="77777777" w:rsidR="008C491F" w:rsidRPr="00DE6AA4" w:rsidRDefault="008C491F" w:rsidP="008C491F">
      <w:pPr>
        <w:pStyle w:val="a0"/>
        <w:jc w:val="both"/>
        <w:rPr>
          <w:i/>
          <w:sz w:val="26"/>
          <w:szCs w:val="26"/>
          <w:u w:val="single"/>
        </w:rPr>
      </w:pPr>
      <w:r w:rsidRPr="00FA2F22">
        <w:rPr>
          <w:sz w:val="26"/>
          <w:szCs w:val="26"/>
        </w:rPr>
        <w:t xml:space="preserve">6. Степень фактического износа </w:t>
      </w:r>
      <w:r>
        <w:rPr>
          <w:i/>
          <w:sz w:val="26"/>
          <w:szCs w:val="26"/>
          <w:u w:val="single"/>
        </w:rPr>
        <w:t>нет</w:t>
      </w:r>
    </w:p>
    <w:p w14:paraId="543DF6FB" w14:textId="77777777" w:rsidR="008C491F" w:rsidRPr="00FA2F22" w:rsidRDefault="008C491F" w:rsidP="008C491F">
      <w:pPr>
        <w:pStyle w:val="a0"/>
        <w:jc w:val="both"/>
        <w:rPr>
          <w:sz w:val="26"/>
          <w:szCs w:val="26"/>
        </w:rPr>
      </w:pPr>
      <w:r w:rsidRPr="00FA2F22">
        <w:rPr>
          <w:sz w:val="26"/>
          <w:szCs w:val="26"/>
        </w:rPr>
        <w:t xml:space="preserve">7. Год последнего капитального ремонта </w:t>
      </w:r>
      <w:r w:rsidRPr="00FA2F22">
        <w:rPr>
          <w:i/>
          <w:sz w:val="26"/>
          <w:szCs w:val="26"/>
          <w:u w:val="single"/>
        </w:rPr>
        <w:t>нет</w:t>
      </w:r>
    </w:p>
    <w:p w14:paraId="6838EE0C" w14:textId="77777777" w:rsidR="008C491F" w:rsidRPr="00FA2F22" w:rsidRDefault="008C491F" w:rsidP="008C491F">
      <w:pPr>
        <w:pStyle w:val="a0"/>
        <w:jc w:val="both"/>
        <w:rPr>
          <w:sz w:val="26"/>
          <w:szCs w:val="26"/>
        </w:rPr>
      </w:pPr>
      <w:r w:rsidRPr="00FA2F22">
        <w:rPr>
          <w:sz w:val="26"/>
          <w:szCs w:val="26"/>
        </w:rPr>
        <w:t xml:space="preserve">8. Реквизиты правового акта о признании многоквартирного дома аварийным и подлежащим сносу </w:t>
      </w:r>
      <w:r w:rsidRPr="00FA2F22">
        <w:rPr>
          <w:i/>
          <w:sz w:val="26"/>
          <w:szCs w:val="26"/>
          <w:u w:val="single"/>
        </w:rPr>
        <w:t>нет</w:t>
      </w:r>
    </w:p>
    <w:p w14:paraId="6B112DA8" w14:textId="77777777" w:rsidR="008C491F" w:rsidRPr="00FA2F22" w:rsidRDefault="008C491F" w:rsidP="008C491F">
      <w:pPr>
        <w:pStyle w:val="a0"/>
        <w:jc w:val="both"/>
        <w:rPr>
          <w:sz w:val="26"/>
          <w:szCs w:val="26"/>
        </w:rPr>
      </w:pPr>
      <w:r w:rsidRPr="00FA2F22">
        <w:rPr>
          <w:sz w:val="26"/>
          <w:szCs w:val="26"/>
        </w:rPr>
        <w:t xml:space="preserve">9. Количество </w:t>
      </w:r>
      <w:proofErr w:type="gramStart"/>
      <w:r w:rsidRPr="00FA2F22">
        <w:rPr>
          <w:sz w:val="26"/>
          <w:szCs w:val="26"/>
        </w:rPr>
        <w:t xml:space="preserve">этажей  </w:t>
      </w:r>
      <w:r w:rsidRPr="00FA2F22">
        <w:rPr>
          <w:sz w:val="26"/>
          <w:szCs w:val="26"/>
          <w:u w:val="single"/>
        </w:rPr>
        <w:t>2</w:t>
      </w:r>
      <w:proofErr w:type="gramEnd"/>
      <w:r w:rsidRPr="00FA2F22">
        <w:rPr>
          <w:sz w:val="26"/>
          <w:szCs w:val="26"/>
        </w:rPr>
        <w:t xml:space="preserve"> </w:t>
      </w:r>
    </w:p>
    <w:p w14:paraId="0D116412" w14:textId="77777777" w:rsidR="008C491F" w:rsidRPr="00FA2F22" w:rsidRDefault="008C491F" w:rsidP="008C491F">
      <w:pPr>
        <w:pStyle w:val="a0"/>
        <w:jc w:val="both"/>
        <w:rPr>
          <w:sz w:val="26"/>
          <w:szCs w:val="26"/>
        </w:rPr>
      </w:pPr>
      <w:r w:rsidRPr="00FA2F22">
        <w:rPr>
          <w:sz w:val="26"/>
          <w:szCs w:val="26"/>
        </w:rPr>
        <w:t xml:space="preserve">10. Наличие подвала </w:t>
      </w:r>
      <w:r w:rsidRPr="00E919E6">
        <w:rPr>
          <w:i/>
          <w:sz w:val="26"/>
          <w:szCs w:val="26"/>
          <w:u w:val="single"/>
        </w:rPr>
        <w:t>нет</w:t>
      </w:r>
    </w:p>
    <w:p w14:paraId="6F38B884" w14:textId="77777777" w:rsidR="008C491F" w:rsidRPr="00FA2F22" w:rsidRDefault="008C491F" w:rsidP="008C491F">
      <w:pPr>
        <w:pStyle w:val="a0"/>
        <w:jc w:val="both"/>
        <w:rPr>
          <w:sz w:val="26"/>
          <w:szCs w:val="26"/>
        </w:rPr>
      </w:pPr>
      <w:r w:rsidRPr="00FA2F22">
        <w:rPr>
          <w:sz w:val="26"/>
          <w:szCs w:val="26"/>
        </w:rPr>
        <w:t xml:space="preserve">11. Наличие цокольного этажа </w:t>
      </w:r>
      <w:r w:rsidRPr="00FA2F22">
        <w:rPr>
          <w:i/>
          <w:sz w:val="26"/>
          <w:szCs w:val="26"/>
          <w:u w:val="single"/>
        </w:rPr>
        <w:t>нет</w:t>
      </w:r>
    </w:p>
    <w:p w14:paraId="6E0B7FB6" w14:textId="77777777" w:rsidR="008C491F" w:rsidRPr="00FA2F22" w:rsidRDefault="008C491F" w:rsidP="008C491F">
      <w:pPr>
        <w:pStyle w:val="a0"/>
        <w:jc w:val="both"/>
        <w:rPr>
          <w:sz w:val="26"/>
          <w:szCs w:val="26"/>
        </w:rPr>
      </w:pPr>
      <w:r w:rsidRPr="00FA2F22">
        <w:rPr>
          <w:sz w:val="26"/>
          <w:szCs w:val="26"/>
        </w:rPr>
        <w:t xml:space="preserve">12. Наличие мансарды </w:t>
      </w:r>
      <w:r w:rsidRPr="00FA2F22">
        <w:rPr>
          <w:i/>
          <w:sz w:val="26"/>
          <w:szCs w:val="26"/>
          <w:u w:val="single"/>
        </w:rPr>
        <w:t>нет</w:t>
      </w:r>
    </w:p>
    <w:p w14:paraId="4A2F485A" w14:textId="77777777" w:rsidR="008C491F" w:rsidRPr="00FA2F22" w:rsidRDefault="008C491F" w:rsidP="008C491F">
      <w:pPr>
        <w:pStyle w:val="a0"/>
        <w:jc w:val="both"/>
        <w:rPr>
          <w:sz w:val="26"/>
          <w:szCs w:val="26"/>
        </w:rPr>
      </w:pPr>
      <w:r w:rsidRPr="00FA2F22">
        <w:rPr>
          <w:sz w:val="26"/>
          <w:szCs w:val="26"/>
        </w:rPr>
        <w:t xml:space="preserve">13. Наличие мезонина </w:t>
      </w:r>
      <w:r w:rsidRPr="00FA2F22">
        <w:rPr>
          <w:i/>
          <w:sz w:val="26"/>
          <w:szCs w:val="26"/>
          <w:u w:val="single"/>
        </w:rPr>
        <w:t>нет</w:t>
      </w:r>
    </w:p>
    <w:p w14:paraId="12F77971" w14:textId="77777777" w:rsidR="008C491F" w:rsidRPr="00FA2F22" w:rsidRDefault="008C491F" w:rsidP="008C491F">
      <w:pPr>
        <w:pStyle w:val="a0"/>
        <w:jc w:val="both"/>
        <w:rPr>
          <w:sz w:val="26"/>
          <w:szCs w:val="26"/>
        </w:rPr>
      </w:pPr>
      <w:r w:rsidRPr="00FA2F22">
        <w:rPr>
          <w:sz w:val="26"/>
          <w:szCs w:val="26"/>
        </w:rPr>
        <w:t xml:space="preserve">14. Количество квартир </w:t>
      </w:r>
      <w:r w:rsidRPr="00E919E6">
        <w:rPr>
          <w:i/>
          <w:sz w:val="26"/>
          <w:szCs w:val="26"/>
          <w:u w:val="single"/>
        </w:rPr>
        <w:t>6</w:t>
      </w:r>
    </w:p>
    <w:p w14:paraId="3AFAA83C" w14:textId="77777777" w:rsidR="008C491F" w:rsidRPr="00FA2F22" w:rsidRDefault="008C491F" w:rsidP="008C491F">
      <w:pPr>
        <w:pStyle w:val="a0"/>
        <w:jc w:val="both"/>
        <w:rPr>
          <w:sz w:val="26"/>
          <w:szCs w:val="26"/>
        </w:rPr>
      </w:pPr>
      <w:r w:rsidRPr="00FA2F22">
        <w:rPr>
          <w:sz w:val="26"/>
          <w:szCs w:val="26"/>
        </w:rPr>
        <w:t xml:space="preserve">15. Количество нежилых помещений, не входящих в состав общего имущества </w:t>
      </w:r>
      <w:r w:rsidRPr="00FA2F22">
        <w:rPr>
          <w:i/>
          <w:sz w:val="26"/>
          <w:szCs w:val="26"/>
          <w:u w:val="single"/>
        </w:rPr>
        <w:t>нет</w:t>
      </w:r>
    </w:p>
    <w:p w14:paraId="3D14EAE0" w14:textId="77777777" w:rsidR="008C491F" w:rsidRPr="00FA2F22" w:rsidRDefault="008C491F" w:rsidP="008C491F">
      <w:pPr>
        <w:pStyle w:val="a0"/>
        <w:jc w:val="both"/>
        <w:rPr>
          <w:sz w:val="26"/>
          <w:szCs w:val="26"/>
        </w:rPr>
      </w:pPr>
      <w:r w:rsidRPr="00FA2F22">
        <w:rPr>
          <w:sz w:val="26"/>
          <w:szCs w:val="26"/>
        </w:rPr>
        <w:t>1</w:t>
      </w:r>
      <w:r>
        <w:rPr>
          <w:sz w:val="26"/>
          <w:szCs w:val="26"/>
        </w:rPr>
        <w:t>6. </w:t>
      </w:r>
      <w:r w:rsidRPr="00FA2F22">
        <w:rPr>
          <w:sz w:val="26"/>
          <w:szCs w:val="26"/>
        </w:rPr>
        <w:t xml:space="preserve">Реквизиты правового акта о признании всех жилых помещений в многоквартирном доме непригодными для проживания </w:t>
      </w:r>
      <w:r w:rsidRPr="00E919E6">
        <w:rPr>
          <w:i/>
          <w:sz w:val="26"/>
          <w:szCs w:val="26"/>
          <w:u w:val="single"/>
        </w:rPr>
        <w:t>нет</w:t>
      </w:r>
    </w:p>
    <w:p w14:paraId="66836E7C" w14:textId="77777777" w:rsidR="008C491F" w:rsidRPr="00FA2F22" w:rsidRDefault="008C491F" w:rsidP="008C491F">
      <w:pPr>
        <w:pStyle w:val="a0"/>
        <w:jc w:val="both"/>
        <w:rPr>
          <w:sz w:val="26"/>
          <w:szCs w:val="26"/>
        </w:rPr>
      </w:pPr>
      <w:r>
        <w:rPr>
          <w:sz w:val="26"/>
          <w:szCs w:val="26"/>
        </w:rPr>
        <w:t xml:space="preserve">17. </w:t>
      </w:r>
      <w:r w:rsidRPr="00FA2F22">
        <w:rPr>
          <w:sz w:val="26"/>
          <w:szCs w:val="26"/>
        </w:rPr>
        <w:t>Перечень</w:t>
      </w:r>
      <w:r>
        <w:rPr>
          <w:sz w:val="26"/>
          <w:szCs w:val="26"/>
        </w:rPr>
        <w:t xml:space="preserve"> </w:t>
      </w:r>
      <w:r w:rsidRPr="00FA2F22">
        <w:rPr>
          <w:sz w:val="26"/>
          <w:szCs w:val="26"/>
        </w:rPr>
        <w:t>жилых</w:t>
      </w:r>
      <w:r>
        <w:rPr>
          <w:sz w:val="26"/>
          <w:szCs w:val="26"/>
        </w:rPr>
        <w:t xml:space="preserve"> </w:t>
      </w:r>
      <w:r w:rsidRPr="00FA2F22">
        <w:rPr>
          <w:sz w:val="26"/>
          <w:szCs w:val="26"/>
        </w:rPr>
        <w:t>помещений, признанных</w:t>
      </w:r>
      <w:r>
        <w:rPr>
          <w:sz w:val="26"/>
          <w:szCs w:val="26"/>
        </w:rPr>
        <w:t xml:space="preserve"> </w:t>
      </w:r>
      <w:r w:rsidRPr="00FA2F22">
        <w:rPr>
          <w:sz w:val="26"/>
          <w:szCs w:val="26"/>
        </w:rPr>
        <w:t>н</w:t>
      </w:r>
      <w:r>
        <w:rPr>
          <w:sz w:val="26"/>
          <w:szCs w:val="26"/>
        </w:rPr>
        <w:t xml:space="preserve">епригодными для проживания </w:t>
      </w:r>
      <w:r w:rsidRPr="00FA2F22">
        <w:rPr>
          <w:sz w:val="26"/>
          <w:szCs w:val="26"/>
        </w:rPr>
        <w:t>(с</w:t>
      </w:r>
      <w:r>
        <w:rPr>
          <w:sz w:val="26"/>
          <w:szCs w:val="26"/>
        </w:rPr>
        <w:t xml:space="preserve"> </w:t>
      </w:r>
      <w:r w:rsidRPr="00FA2F22">
        <w:rPr>
          <w:sz w:val="26"/>
          <w:szCs w:val="26"/>
        </w:rPr>
        <w:t>указанием</w:t>
      </w:r>
      <w:r>
        <w:rPr>
          <w:sz w:val="26"/>
          <w:szCs w:val="26"/>
        </w:rPr>
        <w:t xml:space="preserve"> </w:t>
      </w:r>
      <w:r w:rsidRPr="00FA2F22">
        <w:rPr>
          <w:sz w:val="26"/>
          <w:szCs w:val="26"/>
        </w:rPr>
        <w:t>реквизитов</w:t>
      </w:r>
      <w:r>
        <w:rPr>
          <w:sz w:val="26"/>
          <w:szCs w:val="26"/>
        </w:rPr>
        <w:t xml:space="preserve"> </w:t>
      </w:r>
      <w:r w:rsidRPr="00FA2F22">
        <w:rPr>
          <w:sz w:val="26"/>
          <w:szCs w:val="26"/>
        </w:rPr>
        <w:t>правовых</w:t>
      </w:r>
      <w:r>
        <w:rPr>
          <w:sz w:val="26"/>
          <w:szCs w:val="26"/>
        </w:rPr>
        <w:t xml:space="preserve"> </w:t>
      </w:r>
      <w:r w:rsidRPr="00FA2F22">
        <w:rPr>
          <w:sz w:val="26"/>
          <w:szCs w:val="26"/>
        </w:rPr>
        <w:t xml:space="preserve">актов о признании жилых помещений непригодными для проживания) </w:t>
      </w:r>
      <w:r w:rsidRPr="00FA2F22">
        <w:rPr>
          <w:i/>
          <w:sz w:val="26"/>
          <w:szCs w:val="26"/>
          <w:u w:val="single"/>
        </w:rPr>
        <w:t>нет</w:t>
      </w:r>
    </w:p>
    <w:p w14:paraId="5B328674" w14:textId="09D27DC8" w:rsidR="008C491F" w:rsidRPr="00850F69" w:rsidRDefault="008C491F" w:rsidP="008C491F">
      <w:pPr>
        <w:pStyle w:val="a0"/>
        <w:jc w:val="both"/>
        <w:rPr>
          <w:sz w:val="26"/>
          <w:szCs w:val="26"/>
        </w:rPr>
      </w:pPr>
      <w:r w:rsidRPr="00FA2F22">
        <w:rPr>
          <w:sz w:val="26"/>
          <w:szCs w:val="26"/>
        </w:rPr>
        <w:t xml:space="preserve">18. Строительный объем </w:t>
      </w:r>
      <w:r w:rsidRPr="009F2DF0">
        <w:rPr>
          <w:i/>
          <w:sz w:val="26"/>
          <w:szCs w:val="26"/>
          <w:u w:val="single"/>
        </w:rPr>
        <w:t>2036 куб. м</w:t>
      </w:r>
    </w:p>
    <w:p w14:paraId="3C5CF033" w14:textId="77777777" w:rsidR="008C491F" w:rsidRPr="00FA2F22" w:rsidRDefault="008C491F" w:rsidP="008C491F">
      <w:pPr>
        <w:pStyle w:val="a0"/>
        <w:jc w:val="both"/>
        <w:rPr>
          <w:sz w:val="26"/>
          <w:szCs w:val="26"/>
        </w:rPr>
      </w:pPr>
      <w:r w:rsidRPr="00FA2F22">
        <w:rPr>
          <w:sz w:val="26"/>
          <w:szCs w:val="26"/>
        </w:rPr>
        <w:t>19. Площадь:</w:t>
      </w:r>
    </w:p>
    <w:p w14:paraId="5477A91F" w14:textId="7D99DBC9" w:rsidR="008C491F" w:rsidRPr="00850F69" w:rsidRDefault="008C491F" w:rsidP="008C491F">
      <w:pPr>
        <w:pStyle w:val="a0"/>
        <w:jc w:val="both"/>
        <w:rPr>
          <w:sz w:val="26"/>
          <w:szCs w:val="26"/>
        </w:rPr>
      </w:pPr>
      <w:proofErr w:type="gramStart"/>
      <w:r>
        <w:rPr>
          <w:sz w:val="26"/>
          <w:szCs w:val="26"/>
        </w:rPr>
        <w:t>а)</w:t>
      </w:r>
      <w:r w:rsidRPr="00FA2F22">
        <w:rPr>
          <w:sz w:val="26"/>
          <w:szCs w:val="26"/>
        </w:rPr>
        <w:t>многоквартирного</w:t>
      </w:r>
      <w:proofErr w:type="gramEnd"/>
      <w:r w:rsidRPr="00FA2F22">
        <w:rPr>
          <w:sz w:val="26"/>
          <w:szCs w:val="26"/>
        </w:rPr>
        <w:t xml:space="preserve"> дома с лоджиями, балконами, шкафами, коридорами и лестничными клетками </w:t>
      </w:r>
      <w:r w:rsidRPr="009F2DF0">
        <w:rPr>
          <w:i/>
          <w:sz w:val="26"/>
          <w:szCs w:val="26"/>
          <w:u w:val="single"/>
        </w:rPr>
        <w:t>514,84 кв. м</w:t>
      </w:r>
    </w:p>
    <w:p w14:paraId="0D9FE6E0" w14:textId="12919C2B" w:rsidR="008C491F" w:rsidRPr="00850F69" w:rsidRDefault="008C491F" w:rsidP="008C491F">
      <w:pPr>
        <w:pStyle w:val="a0"/>
        <w:jc w:val="both"/>
        <w:rPr>
          <w:sz w:val="26"/>
          <w:szCs w:val="26"/>
        </w:rPr>
      </w:pPr>
      <w:r w:rsidRPr="00FA2F22">
        <w:rPr>
          <w:sz w:val="26"/>
          <w:szCs w:val="26"/>
        </w:rPr>
        <w:t xml:space="preserve">б) жилых помещений (общая площадь квартир) </w:t>
      </w:r>
      <w:r w:rsidRPr="009F2DF0">
        <w:rPr>
          <w:i/>
          <w:sz w:val="26"/>
          <w:szCs w:val="26"/>
          <w:u w:val="single"/>
        </w:rPr>
        <w:t>387,41 кв. м</w:t>
      </w:r>
    </w:p>
    <w:p w14:paraId="4A68E655" w14:textId="77777777" w:rsidR="008C491F" w:rsidRPr="00FA2F22" w:rsidRDefault="008C491F" w:rsidP="008C491F">
      <w:pPr>
        <w:pStyle w:val="a0"/>
        <w:jc w:val="both"/>
        <w:rPr>
          <w:sz w:val="26"/>
          <w:szCs w:val="26"/>
        </w:rPr>
      </w:pPr>
      <w:proofErr w:type="gramStart"/>
      <w:r>
        <w:rPr>
          <w:sz w:val="26"/>
          <w:szCs w:val="26"/>
        </w:rPr>
        <w:t>в)</w:t>
      </w:r>
      <w:r w:rsidRPr="00FA2F22">
        <w:rPr>
          <w:sz w:val="26"/>
          <w:szCs w:val="26"/>
        </w:rPr>
        <w:t>нежилых</w:t>
      </w:r>
      <w:proofErr w:type="gramEnd"/>
      <w:r w:rsidRPr="00FA2F22">
        <w:rPr>
          <w:sz w:val="26"/>
          <w:szCs w:val="26"/>
        </w:rPr>
        <w:t xml:space="preserve"> помещений (общая площадь нежилых помещений, не входящих   в состав общего имущества в многоквартирном доме) </w:t>
      </w:r>
      <w:r>
        <w:rPr>
          <w:i/>
          <w:sz w:val="26"/>
          <w:szCs w:val="26"/>
          <w:u w:val="single"/>
        </w:rPr>
        <w:t>нет</w:t>
      </w:r>
    </w:p>
    <w:p w14:paraId="3559253E" w14:textId="77777777" w:rsidR="008C491F" w:rsidRPr="00FA2F22" w:rsidRDefault="008C491F" w:rsidP="008C491F">
      <w:pPr>
        <w:pStyle w:val="a0"/>
        <w:jc w:val="both"/>
        <w:rPr>
          <w:sz w:val="26"/>
          <w:szCs w:val="26"/>
        </w:rPr>
      </w:pPr>
      <w:proofErr w:type="gramStart"/>
      <w:r>
        <w:rPr>
          <w:sz w:val="26"/>
          <w:szCs w:val="26"/>
        </w:rPr>
        <w:t>г)</w:t>
      </w:r>
      <w:r w:rsidRPr="00FA2F22">
        <w:rPr>
          <w:sz w:val="26"/>
          <w:szCs w:val="26"/>
        </w:rPr>
        <w:t>помещений</w:t>
      </w:r>
      <w:proofErr w:type="gramEnd"/>
      <w:r w:rsidRPr="00FA2F22">
        <w:rPr>
          <w:sz w:val="26"/>
          <w:szCs w:val="26"/>
        </w:rPr>
        <w:t xml:space="preserve">   общего   пользования (общая площадь нежилых помещений, входящих в состав общего имущества в многоквартирном доме) </w:t>
      </w:r>
      <w:r w:rsidRPr="00E919E6">
        <w:rPr>
          <w:i/>
          <w:sz w:val="26"/>
          <w:szCs w:val="26"/>
          <w:u w:val="single"/>
        </w:rPr>
        <w:t xml:space="preserve">нет </w:t>
      </w:r>
    </w:p>
    <w:p w14:paraId="37F6979C" w14:textId="77777777" w:rsidR="008C491F" w:rsidRPr="00FA2F22" w:rsidRDefault="008C491F" w:rsidP="008C491F">
      <w:pPr>
        <w:pStyle w:val="a0"/>
        <w:jc w:val="both"/>
        <w:rPr>
          <w:sz w:val="26"/>
          <w:szCs w:val="26"/>
        </w:rPr>
      </w:pPr>
      <w:r w:rsidRPr="00FA2F22">
        <w:rPr>
          <w:sz w:val="26"/>
          <w:szCs w:val="26"/>
        </w:rPr>
        <w:t xml:space="preserve">20. Количество лестниц </w:t>
      </w:r>
      <w:r w:rsidRPr="009F2DF0">
        <w:rPr>
          <w:i/>
          <w:sz w:val="26"/>
          <w:szCs w:val="26"/>
          <w:u w:val="single"/>
        </w:rPr>
        <w:t>1 шт.</w:t>
      </w:r>
    </w:p>
    <w:p w14:paraId="0A231E95" w14:textId="77777777" w:rsidR="008C491F" w:rsidRPr="00FA2F22" w:rsidRDefault="008C491F" w:rsidP="008C491F">
      <w:pPr>
        <w:pStyle w:val="a0"/>
        <w:jc w:val="both"/>
        <w:rPr>
          <w:sz w:val="26"/>
          <w:szCs w:val="26"/>
        </w:rPr>
      </w:pPr>
      <w:r>
        <w:rPr>
          <w:sz w:val="26"/>
          <w:szCs w:val="26"/>
        </w:rPr>
        <w:t>21.</w:t>
      </w:r>
      <w:r w:rsidRPr="00FA2F22">
        <w:rPr>
          <w:sz w:val="26"/>
          <w:szCs w:val="26"/>
        </w:rPr>
        <w:t xml:space="preserve">Уборочная площадь лестниц (включая межквартирные лестничные </w:t>
      </w:r>
      <w:proofErr w:type="gramStart"/>
      <w:r w:rsidRPr="00FA2F22">
        <w:rPr>
          <w:sz w:val="26"/>
          <w:szCs w:val="26"/>
        </w:rPr>
        <w:t xml:space="preserve">площадки)  </w:t>
      </w:r>
      <w:r w:rsidRPr="00E919E6">
        <w:rPr>
          <w:i/>
          <w:sz w:val="26"/>
          <w:szCs w:val="26"/>
          <w:u w:val="single"/>
        </w:rPr>
        <w:t>нет</w:t>
      </w:r>
      <w:proofErr w:type="gramEnd"/>
    </w:p>
    <w:p w14:paraId="0058E49E" w14:textId="77777777" w:rsidR="008C491F" w:rsidRPr="00FA2F22" w:rsidRDefault="008C491F" w:rsidP="008C491F">
      <w:pPr>
        <w:pStyle w:val="a0"/>
        <w:jc w:val="both"/>
        <w:rPr>
          <w:sz w:val="26"/>
          <w:szCs w:val="26"/>
        </w:rPr>
      </w:pPr>
      <w:r w:rsidRPr="00FA2F22">
        <w:rPr>
          <w:sz w:val="26"/>
          <w:szCs w:val="26"/>
        </w:rPr>
        <w:t xml:space="preserve">22. Уборочная площадь общих коридоров </w:t>
      </w:r>
      <w:r w:rsidRPr="00E919E6">
        <w:rPr>
          <w:i/>
          <w:sz w:val="26"/>
          <w:szCs w:val="26"/>
          <w:u w:val="single"/>
        </w:rPr>
        <w:t>нет</w:t>
      </w:r>
      <w:r w:rsidRPr="00E919E6">
        <w:rPr>
          <w:sz w:val="26"/>
          <w:szCs w:val="26"/>
        </w:rPr>
        <w:t xml:space="preserve"> </w:t>
      </w:r>
    </w:p>
    <w:p w14:paraId="6D47347F" w14:textId="41197CB8" w:rsidR="008C491F" w:rsidRPr="00850F69" w:rsidRDefault="008C491F" w:rsidP="008C491F">
      <w:pPr>
        <w:pStyle w:val="a0"/>
        <w:jc w:val="both"/>
        <w:rPr>
          <w:sz w:val="26"/>
          <w:szCs w:val="26"/>
        </w:rPr>
      </w:pPr>
      <w:r>
        <w:rPr>
          <w:sz w:val="26"/>
          <w:szCs w:val="26"/>
        </w:rPr>
        <w:t>23.</w:t>
      </w:r>
      <w:r w:rsidRPr="00FA2F22">
        <w:rPr>
          <w:sz w:val="26"/>
          <w:szCs w:val="26"/>
        </w:rPr>
        <w:t xml:space="preserve">Площадь земельного участка, входящего в состав общего имущества многоквартирного дома </w:t>
      </w:r>
      <w:r w:rsidRPr="009F2DF0">
        <w:rPr>
          <w:i/>
          <w:sz w:val="26"/>
          <w:szCs w:val="26"/>
          <w:u w:val="single"/>
        </w:rPr>
        <w:t>1475,00 кв.</w:t>
      </w:r>
      <w:r w:rsidR="00536993" w:rsidRPr="00536993">
        <w:rPr>
          <w:i/>
          <w:sz w:val="26"/>
          <w:szCs w:val="26"/>
          <w:u w:val="single"/>
        </w:rPr>
        <w:t xml:space="preserve"> </w:t>
      </w:r>
      <w:r w:rsidRPr="009F2DF0">
        <w:rPr>
          <w:i/>
          <w:sz w:val="26"/>
          <w:szCs w:val="26"/>
          <w:u w:val="single"/>
        </w:rPr>
        <w:t>м</w:t>
      </w:r>
    </w:p>
    <w:p w14:paraId="5FB5E7B1" w14:textId="77777777" w:rsidR="008C491F" w:rsidRPr="00850F69" w:rsidRDefault="008C491F" w:rsidP="008C491F">
      <w:pPr>
        <w:pStyle w:val="a0"/>
        <w:jc w:val="both"/>
        <w:rPr>
          <w:i/>
          <w:sz w:val="26"/>
          <w:szCs w:val="26"/>
          <w:u w:val="single"/>
        </w:rPr>
      </w:pPr>
      <w:r w:rsidRPr="00FA2F22">
        <w:rPr>
          <w:sz w:val="26"/>
          <w:szCs w:val="26"/>
        </w:rPr>
        <w:t xml:space="preserve">24. </w:t>
      </w:r>
      <w:proofErr w:type="gramStart"/>
      <w:r w:rsidRPr="00FA2F22">
        <w:rPr>
          <w:sz w:val="26"/>
          <w:szCs w:val="26"/>
        </w:rPr>
        <w:t>Кадастровый  номер</w:t>
      </w:r>
      <w:proofErr w:type="gramEnd"/>
      <w:r w:rsidRPr="00FA2F22">
        <w:rPr>
          <w:sz w:val="26"/>
          <w:szCs w:val="26"/>
        </w:rPr>
        <w:t xml:space="preserve">  </w:t>
      </w:r>
      <w:proofErr w:type="gramStart"/>
      <w:r w:rsidRPr="00FA2F22">
        <w:rPr>
          <w:sz w:val="26"/>
          <w:szCs w:val="26"/>
        </w:rPr>
        <w:t>земельного  участка</w:t>
      </w:r>
      <w:proofErr w:type="gramEnd"/>
      <w:r w:rsidRPr="00FA2F22">
        <w:rPr>
          <w:sz w:val="26"/>
          <w:szCs w:val="26"/>
        </w:rPr>
        <w:t xml:space="preserve">  (при его наличии) </w:t>
      </w:r>
      <w:r w:rsidRPr="00FA2F22">
        <w:rPr>
          <w:i/>
          <w:sz w:val="26"/>
          <w:szCs w:val="26"/>
          <w:u w:val="single"/>
        </w:rPr>
        <w:t>нет</w:t>
      </w:r>
    </w:p>
    <w:p w14:paraId="4990C6CD" w14:textId="77777777" w:rsidR="00D314FD" w:rsidRPr="00850F69" w:rsidRDefault="00D314FD" w:rsidP="008C491F">
      <w:pPr>
        <w:pStyle w:val="a0"/>
        <w:jc w:val="both"/>
        <w:rPr>
          <w:i/>
          <w:sz w:val="26"/>
          <w:szCs w:val="26"/>
          <w:u w:val="single"/>
        </w:rPr>
      </w:pPr>
    </w:p>
    <w:p w14:paraId="50F968A8" w14:textId="77777777" w:rsidR="00D314FD" w:rsidRPr="00850F69" w:rsidRDefault="00D314FD" w:rsidP="008C491F">
      <w:pPr>
        <w:pStyle w:val="a0"/>
        <w:jc w:val="both"/>
        <w:rPr>
          <w:sz w:val="26"/>
          <w:szCs w:val="26"/>
        </w:rPr>
      </w:pPr>
    </w:p>
    <w:p w14:paraId="60866DC1" w14:textId="77777777" w:rsidR="008C491F" w:rsidRPr="00FA2F22" w:rsidRDefault="008C491F" w:rsidP="008C491F">
      <w:pPr>
        <w:pStyle w:val="a0"/>
        <w:jc w:val="both"/>
        <w:rPr>
          <w:sz w:val="26"/>
          <w:szCs w:val="26"/>
        </w:rPr>
      </w:pPr>
      <w:r w:rsidRPr="00FA2F22">
        <w:rPr>
          <w:sz w:val="26"/>
          <w:szCs w:val="26"/>
        </w:rPr>
        <w:t>II. Техническое состояние многоквартирного дома, включая пристройки</w:t>
      </w:r>
    </w:p>
    <w:p w14:paraId="202D7A01" w14:textId="77777777" w:rsidR="008C491F" w:rsidRPr="00FA2F22" w:rsidRDefault="008C491F" w:rsidP="008C491F">
      <w:pPr>
        <w:pStyle w:val="a0"/>
        <w:jc w:val="both"/>
        <w:rPr>
          <w:sz w:val="26"/>
          <w:szCs w:val="26"/>
        </w:rPr>
      </w:pPr>
      <w:r w:rsidRPr="00FA2F22">
        <w:rPr>
          <w:sz w:val="26"/>
          <w:szCs w:val="26"/>
        </w:rPr>
        <w:lastRenderedPageBreak/>
        <w:t> </w:t>
      </w:r>
    </w:p>
    <w:tbl>
      <w:tblPr>
        <w:tblW w:w="9498" w:type="dxa"/>
        <w:jc w:val="center"/>
        <w:tblLayout w:type="fixed"/>
        <w:tblCellMar>
          <w:left w:w="0" w:type="dxa"/>
          <w:right w:w="0" w:type="dxa"/>
        </w:tblCellMar>
        <w:tblLook w:val="0000" w:firstRow="0" w:lastRow="0" w:firstColumn="0" w:lastColumn="0" w:noHBand="0" w:noVBand="0"/>
      </w:tblPr>
      <w:tblGrid>
        <w:gridCol w:w="3420"/>
        <w:gridCol w:w="3810"/>
        <w:gridCol w:w="2268"/>
      </w:tblGrid>
      <w:tr w:rsidR="008C491F" w:rsidRPr="00FA2F22" w14:paraId="37E2B41C" w14:textId="77777777" w:rsidTr="00D314FD">
        <w:trPr>
          <w:trHeight w:val="840"/>
          <w:jc w:val="center"/>
        </w:trPr>
        <w:tc>
          <w:tcPr>
            <w:tcW w:w="3420"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0BAE39A1" w14:textId="77777777" w:rsidR="008C491F" w:rsidRPr="00FA2F22" w:rsidRDefault="008C491F" w:rsidP="00751076">
            <w:pPr>
              <w:pStyle w:val="a0"/>
              <w:jc w:val="center"/>
              <w:rPr>
                <w:sz w:val="26"/>
                <w:szCs w:val="26"/>
              </w:rPr>
            </w:pPr>
            <w:r w:rsidRPr="00FA2F22">
              <w:rPr>
                <w:sz w:val="26"/>
                <w:szCs w:val="26"/>
              </w:rPr>
              <w:t xml:space="preserve">Наименование </w:t>
            </w:r>
            <w:proofErr w:type="gramStart"/>
            <w:r w:rsidRPr="00FA2F22">
              <w:rPr>
                <w:sz w:val="26"/>
                <w:szCs w:val="26"/>
              </w:rPr>
              <w:t>конструктивных  элементов</w:t>
            </w:r>
            <w:proofErr w:type="gramEnd"/>
          </w:p>
        </w:tc>
        <w:tc>
          <w:tcPr>
            <w:tcW w:w="3810" w:type="dxa"/>
            <w:tcBorders>
              <w:top w:val="single" w:sz="6" w:space="0" w:color="auto"/>
              <w:left w:val="nil"/>
              <w:bottom w:val="single" w:sz="6" w:space="0" w:color="auto"/>
              <w:right w:val="single" w:sz="6" w:space="0" w:color="auto"/>
            </w:tcBorders>
            <w:tcMar>
              <w:top w:w="0" w:type="dxa"/>
              <w:left w:w="70" w:type="dxa"/>
              <w:bottom w:w="0" w:type="dxa"/>
              <w:right w:w="70" w:type="dxa"/>
            </w:tcMar>
          </w:tcPr>
          <w:p w14:paraId="35E590FB" w14:textId="77777777" w:rsidR="008C491F" w:rsidRPr="00FA2F22" w:rsidRDefault="008C491F" w:rsidP="00751076">
            <w:pPr>
              <w:pStyle w:val="a0"/>
              <w:jc w:val="center"/>
              <w:rPr>
                <w:sz w:val="26"/>
                <w:szCs w:val="26"/>
              </w:rPr>
            </w:pPr>
            <w:r w:rsidRPr="00FA2F22">
              <w:rPr>
                <w:sz w:val="26"/>
                <w:szCs w:val="26"/>
              </w:rPr>
              <w:t xml:space="preserve">Описание </w:t>
            </w:r>
            <w:proofErr w:type="gramStart"/>
            <w:r w:rsidRPr="00FA2F22">
              <w:rPr>
                <w:sz w:val="26"/>
                <w:szCs w:val="26"/>
              </w:rPr>
              <w:t>элементов  (</w:t>
            </w:r>
            <w:proofErr w:type="gramEnd"/>
            <w:r w:rsidRPr="00FA2F22">
              <w:rPr>
                <w:sz w:val="26"/>
                <w:szCs w:val="26"/>
              </w:rPr>
              <w:t>материал, конструкция или система, отделка и прочее)</w:t>
            </w:r>
          </w:p>
        </w:tc>
        <w:tc>
          <w:tcPr>
            <w:tcW w:w="2268" w:type="dxa"/>
            <w:tcBorders>
              <w:top w:val="single" w:sz="6" w:space="0" w:color="auto"/>
              <w:left w:val="nil"/>
              <w:bottom w:val="single" w:sz="6" w:space="0" w:color="auto"/>
              <w:right w:val="single" w:sz="6" w:space="0" w:color="auto"/>
            </w:tcBorders>
            <w:tcMar>
              <w:top w:w="0" w:type="dxa"/>
              <w:left w:w="70" w:type="dxa"/>
              <w:bottom w:w="0" w:type="dxa"/>
              <w:right w:w="70" w:type="dxa"/>
            </w:tcMar>
          </w:tcPr>
          <w:p w14:paraId="42F7CF91" w14:textId="77777777" w:rsidR="008C491F" w:rsidRPr="00FA2F22" w:rsidRDefault="008C491F" w:rsidP="00751076">
            <w:pPr>
              <w:pStyle w:val="a0"/>
              <w:jc w:val="center"/>
              <w:rPr>
                <w:sz w:val="26"/>
                <w:szCs w:val="26"/>
              </w:rPr>
            </w:pPr>
            <w:r w:rsidRPr="00FA2F22">
              <w:rPr>
                <w:sz w:val="26"/>
                <w:szCs w:val="26"/>
              </w:rPr>
              <w:t>Техническое состояние элементов общего имущества многоквартирного дома</w:t>
            </w:r>
          </w:p>
        </w:tc>
      </w:tr>
      <w:tr w:rsidR="008C491F" w:rsidRPr="00FA2F22" w14:paraId="5C8568E5" w14:textId="77777777" w:rsidTr="00D314FD">
        <w:trPr>
          <w:trHeight w:val="240"/>
          <w:jc w:val="center"/>
        </w:trPr>
        <w:tc>
          <w:tcPr>
            <w:tcW w:w="3420"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0F246620" w14:textId="77777777" w:rsidR="008C491F" w:rsidRPr="00FA2F22" w:rsidRDefault="008C491F" w:rsidP="00751076">
            <w:pPr>
              <w:pStyle w:val="a0"/>
              <w:jc w:val="both"/>
              <w:rPr>
                <w:sz w:val="26"/>
                <w:szCs w:val="26"/>
              </w:rPr>
            </w:pPr>
            <w:r w:rsidRPr="00FA2F22">
              <w:rPr>
                <w:sz w:val="26"/>
                <w:szCs w:val="26"/>
              </w:rPr>
              <w:t>1. Фундамент</w:t>
            </w:r>
          </w:p>
        </w:tc>
        <w:tc>
          <w:tcPr>
            <w:tcW w:w="3810" w:type="dxa"/>
            <w:tcBorders>
              <w:top w:val="nil"/>
              <w:left w:val="nil"/>
              <w:bottom w:val="single" w:sz="6" w:space="0" w:color="auto"/>
              <w:right w:val="single" w:sz="6" w:space="0" w:color="auto"/>
            </w:tcBorders>
            <w:tcMar>
              <w:top w:w="0" w:type="dxa"/>
              <w:left w:w="70" w:type="dxa"/>
              <w:bottom w:w="0" w:type="dxa"/>
              <w:right w:w="70" w:type="dxa"/>
            </w:tcMar>
          </w:tcPr>
          <w:p w14:paraId="026E85D6" w14:textId="77777777" w:rsidR="008C491F" w:rsidRPr="00FA2F22" w:rsidRDefault="008C491F" w:rsidP="00751076">
            <w:pPr>
              <w:pStyle w:val="a0"/>
              <w:jc w:val="both"/>
              <w:rPr>
                <w:i/>
                <w:sz w:val="26"/>
                <w:szCs w:val="26"/>
              </w:rPr>
            </w:pPr>
            <w:r w:rsidRPr="00FA2F22">
              <w:rPr>
                <w:i/>
                <w:sz w:val="26"/>
                <w:szCs w:val="26"/>
              </w:rPr>
              <w:t xml:space="preserve">Бутовый Ленточный </w:t>
            </w:r>
          </w:p>
        </w:tc>
        <w:tc>
          <w:tcPr>
            <w:tcW w:w="2268" w:type="dxa"/>
            <w:tcBorders>
              <w:top w:val="nil"/>
              <w:left w:val="nil"/>
              <w:bottom w:val="single" w:sz="6" w:space="0" w:color="auto"/>
              <w:right w:val="single" w:sz="6" w:space="0" w:color="auto"/>
            </w:tcBorders>
            <w:tcMar>
              <w:top w:w="0" w:type="dxa"/>
              <w:left w:w="70" w:type="dxa"/>
              <w:bottom w:w="0" w:type="dxa"/>
              <w:right w:w="70" w:type="dxa"/>
            </w:tcMar>
          </w:tcPr>
          <w:p w14:paraId="65111CA9" w14:textId="77777777" w:rsidR="008C491F" w:rsidRPr="00FA2F22" w:rsidRDefault="008C491F" w:rsidP="00751076">
            <w:pPr>
              <w:pStyle w:val="a0"/>
              <w:jc w:val="both"/>
              <w:rPr>
                <w:i/>
                <w:sz w:val="26"/>
                <w:szCs w:val="26"/>
              </w:rPr>
            </w:pPr>
            <w:r>
              <w:rPr>
                <w:i/>
                <w:sz w:val="26"/>
                <w:szCs w:val="26"/>
              </w:rPr>
              <w:t>У</w:t>
            </w:r>
            <w:r w:rsidRPr="00FA2F22">
              <w:rPr>
                <w:i/>
                <w:sz w:val="26"/>
                <w:szCs w:val="26"/>
              </w:rPr>
              <w:t>довл</w:t>
            </w:r>
            <w:r>
              <w:rPr>
                <w:i/>
                <w:sz w:val="26"/>
                <w:szCs w:val="26"/>
              </w:rPr>
              <w:t>.</w:t>
            </w:r>
          </w:p>
        </w:tc>
      </w:tr>
      <w:tr w:rsidR="008C491F" w:rsidRPr="00FA2F22" w14:paraId="136D4F0E" w14:textId="77777777" w:rsidTr="00D314FD">
        <w:trPr>
          <w:trHeight w:val="360"/>
          <w:jc w:val="center"/>
        </w:trPr>
        <w:tc>
          <w:tcPr>
            <w:tcW w:w="3420"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05160072" w14:textId="77777777" w:rsidR="008C491F" w:rsidRPr="00FA2F22" w:rsidRDefault="008C491F" w:rsidP="00751076">
            <w:pPr>
              <w:pStyle w:val="a0"/>
              <w:jc w:val="both"/>
              <w:rPr>
                <w:sz w:val="26"/>
                <w:szCs w:val="26"/>
              </w:rPr>
            </w:pPr>
            <w:r w:rsidRPr="00FA2F22">
              <w:rPr>
                <w:sz w:val="26"/>
                <w:szCs w:val="26"/>
              </w:rPr>
              <w:t>2.Наружные и внутренние капитальные стены</w:t>
            </w:r>
          </w:p>
        </w:tc>
        <w:tc>
          <w:tcPr>
            <w:tcW w:w="3810" w:type="dxa"/>
            <w:tcBorders>
              <w:top w:val="nil"/>
              <w:left w:val="nil"/>
              <w:bottom w:val="single" w:sz="6" w:space="0" w:color="auto"/>
              <w:right w:val="single" w:sz="6" w:space="0" w:color="auto"/>
            </w:tcBorders>
            <w:tcMar>
              <w:top w:w="0" w:type="dxa"/>
              <w:left w:w="70" w:type="dxa"/>
              <w:bottom w:w="0" w:type="dxa"/>
              <w:right w:w="70" w:type="dxa"/>
            </w:tcMar>
          </w:tcPr>
          <w:p w14:paraId="381BD46E" w14:textId="77777777" w:rsidR="008C491F" w:rsidRPr="00FA2F22" w:rsidRDefault="008C491F" w:rsidP="00751076">
            <w:pPr>
              <w:pStyle w:val="a0"/>
              <w:jc w:val="both"/>
              <w:rPr>
                <w:i/>
                <w:sz w:val="26"/>
                <w:szCs w:val="26"/>
              </w:rPr>
            </w:pPr>
            <w:r w:rsidRPr="00FA2F22">
              <w:rPr>
                <w:i/>
                <w:sz w:val="26"/>
                <w:szCs w:val="26"/>
              </w:rPr>
              <w:t xml:space="preserve">Кирпичные </w:t>
            </w:r>
          </w:p>
        </w:tc>
        <w:tc>
          <w:tcPr>
            <w:tcW w:w="2268" w:type="dxa"/>
            <w:tcBorders>
              <w:top w:val="nil"/>
              <w:left w:val="nil"/>
              <w:bottom w:val="single" w:sz="6" w:space="0" w:color="auto"/>
              <w:right w:val="single" w:sz="6" w:space="0" w:color="auto"/>
            </w:tcBorders>
            <w:tcMar>
              <w:top w:w="0" w:type="dxa"/>
              <w:left w:w="70" w:type="dxa"/>
              <w:bottom w:w="0" w:type="dxa"/>
              <w:right w:w="70" w:type="dxa"/>
            </w:tcMar>
          </w:tcPr>
          <w:p w14:paraId="1EB15096" w14:textId="77777777" w:rsidR="008C491F" w:rsidRPr="00FA2F22" w:rsidRDefault="008C491F" w:rsidP="00751076">
            <w:pPr>
              <w:pStyle w:val="a0"/>
              <w:jc w:val="both"/>
              <w:rPr>
                <w:i/>
                <w:sz w:val="26"/>
                <w:szCs w:val="26"/>
              </w:rPr>
            </w:pPr>
            <w:r>
              <w:rPr>
                <w:i/>
                <w:sz w:val="26"/>
                <w:szCs w:val="26"/>
              </w:rPr>
              <w:t>У</w:t>
            </w:r>
            <w:r w:rsidRPr="00FA2F22">
              <w:rPr>
                <w:i/>
                <w:sz w:val="26"/>
                <w:szCs w:val="26"/>
              </w:rPr>
              <w:t>довл</w:t>
            </w:r>
            <w:r>
              <w:rPr>
                <w:i/>
                <w:sz w:val="26"/>
                <w:szCs w:val="26"/>
              </w:rPr>
              <w:t>.</w:t>
            </w:r>
          </w:p>
        </w:tc>
      </w:tr>
      <w:tr w:rsidR="008C491F" w:rsidRPr="00FA2F22" w14:paraId="52B27E4C" w14:textId="77777777" w:rsidTr="00D314FD">
        <w:trPr>
          <w:trHeight w:val="240"/>
          <w:jc w:val="center"/>
        </w:trPr>
        <w:tc>
          <w:tcPr>
            <w:tcW w:w="3420"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637E8747" w14:textId="77777777" w:rsidR="008C491F" w:rsidRPr="00FA2F22" w:rsidRDefault="008C491F" w:rsidP="00751076">
            <w:pPr>
              <w:pStyle w:val="a0"/>
              <w:jc w:val="both"/>
              <w:rPr>
                <w:sz w:val="26"/>
                <w:szCs w:val="26"/>
              </w:rPr>
            </w:pPr>
            <w:r w:rsidRPr="00FA2F22">
              <w:rPr>
                <w:sz w:val="26"/>
                <w:szCs w:val="26"/>
              </w:rPr>
              <w:t>3. Перегородки</w:t>
            </w:r>
          </w:p>
        </w:tc>
        <w:tc>
          <w:tcPr>
            <w:tcW w:w="3810" w:type="dxa"/>
            <w:tcBorders>
              <w:top w:val="nil"/>
              <w:left w:val="nil"/>
              <w:bottom w:val="single" w:sz="6" w:space="0" w:color="auto"/>
              <w:right w:val="single" w:sz="6" w:space="0" w:color="auto"/>
            </w:tcBorders>
            <w:tcMar>
              <w:top w:w="0" w:type="dxa"/>
              <w:left w:w="70" w:type="dxa"/>
              <w:bottom w:w="0" w:type="dxa"/>
              <w:right w:w="70" w:type="dxa"/>
            </w:tcMar>
          </w:tcPr>
          <w:p w14:paraId="08189BAB" w14:textId="77777777" w:rsidR="008C491F" w:rsidRPr="00FA2F22" w:rsidRDefault="008C491F" w:rsidP="00751076">
            <w:pPr>
              <w:pStyle w:val="a0"/>
              <w:jc w:val="both"/>
              <w:rPr>
                <w:i/>
                <w:sz w:val="26"/>
                <w:szCs w:val="26"/>
              </w:rPr>
            </w:pPr>
            <w:r w:rsidRPr="00FA2F22">
              <w:rPr>
                <w:i/>
                <w:sz w:val="26"/>
                <w:szCs w:val="26"/>
              </w:rPr>
              <w:t>Дощатые оштукатуренные</w:t>
            </w:r>
          </w:p>
        </w:tc>
        <w:tc>
          <w:tcPr>
            <w:tcW w:w="2268" w:type="dxa"/>
            <w:tcBorders>
              <w:top w:val="nil"/>
              <w:left w:val="nil"/>
              <w:bottom w:val="single" w:sz="6" w:space="0" w:color="auto"/>
              <w:right w:val="single" w:sz="6" w:space="0" w:color="auto"/>
            </w:tcBorders>
            <w:tcMar>
              <w:top w:w="0" w:type="dxa"/>
              <w:left w:w="70" w:type="dxa"/>
              <w:bottom w:w="0" w:type="dxa"/>
              <w:right w:w="70" w:type="dxa"/>
            </w:tcMar>
          </w:tcPr>
          <w:p w14:paraId="33189FAD" w14:textId="77777777" w:rsidR="008C491F" w:rsidRPr="00FA2F22" w:rsidRDefault="008C491F" w:rsidP="00751076">
            <w:pPr>
              <w:pStyle w:val="a0"/>
              <w:jc w:val="both"/>
              <w:rPr>
                <w:i/>
                <w:sz w:val="26"/>
                <w:szCs w:val="26"/>
              </w:rPr>
            </w:pPr>
            <w:r>
              <w:rPr>
                <w:i/>
                <w:sz w:val="26"/>
                <w:szCs w:val="26"/>
              </w:rPr>
              <w:t>У</w:t>
            </w:r>
            <w:r w:rsidRPr="00FA2F22">
              <w:rPr>
                <w:i/>
                <w:sz w:val="26"/>
                <w:szCs w:val="26"/>
              </w:rPr>
              <w:t>довл</w:t>
            </w:r>
            <w:r>
              <w:rPr>
                <w:i/>
                <w:sz w:val="26"/>
                <w:szCs w:val="26"/>
              </w:rPr>
              <w:t>.</w:t>
            </w:r>
          </w:p>
        </w:tc>
      </w:tr>
      <w:tr w:rsidR="008C491F" w:rsidRPr="00FA2F22" w14:paraId="17FCA74D" w14:textId="77777777" w:rsidTr="00D314FD">
        <w:trPr>
          <w:trHeight w:val="480"/>
          <w:jc w:val="center"/>
        </w:trPr>
        <w:tc>
          <w:tcPr>
            <w:tcW w:w="3420"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24A40A45" w14:textId="77777777" w:rsidR="008C491F" w:rsidRPr="00FA2F22" w:rsidRDefault="008C491F" w:rsidP="00751076">
            <w:pPr>
              <w:pStyle w:val="a0"/>
              <w:jc w:val="both"/>
              <w:rPr>
                <w:sz w:val="26"/>
                <w:szCs w:val="26"/>
              </w:rPr>
            </w:pPr>
            <w:r w:rsidRPr="00FA2F22">
              <w:rPr>
                <w:sz w:val="26"/>
                <w:szCs w:val="26"/>
              </w:rPr>
              <w:t xml:space="preserve">4.Перекрытия: чердачные,  </w:t>
            </w:r>
            <w:r w:rsidRPr="00FA2F22">
              <w:rPr>
                <w:sz w:val="26"/>
                <w:szCs w:val="26"/>
              </w:rPr>
              <w:br/>
              <w:t>междуэтажные, подвальные (другое)</w:t>
            </w:r>
          </w:p>
        </w:tc>
        <w:tc>
          <w:tcPr>
            <w:tcW w:w="3810" w:type="dxa"/>
            <w:tcBorders>
              <w:top w:val="nil"/>
              <w:left w:val="nil"/>
              <w:bottom w:val="single" w:sz="6" w:space="0" w:color="auto"/>
              <w:right w:val="single" w:sz="6" w:space="0" w:color="auto"/>
            </w:tcBorders>
            <w:tcMar>
              <w:top w:w="0" w:type="dxa"/>
              <w:left w:w="70" w:type="dxa"/>
              <w:bottom w:w="0" w:type="dxa"/>
              <w:right w:w="70" w:type="dxa"/>
            </w:tcMar>
          </w:tcPr>
          <w:p w14:paraId="442AB8AE" w14:textId="77777777" w:rsidR="008C491F" w:rsidRPr="00FA2F22" w:rsidRDefault="008C491F" w:rsidP="00751076">
            <w:pPr>
              <w:pStyle w:val="a0"/>
              <w:jc w:val="both"/>
              <w:rPr>
                <w:i/>
                <w:sz w:val="26"/>
                <w:szCs w:val="26"/>
              </w:rPr>
            </w:pPr>
            <w:r w:rsidRPr="00FA2F22">
              <w:rPr>
                <w:i/>
                <w:sz w:val="26"/>
                <w:szCs w:val="26"/>
              </w:rPr>
              <w:t>Деревянные</w:t>
            </w:r>
          </w:p>
        </w:tc>
        <w:tc>
          <w:tcPr>
            <w:tcW w:w="2268" w:type="dxa"/>
            <w:tcBorders>
              <w:top w:val="nil"/>
              <w:left w:val="nil"/>
              <w:bottom w:val="single" w:sz="6" w:space="0" w:color="auto"/>
              <w:right w:val="single" w:sz="6" w:space="0" w:color="auto"/>
            </w:tcBorders>
            <w:tcMar>
              <w:top w:w="0" w:type="dxa"/>
              <w:left w:w="70" w:type="dxa"/>
              <w:bottom w:w="0" w:type="dxa"/>
              <w:right w:w="70" w:type="dxa"/>
            </w:tcMar>
          </w:tcPr>
          <w:p w14:paraId="35FBCD38" w14:textId="77777777" w:rsidR="008C491F" w:rsidRPr="00FA2F22" w:rsidRDefault="008C491F" w:rsidP="00751076">
            <w:pPr>
              <w:pStyle w:val="a0"/>
              <w:jc w:val="both"/>
              <w:rPr>
                <w:i/>
                <w:sz w:val="26"/>
                <w:szCs w:val="26"/>
              </w:rPr>
            </w:pPr>
            <w:r w:rsidRPr="0055461A">
              <w:rPr>
                <w:i/>
                <w:sz w:val="26"/>
                <w:szCs w:val="26"/>
              </w:rPr>
              <w:t>Неудовл.</w:t>
            </w:r>
          </w:p>
        </w:tc>
      </w:tr>
      <w:tr w:rsidR="008C491F" w:rsidRPr="00FA2F22" w14:paraId="4B876AD8" w14:textId="77777777" w:rsidTr="00D314FD">
        <w:trPr>
          <w:trHeight w:val="240"/>
          <w:jc w:val="center"/>
        </w:trPr>
        <w:tc>
          <w:tcPr>
            <w:tcW w:w="3420"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52AAF32A" w14:textId="77777777" w:rsidR="008C491F" w:rsidRPr="00FA2F22" w:rsidRDefault="008C491F" w:rsidP="00751076">
            <w:pPr>
              <w:pStyle w:val="a0"/>
              <w:jc w:val="both"/>
              <w:rPr>
                <w:sz w:val="26"/>
                <w:szCs w:val="26"/>
              </w:rPr>
            </w:pPr>
            <w:r w:rsidRPr="00FA2F22">
              <w:rPr>
                <w:sz w:val="26"/>
                <w:szCs w:val="26"/>
              </w:rPr>
              <w:t>5. Крыша</w:t>
            </w:r>
          </w:p>
        </w:tc>
        <w:tc>
          <w:tcPr>
            <w:tcW w:w="3810" w:type="dxa"/>
            <w:tcBorders>
              <w:top w:val="nil"/>
              <w:left w:val="nil"/>
              <w:bottom w:val="single" w:sz="6" w:space="0" w:color="auto"/>
              <w:right w:val="single" w:sz="6" w:space="0" w:color="auto"/>
            </w:tcBorders>
            <w:tcMar>
              <w:top w:w="0" w:type="dxa"/>
              <w:left w:w="70" w:type="dxa"/>
              <w:bottom w:w="0" w:type="dxa"/>
              <w:right w:w="70" w:type="dxa"/>
            </w:tcMar>
          </w:tcPr>
          <w:p w14:paraId="033F62F6" w14:textId="77777777" w:rsidR="008C491F" w:rsidRPr="00FA2F22" w:rsidRDefault="008C491F" w:rsidP="00751076">
            <w:pPr>
              <w:pStyle w:val="a0"/>
              <w:jc w:val="both"/>
              <w:rPr>
                <w:i/>
                <w:sz w:val="26"/>
                <w:szCs w:val="26"/>
              </w:rPr>
            </w:pPr>
            <w:r w:rsidRPr="00FA2F22">
              <w:rPr>
                <w:i/>
                <w:sz w:val="26"/>
                <w:szCs w:val="26"/>
              </w:rPr>
              <w:t>Скатная, покрытие – шиферное, основание – деревянный каркас с обрешеткой</w:t>
            </w:r>
          </w:p>
        </w:tc>
        <w:tc>
          <w:tcPr>
            <w:tcW w:w="2268" w:type="dxa"/>
            <w:tcBorders>
              <w:top w:val="nil"/>
              <w:left w:val="nil"/>
              <w:bottom w:val="single" w:sz="6" w:space="0" w:color="auto"/>
              <w:right w:val="single" w:sz="6" w:space="0" w:color="auto"/>
            </w:tcBorders>
            <w:tcMar>
              <w:top w:w="0" w:type="dxa"/>
              <w:left w:w="70" w:type="dxa"/>
              <w:bottom w:w="0" w:type="dxa"/>
              <w:right w:w="70" w:type="dxa"/>
            </w:tcMar>
          </w:tcPr>
          <w:p w14:paraId="31C41C88" w14:textId="77777777" w:rsidR="008C491F" w:rsidRPr="00FA2F22" w:rsidRDefault="008C491F" w:rsidP="00751076">
            <w:pPr>
              <w:pStyle w:val="a0"/>
              <w:jc w:val="both"/>
              <w:rPr>
                <w:i/>
                <w:sz w:val="26"/>
                <w:szCs w:val="26"/>
              </w:rPr>
            </w:pPr>
            <w:r w:rsidRPr="0055461A">
              <w:rPr>
                <w:i/>
                <w:sz w:val="26"/>
                <w:szCs w:val="26"/>
              </w:rPr>
              <w:t>Неудовл.</w:t>
            </w:r>
          </w:p>
        </w:tc>
      </w:tr>
      <w:tr w:rsidR="008C491F" w:rsidRPr="00FA2F22" w14:paraId="66768217" w14:textId="77777777" w:rsidTr="00D314FD">
        <w:trPr>
          <w:trHeight w:val="240"/>
          <w:jc w:val="center"/>
        </w:trPr>
        <w:tc>
          <w:tcPr>
            <w:tcW w:w="3420"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251ABE5B" w14:textId="77777777" w:rsidR="008C491F" w:rsidRPr="00FA2F22" w:rsidRDefault="008C491F" w:rsidP="00751076">
            <w:pPr>
              <w:pStyle w:val="a0"/>
              <w:jc w:val="both"/>
              <w:rPr>
                <w:sz w:val="26"/>
                <w:szCs w:val="26"/>
              </w:rPr>
            </w:pPr>
            <w:r w:rsidRPr="00FA2F22">
              <w:rPr>
                <w:sz w:val="26"/>
                <w:szCs w:val="26"/>
              </w:rPr>
              <w:t>6. Полы</w:t>
            </w:r>
          </w:p>
        </w:tc>
        <w:tc>
          <w:tcPr>
            <w:tcW w:w="3810" w:type="dxa"/>
            <w:tcBorders>
              <w:top w:val="nil"/>
              <w:left w:val="nil"/>
              <w:bottom w:val="single" w:sz="6" w:space="0" w:color="auto"/>
              <w:right w:val="single" w:sz="6" w:space="0" w:color="auto"/>
            </w:tcBorders>
            <w:tcMar>
              <w:top w:w="0" w:type="dxa"/>
              <w:left w:w="70" w:type="dxa"/>
              <w:bottom w:w="0" w:type="dxa"/>
              <w:right w:w="70" w:type="dxa"/>
            </w:tcMar>
          </w:tcPr>
          <w:p w14:paraId="0E057364" w14:textId="77777777" w:rsidR="008C491F" w:rsidRPr="00FA2F22" w:rsidRDefault="008C491F" w:rsidP="00751076">
            <w:pPr>
              <w:pStyle w:val="a0"/>
              <w:jc w:val="both"/>
              <w:rPr>
                <w:i/>
                <w:sz w:val="26"/>
                <w:szCs w:val="26"/>
              </w:rPr>
            </w:pPr>
            <w:r w:rsidRPr="00FA2F22">
              <w:rPr>
                <w:i/>
                <w:sz w:val="26"/>
                <w:szCs w:val="26"/>
              </w:rPr>
              <w:t>Дощатые по деревянным лагам</w:t>
            </w:r>
          </w:p>
        </w:tc>
        <w:tc>
          <w:tcPr>
            <w:tcW w:w="2268" w:type="dxa"/>
            <w:tcBorders>
              <w:top w:val="nil"/>
              <w:left w:val="nil"/>
              <w:bottom w:val="single" w:sz="6" w:space="0" w:color="auto"/>
              <w:right w:val="single" w:sz="6" w:space="0" w:color="auto"/>
            </w:tcBorders>
            <w:tcMar>
              <w:top w:w="0" w:type="dxa"/>
              <w:left w:w="70" w:type="dxa"/>
              <w:bottom w:w="0" w:type="dxa"/>
              <w:right w:w="70" w:type="dxa"/>
            </w:tcMar>
          </w:tcPr>
          <w:p w14:paraId="02287E00" w14:textId="77777777" w:rsidR="008C491F" w:rsidRPr="00FA2F22" w:rsidRDefault="008C491F" w:rsidP="00751076">
            <w:pPr>
              <w:pStyle w:val="a0"/>
              <w:jc w:val="both"/>
              <w:rPr>
                <w:i/>
                <w:sz w:val="26"/>
                <w:szCs w:val="26"/>
              </w:rPr>
            </w:pPr>
            <w:r>
              <w:rPr>
                <w:i/>
                <w:sz w:val="26"/>
                <w:szCs w:val="26"/>
              </w:rPr>
              <w:t>У</w:t>
            </w:r>
            <w:r w:rsidRPr="00FA2F22">
              <w:rPr>
                <w:i/>
                <w:sz w:val="26"/>
                <w:szCs w:val="26"/>
              </w:rPr>
              <w:t>довл</w:t>
            </w:r>
            <w:r>
              <w:rPr>
                <w:i/>
                <w:sz w:val="26"/>
                <w:szCs w:val="26"/>
              </w:rPr>
              <w:t>.</w:t>
            </w:r>
          </w:p>
        </w:tc>
      </w:tr>
      <w:tr w:rsidR="008C491F" w:rsidRPr="00FA2F22" w14:paraId="4D822870" w14:textId="77777777" w:rsidTr="00D314FD">
        <w:trPr>
          <w:trHeight w:val="360"/>
          <w:jc w:val="center"/>
        </w:trPr>
        <w:tc>
          <w:tcPr>
            <w:tcW w:w="3420"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6B69A01F" w14:textId="77777777" w:rsidR="008C491F" w:rsidRPr="00FA2F22" w:rsidRDefault="008C491F" w:rsidP="00751076">
            <w:pPr>
              <w:pStyle w:val="a0"/>
              <w:jc w:val="both"/>
              <w:rPr>
                <w:sz w:val="26"/>
                <w:szCs w:val="26"/>
              </w:rPr>
            </w:pPr>
            <w:r w:rsidRPr="00FA2F22">
              <w:rPr>
                <w:sz w:val="26"/>
                <w:szCs w:val="26"/>
              </w:rPr>
              <w:t>7.Проемы: окна, двери</w:t>
            </w:r>
            <w:r w:rsidRPr="00FA2F22">
              <w:rPr>
                <w:sz w:val="26"/>
                <w:szCs w:val="26"/>
              </w:rPr>
              <w:br/>
              <w:t>(другое)</w:t>
            </w:r>
          </w:p>
        </w:tc>
        <w:tc>
          <w:tcPr>
            <w:tcW w:w="3810" w:type="dxa"/>
            <w:tcBorders>
              <w:top w:val="nil"/>
              <w:left w:val="nil"/>
              <w:bottom w:val="single" w:sz="6" w:space="0" w:color="auto"/>
              <w:right w:val="single" w:sz="6" w:space="0" w:color="auto"/>
            </w:tcBorders>
            <w:tcMar>
              <w:top w:w="0" w:type="dxa"/>
              <w:left w:w="70" w:type="dxa"/>
              <w:bottom w:w="0" w:type="dxa"/>
              <w:right w:w="70" w:type="dxa"/>
            </w:tcMar>
          </w:tcPr>
          <w:p w14:paraId="4E30A817" w14:textId="77777777" w:rsidR="008C491F" w:rsidRPr="00FA2F22" w:rsidRDefault="008C491F" w:rsidP="00751076">
            <w:pPr>
              <w:pStyle w:val="a0"/>
              <w:rPr>
                <w:i/>
                <w:sz w:val="26"/>
                <w:szCs w:val="26"/>
              </w:rPr>
            </w:pPr>
            <w:r w:rsidRPr="00FA2F22">
              <w:rPr>
                <w:i/>
                <w:sz w:val="26"/>
                <w:szCs w:val="26"/>
              </w:rPr>
              <w:t>Окна – двухстворчатые с двойным остеклением, деревянные окрашены</w:t>
            </w:r>
          </w:p>
          <w:p w14:paraId="3BAD6AAC" w14:textId="77777777" w:rsidR="008C491F" w:rsidRPr="00FA2F22" w:rsidRDefault="008C491F" w:rsidP="00751076">
            <w:pPr>
              <w:pStyle w:val="a0"/>
              <w:rPr>
                <w:i/>
                <w:sz w:val="26"/>
                <w:szCs w:val="26"/>
              </w:rPr>
            </w:pPr>
          </w:p>
          <w:p w14:paraId="06E22D0B" w14:textId="77777777" w:rsidR="008C491F" w:rsidRPr="00FA2F22" w:rsidRDefault="008C491F" w:rsidP="00751076">
            <w:pPr>
              <w:pStyle w:val="a0"/>
              <w:rPr>
                <w:i/>
                <w:sz w:val="26"/>
                <w:szCs w:val="26"/>
              </w:rPr>
            </w:pPr>
            <w:r w:rsidRPr="00FA2F22">
              <w:rPr>
                <w:i/>
                <w:sz w:val="26"/>
                <w:szCs w:val="26"/>
              </w:rPr>
              <w:t xml:space="preserve">Двери – филенчатые, однопольные, деревянные </w:t>
            </w:r>
          </w:p>
        </w:tc>
        <w:tc>
          <w:tcPr>
            <w:tcW w:w="2268" w:type="dxa"/>
            <w:tcBorders>
              <w:top w:val="nil"/>
              <w:left w:val="nil"/>
              <w:bottom w:val="single" w:sz="6" w:space="0" w:color="auto"/>
              <w:right w:val="single" w:sz="6" w:space="0" w:color="auto"/>
            </w:tcBorders>
            <w:tcMar>
              <w:top w:w="0" w:type="dxa"/>
              <w:left w:w="70" w:type="dxa"/>
              <w:bottom w:w="0" w:type="dxa"/>
              <w:right w:w="70" w:type="dxa"/>
            </w:tcMar>
          </w:tcPr>
          <w:p w14:paraId="2DE6A955" w14:textId="77777777" w:rsidR="008C491F" w:rsidRPr="00FA2F22" w:rsidRDefault="008C491F" w:rsidP="00751076">
            <w:pPr>
              <w:pStyle w:val="a0"/>
              <w:jc w:val="both"/>
              <w:rPr>
                <w:i/>
                <w:sz w:val="26"/>
                <w:szCs w:val="26"/>
              </w:rPr>
            </w:pPr>
            <w:r>
              <w:rPr>
                <w:i/>
                <w:sz w:val="26"/>
                <w:szCs w:val="26"/>
              </w:rPr>
              <w:t>Удовл.</w:t>
            </w:r>
          </w:p>
          <w:p w14:paraId="04FAED69" w14:textId="77777777" w:rsidR="008C491F" w:rsidRPr="00FA2F22" w:rsidRDefault="008C491F" w:rsidP="00751076">
            <w:pPr>
              <w:pStyle w:val="a0"/>
              <w:jc w:val="both"/>
              <w:rPr>
                <w:i/>
                <w:sz w:val="26"/>
                <w:szCs w:val="26"/>
              </w:rPr>
            </w:pPr>
          </w:p>
          <w:p w14:paraId="29728C38" w14:textId="77777777" w:rsidR="008C491F" w:rsidRDefault="008C491F" w:rsidP="00751076">
            <w:pPr>
              <w:pStyle w:val="a0"/>
              <w:jc w:val="both"/>
              <w:rPr>
                <w:i/>
                <w:sz w:val="26"/>
                <w:szCs w:val="26"/>
              </w:rPr>
            </w:pPr>
          </w:p>
          <w:p w14:paraId="2A7A073A" w14:textId="77777777" w:rsidR="008C491F" w:rsidRDefault="008C491F" w:rsidP="00751076">
            <w:pPr>
              <w:pStyle w:val="a0"/>
              <w:jc w:val="both"/>
              <w:rPr>
                <w:i/>
                <w:sz w:val="26"/>
                <w:szCs w:val="26"/>
              </w:rPr>
            </w:pPr>
          </w:p>
          <w:p w14:paraId="26740F78" w14:textId="77777777" w:rsidR="008C491F" w:rsidRPr="00FA2F22" w:rsidRDefault="008C491F" w:rsidP="00751076">
            <w:pPr>
              <w:pStyle w:val="a0"/>
              <w:jc w:val="both"/>
              <w:rPr>
                <w:i/>
                <w:sz w:val="26"/>
                <w:szCs w:val="26"/>
              </w:rPr>
            </w:pPr>
            <w:r>
              <w:rPr>
                <w:i/>
                <w:sz w:val="26"/>
                <w:szCs w:val="26"/>
              </w:rPr>
              <w:t>Удовл.</w:t>
            </w:r>
          </w:p>
        </w:tc>
      </w:tr>
      <w:tr w:rsidR="008C491F" w:rsidRPr="00FA2F22" w14:paraId="0504F853" w14:textId="77777777" w:rsidTr="00D314FD">
        <w:trPr>
          <w:trHeight w:val="360"/>
          <w:jc w:val="center"/>
        </w:trPr>
        <w:tc>
          <w:tcPr>
            <w:tcW w:w="3420" w:type="dxa"/>
            <w:tcBorders>
              <w:top w:val="nil"/>
              <w:left w:val="single" w:sz="6" w:space="0" w:color="auto"/>
              <w:bottom w:val="single" w:sz="4" w:space="0" w:color="auto"/>
              <w:right w:val="single" w:sz="6" w:space="0" w:color="auto"/>
            </w:tcBorders>
            <w:tcMar>
              <w:top w:w="0" w:type="dxa"/>
              <w:left w:w="70" w:type="dxa"/>
              <w:bottom w:w="0" w:type="dxa"/>
              <w:right w:w="70" w:type="dxa"/>
            </w:tcMar>
          </w:tcPr>
          <w:p w14:paraId="15563339" w14:textId="77777777" w:rsidR="008C491F" w:rsidRPr="00FA2F22" w:rsidRDefault="008C491F" w:rsidP="00751076">
            <w:pPr>
              <w:pStyle w:val="a0"/>
              <w:ind w:right="-1407"/>
              <w:rPr>
                <w:sz w:val="26"/>
                <w:szCs w:val="26"/>
              </w:rPr>
            </w:pPr>
            <w:r w:rsidRPr="00FA2F22">
              <w:rPr>
                <w:sz w:val="26"/>
                <w:szCs w:val="26"/>
              </w:rPr>
              <w:t>8. Отделка: внутренняя,</w:t>
            </w:r>
          </w:p>
          <w:p w14:paraId="26F7BFB7" w14:textId="77777777" w:rsidR="008C491F" w:rsidRPr="00FA2F22" w:rsidRDefault="008C491F" w:rsidP="00751076">
            <w:pPr>
              <w:pStyle w:val="a0"/>
              <w:ind w:right="-1407"/>
              <w:rPr>
                <w:sz w:val="26"/>
                <w:szCs w:val="26"/>
              </w:rPr>
            </w:pPr>
            <w:r w:rsidRPr="00FA2F22">
              <w:rPr>
                <w:sz w:val="26"/>
                <w:szCs w:val="26"/>
              </w:rPr>
              <w:t>наружная (другое)</w:t>
            </w:r>
          </w:p>
        </w:tc>
        <w:tc>
          <w:tcPr>
            <w:tcW w:w="3810" w:type="dxa"/>
            <w:tcBorders>
              <w:top w:val="nil"/>
              <w:left w:val="nil"/>
              <w:bottom w:val="single" w:sz="4" w:space="0" w:color="auto"/>
              <w:right w:val="single" w:sz="6" w:space="0" w:color="auto"/>
            </w:tcBorders>
            <w:tcMar>
              <w:top w:w="0" w:type="dxa"/>
              <w:left w:w="70" w:type="dxa"/>
              <w:bottom w:w="0" w:type="dxa"/>
              <w:right w:w="70" w:type="dxa"/>
            </w:tcMar>
          </w:tcPr>
          <w:p w14:paraId="09829731" w14:textId="77777777" w:rsidR="008C491F" w:rsidRPr="00FA2F22" w:rsidRDefault="008C491F" w:rsidP="00751076">
            <w:pPr>
              <w:pStyle w:val="a0"/>
              <w:rPr>
                <w:i/>
                <w:sz w:val="26"/>
                <w:szCs w:val="26"/>
              </w:rPr>
            </w:pPr>
            <w:r w:rsidRPr="00FA2F22">
              <w:rPr>
                <w:i/>
                <w:sz w:val="26"/>
                <w:szCs w:val="26"/>
              </w:rPr>
              <w:t xml:space="preserve">Внутренняя – </w:t>
            </w:r>
            <w:proofErr w:type="gramStart"/>
            <w:r w:rsidRPr="00FA2F22">
              <w:rPr>
                <w:i/>
                <w:sz w:val="26"/>
                <w:szCs w:val="26"/>
              </w:rPr>
              <w:t>штукатурка,  побелка</w:t>
            </w:r>
            <w:proofErr w:type="gramEnd"/>
            <w:r w:rsidRPr="00FA2F22">
              <w:rPr>
                <w:i/>
                <w:sz w:val="26"/>
                <w:szCs w:val="26"/>
              </w:rPr>
              <w:t>, окраска</w:t>
            </w:r>
          </w:p>
          <w:p w14:paraId="71EEDFC1" w14:textId="77777777" w:rsidR="008C491F" w:rsidRPr="00FA2F22" w:rsidRDefault="008C491F" w:rsidP="00751076">
            <w:pPr>
              <w:pStyle w:val="a0"/>
              <w:jc w:val="both"/>
              <w:rPr>
                <w:i/>
                <w:sz w:val="26"/>
                <w:szCs w:val="26"/>
              </w:rPr>
            </w:pPr>
            <w:r w:rsidRPr="00FA2F22">
              <w:rPr>
                <w:i/>
                <w:sz w:val="26"/>
                <w:szCs w:val="26"/>
              </w:rPr>
              <w:t xml:space="preserve">Потолки – </w:t>
            </w:r>
            <w:proofErr w:type="gramStart"/>
            <w:r w:rsidRPr="00FA2F22">
              <w:rPr>
                <w:i/>
                <w:sz w:val="26"/>
                <w:szCs w:val="26"/>
              </w:rPr>
              <w:t>штукатурка,  побелка</w:t>
            </w:r>
            <w:proofErr w:type="gramEnd"/>
          </w:p>
        </w:tc>
        <w:tc>
          <w:tcPr>
            <w:tcW w:w="2268" w:type="dxa"/>
            <w:tcBorders>
              <w:top w:val="nil"/>
              <w:left w:val="nil"/>
              <w:bottom w:val="single" w:sz="4" w:space="0" w:color="auto"/>
              <w:right w:val="single" w:sz="6" w:space="0" w:color="auto"/>
            </w:tcBorders>
            <w:tcMar>
              <w:top w:w="0" w:type="dxa"/>
              <w:left w:w="70" w:type="dxa"/>
              <w:bottom w:w="0" w:type="dxa"/>
              <w:right w:w="70" w:type="dxa"/>
            </w:tcMar>
          </w:tcPr>
          <w:p w14:paraId="740AEEB7" w14:textId="77777777" w:rsidR="008C491F" w:rsidRDefault="008C491F" w:rsidP="00751076">
            <w:pPr>
              <w:pStyle w:val="a0"/>
              <w:jc w:val="both"/>
              <w:rPr>
                <w:i/>
                <w:sz w:val="26"/>
                <w:szCs w:val="26"/>
              </w:rPr>
            </w:pPr>
            <w:r>
              <w:rPr>
                <w:i/>
                <w:sz w:val="26"/>
                <w:szCs w:val="26"/>
              </w:rPr>
              <w:t>У</w:t>
            </w:r>
            <w:r w:rsidRPr="00FA2F22">
              <w:rPr>
                <w:i/>
                <w:sz w:val="26"/>
                <w:szCs w:val="26"/>
              </w:rPr>
              <w:t>довл</w:t>
            </w:r>
            <w:r>
              <w:rPr>
                <w:i/>
                <w:sz w:val="26"/>
                <w:szCs w:val="26"/>
              </w:rPr>
              <w:t>.</w:t>
            </w:r>
          </w:p>
          <w:p w14:paraId="6274C935" w14:textId="77777777" w:rsidR="008C491F" w:rsidRDefault="008C491F" w:rsidP="00751076">
            <w:pPr>
              <w:pStyle w:val="a0"/>
              <w:jc w:val="both"/>
              <w:rPr>
                <w:i/>
                <w:sz w:val="26"/>
                <w:szCs w:val="26"/>
              </w:rPr>
            </w:pPr>
          </w:p>
          <w:p w14:paraId="3557D14B" w14:textId="77777777" w:rsidR="008C491F" w:rsidRPr="00FA2F22" w:rsidRDefault="008C491F" w:rsidP="00751076">
            <w:pPr>
              <w:pStyle w:val="a0"/>
              <w:jc w:val="both"/>
              <w:rPr>
                <w:i/>
                <w:sz w:val="26"/>
                <w:szCs w:val="26"/>
              </w:rPr>
            </w:pPr>
            <w:r>
              <w:rPr>
                <w:i/>
                <w:sz w:val="26"/>
                <w:szCs w:val="26"/>
              </w:rPr>
              <w:t>Удовл.</w:t>
            </w:r>
          </w:p>
        </w:tc>
      </w:tr>
      <w:tr w:rsidR="008C491F" w:rsidRPr="00FA2F22" w14:paraId="38FBF8DF" w14:textId="77777777" w:rsidTr="00D314FD">
        <w:trPr>
          <w:trHeight w:val="1320"/>
          <w:jc w:val="center"/>
        </w:trPr>
        <w:tc>
          <w:tcPr>
            <w:tcW w:w="342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AB745F8" w14:textId="77777777" w:rsidR="008C491F" w:rsidRPr="00FA2F22" w:rsidRDefault="008C491F" w:rsidP="00751076">
            <w:pPr>
              <w:pStyle w:val="a0"/>
              <w:rPr>
                <w:sz w:val="26"/>
                <w:szCs w:val="26"/>
              </w:rPr>
            </w:pPr>
            <w:r w:rsidRPr="00FA2F22">
              <w:rPr>
                <w:sz w:val="26"/>
                <w:szCs w:val="26"/>
              </w:rPr>
              <w:t>9. Механическое, электрическое, санитарно-техническое и иное оборудование:</w:t>
            </w:r>
          </w:p>
          <w:p w14:paraId="54040F50" w14:textId="77777777" w:rsidR="008C491F" w:rsidRPr="00FA2F22" w:rsidRDefault="008C491F" w:rsidP="00751076">
            <w:pPr>
              <w:pStyle w:val="a0"/>
              <w:suppressAutoHyphens w:val="0"/>
              <w:ind w:left="360"/>
              <w:rPr>
                <w:sz w:val="26"/>
                <w:szCs w:val="26"/>
              </w:rPr>
            </w:pPr>
            <w:r w:rsidRPr="00FA2F22">
              <w:rPr>
                <w:sz w:val="26"/>
                <w:szCs w:val="26"/>
              </w:rPr>
              <w:t>ванны напольные,</w:t>
            </w:r>
          </w:p>
          <w:p w14:paraId="3ACC5032" w14:textId="77777777" w:rsidR="008C491F" w:rsidRPr="00FA2F22" w:rsidRDefault="008C491F" w:rsidP="00751076">
            <w:pPr>
              <w:pStyle w:val="a0"/>
              <w:suppressAutoHyphens w:val="0"/>
              <w:ind w:left="360"/>
              <w:rPr>
                <w:sz w:val="26"/>
                <w:szCs w:val="26"/>
              </w:rPr>
            </w:pPr>
            <w:r w:rsidRPr="00FA2F22">
              <w:rPr>
                <w:sz w:val="26"/>
                <w:szCs w:val="26"/>
              </w:rPr>
              <w:t>электроплиты,</w:t>
            </w:r>
          </w:p>
          <w:p w14:paraId="4B2D69BA" w14:textId="77777777" w:rsidR="008C491F" w:rsidRPr="00FA2F22" w:rsidRDefault="008C491F" w:rsidP="00751076">
            <w:pPr>
              <w:pStyle w:val="a0"/>
              <w:suppressAutoHyphens w:val="0"/>
              <w:ind w:left="360"/>
              <w:rPr>
                <w:sz w:val="26"/>
                <w:szCs w:val="26"/>
              </w:rPr>
            </w:pPr>
            <w:r w:rsidRPr="00FA2F22">
              <w:rPr>
                <w:sz w:val="26"/>
                <w:szCs w:val="26"/>
              </w:rPr>
              <w:t>телефонные сети и оборудование</w:t>
            </w:r>
          </w:p>
          <w:p w14:paraId="283DDD10" w14:textId="77777777" w:rsidR="008C491F" w:rsidRPr="00FA2F22" w:rsidRDefault="008C491F" w:rsidP="00751076">
            <w:pPr>
              <w:pStyle w:val="a0"/>
              <w:suppressAutoHyphens w:val="0"/>
              <w:ind w:left="360"/>
              <w:rPr>
                <w:sz w:val="26"/>
                <w:szCs w:val="26"/>
              </w:rPr>
            </w:pPr>
            <w:r w:rsidRPr="00FA2F22">
              <w:rPr>
                <w:sz w:val="26"/>
                <w:szCs w:val="26"/>
              </w:rPr>
              <w:t>сети проводного радиовещания,</w:t>
            </w:r>
          </w:p>
          <w:p w14:paraId="68567624" w14:textId="77777777" w:rsidR="008C491F" w:rsidRPr="00FA2F22" w:rsidRDefault="008C491F" w:rsidP="00751076">
            <w:pPr>
              <w:pStyle w:val="a0"/>
              <w:suppressAutoHyphens w:val="0"/>
              <w:ind w:left="360"/>
              <w:rPr>
                <w:sz w:val="26"/>
                <w:szCs w:val="26"/>
              </w:rPr>
            </w:pPr>
            <w:r w:rsidRPr="00FA2F22">
              <w:rPr>
                <w:sz w:val="26"/>
                <w:szCs w:val="26"/>
              </w:rPr>
              <w:t>мусоропровод,</w:t>
            </w:r>
          </w:p>
          <w:p w14:paraId="57FF4048" w14:textId="77777777" w:rsidR="008C491F" w:rsidRPr="00FA2F22" w:rsidRDefault="008C491F" w:rsidP="00751076">
            <w:pPr>
              <w:pStyle w:val="a0"/>
              <w:suppressAutoHyphens w:val="0"/>
              <w:ind w:left="360"/>
              <w:rPr>
                <w:sz w:val="26"/>
                <w:szCs w:val="26"/>
              </w:rPr>
            </w:pPr>
            <w:r w:rsidRPr="00FA2F22">
              <w:rPr>
                <w:sz w:val="26"/>
                <w:szCs w:val="26"/>
              </w:rPr>
              <w:t>лифт,</w:t>
            </w:r>
          </w:p>
          <w:p w14:paraId="7651F800" w14:textId="77777777" w:rsidR="008C491F" w:rsidRPr="00FA2F22" w:rsidRDefault="008C491F" w:rsidP="00751076">
            <w:pPr>
              <w:pStyle w:val="a0"/>
              <w:suppressAutoHyphens w:val="0"/>
              <w:ind w:left="360"/>
              <w:rPr>
                <w:sz w:val="26"/>
                <w:szCs w:val="26"/>
              </w:rPr>
            </w:pPr>
            <w:r w:rsidRPr="00FA2F22">
              <w:rPr>
                <w:sz w:val="26"/>
                <w:szCs w:val="26"/>
              </w:rPr>
              <w:t>вентиляция</w:t>
            </w:r>
          </w:p>
        </w:tc>
        <w:tc>
          <w:tcPr>
            <w:tcW w:w="381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1A3FCC7" w14:textId="77777777" w:rsidR="008C491F" w:rsidRPr="00FA2F22" w:rsidRDefault="008C491F" w:rsidP="00751076">
            <w:pPr>
              <w:pStyle w:val="a0"/>
              <w:jc w:val="both"/>
              <w:rPr>
                <w:i/>
                <w:sz w:val="26"/>
                <w:szCs w:val="26"/>
              </w:rPr>
            </w:pPr>
          </w:p>
          <w:p w14:paraId="4B2543F8" w14:textId="77777777" w:rsidR="008C491F" w:rsidRPr="00FA2F22" w:rsidRDefault="008C491F" w:rsidP="00751076">
            <w:pPr>
              <w:pStyle w:val="a0"/>
              <w:jc w:val="both"/>
              <w:rPr>
                <w:i/>
                <w:sz w:val="26"/>
                <w:szCs w:val="26"/>
              </w:rPr>
            </w:pPr>
          </w:p>
          <w:p w14:paraId="6FAD6D96" w14:textId="77777777" w:rsidR="008C491F" w:rsidRPr="00FA2F22" w:rsidRDefault="008C491F" w:rsidP="00751076">
            <w:pPr>
              <w:pStyle w:val="a0"/>
              <w:jc w:val="both"/>
              <w:rPr>
                <w:i/>
                <w:sz w:val="26"/>
                <w:szCs w:val="26"/>
              </w:rPr>
            </w:pPr>
          </w:p>
          <w:p w14:paraId="6B52144B" w14:textId="77777777" w:rsidR="008C491F" w:rsidRPr="00FA2F22" w:rsidRDefault="008C491F" w:rsidP="00751076">
            <w:pPr>
              <w:pStyle w:val="a0"/>
              <w:jc w:val="both"/>
              <w:rPr>
                <w:i/>
                <w:sz w:val="26"/>
                <w:szCs w:val="26"/>
              </w:rPr>
            </w:pPr>
          </w:p>
          <w:p w14:paraId="46E16460" w14:textId="77777777" w:rsidR="008C491F" w:rsidRPr="00FA2F22" w:rsidRDefault="008C491F" w:rsidP="00751076">
            <w:pPr>
              <w:pStyle w:val="a0"/>
              <w:jc w:val="both"/>
              <w:rPr>
                <w:i/>
                <w:sz w:val="26"/>
                <w:szCs w:val="26"/>
              </w:rPr>
            </w:pPr>
            <w:r>
              <w:rPr>
                <w:i/>
                <w:sz w:val="26"/>
                <w:szCs w:val="26"/>
              </w:rPr>
              <w:t>Е</w:t>
            </w:r>
            <w:r w:rsidRPr="00FA2F22">
              <w:rPr>
                <w:i/>
                <w:sz w:val="26"/>
                <w:szCs w:val="26"/>
              </w:rPr>
              <w:t>сть</w:t>
            </w:r>
          </w:p>
          <w:p w14:paraId="4FD49CB4" w14:textId="77777777" w:rsidR="008C491F" w:rsidRPr="00FA2F22" w:rsidRDefault="008C491F" w:rsidP="00751076">
            <w:pPr>
              <w:pStyle w:val="a0"/>
              <w:jc w:val="both"/>
              <w:rPr>
                <w:i/>
                <w:sz w:val="26"/>
                <w:szCs w:val="26"/>
              </w:rPr>
            </w:pPr>
            <w:r>
              <w:rPr>
                <w:i/>
                <w:sz w:val="26"/>
                <w:szCs w:val="26"/>
              </w:rPr>
              <w:t>Е</w:t>
            </w:r>
            <w:r w:rsidRPr="00FA2F22">
              <w:rPr>
                <w:i/>
                <w:sz w:val="26"/>
                <w:szCs w:val="26"/>
              </w:rPr>
              <w:t>сть</w:t>
            </w:r>
          </w:p>
          <w:p w14:paraId="2A8C7976" w14:textId="77777777" w:rsidR="008C491F" w:rsidRPr="00FA2F22" w:rsidRDefault="008C491F" w:rsidP="00751076">
            <w:pPr>
              <w:pStyle w:val="a0"/>
              <w:jc w:val="both"/>
              <w:rPr>
                <w:i/>
                <w:sz w:val="26"/>
                <w:szCs w:val="26"/>
              </w:rPr>
            </w:pPr>
            <w:r>
              <w:rPr>
                <w:i/>
                <w:sz w:val="26"/>
                <w:szCs w:val="26"/>
              </w:rPr>
              <w:t>Е</w:t>
            </w:r>
            <w:r w:rsidRPr="00FA2F22">
              <w:rPr>
                <w:i/>
                <w:sz w:val="26"/>
                <w:szCs w:val="26"/>
              </w:rPr>
              <w:t>сть</w:t>
            </w:r>
          </w:p>
          <w:p w14:paraId="6A1C7610" w14:textId="77777777" w:rsidR="008C491F" w:rsidRPr="00FA2F22" w:rsidRDefault="008C491F" w:rsidP="00751076">
            <w:pPr>
              <w:pStyle w:val="a0"/>
              <w:jc w:val="both"/>
              <w:rPr>
                <w:i/>
                <w:sz w:val="26"/>
                <w:szCs w:val="26"/>
              </w:rPr>
            </w:pPr>
          </w:p>
          <w:p w14:paraId="60EA279E" w14:textId="77777777" w:rsidR="008C491F" w:rsidRPr="00FA2F22" w:rsidRDefault="008C491F" w:rsidP="00751076">
            <w:pPr>
              <w:pStyle w:val="a0"/>
              <w:jc w:val="both"/>
              <w:rPr>
                <w:i/>
                <w:sz w:val="26"/>
                <w:szCs w:val="26"/>
              </w:rPr>
            </w:pPr>
            <w:r>
              <w:rPr>
                <w:i/>
                <w:sz w:val="26"/>
                <w:szCs w:val="26"/>
              </w:rPr>
              <w:t>Е</w:t>
            </w:r>
            <w:r w:rsidRPr="00FA2F22">
              <w:rPr>
                <w:i/>
                <w:sz w:val="26"/>
                <w:szCs w:val="26"/>
              </w:rPr>
              <w:t>сть</w:t>
            </w:r>
          </w:p>
          <w:p w14:paraId="11FEB025" w14:textId="77777777" w:rsidR="008C491F" w:rsidRPr="00FA2F22" w:rsidRDefault="008C491F" w:rsidP="00751076">
            <w:pPr>
              <w:pStyle w:val="a0"/>
              <w:jc w:val="both"/>
              <w:rPr>
                <w:i/>
                <w:sz w:val="26"/>
                <w:szCs w:val="26"/>
              </w:rPr>
            </w:pPr>
          </w:p>
          <w:p w14:paraId="72B82373" w14:textId="77777777" w:rsidR="008C491F" w:rsidRPr="00FA2F22" w:rsidRDefault="008C491F" w:rsidP="00751076">
            <w:pPr>
              <w:pStyle w:val="a0"/>
              <w:jc w:val="both"/>
              <w:rPr>
                <w:i/>
                <w:sz w:val="26"/>
                <w:szCs w:val="26"/>
              </w:rPr>
            </w:pPr>
            <w:r>
              <w:rPr>
                <w:i/>
                <w:sz w:val="26"/>
                <w:szCs w:val="26"/>
              </w:rPr>
              <w:t>Н</w:t>
            </w:r>
            <w:r w:rsidRPr="00FA2F22">
              <w:rPr>
                <w:i/>
                <w:sz w:val="26"/>
                <w:szCs w:val="26"/>
              </w:rPr>
              <w:t>ет</w:t>
            </w:r>
          </w:p>
          <w:p w14:paraId="1D34F2D5" w14:textId="77777777" w:rsidR="008C491F" w:rsidRPr="00FA2F22" w:rsidRDefault="008C491F" w:rsidP="00751076">
            <w:pPr>
              <w:pStyle w:val="a0"/>
              <w:jc w:val="both"/>
              <w:rPr>
                <w:i/>
                <w:sz w:val="26"/>
                <w:szCs w:val="26"/>
              </w:rPr>
            </w:pPr>
            <w:r>
              <w:rPr>
                <w:i/>
                <w:sz w:val="26"/>
                <w:szCs w:val="26"/>
              </w:rPr>
              <w:t>Н</w:t>
            </w:r>
            <w:r w:rsidRPr="00FA2F22">
              <w:rPr>
                <w:i/>
                <w:sz w:val="26"/>
                <w:szCs w:val="26"/>
              </w:rPr>
              <w:t>ет</w:t>
            </w:r>
          </w:p>
          <w:p w14:paraId="13549931" w14:textId="77777777" w:rsidR="008C491F" w:rsidRPr="00FA2F22" w:rsidRDefault="008C491F" w:rsidP="00751076">
            <w:pPr>
              <w:pStyle w:val="a0"/>
              <w:jc w:val="both"/>
              <w:rPr>
                <w:i/>
                <w:sz w:val="26"/>
                <w:szCs w:val="26"/>
              </w:rPr>
            </w:pPr>
            <w:r>
              <w:rPr>
                <w:i/>
                <w:sz w:val="26"/>
                <w:szCs w:val="26"/>
              </w:rPr>
              <w:t>Е</w:t>
            </w:r>
            <w:r w:rsidRPr="00FA2F22">
              <w:rPr>
                <w:i/>
                <w:sz w:val="26"/>
                <w:szCs w:val="26"/>
              </w:rPr>
              <w:t>сть</w:t>
            </w:r>
          </w:p>
        </w:tc>
        <w:tc>
          <w:tcPr>
            <w:tcW w:w="226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F85AF0A" w14:textId="77777777" w:rsidR="008C491F" w:rsidRPr="00FA2F22" w:rsidRDefault="008C491F" w:rsidP="00751076">
            <w:pPr>
              <w:pStyle w:val="a0"/>
              <w:jc w:val="both"/>
              <w:rPr>
                <w:i/>
                <w:sz w:val="26"/>
                <w:szCs w:val="26"/>
              </w:rPr>
            </w:pPr>
          </w:p>
          <w:p w14:paraId="3698DBFD" w14:textId="77777777" w:rsidR="008C491F" w:rsidRPr="00FA2F22" w:rsidRDefault="008C491F" w:rsidP="00751076">
            <w:pPr>
              <w:pStyle w:val="a0"/>
              <w:jc w:val="both"/>
              <w:rPr>
                <w:i/>
                <w:sz w:val="26"/>
                <w:szCs w:val="26"/>
              </w:rPr>
            </w:pPr>
          </w:p>
          <w:p w14:paraId="213C4C15" w14:textId="77777777" w:rsidR="008C491F" w:rsidRPr="00FA2F22" w:rsidRDefault="008C491F" w:rsidP="00751076">
            <w:pPr>
              <w:pStyle w:val="a0"/>
              <w:jc w:val="both"/>
              <w:rPr>
                <w:i/>
                <w:sz w:val="26"/>
                <w:szCs w:val="26"/>
              </w:rPr>
            </w:pPr>
          </w:p>
          <w:p w14:paraId="213F8CEF" w14:textId="77777777" w:rsidR="008C491F" w:rsidRPr="00FA2F22" w:rsidRDefault="008C491F" w:rsidP="00751076">
            <w:pPr>
              <w:pStyle w:val="a0"/>
              <w:jc w:val="both"/>
              <w:rPr>
                <w:i/>
                <w:sz w:val="26"/>
                <w:szCs w:val="26"/>
              </w:rPr>
            </w:pPr>
          </w:p>
          <w:p w14:paraId="1E0E755B" w14:textId="77777777" w:rsidR="008C491F" w:rsidRPr="00FA2F22" w:rsidRDefault="008C491F" w:rsidP="00751076">
            <w:pPr>
              <w:pStyle w:val="a0"/>
              <w:jc w:val="both"/>
              <w:rPr>
                <w:i/>
                <w:sz w:val="26"/>
                <w:szCs w:val="26"/>
              </w:rPr>
            </w:pPr>
          </w:p>
          <w:p w14:paraId="2BB8F74E" w14:textId="77777777" w:rsidR="008C491F" w:rsidRPr="00FA2F22" w:rsidRDefault="008C491F" w:rsidP="00751076">
            <w:pPr>
              <w:pStyle w:val="a0"/>
              <w:jc w:val="both"/>
              <w:rPr>
                <w:i/>
                <w:sz w:val="26"/>
                <w:szCs w:val="26"/>
              </w:rPr>
            </w:pPr>
          </w:p>
          <w:p w14:paraId="71F43D9B" w14:textId="77777777" w:rsidR="008C491F" w:rsidRPr="00FA2F22" w:rsidRDefault="008C491F" w:rsidP="00751076">
            <w:pPr>
              <w:pStyle w:val="a0"/>
              <w:jc w:val="both"/>
              <w:rPr>
                <w:i/>
                <w:sz w:val="26"/>
                <w:szCs w:val="26"/>
              </w:rPr>
            </w:pPr>
          </w:p>
          <w:p w14:paraId="41EC4E15" w14:textId="77777777" w:rsidR="008C491F" w:rsidRPr="00FA2F22" w:rsidRDefault="008C491F" w:rsidP="00751076">
            <w:pPr>
              <w:pStyle w:val="a0"/>
              <w:jc w:val="both"/>
              <w:rPr>
                <w:i/>
                <w:sz w:val="26"/>
                <w:szCs w:val="26"/>
              </w:rPr>
            </w:pPr>
            <w:r>
              <w:rPr>
                <w:i/>
                <w:sz w:val="26"/>
                <w:szCs w:val="26"/>
              </w:rPr>
              <w:t>Удовл.</w:t>
            </w:r>
          </w:p>
          <w:p w14:paraId="217C4F53" w14:textId="77777777" w:rsidR="008C491F" w:rsidRPr="00FA2F22" w:rsidRDefault="008C491F" w:rsidP="00751076">
            <w:pPr>
              <w:pStyle w:val="a0"/>
              <w:jc w:val="both"/>
              <w:rPr>
                <w:i/>
                <w:sz w:val="26"/>
                <w:szCs w:val="26"/>
              </w:rPr>
            </w:pPr>
          </w:p>
        </w:tc>
      </w:tr>
      <w:tr w:rsidR="008C491F" w:rsidRPr="00FA2F22" w14:paraId="0F258CB4" w14:textId="77777777" w:rsidTr="00D314FD">
        <w:trPr>
          <w:trHeight w:val="1560"/>
          <w:jc w:val="center"/>
        </w:trPr>
        <w:tc>
          <w:tcPr>
            <w:tcW w:w="3420" w:type="dxa"/>
            <w:tcBorders>
              <w:top w:val="single" w:sz="4" w:space="0" w:color="auto"/>
              <w:left w:val="single" w:sz="6" w:space="0" w:color="auto"/>
              <w:bottom w:val="single" w:sz="6" w:space="0" w:color="auto"/>
              <w:right w:val="single" w:sz="6" w:space="0" w:color="auto"/>
            </w:tcBorders>
            <w:tcMar>
              <w:top w:w="0" w:type="dxa"/>
              <w:left w:w="70" w:type="dxa"/>
              <w:bottom w:w="0" w:type="dxa"/>
              <w:right w:w="70" w:type="dxa"/>
            </w:tcMar>
          </w:tcPr>
          <w:p w14:paraId="3587550F" w14:textId="77777777" w:rsidR="008C491F" w:rsidRPr="00FA2F22" w:rsidRDefault="008C491F" w:rsidP="00751076">
            <w:pPr>
              <w:pStyle w:val="a0"/>
              <w:rPr>
                <w:sz w:val="26"/>
                <w:szCs w:val="26"/>
              </w:rPr>
            </w:pPr>
            <w:r w:rsidRPr="00FA2F22">
              <w:rPr>
                <w:sz w:val="26"/>
                <w:szCs w:val="26"/>
              </w:rPr>
              <w:t xml:space="preserve">10.Внутридомовые инженерные коммуникации и оборудование для предоставления коммунальных услуг: </w:t>
            </w:r>
          </w:p>
          <w:p w14:paraId="23D6F652" w14:textId="77777777" w:rsidR="008C491F" w:rsidRPr="00FA2F22" w:rsidRDefault="008C491F" w:rsidP="00751076">
            <w:pPr>
              <w:pStyle w:val="a0"/>
              <w:suppressAutoHyphens w:val="0"/>
              <w:ind w:left="360"/>
              <w:rPr>
                <w:sz w:val="26"/>
                <w:szCs w:val="26"/>
              </w:rPr>
            </w:pPr>
            <w:r w:rsidRPr="00FA2F22">
              <w:rPr>
                <w:sz w:val="26"/>
                <w:szCs w:val="26"/>
              </w:rPr>
              <w:lastRenderedPageBreak/>
              <w:t>электроснабжение,</w:t>
            </w:r>
          </w:p>
          <w:p w14:paraId="08B4616A" w14:textId="77777777" w:rsidR="008C491F" w:rsidRPr="00FA2F22" w:rsidRDefault="008C491F" w:rsidP="00751076">
            <w:pPr>
              <w:pStyle w:val="a0"/>
              <w:suppressAutoHyphens w:val="0"/>
              <w:ind w:left="360"/>
              <w:rPr>
                <w:sz w:val="26"/>
                <w:szCs w:val="26"/>
              </w:rPr>
            </w:pPr>
            <w:r w:rsidRPr="00FA2F22">
              <w:rPr>
                <w:sz w:val="26"/>
                <w:szCs w:val="26"/>
              </w:rPr>
              <w:t>холодное водоснабжение,</w:t>
            </w:r>
          </w:p>
          <w:p w14:paraId="0B09C6C6" w14:textId="77777777" w:rsidR="008C491F" w:rsidRPr="00FA2F22" w:rsidRDefault="008C491F" w:rsidP="00751076">
            <w:pPr>
              <w:pStyle w:val="a0"/>
              <w:suppressAutoHyphens w:val="0"/>
              <w:ind w:left="360"/>
              <w:rPr>
                <w:sz w:val="26"/>
                <w:szCs w:val="26"/>
              </w:rPr>
            </w:pPr>
            <w:r w:rsidRPr="00FA2F22">
              <w:rPr>
                <w:sz w:val="26"/>
                <w:szCs w:val="26"/>
              </w:rPr>
              <w:t>горячее водоснабжение,</w:t>
            </w:r>
          </w:p>
          <w:p w14:paraId="111B544D" w14:textId="77777777" w:rsidR="008C491F" w:rsidRPr="00FA2F22" w:rsidRDefault="008C491F" w:rsidP="00751076">
            <w:pPr>
              <w:pStyle w:val="a0"/>
              <w:suppressAutoHyphens w:val="0"/>
              <w:ind w:left="360"/>
              <w:rPr>
                <w:sz w:val="26"/>
                <w:szCs w:val="26"/>
              </w:rPr>
            </w:pPr>
            <w:r w:rsidRPr="00FA2F22">
              <w:rPr>
                <w:sz w:val="26"/>
                <w:szCs w:val="26"/>
              </w:rPr>
              <w:t>водоотведение,</w:t>
            </w:r>
          </w:p>
          <w:p w14:paraId="607DD48E" w14:textId="77777777" w:rsidR="008C491F" w:rsidRPr="00FA2F22" w:rsidRDefault="008C491F" w:rsidP="00751076">
            <w:pPr>
              <w:pStyle w:val="a0"/>
              <w:suppressAutoHyphens w:val="0"/>
              <w:ind w:left="360"/>
              <w:rPr>
                <w:sz w:val="26"/>
                <w:szCs w:val="26"/>
              </w:rPr>
            </w:pPr>
            <w:r w:rsidRPr="00FA2F22">
              <w:rPr>
                <w:sz w:val="26"/>
                <w:szCs w:val="26"/>
              </w:rPr>
              <w:t>газоснабжение,</w:t>
            </w:r>
          </w:p>
          <w:p w14:paraId="56502978" w14:textId="77777777" w:rsidR="008C491F" w:rsidRPr="00FA2F22" w:rsidRDefault="008C491F" w:rsidP="00751076">
            <w:pPr>
              <w:pStyle w:val="a0"/>
              <w:suppressAutoHyphens w:val="0"/>
              <w:ind w:left="360"/>
              <w:rPr>
                <w:sz w:val="26"/>
                <w:szCs w:val="26"/>
              </w:rPr>
            </w:pPr>
            <w:r w:rsidRPr="00FA2F22">
              <w:rPr>
                <w:sz w:val="26"/>
                <w:szCs w:val="26"/>
              </w:rPr>
              <w:t>о</w:t>
            </w:r>
            <w:r>
              <w:rPr>
                <w:sz w:val="26"/>
                <w:szCs w:val="26"/>
              </w:rPr>
              <w:t>топление (от внешних котельных)</w:t>
            </w:r>
          </w:p>
        </w:tc>
        <w:tc>
          <w:tcPr>
            <w:tcW w:w="3810" w:type="dxa"/>
            <w:tcBorders>
              <w:top w:val="single" w:sz="4" w:space="0" w:color="auto"/>
              <w:left w:val="nil"/>
              <w:bottom w:val="single" w:sz="6" w:space="0" w:color="auto"/>
              <w:right w:val="single" w:sz="6" w:space="0" w:color="auto"/>
            </w:tcBorders>
            <w:tcMar>
              <w:top w:w="0" w:type="dxa"/>
              <w:left w:w="70" w:type="dxa"/>
              <w:bottom w:w="0" w:type="dxa"/>
              <w:right w:w="70" w:type="dxa"/>
            </w:tcMar>
          </w:tcPr>
          <w:p w14:paraId="5C53D149" w14:textId="77777777" w:rsidR="008C491F" w:rsidRPr="00FA2F22" w:rsidRDefault="008C491F" w:rsidP="00751076">
            <w:pPr>
              <w:pStyle w:val="a0"/>
              <w:jc w:val="both"/>
              <w:rPr>
                <w:sz w:val="26"/>
                <w:szCs w:val="26"/>
              </w:rPr>
            </w:pPr>
          </w:p>
          <w:p w14:paraId="1690BE8E" w14:textId="77777777" w:rsidR="008C491F" w:rsidRPr="00FA2F22" w:rsidRDefault="008C491F" w:rsidP="00751076">
            <w:pPr>
              <w:pStyle w:val="a0"/>
              <w:jc w:val="both"/>
              <w:rPr>
                <w:sz w:val="26"/>
                <w:szCs w:val="26"/>
              </w:rPr>
            </w:pPr>
          </w:p>
          <w:p w14:paraId="49EB09AE" w14:textId="77777777" w:rsidR="008C491F" w:rsidRPr="00FA2F22" w:rsidRDefault="008C491F" w:rsidP="00751076">
            <w:pPr>
              <w:pStyle w:val="a0"/>
              <w:jc w:val="both"/>
              <w:rPr>
                <w:sz w:val="26"/>
                <w:szCs w:val="26"/>
              </w:rPr>
            </w:pPr>
          </w:p>
          <w:p w14:paraId="58DF259C" w14:textId="77777777" w:rsidR="008C491F" w:rsidRPr="00FA2F22" w:rsidRDefault="008C491F" w:rsidP="00751076">
            <w:pPr>
              <w:pStyle w:val="a0"/>
              <w:jc w:val="both"/>
              <w:rPr>
                <w:sz w:val="26"/>
                <w:szCs w:val="26"/>
              </w:rPr>
            </w:pPr>
          </w:p>
          <w:p w14:paraId="03B2C3DE" w14:textId="77777777" w:rsidR="008C491F" w:rsidRPr="00FA2F22" w:rsidRDefault="008C491F" w:rsidP="00751076">
            <w:pPr>
              <w:pStyle w:val="a0"/>
              <w:jc w:val="both"/>
              <w:rPr>
                <w:sz w:val="26"/>
                <w:szCs w:val="26"/>
              </w:rPr>
            </w:pPr>
          </w:p>
          <w:p w14:paraId="7C10C83A" w14:textId="77777777" w:rsidR="008C491F" w:rsidRPr="00FA2F22" w:rsidRDefault="008C491F" w:rsidP="00751076">
            <w:pPr>
              <w:pStyle w:val="a0"/>
              <w:rPr>
                <w:i/>
                <w:sz w:val="26"/>
                <w:szCs w:val="26"/>
              </w:rPr>
            </w:pPr>
            <w:r w:rsidRPr="00FA2F22">
              <w:rPr>
                <w:i/>
                <w:sz w:val="26"/>
                <w:szCs w:val="26"/>
              </w:rPr>
              <w:lastRenderedPageBreak/>
              <w:t>Скрытая проводка напр. 220</w:t>
            </w:r>
          </w:p>
          <w:p w14:paraId="2ADE5C32" w14:textId="77777777" w:rsidR="008C491F" w:rsidRPr="00FA2F22" w:rsidRDefault="008C491F" w:rsidP="00751076">
            <w:pPr>
              <w:pStyle w:val="a0"/>
              <w:rPr>
                <w:i/>
                <w:sz w:val="26"/>
                <w:szCs w:val="26"/>
              </w:rPr>
            </w:pPr>
            <w:r w:rsidRPr="00FA2F22">
              <w:rPr>
                <w:i/>
                <w:sz w:val="26"/>
                <w:szCs w:val="26"/>
              </w:rPr>
              <w:t xml:space="preserve">Водопровод центральный </w:t>
            </w:r>
          </w:p>
          <w:p w14:paraId="2F83BF36" w14:textId="77777777" w:rsidR="008C491F" w:rsidRPr="00FA2F22" w:rsidRDefault="008C491F" w:rsidP="00751076">
            <w:pPr>
              <w:pStyle w:val="a0"/>
              <w:rPr>
                <w:i/>
                <w:sz w:val="26"/>
                <w:szCs w:val="26"/>
              </w:rPr>
            </w:pPr>
            <w:r>
              <w:rPr>
                <w:i/>
                <w:sz w:val="26"/>
                <w:szCs w:val="26"/>
              </w:rPr>
              <w:t>Ц</w:t>
            </w:r>
            <w:r w:rsidRPr="00FA2F22">
              <w:rPr>
                <w:i/>
                <w:sz w:val="26"/>
                <w:szCs w:val="26"/>
              </w:rPr>
              <w:t>ентрализованное</w:t>
            </w:r>
          </w:p>
          <w:p w14:paraId="6C4B344F" w14:textId="77777777" w:rsidR="008C491F" w:rsidRPr="00FA2F22" w:rsidRDefault="008C491F" w:rsidP="00751076">
            <w:pPr>
              <w:pStyle w:val="a0"/>
              <w:rPr>
                <w:i/>
                <w:sz w:val="26"/>
                <w:szCs w:val="26"/>
              </w:rPr>
            </w:pPr>
            <w:r>
              <w:rPr>
                <w:i/>
                <w:sz w:val="26"/>
                <w:szCs w:val="26"/>
              </w:rPr>
              <w:t>Е</w:t>
            </w:r>
            <w:r w:rsidRPr="00FA2F22">
              <w:rPr>
                <w:i/>
                <w:sz w:val="26"/>
                <w:szCs w:val="26"/>
              </w:rPr>
              <w:t>сть</w:t>
            </w:r>
          </w:p>
          <w:p w14:paraId="1C22B5A9" w14:textId="77777777" w:rsidR="008C491F" w:rsidRPr="00FA2F22" w:rsidRDefault="008C491F" w:rsidP="00751076">
            <w:pPr>
              <w:pStyle w:val="a0"/>
              <w:rPr>
                <w:i/>
                <w:sz w:val="26"/>
                <w:szCs w:val="26"/>
              </w:rPr>
            </w:pPr>
            <w:r>
              <w:rPr>
                <w:i/>
                <w:sz w:val="26"/>
                <w:szCs w:val="26"/>
              </w:rPr>
              <w:t>О</w:t>
            </w:r>
            <w:r w:rsidRPr="00FA2F22">
              <w:rPr>
                <w:i/>
                <w:sz w:val="26"/>
                <w:szCs w:val="26"/>
              </w:rPr>
              <w:t>тсутствует</w:t>
            </w:r>
          </w:p>
          <w:p w14:paraId="7A9FCAB7" w14:textId="77777777" w:rsidR="008C491F" w:rsidRPr="00FA2F22" w:rsidRDefault="008C491F" w:rsidP="00751076">
            <w:pPr>
              <w:pStyle w:val="a0"/>
              <w:rPr>
                <w:i/>
                <w:sz w:val="26"/>
                <w:szCs w:val="26"/>
              </w:rPr>
            </w:pPr>
            <w:r>
              <w:rPr>
                <w:i/>
                <w:sz w:val="26"/>
                <w:szCs w:val="26"/>
              </w:rPr>
              <w:t>От ТЭЦ на твердом топливе</w:t>
            </w:r>
          </w:p>
        </w:tc>
        <w:tc>
          <w:tcPr>
            <w:tcW w:w="2268" w:type="dxa"/>
            <w:tcBorders>
              <w:top w:val="single" w:sz="4" w:space="0" w:color="auto"/>
              <w:left w:val="nil"/>
              <w:bottom w:val="single" w:sz="6" w:space="0" w:color="auto"/>
              <w:right w:val="single" w:sz="6" w:space="0" w:color="auto"/>
            </w:tcBorders>
            <w:tcMar>
              <w:top w:w="0" w:type="dxa"/>
              <w:left w:w="70" w:type="dxa"/>
              <w:bottom w:w="0" w:type="dxa"/>
              <w:right w:w="70" w:type="dxa"/>
            </w:tcMar>
          </w:tcPr>
          <w:p w14:paraId="5F30C2C5" w14:textId="77777777" w:rsidR="008C491F" w:rsidRPr="00FA2F22" w:rsidRDefault="008C491F" w:rsidP="00751076">
            <w:pPr>
              <w:pStyle w:val="a0"/>
              <w:jc w:val="both"/>
              <w:rPr>
                <w:sz w:val="26"/>
                <w:szCs w:val="26"/>
              </w:rPr>
            </w:pPr>
          </w:p>
          <w:p w14:paraId="6CACD5CE" w14:textId="77777777" w:rsidR="008C491F" w:rsidRPr="00FA2F22" w:rsidRDefault="008C491F" w:rsidP="00751076">
            <w:pPr>
              <w:pStyle w:val="a0"/>
              <w:jc w:val="both"/>
              <w:rPr>
                <w:sz w:val="26"/>
                <w:szCs w:val="26"/>
              </w:rPr>
            </w:pPr>
          </w:p>
          <w:p w14:paraId="3D9342A9" w14:textId="77777777" w:rsidR="008C491F" w:rsidRPr="00FA2F22" w:rsidRDefault="008C491F" w:rsidP="00751076">
            <w:pPr>
              <w:pStyle w:val="a0"/>
              <w:jc w:val="both"/>
              <w:rPr>
                <w:sz w:val="26"/>
                <w:szCs w:val="26"/>
              </w:rPr>
            </w:pPr>
          </w:p>
          <w:p w14:paraId="55712CED" w14:textId="77777777" w:rsidR="008C491F" w:rsidRPr="00FA2F22" w:rsidRDefault="008C491F" w:rsidP="00751076">
            <w:pPr>
              <w:pStyle w:val="a0"/>
              <w:jc w:val="both"/>
              <w:rPr>
                <w:sz w:val="26"/>
                <w:szCs w:val="26"/>
              </w:rPr>
            </w:pPr>
          </w:p>
          <w:p w14:paraId="71D570A3" w14:textId="77777777" w:rsidR="008C491F" w:rsidRPr="00FA2F22" w:rsidRDefault="008C491F" w:rsidP="00751076">
            <w:pPr>
              <w:pStyle w:val="a0"/>
              <w:jc w:val="both"/>
              <w:rPr>
                <w:i/>
                <w:sz w:val="26"/>
                <w:szCs w:val="26"/>
              </w:rPr>
            </w:pPr>
          </w:p>
          <w:p w14:paraId="244F16AD" w14:textId="77777777" w:rsidR="008C491F" w:rsidRDefault="008C491F" w:rsidP="00751076">
            <w:pPr>
              <w:pStyle w:val="a0"/>
              <w:jc w:val="both"/>
              <w:rPr>
                <w:i/>
                <w:sz w:val="26"/>
                <w:szCs w:val="26"/>
              </w:rPr>
            </w:pPr>
            <w:r w:rsidRPr="0055461A">
              <w:rPr>
                <w:i/>
                <w:sz w:val="26"/>
                <w:szCs w:val="26"/>
              </w:rPr>
              <w:lastRenderedPageBreak/>
              <w:t>Неудовл.</w:t>
            </w:r>
          </w:p>
          <w:p w14:paraId="0925AF43" w14:textId="77777777" w:rsidR="008C491F" w:rsidRDefault="008C491F" w:rsidP="00751076">
            <w:pPr>
              <w:pStyle w:val="a0"/>
              <w:jc w:val="both"/>
              <w:rPr>
                <w:i/>
                <w:sz w:val="26"/>
                <w:szCs w:val="26"/>
              </w:rPr>
            </w:pPr>
            <w:r w:rsidRPr="0055461A">
              <w:rPr>
                <w:i/>
                <w:sz w:val="26"/>
                <w:szCs w:val="26"/>
              </w:rPr>
              <w:t>Неудовл.</w:t>
            </w:r>
          </w:p>
          <w:p w14:paraId="05C14A9A" w14:textId="77777777" w:rsidR="008C491F" w:rsidRDefault="008C491F" w:rsidP="00751076">
            <w:pPr>
              <w:pStyle w:val="a0"/>
              <w:jc w:val="both"/>
              <w:rPr>
                <w:i/>
                <w:sz w:val="26"/>
                <w:szCs w:val="26"/>
              </w:rPr>
            </w:pPr>
            <w:r w:rsidRPr="0055461A">
              <w:rPr>
                <w:i/>
                <w:sz w:val="26"/>
                <w:szCs w:val="26"/>
              </w:rPr>
              <w:t>Неудовл.</w:t>
            </w:r>
          </w:p>
          <w:p w14:paraId="63579E54" w14:textId="77777777" w:rsidR="008C491F" w:rsidRDefault="008C491F" w:rsidP="00751076">
            <w:pPr>
              <w:pStyle w:val="a0"/>
              <w:jc w:val="both"/>
              <w:rPr>
                <w:i/>
                <w:sz w:val="26"/>
                <w:szCs w:val="26"/>
              </w:rPr>
            </w:pPr>
            <w:r w:rsidRPr="0055461A">
              <w:rPr>
                <w:i/>
                <w:sz w:val="26"/>
                <w:szCs w:val="26"/>
              </w:rPr>
              <w:t>Неудовл.</w:t>
            </w:r>
          </w:p>
          <w:p w14:paraId="3361F90C" w14:textId="77777777" w:rsidR="008C491F" w:rsidRDefault="008C491F" w:rsidP="00751076">
            <w:pPr>
              <w:pStyle w:val="a0"/>
              <w:jc w:val="both"/>
              <w:rPr>
                <w:i/>
                <w:sz w:val="26"/>
                <w:szCs w:val="26"/>
              </w:rPr>
            </w:pPr>
          </w:p>
          <w:p w14:paraId="509C16DA" w14:textId="77777777" w:rsidR="008C491F" w:rsidRPr="00FA2F22" w:rsidRDefault="008C491F" w:rsidP="00751076">
            <w:pPr>
              <w:pStyle w:val="a0"/>
              <w:jc w:val="both"/>
              <w:rPr>
                <w:i/>
                <w:sz w:val="26"/>
                <w:szCs w:val="26"/>
              </w:rPr>
            </w:pPr>
            <w:r w:rsidRPr="0055461A">
              <w:rPr>
                <w:i/>
                <w:sz w:val="26"/>
                <w:szCs w:val="26"/>
              </w:rPr>
              <w:t>Неудовл.</w:t>
            </w:r>
          </w:p>
        </w:tc>
      </w:tr>
    </w:tbl>
    <w:p w14:paraId="2E939142" w14:textId="77777777" w:rsidR="008C491F" w:rsidRDefault="008C491F" w:rsidP="008C491F">
      <w:pPr>
        <w:pStyle w:val="a0"/>
        <w:jc w:val="center"/>
        <w:rPr>
          <w:rFonts w:cs="Times New Roman"/>
          <w:sz w:val="26"/>
          <w:szCs w:val="26"/>
        </w:rPr>
      </w:pPr>
    </w:p>
    <w:tbl>
      <w:tblPr>
        <w:tblW w:w="0" w:type="auto"/>
        <w:tblLook w:val="04A0" w:firstRow="1" w:lastRow="0" w:firstColumn="1" w:lastColumn="0" w:noHBand="0" w:noVBand="1"/>
      </w:tblPr>
      <w:tblGrid>
        <w:gridCol w:w="3510"/>
        <w:gridCol w:w="284"/>
        <w:gridCol w:w="2888"/>
        <w:gridCol w:w="2888"/>
      </w:tblGrid>
      <w:tr w:rsidR="008C491F" w:rsidRPr="00D80AD5" w14:paraId="06273CF0" w14:textId="77777777" w:rsidTr="00751076">
        <w:tc>
          <w:tcPr>
            <w:tcW w:w="9570" w:type="dxa"/>
            <w:gridSpan w:val="4"/>
            <w:tcBorders>
              <w:bottom w:val="single" w:sz="4" w:space="0" w:color="auto"/>
            </w:tcBorders>
            <w:shd w:val="clear" w:color="auto" w:fill="auto"/>
          </w:tcPr>
          <w:p w14:paraId="6E386FD5" w14:textId="77777777" w:rsidR="008C491F" w:rsidRPr="00D80AD5" w:rsidRDefault="008C491F" w:rsidP="00751076">
            <w:pPr>
              <w:pStyle w:val="a0"/>
              <w:jc w:val="center"/>
              <w:rPr>
                <w:rFonts w:cs="Times New Roman"/>
                <w:i/>
                <w:sz w:val="26"/>
                <w:szCs w:val="26"/>
              </w:rPr>
            </w:pPr>
            <w:r>
              <w:rPr>
                <w:rFonts w:cs="Times New Roman"/>
                <w:i/>
                <w:sz w:val="26"/>
                <w:szCs w:val="26"/>
              </w:rPr>
              <w:t>Заместитель Главы Администрации города Рубцовска – начальник управления</w:t>
            </w:r>
          </w:p>
        </w:tc>
      </w:tr>
      <w:tr w:rsidR="008C491F" w:rsidRPr="00D80AD5" w14:paraId="43F97723" w14:textId="77777777" w:rsidTr="00751076">
        <w:tc>
          <w:tcPr>
            <w:tcW w:w="9570" w:type="dxa"/>
            <w:gridSpan w:val="4"/>
            <w:tcBorders>
              <w:top w:val="single" w:sz="4" w:space="0" w:color="auto"/>
              <w:bottom w:val="single" w:sz="4" w:space="0" w:color="auto"/>
            </w:tcBorders>
            <w:shd w:val="clear" w:color="auto" w:fill="auto"/>
          </w:tcPr>
          <w:p w14:paraId="2A596EB9" w14:textId="77777777" w:rsidR="008C491F" w:rsidRPr="00D80AD5" w:rsidRDefault="008C491F" w:rsidP="00751076">
            <w:pPr>
              <w:pStyle w:val="a0"/>
              <w:jc w:val="center"/>
              <w:rPr>
                <w:rFonts w:cs="Times New Roman"/>
                <w:i/>
                <w:sz w:val="26"/>
                <w:szCs w:val="26"/>
              </w:rPr>
            </w:pPr>
            <w:r>
              <w:rPr>
                <w:rFonts w:cs="Times New Roman"/>
                <w:i/>
                <w:sz w:val="26"/>
                <w:szCs w:val="26"/>
              </w:rPr>
              <w:t>по жилищно-коммунальному хозяйству и экологии О.Г. Обухович</w:t>
            </w:r>
          </w:p>
        </w:tc>
      </w:tr>
      <w:tr w:rsidR="008C491F" w:rsidRPr="00D80AD5" w14:paraId="0DC36860" w14:textId="77777777" w:rsidTr="00751076">
        <w:tc>
          <w:tcPr>
            <w:tcW w:w="9570" w:type="dxa"/>
            <w:gridSpan w:val="4"/>
            <w:tcBorders>
              <w:top w:val="single" w:sz="4" w:space="0" w:color="auto"/>
            </w:tcBorders>
            <w:shd w:val="clear" w:color="auto" w:fill="auto"/>
          </w:tcPr>
          <w:p w14:paraId="545C61F0" w14:textId="77777777" w:rsidR="008C491F" w:rsidRPr="00D80AD5" w:rsidRDefault="008C491F" w:rsidP="00751076">
            <w:pPr>
              <w:pStyle w:val="a0"/>
              <w:jc w:val="center"/>
              <w:rPr>
                <w:rFonts w:cs="Times New Roman"/>
                <w:sz w:val="16"/>
                <w:szCs w:val="16"/>
              </w:rPr>
            </w:pPr>
            <w:r w:rsidRPr="00D80AD5">
              <w:rPr>
                <w:rFonts w:cs="Times New Roman"/>
                <w:sz w:val="16"/>
                <w:szCs w:val="16"/>
              </w:rPr>
              <w:t>(должность, Ф.И.О. руководителя уполномоченного устанавливать</w:t>
            </w:r>
          </w:p>
          <w:p w14:paraId="7726276D" w14:textId="77777777" w:rsidR="008C491F" w:rsidRPr="00D80AD5" w:rsidRDefault="008C491F" w:rsidP="00751076">
            <w:pPr>
              <w:pStyle w:val="a0"/>
              <w:jc w:val="center"/>
              <w:rPr>
                <w:rFonts w:cs="Times New Roman"/>
                <w:sz w:val="16"/>
                <w:szCs w:val="16"/>
              </w:rPr>
            </w:pPr>
            <w:r w:rsidRPr="00D80AD5">
              <w:rPr>
                <w:rFonts w:cs="Times New Roman"/>
                <w:sz w:val="16"/>
                <w:szCs w:val="16"/>
              </w:rPr>
              <w:t>техническое состояние многоквартирного дома, являющегося объектом конкурса)</w:t>
            </w:r>
          </w:p>
        </w:tc>
      </w:tr>
      <w:tr w:rsidR="008C491F" w:rsidRPr="00D80AD5" w14:paraId="26B70E59" w14:textId="77777777" w:rsidTr="00751076">
        <w:tc>
          <w:tcPr>
            <w:tcW w:w="9570" w:type="dxa"/>
            <w:gridSpan w:val="4"/>
            <w:shd w:val="clear" w:color="auto" w:fill="auto"/>
          </w:tcPr>
          <w:p w14:paraId="1C87F462" w14:textId="77777777" w:rsidR="008C491F" w:rsidRPr="00D80AD5" w:rsidRDefault="008C491F" w:rsidP="00751076">
            <w:pPr>
              <w:pStyle w:val="a0"/>
              <w:jc w:val="center"/>
              <w:rPr>
                <w:rFonts w:cs="Times New Roman"/>
                <w:sz w:val="16"/>
                <w:szCs w:val="16"/>
              </w:rPr>
            </w:pPr>
          </w:p>
        </w:tc>
      </w:tr>
      <w:tr w:rsidR="008C491F" w:rsidRPr="00D80AD5" w14:paraId="2F0BBCD2" w14:textId="77777777" w:rsidTr="00751076">
        <w:tc>
          <w:tcPr>
            <w:tcW w:w="3510" w:type="dxa"/>
            <w:tcBorders>
              <w:bottom w:val="single" w:sz="4" w:space="0" w:color="auto"/>
            </w:tcBorders>
            <w:shd w:val="clear" w:color="auto" w:fill="auto"/>
          </w:tcPr>
          <w:p w14:paraId="57AE2F64" w14:textId="77777777" w:rsidR="008C491F" w:rsidRPr="00D80AD5" w:rsidRDefault="008C491F" w:rsidP="00751076">
            <w:pPr>
              <w:pStyle w:val="a0"/>
              <w:jc w:val="center"/>
              <w:rPr>
                <w:rFonts w:cs="Times New Roman"/>
                <w:sz w:val="16"/>
                <w:szCs w:val="16"/>
              </w:rPr>
            </w:pPr>
          </w:p>
        </w:tc>
        <w:tc>
          <w:tcPr>
            <w:tcW w:w="284" w:type="dxa"/>
            <w:shd w:val="clear" w:color="auto" w:fill="auto"/>
          </w:tcPr>
          <w:p w14:paraId="505CFEF8" w14:textId="77777777" w:rsidR="008C491F" w:rsidRPr="00D80AD5" w:rsidRDefault="008C491F" w:rsidP="00751076">
            <w:pPr>
              <w:pStyle w:val="a0"/>
              <w:jc w:val="center"/>
              <w:rPr>
                <w:rFonts w:cs="Times New Roman"/>
                <w:sz w:val="16"/>
                <w:szCs w:val="16"/>
              </w:rPr>
            </w:pPr>
          </w:p>
        </w:tc>
        <w:tc>
          <w:tcPr>
            <w:tcW w:w="5776" w:type="dxa"/>
            <w:gridSpan w:val="2"/>
            <w:tcBorders>
              <w:bottom w:val="single" w:sz="4" w:space="0" w:color="auto"/>
            </w:tcBorders>
            <w:shd w:val="clear" w:color="auto" w:fill="auto"/>
          </w:tcPr>
          <w:p w14:paraId="1AAE62A9" w14:textId="77777777" w:rsidR="008C491F" w:rsidRPr="00D80AD5" w:rsidRDefault="008C491F" w:rsidP="00751076">
            <w:pPr>
              <w:pStyle w:val="a0"/>
              <w:jc w:val="center"/>
              <w:rPr>
                <w:rFonts w:cs="Times New Roman"/>
                <w:sz w:val="16"/>
                <w:szCs w:val="16"/>
              </w:rPr>
            </w:pPr>
          </w:p>
        </w:tc>
      </w:tr>
      <w:tr w:rsidR="008C491F" w:rsidRPr="00D80AD5" w14:paraId="524BEA22" w14:textId="77777777" w:rsidTr="00751076">
        <w:tc>
          <w:tcPr>
            <w:tcW w:w="3510" w:type="dxa"/>
            <w:tcBorders>
              <w:top w:val="single" w:sz="4" w:space="0" w:color="auto"/>
            </w:tcBorders>
            <w:shd w:val="clear" w:color="auto" w:fill="auto"/>
          </w:tcPr>
          <w:p w14:paraId="70578C71" w14:textId="77777777" w:rsidR="008C491F" w:rsidRPr="00D80AD5" w:rsidRDefault="008C491F" w:rsidP="00751076">
            <w:pPr>
              <w:pStyle w:val="a0"/>
              <w:jc w:val="center"/>
              <w:rPr>
                <w:rFonts w:cs="Times New Roman"/>
                <w:sz w:val="16"/>
                <w:szCs w:val="16"/>
              </w:rPr>
            </w:pPr>
            <w:r w:rsidRPr="00D80AD5">
              <w:rPr>
                <w:rFonts w:cs="Times New Roman"/>
                <w:sz w:val="16"/>
                <w:szCs w:val="16"/>
              </w:rPr>
              <w:t>(подпись)</w:t>
            </w:r>
          </w:p>
        </w:tc>
        <w:tc>
          <w:tcPr>
            <w:tcW w:w="284" w:type="dxa"/>
            <w:shd w:val="clear" w:color="auto" w:fill="auto"/>
          </w:tcPr>
          <w:p w14:paraId="69B3C82E" w14:textId="77777777" w:rsidR="008C491F" w:rsidRPr="00D80AD5" w:rsidRDefault="008C491F" w:rsidP="00751076">
            <w:pPr>
              <w:pStyle w:val="a0"/>
              <w:jc w:val="center"/>
              <w:rPr>
                <w:rFonts w:cs="Times New Roman"/>
                <w:sz w:val="16"/>
                <w:szCs w:val="16"/>
              </w:rPr>
            </w:pPr>
          </w:p>
        </w:tc>
        <w:tc>
          <w:tcPr>
            <w:tcW w:w="5776" w:type="dxa"/>
            <w:gridSpan w:val="2"/>
            <w:shd w:val="clear" w:color="auto" w:fill="auto"/>
          </w:tcPr>
          <w:p w14:paraId="311373BD" w14:textId="77777777" w:rsidR="008C491F" w:rsidRPr="00D80AD5" w:rsidRDefault="008C491F" w:rsidP="00751076">
            <w:pPr>
              <w:pStyle w:val="a0"/>
              <w:jc w:val="center"/>
              <w:rPr>
                <w:rFonts w:cs="Times New Roman"/>
                <w:sz w:val="16"/>
                <w:szCs w:val="16"/>
              </w:rPr>
            </w:pPr>
            <w:r w:rsidRPr="00D80AD5">
              <w:rPr>
                <w:rFonts w:cs="Times New Roman"/>
                <w:sz w:val="16"/>
                <w:szCs w:val="16"/>
              </w:rPr>
              <w:t>(Ф.И.О.)</w:t>
            </w:r>
          </w:p>
        </w:tc>
      </w:tr>
      <w:tr w:rsidR="008C491F" w:rsidRPr="00D80AD5" w14:paraId="52C57113" w14:textId="77777777" w:rsidTr="00751076">
        <w:tc>
          <w:tcPr>
            <w:tcW w:w="3510" w:type="dxa"/>
            <w:shd w:val="clear" w:color="auto" w:fill="auto"/>
          </w:tcPr>
          <w:p w14:paraId="4561F756" w14:textId="77777777" w:rsidR="008C491F" w:rsidRPr="00D80AD5" w:rsidRDefault="008C491F" w:rsidP="00751076">
            <w:pPr>
              <w:pStyle w:val="a0"/>
              <w:jc w:val="center"/>
              <w:rPr>
                <w:rFonts w:cs="Times New Roman"/>
                <w:sz w:val="16"/>
                <w:szCs w:val="16"/>
              </w:rPr>
            </w:pPr>
          </w:p>
        </w:tc>
        <w:tc>
          <w:tcPr>
            <w:tcW w:w="284" w:type="dxa"/>
            <w:shd w:val="clear" w:color="auto" w:fill="auto"/>
          </w:tcPr>
          <w:p w14:paraId="5A5A880A" w14:textId="77777777" w:rsidR="008C491F" w:rsidRPr="00D80AD5" w:rsidRDefault="008C491F" w:rsidP="00751076">
            <w:pPr>
              <w:pStyle w:val="a0"/>
              <w:jc w:val="center"/>
              <w:rPr>
                <w:rFonts w:cs="Times New Roman"/>
                <w:sz w:val="16"/>
                <w:szCs w:val="16"/>
              </w:rPr>
            </w:pPr>
          </w:p>
        </w:tc>
        <w:tc>
          <w:tcPr>
            <w:tcW w:w="5776" w:type="dxa"/>
            <w:gridSpan w:val="2"/>
            <w:shd w:val="clear" w:color="auto" w:fill="auto"/>
          </w:tcPr>
          <w:p w14:paraId="5E21D3C1" w14:textId="77777777" w:rsidR="008C491F" w:rsidRPr="00D80AD5" w:rsidRDefault="008C491F" w:rsidP="00751076">
            <w:pPr>
              <w:pStyle w:val="a0"/>
              <w:jc w:val="center"/>
              <w:rPr>
                <w:rFonts w:cs="Times New Roman"/>
                <w:sz w:val="16"/>
                <w:szCs w:val="16"/>
              </w:rPr>
            </w:pPr>
          </w:p>
        </w:tc>
      </w:tr>
      <w:tr w:rsidR="008C491F" w:rsidRPr="00D80AD5" w14:paraId="09F562C1" w14:textId="77777777" w:rsidTr="00751076">
        <w:tc>
          <w:tcPr>
            <w:tcW w:w="3510" w:type="dxa"/>
            <w:shd w:val="clear" w:color="auto" w:fill="auto"/>
          </w:tcPr>
          <w:p w14:paraId="7B8FB732" w14:textId="77777777" w:rsidR="008C491F" w:rsidRPr="00D80AD5" w:rsidRDefault="008C491F" w:rsidP="00751076">
            <w:pPr>
              <w:pStyle w:val="a0"/>
              <w:jc w:val="center"/>
              <w:rPr>
                <w:rFonts w:cs="Times New Roman"/>
                <w:sz w:val="16"/>
                <w:szCs w:val="16"/>
              </w:rPr>
            </w:pPr>
          </w:p>
        </w:tc>
        <w:tc>
          <w:tcPr>
            <w:tcW w:w="284" w:type="dxa"/>
            <w:shd w:val="clear" w:color="auto" w:fill="auto"/>
          </w:tcPr>
          <w:p w14:paraId="5373FC70" w14:textId="77777777" w:rsidR="008C491F" w:rsidRPr="00D80AD5" w:rsidRDefault="008C491F" w:rsidP="00751076">
            <w:pPr>
              <w:pStyle w:val="a0"/>
              <w:jc w:val="center"/>
              <w:rPr>
                <w:rFonts w:cs="Times New Roman"/>
                <w:sz w:val="16"/>
                <w:szCs w:val="16"/>
              </w:rPr>
            </w:pPr>
          </w:p>
        </w:tc>
        <w:tc>
          <w:tcPr>
            <w:tcW w:w="2888" w:type="dxa"/>
            <w:tcBorders>
              <w:bottom w:val="single" w:sz="4" w:space="0" w:color="auto"/>
            </w:tcBorders>
            <w:shd w:val="clear" w:color="auto" w:fill="auto"/>
          </w:tcPr>
          <w:p w14:paraId="23A83785" w14:textId="77777777" w:rsidR="008C491F" w:rsidRPr="00D80AD5" w:rsidRDefault="008C491F" w:rsidP="00751076">
            <w:pPr>
              <w:pStyle w:val="a0"/>
              <w:jc w:val="center"/>
              <w:rPr>
                <w:rFonts w:cs="Times New Roman"/>
                <w:sz w:val="16"/>
                <w:szCs w:val="16"/>
              </w:rPr>
            </w:pPr>
          </w:p>
        </w:tc>
        <w:tc>
          <w:tcPr>
            <w:tcW w:w="2888" w:type="dxa"/>
            <w:shd w:val="clear" w:color="auto" w:fill="auto"/>
          </w:tcPr>
          <w:p w14:paraId="0766B333" w14:textId="77777777" w:rsidR="008C491F" w:rsidRPr="00D80AD5" w:rsidRDefault="008C491F" w:rsidP="00751076">
            <w:pPr>
              <w:pStyle w:val="a0"/>
              <w:rPr>
                <w:rFonts w:cs="Times New Roman"/>
                <w:sz w:val="16"/>
                <w:szCs w:val="16"/>
              </w:rPr>
            </w:pPr>
            <w:r w:rsidRPr="00D80AD5">
              <w:rPr>
                <w:rFonts w:cs="Times New Roman"/>
                <w:sz w:val="26"/>
                <w:szCs w:val="26"/>
              </w:rPr>
              <w:t>202</w:t>
            </w:r>
            <w:r w:rsidR="00606BC6">
              <w:rPr>
                <w:rFonts w:cs="Times New Roman"/>
                <w:sz w:val="26"/>
                <w:szCs w:val="26"/>
              </w:rPr>
              <w:t>5</w:t>
            </w:r>
            <w:r w:rsidRPr="00D80AD5">
              <w:rPr>
                <w:rFonts w:cs="Times New Roman"/>
                <w:sz w:val="26"/>
                <w:szCs w:val="26"/>
              </w:rPr>
              <w:t xml:space="preserve"> г.</w:t>
            </w:r>
          </w:p>
        </w:tc>
      </w:tr>
      <w:tr w:rsidR="008C491F" w:rsidRPr="00D80AD5" w14:paraId="338CA711" w14:textId="77777777" w:rsidTr="00751076">
        <w:tc>
          <w:tcPr>
            <w:tcW w:w="3510" w:type="dxa"/>
            <w:shd w:val="clear" w:color="auto" w:fill="auto"/>
          </w:tcPr>
          <w:p w14:paraId="25DA3492" w14:textId="77777777" w:rsidR="008C491F" w:rsidRPr="00D80AD5" w:rsidRDefault="008C491F" w:rsidP="00751076">
            <w:pPr>
              <w:pStyle w:val="a0"/>
              <w:jc w:val="center"/>
              <w:rPr>
                <w:rFonts w:cs="Times New Roman"/>
                <w:sz w:val="16"/>
                <w:szCs w:val="16"/>
              </w:rPr>
            </w:pPr>
          </w:p>
        </w:tc>
        <w:tc>
          <w:tcPr>
            <w:tcW w:w="284" w:type="dxa"/>
            <w:shd w:val="clear" w:color="auto" w:fill="auto"/>
          </w:tcPr>
          <w:p w14:paraId="3F1F9031" w14:textId="77777777" w:rsidR="008C491F" w:rsidRPr="00D80AD5" w:rsidRDefault="008C491F" w:rsidP="00751076">
            <w:pPr>
              <w:pStyle w:val="a0"/>
              <w:jc w:val="center"/>
              <w:rPr>
                <w:rFonts w:cs="Times New Roman"/>
                <w:sz w:val="16"/>
                <w:szCs w:val="16"/>
              </w:rPr>
            </w:pPr>
          </w:p>
        </w:tc>
        <w:tc>
          <w:tcPr>
            <w:tcW w:w="2888" w:type="dxa"/>
            <w:tcBorders>
              <w:top w:val="single" w:sz="4" w:space="0" w:color="auto"/>
            </w:tcBorders>
            <w:shd w:val="clear" w:color="auto" w:fill="auto"/>
          </w:tcPr>
          <w:p w14:paraId="38EB88C2" w14:textId="77777777" w:rsidR="008C491F" w:rsidRPr="00D80AD5" w:rsidRDefault="008C491F" w:rsidP="00751076">
            <w:pPr>
              <w:pStyle w:val="a0"/>
              <w:jc w:val="center"/>
              <w:rPr>
                <w:rFonts w:cs="Times New Roman"/>
                <w:sz w:val="16"/>
                <w:szCs w:val="16"/>
              </w:rPr>
            </w:pPr>
            <w:r w:rsidRPr="00D80AD5">
              <w:rPr>
                <w:rFonts w:cs="Times New Roman"/>
                <w:sz w:val="16"/>
                <w:szCs w:val="16"/>
              </w:rPr>
              <w:t>(дата, М.П.)</w:t>
            </w:r>
          </w:p>
          <w:p w14:paraId="3EEA55F7" w14:textId="77777777" w:rsidR="008C491F" w:rsidRPr="00D80AD5" w:rsidRDefault="008C491F" w:rsidP="00751076">
            <w:pPr>
              <w:pStyle w:val="a0"/>
              <w:jc w:val="center"/>
              <w:rPr>
                <w:rFonts w:cs="Times New Roman"/>
                <w:sz w:val="16"/>
                <w:szCs w:val="16"/>
              </w:rPr>
            </w:pPr>
          </w:p>
        </w:tc>
        <w:tc>
          <w:tcPr>
            <w:tcW w:w="2888" w:type="dxa"/>
            <w:shd w:val="clear" w:color="auto" w:fill="auto"/>
          </w:tcPr>
          <w:p w14:paraId="3EF0B641" w14:textId="77777777" w:rsidR="008C491F" w:rsidRPr="00D80AD5" w:rsidRDefault="008C491F" w:rsidP="00751076">
            <w:pPr>
              <w:pStyle w:val="a0"/>
              <w:jc w:val="center"/>
              <w:rPr>
                <w:rFonts w:cs="Times New Roman"/>
                <w:sz w:val="26"/>
                <w:szCs w:val="26"/>
              </w:rPr>
            </w:pPr>
          </w:p>
        </w:tc>
      </w:tr>
    </w:tbl>
    <w:p w14:paraId="35F20DA5" w14:textId="77777777" w:rsidR="008C491F" w:rsidRDefault="008C491F" w:rsidP="008C491F">
      <w:pPr>
        <w:jc w:val="right"/>
        <w:rPr>
          <w:rFonts w:cs="Times New Roman"/>
          <w:sz w:val="26"/>
          <w:szCs w:val="26"/>
        </w:rPr>
      </w:pPr>
    </w:p>
    <w:p w14:paraId="22023DF2" w14:textId="77777777" w:rsidR="008C491F" w:rsidRDefault="008C491F" w:rsidP="008C491F">
      <w:pPr>
        <w:jc w:val="right"/>
        <w:rPr>
          <w:rFonts w:cs="Times New Roman"/>
          <w:sz w:val="26"/>
          <w:szCs w:val="26"/>
        </w:rPr>
      </w:pPr>
    </w:p>
    <w:p w14:paraId="4B0F3FEF" w14:textId="77777777" w:rsidR="008C491F" w:rsidRDefault="008C491F" w:rsidP="008C491F">
      <w:pPr>
        <w:jc w:val="right"/>
        <w:rPr>
          <w:rFonts w:cs="Times New Roman"/>
          <w:sz w:val="26"/>
          <w:szCs w:val="26"/>
        </w:rPr>
      </w:pPr>
    </w:p>
    <w:p w14:paraId="2314978E" w14:textId="77777777" w:rsidR="008C491F" w:rsidRDefault="008C491F" w:rsidP="008C491F">
      <w:pPr>
        <w:jc w:val="right"/>
        <w:rPr>
          <w:rFonts w:cs="Times New Roman"/>
          <w:sz w:val="26"/>
          <w:szCs w:val="26"/>
        </w:rPr>
      </w:pPr>
    </w:p>
    <w:p w14:paraId="6806F35B" w14:textId="77777777" w:rsidR="008C491F" w:rsidRDefault="008C491F" w:rsidP="008C491F">
      <w:pPr>
        <w:jc w:val="right"/>
        <w:rPr>
          <w:rFonts w:cs="Times New Roman"/>
          <w:sz w:val="26"/>
          <w:szCs w:val="26"/>
        </w:rPr>
      </w:pPr>
    </w:p>
    <w:p w14:paraId="6DB2E2EA" w14:textId="77777777" w:rsidR="008C491F" w:rsidRDefault="008C491F" w:rsidP="008C491F">
      <w:pPr>
        <w:jc w:val="right"/>
        <w:rPr>
          <w:rFonts w:cs="Times New Roman"/>
          <w:sz w:val="26"/>
          <w:szCs w:val="26"/>
        </w:rPr>
      </w:pPr>
    </w:p>
    <w:p w14:paraId="02B82AB1" w14:textId="77777777" w:rsidR="008C491F" w:rsidRDefault="008C491F" w:rsidP="008C491F">
      <w:pPr>
        <w:jc w:val="right"/>
        <w:rPr>
          <w:rFonts w:cs="Times New Roman"/>
          <w:sz w:val="26"/>
          <w:szCs w:val="26"/>
        </w:rPr>
      </w:pPr>
    </w:p>
    <w:p w14:paraId="6E4A6931" w14:textId="77777777" w:rsidR="008C491F" w:rsidRDefault="008C491F" w:rsidP="008C491F">
      <w:pPr>
        <w:jc w:val="right"/>
        <w:rPr>
          <w:rFonts w:cs="Times New Roman"/>
          <w:sz w:val="26"/>
          <w:szCs w:val="26"/>
        </w:rPr>
      </w:pPr>
    </w:p>
    <w:p w14:paraId="37B2730A" w14:textId="77777777" w:rsidR="008C491F" w:rsidRDefault="008C491F" w:rsidP="008C491F">
      <w:pPr>
        <w:jc w:val="right"/>
        <w:rPr>
          <w:rFonts w:cs="Times New Roman"/>
          <w:sz w:val="26"/>
          <w:szCs w:val="26"/>
        </w:rPr>
      </w:pPr>
    </w:p>
    <w:p w14:paraId="53F42950" w14:textId="77777777" w:rsidR="008C491F" w:rsidRDefault="008C491F" w:rsidP="008C491F">
      <w:pPr>
        <w:jc w:val="right"/>
        <w:rPr>
          <w:rFonts w:cs="Times New Roman"/>
          <w:sz w:val="26"/>
          <w:szCs w:val="26"/>
        </w:rPr>
      </w:pPr>
    </w:p>
    <w:p w14:paraId="58E1C45E" w14:textId="77777777" w:rsidR="008C491F" w:rsidRDefault="008C491F" w:rsidP="008C491F">
      <w:pPr>
        <w:jc w:val="right"/>
        <w:rPr>
          <w:rFonts w:cs="Times New Roman"/>
          <w:sz w:val="26"/>
          <w:szCs w:val="26"/>
        </w:rPr>
      </w:pPr>
    </w:p>
    <w:p w14:paraId="68372FF9" w14:textId="77777777" w:rsidR="008C491F" w:rsidRDefault="008C491F" w:rsidP="008C491F">
      <w:pPr>
        <w:jc w:val="right"/>
        <w:rPr>
          <w:rFonts w:cs="Times New Roman"/>
          <w:sz w:val="26"/>
          <w:szCs w:val="26"/>
        </w:rPr>
      </w:pPr>
    </w:p>
    <w:p w14:paraId="28385DE4" w14:textId="77777777" w:rsidR="008C491F" w:rsidRDefault="008C491F" w:rsidP="008C491F">
      <w:pPr>
        <w:jc w:val="right"/>
        <w:rPr>
          <w:rFonts w:cs="Times New Roman"/>
          <w:sz w:val="26"/>
          <w:szCs w:val="26"/>
        </w:rPr>
      </w:pPr>
    </w:p>
    <w:p w14:paraId="1576C607" w14:textId="77777777" w:rsidR="008C491F" w:rsidRDefault="008C491F" w:rsidP="008C491F">
      <w:pPr>
        <w:jc w:val="right"/>
        <w:rPr>
          <w:rFonts w:cs="Times New Roman"/>
          <w:sz w:val="26"/>
          <w:szCs w:val="26"/>
        </w:rPr>
      </w:pPr>
    </w:p>
    <w:p w14:paraId="0897B7FD" w14:textId="77777777" w:rsidR="008C491F" w:rsidRDefault="008C491F" w:rsidP="008C491F">
      <w:pPr>
        <w:jc w:val="right"/>
        <w:rPr>
          <w:rFonts w:cs="Times New Roman"/>
          <w:sz w:val="26"/>
          <w:szCs w:val="26"/>
        </w:rPr>
      </w:pPr>
    </w:p>
    <w:p w14:paraId="3F7A164A" w14:textId="77777777" w:rsidR="008C491F" w:rsidRDefault="008C491F" w:rsidP="008C491F">
      <w:pPr>
        <w:jc w:val="right"/>
        <w:rPr>
          <w:rFonts w:cs="Times New Roman"/>
          <w:sz w:val="26"/>
          <w:szCs w:val="26"/>
        </w:rPr>
      </w:pPr>
    </w:p>
    <w:p w14:paraId="49B5E342" w14:textId="77777777" w:rsidR="008C491F" w:rsidRDefault="008C491F" w:rsidP="008C491F">
      <w:pPr>
        <w:jc w:val="right"/>
        <w:rPr>
          <w:rFonts w:cs="Times New Roman"/>
          <w:sz w:val="26"/>
          <w:szCs w:val="26"/>
        </w:rPr>
      </w:pPr>
    </w:p>
    <w:p w14:paraId="61DC34AA" w14:textId="77777777" w:rsidR="008C491F" w:rsidRDefault="008C491F" w:rsidP="008C491F">
      <w:pPr>
        <w:jc w:val="right"/>
        <w:rPr>
          <w:rFonts w:cs="Times New Roman"/>
          <w:sz w:val="26"/>
          <w:szCs w:val="26"/>
        </w:rPr>
      </w:pPr>
    </w:p>
    <w:p w14:paraId="57DD47DB" w14:textId="77777777" w:rsidR="008C491F" w:rsidRDefault="008C491F" w:rsidP="008C491F">
      <w:pPr>
        <w:jc w:val="right"/>
        <w:rPr>
          <w:rFonts w:cs="Times New Roman"/>
          <w:sz w:val="26"/>
          <w:szCs w:val="26"/>
        </w:rPr>
      </w:pPr>
    </w:p>
    <w:p w14:paraId="5F1A7E30" w14:textId="77777777" w:rsidR="008C491F" w:rsidRDefault="008C491F" w:rsidP="008C491F">
      <w:pPr>
        <w:jc w:val="right"/>
        <w:rPr>
          <w:rFonts w:cs="Times New Roman"/>
          <w:sz w:val="26"/>
          <w:szCs w:val="26"/>
        </w:rPr>
      </w:pPr>
    </w:p>
    <w:p w14:paraId="1667EB48" w14:textId="77777777" w:rsidR="008C491F" w:rsidRDefault="008C491F" w:rsidP="008C491F">
      <w:pPr>
        <w:jc w:val="right"/>
        <w:rPr>
          <w:rFonts w:cs="Times New Roman"/>
          <w:sz w:val="26"/>
          <w:szCs w:val="26"/>
        </w:rPr>
      </w:pPr>
    </w:p>
    <w:p w14:paraId="2BB9D597" w14:textId="77777777" w:rsidR="008C491F" w:rsidRDefault="008C491F" w:rsidP="008C491F">
      <w:pPr>
        <w:jc w:val="right"/>
        <w:rPr>
          <w:rFonts w:cs="Times New Roman"/>
          <w:sz w:val="26"/>
          <w:szCs w:val="26"/>
        </w:rPr>
      </w:pPr>
    </w:p>
    <w:p w14:paraId="21086C42" w14:textId="3D24E2FE" w:rsidR="008C491F" w:rsidRDefault="008C491F" w:rsidP="008C491F">
      <w:pPr>
        <w:pStyle w:val="a0"/>
        <w:jc w:val="center"/>
        <w:rPr>
          <w:rFonts w:cs="Times New Roman"/>
          <w:sz w:val="26"/>
          <w:szCs w:val="26"/>
        </w:rPr>
      </w:pPr>
      <w:r>
        <w:rPr>
          <w:rFonts w:cs="Times New Roman"/>
          <w:sz w:val="26"/>
          <w:szCs w:val="26"/>
        </w:rPr>
        <w:br w:type="page"/>
      </w:r>
      <w:r w:rsidR="00D1348D">
        <w:rPr>
          <w:rFonts w:cs="Times New Roman"/>
          <w:sz w:val="26"/>
          <w:szCs w:val="26"/>
        </w:rPr>
        <w:lastRenderedPageBreak/>
        <w:t>Лот № 54</w:t>
      </w:r>
    </w:p>
    <w:p w14:paraId="5B2DF325" w14:textId="77777777" w:rsidR="008C491F" w:rsidRDefault="008C491F" w:rsidP="008C491F">
      <w:pPr>
        <w:pStyle w:val="a0"/>
        <w:jc w:val="center"/>
        <w:rPr>
          <w:rFonts w:cs="Times New Roman"/>
          <w:sz w:val="26"/>
          <w:szCs w:val="26"/>
        </w:rPr>
      </w:pPr>
    </w:p>
    <w:p w14:paraId="0CD5C41C" w14:textId="77777777" w:rsidR="008C491F" w:rsidRPr="00263325" w:rsidRDefault="008C491F" w:rsidP="008C491F">
      <w:pPr>
        <w:pStyle w:val="a0"/>
        <w:jc w:val="center"/>
        <w:rPr>
          <w:rFonts w:cs="Times New Roman"/>
          <w:sz w:val="26"/>
          <w:szCs w:val="26"/>
        </w:rPr>
      </w:pPr>
      <w:r w:rsidRPr="00263325">
        <w:rPr>
          <w:rFonts w:cs="Times New Roman"/>
          <w:sz w:val="26"/>
          <w:szCs w:val="26"/>
        </w:rPr>
        <w:t>АКТ</w:t>
      </w:r>
    </w:p>
    <w:p w14:paraId="7FD12EB3" w14:textId="77777777" w:rsidR="008C491F" w:rsidRDefault="008C491F" w:rsidP="008C491F">
      <w:pPr>
        <w:jc w:val="center"/>
        <w:rPr>
          <w:rFonts w:cs="Times New Roman"/>
          <w:sz w:val="26"/>
          <w:szCs w:val="26"/>
        </w:rPr>
      </w:pPr>
      <w:r w:rsidRPr="00263325">
        <w:rPr>
          <w:rFonts w:cs="Times New Roman"/>
          <w:sz w:val="26"/>
          <w:szCs w:val="26"/>
        </w:rPr>
        <w:t>о состоянии общего имущества собственников помещений</w:t>
      </w:r>
      <w:r w:rsidRPr="00263325">
        <w:rPr>
          <w:rFonts w:cs="Times New Roman"/>
          <w:sz w:val="26"/>
          <w:szCs w:val="26"/>
        </w:rPr>
        <w:br/>
        <w:t>в многоквартирном доме, являющегося объектом конкурса</w:t>
      </w:r>
    </w:p>
    <w:p w14:paraId="16F982A4" w14:textId="77777777" w:rsidR="008C491F" w:rsidRDefault="008C491F" w:rsidP="008C491F">
      <w:pPr>
        <w:pStyle w:val="a0"/>
        <w:jc w:val="center"/>
        <w:rPr>
          <w:sz w:val="26"/>
          <w:szCs w:val="26"/>
        </w:rPr>
      </w:pPr>
    </w:p>
    <w:p w14:paraId="7D15798F" w14:textId="77777777" w:rsidR="008C491F" w:rsidRPr="009362D2" w:rsidRDefault="008C491F" w:rsidP="008C491F">
      <w:pPr>
        <w:pStyle w:val="a0"/>
        <w:rPr>
          <w:sz w:val="26"/>
          <w:szCs w:val="26"/>
        </w:rPr>
      </w:pPr>
      <w:r w:rsidRPr="009362D2">
        <w:rPr>
          <w:sz w:val="26"/>
          <w:szCs w:val="26"/>
        </w:rPr>
        <w:t>I. Общие сведения о многоквартирном доме </w:t>
      </w:r>
    </w:p>
    <w:p w14:paraId="3BE554B1" w14:textId="77777777" w:rsidR="008C491F" w:rsidRPr="009362D2" w:rsidRDefault="008C491F" w:rsidP="008C491F">
      <w:pPr>
        <w:pStyle w:val="a0"/>
        <w:jc w:val="both"/>
        <w:rPr>
          <w:i/>
          <w:sz w:val="26"/>
          <w:szCs w:val="26"/>
          <w:u w:val="single"/>
        </w:rPr>
      </w:pPr>
      <w:r>
        <w:rPr>
          <w:sz w:val="26"/>
          <w:szCs w:val="26"/>
        </w:rPr>
        <w:t>1.</w:t>
      </w:r>
      <w:r w:rsidRPr="009362D2">
        <w:rPr>
          <w:sz w:val="26"/>
          <w:szCs w:val="26"/>
        </w:rPr>
        <w:t xml:space="preserve">Адрес многоквартирного дома: </w:t>
      </w:r>
      <w:r w:rsidRPr="009362D2">
        <w:rPr>
          <w:i/>
          <w:sz w:val="26"/>
          <w:szCs w:val="26"/>
          <w:u w:val="single"/>
        </w:rPr>
        <w:t>Алтайский край, город Рубцовск, улица Сельмашская</w:t>
      </w:r>
      <w:r>
        <w:rPr>
          <w:i/>
          <w:sz w:val="26"/>
          <w:szCs w:val="26"/>
          <w:u w:val="single"/>
        </w:rPr>
        <w:t>,</w:t>
      </w:r>
      <w:r w:rsidRPr="009362D2">
        <w:rPr>
          <w:i/>
          <w:sz w:val="26"/>
          <w:szCs w:val="26"/>
          <w:u w:val="single"/>
        </w:rPr>
        <w:t xml:space="preserve"> дом 37</w:t>
      </w:r>
    </w:p>
    <w:p w14:paraId="67EED9F3" w14:textId="77777777" w:rsidR="008C491F" w:rsidRPr="009362D2" w:rsidRDefault="008C491F" w:rsidP="008C491F">
      <w:pPr>
        <w:pStyle w:val="a0"/>
        <w:jc w:val="both"/>
        <w:rPr>
          <w:sz w:val="26"/>
          <w:szCs w:val="26"/>
        </w:rPr>
      </w:pPr>
      <w:r w:rsidRPr="009362D2">
        <w:rPr>
          <w:sz w:val="26"/>
          <w:szCs w:val="26"/>
        </w:rPr>
        <w:t xml:space="preserve">2. Кадастровый номер многоквартирного дома (при его наличии): </w:t>
      </w:r>
      <w:r w:rsidRPr="009A145B">
        <w:rPr>
          <w:i/>
          <w:sz w:val="26"/>
          <w:szCs w:val="26"/>
          <w:u w:val="single"/>
        </w:rPr>
        <w:t>нет</w:t>
      </w:r>
    </w:p>
    <w:p w14:paraId="512C1C56" w14:textId="77777777" w:rsidR="008C491F" w:rsidRPr="009362D2" w:rsidRDefault="008C491F" w:rsidP="008C491F">
      <w:pPr>
        <w:pStyle w:val="a0"/>
        <w:jc w:val="both"/>
        <w:rPr>
          <w:sz w:val="26"/>
          <w:szCs w:val="26"/>
        </w:rPr>
      </w:pPr>
      <w:r w:rsidRPr="009362D2">
        <w:rPr>
          <w:sz w:val="26"/>
          <w:szCs w:val="26"/>
        </w:rPr>
        <w:t>3. Серия, тип постройки многоквартирный</w:t>
      </w:r>
      <w:r w:rsidRPr="009362D2">
        <w:rPr>
          <w:i/>
          <w:sz w:val="26"/>
          <w:szCs w:val="26"/>
          <w:u w:val="single"/>
        </w:rPr>
        <w:t xml:space="preserve"> жилой дом</w:t>
      </w:r>
    </w:p>
    <w:p w14:paraId="24480003" w14:textId="77777777" w:rsidR="008C491F" w:rsidRPr="009362D2" w:rsidRDefault="008C491F" w:rsidP="008C491F">
      <w:pPr>
        <w:pStyle w:val="a0"/>
        <w:jc w:val="both"/>
        <w:rPr>
          <w:sz w:val="26"/>
          <w:szCs w:val="26"/>
        </w:rPr>
      </w:pPr>
      <w:r w:rsidRPr="009362D2">
        <w:rPr>
          <w:sz w:val="26"/>
          <w:szCs w:val="26"/>
        </w:rPr>
        <w:t xml:space="preserve">4. Год постройки </w:t>
      </w:r>
      <w:r w:rsidRPr="009362D2">
        <w:rPr>
          <w:i/>
          <w:sz w:val="26"/>
          <w:szCs w:val="26"/>
          <w:u w:val="single"/>
        </w:rPr>
        <w:t>1949</w:t>
      </w:r>
    </w:p>
    <w:p w14:paraId="793534B9" w14:textId="77777777" w:rsidR="008C491F" w:rsidRPr="009A145B" w:rsidRDefault="008C491F" w:rsidP="008C491F">
      <w:pPr>
        <w:pStyle w:val="a0"/>
        <w:jc w:val="both"/>
        <w:rPr>
          <w:i/>
          <w:sz w:val="26"/>
          <w:szCs w:val="26"/>
        </w:rPr>
      </w:pPr>
      <w:r w:rsidRPr="009362D2">
        <w:rPr>
          <w:sz w:val="26"/>
          <w:szCs w:val="26"/>
        </w:rPr>
        <w:t xml:space="preserve">5.Степень износа   по данным государственного технического </w:t>
      </w:r>
      <w:proofErr w:type="gramStart"/>
      <w:r w:rsidRPr="009362D2">
        <w:rPr>
          <w:sz w:val="26"/>
          <w:szCs w:val="26"/>
        </w:rPr>
        <w:t xml:space="preserve">учета  </w:t>
      </w:r>
      <w:r w:rsidRPr="009A145B">
        <w:rPr>
          <w:i/>
          <w:sz w:val="26"/>
          <w:szCs w:val="26"/>
          <w:u w:val="single"/>
        </w:rPr>
        <w:t>нет</w:t>
      </w:r>
      <w:proofErr w:type="gramEnd"/>
    </w:p>
    <w:p w14:paraId="0934A1E9" w14:textId="77777777" w:rsidR="008C491F" w:rsidRPr="009362D2" w:rsidRDefault="008C491F" w:rsidP="008C491F">
      <w:pPr>
        <w:pStyle w:val="a0"/>
        <w:jc w:val="both"/>
        <w:rPr>
          <w:sz w:val="26"/>
          <w:szCs w:val="26"/>
        </w:rPr>
      </w:pPr>
      <w:r w:rsidRPr="009362D2">
        <w:rPr>
          <w:sz w:val="26"/>
          <w:szCs w:val="26"/>
        </w:rPr>
        <w:t xml:space="preserve">6. Степень фактического износа </w:t>
      </w:r>
      <w:r>
        <w:rPr>
          <w:i/>
          <w:sz w:val="26"/>
          <w:szCs w:val="26"/>
          <w:u w:val="single"/>
        </w:rPr>
        <w:t>нет</w:t>
      </w:r>
    </w:p>
    <w:p w14:paraId="43340F22" w14:textId="77777777" w:rsidR="008C491F" w:rsidRPr="009362D2" w:rsidRDefault="008C491F" w:rsidP="008C491F">
      <w:pPr>
        <w:pStyle w:val="a0"/>
        <w:jc w:val="both"/>
        <w:rPr>
          <w:sz w:val="26"/>
          <w:szCs w:val="26"/>
        </w:rPr>
      </w:pPr>
      <w:r w:rsidRPr="009362D2">
        <w:rPr>
          <w:sz w:val="26"/>
          <w:szCs w:val="26"/>
        </w:rPr>
        <w:t xml:space="preserve">7. Год последнего капитального ремонта </w:t>
      </w:r>
      <w:r w:rsidRPr="009362D2">
        <w:rPr>
          <w:i/>
          <w:sz w:val="26"/>
          <w:szCs w:val="26"/>
          <w:u w:val="single"/>
        </w:rPr>
        <w:t>нет</w:t>
      </w:r>
    </w:p>
    <w:p w14:paraId="3F355AA0" w14:textId="77777777" w:rsidR="008C491F" w:rsidRPr="009362D2" w:rsidRDefault="008C491F" w:rsidP="008C491F">
      <w:pPr>
        <w:pStyle w:val="a0"/>
        <w:jc w:val="both"/>
        <w:rPr>
          <w:sz w:val="26"/>
          <w:szCs w:val="26"/>
        </w:rPr>
      </w:pPr>
      <w:r w:rsidRPr="009362D2">
        <w:rPr>
          <w:sz w:val="26"/>
          <w:szCs w:val="26"/>
        </w:rPr>
        <w:t xml:space="preserve">8. Реквизиты правового акта о признании многоквартирного дома аварийным и подлежащим сносу </w:t>
      </w:r>
      <w:r w:rsidRPr="009362D2">
        <w:rPr>
          <w:i/>
          <w:sz w:val="26"/>
          <w:szCs w:val="26"/>
          <w:u w:val="single"/>
        </w:rPr>
        <w:t>нет</w:t>
      </w:r>
    </w:p>
    <w:p w14:paraId="7CE28CB4" w14:textId="77777777" w:rsidR="008C491F" w:rsidRPr="009362D2" w:rsidRDefault="008C491F" w:rsidP="008C491F">
      <w:pPr>
        <w:pStyle w:val="a0"/>
        <w:jc w:val="both"/>
        <w:rPr>
          <w:sz w:val="26"/>
          <w:szCs w:val="26"/>
        </w:rPr>
      </w:pPr>
      <w:r w:rsidRPr="009362D2">
        <w:rPr>
          <w:sz w:val="26"/>
          <w:szCs w:val="26"/>
        </w:rPr>
        <w:t xml:space="preserve">9. Количество этажей </w:t>
      </w:r>
      <w:r w:rsidRPr="009362D2">
        <w:rPr>
          <w:sz w:val="26"/>
          <w:szCs w:val="26"/>
          <w:u w:val="single"/>
        </w:rPr>
        <w:t>2</w:t>
      </w:r>
      <w:r w:rsidRPr="009362D2">
        <w:rPr>
          <w:sz w:val="26"/>
          <w:szCs w:val="26"/>
        </w:rPr>
        <w:t xml:space="preserve"> </w:t>
      </w:r>
    </w:p>
    <w:p w14:paraId="1A3CDAC4" w14:textId="77777777" w:rsidR="008C491F" w:rsidRPr="009362D2" w:rsidRDefault="008C491F" w:rsidP="008C491F">
      <w:pPr>
        <w:pStyle w:val="a0"/>
        <w:jc w:val="both"/>
        <w:rPr>
          <w:sz w:val="26"/>
          <w:szCs w:val="26"/>
        </w:rPr>
      </w:pPr>
      <w:r w:rsidRPr="009362D2">
        <w:rPr>
          <w:sz w:val="26"/>
          <w:szCs w:val="26"/>
        </w:rPr>
        <w:t xml:space="preserve">10. Наличие подвала </w:t>
      </w:r>
      <w:r w:rsidRPr="009362D2">
        <w:rPr>
          <w:i/>
          <w:sz w:val="26"/>
          <w:szCs w:val="26"/>
          <w:u w:val="single"/>
        </w:rPr>
        <w:t>да</w:t>
      </w:r>
    </w:p>
    <w:p w14:paraId="2BA150F8" w14:textId="77777777" w:rsidR="008C491F" w:rsidRPr="009362D2" w:rsidRDefault="008C491F" w:rsidP="008C491F">
      <w:pPr>
        <w:pStyle w:val="a0"/>
        <w:jc w:val="both"/>
        <w:rPr>
          <w:sz w:val="26"/>
          <w:szCs w:val="26"/>
        </w:rPr>
      </w:pPr>
      <w:r w:rsidRPr="009362D2">
        <w:rPr>
          <w:sz w:val="26"/>
          <w:szCs w:val="26"/>
        </w:rPr>
        <w:t xml:space="preserve">11. Наличие цокольного этажа </w:t>
      </w:r>
      <w:r w:rsidRPr="009362D2">
        <w:rPr>
          <w:i/>
          <w:sz w:val="26"/>
          <w:szCs w:val="26"/>
          <w:u w:val="single"/>
        </w:rPr>
        <w:t>нет</w:t>
      </w:r>
    </w:p>
    <w:p w14:paraId="66AC03AC" w14:textId="77777777" w:rsidR="008C491F" w:rsidRPr="009362D2" w:rsidRDefault="008C491F" w:rsidP="008C491F">
      <w:pPr>
        <w:pStyle w:val="a0"/>
        <w:jc w:val="both"/>
        <w:rPr>
          <w:sz w:val="26"/>
          <w:szCs w:val="26"/>
        </w:rPr>
      </w:pPr>
      <w:r w:rsidRPr="009362D2">
        <w:rPr>
          <w:sz w:val="26"/>
          <w:szCs w:val="26"/>
        </w:rPr>
        <w:t xml:space="preserve">12. Наличие мансарды </w:t>
      </w:r>
      <w:r w:rsidRPr="009362D2">
        <w:rPr>
          <w:i/>
          <w:sz w:val="26"/>
          <w:szCs w:val="26"/>
          <w:u w:val="single"/>
        </w:rPr>
        <w:t>нет</w:t>
      </w:r>
    </w:p>
    <w:p w14:paraId="7015C58F" w14:textId="77777777" w:rsidR="008C491F" w:rsidRPr="009362D2" w:rsidRDefault="008C491F" w:rsidP="008C491F">
      <w:pPr>
        <w:pStyle w:val="a0"/>
        <w:jc w:val="both"/>
        <w:rPr>
          <w:sz w:val="26"/>
          <w:szCs w:val="26"/>
        </w:rPr>
      </w:pPr>
      <w:r w:rsidRPr="009362D2">
        <w:rPr>
          <w:sz w:val="26"/>
          <w:szCs w:val="26"/>
        </w:rPr>
        <w:t xml:space="preserve">13. Наличие мезонина </w:t>
      </w:r>
      <w:r w:rsidRPr="009362D2">
        <w:rPr>
          <w:i/>
          <w:sz w:val="26"/>
          <w:szCs w:val="26"/>
          <w:u w:val="single"/>
        </w:rPr>
        <w:t>нет</w:t>
      </w:r>
    </w:p>
    <w:p w14:paraId="0E48E441" w14:textId="77777777" w:rsidR="008C491F" w:rsidRPr="009362D2" w:rsidRDefault="008C491F" w:rsidP="008C491F">
      <w:pPr>
        <w:pStyle w:val="a0"/>
        <w:jc w:val="both"/>
        <w:rPr>
          <w:sz w:val="26"/>
          <w:szCs w:val="26"/>
        </w:rPr>
      </w:pPr>
      <w:r w:rsidRPr="009362D2">
        <w:rPr>
          <w:sz w:val="26"/>
          <w:szCs w:val="26"/>
        </w:rPr>
        <w:t xml:space="preserve">14. Количество квартир </w:t>
      </w:r>
      <w:r w:rsidRPr="009362D2">
        <w:rPr>
          <w:i/>
          <w:sz w:val="26"/>
          <w:szCs w:val="26"/>
          <w:u w:val="single"/>
        </w:rPr>
        <w:t>16</w:t>
      </w:r>
    </w:p>
    <w:p w14:paraId="1D695B45" w14:textId="77777777" w:rsidR="008C491F" w:rsidRPr="009362D2" w:rsidRDefault="008C491F" w:rsidP="008C491F">
      <w:pPr>
        <w:pStyle w:val="a0"/>
        <w:jc w:val="both"/>
        <w:rPr>
          <w:sz w:val="26"/>
          <w:szCs w:val="26"/>
        </w:rPr>
      </w:pPr>
      <w:r w:rsidRPr="009362D2">
        <w:rPr>
          <w:sz w:val="26"/>
          <w:szCs w:val="26"/>
        </w:rPr>
        <w:t xml:space="preserve">15. Количество нежилых помещений, не входящих в состав общего имущества </w:t>
      </w:r>
      <w:r w:rsidRPr="009362D2">
        <w:rPr>
          <w:i/>
          <w:sz w:val="26"/>
          <w:szCs w:val="26"/>
          <w:u w:val="single"/>
        </w:rPr>
        <w:t>нет</w:t>
      </w:r>
    </w:p>
    <w:p w14:paraId="6DDF2EBF" w14:textId="77777777" w:rsidR="008C491F" w:rsidRDefault="008C491F" w:rsidP="008C491F">
      <w:pPr>
        <w:pStyle w:val="a0"/>
        <w:jc w:val="both"/>
        <w:rPr>
          <w:sz w:val="26"/>
          <w:szCs w:val="26"/>
        </w:rPr>
      </w:pPr>
      <w:r>
        <w:rPr>
          <w:sz w:val="26"/>
          <w:szCs w:val="26"/>
        </w:rPr>
        <w:t>16.</w:t>
      </w:r>
      <w:r w:rsidRPr="009362D2">
        <w:rPr>
          <w:sz w:val="26"/>
          <w:szCs w:val="26"/>
        </w:rPr>
        <w:t xml:space="preserve">Реквизиты правового акта о признании всех жилых помещений в многоквартирном доме непригодными для проживания </w:t>
      </w:r>
      <w:r w:rsidRPr="00E53C7E">
        <w:rPr>
          <w:i/>
          <w:sz w:val="26"/>
          <w:szCs w:val="26"/>
          <w:u w:val="single"/>
        </w:rPr>
        <w:t>нет</w:t>
      </w:r>
      <w:r w:rsidRPr="00E53C7E">
        <w:rPr>
          <w:sz w:val="26"/>
          <w:szCs w:val="26"/>
        </w:rPr>
        <w:t xml:space="preserve"> </w:t>
      </w:r>
    </w:p>
    <w:p w14:paraId="26113692" w14:textId="77777777" w:rsidR="008C491F" w:rsidRPr="009362D2" w:rsidRDefault="008C491F" w:rsidP="008C491F">
      <w:pPr>
        <w:pStyle w:val="a0"/>
        <w:jc w:val="both"/>
        <w:rPr>
          <w:sz w:val="26"/>
          <w:szCs w:val="26"/>
        </w:rPr>
      </w:pPr>
      <w:r>
        <w:rPr>
          <w:sz w:val="26"/>
          <w:szCs w:val="26"/>
        </w:rPr>
        <w:t xml:space="preserve">17. </w:t>
      </w:r>
      <w:r w:rsidRPr="009362D2">
        <w:rPr>
          <w:sz w:val="26"/>
          <w:szCs w:val="26"/>
        </w:rPr>
        <w:t>Перечень</w:t>
      </w:r>
      <w:r>
        <w:rPr>
          <w:sz w:val="26"/>
          <w:szCs w:val="26"/>
        </w:rPr>
        <w:t xml:space="preserve"> </w:t>
      </w:r>
      <w:r w:rsidRPr="009362D2">
        <w:rPr>
          <w:sz w:val="26"/>
          <w:szCs w:val="26"/>
        </w:rPr>
        <w:t>жилых</w:t>
      </w:r>
      <w:r>
        <w:rPr>
          <w:sz w:val="26"/>
          <w:szCs w:val="26"/>
        </w:rPr>
        <w:t xml:space="preserve"> помещений, признанных </w:t>
      </w:r>
      <w:r w:rsidRPr="009362D2">
        <w:rPr>
          <w:sz w:val="26"/>
          <w:szCs w:val="26"/>
        </w:rPr>
        <w:t>непригодными для проживания</w:t>
      </w:r>
      <w:r>
        <w:rPr>
          <w:sz w:val="26"/>
          <w:szCs w:val="26"/>
        </w:rPr>
        <w:t xml:space="preserve"> </w:t>
      </w:r>
      <w:r w:rsidRPr="009362D2">
        <w:rPr>
          <w:sz w:val="26"/>
          <w:szCs w:val="26"/>
        </w:rPr>
        <w:t>(с</w:t>
      </w:r>
      <w:r>
        <w:rPr>
          <w:sz w:val="26"/>
          <w:szCs w:val="26"/>
        </w:rPr>
        <w:t xml:space="preserve"> указанием </w:t>
      </w:r>
      <w:r w:rsidRPr="009362D2">
        <w:rPr>
          <w:sz w:val="26"/>
          <w:szCs w:val="26"/>
        </w:rPr>
        <w:t>реквизит</w:t>
      </w:r>
      <w:r>
        <w:rPr>
          <w:sz w:val="26"/>
          <w:szCs w:val="26"/>
        </w:rPr>
        <w:t xml:space="preserve">ов правовых </w:t>
      </w:r>
      <w:r w:rsidRPr="009362D2">
        <w:rPr>
          <w:sz w:val="26"/>
          <w:szCs w:val="26"/>
        </w:rPr>
        <w:t xml:space="preserve">актов о признании жилых помещений непригодными для проживания) </w:t>
      </w:r>
      <w:r w:rsidRPr="009362D2">
        <w:rPr>
          <w:i/>
          <w:sz w:val="26"/>
          <w:szCs w:val="26"/>
          <w:u w:val="single"/>
        </w:rPr>
        <w:t>нет</w:t>
      </w:r>
    </w:p>
    <w:p w14:paraId="7D674924" w14:textId="23AA5E5C" w:rsidR="008C491F" w:rsidRPr="00850F69" w:rsidRDefault="008C491F" w:rsidP="008C491F">
      <w:pPr>
        <w:pStyle w:val="a0"/>
        <w:jc w:val="both"/>
        <w:rPr>
          <w:sz w:val="26"/>
          <w:szCs w:val="26"/>
        </w:rPr>
      </w:pPr>
      <w:r w:rsidRPr="009362D2">
        <w:rPr>
          <w:sz w:val="26"/>
          <w:szCs w:val="26"/>
        </w:rPr>
        <w:t xml:space="preserve">18. Строительный объем </w:t>
      </w:r>
      <w:r w:rsidRPr="009F2DF0">
        <w:rPr>
          <w:i/>
          <w:sz w:val="26"/>
          <w:szCs w:val="26"/>
          <w:u w:val="single"/>
        </w:rPr>
        <w:t>3327,0 куб. м</w:t>
      </w:r>
    </w:p>
    <w:p w14:paraId="7E6DDC91" w14:textId="77777777" w:rsidR="008C491F" w:rsidRPr="009362D2" w:rsidRDefault="008C491F" w:rsidP="008C491F">
      <w:pPr>
        <w:pStyle w:val="a0"/>
        <w:jc w:val="both"/>
        <w:rPr>
          <w:sz w:val="26"/>
          <w:szCs w:val="26"/>
        </w:rPr>
      </w:pPr>
      <w:r w:rsidRPr="009362D2">
        <w:rPr>
          <w:sz w:val="26"/>
          <w:szCs w:val="26"/>
        </w:rPr>
        <w:t>19. Площадь:</w:t>
      </w:r>
    </w:p>
    <w:p w14:paraId="57B3957E" w14:textId="11812D0F" w:rsidR="008C491F" w:rsidRPr="004613AF" w:rsidRDefault="008C491F" w:rsidP="008C491F">
      <w:pPr>
        <w:pStyle w:val="a0"/>
        <w:jc w:val="both"/>
        <w:rPr>
          <w:sz w:val="26"/>
          <w:szCs w:val="26"/>
        </w:rPr>
      </w:pPr>
      <w:proofErr w:type="gramStart"/>
      <w:r>
        <w:rPr>
          <w:sz w:val="26"/>
          <w:szCs w:val="26"/>
        </w:rPr>
        <w:t>а)</w:t>
      </w:r>
      <w:r w:rsidRPr="009362D2">
        <w:rPr>
          <w:sz w:val="26"/>
          <w:szCs w:val="26"/>
        </w:rPr>
        <w:t>многоквартирного</w:t>
      </w:r>
      <w:proofErr w:type="gramEnd"/>
      <w:r>
        <w:rPr>
          <w:sz w:val="26"/>
          <w:szCs w:val="26"/>
        </w:rPr>
        <w:t xml:space="preserve"> </w:t>
      </w:r>
      <w:r w:rsidRPr="009362D2">
        <w:rPr>
          <w:sz w:val="26"/>
          <w:szCs w:val="26"/>
        </w:rPr>
        <w:t>дома</w:t>
      </w:r>
      <w:r>
        <w:rPr>
          <w:sz w:val="26"/>
          <w:szCs w:val="26"/>
        </w:rPr>
        <w:t xml:space="preserve"> </w:t>
      </w:r>
      <w:r w:rsidRPr="009362D2">
        <w:rPr>
          <w:sz w:val="26"/>
          <w:szCs w:val="26"/>
        </w:rPr>
        <w:t>с</w:t>
      </w:r>
      <w:r>
        <w:rPr>
          <w:sz w:val="26"/>
          <w:szCs w:val="26"/>
        </w:rPr>
        <w:t xml:space="preserve"> </w:t>
      </w:r>
      <w:r w:rsidRPr="009362D2">
        <w:rPr>
          <w:sz w:val="26"/>
          <w:szCs w:val="26"/>
        </w:rPr>
        <w:t xml:space="preserve">лоджиями, балконами, шкафами, коридорами и </w:t>
      </w:r>
      <w:r>
        <w:rPr>
          <w:sz w:val="26"/>
          <w:szCs w:val="26"/>
        </w:rPr>
        <w:t>л</w:t>
      </w:r>
      <w:r w:rsidRPr="009362D2">
        <w:rPr>
          <w:sz w:val="26"/>
          <w:szCs w:val="26"/>
        </w:rPr>
        <w:t xml:space="preserve">естничными клетками </w:t>
      </w:r>
      <w:r w:rsidRPr="009F2DF0">
        <w:rPr>
          <w:i/>
          <w:sz w:val="26"/>
          <w:szCs w:val="26"/>
          <w:u w:val="single"/>
        </w:rPr>
        <w:t>686,08 кв. м</w:t>
      </w:r>
    </w:p>
    <w:p w14:paraId="1F7AF57E" w14:textId="12DEB3F3" w:rsidR="008C491F" w:rsidRPr="004613AF" w:rsidRDefault="008C491F" w:rsidP="008C491F">
      <w:pPr>
        <w:pStyle w:val="a0"/>
        <w:jc w:val="both"/>
        <w:rPr>
          <w:sz w:val="26"/>
          <w:szCs w:val="26"/>
        </w:rPr>
      </w:pPr>
      <w:r w:rsidRPr="009362D2">
        <w:rPr>
          <w:sz w:val="26"/>
          <w:szCs w:val="26"/>
        </w:rPr>
        <w:t xml:space="preserve">б) жилых помещений (общая площадь квартир) </w:t>
      </w:r>
      <w:r w:rsidRPr="009F2DF0">
        <w:rPr>
          <w:i/>
          <w:sz w:val="26"/>
          <w:szCs w:val="26"/>
          <w:u w:val="single"/>
        </w:rPr>
        <w:t>420,59 кв. м</w:t>
      </w:r>
    </w:p>
    <w:p w14:paraId="4B2899C5" w14:textId="77777777" w:rsidR="008C491F" w:rsidRPr="009362D2" w:rsidRDefault="008C491F" w:rsidP="008C491F">
      <w:pPr>
        <w:pStyle w:val="a0"/>
        <w:jc w:val="both"/>
        <w:rPr>
          <w:sz w:val="26"/>
          <w:szCs w:val="26"/>
        </w:rPr>
      </w:pPr>
      <w:proofErr w:type="gramStart"/>
      <w:r>
        <w:rPr>
          <w:sz w:val="26"/>
          <w:szCs w:val="26"/>
        </w:rPr>
        <w:t>в)</w:t>
      </w:r>
      <w:r w:rsidRPr="009362D2">
        <w:rPr>
          <w:sz w:val="26"/>
          <w:szCs w:val="26"/>
        </w:rPr>
        <w:t>нежилых</w:t>
      </w:r>
      <w:proofErr w:type="gramEnd"/>
      <w:r>
        <w:rPr>
          <w:sz w:val="26"/>
          <w:szCs w:val="26"/>
        </w:rPr>
        <w:t xml:space="preserve"> </w:t>
      </w:r>
      <w:r w:rsidRPr="009362D2">
        <w:rPr>
          <w:sz w:val="26"/>
          <w:szCs w:val="26"/>
        </w:rPr>
        <w:t>помещений</w:t>
      </w:r>
      <w:r>
        <w:rPr>
          <w:sz w:val="26"/>
          <w:szCs w:val="26"/>
        </w:rPr>
        <w:t xml:space="preserve"> </w:t>
      </w:r>
      <w:r w:rsidRPr="009362D2">
        <w:rPr>
          <w:sz w:val="26"/>
          <w:szCs w:val="26"/>
        </w:rPr>
        <w:t>(общая</w:t>
      </w:r>
      <w:r>
        <w:rPr>
          <w:sz w:val="26"/>
          <w:szCs w:val="26"/>
        </w:rPr>
        <w:t xml:space="preserve"> </w:t>
      </w:r>
      <w:r w:rsidRPr="009362D2">
        <w:rPr>
          <w:sz w:val="26"/>
          <w:szCs w:val="26"/>
        </w:rPr>
        <w:t>площадь</w:t>
      </w:r>
      <w:r>
        <w:rPr>
          <w:sz w:val="26"/>
          <w:szCs w:val="26"/>
        </w:rPr>
        <w:t xml:space="preserve"> </w:t>
      </w:r>
      <w:r w:rsidRPr="009362D2">
        <w:rPr>
          <w:sz w:val="26"/>
          <w:szCs w:val="26"/>
        </w:rPr>
        <w:t>нежилых помещений, не входящих в</w:t>
      </w:r>
      <w:r>
        <w:rPr>
          <w:sz w:val="26"/>
          <w:szCs w:val="26"/>
        </w:rPr>
        <w:t xml:space="preserve"> </w:t>
      </w:r>
      <w:r w:rsidRPr="009362D2">
        <w:rPr>
          <w:sz w:val="26"/>
          <w:szCs w:val="26"/>
        </w:rPr>
        <w:t>состав</w:t>
      </w:r>
      <w:r>
        <w:rPr>
          <w:sz w:val="26"/>
          <w:szCs w:val="26"/>
        </w:rPr>
        <w:t xml:space="preserve"> </w:t>
      </w:r>
      <w:r w:rsidRPr="009362D2">
        <w:rPr>
          <w:sz w:val="26"/>
          <w:szCs w:val="26"/>
        </w:rPr>
        <w:t>общего</w:t>
      </w:r>
      <w:r>
        <w:rPr>
          <w:sz w:val="26"/>
          <w:szCs w:val="26"/>
        </w:rPr>
        <w:t xml:space="preserve"> </w:t>
      </w:r>
      <w:r w:rsidRPr="009362D2">
        <w:rPr>
          <w:sz w:val="26"/>
          <w:szCs w:val="26"/>
        </w:rPr>
        <w:t>имущества</w:t>
      </w:r>
      <w:r>
        <w:rPr>
          <w:sz w:val="26"/>
          <w:szCs w:val="26"/>
        </w:rPr>
        <w:t xml:space="preserve"> </w:t>
      </w:r>
      <w:r w:rsidRPr="009362D2">
        <w:rPr>
          <w:sz w:val="26"/>
          <w:szCs w:val="26"/>
        </w:rPr>
        <w:t>в</w:t>
      </w:r>
      <w:r>
        <w:rPr>
          <w:sz w:val="26"/>
          <w:szCs w:val="26"/>
        </w:rPr>
        <w:t xml:space="preserve"> </w:t>
      </w:r>
      <w:r w:rsidRPr="009362D2">
        <w:rPr>
          <w:sz w:val="26"/>
          <w:szCs w:val="26"/>
        </w:rPr>
        <w:t>многоквартирном</w:t>
      </w:r>
      <w:r>
        <w:rPr>
          <w:sz w:val="26"/>
          <w:szCs w:val="26"/>
        </w:rPr>
        <w:t xml:space="preserve"> </w:t>
      </w:r>
      <w:r w:rsidRPr="009362D2">
        <w:rPr>
          <w:sz w:val="26"/>
          <w:szCs w:val="26"/>
        </w:rPr>
        <w:t xml:space="preserve">доме) </w:t>
      </w:r>
      <w:r w:rsidRPr="00E53C7E">
        <w:rPr>
          <w:i/>
          <w:sz w:val="26"/>
          <w:szCs w:val="26"/>
          <w:u w:val="single"/>
        </w:rPr>
        <w:t>нет</w:t>
      </w:r>
    </w:p>
    <w:p w14:paraId="6FA000D7" w14:textId="77777777" w:rsidR="008C491F" w:rsidRPr="009362D2" w:rsidRDefault="008C491F" w:rsidP="008C491F">
      <w:pPr>
        <w:pStyle w:val="a0"/>
        <w:jc w:val="both"/>
        <w:rPr>
          <w:sz w:val="26"/>
          <w:szCs w:val="26"/>
        </w:rPr>
      </w:pPr>
      <w:proofErr w:type="gramStart"/>
      <w:r>
        <w:rPr>
          <w:sz w:val="26"/>
          <w:szCs w:val="26"/>
        </w:rPr>
        <w:t>г)</w:t>
      </w:r>
      <w:r w:rsidRPr="009362D2">
        <w:rPr>
          <w:sz w:val="26"/>
          <w:szCs w:val="26"/>
        </w:rPr>
        <w:t>помещений</w:t>
      </w:r>
      <w:proofErr w:type="gramEnd"/>
      <w:r w:rsidRPr="009362D2">
        <w:rPr>
          <w:sz w:val="26"/>
          <w:szCs w:val="26"/>
        </w:rPr>
        <w:t xml:space="preserve"> общего пользования</w:t>
      </w:r>
      <w:r>
        <w:rPr>
          <w:sz w:val="26"/>
          <w:szCs w:val="26"/>
        </w:rPr>
        <w:t xml:space="preserve"> </w:t>
      </w:r>
      <w:r w:rsidRPr="009362D2">
        <w:rPr>
          <w:sz w:val="26"/>
          <w:szCs w:val="26"/>
        </w:rPr>
        <w:t>(общая</w:t>
      </w:r>
      <w:r>
        <w:rPr>
          <w:sz w:val="26"/>
          <w:szCs w:val="26"/>
        </w:rPr>
        <w:t xml:space="preserve"> площадь </w:t>
      </w:r>
      <w:r w:rsidRPr="009362D2">
        <w:rPr>
          <w:sz w:val="26"/>
          <w:szCs w:val="26"/>
        </w:rPr>
        <w:t>нежилых помещений, входящих</w:t>
      </w:r>
      <w:r>
        <w:rPr>
          <w:sz w:val="26"/>
          <w:szCs w:val="26"/>
        </w:rPr>
        <w:t xml:space="preserve"> в </w:t>
      </w:r>
      <w:r w:rsidRPr="009362D2">
        <w:rPr>
          <w:sz w:val="26"/>
          <w:szCs w:val="26"/>
        </w:rPr>
        <w:t xml:space="preserve">состав общего имущества в многоквартирном доме) </w:t>
      </w:r>
      <w:r w:rsidRPr="00E53C7E">
        <w:rPr>
          <w:i/>
          <w:sz w:val="26"/>
          <w:szCs w:val="26"/>
          <w:u w:val="single"/>
        </w:rPr>
        <w:t>нет</w:t>
      </w:r>
    </w:p>
    <w:p w14:paraId="684D35FC" w14:textId="77777777" w:rsidR="008C491F" w:rsidRPr="009362D2" w:rsidRDefault="008C491F" w:rsidP="008C491F">
      <w:pPr>
        <w:pStyle w:val="a0"/>
        <w:jc w:val="both"/>
        <w:rPr>
          <w:sz w:val="26"/>
          <w:szCs w:val="26"/>
        </w:rPr>
      </w:pPr>
      <w:r w:rsidRPr="009362D2">
        <w:rPr>
          <w:sz w:val="26"/>
          <w:szCs w:val="26"/>
        </w:rPr>
        <w:t xml:space="preserve">20. Количество лестниц </w:t>
      </w:r>
      <w:r w:rsidRPr="009F2DF0">
        <w:rPr>
          <w:i/>
          <w:sz w:val="26"/>
          <w:szCs w:val="26"/>
          <w:u w:val="single"/>
        </w:rPr>
        <w:t>2 шт.</w:t>
      </w:r>
    </w:p>
    <w:p w14:paraId="751CE461" w14:textId="7CE907D7" w:rsidR="008C491F" w:rsidRPr="00850F69" w:rsidRDefault="008C491F" w:rsidP="008C491F">
      <w:pPr>
        <w:pStyle w:val="a0"/>
        <w:jc w:val="both"/>
        <w:rPr>
          <w:sz w:val="26"/>
          <w:szCs w:val="26"/>
        </w:rPr>
      </w:pPr>
      <w:r>
        <w:rPr>
          <w:sz w:val="26"/>
          <w:szCs w:val="26"/>
        </w:rPr>
        <w:t>21.</w:t>
      </w:r>
      <w:r w:rsidRPr="009362D2">
        <w:rPr>
          <w:sz w:val="26"/>
          <w:szCs w:val="26"/>
        </w:rPr>
        <w:t>Уборочная</w:t>
      </w:r>
      <w:r>
        <w:rPr>
          <w:sz w:val="26"/>
          <w:szCs w:val="26"/>
        </w:rPr>
        <w:t xml:space="preserve"> площадь</w:t>
      </w:r>
      <w:r w:rsidRPr="009362D2">
        <w:rPr>
          <w:sz w:val="26"/>
          <w:szCs w:val="26"/>
        </w:rPr>
        <w:t xml:space="preserve"> лестниц (включая межквартирные лестничные площадки) </w:t>
      </w:r>
      <w:r w:rsidRPr="009F2DF0">
        <w:rPr>
          <w:i/>
          <w:sz w:val="26"/>
          <w:szCs w:val="26"/>
          <w:u w:val="single"/>
        </w:rPr>
        <w:t>67,9 кв. м</w:t>
      </w:r>
    </w:p>
    <w:p w14:paraId="7072434A" w14:textId="77777777" w:rsidR="008C491F" w:rsidRPr="009362D2" w:rsidRDefault="008C491F" w:rsidP="008C491F">
      <w:pPr>
        <w:pStyle w:val="a0"/>
        <w:jc w:val="both"/>
        <w:rPr>
          <w:sz w:val="26"/>
          <w:szCs w:val="26"/>
        </w:rPr>
      </w:pPr>
      <w:r w:rsidRPr="009362D2">
        <w:rPr>
          <w:sz w:val="26"/>
          <w:szCs w:val="26"/>
        </w:rPr>
        <w:t xml:space="preserve">22. Уборочная площадь общих коридоров </w:t>
      </w:r>
      <w:r w:rsidRPr="00E53C7E">
        <w:rPr>
          <w:i/>
          <w:sz w:val="26"/>
          <w:szCs w:val="26"/>
          <w:u w:val="single"/>
        </w:rPr>
        <w:t>нет</w:t>
      </w:r>
    </w:p>
    <w:p w14:paraId="6A8C5701" w14:textId="4D958A57" w:rsidR="008C491F" w:rsidRPr="004613AF" w:rsidRDefault="008C491F" w:rsidP="008C491F">
      <w:pPr>
        <w:pStyle w:val="a0"/>
        <w:jc w:val="both"/>
        <w:rPr>
          <w:sz w:val="26"/>
          <w:szCs w:val="26"/>
        </w:rPr>
      </w:pPr>
      <w:r>
        <w:rPr>
          <w:sz w:val="26"/>
          <w:szCs w:val="26"/>
        </w:rPr>
        <w:t>23.</w:t>
      </w:r>
      <w:r w:rsidRPr="009362D2">
        <w:rPr>
          <w:sz w:val="26"/>
          <w:szCs w:val="26"/>
        </w:rPr>
        <w:t xml:space="preserve">Площадь земельного участка, входящего в состав общего имущества многоквартирного дома </w:t>
      </w:r>
      <w:r w:rsidRPr="009F2DF0">
        <w:rPr>
          <w:i/>
          <w:sz w:val="26"/>
          <w:szCs w:val="26"/>
          <w:u w:val="single"/>
        </w:rPr>
        <w:t>1475,00 кв.</w:t>
      </w:r>
      <w:r w:rsidR="004613AF" w:rsidRPr="004613AF">
        <w:rPr>
          <w:i/>
          <w:sz w:val="26"/>
          <w:szCs w:val="26"/>
          <w:u w:val="single"/>
        </w:rPr>
        <w:t xml:space="preserve"> </w:t>
      </w:r>
      <w:r w:rsidRPr="009F2DF0">
        <w:rPr>
          <w:i/>
          <w:sz w:val="26"/>
          <w:szCs w:val="26"/>
          <w:u w:val="single"/>
        </w:rPr>
        <w:t>м</w:t>
      </w:r>
    </w:p>
    <w:p w14:paraId="24F2BB93" w14:textId="77777777" w:rsidR="008C491F" w:rsidRPr="009362D2" w:rsidRDefault="008C491F" w:rsidP="008C491F">
      <w:pPr>
        <w:pStyle w:val="a0"/>
        <w:jc w:val="both"/>
        <w:rPr>
          <w:sz w:val="26"/>
          <w:szCs w:val="26"/>
        </w:rPr>
      </w:pPr>
      <w:r w:rsidRPr="009362D2">
        <w:rPr>
          <w:sz w:val="26"/>
          <w:szCs w:val="26"/>
        </w:rPr>
        <w:t xml:space="preserve">24. Кадастровый номер земельного участка (при его наличии) </w:t>
      </w:r>
      <w:r w:rsidRPr="009362D2">
        <w:rPr>
          <w:i/>
          <w:sz w:val="26"/>
          <w:szCs w:val="26"/>
          <w:u w:val="single"/>
        </w:rPr>
        <w:t>нет</w:t>
      </w:r>
    </w:p>
    <w:p w14:paraId="0F12B3B2" w14:textId="77777777" w:rsidR="008C491F" w:rsidRPr="009362D2" w:rsidRDefault="008C491F" w:rsidP="008C491F">
      <w:pPr>
        <w:pStyle w:val="a0"/>
        <w:jc w:val="both"/>
        <w:rPr>
          <w:sz w:val="26"/>
          <w:szCs w:val="26"/>
        </w:rPr>
      </w:pPr>
      <w:r w:rsidRPr="009362D2">
        <w:rPr>
          <w:sz w:val="26"/>
          <w:szCs w:val="26"/>
        </w:rPr>
        <w:t>II. Техническое состояние многоквартирного дома, включая пристройки</w:t>
      </w:r>
    </w:p>
    <w:p w14:paraId="5B847D78" w14:textId="77777777" w:rsidR="008C491F" w:rsidRPr="009362D2" w:rsidRDefault="008C491F" w:rsidP="008C491F">
      <w:pPr>
        <w:pStyle w:val="a0"/>
        <w:jc w:val="both"/>
        <w:rPr>
          <w:sz w:val="26"/>
          <w:szCs w:val="26"/>
        </w:rPr>
      </w:pPr>
    </w:p>
    <w:tbl>
      <w:tblPr>
        <w:tblW w:w="9498" w:type="dxa"/>
        <w:jc w:val="center"/>
        <w:tblLayout w:type="fixed"/>
        <w:tblCellMar>
          <w:left w:w="0" w:type="dxa"/>
          <w:right w:w="0" w:type="dxa"/>
        </w:tblCellMar>
        <w:tblLook w:val="0000" w:firstRow="0" w:lastRow="0" w:firstColumn="0" w:lastColumn="0" w:noHBand="0" w:noVBand="0"/>
      </w:tblPr>
      <w:tblGrid>
        <w:gridCol w:w="3420"/>
        <w:gridCol w:w="3810"/>
        <w:gridCol w:w="2268"/>
      </w:tblGrid>
      <w:tr w:rsidR="008C491F" w:rsidRPr="009362D2" w14:paraId="2AA6B333" w14:textId="77777777" w:rsidTr="004613AF">
        <w:trPr>
          <w:trHeight w:val="840"/>
          <w:jc w:val="center"/>
        </w:trPr>
        <w:tc>
          <w:tcPr>
            <w:tcW w:w="3420"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04CE3B37" w14:textId="77777777" w:rsidR="008C491F" w:rsidRPr="009362D2" w:rsidRDefault="008C491F" w:rsidP="00751076">
            <w:pPr>
              <w:pStyle w:val="a0"/>
              <w:jc w:val="center"/>
              <w:rPr>
                <w:sz w:val="26"/>
                <w:szCs w:val="26"/>
              </w:rPr>
            </w:pPr>
            <w:r w:rsidRPr="009362D2">
              <w:rPr>
                <w:sz w:val="26"/>
                <w:szCs w:val="26"/>
              </w:rPr>
              <w:lastRenderedPageBreak/>
              <w:t xml:space="preserve">Наименование </w:t>
            </w:r>
            <w:proofErr w:type="gramStart"/>
            <w:r w:rsidRPr="009362D2">
              <w:rPr>
                <w:sz w:val="26"/>
                <w:szCs w:val="26"/>
              </w:rPr>
              <w:t>конструктивных  элементов</w:t>
            </w:r>
            <w:proofErr w:type="gramEnd"/>
          </w:p>
        </w:tc>
        <w:tc>
          <w:tcPr>
            <w:tcW w:w="3810" w:type="dxa"/>
            <w:tcBorders>
              <w:top w:val="single" w:sz="6" w:space="0" w:color="auto"/>
              <w:left w:val="nil"/>
              <w:bottom w:val="single" w:sz="6" w:space="0" w:color="auto"/>
              <w:right w:val="single" w:sz="6" w:space="0" w:color="auto"/>
            </w:tcBorders>
            <w:tcMar>
              <w:top w:w="0" w:type="dxa"/>
              <w:left w:w="70" w:type="dxa"/>
              <w:bottom w:w="0" w:type="dxa"/>
              <w:right w:w="70" w:type="dxa"/>
            </w:tcMar>
          </w:tcPr>
          <w:p w14:paraId="76C25F8E" w14:textId="77777777" w:rsidR="008C491F" w:rsidRPr="009362D2" w:rsidRDefault="008C491F" w:rsidP="00751076">
            <w:pPr>
              <w:pStyle w:val="a0"/>
              <w:jc w:val="center"/>
              <w:rPr>
                <w:sz w:val="26"/>
                <w:szCs w:val="26"/>
              </w:rPr>
            </w:pPr>
            <w:r w:rsidRPr="009362D2">
              <w:rPr>
                <w:sz w:val="26"/>
                <w:szCs w:val="26"/>
              </w:rPr>
              <w:t xml:space="preserve">Описание </w:t>
            </w:r>
            <w:proofErr w:type="gramStart"/>
            <w:r w:rsidRPr="009362D2">
              <w:rPr>
                <w:sz w:val="26"/>
                <w:szCs w:val="26"/>
              </w:rPr>
              <w:t>элементов  (</w:t>
            </w:r>
            <w:proofErr w:type="gramEnd"/>
            <w:r w:rsidRPr="009362D2">
              <w:rPr>
                <w:sz w:val="26"/>
                <w:szCs w:val="26"/>
              </w:rPr>
              <w:t>материал, конструкция или система, отделка и прочее)</w:t>
            </w:r>
          </w:p>
        </w:tc>
        <w:tc>
          <w:tcPr>
            <w:tcW w:w="2268" w:type="dxa"/>
            <w:tcBorders>
              <w:top w:val="single" w:sz="6" w:space="0" w:color="auto"/>
              <w:left w:val="nil"/>
              <w:bottom w:val="single" w:sz="6" w:space="0" w:color="auto"/>
              <w:right w:val="single" w:sz="6" w:space="0" w:color="auto"/>
            </w:tcBorders>
            <w:tcMar>
              <w:top w:w="0" w:type="dxa"/>
              <w:left w:w="70" w:type="dxa"/>
              <w:bottom w:w="0" w:type="dxa"/>
              <w:right w:w="70" w:type="dxa"/>
            </w:tcMar>
          </w:tcPr>
          <w:p w14:paraId="19D8BBBB" w14:textId="77777777" w:rsidR="008C491F" w:rsidRPr="009362D2" w:rsidRDefault="008C491F" w:rsidP="00751076">
            <w:pPr>
              <w:pStyle w:val="a0"/>
              <w:jc w:val="center"/>
              <w:rPr>
                <w:sz w:val="26"/>
                <w:szCs w:val="26"/>
              </w:rPr>
            </w:pPr>
            <w:r w:rsidRPr="009362D2">
              <w:rPr>
                <w:sz w:val="26"/>
                <w:szCs w:val="26"/>
              </w:rPr>
              <w:t>Техническое состояние элементов общего имущества многоквартирного дома</w:t>
            </w:r>
          </w:p>
        </w:tc>
      </w:tr>
      <w:tr w:rsidR="008C491F" w:rsidRPr="009362D2" w14:paraId="543F308E" w14:textId="77777777" w:rsidTr="004613AF">
        <w:trPr>
          <w:trHeight w:val="240"/>
          <w:jc w:val="center"/>
        </w:trPr>
        <w:tc>
          <w:tcPr>
            <w:tcW w:w="3420"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58358331" w14:textId="77777777" w:rsidR="008C491F" w:rsidRPr="009362D2" w:rsidRDefault="008C491F" w:rsidP="00751076">
            <w:pPr>
              <w:pStyle w:val="a0"/>
              <w:jc w:val="both"/>
              <w:rPr>
                <w:sz w:val="26"/>
                <w:szCs w:val="26"/>
              </w:rPr>
            </w:pPr>
            <w:r w:rsidRPr="009362D2">
              <w:rPr>
                <w:sz w:val="26"/>
                <w:szCs w:val="26"/>
              </w:rPr>
              <w:t>1. Фундамент</w:t>
            </w:r>
          </w:p>
        </w:tc>
        <w:tc>
          <w:tcPr>
            <w:tcW w:w="3810" w:type="dxa"/>
            <w:tcBorders>
              <w:top w:val="nil"/>
              <w:left w:val="nil"/>
              <w:bottom w:val="single" w:sz="6" w:space="0" w:color="auto"/>
              <w:right w:val="single" w:sz="6" w:space="0" w:color="auto"/>
            </w:tcBorders>
            <w:tcMar>
              <w:top w:w="0" w:type="dxa"/>
              <w:left w:w="70" w:type="dxa"/>
              <w:bottom w:w="0" w:type="dxa"/>
              <w:right w:w="70" w:type="dxa"/>
            </w:tcMar>
          </w:tcPr>
          <w:p w14:paraId="17F6DC93" w14:textId="77777777" w:rsidR="008C491F" w:rsidRPr="009362D2" w:rsidRDefault="008C491F" w:rsidP="00751076">
            <w:pPr>
              <w:pStyle w:val="a0"/>
              <w:jc w:val="both"/>
              <w:rPr>
                <w:i/>
                <w:sz w:val="26"/>
                <w:szCs w:val="26"/>
              </w:rPr>
            </w:pPr>
            <w:r w:rsidRPr="009362D2">
              <w:rPr>
                <w:i/>
                <w:sz w:val="26"/>
                <w:szCs w:val="26"/>
              </w:rPr>
              <w:t xml:space="preserve">Бутовый Ленточный </w:t>
            </w:r>
          </w:p>
        </w:tc>
        <w:tc>
          <w:tcPr>
            <w:tcW w:w="2268" w:type="dxa"/>
            <w:tcBorders>
              <w:top w:val="nil"/>
              <w:left w:val="nil"/>
              <w:bottom w:val="single" w:sz="6" w:space="0" w:color="auto"/>
              <w:right w:val="single" w:sz="6" w:space="0" w:color="auto"/>
            </w:tcBorders>
            <w:tcMar>
              <w:top w:w="0" w:type="dxa"/>
              <w:left w:w="70" w:type="dxa"/>
              <w:bottom w:w="0" w:type="dxa"/>
              <w:right w:w="70" w:type="dxa"/>
            </w:tcMar>
          </w:tcPr>
          <w:p w14:paraId="7478AAD9" w14:textId="77777777" w:rsidR="008C491F" w:rsidRPr="009362D2" w:rsidRDefault="008C491F" w:rsidP="00751076">
            <w:pPr>
              <w:pStyle w:val="a0"/>
              <w:jc w:val="both"/>
              <w:rPr>
                <w:i/>
                <w:sz w:val="26"/>
                <w:szCs w:val="26"/>
              </w:rPr>
            </w:pPr>
            <w:r>
              <w:rPr>
                <w:i/>
                <w:sz w:val="26"/>
                <w:szCs w:val="26"/>
              </w:rPr>
              <w:t>Т</w:t>
            </w:r>
            <w:r w:rsidRPr="009362D2">
              <w:rPr>
                <w:i/>
                <w:sz w:val="26"/>
                <w:szCs w:val="26"/>
              </w:rPr>
              <w:t>рещ</w:t>
            </w:r>
            <w:r>
              <w:rPr>
                <w:i/>
                <w:sz w:val="26"/>
                <w:szCs w:val="26"/>
              </w:rPr>
              <w:t>и</w:t>
            </w:r>
            <w:r w:rsidRPr="009362D2">
              <w:rPr>
                <w:i/>
                <w:sz w:val="26"/>
                <w:szCs w:val="26"/>
              </w:rPr>
              <w:t>ны</w:t>
            </w:r>
          </w:p>
        </w:tc>
      </w:tr>
      <w:tr w:rsidR="008C491F" w:rsidRPr="009362D2" w14:paraId="5A01D98C" w14:textId="77777777" w:rsidTr="004613AF">
        <w:trPr>
          <w:trHeight w:val="360"/>
          <w:jc w:val="center"/>
        </w:trPr>
        <w:tc>
          <w:tcPr>
            <w:tcW w:w="3420"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17369CD1" w14:textId="77777777" w:rsidR="008C491F" w:rsidRPr="009362D2" w:rsidRDefault="008C491F" w:rsidP="00751076">
            <w:pPr>
              <w:pStyle w:val="a0"/>
              <w:jc w:val="both"/>
              <w:rPr>
                <w:sz w:val="26"/>
                <w:szCs w:val="26"/>
              </w:rPr>
            </w:pPr>
            <w:r w:rsidRPr="009362D2">
              <w:rPr>
                <w:sz w:val="26"/>
                <w:szCs w:val="26"/>
              </w:rPr>
              <w:t>2.Наружные и внутренние капитальные стены</w:t>
            </w:r>
          </w:p>
        </w:tc>
        <w:tc>
          <w:tcPr>
            <w:tcW w:w="3810" w:type="dxa"/>
            <w:tcBorders>
              <w:top w:val="nil"/>
              <w:left w:val="nil"/>
              <w:bottom w:val="single" w:sz="6" w:space="0" w:color="auto"/>
              <w:right w:val="single" w:sz="6" w:space="0" w:color="auto"/>
            </w:tcBorders>
            <w:tcMar>
              <w:top w:w="0" w:type="dxa"/>
              <w:left w:w="70" w:type="dxa"/>
              <w:bottom w:w="0" w:type="dxa"/>
              <w:right w:w="70" w:type="dxa"/>
            </w:tcMar>
          </w:tcPr>
          <w:p w14:paraId="252AC09D" w14:textId="77777777" w:rsidR="008C491F" w:rsidRPr="009362D2" w:rsidRDefault="008C491F" w:rsidP="00751076">
            <w:pPr>
              <w:pStyle w:val="a0"/>
              <w:jc w:val="both"/>
              <w:rPr>
                <w:i/>
                <w:sz w:val="26"/>
                <w:szCs w:val="26"/>
              </w:rPr>
            </w:pPr>
            <w:r w:rsidRPr="009362D2">
              <w:rPr>
                <w:i/>
                <w:sz w:val="26"/>
                <w:szCs w:val="26"/>
              </w:rPr>
              <w:t xml:space="preserve">Кирпичные </w:t>
            </w:r>
          </w:p>
        </w:tc>
        <w:tc>
          <w:tcPr>
            <w:tcW w:w="2268" w:type="dxa"/>
            <w:tcBorders>
              <w:top w:val="nil"/>
              <w:left w:val="nil"/>
              <w:bottom w:val="single" w:sz="6" w:space="0" w:color="auto"/>
              <w:right w:val="single" w:sz="6" w:space="0" w:color="auto"/>
            </w:tcBorders>
            <w:tcMar>
              <w:top w:w="0" w:type="dxa"/>
              <w:left w:w="70" w:type="dxa"/>
              <w:bottom w:w="0" w:type="dxa"/>
              <w:right w:w="70" w:type="dxa"/>
            </w:tcMar>
          </w:tcPr>
          <w:p w14:paraId="742C13D5" w14:textId="77777777" w:rsidR="008C491F" w:rsidRPr="009362D2" w:rsidRDefault="008C491F" w:rsidP="00751076">
            <w:pPr>
              <w:pStyle w:val="a0"/>
              <w:jc w:val="both"/>
              <w:rPr>
                <w:i/>
                <w:sz w:val="26"/>
                <w:szCs w:val="26"/>
              </w:rPr>
            </w:pPr>
            <w:r w:rsidRPr="009362D2">
              <w:rPr>
                <w:i/>
                <w:sz w:val="26"/>
                <w:szCs w:val="26"/>
              </w:rPr>
              <w:t>Трещ</w:t>
            </w:r>
            <w:r>
              <w:rPr>
                <w:i/>
                <w:sz w:val="26"/>
                <w:szCs w:val="26"/>
              </w:rPr>
              <w:t>и</w:t>
            </w:r>
            <w:r w:rsidRPr="009362D2">
              <w:rPr>
                <w:i/>
                <w:sz w:val="26"/>
                <w:szCs w:val="26"/>
              </w:rPr>
              <w:t>ны в местах кладки</w:t>
            </w:r>
          </w:p>
        </w:tc>
      </w:tr>
      <w:tr w:rsidR="008C491F" w:rsidRPr="009362D2" w14:paraId="55196ABC" w14:textId="77777777" w:rsidTr="004613AF">
        <w:trPr>
          <w:trHeight w:val="240"/>
          <w:jc w:val="center"/>
        </w:trPr>
        <w:tc>
          <w:tcPr>
            <w:tcW w:w="3420"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1403C3C7" w14:textId="77777777" w:rsidR="008C491F" w:rsidRPr="009362D2" w:rsidRDefault="008C491F" w:rsidP="00751076">
            <w:pPr>
              <w:pStyle w:val="a0"/>
              <w:jc w:val="both"/>
              <w:rPr>
                <w:sz w:val="26"/>
                <w:szCs w:val="26"/>
              </w:rPr>
            </w:pPr>
            <w:r w:rsidRPr="009362D2">
              <w:rPr>
                <w:sz w:val="26"/>
                <w:szCs w:val="26"/>
              </w:rPr>
              <w:t>3. Перегородки</w:t>
            </w:r>
          </w:p>
        </w:tc>
        <w:tc>
          <w:tcPr>
            <w:tcW w:w="3810" w:type="dxa"/>
            <w:tcBorders>
              <w:top w:val="nil"/>
              <w:left w:val="nil"/>
              <w:bottom w:val="single" w:sz="6" w:space="0" w:color="auto"/>
              <w:right w:val="single" w:sz="6" w:space="0" w:color="auto"/>
            </w:tcBorders>
            <w:tcMar>
              <w:top w:w="0" w:type="dxa"/>
              <w:left w:w="70" w:type="dxa"/>
              <w:bottom w:w="0" w:type="dxa"/>
              <w:right w:w="70" w:type="dxa"/>
            </w:tcMar>
          </w:tcPr>
          <w:p w14:paraId="6F7A5CB1" w14:textId="77777777" w:rsidR="008C491F" w:rsidRPr="009362D2" w:rsidRDefault="008C491F" w:rsidP="00751076">
            <w:pPr>
              <w:pStyle w:val="a0"/>
              <w:jc w:val="both"/>
              <w:rPr>
                <w:i/>
                <w:sz w:val="26"/>
                <w:szCs w:val="26"/>
              </w:rPr>
            </w:pPr>
            <w:r w:rsidRPr="009362D2">
              <w:rPr>
                <w:i/>
                <w:sz w:val="26"/>
                <w:szCs w:val="26"/>
              </w:rPr>
              <w:t>Дощатые оштукатуренные</w:t>
            </w:r>
          </w:p>
        </w:tc>
        <w:tc>
          <w:tcPr>
            <w:tcW w:w="2268" w:type="dxa"/>
            <w:tcBorders>
              <w:top w:val="nil"/>
              <w:left w:val="nil"/>
              <w:bottom w:val="single" w:sz="6" w:space="0" w:color="auto"/>
              <w:right w:val="single" w:sz="6" w:space="0" w:color="auto"/>
            </w:tcBorders>
            <w:tcMar>
              <w:top w:w="0" w:type="dxa"/>
              <w:left w:w="70" w:type="dxa"/>
              <w:bottom w:w="0" w:type="dxa"/>
              <w:right w:w="70" w:type="dxa"/>
            </w:tcMar>
          </w:tcPr>
          <w:p w14:paraId="4442E35E" w14:textId="77777777" w:rsidR="008C491F" w:rsidRPr="009362D2" w:rsidRDefault="008C491F" w:rsidP="00751076">
            <w:pPr>
              <w:pStyle w:val="a0"/>
              <w:jc w:val="both"/>
              <w:rPr>
                <w:i/>
                <w:sz w:val="26"/>
                <w:szCs w:val="26"/>
              </w:rPr>
            </w:pPr>
            <w:r>
              <w:rPr>
                <w:i/>
                <w:sz w:val="26"/>
                <w:szCs w:val="26"/>
              </w:rPr>
              <w:t>Т</w:t>
            </w:r>
            <w:r w:rsidRPr="009362D2">
              <w:rPr>
                <w:i/>
                <w:sz w:val="26"/>
                <w:szCs w:val="26"/>
              </w:rPr>
              <w:t>рещ</w:t>
            </w:r>
            <w:r>
              <w:rPr>
                <w:i/>
                <w:sz w:val="26"/>
                <w:szCs w:val="26"/>
              </w:rPr>
              <w:t>и</w:t>
            </w:r>
            <w:r w:rsidRPr="009362D2">
              <w:rPr>
                <w:i/>
                <w:sz w:val="26"/>
                <w:szCs w:val="26"/>
              </w:rPr>
              <w:t>ны</w:t>
            </w:r>
          </w:p>
        </w:tc>
      </w:tr>
      <w:tr w:rsidR="008C491F" w:rsidRPr="009362D2" w14:paraId="340B3EB3" w14:textId="77777777" w:rsidTr="004613AF">
        <w:trPr>
          <w:trHeight w:val="480"/>
          <w:jc w:val="center"/>
        </w:trPr>
        <w:tc>
          <w:tcPr>
            <w:tcW w:w="3420"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4B20831E" w14:textId="77777777" w:rsidR="008C491F" w:rsidRPr="009362D2" w:rsidRDefault="008C491F" w:rsidP="00751076">
            <w:pPr>
              <w:pStyle w:val="a0"/>
              <w:jc w:val="both"/>
              <w:rPr>
                <w:sz w:val="26"/>
                <w:szCs w:val="26"/>
              </w:rPr>
            </w:pPr>
            <w:r w:rsidRPr="009362D2">
              <w:rPr>
                <w:sz w:val="26"/>
                <w:szCs w:val="26"/>
              </w:rPr>
              <w:t xml:space="preserve">4.Перекрытия: чердачные,  </w:t>
            </w:r>
            <w:r w:rsidRPr="009362D2">
              <w:rPr>
                <w:sz w:val="26"/>
                <w:szCs w:val="26"/>
              </w:rPr>
              <w:br/>
              <w:t>междуэтажные, подвальные (другое)</w:t>
            </w:r>
          </w:p>
        </w:tc>
        <w:tc>
          <w:tcPr>
            <w:tcW w:w="3810" w:type="dxa"/>
            <w:tcBorders>
              <w:top w:val="nil"/>
              <w:left w:val="nil"/>
              <w:bottom w:val="single" w:sz="6" w:space="0" w:color="auto"/>
              <w:right w:val="single" w:sz="6" w:space="0" w:color="auto"/>
            </w:tcBorders>
            <w:tcMar>
              <w:top w:w="0" w:type="dxa"/>
              <w:left w:w="70" w:type="dxa"/>
              <w:bottom w:w="0" w:type="dxa"/>
              <w:right w:w="70" w:type="dxa"/>
            </w:tcMar>
          </w:tcPr>
          <w:p w14:paraId="3952E10D" w14:textId="77777777" w:rsidR="008C491F" w:rsidRPr="009362D2" w:rsidRDefault="008C491F" w:rsidP="00751076">
            <w:pPr>
              <w:pStyle w:val="a0"/>
              <w:jc w:val="both"/>
              <w:rPr>
                <w:i/>
                <w:sz w:val="26"/>
                <w:szCs w:val="26"/>
              </w:rPr>
            </w:pPr>
            <w:r w:rsidRPr="009362D2">
              <w:rPr>
                <w:i/>
                <w:sz w:val="26"/>
                <w:szCs w:val="26"/>
              </w:rPr>
              <w:t>Деревянные</w:t>
            </w:r>
          </w:p>
        </w:tc>
        <w:tc>
          <w:tcPr>
            <w:tcW w:w="2268" w:type="dxa"/>
            <w:tcBorders>
              <w:top w:val="nil"/>
              <w:left w:val="nil"/>
              <w:bottom w:val="single" w:sz="6" w:space="0" w:color="auto"/>
              <w:right w:val="single" w:sz="6" w:space="0" w:color="auto"/>
            </w:tcBorders>
            <w:tcMar>
              <w:top w:w="0" w:type="dxa"/>
              <w:left w:w="70" w:type="dxa"/>
              <w:bottom w:w="0" w:type="dxa"/>
              <w:right w:w="70" w:type="dxa"/>
            </w:tcMar>
          </w:tcPr>
          <w:p w14:paraId="3B9090AE" w14:textId="77777777" w:rsidR="008C491F" w:rsidRPr="009362D2" w:rsidRDefault="008C491F" w:rsidP="00751076">
            <w:pPr>
              <w:pStyle w:val="a0"/>
              <w:jc w:val="both"/>
              <w:rPr>
                <w:i/>
                <w:sz w:val="26"/>
                <w:szCs w:val="26"/>
              </w:rPr>
            </w:pPr>
            <w:r>
              <w:rPr>
                <w:i/>
                <w:sz w:val="26"/>
                <w:szCs w:val="26"/>
              </w:rPr>
              <w:t>Неу</w:t>
            </w:r>
            <w:r w:rsidRPr="009362D2">
              <w:rPr>
                <w:i/>
                <w:sz w:val="26"/>
                <w:szCs w:val="26"/>
              </w:rPr>
              <w:t>довл</w:t>
            </w:r>
            <w:r>
              <w:rPr>
                <w:i/>
                <w:sz w:val="26"/>
                <w:szCs w:val="26"/>
              </w:rPr>
              <w:t>.</w:t>
            </w:r>
          </w:p>
        </w:tc>
      </w:tr>
      <w:tr w:rsidR="008C491F" w:rsidRPr="009362D2" w14:paraId="1503E36F" w14:textId="77777777" w:rsidTr="004613AF">
        <w:trPr>
          <w:trHeight w:val="240"/>
          <w:jc w:val="center"/>
        </w:trPr>
        <w:tc>
          <w:tcPr>
            <w:tcW w:w="3420"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2E712A8D" w14:textId="77777777" w:rsidR="008C491F" w:rsidRPr="009362D2" w:rsidRDefault="008C491F" w:rsidP="00751076">
            <w:pPr>
              <w:pStyle w:val="a0"/>
              <w:jc w:val="both"/>
              <w:rPr>
                <w:sz w:val="26"/>
                <w:szCs w:val="26"/>
              </w:rPr>
            </w:pPr>
            <w:r w:rsidRPr="009362D2">
              <w:rPr>
                <w:sz w:val="26"/>
                <w:szCs w:val="26"/>
              </w:rPr>
              <w:t>5. Крыша</w:t>
            </w:r>
          </w:p>
        </w:tc>
        <w:tc>
          <w:tcPr>
            <w:tcW w:w="3810" w:type="dxa"/>
            <w:tcBorders>
              <w:top w:val="nil"/>
              <w:left w:val="nil"/>
              <w:bottom w:val="single" w:sz="6" w:space="0" w:color="auto"/>
              <w:right w:val="single" w:sz="6" w:space="0" w:color="auto"/>
            </w:tcBorders>
            <w:tcMar>
              <w:top w:w="0" w:type="dxa"/>
              <w:left w:w="70" w:type="dxa"/>
              <w:bottom w:w="0" w:type="dxa"/>
              <w:right w:w="70" w:type="dxa"/>
            </w:tcMar>
          </w:tcPr>
          <w:p w14:paraId="467A2EAD" w14:textId="77777777" w:rsidR="008C491F" w:rsidRPr="009362D2" w:rsidRDefault="008C491F" w:rsidP="00751076">
            <w:pPr>
              <w:pStyle w:val="a0"/>
              <w:jc w:val="both"/>
              <w:rPr>
                <w:i/>
                <w:sz w:val="26"/>
                <w:szCs w:val="26"/>
              </w:rPr>
            </w:pPr>
            <w:r w:rsidRPr="009362D2">
              <w:rPr>
                <w:i/>
                <w:sz w:val="26"/>
                <w:szCs w:val="26"/>
              </w:rPr>
              <w:t>Скатная, покрытие – шиферное, основание – деревянный каркас с обрешеткой</w:t>
            </w:r>
          </w:p>
        </w:tc>
        <w:tc>
          <w:tcPr>
            <w:tcW w:w="2268" w:type="dxa"/>
            <w:tcBorders>
              <w:top w:val="nil"/>
              <w:left w:val="nil"/>
              <w:bottom w:val="single" w:sz="6" w:space="0" w:color="auto"/>
              <w:right w:val="single" w:sz="6" w:space="0" w:color="auto"/>
            </w:tcBorders>
            <w:tcMar>
              <w:top w:w="0" w:type="dxa"/>
              <w:left w:w="70" w:type="dxa"/>
              <w:bottom w:w="0" w:type="dxa"/>
              <w:right w:w="70" w:type="dxa"/>
            </w:tcMar>
          </w:tcPr>
          <w:p w14:paraId="585D7950" w14:textId="77777777" w:rsidR="008C491F" w:rsidRPr="009362D2" w:rsidRDefault="008C491F" w:rsidP="00751076">
            <w:pPr>
              <w:pStyle w:val="a0"/>
              <w:jc w:val="both"/>
              <w:rPr>
                <w:i/>
                <w:sz w:val="26"/>
                <w:szCs w:val="26"/>
              </w:rPr>
            </w:pPr>
            <w:r w:rsidRPr="009362D2">
              <w:rPr>
                <w:i/>
                <w:sz w:val="26"/>
                <w:szCs w:val="26"/>
              </w:rPr>
              <w:t>Требует ремонта</w:t>
            </w:r>
          </w:p>
        </w:tc>
      </w:tr>
      <w:tr w:rsidR="008C491F" w:rsidRPr="009362D2" w14:paraId="091FE128" w14:textId="77777777" w:rsidTr="004613AF">
        <w:trPr>
          <w:trHeight w:val="240"/>
          <w:jc w:val="center"/>
        </w:trPr>
        <w:tc>
          <w:tcPr>
            <w:tcW w:w="3420"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5138C5FB" w14:textId="77777777" w:rsidR="008C491F" w:rsidRPr="009362D2" w:rsidRDefault="008C491F" w:rsidP="00751076">
            <w:pPr>
              <w:pStyle w:val="a0"/>
              <w:jc w:val="both"/>
              <w:rPr>
                <w:sz w:val="26"/>
                <w:szCs w:val="26"/>
              </w:rPr>
            </w:pPr>
            <w:r w:rsidRPr="009362D2">
              <w:rPr>
                <w:sz w:val="26"/>
                <w:szCs w:val="26"/>
              </w:rPr>
              <w:t>6. Полы</w:t>
            </w:r>
          </w:p>
        </w:tc>
        <w:tc>
          <w:tcPr>
            <w:tcW w:w="3810" w:type="dxa"/>
            <w:tcBorders>
              <w:top w:val="nil"/>
              <w:left w:val="nil"/>
              <w:bottom w:val="single" w:sz="6" w:space="0" w:color="auto"/>
              <w:right w:val="single" w:sz="6" w:space="0" w:color="auto"/>
            </w:tcBorders>
            <w:tcMar>
              <w:top w:w="0" w:type="dxa"/>
              <w:left w:w="70" w:type="dxa"/>
              <w:bottom w:w="0" w:type="dxa"/>
              <w:right w:w="70" w:type="dxa"/>
            </w:tcMar>
          </w:tcPr>
          <w:p w14:paraId="0A1011EB" w14:textId="77777777" w:rsidR="008C491F" w:rsidRPr="009362D2" w:rsidRDefault="008C491F" w:rsidP="00751076">
            <w:pPr>
              <w:pStyle w:val="a0"/>
              <w:jc w:val="both"/>
              <w:rPr>
                <w:i/>
                <w:sz w:val="26"/>
                <w:szCs w:val="26"/>
              </w:rPr>
            </w:pPr>
            <w:r w:rsidRPr="009362D2">
              <w:rPr>
                <w:i/>
                <w:sz w:val="26"/>
                <w:szCs w:val="26"/>
              </w:rPr>
              <w:t>Дощатые по деревянным лагам</w:t>
            </w:r>
          </w:p>
        </w:tc>
        <w:tc>
          <w:tcPr>
            <w:tcW w:w="2268" w:type="dxa"/>
            <w:tcBorders>
              <w:top w:val="nil"/>
              <w:left w:val="nil"/>
              <w:bottom w:val="single" w:sz="6" w:space="0" w:color="auto"/>
              <w:right w:val="single" w:sz="6" w:space="0" w:color="auto"/>
            </w:tcBorders>
            <w:tcMar>
              <w:top w:w="0" w:type="dxa"/>
              <w:left w:w="70" w:type="dxa"/>
              <w:bottom w:w="0" w:type="dxa"/>
              <w:right w:w="70" w:type="dxa"/>
            </w:tcMar>
          </w:tcPr>
          <w:p w14:paraId="258C0EC8" w14:textId="77777777" w:rsidR="008C491F" w:rsidRPr="009362D2" w:rsidRDefault="008C491F" w:rsidP="00751076">
            <w:pPr>
              <w:pStyle w:val="a0"/>
              <w:jc w:val="both"/>
              <w:rPr>
                <w:i/>
                <w:sz w:val="26"/>
                <w:szCs w:val="26"/>
              </w:rPr>
            </w:pPr>
            <w:r w:rsidRPr="009362D2">
              <w:rPr>
                <w:i/>
                <w:sz w:val="26"/>
                <w:szCs w:val="26"/>
              </w:rPr>
              <w:t>Щели, просадки, местами гниль</w:t>
            </w:r>
          </w:p>
        </w:tc>
      </w:tr>
      <w:tr w:rsidR="008C491F" w:rsidRPr="009362D2" w14:paraId="372A2153" w14:textId="77777777" w:rsidTr="004613AF">
        <w:trPr>
          <w:trHeight w:val="360"/>
          <w:jc w:val="center"/>
        </w:trPr>
        <w:tc>
          <w:tcPr>
            <w:tcW w:w="3420"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270D6E7C" w14:textId="77777777" w:rsidR="008C491F" w:rsidRPr="009362D2" w:rsidRDefault="008C491F" w:rsidP="00751076">
            <w:pPr>
              <w:pStyle w:val="a0"/>
              <w:jc w:val="both"/>
              <w:rPr>
                <w:sz w:val="26"/>
                <w:szCs w:val="26"/>
              </w:rPr>
            </w:pPr>
            <w:r w:rsidRPr="009362D2">
              <w:rPr>
                <w:sz w:val="26"/>
                <w:szCs w:val="26"/>
              </w:rPr>
              <w:t>7.Проемы: окна, двери</w:t>
            </w:r>
            <w:r w:rsidRPr="009362D2">
              <w:rPr>
                <w:sz w:val="26"/>
                <w:szCs w:val="26"/>
              </w:rPr>
              <w:br/>
              <w:t>(другое)</w:t>
            </w:r>
          </w:p>
        </w:tc>
        <w:tc>
          <w:tcPr>
            <w:tcW w:w="3810" w:type="dxa"/>
            <w:tcBorders>
              <w:top w:val="nil"/>
              <w:left w:val="nil"/>
              <w:bottom w:val="single" w:sz="6" w:space="0" w:color="auto"/>
              <w:right w:val="single" w:sz="6" w:space="0" w:color="auto"/>
            </w:tcBorders>
            <w:tcMar>
              <w:top w:w="0" w:type="dxa"/>
              <w:left w:w="70" w:type="dxa"/>
              <w:bottom w:w="0" w:type="dxa"/>
              <w:right w:w="70" w:type="dxa"/>
            </w:tcMar>
          </w:tcPr>
          <w:p w14:paraId="4954524E" w14:textId="77777777" w:rsidR="008C491F" w:rsidRPr="009362D2" w:rsidRDefault="008C491F" w:rsidP="00751076">
            <w:pPr>
              <w:pStyle w:val="a0"/>
              <w:rPr>
                <w:i/>
                <w:sz w:val="26"/>
                <w:szCs w:val="26"/>
              </w:rPr>
            </w:pPr>
            <w:r w:rsidRPr="009362D2">
              <w:rPr>
                <w:i/>
                <w:sz w:val="26"/>
                <w:szCs w:val="26"/>
              </w:rPr>
              <w:t>Окна – двухстворчатые с двойным остеклением, деревянные окрашены</w:t>
            </w:r>
          </w:p>
          <w:p w14:paraId="42E64A36" w14:textId="77777777" w:rsidR="008C491F" w:rsidRPr="009362D2" w:rsidRDefault="008C491F" w:rsidP="00751076">
            <w:pPr>
              <w:pStyle w:val="a0"/>
              <w:rPr>
                <w:i/>
                <w:sz w:val="26"/>
                <w:szCs w:val="26"/>
              </w:rPr>
            </w:pPr>
          </w:p>
          <w:p w14:paraId="17B9C539" w14:textId="77777777" w:rsidR="008C491F" w:rsidRPr="009362D2" w:rsidRDefault="008C491F" w:rsidP="00751076">
            <w:pPr>
              <w:pStyle w:val="a0"/>
              <w:rPr>
                <w:i/>
                <w:sz w:val="26"/>
                <w:szCs w:val="26"/>
              </w:rPr>
            </w:pPr>
            <w:r w:rsidRPr="009362D2">
              <w:rPr>
                <w:i/>
                <w:sz w:val="26"/>
                <w:szCs w:val="26"/>
              </w:rPr>
              <w:t xml:space="preserve">Двери – филенчатые, однопольные, деревянные </w:t>
            </w:r>
          </w:p>
        </w:tc>
        <w:tc>
          <w:tcPr>
            <w:tcW w:w="2268" w:type="dxa"/>
            <w:tcBorders>
              <w:top w:val="nil"/>
              <w:left w:val="nil"/>
              <w:bottom w:val="single" w:sz="6" w:space="0" w:color="auto"/>
              <w:right w:val="single" w:sz="6" w:space="0" w:color="auto"/>
            </w:tcBorders>
            <w:tcMar>
              <w:top w:w="0" w:type="dxa"/>
              <w:left w:w="70" w:type="dxa"/>
              <w:bottom w:w="0" w:type="dxa"/>
              <w:right w:w="70" w:type="dxa"/>
            </w:tcMar>
          </w:tcPr>
          <w:p w14:paraId="4CCFD9BF" w14:textId="77777777" w:rsidR="008C491F" w:rsidRDefault="008C491F" w:rsidP="00751076">
            <w:pPr>
              <w:pStyle w:val="a0"/>
              <w:jc w:val="both"/>
              <w:rPr>
                <w:i/>
                <w:sz w:val="26"/>
                <w:szCs w:val="26"/>
              </w:rPr>
            </w:pPr>
            <w:r>
              <w:rPr>
                <w:i/>
                <w:sz w:val="26"/>
                <w:szCs w:val="26"/>
              </w:rPr>
              <w:t>Удовл.</w:t>
            </w:r>
          </w:p>
          <w:p w14:paraId="5CE15D82" w14:textId="77777777" w:rsidR="008C491F" w:rsidRDefault="008C491F" w:rsidP="00751076">
            <w:pPr>
              <w:pStyle w:val="a0"/>
              <w:jc w:val="both"/>
              <w:rPr>
                <w:i/>
                <w:sz w:val="26"/>
                <w:szCs w:val="26"/>
              </w:rPr>
            </w:pPr>
          </w:p>
          <w:p w14:paraId="4CCD3E5C" w14:textId="77777777" w:rsidR="008C491F" w:rsidRPr="009362D2" w:rsidRDefault="008C491F" w:rsidP="00751076">
            <w:pPr>
              <w:pStyle w:val="a0"/>
              <w:jc w:val="both"/>
              <w:rPr>
                <w:i/>
                <w:sz w:val="26"/>
                <w:szCs w:val="26"/>
              </w:rPr>
            </w:pPr>
          </w:p>
          <w:p w14:paraId="78DE2C1B" w14:textId="77777777" w:rsidR="008C491F" w:rsidRPr="009362D2" w:rsidRDefault="008C491F" w:rsidP="00751076">
            <w:pPr>
              <w:pStyle w:val="a0"/>
              <w:jc w:val="both"/>
              <w:rPr>
                <w:i/>
                <w:sz w:val="26"/>
                <w:szCs w:val="26"/>
              </w:rPr>
            </w:pPr>
          </w:p>
          <w:p w14:paraId="7E4EFC18" w14:textId="77777777" w:rsidR="008C491F" w:rsidRPr="009362D2" w:rsidRDefault="008C491F" w:rsidP="00751076">
            <w:pPr>
              <w:pStyle w:val="a0"/>
              <w:jc w:val="both"/>
              <w:rPr>
                <w:i/>
                <w:sz w:val="26"/>
                <w:szCs w:val="26"/>
              </w:rPr>
            </w:pPr>
            <w:r>
              <w:rPr>
                <w:i/>
                <w:sz w:val="26"/>
                <w:szCs w:val="26"/>
              </w:rPr>
              <w:t>Удовл.</w:t>
            </w:r>
          </w:p>
        </w:tc>
      </w:tr>
      <w:tr w:rsidR="008C491F" w:rsidRPr="009362D2" w14:paraId="68538FD0" w14:textId="77777777" w:rsidTr="004613AF">
        <w:trPr>
          <w:trHeight w:val="360"/>
          <w:jc w:val="center"/>
        </w:trPr>
        <w:tc>
          <w:tcPr>
            <w:tcW w:w="3420" w:type="dxa"/>
            <w:tcBorders>
              <w:top w:val="nil"/>
              <w:left w:val="single" w:sz="6" w:space="0" w:color="auto"/>
              <w:bottom w:val="single" w:sz="4" w:space="0" w:color="auto"/>
              <w:right w:val="single" w:sz="6" w:space="0" w:color="auto"/>
            </w:tcBorders>
            <w:tcMar>
              <w:top w:w="0" w:type="dxa"/>
              <w:left w:w="70" w:type="dxa"/>
              <w:bottom w:w="0" w:type="dxa"/>
              <w:right w:w="70" w:type="dxa"/>
            </w:tcMar>
          </w:tcPr>
          <w:p w14:paraId="664D49B0" w14:textId="77777777" w:rsidR="008C491F" w:rsidRPr="009362D2" w:rsidRDefault="008C491F" w:rsidP="00751076">
            <w:pPr>
              <w:pStyle w:val="a0"/>
              <w:ind w:right="-1407"/>
              <w:rPr>
                <w:sz w:val="26"/>
                <w:szCs w:val="26"/>
              </w:rPr>
            </w:pPr>
            <w:r w:rsidRPr="009362D2">
              <w:rPr>
                <w:sz w:val="26"/>
                <w:szCs w:val="26"/>
              </w:rPr>
              <w:t>8. Отделка: внутренняя,</w:t>
            </w:r>
          </w:p>
          <w:p w14:paraId="3E10CB4A" w14:textId="77777777" w:rsidR="008C491F" w:rsidRPr="009362D2" w:rsidRDefault="008C491F" w:rsidP="00751076">
            <w:pPr>
              <w:pStyle w:val="a0"/>
              <w:ind w:right="-1407"/>
              <w:rPr>
                <w:sz w:val="26"/>
                <w:szCs w:val="26"/>
              </w:rPr>
            </w:pPr>
            <w:r w:rsidRPr="009362D2">
              <w:rPr>
                <w:sz w:val="26"/>
                <w:szCs w:val="26"/>
              </w:rPr>
              <w:t>наружная (другое)</w:t>
            </w:r>
          </w:p>
        </w:tc>
        <w:tc>
          <w:tcPr>
            <w:tcW w:w="3810" w:type="dxa"/>
            <w:tcBorders>
              <w:top w:val="nil"/>
              <w:left w:val="nil"/>
              <w:bottom w:val="single" w:sz="4" w:space="0" w:color="auto"/>
              <w:right w:val="single" w:sz="6" w:space="0" w:color="auto"/>
            </w:tcBorders>
            <w:tcMar>
              <w:top w:w="0" w:type="dxa"/>
              <w:left w:w="70" w:type="dxa"/>
              <w:bottom w:w="0" w:type="dxa"/>
              <w:right w:w="70" w:type="dxa"/>
            </w:tcMar>
          </w:tcPr>
          <w:p w14:paraId="2553B45F" w14:textId="77777777" w:rsidR="008C491F" w:rsidRPr="009362D2" w:rsidRDefault="008C491F" w:rsidP="00751076">
            <w:pPr>
              <w:pStyle w:val="a0"/>
              <w:rPr>
                <w:i/>
                <w:sz w:val="26"/>
                <w:szCs w:val="26"/>
              </w:rPr>
            </w:pPr>
            <w:r w:rsidRPr="009362D2">
              <w:rPr>
                <w:i/>
                <w:sz w:val="26"/>
                <w:szCs w:val="26"/>
              </w:rPr>
              <w:t xml:space="preserve">Внутренняя – </w:t>
            </w:r>
            <w:proofErr w:type="gramStart"/>
            <w:r w:rsidRPr="009362D2">
              <w:rPr>
                <w:i/>
                <w:sz w:val="26"/>
                <w:szCs w:val="26"/>
              </w:rPr>
              <w:t>штукатурка,  побелка</w:t>
            </w:r>
            <w:proofErr w:type="gramEnd"/>
            <w:r w:rsidRPr="009362D2">
              <w:rPr>
                <w:i/>
                <w:sz w:val="26"/>
                <w:szCs w:val="26"/>
              </w:rPr>
              <w:t>, окраска</w:t>
            </w:r>
          </w:p>
          <w:p w14:paraId="173B55DD" w14:textId="77777777" w:rsidR="008C491F" w:rsidRPr="009362D2" w:rsidRDefault="008C491F" w:rsidP="00751076">
            <w:pPr>
              <w:pStyle w:val="a0"/>
              <w:jc w:val="both"/>
              <w:rPr>
                <w:i/>
                <w:sz w:val="26"/>
                <w:szCs w:val="26"/>
              </w:rPr>
            </w:pPr>
          </w:p>
          <w:p w14:paraId="5A59BF59" w14:textId="77777777" w:rsidR="008C491F" w:rsidRPr="009362D2" w:rsidRDefault="008C491F" w:rsidP="00751076">
            <w:pPr>
              <w:pStyle w:val="a0"/>
              <w:jc w:val="both"/>
              <w:rPr>
                <w:i/>
                <w:sz w:val="26"/>
                <w:szCs w:val="26"/>
              </w:rPr>
            </w:pPr>
            <w:r w:rsidRPr="009362D2">
              <w:rPr>
                <w:i/>
                <w:sz w:val="26"/>
                <w:szCs w:val="26"/>
              </w:rPr>
              <w:t xml:space="preserve">Потолки – </w:t>
            </w:r>
            <w:proofErr w:type="gramStart"/>
            <w:r w:rsidRPr="009362D2">
              <w:rPr>
                <w:i/>
                <w:sz w:val="26"/>
                <w:szCs w:val="26"/>
              </w:rPr>
              <w:t>штукатурка,  побелка</w:t>
            </w:r>
            <w:proofErr w:type="gramEnd"/>
          </w:p>
        </w:tc>
        <w:tc>
          <w:tcPr>
            <w:tcW w:w="2268" w:type="dxa"/>
            <w:tcBorders>
              <w:top w:val="nil"/>
              <w:left w:val="nil"/>
              <w:bottom w:val="single" w:sz="4" w:space="0" w:color="auto"/>
              <w:right w:val="single" w:sz="6" w:space="0" w:color="auto"/>
            </w:tcBorders>
            <w:tcMar>
              <w:top w:w="0" w:type="dxa"/>
              <w:left w:w="70" w:type="dxa"/>
              <w:bottom w:w="0" w:type="dxa"/>
              <w:right w:w="70" w:type="dxa"/>
            </w:tcMar>
          </w:tcPr>
          <w:p w14:paraId="400E9EC9" w14:textId="77777777" w:rsidR="008C491F" w:rsidRDefault="008C491F" w:rsidP="00751076">
            <w:pPr>
              <w:pStyle w:val="a0"/>
              <w:jc w:val="both"/>
              <w:rPr>
                <w:i/>
                <w:sz w:val="26"/>
                <w:szCs w:val="26"/>
              </w:rPr>
            </w:pPr>
            <w:r w:rsidRPr="009362D2">
              <w:rPr>
                <w:i/>
                <w:sz w:val="26"/>
                <w:szCs w:val="26"/>
              </w:rPr>
              <w:t>Требуется ремонт</w:t>
            </w:r>
          </w:p>
          <w:p w14:paraId="0BEE5C9D" w14:textId="77777777" w:rsidR="008C491F" w:rsidRDefault="008C491F" w:rsidP="00751076">
            <w:pPr>
              <w:pStyle w:val="a0"/>
              <w:jc w:val="both"/>
              <w:rPr>
                <w:i/>
                <w:sz w:val="26"/>
                <w:szCs w:val="26"/>
              </w:rPr>
            </w:pPr>
          </w:p>
          <w:p w14:paraId="5263B379" w14:textId="77777777" w:rsidR="008C491F" w:rsidRDefault="008C491F" w:rsidP="00751076">
            <w:pPr>
              <w:pStyle w:val="a0"/>
              <w:jc w:val="both"/>
              <w:rPr>
                <w:i/>
                <w:sz w:val="26"/>
                <w:szCs w:val="26"/>
              </w:rPr>
            </w:pPr>
          </w:p>
          <w:p w14:paraId="55E90AE3" w14:textId="77777777" w:rsidR="008C491F" w:rsidRPr="009362D2" w:rsidRDefault="008C491F" w:rsidP="00751076">
            <w:pPr>
              <w:pStyle w:val="a0"/>
              <w:jc w:val="both"/>
              <w:rPr>
                <w:i/>
                <w:sz w:val="26"/>
                <w:szCs w:val="26"/>
              </w:rPr>
            </w:pPr>
            <w:r>
              <w:rPr>
                <w:i/>
                <w:sz w:val="26"/>
                <w:szCs w:val="26"/>
              </w:rPr>
              <w:t>Удовл.</w:t>
            </w:r>
          </w:p>
        </w:tc>
      </w:tr>
      <w:tr w:rsidR="008C491F" w:rsidRPr="009362D2" w14:paraId="1A385E4F" w14:textId="77777777" w:rsidTr="004613AF">
        <w:trPr>
          <w:trHeight w:val="1320"/>
          <w:jc w:val="center"/>
        </w:trPr>
        <w:tc>
          <w:tcPr>
            <w:tcW w:w="342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8C1073C" w14:textId="77777777" w:rsidR="008C491F" w:rsidRPr="009362D2" w:rsidRDefault="008C491F" w:rsidP="00751076">
            <w:pPr>
              <w:pStyle w:val="a0"/>
              <w:rPr>
                <w:sz w:val="26"/>
                <w:szCs w:val="26"/>
              </w:rPr>
            </w:pPr>
            <w:r w:rsidRPr="009362D2">
              <w:rPr>
                <w:sz w:val="26"/>
                <w:szCs w:val="26"/>
              </w:rPr>
              <w:t>9. Механическое, электрическое, санитарно-техническое и иное оборудование:</w:t>
            </w:r>
          </w:p>
          <w:p w14:paraId="503F7F7C" w14:textId="77777777" w:rsidR="008C491F" w:rsidRPr="009362D2" w:rsidRDefault="008C491F" w:rsidP="00751076">
            <w:pPr>
              <w:pStyle w:val="a0"/>
              <w:suppressAutoHyphens w:val="0"/>
              <w:ind w:left="360"/>
              <w:rPr>
                <w:sz w:val="26"/>
                <w:szCs w:val="26"/>
              </w:rPr>
            </w:pPr>
            <w:r w:rsidRPr="009362D2">
              <w:rPr>
                <w:sz w:val="26"/>
                <w:szCs w:val="26"/>
              </w:rPr>
              <w:t>ванны напольные,</w:t>
            </w:r>
          </w:p>
          <w:p w14:paraId="2F0A8719" w14:textId="77777777" w:rsidR="008C491F" w:rsidRPr="009362D2" w:rsidRDefault="008C491F" w:rsidP="00751076">
            <w:pPr>
              <w:pStyle w:val="a0"/>
              <w:suppressAutoHyphens w:val="0"/>
              <w:ind w:left="360"/>
              <w:rPr>
                <w:sz w:val="26"/>
                <w:szCs w:val="26"/>
              </w:rPr>
            </w:pPr>
            <w:r w:rsidRPr="009362D2">
              <w:rPr>
                <w:sz w:val="26"/>
                <w:szCs w:val="26"/>
              </w:rPr>
              <w:t>электроплиты,</w:t>
            </w:r>
          </w:p>
          <w:p w14:paraId="41ED95C3" w14:textId="77777777" w:rsidR="008C491F" w:rsidRPr="009362D2" w:rsidRDefault="008C491F" w:rsidP="00751076">
            <w:pPr>
              <w:pStyle w:val="a0"/>
              <w:suppressAutoHyphens w:val="0"/>
              <w:ind w:left="360"/>
              <w:rPr>
                <w:sz w:val="26"/>
                <w:szCs w:val="26"/>
              </w:rPr>
            </w:pPr>
            <w:r w:rsidRPr="009362D2">
              <w:rPr>
                <w:sz w:val="26"/>
                <w:szCs w:val="26"/>
              </w:rPr>
              <w:t>телефонные сети и оборудование</w:t>
            </w:r>
          </w:p>
          <w:p w14:paraId="52971ED9" w14:textId="77777777" w:rsidR="008C491F" w:rsidRPr="009362D2" w:rsidRDefault="008C491F" w:rsidP="00751076">
            <w:pPr>
              <w:pStyle w:val="a0"/>
              <w:suppressAutoHyphens w:val="0"/>
              <w:ind w:left="360"/>
              <w:rPr>
                <w:sz w:val="26"/>
                <w:szCs w:val="26"/>
              </w:rPr>
            </w:pPr>
            <w:r w:rsidRPr="009362D2">
              <w:rPr>
                <w:sz w:val="26"/>
                <w:szCs w:val="26"/>
              </w:rPr>
              <w:t>сети проводного радиовещания,</w:t>
            </w:r>
          </w:p>
          <w:p w14:paraId="0A874FD7" w14:textId="77777777" w:rsidR="008C491F" w:rsidRPr="009362D2" w:rsidRDefault="008C491F" w:rsidP="00751076">
            <w:pPr>
              <w:pStyle w:val="a0"/>
              <w:suppressAutoHyphens w:val="0"/>
              <w:ind w:left="360"/>
              <w:rPr>
                <w:sz w:val="26"/>
                <w:szCs w:val="26"/>
              </w:rPr>
            </w:pPr>
            <w:r w:rsidRPr="009362D2">
              <w:rPr>
                <w:sz w:val="26"/>
                <w:szCs w:val="26"/>
              </w:rPr>
              <w:t>мусоропровод,</w:t>
            </w:r>
          </w:p>
          <w:p w14:paraId="040E98E4" w14:textId="77777777" w:rsidR="008C491F" w:rsidRPr="009362D2" w:rsidRDefault="008C491F" w:rsidP="00751076">
            <w:pPr>
              <w:pStyle w:val="a0"/>
              <w:suppressAutoHyphens w:val="0"/>
              <w:ind w:left="360"/>
              <w:rPr>
                <w:sz w:val="26"/>
                <w:szCs w:val="26"/>
              </w:rPr>
            </w:pPr>
            <w:r w:rsidRPr="009362D2">
              <w:rPr>
                <w:sz w:val="26"/>
                <w:szCs w:val="26"/>
              </w:rPr>
              <w:t>лифт,</w:t>
            </w:r>
          </w:p>
          <w:p w14:paraId="3F0C15A1" w14:textId="77777777" w:rsidR="008C491F" w:rsidRPr="009362D2" w:rsidRDefault="008C491F" w:rsidP="00751076">
            <w:pPr>
              <w:pStyle w:val="a0"/>
              <w:suppressAutoHyphens w:val="0"/>
              <w:ind w:left="360"/>
              <w:rPr>
                <w:sz w:val="26"/>
                <w:szCs w:val="26"/>
              </w:rPr>
            </w:pPr>
            <w:r w:rsidRPr="009362D2">
              <w:rPr>
                <w:sz w:val="26"/>
                <w:szCs w:val="26"/>
              </w:rPr>
              <w:t>вентиляция</w:t>
            </w:r>
          </w:p>
        </w:tc>
        <w:tc>
          <w:tcPr>
            <w:tcW w:w="381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DA6A12C" w14:textId="77777777" w:rsidR="008C491F" w:rsidRPr="009362D2" w:rsidRDefault="008C491F" w:rsidP="00751076">
            <w:pPr>
              <w:pStyle w:val="a0"/>
              <w:jc w:val="both"/>
              <w:rPr>
                <w:i/>
                <w:sz w:val="26"/>
                <w:szCs w:val="26"/>
              </w:rPr>
            </w:pPr>
          </w:p>
          <w:p w14:paraId="0C81ED1A" w14:textId="77777777" w:rsidR="008C491F" w:rsidRPr="009362D2" w:rsidRDefault="008C491F" w:rsidP="00751076">
            <w:pPr>
              <w:pStyle w:val="a0"/>
              <w:jc w:val="both"/>
              <w:rPr>
                <w:i/>
                <w:sz w:val="26"/>
                <w:szCs w:val="26"/>
              </w:rPr>
            </w:pPr>
          </w:p>
          <w:p w14:paraId="6F71C94C" w14:textId="77777777" w:rsidR="008C491F" w:rsidRPr="009362D2" w:rsidRDefault="008C491F" w:rsidP="00751076">
            <w:pPr>
              <w:pStyle w:val="a0"/>
              <w:jc w:val="both"/>
              <w:rPr>
                <w:i/>
                <w:sz w:val="26"/>
                <w:szCs w:val="26"/>
              </w:rPr>
            </w:pPr>
          </w:p>
          <w:p w14:paraId="7B44540E" w14:textId="77777777" w:rsidR="008C491F" w:rsidRPr="009362D2" w:rsidRDefault="008C491F" w:rsidP="00751076">
            <w:pPr>
              <w:pStyle w:val="a0"/>
              <w:jc w:val="both"/>
              <w:rPr>
                <w:i/>
                <w:sz w:val="26"/>
                <w:szCs w:val="26"/>
              </w:rPr>
            </w:pPr>
          </w:p>
          <w:p w14:paraId="07598936" w14:textId="77777777" w:rsidR="008C491F" w:rsidRPr="009362D2" w:rsidRDefault="008C491F" w:rsidP="00751076">
            <w:pPr>
              <w:pStyle w:val="a0"/>
              <w:jc w:val="both"/>
              <w:rPr>
                <w:i/>
                <w:sz w:val="26"/>
                <w:szCs w:val="26"/>
              </w:rPr>
            </w:pPr>
            <w:r>
              <w:rPr>
                <w:i/>
                <w:sz w:val="26"/>
                <w:szCs w:val="26"/>
              </w:rPr>
              <w:t>Е</w:t>
            </w:r>
            <w:r w:rsidRPr="009362D2">
              <w:rPr>
                <w:i/>
                <w:sz w:val="26"/>
                <w:szCs w:val="26"/>
              </w:rPr>
              <w:t>сть</w:t>
            </w:r>
          </w:p>
          <w:p w14:paraId="10F1944B" w14:textId="77777777" w:rsidR="008C491F" w:rsidRPr="009362D2" w:rsidRDefault="008C491F" w:rsidP="00751076">
            <w:pPr>
              <w:pStyle w:val="a0"/>
              <w:jc w:val="both"/>
              <w:rPr>
                <w:i/>
                <w:sz w:val="26"/>
                <w:szCs w:val="26"/>
              </w:rPr>
            </w:pPr>
            <w:r>
              <w:rPr>
                <w:i/>
                <w:sz w:val="26"/>
                <w:szCs w:val="26"/>
              </w:rPr>
              <w:t>Е</w:t>
            </w:r>
            <w:r w:rsidRPr="009362D2">
              <w:rPr>
                <w:i/>
                <w:sz w:val="26"/>
                <w:szCs w:val="26"/>
              </w:rPr>
              <w:t>сть</w:t>
            </w:r>
          </w:p>
          <w:p w14:paraId="1ED2B327" w14:textId="77777777" w:rsidR="008C491F" w:rsidRPr="009362D2" w:rsidRDefault="008C491F" w:rsidP="00751076">
            <w:pPr>
              <w:pStyle w:val="a0"/>
              <w:jc w:val="both"/>
              <w:rPr>
                <w:i/>
                <w:sz w:val="26"/>
                <w:szCs w:val="26"/>
              </w:rPr>
            </w:pPr>
            <w:r>
              <w:rPr>
                <w:i/>
                <w:sz w:val="26"/>
                <w:szCs w:val="26"/>
              </w:rPr>
              <w:t>Е</w:t>
            </w:r>
            <w:r w:rsidRPr="009362D2">
              <w:rPr>
                <w:i/>
                <w:sz w:val="26"/>
                <w:szCs w:val="26"/>
              </w:rPr>
              <w:t>сть</w:t>
            </w:r>
          </w:p>
          <w:p w14:paraId="142F9199" w14:textId="77777777" w:rsidR="008C491F" w:rsidRPr="009362D2" w:rsidRDefault="008C491F" w:rsidP="00751076">
            <w:pPr>
              <w:pStyle w:val="a0"/>
              <w:jc w:val="both"/>
              <w:rPr>
                <w:i/>
                <w:sz w:val="26"/>
                <w:szCs w:val="26"/>
              </w:rPr>
            </w:pPr>
          </w:p>
          <w:p w14:paraId="7FF1576C" w14:textId="77777777" w:rsidR="008C491F" w:rsidRPr="009362D2" w:rsidRDefault="008C491F" w:rsidP="00751076">
            <w:pPr>
              <w:pStyle w:val="a0"/>
              <w:jc w:val="both"/>
              <w:rPr>
                <w:i/>
                <w:sz w:val="26"/>
                <w:szCs w:val="26"/>
              </w:rPr>
            </w:pPr>
            <w:r>
              <w:rPr>
                <w:i/>
                <w:sz w:val="26"/>
                <w:szCs w:val="26"/>
              </w:rPr>
              <w:t>Е</w:t>
            </w:r>
            <w:r w:rsidRPr="009362D2">
              <w:rPr>
                <w:i/>
                <w:sz w:val="26"/>
                <w:szCs w:val="26"/>
              </w:rPr>
              <w:t>сть</w:t>
            </w:r>
          </w:p>
          <w:p w14:paraId="68B3B6F4" w14:textId="77777777" w:rsidR="008C491F" w:rsidRPr="009362D2" w:rsidRDefault="008C491F" w:rsidP="00751076">
            <w:pPr>
              <w:pStyle w:val="a0"/>
              <w:jc w:val="both"/>
              <w:rPr>
                <w:i/>
                <w:sz w:val="26"/>
                <w:szCs w:val="26"/>
              </w:rPr>
            </w:pPr>
          </w:p>
          <w:p w14:paraId="517E9E0F" w14:textId="77777777" w:rsidR="008C491F" w:rsidRPr="009362D2" w:rsidRDefault="008C491F" w:rsidP="00751076">
            <w:pPr>
              <w:pStyle w:val="a0"/>
              <w:jc w:val="both"/>
              <w:rPr>
                <w:i/>
                <w:sz w:val="26"/>
                <w:szCs w:val="26"/>
              </w:rPr>
            </w:pPr>
            <w:r>
              <w:rPr>
                <w:i/>
                <w:sz w:val="26"/>
                <w:szCs w:val="26"/>
              </w:rPr>
              <w:t>Н</w:t>
            </w:r>
            <w:r w:rsidRPr="009362D2">
              <w:rPr>
                <w:i/>
                <w:sz w:val="26"/>
                <w:szCs w:val="26"/>
              </w:rPr>
              <w:t>ет</w:t>
            </w:r>
          </w:p>
          <w:p w14:paraId="0182831D" w14:textId="77777777" w:rsidR="008C491F" w:rsidRPr="009362D2" w:rsidRDefault="008C491F" w:rsidP="00751076">
            <w:pPr>
              <w:pStyle w:val="a0"/>
              <w:jc w:val="both"/>
              <w:rPr>
                <w:i/>
                <w:sz w:val="26"/>
                <w:szCs w:val="26"/>
              </w:rPr>
            </w:pPr>
            <w:r>
              <w:rPr>
                <w:i/>
                <w:sz w:val="26"/>
                <w:szCs w:val="26"/>
              </w:rPr>
              <w:t>Н</w:t>
            </w:r>
            <w:r w:rsidRPr="009362D2">
              <w:rPr>
                <w:i/>
                <w:sz w:val="26"/>
                <w:szCs w:val="26"/>
              </w:rPr>
              <w:t>ет</w:t>
            </w:r>
          </w:p>
          <w:p w14:paraId="06ECA4F6" w14:textId="77777777" w:rsidR="008C491F" w:rsidRPr="009362D2" w:rsidRDefault="008C491F" w:rsidP="00751076">
            <w:pPr>
              <w:pStyle w:val="a0"/>
              <w:jc w:val="both"/>
              <w:rPr>
                <w:i/>
                <w:sz w:val="26"/>
                <w:szCs w:val="26"/>
              </w:rPr>
            </w:pPr>
            <w:r>
              <w:rPr>
                <w:i/>
                <w:sz w:val="26"/>
                <w:szCs w:val="26"/>
              </w:rPr>
              <w:t>Е</w:t>
            </w:r>
            <w:r w:rsidRPr="009362D2">
              <w:rPr>
                <w:i/>
                <w:sz w:val="26"/>
                <w:szCs w:val="26"/>
              </w:rPr>
              <w:t>сть</w:t>
            </w:r>
          </w:p>
        </w:tc>
        <w:tc>
          <w:tcPr>
            <w:tcW w:w="226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F813867" w14:textId="77777777" w:rsidR="008C491F" w:rsidRPr="009362D2" w:rsidRDefault="008C491F" w:rsidP="00751076">
            <w:pPr>
              <w:pStyle w:val="a0"/>
              <w:jc w:val="both"/>
              <w:rPr>
                <w:i/>
                <w:sz w:val="26"/>
                <w:szCs w:val="26"/>
              </w:rPr>
            </w:pPr>
          </w:p>
          <w:p w14:paraId="5B5D8DE3" w14:textId="77777777" w:rsidR="008C491F" w:rsidRPr="009362D2" w:rsidRDefault="008C491F" w:rsidP="00751076">
            <w:pPr>
              <w:pStyle w:val="a0"/>
              <w:jc w:val="both"/>
              <w:rPr>
                <w:i/>
                <w:sz w:val="26"/>
                <w:szCs w:val="26"/>
              </w:rPr>
            </w:pPr>
          </w:p>
          <w:p w14:paraId="2F19241E" w14:textId="77777777" w:rsidR="008C491F" w:rsidRPr="009362D2" w:rsidRDefault="008C491F" w:rsidP="00751076">
            <w:pPr>
              <w:pStyle w:val="a0"/>
              <w:jc w:val="both"/>
              <w:rPr>
                <w:i/>
                <w:sz w:val="26"/>
                <w:szCs w:val="26"/>
              </w:rPr>
            </w:pPr>
          </w:p>
          <w:p w14:paraId="728B66E4" w14:textId="77777777" w:rsidR="008C491F" w:rsidRPr="009362D2" w:rsidRDefault="008C491F" w:rsidP="00751076">
            <w:pPr>
              <w:pStyle w:val="a0"/>
              <w:jc w:val="both"/>
              <w:rPr>
                <w:i/>
                <w:sz w:val="26"/>
                <w:szCs w:val="26"/>
              </w:rPr>
            </w:pPr>
          </w:p>
          <w:p w14:paraId="68F72A6B" w14:textId="77777777" w:rsidR="008C491F" w:rsidRPr="009362D2" w:rsidRDefault="008C491F" w:rsidP="00751076">
            <w:pPr>
              <w:pStyle w:val="a0"/>
              <w:jc w:val="both"/>
              <w:rPr>
                <w:i/>
                <w:sz w:val="26"/>
                <w:szCs w:val="26"/>
              </w:rPr>
            </w:pPr>
          </w:p>
          <w:p w14:paraId="6D2332CB" w14:textId="77777777" w:rsidR="008C491F" w:rsidRPr="009362D2" w:rsidRDefault="008C491F" w:rsidP="00751076">
            <w:pPr>
              <w:pStyle w:val="a0"/>
              <w:jc w:val="both"/>
              <w:rPr>
                <w:i/>
                <w:sz w:val="26"/>
                <w:szCs w:val="26"/>
              </w:rPr>
            </w:pPr>
          </w:p>
          <w:p w14:paraId="7A609379" w14:textId="77777777" w:rsidR="008C491F" w:rsidRPr="009362D2" w:rsidRDefault="008C491F" w:rsidP="00751076">
            <w:pPr>
              <w:pStyle w:val="a0"/>
              <w:jc w:val="both"/>
              <w:rPr>
                <w:i/>
                <w:sz w:val="26"/>
                <w:szCs w:val="26"/>
              </w:rPr>
            </w:pPr>
          </w:p>
          <w:p w14:paraId="6606815D" w14:textId="77777777" w:rsidR="008C491F" w:rsidRPr="009362D2" w:rsidRDefault="008C491F" w:rsidP="00751076">
            <w:pPr>
              <w:pStyle w:val="a0"/>
              <w:jc w:val="both"/>
              <w:rPr>
                <w:i/>
                <w:sz w:val="26"/>
                <w:szCs w:val="26"/>
              </w:rPr>
            </w:pPr>
            <w:r>
              <w:rPr>
                <w:i/>
                <w:sz w:val="26"/>
                <w:szCs w:val="26"/>
              </w:rPr>
              <w:t>Удовл.</w:t>
            </w:r>
          </w:p>
          <w:p w14:paraId="229DC918" w14:textId="77777777" w:rsidR="008C491F" w:rsidRPr="009362D2" w:rsidRDefault="008C491F" w:rsidP="00751076">
            <w:pPr>
              <w:pStyle w:val="a0"/>
              <w:jc w:val="both"/>
              <w:rPr>
                <w:i/>
                <w:sz w:val="26"/>
                <w:szCs w:val="26"/>
              </w:rPr>
            </w:pPr>
          </w:p>
        </w:tc>
      </w:tr>
      <w:tr w:rsidR="008C491F" w:rsidRPr="009362D2" w14:paraId="56A82A8E" w14:textId="77777777" w:rsidTr="004613AF">
        <w:trPr>
          <w:trHeight w:val="1560"/>
          <w:jc w:val="center"/>
        </w:trPr>
        <w:tc>
          <w:tcPr>
            <w:tcW w:w="3420" w:type="dxa"/>
            <w:tcBorders>
              <w:top w:val="single" w:sz="4" w:space="0" w:color="auto"/>
              <w:left w:val="single" w:sz="6" w:space="0" w:color="auto"/>
              <w:bottom w:val="single" w:sz="6" w:space="0" w:color="auto"/>
              <w:right w:val="single" w:sz="6" w:space="0" w:color="auto"/>
            </w:tcBorders>
            <w:tcMar>
              <w:top w:w="0" w:type="dxa"/>
              <w:left w:w="70" w:type="dxa"/>
              <w:bottom w:w="0" w:type="dxa"/>
              <w:right w:w="70" w:type="dxa"/>
            </w:tcMar>
          </w:tcPr>
          <w:p w14:paraId="7F86C633" w14:textId="77777777" w:rsidR="008C491F" w:rsidRPr="009362D2" w:rsidRDefault="008C491F" w:rsidP="00751076">
            <w:pPr>
              <w:pStyle w:val="a0"/>
              <w:rPr>
                <w:sz w:val="26"/>
                <w:szCs w:val="26"/>
              </w:rPr>
            </w:pPr>
            <w:r w:rsidRPr="009362D2">
              <w:rPr>
                <w:sz w:val="26"/>
                <w:szCs w:val="26"/>
              </w:rPr>
              <w:lastRenderedPageBreak/>
              <w:t xml:space="preserve">10.Внутридомовые инженерные коммуникации и оборудование для предоставления коммунальных услуг: </w:t>
            </w:r>
          </w:p>
          <w:p w14:paraId="706E99FF" w14:textId="77777777" w:rsidR="008C491F" w:rsidRPr="009362D2" w:rsidRDefault="008C491F" w:rsidP="00751076">
            <w:pPr>
              <w:pStyle w:val="a0"/>
              <w:suppressAutoHyphens w:val="0"/>
              <w:ind w:left="360"/>
              <w:rPr>
                <w:sz w:val="26"/>
                <w:szCs w:val="26"/>
              </w:rPr>
            </w:pPr>
            <w:r w:rsidRPr="009362D2">
              <w:rPr>
                <w:sz w:val="26"/>
                <w:szCs w:val="26"/>
              </w:rPr>
              <w:t>электроснабжение,</w:t>
            </w:r>
          </w:p>
          <w:p w14:paraId="5E16B50F" w14:textId="77777777" w:rsidR="008C491F" w:rsidRPr="009362D2" w:rsidRDefault="008C491F" w:rsidP="00751076">
            <w:pPr>
              <w:pStyle w:val="a0"/>
              <w:suppressAutoHyphens w:val="0"/>
              <w:ind w:left="360"/>
              <w:rPr>
                <w:sz w:val="26"/>
                <w:szCs w:val="26"/>
              </w:rPr>
            </w:pPr>
            <w:r w:rsidRPr="009362D2">
              <w:rPr>
                <w:sz w:val="26"/>
                <w:szCs w:val="26"/>
              </w:rPr>
              <w:t>холодное водоснабжение,</w:t>
            </w:r>
          </w:p>
          <w:p w14:paraId="282CF02B" w14:textId="77777777" w:rsidR="008C491F" w:rsidRPr="009362D2" w:rsidRDefault="008C491F" w:rsidP="00751076">
            <w:pPr>
              <w:pStyle w:val="a0"/>
              <w:suppressAutoHyphens w:val="0"/>
              <w:ind w:left="360"/>
              <w:rPr>
                <w:sz w:val="26"/>
                <w:szCs w:val="26"/>
              </w:rPr>
            </w:pPr>
            <w:r w:rsidRPr="009362D2">
              <w:rPr>
                <w:sz w:val="26"/>
                <w:szCs w:val="26"/>
              </w:rPr>
              <w:t>горячее водоснабжение,</w:t>
            </w:r>
          </w:p>
          <w:p w14:paraId="5F0674CA" w14:textId="77777777" w:rsidR="008C491F" w:rsidRPr="009362D2" w:rsidRDefault="008C491F" w:rsidP="00751076">
            <w:pPr>
              <w:pStyle w:val="a0"/>
              <w:suppressAutoHyphens w:val="0"/>
              <w:ind w:left="360"/>
              <w:rPr>
                <w:sz w:val="26"/>
                <w:szCs w:val="26"/>
              </w:rPr>
            </w:pPr>
            <w:r w:rsidRPr="009362D2">
              <w:rPr>
                <w:sz w:val="26"/>
                <w:szCs w:val="26"/>
              </w:rPr>
              <w:t>водоотведение,</w:t>
            </w:r>
          </w:p>
          <w:p w14:paraId="15BB5B0D" w14:textId="77777777" w:rsidR="008C491F" w:rsidRPr="009362D2" w:rsidRDefault="008C491F" w:rsidP="00751076">
            <w:pPr>
              <w:pStyle w:val="a0"/>
              <w:suppressAutoHyphens w:val="0"/>
              <w:ind w:left="360"/>
              <w:rPr>
                <w:sz w:val="26"/>
                <w:szCs w:val="26"/>
              </w:rPr>
            </w:pPr>
            <w:r w:rsidRPr="009362D2">
              <w:rPr>
                <w:sz w:val="26"/>
                <w:szCs w:val="26"/>
              </w:rPr>
              <w:t>газоснабжение,</w:t>
            </w:r>
          </w:p>
          <w:p w14:paraId="4FA0CA41" w14:textId="77777777" w:rsidR="008C491F" w:rsidRPr="009362D2" w:rsidRDefault="008C491F" w:rsidP="00751076">
            <w:pPr>
              <w:pStyle w:val="a0"/>
              <w:suppressAutoHyphens w:val="0"/>
              <w:ind w:left="360"/>
              <w:rPr>
                <w:sz w:val="26"/>
                <w:szCs w:val="26"/>
              </w:rPr>
            </w:pPr>
            <w:r w:rsidRPr="009362D2">
              <w:rPr>
                <w:sz w:val="26"/>
                <w:szCs w:val="26"/>
              </w:rPr>
              <w:t>о</w:t>
            </w:r>
            <w:r>
              <w:rPr>
                <w:sz w:val="26"/>
                <w:szCs w:val="26"/>
              </w:rPr>
              <w:t>топление (от внешних котельных)</w:t>
            </w:r>
          </w:p>
        </w:tc>
        <w:tc>
          <w:tcPr>
            <w:tcW w:w="3810" w:type="dxa"/>
            <w:tcBorders>
              <w:top w:val="single" w:sz="4" w:space="0" w:color="auto"/>
              <w:left w:val="nil"/>
              <w:bottom w:val="single" w:sz="6" w:space="0" w:color="auto"/>
              <w:right w:val="single" w:sz="6" w:space="0" w:color="auto"/>
            </w:tcBorders>
            <w:tcMar>
              <w:top w:w="0" w:type="dxa"/>
              <w:left w:w="70" w:type="dxa"/>
              <w:bottom w:w="0" w:type="dxa"/>
              <w:right w:w="70" w:type="dxa"/>
            </w:tcMar>
          </w:tcPr>
          <w:p w14:paraId="667BF2DB" w14:textId="77777777" w:rsidR="008C491F" w:rsidRPr="009362D2" w:rsidRDefault="008C491F" w:rsidP="00751076">
            <w:pPr>
              <w:pStyle w:val="a0"/>
              <w:jc w:val="both"/>
              <w:rPr>
                <w:sz w:val="26"/>
                <w:szCs w:val="26"/>
              </w:rPr>
            </w:pPr>
          </w:p>
          <w:p w14:paraId="3C20B432" w14:textId="77777777" w:rsidR="008C491F" w:rsidRPr="009362D2" w:rsidRDefault="008C491F" w:rsidP="00751076">
            <w:pPr>
              <w:pStyle w:val="a0"/>
              <w:jc w:val="both"/>
              <w:rPr>
                <w:sz w:val="26"/>
                <w:szCs w:val="26"/>
              </w:rPr>
            </w:pPr>
          </w:p>
          <w:p w14:paraId="4DADA693" w14:textId="77777777" w:rsidR="008C491F" w:rsidRPr="009362D2" w:rsidRDefault="008C491F" w:rsidP="00751076">
            <w:pPr>
              <w:pStyle w:val="a0"/>
              <w:jc w:val="both"/>
              <w:rPr>
                <w:sz w:val="26"/>
                <w:szCs w:val="26"/>
              </w:rPr>
            </w:pPr>
          </w:p>
          <w:p w14:paraId="19DC2906" w14:textId="77777777" w:rsidR="008C491F" w:rsidRPr="009362D2" w:rsidRDefault="008C491F" w:rsidP="00751076">
            <w:pPr>
              <w:pStyle w:val="a0"/>
              <w:jc w:val="both"/>
              <w:rPr>
                <w:sz w:val="26"/>
                <w:szCs w:val="26"/>
              </w:rPr>
            </w:pPr>
          </w:p>
          <w:p w14:paraId="2E1E99EE" w14:textId="77777777" w:rsidR="008C491F" w:rsidRPr="009362D2" w:rsidRDefault="008C491F" w:rsidP="00751076">
            <w:pPr>
              <w:pStyle w:val="a0"/>
              <w:jc w:val="both"/>
              <w:rPr>
                <w:sz w:val="26"/>
                <w:szCs w:val="26"/>
              </w:rPr>
            </w:pPr>
          </w:p>
          <w:p w14:paraId="670415A0" w14:textId="77777777" w:rsidR="008C491F" w:rsidRPr="009362D2" w:rsidRDefault="008C491F" w:rsidP="00751076">
            <w:pPr>
              <w:pStyle w:val="a0"/>
              <w:rPr>
                <w:i/>
                <w:sz w:val="26"/>
                <w:szCs w:val="26"/>
              </w:rPr>
            </w:pPr>
            <w:r w:rsidRPr="009362D2">
              <w:rPr>
                <w:i/>
                <w:sz w:val="26"/>
                <w:szCs w:val="26"/>
              </w:rPr>
              <w:t>Скрытая проводка напр. 220</w:t>
            </w:r>
          </w:p>
          <w:p w14:paraId="22BE96FC" w14:textId="77777777" w:rsidR="008C491F" w:rsidRPr="009362D2" w:rsidRDefault="008C491F" w:rsidP="00751076">
            <w:pPr>
              <w:pStyle w:val="a0"/>
              <w:rPr>
                <w:i/>
                <w:sz w:val="26"/>
                <w:szCs w:val="26"/>
              </w:rPr>
            </w:pPr>
            <w:r w:rsidRPr="009362D2">
              <w:rPr>
                <w:i/>
                <w:sz w:val="26"/>
                <w:szCs w:val="26"/>
              </w:rPr>
              <w:t xml:space="preserve">Водопровод центральный </w:t>
            </w:r>
          </w:p>
          <w:p w14:paraId="04B2FEB1" w14:textId="77777777" w:rsidR="008C491F" w:rsidRPr="009362D2" w:rsidRDefault="008C491F" w:rsidP="00751076">
            <w:pPr>
              <w:pStyle w:val="a0"/>
              <w:rPr>
                <w:i/>
                <w:sz w:val="26"/>
                <w:szCs w:val="26"/>
              </w:rPr>
            </w:pPr>
            <w:r>
              <w:rPr>
                <w:i/>
                <w:sz w:val="26"/>
                <w:szCs w:val="26"/>
              </w:rPr>
              <w:t>Ц</w:t>
            </w:r>
            <w:r w:rsidRPr="009362D2">
              <w:rPr>
                <w:i/>
                <w:sz w:val="26"/>
                <w:szCs w:val="26"/>
              </w:rPr>
              <w:t>ентрализованное</w:t>
            </w:r>
          </w:p>
          <w:p w14:paraId="61E1882B" w14:textId="77777777" w:rsidR="008C491F" w:rsidRPr="009362D2" w:rsidRDefault="008C491F" w:rsidP="00751076">
            <w:pPr>
              <w:pStyle w:val="a0"/>
              <w:rPr>
                <w:i/>
                <w:sz w:val="26"/>
                <w:szCs w:val="26"/>
              </w:rPr>
            </w:pPr>
            <w:r>
              <w:rPr>
                <w:i/>
                <w:sz w:val="26"/>
                <w:szCs w:val="26"/>
              </w:rPr>
              <w:t>Е</w:t>
            </w:r>
            <w:r w:rsidRPr="009362D2">
              <w:rPr>
                <w:i/>
                <w:sz w:val="26"/>
                <w:szCs w:val="26"/>
              </w:rPr>
              <w:t>сть</w:t>
            </w:r>
          </w:p>
          <w:p w14:paraId="2431B87B" w14:textId="77777777" w:rsidR="008C491F" w:rsidRPr="009362D2" w:rsidRDefault="008C491F" w:rsidP="00751076">
            <w:pPr>
              <w:pStyle w:val="a0"/>
              <w:rPr>
                <w:i/>
                <w:sz w:val="26"/>
                <w:szCs w:val="26"/>
              </w:rPr>
            </w:pPr>
            <w:r>
              <w:rPr>
                <w:i/>
                <w:sz w:val="26"/>
                <w:szCs w:val="26"/>
              </w:rPr>
              <w:t>О</w:t>
            </w:r>
            <w:r w:rsidRPr="009362D2">
              <w:rPr>
                <w:i/>
                <w:sz w:val="26"/>
                <w:szCs w:val="26"/>
              </w:rPr>
              <w:t>тсутствует</w:t>
            </w:r>
          </w:p>
          <w:p w14:paraId="227F1EE0" w14:textId="77777777" w:rsidR="008C491F" w:rsidRPr="009362D2" w:rsidRDefault="008C491F" w:rsidP="00751076">
            <w:pPr>
              <w:pStyle w:val="a0"/>
              <w:rPr>
                <w:i/>
                <w:sz w:val="26"/>
                <w:szCs w:val="26"/>
              </w:rPr>
            </w:pPr>
            <w:r>
              <w:rPr>
                <w:i/>
                <w:sz w:val="26"/>
                <w:szCs w:val="26"/>
              </w:rPr>
              <w:t>О</w:t>
            </w:r>
            <w:r w:rsidRPr="009362D2">
              <w:rPr>
                <w:i/>
                <w:sz w:val="26"/>
                <w:szCs w:val="26"/>
              </w:rPr>
              <w:t>т ТЭЦ на твердом топливе</w:t>
            </w:r>
          </w:p>
          <w:p w14:paraId="01D04933" w14:textId="77777777" w:rsidR="008C491F" w:rsidRPr="009362D2" w:rsidRDefault="008C491F" w:rsidP="00751076">
            <w:pPr>
              <w:pStyle w:val="a0"/>
              <w:rPr>
                <w:i/>
                <w:sz w:val="26"/>
                <w:szCs w:val="26"/>
              </w:rPr>
            </w:pPr>
          </w:p>
        </w:tc>
        <w:tc>
          <w:tcPr>
            <w:tcW w:w="2268" w:type="dxa"/>
            <w:tcBorders>
              <w:top w:val="single" w:sz="4" w:space="0" w:color="auto"/>
              <w:left w:val="nil"/>
              <w:bottom w:val="single" w:sz="6" w:space="0" w:color="auto"/>
              <w:right w:val="single" w:sz="6" w:space="0" w:color="auto"/>
            </w:tcBorders>
            <w:tcMar>
              <w:top w:w="0" w:type="dxa"/>
              <w:left w:w="70" w:type="dxa"/>
              <w:bottom w:w="0" w:type="dxa"/>
              <w:right w:w="70" w:type="dxa"/>
            </w:tcMar>
          </w:tcPr>
          <w:p w14:paraId="2E94EA7E" w14:textId="77777777" w:rsidR="008C491F" w:rsidRPr="009362D2" w:rsidRDefault="008C491F" w:rsidP="00751076">
            <w:pPr>
              <w:pStyle w:val="a0"/>
              <w:jc w:val="both"/>
              <w:rPr>
                <w:sz w:val="26"/>
                <w:szCs w:val="26"/>
              </w:rPr>
            </w:pPr>
          </w:p>
          <w:p w14:paraId="21F4A9C3" w14:textId="77777777" w:rsidR="008C491F" w:rsidRPr="009362D2" w:rsidRDefault="008C491F" w:rsidP="00751076">
            <w:pPr>
              <w:pStyle w:val="a0"/>
              <w:jc w:val="both"/>
              <w:rPr>
                <w:sz w:val="26"/>
                <w:szCs w:val="26"/>
              </w:rPr>
            </w:pPr>
          </w:p>
          <w:p w14:paraId="42215AFB" w14:textId="77777777" w:rsidR="008C491F" w:rsidRPr="009362D2" w:rsidRDefault="008C491F" w:rsidP="00751076">
            <w:pPr>
              <w:pStyle w:val="a0"/>
              <w:jc w:val="both"/>
              <w:rPr>
                <w:sz w:val="26"/>
                <w:szCs w:val="26"/>
              </w:rPr>
            </w:pPr>
          </w:p>
          <w:p w14:paraId="14AC316B" w14:textId="77777777" w:rsidR="008C491F" w:rsidRPr="009362D2" w:rsidRDefault="008C491F" w:rsidP="00751076">
            <w:pPr>
              <w:pStyle w:val="a0"/>
              <w:jc w:val="both"/>
              <w:rPr>
                <w:sz w:val="26"/>
                <w:szCs w:val="26"/>
              </w:rPr>
            </w:pPr>
          </w:p>
          <w:p w14:paraId="2CF08E5E" w14:textId="77777777" w:rsidR="008C491F" w:rsidRPr="009362D2" w:rsidRDefault="008C491F" w:rsidP="00751076">
            <w:pPr>
              <w:pStyle w:val="a0"/>
              <w:jc w:val="both"/>
              <w:rPr>
                <w:i/>
                <w:sz w:val="26"/>
                <w:szCs w:val="26"/>
              </w:rPr>
            </w:pPr>
          </w:p>
          <w:p w14:paraId="23928457" w14:textId="77777777" w:rsidR="008C491F" w:rsidRDefault="008C491F" w:rsidP="00751076">
            <w:pPr>
              <w:pStyle w:val="a0"/>
              <w:jc w:val="both"/>
              <w:rPr>
                <w:i/>
                <w:sz w:val="26"/>
                <w:szCs w:val="26"/>
              </w:rPr>
            </w:pPr>
            <w:r w:rsidRPr="00ED6381">
              <w:rPr>
                <w:i/>
                <w:sz w:val="26"/>
                <w:szCs w:val="26"/>
              </w:rPr>
              <w:t>Неудовл.</w:t>
            </w:r>
          </w:p>
          <w:p w14:paraId="46EBCF6D" w14:textId="77777777" w:rsidR="008C491F" w:rsidRDefault="008C491F" w:rsidP="00751076">
            <w:pPr>
              <w:pStyle w:val="a0"/>
              <w:jc w:val="both"/>
              <w:rPr>
                <w:i/>
                <w:sz w:val="26"/>
                <w:szCs w:val="26"/>
              </w:rPr>
            </w:pPr>
            <w:r w:rsidRPr="00ED6381">
              <w:rPr>
                <w:i/>
                <w:sz w:val="26"/>
                <w:szCs w:val="26"/>
              </w:rPr>
              <w:t>Неудовл.</w:t>
            </w:r>
          </w:p>
          <w:p w14:paraId="5F816FEC" w14:textId="77777777" w:rsidR="008C491F" w:rsidRDefault="008C491F" w:rsidP="00751076">
            <w:pPr>
              <w:pStyle w:val="a0"/>
              <w:jc w:val="both"/>
              <w:rPr>
                <w:i/>
                <w:sz w:val="26"/>
                <w:szCs w:val="26"/>
              </w:rPr>
            </w:pPr>
            <w:r w:rsidRPr="00ED6381">
              <w:rPr>
                <w:i/>
                <w:sz w:val="26"/>
                <w:szCs w:val="26"/>
              </w:rPr>
              <w:t>Неудовл.</w:t>
            </w:r>
          </w:p>
          <w:p w14:paraId="03AF9D16" w14:textId="77777777" w:rsidR="008C491F" w:rsidRDefault="008C491F" w:rsidP="00751076">
            <w:pPr>
              <w:pStyle w:val="a0"/>
              <w:jc w:val="both"/>
              <w:rPr>
                <w:i/>
                <w:sz w:val="26"/>
                <w:szCs w:val="26"/>
              </w:rPr>
            </w:pPr>
            <w:r w:rsidRPr="00ED6381">
              <w:rPr>
                <w:i/>
                <w:sz w:val="26"/>
                <w:szCs w:val="26"/>
              </w:rPr>
              <w:t>Неудовл.</w:t>
            </w:r>
          </w:p>
          <w:p w14:paraId="0329FB22" w14:textId="77777777" w:rsidR="008C491F" w:rsidRDefault="008C491F" w:rsidP="00751076">
            <w:pPr>
              <w:pStyle w:val="a0"/>
              <w:jc w:val="both"/>
              <w:rPr>
                <w:i/>
                <w:sz w:val="26"/>
                <w:szCs w:val="26"/>
              </w:rPr>
            </w:pPr>
          </w:p>
          <w:p w14:paraId="7C940C48" w14:textId="77777777" w:rsidR="008C491F" w:rsidRPr="009362D2" w:rsidRDefault="008C491F" w:rsidP="00751076">
            <w:pPr>
              <w:pStyle w:val="a0"/>
              <w:jc w:val="both"/>
              <w:rPr>
                <w:i/>
                <w:sz w:val="26"/>
                <w:szCs w:val="26"/>
              </w:rPr>
            </w:pPr>
            <w:r w:rsidRPr="00ED6381">
              <w:rPr>
                <w:i/>
                <w:sz w:val="26"/>
                <w:szCs w:val="26"/>
              </w:rPr>
              <w:t>Неудовл.</w:t>
            </w:r>
          </w:p>
        </w:tc>
      </w:tr>
    </w:tbl>
    <w:p w14:paraId="0C7578DC" w14:textId="77777777" w:rsidR="008C491F" w:rsidRDefault="008C491F" w:rsidP="008C491F">
      <w:pPr>
        <w:pStyle w:val="a0"/>
        <w:jc w:val="center"/>
        <w:rPr>
          <w:rFonts w:cs="Times New Roman"/>
          <w:sz w:val="26"/>
          <w:szCs w:val="26"/>
          <w:highlight w:val="yellow"/>
        </w:rPr>
      </w:pPr>
    </w:p>
    <w:tbl>
      <w:tblPr>
        <w:tblW w:w="0" w:type="auto"/>
        <w:tblLook w:val="04A0" w:firstRow="1" w:lastRow="0" w:firstColumn="1" w:lastColumn="0" w:noHBand="0" w:noVBand="1"/>
      </w:tblPr>
      <w:tblGrid>
        <w:gridCol w:w="3510"/>
        <w:gridCol w:w="284"/>
        <w:gridCol w:w="2888"/>
        <w:gridCol w:w="2888"/>
      </w:tblGrid>
      <w:tr w:rsidR="008C491F" w:rsidRPr="00D80AD5" w14:paraId="4A64632F" w14:textId="77777777" w:rsidTr="00751076">
        <w:tc>
          <w:tcPr>
            <w:tcW w:w="9570" w:type="dxa"/>
            <w:gridSpan w:val="4"/>
            <w:tcBorders>
              <w:bottom w:val="single" w:sz="4" w:space="0" w:color="auto"/>
            </w:tcBorders>
            <w:shd w:val="clear" w:color="auto" w:fill="auto"/>
          </w:tcPr>
          <w:p w14:paraId="11AA3949" w14:textId="77777777" w:rsidR="008C491F" w:rsidRPr="00D80AD5" w:rsidRDefault="008C491F" w:rsidP="00751076">
            <w:pPr>
              <w:pStyle w:val="a0"/>
              <w:jc w:val="center"/>
              <w:rPr>
                <w:rFonts w:cs="Times New Roman"/>
                <w:i/>
                <w:sz w:val="26"/>
                <w:szCs w:val="26"/>
              </w:rPr>
            </w:pPr>
            <w:r>
              <w:rPr>
                <w:rFonts w:cs="Times New Roman"/>
                <w:i/>
                <w:sz w:val="26"/>
                <w:szCs w:val="26"/>
              </w:rPr>
              <w:t>Заместитель Главы Администрации города Рубцовска – начальник управления</w:t>
            </w:r>
          </w:p>
        </w:tc>
      </w:tr>
      <w:tr w:rsidR="008C491F" w:rsidRPr="00D80AD5" w14:paraId="4AFBF138" w14:textId="77777777" w:rsidTr="00751076">
        <w:tc>
          <w:tcPr>
            <w:tcW w:w="9570" w:type="dxa"/>
            <w:gridSpan w:val="4"/>
            <w:tcBorders>
              <w:top w:val="single" w:sz="4" w:space="0" w:color="auto"/>
              <w:bottom w:val="single" w:sz="4" w:space="0" w:color="auto"/>
            </w:tcBorders>
            <w:shd w:val="clear" w:color="auto" w:fill="auto"/>
          </w:tcPr>
          <w:p w14:paraId="083DEEB9" w14:textId="77777777" w:rsidR="008C491F" w:rsidRPr="00D80AD5" w:rsidRDefault="008C491F" w:rsidP="00751076">
            <w:pPr>
              <w:pStyle w:val="a0"/>
              <w:jc w:val="center"/>
              <w:rPr>
                <w:rFonts w:cs="Times New Roman"/>
                <w:i/>
                <w:sz w:val="26"/>
                <w:szCs w:val="26"/>
              </w:rPr>
            </w:pPr>
            <w:r>
              <w:rPr>
                <w:rFonts w:cs="Times New Roman"/>
                <w:i/>
                <w:sz w:val="26"/>
                <w:szCs w:val="26"/>
              </w:rPr>
              <w:t>по жилищно-коммунальному хозяйству и экологии О.Г. Обухович</w:t>
            </w:r>
          </w:p>
        </w:tc>
      </w:tr>
      <w:tr w:rsidR="008C491F" w:rsidRPr="00D80AD5" w14:paraId="2043285B" w14:textId="77777777" w:rsidTr="00751076">
        <w:tc>
          <w:tcPr>
            <w:tcW w:w="9570" w:type="dxa"/>
            <w:gridSpan w:val="4"/>
            <w:tcBorders>
              <w:top w:val="single" w:sz="4" w:space="0" w:color="auto"/>
            </w:tcBorders>
            <w:shd w:val="clear" w:color="auto" w:fill="auto"/>
          </w:tcPr>
          <w:p w14:paraId="3E61CC28" w14:textId="77777777" w:rsidR="008C491F" w:rsidRPr="00D80AD5" w:rsidRDefault="008C491F" w:rsidP="00751076">
            <w:pPr>
              <w:pStyle w:val="a0"/>
              <w:jc w:val="center"/>
              <w:rPr>
                <w:rFonts w:cs="Times New Roman"/>
                <w:sz w:val="16"/>
                <w:szCs w:val="16"/>
              </w:rPr>
            </w:pPr>
            <w:r w:rsidRPr="00D80AD5">
              <w:rPr>
                <w:rFonts w:cs="Times New Roman"/>
                <w:sz w:val="16"/>
                <w:szCs w:val="16"/>
              </w:rPr>
              <w:t>(должность, Ф.И.О. руководителя уполномоченного устанавливать</w:t>
            </w:r>
          </w:p>
          <w:p w14:paraId="48E1FA11" w14:textId="77777777" w:rsidR="008C491F" w:rsidRPr="00D80AD5" w:rsidRDefault="008C491F" w:rsidP="00751076">
            <w:pPr>
              <w:pStyle w:val="a0"/>
              <w:jc w:val="center"/>
              <w:rPr>
                <w:rFonts w:cs="Times New Roman"/>
                <w:sz w:val="16"/>
                <w:szCs w:val="16"/>
              </w:rPr>
            </w:pPr>
            <w:r w:rsidRPr="00D80AD5">
              <w:rPr>
                <w:rFonts w:cs="Times New Roman"/>
                <w:sz w:val="16"/>
                <w:szCs w:val="16"/>
              </w:rPr>
              <w:t>техническое состояние многоквартирного дома, являющегося объектом конкурса)</w:t>
            </w:r>
          </w:p>
        </w:tc>
      </w:tr>
      <w:tr w:rsidR="008C491F" w:rsidRPr="00D80AD5" w14:paraId="227608DE" w14:textId="77777777" w:rsidTr="00751076">
        <w:tc>
          <w:tcPr>
            <w:tcW w:w="9570" w:type="dxa"/>
            <w:gridSpan w:val="4"/>
            <w:shd w:val="clear" w:color="auto" w:fill="auto"/>
          </w:tcPr>
          <w:p w14:paraId="4B6FFE27" w14:textId="77777777" w:rsidR="008C491F" w:rsidRPr="00D80AD5" w:rsidRDefault="008C491F" w:rsidP="00751076">
            <w:pPr>
              <w:pStyle w:val="a0"/>
              <w:jc w:val="center"/>
              <w:rPr>
                <w:rFonts w:cs="Times New Roman"/>
                <w:sz w:val="16"/>
                <w:szCs w:val="16"/>
              </w:rPr>
            </w:pPr>
          </w:p>
        </w:tc>
      </w:tr>
      <w:tr w:rsidR="008C491F" w:rsidRPr="00D80AD5" w14:paraId="3E09E06E" w14:textId="77777777" w:rsidTr="00751076">
        <w:tc>
          <w:tcPr>
            <w:tcW w:w="3510" w:type="dxa"/>
            <w:tcBorders>
              <w:bottom w:val="single" w:sz="4" w:space="0" w:color="auto"/>
            </w:tcBorders>
            <w:shd w:val="clear" w:color="auto" w:fill="auto"/>
          </w:tcPr>
          <w:p w14:paraId="253EF94D" w14:textId="77777777" w:rsidR="008C491F" w:rsidRPr="00D80AD5" w:rsidRDefault="008C491F" w:rsidP="00751076">
            <w:pPr>
              <w:pStyle w:val="a0"/>
              <w:jc w:val="center"/>
              <w:rPr>
                <w:rFonts w:cs="Times New Roman"/>
                <w:sz w:val="16"/>
                <w:szCs w:val="16"/>
              </w:rPr>
            </w:pPr>
          </w:p>
        </w:tc>
        <w:tc>
          <w:tcPr>
            <w:tcW w:w="284" w:type="dxa"/>
            <w:shd w:val="clear" w:color="auto" w:fill="auto"/>
          </w:tcPr>
          <w:p w14:paraId="7BEED1D7" w14:textId="77777777" w:rsidR="008C491F" w:rsidRPr="00D80AD5" w:rsidRDefault="008C491F" w:rsidP="00751076">
            <w:pPr>
              <w:pStyle w:val="a0"/>
              <w:jc w:val="center"/>
              <w:rPr>
                <w:rFonts w:cs="Times New Roman"/>
                <w:sz w:val="16"/>
                <w:szCs w:val="16"/>
              </w:rPr>
            </w:pPr>
          </w:p>
        </w:tc>
        <w:tc>
          <w:tcPr>
            <w:tcW w:w="5776" w:type="dxa"/>
            <w:gridSpan w:val="2"/>
            <w:tcBorders>
              <w:bottom w:val="single" w:sz="4" w:space="0" w:color="auto"/>
            </w:tcBorders>
            <w:shd w:val="clear" w:color="auto" w:fill="auto"/>
          </w:tcPr>
          <w:p w14:paraId="13F52144" w14:textId="77777777" w:rsidR="008C491F" w:rsidRPr="00D80AD5" w:rsidRDefault="008C491F" w:rsidP="00751076">
            <w:pPr>
              <w:pStyle w:val="a0"/>
              <w:jc w:val="center"/>
              <w:rPr>
                <w:rFonts w:cs="Times New Roman"/>
                <w:sz w:val="16"/>
                <w:szCs w:val="16"/>
              </w:rPr>
            </w:pPr>
          </w:p>
        </w:tc>
      </w:tr>
      <w:tr w:rsidR="008C491F" w:rsidRPr="00D80AD5" w14:paraId="0A763DB7" w14:textId="77777777" w:rsidTr="00751076">
        <w:tc>
          <w:tcPr>
            <w:tcW w:w="3510" w:type="dxa"/>
            <w:tcBorders>
              <w:top w:val="single" w:sz="4" w:space="0" w:color="auto"/>
            </w:tcBorders>
            <w:shd w:val="clear" w:color="auto" w:fill="auto"/>
          </w:tcPr>
          <w:p w14:paraId="1BF3B4AE" w14:textId="77777777" w:rsidR="008C491F" w:rsidRPr="00D80AD5" w:rsidRDefault="008C491F" w:rsidP="00751076">
            <w:pPr>
              <w:pStyle w:val="a0"/>
              <w:jc w:val="center"/>
              <w:rPr>
                <w:rFonts w:cs="Times New Roman"/>
                <w:sz w:val="16"/>
                <w:szCs w:val="16"/>
              </w:rPr>
            </w:pPr>
            <w:r w:rsidRPr="00D80AD5">
              <w:rPr>
                <w:rFonts w:cs="Times New Roman"/>
                <w:sz w:val="16"/>
                <w:szCs w:val="16"/>
              </w:rPr>
              <w:t>(подпись)</w:t>
            </w:r>
          </w:p>
        </w:tc>
        <w:tc>
          <w:tcPr>
            <w:tcW w:w="284" w:type="dxa"/>
            <w:shd w:val="clear" w:color="auto" w:fill="auto"/>
          </w:tcPr>
          <w:p w14:paraId="6F672D15" w14:textId="77777777" w:rsidR="008C491F" w:rsidRPr="00D80AD5" w:rsidRDefault="008C491F" w:rsidP="00751076">
            <w:pPr>
              <w:pStyle w:val="a0"/>
              <w:jc w:val="center"/>
              <w:rPr>
                <w:rFonts w:cs="Times New Roman"/>
                <w:sz w:val="16"/>
                <w:szCs w:val="16"/>
              </w:rPr>
            </w:pPr>
          </w:p>
        </w:tc>
        <w:tc>
          <w:tcPr>
            <w:tcW w:w="5776" w:type="dxa"/>
            <w:gridSpan w:val="2"/>
            <w:shd w:val="clear" w:color="auto" w:fill="auto"/>
          </w:tcPr>
          <w:p w14:paraId="64396F78" w14:textId="77777777" w:rsidR="008C491F" w:rsidRPr="00D80AD5" w:rsidRDefault="008C491F" w:rsidP="00751076">
            <w:pPr>
              <w:pStyle w:val="a0"/>
              <w:jc w:val="center"/>
              <w:rPr>
                <w:rFonts w:cs="Times New Roman"/>
                <w:sz w:val="16"/>
                <w:szCs w:val="16"/>
              </w:rPr>
            </w:pPr>
            <w:r w:rsidRPr="00D80AD5">
              <w:rPr>
                <w:rFonts w:cs="Times New Roman"/>
                <w:sz w:val="16"/>
                <w:szCs w:val="16"/>
              </w:rPr>
              <w:t>(Ф.И.О.)</w:t>
            </w:r>
          </w:p>
        </w:tc>
      </w:tr>
      <w:tr w:rsidR="008C491F" w:rsidRPr="00D80AD5" w14:paraId="3CE1C70F" w14:textId="77777777" w:rsidTr="00751076">
        <w:tc>
          <w:tcPr>
            <w:tcW w:w="3510" w:type="dxa"/>
            <w:shd w:val="clear" w:color="auto" w:fill="auto"/>
          </w:tcPr>
          <w:p w14:paraId="752A5744" w14:textId="77777777" w:rsidR="008C491F" w:rsidRPr="00D80AD5" w:rsidRDefault="008C491F" w:rsidP="00751076">
            <w:pPr>
              <w:pStyle w:val="a0"/>
              <w:jc w:val="center"/>
              <w:rPr>
                <w:rFonts w:cs="Times New Roman"/>
                <w:sz w:val="16"/>
                <w:szCs w:val="16"/>
              </w:rPr>
            </w:pPr>
          </w:p>
        </w:tc>
        <w:tc>
          <w:tcPr>
            <w:tcW w:w="284" w:type="dxa"/>
            <w:shd w:val="clear" w:color="auto" w:fill="auto"/>
          </w:tcPr>
          <w:p w14:paraId="7462B7F9" w14:textId="77777777" w:rsidR="008C491F" w:rsidRPr="00D80AD5" w:rsidRDefault="008C491F" w:rsidP="00751076">
            <w:pPr>
              <w:pStyle w:val="a0"/>
              <w:jc w:val="center"/>
              <w:rPr>
                <w:rFonts w:cs="Times New Roman"/>
                <w:sz w:val="16"/>
                <w:szCs w:val="16"/>
              </w:rPr>
            </w:pPr>
          </w:p>
        </w:tc>
        <w:tc>
          <w:tcPr>
            <w:tcW w:w="5776" w:type="dxa"/>
            <w:gridSpan w:val="2"/>
            <w:shd w:val="clear" w:color="auto" w:fill="auto"/>
          </w:tcPr>
          <w:p w14:paraId="0A38B76F" w14:textId="77777777" w:rsidR="008C491F" w:rsidRPr="00D80AD5" w:rsidRDefault="008C491F" w:rsidP="00751076">
            <w:pPr>
              <w:pStyle w:val="a0"/>
              <w:jc w:val="center"/>
              <w:rPr>
                <w:rFonts w:cs="Times New Roman"/>
                <w:sz w:val="16"/>
                <w:szCs w:val="16"/>
              </w:rPr>
            </w:pPr>
          </w:p>
        </w:tc>
      </w:tr>
      <w:tr w:rsidR="008C491F" w:rsidRPr="00D80AD5" w14:paraId="4428D507" w14:textId="77777777" w:rsidTr="00751076">
        <w:tc>
          <w:tcPr>
            <w:tcW w:w="3510" w:type="dxa"/>
            <w:shd w:val="clear" w:color="auto" w:fill="auto"/>
          </w:tcPr>
          <w:p w14:paraId="3C9E6AF5" w14:textId="77777777" w:rsidR="008C491F" w:rsidRPr="00D80AD5" w:rsidRDefault="008C491F" w:rsidP="00751076">
            <w:pPr>
              <w:pStyle w:val="a0"/>
              <w:jc w:val="center"/>
              <w:rPr>
                <w:rFonts w:cs="Times New Roman"/>
                <w:sz w:val="16"/>
                <w:szCs w:val="16"/>
              </w:rPr>
            </w:pPr>
          </w:p>
        </w:tc>
        <w:tc>
          <w:tcPr>
            <w:tcW w:w="284" w:type="dxa"/>
            <w:shd w:val="clear" w:color="auto" w:fill="auto"/>
          </w:tcPr>
          <w:p w14:paraId="247A110C" w14:textId="77777777" w:rsidR="008C491F" w:rsidRPr="00D80AD5" w:rsidRDefault="008C491F" w:rsidP="00751076">
            <w:pPr>
              <w:pStyle w:val="a0"/>
              <w:jc w:val="center"/>
              <w:rPr>
                <w:rFonts w:cs="Times New Roman"/>
                <w:sz w:val="16"/>
                <w:szCs w:val="16"/>
              </w:rPr>
            </w:pPr>
          </w:p>
        </w:tc>
        <w:tc>
          <w:tcPr>
            <w:tcW w:w="2888" w:type="dxa"/>
            <w:tcBorders>
              <w:bottom w:val="single" w:sz="4" w:space="0" w:color="auto"/>
            </w:tcBorders>
            <w:shd w:val="clear" w:color="auto" w:fill="auto"/>
          </w:tcPr>
          <w:p w14:paraId="79ECBD3E" w14:textId="77777777" w:rsidR="008C491F" w:rsidRPr="00D80AD5" w:rsidRDefault="008C491F" w:rsidP="00751076">
            <w:pPr>
              <w:pStyle w:val="a0"/>
              <w:jc w:val="center"/>
              <w:rPr>
                <w:rFonts w:cs="Times New Roman"/>
                <w:sz w:val="16"/>
                <w:szCs w:val="16"/>
              </w:rPr>
            </w:pPr>
          </w:p>
        </w:tc>
        <w:tc>
          <w:tcPr>
            <w:tcW w:w="2888" w:type="dxa"/>
            <w:shd w:val="clear" w:color="auto" w:fill="auto"/>
          </w:tcPr>
          <w:p w14:paraId="0A24E318" w14:textId="77777777" w:rsidR="008C491F" w:rsidRPr="00D80AD5" w:rsidRDefault="008C491F" w:rsidP="00751076">
            <w:pPr>
              <w:pStyle w:val="a0"/>
              <w:rPr>
                <w:rFonts w:cs="Times New Roman"/>
                <w:sz w:val="16"/>
                <w:szCs w:val="16"/>
              </w:rPr>
            </w:pPr>
            <w:r w:rsidRPr="00D80AD5">
              <w:rPr>
                <w:rFonts w:cs="Times New Roman"/>
                <w:sz w:val="26"/>
                <w:szCs w:val="26"/>
              </w:rPr>
              <w:t>202</w:t>
            </w:r>
            <w:r w:rsidR="00606BC6">
              <w:rPr>
                <w:rFonts w:cs="Times New Roman"/>
                <w:sz w:val="26"/>
                <w:szCs w:val="26"/>
              </w:rPr>
              <w:t>5</w:t>
            </w:r>
            <w:r w:rsidRPr="00D80AD5">
              <w:rPr>
                <w:rFonts w:cs="Times New Roman"/>
                <w:sz w:val="26"/>
                <w:szCs w:val="26"/>
              </w:rPr>
              <w:t xml:space="preserve"> г.</w:t>
            </w:r>
          </w:p>
        </w:tc>
      </w:tr>
      <w:tr w:rsidR="008C491F" w:rsidRPr="00D80AD5" w14:paraId="23F7AD18" w14:textId="77777777" w:rsidTr="00751076">
        <w:tc>
          <w:tcPr>
            <w:tcW w:w="3510" w:type="dxa"/>
            <w:shd w:val="clear" w:color="auto" w:fill="auto"/>
          </w:tcPr>
          <w:p w14:paraId="6D81480E" w14:textId="77777777" w:rsidR="008C491F" w:rsidRPr="00D80AD5" w:rsidRDefault="008C491F" w:rsidP="00751076">
            <w:pPr>
              <w:pStyle w:val="a0"/>
              <w:jc w:val="center"/>
              <w:rPr>
                <w:rFonts w:cs="Times New Roman"/>
                <w:sz w:val="16"/>
                <w:szCs w:val="16"/>
              </w:rPr>
            </w:pPr>
          </w:p>
        </w:tc>
        <w:tc>
          <w:tcPr>
            <w:tcW w:w="284" w:type="dxa"/>
            <w:shd w:val="clear" w:color="auto" w:fill="auto"/>
          </w:tcPr>
          <w:p w14:paraId="13B62B1D" w14:textId="77777777" w:rsidR="008C491F" w:rsidRPr="00D80AD5" w:rsidRDefault="008C491F" w:rsidP="00751076">
            <w:pPr>
              <w:pStyle w:val="a0"/>
              <w:jc w:val="center"/>
              <w:rPr>
                <w:rFonts w:cs="Times New Roman"/>
                <w:sz w:val="16"/>
                <w:szCs w:val="16"/>
              </w:rPr>
            </w:pPr>
          </w:p>
        </w:tc>
        <w:tc>
          <w:tcPr>
            <w:tcW w:w="2888" w:type="dxa"/>
            <w:tcBorders>
              <w:top w:val="single" w:sz="4" w:space="0" w:color="auto"/>
            </w:tcBorders>
            <w:shd w:val="clear" w:color="auto" w:fill="auto"/>
          </w:tcPr>
          <w:p w14:paraId="4EA0ABE9" w14:textId="77777777" w:rsidR="008C491F" w:rsidRPr="00D80AD5" w:rsidRDefault="008C491F" w:rsidP="00751076">
            <w:pPr>
              <w:pStyle w:val="a0"/>
              <w:jc w:val="center"/>
              <w:rPr>
                <w:rFonts w:cs="Times New Roman"/>
                <w:sz w:val="16"/>
                <w:szCs w:val="16"/>
              </w:rPr>
            </w:pPr>
            <w:r w:rsidRPr="00D80AD5">
              <w:rPr>
                <w:rFonts w:cs="Times New Roman"/>
                <w:sz w:val="16"/>
                <w:szCs w:val="16"/>
              </w:rPr>
              <w:t>(дата, М.П.)</w:t>
            </w:r>
          </w:p>
          <w:p w14:paraId="04EFE237" w14:textId="77777777" w:rsidR="008C491F" w:rsidRPr="00D80AD5" w:rsidRDefault="008C491F" w:rsidP="00751076">
            <w:pPr>
              <w:pStyle w:val="a0"/>
              <w:jc w:val="center"/>
              <w:rPr>
                <w:rFonts w:cs="Times New Roman"/>
                <w:sz w:val="16"/>
                <w:szCs w:val="16"/>
              </w:rPr>
            </w:pPr>
          </w:p>
        </w:tc>
        <w:tc>
          <w:tcPr>
            <w:tcW w:w="2888" w:type="dxa"/>
            <w:shd w:val="clear" w:color="auto" w:fill="auto"/>
          </w:tcPr>
          <w:p w14:paraId="01C5FFEC" w14:textId="77777777" w:rsidR="008C491F" w:rsidRPr="00D80AD5" w:rsidRDefault="008C491F" w:rsidP="00751076">
            <w:pPr>
              <w:pStyle w:val="a0"/>
              <w:jc w:val="center"/>
              <w:rPr>
                <w:rFonts w:cs="Times New Roman"/>
                <w:sz w:val="26"/>
                <w:szCs w:val="26"/>
              </w:rPr>
            </w:pPr>
          </w:p>
        </w:tc>
      </w:tr>
    </w:tbl>
    <w:p w14:paraId="6FB83993" w14:textId="77777777" w:rsidR="008C491F" w:rsidRDefault="008C491F" w:rsidP="008C491F">
      <w:pPr>
        <w:jc w:val="right"/>
        <w:rPr>
          <w:rFonts w:cs="Times New Roman"/>
          <w:sz w:val="26"/>
          <w:szCs w:val="26"/>
        </w:rPr>
      </w:pPr>
    </w:p>
    <w:p w14:paraId="0985B4AA" w14:textId="77777777" w:rsidR="008C491F" w:rsidRDefault="008C491F" w:rsidP="008C491F">
      <w:pPr>
        <w:jc w:val="right"/>
        <w:rPr>
          <w:rFonts w:cs="Times New Roman"/>
          <w:sz w:val="26"/>
          <w:szCs w:val="26"/>
        </w:rPr>
      </w:pPr>
    </w:p>
    <w:p w14:paraId="6970A5C3" w14:textId="2D452562" w:rsidR="008C491F" w:rsidRDefault="008C491F" w:rsidP="00D40D44">
      <w:pPr>
        <w:pStyle w:val="a0"/>
        <w:spacing w:after="120"/>
        <w:jc w:val="center"/>
        <w:rPr>
          <w:rFonts w:cs="Times New Roman"/>
          <w:sz w:val="26"/>
          <w:szCs w:val="26"/>
        </w:rPr>
      </w:pPr>
      <w:r>
        <w:rPr>
          <w:rFonts w:cs="Times New Roman"/>
          <w:sz w:val="26"/>
          <w:szCs w:val="26"/>
        </w:rPr>
        <w:br w:type="page"/>
      </w:r>
      <w:r w:rsidR="00D1348D">
        <w:rPr>
          <w:rFonts w:cs="Times New Roman"/>
          <w:sz w:val="26"/>
          <w:szCs w:val="26"/>
        </w:rPr>
        <w:lastRenderedPageBreak/>
        <w:t>Лот № 55</w:t>
      </w:r>
    </w:p>
    <w:p w14:paraId="49913706" w14:textId="77777777" w:rsidR="008C491F" w:rsidRPr="00263325" w:rsidRDefault="008C491F" w:rsidP="008C491F">
      <w:pPr>
        <w:pStyle w:val="a0"/>
        <w:jc w:val="center"/>
        <w:rPr>
          <w:rFonts w:cs="Times New Roman"/>
          <w:sz w:val="26"/>
          <w:szCs w:val="26"/>
        </w:rPr>
      </w:pPr>
      <w:r w:rsidRPr="00263325">
        <w:rPr>
          <w:rFonts w:cs="Times New Roman"/>
          <w:sz w:val="26"/>
          <w:szCs w:val="26"/>
        </w:rPr>
        <w:t>АКТ</w:t>
      </w:r>
    </w:p>
    <w:p w14:paraId="7D5087C9" w14:textId="685A7119" w:rsidR="008C491F" w:rsidRPr="00850F69" w:rsidRDefault="008C491F" w:rsidP="00D40D44">
      <w:pPr>
        <w:spacing w:after="120"/>
        <w:jc w:val="center"/>
        <w:rPr>
          <w:rFonts w:cs="Times New Roman"/>
          <w:sz w:val="26"/>
          <w:szCs w:val="26"/>
        </w:rPr>
      </w:pPr>
      <w:r w:rsidRPr="00263325">
        <w:rPr>
          <w:rFonts w:cs="Times New Roman"/>
          <w:sz w:val="26"/>
          <w:szCs w:val="26"/>
        </w:rPr>
        <w:t>о состоянии общего имущества собственников помещений</w:t>
      </w:r>
      <w:r w:rsidRPr="00263325">
        <w:rPr>
          <w:rFonts w:cs="Times New Roman"/>
          <w:sz w:val="26"/>
          <w:szCs w:val="26"/>
        </w:rPr>
        <w:br/>
        <w:t>в многоквартирном доме, являющегося объектом конкурса</w:t>
      </w:r>
    </w:p>
    <w:p w14:paraId="157615EB" w14:textId="77777777" w:rsidR="008C491F" w:rsidRPr="00E3143F" w:rsidRDefault="008C491F" w:rsidP="008C491F">
      <w:pPr>
        <w:suppressAutoHyphens w:val="0"/>
        <w:rPr>
          <w:rFonts w:cs="Times New Roman"/>
          <w:sz w:val="26"/>
          <w:szCs w:val="26"/>
          <w:lang w:eastAsia="ru-RU"/>
        </w:rPr>
      </w:pPr>
      <w:r w:rsidRPr="00E3143F">
        <w:rPr>
          <w:rFonts w:cs="Times New Roman"/>
          <w:sz w:val="26"/>
          <w:szCs w:val="26"/>
          <w:lang w:eastAsia="ru-RU"/>
        </w:rPr>
        <w:t>I. Общие сведения о многоквартирном доме</w:t>
      </w:r>
    </w:p>
    <w:p w14:paraId="6E33A16C" w14:textId="77777777" w:rsidR="008C491F" w:rsidRPr="00E3143F" w:rsidRDefault="008C491F" w:rsidP="008C491F">
      <w:pPr>
        <w:suppressAutoHyphens w:val="0"/>
        <w:jc w:val="both"/>
        <w:rPr>
          <w:rFonts w:cs="Times New Roman"/>
          <w:i/>
          <w:sz w:val="26"/>
          <w:szCs w:val="26"/>
          <w:u w:val="single"/>
          <w:lang w:eastAsia="ru-RU"/>
        </w:rPr>
      </w:pPr>
      <w:r w:rsidRPr="00E3143F">
        <w:rPr>
          <w:rFonts w:cs="Times New Roman"/>
          <w:sz w:val="26"/>
          <w:szCs w:val="26"/>
          <w:lang w:eastAsia="ru-RU"/>
        </w:rPr>
        <w:t xml:space="preserve">Адрес многоквартирного дома: </w:t>
      </w:r>
      <w:r>
        <w:rPr>
          <w:rFonts w:cs="Times New Roman"/>
          <w:i/>
          <w:sz w:val="26"/>
          <w:szCs w:val="26"/>
          <w:u w:val="single"/>
          <w:lang w:eastAsia="ru-RU"/>
        </w:rPr>
        <w:t>Алтайский</w:t>
      </w:r>
      <w:r w:rsidRPr="00E3143F">
        <w:rPr>
          <w:rFonts w:cs="Times New Roman"/>
          <w:i/>
          <w:sz w:val="26"/>
          <w:szCs w:val="26"/>
          <w:u w:val="single"/>
          <w:lang w:eastAsia="ru-RU"/>
        </w:rPr>
        <w:t xml:space="preserve"> кр</w:t>
      </w:r>
      <w:r>
        <w:rPr>
          <w:rFonts w:cs="Times New Roman"/>
          <w:i/>
          <w:sz w:val="26"/>
          <w:szCs w:val="26"/>
          <w:u w:val="single"/>
          <w:lang w:eastAsia="ru-RU"/>
        </w:rPr>
        <w:t xml:space="preserve">ай, город Рубцовск, </w:t>
      </w:r>
      <w:r w:rsidRPr="00E3143F">
        <w:rPr>
          <w:rFonts w:cs="Times New Roman"/>
          <w:i/>
          <w:sz w:val="26"/>
          <w:szCs w:val="26"/>
          <w:u w:val="single"/>
          <w:lang w:eastAsia="ru-RU"/>
        </w:rPr>
        <w:t>ул</w:t>
      </w:r>
      <w:r>
        <w:rPr>
          <w:rFonts w:cs="Times New Roman"/>
          <w:i/>
          <w:sz w:val="26"/>
          <w:szCs w:val="26"/>
          <w:u w:val="single"/>
          <w:lang w:eastAsia="ru-RU"/>
        </w:rPr>
        <w:t>ица</w:t>
      </w:r>
      <w:r w:rsidRPr="00E3143F">
        <w:rPr>
          <w:rFonts w:cs="Times New Roman"/>
          <w:i/>
          <w:sz w:val="26"/>
          <w:szCs w:val="26"/>
          <w:u w:val="single"/>
          <w:lang w:eastAsia="ru-RU"/>
        </w:rPr>
        <w:t xml:space="preserve"> Октябрьская, </w:t>
      </w:r>
      <w:r>
        <w:rPr>
          <w:rFonts w:cs="Times New Roman"/>
          <w:i/>
          <w:sz w:val="26"/>
          <w:szCs w:val="26"/>
          <w:u w:val="single"/>
          <w:lang w:eastAsia="ru-RU"/>
        </w:rPr>
        <w:t xml:space="preserve">дом </w:t>
      </w:r>
      <w:r w:rsidRPr="00E3143F">
        <w:rPr>
          <w:rFonts w:cs="Times New Roman"/>
          <w:i/>
          <w:sz w:val="26"/>
          <w:szCs w:val="26"/>
          <w:u w:val="single"/>
          <w:lang w:eastAsia="ru-RU"/>
        </w:rPr>
        <w:t xml:space="preserve">91 </w:t>
      </w:r>
    </w:p>
    <w:p w14:paraId="4DC4B042" w14:textId="77777777" w:rsidR="008C491F" w:rsidRPr="00E3143F" w:rsidRDefault="008C491F" w:rsidP="008C491F">
      <w:pPr>
        <w:suppressAutoHyphens w:val="0"/>
        <w:jc w:val="both"/>
        <w:rPr>
          <w:rFonts w:cs="Times New Roman"/>
          <w:sz w:val="26"/>
          <w:szCs w:val="26"/>
          <w:u w:val="single"/>
          <w:lang w:eastAsia="ru-RU"/>
        </w:rPr>
      </w:pPr>
      <w:r w:rsidRPr="00E3143F">
        <w:rPr>
          <w:rFonts w:cs="Times New Roman"/>
          <w:sz w:val="26"/>
          <w:szCs w:val="26"/>
          <w:lang w:eastAsia="ru-RU"/>
        </w:rPr>
        <w:t xml:space="preserve">2. Кадастровый номер многоквартирного дома (при его наличии): </w:t>
      </w:r>
      <w:r w:rsidRPr="00E3143F">
        <w:rPr>
          <w:rFonts w:cs="Times New Roman"/>
          <w:i/>
          <w:sz w:val="26"/>
          <w:szCs w:val="26"/>
          <w:u w:val="single"/>
          <w:lang w:eastAsia="ru-RU"/>
        </w:rPr>
        <w:t>22:70:020704:61</w:t>
      </w:r>
    </w:p>
    <w:p w14:paraId="0DAAAFEB" w14:textId="77777777" w:rsidR="008C491F" w:rsidRPr="00E3143F" w:rsidRDefault="008C491F" w:rsidP="008C491F">
      <w:pPr>
        <w:suppressAutoHyphens w:val="0"/>
        <w:jc w:val="both"/>
        <w:rPr>
          <w:rFonts w:cs="Times New Roman"/>
          <w:sz w:val="26"/>
          <w:szCs w:val="26"/>
          <w:lang w:eastAsia="ru-RU"/>
        </w:rPr>
      </w:pPr>
      <w:r w:rsidRPr="00E3143F">
        <w:rPr>
          <w:rFonts w:cs="Times New Roman"/>
          <w:sz w:val="26"/>
          <w:szCs w:val="26"/>
          <w:lang w:eastAsia="ru-RU"/>
        </w:rPr>
        <w:t>3. Серия, тип постройки</w:t>
      </w:r>
      <w:r>
        <w:rPr>
          <w:rFonts w:cs="Times New Roman"/>
          <w:sz w:val="26"/>
          <w:szCs w:val="26"/>
          <w:lang w:eastAsia="ru-RU"/>
        </w:rPr>
        <w:t xml:space="preserve">: </w:t>
      </w:r>
      <w:r w:rsidRPr="00E3143F">
        <w:rPr>
          <w:rFonts w:cs="Times New Roman"/>
          <w:i/>
          <w:sz w:val="26"/>
          <w:szCs w:val="26"/>
          <w:u w:val="single"/>
          <w:lang w:eastAsia="ru-RU"/>
        </w:rPr>
        <w:t>многоквартирный жилой дом</w:t>
      </w:r>
    </w:p>
    <w:p w14:paraId="682B78F9" w14:textId="77777777" w:rsidR="008C491F" w:rsidRPr="00E3143F" w:rsidRDefault="008C491F" w:rsidP="008C491F">
      <w:pPr>
        <w:suppressAutoHyphens w:val="0"/>
        <w:jc w:val="both"/>
        <w:rPr>
          <w:rFonts w:cs="Times New Roman"/>
          <w:sz w:val="26"/>
          <w:szCs w:val="26"/>
          <w:u w:val="single"/>
          <w:lang w:eastAsia="ru-RU"/>
        </w:rPr>
      </w:pPr>
      <w:r w:rsidRPr="00E3143F">
        <w:rPr>
          <w:rFonts w:cs="Times New Roman"/>
          <w:sz w:val="26"/>
          <w:szCs w:val="26"/>
          <w:lang w:eastAsia="ru-RU"/>
        </w:rPr>
        <w:t xml:space="preserve">4. Год постройки </w:t>
      </w:r>
      <w:r w:rsidRPr="00E3143F">
        <w:rPr>
          <w:rFonts w:cs="Times New Roman"/>
          <w:i/>
          <w:sz w:val="26"/>
          <w:szCs w:val="26"/>
          <w:u w:val="single"/>
          <w:lang w:eastAsia="ru-RU"/>
        </w:rPr>
        <w:t>1957</w:t>
      </w:r>
    </w:p>
    <w:p w14:paraId="66CCE7E8" w14:textId="77777777" w:rsidR="008C491F" w:rsidRPr="00E3143F" w:rsidRDefault="008C491F" w:rsidP="008C491F">
      <w:pPr>
        <w:suppressAutoHyphens w:val="0"/>
        <w:jc w:val="both"/>
        <w:rPr>
          <w:rFonts w:cs="Times New Roman"/>
          <w:sz w:val="26"/>
          <w:szCs w:val="26"/>
          <w:lang w:eastAsia="ru-RU"/>
        </w:rPr>
      </w:pPr>
      <w:r>
        <w:rPr>
          <w:rFonts w:cs="Times New Roman"/>
          <w:sz w:val="26"/>
          <w:szCs w:val="26"/>
          <w:lang w:eastAsia="ru-RU"/>
        </w:rPr>
        <w:t>5. Степень износа по данным государственного</w:t>
      </w:r>
      <w:r w:rsidRPr="00E3143F">
        <w:rPr>
          <w:rFonts w:cs="Times New Roman"/>
          <w:sz w:val="26"/>
          <w:szCs w:val="26"/>
          <w:lang w:eastAsia="ru-RU"/>
        </w:rPr>
        <w:t xml:space="preserve"> технического учета</w:t>
      </w:r>
      <w:r w:rsidRPr="00E3143F">
        <w:rPr>
          <w:rFonts w:cs="Times New Roman"/>
          <w:i/>
          <w:sz w:val="26"/>
          <w:szCs w:val="26"/>
          <w:lang w:eastAsia="ru-RU"/>
        </w:rPr>
        <w:t xml:space="preserve"> </w:t>
      </w:r>
      <w:r w:rsidRPr="00E3143F">
        <w:rPr>
          <w:rFonts w:cs="Times New Roman"/>
          <w:i/>
          <w:sz w:val="26"/>
          <w:szCs w:val="26"/>
          <w:u w:val="single"/>
          <w:lang w:eastAsia="ru-RU"/>
        </w:rPr>
        <w:t>нет</w:t>
      </w:r>
    </w:p>
    <w:p w14:paraId="5DE9AE5C" w14:textId="77777777" w:rsidR="008C491F" w:rsidRPr="00E3143F" w:rsidRDefault="008C491F" w:rsidP="008C491F">
      <w:pPr>
        <w:suppressAutoHyphens w:val="0"/>
        <w:jc w:val="both"/>
        <w:rPr>
          <w:rFonts w:cs="Times New Roman"/>
          <w:sz w:val="26"/>
          <w:szCs w:val="26"/>
          <w:lang w:eastAsia="ru-RU"/>
        </w:rPr>
      </w:pPr>
      <w:r w:rsidRPr="00E3143F">
        <w:rPr>
          <w:rFonts w:cs="Times New Roman"/>
          <w:sz w:val="26"/>
          <w:szCs w:val="26"/>
          <w:lang w:eastAsia="ru-RU"/>
        </w:rPr>
        <w:t xml:space="preserve">6. Степень фактического износа </w:t>
      </w:r>
      <w:r w:rsidRPr="00E3143F">
        <w:rPr>
          <w:rFonts w:cs="Times New Roman"/>
          <w:i/>
          <w:sz w:val="26"/>
          <w:szCs w:val="26"/>
          <w:u w:val="single"/>
          <w:lang w:eastAsia="ru-RU"/>
        </w:rPr>
        <w:t>нет</w:t>
      </w:r>
    </w:p>
    <w:p w14:paraId="68D2DBA8" w14:textId="77777777" w:rsidR="008C491F" w:rsidRPr="00E3143F" w:rsidRDefault="008C491F" w:rsidP="008C491F">
      <w:pPr>
        <w:suppressAutoHyphens w:val="0"/>
        <w:jc w:val="both"/>
        <w:rPr>
          <w:rFonts w:cs="Times New Roman"/>
          <w:sz w:val="26"/>
          <w:szCs w:val="26"/>
          <w:lang w:eastAsia="ru-RU"/>
        </w:rPr>
      </w:pPr>
      <w:r w:rsidRPr="00E3143F">
        <w:rPr>
          <w:rFonts w:cs="Times New Roman"/>
          <w:sz w:val="26"/>
          <w:szCs w:val="26"/>
          <w:lang w:eastAsia="ru-RU"/>
        </w:rPr>
        <w:t xml:space="preserve">7. Год последнего капитального ремонта </w:t>
      </w:r>
      <w:r w:rsidRPr="00E3143F">
        <w:rPr>
          <w:rFonts w:cs="Times New Roman"/>
          <w:i/>
          <w:sz w:val="26"/>
          <w:szCs w:val="26"/>
          <w:u w:val="single"/>
          <w:lang w:eastAsia="ru-RU"/>
        </w:rPr>
        <w:t>нет</w:t>
      </w:r>
    </w:p>
    <w:p w14:paraId="7C41ACDF" w14:textId="77777777" w:rsidR="008C491F" w:rsidRPr="00E3143F" w:rsidRDefault="008C491F" w:rsidP="008C491F">
      <w:pPr>
        <w:suppressAutoHyphens w:val="0"/>
        <w:jc w:val="both"/>
        <w:rPr>
          <w:rFonts w:cs="Times New Roman"/>
          <w:sz w:val="26"/>
          <w:szCs w:val="26"/>
          <w:lang w:eastAsia="ru-RU"/>
        </w:rPr>
      </w:pPr>
      <w:r w:rsidRPr="00E3143F">
        <w:rPr>
          <w:rFonts w:cs="Times New Roman"/>
          <w:sz w:val="26"/>
          <w:szCs w:val="26"/>
          <w:lang w:eastAsia="ru-RU"/>
        </w:rPr>
        <w:t xml:space="preserve">8. Реквизиты правового акта о признании </w:t>
      </w:r>
      <w:r>
        <w:rPr>
          <w:rFonts w:cs="Times New Roman"/>
          <w:sz w:val="26"/>
          <w:szCs w:val="26"/>
          <w:lang w:eastAsia="ru-RU"/>
        </w:rPr>
        <w:t xml:space="preserve">многоквартирного </w:t>
      </w:r>
      <w:r w:rsidRPr="00E3143F">
        <w:rPr>
          <w:rFonts w:cs="Times New Roman"/>
          <w:sz w:val="26"/>
          <w:szCs w:val="26"/>
          <w:lang w:eastAsia="ru-RU"/>
        </w:rPr>
        <w:t>дома аварийным и подлежащим сносу</w:t>
      </w:r>
      <w:r>
        <w:rPr>
          <w:rFonts w:cs="Times New Roman"/>
          <w:sz w:val="26"/>
          <w:szCs w:val="26"/>
          <w:lang w:eastAsia="ru-RU"/>
        </w:rPr>
        <w:t xml:space="preserve"> </w:t>
      </w:r>
      <w:r w:rsidRPr="00074DE4">
        <w:rPr>
          <w:rFonts w:cs="Times New Roman"/>
          <w:i/>
          <w:sz w:val="26"/>
          <w:szCs w:val="26"/>
          <w:lang w:eastAsia="ru-RU"/>
        </w:rPr>
        <w:t>постановление Администрации города Рубцовска Алтайского края от 27.04.2024 № 1281 «О признании многоквартирного дома аварийным и подлежащим сносу»</w:t>
      </w:r>
    </w:p>
    <w:p w14:paraId="7E91D5FA" w14:textId="77777777" w:rsidR="008C491F" w:rsidRPr="00E3143F" w:rsidRDefault="008C491F" w:rsidP="008C491F">
      <w:pPr>
        <w:suppressAutoHyphens w:val="0"/>
        <w:jc w:val="both"/>
        <w:rPr>
          <w:rFonts w:cs="Times New Roman"/>
          <w:sz w:val="26"/>
          <w:szCs w:val="26"/>
          <w:lang w:eastAsia="ru-RU"/>
        </w:rPr>
      </w:pPr>
      <w:r>
        <w:rPr>
          <w:rFonts w:cs="Times New Roman"/>
          <w:sz w:val="26"/>
          <w:szCs w:val="26"/>
          <w:lang w:eastAsia="ru-RU"/>
        </w:rPr>
        <w:t>9. Количество этажей:</w:t>
      </w:r>
      <w:r w:rsidRPr="00E3143F">
        <w:rPr>
          <w:rFonts w:cs="Times New Roman"/>
          <w:sz w:val="26"/>
          <w:szCs w:val="26"/>
          <w:lang w:eastAsia="ru-RU"/>
        </w:rPr>
        <w:t xml:space="preserve"> </w:t>
      </w:r>
      <w:r w:rsidRPr="00E3143F">
        <w:rPr>
          <w:rFonts w:cs="Times New Roman"/>
          <w:sz w:val="26"/>
          <w:szCs w:val="26"/>
          <w:u w:val="single"/>
          <w:lang w:eastAsia="ru-RU"/>
        </w:rPr>
        <w:t>2</w:t>
      </w:r>
    </w:p>
    <w:p w14:paraId="3BCAD879" w14:textId="77777777" w:rsidR="008C491F" w:rsidRPr="00E3143F" w:rsidRDefault="008C491F" w:rsidP="008C491F">
      <w:pPr>
        <w:suppressAutoHyphens w:val="0"/>
        <w:jc w:val="both"/>
        <w:rPr>
          <w:rFonts w:cs="Times New Roman"/>
          <w:sz w:val="26"/>
          <w:szCs w:val="26"/>
          <w:lang w:eastAsia="ru-RU"/>
        </w:rPr>
      </w:pPr>
      <w:r w:rsidRPr="00E3143F">
        <w:rPr>
          <w:rFonts w:cs="Times New Roman"/>
          <w:sz w:val="26"/>
          <w:szCs w:val="26"/>
          <w:lang w:eastAsia="ru-RU"/>
        </w:rPr>
        <w:t xml:space="preserve">10. Наличие </w:t>
      </w:r>
      <w:proofErr w:type="gramStart"/>
      <w:r w:rsidRPr="00E3143F">
        <w:rPr>
          <w:rFonts w:cs="Times New Roman"/>
          <w:sz w:val="26"/>
          <w:szCs w:val="26"/>
          <w:lang w:eastAsia="ru-RU"/>
        </w:rPr>
        <w:t xml:space="preserve">подвала  </w:t>
      </w:r>
      <w:r w:rsidRPr="00E3143F">
        <w:rPr>
          <w:rFonts w:cs="Times New Roman"/>
          <w:i/>
          <w:sz w:val="26"/>
          <w:szCs w:val="26"/>
          <w:u w:val="single"/>
          <w:lang w:eastAsia="ru-RU"/>
        </w:rPr>
        <w:t>есть</w:t>
      </w:r>
      <w:proofErr w:type="gramEnd"/>
    </w:p>
    <w:p w14:paraId="6FDF6F26" w14:textId="77777777" w:rsidR="008C491F" w:rsidRPr="00E3143F" w:rsidRDefault="008C491F" w:rsidP="008C491F">
      <w:pPr>
        <w:suppressAutoHyphens w:val="0"/>
        <w:jc w:val="both"/>
        <w:rPr>
          <w:rFonts w:cs="Times New Roman"/>
          <w:sz w:val="26"/>
          <w:szCs w:val="26"/>
          <w:lang w:eastAsia="ru-RU"/>
        </w:rPr>
      </w:pPr>
      <w:r w:rsidRPr="00E3143F">
        <w:rPr>
          <w:rFonts w:cs="Times New Roman"/>
          <w:sz w:val="26"/>
          <w:szCs w:val="26"/>
          <w:lang w:eastAsia="ru-RU"/>
        </w:rPr>
        <w:t xml:space="preserve">11. Наличие цокольного этажа </w:t>
      </w:r>
      <w:r w:rsidRPr="00E3143F">
        <w:rPr>
          <w:rFonts w:cs="Times New Roman"/>
          <w:i/>
          <w:sz w:val="26"/>
          <w:szCs w:val="26"/>
          <w:u w:val="single"/>
          <w:lang w:eastAsia="ru-RU"/>
        </w:rPr>
        <w:t>нет</w:t>
      </w:r>
    </w:p>
    <w:p w14:paraId="69B7F2CC" w14:textId="77777777" w:rsidR="008C491F" w:rsidRPr="00E3143F" w:rsidRDefault="008C491F" w:rsidP="008C491F">
      <w:pPr>
        <w:suppressAutoHyphens w:val="0"/>
        <w:jc w:val="both"/>
        <w:rPr>
          <w:rFonts w:cs="Times New Roman"/>
          <w:sz w:val="26"/>
          <w:szCs w:val="26"/>
          <w:lang w:eastAsia="ru-RU"/>
        </w:rPr>
      </w:pPr>
      <w:r w:rsidRPr="00E3143F">
        <w:rPr>
          <w:rFonts w:cs="Times New Roman"/>
          <w:sz w:val="26"/>
          <w:szCs w:val="26"/>
          <w:lang w:eastAsia="ru-RU"/>
        </w:rPr>
        <w:t>12. Наличие мансарды</w:t>
      </w:r>
      <w:r>
        <w:rPr>
          <w:rFonts w:cs="Times New Roman"/>
          <w:sz w:val="26"/>
          <w:szCs w:val="26"/>
          <w:lang w:eastAsia="ru-RU"/>
        </w:rPr>
        <w:t xml:space="preserve">: </w:t>
      </w:r>
      <w:r w:rsidRPr="00E3143F">
        <w:rPr>
          <w:rFonts w:cs="Times New Roman"/>
          <w:i/>
          <w:sz w:val="26"/>
          <w:szCs w:val="26"/>
          <w:u w:val="single"/>
          <w:lang w:eastAsia="ru-RU"/>
        </w:rPr>
        <w:t>нет</w:t>
      </w:r>
    </w:p>
    <w:p w14:paraId="50EA6ED3" w14:textId="77777777" w:rsidR="008C491F" w:rsidRPr="00E3143F" w:rsidRDefault="008C491F" w:rsidP="008C491F">
      <w:pPr>
        <w:suppressAutoHyphens w:val="0"/>
        <w:jc w:val="both"/>
        <w:rPr>
          <w:rFonts w:cs="Times New Roman"/>
          <w:sz w:val="26"/>
          <w:szCs w:val="26"/>
          <w:lang w:eastAsia="ru-RU"/>
        </w:rPr>
      </w:pPr>
      <w:r w:rsidRPr="00E3143F">
        <w:rPr>
          <w:rFonts w:cs="Times New Roman"/>
          <w:sz w:val="26"/>
          <w:szCs w:val="26"/>
          <w:lang w:eastAsia="ru-RU"/>
        </w:rPr>
        <w:t>13. Наличие мезонина</w:t>
      </w:r>
      <w:r>
        <w:rPr>
          <w:rFonts w:cs="Times New Roman"/>
          <w:sz w:val="26"/>
          <w:szCs w:val="26"/>
          <w:lang w:eastAsia="ru-RU"/>
        </w:rPr>
        <w:t xml:space="preserve">: </w:t>
      </w:r>
      <w:r w:rsidRPr="00E3143F">
        <w:rPr>
          <w:rFonts w:cs="Times New Roman"/>
          <w:i/>
          <w:sz w:val="26"/>
          <w:szCs w:val="26"/>
          <w:u w:val="single"/>
          <w:lang w:eastAsia="ru-RU"/>
        </w:rPr>
        <w:t>нет</w:t>
      </w:r>
    </w:p>
    <w:p w14:paraId="4CAA7203" w14:textId="77777777" w:rsidR="008C491F" w:rsidRPr="00E3143F" w:rsidRDefault="008C491F" w:rsidP="008C491F">
      <w:pPr>
        <w:suppressAutoHyphens w:val="0"/>
        <w:jc w:val="both"/>
        <w:rPr>
          <w:rFonts w:cs="Times New Roman"/>
          <w:sz w:val="26"/>
          <w:szCs w:val="26"/>
          <w:lang w:eastAsia="ru-RU"/>
        </w:rPr>
      </w:pPr>
      <w:r w:rsidRPr="00E3143F">
        <w:rPr>
          <w:rFonts w:cs="Times New Roman"/>
          <w:sz w:val="26"/>
          <w:szCs w:val="26"/>
          <w:lang w:eastAsia="ru-RU"/>
        </w:rPr>
        <w:t>14. Количество квартир</w:t>
      </w:r>
      <w:r>
        <w:rPr>
          <w:rFonts w:cs="Times New Roman"/>
          <w:sz w:val="26"/>
          <w:szCs w:val="26"/>
          <w:lang w:eastAsia="ru-RU"/>
        </w:rPr>
        <w:t>:</w:t>
      </w:r>
      <w:r w:rsidRPr="00E3143F">
        <w:rPr>
          <w:rFonts w:cs="Times New Roman"/>
          <w:sz w:val="26"/>
          <w:szCs w:val="26"/>
          <w:lang w:eastAsia="ru-RU"/>
        </w:rPr>
        <w:t xml:space="preserve"> </w:t>
      </w:r>
      <w:r w:rsidRPr="00E3143F">
        <w:rPr>
          <w:rFonts w:cs="Times New Roman"/>
          <w:i/>
          <w:sz w:val="26"/>
          <w:szCs w:val="26"/>
          <w:u w:val="single"/>
          <w:lang w:eastAsia="ru-RU"/>
        </w:rPr>
        <w:t>28</w:t>
      </w:r>
    </w:p>
    <w:p w14:paraId="41E4C35E" w14:textId="77777777" w:rsidR="008C491F" w:rsidRPr="00E3143F" w:rsidRDefault="008C491F" w:rsidP="008C491F">
      <w:pPr>
        <w:suppressAutoHyphens w:val="0"/>
        <w:jc w:val="both"/>
        <w:rPr>
          <w:rFonts w:cs="Times New Roman"/>
          <w:sz w:val="26"/>
          <w:szCs w:val="26"/>
          <w:u w:val="single"/>
          <w:lang w:eastAsia="ru-RU"/>
        </w:rPr>
      </w:pPr>
      <w:r w:rsidRPr="00E3143F">
        <w:rPr>
          <w:rFonts w:cs="Times New Roman"/>
          <w:sz w:val="26"/>
          <w:szCs w:val="26"/>
          <w:lang w:eastAsia="ru-RU"/>
        </w:rPr>
        <w:t xml:space="preserve">15. Количество нежилых помещений, не входящих в состав общего </w:t>
      </w:r>
      <w:r w:rsidRPr="00E3143F">
        <w:rPr>
          <w:rFonts w:cs="Times New Roman"/>
          <w:sz w:val="26"/>
          <w:szCs w:val="26"/>
          <w:lang w:eastAsia="ru-RU"/>
        </w:rPr>
        <w:br/>
        <w:t xml:space="preserve">имущества </w:t>
      </w:r>
      <w:r w:rsidRPr="00E3143F">
        <w:rPr>
          <w:rFonts w:cs="Times New Roman"/>
          <w:sz w:val="26"/>
          <w:szCs w:val="26"/>
          <w:u w:val="single"/>
          <w:lang w:eastAsia="ru-RU"/>
        </w:rPr>
        <w:t>1</w:t>
      </w:r>
    </w:p>
    <w:p w14:paraId="0027C4AB" w14:textId="77777777" w:rsidR="008C491F" w:rsidRPr="00E3143F" w:rsidRDefault="008C491F" w:rsidP="008C491F">
      <w:pPr>
        <w:suppressAutoHyphens w:val="0"/>
        <w:jc w:val="both"/>
        <w:rPr>
          <w:rFonts w:cs="Times New Roman"/>
          <w:sz w:val="26"/>
          <w:szCs w:val="26"/>
          <w:lang w:eastAsia="ru-RU"/>
        </w:rPr>
      </w:pPr>
      <w:r w:rsidRPr="00E3143F">
        <w:rPr>
          <w:rFonts w:cs="Times New Roman"/>
          <w:sz w:val="26"/>
          <w:szCs w:val="26"/>
          <w:lang w:eastAsia="ru-RU"/>
        </w:rPr>
        <w:t>16. Реквизиты правового акта о признании всех жилых помещений в многоквартирном доме непригодными для проживания</w:t>
      </w:r>
      <w:r w:rsidRPr="00E3143F">
        <w:rPr>
          <w:rFonts w:cs="Times New Roman"/>
          <w:i/>
          <w:sz w:val="26"/>
          <w:szCs w:val="26"/>
          <w:lang w:eastAsia="ru-RU"/>
        </w:rPr>
        <w:t xml:space="preserve"> </w:t>
      </w:r>
      <w:r w:rsidRPr="00E3143F">
        <w:rPr>
          <w:rFonts w:cs="Times New Roman"/>
          <w:i/>
          <w:sz w:val="26"/>
          <w:szCs w:val="26"/>
          <w:u w:val="single"/>
          <w:lang w:eastAsia="ru-RU"/>
        </w:rPr>
        <w:t>нет</w:t>
      </w:r>
    </w:p>
    <w:p w14:paraId="10B08D98" w14:textId="77777777" w:rsidR="008C491F" w:rsidRPr="00E3143F" w:rsidRDefault="008C491F" w:rsidP="008C491F">
      <w:pPr>
        <w:suppressAutoHyphens w:val="0"/>
        <w:jc w:val="both"/>
        <w:rPr>
          <w:rFonts w:cs="Times New Roman"/>
          <w:sz w:val="26"/>
          <w:szCs w:val="26"/>
          <w:lang w:eastAsia="ru-RU"/>
        </w:rPr>
      </w:pPr>
      <w:r w:rsidRPr="00E3143F">
        <w:rPr>
          <w:rFonts w:cs="Times New Roman"/>
          <w:sz w:val="26"/>
          <w:szCs w:val="26"/>
          <w:lang w:eastAsia="ru-RU"/>
        </w:rP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E3143F">
        <w:rPr>
          <w:rFonts w:cs="Times New Roman"/>
          <w:i/>
          <w:sz w:val="26"/>
          <w:szCs w:val="26"/>
          <w:u w:val="single"/>
          <w:lang w:eastAsia="ru-RU"/>
        </w:rPr>
        <w:t>нет</w:t>
      </w:r>
    </w:p>
    <w:p w14:paraId="6034BFE8" w14:textId="19705F00" w:rsidR="008C491F" w:rsidRPr="00850F69" w:rsidRDefault="008C491F" w:rsidP="008C491F">
      <w:pPr>
        <w:suppressAutoHyphens w:val="0"/>
        <w:jc w:val="both"/>
        <w:rPr>
          <w:rFonts w:cs="Times New Roman"/>
          <w:sz w:val="26"/>
          <w:szCs w:val="26"/>
          <w:lang w:eastAsia="ru-RU"/>
        </w:rPr>
      </w:pPr>
      <w:r w:rsidRPr="00E3143F">
        <w:rPr>
          <w:rFonts w:cs="Times New Roman"/>
          <w:sz w:val="26"/>
          <w:szCs w:val="26"/>
          <w:lang w:eastAsia="ru-RU"/>
        </w:rPr>
        <w:t xml:space="preserve">18. Строительный объем </w:t>
      </w:r>
      <w:r w:rsidRPr="00E3143F">
        <w:rPr>
          <w:rFonts w:cs="Times New Roman"/>
          <w:i/>
          <w:sz w:val="26"/>
          <w:szCs w:val="26"/>
          <w:u w:val="single"/>
          <w:lang w:eastAsia="ru-RU"/>
        </w:rPr>
        <w:t>8027 куб. м</w:t>
      </w:r>
    </w:p>
    <w:p w14:paraId="62B31E9F" w14:textId="77777777" w:rsidR="008C491F" w:rsidRPr="00E3143F" w:rsidRDefault="008C491F" w:rsidP="008C491F">
      <w:pPr>
        <w:suppressAutoHyphens w:val="0"/>
        <w:jc w:val="both"/>
        <w:rPr>
          <w:rFonts w:cs="Times New Roman"/>
          <w:sz w:val="26"/>
          <w:szCs w:val="26"/>
          <w:lang w:eastAsia="ru-RU"/>
        </w:rPr>
      </w:pPr>
      <w:r w:rsidRPr="00E3143F">
        <w:rPr>
          <w:rFonts w:cs="Times New Roman"/>
          <w:sz w:val="26"/>
          <w:szCs w:val="26"/>
          <w:lang w:eastAsia="ru-RU"/>
        </w:rPr>
        <w:t xml:space="preserve">19. Площадь: </w:t>
      </w:r>
    </w:p>
    <w:p w14:paraId="0CAAA909" w14:textId="06F953C7" w:rsidR="008C491F" w:rsidRPr="00850F69" w:rsidRDefault="008C491F" w:rsidP="008C491F">
      <w:pPr>
        <w:suppressAutoHyphens w:val="0"/>
        <w:jc w:val="both"/>
        <w:rPr>
          <w:rFonts w:cs="Times New Roman"/>
          <w:sz w:val="26"/>
          <w:szCs w:val="26"/>
          <w:lang w:eastAsia="ru-RU"/>
        </w:rPr>
      </w:pPr>
      <w:r w:rsidRPr="00E3143F">
        <w:rPr>
          <w:rFonts w:cs="Times New Roman"/>
          <w:sz w:val="26"/>
          <w:szCs w:val="26"/>
          <w:lang w:eastAsia="ru-RU"/>
        </w:rPr>
        <w:t xml:space="preserve">а) многоквартирного дома с лестничными клетками </w:t>
      </w:r>
      <w:r w:rsidRPr="00E3143F">
        <w:rPr>
          <w:rFonts w:cs="Times New Roman"/>
          <w:i/>
          <w:sz w:val="26"/>
          <w:szCs w:val="26"/>
          <w:u w:val="single"/>
          <w:lang w:eastAsia="ru-RU"/>
        </w:rPr>
        <w:t>802,7 кв. м</w:t>
      </w:r>
    </w:p>
    <w:p w14:paraId="0A2367A2" w14:textId="260FA56D" w:rsidR="008C491F" w:rsidRPr="00850F69" w:rsidRDefault="008C491F" w:rsidP="008C491F">
      <w:pPr>
        <w:suppressAutoHyphens w:val="0"/>
        <w:jc w:val="both"/>
        <w:rPr>
          <w:rFonts w:cs="Times New Roman"/>
          <w:sz w:val="26"/>
          <w:szCs w:val="26"/>
          <w:lang w:eastAsia="ru-RU"/>
        </w:rPr>
      </w:pPr>
      <w:r w:rsidRPr="00E3143F">
        <w:rPr>
          <w:rFonts w:cs="Times New Roman"/>
          <w:sz w:val="26"/>
          <w:szCs w:val="26"/>
          <w:lang w:eastAsia="ru-RU"/>
        </w:rPr>
        <w:t xml:space="preserve">б) жилых помещений (общая площадь квартир) </w:t>
      </w:r>
      <w:r w:rsidRPr="00E3143F">
        <w:rPr>
          <w:rFonts w:cs="Times New Roman"/>
          <w:i/>
          <w:sz w:val="26"/>
          <w:szCs w:val="26"/>
          <w:u w:val="single"/>
          <w:lang w:eastAsia="ru-RU"/>
        </w:rPr>
        <w:t>638,7 кв. м</w:t>
      </w:r>
    </w:p>
    <w:p w14:paraId="0B4B6F85" w14:textId="77777777" w:rsidR="008C491F" w:rsidRPr="00E3143F" w:rsidRDefault="008C491F" w:rsidP="008C491F">
      <w:pPr>
        <w:suppressAutoHyphens w:val="0"/>
        <w:jc w:val="both"/>
        <w:rPr>
          <w:rFonts w:cs="Times New Roman"/>
          <w:sz w:val="26"/>
          <w:szCs w:val="26"/>
          <w:lang w:eastAsia="ru-RU"/>
        </w:rPr>
      </w:pPr>
      <w:r w:rsidRPr="00E3143F">
        <w:rPr>
          <w:rFonts w:cs="Times New Roman"/>
          <w:sz w:val="26"/>
          <w:szCs w:val="26"/>
          <w:lang w:eastAsia="ru-RU"/>
        </w:rPr>
        <w:t xml:space="preserve">в) нежилых помещений (общая площадь нежилых помещений, не входящих в состав общего имущества в многоквартирном доме) </w:t>
      </w:r>
      <w:r w:rsidRPr="00E3143F">
        <w:rPr>
          <w:rFonts w:cs="Times New Roman"/>
          <w:i/>
          <w:sz w:val="26"/>
          <w:szCs w:val="26"/>
          <w:u w:val="single"/>
          <w:lang w:eastAsia="ru-RU"/>
        </w:rPr>
        <w:t>52,2 кв. м</w:t>
      </w:r>
      <w:r>
        <w:rPr>
          <w:rFonts w:cs="Times New Roman"/>
          <w:i/>
          <w:sz w:val="26"/>
          <w:szCs w:val="26"/>
          <w:u w:val="single"/>
          <w:lang w:eastAsia="ru-RU"/>
        </w:rPr>
        <w:t>.</w:t>
      </w:r>
    </w:p>
    <w:p w14:paraId="68020799" w14:textId="414A1FEA" w:rsidR="008C491F" w:rsidRPr="00850F69" w:rsidRDefault="008C491F" w:rsidP="008C491F">
      <w:pPr>
        <w:suppressAutoHyphens w:val="0"/>
        <w:jc w:val="both"/>
        <w:rPr>
          <w:rFonts w:cs="Times New Roman"/>
          <w:sz w:val="26"/>
          <w:szCs w:val="26"/>
          <w:lang w:eastAsia="ru-RU"/>
        </w:rPr>
      </w:pPr>
      <w:r w:rsidRPr="00E3143F">
        <w:rPr>
          <w:rFonts w:cs="Times New Roman"/>
          <w:sz w:val="26"/>
          <w:szCs w:val="26"/>
          <w:lang w:eastAsia="ru-RU"/>
        </w:rPr>
        <w:t xml:space="preserve">г) помещений общего пользования (общая площадь нежилых помещений, входящих в состав общего имущества в многоквартирном доме) </w:t>
      </w:r>
      <w:r w:rsidRPr="00E3143F">
        <w:rPr>
          <w:rFonts w:cs="Times New Roman"/>
          <w:i/>
          <w:sz w:val="26"/>
          <w:szCs w:val="26"/>
          <w:u w:val="single"/>
          <w:lang w:eastAsia="ru-RU"/>
        </w:rPr>
        <w:t>206,56 кв. м</w:t>
      </w:r>
    </w:p>
    <w:p w14:paraId="30EA60F5" w14:textId="77777777" w:rsidR="008C491F" w:rsidRPr="00E3143F" w:rsidRDefault="008C491F" w:rsidP="008C491F">
      <w:pPr>
        <w:suppressAutoHyphens w:val="0"/>
        <w:jc w:val="both"/>
        <w:rPr>
          <w:rFonts w:cs="Times New Roman"/>
          <w:sz w:val="26"/>
          <w:szCs w:val="26"/>
          <w:lang w:eastAsia="ru-RU"/>
        </w:rPr>
      </w:pPr>
      <w:r w:rsidRPr="00E3143F">
        <w:rPr>
          <w:rFonts w:cs="Times New Roman"/>
          <w:sz w:val="26"/>
          <w:szCs w:val="26"/>
          <w:lang w:eastAsia="ru-RU"/>
        </w:rPr>
        <w:t xml:space="preserve">20. Количество лестниц </w:t>
      </w:r>
      <w:r w:rsidRPr="00E3143F">
        <w:rPr>
          <w:rFonts w:cs="Times New Roman"/>
          <w:i/>
          <w:sz w:val="26"/>
          <w:szCs w:val="26"/>
          <w:u w:val="single"/>
          <w:lang w:eastAsia="ru-RU"/>
        </w:rPr>
        <w:t>1 шт.</w:t>
      </w:r>
    </w:p>
    <w:p w14:paraId="2A9671D2" w14:textId="53B71B44" w:rsidR="008C491F" w:rsidRPr="00850F69" w:rsidRDefault="008C491F" w:rsidP="008C491F">
      <w:pPr>
        <w:suppressAutoHyphens w:val="0"/>
        <w:jc w:val="both"/>
        <w:rPr>
          <w:rFonts w:cs="Times New Roman"/>
          <w:sz w:val="26"/>
          <w:szCs w:val="26"/>
          <w:lang w:eastAsia="ru-RU"/>
        </w:rPr>
      </w:pPr>
      <w:r w:rsidRPr="00E3143F">
        <w:rPr>
          <w:rFonts w:cs="Times New Roman"/>
          <w:sz w:val="26"/>
          <w:szCs w:val="26"/>
          <w:lang w:eastAsia="ru-RU"/>
        </w:rPr>
        <w:t xml:space="preserve">21. Уборочная площадь лестниц (включая межквартирные лестничные площадки) </w:t>
      </w:r>
      <w:r w:rsidRPr="00E3143F">
        <w:rPr>
          <w:rFonts w:cs="Times New Roman"/>
          <w:i/>
          <w:sz w:val="26"/>
          <w:szCs w:val="26"/>
          <w:u w:val="single"/>
          <w:lang w:eastAsia="ru-RU"/>
        </w:rPr>
        <w:t>206,56 кв. м</w:t>
      </w:r>
    </w:p>
    <w:p w14:paraId="68993E75" w14:textId="77777777" w:rsidR="008C491F" w:rsidRPr="00E3143F" w:rsidRDefault="008C491F" w:rsidP="008C491F">
      <w:pPr>
        <w:suppressAutoHyphens w:val="0"/>
        <w:jc w:val="both"/>
        <w:rPr>
          <w:rFonts w:cs="Times New Roman"/>
          <w:sz w:val="26"/>
          <w:szCs w:val="26"/>
          <w:lang w:eastAsia="ru-RU"/>
        </w:rPr>
      </w:pPr>
      <w:r w:rsidRPr="00E3143F">
        <w:rPr>
          <w:rFonts w:cs="Times New Roman"/>
          <w:sz w:val="26"/>
          <w:szCs w:val="26"/>
          <w:lang w:eastAsia="ru-RU"/>
        </w:rPr>
        <w:t xml:space="preserve">22. Уборочная площадь общих коридоров </w:t>
      </w:r>
      <w:r w:rsidRPr="00E3143F">
        <w:rPr>
          <w:rFonts w:cs="Times New Roman"/>
          <w:i/>
          <w:sz w:val="26"/>
          <w:szCs w:val="26"/>
          <w:u w:val="single"/>
          <w:lang w:eastAsia="ru-RU"/>
        </w:rPr>
        <w:t>нет</w:t>
      </w:r>
    </w:p>
    <w:p w14:paraId="59FDFF0C" w14:textId="329DCF94" w:rsidR="008C491F" w:rsidRPr="00E3143F" w:rsidRDefault="008C491F" w:rsidP="008C491F">
      <w:pPr>
        <w:suppressAutoHyphens w:val="0"/>
        <w:jc w:val="both"/>
        <w:rPr>
          <w:rFonts w:cs="Times New Roman"/>
          <w:sz w:val="26"/>
          <w:szCs w:val="26"/>
          <w:lang w:eastAsia="ru-RU"/>
        </w:rPr>
      </w:pPr>
      <w:r w:rsidRPr="00E3143F">
        <w:rPr>
          <w:rFonts w:cs="Times New Roman"/>
          <w:sz w:val="26"/>
          <w:szCs w:val="26"/>
          <w:lang w:eastAsia="ru-RU"/>
        </w:rPr>
        <w:t>23. Уборочная площадь других помещений общего пользования (включая</w:t>
      </w:r>
      <w:r>
        <w:rPr>
          <w:rFonts w:cs="Times New Roman"/>
          <w:sz w:val="26"/>
          <w:szCs w:val="26"/>
          <w:lang w:eastAsia="ru-RU"/>
        </w:rPr>
        <w:t xml:space="preserve"> </w:t>
      </w:r>
      <w:r w:rsidRPr="00E3143F">
        <w:rPr>
          <w:rFonts w:cs="Times New Roman"/>
          <w:sz w:val="26"/>
          <w:szCs w:val="26"/>
          <w:lang w:eastAsia="ru-RU"/>
        </w:rPr>
        <w:t xml:space="preserve">технические этажи, чердаки, технические подвалы) </w:t>
      </w:r>
      <w:r w:rsidRPr="00E3143F">
        <w:rPr>
          <w:rFonts w:cs="Times New Roman"/>
          <w:i/>
          <w:sz w:val="26"/>
          <w:szCs w:val="26"/>
          <w:u w:val="single"/>
          <w:lang w:eastAsia="ru-RU"/>
        </w:rPr>
        <w:t>нет</w:t>
      </w:r>
    </w:p>
    <w:p w14:paraId="002E4276" w14:textId="6B312C5E" w:rsidR="008C491F" w:rsidRPr="00E3143F" w:rsidRDefault="008C491F" w:rsidP="008C491F">
      <w:pPr>
        <w:suppressAutoHyphens w:val="0"/>
        <w:jc w:val="both"/>
        <w:rPr>
          <w:rFonts w:cs="Times New Roman"/>
          <w:sz w:val="26"/>
          <w:szCs w:val="26"/>
          <w:lang w:eastAsia="ru-RU"/>
        </w:rPr>
      </w:pPr>
      <w:r w:rsidRPr="00E3143F">
        <w:rPr>
          <w:rFonts w:cs="Times New Roman"/>
          <w:sz w:val="26"/>
          <w:szCs w:val="26"/>
          <w:lang w:eastAsia="ru-RU"/>
        </w:rPr>
        <w:t>24. Площадь земельного участка, входящего в состав общего имущества</w:t>
      </w:r>
      <w:r>
        <w:rPr>
          <w:rFonts w:cs="Times New Roman"/>
          <w:sz w:val="26"/>
          <w:szCs w:val="26"/>
          <w:lang w:eastAsia="ru-RU"/>
        </w:rPr>
        <w:t xml:space="preserve"> </w:t>
      </w:r>
      <w:r w:rsidRPr="00E3143F">
        <w:rPr>
          <w:rFonts w:cs="Times New Roman"/>
          <w:sz w:val="26"/>
          <w:szCs w:val="26"/>
          <w:lang w:eastAsia="ru-RU"/>
        </w:rPr>
        <w:t xml:space="preserve">многоквартирного дома </w:t>
      </w:r>
      <w:r w:rsidRPr="00E3143F">
        <w:rPr>
          <w:rFonts w:cs="Times New Roman"/>
          <w:i/>
          <w:sz w:val="26"/>
          <w:szCs w:val="26"/>
          <w:u w:val="single"/>
          <w:lang w:eastAsia="ru-RU"/>
        </w:rPr>
        <w:t>5540,4 кв.м.</w:t>
      </w:r>
    </w:p>
    <w:p w14:paraId="09B846D8" w14:textId="77777777" w:rsidR="008C491F" w:rsidRPr="00E3143F" w:rsidRDefault="008C491F" w:rsidP="008C491F">
      <w:pPr>
        <w:suppressAutoHyphens w:val="0"/>
        <w:jc w:val="both"/>
        <w:rPr>
          <w:rFonts w:cs="Times New Roman"/>
          <w:sz w:val="26"/>
          <w:szCs w:val="26"/>
          <w:lang w:eastAsia="ru-RU"/>
        </w:rPr>
      </w:pPr>
      <w:r w:rsidRPr="00E3143F">
        <w:rPr>
          <w:rFonts w:cs="Times New Roman"/>
          <w:sz w:val="26"/>
          <w:szCs w:val="26"/>
          <w:lang w:eastAsia="ru-RU"/>
        </w:rPr>
        <w:t xml:space="preserve">25. Кадастровый номер земельного участка (при его наличии) </w:t>
      </w:r>
      <w:r w:rsidRPr="00E3143F">
        <w:rPr>
          <w:rFonts w:cs="Times New Roman"/>
          <w:i/>
          <w:sz w:val="26"/>
          <w:szCs w:val="26"/>
          <w:u w:val="single"/>
          <w:lang w:eastAsia="ru-RU"/>
        </w:rPr>
        <w:t>нет</w:t>
      </w:r>
    </w:p>
    <w:p w14:paraId="7D8272C1" w14:textId="77777777" w:rsidR="008C491F" w:rsidRPr="00E3143F" w:rsidRDefault="008C491F" w:rsidP="008C491F">
      <w:pPr>
        <w:suppressAutoHyphens w:val="0"/>
        <w:rPr>
          <w:rFonts w:cs="Times New Roman"/>
          <w:sz w:val="26"/>
          <w:szCs w:val="26"/>
          <w:lang w:eastAsia="ru-RU"/>
        </w:rPr>
      </w:pPr>
      <w:r w:rsidRPr="00E3143F">
        <w:rPr>
          <w:rFonts w:cs="Times New Roman"/>
          <w:sz w:val="26"/>
          <w:szCs w:val="26"/>
          <w:lang w:eastAsia="ru-RU"/>
        </w:rPr>
        <w:lastRenderedPageBreak/>
        <w:t>II. Техническое состояние многоквартирного дома, включая пристройки</w:t>
      </w:r>
    </w:p>
    <w:tbl>
      <w:tblPr>
        <w:tblW w:w="9498" w:type="dxa"/>
        <w:jc w:val="center"/>
        <w:tblLayout w:type="fixed"/>
        <w:tblCellMar>
          <w:left w:w="0" w:type="dxa"/>
          <w:right w:w="0" w:type="dxa"/>
        </w:tblCellMar>
        <w:tblLook w:val="0000" w:firstRow="0" w:lastRow="0" w:firstColumn="0" w:lastColumn="0" w:noHBand="0" w:noVBand="0"/>
      </w:tblPr>
      <w:tblGrid>
        <w:gridCol w:w="3420"/>
        <w:gridCol w:w="3243"/>
        <w:gridCol w:w="2835"/>
      </w:tblGrid>
      <w:tr w:rsidR="008C491F" w:rsidRPr="00E3143F" w14:paraId="0E0A194E" w14:textId="77777777" w:rsidTr="00D40D44">
        <w:trPr>
          <w:trHeight w:val="840"/>
          <w:jc w:val="center"/>
        </w:trPr>
        <w:tc>
          <w:tcPr>
            <w:tcW w:w="3420"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10795DBA" w14:textId="77777777" w:rsidR="008C491F" w:rsidRPr="008C491F" w:rsidRDefault="008C491F" w:rsidP="00751076">
            <w:pPr>
              <w:suppressAutoHyphens w:val="0"/>
              <w:jc w:val="center"/>
              <w:rPr>
                <w:rFonts w:cs="Times New Roman"/>
                <w:szCs w:val="25"/>
                <w:lang w:eastAsia="ru-RU"/>
              </w:rPr>
            </w:pPr>
            <w:r w:rsidRPr="008C491F">
              <w:rPr>
                <w:rFonts w:cs="Times New Roman"/>
                <w:szCs w:val="25"/>
                <w:lang w:eastAsia="ru-RU"/>
              </w:rPr>
              <w:t xml:space="preserve">Наименование </w:t>
            </w:r>
            <w:proofErr w:type="gramStart"/>
            <w:r w:rsidRPr="008C491F">
              <w:rPr>
                <w:rFonts w:cs="Times New Roman"/>
                <w:szCs w:val="25"/>
                <w:lang w:eastAsia="ru-RU"/>
              </w:rPr>
              <w:t>конструктивных  элементов</w:t>
            </w:r>
            <w:proofErr w:type="gramEnd"/>
          </w:p>
        </w:tc>
        <w:tc>
          <w:tcPr>
            <w:tcW w:w="3243" w:type="dxa"/>
            <w:tcBorders>
              <w:top w:val="single" w:sz="6" w:space="0" w:color="auto"/>
              <w:left w:val="nil"/>
              <w:bottom w:val="single" w:sz="6" w:space="0" w:color="auto"/>
              <w:right w:val="single" w:sz="6" w:space="0" w:color="auto"/>
            </w:tcBorders>
            <w:tcMar>
              <w:top w:w="0" w:type="dxa"/>
              <w:left w:w="70" w:type="dxa"/>
              <w:bottom w:w="0" w:type="dxa"/>
              <w:right w:w="70" w:type="dxa"/>
            </w:tcMar>
          </w:tcPr>
          <w:p w14:paraId="1B0D6A6F" w14:textId="77777777" w:rsidR="008C491F" w:rsidRPr="008C491F" w:rsidRDefault="008C491F" w:rsidP="00751076">
            <w:pPr>
              <w:suppressAutoHyphens w:val="0"/>
              <w:jc w:val="center"/>
              <w:rPr>
                <w:rFonts w:cs="Times New Roman"/>
                <w:szCs w:val="25"/>
                <w:lang w:eastAsia="ru-RU"/>
              </w:rPr>
            </w:pPr>
            <w:r w:rsidRPr="008C491F">
              <w:rPr>
                <w:rFonts w:cs="Times New Roman"/>
                <w:szCs w:val="25"/>
                <w:lang w:eastAsia="ru-RU"/>
              </w:rPr>
              <w:t xml:space="preserve">Описание </w:t>
            </w:r>
            <w:proofErr w:type="gramStart"/>
            <w:r w:rsidRPr="008C491F">
              <w:rPr>
                <w:rFonts w:cs="Times New Roman"/>
                <w:szCs w:val="25"/>
                <w:lang w:eastAsia="ru-RU"/>
              </w:rPr>
              <w:t>элементов  (</w:t>
            </w:r>
            <w:proofErr w:type="gramEnd"/>
            <w:r w:rsidRPr="008C491F">
              <w:rPr>
                <w:rFonts w:cs="Times New Roman"/>
                <w:szCs w:val="25"/>
                <w:lang w:eastAsia="ru-RU"/>
              </w:rPr>
              <w:t>материал, конструкция или система, отделка и прочее)</w:t>
            </w:r>
          </w:p>
        </w:tc>
        <w:tc>
          <w:tcPr>
            <w:tcW w:w="2835" w:type="dxa"/>
            <w:tcBorders>
              <w:top w:val="single" w:sz="6" w:space="0" w:color="auto"/>
              <w:left w:val="nil"/>
              <w:bottom w:val="single" w:sz="6" w:space="0" w:color="auto"/>
              <w:right w:val="single" w:sz="6" w:space="0" w:color="auto"/>
            </w:tcBorders>
            <w:tcMar>
              <w:top w:w="0" w:type="dxa"/>
              <w:left w:w="70" w:type="dxa"/>
              <w:bottom w:w="0" w:type="dxa"/>
              <w:right w:w="70" w:type="dxa"/>
            </w:tcMar>
          </w:tcPr>
          <w:p w14:paraId="6CB8F133" w14:textId="77777777" w:rsidR="008C491F" w:rsidRPr="008C491F" w:rsidRDefault="008C491F" w:rsidP="00751076">
            <w:pPr>
              <w:suppressAutoHyphens w:val="0"/>
              <w:jc w:val="center"/>
              <w:rPr>
                <w:rFonts w:cs="Times New Roman"/>
                <w:szCs w:val="25"/>
                <w:lang w:eastAsia="ru-RU"/>
              </w:rPr>
            </w:pPr>
            <w:r w:rsidRPr="008C491F">
              <w:rPr>
                <w:rFonts w:cs="Times New Roman"/>
                <w:szCs w:val="25"/>
                <w:lang w:eastAsia="ru-RU"/>
              </w:rPr>
              <w:t>Техническое состояние элементов общего имущества многоквартирного дома</w:t>
            </w:r>
          </w:p>
        </w:tc>
      </w:tr>
      <w:tr w:rsidR="008C491F" w:rsidRPr="00E3143F" w14:paraId="60033346" w14:textId="77777777" w:rsidTr="00D40D44">
        <w:trPr>
          <w:trHeight w:val="240"/>
          <w:jc w:val="center"/>
        </w:trPr>
        <w:tc>
          <w:tcPr>
            <w:tcW w:w="3420"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34798ED7" w14:textId="77777777" w:rsidR="008C491F" w:rsidRPr="008C491F" w:rsidRDefault="008C491F" w:rsidP="00751076">
            <w:pPr>
              <w:suppressAutoHyphens w:val="0"/>
              <w:rPr>
                <w:rFonts w:cs="Times New Roman"/>
                <w:szCs w:val="25"/>
                <w:lang w:eastAsia="ru-RU"/>
              </w:rPr>
            </w:pPr>
            <w:r w:rsidRPr="008C491F">
              <w:rPr>
                <w:rFonts w:cs="Times New Roman"/>
                <w:szCs w:val="25"/>
                <w:lang w:eastAsia="ru-RU"/>
              </w:rPr>
              <w:t>1. Фундамент</w:t>
            </w:r>
          </w:p>
        </w:tc>
        <w:tc>
          <w:tcPr>
            <w:tcW w:w="3243" w:type="dxa"/>
            <w:tcBorders>
              <w:top w:val="nil"/>
              <w:left w:val="nil"/>
              <w:bottom w:val="single" w:sz="6" w:space="0" w:color="auto"/>
              <w:right w:val="single" w:sz="6" w:space="0" w:color="auto"/>
            </w:tcBorders>
            <w:tcMar>
              <w:top w:w="0" w:type="dxa"/>
              <w:left w:w="70" w:type="dxa"/>
              <w:bottom w:w="0" w:type="dxa"/>
              <w:right w:w="70" w:type="dxa"/>
            </w:tcMar>
          </w:tcPr>
          <w:p w14:paraId="3669AF37" w14:textId="77777777" w:rsidR="008C491F" w:rsidRPr="008C491F" w:rsidRDefault="008C491F" w:rsidP="00751076">
            <w:pPr>
              <w:suppressAutoHyphens w:val="0"/>
              <w:jc w:val="both"/>
              <w:rPr>
                <w:rFonts w:cs="Times New Roman"/>
                <w:i/>
                <w:szCs w:val="25"/>
                <w:lang w:eastAsia="ru-RU"/>
              </w:rPr>
            </w:pPr>
            <w:r w:rsidRPr="008C491F">
              <w:rPr>
                <w:rFonts w:cs="Times New Roman"/>
                <w:i/>
                <w:szCs w:val="25"/>
                <w:lang w:eastAsia="ru-RU"/>
              </w:rPr>
              <w:t>Ленточный</w:t>
            </w:r>
          </w:p>
        </w:tc>
        <w:tc>
          <w:tcPr>
            <w:tcW w:w="2835" w:type="dxa"/>
            <w:tcBorders>
              <w:top w:val="nil"/>
              <w:left w:val="nil"/>
              <w:bottom w:val="single" w:sz="6" w:space="0" w:color="auto"/>
              <w:right w:val="single" w:sz="6" w:space="0" w:color="auto"/>
            </w:tcBorders>
            <w:tcMar>
              <w:top w:w="0" w:type="dxa"/>
              <w:left w:w="70" w:type="dxa"/>
              <w:bottom w:w="0" w:type="dxa"/>
              <w:right w:w="70" w:type="dxa"/>
            </w:tcMar>
          </w:tcPr>
          <w:p w14:paraId="0F73940B" w14:textId="77777777" w:rsidR="008C491F" w:rsidRPr="008C491F" w:rsidRDefault="008C491F" w:rsidP="00751076">
            <w:pPr>
              <w:suppressAutoHyphens w:val="0"/>
              <w:jc w:val="both"/>
              <w:rPr>
                <w:rFonts w:cs="Times New Roman"/>
                <w:i/>
                <w:szCs w:val="25"/>
                <w:lang w:eastAsia="ru-RU"/>
              </w:rPr>
            </w:pPr>
            <w:r w:rsidRPr="008C491F">
              <w:rPr>
                <w:rFonts w:cs="Times New Roman"/>
                <w:i/>
                <w:szCs w:val="25"/>
                <w:lang w:eastAsia="ru-RU"/>
              </w:rPr>
              <w:t>Неудовл.</w:t>
            </w:r>
          </w:p>
        </w:tc>
      </w:tr>
      <w:tr w:rsidR="008C491F" w:rsidRPr="00E3143F" w14:paraId="102FDDDD" w14:textId="77777777" w:rsidTr="00D40D44">
        <w:trPr>
          <w:trHeight w:val="360"/>
          <w:jc w:val="center"/>
        </w:trPr>
        <w:tc>
          <w:tcPr>
            <w:tcW w:w="3420"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75D2F6FE" w14:textId="77777777" w:rsidR="008C491F" w:rsidRPr="008C491F" w:rsidRDefault="008C491F" w:rsidP="00751076">
            <w:pPr>
              <w:suppressAutoHyphens w:val="0"/>
              <w:rPr>
                <w:rFonts w:cs="Times New Roman"/>
                <w:szCs w:val="25"/>
                <w:lang w:eastAsia="ru-RU"/>
              </w:rPr>
            </w:pPr>
            <w:r w:rsidRPr="008C491F">
              <w:rPr>
                <w:rFonts w:cs="Times New Roman"/>
                <w:szCs w:val="25"/>
                <w:lang w:eastAsia="ru-RU"/>
              </w:rPr>
              <w:t>2. Наружные и внутренние капитальные стены</w:t>
            </w:r>
          </w:p>
        </w:tc>
        <w:tc>
          <w:tcPr>
            <w:tcW w:w="3243" w:type="dxa"/>
            <w:tcBorders>
              <w:top w:val="nil"/>
              <w:left w:val="nil"/>
              <w:bottom w:val="single" w:sz="6" w:space="0" w:color="auto"/>
              <w:right w:val="single" w:sz="6" w:space="0" w:color="auto"/>
            </w:tcBorders>
            <w:tcMar>
              <w:top w:w="0" w:type="dxa"/>
              <w:left w:w="70" w:type="dxa"/>
              <w:bottom w:w="0" w:type="dxa"/>
              <w:right w:w="70" w:type="dxa"/>
            </w:tcMar>
          </w:tcPr>
          <w:p w14:paraId="395A6410" w14:textId="77777777" w:rsidR="008C491F" w:rsidRPr="008C491F" w:rsidRDefault="008C491F" w:rsidP="00751076">
            <w:pPr>
              <w:suppressAutoHyphens w:val="0"/>
              <w:jc w:val="both"/>
              <w:rPr>
                <w:rFonts w:cs="Times New Roman"/>
                <w:i/>
                <w:szCs w:val="25"/>
                <w:lang w:eastAsia="ru-RU"/>
              </w:rPr>
            </w:pPr>
            <w:r w:rsidRPr="008C491F">
              <w:rPr>
                <w:rFonts w:cs="Times New Roman"/>
                <w:i/>
                <w:szCs w:val="25"/>
                <w:lang w:eastAsia="ru-RU"/>
              </w:rPr>
              <w:t>Кирпичные</w:t>
            </w:r>
          </w:p>
        </w:tc>
        <w:tc>
          <w:tcPr>
            <w:tcW w:w="2835" w:type="dxa"/>
            <w:tcBorders>
              <w:top w:val="nil"/>
              <w:left w:val="nil"/>
              <w:bottom w:val="single" w:sz="6" w:space="0" w:color="auto"/>
              <w:right w:val="single" w:sz="6" w:space="0" w:color="auto"/>
            </w:tcBorders>
            <w:tcMar>
              <w:top w:w="0" w:type="dxa"/>
              <w:left w:w="70" w:type="dxa"/>
              <w:bottom w:w="0" w:type="dxa"/>
              <w:right w:w="70" w:type="dxa"/>
            </w:tcMar>
          </w:tcPr>
          <w:p w14:paraId="5BBD81F8" w14:textId="77777777" w:rsidR="008C491F" w:rsidRPr="008C491F" w:rsidRDefault="008C491F" w:rsidP="00751076">
            <w:pPr>
              <w:suppressAutoHyphens w:val="0"/>
              <w:jc w:val="both"/>
              <w:rPr>
                <w:rFonts w:cs="Times New Roman"/>
                <w:i/>
                <w:szCs w:val="25"/>
                <w:lang w:eastAsia="ru-RU"/>
              </w:rPr>
            </w:pPr>
            <w:r w:rsidRPr="008C491F">
              <w:rPr>
                <w:rFonts w:cs="Times New Roman"/>
                <w:i/>
                <w:szCs w:val="25"/>
                <w:lang w:eastAsia="ru-RU"/>
              </w:rPr>
              <w:t>Неудовл.</w:t>
            </w:r>
          </w:p>
        </w:tc>
      </w:tr>
      <w:tr w:rsidR="008C491F" w:rsidRPr="00E3143F" w14:paraId="08889CB2" w14:textId="77777777" w:rsidTr="00D40D44">
        <w:trPr>
          <w:trHeight w:val="240"/>
          <w:jc w:val="center"/>
        </w:trPr>
        <w:tc>
          <w:tcPr>
            <w:tcW w:w="3420"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175F27CD" w14:textId="77777777" w:rsidR="008C491F" w:rsidRPr="008C491F" w:rsidRDefault="008C491F" w:rsidP="00751076">
            <w:pPr>
              <w:suppressAutoHyphens w:val="0"/>
              <w:rPr>
                <w:rFonts w:cs="Times New Roman"/>
                <w:szCs w:val="25"/>
                <w:lang w:eastAsia="ru-RU"/>
              </w:rPr>
            </w:pPr>
            <w:r w:rsidRPr="008C491F">
              <w:rPr>
                <w:rFonts w:cs="Times New Roman"/>
                <w:szCs w:val="25"/>
                <w:lang w:eastAsia="ru-RU"/>
              </w:rPr>
              <w:t>3. Перегородки</w:t>
            </w:r>
          </w:p>
        </w:tc>
        <w:tc>
          <w:tcPr>
            <w:tcW w:w="3243" w:type="dxa"/>
            <w:tcBorders>
              <w:top w:val="nil"/>
              <w:left w:val="nil"/>
              <w:bottom w:val="single" w:sz="6" w:space="0" w:color="auto"/>
              <w:right w:val="single" w:sz="6" w:space="0" w:color="auto"/>
            </w:tcBorders>
            <w:tcMar>
              <w:top w:w="0" w:type="dxa"/>
              <w:left w:w="70" w:type="dxa"/>
              <w:bottom w:w="0" w:type="dxa"/>
              <w:right w:w="70" w:type="dxa"/>
            </w:tcMar>
          </w:tcPr>
          <w:p w14:paraId="3886A602" w14:textId="77777777" w:rsidR="008C491F" w:rsidRPr="008C491F" w:rsidRDefault="008C491F" w:rsidP="00751076">
            <w:pPr>
              <w:suppressAutoHyphens w:val="0"/>
              <w:jc w:val="both"/>
              <w:rPr>
                <w:rFonts w:cs="Times New Roman"/>
                <w:i/>
                <w:szCs w:val="25"/>
                <w:lang w:eastAsia="ru-RU"/>
              </w:rPr>
            </w:pPr>
            <w:r w:rsidRPr="008C491F">
              <w:rPr>
                <w:rFonts w:cs="Times New Roman"/>
                <w:i/>
                <w:szCs w:val="25"/>
                <w:lang w:eastAsia="ru-RU"/>
              </w:rPr>
              <w:t>Деревяные</w:t>
            </w:r>
          </w:p>
        </w:tc>
        <w:tc>
          <w:tcPr>
            <w:tcW w:w="2835" w:type="dxa"/>
            <w:tcBorders>
              <w:top w:val="nil"/>
              <w:left w:val="nil"/>
              <w:bottom w:val="single" w:sz="6" w:space="0" w:color="auto"/>
              <w:right w:val="single" w:sz="6" w:space="0" w:color="auto"/>
            </w:tcBorders>
            <w:tcMar>
              <w:top w:w="0" w:type="dxa"/>
              <w:left w:w="70" w:type="dxa"/>
              <w:bottom w:w="0" w:type="dxa"/>
              <w:right w:w="70" w:type="dxa"/>
            </w:tcMar>
          </w:tcPr>
          <w:p w14:paraId="209B7FF5" w14:textId="77777777" w:rsidR="008C491F" w:rsidRPr="008C491F" w:rsidRDefault="008C491F" w:rsidP="00751076">
            <w:pPr>
              <w:suppressAutoHyphens w:val="0"/>
              <w:jc w:val="both"/>
              <w:rPr>
                <w:rFonts w:cs="Times New Roman"/>
                <w:i/>
                <w:szCs w:val="25"/>
                <w:lang w:eastAsia="ru-RU"/>
              </w:rPr>
            </w:pPr>
            <w:r w:rsidRPr="008C491F">
              <w:rPr>
                <w:rFonts w:cs="Times New Roman"/>
                <w:i/>
                <w:szCs w:val="25"/>
                <w:lang w:eastAsia="ru-RU"/>
              </w:rPr>
              <w:t>Неудовл.</w:t>
            </w:r>
          </w:p>
        </w:tc>
      </w:tr>
      <w:tr w:rsidR="008C491F" w:rsidRPr="00E3143F" w14:paraId="595E51E2" w14:textId="77777777" w:rsidTr="00D40D44">
        <w:trPr>
          <w:trHeight w:val="480"/>
          <w:jc w:val="center"/>
        </w:trPr>
        <w:tc>
          <w:tcPr>
            <w:tcW w:w="3420"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7BEFFF19" w14:textId="77777777" w:rsidR="008C491F" w:rsidRPr="008C491F" w:rsidRDefault="008C491F" w:rsidP="00751076">
            <w:pPr>
              <w:suppressAutoHyphens w:val="0"/>
              <w:rPr>
                <w:rFonts w:cs="Times New Roman"/>
                <w:szCs w:val="25"/>
                <w:lang w:eastAsia="ru-RU"/>
              </w:rPr>
            </w:pPr>
            <w:r w:rsidRPr="008C491F">
              <w:rPr>
                <w:rFonts w:cs="Times New Roman"/>
                <w:szCs w:val="25"/>
                <w:lang w:eastAsia="ru-RU"/>
              </w:rPr>
              <w:t xml:space="preserve">4. Перекрытия: чердачные,  </w:t>
            </w:r>
            <w:r w:rsidRPr="008C491F">
              <w:rPr>
                <w:rFonts w:cs="Times New Roman"/>
                <w:szCs w:val="25"/>
                <w:lang w:eastAsia="ru-RU"/>
              </w:rPr>
              <w:br/>
              <w:t>междуэтажные, подвальные</w:t>
            </w:r>
          </w:p>
        </w:tc>
        <w:tc>
          <w:tcPr>
            <w:tcW w:w="3243" w:type="dxa"/>
            <w:tcBorders>
              <w:top w:val="nil"/>
              <w:left w:val="nil"/>
              <w:bottom w:val="single" w:sz="6" w:space="0" w:color="auto"/>
              <w:right w:val="single" w:sz="6" w:space="0" w:color="auto"/>
            </w:tcBorders>
            <w:tcMar>
              <w:top w:w="0" w:type="dxa"/>
              <w:left w:w="70" w:type="dxa"/>
              <w:bottom w:w="0" w:type="dxa"/>
              <w:right w:w="70" w:type="dxa"/>
            </w:tcMar>
          </w:tcPr>
          <w:p w14:paraId="411A6941" w14:textId="77777777" w:rsidR="008C491F" w:rsidRPr="008C491F" w:rsidRDefault="008C491F" w:rsidP="00751076">
            <w:pPr>
              <w:suppressAutoHyphens w:val="0"/>
              <w:jc w:val="both"/>
              <w:rPr>
                <w:rFonts w:cs="Times New Roman"/>
                <w:i/>
                <w:szCs w:val="25"/>
                <w:lang w:eastAsia="ru-RU"/>
              </w:rPr>
            </w:pPr>
            <w:r w:rsidRPr="008C491F">
              <w:rPr>
                <w:rFonts w:cs="Times New Roman"/>
                <w:i/>
                <w:szCs w:val="25"/>
                <w:lang w:eastAsia="ru-RU"/>
              </w:rPr>
              <w:t>Деревяные</w:t>
            </w:r>
          </w:p>
          <w:p w14:paraId="2D44B02A" w14:textId="77777777" w:rsidR="008C491F" w:rsidRPr="008C491F" w:rsidRDefault="008C491F" w:rsidP="00751076">
            <w:pPr>
              <w:suppressAutoHyphens w:val="0"/>
              <w:jc w:val="both"/>
              <w:rPr>
                <w:rFonts w:cs="Times New Roman"/>
                <w:i/>
                <w:szCs w:val="25"/>
                <w:lang w:eastAsia="ru-RU"/>
              </w:rPr>
            </w:pPr>
            <w:r w:rsidRPr="008C491F">
              <w:rPr>
                <w:rFonts w:cs="Times New Roman"/>
                <w:i/>
                <w:szCs w:val="25"/>
                <w:lang w:eastAsia="ru-RU"/>
              </w:rPr>
              <w:t xml:space="preserve">Деревяные </w:t>
            </w:r>
          </w:p>
        </w:tc>
        <w:tc>
          <w:tcPr>
            <w:tcW w:w="2835" w:type="dxa"/>
            <w:tcBorders>
              <w:top w:val="nil"/>
              <w:left w:val="nil"/>
              <w:bottom w:val="single" w:sz="6" w:space="0" w:color="auto"/>
              <w:right w:val="single" w:sz="6" w:space="0" w:color="auto"/>
            </w:tcBorders>
            <w:tcMar>
              <w:top w:w="0" w:type="dxa"/>
              <w:left w:w="70" w:type="dxa"/>
              <w:bottom w:w="0" w:type="dxa"/>
              <w:right w:w="70" w:type="dxa"/>
            </w:tcMar>
          </w:tcPr>
          <w:p w14:paraId="3F271506" w14:textId="77777777" w:rsidR="008C491F" w:rsidRPr="008C491F" w:rsidRDefault="008C491F" w:rsidP="00751076">
            <w:pPr>
              <w:suppressAutoHyphens w:val="0"/>
              <w:jc w:val="both"/>
              <w:rPr>
                <w:rFonts w:cs="Times New Roman"/>
                <w:i/>
                <w:szCs w:val="25"/>
                <w:lang w:eastAsia="ru-RU"/>
              </w:rPr>
            </w:pPr>
            <w:r w:rsidRPr="008C491F">
              <w:rPr>
                <w:rFonts w:cs="Times New Roman"/>
                <w:i/>
                <w:szCs w:val="25"/>
                <w:lang w:eastAsia="ru-RU"/>
              </w:rPr>
              <w:t>Неудовл.</w:t>
            </w:r>
          </w:p>
        </w:tc>
      </w:tr>
      <w:tr w:rsidR="008C491F" w:rsidRPr="00E3143F" w14:paraId="6FA0963D" w14:textId="77777777" w:rsidTr="00D40D44">
        <w:trPr>
          <w:trHeight w:val="240"/>
          <w:jc w:val="center"/>
        </w:trPr>
        <w:tc>
          <w:tcPr>
            <w:tcW w:w="3420"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1278289D" w14:textId="77777777" w:rsidR="008C491F" w:rsidRPr="008C491F" w:rsidRDefault="008C491F" w:rsidP="00751076">
            <w:pPr>
              <w:suppressAutoHyphens w:val="0"/>
              <w:rPr>
                <w:rFonts w:cs="Times New Roman"/>
                <w:szCs w:val="25"/>
                <w:lang w:eastAsia="ru-RU"/>
              </w:rPr>
            </w:pPr>
            <w:r w:rsidRPr="008C491F">
              <w:rPr>
                <w:rFonts w:cs="Times New Roman"/>
                <w:szCs w:val="25"/>
                <w:lang w:eastAsia="ru-RU"/>
              </w:rPr>
              <w:t>5. Крыша</w:t>
            </w:r>
          </w:p>
        </w:tc>
        <w:tc>
          <w:tcPr>
            <w:tcW w:w="3243" w:type="dxa"/>
            <w:tcBorders>
              <w:top w:val="nil"/>
              <w:left w:val="nil"/>
              <w:bottom w:val="single" w:sz="6" w:space="0" w:color="auto"/>
              <w:right w:val="single" w:sz="6" w:space="0" w:color="auto"/>
            </w:tcBorders>
            <w:tcMar>
              <w:top w:w="0" w:type="dxa"/>
              <w:left w:w="70" w:type="dxa"/>
              <w:bottom w:w="0" w:type="dxa"/>
              <w:right w:w="70" w:type="dxa"/>
            </w:tcMar>
          </w:tcPr>
          <w:p w14:paraId="26BADCE3" w14:textId="77777777" w:rsidR="008C491F" w:rsidRPr="008C491F" w:rsidRDefault="008C491F" w:rsidP="00751076">
            <w:pPr>
              <w:suppressAutoHyphens w:val="0"/>
              <w:jc w:val="both"/>
              <w:rPr>
                <w:rFonts w:cs="Times New Roman"/>
                <w:i/>
                <w:szCs w:val="25"/>
                <w:lang w:eastAsia="ru-RU"/>
              </w:rPr>
            </w:pPr>
            <w:r w:rsidRPr="008C491F">
              <w:rPr>
                <w:rFonts w:cs="Times New Roman"/>
                <w:i/>
                <w:szCs w:val="25"/>
                <w:lang w:eastAsia="ru-RU"/>
              </w:rPr>
              <w:t>Скатная комбинированная</w:t>
            </w:r>
          </w:p>
        </w:tc>
        <w:tc>
          <w:tcPr>
            <w:tcW w:w="2835" w:type="dxa"/>
            <w:tcBorders>
              <w:top w:val="nil"/>
              <w:left w:val="nil"/>
              <w:bottom w:val="single" w:sz="6" w:space="0" w:color="auto"/>
              <w:right w:val="single" w:sz="6" w:space="0" w:color="auto"/>
            </w:tcBorders>
            <w:tcMar>
              <w:top w:w="0" w:type="dxa"/>
              <w:left w:w="70" w:type="dxa"/>
              <w:bottom w:w="0" w:type="dxa"/>
              <w:right w:w="70" w:type="dxa"/>
            </w:tcMar>
          </w:tcPr>
          <w:p w14:paraId="69B8BFBD" w14:textId="77777777" w:rsidR="008C491F" w:rsidRPr="008C491F" w:rsidRDefault="008C491F" w:rsidP="00751076">
            <w:pPr>
              <w:suppressAutoHyphens w:val="0"/>
              <w:jc w:val="both"/>
              <w:rPr>
                <w:rFonts w:cs="Times New Roman"/>
                <w:i/>
                <w:szCs w:val="25"/>
                <w:lang w:eastAsia="ru-RU"/>
              </w:rPr>
            </w:pPr>
            <w:r w:rsidRPr="008C491F">
              <w:rPr>
                <w:rFonts w:cs="Times New Roman"/>
                <w:i/>
                <w:szCs w:val="25"/>
                <w:lang w:eastAsia="ru-RU"/>
              </w:rPr>
              <w:t>Неудовл.</w:t>
            </w:r>
          </w:p>
        </w:tc>
      </w:tr>
      <w:tr w:rsidR="008C491F" w:rsidRPr="00E3143F" w14:paraId="60B48D47" w14:textId="77777777" w:rsidTr="00D40D44">
        <w:trPr>
          <w:trHeight w:val="240"/>
          <w:jc w:val="center"/>
        </w:trPr>
        <w:tc>
          <w:tcPr>
            <w:tcW w:w="3420"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7EB0A787" w14:textId="77777777" w:rsidR="008C491F" w:rsidRPr="008C491F" w:rsidRDefault="008C491F" w:rsidP="00751076">
            <w:pPr>
              <w:suppressAutoHyphens w:val="0"/>
              <w:rPr>
                <w:rFonts w:cs="Times New Roman"/>
                <w:szCs w:val="25"/>
                <w:lang w:eastAsia="ru-RU"/>
              </w:rPr>
            </w:pPr>
            <w:r w:rsidRPr="008C491F">
              <w:rPr>
                <w:rFonts w:cs="Times New Roman"/>
                <w:szCs w:val="25"/>
                <w:lang w:eastAsia="ru-RU"/>
              </w:rPr>
              <w:t>6. Полы</w:t>
            </w:r>
          </w:p>
        </w:tc>
        <w:tc>
          <w:tcPr>
            <w:tcW w:w="3243" w:type="dxa"/>
            <w:tcBorders>
              <w:top w:val="nil"/>
              <w:left w:val="nil"/>
              <w:bottom w:val="single" w:sz="6" w:space="0" w:color="auto"/>
              <w:right w:val="single" w:sz="6" w:space="0" w:color="auto"/>
            </w:tcBorders>
            <w:tcMar>
              <w:top w:w="0" w:type="dxa"/>
              <w:left w:w="70" w:type="dxa"/>
              <w:bottom w:w="0" w:type="dxa"/>
              <w:right w:w="70" w:type="dxa"/>
            </w:tcMar>
          </w:tcPr>
          <w:p w14:paraId="5A17F288" w14:textId="77777777" w:rsidR="008C491F" w:rsidRPr="008C491F" w:rsidRDefault="008C491F" w:rsidP="00751076">
            <w:pPr>
              <w:suppressAutoHyphens w:val="0"/>
              <w:jc w:val="both"/>
              <w:rPr>
                <w:rFonts w:cs="Times New Roman"/>
                <w:i/>
                <w:szCs w:val="25"/>
                <w:lang w:eastAsia="ru-RU"/>
              </w:rPr>
            </w:pPr>
            <w:r w:rsidRPr="008C491F">
              <w:rPr>
                <w:rFonts w:cs="Times New Roman"/>
                <w:i/>
                <w:szCs w:val="25"/>
                <w:lang w:eastAsia="ru-RU"/>
              </w:rPr>
              <w:t>Дощатые, окрашенные</w:t>
            </w:r>
          </w:p>
        </w:tc>
        <w:tc>
          <w:tcPr>
            <w:tcW w:w="2835" w:type="dxa"/>
            <w:tcBorders>
              <w:top w:val="nil"/>
              <w:left w:val="nil"/>
              <w:bottom w:val="single" w:sz="6" w:space="0" w:color="auto"/>
              <w:right w:val="single" w:sz="6" w:space="0" w:color="auto"/>
            </w:tcBorders>
            <w:tcMar>
              <w:top w:w="0" w:type="dxa"/>
              <w:left w:w="70" w:type="dxa"/>
              <w:bottom w:w="0" w:type="dxa"/>
              <w:right w:w="70" w:type="dxa"/>
            </w:tcMar>
          </w:tcPr>
          <w:p w14:paraId="63C03B6C" w14:textId="77777777" w:rsidR="008C491F" w:rsidRPr="008C491F" w:rsidRDefault="008C491F" w:rsidP="00751076">
            <w:pPr>
              <w:suppressAutoHyphens w:val="0"/>
              <w:jc w:val="both"/>
              <w:rPr>
                <w:rFonts w:cs="Times New Roman"/>
                <w:i/>
                <w:szCs w:val="25"/>
                <w:lang w:eastAsia="ru-RU"/>
              </w:rPr>
            </w:pPr>
            <w:r w:rsidRPr="008C491F">
              <w:rPr>
                <w:rFonts w:cs="Times New Roman"/>
                <w:i/>
                <w:szCs w:val="25"/>
                <w:lang w:eastAsia="ru-RU"/>
              </w:rPr>
              <w:t>Неудовл.</w:t>
            </w:r>
          </w:p>
        </w:tc>
      </w:tr>
      <w:tr w:rsidR="008C491F" w:rsidRPr="00E3143F" w14:paraId="57A810A2" w14:textId="77777777" w:rsidTr="00D40D44">
        <w:trPr>
          <w:trHeight w:val="360"/>
          <w:jc w:val="center"/>
        </w:trPr>
        <w:tc>
          <w:tcPr>
            <w:tcW w:w="3420"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099CBDFB" w14:textId="77777777" w:rsidR="008C491F" w:rsidRPr="008C491F" w:rsidRDefault="008C491F" w:rsidP="00751076">
            <w:pPr>
              <w:tabs>
                <w:tab w:val="left" w:pos="290"/>
              </w:tabs>
              <w:suppressAutoHyphens w:val="0"/>
              <w:rPr>
                <w:rFonts w:cs="Times New Roman"/>
                <w:szCs w:val="25"/>
                <w:lang w:eastAsia="ru-RU"/>
              </w:rPr>
            </w:pPr>
            <w:r w:rsidRPr="008C491F">
              <w:rPr>
                <w:rFonts w:cs="Times New Roman"/>
                <w:szCs w:val="25"/>
                <w:lang w:eastAsia="ru-RU"/>
              </w:rPr>
              <w:t>7. Проемы: окна, двери</w:t>
            </w:r>
            <w:r w:rsidRPr="008C491F">
              <w:rPr>
                <w:rFonts w:cs="Times New Roman"/>
                <w:szCs w:val="25"/>
                <w:lang w:eastAsia="ru-RU"/>
              </w:rPr>
              <w:br/>
              <w:t>(другое)</w:t>
            </w:r>
          </w:p>
        </w:tc>
        <w:tc>
          <w:tcPr>
            <w:tcW w:w="3243" w:type="dxa"/>
            <w:tcBorders>
              <w:top w:val="nil"/>
              <w:left w:val="nil"/>
              <w:bottom w:val="single" w:sz="6" w:space="0" w:color="auto"/>
              <w:right w:val="single" w:sz="6" w:space="0" w:color="auto"/>
            </w:tcBorders>
            <w:tcMar>
              <w:top w:w="0" w:type="dxa"/>
              <w:left w:w="70" w:type="dxa"/>
              <w:bottom w:w="0" w:type="dxa"/>
              <w:right w:w="70" w:type="dxa"/>
            </w:tcMar>
          </w:tcPr>
          <w:p w14:paraId="5D30E9D9" w14:textId="77777777" w:rsidR="008C491F" w:rsidRPr="008C491F" w:rsidRDefault="008C491F" w:rsidP="00751076">
            <w:pPr>
              <w:suppressAutoHyphens w:val="0"/>
              <w:rPr>
                <w:rFonts w:cs="Times New Roman"/>
                <w:i/>
                <w:szCs w:val="25"/>
                <w:lang w:eastAsia="ru-RU"/>
              </w:rPr>
            </w:pPr>
            <w:r w:rsidRPr="008C491F">
              <w:rPr>
                <w:rFonts w:cs="Times New Roman"/>
                <w:i/>
                <w:szCs w:val="25"/>
                <w:lang w:eastAsia="ru-RU"/>
              </w:rPr>
              <w:t xml:space="preserve">Двойные створчатые окрашенные, Деревянные  </w:t>
            </w:r>
          </w:p>
        </w:tc>
        <w:tc>
          <w:tcPr>
            <w:tcW w:w="2835" w:type="dxa"/>
            <w:tcBorders>
              <w:top w:val="nil"/>
              <w:left w:val="nil"/>
              <w:bottom w:val="single" w:sz="6" w:space="0" w:color="auto"/>
              <w:right w:val="single" w:sz="6" w:space="0" w:color="auto"/>
            </w:tcBorders>
            <w:tcMar>
              <w:top w:w="0" w:type="dxa"/>
              <w:left w:w="70" w:type="dxa"/>
              <w:bottom w:w="0" w:type="dxa"/>
              <w:right w:w="70" w:type="dxa"/>
            </w:tcMar>
          </w:tcPr>
          <w:p w14:paraId="3888155B" w14:textId="77777777" w:rsidR="008C491F" w:rsidRPr="008C491F" w:rsidRDefault="008C491F" w:rsidP="00751076">
            <w:pPr>
              <w:suppressAutoHyphens w:val="0"/>
              <w:jc w:val="both"/>
              <w:rPr>
                <w:rFonts w:cs="Times New Roman"/>
                <w:i/>
                <w:szCs w:val="25"/>
                <w:lang w:eastAsia="ru-RU"/>
              </w:rPr>
            </w:pPr>
            <w:r w:rsidRPr="008C491F">
              <w:rPr>
                <w:rFonts w:cs="Times New Roman"/>
                <w:i/>
                <w:szCs w:val="25"/>
                <w:lang w:eastAsia="ru-RU"/>
              </w:rPr>
              <w:t>Неудовл.</w:t>
            </w:r>
          </w:p>
        </w:tc>
      </w:tr>
      <w:tr w:rsidR="008C491F" w:rsidRPr="00E3143F" w14:paraId="2394487F" w14:textId="77777777" w:rsidTr="00D40D44">
        <w:trPr>
          <w:trHeight w:val="360"/>
          <w:jc w:val="center"/>
        </w:trPr>
        <w:tc>
          <w:tcPr>
            <w:tcW w:w="3420"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6593091E" w14:textId="77777777" w:rsidR="008C491F" w:rsidRPr="008C491F" w:rsidRDefault="008C491F" w:rsidP="00751076">
            <w:pPr>
              <w:suppressAutoHyphens w:val="0"/>
              <w:ind w:right="-1407"/>
              <w:rPr>
                <w:rFonts w:cs="Times New Roman"/>
                <w:szCs w:val="25"/>
                <w:lang w:eastAsia="ru-RU"/>
              </w:rPr>
            </w:pPr>
            <w:r w:rsidRPr="008C491F">
              <w:rPr>
                <w:rFonts w:cs="Times New Roman"/>
                <w:szCs w:val="25"/>
                <w:lang w:eastAsia="ru-RU"/>
              </w:rPr>
              <w:t>8. Отделка: внутренняя,</w:t>
            </w:r>
          </w:p>
          <w:p w14:paraId="54D19DD0" w14:textId="77777777" w:rsidR="008C491F" w:rsidRPr="008C491F" w:rsidRDefault="008C491F" w:rsidP="00751076">
            <w:pPr>
              <w:suppressAutoHyphens w:val="0"/>
              <w:ind w:right="-1407"/>
              <w:rPr>
                <w:rFonts w:cs="Times New Roman"/>
                <w:szCs w:val="25"/>
                <w:lang w:eastAsia="ru-RU"/>
              </w:rPr>
            </w:pPr>
            <w:r w:rsidRPr="008C491F">
              <w:rPr>
                <w:rFonts w:cs="Times New Roman"/>
                <w:szCs w:val="25"/>
                <w:lang w:eastAsia="ru-RU"/>
              </w:rPr>
              <w:t>наружная (другое)</w:t>
            </w:r>
          </w:p>
        </w:tc>
        <w:tc>
          <w:tcPr>
            <w:tcW w:w="3243" w:type="dxa"/>
            <w:tcBorders>
              <w:top w:val="nil"/>
              <w:left w:val="nil"/>
              <w:bottom w:val="single" w:sz="6" w:space="0" w:color="auto"/>
              <w:right w:val="single" w:sz="6" w:space="0" w:color="auto"/>
            </w:tcBorders>
            <w:tcMar>
              <w:top w:w="0" w:type="dxa"/>
              <w:left w:w="70" w:type="dxa"/>
              <w:bottom w:w="0" w:type="dxa"/>
              <w:right w:w="70" w:type="dxa"/>
            </w:tcMar>
          </w:tcPr>
          <w:p w14:paraId="08A00D35" w14:textId="77777777" w:rsidR="008C491F" w:rsidRPr="008C491F" w:rsidRDefault="008C491F" w:rsidP="00751076">
            <w:pPr>
              <w:suppressAutoHyphens w:val="0"/>
              <w:jc w:val="both"/>
              <w:rPr>
                <w:rFonts w:cs="Times New Roman"/>
                <w:i/>
                <w:szCs w:val="25"/>
                <w:lang w:eastAsia="ru-RU"/>
              </w:rPr>
            </w:pPr>
            <w:r w:rsidRPr="008C491F">
              <w:rPr>
                <w:rFonts w:cs="Times New Roman"/>
                <w:i/>
                <w:szCs w:val="25"/>
                <w:lang w:eastAsia="ru-RU"/>
              </w:rPr>
              <w:t>Внутренняя-штукатурка, побелка, наружняя-нет</w:t>
            </w:r>
          </w:p>
        </w:tc>
        <w:tc>
          <w:tcPr>
            <w:tcW w:w="2835" w:type="dxa"/>
            <w:tcBorders>
              <w:top w:val="nil"/>
              <w:left w:val="nil"/>
              <w:bottom w:val="single" w:sz="6" w:space="0" w:color="auto"/>
              <w:right w:val="single" w:sz="6" w:space="0" w:color="auto"/>
            </w:tcBorders>
            <w:tcMar>
              <w:top w:w="0" w:type="dxa"/>
              <w:left w:w="70" w:type="dxa"/>
              <w:bottom w:w="0" w:type="dxa"/>
              <w:right w:w="70" w:type="dxa"/>
            </w:tcMar>
          </w:tcPr>
          <w:p w14:paraId="7F275928" w14:textId="77777777" w:rsidR="008C491F" w:rsidRPr="008C491F" w:rsidRDefault="008C491F" w:rsidP="00751076">
            <w:pPr>
              <w:suppressAutoHyphens w:val="0"/>
              <w:jc w:val="both"/>
              <w:rPr>
                <w:rFonts w:cs="Times New Roman"/>
                <w:i/>
                <w:szCs w:val="25"/>
                <w:lang w:eastAsia="ru-RU"/>
              </w:rPr>
            </w:pPr>
            <w:r w:rsidRPr="008C491F">
              <w:rPr>
                <w:rFonts w:cs="Times New Roman"/>
                <w:i/>
                <w:szCs w:val="25"/>
                <w:lang w:eastAsia="ru-RU"/>
              </w:rPr>
              <w:t>Неудовл.</w:t>
            </w:r>
          </w:p>
        </w:tc>
      </w:tr>
      <w:tr w:rsidR="008C491F" w:rsidRPr="00E3143F" w14:paraId="475ED53B" w14:textId="77777777" w:rsidTr="00D40D44">
        <w:trPr>
          <w:trHeight w:val="1320"/>
          <w:jc w:val="center"/>
        </w:trPr>
        <w:tc>
          <w:tcPr>
            <w:tcW w:w="3420"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0AADF872" w14:textId="77777777" w:rsidR="008C491F" w:rsidRPr="008C491F" w:rsidRDefault="008C491F" w:rsidP="00751076">
            <w:pPr>
              <w:suppressAutoHyphens w:val="0"/>
              <w:rPr>
                <w:rFonts w:cs="Times New Roman"/>
                <w:szCs w:val="25"/>
                <w:lang w:eastAsia="ru-RU"/>
              </w:rPr>
            </w:pPr>
            <w:r w:rsidRPr="008C491F">
              <w:rPr>
                <w:rFonts w:cs="Times New Roman"/>
                <w:szCs w:val="25"/>
                <w:lang w:eastAsia="ru-RU"/>
              </w:rPr>
              <w:t>9. Механическое, электрическое, санитарно-техническое и иное оборудование:</w:t>
            </w:r>
          </w:p>
          <w:p w14:paraId="4F20EBC1" w14:textId="77777777" w:rsidR="008C491F" w:rsidRPr="008C491F" w:rsidRDefault="008C491F" w:rsidP="00751076">
            <w:pPr>
              <w:suppressAutoHyphens w:val="0"/>
              <w:ind w:left="356"/>
              <w:rPr>
                <w:rFonts w:cs="Times New Roman"/>
                <w:szCs w:val="25"/>
                <w:lang w:eastAsia="ru-RU"/>
              </w:rPr>
            </w:pPr>
            <w:r w:rsidRPr="008C491F">
              <w:rPr>
                <w:rFonts w:cs="Times New Roman"/>
                <w:szCs w:val="25"/>
                <w:lang w:eastAsia="ru-RU"/>
              </w:rPr>
              <w:t>ванны напольные,</w:t>
            </w:r>
          </w:p>
          <w:p w14:paraId="3D0129C0" w14:textId="77777777" w:rsidR="008C491F" w:rsidRPr="008C491F" w:rsidRDefault="008C491F" w:rsidP="00751076">
            <w:pPr>
              <w:suppressAutoHyphens w:val="0"/>
              <w:ind w:left="356"/>
              <w:rPr>
                <w:rFonts w:cs="Times New Roman"/>
                <w:szCs w:val="25"/>
                <w:lang w:eastAsia="ru-RU"/>
              </w:rPr>
            </w:pPr>
            <w:r w:rsidRPr="008C491F">
              <w:rPr>
                <w:rFonts w:cs="Times New Roman"/>
                <w:szCs w:val="25"/>
                <w:lang w:eastAsia="ru-RU"/>
              </w:rPr>
              <w:t>электроплиты,</w:t>
            </w:r>
          </w:p>
          <w:p w14:paraId="70AB6E08" w14:textId="77777777" w:rsidR="008C491F" w:rsidRPr="008C491F" w:rsidRDefault="008C491F" w:rsidP="00751076">
            <w:pPr>
              <w:suppressAutoHyphens w:val="0"/>
              <w:ind w:left="356"/>
              <w:rPr>
                <w:rFonts w:cs="Times New Roman"/>
                <w:szCs w:val="25"/>
                <w:lang w:eastAsia="ru-RU"/>
              </w:rPr>
            </w:pPr>
            <w:r w:rsidRPr="008C491F">
              <w:rPr>
                <w:rFonts w:cs="Times New Roman"/>
                <w:szCs w:val="25"/>
                <w:lang w:eastAsia="ru-RU"/>
              </w:rPr>
              <w:t>телефонные сети и оборудование</w:t>
            </w:r>
          </w:p>
          <w:p w14:paraId="7BA92D73" w14:textId="77777777" w:rsidR="008C491F" w:rsidRPr="008C491F" w:rsidRDefault="008C491F" w:rsidP="00751076">
            <w:pPr>
              <w:suppressAutoHyphens w:val="0"/>
              <w:ind w:left="356"/>
              <w:rPr>
                <w:rFonts w:cs="Times New Roman"/>
                <w:szCs w:val="25"/>
                <w:lang w:eastAsia="ru-RU"/>
              </w:rPr>
            </w:pPr>
            <w:r w:rsidRPr="008C491F">
              <w:rPr>
                <w:rFonts w:cs="Times New Roman"/>
                <w:szCs w:val="25"/>
                <w:lang w:eastAsia="ru-RU"/>
              </w:rPr>
              <w:t>сети проводного радиовещания,</w:t>
            </w:r>
          </w:p>
          <w:p w14:paraId="2441A16B" w14:textId="77777777" w:rsidR="008C491F" w:rsidRPr="008C491F" w:rsidRDefault="008C491F" w:rsidP="00751076">
            <w:pPr>
              <w:suppressAutoHyphens w:val="0"/>
              <w:ind w:left="356"/>
              <w:rPr>
                <w:rFonts w:cs="Times New Roman"/>
                <w:szCs w:val="25"/>
                <w:lang w:eastAsia="ru-RU"/>
              </w:rPr>
            </w:pPr>
            <w:r w:rsidRPr="008C491F">
              <w:rPr>
                <w:rFonts w:cs="Times New Roman"/>
                <w:szCs w:val="25"/>
                <w:lang w:eastAsia="ru-RU"/>
              </w:rPr>
              <w:t>мусоропровод,</w:t>
            </w:r>
          </w:p>
          <w:p w14:paraId="04DA5D77" w14:textId="77777777" w:rsidR="008C491F" w:rsidRPr="008C491F" w:rsidRDefault="008C491F" w:rsidP="00751076">
            <w:pPr>
              <w:suppressAutoHyphens w:val="0"/>
              <w:ind w:left="356"/>
              <w:rPr>
                <w:rFonts w:cs="Times New Roman"/>
                <w:szCs w:val="25"/>
                <w:lang w:eastAsia="ru-RU"/>
              </w:rPr>
            </w:pPr>
            <w:r w:rsidRPr="008C491F">
              <w:rPr>
                <w:rFonts w:cs="Times New Roman"/>
                <w:szCs w:val="25"/>
                <w:lang w:eastAsia="ru-RU"/>
              </w:rPr>
              <w:t>лифт,</w:t>
            </w:r>
          </w:p>
          <w:p w14:paraId="48405EAB" w14:textId="77777777" w:rsidR="008C491F" w:rsidRPr="008C491F" w:rsidRDefault="008C491F" w:rsidP="00751076">
            <w:pPr>
              <w:suppressAutoHyphens w:val="0"/>
              <w:ind w:left="356"/>
              <w:rPr>
                <w:rFonts w:cs="Times New Roman"/>
                <w:szCs w:val="25"/>
                <w:lang w:eastAsia="ru-RU"/>
              </w:rPr>
            </w:pPr>
            <w:r w:rsidRPr="008C491F">
              <w:rPr>
                <w:rFonts w:cs="Times New Roman"/>
                <w:szCs w:val="25"/>
                <w:lang w:eastAsia="ru-RU"/>
              </w:rPr>
              <w:t>вентиляция</w:t>
            </w:r>
          </w:p>
        </w:tc>
        <w:tc>
          <w:tcPr>
            <w:tcW w:w="3243" w:type="dxa"/>
            <w:tcBorders>
              <w:top w:val="nil"/>
              <w:left w:val="nil"/>
              <w:bottom w:val="single" w:sz="6" w:space="0" w:color="auto"/>
              <w:right w:val="single" w:sz="6" w:space="0" w:color="auto"/>
            </w:tcBorders>
            <w:tcMar>
              <w:top w:w="0" w:type="dxa"/>
              <w:left w:w="70" w:type="dxa"/>
              <w:bottom w:w="0" w:type="dxa"/>
              <w:right w:w="70" w:type="dxa"/>
            </w:tcMar>
          </w:tcPr>
          <w:p w14:paraId="687CA80D" w14:textId="77777777" w:rsidR="008C491F" w:rsidRPr="008C491F" w:rsidRDefault="008C491F" w:rsidP="00751076">
            <w:pPr>
              <w:suppressAutoHyphens w:val="0"/>
              <w:jc w:val="both"/>
              <w:rPr>
                <w:rFonts w:cs="Times New Roman"/>
                <w:i/>
                <w:szCs w:val="25"/>
                <w:lang w:eastAsia="ru-RU"/>
              </w:rPr>
            </w:pPr>
          </w:p>
          <w:p w14:paraId="1147E413" w14:textId="77777777" w:rsidR="008C491F" w:rsidRPr="008C491F" w:rsidRDefault="008C491F" w:rsidP="00751076">
            <w:pPr>
              <w:suppressAutoHyphens w:val="0"/>
              <w:jc w:val="both"/>
              <w:rPr>
                <w:rFonts w:cs="Times New Roman"/>
                <w:i/>
                <w:szCs w:val="25"/>
                <w:lang w:eastAsia="ru-RU"/>
              </w:rPr>
            </w:pPr>
          </w:p>
          <w:p w14:paraId="0E056F38" w14:textId="77777777" w:rsidR="008C491F" w:rsidRPr="008C491F" w:rsidRDefault="008C491F" w:rsidP="00751076">
            <w:pPr>
              <w:suppressAutoHyphens w:val="0"/>
              <w:jc w:val="both"/>
              <w:rPr>
                <w:rFonts w:cs="Times New Roman"/>
                <w:i/>
                <w:szCs w:val="25"/>
                <w:lang w:eastAsia="ru-RU"/>
              </w:rPr>
            </w:pPr>
          </w:p>
          <w:p w14:paraId="0188614F" w14:textId="77777777" w:rsidR="008C491F" w:rsidRPr="008C491F" w:rsidRDefault="008C491F" w:rsidP="00751076">
            <w:pPr>
              <w:suppressAutoHyphens w:val="0"/>
              <w:jc w:val="both"/>
              <w:rPr>
                <w:rFonts w:cs="Times New Roman"/>
                <w:i/>
                <w:szCs w:val="25"/>
                <w:lang w:eastAsia="ru-RU"/>
              </w:rPr>
            </w:pPr>
          </w:p>
          <w:p w14:paraId="6809BC62" w14:textId="77777777" w:rsidR="008C491F" w:rsidRPr="008C491F" w:rsidRDefault="008C491F" w:rsidP="00751076">
            <w:pPr>
              <w:suppressAutoHyphens w:val="0"/>
              <w:jc w:val="both"/>
              <w:rPr>
                <w:rFonts w:cs="Times New Roman"/>
                <w:i/>
                <w:szCs w:val="25"/>
                <w:lang w:eastAsia="ru-RU"/>
              </w:rPr>
            </w:pPr>
            <w:r w:rsidRPr="008C491F">
              <w:rPr>
                <w:rFonts w:cs="Times New Roman"/>
                <w:i/>
                <w:szCs w:val="25"/>
                <w:lang w:eastAsia="ru-RU"/>
              </w:rPr>
              <w:t>Эксплуатируются</w:t>
            </w:r>
          </w:p>
          <w:p w14:paraId="588CEDA4" w14:textId="77777777" w:rsidR="008C491F" w:rsidRPr="008C491F" w:rsidRDefault="008C491F" w:rsidP="00751076">
            <w:pPr>
              <w:suppressAutoHyphens w:val="0"/>
              <w:jc w:val="both"/>
              <w:rPr>
                <w:rFonts w:cs="Times New Roman"/>
                <w:i/>
                <w:szCs w:val="25"/>
                <w:lang w:eastAsia="ru-RU"/>
              </w:rPr>
            </w:pPr>
            <w:r w:rsidRPr="008C491F">
              <w:rPr>
                <w:rFonts w:cs="Times New Roman"/>
                <w:i/>
                <w:szCs w:val="25"/>
                <w:lang w:eastAsia="ru-RU"/>
              </w:rPr>
              <w:t>Эксплуатируются</w:t>
            </w:r>
          </w:p>
          <w:p w14:paraId="3185A36A" w14:textId="77777777" w:rsidR="008C491F" w:rsidRPr="008C491F" w:rsidRDefault="008C491F" w:rsidP="00751076">
            <w:pPr>
              <w:suppressAutoHyphens w:val="0"/>
              <w:jc w:val="both"/>
              <w:rPr>
                <w:rFonts w:cs="Times New Roman"/>
                <w:i/>
                <w:szCs w:val="25"/>
                <w:lang w:eastAsia="ru-RU"/>
              </w:rPr>
            </w:pPr>
          </w:p>
          <w:p w14:paraId="6EDAF67E" w14:textId="77777777" w:rsidR="008C491F" w:rsidRPr="008C491F" w:rsidRDefault="008C491F" w:rsidP="00751076">
            <w:pPr>
              <w:suppressAutoHyphens w:val="0"/>
              <w:jc w:val="both"/>
              <w:rPr>
                <w:rFonts w:cs="Times New Roman"/>
                <w:i/>
                <w:szCs w:val="25"/>
                <w:lang w:eastAsia="ru-RU"/>
              </w:rPr>
            </w:pPr>
            <w:r w:rsidRPr="008C491F">
              <w:rPr>
                <w:rFonts w:cs="Times New Roman"/>
                <w:i/>
                <w:szCs w:val="25"/>
                <w:lang w:eastAsia="ru-RU"/>
              </w:rPr>
              <w:t>Эксплуатируются</w:t>
            </w:r>
          </w:p>
          <w:p w14:paraId="612F2992" w14:textId="77777777" w:rsidR="008C491F" w:rsidRPr="008C491F" w:rsidRDefault="008C491F" w:rsidP="00751076">
            <w:pPr>
              <w:suppressAutoHyphens w:val="0"/>
              <w:jc w:val="both"/>
              <w:rPr>
                <w:rFonts w:cs="Times New Roman"/>
                <w:i/>
                <w:szCs w:val="25"/>
                <w:lang w:eastAsia="ru-RU"/>
              </w:rPr>
            </w:pPr>
          </w:p>
          <w:p w14:paraId="695AB229" w14:textId="77777777" w:rsidR="008C491F" w:rsidRPr="008C491F" w:rsidRDefault="008C491F" w:rsidP="00751076">
            <w:pPr>
              <w:suppressAutoHyphens w:val="0"/>
              <w:jc w:val="both"/>
              <w:rPr>
                <w:rFonts w:cs="Times New Roman"/>
                <w:i/>
                <w:szCs w:val="25"/>
                <w:lang w:eastAsia="ru-RU"/>
              </w:rPr>
            </w:pPr>
            <w:r w:rsidRPr="008C491F">
              <w:rPr>
                <w:rFonts w:cs="Times New Roman"/>
                <w:i/>
                <w:szCs w:val="25"/>
                <w:lang w:eastAsia="ru-RU"/>
              </w:rPr>
              <w:t>Отсутствует</w:t>
            </w:r>
          </w:p>
          <w:p w14:paraId="5771ACDA" w14:textId="77777777" w:rsidR="008C491F" w:rsidRPr="008C491F" w:rsidRDefault="008C491F" w:rsidP="00751076">
            <w:pPr>
              <w:suppressAutoHyphens w:val="0"/>
              <w:jc w:val="both"/>
              <w:rPr>
                <w:rFonts w:cs="Times New Roman"/>
                <w:i/>
                <w:szCs w:val="25"/>
                <w:lang w:eastAsia="ru-RU"/>
              </w:rPr>
            </w:pPr>
            <w:r w:rsidRPr="008C491F">
              <w:rPr>
                <w:rFonts w:cs="Times New Roman"/>
                <w:i/>
                <w:szCs w:val="25"/>
                <w:lang w:eastAsia="ru-RU"/>
              </w:rPr>
              <w:t>Отсутствует</w:t>
            </w:r>
          </w:p>
          <w:p w14:paraId="3F011EDB" w14:textId="77777777" w:rsidR="008C491F" w:rsidRPr="008C491F" w:rsidRDefault="008C491F" w:rsidP="00751076">
            <w:pPr>
              <w:suppressAutoHyphens w:val="0"/>
              <w:jc w:val="both"/>
              <w:rPr>
                <w:rFonts w:cs="Times New Roman"/>
                <w:i/>
                <w:szCs w:val="25"/>
                <w:lang w:eastAsia="ru-RU"/>
              </w:rPr>
            </w:pPr>
            <w:r w:rsidRPr="008C491F">
              <w:rPr>
                <w:rFonts w:cs="Times New Roman"/>
                <w:i/>
                <w:szCs w:val="25"/>
                <w:lang w:eastAsia="ru-RU"/>
              </w:rPr>
              <w:t>Отсутствует</w:t>
            </w:r>
          </w:p>
          <w:p w14:paraId="29099479" w14:textId="77777777" w:rsidR="008C491F" w:rsidRPr="008C491F" w:rsidRDefault="008C491F" w:rsidP="00751076">
            <w:pPr>
              <w:suppressAutoHyphens w:val="0"/>
              <w:jc w:val="both"/>
              <w:rPr>
                <w:rFonts w:cs="Times New Roman"/>
                <w:i/>
                <w:szCs w:val="25"/>
                <w:lang w:eastAsia="ru-RU"/>
              </w:rPr>
            </w:pPr>
            <w:r w:rsidRPr="008C491F">
              <w:rPr>
                <w:rFonts w:cs="Times New Roman"/>
                <w:i/>
                <w:szCs w:val="25"/>
                <w:lang w:eastAsia="ru-RU"/>
              </w:rPr>
              <w:t>Эксплуатируется</w:t>
            </w:r>
          </w:p>
        </w:tc>
        <w:tc>
          <w:tcPr>
            <w:tcW w:w="2835" w:type="dxa"/>
            <w:tcBorders>
              <w:top w:val="nil"/>
              <w:left w:val="nil"/>
              <w:bottom w:val="single" w:sz="6" w:space="0" w:color="auto"/>
              <w:right w:val="single" w:sz="6" w:space="0" w:color="auto"/>
            </w:tcBorders>
            <w:tcMar>
              <w:top w:w="0" w:type="dxa"/>
              <w:left w:w="70" w:type="dxa"/>
              <w:bottom w:w="0" w:type="dxa"/>
              <w:right w:w="70" w:type="dxa"/>
            </w:tcMar>
          </w:tcPr>
          <w:p w14:paraId="6F91A26C" w14:textId="77777777" w:rsidR="008C491F" w:rsidRPr="008C491F" w:rsidRDefault="008C491F" w:rsidP="00751076">
            <w:pPr>
              <w:suppressAutoHyphens w:val="0"/>
              <w:jc w:val="both"/>
              <w:rPr>
                <w:rFonts w:cs="Times New Roman"/>
                <w:i/>
                <w:szCs w:val="25"/>
                <w:lang w:eastAsia="ru-RU"/>
              </w:rPr>
            </w:pPr>
          </w:p>
          <w:p w14:paraId="4110F97A" w14:textId="77777777" w:rsidR="008C491F" w:rsidRPr="008C491F" w:rsidRDefault="008C491F" w:rsidP="00751076">
            <w:pPr>
              <w:suppressAutoHyphens w:val="0"/>
              <w:jc w:val="both"/>
              <w:rPr>
                <w:rFonts w:cs="Times New Roman"/>
                <w:i/>
                <w:szCs w:val="25"/>
                <w:lang w:eastAsia="ru-RU"/>
              </w:rPr>
            </w:pPr>
          </w:p>
          <w:p w14:paraId="433F9B0E" w14:textId="77777777" w:rsidR="008C491F" w:rsidRPr="008C491F" w:rsidRDefault="008C491F" w:rsidP="00751076">
            <w:pPr>
              <w:suppressAutoHyphens w:val="0"/>
              <w:jc w:val="both"/>
              <w:rPr>
                <w:rFonts w:cs="Times New Roman"/>
                <w:i/>
                <w:szCs w:val="25"/>
                <w:lang w:eastAsia="ru-RU"/>
              </w:rPr>
            </w:pPr>
          </w:p>
          <w:p w14:paraId="7A2C4AD7" w14:textId="77777777" w:rsidR="008C491F" w:rsidRPr="008C491F" w:rsidRDefault="008C491F" w:rsidP="00751076">
            <w:pPr>
              <w:suppressAutoHyphens w:val="0"/>
              <w:jc w:val="both"/>
              <w:rPr>
                <w:rFonts w:cs="Times New Roman"/>
                <w:i/>
                <w:szCs w:val="25"/>
                <w:lang w:eastAsia="ru-RU"/>
              </w:rPr>
            </w:pPr>
          </w:p>
          <w:p w14:paraId="10400362" w14:textId="77777777" w:rsidR="008C491F" w:rsidRPr="008C491F" w:rsidRDefault="008C491F" w:rsidP="00751076">
            <w:pPr>
              <w:suppressAutoHyphens w:val="0"/>
              <w:jc w:val="both"/>
              <w:rPr>
                <w:rFonts w:cs="Times New Roman"/>
                <w:i/>
                <w:szCs w:val="25"/>
                <w:lang w:eastAsia="ru-RU"/>
              </w:rPr>
            </w:pPr>
          </w:p>
          <w:p w14:paraId="02CE8206" w14:textId="77777777" w:rsidR="008C491F" w:rsidRPr="008C491F" w:rsidRDefault="008C491F" w:rsidP="00751076">
            <w:pPr>
              <w:suppressAutoHyphens w:val="0"/>
              <w:jc w:val="both"/>
              <w:rPr>
                <w:rFonts w:cs="Times New Roman"/>
                <w:i/>
                <w:szCs w:val="25"/>
                <w:lang w:eastAsia="ru-RU"/>
              </w:rPr>
            </w:pPr>
            <w:r w:rsidRPr="008C491F">
              <w:rPr>
                <w:rFonts w:cs="Times New Roman"/>
                <w:i/>
                <w:szCs w:val="25"/>
                <w:lang w:eastAsia="ru-RU"/>
              </w:rPr>
              <w:t>Неудовл.</w:t>
            </w:r>
          </w:p>
        </w:tc>
      </w:tr>
      <w:tr w:rsidR="008C491F" w:rsidRPr="00E3143F" w14:paraId="521EF310" w14:textId="77777777" w:rsidTr="00D40D44">
        <w:trPr>
          <w:trHeight w:val="993"/>
          <w:jc w:val="center"/>
        </w:trPr>
        <w:tc>
          <w:tcPr>
            <w:tcW w:w="3420"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1C2702FE" w14:textId="77777777" w:rsidR="008C491F" w:rsidRPr="008C491F" w:rsidRDefault="008C491F" w:rsidP="00751076">
            <w:pPr>
              <w:suppressAutoHyphens w:val="0"/>
              <w:rPr>
                <w:rFonts w:cs="Times New Roman"/>
                <w:szCs w:val="25"/>
                <w:lang w:eastAsia="ru-RU"/>
              </w:rPr>
            </w:pPr>
            <w:r w:rsidRPr="008C491F">
              <w:rPr>
                <w:rFonts w:cs="Times New Roman"/>
                <w:szCs w:val="25"/>
                <w:lang w:eastAsia="ru-RU"/>
              </w:rPr>
              <w:t xml:space="preserve">10. Внутридомовые инженерные коммуникации и оборудование для предоставления коммунальных услуг: </w:t>
            </w:r>
          </w:p>
          <w:p w14:paraId="1FAA8A7D" w14:textId="77777777" w:rsidR="008C491F" w:rsidRPr="008C491F" w:rsidRDefault="008C491F" w:rsidP="00751076">
            <w:pPr>
              <w:suppressAutoHyphens w:val="0"/>
              <w:ind w:left="356"/>
              <w:rPr>
                <w:rFonts w:cs="Times New Roman"/>
                <w:szCs w:val="25"/>
                <w:lang w:eastAsia="ru-RU"/>
              </w:rPr>
            </w:pPr>
            <w:r w:rsidRPr="008C491F">
              <w:rPr>
                <w:rFonts w:cs="Times New Roman"/>
                <w:szCs w:val="25"/>
                <w:lang w:eastAsia="ru-RU"/>
              </w:rPr>
              <w:t>электроснабжение,</w:t>
            </w:r>
          </w:p>
          <w:p w14:paraId="6C8FAA6F" w14:textId="77777777" w:rsidR="008C491F" w:rsidRPr="008C491F" w:rsidRDefault="008C491F" w:rsidP="00751076">
            <w:pPr>
              <w:suppressAutoHyphens w:val="0"/>
              <w:ind w:left="356"/>
              <w:rPr>
                <w:rFonts w:cs="Times New Roman"/>
                <w:szCs w:val="25"/>
                <w:lang w:eastAsia="ru-RU"/>
              </w:rPr>
            </w:pPr>
            <w:r w:rsidRPr="008C491F">
              <w:rPr>
                <w:rFonts w:cs="Times New Roman"/>
                <w:szCs w:val="25"/>
                <w:lang w:eastAsia="ru-RU"/>
              </w:rPr>
              <w:t>холодное водоснабжение,</w:t>
            </w:r>
          </w:p>
          <w:p w14:paraId="5E8A5A09" w14:textId="77777777" w:rsidR="008C491F" w:rsidRPr="008C491F" w:rsidRDefault="008C491F" w:rsidP="00751076">
            <w:pPr>
              <w:suppressAutoHyphens w:val="0"/>
              <w:ind w:left="356"/>
              <w:rPr>
                <w:rFonts w:cs="Times New Roman"/>
                <w:szCs w:val="25"/>
                <w:lang w:eastAsia="ru-RU"/>
              </w:rPr>
            </w:pPr>
            <w:r w:rsidRPr="008C491F">
              <w:rPr>
                <w:rFonts w:cs="Times New Roman"/>
                <w:szCs w:val="25"/>
                <w:lang w:eastAsia="ru-RU"/>
              </w:rPr>
              <w:t>горячее водоснабжение,</w:t>
            </w:r>
          </w:p>
          <w:p w14:paraId="7CACF2E4" w14:textId="77777777" w:rsidR="008C491F" w:rsidRPr="008C491F" w:rsidRDefault="008C491F" w:rsidP="00751076">
            <w:pPr>
              <w:suppressAutoHyphens w:val="0"/>
              <w:ind w:left="356"/>
              <w:rPr>
                <w:rFonts w:cs="Times New Roman"/>
                <w:szCs w:val="25"/>
                <w:lang w:eastAsia="ru-RU"/>
              </w:rPr>
            </w:pPr>
            <w:r w:rsidRPr="008C491F">
              <w:rPr>
                <w:rFonts w:cs="Times New Roman"/>
                <w:szCs w:val="25"/>
                <w:lang w:eastAsia="ru-RU"/>
              </w:rPr>
              <w:t>водоотведение,</w:t>
            </w:r>
          </w:p>
          <w:p w14:paraId="11EF1D0D" w14:textId="77777777" w:rsidR="008C491F" w:rsidRPr="008C491F" w:rsidRDefault="008C491F" w:rsidP="00751076">
            <w:pPr>
              <w:suppressAutoHyphens w:val="0"/>
              <w:ind w:left="356"/>
              <w:rPr>
                <w:rFonts w:cs="Times New Roman"/>
                <w:szCs w:val="25"/>
                <w:lang w:eastAsia="ru-RU"/>
              </w:rPr>
            </w:pPr>
            <w:r w:rsidRPr="008C491F">
              <w:rPr>
                <w:rFonts w:cs="Times New Roman"/>
                <w:szCs w:val="25"/>
                <w:lang w:eastAsia="ru-RU"/>
              </w:rPr>
              <w:t>газоснабжение,</w:t>
            </w:r>
          </w:p>
          <w:p w14:paraId="1D3A37E4" w14:textId="77777777" w:rsidR="008C491F" w:rsidRPr="008C491F" w:rsidRDefault="008C491F" w:rsidP="00751076">
            <w:pPr>
              <w:suppressAutoHyphens w:val="0"/>
              <w:ind w:left="356"/>
              <w:rPr>
                <w:rFonts w:cs="Times New Roman"/>
                <w:szCs w:val="25"/>
                <w:lang w:eastAsia="ru-RU"/>
              </w:rPr>
            </w:pPr>
            <w:r w:rsidRPr="008C491F">
              <w:rPr>
                <w:rFonts w:cs="Times New Roman"/>
                <w:szCs w:val="25"/>
                <w:lang w:eastAsia="ru-RU"/>
              </w:rPr>
              <w:t xml:space="preserve">отопление </w:t>
            </w:r>
          </w:p>
        </w:tc>
        <w:tc>
          <w:tcPr>
            <w:tcW w:w="3243" w:type="dxa"/>
            <w:tcBorders>
              <w:top w:val="nil"/>
              <w:left w:val="nil"/>
              <w:bottom w:val="single" w:sz="6" w:space="0" w:color="auto"/>
              <w:right w:val="single" w:sz="6" w:space="0" w:color="auto"/>
            </w:tcBorders>
            <w:tcMar>
              <w:top w:w="0" w:type="dxa"/>
              <w:left w:w="70" w:type="dxa"/>
              <w:bottom w:w="0" w:type="dxa"/>
              <w:right w:w="70" w:type="dxa"/>
            </w:tcMar>
          </w:tcPr>
          <w:p w14:paraId="5D7EFA32" w14:textId="77777777" w:rsidR="008C491F" w:rsidRPr="008C491F" w:rsidRDefault="008C491F" w:rsidP="00751076">
            <w:pPr>
              <w:suppressAutoHyphens w:val="0"/>
              <w:rPr>
                <w:rFonts w:cs="Times New Roman"/>
                <w:i/>
                <w:szCs w:val="25"/>
                <w:lang w:eastAsia="ru-RU"/>
              </w:rPr>
            </w:pPr>
          </w:p>
          <w:p w14:paraId="6B513E3B" w14:textId="77777777" w:rsidR="008C491F" w:rsidRPr="008C491F" w:rsidRDefault="008C491F" w:rsidP="00751076">
            <w:pPr>
              <w:suppressAutoHyphens w:val="0"/>
              <w:rPr>
                <w:rFonts w:cs="Times New Roman"/>
                <w:i/>
                <w:szCs w:val="25"/>
                <w:lang w:eastAsia="ru-RU"/>
              </w:rPr>
            </w:pPr>
          </w:p>
          <w:p w14:paraId="26CD571E" w14:textId="77777777" w:rsidR="008C491F" w:rsidRPr="008C491F" w:rsidRDefault="008C491F" w:rsidP="00751076">
            <w:pPr>
              <w:suppressAutoHyphens w:val="0"/>
              <w:rPr>
                <w:rFonts w:cs="Times New Roman"/>
                <w:i/>
                <w:szCs w:val="25"/>
                <w:lang w:eastAsia="ru-RU"/>
              </w:rPr>
            </w:pPr>
          </w:p>
          <w:p w14:paraId="2E93F324" w14:textId="77777777" w:rsidR="008C491F" w:rsidRPr="008C491F" w:rsidRDefault="008C491F" w:rsidP="00751076">
            <w:pPr>
              <w:suppressAutoHyphens w:val="0"/>
              <w:rPr>
                <w:rFonts w:cs="Times New Roman"/>
                <w:i/>
                <w:szCs w:val="25"/>
                <w:lang w:eastAsia="ru-RU"/>
              </w:rPr>
            </w:pPr>
          </w:p>
          <w:p w14:paraId="7CE36C5D" w14:textId="77777777" w:rsidR="008C491F" w:rsidRPr="008C491F" w:rsidRDefault="008C491F" w:rsidP="00751076">
            <w:pPr>
              <w:suppressAutoHyphens w:val="0"/>
              <w:rPr>
                <w:rFonts w:cs="Times New Roman"/>
                <w:i/>
                <w:szCs w:val="25"/>
                <w:lang w:eastAsia="ru-RU"/>
              </w:rPr>
            </w:pPr>
          </w:p>
          <w:p w14:paraId="3BC12625" w14:textId="77777777" w:rsidR="008C491F" w:rsidRPr="008C491F" w:rsidRDefault="008C491F" w:rsidP="00751076">
            <w:pPr>
              <w:suppressAutoHyphens w:val="0"/>
              <w:rPr>
                <w:rFonts w:cs="Times New Roman"/>
                <w:i/>
                <w:szCs w:val="25"/>
                <w:lang w:eastAsia="ru-RU"/>
              </w:rPr>
            </w:pPr>
            <w:r w:rsidRPr="008C491F">
              <w:rPr>
                <w:rFonts w:cs="Times New Roman"/>
                <w:i/>
                <w:szCs w:val="25"/>
                <w:lang w:eastAsia="ru-RU"/>
              </w:rPr>
              <w:t xml:space="preserve">Есть </w:t>
            </w:r>
          </w:p>
          <w:p w14:paraId="7BE124BE" w14:textId="77777777" w:rsidR="008C491F" w:rsidRPr="008C491F" w:rsidRDefault="008C491F" w:rsidP="00751076">
            <w:pPr>
              <w:suppressAutoHyphens w:val="0"/>
              <w:rPr>
                <w:rFonts w:cs="Times New Roman"/>
                <w:i/>
                <w:szCs w:val="25"/>
                <w:lang w:eastAsia="ru-RU"/>
              </w:rPr>
            </w:pPr>
            <w:r w:rsidRPr="008C491F">
              <w:rPr>
                <w:rFonts w:cs="Times New Roman"/>
                <w:i/>
                <w:szCs w:val="25"/>
                <w:lang w:eastAsia="ru-RU"/>
              </w:rPr>
              <w:t xml:space="preserve">Есть </w:t>
            </w:r>
          </w:p>
          <w:p w14:paraId="074B7BEC" w14:textId="77777777" w:rsidR="008C491F" w:rsidRPr="008C491F" w:rsidRDefault="008C491F" w:rsidP="00751076">
            <w:pPr>
              <w:suppressAutoHyphens w:val="0"/>
              <w:rPr>
                <w:rFonts w:cs="Times New Roman"/>
                <w:i/>
                <w:szCs w:val="25"/>
                <w:lang w:eastAsia="ru-RU"/>
              </w:rPr>
            </w:pPr>
            <w:r w:rsidRPr="008C491F">
              <w:rPr>
                <w:rFonts w:cs="Times New Roman"/>
                <w:i/>
                <w:szCs w:val="25"/>
                <w:lang w:eastAsia="ru-RU"/>
              </w:rPr>
              <w:t xml:space="preserve">Есть </w:t>
            </w:r>
          </w:p>
          <w:p w14:paraId="75DDB99D" w14:textId="77777777" w:rsidR="008C491F" w:rsidRPr="008C491F" w:rsidRDefault="008C491F" w:rsidP="00751076">
            <w:pPr>
              <w:suppressAutoHyphens w:val="0"/>
              <w:rPr>
                <w:rFonts w:cs="Times New Roman"/>
                <w:i/>
                <w:szCs w:val="25"/>
                <w:lang w:eastAsia="ru-RU"/>
              </w:rPr>
            </w:pPr>
            <w:r w:rsidRPr="008C491F">
              <w:rPr>
                <w:rFonts w:cs="Times New Roman"/>
                <w:i/>
                <w:szCs w:val="25"/>
                <w:lang w:eastAsia="ru-RU"/>
              </w:rPr>
              <w:t>Есть</w:t>
            </w:r>
          </w:p>
          <w:p w14:paraId="5626B4AB" w14:textId="77777777" w:rsidR="008C491F" w:rsidRPr="008C491F" w:rsidRDefault="008C491F" w:rsidP="00751076">
            <w:pPr>
              <w:suppressAutoHyphens w:val="0"/>
              <w:rPr>
                <w:rFonts w:cs="Times New Roman"/>
                <w:i/>
                <w:szCs w:val="25"/>
                <w:lang w:eastAsia="ru-RU"/>
              </w:rPr>
            </w:pPr>
            <w:r w:rsidRPr="008C491F">
              <w:rPr>
                <w:rFonts w:cs="Times New Roman"/>
                <w:i/>
                <w:szCs w:val="25"/>
                <w:lang w:eastAsia="ru-RU"/>
              </w:rPr>
              <w:t>Отсутствует</w:t>
            </w:r>
          </w:p>
          <w:p w14:paraId="25EDEF0C" w14:textId="77777777" w:rsidR="008C491F" w:rsidRPr="008C491F" w:rsidRDefault="008C491F" w:rsidP="00751076">
            <w:pPr>
              <w:suppressAutoHyphens w:val="0"/>
              <w:rPr>
                <w:rFonts w:cs="Times New Roman"/>
                <w:i/>
                <w:szCs w:val="25"/>
                <w:lang w:eastAsia="ru-RU"/>
              </w:rPr>
            </w:pPr>
            <w:r w:rsidRPr="008C491F">
              <w:rPr>
                <w:rFonts w:cs="Times New Roman"/>
                <w:i/>
                <w:szCs w:val="25"/>
                <w:lang w:eastAsia="ru-RU"/>
              </w:rPr>
              <w:t>Центральное</w:t>
            </w:r>
          </w:p>
        </w:tc>
        <w:tc>
          <w:tcPr>
            <w:tcW w:w="2835" w:type="dxa"/>
            <w:tcBorders>
              <w:top w:val="nil"/>
              <w:left w:val="nil"/>
              <w:bottom w:val="single" w:sz="6" w:space="0" w:color="auto"/>
              <w:right w:val="single" w:sz="6" w:space="0" w:color="auto"/>
            </w:tcBorders>
            <w:tcMar>
              <w:top w:w="0" w:type="dxa"/>
              <w:left w:w="70" w:type="dxa"/>
              <w:bottom w:w="0" w:type="dxa"/>
              <w:right w:w="70" w:type="dxa"/>
            </w:tcMar>
          </w:tcPr>
          <w:p w14:paraId="33F85A8E" w14:textId="77777777" w:rsidR="008C491F" w:rsidRPr="008C491F" w:rsidRDefault="008C491F" w:rsidP="00751076">
            <w:pPr>
              <w:suppressAutoHyphens w:val="0"/>
              <w:jc w:val="both"/>
              <w:rPr>
                <w:rFonts w:cs="Times New Roman"/>
                <w:i/>
                <w:szCs w:val="25"/>
                <w:lang w:eastAsia="ru-RU"/>
              </w:rPr>
            </w:pPr>
          </w:p>
          <w:p w14:paraId="59B6C018" w14:textId="77777777" w:rsidR="008C491F" w:rsidRPr="008C491F" w:rsidRDefault="008C491F" w:rsidP="00751076">
            <w:pPr>
              <w:suppressAutoHyphens w:val="0"/>
              <w:jc w:val="both"/>
              <w:rPr>
                <w:rFonts w:cs="Times New Roman"/>
                <w:i/>
                <w:szCs w:val="25"/>
                <w:lang w:eastAsia="ru-RU"/>
              </w:rPr>
            </w:pPr>
          </w:p>
          <w:p w14:paraId="52F42FA2" w14:textId="77777777" w:rsidR="008C491F" w:rsidRPr="008C491F" w:rsidRDefault="008C491F" w:rsidP="00751076">
            <w:pPr>
              <w:suppressAutoHyphens w:val="0"/>
              <w:jc w:val="both"/>
              <w:rPr>
                <w:rFonts w:cs="Times New Roman"/>
                <w:i/>
                <w:szCs w:val="25"/>
                <w:lang w:eastAsia="ru-RU"/>
              </w:rPr>
            </w:pPr>
          </w:p>
          <w:p w14:paraId="7CD44EA9" w14:textId="77777777" w:rsidR="008C491F" w:rsidRPr="008C491F" w:rsidRDefault="008C491F" w:rsidP="00751076">
            <w:pPr>
              <w:suppressAutoHyphens w:val="0"/>
              <w:jc w:val="both"/>
              <w:rPr>
                <w:rFonts w:cs="Times New Roman"/>
                <w:i/>
                <w:szCs w:val="25"/>
                <w:lang w:eastAsia="ru-RU"/>
              </w:rPr>
            </w:pPr>
          </w:p>
          <w:p w14:paraId="77DAB06A" w14:textId="77777777" w:rsidR="008C491F" w:rsidRPr="008C491F" w:rsidRDefault="008C491F" w:rsidP="00751076">
            <w:pPr>
              <w:suppressAutoHyphens w:val="0"/>
              <w:jc w:val="both"/>
              <w:rPr>
                <w:rFonts w:cs="Times New Roman"/>
                <w:i/>
                <w:szCs w:val="25"/>
                <w:lang w:eastAsia="ru-RU"/>
              </w:rPr>
            </w:pPr>
          </w:p>
          <w:p w14:paraId="1BAEB8A3" w14:textId="77777777" w:rsidR="008C491F" w:rsidRPr="008C491F" w:rsidRDefault="008C491F" w:rsidP="00751076">
            <w:pPr>
              <w:suppressAutoHyphens w:val="0"/>
              <w:jc w:val="both"/>
              <w:rPr>
                <w:rFonts w:cs="Times New Roman"/>
                <w:i/>
                <w:szCs w:val="25"/>
                <w:lang w:eastAsia="ru-RU"/>
              </w:rPr>
            </w:pPr>
            <w:r w:rsidRPr="008C491F">
              <w:rPr>
                <w:rFonts w:cs="Times New Roman"/>
                <w:i/>
                <w:szCs w:val="25"/>
                <w:lang w:eastAsia="ru-RU"/>
              </w:rPr>
              <w:t>Неудовл.</w:t>
            </w:r>
          </w:p>
          <w:p w14:paraId="18EE0EDF" w14:textId="77777777" w:rsidR="008C491F" w:rsidRPr="008C491F" w:rsidRDefault="008C491F" w:rsidP="00751076">
            <w:pPr>
              <w:suppressAutoHyphens w:val="0"/>
              <w:jc w:val="both"/>
              <w:rPr>
                <w:rFonts w:cs="Times New Roman"/>
                <w:i/>
                <w:szCs w:val="25"/>
                <w:lang w:eastAsia="ru-RU"/>
              </w:rPr>
            </w:pPr>
            <w:r w:rsidRPr="008C491F">
              <w:rPr>
                <w:rFonts w:cs="Times New Roman"/>
                <w:i/>
                <w:szCs w:val="25"/>
                <w:lang w:eastAsia="ru-RU"/>
              </w:rPr>
              <w:t>Неудовл.</w:t>
            </w:r>
          </w:p>
          <w:p w14:paraId="7FBD49B0" w14:textId="77777777" w:rsidR="008C491F" w:rsidRPr="008C491F" w:rsidRDefault="008C491F" w:rsidP="00751076">
            <w:pPr>
              <w:suppressAutoHyphens w:val="0"/>
              <w:jc w:val="both"/>
              <w:rPr>
                <w:rFonts w:cs="Times New Roman"/>
                <w:i/>
                <w:szCs w:val="25"/>
                <w:lang w:eastAsia="ru-RU"/>
              </w:rPr>
            </w:pPr>
            <w:r w:rsidRPr="008C491F">
              <w:rPr>
                <w:rFonts w:cs="Times New Roman"/>
                <w:i/>
                <w:szCs w:val="25"/>
                <w:lang w:eastAsia="ru-RU"/>
              </w:rPr>
              <w:t>Неудовл.</w:t>
            </w:r>
          </w:p>
          <w:p w14:paraId="1BC0EC7C" w14:textId="77777777" w:rsidR="008C491F" w:rsidRPr="008C491F" w:rsidRDefault="008C491F" w:rsidP="00751076">
            <w:pPr>
              <w:suppressAutoHyphens w:val="0"/>
              <w:jc w:val="both"/>
              <w:rPr>
                <w:rFonts w:cs="Times New Roman"/>
                <w:i/>
                <w:szCs w:val="25"/>
                <w:lang w:eastAsia="ru-RU"/>
              </w:rPr>
            </w:pPr>
            <w:r w:rsidRPr="008C491F">
              <w:rPr>
                <w:rFonts w:cs="Times New Roman"/>
                <w:i/>
                <w:szCs w:val="25"/>
                <w:lang w:eastAsia="ru-RU"/>
              </w:rPr>
              <w:t>Неудовл.</w:t>
            </w:r>
          </w:p>
          <w:p w14:paraId="533D1B26" w14:textId="77777777" w:rsidR="008C491F" w:rsidRPr="008C491F" w:rsidRDefault="008C491F" w:rsidP="00751076">
            <w:pPr>
              <w:suppressAutoHyphens w:val="0"/>
              <w:jc w:val="both"/>
              <w:rPr>
                <w:rFonts w:cs="Times New Roman"/>
                <w:i/>
                <w:szCs w:val="25"/>
                <w:lang w:eastAsia="ru-RU"/>
              </w:rPr>
            </w:pPr>
          </w:p>
          <w:p w14:paraId="6A47734B" w14:textId="77777777" w:rsidR="008C491F" w:rsidRPr="008C491F" w:rsidRDefault="008C491F" w:rsidP="00751076">
            <w:pPr>
              <w:suppressAutoHyphens w:val="0"/>
              <w:jc w:val="both"/>
              <w:rPr>
                <w:rFonts w:cs="Times New Roman"/>
                <w:i/>
                <w:szCs w:val="25"/>
                <w:lang w:eastAsia="ru-RU"/>
              </w:rPr>
            </w:pPr>
            <w:r w:rsidRPr="008C491F">
              <w:rPr>
                <w:rFonts w:cs="Times New Roman"/>
                <w:i/>
                <w:szCs w:val="25"/>
                <w:lang w:eastAsia="ru-RU"/>
              </w:rPr>
              <w:t>Неудовл.</w:t>
            </w:r>
          </w:p>
        </w:tc>
      </w:tr>
    </w:tbl>
    <w:p w14:paraId="085F9F75" w14:textId="77777777" w:rsidR="008C491F" w:rsidRPr="00D40D44" w:rsidRDefault="008C491F" w:rsidP="008C491F">
      <w:pPr>
        <w:jc w:val="right"/>
        <w:rPr>
          <w:rFonts w:cs="Times New Roman"/>
          <w:sz w:val="12"/>
          <w:szCs w:val="12"/>
        </w:rPr>
      </w:pPr>
    </w:p>
    <w:tbl>
      <w:tblPr>
        <w:tblW w:w="0" w:type="auto"/>
        <w:tblLook w:val="04A0" w:firstRow="1" w:lastRow="0" w:firstColumn="1" w:lastColumn="0" w:noHBand="0" w:noVBand="1"/>
      </w:tblPr>
      <w:tblGrid>
        <w:gridCol w:w="3510"/>
        <w:gridCol w:w="284"/>
        <w:gridCol w:w="2888"/>
        <w:gridCol w:w="2888"/>
      </w:tblGrid>
      <w:tr w:rsidR="008C491F" w:rsidRPr="00D80AD5" w14:paraId="3DE27ACE" w14:textId="77777777" w:rsidTr="00751076">
        <w:tc>
          <w:tcPr>
            <w:tcW w:w="9570" w:type="dxa"/>
            <w:gridSpan w:val="4"/>
            <w:tcBorders>
              <w:bottom w:val="single" w:sz="4" w:space="0" w:color="auto"/>
            </w:tcBorders>
            <w:shd w:val="clear" w:color="auto" w:fill="auto"/>
          </w:tcPr>
          <w:p w14:paraId="5774FB88" w14:textId="77777777" w:rsidR="008C491F" w:rsidRPr="008C491F" w:rsidRDefault="008C491F" w:rsidP="00751076">
            <w:pPr>
              <w:pStyle w:val="a0"/>
              <w:jc w:val="center"/>
              <w:rPr>
                <w:rFonts w:cs="Times New Roman"/>
                <w:i/>
                <w:szCs w:val="26"/>
              </w:rPr>
            </w:pPr>
            <w:r w:rsidRPr="008C491F">
              <w:rPr>
                <w:rFonts w:cs="Times New Roman"/>
                <w:i/>
                <w:szCs w:val="26"/>
              </w:rPr>
              <w:t>Заместитель Главы Администрации города Рубцовска – начальник управления</w:t>
            </w:r>
          </w:p>
        </w:tc>
      </w:tr>
      <w:tr w:rsidR="008C491F" w:rsidRPr="00D80AD5" w14:paraId="47D4E52D" w14:textId="77777777" w:rsidTr="00751076">
        <w:tc>
          <w:tcPr>
            <w:tcW w:w="9570" w:type="dxa"/>
            <w:gridSpan w:val="4"/>
            <w:tcBorders>
              <w:top w:val="single" w:sz="4" w:space="0" w:color="auto"/>
              <w:bottom w:val="single" w:sz="4" w:space="0" w:color="auto"/>
            </w:tcBorders>
            <w:shd w:val="clear" w:color="auto" w:fill="auto"/>
          </w:tcPr>
          <w:p w14:paraId="348E07FB" w14:textId="77777777" w:rsidR="008C491F" w:rsidRPr="008C491F" w:rsidRDefault="008C491F" w:rsidP="00751076">
            <w:pPr>
              <w:pStyle w:val="a0"/>
              <w:jc w:val="center"/>
              <w:rPr>
                <w:rFonts w:cs="Times New Roman"/>
                <w:i/>
                <w:szCs w:val="26"/>
              </w:rPr>
            </w:pPr>
            <w:r w:rsidRPr="008C491F">
              <w:rPr>
                <w:rFonts w:cs="Times New Roman"/>
                <w:i/>
                <w:szCs w:val="26"/>
              </w:rPr>
              <w:t>по жилищно-коммунальному хозяйству и экологии О.Г. Обухович</w:t>
            </w:r>
          </w:p>
        </w:tc>
      </w:tr>
      <w:tr w:rsidR="008C491F" w:rsidRPr="00D80AD5" w14:paraId="241857A7" w14:textId="77777777" w:rsidTr="00751076">
        <w:tc>
          <w:tcPr>
            <w:tcW w:w="9570" w:type="dxa"/>
            <w:gridSpan w:val="4"/>
            <w:tcBorders>
              <w:top w:val="single" w:sz="4" w:space="0" w:color="auto"/>
            </w:tcBorders>
            <w:shd w:val="clear" w:color="auto" w:fill="auto"/>
          </w:tcPr>
          <w:p w14:paraId="4D68C3A4" w14:textId="77777777" w:rsidR="008C491F" w:rsidRPr="00D80AD5" w:rsidRDefault="008C491F" w:rsidP="00751076">
            <w:pPr>
              <w:pStyle w:val="a0"/>
              <w:jc w:val="center"/>
              <w:rPr>
                <w:rFonts w:cs="Times New Roman"/>
                <w:sz w:val="16"/>
                <w:szCs w:val="16"/>
              </w:rPr>
            </w:pPr>
            <w:r w:rsidRPr="00D80AD5">
              <w:rPr>
                <w:rFonts w:cs="Times New Roman"/>
                <w:sz w:val="16"/>
                <w:szCs w:val="16"/>
              </w:rPr>
              <w:t>(должность, Ф.И.О. руководителя уполномоченного устанавливать</w:t>
            </w:r>
          </w:p>
          <w:p w14:paraId="472651AE" w14:textId="77777777" w:rsidR="008C491F" w:rsidRPr="00D80AD5" w:rsidRDefault="008C491F" w:rsidP="00751076">
            <w:pPr>
              <w:pStyle w:val="a0"/>
              <w:jc w:val="center"/>
              <w:rPr>
                <w:rFonts w:cs="Times New Roman"/>
                <w:sz w:val="16"/>
                <w:szCs w:val="16"/>
              </w:rPr>
            </w:pPr>
            <w:r w:rsidRPr="00D80AD5">
              <w:rPr>
                <w:rFonts w:cs="Times New Roman"/>
                <w:sz w:val="16"/>
                <w:szCs w:val="16"/>
              </w:rPr>
              <w:t>техническое состояние многоквартирного дома, являющегося объектом конкурса)</w:t>
            </w:r>
          </w:p>
        </w:tc>
      </w:tr>
      <w:tr w:rsidR="008C491F" w:rsidRPr="00D80AD5" w14:paraId="4F549D94" w14:textId="77777777" w:rsidTr="00751076">
        <w:tc>
          <w:tcPr>
            <w:tcW w:w="9570" w:type="dxa"/>
            <w:gridSpan w:val="4"/>
            <w:shd w:val="clear" w:color="auto" w:fill="auto"/>
          </w:tcPr>
          <w:p w14:paraId="54E77A88" w14:textId="77777777" w:rsidR="008C491F" w:rsidRPr="00D80AD5" w:rsidRDefault="008C491F" w:rsidP="00751076">
            <w:pPr>
              <w:pStyle w:val="a0"/>
              <w:jc w:val="center"/>
              <w:rPr>
                <w:rFonts w:cs="Times New Roman"/>
                <w:sz w:val="16"/>
                <w:szCs w:val="16"/>
              </w:rPr>
            </w:pPr>
          </w:p>
        </w:tc>
      </w:tr>
      <w:tr w:rsidR="008C491F" w:rsidRPr="00D80AD5" w14:paraId="3D8A3E72" w14:textId="77777777" w:rsidTr="00751076">
        <w:tc>
          <w:tcPr>
            <w:tcW w:w="3510" w:type="dxa"/>
            <w:tcBorders>
              <w:bottom w:val="single" w:sz="4" w:space="0" w:color="auto"/>
            </w:tcBorders>
            <w:shd w:val="clear" w:color="auto" w:fill="auto"/>
          </w:tcPr>
          <w:p w14:paraId="7C2E1F5D" w14:textId="77777777" w:rsidR="008C491F" w:rsidRPr="008C491F" w:rsidRDefault="008C491F" w:rsidP="00751076">
            <w:pPr>
              <w:pStyle w:val="a0"/>
              <w:jc w:val="center"/>
              <w:rPr>
                <w:rFonts w:cs="Times New Roman"/>
                <w:sz w:val="14"/>
                <w:szCs w:val="16"/>
              </w:rPr>
            </w:pPr>
          </w:p>
        </w:tc>
        <w:tc>
          <w:tcPr>
            <w:tcW w:w="284" w:type="dxa"/>
            <w:shd w:val="clear" w:color="auto" w:fill="auto"/>
          </w:tcPr>
          <w:p w14:paraId="10762282" w14:textId="77777777" w:rsidR="008C491F" w:rsidRPr="008C491F" w:rsidRDefault="008C491F" w:rsidP="00751076">
            <w:pPr>
              <w:pStyle w:val="a0"/>
              <w:jc w:val="center"/>
              <w:rPr>
                <w:rFonts w:cs="Times New Roman"/>
                <w:sz w:val="14"/>
                <w:szCs w:val="16"/>
              </w:rPr>
            </w:pPr>
          </w:p>
        </w:tc>
        <w:tc>
          <w:tcPr>
            <w:tcW w:w="5776" w:type="dxa"/>
            <w:gridSpan w:val="2"/>
            <w:tcBorders>
              <w:bottom w:val="single" w:sz="4" w:space="0" w:color="auto"/>
            </w:tcBorders>
            <w:shd w:val="clear" w:color="auto" w:fill="auto"/>
          </w:tcPr>
          <w:p w14:paraId="1F16821C" w14:textId="77777777" w:rsidR="008C491F" w:rsidRPr="008C491F" w:rsidRDefault="008C491F" w:rsidP="00751076">
            <w:pPr>
              <w:pStyle w:val="a0"/>
              <w:jc w:val="center"/>
              <w:rPr>
                <w:rFonts w:cs="Times New Roman"/>
                <w:sz w:val="14"/>
                <w:szCs w:val="16"/>
              </w:rPr>
            </w:pPr>
          </w:p>
        </w:tc>
      </w:tr>
      <w:tr w:rsidR="008C491F" w:rsidRPr="00D80AD5" w14:paraId="6CCDB3E0" w14:textId="77777777" w:rsidTr="00751076">
        <w:tc>
          <w:tcPr>
            <w:tcW w:w="3510" w:type="dxa"/>
            <w:tcBorders>
              <w:top w:val="single" w:sz="4" w:space="0" w:color="auto"/>
            </w:tcBorders>
            <w:shd w:val="clear" w:color="auto" w:fill="auto"/>
          </w:tcPr>
          <w:p w14:paraId="7B8A5FD2" w14:textId="77777777" w:rsidR="008C491F" w:rsidRPr="008C491F" w:rsidRDefault="008C491F" w:rsidP="00751076">
            <w:pPr>
              <w:pStyle w:val="a0"/>
              <w:jc w:val="center"/>
              <w:rPr>
                <w:rFonts w:cs="Times New Roman"/>
                <w:sz w:val="14"/>
                <w:szCs w:val="16"/>
              </w:rPr>
            </w:pPr>
            <w:r w:rsidRPr="008C491F">
              <w:rPr>
                <w:rFonts w:cs="Times New Roman"/>
                <w:sz w:val="14"/>
                <w:szCs w:val="16"/>
              </w:rPr>
              <w:t>(подпись)</w:t>
            </w:r>
          </w:p>
        </w:tc>
        <w:tc>
          <w:tcPr>
            <w:tcW w:w="284" w:type="dxa"/>
            <w:shd w:val="clear" w:color="auto" w:fill="auto"/>
          </w:tcPr>
          <w:p w14:paraId="068AF547" w14:textId="77777777" w:rsidR="008C491F" w:rsidRPr="008C491F" w:rsidRDefault="008C491F" w:rsidP="00751076">
            <w:pPr>
              <w:pStyle w:val="a0"/>
              <w:jc w:val="center"/>
              <w:rPr>
                <w:rFonts w:cs="Times New Roman"/>
                <w:sz w:val="14"/>
                <w:szCs w:val="16"/>
              </w:rPr>
            </w:pPr>
          </w:p>
        </w:tc>
        <w:tc>
          <w:tcPr>
            <w:tcW w:w="5776" w:type="dxa"/>
            <w:gridSpan w:val="2"/>
            <w:shd w:val="clear" w:color="auto" w:fill="auto"/>
          </w:tcPr>
          <w:p w14:paraId="1BF04D2F" w14:textId="77777777" w:rsidR="008C491F" w:rsidRPr="008C491F" w:rsidRDefault="008C491F" w:rsidP="00751076">
            <w:pPr>
              <w:pStyle w:val="a0"/>
              <w:jc w:val="center"/>
              <w:rPr>
                <w:rFonts w:cs="Times New Roman"/>
                <w:sz w:val="14"/>
                <w:szCs w:val="16"/>
              </w:rPr>
            </w:pPr>
            <w:r w:rsidRPr="008C491F">
              <w:rPr>
                <w:rFonts w:cs="Times New Roman"/>
                <w:sz w:val="14"/>
                <w:szCs w:val="16"/>
              </w:rPr>
              <w:t>(Ф.И.О.)</w:t>
            </w:r>
          </w:p>
        </w:tc>
      </w:tr>
      <w:tr w:rsidR="008C491F" w:rsidRPr="00D80AD5" w14:paraId="52BE149F" w14:textId="77777777" w:rsidTr="00751076">
        <w:tc>
          <w:tcPr>
            <w:tcW w:w="3510" w:type="dxa"/>
            <w:shd w:val="clear" w:color="auto" w:fill="auto"/>
          </w:tcPr>
          <w:p w14:paraId="2A7A943C" w14:textId="77777777" w:rsidR="008C491F" w:rsidRPr="008C491F" w:rsidRDefault="008C491F" w:rsidP="00751076">
            <w:pPr>
              <w:pStyle w:val="a0"/>
              <w:jc w:val="center"/>
              <w:rPr>
                <w:rFonts w:cs="Times New Roman"/>
                <w:sz w:val="14"/>
                <w:szCs w:val="16"/>
              </w:rPr>
            </w:pPr>
          </w:p>
        </w:tc>
        <w:tc>
          <w:tcPr>
            <w:tcW w:w="284" w:type="dxa"/>
            <w:shd w:val="clear" w:color="auto" w:fill="auto"/>
          </w:tcPr>
          <w:p w14:paraId="3B957F04" w14:textId="77777777" w:rsidR="008C491F" w:rsidRPr="008C491F" w:rsidRDefault="008C491F" w:rsidP="00751076">
            <w:pPr>
              <w:pStyle w:val="a0"/>
              <w:jc w:val="center"/>
              <w:rPr>
                <w:rFonts w:cs="Times New Roman"/>
                <w:sz w:val="14"/>
                <w:szCs w:val="16"/>
              </w:rPr>
            </w:pPr>
          </w:p>
        </w:tc>
        <w:tc>
          <w:tcPr>
            <w:tcW w:w="5776" w:type="dxa"/>
            <w:gridSpan w:val="2"/>
            <w:shd w:val="clear" w:color="auto" w:fill="auto"/>
          </w:tcPr>
          <w:p w14:paraId="71367F49" w14:textId="77777777" w:rsidR="008C491F" w:rsidRPr="008C491F" w:rsidRDefault="008C491F" w:rsidP="00751076">
            <w:pPr>
              <w:pStyle w:val="a0"/>
              <w:jc w:val="center"/>
              <w:rPr>
                <w:rFonts w:cs="Times New Roman"/>
                <w:sz w:val="14"/>
                <w:szCs w:val="16"/>
              </w:rPr>
            </w:pPr>
          </w:p>
        </w:tc>
      </w:tr>
      <w:tr w:rsidR="008C491F" w:rsidRPr="00D80AD5" w14:paraId="59FA0D85" w14:textId="77777777" w:rsidTr="00751076">
        <w:tc>
          <w:tcPr>
            <w:tcW w:w="3510" w:type="dxa"/>
            <w:shd w:val="clear" w:color="auto" w:fill="auto"/>
          </w:tcPr>
          <w:p w14:paraId="6129F066" w14:textId="77777777" w:rsidR="008C491F" w:rsidRPr="008C491F" w:rsidRDefault="008C491F" w:rsidP="00751076">
            <w:pPr>
              <w:pStyle w:val="a0"/>
              <w:jc w:val="center"/>
              <w:rPr>
                <w:rFonts w:cs="Times New Roman"/>
                <w:sz w:val="14"/>
                <w:szCs w:val="16"/>
              </w:rPr>
            </w:pPr>
          </w:p>
        </w:tc>
        <w:tc>
          <w:tcPr>
            <w:tcW w:w="284" w:type="dxa"/>
            <w:shd w:val="clear" w:color="auto" w:fill="auto"/>
          </w:tcPr>
          <w:p w14:paraId="20F874B0" w14:textId="77777777" w:rsidR="008C491F" w:rsidRPr="008C491F" w:rsidRDefault="008C491F" w:rsidP="00751076">
            <w:pPr>
              <w:pStyle w:val="a0"/>
              <w:jc w:val="center"/>
              <w:rPr>
                <w:rFonts w:cs="Times New Roman"/>
                <w:sz w:val="14"/>
                <w:szCs w:val="16"/>
              </w:rPr>
            </w:pPr>
          </w:p>
        </w:tc>
        <w:tc>
          <w:tcPr>
            <w:tcW w:w="2888" w:type="dxa"/>
            <w:tcBorders>
              <w:bottom w:val="single" w:sz="4" w:space="0" w:color="auto"/>
            </w:tcBorders>
            <w:shd w:val="clear" w:color="auto" w:fill="auto"/>
          </w:tcPr>
          <w:p w14:paraId="76A15289" w14:textId="77777777" w:rsidR="008C491F" w:rsidRPr="008C491F" w:rsidRDefault="008C491F" w:rsidP="00751076">
            <w:pPr>
              <w:pStyle w:val="a0"/>
              <w:jc w:val="center"/>
              <w:rPr>
                <w:rFonts w:cs="Times New Roman"/>
                <w:sz w:val="14"/>
                <w:szCs w:val="16"/>
              </w:rPr>
            </w:pPr>
          </w:p>
        </w:tc>
        <w:tc>
          <w:tcPr>
            <w:tcW w:w="2888" w:type="dxa"/>
            <w:shd w:val="clear" w:color="auto" w:fill="auto"/>
          </w:tcPr>
          <w:p w14:paraId="25E8405E" w14:textId="77777777" w:rsidR="008C491F" w:rsidRPr="00D80AD5" w:rsidRDefault="008C491F" w:rsidP="00751076">
            <w:pPr>
              <w:pStyle w:val="a0"/>
              <w:rPr>
                <w:rFonts w:cs="Times New Roman"/>
                <w:sz w:val="16"/>
                <w:szCs w:val="16"/>
              </w:rPr>
            </w:pPr>
            <w:r w:rsidRPr="00D80AD5">
              <w:rPr>
                <w:rFonts w:cs="Times New Roman"/>
                <w:sz w:val="26"/>
                <w:szCs w:val="26"/>
              </w:rPr>
              <w:t>202</w:t>
            </w:r>
            <w:r w:rsidR="00606BC6">
              <w:rPr>
                <w:rFonts w:cs="Times New Roman"/>
                <w:sz w:val="26"/>
                <w:szCs w:val="26"/>
              </w:rPr>
              <w:t>5</w:t>
            </w:r>
            <w:r w:rsidRPr="00D80AD5">
              <w:rPr>
                <w:rFonts w:cs="Times New Roman"/>
                <w:sz w:val="26"/>
                <w:szCs w:val="26"/>
              </w:rPr>
              <w:t xml:space="preserve"> г.</w:t>
            </w:r>
          </w:p>
        </w:tc>
      </w:tr>
      <w:tr w:rsidR="008C491F" w:rsidRPr="00D80AD5" w14:paraId="1D6700E8" w14:textId="77777777" w:rsidTr="00751076">
        <w:tc>
          <w:tcPr>
            <w:tcW w:w="3510" w:type="dxa"/>
            <w:shd w:val="clear" w:color="auto" w:fill="auto"/>
          </w:tcPr>
          <w:p w14:paraId="68E58A12" w14:textId="77777777" w:rsidR="008C491F" w:rsidRPr="008C491F" w:rsidRDefault="008C491F" w:rsidP="00751076">
            <w:pPr>
              <w:pStyle w:val="a0"/>
              <w:jc w:val="center"/>
              <w:rPr>
                <w:rFonts w:cs="Times New Roman"/>
                <w:sz w:val="14"/>
                <w:szCs w:val="16"/>
              </w:rPr>
            </w:pPr>
          </w:p>
        </w:tc>
        <w:tc>
          <w:tcPr>
            <w:tcW w:w="284" w:type="dxa"/>
            <w:shd w:val="clear" w:color="auto" w:fill="auto"/>
          </w:tcPr>
          <w:p w14:paraId="48EEBDD0" w14:textId="77777777" w:rsidR="008C491F" w:rsidRPr="008C491F" w:rsidRDefault="008C491F" w:rsidP="00751076">
            <w:pPr>
              <w:pStyle w:val="a0"/>
              <w:jc w:val="center"/>
              <w:rPr>
                <w:rFonts w:cs="Times New Roman"/>
                <w:sz w:val="14"/>
                <w:szCs w:val="16"/>
              </w:rPr>
            </w:pPr>
          </w:p>
        </w:tc>
        <w:tc>
          <w:tcPr>
            <w:tcW w:w="2888" w:type="dxa"/>
            <w:tcBorders>
              <w:top w:val="single" w:sz="4" w:space="0" w:color="auto"/>
            </w:tcBorders>
            <w:shd w:val="clear" w:color="auto" w:fill="auto"/>
          </w:tcPr>
          <w:p w14:paraId="09F4B646" w14:textId="77777777" w:rsidR="008C491F" w:rsidRPr="008C491F" w:rsidRDefault="008C491F" w:rsidP="00751076">
            <w:pPr>
              <w:pStyle w:val="a0"/>
              <w:jc w:val="center"/>
              <w:rPr>
                <w:rFonts w:cs="Times New Roman"/>
                <w:sz w:val="14"/>
                <w:szCs w:val="16"/>
              </w:rPr>
            </w:pPr>
            <w:r w:rsidRPr="008C491F">
              <w:rPr>
                <w:rFonts w:cs="Times New Roman"/>
                <w:sz w:val="14"/>
                <w:szCs w:val="16"/>
              </w:rPr>
              <w:t>(дата, М.П.)</w:t>
            </w:r>
          </w:p>
          <w:p w14:paraId="0C014984" w14:textId="77777777" w:rsidR="008C491F" w:rsidRPr="008C491F" w:rsidRDefault="008C491F" w:rsidP="00751076">
            <w:pPr>
              <w:pStyle w:val="a0"/>
              <w:jc w:val="center"/>
              <w:rPr>
                <w:rFonts w:cs="Times New Roman"/>
                <w:sz w:val="14"/>
                <w:szCs w:val="16"/>
              </w:rPr>
            </w:pPr>
          </w:p>
        </w:tc>
        <w:tc>
          <w:tcPr>
            <w:tcW w:w="2888" w:type="dxa"/>
            <w:shd w:val="clear" w:color="auto" w:fill="auto"/>
          </w:tcPr>
          <w:p w14:paraId="286DF544" w14:textId="77777777" w:rsidR="008C491F" w:rsidRPr="00D80AD5" w:rsidRDefault="008C491F" w:rsidP="00751076">
            <w:pPr>
              <w:pStyle w:val="a0"/>
              <w:jc w:val="center"/>
              <w:rPr>
                <w:rFonts w:cs="Times New Roman"/>
                <w:sz w:val="26"/>
                <w:szCs w:val="26"/>
              </w:rPr>
            </w:pPr>
          </w:p>
        </w:tc>
      </w:tr>
    </w:tbl>
    <w:p w14:paraId="139A7789" w14:textId="0B944D7D" w:rsidR="008C491F" w:rsidRDefault="00D1348D" w:rsidP="008C491F">
      <w:pPr>
        <w:pStyle w:val="a0"/>
        <w:jc w:val="center"/>
        <w:rPr>
          <w:rFonts w:cs="Times New Roman"/>
          <w:sz w:val="26"/>
          <w:szCs w:val="26"/>
        </w:rPr>
      </w:pPr>
      <w:r>
        <w:rPr>
          <w:rFonts w:cs="Times New Roman"/>
          <w:sz w:val="26"/>
          <w:szCs w:val="26"/>
        </w:rPr>
        <w:t>Лот № 56</w:t>
      </w:r>
    </w:p>
    <w:p w14:paraId="27E87F8A" w14:textId="77777777" w:rsidR="008C491F" w:rsidRDefault="008C491F" w:rsidP="008C491F">
      <w:pPr>
        <w:pStyle w:val="a0"/>
        <w:jc w:val="center"/>
        <w:rPr>
          <w:rFonts w:cs="Times New Roman"/>
          <w:sz w:val="26"/>
          <w:szCs w:val="26"/>
        </w:rPr>
      </w:pPr>
    </w:p>
    <w:p w14:paraId="1D719086" w14:textId="77777777" w:rsidR="008C491F" w:rsidRPr="00263325" w:rsidRDefault="008C491F" w:rsidP="008C491F">
      <w:pPr>
        <w:pStyle w:val="a0"/>
        <w:jc w:val="center"/>
        <w:rPr>
          <w:rFonts w:cs="Times New Roman"/>
          <w:sz w:val="26"/>
          <w:szCs w:val="26"/>
        </w:rPr>
      </w:pPr>
      <w:r w:rsidRPr="00263325">
        <w:rPr>
          <w:rFonts w:cs="Times New Roman"/>
          <w:sz w:val="26"/>
          <w:szCs w:val="26"/>
        </w:rPr>
        <w:t>АКТ</w:t>
      </w:r>
    </w:p>
    <w:p w14:paraId="28C231C8" w14:textId="77777777" w:rsidR="008C491F" w:rsidRDefault="008C491F" w:rsidP="008C491F">
      <w:pPr>
        <w:jc w:val="center"/>
        <w:rPr>
          <w:rFonts w:cs="Times New Roman"/>
          <w:sz w:val="26"/>
          <w:szCs w:val="26"/>
        </w:rPr>
      </w:pPr>
      <w:r w:rsidRPr="00263325">
        <w:rPr>
          <w:rFonts w:cs="Times New Roman"/>
          <w:sz w:val="26"/>
          <w:szCs w:val="26"/>
        </w:rPr>
        <w:t>о состоянии общего имущества собственников помещений</w:t>
      </w:r>
      <w:r w:rsidRPr="00263325">
        <w:rPr>
          <w:rFonts w:cs="Times New Roman"/>
          <w:sz w:val="26"/>
          <w:szCs w:val="26"/>
        </w:rPr>
        <w:br/>
        <w:t>в многоквартирном доме, являющегося объектом конкурса</w:t>
      </w:r>
    </w:p>
    <w:p w14:paraId="3CFC9BF9" w14:textId="77777777" w:rsidR="008C491F" w:rsidRDefault="008C491F" w:rsidP="008C491F">
      <w:pPr>
        <w:rPr>
          <w:rFonts w:cs="Times New Roman"/>
          <w:sz w:val="26"/>
          <w:szCs w:val="26"/>
        </w:rPr>
      </w:pPr>
    </w:p>
    <w:p w14:paraId="41F882E3" w14:textId="77777777" w:rsidR="008C491F" w:rsidRPr="00444859" w:rsidRDefault="008C491F" w:rsidP="008C491F">
      <w:pPr>
        <w:suppressAutoHyphens w:val="0"/>
        <w:rPr>
          <w:rFonts w:cs="Times New Roman"/>
          <w:sz w:val="26"/>
          <w:szCs w:val="26"/>
          <w:lang w:eastAsia="ru-RU"/>
        </w:rPr>
      </w:pPr>
      <w:r w:rsidRPr="00444859">
        <w:rPr>
          <w:rFonts w:cs="Times New Roman"/>
          <w:sz w:val="26"/>
          <w:szCs w:val="26"/>
          <w:lang w:eastAsia="ru-RU"/>
        </w:rPr>
        <w:t>I. Общие сведения о многоквартирном доме</w:t>
      </w:r>
    </w:p>
    <w:p w14:paraId="75C219B9" w14:textId="77777777" w:rsidR="008C491F" w:rsidRPr="00444859" w:rsidRDefault="008C491F" w:rsidP="008C491F">
      <w:pPr>
        <w:suppressAutoHyphens w:val="0"/>
        <w:ind w:right="-295"/>
        <w:jc w:val="both"/>
        <w:rPr>
          <w:rFonts w:cs="Times New Roman"/>
          <w:i/>
          <w:sz w:val="26"/>
          <w:szCs w:val="26"/>
          <w:u w:val="single"/>
          <w:lang w:eastAsia="ru-RU"/>
        </w:rPr>
      </w:pPr>
      <w:r w:rsidRPr="00444859">
        <w:rPr>
          <w:rFonts w:cs="Times New Roman"/>
          <w:sz w:val="26"/>
          <w:szCs w:val="26"/>
          <w:lang w:eastAsia="ru-RU"/>
        </w:rPr>
        <w:t xml:space="preserve">1. Адрес многоквартирного дома: </w:t>
      </w:r>
      <w:r w:rsidRPr="00444859">
        <w:rPr>
          <w:rFonts w:cs="Times New Roman"/>
          <w:i/>
          <w:sz w:val="26"/>
          <w:szCs w:val="26"/>
          <w:u w:val="single"/>
          <w:lang w:eastAsia="ru-RU"/>
        </w:rPr>
        <w:t xml:space="preserve">Алтайский край, город Рубцовск, улица Дзержинского, </w:t>
      </w:r>
      <w:r>
        <w:rPr>
          <w:rFonts w:cs="Times New Roman"/>
          <w:i/>
          <w:sz w:val="26"/>
          <w:szCs w:val="26"/>
          <w:u w:val="single"/>
          <w:lang w:eastAsia="ru-RU"/>
        </w:rPr>
        <w:t xml:space="preserve">дом </w:t>
      </w:r>
      <w:r w:rsidRPr="00444859">
        <w:rPr>
          <w:rFonts w:cs="Times New Roman"/>
          <w:i/>
          <w:sz w:val="26"/>
          <w:szCs w:val="26"/>
          <w:u w:val="single"/>
          <w:lang w:eastAsia="ru-RU"/>
        </w:rPr>
        <w:t>28</w:t>
      </w:r>
    </w:p>
    <w:p w14:paraId="3261D78D" w14:textId="77777777" w:rsidR="008C491F" w:rsidRPr="00444859" w:rsidRDefault="008C491F" w:rsidP="008C491F">
      <w:pPr>
        <w:suppressAutoHyphens w:val="0"/>
        <w:jc w:val="both"/>
        <w:rPr>
          <w:rFonts w:cs="Times New Roman"/>
          <w:i/>
          <w:sz w:val="26"/>
          <w:szCs w:val="26"/>
          <w:u w:val="single"/>
          <w:lang w:eastAsia="ru-RU"/>
        </w:rPr>
      </w:pPr>
      <w:r w:rsidRPr="00444859">
        <w:rPr>
          <w:rFonts w:cs="Times New Roman"/>
          <w:sz w:val="26"/>
          <w:szCs w:val="26"/>
          <w:lang w:eastAsia="ru-RU"/>
        </w:rPr>
        <w:t xml:space="preserve">2. Кадастровый номер многоквартирного дома (при его наличии): </w:t>
      </w:r>
      <w:r w:rsidRPr="00444859">
        <w:rPr>
          <w:rFonts w:cs="Times New Roman"/>
          <w:i/>
          <w:sz w:val="26"/>
          <w:szCs w:val="26"/>
          <w:u w:val="single"/>
          <w:lang w:eastAsia="ru-RU"/>
        </w:rPr>
        <w:t>22:70:021004:80</w:t>
      </w:r>
    </w:p>
    <w:p w14:paraId="6E97141C" w14:textId="77777777" w:rsidR="008C491F" w:rsidRPr="00444859" w:rsidRDefault="008C491F" w:rsidP="008C491F">
      <w:pPr>
        <w:suppressAutoHyphens w:val="0"/>
        <w:jc w:val="both"/>
        <w:rPr>
          <w:rFonts w:cs="Times New Roman"/>
          <w:sz w:val="26"/>
          <w:szCs w:val="26"/>
          <w:lang w:eastAsia="ru-RU"/>
        </w:rPr>
      </w:pPr>
      <w:r w:rsidRPr="00444859">
        <w:rPr>
          <w:rFonts w:cs="Times New Roman"/>
          <w:sz w:val="26"/>
          <w:szCs w:val="26"/>
          <w:lang w:eastAsia="ru-RU"/>
        </w:rPr>
        <w:t xml:space="preserve">3. Серия, тип </w:t>
      </w:r>
      <w:proofErr w:type="gramStart"/>
      <w:r w:rsidRPr="00444859">
        <w:rPr>
          <w:rFonts w:cs="Times New Roman"/>
          <w:sz w:val="26"/>
          <w:szCs w:val="26"/>
          <w:lang w:eastAsia="ru-RU"/>
        </w:rPr>
        <w:t xml:space="preserve">постройки  </w:t>
      </w:r>
      <w:r w:rsidRPr="00444859">
        <w:rPr>
          <w:rFonts w:cs="Times New Roman"/>
          <w:i/>
          <w:sz w:val="26"/>
          <w:szCs w:val="26"/>
          <w:u w:val="single"/>
          <w:lang w:eastAsia="ru-RU"/>
        </w:rPr>
        <w:t>многоквартирный</w:t>
      </w:r>
      <w:proofErr w:type="gramEnd"/>
      <w:r w:rsidRPr="00444859">
        <w:rPr>
          <w:rFonts w:cs="Times New Roman"/>
          <w:i/>
          <w:sz w:val="26"/>
          <w:szCs w:val="26"/>
          <w:u w:val="single"/>
          <w:lang w:eastAsia="ru-RU"/>
        </w:rPr>
        <w:t xml:space="preserve"> жилой дом</w:t>
      </w:r>
    </w:p>
    <w:p w14:paraId="34EB78D9" w14:textId="77777777" w:rsidR="008C491F" w:rsidRPr="00444859" w:rsidRDefault="008C491F" w:rsidP="008C491F">
      <w:pPr>
        <w:suppressAutoHyphens w:val="0"/>
        <w:jc w:val="both"/>
        <w:rPr>
          <w:rFonts w:cs="Times New Roman"/>
          <w:sz w:val="26"/>
          <w:szCs w:val="26"/>
          <w:lang w:eastAsia="ru-RU"/>
        </w:rPr>
      </w:pPr>
      <w:r w:rsidRPr="00444859">
        <w:rPr>
          <w:rFonts w:cs="Times New Roman"/>
          <w:sz w:val="26"/>
          <w:szCs w:val="26"/>
          <w:lang w:eastAsia="ru-RU"/>
        </w:rPr>
        <w:t xml:space="preserve">4. Год постройки </w:t>
      </w:r>
      <w:r w:rsidRPr="00444859">
        <w:rPr>
          <w:rFonts w:cs="Times New Roman"/>
          <w:i/>
          <w:sz w:val="26"/>
          <w:szCs w:val="26"/>
          <w:u w:val="single"/>
          <w:lang w:eastAsia="ru-RU"/>
        </w:rPr>
        <w:t>1970</w:t>
      </w:r>
    </w:p>
    <w:p w14:paraId="4887EE47" w14:textId="77777777" w:rsidR="008C491F" w:rsidRPr="00444859" w:rsidRDefault="008C491F" w:rsidP="008C491F">
      <w:pPr>
        <w:suppressAutoHyphens w:val="0"/>
        <w:jc w:val="both"/>
        <w:rPr>
          <w:rFonts w:cs="Times New Roman"/>
          <w:sz w:val="26"/>
          <w:szCs w:val="26"/>
          <w:lang w:eastAsia="ru-RU"/>
        </w:rPr>
      </w:pPr>
      <w:r w:rsidRPr="00444859">
        <w:rPr>
          <w:rFonts w:cs="Times New Roman"/>
          <w:sz w:val="26"/>
          <w:szCs w:val="26"/>
          <w:lang w:eastAsia="ru-RU"/>
        </w:rPr>
        <w:t xml:space="preserve">5.Степень износа по данным государственного технического учета </w:t>
      </w:r>
      <w:r w:rsidRPr="00E01F88">
        <w:rPr>
          <w:rFonts w:cs="Times New Roman"/>
          <w:i/>
          <w:sz w:val="26"/>
          <w:szCs w:val="26"/>
          <w:u w:val="single"/>
          <w:lang w:eastAsia="ru-RU"/>
        </w:rPr>
        <w:t>нет</w:t>
      </w:r>
    </w:p>
    <w:p w14:paraId="21CD04A5" w14:textId="77777777" w:rsidR="008C491F" w:rsidRPr="00444859" w:rsidRDefault="008C491F" w:rsidP="008C491F">
      <w:pPr>
        <w:suppressAutoHyphens w:val="0"/>
        <w:jc w:val="both"/>
        <w:rPr>
          <w:rFonts w:cs="Times New Roman"/>
          <w:sz w:val="26"/>
          <w:szCs w:val="26"/>
          <w:lang w:eastAsia="ru-RU"/>
        </w:rPr>
      </w:pPr>
      <w:r w:rsidRPr="00444859">
        <w:rPr>
          <w:rFonts w:cs="Times New Roman"/>
          <w:sz w:val="26"/>
          <w:szCs w:val="26"/>
          <w:lang w:eastAsia="ru-RU"/>
        </w:rPr>
        <w:t xml:space="preserve">6. Степень фактического </w:t>
      </w:r>
      <w:proofErr w:type="gramStart"/>
      <w:r w:rsidRPr="00444859">
        <w:rPr>
          <w:rFonts w:cs="Times New Roman"/>
          <w:sz w:val="26"/>
          <w:szCs w:val="26"/>
          <w:lang w:eastAsia="ru-RU"/>
        </w:rPr>
        <w:t xml:space="preserve">износа  </w:t>
      </w:r>
      <w:r w:rsidRPr="00444859">
        <w:rPr>
          <w:rFonts w:cs="Times New Roman"/>
          <w:i/>
          <w:sz w:val="26"/>
          <w:szCs w:val="26"/>
          <w:u w:val="single"/>
          <w:lang w:eastAsia="ru-RU"/>
        </w:rPr>
        <w:t>нет</w:t>
      </w:r>
      <w:proofErr w:type="gramEnd"/>
    </w:p>
    <w:p w14:paraId="5137E22A" w14:textId="77777777" w:rsidR="008C491F" w:rsidRPr="00444859" w:rsidRDefault="008C491F" w:rsidP="008C491F">
      <w:pPr>
        <w:suppressAutoHyphens w:val="0"/>
        <w:jc w:val="both"/>
        <w:rPr>
          <w:rFonts w:cs="Times New Roman"/>
          <w:sz w:val="26"/>
          <w:szCs w:val="26"/>
          <w:lang w:eastAsia="ru-RU"/>
        </w:rPr>
      </w:pPr>
      <w:r w:rsidRPr="00444859">
        <w:rPr>
          <w:rFonts w:cs="Times New Roman"/>
          <w:sz w:val="26"/>
          <w:szCs w:val="26"/>
          <w:lang w:eastAsia="ru-RU"/>
        </w:rPr>
        <w:t xml:space="preserve">7. Год последнего капитального </w:t>
      </w:r>
      <w:proofErr w:type="gramStart"/>
      <w:r w:rsidRPr="00444859">
        <w:rPr>
          <w:rFonts w:cs="Times New Roman"/>
          <w:sz w:val="26"/>
          <w:szCs w:val="26"/>
          <w:lang w:eastAsia="ru-RU"/>
        </w:rPr>
        <w:t xml:space="preserve">ремонта  </w:t>
      </w:r>
      <w:r w:rsidRPr="00444859">
        <w:rPr>
          <w:rFonts w:cs="Times New Roman"/>
          <w:i/>
          <w:sz w:val="26"/>
          <w:szCs w:val="26"/>
          <w:u w:val="single"/>
          <w:lang w:eastAsia="ru-RU"/>
        </w:rPr>
        <w:t>нет</w:t>
      </w:r>
      <w:proofErr w:type="gramEnd"/>
    </w:p>
    <w:p w14:paraId="67EC563F" w14:textId="77777777" w:rsidR="008C491F" w:rsidRPr="00444859" w:rsidRDefault="008C491F" w:rsidP="008C491F">
      <w:pPr>
        <w:suppressAutoHyphens w:val="0"/>
        <w:jc w:val="both"/>
        <w:rPr>
          <w:rFonts w:cs="Times New Roman"/>
          <w:sz w:val="26"/>
          <w:szCs w:val="26"/>
          <w:lang w:eastAsia="ru-RU"/>
        </w:rPr>
      </w:pPr>
      <w:r w:rsidRPr="00444859">
        <w:rPr>
          <w:rFonts w:cs="Times New Roman"/>
          <w:sz w:val="26"/>
          <w:szCs w:val="26"/>
          <w:lang w:eastAsia="ru-RU"/>
        </w:rPr>
        <w:t xml:space="preserve">8. Реквизиты правового акта о признании </w:t>
      </w:r>
      <w:proofErr w:type="gramStart"/>
      <w:r w:rsidRPr="00444859">
        <w:rPr>
          <w:rFonts w:cs="Times New Roman"/>
          <w:sz w:val="26"/>
          <w:szCs w:val="26"/>
          <w:lang w:eastAsia="ru-RU"/>
        </w:rPr>
        <w:t>многоквартирного  дома</w:t>
      </w:r>
      <w:proofErr w:type="gramEnd"/>
      <w:r w:rsidRPr="00444859">
        <w:rPr>
          <w:rFonts w:cs="Times New Roman"/>
          <w:sz w:val="26"/>
          <w:szCs w:val="26"/>
          <w:lang w:eastAsia="ru-RU"/>
        </w:rPr>
        <w:t xml:space="preserve"> аварийным и подлежащим </w:t>
      </w:r>
      <w:proofErr w:type="gramStart"/>
      <w:r w:rsidRPr="00444859">
        <w:rPr>
          <w:rFonts w:cs="Times New Roman"/>
          <w:sz w:val="26"/>
          <w:szCs w:val="26"/>
          <w:lang w:eastAsia="ru-RU"/>
        </w:rPr>
        <w:t xml:space="preserve">сносу  </w:t>
      </w:r>
      <w:r w:rsidRPr="00444859">
        <w:rPr>
          <w:rFonts w:cs="Times New Roman"/>
          <w:i/>
          <w:sz w:val="26"/>
          <w:szCs w:val="26"/>
          <w:u w:val="single"/>
          <w:lang w:eastAsia="ru-RU"/>
        </w:rPr>
        <w:t>нет</w:t>
      </w:r>
      <w:proofErr w:type="gramEnd"/>
    </w:p>
    <w:p w14:paraId="70B5ABCA" w14:textId="77777777" w:rsidR="008C491F" w:rsidRPr="00444859" w:rsidRDefault="008C491F" w:rsidP="008C491F">
      <w:pPr>
        <w:suppressAutoHyphens w:val="0"/>
        <w:jc w:val="both"/>
        <w:rPr>
          <w:rFonts w:cs="Times New Roman"/>
          <w:sz w:val="26"/>
          <w:szCs w:val="26"/>
          <w:u w:val="single"/>
          <w:lang w:eastAsia="ru-RU"/>
        </w:rPr>
      </w:pPr>
      <w:r>
        <w:rPr>
          <w:rFonts w:cs="Times New Roman"/>
          <w:sz w:val="26"/>
          <w:szCs w:val="26"/>
          <w:lang w:eastAsia="ru-RU"/>
        </w:rPr>
        <w:t>9. Количество этажей</w:t>
      </w:r>
      <w:r w:rsidRPr="00444859">
        <w:rPr>
          <w:rFonts w:cs="Times New Roman"/>
          <w:sz w:val="26"/>
          <w:szCs w:val="26"/>
          <w:lang w:eastAsia="ru-RU"/>
        </w:rPr>
        <w:t xml:space="preserve"> </w:t>
      </w:r>
      <w:r w:rsidRPr="00444859">
        <w:rPr>
          <w:rFonts w:cs="Times New Roman"/>
          <w:sz w:val="26"/>
          <w:szCs w:val="26"/>
          <w:u w:val="single"/>
          <w:lang w:eastAsia="ru-RU"/>
        </w:rPr>
        <w:t xml:space="preserve">5 </w:t>
      </w:r>
    </w:p>
    <w:p w14:paraId="048C5CB9" w14:textId="77777777" w:rsidR="008C491F" w:rsidRPr="00444859" w:rsidRDefault="008C491F" w:rsidP="008C491F">
      <w:pPr>
        <w:suppressAutoHyphens w:val="0"/>
        <w:jc w:val="both"/>
        <w:rPr>
          <w:rFonts w:cs="Times New Roman"/>
          <w:sz w:val="26"/>
          <w:szCs w:val="26"/>
          <w:lang w:eastAsia="ru-RU"/>
        </w:rPr>
      </w:pPr>
      <w:r w:rsidRPr="00444859">
        <w:rPr>
          <w:rFonts w:cs="Times New Roman"/>
          <w:sz w:val="26"/>
          <w:szCs w:val="26"/>
          <w:lang w:eastAsia="ru-RU"/>
        </w:rPr>
        <w:t xml:space="preserve">10. Наличие подвала </w:t>
      </w:r>
      <w:r w:rsidRPr="00444859">
        <w:rPr>
          <w:rFonts w:cs="Times New Roman"/>
          <w:i/>
          <w:sz w:val="26"/>
          <w:szCs w:val="26"/>
          <w:u w:val="single"/>
          <w:lang w:eastAsia="ru-RU"/>
        </w:rPr>
        <w:t>да</w:t>
      </w:r>
    </w:p>
    <w:p w14:paraId="17CDCDE5" w14:textId="77777777" w:rsidR="008C491F" w:rsidRPr="00444859" w:rsidRDefault="008C491F" w:rsidP="008C491F">
      <w:pPr>
        <w:suppressAutoHyphens w:val="0"/>
        <w:jc w:val="both"/>
        <w:rPr>
          <w:rFonts w:cs="Times New Roman"/>
          <w:sz w:val="26"/>
          <w:szCs w:val="26"/>
          <w:lang w:eastAsia="ru-RU"/>
        </w:rPr>
      </w:pPr>
      <w:r w:rsidRPr="00444859">
        <w:rPr>
          <w:rFonts w:cs="Times New Roman"/>
          <w:sz w:val="26"/>
          <w:szCs w:val="26"/>
          <w:lang w:eastAsia="ru-RU"/>
        </w:rPr>
        <w:t xml:space="preserve">11. Наличие цокольного этажа </w:t>
      </w:r>
      <w:r w:rsidRPr="00444859">
        <w:rPr>
          <w:rFonts w:cs="Times New Roman"/>
          <w:i/>
          <w:sz w:val="26"/>
          <w:szCs w:val="26"/>
          <w:u w:val="single"/>
          <w:lang w:eastAsia="ru-RU"/>
        </w:rPr>
        <w:t>нет</w:t>
      </w:r>
    </w:p>
    <w:p w14:paraId="4D6095DE" w14:textId="77777777" w:rsidR="008C491F" w:rsidRPr="00444859" w:rsidRDefault="008C491F" w:rsidP="008C491F">
      <w:pPr>
        <w:suppressAutoHyphens w:val="0"/>
        <w:jc w:val="both"/>
        <w:rPr>
          <w:rFonts w:cs="Times New Roman"/>
          <w:sz w:val="26"/>
          <w:szCs w:val="26"/>
          <w:lang w:eastAsia="ru-RU"/>
        </w:rPr>
      </w:pPr>
      <w:r w:rsidRPr="00444859">
        <w:rPr>
          <w:rFonts w:cs="Times New Roman"/>
          <w:sz w:val="26"/>
          <w:szCs w:val="26"/>
          <w:lang w:eastAsia="ru-RU"/>
        </w:rPr>
        <w:t xml:space="preserve">12. Наличие мансарды </w:t>
      </w:r>
      <w:r w:rsidRPr="00444859">
        <w:rPr>
          <w:rFonts w:cs="Times New Roman"/>
          <w:i/>
          <w:sz w:val="26"/>
          <w:szCs w:val="26"/>
          <w:u w:val="single"/>
          <w:lang w:eastAsia="ru-RU"/>
        </w:rPr>
        <w:t>нет</w:t>
      </w:r>
    </w:p>
    <w:p w14:paraId="0D625106" w14:textId="77777777" w:rsidR="008C491F" w:rsidRPr="00444859" w:rsidRDefault="008C491F" w:rsidP="008C491F">
      <w:pPr>
        <w:suppressAutoHyphens w:val="0"/>
        <w:jc w:val="both"/>
        <w:rPr>
          <w:rFonts w:cs="Times New Roman"/>
          <w:sz w:val="26"/>
          <w:szCs w:val="26"/>
          <w:lang w:eastAsia="ru-RU"/>
        </w:rPr>
      </w:pPr>
      <w:r w:rsidRPr="00444859">
        <w:rPr>
          <w:rFonts w:cs="Times New Roman"/>
          <w:sz w:val="26"/>
          <w:szCs w:val="26"/>
          <w:lang w:eastAsia="ru-RU"/>
        </w:rPr>
        <w:t xml:space="preserve">13. Наличие мезонина </w:t>
      </w:r>
      <w:r w:rsidRPr="00444859">
        <w:rPr>
          <w:rFonts w:cs="Times New Roman"/>
          <w:i/>
          <w:sz w:val="26"/>
          <w:szCs w:val="26"/>
          <w:u w:val="single"/>
          <w:lang w:eastAsia="ru-RU"/>
        </w:rPr>
        <w:t>нет</w:t>
      </w:r>
    </w:p>
    <w:p w14:paraId="0FCB11D3" w14:textId="77777777" w:rsidR="008C491F" w:rsidRPr="00444859" w:rsidRDefault="008C491F" w:rsidP="008C491F">
      <w:pPr>
        <w:suppressAutoHyphens w:val="0"/>
        <w:jc w:val="both"/>
        <w:rPr>
          <w:rFonts w:cs="Times New Roman"/>
          <w:sz w:val="26"/>
          <w:szCs w:val="26"/>
          <w:u w:val="single"/>
          <w:lang w:eastAsia="ru-RU"/>
        </w:rPr>
      </w:pPr>
      <w:r w:rsidRPr="00444859">
        <w:rPr>
          <w:rFonts w:cs="Times New Roman"/>
          <w:sz w:val="26"/>
          <w:szCs w:val="26"/>
          <w:lang w:eastAsia="ru-RU"/>
        </w:rPr>
        <w:t>14. Количество квартир</w:t>
      </w:r>
      <w:r>
        <w:rPr>
          <w:rFonts w:cs="Times New Roman"/>
          <w:sz w:val="26"/>
          <w:szCs w:val="26"/>
          <w:lang w:eastAsia="ru-RU"/>
        </w:rPr>
        <w:t xml:space="preserve"> </w:t>
      </w:r>
      <w:r w:rsidRPr="00444859">
        <w:rPr>
          <w:rFonts w:cs="Times New Roman"/>
          <w:i/>
          <w:sz w:val="26"/>
          <w:szCs w:val="26"/>
          <w:u w:val="single"/>
          <w:lang w:eastAsia="ru-RU"/>
        </w:rPr>
        <w:t>160</w:t>
      </w:r>
    </w:p>
    <w:p w14:paraId="7C77796E" w14:textId="77777777" w:rsidR="008C491F" w:rsidRPr="00444859" w:rsidRDefault="008C491F" w:rsidP="008C491F">
      <w:pPr>
        <w:suppressAutoHyphens w:val="0"/>
        <w:jc w:val="both"/>
        <w:rPr>
          <w:rFonts w:cs="Times New Roman"/>
          <w:sz w:val="26"/>
          <w:szCs w:val="26"/>
          <w:lang w:eastAsia="ru-RU"/>
        </w:rPr>
      </w:pPr>
      <w:r>
        <w:rPr>
          <w:rFonts w:cs="Times New Roman"/>
          <w:sz w:val="26"/>
          <w:szCs w:val="26"/>
          <w:lang w:eastAsia="ru-RU"/>
        </w:rPr>
        <w:t>15.</w:t>
      </w:r>
      <w:r w:rsidRPr="00444859">
        <w:rPr>
          <w:rFonts w:cs="Times New Roman"/>
          <w:sz w:val="26"/>
          <w:szCs w:val="26"/>
          <w:lang w:eastAsia="ru-RU"/>
        </w:rPr>
        <w:t xml:space="preserve">Количество нежилых помещений, не входящих в </w:t>
      </w:r>
      <w:proofErr w:type="gramStart"/>
      <w:r w:rsidRPr="00444859">
        <w:rPr>
          <w:rFonts w:cs="Times New Roman"/>
          <w:sz w:val="26"/>
          <w:szCs w:val="26"/>
          <w:lang w:eastAsia="ru-RU"/>
        </w:rPr>
        <w:t>состав  общего</w:t>
      </w:r>
      <w:proofErr w:type="gramEnd"/>
      <w:r w:rsidRPr="00444859">
        <w:rPr>
          <w:rFonts w:cs="Times New Roman"/>
          <w:sz w:val="26"/>
          <w:szCs w:val="26"/>
          <w:lang w:eastAsia="ru-RU"/>
        </w:rPr>
        <w:br/>
        <w:t xml:space="preserve"> имущества </w:t>
      </w:r>
      <w:r>
        <w:rPr>
          <w:rFonts w:cs="Times New Roman"/>
          <w:i/>
          <w:sz w:val="26"/>
          <w:szCs w:val="26"/>
          <w:u w:val="single"/>
          <w:lang w:eastAsia="ru-RU"/>
        </w:rPr>
        <w:t>нет</w:t>
      </w:r>
    </w:p>
    <w:p w14:paraId="0E7A707E" w14:textId="77777777" w:rsidR="008C491F" w:rsidRPr="00444859" w:rsidRDefault="008C491F" w:rsidP="008C491F">
      <w:pPr>
        <w:suppressAutoHyphens w:val="0"/>
        <w:jc w:val="both"/>
        <w:rPr>
          <w:rFonts w:cs="Times New Roman"/>
          <w:sz w:val="26"/>
          <w:szCs w:val="26"/>
          <w:lang w:eastAsia="ru-RU"/>
        </w:rPr>
      </w:pPr>
      <w:r>
        <w:rPr>
          <w:rFonts w:cs="Times New Roman"/>
          <w:sz w:val="26"/>
          <w:szCs w:val="26"/>
          <w:lang w:eastAsia="ru-RU"/>
        </w:rPr>
        <w:t>16.</w:t>
      </w:r>
      <w:r w:rsidRPr="00444859">
        <w:rPr>
          <w:rFonts w:cs="Times New Roman"/>
          <w:sz w:val="26"/>
          <w:szCs w:val="26"/>
          <w:lang w:eastAsia="ru-RU"/>
        </w:rPr>
        <w:t xml:space="preserve"> Реквизиты правового акта о признании всех жилых помещений в многоквартирном доме непригодными для проживания </w:t>
      </w:r>
      <w:r w:rsidRPr="00444859">
        <w:rPr>
          <w:rFonts w:cs="Times New Roman"/>
          <w:i/>
          <w:sz w:val="26"/>
          <w:szCs w:val="26"/>
          <w:u w:val="single"/>
          <w:lang w:eastAsia="ru-RU"/>
        </w:rPr>
        <w:t>нет</w:t>
      </w:r>
    </w:p>
    <w:p w14:paraId="0A3A4B3F" w14:textId="77777777" w:rsidR="008C491F" w:rsidRPr="00444859" w:rsidRDefault="008C491F" w:rsidP="008C491F">
      <w:pPr>
        <w:suppressAutoHyphens w:val="0"/>
        <w:jc w:val="both"/>
        <w:rPr>
          <w:rFonts w:cs="Times New Roman"/>
          <w:sz w:val="26"/>
          <w:szCs w:val="26"/>
          <w:lang w:eastAsia="ru-RU"/>
        </w:rPr>
      </w:pPr>
      <w:r w:rsidRPr="00444859">
        <w:rPr>
          <w:rFonts w:cs="Times New Roman"/>
          <w:sz w:val="26"/>
          <w:szCs w:val="26"/>
          <w:lang w:eastAsia="ru-RU"/>
        </w:rPr>
        <w:t xml:space="preserve">17.  </w:t>
      </w:r>
      <w:proofErr w:type="gramStart"/>
      <w:r w:rsidRPr="00444859">
        <w:rPr>
          <w:rFonts w:cs="Times New Roman"/>
          <w:sz w:val="26"/>
          <w:szCs w:val="26"/>
          <w:lang w:eastAsia="ru-RU"/>
        </w:rPr>
        <w:t>Перечень  жилых</w:t>
      </w:r>
      <w:proofErr w:type="gramEnd"/>
      <w:r w:rsidRPr="00444859">
        <w:rPr>
          <w:rFonts w:cs="Times New Roman"/>
          <w:sz w:val="26"/>
          <w:szCs w:val="26"/>
          <w:lang w:eastAsia="ru-RU"/>
        </w:rPr>
        <w:t xml:space="preserve">  </w:t>
      </w:r>
      <w:proofErr w:type="gramStart"/>
      <w:r w:rsidRPr="00444859">
        <w:rPr>
          <w:rFonts w:cs="Times New Roman"/>
          <w:sz w:val="26"/>
          <w:szCs w:val="26"/>
          <w:lang w:eastAsia="ru-RU"/>
        </w:rPr>
        <w:t>помещений,  признанных</w:t>
      </w:r>
      <w:proofErr w:type="gramEnd"/>
      <w:r w:rsidRPr="00444859">
        <w:rPr>
          <w:rFonts w:cs="Times New Roman"/>
          <w:sz w:val="26"/>
          <w:szCs w:val="26"/>
          <w:lang w:eastAsia="ru-RU"/>
        </w:rPr>
        <w:t xml:space="preserve">  непригодными для </w:t>
      </w:r>
      <w:proofErr w:type="gramStart"/>
      <w:r w:rsidRPr="00444859">
        <w:rPr>
          <w:rFonts w:cs="Times New Roman"/>
          <w:sz w:val="26"/>
          <w:szCs w:val="26"/>
          <w:lang w:eastAsia="ru-RU"/>
        </w:rPr>
        <w:t>проживания  (с  указанием</w:t>
      </w:r>
      <w:proofErr w:type="gramEnd"/>
      <w:r w:rsidRPr="00444859">
        <w:rPr>
          <w:rFonts w:cs="Times New Roman"/>
          <w:sz w:val="26"/>
          <w:szCs w:val="26"/>
          <w:lang w:eastAsia="ru-RU"/>
        </w:rPr>
        <w:t xml:space="preserve">  </w:t>
      </w:r>
      <w:proofErr w:type="gramStart"/>
      <w:r w:rsidRPr="00444859">
        <w:rPr>
          <w:rFonts w:cs="Times New Roman"/>
          <w:sz w:val="26"/>
          <w:szCs w:val="26"/>
          <w:lang w:eastAsia="ru-RU"/>
        </w:rPr>
        <w:t>реквизитов  правовых</w:t>
      </w:r>
      <w:proofErr w:type="gramEnd"/>
      <w:r w:rsidRPr="00444859">
        <w:rPr>
          <w:rFonts w:cs="Times New Roman"/>
          <w:sz w:val="26"/>
          <w:szCs w:val="26"/>
          <w:lang w:eastAsia="ru-RU"/>
        </w:rPr>
        <w:t xml:space="preserve">  актов о признании жилых помещений непригодными для проживания) </w:t>
      </w:r>
      <w:r w:rsidRPr="00444859">
        <w:rPr>
          <w:rFonts w:cs="Times New Roman"/>
          <w:i/>
          <w:sz w:val="26"/>
          <w:szCs w:val="26"/>
          <w:u w:val="single"/>
          <w:lang w:eastAsia="ru-RU"/>
        </w:rPr>
        <w:t>нет</w:t>
      </w:r>
    </w:p>
    <w:p w14:paraId="79656F93" w14:textId="42B72221" w:rsidR="008C491F" w:rsidRPr="00850F69" w:rsidRDefault="008C491F" w:rsidP="008C491F">
      <w:pPr>
        <w:suppressAutoHyphens w:val="0"/>
        <w:jc w:val="both"/>
        <w:rPr>
          <w:rFonts w:cs="Times New Roman"/>
          <w:sz w:val="26"/>
          <w:szCs w:val="26"/>
          <w:lang w:eastAsia="ru-RU"/>
        </w:rPr>
      </w:pPr>
      <w:r w:rsidRPr="00444859">
        <w:rPr>
          <w:rFonts w:cs="Times New Roman"/>
          <w:sz w:val="26"/>
          <w:szCs w:val="26"/>
          <w:lang w:eastAsia="ru-RU"/>
        </w:rPr>
        <w:t xml:space="preserve">18. Строительный объем </w:t>
      </w:r>
      <w:r w:rsidRPr="00444859">
        <w:rPr>
          <w:rFonts w:cs="Times New Roman"/>
          <w:i/>
          <w:sz w:val="26"/>
          <w:szCs w:val="26"/>
          <w:u w:val="single"/>
          <w:lang w:eastAsia="ru-RU"/>
        </w:rPr>
        <w:t>17210 куб. м</w:t>
      </w:r>
    </w:p>
    <w:p w14:paraId="43764361" w14:textId="77777777" w:rsidR="008C491F" w:rsidRPr="00444859" w:rsidRDefault="008C491F" w:rsidP="008C491F">
      <w:pPr>
        <w:suppressAutoHyphens w:val="0"/>
        <w:jc w:val="both"/>
        <w:rPr>
          <w:rFonts w:cs="Times New Roman"/>
          <w:sz w:val="26"/>
          <w:szCs w:val="26"/>
          <w:lang w:eastAsia="ru-RU"/>
        </w:rPr>
      </w:pPr>
      <w:r w:rsidRPr="00444859">
        <w:rPr>
          <w:rFonts w:cs="Times New Roman"/>
          <w:sz w:val="26"/>
          <w:szCs w:val="26"/>
          <w:lang w:eastAsia="ru-RU"/>
        </w:rPr>
        <w:t>19. Площадь:</w:t>
      </w:r>
    </w:p>
    <w:p w14:paraId="2B03A626" w14:textId="06A52947" w:rsidR="008C491F" w:rsidRPr="00850F69" w:rsidRDefault="008C491F" w:rsidP="008C491F">
      <w:pPr>
        <w:suppressAutoHyphens w:val="0"/>
        <w:jc w:val="both"/>
        <w:rPr>
          <w:rFonts w:cs="Times New Roman"/>
          <w:sz w:val="26"/>
          <w:szCs w:val="26"/>
          <w:lang w:eastAsia="ru-RU"/>
        </w:rPr>
      </w:pPr>
      <w:r w:rsidRPr="00444859">
        <w:rPr>
          <w:rFonts w:cs="Times New Roman"/>
          <w:sz w:val="26"/>
          <w:szCs w:val="26"/>
          <w:lang w:eastAsia="ru-RU"/>
        </w:rPr>
        <w:t xml:space="preserve">а) </w:t>
      </w:r>
      <w:proofErr w:type="gramStart"/>
      <w:r w:rsidRPr="00444859">
        <w:rPr>
          <w:rFonts w:cs="Times New Roman"/>
          <w:sz w:val="26"/>
          <w:szCs w:val="26"/>
          <w:lang w:eastAsia="ru-RU"/>
        </w:rPr>
        <w:t>многоквартирного  дома</w:t>
      </w:r>
      <w:proofErr w:type="gramEnd"/>
      <w:r w:rsidRPr="00444859">
        <w:rPr>
          <w:rFonts w:cs="Times New Roman"/>
          <w:sz w:val="26"/>
          <w:szCs w:val="26"/>
          <w:lang w:eastAsia="ru-RU"/>
        </w:rPr>
        <w:t xml:space="preserve">  </w:t>
      </w:r>
      <w:proofErr w:type="gramStart"/>
      <w:r w:rsidRPr="00444859">
        <w:rPr>
          <w:rFonts w:cs="Times New Roman"/>
          <w:sz w:val="26"/>
          <w:szCs w:val="26"/>
          <w:lang w:eastAsia="ru-RU"/>
        </w:rPr>
        <w:t>с  лоджиями,  балконами</w:t>
      </w:r>
      <w:proofErr w:type="gramEnd"/>
      <w:r w:rsidRPr="00444859">
        <w:rPr>
          <w:rFonts w:cs="Times New Roman"/>
          <w:sz w:val="26"/>
          <w:szCs w:val="26"/>
          <w:lang w:eastAsia="ru-RU"/>
        </w:rPr>
        <w:t xml:space="preserve">,   шкафами, коридорами и лестничными клетками </w:t>
      </w:r>
      <w:r w:rsidRPr="00444859">
        <w:rPr>
          <w:rFonts w:cs="Times New Roman"/>
          <w:i/>
          <w:sz w:val="26"/>
          <w:szCs w:val="26"/>
          <w:u w:val="single"/>
          <w:lang w:eastAsia="ru-RU"/>
        </w:rPr>
        <w:t xml:space="preserve">5015 </w:t>
      </w:r>
      <w:r w:rsidRPr="00D27574">
        <w:rPr>
          <w:rFonts w:cs="Times New Roman"/>
          <w:i/>
          <w:sz w:val="26"/>
          <w:szCs w:val="26"/>
          <w:u w:val="single"/>
          <w:lang w:eastAsia="ru-RU"/>
        </w:rPr>
        <w:t>кв. м</w:t>
      </w:r>
    </w:p>
    <w:p w14:paraId="4609C557" w14:textId="283FCB4D" w:rsidR="008C491F" w:rsidRPr="007447CD" w:rsidRDefault="008C491F" w:rsidP="008C491F">
      <w:pPr>
        <w:suppressAutoHyphens w:val="0"/>
        <w:jc w:val="both"/>
        <w:rPr>
          <w:rFonts w:cs="Times New Roman"/>
          <w:sz w:val="26"/>
          <w:szCs w:val="26"/>
          <w:lang w:eastAsia="ru-RU"/>
        </w:rPr>
      </w:pPr>
      <w:r w:rsidRPr="00444859">
        <w:rPr>
          <w:rFonts w:cs="Times New Roman"/>
          <w:sz w:val="26"/>
          <w:szCs w:val="26"/>
          <w:lang w:eastAsia="ru-RU"/>
        </w:rPr>
        <w:t xml:space="preserve">б) жилых помещений (общая площадь квартир) </w:t>
      </w:r>
      <w:r w:rsidRPr="00444859">
        <w:rPr>
          <w:rFonts w:cs="Times New Roman"/>
          <w:i/>
          <w:sz w:val="26"/>
          <w:szCs w:val="26"/>
          <w:u w:val="single"/>
          <w:lang w:eastAsia="ru-RU"/>
        </w:rPr>
        <w:t xml:space="preserve">3209,9 </w:t>
      </w:r>
      <w:r w:rsidRPr="00D27574">
        <w:rPr>
          <w:rFonts w:cs="Times New Roman"/>
          <w:i/>
          <w:sz w:val="26"/>
          <w:szCs w:val="26"/>
          <w:u w:val="single"/>
          <w:lang w:eastAsia="ru-RU"/>
        </w:rPr>
        <w:t>кв. м</w:t>
      </w:r>
    </w:p>
    <w:p w14:paraId="7FE463A8" w14:textId="77777777" w:rsidR="008C491F" w:rsidRPr="00444859" w:rsidRDefault="008C491F" w:rsidP="008C491F">
      <w:pPr>
        <w:suppressAutoHyphens w:val="0"/>
        <w:jc w:val="both"/>
        <w:rPr>
          <w:rFonts w:cs="Times New Roman"/>
          <w:sz w:val="26"/>
          <w:szCs w:val="26"/>
          <w:lang w:eastAsia="ru-RU"/>
        </w:rPr>
      </w:pPr>
      <w:r>
        <w:rPr>
          <w:rFonts w:cs="Times New Roman"/>
          <w:sz w:val="26"/>
          <w:szCs w:val="26"/>
          <w:lang w:eastAsia="ru-RU"/>
        </w:rPr>
        <w:t>в) нежилых помещений (общая площадь нежилых помещений, не входящих в состав общего имущества в многоквартирном</w:t>
      </w:r>
      <w:r w:rsidRPr="00444859">
        <w:rPr>
          <w:rFonts w:cs="Times New Roman"/>
          <w:sz w:val="26"/>
          <w:szCs w:val="26"/>
          <w:lang w:eastAsia="ru-RU"/>
        </w:rPr>
        <w:t xml:space="preserve"> доме) </w:t>
      </w:r>
      <w:r>
        <w:rPr>
          <w:rFonts w:cs="Times New Roman"/>
          <w:i/>
          <w:sz w:val="26"/>
          <w:szCs w:val="26"/>
          <w:u w:val="single"/>
          <w:lang w:eastAsia="ru-RU"/>
        </w:rPr>
        <w:t>нет</w:t>
      </w:r>
    </w:p>
    <w:p w14:paraId="77D0280D" w14:textId="77777777" w:rsidR="008C491F" w:rsidRPr="00444859" w:rsidRDefault="008C491F" w:rsidP="008C491F">
      <w:pPr>
        <w:suppressAutoHyphens w:val="0"/>
        <w:jc w:val="both"/>
        <w:rPr>
          <w:rFonts w:cs="Times New Roman"/>
          <w:sz w:val="26"/>
          <w:szCs w:val="26"/>
          <w:lang w:eastAsia="ru-RU"/>
        </w:rPr>
      </w:pPr>
      <w:r>
        <w:rPr>
          <w:rFonts w:cs="Times New Roman"/>
          <w:sz w:val="26"/>
          <w:szCs w:val="26"/>
          <w:lang w:eastAsia="ru-RU"/>
        </w:rPr>
        <w:t>г) помещений</w:t>
      </w:r>
      <w:r w:rsidRPr="00444859">
        <w:rPr>
          <w:rFonts w:cs="Times New Roman"/>
          <w:sz w:val="26"/>
          <w:szCs w:val="26"/>
          <w:lang w:eastAsia="ru-RU"/>
        </w:rPr>
        <w:t xml:space="preserve"> общего пользования (общая площадь нежилых помещений, входящих в состав общего имущества </w:t>
      </w:r>
      <w:r>
        <w:rPr>
          <w:rFonts w:cs="Times New Roman"/>
          <w:sz w:val="26"/>
          <w:szCs w:val="26"/>
          <w:lang w:eastAsia="ru-RU"/>
        </w:rPr>
        <w:t xml:space="preserve">в многоквартирном доме) </w:t>
      </w:r>
      <w:r w:rsidRPr="00D27574">
        <w:rPr>
          <w:rFonts w:cs="Times New Roman"/>
          <w:i/>
          <w:sz w:val="26"/>
          <w:szCs w:val="26"/>
          <w:u w:val="single"/>
          <w:lang w:eastAsia="ru-RU"/>
        </w:rPr>
        <w:t>нет</w:t>
      </w:r>
    </w:p>
    <w:p w14:paraId="079D7D07" w14:textId="77777777" w:rsidR="008C491F" w:rsidRPr="00444859" w:rsidRDefault="008C491F" w:rsidP="008C491F">
      <w:pPr>
        <w:suppressAutoHyphens w:val="0"/>
        <w:jc w:val="both"/>
        <w:rPr>
          <w:rFonts w:cs="Times New Roman"/>
          <w:sz w:val="26"/>
          <w:szCs w:val="26"/>
          <w:lang w:eastAsia="ru-RU"/>
        </w:rPr>
      </w:pPr>
      <w:r w:rsidRPr="00444859">
        <w:rPr>
          <w:rFonts w:cs="Times New Roman"/>
          <w:sz w:val="26"/>
          <w:szCs w:val="26"/>
          <w:lang w:eastAsia="ru-RU"/>
        </w:rPr>
        <w:t xml:space="preserve">20. Количество лестниц </w:t>
      </w:r>
      <w:r w:rsidRPr="00444859">
        <w:rPr>
          <w:rFonts w:cs="Times New Roman"/>
          <w:i/>
          <w:sz w:val="26"/>
          <w:szCs w:val="26"/>
          <w:u w:val="single"/>
          <w:lang w:eastAsia="ru-RU"/>
        </w:rPr>
        <w:t>2 шт.</w:t>
      </w:r>
    </w:p>
    <w:p w14:paraId="3FD22439" w14:textId="587FAFF7" w:rsidR="008C491F" w:rsidRPr="00850F69" w:rsidRDefault="008C491F" w:rsidP="008C491F">
      <w:pPr>
        <w:suppressAutoHyphens w:val="0"/>
        <w:jc w:val="both"/>
        <w:rPr>
          <w:rFonts w:cs="Times New Roman"/>
          <w:sz w:val="26"/>
          <w:szCs w:val="26"/>
          <w:lang w:eastAsia="ru-RU"/>
        </w:rPr>
      </w:pPr>
      <w:r w:rsidRPr="00444859">
        <w:rPr>
          <w:rFonts w:cs="Times New Roman"/>
          <w:sz w:val="26"/>
          <w:szCs w:val="26"/>
          <w:lang w:eastAsia="ru-RU"/>
        </w:rPr>
        <w:t xml:space="preserve">21. Уборочная площадь лестниц (включая межквартирные лестничные площадки) </w:t>
      </w:r>
      <w:r w:rsidRPr="00444859">
        <w:rPr>
          <w:rFonts w:cs="Times New Roman"/>
          <w:i/>
          <w:sz w:val="26"/>
          <w:szCs w:val="26"/>
          <w:u w:val="single"/>
          <w:lang w:eastAsia="ru-RU"/>
        </w:rPr>
        <w:t>118,2</w:t>
      </w:r>
      <w:r w:rsidRPr="00D27574">
        <w:rPr>
          <w:rFonts w:cs="Times New Roman"/>
          <w:i/>
          <w:sz w:val="26"/>
          <w:szCs w:val="26"/>
          <w:u w:val="single"/>
          <w:lang w:eastAsia="ru-RU"/>
        </w:rPr>
        <w:t xml:space="preserve"> </w:t>
      </w:r>
      <w:r w:rsidRPr="00444859">
        <w:rPr>
          <w:rFonts w:cs="Times New Roman"/>
          <w:i/>
          <w:sz w:val="26"/>
          <w:szCs w:val="26"/>
          <w:u w:val="single"/>
          <w:lang w:eastAsia="ru-RU"/>
        </w:rPr>
        <w:t>кв. м</w:t>
      </w:r>
    </w:p>
    <w:p w14:paraId="7BC47EC3" w14:textId="77777777" w:rsidR="008C491F" w:rsidRPr="00444859" w:rsidRDefault="008C491F" w:rsidP="008C491F">
      <w:pPr>
        <w:suppressAutoHyphens w:val="0"/>
        <w:jc w:val="both"/>
        <w:rPr>
          <w:rFonts w:cs="Times New Roman"/>
          <w:sz w:val="26"/>
          <w:szCs w:val="26"/>
          <w:lang w:eastAsia="ru-RU"/>
        </w:rPr>
      </w:pPr>
      <w:r w:rsidRPr="00444859">
        <w:rPr>
          <w:rFonts w:cs="Times New Roman"/>
          <w:sz w:val="26"/>
          <w:szCs w:val="26"/>
          <w:lang w:eastAsia="ru-RU"/>
        </w:rPr>
        <w:t>22. Уборочная площадь общих коридоро</w:t>
      </w:r>
      <w:r>
        <w:rPr>
          <w:rFonts w:cs="Times New Roman"/>
          <w:sz w:val="26"/>
          <w:szCs w:val="26"/>
          <w:lang w:eastAsia="ru-RU"/>
        </w:rPr>
        <w:t xml:space="preserve">в </w:t>
      </w:r>
      <w:r w:rsidRPr="00D27574">
        <w:rPr>
          <w:rFonts w:cs="Times New Roman"/>
          <w:i/>
          <w:sz w:val="26"/>
          <w:szCs w:val="26"/>
          <w:u w:val="single"/>
          <w:lang w:eastAsia="ru-RU"/>
        </w:rPr>
        <w:t>нет</w:t>
      </w:r>
    </w:p>
    <w:p w14:paraId="3C3FF9CC" w14:textId="34C72FC0" w:rsidR="008C491F" w:rsidRPr="007447CD" w:rsidRDefault="008C491F" w:rsidP="008C491F">
      <w:pPr>
        <w:suppressAutoHyphens w:val="0"/>
        <w:jc w:val="both"/>
        <w:rPr>
          <w:rFonts w:cs="Times New Roman"/>
          <w:sz w:val="26"/>
          <w:szCs w:val="26"/>
          <w:lang w:eastAsia="ru-RU"/>
        </w:rPr>
      </w:pPr>
      <w:r w:rsidRPr="00444859">
        <w:rPr>
          <w:rFonts w:cs="Times New Roman"/>
          <w:sz w:val="26"/>
          <w:szCs w:val="26"/>
          <w:lang w:eastAsia="ru-RU"/>
        </w:rPr>
        <w:t>23. Площадь земельного участка,</w:t>
      </w:r>
      <w:r>
        <w:rPr>
          <w:rFonts w:cs="Times New Roman"/>
          <w:sz w:val="26"/>
          <w:szCs w:val="26"/>
          <w:lang w:eastAsia="ru-RU"/>
        </w:rPr>
        <w:t xml:space="preserve"> входящего </w:t>
      </w:r>
      <w:r w:rsidRPr="00444859">
        <w:rPr>
          <w:rFonts w:cs="Times New Roman"/>
          <w:sz w:val="26"/>
          <w:szCs w:val="26"/>
          <w:lang w:eastAsia="ru-RU"/>
        </w:rPr>
        <w:t xml:space="preserve">в состав общего имущества многоквартирного дома </w:t>
      </w:r>
      <w:r w:rsidRPr="00444859">
        <w:rPr>
          <w:rFonts w:cs="Times New Roman"/>
          <w:i/>
          <w:sz w:val="26"/>
          <w:szCs w:val="26"/>
          <w:u w:val="single"/>
          <w:lang w:eastAsia="ru-RU"/>
        </w:rPr>
        <w:t>5884 кв.</w:t>
      </w:r>
      <w:r w:rsidR="007447CD" w:rsidRPr="007447CD">
        <w:rPr>
          <w:rFonts w:cs="Times New Roman"/>
          <w:i/>
          <w:sz w:val="26"/>
          <w:szCs w:val="26"/>
          <w:u w:val="single"/>
          <w:lang w:eastAsia="ru-RU"/>
        </w:rPr>
        <w:t xml:space="preserve"> </w:t>
      </w:r>
      <w:r w:rsidRPr="00444859">
        <w:rPr>
          <w:rFonts w:cs="Times New Roman"/>
          <w:i/>
          <w:sz w:val="26"/>
          <w:szCs w:val="26"/>
          <w:u w:val="single"/>
          <w:lang w:eastAsia="ru-RU"/>
        </w:rPr>
        <w:t>м</w:t>
      </w:r>
    </w:p>
    <w:p w14:paraId="7D5EE3CB" w14:textId="77777777" w:rsidR="008C491F" w:rsidRPr="00850F69" w:rsidRDefault="008C491F" w:rsidP="008C491F">
      <w:pPr>
        <w:suppressAutoHyphens w:val="0"/>
        <w:jc w:val="both"/>
        <w:rPr>
          <w:rFonts w:cs="Times New Roman"/>
          <w:sz w:val="26"/>
          <w:szCs w:val="26"/>
          <w:lang w:eastAsia="ru-RU"/>
        </w:rPr>
      </w:pPr>
      <w:r w:rsidRPr="00444859">
        <w:rPr>
          <w:rFonts w:cs="Times New Roman"/>
          <w:sz w:val="26"/>
          <w:szCs w:val="26"/>
          <w:lang w:eastAsia="ru-RU"/>
        </w:rPr>
        <w:t>24. Кадастровый номер земельного участка (при его наличии)</w:t>
      </w:r>
    </w:p>
    <w:p w14:paraId="36F9C643" w14:textId="77777777" w:rsidR="007447CD" w:rsidRPr="00850F69" w:rsidRDefault="007447CD" w:rsidP="008C491F">
      <w:pPr>
        <w:suppressAutoHyphens w:val="0"/>
        <w:jc w:val="both"/>
        <w:rPr>
          <w:rFonts w:cs="Times New Roman"/>
          <w:sz w:val="26"/>
          <w:szCs w:val="26"/>
          <w:lang w:eastAsia="ru-RU"/>
        </w:rPr>
      </w:pPr>
    </w:p>
    <w:p w14:paraId="3C55D709" w14:textId="77777777" w:rsidR="008C491F" w:rsidRPr="00444859" w:rsidRDefault="008C491F" w:rsidP="008C491F">
      <w:pPr>
        <w:suppressAutoHyphens w:val="0"/>
        <w:jc w:val="both"/>
        <w:rPr>
          <w:rFonts w:cs="Times New Roman"/>
          <w:sz w:val="26"/>
          <w:szCs w:val="26"/>
          <w:lang w:eastAsia="ru-RU"/>
        </w:rPr>
      </w:pPr>
      <w:r w:rsidRPr="00444859">
        <w:rPr>
          <w:rFonts w:cs="Times New Roman"/>
          <w:sz w:val="26"/>
          <w:szCs w:val="26"/>
          <w:lang w:eastAsia="ru-RU"/>
        </w:rPr>
        <w:t>II. Техническое состояние многоквартирного дома, включая пристройки</w:t>
      </w:r>
    </w:p>
    <w:p w14:paraId="44274A83" w14:textId="77777777" w:rsidR="008C491F" w:rsidRPr="00444859" w:rsidRDefault="008C491F" w:rsidP="008C491F">
      <w:pPr>
        <w:suppressAutoHyphens w:val="0"/>
        <w:jc w:val="both"/>
        <w:rPr>
          <w:rFonts w:cs="Times New Roman"/>
          <w:sz w:val="28"/>
          <w:szCs w:val="28"/>
          <w:lang w:eastAsia="ru-RU"/>
        </w:rPr>
      </w:pPr>
    </w:p>
    <w:tbl>
      <w:tblPr>
        <w:tblW w:w="9498" w:type="dxa"/>
        <w:jc w:val="center"/>
        <w:tblLayout w:type="fixed"/>
        <w:tblCellMar>
          <w:left w:w="0" w:type="dxa"/>
          <w:right w:w="0" w:type="dxa"/>
        </w:tblCellMar>
        <w:tblLook w:val="0000" w:firstRow="0" w:lastRow="0" w:firstColumn="0" w:lastColumn="0" w:noHBand="0" w:noVBand="0"/>
      </w:tblPr>
      <w:tblGrid>
        <w:gridCol w:w="3261"/>
        <w:gridCol w:w="3543"/>
        <w:gridCol w:w="2694"/>
      </w:tblGrid>
      <w:tr w:rsidR="008C491F" w:rsidRPr="00444859" w14:paraId="482FF5D9" w14:textId="77777777" w:rsidTr="007447CD">
        <w:trPr>
          <w:trHeight w:val="840"/>
          <w:jc w:val="center"/>
        </w:trPr>
        <w:tc>
          <w:tcPr>
            <w:tcW w:w="3261"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3262600D" w14:textId="77777777" w:rsidR="008C491F" w:rsidRPr="00444859" w:rsidRDefault="008C491F" w:rsidP="00751076">
            <w:pPr>
              <w:suppressAutoHyphens w:val="0"/>
              <w:jc w:val="center"/>
              <w:rPr>
                <w:rFonts w:cs="Times New Roman"/>
                <w:sz w:val="26"/>
                <w:szCs w:val="26"/>
                <w:lang w:eastAsia="ru-RU"/>
              </w:rPr>
            </w:pPr>
            <w:r w:rsidRPr="00444859">
              <w:rPr>
                <w:rFonts w:cs="Times New Roman"/>
                <w:sz w:val="26"/>
                <w:szCs w:val="26"/>
                <w:lang w:eastAsia="ru-RU"/>
              </w:rPr>
              <w:lastRenderedPageBreak/>
              <w:t xml:space="preserve">Наименование </w:t>
            </w:r>
            <w:proofErr w:type="gramStart"/>
            <w:r w:rsidRPr="00444859">
              <w:rPr>
                <w:rFonts w:cs="Times New Roman"/>
                <w:sz w:val="26"/>
                <w:szCs w:val="26"/>
                <w:lang w:eastAsia="ru-RU"/>
              </w:rPr>
              <w:t>конструктивных  элементов</w:t>
            </w:r>
            <w:proofErr w:type="gramEnd"/>
          </w:p>
        </w:tc>
        <w:tc>
          <w:tcPr>
            <w:tcW w:w="3543" w:type="dxa"/>
            <w:tcBorders>
              <w:top w:val="single" w:sz="6" w:space="0" w:color="auto"/>
              <w:left w:val="nil"/>
              <w:bottom w:val="single" w:sz="6" w:space="0" w:color="auto"/>
              <w:right w:val="single" w:sz="6" w:space="0" w:color="auto"/>
            </w:tcBorders>
            <w:tcMar>
              <w:top w:w="0" w:type="dxa"/>
              <w:left w:w="70" w:type="dxa"/>
              <w:bottom w:w="0" w:type="dxa"/>
              <w:right w:w="70" w:type="dxa"/>
            </w:tcMar>
          </w:tcPr>
          <w:p w14:paraId="030BB21C" w14:textId="77777777" w:rsidR="008C491F" w:rsidRPr="00444859" w:rsidRDefault="008C491F" w:rsidP="00751076">
            <w:pPr>
              <w:suppressAutoHyphens w:val="0"/>
              <w:jc w:val="center"/>
              <w:rPr>
                <w:rFonts w:cs="Times New Roman"/>
                <w:sz w:val="26"/>
                <w:szCs w:val="26"/>
                <w:lang w:eastAsia="ru-RU"/>
              </w:rPr>
            </w:pPr>
            <w:r w:rsidRPr="00444859">
              <w:rPr>
                <w:rFonts w:cs="Times New Roman"/>
                <w:sz w:val="26"/>
                <w:szCs w:val="26"/>
                <w:lang w:eastAsia="ru-RU"/>
              </w:rPr>
              <w:t xml:space="preserve">Описание </w:t>
            </w:r>
            <w:proofErr w:type="gramStart"/>
            <w:r w:rsidRPr="00444859">
              <w:rPr>
                <w:rFonts w:cs="Times New Roman"/>
                <w:sz w:val="26"/>
                <w:szCs w:val="26"/>
                <w:lang w:eastAsia="ru-RU"/>
              </w:rPr>
              <w:t>элементов  (</w:t>
            </w:r>
            <w:proofErr w:type="gramEnd"/>
            <w:r w:rsidRPr="00444859">
              <w:rPr>
                <w:rFonts w:cs="Times New Roman"/>
                <w:sz w:val="26"/>
                <w:szCs w:val="26"/>
                <w:lang w:eastAsia="ru-RU"/>
              </w:rPr>
              <w:t>материал, конструкция или система, отделка и прочее)</w:t>
            </w:r>
          </w:p>
        </w:tc>
        <w:tc>
          <w:tcPr>
            <w:tcW w:w="2694" w:type="dxa"/>
            <w:tcBorders>
              <w:top w:val="single" w:sz="6" w:space="0" w:color="auto"/>
              <w:left w:val="nil"/>
              <w:bottom w:val="single" w:sz="6" w:space="0" w:color="auto"/>
              <w:right w:val="single" w:sz="6" w:space="0" w:color="auto"/>
            </w:tcBorders>
            <w:tcMar>
              <w:top w:w="0" w:type="dxa"/>
              <w:left w:w="70" w:type="dxa"/>
              <w:bottom w:w="0" w:type="dxa"/>
              <w:right w:w="70" w:type="dxa"/>
            </w:tcMar>
          </w:tcPr>
          <w:p w14:paraId="72BC9869" w14:textId="77777777" w:rsidR="008C491F" w:rsidRPr="00444859" w:rsidRDefault="008C491F" w:rsidP="00751076">
            <w:pPr>
              <w:suppressAutoHyphens w:val="0"/>
              <w:jc w:val="center"/>
              <w:rPr>
                <w:rFonts w:cs="Times New Roman"/>
                <w:sz w:val="26"/>
                <w:szCs w:val="26"/>
                <w:lang w:eastAsia="ru-RU"/>
              </w:rPr>
            </w:pPr>
            <w:r w:rsidRPr="00444859">
              <w:rPr>
                <w:rFonts w:cs="Times New Roman"/>
                <w:sz w:val="26"/>
                <w:szCs w:val="26"/>
                <w:lang w:eastAsia="ru-RU"/>
              </w:rPr>
              <w:t>Техническое состояние элементов общего имущества многоквартирного дома</w:t>
            </w:r>
          </w:p>
        </w:tc>
      </w:tr>
      <w:tr w:rsidR="008C491F" w:rsidRPr="00444859" w14:paraId="637F9BFC" w14:textId="77777777" w:rsidTr="007447CD">
        <w:trPr>
          <w:trHeight w:val="240"/>
          <w:jc w:val="center"/>
        </w:trPr>
        <w:tc>
          <w:tcPr>
            <w:tcW w:w="3261"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72F7606B" w14:textId="77777777" w:rsidR="008C491F" w:rsidRPr="00444859" w:rsidRDefault="008C491F" w:rsidP="00751076">
            <w:pPr>
              <w:suppressAutoHyphens w:val="0"/>
              <w:jc w:val="both"/>
              <w:rPr>
                <w:rFonts w:cs="Times New Roman"/>
                <w:sz w:val="26"/>
                <w:szCs w:val="26"/>
                <w:lang w:eastAsia="ru-RU"/>
              </w:rPr>
            </w:pPr>
            <w:r w:rsidRPr="00444859">
              <w:rPr>
                <w:rFonts w:cs="Times New Roman"/>
                <w:sz w:val="26"/>
                <w:szCs w:val="26"/>
                <w:lang w:eastAsia="ru-RU"/>
              </w:rPr>
              <w:t>1. Фундамент</w:t>
            </w:r>
          </w:p>
        </w:tc>
        <w:tc>
          <w:tcPr>
            <w:tcW w:w="3543" w:type="dxa"/>
            <w:tcBorders>
              <w:top w:val="nil"/>
              <w:left w:val="nil"/>
              <w:bottom w:val="single" w:sz="6" w:space="0" w:color="auto"/>
              <w:right w:val="single" w:sz="6" w:space="0" w:color="auto"/>
            </w:tcBorders>
            <w:tcMar>
              <w:top w:w="0" w:type="dxa"/>
              <w:left w:w="70" w:type="dxa"/>
              <w:bottom w:w="0" w:type="dxa"/>
              <w:right w:w="70" w:type="dxa"/>
            </w:tcMar>
          </w:tcPr>
          <w:p w14:paraId="173AD9DE" w14:textId="77777777" w:rsidR="008C491F" w:rsidRPr="00444859" w:rsidRDefault="008C491F" w:rsidP="00751076">
            <w:pPr>
              <w:suppressAutoHyphens w:val="0"/>
              <w:jc w:val="both"/>
              <w:rPr>
                <w:rFonts w:cs="Times New Roman"/>
                <w:i/>
                <w:sz w:val="26"/>
                <w:szCs w:val="26"/>
                <w:lang w:eastAsia="ru-RU"/>
              </w:rPr>
            </w:pPr>
            <w:r w:rsidRPr="00444859">
              <w:rPr>
                <w:rFonts w:cs="Times New Roman"/>
                <w:i/>
                <w:sz w:val="26"/>
                <w:szCs w:val="26"/>
                <w:lang w:eastAsia="ru-RU"/>
              </w:rPr>
              <w:t>Железобетонные сваи</w:t>
            </w:r>
          </w:p>
        </w:tc>
        <w:tc>
          <w:tcPr>
            <w:tcW w:w="2694" w:type="dxa"/>
            <w:tcBorders>
              <w:top w:val="nil"/>
              <w:left w:val="nil"/>
              <w:bottom w:val="single" w:sz="6" w:space="0" w:color="auto"/>
              <w:right w:val="single" w:sz="6" w:space="0" w:color="auto"/>
            </w:tcBorders>
            <w:tcMar>
              <w:top w:w="0" w:type="dxa"/>
              <w:left w:w="70" w:type="dxa"/>
              <w:bottom w:w="0" w:type="dxa"/>
              <w:right w:w="70" w:type="dxa"/>
            </w:tcMar>
          </w:tcPr>
          <w:p w14:paraId="47C4C9D4" w14:textId="77777777" w:rsidR="008C491F" w:rsidRPr="00444859" w:rsidRDefault="008C491F" w:rsidP="00751076">
            <w:pPr>
              <w:suppressAutoHyphens w:val="0"/>
              <w:jc w:val="both"/>
              <w:rPr>
                <w:rFonts w:cs="Times New Roman"/>
                <w:i/>
                <w:sz w:val="26"/>
                <w:szCs w:val="26"/>
                <w:lang w:eastAsia="ru-RU"/>
              </w:rPr>
            </w:pPr>
            <w:r w:rsidRPr="00444859">
              <w:rPr>
                <w:rFonts w:cs="Times New Roman"/>
                <w:i/>
                <w:sz w:val="26"/>
                <w:szCs w:val="26"/>
                <w:lang w:eastAsia="ru-RU"/>
              </w:rPr>
              <w:t>Отдельные трещины и выбоины</w:t>
            </w:r>
          </w:p>
        </w:tc>
      </w:tr>
      <w:tr w:rsidR="008C491F" w:rsidRPr="00444859" w14:paraId="6F5DDBD2" w14:textId="77777777" w:rsidTr="007447CD">
        <w:trPr>
          <w:trHeight w:val="360"/>
          <w:jc w:val="center"/>
        </w:trPr>
        <w:tc>
          <w:tcPr>
            <w:tcW w:w="3261"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319007D0" w14:textId="77777777" w:rsidR="008C491F" w:rsidRPr="00444859" w:rsidRDefault="008C491F" w:rsidP="00751076">
            <w:pPr>
              <w:suppressAutoHyphens w:val="0"/>
              <w:jc w:val="both"/>
              <w:rPr>
                <w:rFonts w:cs="Times New Roman"/>
                <w:sz w:val="26"/>
                <w:szCs w:val="26"/>
                <w:lang w:eastAsia="ru-RU"/>
              </w:rPr>
            </w:pPr>
            <w:r w:rsidRPr="00444859">
              <w:rPr>
                <w:rFonts w:cs="Times New Roman"/>
                <w:sz w:val="26"/>
                <w:szCs w:val="26"/>
                <w:lang w:eastAsia="ru-RU"/>
              </w:rPr>
              <w:t>2.Наружные и внутренние капитальные стены</w:t>
            </w:r>
          </w:p>
        </w:tc>
        <w:tc>
          <w:tcPr>
            <w:tcW w:w="3543" w:type="dxa"/>
            <w:tcBorders>
              <w:top w:val="nil"/>
              <w:left w:val="nil"/>
              <w:bottom w:val="single" w:sz="6" w:space="0" w:color="auto"/>
              <w:right w:val="single" w:sz="6" w:space="0" w:color="auto"/>
            </w:tcBorders>
            <w:tcMar>
              <w:top w:w="0" w:type="dxa"/>
              <w:left w:w="70" w:type="dxa"/>
              <w:bottom w:w="0" w:type="dxa"/>
              <w:right w:w="70" w:type="dxa"/>
            </w:tcMar>
          </w:tcPr>
          <w:p w14:paraId="7D88744D" w14:textId="77777777" w:rsidR="008C491F" w:rsidRPr="00444859" w:rsidRDefault="008C491F" w:rsidP="00751076">
            <w:pPr>
              <w:suppressAutoHyphens w:val="0"/>
              <w:jc w:val="both"/>
              <w:rPr>
                <w:rFonts w:cs="Times New Roman"/>
                <w:i/>
                <w:sz w:val="26"/>
                <w:szCs w:val="26"/>
                <w:lang w:eastAsia="ru-RU"/>
              </w:rPr>
            </w:pPr>
            <w:r w:rsidRPr="00444859">
              <w:rPr>
                <w:rFonts w:cs="Times New Roman"/>
                <w:i/>
                <w:sz w:val="26"/>
                <w:szCs w:val="26"/>
                <w:lang w:eastAsia="ru-RU"/>
              </w:rPr>
              <w:t xml:space="preserve">Кирпичные </w:t>
            </w:r>
          </w:p>
        </w:tc>
        <w:tc>
          <w:tcPr>
            <w:tcW w:w="2694" w:type="dxa"/>
            <w:tcBorders>
              <w:top w:val="nil"/>
              <w:left w:val="nil"/>
              <w:bottom w:val="single" w:sz="6" w:space="0" w:color="auto"/>
              <w:right w:val="single" w:sz="6" w:space="0" w:color="auto"/>
            </w:tcBorders>
            <w:tcMar>
              <w:top w:w="0" w:type="dxa"/>
              <w:left w:w="70" w:type="dxa"/>
              <w:bottom w:w="0" w:type="dxa"/>
              <w:right w:w="70" w:type="dxa"/>
            </w:tcMar>
          </w:tcPr>
          <w:p w14:paraId="76E2A196" w14:textId="77777777" w:rsidR="008C491F" w:rsidRPr="00444859" w:rsidRDefault="008C491F" w:rsidP="00751076">
            <w:pPr>
              <w:suppressAutoHyphens w:val="0"/>
              <w:jc w:val="both"/>
              <w:rPr>
                <w:rFonts w:cs="Times New Roman"/>
                <w:i/>
                <w:sz w:val="26"/>
                <w:szCs w:val="26"/>
                <w:lang w:eastAsia="ru-RU"/>
              </w:rPr>
            </w:pPr>
            <w:r w:rsidRPr="00444859">
              <w:rPr>
                <w:rFonts w:cs="Times New Roman"/>
                <w:i/>
                <w:sz w:val="26"/>
                <w:szCs w:val="26"/>
                <w:lang w:eastAsia="ru-RU"/>
              </w:rPr>
              <w:t>Отдельные трещины и выбоины</w:t>
            </w:r>
          </w:p>
        </w:tc>
      </w:tr>
      <w:tr w:rsidR="008C491F" w:rsidRPr="00444859" w14:paraId="29D0C9B8" w14:textId="77777777" w:rsidTr="007447CD">
        <w:trPr>
          <w:trHeight w:val="240"/>
          <w:jc w:val="center"/>
        </w:trPr>
        <w:tc>
          <w:tcPr>
            <w:tcW w:w="3261"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7EC6E984" w14:textId="77777777" w:rsidR="008C491F" w:rsidRPr="00444859" w:rsidRDefault="008C491F" w:rsidP="00751076">
            <w:pPr>
              <w:suppressAutoHyphens w:val="0"/>
              <w:jc w:val="both"/>
              <w:rPr>
                <w:rFonts w:cs="Times New Roman"/>
                <w:sz w:val="26"/>
                <w:szCs w:val="26"/>
                <w:lang w:eastAsia="ru-RU"/>
              </w:rPr>
            </w:pPr>
            <w:r w:rsidRPr="00444859">
              <w:rPr>
                <w:rFonts w:cs="Times New Roman"/>
                <w:sz w:val="26"/>
                <w:szCs w:val="26"/>
                <w:lang w:eastAsia="ru-RU"/>
              </w:rPr>
              <w:t>3. Перегородки</w:t>
            </w:r>
          </w:p>
        </w:tc>
        <w:tc>
          <w:tcPr>
            <w:tcW w:w="3543" w:type="dxa"/>
            <w:tcBorders>
              <w:top w:val="nil"/>
              <w:left w:val="nil"/>
              <w:bottom w:val="single" w:sz="6" w:space="0" w:color="auto"/>
              <w:right w:val="single" w:sz="6" w:space="0" w:color="auto"/>
            </w:tcBorders>
            <w:tcMar>
              <w:top w:w="0" w:type="dxa"/>
              <w:left w:w="70" w:type="dxa"/>
              <w:bottom w:w="0" w:type="dxa"/>
              <w:right w:w="70" w:type="dxa"/>
            </w:tcMar>
          </w:tcPr>
          <w:p w14:paraId="2FF97240" w14:textId="77777777" w:rsidR="008C491F" w:rsidRPr="00444859" w:rsidRDefault="008C491F" w:rsidP="00751076">
            <w:pPr>
              <w:suppressAutoHyphens w:val="0"/>
              <w:jc w:val="both"/>
              <w:rPr>
                <w:rFonts w:cs="Times New Roman"/>
                <w:i/>
                <w:sz w:val="26"/>
                <w:szCs w:val="26"/>
                <w:lang w:eastAsia="ru-RU"/>
              </w:rPr>
            </w:pPr>
            <w:r w:rsidRPr="00444859">
              <w:rPr>
                <w:rFonts w:cs="Times New Roman"/>
                <w:i/>
                <w:sz w:val="26"/>
                <w:szCs w:val="26"/>
                <w:lang w:eastAsia="ru-RU"/>
              </w:rPr>
              <w:t>кирпичные</w:t>
            </w:r>
          </w:p>
        </w:tc>
        <w:tc>
          <w:tcPr>
            <w:tcW w:w="2694" w:type="dxa"/>
            <w:tcBorders>
              <w:top w:val="nil"/>
              <w:left w:val="nil"/>
              <w:bottom w:val="single" w:sz="6" w:space="0" w:color="auto"/>
              <w:right w:val="single" w:sz="6" w:space="0" w:color="auto"/>
            </w:tcBorders>
            <w:tcMar>
              <w:top w:w="0" w:type="dxa"/>
              <w:left w:w="70" w:type="dxa"/>
              <w:bottom w:w="0" w:type="dxa"/>
              <w:right w:w="70" w:type="dxa"/>
            </w:tcMar>
          </w:tcPr>
          <w:p w14:paraId="0FA0E07D" w14:textId="77777777" w:rsidR="008C491F" w:rsidRPr="00444859" w:rsidRDefault="008C491F" w:rsidP="00751076">
            <w:pPr>
              <w:suppressAutoHyphens w:val="0"/>
              <w:jc w:val="both"/>
              <w:rPr>
                <w:rFonts w:cs="Times New Roman"/>
                <w:i/>
                <w:sz w:val="26"/>
                <w:szCs w:val="26"/>
                <w:lang w:eastAsia="ru-RU"/>
              </w:rPr>
            </w:pPr>
            <w:r w:rsidRPr="00444859">
              <w:rPr>
                <w:rFonts w:cs="Times New Roman"/>
                <w:i/>
                <w:sz w:val="26"/>
                <w:szCs w:val="26"/>
                <w:lang w:eastAsia="ru-RU"/>
              </w:rPr>
              <w:t>Мелкие трещины и выкрашивание штукатурки местами</w:t>
            </w:r>
          </w:p>
        </w:tc>
      </w:tr>
      <w:tr w:rsidR="008C491F" w:rsidRPr="00444859" w14:paraId="13907E90" w14:textId="77777777" w:rsidTr="007447CD">
        <w:trPr>
          <w:trHeight w:val="480"/>
          <w:jc w:val="center"/>
        </w:trPr>
        <w:tc>
          <w:tcPr>
            <w:tcW w:w="3261"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49D7550F" w14:textId="77777777" w:rsidR="008C491F" w:rsidRPr="00444859" w:rsidRDefault="008C491F" w:rsidP="00751076">
            <w:pPr>
              <w:suppressAutoHyphens w:val="0"/>
              <w:jc w:val="both"/>
              <w:rPr>
                <w:rFonts w:cs="Times New Roman"/>
                <w:sz w:val="26"/>
                <w:szCs w:val="26"/>
                <w:lang w:eastAsia="ru-RU"/>
              </w:rPr>
            </w:pPr>
            <w:r w:rsidRPr="00444859">
              <w:rPr>
                <w:rFonts w:cs="Times New Roman"/>
                <w:sz w:val="26"/>
                <w:szCs w:val="26"/>
                <w:lang w:eastAsia="ru-RU"/>
              </w:rPr>
              <w:t xml:space="preserve">4.Перекрытия: чердачные,  </w:t>
            </w:r>
            <w:r w:rsidRPr="00444859">
              <w:rPr>
                <w:rFonts w:cs="Times New Roman"/>
                <w:sz w:val="26"/>
                <w:szCs w:val="26"/>
                <w:lang w:eastAsia="ru-RU"/>
              </w:rPr>
              <w:br/>
              <w:t>междуэтажные, подвальные (другое)</w:t>
            </w:r>
          </w:p>
        </w:tc>
        <w:tc>
          <w:tcPr>
            <w:tcW w:w="3543" w:type="dxa"/>
            <w:tcBorders>
              <w:top w:val="nil"/>
              <w:left w:val="nil"/>
              <w:bottom w:val="single" w:sz="6" w:space="0" w:color="auto"/>
              <w:right w:val="single" w:sz="6" w:space="0" w:color="auto"/>
            </w:tcBorders>
            <w:tcMar>
              <w:top w:w="0" w:type="dxa"/>
              <w:left w:w="70" w:type="dxa"/>
              <w:bottom w:w="0" w:type="dxa"/>
              <w:right w:w="70" w:type="dxa"/>
            </w:tcMar>
          </w:tcPr>
          <w:p w14:paraId="64E709A6" w14:textId="77777777" w:rsidR="008C491F" w:rsidRPr="00444859" w:rsidRDefault="008C491F" w:rsidP="00751076">
            <w:pPr>
              <w:suppressAutoHyphens w:val="0"/>
              <w:jc w:val="both"/>
              <w:rPr>
                <w:rFonts w:cs="Times New Roman"/>
                <w:i/>
                <w:sz w:val="26"/>
                <w:szCs w:val="26"/>
                <w:lang w:eastAsia="ru-RU"/>
              </w:rPr>
            </w:pPr>
            <w:r>
              <w:rPr>
                <w:rFonts w:cs="Times New Roman"/>
                <w:i/>
                <w:sz w:val="26"/>
                <w:szCs w:val="26"/>
                <w:lang w:eastAsia="ru-RU"/>
              </w:rPr>
              <w:t>Ж</w:t>
            </w:r>
            <w:r w:rsidRPr="00444859">
              <w:rPr>
                <w:rFonts w:cs="Times New Roman"/>
                <w:i/>
                <w:sz w:val="26"/>
                <w:szCs w:val="26"/>
                <w:lang w:eastAsia="ru-RU"/>
              </w:rPr>
              <w:t>/</w:t>
            </w:r>
            <w:proofErr w:type="gramStart"/>
            <w:r w:rsidRPr="00444859">
              <w:rPr>
                <w:rFonts w:cs="Times New Roman"/>
                <w:i/>
                <w:sz w:val="26"/>
                <w:szCs w:val="26"/>
                <w:lang w:eastAsia="ru-RU"/>
              </w:rPr>
              <w:t>бетонные  сборные</w:t>
            </w:r>
            <w:proofErr w:type="gramEnd"/>
          </w:p>
        </w:tc>
        <w:tc>
          <w:tcPr>
            <w:tcW w:w="2694" w:type="dxa"/>
            <w:tcBorders>
              <w:top w:val="nil"/>
              <w:left w:val="nil"/>
              <w:bottom w:val="single" w:sz="6" w:space="0" w:color="auto"/>
              <w:right w:val="single" w:sz="6" w:space="0" w:color="auto"/>
            </w:tcBorders>
            <w:tcMar>
              <w:top w:w="0" w:type="dxa"/>
              <w:left w:w="70" w:type="dxa"/>
              <w:bottom w:w="0" w:type="dxa"/>
              <w:right w:w="70" w:type="dxa"/>
            </w:tcMar>
          </w:tcPr>
          <w:p w14:paraId="0E6A000C" w14:textId="77777777" w:rsidR="008C491F" w:rsidRPr="00444859" w:rsidRDefault="008C491F" w:rsidP="00751076">
            <w:pPr>
              <w:suppressAutoHyphens w:val="0"/>
              <w:jc w:val="both"/>
              <w:rPr>
                <w:rFonts w:cs="Times New Roman"/>
                <w:i/>
                <w:sz w:val="26"/>
                <w:szCs w:val="26"/>
                <w:lang w:eastAsia="ru-RU"/>
              </w:rPr>
            </w:pPr>
            <w:r w:rsidRPr="00444859">
              <w:rPr>
                <w:rFonts w:cs="Times New Roman"/>
                <w:i/>
                <w:sz w:val="26"/>
                <w:szCs w:val="26"/>
                <w:lang w:eastAsia="ru-RU"/>
              </w:rPr>
              <w:t>Отдельные трещины и выбоины</w:t>
            </w:r>
          </w:p>
        </w:tc>
      </w:tr>
      <w:tr w:rsidR="008C491F" w:rsidRPr="00444859" w14:paraId="41CD7923" w14:textId="77777777" w:rsidTr="007447CD">
        <w:trPr>
          <w:trHeight w:val="240"/>
          <w:jc w:val="center"/>
        </w:trPr>
        <w:tc>
          <w:tcPr>
            <w:tcW w:w="3261"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2954289D" w14:textId="77777777" w:rsidR="008C491F" w:rsidRPr="00444859" w:rsidRDefault="008C491F" w:rsidP="00751076">
            <w:pPr>
              <w:suppressAutoHyphens w:val="0"/>
              <w:jc w:val="both"/>
              <w:rPr>
                <w:rFonts w:cs="Times New Roman"/>
                <w:sz w:val="26"/>
                <w:szCs w:val="26"/>
                <w:lang w:eastAsia="ru-RU"/>
              </w:rPr>
            </w:pPr>
            <w:r w:rsidRPr="00444859">
              <w:rPr>
                <w:rFonts w:cs="Times New Roman"/>
                <w:sz w:val="26"/>
                <w:szCs w:val="26"/>
                <w:lang w:eastAsia="ru-RU"/>
              </w:rPr>
              <w:t>5. Крыша</w:t>
            </w:r>
          </w:p>
        </w:tc>
        <w:tc>
          <w:tcPr>
            <w:tcW w:w="3543" w:type="dxa"/>
            <w:tcBorders>
              <w:top w:val="nil"/>
              <w:left w:val="nil"/>
              <w:bottom w:val="single" w:sz="6" w:space="0" w:color="auto"/>
              <w:right w:val="single" w:sz="6" w:space="0" w:color="auto"/>
            </w:tcBorders>
            <w:tcMar>
              <w:top w:w="0" w:type="dxa"/>
              <w:left w:w="70" w:type="dxa"/>
              <w:bottom w:w="0" w:type="dxa"/>
              <w:right w:w="70" w:type="dxa"/>
            </w:tcMar>
          </w:tcPr>
          <w:p w14:paraId="1CA6E1C2" w14:textId="77777777" w:rsidR="008C491F" w:rsidRPr="00444859" w:rsidRDefault="008C491F" w:rsidP="00751076">
            <w:pPr>
              <w:suppressAutoHyphens w:val="0"/>
              <w:jc w:val="both"/>
              <w:rPr>
                <w:rFonts w:cs="Times New Roman"/>
                <w:i/>
                <w:sz w:val="26"/>
                <w:szCs w:val="26"/>
                <w:lang w:eastAsia="ru-RU"/>
              </w:rPr>
            </w:pPr>
            <w:r w:rsidRPr="00444859">
              <w:rPr>
                <w:rFonts w:cs="Times New Roman"/>
                <w:i/>
                <w:sz w:val="26"/>
                <w:szCs w:val="26"/>
                <w:lang w:eastAsia="ru-RU"/>
              </w:rPr>
              <w:t>Рулонная по ж/бетонному перекрытию</w:t>
            </w:r>
          </w:p>
        </w:tc>
        <w:tc>
          <w:tcPr>
            <w:tcW w:w="2694" w:type="dxa"/>
            <w:tcBorders>
              <w:top w:val="nil"/>
              <w:left w:val="nil"/>
              <w:bottom w:val="single" w:sz="6" w:space="0" w:color="auto"/>
              <w:right w:val="single" w:sz="6" w:space="0" w:color="auto"/>
            </w:tcBorders>
            <w:tcMar>
              <w:top w:w="0" w:type="dxa"/>
              <w:left w:w="70" w:type="dxa"/>
              <w:bottom w:w="0" w:type="dxa"/>
              <w:right w:w="70" w:type="dxa"/>
            </w:tcMar>
          </w:tcPr>
          <w:p w14:paraId="492F9755" w14:textId="77777777" w:rsidR="008C491F" w:rsidRPr="00444859" w:rsidRDefault="008C491F" w:rsidP="00751076">
            <w:pPr>
              <w:suppressAutoHyphens w:val="0"/>
              <w:jc w:val="both"/>
              <w:rPr>
                <w:rFonts w:cs="Times New Roman"/>
                <w:i/>
                <w:sz w:val="26"/>
                <w:szCs w:val="26"/>
                <w:lang w:eastAsia="ru-RU"/>
              </w:rPr>
            </w:pPr>
            <w:r w:rsidRPr="00444859">
              <w:rPr>
                <w:rFonts w:cs="Times New Roman"/>
                <w:i/>
                <w:sz w:val="26"/>
                <w:szCs w:val="26"/>
                <w:lang w:eastAsia="ru-RU"/>
              </w:rPr>
              <w:t>Требуется ремонт</w:t>
            </w:r>
          </w:p>
        </w:tc>
      </w:tr>
      <w:tr w:rsidR="008C491F" w:rsidRPr="00444859" w14:paraId="65028E73" w14:textId="77777777" w:rsidTr="007447CD">
        <w:trPr>
          <w:trHeight w:val="240"/>
          <w:jc w:val="center"/>
        </w:trPr>
        <w:tc>
          <w:tcPr>
            <w:tcW w:w="3261"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02AD04B7" w14:textId="77777777" w:rsidR="008C491F" w:rsidRPr="00444859" w:rsidRDefault="008C491F" w:rsidP="00751076">
            <w:pPr>
              <w:suppressAutoHyphens w:val="0"/>
              <w:jc w:val="both"/>
              <w:rPr>
                <w:rFonts w:cs="Times New Roman"/>
                <w:sz w:val="26"/>
                <w:szCs w:val="26"/>
                <w:lang w:eastAsia="ru-RU"/>
              </w:rPr>
            </w:pPr>
            <w:r w:rsidRPr="00444859">
              <w:rPr>
                <w:rFonts w:cs="Times New Roman"/>
                <w:sz w:val="26"/>
                <w:szCs w:val="26"/>
                <w:lang w:eastAsia="ru-RU"/>
              </w:rPr>
              <w:t>6. Полы</w:t>
            </w:r>
          </w:p>
        </w:tc>
        <w:tc>
          <w:tcPr>
            <w:tcW w:w="3543" w:type="dxa"/>
            <w:tcBorders>
              <w:top w:val="nil"/>
              <w:left w:val="nil"/>
              <w:bottom w:val="single" w:sz="6" w:space="0" w:color="auto"/>
              <w:right w:val="single" w:sz="6" w:space="0" w:color="auto"/>
            </w:tcBorders>
            <w:tcMar>
              <w:top w:w="0" w:type="dxa"/>
              <w:left w:w="70" w:type="dxa"/>
              <w:bottom w:w="0" w:type="dxa"/>
              <w:right w:w="70" w:type="dxa"/>
            </w:tcMar>
          </w:tcPr>
          <w:p w14:paraId="429AA185" w14:textId="77777777" w:rsidR="008C491F" w:rsidRPr="00444859" w:rsidRDefault="008C491F" w:rsidP="00751076">
            <w:pPr>
              <w:suppressAutoHyphens w:val="0"/>
              <w:jc w:val="both"/>
              <w:rPr>
                <w:rFonts w:cs="Times New Roman"/>
                <w:i/>
                <w:sz w:val="26"/>
                <w:szCs w:val="26"/>
                <w:lang w:eastAsia="ru-RU"/>
              </w:rPr>
            </w:pPr>
            <w:r w:rsidRPr="00444859">
              <w:rPr>
                <w:rFonts w:cs="Times New Roman"/>
                <w:i/>
                <w:sz w:val="26"/>
                <w:szCs w:val="26"/>
                <w:lang w:eastAsia="ru-RU"/>
              </w:rPr>
              <w:t>Дощатые по деревянным лагам</w:t>
            </w:r>
          </w:p>
        </w:tc>
        <w:tc>
          <w:tcPr>
            <w:tcW w:w="2694" w:type="dxa"/>
            <w:tcBorders>
              <w:top w:val="nil"/>
              <w:left w:val="nil"/>
              <w:bottom w:val="single" w:sz="6" w:space="0" w:color="auto"/>
              <w:right w:val="single" w:sz="6" w:space="0" w:color="auto"/>
            </w:tcBorders>
            <w:tcMar>
              <w:top w:w="0" w:type="dxa"/>
              <w:left w:w="70" w:type="dxa"/>
              <w:bottom w:w="0" w:type="dxa"/>
              <w:right w:w="70" w:type="dxa"/>
            </w:tcMar>
          </w:tcPr>
          <w:p w14:paraId="41333845" w14:textId="77777777" w:rsidR="008C491F" w:rsidRPr="00444859" w:rsidRDefault="008C491F" w:rsidP="00751076">
            <w:pPr>
              <w:suppressAutoHyphens w:val="0"/>
              <w:jc w:val="both"/>
              <w:rPr>
                <w:rFonts w:cs="Times New Roman"/>
                <w:i/>
                <w:sz w:val="26"/>
                <w:szCs w:val="26"/>
                <w:lang w:eastAsia="ru-RU"/>
              </w:rPr>
            </w:pPr>
            <w:r w:rsidRPr="00444859">
              <w:rPr>
                <w:rFonts w:cs="Times New Roman"/>
                <w:i/>
                <w:sz w:val="26"/>
                <w:szCs w:val="26"/>
                <w:lang w:eastAsia="ru-RU"/>
              </w:rPr>
              <w:t xml:space="preserve">Стертость </w:t>
            </w:r>
            <w:proofErr w:type="gramStart"/>
            <w:r w:rsidRPr="00444859">
              <w:rPr>
                <w:rFonts w:cs="Times New Roman"/>
                <w:i/>
                <w:sz w:val="26"/>
                <w:szCs w:val="26"/>
                <w:lang w:eastAsia="ru-RU"/>
              </w:rPr>
              <w:t>досок  в</w:t>
            </w:r>
            <w:proofErr w:type="gramEnd"/>
            <w:r w:rsidRPr="00444859">
              <w:rPr>
                <w:rFonts w:cs="Times New Roman"/>
                <w:i/>
                <w:sz w:val="26"/>
                <w:szCs w:val="26"/>
                <w:lang w:eastAsia="ru-RU"/>
              </w:rPr>
              <w:t xml:space="preserve"> местах прохода, местами выколы, повреждения отдельных досок</w:t>
            </w:r>
          </w:p>
        </w:tc>
      </w:tr>
      <w:tr w:rsidR="008C491F" w:rsidRPr="00444859" w14:paraId="719FA75A" w14:textId="77777777" w:rsidTr="007447CD">
        <w:trPr>
          <w:trHeight w:val="360"/>
          <w:jc w:val="center"/>
        </w:trPr>
        <w:tc>
          <w:tcPr>
            <w:tcW w:w="3261"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2E1FB462" w14:textId="77777777" w:rsidR="008C491F" w:rsidRPr="00444859" w:rsidRDefault="008C491F" w:rsidP="00751076">
            <w:pPr>
              <w:suppressAutoHyphens w:val="0"/>
              <w:jc w:val="both"/>
              <w:rPr>
                <w:rFonts w:cs="Times New Roman"/>
                <w:sz w:val="26"/>
                <w:szCs w:val="26"/>
                <w:lang w:eastAsia="ru-RU"/>
              </w:rPr>
            </w:pPr>
            <w:r w:rsidRPr="00444859">
              <w:rPr>
                <w:rFonts w:cs="Times New Roman"/>
                <w:sz w:val="26"/>
                <w:szCs w:val="26"/>
                <w:lang w:eastAsia="ru-RU"/>
              </w:rPr>
              <w:t>7.Проемы: окна, двери</w:t>
            </w:r>
            <w:r w:rsidRPr="00444859">
              <w:rPr>
                <w:rFonts w:cs="Times New Roman"/>
                <w:sz w:val="26"/>
                <w:szCs w:val="26"/>
                <w:lang w:eastAsia="ru-RU"/>
              </w:rPr>
              <w:br/>
              <w:t>(другое)</w:t>
            </w:r>
          </w:p>
        </w:tc>
        <w:tc>
          <w:tcPr>
            <w:tcW w:w="3543" w:type="dxa"/>
            <w:tcBorders>
              <w:top w:val="nil"/>
              <w:left w:val="nil"/>
              <w:bottom w:val="single" w:sz="6" w:space="0" w:color="auto"/>
              <w:right w:val="single" w:sz="6" w:space="0" w:color="auto"/>
            </w:tcBorders>
            <w:tcMar>
              <w:top w:w="0" w:type="dxa"/>
              <w:left w:w="70" w:type="dxa"/>
              <w:bottom w:w="0" w:type="dxa"/>
              <w:right w:w="70" w:type="dxa"/>
            </w:tcMar>
          </w:tcPr>
          <w:p w14:paraId="1157EEF1" w14:textId="77777777" w:rsidR="008C491F" w:rsidRPr="00444859" w:rsidRDefault="008C491F" w:rsidP="00751076">
            <w:pPr>
              <w:suppressAutoHyphens w:val="0"/>
              <w:rPr>
                <w:rFonts w:cs="Times New Roman"/>
                <w:i/>
                <w:sz w:val="26"/>
                <w:szCs w:val="26"/>
                <w:lang w:eastAsia="ru-RU"/>
              </w:rPr>
            </w:pPr>
            <w:r w:rsidRPr="00444859">
              <w:rPr>
                <w:rFonts w:cs="Times New Roman"/>
                <w:i/>
                <w:sz w:val="26"/>
                <w:szCs w:val="26"/>
                <w:lang w:eastAsia="ru-RU"/>
              </w:rPr>
              <w:t>Окна – двухстворчатые с двойным остеклением, деревянные окрашены</w:t>
            </w:r>
          </w:p>
          <w:p w14:paraId="75765722" w14:textId="77777777" w:rsidR="008C491F" w:rsidRPr="00444859" w:rsidRDefault="008C491F" w:rsidP="00751076">
            <w:pPr>
              <w:suppressAutoHyphens w:val="0"/>
              <w:rPr>
                <w:rFonts w:cs="Times New Roman"/>
                <w:i/>
                <w:sz w:val="26"/>
                <w:szCs w:val="26"/>
                <w:lang w:eastAsia="ru-RU"/>
              </w:rPr>
            </w:pPr>
          </w:p>
          <w:p w14:paraId="57F9AD69" w14:textId="77777777" w:rsidR="008C491F" w:rsidRPr="00444859" w:rsidRDefault="008C491F" w:rsidP="00751076">
            <w:pPr>
              <w:suppressAutoHyphens w:val="0"/>
              <w:rPr>
                <w:rFonts w:cs="Times New Roman"/>
                <w:i/>
                <w:sz w:val="26"/>
                <w:szCs w:val="26"/>
                <w:lang w:eastAsia="ru-RU"/>
              </w:rPr>
            </w:pPr>
            <w:r w:rsidRPr="00444859">
              <w:rPr>
                <w:rFonts w:cs="Times New Roman"/>
                <w:i/>
                <w:sz w:val="26"/>
                <w:szCs w:val="26"/>
                <w:lang w:eastAsia="ru-RU"/>
              </w:rPr>
              <w:t xml:space="preserve">Двери – филенчатые, однопольные, деревянные </w:t>
            </w:r>
          </w:p>
        </w:tc>
        <w:tc>
          <w:tcPr>
            <w:tcW w:w="2694" w:type="dxa"/>
            <w:tcBorders>
              <w:top w:val="nil"/>
              <w:left w:val="nil"/>
              <w:bottom w:val="single" w:sz="6" w:space="0" w:color="auto"/>
              <w:right w:val="single" w:sz="6" w:space="0" w:color="auto"/>
            </w:tcBorders>
            <w:tcMar>
              <w:top w:w="0" w:type="dxa"/>
              <w:left w:w="70" w:type="dxa"/>
              <w:bottom w:w="0" w:type="dxa"/>
              <w:right w:w="70" w:type="dxa"/>
            </w:tcMar>
          </w:tcPr>
          <w:p w14:paraId="207E6AF1" w14:textId="77777777" w:rsidR="008C491F" w:rsidRPr="00444859" w:rsidRDefault="008C491F" w:rsidP="00751076">
            <w:pPr>
              <w:suppressAutoHyphens w:val="0"/>
              <w:jc w:val="both"/>
              <w:rPr>
                <w:rFonts w:cs="Times New Roman"/>
                <w:i/>
                <w:sz w:val="26"/>
                <w:szCs w:val="26"/>
                <w:lang w:eastAsia="ru-RU"/>
              </w:rPr>
            </w:pPr>
            <w:r w:rsidRPr="00444859">
              <w:rPr>
                <w:rFonts w:cs="Times New Roman"/>
                <w:i/>
                <w:sz w:val="26"/>
                <w:szCs w:val="26"/>
                <w:lang w:eastAsia="ru-RU"/>
              </w:rPr>
              <w:t>Требуется ремонт</w:t>
            </w:r>
          </w:p>
          <w:p w14:paraId="2CD95234" w14:textId="77777777" w:rsidR="008C491F" w:rsidRDefault="008C491F" w:rsidP="00751076">
            <w:pPr>
              <w:suppressAutoHyphens w:val="0"/>
              <w:jc w:val="both"/>
              <w:rPr>
                <w:rFonts w:cs="Times New Roman"/>
                <w:i/>
                <w:sz w:val="26"/>
                <w:szCs w:val="26"/>
                <w:lang w:eastAsia="ru-RU"/>
              </w:rPr>
            </w:pPr>
          </w:p>
          <w:p w14:paraId="283366A4" w14:textId="77777777" w:rsidR="008C491F" w:rsidRDefault="008C491F" w:rsidP="00751076">
            <w:pPr>
              <w:suppressAutoHyphens w:val="0"/>
              <w:jc w:val="both"/>
              <w:rPr>
                <w:rFonts w:cs="Times New Roman"/>
                <w:i/>
                <w:sz w:val="26"/>
                <w:szCs w:val="26"/>
                <w:lang w:eastAsia="ru-RU"/>
              </w:rPr>
            </w:pPr>
          </w:p>
          <w:p w14:paraId="56F55B92" w14:textId="77777777" w:rsidR="008C491F" w:rsidRDefault="008C491F" w:rsidP="00751076">
            <w:pPr>
              <w:suppressAutoHyphens w:val="0"/>
              <w:jc w:val="both"/>
              <w:rPr>
                <w:rFonts w:cs="Times New Roman"/>
                <w:i/>
                <w:sz w:val="26"/>
                <w:szCs w:val="26"/>
                <w:lang w:eastAsia="ru-RU"/>
              </w:rPr>
            </w:pPr>
          </w:p>
          <w:p w14:paraId="1DC6E082" w14:textId="77777777" w:rsidR="008C491F" w:rsidRPr="00444859" w:rsidRDefault="008C491F" w:rsidP="00751076">
            <w:pPr>
              <w:suppressAutoHyphens w:val="0"/>
              <w:jc w:val="both"/>
              <w:rPr>
                <w:rFonts w:cs="Times New Roman"/>
                <w:i/>
                <w:sz w:val="26"/>
                <w:szCs w:val="26"/>
                <w:lang w:eastAsia="ru-RU"/>
              </w:rPr>
            </w:pPr>
            <w:r w:rsidRPr="00444859">
              <w:rPr>
                <w:rFonts w:cs="Times New Roman"/>
                <w:i/>
                <w:sz w:val="26"/>
                <w:szCs w:val="26"/>
                <w:lang w:eastAsia="ru-RU"/>
              </w:rPr>
              <w:t>Требуется ремонт</w:t>
            </w:r>
          </w:p>
        </w:tc>
      </w:tr>
      <w:tr w:rsidR="008C491F" w:rsidRPr="00444859" w14:paraId="5855290A" w14:textId="77777777" w:rsidTr="007447CD">
        <w:trPr>
          <w:trHeight w:val="360"/>
          <w:jc w:val="center"/>
        </w:trPr>
        <w:tc>
          <w:tcPr>
            <w:tcW w:w="3261"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14E41684" w14:textId="77777777" w:rsidR="008C491F" w:rsidRPr="00444859" w:rsidRDefault="008C491F" w:rsidP="00751076">
            <w:pPr>
              <w:suppressAutoHyphens w:val="0"/>
              <w:ind w:right="-1407"/>
              <w:rPr>
                <w:rFonts w:cs="Times New Roman"/>
                <w:sz w:val="26"/>
                <w:szCs w:val="26"/>
                <w:lang w:eastAsia="ru-RU"/>
              </w:rPr>
            </w:pPr>
            <w:r w:rsidRPr="00444859">
              <w:rPr>
                <w:rFonts w:cs="Times New Roman"/>
                <w:sz w:val="26"/>
                <w:szCs w:val="26"/>
                <w:lang w:eastAsia="ru-RU"/>
              </w:rPr>
              <w:t>8. Отделка: внутренняя,</w:t>
            </w:r>
          </w:p>
          <w:p w14:paraId="0D40924F" w14:textId="77777777" w:rsidR="008C491F" w:rsidRPr="00444859" w:rsidRDefault="008C491F" w:rsidP="00751076">
            <w:pPr>
              <w:suppressAutoHyphens w:val="0"/>
              <w:ind w:right="-1407"/>
              <w:rPr>
                <w:rFonts w:cs="Times New Roman"/>
                <w:sz w:val="26"/>
                <w:szCs w:val="26"/>
                <w:lang w:eastAsia="ru-RU"/>
              </w:rPr>
            </w:pPr>
            <w:r w:rsidRPr="00444859">
              <w:rPr>
                <w:rFonts w:cs="Times New Roman"/>
                <w:sz w:val="26"/>
                <w:szCs w:val="26"/>
                <w:lang w:eastAsia="ru-RU"/>
              </w:rPr>
              <w:t>наружная (другое)</w:t>
            </w:r>
          </w:p>
        </w:tc>
        <w:tc>
          <w:tcPr>
            <w:tcW w:w="3543" w:type="dxa"/>
            <w:tcBorders>
              <w:top w:val="nil"/>
              <w:left w:val="nil"/>
              <w:bottom w:val="single" w:sz="6" w:space="0" w:color="auto"/>
              <w:right w:val="single" w:sz="6" w:space="0" w:color="auto"/>
            </w:tcBorders>
            <w:tcMar>
              <w:top w:w="0" w:type="dxa"/>
              <w:left w:w="70" w:type="dxa"/>
              <w:bottom w:w="0" w:type="dxa"/>
              <w:right w:w="70" w:type="dxa"/>
            </w:tcMar>
          </w:tcPr>
          <w:p w14:paraId="013997B3" w14:textId="77777777" w:rsidR="008C491F" w:rsidRPr="00444859" w:rsidRDefault="008C491F" w:rsidP="00751076">
            <w:pPr>
              <w:suppressAutoHyphens w:val="0"/>
              <w:rPr>
                <w:rFonts w:cs="Times New Roman"/>
                <w:i/>
                <w:sz w:val="26"/>
                <w:szCs w:val="26"/>
                <w:lang w:eastAsia="ru-RU"/>
              </w:rPr>
            </w:pPr>
            <w:r w:rsidRPr="00444859">
              <w:rPr>
                <w:rFonts w:cs="Times New Roman"/>
                <w:i/>
                <w:sz w:val="26"/>
                <w:szCs w:val="26"/>
                <w:lang w:eastAsia="ru-RU"/>
              </w:rPr>
              <w:t xml:space="preserve">Внутренняя – </w:t>
            </w:r>
            <w:proofErr w:type="gramStart"/>
            <w:r w:rsidRPr="00444859">
              <w:rPr>
                <w:rFonts w:cs="Times New Roman"/>
                <w:i/>
                <w:sz w:val="26"/>
                <w:szCs w:val="26"/>
                <w:lang w:eastAsia="ru-RU"/>
              </w:rPr>
              <w:t>штукатурка,  побелка</w:t>
            </w:r>
            <w:proofErr w:type="gramEnd"/>
            <w:r w:rsidRPr="00444859">
              <w:rPr>
                <w:rFonts w:cs="Times New Roman"/>
                <w:i/>
                <w:sz w:val="26"/>
                <w:szCs w:val="26"/>
                <w:lang w:eastAsia="ru-RU"/>
              </w:rPr>
              <w:t>, окраска</w:t>
            </w:r>
          </w:p>
          <w:p w14:paraId="197D6DF2" w14:textId="77777777" w:rsidR="008C491F" w:rsidRPr="00444859" w:rsidRDefault="008C491F" w:rsidP="00751076">
            <w:pPr>
              <w:suppressAutoHyphens w:val="0"/>
              <w:jc w:val="both"/>
              <w:rPr>
                <w:rFonts w:cs="Times New Roman"/>
                <w:i/>
                <w:sz w:val="26"/>
                <w:szCs w:val="26"/>
                <w:lang w:eastAsia="ru-RU"/>
              </w:rPr>
            </w:pPr>
          </w:p>
          <w:p w14:paraId="7BEF8E11" w14:textId="77777777" w:rsidR="008C491F" w:rsidRPr="00444859" w:rsidRDefault="008C491F" w:rsidP="00751076">
            <w:pPr>
              <w:suppressAutoHyphens w:val="0"/>
              <w:jc w:val="both"/>
              <w:rPr>
                <w:rFonts w:cs="Times New Roman"/>
                <w:i/>
                <w:sz w:val="26"/>
                <w:szCs w:val="26"/>
                <w:lang w:eastAsia="ru-RU"/>
              </w:rPr>
            </w:pPr>
            <w:r w:rsidRPr="00444859">
              <w:rPr>
                <w:rFonts w:cs="Times New Roman"/>
                <w:i/>
                <w:sz w:val="26"/>
                <w:szCs w:val="26"/>
                <w:lang w:eastAsia="ru-RU"/>
              </w:rPr>
              <w:t xml:space="preserve">Потолки – </w:t>
            </w:r>
            <w:proofErr w:type="gramStart"/>
            <w:r w:rsidRPr="00444859">
              <w:rPr>
                <w:rFonts w:cs="Times New Roman"/>
                <w:i/>
                <w:sz w:val="26"/>
                <w:szCs w:val="26"/>
                <w:lang w:eastAsia="ru-RU"/>
              </w:rPr>
              <w:t>штукатурка,  побелка</w:t>
            </w:r>
            <w:proofErr w:type="gramEnd"/>
          </w:p>
        </w:tc>
        <w:tc>
          <w:tcPr>
            <w:tcW w:w="2694" w:type="dxa"/>
            <w:tcBorders>
              <w:top w:val="nil"/>
              <w:left w:val="nil"/>
              <w:bottom w:val="single" w:sz="6" w:space="0" w:color="auto"/>
              <w:right w:val="single" w:sz="6" w:space="0" w:color="auto"/>
            </w:tcBorders>
            <w:tcMar>
              <w:top w:w="0" w:type="dxa"/>
              <w:left w:w="70" w:type="dxa"/>
              <w:bottom w:w="0" w:type="dxa"/>
              <w:right w:w="70" w:type="dxa"/>
            </w:tcMar>
          </w:tcPr>
          <w:p w14:paraId="302A0D83" w14:textId="77777777" w:rsidR="008C491F" w:rsidRPr="00444859" w:rsidRDefault="008C491F" w:rsidP="00751076">
            <w:pPr>
              <w:suppressAutoHyphens w:val="0"/>
              <w:jc w:val="both"/>
              <w:rPr>
                <w:rFonts w:cs="Times New Roman"/>
                <w:i/>
                <w:sz w:val="26"/>
                <w:szCs w:val="26"/>
                <w:lang w:eastAsia="ru-RU"/>
              </w:rPr>
            </w:pPr>
            <w:r w:rsidRPr="00444859">
              <w:rPr>
                <w:rFonts w:cs="Times New Roman"/>
                <w:i/>
                <w:sz w:val="26"/>
                <w:szCs w:val="26"/>
                <w:lang w:eastAsia="ru-RU"/>
              </w:rPr>
              <w:t>Мелкие трещены, выкрашивание штукатурки</w:t>
            </w:r>
          </w:p>
        </w:tc>
      </w:tr>
      <w:tr w:rsidR="008C491F" w:rsidRPr="00444859" w14:paraId="6D6E2E92" w14:textId="77777777" w:rsidTr="007447CD">
        <w:trPr>
          <w:trHeight w:val="1320"/>
          <w:jc w:val="center"/>
        </w:trPr>
        <w:tc>
          <w:tcPr>
            <w:tcW w:w="3261" w:type="dxa"/>
            <w:tcBorders>
              <w:top w:val="nil"/>
              <w:left w:val="single" w:sz="6" w:space="0" w:color="auto"/>
              <w:bottom w:val="single" w:sz="4" w:space="0" w:color="auto"/>
              <w:right w:val="single" w:sz="6" w:space="0" w:color="auto"/>
            </w:tcBorders>
            <w:tcMar>
              <w:top w:w="0" w:type="dxa"/>
              <w:left w:w="70" w:type="dxa"/>
              <w:bottom w:w="0" w:type="dxa"/>
              <w:right w:w="70" w:type="dxa"/>
            </w:tcMar>
          </w:tcPr>
          <w:p w14:paraId="5614454A" w14:textId="77777777" w:rsidR="008C491F" w:rsidRPr="00444859" w:rsidRDefault="008C491F" w:rsidP="00751076">
            <w:pPr>
              <w:suppressAutoHyphens w:val="0"/>
              <w:rPr>
                <w:rFonts w:cs="Times New Roman"/>
                <w:sz w:val="26"/>
                <w:szCs w:val="26"/>
                <w:lang w:eastAsia="ru-RU"/>
              </w:rPr>
            </w:pPr>
            <w:r w:rsidRPr="00444859">
              <w:rPr>
                <w:rFonts w:cs="Times New Roman"/>
                <w:sz w:val="26"/>
                <w:szCs w:val="26"/>
                <w:lang w:eastAsia="ru-RU"/>
              </w:rPr>
              <w:t>9. Механическое, электрическое, санитарно-техническое и иное оборудование:</w:t>
            </w:r>
          </w:p>
          <w:p w14:paraId="62B30DDC" w14:textId="77777777" w:rsidR="008C491F" w:rsidRPr="00444859" w:rsidRDefault="008C491F" w:rsidP="00751076">
            <w:pPr>
              <w:suppressAutoHyphens w:val="0"/>
              <w:ind w:left="356"/>
              <w:rPr>
                <w:rFonts w:cs="Times New Roman"/>
                <w:sz w:val="26"/>
                <w:szCs w:val="26"/>
                <w:lang w:eastAsia="ru-RU"/>
              </w:rPr>
            </w:pPr>
            <w:r w:rsidRPr="00444859">
              <w:rPr>
                <w:rFonts w:cs="Times New Roman"/>
                <w:sz w:val="26"/>
                <w:szCs w:val="26"/>
                <w:lang w:eastAsia="ru-RU"/>
              </w:rPr>
              <w:t>ванны напольные,</w:t>
            </w:r>
          </w:p>
          <w:p w14:paraId="0A2792EF" w14:textId="77777777" w:rsidR="008C491F" w:rsidRPr="00444859" w:rsidRDefault="008C491F" w:rsidP="00751076">
            <w:pPr>
              <w:suppressAutoHyphens w:val="0"/>
              <w:ind w:left="356"/>
              <w:rPr>
                <w:rFonts w:cs="Times New Roman"/>
                <w:sz w:val="26"/>
                <w:szCs w:val="26"/>
                <w:lang w:eastAsia="ru-RU"/>
              </w:rPr>
            </w:pPr>
            <w:r w:rsidRPr="00444859">
              <w:rPr>
                <w:rFonts w:cs="Times New Roman"/>
                <w:sz w:val="26"/>
                <w:szCs w:val="26"/>
                <w:lang w:eastAsia="ru-RU"/>
              </w:rPr>
              <w:t>электроплиты,</w:t>
            </w:r>
          </w:p>
          <w:p w14:paraId="2B3C7E6B" w14:textId="77777777" w:rsidR="008C491F" w:rsidRPr="00444859" w:rsidRDefault="008C491F" w:rsidP="00751076">
            <w:pPr>
              <w:suppressAutoHyphens w:val="0"/>
              <w:ind w:left="356"/>
              <w:rPr>
                <w:rFonts w:cs="Times New Roman"/>
                <w:sz w:val="26"/>
                <w:szCs w:val="26"/>
                <w:lang w:eastAsia="ru-RU"/>
              </w:rPr>
            </w:pPr>
            <w:r w:rsidRPr="00444859">
              <w:rPr>
                <w:rFonts w:cs="Times New Roman"/>
                <w:sz w:val="26"/>
                <w:szCs w:val="26"/>
                <w:lang w:eastAsia="ru-RU"/>
              </w:rPr>
              <w:t>телефонные сети и оборудование</w:t>
            </w:r>
          </w:p>
          <w:p w14:paraId="4ACA8D10" w14:textId="77777777" w:rsidR="008C491F" w:rsidRPr="00444859" w:rsidRDefault="008C491F" w:rsidP="00751076">
            <w:pPr>
              <w:suppressAutoHyphens w:val="0"/>
              <w:ind w:left="356"/>
              <w:rPr>
                <w:rFonts w:cs="Times New Roman"/>
                <w:sz w:val="26"/>
                <w:szCs w:val="26"/>
                <w:lang w:eastAsia="ru-RU"/>
              </w:rPr>
            </w:pPr>
            <w:r w:rsidRPr="00444859">
              <w:rPr>
                <w:rFonts w:cs="Times New Roman"/>
                <w:sz w:val="26"/>
                <w:szCs w:val="26"/>
                <w:lang w:eastAsia="ru-RU"/>
              </w:rPr>
              <w:t>сети проводного радиовещания,</w:t>
            </w:r>
          </w:p>
          <w:p w14:paraId="57926F82" w14:textId="77777777" w:rsidR="008C491F" w:rsidRPr="00444859" w:rsidRDefault="008C491F" w:rsidP="00751076">
            <w:pPr>
              <w:suppressAutoHyphens w:val="0"/>
              <w:ind w:left="356"/>
              <w:rPr>
                <w:rFonts w:cs="Times New Roman"/>
                <w:sz w:val="26"/>
                <w:szCs w:val="26"/>
                <w:lang w:eastAsia="ru-RU"/>
              </w:rPr>
            </w:pPr>
            <w:r w:rsidRPr="00444859">
              <w:rPr>
                <w:rFonts w:cs="Times New Roman"/>
                <w:sz w:val="26"/>
                <w:szCs w:val="26"/>
                <w:lang w:eastAsia="ru-RU"/>
              </w:rPr>
              <w:t>мусоропровод,</w:t>
            </w:r>
          </w:p>
          <w:p w14:paraId="27CCC01F" w14:textId="77777777" w:rsidR="008C491F" w:rsidRPr="00444859" w:rsidRDefault="008C491F" w:rsidP="00751076">
            <w:pPr>
              <w:suppressAutoHyphens w:val="0"/>
              <w:ind w:left="356"/>
              <w:rPr>
                <w:rFonts w:cs="Times New Roman"/>
                <w:sz w:val="26"/>
                <w:szCs w:val="26"/>
                <w:lang w:eastAsia="ru-RU"/>
              </w:rPr>
            </w:pPr>
            <w:r w:rsidRPr="00444859">
              <w:rPr>
                <w:rFonts w:cs="Times New Roman"/>
                <w:sz w:val="26"/>
                <w:szCs w:val="26"/>
                <w:lang w:eastAsia="ru-RU"/>
              </w:rPr>
              <w:t>лифт,</w:t>
            </w:r>
          </w:p>
          <w:p w14:paraId="74F31C55" w14:textId="77777777" w:rsidR="008C491F" w:rsidRPr="00444859" w:rsidRDefault="008C491F" w:rsidP="00751076">
            <w:pPr>
              <w:suppressAutoHyphens w:val="0"/>
              <w:ind w:left="356"/>
              <w:rPr>
                <w:rFonts w:cs="Times New Roman"/>
                <w:sz w:val="26"/>
                <w:szCs w:val="26"/>
                <w:lang w:eastAsia="ru-RU"/>
              </w:rPr>
            </w:pPr>
            <w:r w:rsidRPr="00444859">
              <w:rPr>
                <w:rFonts w:cs="Times New Roman"/>
                <w:sz w:val="26"/>
                <w:szCs w:val="26"/>
                <w:lang w:eastAsia="ru-RU"/>
              </w:rPr>
              <w:t>вентиляция</w:t>
            </w:r>
          </w:p>
        </w:tc>
        <w:tc>
          <w:tcPr>
            <w:tcW w:w="3543" w:type="dxa"/>
            <w:tcBorders>
              <w:top w:val="nil"/>
              <w:left w:val="nil"/>
              <w:bottom w:val="single" w:sz="4" w:space="0" w:color="auto"/>
              <w:right w:val="single" w:sz="6" w:space="0" w:color="auto"/>
            </w:tcBorders>
            <w:tcMar>
              <w:top w:w="0" w:type="dxa"/>
              <w:left w:w="70" w:type="dxa"/>
              <w:bottom w:w="0" w:type="dxa"/>
              <w:right w:w="70" w:type="dxa"/>
            </w:tcMar>
          </w:tcPr>
          <w:p w14:paraId="2D92D620" w14:textId="77777777" w:rsidR="008C491F" w:rsidRPr="00444859" w:rsidRDefault="008C491F" w:rsidP="00751076">
            <w:pPr>
              <w:suppressAutoHyphens w:val="0"/>
              <w:jc w:val="both"/>
              <w:rPr>
                <w:rFonts w:cs="Times New Roman"/>
                <w:i/>
                <w:sz w:val="26"/>
                <w:szCs w:val="26"/>
                <w:lang w:eastAsia="ru-RU"/>
              </w:rPr>
            </w:pPr>
          </w:p>
          <w:p w14:paraId="752D5D2B" w14:textId="77777777" w:rsidR="008C491F" w:rsidRPr="00444859" w:rsidRDefault="008C491F" w:rsidP="00751076">
            <w:pPr>
              <w:suppressAutoHyphens w:val="0"/>
              <w:jc w:val="both"/>
              <w:rPr>
                <w:rFonts w:cs="Times New Roman"/>
                <w:i/>
                <w:sz w:val="26"/>
                <w:szCs w:val="26"/>
                <w:lang w:eastAsia="ru-RU"/>
              </w:rPr>
            </w:pPr>
          </w:p>
          <w:p w14:paraId="685C28C3" w14:textId="77777777" w:rsidR="008C491F" w:rsidRPr="00444859" w:rsidRDefault="008C491F" w:rsidP="00751076">
            <w:pPr>
              <w:suppressAutoHyphens w:val="0"/>
              <w:jc w:val="both"/>
              <w:rPr>
                <w:rFonts w:cs="Times New Roman"/>
                <w:i/>
                <w:sz w:val="26"/>
                <w:szCs w:val="26"/>
                <w:lang w:eastAsia="ru-RU"/>
              </w:rPr>
            </w:pPr>
          </w:p>
          <w:p w14:paraId="3294C1A5" w14:textId="77777777" w:rsidR="008C491F" w:rsidRPr="00444859" w:rsidRDefault="008C491F" w:rsidP="00751076">
            <w:pPr>
              <w:suppressAutoHyphens w:val="0"/>
              <w:jc w:val="both"/>
              <w:rPr>
                <w:rFonts w:cs="Times New Roman"/>
                <w:i/>
                <w:sz w:val="26"/>
                <w:szCs w:val="26"/>
                <w:lang w:eastAsia="ru-RU"/>
              </w:rPr>
            </w:pPr>
          </w:p>
          <w:p w14:paraId="0FD593A3" w14:textId="77777777" w:rsidR="008C491F" w:rsidRPr="00444859" w:rsidRDefault="008C491F" w:rsidP="00751076">
            <w:pPr>
              <w:suppressAutoHyphens w:val="0"/>
              <w:jc w:val="both"/>
              <w:rPr>
                <w:rFonts w:cs="Times New Roman"/>
                <w:i/>
                <w:sz w:val="26"/>
                <w:szCs w:val="26"/>
                <w:lang w:eastAsia="ru-RU"/>
              </w:rPr>
            </w:pPr>
            <w:r>
              <w:rPr>
                <w:rFonts w:cs="Times New Roman"/>
                <w:i/>
                <w:sz w:val="26"/>
                <w:szCs w:val="26"/>
                <w:lang w:eastAsia="ru-RU"/>
              </w:rPr>
              <w:t>Н</w:t>
            </w:r>
            <w:r w:rsidRPr="00444859">
              <w:rPr>
                <w:rFonts w:cs="Times New Roman"/>
                <w:i/>
                <w:sz w:val="26"/>
                <w:szCs w:val="26"/>
                <w:lang w:eastAsia="ru-RU"/>
              </w:rPr>
              <w:t>ет</w:t>
            </w:r>
          </w:p>
          <w:p w14:paraId="0F8D8CA4" w14:textId="77777777" w:rsidR="008C491F" w:rsidRPr="00444859" w:rsidRDefault="008C491F" w:rsidP="00751076">
            <w:pPr>
              <w:suppressAutoHyphens w:val="0"/>
              <w:jc w:val="both"/>
              <w:rPr>
                <w:rFonts w:cs="Times New Roman"/>
                <w:i/>
                <w:sz w:val="26"/>
                <w:szCs w:val="26"/>
                <w:lang w:eastAsia="ru-RU"/>
              </w:rPr>
            </w:pPr>
            <w:r>
              <w:rPr>
                <w:rFonts w:cs="Times New Roman"/>
                <w:i/>
                <w:sz w:val="26"/>
                <w:szCs w:val="26"/>
                <w:lang w:eastAsia="ru-RU"/>
              </w:rPr>
              <w:t>Н</w:t>
            </w:r>
            <w:r w:rsidRPr="00444859">
              <w:rPr>
                <w:rFonts w:cs="Times New Roman"/>
                <w:i/>
                <w:sz w:val="26"/>
                <w:szCs w:val="26"/>
                <w:lang w:eastAsia="ru-RU"/>
              </w:rPr>
              <w:t>ет</w:t>
            </w:r>
          </w:p>
          <w:p w14:paraId="44591A70" w14:textId="77777777" w:rsidR="008C491F" w:rsidRPr="00444859" w:rsidRDefault="008C491F" w:rsidP="00751076">
            <w:pPr>
              <w:suppressAutoHyphens w:val="0"/>
              <w:jc w:val="both"/>
              <w:rPr>
                <w:rFonts w:cs="Times New Roman"/>
                <w:i/>
                <w:sz w:val="26"/>
                <w:szCs w:val="26"/>
                <w:lang w:eastAsia="ru-RU"/>
              </w:rPr>
            </w:pPr>
          </w:p>
          <w:p w14:paraId="295810A2" w14:textId="77777777" w:rsidR="008C491F" w:rsidRPr="00444859" w:rsidRDefault="008C491F" w:rsidP="00751076">
            <w:pPr>
              <w:suppressAutoHyphens w:val="0"/>
              <w:jc w:val="both"/>
              <w:rPr>
                <w:rFonts w:cs="Times New Roman"/>
                <w:i/>
                <w:sz w:val="26"/>
                <w:szCs w:val="26"/>
                <w:lang w:eastAsia="ru-RU"/>
              </w:rPr>
            </w:pPr>
            <w:r>
              <w:rPr>
                <w:rFonts w:cs="Times New Roman"/>
                <w:i/>
                <w:sz w:val="26"/>
                <w:szCs w:val="26"/>
                <w:lang w:eastAsia="ru-RU"/>
              </w:rPr>
              <w:t>Е</w:t>
            </w:r>
            <w:r w:rsidRPr="00444859">
              <w:rPr>
                <w:rFonts w:cs="Times New Roman"/>
                <w:i/>
                <w:sz w:val="26"/>
                <w:szCs w:val="26"/>
                <w:lang w:eastAsia="ru-RU"/>
              </w:rPr>
              <w:t>сть</w:t>
            </w:r>
          </w:p>
          <w:p w14:paraId="3282D771" w14:textId="77777777" w:rsidR="008C491F" w:rsidRDefault="008C491F" w:rsidP="00751076">
            <w:pPr>
              <w:suppressAutoHyphens w:val="0"/>
              <w:jc w:val="both"/>
              <w:rPr>
                <w:rFonts w:cs="Times New Roman"/>
                <w:i/>
                <w:sz w:val="26"/>
                <w:szCs w:val="26"/>
                <w:lang w:eastAsia="ru-RU"/>
              </w:rPr>
            </w:pPr>
          </w:p>
          <w:p w14:paraId="608FD38E" w14:textId="77777777" w:rsidR="008C491F" w:rsidRPr="00444859" w:rsidRDefault="008C491F" w:rsidP="00751076">
            <w:pPr>
              <w:suppressAutoHyphens w:val="0"/>
              <w:jc w:val="both"/>
              <w:rPr>
                <w:rFonts w:cs="Times New Roman"/>
                <w:i/>
                <w:sz w:val="26"/>
                <w:szCs w:val="26"/>
                <w:lang w:eastAsia="ru-RU"/>
              </w:rPr>
            </w:pPr>
            <w:r>
              <w:rPr>
                <w:rFonts w:cs="Times New Roman"/>
                <w:i/>
                <w:sz w:val="26"/>
                <w:szCs w:val="26"/>
                <w:lang w:eastAsia="ru-RU"/>
              </w:rPr>
              <w:t>Е</w:t>
            </w:r>
            <w:r w:rsidRPr="00444859">
              <w:rPr>
                <w:rFonts w:cs="Times New Roman"/>
                <w:i/>
                <w:sz w:val="26"/>
                <w:szCs w:val="26"/>
                <w:lang w:eastAsia="ru-RU"/>
              </w:rPr>
              <w:t>сть</w:t>
            </w:r>
          </w:p>
          <w:p w14:paraId="08B3CFB2" w14:textId="77777777" w:rsidR="008C491F" w:rsidRPr="00444859" w:rsidRDefault="008C491F" w:rsidP="00751076">
            <w:pPr>
              <w:suppressAutoHyphens w:val="0"/>
              <w:jc w:val="both"/>
              <w:rPr>
                <w:rFonts w:cs="Times New Roman"/>
                <w:i/>
                <w:sz w:val="26"/>
                <w:szCs w:val="26"/>
                <w:lang w:eastAsia="ru-RU"/>
              </w:rPr>
            </w:pPr>
            <w:r>
              <w:rPr>
                <w:rFonts w:cs="Times New Roman"/>
                <w:i/>
                <w:sz w:val="26"/>
                <w:szCs w:val="26"/>
                <w:lang w:eastAsia="ru-RU"/>
              </w:rPr>
              <w:t>Н</w:t>
            </w:r>
            <w:r w:rsidRPr="00444859">
              <w:rPr>
                <w:rFonts w:cs="Times New Roman"/>
                <w:i/>
                <w:sz w:val="26"/>
                <w:szCs w:val="26"/>
                <w:lang w:eastAsia="ru-RU"/>
              </w:rPr>
              <w:t>ет</w:t>
            </w:r>
          </w:p>
          <w:p w14:paraId="7533A2B9" w14:textId="77777777" w:rsidR="008C491F" w:rsidRPr="00444859" w:rsidRDefault="008C491F" w:rsidP="00751076">
            <w:pPr>
              <w:suppressAutoHyphens w:val="0"/>
              <w:jc w:val="both"/>
              <w:rPr>
                <w:rFonts w:cs="Times New Roman"/>
                <w:i/>
                <w:sz w:val="26"/>
                <w:szCs w:val="26"/>
                <w:lang w:eastAsia="ru-RU"/>
              </w:rPr>
            </w:pPr>
            <w:r>
              <w:rPr>
                <w:rFonts w:cs="Times New Roman"/>
                <w:i/>
                <w:sz w:val="26"/>
                <w:szCs w:val="26"/>
                <w:lang w:eastAsia="ru-RU"/>
              </w:rPr>
              <w:t>Н</w:t>
            </w:r>
            <w:r w:rsidRPr="00444859">
              <w:rPr>
                <w:rFonts w:cs="Times New Roman"/>
                <w:i/>
                <w:sz w:val="26"/>
                <w:szCs w:val="26"/>
                <w:lang w:eastAsia="ru-RU"/>
              </w:rPr>
              <w:t>ет</w:t>
            </w:r>
          </w:p>
          <w:p w14:paraId="58F682D9" w14:textId="77777777" w:rsidR="008C491F" w:rsidRPr="00444859" w:rsidRDefault="008C491F" w:rsidP="00751076">
            <w:pPr>
              <w:suppressAutoHyphens w:val="0"/>
              <w:jc w:val="both"/>
              <w:rPr>
                <w:rFonts w:cs="Times New Roman"/>
                <w:i/>
                <w:sz w:val="26"/>
                <w:szCs w:val="26"/>
                <w:lang w:eastAsia="ru-RU"/>
              </w:rPr>
            </w:pPr>
            <w:r>
              <w:rPr>
                <w:rFonts w:cs="Times New Roman"/>
                <w:i/>
                <w:sz w:val="26"/>
                <w:szCs w:val="26"/>
                <w:lang w:eastAsia="ru-RU"/>
              </w:rPr>
              <w:t>Е</w:t>
            </w:r>
            <w:r w:rsidRPr="00444859">
              <w:rPr>
                <w:rFonts w:cs="Times New Roman"/>
                <w:i/>
                <w:sz w:val="26"/>
                <w:szCs w:val="26"/>
                <w:lang w:eastAsia="ru-RU"/>
              </w:rPr>
              <w:t>сть</w:t>
            </w:r>
          </w:p>
        </w:tc>
        <w:tc>
          <w:tcPr>
            <w:tcW w:w="2694" w:type="dxa"/>
            <w:tcBorders>
              <w:top w:val="nil"/>
              <w:left w:val="nil"/>
              <w:bottom w:val="single" w:sz="4" w:space="0" w:color="auto"/>
              <w:right w:val="single" w:sz="6" w:space="0" w:color="auto"/>
            </w:tcBorders>
            <w:tcMar>
              <w:top w:w="0" w:type="dxa"/>
              <w:left w:w="70" w:type="dxa"/>
              <w:bottom w:w="0" w:type="dxa"/>
              <w:right w:w="70" w:type="dxa"/>
            </w:tcMar>
          </w:tcPr>
          <w:p w14:paraId="0406B18D" w14:textId="77777777" w:rsidR="008C491F" w:rsidRPr="00444859" w:rsidRDefault="008C491F" w:rsidP="00751076">
            <w:pPr>
              <w:suppressAutoHyphens w:val="0"/>
              <w:jc w:val="both"/>
              <w:rPr>
                <w:rFonts w:cs="Times New Roman"/>
                <w:i/>
                <w:sz w:val="26"/>
                <w:szCs w:val="26"/>
                <w:lang w:eastAsia="ru-RU"/>
              </w:rPr>
            </w:pPr>
          </w:p>
          <w:p w14:paraId="0FD62539" w14:textId="77777777" w:rsidR="008C491F" w:rsidRPr="00444859" w:rsidRDefault="008C491F" w:rsidP="00751076">
            <w:pPr>
              <w:suppressAutoHyphens w:val="0"/>
              <w:jc w:val="both"/>
              <w:rPr>
                <w:rFonts w:cs="Times New Roman"/>
                <w:i/>
                <w:sz w:val="26"/>
                <w:szCs w:val="26"/>
                <w:lang w:eastAsia="ru-RU"/>
              </w:rPr>
            </w:pPr>
          </w:p>
          <w:p w14:paraId="255EBB9F" w14:textId="77777777" w:rsidR="008C491F" w:rsidRPr="00444859" w:rsidRDefault="008C491F" w:rsidP="00751076">
            <w:pPr>
              <w:suppressAutoHyphens w:val="0"/>
              <w:jc w:val="both"/>
              <w:rPr>
                <w:rFonts w:cs="Times New Roman"/>
                <w:i/>
                <w:sz w:val="26"/>
                <w:szCs w:val="26"/>
                <w:lang w:eastAsia="ru-RU"/>
              </w:rPr>
            </w:pPr>
          </w:p>
          <w:p w14:paraId="3E509A47" w14:textId="77777777" w:rsidR="008C491F" w:rsidRPr="00444859" w:rsidRDefault="008C491F" w:rsidP="00751076">
            <w:pPr>
              <w:suppressAutoHyphens w:val="0"/>
              <w:jc w:val="both"/>
              <w:rPr>
                <w:rFonts w:cs="Times New Roman"/>
                <w:i/>
                <w:sz w:val="26"/>
                <w:szCs w:val="26"/>
                <w:lang w:eastAsia="ru-RU"/>
              </w:rPr>
            </w:pPr>
          </w:p>
          <w:p w14:paraId="353B75A1" w14:textId="77777777" w:rsidR="008C491F" w:rsidRPr="00444859" w:rsidRDefault="008C491F" w:rsidP="00751076">
            <w:pPr>
              <w:suppressAutoHyphens w:val="0"/>
              <w:jc w:val="both"/>
              <w:rPr>
                <w:rFonts w:cs="Times New Roman"/>
                <w:i/>
                <w:sz w:val="26"/>
                <w:szCs w:val="26"/>
                <w:lang w:eastAsia="ru-RU"/>
              </w:rPr>
            </w:pPr>
          </w:p>
          <w:p w14:paraId="451C612D" w14:textId="77777777" w:rsidR="008C491F" w:rsidRPr="00444859" w:rsidRDefault="008C491F" w:rsidP="00751076">
            <w:pPr>
              <w:suppressAutoHyphens w:val="0"/>
              <w:jc w:val="both"/>
              <w:rPr>
                <w:rFonts w:cs="Times New Roman"/>
                <w:i/>
                <w:sz w:val="26"/>
                <w:szCs w:val="26"/>
                <w:lang w:eastAsia="ru-RU"/>
              </w:rPr>
            </w:pPr>
          </w:p>
          <w:p w14:paraId="6CC8E452" w14:textId="77777777" w:rsidR="008C491F" w:rsidRPr="00444859" w:rsidRDefault="008C491F" w:rsidP="00751076">
            <w:pPr>
              <w:suppressAutoHyphens w:val="0"/>
              <w:jc w:val="both"/>
              <w:rPr>
                <w:rFonts w:cs="Times New Roman"/>
                <w:i/>
                <w:sz w:val="26"/>
                <w:szCs w:val="26"/>
                <w:lang w:eastAsia="ru-RU"/>
              </w:rPr>
            </w:pPr>
          </w:p>
          <w:p w14:paraId="71EC09FC" w14:textId="77777777" w:rsidR="008C491F" w:rsidRPr="00444859" w:rsidRDefault="008C491F" w:rsidP="00751076">
            <w:pPr>
              <w:suppressAutoHyphens w:val="0"/>
              <w:jc w:val="both"/>
              <w:rPr>
                <w:rFonts w:cs="Times New Roman"/>
                <w:i/>
                <w:sz w:val="26"/>
                <w:szCs w:val="26"/>
                <w:lang w:eastAsia="ru-RU"/>
              </w:rPr>
            </w:pPr>
            <w:r w:rsidRPr="00444859">
              <w:rPr>
                <w:rFonts w:cs="Times New Roman"/>
                <w:i/>
                <w:sz w:val="26"/>
                <w:szCs w:val="26"/>
                <w:lang w:eastAsia="ru-RU"/>
              </w:rPr>
              <w:t>Без видимых повреждений</w:t>
            </w:r>
          </w:p>
          <w:p w14:paraId="0747ED7B" w14:textId="77777777" w:rsidR="008C491F" w:rsidRPr="00444859" w:rsidRDefault="008C491F" w:rsidP="00751076">
            <w:pPr>
              <w:suppressAutoHyphens w:val="0"/>
              <w:jc w:val="both"/>
              <w:rPr>
                <w:rFonts w:cs="Times New Roman"/>
                <w:i/>
                <w:sz w:val="26"/>
                <w:szCs w:val="26"/>
                <w:lang w:eastAsia="ru-RU"/>
              </w:rPr>
            </w:pPr>
          </w:p>
        </w:tc>
      </w:tr>
      <w:tr w:rsidR="008C491F" w:rsidRPr="00444859" w14:paraId="3025D40E" w14:textId="77777777" w:rsidTr="007447CD">
        <w:trPr>
          <w:trHeight w:val="1560"/>
          <w:jc w:val="center"/>
        </w:trPr>
        <w:tc>
          <w:tcPr>
            <w:tcW w:w="326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6FD7B4B" w14:textId="77777777" w:rsidR="008C491F" w:rsidRPr="00444859" w:rsidRDefault="008C491F" w:rsidP="00751076">
            <w:pPr>
              <w:suppressAutoHyphens w:val="0"/>
              <w:rPr>
                <w:rFonts w:cs="Times New Roman"/>
                <w:sz w:val="26"/>
                <w:szCs w:val="26"/>
                <w:lang w:eastAsia="ru-RU"/>
              </w:rPr>
            </w:pPr>
            <w:r w:rsidRPr="00444859">
              <w:rPr>
                <w:rFonts w:cs="Times New Roman"/>
                <w:sz w:val="26"/>
                <w:szCs w:val="26"/>
                <w:lang w:eastAsia="ru-RU"/>
              </w:rPr>
              <w:lastRenderedPageBreak/>
              <w:t xml:space="preserve">10.Внутридомовые инженерные коммуникации и оборудование для предоставления коммунальных услуг: </w:t>
            </w:r>
          </w:p>
          <w:p w14:paraId="356FC796" w14:textId="77777777" w:rsidR="008C491F" w:rsidRPr="00444859" w:rsidRDefault="008C491F" w:rsidP="00751076">
            <w:pPr>
              <w:suppressAutoHyphens w:val="0"/>
              <w:ind w:left="356"/>
              <w:rPr>
                <w:rFonts w:cs="Times New Roman"/>
                <w:sz w:val="26"/>
                <w:szCs w:val="26"/>
                <w:lang w:eastAsia="ru-RU"/>
              </w:rPr>
            </w:pPr>
            <w:r w:rsidRPr="00444859">
              <w:rPr>
                <w:rFonts w:cs="Times New Roman"/>
                <w:sz w:val="26"/>
                <w:szCs w:val="26"/>
                <w:lang w:eastAsia="ru-RU"/>
              </w:rPr>
              <w:t>электроснабжение,</w:t>
            </w:r>
          </w:p>
          <w:p w14:paraId="1C488914" w14:textId="77777777" w:rsidR="008C491F" w:rsidRPr="00444859" w:rsidRDefault="008C491F" w:rsidP="00751076">
            <w:pPr>
              <w:suppressAutoHyphens w:val="0"/>
              <w:ind w:left="356"/>
              <w:rPr>
                <w:rFonts w:cs="Times New Roman"/>
                <w:sz w:val="26"/>
                <w:szCs w:val="26"/>
                <w:lang w:eastAsia="ru-RU"/>
              </w:rPr>
            </w:pPr>
            <w:r w:rsidRPr="00444859">
              <w:rPr>
                <w:rFonts w:cs="Times New Roman"/>
                <w:sz w:val="26"/>
                <w:szCs w:val="26"/>
                <w:lang w:eastAsia="ru-RU"/>
              </w:rPr>
              <w:t>холодное водоснабжение,</w:t>
            </w:r>
          </w:p>
          <w:p w14:paraId="25BF97F6" w14:textId="77777777" w:rsidR="008C491F" w:rsidRPr="00444859" w:rsidRDefault="008C491F" w:rsidP="00751076">
            <w:pPr>
              <w:suppressAutoHyphens w:val="0"/>
              <w:ind w:left="356"/>
              <w:rPr>
                <w:rFonts w:cs="Times New Roman"/>
                <w:sz w:val="26"/>
                <w:szCs w:val="26"/>
                <w:lang w:eastAsia="ru-RU"/>
              </w:rPr>
            </w:pPr>
            <w:r w:rsidRPr="00444859">
              <w:rPr>
                <w:rFonts w:cs="Times New Roman"/>
                <w:sz w:val="26"/>
                <w:szCs w:val="26"/>
                <w:lang w:eastAsia="ru-RU"/>
              </w:rPr>
              <w:t>горячее водоснабжение,</w:t>
            </w:r>
          </w:p>
          <w:p w14:paraId="42358E16" w14:textId="77777777" w:rsidR="008C491F" w:rsidRPr="00444859" w:rsidRDefault="008C491F" w:rsidP="00751076">
            <w:pPr>
              <w:suppressAutoHyphens w:val="0"/>
              <w:ind w:left="356"/>
              <w:rPr>
                <w:rFonts w:cs="Times New Roman"/>
                <w:sz w:val="26"/>
                <w:szCs w:val="26"/>
                <w:lang w:eastAsia="ru-RU"/>
              </w:rPr>
            </w:pPr>
            <w:r w:rsidRPr="00444859">
              <w:rPr>
                <w:rFonts w:cs="Times New Roman"/>
                <w:sz w:val="26"/>
                <w:szCs w:val="26"/>
                <w:lang w:eastAsia="ru-RU"/>
              </w:rPr>
              <w:t>водоотведение,</w:t>
            </w:r>
          </w:p>
          <w:p w14:paraId="1B98B40B" w14:textId="77777777" w:rsidR="008C491F" w:rsidRPr="00444859" w:rsidRDefault="008C491F" w:rsidP="00751076">
            <w:pPr>
              <w:suppressAutoHyphens w:val="0"/>
              <w:ind w:left="356"/>
              <w:rPr>
                <w:rFonts w:cs="Times New Roman"/>
                <w:sz w:val="26"/>
                <w:szCs w:val="26"/>
                <w:lang w:eastAsia="ru-RU"/>
              </w:rPr>
            </w:pPr>
            <w:r w:rsidRPr="00444859">
              <w:rPr>
                <w:rFonts w:cs="Times New Roman"/>
                <w:sz w:val="26"/>
                <w:szCs w:val="26"/>
                <w:lang w:eastAsia="ru-RU"/>
              </w:rPr>
              <w:t>газоснабжение,</w:t>
            </w:r>
          </w:p>
          <w:p w14:paraId="4C3FB980" w14:textId="77777777" w:rsidR="008C491F" w:rsidRPr="00444859" w:rsidRDefault="008C491F" w:rsidP="00751076">
            <w:pPr>
              <w:suppressAutoHyphens w:val="0"/>
              <w:ind w:left="356"/>
              <w:rPr>
                <w:rFonts w:cs="Times New Roman"/>
                <w:sz w:val="26"/>
                <w:szCs w:val="26"/>
                <w:lang w:eastAsia="ru-RU"/>
              </w:rPr>
            </w:pPr>
            <w:r w:rsidRPr="00444859">
              <w:rPr>
                <w:rFonts w:cs="Times New Roman"/>
                <w:sz w:val="26"/>
                <w:szCs w:val="26"/>
                <w:lang w:eastAsia="ru-RU"/>
              </w:rPr>
              <w:t>отопление (от внешних котельных)</w:t>
            </w:r>
          </w:p>
        </w:tc>
        <w:tc>
          <w:tcPr>
            <w:tcW w:w="354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3BC437C" w14:textId="77777777" w:rsidR="008C491F" w:rsidRPr="00444859" w:rsidRDefault="008C491F" w:rsidP="00751076">
            <w:pPr>
              <w:suppressAutoHyphens w:val="0"/>
              <w:jc w:val="both"/>
              <w:rPr>
                <w:rFonts w:cs="Times New Roman"/>
                <w:sz w:val="26"/>
                <w:szCs w:val="26"/>
                <w:lang w:eastAsia="ru-RU"/>
              </w:rPr>
            </w:pPr>
          </w:p>
          <w:p w14:paraId="2875B9AD" w14:textId="77777777" w:rsidR="008C491F" w:rsidRPr="00444859" w:rsidRDefault="008C491F" w:rsidP="00751076">
            <w:pPr>
              <w:suppressAutoHyphens w:val="0"/>
              <w:jc w:val="both"/>
              <w:rPr>
                <w:rFonts w:cs="Times New Roman"/>
                <w:sz w:val="26"/>
                <w:szCs w:val="26"/>
                <w:lang w:eastAsia="ru-RU"/>
              </w:rPr>
            </w:pPr>
          </w:p>
          <w:p w14:paraId="4760DC37" w14:textId="77777777" w:rsidR="008C491F" w:rsidRPr="00444859" w:rsidRDefault="008C491F" w:rsidP="00751076">
            <w:pPr>
              <w:suppressAutoHyphens w:val="0"/>
              <w:jc w:val="both"/>
              <w:rPr>
                <w:rFonts w:cs="Times New Roman"/>
                <w:sz w:val="26"/>
                <w:szCs w:val="26"/>
                <w:lang w:eastAsia="ru-RU"/>
              </w:rPr>
            </w:pPr>
          </w:p>
          <w:p w14:paraId="69ED16ED" w14:textId="77777777" w:rsidR="008C491F" w:rsidRPr="00444859" w:rsidRDefault="008C491F" w:rsidP="00751076">
            <w:pPr>
              <w:suppressAutoHyphens w:val="0"/>
              <w:jc w:val="both"/>
              <w:rPr>
                <w:rFonts w:cs="Times New Roman"/>
                <w:sz w:val="26"/>
                <w:szCs w:val="26"/>
                <w:lang w:eastAsia="ru-RU"/>
              </w:rPr>
            </w:pPr>
          </w:p>
          <w:p w14:paraId="47955FFC" w14:textId="77777777" w:rsidR="008C491F" w:rsidRPr="00444859" w:rsidRDefault="008C491F" w:rsidP="00751076">
            <w:pPr>
              <w:suppressAutoHyphens w:val="0"/>
              <w:jc w:val="both"/>
              <w:rPr>
                <w:rFonts w:cs="Times New Roman"/>
                <w:sz w:val="26"/>
                <w:szCs w:val="26"/>
                <w:lang w:eastAsia="ru-RU"/>
              </w:rPr>
            </w:pPr>
          </w:p>
          <w:p w14:paraId="489010E0" w14:textId="77777777" w:rsidR="008C491F" w:rsidRPr="00444859" w:rsidRDefault="008C491F" w:rsidP="00751076">
            <w:pPr>
              <w:suppressAutoHyphens w:val="0"/>
              <w:rPr>
                <w:rFonts w:cs="Times New Roman"/>
                <w:i/>
                <w:sz w:val="26"/>
                <w:szCs w:val="26"/>
                <w:lang w:eastAsia="ru-RU"/>
              </w:rPr>
            </w:pPr>
            <w:r w:rsidRPr="00444859">
              <w:rPr>
                <w:rFonts w:cs="Times New Roman"/>
                <w:i/>
                <w:sz w:val="26"/>
                <w:szCs w:val="26"/>
                <w:lang w:eastAsia="ru-RU"/>
              </w:rPr>
              <w:t>Скрытая проводка напр. 220</w:t>
            </w:r>
          </w:p>
          <w:p w14:paraId="59E44268" w14:textId="77777777" w:rsidR="008C491F" w:rsidRDefault="008C491F" w:rsidP="00751076">
            <w:pPr>
              <w:suppressAutoHyphens w:val="0"/>
              <w:rPr>
                <w:rFonts w:cs="Times New Roman"/>
                <w:i/>
                <w:sz w:val="26"/>
                <w:szCs w:val="26"/>
                <w:lang w:eastAsia="ru-RU"/>
              </w:rPr>
            </w:pPr>
          </w:p>
          <w:p w14:paraId="24D4723D" w14:textId="77777777" w:rsidR="008C491F" w:rsidRPr="00444859" w:rsidRDefault="008C491F" w:rsidP="00751076">
            <w:pPr>
              <w:suppressAutoHyphens w:val="0"/>
              <w:rPr>
                <w:rFonts w:cs="Times New Roman"/>
                <w:i/>
                <w:sz w:val="26"/>
                <w:szCs w:val="26"/>
                <w:lang w:eastAsia="ru-RU"/>
              </w:rPr>
            </w:pPr>
            <w:r w:rsidRPr="00444859">
              <w:rPr>
                <w:rFonts w:cs="Times New Roman"/>
                <w:i/>
                <w:sz w:val="26"/>
                <w:szCs w:val="26"/>
                <w:lang w:eastAsia="ru-RU"/>
              </w:rPr>
              <w:t xml:space="preserve">Водопровод центральный </w:t>
            </w:r>
          </w:p>
          <w:p w14:paraId="052F5B91" w14:textId="77777777" w:rsidR="008C491F" w:rsidRPr="00444859" w:rsidRDefault="008C491F" w:rsidP="00751076">
            <w:pPr>
              <w:suppressAutoHyphens w:val="0"/>
              <w:rPr>
                <w:rFonts w:cs="Times New Roman"/>
                <w:i/>
                <w:sz w:val="26"/>
                <w:szCs w:val="26"/>
                <w:lang w:eastAsia="ru-RU"/>
              </w:rPr>
            </w:pPr>
            <w:r>
              <w:rPr>
                <w:rFonts w:cs="Times New Roman"/>
                <w:i/>
                <w:sz w:val="26"/>
                <w:szCs w:val="26"/>
                <w:lang w:eastAsia="ru-RU"/>
              </w:rPr>
              <w:t>Ц</w:t>
            </w:r>
            <w:r w:rsidRPr="00444859">
              <w:rPr>
                <w:rFonts w:cs="Times New Roman"/>
                <w:i/>
                <w:sz w:val="26"/>
                <w:szCs w:val="26"/>
                <w:lang w:eastAsia="ru-RU"/>
              </w:rPr>
              <w:t>ентрализованное</w:t>
            </w:r>
          </w:p>
          <w:p w14:paraId="04D86F25" w14:textId="77777777" w:rsidR="008C491F" w:rsidRDefault="008C491F" w:rsidP="00751076">
            <w:pPr>
              <w:suppressAutoHyphens w:val="0"/>
              <w:rPr>
                <w:rFonts w:cs="Times New Roman"/>
                <w:i/>
                <w:sz w:val="26"/>
                <w:szCs w:val="26"/>
                <w:lang w:eastAsia="ru-RU"/>
              </w:rPr>
            </w:pPr>
            <w:r>
              <w:rPr>
                <w:rFonts w:cs="Times New Roman"/>
                <w:i/>
                <w:sz w:val="26"/>
                <w:szCs w:val="26"/>
                <w:lang w:eastAsia="ru-RU"/>
              </w:rPr>
              <w:t>Е</w:t>
            </w:r>
            <w:r w:rsidRPr="00444859">
              <w:rPr>
                <w:rFonts w:cs="Times New Roman"/>
                <w:i/>
                <w:sz w:val="26"/>
                <w:szCs w:val="26"/>
                <w:lang w:eastAsia="ru-RU"/>
              </w:rPr>
              <w:t>сть</w:t>
            </w:r>
          </w:p>
          <w:p w14:paraId="7E2C8B05" w14:textId="77777777" w:rsidR="008C491F" w:rsidRPr="00444859" w:rsidRDefault="008C491F" w:rsidP="00751076">
            <w:pPr>
              <w:suppressAutoHyphens w:val="0"/>
              <w:rPr>
                <w:rFonts w:cs="Times New Roman"/>
                <w:i/>
                <w:sz w:val="26"/>
                <w:szCs w:val="26"/>
                <w:lang w:eastAsia="ru-RU"/>
              </w:rPr>
            </w:pPr>
            <w:r>
              <w:rPr>
                <w:rFonts w:cs="Times New Roman"/>
                <w:i/>
                <w:sz w:val="26"/>
                <w:szCs w:val="26"/>
                <w:lang w:eastAsia="ru-RU"/>
              </w:rPr>
              <w:t>О</w:t>
            </w:r>
            <w:r w:rsidRPr="00444859">
              <w:rPr>
                <w:rFonts w:cs="Times New Roman"/>
                <w:i/>
                <w:sz w:val="26"/>
                <w:szCs w:val="26"/>
                <w:lang w:eastAsia="ru-RU"/>
              </w:rPr>
              <w:t>тсутствует</w:t>
            </w:r>
          </w:p>
          <w:p w14:paraId="0DDE41F2" w14:textId="77777777" w:rsidR="008C491F" w:rsidRPr="00444859" w:rsidRDefault="008C491F" w:rsidP="00751076">
            <w:pPr>
              <w:suppressAutoHyphens w:val="0"/>
              <w:rPr>
                <w:rFonts w:cs="Times New Roman"/>
                <w:i/>
                <w:sz w:val="26"/>
                <w:szCs w:val="26"/>
                <w:lang w:eastAsia="ru-RU"/>
              </w:rPr>
            </w:pPr>
            <w:r>
              <w:rPr>
                <w:rFonts w:cs="Times New Roman"/>
                <w:i/>
                <w:sz w:val="26"/>
                <w:szCs w:val="26"/>
                <w:lang w:eastAsia="ru-RU"/>
              </w:rPr>
              <w:t>О</w:t>
            </w:r>
            <w:r w:rsidRPr="00444859">
              <w:rPr>
                <w:rFonts w:cs="Times New Roman"/>
                <w:i/>
                <w:sz w:val="26"/>
                <w:szCs w:val="26"/>
                <w:lang w:eastAsia="ru-RU"/>
              </w:rPr>
              <w:t>т ТЭЦ на твердом топливе</w:t>
            </w:r>
          </w:p>
        </w:tc>
        <w:tc>
          <w:tcPr>
            <w:tcW w:w="269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2948F99" w14:textId="77777777" w:rsidR="008C491F" w:rsidRPr="00444859" w:rsidRDefault="008C491F" w:rsidP="00751076">
            <w:pPr>
              <w:suppressAutoHyphens w:val="0"/>
              <w:jc w:val="both"/>
              <w:rPr>
                <w:rFonts w:cs="Times New Roman"/>
                <w:sz w:val="26"/>
                <w:szCs w:val="26"/>
                <w:lang w:eastAsia="ru-RU"/>
              </w:rPr>
            </w:pPr>
          </w:p>
          <w:p w14:paraId="38559A47" w14:textId="77777777" w:rsidR="008C491F" w:rsidRPr="00444859" w:rsidRDefault="008C491F" w:rsidP="00751076">
            <w:pPr>
              <w:suppressAutoHyphens w:val="0"/>
              <w:jc w:val="both"/>
              <w:rPr>
                <w:rFonts w:cs="Times New Roman"/>
                <w:sz w:val="26"/>
                <w:szCs w:val="26"/>
                <w:lang w:eastAsia="ru-RU"/>
              </w:rPr>
            </w:pPr>
          </w:p>
          <w:p w14:paraId="470C6A63" w14:textId="77777777" w:rsidR="008C491F" w:rsidRPr="00444859" w:rsidRDefault="008C491F" w:rsidP="00751076">
            <w:pPr>
              <w:suppressAutoHyphens w:val="0"/>
              <w:jc w:val="both"/>
              <w:rPr>
                <w:rFonts w:cs="Times New Roman"/>
                <w:sz w:val="26"/>
                <w:szCs w:val="26"/>
                <w:lang w:eastAsia="ru-RU"/>
              </w:rPr>
            </w:pPr>
          </w:p>
          <w:p w14:paraId="425A3494" w14:textId="77777777" w:rsidR="008C491F" w:rsidRPr="00444859" w:rsidRDefault="008C491F" w:rsidP="00751076">
            <w:pPr>
              <w:suppressAutoHyphens w:val="0"/>
              <w:jc w:val="both"/>
              <w:rPr>
                <w:rFonts w:cs="Times New Roman"/>
                <w:sz w:val="26"/>
                <w:szCs w:val="26"/>
                <w:lang w:eastAsia="ru-RU"/>
              </w:rPr>
            </w:pPr>
          </w:p>
          <w:p w14:paraId="199FD8BA" w14:textId="77777777" w:rsidR="008C491F" w:rsidRPr="00444859" w:rsidRDefault="008C491F" w:rsidP="00751076">
            <w:pPr>
              <w:suppressAutoHyphens w:val="0"/>
              <w:jc w:val="both"/>
              <w:rPr>
                <w:rFonts w:cs="Times New Roman"/>
                <w:i/>
                <w:sz w:val="26"/>
                <w:szCs w:val="26"/>
                <w:lang w:eastAsia="ru-RU"/>
              </w:rPr>
            </w:pPr>
          </w:p>
          <w:p w14:paraId="244A0B93" w14:textId="77777777" w:rsidR="008C491F" w:rsidRDefault="008C491F" w:rsidP="00751076">
            <w:pPr>
              <w:suppressAutoHyphens w:val="0"/>
              <w:jc w:val="both"/>
              <w:rPr>
                <w:rFonts w:cs="Times New Roman"/>
                <w:i/>
                <w:sz w:val="26"/>
                <w:szCs w:val="26"/>
                <w:lang w:eastAsia="ru-RU"/>
              </w:rPr>
            </w:pPr>
            <w:r w:rsidRPr="00444859">
              <w:rPr>
                <w:rFonts w:cs="Times New Roman"/>
                <w:i/>
                <w:sz w:val="26"/>
                <w:szCs w:val="26"/>
                <w:lang w:eastAsia="ru-RU"/>
              </w:rPr>
              <w:t>Требуется ремонт</w:t>
            </w:r>
          </w:p>
          <w:p w14:paraId="47AABC20" w14:textId="77777777" w:rsidR="008C491F" w:rsidRDefault="008C491F" w:rsidP="00751076">
            <w:pPr>
              <w:suppressAutoHyphens w:val="0"/>
              <w:jc w:val="both"/>
              <w:rPr>
                <w:rFonts w:cs="Times New Roman"/>
                <w:i/>
                <w:sz w:val="26"/>
                <w:szCs w:val="26"/>
                <w:lang w:eastAsia="ru-RU"/>
              </w:rPr>
            </w:pPr>
          </w:p>
          <w:p w14:paraId="7BFFFA87" w14:textId="77777777" w:rsidR="008C491F" w:rsidRDefault="008C491F" w:rsidP="00751076">
            <w:pPr>
              <w:suppressAutoHyphens w:val="0"/>
              <w:jc w:val="both"/>
              <w:rPr>
                <w:rFonts w:cs="Times New Roman"/>
                <w:i/>
                <w:sz w:val="26"/>
                <w:szCs w:val="26"/>
                <w:lang w:eastAsia="ru-RU"/>
              </w:rPr>
            </w:pPr>
            <w:r w:rsidRPr="00444859">
              <w:rPr>
                <w:rFonts w:cs="Times New Roman"/>
                <w:i/>
                <w:sz w:val="26"/>
                <w:szCs w:val="26"/>
                <w:lang w:eastAsia="ru-RU"/>
              </w:rPr>
              <w:t>Требуется ремонт</w:t>
            </w:r>
          </w:p>
          <w:p w14:paraId="263B0441" w14:textId="77777777" w:rsidR="008C491F" w:rsidRDefault="008C491F" w:rsidP="00751076">
            <w:pPr>
              <w:suppressAutoHyphens w:val="0"/>
              <w:jc w:val="both"/>
              <w:rPr>
                <w:rFonts w:cs="Times New Roman"/>
                <w:i/>
                <w:sz w:val="26"/>
                <w:szCs w:val="26"/>
                <w:lang w:eastAsia="ru-RU"/>
              </w:rPr>
            </w:pPr>
            <w:r w:rsidRPr="00444859">
              <w:rPr>
                <w:rFonts w:cs="Times New Roman"/>
                <w:i/>
                <w:sz w:val="26"/>
                <w:szCs w:val="26"/>
                <w:lang w:eastAsia="ru-RU"/>
              </w:rPr>
              <w:t>Требуется ремонт</w:t>
            </w:r>
          </w:p>
          <w:p w14:paraId="411F0B27" w14:textId="77777777" w:rsidR="008C491F" w:rsidRDefault="008C491F" w:rsidP="00751076">
            <w:pPr>
              <w:suppressAutoHyphens w:val="0"/>
              <w:jc w:val="both"/>
              <w:rPr>
                <w:rFonts w:cs="Times New Roman"/>
                <w:i/>
                <w:sz w:val="26"/>
                <w:szCs w:val="26"/>
                <w:lang w:eastAsia="ru-RU"/>
              </w:rPr>
            </w:pPr>
            <w:r w:rsidRPr="00444859">
              <w:rPr>
                <w:rFonts w:cs="Times New Roman"/>
                <w:i/>
                <w:sz w:val="26"/>
                <w:szCs w:val="26"/>
                <w:lang w:eastAsia="ru-RU"/>
              </w:rPr>
              <w:t>Требуется ремонт</w:t>
            </w:r>
          </w:p>
          <w:p w14:paraId="5EFBB354" w14:textId="77777777" w:rsidR="008C491F" w:rsidRDefault="008C491F" w:rsidP="00751076">
            <w:pPr>
              <w:suppressAutoHyphens w:val="0"/>
              <w:jc w:val="both"/>
              <w:rPr>
                <w:rFonts w:cs="Times New Roman"/>
                <w:i/>
                <w:sz w:val="26"/>
                <w:szCs w:val="26"/>
                <w:lang w:eastAsia="ru-RU"/>
              </w:rPr>
            </w:pPr>
          </w:p>
          <w:p w14:paraId="791B8763" w14:textId="77777777" w:rsidR="008C491F" w:rsidRPr="00444859" w:rsidRDefault="008C491F" w:rsidP="00751076">
            <w:pPr>
              <w:suppressAutoHyphens w:val="0"/>
              <w:jc w:val="both"/>
              <w:rPr>
                <w:rFonts w:cs="Times New Roman"/>
                <w:i/>
                <w:sz w:val="26"/>
                <w:szCs w:val="26"/>
                <w:lang w:eastAsia="ru-RU"/>
              </w:rPr>
            </w:pPr>
            <w:r w:rsidRPr="00444859">
              <w:rPr>
                <w:rFonts w:cs="Times New Roman"/>
                <w:i/>
                <w:sz w:val="26"/>
                <w:szCs w:val="26"/>
                <w:lang w:eastAsia="ru-RU"/>
              </w:rPr>
              <w:t>Требуется ремонт</w:t>
            </w:r>
          </w:p>
        </w:tc>
      </w:tr>
    </w:tbl>
    <w:p w14:paraId="3644F6ED" w14:textId="77777777" w:rsidR="008C491F" w:rsidRPr="00444859" w:rsidRDefault="008C491F" w:rsidP="008C491F">
      <w:pPr>
        <w:suppressAutoHyphens w:val="0"/>
        <w:jc w:val="both"/>
        <w:rPr>
          <w:rFonts w:cs="Times New Roman"/>
          <w:sz w:val="28"/>
          <w:szCs w:val="28"/>
          <w:lang w:eastAsia="ru-RU"/>
        </w:rPr>
      </w:pPr>
    </w:p>
    <w:p w14:paraId="0EC1B3C6" w14:textId="77777777" w:rsidR="008C491F" w:rsidRDefault="008C491F" w:rsidP="008C491F">
      <w:pPr>
        <w:jc w:val="center"/>
        <w:rPr>
          <w:rFonts w:cs="Times New Roman"/>
          <w:sz w:val="26"/>
          <w:szCs w:val="26"/>
        </w:rPr>
      </w:pPr>
    </w:p>
    <w:tbl>
      <w:tblPr>
        <w:tblW w:w="0" w:type="auto"/>
        <w:tblLook w:val="04A0" w:firstRow="1" w:lastRow="0" w:firstColumn="1" w:lastColumn="0" w:noHBand="0" w:noVBand="1"/>
      </w:tblPr>
      <w:tblGrid>
        <w:gridCol w:w="3510"/>
        <w:gridCol w:w="284"/>
        <w:gridCol w:w="2888"/>
        <w:gridCol w:w="2888"/>
      </w:tblGrid>
      <w:tr w:rsidR="008C491F" w:rsidRPr="00D80AD5" w14:paraId="67C6363A" w14:textId="77777777" w:rsidTr="00751076">
        <w:tc>
          <w:tcPr>
            <w:tcW w:w="9570" w:type="dxa"/>
            <w:gridSpan w:val="4"/>
            <w:tcBorders>
              <w:bottom w:val="single" w:sz="4" w:space="0" w:color="auto"/>
            </w:tcBorders>
            <w:shd w:val="clear" w:color="auto" w:fill="auto"/>
          </w:tcPr>
          <w:p w14:paraId="381A65F5" w14:textId="77777777" w:rsidR="008C491F" w:rsidRPr="00D80AD5" w:rsidRDefault="008C491F" w:rsidP="00751076">
            <w:pPr>
              <w:pStyle w:val="a0"/>
              <w:jc w:val="center"/>
              <w:rPr>
                <w:rFonts w:cs="Times New Roman"/>
                <w:i/>
                <w:sz w:val="26"/>
                <w:szCs w:val="26"/>
              </w:rPr>
            </w:pPr>
            <w:r>
              <w:rPr>
                <w:rFonts w:cs="Times New Roman"/>
                <w:i/>
                <w:sz w:val="26"/>
                <w:szCs w:val="26"/>
              </w:rPr>
              <w:t>Заместитель Главы Администрации города Рубцовска – начальник управления</w:t>
            </w:r>
          </w:p>
        </w:tc>
      </w:tr>
      <w:tr w:rsidR="008C491F" w:rsidRPr="00D80AD5" w14:paraId="42A09A6A" w14:textId="77777777" w:rsidTr="00751076">
        <w:tc>
          <w:tcPr>
            <w:tcW w:w="9570" w:type="dxa"/>
            <w:gridSpan w:val="4"/>
            <w:tcBorders>
              <w:top w:val="single" w:sz="4" w:space="0" w:color="auto"/>
              <w:bottom w:val="single" w:sz="4" w:space="0" w:color="auto"/>
            </w:tcBorders>
            <w:shd w:val="clear" w:color="auto" w:fill="auto"/>
          </w:tcPr>
          <w:p w14:paraId="3A1B4130" w14:textId="77777777" w:rsidR="008C491F" w:rsidRPr="00D80AD5" w:rsidRDefault="008C491F" w:rsidP="00751076">
            <w:pPr>
              <w:pStyle w:val="a0"/>
              <w:jc w:val="center"/>
              <w:rPr>
                <w:rFonts w:cs="Times New Roman"/>
                <w:i/>
                <w:sz w:val="26"/>
                <w:szCs w:val="26"/>
              </w:rPr>
            </w:pPr>
            <w:r>
              <w:rPr>
                <w:rFonts w:cs="Times New Roman"/>
                <w:i/>
                <w:sz w:val="26"/>
                <w:szCs w:val="26"/>
              </w:rPr>
              <w:t>по жилищно-коммунальному хозяйству и экологии О.Г. Обухович</w:t>
            </w:r>
          </w:p>
        </w:tc>
      </w:tr>
      <w:tr w:rsidR="008C491F" w:rsidRPr="00D80AD5" w14:paraId="4B27077A" w14:textId="77777777" w:rsidTr="00751076">
        <w:tc>
          <w:tcPr>
            <w:tcW w:w="9570" w:type="dxa"/>
            <w:gridSpan w:val="4"/>
            <w:tcBorders>
              <w:top w:val="single" w:sz="4" w:space="0" w:color="auto"/>
            </w:tcBorders>
            <w:shd w:val="clear" w:color="auto" w:fill="auto"/>
          </w:tcPr>
          <w:p w14:paraId="2650B564" w14:textId="77777777" w:rsidR="008C491F" w:rsidRPr="00D80AD5" w:rsidRDefault="008C491F" w:rsidP="00751076">
            <w:pPr>
              <w:pStyle w:val="a0"/>
              <w:jc w:val="center"/>
              <w:rPr>
                <w:rFonts w:cs="Times New Roman"/>
                <w:sz w:val="16"/>
                <w:szCs w:val="16"/>
              </w:rPr>
            </w:pPr>
            <w:r w:rsidRPr="00D80AD5">
              <w:rPr>
                <w:rFonts w:cs="Times New Roman"/>
                <w:sz w:val="16"/>
                <w:szCs w:val="16"/>
              </w:rPr>
              <w:t>(должность, Ф.И.О. руководителя уполномоченного устанавливать</w:t>
            </w:r>
          </w:p>
          <w:p w14:paraId="014B91DA" w14:textId="77777777" w:rsidR="008C491F" w:rsidRPr="00D80AD5" w:rsidRDefault="008C491F" w:rsidP="00751076">
            <w:pPr>
              <w:pStyle w:val="a0"/>
              <w:jc w:val="center"/>
              <w:rPr>
                <w:rFonts w:cs="Times New Roman"/>
                <w:sz w:val="16"/>
                <w:szCs w:val="16"/>
              </w:rPr>
            </w:pPr>
            <w:r w:rsidRPr="00D80AD5">
              <w:rPr>
                <w:rFonts w:cs="Times New Roman"/>
                <w:sz w:val="16"/>
                <w:szCs w:val="16"/>
              </w:rPr>
              <w:t>техническое состояние многоквартирного дома, являющегося объектом конкурса)</w:t>
            </w:r>
          </w:p>
        </w:tc>
      </w:tr>
      <w:tr w:rsidR="008C491F" w:rsidRPr="00D80AD5" w14:paraId="1D079483" w14:textId="77777777" w:rsidTr="00751076">
        <w:tc>
          <w:tcPr>
            <w:tcW w:w="9570" w:type="dxa"/>
            <w:gridSpan w:val="4"/>
            <w:shd w:val="clear" w:color="auto" w:fill="auto"/>
          </w:tcPr>
          <w:p w14:paraId="33569E67" w14:textId="77777777" w:rsidR="008C491F" w:rsidRPr="00D80AD5" w:rsidRDefault="008C491F" w:rsidP="00751076">
            <w:pPr>
              <w:pStyle w:val="a0"/>
              <w:jc w:val="center"/>
              <w:rPr>
                <w:rFonts w:cs="Times New Roman"/>
                <w:sz w:val="16"/>
                <w:szCs w:val="16"/>
              </w:rPr>
            </w:pPr>
          </w:p>
        </w:tc>
      </w:tr>
      <w:tr w:rsidR="008C491F" w:rsidRPr="00D80AD5" w14:paraId="66119AD9" w14:textId="77777777" w:rsidTr="00751076">
        <w:tc>
          <w:tcPr>
            <w:tcW w:w="3510" w:type="dxa"/>
            <w:tcBorders>
              <w:bottom w:val="single" w:sz="4" w:space="0" w:color="auto"/>
            </w:tcBorders>
            <w:shd w:val="clear" w:color="auto" w:fill="auto"/>
          </w:tcPr>
          <w:p w14:paraId="46D916D1" w14:textId="77777777" w:rsidR="008C491F" w:rsidRPr="00D80AD5" w:rsidRDefault="008C491F" w:rsidP="00751076">
            <w:pPr>
              <w:pStyle w:val="a0"/>
              <w:jc w:val="center"/>
              <w:rPr>
                <w:rFonts w:cs="Times New Roman"/>
                <w:sz w:val="16"/>
                <w:szCs w:val="16"/>
              </w:rPr>
            </w:pPr>
          </w:p>
        </w:tc>
        <w:tc>
          <w:tcPr>
            <w:tcW w:w="284" w:type="dxa"/>
            <w:shd w:val="clear" w:color="auto" w:fill="auto"/>
          </w:tcPr>
          <w:p w14:paraId="114D36BB" w14:textId="77777777" w:rsidR="008C491F" w:rsidRPr="00D80AD5" w:rsidRDefault="008C491F" w:rsidP="00751076">
            <w:pPr>
              <w:pStyle w:val="a0"/>
              <w:jc w:val="center"/>
              <w:rPr>
                <w:rFonts w:cs="Times New Roman"/>
                <w:sz w:val="16"/>
                <w:szCs w:val="16"/>
              </w:rPr>
            </w:pPr>
          </w:p>
        </w:tc>
        <w:tc>
          <w:tcPr>
            <w:tcW w:w="5776" w:type="dxa"/>
            <w:gridSpan w:val="2"/>
            <w:tcBorders>
              <w:bottom w:val="single" w:sz="4" w:space="0" w:color="auto"/>
            </w:tcBorders>
            <w:shd w:val="clear" w:color="auto" w:fill="auto"/>
          </w:tcPr>
          <w:p w14:paraId="5A395F80" w14:textId="77777777" w:rsidR="008C491F" w:rsidRPr="00D80AD5" w:rsidRDefault="008C491F" w:rsidP="00751076">
            <w:pPr>
              <w:pStyle w:val="a0"/>
              <w:jc w:val="center"/>
              <w:rPr>
                <w:rFonts w:cs="Times New Roman"/>
                <w:sz w:val="16"/>
                <w:szCs w:val="16"/>
              </w:rPr>
            </w:pPr>
          </w:p>
        </w:tc>
      </w:tr>
      <w:tr w:rsidR="008C491F" w:rsidRPr="00D80AD5" w14:paraId="1E25371C" w14:textId="77777777" w:rsidTr="00751076">
        <w:tc>
          <w:tcPr>
            <w:tcW w:w="3510" w:type="dxa"/>
            <w:tcBorders>
              <w:top w:val="single" w:sz="4" w:space="0" w:color="auto"/>
            </w:tcBorders>
            <w:shd w:val="clear" w:color="auto" w:fill="auto"/>
          </w:tcPr>
          <w:p w14:paraId="4C6E5F82" w14:textId="77777777" w:rsidR="008C491F" w:rsidRPr="00D80AD5" w:rsidRDefault="008C491F" w:rsidP="00751076">
            <w:pPr>
              <w:pStyle w:val="a0"/>
              <w:jc w:val="center"/>
              <w:rPr>
                <w:rFonts w:cs="Times New Roman"/>
                <w:sz w:val="16"/>
                <w:szCs w:val="16"/>
              </w:rPr>
            </w:pPr>
            <w:r w:rsidRPr="00D80AD5">
              <w:rPr>
                <w:rFonts w:cs="Times New Roman"/>
                <w:sz w:val="16"/>
                <w:szCs w:val="16"/>
              </w:rPr>
              <w:t>(подпись)</w:t>
            </w:r>
          </w:p>
        </w:tc>
        <w:tc>
          <w:tcPr>
            <w:tcW w:w="284" w:type="dxa"/>
            <w:shd w:val="clear" w:color="auto" w:fill="auto"/>
          </w:tcPr>
          <w:p w14:paraId="4152CE8D" w14:textId="77777777" w:rsidR="008C491F" w:rsidRPr="00D80AD5" w:rsidRDefault="008C491F" w:rsidP="00751076">
            <w:pPr>
              <w:pStyle w:val="a0"/>
              <w:jc w:val="center"/>
              <w:rPr>
                <w:rFonts w:cs="Times New Roman"/>
                <w:sz w:val="16"/>
                <w:szCs w:val="16"/>
              </w:rPr>
            </w:pPr>
          </w:p>
        </w:tc>
        <w:tc>
          <w:tcPr>
            <w:tcW w:w="5776" w:type="dxa"/>
            <w:gridSpan w:val="2"/>
            <w:shd w:val="clear" w:color="auto" w:fill="auto"/>
          </w:tcPr>
          <w:p w14:paraId="20CAC646" w14:textId="77777777" w:rsidR="008C491F" w:rsidRPr="00D80AD5" w:rsidRDefault="008C491F" w:rsidP="00751076">
            <w:pPr>
              <w:pStyle w:val="a0"/>
              <w:jc w:val="center"/>
              <w:rPr>
                <w:rFonts w:cs="Times New Roman"/>
                <w:sz w:val="16"/>
                <w:szCs w:val="16"/>
              </w:rPr>
            </w:pPr>
            <w:r w:rsidRPr="00D80AD5">
              <w:rPr>
                <w:rFonts w:cs="Times New Roman"/>
                <w:sz w:val="16"/>
                <w:szCs w:val="16"/>
              </w:rPr>
              <w:t>(Ф.И.О.)</w:t>
            </w:r>
          </w:p>
        </w:tc>
      </w:tr>
      <w:tr w:rsidR="008C491F" w:rsidRPr="00D80AD5" w14:paraId="1A019E4B" w14:textId="77777777" w:rsidTr="00751076">
        <w:tc>
          <w:tcPr>
            <w:tcW w:w="3510" w:type="dxa"/>
            <w:shd w:val="clear" w:color="auto" w:fill="auto"/>
          </w:tcPr>
          <w:p w14:paraId="14BFF22F" w14:textId="77777777" w:rsidR="008C491F" w:rsidRPr="00D80AD5" w:rsidRDefault="008C491F" w:rsidP="00751076">
            <w:pPr>
              <w:pStyle w:val="a0"/>
              <w:jc w:val="center"/>
              <w:rPr>
                <w:rFonts w:cs="Times New Roman"/>
                <w:sz w:val="16"/>
                <w:szCs w:val="16"/>
              </w:rPr>
            </w:pPr>
          </w:p>
        </w:tc>
        <w:tc>
          <w:tcPr>
            <w:tcW w:w="284" w:type="dxa"/>
            <w:shd w:val="clear" w:color="auto" w:fill="auto"/>
          </w:tcPr>
          <w:p w14:paraId="22BAB3B7" w14:textId="77777777" w:rsidR="008C491F" w:rsidRPr="00D80AD5" w:rsidRDefault="008C491F" w:rsidP="00751076">
            <w:pPr>
              <w:pStyle w:val="a0"/>
              <w:jc w:val="center"/>
              <w:rPr>
                <w:rFonts w:cs="Times New Roman"/>
                <w:sz w:val="16"/>
                <w:szCs w:val="16"/>
              </w:rPr>
            </w:pPr>
          </w:p>
        </w:tc>
        <w:tc>
          <w:tcPr>
            <w:tcW w:w="5776" w:type="dxa"/>
            <w:gridSpan w:val="2"/>
            <w:shd w:val="clear" w:color="auto" w:fill="auto"/>
          </w:tcPr>
          <w:p w14:paraId="6F8D479F" w14:textId="77777777" w:rsidR="008C491F" w:rsidRPr="00D80AD5" w:rsidRDefault="008C491F" w:rsidP="00751076">
            <w:pPr>
              <w:pStyle w:val="a0"/>
              <w:jc w:val="center"/>
              <w:rPr>
                <w:rFonts w:cs="Times New Roman"/>
                <w:sz w:val="16"/>
                <w:szCs w:val="16"/>
              </w:rPr>
            </w:pPr>
          </w:p>
        </w:tc>
      </w:tr>
      <w:tr w:rsidR="008C491F" w:rsidRPr="00D80AD5" w14:paraId="6624E6A3" w14:textId="77777777" w:rsidTr="00751076">
        <w:tc>
          <w:tcPr>
            <w:tcW w:w="3510" w:type="dxa"/>
            <w:shd w:val="clear" w:color="auto" w:fill="auto"/>
          </w:tcPr>
          <w:p w14:paraId="4B225CB7" w14:textId="77777777" w:rsidR="008C491F" w:rsidRPr="00D80AD5" w:rsidRDefault="008C491F" w:rsidP="00751076">
            <w:pPr>
              <w:pStyle w:val="a0"/>
              <w:jc w:val="center"/>
              <w:rPr>
                <w:rFonts w:cs="Times New Roman"/>
                <w:sz w:val="16"/>
                <w:szCs w:val="16"/>
              </w:rPr>
            </w:pPr>
          </w:p>
        </w:tc>
        <w:tc>
          <w:tcPr>
            <w:tcW w:w="284" w:type="dxa"/>
            <w:shd w:val="clear" w:color="auto" w:fill="auto"/>
          </w:tcPr>
          <w:p w14:paraId="004BBE89" w14:textId="77777777" w:rsidR="008C491F" w:rsidRPr="00D80AD5" w:rsidRDefault="008C491F" w:rsidP="00751076">
            <w:pPr>
              <w:pStyle w:val="a0"/>
              <w:jc w:val="center"/>
              <w:rPr>
                <w:rFonts w:cs="Times New Roman"/>
                <w:sz w:val="16"/>
                <w:szCs w:val="16"/>
              </w:rPr>
            </w:pPr>
          </w:p>
        </w:tc>
        <w:tc>
          <w:tcPr>
            <w:tcW w:w="2888" w:type="dxa"/>
            <w:tcBorders>
              <w:bottom w:val="single" w:sz="4" w:space="0" w:color="auto"/>
            </w:tcBorders>
            <w:shd w:val="clear" w:color="auto" w:fill="auto"/>
          </w:tcPr>
          <w:p w14:paraId="74D95061" w14:textId="77777777" w:rsidR="008C491F" w:rsidRPr="00D80AD5" w:rsidRDefault="008C491F" w:rsidP="00751076">
            <w:pPr>
              <w:pStyle w:val="a0"/>
              <w:jc w:val="center"/>
              <w:rPr>
                <w:rFonts w:cs="Times New Roman"/>
                <w:sz w:val="16"/>
                <w:szCs w:val="16"/>
              </w:rPr>
            </w:pPr>
          </w:p>
        </w:tc>
        <w:tc>
          <w:tcPr>
            <w:tcW w:w="2888" w:type="dxa"/>
            <w:shd w:val="clear" w:color="auto" w:fill="auto"/>
          </w:tcPr>
          <w:p w14:paraId="4FED8570" w14:textId="77777777" w:rsidR="008C491F" w:rsidRPr="00D80AD5" w:rsidRDefault="008C491F" w:rsidP="00751076">
            <w:pPr>
              <w:pStyle w:val="a0"/>
              <w:rPr>
                <w:rFonts w:cs="Times New Roman"/>
                <w:sz w:val="16"/>
                <w:szCs w:val="16"/>
              </w:rPr>
            </w:pPr>
            <w:r w:rsidRPr="00D80AD5">
              <w:rPr>
                <w:rFonts w:cs="Times New Roman"/>
                <w:sz w:val="26"/>
                <w:szCs w:val="26"/>
              </w:rPr>
              <w:t>202</w:t>
            </w:r>
            <w:r w:rsidR="00606BC6">
              <w:rPr>
                <w:rFonts w:cs="Times New Roman"/>
                <w:sz w:val="26"/>
                <w:szCs w:val="26"/>
              </w:rPr>
              <w:t>5</w:t>
            </w:r>
            <w:r w:rsidRPr="00D80AD5">
              <w:rPr>
                <w:rFonts w:cs="Times New Roman"/>
                <w:sz w:val="26"/>
                <w:szCs w:val="26"/>
              </w:rPr>
              <w:t xml:space="preserve"> г.</w:t>
            </w:r>
          </w:p>
        </w:tc>
      </w:tr>
      <w:tr w:rsidR="008C491F" w:rsidRPr="00D80AD5" w14:paraId="127E65DE" w14:textId="77777777" w:rsidTr="00751076">
        <w:tc>
          <w:tcPr>
            <w:tcW w:w="3510" w:type="dxa"/>
            <w:shd w:val="clear" w:color="auto" w:fill="auto"/>
          </w:tcPr>
          <w:p w14:paraId="30B0E9F6" w14:textId="77777777" w:rsidR="008C491F" w:rsidRPr="00D80AD5" w:rsidRDefault="008C491F" w:rsidP="00751076">
            <w:pPr>
              <w:pStyle w:val="a0"/>
              <w:jc w:val="center"/>
              <w:rPr>
                <w:rFonts w:cs="Times New Roman"/>
                <w:sz w:val="16"/>
                <w:szCs w:val="16"/>
              </w:rPr>
            </w:pPr>
          </w:p>
        </w:tc>
        <w:tc>
          <w:tcPr>
            <w:tcW w:w="284" w:type="dxa"/>
            <w:shd w:val="clear" w:color="auto" w:fill="auto"/>
          </w:tcPr>
          <w:p w14:paraId="0E0C47AE" w14:textId="77777777" w:rsidR="008C491F" w:rsidRPr="00D80AD5" w:rsidRDefault="008C491F" w:rsidP="00751076">
            <w:pPr>
              <w:pStyle w:val="a0"/>
              <w:jc w:val="center"/>
              <w:rPr>
                <w:rFonts w:cs="Times New Roman"/>
                <w:sz w:val="16"/>
                <w:szCs w:val="16"/>
              </w:rPr>
            </w:pPr>
          </w:p>
        </w:tc>
        <w:tc>
          <w:tcPr>
            <w:tcW w:w="2888" w:type="dxa"/>
            <w:tcBorders>
              <w:top w:val="single" w:sz="4" w:space="0" w:color="auto"/>
            </w:tcBorders>
            <w:shd w:val="clear" w:color="auto" w:fill="auto"/>
          </w:tcPr>
          <w:p w14:paraId="0826925D" w14:textId="77777777" w:rsidR="008C491F" w:rsidRPr="00D80AD5" w:rsidRDefault="008C491F" w:rsidP="00751076">
            <w:pPr>
              <w:pStyle w:val="a0"/>
              <w:jc w:val="center"/>
              <w:rPr>
                <w:rFonts w:cs="Times New Roman"/>
                <w:sz w:val="16"/>
                <w:szCs w:val="16"/>
              </w:rPr>
            </w:pPr>
            <w:r w:rsidRPr="00D80AD5">
              <w:rPr>
                <w:rFonts w:cs="Times New Roman"/>
                <w:sz w:val="16"/>
                <w:szCs w:val="16"/>
              </w:rPr>
              <w:t>(дата, М.П.)</w:t>
            </w:r>
          </w:p>
          <w:p w14:paraId="4AC9BD72" w14:textId="77777777" w:rsidR="008C491F" w:rsidRPr="00D80AD5" w:rsidRDefault="008C491F" w:rsidP="00751076">
            <w:pPr>
              <w:pStyle w:val="a0"/>
              <w:jc w:val="center"/>
              <w:rPr>
                <w:rFonts w:cs="Times New Roman"/>
                <w:sz w:val="16"/>
                <w:szCs w:val="16"/>
              </w:rPr>
            </w:pPr>
          </w:p>
        </w:tc>
        <w:tc>
          <w:tcPr>
            <w:tcW w:w="2888" w:type="dxa"/>
            <w:shd w:val="clear" w:color="auto" w:fill="auto"/>
          </w:tcPr>
          <w:p w14:paraId="38759914" w14:textId="77777777" w:rsidR="008C491F" w:rsidRPr="00D80AD5" w:rsidRDefault="008C491F" w:rsidP="00751076">
            <w:pPr>
              <w:pStyle w:val="a0"/>
              <w:jc w:val="center"/>
              <w:rPr>
                <w:rFonts w:cs="Times New Roman"/>
                <w:sz w:val="26"/>
                <w:szCs w:val="26"/>
              </w:rPr>
            </w:pPr>
          </w:p>
        </w:tc>
      </w:tr>
    </w:tbl>
    <w:p w14:paraId="1616A1B6" w14:textId="77777777" w:rsidR="008C491F" w:rsidRDefault="008C491F" w:rsidP="008C491F">
      <w:pPr>
        <w:rPr>
          <w:rFonts w:cs="Times New Roman"/>
          <w:sz w:val="26"/>
          <w:szCs w:val="26"/>
        </w:rPr>
      </w:pPr>
    </w:p>
    <w:p w14:paraId="7D466F19" w14:textId="77777777" w:rsidR="008C491F" w:rsidRDefault="008C491F" w:rsidP="005B4C2C">
      <w:pPr>
        <w:rPr>
          <w:rFonts w:cs="Times New Roman"/>
          <w:sz w:val="26"/>
          <w:szCs w:val="26"/>
        </w:rPr>
      </w:pPr>
    </w:p>
    <w:p w14:paraId="122103D4" w14:textId="77777777" w:rsidR="008C491F" w:rsidRDefault="008C491F" w:rsidP="005B4C2C">
      <w:pPr>
        <w:rPr>
          <w:rFonts w:cs="Times New Roman"/>
          <w:sz w:val="26"/>
          <w:szCs w:val="26"/>
        </w:rPr>
      </w:pPr>
    </w:p>
    <w:p w14:paraId="179C854E" w14:textId="77777777" w:rsidR="008C491F" w:rsidRDefault="008C491F" w:rsidP="005B4C2C">
      <w:pPr>
        <w:rPr>
          <w:rFonts w:cs="Times New Roman"/>
          <w:sz w:val="26"/>
          <w:szCs w:val="26"/>
        </w:rPr>
      </w:pPr>
    </w:p>
    <w:p w14:paraId="6AB2B808" w14:textId="77777777" w:rsidR="008C491F" w:rsidRDefault="008C491F" w:rsidP="005B4C2C">
      <w:pPr>
        <w:rPr>
          <w:rFonts w:cs="Times New Roman"/>
          <w:sz w:val="26"/>
          <w:szCs w:val="26"/>
        </w:rPr>
      </w:pPr>
    </w:p>
    <w:p w14:paraId="654AFBAC" w14:textId="77777777" w:rsidR="008C491F" w:rsidRDefault="008C491F" w:rsidP="005B4C2C">
      <w:pPr>
        <w:rPr>
          <w:rFonts w:cs="Times New Roman"/>
          <w:sz w:val="26"/>
          <w:szCs w:val="26"/>
        </w:rPr>
      </w:pPr>
    </w:p>
    <w:p w14:paraId="08A5DD7D" w14:textId="77777777" w:rsidR="008C491F" w:rsidRDefault="008C491F" w:rsidP="005B4C2C">
      <w:pPr>
        <w:rPr>
          <w:rFonts w:cs="Times New Roman"/>
          <w:sz w:val="26"/>
          <w:szCs w:val="26"/>
        </w:rPr>
      </w:pPr>
    </w:p>
    <w:p w14:paraId="5E2EBC61" w14:textId="77777777" w:rsidR="008C491F" w:rsidRDefault="008C491F" w:rsidP="005B4C2C">
      <w:pPr>
        <w:rPr>
          <w:rFonts w:cs="Times New Roman"/>
          <w:sz w:val="26"/>
          <w:szCs w:val="26"/>
        </w:rPr>
      </w:pPr>
    </w:p>
    <w:p w14:paraId="41FDC961" w14:textId="77777777" w:rsidR="008C491F" w:rsidRDefault="008C491F" w:rsidP="005B4C2C">
      <w:pPr>
        <w:rPr>
          <w:rFonts w:cs="Times New Roman"/>
          <w:sz w:val="26"/>
          <w:szCs w:val="26"/>
        </w:rPr>
      </w:pPr>
    </w:p>
    <w:p w14:paraId="4023568B" w14:textId="77777777" w:rsidR="008C491F" w:rsidRDefault="008C491F" w:rsidP="005B4C2C">
      <w:pPr>
        <w:rPr>
          <w:rFonts w:cs="Times New Roman"/>
          <w:sz w:val="26"/>
          <w:szCs w:val="26"/>
        </w:rPr>
      </w:pPr>
    </w:p>
    <w:p w14:paraId="26BBF734" w14:textId="77777777" w:rsidR="008C491F" w:rsidRDefault="008C491F" w:rsidP="005B4C2C">
      <w:pPr>
        <w:rPr>
          <w:rFonts w:cs="Times New Roman"/>
          <w:sz w:val="26"/>
          <w:szCs w:val="26"/>
        </w:rPr>
      </w:pPr>
      <w:r>
        <w:rPr>
          <w:rFonts w:cs="Times New Roman"/>
          <w:sz w:val="26"/>
          <w:szCs w:val="26"/>
        </w:rPr>
        <w:br w:type="page"/>
      </w:r>
    </w:p>
    <w:p w14:paraId="14073E2A" w14:textId="408F7D7A" w:rsidR="008C491F" w:rsidRDefault="00D1348D" w:rsidP="008C491F">
      <w:pPr>
        <w:pStyle w:val="a0"/>
        <w:jc w:val="center"/>
        <w:rPr>
          <w:rFonts w:cs="Times New Roman"/>
          <w:sz w:val="26"/>
          <w:szCs w:val="26"/>
        </w:rPr>
      </w:pPr>
      <w:r>
        <w:rPr>
          <w:rFonts w:cs="Times New Roman"/>
          <w:sz w:val="26"/>
          <w:szCs w:val="26"/>
        </w:rPr>
        <w:lastRenderedPageBreak/>
        <w:t>Лот № 57</w:t>
      </w:r>
    </w:p>
    <w:p w14:paraId="74E8948A" w14:textId="77777777" w:rsidR="008C491F" w:rsidRDefault="008C491F" w:rsidP="008C491F">
      <w:pPr>
        <w:pStyle w:val="a0"/>
        <w:jc w:val="center"/>
        <w:rPr>
          <w:rFonts w:cs="Times New Roman"/>
          <w:sz w:val="26"/>
          <w:szCs w:val="26"/>
        </w:rPr>
      </w:pPr>
    </w:p>
    <w:p w14:paraId="199776AF" w14:textId="77777777" w:rsidR="008C491F" w:rsidRPr="00263325" w:rsidRDefault="008C491F" w:rsidP="008C491F">
      <w:pPr>
        <w:pStyle w:val="a0"/>
        <w:jc w:val="center"/>
        <w:rPr>
          <w:rFonts w:cs="Times New Roman"/>
          <w:sz w:val="26"/>
          <w:szCs w:val="26"/>
        </w:rPr>
      </w:pPr>
      <w:r w:rsidRPr="00263325">
        <w:rPr>
          <w:rFonts w:cs="Times New Roman"/>
          <w:sz w:val="26"/>
          <w:szCs w:val="26"/>
        </w:rPr>
        <w:t>АКТ</w:t>
      </w:r>
    </w:p>
    <w:p w14:paraId="62B0D77C" w14:textId="77777777" w:rsidR="008C491F" w:rsidRDefault="008C491F" w:rsidP="008C491F">
      <w:pPr>
        <w:jc w:val="center"/>
        <w:rPr>
          <w:rFonts w:cs="Times New Roman"/>
          <w:sz w:val="26"/>
          <w:szCs w:val="26"/>
        </w:rPr>
      </w:pPr>
      <w:r w:rsidRPr="00263325">
        <w:rPr>
          <w:rFonts w:cs="Times New Roman"/>
          <w:sz w:val="26"/>
          <w:szCs w:val="26"/>
        </w:rPr>
        <w:t>о состоянии общего имущества собственников помещений</w:t>
      </w:r>
      <w:r w:rsidRPr="00263325">
        <w:rPr>
          <w:rFonts w:cs="Times New Roman"/>
          <w:sz w:val="26"/>
          <w:szCs w:val="26"/>
        </w:rPr>
        <w:br/>
        <w:t>в многоквартирном доме, являющегося объектом конкурса</w:t>
      </w:r>
    </w:p>
    <w:p w14:paraId="3547ADED" w14:textId="77777777" w:rsidR="008C491F" w:rsidRDefault="008C491F" w:rsidP="008C491F">
      <w:pPr>
        <w:widowControl w:val="0"/>
        <w:rPr>
          <w:rFonts w:cs="Times New Roman"/>
          <w:sz w:val="26"/>
          <w:szCs w:val="26"/>
        </w:rPr>
      </w:pPr>
    </w:p>
    <w:p w14:paraId="19E83CEF" w14:textId="77777777" w:rsidR="008C491F" w:rsidRPr="002930CE" w:rsidRDefault="008C491F" w:rsidP="008C491F">
      <w:pPr>
        <w:suppressAutoHyphens w:val="0"/>
        <w:rPr>
          <w:rFonts w:cs="Times New Roman"/>
          <w:sz w:val="26"/>
          <w:szCs w:val="26"/>
          <w:lang w:eastAsia="ru-RU"/>
        </w:rPr>
      </w:pPr>
      <w:r w:rsidRPr="002930CE">
        <w:rPr>
          <w:rFonts w:cs="Times New Roman"/>
          <w:sz w:val="26"/>
          <w:szCs w:val="26"/>
          <w:lang w:eastAsia="ru-RU"/>
        </w:rPr>
        <w:t>I. Общие сведения о многоквартирном доме.</w:t>
      </w:r>
    </w:p>
    <w:p w14:paraId="7D765C83" w14:textId="77777777" w:rsidR="008C491F" w:rsidRPr="002930CE" w:rsidRDefault="008C491F" w:rsidP="008C491F">
      <w:pPr>
        <w:suppressAutoHyphens w:val="0"/>
        <w:ind w:right="-295"/>
        <w:jc w:val="both"/>
        <w:rPr>
          <w:rFonts w:cs="Times New Roman"/>
          <w:i/>
          <w:sz w:val="26"/>
          <w:szCs w:val="26"/>
          <w:u w:val="single"/>
          <w:lang w:eastAsia="ru-RU"/>
        </w:rPr>
      </w:pPr>
      <w:r w:rsidRPr="002930CE">
        <w:rPr>
          <w:rFonts w:cs="Times New Roman"/>
          <w:sz w:val="26"/>
          <w:szCs w:val="26"/>
          <w:lang w:eastAsia="ru-RU"/>
        </w:rPr>
        <w:t xml:space="preserve">1. Адрес многоквартирного дома: </w:t>
      </w:r>
      <w:r w:rsidRPr="002930CE">
        <w:rPr>
          <w:rFonts w:cs="Times New Roman"/>
          <w:i/>
          <w:sz w:val="26"/>
          <w:szCs w:val="26"/>
          <w:u w:val="single"/>
          <w:lang w:eastAsia="ru-RU"/>
        </w:rPr>
        <w:t>Алтайский край, город Рубцовск, пр-кт Ленина</w:t>
      </w:r>
      <w:r>
        <w:rPr>
          <w:rFonts w:cs="Times New Roman"/>
          <w:i/>
          <w:sz w:val="26"/>
          <w:szCs w:val="26"/>
          <w:u w:val="single"/>
          <w:lang w:eastAsia="ru-RU"/>
        </w:rPr>
        <w:t xml:space="preserve">, </w:t>
      </w:r>
      <w:proofErr w:type="gramStart"/>
      <w:r>
        <w:rPr>
          <w:rFonts w:cs="Times New Roman"/>
          <w:i/>
          <w:sz w:val="26"/>
          <w:szCs w:val="26"/>
          <w:u w:val="single"/>
          <w:lang w:eastAsia="ru-RU"/>
        </w:rPr>
        <w:t xml:space="preserve">дом </w:t>
      </w:r>
      <w:r w:rsidRPr="002930CE">
        <w:rPr>
          <w:rFonts w:cs="Times New Roman"/>
          <w:i/>
          <w:sz w:val="26"/>
          <w:szCs w:val="26"/>
          <w:u w:val="single"/>
          <w:lang w:eastAsia="ru-RU"/>
        </w:rPr>
        <w:t xml:space="preserve"> 140</w:t>
      </w:r>
      <w:proofErr w:type="gramEnd"/>
      <w:r w:rsidRPr="002930CE">
        <w:rPr>
          <w:rFonts w:cs="Times New Roman"/>
          <w:i/>
          <w:sz w:val="26"/>
          <w:szCs w:val="26"/>
          <w:u w:val="single"/>
          <w:lang w:eastAsia="ru-RU"/>
        </w:rPr>
        <w:t xml:space="preserve"> корпуса 1, 2, 3</w:t>
      </w:r>
    </w:p>
    <w:p w14:paraId="40C7F691" w14:textId="77777777" w:rsidR="008C491F" w:rsidRPr="002930CE" w:rsidRDefault="008C491F" w:rsidP="008C491F">
      <w:pPr>
        <w:suppressAutoHyphens w:val="0"/>
        <w:jc w:val="both"/>
        <w:rPr>
          <w:rFonts w:cs="Times New Roman"/>
          <w:sz w:val="26"/>
          <w:szCs w:val="26"/>
          <w:lang w:eastAsia="ru-RU"/>
        </w:rPr>
      </w:pPr>
      <w:r w:rsidRPr="002930CE">
        <w:rPr>
          <w:rFonts w:cs="Times New Roman"/>
          <w:sz w:val="26"/>
          <w:szCs w:val="26"/>
          <w:lang w:eastAsia="ru-RU"/>
        </w:rPr>
        <w:t xml:space="preserve">2. Кадастровый номер многоквартирного дома (при его наличии): </w:t>
      </w:r>
    </w:p>
    <w:p w14:paraId="524ADE95" w14:textId="77777777" w:rsidR="008C491F" w:rsidRPr="002930CE" w:rsidRDefault="008C491F" w:rsidP="008C491F">
      <w:pPr>
        <w:suppressAutoHyphens w:val="0"/>
        <w:jc w:val="both"/>
        <w:rPr>
          <w:rFonts w:cs="Times New Roman"/>
          <w:sz w:val="26"/>
          <w:szCs w:val="26"/>
          <w:lang w:eastAsia="ru-RU"/>
        </w:rPr>
      </w:pPr>
      <w:r w:rsidRPr="002930CE">
        <w:rPr>
          <w:rFonts w:cs="Times New Roman"/>
          <w:sz w:val="26"/>
          <w:szCs w:val="26"/>
          <w:lang w:eastAsia="ru-RU"/>
        </w:rPr>
        <w:t xml:space="preserve">3. Серия, тип </w:t>
      </w:r>
      <w:proofErr w:type="gramStart"/>
      <w:r w:rsidRPr="002930CE">
        <w:rPr>
          <w:rFonts w:cs="Times New Roman"/>
          <w:sz w:val="26"/>
          <w:szCs w:val="26"/>
          <w:lang w:eastAsia="ru-RU"/>
        </w:rPr>
        <w:t xml:space="preserve">постройки  </w:t>
      </w:r>
      <w:r w:rsidRPr="002930CE">
        <w:rPr>
          <w:rFonts w:cs="Times New Roman"/>
          <w:i/>
          <w:sz w:val="26"/>
          <w:szCs w:val="26"/>
          <w:u w:val="single"/>
          <w:lang w:eastAsia="ru-RU"/>
        </w:rPr>
        <w:t>многоквартирный</w:t>
      </w:r>
      <w:proofErr w:type="gramEnd"/>
      <w:r w:rsidRPr="002930CE">
        <w:rPr>
          <w:rFonts w:cs="Times New Roman"/>
          <w:i/>
          <w:sz w:val="26"/>
          <w:szCs w:val="26"/>
          <w:u w:val="single"/>
          <w:lang w:eastAsia="ru-RU"/>
        </w:rPr>
        <w:t xml:space="preserve"> жилой дом</w:t>
      </w:r>
    </w:p>
    <w:p w14:paraId="1D49E607" w14:textId="77777777" w:rsidR="008C491F" w:rsidRPr="002930CE" w:rsidRDefault="008C491F" w:rsidP="008C491F">
      <w:pPr>
        <w:suppressAutoHyphens w:val="0"/>
        <w:jc w:val="both"/>
        <w:rPr>
          <w:rFonts w:cs="Times New Roman"/>
          <w:sz w:val="26"/>
          <w:szCs w:val="26"/>
          <w:lang w:eastAsia="ru-RU"/>
        </w:rPr>
      </w:pPr>
      <w:r w:rsidRPr="002930CE">
        <w:rPr>
          <w:rFonts w:cs="Times New Roman"/>
          <w:sz w:val="26"/>
          <w:szCs w:val="26"/>
          <w:lang w:eastAsia="ru-RU"/>
        </w:rPr>
        <w:t xml:space="preserve">4. Год постройки: </w:t>
      </w:r>
      <w:r w:rsidRPr="002930CE">
        <w:rPr>
          <w:rFonts w:cs="Times New Roman"/>
          <w:i/>
          <w:sz w:val="26"/>
          <w:szCs w:val="26"/>
          <w:u w:val="single"/>
          <w:lang w:eastAsia="ru-RU"/>
        </w:rPr>
        <w:t>2016, 2017, 2018</w:t>
      </w:r>
    </w:p>
    <w:p w14:paraId="370A6399" w14:textId="77777777" w:rsidR="008C491F" w:rsidRPr="002930CE" w:rsidRDefault="008C491F" w:rsidP="008C491F">
      <w:pPr>
        <w:suppressAutoHyphens w:val="0"/>
        <w:jc w:val="both"/>
        <w:rPr>
          <w:rFonts w:cs="Times New Roman"/>
          <w:sz w:val="26"/>
          <w:szCs w:val="26"/>
          <w:lang w:eastAsia="ru-RU"/>
        </w:rPr>
      </w:pPr>
      <w:r w:rsidRPr="002930CE">
        <w:rPr>
          <w:rFonts w:cs="Times New Roman"/>
          <w:sz w:val="26"/>
          <w:szCs w:val="26"/>
          <w:lang w:eastAsia="ru-RU"/>
        </w:rPr>
        <w:t>5.Степень износа по данным государ</w:t>
      </w:r>
      <w:r>
        <w:rPr>
          <w:rFonts w:cs="Times New Roman"/>
          <w:sz w:val="26"/>
          <w:szCs w:val="26"/>
          <w:lang w:eastAsia="ru-RU"/>
        </w:rPr>
        <w:t>ственного технического учета</w:t>
      </w:r>
      <w:r w:rsidRPr="002930CE">
        <w:rPr>
          <w:rFonts w:cs="Times New Roman"/>
          <w:sz w:val="26"/>
          <w:szCs w:val="26"/>
          <w:lang w:eastAsia="ru-RU"/>
        </w:rPr>
        <w:t xml:space="preserve"> </w:t>
      </w:r>
      <w:r w:rsidRPr="002930CE">
        <w:rPr>
          <w:rFonts w:cs="Times New Roman"/>
          <w:sz w:val="26"/>
          <w:szCs w:val="26"/>
          <w:u w:val="single"/>
          <w:lang w:eastAsia="ru-RU"/>
        </w:rPr>
        <w:t>0%</w:t>
      </w:r>
    </w:p>
    <w:p w14:paraId="249BC23F" w14:textId="77777777" w:rsidR="008C491F" w:rsidRPr="002930CE" w:rsidRDefault="008C491F" w:rsidP="008C491F">
      <w:pPr>
        <w:suppressAutoHyphens w:val="0"/>
        <w:jc w:val="both"/>
        <w:rPr>
          <w:rFonts w:cs="Times New Roman"/>
          <w:sz w:val="26"/>
          <w:szCs w:val="26"/>
          <w:lang w:eastAsia="ru-RU"/>
        </w:rPr>
      </w:pPr>
      <w:r w:rsidRPr="002930CE">
        <w:rPr>
          <w:rFonts w:cs="Times New Roman"/>
          <w:sz w:val="26"/>
          <w:szCs w:val="26"/>
          <w:lang w:eastAsia="ru-RU"/>
        </w:rPr>
        <w:t xml:space="preserve">6. Степень фактического износа: </w:t>
      </w:r>
      <w:r w:rsidRPr="002930CE">
        <w:rPr>
          <w:rFonts w:cs="Times New Roman"/>
          <w:i/>
          <w:sz w:val="26"/>
          <w:szCs w:val="26"/>
          <w:u w:val="single"/>
          <w:lang w:eastAsia="ru-RU"/>
        </w:rPr>
        <w:t>0%</w:t>
      </w:r>
    </w:p>
    <w:p w14:paraId="0677A050" w14:textId="77777777" w:rsidR="008C491F" w:rsidRPr="002930CE" w:rsidRDefault="008C491F" w:rsidP="008C491F">
      <w:pPr>
        <w:suppressAutoHyphens w:val="0"/>
        <w:jc w:val="both"/>
        <w:rPr>
          <w:rFonts w:cs="Times New Roman"/>
          <w:sz w:val="26"/>
          <w:szCs w:val="26"/>
          <w:lang w:eastAsia="ru-RU"/>
        </w:rPr>
      </w:pPr>
      <w:r w:rsidRPr="002930CE">
        <w:rPr>
          <w:rFonts w:cs="Times New Roman"/>
          <w:sz w:val="26"/>
          <w:szCs w:val="26"/>
          <w:lang w:eastAsia="ru-RU"/>
        </w:rPr>
        <w:t xml:space="preserve">7. Год последнего капитального ремонта: </w:t>
      </w:r>
      <w:r w:rsidRPr="002930CE">
        <w:rPr>
          <w:rFonts w:cs="Times New Roman"/>
          <w:i/>
          <w:sz w:val="26"/>
          <w:szCs w:val="26"/>
          <w:u w:val="single"/>
          <w:lang w:eastAsia="ru-RU"/>
        </w:rPr>
        <w:t>нет</w:t>
      </w:r>
    </w:p>
    <w:p w14:paraId="364DE418" w14:textId="77777777" w:rsidR="008C491F" w:rsidRPr="002930CE" w:rsidRDefault="008C491F" w:rsidP="008C491F">
      <w:pPr>
        <w:suppressAutoHyphens w:val="0"/>
        <w:jc w:val="both"/>
        <w:rPr>
          <w:rFonts w:cs="Times New Roman"/>
          <w:sz w:val="26"/>
          <w:szCs w:val="26"/>
          <w:lang w:eastAsia="ru-RU"/>
        </w:rPr>
      </w:pPr>
      <w:r w:rsidRPr="002930CE">
        <w:rPr>
          <w:rFonts w:cs="Times New Roman"/>
          <w:sz w:val="26"/>
          <w:szCs w:val="26"/>
          <w:lang w:eastAsia="ru-RU"/>
        </w:rPr>
        <w:t xml:space="preserve">8. Реквизиты правового акта о признании </w:t>
      </w:r>
      <w:proofErr w:type="gramStart"/>
      <w:r w:rsidRPr="002930CE">
        <w:rPr>
          <w:rFonts w:cs="Times New Roman"/>
          <w:sz w:val="26"/>
          <w:szCs w:val="26"/>
          <w:lang w:eastAsia="ru-RU"/>
        </w:rPr>
        <w:t>многоквартирного  дома</w:t>
      </w:r>
      <w:proofErr w:type="gramEnd"/>
      <w:r w:rsidRPr="002930CE">
        <w:rPr>
          <w:rFonts w:cs="Times New Roman"/>
          <w:sz w:val="26"/>
          <w:szCs w:val="26"/>
          <w:lang w:eastAsia="ru-RU"/>
        </w:rPr>
        <w:t xml:space="preserve"> аварийным и подлежащим </w:t>
      </w:r>
      <w:proofErr w:type="gramStart"/>
      <w:r w:rsidRPr="002930CE">
        <w:rPr>
          <w:rFonts w:cs="Times New Roman"/>
          <w:sz w:val="26"/>
          <w:szCs w:val="26"/>
          <w:lang w:eastAsia="ru-RU"/>
        </w:rPr>
        <w:t xml:space="preserve">сносу  </w:t>
      </w:r>
      <w:r w:rsidRPr="002930CE">
        <w:rPr>
          <w:rFonts w:cs="Times New Roman"/>
          <w:i/>
          <w:sz w:val="26"/>
          <w:szCs w:val="26"/>
          <w:u w:val="single"/>
          <w:lang w:eastAsia="ru-RU"/>
        </w:rPr>
        <w:t>нет</w:t>
      </w:r>
      <w:proofErr w:type="gramEnd"/>
    </w:p>
    <w:p w14:paraId="65344E0C" w14:textId="77777777" w:rsidR="008C491F" w:rsidRPr="002930CE" w:rsidRDefault="008C491F" w:rsidP="008C491F">
      <w:pPr>
        <w:suppressAutoHyphens w:val="0"/>
        <w:jc w:val="both"/>
        <w:rPr>
          <w:rFonts w:cs="Times New Roman"/>
          <w:sz w:val="26"/>
          <w:szCs w:val="26"/>
          <w:lang w:eastAsia="ru-RU"/>
        </w:rPr>
      </w:pPr>
      <w:r>
        <w:rPr>
          <w:rFonts w:cs="Times New Roman"/>
          <w:sz w:val="26"/>
          <w:szCs w:val="26"/>
          <w:lang w:eastAsia="ru-RU"/>
        </w:rPr>
        <w:t xml:space="preserve">9. Количество этажей </w:t>
      </w:r>
      <w:r w:rsidRPr="002930CE">
        <w:rPr>
          <w:rFonts w:cs="Times New Roman"/>
          <w:sz w:val="26"/>
          <w:szCs w:val="26"/>
          <w:u w:val="single"/>
          <w:lang w:eastAsia="ru-RU"/>
        </w:rPr>
        <w:t>5</w:t>
      </w:r>
    </w:p>
    <w:p w14:paraId="22A320B1" w14:textId="77777777" w:rsidR="008C491F" w:rsidRPr="002930CE" w:rsidRDefault="008C491F" w:rsidP="008C491F">
      <w:pPr>
        <w:suppressAutoHyphens w:val="0"/>
        <w:jc w:val="both"/>
        <w:rPr>
          <w:rFonts w:cs="Times New Roman"/>
          <w:sz w:val="26"/>
          <w:szCs w:val="26"/>
          <w:lang w:eastAsia="ru-RU"/>
        </w:rPr>
      </w:pPr>
      <w:r w:rsidRPr="002930CE">
        <w:rPr>
          <w:rFonts w:cs="Times New Roman"/>
          <w:sz w:val="26"/>
          <w:szCs w:val="26"/>
          <w:lang w:eastAsia="ru-RU"/>
        </w:rPr>
        <w:t xml:space="preserve">10. Наличие подвала </w:t>
      </w:r>
      <w:r w:rsidRPr="002930CE">
        <w:rPr>
          <w:rFonts w:cs="Times New Roman"/>
          <w:i/>
          <w:sz w:val="26"/>
          <w:szCs w:val="26"/>
          <w:u w:val="single"/>
          <w:lang w:eastAsia="ru-RU"/>
        </w:rPr>
        <w:t>да</w:t>
      </w:r>
    </w:p>
    <w:p w14:paraId="6729E337" w14:textId="77777777" w:rsidR="008C491F" w:rsidRPr="002930CE" w:rsidRDefault="008C491F" w:rsidP="008C491F">
      <w:pPr>
        <w:suppressAutoHyphens w:val="0"/>
        <w:jc w:val="both"/>
        <w:rPr>
          <w:rFonts w:cs="Times New Roman"/>
          <w:sz w:val="26"/>
          <w:szCs w:val="26"/>
          <w:lang w:eastAsia="ru-RU"/>
        </w:rPr>
      </w:pPr>
      <w:r w:rsidRPr="002930CE">
        <w:rPr>
          <w:rFonts w:cs="Times New Roman"/>
          <w:sz w:val="26"/>
          <w:szCs w:val="26"/>
          <w:lang w:eastAsia="ru-RU"/>
        </w:rPr>
        <w:t xml:space="preserve">11. Наличие цокольного этажа </w:t>
      </w:r>
      <w:r w:rsidRPr="002930CE">
        <w:rPr>
          <w:rFonts w:cs="Times New Roman"/>
          <w:i/>
          <w:sz w:val="26"/>
          <w:szCs w:val="26"/>
          <w:u w:val="single"/>
          <w:lang w:eastAsia="ru-RU"/>
        </w:rPr>
        <w:t>нет</w:t>
      </w:r>
    </w:p>
    <w:p w14:paraId="4CFEA8AB" w14:textId="77777777" w:rsidR="008C491F" w:rsidRPr="002930CE" w:rsidRDefault="008C491F" w:rsidP="008C491F">
      <w:pPr>
        <w:suppressAutoHyphens w:val="0"/>
        <w:jc w:val="both"/>
        <w:rPr>
          <w:rFonts w:cs="Times New Roman"/>
          <w:sz w:val="26"/>
          <w:szCs w:val="26"/>
          <w:lang w:eastAsia="ru-RU"/>
        </w:rPr>
      </w:pPr>
      <w:r w:rsidRPr="002930CE">
        <w:rPr>
          <w:rFonts w:cs="Times New Roman"/>
          <w:sz w:val="26"/>
          <w:szCs w:val="26"/>
          <w:lang w:eastAsia="ru-RU"/>
        </w:rPr>
        <w:t xml:space="preserve">12. Наличие мансарды </w:t>
      </w:r>
      <w:r w:rsidRPr="002930CE">
        <w:rPr>
          <w:rFonts w:cs="Times New Roman"/>
          <w:i/>
          <w:sz w:val="26"/>
          <w:szCs w:val="26"/>
          <w:u w:val="single"/>
          <w:lang w:eastAsia="ru-RU"/>
        </w:rPr>
        <w:t>нет</w:t>
      </w:r>
    </w:p>
    <w:p w14:paraId="60999358" w14:textId="77777777" w:rsidR="008C491F" w:rsidRPr="002930CE" w:rsidRDefault="008C491F" w:rsidP="008C491F">
      <w:pPr>
        <w:suppressAutoHyphens w:val="0"/>
        <w:jc w:val="both"/>
        <w:rPr>
          <w:rFonts w:cs="Times New Roman"/>
          <w:sz w:val="26"/>
          <w:szCs w:val="26"/>
          <w:lang w:eastAsia="ru-RU"/>
        </w:rPr>
      </w:pPr>
      <w:r w:rsidRPr="002930CE">
        <w:rPr>
          <w:rFonts w:cs="Times New Roman"/>
          <w:sz w:val="26"/>
          <w:szCs w:val="26"/>
          <w:lang w:eastAsia="ru-RU"/>
        </w:rPr>
        <w:t xml:space="preserve">13. Наличие мезонина </w:t>
      </w:r>
      <w:r w:rsidRPr="002930CE">
        <w:rPr>
          <w:rFonts w:cs="Times New Roman"/>
          <w:i/>
          <w:sz w:val="26"/>
          <w:szCs w:val="26"/>
          <w:u w:val="single"/>
          <w:lang w:eastAsia="ru-RU"/>
        </w:rPr>
        <w:t>нет</w:t>
      </w:r>
    </w:p>
    <w:p w14:paraId="7EB66E08" w14:textId="77777777" w:rsidR="008C491F" w:rsidRPr="002930CE" w:rsidRDefault="008C491F" w:rsidP="008C491F">
      <w:pPr>
        <w:suppressAutoHyphens w:val="0"/>
        <w:jc w:val="both"/>
        <w:rPr>
          <w:rFonts w:cs="Times New Roman"/>
          <w:sz w:val="26"/>
          <w:szCs w:val="26"/>
          <w:u w:val="single"/>
          <w:lang w:eastAsia="ru-RU"/>
        </w:rPr>
      </w:pPr>
      <w:r w:rsidRPr="002930CE">
        <w:rPr>
          <w:rFonts w:cs="Times New Roman"/>
          <w:sz w:val="26"/>
          <w:szCs w:val="26"/>
          <w:lang w:eastAsia="ru-RU"/>
        </w:rPr>
        <w:t xml:space="preserve">14. Количество квартир: </w:t>
      </w:r>
      <w:r w:rsidRPr="002930CE">
        <w:rPr>
          <w:rFonts w:cs="Times New Roman"/>
          <w:sz w:val="26"/>
          <w:szCs w:val="26"/>
          <w:u w:val="single"/>
          <w:lang w:eastAsia="ru-RU"/>
        </w:rPr>
        <w:t>90</w:t>
      </w:r>
    </w:p>
    <w:p w14:paraId="37A82BA8" w14:textId="77777777" w:rsidR="008C491F" w:rsidRPr="002930CE" w:rsidRDefault="008C491F" w:rsidP="008C491F">
      <w:pPr>
        <w:suppressAutoHyphens w:val="0"/>
        <w:jc w:val="both"/>
        <w:rPr>
          <w:rFonts w:cs="Times New Roman"/>
          <w:sz w:val="26"/>
          <w:szCs w:val="26"/>
          <w:lang w:eastAsia="ru-RU"/>
        </w:rPr>
      </w:pPr>
      <w:r w:rsidRPr="002930CE">
        <w:rPr>
          <w:rFonts w:cs="Times New Roman"/>
          <w:sz w:val="26"/>
          <w:szCs w:val="26"/>
          <w:lang w:eastAsia="ru-RU"/>
        </w:rPr>
        <w:t xml:space="preserve">15. Количество нежилых помещений, не входящих в </w:t>
      </w:r>
      <w:proofErr w:type="gramStart"/>
      <w:r w:rsidRPr="002930CE">
        <w:rPr>
          <w:rFonts w:cs="Times New Roman"/>
          <w:sz w:val="26"/>
          <w:szCs w:val="26"/>
          <w:lang w:eastAsia="ru-RU"/>
        </w:rPr>
        <w:t>состав  общего</w:t>
      </w:r>
      <w:proofErr w:type="gramEnd"/>
      <w:r w:rsidRPr="002930CE">
        <w:rPr>
          <w:rFonts w:cs="Times New Roman"/>
          <w:sz w:val="26"/>
          <w:szCs w:val="26"/>
          <w:lang w:eastAsia="ru-RU"/>
        </w:rPr>
        <w:t xml:space="preserve"> имущества   </w:t>
      </w:r>
      <w:r w:rsidRPr="002930CE">
        <w:rPr>
          <w:rFonts w:cs="Times New Roman"/>
          <w:i/>
          <w:sz w:val="26"/>
          <w:szCs w:val="26"/>
          <w:u w:val="single"/>
          <w:lang w:eastAsia="ru-RU"/>
        </w:rPr>
        <w:t>нет</w:t>
      </w:r>
    </w:p>
    <w:p w14:paraId="499FA485" w14:textId="77777777" w:rsidR="008C491F" w:rsidRPr="002930CE" w:rsidRDefault="008C491F" w:rsidP="008C491F">
      <w:pPr>
        <w:suppressAutoHyphens w:val="0"/>
        <w:jc w:val="both"/>
        <w:rPr>
          <w:rFonts w:cs="Times New Roman"/>
          <w:sz w:val="26"/>
          <w:szCs w:val="26"/>
          <w:lang w:eastAsia="ru-RU"/>
        </w:rPr>
      </w:pPr>
      <w:r>
        <w:rPr>
          <w:rFonts w:cs="Times New Roman"/>
          <w:sz w:val="26"/>
          <w:szCs w:val="26"/>
          <w:lang w:eastAsia="ru-RU"/>
        </w:rPr>
        <w:t>16.</w:t>
      </w:r>
      <w:r w:rsidRPr="002930CE">
        <w:rPr>
          <w:rFonts w:cs="Times New Roman"/>
          <w:sz w:val="26"/>
          <w:szCs w:val="26"/>
          <w:lang w:eastAsia="ru-RU"/>
        </w:rPr>
        <w:t xml:space="preserve">Реквизиты правового акта о признании всех жилых помещений в многоквартирном доме непригодными для проживания </w:t>
      </w:r>
      <w:r w:rsidRPr="002930CE">
        <w:rPr>
          <w:rFonts w:cs="Times New Roman"/>
          <w:i/>
          <w:sz w:val="26"/>
          <w:szCs w:val="26"/>
          <w:u w:val="single"/>
          <w:lang w:eastAsia="ru-RU"/>
        </w:rPr>
        <w:t>нет</w:t>
      </w:r>
    </w:p>
    <w:p w14:paraId="0C777004" w14:textId="77777777" w:rsidR="008C491F" w:rsidRPr="002930CE" w:rsidRDefault="008C491F" w:rsidP="008C491F">
      <w:pPr>
        <w:suppressAutoHyphens w:val="0"/>
        <w:jc w:val="both"/>
        <w:rPr>
          <w:rFonts w:cs="Times New Roman"/>
          <w:sz w:val="26"/>
          <w:szCs w:val="26"/>
          <w:lang w:eastAsia="ru-RU"/>
        </w:rPr>
      </w:pPr>
      <w:r>
        <w:rPr>
          <w:rFonts w:cs="Times New Roman"/>
          <w:sz w:val="26"/>
          <w:szCs w:val="26"/>
          <w:lang w:eastAsia="ru-RU"/>
        </w:rPr>
        <w:t>17.</w:t>
      </w:r>
      <w:r w:rsidRPr="002930CE">
        <w:rPr>
          <w:rFonts w:cs="Times New Roman"/>
          <w:sz w:val="26"/>
          <w:szCs w:val="26"/>
          <w:lang w:eastAsia="ru-RU"/>
        </w:rPr>
        <w:t xml:space="preserve">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2930CE">
        <w:rPr>
          <w:rFonts w:cs="Times New Roman"/>
          <w:i/>
          <w:sz w:val="26"/>
          <w:szCs w:val="26"/>
          <w:u w:val="single"/>
          <w:lang w:eastAsia="ru-RU"/>
        </w:rPr>
        <w:t>нет</w:t>
      </w:r>
    </w:p>
    <w:p w14:paraId="5D10F9EE" w14:textId="77777777" w:rsidR="008C491F" w:rsidRPr="002930CE" w:rsidRDefault="008C491F" w:rsidP="008C491F">
      <w:pPr>
        <w:suppressAutoHyphens w:val="0"/>
        <w:jc w:val="both"/>
        <w:rPr>
          <w:rFonts w:cs="Times New Roman"/>
          <w:sz w:val="26"/>
          <w:szCs w:val="26"/>
          <w:lang w:eastAsia="ru-RU"/>
        </w:rPr>
      </w:pPr>
      <w:r w:rsidRPr="002930CE">
        <w:rPr>
          <w:rFonts w:cs="Times New Roman"/>
          <w:sz w:val="26"/>
          <w:szCs w:val="26"/>
          <w:lang w:eastAsia="ru-RU"/>
        </w:rPr>
        <w:t xml:space="preserve">18. Строительный объем </w:t>
      </w:r>
      <w:r w:rsidRPr="002930CE">
        <w:rPr>
          <w:rFonts w:cs="Times New Roman"/>
          <w:i/>
          <w:sz w:val="26"/>
          <w:szCs w:val="26"/>
          <w:u w:val="single"/>
          <w:lang w:eastAsia="ru-RU"/>
        </w:rPr>
        <w:t>31289</w:t>
      </w:r>
      <w:r w:rsidRPr="003E716B">
        <w:rPr>
          <w:rFonts w:cs="Times New Roman"/>
          <w:i/>
          <w:sz w:val="26"/>
          <w:szCs w:val="26"/>
          <w:u w:val="single"/>
          <w:lang w:eastAsia="ru-RU"/>
        </w:rPr>
        <w:t xml:space="preserve"> куб. м.</w:t>
      </w:r>
    </w:p>
    <w:p w14:paraId="6F510D4E" w14:textId="77777777" w:rsidR="008C491F" w:rsidRPr="002930CE" w:rsidRDefault="008C491F" w:rsidP="008C491F">
      <w:pPr>
        <w:suppressAutoHyphens w:val="0"/>
        <w:jc w:val="both"/>
        <w:rPr>
          <w:rFonts w:cs="Times New Roman"/>
          <w:sz w:val="26"/>
          <w:szCs w:val="26"/>
          <w:lang w:eastAsia="ru-RU"/>
        </w:rPr>
      </w:pPr>
      <w:r w:rsidRPr="002930CE">
        <w:rPr>
          <w:rFonts w:cs="Times New Roman"/>
          <w:sz w:val="26"/>
          <w:szCs w:val="26"/>
          <w:lang w:eastAsia="ru-RU"/>
        </w:rPr>
        <w:t>19. Площадь:</w:t>
      </w:r>
    </w:p>
    <w:p w14:paraId="13784E1E" w14:textId="290DDF33" w:rsidR="008C491F" w:rsidRPr="00850F69" w:rsidRDefault="008C491F" w:rsidP="008C491F">
      <w:pPr>
        <w:suppressAutoHyphens w:val="0"/>
        <w:jc w:val="both"/>
        <w:rPr>
          <w:rFonts w:cs="Times New Roman"/>
          <w:sz w:val="26"/>
          <w:szCs w:val="26"/>
          <w:lang w:eastAsia="ru-RU"/>
        </w:rPr>
      </w:pPr>
      <w:proofErr w:type="gramStart"/>
      <w:r>
        <w:rPr>
          <w:rFonts w:cs="Times New Roman"/>
          <w:sz w:val="26"/>
          <w:szCs w:val="26"/>
          <w:lang w:eastAsia="ru-RU"/>
        </w:rPr>
        <w:t>а)</w:t>
      </w:r>
      <w:r w:rsidRPr="002930CE">
        <w:rPr>
          <w:rFonts w:cs="Times New Roman"/>
          <w:sz w:val="26"/>
          <w:szCs w:val="26"/>
          <w:lang w:eastAsia="ru-RU"/>
        </w:rPr>
        <w:t>многоквартирного</w:t>
      </w:r>
      <w:proofErr w:type="gramEnd"/>
      <w:r w:rsidRPr="002930CE">
        <w:rPr>
          <w:rFonts w:cs="Times New Roman"/>
          <w:sz w:val="26"/>
          <w:szCs w:val="26"/>
          <w:lang w:eastAsia="ru-RU"/>
        </w:rPr>
        <w:t xml:space="preserve"> дома с лоджиями, балконами, шкафами, коридорами и лестничными клетками </w:t>
      </w:r>
      <w:r w:rsidRPr="002930CE">
        <w:rPr>
          <w:rFonts w:cs="Times New Roman"/>
          <w:i/>
          <w:sz w:val="26"/>
          <w:szCs w:val="26"/>
          <w:u w:val="single"/>
          <w:lang w:eastAsia="ru-RU"/>
        </w:rPr>
        <w:t>8332,6</w:t>
      </w:r>
      <w:r w:rsidRPr="003E716B">
        <w:rPr>
          <w:rFonts w:cs="Times New Roman"/>
          <w:i/>
          <w:sz w:val="26"/>
          <w:szCs w:val="26"/>
          <w:u w:val="single"/>
          <w:lang w:eastAsia="ru-RU"/>
        </w:rPr>
        <w:t xml:space="preserve"> кв. м</w:t>
      </w:r>
    </w:p>
    <w:p w14:paraId="09599437" w14:textId="535DC5A9" w:rsidR="008C491F" w:rsidRPr="00850F69" w:rsidRDefault="008C491F" w:rsidP="008C491F">
      <w:pPr>
        <w:suppressAutoHyphens w:val="0"/>
        <w:jc w:val="both"/>
        <w:rPr>
          <w:rFonts w:cs="Times New Roman"/>
          <w:sz w:val="26"/>
          <w:szCs w:val="26"/>
          <w:lang w:eastAsia="ru-RU"/>
        </w:rPr>
      </w:pPr>
      <w:r w:rsidRPr="002930CE">
        <w:rPr>
          <w:rFonts w:cs="Times New Roman"/>
          <w:sz w:val="26"/>
          <w:szCs w:val="26"/>
          <w:lang w:eastAsia="ru-RU"/>
        </w:rPr>
        <w:t xml:space="preserve">б) жилых помещений (общая площадь квартир) </w:t>
      </w:r>
      <w:r w:rsidRPr="002930CE">
        <w:rPr>
          <w:rFonts w:cs="Times New Roman"/>
          <w:i/>
          <w:sz w:val="26"/>
          <w:szCs w:val="26"/>
          <w:u w:val="single"/>
          <w:lang w:eastAsia="ru-RU"/>
        </w:rPr>
        <w:t>4410,4(6223,8)</w:t>
      </w:r>
      <w:r w:rsidRPr="003E716B">
        <w:rPr>
          <w:rFonts w:cs="Times New Roman"/>
          <w:i/>
          <w:sz w:val="26"/>
          <w:szCs w:val="26"/>
          <w:u w:val="single"/>
          <w:lang w:eastAsia="ru-RU"/>
        </w:rPr>
        <w:t xml:space="preserve"> кв. м</w:t>
      </w:r>
    </w:p>
    <w:p w14:paraId="4C97C81D" w14:textId="3EBB1A5B" w:rsidR="008C491F" w:rsidRPr="00850F69" w:rsidRDefault="008C491F" w:rsidP="008C491F">
      <w:pPr>
        <w:suppressAutoHyphens w:val="0"/>
        <w:jc w:val="both"/>
        <w:rPr>
          <w:rFonts w:cs="Times New Roman"/>
          <w:sz w:val="26"/>
          <w:szCs w:val="26"/>
          <w:lang w:eastAsia="ru-RU"/>
        </w:rPr>
      </w:pPr>
      <w:proofErr w:type="gramStart"/>
      <w:r>
        <w:rPr>
          <w:rFonts w:cs="Times New Roman"/>
          <w:sz w:val="26"/>
          <w:szCs w:val="26"/>
          <w:lang w:eastAsia="ru-RU"/>
        </w:rPr>
        <w:t>в)</w:t>
      </w:r>
      <w:r w:rsidRPr="002930CE">
        <w:rPr>
          <w:rFonts w:cs="Times New Roman"/>
          <w:sz w:val="26"/>
          <w:szCs w:val="26"/>
          <w:lang w:eastAsia="ru-RU"/>
        </w:rPr>
        <w:t>нежилых</w:t>
      </w:r>
      <w:proofErr w:type="gramEnd"/>
      <w:r w:rsidRPr="002930CE">
        <w:rPr>
          <w:rFonts w:cs="Times New Roman"/>
          <w:sz w:val="26"/>
          <w:szCs w:val="26"/>
          <w:lang w:eastAsia="ru-RU"/>
        </w:rPr>
        <w:t xml:space="preserve"> помещений (общая площадь нежилых помещений, не входящих в состав общего имущества в многоквартирном доме) </w:t>
      </w:r>
      <w:r w:rsidRPr="002930CE">
        <w:rPr>
          <w:rFonts w:cs="Times New Roman"/>
          <w:i/>
          <w:sz w:val="26"/>
          <w:szCs w:val="26"/>
          <w:u w:val="single"/>
          <w:lang w:eastAsia="ru-RU"/>
        </w:rPr>
        <w:t>нет</w:t>
      </w:r>
    </w:p>
    <w:p w14:paraId="75E4DAF8" w14:textId="77777777" w:rsidR="008C491F" w:rsidRPr="002930CE" w:rsidRDefault="008C491F" w:rsidP="008C491F">
      <w:pPr>
        <w:suppressAutoHyphens w:val="0"/>
        <w:jc w:val="both"/>
        <w:rPr>
          <w:rFonts w:cs="Times New Roman"/>
          <w:sz w:val="26"/>
          <w:szCs w:val="26"/>
          <w:lang w:eastAsia="ru-RU"/>
        </w:rPr>
      </w:pPr>
      <w:proofErr w:type="gramStart"/>
      <w:r>
        <w:rPr>
          <w:rFonts w:cs="Times New Roman"/>
          <w:sz w:val="26"/>
          <w:szCs w:val="26"/>
          <w:lang w:eastAsia="ru-RU"/>
        </w:rPr>
        <w:t>г)</w:t>
      </w:r>
      <w:r w:rsidRPr="002930CE">
        <w:rPr>
          <w:rFonts w:cs="Times New Roman"/>
          <w:sz w:val="26"/>
          <w:szCs w:val="26"/>
          <w:lang w:eastAsia="ru-RU"/>
        </w:rPr>
        <w:t>помещений</w:t>
      </w:r>
      <w:proofErr w:type="gramEnd"/>
      <w:r w:rsidRPr="002930CE">
        <w:rPr>
          <w:rFonts w:cs="Times New Roman"/>
          <w:sz w:val="26"/>
          <w:szCs w:val="26"/>
          <w:lang w:eastAsia="ru-RU"/>
        </w:rPr>
        <w:t xml:space="preserve"> общего пользования (общая площадь нежилых помещений, входящих в состав общего имущества в многоквартирном доме) </w:t>
      </w:r>
      <w:r w:rsidRPr="002930CE">
        <w:rPr>
          <w:rFonts w:cs="Times New Roman"/>
          <w:i/>
          <w:sz w:val="26"/>
          <w:szCs w:val="26"/>
          <w:u w:val="single"/>
          <w:lang w:eastAsia="ru-RU"/>
        </w:rPr>
        <w:t>нет</w:t>
      </w:r>
    </w:p>
    <w:p w14:paraId="67B16583" w14:textId="77777777" w:rsidR="008C491F" w:rsidRPr="002930CE" w:rsidRDefault="008C491F" w:rsidP="008C491F">
      <w:pPr>
        <w:suppressAutoHyphens w:val="0"/>
        <w:jc w:val="both"/>
        <w:rPr>
          <w:rFonts w:cs="Times New Roman"/>
          <w:sz w:val="26"/>
          <w:szCs w:val="26"/>
          <w:lang w:eastAsia="ru-RU"/>
        </w:rPr>
      </w:pPr>
      <w:r w:rsidRPr="002930CE">
        <w:rPr>
          <w:rFonts w:cs="Times New Roman"/>
          <w:sz w:val="26"/>
          <w:szCs w:val="26"/>
          <w:lang w:eastAsia="ru-RU"/>
        </w:rPr>
        <w:t xml:space="preserve">20. Количество лестниц </w:t>
      </w:r>
      <w:r w:rsidRPr="002930CE">
        <w:rPr>
          <w:rFonts w:cs="Times New Roman"/>
          <w:i/>
          <w:sz w:val="26"/>
          <w:szCs w:val="26"/>
          <w:u w:val="single"/>
          <w:lang w:eastAsia="ru-RU"/>
        </w:rPr>
        <w:t>30</w:t>
      </w:r>
      <w:r w:rsidRPr="002930CE">
        <w:rPr>
          <w:rFonts w:cs="Times New Roman"/>
          <w:sz w:val="26"/>
          <w:szCs w:val="26"/>
          <w:lang w:eastAsia="ru-RU"/>
        </w:rPr>
        <w:t xml:space="preserve"> шт.</w:t>
      </w:r>
    </w:p>
    <w:p w14:paraId="1B903187" w14:textId="77777777" w:rsidR="008C491F" w:rsidRPr="002930CE" w:rsidRDefault="008C491F" w:rsidP="008C491F">
      <w:pPr>
        <w:suppressAutoHyphens w:val="0"/>
        <w:jc w:val="both"/>
        <w:rPr>
          <w:rFonts w:cs="Times New Roman"/>
          <w:sz w:val="26"/>
          <w:szCs w:val="26"/>
          <w:lang w:eastAsia="ru-RU"/>
        </w:rPr>
      </w:pPr>
      <w:r w:rsidRPr="002930CE">
        <w:rPr>
          <w:rFonts w:cs="Times New Roman"/>
          <w:sz w:val="26"/>
          <w:szCs w:val="26"/>
          <w:lang w:eastAsia="ru-RU"/>
        </w:rPr>
        <w:t xml:space="preserve">21. Уборочная площадь лестниц (включая межквартирные лестничные площадки) </w:t>
      </w:r>
      <w:r w:rsidRPr="002930CE">
        <w:rPr>
          <w:rFonts w:cs="Times New Roman"/>
          <w:i/>
          <w:sz w:val="26"/>
          <w:szCs w:val="26"/>
          <w:u w:val="single"/>
          <w:lang w:eastAsia="ru-RU"/>
        </w:rPr>
        <w:t>1857,8</w:t>
      </w:r>
      <w:r w:rsidRPr="003E716B">
        <w:rPr>
          <w:rFonts w:cs="Times New Roman"/>
          <w:i/>
          <w:sz w:val="26"/>
          <w:szCs w:val="26"/>
          <w:u w:val="single"/>
          <w:lang w:eastAsia="ru-RU"/>
        </w:rPr>
        <w:t xml:space="preserve"> кв. м.</w:t>
      </w:r>
    </w:p>
    <w:p w14:paraId="05C8C0D8" w14:textId="19129DAB" w:rsidR="008C491F" w:rsidRPr="00850F69" w:rsidRDefault="008C491F" w:rsidP="008C491F">
      <w:pPr>
        <w:suppressAutoHyphens w:val="0"/>
        <w:jc w:val="both"/>
        <w:rPr>
          <w:rFonts w:cs="Times New Roman"/>
          <w:sz w:val="26"/>
          <w:szCs w:val="26"/>
          <w:lang w:eastAsia="ru-RU"/>
        </w:rPr>
      </w:pPr>
      <w:r w:rsidRPr="002930CE">
        <w:rPr>
          <w:rFonts w:cs="Times New Roman"/>
          <w:sz w:val="26"/>
          <w:szCs w:val="26"/>
          <w:lang w:eastAsia="ru-RU"/>
        </w:rPr>
        <w:t xml:space="preserve">22. Уборочная площадь общих коридоров </w:t>
      </w:r>
      <w:r w:rsidRPr="002930CE">
        <w:rPr>
          <w:rFonts w:cs="Times New Roman"/>
          <w:i/>
          <w:sz w:val="26"/>
          <w:szCs w:val="26"/>
          <w:u w:val="single"/>
          <w:lang w:eastAsia="ru-RU"/>
        </w:rPr>
        <w:t>нет</w:t>
      </w:r>
    </w:p>
    <w:p w14:paraId="019AC5CF" w14:textId="2D15C4B0" w:rsidR="008C491F" w:rsidRPr="002930CE" w:rsidRDefault="008C491F" w:rsidP="008C491F">
      <w:pPr>
        <w:suppressAutoHyphens w:val="0"/>
        <w:jc w:val="both"/>
        <w:rPr>
          <w:rFonts w:cs="Times New Roman"/>
          <w:sz w:val="26"/>
          <w:szCs w:val="26"/>
          <w:lang w:eastAsia="ru-RU"/>
        </w:rPr>
      </w:pPr>
      <w:r w:rsidRPr="002930CE">
        <w:rPr>
          <w:rFonts w:cs="Times New Roman"/>
          <w:sz w:val="26"/>
          <w:szCs w:val="26"/>
          <w:lang w:eastAsia="ru-RU"/>
        </w:rPr>
        <w:t xml:space="preserve">23. </w:t>
      </w:r>
      <w:proofErr w:type="gramStart"/>
      <w:r w:rsidRPr="002930CE">
        <w:rPr>
          <w:rFonts w:cs="Times New Roman"/>
          <w:sz w:val="26"/>
          <w:szCs w:val="26"/>
          <w:lang w:eastAsia="ru-RU"/>
        </w:rPr>
        <w:t>Площадь  земельного</w:t>
      </w:r>
      <w:proofErr w:type="gramEnd"/>
      <w:r w:rsidRPr="002930CE">
        <w:rPr>
          <w:rFonts w:cs="Times New Roman"/>
          <w:sz w:val="26"/>
          <w:szCs w:val="26"/>
          <w:lang w:eastAsia="ru-RU"/>
        </w:rPr>
        <w:t xml:space="preserve">  </w:t>
      </w:r>
      <w:proofErr w:type="gramStart"/>
      <w:r w:rsidRPr="002930CE">
        <w:rPr>
          <w:rFonts w:cs="Times New Roman"/>
          <w:sz w:val="26"/>
          <w:szCs w:val="26"/>
          <w:lang w:eastAsia="ru-RU"/>
        </w:rPr>
        <w:t>участка,  входящего</w:t>
      </w:r>
      <w:proofErr w:type="gramEnd"/>
      <w:r w:rsidRPr="002930CE">
        <w:rPr>
          <w:rFonts w:cs="Times New Roman"/>
          <w:sz w:val="26"/>
          <w:szCs w:val="26"/>
          <w:lang w:eastAsia="ru-RU"/>
        </w:rPr>
        <w:t xml:space="preserve">  </w:t>
      </w:r>
      <w:proofErr w:type="gramStart"/>
      <w:r w:rsidRPr="002930CE">
        <w:rPr>
          <w:rFonts w:cs="Times New Roman"/>
          <w:sz w:val="26"/>
          <w:szCs w:val="26"/>
          <w:lang w:eastAsia="ru-RU"/>
        </w:rPr>
        <w:t>в  состав</w:t>
      </w:r>
      <w:proofErr w:type="gramEnd"/>
      <w:r w:rsidRPr="002930CE">
        <w:rPr>
          <w:rFonts w:cs="Times New Roman"/>
          <w:sz w:val="26"/>
          <w:szCs w:val="26"/>
          <w:lang w:eastAsia="ru-RU"/>
        </w:rPr>
        <w:t xml:space="preserve"> общего имущества многоквартирного дома </w:t>
      </w:r>
      <w:r w:rsidRPr="002930CE">
        <w:rPr>
          <w:rFonts w:cs="Times New Roman"/>
          <w:i/>
          <w:sz w:val="26"/>
          <w:szCs w:val="26"/>
          <w:u w:val="single"/>
          <w:lang w:eastAsia="ru-RU"/>
        </w:rPr>
        <w:t>15638</w:t>
      </w:r>
      <w:r w:rsidRPr="003E716B">
        <w:rPr>
          <w:rFonts w:cs="Times New Roman"/>
          <w:i/>
          <w:sz w:val="26"/>
          <w:szCs w:val="26"/>
          <w:u w:val="single"/>
          <w:lang w:eastAsia="ru-RU"/>
        </w:rPr>
        <w:t xml:space="preserve"> кв.</w:t>
      </w:r>
      <w:r w:rsidR="003E716B" w:rsidRPr="003E716B">
        <w:rPr>
          <w:rFonts w:cs="Times New Roman"/>
          <w:i/>
          <w:sz w:val="26"/>
          <w:szCs w:val="26"/>
          <w:u w:val="single"/>
          <w:lang w:eastAsia="ru-RU"/>
        </w:rPr>
        <w:t xml:space="preserve"> </w:t>
      </w:r>
      <w:r w:rsidRPr="003E716B">
        <w:rPr>
          <w:rFonts w:cs="Times New Roman"/>
          <w:i/>
          <w:sz w:val="26"/>
          <w:szCs w:val="26"/>
          <w:u w:val="single"/>
          <w:lang w:eastAsia="ru-RU"/>
        </w:rPr>
        <w:t>м.</w:t>
      </w:r>
    </w:p>
    <w:p w14:paraId="29A3578A" w14:textId="77777777" w:rsidR="008C491F" w:rsidRPr="002930CE" w:rsidRDefault="008C491F" w:rsidP="008C491F">
      <w:pPr>
        <w:suppressAutoHyphens w:val="0"/>
        <w:jc w:val="both"/>
        <w:rPr>
          <w:rFonts w:cs="Times New Roman"/>
          <w:sz w:val="26"/>
          <w:szCs w:val="26"/>
          <w:lang w:eastAsia="ru-RU"/>
        </w:rPr>
      </w:pPr>
      <w:r w:rsidRPr="002930CE">
        <w:rPr>
          <w:rFonts w:cs="Times New Roman"/>
          <w:sz w:val="26"/>
          <w:szCs w:val="26"/>
          <w:lang w:eastAsia="ru-RU"/>
        </w:rPr>
        <w:t xml:space="preserve">24. </w:t>
      </w:r>
      <w:proofErr w:type="gramStart"/>
      <w:r w:rsidRPr="002930CE">
        <w:rPr>
          <w:rFonts w:cs="Times New Roman"/>
          <w:sz w:val="26"/>
          <w:szCs w:val="26"/>
          <w:lang w:eastAsia="ru-RU"/>
        </w:rPr>
        <w:t>Кадастровый  номер</w:t>
      </w:r>
      <w:proofErr w:type="gramEnd"/>
      <w:r w:rsidRPr="002930CE">
        <w:rPr>
          <w:rFonts w:cs="Times New Roman"/>
          <w:sz w:val="26"/>
          <w:szCs w:val="26"/>
          <w:lang w:eastAsia="ru-RU"/>
        </w:rPr>
        <w:t xml:space="preserve">  </w:t>
      </w:r>
      <w:proofErr w:type="gramStart"/>
      <w:r w:rsidRPr="002930CE">
        <w:rPr>
          <w:rFonts w:cs="Times New Roman"/>
          <w:sz w:val="26"/>
          <w:szCs w:val="26"/>
          <w:lang w:eastAsia="ru-RU"/>
        </w:rPr>
        <w:t>земельног</w:t>
      </w:r>
      <w:r>
        <w:rPr>
          <w:rFonts w:cs="Times New Roman"/>
          <w:sz w:val="26"/>
          <w:szCs w:val="26"/>
          <w:lang w:eastAsia="ru-RU"/>
        </w:rPr>
        <w:t>о  участка</w:t>
      </w:r>
      <w:proofErr w:type="gramEnd"/>
      <w:r>
        <w:rPr>
          <w:rFonts w:cs="Times New Roman"/>
          <w:sz w:val="26"/>
          <w:szCs w:val="26"/>
          <w:lang w:eastAsia="ru-RU"/>
        </w:rPr>
        <w:t>  (при его наличии</w:t>
      </w:r>
      <w:proofErr w:type="gramStart"/>
      <w:r>
        <w:rPr>
          <w:rFonts w:cs="Times New Roman"/>
          <w:sz w:val="26"/>
          <w:szCs w:val="26"/>
          <w:lang w:eastAsia="ru-RU"/>
        </w:rPr>
        <w:t>):</w:t>
      </w:r>
      <w:r w:rsidRPr="002930CE">
        <w:rPr>
          <w:rFonts w:cs="Times New Roman"/>
          <w:i/>
          <w:sz w:val="26"/>
          <w:szCs w:val="26"/>
          <w:u w:val="single"/>
          <w:lang w:eastAsia="ru-RU"/>
        </w:rPr>
        <w:t>нет</w:t>
      </w:r>
      <w:proofErr w:type="gramEnd"/>
    </w:p>
    <w:p w14:paraId="7A620B98" w14:textId="77777777" w:rsidR="008C491F" w:rsidRPr="002930CE" w:rsidRDefault="008C491F" w:rsidP="008C491F">
      <w:pPr>
        <w:suppressAutoHyphens w:val="0"/>
        <w:ind w:firstLine="142"/>
        <w:jc w:val="both"/>
        <w:rPr>
          <w:rFonts w:cs="Times New Roman"/>
          <w:sz w:val="26"/>
          <w:szCs w:val="26"/>
          <w:lang w:eastAsia="ru-RU"/>
        </w:rPr>
      </w:pPr>
      <w:r w:rsidRPr="002930CE">
        <w:rPr>
          <w:rFonts w:cs="Times New Roman"/>
          <w:sz w:val="26"/>
          <w:szCs w:val="26"/>
          <w:lang w:eastAsia="ru-RU"/>
        </w:rPr>
        <w:t>II. Техническое состояние многоквартирного дома, включая пристройки</w:t>
      </w:r>
    </w:p>
    <w:p w14:paraId="1E63AFFB" w14:textId="77777777" w:rsidR="008C491F" w:rsidRPr="002930CE" w:rsidRDefault="008C491F" w:rsidP="008C491F">
      <w:pPr>
        <w:suppressAutoHyphens w:val="0"/>
        <w:jc w:val="both"/>
        <w:rPr>
          <w:rFonts w:cs="Times New Roman"/>
          <w:sz w:val="26"/>
          <w:szCs w:val="26"/>
          <w:lang w:eastAsia="ru-RU"/>
        </w:rPr>
      </w:pPr>
    </w:p>
    <w:tbl>
      <w:tblPr>
        <w:tblW w:w="9606" w:type="dxa"/>
        <w:jc w:val="center"/>
        <w:tblLayout w:type="fixed"/>
        <w:tblCellMar>
          <w:left w:w="0" w:type="dxa"/>
          <w:right w:w="0" w:type="dxa"/>
        </w:tblCellMar>
        <w:tblLook w:val="0000" w:firstRow="0" w:lastRow="0" w:firstColumn="0" w:lastColumn="0" w:noHBand="0" w:noVBand="0"/>
      </w:tblPr>
      <w:tblGrid>
        <w:gridCol w:w="108"/>
        <w:gridCol w:w="3402"/>
        <w:gridCol w:w="284"/>
        <w:gridCol w:w="142"/>
        <w:gridCol w:w="2746"/>
        <w:gridCol w:w="656"/>
        <w:gridCol w:w="2232"/>
        <w:gridCol w:w="36"/>
      </w:tblGrid>
      <w:tr w:rsidR="008C491F" w:rsidRPr="00564553" w14:paraId="3898F208" w14:textId="77777777" w:rsidTr="003E716B">
        <w:trPr>
          <w:gridBefore w:val="1"/>
          <w:wBefore w:w="108" w:type="dxa"/>
          <w:trHeight w:val="840"/>
          <w:jc w:val="center"/>
        </w:trPr>
        <w:tc>
          <w:tcPr>
            <w:tcW w:w="3828" w:type="dxa"/>
            <w:gridSpan w:val="3"/>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716305AD" w14:textId="77777777" w:rsidR="008C491F" w:rsidRPr="00564553" w:rsidRDefault="008C491F" w:rsidP="00751076">
            <w:pPr>
              <w:suppressAutoHyphens w:val="0"/>
              <w:jc w:val="center"/>
              <w:rPr>
                <w:rFonts w:cs="Times New Roman"/>
                <w:lang w:eastAsia="ru-RU"/>
              </w:rPr>
            </w:pPr>
            <w:r w:rsidRPr="00564553">
              <w:rPr>
                <w:rFonts w:cs="Times New Roman"/>
                <w:lang w:eastAsia="ru-RU"/>
              </w:rPr>
              <w:lastRenderedPageBreak/>
              <w:t xml:space="preserve">Наименование конструктивных </w:t>
            </w:r>
            <w:r w:rsidRPr="00564553">
              <w:rPr>
                <w:rFonts w:cs="Times New Roman"/>
                <w:lang w:eastAsia="ru-RU"/>
              </w:rPr>
              <w:br/>
              <w:t>элементов</w:t>
            </w:r>
          </w:p>
        </w:tc>
        <w:tc>
          <w:tcPr>
            <w:tcW w:w="3402" w:type="dxa"/>
            <w:gridSpan w:val="2"/>
            <w:tcBorders>
              <w:top w:val="single" w:sz="6" w:space="0" w:color="auto"/>
              <w:left w:val="nil"/>
              <w:bottom w:val="single" w:sz="6" w:space="0" w:color="auto"/>
              <w:right w:val="single" w:sz="6" w:space="0" w:color="auto"/>
            </w:tcBorders>
            <w:tcMar>
              <w:top w:w="0" w:type="dxa"/>
              <w:left w:w="70" w:type="dxa"/>
              <w:bottom w:w="0" w:type="dxa"/>
              <w:right w:w="70" w:type="dxa"/>
            </w:tcMar>
          </w:tcPr>
          <w:p w14:paraId="7EDDA159" w14:textId="77777777" w:rsidR="008C491F" w:rsidRPr="00564553" w:rsidRDefault="008C491F" w:rsidP="00751076">
            <w:pPr>
              <w:suppressAutoHyphens w:val="0"/>
              <w:jc w:val="center"/>
              <w:rPr>
                <w:rFonts w:cs="Times New Roman"/>
                <w:lang w:eastAsia="ru-RU"/>
              </w:rPr>
            </w:pPr>
            <w:r w:rsidRPr="00564553">
              <w:rPr>
                <w:rFonts w:cs="Times New Roman"/>
                <w:lang w:eastAsia="ru-RU"/>
              </w:rPr>
              <w:t>Описание элементов (материал, конструкция или система, отделка и прочее)</w:t>
            </w:r>
          </w:p>
        </w:tc>
        <w:tc>
          <w:tcPr>
            <w:tcW w:w="2268" w:type="dxa"/>
            <w:gridSpan w:val="2"/>
            <w:tcBorders>
              <w:top w:val="single" w:sz="6" w:space="0" w:color="auto"/>
              <w:left w:val="nil"/>
              <w:bottom w:val="single" w:sz="6" w:space="0" w:color="auto"/>
              <w:right w:val="single" w:sz="6" w:space="0" w:color="auto"/>
            </w:tcBorders>
            <w:tcMar>
              <w:top w:w="0" w:type="dxa"/>
              <w:left w:w="70" w:type="dxa"/>
              <w:bottom w:w="0" w:type="dxa"/>
              <w:right w:w="70" w:type="dxa"/>
            </w:tcMar>
          </w:tcPr>
          <w:p w14:paraId="1783DBEE" w14:textId="77777777" w:rsidR="008C491F" w:rsidRPr="00564553" w:rsidRDefault="008C491F" w:rsidP="00751076">
            <w:pPr>
              <w:suppressAutoHyphens w:val="0"/>
              <w:jc w:val="center"/>
              <w:rPr>
                <w:rFonts w:cs="Times New Roman"/>
                <w:lang w:eastAsia="ru-RU"/>
              </w:rPr>
            </w:pPr>
            <w:r w:rsidRPr="00564553">
              <w:rPr>
                <w:rFonts w:cs="Times New Roman"/>
                <w:lang w:eastAsia="ru-RU"/>
              </w:rPr>
              <w:t>Техническое состояние элементов общего имущества многоквартирного дома</w:t>
            </w:r>
          </w:p>
        </w:tc>
      </w:tr>
      <w:tr w:rsidR="008C491F" w:rsidRPr="00564553" w14:paraId="353B83BA" w14:textId="77777777" w:rsidTr="003E716B">
        <w:trPr>
          <w:gridBefore w:val="1"/>
          <w:wBefore w:w="108" w:type="dxa"/>
          <w:trHeight w:val="240"/>
          <w:jc w:val="center"/>
        </w:trPr>
        <w:tc>
          <w:tcPr>
            <w:tcW w:w="3828" w:type="dxa"/>
            <w:gridSpan w:val="3"/>
            <w:tcBorders>
              <w:top w:val="nil"/>
              <w:left w:val="single" w:sz="6" w:space="0" w:color="auto"/>
              <w:bottom w:val="single" w:sz="6" w:space="0" w:color="auto"/>
              <w:right w:val="single" w:sz="6" w:space="0" w:color="auto"/>
            </w:tcBorders>
            <w:tcMar>
              <w:top w:w="0" w:type="dxa"/>
              <w:left w:w="70" w:type="dxa"/>
              <w:bottom w:w="0" w:type="dxa"/>
              <w:right w:w="70" w:type="dxa"/>
            </w:tcMar>
          </w:tcPr>
          <w:p w14:paraId="5E89FC10" w14:textId="77777777" w:rsidR="008C491F" w:rsidRPr="00564553" w:rsidRDefault="008C491F" w:rsidP="00751076">
            <w:pPr>
              <w:suppressAutoHyphens w:val="0"/>
              <w:jc w:val="both"/>
              <w:rPr>
                <w:rFonts w:cs="Times New Roman"/>
                <w:lang w:eastAsia="ru-RU"/>
              </w:rPr>
            </w:pPr>
            <w:r w:rsidRPr="00564553">
              <w:rPr>
                <w:rFonts w:cs="Times New Roman"/>
                <w:lang w:eastAsia="ru-RU"/>
              </w:rPr>
              <w:t xml:space="preserve">1. Фундамент </w:t>
            </w:r>
          </w:p>
        </w:tc>
        <w:tc>
          <w:tcPr>
            <w:tcW w:w="3402" w:type="dxa"/>
            <w:gridSpan w:val="2"/>
            <w:tcBorders>
              <w:top w:val="nil"/>
              <w:left w:val="nil"/>
              <w:bottom w:val="single" w:sz="6" w:space="0" w:color="auto"/>
              <w:right w:val="single" w:sz="6" w:space="0" w:color="auto"/>
            </w:tcBorders>
            <w:tcMar>
              <w:top w:w="0" w:type="dxa"/>
              <w:left w:w="70" w:type="dxa"/>
              <w:bottom w:w="0" w:type="dxa"/>
              <w:right w:w="70" w:type="dxa"/>
            </w:tcMar>
          </w:tcPr>
          <w:p w14:paraId="6E97E5E0" w14:textId="77777777" w:rsidR="008C491F" w:rsidRPr="00564553" w:rsidRDefault="008C491F" w:rsidP="00751076">
            <w:pPr>
              <w:suppressAutoHyphens w:val="0"/>
              <w:jc w:val="both"/>
              <w:rPr>
                <w:rFonts w:cs="Times New Roman"/>
                <w:i/>
                <w:lang w:eastAsia="ru-RU"/>
              </w:rPr>
            </w:pPr>
            <w:r w:rsidRPr="00564553">
              <w:rPr>
                <w:rFonts w:cs="Times New Roman"/>
                <w:i/>
                <w:lang w:eastAsia="ru-RU"/>
              </w:rPr>
              <w:t>Сборный железобетонный</w:t>
            </w:r>
          </w:p>
        </w:tc>
        <w:tc>
          <w:tcPr>
            <w:tcW w:w="2268" w:type="dxa"/>
            <w:gridSpan w:val="2"/>
            <w:tcBorders>
              <w:top w:val="nil"/>
              <w:left w:val="nil"/>
              <w:bottom w:val="single" w:sz="6" w:space="0" w:color="auto"/>
              <w:right w:val="single" w:sz="6" w:space="0" w:color="auto"/>
            </w:tcBorders>
            <w:tcMar>
              <w:top w:w="0" w:type="dxa"/>
              <w:left w:w="70" w:type="dxa"/>
              <w:bottom w:w="0" w:type="dxa"/>
              <w:right w:w="70" w:type="dxa"/>
            </w:tcMar>
          </w:tcPr>
          <w:p w14:paraId="545AAA13" w14:textId="77777777" w:rsidR="008C491F" w:rsidRPr="00564553" w:rsidRDefault="008C491F" w:rsidP="00751076">
            <w:pPr>
              <w:suppressAutoHyphens w:val="0"/>
              <w:jc w:val="both"/>
              <w:rPr>
                <w:rFonts w:cs="Times New Roman"/>
                <w:i/>
                <w:lang w:eastAsia="ru-RU"/>
              </w:rPr>
            </w:pPr>
            <w:r w:rsidRPr="00564553">
              <w:rPr>
                <w:rFonts w:cs="Times New Roman"/>
                <w:i/>
                <w:lang w:eastAsia="ru-RU"/>
              </w:rPr>
              <w:t>Хорошее</w:t>
            </w:r>
          </w:p>
        </w:tc>
      </w:tr>
      <w:tr w:rsidR="008C491F" w:rsidRPr="00564553" w14:paraId="763F519C" w14:textId="77777777" w:rsidTr="003E716B">
        <w:trPr>
          <w:gridBefore w:val="1"/>
          <w:wBefore w:w="108" w:type="dxa"/>
          <w:trHeight w:val="360"/>
          <w:jc w:val="center"/>
        </w:trPr>
        <w:tc>
          <w:tcPr>
            <w:tcW w:w="3828" w:type="dxa"/>
            <w:gridSpan w:val="3"/>
            <w:tcBorders>
              <w:top w:val="nil"/>
              <w:left w:val="single" w:sz="6" w:space="0" w:color="auto"/>
              <w:bottom w:val="single" w:sz="6" w:space="0" w:color="auto"/>
              <w:right w:val="single" w:sz="6" w:space="0" w:color="auto"/>
            </w:tcBorders>
            <w:tcMar>
              <w:top w:w="0" w:type="dxa"/>
              <w:left w:w="70" w:type="dxa"/>
              <w:bottom w:w="0" w:type="dxa"/>
              <w:right w:w="70" w:type="dxa"/>
            </w:tcMar>
          </w:tcPr>
          <w:p w14:paraId="473954D4" w14:textId="77777777" w:rsidR="008C491F" w:rsidRPr="00564553" w:rsidRDefault="008C491F" w:rsidP="00751076">
            <w:pPr>
              <w:suppressAutoHyphens w:val="0"/>
              <w:jc w:val="both"/>
              <w:rPr>
                <w:rFonts w:cs="Times New Roman"/>
                <w:lang w:eastAsia="ru-RU"/>
              </w:rPr>
            </w:pPr>
            <w:r w:rsidRPr="00564553">
              <w:rPr>
                <w:rFonts w:cs="Times New Roman"/>
                <w:lang w:eastAsia="ru-RU"/>
              </w:rPr>
              <w:t xml:space="preserve">2.Наружные и внутренние капитальные стены </w:t>
            </w:r>
          </w:p>
        </w:tc>
        <w:tc>
          <w:tcPr>
            <w:tcW w:w="3402" w:type="dxa"/>
            <w:gridSpan w:val="2"/>
            <w:tcBorders>
              <w:top w:val="nil"/>
              <w:left w:val="nil"/>
              <w:bottom w:val="single" w:sz="6" w:space="0" w:color="auto"/>
              <w:right w:val="single" w:sz="6" w:space="0" w:color="auto"/>
            </w:tcBorders>
            <w:tcMar>
              <w:top w:w="0" w:type="dxa"/>
              <w:left w:w="70" w:type="dxa"/>
              <w:bottom w:w="0" w:type="dxa"/>
              <w:right w:w="70" w:type="dxa"/>
            </w:tcMar>
          </w:tcPr>
          <w:p w14:paraId="7D78362F" w14:textId="77777777" w:rsidR="008C491F" w:rsidRPr="00564553" w:rsidRDefault="008C491F" w:rsidP="00751076">
            <w:pPr>
              <w:suppressAutoHyphens w:val="0"/>
              <w:jc w:val="both"/>
              <w:rPr>
                <w:rFonts w:cs="Times New Roman"/>
                <w:i/>
                <w:lang w:eastAsia="ru-RU"/>
              </w:rPr>
            </w:pPr>
            <w:r w:rsidRPr="00564553">
              <w:rPr>
                <w:rFonts w:cs="Times New Roman"/>
                <w:i/>
                <w:lang w:eastAsia="ru-RU"/>
              </w:rPr>
              <w:t>Кирпич силикатный, сайдинг</w:t>
            </w:r>
          </w:p>
        </w:tc>
        <w:tc>
          <w:tcPr>
            <w:tcW w:w="2268" w:type="dxa"/>
            <w:gridSpan w:val="2"/>
            <w:tcBorders>
              <w:top w:val="nil"/>
              <w:left w:val="nil"/>
              <w:bottom w:val="single" w:sz="6" w:space="0" w:color="auto"/>
              <w:right w:val="single" w:sz="6" w:space="0" w:color="auto"/>
            </w:tcBorders>
            <w:tcMar>
              <w:top w:w="0" w:type="dxa"/>
              <w:left w:w="70" w:type="dxa"/>
              <w:bottom w:w="0" w:type="dxa"/>
              <w:right w:w="70" w:type="dxa"/>
            </w:tcMar>
          </w:tcPr>
          <w:p w14:paraId="07C39BDE" w14:textId="77777777" w:rsidR="008C491F" w:rsidRPr="00564553" w:rsidRDefault="008C491F" w:rsidP="00751076">
            <w:pPr>
              <w:suppressAutoHyphens w:val="0"/>
              <w:jc w:val="both"/>
              <w:rPr>
                <w:rFonts w:cs="Times New Roman"/>
                <w:i/>
                <w:lang w:eastAsia="ru-RU"/>
              </w:rPr>
            </w:pPr>
            <w:r w:rsidRPr="00564553">
              <w:rPr>
                <w:rFonts w:cs="Times New Roman"/>
                <w:i/>
                <w:lang w:eastAsia="ru-RU"/>
              </w:rPr>
              <w:t>Хорошее</w:t>
            </w:r>
          </w:p>
        </w:tc>
      </w:tr>
      <w:tr w:rsidR="008C491F" w:rsidRPr="00564553" w14:paraId="1020BB23" w14:textId="77777777" w:rsidTr="003E716B">
        <w:trPr>
          <w:gridBefore w:val="1"/>
          <w:wBefore w:w="108" w:type="dxa"/>
          <w:trHeight w:val="240"/>
          <w:jc w:val="center"/>
        </w:trPr>
        <w:tc>
          <w:tcPr>
            <w:tcW w:w="3828" w:type="dxa"/>
            <w:gridSpan w:val="3"/>
            <w:tcBorders>
              <w:top w:val="nil"/>
              <w:left w:val="single" w:sz="6" w:space="0" w:color="auto"/>
              <w:bottom w:val="single" w:sz="6" w:space="0" w:color="auto"/>
              <w:right w:val="single" w:sz="6" w:space="0" w:color="auto"/>
            </w:tcBorders>
            <w:tcMar>
              <w:top w:w="0" w:type="dxa"/>
              <w:left w:w="70" w:type="dxa"/>
              <w:bottom w:w="0" w:type="dxa"/>
              <w:right w:w="70" w:type="dxa"/>
            </w:tcMar>
          </w:tcPr>
          <w:p w14:paraId="762AD630" w14:textId="77777777" w:rsidR="008C491F" w:rsidRPr="00564553" w:rsidRDefault="008C491F" w:rsidP="00751076">
            <w:pPr>
              <w:suppressAutoHyphens w:val="0"/>
              <w:jc w:val="both"/>
              <w:rPr>
                <w:rFonts w:cs="Times New Roman"/>
                <w:lang w:eastAsia="ru-RU"/>
              </w:rPr>
            </w:pPr>
            <w:r w:rsidRPr="00564553">
              <w:rPr>
                <w:rFonts w:cs="Times New Roman"/>
                <w:lang w:eastAsia="ru-RU"/>
              </w:rPr>
              <w:t xml:space="preserve">3. Перегородки </w:t>
            </w:r>
          </w:p>
        </w:tc>
        <w:tc>
          <w:tcPr>
            <w:tcW w:w="3402" w:type="dxa"/>
            <w:gridSpan w:val="2"/>
            <w:tcBorders>
              <w:top w:val="nil"/>
              <w:left w:val="nil"/>
              <w:bottom w:val="single" w:sz="6" w:space="0" w:color="auto"/>
              <w:right w:val="single" w:sz="6" w:space="0" w:color="auto"/>
            </w:tcBorders>
            <w:tcMar>
              <w:top w:w="0" w:type="dxa"/>
              <w:left w:w="70" w:type="dxa"/>
              <w:bottom w:w="0" w:type="dxa"/>
              <w:right w:w="70" w:type="dxa"/>
            </w:tcMar>
          </w:tcPr>
          <w:p w14:paraId="6467EDD7" w14:textId="77777777" w:rsidR="008C491F" w:rsidRPr="00564553" w:rsidRDefault="008C491F" w:rsidP="00751076">
            <w:pPr>
              <w:suppressAutoHyphens w:val="0"/>
              <w:jc w:val="both"/>
              <w:rPr>
                <w:rFonts w:cs="Times New Roman"/>
                <w:i/>
                <w:lang w:eastAsia="ru-RU"/>
              </w:rPr>
            </w:pPr>
            <w:r>
              <w:rPr>
                <w:rFonts w:cs="Times New Roman"/>
                <w:i/>
                <w:lang w:eastAsia="ru-RU"/>
              </w:rPr>
              <w:t>К</w:t>
            </w:r>
            <w:r w:rsidRPr="00564553">
              <w:rPr>
                <w:rFonts w:cs="Times New Roman"/>
                <w:i/>
                <w:lang w:eastAsia="ru-RU"/>
              </w:rPr>
              <w:t>ирпич</w:t>
            </w:r>
          </w:p>
        </w:tc>
        <w:tc>
          <w:tcPr>
            <w:tcW w:w="2268" w:type="dxa"/>
            <w:gridSpan w:val="2"/>
            <w:tcBorders>
              <w:top w:val="nil"/>
              <w:left w:val="nil"/>
              <w:bottom w:val="single" w:sz="6" w:space="0" w:color="auto"/>
              <w:right w:val="single" w:sz="6" w:space="0" w:color="auto"/>
            </w:tcBorders>
            <w:tcMar>
              <w:top w:w="0" w:type="dxa"/>
              <w:left w:w="70" w:type="dxa"/>
              <w:bottom w:w="0" w:type="dxa"/>
              <w:right w:w="70" w:type="dxa"/>
            </w:tcMar>
          </w:tcPr>
          <w:p w14:paraId="021C3B6F" w14:textId="77777777" w:rsidR="008C491F" w:rsidRPr="00564553" w:rsidRDefault="008C491F" w:rsidP="00751076">
            <w:pPr>
              <w:suppressAutoHyphens w:val="0"/>
              <w:jc w:val="both"/>
              <w:rPr>
                <w:rFonts w:cs="Times New Roman"/>
                <w:i/>
                <w:lang w:eastAsia="ru-RU"/>
              </w:rPr>
            </w:pPr>
            <w:r w:rsidRPr="00564553">
              <w:rPr>
                <w:rFonts w:cs="Times New Roman"/>
                <w:i/>
                <w:lang w:eastAsia="ru-RU"/>
              </w:rPr>
              <w:t>Хорошее</w:t>
            </w:r>
          </w:p>
        </w:tc>
      </w:tr>
      <w:tr w:rsidR="008C491F" w:rsidRPr="00564553" w14:paraId="19C7EB0C" w14:textId="77777777" w:rsidTr="003E716B">
        <w:trPr>
          <w:gridBefore w:val="1"/>
          <w:wBefore w:w="108" w:type="dxa"/>
          <w:trHeight w:val="480"/>
          <w:jc w:val="center"/>
        </w:trPr>
        <w:tc>
          <w:tcPr>
            <w:tcW w:w="3828" w:type="dxa"/>
            <w:gridSpan w:val="3"/>
            <w:tcBorders>
              <w:top w:val="nil"/>
              <w:left w:val="single" w:sz="6" w:space="0" w:color="auto"/>
              <w:bottom w:val="single" w:sz="6" w:space="0" w:color="auto"/>
              <w:right w:val="single" w:sz="6" w:space="0" w:color="auto"/>
            </w:tcBorders>
            <w:tcMar>
              <w:top w:w="0" w:type="dxa"/>
              <w:left w:w="70" w:type="dxa"/>
              <w:bottom w:w="0" w:type="dxa"/>
              <w:right w:w="70" w:type="dxa"/>
            </w:tcMar>
          </w:tcPr>
          <w:p w14:paraId="52B7EED4" w14:textId="77777777" w:rsidR="008C491F" w:rsidRPr="00564553" w:rsidRDefault="008C491F" w:rsidP="00751076">
            <w:pPr>
              <w:suppressAutoHyphens w:val="0"/>
              <w:jc w:val="both"/>
              <w:rPr>
                <w:rFonts w:cs="Times New Roman"/>
                <w:lang w:eastAsia="ru-RU"/>
              </w:rPr>
            </w:pPr>
            <w:r w:rsidRPr="00564553">
              <w:rPr>
                <w:rFonts w:cs="Times New Roman"/>
                <w:lang w:eastAsia="ru-RU"/>
              </w:rPr>
              <w:t xml:space="preserve">4.Перекрытия: чердачные, </w:t>
            </w:r>
            <w:r w:rsidRPr="00564553">
              <w:rPr>
                <w:rFonts w:cs="Times New Roman"/>
                <w:lang w:eastAsia="ru-RU"/>
              </w:rPr>
              <w:br/>
              <w:t xml:space="preserve">междуэтажные, подвальные </w:t>
            </w:r>
          </w:p>
        </w:tc>
        <w:tc>
          <w:tcPr>
            <w:tcW w:w="3402" w:type="dxa"/>
            <w:gridSpan w:val="2"/>
            <w:tcBorders>
              <w:top w:val="nil"/>
              <w:left w:val="nil"/>
              <w:bottom w:val="single" w:sz="6" w:space="0" w:color="auto"/>
              <w:right w:val="single" w:sz="6" w:space="0" w:color="auto"/>
            </w:tcBorders>
            <w:tcMar>
              <w:top w:w="0" w:type="dxa"/>
              <w:left w:w="70" w:type="dxa"/>
              <w:bottom w:w="0" w:type="dxa"/>
              <w:right w:w="70" w:type="dxa"/>
            </w:tcMar>
          </w:tcPr>
          <w:p w14:paraId="755225EF" w14:textId="77777777" w:rsidR="008C491F" w:rsidRPr="00564553" w:rsidRDefault="008C491F" w:rsidP="00751076">
            <w:pPr>
              <w:suppressAutoHyphens w:val="0"/>
              <w:jc w:val="both"/>
              <w:rPr>
                <w:rFonts w:cs="Times New Roman"/>
                <w:i/>
                <w:lang w:eastAsia="ru-RU"/>
              </w:rPr>
            </w:pPr>
            <w:r w:rsidRPr="00564553">
              <w:rPr>
                <w:rFonts w:cs="Times New Roman"/>
                <w:i/>
                <w:lang w:eastAsia="ru-RU"/>
              </w:rPr>
              <w:t>Железобетонные плиты</w:t>
            </w:r>
          </w:p>
        </w:tc>
        <w:tc>
          <w:tcPr>
            <w:tcW w:w="2268" w:type="dxa"/>
            <w:gridSpan w:val="2"/>
            <w:tcBorders>
              <w:top w:val="nil"/>
              <w:left w:val="nil"/>
              <w:bottom w:val="single" w:sz="6" w:space="0" w:color="auto"/>
              <w:right w:val="single" w:sz="6" w:space="0" w:color="auto"/>
            </w:tcBorders>
            <w:tcMar>
              <w:top w:w="0" w:type="dxa"/>
              <w:left w:w="70" w:type="dxa"/>
              <w:bottom w:w="0" w:type="dxa"/>
              <w:right w:w="70" w:type="dxa"/>
            </w:tcMar>
          </w:tcPr>
          <w:p w14:paraId="6B8649BE" w14:textId="77777777" w:rsidR="008C491F" w:rsidRPr="00564553" w:rsidRDefault="008C491F" w:rsidP="00751076">
            <w:pPr>
              <w:suppressAutoHyphens w:val="0"/>
              <w:jc w:val="both"/>
              <w:rPr>
                <w:rFonts w:cs="Times New Roman"/>
                <w:i/>
                <w:lang w:eastAsia="ru-RU"/>
              </w:rPr>
            </w:pPr>
            <w:r w:rsidRPr="00564553">
              <w:rPr>
                <w:rFonts w:cs="Times New Roman"/>
                <w:i/>
                <w:lang w:eastAsia="ru-RU"/>
              </w:rPr>
              <w:t>Хорошее</w:t>
            </w:r>
          </w:p>
        </w:tc>
      </w:tr>
      <w:tr w:rsidR="008C491F" w:rsidRPr="00564553" w14:paraId="5A9923CA" w14:textId="77777777" w:rsidTr="003E716B">
        <w:trPr>
          <w:gridBefore w:val="1"/>
          <w:wBefore w:w="108" w:type="dxa"/>
          <w:trHeight w:val="240"/>
          <w:jc w:val="center"/>
        </w:trPr>
        <w:tc>
          <w:tcPr>
            <w:tcW w:w="3828" w:type="dxa"/>
            <w:gridSpan w:val="3"/>
            <w:tcBorders>
              <w:top w:val="nil"/>
              <w:left w:val="single" w:sz="6" w:space="0" w:color="auto"/>
              <w:bottom w:val="single" w:sz="6" w:space="0" w:color="auto"/>
              <w:right w:val="single" w:sz="6" w:space="0" w:color="auto"/>
            </w:tcBorders>
            <w:tcMar>
              <w:top w:w="0" w:type="dxa"/>
              <w:left w:w="70" w:type="dxa"/>
              <w:bottom w:w="0" w:type="dxa"/>
              <w:right w:w="70" w:type="dxa"/>
            </w:tcMar>
          </w:tcPr>
          <w:p w14:paraId="2590E9ED" w14:textId="77777777" w:rsidR="008C491F" w:rsidRPr="00564553" w:rsidRDefault="008C491F" w:rsidP="00751076">
            <w:pPr>
              <w:suppressAutoHyphens w:val="0"/>
              <w:jc w:val="both"/>
              <w:rPr>
                <w:rFonts w:cs="Times New Roman"/>
                <w:lang w:eastAsia="ru-RU"/>
              </w:rPr>
            </w:pPr>
            <w:r w:rsidRPr="00564553">
              <w:rPr>
                <w:rFonts w:cs="Times New Roman"/>
                <w:lang w:eastAsia="ru-RU"/>
              </w:rPr>
              <w:t xml:space="preserve">5. Крыша </w:t>
            </w:r>
          </w:p>
        </w:tc>
        <w:tc>
          <w:tcPr>
            <w:tcW w:w="3402" w:type="dxa"/>
            <w:gridSpan w:val="2"/>
            <w:tcBorders>
              <w:top w:val="nil"/>
              <w:left w:val="nil"/>
              <w:bottom w:val="single" w:sz="6" w:space="0" w:color="auto"/>
              <w:right w:val="single" w:sz="6" w:space="0" w:color="auto"/>
            </w:tcBorders>
            <w:tcMar>
              <w:top w:w="0" w:type="dxa"/>
              <w:left w:w="70" w:type="dxa"/>
              <w:bottom w:w="0" w:type="dxa"/>
              <w:right w:w="70" w:type="dxa"/>
            </w:tcMar>
          </w:tcPr>
          <w:p w14:paraId="436AF646" w14:textId="77777777" w:rsidR="008C491F" w:rsidRPr="00564553" w:rsidRDefault="008C491F" w:rsidP="00751076">
            <w:pPr>
              <w:suppressAutoHyphens w:val="0"/>
              <w:jc w:val="both"/>
              <w:rPr>
                <w:rFonts w:cs="Times New Roman"/>
                <w:i/>
                <w:lang w:eastAsia="ru-RU"/>
              </w:rPr>
            </w:pPr>
            <w:r w:rsidRPr="00564553">
              <w:rPr>
                <w:rFonts w:cs="Times New Roman"/>
                <w:i/>
                <w:lang w:eastAsia="ru-RU"/>
              </w:rPr>
              <w:t>Металлочерепица (двух скатная)</w:t>
            </w:r>
          </w:p>
        </w:tc>
        <w:tc>
          <w:tcPr>
            <w:tcW w:w="2268" w:type="dxa"/>
            <w:gridSpan w:val="2"/>
            <w:tcBorders>
              <w:top w:val="nil"/>
              <w:left w:val="nil"/>
              <w:bottom w:val="single" w:sz="6" w:space="0" w:color="auto"/>
              <w:right w:val="single" w:sz="6" w:space="0" w:color="auto"/>
            </w:tcBorders>
            <w:tcMar>
              <w:top w:w="0" w:type="dxa"/>
              <w:left w:w="70" w:type="dxa"/>
              <w:bottom w:w="0" w:type="dxa"/>
              <w:right w:w="70" w:type="dxa"/>
            </w:tcMar>
          </w:tcPr>
          <w:p w14:paraId="7976B8B6" w14:textId="77777777" w:rsidR="008C491F" w:rsidRPr="00564553" w:rsidRDefault="008C491F" w:rsidP="00751076">
            <w:pPr>
              <w:suppressAutoHyphens w:val="0"/>
              <w:jc w:val="both"/>
              <w:rPr>
                <w:rFonts w:cs="Times New Roman"/>
                <w:i/>
                <w:lang w:eastAsia="ru-RU"/>
              </w:rPr>
            </w:pPr>
            <w:r w:rsidRPr="00564553">
              <w:rPr>
                <w:rFonts w:cs="Times New Roman"/>
                <w:i/>
                <w:lang w:eastAsia="ru-RU"/>
              </w:rPr>
              <w:t>Хорошее</w:t>
            </w:r>
          </w:p>
        </w:tc>
      </w:tr>
      <w:tr w:rsidR="008C491F" w:rsidRPr="00564553" w14:paraId="39A67795" w14:textId="77777777" w:rsidTr="003E716B">
        <w:trPr>
          <w:gridBefore w:val="1"/>
          <w:wBefore w:w="108" w:type="dxa"/>
          <w:trHeight w:val="240"/>
          <w:jc w:val="center"/>
        </w:trPr>
        <w:tc>
          <w:tcPr>
            <w:tcW w:w="3828" w:type="dxa"/>
            <w:gridSpan w:val="3"/>
            <w:tcBorders>
              <w:top w:val="nil"/>
              <w:left w:val="single" w:sz="6" w:space="0" w:color="auto"/>
              <w:bottom w:val="single" w:sz="6" w:space="0" w:color="auto"/>
              <w:right w:val="single" w:sz="6" w:space="0" w:color="auto"/>
            </w:tcBorders>
            <w:tcMar>
              <w:top w:w="0" w:type="dxa"/>
              <w:left w:w="70" w:type="dxa"/>
              <w:bottom w:w="0" w:type="dxa"/>
              <w:right w:w="70" w:type="dxa"/>
            </w:tcMar>
          </w:tcPr>
          <w:p w14:paraId="3FFED805" w14:textId="77777777" w:rsidR="008C491F" w:rsidRPr="00564553" w:rsidRDefault="008C491F" w:rsidP="00751076">
            <w:pPr>
              <w:suppressAutoHyphens w:val="0"/>
              <w:jc w:val="both"/>
              <w:rPr>
                <w:rFonts w:cs="Times New Roman"/>
                <w:lang w:eastAsia="ru-RU"/>
              </w:rPr>
            </w:pPr>
            <w:r w:rsidRPr="00564553">
              <w:rPr>
                <w:rFonts w:cs="Times New Roman"/>
                <w:lang w:eastAsia="ru-RU"/>
              </w:rPr>
              <w:t xml:space="preserve">6. Полы </w:t>
            </w:r>
          </w:p>
        </w:tc>
        <w:tc>
          <w:tcPr>
            <w:tcW w:w="3402" w:type="dxa"/>
            <w:gridSpan w:val="2"/>
            <w:tcBorders>
              <w:top w:val="nil"/>
              <w:left w:val="nil"/>
              <w:bottom w:val="single" w:sz="6" w:space="0" w:color="auto"/>
              <w:right w:val="single" w:sz="6" w:space="0" w:color="auto"/>
            </w:tcBorders>
            <w:tcMar>
              <w:top w:w="0" w:type="dxa"/>
              <w:left w:w="70" w:type="dxa"/>
              <w:bottom w:w="0" w:type="dxa"/>
              <w:right w:w="70" w:type="dxa"/>
            </w:tcMar>
          </w:tcPr>
          <w:p w14:paraId="2EB21747" w14:textId="77777777" w:rsidR="008C491F" w:rsidRPr="00564553" w:rsidRDefault="008C491F" w:rsidP="00751076">
            <w:pPr>
              <w:suppressAutoHyphens w:val="0"/>
              <w:jc w:val="both"/>
              <w:rPr>
                <w:rFonts w:cs="Times New Roman"/>
                <w:i/>
                <w:lang w:eastAsia="ru-RU"/>
              </w:rPr>
            </w:pPr>
            <w:r>
              <w:rPr>
                <w:rFonts w:cs="Times New Roman"/>
                <w:i/>
                <w:lang w:eastAsia="ru-RU"/>
              </w:rPr>
              <w:t>Д</w:t>
            </w:r>
            <w:r w:rsidRPr="00564553">
              <w:rPr>
                <w:rFonts w:cs="Times New Roman"/>
                <w:i/>
                <w:lang w:eastAsia="ru-RU"/>
              </w:rPr>
              <w:t>ощатые</w:t>
            </w:r>
          </w:p>
        </w:tc>
        <w:tc>
          <w:tcPr>
            <w:tcW w:w="2268" w:type="dxa"/>
            <w:gridSpan w:val="2"/>
            <w:tcBorders>
              <w:top w:val="nil"/>
              <w:left w:val="nil"/>
              <w:bottom w:val="single" w:sz="6" w:space="0" w:color="auto"/>
              <w:right w:val="single" w:sz="6" w:space="0" w:color="auto"/>
            </w:tcBorders>
            <w:tcMar>
              <w:top w:w="0" w:type="dxa"/>
              <w:left w:w="70" w:type="dxa"/>
              <w:bottom w:w="0" w:type="dxa"/>
              <w:right w:w="70" w:type="dxa"/>
            </w:tcMar>
          </w:tcPr>
          <w:p w14:paraId="0133C202" w14:textId="77777777" w:rsidR="008C491F" w:rsidRPr="00564553" w:rsidRDefault="008C491F" w:rsidP="00751076">
            <w:pPr>
              <w:suppressAutoHyphens w:val="0"/>
              <w:jc w:val="both"/>
              <w:rPr>
                <w:rFonts w:cs="Times New Roman"/>
                <w:i/>
                <w:lang w:eastAsia="ru-RU"/>
              </w:rPr>
            </w:pPr>
            <w:r w:rsidRPr="00564553">
              <w:rPr>
                <w:rFonts w:cs="Times New Roman"/>
                <w:i/>
                <w:lang w:eastAsia="ru-RU"/>
              </w:rPr>
              <w:t>Хорошее</w:t>
            </w:r>
          </w:p>
        </w:tc>
      </w:tr>
      <w:tr w:rsidR="008C491F" w:rsidRPr="00564553" w14:paraId="6447980C" w14:textId="77777777" w:rsidTr="003E716B">
        <w:trPr>
          <w:gridBefore w:val="1"/>
          <w:wBefore w:w="108" w:type="dxa"/>
          <w:trHeight w:val="360"/>
          <w:jc w:val="center"/>
        </w:trPr>
        <w:tc>
          <w:tcPr>
            <w:tcW w:w="3828" w:type="dxa"/>
            <w:gridSpan w:val="3"/>
            <w:tcBorders>
              <w:top w:val="nil"/>
              <w:left w:val="single" w:sz="6" w:space="0" w:color="auto"/>
              <w:bottom w:val="single" w:sz="6" w:space="0" w:color="auto"/>
              <w:right w:val="single" w:sz="6" w:space="0" w:color="auto"/>
            </w:tcBorders>
            <w:tcMar>
              <w:top w:w="0" w:type="dxa"/>
              <w:left w:w="70" w:type="dxa"/>
              <w:bottom w:w="0" w:type="dxa"/>
              <w:right w:w="70" w:type="dxa"/>
            </w:tcMar>
          </w:tcPr>
          <w:p w14:paraId="42465317" w14:textId="77777777" w:rsidR="008C491F" w:rsidRPr="00564553" w:rsidRDefault="008C491F" w:rsidP="00751076">
            <w:pPr>
              <w:suppressAutoHyphens w:val="0"/>
              <w:jc w:val="both"/>
              <w:rPr>
                <w:rFonts w:cs="Times New Roman"/>
                <w:lang w:eastAsia="ru-RU"/>
              </w:rPr>
            </w:pPr>
            <w:r w:rsidRPr="00564553">
              <w:rPr>
                <w:rFonts w:cs="Times New Roman"/>
                <w:lang w:eastAsia="ru-RU"/>
              </w:rPr>
              <w:t xml:space="preserve">7.Проемы: окна, двери </w:t>
            </w:r>
            <w:r w:rsidRPr="00564553">
              <w:rPr>
                <w:rFonts w:cs="Times New Roman"/>
                <w:lang w:eastAsia="ru-RU"/>
              </w:rPr>
              <w:br/>
              <w:t xml:space="preserve">(другое) </w:t>
            </w:r>
          </w:p>
        </w:tc>
        <w:tc>
          <w:tcPr>
            <w:tcW w:w="3402" w:type="dxa"/>
            <w:gridSpan w:val="2"/>
            <w:tcBorders>
              <w:top w:val="nil"/>
              <w:left w:val="nil"/>
              <w:bottom w:val="single" w:sz="6" w:space="0" w:color="auto"/>
              <w:right w:val="single" w:sz="6" w:space="0" w:color="auto"/>
            </w:tcBorders>
            <w:tcMar>
              <w:top w:w="0" w:type="dxa"/>
              <w:left w:w="70" w:type="dxa"/>
              <w:bottom w:w="0" w:type="dxa"/>
              <w:right w:w="70" w:type="dxa"/>
            </w:tcMar>
          </w:tcPr>
          <w:p w14:paraId="1EEE74FF" w14:textId="77777777" w:rsidR="008C491F" w:rsidRPr="00564553" w:rsidRDefault="008C491F" w:rsidP="00751076">
            <w:pPr>
              <w:suppressAutoHyphens w:val="0"/>
              <w:rPr>
                <w:rFonts w:cs="Times New Roman"/>
                <w:i/>
                <w:lang w:eastAsia="ru-RU"/>
              </w:rPr>
            </w:pPr>
            <w:r w:rsidRPr="00564553">
              <w:rPr>
                <w:rFonts w:cs="Times New Roman"/>
                <w:i/>
                <w:lang w:eastAsia="ru-RU"/>
              </w:rPr>
              <w:t>Окна – ПВХ-профиль с духкамерным стеклопакетом</w:t>
            </w:r>
          </w:p>
          <w:p w14:paraId="3D0B13BC" w14:textId="77777777" w:rsidR="008C491F" w:rsidRPr="00564553" w:rsidRDefault="008C491F" w:rsidP="00751076">
            <w:pPr>
              <w:suppressAutoHyphens w:val="0"/>
              <w:rPr>
                <w:rFonts w:cs="Times New Roman"/>
                <w:i/>
                <w:lang w:eastAsia="ru-RU"/>
              </w:rPr>
            </w:pPr>
            <w:r w:rsidRPr="00564553">
              <w:rPr>
                <w:rFonts w:cs="Times New Roman"/>
                <w:i/>
                <w:lang w:eastAsia="ru-RU"/>
              </w:rPr>
              <w:t>Двери –металические</w:t>
            </w:r>
          </w:p>
        </w:tc>
        <w:tc>
          <w:tcPr>
            <w:tcW w:w="2268" w:type="dxa"/>
            <w:gridSpan w:val="2"/>
            <w:tcBorders>
              <w:top w:val="nil"/>
              <w:left w:val="nil"/>
              <w:bottom w:val="single" w:sz="6" w:space="0" w:color="auto"/>
              <w:right w:val="single" w:sz="6" w:space="0" w:color="auto"/>
            </w:tcBorders>
            <w:tcMar>
              <w:top w:w="0" w:type="dxa"/>
              <w:left w:w="70" w:type="dxa"/>
              <w:bottom w:w="0" w:type="dxa"/>
              <w:right w:w="70" w:type="dxa"/>
            </w:tcMar>
          </w:tcPr>
          <w:p w14:paraId="6D00D681" w14:textId="77777777" w:rsidR="008C491F" w:rsidRPr="00564553" w:rsidRDefault="008C491F" w:rsidP="00751076">
            <w:pPr>
              <w:suppressAutoHyphens w:val="0"/>
              <w:jc w:val="both"/>
              <w:rPr>
                <w:rFonts w:cs="Times New Roman"/>
                <w:i/>
                <w:lang w:eastAsia="ru-RU"/>
              </w:rPr>
            </w:pPr>
            <w:r w:rsidRPr="00564553">
              <w:rPr>
                <w:rFonts w:cs="Times New Roman"/>
                <w:i/>
                <w:lang w:eastAsia="ru-RU"/>
              </w:rPr>
              <w:t>Хорошее</w:t>
            </w:r>
          </w:p>
          <w:p w14:paraId="54321071" w14:textId="77777777" w:rsidR="008C491F" w:rsidRPr="00564553" w:rsidRDefault="008C491F" w:rsidP="00751076">
            <w:pPr>
              <w:suppressAutoHyphens w:val="0"/>
              <w:jc w:val="both"/>
              <w:rPr>
                <w:rFonts w:cs="Times New Roman"/>
                <w:i/>
                <w:lang w:eastAsia="ru-RU"/>
              </w:rPr>
            </w:pPr>
            <w:r w:rsidRPr="00564553">
              <w:rPr>
                <w:rFonts w:cs="Times New Roman"/>
                <w:i/>
                <w:lang w:eastAsia="ru-RU"/>
              </w:rPr>
              <w:t xml:space="preserve"> </w:t>
            </w:r>
          </w:p>
          <w:p w14:paraId="1FADA960" w14:textId="77777777" w:rsidR="008C491F" w:rsidRPr="00564553" w:rsidRDefault="008C491F" w:rsidP="00751076">
            <w:pPr>
              <w:suppressAutoHyphens w:val="0"/>
              <w:jc w:val="both"/>
              <w:rPr>
                <w:rFonts w:cs="Times New Roman"/>
                <w:i/>
                <w:lang w:eastAsia="ru-RU"/>
              </w:rPr>
            </w:pPr>
            <w:r w:rsidRPr="00564553">
              <w:rPr>
                <w:rFonts w:cs="Times New Roman"/>
                <w:i/>
                <w:lang w:eastAsia="ru-RU"/>
              </w:rPr>
              <w:t xml:space="preserve"> Хорошее</w:t>
            </w:r>
          </w:p>
        </w:tc>
      </w:tr>
      <w:tr w:rsidR="008C491F" w:rsidRPr="00564553" w14:paraId="34336F80" w14:textId="77777777" w:rsidTr="003E716B">
        <w:trPr>
          <w:gridBefore w:val="1"/>
          <w:wBefore w:w="108" w:type="dxa"/>
          <w:trHeight w:val="360"/>
          <w:jc w:val="center"/>
        </w:trPr>
        <w:tc>
          <w:tcPr>
            <w:tcW w:w="3828" w:type="dxa"/>
            <w:gridSpan w:val="3"/>
            <w:tcBorders>
              <w:top w:val="nil"/>
              <w:left w:val="single" w:sz="6" w:space="0" w:color="auto"/>
              <w:bottom w:val="single" w:sz="6" w:space="0" w:color="auto"/>
              <w:right w:val="single" w:sz="6" w:space="0" w:color="auto"/>
            </w:tcBorders>
            <w:tcMar>
              <w:top w:w="0" w:type="dxa"/>
              <w:left w:w="70" w:type="dxa"/>
              <w:bottom w:w="0" w:type="dxa"/>
              <w:right w:w="70" w:type="dxa"/>
            </w:tcMar>
          </w:tcPr>
          <w:p w14:paraId="29A0EBD6" w14:textId="77777777" w:rsidR="008C491F" w:rsidRPr="00564553" w:rsidRDefault="008C491F" w:rsidP="00751076">
            <w:pPr>
              <w:suppressAutoHyphens w:val="0"/>
              <w:ind w:right="-1407"/>
              <w:rPr>
                <w:rFonts w:cs="Times New Roman"/>
                <w:lang w:eastAsia="ru-RU"/>
              </w:rPr>
            </w:pPr>
            <w:r w:rsidRPr="00564553">
              <w:rPr>
                <w:rFonts w:cs="Times New Roman"/>
                <w:lang w:eastAsia="ru-RU"/>
              </w:rPr>
              <w:t>8. Отделка: внутренняя, наружная </w:t>
            </w:r>
          </w:p>
        </w:tc>
        <w:tc>
          <w:tcPr>
            <w:tcW w:w="3402" w:type="dxa"/>
            <w:gridSpan w:val="2"/>
            <w:tcBorders>
              <w:top w:val="nil"/>
              <w:left w:val="nil"/>
              <w:bottom w:val="single" w:sz="6" w:space="0" w:color="auto"/>
              <w:right w:val="single" w:sz="6" w:space="0" w:color="auto"/>
            </w:tcBorders>
            <w:tcMar>
              <w:top w:w="0" w:type="dxa"/>
              <w:left w:w="70" w:type="dxa"/>
              <w:bottom w:w="0" w:type="dxa"/>
              <w:right w:w="70" w:type="dxa"/>
            </w:tcMar>
          </w:tcPr>
          <w:p w14:paraId="1D8444AA" w14:textId="77777777" w:rsidR="008C491F" w:rsidRPr="00564553" w:rsidRDefault="008C491F" w:rsidP="00751076">
            <w:pPr>
              <w:suppressAutoHyphens w:val="0"/>
              <w:rPr>
                <w:rFonts w:cs="Times New Roman"/>
                <w:i/>
                <w:lang w:eastAsia="ru-RU"/>
              </w:rPr>
            </w:pPr>
          </w:p>
        </w:tc>
        <w:tc>
          <w:tcPr>
            <w:tcW w:w="2268" w:type="dxa"/>
            <w:gridSpan w:val="2"/>
            <w:tcBorders>
              <w:top w:val="nil"/>
              <w:left w:val="nil"/>
              <w:bottom w:val="single" w:sz="6" w:space="0" w:color="auto"/>
              <w:right w:val="single" w:sz="6" w:space="0" w:color="auto"/>
            </w:tcBorders>
            <w:tcMar>
              <w:top w:w="0" w:type="dxa"/>
              <w:left w:w="70" w:type="dxa"/>
              <w:bottom w:w="0" w:type="dxa"/>
              <w:right w:w="70" w:type="dxa"/>
            </w:tcMar>
          </w:tcPr>
          <w:p w14:paraId="764AF204" w14:textId="77777777" w:rsidR="008C491F" w:rsidRPr="00564553" w:rsidRDefault="008C491F" w:rsidP="00751076">
            <w:pPr>
              <w:suppressAutoHyphens w:val="0"/>
              <w:jc w:val="both"/>
              <w:rPr>
                <w:rFonts w:cs="Times New Roman"/>
                <w:i/>
                <w:lang w:eastAsia="ru-RU"/>
              </w:rPr>
            </w:pPr>
            <w:r w:rsidRPr="00564553">
              <w:rPr>
                <w:rFonts w:cs="Times New Roman"/>
                <w:i/>
                <w:lang w:eastAsia="ru-RU"/>
              </w:rPr>
              <w:t>Хорошее</w:t>
            </w:r>
          </w:p>
        </w:tc>
      </w:tr>
      <w:tr w:rsidR="008C491F" w:rsidRPr="00564553" w14:paraId="15BCBCC1" w14:textId="77777777" w:rsidTr="003E716B">
        <w:trPr>
          <w:gridBefore w:val="1"/>
          <w:wBefore w:w="108" w:type="dxa"/>
          <w:trHeight w:val="1320"/>
          <w:jc w:val="center"/>
        </w:trPr>
        <w:tc>
          <w:tcPr>
            <w:tcW w:w="3828" w:type="dxa"/>
            <w:gridSpan w:val="3"/>
            <w:tcBorders>
              <w:top w:val="nil"/>
              <w:left w:val="single" w:sz="6" w:space="0" w:color="auto"/>
              <w:bottom w:val="single" w:sz="6" w:space="0" w:color="auto"/>
              <w:right w:val="single" w:sz="6" w:space="0" w:color="auto"/>
            </w:tcBorders>
            <w:tcMar>
              <w:top w:w="0" w:type="dxa"/>
              <w:left w:w="70" w:type="dxa"/>
              <w:bottom w:w="0" w:type="dxa"/>
              <w:right w:w="70" w:type="dxa"/>
            </w:tcMar>
          </w:tcPr>
          <w:p w14:paraId="344958A5" w14:textId="77777777" w:rsidR="008C491F" w:rsidRPr="00564553" w:rsidRDefault="008C491F" w:rsidP="00751076">
            <w:pPr>
              <w:suppressAutoHyphens w:val="0"/>
              <w:rPr>
                <w:rFonts w:cs="Times New Roman"/>
                <w:lang w:eastAsia="ru-RU"/>
              </w:rPr>
            </w:pPr>
            <w:r w:rsidRPr="00564553">
              <w:rPr>
                <w:rFonts w:cs="Times New Roman"/>
                <w:lang w:eastAsia="ru-RU"/>
              </w:rPr>
              <w:t xml:space="preserve">9.Механическое, электрическое, санитарно-техническое и иное оборудование: </w:t>
            </w:r>
          </w:p>
          <w:p w14:paraId="7CDA6EEE" w14:textId="77777777" w:rsidR="008C491F" w:rsidRPr="00564553" w:rsidRDefault="008C491F" w:rsidP="00751076">
            <w:pPr>
              <w:suppressAutoHyphens w:val="0"/>
              <w:rPr>
                <w:rFonts w:cs="Times New Roman"/>
                <w:lang w:eastAsia="ru-RU"/>
              </w:rPr>
            </w:pPr>
            <w:r w:rsidRPr="00564553">
              <w:rPr>
                <w:rFonts w:cs="Times New Roman"/>
                <w:lang w:eastAsia="ru-RU"/>
              </w:rPr>
              <w:t>ванны напольные,</w:t>
            </w:r>
          </w:p>
          <w:p w14:paraId="62DE9B1E" w14:textId="77777777" w:rsidR="008C491F" w:rsidRPr="00564553" w:rsidRDefault="008C491F" w:rsidP="00751076">
            <w:pPr>
              <w:suppressAutoHyphens w:val="0"/>
              <w:rPr>
                <w:rFonts w:cs="Times New Roman"/>
                <w:lang w:eastAsia="ru-RU"/>
              </w:rPr>
            </w:pPr>
            <w:r w:rsidRPr="00564553">
              <w:rPr>
                <w:rFonts w:cs="Times New Roman"/>
                <w:lang w:eastAsia="ru-RU"/>
              </w:rPr>
              <w:t>электроплиты,</w:t>
            </w:r>
            <w:r w:rsidRPr="00564553">
              <w:rPr>
                <w:rFonts w:cs="Times New Roman"/>
                <w:lang w:eastAsia="ru-RU"/>
              </w:rPr>
              <w:br/>
              <w:t xml:space="preserve">телефонные сети и оборудование </w:t>
            </w:r>
            <w:r w:rsidRPr="00564553">
              <w:rPr>
                <w:rFonts w:cs="Times New Roman"/>
                <w:lang w:eastAsia="ru-RU"/>
              </w:rPr>
              <w:br/>
              <w:t>сети проводного радиовещания,</w:t>
            </w:r>
            <w:r w:rsidRPr="00564553">
              <w:rPr>
                <w:rFonts w:cs="Times New Roman"/>
                <w:lang w:eastAsia="ru-RU"/>
              </w:rPr>
              <w:br/>
              <w:t>сигнализация,</w:t>
            </w:r>
          </w:p>
          <w:p w14:paraId="10F1B514" w14:textId="77777777" w:rsidR="008C491F" w:rsidRPr="00564553" w:rsidRDefault="008C491F" w:rsidP="00751076">
            <w:pPr>
              <w:suppressAutoHyphens w:val="0"/>
              <w:rPr>
                <w:rFonts w:cs="Times New Roman"/>
                <w:lang w:eastAsia="ru-RU"/>
              </w:rPr>
            </w:pPr>
            <w:r w:rsidRPr="00564553">
              <w:rPr>
                <w:rFonts w:cs="Times New Roman"/>
                <w:lang w:eastAsia="ru-RU"/>
              </w:rPr>
              <w:t>мусоропровод,</w:t>
            </w:r>
            <w:r w:rsidRPr="00564553">
              <w:rPr>
                <w:rFonts w:cs="Times New Roman"/>
                <w:lang w:eastAsia="ru-RU"/>
              </w:rPr>
              <w:br/>
              <w:t>лифт,</w:t>
            </w:r>
          </w:p>
          <w:p w14:paraId="23BC7850" w14:textId="77777777" w:rsidR="008C491F" w:rsidRPr="00564553" w:rsidRDefault="008C491F" w:rsidP="00751076">
            <w:pPr>
              <w:suppressAutoHyphens w:val="0"/>
              <w:rPr>
                <w:rFonts w:cs="Times New Roman"/>
                <w:lang w:eastAsia="ru-RU"/>
              </w:rPr>
            </w:pPr>
            <w:r w:rsidRPr="00564553">
              <w:rPr>
                <w:rFonts w:cs="Times New Roman"/>
                <w:lang w:eastAsia="ru-RU"/>
              </w:rPr>
              <w:t>вентиляция</w:t>
            </w:r>
          </w:p>
          <w:p w14:paraId="106069CF" w14:textId="77777777" w:rsidR="008C491F" w:rsidRPr="00564553" w:rsidRDefault="008C491F" w:rsidP="00751076">
            <w:pPr>
              <w:suppressAutoHyphens w:val="0"/>
              <w:rPr>
                <w:rFonts w:cs="Times New Roman"/>
                <w:lang w:eastAsia="ru-RU"/>
              </w:rPr>
            </w:pPr>
            <w:r w:rsidRPr="00564553">
              <w:rPr>
                <w:rFonts w:cs="Times New Roman"/>
                <w:lang w:eastAsia="ru-RU"/>
              </w:rPr>
              <w:t>(другое)</w:t>
            </w:r>
          </w:p>
        </w:tc>
        <w:tc>
          <w:tcPr>
            <w:tcW w:w="3402" w:type="dxa"/>
            <w:gridSpan w:val="2"/>
            <w:tcBorders>
              <w:top w:val="nil"/>
              <w:left w:val="nil"/>
              <w:bottom w:val="single" w:sz="6" w:space="0" w:color="auto"/>
              <w:right w:val="single" w:sz="6" w:space="0" w:color="auto"/>
            </w:tcBorders>
            <w:tcMar>
              <w:top w:w="0" w:type="dxa"/>
              <w:left w:w="70" w:type="dxa"/>
              <w:bottom w:w="0" w:type="dxa"/>
              <w:right w:w="70" w:type="dxa"/>
            </w:tcMar>
          </w:tcPr>
          <w:p w14:paraId="5DC7EE62" w14:textId="77777777" w:rsidR="008C491F" w:rsidRPr="00564553" w:rsidRDefault="008C491F" w:rsidP="00751076">
            <w:pPr>
              <w:suppressAutoHyphens w:val="0"/>
              <w:jc w:val="both"/>
              <w:rPr>
                <w:rFonts w:cs="Times New Roman"/>
                <w:i/>
                <w:lang w:eastAsia="ru-RU"/>
              </w:rPr>
            </w:pPr>
            <w:r w:rsidRPr="00564553">
              <w:rPr>
                <w:rFonts w:cs="Times New Roman"/>
                <w:i/>
                <w:lang w:eastAsia="ru-RU"/>
              </w:rPr>
              <w:t> </w:t>
            </w:r>
          </w:p>
          <w:p w14:paraId="5A110AAE" w14:textId="77777777" w:rsidR="008C491F" w:rsidRPr="00564553" w:rsidRDefault="008C491F" w:rsidP="00751076">
            <w:pPr>
              <w:suppressAutoHyphens w:val="0"/>
              <w:jc w:val="both"/>
              <w:rPr>
                <w:rFonts w:cs="Times New Roman"/>
                <w:i/>
                <w:lang w:eastAsia="ru-RU"/>
              </w:rPr>
            </w:pPr>
          </w:p>
          <w:p w14:paraId="5AD39053" w14:textId="77777777" w:rsidR="008C491F" w:rsidRPr="00564553" w:rsidRDefault="008C491F" w:rsidP="00751076">
            <w:pPr>
              <w:suppressAutoHyphens w:val="0"/>
              <w:jc w:val="both"/>
              <w:rPr>
                <w:rFonts w:cs="Times New Roman"/>
                <w:i/>
                <w:lang w:eastAsia="ru-RU"/>
              </w:rPr>
            </w:pPr>
          </w:p>
          <w:p w14:paraId="01549533" w14:textId="77777777" w:rsidR="008C491F" w:rsidRPr="00564553" w:rsidRDefault="008C491F" w:rsidP="00751076">
            <w:pPr>
              <w:suppressAutoHyphens w:val="0"/>
              <w:jc w:val="both"/>
              <w:rPr>
                <w:rFonts w:cs="Times New Roman"/>
                <w:i/>
                <w:lang w:eastAsia="ru-RU"/>
              </w:rPr>
            </w:pPr>
            <w:r w:rsidRPr="00564553">
              <w:rPr>
                <w:rFonts w:cs="Times New Roman"/>
                <w:i/>
                <w:lang w:eastAsia="ru-RU"/>
              </w:rPr>
              <w:t>Чугунные эмалированные</w:t>
            </w:r>
          </w:p>
          <w:p w14:paraId="24EC7F39" w14:textId="77777777" w:rsidR="008C491F" w:rsidRPr="00564553" w:rsidRDefault="008C491F" w:rsidP="00751076">
            <w:pPr>
              <w:suppressAutoHyphens w:val="0"/>
              <w:jc w:val="both"/>
              <w:rPr>
                <w:rFonts w:cs="Times New Roman"/>
                <w:i/>
                <w:lang w:eastAsia="ru-RU"/>
              </w:rPr>
            </w:pPr>
            <w:r w:rsidRPr="00564553">
              <w:rPr>
                <w:rFonts w:cs="Times New Roman"/>
                <w:i/>
                <w:lang w:eastAsia="ru-RU"/>
              </w:rPr>
              <w:t>есть</w:t>
            </w:r>
          </w:p>
          <w:p w14:paraId="1FD9824E" w14:textId="77777777" w:rsidR="008C491F" w:rsidRPr="00564553" w:rsidRDefault="008C491F" w:rsidP="00751076">
            <w:pPr>
              <w:suppressAutoHyphens w:val="0"/>
              <w:jc w:val="both"/>
              <w:rPr>
                <w:rFonts w:cs="Times New Roman"/>
                <w:i/>
                <w:lang w:eastAsia="ru-RU"/>
              </w:rPr>
            </w:pPr>
            <w:r w:rsidRPr="00564553">
              <w:rPr>
                <w:rFonts w:cs="Times New Roman"/>
                <w:i/>
                <w:lang w:eastAsia="ru-RU"/>
              </w:rPr>
              <w:t>эксплуатируются</w:t>
            </w:r>
          </w:p>
          <w:p w14:paraId="7668AC15" w14:textId="77777777" w:rsidR="008C491F" w:rsidRPr="00564553" w:rsidRDefault="008C491F" w:rsidP="00751076">
            <w:pPr>
              <w:suppressAutoHyphens w:val="0"/>
              <w:jc w:val="both"/>
              <w:rPr>
                <w:rFonts w:cs="Times New Roman"/>
                <w:i/>
                <w:lang w:eastAsia="ru-RU"/>
              </w:rPr>
            </w:pPr>
          </w:p>
          <w:p w14:paraId="289E9D99" w14:textId="77777777" w:rsidR="008C491F" w:rsidRPr="00564553" w:rsidRDefault="008C491F" w:rsidP="00751076">
            <w:pPr>
              <w:suppressAutoHyphens w:val="0"/>
              <w:jc w:val="both"/>
              <w:rPr>
                <w:rFonts w:cs="Times New Roman"/>
                <w:i/>
                <w:lang w:eastAsia="ru-RU"/>
              </w:rPr>
            </w:pPr>
            <w:r w:rsidRPr="00564553">
              <w:rPr>
                <w:rFonts w:cs="Times New Roman"/>
                <w:i/>
                <w:lang w:eastAsia="ru-RU"/>
              </w:rPr>
              <w:t>эксплуатируются</w:t>
            </w:r>
          </w:p>
          <w:p w14:paraId="6810D178" w14:textId="77777777" w:rsidR="008C491F" w:rsidRPr="00564553" w:rsidRDefault="008C491F" w:rsidP="00751076">
            <w:pPr>
              <w:suppressAutoHyphens w:val="0"/>
              <w:jc w:val="both"/>
              <w:rPr>
                <w:rFonts w:cs="Times New Roman"/>
                <w:i/>
                <w:lang w:eastAsia="ru-RU"/>
              </w:rPr>
            </w:pPr>
            <w:r w:rsidRPr="00564553">
              <w:rPr>
                <w:rFonts w:cs="Times New Roman"/>
                <w:i/>
                <w:lang w:eastAsia="ru-RU"/>
              </w:rPr>
              <w:t>нет</w:t>
            </w:r>
          </w:p>
          <w:p w14:paraId="6840CF18" w14:textId="77777777" w:rsidR="008C491F" w:rsidRPr="00564553" w:rsidRDefault="008C491F" w:rsidP="00751076">
            <w:pPr>
              <w:suppressAutoHyphens w:val="0"/>
              <w:jc w:val="both"/>
              <w:rPr>
                <w:rFonts w:cs="Times New Roman"/>
                <w:i/>
                <w:lang w:eastAsia="ru-RU"/>
              </w:rPr>
            </w:pPr>
            <w:r w:rsidRPr="00564553">
              <w:rPr>
                <w:rFonts w:cs="Times New Roman"/>
                <w:i/>
                <w:lang w:eastAsia="ru-RU"/>
              </w:rPr>
              <w:t>нет</w:t>
            </w:r>
          </w:p>
          <w:p w14:paraId="1955B825" w14:textId="77777777" w:rsidR="008C491F" w:rsidRPr="00564553" w:rsidRDefault="008C491F" w:rsidP="00751076">
            <w:pPr>
              <w:suppressAutoHyphens w:val="0"/>
              <w:jc w:val="both"/>
              <w:rPr>
                <w:rFonts w:cs="Times New Roman"/>
                <w:i/>
                <w:lang w:eastAsia="ru-RU"/>
              </w:rPr>
            </w:pPr>
            <w:r w:rsidRPr="00564553">
              <w:rPr>
                <w:rFonts w:cs="Times New Roman"/>
                <w:i/>
                <w:lang w:eastAsia="ru-RU"/>
              </w:rPr>
              <w:t>нет</w:t>
            </w:r>
          </w:p>
          <w:p w14:paraId="0886108D" w14:textId="77777777" w:rsidR="008C491F" w:rsidRPr="00564553" w:rsidRDefault="008C491F" w:rsidP="00751076">
            <w:pPr>
              <w:suppressAutoHyphens w:val="0"/>
              <w:jc w:val="both"/>
              <w:rPr>
                <w:rFonts w:cs="Times New Roman"/>
                <w:i/>
                <w:lang w:eastAsia="ru-RU"/>
              </w:rPr>
            </w:pPr>
            <w:r w:rsidRPr="00564553">
              <w:rPr>
                <w:rFonts w:cs="Times New Roman"/>
                <w:i/>
                <w:lang w:eastAsia="ru-RU"/>
              </w:rPr>
              <w:t>естественная, вент. шахты</w:t>
            </w:r>
          </w:p>
        </w:tc>
        <w:tc>
          <w:tcPr>
            <w:tcW w:w="2268" w:type="dxa"/>
            <w:gridSpan w:val="2"/>
            <w:tcBorders>
              <w:top w:val="nil"/>
              <w:left w:val="nil"/>
              <w:bottom w:val="single" w:sz="6" w:space="0" w:color="auto"/>
              <w:right w:val="single" w:sz="6" w:space="0" w:color="auto"/>
            </w:tcBorders>
            <w:tcMar>
              <w:top w:w="0" w:type="dxa"/>
              <w:left w:w="70" w:type="dxa"/>
              <w:bottom w:w="0" w:type="dxa"/>
              <w:right w:w="70" w:type="dxa"/>
            </w:tcMar>
          </w:tcPr>
          <w:p w14:paraId="1A35B20A" w14:textId="77777777" w:rsidR="008C491F" w:rsidRPr="00564553" w:rsidRDefault="008C491F" w:rsidP="00751076">
            <w:pPr>
              <w:suppressAutoHyphens w:val="0"/>
              <w:jc w:val="both"/>
              <w:rPr>
                <w:rFonts w:cs="Times New Roman"/>
                <w:i/>
                <w:lang w:eastAsia="ru-RU"/>
              </w:rPr>
            </w:pPr>
            <w:r w:rsidRPr="00564553">
              <w:rPr>
                <w:rFonts w:cs="Times New Roman"/>
                <w:i/>
                <w:lang w:eastAsia="ru-RU"/>
              </w:rPr>
              <w:t> </w:t>
            </w:r>
          </w:p>
          <w:p w14:paraId="18FBE1AF" w14:textId="77777777" w:rsidR="008C491F" w:rsidRPr="00564553" w:rsidRDefault="008C491F" w:rsidP="00751076">
            <w:pPr>
              <w:suppressAutoHyphens w:val="0"/>
              <w:jc w:val="both"/>
              <w:rPr>
                <w:rFonts w:cs="Times New Roman"/>
                <w:i/>
                <w:lang w:eastAsia="ru-RU"/>
              </w:rPr>
            </w:pPr>
          </w:p>
          <w:p w14:paraId="120DA4F5" w14:textId="77777777" w:rsidR="008C491F" w:rsidRPr="00564553" w:rsidRDefault="008C491F" w:rsidP="00751076">
            <w:pPr>
              <w:suppressAutoHyphens w:val="0"/>
              <w:jc w:val="both"/>
              <w:rPr>
                <w:rFonts w:cs="Times New Roman"/>
                <w:i/>
                <w:lang w:eastAsia="ru-RU"/>
              </w:rPr>
            </w:pPr>
          </w:p>
          <w:p w14:paraId="307E0F31" w14:textId="77777777" w:rsidR="008C491F" w:rsidRPr="00564553" w:rsidRDefault="008C491F" w:rsidP="00751076">
            <w:pPr>
              <w:suppressAutoHyphens w:val="0"/>
              <w:jc w:val="both"/>
              <w:rPr>
                <w:rFonts w:cs="Times New Roman"/>
                <w:i/>
                <w:lang w:eastAsia="ru-RU"/>
              </w:rPr>
            </w:pPr>
            <w:r w:rsidRPr="00564553">
              <w:rPr>
                <w:rFonts w:cs="Times New Roman"/>
                <w:i/>
                <w:lang w:eastAsia="ru-RU"/>
              </w:rPr>
              <w:t>Хорошее</w:t>
            </w:r>
          </w:p>
          <w:p w14:paraId="6F198983" w14:textId="77777777" w:rsidR="008C491F" w:rsidRPr="00564553" w:rsidRDefault="008C491F" w:rsidP="00751076">
            <w:pPr>
              <w:suppressAutoHyphens w:val="0"/>
              <w:jc w:val="both"/>
              <w:rPr>
                <w:rFonts w:cs="Times New Roman"/>
                <w:i/>
                <w:lang w:eastAsia="ru-RU"/>
              </w:rPr>
            </w:pPr>
            <w:r w:rsidRPr="00564553">
              <w:rPr>
                <w:rFonts w:cs="Times New Roman"/>
                <w:i/>
                <w:lang w:eastAsia="ru-RU"/>
              </w:rPr>
              <w:t>Хорошее</w:t>
            </w:r>
          </w:p>
          <w:p w14:paraId="41BD6811" w14:textId="77777777" w:rsidR="008C491F" w:rsidRPr="00564553" w:rsidRDefault="008C491F" w:rsidP="00751076">
            <w:pPr>
              <w:suppressAutoHyphens w:val="0"/>
              <w:jc w:val="both"/>
              <w:rPr>
                <w:rFonts w:cs="Times New Roman"/>
                <w:i/>
                <w:lang w:eastAsia="ru-RU"/>
              </w:rPr>
            </w:pPr>
            <w:r w:rsidRPr="00564553">
              <w:rPr>
                <w:rFonts w:cs="Times New Roman"/>
                <w:i/>
                <w:lang w:eastAsia="ru-RU"/>
              </w:rPr>
              <w:t>Хорошее</w:t>
            </w:r>
          </w:p>
          <w:p w14:paraId="1A4E2939" w14:textId="77777777" w:rsidR="008C491F" w:rsidRPr="00564553" w:rsidRDefault="008C491F" w:rsidP="00751076">
            <w:pPr>
              <w:suppressAutoHyphens w:val="0"/>
              <w:jc w:val="both"/>
              <w:rPr>
                <w:rFonts w:cs="Times New Roman"/>
                <w:i/>
                <w:lang w:eastAsia="ru-RU"/>
              </w:rPr>
            </w:pPr>
          </w:p>
          <w:p w14:paraId="43902967" w14:textId="77777777" w:rsidR="008C491F" w:rsidRPr="00564553" w:rsidRDefault="008C491F" w:rsidP="00751076">
            <w:pPr>
              <w:suppressAutoHyphens w:val="0"/>
              <w:jc w:val="both"/>
              <w:rPr>
                <w:rFonts w:cs="Times New Roman"/>
                <w:i/>
                <w:lang w:eastAsia="ru-RU"/>
              </w:rPr>
            </w:pPr>
            <w:r w:rsidRPr="00564553">
              <w:rPr>
                <w:rFonts w:cs="Times New Roman"/>
                <w:i/>
                <w:lang w:eastAsia="ru-RU"/>
              </w:rPr>
              <w:t>Хорошее</w:t>
            </w:r>
          </w:p>
          <w:p w14:paraId="0C912904" w14:textId="77777777" w:rsidR="008C491F" w:rsidRPr="00564553" w:rsidRDefault="008C491F" w:rsidP="00751076">
            <w:pPr>
              <w:suppressAutoHyphens w:val="0"/>
              <w:jc w:val="both"/>
              <w:rPr>
                <w:rFonts w:cs="Times New Roman"/>
                <w:i/>
                <w:lang w:eastAsia="ru-RU"/>
              </w:rPr>
            </w:pPr>
          </w:p>
          <w:p w14:paraId="37DF34B4" w14:textId="77777777" w:rsidR="008C491F" w:rsidRPr="00564553" w:rsidRDefault="008C491F" w:rsidP="00751076">
            <w:pPr>
              <w:suppressAutoHyphens w:val="0"/>
              <w:jc w:val="both"/>
              <w:rPr>
                <w:rFonts w:cs="Times New Roman"/>
                <w:i/>
                <w:lang w:eastAsia="ru-RU"/>
              </w:rPr>
            </w:pPr>
          </w:p>
          <w:p w14:paraId="08F5A45A" w14:textId="77777777" w:rsidR="008C491F" w:rsidRPr="00564553" w:rsidRDefault="008C491F" w:rsidP="00751076">
            <w:pPr>
              <w:suppressAutoHyphens w:val="0"/>
              <w:jc w:val="both"/>
              <w:rPr>
                <w:rFonts w:cs="Times New Roman"/>
                <w:i/>
                <w:lang w:eastAsia="ru-RU"/>
              </w:rPr>
            </w:pPr>
          </w:p>
          <w:p w14:paraId="52AEC4B2" w14:textId="77777777" w:rsidR="008C491F" w:rsidRPr="00564553" w:rsidRDefault="008C491F" w:rsidP="00751076">
            <w:pPr>
              <w:suppressAutoHyphens w:val="0"/>
              <w:jc w:val="both"/>
              <w:rPr>
                <w:rFonts w:cs="Times New Roman"/>
                <w:i/>
                <w:lang w:eastAsia="ru-RU"/>
              </w:rPr>
            </w:pPr>
            <w:r w:rsidRPr="00564553">
              <w:rPr>
                <w:rFonts w:cs="Times New Roman"/>
                <w:i/>
                <w:lang w:eastAsia="ru-RU"/>
              </w:rPr>
              <w:t>Хорошее</w:t>
            </w:r>
          </w:p>
        </w:tc>
      </w:tr>
      <w:tr w:rsidR="008C491F" w:rsidRPr="00564553" w14:paraId="72E4A9E1" w14:textId="77777777" w:rsidTr="003E716B">
        <w:trPr>
          <w:gridBefore w:val="1"/>
          <w:wBefore w:w="108" w:type="dxa"/>
          <w:trHeight w:val="1560"/>
          <w:jc w:val="center"/>
        </w:trPr>
        <w:tc>
          <w:tcPr>
            <w:tcW w:w="3828" w:type="dxa"/>
            <w:gridSpan w:val="3"/>
            <w:tcBorders>
              <w:top w:val="nil"/>
              <w:left w:val="single" w:sz="6" w:space="0" w:color="auto"/>
              <w:bottom w:val="single" w:sz="6" w:space="0" w:color="auto"/>
              <w:right w:val="single" w:sz="6" w:space="0" w:color="auto"/>
            </w:tcBorders>
            <w:tcMar>
              <w:top w:w="0" w:type="dxa"/>
              <w:left w:w="70" w:type="dxa"/>
              <w:bottom w:w="0" w:type="dxa"/>
              <w:right w:w="70" w:type="dxa"/>
            </w:tcMar>
          </w:tcPr>
          <w:p w14:paraId="04A1F4A9" w14:textId="77777777" w:rsidR="008C491F" w:rsidRPr="00564553" w:rsidRDefault="008C491F" w:rsidP="00751076">
            <w:pPr>
              <w:suppressAutoHyphens w:val="0"/>
              <w:rPr>
                <w:rFonts w:cs="Times New Roman"/>
                <w:lang w:eastAsia="ru-RU"/>
              </w:rPr>
            </w:pPr>
            <w:r w:rsidRPr="00564553">
              <w:rPr>
                <w:rFonts w:cs="Times New Roman"/>
                <w:lang w:eastAsia="ru-RU"/>
              </w:rPr>
              <w:t xml:space="preserve">10.Внутридомовые инженерные коммуникации и оборудование для предоставления коммунальных услуг: </w:t>
            </w:r>
          </w:p>
          <w:p w14:paraId="5433A1E1" w14:textId="77777777" w:rsidR="008C491F" w:rsidRPr="00564553" w:rsidRDefault="008C491F" w:rsidP="00751076">
            <w:pPr>
              <w:suppressAutoHyphens w:val="0"/>
              <w:rPr>
                <w:rFonts w:cs="Times New Roman"/>
                <w:lang w:eastAsia="ru-RU"/>
              </w:rPr>
            </w:pPr>
            <w:r w:rsidRPr="00564553">
              <w:rPr>
                <w:rFonts w:cs="Times New Roman"/>
                <w:lang w:eastAsia="ru-RU"/>
              </w:rPr>
              <w:t>электроснабжение,</w:t>
            </w:r>
            <w:r w:rsidRPr="00564553">
              <w:rPr>
                <w:rFonts w:cs="Times New Roman"/>
                <w:lang w:eastAsia="ru-RU"/>
              </w:rPr>
              <w:br/>
              <w:t xml:space="preserve">холодное водоснабжение </w:t>
            </w:r>
          </w:p>
          <w:p w14:paraId="5BD60E34" w14:textId="77777777" w:rsidR="008C491F" w:rsidRPr="00564553" w:rsidRDefault="008C491F" w:rsidP="00751076">
            <w:pPr>
              <w:suppressAutoHyphens w:val="0"/>
              <w:rPr>
                <w:rFonts w:cs="Times New Roman"/>
                <w:lang w:eastAsia="ru-RU"/>
              </w:rPr>
            </w:pPr>
            <w:r w:rsidRPr="00564553">
              <w:rPr>
                <w:rFonts w:cs="Times New Roman"/>
                <w:lang w:eastAsia="ru-RU"/>
              </w:rPr>
              <w:t>горячее водоснабжение,</w:t>
            </w:r>
            <w:r w:rsidRPr="00564553">
              <w:rPr>
                <w:rFonts w:cs="Times New Roman"/>
                <w:lang w:eastAsia="ru-RU"/>
              </w:rPr>
              <w:br/>
              <w:t xml:space="preserve">водоотведение, </w:t>
            </w:r>
          </w:p>
          <w:p w14:paraId="3DEBB616" w14:textId="77777777" w:rsidR="008C491F" w:rsidRPr="00564553" w:rsidRDefault="008C491F" w:rsidP="00751076">
            <w:pPr>
              <w:suppressAutoHyphens w:val="0"/>
              <w:rPr>
                <w:rFonts w:cs="Times New Roman"/>
                <w:lang w:eastAsia="ru-RU"/>
              </w:rPr>
            </w:pPr>
            <w:r w:rsidRPr="00564553">
              <w:rPr>
                <w:rFonts w:cs="Times New Roman"/>
                <w:lang w:eastAsia="ru-RU"/>
              </w:rPr>
              <w:t>газоснабжение,</w:t>
            </w:r>
          </w:p>
          <w:p w14:paraId="16B531A0" w14:textId="77777777" w:rsidR="008C491F" w:rsidRPr="00564553" w:rsidRDefault="008C491F" w:rsidP="00751076">
            <w:pPr>
              <w:suppressAutoHyphens w:val="0"/>
              <w:rPr>
                <w:rFonts w:cs="Times New Roman"/>
                <w:lang w:eastAsia="ru-RU"/>
              </w:rPr>
            </w:pPr>
            <w:r w:rsidRPr="00564553">
              <w:rPr>
                <w:rFonts w:cs="Times New Roman"/>
                <w:lang w:eastAsia="ru-RU"/>
              </w:rPr>
              <w:t>отопление (от</w:t>
            </w:r>
            <w:r>
              <w:rPr>
                <w:rFonts w:cs="Times New Roman"/>
                <w:lang w:eastAsia="ru-RU"/>
              </w:rPr>
              <w:t xml:space="preserve"> к</w:t>
            </w:r>
            <w:r w:rsidRPr="00564553">
              <w:rPr>
                <w:rFonts w:cs="Times New Roman"/>
                <w:lang w:eastAsia="ru-RU"/>
              </w:rPr>
              <w:t>отельных), печи, калориферы, АГВ (другое)</w:t>
            </w:r>
          </w:p>
        </w:tc>
        <w:tc>
          <w:tcPr>
            <w:tcW w:w="3402" w:type="dxa"/>
            <w:gridSpan w:val="2"/>
            <w:tcBorders>
              <w:top w:val="nil"/>
              <w:left w:val="nil"/>
              <w:bottom w:val="single" w:sz="6" w:space="0" w:color="auto"/>
              <w:right w:val="single" w:sz="6" w:space="0" w:color="auto"/>
            </w:tcBorders>
            <w:tcMar>
              <w:top w:w="0" w:type="dxa"/>
              <w:left w:w="70" w:type="dxa"/>
              <w:bottom w:w="0" w:type="dxa"/>
              <w:right w:w="70" w:type="dxa"/>
            </w:tcMar>
          </w:tcPr>
          <w:p w14:paraId="403D937A" w14:textId="77777777" w:rsidR="008C491F" w:rsidRPr="00564553" w:rsidRDefault="008C491F" w:rsidP="00751076">
            <w:pPr>
              <w:suppressAutoHyphens w:val="0"/>
              <w:jc w:val="both"/>
              <w:rPr>
                <w:rFonts w:cs="Times New Roman"/>
                <w:lang w:eastAsia="ru-RU"/>
              </w:rPr>
            </w:pPr>
          </w:p>
          <w:p w14:paraId="154F8CAF" w14:textId="77777777" w:rsidR="008C491F" w:rsidRPr="00564553" w:rsidRDefault="008C491F" w:rsidP="00751076">
            <w:pPr>
              <w:suppressAutoHyphens w:val="0"/>
              <w:jc w:val="both"/>
              <w:rPr>
                <w:rFonts w:cs="Times New Roman"/>
                <w:lang w:eastAsia="ru-RU"/>
              </w:rPr>
            </w:pPr>
          </w:p>
          <w:p w14:paraId="27D4D57D" w14:textId="77777777" w:rsidR="008C491F" w:rsidRPr="00564553" w:rsidRDefault="008C491F" w:rsidP="00751076">
            <w:pPr>
              <w:suppressAutoHyphens w:val="0"/>
              <w:jc w:val="both"/>
              <w:rPr>
                <w:rFonts w:cs="Times New Roman"/>
                <w:lang w:eastAsia="ru-RU"/>
              </w:rPr>
            </w:pPr>
          </w:p>
          <w:p w14:paraId="2B0EF3EE" w14:textId="77777777" w:rsidR="008C491F" w:rsidRPr="00564553" w:rsidRDefault="008C491F" w:rsidP="00751076">
            <w:pPr>
              <w:suppressAutoHyphens w:val="0"/>
              <w:jc w:val="both"/>
              <w:rPr>
                <w:rFonts w:cs="Times New Roman"/>
                <w:lang w:eastAsia="ru-RU"/>
              </w:rPr>
            </w:pPr>
          </w:p>
          <w:p w14:paraId="77B0AAEE" w14:textId="77777777" w:rsidR="008C491F" w:rsidRPr="00564553" w:rsidRDefault="008C491F" w:rsidP="00751076">
            <w:pPr>
              <w:suppressAutoHyphens w:val="0"/>
              <w:rPr>
                <w:rFonts w:cs="Times New Roman"/>
                <w:i/>
                <w:lang w:eastAsia="ru-RU"/>
              </w:rPr>
            </w:pPr>
            <w:r w:rsidRPr="00564553">
              <w:rPr>
                <w:rFonts w:cs="Times New Roman"/>
                <w:i/>
                <w:lang w:eastAsia="ru-RU"/>
              </w:rPr>
              <w:t>Скрытая проводка напр. 220</w:t>
            </w:r>
          </w:p>
          <w:p w14:paraId="4F9A5283" w14:textId="77777777" w:rsidR="008C491F" w:rsidRPr="00564553" w:rsidRDefault="008C491F" w:rsidP="00751076">
            <w:pPr>
              <w:suppressAutoHyphens w:val="0"/>
              <w:rPr>
                <w:rFonts w:cs="Times New Roman"/>
                <w:i/>
                <w:lang w:eastAsia="ru-RU"/>
              </w:rPr>
            </w:pPr>
            <w:r w:rsidRPr="00564553">
              <w:rPr>
                <w:rFonts w:cs="Times New Roman"/>
                <w:i/>
                <w:lang w:eastAsia="ru-RU"/>
              </w:rPr>
              <w:t>Центральное</w:t>
            </w:r>
          </w:p>
          <w:p w14:paraId="6E5C54B6" w14:textId="77777777" w:rsidR="008C491F" w:rsidRPr="00564553" w:rsidRDefault="008C491F" w:rsidP="00751076">
            <w:pPr>
              <w:suppressAutoHyphens w:val="0"/>
              <w:rPr>
                <w:rFonts w:cs="Times New Roman"/>
                <w:i/>
                <w:lang w:eastAsia="ru-RU"/>
              </w:rPr>
            </w:pPr>
            <w:r w:rsidRPr="00564553">
              <w:rPr>
                <w:rFonts w:cs="Times New Roman"/>
                <w:i/>
                <w:lang w:eastAsia="ru-RU"/>
              </w:rPr>
              <w:t>Центральное</w:t>
            </w:r>
          </w:p>
          <w:p w14:paraId="672AC440" w14:textId="77777777" w:rsidR="008C491F" w:rsidRPr="00564553" w:rsidRDefault="008C491F" w:rsidP="00751076">
            <w:pPr>
              <w:suppressAutoHyphens w:val="0"/>
              <w:rPr>
                <w:rFonts w:cs="Times New Roman"/>
                <w:i/>
                <w:lang w:eastAsia="ru-RU"/>
              </w:rPr>
            </w:pPr>
            <w:r w:rsidRPr="00564553">
              <w:rPr>
                <w:rFonts w:cs="Times New Roman"/>
                <w:i/>
                <w:lang w:eastAsia="ru-RU"/>
              </w:rPr>
              <w:t>Центральное;</w:t>
            </w:r>
          </w:p>
          <w:p w14:paraId="6EB7A815" w14:textId="77777777" w:rsidR="008C491F" w:rsidRPr="00564553" w:rsidRDefault="008C491F" w:rsidP="00751076">
            <w:pPr>
              <w:suppressAutoHyphens w:val="0"/>
              <w:rPr>
                <w:rFonts w:cs="Times New Roman"/>
                <w:i/>
                <w:lang w:eastAsia="ru-RU"/>
              </w:rPr>
            </w:pPr>
            <w:r w:rsidRPr="00564553">
              <w:rPr>
                <w:rFonts w:cs="Times New Roman"/>
                <w:i/>
                <w:lang w:eastAsia="ru-RU"/>
              </w:rPr>
              <w:t>Нет;</w:t>
            </w:r>
          </w:p>
          <w:p w14:paraId="16B82FDB" w14:textId="77777777" w:rsidR="008C491F" w:rsidRPr="00564553" w:rsidRDefault="008C491F" w:rsidP="00751076">
            <w:pPr>
              <w:suppressAutoHyphens w:val="0"/>
              <w:rPr>
                <w:rFonts w:cs="Times New Roman"/>
                <w:i/>
                <w:lang w:eastAsia="ru-RU"/>
              </w:rPr>
            </w:pPr>
            <w:r>
              <w:rPr>
                <w:rFonts w:cs="Times New Roman"/>
                <w:i/>
                <w:lang w:eastAsia="ru-RU"/>
              </w:rPr>
              <w:t>Центральное</w:t>
            </w:r>
          </w:p>
          <w:p w14:paraId="3310B2B6" w14:textId="77777777" w:rsidR="008C491F" w:rsidRPr="00564553" w:rsidRDefault="008C491F" w:rsidP="00751076">
            <w:pPr>
              <w:suppressAutoHyphens w:val="0"/>
              <w:rPr>
                <w:rFonts w:cs="Times New Roman"/>
                <w:i/>
                <w:lang w:eastAsia="ru-RU"/>
              </w:rPr>
            </w:pPr>
          </w:p>
        </w:tc>
        <w:tc>
          <w:tcPr>
            <w:tcW w:w="2268" w:type="dxa"/>
            <w:gridSpan w:val="2"/>
            <w:tcBorders>
              <w:top w:val="nil"/>
              <w:left w:val="nil"/>
              <w:bottom w:val="single" w:sz="6" w:space="0" w:color="auto"/>
              <w:right w:val="single" w:sz="6" w:space="0" w:color="auto"/>
            </w:tcBorders>
            <w:tcMar>
              <w:top w:w="0" w:type="dxa"/>
              <w:left w:w="70" w:type="dxa"/>
              <w:bottom w:w="0" w:type="dxa"/>
              <w:right w:w="70" w:type="dxa"/>
            </w:tcMar>
          </w:tcPr>
          <w:p w14:paraId="22A4B4E7" w14:textId="77777777" w:rsidR="008C491F" w:rsidRPr="00564553" w:rsidRDefault="008C491F" w:rsidP="00751076">
            <w:pPr>
              <w:suppressAutoHyphens w:val="0"/>
              <w:jc w:val="both"/>
              <w:rPr>
                <w:rFonts w:cs="Times New Roman"/>
                <w:lang w:eastAsia="ru-RU"/>
              </w:rPr>
            </w:pPr>
            <w:r w:rsidRPr="00564553">
              <w:rPr>
                <w:rFonts w:cs="Times New Roman"/>
                <w:lang w:eastAsia="ru-RU"/>
              </w:rPr>
              <w:t> </w:t>
            </w:r>
          </w:p>
          <w:p w14:paraId="23BCD205" w14:textId="77777777" w:rsidR="008C491F" w:rsidRPr="00564553" w:rsidRDefault="008C491F" w:rsidP="00751076">
            <w:pPr>
              <w:suppressAutoHyphens w:val="0"/>
              <w:jc w:val="both"/>
              <w:rPr>
                <w:rFonts w:cs="Times New Roman"/>
                <w:lang w:eastAsia="ru-RU"/>
              </w:rPr>
            </w:pPr>
          </w:p>
          <w:p w14:paraId="1DD1C3F7" w14:textId="77777777" w:rsidR="008C491F" w:rsidRPr="00564553" w:rsidRDefault="008C491F" w:rsidP="00751076">
            <w:pPr>
              <w:suppressAutoHyphens w:val="0"/>
              <w:jc w:val="both"/>
              <w:rPr>
                <w:rFonts w:cs="Times New Roman"/>
                <w:lang w:eastAsia="ru-RU"/>
              </w:rPr>
            </w:pPr>
          </w:p>
          <w:p w14:paraId="13578C69" w14:textId="77777777" w:rsidR="008C491F" w:rsidRPr="00564553" w:rsidRDefault="008C491F" w:rsidP="00751076">
            <w:pPr>
              <w:suppressAutoHyphens w:val="0"/>
              <w:jc w:val="both"/>
              <w:rPr>
                <w:rFonts w:cs="Times New Roman"/>
                <w:lang w:eastAsia="ru-RU"/>
              </w:rPr>
            </w:pPr>
          </w:p>
          <w:p w14:paraId="20B25C08" w14:textId="77777777" w:rsidR="008C491F" w:rsidRPr="00564553" w:rsidRDefault="008C491F" w:rsidP="00751076">
            <w:pPr>
              <w:suppressAutoHyphens w:val="0"/>
              <w:jc w:val="both"/>
              <w:rPr>
                <w:rFonts w:cs="Times New Roman"/>
                <w:i/>
                <w:lang w:eastAsia="ru-RU"/>
              </w:rPr>
            </w:pPr>
            <w:r w:rsidRPr="00564553">
              <w:rPr>
                <w:rFonts w:cs="Times New Roman"/>
                <w:i/>
                <w:lang w:eastAsia="ru-RU"/>
              </w:rPr>
              <w:t>Хорошее</w:t>
            </w:r>
          </w:p>
          <w:p w14:paraId="7581681C" w14:textId="77777777" w:rsidR="008C491F" w:rsidRPr="00564553" w:rsidRDefault="008C491F" w:rsidP="00751076">
            <w:pPr>
              <w:suppressAutoHyphens w:val="0"/>
              <w:jc w:val="both"/>
              <w:rPr>
                <w:rFonts w:cs="Times New Roman"/>
                <w:i/>
                <w:lang w:eastAsia="ru-RU"/>
              </w:rPr>
            </w:pPr>
            <w:r w:rsidRPr="00564553">
              <w:rPr>
                <w:rFonts w:cs="Times New Roman"/>
                <w:i/>
                <w:lang w:eastAsia="ru-RU"/>
              </w:rPr>
              <w:t>Хорошее</w:t>
            </w:r>
          </w:p>
          <w:p w14:paraId="0083E5C6" w14:textId="77777777" w:rsidR="008C491F" w:rsidRPr="00564553" w:rsidRDefault="008C491F" w:rsidP="00751076">
            <w:pPr>
              <w:suppressAutoHyphens w:val="0"/>
              <w:jc w:val="both"/>
              <w:rPr>
                <w:rFonts w:cs="Times New Roman"/>
                <w:i/>
                <w:lang w:eastAsia="ru-RU"/>
              </w:rPr>
            </w:pPr>
            <w:r w:rsidRPr="00564553">
              <w:rPr>
                <w:rFonts w:cs="Times New Roman"/>
                <w:i/>
                <w:lang w:eastAsia="ru-RU"/>
              </w:rPr>
              <w:t>Хорошее</w:t>
            </w:r>
          </w:p>
          <w:p w14:paraId="5F128A1C" w14:textId="77777777" w:rsidR="008C491F" w:rsidRPr="00564553" w:rsidRDefault="008C491F" w:rsidP="00751076">
            <w:pPr>
              <w:suppressAutoHyphens w:val="0"/>
              <w:jc w:val="both"/>
              <w:rPr>
                <w:rFonts w:cs="Times New Roman"/>
                <w:i/>
                <w:lang w:eastAsia="ru-RU"/>
              </w:rPr>
            </w:pPr>
            <w:r w:rsidRPr="00564553">
              <w:rPr>
                <w:rFonts w:cs="Times New Roman"/>
                <w:i/>
                <w:lang w:eastAsia="ru-RU"/>
              </w:rPr>
              <w:t>Хорошее</w:t>
            </w:r>
          </w:p>
          <w:p w14:paraId="65494251" w14:textId="77777777" w:rsidR="008C491F" w:rsidRPr="00564553" w:rsidRDefault="008C491F" w:rsidP="00751076">
            <w:pPr>
              <w:suppressAutoHyphens w:val="0"/>
              <w:jc w:val="both"/>
              <w:rPr>
                <w:rFonts w:cs="Times New Roman"/>
                <w:i/>
                <w:lang w:eastAsia="ru-RU"/>
              </w:rPr>
            </w:pPr>
          </w:p>
          <w:p w14:paraId="4682032E" w14:textId="77777777" w:rsidR="008C491F" w:rsidRPr="00564553" w:rsidRDefault="008C491F" w:rsidP="00751076">
            <w:pPr>
              <w:suppressAutoHyphens w:val="0"/>
              <w:jc w:val="both"/>
              <w:rPr>
                <w:rFonts w:cs="Times New Roman"/>
                <w:i/>
                <w:lang w:eastAsia="ru-RU"/>
              </w:rPr>
            </w:pPr>
            <w:r w:rsidRPr="00564553">
              <w:rPr>
                <w:rFonts w:cs="Times New Roman"/>
                <w:i/>
                <w:lang w:eastAsia="ru-RU"/>
              </w:rPr>
              <w:t>Хорошее</w:t>
            </w:r>
          </w:p>
          <w:p w14:paraId="04C0C8D1" w14:textId="77777777" w:rsidR="008C491F" w:rsidRPr="00564553" w:rsidRDefault="008C491F" w:rsidP="00751076">
            <w:pPr>
              <w:suppressAutoHyphens w:val="0"/>
              <w:jc w:val="both"/>
              <w:rPr>
                <w:rFonts w:cs="Times New Roman"/>
                <w:lang w:eastAsia="ru-RU"/>
              </w:rPr>
            </w:pPr>
          </w:p>
        </w:tc>
      </w:tr>
      <w:tr w:rsidR="008C491F" w:rsidRPr="00D80AD5" w14:paraId="03514CF6" w14:textId="77777777" w:rsidTr="003E716B">
        <w:tblPrEx>
          <w:tblCellMar>
            <w:left w:w="108" w:type="dxa"/>
            <w:right w:w="108" w:type="dxa"/>
          </w:tblCellMar>
          <w:tblLook w:val="04A0" w:firstRow="1" w:lastRow="0" w:firstColumn="1" w:lastColumn="0" w:noHBand="0" w:noVBand="1"/>
        </w:tblPrEx>
        <w:trPr>
          <w:gridAfter w:val="1"/>
          <w:wAfter w:w="36" w:type="dxa"/>
          <w:jc w:val="center"/>
        </w:trPr>
        <w:tc>
          <w:tcPr>
            <w:tcW w:w="9570" w:type="dxa"/>
            <w:gridSpan w:val="7"/>
            <w:tcBorders>
              <w:bottom w:val="single" w:sz="4" w:space="0" w:color="auto"/>
            </w:tcBorders>
            <w:shd w:val="clear" w:color="auto" w:fill="auto"/>
          </w:tcPr>
          <w:p w14:paraId="4956002B" w14:textId="77777777" w:rsidR="008C491F" w:rsidRPr="008C491F" w:rsidRDefault="008C491F" w:rsidP="008C491F">
            <w:pPr>
              <w:pStyle w:val="a0"/>
              <w:spacing w:before="120"/>
              <w:jc w:val="center"/>
              <w:rPr>
                <w:rFonts w:cs="Times New Roman"/>
                <w:i/>
                <w:szCs w:val="26"/>
              </w:rPr>
            </w:pPr>
            <w:r w:rsidRPr="008C491F">
              <w:rPr>
                <w:rFonts w:cs="Times New Roman"/>
                <w:i/>
                <w:szCs w:val="26"/>
              </w:rPr>
              <w:t>Заместитель Главы Администрации города Рубцовска – начальник управления</w:t>
            </w:r>
          </w:p>
        </w:tc>
      </w:tr>
      <w:tr w:rsidR="008C491F" w:rsidRPr="00D80AD5" w14:paraId="2DE93057" w14:textId="77777777" w:rsidTr="003E716B">
        <w:tblPrEx>
          <w:tblCellMar>
            <w:left w:w="108" w:type="dxa"/>
            <w:right w:w="108" w:type="dxa"/>
          </w:tblCellMar>
          <w:tblLook w:val="04A0" w:firstRow="1" w:lastRow="0" w:firstColumn="1" w:lastColumn="0" w:noHBand="0" w:noVBand="1"/>
        </w:tblPrEx>
        <w:trPr>
          <w:gridAfter w:val="1"/>
          <w:wAfter w:w="36" w:type="dxa"/>
          <w:jc w:val="center"/>
        </w:trPr>
        <w:tc>
          <w:tcPr>
            <w:tcW w:w="9570" w:type="dxa"/>
            <w:gridSpan w:val="7"/>
            <w:tcBorders>
              <w:top w:val="single" w:sz="4" w:space="0" w:color="auto"/>
              <w:bottom w:val="single" w:sz="4" w:space="0" w:color="auto"/>
            </w:tcBorders>
            <w:shd w:val="clear" w:color="auto" w:fill="auto"/>
          </w:tcPr>
          <w:p w14:paraId="61023CF3" w14:textId="77777777" w:rsidR="008C491F" w:rsidRPr="008C491F" w:rsidRDefault="008C491F" w:rsidP="00751076">
            <w:pPr>
              <w:pStyle w:val="a0"/>
              <w:jc w:val="center"/>
              <w:rPr>
                <w:rFonts w:cs="Times New Roman"/>
                <w:i/>
                <w:szCs w:val="26"/>
              </w:rPr>
            </w:pPr>
            <w:r w:rsidRPr="008C491F">
              <w:rPr>
                <w:rFonts w:cs="Times New Roman"/>
                <w:i/>
                <w:szCs w:val="26"/>
              </w:rPr>
              <w:t>по жилищно-коммунальному хозяйству и экологии О.Г. Обухович</w:t>
            </w:r>
          </w:p>
        </w:tc>
      </w:tr>
      <w:tr w:rsidR="008C491F" w:rsidRPr="00D80AD5" w14:paraId="49ABAFCF" w14:textId="77777777" w:rsidTr="003E716B">
        <w:tblPrEx>
          <w:tblCellMar>
            <w:left w:w="108" w:type="dxa"/>
            <w:right w:w="108" w:type="dxa"/>
          </w:tblCellMar>
          <w:tblLook w:val="04A0" w:firstRow="1" w:lastRow="0" w:firstColumn="1" w:lastColumn="0" w:noHBand="0" w:noVBand="1"/>
        </w:tblPrEx>
        <w:trPr>
          <w:gridAfter w:val="1"/>
          <w:wAfter w:w="36" w:type="dxa"/>
          <w:jc w:val="center"/>
        </w:trPr>
        <w:tc>
          <w:tcPr>
            <w:tcW w:w="9570" w:type="dxa"/>
            <w:gridSpan w:val="7"/>
            <w:tcBorders>
              <w:top w:val="single" w:sz="4" w:space="0" w:color="auto"/>
            </w:tcBorders>
            <w:shd w:val="clear" w:color="auto" w:fill="auto"/>
          </w:tcPr>
          <w:p w14:paraId="65F03FF6" w14:textId="77777777" w:rsidR="008C491F" w:rsidRPr="00D80AD5" w:rsidRDefault="008C491F" w:rsidP="00751076">
            <w:pPr>
              <w:pStyle w:val="a0"/>
              <w:jc w:val="center"/>
              <w:rPr>
                <w:rFonts w:cs="Times New Roman"/>
                <w:sz w:val="16"/>
                <w:szCs w:val="16"/>
              </w:rPr>
            </w:pPr>
            <w:r w:rsidRPr="00D80AD5">
              <w:rPr>
                <w:rFonts w:cs="Times New Roman"/>
                <w:sz w:val="16"/>
                <w:szCs w:val="16"/>
              </w:rPr>
              <w:t>(должность, Ф.И.О. руководителя уполномоченного устанавливать</w:t>
            </w:r>
          </w:p>
          <w:p w14:paraId="4CD2AFB6" w14:textId="77777777" w:rsidR="008C491F" w:rsidRPr="00D80AD5" w:rsidRDefault="008C491F" w:rsidP="00751076">
            <w:pPr>
              <w:pStyle w:val="a0"/>
              <w:jc w:val="center"/>
              <w:rPr>
                <w:rFonts w:cs="Times New Roman"/>
                <w:sz w:val="16"/>
                <w:szCs w:val="16"/>
              </w:rPr>
            </w:pPr>
            <w:r w:rsidRPr="00D80AD5">
              <w:rPr>
                <w:rFonts w:cs="Times New Roman"/>
                <w:sz w:val="16"/>
                <w:szCs w:val="16"/>
              </w:rPr>
              <w:t>техническое состояние многоквартирного дома, являющегося объектом конкурса)</w:t>
            </w:r>
          </w:p>
        </w:tc>
      </w:tr>
      <w:tr w:rsidR="008C491F" w:rsidRPr="00D80AD5" w14:paraId="270090D5" w14:textId="77777777" w:rsidTr="003E716B">
        <w:tblPrEx>
          <w:tblCellMar>
            <w:left w:w="108" w:type="dxa"/>
            <w:right w:w="108" w:type="dxa"/>
          </w:tblCellMar>
          <w:tblLook w:val="04A0" w:firstRow="1" w:lastRow="0" w:firstColumn="1" w:lastColumn="0" w:noHBand="0" w:noVBand="1"/>
        </w:tblPrEx>
        <w:trPr>
          <w:gridAfter w:val="1"/>
          <w:wAfter w:w="36" w:type="dxa"/>
          <w:jc w:val="center"/>
        </w:trPr>
        <w:tc>
          <w:tcPr>
            <w:tcW w:w="9570" w:type="dxa"/>
            <w:gridSpan w:val="7"/>
            <w:shd w:val="clear" w:color="auto" w:fill="auto"/>
          </w:tcPr>
          <w:p w14:paraId="5A84781B" w14:textId="77777777" w:rsidR="008C491F" w:rsidRPr="00D80AD5" w:rsidRDefault="008C491F" w:rsidP="00751076">
            <w:pPr>
              <w:pStyle w:val="a0"/>
              <w:jc w:val="center"/>
              <w:rPr>
                <w:rFonts w:cs="Times New Roman"/>
                <w:sz w:val="16"/>
                <w:szCs w:val="16"/>
              </w:rPr>
            </w:pPr>
          </w:p>
        </w:tc>
      </w:tr>
      <w:tr w:rsidR="008C491F" w:rsidRPr="00D80AD5" w14:paraId="62E00BAF" w14:textId="77777777" w:rsidTr="003E716B">
        <w:tblPrEx>
          <w:tblCellMar>
            <w:left w:w="108" w:type="dxa"/>
            <w:right w:w="108" w:type="dxa"/>
          </w:tblCellMar>
          <w:tblLook w:val="04A0" w:firstRow="1" w:lastRow="0" w:firstColumn="1" w:lastColumn="0" w:noHBand="0" w:noVBand="1"/>
        </w:tblPrEx>
        <w:trPr>
          <w:gridAfter w:val="1"/>
          <w:wAfter w:w="36" w:type="dxa"/>
          <w:jc w:val="center"/>
        </w:trPr>
        <w:tc>
          <w:tcPr>
            <w:tcW w:w="3510" w:type="dxa"/>
            <w:gridSpan w:val="2"/>
            <w:tcBorders>
              <w:bottom w:val="single" w:sz="4" w:space="0" w:color="auto"/>
            </w:tcBorders>
            <w:shd w:val="clear" w:color="auto" w:fill="auto"/>
          </w:tcPr>
          <w:p w14:paraId="5BC0F9DE" w14:textId="77777777" w:rsidR="008C491F" w:rsidRPr="00D80AD5" w:rsidRDefault="008C491F" w:rsidP="00751076">
            <w:pPr>
              <w:pStyle w:val="a0"/>
              <w:jc w:val="center"/>
              <w:rPr>
                <w:rFonts w:cs="Times New Roman"/>
                <w:sz w:val="16"/>
                <w:szCs w:val="16"/>
              </w:rPr>
            </w:pPr>
          </w:p>
        </w:tc>
        <w:tc>
          <w:tcPr>
            <w:tcW w:w="284" w:type="dxa"/>
            <w:shd w:val="clear" w:color="auto" w:fill="auto"/>
          </w:tcPr>
          <w:p w14:paraId="153EA639" w14:textId="77777777" w:rsidR="008C491F" w:rsidRPr="00D80AD5" w:rsidRDefault="008C491F" w:rsidP="00751076">
            <w:pPr>
              <w:pStyle w:val="a0"/>
              <w:jc w:val="center"/>
              <w:rPr>
                <w:rFonts w:cs="Times New Roman"/>
                <w:sz w:val="16"/>
                <w:szCs w:val="16"/>
              </w:rPr>
            </w:pPr>
          </w:p>
        </w:tc>
        <w:tc>
          <w:tcPr>
            <w:tcW w:w="5776" w:type="dxa"/>
            <w:gridSpan w:val="4"/>
            <w:tcBorders>
              <w:bottom w:val="single" w:sz="4" w:space="0" w:color="auto"/>
            </w:tcBorders>
            <w:shd w:val="clear" w:color="auto" w:fill="auto"/>
          </w:tcPr>
          <w:p w14:paraId="1F7B93C1" w14:textId="77777777" w:rsidR="008C491F" w:rsidRPr="00D80AD5" w:rsidRDefault="008C491F" w:rsidP="00751076">
            <w:pPr>
              <w:pStyle w:val="a0"/>
              <w:jc w:val="center"/>
              <w:rPr>
                <w:rFonts w:cs="Times New Roman"/>
                <w:sz w:val="16"/>
                <w:szCs w:val="16"/>
              </w:rPr>
            </w:pPr>
          </w:p>
        </w:tc>
      </w:tr>
      <w:tr w:rsidR="008C491F" w:rsidRPr="00D80AD5" w14:paraId="04F9A612" w14:textId="77777777" w:rsidTr="003E716B">
        <w:tblPrEx>
          <w:tblCellMar>
            <w:left w:w="108" w:type="dxa"/>
            <w:right w:w="108" w:type="dxa"/>
          </w:tblCellMar>
          <w:tblLook w:val="04A0" w:firstRow="1" w:lastRow="0" w:firstColumn="1" w:lastColumn="0" w:noHBand="0" w:noVBand="1"/>
        </w:tblPrEx>
        <w:trPr>
          <w:gridAfter w:val="1"/>
          <w:wAfter w:w="36" w:type="dxa"/>
          <w:jc w:val="center"/>
        </w:trPr>
        <w:tc>
          <w:tcPr>
            <w:tcW w:w="3510" w:type="dxa"/>
            <w:gridSpan w:val="2"/>
            <w:tcBorders>
              <w:top w:val="single" w:sz="4" w:space="0" w:color="auto"/>
            </w:tcBorders>
            <w:shd w:val="clear" w:color="auto" w:fill="auto"/>
          </w:tcPr>
          <w:p w14:paraId="482D17BC" w14:textId="77777777" w:rsidR="008C491F" w:rsidRPr="00D80AD5" w:rsidRDefault="008C491F" w:rsidP="00751076">
            <w:pPr>
              <w:pStyle w:val="a0"/>
              <w:jc w:val="center"/>
              <w:rPr>
                <w:rFonts w:cs="Times New Roman"/>
                <w:sz w:val="16"/>
                <w:szCs w:val="16"/>
              </w:rPr>
            </w:pPr>
            <w:r w:rsidRPr="00D80AD5">
              <w:rPr>
                <w:rFonts w:cs="Times New Roman"/>
                <w:sz w:val="16"/>
                <w:szCs w:val="16"/>
              </w:rPr>
              <w:t>(подпись)</w:t>
            </w:r>
          </w:p>
        </w:tc>
        <w:tc>
          <w:tcPr>
            <w:tcW w:w="284" w:type="dxa"/>
            <w:shd w:val="clear" w:color="auto" w:fill="auto"/>
          </w:tcPr>
          <w:p w14:paraId="04F45500" w14:textId="77777777" w:rsidR="008C491F" w:rsidRPr="00D80AD5" w:rsidRDefault="008C491F" w:rsidP="00751076">
            <w:pPr>
              <w:pStyle w:val="a0"/>
              <w:jc w:val="center"/>
              <w:rPr>
                <w:rFonts w:cs="Times New Roman"/>
                <w:sz w:val="16"/>
                <w:szCs w:val="16"/>
              </w:rPr>
            </w:pPr>
          </w:p>
        </w:tc>
        <w:tc>
          <w:tcPr>
            <w:tcW w:w="5776" w:type="dxa"/>
            <w:gridSpan w:val="4"/>
            <w:shd w:val="clear" w:color="auto" w:fill="auto"/>
          </w:tcPr>
          <w:p w14:paraId="2C6DA257" w14:textId="77777777" w:rsidR="008C491F" w:rsidRPr="00D80AD5" w:rsidRDefault="008C491F" w:rsidP="00751076">
            <w:pPr>
              <w:pStyle w:val="a0"/>
              <w:jc w:val="center"/>
              <w:rPr>
                <w:rFonts w:cs="Times New Roman"/>
                <w:sz w:val="16"/>
                <w:szCs w:val="16"/>
              </w:rPr>
            </w:pPr>
            <w:r w:rsidRPr="00D80AD5">
              <w:rPr>
                <w:rFonts w:cs="Times New Roman"/>
                <w:sz w:val="16"/>
                <w:szCs w:val="16"/>
              </w:rPr>
              <w:t>(Ф.И.О.)</w:t>
            </w:r>
          </w:p>
        </w:tc>
      </w:tr>
      <w:tr w:rsidR="008C491F" w:rsidRPr="00D80AD5" w14:paraId="2EAD3B83" w14:textId="77777777" w:rsidTr="003E716B">
        <w:tblPrEx>
          <w:tblCellMar>
            <w:left w:w="108" w:type="dxa"/>
            <w:right w:w="108" w:type="dxa"/>
          </w:tblCellMar>
          <w:tblLook w:val="04A0" w:firstRow="1" w:lastRow="0" w:firstColumn="1" w:lastColumn="0" w:noHBand="0" w:noVBand="1"/>
        </w:tblPrEx>
        <w:trPr>
          <w:gridAfter w:val="1"/>
          <w:wAfter w:w="36" w:type="dxa"/>
          <w:jc w:val="center"/>
        </w:trPr>
        <w:tc>
          <w:tcPr>
            <w:tcW w:w="3510" w:type="dxa"/>
            <w:gridSpan w:val="2"/>
            <w:shd w:val="clear" w:color="auto" w:fill="auto"/>
          </w:tcPr>
          <w:p w14:paraId="7864B86F" w14:textId="77777777" w:rsidR="008C491F" w:rsidRPr="00D80AD5" w:rsidRDefault="008C491F" w:rsidP="00751076">
            <w:pPr>
              <w:pStyle w:val="a0"/>
              <w:jc w:val="center"/>
              <w:rPr>
                <w:rFonts w:cs="Times New Roman"/>
                <w:sz w:val="16"/>
                <w:szCs w:val="16"/>
              </w:rPr>
            </w:pPr>
          </w:p>
        </w:tc>
        <w:tc>
          <w:tcPr>
            <w:tcW w:w="284" w:type="dxa"/>
            <w:shd w:val="clear" w:color="auto" w:fill="auto"/>
          </w:tcPr>
          <w:p w14:paraId="4B04677F" w14:textId="77777777" w:rsidR="008C491F" w:rsidRPr="00D80AD5" w:rsidRDefault="008C491F" w:rsidP="00751076">
            <w:pPr>
              <w:pStyle w:val="a0"/>
              <w:jc w:val="center"/>
              <w:rPr>
                <w:rFonts w:cs="Times New Roman"/>
                <w:sz w:val="16"/>
                <w:szCs w:val="16"/>
              </w:rPr>
            </w:pPr>
          </w:p>
        </w:tc>
        <w:tc>
          <w:tcPr>
            <w:tcW w:w="5776" w:type="dxa"/>
            <w:gridSpan w:val="4"/>
            <w:shd w:val="clear" w:color="auto" w:fill="auto"/>
          </w:tcPr>
          <w:p w14:paraId="03033FA4" w14:textId="77777777" w:rsidR="008C491F" w:rsidRPr="00D80AD5" w:rsidRDefault="008C491F" w:rsidP="00751076">
            <w:pPr>
              <w:pStyle w:val="a0"/>
              <w:jc w:val="center"/>
              <w:rPr>
                <w:rFonts w:cs="Times New Roman"/>
                <w:sz w:val="16"/>
                <w:szCs w:val="16"/>
              </w:rPr>
            </w:pPr>
          </w:p>
        </w:tc>
      </w:tr>
      <w:tr w:rsidR="008C491F" w:rsidRPr="00D80AD5" w14:paraId="3BA93F6B" w14:textId="77777777" w:rsidTr="003E716B">
        <w:tblPrEx>
          <w:tblCellMar>
            <w:left w:w="108" w:type="dxa"/>
            <w:right w:w="108" w:type="dxa"/>
          </w:tblCellMar>
          <w:tblLook w:val="04A0" w:firstRow="1" w:lastRow="0" w:firstColumn="1" w:lastColumn="0" w:noHBand="0" w:noVBand="1"/>
        </w:tblPrEx>
        <w:trPr>
          <w:gridAfter w:val="1"/>
          <w:wAfter w:w="36" w:type="dxa"/>
          <w:jc w:val="center"/>
        </w:trPr>
        <w:tc>
          <w:tcPr>
            <w:tcW w:w="3510" w:type="dxa"/>
            <w:gridSpan w:val="2"/>
            <w:shd w:val="clear" w:color="auto" w:fill="auto"/>
          </w:tcPr>
          <w:p w14:paraId="46D0EEA1" w14:textId="77777777" w:rsidR="008C491F" w:rsidRPr="00D80AD5" w:rsidRDefault="008C491F" w:rsidP="00751076">
            <w:pPr>
              <w:pStyle w:val="a0"/>
              <w:jc w:val="center"/>
              <w:rPr>
                <w:rFonts w:cs="Times New Roman"/>
                <w:sz w:val="16"/>
                <w:szCs w:val="16"/>
              </w:rPr>
            </w:pPr>
          </w:p>
        </w:tc>
        <w:tc>
          <w:tcPr>
            <w:tcW w:w="284" w:type="dxa"/>
            <w:shd w:val="clear" w:color="auto" w:fill="auto"/>
          </w:tcPr>
          <w:p w14:paraId="585F5F64" w14:textId="77777777" w:rsidR="008C491F" w:rsidRPr="00D80AD5" w:rsidRDefault="008C491F" w:rsidP="00751076">
            <w:pPr>
              <w:pStyle w:val="a0"/>
              <w:jc w:val="center"/>
              <w:rPr>
                <w:rFonts w:cs="Times New Roman"/>
                <w:sz w:val="16"/>
                <w:szCs w:val="16"/>
              </w:rPr>
            </w:pPr>
          </w:p>
        </w:tc>
        <w:tc>
          <w:tcPr>
            <w:tcW w:w="2888" w:type="dxa"/>
            <w:gridSpan w:val="2"/>
            <w:tcBorders>
              <w:bottom w:val="single" w:sz="4" w:space="0" w:color="auto"/>
            </w:tcBorders>
            <w:shd w:val="clear" w:color="auto" w:fill="auto"/>
          </w:tcPr>
          <w:p w14:paraId="5DDB756A" w14:textId="77777777" w:rsidR="008C491F" w:rsidRPr="00D80AD5" w:rsidRDefault="008C491F" w:rsidP="00751076">
            <w:pPr>
              <w:pStyle w:val="a0"/>
              <w:jc w:val="center"/>
              <w:rPr>
                <w:rFonts w:cs="Times New Roman"/>
                <w:sz w:val="16"/>
                <w:szCs w:val="16"/>
              </w:rPr>
            </w:pPr>
          </w:p>
        </w:tc>
        <w:tc>
          <w:tcPr>
            <w:tcW w:w="2888" w:type="dxa"/>
            <w:gridSpan w:val="2"/>
            <w:shd w:val="clear" w:color="auto" w:fill="auto"/>
          </w:tcPr>
          <w:p w14:paraId="47344789" w14:textId="77777777" w:rsidR="008C491F" w:rsidRPr="00D80AD5" w:rsidRDefault="008C491F" w:rsidP="00751076">
            <w:pPr>
              <w:pStyle w:val="a0"/>
              <w:rPr>
                <w:rFonts w:cs="Times New Roman"/>
                <w:sz w:val="16"/>
                <w:szCs w:val="16"/>
              </w:rPr>
            </w:pPr>
            <w:r w:rsidRPr="00D80AD5">
              <w:rPr>
                <w:rFonts w:cs="Times New Roman"/>
                <w:sz w:val="26"/>
                <w:szCs w:val="26"/>
              </w:rPr>
              <w:t>202</w:t>
            </w:r>
            <w:r w:rsidR="00606BC6">
              <w:rPr>
                <w:rFonts w:cs="Times New Roman"/>
                <w:sz w:val="26"/>
                <w:szCs w:val="26"/>
              </w:rPr>
              <w:t>5</w:t>
            </w:r>
            <w:r w:rsidRPr="00D80AD5">
              <w:rPr>
                <w:rFonts w:cs="Times New Roman"/>
                <w:sz w:val="26"/>
                <w:szCs w:val="26"/>
              </w:rPr>
              <w:t xml:space="preserve"> г.</w:t>
            </w:r>
          </w:p>
        </w:tc>
      </w:tr>
      <w:tr w:rsidR="008C491F" w:rsidRPr="00D80AD5" w14:paraId="1E0149FE" w14:textId="77777777" w:rsidTr="003E716B">
        <w:tblPrEx>
          <w:tblCellMar>
            <w:left w:w="108" w:type="dxa"/>
            <w:right w:w="108" w:type="dxa"/>
          </w:tblCellMar>
          <w:tblLook w:val="04A0" w:firstRow="1" w:lastRow="0" w:firstColumn="1" w:lastColumn="0" w:noHBand="0" w:noVBand="1"/>
        </w:tblPrEx>
        <w:trPr>
          <w:gridAfter w:val="1"/>
          <w:wAfter w:w="36" w:type="dxa"/>
          <w:jc w:val="center"/>
        </w:trPr>
        <w:tc>
          <w:tcPr>
            <w:tcW w:w="3510" w:type="dxa"/>
            <w:gridSpan w:val="2"/>
            <w:shd w:val="clear" w:color="auto" w:fill="auto"/>
          </w:tcPr>
          <w:p w14:paraId="66F2ADE2" w14:textId="77777777" w:rsidR="008C491F" w:rsidRPr="00D80AD5" w:rsidRDefault="008C491F" w:rsidP="00751076">
            <w:pPr>
              <w:pStyle w:val="a0"/>
              <w:jc w:val="center"/>
              <w:rPr>
                <w:rFonts w:cs="Times New Roman"/>
                <w:sz w:val="16"/>
                <w:szCs w:val="16"/>
              </w:rPr>
            </w:pPr>
          </w:p>
        </w:tc>
        <w:tc>
          <w:tcPr>
            <w:tcW w:w="284" w:type="dxa"/>
            <w:shd w:val="clear" w:color="auto" w:fill="auto"/>
          </w:tcPr>
          <w:p w14:paraId="070591EB" w14:textId="77777777" w:rsidR="008C491F" w:rsidRPr="00D80AD5" w:rsidRDefault="008C491F" w:rsidP="00751076">
            <w:pPr>
              <w:pStyle w:val="a0"/>
              <w:jc w:val="center"/>
              <w:rPr>
                <w:rFonts w:cs="Times New Roman"/>
                <w:sz w:val="16"/>
                <w:szCs w:val="16"/>
              </w:rPr>
            </w:pPr>
          </w:p>
        </w:tc>
        <w:tc>
          <w:tcPr>
            <w:tcW w:w="2888" w:type="dxa"/>
            <w:gridSpan w:val="2"/>
            <w:tcBorders>
              <w:top w:val="single" w:sz="4" w:space="0" w:color="auto"/>
            </w:tcBorders>
            <w:shd w:val="clear" w:color="auto" w:fill="auto"/>
          </w:tcPr>
          <w:p w14:paraId="7BBB9D8A" w14:textId="77777777" w:rsidR="008C491F" w:rsidRPr="00D80AD5" w:rsidRDefault="008C491F" w:rsidP="00751076">
            <w:pPr>
              <w:pStyle w:val="a0"/>
              <w:jc w:val="center"/>
              <w:rPr>
                <w:rFonts w:cs="Times New Roman"/>
                <w:sz w:val="16"/>
                <w:szCs w:val="16"/>
              </w:rPr>
            </w:pPr>
            <w:r w:rsidRPr="00D80AD5">
              <w:rPr>
                <w:rFonts w:cs="Times New Roman"/>
                <w:sz w:val="16"/>
                <w:szCs w:val="16"/>
              </w:rPr>
              <w:t>(дата, М.П.)</w:t>
            </w:r>
          </w:p>
          <w:p w14:paraId="6797A7AC" w14:textId="77777777" w:rsidR="008C491F" w:rsidRPr="00D80AD5" w:rsidRDefault="008C491F" w:rsidP="00751076">
            <w:pPr>
              <w:pStyle w:val="a0"/>
              <w:jc w:val="center"/>
              <w:rPr>
                <w:rFonts w:cs="Times New Roman"/>
                <w:sz w:val="16"/>
                <w:szCs w:val="16"/>
              </w:rPr>
            </w:pPr>
          </w:p>
        </w:tc>
        <w:tc>
          <w:tcPr>
            <w:tcW w:w="2888" w:type="dxa"/>
            <w:gridSpan w:val="2"/>
            <w:shd w:val="clear" w:color="auto" w:fill="auto"/>
          </w:tcPr>
          <w:p w14:paraId="40086B18" w14:textId="77777777" w:rsidR="008C491F" w:rsidRPr="00D80AD5" w:rsidRDefault="008C491F" w:rsidP="00751076">
            <w:pPr>
              <w:pStyle w:val="a0"/>
              <w:jc w:val="center"/>
              <w:rPr>
                <w:rFonts w:cs="Times New Roman"/>
                <w:sz w:val="26"/>
                <w:szCs w:val="26"/>
              </w:rPr>
            </w:pPr>
          </w:p>
        </w:tc>
      </w:tr>
    </w:tbl>
    <w:p w14:paraId="328059AF" w14:textId="34F6CF54" w:rsidR="008C491F" w:rsidRDefault="008C491F" w:rsidP="008C491F">
      <w:pPr>
        <w:pStyle w:val="a0"/>
        <w:jc w:val="center"/>
        <w:rPr>
          <w:rFonts w:cs="Times New Roman"/>
          <w:sz w:val="26"/>
          <w:szCs w:val="26"/>
        </w:rPr>
      </w:pPr>
      <w:r>
        <w:rPr>
          <w:rFonts w:cs="Times New Roman"/>
          <w:sz w:val="26"/>
          <w:szCs w:val="26"/>
        </w:rPr>
        <w:br w:type="page"/>
      </w:r>
      <w:r w:rsidR="00D1348D">
        <w:rPr>
          <w:rFonts w:cs="Times New Roman"/>
          <w:sz w:val="26"/>
          <w:szCs w:val="26"/>
        </w:rPr>
        <w:lastRenderedPageBreak/>
        <w:t>Лот № 58</w:t>
      </w:r>
    </w:p>
    <w:p w14:paraId="00FD6233" w14:textId="77777777" w:rsidR="008C491F" w:rsidRDefault="008C491F" w:rsidP="008C491F">
      <w:pPr>
        <w:pStyle w:val="a0"/>
        <w:jc w:val="center"/>
        <w:rPr>
          <w:rFonts w:cs="Times New Roman"/>
          <w:sz w:val="26"/>
          <w:szCs w:val="26"/>
        </w:rPr>
      </w:pPr>
    </w:p>
    <w:p w14:paraId="13ACE6EB" w14:textId="77777777" w:rsidR="008C491F" w:rsidRPr="00263325" w:rsidRDefault="008C491F" w:rsidP="008C491F">
      <w:pPr>
        <w:pStyle w:val="a0"/>
        <w:jc w:val="center"/>
        <w:rPr>
          <w:rFonts w:cs="Times New Roman"/>
          <w:sz w:val="26"/>
          <w:szCs w:val="26"/>
        </w:rPr>
      </w:pPr>
      <w:r w:rsidRPr="00263325">
        <w:rPr>
          <w:rFonts w:cs="Times New Roman"/>
          <w:sz w:val="26"/>
          <w:szCs w:val="26"/>
        </w:rPr>
        <w:t>АКТ</w:t>
      </w:r>
    </w:p>
    <w:p w14:paraId="6B23752D" w14:textId="77777777" w:rsidR="008C491F" w:rsidRDefault="008C491F" w:rsidP="008C491F">
      <w:pPr>
        <w:jc w:val="center"/>
        <w:rPr>
          <w:rFonts w:cs="Times New Roman"/>
          <w:sz w:val="26"/>
          <w:szCs w:val="26"/>
        </w:rPr>
      </w:pPr>
      <w:r w:rsidRPr="00263325">
        <w:rPr>
          <w:rFonts w:cs="Times New Roman"/>
          <w:sz w:val="26"/>
          <w:szCs w:val="26"/>
        </w:rPr>
        <w:t>о состоянии общего имущества собственников помещений</w:t>
      </w:r>
      <w:r w:rsidRPr="00263325">
        <w:rPr>
          <w:rFonts w:cs="Times New Roman"/>
          <w:sz w:val="26"/>
          <w:szCs w:val="26"/>
        </w:rPr>
        <w:br/>
        <w:t>в многоквартирном доме, являющегося объектом конкурса</w:t>
      </w:r>
    </w:p>
    <w:p w14:paraId="4A532058" w14:textId="77777777" w:rsidR="008C491F" w:rsidRDefault="008C491F" w:rsidP="008C491F">
      <w:pPr>
        <w:rPr>
          <w:rFonts w:cs="Times New Roman"/>
          <w:sz w:val="26"/>
          <w:szCs w:val="26"/>
        </w:rPr>
      </w:pPr>
    </w:p>
    <w:p w14:paraId="720C9BDE" w14:textId="77777777" w:rsidR="008C491F" w:rsidRPr="00444859" w:rsidRDefault="008C491F" w:rsidP="008C491F">
      <w:pPr>
        <w:suppressAutoHyphens w:val="0"/>
        <w:rPr>
          <w:rFonts w:cs="Times New Roman"/>
          <w:sz w:val="26"/>
          <w:szCs w:val="26"/>
          <w:lang w:eastAsia="ru-RU"/>
        </w:rPr>
      </w:pPr>
      <w:r w:rsidRPr="00444859">
        <w:rPr>
          <w:rFonts w:cs="Times New Roman"/>
          <w:sz w:val="26"/>
          <w:szCs w:val="26"/>
          <w:lang w:eastAsia="ru-RU"/>
        </w:rPr>
        <w:t>I. Общие сведения о многоквартирном доме</w:t>
      </w:r>
    </w:p>
    <w:p w14:paraId="68C493EC" w14:textId="77777777" w:rsidR="008C491F" w:rsidRPr="00444859" w:rsidRDefault="008C491F" w:rsidP="008C491F">
      <w:pPr>
        <w:suppressAutoHyphens w:val="0"/>
        <w:ind w:right="-295"/>
        <w:jc w:val="both"/>
        <w:rPr>
          <w:rFonts w:cs="Times New Roman"/>
          <w:i/>
          <w:sz w:val="26"/>
          <w:szCs w:val="26"/>
          <w:u w:val="single"/>
          <w:lang w:eastAsia="ru-RU"/>
        </w:rPr>
      </w:pPr>
      <w:r w:rsidRPr="00444859">
        <w:rPr>
          <w:rFonts w:cs="Times New Roman"/>
          <w:sz w:val="26"/>
          <w:szCs w:val="26"/>
          <w:lang w:eastAsia="ru-RU"/>
        </w:rPr>
        <w:t xml:space="preserve">1. Адрес многоквартирного дома: </w:t>
      </w:r>
      <w:r w:rsidRPr="00444859">
        <w:rPr>
          <w:rFonts w:cs="Times New Roman"/>
          <w:i/>
          <w:sz w:val="26"/>
          <w:szCs w:val="26"/>
          <w:u w:val="single"/>
          <w:lang w:eastAsia="ru-RU"/>
        </w:rPr>
        <w:t xml:space="preserve">Алтайский край, город Рубцовск, улица </w:t>
      </w:r>
      <w:r>
        <w:rPr>
          <w:rFonts w:cs="Times New Roman"/>
          <w:i/>
          <w:sz w:val="26"/>
          <w:szCs w:val="26"/>
          <w:u w:val="single"/>
          <w:lang w:eastAsia="ru-RU"/>
        </w:rPr>
        <w:t xml:space="preserve">Комсомольская, </w:t>
      </w:r>
      <w:proofErr w:type="gramStart"/>
      <w:r>
        <w:rPr>
          <w:rFonts w:cs="Times New Roman"/>
          <w:i/>
          <w:sz w:val="26"/>
          <w:szCs w:val="26"/>
          <w:u w:val="single"/>
          <w:lang w:eastAsia="ru-RU"/>
        </w:rPr>
        <w:t>дом  129</w:t>
      </w:r>
      <w:proofErr w:type="gramEnd"/>
      <w:r>
        <w:rPr>
          <w:rFonts w:cs="Times New Roman"/>
          <w:i/>
          <w:sz w:val="26"/>
          <w:szCs w:val="26"/>
          <w:u w:val="single"/>
          <w:lang w:eastAsia="ru-RU"/>
        </w:rPr>
        <w:t>Б</w:t>
      </w:r>
    </w:p>
    <w:p w14:paraId="586BC3BD" w14:textId="77777777" w:rsidR="008C491F" w:rsidRPr="00444859" w:rsidRDefault="008C491F" w:rsidP="008C491F">
      <w:pPr>
        <w:suppressAutoHyphens w:val="0"/>
        <w:jc w:val="both"/>
        <w:rPr>
          <w:rFonts w:cs="Times New Roman"/>
          <w:i/>
          <w:sz w:val="26"/>
          <w:szCs w:val="26"/>
          <w:u w:val="single"/>
          <w:lang w:eastAsia="ru-RU"/>
        </w:rPr>
      </w:pPr>
      <w:r w:rsidRPr="00444859">
        <w:rPr>
          <w:rFonts w:cs="Times New Roman"/>
          <w:sz w:val="26"/>
          <w:szCs w:val="26"/>
          <w:lang w:eastAsia="ru-RU"/>
        </w:rPr>
        <w:t xml:space="preserve">2. Кадастровый номер многоквартирного дома (при его наличии): </w:t>
      </w:r>
      <w:r w:rsidRPr="00655533">
        <w:rPr>
          <w:rFonts w:cs="Times New Roman"/>
          <w:i/>
          <w:sz w:val="26"/>
          <w:szCs w:val="26"/>
          <w:u w:val="single"/>
          <w:lang w:eastAsia="ru-RU"/>
        </w:rPr>
        <w:t>22:70:020908:88</w:t>
      </w:r>
    </w:p>
    <w:p w14:paraId="3940FEEE" w14:textId="77777777" w:rsidR="008C491F" w:rsidRPr="00444859" w:rsidRDefault="008C491F" w:rsidP="008C491F">
      <w:pPr>
        <w:suppressAutoHyphens w:val="0"/>
        <w:jc w:val="both"/>
        <w:rPr>
          <w:rFonts w:cs="Times New Roman"/>
          <w:sz w:val="26"/>
          <w:szCs w:val="26"/>
          <w:lang w:eastAsia="ru-RU"/>
        </w:rPr>
      </w:pPr>
      <w:r w:rsidRPr="00444859">
        <w:rPr>
          <w:rFonts w:cs="Times New Roman"/>
          <w:sz w:val="26"/>
          <w:szCs w:val="26"/>
          <w:lang w:eastAsia="ru-RU"/>
        </w:rPr>
        <w:t xml:space="preserve">3. Серия, тип </w:t>
      </w:r>
      <w:proofErr w:type="gramStart"/>
      <w:r w:rsidRPr="00444859">
        <w:rPr>
          <w:rFonts w:cs="Times New Roman"/>
          <w:sz w:val="26"/>
          <w:szCs w:val="26"/>
          <w:lang w:eastAsia="ru-RU"/>
        </w:rPr>
        <w:t xml:space="preserve">постройки  </w:t>
      </w:r>
      <w:r w:rsidRPr="00444859">
        <w:rPr>
          <w:rFonts w:cs="Times New Roman"/>
          <w:i/>
          <w:sz w:val="26"/>
          <w:szCs w:val="26"/>
          <w:u w:val="single"/>
          <w:lang w:eastAsia="ru-RU"/>
        </w:rPr>
        <w:t>многоквартирный</w:t>
      </w:r>
      <w:proofErr w:type="gramEnd"/>
      <w:r w:rsidRPr="00444859">
        <w:rPr>
          <w:rFonts w:cs="Times New Roman"/>
          <w:i/>
          <w:sz w:val="26"/>
          <w:szCs w:val="26"/>
          <w:u w:val="single"/>
          <w:lang w:eastAsia="ru-RU"/>
        </w:rPr>
        <w:t xml:space="preserve"> дом</w:t>
      </w:r>
    </w:p>
    <w:p w14:paraId="0D80BF10" w14:textId="77777777" w:rsidR="008C491F" w:rsidRPr="00444859" w:rsidRDefault="008C491F" w:rsidP="008C491F">
      <w:pPr>
        <w:suppressAutoHyphens w:val="0"/>
        <w:jc w:val="both"/>
        <w:rPr>
          <w:rFonts w:cs="Times New Roman"/>
          <w:sz w:val="26"/>
          <w:szCs w:val="26"/>
          <w:lang w:eastAsia="ru-RU"/>
        </w:rPr>
      </w:pPr>
      <w:r w:rsidRPr="00444859">
        <w:rPr>
          <w:rFonts w:cs="Times New Roman"/>
          <w:sz w:val="26"/>
          <w:szCs w:val="26"/>
          <w:lang w:eastAsia="ru-RU"/>
        </w:rPr>
        <w:t xml:space="preserve">4. Год постройки </w:t>
      </w:r>
      <w:r w:rsidRPr="00444859">
        <w:rPr>
          <w:rFonts w:cs="Times New Roman"/>
          <w:i/>
          <w:sz w:val="26"/>
          <w:szCs w:val="26"/>
          <w:u w:val="single"/>
          <w:lang w:eastAsia="ru-RU"/>
        </w:rPr>
        <w:t>19</w:t>
      </w:r>
      <w:r>
        <w:rPr>
          <w:rFonts w:cs="Times New Roman"/>
          <w:i/>
          <w:sz w:val="26"/>
          <w:szCs w:val="26"/>
          <w:u w:val="single"/>
          <w:lang w:eastAsia="ru-RU"/>
        </w:rPr>
        <w:t>36</w:t>
      </w:r>
    </w:p>
    <w:p w14:paraId="1F2E910C" w14:textId="77777777" w:rsidR="008C491F" w:rsidRPr="00444859" w:rsidRDefault="008C491F" w:rsidP="008C491F">
      <w:pPr>
        <w:suppressAutoHyphens w:val="0"/>
        <w:jc w:val="both"/>
        <w:rPr>
          <w:rFonts w:cs="Times New Roman"/>
          <w:sz w:val="26"/>
          <w:szCs w:val="26"/>
          <w:lang w:eastAsia="ru-RU"/>
        </w:rPr>
      </w:pPr>
      <w:r w:rsidRPr="00444859">
        <w:rPr>
          <w:rFonts w:cs="Times New Roman"/>
          <w:sz w:val="26"/>
          <w:szCs w:val="26"/>
          <w:lang w:eastAsia="ru-RU"/>
        </w:rPr>
        <w:t xml:space="preserve">5.Степень износа по данным государственного технического учета </w:t>
      </w:r>
      <w:r w:rsidRPr="00E01F88">
        <w:rPr>
          <w:rFonts w:cs="Times New Roman"/>
          <w:i/>
          <w:sz w:val="26"/>
          <w:szCs w:val="26"/>
          <w:u w:val="single"/>
          <w:lang w:eastAsia="ru-RU"/>
        </w:rPr>
        <w:t>нет</w:t>
      </w:r>
    </w:p>
    <w:p w14:paraId="587F30BB" w14:textId="77777777" w:rsidR="008C491F" w:rsidRPr="00444859" w:rsidRDefault="008C491F" w:rsidP="008C491F">
      <w:pPr>
        <w:suppressAutoHyphens w:val="0"/>
        <w:jc w:val="both"/>
        <w:rPr>
          <w:rFonts w:cs="Times New Roman"/>
          <w:sz w:val="26"/>
          <w:szCs w:val="26"/>
          <w:lang w:eastAsia="ru-RU"/>
        </w:rPr>
      </w:pPr>
      <w:r w:rsidRPr="00444859">
        <w:rPr>
          <w:rFonts w:cs="Times New Roman"/>
          <w:sz w:val="26"/>
          <w:szCs w:val="26"/>
          <w:lang w:eastAsia="ru-RU"/>
        </w:rPr>
        <w:t xml:space="preserve">6. Степень фактического </w:t>
      </w:r>
      <w:proofErr w:type="gramStart"/>
      <w:r w:rsidRPr="00444859">
        <w:rPr>
          <w:rFonts w:cs="Times New Roman"/>
          <w:sz w:val="26"/>
          <w:szCs w:val="26"/>
          <w:lang w:eastAsia="ru-RU"/>
        </w:rPr>
        <w:t xml:space="preserve">износа  </w:t>
      </w:r>
      <w:r w:rsidRPr="00444859">
        <w:rPr>
          <w:rFonts w:cs="Times New Roman"/>
          <w:i/>
          <w:sz w:val="26"/>
          <w:szCs w:val="26"/>
          <w:u w:val="single"/>
          <w:lang w:eastAsia="ru-RU"/>
        </w:rPr>
        <w:t>нет</w:t>
      </w:r>
      <w:proofErr w:type="gramEnd"/>
    </w:p>
    <w:p w14:paraId="227D58B1" w14:textId="77777777" w:rsidR="008C491F" w:rsidRPr="00444859" w:rsidRDefault="008C491F" w:rsidP="008C491F">
      <w:pPr>
        <w:suppressAutoHyphens w:val="0"/>
        <w:jc w:val="both"/>
        <w:rPr>
          <w:rFonts w:cs="Times New Roman"/>
          <w:sz w:val="26"/>
          <w:szCs w:val="26"/>
          <w:lang w:eastAsia="ru-RU"/>
        </w:rPr>
      </w:pPr>
      <w:r w:rsidRPr="00444859">
        <w:rPr>
          <w:rFonts w:cs="Times New Roman"/>
          <w:sz w:val="26"/>
          <w:szCs w:val="26"/>
          <w:lang w:eastAsia="ru-RU"/>
        </w:rPr>
        <w:t xml:space="preserve">7. Год последнего капитального </w:t>
      </w:r>
      <w:proofErr w:type="gramStart"/>
      <w:r w:rsidRPr="00444859">
        <w:rPr>
          <w:rFonts w:cs="Times New Roman"/>
          <w:sz w:val="26"/>
          <w:szCs w:val="26"/>
          <w:lang w:eastAsia="ru-RU"/>
        </w:rPr>
        <w:t xml:space="preserve">ремонта  </w:t>
      </w:r>
      <w:r w:rsidRPr="00444859">
        <w:rPr>
          <w:rFonts w:cs="Times New Roman"/>
          <w:i/>
          <w:sz w:val="26"/>
          <w:szCs w:val="26"/>
          <w:u w:val="single"/>
          <w:lang w:eastAsia="ru-RU"/>
        </w:rPr>
        <w:t>нет</w:t>
      </w:r>
      <w:proofErr w:type="gramEnd"/>
    </w:p>
    <w:p w14:paraId="3DC04136" w14:textId="77777777" w:rsidR="008C491F" w:rsidRPr="00444859" w:rsidRDefault="008C491F" w:rsidP="008C491F">
      <w:pPr>
        <w:suppressAutoHyphens w:val="0"/>
        <w:jc w:val="both"/>
        <w:rPr>
          <w:rFonts w:cs="Times New Roman"/>
          <w:sz w:val="26"/>
          <w:szCs w:val="26"/>
          <w:lang w:eastAsia="ru-RU"/>
        </w:rPr>
      </w:pPr>
      <w:r>
        <w:rPr>
          <w:rFonts w:cs="Times New Roman"/>
          <w:sz w:val="26"/>
          <w:szCs w:val="26"/>
          <w:lang w:eastAsia="ru-RU"/>
        </w:rPr>
        <w:t>8.</w:t>
      </w:r>
      <w:r w:rsidRPr="00444859">
        <w:rPr>
          <w:rFonts w:cs="Times New Roman"/>
          <w:sz w:val="26"/>
          <w:szCs w:val="26"/>
          <w:lang w:eastAsia="ru-RU"/>
        </w:rPr>
        <w:t xml:space="preserve">Реквизиты правового акта о признании </w:t>
      </w:r>
      <w:proofErr w:type="gramStart"/>
      <w:r w:rsidRPr="00444859">
        <w:rPr>
          <w:rFonts w:cs="Times New Roman"/>
          <w:sz w:val="26"/>
          <w:szCs w:val="26"/>
          <w:lang w:eastAsia="ru-RU"/>
        </w:rPr>
        <w:t>многоквартирного  дома</w:t>
      </w:r>
      <w:proofErr w:type="gramEnd"/>
      <w:r w:rsidRPr="00444859">
        <w:rPr>
          <w:rFonts w:cs="Times New Roman"/>
          <w:sz w:val="26"/>
          <w:szCs w:val="26"/>
          <w:lang w:eastAsia="ru-RU"/>
        </w:rPr>
        <w:t xml:space="preserve"> аварийным и подлежащим </w:t>
      </w:r>
      <w:proofErr w:type="gramStart"/>
      <w:r w:rsidRPr="00444859">
        <w:rPr>
          <w:rFonts w:cs="Times New Roman"/>
          <w:sz w:val="26"/>
          <w:szCs w:val="26"/>
          <w:lang w:eastAsia="ru-RU"/>
        </w:rPr>
        <w:t xml:space="preserve">сносу  </w:t>
      </w:r>
      <w:r w:rsidRPr="00444859">
        <w:rPr>
          <w:rFonts w:cs="Times New Roman"/>
          <w:i/>
          <w:sz w:val="26"/>
          <w:szCs w:val="26"/>
          <w:u w:val="single"/>
          <w:lang w:eastAsia="ru-RU"/>
        </w:rPr>
        <w:t>нет</w:t>
      </w:r>
      <w:proofErr w:type="gramEnd"/>
    </w:p>
    <w:p w14:paraId="13929654" w14:textId="77777777" w:rsidR="008C491F" w:rsidRPr="00444859" w:rsidRDefault="008C491F" w:rsidP="008C491F">
      <w:pPr>
        <w:suppressAutoHyphens w:val="0"/>
        <w:jc w:val="both"/>
        <w:rPr>
          <w:rFonts w:cs="Times New Roman"/>
          <w:sz w:val="26"/>
          <w:szCs w:val="26"/>
          <w:u w:val="single"/>
          <w:lang w:eastAsia="ru-RU"/>
        </w:rPr>
      </w:pPr>
      <w:r>
        <w:rPr>
          <w:rFonts w:cs="Times New Roman"/>
          <w:sz w:val="26"/>
          <w:szCs w:val="26"/>
          <w:lang w:eastAsia="ru-RU"/>
        </w:rPr>
        <w:t>9. Количество этажей</w:t>
      </w:r>
      <w:r w:rsidRPr="00444859">
        <w:rPr>
          <w:rFonts w:cs="Times New Roman"/>
          <w:sz w:val="26"/>
          <w:szCs w:val="26"/>
          <w:lang w:eastAsia="ru-RU"/>
        </w:rPr>
        <w:t xml:space="preserve"> </w:t>
      </w:r>
      <w:r>
        <w:rPr>
          <w:rFonts w:cs="Times New Roman"/>
          <w:sz w:val="26"/>
          <w:szCs w:val="26"/>
          <w:u w:val="single"/>
          <w:lang w:eastAsia="ru-RU"/>
        </w:rPr>
        <w:t>1</w:t>
      </w:r>
      <w:r w:rsidRPr="00444859">
        <w:rPr>
          <w:rFonts w:cs="Times New Roman"/>
          <w:sz w:val="26"/>
          <w:szCs w:val="26"/>
          <w:u w:val="single"/>
          <w:lang w:eastAsia="ru-RU"/>
        </w:rPr>
        <w:t xml:space="preserve"> </w:t>
      </w:r>
    </w:p>
    <w:p w14:paraId="799DC298" w14:textId="77777777" w:rsidR="008C491F" w:rsidRPr="00444859" w:rsidRDefault="008C491F" w:rsidP="008C491F">
      <w:pPr>
        <w:suppressAutoHyphens w:val="0"/>
        <w:jc w:val="both"/>
        <w:rPr>
          <w:rFonts w:cs="Times New Roman"/>
          <w:sz w:val="26"/>
          <w:szCs w:val="26"/>
          <w:lang w:eastAsia="ru-RU"/>
        </w:rPr>
      </w:pPr>
      <w:r>
        <w:rPr>
          <w:rFonts w:cs="Times New Roman"/>
          <w:sz w:val="26"/>
          <w:szCs w:val="26"/>
          <w:lang w:eastAsia="ru-RU"/>
        </w:rPr>
        <w:t>10.</w:t>
      </w:r>
      <w:r w:rsidRPr="00444859">
        <w:rPr>
          <w:rFonts w:cs="Times New Roman"/>
          <w:sz w:val="26"/>
          <w:szCs w:val="26"/>
          <w:lang w:eastAsia="ru-RU"/>
        </w:rPr>
        <w:t xml:space="preserve">Наличие подвала </w:t>
      </w:r>
      <w:r>
        <w:rPr>
          <w:rFonts w:cs="Times New Roman"/>
          <w:i/>
          <w:sz w:val="26"/>
          <w:szCs w:val="26"/>
          <w:u w:val="single"/>
          <w:lang w:eastAsia="ru-RU"/>
        </w:rPr>
        <w:t>нет</w:t>
      </w:r>
    </w:p>
    <w:p w14:paraId="343F3642" w14:textId="77777777" w:rsidR="008C491F" w:rsidRPr="00444859" w:rsidRDefault="008C491F" w:rsidP="008C491F">
      <w:pPr>
        <w:suppressAutoHyphens w:val="0"/>
        <w:jc w:val="both"/>
        <w:rPr>
          <w:rFonts w:cs="Times New Roman"/>
          <w:sz w:val="26"/>
          <w:szCs w:val="26"/>
          <w:lang w:eastAsia="ru-RU"/>
        </w:rPr>
      </w:pPr>
      <w:r>
        <w:rPr>
          <w:rFonts w:cs="Times New Roman"/>
          <w:sz w:val="26"/>
          <w:szCs w:val="26"/>
          <w:lang w:eastAsia="ru-RU"/>
        </w:rPr>
        <w:t>11.</w:t>
      </w:r>
      <w:r w:rsidRPr="00444859">
        <w:rPr>
          <w:rFonts w:cs="Times New Roman"/>
          <w:sz w:val="26"/>
          <w:szCs w:val="26"/>
          <w:lang w:eastAsia="ru-RU"/>
        </w:rPr>
        <w:t xml:space="preserve">Наличие цокольного этажа </w:t>
      </w:r>
      <w:r w:rsidRPr="00444859">
        <w:rPr>
          <w:rFonts w:cs="Times New Roman"/>
          <w:i/>
          <w:sz w:val="26"/>
          <w:szCs w:val="26"/>
          <w:u w:val="single"/>
          <w:lang w:eastAsia="ru-RU"/>
        </w:rPr>
        <w:t>нет</w:t>
      </w:r>
    </w:p>
    <w:p w14:paraId="78115153" w14:textId="77777777" w:rsidR="008C491F" w:rsidRPr="00444859" w:rsidRDefault="008C491F" w:rsidP="008C491F">
      <w:pPr>
        <w:suppressAutoHyphens w:val="0"/>
        <w:jc w:val="both"/>
        <w:rPr>
          <w:rFonts w:cs="Times New Roman"/>
          <w:sz w:val="26"/>
          <w:szCs w:val="26"/>
          <w:lang w:eastAsia="ru-RU"/>
        </w:rPr>
      </w:pPr>
      <w:r>
        <w:rPr>
          <w:rFonts w:cs="Times New Roman"/>
          <w:sz w:val="26"/>
          <w:szCs w:val="26"/>
          <w:lang w:eastAsia="ru-RU"/>
        </w:rPr>
        <w:t>12.</w:t>
      </w:r>
      <w:r w:rsidRPr="00444859">
        <w:rPr>
          <w:rFonts w:cs="Times New Roman"/>
          <w:sz w:val="26"/>
          <w:szCs w:val="26"/>
          <w:lang w:eastAsia="ru-RU"/>
        </w:rPr>
        <w:t xml:space="preserve">Наличие мансарды </w:t>
      </w:r>
      <w:r w:rsidRPr="00444859">
        <w:rPr>
          <w:rFonts w:cs="Times New Roman"/>
          <w:i/>
          <w:sz w:val="26"/>
          <w:szCs w:val="26"/>
          <w:u w:val="single"/>
          <w:lang w:eastAsia="ru-RU"/>
        </w:rPr>
        <w:t>нет</w:t>
      </w:r>
    </w:p>
    <w:p w14:paraId="4B69C4B4" w14:textId="77777777" w:rsidR="008C491F" w:rsidRPr="00444859" w:rsidRDefault="008C491F" w:rsidP="008C491F">
      <w:pPr>
        <w:suppressAutoHyphens w:val="0"/>
        <w:jc w:val="both"/>
        <w:rPr>
          <w:rFonts w:cs="Times New Roman"/>
          <w:sz w:val="26"/>
          <w:szCs w:val="26"/>
          <w:lang w:eastAsia="ru-RU"/>
        </w:rPr>
      </w:pPr>
      <w:r>
        <w:rPr>
          <w:rFonts w:cs="Times New Roman"/>
          <w:sz w:val="26"/>
          <w:szCs w:val="26"/>
          <w:lang w:eastAsia="ru-RU"/>
        </w:rPr>
        <w:t>13.</w:t>
      </w:r>
      <w:r w:rsidRPr="00444859">
        <w:rPr>
          <w:rFonts w:cs="Times New Roman"/>
          <w:sz w:val="26"/>
          <w:szCs w:val="26"/>
          <w:lang w:eastAsia="ru-RU"/>
        </w:rPr>
        <w:t xml:space="preserve">Наличие мезонина </w:t>
      </w:r>
      <w:r w:rsidRPr="00444859">
        <w:rPr>
          <w:rFonts w:cs="Times New Roman"/>
          <w:i/>
          <w:sz w:val="26"/>
          <w:szCs w:val="26"/>
          <w:u w:val="single"/>
          <w:lang w:eastAsia="ru-RU"/>
        </w:rPr>
        <w:t>нет</w:t>
      </w:r>
    </w:p>
    <w:p w14:paraId="33AC086E" w14:textId="77777777" w:rsidR="008C491F" w:rsidRPr="00444859" w:rsidRDefault="008C491F" w:rsidP="008C491F">
      <w:pPr>
        <w:suppressAutoHyphens w:val="0"/>
        <w:jc w:val="both"/>
        <w:rPr>
          <w:rFonts w:cs="Times New Roman"/>
          <w:sz w:val="26"/>
          <w:szCs w:val="26"/>
          <w:u w:val="single"/>
          <w:lang w:eastAsia="ru-RU"/>
        </w:rPr>
      </w:pPr>
      <w:r w:rsidRPr="00444859">
        <w:rPr>
          <w:rFonts w:cs="Times New Roman"/>
          <w:sz w:val="26"/>
          <w:szCs w:val="26"/>
          <w:lang w:eastAsia="ru-RU"/>
        </w:rPr>
        <w:t>14. Количество квартир</w:t>
      </w:r>
      <w:r>
        <w:rPr>
          <w:rFonts w:cs="Times New Roman"/>
          <w:sz w:val="26"/>
          <w:szCs w:val="26"/>
          <w:lang w:eastAsia="ru-RU"/>
        </w:rPr>
        <w:t xml:space="preserve"> </w:t>
      </w:r>
      <w:r>
        <w:rPr>
          <w:rFonts w:cs="Times New Roman"/>
          <w:i/>
          <w:sz w:val="26"/>
          <w:szCs w:val="26"/>
          <w:u w:val="single"/>
          <w:lang w:eastAsia="ru-RU"/>
        </w:rPr>
        <w:t>5</w:t>
      </w:r>
    </w:p>
    <w:p w14:paraId="69CC3209" w14:textId="77777777" w:rsidR="008C491F" w:rsidRPr="00444859" w:rsidRDefault="008C491F" w:rsidP="008C491F">
      <w:pPr>
        <w:suppressAutoHyphens w:val="0"/>
        <w:jc w:val="both"/>
        <w:rPr>
          <w:rFonts w:cs="Times New Roman"/>
          <w:sz w:val="26"/>
          <w:szCs w:val="26"/>
          <w:lang w:eastAsia="ru-RU"/>
        </w:rPr>
      </w:pPr>
      <w:r>
        <w:rPr>
          <w:rFonts w:cs="Times New Roman"/>
          <w:sz w:val="26"/>
          <w:szCs w:val="26"/>
          <w:lang w:eastAsia="ru-RU"/>
        </w:rPr>
        <w:t>15.</w:t>
      </w:r>
      <w:r w:rsidRPr="00444859">
        <w:rPr>
          <w:rFonts w:cs="Times New Roman"/>
          <w:sz w:val="26"/>
          <w:szCs w:val="26"/>
          <w:lang w:eastAsia="ru-RU"/>
        </w:rPr>
        <w:t xml:space="preserve">Количество нежилых помещений, не входящих в </w:t>
      </w:r>
      <w:proofErr w:type="gramStart"/>
      <w:r w:rsidRPr="00444859">
        <w:rPr>
          <w:rFonts w:cs="Times New Roman"/>
          <w:sz w:val="26"/>
          <w:szCs w:val="26"/>
          <w:lang w:eastAsia="ru-RU"/>
        </w:rPr>
        <w:t>состав  общего</w:t>
      </w:r>
      <w:proofErr w:type="gramEnd"/>
      <w:r w:rsidRPr="00444859">
        <w:rPr>
          <w:rFonts w:cs="Times New Roman"/>
          <w:sz w:val="26"/>
          <w:szCs w:val="26"/>
          <w:lang w:eastAsia="ru-RU"/>
        </w:rPr>
        <w:br/>
        <w:t xml:space="preserve"> имущества </w:t>
      </w:r>
      <w:r>
        <w:rPr>
          <w:rFonts w:cs="Times New Roman"/>
          <w:i/>
          <w:sz w:val="26"/>
          <w:szCs w:val="26"/>
          <w:u w:val="single"/>
          <w:lang w:eastAsia="ru-RU"/>
        </w:rPr>
        <w:t>нет</w:t>
      </w:r>
    </w:p>
    <w:p w14:paraId="59A86773" w14:textId="77777777" w:rsidR="008C491F" w:rsidRPr="00444859" w:rsidRDefault="008C491F" w:rsidP="008C491F">
      <w:pPr>
        <w:suppressAutoHyphens w:val="0"/>
        <w:jc w:val="both"/>
        <w:rPr>
          <w:rFonts w:cs="Times New Roman"/>
          <w:sz w:val="26"/>
          <w:szCs w:val="26"/>
          <w:lang w:eastAsia="ru-RU"/>
        </w:rPr>
      </w:pPr>
      <w:r>
        <w:rPr>
          <w:rFonts w:cs="Times New Roman"/>
          <w:sz w:val="26"/>
          <w:szCs w:val="26"/>
          <w:lang w:eastAsia="ru-RU"/>
        </w:rPr>
        <w:t>16.</w:t>
      </w:r>
      <w:r w:rsidRPr="00444859">
        <w:rPr>
          <w:rFonts w:cs="Times New Roman"/>
          <w:sz w:val="26"/>
          <w:szCs w:val="26"/>
          <w:lang w:eastAsia="ru-RU"/>
        </w:rPr>
        <w:t xml:space="preserve">Реквизиты правового акта о признании всех жилых помещений в многоквартирном доме непригодными для проживания </w:t>
      </w:r>
      <w:r w:rsidRPr="00444859">
        <w:rPr>
          <w:rFonts w:cs="Times New Roman"/>
          <w:i/>
          <w:sz w:val="26"/>
          <w:szCs w:val="26"/>
          <w:u w:val="single"/>
          <w:lang w:eastAsia="ru-RU"/>
        </w:rPr>
        <w:t>нет</w:t>
      </w:r>
    </w:p>
    <w:p w14:paraId="2C957B00" w14:textId="77777777" w:rsidR="008C491F" w:rsidRPr="00444859" w:rsidRDefault="008C491F" w:rsidP="008C491F">
      <w:pPr>
        <w:suppressAutoHyphens w:val="0"/>
        <w:jc w:val="both"/>
        <w:rPr>
          <w:rFonts w:cs="Times New Roman"/>
          <w:sz w:val="26"/>
          <w:szCs w:val="26"/>
          <w:lang w:eastAsia="ru-RU"/>
        </w:rPr>
      </w:pPr>
      <w:r>
        <w:rPr>
          <w:rFonts w:cs="Times New Roman"/>
          <w:sz w:val="26"/>
          <w:szCs w:val="26"/>
          <w:lang w:eastAsia="ru-RU"/>
        </w:rPr>
        <w:t>17. </w:t>
      </w:r>
      <w:proofErr w:type="gramStart"/>
      <w:r w:rsidRPr="00444859">
        <w:rPr>
          <w:rFonts w:cs="Times New Roman"/>
          <w:sz w:val="26"/>
          <w:szCs w:val="26"/>
          <w:lang w:eastAsia="ru-RU"/>
        </w:rPr>
        <w:t>Перечень  жилых</w:t>
      </w:r>
      <w:proofErr w:type="gramEnd"/>
      <w:r w:rsidRPr="00444859">
        <w:rPr>
          <w:rFonts w:cs="Times New Roman"/>
          <w:sz w:val="26"/>
          <w:szCs w:val="26"/>
          <w:lang w:eastAsia="ru-RU"/>
        </w:rPr>
        <w:t xml:space="preserve">  </w:t>
      </w:r>
      <w:proofErr w:type="gramStart"/>
      <w:r w:rsidRPr="00444859">
        <w:rPr>
          <w:rFonts w:cs="Times New Roman"/>
          <w:sz w:val="26"/>
          <w:szCs w:val="26"/>
          <w:lang w:eastAsia="ru-RU"/>
        </w:rPr>
        <w:t>помещений,  признанных</w:t>
      </w:r>
      <w:proofErr w:type="gramEnd"/>
      <w:r w:rsidRPr="00444859">
        <w:rPr>
          <w:rFonts w:cs="Times New Roman"/>
          <w:sz w:val="26"/>
          <w:szCs w:val="26"/>
          <w:lang w:eastAsia="ru-RU"/>
        </w:rPr>
        <w:t xml:space="preserve">  непригодными для </w:t>
      </w:r>
      <w:proofErr w:type="gramStart"/>
      <w:r w:rsidRPr="00444859">
        <w:rPr>
          <w:rFonts w:cs="Times New Roman"/>
          <w:sz w:val="26"/>
          <w:szCs w:val="26"/>
          <w:lang w:eastAsia="ru-RU"/>
        </w:rPr>
        <w:t>проживания  (с  указанием</w:t>
      </w:r>
      <w:proofErr w:type="gramEnd"/>
      <w:r w:rsidRPr="00444859">
        <w:rPr>
          <w:rFonts w:cs="Times New Roman"/>
          <w:sz w:val="26"/>
          <w:szCs w:val="26"/>
          <w:lang w:eastAsia="ru-RU"/>
        </w:rPr>
        <w:t xml:space="preserve">  </w:t>
      </w:r>
      <w:proofErr w:type="gramStart"/>
      <w:r w:rsidRPr="00444859">
        <w:rPr>
          <w:rFonts w:cs="Times New Roman"/>
          <w:sz w:val="26"/>
          <w:szCs w:val="26"/>
          <w:lang w:eastAsia="ru-RU"/>
        </w:rPr>
        <w:t>реквизитов  правовых</w:t>
      </w:r>
      <w:proofErr w:type="gramEnd"/>
      <w:r w:rsidRPr="00444859">
        <w:rPr>
          <w:rFonts w:cs="Times New Roman"/>
          <w:sz w:val="26"/>
          <w:szCs w:val="26"/>
          <w:lang w:eastAsia="ru-RU"/>
        </w:rPr>
        <w:t xml:space="preserve">  актов о признании жилых помещений непригодными для проживания) </w:t>
      </w:r>
      <w:r w:rsidRPr="00444859">
        <w:rPr>
          <w:rFonts w:cs="Times New Roman"/>
          <w:i/>
          <w:sz w:val="26"/>
          <w:szCs w:val="26"/>
          <w:u w:val="single"/>
          <w:lang w:eastAsia="ru-RU"/>
        </w:rPr>
        <w:t>нет</w:t>
      </w:r>
    </w:p>
    <w:p w14:paraId="7D9C68C4" w14:textId="22524976" w:rsidR="008C491F" w:rsidRPr="00850F69" w:rsidRDefault="008C491F" w:rsidP="008C491F">
      <w:pPr>
        <w:suppressAutoHyphens w:val="0"/>
        <w:jc w:val="both"/>
        <w:rPr>
          <w:rFonts w:cs="Times New Roman"/>
          <w:sz w:val="26"/>
          <w:szCs w:val="26"/>
          <w:lang w:eastAsia="ru-RU"/>
        </w:rPr>
      </w:pPr>
      <w:r w:rsidRPr="00444859">
        <w:rPr>
          <w:rFonts w:cs="Times New Roman"/>
          <w:sz w:val="26"/>
          <w:szCs w:val="26"/>
          <w:lang w:eastAsia="ru-RU"/>
        </w:rPr>
        <w:t xml:space="preserve">18. Строительный объем </w:t>
      </w:r>
      <w:r w:rsidRPr="00C75239">
        <w:rPr>
          <w:rFonts w:cs="Times New Roman"/>
          <w:i/>
          <w:sz w:val="26"/>
          <w:szCs w:val="26"/>
          <w:u w:val="single"/>
          <w:lang w:eastAsia="ru-RU"/>
        </w:rPr>
        <w:t>652,80</w:t>
      </w:r>
      <w:r w:rsidRPr="00444859">
        <w:rPr>
          <w:rFonts w:cs="Times New Roman"/>
          <w:i/>
          <w:sz w:val="26"/>
          <w:szCs w:val="26"/>
          <w:u w:val="single"/>
          <w:lang w:eastAsia="ru-RU"/>
        </w:rPr>
        <w:t xml:space="preserve"> куб. м</w:t>
      </w:r>
    </w:p>
    <w:p w14:paraId="746C2920" w14:textId="77777777" w:rsidR="008C491F" w:rsidRPr="00444859" w:rsidRDefault="008C491F" w:rsidP="008C491F">
      <w:pPr>
        <w:suppressAutoHyphens w:val="0"/>
        <w:jc w:val="both"/>
        <w:rPr>
          <w:rFonts w:cs="Times New Roman"/>
          <w:sz w:val="26"/>
          <w:szCs w:val="26"/>
          <w:lang w:eastAsia="ru-RU"/>
        </w:rPr>
      </w:pPr>
      <w:r w:rsidRPr="00444859">
        <w:rPr>
          <w:rFonts w:cs="Times New Roman"/>
          <w:sz w:val="26"/>
          <w:szCs w:val="26"/>
          <w:lang w:eastAsia="ru-RU"/>
        </w:rPr>
        <w:t>19. Площадь:</w:t>
      </w:r>
    </w:p>
    <w:p w14:paraId="7472AFA0" w14:textId="49D9017E" w:rsidR="008C491F" w:rsidRPr="00850F69" w:rsidRDefault="008C491F" w:rsidP="008C491F">
      <w:pPr>
        <w:suppressAutoHyphens w:val="0"/>
        <w:jc w:val="both"/>
        <w:rPr>
          <w:rFonts w:cs="Times New Roman"/>
          <w:sz w:val="26"/>
          <w:szCs w:val="26"/>
          <w:lang w:eastAsia="ru-RU"/>
        </w:rPr>
      </w:pPr>
      <w:proofErr w:type="gramStart"/>
      <w:r>
        <w:rPr>
          <w:rFonts w:cs="Times New Roman"/>
          <w:sz w:val="26"/>
          <w:szCs w:val="26"/>
          <w:lang w:eastAsia="ru-RU"/>
        </w:rPr>
        <w:t>а)</w:t>
      </w:r>
      <w:r w:rsidRPr="00444859">
        <w:rPr>
          <w:rFonts w:cs="Times New Roman"/>
          <w:sz w:val="26"/>
          <w:szCs w:val="26"/>
          <w:lang w:eastAsia="ru-RU"/>
        </w:rPr>
        <w:t>многоквартирного</w:t>
      </w:r>
      <w:proofErr w:type="gramEnd"/>
      <w:r w:rsidRPr="00444859">
        <w:rPr>
          <w:rFonts w:cs="Times New Roman"/>
          <w:sz w:val="26"/>
          <w:szCs w:val="26"/>
          <w:lang w:eastAsia="ru-RU"/>
        </w:rPr>
        <w:t xml:space="preserve">  </w:t>
      </w:r>
      <w:proofErr w:type="gramStart"/>
      <w:r w:rsidRPr="00444859">
        <w:rPr>
          <w:rFonts w:cs="Times New Roman"/>
          <w:sz w:val="26"/>
          <w:szCs w:val="26"/>
          <w:lang w:eastAsia="ru-RU"/>
        </w:rPr>
        <w:t>дома  с</w:t>
      </w:r>
      <w:proofErr w:type="gramEnd"/>
      <w:r w:rsidRPr="00444859">
        <w:rPr>
          <w:rFonts w:cs="Times New Roman"/>
          <w:sz w:val="26"/>
          <w:szCs w:val="26"/>
          <w:lang w:eastAsia="ru-RU"/>
        </w:rPr>
        <w:t xml:space="preserve">  </w:t>
      </w:r>
      <w:proofErr w:type="gramStart"/>
      <w:r w:rsidRPr="00444859">
        <w:rPr>
          <w:rFonts w:cs="Times New Roman"/>
          <w:sz w:val="26"/>
          <w:szCs w:val="26"/>
          <w:lang w:eastAsia="ru-RU"/>
        </w:rPr>
        <w:t>лоджиями,  балконами</w:t>
      </w:r>
      <w:proofErr w:type="gramEnd"/>
      <w:r w:rsidRPr="00444859">
        <w:rPr>
          <w:rFonts w:cs="Times New Roman"/>
          <w:sz w:val="26"/>
          <w:szCs w:val="26"/>
          <w:lang w:eastAsia="ru-RU"/>
        </w:rPr>
        <w:t xml:space="preserve">,   шкафами, коридорами и лестничными клетками </w:t>
      </w:r>
      <w:r w:rsidRPr="00C75239">
        <w:rPr>
          <w:rFonts w:cs="Times New Roman"/>
          <w:i/>
          <w:sz w:val="26"/>
          <w:szCs w:val="26"/>
          <w:u w:val="single"/>
          <w:lang w:eastAsia="ru-RU"/>
        </w:rPr>
        <w:t>186</w:t>
      </w:r>
      <w:r>
        <w:rPr>
          <w:rFonts w:cs="Times New Roman"/>
          <w:i/>
          <w:sz w:val="26"/>
          <w:szCs w:val="26"/>
          <w:u w:val="single"/>
          <w:lang w:eastAsia="ru-RU"/>
        </w:rPr>
        <w:t>,00</w:t>
      </w:r>
      <w:r w:rsidRPr="00C75239">
        <w:rPr>
          <w:rFonts w:cs="Times New Roman"/>
          <w:i/>
          <w:sz w:val="26"/>
          <w:szCs w:val="26"/>
          <w:u w:val="single"/>
          <w:lang w:eastAsia="ru-RU"/>
        </w:rPr>
        <w:t xml:space="preserve"> </w:t>
      </w:r>
      <w:r w:rsidRPr="00D27574">
        <w:rPr>
          <w:rFonts w:cs="Times New Roman"/>
          <w:i/>
          <w:sz w:val="26"/>
          <w:szCs w:val="26"/>
          <w:u w:val="single"/>
          <w:lang w:eastAsia="ru-RU"/>
        </w:rPr>
        <w:t>кв. м</w:t>
      </w:r>
    </w:p>
    <w:p w14:paraId="6EC888D4" w14:textId="1C9484D0" w:rsidR="008C491F" w:rsidRPr="006723B5" w:rsidRDefault="008C491F" w:rsidP="008C491F">
      <w:pPr>
        <w:suppressAutoHyphens w:val="0"/>
        <w:jc w:val="both"/>
        <w:rPr>
          <w:rFonts w:cs="Times New Roman"/>
          <w:sz w:val="26"/>
          <w:szCs w:val="26"/>
          <w:lang w:eastAsia="ru-RU"/>
        </w:rPr>
      </w:pPr>
      <w:proofErr w:type="gramStart"/>
      <w:r>
        <w:rPr>
          <w:rFonts w:cs="Times New Roman"/>
          <w:sz w:val="26"/>
          <w:szCs w:val="26"/>
          <w:lang w:eastAsia="ru-RU"/>
        </w:rPr>
        <w:t>б)</w:t>
      </w:r>
      <w:r w:rsidRPr="00444859">
        <w:rPr>
          <w:rFonts w:cs="Times New Roman"/>
          <w:sz w:val="26"/>
          <w:szCs w:val="26"/>
          <w:lang w:eastAsia="ru-RU"/>
        </w:rPr>
        <w:t>жилых</w:t>
      </w:r>
      <w:proofErr w:type="gramEnd"/>
      <w:r w:rsidRPr="00444859">
        <w:rPr>
          <w:rFonts w:cs="Times New Roman"/>
          <w:sz w:val="26"/>
          <w:szCs w:val="26"/>
          <w:lang w:eastAsia="ru-RU"/>
        </w:rPr>
        <w:t xml:space="preserve"> помещений (общая площадь квартир) </w:t>
      </w:r>
      <w:r w:rsidRPr="003527BF">
        <w:rPr>
          <w:rFonts w:cs="Times New Roman"/>
          <w:i/>
          <w:sz w:val="26"/>
          <w:szCs w:val="26"/>
          <w:u w:val="single"/>
          <w:lang w:eastAsia="ru-RU"/>
        </w:rPr>
        <w:t>184</w:t>
      </w:r>
      <w:r>
        <w:rPr>
          <w:rFonts w:cs="Times New Roman"/>
          <w:i/>
          <w:sz w:val="26"/>
          <w:szCs w:val="26"/>
          <w:u w:val="single"/>
          <w:lang w:eastAsia="ru-RU"/>
        </w:rPr>
        <w:t>,00</w:t>
      </w:r>
      <w:r w:rsidRPr="003527BF">
        <w:rPr>
          <w:rFonts w:cs="Times New Roman"/>
          <w:i/>
          <w:sz w:val="26"/>
          <w:szCs w:val="26"/>
          <w:u w:val="single"/>
          <w:lang w:eastAsia="ru-RU"/>
        </w:rPr>
        <w:t xml:space="preserve"> </w:t>
      </w:r>
      <w:r w:rsidRPr="00D27574">
        <w:rPr>
          <w:rFonts w:cs="Times New Roman"/>
          <w:i/>
          <w:sz w:val="26"/>
          <w:szCs w:val="26"/>
          <w:u w:val="single"/>
          <w:lang w:eastAsia="ru-RU"/>
        </w:rPr>
        <w:t>кв. м</w:t>
      </w:r>
    </w:p>
    <w:p w14:paraId="1E362906" w14:textId="77777777" w:rsidR="008C491F" w:rsidRPr="00444859" w:rsidRDefault="008C491F" w:rsidP="008C491F">
      <w:pPr>
        <w:suppressAutoHyphens w:val="0"/>
        <w:jc w:val="both"/>
        <w:rPr>
          <w:rFonts w:cs="Times New Roman"/>
          <w:sz w:val="26"/>
          <w:szCs w:val="26"/>
          <w:lang w:eastAsia="ru-RU"/>
        </w:rPr>
      </w:pPr>
      <w:proofErr w:type="gramStart"/>
      <w:r>
        <w:rPr>
          <w:rFonts w:cs="Times New Roman"/>
          <w:sz w:val="26"/>
          <w:szCs w:val="26"/>
          <w:lang w:eastAsia="ru-RU"/>
        </w:rPr>
        <w:t>в)нежилых</w:t>
      </w:r>
      <w:proofErr w:type="gramEnd"/>
      <w:r>
        <w:rPr>
          <w:rFonts w:cs="Times New Roman"/>
          <w:sz w:val="26"/>
          <w:szCs w:val="26"/>
          <w:lang w:eastAsia="ru-RU"/>
        </w:rPr>
        <w:t xml:space="preserve"> помещений (общая площадь нежилых помещений, не входящих в состав общего имущества в многоквартирном</w:t>
      </w:r>
      <w:r w:rsidRPr="00444859">
        <w:rPr>
          <w:rFonts w:cs="Times New Roman"/>
          <w:sz w:val="26"/>
          <w:szCs w:val="26"/>
          <w:lang w:eastAsia="ru-RU"/>
        </w:rPr>
        <w:t xml:space="preserve"> доме) </w:t>
      </w:r>
      <w:r>
        <w:rPr>
          <w:rFonts w:cs="Times New Roman"/>
          <w:i/>
          <w:sz w:val="26"/>
          <w:szCs w:val="26"/>
          <w:u w:val="single"/>
          <w:lang w:eastAsia="ru-RU"/>
        </w:rPr>
        <w:t>нет</w:t>
      </w:r>
    </w:p>
    <w:p w14:paraId="1ED09656" w14:textId="77777777" w:rsidR="008C491F" w:rsidRPr="00444859" w:rsidRDefault="008C491F" w:rsidP="008C491F">
      <w:pPr>
        <w:suppressAutoHyphens w:val="0"/>
        <w:jc w:val="both"/>
        <w:rPr>
          <w:rFonts w:cs="Times New Roman"/>
          <w:sz w:val="26"/>
          <w:szCs w:val="26"/>
          <w:lang w:eastAsia="ru-RU"/>
        </w:rPr>
      </w:pPr>
      <w:proofErr w:type="gramStart"/>
      <w:r>
        <w:rPr>
          <w:rFonts w:cs="Times New Roman"/>
          <w:sz w:val="26"/>
          <w:szCs w:val="26"/>
          <w:lang w:eastAsia="ru-RU"/>
        </w:rPr>
        <w:t>г)помещений</w:t>
      </w:r>
      <w:proofErr w:type="gramEnd"/>
      <w:r w:rsidRPr="00444859">
        <w:rPr>
          <w:rFonts w:cs="Times New Roman"/>
          <w:sz w:val="26"/>
          <w:szCs w:val="26"/>
          <w:lang w:eastAsia="ru-RU"/>
        </w:rPr>
        <w:t xml:space="preserve"> общего пользования (общая площадь нежилых помещений, входящих в состав общего имущества </w:t>
      </w:r>
      <w:r>
        <w:rPr>
          <w:rFonts w:cs="Times New Roman"/>
          <w:sz w:val="26"/>
          <w:szCs w:val="26"/>
          <w:lang w:eastAsia="ru-RU"/>
        </w:rPr>
        <w:t xml:space="preserve">в многоквартирном доме) </w:t>
      </w:r>
      <w:r w:rsidRPr="00D27574">
        <w:rPr>
          <w:rFonts w:cs="Times New Roman"/>
          <w:i/>
          <w:sz w:val="26"/>
          <w:szCs w:val="26"/>
          <w:u w:val="single"/>
          <w:lang w:eastAsia="ru-RU"/>
        </w:rPr>
        <w:t>нет</w:t>
      </w:r>
    </w:p>
    <w:p w14:paraId="43241BD6" w14:textId="77777777" w:rsidR="008C491F" w:rsidRPr="00444859" w:rsidRDefault="008C491F" w:rsidP="008C491F">
      <w:pPr>
        <w:suppressAutoHyphens w:val="0"/>
        <w:jc w:val="both"/>
        <w:rPr>
          <w:rFonts w:cs="Times New Roman"/>
          <w:sz w:val="26"/>
          <w:szCs w:val="26"/>
          <w:lang w:eastAsia="ru-RU"/>
        </w:rPr>
      </w:pPr>
      <w:r>
        <w:rPr>
          <w:rFonts w:cs="Times New Roman"/>
          <w:sz w:val="26"/>
          <w:szCs w:val="26"/>
          <w:lang w:eastAsia="ru-RU"/>
        </w:rPr>
        <w:t>20.</w:t>
      </w:r>
      <w:r w:rsidRPr="00444859">
        <w:rPr>
          <w:rFonts w:cs="Times New Roman"/>
          <w:sz w:val="26"/>
          <w:szCs w:val="26"/>
          <w:lang w:eastAsia="ru-RU"/>
        </w:rPr>
        <w:t xml:space="preserve">Количество лестниц </w:t>
      </w:r>
      <w:r>
        <w:rPr>
          <w:rFonts w:cs="Times New Roman"/>
          <w:i/>
          <w:sz w:val="26"/>
          <w:szCs w:val="26"/>
          <w:u w:val="single"/>
          <w:lang w:eastAsia="ru-RU"/>
        </w:rPr>
        <w:t>нет</w:t>
      </w:r>
    </w:p>
    <w:p w14:paraId="5B4CBC3A" w14:textId="77777777" w:rsidR="008C491F" w:rsidRPr="00444859" w:rsidRDefault="008C491F" w:rsidP="008C491F">
      <w:pPr>
        <w:suppressAutoHyphens w:val="0"/>
        <w:jc w:val="both"/>
        <w:rPr>
          <w:rFonts w:cs="Times New Roman"/>
          <w:sz w:val="26"/>
          <w:szCs w:val="26"/>
          <w:lang w:eastAsia="ru-RU"/>
        </w:rPr>
      </w:pPr>
      <w:r>
        <w:rPr>
          <w:rFonts w:cs="Times New Roman"/>
          <w:sz w:val="26"/>
          <w:szCs w:val="26"/>
          <w:lang w:eastAsia="ru-RU"/>
        </w:rPr>
        <w:t>21.</w:t>
      </w:r>
      <w:r w:rsidRPr="00444859">
        <w:rPr>
          <w:rFonts w:cs="Times New Roman"/>
          <w:sz w:val="26"/>
          <w:szCs w:val="26"/>
          <w:lang w:eastAsia="ru-RU"/>
        </w:rPr>
        <w:t>Уборочная площадь лестниц (включая межквартирные лестничные площадки)</w:t>
      </w:r>
      <w:r>
        <w:rPr>
          <w:rFonts w:cs="Times New Roman"/>
          <w:sz w:val="26"/>
          <w:szCs w:val="26"/>
          <w:lang w:eastAsia="ru-RU"/>
        </w:rPr>
        <w:t xml:space="preserve"> </w:t>
      </w:r>
      <w:r w:rsidRPr="000A309C">
        <w:rPr>
          <w:rFonts w:cs="Times New Roman"/>
          <w:i/>
          <w:sz w:val="26"/>
          <w:szCs w:val="26"/>
          <w:u w:val="single"/>
          <w:lang w:eastAsia="ru-RU"/>
        </w:rPr>
        <w:t>нет</w:t>
      </w:r>
    </w:p>
    <w:p w14:paraId="29DDF4F5" w14:textId="77777777" w:rsidR="008C491F" w:rsidRPr="00444859" w:rsidRDefault="008C491F" w:rsidP="008C491F">
      <w:pPr>
        <w:suppressAutoHyphens w:val="0"/>
        <w:jc w:val="both"/>
        <w:rPr>
          <w:rFonts w:cs="Times New Roman"/>
          <w:sz w:val="26"/>
          <w:szCs w:val="26"/>
          <w:lang w:eastAsia="ru-RU"/>
        </w:rPr>
      </w:pPr>
      <w:r w:rsidRPr="00444859">
        <w:rPr>
          <w:rFonts w:cs="Times New Roman"/>
          <w:sz w:val="26"/>
          <w:szCs w:val="26"/>
          <w:lang w:eastAsia="ru-RU"/>
        </w:rPr>
        <w:t>22. Уборочная площадь общих коридоро</w:t>
      </w:r>
      <w:r>
        <w:rPr>
          <w:rFonts w:cs="Times New Roman"/>
          <w:sz w:val="26"/>
          <w:szCs w:val="26"/>
          <w:lang w:eastAsia="ru-RU"/>
        </w:rPr>
        <w:t xml:space="preserve">в </w:t>
      </w:r>
      <w:r w:rsidRPr="00D27574">
        <w:rPr>
          <w:rFonts w:cs="Times New Roman"/>
          <w:i/>
          <w:sz w:val="26"/>
          <w:szCs w:val="26"/>
          <w:u w:val="single"/>
          <w:lang w:eastAsia="ru-RU"/>
        </w:rPr>
        <w:t>нет</w:t>
      </w:r>
    </w:p>
    <w:p w14:paraId="430B2675" w14:textId="0FC33153" w:rsidR="008C491F" w:rsidRPr="006723B5" w:rsidRDefault="008C491F" w:rsidP="008C491F">
      <w:pPr>
        <w:suppressAutoHyphens w:val="0"/>
        <w:jc w:val="both"/>
        <w:rPr>
          <w:rFonts w:cs="Times New Roman"/>
          <w:sz w:val="26"/>
          <w:szCs w:val="26"/>
          <w:lang w:eastAsia="ru-RU"/>
        </w:rPr>
      </w:pPr>
      <w:r>
        <w:rPr>
          <w:rFonts w:cs="Times New Roman"/>
          <w:sz w:val="26"/>
          <w:szCs w:val="26"/>
          <w:lang w:eastAsia="ru-RU"/>
        </w:rPr>
        <w:t>23.</w:t>
      </w:r>
      <w:r w:rsidRPr="00444859">
        <w:rPr>
          <w:rFonts w:cs="Times New Roman"/>
          <w:sz w:val="26"/>
          <w:szCs w:val="26"/>
          <w:lang w:eastAsia="ru-RU"/>
        </w:rPr>
        <w:t>Площадь земельного участка,</w:t>
      </w:r>
      <w:r>
        <w:rPr>
          <w:rFonts w:cs="Times New Roman"/>
          <w:sz w:val="26"/>
          <w:szCs w:val="26"/>
          <w:lang w:eastAsia="ru-RU"/>
        </w:rPr>
        <w:t xml:space="preserve"> входящего </w:t>
      </w:r>
      <w:r w:rsidRPr="00444859">
        <w:rPr>
          <w:rFonts w:cs="Times New Roman"/>
          <w:sz w:val="26"/>
          <w:szCs w:val="26"/>
          <w:lang w:eastAsia="ru-RU"/>
        </w:rPr>
        <w:t xml:space="preserve">в состав общего имущества многоквартирного дома </w:t>
      </w:r>
      <w:r w:rsidRPr="000A309C">
        <w:rPr>
          <w:rFonts w:cs="Times New Roman"/>
          <w:i/>
          <w:sz w:val="26"/>
          <w:szCs w:val="26"/>
          <w:u w:val="single"/>
          <w:lang w:eastAsia="ru-RU"/>
        </w:rPr>
        <w:t>205,00</w:t>
      </w:r>
      <w:r w:rsidRPr="00444859">
        <w:rPr>
          <w:rFonts w:cs="Times New Roman"/>
          <w:i/>
          <w:sz w:val="26"/>
          <w:szCs w:val="26"/>
          <w:u w:val="single"/>
          <w:lang w:eastAsia="ru-RU"/>
        </w:rPr>
        <w:t xml:space="preserve"> кв.</w:t>
      </w:r>
      <w:r w:rsidR="006723B5" w:rsidRPr="006723B5">
        <w:rPr>
          <w:rFonts w:cs="Times New Roman"/>
          <w:i/>
          <w:sz w:val="26"/>
          <w:szCs w:val="26"/>
          <w:u w:val="single"/>
          <w:lang w:eastAsia="ru-RU"/>
        </w:rPr>
        <w:t xml:space="preserve"> </w:t>
      </w:r>
      <w:r w:rsidRPr="00444859">
        <w:rPr>
          <w:rFonts w:cs="Times New Roman"/>
          <w:i/>
          <w:sz w:val="26"/>
          <w:szCs w:val="26"/>
          <w:u w:val="single"/>
          <w:lang w:eastAsia="ru-RU"/>
        </w:rPr>
        <w:t>м</w:t>
      </w:r>
    </w:p>
    <w:p w14:paraId="1DCF2CF9" w14:textId="77777777" w:rsidR="008C491F" w:rsidRPr="00444859" w:rsidRDefault="008C491F" w:rsidP="008C491F">
      <w:pPr>
        <w:suppressAutoHyphens w:val="0"/>
        <w:jc w:val="both"/>
        <w:rPr>
          <w:rFonts w:cs="Times New Roman"/>
          <w:sz w:val="26"/>
          <w:szCs w:val="26"/>
          <w:lang w:eastAsia="ru-RU"/>
        </w:rPr>
      </w:pPr>
      <w:r w:rsidRPr="00444859">
        <w:rPr>
          <w:rFonts w:cs="Times New Roman"/>
          <w:sz w:val="26"/>
          <w:szCs w:val="26"/>
          <w:lang w:eastAsia="ru-RU"/>
        </w:rPr>
        <w:t>24. Кадастровый номер земельного участка (при его наличии)</w:t>
      </w:r>
    </w:p>
    <w:p w14:paraId="2FFD1776" w14:textId="77777777" w:rsidR="008C491F" w:rsidRPr="00444859" w:rsidRDefault="008C491F" w:rsidP="008C491F">
      <w:pPr>
        <w:suppressAutoHyphens w:val="0"/>
        <w:jc w:val="both"/>
        <w:rPr>
          <w:rFonts w:cs="Times New Roman"/>
          <w:sz w:val="26"/>
          <w:szCs w:val="26"/>
          <w:lang w:eastAsia="ru-RU"/>
        </w:rPr>
      </w:pPr>
      <w:r w:rsidRPr="00444859">
        <w:rPr>
          <w:rFonts w:cs="Times New Roman"/>
          <w:sz w:val="26"/>
          <w:szCs w:val="26"/>
          <w:lang w:eastAsia="ru-RU"/>
        </w:rPr>
        <w:t>II. Техническое состояние многоквартирного дома, включая пристройки</w:t>
      </w:r>
    </w:p>
    <w:p w14:paraId="1B79DCE4" w14:textId="77777777" w:rsidR="008C491F" w:rsidRPr="00444859" w:rsidRDefault="008C491F" w:rsidP="008C491F">
      <w:pPr>
        <w:suppressAutoHyphens w:val="0"/>
        <w:jc w:val="both"/>
        <w:rPr>
          <w:rFonts w:cs="Times New Roman"/>
          <w:sz w:val="28"/>
          <w:szCs w:val="28"/>
          <w:lang w:eastAsia="ru-RU"/>
        </w:rPr>
      </w:pPr>
    </w:p>
    <w:tbl>
      <w:tblPr>
        <w:tblW w:w="9498" w:type="dxa"/>
        <w:jc w:val="center"/>
        <w:tblLayout w:type="fixed"/>
        <w:tblCellMar>
          <w:left w:w="0" w:type="dxa"/>
          <w:right w:w="0" w:type="dxa"/>
        </w:tblCellMar>
        <w:tblLook w:val="0000" w:firstRow="0" w:lastRow="0" w:firstColumn="0" w:lastColumn="0" w:noHBand="0" w:noVBand="0"/>
      </w:tblPr>
      <w:tblGrid>
        <w:gridCol w:w="3544"/>
        <w:gridCol w:w="3260"/>
        <w:gridCol w:w="2694"/>
      </w:tblGrid>
      <w:tr w:rsidR="008C491F" w:rsidRPr="00082E18" w14:paraId="076879E4" w14:textId="77777777" w:rsidTr="00F16056">
        <w:trPr>
          <w:trHeight w:val="840"/>
          <w:jc w:val="center"/>
        </w:trPr>
        <w:tc>
          <w:tcPr>
            <w:tcW w:w="3544"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2D1BD432" w14:textId="77777777" w:rsidR="008C491F" w:rsidRPr="00082E18" w:rsidRDefault="008C491F" w:rsidP="00751076">
            <w:pPr>
              <w:suppressAutoHyphens w:val="0"/>
              <w:jc w:val="center"/>
              <w:rPr>
                <w:rFonts w:cs="Times New Roman"/>
                <w:lang w:eastAsia="ru-RU"/>
              </w:rPr>
            </w:pPr>
            <w:r w:rsidRPr="00082E18">
              <w:rPr>
                <w:rFonts w:cs="Times New Roman"/>
                <w:lang w:eastAsia="ru-RU"/>
              </w:rPr>
              <w:lastRenderedPageBreak/>
              <w:t xml:space="preserve">Наименование </w:t>
            </w:r>
            <w:proofErr w:type="gramStart"/>
            <w:r w:rsidRPr="00082E18">
              <w:rPr>
                <w:rFonts w:cs="Times New Roman"/>
                <w:lang w:eastAsia="ru-RU"/>
              </w:rPr>
              <w:t>конструктивных  элементов</w:t>
            </w:r>
            <w:proofErr w:type="gramEnd"/>
          </w:p>
        </w:tc>
        <w:tc>
          <w:tcPr>
            <w:tcW w:w="3260" w:type="dxa"/>
            <w:tcBorders>
              <w:top w:val="single" w:sz="6" w:space="0" w:color="auto"/>
              <w:left w:val="nil"/>
              <w:bottom w:val="single" w:sz="6" w:space="0" w:color="auto"/>
              <w:right w:val="single" w:sz="6" w:space="0" w:color="auto"/>
            </w:tcBorders>
            <w:tcMar>
              <w:top w:w="0" w:type="dxa"/>
              <w:left w:w="70" w:type="dxa"/>
              <w:bottom w:w="0" w:type="dxa"/>
              <w:right w:w="70" w:type="dxa"/>
            </w:tcMar>
          </w:tcPr>
          <w:p w14:paraId="1FA852F0" w14:textId="77777777" w:rsidR="008C491F" w:rsidRPr="00082E18" w:rsidRDefault="008C491F" w:rsidP="00751076">
            <w:pPr>
              <w:suppressAutoHyphens w:val="0"/>
              <w:jc w:val="center"/>
              <w:rPr>
                <w:rFonts w:cs="Times New Roman"/>
                <w:lang w:eastAsia="ru-RU"/>
              </w:rPr>
            </w:pPr>
            <w:r w:rsidRPr="00082E18">
              <w:rPr>
                <w:rFonts w:cs="Times New Roman"/>
                <w:lang w:eastAsia="ru-RU"/>
              </w:rPr>
              <w:t xml:space="preserve">Описание </w:t>
            </w:r>
            <w:proofErr w:type="gramStart"/>
            <w:r w:rsidRPr="00082E18">
              <w:rPr>
                <w:rFonts w:cs="Times New Roman"/>
                <w:lang w:eastAsia="ru-RU"/>
              </w:rPr>
              <w:t>элементов  (</w:t>
            </w:r>
            <w:proofErr w:type="gramEnd"/>
            <w:r w:rsidRPr="00082E18">
              <w:rPr>
                <w:rFonts w:cs="Times New Roman"/>
                <w:lang w:eastAsia="ru-RU"/>
              </w:rPr>
              <w:t>материал, конструкция или система, отделка и прочее)</w:t>
            </w:r>
          </w:p>
        </w:tc>
        <w:tc>
          <w:tcPr>
            <w:tcW w:w="2694" w:type="dxa"/>
            <w:tcBorders>
              <w:top w:val="single" w:sz="6" w:space="0" w:color="auto"/>
              <w:left w:val="nil"/>
              <w:bottom w:val="single" w:sz="6" w:space="0" w:color="auto"/>
              <w:right w:val="single" w:sz="6" w:space="0" w:color="auto"/>
            </w:tcBorders>
            <w:tcMar>
              <w:top w:w="0" w:type="dxa"/>
              <w:left w:w="70" w:type="dxa"/>
              <w:bottom w:w="0" w:type="dxa"/>
              <w:right w:w="70" w:type="dxa"/>
            </w:tcMar>
          </w:tcPr>
          <w:p w14:paraId="178293B0" w14:textId="77777777" w:rsidR="008C491F" w:rsidRPr="00082E18" w:rsidRDefault="008C491F" w:rsidP="00751076">
            <w:pPr>
              <w:suppressAutoHyphens w:val="0"/>
              <w:jc w:val="center"/>
              <w:rPr>
                <w:rFonts w:cs="Times New Roman"/>
                <w:lang w:eastAsia="ru-RU"/>
              </w:rPr>
            </w:pPr>
            <w:r w:rsidRPr="00082E18">
              <w:rPr>
                <w:rFonts w:cs="Times New Roman"/>
                <w:lang w:eastAsia="ru-RU"/>
              </w:rPr>
              <w:t>Техническое состояние элементов общего имущества многоквартирного дома</w:t>
            </w:r>
          </w:p>
        </w:tc>
      </w:tr>
      <w:tr w:rsidR="008C491F" w:rsidRPr="00082E18" w14:paraId="79BB01A7" w14:textId="77777777" w:rsidTr="00F16056">
        <w:trPr>
          <w:trHeight w:val="240"/>
          <w:jc w:val="center"/>
        </w:trPr>
        <w:tc>
          <w:tcPr>
            <w:tcW w:w="3544"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4E18E716" w14:textId="77777777" w:rsidR="008C491F" w:rsidRPr="00082E18" w:rsidRDefault="008C491F" w:rsidP="00751076">
            <w:pPr>
              <w:suppressAutoHyphens w:val="0"/>
              <w:rPr>
                <w:rFonts w:cs="Times New Roman"/>
                <w:lang w:eastAsia="ru-RU"/>
              </w:rPr>
            </w:pPr>
            <w:r w:rsidRPr="00082E18">
              <w:rPr>
                <w:rFonts w:cs="Times New Roman"/>
                <w:lang w:eastAsia="ru-RU"/>
              </w:rPr>
              <w:t>1. Фундамент</w:t>
            </w:r>
          </w:p>
        </w:tc>
        <w:tc>
          <w:tcPr>
            <w:tcW w:w="3260" w:type="dxa"/>
            <w:tcBorders>
              <w:top w:val="nil"/>
              <w:left w:val="nil"/>
              <w:bottom w:val="single" w:sz="6" w:space="0" w:color="auto"/>
              <w:right w:val="single" w:sz="6" w:space="0" w:color="auto"/>
            </w:tcBorders>
            <w:tcMar>
              <w:top w:w="0" w:type="dxa"/>
              <w:left w:w="70" w:type="dxa"/>
              <w:bottom w:w="0" w:type="dxa"/>
              <w:right w:w="70" w:type="dxa"/>
            </w:tcMar>
          </w:tcPr>
          <w:p w14:paraId="2C6606DE" w14:textId="77777777" w:rsidR="008C491F" w:rsidRPr="00082E18" w:rsidRDefault="008C491F" w:rsidP="00751076">
            <w:pPr>
              <w:suppressAutoHyphens w:val="0"/>
              <w:jc w:val="both"/>
              <w:rPr>
                <w:rFonts w:cs="Times New Roman"/>
                <w:i/>
                <w:lang w:eastAsia="ru-RU"/>
              </w:rPr>
            </w:pPr>
            <w:r w:rsidRPr="00082E18">
              <w:rPr>
                <w:rFonts w:cs="Times New Roman"/>
                <w:i/>
                <w:lang w:eastAsia="ru-RU"/>
              </w:rPr>
              <w:t>Бетон</w:t>
            </w:r>
          </w:p>
        </w:tc>
        <w:tc>
          <w:tcPr>
            <w:tcW w:w="2694" w:type="dxa"/>
            <w:tcBorders>
              <w:top w:val="nil"/>
              <w:left w:val="nil"/>
              <w:bottom w:val="single" w:sz="6" w:space="0" w:color="auto"/>
              <w:right w:val="single" w:sz="6" w:space="0" w:color="auto"/>
            </w:tcBorders>
            <w:tcMar>
              <w:top w:w="0" w:type="dxa"/>
              <w:left w:w="70" w:type="dxa"/>
              <w:bottom w:w="0" w:type="dxa"/>
              <w:right w:w="70" w:type="dxa"/>
            </w:tcMar>
          </w:tcPr>
          <w:p w14:paraId="61223E40" w14:textId="77777777" w:rsidR="008C491F" w:rsidRPr="00082E18" w:rsidRDefault="008C491F" w:rsidP="00751076">
            <w:pPr>
              <w:suppressAutoHyphens w:val="0"/>
              <w:jc w:val="both"/>
              <w:rPr>
                <w:rFonts w:cs="Times New Roman"/>
                <w:i/>
                <w:lang w:eastAsia="ru-RU"/>
              </w:rPr>
            </w:pPr>
            <w:r w:rsidRPr="00082E18">
              <w:rPr>
                <w:rFonts w:cs="Times New Roman"/>
                <w:i/>
                <w:lang w:eastAsia="ru-RU"/>
              </w:rPr>
              <w:t>Неудовл.</w:t>
            </w:r>
          </w:p>
        </w:tc>
      </w:tr>
      <w:tr w:rsidR="008C491F" w:rsidRPr="00082E18" w14:paraId="669F528B" w14:textId="77777777" w:rsidTr="00F16056">
        <w:trPr>
          <w:trHeight w:val="360"/>
          <w:jc w:val="center"/>
        </w:trPr>
        <w:tc>
          <w:tcPr>
            <w:tcW w:w="3544"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163B4CCC" w14:textId="77777777" w:rsidR="008C491F" w:rsidRPr="00082E18" w:rsidRDefault="008C491F" w:rsidP="00751076">
            <w:pPr>
              <w:suppressAutoHyphens w:val="0"/>
              <w:rPr>
                <w:rFonts w:cs="Times New Roman"/>
                <w:lang w:eastAsia="ru-RU"/>
              </w:rPr>
            </w:pPr>
            <w:r w:rsidRPr="00082E18">
              <w:rPr>
                <w:rFonts w:cs="Times New Roman"/>
                <w:lang w:eastAsia="ru-RU"/>
              </w:rPr>
              <w:t>2.Наружные и внутренние капитальные стены</w:t>
            </w:r>
          </w:p>
        </w:tc>
        <w:tc>
          <w:tcPr>
            <w:tcW w:w="3260" w:type="dxa"/>
            <w:tcBorders>
              <w:top w:val="nil"/>
              <w:left w:val="nil"/>
              <w:bottom w:val="single" w:sz="6" w:space="0" w:color="auto"/>
              <w:right w:val="single" w:sz="6" w:space="0" w:color="auto"/>
            </w:tcBorders>
            <w:tcMar>
              <w:top w:w="0" w:type="dxa"/>
              <w:left w:w="70" w:type="dxa"/>
              <w:bottom w:w="0" w:type="dxa"/>
              <w:right w:w="70" w:type="dxa"/>
            </w:tcMar>
          </w:tcPr>
          <w:p w14:paraId="7BFDDB96" w14:textId="77777777" w:rsidR="008C491F" w:rsidRPr="00082E18" w:rsidRDefault="008C491F" w:rsidP="00751076">
            <w:pPr>
              <w:suppressAutoHyphens w:val="0"/>
              <w:jc w:val="both"/>
              <w:rPr>
                <w:rFonts w:cs="Times New Roman"/>
                <w:i/>
                <w:lang w:eastAsia="ru-RU"/>
              </w:rPr>
            </w:pPr>
            <w:r w:rsidRPr="00082E18">
              <w:rPr>
                <w:rFonts w:cs="Times New Roman"/>
                <w:i/>
                <w:lang w:eastAsia="ru-RU"/>
              </w:rPr>
              <w:t>Рубленые, бревенчатые</w:t>
            </w:r>
          </w:p>
        </w:tc>
        <w:tc>
          <w:tcPr>
            <w:tcW w:w="2694" w:type="dxa"/>
            <w:tcBorders>
              <w:top w:val="nil"/>
              <w:left w:val="nil"/>
              <w:bottom w:val="single" w:sz="6" w:space="0" w:color="auto"/>
              <w:right w:val="single" w:sz="6" w:space="0" w:color="auto"/>
            </w:tcBorders>
            <w:tcMar>
              <w:top w:w="0" w:type="dxa"/>
              <w:left w:w="70" w:type="dxa"/>
              <w:bottom w:w="0" w:type="dxa"/>
              <w:right w:w="70" w:type="dxa"/>
            </w:tcMar>
          </w:tcPr>
          <w:p w14:paraId="54DE1382" w14:textId="77777777" w:rsidR="008C491F" w:rsidRPr="00082E18" w:rsidRDefault="008C491F" w:rsidP="00751076">
            <w:pPr>
              <w:suppressAutoHyphens w:val="0"/>
              <w:jc w:val="both"/>
              <w:rPr>
                <w:rFonts w:cs="Times New Roman"/>
                <w:i/>
                <w:lang w:eastAsia="ru-RU"/>
              </w:rPr>
            </w:pPr>
            <w:r w:rsidRPr="00082E18">
              <w:rPr>
                <w:rFonts w:cs="Times New Roman"/>
                <w:i/>
                <w:lang w:eastAsia="ru-RU"/>
              </w:rPr>
              <w:t>Неудовл.</w:t>
            </w:r>
          </w:p>
        </w:tc>
      </w:tr>
      <w:tr w:rsidR="008C491F" w:rsidRPr="00082E18" w14:paraId="609B9246" w14:textId="77777777" w:rsidTr="00F16056">
        <w:trPr>
          <w:trHeight w:val="240"/>
          <w:jc w:val="center"/>
        </w:trPr>
        <w:tc>
          <w:tcPr>
            <w:tcW w:w="3544"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092E830E" w14:textId="77777777" w:rsidR="008C491F" w:rsidRPr="00082E18" w:rsidRDefault="008C491F" w:rsidP="00751076">
            <w:pPr>
              <w:suppressAutoHyphens w:val="0"/>
              <w:rPr>
                <w:rFonts w:cs="Times New Roman"/>
                <w:lang w:eastAsia="ru-RU"/>
              </w:rPr>
            </w:pPr>
            <w:r w:rsidRPr="00082E18">
              <w:rPr>
                <w:rFonts w:cs="Times New Roman"/>
                <w:lang w:eastAsia="ru-RU"/>
              </w:rPr>
              <w:t>3. Перегородки</w:t>
            </w:r>
          </w:p>
        </w:tc>
        <w:tc>
          <w:tcPr>
            <w:tcW w:w="3260" w:type="dxa"/>
            <w:tcBorders>
              <w:top w:val="nil"/>
              <w:left w:val="nil"/>
              <w:bottom w:val="single" w:sz="6" w:space="0" w:color="auto"/>
              <w:right w:val="single" w:sz="6" w:space="0" w:color="auto"/>
            </w:tcBorders>
            <w:tcMar>
              <w:top w:w="0" w:type="dxa"/>
              <w:left w:w="70" w:type="dxa"/>
              <w:bottom w:w="0" w:type="dxa"/>
              <w:right w:w="70" w:type="dxa"/>
            </w:tcMar>
          </w:tcPr>
          <w:p w14:paraId="58665A6B" w14:textId="77777777" w:rsidR="008C491F" w:rsidRPr="00082E18" w:rsidRDefault="008C491F" w:rsidP="00751076">
            <w:pPr>
              <w:suppressAutoHyphens w:val="0"/>
              <w:jc w:val="both"/>
              <w:rPr>
                <w:rFonts w:cs="Times New Roman"/>
                <w:i/>
                <w:lang w:eastAsia="ru-RU"/>
              </w:rPr>
            </w:pPr>
            <w:r w:rsidRPr="00082E18">
              <w:rPr>
                <w:rFonts w:cs="Times New Roman"/>
                <w:i/>
                <w:lang w:eastAsia="ru-RU"/>
              </w:rPr>
              <w:t>Рубленые</w:t>
            </w:r>
          </w:p>
        </w:tc>
        <w:tc>
          <w:tcPr>
            <w:tcW w:w="2694" w:type="dxa"/>
            <w:tcBorders>
              <w:top w:val="nil"/>
              <w:left w:val="nil"/>
              <w:bottom w:val="single" w:sz="6" w:space="0" w:color="auto"/>
              <w:right w:val="single" w:sz="6" w:space="0" w:color="auto"/>
            </w:tcBorders>
            <w:tcMar>
              <w:top w:w="0" w:type="dxa"/>
              <w:left w:w="70" w:type="dxa"/>
              <w:bottom w:w="0" w:type="dxa"/>
              <w:right w:w="70" w:type="dxa"/>
            </w:tcMar>
          </w:tcPr>
          <w:p w14:paraId="69A7ACC3" w14:textId="77777777" w:rsidR="008C491F" w:rsidRPr="00082E18" w:rsidRDefault="008C491F" w:rsidP="00751076">
            <w:pPr>
              <w:suppressAutoHyphens w:val="0"/>
              <w:jc w:val="both"/>
              <w:rPr>
                <w:rFonts w:cs="Times New Roman"/>
                <w:i/>
                <w:lang w:eastAsia="ru-RU"/>
              </w:rPr>
            </w:pPr>
            <w:r w:rsidRPr="00082E18">
              <w:rPr>
                <w:rFonts w:cs="Times New Roman"/>
                <w:i/>
                <w:lang w:eastAsia="ru-RU"/>
              </w:rPr>
              <w:t>Неудовл.</w:t>
            </w:r>
          </w:p>
        </w:tc>
      </w:tr>
      <w:tr w:rsidR="008C491F" w:rsidRPr="00082E18" w14:paraId="50A42E77" w14:textId="77777777" w:rsidTr="00F16056">
        <w:trPr>
          <w:trHeight w:val="480"/>
          <w:jc w:val="center"/>
        </w:trPr>
        <w:tc>
          <w:tcPr>
            <w:tcW w:w="3544"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4B4774AD" w14:textId="77777777" w:rsidR="008C491F" w:rsidRPr="00082E18" w:rsidRDefault="008C491F" w:rsidP="00751076">
            <w:pPr>
              <w:suppressAutoHyphens w:val="0"/>
              <w:rPr>
                <w:rFonts w:cs="Times New Roman"/>
                <w:lang w:eastAsia="ru-RU"/>
              </w:rPr>
            </w:pPr>
            <w:r>
              <w:rPr>
                <w:rFonts w:cs="Times New Roman"/>
                <w:lang w:eastAsia="ru-RU"/>
              </w:rPr>
              <w:t xml:space="preserve">4.Перекрытия: чердачные, </w:t>
            </w:r>
            <w:r w:rsidRPr="00082E18">
              <w:rPr>
                <w:rFonts w:cs="Times New Roman"/>
                <w:lang w:eastAsia="ru-RU"/>
              </w:rPr>
              <w:t>междуэтажные, подвальные</w:t>
            </w:r>
          </w:p>
        </w:tc>
        <w:tc>
          <w:tcPr>
            <w:tcW w:w="3260" w:type="dxa"/>
            <w:tcBorders>
              <w:top w:val="nil"/>
              <w:left w:val="nil"/>
              <w:bottom w:val="single" w:sz="6" w:space="0" w:color="auto"/>
              <w:right w:val="single" w:sz="6" w:space="0" w:color="auto"/>
            </w:tcBorders>
            <w:tcMar>
              <w:top w:w="0" w:type="dxa"/>
              <w:left w:w="70" w:type="dxa"/>
              <w:bottom w:w="0" w:type="dxa"/>
              <w:right w:w="70" w:type="dxa"/>
            </w:tcMar>
          </w:tcPr>
          <w:p w14:paraId="0F53E43F" w14:textId="77777777" w:rsidR="008C491F" w:rsidRPr="00082E18" w:rsidRDefault="008C491F" w:rsidP="00751076">
            <w:pPr>
              <w:suppressAutoHyphens w:val="0"/>
              <w:jc w:val="both"/>
              <w:rPr>
                <w:rFonts w:cs="Times New Roman"/>
                <w:i/>
                <w:lang w:eastAsia="ru-RU"/>
              </w:rPr>
            </w:pPr>
            <w:r w:rsidRPr="00082E18">
              <w:rPr>
                <w:rFonts w:cs="Times New Roman"/>
                <w:i/>
                <w:lang w:eastAsia="ru-RU"/>
              </w:rPr>
              <w:t>Рубленые</w:t>
            </w:r>
          </w:p>
        </w:tc>
        <w:tc>
          <w:tcPr>
            <w:tcW w:w="2694" w:type="dxa"/>
            <w:tcBorders>
              <w:top w:val="nil"/>
              <w:left w:val="nil"/>
              <w:bottom w:val="single" w:sz="6" w:space="0" w:color="auto"/>
              <w:right w:val="single" w:sz="6" w:space="0" w:color="auto"/>
            </w:tcBorders>
            <w:tcMar>
              <w:top w:w="0" w:type="dxa"/>
              <w:left w:w="70" w:type="dxa"/>
              <w:bottom w:w="0" w:type="dxa"/>
              <w:right w:w="70" w:type="dxa"/>
            </w:tcMar>
          </w:tcPr>
          <w:p w14:paraId="2067FEBC" w14:textId="77777777" w:rsidR="008C491F" w:rsidRPr="00082E18" w:rsidRDefault="008C491F" w:rsidP="00751076">
            <w:pPr>
              <w:suppressAutoHyphens w:val="0"/>
              <w:jc w:val="both"/>
              <w:rPr>
                <w:rFonts w:cs="Times New Roman"/>
                <w:i/>
                <w:lang w:eastAsia="ru-RU"/>
              </w:rPr>
            </w:pPr>
            <w:r w:rsidRPr="00082E18">
              <w:rPr>
                <w:rFonts w:cs="Times New Roman"/>
                <w:i/>
                <w:lang w:eastAsia="ru-RU"/>
              </w:rPr>
              <w:t>Неудовл.</w:t>
            </w:r>
          </w:p>
        </w:tc>
      </w:tr>
      <w:tr w:rsidR="008C491F" w:rsidRPr="00082E18" w14:paraId="2E2B6627" w14:textId="77777777" w:rsidTr="00F16056">
        <w:trPr>
          <w:trHeight w:val="240"/>
          <w:jc w:val="center"/>
        </w:trPr>
        <w:tc>
          <w:tcPr>
            <w:tcW w:w="3544"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45975F9A" w14:textId="77777777" w:rsidR="008C491F" w:rsidRPr="00082E18" w:rsidRDefault="008C491F" w:rsidP="00751076">
            <w:pPr>
              <w:suppressAutoHyphens w:val="0"/>
              <w:rPr>
                <w:rFonts w:cs="Times New Roman"/>
                <w:lang w:eastAsia="ru-RU"/>
              </w:rPr>
            </w:pPr>
            <w:r w:rsidRPr="00082E18">
              <w:rPr>
                <w:rFonts w:cs="Times New Roman"/>
                <w:lang w:eastAsia="ru-RU"/>
              </w:rPr>
              <w:t>5. Крыша</w:t>
            </w:r>
          </w:p>
        </w:tc>
        <w:tc>
          <w:tcPr>
            <w:tcW w:w="3260" w:type="dxa"/>
            <w:tcBorders>
              <w:top w:val="nil"/>
              <w:left w:val="nil"/>
              <w:bottom w:val="single" w:sz="6" w:space="0" w:color="auto"/>
              <w:right w:val="single" w:sz="6" w:space="0" w:color="auto"/>
            </w:tcBorders>
            <w:tcMar>
              <w:top w:w="0" w:type="dxa"/>
              <w:left w:w="70" w:type="dxa"/>
              <w:bottom w:w="0" w:type="dxa"/>
              <w:right w:w="70" w:type="dxa"/>
            </w:tcMar>
          </w:tcPr>
          <w:p w14:paraId="5B3B5EA6" w14:textId="77777777" w:rsidR="008C491F" w:rsidRPr="00082E18" w:rsidRDefault="008C491F" w:rsidP="00751076">
            <w:pPr>
              <w:suppressAutoHyphens w:val="0"/>
              <w:jc w:val="both"/>
              <w:rPr>
                <w:rFonts w:cs="Times New Roman"/>
                <w:i/>
                <w:lang w:eastAsia="ru-RU"/>
              </w:rPr>
            </w:pPr>
            <w:r w:rsidRPr="00082E18">
              <w:rPr>
                <w:rFonts w:cs="Times New Roman"/>
                <w:i/>
                <w:lang w:eastAsia="ru-RU"/>
              </w:rPr>
              <w:t>Скатная, шифер, рубероид</w:t>
            </w:r>
          </w:p>
        </w:tc>
        <w:tc>
          <w:tcPr>
            <w:tcW w:w="2694" w:type="dxa"/>
            <w:tcBorders>
              <w:top w:val="nil"/>
              <w:left w:val="nil"/>
              <w:bottom w:val="single" w:sz="6" w:space="0" w:color="auto"/>
              <w:right w:val="single" w:sz="6" w:space="0" w:color="auto"/>
            </w:tcBorders>
            <w:tcMar>
              <w:top w:w="0" w:type="dxa"/>
              <w:left w:w="70" w:type="dxa"/>
              <w:bottom w:w="0" w:type="dxa"/>
              <w:right w:w="70" w:type="dxa"/>
            </w:tcMar>
          </w:tcPr>
          <w:p w14:paraId="0FAAFFFE" w14:textId="77777777" w:rsidR="008C491F" w:rsidRPr="00082E18" w:rsidRDefault="008C491F" w:rsidP="00751076">
            <w:pPr>
              <w:suppressAutoHyphens w:val="0"/>
              <w:jc w:val="both"/>
              <w:rPr>
                <w:rFonts w:cs="Times New Roman"/>
                <w:i/>
                <w:lang w:eastAsia="ru-RU"/>
              </w:rPr>
            </w:pPr>
            <w:r w:rsidRPr="00082E18">
              <w:rPr>
                <w:rFonts w:cs="Times New Roman"/>
                <w:i/>
                <w:lang w:eastAsia="ru-RU"/>
              </w:rPr>
              <w:t>Неудовл.</w:t>
            </w:r>
          </w:p>
        </w:tc>
      </w:tr>
      <w:tr w:rsidR="008C491F" w:rsidRPr="00082E18" w14:paraId="4B13B67F" w14:textId="77777777" w:rsidTr="00F16056">
        <w:trPr>
          <w:trHeight w:val="240"/>
          <w:jc w:val="center"/>
        </w:trPr>
        <w:tc>
          <w:tcPr>
            <w:tcW w:w="3544"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51FAA675" w14:textId="77777777" w:rsidR="008C491F" w:rsidRPr="00082E18" w:rsidRDefault="008C491F" w:rsidP="00751076">
            <w:pPr>
              <w:suppressAutoHyphens w:val="0"/>
              <w:rPr>
                <w:rFonts w:cs="Times New Roman"/>
                <w:lang w:eastAsia="ru-RU"/>
              </w:rPr>
            </w:pPr>
            <w:r w:rsidRPr="00082E18">
              <w:rPr>
                <w:rFonts w:cs="Times New Roman"/>
                <w:lang w:eastAsia="ru-RU"/>
              </w:rPr>
              <w:t>6. Полы</w:t>
            </w:r>
          </w:p>
        </w:tc>
        <w:tc>
          <w:tcPr>
            <w:tcW w:w="3260" w:type="dxa"/>
            <w:tcBorders>
              <w:top w:val="nil"/>
              <w:left w:val="nil"/>
              <w:bottom w:val="single" w:sz="6" w:space="0" w:color="auto"/>
              <w:right w:val="single" w:sz="6" w:space="0" w:color="auto"/>
            </w:tcBorders>
            <w:tcMar>
              <w:top w:w="0" w:type="dxa"/>
              <w:left w:w="70" w:type="dxa"/>
              <w:bottom w:w="0" w:type="dxa"/>
              <w:right w:w="70" w:type="dxa"/>
            </w:tcMar>
          </w:tcPr>
          <w:p w14:paraId="17D0AA80" w14:textId="77777777" w:rsidR="008C491F" w:rsidRPr="00082E18" w:rsidRDefault="008C491F" w:rsidP="00751076">
            <w:pPr>
              <w:suppressAutoHyphens w:val="0"/>
              <w:jc w:val="both"/>
              <w:rPr>
                <w:rFonts w:cs="Times New Roman"/>
                <w:i/>
                <w:lang w:eastAsia="ru-RU"/>
              </w:rPr>
            </w:pPr>
            <w:r w:rsidRPr="00082E18">
              <w:rPr>
                <w:rFonts w:cs="Times New Roman"/>
                <w:i/>
                <w:lang w:eastAsia="ru-RU"/>
              </w:rPr>
              <w:t>Дощатые</w:t>
            </w:r>
          </w:p>
        </w:tc>
        <w:tc>
          <w:tcPr>
            <w:tcW w:w="2694" w:type="dxa"/>
            <w:tcBorders>
              <w:top w:val="nil"/>
              <w:left w:val="nil"/>
              <w:bottom w:val="single" w:sz="6" w:space="0" w:color="auto"/>
              <w:right w:val="single" w:sz="6" w:space="0" w:color="auto"/>
            </w:tcBorders>
            <w:tcMar>
              <w:top w:w="0" w:type="dxa"/>
              <w:left w:w="70" w:type="dxa"/>
              <w:bottom w:w="0" w:type="dxa"/>
              <w:right w:w="70" w:type="dxa"/>
            </w:tcMar>
          </w:tcPr>
          <w:p w14:paraId="3B29BBBB" w14:textId="77777777" w:rsidR="008C491F" w:rsidRPr="00082E18" w:rsidRDefault="008C491F" w:rsidP="00751076">
            <w:pPr>
              <w:suppressAutoHyphens w:val="0"/>
              <w:jc w:val="both"/>
              <w:rPr>
                <w:rFonts w:cs="Times New Roman"/>
                <w:i/>
                <w:lang w:eastAsia="ru-RU"/>
              </w:rPr>
            </w:pPr>
            <w:r w:rsidRPr="00082E18">
              <w:rPr>
                <w:rFonts w:cs="Times New Roman"/>
                <w:i/>
                <w:lang w:eastAsia="ru-RU"/>
              </w:rPr>
              <w:t>Неудовл.</w:t>
            </w:r>
          </w:p>
        </w:tc>
      </w:tr>
      <w:tr w:rsidR="008C491F" w:rsidRPr="00082E18" w14:paraId="075DE78B" w14:textId="77777777" w:rsidTr="00F16056">
        <w:trPr>
          <w:trHeight w:val="360"/>
          <w:jc w:val="center"/>
        </w:trPr>
        <w:tc>
          <w:tcPr>
            <w:tcW w:w="3544"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4E4CFD81" w14:textId="77777777" w:rsidR="008C491F" w:rsidRPr="00082E18" w:rsidRDefault="008C491F" w:rsidP="00751076">
            <w:pPr>
              <w:suppressAutoHyphens w:val="0"/>
              <w:rPr>
                <w:rFonts w:cs="Times New Roman"/>
                <w:lang w:eastAsia="ru-RU"/>
              </w:rPr>
            </w:pPr>
            <w:r w:rsidRPr="00082E18">
              <w:rPr>
                <w:rFonts w:cs="Times New Roman"/>
                <w:lang w:eastAsia="ru-RU"/>
              </w:rPr>
              <w:t>7.Проемы: окна, двери</w:t>
            </w:r>
            <w:r w:rsidRPr="00082E18">
              <w:rPr>
                <w:rFonts w:cs="Times New Roman"/>
                <w:lang w:eastAsia="ru-RU"/>
              </w:rPr>
              <w:br/>
              <w:t>(другое)</w:t>
            </w:r>
          </w:p>
        </w:tc>
        <w:tc>
          <w:tcPr>
            <w:tcW w:w="3260" w:type="dxa"/>
            <w:tcBorders>
              <w:top w:val="nil"/>
              <w:left w:val="nil"/>
              <w:bottom w:val="single" w:sz="6" w:space="0" w:color="auto"/>
              <w:right w:val="single" w:sz="6" w:space="0" w:color="auto"/>
            </w:tcBorders>
            <w:tcMar>
              <w:top w:w="0" w:type="dxa"/>
              <w:left w:w="70" w:type="dxa"/>
              <w:bottom w:w="0" w:type="dxa"/>
              <w:right w:w="70" w:type="dxa"/>
            </w:tcMar>
          </w:tcPr>
          <w:p w14:paraId="7AA60FC2" w14:textId="77777777" w:rsidR="008C491F" w:rsidRPr="00082E18" w:rsidRDefault="008C491F" w:rsidP="00751076">
            <w:pPr>
              <w:suppressAutoHyphens w:val="0"/>
              <w:rPr>
                <w:rFonts w:cs="Times New Roman"/>
                <w:i/>
                <w:lang w:eastAsia="ru-RU"/>
              </w:rPr>
            </w:pPr>
            <w:r w:rsidRPr="00082E18">
              <w:rPr>
                <w:rFonts w:cs="Times New Roman"/>
                <w:i/>
                <w:lang w:eastAsia="ru-RU"/>
              </w:rPr>
              <w:t>Окна –</w:t>
            </w:r>
            <w:r>
              <w:rPr>
                <w:rFonts w:cs="Times New Roman"/>
                <w:i/>
                <w:lang w:eastAsia="ru-RU"/>
              </w:rPr>
              <w:t xml:space="preserve"> </w:t>
            </w:r>
            <w:r w:rsidRPr="00082E18">
              <w:rPr>
                <w:rFonts w:cs="Times New Roman"/>
                <w:i/>
                <w:lang w:eastAsia="ru-RU"/>
              </w:rPr>
              <w:t>деревянные</w:t>
            </w:r>
          </w:p>
          <w:p w14:paraId="4FB773C5" w14:textId="77777777" w:rsidR="008C491F" w:rsidRPr="00082E18" w:rsidRDefault="008C491F" w:rsidP="00751076">
            <w:pPr>
              <w:suppressAutoHyphens w:val="0"/>
              <w:rPr>
                <w:rFonts w:cs="Times New Roman"/>
                <w:i/>
                <w:lang w:eastAsia="ru-RU"/>
              </w:rPr>
            </w:pPr>
            <w:r w:rsidRPr="00082E18">
              <w:rPr>
                <w:rFonts w:cs="Times New Roman"/>
                <w:i/>
                <w:lang w:eastAsia="ru-RU"/>
              </w:rPr>
              <w:t>Д</w:t>
            </w:r>
            <w:r>
              <w:rPr>
                <w:rFonts w:cs="Times New Roman"/>
                <w:i/>
                <w:lang w:eastAsia="ru-RU"/>
              </w:rPr>
              <w:t>вери –</w:t>
            </w:r>
            <w:r w:rsidRPr="00082E18">
              <w:rPr>
                <w:rFonts w:cs="Times New Roman"/>
                <w:i/>
                <w:lang w:eastAsia="ru-RU"/>
              </w:rPr>
              <w:t xml:space="preserve">деревянные </w:t>
            </w:r>
          </w:p>
        </w:tc>
        <w:tc>
          <w:tcPr>
            <w:tcW w:w="2694" w:type="dxa"/>
            <w:tcBorders>
              <w:top w:val="nil"/>
              <w:left w:val="nil"/>
              <w:bottom w:val="single" w:sz="6" w:space="0" w:color="auto"/>
              <w:right w:val="single" w:sz="6" w:space="0" w:color="auto"/>
            </w:tcBorders>
            <w:tcMar>
              <w:top w:w="0" w:type="dxa"/>
              <w:left w:w="70" w:type="dxa"/>
              <w:bottom w:w="0" w:type="dxa"/>
              <w:right w:w="70" w:type="dxa"/>
            </w:tcMar>
          </w:tcPr>
          <w:p w14:paraId="4BE134CB" w14:textId="77777777" w:rsidR="008C491F" w:rsidRPr="00082E18" w:rsidRDefault="008C491F" w:rsidP="00751076">
            <w:pPr>
              <w:suppressAutoHyphens w:val="0"/>
              <w:jc w:val="both"/>
              <w:rPr>
                <w:rFonts w:cs="Times New Roman"/>
                <w:i/>
                <w:lang w:eastAsia="ru-RU"/>
              </w:rPr>
            </w:pPr>
            <w:r w:rsidRPr="00082E18">
              <w:rPr>
                <w:rFonts w:cs="Times New Roman"/>
                <w:i/>
                <w:lang w:eastAsia="ru-RU"/>
              </w:rPr>
              <w:t>Неудовл.</w:t>
            </w:r>
          </w:p>
          <w:p w14:paraId="19B31CA0" w14:textId="77777777" w:rsidR="008C491F" w:rsidRPr="00082E18" w:rsidRDefault="008C491F" w:rsidP="00751076">
            <w:pPr>
              <w:suppressAutoHyphens w:val="0"/>
              <w:jc w:val="both"/>
              <w:rPr>
                <w:rFonts w:cs="Times New Roman"/>
                <w:i/>
                <w:lang w:eastAsia="ru-RU"/>
              </w:rPr>
            </w:pPr>
            <w:r w:rsidRPr="00082E18">
              <w:rPr>
                <w:rFonts w:cs="Times New Roman"/>
                <w:i/>
                <w:lang w:eastAsia="ru-RU"/>
              </w:rPr>
              <w:t>Неудовл.</w:t>
            </w:r>
          </w:p>
        </w:tc>
      </w:tr>
      <w:tr w:rsidR="008C491F" w:rsidRPr="00082E18" w14:paraId="56E00503" w14:textId="77777777" w:rsidTr="00F16056">
        <w:trPr>
          <w:trHeight w:val="360"/>
          <w:jc w:val="center"/>
        </w:trPr>
        <w:tc>
          <w:tcPr>
            <w:tcW w:w="3544"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38886290" w14:textId="77777777" w:rsidR="008C491F" w:rsidRPr="00082E18" w:rsidRDefault="008C491F" w:rsidP="00751076">
            <w:pPr>
              <w:suppressAutoHyphens w:val="0"/>
              <w:ind w:right="-1407"/>
              <w:rPr>
                <w:rFonts w:cs="Times New Roman"/>
                <w:lang w:eastAsia="ru-RU"/>
              </w:rPr>
            </w:pPr>
            <w:r w:rsidRPr="00082E18">
              <w:rPr>
                <w:rFonts w:cs="Times New Roman"/>
                <w:lang w:eastAsia="ru-RU"/>
              </w:rPr>
              <w:t>8. Отделка: внутренняя,</w:t>
            </w:r>
          </w:p>
          <w:p w14:paraId="633A0873" w14:textId="77777777" w:rsidR="008C491F" w:rsidRPr="00082E18" w:rsidRDefault="008C491F" w:rsidP="00751076">
            <w:pPr>
              <w:suppressAutoHyphens w:val="0"/>
              <w:ind w:right="-1407"/>
              <w:rPr>
                <w:rFonts w:cs="Times New Roman"/>
                <w:lang w:eastAsia="ru-RU"/>
              </w:rPr>
            </w:pPr>
            <w:r w:rsidRPr="00082E18">
              <w:rPr>
                <w:rFonts w:cs="Times New Roman"/>
                <w:lang w:eastAsia="ru-RU"/>
              </w:rPr>
              <w:t>наружная (другое)</w:t>
            </w:r>
          </w:p>
        </w:tc>
        <w:tc>
          <w:tcPr>
            <w:tcW w:w="3260" w:type="dxa"/>
            <w:tcBorders>
              <w:top w:val="nil"/>
              <w:left w:val="nil"/>
              <w:bottom w:val="single" w:sz="6" w:space="0" w:color="auto"/>
              <w:right w:val="single" w:sz="6" w:space="0" w:color="auto"/>
            </w:tcBorders>
            <w:tcMar>
              <w:top w:w="0" w:type="dxa"/>
              <w:left w:w="70" w:type="dxa"/>
              <w:bottom w:w="0" w:type="dxa"/>
              <w:right w:w="70" w:type="dxa"/>
            </w:tcMar>
          </w:tcPr>
          <w:p w14:paraId="44631153" w14:textId="77777777" w:rsidR="008C491F" w:rsidRPr="00082E18" w:rsidRDefault="008C491F" w:rsidP="00751076">
            <w:pPr>
              <w:suppressAutoHyphens w:val="0"/>
              <w:rPr>
                <w:rFonts w:cs="Times New Roman"/>
                <w:i/>
                <w:lang w:eastAsia="ru-RU"/>
              </w:rPr>
            </w:pPr>
            <w:r w:rsidRPr="00082E18">
              <w:rPr>
                <w:rFonts w:cs="Times New Roman"/>
                <w:i/>
                <w:lang w:eastAsia="ru-RU"/>
              </w:rPr>
              <w:t xml:space="preserve">Внутренняя – </w:t>
            </w:r>
            <w:proofErr w:type="gramStart"/>
            <w:r w:rsidRPr="00082E18">
              <w:rPr>
                <w:rFonts w:cs="Times New Roman"/>
                <w:i/>
                <w:lang w:eastAsia="ru-RU"/>
              </w:rPr>
              <w:t>штукатурка,  побелка</w:t>
            </w:r>
            <w:proofErr w:type="gramEnd"/>
            <w:r w:rsidRPr="00082E18">
              <w:rPr>
                <w:rFonts w:cs="Times New Roman"/>
                <w:i/>
                <w:lang w:eastAsia="ru-RU"/>
              </w:rPr>
              <w:t>, окраска</w:t>
            </w:r>
          </w:p>
          <w:p w14:paraId="279C660F" w14:textId="77777777" w:rsidR="008C491F" w:rsidRPr="00082E18" w:rsidRDefault="008C491F" w:rsidP="00751076">
            <w:pPr>
              <w:suppressAutoHyphens w:val="0"/>
              <w:jc w:val="both"/>
              <w:rPr>
                <w:rFonts w:cs="Times New Roman"/>
                <w:i/>
                <w:lang w:eastAsia="ru-RU"/>
              </w:rPr>
            </w:pPr>
            <w:r w:rsidRPr="00082E18">
              <w:rPr>
                <w:rFonts w:cs="Times New Roman"/>
                <w:i/>
                <w:lang w:eastAsia="ru-RU"/>
              </w:rPr>
              <w:t xml:space="preserve">Потолки – </w:t>
            </w:r>
            <w:proofErr w:type="gramStart"/>
            <w:r w:rsidRPr="00082E18">
              <w:rPr>
                <w:rFonts w:cs="Times New Roman"/>
                <w:i/>
                <w:lang w:eastAsia="ru-RU"/>
              </w:rPr>
              <w:t>штукатурка,  побелка</w:t>
            </w:r>
            <w:proofErr w:type="gramEnd"/>
          </w:p>
        </w:tc>
        <w:tc>
          <w:tcPr>
            <w:tcW w:w="2694" w:type="dxa"/>
            <w:tcBorders>
              <w:top w:val="nil"/>
              <w:left w:val="nil"/>
              <w:bottom w:val="single" w:sz="6" w:space="0" w:color="auto"/>
              <w:right w:val="single" w:sz="6" w:space="0" w:color="auto"/>
            </w:tcBorders>
            <w:tcMar>
              <w:top w:w="0" w:type="dxa"/>
              <w:left w:w="70" w:type="dxa"/>
              <w:bottom w:w="0" w:type="dxa"/>
              <w:right w:w="70" w:type="dxa"/>
            </w:tcMar>
          </w:tcPr>
          <w:p w14:paraId="36041D2D" w14:textId="77777777" w:rsidR="008C491F" w:rsidRPr="00082E18" w:rsidRDefault="008C491F" w:rsidP="00751076">
            <w:pPr>
              <w:suppressAutoHyphens w:val="0"/>
              <w:jc w:val="both"/>
              <w:rPr>
                <w:rFonts w:cs="Times New Roman"/>
                <w:i/>
                <w:lang w:eastAsia="ru-RU"/>
              </w:rPr>
            </w:pPr>
            <w:r w:rsidRPr="00082E18">
              <w:rPr>
                <w:rFonts w:cs="Times New Roman"/>
                <w:i/>
                <w:lang w:eastAsia="ru-RU"/>
              </w:rPr>
              <w:t>Неудовл.</w:t>
            </w:r>
          </w:p>
        </w:tc>
      </w:tr>
      <w:tr w:rsidR="008C491F" w:rsidRPr="00082E18" w14:paraId="055D3EC2" w14:textId="77777777" w:rsidTr="00F16056">
        <w:trPr>
          <w:trHeight w:val="1320"/>
          <w:jc w:val="center"/>
        </w:trPr>
        <w:tc>
          <w:tcPr>
            <w:tcW w:w="3544" w:type="dxa"/>
            <w:tcBorders>
              <w:top w:val="nil"/>
              <w:left w:val="single" w:sz="6" w:space="0" w:color="auto"/>
              <w:bottom w:val="single" w:sz="4" w:space="0" w:color="auto"/>
              <w:right w:val="single" w:sz="6" w:space="0" w:color="auto"/>
            </w:tcBorders>
            <w:tcMar>
              <w:top w:w="0" w:type="dxa"/>
              <w:left w:w="70" w:type="dxa"/>
              <w:bottom w:w="0" w:type="dxa"/>
              <w:right w:w="70" w:type="dxa"/>
            </w:tcMar>
          </w:tcPr>
          <w:p w14:paraId="6B2D30BC" w14:textId="77777777" w:rsidR="008C491F" w:rsidRPr="00082E18" w:rsidRDefault="008C491F" w:rsidP="00751076">
            <w:pPr>
              <w:suppressAutoHyphens w:val="0"/>
              <w:rPr>
                <w:rFonts w:cs="Times New Roman"/>
                <w:lang w:eastAsia="ru-RU"/>
              </w:rPr>
            </w:pPr>
            <w:r w:rsidRPr="00082E18">
              <w:rPr>
                <w:rFonts w:cs="Times New Roman"/>
                <w:lang w:eastAsia="ru-RU"/>
              </w:rPr>
              <w:t>9. Механическое, электрическое, санитарно-техническое и иное оборудование:</w:t>
            </w:r>
          </w:p>
          <w:p w14:paraId="3FB384AC" w14:textId="77777777" w:rsidR="008C491F" w:rsidRPr="00082E18" w:rsidRDefault="008C491F" w:rsidP="00751076">
            <w:pPr>
              <w:suppressAutoHyphens w:val="0"/>
              <w:ind w:left="356"/>
              <w:rPr>
                <w:rFonts w:cs="Times New Roman"/>
                <w:lang w:eastAsia="ru-RU"/>
              </w:rPr>
            </w:pPr>
            <w:r>
              <w:rPr>
                <w:rFonts w:cs="Times New Roman"/>
                <w:lang w:eastAsia="ru-RU"/>
              </w:rPr>
              <w:t xml:space="preserve">ванны </w:t>
            </w:r>
            <w:r w:rsidRPr="00082E18">
              <w:rPr>
                <w:rFonts w:cs="Times New Roman"/>
                <w:lang w:eastAsia="ru-RU"/>
              </w:rPr>
              <w:t>напольные,</w:t>
            </w:r>
          </w:p>
          <w:p w14:paraId="64F5955F" w14:textId="77777777" w:rsidR="008C491F" w:rsidRPr="00082E18" w:rsidRDefault="008C491F" w:rsidP="00751076">
            <w:pPr>
              <w:suppressAutoHyphens w:val="0"/>
              <w:ind w:left="356"/>
              <w:rPr>
                <w:rFonts w:cs="Times New Roman"/>
                <w:lang w:eastAsia="ru-RU"/>
              </w:rPr>
            </w:pPr>
            <w:r w:rsidRPr="00082E18">
              <w:rPr>
                <w:rFonts w:cs="Times New Roman"/>
                <w:lang w:eastAsia="ru-RU"/>
              </w:rPr>
              <w:t>электроплиты,</w:t>
            </w:r>
          </w:p>
          <w:p w14:paraId="3C704404" w14:textId="77777777" w:rsidR="008C491F" w:rsidRPr="00082E18" w:rsidRDefault="008C491F" w:rsidP="00751076">
            <w:pPr>
              <w:suppressAutoHyphens w:val="0"/>
              <w:ind w:left="356"/>
              <w:rPr>
                <w:rFonts w:cs="Times New Roman"/>
                <w:lang w:eastAsia="ru-RU"/>
              </w:rPr>
            </w:pPr>
            <w:r w:rsidRPr="00082E18">
              <w:rPr>
                <w:rFonts w:cs="Times New Roman"/>
                <w:lang w:eastAsia="ru-RU"/>
              </w:rPr>
              <w:t>телефонные сети и оборудование</w:t>
            </w:r>
            <w:r>
              <w:rPr>
                <w:rFonts w:cs="Times New Roman"/>
                <w:lang w:eastAsia="ru-RU"/>
              </w:rPr>
              <w:t xml:space="preserve"> сети </w:t>
            </w:r>
            <w:r w:rsidRPr="00082E18">
              <w:rPr>
                <w:rFonts w:cs="Times New Roman"/>
                <w:lang w:eastAsia="ru-RU"/>
              </w:rPr>
              <w:t>проводного радиовещания,</w:t>
            </w:r>
          </w:p>
          <w:p w14:paraId="39EE1383" w14:textId="77777777" w:rsidR="008C491F" w:rsidRPr="00082E18" w:rsidRDefault="008C491F" w:rsidP="00751076">
            <w:pPr>
              <w:suppressAutoHyphens w:val="0"/>
              <w:ind w:left="356"/>
              <w:rPr>
                <w:rFonts w:cs="Times New Roman"/>
                <w:lang w:eastAsia="ru-RU"/>
              </w:rPr>
            </w:pPr>
            <w:r w:rsidRPr="00082E18">
              <w:rPr>
                <w:rFonts w:cs="Times New Roman"/>
                <w:lang w:eastAsia="ru-RU"/>
              </w:rPr>
              <w:t>мусоропровод,</w:t>
            </w:r>
          </w:p>
          <w:p w14:paraId="7D6F5C0E" w14:textId="77777777" w:rsidR="008C491F" w:rsidRPr="00082E18" w:rsidRDefault="008C491F" w:rsidP="00751076">
            <w:pPr>
              <w:suppressAutoHyphens w:val="0"/>
              <w:ind w:left="356"/>
              <w:rPr>
                <w:rFonts w:cs="Times New Roman"/>
                <w:lang w:eastAsia="ru-RU"/>
              </w:rPr>
            </w:pPr>
            <w:r w:rsidRPr="00082E18">
              <w:rPr>
                <w:rFonts w:cs="Times New Roman"/>
                <w:lang w:eastAsia="ru-RU"/>
              </w:rPr>
              <w:t>лифт,</w:t>
            </w:r>
          </w:p>
          <w:p w14:paraId="342B92A0" w14:textId="77777777" w:rsidR="008C491F" w:rsidRPr="00082E18" w:rsidRDefault="008C491F" w:rsidP="00751076">
            <w:pPr>
              <w:suppressAutoHyphens w:val="0"/>
              <w:ind w:left="356"/>
              <w:rPr>
                <w:rFonts w:cs="Times New Roman"/>
                <w:lang w:eastAsia="ru-RU"/>
              </w:rPr>
            </w:pPr>
            <w:r w:rsidRPr="00082E18">
              <w:rPr>
                <w:rFonts w:cs="Times New Roman"/>
                <w:lang w:eastAsia="ru-RU"/>
              </w:rPr>
              <w:t>вентиляция</w:t>
            </w:r>
          </w:p>
        </w:tc>
        <w:tc>
          <w:tcPr>
            <w:tcW w:w="3260" w:type="dxa"/>
            <w:tcBorders>
              <w:top w:val="nil"/>
              <w:left w:val="nil"/>
              <w:bottom w:val="single" w:sz="4" w:space="0" w:color="auto"/>
              <w:right w:val="single" w:sz="6" w:space="0" w:color="auto"/>
            </w:tcBorders>
            <w:tcMar>
              <w:top w:w="0" w:type="dxa"/>
              <w:left w:w="70" w:type="dxa"/>
              <w:bottom w:w="0" w:type="dxa"/>
              <w:right w:w="70" w:type="dxa"/>
            </w:tcMar>
          </w:tcPr>
          <w:p w14:paraId="06A4E29D" w14:textId="77777777" w:rsidR="008C491F" w:rsidRPr="00082E18" w:rsidRDefault="008C491F" w:rsidP="00751076">
            <w:pPr>
              <w:suppressAutoHyphens w:val="0"/>
              <w:jc w:val="both"/>
              <w:rPr>
                <w:rFonts w:cs="Times New Roman"/>
                <w:i/>
                <w:lang w:eastAsia="ru-RU"/>
              </w:rPr>
            </w:pPr>
          </w:p>
          <w:p w14:paraId="7E965661" w14:textId="77777777" w:rsidR="008C491F" w:rsidRPr="00082E18" w:rsidRDefault="008C491F" w:rsidP="00751076">
            <w:pPr>
              <w:suppressAutoHyphens w:val="0"/>
              <w:jc w:val="both"/>
              <w:rPr>
                <w:rFonts w:cs="Times New Roman"/>
                <w:i/>
                <w:lang w:eastAsia="ru-RU"/>
              </w:rPr>
            </w:pPr>
          </w:p>
          <w:p w14:paraId="687CD407" w14:textId="77777777" w:rsidR="008C491F" w:rsidRPr="00082E18" w:rsidRDefault="008C491F" w:rsidP="00751076">
            <w:pPr>
              <w:suppressAutoHyphens w:val="0"/>
              <w:jc w:val="both"/>
              <w:rPr>
                <w:rFonts w:cs="Times New Roman"/>
                <w:i/>
                <w:lang w:eastAsia="ru-RU"/>
              </w:rPr>
            </w:pPr>
          </w:p>
          <w:p w14:paraId="17DEF613" w14:textId="77777777" w:rsidR="008C491F" w:rsidRPr="00082E18" w:rsidRDefault="008C491F" w:rsidP="00751076">
            <w:pPr>
              <w:suppressAutoHyphens w:val="0"/>
              <w:jc w:val="both"/>
              <w:rPr>
                <w:rFonts w:cs="Times New Roman"/>
                <w:i/>
                <w:lang w:eastAsia="ru-RU"/>
              </w:rPr>
            </w:pPr>
            <w:r w:rsidRPr="00082E18">
              <w:rPr>
                <w:rFonts w:cs="Times New Roman"/>
                <w:i/>
                <w:lang w:eastAsia="ru-RU"/>
              </w:rPr>
              <w:t>Нет</w:t>
            </w:r>
          </w:p>
          <w:p w14:paraId="5F92EF19" w14:textId="77777777" w:rsidR="008C491F" w:rsidRPr="00082E18" w:rsidRDefault="008C491F" w:rsidP="00751076">
            <w:pPr>
              <w:suppressAutoHyphens w:val="0"/>
              <w:jc w:val="both"/>
              <w:rPr>
                <w:rFonts w:cs="Times New Roman"/>
                <w:i/>
                <w:lang w:eastAsia="ru-RU"/>
              </w:rPr>
            </w:pPr>
            <w:r w:rsidRPr="00082E18">
              <w:rPr>
                <w:rFonts w:cs="Times New Roman"/>
                <w:i/>
                <w:lang w:eastAsia="ru-RU"/>
              </w:rPr>
              <w:t>Нет</w:t>
            </w:r>
          </w:p>
          <w:p w14:paraId="22EB74C4" w14:textId="77777777" w:rsidR="008C491F" w:rsidRDefault="008C491F" w:rsidP="00751076">
            <w:pPr>
              <w:suppressAutoHyphens w:val="0"/>
              <w:jc w:val="both"/>
              <w:rPr>
                <w:rFonts w:cs="Times New Roman"/>
                <w:i/>
                <w:lang w:eastAsia="ru-RU"/>
              </w:rPr>
            </w:pPr>
          </w:p>
          <w:p w14:paraId="3DEB3F25" w14:textId="77777777" w:rsidR="008C491F" w:rsidRPr="00082E18" w:rsidRDefault="008C491F" w:rsidP="00751076">
            <w:pPr>
              <w:suppressAutoHyphens w:val="0"/>
              <w:jc w:val="both"/>
              <w:rPr>
                <w:rFonts w:cs="Times New Roman"/>
                <w:i/>
                <w:lang w:eastAsia="ru-RU"/>
              </w:rPr>
            </w:pPr>
          </w:p>
          <w:p w14:paraId="04E25446" w14:textId="77777777" w:rsidR="008C491F" w:rsidRPr="00082E18" w:rsidRDefault="008C491F" w:rsidP="00751076">
            <w:pPr>
              <w:suppressAutoHyphens w:val="0"/>
              <w:jc w:val="both"/>
              <w:rPr>
                <w:rFonts w:cs="Times New Roman"/>
                <w:i/>
                <w:lang w:eastAsia="ru-RU"/>
              </w:rPr>
            </w:pPr>
            <w:r w:rsidRPr="00082E18">
              <w:rPr>
                <w:rFonts w:cs="Times New Roman"/>
                <w:i/>
                <w:lang w:eastAsia="ru-RU"/>
              </w:rPr>
              <w:t>Есть</w:t>
            </w:r>
          </w:p>
          <w:p w14:paraId="79C7AF22" w14:textId="77777777" w:rsidR="008C491F" w:rsidRPr="00082E18" w:rsidRDefault="008C491F" w:rsidP="00751076">
            <w:pPr>
              <w:suppressAutoHyphens w:val="0"/>
              <w:jc w:val="both"/>
              <w:rPr>
                <w:rFonts w:cs="Times New Roman"/>
                <w:i/>
                <w:lang w:eastAsia="ru-RU"/>
              </w:rPr>
            </w:pPr>
            <w:r w:rsidRPr="00082E18">
              <w:rPr>
                <w:rFonts w:cs="Times New Roman"/>
                <w:i/>
                <w:lang w:eastAsia="ru-RU"/>
              </w:rPr>
              <w:t>Нет</w:t>
            </w:r>
          </w:p>
          <w:p w14:paraId="7C96A3E8" w14:textId="77777777" w:rsidR="008C491F" w:rsidRPr="00082E18" w:rsidRDefault="008C491F" w:rsidP="00751076">
            <w:pPr>
              <w:suppressAutoHyphens w:val="0"/>
              <w:jc w:val="both"/>
              <w:rPr>
                <w:rFonts w:cs="Times New Roman"/>
                <w:i/>
                <w:lang w:eastAsia="ru-RU"/>
              </w:rPr>
            </w:pPr>
            <w:r w:rsidRPr="00082E18">
              <w:rPr>
                <w:rFonts w:cs="Times New Roman"/>
                <w:i/>
                <w:lang w:eastAsia="ru-RU"/>
              </w:rPr>
              <w:t>Нет</w:t>
            </w:r>
          </w:p>
          <w:p w14:paraId="3A1B0586" w14:textId="77777777" w:rsidR="008C491F" w:rsidRPr="00082E18" w:rsidRDefault="008C491F" w:rsidP="00751076">
            <w:pPr>
              <w:suppressAutoHyphens w:val="0"/>
              <w:jc w:val="both"/>
              <w:rPr>
                <w:rFonts w:cs="Times New Roman"/>
                <w:i/>
                <w:lang w:eastAsia="ru-RU"/>
              </w:rPr>
            </w:pPr>
            <w:r w:rsidRPr="00082E18">
              <w:rPr>
                <w:rFonts w:cs="Times New Roman"/>
                <w:i/>
                <w:lang w:eastAsia="ru-RU"/>
              </w:rPr>
              <w:t>Есть</w:t>
            </w:r>
          </w:p>
        </w:tc>
        <w:tc>
          <w:tcPr>
            <w:tcW w:w="2694" w:type="dxa"/>
            <w:tcBorders>
              <w:top w:val="nil"/>
              <w:left w:val="nil"/>
              <w:bottom w:val="single" w:sz="4" w:space="0" w:color="auto"/>
              <w:right w:val="single" w:sz="6" w:space="0" w:color="auto"/>
            </w:tcBorders>
            <w:tcMar>
              <w:top w:w="0" w:type="dxa"/>
              <w:left w:w="70" w:type="dxa"/>
              <w:bottom w:w="0" w:type="dxa"/>
              <w:right w:w="70" w:type="dxa"/>
            </w:tcMar>
          </w:tcPr>
          <w:p w14:paraId="39AFC477" w14:textId="77777777" w:rsidR="008C491F" w:rsidRPr="00082E18" w:rsidRDefault="008C491F" w:rsidP="00751076">
            <w:pPr>
              <w:suppressAutoHyphens w:val="0"/>
              <w:jc w:val="both"/>
              <w:rPr>
                <w:rFonts w:cs="Times New Roman"/>
                <w:i/>
                <w:lang w:eastAsia="ru-RU"/>
              </w:rPr>
            </w:pPr>
          </w:p>
          <w:p w14:paraId="2710DA74" w14:textId="77777777" w:rsidR="008C491F" w:rsidRPr="00082E18" w:rsidRDefault="008C491F" w:rsidP="00751076">
            <w:pPr>
              <w:suppressAutoHyphens w:val="0"/>
              <w:jc w:val="both"/>
              <w:rPr>
                <w:rFonts w:cs="Times New Roman"/>
                <w:i/>
                <w:lang w:eastAsia="ru-RU"/>
              </w:rPr>
            </w:pPr>
          </w:p>
          <w:p w14:paraId="4C996A15" w14:textId="77777777" w:rsidR="008C491F" w:rsidRPr="00082E18" w:rsidRDefault="008C491F" w:rsidP="00751076">
            <w:pPr>
              <w:suppressAutoHyphens w:val="0"/>
              <w:jc w:val="both"/>
              <w:rPr>
                <w:rFonts w:cs="Times New Roman"/>
                <w:i/>
                <w:lang w:eastAsia="ru-RU"/>
              </w:rPr>
            </w:pPr>
          </w:p>
          <w:p w14:paraId="34878E95" w14:textId="77777777" w:rsidR="008C491F" w:rsidRDefault="008C491F" w:rsidP="00751076">
            <w:pPr>
              <w:suppressAutoHyphens w:val="0"/>
              <w:jc w:val="both"/>
              <w:rPr>
                <w:rFonts w:cs="Times New Roman"/>
                <w:i/>
                <w:lang w:eastAsia="ru-RU"/>
              </w:rPr>
            </w:pPr>
            <w:r w:rsidRPr="00082E18">
              <w:rPr>
                <w:rFonts w:cs="Times New Roman"/>
                <w:i/>
                <w:lang w:eastAsia="ru-RU"/>
              </w:rPr>
              <w:t>Неудовл</w:t>
            </w:r>
            <w:r>
              <w:rPr>
                <w:rFonts w:cs="Times New Roman"/>
                <w:i/>
                <w:lang w:eastAsia="ru-RU"/>
              </w:rPr>
              <w:t>.</w:t>
            </w:r>
          </w:p>
          <w:p w14:paraId="4F75B3A2" w14:textId="77777777" w:rsidR="008C491F" w:rsidRDefault="008C491F" w:rsidP="00751076">
            <w:pPr>
              <w:suppressAutoHyphens w:val="0"/>
              <w:jc w:val="both"/>
              <w:rPr>
                <w:rFonts w:cs="Times New Roman"/>
                <w:i/>
                <w:lang w:eastAsia="ru-RU"/>
              </w:rPr>
            </w:pPr>
            <w:r w:rsidRPr="00082E18">
              <w:rPr>
                <w:rFonts w:cs="Times New Roman"/>
                <w:i/>
                <w:lang w:eastAsia="ru-RU"/>
              </w:rPr>
              <w:t>Неудовл.</w:t>
            </w:r>
          </w:p>
          <w:p w14:paraId="71792EF5" w14:textId="77777777" w:rsidR="008C491F" w:rsidRDefault="008C491F" w:rsidP="00751076">
            <w:pPr>
              <w:suppressAutoHyphens w:val="0"/>
              <w:jc w:val="both"/>
              <w:rPr>
                <w:rFonts w:cs="Times New Roman"/>
                <w:i/>
                <w:lang w:eastAsia="ru-RU"/>
              </w:rPr>
            </w:pPr>
          </w:p>
          <w:p w14:paraId="510B566D" w14:textId="77777777" w:rsidR="008C491F" w:rsidRDefault="008C491F" w:rsidP="00751076">
            <w:pPr>
              <w:suppressAutoHyphens w:val="0"/>
              <w:jc w:val="both"/>
              <w:rPr>
                <w:rFonts w:cs="Times New Roman"/>
                <w:i/>
                <w:lang w:eastAsia="ru-RU"/>
              </w:rPr>
            </w:pPr>
          </w:p>
          <w:p w14:paraId="3AFF8351" w14:textId="77777777" w:rsidR="008C491F" w:rsidRDefault="008C491F" w:rsidP="00751076">
            <w:pPr>
              <w:suppressAutoHyphens w:val="0"/>
              <w:jc w:val="both"/>
              <w:rPr>
                <w:rFonts w:cs="Times New Roman"/>
                <w:i/>
                <w:lang w:eastAsia="ru-RU"/>
              </w:rPr>
            </w:pPr>
            <w:r w:rsidRPr="00082E18">
              <w:rPr>
                <w:rFonts w:cs="Times New Roman"/>
                <w:i/>
                <w:lang w:eastAsia="ru-RU"/>
              </w:rPr>
              <w:t>Неудовл.</w:t>
            </w:r>
          </w:p>
          <w:p w14:paraId="775D8D98" w14:textId="77777777" w:rsidR="008C491F" w:rsidRDefault="008C491F" w:rsidP="00751076">
            <w:pPr>
              <w:suppressAutoHyphens w:val="0"/>
              <w:jc w:val="both"/>
              <w:rPr>
                <w:rFonts w:cs="Times New Roman"/>
                <w:i/>
                <w:lang w:eastAsia="ru-RU"/>
              </w:rPr>
            </w:pPr>
          </w:p>
          <w:p w14:paraId="5B0DF1E2" w14:textId="77777777" w:rsidR="008C491F" w:rsidRDefault="008C491F" w:rsidP="00751076">
            <w:pPr>
              <w:suppressAutoHyphens w:val="0"/>
              <w:jc w:val="both"/>
              <w:rPr>
                <w:rFonts w:cs="Times New Roman"/>
                <w:i/>
                <w:lang w:eastAsia="ru-RU"/>
              </w:rPr>
            </w:pPr>
          </w:p>
          <w:p w14:paraId="41055A12" w14:textId="77777777" w:rsidR="008C491F" w:rsidRPr="00082E18" w:rsidRDefault="008C491F" w:rsidP="00751076">
            <w:pPr>
              <w:suppressAutoHyphens w:val="0"/>
              <w:jc w:val="both"/>
              <w:rPr>
                <w:rFonts w:cs="Times New Roman"/>
                <w:i/>
                <w:lang w:eastAsia="ru-RU"/>
              </w:rPr>
            </w:pPr>
            <w:r w:rsidRPr="00082E18">
              <w:rPr>
                <w:rFonts w:cs="Times New Roman"/>
                <w:i/>
                <w:lang w:eastAsia="ru-RU"/>
              </w:rPr>
              <w:t>Неудовл.</w:t>
            </w:r>
          </w:p>
        </w:tc>
      </w:tr>
      <w:tr w:rsidR="008C491F" w:rsidRPr="00082E18" w14:paraId="093A04F0" w14:textId="77777777" w:rsidTr="00F16056">
        <w:trPr>
          <w:trHeight w:val="1560"/>
          <w:jc w:val="center"/>
        </w:trPr>
        <w:tc>
          <w:tcPr>
            <w:tcW w:w="354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53D4043" w14:textId="77777777" w:rsidR="008C491F" w:rsidRPr="00082E18" w:rsidRDefault="008C491F" w:rsidP="00751076">
            <w:pPr>
              <w:suppressAutoHyphens w:val="0"/>
              <w:rPr>
                <w:rFonts w:cs="Times New Roman"/>
                <w:lang w:eastAsia="ru-RU"/>
              </w:rPr>
            </w:pPr>
            <w:r w:rsidRPr="00082E18">
              <w:rPr>
                <w:rFonts w:cs="Times New Roman"/>
                <w:lang w:eastAsia="ru-RU"/>
              </w:rPr>
              <w:t xml:space="preserve">10.Внутридомовые инженерные коммуникации и оборудование для предоставления коммунальных услуг: </w:t>
            </w:r>
          </w:p>
          <w:p w14:paraId="79D7357C" w14:textId="77777777" w:rsidR="008C491F" w:rsidRPr="00082E18" w:rsidRDefault="008C491F" w:rsidP="00751076">
            <w:pPr>
              <w:suppressAutoHyphens w:val="0"/>
              <w:ind w:left="356"/>
              <w:rPr>
                <w:rFonts w:cs="Times New Roman"/>
                <w:lang w:eastAsia="ru-RU"/>
              </w:rPr>
            </w:pPr>
            <w:r w:rsidRPr="00082E18">
              <w:rPr>
                <w:rFonts w:cs="Times New Roman"/>
                <w:lang w:eastAsia="ru-RU"/>
              </w:rPr>
              <w:t>электроснабжение,</w:t>
            </w:r>
          </w:p>
          <w:p w14:paraId="502BCC82" w14:textId="77777777" w:rsidR="008C491F" w:rsidRPr="00082E18" w:rsidRDefault="008C491F" w:rsidP="00751076">
            <w:pPr>
              <w:suppressAutoHyphens w:val="0"/>
              <w:ind w:left="356"/>
              <w:rPr>
                <w:rFonts w:cs="Times New Roman"/>
                <w:lang w:eastAsia="ru-RU"/>
              </w:rPr>
            </w:pPr>
            <w:r w:rsidRPr="00082E18">
              <w:rPr>
                <w:rFonts w:cs="Times New Roman"/>
                <w:lang w:eastAsia="ru-RU"/>
              </w:rPr>
              <w:t>холодное водоснабжение,</w:t>
            </w:r>
          </w:p>
          <w:p w14:paraId="3B5177CF" w14:textId="77777777" w:rsidR="008C491F" w:rsidRPr="00082E18" w:rsidRDefault="008C491F" w:rsidP="00751076">
            <w:pPr>
              <w:suppressAutoHyphens w:val="0"/>
              <w:ind w:left="356"/>
              <w:rPr>
                <w:rFonts w:cs="Times New Roman"/>
                <w:lang w:eastAsia="ru-RU"/>
              </w:rPr>
            </w:pPr>
            <w:r w:rsidRPr="00082E18">
              <w:rPr>
                <w:rFonts w:cs="Times New Roman"/>
                <w:lang w:eastAsia="ru-RU"/>
              </w:rPr>
              <w:t>горячее водоснабжение,</w:t>
            </w:r>
          </w:p>
          <w:p w14:paraId="3F6E1F35" w14:textId="77777777" w:rsidR="008C491F" w:rsidRPr="00082E18" w:rsidRDefault="008C491F" w:rsidP="00751076">
            <w:pPr>
              <w:suppressAutoHyphens w:val="0"/>
              <w:ind w:left="356"/>
              <w:rPr>
                <w:rFonts w:cs="Times New Roman"/>
                <w:lang w:eastAsia="ru-RU"/>
              </w:rPr>
            </w:pPr>
            <w:r w:rsidRPr="00082E18">
              <w:rPr>
                <w:rFonts w:cs="Times New Roman"/>
                <w:lang w:eastAsia="ru-RU"/>
              </w:rPr>
              <w:t>водоотведение,</w:t>
            </w:r>
          </w:p>
          <w:p w14:paraId="7EB01A61" w14:textId="77777777" w:rsidR="008C491F" w:rsidRPr="00082E18" w:rsidRDefault="008C491F" w:rsidP="00751076">
            <w:pPr>
              <w:suppressAutoHyphens w:val="0"/>
              <w:ind w:left="356"/>
              <w:rPr>
                <w:rFonts w:cs="Times New Roman"/>
                <w:lang w:eastAsia="ru-RU"/>
              </w:rPr>
            </w:pPr>
            <w:r w:rsidRPr="00082E18">
              <w:rPr>
                <w:rFonts w:cs="Times New Roman"/>
                <w:lang w:eastAsia="ru-RU"/>
              </w:rPr>
              <w:t>газоснабжение,</w:t>
            </w:r>
          </w:p>
          <w:p w14:paraId="44F0EB2E" w14:textId="77777777" w:rsidR="008C491F" w:rsidRPr="00082E18" w:rsidRDefault="008C491F" w:rsidP="00751076">
            <w:pPr>
              <w:suppressAutoHyphens w:val="0"/>
              <w:ind w:left="356"/>
              <w:rPr>
                <w:rFonts w:cs="Times New Roman"/>
                <w:lang w:eastAsia="ru-RU"/>
              </w:rPr>
            </w:pPr>
            <w:r w:rsidRPr="00082E18">
              <w:rPr>
                <w:rFonts w:cs="Times New Roman"/>
                <w:lang w:eastAsia="ru-RU"/>
              </w:rPr>
              <w:t>отопление (от внешних котельных)</w:t>
            </w:r>
          </w:p>
        </w:tc>
        <w:tc>
          <w:tcPr>
            <w:tcW w:w="32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97B2BEF" w14:textId="77777777" w:rsidR="008C491F" w:rsidRPr="00082E18" w:rsidRDefault="008C491F" w:rsidP="00751076">
            <w:pPr>
              <w:suppressAutoHyphens w:val="0"/>
              <w:jc w:val="both"/>
              <w:rPr>
                <w:rFonts w:cs="Times New Roman"/>
                <w:lang w:eastAsia="ru-RU"/>
              </w:rPr>
            </w:pPr>
          </w:p>
          <w:p w14:paraId="35516311" w14:textId="77777777" w:rsidR="008C491F" w:rsidRPr="00082E18" w:rsidRDefault="008C491F" w:rsidP="00751076">
            <w:pPr>
              <w:suppressAutoHyphens w:val="0"/>
              <w:jc w:val="both"/>
              <w:rPr>
                <w:rFonts w:cs="Times New Roman"/>
                <w:lang w:eastAsia="ru-RU"/>
              </w:rPr>
            </w:pPr>
          </w:p>
          <w:p w14:paraId="0E524497" w14:textId="77777777" w:rsidR="008C491F" w:rsidRPr="00082E18" w:rsidRDefault="008C491F" w:rsidP="00751076">
            <w:pPr>
              <w:suppressAutoHyphens w:val="0"/>
              <w:jc w:val="both"/>
              <w:rPr>
                <w:rFonts w:cs="Times New Roman"/>
                <w:lang w:eastAsia="ru-RU"/>
              </w:rPr>
            </w:pPr>
          </w:p>
          <w:p w14:paraId="051E1E4A" w14:textId="77777777" w:rsidR="008C491F" w:rsidRPr="00082E18" w:rsidRDefault="008C491F" w:rsidP="00751076">
            <w:pPr>
              <w:suppressAutoHyphens w:val="0"/>
              <w:jc w:val="both"/>
              <w:rPr>
                <w:rFonts w:cs="Times New Roman"/>
                <w:lang w:eastAsia="ru-RU"/>
              </w:rPr>
            </w:pPr>
          </w:p>
          <w:p w14:paraId="6F7CB0A8" w14:textId="77777777" w:rsidR="008C491F" w:rsidRPr="00082E18" w:rsidRDefault="008C491F" w:rsidP="00751076">
            <w:pPr>
              <w:suppressAutoHyphens w:val="0"/>
              <w:rPr>
                <w:rFonts w:cs="Times New Roman"/>
                <w:i/>
                <w:lang w:eastAsia="ru-RU"/>
              </w:rPr>
            </w:pPr>
            <w:r w:rsidRPr="00082E18">
              <w:rPr>
                <w:rFonts w:cs="Times New Roman"/>
                <w:i/>
                <w:lang w:eastAsia="ru-RU"/>
              </w:rPr>
              <w:t>Скрытая проводка напр. 220</w:t>
            </w:r>
          </w:p>
          <w:p w14:paraId="1D920A94" w14:textId="77777777" w:rsidR="008C491F" w:rsidRPr="00082E18" w:rsidRDefault="008C491F" w:rsidP="00751076">
            <w:pPr>
              <w:suppressAutoHyphens w:val="0"/>
              <w:rPr>
                <w:rFonts w:cs="Times New Roman"/>
                <w:i/>
                <w:lang w:eastAsia="ru-RU"/>
              </w:rPr>
            </w:pPr>
            <w:r w:rsidRPr="00082E18">
              <w:rPr>
                <w:rFonts w:cs="Times New Roman"/>
                <w:i/>
                <w:lang w:eastAsia="ru-RU"/>
              </w:rPr>
              <w:t xml:space="preserve">Водопровод центральный </w:t>
            </w:r>
          </w:p>
          <w:p w14:paraId="06AC98D3" w14:textId="77777777" w:rsidR="008C491F" w:rsidRPr="00082E18" w:rsidRDefault="008C491F" w:rsidP="00751076">
            <w:pPr>
              <w:suppressAutoHyphens w:val="0"/>
              <w:rPr>
                <w:rFonts w:cs="Times New Roman"/>
                <w:i/>
                <w:lang w:eastAsia="ru-RU"/>
              </w:rPr>
            </w:pPr>
            <w:r w:rsidRPr="00082E18">
              <w:rPr>
                <w:rFonts w:cs="Times New Roman"/>
                <w:i/>
                <w:lang w:eastAsia="ru-RU"/>
              </w:rPr>
              <w:t>Нет</w:t>
            </w:r>
          </w:p>
          <w:p w14:paraId="266F8DF4" w14:textId="77777777" w:rsidR="008C491F" w:rsidRPr="00082E18" w:rsidRDefault="008C491F" w:rsidP="00751076">
            <w:pPr>
              <w:suppressAutoHyphens w:val="0"/>
              <w:rPr>
                <w:rFonts w:cs="Times New Roman"/>
                <w:i/>
                <w:lang w:eastAsia="ru-RU"/>
              </w:rPr>
            </w:pPr>
            <w:proofErr w:type="gramStart"/>
            <w:r w:rsidRPr="005819D4">
              <w:rPr>
                <w:rFonts w:cs="Times New Roman"/>
                <w:i/>
                <w:lang w:eastAsia="ru-RU"/>
              </w:rPr>
              <w:t>Централизованное</w:t>
            </w:r>
            <w:proofErr w:type="gramEnd"/>
            <w:r w:rsidRPr="005819D4">
              <w:rPr>
                <w:rFonts w:cs="Times New Roman"/>
                <w:i/>
                <w:lang w:eastAsia="ru-RU"/>
              </w:rPr>
              <w:t xml:space="preserve"> </w:t>
            </w:r>
            <w:r w:rsidRPr="00082E18">
              <w:rPr>
                <w:rFonts w:cs="Times New Roman"/>
                <w:i/>
                <w:lang w:eastAsia="ru-RU"/>
              </w:rPr>
              <w:t>Отсутствует</w:t>
            </w:r>
          </w:p>
          <w:p w14:paraId="20A57F11" w14:textId="77777777" w:rsidR="008C491F" w:rsidRPr="00082E18" w:rsidRDefault="008C491F" w:rsidP="00751076">
            <w:pPr>
              <w:suppressAutoHyphens w:val="0"/>
              <w:rPr>
                <w:rFonts w:cs="Times New Roman"/>
                <w:i/>
                <w:lang w:eastAsia="ru-RU"/>
              </w:rPr>
            </w:pPr>
            <w:r>
              <w:rPr>
                <w:rFonts w:cs="Times New Roman"/>
                <w:i/>
                <w:lang w:eastAsia="ru-RU"/>
              </w:rPr>
              <w:t>Централизованное</w:t>
            </w:r>
          </w:p>
        </w:tc>
        <w:tc>
          <w:tcPr>
            <w:tcW w:w="269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8087636" w14:textId="77777777" w:rsidR="008C491F" w:rsidRPr="00082E18" w:rsidRDefault="008C491F" w:rsidP="00751076">
            <w:pPr>
              <w:suppressAutoHyphens w:val="0"/>
              <w:jc w:val="both"/>
              <w:rPr>
                <w:rFonts w:cs="Times New Roman"/>
                <w:lang w:eastAsia="ru-RU"/>
              </w:rPr>
            </w:pPr>
          </w:p>
          <w:p w14:paraId="47ABB096" w14:textId="77777777" w:rsidR="008C491F" w:rsidRPr="00082E18" w:rsidRDefault="008C491F" w:rsidP="00751076">
            <w:pPr>
              <w:suppressAutoHyphens w:val="0"/>
              <w:jc w:val="both"/>
              <w:rPr>
                <w:rFonts w:cs="Times New Roman"/>
                <w:lang w:eastAsia="ru-RU"/>
              </w:rPr>
            </w:pPr>
          </w:p>
          <w:p w14:paraId="20A24276" w14:textId="77777777" w:rsidR="008C491F" w:rsidRPr="00082E18" w:rsidRDefault="008C491F" w:rsidP="00751076">
            <w:pPr>
              <w:suppressAutoHyphens w:val="0"/>
              <w:jc w:val="both"/>
              <w:rPr>
                <w:rFonts w:cs="Times New Roman"/>
                <w:lang w:eastAsia="ru-RU"/>
              </w:rPr>
            </w:pPr>
          </w:p>
          <w:p w14:paraId="0BDC65CA" w14:textId="77777777" w:rsidR="008C491F" w:rsidRPr="00082E18" w:rsidRDefault="008C491F" w:rsidP="00751076">
            <w:pPr>
              <w:suppressAutoHyphens w:val="0"/>
              <w:jc w:val="both"/>
              <w:rPr>
                <w:rFonts w:cs="Times New Roman"/>
                <w:lang w:eastAsia="ru-RU"/>
              </w:rPr>
            </w:pPr>
          </w:p>
          <w:p w14:paraId="21399D59" w14:textId="77777777" w:rsidR="008C491F" w:rsidRPr="00082E18" w:rsidRDefault="008C491F" w:rsidP="00751076">
            <w:pPr>
              <w:suppressAutoHyphens w:val="0"/>
              <w:jc w:val="both"/>
              <w:rPr>
                <w:rFonts w:cs="Times New Roman"/>
                <w:i/>
                <w:lang w:eastAsia="ru-RU"/>
              </w:rPr>
            </w:pPr>
            <w:r w:rsidRPr="00082E18">
              <w:rPr>
                <w:rFonts w:cs="Times New Roman"/>
                <w:i/>
                <w:lang w:eastAsia="ru-RU"/>
              </w:rPr>
              <w:t>Неудовл.</w:t>
            </w:r>
          </w:p>
          <w:p w14:paraId="3A562431" w14:textId="77777777" w:rsidR="008C491F" w:rsidRPr="00082E18" w:rsidRDefault="008C491F" w:rsidP="00751076">
            <w:pPr>
              <w:suppressAutoHyphens w:val="0"/>
              <w:jc w:val="both"/>
              <w:rPr>
                <w:rFonts w:cs="Times New Roman"/>
                <w:i/>
                <w:lang w:eastAsia="ru-RU"/>
              </w:rPr>
            </w:pPr>
          </w:p>
          <w:p w14:paraId="15B742DF" w14:textId="77777777" w:rsidR="008C491F" w:rsidRPr="00082E18" w:rsidRDefault="008C491F" w:rsidP="00751076">
            <w:pPr>
              <w:suppressAutoHyphens w:val="0"/>
              <w:jc w:val="both"/>
              <w:rPr>
                <w:rFonts w:cs="Times New Roman"/>
                <w:i/>
                <w:lang w:eastAsia="ru-RU"/>
              </w:rPr>
            </w:pPr>
            <w:r w:rsidRPr="00082E18">
              <w:rPr>
                <w:rFonts w:cs="Times New Roman"/>
                <w:i/>
                <w:lang w:eastAsia="ru-RU"/>
              </w:rPr>
              <w:t>Неудовл.</w:t>
            </w:r>
          </w:p>
          <w:p w14:paraId="328D1B09" w14:textId="77777777" w:rsidR="008C491F" w:rsidRPr="00082E18" w:rsidRDefault="008C491F" w:rsidP="00751076">
            <w:pPr>
              <w:suppressAutoHyphens w:val="0"/>
              <w:jc w:val="both"/>
              <w:rPr>
                <w:rFonts w:cs="Times New Roman"/>
                <w:i/>
                <w:lang w:eastAsia="ru-RU"/>
              </w:rPr>
            </w:pPr>
          </w:p>
          <w:p w14:paraId="6A5300AF" w14:textId="77777777" w:rsidR="008C491F" w:rsidRPr="00082E18" w:rsidRDefault="008C491F" w:rsidP="00751076">
            <w:pPr>
              <w:suppressAutoHyphens w:val="0"/>
              <w:jc w:val="both"/>
              <w:rPr>
                <w:rFonts w:cs="Times New Roman"/>
                <w:i/>
                <w:lang w:eastAsia="ru-RU"/>
              </w:rPr>
            </w:pPr>
            <w:r w:rsidRPr="00082E18">
              <w:rPr>
                <w:rFonts w:cs="Times New Roman"/>
                <w:i/>
                <w:lang w:eastAsia="ru-RU"/>
              </w:rPr>
              <w:t>Неудовл.</w:t>
            </w:r>
          </w:p>
          <w:p w14:paraId="0D4E204E" w14:textId="77777777" w:rsidR="008C491F" w:rsidRPr="00082E18" w:rsidRDefault="008C491F" w:rsidP="00751076">
            <w:pPr>
              <w:suppressAutoHyphens w:val="0"/>
              <w:jc w:val="both"/>
              <w:rPr>
                <w:rFonts w:cs="Times New Roman"/>
                <w:i/>
                <w:lang w:eastAsia="ru-RU"/>
              </w:rPr>
            </w:pPr>
            <w:r w:rsidRPr="00082E18">
              <w:rPr>
                <w:rFonts w:cs="Times New Roman"/>
                <w:i/>
                <w:lang w:eastAsia="ru-RU"/>
              </w:rPr>
              <w:t>Неудовл.</w:t>
            </w:r>
          </w:p>
        </w:tc>
      </w:tr>
    </w:tbl>
    <w:p w14:paraId="11DC324C" w14:textId="77777777" w:rsidR="008C491F" w:rsidRPr="00F16056" w:rsidRDefault="008C491F" w:rsidP="008C491F">
      <w:pPr>
        <w:jc w:val="center"/>
        <w:rPr>
          <w:rFonts w:cs="Times New Roman"/>
          <w:sz w:val="18"/>
          <w:szCs w:val="18"/>
        </w:rPr>
      </w:pPr>
    </w:p>
    <w:tbl>
      <w:tblPr>
        <w:tblW w:w="0" w:type="auto"/>
        <w:tblLook w:val="04A0" w:firstRow="1" w:lastRow="0" w:firstColumn="1" w:lastColumn="0" w:noHBand="0" w:noVBand="1"/>
      </w:tblPr>
      <w:tblGrid>
        <w:gridCol w:w="3510"/>
        <w:gridCol w:w="284"/>
        <w:gridCol w:w="2888"/>
        <w:gridCol w:w="2888"/>
      </w:tblGrid>
      <w:tr w:rsidR="008C491F" w:rsidRPr="00D80AD5" w14:paraId="6D3281B4" w14:textId="77777777" w:rsidTr="00751076">
        <w:tc>
          <w:tcPr>
            <w:tcW w:w="9570" w:type="dxa"/>
            <w:gridSpan w:val="4"/>
            <w:tcBorders>
              <w:bottom w:val="single" w:sz="4" w:space="0" w:color="auto"/>
            </w:tcBorders>
            <w:shd w:val="clear" w:color="auto" w:fill="auto"/>
          </w:tcPr>
          <w:p w14:paraId="47824F8C" w14:textId="77777777" w:rsidR="008C491F" w:rsidRPr="00D80AD5" w:rsidRDefault="008C491F" w:rsidP="00751076">
            <w:pPr>
              <w:pStyle w:val="a0"/>
              <w:jc w:val="center"/>
              <w:rPr>
                <w:rFonts w:cs="Times New Roman"/>
                <w:i/>
                <w:sz w:val="26"/>
                <w:szCs w:val="26"/>
              </w:rPr>
            </w:pPr>
            <w:r>
              <w:rPr>
                <w:rFonts w:cs="Times New Roman"/>
                <w:i/>
                <w:sz w:val="26"/>
                <w:szCs w:val="26"/>
              </w:rPr>
              <w:t>Заместитель Главы Администрации города Рубцовска – начальник управления</w:t>
            </w:r>
          </w:p>
        </w:tc>
      </w:tr>
      <w:tr w:rsidR="008C491F" w:rsidRPr="00D80AD5" w14:paraId="283C2851" w14:textId="77777777" w:rsidTr="00751076">
        <w:tc>
          <w:tcPr>
            <w:tcW w:w="9570" w:type="dxa"/>
            <w:gridSpan w:val="4"/>
            <w:tcBorders>
              <w:top w:val="single" w:sz="4" w:space="0" w:color="auto"/>
              <w:bottom w:val="single" w:sz="4" w:space="0" w:color="auto"/>
            </w:tcBorders>
            <w:shd w:val="clear" w:color="auto" w:fill="auto"/>
          </w:tcPr>
          <w:p w14:paraId="45A6BA0C" w14:textId="77777777" w:rsidR="008C491F" w:rsidRPr="00D80AD5" w:rsidRDefault="008C491F" w:rsidP="00751076">
            <w:pPr>
              <w:pStyle w:val="a0"/>
              <w:jc w:val="center"/>
              <w:rPr>
                <w:rFonts w:cs="Times New Roman"/>
                <w:i/>
                <w:sz w:val="26"/>
                <w:szCs w:val="26"/>
              </w:rPr>
            </w:pPr>
            <w:r>
              <w:rPr>
                <w:rFonts w:cs="Times New Roman"/>
                <w:i/>
                <w:sz w:val="26"/>
                <w:szCs w:val="26"/>
              </w:rPr>
              <w:t>по жилищно-коммунальному хозяйству и экологии О.Г. Обухович</w:t>
            </w:r>
          </w:p>
        </w:tc>
      </w:tr>
      <w:tr w:rsidR="008C491F" w:rsidRPr="00D80AD5" w14:paraId="2618C19D" w14:textId="77777777" w:rsidTr="00751076">
        <w:tc>
          <w:tcPr>
            <w:tcW w:w="9570" w:type="dxa"/>
            <w:gridSpan w:val="4"/>
            <w:tcBorders>
              <w:top w:val="single" w:sz="4" w:space="0" w:color="auto"/>
            </w:tcBorders>
            <w:shd w:val="clear" w:color="auto" w:fill="auto"/>
          </w:tcPr>
          <w:p w14:paraId="26E3699E" w14:textId="77777777" w:rsidR="008C491F" w:rsidRPr="00D80AD5" w:rsidRDefault="008C491F" w:rsidP="00751076">
            <w:pPr>
              <w:pStyle w:val="a0"/>
              <w:jc w:val="center"/>
              <w:rPr>
                <w:rFonts w:cs="Times New Roman"/>
                <w:sz w:val="16"/>
                <w:szCs w:val="16"/>
              </w:rPr>
            </w:pPr>
            <w:r w:rsidRPr="00D80AD5">
              <w:rPr>
                <w:rFonts w:cs="Times New Roman"/>
                <w:sz w:val="16"/>
                <w:szCs w:val="16"/>
              </w:rPr>
              <w:t>(должность, Ф.И.О. руководителя уполномоченного устанавливать</w:t>
            </w:r>
          </w:p>
          <w:p w14:paraId="7D57A318" w14:textId="77777777" w:rsidR="008C491F" w:rsidRPr="00D80AD5" w:rsidRDefault="008C491F" w:rsidP="00751076">
            <w:pPr>
              <w:pStyle w:val="a0"/>
              <w:jc w:val="center"/>
              <w:rPr>
                <w:rFonts w:cs="Times New Roman"/>
                <w:sz w:val="16"/>
                <w:szCs w:val="16"/>
              </w:rPr>
            </w:pPr>
            <w:r w:rsidRPr="00D80AD5">
              <w:rPr>
                <w:rFonts w:cs="Times New Roman"/>
                <w:sz w:val="16"/>
                <w:szCs w:val="16"/>
              </w:rPr>
              <w:t>техническое состояние многоквартирного дома, являющегося объектом конкурса)</w:t>
            </w:r>
          </w:p>
        </w:tc>
      </w:tr>
      <w:tr w:rsidR="008C491F" w:rsidRPr="00D80AD5" w14:paraId="075C080F" w14:textId="77777777" w:rsidTr="00751076">
        <w:tc>
          <w:tcPr>
            <w:tcW w:w="9570" w:type="dxa"/>
            <w:gridSpan w:val="4"/>
            <w:shd w:val="clear" w:color="auto" w:fill="auto"/>
          </w:tcPr>
          <w:p w14:paraId="1EC85B1C" w14:textId="77777777" w:rsidR="008C491F" w:rsidRPr="00D80AD5" w:rsidRDefault="008C491F" w:rsidP="00751076">
            <w:pPr>
              <w:pStyle w:val="a0"/>
              <w:jc w:val="center"/>
              <w:rPr>
                <w:rFonts w:cs="Times New Roman"/>
                <w:sz w:val="16"/>
                <w:szCs w:val="16"/>
              </w:rPr>
            </w:pPr>
          </w:p>
        </w:tc>
      </w:tr>
      <w:tr w:rsidR="008C491F" w:rsidRPr="00D80AD5" w14:paraId="4E4FB8CA" w14:textId="77777777" w:rsidTr="00751076">
        <w:tc>
          <w:tcPr>
            <w:tcW w:w="3510" w:type="dxa"/>
            <w:tcBorders>
              <w:bottom w:val="single" w:sz="4" w:space="0" w:color="auto"/>
            </w:tcBorders>
            <w:shd w:val="clear" w:color="auto" w:fill="auto"/>
          </w:tcPr>
          <w:p w14:paraId="70ADD47A" w14:textId="77777777" w:rsidR="008C491F" w:rsidRPr="00D80AD5" w:rsidRDefault="008C491F" w:rsidP="00751076">
            <w:pPr>
              <w:pStyle w:val="a0"/>
              <w:jc w:val="center"/>
              <w:rPr>
                <w:rFonts w:cs="Times New Roman"/>
                <w:sz w:val="16"/>
                <w:szCs w:val="16"/>
              </w:rPr>
            </w:pPr>
          </w:p>
        </w:tc>
        <w:tc>
          <w:tcPr>
            <w:tcW w:w="284" w:type="dxa"/>
            <w:shd w:val="clear" w:color="auto" w:fill="auto"/>
          </w:tcPr>
          <w:p w14:paraId="57BD52E4" w14:textId="77777777" w:rsidR="008C491F" w:rsidRPr="00D80AD5" w:rsidRDefault="008C491F" w:rsidP="00751076">
            <w:pPr>
              <w:pStyle w:val="a0"/>
              <w:jc w:val="center"/>
              <w:rPr>
                <w:rFonts w:cs="Times New Roman"/>
                <w:sz w:val="16"/>
                <w:szCs w:val="16"/>
              </w:rPr>
            </w:pPr>
          </w:p>
        </w:tc>
        <w:tc>
          <w:tcPr>
            <w:tcW w:w="5776" w:type="dxa"/>
            <w:gridSpan w:val="2"/>
            <w:tcBorders>
              <w:bottom w:val="single" w:sz="4" w:space="0" w:color="auto"/>
            </w:tcBorders>
            <w:shd w:val="clear" w:color="auto" w:fill="auto"/>
          </w:tcPr>
          <w:p w14:paraId="1521D75D" w14:textId="77777777" w:rsidR="008C491F" w:rsidRPr="00D80AD5" w:rsidRDefault="008C491F" w:rsidP="00751076">
            <w:pPr>
              <w:pStyle w:val="a0"/>
              <w:jc w:val="center"/>
              <w:rPr>
                <w:rFonts w:cs="Times New Roman"/>
                <w:sz w:val="16"/>
                <w:szCs w:val="16"/>
              </w:rPr>
            </w:pPr>
          </w:p>
        </w:tc>
      </w:tr>
      <w:tr w:rsidR="008C491F" w:rsidRPr="00D80AD5" w14:paraId="72FE2E76" w14:textId="77777777" w:rsidTr="00751076">
        <w:tc>
          <w:tcPr>
            <w:tcW w:w="3510" w:type="dxa"/>
            <w:tcBorders>
              <w:top w:val="single" w:sz="4" w:space="0" w:color="auto"/>
            </w:tcBorders>
            <w:shd w:val="clear" w:color="auto" w:fill="auto"/>
          </w:tcPr>
          <w:p w14:paraId="63710B73" w14:textId="77777777" w:rsidR="008C491F" w:rsidRPr="00D80AD5" w:rsidRDefault="008C491F" w:rsidP="00751076">
            <w:pPr>
              <w:pStyle w:val="a0"/>
              <w:jc w:val="center"/>
              <w:rPr>
                <w:rFonts w:cs="Times New Roman"/>
                <w:sz w:val="16"/>
                <w:szCs w:val="16"/>
              </w:rPr>
            </w:pPr>
            <w:r w:rsidRPr="00D80AD5">
              <w:rPr>
                <w:rFonts w:cs="Times New Roman"/>
                <w:sz w:val="16"/>
                <w:szCs w:val="16"/>
              </w:rPr>
              <w:t>(подпись)</w:t>
            </w:r>
          </w:p>
        </w:tc>
        <w:tc>
          <w:tcPr>
            <w:tcW w:w="284" w:type="dxa"/>
            <w:shd w:val="clear" w:color="auto" w:fill="auto"/>
          </w:tcPr>
          <w:p w14:paraId="02D13477" w14:textId="77777777" w:rsidR="008C491F" w:rsidRPr="00D80AD5" w:rsidRDefault="008C491F" w:rsidP="00751076">
            <w:pPr>
              <w:pStyle w:val="a0"/>
              <w:jc w:val="center"/>
              <w:rPr>
                <w:rFonts w:cs="Times New Roman"/>
                <w:sz w:val="16"/>
                <w:szCs w:val="16"/>
              </w:rPr>
            </w:pPr>
          </w:p>
        </w:tc>
        <w:tc>
          <w:tcPr>
            <w:tcW w:w="5776" w:type="dxa"/>
            <w:gridSpan w:val="2"/>
            <w:shd w:val="clear" w:color="auto" w:fill="auto"/>
          </w:tcPr>
          <w:p w14:paraId="2ED66C1C" w14:textId="77777777" w:rsidR="008C491F" w:rsidRPr="00D80AD5" w:rsidRDefault="008C491F" w:rsidP="00751076">
            <w:pPr>
              <w:pStyle w:val="a0"/>
              <w:jc w:val="center"/>
              <w:rPr>
                <w:rFonts w:cs="Times New Roman"/>
                <w:sz w:val="16"/>
                <w:szCs w:val="16"/>
              </w:rPr>
            </w:pPr>
            <w:r w:rsidRPr="00D80AD5">
              <w:rPr>
                <w:rFonts w:cs="Times New Roman"/>
                <w:sz w:val="16"/>
                <w:szCs w:val="16"/>
              </w:rPr>
              <w:t>(Ф.И.О.)</w:t>
            </w:r>
          </w:p>
        </w:tc>
      </w:tr>
      <w:tr w:rsidR="008C491F" w:rsidRPr="00D80AD5" w14:paraId="3B0B9B92" w14:textId="77777777" w:rsidTr="00751076">
        <w:tc>
          <w:tcPr>
            <w:tcW w:w="3510" w:type="dxa"/>
            <w:shd w:val="clear" w:color="auto" w:fill="auto"/>
          </w:tcPr>
          <w:p w14:paraId="1C494FDE" w14:textId="77777777" w:rsidR="008C491F" w:rsidRPr="00D80AD5" w:rsidRDefault="008C491F" w:rsidP="00751076">
            <w:pPr>
              <w:pStyle w:val="a0"/>
              <w:jc w:val="center"/>
              <w:rPr>
                <w:rFonts w:cs="Times New Roman"/>
                <w:sz w:val="16"/>
                <w:szCs w:val="16"/>
              </w:rPr>
            </w:pPr>
          </w:p>
        </w:tc>
        <w:tc>
          <w:tcPr>
            <w:tcW w:w="284" w:type="dxa"/>
            <w:shd w:val="clear" w:color="auto" w:fill="auto"/>
          </w:tcPr>
          <w:p w14:paraId="4389B9CF" w14:textId="77777777" w:rsidR="008C491F" w:rsidRPr="00D80AD5" w:rsidRDefault="008C491F" w:rsidP="00751076">
            <w:pPr>
              <w:pStyle w:val="a0"/>
              <w:jc w:val="center"/>
              <w:rPr>
                <w:rFonts w:cs="Times New Roman"/>
                <w:sz w:val="16"/>
                <w:szCs w:val="16"/>
              </w:rPr>
            </w:pPr>
          </w:p>
        </w:tc>
        <w:tc>
          <w:tcPr>
            <w:tcW w:w="5776" w:type="dxa"/>
            <w:gridSpan w:val="2"/>
            <w:shd w:val="clear" w:color="auto" w:fill="auto"/>
          </w:tcPr>
          <w:p w14:paraId="15AA22F4" w14:textId="77777777" w:rsidR="008C491F" w:rsidRPr="00D80AD5" w:rsidRDefault="008C491F" w:rsidP="00751076">
            <w:pPr>
              <w:pStyle w:val="a0"/>
              <w:jc w:val="center"/>
              <w:rPr>
                <w:rFonts w:cs="Times New Roman"/>
                <w:sz w:val="16"/>
                <w:szCs w:val="16"/>
              </w:rPr>
            </w:pPr>
          </w:p>
        </w:tc>
      </w:tr>
      <w:tr w:rsidR="008C491F" w:rsidRPr="00D80AD5" w14:paraId="080A7BF6" w14:textId="77777777" w:rsidTr="00751076">
        <w:tc>
          <w:tcPr>
            <w:tcW w:w="3510" w:type="dxa"/>
            <w:shd w:val="clear" w:color="auto" w:fill="auto"/>
          </w:tcPr>
          <w:p w14:paraId="475BFAF8" w14:textId="77777777" w:rsidR="008C491F" w:rsidRPr="00D80AD5" w:rsidRDefault="008C491F" w:rsidP="00751076">
            <w:pPr>
              <w:pStyle w:val="a0"/>
              <w:jc w:val="center"/>
              <w:rPr>
                <w:rFonts w:cs="Times New Roman"/>
                <w:sz w:val="16"/>
                <w:szCs w:val="16"/>
              </w:rPr>
            </w:pPr>
          </w:p>
        </w:tc>
        <w:tc>
          <w:tcPr>
            <w:tcW w:w="284" w:type="dxa"/>
            <w:shd w:val="clear" w:color="auto" w:fill="auto"/>
          </w:tcPr>
          <w:p w14:paraId="2EB7C826" w14:textId="77777777" w:rsidR="008C491F" w:rsidRPr="00D80AD5" w:rsidRDefault="008C491F" w:rsidP="00751076">
            <w:pPr>
              <w:pStyle w:val="a0"/>
              <w:jc w:val="center"/>
              <w:rPr>
                <w:rFonts w:cs="Times New Roman"/>
                <w:sz w:val="16"/>
                <w:szCs w:val="16"/>
              </w:rPr>
            </w:pPr>
          </w:p>
        </w:tc>
        <w:tc>
          <w:tcPr>
            <w:tcW w:w="2888" w:type="dxa"/>
            <w:tcBorders>
              <w:bottom w:val="single" w:sz="4" w:space="0" w:color="auto"/>
            </w:tcBorders>
            <w:shd w:val="clear" w:color="auto" w:fill="auto"/>
          </w:tcPr>
          <w:p w14:paraId="5B861B4A" w14:textId="77777777" w:rsidR="008C491F" w:rsidRPr="00D80AD5" w:rsidRDefault="008C491F" w:rsidP="00751076">
            <w:pPr>
              <w:pStyle w:val="a0"/>
              <w:jc w:val="center"/>
              <w:rPr>
                <w:rFonts w:cs="Times New Roman"/>
                <w:sz w:val="16"/>
                <w:szCs w:val="16"/>
              </w:rPr>
            </w:pPr>
          </w:p>
        </w:tc>
        <w:tc>
          <w:tcPr>
            <w:tcW w:w="2888" w:type="dxa"/>
            <w:shd w:val="clear" w:color="auto" w:fill="auto"/>
          </w:tcPr>
          <w:p w14:paraId="42D1DCA5" w14:textId="77777777" w:rsidR="008C491F" w:rsidRPr="00D80AD5" w:rsidRDefault="008C491F" w:rsidP="00751076">
            <w:pPr>
              <w:pStyle w:val="a0"/>
              <w:rPr>
                <w:rFonts w:cs="Times New Roman"/>
                <w:sz w:val="16"/>
                <w:szCs w:val="16"/>
              </w:rPr>
            </w:pPr>
            <w:r w:rsidRPr="00D80AD5">
              <w:rPr>
                <w:rFonts w:cs="Times New Roman"/>
                <w:sz w:val="26"/>
                <w:szCs w:val="26"/>
              </w:rPr>
              <w:t>202</w:t>
            </w:r>
            <w:r w:rsidR="00606BC6">
              <w:rPr>
                <w:rFonts w:cs="Times New Roman"/>
                <w:sz w:val="26"/>
                <w:szCs w:val="26"/>
              </w:rPr>
              <w:t>5</w:t>
            </w:r>
            <w:r w:rsidRPr="00D80AD5">
              <w:rPr>
                <w:rFonts w:cs="Times New Roman"/>
                <w:sz w:val="26"/>
                <w:szCs w:val="26"/>
              </w:rPr>
              <w:t xml:space="preserve"> г.</w:t>
            </w:r>
          </w:p>
        </w:tc>
      </w:tr>
      <w:tr w:rsidR="008C491F" w:rsidRPr="00D80AD5" w14:paraId="3A71BAE6" w14:textId="77777777" w:rsidTr="00751076">
        <w:tc>
          <w:tcPr>
            <w:tcW w:w="3510" w:type="dxa"/>
            <w:shd w:val="clear" w:color="auto" w:fill="auto"/>
          </w:tcPr>
          <w:p w14:paraId="154253ED" w14:textId="77777777" w:rsidR="008C491F" w:rsidRPr="00D80AD5" w:rsidRDefault="008C491F" w:rsidP="00751076">
            <w:pPr>
              <w:pStyle w:val="a0"/>
              <w:jc w:val="center"/>
              <w:rPr>
                <w:rFonts w:cs="Times New Roman"/>
                <w:sz w:val="16"/>
                <w:szCs w:val="16"/>
              </w:rPr>
            </w:pPr>
          </w:p>
        </w:tc>
        <w:tc>
          <w:tcPr>
            <w:tcW w:w="284" w:type="dxa"/>
            <w:shd w:val="clear" w:color="auto" w:fill="auto"/>
          </w:tcPr>
          <w:p w14:paraId="2C9A707C" w14:textId="77777777" w:rsidR="008C491F" w:rsidRPr="00D80AD5" w:rsidRDefault="008C491F" w:rsidP="00751076">
            <w:pPr>
              <w:pStyle w:val="a0"/>
              <w:jc w:val="center"/>
              <w:rPr>
                <w:rFonts w:cs="Times New Roman"/>
                <w:sz w:val="16"/>
                <w:szCs w:val="16"/>
              </w:rPr>
            </w:pPr>
          </w:p>
        </w:tc>
        <w:tc>
          <w:tcPr>
            <w:tcW w:w="2888" w:type="dxa"/>
            <w:tcBorders>
              <w:top w:val="single" w:sz="4" w:space="0" w:color="auto"/>
            </w:tcBorders>
            <w:shd w:val="clear" w:color="auto" w:fill="auto"/>
          </w:tcPr>
          <w:p w14:paraId="3BDA002A" w14:textId="77777777" w:rsidR="008C491F" w:rsidRPr="00D80AD5" w:rsidRDefault="008C491F" w:rsidP="00751076">
            <w:pPr>
              <w:pStyle w:val="a0"/>
              <w:jc w:val="center"/>
              <w:rPr>
                <w:rFonts w:cs="Times New Roman"/>
                <w:sz w:val="16"/>
                <w:szCs w:val="16"/>
              </w:rPr>
            </w:pPr>
            <w:r w:rsidRPr="00D80AD5">
              <w:rPr>
                <w:rFonts w:cs="Times New Roman"/>
                <w:sz w:val="16"/>
                <w:szCs w:val="16"/>
              </w:rPr>
              <w:t>(дата, М.П.)</w:t>
            </w:r>
          </w:p>
          <w:p w14:paraId="35453129" w14:textId="77777777" w:rsidR="008C491F" w:rsidRPr="00D80AD5" w:rsidRDefault="008C491F" w:rsidP="00751076">
            <w:pPr>
              <w:pStyle w:val="a0"/>
              <w:jc w:val="center"/>
              <w:rPr>
                <w:rFonts w:cs="Times New Roman"/>
                <w:sz w:val="16"/>
                <w:szCs w:val="16"/>
              </w:rPr>
            </w:pPr>
          </w:p>
        </w:tc>
        <w:tc>
          <w:tcPr>
            <w:tcW w:w="2888" w:type="dxa"/>
            <w:shd w:val="clear" w:color="auto" w:fill="auto"/>
          </w:tcPr>
          <w:p w14:paraId="3A7BCCEF" w14:textId="77777777" w:rsidR="008C491F" w:rsidRPr="00D80AD5" w:rsidRDefault="008C491F" w:rsidP="00751076">
            <w:pPr>
              <w:pStyle w:val="a0"/>
              <w:jc w:val="center"/>
              <w:rPr>
                <w:rFonts w:cs="Times New Roman"/>
                <w:sz w:val="26"/>
                <w:szCs w:val="26"/>
              </w:rPr>
            </w:pPr>
          </w:p>
        </w:tc>
      </w:tr>
    </w:tbl>
    <w:p w14:paraId="227C1985" w14:textId="11C4E4E3" w:rsidR="008C491F" w:rsidRDefault="008C491F" w:rsidP="008C491F">
      <w:pPr>
        <w:pStyle w:val="a0"/>
        <w:jc w:val="center"/>
        <w:rPr>
          <w:rFonts w:cs="Times New Roman"/>
          <w:sz w:val="26"/>
          <w:szCs w:val="26"/>
        </w:rPr>
      </w:pPr>
      <w:r>
        <w:rPr>
          <w:rFonts w:cs="Times New Roman"/>
          <w:sz w:val="26"/>
          <w:szCs w:val="26"/>
        </w:rPr>
        <w:br w:type="page"/>
      </w:r>
      <w:r w:rsidR="00D1348D">
        <w:rPr>
          <w:rFonts w:cs="Times New Roman"/>
          <w:sz w:val="26"/>
          <w:szCs w:val="26"/>
        </w:rPr>
        <w:lastRenderedPageBreak/>
        <w:t>Лот № 59</w:t>
      </w:r>
    </w:p>
    <w:p w14:paraId="0DEBBD17" w14:textId="77777777" w:rsidR="008C491F" w:rsidRDefault="008C491F" w:rsidP="008C491F">
      <w:pPr>
        <w:pStyle w:val="a0"/>
        <w:jc w:val="center"/>
        <w:rPr>
          <w:rFonts w:cs="Times New Roman"/>
          <w:sz w:val="26"/>
          <w:szCs w:val="26"/>
        </w:rPr>
      </w:pPr>
    </w:p>
    <w:p w14:paraId="27C1D08E" w14:textId="77777777" w:rsidR="008C491F" w:rsidRPr="00263325" w:rsidRDefault="008C491F" w:rsidP="008C491F">
      <w:pPr>
        <w:pStyle w:val="a0"/>
        <w:jc w:val="center"/>
        <w:rPr>
          <w:rFonts w:cs="Times New Roman"/>
          <w:sz w:val="26"/>
          <w:szCs w:val="26"/>
        </w:rPr>
      </w:pPr>
      <w:r w:rsidRPr="00263325">
        <w:rPr>
          <w:rFonts w:cs="Times New Roman"/>
          <w:sz w:val="26"/>
          <w:szCs w:val="26"/>
        </w:rPr>
        <w:t>АКТ</w:t>
      </w:r>
    </w:p>
    <w:p w14:paraId="516AB013" w14:textId="77777777" w:rsidR="008C491F" w:rsidRDefault="008C491F" w:rsidP="008C491F">
      <w:pPr>
        <w:jc w:val="center"/>
        <w:rPr>
          <w:rFonts w:cs="Times New Roman"/>
          <w:sz w:val="26"/>
          <w:szCs w:val="26"/>
        </w:rPr>
      </w:pPr>
      <w:r w:rsidRPr="00263325">
        <w:rPr>
          <w:rFonts w:cs="Times New Roman"/>
          <w:sz w:val="26"/>
          <w:szCs w:val="26"/>
        </w:rPr>
        <w:t>о состоянии общего имущества собственников помещений</w:t>
      </w:r>
      <w:r w:rsidRPr="00263325">
        <w:rPr>
          <w:rFonts w:cs="Times New Roman"/>
          <w:sz w:val="26"/>
          <w:szCs w:val="26"/>
        </w:rPr>
        <w:br/>
        <w:t>в многоквартирном доме, являющегося объектом конкурса</w:t>
      </w:r>
    </w:p>
    <w:p w14:paraId="04F1B69A" w14:textId="77777777" w:rsidR="008C491F" w:rsidRDefault="008C491F" w:rsidP="008C491F">
      <w:pPr>
        <w:rPr>
          <w:rFonts w:cs="Times New Roman"/>
          <w:sz w:val="26"/>
          <w:szCs w:val="26"/>
        </w:rPr>
      </w:pPr>
    </w:p>
    <w:p w14:paraId="47F6E26C" w14:textId="77777777" w:rsidR="008C491F" w:rsidRPr="00444859" w:rsidRDefault="008C491F" w:rsidP="008C491F">
      <w:pPr>
        <w:suppressAutoHyphens w:val="0"/>
        <w:rPr>
          <w:rFonts w:cs="Times New Roman"/>
          <w:sz w:val="26"/>
          <w:szCs w:val="26"/>
          <w:lang w:eastAsia="ru-RU"/>
        </w:rPr>
      </w:pPr>
      <w:r w:rsidRPr="00444859">
        <w:rPr>
          <w:rFonts w:cs="Times New Roman"/>
          <w:sz w:val="26"/>
          <w:szCs w:val="26"/>
          <w:lang w:eastAsia="ru-RU"/>
        </w:rPr>
        <w:t>I. Общие сведения о многоквартирном доме</w:t>
      </w:r>
    </w:p>
    <w:p w14:paraId="65593714" w14:textId="77777777" w:rsidR="008C491F" w:rsidRPr="00444859" w:rsidRDefault="008C491F" w:rsidP="008C491F">
      <w:pPr>
        <w:suppressAutoHyphens w:val="0"/>
        <w:ind w:right="-295"/>
        <w:jc w:val="both"/>
        <w:rPr>
          <w:rFonts w:cs="Times New Roman"/>
          <w:i/>
          <w:sz w:val="26"/>
          <w:szCs w:val="26"/>
          <w:u w:val="single"/>
          <w:lang w:eastAsia="ru-RU"/>
        </w:rPr>
      </w:pPr>
      <w:r w:rsidRPr="00444859">
        <w:rPr>
          <w:rFonts w:cs="Times New Roman"/>
          <w:sz w:val="26"/>
          <w:szCs w:val="26"/>
          <w:lang w:eastAsia="ru-RU"/>
        </w:rPr>
        <w:t xml:space="preserve">1. Адрес многоквартирного дома: </w:t>
      </w:r>
      <w:r w:rsidRPr="00444859">
        <w:rPr>
          <w:rFonts w:cs="Times New Roman"/>
          <w:i/>
          <w:sz w:val="26"/>
          <w:szCs w:val="26"/>
          <w:u w:val="single"/>
          <w:lang w:eastAsia="ru-RU"/>
        </w:rPr>
        <w:t xml:space="preserve">Алтайский край, город Рубцовск, улица </w:t>
      </w:r>
      <w:r>
        <w:rPr>
          <w:rFonts w:cs="Times New Roman"/>
          <w:i/>
          <w:sz w:val="26"/>
          <w:szCs w:val="26"/>
          <w:u w:val="single"/>
          <w:lang w:eastAsia="ru-RU"/>
        </w:rPr>
        <w:t>Брусилова, дом 45</w:t>
      </w:r>
    </w:p>
    <w:p w14:paraId="2AA2DF0C" w14:textId="77777777" w:rsidR="008C491F" w:rsidRPr="00444859" w:rsidRDefault="008C491F" w:rsidP="008C491F">
      <w:pPr>
        <w:suppressAutoHyphens w:val="0"/>
        <w:jc w:val="both"/>
        <w:rPr>
          <w:rFonts w:cs="Times New Roman"/>
          <w:i/>
          <w:sz w:val="26"/>
          <w:szCs w:val="26"/>
          <w:u w:val="single"/>
          <w:lang w:eastAsia="ru-RU"/>
        </w:rPr>
      </w:pPr>
      <w:r w:rsidRPr="00444859">
        <w:rPr>
          <w:rFonts w:cs="Times New Roman"/>
          <w:sz w:val="26"/>
          <w:szCs w:val="26"/>
          <w:lang w:eastAsia="ru-RU"/>
        </w:rPr>
        <w:t xml:space="preserve">2. Кадастровый номер многоквартирного дома (при его наличии): </w:t>
      </w:r>
      <w:r w:rsidRPr="00743939">
        <w:rPr>
          <w:rFonts w:cs="Times New Roman"/>
          <w:i/>
          <w:sz w:val="26"/>
          <w:szCs w:val="26"/>
          <w:u w:val="single"/>
          <w:lang w:eastAsia="ru-RU"/>
        </w:rPr>
        <w:t>22:70:010702:29</w:t>
      </w:r>
    </w:p>
    <w:p w14:paraId="45538E99" w14:textId="77777777" w:rsidR="008C491F" w:rsidRPr="00444859" w:rsidRDefault="008C491F" w:rsidP="008C491F">
      <w:pPr>
        <w:suppressAutoHyphens w:val="0"/>
        <w:jc w:val="both"/>
        <w:rPr>
          <w:rFonts w:cs="Times New Roman"/>
          <w:sz w:val="26"/>
          <w:szCs w:val="26"/>
          <w:lang w:eastAsia="ru-RU"/>
        </w:rPr>
      </w:pPr>
      <w:r w:rsidRPr="00444859">
        <w:rPr>
          <w:rFonts w:cs="Times New Roman"/>
          <w:sz w:val="26"/>
          <w:szCs w:val="26"/>
          <w:lang w:eastAsia="ru-RU"/>
        </w:rPr>
        <w:t xml:space="preserve">3. Серия, тип </w:t>
      </w:r>
      <w:proofErr w:type="gramStart"/>
      <w:r w:rsidRPr="00444859">
        <w:rPr>
          <w:rFonts w:cs="Times New Roman"/>
          <w:sz w:val="26"/>
          <w:szCs w:val="26"/>
          <w:lang w:eastAsia="ru-RU"/>
        </w:rPr>
        <w:t xml:space="preserve">постройки  </w:t>
      </w:r>
      <w:r w:rsidRPr="00444859">
        <w:rPr>
          <w:rFonts w:cs="Times New Roman"/>
          <w:i/>
          <w:sz w:val="26"/>
          <w:szCs w:val="26"/>
          <w:u w:val="single"/>
          <w:lang w:eastAsia="ru-RU"/>
        </w:rPr>
        <w:t>многоквартирный</w:t>
      </w:r>
      <w:proofErr w:type="gramEnd"/>
      <w:r w:rsidRPr="00444859">
        <w:rPr>
          <w:rFonts w:cs="Times New Roman"/>
          <w:i/>
          <w:sz w:val="26"/>
          <w:szCs w:val="26"/>
          <w:u w:val="single"/>
          <w:lang w:eastAsia="ru-RU"/>
        </w:rPr>
        <w:t xml:space="preserve"> дом</w:t>
      </w:r>
    </w:p>
    <w:p w14:paraId="3192691C" w14:textId="77777777" w:rsidR="008C491F" w:rsidRPr="00444859" w:rsidRDefault="008C491F" w:rsidP="008C491F">
      <w:pPr>
        <w:suppressAutoHyphens w:val="0"/>
        <w:jc w:val="both"/>
        <w:rPr>
          <w:rFonts w:cs="Times New Roman"/>
          <w:sz w:val="26"/>
          <w:szCs w:val="26"/>
          <w:lang w:eastAsia="ru-RU"/>
        </w:rPr>
      </w:pPr>
      <w:r w:rsidRPr="00444859">
        <w:rPr>
          <w:rFonts w:cs="Times New Roman"/>
          <w:sz w:val="26"/>
          <w:szCs w:val="26"/>
          <w:lang w:eastAsia="ru-RU"/>
        </w:rPr>
        <w:t xml:space="preserve">4. Год постройки </w:t>
      </w:r>
      <w:r w:rsidRPr="00444859">
        <w:rPr>
          <w:rFonts w:cs="Times New Roman"/>
          <w:i/>
          <w:sz w:val="26"/>
          <w:szCs w:val="26"/>
          <w:u w:val="single"/>
          <w:lang w:eastAsia="ru-RU"/>
        </w:rPr>
        <w:t>19</w:t>
      </w:r>
      <w:r>
        <w:rPr>
          <w:rFonts w:cs="Times New Roman"/>
          <w:i/>
          <w:sz w:val="26"/>
          <w:szCs w:val="26"/>
          <w:u w:val="single"/>
          <w:lang w:eastAsia="ru-RU"/>
        </w:rPr>
        <w:t>58</w:t>
      </w:r>
    </w:p>
    <w:p w14:paraId="58D735BB" w14:textId="77777777" w:rsidR="008C491F" w:rsidRPr="00444859" w:rsidRDefault="008C491F" w:rsidP="008C491F">
      <w:pPr>
        <w:suppressAutoHyphens w:val="0"/>
        <w:jc w:val="both"/>
        <w:rPr>
          <w:rFonts w:cs="Times New Roman"/>
          <w:sz w:val="26"/>
          <w:szCs w:val="26"/>
          <w:lang w:eastAsia="ru-RU"/>
        </w:rPr>
      </w:pPr>
      <w:r w:rsidRPr="00444859">
        <w:rPr>
          <w:rFonts w:cs="Times New Roman"/>
          <w:sz w:val="26"/>
          <w:szCs w:val="26"/>
          <w:lang w:eastAsia="ru-RU"/>
        </w:rPr>
        <w:t xml:space="preserve">5.Степень износа по данным государственного технического учета </w:t>
      </w:r>
      <w:r w:rsidRPr="00E01F88">
        <w:rPr>
          <w:rFonts w:cs="Times New Roman"/>
          <w:i/>
          <w:sz w:val="26"/>
          <w:szCs w:val="26"/>
          <w:u w:val="single"/>
          <w:lang w:eastAsia="ru-RU"/>
        </w:rPr>
        <w:t>нет</w:t>
      </w:r>
    </w:p>
    <w:p w14:paraId="5335299D" w14:textId="77777777" w:rsidR="008C491F" w:rsidRPr="00444859" w:rsidRDefault="008C491F" w:rsidP="008C491F">
      <w:pPr>
        <w:suppressAutoHyphens w:val="0"/>
        <w:jc w:val="both"/>
        <w:rPr>
          <w:rFonts w:cs="Times New Roman"/>
          <w:sz w:val="26"/>
          <w:szCs w:val="26"/>
          <w:lang w:eastAsia="ru-RU"/>
        </w:rPr>
      </w:pPr>
      <w:r w:rsidRPr="00444859">
        <w:rPr>
          <w:rFonts w:cs="Times New Roman"/>
          <w:sz w:val="26"/>
          <w:szCs w:val="26"/>
          <w:lang w:eastAsia="ru-RU"/>
        </w:rPr>
        <w:t xml:space="preserve">6. Степень фактического </w:t>
      </w:r>
      <w:proofErr w:type="gramStart"/>
      <w:r w:rsidRPr="00444859">
        <w:rPr>
          <w:rFonts w:cs="Times New Roman"/>
          <w:sz w:val="26"/>
          <w:szCs w:val="26"/>
          <w:lang w:eastAsia="ru-RU"/>
        </w:rPr>
        <w:t xml:space="preserve">износа  </w:t>
      </w:r>
      <w:r w:rsidRPr="00444859">
        <w:rPr>
          <w:rFonts w:cs="Times New Roman"/>
          <w:i/>
          <w:sz w:val="26"/>
          <w:szCs w:val="26"/>
          <w:u w:val="single"/>
          <w:lang w:eastAsia="ru-RU"/>
        </w:rPr>
        <w:t>нет</w:t>
      </w:r>
      <w:proofErr w:type="gramEnd"/>
    </w:p>
    <w:p w14:paraId="398A4E57" w14:textId="77777777" w:rsidR="008C491F" w:rsidRPr="00444859" w:rsidRDefault="008C491F" w:rsidP="008C491F">
      <w:pPr>
        <w:suppressAutoHyphens w:val="0"/>
        <w:jc w:val="both"/>
        <w:rPr>
          <w:rFonts w:cs="Times New Roman"/>
          <w:sz w:val="26"/>
          <w:szCs w:val="26"/>
          <w:lang w:eastAsia="ru-RU"/>
        </w:rPr>
      </w:pPr>
      <w:r w:rsidRPr="00444859">
        <w:rPr>
          <w:rFonts w:cs="Times New Roman"/>
          <w:sz w:val="26"/>
          <w:szCs w:val="26"/>
          <w:lang w:eastAsia="ru-RU"/>
        </w:rPr>
        <w:t xml:space="preserve">7. Год последнего капитального </w:t>
      </w:r>
      <w:proofErr w:type="gramStart"/>
      <w:r w:rsidRPr="00444859">
        <w:rPr>
          <w:rFonts w:cs="Times New Roman"/>
          <w:sz w:val="26"/>
          <w:szCs w:val="26"/>
          <w:lang w:eastAsia="ru-RU"/>
        </w:rPr>
        <w:t xml:space="preserve">ремонта  </w:t>
      </w:r>
      <w:r w:rsidRPr="00444859">
        <w:rPr>
          <w:rFonts w:cs="Times New Roman"/>
          <w:i/>
          <w:sz w:val="26"/>
          <w:szCs w:val="26"/>
          <w:u w:val="single"/>
          <w:lang w:eastAsia="ru-RU"/>
        </w:rPr>
        <w:t>нет</w:t>
      </w:r>
      <w:proofErr w:type="gramEnd"/>
    </w:p>
    <w:p w14:paraId="09EC4570" w14:textId="77777777" w:rsidR="008C491F" w:rsidRDefault="008C491F" w:rsidP="008C491F">
      <w:pPr>
        <w:suppressAutoHyphens w:val="0"/>
        <w:jc w:val="both"/>
        <w:rPr>
          <w:rFonts w:cs="Times New Roman"/>
          <w:sz w:val="26"/>
          <w:szCs w:val="26"/>
          <w:lang w:eastAsia="ru-RU"/>
        </w:rPr>
      </w:pPr>
      <w:r>
        <w:rPr>
          <w:rFonts w:cs="Times New Roman"/>
          <w:sz w:val="26"/>
          <w:szCs w:val="26"/>
          <w:lang w:eastAsia="ru-RU"/>
        </w:rPr>
        <w:t>8.</w:t>
      </w:r>
      <w:r w:rsidRPr="00444859">
        <w:rPr>
          <w:rFonts w:cs="Times New Roman"/>
          <w:sz w:val="26"/>
          <w:szCs w:val="26"/>
          <w:lang w:eastAsia="ru-RU"/>
        </w:rPr>
        <w:t xml:space="preserve">Реквизиты правового акта о признании </w:t>
      </w:r>
      <w:proofErr w:type="gramStart"/>
      <w:r w:rsidRPr="00444859">
        <w:rPr>
          <w:rFonts w:cs="Times New Roman"/>
          <w:sz w:val="26"/>
          <w:szCs w:val="26"/>
          <w:lang w:eastAsia="ru-RU"/>
        </w:rPr>
        <w:t>многоквартирного  дома</w:t>
      </w:r>
      <w:proofErr w:type="gramEnd"/>
      <w:r w:rsidRPr="00444859">
        <w:rPr>
          <w:rFonts w:cs="Times New Roman"/>
          <w:sz w:val="26"/>
          <w:szCs w:val="26"/>
          <w:lang w:eastAsia="ru-RU"/>
        </w:rPr>
        <w:t xml:space="preserve"> аварийным и подлежащим сносу </w:t>
      </w:r>
      <w:r w:rsidRPr="00743939">
        <w:rPr>
          <w:rFonts w:cs="Times New Roman"/>
          <w:i/>
          <w:sz w:val="26"/>
          <w:szCs w:val="26"/>
          <w:u w:val="single"/>
          <w:lang w:eastAsia="ru-RU"/>
        </w:rPr>
        <w:t>распоряжение Администрации города Рубцовска Алтайского края от 02.03.2028 № 73-р</w:t>
      </w:r>
    </w:p>
    <w:p w14:paraId="48308765" w14:textId="77777777" w:rsidR="008C491F" w:rsidRPr="00444859" w:rsidRDefault="008C491F" w:rsidP="008C491F">
      <w:pPr>
        <w:suppressAutoHyphens w:val="0"/>
        <w:jc w:val="both"/>
        <w:rPr>
          <w:rFonts w:cs="Times New Roman"/>
          <w:sz w:val="26"/>
          <w:szCs w:val="26"/>
          <w:u w:val="single"/>
          <w:lang w:eastAsia="ru-RU"/>
        </w:rPr>
      </w:pPr>
      <w:r>
        <w:rPr>
          <w:rFonts w:cs="Times New Roman"/>
          <w:sz w:val="26"/>
          <w:szCs w:val="26"/>
          <w:lang w:eastAsia="ru-RU"/>
        </w:rPr>
        <w:t>9. Количество этажей</w:t>
      </w:r>
      <w:r w:rsidRPr="00444859">
        <w:rPr>
          <w:rFonts w:cs="Times New Roman"/>
          <w:sz w:val="26"/>
          <w:szCs w:val="26"/>
          <w:lang w:eastAsia="ru-RU"/>
        </w:rPr>
        <w:t xml:space="preserve"> </w:t>
      </w:r>
      <w:r w:rsidRPr="00EE06E3">
        <w:rPr>
          <w:rFonts w:cs="Times New Roman"/>
          <w:i/>
          <w:sz w:val="26"/>
          <w:szCs w:val="26"/>
          <w:u w:val="single"/>
          <w:lang w:eastAsia="ru-RU"/>
        </w:rPr>
        <w:t>2</w:t>
      </w:r>
    </w:p>
    <w:p w14:paraId="08C6FFE4" w14:textId="77777777" w:rsidR="008C491F" w:rsidRPr="00444859" w:rsidRDefault="008C491F" w:rsidP="008C491F">
      <w:pPr>
        <w:suppressAutoHyphens w:val="0"/>
        <w:jc w:val="both"/>
        <w:rPr>
          <w:rFonts w:cs="Times New Roman"/>
          <w:sz w:val="26"/>
          <w:szCs w:val="26"/>
          <w:lang w:eastAsia="ru-RU"/>
        </w:rPr>
      </w:pPr>
      <w:r>
        <w:rPr>
          <w:rFonts w:cs="Times New Roman"/>
          <w:sz w:val="26"/>
          <w:szCs w:val="26"/>
          <w:lang w:eastAsia="ru-RU"/>
        </w:rPr>
        <w:t>10.</w:t>
      </w:r>
      <w:r w:rsidRPr="00444859">
        <w:rPr>
          <w:rFonts w:cs="Times New Roman"/>
          <w:sz w:val="26"/>
          <w:szCs w:val="26"/>
          <w:lang w:eastAsia="ru-RU"/>
        </w:rPr>
        <w:t xml:space="preserve">Наличие подвала </w:t>
      </w:r>
      <w:r>
        <w:rPr>
          <w:rFonts w:cs="Times New Roman"/>
          <w:i/>
          <w:sz w:val="26"/>
          <w:szCs w:val="26"/>
          <w:u w:val="single"/>
          <w:lang w:eastAsia="ru-RU"/>
        </w:rPr>
        <w:t>нет</w:t>
      </w:r>
    </w:p>
    <w:p w14:paraId="55538B45" w14:textId="77777777" w:rsidR="008C491F" w:rsidRPr="00444859" w:rsidRDefault="008C491F" w:rsidP="008C491F">
      <w:pPr>
        <w:suppressAutoHyphens w:val="0"/>
        <w:jc w:val="both"/>
        <w:rPr>
          <w:rFonts w:cs="Times New Roman"/>
          <w:sz w:val="26"/>
          <w:szCs w:val="26"/>
          <w:lang w:eastAsia="ru-RU"/>
        </w:rPr>
      </w:pPr>
      <w:r>
        <w:rPr>
          <w:rFonts w:cs="Times New Roman"/>
          <w:sz w:val="26"/>
          <w:szCs w:val="26"/>
          <w:lang w:eastAsia="ru-RU"/>
        </w:rPr>
        <w:t>11.</w:t>
      </w:r>
      <w:r w:rsidRPr="00444859">
        <w:rPr>
          <w:rFonts w:cs="Times New Roman"/>
          <w:sz w:val="26"/>
          <w:szCs w:val="26"/>
          <w:lang w:eastAsia="ru-RU"/>
        </w:rPr>
        <w:t xml:space="preserve">Наличие цокольного этажа </w:t>
      </w:r>
      <w:r w:rsidRPr="00444859">
        <w:rPr>
          <w:rFonts w:cs="Times New Roman"/>
          <w:i/>
          <w:sz w:val="26"/>
          <w:szCs w:val="26"/>
          <w:u w:val="single"/>
          <w:lang w:eastAsia="ru-RU"/>
        </w:rPr>
        <w:t>нет</w:t>
      </w:r>
    </w:p>
    <w:p w14:paraId="0112ADD0" w14:textId="77777777" w:rsidR="008C491F" w:rsidRPr="00444859" w:rsidRDefault="008C491F" w:rsidP="008C491F">
      <w:pPr>
        <w:suppressAutoHyphens w:val="0"/>
        <w:jc w:val="both"/>
        <w:rPr>
          <w:rFonts w:cs="Times New Roman"/>
          <w:sz w:val="26"/>
          <w:szCs w:val="26"/>
          <w:lang w:eastAsia="ru-RU"/>
        </w:rPr>
      </w:pPr>
      <w:r>
        <w:rPr>
          <w:rFonts w:cs="Times New Roman"/>
          <w:sz w:val="26"/>
          <w:szCs w:val="26"/>
          <w:lang w:eastAsia="ru-RU"/>
        </w:rPr>
        <w:t>12.</w:t>
      </w:r>
      <w:r w:rsidRPr="00444859">
        <w:rPr>
          <w:rFonts w:cs="Times New Roman"/>
          <w:sz w:val="26"/>
          <w:szCs w:val="26"/>
          <w:lang w:eastAsia="ru-RU"/>
        </w:rPr>
        <w:t xml:space="preserve">Наличие мансарды </w:t>
      </w:r>
      <w:r w:rsidRPr="00444859">
        <w:rPr>
          <w:rFonts w:cs="Times New Roman"/>
          <w:i/>
          <w:sz w:val="26"/>
          <w:szCs w:val="26"/>
          <w:u w:val="single"/>
          <w:lang w:eastAsia="ru-RU"/>
        </w:rPr>
        <w:t>нет</w:t>
      </w:r>
    </w:p>
    <w:p w14:paraId="44A2AC93" w14:textId="77777777" w:rsidR="008C491F" w:rsidRPr="00444859" w:rsidRDefault="008C491F" w:rsidP="008C491F">
      <w:pPr>
        <w:suppressAutoHyphens w:val="0"/>
        <w:jc w:val="both"/>
        <w:rPr>
          <w:rFonts w:cs="Times New Roman"/>
          <w:sz w:val="26"/>
          <w:szCs w:val="26"/>
          <w:lang w:eastAsia="ru-RU"/>
        </w:rPr>
      </w:pPr>
      <w:r>
        <w:rPr>
          <w:rFonts w:cs="Times New Roman"/>
          <w:sz w:val="26"/>
          <w:szCs w:val="26"/>
          <w:lang w:eastAsia="ru-RU"/>
        </w:rPr>
        <w:t>13.</w:t>
      </w:r>
      <w:r w:rsidRPr="00444859">
        <w:rPr>
          <w:rFonts w:cs="Times New Roman"/>
          <w:sz w:val="26"/>
          <w:szCs w:val="26"/>
          <w:lang w:eastAsia="ru-RU"/>
        </w:rPr>
        <w:t xml:space="preserve">Наличие мезонина </w:t>
      </w:r>
      <w:r w:rsidRPr="00444859">
        <w:rPr>
          <w:rFonts w:cs="Times New Roman"/>
          <w:i/>
          <w:sz w:val="26"/>
          <w:szCs w:val="26"/>
          <w:u w:val="single"/>
          <w:lang w:eastAsia="ru-RU"/>
        </w:rPr>
        <w:t>нет</w:t>
      </w:r>
    </w:p>
    <w:p w14:paraId="2FC35D18" w14:textId="77777777" w:rsidR="008C491F" w:rsidRPr="00444859" w:rsidRDefault="008C491F" w:rsidP="008C491F">
      <w:pPr>
        <w:suppressAutoHyphens w:val="0"/>
        <w:jc w:val="both"/>
        <w:rPr>
          <w:rFonts w:cs="Times New Roman"/>
          <w:sz w:val="26"/>
          <w:szCs w:val="26"/>
          <w:u w:val="single"/>
          <w:lang w:eastAsia="ru-RU"/>
        </w:rPr>
      </w:pPr>
      <w:r w:rsidRPr="00444859">
        <w:rPr>
          <w:rFonts w:cs="Times New Roman"/>
          <w:sz w:val="26"/>
          <w:szCs w:val="26"/>
          <w:lang w:eastAsia="ru-RU"/>
        </w:rPr>
        <w:t>14. Количество квартир</w:t>
      </w:r>
      <w:r>
        <w:rPr>
          <w:rFonts w:cs="Times New Roman"/>
          <w:sz w:val="26"/>
          <w:szCs w:val="26"/>
          <w:lang w:eastAsia="ru-RU"/>
        </w:rPr>
        <w:t xml:space="preserve"> </w:t>
      </w:r>
      <w:r>
        <w:rPr>
          <w:rFonts w:cs="Times New Roman"/>
          <w:i/>
          <w:sz w:val="26"/>
          <w:szCs w:val="26"/>
          <w:u w:val="single"/>
          <w:lang w:eastAsia="ru-RU"/>
        </w:rPr>
        <w:t>8</w:t>
      </w:r>
    </w:p>
    <w:p w14:paraId="74D730EA" w14:textId="77777777" w:rsidR="008C491F" w:rsidRPr="00444859" w:rsidRDefault="008C491F" w:rsidP="008C491F">
      <w:pPr>
        <w:suppressAutoHyphens w:val="0"/>
        <w:jc w:val="both"/>
        <w:rPr>
          <w:rFonts w:cs="Times New Roman"/>
          <w:sz w:val="26"/>
          <w:szCs w:val="26"/>
          <w:lang w:eastAsia="ru-RU"/>
        </w:rPr>
      </w:pPr>
      <w:r>
        <w:rPr>
          <w:rFonts w:cs="Times New Roman"/>
          <w:sz w:val="26"/>
          <w:szCs w:val="26"/>
          <w:lang w:eastAsia="ru-RU"/>
        </w:rPr>
        <w:t>15.</w:t>
      </w:r>
      <w:r w:rsidRPr="00444859">
        <w:rPr>
          <w:rFonts w:cs="Times New Roman"/>
          <w:sz w:val="26"/>
          <w:szCs w:val="26"/>
          <w:lang w:eastAsia="ru-RU"/>
        </w:rPr>
        <w:t xml:space="preserve">Количество нежилых помещений, не входящих в </w:t>
      </w:r>
      <w:proofErr w:type="gramStart"/>
      <w:r w:rsidRPr="00444859">
        <w:rPr>
          <w:rFonts w:cs="Times New Roman"/>
          <w:sz w:val="26"/>
          <w:szCs w:val="26"/>
          <w:lang w:eastAsia="ru-RU"/>
        </w:rPr>
        <w:t>состав  общего</w:t>
      </w:r>
      <w:proofErr w:type="gramEnd"/>
      <w:r w:rsidRPr="00444859">
        <w:rPr>
          <w:rFonts w:cs="Times New Roman"/>
          <w:sz w:val="26"/>
          <w:szCs w:val="26"/>
          <w:lang w:eastAsia="ru-RU"/>
        </w:rPr>
        <w:br/>
        <w:t xml:space="preserve"> имущества </w:t>
      </w:r>
      <w:r>
        <w:rPr>
          <w:rFonts w:cs="Times New Roman"/>
          <w:i/>
          <w:sz w:val="26"/>
          <w:szCs w:val="26"/>
          <w:u w:val="single"/>
          <w:lang w:eastAsia="ru-RU"/>
        </w:rPr>
        <w:t>нет</w:t>
      </w:r>
    </w:p>
    <w:p w14:paraId="7E7C80FB" w14:textId="77777777" w:rsidR="008C491F" w:rsidRPr="00444859" w:rsidRDefault="008C491F" w:rsidP="008C491F">
      <w:pPr>
        <w:suppressAutoHyphens w:val="0"/>
        <w:jc w:val="both"/>
        <w:rPr>
          <w:rFonts w:cs="Times New Roman"/>
          <w:sz w:val="26"/>
          <w:szCs w:val="26"/>
          <w:lang w:eastAsia="ru-RU"/>
        </w:rPr>
      </w:pPr>
      <w:r>
        <w:rPr>
          <w:rFonts w:cs="Times New Roman"/>
          <w:sz w:val="26"/>
          <w:szCs w:val="26"/>
          <w:lang w:eastAsia="ru-RU"/>
        </w:rPr>
        <w:t>16.</w:t>
      </w:r>
      <w:r w:rsidRPr="00444859">
        <w:rPr>
          <w:rFonts w:cs="Times New Roman"/>
          <w:sz w:val="26"/>
          <w:szCs w:val="26"/>
          <w:lang w:eastAsia="ru-RU"/>
        </w:rPr>
        <w:t xml:space="preserve">Реквизиты правового акта о признании всех жилых помещений в многоквартирном доме непригодными для проживания </w:t>
      </w:r>
      <w:r w:rsidRPr="00444859">
        <w:rPr>
          <w:rFonts w:cs="Times New Roman"/>
          <w:i/>
          <w:sz w:val="26"/>
          <w:szCs w:val="26"/>
          <w:u w:val="single"/>
          <w:lang w:eastAsia="ru-RU"/>
        </w:rPr>
        <w:t>нет</w:t>
      </w:r>
    </w:p>
    <w:p w14:paraId="096D26AE" w14:textId="77777777" w:rsidR="008C491F" w:rsidRPr="00444859" w:rsidRDefault="008C491F" w:rsidP="008C491F">
      <w:pPr>
        <w:suppressAutoHyphens w:val="0"/>
        <w:jc w:val="both"/>
        <w:rPr>
          <w:rFonts w:cs="Times New Roman"/>
          <w:sz w:val="26"/>
          <w:szCs w:val="26"/>
          <w:lang w:eastAsia="ru-RU"/>
        </w:rPr>
      </w:pPr>
      <w:r>
        <w:rPr>
          <w:rFonts w:cs="Times New Roman"/>
          <w:sz w:val="26"/>
          <w:szCs w:val="26"/>
          <w:lang w:eastAsia="ru-RU"/>
        </w:rPr>
        <w:t>17. </w:t>
      </w:r>
      <w:proofErr w:type="gramStart"/>
      <w:r w:rsidRPr="00444859">
        <w:rPr>
          <w:rFonts w:cs="Times New Roman"/>
          <w:sz w:val="26"/>
          <w:szCs w:val="26"/>
          <w:lang w:eastAsia="ru-RU"/>
        </w:rPr>
        <w:t>Перечень  жилых</w:t>
      </w:r>
      <w:proofErr w:type="gramEnd"/>
      <w:r w:rsidRPr="00444859">
        <w:rPr>
          <w:rFonts w:cs="Times New Roman"/>
          <w:sz w:val="26"/>
          <w:szCs w:val="26"/>
          <w:lang w:eastAsia="ru-RU"/>
        </w:rPr>
        <w:t xml:space="preserve">  </w:t>
      </w:r>
      <w:proofErr w:type="gramStart"/>
      <w:r w:rsidRPr="00444859">
        <w:rPr>
          <w:rFonts w:cs="Times New Roman"/>
          <w:sz w:val="26"/>
          <w:szCs w:val="26"/>
          <w:lang w:eastAsia="ru-RU"/>
        </w:rPr>
        <w:t>помещений,  признанных</w:t>
      </w:r>
      <w:proofErr w:type="gramEnd"/>
      <w:r w:rsidRPr="00444859">
        <w:rPr>
          <w:rFonts w:cs="Times New Roman"/>
          <w:sz w:val="26"/>
          <w:szCs w:val="26"/>
          <w:lang w:eastAsia="ru-RU"/>
        </w:rPr>
        <w:t xml:space="preserve">  непригодными для </w:t>
      </w:r>
      <w:proofErr w:type="gramStart"/>
      <w:r w:rsidRPr="00444859">
        <w:rPr>
          <w:rFonts w:cs="Times New Roman"/>
          <w:sz w:val="26"/>
          <w:szCs w:val="26"/>
          <w:lang w:eastAsia="ru-RU"/>
        </w:rPr>
        <w:t>проживания  (с  указанием</w:t>
      </w:r>
      <w:proofErr w:type="gramEnd"/>
      <w:r w:rsidRPr="00444859">
        <w:rPr>
          <w:rFonts w:cs="Times New Roman"/>
          <w:sz w:val="26"/>
          <w:szCs w:val="26"/>
          <w:lang w:eastAsia="ru-RU"/>
        </w:rPr>
        <w:t xml:space="preserve">  </w:t>
      </w:r>
      <w:proofErr w:type="gramStart"/>
      <w:r w:rsidRPr="00444859">
        <w:rPr>
          <w:rFonts w:cs="Times New Roman"/>
          <w:sz w:val="26"/>
          <w:szCs w:val="26"/>
          <w:lang w:eastAsia="ru-RU"/>
        </w:rPr>
        <w:t>реквизитов  правовых</w:t>
      </w:r>
      <w:proofErr w:type="gramEnd"/>
      <w:r w:rsidRPr="00444859">
        <w:rPr>
          <w:rFonts w:cs="Times New Roman"/>
          <w:sz w:val="26"/>
          <w:szCs w:val="26"/>
          <w:lang w:eastAsia="ru-RU"/>
        </w:rPr>
        <w:t xml:space="preserve">  актов о признании жилых помещений непригодными для проживания) </w:t>
      </w:r>
      <w:r w:rsidRPr="00444859">
        <w:rPr>
          <w:rFonts w:cs="Times New Roman"/>
          <w:i/>
          <w:sz w:val="26"/>
          <w:szCs w:val="26"/>
          <w:u w:val="single"/>
          <w:lang w:eastAsia="ru-RU"/>
        </w:rPr>
        <w:t>нет</w:t>
      </w:r>
    </w:p>
    <w:p w14:paraId="3B71A0AD" w14:textId="6C536F16" w:rsidR="008C491F" w:rsidRPr="00850F69" w:rsidRDefault="008C491F" w:rsidP="008C491F">
      <w:pPr>
        <w:suppressAutoHyphens w:val="0"/>
        <w:jc w:val="both"/>
        <w:rPr>
          <w:rFonts w:cs="Times New Roman"/>
          <w:sz w:val="26"/>
          <w:szCs w:val="26"/>
          <w:lang w:eastAsia="ru-RU"/>
        </w:rPr>
      </w:pPr>
      <w:r w:rsidRPr="00444859">
        <w:rPr>
          <w:rFonts w:cs="Times New Roman"/>
          <w:sz w:val="26"/>
          <w:szCs w:val="26"/>
          <w:lang w:eastAsia="ru-RU"/>
        </w:rPr>
        <w:t xml:space="preserve">18. Строительный объем </w:t>
      </w:r>
      <w:r w:rsidRPr="00EE06E3">
        <w:rPr>
          <w:rFonts w:cs="Times New Roman"/>
          <w:i/>
          <w:sz w:val="26"/>
          <w:szCs w:val="26"/>
          <w:u w:val="single"/>
          <w:lang w:eastAsia="ru-RU"/>
        </w:rPr>
        <w:t>1669,00</w:t>
      </w:r>
      <w:r w:rsidRPr="00444859">
        <w:rPr>
          <w:rFonts w:cs="Times New Roman"/>
          <w:i/>
          <w:sz w:val="26"/>
          <w:szCs w:val="26"/>
          <w:u w:val="single"/>
          <w:lang w:eastAsia="ru-RU"/>
        </w:rPr>
        <w:t xml:space="preserve"> куб. м</w:t>
      </w:r>
    </w:p>
    <w:p w14:paraId="112DE0EC" w14:textId="77777777" w:rsidR="008C491F" w:rsidRPr="00444859" w:rsidRDefault="008C491F" w:rsidP="008C491F">
      <w:pPr>
        <w:suppressAutoHyphens w:val="0"/>
        <w:jc w:val="both"/>
        <w:rPr>
          <w:rFonts w:cs="Times New Roman"/>
          <w:sz w:val="26"/>
          <w:szCs w:val="26"/>
          <w:lang w:eastAsia="ru-RU"/>
        </w:rPr>
      </w:pPr>
      <w:r w:rsidRPr="00444859">
        <w:rPr>
          <w:rFonts w:cs="Times New Roman"/>
          <w:sz w:val="26"/>
          <w:szCs w:val="26"/>
          <w:lang w:eastAsia="ru-RU"/>
        </w:rPr>
        <w:t>19. Площадь:</w:t>
      </w:r>
    </w:p>
    <w:p w14:paraId="281A6992" w14:textId="57D98BA3" w:rsidR="008C491F" w:rsidRPr="00850F69" w:rsidRDefault="008C491F" w:rsidP="008C491F">
      <w:pPr>
        <w:suppressAutoHyphens w:val="0"/>
        <w:jc w:val="both"/>
        <w:rPr>
          <w:rFonts w:cs="Times New Roman"/>
          <w:sz w:val="26"/>
          <w:szCs w:val="26"/>
          <w:lang w:eastAsia="ru-RU"/>
        </w:rPr>
      </w:pPr>
      <w:proofErr w:type="gramStart"/>
      <w:r>
        <w:rPr>
          <w:rFonts w:cs="Times New Roman"/>
          <w:sz w:val="26"/>
          <w:szCs w:val="26"/>
          <w:lang w:eastAsia="ru-RU"/>
        </w:rPr>
        <w:t>а)</w:t>
      </w:r>
      <w:r w:rsidRPr="00444859">
        <w:rPr>
          <w:rFonts w:cs="Times New Roman"/>
          <w:sz w:val="26"/>
          <w:szCs w:val="26"/>
          <w:lang w:eastAsia="ru-RU"/>
        </w:rPr>
        <w:t>многоквартирного</w:t>
      </w:r>
      <w:proofErr w:type="gramEnd"/>
      <w:r w:rsidRPr="00444859">
        <w:rPr>
          <w:rFonts w:cs="Times New Roman"/>
          <w:sz w:val="26"/>
          <w:szCs w:val="26"/>
          <w:lang w:eastAsia="ru-RU"/>
        </w:rPr>
        <w:t xml:space="preserve">  </w:t>
      </w:r>
      <w:proofErr w:type="gramStart"/>
      <w:r w:rsidRPr="00444859">
        <w:rPr>
          <w:rFonts w:cs="Times New Roman"/>
          <w:sz w:val="26"/>
          <w:szCs w:val="26"/>
          <w:lang w:eastAsia="ru-RU"/>
        </w:rPr>
        <w:t>дома  с</w:t>
      </w:r>
      <w:proofErr w:type="gramEnd"/>
      <w:r w:rsidRPr="00444859">
        <w:rPr>
          <w:rFonts w:cs="Times New Roman"/>
          <w:sz w:val="26"/>
          <w:szCs w:val="26"/>
          <w:lang w:eastAsia="ru-RU"/>
        </w:rPr>
        <w:t xml:space="preserve">  </w:t>
      </w:r>
      <w:proofErr w:type="gramStart"/>
      <w:r w:rsidRPr="00444859">
        <w:rPr>
          <w:rFonts w:cs="Times New Roman"/>
          <w:sz w:val="26"/>
          <w:szCs w:val="26"/>
          <w:lang w:eastAsia="ru-RU"/>
        </w:rPr>
        <w:t>лоджиями,  балконами</w:t>
      </w:r>
      <w:proofErr w:type="gramEnd"/>
      <w:r w:rsidRPr="00444859">
        <w:rPr>
          <w:rFonts w:cs="Times New Roman"/>
          <w:sz w:val="26"/>
          <w:szCs w:val="26"/>
          <w:lang w:eastAsia="ru-RU"/>
        </w:rPr>
        <w:t xml:space="preserve">,   шкафами, коридорами и лестничными клетками </w:t>
      </w:r>
      <w:r w:rsidRPr="00EE06E3">
        <w:rPr>
          <w:rFonts w:cs="Times New Roman"/>
          <w:i/>
          <w:sz w:val="26"/>
          <w:szCs w:val="26"/>
          <w:u w:val="single"/>
          <w:lang w:eastAsia="ru-RU"/>
        </w:rPr>
        <w:t>475,10</w:t>
      </w:r>
      <w:r w:rsidRPr="00C75239">
        <w:rPr>
          <w:rFonts w:cs="Times New Roman"/>
          <w:i/>
          <w:sz w:val="26"/>
          <w:szCs w:val="26"/>
          <w:u w:val="single"/>
          <w:lang w:eastAsia="ru-RU"/>
        </w:rPr>
        <w:t xml:space="preserve"> </w:t>
      </w:r>
      <w:r w:rsidRPr="00D27574">
        <w:rPr>
          <w:rFonts w:cs="Times New Roman"/>
          <w:i/>
          <w:sz w:val="26"/>
          <w:szCs w:val="26"/>
          <w:u w:val="single"/>
          <w:lang w:eastAsia="ru-RU"/>
        </w:rPr>
        <w:t>кв. м</w:t>
      </w:r>
    </w:p>
    <w:p w14:paraId="1850C37C" w14:textId="4CC43F69" w:rsidR="008C491F" w:rsidRPr="008C43BD" w:rsidRDefault="008C491F" w:rsidP="008C491F">
      <w:pPr>
        <w:suppressAutoHyphens w:val="0"/>
        <w:jc w:val="both"/>
        <w:rPr>
          <w:rFonts w:cs="Times New Roman"/>
          <w:sz w:val="26"/>
          <w:szCs w:val="26"/>
          <w:lang w:eastAsia="ru-RU"/>
        </w:rPr>
      </w:pPr>
      <w:proofErr w:type="gramStart"/>
      <w:r>
        <w:rPr>
          <w:rFonts w:cs="Times New Roman"/>
          <w:sz w:val="26"/>
          <w:szCs w:val="26"/>
          <w:lang w:eastAsia="ru-RU"/>
        </w:rPr>
        <w:t>б)</w:t>
      </w:r>
      <w:r w:rsidRPr="00444859">
        <w:rPr>
          <w:rFonts w:cs="Times New Roman"/>
          <w:sz w:val="26"/>
          <w:szCs w:val="26"/>
          <w:lang w:eastAsia="ru-RU"/>
        </w:rPr>
        <w:t>жилых</w:t>
      </w:r>
      <w:proofErr w:type="gramEnd"/>
      <w:r w:rsidRPr="00444859">
        <w:rPr>
          <w:rFonts w:cs="Times New Roman"/>
          <w:sz w:val="26"/>
          <w:szCs w:val="26"/>
          <w:lang w:eastAsia="ru-RU"/>
        </w:rPr>
        <w:t xml:space="preserve"> помещений (общая площадь квартир) </w:t>
      </w:r>
      <w:r w:rsidRPr="004C1259">
        <w:rPr>
          <w:rFonts w:cs="Times New Roman"/>
          <w:i/>
          <w:sz w:val="26"/>
          <w:szCs w:val="26"/>
          <w:u w:val="single"/>
          <w:lang w:eastAsia="ru-RU"/>
        </w:rPr>
        <w:t>427,60</w:t>
      </w:r>
      <w:r w:rsidRPr="003527BF">
        <w:rPr>
          <w:rFonts w:cs="Times New Roman"/>
          <w:i/>
          <w:sz w:val="26"/>
          <w:szCs w:val="26"/>
          <w:u w:val="single"/>
          <w:lang w:eastAsia="ru-RU"/>
        </w:rPr>
        <w:t xml:space="preserve"> </w:t>
      </w:r>
      <w:r w:rsidRPr="00D27574">
        <w:rPr>
          <w:rFonts w:cs="Times New Roman"/>
          <w:i/>
          <w:sz w:val="26"/>
          <w:szCs w:val="26"/>
          <w:u w:val="single"/>
          <w:lang w:eastAsia="ru-RU"/>
        </w:rPr>
        <w:t>кв. м</w:t>
      </w:r>
    </w:p>
    <w:p w14:paraId="6D681D6C" w14:textId="77777777" w:rsidR="008C491F" w:rsidRPr="00444859" w:rsidRDefault="008C491F" w:rsidP="008C491F">
      <w:pPr>
        <w:suppressAutoHyphens w:val="0"/>
        <w:jc w:val="both"/>
        <w:rPr>
          <w:rFonts w:cs="Times New Roman"/>
          <w:sz w:val="26"/>
          <w:szCs w:val="26"/>
          <w:lang w:eastAsia="ru-RU"/>
        </w:rPr>
      </w:pPr>
      <w:proofErr w:type="gramStart"/>
      <w:r>
        <w:rPr>
          <w:rFonts w:cs="Times New Roman"/>
          <w:sz w:val="26"/>
          <w:szCs w:val="26"/>
          <w:lang w:eastAsia="ru-RU"/>
        </w:rPr>
        <w:t>в)нежилых</w:t>
      </w:r>
      <w:proofErr w:type="gramEnd"/>
      <w:r>
        <w:rPr>
          <w:rFonts w:cs="Times New Roman"/>
          <w:sz w:val="26"/>
          <w:szCs w:val="26"/>
          <w:lang w:eastAsia="ru-RU"/>
        </w:rPr>
        <w:t xml:space="preserve"> помещений (общая площадь нежилых помещений, не входящих в состав общего имущества в многоквартирном</w:t>
      </w:r>
      <w:r w:rsidRPr="00444859">
        <w:rPr>
          <w:rFonts w:cs="Times New Roman"/>
          <w:sz w:val="26"/>
          <w:szCs w:val="26"/>
          <w:lang w:eastAsia="ru-RU"/>
        </w:rPr>
        <w:t xml:space="preserve"> доме) </w:t>
      </w:r>
      <w:r>
        <w:rPr>
          <w:rFonts w:cs="Times New Roman"/>
          <w:i/>
          <w:sz w:val="26"/>
          <w:szCs w:val="26"/>
          <w:u w:val="single"/>
          <w:lang w:eastAsia="ru-RU"/>
        </w:rPr>
        <w:t>нет</w:t>
      </w:r>
    </w:p>
    <w:p w14:paraId="4E3DACF9" w14:textId="77777777" w:rsidR="008C491F" w:rsidRPr="00444859" w:rsidRDefault="008C491F" w:rsidP="008C491F">
      <w:pPr>
        <w:suppressAutoHyphens w:val="0"/>
        <w:jc w:val="both"/>
        <w:rPr>
          <w:rFonts w:cs="Times New Roman"/>
          <w:sz w:val="26"/>
          <w:szCs w:val="26"/>
          <w:lang w:eastAsia="ru-RU"/>
        </w:rPr>
      </w:pPr>
      <w:proofErr w:type="gramStart"/>
      <w:r>
        <w:rPr>
          <w:rFonts w:cs="Times New Roman"/>
          <w:sz w:val="26"/>
          <w:szCs w:val="26"/>
          <w:lang w:eastAsia="ru-RU"/>
        </w:rPr>
        <w:t>г)помещений</w:t>
      </w:r>
      <w:proofErr w:type="gramEnd"/>
      <w:r w:rsidRPr="00444859">
        <w:rPr>
          <w:rFonts w:cs="Times New Roman"/>
          <w:sz w:val="26"/>
          <w:szCs w:val="26"/>
          <w:lang w:eastAsia="ru-RU"/>
        </w:rPr>
        <w:t xml:space="preserve"> общего пользования (общая площадь нежилых помещений, входящих в состав общего имущества </w:t>
      </w:r>
      <w:r>
        <w:rPr>
          <w:rFonts w:cs="Times New Roman"/>
          <w:sz w:val="26"/>
          <w:szCs w:val="26"/>
          <w:lang w:eastAsia="ru-RU"/>
        </w:rPr>
        <w:t xml:space="preserve">в многоквартирном доме) </w:t>
      </w:r>
      <w:r w:rsidRPr="00D27574">
        <w:rPr>
          <w:rFonts w:cs="Times New Roman"/>
          <w:i/>
          <w:sz w:val="26"/>
          <w:szCs w:val="26"/>
          <w:u w:val="single"/>
          <w:lang w:eastAsia="ru-RU"/>
        </w:rPr>
        <w:t>нет</w:t>
      </w:r>
    </w:p>
    <w:p w14:paraId="2F21A64C" w14:textId="77777777" w:rsidR="008C491F" w:rsidRPr="00444859" w:rsidRDefault="008C491F" w:rsidP="008C491F">
      <w:pPr>
        <w:suppressAutoHyphens w:val="0"/>
        <w:jc w:val="both"/>
        <w:rPr>
          <w:rFonts w:cs="Times New Roman"/>
          <w:sz w:val="26"/>
          <w:szCs w:val="26"/>
          <w:lang w:eastAsia="ru-RU"/>
        </w:rPr>
      </w:pPr>
      <w:r>
        <w:rPr>
          <w:rFonts w:cs="Times New Roman"/>
          <w:sz w:val="26"/>
          <w:szCs w:val="26"/>
          <w:lang w:eastAsia="ru-RU"/>
        </w:rPr>
        <w:t>20.</w:t>
      </w:r>
      <w:r w:rsidRPr="00444859">
        <w:rPr>
          <w:rFonts w:cs="Times New Roman"/>
          <w:sz w:val="26"/>
          <w:szCs w:val="26"/>
          <w:lang w:eastAsia="ru-RU"/>
        </w:rPr>
        <w:t xml:space="preserve">Количество лестниц </w:t>
      </w:r>
      <w:r>
        <w:rPr>
          <w:rFonts w:cs="Times New Roman"/>
          <w:i/>
          <w:sz w:val="26"/>
          <w:szCs w:val="26"/>
          <w:u w:val="single"/>
          <w:lang w:eastAsia="ru-RU"/>
        </w:rPr>
        <w:t>2</w:t>
      </w:r>
    </w:p>
    <w:p w14:paraId="38F58348" w14:textId="330AD1A1" w:rsidR="008C491F" w:rsidRPr="008C43BD" w:rsidRDefault="008C491F" w:rsidP="008C491F">
      <w:pPr>
        <w:suppressAutoHyphens w:val="0"/>
        <w:jc w:val="both"/>
        <w:rPr>
          <w:rFonts w:cs="Times New Roman"/>
          <w:sz w:val="26"/>
          <w:szCs w:val="26"/>
          <w:lang w:eastAsia="ru-RU"/>
        </w:rPr>
      </w:pPr>
      <w:r>
        <w:rPr>
          <w:rFonts w:cs="Times New Roman"/>
          <w:sz w:val="26"/>
          <w:szCs w:val="26"/>
          <w:lang w:eastAsia="ru-RU"/>
        </w:rPr>
        <w:t>21.</w:t>
      </w:r>
      <w:r w:rsidRPr="00444859">
        <w:rPr>
          <w:rFonts w:cs="Times New Roman"/>
          <w:sz w:val="26"/>
          <w:szCs w:val="26"/>
          <w:lang w:eastAsia="ru-RU"/>
        </w:rPr>
        <w:t>Уборочная площадь лестниц (включая межквартирные лестничные площадки)</w:t>
      </w:r>
      <w:r>
        <w:rPr>
          <w:rFonts w:cs="Times New Roman"/>
          <w:sz w:val="26"/>
          <w:szCs w:val="26"/>
          <w:lang w:eastAsia="ru-RU"/>
        </w:rPr>
        <w:t xml:space="preserve"> </w:t>
      </w:r>
      <w:r>
        <w:rPr>
          <w:rFonts w:cs="Times New Roman"/>
          <w:i/>
          <w:sz w:val="26"/>
          <w:szCs w:val="26"/>
          <w:u w:val="single"/>
          <w:lang w:eastAsia="ru-RU"/>
        </w:rPr>
        <w:t>47,50 кв.</w:t>
      </w:r>
      <w:r w:rsidR="008C43BD" w:rsidRPr="008C43BD">
        <w:rPr>
          <w:rFonts w:cs="Times New Roman"/>
          <w:i/>
          <w:sz w:val="26"/>
          <w:szCs w:val="26"/>
          <w:u w:val="single"/>
          <w:lang w:eastAsia="ru-RU"/>
        </w:rPr>
        <w:t xml:space="preserve"> </w:t>
      </w:r>
      <w:r>
        <w:rPr>
          <w:rFonts w:cs="Times New Roman"/>
          <w:i/>
          <w:sz w:val="26"/>
          <w:szCs w:val="26"/>
          <w:u w:val="single"/>
          <w:lang w:eastAsia="ru-RU"/>
        </w:rPr>
        <w:t>м</w:t>
      </w:r>
    </w:p>
    <w:p w14:paraId="3DBA3A8C" w14:textId="77777777" w:rsidR="008C491F" w:rsidRPr="00444859" w:rsidRDefault="008C491F" w:rsidP="008C491F">
      <w:pPr>
        <w:suppressAutoHyphens w:val="0"/>
        <w:jc w:val="both"/>
        <w:rPr>
          <w:rFonts w:cs="Times New Roman"/>
          <w:sz w:val="26"/>
          <w:szCs w:val="26"/>
          <w:lang w:eastAsia="ru-RU"/>
        </w:rPr>
      </w:pPr>
      <w:r w:rsidRPr="00444859">
        <w:rPr>
          <w:rFonts w:cs="Times New Roman"/>
          <w:sz w:val="26"/>
          <w:szCs w:val="26"/>
          <w:lang w:eastAsia="ru-RU"/>
        </w:rPr>
        <w:t>22. Уборочная площадь общих коридоро</w:t>
      </w:r>
      <w:r>
        <w:rPr>
          <w:rFonts w:cs="Times New Roman"/>
          <w:sz w:val="26"/>
          <w:szCs w:val="26"/>
          <w:lang w:eastAsia="ru-RU"/>
        </w:rPr>
        <w:t xml:space="preserve">в </w:t>
      </w:r>
      <w:r w:rsidRPr="00D27574">
        <w:rPr>
          <w:rFonts w:cs="Times New Roman"/>
          <w:i/>
          <w:sz w:val="26"/>
          <w:szCs w:val="26"/>
          <w:u w:val="single"/>
          <w:lang w:eastAsia="ru-RU"/>
        </w:rPr>
        <w:t>нет</w:t>
      </w:r>
    </w:p>
    <w:p w14:paraId="2C64DB16" w14:textId="5BE9719D" w:rsidR="008C491F" w:rsidRPr="008C43BD" w:rsidRDefault="008C491F" w:rsidP="008C491F">
      <w:pPr>
        <w:suppressAutoHyphens w:val="0"/>
        <w:jc w:val="both"/>
        <w:rPr>
          <w:rFonts w:cs="Times New Roman"/>
          <w:sz w:val="26"/>
          <w:szCs w:val="26"/>
          <w:lang w:eastAsia="ru-RU"/>
        </w:rPr>
      </w:pPr>
      <w:r>
        <w:rPr>
          <w:rFonts w:cs="Times New Roman"/>
          <w:sz w:val="26"/>
          <w:szCs w:val="26"/>
          <w:lang w:eastAsia="ru-RU"/>
        </w:rPr>
        <w:t>23.</w:t>
      </w:r>
      <w:r w:rsidRPr="00444859">
        <w:rPr>
          <w:rFonts w:cs="Times New Roman"/>
          <w:sz w:val="26"/>
          <w:szCs w:val="26"/>
          <w:lang w:eastAsia="ru-RU"/>
        </w:rPr>
        <w:t>Площадь земельного участка,</w:t>
      </w:r>
      <w:r>
        <w:rPr>
          <w:rFonts w:cs="Times New Roman"/>
          <w:sz w:val="26"/>
          <w:szCs w:val="26"/>
          <w:lang w:eastAsia="ru-RU"/>
        </w:rPr>
        <w:t xml:space="preserve"> входящего </w:t>
      </w:r>
      <w:r w:rsidRPr="00444859">
        <w:rPr>
          <w:rFonts w:cs="Times New Roman"/>
          <w:sz w:val="26"/>
          <w:szCs w:val="26"/>
          <w:lang w:eastAsia="ru-RU"/>
        </w:rPr>
        <w:t xml:space="preserve">в состав общего имущества многоквартирного дома </w:t>
      </w:r>
      <w:r w:rsidRPr="00EE06E3">
        <w:rPr>
          <w:rFonts w:cs="Times New Roman"/>
          <w:i/>
          <w:sz w:val="26"/>
          <w:szCs w:val="26"/>
          <w:u w:val="single"/>
          <w:lang w:eastAsia="ru-RU"/>
        </w:rPr>
        <w:t>1802,00</w:t>
      </w:r>
      <w:r w:rsidRPr="00444859">
        <w:rPr>
          <w:rFonts w:cs="Times New Roman"/>
          <w:i/>
          <w:sz w:val="26"/>
          <w:szCs w:val="26"/>
          <w:u w:val="single"/>
          <w:lang w:eastAsia="ru-RU"/>
        </w:rPr>
        <w:t xml:space="preserve"> кв.</w:t>
      </w:r>
      <w:r w:rsidR="008C43BD" w:rsidRPr="008C43BD">
        <w:rPr>
          <w:rFonts w:cs="Times New Roman"/>
          <w:i/>
          <w:sz w:val="26"/>
          <w:szCs w:val="26"/>
          <w:u w:val="single"/>
          <w:lang w:eastAsia="ru-RU"/>
        </w:rPr>
        <w:t xml:space="preserve"> </w:t>
      </w:r>
      <w:r w:rsidRPr="00444859">
        <w:rPr>
          <w:rFonts w:cs="Times New Roman"/>
          <w:i/>
          <w:sz w:val="26"/>
          <w:szCs w:val="26"/>
          <w:u w:val="single"/>
          <w:lang w:eastAsia="ru-RU"/>
        </w:rPr>
        <w:t>м</w:t>
      </w:r>
    </w:p>
    <w:p w14:paraId="3435A6BF" w14:textId="77777777" w:rsidR="008C491F" w:rsidRPr="00444859" w:rsidRDefault="008C491F" w:rsidP="008C491F">
      <w:pPr>
        <w:suppressAutoHyphens w:val="0"/>
        <w:jc w:val="both"/>
        <w:rPr>
          <w:rFonts w:cs="Times New Roman"/>
          <w:sz w:val="26"/>
          <w:szCs w:val="26"/>
          <w:lang w:eastAsia="ru-RU"/>
        </w:rPr>
      </w:pPr>
      <w:r w:rsidRPr="00444859">
        <w:rPr>
          <w:rFonts w:cs="Times New Roman"/>
          <w:sz w:val="26"/>
          <w:szCs w:val="26"/>
          <w:lang w:eastAsia="ru-RU"/>
        </w:rPr>
        <w:t>24. Кадастровый номер земельного участка (при его наличии)</w:t>
      </w:r>
      <w:r>
        <w:rPr>
          <w:rFonts w:cs="Times New Roman"/>
          <w:sz w:val="26"/>
          <w:szCs w:val="26"/>
          <w:lang w:eastAsia="ru-RU"/>
        </w:rPr>
        <w:t xml:space="preserve"> </w:t>
      </w:r>
      <w:r w:rsidRPr="006C6C2C">
        <w:rPr>
          <w:rFonts w:cs="Times New Roman"/>
          <w:i/>
          <w:sz w:val="26"/>
          <w:szCs w:val="26"/>
          <w:u w:val="single"/>
          <w:lang w:eastAsia="ru-RU"/>
        </w:rPr>
        <w:t>22:70:010702:14</w:t>
      </w:r>
    </w:p>
    <w:p w14:paraId="094AB95E" w14:textId="77777777" w:rsidR="008C491F" w:rsidRPr="00444859" w:rsidRDefault="008C491F" w:rsidP="008C491F">
      <w:pPr>
        <w:suppressAutoHyphens w:val="0"/>
        <w:jc w:val="both"/>
        <w:rPr>
          <w:rFonts w:cs="Times New Roman"/>
          <w:sz w:val="26"/>
          <w:szCs w:val="26"/>
          <w:lang w:eastAsia="ru-RU"/>
        </w:rPr>
      </w:pPr>
      <w:r w:rsidRPr="00444859">
        <w:rPr>
          <w:rFonts w:cs="Times New Roman"/>
          <w:sz w:val="26"/>
          <w:szCs w:val="26"/>
          <w:lang w:eastAsia="ru-RU"/>
        </w:rPr>
        <w:t>II. Техническое состояние многоквартирного дома, включая пристройки</w:t>
      </w:r>
    </w:p>
    <w:p w14:paraId="12B605AC" w14:textId="77777777" w:rsidR="008C491F" w:rsidRPr="00444859" w:rsidRDefault="008C491F" w:rsidP="008C491F">
      <w:pPr>
        <w:suppressAutoHyphens w:val="0"/>
        <w:jc w:val="both"/>
        <w:rPr>
          <w:rFonts w:cs="Times New Roman"/>
          <w:sz w:val="28"/>
          <w:szCs w:val="28"/>
          <w:lang w:eastAsia="ru-RU"/>
        </w:rPr>
      </w:pPr>
    </w:p>
    <w:tbl>
      <w:tblPr>
        <w:tblW w:w="9498" w:type="dxa"/>
        <w:jc w:val="center"/>
        <w:tblLayout w:type="fixed"/>
        <w:tblCellMar>
          <w:left w:w="0" w:type="dxa"/>
          <w:right w:w="0" w:type="dxa"/>
        </w:tblCellMar>
        <w:tblLook w:val="0000" w:firstRow="0" w:lastRow="0" w:firstColumn="0" w:lastColumn="0" w:noHBand="0" w:noVBand="0"/>
      </w:tblPr>
      <w:tblGrid>
        <w:gridCol w:w="3544"/>
        <w:gridCol w:w="3260"/>
        <w:gridCol w:w="2694"/>
      </w:tblGrid>
      <w:tr w:rsidR="008C491F" w:rsidRPr="00082E18" w14:paraId="336D83F5" w14:textId="77777777" w:rsidTr="00CB3E78">
        <w:trPr>
          <w:trHeight w:val="840"/>
          <w:jc w:val="center"/>
        </w:trPr>
        <w:tc>
          <w:tcPr>
            <w:tcW w:w="3544"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6C0445A3" w14:textId="77777777" w:rsidR="008C491F" w:rsidRPr="00082E18" w:rsidRDefault="008C491F" w:rsidP="00751076">
            <w:pPr>
              <w:suppressAutoHyphens w:val="0"/>
              <w:jc w:val="center"/>
              <w:rPr>
                <w:rFonts w:cs="Times New Roman"/>
                <w:lang w:eastAsia="ru-RU"/>
              </w:rPr>
            </w:pPr>
            <w:r w:rsidRPr="00082E18">
              <w:rPr>
                <w:rFonts w:cs="Times New Roman"/>
                <w:lang w:eastAsia="ru-RU"/>
              </w:rPr>
              <w:t xml:space="preserve">Наименование </w:t>
            </w:r>
            <w:proofErr w:type="gramStart"/>
            <w:r w:rsidRPr="00082E18">
              <w:rPr>
                <w:rFonts w:cs="Times New Roman"/>
                <w:lang w:eastAsia="ru-RU"/>
              </w:rPr>
              <w:t>конструктивных  элементов</w:t>
            </w:r>
            <w:proofErr w:type="gramEnd"/>
          </w:p>
        </w:tc>
        <w:tc>
          <w:tcPr>
            <w:tcW w:w="3260" w:type="dxa"/>
            <w:tcBorders>
              <w:top w:val="single" w:sz="6" w:space="0" w:color="auto"/>
              <w:left w:val="nil"/>
              <w:bottom w:val="single" w:sz="6" w:space="0" w:color="auto"/>
              <w:right w:val="single" w:sz="6" w:space="0" w:color="auto"/>
            </w:tcBorders>
            <w:tcMar>
              <w:top w:w="0" w:type="dxa"/>
              <w:left w:w="70" w:type="dxa"/>
              <w:bottom w:w="0" w:type="dxa"/>
              <w:right w:w="70" w:type="dxa"/>
            </w:tcMar>
          </w:tcPr>
          <w:p w14:paraId="7AF07A38" w14:textId="77777777" w:rsidR="008C491F" w:rsidRPr="00082E18" w:rsidRDefault="008C491F" w:rsidP="00751076">
            <w:pPr>
              <w:suppressAutoHyphens w:val="0"/>
              <w:jc w:val="center"/>
              <w:rPr>
                <w:rFonts w:cs="Times New Roman"/>
                <w:lang w:eastAsia="ru-RU"/>
              </w:rPr>
            </w:pPr>
            <w:r w:rsidRPr="00082E18">
              <w:rPr>
                <w:rFonts w:cs="Times New Roman"/>
                <w:lang w:eastAsia="ru-RU"/>
              </w:rPr>
              <w:t xml:space="preserve">Описание </w:t>
            </w:r>
            <w:proofErr w:type="gramStart"/>
            <w:r w:rsidRPr="00082E18">
              <w:rPr>
                <w:rFonts w:cs="Times New Roman"/>
                <w:lang w:eastAsia="ru-RU"/>
              </w:rPr>
              <w:t>элементов  (</w:t>
            </w:r>
            <w:proofErr w:type="gramEnd"/>
            <w:r w:rsidRPr="00082E18">
              <w:rPr>
                <w:rFonts w:cs="Times New Roman"/>
                <w:lang w:eastAsia="ru-RU"/>
              </w:rPr>
              <w:t>материал, конструкция или система, отделка и прочее)</w:t>
            </w:r>
          </w:p>
        </w:tc>
        <w:tc>
          <w:tcPr>
            <w:tcW w:w="2694" w:type="dxa"/>
            <w:tcBorders>
              <w:top w:val="single" w:sz="6" w:space="0" w:color="auto"/>
              <w:left w:val="nil"/>
              <w:bottom w:val="single" w:sz="6" w:space="0" w:color="auto"/>
              <w:right w:val="single" w:sz="6" w:space="0" w:color="auto"/>
            </w:tcBorders>
            <w:tcMar>
              <w:top w:w="0" w:type="dxa"/>
              <w:left w:w="70" w:type="dxa"/>
              <w:bottom w:w="0" w:type="dxa"/>
              <w:right w:w="70" w:type="dxa"/>
            </w:tcMar>
          </w:tcPr>
          <w:p w14:paraId="768DA7DB" w14:textId="77777777" w:rsidR="008C491F" w:rsidRPr="00082E18" w:rsidRDefault="008C491F" w:rsidP="00751076">
            <w:pPr>
              <w:suppressAutoHyphens w:val="0"/>
              <w:jc w:val="center"/>
              <w:rPr>
                <w:rFonts w:cs="Times New Roman"/>
                <w:lang w:eastAsia="ru-RU"/>
              </w:rPr>
            </w:pPr>
            <w:r w:rsidRPr="00082E18">
              <w:rPr>
                <w:rFonts w:cs="Times New Roman"/>
                <w:lang w:eastAsia="ru-RU"/>
              </w:rPr>
              <w:t>Техническое состояние элементов общего имущества многоквартирного дома</w:t>
            </w:r>
          </w:p>
        </w:tc>
      </w:tr>
      <w:tr w:rsidR="008C491F" w:rsidRPr="00082E18" w14:paraId="6B66B285" w14:textId="77777777" w:rsidTr="00CB3E78">
        <w:trPr>
          <w:trHeight w:val="240"/>
          <w:jc w:val="center"/>
        </w:trPr>
        <w:tc>
          <w:tcPr>
            <w:tcW w:w="3544"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0B6C0A2D" w14:textId="77777777" w:rsidR="008C491F" w:rsidRPr="00082E18" w:rsidRDefault="008C491F" w:rsidP="00751076">
            <w:pPr>
              <w:suppressAutoHyphens w:val="0"/>
              <w:rPr>
                <w:rFonts w:cs="Times New Roman"/>
                <w:lang w:eastAsia="ru-RU"/>
              </w:rPr>
            </w:pPr>
            <w:r w:rsidRPr="00082E18">
              <w:rPr>
                <w:rFonts w:cs="Times New Roman"/>
                <w:lang w:eastAsia="ru-RU"/>
              </w:rPr>
              <w:t>1. Фундамент</w:t>
            </w:r>
          </w:p>
        </w:tc>
        <w:tc>
          <w:tcPr>
            <w:tcW w:w="3260" w:type="dxa"/>
            <w:tcBorders>
              <w:top w:val="nil"/>
              <w:left w:val="nil"/>
              <w:bottom w:val="single" w:sz="6" w:space="0" w:color="auto"/>
              <w:right w:val="single" w:sz="6" w:space="0" w:color="auto"/>
            </w:tcBorders>
            <w:tcMar>
              <w:top w:w="0" w:type="dxa"/>
              <w:left w:w="70" w:type="dxa"/>
              <w:bottom w:w="0" w:type="dxa"/>
              <w:right w:w="70" w:type="dxa"/>
            </w:tcMar>
          </w:tcPr>
          <w:p w14:paraId="4ACF0E5A" w14:textId="77777777" w:rsidR="008C491F" w:rsidRPr="00082E18" w:rsidRDefault="008C491F" w:rsidP="00751076">
            <w:pPr>
              <w:suppressAutoHyphens w:val="0"/>
              <w:jc w:val="both"/>
              <w:rPr>
                <w:rFonts w:cs="Times New Roman"/>
                <w:i/>
                <w:lang w:eastAsia="ru-RU"/>
              </w:rPr>
            </w:pPr>
            <w:r w:rsidRPr="00082E18">
              <w:rPr>
                <w:rFonts w:cs="Times New Roman"/>
                <w:i/>
                <w:lang w:eastAsia="ru-RU"/>
              </w:rPr>
              <w:t>Бетон</w:t>
            </w:r>
          </w:p>
        </w:tc>
        <w:tc>
          <w:tcPr>
            <w:tcW w:w="2694" w:type="dxa"/>
            <w:tcBorders>
              <w:top w:val="nil"/>
              <w:left w:val="nil"/>
              <w:bottom w:val="single" w:sz="6" w:space="0" w:color="auto"/>
              <w:right w:val="single" w:sz="6" w:space="0" w:color="auto"/>
            </w:tcBorders>
            <w:tcMar>
              <w:top w:w="0" w:type="dxa"/>
              <w:left w:w="70" w:type="dxa"/>
              <w:bottom w:w="0" w:type="dxa"/>
              <w:right w:w="70" w:type="dxa"/>
            </w:tcMar>
          </w:tcPr>
          <w:p w14:paraId="046680C5" w14:textId="77777777" w:rsidR="008C491F" w:rsidRPr="00082E18" w:rsidRDefault="008C491F" w:rsidP="00751076">
            <w:pPr>
              <w:suppressAutoHyphens w:val="0"/>
              <w:jc w:val="both"/>
              <w:rPr>
                <w:rFonts w:cs="Times New Roman"/>
                <w:i/>
                <w:lang w:eastAsia="ru-RU"/>
              </w:rPr>
            </w:pPr>
            <w:r w:rsidRPr="00082E18">
              <w:rPr>
                <w:rFonts w:cs="Times New Roman"/>
                <w:i/>
                <w:lang w:eastAsia="ru-RU"/>
              </w:rPr>
              <w:t>Неудовл.</w:t>
            </w:r>
          </w:p>
        </w:tc>
      </w:tr>
      <w:tr w:rsidR="008C491F" w:rsidRPr="00082E18" w14:paraId="00220678" w14:textId="77777777" w:rsidTr="00CB3E78">
        <w:trPr>
          <w:trHeight w:val="360"/>
          <w:jc w:val="center"/>
        </w:trPr>
        <w:tc>
          <w:tcPr>
            <w:tcW w:w="3544"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5DDB97EB" w14:textId="77777777" w:rsidR="008C491F" w:rsidRPr="00082E18" w:rsidRDefault="008C491F" w:rsidP="00751076">
            <w:pPr>
              <w:suppressAutoHyphens w:val="0"/>
              <w:rPr>
                <w:rFonts w:cs="Times New Roman"/>
                <w:lang w:eastAsia="ru-RU"/>
              </w:rPr>
            </w:pPr>
            <w:r w:rsidRPr="00082E18">
              <w:rPr>
                <w:rFonts w:cs="Times New Roman"/>
                <w:lang w:eastAsia="ru-RU"/>
              </w:rPr>
              <w:t>2.Наружные и внутренние капитальные стены</w:t>
            </w:r>
          </w:p>
        </w:tc>
        <w:tc>
          <w:tcPr>
            <w:tcW w:w="3260" w:type="dxa"/>
            <w:tcBorders>
              <w:top w:val="nil"/>
              <w:left w:val="nil"/>
              <w:bottom w:val="single" w:sz="6" w:space="0" w:color="auto"/>
              <w:right w:val="single" w:sz="6" w:space="0" w:color="auto"/>
            </w:tcBorders>
            <w:tcMar>
              <w:top w:w="0" w:type="dxa"/>
              <w:left w:w="70" w:type="dxa"/>
              <w:bottom w:w="0" w:type="dxa"/>
              <w:right w:w="70" w:type="dxa"/>
            </w:tcMar>
          </w:tcPr>
          <w:p w14:paraId="4C5FF919" w14:textId="77777777" w:rsidR="008C491F" w:rsidRPr="00082E18" w:rsidRDefault="008C491F" w:rsidP="00751076">
            <w:pPr>
              <w:suppressAutoHyphens w:val="0"/>
              <w:jc w:val="both"/>
              <w:rPr>
                <w:rFonts w:cs="Times New Roman"/>
                <w:i/>
                <w:lang w:eastAsia="ru-RU"/>
              </w:rPr>
            </w:pPr>
            <w:r>
              <w:rPr>
                <w:rFonts w:cs="Times New Roman"/>
                <w:i/>
                <w:lang w:eastAsia="ru-RU"/>
              </w:rPr>
              <w:t>Сборно-щитовые</w:t>
            </w:r>
          </w:p>
        </w:tc>
        <w:tc>
          <w:tcPr>
            <w:tcW w:w="2694" w:type="dxa"/>
            <w:tcBorders>
              <w:top w:val="nil"/>
              <w:left w:val="nil"/>
              <w:bottom w:val="single" w:sz="6" w:space="0" w:color="auto"/>
              <w:right w:val="single" w:sz="6" w:space="0" w:color="auto"/>
            </w:tcBorders>
            <w:tcMar>
              <w:top w:w="0" w:type="dxa"/>
              <w:left w:w="70" w:type="dxa"/>
              <w:bottom w:w="0" w:type="dxa"/>
              <w:right w:w="70" w:type="dxa"/>
            </w:tcMar>
          </w:tcPr>
          <w:p w14:paraId="18E40F0C" w14:textId="77777777" w:rsidR="008C491F" w:rsidRPr="00082E18" w:rsidRDefault="008C491F" w:rsidP="00751076">
            <w:pPr>
              <w:suppressAutoHyphens w:val="0"/>
              <w:jc w:val="both"/>
              <w:rPr>
                <w:rFonts w:cs="Times New Roman"/>
                <w:i/>
                <w:lang w:eastAsia="ru-RU"/>
              </w:rPr>
            </w:pPr>
            <w:r w:rsidRPr="00082E18">
              <w:rPr>
                <w:rFonts w:cs="Times New Roman"/>
                <w:i/>
                <w:lang w:eastAsia="ru-RU"/>
              </w:rPr>
              <w:t>Неудовл.</w:t>
            </w:r>
          </w:p>
        </w:tc>
      </w:tr>
      <w:tr w:rsidR="008C491F" w:rsidRPr="00082E18" w14:paraId="0543FB42" w14:textId="77777777" w:rsidTr="00CB3E78">
        <w:trPr>
          <w:trHeight w:val="240"/>
          <w:jc w:val="center"/>
        </w:trPr>
        <w:tc>
          <w:tcPr>
            <w:tcW w:w="3544"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345EEB88" w14:textId="77777777" w:rsidR="008C491F" w:rsidRPr="00082E18" w:rsidRDefault="008C491F" w:rsidP="00751076">
            <w:pPr>
              <w:suppressAutoHyphens w:val="0"/>
              <w:rPr>
                <w:rFonts w:cs="Times New Roman"/>
                <w:lang w:eastAsia="ru-RU"/>
              </w:rPr>
            </w:pPr>
            <w:r w:rsidRPr="00082E18">
              <w:rPr>
                <w:rFonts w:cs="Times New Roman"/>
                <w:lang w:eastAsia="ru-RU"/>
              </w:rPr>
              <w:t>3. Перегородки</w:t>
            </w:r>
          </w:p>
        </w:tc>
        <w:tc>
          <w:tcPr>
            <w:tcW w:w="3260" w:type="dxa"/>
            <w:tcBorders>
              <w:top w:val="nil"/>
              <w:left w:val="nil"/>
              <w:bottom w:val="single" w:sz="6" w:space="0" w:color="auto"/>
              <w:right w:val="single" w:sz="6" w:space="0" w:color="auto"/>
            </w:tcBorders>
            <w:tcMar>
              <w:top w:w="0" w:type="dxa"/>
              <w:left w:w="70" w:type="dxa"/>
              <w:bottom w:w="0" w:type="dxa"/>
              <w:right w:w="70" w:type="dxa"/>
            </w:tcMar>
          </w:tcPr>
          <w:p w14:paraId="387E9441" w14:textId="77777777" w:rsidR="008C491F" w:rsidRPr="00082E18" w:rsidRDefault="008C491F" w:rsidP="00751076">
            <w:pPr>
              <w:suppressAutoHyphens w:val="0"/>
              <w:jc w:val="both"/>
              <w:rPr>
                <w:rFonts w:cs="Times New Roman"/>
                <w:i/>
                <w:lang w:eastAsia="ru-RU"/>
              </w:rPr>
            </w:pPr>
            <w:r w:rsidRPr="00D15479">
              <w:rPr>
                <w:rFonts w:cs="Times New Roman"/>
                <w:i/>
                <w:lang w:eastAsia="ru-RU"/>
              </w:rPr>
              <w:t>Деревянные</w:t>
            </w:r>
            <w:r>
              <w:rPr>
                <w:rFonts w:cs="Times New Roman"/>
                <w:i/>
                <w:lang w:eastAsia="ru-RU"/>
              </w:rPr>
              <w:t>, с</w:t>
            </w:r>
            <w:r w:rsidRPr="00D15479">
              <w:rPr>
                <w:rFonts w:cs="Times New Roman"/>
                <w:i/>
                <w:lang w:eastAsia="ru-RU"/>
              </w:rPr>
              <w:t>борно-щитовые</w:t>
            </w:r>
          </w:p>
        </w:tc>
        <w:tc>
          <w:tcPr>
            <w:tcW w:w="2694" w:type="dxa"/>
            <w:tcBorders>
              <w:top w:val="nil"/>
              <w:left w:val="nil"/>
              <w:bottom w:val="single" w:sz="6" w:space="0" w:color="auto"/>
              <w:right w:val="single" w:sz="6" w:space="0" w:color="auto"/>
            </w:tcBorders>
            <w:tcMar>
              <w:top w:w="0" w:type="dxa"/>
              <w:left w:w="70" w:type="dxa"/>
              <w:bottom w:w="0" w:type="dxa"/>
              <w:right w:w="70" w:type="dxa"/>
            </w:tcMar>
          </w:tcPr>
          <w:p w14:paraId="6B0A4D4A" w14:textId="77777777" w:rsidR="008C491F" w:rsidRPr="00082E18" w:rsidRDefault="008C491F" w:rsidP="00751076">
            <w:pPr>
              <w:suppressAutoHyphens w:val="0"/>
              <w:jc w:val="both"/>
              <w:rPr>
                <w:rFonts w:cs="Times New Roman"/>
                <w:i/>
                <w:lang w:eastAsia="ru-RU"/>
              </w:rPr>
            </w:pPr>
            <w:r w:rsidRPr="00082E18">
              <w:rPr>
                <w:rFonts w:cs="Times New Roman"/>
                <w:i/>
                <w:lang w:eastAsia="ru-RU"/>
              </w:rPr>
              <w:t>Неудовл.</w:t>
            </w:r>
          </w:p>
        </w:tc>
      </w:tr>
      <w:tr w:rsidR="008C491F" w:rsidRPr="00082E18" w14:paraId="3DC0BA48" w14:textId="77777777" w:rsidTr="00CB3E78">
        <w:trPr>
          <w:trHeight w:val="480"/>
          <w:jc w:val="center"/>
        </w:trPr>
        <w:tc>
          <w:tcPr>
            <w:tcW w:w="3544"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1C0AD1B2" w14:textId="77777777" w:rsidR="008C491F" w:rsidRPr="00082E18" w:rsidRDefault="008C491F" w:rsidP="00751076">
            <w:pPr>
              <w:suppressAutoHyphens w:val="0"/>
              <w:rPr>
                <w:rFonts w:cs="Times New Roman"/>
                <w:lang w:eastAsia="ru-RU"/>
              </w:rPr>
            </w:pPr>
            <w:r>
              <w:rPr>
                <w:rFonts w:cs="Times New Roman"/>
                <w:lang w:eastAsia="ru-RU"/>
              </w:rPr>
              <w:t xml:space="preserve">4.Перекрытия: чердачные, </w:t>
            </w:r>
            <w:r w:rsidRPr="00082E18">
              <w:rPr>
                <w:rFonts w:cs="Times New Roman"/>
                <w:lang w:eastAsia="ru-RU"/>
              </w:rPr>
              <w:t>междуэтажные, подвальные</w:t>
            </w:r>
          </w:p>
        </w:tc>
        <w:tc>
          <w:tcPr>
            <w:tcW w:w="3260" w:type="dxa"/>
            <w:tcBorders>
              <w:top w:val="nil"/>
              <w:left w:val="nil"/>
              <w:bottom w:val="single" w:sz="6" w:space="0" w:color="auto"/>
              <w:right w:val="single" w:sz="6" w:space="0" w:color="auto"/>
            </w:tcBorders>
            <w:tcMar>
              <w:top w:w="0" w:type="dxa"/>
              <w:left w:w="70" w:type="dxa"/>
              <w:bottom w:w="0" w:type="dxa"/>
              <w:right w:w="70" w:type="dxa"/>
            </w:tcMar>
          </w:tcPr>
          <w:p w14:paraId="661B4E69" w14:textId="77777777" w:rsidR="008C491F" w:rsidRPr="00082E18" w:rsidRDefault="008C491F" w:rsidP="00751076">
            <w:pPr>
              <w:suppressAutoHyphens w:val="0"/>
              <w:jc w:val="both"/>
              <w:rPr>
                <w:rFonts w:cs="Times New Roman"/>
                <w:i/>
                <w:lang w:eastAsia="ru-RU"/>
              </w:rPr>
            </w:pPr>
            <w:r>
              <w:rPr>
                <w:rFonts w:cs="Times New Roman"/>
                <w:i/>
                <w:lang w:eastAsia="ru-RU"/>
              </w:rPr>
              <w:t>Деревянные</w:t>
            </w:r>
          </w:p>
        </w:tc>
        <w:tc>
          <w:tcPr>
            <w:tcW w:w="2694" w:type="dxa"/>
            <w:tcBorders>
              <w:top w:val="nil"/>
              <w:left w:val="nil"/>
              <w:bottom w:val="single" w:sz="6" w:space="0" w:color="auto"/>
              <w:right w:val="single" w:sz="6" w:space="0" w:color="auto"/>
            </w:tcBorders>
            <w:tcMar>
              <w:top w:w="0" w:type="dxa"/>
              <w:left w:w="70" w:type="dxa"/>
              <w:bottom w:w="0" w:type="dxa"/>
              <w:right w:w="70" w:type="dxa"/>
            </w:tcMar>
          </w:tcPr>
          <w:p w14:paraId="409C0D8D" w14:textId="77777777" w:rsidR="008C491F" w:rsidRPr="00082E18" w:rsidRDefault="008C491F" w:rsidP="00751076">
            <w:pPr>
              <w:suppressAutoHyphens w:val="0"/>
              <w:jc w:val="both"/>
              <w:rPr>
                <w:rFonts w:cs="Times New Roman"/>
                <w:i/>
                <w:lang w:eastAsia="ru-RU"/>
              </w:rPr>
            </w:pPr>
            <w:r w:rsidRPr="00082E18">
              <w:rPr>
                <w:rFonts w:cs="Times New Roman"/>
                <w:i/>
                <w:lang w:eastAsia="ru-RU"/>
              </w:rPr>
              <w:t>Неудовл.</w:t>
            </w:r>
          </w:p>
        </w:tc>
      </w:tr>
      <w:tr w:rsidR="008C491F" w:rsidRPr="00082E18" w14:paraId="433F9376" w14:textId="77777777" w:rsidTr="00CB3E78">
        <w:trPr>
          <w:trHeight w:val="240"/>
          <w:jc w:val="center"/>
        </w:trPr>
        <w:tc>
          <w:tcPr>
            <w:tcW w:w="3544"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25B730C1" w14:textId="77777777" w:rsidR="008C491F" w:rsidRPr="00082E18" w:rsidRDefault="008C491F" w:rsidP="00751076">
            <w:pPr>
              <w:suppressAutoHyphens w:val="0"/>
              <w:rPr>
                <w:rFonts w:cs="Times New Roman"/>
                <w:lang w:eastAsia="ru-RU"/>
              </w:rPr>
            </w:pPr>
            <w:r w:rsidRPr="00082E18">
              <w:rPr>
                <w:rFonts w:cs="Times New Roman"/>
                <w:lang w:eastAsia="ru-RU"/>
              </w:rPr>
              <w:t>5. Крыша</w:t>
            </w:r>
          </w:p>
        </w:tc>
        <w:tc>
          <w:tcPr>
            <w:tcW w:w="3260" w:type="dxa"/>
            <w:tcBorders>
              <w:top w:val="nil"/>
              <w:left w:val="nil"/>
              <w:bottom w:val="single" w:sz="6" w:space="0" w:color="auto"/>
              <w:right w:val="single" w:sz="6" w:space="0" w:color="auto"/>
            </w:tcBorders>
            <w:tcMar>
              <w:top w:w="0" w:type="dxa"/>
              <w:left w:w="70" w:type="dxa"/>
              <w:bottom w:w="0" w:type="dxa"/>
              <w:right w:w="70" w:type="dxa"/>
            </w:tcMar>
          </w:tcPr>
          <w:p w14:paraId="7FD6125C" w14:textId="77777777" w:rsidR="008C491F" w:rsidRPr="00082E18" w:rsidRDefault="008C491F" w:rsidP="00751076">
            <w:pPr>
              <w:suppressAutoHyphens w:val="0"/>
              <w:jc w:val="both"/>
              <w:rPr>
                <w:rFonts w:cs="Times New Roman"/>
                <w:i/>
                <w:lang w:eastAsia="ru-RU"/>
              </w:rPr>
            </w:pPr>
            <w:r w:rsidRPr="00082E18">
              <w:rPr>
                <w:rFonts w:cs="Times New Roman"/>
                <w:i/>
                <w:lang w:eastAsia="ru-RU"/>
              </w:rPr>
              <w:t>Скатная, шиф</w:t>
            </w:r>
            <w:r>
              <w:rPr>
                <w:rFonts w:cs="Times New Roman"/>
                <w:i/>
                <w:lang w:eastAsia="ru-RU"/>
              </w:rPr>
              <w:t>ер</w:t>
            </w:r>
          </w:p>
        </w:tc>
        <w:tc>
          <w:tcPr>
            <w:tcW w:w="2694" w:type="dxa"/>
            <w:tcBorders>
              <w:top w:val="nil"/>
              <w:left w:val="nil"/>
              <w:bottom w:val="single" w:sz="6" w:space="0" w:color="auto"/>
              <w:right w:val="single" w:sz="6" w:space="0" w:color="auto"/>
            </w:tcBorders>
            <w:tcMar>
              <w:top w:w="0" w:type="dxa"/>
              <w:left w:w="70" w:type="dxa"/>
              <w:bottom w:w="0" w:type="dxa"/>
              <w:right w:w="70" w:type="dxa"/>
            </w:tcMar>
          </w:tcPr>
          <w:p w14:paraId="528B40BE" w14:textId="77777777" w:rsidR="008C491F" w:rsidRPr="00082E18" w:rsidRDefault="008C491F" w:rsidP="00751076">
            <w:pPr>
              <w:suppressAutoHyphens w:val="0"/>
              <w:jc w:val="both"/>
              <w:rPr>
                <w:rFonts w:cs="Times New Roman"/>
                <w:i/>
                <w:lang w:eastAsia="ru-RU"/>
              </w:rPr>
            </w:pPr>
            <w:r w:rsidRPr="00082E18">
              <w:rPr>
                <w:rFonts w:cs="Times New Roman"/>
                <w:i/>
                <w:lang w:eastAsia="ru-RU"/>
              </w:rPr>
              <w:t>Неудовл.</w:t>
            </w:r>
          </w:p>
        </w:tc>
      </w:tr>
      <w:tr w:rsidR="008C491F" w:rsidRPr="00082E18" w14:paraId="527BBAF2" w14:textId="77777777" w:rsidTr="00CB3E78">
        <w:trPr>
          <w:trHeight w:val="240"/>
          <w:jc w:val="center"/>
        </w:trPr>
        <w:tc>
          <w:tcPr>
            <w:tcW w:w="3544"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7908F8EB" w14:textId="77777777" w:rsidR="008C491F" w:rsidRPr="00082E18" w:rsidRDefault="008C491F" w:rsidP="00751076">
            <w:pPr>
              <w:suppressAutoHyphens w:val="0"/>
              <w:rPr>
                <w:rFonts w:cs="Times New Roman"/>
                <w:lang w:eastAsia="ru-RU"/>
              </w:rPr>
            </w:pPr>
            <w:r w:rsidRPr="00082E18">
              <w:rPr>
                <w:rFonts w:cs="Times New Roman"/>
                <w:lang w:eastAsia="ru-RU"/>
              </w:rPr>
              <w:t>6. Полы</w:t>
            </w:r>
          </w:p>
        </w:tc>
        <w:tc>
          <w:tcPr>
            <w:tcW w:w="3260" w:type="dxa"/>
            <w:tcBorders>
              <w:top w:val="nil"/>
              <w:left w:val="nil"/>
              <w:bottom w:val="single" w:sz="6" w:space="0" w:color="auto"/>
              <w:right w:val="single" w:sz="6" w:space="0" w:color="auto"/>
            </w:tcBorders>
            <w:tcMar>
              <w:top w:w="0" w:type="dxa"/>
              <w:left w:w="70" w:type="dxa"/>
              <w:bottom w:w="0" w:type="dxa"/>
              <w:right w:w="70" w:type="dxa"/>
            </w:tcMar>
          </w:tcPr>
          <w:p w14:paraId="68425484" w14:textId="77777777" w:rsidR="008C491F" w:rsidRPr="00082E18" w:rsidRDefault="008C491F" w:rsidP="00751076">
            <w:pPr>
              <w:suppressAutoHyphens w:val="0"/>
              <w:jc w:val="both"/>
              <w:rPr>
                <w:rFonts w:cs="Times New Roman"/>
                <w:i/>
                <w:lang w:eastAsia="ru-RU"/>
              </w:rPr>
            </w:pPr>
            <w:r w:rsidRPr="00082E18">
              <w:rPr>
                <w:rFonts w:cs="Times New Roman"/>
                <w:i/>
                <w:lang w:eastAsia="ru-RU"/>
              </w:rPr>
              <w:t>Дощатые</w:t>
            </w:r>
          </w:p>
        </w:tc>
        <w:tc>
          <w:tcPr>
            <w:tcW w:w="2694" w:type="dxa"/>
            <w:tcBorders>
              <w:top w:val="nil"/>
              <w:left w:val="nil"/>
              <w:bottom w:val="single" w:sz="6" w:space="0" w:color="auto"/>
              <w:right w:val="single" w:sz="6" w:space="0" w:color="auto"/>
            </w:tcBorders>
            <w:tcMar>
              <w:top w:w="0" w:type="dxa"/>
              <w:left w:w="70" w:type="dxa"/>
              <w:bottom w:w="0" w:type="dxa"/>
              <w:right w:w="70" w:type="dxa"/>
            </w:tcMar>
          </w:tcPr>
          <w:p w14:paraId="53B1439D" w14:textId="77777777" w:rsidR="008C491F" w:rsidRPr="00082E18" w:rsidRDefault="008C491F" w:rsidP="00751076">
            <w:pPr>
              <w:suppressAutoHyphens w:val="0"/>
              <w:jc w:val="both"/>
              <w:rPr>
                <w:rFonts w:cs="Times New Roman"/>
                <w:i/>
                <w:lang w:eastAsia="ru-RU"/>
              </w:rPr>
            </w:pPr>
            <w:r w:rsidRPr="00082E18">
              <w:rPr>
                <w:rFonts w:cs="Times New Roman"/>
                <w:i/>
                <w:lang w:eastAsia="ru-RU"/>
              </w:rPr>
              <w:t>Неудовл.</w:t>
            </w:r>
          </w:p>
        </w:tc>
      </w:tr>
      <w:tr w:rsidR="008C491F" w:rsidRPr="00082E18" w14:paraId="039963DD" w14:textId="77777777" w:rsidTr="00CB3E78">
        <w:trPr>
          <w:trHeight w:val="360"/>
          <w:jc w:val="center"/>
        </w:trPr>
        <w:tc>
          <w:tcPr>
            <w:tcW w:w="3544"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6FBFB8BE" w14:textId="77777777" w:rsidR="008C491F" w:rsidRPr="00082E18" w:rsidRDefault="008C491F" w:rsidP="00751076">
            <w:pPr>
              <w:suppressAutoHyphens w:val="0"/>
              <w:rPr>
                <w:rFonts w:cs="Times New Roman"/>
                <w:lang w:eastAsia="ru-RU"/>
              </w:rPr>
            </w:pPr>
            <w:r w:rsidRPr="00082E18">
              <w:rPr>
                <w:rFonts w:cs="Times New Roman"/>
                <w:lang w:eastAsia="ru-RU"/>
              </w:rPr>
              <w:t>7.Проемы: окна, двери</w:t>
            </w:r>
            <w:r w:rsidRPr="00082E18">
              <w:rPr>
                <w:rFonts w:cs="Times New Roman"/>
                <w:lang w:eastAsia="ru-RU"/>
              </w:rPr>
              <w:br/>
              <w:t>(другое)</w:t>
            </w:r>
          </w:p>
        </w:tc>
        <w:tc>
          <w:tcPr>
            <w:tcW w:w="3260" w:type="dxa"/>
            <w:tcBorders>
              <w:top w:val="nil"/>
              <w:left w:val="nil"/>
              <w:bottom w:val="single" w:sz="6" w:space="0" w:color="auto"/>
              <w:right w:val="single" w:sz="6" w:space="0" w:color="auto"/>
            </w:tcBorders>
            <w:tcMar>
              <w:top w:w="0" w:type="dxa"/>
              <w:left w:w="70" w:type="dxa"/>
              <w:bottom w:w="0" w:type="dxa"/>
              <w:right w:w="70" w:type="dxa"/>
            </w:tcMar>
          </w:tcPr>
          <w:p w14:paraId="291F4145" w14:textId="77777777" w:rsidR="008C491F" w:rsidRPr="00082E18" w:rsidRDefault="008C491F" w:rsidP="00751076">
            <w:pPr>
              <w:suppressAutoHyphens w:val="0"/>
              <w:rPr>
                <w:rFonts w:cs="Times New Roman"/>
                <w:i/>
                <w:lang w:eastAsia="ru-RU"/>
              </w:rPr>
            </w:pPr>
            <w:r w:rsidRPr="00082E18">
              <w:rPr>
                <w:rFonts w:cs="Times New Roman"/>
                <w:i/>
                <w:lang w:eastAsia="ru-RU"/>
              </w:rPr>
              <w:t>Окна –</w:t>
            </w:r>
            <w:r>
              <w:rPr>
                <w:rFonts w:cs="Times New Roman"/>
                <w:i/>
                <w:lang w:eastAsia="ru-RU"/>
              </w:rPr>
              <w:t xml:space="preserve"> </w:t>
            </w:r>
            <w:r w:rsidRPr="00082E18">
              <w:rPr>
                <w:rFonts w:cs="Times New Roman"/>
                <w:i/>
                <w:lang w:eastAsia="ru-RU"/>
              </w:rPr>
              <w:t>деревянные</w:t>
            </w:r>
          </w:p>
          <w:p w14:paraId="2F17AB71" w14:textId="77777777" w:rsidR="008C491F" w:rsidRPr="00082E18" w:rsidRDefault="008C491F" w:rsidP="00751076">
            <w:pPr>
              <w:suppressAutoHyphens w:val="0"/>
              <w:rPr>
                <w:rFonts w:cs="Times New Roman"/>
                <w:i/>
                <w:lang w:eastAsia="ru-RU"/>
              </w:rPr>
            </w:pPr>
            <w:r w:rsidRPr="00082E18">
              <w:rPr>
                <w:rFonts w:cs="Times New Roman"/>
                <w:i/>
                <w:lang w:eastAsia="ru-RU"/>
              </w:rPr>
              <w:t>Д</w:t>
            </w:r>
            <w:r>
              <w:rPr>
                <w:rFonts w:cs="Times New Roman"/>
                <w:i/>
                <w:lang w:eastAsia="ru-RU"/>
              </w:rPr>
              <w:t>вери – металлические</w:t>
            </w:r>
          </w:p>
        </w:tc>
        <w:tc>
          <w:tcPr>
            <w:tcW w:w="2694" w:type="dxa"/>
            <w:tcBorders>
              <w:top w:val="nil"/>
              <w:left w:val="nil"/>
              <w:bottom w:val="single" w:sz="6" w:space="0" w:color="auto"/>
              <w:right w:val="single" w:sz="6" w:space="0" w:color="auto"/>
            </w:tcBorders>
            <w:tcMar>
              <w:top w:w="0" w:type="dxa"/>
              <w:left w:w="70" w:type="dxa"/>
              <w:bottom w:w="0" w:type="dxa"/>
              <w:right w:w="70" w:type="dxa"/>
            </w:tcMar>
          </w:tcPr>
          <w:p w14:paraId="3A18CA72" w14:textId="77777777" w:rsidR="008C491F" w:rsidRPr="00082E18" w:rsidRDefault="008C491F" w:rsidP="00751076">
            <w:pPr>
              <w:suppressAutoHyphens w:val="0"/>
              <w:jc w:val="both"/>
              <w:rPr>
                <w:rFonts w:cs="Times New Roman"/>
                <w:i/>
                <w:lang w:eastAsia="ru-RU"/>
              </w:rPr>
            </w:pPr>
            <w:r w:rsidRPr="00082E18">
              <w:rPr>
                <w:rFonts w:cs="Times New Roman"/>
                <w:i/>
                <w:lang w:eastAsia="ru-RU"/>
              </w:rPr>
              <w:t>Неудовл.</w:t>
            </w:r>
          </w:p>
          <w:p w14:paraId="641B3A53" w14:textId="77777777" w:rsidR="008C491F" w:rsidRPr="00082E18" w:rsidRDefault="008C491F" w:rsidP="00751076">
            <w:pPr>
              <w:suppressAutoHyphens w:val="0"/>
              <w:jc w:val="both"/>
              <w:rPr>
                <w:rFonts w:cs="Times New Roman"/>
                <w:i/>
                <w:lang w:eastAsia="ru-RU"/>
              </w:rPr>
            </w:pPr>
            <w:r w:rsidRPr="00082E18">
              <w:rPr>
                <w:rFonts w:cs="Times New Roman"/>
                <w:i/>
                <w:lang w:eastAsia="ru-RU"/>
              </w:rPr>
              <w:t>Неудовл.</w:t>
            </w:r>
          </w:p>
        </w:tc>
      </w:tr>
      <w:tr w:rsidR="008C491F" w:rsidRPr="00082E18" w14:paraId="4F043445" w14:textId="77777777" w:rsidTr="00CB3E78">
        <w:trPr>
          <w:trHeight w:val="360"/>
          <w:jc w:val="center"/>
        </w:trPr>
        <w:tc>
          <w:tcPr>
            <w:tcW w:w="3544"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2E98C35E" w14:textId="77777777" w:rsidR="008C491F" w:rsidRPr="00082E18" w:rsidRDefault="008C491F" w:rsidP="00751076">
            <w:pPr>
              <w:suppressAutoHyphens w:val="0"/>
              <w:ind w:right="-1407"/>
              <w:rPr>
                <w:rFonts w:cs="Times New Roman"/>
                <w:lang w:eastAsia="ru-RU"/>
              </w:rPr>
            </w:pPr>
            <w:r w:rsidRPr="00082E18">
              <w:rPr>
                <w:rFonts w:cs="Times New Roman"/>
                <w:lang w:eastAsia="ru-RU"/>
              </w:rPr>
              <w:t>8. Отделка: внутренняя,</w:t>
            </w:r>
          </w:p>
          <w:p w14:paraId="358BBBD3" w14:textId="77777777" w:rsidR="008C491F" w:rsidRPr="00082E18" w:rsidRDefault="008C491F" w:rsidP="00751076">
            <w:pPr>
              <w:suppressAutoHyphens w:val="0"/>
              <w:ind w:right="-1407"/>
              <w:rPr>
                <w:rFonts w:cs="Times New Roman"/>
                <w:lang w:eastAsia="ru-RU"/>
              </w:rPr>
            </w:pPr>
            <w:r w:rsidRPr="00082E18">
              <w:rPr>
                <w:rFonts w:cs="Times New Roman"/>
                <w:lang w:eastAsia="ru-RU"/>
              </w:rPr>
              <w:t>наружная (другое)</w:t>
            </w:r>
          </w:p>
        </w:tc>
        <w:tc>
          <w:tcPr>
            <w:tcW w:w="3260" w:type="dxa"/>
            <w:tcBorders>
              <w:top w:val="nil"/>
              <w:left w:val="nil"/>
              <w:bottom w:val="single" w:sz="6" w:space="0" w:color="auto"/>
              <w:right w:val="single" w:sz="6" w:space="0" w:color="auto"/>
            </w:tcBorders>
            <w:tcMar>
              <w:top w:w="0" w:type="dxa"/>
              <w:left w:w="70" w:type="dxa"/>
              <w:bottom w:w="0" w:type="dxa"/>
              <w:right w:w="70" w:type="dxa"/>
            </w:tcMar>
          </w:tcPr>
          <w:p w14:paraId="4CB15CDA" w14:textId="77777777" w:rsidR="008C491F" w:rsidRPr="00082E18" w:rsidRDefault="008C491F" w:rsidP="00751076">
            <w:pPr>
              <w:suppressAutoHyphens w:val="0"/>
              <w:rPr>
                <w:rFonts w:cs="Times New Roman"/>
                <w:i/>
                <w:lang w:eastAsia="ru-RU"/>
              </w:rPr>
            </w:pPr>
            <w:r w:rsidRPr="00082E18">
              <w:rPr>
                <w:rFonts w:cs="Times New Roman"/>
                <w:i/>
                <w:lang w:eastAsia="ru-RU"/>
              </w:rPr>
              <w:t xml:space="preserve">Внутренняя – </w:t>
            </w:r>
            <w:proofErr w:type="gramStart"/>
            <w:r w:rsidRPr="00082E18">
              <w:rPr>
                <w:rFonts w:cs="Times New Roman"/>
                <w:i/>
                <w:lang w:eastAsia="ru-RU"/>
              </w:rPr>
              <w:t>штукатурка,  побелка</w:t>
            </w:r>
            <w:proofErr w:type="gramEnd"/>
            <w:r w:rsidRPr="00082E18">
              <w:rPr>
                <w:rFonts w:cs="Times New Roman"/>
                <w:i/>
                <w:lang w:eastAsia="ru-RU"/>
              </w:rPr>
              <w:t>, окраска</w:t>
            </w:r>
          </w:p>
          <w:p w14:paraId="4B43F0CF" w14:textId="77777777" w:rsidR="008C491F" w:rsidRPr="00082E18" w:rsidRDefault="008C491F" w:rsidP="00751076">
            <w:pPr>
              <w:suppressAutoHyphens w:val="0"/>
              <w:jc w:val="both"/>
              <w:rPr>
                <w:rFonts w:cs="Times New Roman"/>
                <w:i/>
                <w:lang w:eastAsia="ru-RU"/>
              </w:rPr>
            </w:pPr>
            <w:r w:rsidRPr="00082E18">
              <w:rPr>
                <w:rFonts w:cs="Times New Roman"/>
                <w:i/>
                <w:lang w:eastAsia="ru-RU"/>
              </w:rPr>
              <w:t xml:space="preserve">Потолки – </w:t>
            </w:r>
            <w:proofErr w:type="gramStart"/>
            <w:r w:rsidRPr="00082E18">
              <w:rPr>
                <w:rFonts w:cs="Times New Roman"/>
                <w:i/>
                <w:lang w:eastAsia="ru-RU"/>
              </w:rPr>
              <w:t>штукатурка,  побелка</w:t>
            </w:r>
            <w:proofErr w:type="gramEnd"/>
          </w:p>
        </w:tc>
        <w:tc>
          <w:tcPr>
            <w:tcW w:w="2694" w:type="dxa"/>
            <w:tcBorders>
              <w:top w:val="nil"/>
              <w:left w:val="nil"/>
              <w:bottom w:val="single" w:sz="6" w:space="0" w:color="auto"/>
              <w:right w:val="single" w:sz="6" w:space="0" w:color="auto"/>
            </w:tcBorders>
            <w:tcMar>
              <w:top w:w="0" w:type="dxa"/>
              <w:left w:w="70" w:type="dxa"/>
              <w:bottom w:w="0" w:type="dxa"/>
              <w:right w:w="70" w:type="dxa"/>
            </w:tcMar>
          </w:tcPr>
          <w:p w14:paraId="087A1855" w14:textId="77777777" w:rsidR="008C491F" w:rsidRPr="00082E18" w:rsidRDefault="008C491F" w:rsidP="00751076">
            <w:pPr>
              <w:suppressAutoHyphens w:val="0"/>
              <w:jc w:val="both"/>
              <w:rPr>
                <w:rFonts w:cs="Times New Roman"/>
                <w:i/>
                <w:lang w:eastAsia="ru-RU"/>
              </w:rPr>
            </w:pPr>
            <w:r w:rsidRPr="00082E18">
              <w:rPr>
                <w:rFonts w:cs="Times New Roman"/>
                <w:i/>
                <w:lang w:eastAsia="ru-RU"/>
              </w:rPr>
              <w:t>Неудовл.</w:t>
            </w:r>
          </w:p>
        </w:tc>
      </w:tr>
      <w:tr w:rsidR="008C491F" w:rsidRPr="00082E18" w14:paraId="2EB6681C" w14:textId="77777777" w:rsidTr="00CB3E78">
        <w:trPr>
          <w:trHeight w:val="1320"/>
          <w:jc w:val="center"/>
        </w:trPr>
        <w:tc>
          <w:tcPr>
            <w:tcW w:w="3544" w:type="dxa"/>
            <w:tcBorders>
              <w:top w:val="nil"/>
              <w:left w:val="single" w:sz="6" w:space="0" w:color="auto"/>
              <w:bottom w:val="single" w:sz="4" w:space="0" w:color="auto"/>
              <w:right w:val="single" w:sz="6" w:space="0" w:color="auto"/>
            </w:tcBorders>
            <w:tcMar>
              <w:top w:w="0" w:type="dxa"/>
              <w:left w:w="70" w:type="dxa"/>
              <w:bottom w:w="0" w:type="dxa"/>
              <w:right w:w="70" w:type="dxa"/>
            </w:tcMar>
          </w:tcPr>
          <w:p w14:paraId="6F56082A" w14:textId="77777777" w:rsidR="008C491F" w:rsidRPr="00082E18" w:rsidRDefault="008C491F" w:rsidP="00751076">
            <w:pPr>
              <w:suppressAutoHyphens w:val="0"/>
              <w:rPr>
                <w:rFonts w:cs="Times New Roman"/>
                <w:lang w:eastAsia="ru-RU"/>
              </w:rPr>
            </w:pPr>
            <w:r w:rsidRPr="00082E18">
              <w:rPr>
                <w:rFonts w:cs="Times New Roman"/>
                <w:lang w:eastAsia="ru-RU"/>
              </w:rPr>
              <w:t>9. Механическое, электрическое, санитарно-техническое и иное оборудование:</w:t>
            </w:r>
          </w:p>
          <w:p w14:paraId="52842FF0" w14:textId="77777777" w:rsidR="008C491F" w:rsidRPr="00082E18" w:rsidRDefault="008C491F" w:rsidP="00751076">
            <w:pPr>
              <w:suppressAutoHyphens w:val="0"/>
              <w:ind w:left="356"/>
              <w:rPr>
                <w:rFonts w:cs="Times New Roman"/>
                <w:lang w:eastAsia="ru-RU"/>
              </w:rPr>
            </w:pPr>
            <w:r>
              <w:rPr>
                <w:rFonts w:cs="Times New Roman"/>
                <w:lang w:eastAsia="ru-RU"/>
              </w:rPr>
              <w:t xml:space="preserve">ванны </w:t>
            </w:r>
            <w:r w:rsidRPr="00082E18">
              <w:rPr>
                <w:rFonts w:cs="Times New Roman"/>
                <w:lang w:eastAsia="ru-RU"/>
              </w:rPr>
              <w:t>напольные,</w:t>
            </w:r>
          </w:p>
          <w:p w14:paraId="342FED9E" w14:textId="77777777" w:rsidR="008C491F" w:rsidRPr="00082E18" w:rsidRDefault="008C491F" w:rsidP="00751076">
            <w:pPr>
              <w:suppressAutoHyphens w:val="0"/>
              <w:ind w:left="356"/>
              <w:rPr>
                <w:rFonts w:cs="Times New Roman"/>
                <w:lang w:eastAsia="ru-RU"/>
              </w:rPr>
            </w:pPr>
            <w:r w:rsidRPr="00082E18">
              <w:rPr>
                <w:rFonts w:cs="Times New Roman"/>
                <w:lang w:eastAsia="ru-RU"/>
              </w:rPr>
              <w:t>электроплиты,</w:t>
            </w:r>
          </w:p>
          <w:p w14:paraId="2DBBA1AA" w14:textId="77777777" w:rsidR="008C491F" w:rsidRPr="00082E18" w:rsidRDefault="008C491F" w:rsidP="00751076">
            <w:pPr>
              <w:suppressAutoHyphens w:val="0"/>
              <w:ind w:left="356"/>
              <w:rPr>
                <w:rFonts w:cs="Times New Roman"/>
                <w:lang w:eastAsia="ru-RU"/>
              </w:rPr>
            </w:pPr>
            <w:r w:rsidRPr="00082E18">
              <w:rPr>
                <w:rFonts w:cs="Times New Roman"/>
                <w:lang w:eastAsia="ru-RU"/>
              </w:rPr>
              <w:t>телефонные сети и оборудование</w:t>
            </w:r>
            <w:r>
              <w:rPr>
                <w:rFonts w:cs="Times New Roman"/>
                <w:lang w:eastAsia="ru-RU"/>
              </w:rPr>
              <w:t xml:space="preserve"> сети </w:t>
            </w:r>
            <w:r w:rsidRPr="00082E18">
              <w:rPr>
                <w:rFonts w:cs="Times New Roman"/>
                <w:lang w:eastAsia="ru-RU"/>
              </w:rPr>
              <w:t>проводного радиовещания,</w:t>
            </w:r>
          </w:p>
          <w:p w14:paraId="1235B361" w14:textId="77777777" w:rsidR="008C491F" w:rsidRPr="00082E18" w:rsidRDefault="008C491F" w:rsidP="00751076">
            <w:pPr>
              <w:suppressAutoHyphens w:val="0"/>
              <w:ind w:left="356"/>
              <w:rPr>
                <w:rFonts w:cs="Times New Roman"/>
                <w:lang w:eastAsia="ru-RU"/>
              </w:rPr>
            </w:pPr>
            <w:r w:rsidRPr="00082E18">
              <w:rPr>
                <w:rFonts w:cs="Times New Roman"/>
                <w:lang w:eastAsia="ru-RU"/>
              </w:rPr>
              <w:t>мусоропровод,</w:t>
            </w:r>
          </w:p>
          <w:p w14:paraId="312F41B1" w14:textId="77777777" w:rsidR="008C491F" w:rsidRPr="00082E18" w:rsidRDefault="008C491F" w:rsidP="00751076">
            <w:pPr>
              <w:suppressAutoHyphens w:val="0"/>
              <w:ind w:left="356"/>
              <w:rPr>
                <w:rFonts w:cs="Times New Roman"/>
                <w:lang w:eastAsia="ru-RU"/>
              </w:rPr>
            </w:pPr>
            <w:r w:rsidRPr="00082E18">
              <w:rPr>
                <w:rFonts w:cs="Times New Roman"/>
                <w:lang w:eastAsia="ru-RU"/>
              </w:rPr>
              <w:t>лифт,</w:t>
            </w:r>
          </w:p>
          <w:p w14:paraId="7CF7F8A4" w14:textId="77777777" w:rsidR="008C491F" w:rsidRPr="00082E18" w:rsidRDefault="008C491F" w:rsidP="00751076">
            <w:pPr>
              <w:suppressAutoHyphens w:val="0"/>
              <w:ind w:left="356"/>
              <w:rPr>
                <w:rFonts w:cs="Times New Roman"/>
                <w:lang w:eastAsia="ru-RU"/>
              </w:rPr>
            </w:pPr>
            <w:r w:rsidRPr="00082E18">
              <w:rPr>
                <w:rFonts w:cs="Times New Roman"/>
                <w:lang w:eastAsia="ru-RU"/>
              </w:rPr>
              <w:t>вентиляция</w:t>
            </w:r>
          </w:p>
        </w:tc>
        <w:tc>
          <w:tcPr>
            <w:tcW w:w="3260" w:type="dxa"/>
            <w:tcBorders>
              <w:top w:val="nil"/>
              <w:left w:val="nil"/>
              <w:bottom w:val="single" w:sz="4" w:space="0" w:color="auto"/>
              <w:right w:val="single" w:sz="6" w:space="0" w:color="auto"/>
            </w:tcBorders>
            <w:tcMar>
              <w:top w:w="0" w:type="dxa"/>
              <w:left w:w="70" w:type="dxa"/>
              <w:bottom w:w="0" w:type="dxa"/>
              <w:right w:w="70" w:type="dxa"/>
            </w:tcMar>
          </w:tcPr>
          <w:p w14:paraId="500AA782" w14:textId="77777777" w:rsidR="008C491F" w:rsidRPr="00082E18" w:rsidRDefault="008C491F" w:rsidP="00751076">
            <w:pPr>
              <w:suppressAutoHyphens w:val="0"/>
              <w:jc w:val="both"/>
              <w:rPr>
                <w:rFonts w:cs="Times New Roman"/>
                <w:i/>
                <w:lang w:eastAsia="ru-RU"/>
              </w:rPr>
            </w:pPr>
          </w:p>
          <w:p w14:paraId="43C910DA" w14:textId="77777777" w:rsidR="008C491F" w:rsidRPr="00082E18" w:rsidRDefault="008C491F" w:rsidP="00751076">
            <w:pPr>
              <w:suppressAutoHyphens w:val="0"/>
              <w:jc w:val="both"/>
              <w:rPr>
                <w:rFonts w:cs="Times New Roman"/>
                <w:i/>
                <w:lang w:eastAsia="ru-RU"/>
              </w:rPr>
            </w:pPr>
          </w:p>
          <w:p w14:paraId="139840E2" w14:textId="77777777" w:rsidR="008C491F" w:rsidRPr="00082E18" w:rsidRDefault="008C491F" w:rsidP="00751076">
            <w:pPr>
              <w:suppressAutoHyphens w:val="0"/>
              <w:jc w:val="both"/>
              <w:rPr>
                <w:rFonts w:cs="Times New Roman"/>
                <w:i/>
                <w:lang w:eastAsia="ru-RU"/>
              </w:rPr>
            </w:pPr>
          </w:p>
          <w:p w14:paraId="52FDCEBB" w14:textId="77777777" w:rsidR="008C491F" w:rsidRPr="00082E18" w:rsidRDefault="008C491F" w:rsidP="00751076">
            <w:pPr>
              <w:suppressAutoHyphens w:val="0"/>
              <w:jc w:val="both"/>
              <w:rPr>
                <w:rFonts w:cs="Times New Roman"/>
                <w:i/>
                <w:lang w:eastAsia="ru-RU"/>
              </w:rPr>
            </w:pPr>
            <w:r>
              <w:rPr>
                <w:rFonts w:cs="Times New Roman"/>
                <w:i/>
                <w:lang w:eastAsia="ru-RU"/>
              </w:rPr>
              <w:t>Есть</w:t>
            </w:r>
          </w:p>
          <w:p w14:paraId="6DF0B159" w14:textId="77777777" w:rsidR="008C491F" w:rsidRPr="00082E18" w:rsidRDefault="008C491F" w:rsidP="00751076">
            <w:pPr>
              <w:suppressAutoHyphens w:val="0"/>
              <w:jc w:val="both"/>
              <w:rPr>
                <w:rFonts w:cs="Times New Roman"/>
                <w:i/>
                <w:lang w:eastAsia="ru-RU"/>
              </w:rPr>
            </w:pPr>
            <w:r>
              <w:rPr>
                <w:rFonts w:cs="Times New Roman"/>
                <w:i/>
                <w:lang w:eastAsia="ru-RU"/>
              </w:rPr>
              <w:t>Есть</w:t>
            </w:r>
          </w:p>
          <w:p w14:paraId="45D0A63B" w14:textId="77777777" w:rsidR="008C491F" w:rsidRDefault="008C491F" w:rsidP="00751076">
            <w:pPr>
              <w:suppressAutoHyphens w:val="0"/>
              <w:jc w:val="both"/>
              <w:rPr>
                <w:rFonts w:cs="Times New Roman"/>
                <w:i/>
                <w:lang w:eastAsia="ru-RU"/>
              </w:rPr>
            </w:pPr>
          </w:p>
          <w:p w14:paraId="70860BDC" w14:textId="77777777" w:rsidR="008C491F" w:rsidRPr="00082E18" w:rsidRDefault="008C491F" w:rsidP="00751076">
            <w:pPr>
              <w:suppressAutoHyphens w:val="0"/>
              <w:jc w:val="both"/>
              <w:rPr>
                <w:rFonts w:cs="Times New Roman"/>
                <w:i/>
                <w:lang w:eastAsia="ru-RU"/>
              </w:rPr>
            </w:pPr>
          </w:p>
          <w:p w14:paraId="6181DC60" w14:textId="77777777" w:rsidR="008C491F" w:rsidRPr="00082E18" w:rsidRDefault="008C491F" w:rsidP="00751076">
            <w:pPr>
              <w:suppressAutoHyphens w:val="0"/>
              <w:jc w:val="both"/>
              <w:rPr>
                <w:rFonts w:cs="Times New Roman"/>
                <w:i/>
                <w:lang w:eastAsia="ru-RU"/>
              </w:rPr>
            </w:pPr>
            <w:r w:rsidRPr="00082E18">
              <w:rPr>
                <w:rFonts w:cs="Times New Roman"/>
                <w:i/>
                <w:lang w:eastAsia="ru-RU"/>
              </w:rPr>
              <w:t>Есть</w:t>
            </w:r>
          </w:p>
          <w:p w14:paraId="4DF0269E" w14:textId="77777777" w:rsidR="008C491F" w:rsidRPr="00082E18" w:rsidRDefault="008C491F" w:rsidP="00751076">
            <w:pPr>
              <w:suppressAutoHyphens w:val="0"/>
              <w:jc w:val="both"/>
              <w:rPr>
                <w:rFonts w:cs="Times New Roman"/>
                <w:i/>
                <w:lang w:eastAsia="ru-RU"/>
              </w:rPr>
            </w:pPr>
            <w:r w:rsidRPr="00082E18">
              <w:rPr>
                <w:rFonts w:cs="Times New Roman"/>
                <w:i/>
                <w:lang w:eastAsia="ru-RU"/>
              </w:rPr>
              <w:t>Нет</w:t>
            </w:r>
          </w:p>
          <w:p w14:paraId="110649C7" w14:textId="77777777" w:rsidR="008C491F" w:rsidRPr="00082E18" w:rsidRDefault="008C491F" w:rsidP="00751076">
            <w:pPr>
              <w:suppressAutoHyphens w:val="0"/>
              <w:jc w:val="both"/>
              <w:rPr>
                <w:rFonts w:cs="Times New Roman"/>
                <w:i/>
                <w:lang w:eastAsia="ru-RU"/>
              </w:rPr>
            </w:pPr>
            <w:r w:rsidRPr="00082E18">
              <w:rPr>
                <w:rFonts w:cs="Times New Roman"/>
                <w:i/>
                <w:lang w:eastAsia="ru-RU"/>
              </w:rPr>
              <w:t>Нет</w:t>
            </w:r>
          </w:p>
          <w:p w14:paraId="39490A9F" w14:textId="77777777" w:rsidR="008C491F" w:rsidRPr="00082E18" w:rsidRDefault="008C491F" w:rsidP="00751076">
            <w:pPr>
              <w:suppressAutoHyphens w:val="0"/>
              <w:jc w:val="both"/>
              <w:rPr>
                <w:rFonts w:cs="Times New Roman"/>
                <w:i/>
                <w:lang w:eastAsia="ru-RU"/>
              </w:rPr>
            </w:pPr>
            <w:r w:rsidRPr="00082E18">
              <w:rPr>
                <w:rFonts w:cs="Times New Roman"/>
                <w:i/>
                <w:lang w:eastAsia="ru-RU"/>
              </w:rPr>
              <w:t>Есть</w:t>
            </w:r>
          </w:p>
        </w:tc>
        <w:tc>
          <w:tcPr>
            <w:tcW w:w="2694" w:type="dxa"/>
            <w:tcBorders>
              <w:top w:val="nil"/>
              <w:left w:val="nil"/>
              <w:bottom w:val="single" w:sz="4" w:space="0" w:color="auto"/>
              <w:right w:val="single" w:sz="6" w:space="0" w:color="auto"/>
            </w:tcBorders>
            <w:tcMar>
              <w:top w:w="0" w:type="dxa"/>
              <w:left w:w="70" w:type="dxa"/>
              <w:bottom w:w="0" w:type="dxa"/>
              <w:right w:w="70" w:type="dxa"/>
            </w:tcMar>
          </w:tcPr>
          <w:p w14:paraId="4229397F" w14:textId="77777777" w:rsidR="008C491F" w:rsidRPr="00082E18" w:rsidRDefault="008C491F" w:rsidP="00751076">
            <w:pPr>
              <w:suppressAutoHyphens w:val="0"/>
              <w:jc w:val="both"/>
              <w:rPr>
                <w:rFonts w:cs="Times New Roman"/>
                <w:i/>
                <w:lang w:eastAsia="ru-RU"/>
              </w:rPr>
            </w:pPr>
          </w:p>
          <w:p w14:paraId="428F9EC5" w14:textId="77777777" w:rsidR="008C491F" w:rsidRPr="00082E18" w:rsidRDefault="008C491F" w:rsidP="00751076">
            <w:pPr>
              <w:suppressAutoHyphens w:val="0"/>
              <w:jc w:val="both"/>
              <w:rPr>
                <w:rFonts w:cs="Times New Roman"/>
                <w:i/>
                <w:lang w:eastAsia="ru-RU"/>
              </w:rPr>
            </w:pPr>
          </w:p>
          <w:p w14:paraId="1ACAB90B" w14:textId="77777777" w:rsidR="008C491F" w:rsidRPr="00082E18" w:rsidRDefault="008C491F" w:rsidP="00751076">
            <w:pPr>
              <w:suppressAutoHyphens w:val="0"/>
              <w:jc w:val="both"/>
              <w:rPr>
                <w:rFonts w:cs="Times New Roman"/>
                <w:i/>
                <w:lang w:eastAsia="ru-RU"/>
              </w:rPr>
            </w:pPr>
          </w:p>
          <w:p w14:paraId="6E29ADCA" w14:textId="77777777" w:rsidR="008C491F" w:rsidRDefault="008C491F" w:rsidP="00751076">
            <w:pPr>
              <w:suppressAutoHyphens w:val="0"/>
              <w:jc w:val="both"/>
              <w:rPr>
                <w:rFonts w:cs="Times New Roman"/>
                <w:i/>
                <w:lang w:eastAsia="ru-RU"/>
              </w:rPr>
            </w:pPr>
            <w:r w:rsidRPr="00082E18">
              <w:rPr>
                <w:rFonts w:cs="Times New Roman"/>
                <w:i/>
                <w:lang w:eastAsia="ru-RU"/>
              </w:rPr>
              <w:t>Неудовл</w:t>
            </w:r>
            <w:r>
              <w:rPr>
                <w:rFonts w:cs="Times New Roman"/>
                <w:i/>
                <w:lang w:eastAsia="ru-RU"/>
              </w:rPr>
              <w:t>.</w:t>
            </w:r>
          </w:p>
          <w:p w14:paraId="4FFD1392" w14:textId="77777777" w:rsidR="008C491F" w:rsidRDefault="008C491F" w:rsidP="00751076">
            <w:pPr>
              <w:suppressAutoHyphens w:val="0"/>
              <w:jc w:val="both"/>
              <w:rPr>
                <w:rFonts w:cs="Times New Roman"/>
                <w:i/>
                <w:lang w:eastAsia="ru-RU"/>
              </w:rPr>
            </w:pPr>
            <w:r w:rsidRPr="00082E18">
              <w:rPr>
                <w:rFonts w:cs="Times New Roman"/>
                <w:i/>
                <w:lang w:eastAsia="ru-RU"/>
              </w:rPr>
              <w:t>Неудовл.</w:t>
            </w:r>
          </w:p>
          <w:p w14:paraId="3AE4A52D" w14:textId="77777777" w:rsidR="008C491F" w:rsidRDefault="008C491F" w:rsidP="00751076">
            <w:pPr>
              <w:suppressAutoHyphens w:val="0"/>
              <w:jc w:val="both"/>
              <w:rPr>
                <w:rFonts w:cs="Times New Roman"/>
                <w:i/>
                <w:lang w:eastAsia="ru-RU"/>
              </w:rPr>
            </w:pPr>
          </w:p>
          <w:p w14:paraId="70A180B8" w14:textId="77777777" w:rsidR="008C491F" w:rsidRDefault="008C491F" w:rsidP="00751076">
            <w:pPr>
              <w:suppressAutoHyphens w:val="0"/>
              <w:jc w:val="both"/>
              <w:rPr>
                <w:rFonts w:cs="Times New Roman"/>
                <w:i/>
                <w:lang w:eastAsia="ru-RU"/>
              </w:rPr>
            </w:pPr>
          </w:p>
          <w:p w14:paraId="7ED3F6B8" w14:textId="77777777" w:rsidR="008C491F" w:rsidRDefault="008C491F" w:rsidP="00751076">
            <w:pPr>
              <w:suppressAutoHyphens w:val="0"/>
              <w:jc w:val="both"/>
              <w:rPr>
                <w:rFonts w:cs="Times New Roman"/>
                <w:i/>
                <w:lang w:eastAsia="ru-RU"/>
              </w:rPr>
            </w:pPr>
            <w:r w:rsidRPr="00082E18">
              <w:rPr>
                <w:rFonts w:cs="Times New Roman"/>
                <w:i/>
                <w:lang w:eastAsia="ru-RU"/>
              </w:rPr>
              <w:t>Неудовл.</w:t>
            </w:r>
          </w:p>
          <w:p w14:paraId="24ACF5FE" w14:textId="77777777" w:rsidR="008C491F" w:rsidRDefault="008C491F" w:rsidP="00751076">
            <w:pPr>
              <w:suppressAutoHyphens w:val="0"/>
              <w:jc w:val="both"/>
              <w:rPr>
                <w:rFonts w:cs="Times New Roman"/>
                <w:i/>
                <w:lang w:eastAsia="ru-RU"/>
              </w:rPr>
            </w:pPr>
          </w:p>
          <w:p w14:paraId="1A65E293" w14:textId="77777777" w:rsidR="008C491F" w:rsidRDefault="008C491F" w:rsidP="00751076">
            <w:pPr>
              <w:suppressAutoHyphens w:val="0"/>
              <w:jc w:val="both"/>
              <w:rPr>
                <w:rFonts w:cs="Times New Roman"/>
                <w:i/>
                <w:lang w:eastAsia="ru-RU"/>
              </w:rPr>
            </w:pPr>
          </w:p>
          <w:p w14:paraId="51B1D7F3" w14:textId="77777777" w:rsidR="008C491F" w:rsidRPr="00082E18" w:rsidRDefault="008C491F" w:rsidP="00751076">
            <w:pPr>
              <w:suppressAutoHyphens w:val="0"/>
              <w:jc w:val="both"/>
              <w:rPr>
                <w:rFonts w:cs="Times New Roman"/>
                <w:i/>
                <w:lang w:eastAsia="ru-RU"/>
              </w:rPr>
            </w:pPr>
            <w:r w:rsidRPr="00082E18">
              <w:rPr>
                <w:rFonts w:cs="Times New Roman"/>
                <w:i/>
                <w:lang w:eastAsia="ru-RU"/>
              </w:rPr>
              <w:t>Неудовл.</w:t>
            </w:r>
          </w:p>
        </w:tc>
      </w:tr>
      <w:tr w:rsidR="008C491F" w:rsidRPr="00082E18" w14:paraId="26EA31BB" w14:textId="77777777" w:rsidTr="00CB3E78">
        <w:trPr>
          <w:trHeight w:val="1560"/>
          <w:jc w:val="center"/>
        </w:trPr>
        <w:tc>
          <w:tcPr>
            <w:tcW w:w="354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6C4C40E" w14:textId="77777777" w:rsidR="008C491F" w:rsidRPr="00082E18" w:rsidRDefault="008C491F" w:rsidP="00751076">
            <w:pPr>
              <w:suppressAutoHyphens w:val="0"/>
              <w:rPr>
                <w:rFonts w:cs="Times New Roman"/>
                <w:lang w:eastAsia="ru-RU"/>
              </w:rPr>
            </w:pPr>
            <w:r w:rsidRPr="00082E18">
              <w:rPr>
                <w:rFonts w:cs="Times New Roman"/>
                <w:lang w:eastAsia="ru-RU"/>
              </w:rPr>
              <w:t xml:space="preserve">10.Внутридомовые инженерные коммуникации и оборудование для предоставления коммунальных услуг: </w:t>
            </w:r>
          </w:p>
          <w:p w14:paraId="65A2044E" w14:textId="77777777" w:rsidR="008C491F" w:rsidRPr="00082E18" w:rsidRDefault="008C491F" w:rsidP="00751076">
            <w:pPr>
              <w:suppressAutoHyphens w:val="0"/>
              <w:ind w:left="356"/>
              <w:rPr>
                <w:rFonts w:cs="Times New Roman"/>
                <w:lang w:eastAsia="ru-RU"/>
              </w:rPr>
            </w:pPr>
            <w:r w:rsidRPr="00082E18">
              <w:rPr>
                <w:rFonts w:cs="Times New Roman"/>
                <w:lang w:eastAsia="ru-RU"/>
              </w:rPr>
              <w:t>электроснабжение,</w:t>
            </w:r>
          </w:p>
          <w:p w14:paraId="138C1F85" w14:textId="77777777" w:rsidR="008C491F" w:rsidRPr="00082E18" w:rsidRDefault="008C491F" w:rsidP="00751076">
            <w:pPr>
              <w:suppressAutoHyphens w:val="0"/>
              <w:ind w:left="356"/>
              <w:rPr>
                <w:rFonts w:cs="Times New Roman"/>
                <w:lang w:eastAsia="ru-RU"/>
              </w:rPr>
            </w:pPr>
            <w:r w:rsidRPr="00082E18">
              <w:rPr>
                <w:rFonts w:cs="Times New Roman"/>
                <w:lang w:eastAsia="ru-RU"/>
              </w:rPr>
              <w:t>холодное водоснабжение,</w:t>
            </w:r>
          </w:p>
          <w:p w14:paraId="01A1FC79" w14:textId="77777777" w:rsidR="008C491F" w:rsidRPr="00082E18" w:rsidRDefault="008C491F" w:rsidP="00751076">
            <w:pPr>
              <w:suppressAutoHyphens w:val="0"/>
              <w:ind w:left="356"/>
              <w:rPr>
                <w:rFonts w:cs="Times New Roman"/>
                <w:lang w:eastAsia="ru-RU"/>
              </w:rPr>
            </w:pPr>
            <w:r w:rsidRPr="00082E18">
              <w:rPr>
                <w:rFonts w:cs="Times New Roman"/>
                <w:lang w:eastAsia="ru-RU"/>
              </w:rPr>
              <w:t>горячее водоснабжение,</w:t>
            </w:r>
          </w:p>
          <w:p w14:paraId="3E5F688D" w14:textId="77777777" w:rsidR="008C491F" w:rsidRPr="00082E18" w:rsidRDefault="008C491F" w:rsidP="00751076">
            <w:pPr>
              <w:suppressAutoHyphens w:val="0"/>
              <w:ind w:left="356"/>
              <w:rPr>
                <w:rFonts w:cs="Times New Roman"/>
                <w:lang w:eastAsia="ru-RU"/>
              </w:rPr>
            </w:pPr>
            <w:r w:rsidRPr="00082E18">
              <w:rPr>
                <w:rFonts w:cs="Times New Roman"/>
                <w:lang w:eastAsia="ru-RU"/>
              </w:rPr>
              <w:t>водоотведение,</w:t>
            </w:r>
          </w:p>
          <w:p w14:paraId="6D3AC4B5" w14:textId="77777777" w:rsidR="008C491F" w:rsidRPr="00082E18" w:rsidRDefault="008C491F" w:rsidP="00751076">
            <w:pPr>
              <w:suppressAutoHyphens w:val="0"/>
              <w:ind w:left="356"/>
              <w:rPr>
                <w:rFonts w:cs="Times New Roman"/>
                <w:lang w:eastAsia="ru-RU"/>
              </w:rPr>
            </w:pPr>
            <w:r w:rsidRPr="00082E18">
              <w:rPr>
                <w:rFonts w:cs="Times New Roman"/>
                <w:lang w:eastAsia="ru-RU"/>
              </w:rPr>
              <w:t>газоснабжение,</w:t>
            </w:r>
          </w:p>
          <w:p w14:paraId="0299571B" w14:textId="77777777" w:rsidR="008C491F" w:rsidRPr="00082E18" w:rsidRDefault="008C491F" w:rsidP="00751076">
            <w:pPr>
              <w:suppressAutoHyphens w:val="0"/>
              <w:ind w:left="356"/>
              <w:rPr>
                <w:rFonts w:cs="Times New Roman"/>
                <w:lang w:eastAsia="ru-RU"/>
              </w:rPr>
            </w:pPr>
            <w:r w:rsidRPr="00082E18">
              <w:rPr>
                <w:rFonts w:cs="Times New Roman"/>
                <w:lang w:eastAsia="ru-RU"/>
              </w:rPr>
              <w:t>отопление (от внешних котельных)</w:t>
            </w:r>
          </w:p>
        </w:tc>
        <w:tc>
          <w:tcPr>
            <w:tcW w:w="32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FAF6A51" w14:textId="77777777" w:rsidR="008C491F" w:rsidRPr="00082E18" w:rsidRDefault="008C491F" w:rsidP="00751076">
            <w:pPr>
              <w:suppressAutoHyphens w:val="0"/>
              <w:jc w:val="both"/>
              <w:rPr>
                <w:rFonts w:cs="Times New Roman"/>
                <w:lang w:eastAsia="ru-RU"/>
              </w:rPr>
            </w:pPr>
          </w:p>
          <w:p w14:paraId="178E9885" w14:textId="77777777" w:rsidR="008C491F" w:rsidRPr="00082E18" w:rsidRDefault="008C491F" w:rsidP="00751076">
            <w:pPr>
              <w:suppressAutoHyphens w:val="0"/>
              <w:jc w:val="both"/>
              <w:rPr>
                <w:rFonts w:cs="Times New Roman"/>
                <w:lang w:eastAsia="ru-RU"/>
              </w:rPr>
            </w:pPr>
          </w:p>
          <w:p w14:paraId="547DF0CB" w14:textId="77777777" w:rsidR="008C491F" w:rsidRPr="00082E18" w:rsidRDefault="008C491F" w:rsidP="00751076">
            <w:pPr>
              <w:suppressAutoHyphens w:val="0"/>
              <w:jc w:val="both"/>
              <w:rPr>
                <w:rFonts w:cs="Times New Roman"/>
                <w:lang w:eastAsia="ru-RU"/>
              </w:rPr>
            </w:pPr>
          </w:p>
          <w:p w14:paraId="7E8B8AB6" w14:textId="77777777" w:rsidR="008C491F" w:rsidRPr="00082E18" w:rsidRDefault="008C491F" w:rsidP="00751076">
            <w:pPr>
              <w:suppressAutoHyphens w:val="0"/>
              <w:jc w:val="both"/>
              <w:rPr>
                <w:rFonts w:cs="Times New Roman"/>
                <w:lang w:eastAsia="ru-RU"/>
              </w:rPr>
            </w:pPr>
          </w:p>
          <w:p w14:paraId="4A5568B2" w14:textId="77777777" w:rsidR="008C491F" w:rsidRPr="00082E18" w:rsidRDefault="008C491F" w:rsidP="00751076">
            <w:pPr>
              <w:suppressAutoHyphens w:val="0"/>
              <w:rPr>
                <w:rFonts w:cs="Times New Roman"/>
                <w:i/>
                <w:lang w:eastAsia="ru-RU"/>
              </w:rPr>
            </w:pPr>
            <w:r w:rsidRPr="00082E18">
              <w:rPr>
                <w:rFonts w:cs="Times New Roman"/>
                <w:i/>
                <w:lang w:eastAsia="ru-RU"/>
              </w:rPr>
              <w:t>Скрытая проводка напр. 220</w:t>
            </w:r>
          </w:p>
          <w:p w14:paraId="499E42D0" w14:textId="77777777" w:rsidR="008C491F" w:rsidRPr="00082E18" w:rsidRDefault="008C491F" w:rsidP="00751076">
            <w:pPr>
              <w:suppressAutoHyphens w:val="0"/>
              <w:rPr>
                <w:rFonts w:cs="Times New Roman"/>
                <w:i/>
                <w:lang w:eastAsia="ru-RU"/>
              </w:rPr>
            </w:pPr>
            <w:r w:rsidRPr="00082E18">
              <w:rPr>
                <w:rFonts w:cs="Times New Roman"/>
                <w:i/>
                <w:lang w:eastAsia="ru-RU"/>
              </w:rPr>
              <w:t xml:space="preserve">Водопровод центральный </w:t>
            </w:r>
          </w:p>
          <w:p w14:paraId="577610B5" w14:textId="77777777" w:rsidR="008C491F" w:rsidRPr="00082E18" w:rsidRDefault="008C491F" w:rsidP="00751076">
            <w:pPr>
              <w:suppressAutoHyphens w:val="0"/>
              <w:rPr>
                <w:rFonts w:cs="Times New Roman"/>
                <w:i/>
                <w:lang w:eastAsia="ru-RU"/>
              </w:rPr>
            </w:pPr>
            <w:r w:rsidRPr="00082E18">
              <w:rPr>
                <w:rFonts w:cs="Times New Roman"/>
                <w:i/>
                <w:lang w:eastAsia="ru-RU"/>
              </w:rPr>
              <w:t>Нет</w:t>
            </w:r>
          </w:p>
          <w:p w14:paraId="676BE637" w14:textId="77777777" w:rsidR="008C491F" w:rsidRDefault="008C491F" w:rsidP="00751076">
            <w:pPr>
              <w:suppressAutoHyphens w:val="0"/>
              <w:rPr>
                <w:rFonts w:cs="Times New Roman"/>
                <w:i/>
                <w:lang w:eastAsia="ru-RU"/>
              </w:rPr>
            </w:pPr>
            <w:r>
              <w:rPr>
                <w:rFonts w:cs="Times New Roman"/>
                <w:i/>
                <w:lang w:eastAsia="ru-RU"/>
              </w:rPr>
              <w:t>Выгребная яма</w:t>
            </w:r>
          </w:p>
          <w:p w14:paraId="316BAC7D" w14:textId="77777777" w:rsidR="008C491F" w:rsidRPr="00082E18" w:rsidRDefault="008C491F" w:rsidP="00751076">
            <w:pPr>
              <w:suppressAutoHyphens w:val="0"/>
              <w:rPr>
                <w:rFonts w:cs="Times New Roman"/>
                <w:i/>
                <w:lang w:eastAsia="ru-RU"/>
              </w:rPr>
            </w:pPr>
            <w:r w:rsidRPr="00082E18">
              <w:rPr>
                <w:rFonts w:cs="Times New Roman"/>
                <w:i/>
                <w:lang w:eastAsia="ru-RU"/>
              </w:rPr>
              <w:t>Отсутствует</w:t>
            </w:r>
          </w:p>
          <w:p w14:paraId="0AC50F74" w14:textId="77777777" w:rsidR="008C491F" w:rsidRPr="00082E18" w:rsidRDefault="008C491F" w:rsidP="00751076">
            <w:pPr>
              <w:suppressAutoHyphens w:val="0"/>
              <w:rPr>
                <w:rFonts w:cs="Times New Roman"/>
                <w:i/>
                <w:lang w:eastAsia="ru-RU"/>
              </w:rPr>
            </w:pPr>
            <w:r>
              <w:rPr>
                <w:rFonts w:cs="Times New Roman"/>
                <w:i/>
                <w:lang w:eastAsia="ru-RU"/>
              </w:rPr>
              <w:t>Централизованное</w:t>
            </w:r>
          </w:p>
        </w:tc>
        <w:tc>
          <w:tcPr>
            <w:tcW w:w="269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4EE9907" w14:textId="77777777" w:rsidR="008C491F" w:rsidRPr="00082E18" w:rsidRDefault="008C491F" w:rsidP="00751076">
            <w:pPr>
              <w:suppressAutoHyphens w:val="0"/>
              <w:jc w:val="both"/>
              <w:rPr>
                <w:rFonts w:cs="Times New Roman"/>
                <w:lang w:eastAsia="ru-RU"/>
              </w:rPr>
            </w:pPr>
          </w:p>
          <w:p w14:paraId="10716AC0" w14:textId="77777777" w:rsidR="008C491F" w:rsidRPr="00082E18" w:rsidRDefault="008C491F" w:rsidP="00751076">
            <w:pPr>
              <w:suppressAutoHyphens w:val="0"/>
              <w:jc w:val="both"/>
              <w:rPr>
                <w:rFonts w:cs="Times New Roman"/>
                <w:lang w:eastAsia="ru-RU"/>
              </w:rPr>
            </w:pPr>
          </w:p>
          <w:p w14:paraId="6A190CFB" w14:textId="77777777" w:rsidR="008C491F" w:rsidRPr="00082E18" w:rsidRDefault="008C491F" w:rsidP="00751076">
            <w:pPr>
              <w:suppressAutoHyphens w:val="0"/>
              <w:jc w:val="both"/>
              <w:rPr>
                <w:rFonts w:cs="Times New Roman"/>
                <w:lang w:eastAsia="ru-RU"/>
              </w:rPr>
            </w:pPr>
          </w:p>
          <w:p w14:paraId="5E13F317" w14:textId="77777777" w:rsidR="008C491F" w:rsidRPr="00082E18" w:rsidRDefault="008C491F" w:rsidP="00751076">
            <w:pPr>
              <w:suppressAutoHyphens w:val="0"/>
              <w:jc w:val="both"/>
              <w:rPr>
                <w:rFonts w:cs="Times New Roman"/>
                <w:lang w:eastAsia="ru-RU"/>
              </w:rPr>
            </w:pPr>
          </w:p>
          <w:p w14:paraId="3E61A780" w14:textId="77777777" w:rsidR="008C491F" w:rsidRPr="00082E18" w:rsidRDefault="008C491F" w:rsidP="00751076">
            <w:pPr>
              <w:suppressAutoHyphens w:val="0"/>
              <w:jc w:val="both"/>
              <w:rPr>
                <w:rFonts w:cs="Times New Roman"/>
                <w:i/>
                <w:lang w:eastAsia="ru-RU"/>
              </w:rPr>
            </w:pPr>
            <w:r w:rsidRPr="00082E18">
              <w:rPr>
                <w:rFonts w:cs="Times New Roman"/>
                <w:i/>
                <w:lang w:eastAsia="ru-RU"/>
              </w:rPr>
              <w:t>Неудовл.</w:t>
            </w:r>
          </w:p>
          <w:p w14:paraId="4363B3CA" w14:textId="77777777" w:rsidR="008C491F" w:rsidRPr="00082E18" w:rsidRDefault="008C491F" w:rsidP="00751076">
            <w:pPr>
              <w:suppressAutoHyphens w:val="0"/>
              <w:jc w:val="both"/>
              <w:rPr>
                <w:rFonts w:cs="Times New Roman"/>
                <w:i/>
                <w:lang w:eastAsia="ru-RU"/>
              </w:rPr>
            </w:pPr>
          </w:p>
          <w:p w14:paraId="62F52180" w14:textId="77777777" w:rsidR="008C491F" w:rsidRPr="00082E18" w:rsidRDefault="008C491F" w:rsidP="00751076">
            <w:pPr>
              <w:suppressAutoHyphens w:val="0"/>
              <w:jc w:val="both"/>
              <w:rPr>
                <w:rFonts w:cs="Times New Roman"/>
                <w:i/>
                <w:lang w:eastAsia="ru-RU"/>
              </w:rPr>
            </w:pPr>
            <w:r w:rsidRPr="00082E18">
              <w:rPr>
                <w:rFonts w:cs="Times New Roman"/>
                <w:i/>
                <w:lang w:eastAsia="ru-RU"/>
              </w:rPr>
              <w:t>Неудовл.</w:t>
            </w:r>
          </w:p>
          <w:p w14:paraId="71131286" w14:textId="77777777" w:rsidR="008C491F" w:rsidRPr="00082E18" w:rsidRDefault="008C491F" w:rsidP="00751076">
            <w:pPr>
              <w:suppressAutoHyphens w:val="0"/>
              <w:jc w:val="both"/>
              <w:rPr>
                <w:rFonts w:cs="Times New Roman"/>
                <w:i/>
                <w:lang w:eastAsia="ru-RU"/>
              </w:rPr>
            </w:pPr>
          </w:p>
          <w:p w14:paraId="03BA9585" w14:textId="77777777" w:rsidR="008C491F" w:rsidRPr="00082E18" w:rsidRDefault="008C491F" w:rsidP="00751076">
            <w:pPr>
              <w:suppressAutoHyphens w:val="0"/>
              <w:jc w:val="both"/>
              <w:rPr>
                <w:rFonts w:cs="Times New Roman"/>
                <w:i/>
                <w:lang w:eastAsia="ru-RU"/>
              </w:rPr>
            </w:pPr>
            <w:r w:rsidRPr="00082E18">
              <w:rPr>
                <w:rFonts w:cs="Times New Roman"/>
                <w:i/>
                <w:lang w:eastAsia="ru-RU"/>
              </w:rPr>
              <w:t>Неудовл.</w:t>
            </w:r>
          </w:p>
          <w:p w14:paraId="2806C617" w14:textId="77777777" w:rsidR="008C491F" w:rsidRPr="00082E18" w:rsidRDefault="008C491F" w:rsidP="00751076">
            <w:pPr>
              <w:suppressAutoHyphens w:val="0"/>
              <w:jc w:val="both"/>
              <w:rPr>
                <w:rFonts w:cs="Times New Roman"/>
                <w:i/>
                <w:lang w:eastAsia="ru-RU"/>
              </w:rPr>
            </w:pPr>
            <w:r w:rsidRPr="00082E18">
              <w:rPr>
                <w:rFonts w:cs="Times New Roman"/>
                <w:i/>
                <w:lang w:eastAsia="ru-RU"/>
              </w:rPr>
              <w:t>Неудовл.</w:t>
            </w:r>
          </w:p>
        </w:tc>
      </w:tr>
    </w:tbl>
    <w:p w14:paraId="01829074" w14:textId="77777777" w:rsidR="008C491F" w:rsidRPr="00CB3E78" w:rsidRDefault="008C491F" w:rsidP="008C491F">
      <w:pPr>
        <w:jc w:val="center"/>
        <w:rPr>
          <w:rFonts w:cs="Times New Roman"/>
          <w:sz w:val="14"/>
          <w:szCs w:val="14"/>
        </w:rPr>
      </w:pPr>
    </w:p>
    <w:tbl>
      <w:tblPr>
        <w:tblW w:w="0" w:type="auto"/>
        <w:tblLook w:val="04A0" w:firstRow="1" w:lastRow="0" w:firstColumn="1" w:lastColumn="0" w:noHBand="0" w:noVBand="1"/>
      </w:tblPr>
      <w:tblGrid>
        <w:gridCol w:w="3510"/>
        <w:gridCol w:w="284"/>
        <w:gridCol w:w="2888"/>
        <w:gridCol w:w="2888"/>
      </w:tblGrid>
      <w:tr w:rsidR="008C491F" w:rsidRPr="00D80AD5" w14:paraId="70BE07AA" w14:textId="77777777" w:rsidTr="00751076">
        <w:tc>
          <w:tcPr>
            <w:tcW w:w="9570" w:type="dxa"/>
            <w:gridSpan w:val="4"/>
            <w:tcBorders>
              <w:bottom w:val="single" w:sz="4" w:space="0" w:color="auto"/>
            </w:tcBorders>
            <w:shd w:val="clear" w:color="auto" w:fill="auto"/>
          </w:tcPr>
          <w:p w14:paraId="08EC6A7E" w14:textId="77777777" w:rsidR="008C491F" w:rsidRPr="00D80AD5" w:rsidRDefault="008C491F" w:rsidP="00751076">
            <w:pPr>
              <w:pStyle w:val="a0"/>
              <w:jc w:val="center"/>
              <w:rPr>
                <w:rFonts w:cs="Times New Roman"/>
                <w:i/>
                <w:sz w:val="26"/>
                <w:szCs w:val="26"/>
              </w:rPr>
            </w:pPr>
            <w:r>
              <w:rPr>
                <w:rFonts w:cs="Times New Roman"/>
                <w:i/>
                <w:sz w:val="26"/>
                <w:szCs w:val="26"/>
              </w:rPr>
              <w:t>Заместитель Главы Администрации города Рубцовска – начальник управления</w:t>
            </w:r>
          </w:p>
        </w:tc>
      </w:tr>
      <w:tr w:rsidR="008C491F" w:rsidRPr="00D80AD5" w14:paraId="3382410E" w14:textId="77777777" w:rsidTr="00751076">
        <w:tc>
          <w:tcPr>
            <w:tcW w:w="9570" w:type="dxa"/>
            <w:gridSpan w:val="4"/>
            <w:tcBorders>
              <w:top w:val="single" w:sz="4" w:space="0" w:color="auto"/>
              <w:bottom w:val="single" w:sz="4" w:space="0" w:color="auto"/>
            </w:tcBorders>
            <w:shd w:val="clear" w:color="auto" w:fill="auto"/>
          </w:tcPr>
          <w:p w14:paraId="4538EA53" w14:textId="77777777" w:rsidR="008C491F" w:rsidRPr="00D80AD5" w:rsidRDefault="008C491F" w:rsidP="00751076">
            <w:pPr>
              <w:pStyle w:val="a0"/>
              <w:jc w:val="center"/>
              <w:rPr>
                <w:rFonts w:cs="Times New Roman"/>
                <w:i/>
                <w:sz w:val="26"/>
                <w:szCs w:val="26"/>
              </w:rPr>
            </w:pPr>
            <w:r>
              <w:rPr>
                <w:rFonts w:cs="Times New Roman"/>
                <w:i/>
                <w:sz w:val="26"/>
                <w:szCs w:val="26"/>
              </w:rPr>
              <w:t>по жилищно-коммунальному хозяйству и экологии О.Г. Обухович</w:t>
            </w:r>
          </w:p>
        </w:tc>
      </w:tr>
      <w:tr w:rsidR="008C491F" w:rsidRPr="00D80AD5" w14:paraId="4BEB69F5" w14:textId="77777777" w:rsidTr="00751076">
        <w:tc>
          <w:tcPr>
            <w:tcW w:w="9570" w:type="dxa"/>
            <w:gridSpan w:val="4"/>
            <w:tcBorders>
              <w:top w:val="single" w:sz="4" w:space="0" w:color="auto"/>
            </w:tcBorders>
            <w:shd w:val="clear" w:color="auto" w:fill="auto"/>
          </w:tcPr>
          <w:p w14:paraId="270673D4" w14:textId="77777777" w:rsidR="008C491F" w:rsidRPr="00D80AD5" w:rsidRDefault="008C491F" w:rsidP="00751076">
            <w:pPr>
              <w:pStyle w:val="a0"/>
              <w:jc w:val="center"/>
              <w:rPr>
                <w:rFonts w:cs="Times New Roman"/>
                <w:sz w:val="16"/>
                <w:szCs w:val="16"/>
              </w:rPr>
            </w:pPr>
            <w:r w:rsidRPr="00D80AD5">
              <w:rPr>
                <w:rFonts w:cs="Times New Roman"/>
                <w:sz w:val="16"/>
                <w:szCs w:val="16"/>
              </w:rPr>
              <w:t>(должность, Ф.И.О. руководителя уполномоченного устанавливать</w:t>
            </w:r>
          </w:p>
          <w:p w14:paraId="3D965944" w14:textId="77777777" w:rsidR="008C491F" w:rsidRPr="00D80AD5" w:rsidRDefault="008C491F" w:rsidP="00751076">
            <w:pPr>
              <w:pStyle w:val="a0"/>
              <w:jc w:val="center"/>
              <w:rPr>
                <w:rFonts w:cs="Times New Roman"/>
                <w:sz w:val="16"/>
                <w:szCs w:val="16"/>
              </w:rPr>
            </w:pPr>
            <w:r w:rsidRPr="00D80AD5">
              <w:rPr>
                <w:rFonts w:cs="Times New Roman"/>
                <w:sz w:val="16"/>
                <w:szCs w:val="16"/>
              </w:rPr>
              <w:t>техническое состояние многоквартирного дома, являющегося объектом конкурса)</w:t>
            </w:r>
          </w:p>
        </w:tc>
      </w:tr>
      <w:tr w:rsidR="008C491F" w:rsidRPr="00D80AD5" w14:paraId="171CAED1" w14:textId="77777777" w:rsidTr="00751076">
        <w:tc>
          <w:tcPr>
            <w:tcW w:w="9570" w:type="dxa"/>
            <w:gridSpan w:val="4"/>
            <w:shd w:val="clear" w:color="auto" w:fill="auto"/>
          </w:tcPr>
          <w:p w14:paraId="214CB732" w14:textId="77777777" w:rsidR="008C491F" w:rsidRPr="00D80AD5" w:rsidRDefault="008C491F" w:rsidP="00751076">
            <w:pPr>
              <w:pStyle w:val="a0"/>
              <w:jc w:val="center"/>
              <w:rPr>
                <w:rFonts w:cs="Times New Roman"/>
                <w:sz w:val="16"/>
                <w:szCs w:val="16"/>
              </w:rPr>
            </w:pPr>
          </w:p>
        </w:tc>
      </w:tr>
      <w:tr w:rsidR="008C491F" w:rsidRPr="00D80AD5" w14:paraId="0EEBA24B" w14:textId="77777777" w:rsidTr="00751076">
        <w:tc>
          <w:tcPr>
            <w:tcW w:w="3510" w:type="dxa"/>
            <w:tcBorders>
              <w:bottom w:val="single" w:sz="4" w:space="0" w:color="auto"/>
            </w:tcBorders>
            <w:shd w:val="clear" w:color="auto" w:fill="auto"/>
          </w:tcPr>
          <w:p w14:paraId="426B3D80" w14:textId="77777777" w:rsidR="008C491F" w:rsidRPr="00D80AD5" w:rsidRDefault="008C491F" w:rsidP="00751076">
            <w:pPr>
              <w:pStyle w:val="a0"/>
              <w:jc w:val="center"/>
              <w:rPr>
                <w:rFonts w:cs="Times New Roman"/>
                <w:sz w:val="16"/>
                <w:szCs w:val="16"/>
              </w:rPr>
            </w:pPr>
          </w:p>
        </w:tc>
        <w:tc>
          <w:tcPr>
            <w:tcW w:w="284" w:type="dxa"/>
            <w:shd w:val="clear" w:color="auto" w:fill="auto"/>
          </w:tcPr>
          <w:p w14:paraId="27232C78" w14:textId="77777777" w:rsidR="008C491F" w:rsidRPr="00D80AD5" w:rsidRDefault="008C491F" w:rsidP="00751076">
            <w:pPr>
              <w:pStyle w:val="a0"/>
              <w:jc w:val="center"/>
              <w:rPr>
                <w:rFonts w:cs="Times New Roman"/>
                <w:sz w:val="16"/>
                <w:szCs w:val="16"/>
              </w:rPr>
            </w:pPr>
          </w:p>
        </w:tc>
        <w:tc>
          <w:tcPr>
            <w:tcW w:w="5776" w:type="dxa"/>
            <w:gridSpan w:val="2"/>
            <w:tcBorders>
              <w:bottom w:val="single" w:sz="4" w:space="0" w:color="auto"/>
            </w:tcBorders>
            <w:shd w:val="clear" w:color="auto" w:fill="auto"/>
          </w:tcPr>
          <w:p w14:paraId="0B6DD0B0" w14:textId="77777777" w:rsidR="008C491F" w:rsidRPr="00D80AD5" w:rsidRDefault="008C491F" w:rsidP="00751076">
            <w:pPr>
              <w:pStyle w:val="a0"/>
              <w:jc w:val="center"/>
              <w:rPr>
                <w:rFonts w:cs="Times New Roman"/>
                <w:sz w:val="16"/>
                <w:szCs w:val="16"/>
              </w:rPr>
            </w:pPr>
          </w:p>
        </w:tc>
      </w:tr>
      <w:tr w:rsidR="008C491F" w:rsidRPr="00D80AD5" w14:paraId="4C47CB34" w14:textId="77777777" w:rsidTr="00751076">
        <w:tc>
          <w:tcPr>
            <w:tcW w:w="3510" w:type="dxa"/>
            <w:tcBorders>
              <w:top w:val="single" w:sz="4" w:space="0" w:color="auto"/>
            </w:tcBorders>
            <w:shd w:val="clear" w:color="auto" w:fill="auto"/>
          </w:tcPr>
          <w:p w14:paraId="00BDCD20" w14:textId="77777777" w:rsidR="008C491F" w:rsidRPr="00D80AD5" w:rsidRDefault="008C491F" w:rsidP="00751076">
            <w:pPr>
              <w:pStyle w:val="a0"/>
              <w:jc w:val="center"/>
              <w:rPr>
                <w:rFonts w:cs="Times New Roman"/>
                <w:sz w:val="16"/>
                <w:szCs w:val="16"/>
              </w:rPr>
            </w:pPr>
            <w:r w:rsidRPr="00D80AD5">
              <w:rPr>
                <w:rFonts w:cs="Times New Roman"/>
                <w:sz w:val="16"/>
                <w:szCs w:val="16"/>
              </w:rPr>
              <w:t>(подпись)</w:t>
            </w:r>
          </w:p>
        </w:tc>
        <w:tc>
          <w:tcPr>
            <w:tcW w:w="284" w:type="dxa"/>
            <w:shd w:val="clear" w:color="auto" w:fill="auto"/>
          </w:tcPr>
          <w:p w14:paraId="0C72E8BE" w14:textId="77777777" w:rsidR="008C491F" w:rsidRPr="00D80AD5" w:rsidRDefault="008C491F" w:rsidP="00751076">
            <w:pPr>
              <w:pStyle w:val="a0"/>
              <w:jc w:val="center"/>
              <w:rPr>
                <w:rFonts w:cs="Times New Roman"/>
                <w:sz w:val="16"/>
                <w:szCs w:val="16"/>
              </w:rPr>
            </w:pPr>
          </w:p>
        </w:tc>
        <w:tc>
          <w:tcPr>
            <w:tcW w:w="5776" w:type="dxa"/>
            <w:gridSpan w:val="2"/>
            <w:shd w:val="clear" w:color="auto" w:fill="auto"/>
          </w:tcPr>
          <w:p w14:paraId="2F5789A2" w14:textId="77777777" w:rsidR="008C491F" w:rsidRPr="00D80AD5" w:rsidRDefault="008C491F" w:rsidP="00751076">
            <w:pPr>
              <w:pStyle w:val="a0"/>
              <w:jc w:val="center"/>
              <w:rPr>
                <w:rFonts w:cs="Times New Roman"/>
                <w:sz w:val="16"/>
                <w:szCs w:val="16"/>
              </w:rPr>
            </w:pPr>
            <w:r w:rsidRPr="00D80AD5">
              <w:rPr>
                <w:rFonts w:cs="Times New Roman"/>
                <w:sz w:val="16"/>
                <w:szCs w:val="16"/>
              </w:rPr>
              <w:t>(Ф.И.О.)</w:t>
            </w:r>
          </w:p>
        </w:tc>
      </w:tr>
      <w:tr w:rsidR="008C491F" w:rsidRPr="00D80AD5" w14:paraId="0B1ADB36" w14:textId="77777777" w:rsidTr="00751076">
        <w:tc>
          <w:tcPr>
            <w:tcW w:w="3510" w:type="dxa"/>
            <w:shd w:val="clear" w:color="auto" w:fill="auto"/>
          </w:tcPr>
          <w:p w14:paraId="794B66B0" w14:textId="77777777" w:rsidR="008C491F" w:rsidRPr="00D80AD5" w:rsidRDefault="008C491F" w:rsidP="00751076">
            <w:pPr>
              <w:pStyle w:val="a0"/>
              <w:jc w:val="center"/>
              <w:rPr>
                <w:rFonts w:cs="Times New Roman"/>
                <w:sz w:val="16"/>
                <w:szCs w:val="16"/>
              </w:rPr>
            </w:pPr>
          </w:p>
        </w:tc>
        <w:tc>
          <w:tcPr>
            <w:tcW w:w="284" w:type="dxa"/>
            <w:shd w:val="clear" w:color="auto" w:fill="auto"/>
          </w:tcPr>
          <w:p w14:paraId="5CAF5988" w14:textId="77777777" w:rsidR="008C491F" w:rsidRPr="00D80AD5" w:rsidRDefault="008C491F" w:rsidP="00751076">
            <w:pPr>
              <w:pStyle w:val="a0"/>
              <w:jc w:val="center"/>
              <w:rPr>
                <w:rFonts w:cs="Times New Roman"/>
                <w:sz w:val="16"/>
                <w:szCs w:val="16"/>
              </w:rPr>
            </w:pPr>
          </w:p>
        </w:tc>
        <w:tc>
          <w:tcPr>
            <w:tcW w:w="5776" w:type="dxa"/>
            <w:gridSpan w:val="2"/>
            <w:shd w:val="clear" w:color="auto" w:fill="auto"/>
          </w:tcPr>
          <w:p w14:paraId="4E0AB050" w14:textId="77777777" w:rsidR="008C491F" w:rsidRPr="00D80AD5" w:rsidRDefault="008C491F" w:rsidP="00751076">
            <w:pPr>
              <w:pStyle w:val="a0"/>
              <w:jc w:val="center"/>
              <w:rPr>
                <w:rFonts w:cs="Times New Roman"/>
                <w:sz w:val="16"/>
                <w:szCs w:val="16"/>
              </w:rPr>
            </w:pPr>
          </w:p>
        </w:tc>
      </w:tr>
      <w:tr w:rsidR="008C491F" w:rsidRPr="00D80AD5" w14:paraId="4B7D7060" w14:textId="77777777" w:rsidTr="00751076">
        <w:tc>
          <w:tcPr>
            <w:tcW w:w="3510" w:type="dxa"/>
            <w:shd w:val="clear" w:color="auto" w:fill="auto"/>
          </w:tcPr>
          <w:p w14:paraId="20585A8B" w14:textId="77777777" w:rsidR="008C491F" w:rsidRPr="00D80AD5" w:rsidRDefault="008C491F" w:rsidP="00751076">
            <w:pPr>
              <w:pStyle w:val="a0"/>
              <w:jc w:val="center"/>
              <w:rPr>
                <w:rFonts w:cs="Times New Roman"/>
                <w:sz w:val="16"/>
                <w:szCs w:val="16"/>
              </w:rPr>
            </w:pPr>
          </w:p>
        </w:tc>
        <w:tc>
          <w:tcPr>
            <w:tcW w:w="284" w:type="dxa"/>
            <w:shd w:val="clear" w:color="auto" w:fill="auto"/>
          </w:tcPr>
          <w:p w14:paraId="78965B9D" w14:textId="77777777" w:rsidR="008C491F" w:rsidRPr="00D80AD5" w:rsidRDefault="008C491F" w:rsidP="00751076">
            <w:pPr>
              <w:pStyle w:val="a0"/>
              <w:jc w:val="center"/>
              <w:rPr>
                <w:rFonts w:cs="Times New Roman"/>
                <w:sz w:val="16"/>
                <w:szCs w:val="16"/>
              </w:rPr>
            </w:pPr>
          </w:p>
        </w:tc>
        <w:tc>
          <w:tcPr>
            <w:tcW w:w="2888" w:type="dxa"/>
            <w:tcBorders>
              <w:bottom w:val="single" w:sz="4" w:space="0" w:color="auto"/>
            </w:tcBorders>
            <w:shd w:val="clear" w:color="auto" w:fill="auto"/>
          </w:tcPr>
          <w:p w14:paraId="3B457D10" w14:textId="77777777" w:rsidR="008C491F" w:rsidRPr="00D80AD5" w:rsidRDefault="008C491F" w:rsidP="00751076">
            <w:pPr>
              <w:pStyle w:val="a0"/>
              <w:jc w:val="center"/>
              <w:rPr>
                <w:rFonts w:cs="Times New Roman"/>
                <w:sz w:val="16"/>
                <w:szCs w:val="16"/>
              </w:rPr>
            </w:pPr>
          </w:p>
        </w:tc>
        <w:tc>
          <w:tcPr>
            <w:tcW w:w="2888" w:type="dxa"/>
            <w:shd w:val="clear" w:color="auto" w:fill="auto"/>
          </w:tcPr>
          <w:p w14:paraId="73DB9F5C" w14:textId="77777777" w:rsidR="008C491F" w:rsidRPr="00D80AD5" w:rsidRDefault="008C491F" w:rsidP="00751076">
            <w:pPr>
              <w:pStyle w:val="a0"/>
              <w:rPr>
                <w:rFonts w:cs="Times New Roman"/>
                <w:sz w:val="16"/>
                <w:szCs w:val="16"/>
              </w:rPr>
            </w:pPr>
            <w:r w:rsidRPr="00D80AD5">
              <w:rPr>
                <w:rFonts w:cs="Times New Roman"/>
                <w:sz w:val="26"/>
                <w:szCs w:val="26"/>
              </w:rPr>
              <w:t>202</w:t>
            </w:r>
            <w:r w:rsidR="00606BC6">
              <w:rPr>
                <w:rFonts w:cs="Times New Roman"/>
                <w:sz w:val="26"/>
                <w:szCs w:val="26"/>
              </w:rPr>
              <w:t>5</w:t>
            </w:r>
            <w:r w:rsidRPr="00D80AD5">
              <w:rPr>
                <w:rFonts w:cs="Times New Roman"/>
                <w:sz w:val="26"/>
                <w:szCs w:val="26"/>
              </w:rPr>
              <w:t xml:space="preserve"> г.</w:t>
            </w:r>
          </w:p>
        </w:tc>
      </w:tr>
      <w:tr w:rsidR="008C491F" w:rsidRPr="00D80AD5" w14:paraId="59FBB958" w14:textId="77777777" w:rsidTr="00751076">
        <w:tc>
          <w:tcPr>
            <w:tcW w:w="3510" w:type="dxa"/>
            <w:shd w:val="clear" w:color="auto" w:fill="auto"/>
          </w:tcPr>
          <w:p w14:paraId="264CF8B4" w14:textId="77777777" w:rsidR="008C491F" w:rsidRPr="00D80AD5" w:rsidRDefault="008C491F" w:rsidP="00751076">
            <w:pPr>
              <w:pStyle w:val="a0"/>
              <w:jc w:val="center"/>
              <w:rPr>
                <w:rFonts w:cs="Times New Roman"/>
                <w:sz w:val="16"/>
                <w:szCs w:val="16"/>
              </w:rPr>
            </w:pPr>
          </w:p>
        </w:tc>
        <w:tc>
          <w:tcPr>
            <w:tcW w:w="284" w:type="dxa"/>
            <w:shd w:val="clear" w:color="auto" w:fill="auto"/>
          </w:tcPr>
          <w:p w14:paraId="71EDE575" w14:textId="77777777" w:rsidR="008C491F" w:rsidRPr="00D80AD5" w:rsidRDefault="008C491F" w:rsidP="00751076">
            <w:pPr>
              <w:pStyle w:val="a0"/>
              <w:jc w:val="center"/>
              <w:rPr>
                <w:rFonts w:cs="Times New Roman"/>
                <w:sz w:val="16"/>
                <w:szCs w:val="16"/>
              </w:rPr>
            </w:pPr>
          </w:p>
        </w:tc>
        <w:tc>
          <w:tcPr>
            <w:tcW w:w="2888" w:type="dxa"/>
            <w:tcBorders>
              <w:top w:val="single" w:sz="4" w:space="0" w:color="auto"/>
            </w:tcBorders>
            <w:shd w:val="clear" w:color="auto" w:fill="auto"/>
          </w:tcPr>
          <w:p w14:paraId="4E88B210" w14:textId="77777777" w:rsidR="008C491F" w:rsidRPr="00D80AD5" w:rsidRDefault="008C491F" w:rsidP="00751076">
            <w:pPr>
              <w:pStyle w:val="a0"/>
              <w:jc w:val="center"/>
              <w:rPr>
                <w:rFonts w:cs="Times New Roman"/>
                <w:sz w:val="16"/>
                <w:szCs w:val="16"/>
              </w:rPr>
            </w:pPr>
            <w:r w:rsidRPr="00D80AD5">
              <w:rPr>
                <w:rFonts w:cs="Times New Roman"/>
                <w:sz w:val="16"/>
                <w:szCs w:val="16"/>
              </w:rPr>
              <w:t>(дата, М.П.)</w:t>
            </w:r>
          </w:p>
          <w:p w14:paraId="6D23F3B1" w14:textId="77777777" w:rsidR="008C491F" w:rsidRPr="00D80AD5" w:rsidRDefault="008C491F" w:rsidP="00751076">
            <w:pPr>
              <w:pStyle w:val="a0"/>
              <w:jc w:val="center"/>
              <w:rPr>
                <w:rFonts w:cs="Times New Roman"/>
                <w:sz w:val="16"/>
                <w:szCs w:val="16"/>
              </w:rPr>
            </w:pPr>
          </w:p>
        </w:tc>
        <w:tc>
          <w:tcPr>
            <w:tcW w:w="2888" w:type="dxa"/>
            <w:shd w:val="clear" w:color="auto" w:fill="auto"/>
          </w:tcPr>
          <w:p w14:paraId="1748AC03" w14:textId="77777777" w:rsidR="008C491F" w:rsidRPr="00D80AD5" w:rsidRDefault="008C491F" w:rsidP="00751076">
            <w:pPr>
              <w:pStyle w:val="a0"/>
              <w:jc w:val="center"/>
              <w:rPr>
                <w:rFonts w:cs="Times New Roman"/>
                <w:sz w:val="26"/>
                <w:szCs w:val="26"/>
              </w:rPr>
            </w:pPr>
          </w:p>
        </w:tc>
      </w:tr>
    </w:tbl>
    <w:p w14:paraId="29023F09" w14:textId="10F9D2FC" w:rsidR="008C491F" w:rsidRDefault="008C491F" w:rsidP="008C491F">
      <w:pPr>
        <w:pStyle w:val="a0"/>
        <w:jc w:val="center"/>
        <w:rPr>
          <w:rFonts w:cs="Times New Roman"/>
          <w:sz w:val="26"/>
          <w:szCs w:val="26"/>
        </w:rPr>
      </w:pPr>
      <w:r>
        <w:rPr>
          <w:rFonts w:cs="Times New Roman"/>
          <w:sz w:val="26"/>
          <w:szCs w:val="26"/>
        </w:rPr>
        <w:br w:type="page"/>
      </w:r>
      <w:r w:rsidR="00D1348D">
        <w:rPr>
          <w:rFonts w:cs="Times New Roman"/>
          <w:sz w:val="26"/>
          <w:szCs w:val="26"/>
        </w:rPr>
        <w:lastRenderedPageBreak/>
        <w:t>Лот № 60</w:t>
      </w:r>
    </w:p>
    <w:p w14:paraId="5638FC7B" w14:textId="77777777" w:rsidR="008C491F" w:rsidRDefault="008C491F" w:rsidP="008C491F">
      <w:pPr>
        <w:pStyle w:val="a0"/>
        <w:jc w:val="center"/>
        <w:rPr>
          <w:rFonts w:cs="Times New Roman"/>
          <w:sz w:val="26"/>
          <w:szCs w:val="26"/>
        </w:rPr>
      </w:pPr>
    </w:p>
    <w:p w14:paraId="633AEE12" w14:textId="77777777" w:rsidR="008C491F" w:rsidRPr="00263325" w:rsidRDefault="008C491F" w:rsidP="008C491F">
      <w:pPr>
        <w:pStyle w:val="a0"/>
        <w:jc w:val="center"/>
        <w:rPr>
          <w:rFonts w:cs="Times New Roman"/>
          <w:sz w:val="26"/>
          <w:szCs w:val="26"/>
        </w:rPr>
      </w:pPr>
      <w:r w:rsidRPr="00263325">
        <w:rPr>
          <w:rFonts w:cs="Times New Roman"/>
          <w:sz w:val="26"/>
          <w:szCs w:val="26"/>
        </w:rPr>
        <w:t>АКТ</w:t>
      </w:r>
    </w:p>
    <w:p w14:paraId="66CC1E40" w14:textId="77777777" w:rsidR="008C491F" w:rsidRDefault="008C491F" w:rsidP="008C491F">
      <w:pPr>
        <w:jc w:val="center"/>
        <w:rPr>
          <w:rFonts w:cs="Times New Roman"/>
          <w:sz w:val="26"/>
          <w:szCs w:val="26"/>
        </w:rPr>
      </w:pPr>
      <w:r w:rsidRPr="00263325">
        <w:rPr>
          <w:rFonts w:cs="Times New Roman"/>
          <w:sz w:val="26"/>
          <w:szCs w:val="26"/>
        </w:rPr>
        <w:t>о состоянии общего имущества собственников помещений</w:t>
      </w:r>
      <w:r w:rsidRPr="00263325">
        <w:rPr>
          <w:rFonts w:cs="Times New Roman"/>
          <w:sz w:val="26"/>
          <w:szCs w:val="26"/>
        </w:rPr>
        <w:br/>
        <w:t>в многоквартирном доме, являющегося объектом конкурса</w:t>
      </w:r>
    </w:p>
    <w:p w14:paraId="3FB164CD" w14:textId="77777777" w:rsidR="008C491F" w:rsidRDefault="008C491F" w:rsidP="008C491F">
      <w:pPr>
        <w:rPr>
          <w:rFonts w:cs="Times New Roman"/>
          <w:sz w:val="26"/>
          <w:szCs w:val="26"/>
        </w:rPr>
      </w:pPr>
    </w:p>
    <w:p w14:paraId="1374E75D" w14:textId="77777777" w:rsidR="008C491F" w:rsidRPr="00444859" w:rsidRDefault="008C491F" w:rsidP="008C491F">
      <w:pPr>
        <w:suppressAutoHyphens w:val="0"/>
        <w:rPr>
          <w:rFonts w:cs="Times New Roman"/>
          <w:sz w:val="26"/>
          <w:szCs w:val="26"/>
          <w:lang w:eastAsia="ru-RU"/>
        </w:rPr>
      </w:pPr>
      <w:r w:rsidRPr="00444859">
        <w:rPr>
          <w:rFonts w:cs="Times New Roman"/>
          <w:sz w:val="26"/>
          <w:szCs w:val="26"/>
          <w:lang w:eastAsia="ru-RU"/>
        </w:rPr>
        <w:t>I. Общие сведения о многоквартирном доме</w:t>
      </w:r>
    </w:p>
    <w:p w14:paraId="06DC9AED" w14:textId="77777777" w:rsidR="008C491F" w:rsidRPr="00444859" w:rsidRDefault="008C491F" w:rsidP="008C491F">
      <w:pPr>
        <w:suppressAutoHyphens w:val="0"/>
        <w:ind w:right="-295"/>
        <w:jc w:val="both"/>
        <w:rPr>
          <w:rFonts w:cs="Times New Roman"/>
          <w:i/>
          <w:sz w:val="26"/>
          <w:szCs w:val="26"/>
          <w:u w:val="single"/>
          <w:lang w:eastAsia="ru-RU"/>
        </w:rPr>
      </w:pPr>
      <w:r w:rsidRPr="00444859">
        <w:rPr>
          <w:rFonts w:cs="Times New Roman"/>
          <w:sz w:val="26"/>
          <w:szCs w:val="26"/>
          <w:lang w:eastAsia="ru-RU"/>
        </w:rPr>
        <w:t xml:space="preserve">1. Адрес многоквартирного дома: </w:t>
      </w:r>
      <w:r w:rsidRPr="00444859">
        <w:rPr>
          <w:rFonts w:cs="Times New Roman"/>
          <w:i/>
          <w:sz w:val="26"/>
          <w:szCs w:val="26"/>
          <w:u w:val="single"/>
          <w:lang w:eastAsia="ru-RU"/>
        </w:rPr>
        <w:t xml:space="preserve">Алтайский край, город Рубцовск, улица </w:t>
      </w:r>
      <w:r>
        <w:rPr>
          <w:rFonts w:cs="Times New Roman"/>
          <w:i/>
          <w:sz w:val="26"/>
          <w:szCs w:val="26"/>
          <w:u w:val="single"/>
          <w:lang w:eastAsia="ru-RU"/>
        </w:rPr>
        <w:t>Брусилова, дом 47</w:t>
      </w:r>
    </w:p>
    <w:p w14:paraId="58303C28" w14:textId="77777777" w:rsidR="008C491F" w:rsidRPr="00444859" w:rsidRDefault="008C491F" w:rsidP="008C491F">
      <w:pPr>
        <w:suppressAutoHyphens w:val="0"/>
        <w:jc w:val="both"/>
        <w:rPr>
          <w:rFonts w:cs="Times New Roman"/>
          <w:i/>
          <w:sz w:val="26"/>
          <w:szCs w:val="26"/>
          <w:u w:val="single"/>
          <w:lang w:eastAsia="ru-RU"/>
        </w:rPr>
      </w:pPr>
      <w:r w:rsidRPr="00444859">
        <w:rPr>
          <w:rFonts w:cs="Times New Roman"/>
          <w:sz w:val="26"/>
          <w:szCs w:val="26"/>
          <w:lang w:eastAsia="ru-RU"/>
        </w:rPr>
        <w:t xml:space="preserve">2. Кадастровый номер многоквартирного дома (при его наличии): </w:t>
      </w:r>
      <w:r w:rsidRPr="004C1259">
        <w:rPr>
          <w:rFonts w:cs="Times New Roman"/>
          <w:i/>
          <w:sz w:val="26"/>
          <w:szCs w:val="26"/>
          <w:u w:val="single"/>
          <w:lang w:eastAsia="ru-RU"/>
        </w:rPr>
        <w:t>22:70:010702:28</w:t>
      </w:r>
    </w:p>
    <w:p w14:paraId="4D809E00" w14:textId="77777777" w:rsidR="008C491F" w:rsidRPr="00444859" w:rsidRDefault="008C491F" w:rsidP="008C491F">
      <w:pPr>
        <w:suppressAutoHyphens w:val="0"/>
        <w:jc w:val="both"/>
        <w:rPr>
          <w:rFonts w:cs="Times New Roman"/>
          <w:sz w:val="26"/>
          <w:szCs w:val="26"/>
          <w:lang w:eastAsia="ru-RU"/>
        </w:rPr>
      </w:pPr>
      <w:r w:rsidRPr="00444859">
        <w:rPr>
          <w:rFonts w:cs="Times New Roman"/>
          <w:sz w:val="26"/>
          <w:szCs w:val="26"/>
          <w:lang w:eastAsia="ru-RU"/>
        </w:rPr>
        <w:t xml:space="preserve">3. Серия, тип </w:t>
      </w:r>
      <w:proofErr w:type="gramStart"/>
      <w:r w:rsidRPr="00444859">
        <w:rPr>
          <w:rFonts w:cs="Times New Roman"/>
          <w:sz w:val="26"/>
          <w:szCs w:val="26"/>
          <w:lang w:eastAsia="ru-RU"/>
        </w:rPr>
        <w:t xml:space="preserve">постройки  </w:t>
      </w:r>
      <w:r w:rsidRPr="00444859">
        <w:rPr>
          <w:rFonts w:cs="Times New Roman"/>
          <w:i/>
          <w:sz w:val="26"/>
          <w:szCs w:val="26"/>
          <w:u w:val="single"/>
          <w:lang w:eastAsia="ru-RU"/>
        </w:rPr>
        <w:t>многоквартирный</w:t>
      </w:r>
      <w:proofErr w:type="gramEnd"/>
      <w:r w:rsidRPr="00444859">
        <w:rPr>
          <w:rFonts w:cs="Times New Roman"/>
          <w:i/>
          <w:sz w:val="26"/>
          <w:szCs w:val="26"/>
          <w:u w:val="single"/>
          <w:lang w:eastAsia="ru-RU"/>
        </w:rPr>
        <w:t xml:space="preserve"> дом</w:t>
      </w:r>
    </w:p>
    <w:p w14:paraId="5A3A4D2D" w14:textId="77777777" w:rsidR="008C491F" w:rsidRPr="00444859" w:rsidRDefault="008C491F" w:rsidP="008C491F">
      <w:pPr>
        <w:suppressAutoHyphens w:val="0"/>
        <w:jc w:val="both"/>
        <w:rPr>
          <w:rFonts w:cs="Times New Roman"/>
          <w:sz w:val="26"/>
          <w:szCs w:val="26"/>
          <w:lang w:eastAsia="ru-RU"/>
        </w:rPr>
      </w:pPr>
      <w:r w:rsidRPr="00444859">
        <w:rPr>
          <w:rFonts w:cs="Times New Roman"/>
          <w:sz w:val="26"/>
          <w:szCs w:val="26"/>
          <w:lang w:eastAsia="ru-RU"/>
        </w:rPr>
        <w:t xml:space="preserve">4. Год постройки </w:t>
      </w:r>
      <w:r w:rsidRPr="00444859">
        <w:rPr>
          <w:rFonts w:cs="Times New Roman"/>
          <w:i/>
          <w:sz w:val="26"/>
          <w:szCs w:val="26"/>
          <w:u w:val="single"/>
          <w:lang w:eastAsia="ru-RU"/>
        </w:rPr>
        <w:t>19</w:t>
      </w:r>
      <w:r>
        <w:rPr>
          <w:rFonts w:cs="Times New Roman"/>
          <w:i/>
          <w:sz w:val="26"/>
          <w:szCs w:val="26"/>
          <w:u w:val="single"/>
          <w:lang w:eastAsia="ru-RU"/>
        </w:rPr>
        <w:t>58</w:t>
      </w:r>
    </w:p>
    <w:p w14:paraId="09AF95C3" w14:textId="77777777" w:rsidR="008C491F" w:rsidRPr="00444859" w:rsidRDefault="008C491F" w:rsidP="008C491F">
      <w:pPr>
        <w:suppressAutoHyphens w:val="0"/>
        <w:jc w:val="both"/>
        <w:rPr>
          <w:rFonts w:cs="Times New Roman"/>
          <w:sz w:val="26"/>
          <w:szCs w:val="26"/>
          <w:lang w:eastAsia="ru-RU"/>
        </w:rPr>
      </w:pPr>
      <w:r w:rsidRPr="00444859">
        <w:rPr>
          <w:rFonts w:cs="Times New Roman"/>
          <w:sz w:val="26"/>
          <w:szCs w:val="26"/>
          <w:lang w:eastAsia="ru-RU"/>
        </w:rPr>
        <w:t xml:space="preserve">5.Степень износа по данным государственного технического учета </w:t>
      </w:r>
      <w:r w:rsidRPr="00E01F88">
        <w:rPr>
          <w:rFonts w:cs="Times New Roman"/>
          <w:i/>
          <w:sz w:val="26"/>
          <w:szCs w:val="26"/>
          <w:u w:val="single"/>
          <w:lang w:eastAsia="ru-RU"/>
        </w:rPr>
        <w:t>нет</w:t>
      </w:r>
    </w:p>
    <w:p w14:paraId="30110839" w14:textId="77777777" w:rsidR="008C491F" w:rsidRPr="00444859" w:rsidRDefault="008C491F" w:rsidP="008C491F">
      <w:pPr>
        <w:suppressAutoHyphens w:val="0"/>
        <w:jc w:val="both"/>
        <w:rPr>
          <w:rFonts w:cs="Times New Roman"/>
          <w:sz w:val="26"/>
          <w:szCs w:val="26"/>
          <w:lang w:eastAsia="ru-RU"/>
        </w:rPr>
      </w:pPr>
      <w:r w:rsidRPr="00444859">
        <w:rPr>
          <w:rFonts w:cs="Times New Roman"/>
          <w:sz w:val="26"/>
          <w:szCs w:val="26"/>
          <w:lang w:eastAsia="ru-RU"/>
        </w:rPr>
        <w:t xml:space="preserve">6. Степень фактического </w:t>
      </w:r>
      <w:proofErr w:type="gramStart"/>
      <w:r w:rsidRPr="00444859">
        <w:rPr>
          <w:rFonts w:cs="Times New Roman"/>
          <w:sz w:val="26"/>
          <w:szCs w:val="26"/>
          <w:lang w:eastAsia="ru-RU"/>
        </w:rPr>
        <w:t xml:space="preserve">износа  </w:t>
      </w:r>
      <w:r w:rsidRPr="00444859">
        <w:rPr>
          <w:rFonts w:cs="Times New Roman"/>
          <w:i/>
          <w:sz w:val="26"/>
          <w:szCs w:val="26"/>
          <w:u w:val="single"/>
          <w:lang w:eastAsia="ru-RU"/>
        </w:rPr>
        <w:t>нет</w:t>
      </w:r>
      <w:proofErr w:type="gramEnd"/>
    </w:p>
    <w:p w14:paraId="187536E5" w14:textId="77777777" w:rsidR="008C491F" w:rsidRPr="00444859" w:rsidRDefault="008C491F" w:rsidP="008C491F">
      <w:pPr>
        <w:suppressAutoHyphens w:val="0"/>
        <w:jc w:val="both"/>
        <w:rPr>
          <w:rFonts w:cs="Times New Roman"/>
          <w:sz w:val="26"/>
          <w:szCs w:val="26"/>
          <w:lang w:eastAsia="ru-RU"/>
        </w:rPr>
      </w:pPr>
      <w:r w:rsidRPr="00444859">
        <w:rPr>
          <w:rFonts w:cs="Times New Roman"/>
          <w:sz w:val="26"/>
          <w:szCs w:val="26"/>
          <w:lang w:eastAsia="ru-RU"/>
        </w:rPr>
        <w:t xml:space="preserve">7. Год последнего капитального </w:t>
      </w:r>
      <w:proofErr w:type="gramStart"/>
      <w:r w:rsidRPr="00444859">
        <w:rPr>
          <w:rFonts w:cs="Times New Roman"/>
          <w:sz w:val="26"/>
          <w:szCs w:val="26"/>
          <w:lang w:eastAsia="ru-RU"/>
        </w:rPr>
        <w:t xml:space="preserve">ремонта  </w:t>
      </w:r>
      <w:r w:rsidRPr="00444859">
        <w:rPr>
          <w:rFonts w:cs="Times New Roman"/>
          <w:i/>
          <w:sz w:val="26"/>
          <w:szCs w:val="26"/>
          <w:u w:val="single"/>
          <w:lang w:eastAsia="ru-RU"/>
        </w:rPr>
        <w:t>нет</w:t>
      </w:r>
      <w:proofErr w:type="gramEnd"/>
    </w:p>
    <w:p w14:paraId="63C7ADE8" w14:textId="77777777" w:rsidR="008C491F" w:rsidRDefault="008C491F" w:rsidP="008C491F">
      <w:pPr>
        <w:suppressAutoHyphens w:val="0"/>
        <w:jc w:val="both"/>
        <w:rPr>
          <w:rFonts w:cs="Times New Roman"/>
          <w:sz w:val="26"/>
          <w:szCs w:val="26"/>
          <w:lang w:eastAsia="ru-RU"/>
        </w:rPr>
      </w:pPr>
      <w:r>
        <w:rPr>
          <w:rFonts w:cs="Times New Roman"/>
          <w:sz w:val="26"/>
          <w:szCs w:val="26"/>
          <w:lang w:eastAsia="ru-RU"/>
        </w:rPr>
        <w:t>8.</w:t>
      </w:r>
      <w:r w:rsidRPr="00444859">
        <w:rPr>
          <w:rFonts w:cs="Times New Roman"/>
          <w:sz w:val="26"/>
          <w:szCs w:val="26"/>
          <w:lang w:eastAsia="ru-RU"/>
        </w:rPr>
        <w:t xml:space="preserve">Реквизиты правового акта о признании </w:t>
      </w:r>
      <w:proofErr w:type="gramStart"/>
      <w:r w:rsidRPr="00444859">
        <w:rPr>
          <w:rFonts w:cs="Times New Roman"/>
          <w:sz w:val="26"/>
          <w:szCs w:val="26"/>
          <w:lang w:eastAsia="ru-RU"/>
        </w:rPr>
        <w:t>многоквартирного  дома</w:t>
      </w:r>
      <w:proofErr w:type="gramEnd"/>
      <w:r w:rsidRPr="00444859">
        <w:rPr>
          <w:rFonts w:cs="Times New Roman"/>
          <w:sz w:val="26"/>
          <w:szCs w:val="26"/>
          <w:lang w:eastAsia="ru-RU"/>
        </w:rPr>
        <w:t xml:space="preserve"> аварийным и подлежащим сносу </w:t>
      </w:r>
      <w:r w:rsidRPr="00743939">
        <w:rPr>
          <w:rFonts w:cs="Times New Roman"/>
          <w:i/>
          <w:sz w:val="26"/>
          <w:szCs w:val="26"/>
          <w:u w:val="single"/>
          <w:lang w:eastAsia="ru-RU"/>
        </w:rPr>
        <w:t>распоряжение Администрации города Рубцовска Алтайского края от 02.03.2028 № 73-р</w:t>
      </w:r>
    </w:p>
    <w:p w14:paraId="7E677864" w14:textId="77777777" w:rsidR="008C491F" w:rsidRPr="00444859" w:rsidRDefault="008C491F" w:rsidP="008C491F">
      <w:pPr>
        <w:suppressAutoHyphens w:val="0"/>
        <w:jc w:val="both"/>
        <w:rPr>
          <w:rFonts w:cs="Times New Roman"/>
          <w:sz w:val="26"/>
          <w:szCs w:val="26"/>
          <w:u w:val="single"/>
          <w:lang w:eastAsia="ru-RU"/>
        </w:rPr>
      </w:pPr>
      <w:r>
        <w:rPr>
          <w:rFonts w:cs="Times New Roman"/>
          <w:sz w:val="26"/>
          <w:szCs w:val="26"/>
          <w:lang w:eastAsia="ru-RU"/>
        </w:rPr>
        <w:t>9. Количество этажей</w:t>
      </w:r>
      <w:r w:rsidRPr="00444859">
        <w:rPr>
          <w:rFonts w:cs="Times New Roman"/>
          <w:sz w:val="26"/>
          <w:szCs w:val="26"/>
          <w:lang w:eastAsia="ru-RU"/>
        </w:rPr>
        <w:t xml:space="preserve"> </w:t>
      </w:r>
      <w:r w:rsidRPr="00EE06E3">
        <w:rPr>
          <w:rFonts w:cs="Times New Roman"/>
          <w:i/>
          <w:sz w:val="26"/>
          <w:szCs w:val="26"/>
          <w:u w:val="single"/>
          <w:lang w:eastAsia="ru-RU"/>
        </w:rPr>
        <w:t>2</w:t>
      </w:r>
    </w:p>
    <w:p w14:paraId="62828FBC" w14:textId="77777777" w:rsidR="008C491F" w:rsidRPr="00444859" w:rsidRDefault="008C491F" w:rsidP="008C491F">
      <w:pPr>
        <w:suppressAutoHyphens w:val="0"/>
        <w:jc w:val="both"/>
        <w:rPr>
          <w:rFonts w:cs="Times New Roman"/>
          <w:sz w:val="26"/>
          <w:szCs w:val="26"/>
          <w:lang w:eastAsia="ru-RU"/>
        </w:rPr>
      </w:pPr>
      <w:r>
        <w:rPr>
          <w:rFonts w:cs="Times New Roman"/>
          <w:sz w:val="26"/>
          <w:szCs w:val="26"/>
          <w:lang w:eastAsia="ru-RU"/>
        </w:rPr>
        <w:t>10.</w:t>
      </w:r>
      <w:r w:rsidRPr="00444859">
        <w:rPr>
          <w:rFonts w:cs="Times New Roman"/>
          <w:sz w:val="26"/>
          <w:szCs w:val="26"/>
          <w:lang w:eastAsia="ru-RU"/>
        </w:rPr>
        <w:t xml:space="preserve">Наличие подвала </w:t>
      </w:r>
      <w:r>
        <w:rPr>
          <w:rFonts w:cs="Times New Roman"/>
          <w:i/>
          <w:sz w:val="26"/>
          <w:szCs w:val="26"/>
          <w:u w:val="single"/>
          <w:lang w:eastAsia="ru-RU"/>
        </w:rPr>
        <w:t>нет</w:t>
      </w:r>
    </w:p>
    <w:p w14:paraId="45D0FF6E" w14:textId="77777777" w:rsidR="008C491F" w:rsidRPr="00444859" w:rsidRDefault="008C491F" w:rsidP="008C491F">
      <w:pPr>
        <w:suppressAutoHyphens w:val="0"/>
        <w:jc w:val="both"/>
        <w:rPr>
          <w:rFonts w:cs="Times New Roman"/>
          <w:sz w:val="26"/>
          <w:szCs w:val="26"/>
          <w:lang w:eastAsia="ru-RU"/>
        </w:rPr>
      </w:pPr>
      <w:r>
        <w:rPr>
          <w:rFonts w:cs="Times New Roman"/>
          <w:sz w:val="26"/>
          <w:szCs w:val="26"/>
          <w:lang w:eastAsia="ru-RU"/>
        </w:rPr>
        <w:t>11.</w:t>
      </w:r>
      <w:r w:rsidRPr="00444859">
        <w:rPr>
          <w:rFonts w:cs="Times New Roman"/>
          <w:sz w:val="26"/>
          <w:szCs w:val="26"/>
          <w:lang w:eastAsia="ru-RU"/>
        </w:rPr>
        <w:t xml:space="preserve">Наличие цокольного этажа </w:t>
      </w:r>
      <w:r w:rsidRPr="00444859">
        <w:rPr>
          <w:rFonts w:cs="Times New Roman"/>
          <w:i/>
          <w:sz w:val="26"/>
          <w:szCs w:val="26"/>
          <w:u w:val="single"/>
          <w:lang w:eastAsia="ru-RU"/>
        </w:rPr>
        <w:t>нет</w:t>
      </w:r>
    </w:p>
    <w:p w14:paraId="7DE3FA85" w14:textId="77777777" w:rsidR="008C491F" w:rsidRPr="00444859" w:rsidRDefault="008C491F" w:rsidP="008C491F">
      <w:pPr>
        <w:suppressAutoHyphens w:val="0"/>
        <w:jc w:val="both"/>
        <w:rPr>
          <w:rFonts w:cs="Times New Roman"/>
          <w:sz w:val="26"/>
          <w:szCs w:val="26"/>
          <w:lang w:eastAsia="ru-RU"/>
        </w:rPr>
      </w:pPr>
      <w:r>
        <w:rPr>
          <w:rFonts w:cs="Times New Roman"/>
          <w:sz w:val="26"/>
          <w:szCs w:val="26"/>
          <w:lang w:eastAsia="ru-RU"/>
        </w:rPr>
        <w:t>12.</w:t>
      </w:r>
      <w:r w:rsidRPr="00444859">
        <w:rPr>
          <w:rFonts w:cs="Times New Roman"/>
          <w:sz w:val="26"/>
          <w:szCs w:val="26"/>
          <w:lang w:eastAsia="ru-RU"/>
        </w:rPr>
        <w:t xml:space="preserve">Наличие мансарды </w:t>
      </w:r>
      <w:r w:rsidRPr="00444859">
        <w:rPr>
          <w:rFonts w:cs="Times New Roman"/>
          <w:i/>
          <w:sz w:val="26"/>
          <w:szCs w:val="26"/>
          <w:u w:val="single"/>
          <w:lang w:eastAsia="ru-RU"/>
        </w:rPr>
        <w:t>нет</w:t>
      </w:r>
    </w:p>
    <w:p w14:paraId="2E0EBF2C" w14:textId="77777777" w:rsidR="008C491F" w:rsidRPr="00444859" w:rsidRDefault="008C491F" w:rsidP="008C491F">
      <w:pPr>
        <w:suppressAutoHyphens w:val="0"/>
        <w:jc w:val="both"/>
        <w:rPr>
          <w:rFonts w:cs="Times New Roman"/>
          <w:sz w:val="26"/>
          <w:szCs w:val="26"/>
          <w:lang w:eastAsia="ru-RU"/>
        </w:rPr>
      </w:pPr>
      <w:r>
        <w:rPr>
          <w:rFonts w:cs="Times New Roman"/>
          <w:sz w:val="26"/>
          <w:szCs w:val="26"/>
          <w:lang w:eastAsia="ru-RU"/>
        </w:rPr>
        <w:t>13.</w:t>
      </w:r>
      <w:r w:rsidRPr="00444859">
        <w:rPr>
          <w:rFonts w:cs="Times New Roman"/>
          <w:sz w:val="26"/>
          <w:szCs w:val="26"/>
          <w:lang w:eastAsia="ru-RU"/>
        </w:rPr>
        <w:t xml:space="preserve">Наличие мезонина </w:t>
      </w:r>
      <w:r w:rsidRPr="00444859">
        <w:rPr>
          <w:rFonts w:cs="Times New Roman"/>
          <w:i/>
          <w:sz w:val="26"/>
          <w:szCs w:val="26"/>
          <w:u w:val="single"/>
          <w:lang w:eastAsia="ru-RU"/>
        </w:rPr>
        <w:t>нет</w:t>
      </w:r>
    </w:p>
    <w:p w14:paraId="06C8C265" w14:textId="77777777" w:rsidR="008C491F" w:rsidRPr="00444859" w:rsidRDefault="008C491F" w:rsidP="008C491F">
      <w:pPr>
        <w:suppressAutoHyphens w:val="0"/>
        <w:jc w:val="both"/>
        <w:rPr>
          <w:rFonts w:cs="Times New Roman"/>
          <w:sz w:val="26"/>
          <w:szCs w:val="26"/>
          <w:u w:val="single"/>
          <w:lang w:eastAsia="ru-RU"/>
        </w:rPr>
      </w:pPr>
      <w:r w:rsidRPr="00444859">
        <w:rPr>
          <w:rFonts w:cs="Times New Roman"/>
          <w:sz w:val="26"/>
          <w:szCs w:val="26"/>
          <w:lang w:eastAsia="ru-RU"/>
        </w:rPr>
        <w:t>14. Количество квартир</w:t>
      </w:r>
      <w:r>
        <w:rPr>
          <w:rFonts w:cs="Times New Roman"/>
          <w:sz w:val="26"/>
          <w:szCs w:val="26"/>
          <w:lang w:eastAsia="ru-RU"/>
        </w:rPr>
        <w:t xml:space="preserve"> </w:t>
      </w:r>
      <w:r>
        <w:rPr>
          <w:rFonts w:cs="Times New Roman"/>
          <w:i/>
          <w:sz w:val="26"/>
          <w:szCs w:val="26"/>
          <w:u w:val="single"/>
          <w:lang w:eastAsia="ru-RU"/>
        </w:rPr>
        <w:t>8</w:t>
      </w:r>
    </w:p>
    <w:p w14:paraId="5ED65423" w14:textId="77777777" w:rsidR="008C491F" w:rsidRPr="00444859" w:rsidRDefault="008C491F" w:rsidP="008C491F">
      <w:pPr>
        <w:suppressAutoHyphens w:val="0"/>
        <w:jc w:val="both"/>
        <w:rPr>
          <w:rFonts w:cs="Times New Roman"/>
          <w:sz w:val="26"/>
          <w:szCs w:val="26"/>
          <w:lang w:eastAsia="ru-RU"/>
        </w:rPr>
      </w:pPr>
      <w:r>
        <w:rPr>
          <w:rFonts w:cs="Times New Roman"/>
          <w:sz w:val="26"/>
          <w:szCs w:val="26"/>
          <w:lang w:eastAsia="ru-RU"/>
        </w:rPr>
        <w:t>15.</w:t>
      </w:r>
      <w:r w:rsidRPr="00444859">
        <w:rPr>
          <w:rFonts w:cs="Times New Roman"/>
          <w:sz w:val="26"/>
          <w:szCs w:val="26"/>
          <w:lang w:eastAsia="ru-RU"/>
        </w:rPr>
        <w:t xml:space="preserve">Количество нежилых помещений, не входящих в </w:t>
      </w:r>
      <w:proofErr w:type="gramStart"/>
      <w:r w:rsidRPr="00444859">
        <w:rPr>
          <w:rFonts w:cs="Times New Roman"/>
          <w:sz w:val="26"/>
          <w:szCs w:val="26"/>
          <w:lang w:eastAsia="ru-RU"/>
        </w:rPr>
        <w:t>состав  общего</w:t>
      </w:r>
      <w:proofErr w:type="gramEnd"/>
      <w:r w:rsidRPr="00444859">
        <w:rPr>
          <w:rFonts w:cs="Times New Roman"/>
          <w:sz w:val="26"/>
          <w:szCs w:val="26"/>
          <w:lang w:eastAsia="ru-RU"/>
        </w:rPr>
        <w:br/>
        <w:t xml:space="preserve"> имущества </w:t>
      </w:r>
      <w:r>
        <w:rPr>
          <w:rFonts w:cs="Times New Roman"/>
          <w:i/>
          <w:sz w:val="26"/>
          <w:szCs w:val="26"/>
          <w:u w:val="single"/>
          <w:lang w:eastAsia="ru-RU"/>
        </w:rPr>
        <w:t>нет</w:t>
      </w:r>
    </w:p>
    <w:p w14:paraId="5F66AC70" w14:textId="77777777" w:rsidR="008C491F" w:rsidRPr="00444859" w:rsidRDefault="008C491F" w:rsidP="008C491F">
      <w:pPr>
        <w:suppressAutoHyphens w:val="0"/>
        <w:jc w:val="both"/>
        <w:rPr>
          <w:rFonts w:cs="Times New Roman"/>
          <w:sz w:val="26"/>
          <w:szCs w:val="26"/>
          <w:lang w:eastAsia="ru-RU"/>
        </w:rPr>
      </w:pPr>
      <w:r>
        <w:rPr>
          <w:rFonts w:cs="Times New Roman"/>
          <w:sz w:val="26"/>
          <w:szCs w:val="26"/>
          <w:lang w:eastAsia="ru-RU"/>
        </w:rPr>
        <w:t>16.</w:t>
      </w:r>
      <w:r w:rsidRPr="00444859">
        <w:rPr>
          <w:rFonts w:cs="Times New Roman"/>
          <w:sz w:val="26"/>
          <w:szCs w:val="26"/>
          <w:lang w:eastAsia="ru-RU"/>
        </w:rPr>
        <w:t xml:space="preserve">Реквизиты правового акта о признании всех жилых помещений в многоквартирном доме непригодными для проживания </w:t>
      </w:r>
      <w:r w:rsidRPr="00444859">
        <w:rPr>
          <w:rFonts w:cs="Times New Roman"/>
          <w:i/>
          <w:sz w:val="26"/>
          <w:szCs w:val="26"/>
          <w:u w:val="single"/>
          <w:lang w:eastAsia="ru-RU"/>
        </w:rPr>
        <w:t>нет</w:t>
      </w:r>
    </w:p>
    <w:p w14:paraId="00F229D8" w14:textId="77777777" w:rsidR="008C491F" w:rsidRPr="00444859" w:rsidRDefault="008C491F" w:rsidP="008C491F">
      <w:pPr>
        <w:suppressAutoHyphens w:val="0"/>
        <w:jc w:val="both"/>
        <w:rPr>
          <w:rFonts w:cs="Times New Roman"/>
          <w:sz w:val="26"/>
          <w:szCs w:val="26"/>
          <w:lang w:eastAsia="ru-RU"/>
        </w:rPr>
      </w:pPr>
      <w:r>
        <w:rPr>
          <w:rFonts w:cs="Times New Roman"/>
          <w:sz w:val="26"/>
          <w:szCs w:val="26"/>
          <w:lang w:eastAsia="ru-RU"/>
        </w:rPr>
        <w:t>17. </w:t>
      </w:r>
      <w:proofErr w:type="gramStart"/>
      <w:r w:rsidRPr="00444859">
        <w:rPr>
          <w:rFonts w:cs="Times New Roman"/>
          <w:sz w:val="26"/>
          <w:szCs w:val="26"/>
          <w:lang w:eastAsia="ru-RU"/>
        </w:rPr>
        <w:t>Перечень  жилых</w:t>
      </w:r>
      <w:proofErr w:type="gramEnd"/>
      <w:r w:rsidRPr="00444859">
        <w:rPr>
          <w:rFonts w:cs="Times New Roman"/>
          <w:sz w:val="26"/>
          <w:szCs w:val="26"/>
          <w:lang w:eastAsia="ru-RU"/>
        </w:rPr>
        <w:t xml:space="preserve">  </w:t>
      </w:r>
      <w:proofErr w:type="gramStart"/>
      <w:r w:rsidRPr="00444859">
        <w:rPr>
          <w:rFonts w:cs="Times New Roman"/>
          <w:sz w:val="26"/>
          <w:szCs w:val="26"/>
          <w:lang w:eastAsia="ru-RU"/>
        </w:rPr>
        <w:t>помещений,  признанных</w:t>
      </w:r>
      <w:proofErr w:type="gramEnd"/>
      <w:r w:rsidRPr="00444859">
        <w:rPr>
          <w:rFonts w:cs="Times New Roman"/>
          <w:sz w:val="26"/>
          <w:szCs w:val="26"/>
          <w:lang w:eastAsia="ru-RU"/>
        </w:rPr>
        <w:t xml:space="preserve">  непригодными для </w:t>
      </w:r>
      <w:proofErr w:type="gramStart"/>
      <w:r w:rsidRPr="00444859">
        <w:rPr>
          <w:rFonts w:cs="Times New Roman"/>
          <w:sz w:val="26"/>
          <w:szCs w:val="26"/>
          <w:lang w:eastAsia="ru-RU"/>
        </w:rPr>
        <w:t>проживания  (с  указанием</w:t>
      </w:r>
      <w:proofErr w:type="gramEnd"/>
      <w:r w:rsidRPr="00444859">
        <w:rPr>
          <w:rFonts w:cs="Times New Roman"/>
          <w:sz w:val="26"/>
          <w:szCs w:val="26"/>
          <w:lang w:eastAsia="ru-RU"/>
        </w:rPr>
        <w:t xml:space="preserve">  </w:t>
      </w:r>
      <w:proofErr w:type="gramStart"/>
      <w:r w:rsidRPr="00444859">
        <w:rPr>
          <w:rFonts w:cs="Times New Roman"/>
          <w:sz w:val="26"/>
          <w:szCs w:val="26"/>
          <w:lang w:eastAsia="ru-RU"/>
        </w:rPr>
        <w:t>реквизитов  правовых</w:t>
      </w:r>
      <w:proofErr w:type="gramEnd"/>
      <w:r w:rsidRPr="00444859">
        <w:rPr>
          <w:rFonts w:cs="Times New Roman"/>
          <w:sz w:val="26"/>
          <w:szCs w:val="26"/>
          <w:lang w:eastAsia="ru-RU"/>
        </w:rPr>
        <w:t xml:space="preserve">  актов о признании жилых помещений непригодными для проживания) </w:t>
      </w:r>
      <w:r w:rsidRPr="00444859">
        <w:rPr>
          <w:rFonts w:cs="Times New Roman"/>
          <w:i/>
          <w:sz w:val="26"/>
          <w:szCs w:val="26"/>
          <w:u w:val="single"/>
          <w:lang w:eastAsia="ru-RU"/>
        </w:rPr>
        <w:t>нет</w:t>
      </w:r>
    </w:p>
    <w:p w14:paraId="653BFF2F" w14:textId="1D05FE06" w:rsidR="008C491F" w:rsidRPr="00850F69" w:rsidRDefault="008C491F" w:rsidP="008C491F">
      <w:pPr>
        <w:suppressAutoHyphens w:val="0"/>
        <w:jc w:val="both"/>
        <w:rPr>
          <w:rFonts w:cs="Times New Roman"/>
          <w:sz w:val="26"/>
          <w:szCs w:val="26"/>
          <w:lang w:eastAsia="ru-RU"/>
        </w:rPr>
      </w:pPr>
      <w:r w:rsidRPr="00444859">
        <w:rPr>
          <w:rFonts w:cs="Times New Roman"/>
          <w:sz w:val="26"/>
          <w:szCs w:val="26"/>
          <w:lang w:eastAsia="ru-RU"/>
        </w:rPr>
        <w:t xml:space="preserve">18. Строительный объем </w:t>
      </w:r>
      <w:r w:rsidRPr="00EE06E3">
        <w:rPr>
          <w:rFonts w:cs="Times New Roman"/>
          <w:i/>
          <w:sz w:val="26"/>
          <w:szCs w:val="26"/>
          <w:u w:val="single"/>
          <w:lang w:eastAsia="ru-RU"/>
        </w:rPr>
        <w:t>16</w:t>
      </w:r>
      <w:r>
        <w:rPr>
          <w:rFonts w:cs="Times New Roman"/>
          <w:i/>
          <w:sz w:val="26"/>
          <w:szCs w:val="26"/>
          <w:u w:val="single"/>
          <w:lang w:eastAsia="ru-RU"/>
        </w:rPr>
        <w:t>76</w:t>
      </w:r>
      <w:r w:rsidRPr="00EE06E3">
        <w:rPr>
          <w:rFonts w:cs="Times New Roman"/>
          <w:i/>
          <w:sz w:val="26"/>
          <w:szCs w:val="26"/>
          <w:u w:val="single"/>
          <w:lang w:eastAsia="ru-RU"/>
        </w:rPr>
        <w:t>,00</w:t>
      </w:r>
      <w:r w:rsidRPr="00444859">
        <w:rPr>
          <w:rFonts w:cs="Times New Roman"/>
          <w:i/>
          <w:sz w:val="26"/>
          <w:szCs w:val="26"/>
          <w:u w:val="single"/>
          <w:lang w:eastAsia="ru-RU"/>
        </w:rPr>
        <w:t xml:space="preserve"> куб. м</w:t>
      </w:r>
    </w:p>
    <w:p w14:paraId="49B9A55C" w14:textId="77777777" w:rsidR="008C491F" w:rsidRPr="00444859" w:rsidRDefault="008C491F" w:rsidP="008C491F">
      <w:pPr>
        <w:suppressAutoHyphens w:val="0"/>
        <w:jc w:val="both"/>
        <w:rPr>
          <w:rFonts w:cs="Times New Roman"/>
          <w:sz w:val="26"/>
          <w:szCs w:val="26"/>
          <w:lang w:eastAsia="ru-RU"/>
        </w:rPr>
      </w:pPr>
      <w:r w:rsidRPr="00444859">
        <w:rPr>
          <w:rFonts w:cs="Times New Roman"/>
          <w:sz w:val="26"/>
          <w:szCs w:val="26"/>
          <w:lang w:eastAsia="ru-RU"/>
        </w:rPr>
        <w:t>19. Площадь:</w:t>
      </w:r>
    </w:p>
    <w:p w14:paraId="7209A651" w14:textId="09EEE787" w:rsidR="008C491F" w:rsidRPr="00850F69" w:rsidRDefault="008C491F" w:rsidP="008C491F">
      <w:pPr>
        <w:suppressAutoHyphens w:val="0"/>
        <w:jc w:val="both"/>
        <w:rPr>
          <w:rFonts w:cs="Times New Roman"/>
          <w:sz w:val="26"/>
          <w:szCs w:val="26"/>
          <w:lang w:eastAsia="ru-RU"/>
        </w:rPr>
      </w:pPr>
      <w:proofErr w:type="gramStart"/>
      <w:r>
        <w:rPr>
          <w:rFonts w:cs="Times New Roman"/>
          <w:sz w:val="26"/>
          <w:szCs w:val="26"/>
          <w:lang w:eastAsia="ru-RU"/>
        </w:rPr>
        <w:t>а)</w:t>
      </w:r>
      <w:r w:rsidRPr="00444859">
        <w:rPr>
          <w:rFonts w:cs="Times New Roman"/>
          <w:sz w:val="26"/>
          <w:szCs w:val="26"/>
          <w:lang w:eastAsia="ru-RU"/>
        </w:rPr>
        <w:t>многоквартирного</w:t>
      </w:r>
      <w:proofErr w:type="gramEnd"/>
      <w:r w:rsidRPr="00444859">
        <w:rPr>
          <w:rFonts w:cs="Times New Roman"/>
          <w:sz w:val="26"/>
          <w:szCs w:val="26"/>
          <w:lang w:eastAsia="ru-RU"/>
        </w:rPr>
        <w:t xml:space="preserve">  </w:t>
      </w:r>
      <w:proofErr w:type="gramStart"/>
      <w:r w:rsidRPr="00444859">
        <w:rPr>
          <w:rFonts w:cs="Times New Roman"/>
          <w:sz w:val="26"/>
          <w:szCs w:val="26"/>
          <w:lang w:eastAsia="ru-RU"/>
        </w:rPr>
        <w:t>дома  с</w:t>
      </w:r>
      <w:proofErr w:type="gramEnd"/>
      <w:r w:rsidRPr="00444859">
        <w:rPr>
          <w:rFonts w:cs="Times New Roman"/>
          <w:sz w:val="26"/>
          <w:szCs w:val="26"/>
          <w:lang w:eastAsia="ru-RU"/>
        </w:rPr>
        <w:t xml:space="preserve">  </w:t>
      </w:r>
      <w:proofErr w:type="gramStart"/>
      <w:r w:rsidRPr="00444859">
        <w:rPr>
          <w:rFonts w:cs="Times New Roman"/>
          <w:sz w:val="26"/>
          <w:szCs w:val="26"/>
          <w:lang w:eastAsia="ru-RU"/>
        </w:rPr>
        <w:t>лоджиями,  балконами</w:t>
      </w:r>
      <w:proofErr w:type="gramEnd"/>
      <w:r w:rsidRPr="00444859">
        <w:rPr>
          <w:rFonts w:cs="Times New Roman"/>
          <w:sz w:val="26"/>
          <w:szCs w:val="26"/>
          <w:lang w:eastAsia="ru-RU"/>
        </w:rPr>
        <w:t xml:space="preserve">,   шкафами, коридорами и лестничными клетками </w:t>
      </w:r>
      <w:r w:rsidRPr="00EE06E3">
        <w:rPr>
          <w:rFonts w:cs="Times New Roman"/>
          <w:i/>
          <w:sz w:val="26"/>
          <w:szCs w:val="26"/>
          <w:u w:val="single"/>
          <w:lang w:eastAsia="ru-RU"/>
        </w:rPr>
        <w:t>47</w:t>
      </w:r>
      <w:r>
        <w:rPr>
          <w:rFonts w:cs="Times New Roman"/>
          <w:i/>
          <w:sz w:val="26"/>
          <w:szCs w:val="26"/>
          <w:u w:val="single"/>
          <w:lang w:eastAsia="ru-RU"/>
        </w:rPr>
        <w:t>3,90</w:t>
      </w:r>
      <w:r w:rsidRPr="00C75239">
        <w:rPr>
          <w:rFonts w:cs="Times New Roman"/>
          <w:i/>
          <w:sz w:val="26"/>
          <w:szCs w:val="26"/>
          <w:u w:val="single"/>
          <w:lang w:eastAsia="ru-RU"/>
        </w:rPr>
        <w:t xml:space="preserve"> </w:t>
      </w:r>
      <w:r w:rsidRPr="00D27574">
        <w:rPr>
          <w:rFonts w:cs="Times New Roman"/>
          <w:i/>
          <w:sz w:val="26"/>
          <w:szCs w:val="26"/>
          <w:u w:val="single"/>
          <w:lang w:eastAsia="ru-RU"/>
        </w:rPr>
        <w:t>кв. м</w:t>
      </w:r>
    </w:p>
    <w:p w14:paraId="773E60D7" w14:textId="5EBA9E4C" w:rsidR="008C491F" w:rsidRPr="00CB3E78" w:rsidRDefault="008C491F" w:rsidP="008C491F">
      <w:pPr>
        <w:suppressAutoHyphens w:val="0"/>
        <w:jc w:val="both"/>
        <w:rPr>
          <w:rFonts w:cs="Times New Roman"/>
          <w:sz w:val="26"/>
          <w:szCs w:val="26"/>
          <w:lang w:eastAsia="ru-RU"/>
        </w:rPr>
      </w:pPr>
      <w:proofErr w:type="gramStart"/>
      <w:r>
        <w:rPr>
          <w:rFonts w:cs="Times New Roman"/>
          <w:sz w:val="26"/>
          <w:szCs w:val="26"/>
          <w:lang w:eastAsia="ru-RU"/>
        </w:rPr>
        <w:t>б)</w:t>
      </w:r>
      <w:r w:rsidRPr="00444859">
        <w:rPr>
          <w:rFonts w:cs="Times New Roman"/>
          <w:sz w:val="26"/>
          <w:szCs w:val="26"/>
          <w:lang w:eastAsia="ru-RU"/>
        </w:rPr>
        <w:t>жилых</w:t>
      </w:r>
      <w:proofErr w:type="gramEnd"/>
      <w:r w:rsidRPr="00444859">
        <w:rPr>
          <w:rFonts w:cs="Times New Roman"/>
          <w:sz w:val="26"/>
          <w:szCs w:val="26"/>
          <w:lang w:eastAsia="ru-RU"/>
        </w:rPr>
        <w:t xml:space="preserve"> помещений (общая площадь квартир) </w:t>
      </w:r>
      <w:r w:rsidRPr="004C1259">
        <w:rPr>
          <w:rFonts w:cs="Times New Roman"/>
          <w:i/>
          <w:sz w:val="26"/>
          <w:szCs w:val="26"/>
          <w:u w:val="single"/>
          <w:lang w:eastAsia="ru-RU"/>
        </w:rPr>
        <w:t>423,40</w:t>
      </w:r>
      <w:r>
        <w:rPr>
          <w:rFonts w:cs="Times New Roman"/>
          <w:i/>
          <w:sz w:val="26"/>
          <w:szCs w:val="26"/>
          <w:u w:val="single"/>
          <w:lang w:eastAsia="ru-RU"/>
        </w:rPr>
        <w:t xml:space="preserve"> </w:t>
      </w:r>
      <w:r w:rsidRPr="00D27574">
        <w:rPr>
          <w:rFonts w:cs="Times New Roman"/>
          <w:i/>
          <w:sz w:val="26"/>
          <w:szCs w:val="26"/>
          <w:u w:val="single"/>
          <w:lang w:eastAsia="ru-RU"/>
        </w:rPr>
        <w:t>кв. м</w:t>
      </w:r>
    </w:p>
    <w:p w14:paraId="2F161C35" w14:textId="77777777" w:rsidR="008C491F" w:rsidRPr="00444859" w:rsidRDefault="008C491F" w:rsidP="008C491F">
      <w:pPr>
        <w:suppressAutoHyphens w:val="0"/>
        <w:jc w:val="both"/>
        <w:rPr>
          <w:rFonts w:cs="Times New Roman"/>
          <w:sz w:val="26"/>
          <w:szCs w:val="26"/>
          <w:lang w:eastAsia="ru-RU"/>
        </w:rPr>
      </w:pPr>
      <w:proofErr w:type="gramStart"/>
      <w:r>
        <w:rPr>
          <w:rFonts w:cs="Times New Roman"/>
          <w:sz w:val="26"/>
          <w:szCs w:val="26"/>
          <w:lang w:eastAsia="ru-RU"/>
        </w:rPr>
        <w:t>в)нежилых</w:t>
      </w:r>
      <w:proofErr w:type="gramEnd"/>
      <w:r>
        <w:rPr>
          <w:rFonts w:cs="Times New Roman"/>
          <w:sz w:val="26"/>
          <w:szCs w:val="26"/>
          <w:lang w:eastAsia="ru-RU"/>
        </w:rPr>
        <w:t xml:space="preserve"> помещений (общая площадь нежилых помещений, не входящих в состав общего имущества в многоквартирном</w:t>
      </w:r>
      <w:r w:rsidRPr="00444859">
        <w:rPr>
          <w:rFonts w:cs="Times New Roman"/>
          <w:sz w:val="26"/>
          <w:szCs w:val="26"/>
          <w:lang w:eastAsia="ru-RU"/>
        </w:rPr>
        <w:t xml:space="preserve"> доме) </w:t>
      </w:r>
      <w:r>
        <w:rPr>
          <w:rFonts w:cs="Times New Roman"/>
          <w:i/>
          <w:sz w:val="26"/>
          <w:szCs w:val="26"/>
          <w:u w:val="single"/>
          <w:lang w:eastAsia="ru-RU"/>
        </w:rPr>
        <w:t>нет</w:t>
      </w:r>
    </w:p>
    <w:p w14:paraId="7E44D9B8" w14:textId="77777777" w:rsidR="008C491F" w:rsidRPr="00444859" w:rsidRDefault="008C491F" w:rsidP="008C491F">
      <w:pPr>
        <w:suppressAutoHyphens w:val="0"/>
        <w:jc w:val="both"/>
        <w:rPr>
          <w:rFonts w:cs="Times New Roman"/>
          <w:sz w:val="26"/>
          <w:szCs w:val="26"/>
          <w:lang w:eastAsia="ru-RU"/>
        </w:rPr>
      </w:pPr>
      <w:proofErr w:type="gramStart"/>
      <w:r>
        <w:rPr>
          <w:rFonts w:cs="Times New Roman"/>
          <w:sz w:val="26"/>
          <w:szCs w:val="26"/>
          <w:lang w:eastAsia="ru-RU"/>
        </w:rPr>
        <w:t>г)помещений</w:t>
      </w:r>
      <w:proofErr w:type="gramEnd"/>
      <w:r w:rsidRPr="00444859">
        <w:rPr>
          <w:rFonts w:cs="Times New Roman"/>
          <w:sz w:val="26"/>
          <w:szCs w:val="26"/>
          <w:lang w:eastAsia="ru-RU"/>
        </w:rPr>
        <w:t xml:space="preserve"> общего пользования (общая площадь нежилых помещений, входящих в состав общего имущества </w:t>
      </w:r>
      <w:r>
        <w:rPr>
          <w:rFonts w:cs="Times New Roman"/>
          <w:sz w:val="26"/>
          <w:szCs w:val="26"/>
          <w:lang w:eastAsia="ru-RU"/>
        </w:rPr>
        <w:t xml:space="preserve">в многоквартирном доме) </w:t>
      </w:r>
      <w:r w:rsidRPr="00D27574">
        <w:rPr>
          <w:rFonts w:cs="Times New Roman"/>
          <w:i/>
          <w:sz w:val="26"/>
          <w:szCs w:val="26"/>
          <w:u w:val="single"/>
          <w:lang w:eastAsia="ru-RU"/>
        </w:rPr>
        <w:t>нет</w:t>
      </w:r>
    </w:p>
    <w:p w14:paraId="32615816" w14:textId="77777777" w:rsidR="008C491F" w:rsidRPr="00444859" w:rsidRDefault="008C491F" w:rsidP="008C491F">
      <w:pPr>
        <w:suppressAutoHyphens w:val="0"/>
        <w:jc w:val="both"/>
        <w:rPr>
          <w:rFonts w:cs="Times New Roman"/>
          <w:sz w:val="26"/>
          <w:szCs w:val="26"/>
          <w:lang w:eastAsia="ru-RU"/>
        </w:rPr>
      </w:pPr>
      <w:r>
        <w:rPr>
          <w:rFonts w:cs="Times New Roman"/>
          <w:sz w:val="26"/>
          <w:szCs w:val="26"/>
          <w:lang w:eastAsia="ru-RU"/>
        </w:rPr>
        <w:t>20.</w:t>
      </w:r>
      <w:r w:rsidRPr="00444859">
        <w:rPr>
          <w:rFonts w:cs="Times New Roman"/>
          <w:sz w:val="26"/>
          <w:szCs w:val="26"/>
          <w:lang w:eastAsia="ru-RU"/>
        </w:rPr>
        <w:t xml:space="preserve">Количество лестниц </w:t>
      </w:r>
      <w:r>
        <w:rPr>
          <w:rFonts w:cs="Times New Roman"/>
          <w:i/>
          <w:sz w:val="26"/>
          <w:szCs w:val="26"/>
          <w:u w:val="single"/>
          <w:lang w:eastAsia="ru-RU"/>
        </w:rPr>
        <w:t>2</w:t>
      </w:r>
    </w:p>
    <w:p w14:paraId="5B7D21BA" w14:textId="47AA2FDF" w:rsidR="008C491F" w:rsidRPr="00CB3E78" w:rsidRDefault="008C491F" w:rsidP="008C491F">
      <w:pPr>
        <w:suppressAutoHyphens w:val="0"/>
        <w:jc w:val="both"/>
        <w:rPr>
          <w:rFonts w:cs="Times New Roman"/>
          <w:sz w:val="26"/>
          <w:szCs w:val="26"/>
          <w:lang w:eastAsia="ru-RU"/>
        </w:rPr>
      </w:pPr>
      <w:r>
        <w:rPr>
          <w:rFonts w:cs="Times New Roman"/>
          <w:sz w:val="26"/>
          <w:szCs w:val="26"/>
          <w:lang w:eastAsia="ru-RU"/>
        </w:rPr>
        <w:t>21.</w:t>
      </w:r>
      <w:r w:rsidRPr="00444859">
        <w:rPr>
          <w:rFonts w:cs="Times New Roman"/>
          <w:sz w:val="26"/>
          <w:szCs w:val="26"/>
          <w:lang w:eastAsia="ru-RU"/>
        </w:rPr>
        <w:t>Уборочная площадь лестниц (включая межквартирные лестничные площадки)</w:t>
      </w:r>
      <w:r>
        <w:rPr>
          <w:rFonts w:cs="Times New Roman"/>
          <w:sz w:val="26"/>
          <w:szCs w:val="26"/>
          <w:lang w:eastAsia="ru-RU"/>
        </w:rPr>
        <w:t xml:space="preserve"> </w:t>
      </w:r>
      <w:r>
        <w:rPr>
          <w:rFonts w:cs="Times New Roman"/>
          <w:i/>
          <w:sz w:val="26"/>
          <w:szCs w:val="26"/>
          <w:u w:val="single"/>
          <w:lang w:eastAsia="ru-RU"/>
        </w:rPr>
        <w:t>49,50 кв.</w:t>
      </w:r>
      <w:r w:rsidR="00CB3E78" w:rsidRPr="00CB3E78">
        <w:rPr>
          <w:rFonts w:cs="Times New Roman"/>
          <w:i/>
          <w:sz w:val="26"/>
          <w:szCs w:val="26"/>
          <w:u w:val="single"/>
          <w:lang w:eastAsia="ru-RU"/>
        </w:rPr>
        <w:t xml:space="preserve"> </w:t>
      </w:r>
      <w:r>
        <w:rPr>
          <w:rFonts w:cs="Times New Roman"/>
          <w:i/>
          <w:sz w:val="26"/>
          <w:szCs w:val="26"/>
          <w:u w:val="single"/>
          <w:lang w:eastAsia="ru-RU"/>
        </w:rPr>
        <w:t>м</w:t>
      </w:r>
    </w:p>
    <w:p w14:paraId="6A83BF53" w14:textId="77777777" w:rsidR="008C491F" w:rsidRPr="00444859" w:rsidRDefault="008C491F" w:rsidP="008C491F">
      <w:pPr>
        <w:suppressAutoHyphens w:val="0"/>
        <w:jc w:val="both"/>
        <w:rPr>
          <w:rFonts w:cs="Times New Roman"/>
          <w:sz w:val="26"/>
          <w:szCs w:val="26"/>
          <w:lang w:eastAsia="ru-RU"/>
        </w:rPr>
      </w:pPr>
      <w:r w:rsidRPr="00444859">
        <w:rPr>
          <w:rFonts w:cs="Times New Roman"/>
          <w:sz w:val="26"/>
          <w:szCs w:val="26"/>
          <w:lang w:eastAsia="ru-RU"/>
        </w:rPr>
        <w:t>22. Уборочная площадь общих коридоро</w:t>
      </w:r>
      <w:r>
        <w:rPr>
          <w:rFonts w:cs="Times New Roman"/>
          <w:sz w:val="26"/>
          <w:szCs w:val="26"/>
          <w:lang w:eastAsia="ru-RU"/>
        </w:rPr>
        <w:t xml:space="preserve">в </w:t>
      </w:r>
      <w:r w:rsidRPr="00D27574">
        <w:rPr>
          <w:rFonts w:cs="Times New Roman"/>
          <w:i/>
          <w:sz w:val="26"/>
          <w:szCs w:val="26"/>
          <w:u w:val="single"/>
          <w:lang w:eastAsia="ru-RU"/>
        </w:rPr>
        <w:t>нет</w:t>
      </w:r>
    </w:p>
    <w:p w14:paraId="5B4FBC6D" w14:textId="194DD49A" w:rsidR="008C491F" w:rsidRPr="00850F69" w:rsidRDefault="008C491F" w:rsidP="008C491F">
      <w:pPr>
        <w:suppressAutoHyphens w:val="0"/>
        <w:jc w:val="both"/>
        <w:rPr>
          <w:rFonts w:cs="Times New Roman"/>
          <w:sz w:val="26"/>
          <w:szCs w:val="26"/>
          <w:lang w:eastAsia="ru-RU"/>
        </w:rPr>
      </w:pPr>
      <w:r>
        <w:rPr>
          <w:rFonts w:cs="Times New Roman"/>
          <w:sz w:val="26"/>
          <w:szCs w:val="26"/>
          <w:lang w:eastAsia="ru-RU"/>
        </w:rPr>
        <w:t>23.</w:t>
      </w:r>
      <w:r w:rsidRPr="00444859">
        <w:rPr>
          <w:rFonts w:cs="Times New Roman"/>
          <w:sz w:val="26"/>
          <w:szCs w:val="26"/>
          <w:lang w:eastAsia="ru-RU"/>
        </w:rPr>
        <w:t>Площадь земельного участка,</w:t>
      </w:r>
      <w:r>
        <w:rPr>
          <w:rFonts w:cs="Times New Roman"/>
          <w:sz w:val="26"/>
          <w:szCs w:val="26"/>
          <w:lang w:eastAsia="ru-RU"/>
        </w:rPr>
        <w:t xml:space="preserve"> входящего </w:t>
      </w:r>
      <w:r w:rsidRPr="00444859">
        <w:rPr>
          <w:rFonts w:cs="Times New Roman"/>
          <w:sz w:val="26"/>
          <w:szCs w:val="26"/>
          <w:lang w:eastAsia="ru-RU"/>
        </w:rPr>
        <w:t xml:space="preserve">в состав общего имущества многоквартирного дома </w:t>
      </w:r>
      <w:r w:rsidRPr="00EE06E3">
        <w:rPr>
          <w:rFonts w:cs="Times New Roman"/>
          <w:i/>
          <w:sz w:val="26"/>
          <w:szCs w:val="26"/>
          <w:u w:val="single"/>
          <w:lang w:eastAsia="ru-RU"/>
        </w:rPr>
        <w:t>1</w:t>
      </w:r>
      <w:r>
        <w:rPr>
          <w:rFonts w:cs="Times New Roman"/>
          <w:i/>
          <w:sz w:val="26"/>
          <w:szCs w:val="26"/>
          <w:u w:val="single"/>
          <w:lang w:eastAsia="ru-RU"/>
        </w:rPr>
        <w:t>510</w:t>
      </w:r>
      <w:r w:rsidRPr="00EE06E3">
        <w:rPr>
          <w:rFonts w:cs="Times New Roman"/>
          <w:i/>
          <w:sz w:val="26"/>
          <w:szCs w:val="26"/>
          <w:u w:val="single"/>
          <w:lang w:eastAsia="ru-RU"/>
        </w:rPr>
        <w:t>,00</w:t>
      </w:r>
      <w:r w:rsidRPr="00444859">
        <w:rPr>
          <w:rFonts w:cs="Times New Roman"/>
          <w:i/>
          <w:sz w:val="26"/>
          <w:szCs w:val="26"/>
          <w:u w:val="single"/>
          <w:lang w:eastAsia="ru-RU"/>
        </w:rPr>
        <w:t xml:space="preserve"> кв.</w:t>
      </w:r>
      <w:r w:rsidR="00CB3E78" w:rsidRPr="00CB3E78">
        <w:rPr>
          <w:rFonts w:cs="Times New Roman"/>
          <w:i/>
          <w:sz w:val="26"/>
          <w:szCs w:val="26"/>
          <w:u w:val="single"/>
          <w:lang w:eastAsia="ru-RU"/>
        </w:rPr>
        <w:t xml:space="preserve"> </w:t>
      </w:r>
      <w:r w:rsidRPr="00444859">
        <w:rPr>
          <w:rFonts w:cs="Times New Roman"/>
          <w:i/>
          <w:sz w:val="26"/>
          <w:szCs w:val="26"/>
          <w:u w:val="single"/>
          <w:lang w:eastAsia="ru-RU"/>
        </w:rPr>
        <w:t>м</w:t>
      </w:r>
    </w:p>
    <w:p w14:paraId="1CFC834E" w14:textId="77777777" w:rsidR="008C491F" w:rsidRPr="00444859" w:rsidRDefault="008C491F" w:rsidP="008C491F">
      <w:pPr>
        <w:suppressAutoHyphens w:val="0"/>
        <w:jc w:val="both"/>
        <w:rPr>
          <w:rFonts w:cs="Times New Roman"/>
          <w:sz w:val="26"/>
          <w:szCs w:val="26"/>
          <w:lang w:eastAsia="ru-RU"/>
        </w:rPr>
      </w:pPr>
      <w:r w:rsidRPr="00444859">
        <w:rPr>
          <w:rFonts w:cs="Times New Roman"/>
          <w:sz w:val="26"/>
          <w:szCs w:val="26"/>
          <w:lang w:eastAsia="ru-RU"/>
        </w:rPr>
        <w:t>24. Кадастровый номер земельного участка (при его наличии)</w:t>
      </w:r>
      <w:r>
        <w:rPr>
          <w:rFonts w:cs="Times New Roman"/>
          <w:sz w:val="26"/>
          <w:szCs w:val="26"/>
          <w:lang w:eastAsia="ru-RU"/>
        </w:rPr>
        <w:t xml:space="preserve"> </w:t>
      </w:r>
      <w:r w:rsidRPr="00611B97">
        <w:rPr>
          <w:rFonts w:cs="Times New Roman"/>
          <w:i/>
          <w:sz w:val="26"/>
          <w:szCs w:val="26"/>
          <w:u w:val="single"/>
          <w:lang w:eastAsia="ru-RU"/>
        </w:rPr>
        <w:t>22:70:010702:15</w:t>
      </w:r>
    </w:p>
    <w:p w14:paraId="1E461BC8" w14:textId="77777777" w:rsidR="008C491F" w:rsidRPr="00444859" w:rsidRDefault="008C491F" w:rsidP="008C491F">
      <w:pPr>
        <w:suppressAutoHyphens w:val="0"/>
        <w:jc w:val="both"/>
        <w:rPr>
          <w:rFonts w:cs="Times New Roman"/>
          <w:sz w:val="26"/>
          <w:szCs w:val="26"/>
          <w:lang w:eastAsia="ru-RU"/>
        </w:rPr>
      </w:pPr>
      <w:r w:rsidRPr="00444859">
        <w:rPr>
          <w:rFonts w:cs="Times New Roman"/>
          <w:sz w:val="26"/>
          <w:szCs w:val="26"/>
          <w:lang w:eastAsia="ru-RU"/>
        </w:rPr>
        <w:t>II. Техническое состояние многоквартирного дома, включая пристройки</w:t>
      </w:r>
    </w:p>
    <w:p w14:paraId="02A49656" w14:textId="77777777" w:rsidR="008C491F" w:rsidRPr="00444859" w:rsidRDefault="008C491F" w:rsidP="008C491F">
      <w:pPr>
        <w:suppressAutoHyphens w:val="0"/>
        <w:jc w:val="both"/>
        <w:rPr>
          <w:rFonts w:cs="Times New Roman"/>
          <w:sz w:val="28"/>
          <w:szCs w:val="28"/>
          <w:lang w:eastAsia="ru-RU"/>
        </w:rPr>
      </w:pPr>
    </w:p>
    <w:tbl>
      <w:tblPr>
        <w:tblW w:w="9498" w:type="dxa"/>
        <w:jc w:val="center"/>
        <w:tblLayout w:type="fixed"/>
        <w:tblCellMar>
          <w:left w:w="0" w:type="dxa"/>
          <w:right w:w="0" w:type="dxa"/>
        </w:tblCellMar>
        <w:tblLook w:val="0000" w:firstRow="0" w:lastRow="0" w:firstColumn="0" w:lastColumn="0" w:noHBand="0" w:noVBand="0"/>
      </w:tblPr>
      <w:tblGrid>
        <w:gridCol w:w="3544"/>
        <w:gridCol w:w="3260"/>
        <w:gridCol w:w="2694"/>
      </w:tblGrid>
      <w:tr w:rsidR="008C491F" w:rsidRPr="00082E18" w14:paraId="04EE3E93" w14:textId="77777777" w:rsidTr="0002070B">
        <w:trPr>
          <w:trHeight w:val="840"/>
          <w:jc w:val="center"/>
        </w:trPr>
        <w:tc>
          <w:tcPr>
            <w:tcW w:w="3544"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7F280A13" w14:textId="77777777" w:rsidR="008C491F" w:rsidRPr="00082E18" w:rsidRDefault="008C491F" w:rsidP="00751076">
            <w:pPr>
              <w:suppressAutoHyphens w:val="0"/>
              <w:jc w:val="center"/>
              <w:rPr>
                <w:rFonts w:cs="Times New Roman"/>
                <w:lang w:eastAsia="ru-RU"/>
              </w:rPr>
            </w:pPr>
            <w:r w:rsidRPr="00082E18">
              <w:rPr>
                <w:rFonts w:cs="Times New Roman"/>
                <w:lang w:eastAsia="ru-RU"/>
              </w:rPr>
              <w:t xml:space="preserve">Наименование </w:t>
            </w:r>
            <w:proofErr w:type="gramStart"/>
            <w:r w:rsidRPr="00082E18">
              <w:rPr>
                <w:rFonts w:cs="Times New Roman"/>
                <w:lang w:eastAsia="ru-RU"/>
              </w:rPr>
              <w:t>конструктивных  элементов</w:t>
            </w:r>
            <w:proofErr w:type="gramEnd"/>
          </w:p>
        </w:tc>
        <w:tc>
          <w:tcPr>
            <w:tcW w:w="3260" w:type="dxa"/>
            <w:tcBorders>
              <w:top w:val="single" w:sz="6" w:space="0" w:color="auto"/>
              <w:left w:val="nil"/>
              <w:bottom w:val="single" w:sz="6" w:space="0" w:color="auto"/>
              <w:right w:val="single" w:sz="6" w:space="0" w:color="auto"/>
            </w:tcBorders>
            <w:tcMar>
              <w:top w:w="0" w:type="dxa"/>
              <w:left w:w="70" w:type="dxa"/>
              <w:bottom w:w="0" w:type="dxa"/>
              <w:right w:w="70" w:type="dxa"/>
            </w:tcMar>
          </w:tcPr>
          <w:p w14:paraId="3E177AE2" w14:textId="77777777" w:rsidR="008C491F" w:rsidRPr="00082E18" w:rsidRDefault="008C491F" w:rsidP="00751076">
            <w:pPr>
              <w:suppressAutoHyphens w:val="0"/>
              <w:jc w:val="center"/>
              <w:rPr>
                <w:rFonts w:cs="Times New Roman"/>
                <w:lang w:eastAsia="ru-RU"/>
              </w:rPr>
            </w:pPr>
            <w:r w:rsidRPr="00082E18">
              <w:rPr>
                <w:rFonts w:cs="Times New Roman"/>
                <w:lang w:eastAsia="ru-RU"/>
              </w:rPr>
              <w:t xml:space="preserve">Описание </w:t>
            </w:r>
            <w:proofErr w:type="gramStart"/>
            <w:r w:rsidRPr="00082E18">
              <w:rPr>
                <w:rFonts w:cs="Times New Roman"/>
                <w:lang w:eastAsia="ru-RU"/>
              </w:rPr>
              <w:t>элементов  (</w:t>
            </w:r>
            <w:proofErr w:type="gramEnd"/>
            <w:r w:rsidRPr="00082E18">
              <w:rPr>
                <w:rFonts w:cs="Times New Roman"/>
                <w:lang w:eastAsia="ru-RU"/>
              </w:rPr>
              <w:t>материал, конструкция или система, отделка и прочее)</w:t>
            </w:r>
          </w:p>
        </w:tc>
        <w:tc>
          <w:tcPr>
            <w:tcW w:w="2694" w:type="dxa"/>
            <w:tcBorders>
              <w:top w:val="single" w:sz="6" w:space="0" w:color="auto"/>
              <w:left w:val="nil"/>
              <w:bottom w:val="single" w:sz="6" w:space="0" w:color="auto"/>
              <w:right w:val="single" w:sz="6" w:space="0" w:color="auto"/>
            </w:tcBorders>
            <w:tcMar>
              <w:top w:w="0" w:type="dxa"/>
              <w:left w:w="70" w:type="dxa"/>
              <w:bottom w:w="0" w:type="dxa"/>
              <w:right w:w="70" w:type="dxa"/>
            </w:tcMar>
          </w:tcPr>
          <w:p w14:paraId="25D203F3" w14:textId="77777777" w:rsidR="008C491F" w:rsidRPr="00082E18" w:rsidRDefault="008C491F" w:rsidP="00751076">
            <w:pPr>
              <w:suppressAutoHyphens w:val="0"/>
              <w:jc w:val="center"/>
              <w:rPr>
                <w:rFonts w:cs="Times New Roman"/>
                <w:lang w:eastAsia="ru-RU"/>
              </w:rPr>
            </w:pPr>
            <w:r w:rsidRPr="00082E18">
              <w:rPr>
                <w:rFonts w:cs="Times New Roman"/>
                <w:lang w:eastAsia="ru-RU"/>
              </w:rPr>
              <w:t>Техническое состояние элементов общего имущества многоквартирного дома</w:t>
            </w:r>
          </w:p>
        </w:tc>
      </w:tr>
      <w:tr w:rsidR="008C491F" w:rsidRPr="00082E18" w14:paraId="72F53C9A" w14:textId="77777777" w:rsidTr="0002070B">
        <w:trPr>
          <w:trHeight w:val="240"/>
          <w:jc w:val="center"/>
        </w:trPr>
        <w:tc>
          <w:tcPr>
            <w:tcW w:w="3544"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42E330D8" w14:textId="77777777" w:rsidR="008C491F" w:rsidRPr="00082E18" w:rsidRDefault="008C491F" w:rsidP="00751076">
            <w:pPr>
              <w:suppressAutoHyphens w:val="0"/>
              <w:rPr>
                <w:rFonts w:cs="Times New Roman"/>
                <w:lang w:eastAsia="ru-RU"/>
              </w:rPr>
            </w:pPr>
            <w:r w:rsidRPr="00082E18">
              <w:rPr>
                <w:rFonts w:cs="Times New Roman"/>
                <w:lang w:eastAsia="ru-RU"/>
              </w:rPr>
              <w:t>1. Фундамент</w:t>
            </w:r>
          </w:p>
        </w:tc>
        <w:tc>
          <w:tcPr>
            <w:tcW w:w="3260" w:type="dxa"/>
            <w:tcBorders>
              <w:top w:val="nil"/>
              <w:left w:val="nil"/>
              <w:bottom w:val="single" w:sz="6" w:space="0" w:color="auto"/>
              <w:right w:val="single" w:sz="6" w:space="0" w:color="auto"/>
            </w:tcBorders>
            <w:tcMar>
              <w:top w:w="0" w:type="dxa"/>
              <w:left w:w="70" w:type="dxa"/>
              <w:bottom w:w="0" w:type="dxa"/>
              <w:right w:w="70" w:type="dxa"/>
            </w:tcMar>
          </w:tcPr>
          <w:p w14:paraId="20D5A517" w14:textId="77777777" w:rsidR="008C491F" w:rsidRPr="00082E18" w:rsidRDefault="008C491F" w:rsidP="00751076">
            <w:pPr>
              <w:suppressAutoHyphens w:val="0"/>
              <w:jc w:val="both"/>
              <w:rPr>
                <w:rFonts w:cs="Times New Roman"/>
                <w:i/>
                <w:lang w:eastAsia="ru-RU"/>
              </w:rPr>
            </w:pPr>
            <w:r w:rsidRPr="00082E18">
              <w:rPr>
                <w:rFonts w:cs="Times New Roman"/>
                <w:i/>
                <w:lang w:eastAsia="ru-RU"/>
              </w:rPr>
              <w:t>Бетон</w:t>
            </w:r>
          </w:p>
        </w:tc>
        <w:tc>
          <w:tcPr>
            <w:tcW w:w="2694" w:type="dxa"/>
            <w:tcBorders>
              <w:top w:val="nil"/>
              <w:left w:val="nil"/>
              <w:bottom w:val="single" w:sz="6" w:space="0" w:color="auto"/>
              <w:right w:val="single" w:sz="6" w:space="0" w:color="auto"/>
            </w:tcBorders>
            <w:tcMar>
              <w:top w:w="0" w:type="dxa"/>
              <w:left w:w="70" w:type="dxa"/>
              <w:bottom w:w="0" w:type="dxa"/>
              <w:right w:w="70" w:type="dxa"/>
            </w:tcMar>
          </w:tcPr>
          <w:p w14:paraId="3F2B15EF" w14:textId="77777777" w:rsidR="008C491F" w:rsidRPr="00082E18" w:rsidRDefault="008C491F" w:rsidP="00751076">
            <w:pPr>
              <w:suppressAutoHyphens w:val="0"/>
              <w:jc w:val="both"/>
              <w:rPr>
                <w:rFonts w:cs="Times New Roman"/>
                <w:i/>
                <w:lang w:eastAsia="ru-RU"/>
              </w:rPr>
            </w:pPr>
            <w:r w:rsidRPr="00082E18">
              <w:rPr>
                <w:rFonts w:cs="Times New Roman"/>
                <w:i/>
                <w:lang w:eastAsia="ru-RU"/>
              </w:rPr>
              <w:t>Неудовл.</w:t>
            </w:r>
          </w:p>
        </w:tc>
      </w:tr>
      <w:tr w:rsidR="008C491F" w:rsidRPr="00082E18" w14:paraId="2045CB36" w14:textId="77777777" w:rsidTr="0002070B">
        <w:trPr>
          <w:trHeight w:val="360"/>
          <w:jc w:val="center"/>
        </w:trPr>
        <w:tc>
          <w:tcPr>
            <w:tcW w:w="3544"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4522C46D" w14:textId="77777777" w:rsidR="008C491F" w:rsidRPr="00082E18" w:rsidRDefault="008C491F" w:rsidP="00751076">
            <w:pPr>
              <w:suppressAutoHyphens w:val="0"/>
              <w:rPr>
                <w:rFonts w:cs="Times New Roman"/>
                <w:lang w:eastAsia="ru-RU"/>
              </w:rPr>
            </w:pPr>
            <w:r w:rsidRPr="00082E18">
              <w:rPr>
                <w:rFonts w:cs="Times New Roman"/>
                <w:lang w:eastAsia="ru-RU"/>
              </w:rPr>
              <w:t>2.Наружные и внутренние капитальные стены</w:t>
            </w:r>
          </w:p>
        </w:tc>
        <w:tc>
          <w:tcPr>
            <w:tcW w:w="3260" w:type="dxa"/>
            <w:tcBorders>
              <w:top w:val="nil"/>
              <w:left w:val="nil"/>
              <w:bottom w:val="single" w:sz="6" w:space="0" w:color="auto"/>
              <w:right w:val="single" w:sz="6" w:space="0" w:color="auto"/>
            </w:tcBorders>
            <w:tcMar>
              <w:top w:w="0" w:type="dxa"/>
              <w:left w:w="70" w:type="dxa"/>
              <w:bottom w:w="0" w:type="dxa"/>
              <w:right w:w="70" w:type="dxa"/>
            </w:tcMar>
          </w:tcPr>
          <w:p w14:paraId="61D65366" w14:textId="77777777" w:rsidR="008C491F" w:rsidRPr="00082E18" w:rsidRDefault="008C491F" w:rsidP="00751076">
            <w:pPr>
              <w:suppressAutoHyphens w:val="0"/>
              <w:jc w:val="both"/>
              <w:rPr>
                <w:rFonts w:cs="Times New Roman"/>
                <w:i/>
                <w:lang w:eastAsia="ru-RU"/>
              </w:rPr>
            </w:pPr>
            <w:r>
              <w:rPr>
                <w:rFonts w:cs="Times New Roman"/>
                <w:i/>
                <w:lang w:eastAsia="ru-RU"/>
              </w:rPr>
              <w:t>Сборно-щитовые</w:t>
            </w:r>
          </w:p>
        </w:tc>
        <w:tc>
          <w:tcPr>
            <w:tcW w:w="2694" w:type="dxa"/>
            <w:tcBorders>
              <w:top w:val="nil"/>
              <w:left w:val="nil"/>
              <w:bottom w:val="single" w:sz="6" w:space="0" w:color="auto"/>
              <w:right w:val="single" w:sz="6" w:space="0" w:color="auto"/>
            </w:tcBorders>
            <w:tcMar>
              <w:top w:w="0" w:type="dxa"/>
              <w:left w:w="70" w:type="dxa"/>
              <w:bottom w:w="0" w:type="dxa"/>
              <w:right w:w="70" w:type="dxa"/>
            </w:tcMar>
          </w:tcPr>
          <w:p w14:paraId="764A6D08" w14:textId="77777777" w:rsidR="008C491F" w:rsidRPr="00082E18" w:rsidRDefault="008C491F" w:rsidP="00751076">
            <w:pPr>
              <w:suppressAutoHyphens w:val="0"/>
              <w:jc w:val="both"/>
              <w:rPr>
                <w:rFonts w:cs="Times New Roman"/>
                <w:i/>
                <w:lang w:eastAsia="ru-RU"/>
              </w:rPr>
            </w:pPr>
            <w:r w:rsidRPr="00082E18">
              <w:rPr>
                <w:rFonts w:cs="Times New Roman"/>
                <w:i/>
                <w:lang w:eastAsia="ru-RU"/>
              </w:rPr>
              <w:t>Неудовл.</w:t>
            </w:r>
          </w:p>
        </w:tc>
      </w:tr>
      <w:tr w:rsidR="008C491F" w:rsidRPr="00082E18" w14:paraId="73B16D54" w14:textId="77777777" w:rsidTr="0002070B">
        <w:trPr>
          <w:trHeight w:val="240"/>
          <w:jc w:val="center"/>
        </w:trPr>
        <w:tc>
          <w:tcPr>
            <w:tcW w:w="3544"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3091A179" w14:textId="77777777" w:rsidR="008C491F" w:rsidRPr="00082E18" w:rsidRDefault="008C491F" w:rsidP="00751076">
            <w:pPr>
              <w:suppressAutoHyphens w:val="0"/>
              <w:rPr>
                <w:rFonts w:cs="Times New Roman"/>
                <w:lang w:eastAsia="ru-RU"/>
              </w:rPr>
            </w:pPr>
            <w:r w:rsidRPr="00082E18">
              <w:rPr>
                <w:rFonts w:cs="Times New Roman"/>
                <w:lang w:eastAsia="ru-RU"/>
              </w:rPr>
              <w:t>3. Перегородки</w:t>
            </w:r>
          </w:p>
        </w:tc>
        <w:tc>
          <w:tcPr>
            <w:tcW w:w="3260" w:type="dxa"/>
            <w:tcBorders>
              <w:top w:val="nil"/>
              <w:left w:val="nil"/>
              <w:bottom w:val="single" w:sz="6" w:space="0" w:color="auto"/>
              <w:right w:val="single" w:sz="6" w:space="0" w:color="auto"/>
            </w:tcBorders>
            <w:tcMar>
              <w:top w:w="0" w:type="dxa"/>
              <w:left w:w="70" w:type="dxa"/>
              <w:bottom w:w="0" w:type="dxa"/>
              <w:right w:w="70" w:type="dxa"/>
            </w:tcMar>
          </w:tcPr>
          <w:p w14:paraId="5DEC640A" w14:textId="77777777" w:rsidR="008C491F" w:rsidRPr="00082E18" w:rsidRDefault="008C491F" w:rsidP="00751076">
            <w:pPr>
              <w:suppressAutoHyphens w:val="0"/>
              <w:jc w:val="both"/>
              <w:rPr>
                <w:rFonts w:cs="Times New Roman"/>
                <w:i/>
                <w:lang w:eastAsia="ru-RU"/>
              </w:rPr>
            </w:pPr>
            <w:r w:rsidRPr="00D15479">
              <w:rPr>
                <w:rFonts w:cs="Times New Roman"/>
                <w:i/>
                <w:lang w:eastAsia="ru-RU"/>
              </w:rPr>
              <w:t>Деревянные</w:t>
            </w:r>
            <w:r>
              <w:rPr>
                <w:rFonts w:cs="Times New Roman"/>
                <w:i/>
                <w:lang w:eastAsia="ru-RU"/>
              </w:rPr>
              <w:t>, с</w:t>
            </w:r>
            <w:r w:rsidRPr="00D15479">
              <w:rPr>
                <w:rFonts w:cs="Times New Roman"/>
                <w:i/>
                <w:lang w:eastAsia="ru-RU"/>
              </w:rPr>
              <w:t>борно-щитовые</w:t>
            </w:r>
          </w:p>
        </w:tc>
        <w:tc>
          <w:tcPr>
            <w:tcW w:w="2694" w:type="dxa"/>
            <w:tcBorders>
              <w:top w:val="nil"/>
              <w:left w:val="nil"/>
              <w:bottom w:val="single" w:sz="6" w:space="0" w:color="auto"/>
              <w:right w:val="single" w:sz="6" w:space="0" w:color="auto"/>
            </w:tcBorders>
            <w:tcMar>
              <w:top w:w="0" w:type="dxa"/>
              <w:left w:w="70" w:type="dxa"/>
              <w:bottom w:w="0" w:type="dxa"/>
              <w:right w:w="70" w:type="dxa"/>
            </w:tcMar>
          </w:tcPr>
          <w:p w14:paraId="50C6BF9B" w14:textId="77777777" w:rsidR="008C491F" w:rsidRPr="00082E18" w:rsidRDefault="008C491F" w:rsidP="00751076">
            <w:pPr>
              <w:suppressAutoHyphens w:val="0"/>
              <w:jc w:val="both"/>
              <w:rPr>
                <w:rFonts w:cs="Times New Roman"/>
                <w:i/>
                <w:lang w:eastAsia="ru-RU"/>
              </w:rPr>
            </w:pPr>
            <w:r w:rsidRPr="00082E18">
              <w:rPr>
                <w:rFonts w:cs="Times New Roman"/>
                <w:i/>
                <w:lang w:eastAsia="ru-RU"/>
              </w:rPr>
              <w:t>Неудовл.</w:t>
            </w:r>
          </w:p>
        </w:tc>
      </w:tr>
      <w:tr w:rsidR="008C491F" w:rsidRPr="00082E18" w14:paraId="0CE1F326" w14:textId="77777777" w:rsidTr="0002070B">
        <w:trPr>
          <w:trHeight w:val="480"/>
          <w:jc w:val="center"/>
        </w:trPr>
        <w:tc>
          <w:tcPr>
            <w:tcW w:w="3544"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78BC2F6A" w14:textId="77777777" w:rsidR="008C491F" w:rsidRPr="00082E18" w:rsidRDefault="008C491F" w:rsidP="00751076">
            <w:pPr>
              <w:suppressAutoHyphens w:val="0"/>
              <w:rPr>
                <w:rFonts w:cs="Times New Roman"/>
                <w:lang w:eastAsia="ru-RU"/>
              </w:rPr>
            </w:pPr>
            <w:r>
              <w:rPr>
                <w:rFonts w:cs="Times New Roman"/>
                <w:lang w:eastAsia="ru-RU"/>
              </w:rPr>
              <w:t xml:space="preserve">4.Перекрытия: чердачные, </w:t>
            </w:r>
            <w:r w:rsidRPr="00082E18">
              <w:rPr>
                <w:rFonts w:cs="Times New Roman"/>
                <w:lang w:eastAsia="ru-RU"/>
              </w:rPr>
              <w:t>междуэтажные, подвальные</w:t>
            </w:r>
          </w:p>
        </w:tc>
        <w:tc>
          <w:tcPr>
            <w:tcW w:w="3260" w:type="dxa"/>
            <w:tcBorders>
              <w:top w:val="nil"/>
              <w:left w:val="nil"/>
              <w:bottom w:val="single" w:sz="6" w:space="0" w:color="auto"/>
              <w:right w:val="single" w:sz="6" w:space="0" w:color="auto"/>
            </w:tcBorders>
            <w:tcMar>
              <w:top w:w="0" w:type="dxa"/>
              <w:left w:w="70" w:type="dxa"/>
              <w:bottom w:w="0" w:type="dxa"/>
              <w:right w:w="70" w:type="dxa"/>
            </w:tcMar>
          </w:tcPr>
          <w:p w14:paraId="6673F81B" w14:textId="77777777" w:rsidR="008C491F" w:rsidRPr="00082E18" w:rsidRDefault="008C491F" w:rsidP="00751076">
            <w:pPr>
              <w:suppressAutoHyphens w:val="0"/>
              <w:jc w:val="both"/>
              <w:rPr>
                <w:rFonts w:cs="Times New Roman"/>
                <w:i/>
                <w:lang w:eastAsia="ru-RU"/>
              </w:rPr>
            </w:pPr>
            <w:r>
              <w:rPr>
                <w:rFonts w:cs="Times New Roman"/>
                <w:i/>
                <w:lang w:eastAsia="ru-RU"/>
              </w:rPr>
              <w:t>Деревянные</w:t>
            </w:r>
          </w:p>
        </w:tc>
        <w:tc>
          <w:tcPr>
            <w:tcW w:w="2694" w:type="dxa"/>
            <w:tcBorders>
              <w:top w:val="nil"/>
              <w:left w:val="nil"/>
              <w:bottom w:val="single" w:sz="6" w:space="0" w:color="auto"/>
              <w:right w:val="single" w:sz="6" w:space="0" w:color="auto"/>
            </w:tcBorders>
            <w:tcMar>
              <w:top w:w="0" w:type="dxa"/>
              <w:left w:w="70" w:type="dxa"/>
              <w:bottom w:w="0" w:type="dxa"/>
              <w:right w:w="70" w:type="dxa"/>
            </w:tcMar>
          </w:tcPr>
          <w:p w14:paraId="0A0214BB" w14:textId="77777777" w:rsidR="008C491F" w:rsidRPr="00082E18" w:rsidRDefault="008C491F" w:rsidP="00751076">
            <w:pPr>
              <w:suppressAutoHyphens w:val="0"/>
              <w:jc w:val="both"/>
              <w:rPr>
                <w:rFonts w:cs="Times New Roman"/>
                <w:i/>
                <w:lang w:eastAsia="ru-RU"/>
              </w:rPr>
            </w:pPr>
            <w:r w:rsidRPr="00082E18">
              <w:rPr>
                <w:rFonts w:cs="Times New Roman"/>
                <w:i/>
                <w:lang w:eastAsia="ru-RU"/>
              </w:rPr>
              <w:t>Неудовл.</w:t>
            </w:r>
          </w:p>
        </w:tc>
      </w:tr>
      <w:tr w:rsidR="008C491F" w:rsidRPr="00082E18" w14:paraId="3F562EDE" w14:textId="77777777" w:rsidTr="0002070B">
        <w:trPr>
          <w:trHeight w:val="240"/>
          <w:jc w:val="center"/>
        </w:trPr>
        <w:tc>
          <w:tcPr>
            <w:tcW w:w="3544"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5339A888" w14:textId="77777777" w:rsidR="008C491F" w:rsidRPr="00082E18" w:rsidRDefault="008C491F" w:rsidP="00751076">
            <w:pPr>
              <w:suppressAutoHyphens w:val="0"/>
              <w:rPr>
                <w:rFonts w:cs="Times New Roman"/>
                <w:lang w:eastAsia="ru-RU"/>
              </w:rPr>
            </w:pPr>
            <w:r w:rsidRPr="00082E18">
              <w:rPr>
                <w:rFonts w:cs="Times New Roman"/>
                <w:lang w:eastAsia="ru-RU"/>
              </w:rPr>
              <w:t>5. Крыша</w:t>
            </w:r>
          </w:p>
        </w:tc>
        <w:tc>
          <w:tcPr>
            <w:tcW w:w="3260" w:type="dxa"/>
            <w:tcBorders>
              <w:top w:val="nil"/>
              <w:left w:val="nil"/>
              <w:bottom w:val="single" w:sz="6" w:space="0" w:color="auto"/>
              <w:right w:val="single" w:sz="6" w:space="0" w:color="auto"/>
            </w:tcBorders>
            <w:tcMar>
              <w:top w:w="0" w:type="dxa"/>
              <w:left w:w="70" w:type="dxa"/>
              <w:bottom w:w="0" w:type="dxa"/>
              <w:right w:w="70" w:type="dxa"/>
            </w:tcMar>
          </w:tcPr>
          <w:p w14:paraId="66035E4B" w14:textId="77777777" w:rsidR="008C491F" w:rsidRPr="00082E18" w:rsidRDefault="008C491F" w:rsidP="00751076">
            <w:pPr>
              <w:suppressAutoHyphens w:val="0"/>
              <w:jc w:val="both"/>
              <w:rPr>
                <w:rFonts w:cs="Times New Roman"/>
                <w:i/>
                <w:lang w:eastAsia="ru-RU"/>
              </w:rPr>
            </w:pPr>
            <w:r w:rsidRPr="00082E18">
              <w:rPr>
                <w:rFonts w:cs="Times New Roman"/>
                <w:i/>
                <w:lang w:eastAsia="ru-RU"/>
              </w:rPr>
              <w:t>Скатная, шиф</w:t>
            </w:r>
            <w:r>
              <w:rPr>
                <w:rFonts w:cs="Times New Roman"/>
                <w:i/>
                <w:lang w:eastAsia="ru-RU"/>
              </w:rPr>
              <w:t>ер</w:t>
            </w:r>
          </w:p>
        </w:tc>
        <w:tc>
          <w:tcPr>
            <w:tcW w:w="2694" w:type="dxa"/>
            <w:tcBorders>
              <w:top w:val="nil"/>
              <w:left w:val="nil"/>
              <w:bottom w:val="single" w:sz="6" w:space="0" w:color="auto"/>
              <w:right w:val="single" w:sz="6" w:space="0" w:color="auto"/>
            </w:tcBorders>
            <w:tcMar>
              <w:top w:w="0" w:type="dxa"/>
              <w:left w:w="70" w:type="dxa"/>
              <w:bottom w:w="0" w:type="dxa"/>
              <w:right w:w="70" w:type="dxa"/>
            </w:tcMar>
          </w:tcPr>
          <w:p w14:paraId="2A454AE0" w14:textId="77777777" w:rsidR="008C491F" w:rsidRPr="00082E18" w:rsidRDefault="008C491F" w:rsidP="00751076">
            <w:pPr>
              <w:suppressAutoHyphens w:val="0"/>
              <w:jc w:val="both"/>
              <w:rPr>
                <w:rFonts w:cs="Times New Roman"/>
                <w:i/>
                <w:lang w:eastAsia="ru-RU"/>
              </w:rPr>
            </w:pPr>
            <w:r w:rsidRPr="00082E18">
              <w:rPr>
                <w:rFonts w:cs="Times New Roman"/>
                <w:i/>
                <w:lang w:eastAsia="ru-RU"/>
              </w:rPr>
              <w:t>Неудовл.</w:t>
            </w:r>
          </w:p>
        </w:tc>
      </w:tr>
      <w:tr w:rsidR="008C491F" w:rsidRPr="00082E18" w14:paraId="7CC5C128" w14:textId="77777777" w:rsidTr="0002070B">
        <w:trPr>
          <w:trHeight w:val="240"/>
          <w:jc w:val="center"/>
        </w:trPr>
        <w:tc>
          <w:tcPr>
            <w:tcW w:w="3544"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6850DD07" w14:textId="77777777" w:rsidR="008C491F" w:rsidRPr="00082E18" w:rsidRDefault="008C491F" w:rsidP="00751076">
            <w:pPr>
              <w:suppressAutoHyphens w:val="0"/>
              <w:rPr>
                <w:rFonts w:cs="Times New Roman"/>
                <w:lang w:eastAsia="ru-RU"/>
              </w:rPr>
            </w:pPr>
            <w:r w:rsidRPr="00082E18">
              <w:rPr>
                <w:rFonts w:cs="Times New Roman"/>
                <w:lang w:eastAsia="ru-RU"/>
              </w:rPr>
              <w:t>6. Полы</w:t>
            </w:r>
          </w:p>
        </w:tc>
        <w:tc>
          <w:tcPr>
            <w:tcW w:w="3260" w:type="dxa"/>
            <w:tcBorders>
              <w:top w:val="nil"/>
              <w:left w:val="nil"/>
              <w:bottom w:val="single" w:sz="6" w:space="0" w:color="auto"/>
              <w:right w:val="single" w:sz="6" w:space="0" w:color="auto"/>
            </w:tcBorders>
            <w:tcMar>
              <w:top w:w="0" w:type="dxa"/>
              <w:left w:w="70" w:type="dxa"/>
              <w:bottom w:w="0" w:type="dxa"/>
              <w:right w:w="70" w:type="dxa"/>
            </w:tcMar>
          </w:tcPr>
          <w:p w14:paraId="013C4258" w14:textId="77777777" w:rsidR="008C491F" w:rsidRPr="00082E18" w:rsidRDefault="008C491F" w:rsidP="00751076">
            <w:pPr>
              <w:suppressAutoHyphens w:val="0"/>
              <w:jc w:val="both"/>
              <w:rPr>
                <w:rFonts w:cs="Times New Roman"/>
                <w:i/>
                <w:lang w:eastAsia="ru-RU"/>
              </w:rPr>
            </w:pPr>
            <w:r w:rsidRPr="00082E18">
              <w:rPr>
                <w:rFonts w:cs="Times New Roman"/>
                <w:i/>
                <w:lang w:eastAsia="ru-RU"/>
              </w:rPr>
              <w:t>Дощатые</w:t>
            </w:r>
          </w:p>
        </w:tc>
        <w:tc>
          <w:tcPr>
            <w:tcW w:w="2694" w:type="dxa"/>
            <w:tcBorders>
              <w:top w:val="nil"/>
              <w:left w:val="nil"/>
              <w:bottom w:val="single" w:sz="6" w:space="0" w:color="auto"/>
              <w:right w:val="single" w:sz="6" w:space="0" w:color="auto"/>
            </w:tcBorders>
            <w:tcMar>
              <w:top w:w="0" w:type="dxa"/>
              <w:left w:w="70" w:type="dxa"/>
              <w:bottom w:w="0" w:type="dxa"/>
              <w:right w:w="70" w:type="dxa"/>
            </w:tcMar>
          </w:tcPr>
          <w:p w14:paraId="7FC9D38D" w14:textId="77777777" w:rsidR="008C491F" w:rsidRPr="00082E18" w:rsidRDefault="008C491F" w:rsidP="00751076">
            <w:pPr>
              <w:suppressAutoHyphens w:val="0"/>
              <w:jc w:val="both"/>
              <w:rPr>
                <w:rFonts w:cs="Times New Roman"/>
                <w:i/>
                <w:lang w:eastAsia="ru-RU"/>
              </w:rPr>
            </w:pPr>
            <w:r w:rsidRPr="00082E18">
              <w:rPr>
                <w:rFonts w:cs="Times New Roman"/>
                <w:i/>
                <w:lang w:eastAsia="ru-RU"/>
              </w:rPr>
              <w:t>Неудовл.</w:t>
            </w:r>
          </w:p>
        </w:tc>
      </w:tr>
      <w:tr w:rsidR="008C491F" w:rsidRPr="00082E18" w14:paraId="7BE572DE" w14:textId="77777777" w:rsidTr="0002070B">
        <w:trPr>
          <w:trHeight w:val="360"/>
          <w:jc w:val="center"/>
        </w:trPr>
        <w:tc>
          <w:tcPr>
            <w:tcW w:w="3544"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4990075A" w14:textId="77777777" w:rsidR="008C491F" w:rsidRPr="00082E18" w:rsidRDefault="008C491F" w:rsidP="00751076">
            <w:pPr>
              <w:suppressAutoHyphens w:val="0"/>
              <w:rPr>
                <w:rFonts w:cs="Times New Roman"/>
                <w:lang w:eastAsia="ru-RU"/>
              </w:rPr>
            </w:pPr>
            <w:r w:rsidRPr="00082E18">
              <w:rPr>
                <w:rFonts w:cs="Times New Roman"/>
                <w:lang w:eastAsia="ru-RU"/>
              </w:rPr>
              <w:t>7.Проемы: окна, двери</w:t>
            </w:r>
            <w:r w:rsidRPr="00082E18">
              <w:rPr>
                <w:rFonts w:cs="Times New Roman"/>
                <w:lang w:eastAsia="ru-RU"/>
              </w:rPr>
              <w:br/>
              <w:t>(другое)</w:t>
            </w:r>
          </w:p>
        </w:tc>
        <w:tc>
          <w:tcPr>
            <w:tcW w:w="3260" w:type="dxa"/>
            <w:tcBorders>
              <w:top w:val="nil"/>
              <w:left w:val="nil"/>
              <w:bottom w:val="single" w:sz="6" w:space="0" w:color="auto"/>
              <w:right w:val="single" w:sz="6" w:space="0" w:color="auto"/>
            </w:tcBorders>
            <w:tcMar>
              <w:top w:w="0" w:type="dxa"/>
              <w:left w:w="70" w:type="dxa"/>
              <w:bottom w:w="0" w:type="dxa"/>
              <w:right w:w="70" w:type="dxa"/>
            </w:tcMar>
          </w:tcPr>
          <w:p w14:paraId="3576F039" w14:textId="77777777" w:rsidR="008C491F" w:rsidRPr="00082E18" w:rsidRDefault="008C491F" w:rsidP="00751076">
            <w:pPr>
              <w:suppressAutoHyphens w:val="0"/>
              <w:rPr>
                <w:rFonts w:cs="Times New Roman"/>
                <w:i/>
                <w:lang w:eastAsia="ru-RU"/>
              </w:rPr>
            </w:pPr>
            <w:r w:rsidRPr="00082E18">
              <w:rPr>
                <w:rFonts w:cs="Times New Roman"/>
                <w:i/>
                <w:lang w:eastAsia="ru-RU"/>
              </w:rPr>
              <w:t>Окна –</w:t>
            </w:r>
            <w:r>
              <w:rPr>
                <w:rFonts w:cs="Times New Roman"/>
                <w:i/>
                <w:lang w:eastAsia="ru-RU"/>
              </w:rPr>
              <w:t xml:space="preserve"> </w:t>
            </w:r>
            <w:r w:rsidRPr="00082E18">
              <w:rPr>
                <w:rFonts w:cs="Times New Roman"/>
                <w:i/>
                <w:lang w:eastAsia="ru-RU"/>
              </w:rPr>
              <w:t>деревянные</w:t>
            </w:r>
          </w:p>
          <w:p w14:paraId="2EEA7D18" w14:textId="77777777" w:rsidR="008C491F" w:rsidRPr="00082E18" w:rsidRDefault="008C491F" w:rsidP="00751076">
            <w:pPr>
              <w:suppressAutoHyphens w:val="0"/>
              <w:rPr>
                <w:rFonts w:cs="Times New Roman"/>
                <w:i/>
                <w:lang w:eastAsia="ru-RU"/>
              </w:rPr>
            </w:pPr>
            <w:r w:rsidRPr="00082E18">
              <w:rPr>
                <w:rFonts w:cs="Times New Roman"/>
                <w:i/>
                <w:lang w:eastAsia="ru-RU"/>
              </w:rPr>
              <w:t>Д</w:t>
            </w:r>
            <w:r>
              <w:rPr>
                <w:rFonts w:cs="Times New Roman"/>
                <w:i/>
                <w:lang w:eastAsia="ru-RU"/>
              </w:rPr>
              <w:t>вери – металлические</w:t>
            </w:r>
          </w:p>
        </w:tc>
        <w:tc>
          <w:tcPr>
            <w:tcW w:w="2694" w:type="dxa"/>
            <w:tcBorders>
              <w:top w:val="nil"/>
              <w:left w:val="nil"/>
              <w:bottom w:val="single" w:sz="6" w:space="0" w:color="auto"/>
              <w:right w:val="single" w:sz="6" w:space="0" w:color="auto"/>
            </w:tcBorders>
            <w:tcMar>
              <w:top w:w="0" w:type="dxa"/>
              <w:left w:w="70" w:type="dxa"/>
              <w:bottom w:w="0" w:type="dxa"/>
              <w:right w:w="70" w:type="dxa"/>
            </w:tcMar>
          </w:tcPr>
          <w:p w14:paraId="74CDD902" w14:textId="77777777" w:rsidR="008C491F" w:rsidRPr="00082E18" w:rsidRDefault="008C491F" w:rsidP="00751076">
            <w:pPr>
              <w:suppressAutoHyphens w:val="0"/>
              <w:jc w:val="both"/>
              <w:rPr>
                <w:rFonts w:cs="Times New Roman"/>
                <w:i/>
                <w:lang w:eastAsia="ru-RU"/>
              </w:rPr>
            </w:pPr>
            <w:r w:rsidRPr="00082E18">
              <w:rPr>
                <w:rFonts w:cs="Times New Roman"/>
                <w:i/>
                <w:lang w:eastAsia="ru-RU"/>
              </w:rPr>
              <w:t>Неудовл.</w:t>
            </w:r>
          </w:p>
          <w:p w14:paraId="180B1305" w14:textId="77777777" w:rsidR="008C491F" w:rsidRPr="00082E18" w:rsidRDefault="008C491F" w:rsidP="00751076">
            <w:pPr>
              <w:suppressAutoHyphens w:val="0"/>
              <w:jc w:val="both"/>
              <w:rPr>
                <w:rFonts w:cs="Times New Roman"/>
                <w:i/>
                <w:lang w:eastAsia="ru-RU"/>
              </w:rPr>
            </w:pPr>
            <w:r w:rsidRPr="00082E18">
              <w:rPr>
                <w:rFonts w:cs="Times New Roman"/>
                <w:i/>
                <w:lang w:eastAsia="ru-RU"/>
              </w:rPr>
              <w:t>Неудовл.</w:t>
            </w:r>
          </w:p>
        </w:tc>
      </w:tr>
      <w:tr w:rsidR="008C491F" w:rsidRPr="00082E18" w14:paraId="0B64AAF9" w14:textId="77777777" w:rsidTr="0002070B">
        <w:trPr>
          <w:trHeight w:val="360"/>
          <w:jc w:val="center"/>
        </w:trPr>
        <w:tc>
          <w:tcPr>
            <w:tcW w:w="3544"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2C749680" w14:textId="77777777" w:rsidR="008C491F" w:rsidRPr="00082E18" w:rsidRDefault="008C491F" w:rsidP="00751076">
            <w:pPr>
              <w:suppressAutoHyphens w:val="0"/>
              <w:ind w:right="-1407"/>
              <w:rPr>
                <w:rFonts w:cs="Times New Roman"/>
                <w:lang w:eastAsia="ru-RU"/>
              </w:rPr>
            </w:pPr>
            <w:r w:rsidRPr="00082E18">
              <w:rPr>
                <w:rFonts w:cs="Times New Roman"/>
                <w:lang w:eastAsia="ru-RU"/>
              </w:rPr>
              <w:t>8. Отделка: внутренняя,</w:t>
            </w:r>
          </w:p>
          <w:p w14:paraId="0FBE7D0D" w14:textId="77777777" w:rsidR="008C491F" w:rsidRPr="00082E18" w:rsidRDefault="008C491F" w:rsidP="00751076">
            <w:pPr>
              <w:suppressAutoHyphens w:val="0"/>
              <w:ind w:right="-1407"/>
              <w:rPr>
                <w:rFonts w:cs="Times New Roman"/>
                <w:lang w:eastAsia="ru-RU"/>
              </w:rPr>
            </w:pPr>
            <w:r w:rsidRPr="00082E18">
              <w:rPr>
                <w:rFonts w:cs="Times New Roman"/>
                <w:lang w:eastAsia="ru-RU"/>
              </w:rPr>
              <w:t>наружная (другое)</w:t>
            </w:r>
          </w:p>
        </w:tc>
        <w:tc>
          <w:tcPr>
            <w:tcW w:w="3260" w:type="dxa"/>
            <w:tcBorders>
              <w:top w:val="nil"/>
              <w:left w:val="nil"/>
              <w:bottom w:val="single" w:sz="6" w:space="0" w:color="auto"/>
              <w:right w:val="single" w:sz="6" w:space="0" w:color="auto"/>
            </w:tcBorders>
            <w:tcMar>
              <w:top w:w="0" w:type="dxa"/>
              <w:left w:w="70" w:type="dxa"/>
              <w:bottom w:w="0" w:type="dxa"/>
              <w:right w:w="70" w:type="dxa"/>
            </w:tcMar>
          </w:tcPr>
          <w:p w14:paraId="19D01951" w14:textId="77777777" w:rsidR="008C491F" w:rsidRPr="00082E18" w:rsidRDefault="008C491F" w:rsidP="00751076">
            <w:pPr>
              <w:suppressAutoHyphens w:val="0"/>
              <w:rPr>
                <w:rFonts w:cs="Times New Roman"/>
                <w:i/>
                <w:lang w:eastAsia="ru-RU"/>
              </w:rPr>
            </w:pPr>
            <w:r w:rsidRPr="00082E18">
              <w:rPr>
                <w:rFonts w:cs="Times New Roman"/>
                <w:i/>
                <w:lang w:eastAsia="ru-RU"/>
              </w:rPr>
              <w:t xml:space="preserve">Внутренняя – </w:t>
            </w:r>
            <w:proofErr w:type="gramStart"/>
            <w:r w:rsidRPr="00082E18">
              <w:rPr>
                <w:rFonts w:cs="Times New Roman"/>
                <w:i/>
                <w:lang w:eastAsia="ru-RU"/>
              </w:rPr>
              <w:t>штукатурка,  побелка</w:t>
            </w:r>
            <w:proofErr w:type="gramEnd"/>
            <w:r w:rsidRPr="00082E18">
              <w:rPr>
                <w:rFonts w:cs="Times New Roman"/>
                <w:i/>
                <w:lang w:eastAsia="ru-RU"/>
              </w:rPr>
              <w:t>, окраска</w:t>
            </w:r>
          </w:p>
          <w:p w14:paraId="5F67F7BD" w14:textId="77777777" w:rsidR="008C491F" w:rsidRPr="00082E18" w:rsidRDefault="008C491F" w:rsidP="00751076">
            <w:pPr>
              <w:suppressAutoHyphens w:val="0"/>
              <w:jc w:val="both"/>
              <w:rPr>
                <w:rFonts w:cs="Times New Roman"/>
                <w:i/>
                <w:lang w:eastAsia="ru-RU"/>
              </w:rPr>
            </w:pPr>
            <w:r w:rsidRPr="00082E18">
              <w:rPr>
                <w:rFonts w:cs="Times New Roman"/>
                <w:i/>
                <w:lang w:eastAsia="ru-RU"/>
              </w:rPr>
              <w:t xml:space="preserve">Потолки – </w:t>
            </w:r>
            <w:proofErr w:type="gramStart"/>
            <w:r w:rsidRPr="00082E18">
              <w:rPr>
                <w:rFonts w:cs="Times New Roman"/>
                <w:i/>
                <w:lang w:eastAsia="ru-RU"/>
              </w:rPr>
              <w:t>штукатурка,  побелка</w:t>
            </w:r>
            <w:proofErr w:type="gramEnd"/>
          </w:p>
        </w:tc>
        <w:tc>
          <w:tcPr>
            <w:tcW w:w="2694" w:type="dxa"/>
            <w:tcBorders>
              <w:top w:val="nil"/>
              <w:left w:val="nil"/>
              <w:bottom w:val="single" w:sz="6" w:space="0" w:color="auto"/>
              <w:right w:val="single" w:sz="6" w:space="0" w:color="auto"/>
            </w:tcBorders>
            <w:tcMar>
              <w:top w:w="0" w:type="dxa"/>
              <w:left w:w="70" w:type="dxa"/>
              <w:bottom w:w="0" w:type="dxa"/>
              <w:right w:w="70" w:type="dxa"/>
            </w:tcMar>
          </w:tcPr>
          <w:p w14:paraId="3297FA28" w14:textId="77777777" w:rsidR="008C491F" w:rsidRPr="00082E18" w:rsidRDefault="008C491F" w:rsidP="00751076">
            <w:pPr>
              <w:suppressAutoHyphens w:val="0"/>
              <w:jc w:val="both"/>
              <w:rPr>
                <w:rFonts w:cs="Times New Roman"/>
                <w:i/>
                <w:lang w:eastAsia="ru-RU"/>
              </w:rPr>
            </w:pPr>
            <w:r w:rsidRPr="00082E18">
              <w:rPr>
                <w:rFonts w:cs="Times New Roman"/>
                <w:i/>
                <w:lang w:eastAsia="ru-RU"/>
              </w:rPr>
              <w:t>Неудовл.</w:t>
            </w:r>
          </w:p>
        </w:tc>
      </w:tr>
      <w:tr w:rsidR="008C491F" w:rsidRPr="00082E18" w14:paraId="4BBE99C5" w14:textId="77777777" w:rsidTr="0002070B">
        <w:trPr>
          <w:trHeight w:val="1320"/>
          <w:jc w:val="center"/>
        </w:trPr>
        <w:tc>
          <w:tcPr>
            <w:tcW w:w="3544" w:type="dxa"/>
            <w:tcBorders>
              <w:top w:val="nil"/>
              <w:left w:val="single" w:sz="6" w:space="0" w:color="auto"/>
              <w:bottom w:val="single" w:sz="4" w:space="0" w:color="auto"/>
              <w:right w:val="single" w:sz="6" w:space="0" w:color="auto"/>
            </w:tcBorders>
            <w:tcMar>
              <w:top w:w="0" w:type="dxa"/>
              <w:left w:w="70" w:type="dxa"/>
              <w:bottom w:w="0" w:type="dxa"/>
              <w:right w:w="70" w:type="dxa"/>
            </w:tcMar>
          </w:tcPr>
          <w:p w14:paraId="2FFFCF26" w14:textId="77777777" w:rsidR="008C491F" w:rsidRPr="00082E18" w:rsidRDefault="008C491F" w:rsidP="00751076">
            <w:pPr>
              <w:suppressAutoHyphens w:val="0"/>
              <w:rPr>
                <w:rFonts w:cs="Times New Roman"/>
                <w:lang w:eastAsia="ru-RU"/>
              </w:rPr>
            </w:pPr>
            <w:r w:rsidRPr="00082E18">
              <w:rPr>
                <w:rFonts w:cs="Times New Roman"/>
                <w:lang w:eastAsia="ru-RU"/>
              </w:rPr>
              <w:t>9. Механическое, электрическое, санитарно-техническое и иное оборудование:</w:t>
            </w:r>
          </w:p>
          <w:p w14:paraId="03BAC398" w14:textId="77777777" w:rsidR="008C491F" w:rsidRPr="00082E18" w:rsidRDefault="008C491F" w:rsidP="00751076">
            <w:pPr>
              <w:suppressAutoHyphens w:val="0"/>
              <w:ind w:left="356"/>
              <w:rPr>
                <w:rFonts w:cs="Times New Roman"/>
                <w:lang w:eastAsia="ru-RU"/>
              </w:rPr>
            </w:pPr>
            <w:r>
              <w:rPr>
                <w:rFonts w:cs="Times New Roman"/>
                <w:lang w:eastAsia="ru-RU"/>
              </w:rPr>
              <w:t xml:space="preserve">ванны </w:t>
            </w:r>
            <w:r w:rsidRPr="00082E18">
              <w:rPr>
                <w:rFonts w:cs="Times New Roman"/>
                <w:lang w:eastAsia="ru-RU"/>
              </w:rPr>
              <w:t>напольные,</w:t>
            </w:r>
          </w:p>
          <w:p w14:paraId="2EEE4914" w14:textId="77777777" w:rsidR="008C491F" w:rsidRPr="00082E18" w:rsidRDefault="008C491F" w:rsidP="00751076">
            <w:pPr>
              <w:suppressAutoHyphens w:val="0"/>
              <w:ind w:left="356"/>
              <w:rPr>
                <w:rFonts w:cs="Times New Roman"/>
                <w:lang w:eastAsia="ru-RU"/>
              </w:rPr>
            </w:pPr>
            <w:r w:rsidRPr="00082E18">
              <w:rPr>
                <w:rFonts w:cs="Times New Roman"/>
                <w:lang w:eastAsia="ru-RU"/>
              </w:rPr>
              <w:t>электроплиты,</w:t>
            </w:r>
          </w:p>
          <w:p w14:paraId="06765A36" w14:textId="77777777" w:rsidR="008C491F" w:rsidRPr="00082E18" w:rsidRDefault="008C491F" w:rsidP="00751076">
            <w:pPr>
              <w:suppressAutoHyphens w:val="0"/>
              <w:ind w:left="356"/>
              <w:rPr>
                <w:rFonts w:cs="Times New Roman"/>
                <w:lang w:eastAsia="ru-RU"/>
              </w:rPr>
            </w:pPr>
            <w:r w:rsidRPr="00082E18">
              <w:rPr>
                <w:rFonts w:cs="Times New Roman"/>
                <w:lang w:eastAsia="ru-RU"/>
              </w:rPr>
              <w:t>телефонные сети и оборудование</w:t>
            </w:r>
            <w:r>
              <w:rPr>
                <w:rFonts w:cs="Times New Roman"/>
                <w:lang w:eastAsia="ru-RU"/>
              </w:rPr>
              <w:t xml:space="preserve"> сети </w:t>
            </w:r>
            <w:r w:rsidRPr="00082E18">
              <w:rPr>
                <w:rFonts w:cs="Times New Roman"/>
                <w:lang w:eastAsia="ru-RU"/>
              </w:rPr>
              <w:t>проводного радиовещания,</w:t>
            </w:r>
          </w:p>
          <w:p w14:paraId="056F8A36" w14:textId="77777777" w:rsidR="008C491F" w:rsidRPr="00082E18" w:rsidRDefault="008C491F" w:rsidP="00751076">
            <w:pPr>
              <w:suppressAutoHyphens w:val="0"/>
              <w:ind w:left="356"/>
              <w:rPr>
                <w:rFonts w:cs="Times New Roman"/>
                <w:lang w:eastAsia="ru-RU"/>
              </w:rPr>
            </w:pPr>
            <w:r w:rsidRPr="00082E18">
              <w:rPr>
                <w:rFonts w:cs="Times New Roman"/>
                <w:lang w:eastAsia="ru-RU"/>
              </w:rPr>
              <w:t>мусоропровод,</w:t>
            </w:r>
          </w:p>
          <w:p w14:paraId="2315DCC3" w14:textId="77777777" w:rsidR="008C491F" w:rsidRPr="00082E18" w:rsidRDefault="008C491F" w:rsidP="00751076">
            <w:pPr>
              <w:suppressAutoHyphens w:val="0"/>
              <w:ind w:left="356"/>
              <w:rPr>
                <w:rFonts w:cs="Times New Roman"/>
                <w:lang w:eastAsia="ru-RU"/>
              </w:rPr>
            </w:pPr>
            <w:r w:rsidRPr="00082E18">
              <w:rPr>
                <w:rFonts w:cs="Times New Roman"/>
                <w:lang w:eastAsia="ru-RU"/>
              </w:rPr>
              <w:t>лифт,</w:t>
            </w:r>
          </w:p>
          <w:p w14:paraId="18C2DF96" w14:textId="77777777" w:rsidR="008C491F" w:rsidRPr="00082E18" w:rsidRDefault="008C491F" w:rsidP="00751076">
            <w:pPr>
              <w:suppressAutoHyphens w:val="0"/>
              <w:ind w:left="356"/>
              <w:rPr>
                <w:rFonts w:cs="Times New Roman"/>
                <w:lang w:eastAsia="ru-RU"/>
              </w:rPr>
            </w:pPr>
            <w:r w:rsidRPr="00082E18">
              <w:rPr>
                <w:rFonts w:cs="Times New Roman"/>
                <w:lang w:eastAsia="ru-RU"/>
              </w:rPr>
              <w:t>вентиляция</w:t>
            </w:r>
          </w:p>
        </w:tc>
        <w:tc>
          <w:tcPr>
            <w:tcW w:w="3260" w:type="dxa"/>
            <w:tcBorders>
              <w:top w:val="nil"/>
              <w:left w:val="nil"/>
              <w:bottom w:val="single" w:sz="4" w:space="0" w:color="auto"/>
              <w:right w:val="single" w:sz="6" w:space="0" w:color="auto"/>
            </w:tcBorders>
            <w:tcMar>
              <w:top w:w="0" w:type="dxa"/>
              <w:left w:w="70" w:type="dxa"/>
              <w:bottom w:w="0" w:type="dxa"/>
              <w:right w:w="70" w:type="dxa"/>
            </w:tcMar>
          </w:tcPr>
          <w:p w14:paraId="0708408F" w14:textId="77777777" w:rsidR="008C491F" w:rsidRPr="00082E18" w:rsidRDefault="008C491F" w:rsidP="00751076">
            <w:pPr>
              <w:suppressAutoHyphens w:val="0"/>
              <w:jc w:val="both"/>
              <w:rPr>
                <w:rFonts w:cs="Times New Roman"/>
                <w:i/>
                <w:lang w:eastAsia="ru-RU"/>
              </w:rPr>
            </w:pPr>
          </w:p>
          <w:p w14:paraId="62A150DD" w14:textId="77777777" w:rsidR="008C491F" w:rsidRPr="00082E18" w:rsidRDefault="008C491F" w:rsidP="00751076">
            <w:pPr>
              <w:suppressAutoHyphens w:val="0"/>
              <w:jc w:val="both"/>
              <w:rPr>
                <w:rFonts w:cs="Times New Roman"/>
                <w:i/>
                <w:lang w:eastAsia="ru-RU"/>
              </w:rPr>
            </w:pPr>
          </w:p>
          <w:p w14:paraId="61A820D9" w14:textId="77777777" w:rsidR="008C491F" w:rsidRPr="00082E18" w:rsidRDefault="008C491F" w:rsidP="00751076">
            <w:pPr>
              <w:suppressAutoHyphens w:val="0"/>
              <w:jc w:val="both"/>
              <w:rPr>
                <w:rFonts w:cs="Times New Roman"/>
                <w:i/>
                <w:lang w:eastAsia="ru-RU"/>
              </w:rPr>
            </w:pPr>
          </w:p>
          <w:p w14:paraId="0A011A9F" w14:textId="77777777" w:rsidR="008C491F" w:rsidRPr="00082E18" w:rsidRDefault="008C491F" w:rsidP="00751076">
            <w:pPr>
              <w:suppressAutoHyphens w:val="0"/>
              <w:jc w:val="both"/>
              <w:rPr>
                <w:rFonts w:cs="Times New Roman"/>
                <w:i/>
                <w:lang w:eastAsia="ru-RU"/>
              </w:rPr>
            </w:pPr>
            <w:r>
              <w:rPr>
                <w:rFonts w:cs="Times New Roman"/>
                <w:i/>
                <w:lang w:eastAsia="ru-RU"/>
              </w:rPr>
              <w:t>Есть</w:t>
            </w:r>
          </w:p>
          <w:p w14:paraId="67670DEA" w14:textId="77777777" w:rsidR="008C491F" w:rsidRPr="00082E18" w:rsidRDefault="008C491F" w:rsidP="00751076">
            <w:pPr>
              <w:suppressAutoHyphens w:val="0"/>
              <w:jc w:val="both"/>
              <w:rPr>
                <w:rFonts w:cs="Times New Roman"/>
                <w:i/>
                <w:lang w:eastAsia="ru-RU"/>
              </w:rPr>
            </w:pPr>
            <w:r>
              <w:rPr>
                <w:rFonts w:cs="Times New Roman"/>
                <w:i/>
                <w:lang w:eastAsia="ru-RU"/>
              </w:rPr>
              <w:t>Есть</w:t>
            </w:r>
          </w:p>
          <w:p w14:paraId="778DC723" w14:textId="77777777" w:rsidR="008C491F" w:rsidRDefault="008C491F" w:rsidP="00751076">
            <w:pPr>
              <w:suppressAutoHyphens w:val="0"/>
              <w:jc w:val="both"/>
              <w:rPr>
                <w:rFonts w:cs="Times New Roman"/>
                <w:i/>
                <w:lang w:eastAsia="ru-RU"/>
              </w:rPr>
            </w:pPr>
          </w:p>
          <w:p w14:paraId="151D7098" w14:textId="77777777" w:rsidR="008C491F" w:rsidRPr="00082E18" w:rsidRDefault="008C491F" w:rsidP="00751076">
            <w:pPr>
              <w:suppressAutoHyphens w:val="0"/>
              <w:jc w:val="both"/>
              <w:rPr>
                <w:rFonts w:cs="Times New Roman"/>
                <w:i/>
                <w:lang w:eastAsia="ru-RU"/>
              </w:rPr>
            </w:pPr>
          </w:p>
          <w:p w14:paraId="257539D5" w14:textId="77777777" w:rsidR="008C491F" w:rsidRPr="00082E18" w:rsidRDefault="008C491F" w:rsidP="00751076">
            <w:pPr>
              <w:suppressAutoHyphens w:val="0"/>
              <w:jc w:val="both"/>
              <w:rPr>
                <w:rFonts w:cs="Times New Roman"/>
                <w:i/>
                <w:lang w:eastAsia="ru-RU"/>
              </w:rPr>
            </w:pPr>
            <w:r w:rsidRPr="00082E18">
              <w:rPr>
                <w:rFonts w:cs="Times New Roman"/>
                <w:i/>
                <w:lang w:eastAsia="ru-RU"/>
              </w:rPr>
              <w:t>Есть</w:t>
            </w:r>
          </w:p>
          <w:p w14:paraId="1D386637" w14:textId="77777777" w:rsidR="008C491F" w:rsidRPr="00082E18" w:rsidRDefault="008C491F" w:rsidP="00751076">
            <w:pPr>
              <w:suppressAutoHyphens w:val="0"/>
              <w:jc w:val="both"/>
              <w:rPr>
                <w:rFonts w:cs="Times New Roman"/>
                <w:i/>
                <w:lang w:eastAsia="ru-RU"/>
              </w:rPr>
            </w:pPr>
            <w:r w:rsidRPr="00082E18">
              <w:rPr>
                <w:rFonts w:cs="Times New Roman"/>
                <w:i/>
                <w:lang w:eastAsia="ru-RU"/>
              </w:rPr>
              <w:t>Нет</w:t>
            </w:r>
          </w:p>
          <w:p w14:paraId="17B60A8C" w14:textId="77777777" w:rsidR="008C491F" w:rsidRPr="00082E18" w:rsidRDefault="008C491F" w:rsidP="00751076">
            <w:pPr>
              <w:suppressAutoHyphens w:val="0"/>
              <w:jc w:val="both"/>
              <w:rPr>
                <w:rFonts w:cs="Times New Roman"/>
                <w:i/>
                <w:lang w:eastAsia="ru-RU"/>
              </w:rPr>
            </w:pPr>
            <w:r w:rsidRPr="00082E18">
              <w:rPr>
                <w:rFonts w:cs="Times New Roman"/>
                <w:i/>
                <w:lang w:eastAsia="ru-RU"/>
              </w:rPr>
              <w:t>Нет</w:t>
            </w:r>
          </w:p>
          <w:p w14:paraId="3DBF6A09" w14:textId="77777777" w:rsidR="008C491F" w:rsidRPr="00082E18" w:rsidRDefault="008C491F" w:rsidP="00751076">
            <w:pPr>
              <w:suppressAutoHyphens w:val="0"/>
              <w:jc w:val="both"/>
              <w:rPr>
                <w:rFonts w:cs="Times New Roman"/>
                <w:i/>
                <w:lang w:eastAsia="ru-RU"/>
              </w:rPr>
            </w:pPr>
            <w:r w:rsidRPr="00082E18">
              <w:rPr>
                <w:rFonts w:cs="Times New Roman"/>
                <w:i/>
                <w:lang w:eastAsia="ru-RU"/>
              </w:rPr>
              <w:t>Есть</w:t>
            </w:r>
          </w:p>
        </w:tc>
        <w:tc>
          <w:tcPr>
            <w:tcW w:w="2694" w:type="dxa"/>
            <w:tcBorders>
              <w:top w:val="nil"/>
              <w:left w:val="nil"/>
              <w:bottom w:val="single" w:sz="4" w:space="0" w:color="auto"/>
              <w:right w:val="single" w:sz="6" w:space="0" w:color="auto"/>
            </w:tcBorders>
            <w:tcMar>
              <w:top w:w="0" w:type="dxa"/>
              <w:left w:w="70" w:type="dxa"/>
              <w:bottom w:w="0" w:type="dxa"/>
              <w:right w:w="70" w:type="dxa"/>
            </w:tcMar>
          </w:tcPr>
          <w:p w14:paraId="7353B88D" w14:textId="77777777" w:rsidR="008C491F" w:rsidRPr="00082E18" w:rsidRDefault="008C491F" w:rsidP="00751076">
            <w:pPr>
              <w:suppressAutoHyphens w:val="0"/>
              <w:jc w:val="both"/>
              <w:rPr>
                <w:rFonts w:cs="Times New Roman"/>
                <w:i/>
                <w:lang w:eastAsia="ru-RU"/>
              </w:rPr>
            </w:pPr>
          </w:p>
          <w:p w14:paraId="6DDBFEE4" w14:textId="77777777" w:rsidR="008C491F" w:rsidRPr="00082E18" w:rsidRDefault="008C491F" w:rsidP="00751076">
            <w:pPr>
              <w:suppressAutoHyphens w:val="0"/>
              <w:jc w:val="both"/>
              <w:rPr>
                <w:rFonts w:cs="Times New Roman"/>
                <w:i/>
                <w:lang w:eastAsia="ru-RU"/>
              </w:rPr>
            </w:pPr>
          </w:p>
          <w:p w14:paraId="2BCE72D5" w14:textId="77777777" w:rsidR="008C491F" w:rsidRPr="00082E18" w:rsidRDefault="008C491F" w:rsidP="00751076">
            <w:pPr>
              <w:suppressAutoHyphens w:val="0"/>
              <w:jc w:val="both"/>
              <w:rPr>
                <w:rFonts w:cs="Times New Roman"/>
                <w:i/>
                <w:lang w:eastAsia="ru-RU"/>
              </w:rPr>
            </w:pPr>
          </w:p>
          <w:p w14:paraId="2A180E8D" w14:textId="77777777" w:rsidR="008C491F" w:rsidRDefault="008C491F" w:rsidP="00751076">
            <w:pPr>
              <w:suppressAutoHyphens w:val="0"/>
              <w:jc w:val="both"/>
              <w:rPr>
                <w:rFonts w:cs="Times New Roman"/>
                <w:i/>
                <w:lang w:eastAsia="ru-RU"/>
              </w:rPr>
            </w:pPr>
            <w:r w:rsidRPr="00082E18">
              <w:rPr>
                <w:rFonts w:cs="Times New Roman"/>
                <w:i/>
                <w:lang w:eastAsia="ru-RU"/>
              </w:rPr>
              <w:t>Неудовл</w:t>
            </w:r>
            <w:r>
              <w:rPr>
                <w:rFonts w:cs="Times New Roman"/>
                <w:i/>
                <w:lang w:eastAsia="ru-RU"/>
              </w:rPr>
              <w:t>.</w:t>
            </w:r>
          </w:p>
          <w:p w14:paraId="77F30166" w14:textId="77777777" w:rsidR="008C491F" w:rsidRDefault="008C491F" w:rsidP="00751076">
            <w:pPr>
              <w:suppressAutoHyphens w:val="0"/>
              <w:jc w:val="both"/>
              <w:rPr>
                <w:rFonts w:cs="Times New Roman"/>
                <w:i/>
                <w:lang w:eastAsia="ru-RU"/>
              </w:rPr>
            </w:pPr>
            <w:r w:rsidRPr="00082E18">
              <w:rPr>
                <w:rFonts w:cs="Times New Roman"/>
                <w:i/>
                <w:lang w:eastAsia="ru-RU"/>
              </w:rPr>
              <w:t>Неудовл.</w:t>
            </w:r>
          </w:p>
          <w:p w14:paraId="40899F84" w14:textId="77777777" w:rsidR="008C491F" w:rsidRDefault="008C491F" w:rsidP="00751076">
            <w:pPr>
              <w:suppressAutoHyphens w:val="0"/>
              <w:jc w:val="both"/>
              <w:rPr>
                <w:rFonts w:cs="Times New Roman"/>
                <w:i/>
                <w:lang w:eastAsia="ru-RU"/>
              </w:rPr>
            </w:pPr>
          </w:p>
          <w:p w14:paraId="7AB94F5C" w14:textId="77777777" w:rsidR="008C491F" w:rsidRDefault="008C491F" w:rsidP="00751076">
            <w:pPr>
              <w:suppressAutoHyphens w:val="0"/>
              <w:jc w:val="both"/>
              <w:rPr>
                <w:rFonts w:cs="Times New Roman"/>
                <w:i/>
                <w:lang w:eastAsia="ru-RU"/>
              </w:rPr>
            </w:pPr>
          </w:p>
          <w:p w14:paraId="32267668" w14:textId="77777777" w:rsidR="008C491F" w:rsidRDefault="008C491F" w:rsidP="00751076">
            <w:pPr>
              <w:suppressAutoHyphens w:val="0"/>
              <w:jc w:val="both"/>
              <w:rPr>
                <w:rFonts w:cs="Times New Roman"/>
                <w:i/>
                <w:lang w:eastAsia="ru-RU"/>
              </w:rPr>
            </w:pPr>
            <w:r w:rsidRPr="00082E18">
              <w:rPr>
                <w:rFonts w:cs="Times New Roman"/>
                <w:i/>
                <w:lang w:eastAsia="ru-RU"/>
              </w:rPr>
              <w:t>Неудовл.</w:t>
            </w:r>
          </w:p>
          <w:p w14:paraId="08994289" w14:textId="77777777" w:rsidR="008C491F" w:rsidRDefault="008C491F" w:rsidP="00751076">
            <w:pPr>
              <w:suppressAutoHyphens w:val="0"/>
              <w:jc w:val="both"/>
              <w:rPr>
                <w:rFonts w:cs="Times New Roman"/>
                <w:i/>
                <w:lang w:eastAsia="ru-RU"/>
              </w:rPr>
            </w:pPr>
          </w:p>
          <w:p w14:paraId="7A9A3192" w14:textId="77777777" w:rsidR="008C491F" w:rsidRDefault="008C491F" w:rsidP="00751076">
            <w:pPr>
              <w:suppressAutoHyphens w:val="0"/>
              <w:jc w:val="both"/>
              <w:rPr>
                <w:rFonts w:cs="Times New Roman"/>
                <w:i/>
                <w:lang w:eastAsia="ru-RU"/>
              </w:rPr>
            </w:pPr>
          </w:p>
          <w:p w14:paraId="086CA9E6" w14:textId="77777777" w:rsidR="008C491F" w:rsidRPr="00082E18" w:rsidRDefault="008C491F" w:rsidP="00751076">
            <w:pPr>
              <w:suppressAutoHyphens w:val="0"/>
              <w:jc w:val="both"/>
              <w:rPr>
                <w:rFonts w:cs="Times New Roman"/>
                <w:i/>
                <w:lang w:eastAsia="ru-RU"/>
              </w:rPr>
            </w:pPr>
            <w:r w:rsidRPr="00082E18">
              <w:rPr>
                <w:rFonts w:cs="Times New Roman"/>
                <w:i/>
                <w:lang w:eastAsia="ru-RU"/>
              </w:rPr>
              <w:t>Неудовл.</w:t>
            </w:r>
          </w:p>
        </w:tc>
      </w:tr>
      <w:tr w:rsidR="008C491F" w:rsidRPr="00082E18" w14:paraId="255F7635" w14:textId="77777777" w:rsidTr="0002070B">
        <w:trPr>
          <w:trHeight w:val="1560"/>
          <w:jc w:val="center"/>
        </w:trPr>
        <w:tc>
          <w:tcPr>
            <w:tcW w:w="354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A1E03C3" w14:textId="77777777" w:rsidR="008C491F" w:rsidRPr="00082E18" w:rsidRDefault="008C491F" w:rsidP="00751076">
            <w:pPr>
              <w:suppressAutoHyphens w:val="0"/>
              <w:rPr>
                <w:rFonts w:cs="Times New Roman"/>
                <w:lang w:eastAsia="ru-RU"/>
              </w:rPr>
            </w:pPr>
            <w:r w:rsidRPr="00082E18">
              <w:rPr>
                <w:rFonts w:cs="Times New Roman"/>
                <w:lang w:eastAsia="ru-RU"/>
              </w:rPr>
              <w:t xml:space="preserve">10.Внутридомовые инженерные коммуникации и оборудование для предоставления коммунальных услуг: </w:t>
            </w:r>
          </w:p>
          <w:p w14:paraId="1C8350F2" w14:textId="77777777" w:rsidR="008C491F" w:rsidRPr="00082E18" w:rsidRDefault="008C491F" w:rsidP="00751076">
            <w:pPr>
              <w:suppressAutoHyphens w:val="0"/>
              <w:ind w:left="356"/>
              <w:rPr>
                <w:rFonts w:cs="Times New Roman"/>
                <w:lang w:eastAsia="ru-RU"/>
              </w:rPr>
            </w:pPr>
            <w:r w:rsidRPr="00082E18">
              <w:rPr>
                <w:rFonts w:cs="Times New Roman"/>
                <w:lang w:eastAsia="ru-RU"/>
              </w:rPr>
              <w:t>электроснабжение,</w:t>
            </w:r>
          </w:p>
          <w:p w14:paraId="74C5061D" w14:textId="77777777" w:rsidR="008C491F" w:rsidRPr="00082E18" w:rsidRDefault="008C491F" w:rsidP="00751076">
            <w:pPr>
              <w:suppressAutoHyphens w:val="0"/>
              <w:ind w:left="356"/>
              <w:rPr>
                <w:rFonts w:cs="Times New Roman"/>
                <w:lang w:eastAsia="ru-RU"/>
              </w:rPr>
            </w:pPr>
            <w:r w:rsidRPr="00082E18">
              <w:rPr>
                <w:rFonts w:cs="Times New Roman"/>
                <w:lang w:eastAsia="ru-RU"/>
              </w:rPr>
              <w:t>холодное водоснабжение,</w:t>
            </w:r>
          </w:p>
          <w:p w14:paraId="45887B33" w14:textId="77777777" w:rsidR="008C491F" w:rsidRPr="00082E18" w:rsidRDefault="008C491F" w:rsidP="00751076">
            <w:pPr>
              <w:suppressAutoHyphens w:val="0"/>
              <w:ind w:left="356"/>
              <w:rPr>
                <w:rFonts w:cs="Times New Roman"/>
                <w:lang w:eastAsia="ru-RU"/>
              </w:rPr>
            </w:pPr>
            <w:r w:rsidRPr="00082E18">
              <w:rPr>
                <w:rFonts w:cs="Times New Roman"/>
                <w:lang w:eastAsia="ru-RU"/>
              </w:rPr>
              <w:t>горячее водоснабжение,</w:t>
            </w:r>
          </w:p>
          <w:p w14:paraId="1FEB2653" w14:textId="77777777" w:rsidR="008C491F" w:rsidRPr="00082E18" w:rsidRDefault="008C491F" w:rsidP="00751076">
            <w:pPr>
              <w:suppressAutoHyphens w:val="0"/>
              <w:ind w:left="356"/>
              <w:rPr>
                <w:rFonts w:cs="Times New Roman"/>
                <w:lang w:eastAsia="ru-RU"/>
              </w:rPr>
            </w:pPr>
            <w:r w:rsidRPr="00082E18">
              <w:rPr>
                <w:rFonts w:cs="Times New Roman"/>
                <w:lang w:eastAsia="ru-RU"/>
              </w:rPr>
              <w:t>водоотведение,</w:t>
            </w:r>
          </w:p>
          <w:p w14:paraId="1B2A0CFB" w14:textId="77777777" w:rsidR="008C491F" w:rsidRPr="00082E18" w:rsidRDefault="008C491F" w:rsidP="00751076">
            <w:pPr>
              <w:suppressAutoHyphens w:val="0"/>
              <w:ind w:left="356"/>
              <w:rPr>
                <w:rFonts w:cs="Times New Roman"/>
                <w:lang w:eastAsia="ru-RU"/>
              </w:rPr>
            </w:pPr>
            <w:r w:rsidRPr="00082E18">
              <w:rPr>
                <w:rFonts w:cs="Times New Roman"/>
                <w:lang w:eastAsia="ru-RU"/>
              </w:rPr>
              <w:t>газоснабжение,</w:t>
            </w:r>
          </w:p>
          <w:p w14:paraId="3740AFF5" w14:textId="77777777" w:rsidR="008C491F" w:rsidRPr="00082E18" w:rsidRDefault="008C491F" w:rsidP="00751076">
            <w:pPr>
              <w:suppressAutoHyphens w:val="0"/>
              <w:ind w:left="356"/>
              <w:rPr>
                <w:rFonts w:cs="Times New Roman"/>
                <w:lang w:eastAsia="ru-RU"/>
              </w:rPr>
            </w:pPr>
            <w:r w:rsidRPr="00082E18">
              <w:rPr>
                <w:rFonts w:cs="Times New Roman"/>
                <w:lang w:eastAsia="ru-RU"/>
              </w:rPr>
              <w:t>отопление (от внешних котельных)</w:t>
            </w:r>
          </w:p>
        </w:tc>
        <w:tc>
          <w:tcPr>
            <w:tcW w:w="32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7AB1B60" w14:textId="77777777" w:rsidR="008C491F" w:rsidRPr="00082E18" w:rsidRDefault="008C491F" w:rsidP="00751076">
            <w:pPr>
              <w:suppressAutoHyphens w:val="0"/>
              <w:jc w:val="both"/>
              <w:rPr>
                <w:rFonts w:cs="Times New Roman"/>
                <w:lang w:eastAsia="ru-RU"/>
              </w:rPr>
            </w:pPr>
          </w:p>
          <w:p w14:paraId="0A4615C2" w14:textId="77777777" w:rsidR="008C491F" w:rsidRPr="00082E18" w:rsidRDefault="008C491F" w:rsidP="00751076">
            <w:pPr>
              <w:suppressAutoHyphens w:val="0"/>
              <w:jc w:val="both"/>
              <w:rPr>
                <w:rFonts w:cs="Times New Roman"/>
                <w:lang w:eastAsia="ru-RU"/>
              </w:rPr>
            </w:pPr>
          </w:p>
          <w:p w14:paraId="3DBD6BD3" w14:textId="77777777" w:rsidR="008C491F" w:rsidRPr="00082E18" w:rsidRDefault="008C491F" w:rsidP="00751076">
            <w:pPr>
              <w:suppressAutoHyphens w:val="0"/>
              <w:jc w:val="both"/>
              <w:rPr>
                <w:rFonts w:cs="Times New Roman"/>
                <w:lang w:eastAsia="ru-RU"/>
              </w:rPr>
            </w:pPr>
          </w:p>
          <w:p w14:paraId="26DE47E8" w14:textId="77777777" w:rsidR="008C491F" w:rsidRPr="00082E18" w:rsidRDefault="008C491F" w:rsidP="00751076">
            <w:pPr>
              <w:suppressAutoHyphens w:val="0"/>
              <w:jc w:val="both"/>
              <w:rPr>
                <w:rFonts w:cs="Times New Roman"/>
                <w:lang w:eastAsia="ru-RU"/>
              </w:rPr>
            </w:pPr>
          </w:p>
          <w:p w14:paraId="38796959" w14:textId="77777777" w:rsidR="008C491F" w:rsidRPr="00082E18" w:rsidRDefault="008C491F" w:rsidP="00751076">
            <w:pPr>
              <w:suppressAutoHyphens w:val="0"/>
              <w:rPr>
                <w:rFonts w:cs="Times New Roman"/>
                <w:i/>
                <w:lang w:eastAsia="ru-RU"/>
              </w:rPr>
            </w:pPr>
            <w:r w:rsidRPr="00082E18">
              <w:rPr>
                <w:rFonts w:cs="Times New Roman"/>
                <w:i/>
                <w:lang w:eastAsia="ru-RU"/>
              </w:rPr>
              <w:t>Скрытая проводка напр. 220</w:t>
            </w:r>
          </w:p>
          <w:p w14:paraId="24CB3B8C" w14:textId="77777777" w:rsidR="008C491F" w:rsidRPr="00082E18" w:rsidRDefault="008C491F" w:rsidP="00751076">
            <w:pPr>
              <w:suppressAutoHyphens w:val="0"/>
              <w:rPr>
                <w:rFonts w:cs="Times New Roman"/>
                <w:i/>
                <w:lang w:eastAsia="ru-RU"/>
              </w:rPr>
            </w:pPr>
            <w:r w:rsidRPr="00082E18">
              <w:rPr>
                <w:rFonts w:cs="Times New Roman"/>
                <w:i/>
                <w:lang w:eastAsia="ru-RU"/>
              </w:rPr>
              <w:t xml:space="preserve">Водопровод центральный </w:t>
            </w:r>
          </w:p>
          <w:p w14:paraId="23B836E3" w14:textId="77777777" w:rsidR="008C491F" w:rsidRPr="00082E18" w:rsidRDefault="008C491F" w:rsidP="00751076">
            <w:pPr>
              <w:suppressAutoHyphens w:val="0"/>
              <w:rPr>
                <w:rFonts w:cs="Times New Roman"/>
                <w:i/>
                <w:lang w:eastAsia="ru-RU"/>
              </w:rPr>
            </w:pPr>
            <w:r w:rsidRPr="00082E18">
              <w:rPr>
                <w:rFonts w:cs="Times New Roman"/>
                <w:i/>
                <w:lang w:eastAsia="ru-RU"/>
              </w:rPr>
              <w:t>Нет</w:t>
            </w:r>
          </w:p>
          <w:p w14:paraId="6D1E71D0" w14:textId="77777777" w:rsidR="008C491F" w:rsidRDefault="008C491F" w:rsidP="00751076">
            <w:pPr>
              <w:suppressAutoHyphens w:val="0"/>
              <w:rPr>
                <w:rFonts w:cs="Times New Roman"/>
                <w:i/>
                <w:lang w:eastAsia="ru-RU"/>
              </w:rPr>
            </w:pPr>
            <w:r>
              <w:rPr>
                <w:rFonts w:cs="Times New Roman"/>
                <w:i/>
                <w:lang w:eastAsia="ru-RU"/>
              </w:rPr>
              <w:t>Выгребная яма</w:t>
            </w:r>
          </w:p>
          <w:p w14:paraId="4401201D" w14:textId="77777777" w:rsidR="008C491F" w:rsidRPr="00082E18" w:rsidRDefault="008C491F" w:rsidP="00751076">
            <w:pPr>
              <w:suppressAutoHyphens w:val="0"/>
              <w:rPr>
                <w:rFonts w:cs="Times New Roman"/>
                <w:i/>
                <w:lang w:eastAsia="ru-RU"/>
              </w:rPr>
            </w:pPr>
            <w:r w:rsidRPr="00082E18">
              <w:rPr>
                <w:rFonts w:cs="Times New Roman"/>
                <w:i/>
                <w:lang w:eastAsia="ru-RU"/>
              </w:rPr>
              <w:t>Отсутствует</w:t>
            </w:r>
          </w:p>
          <w:p w14:paraId="7A39D392" w14:textId="77777777" w:rsidR="008C491F" w:rsidRPr="00082E18" w:rsidRDefault="008C491F" w:rsidP="00751076">
            <w:pPr>
              <w:suppressAutoHyphens w:val="0"/>
              <w:rPr>
                <w:rFonts w:cs="Times New Roman"/>
                <w:i/>
                <w:lang w:eastAsia="ru-RU"/>
              </w:rPr>
            </w:pPr>
            <w:r>
              <w:rPr>
                <w:rFonts w:cs="Times New Roman"/>
                <w:i/>
                <w:lang w:eastAsia="ru-RU"/>
              </w:rPr>
              <w:t>Централизованное</w:t>
            </w:r>
          </w:p>
        </w:tc>
        <w:tc>
          <w:tcPr>
            <w:tcW w:w="269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7767C7B" w14:textId="77777777" w:rsidR="008C491F" w:rsidRPr="00082E18" w:rsidRDefault="008C491F" w:rsidP="00751076">
            <w:pPr>
              <w:suppressAutoHyphens w:val="0"/>
              <w:jc w:val="both"/>
              <w:rPr>
                <w:rFonts w:cs="Times New Roman"/>
                <w:lang w:eastAsia="ru-RU"/>
              </w:rPr>
            </w:pPr>
          </w:p>
          <w:p w14:paraId="379238A6" w14:textId="77777777" w:rsidR="008C491F" w:rsidRPr="00082E18" w:rsidRDefault="008C491F" w:rsidP="00751076">
            <w:pPr>
              <w:suppressAutoHyphens w:val="0"/>
              <w:jc w:val="both"/>
              <w:rPr>
                <w:rFonts w:cs="Times New Roman"/>
                <w:lang w:eastAsia="ru-RU"/>
              </w:rPr>
            </w:pPr>
          </w:p>
          <w:p w14:paraId="7F941A75" w14:textId="77777777" w:rsidR="008C491F" w:rsidRPr="00082E18" w:rsidRDefault="008C491F" w:rsidP="00751076">
            <w:pPr>
              <w:suppressAutoHyphens w:val="0"/>
              <w:jc w:val="both"/>
              <w:rPr>
                <w:rFonts w:cs="Times New Roman"/>
                <w:lang w:eastAsia="ru-RU"/>
              </w:rPr>
            </w:pPr>
          </w:p>
          <w:p w14:paraId="6FC7F8C1" w14:textId="77777777" w:rsidR="008C491F" w:rsidRPr="00082E18" w:rsidRDefault="008C491F" w:rsidP="00751076">
            <w:pPr>
              <w:suppressAutoHyphens w:val="0"/>
              <w:jc w:val="both"/>
              <w:rPr>
                <w:rFonts w:cs="Times New Roman"/>
                <w:lang w:eastAsia="ru-RU"/>
              </w:rPr>
            </w:pPr>
          </w:p>
          <w:p w14:paraId="659F06DC" w14:textId="77777777" w:rsidR="008C491F" w:rsidRPr="00082E18" w:rsidRDefault="008C491F" w:rsidP="00751076">
            <w:pPr>
              <w:suppressAutoHyphens w:val="0"/>
              <w:jc w:val="both"/>
              <w:rPr>
                <w:rFonts w:cs="Times New Roman"/>
                <w:i/>
                <w:lang w:eastAsia="ru-RU"/>
              </w:rPr>
            </w:pPr>
            <w:r w:rsidRPr="00082E18">
              <w:rPr>
                <w:rFonts w:cs="Times New Roman"/>
                <w:i/>
                <w:lang w:eastAsia="ru-RU"/>
              </w:rPr>
              <w:t>Неудовл.</w:t>
            </w:r>
          </w:p>
          <w:p w14:paraId="20D724C7" w14:textId="77777777" w:rsidR="008C491F" w:rsidRPr="00082E18" w:rsidRDefault="008C491F" w:rsidP="00751076">
            <w:pPr>
              <w:suppressAutoHyphens w:val="0"/>
              <w:jc w:val="both"/>
              <w:rPr>
                <w:rFonts w:cs="Times New Roman"/>
                <w:i/>
                <w:lang w:eastAsia="ru-RU"/>
              </w:rPr>
            </w:pPr>
          </w:p>
          <w:p w14:paraId="78AAAD9F" w14:textId="77777777" w:rsidR="008C491F" w:rsidRPr="00082E18" w:rsidRDefault="008C491F" w:rsidP="00751076">
            <w:pPr>
              <w:suppressAutoHyphens w:val="0"/>
              <w:jc w:val="both"/>
              <w:rPr>
                <w:rFonts w:cs="Times New Roman"/>
                <w:i/>
                <w:lang w:eastAsia="ru-RU"/>
              </w:rPr>
            </w:pPr>
            <w:r w:rsidRPr="00082E18">
              <w:rPr>
                <w:rFonts w:cs="Times New Roman"/>
                <w:i/>
                <w:lang w:eastAsia="ru-RU"/>
              </w:rPr>
              <w:t>Неудовл.</w:t>
            </w:r>
          </w:p>
          <w:p w14:paraId="46D3A9F8" w14:textId="77777777" w:rsidR="008C491F" w:rsidRPr="00082E18" w:rsidRDefault="008C491F" w:rsidP="00751076">
            <w:pPr>
              <w:suppressAutoHyphens w:val="0"/>
              <w:jc w:val="both"/>
              <w:rPr>
                <w:rFonts w:cs="Times New Roman"/>
                <w:i/>
                <w:lang w:eastAsia="ru-RU"/>
              </w:rPr>
            </w:pPr>
          </w:p>
          <w:p w14:paraId="412C56A7" w14:textId="77777777" w:rsidR="008C491F" w:rsidRPr="00082E18" w:rsidRDefault="008C491F" w:rsidP="00751076">
            <w:pPr>
              <w:suppressAutoHyphens w:val="0"/>
              <w:jc w:val="both"/>
              <w:rPr>
                <w:rFonts w:cs="Times New Roman"/>
                <w:i/>
                <w:lang w:eastAsia="ru-RU"/>
              </w:rPr>
            </w:pPr>
            <w:r w:rsidRPr="00082E18">
              <w:rPr>
                <w:rFonts w:cs="Times New Roman"/>
                <w:i/>
                <w:lang w:eastAsia="ru-RU"/>
              </w:rPr>
              <w:t>Неудовл.</w:t>
            </w:r>
          </w:p>
          <w:p w14:paraId="5D050A0D" w14:textId="77777777" w:rsidR="008C491F" w:rsidRPr="00082E18" w:rsidRDefault="008C491F" w:rsidP="00751076">
            <w:pPr>
              <w:suppressAutoHyphens w:val="0"/>
              <w:jc w:val="both"/>
              <w:rPr>
                <w:rFonts w:cs="Times New Roman"/>
                <w:i/>
                <w:lang w:eastAsia="ru-RU"/>
              </w:rPr>
            </w:pPr>
            <w:r w:rsidRPr="00082E18">
              <w:rPr>
                <w:rFonts w:cs="Times New Roman"/>
                <w:i/>
                <w:lang w:eastAsia="ru-RU"/>
              </w:rPr>
              <w:t>Неудовл.</w:t>
            </w:r>
          </w:p>
        </w:tc>
      </w:tr>
    </w:tbl>
    <w:p w14:paraId="5A468ECB" w14:textId="77777777" w:rsidR="008C491F" w:rsidRPr="0002070B" w:rsidRDefault="008C491F" w:rsidP="008C491F">
      <w:pPr>
        <w:jc w:val="center"/>
        <w:rPr>
          <w:rFonts w:cs="Times New Roman"/>
          <w:sz w:val="14"/>
          <w:szCs w:val="14"/>
        </w:rPr>
      </w:pPr>
    </w:p>
    <w:tbl>
      <w:tblPr>
        <w:tblW w:w="0" w:type="auto"/>
        <w:tblLook w:val="04A0" w:firstRow="1" w:lastRow="0" w:firstColumn="1" w:lastColumn="0" w:noHBand="0" w:noVBand="1"/>
      </w:tblPr>
      <w:tblGrid>
        <w:gridCol w:w="3430"/>
        <w:gridCol w:w="282"/>
        <w:gridCol w:w="2819"/>
        <w:gridCol w:w="2823"/>
      </w:tblGrid>
      <w:tr w:rsidR="008C491F" w:rsidRPr="00D80AD5" w14:paraId="5082D918" w14:textId="77777777" w:rsidTr="00EE4A26">
        <w:tc>
          <w:tcPr>
            <w:tcW w:w="9354" w:type="dxa"/>
            <w:gridSpan w:val="4"/>
            <w:tcBorders>
              <w:bottom w:val="single" w:sz="4" w:space="0" w:color="auto"/>
            </w:tcBorders>
            <w:shd w:val="clear" w:color="auto" w:fill="auto"/>
          </w:tcPr>
          <w:p w14:paraId="5FE0DCC8" w14:textId="77777777" w:rsidR="008C491F" w:rsidRPr="00D80AD5" w:rsidRDefault="008C491F" w:rsidP="00751076">
            <w:pPr>
              <w:pStyle w:val="a0"/>
              <w:jc w:val="center"/>
              <w:rPr>
                <w:rFonts w:cs="Times New Roman"/>
                <w:i/>
                <w:sz w:val="26"/>
                <w:szCs w:val="26"/>
              </w:rPr>
            </w:pPr>
            <w:r>
              <w:rPr>
                <w:rFonts w:cs="Times New Roman"/>
                <w:i/>
                <w:sz w:val="26"/>
                <w:szCs w:val="26"/>
              </w:rPr>
              <w:t>Заместитель Главы Администрации города Рубцовска – начальник управления</w:t>
            </w:r>
          </w:p>
        </w:tc>
      </w:tr>
      <w:tr w:rsidR="008C491F" w:rsidRPr="00D80AD5" w14:paraId="1A85B8C7" w14:textId="77777777" w:rsidTr="00EE4A26">
        <w:tc>
          <w:tcPr>
            <w:tcW w:w="9354" w:type="dxa"/>
            <w:gridSpan w:val="4"/>
            <w:tcBorders>
              <w:top w:val="single" w:sz="4" w:space="0" w:color="auto"/>
              <w:bottom w:val="single" w:sz="4" w:space="0" w:color="auto"/>
            </w:tcBorders>
            <w:shd w:val="clear" w:color="auto" w:fill="auto"/>
          </w:tcPr>
          <w:p w14:paraId="46CF51E6" w14:textId="77777777" w:rsidR="008C491F" w:rsidRPr="00D80AD5" w:rsidRDefault="008C491F" w:rsidP="00751076">
            <w:pPr>
              <w:pStyle w:val="a0"/>
              <w:jc w:val="center"/>
              <w:rPr>
                <w:rFonts w:cs="Times New Roman"/>
                <w:i/>
                <w:sz w:val="26"/>
                <w:szCs w:val="26"/>
              </w:rPr>
            </w:pPr>
            <w:r>
              <w:rPr>
                <w:rFonts w:cs="Times New Roman"/>
                <w:i/>
                <w:sz w:val="26"/>
                <w:szCs w:val="26"/>
              </w:rPr>
              <w:t>по жилищно-коммунальному хозяйству и экологии О.Г. Обухович</w:t>
            </w:r>
          </w:p>
        </w:tc>
      </w:tr>
      <w:tr w:rsidR="008C491F" w:rsidRPr="00D80AD5" w14:paraId="096C5C5E" w14:textId="77777777" w:rsidTr="00EE4A26">
        <w:tc>
          <w:tcPr>
            <w:tcW w:w="9354" w:type="dxa"/>
            <w:gridSpan w:val="4"/>
            <w:tcBorders>
              <w:top w:val="single" w:sz="4" w:space="0" w:color="auto"/>
            </w:tcBorders>
            <w:shd w:val="clear" w:color="auto" w:fill="auto"/>
          </w:tcPr>
          <w:p w14:paraId="170E6411" w14:textId="77777777" w:rsidR="008C491F" w:rsidRPr="00D80AD5" w:rsidRDefault="008C491F" w:rsidP="00751076">
            <w:pPr>
              <w:pStyle w:val="a0"/>
              <w:jc w:val="center"/>
              <w:rPr>
                <w:rFonts w:cs="Times New Roman"/>
                <w:sz w:val="16"/>
                <w:szCs w:val="16"/>
              </w:rPr>
            </w:pPr>
            <w:r w:rsidRPr="00D80AD5">
              <w:rPr>
                <w:rFonts w:cs="Times New Roman"/>
                <w:sz w:val="16"/>
                <w:szCs w:val="16"/>
              </w:rPr>
              <w:t>(должность, Ф.И.О. руководителя уполномоченного устанавливать</w:t>
            </w:r>
          </w:p>
          <w:p w14:paraId="1E219561" w14:textId="77777777" w:rsidR="008C491F" w:rsidRPr="00D80AD5" w:rsidRDefault="008C491F" w:rsidP="00751076">
            <w:pPr>
              <w:pStyle w:val="a0"/>
              <w:jc w:val="center"/>
              <w:rPr>
                <w:rFonts w:cs="Times New Roman"/>
                <w:sz w:val="16"/>
                <w:szCs w:val="16"/>
              </w:rPr>
            </w:pPr>
            <w:r w:rsidRPr="00D80AD5">
              <w:rPr>
                <w:rFonts w:cs="Times New Roman"/>
                <w:sz w:val="16"/>
                <w:szCs w:val="16"/>
              </w:rPr>
              <w:t>техническое состояние многоквартирного дома, являющегося объектом конкурса)</w:t>
            </w:r>
          </w:p>
        </w:tc>
      </w:tr>
      <w:tr w:rsidR="008C491F" w:rsidRPr="00D80AD5" w14:paraId="7AAFCA86" w14:textId="77777777" w:rsidTr="00EE4A26">
        <w:tc>
          <w:tcPr>
            <w:tcW w:w="9354" w:type="dxa"/>
            <w:gridSpan w:val="4"/>
            <w:shd w:val="clear" w:color="auto" w:fill="auto"/>
          </w:tcPr>
          <w:p w14:paraId="1D20497C" w14:textId="77777777" w:rsidR="008C491F" w:rsidRPr="00D80AD5" w:rsidRDefault="008C491F" w:rsidP="00751076">
            <w:pPr>
              <w:pStyle w:val="a0"/>
              <w:jc w:val="center"/>
              <w:rPr>
                <w:rFonts w:cs="Times New Roman"/>
                <w:sz w:val="16"/>
                <w:szCs w:val="16"/>
              </w:rPr>
            </w:pPr>
          </w:p>
        </w:tc>
      </w:tr>
      <w:tr w:rsidR="008C491F" w:rsidRPr="00D80AD5" w14:paraId="5CB7301E" w14:textId="77777777" w:rsidTr="00EE4A26">
        <w:tc>
          <w:tcPr>
            <w:tcW w:w="3430" w:type="dxa"/>
            <w:tcBorders>
              <w:bottom w:val="single" w:sz="4" w:space="0" w:color="auto"/>
            </w:tcBorders>
            <w:shd w:val="clear" w:color="auto" w:fill="auto"/>
          </w:tcPr>
          <w:p w14:paraId="44F96486" w14:textId="77777777" w:rsidR="008C491F" w:rsidRPr="00D80AD5" w:rsidRDefault="008C491F" w:rsidP="00751076">
            <w:pPr>
              <w:pStyle w:val="a0"/>
              <w:jc w:val="center"/>
              <w:rPr>
                <w:rFonts w:cs="Times New Roman"/>
                <w:sz w:val="16"/>
                <w:szCs w:val="16"/>
              </w:rPr>
            </w:pPr>
          </w:p>
        </w:tc>
        <w:tc>
          <w:tcPr>
            <w:tcW w:w="282" w:type="dxa"/>
            <w:shd w:val="clear" w:color="auto" w:fill="auto"/>
          </w:tcPr>
          <w:p w14:paraId="2E924D9C" w14:textId="77777777" w:rsidR="008C491F" w:rsidRPr="00D80AD5" w:rsidRDefault="008C491F" w:rsidP="00751076">
            <w:pPr>
              <w:pStyle w:val="a0"/>
              <w:jc w:val="center"/>
              <w:rPr>
                <w:rFonts w:cs="Times New Roman"/>
                <w:sz w:val="16"/>
                <w:szCs w:val="16"/>
              </w:rPr>
            </w:pPr>
          </w:p>
        </w:tc>
        <w:tc>
          <w:tcPr>
            <w:tcW w:w="5642" w:type="dxa"/>
            <w:gridSpan w:val="2"/>
            <w:tcBorders>
              <w:bottom w:val="single" w:sz="4" w:space="0" w:color="auto"/>
            </w:tcBorders>
            <w:shd w:val="clear" w:color="auto" w:fill="auto"/>
          </w:tcPr>
          <w:p w14:paraId="3DB826D9" w14:textId="77777777" w:rsidR="008C491F" w:rsidRPr="00D80AD5" w:rsidRDefault="008C491F" w:rsidP="00751076">
            <w:pPr>
              <w:pStyle w:val="a0"/>
              <w:jc w:val="center"/>
              <w:rPr>
                <w:rFonts w:cs="Times New Roman"/>
                <w:sz w:val="16"/>
                <w:szCs w:val="16"/>
              </w:rPr>
            </w:pPr>
          </w:p>
        </w:tc>
      </w:tr>
      <w:tr w:rsidR="008C491F" w:rsidRPr="00D80AD5" w14:paraId="41428DF7" w14:textId="77777777" w:rsidTr="00EE4A26">
        <w:tc>
          <w:tcPr>
            <w:tcW w:w="3430" w:type="dxa"/>
            <w:tcBorders>
              <w:top w:val="single" w:sz="4" w:space="0" w:color="auto"/>
            </w:tcBorders>
            <w:shd w:val="clear" w:color="auto" w:fill="auto"/>
          </w:tcPr>
          <w:p w14:paraId="7ABDCE34" w14:textId="77777777" w:rsidR="008C491F" w:rsidRPr="00D80AD5" w:rsidRDefault="008C491F" w:rsidP="00751076">
            <w:pPr>
              <w:pStyle w:val="a0"/>
              <w:jc w:val="center"/>
              <w:rPr>
                <w:rFonts w:cs="Times New Roman"/>
                <w:sz w:val="16"/>
                <w:szCs w:val="16"/>
              </w:rPr>
            </w:pPr>
            <w:r w:rsidRPr="00D80AD5">
              <w:rPr>
                <w:rFonts w:cs="Times New Roman"/>
                <w:sz w:val="16"/>
                <w:szCs w:val="16"/>
              </w:rPr>
              <w:t>(подпись)</w:t>
            </w:r>
          </w:p>
        </w:tc>
        <w:tc>
          <w:tcPr>
            <w:tcW w:w="282" w:type="dxa"/>
            <w:shd w:val="clear" w:color="auto" w:fill="auto"/>
          </w:tcPr>
          <w:p w14:paraId="5E9CA2E4" w14:textId="77777777" w:rsidR="008C491F" w:rsidRPr="00D80AD5" w:rsidRDefault="008C491F" w:rsidP="00751076">
            <w:pPr>
              <w:pStyle w:val="a0"/>
              <w:jc w:val="center"/>
              <w:rPr>
                <w:rFonts w:cs="Times New Roman"/>
                <w:sz w:val="16"/>
                <w:szCs w:val="16"/>
              </w:rPr>
            </w:pPr>
          </w:p>
        </w:tc>
        <w:tc>
          <w:tcPr>
            <w:tcW w:w="5642" w:type="dxa"/>
            <w:gridSpan w:val="2"/>
            <w:shd w:val="clear" w:color="auto" w:fill="auto"/>
          </w:tcPr>
          <w:p w14:paraId="3A21E45D" w14:textId="77777777" w:rsidR="008C491F" w:rsidRPr="00D80AD5" w:rsidRDefault="008C491F" w:rsidP="00751076">
            <w:pPr>
              <w:pStyle w:val="a0"/>
              <w:jc w:val="center"/>
              <w:rPr>
                <w:rFonts w:cs="Times New Roman"/>
                <w:sz w:val="16"/>
                <w:szCs w:val="16"/>
              </w:rPr>
            </w:pPr>
            <w:r w:rsidRPr="00D80AD5">
              <w:rPr>
                <w:rFonts w:cs="Times New Roman"/>
                <w:sz w:val="16"/>
                <w:szCs w:val="16"/>
              </w:rPr>
              <w:t>(Ф.И.О.)</w:t>
            </w:r>
          </w:p>
        </w:tc>
      </w:tr>
      <w:tr w:rsidR="008C491F" w:rsidRPr="00D80AD5" w14:paraId="4FD28A47" w14:textId="77777777" w:rsidTr="00EE4A26">
        <w:tc>
          <w:tcPr>
            <w:tcW w:w="3430" w:type="dxa"/>
            <w:shd w:val="clear" w:color="auto" w:fill="auto"/>
          </w:tcPr>
          <w:p w14:paraId="314D0FD4" w14:textId="77777777" w:rsidR="008C491F" w:rsidRPr="00D80AD5" w:rsidRDefault="008C491F" w:rsidP="00751076">
            <w:pPr>
              <w:pStyle w:val="a0"/>
              <w:jc w:val="center"/>
              <w:rPr>
                <w:rFonts w:cs="Times New Roman"/>
                <w:sz w:val="16"/>
                <w:szCs w:val="16"/>
              </w:rPr>
            </w:pPr>
          </w:p>
        </w:tc>
        <w:tc>
          <w:tcPr>
            <w:tcW w:w="282" w:type="dxa"/>
            <w:shd w:val="clear" w:color="auto" w:fill="auto"/>
          </w:tcPr>
          <w:p w14:paraId="7464FC59" w14:textId="77777777" w:rsidR="008C491F" w:rsidRPr="00D80AD5" w:rsidRDefault="008C491F" w:rsidP="00751076">
            <w:pPr>
              <w:pStyle w:val="a0"/>
              <w:jc w:val="center"/>
              <w:rPr>
                <w:rFonts w:cs="Times New Roman"/>
                <w:sz w:val="16"/>
                <w:szCs w:val="16"/>
              </w:rPr>
            </w:pPr>
          </w:p>
        </w:tc>
        <w:tc>
          <w:tcPr>
            <w:tcW w:w="5642" w:type="dxa"/>
            <w:gridSpan w:val="2"/>
            <w:shd w:val="clear" w:color="auto" w:fill="auto"/>
          </w:tcPr>
          <w:p w14:paraId="6131D558" w14:textId="77777777" w:rsidR="008C491F" w:rsidRPr="00D80AD5" w:rsidRDefault="008C491F" w:rsidP="00751076">
            <w:pPr>
              <w:pStyle w:val="a0"/>
              <w:jc w:val="center"/>
              <w:rPr>
                <w:rFonts w:cs="Times New Roman"/>
                <w:sz w:val="16"/>
                <w:szCs w:val="16"/>
              </w:rPr>
            </w:pPr>
          </w:p>
        </w:tc>
      </w:tr>
      <w:tr w:rsidR="008C491F" w:rsidRPr="00D80AD5" w14:paraId="3910B65A" w14:textId="77777777" w:rsidTr="00EE4A26">
        <w:tc>
          <w:tcPr>
            <w:tcW w:w="3430" w:type="dxa"/>
            <w:shd w:val="clear" w:color="auto" w:fill="auto"/>
          </w:tcPr>
          <w:p w14:paraId="5B0FA28E" w14:textId="77777777" w:rsidR="008C491F" w:rsidRPr="00D80AD5" w:rsidRDefault="008C491F" w:rsidP="00751076">
            <w:pPr>
              <w:pStyle w:val="a0"/>
              <w:jc w:val="center"/>
              <w:rPr>
                <w:rFonts w:cs="Times New Roman"/>
                <w:sz w:val="16"/>
                <w:szCs w:val="16"/>
              </w:rPr>
            </w:pPr>
          </w:p>
        </w:tc>
        <w:tc>
          <w:tcPr>
            <w:tcW w:w="282" w:type="dxa"/>
            <w:shd w:val="clear" w:color="auto" w:fill="auto"/>
          </w:tcPr>
          <w:p w14:paraId="01DBF67C" w14:textId="77777777" w:rsidR="008C491F" w:rsidRPr="00D80AD5" w:rsidRDefault="008C491F" w:rsidP="00751076">
            <w:pPr>
              <w:pStyle w:val="a0"/>
              <w:jc w:val="center"/>
              <w:rPr>
                <w:rFonts w:cs="Times New Roman"/>
                <w:sz w:val="16"/>
                <w:szCs w:val="16"/>
              </w:rPr>
            </w:pPr>
          </w:p>
        </w:tc>
        <w:tc>
          <w:tcPr>
            <w:tcW w:w="2819" w:type="dxa"/>
            <w:tcBorders>
              <w:bottom w:val="single" w:sz="4" w:space="0" w:color="auto"/>
            </w:tcBorders>
            <w:shd w:val="clear" w:color="auto" w:fill="auto"/>
          </w:tcPr>
          <w:p w14:paraId="6E8B9ECD" w14:textId="77777777" w:rsidR="008C491F" w:rsidRPr="00D80AD5" w:rsidRDefault="008C491F" w:rsidP="00751076">
            <w:pPr>
              <w:pStyle w:val="a0"/>
              <w:jc w:val="center"/>
              <w:rPr>
                <w:rFonts w:cs="Times New Roman"/>
                <w:sz w:val="16"/>
                <w:szCs w:val="16"/>
              </w:rPr>
            </w:pPr>
          </w:p>
        </w:tc>
        <w:tc>
          <w:tcPr>
            <w:tcW w:w="2823" w:type="dxa"/>
            <w:shd w:val="clear" w:color="auto" w:fill="auto"/>
          </w:tcPr>
          <w:p w14:paraId="7D5821AC" w14:textId="77777777" w:rsidR="008C491F" w:rsidRPr="00D80AD5" w:rsidRDefault="008C491F" w:rsidP="00751076">
            <w:pPr>
              <w:pStyle w:val="a0"/>
              <w:rPr>
                <w:rFonts w:cs="Times New Roman"/>
                <w:sz w:val="16"/>
                <w:szCs w:val="16"/>
              </w:rPr>
            </w:pPr>
            <w:r w:rsidRPr="00D80AD5">
              <w:rPr>
                <w:rFonts w:cs="Times New Roman"/>
                <w:sz w:val="26"/>
                <w:szCs w:val="26"/>
              </w:rPr>
              <w:t>202</w:t>
            </w:r>
            <w:r w:rsidR="00606BC6">
              <w:rPr>
                <w:rFonts w:cs="Times New Roman"/>
                <w:sz w:val="26"/>
                <w:szCs w:val="26"/>
              </w:rPr>
              <w:t>5</w:t>
            </w:r>
            <w:r w:rsidRPr="00D80AD5">
              <w:rPr>
                <w:rFonts w:cs="Times New Roman"/>
                <w:sz w:val="26"/>
                <w:szCs w:val="26"/>
              </w:rPr>
              <w:t xml:space="preserve"> г.</w:t>
            </w:r>
          </w:p>
        </w:tc>
      </w:tr>
      <w:tr w:rsidR="008C491F" w:rsidRPr="00D80AD5" w14:paraId="7BDDCBD8" w14:textId="77777777" w:rsidTr="00EE4A26">
        <w:tc>
          <w:tcPr>
            <w:tcW w:w="3430" w:type="dxa"/>
            <w:shd w:val="clear" w:color="auto" w:fill="auto"/>
          </w:tcPr>
          <w:p w14:paraId="51305FB4" w14:textId="77777777" w:rsidR="008C491F" w:rsidRPr="00D80AD5" w:rsidRDefault="008C491F" w:rsidP="00751076">
            <w:pPr>
              <w:pStyle w:val="a0"/>
              <w:jc w:val="center"/>
              <w:rPr>
                <w:rFonts w:cs="Times New Roman"/>
                <w:sz w:val="16"/>
                <w:szCs w:val="16"/>
              </w:rPr>
            </w:pPr>
          </w:p>
        </w:tc>
        <w:tc>
          <w:tcPr>
            <w:tcW w:w="282" w:type="dxa"/>
            <w:shd w:val="clear" w:color="auto" w:fill="auto"/>
          </w:tcPr>
          <w:p w14:paraId="47D46165" w14:textId="77777777" w:rsidR="008C491F" w:rsidRPr="00D80AD5" w:rsidRDefault="008C491F" w:rsidP="00751076">
            <w:pPr>
              <w:pStyle w:val="a0"/>
              <w:jc w:val="center"/>
              <w:rPr>
                <w:rFonts w:cs="Times New Roman"/>
                <w:sz w:val="16"/>
                <w:szCs w:val="16"/>
              </w:rPr>
            </w:pPr>
          </w:p>
        </w:tc>
        <w:tc>
          <w:tcPr>
            <w:tcW w:w="2819" w:type="dxa"/>
            <w:tcBorders>
              <w:top w:val="single" w:sz="4" w:space="0" w:color="auto"/>
            </w:tcBorders>
            <w:shd w:val="clear" w:color="auto" w:fill="auto"/>
          </w:tcPr>
          <w:p w14:paraId="39A933D6" w14:textId="77777777" w:rsidR="008C491F" w:rsidRPr="00D80AD5" w:rsidRDefault="008C491F" w:rsidP="00751076">
            <w:pPr>
              <w:pStyle w:val="a0"/>
              <w:jc w:val="center"/>
              <w:rPr>
                <w:rFonts w:cs="Times New Roman"/>
                <w:sz w:val="16"/>
                <w:szCs w:val="16"/>
              </w:rPr>
            </w:pPr>
            <w:r w:rsidRPr="00D80AD5">
              <w:rPr>
                <w:rFonts w:cs="Times New Roman"/>
                <w:sz w:val="16"/>
                <w:szCs w:val="16"/>
              </w:rPr>
              <w:t>(дата, М.П.)</w:t>
            </w:r>
          </w:p>
          <w:p w14:paraId="2B3671E9" w14:textId="77777777" w:rsidR="008C491F" w:rsidRPr="00D80AD5" w:rsidRDefault="008C491F" w:rsidP="00751076">
            <w:pPr>
              <w:pStyle w:val="a0"/>
              <w:jc w:val="center"/>
              <w:rPr>
                <w:rFonts w:cs="Times New Roman"/>
                <w:sz w:val="16"/>
                <w:szCs w:val="16"/>
              </w:rPr>
            </w:pPr>
          </w:p>
        </w:tc>
        <w:tc>
          <w:tcPr>
            <w:tcW w:w="2823" w:type="dxa"/>
            <w:shd w:val="clear" w:color="auto" w:fill="auto"/>
          </w:tcPr>
          <w:p w14:paraId="62BCB0F6" w14:textId="77777777" w:rsidR="008C491F" w:rsidRPr="00D80AD5" w:rsidRDefault="008C491F" w:rsidP="00751076">
            <w:pPr>
              <w:pStyle w:val="a0"/>
              <w:jc w:val="center"/>
              <w:rPr>
                <w:rFonts w:cs="Times New Roman"/>
                <w:sz w:val="26"/>
                <w:szCs w:val="26"/>
              </w:rPr>
            </w:pPr>
          </w:p>
        </w:tc>
      </w:tr>
    </w:tbl>
    <w:p w14:paraId="06E20EB0" w14:textId="5A819CF4" w:rsidR="00EE4A26" w:rsidRDefault="00D1348D" w:rsidP="00EE4A26">
      <w:pPr>
        <w:pStyle w:val="a0"/>
        <w:jc w:val="center"/>
        <w:rPr>
          <w:rFonts w:cs="Times New Roman"/>
          <w:sz w:val="26"/>
          <w:szCs w:val="26"/>
        </w:rPr>
      </w:pPr>
      <w:r>
        <w:rPr>
          <w:rFonts w:cs="Times New Roman"/>
          <w:sz w:val="26"/>
          <w:szCs w:val="26"/>
        </w:rPr>
        <w:t>Лот № 61</w:t>
      </w:r>
    </w:p>
    <w:p w14:paraId="295A3B19" w14:textId="77777777" w:rsidR="00EE4A26" w:rsidRDefault="00EE4A26" w:rsidP="00EE4A26">
      <w:pPr>
        <w:pStyle w:val="a0"/>
        <w:jc w:val="center"/>
        <w:rPr>
          <w:rFonts w:cs="Times New Roman"/>
          <w:sz w:val="26"/>
          <w:szCs w:val="26"/>
        </w:rPr>
      </w:pPr>
    </w:p>
    <w:p w14:paraId="0599FAAA" w14:textId="77777777" w:rsidR="00EE4A26" w:rsidRPr="00263325" w:rsidRDefault="00EE4A26" w:rsidP="00EE4A26">
      <w:pPr>
        <w:pStyle w:val="a0"/>
        <w:jc w:val="center"/>
        <w:rPr>
          <w:rFonts w:cs="Times New Roman"/>
          <w:sz w:val="26"/>
          <w:szCs w:val="26"/>
        </w:rPr>
      </w:pPr>
      <w:r>
        <w:rPr>
          <w:rFonts w:cs="Times New Roman"/>
          <w:sz w:val="26"/>
          <w:szCs w:val="26"/>
        </w:rPr>
        <w:t>АКТ</w:t>
      </w:r>
    </w:p>
    <w:p w14:paraId="7F31F14B" w14:textId="77777777" w:rsidR="00EE4A26" w:rsidRDefault="00EE4A26" w:rsidP="00EE4A26">
      <w:pPr>
        <w:jc w:val="center"/>
        <w:rPr>
          <w:rFonts w:cs="Times New Roman"/>
          <w:sz w:val="26"/>
          <w:szCs w:val="26"/>
        </w:rPr>
      </w:pPr>
      <w:r w:rsidRPr="00263325">
        <w:rPr>
          <w:rFonts w:cs="Times New Roman"/>
          <w:sz w:val="26"/>
          <w:szCs w:val="26"/>
        </w:rPr>
        <w:t>о состоянии общего имущества собственников помещений</w:t>
      </w:r>
      <w:r w:rsidRPr="00263325">
        <w:rPr>
          <w:rFonts w:cs="Times New Roman"/>
          <w:sz w:val="26"/>
          <w:szCs w:val="26"/>
        </w:rPr>
        <w:br/>
        <w:t>в многоквартирном доме, являющегося объектом конкурса</w:t>
      </w:r>
    </w:p>
    <w:p w14:paraId="3A02CA86" w14:textId="77777777" w:rsidR="00EE4A26" w:rsidRDefault="00EE4A26" w:rsidP="00EE4A26">
      <w:pPr>
        <w:jc w:val="center"/>
        <w:rPr>
          <w:rFonts w:cs="Times New Roman"/>
          <w:sz w:val="26"/>
          <w:szCs w:val="26"/>
        </w:rPr>
      </w:pPr>
    </w:p>
    <w:p w14:paraId="18204F53" w14:textId="77777777" w:rsidR="00EE4A26" w:rsidRPr="005F5DF7" w:rsidRDefault="00EE4A26" w:rsidP="00EE4A26">
      <w:pPr>
        <w:pStyle w:val="a0"/>
        <w:rPr>
          <w:sz w:val="26"/>
          <w:szCs w:val="26"/>
        </w:rPr>
      </w:pPr>
      <w:r w:rsidRPr="005F5DF7">
        <w:rPr>
          <w:sz w:val="26"/>
          <w:szCs w:val="26"/>
        </w:rPr>
        <w:t>I. Общие сведения о многоквартирном доме</w:t>
      </w:r>
    </w:p>
    <w:p w14:paraId="2A8FD20F" w14:textId="77777777" w:rsidR="00EE4A26" w:rsidRPr="005F5DF7" w:rsidRDefault="00EE4A26" w:rsidP="00EE4A26">
      <w:pPr>
        <w:pStyle w:val="a0"/>
        <w:ind w:right="-2"/>
        <w:jc w:val="both"/>
        <w:rPr>
          <w:i/>
          <w:sz w:val="26"/>
          <w:szCs w:val="26"/>
          <w:u w:val="single"/>
        </w:rPr>
      </w:pPr>
      <w:r w:rsidRPr="005F5DF7">
        <w:rPr>
          <w:sz w:val="26"/>
          <w:szCs w:val="26"/>
        </w:rPr>
        <w:t xml:space="preserve">   1. Адрес многоквартирного дома: </w:t>
      </w:r>
      <w:r w:rsidRPr="005F5DF7">
        <w:rPr>
          <w:i/>
          <w:sz w:val="26"/>
          <w:szCs w:val="26"/>
          <w:u w:val="single"/>
        </w:rPr>
        <w:t>Алтайский край, город Рубцовск, улица Октябрьская, 117а</w:t>
      </w:r>
    </w:p>
    <w:p w14:paraId="6A7A580C" w14:textId="77777777" w:rsidR="00EE4A26" w:rsidRPr="005F5DF7" w:rsidRDefault="00EE4A26" w:rsidP="00EE4A26">
      <w:pPr>
        <w:pStyle w:val="a0"/>
        <w:jc w:val="both"/>
        <w:rPr>
          <w:i/>
          <w:sz w:val="26"/>
          <w:szCs w:val="26"/>
          <w:u w:val="single"/>
        </w:rPr>
      </w:pPr>
      <w:r w:rsidRPr="005F5DF7">
        <w:rPr>
          <w:sz w:val="26"/>
          <w:szCs w:val="26"/>
        </w:rPr>
        <w:t>  2. Кадастровый номер многоквартирного дома (при его наличии): _____________</w:t>
      </w:r>
    </w:p>
    <w:p w14:paraId="7290B2F3" w14:textId="77777777" w:rsidR="00EE4A26" w:rsidRPr="005F5DF7" w:rsidRDefault="00EE4A26" w:rsidP="00EE4A26">
      <w:pPr>
        <w:pStyle w:val="a0"/>
        <w:jc w:val="both"/>
        <w:rPr>
          <w:sz w:val="26"/>
          <w:szCs w:val="26"/>
        </w:rPr>
      </w:pPr>
      <w:r w:rsidRPr="005F5DF7">
        <w:rPr>
          <w:sz w:val="26"/>
          <w:szCs w:val="26"/>
        </w:rPr>
        <w:t xml:space="preserve">  3. Серия, тип </w:t>
      </w:r>
      <w:proofErr w:type="gramStart"/>
      <w:r w:rsidRPr="005F5DF7">
        <w:rPr>
          <w:sz w:val="26"/>
          <w:szCs w:val="26"/>
        </w:rPr>
        <w:t xml:space="preserve">постройки  </w:t>
      </w:r>
      <w:r w:rsidRPr="005F5DF7">
        <w:rPr>
          <w:i/>
          <w:sz w:val="26"/>
          <w:szCs w:val="26"/>
          <w:u w:val="single"/>
        </w:rPr>
        <w:t>многоквартирный</w:t>
      </w:r>
      <w:proofErr w:type="gramEnd"/>
      <w:r w:rsidRPr="005F5DF7">
        <w:rPr>
          <w:i/>
          <w:sz w:val="26"/>
          <w:szCs w:val="26"/>
          <w:u w:val="single"/>
        </w:rPr>
        <w:t xml:space="preserve"> жилой дом</w:t>
      </w:r>
    </w:p>
    <w:p w14:paraId="342E1861" w14:textId="41034CE3" w:rsidR="00EE4A26" w:rsidRPr="00850F69" w:rsidRDefault="00EE4A26" w:rsidP="00EE4A26">
      <w:pPr>
        <w:pStyle w:val="a0"/>
        <w:jc w:val="both"/>
        <w:rPr>
          <w:sz w:val="26"/>
          <w:szCs w:val="26"/>
        </w:rPr>
      </w:pPr>
      <w:r w:rsidRPr="005F5DF7">
        <w:rPr>
          <w:sz w:val="26"/>
          <w:szCs w:val="26"/>
        </w:rPr>
        <w:t xml:space="preserve">   4. Год постройки </w:t>
      </w:r>
      <w:r w:rsidRPr="005F5DF7">
        <w:rPr>
          <w:i/>
          <w:sz w:val="26"/>
          <w:szCs w:val="26"/>
          <w:u w:val="single"/>
        </w:rPr>
        <w:t>1965 год</w:t>
      </w:r>
    </w:p>
    <w:p w14:paraId="6769FDB4" w14:textId="4E6848D5" w:rsidR="00EE4A26" w:rsidRPr="00BA7FA6" w:rsidRDefault="00EE4A26" w:rsidP="00EE4A26">
      <w:pPr>
        <w:pStyle w:val="a0"/>
        <w:jc w:val="both"/>
        <w:rPr>
          <w:i/>
          <w:sz w:val="26"/>
          <w:szCs w:val="26"/>
          <w:u w:val="single"/>
        </w:rPr>
      </w:pPr>
      <w:r w:rsidRPr="005F5DF7">
        <w:rPr>
          <w:sz w:val="26"/>
          <w:szCs w:val="26"/>
        </w:rPr>
        <w:t xml:space="preserve">   5.Степень износа   </w:t>
      </w:r>
      <w:proofErr w:type="gramStart"/>
      <w:r w:rsidRPr="005F5DF7">
        <w:rPr>
          <w:sz w:val="26"/>
          <w:szCs w:val="26"/>
        </w:rPr>
        <w:t>по  данным</w:t>
      </w:r>
      <w:proofErr w:type="gramEnd"/>
      <w:r w:rsidRPr="005F5DF7">
        <w:rPr>
          <w:sz w:val="26"/>
          <w:szCs w:val="26"/>
        </w:rPr>
        <w:t xml:space="preserve">  </w:t>
      </w:r>
      <w:proofErr w:type="gramStart"/>
      <w:r w:rsidRPr="005F5DF7">
        <w:rPr>
          <w:sz w:val="26"/>
          <w:szCs w:val="26"/>
        </w:rPr>
        <w:t>государственного  технического</w:t>
      </w:r>
      <w:proofErr w:type="gramEnd"/>
      <w:r w:rsidRPr="005F5DF7">
        <w:rPr>
          <w:sz w:val="26"/>
          <w:szCs w:val="26"/>
        </w:rPr>
        <w:t xml:space="preserve"> учета </w:t>
      </w:r>
      <w:r w:rsidRPr="00BA7FA6">
        <w:rPr>
          <w:i/>
          <w:sz w:val="26"/>
          <w:szCs w:val="26"/>
          <w:u w:val="single"/>
        </w:rPr>
        <w:t>0%</w:t>
      </w:r>
    </w:p>
    <w:p w14:paraId="6836D2A2" w14:textId="739614AC" w:rsidR="00EE4A26" w:rsidRPr="00850F69" w:rsidRDefault="00EE4A26" w:rsidP="00EE4A26">
      <w:pPr>
        <w:pStyle w:val="a0"/>
        <w:jc w:val="both"/>
        <w:rPr>
          <w:sz w:val="26"/>
          <w:szCs w:val="26"/>
        </w:rPr>
      </w:pPr>
      <w:r w:rsidRPr="005F5DF7">
        <w:rPr>
          <w:sz w:val="26"/>
          <w:szCs w:val="26"/>
        </w:rPr>
        <w:t xml:space="preserve">   6. Степень фактического износа </w:t>
      </w:r>
      <w:r w:rsidRPr="00BA7FA6">
        <w:rPr>
          <w:i/>
          <w:sz w:val="26"/>
          <w:szCs w:val="26"/>
          <w:u w:val="single"/>
        </w:rPr>
        <w:t>нет</w:t>
      </w:r>
    </w:p>
    <w:p w14:paraId="1A3B6E71" w14:textId="223AD74D" w:rsidR="00EE4A26" w:rsidRPr="005F5DF7" w:rsidRDefault="00EE4A26" w:rsidP="00EE4A26">
      <w:pPr>
        <w:pStyle w:val="a0"/>
        <w:jc w:val="both"/>
        <w:rPr>
          <w:sz w:val="26"/>
          <w:szCs w:val="26"/>
        </w:rPr>
      </w:pPr>
      <w:r w:rsidRPr="005F5DF7">
        <w:rPr>
          <w:sz w:val="26"/>
          <w:szCs w:val="26"/>
        </w:rPr>
        <w:t xml:space="preserve">   7. Год последнего капитального </w:t>
      </w:r>
      <w:r w:rsidR="00BA7FA6" w:rsidRPr="005F5DF7">
        <w:rPr>
          <w:sz w:val="26"/>
          <w:szCs w:val="26"/>
        </w:rPr>
        <w:t xml:space="preserve">ремонта </w:t>
      </w:r>
      <w:r w:rsidR="00BA7FA6" w:rsidRPr="00BA7FA6">
        <w:rPr>
          <w:i/>
          <w:sz w:val="26"/>
          <w:szCs w:val="26"/>
          <w:u w:val="single"/>
        </w:rPr>
        <w:t>нет</w:t>
      </w:r>
    </w:p>
    <w:p w14:paraId="75089381" w14:textId="11C9A248" w:rsidR="00EE4A26" w:rsidRPr="005F5DF7" w:rsidRDefault="00EE4A26" w:rsidP="00EE4A26">
      <w:pPr>
        <w:pStyle w:val="a0"/>
        <w:jc w:val="both"/>
        <w:rPr>
          <w:sz w:val="26"/>
          <w:szCs w:val="26"/>
        </w:rPr>
      </w:pPr>
      <w:r w:rsidRPr="005F5DF7">
        <w:rPr>
          <w:sz w:val="26"/>
          <w:szCs w:val="26"/>
        </w:rPr>
        <w:t xml:space="preserve">  8. Реквизиты правового акта о признании </w:t>
      </w:r>
      <w:r w:rsidR="00BA7FA6" w:rsidRPr="005F5DF7">
        <w:rPr>
          <w:sz w:val="26"/>
          <w:szCs w:val="26"/>
        </w:rPr>
        <w:t>многоквартирного дома</w:t>
      </w:r>
      <w:r w:rsidRPr="005F5DF7">
        <w:rPr>
          <w:sz w:val="26"/>
          <w:szCs w:val="26"/>
        </w:rPr>
        <w:t xml:space="preserve"> аварийным и подлежащим сносу </w:t>
      </w:r>
      <w:r w:rsidRPr="005F5DF7">
        <w:rPr>
          <w:i/>
          <w:sz w:val="26"/>
          <w:szCs w:val="26"/>
          <w:u w:val="single"/>
        </w:rPr>
        <w:t>нет</w:t>
      </w:r>
    </w:p>
    <w:p w14:paraId="650FAD61" w14:textId="77777777" w:rsidR="00EE4A26" w:rsidRPr="005F5DF7" w:rsidRDefault="00EE4A26" w:rsidP="00EE4A26">
      <w:pPr>
        <w:pStyle w:val="a0"/>
        <w:jc w:val="both"/>
        <w:rPr>
          <w:sz w:val="26"/>
          <w:szCs w:val="26"/>
          <w:u w:val="single"/>
        </w:rPr>
      </w:pPr>
      <w:r w:rsidRPr="005F5DF7">
        <w:rPr>
          <w:sz w:val="26"/>
          <w:szCs w:val="26"/>
        </w:rPr>
        <w:t xml:space="preserve">   9. Количество этажей   </w:t>
      </w:r>
      <w:r w:rsidRPr="005F5DF7">
        <w:rPr>
          <w:sz w:val="26"/>
          <w:szCs w:val="26"/>
          <w:u w:val="single"/>
        </w:rPr>
        <w:t xml:space="preserve">5 </w:t>
      </w:r>
    </w:p>
    <w:p w14:paraId="257B4346" w14:textId="3848CDEC" w:rsidR="00EE4A26" w:rsidRPr="00850F69" w:rsidRDefault="00EE4A26" w:rsidP="00EE4A26">
      <w:pPr>
        <w:pStyle w:val="a0"/>
        <w:jc w:val="both"/>
        <w:rPr>
          <w:sz w:val="26"/>
          <w:szCs w:val="26"/>
        </w:rPr>
      </w:pPr>
      <w:r w:rsidRPr="005F5DF7">
        <w:rPr>
          <w:sz w:val="26"/>
          <w:szCs w:val="26"/>
        </w:rPr>
        <w:t xml:space="preserve">   10. Наличие подвала </w:t>
      </w:r>
      <w:r w:rsidRPr="005F5DF7">
        <w:rPr>
          <w:i/>
          <w:sz w:val="26"/>
          <w:szCs w:val="26"/>
          <w:u w:val="single"/>
        </w:rPr>
        <w:t>да</w:t>
      </w:r>
    </w:p>
    <w:p w14:paraId="04D09087" w14:textId="77123375" w:rsidR="00EE4A26" w:rsidRPr="005F5DF7" w:rsidRDefault="00EE4A26" w:rsidP="00EE4A26">
      <w:pPr>
        <w:pStyle w:val="a0"/>
        <w:jc w:val="both"/>
        <w:rPr>
          <w:sz w:val="26"/>
          <w:szCs w:val="26"/>
        </w:rPr>
      </w:pPr>
      <w:r w:rsidRPr="005F5DF7">
        <w:rPr>
          <w:sz w:val="26"/>
          <w:szCs w:val="26"/>
        </w:rPr>
        <w:t xml:space="preserve">   11. Наличие цокольного этажа </w:t>
      </w:r>
      <w:r w:rsidRPr="005F5DF7">
        <w:rPr>
          <w:i/>
          <w:sz w:val="26"/>
          <w:szCs w:val="26"/>
          <w:u w:val="single"/>
        </w:rPr>
        <w:t>нет</w:t>
      </w:r>
    </w:p>
    <w:p w14:paraId="50453214" w14:textId="7E5752D8" w:rsidR="00EE4A26" w:rsidRPr="005F5DF7" w:rsidRDefault="00EE4A26" w:rsidP="00EE4A26">
      <w:pPr>
        <w:pStyle w:val="a0"/>
        <w:jc w:val="both"/>
        <w:rPr>
          <w:sz w:val="26"/>
          <w:szCs w:val="26"/>
        </w:rPr>
      </w:pPr>
      <w:r w:rsidRPr="005F5DF7">
        <w:rPr>
          <w:sz w:val="26"/>
          <w:szCs w:val="26"/>
        </w:rPr>
        <w:t xml:space="preserve">   12. Наличие мансарды </w:t>
      </w:r>
      <w:r w:rsidRPr="005F5DF7">
        <w:rPr>
          <w:i/>
          <w:sz w:val="26"/>
          <w:szCs w:val="26"/>
          <w:u w:val="single"/>
        </w:rPr>
        <w:t>нет</w:t>
      </w:r>
    </w:p>
    <w:p w14:paraId="099F1B76" w14:textId="6EC7B428" w:rsidR="00EE4A26" w:rsidRPr="00BA7FA6" w:rsidRDefault="00EE4A26" w:rsidP="00EE4A26">
      <w:pPr>
        <w:pStyle w:val="a0"/>
        <w:jc w:val="both"/>
        <w:rPr>
          <w:sz w:val="26"/>
          <w:szCs w:val="26"/>
        </w:rPr>
      </w:pPr>
      <w:r w:rsidRPr="005F5DF7">
        <w:rPr>
          <w:sz w:val="26"/>
          <w:szCs w:val="26"/>
        </w:rPr>
        <w:t xml:space="preserve">   13. Наличие мезонина </w:t>
      </w:r>
      <w:r w:rsidRPr="005F5DF7">
        <w:rPr>
          <w:i/>
          <w:sz w:val="26"/>
          <w:szCs w:val="26"/>
          <w:u w:val="single"/>
        </w:rPr>
        <w:t>нет</w:t>
      </w:r>
    </w:p>
    <w:p w14:paraId="37ED2A73" w14:textId="77777777" w:rsidR="00EE4A26" w:rsidRPr="005F5DF7" w:rsidRDefault="00EE4A26" w:rsidP="00EE4A26">
      <w:pPr>
        <w:pStyle w:val="a0"/>
        <w:jc w:val="both"/>
        <w:rPr>
          <w:sz w:val="26"/>
          <w:szCs w:val="26"/>
          <w:u w:val="single"/>
        </w:rPr>
      </w:pPr>
      <w:r w:rsidRPr="005F5DF7">
        <w:rPr>
          <w:sz w:val="26"/>
          <w:szCs w:val="26"/>
        </w:rPr>
        <w:t>   14. Количество квартир</w:t>
      </w:r>
      <w:r w:rsidRPr="005F5DF7">
        <w:rPr>
          <w:sz w:val="26"/>
          <w:szCs w:val="26"/>
          <w:u w:val="single"/>
        </w:rPr>
        <w:t xml:space="preserve"> 148</w:t>
      </w:r>
    </w:p>
    <w:p w14:paraId="20825A8A" w14:textId="1DA55AAE" w:rsidR="00EE4A26" w:rsidRPr="00850F69" w:rsidRDefault="00EE4A26" w:rsidP="00EE4A26">
      <w:pPr>
        <w:pStyle w:val="a0"/>
        <w:jc w:val="both"/>
        <w:rPr>
          <w:sz w:val="26"/>
          <w:szCs w:val="26"/>
        </w:rPr>
      </w:pPr>
      <w:r w:rsidRPr="005F5DF7">
        <w:rPr>
          <w:sz w:val="26"/>
          <w:szCs w:val="26"/>
        </w:rPr>
        <w:t xml:space="preserve">   15. Количество нежилых помещений, не входящих в </w:t>
      </w:r>
      <w:proofErr w:type="gramStart"/>
      <w:r w:rsidRPr="005F5DF7">
        <w:rPr>
          <w:sz w:val="26"/>
          <w:szCs w:val="26"/>
        </w:rPr>
        <w:t>состав  общего</w:t>
      </w:r>
      <w:proofErr w:type="gramEnd"/>
      <w:r w:rsidRPr="005F5DF7">
        <w:rPr>
          <w:sz w:val="26"/>
          <w:szCs w:val="26"/>
        </w:rPr>
        <w:t xml:space="preserve"> имущества     16.  Реквизиты правового акта о признании всех жилых помещений в многоквартирном доме непригодными для проживания </w:t>
      </w:r>
      <w:r w:rsidRPr="005F5DF7">
        <w:rPr>
          <w:i/>
          <w:sz w:val="26"/>
          <w:szCs w:val="26"/>
          <w:u w:val="single"/>
        </w:rPr>
        <w:t>нет</w:t>
      </w:r>
    </w:p>
    <w:p w14:paraId="43D83507" w14:textId="3719885C" w:rsidR="00EE4A26" w:rsidRPr="00BA7FA6" w:rsidRDefault="00EE4A26" w:rsidP="00EE4A26">
      <w:pPr>
        <w:pStyle w:val="a0"/>
        <w:jc w:val="both"/>
        <w:rPr>
          <w:sz w:val="26"/>
          <w:szCs w:val="26"/>
        </w:rPr>
      </w:pPr>
      <w:r w:rsidRPr="005F5DF7">
        <w:rPr>
          <w:sz w:val="26"/>
          <w:szCs w:val="26"/>
        </w:rPr>
        <w:t xml:space="preserve">   17.  </w:t>
      </w:r>
      <w:proofErr w:type="gramStart"/>
      <w:r w:rsidRPr="005F5DF7">
        <w:rPr>
          <w:sz w:val="26"/>
          <w:szCs w:val="26"/>
        </w:rPr>
        <w:t>Перечень  жилых</w:t>
      </w:r>
      <w:proofErr w:type="gramEnd"/>
      <w:r w:rsidRPr="005F5DF7">
        <w:rPr>
          <w:sz w:val="26"/>
          <w:szCs w:val="26"/>
        </w:rPr>
        <w:t xml:space="preserve">  </w:t>
      </w:r>
      <w:proofErr w:type="gramStart"/>
      <w:r w:rsidRPr="005F5DF7">
        <w:rPr>
          <w:sz w:val="26"/>
          <w:szCs w:val="26"/>
        </w:rPr>
        <w:t>помещений,  признанных</w:t>
      </w:r>
      <w:proofErr w:type="gramEnd"/>
      <w:r w:rsidRPr="005F5DF7">
        <w:rPr>
          <w:sz w:val="26"/>
          <w:szCs w:val="26"/>
        </w:rPr>
        <w:t xml:space="preserve">  непригодными для </w:t>
      </w:r>
      <w:proofErr w:type="gramStart"/>
      <w:r w:rsidRPr="005F5DF7">
        <w:rPr>
          <w:sz w:val="26"/>
          <w:szCs w:val="26"/>
        </w:rPr>
        <w:t>проживания  (с  указанием</w:t>
      </w:r>
      <w:proofErr w:type="gramEnd"/>
      <w:r w:rsidRPr="005F5DF7">
        <w:rPr>
          <w:sz w:val="26"/>
          <w:szCs w:val="26"/>
        </w:rPr>
        <w:t xml:space="preserve">  </w:t>
      </w:r>
      <w:proofErr w:type="gramStart"/>
      <w:r w:rsidRPr="005F5DF7">
        <w:rPr>
          <w:sz w:val="26"/>
          <w:szCs w:val="26"/>
        </w:rPr>
        <w:t>реквизитов  правовых</w:t>
      </w:r>
      <w:proofErr w:type="gramEnd"/>
      <w:r w:rsidRPr="005F5DF7">
        <w:rPr>
          <w:sz w:val="26"/>
          <w:szCs w:val="26"/>
        </w:rPr>
        <w:t xml:space="preserve">  актов о признании жилых помещений непригодными для проживания) </w:t>
      </w:r>
      <w:r w:rsidRPr="005F5DF7">
        <w:rPr>
          <w:i/>
          <w:sz w:val="26"/>
          <w:szCs w:val="26"/>
          <w:u w:val="single"/>
        </w:rPr>
        <w:t>нет</w:t>
      </w:r>
    </w:p>
    <w:p w14:paraId="58771FAA" w14:textId="7570BB38" w:rsidR="00EE4A26" w:rsidRPr="00BA7FA6" w:rsidRDefault="00EE4A26" w:rsidP="00EE4A26">
      <w:pPr>
        <w:pStyle w:val="a0"/>
        <w:jc w:val="both"/>
        <w:rPr>
          <w:sz w:val="26"/>
          <w:szCs w:val="26"/>
        </w:rPr>
      </w:pPr>
      <w:r w:rsidRPr="005F5DF7">
        <w:rPr>
          <w:sz w:val="26"/>
          <w:szCs w:val="26"/>
        </w:rPr>
        <w:t>   18. Строительный объем</w:t>
      </w:r>
      <w:r w:rsidR="00BA7FA6" w:rsidRPr="00BA7FA6">
        <w:rPr>
          <w:sz w:val="26"/>
          <w:szCs w:val="26"/>
        </w:rPr>
        <w:t xml:space="preserve"> </w:t>
      </w:r>
      <w:r w:rsidRPr="00BA7FA6">
        <w:rPr>
          <w:i/>
          <w:sz w:val="26"/>
          <w:szCs w:val="26"/>
          <w:u w:val="single"/>
        </w:rPr>
        <w:t>13344,9 куб. м</w:t>
      </w:r>
    </w:p>
    <w:p w14:paraId="6D069997" w14:textId="77777777" w:rsidR="00EE4A26" w:rsidRPr="005F5DF7" w:rsidRDefault="00EE4A26" w:rsidP="00EE4A26">
      <w:pPr>
        <w:pStyle w:val="a0"/>
        <w:jc w:val="both"/>
        <w:rPr>
          <w:sz w:val="26"/>
          <w:szCs w:val="26"/>
        </w:rPr>
      </w:pPr>
      <w:r w:rsidRPr="005F5DF7">
        <w:rPr>
          <w:sz w:val="26"/>
          <w:szCs w:val="26"/>
        </w:rPr>
        <w:t>   19. Площадь:</w:t>
      </w:r>
    </w:p>
    <w:p w14:paraId="313F3815" w14:textId="27D8C277" w:rsidR="00EE4A26" w:rsidRPr="00BA7FA6" w:rsidRDefault="00EE4A26" w:rsidP="00EE4A26">
      <w:pPr>
        <w:pStyle w:val="a0"/>
        <w:jc w:val="both"/>
        <w:rPr>
          <w:i/>
          <w:sz w:val="26"/>
          <w:szCs w:val="26"/>
          <w:u w:val="single"/>
        </w:rPr>
      </w:pPr>
      <w:r w:rsidRPr="005F5DF7">
        <w:rPr>
          <w:sz w:val="26"/>
          <w:szCs w:val="26"/>
        </w:rPr>
        <w:t xml:space="preserve">   а) </w:t>
      </w:r>
      <w:proofErr w:type="gramStart"/>
      <w:r w:rsidRPr="005F5DF7">
        <w:rPr>
          <w:sz w:val="26"/>
          <w:szCs w:val="26"/>
        </w:rPr>
        <w:t>многоквартирного  дома</w:t>
      </w:r>
      <w:proofErr w:type="gramEnd"/>
      <w:r w:rsidRPr="005F5DF7">
        <w:rPr>
          <w:sz w:val="26"/>
          <w:szCs w:val="26"/>
        </w:rPr>
        <w:t xml:space="preserve">  </w:t>
      </w:r>
      <w:proofErr w:type="gramStart"/>
      <w:r w:rsidRPr="005F5DF7">
        <w:rPr>
          <w:sz w:val="26"/>
          <w:szCs w:val="26"/>
        </w:rPr>
        <w:t>с  лоджиями,  балконами</w:t>
      </w:r>
      <w:proofErr w:type="gramEnd"/>
      <w:r w:rsidRPr="005F5DF7">
        <w:rPr>
          <w:sz w:val="26"/>
          <w:szCs w:val="26"/>
        </w:rPr>
        <w:t xml:space="preserve">,   шкафами, коридорами и лестничными </w:t>
      </w:r>
      <w:proofErr w:type="gramStart"/>
      <w:r w:rsidRPr="005F5DF7">
        <w:rPr>
          <w:sz w:val="26"/>
          <w:szCs w:val="26"/>
        </w:rPr>
        <w:t xml:space="preserve">клетками </w:t>
      </w:r>
      <w:r w:rsidRPr="005F5DF7">
        <w:rPr>
          <w:i/>
          <w:sz w:val="26"/>
          <w:szCs w:val="26"/>
          <w:u w:val="single"/>
        </w:rPr>
        <w:t xml:space="preserve"> 3338</w:t>
      </w:r>
      <w:proofErr w:type="gramEnd"/>
      <w:r w:rsidRPr="005F5DF7">
        <w:rPr>
          <w:i/>
          <w:sz w:val="26"/>
          <w:szCs w:val="26"/>
          <w:u w:val="single"/>
        </w:rPr>
        <w:t xml:space="preserve">,42 </w:t>
      </w:r>
      <w:r w:rsidRPr="00BA7FA6">
        <w:rPr>
          <w:i/>
          <w:sz w:val="26"/>
          <w:szCs w:val="26"/>
          <w:u w:val="single"/>
        </w:rPr>
        <w:t>кв. м</w:t>
      </w:r>
    </w:p>
    <w:p w14:paraId="61574BC7" w14:textId="4F210CA1" w:rsidR="00EE4A26" w:rsidRPr="00BA7FA6" w:rsidRDefault="00EE4A26" w:rsidP="00EE4A26">
      <w:pPr>
        <w:pStyle w:val="a0"/>
        <w:jc w:val="both"/>
        <w:rPr>
          <w:sz w:val="26"/>
          <w:szCs w:val="26"/>
        </w:rPr>
      </w:pPr>
      <w:r w:rsidRPr="005F5DF7">
        <w:rPr>
          <w:sz w:val="26"/>
          <w:szCs w:val="26"/>
        </w:rPr>
        <w:t xml:space="preserve">   б) жилых помещений (общая площадь квартир) </w:t>
      </w:r>
      <w:r w:rsidRPr="00BA7FA6">
        <w:rPr>
          <w:i/>
          <w:sz w:val="26"/>
          <w:szCs w:val="26"/>
          <w:u w:val="single"/>
        </w:rPr>
        <w:t>3156,16</w:t>
      </w:r>
      <w:r w:rsidR="00BA7FA6" w:rsidRPr="00BA7FA6">
        <w:rPr>
          <w:i/>
          <w:sz w:val="26"/>
          <w:szCs w:val="26"/>
          <w:u w:val="single"/>
        </w:rPr>
        <w:t xml:space="preserve"> </w:t>
      </w:r>
      <w:r w:rsidRPr="00BA7FA6">
        <w:rPr>
          <w:i/>
          <w:sz w:val="26"/>
          <w:szCs w:val="26"/>
          <w:u w:val="single"/>
        </w:rPr>
        <w:t>кв. м</w:t>
      </w:r>
    </w:p>
    <w:p w14:paraId="6D02FC70" w14:textId="77777777" w:rsidR="00EE4A26" w:rsidRPr="005F5DF7" w:rsidRDefault="00EE4A26" w:rsidP="00EE4A26">
      <w:pPr>
        <w:pStyle w:val="a0"/>
        <w:jc w:val="both"/>
        <w:rPr>
          <w:sz w:val="26"/>
          <w:szCs w:val="26"/>
        </w:rPr>
      </w:pPr>
      <w:r w:rsidRPr="005F5DF7">
        <w:rPr>
          <w:sz w:val="26"/>
          <w:szCs w:val="26"/>
        </w:rPr>
        <w:t xml:space="preserve">   в) </w:t>
      </w:r>
      <w:proofErr w:type="gramStart"/>
      <w:r w:rsidRPr="005F5DF7">
        <w:rPr>
          <w:sz w:val="26"/>
          <w:szCs w:val="26"/>
        </w:rPr>
        <w:t>нежилых  помещений</w:t>
      </w:r>
      <w:proofErr w:type="gramEnd"/>
      <w:r w:rsidRPr="005F5DF7">
        <w:rPr>
          <w:sz w:val="26"/>
          <w:szCs w:val="26"/>
        </w:rPr>
        <w:t>  (</w:t>
      </w:r>
      <w:proofErr w:type="gramStart"/>
      <w:r w:rsidRPr="005F5DF7">
        <w:rPr>
          <w:sz w:val="26"/>
          <w:szCs w:val="26"/>
        </w:rPr>
        <w:t>общая  площадь</w:t>
      </w:r>
      <w:proofErr w:type="gramEnd"/>
      <w:r w:rsidRPr="005F5DF7">
        <w:rPr>
          <w:sz w:val="26"/>
          <w:szCs w:val="26"/>
        </w:rPr>
        <w:t xml:space="preserve">  нежилых </w:t>
      </w:r>
      <w:proofErr w:type="gramStart"/>
      <w:r w:rsidRPr="005F5DF7">
        <w:rPr>
          <w:sz w:val="26"/>
          <w:szCs w:val="26"/>
        </w:rPr>
        <w:t>помещений,  не</w:t>
      </w:r>
      <w:proofErr w:type="gramEnd"/>
      <w:r w:rsidRPr="005F5DF7">
        <w:rPr>
          <w:sz w:val="26"/>
          <w:szCs w:val="26"/>
        </w:rPr>
        <w:t xml:space="preserve"> входящих   </w:t>
      </w:r>
      <w:proofErr w:type="gramStart"/>
      <w:r w:rsidRPr="005F5DF7">
        <w:rPr>
          <w:sz w:val="26"/>
          <w:szCs w:val="26"/>
        </w:rPr>
        <w:t>в  состав</w:t>
      </w:r>
      <w:proofErr w:type="gramEnd"/>
      <w:r w:rsidRPr="005F5DF7">
        <w:rPr>
          <w:sz w:val="26"/>
          <w:szCs w:val="26"/>
        </w:rPr>
        <w:t xml:space="preserve">  </w:t>
      </w:r>
      <w:proofErr w:type="gramStart"/>
      <w:r w:rsidRPr="005F5DF7">
        <w:rPr>
          <w:sz w:val="26"/>
          <w:szCs w:val="26"/>
        </w:rPr>
        <w:t>общего  имущества</w:t>
      </w:r>
      <w:proofErr w:type="gramEnd"/>
      <w:r w:rsidRPr="005F5DF7">
        <w:rPr>
          <w:sz w:val="26"/>
          <w:szCs w:val="26"/>
        </w:rPr>
        <w:t xml:space="preserve">  </w:t>
      </w:r>
      <w:proofErr w:type="gramStart"/>
      <w:r w:rsidRPr="005F5DF7">
        <w:rPr>
          <w:sz w:val="26"/>
          <w:szCs w:val="26"/>
        </w:rPr>
        <w:t>в  многоквартирном</w:t>
      </w:r>
      <w:proofErr w:type="gramEnd"/>
      <w:r w:rsidRPr="005F5DF7">
        <w:rPr>
          <w:sz w:val="26"/>
          <w:szCs w:val="26"/>
        </w:rPr>
        <w:t xml:space="preserve">  доме) </w:t>
      </w:r>
      <w:r w:rsidRPr="005F5DF7">
        <w:rPr>
          <w:i/>
          <w:sz w:val="26"/>
          <w:szCs w:val="26"/>
          <w:u w:val="single"/>
        </w:rPr>
        <w:t>36,5</w:t>
      </w:r>
      <w:r w:rsidRPr="005F5DF7">
        <w:rPr>
          <w:sz w:val="26"/>
          <w:szCs w:val="26"/>
        </w:rPr>
        <w:t>_ кв. м;</w:t>
      </w:r>
    </w:p>
    <w:p w14:paraId="269B4B27" w14:textId="22321C30" w:rsidR="00EE4A26" w:rsidRPr="005F5DF7" w:rsidRDefault="00EE4A26" w:rsidP="00EE4A26">
      <w:pPr>
        <w:pStyle w:val="a0"/>
        <w:jc w:val="both"/>
        <w:rPr>
          <w:sz w:val="26"/>
          <w:szCs w:val="26"/>
        </w:rPr>
      </w:pPr>
      <w:r w:rsidRPr="005F5DF7">
        <w:rPr>
          <w:sz w:val="26"/>
          <w:szCs w:val="26"/>
        </w:rPr>
        <w:t>   г) помещений   общего   пользования (</w:t>
      </w:r>
      <w:proofErr w:type="gramStart"/>
      <w:r w:rsidRPr="005F5DF7">
        <w:rPr>
          <w:sz w:val="26"/>
          <w:szCs w:val="26"/>
        </w:rPr>
        <w:t>общая  площадь</w:t>
      </w:r>
      <w:proofErr w:type="gramEnd"/>
      <w:r w:rsidRPr="005F5DF7">
        <w:rPr>
          <w:sz w:val="26"/>
          <w:szCs w:val="26"/>
        </w:rPr>
        <w:t xml:space="preserve">  нежилых </w:t>
      </w:r>
      <w:proofErr w:type="gramStart"/>
      <w:r w:rsidRPr="005F5DF7">
        <w:rPr>
          <w:sz w:val="26"/>
          <w:szCs w:val="26"/>
        </w:rPr>
        <w:t>помещений,  входящих</w:t>
      </w:r>
      <w:proofErr w:type="gramEnd"/>
      <w:r w:rsidRPr="005F5DF7">
        <w:rPr>
          <w:sz w:val="26"/>
          <w:szCs w:val="26"/>
        </w:rPr>
        <w:t xml:space="preserve">  </w:t>
      </w:r>
      <w:proofErr w:type="gramStart"/>
      <w:r w:rsidRPr="005F5DF7">
        <w:rPr>
          <w:sz w:val="26"/>
          <w:szCs w:val="26"/>
        </w:rPr>
        <w:t>в  состав</w:t>
      </w:r>
      <w:proofErr w:type="gramEnd"/>
      <w:r w:rsidRPr="005F5DF7">
        <w:rPr>
          <w:sz w:val="26"/>
          <w:szCs w:val="26"/>
        </w:rPr>
        <w:t xml:space="preserve"> общего имущества в многоквартирном доме) </w:t>
      </w:r>
      <w:r w:rsidRPr="00BA7FA6">
        <w:rPr>
          <w:i/>
          <w:sz w:val="26"/>
          <w:szCs w:val="26"/>
          <w:u w:val="single"/>
        </w:rPr>
        <w:t>кв. м.</w:t>
      </w:r>
    </w:p>
    <w:p w14:paraId="2E9ED163" w14:textId="7C8F7675" w:rsidR="00EE4A26" w:rsidRPr="00BA7FA6" w:rsidRDefault="00EE4A26" w:rsidP="00EE4A26">
      <w:pPr>
        <w:pStyle w:val="a0"/>
        <w:jc w:val="both"/>
        <w:rPr>
          <w:sz w:val="26"/>
          <w:szCs w:val="26"/>
        </w:rPr>
      </w:pPr>
      <w:r w:rsidRPr="005F5DF7">
        <w:rPr>
          <w:sz w:val="26"/>
          <w:szCs w:val="26"/>
        </w:rPr>
        <w:t xml:space="preserve">   20. Количество лестниц </w:t>
      </w:r>
      <w:r w:rsidRPr="00BA7FA6">
        <w:rPr>
          <w:i/>
          <w:sz w:val="26"/>
          <w:szCs w:val="26"/>
          <w:u w:val="single"/>
        </w:rPr>
        <w:t>3</w:t>
      </w:r>
      <w:r w:rsidRPr="005F5DF7">
        <w:rPr>
          <w:i/>
          <w:sz w:val="26"/>
          <w:szCs w:val="26"/>
          <w:u w:val="single"/>
        </w:rPr>
        <w:t xml:space="preserve"> </w:t>
      </w:r>
      <w:r w:rsidRPr="00BA7FA6">
        <w:rPr>
          <w:i/>
          <w:sz w:val="26"/>
          <w:szCs w:val="26"/>
          <w:u w:val="single"/>
        </w:rPr>
        <w:t>шт.</w:t>
      </w:r>
    </w:p>
    <w:p w14:paraId="1DD3A1FA" w14:textId="277924FD" w:rsidR="00EE4A26" w:rsidRPr="00BA7FA6" w:rsidRDefault="00EE4A26" w:rsidP="00EE4A26">
      <w:pPr>
        <w:pStyle w:val="a0"/>
        <w:jc w:val="both"/>
        <w:rPr>
          <w:sz w:val="26"/>
          <w:szCs w:val="26"/>
        </w:rPr>
      </w:pPr>
      <w:r w:rsidRPr="005F5DF7">
        <w:rPr>
          <w:sz w:val="26"/>
          <w:szCs w:val="26"/>
        </w:rPr>
        <w:t>   21. Уборочная   площадь   лестниц </w:t>
      </w:r>
      <w:proofErr w:type="gramStart"/>
      <w:r w:rsidRPr="005F5DF7">
        <w:rPr>
          <w:sz w:val="26"/>
          <w:szCs w:val="26"/>
        </w:rPr>
        <w:t>   (</w:t>
      </w:r>
      <w:proofErr w:type="gramEnd"/>
      <w:r w:rsidRPr="005F5DF7">
        <w:rPr>
          <w:sz w:val="26"/>
          <w:szCs w:val="26"/>
        </w:rPr>
        <w:t xml:space="preserve">включая    межквартирные лестничные площадки) </w:t>
      </w:r>
      <w:r w:rsidRPr="005F5DF7">
        <w:rPr>
          <w:i/>
          <w:sz w:val="26"/>
          <w:szCs w:val="26"/>
          <w:u w:val="single"/>
        </w:rPr>
        <w:t xml:space="preserve">137,88 </w:t>
      </w:r>
      <w:r w:rsidRPr="00BA7FA6">
        <w:rPr>
          <w:i/>
          <w:sz w:val="26"/>
          <w:szCs w:val="26"/>
          <w:u w:val="single"/>
        </w:rPr>
        <w:t>кв. м</w:t>
      </w:r>
    </w:p>
    <w:p w14:paraId="5AF9B395" w14:textId="77777777" w:rsidR="00EE4A26" w:rsidRPr="005F5DF7" w:rsidRDefault="00EE4A26" w:rsidP="00EE4A26">
      <w:pPr>
        <w:pStyle w:val="a0"/>
        <w:jc w:val="both"/>
        <w:rPr>
          <w:sz w:val="26"/>
          <w:szCs w:val="26"/>
        </w:rPr>
      </w:pPr>
      <w:r w:rsidRPr="005F5DF7">
        <w:rPr>
          <w:sz w:val="26"/>
          <w:szCs w:val="26"/>
        </w:rPr>
        <w:t>   22. Уборочная площадь общих коридоров _ кв. м.</w:t>
      </w:r>
    </w:p>
    <w:p w14:paraId="386B4B13" w14:textId="47EC0578" w:rsidR="00EE4A26" w:rsidRPr="00BA7FA6" w:rsidRDefault="00EE4A26" w:rsidP="00EE4A26">
      <w:pPr>
        <w:pStyle w:val="a0"/>
        <w:jc w:val="both"/>
        <w:rPr>
          <w:sz w:val="26"/>
          <w:szCs w:val="26"/>
        </w:rPr>
      </w:pPr>
      <w:r w:rsidRPr="005F5DF7">
        <w:rPr>
          <w:sz w:val="26"/>
          <w:szCs w:val="26"/>
        </w:rPr>
        <w:t xml:space="preserve">   23. </w:t>
      </w:r>
      <w:proofErr w:type="gramStart"/>
      <w:r w:rsidRPr="005F5DF7">
        <w:rPr>
          <w:sz w:val="26"/>
          <w:szCs w:val="26"/>
        </w:rPr>
        <w:t>Площадь  земельного</w:t>
      </w:r>
      <w:proofErr w:type="gramEnd"/>
      <w:r w:rsidRPr="005F5DF7">
        <w:rPr>
          <w:sz w:val="26"/>
          <w:szCs w:val="26"/>
        </w:rPr>
        <w:t xml:space="preserve">  </w:t>
      </w:r>
      <w:proofErr w:type="gramStart"/>
      <w:r w:rsidRPr="005F5DF7">
        <w:rPr>
          <w:sz w:val="26"/>
          <w:szCs w:val="26"/>
        </w:rPr>
        <w:t>участка,  входящего</w:t>
      </w:r>
      <w:proofErr w:type="gramEnd"/>
      <w:r w:rsidRPr="005F5DF7">
        <w:rPr>
          <w:sz w:val="26"/>
          <w:szCs w:val="26"/>
        </w:rPr>
        <w:t xml:space="preserve">  </w:t>
      </w:r>
      <w:proofErr w:type="gramStart"/>
      <w:r w:rsidRPr="005F5DF7">
        <w:rPr>
          <w:sz w:val="26"/>
          <w:szCs w:val="26"/>
        </w:rPr>
        <w:t>в  состав</w:t>
      </w:r>
      <w:proofErr w:type="gramEnd"/>
      <w:r w:rsidRPr="005F5DF7">
        <w:rPr>
          <w:sz w:val="26"/>
          <w:szCs w:val="26"/>
        </w:rPr>
        <w:t xml:space="preserve"> общего имущества многоквартирного дома </w:t>
      </w:r>
      <w:r w:rsidRPr="005F5DF7">
        <w:rPr>
          <w:i/>
          <w:sz w:val="26"/>
          <w:szCs w:val="26"/>
          <w:u w:val="single"/>
        </w:rPr>
        <w:t>5000</w:t>
      </w:r>
      <w:r w:rsidR="00BA7FA6" w:rsidRPr="00BA7FA6">
        <w:rPr>
          <w:i/>
          <w:sz w:val="26"/>
          <w:szCs w:val="26"/>
          <w:u w:val="single"/>
        </w:rPr>
        <w:t xml:space="preserve"> </w:t>
      </w:r>
      <w:r w:rsidRPr="00BA7FA6">
        <w:rPr>
          <w:i/>
          <w:sz w:val="26"/>
          <w:szCs w:val="26"/>
          <w:u w:val="single"/>
        </w:rPr>
        <w:t>кв.</w:t>
      </w:r>
      <w:r w:rsidR="00BA7FA6" w:rsidRPr="00BA7FA6">
        <w:rPr>
          <w:i/>
          <w:sz w:val="26"/>
          <w:szCs w:val="26"/>
          <w:u w:val="single"/>
        </w:rPr>
        <w:t xml:space="preserve"> </w:t>
      </w:r>
      <w:r w:rsidRPr="00BA7FA6">
        <w:rPr>
          <w:i/>
          <w:sz w:val="26"/>
          <w:szCs w:val="26"/>
          <w:u w:val="single"/>
        </w:rPr>
        <w:t>м</w:t>
      </w:r>
    </w:p>
    <w:p w14:paraId="072BD99E" w14:textId="77777777" w:rsidR="00EE4A26" w:rsidRPr="005F5DF7" w:rsidRDefault="00EE4A26" w:rsidP="00EE4A26">
      <w:pPr>
        <w:pStyle w:val="a0"/>
        <w:ind w:firstLine="142"/>
        <w:jc w:val="both"/>
        <w:rPr>
          <w:i/>
          <w:sz w:val="26"/>
          <w:szCs w:val="26"/>
          <w:u w:val="single"/>
        </w:rPr>
      </w:pPr>
      <w:r w:rsidRPr="005F5DF7">
        <w:rPr>
          <w:sz w:val="26"/>
          <w:szCs w:val="26"/>
        </w:rPr>
        <w:t xml:space="preserve"> 24. </w:t>
      </w:r>
      <w:proofErr w:type="gramStart"/>
      <w:r w:rsidRPr="005F5DF7">
        <w:rPr>
          <w:sz w:val="26"/>
          <w:szCs w:val="26"/>
        </w:rPr>
        <w:t>Кадастровый  номер</w:t>
      </w:r>
      <w:proofErr w:type="gramEnd"/>
      <w:r w:rsidRPr="005F5DF7">
        <w:rPr>
          <w:sz w:val="26"/>
          <w:szCs w:val="26"/>
        </w:rPr>
        <w:t xml:space="preserve">  </w:t>
      </w:r>
      <w:proofErr w:type="gramStart"/>
      <w:r w:rsidRPr="005F5DF7">
        <w:rPr>
          <w:sz w:val="26"/>
          <w:szCs w:val="26"/>
        </w:rPr>
        <w:t>земельного  участка</w:t>
      </w:r>
      <w:proofErr w:type="gramEnd"/>
      <w:r w:rsidRPr="005F5DF7">
        <w:rPr>
          <w:sz w:val="26"/>
          <w:szCs w:val="26"/>
        </w:rPr>
        <w:t>  (при его наличии) ____________</w:t>
      </w:r>
    </w:p>
    <w:p w14:paraId="38484157" w14:textId="77777777" w:rsidR="00EE4A26" w:rsidRDefault="00EE4A26" w:rsidP="00EE4A26">
      <w:pPr>
        <w:pStyle w:val="a0"/>
        <w:jc w:val="both"/>
        <w:rPr>
          <w:sz w:val="26"/>
          <w:szCs w:val="26"/>
        </w:rPr>
      </w:pPr>
      <w:r w:rsidRPr="005F5DF7">
        <w:rPr>
          <w:sz w:val="26"/>
          <w:szCs w:val="26"/>
        </w:rPr>
        <w:t> </w:t>
      </w:r>
    </w:p>
    <w:p w14:paraId="46FF7043" w14:textId="77777777" w:rsidR="00EE4A26" w:rsidRPr="005F5DF7" w:rsidRDefault="00EE4A26" w:rsidP="00EE4A26">
      <w:pPr>
        <w:pStyle w:val="a0"/>
        <w:jc w:val="both"/>
        <w:rPr>
          <w:sz w:val="26"/>
          <w:szCs w:val="26"/>
        </w:rPr>
      </w:pPr>
    </w:p>
    <w:p w14:paraId="50828305" w14:textId="77777777" w:rsidR="00EE4A26" w:rsidRPr="005F5DF7" w:rsidRDefault="00EE4A26" w:rsidP="00EE4A26">
      <w:pPr>
        <w:pStyle w:val="a0"/>
        <w:jc w:val="both"/>
        <w:rPr>
          <w:sz w:val="26"/>
          <w:szCs w:val="26"/>
        </w:rPr>
      </w:pPr>
      <w:r w:rsidRPr="005F5DF7">
        <w:rPr>
          <w:sz w:val="26"/>
          <w:szCs w:val="26"/>
        </w:rPr>
        <w:t>II. Техническое состояние многоквартирного дома, включая пристройки</w:t>
      </w:r>
    </w:p>
    <w:p w14:paraId="39E93800" w14:textId="77777777" w:rsidR="00EE4A26" w:rsidRPr="005F5DF7" w:rsidRDefault="00EE4A26" w:rsidP="00EE4A26">
      <w:pPr>
        <w:pStyle w:val="a0"/>
        <w:jc w:val="both"/>
        <w:rPr>
          <w:sz w:val="26"/>
          <w:szCs w:val="26"/>
        </w:rPr>
      </w:pPr>
      <w:r w:rsidRPr="005F5DF7">
        <w:rPr>
          <w:sz w:val="26"/>
          <w:szCs w:val="26"/>
        </w:rPr>
        <w:lastRenderedPageBreak/>
        <w:t> </w:t>
      </w:r>
    </w:p>
    <w:tbl>
      <w:tblPr>
        <w:tblW w:w="9498" w:type="dxa"/>
        <w:jc w:val="center"/>
        <w:tblLayout w:type="fixed"/>
        <w:tblCellMar>
          <w:left w:w="0" w:type="dxa"/>
          <w:right w:w="0" w:type="dxa"/>
        </w:tblCellMar>
        <w:tblLook w:val="0000" w:firstRow="0" w:lastRow="0" w:firstColumn="0" w:lastColumn="0" w:noHBand="0" w:noVBand="0"/>
      </w:tblPr>
      <w:tblGrid>
        <w:gridCol w:w="3420"/>
        <w:gridCol w:w="3384"/>
        <w:gridCol w:w="2694"/>
      </w:tblGrid>
      <w:tr w:rsidR="00EE4A26" w:rsidRPr="005F5DF7" w14:paraId="6CDB1203" w14:textId="77777777" w:rsidTr="00BA7FA6">
        <w:trPr>
          <w:trHeight w:val="840"/>
          <w:jc w:val="center"/>
        </w:trPr>
        <w:tc>
          <w:tcPr>
            <w:tcW w:w="3420"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43162207" w14:textId="77777777" w:rsidR="00EE4A26" w:rsidRPr="005F5DF7" w:rsidRDefault="00EE4A26" w:rsidP="004C7314">
            <w:pPr>
              <w:pStyle w:val="a0"/>
              <w:jc w:val="center"/>
              <w:rPr>
                <w:sz w:val="26"/>
                <w:szCs w:val="26"/>
              </w:rPr>
            </w:pPr>
            <w:r w:rsidRPr="005F5DF7">
              <w:rPr>
                <w:sz w:val="26"/>
                <w:szCs w:val="26"/>
              </w:rPr>
              <w:t xml:space="preserve">Наименование </w:t>
            </w:r>
            <w:proofErr w:type="gramStart"/>
            <w:r w:rsidRPr="005F5DF7">
              <w:rPr>
                <w:sz w:val="26"/>
                <w:szCs w:val="26"/>
              </w:rPr>
              <w:t>конструктивных  элементов</w:t>
            </w:r>
            <w:proofErr w:type="gramEnd"/>
          </w:p>
        </w:tc>
        <w:tc>
          <w:tcPr>
            <w:tcW w:w="3384" w:type="dxa"/>
            <w:tcBorders>
              <w:top w:val="single" w:sz="6" w:space="0" w:color="auto"/>
              <w:left w:val="nil"/>
              <w:bottom w:val="single" w:sz="6" w:space="0" w:color="auto"/>
              <w:right w:val="single" w:sz="6" w:space="0" w:color="auto"/>
            </w:tcBorders>
            <w:tcMar>
              <w:top w:w="0" w:type="dxa"/>
              <w:left w:w="70" w:type="dxa"/>
              <w:bottom w:w="0" w:type="dxa"/>
              <w:right w:w="70" w:type="dxa"/>
            </w:tcMar>
          </w:tcPr>
          <w:p w14:paraId="43245211" w14:textId="77777777" w:rsidR="00EE4A26" w:rsidRPr="005F5DF7" w:rsidRDefault="00EE4A26" w:rsidP="004C7314">
            <w:pPr>
              <w:pStyle w:val="a0"/>
              <w:jc w:val="center"/>
              <w:rPr>
                <w:sz w:val="26"/>
                <w:szCs w:val="26"/>
              </w:rPr>
            </w:pPr>
            <w:r w:rsidRPr="005F5DF7">
              <w:rPr>
                <w:sz w:val="26"/>
                <w:szCs w:val="26"/>
              </w:rPr>
              <w:t xml:space="preserve">Описание </w:t>
            </w:r>
            <w:proofErr w:type="gramStart"/>
            <w:r w:rsidRPr="005F5DF7">
              <w:rPr>
                <w:sz w:val="26"/>
                <w:szCs w:val="26"/>
              </w:rPr>
              <w:t>элементов  (</w:t>
            </w:r>
            <w:proofErr w:type="gramEnd"/>
            <w:r w:rsidRPr="005F5DF7">
              <w:rPr>
                <w:sz w:val="26"/>
                <w:szCs w:val="26"/>
              </w:rPr>
              <w:t>материал, конструкция или система, отделка и прочее)</w:t>
            </w:r>
          </w:p>
        </w:tc>
        <w:tc>
          <w:tcPr>
            <w:tcW w:w="2694" w:type="dxa"/>
            <w:tcBorders>
              <w:top w:val="single" w:sz="6" w:space="0" w:color="auto"/>
              <w:left w:val="nil"/>
              <w:bottom w:val="single" w:sz="6" w:space="0" w:color="auto"/>
              <w:right w:val="single" w:sz="6" w:space="0" w:color="auto"/>
            </w:tcBorders>
            <w:tcMar>
              <w:top w:w="0" w:type="dxa"/>
              <w:left w:w="70" w:type="dxa"/>
              <w:bottom w:w="0" w:type="dxa"/>
              <w:right w:w="70" w:type="dxa"/>
            </w:tcMar>
          </w:tcPr>
          <w:p w14:paraId="636D22C0" w14:textId="77777777" w:rsidR="00EE4A26" w:rsidRPr="005F5DF7" w:rsidRDefault="00EE4A26" w:rsidP="004C7314">
            <w:pPr>
              <w:pStyle w:val="a0"/>
              <w:jc w:val="center"/>
              <w:rPr>
                <w:sz w:val="26"/>
                <w:szCs w:val="26"/>
              </w:rPr>
            </w:pPr>
            <w:r w:rsidRPr="005F5DF7">
              <w:rPr>
                <w:sz w:val="26"/>
                <w:szCs w:val="26"/>
              </w:rPr>
              <w:t>Техническое состояние элементов общего имущества многоквартирного дома</w:t>
            </w:r>
          </w:p>
        </w:tc>
      </w:tr>
      <w:tr w:rsidR="00EE4A26" w:rsidRPr="005F5DF7" w14:paraId="30B81645" w14:textId="77777777" w:rsidTr="00BA7FA6">
        <w:trPr>
          <w:trHeight w:val="240"/>
          <w:jc w:val="center"/>
        </w:trPr>
        <w:tc>
          <w:tcPr>
            <w:tcW w:w="3420"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2B4EFD5E" w14:textId="77777777" w:rsidR="00EE4A26" w:rsidRPr="005F5DF7" w:rsidRDefault="00EE4A26" w:rsidP="004C7314">
            <w:pPr>
              <w:pStyle w:val="a0"/>
              <w:jc w:val="both"/>
              <w:rPr>
                <w:sz w:val="26"/>
                <w:szCs w:val="26"/>
              </w:rPr>
            </w:pPr>
            <w:r w:rsidRPr="005F5DF7">
              <w:rPr>
                <w:sz w:val="26"/>
                <w:szCs w:val="26"/>
              </w:rPr>
              <w:t>1. Фундамент</w:t>
            </w:r>
          </w:p>
        </w:tc>
        <w:tc>
          <w:tcPr>
            <w:tcW w:w="3384" w:type="dxa"/>
            <w:tcBorders>
              <w:top w:val="nil"/>
              <w:left w:val="nil"/>
              <w:bottom w:val="single" w:sz="6" w:space="0" w:color="auto"/>
              <w:right w:val="single" w:sz="6" w:space="0" w:color="auto"/>
            </w:tcBorders>
            <w:tcMar>
              <w:top w:w="0" w:type="dxa"/>
              <w:left w:w="70" w:type="dxa"/>
              <w:bottom w:w="0" w:type="dxa"/>
              <w:right w:w="70" w:type="dxa"/>
            </w:tcMar>
          </w:tcPr>
          <w:p w14:paraId="105AD7CB" w14:textId="77777777" w:rsidR="00EE4A26" w:rsidRPr="005F5DF7" w:rsidRDefault="00EE4A26" w:rsidP="004C7314">
            <w:pPr>
              <w:pStyle w:val="a0"/>
              <w:jc w:val="both"/>
              <w:rPr>
                <w:i/>
                <w:sz w:val="26"/>
                <w:szCs w:val="26"/>
              </w:rPr>
            </w:pPr>
            <w:r w:rsidRPr="005F5DF7">
              <w:rPr>
                <w:i/>
                <w:sz w:val="26"/>
                <w:szCs w:val="26"/>
              </w:rPr>
              <w:t>Железобетонные блоки</w:t>
            </w:r>
          </w:p>
        </w:tc>
        <w:tc>
          <w:tcPr>
            <w:tcW w:w="2694" w:type="dxa"/>
            <w:tcBorders>
              <w:top w:val="nil"/>
              <w:left w:val="nil"/>
              <w:bottom w:val="single" w:sz="6" w:space="0" w:color="auto"/>
              <w:right w:val="single" w:sz="6" w:space="0" w:color="auto"/>
            </w:tcBorders>
            <w:tcMar>
              <w:top w:w="0" w:type="dxa"/>
              <w:left w:w="70" w:type="dxa"/>
              <w:bottom w:w="0" w:type="dxa"/>
              <w:right w:w="70" w:type="dxa"/>
            </w:tcMar>
          </w:tcPr>
          <w:p w14:paraId="081535A8" w14:textId="77777777" w:rsidR="00EE4A26" w:rsidRPr="005F5DF7" w:rsidRDefault="00EE4A26" w:rsidP="004C7314">
            <w:pPr>
              <w:pStyle w:val="a0"/>
              <w:jc w:val="both"/>
              <w:rPr>
                <w:i/>
                <w:sz w:val="26"/>
                <w:szCs w:val="26"/>
              </w:rPr>
            </w:pPr>
            <w:r w:rsidRPr="005F5DF7">
              <w:rPr>
                <w:i/>
                <w:sz w:val="26"/>
                <w:szCs w:val="26"/>
              </w:rPr>
              <w:t>Без видимых повреждений</w:t>
            </w:r>
          </w:p>
        </w:tc>
      </w:tr>
      <w:tr w:rsidR="00EE4A26" w:rsidRPr="005F5DF7" w14:paraId="3B24C6A2" w14:textId="77777777" w:rsidTr="00BA7FA6">
        <w:trPr>
          <w:trHeight w:val="360"/>
          <w:jc w:val="center"/>
        </w:trPr>
        <w:tc>
          <w:tcPr>
            <w:tcW w:w="3420"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213B1D4D" w14:textId="77777777" w:rsidR="00EE4A26" w:rsidRPr="005F5DF7" w:rsidRDefault="00EE4A26" w:rsidP="004C7314">
            <w:pPr>
              <w:pStyle w:val="a0"/>
              <w:jc w:val="both"/>
              <w:rPr>
                <w:sz w:val="26"/>
                <w:szCs w:val="26"/>
              </w:rPr>
            </w:pPr>
            <w:r w:rsidRPr="005F5DF7">
              <w:rPr>
                <w:sz w:val="26"/>
                <w:szCs w:val="26"/>
              </w:rPr>
              <w:t>2.Наружные и внутренние капитальные стены</w:t>
            </w:r>
          </w:p>
        </w:tc>
        <w:tc>
          <w:tcPr>
            <w:tcW w:w="3384" w:type="dxa"/>
            <w:tcBorders>
              <w:top w:val="nil"/>
              <w:left w:val="nil"/>
              <w:bottom w:val="single" w:sz="6" w:space="0" w:color="auto"/>
              <w:right w:val="single" w:sz="6" w:space="0" w:color="auto"/>
            </w:tcBorders>
            <w:tcMar>
              <w:top w:w="0" w:type="dxa"/>
              <w:left w:w="70" w:type="dxa"/>
              <w:bottom w:w="0" w:type="dxa"/>
              <w:right w:w="70" w:type="dxa"/>
            </w:tcMar>
          </w:tcPr>
          <w:p w14:paraId="73DFCA58" w14:textId="77777777" w:rsidR="00EE4A26" w:rsidRPr="005F5DF7" w:rsidRDefault="00EE4A26" w:rsidP="004C7314">
            <w:pPr>
              <w:pStyle w:val="a0"/>
              <w:jc w:val="both"/>
              <w:rPr>
                <w:i/>
                <w:sz w:val="26"/>
                <w:szCs w:val="26"/>
              </w:rPr>
            </w:pPr>
            <w:r w:rsidRPr="005F5DF7">
              <w:rPr>
                <w:i/>
                <w:sz w:val="26"/>
                <w:szCs w:val="26"/>
              </w:rPr>
              <w:t>Кирпичные толщиной 0,64</w:t>
            </w:r>
          </w:p>
        </w:tc>
        <w:tc>
          <w:tcPr>
            <w:tcW w:w="2694" w:type="dxa"/>
            <w:tcBorders>
              <w:top w:val="nil"/>
              <w:left w:val="nil"/>
              <w:bottom w:val="single" w:sz="6" w:space="0" w:color="auto"/>
              <w:right w:val="single" w:sz="6" w:space="0" w:color="auto"/>
            </w:tcBorders>
            <w:tcMar>
              <w:top w:w="0" w:type="dxa"/>
              <w:left w:w="70" w:type="dxa"/>
              <w:bottom w:w="0" w:type="dxa"/>
              <w:right w:w="70" w:type="dxa"/>
            </w:tcMar>
          </w:tcPr>
          <w:p w14:paraId="6B6274B9" w14:textId="77777777" w:rsidR="00EE4A26" w:rsidRPr="005F5DF7" w:rsidRDefault="00EE4A26" w:rsidP="004C7314">
            <w:pPr>
              <w:pStyle w:val="a0"/>
              <w:jc w:val="both"/>
              <w:rPr>
                <w:i/>
                <w:sz w:val="26"/>
                <w:szCs w:val="26"/>
              </w:rPr>
            </w:pPr>
            <w:r w:rsidRPr="005F5DF7">
              <w:rPr>
                <w:i/>
                <w:sz w:val="26"/>
                <w:szCs w:val="26"/>
              </w:rPr>
              <w:t>Без видимых повреждений</w:t>
            </w:r>
          </w:p>
        </w:tc>
      </w:tr>
      <w:tr w:rsidR="00EE4A26" w:rsidRPr="005F5DF7" w14:paraId="1C6EE073" w14:textId="77777777" w:rsidTr="00BA7FA6">
        <w:trPr>
          <w:trHeight w:val="240"/>
          <w:jc w:val="center"/>
        </w:trPr>
        <w:tc>
          <w:tcPr>
            <w:tcW w:w="3420"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0CE4FE36" w14:textId="77777777" w:rsidR="00EE4A26" w:rsidRPr="005F5DF7" w:rsidRDefault="00EE4A26" w:rsidP="004C7314">
            <w:pPr>
              <w:pStyle w:val="a0"/>
              <w:jc w:val="both"/>
              <w:rPr>
                <w:sz w:val="26"/>
                <w:szCs w:val="26"/>
              </w:rPr>
            </w:pPr>
            <w:r w:rsidRPr="005F5DF7">
              <w:rPr>
                <w:sz w:val="26"/>
                <w:szCs w:val="26"/>
              </w:rPr>
              <w:t>3. Перегородки</w:t>
            </w:r>
          </w:p>
        </w:tc>
        <w:tc>
          <w:tcPr>
            <w:tcW w:w="3384" w:type="dxa"/>
            <w:tcBorders>
              <w:top w:val="nil"/>
              <w:left w:val="nil"/>
              <w:bottom w:val="single" w:sz="6" w:space="0" w:color="auto"/>
              <w:right w:val="single" w:sz="6" w:space="0" w:color="auto"/>
            </w:tcBorders>
            <w:tcMar>
              <w:top w:w="0" w:type="dxa"/>
              <w:left w:w="70" w:type="dxa"/>
              <w:bottom w:w="0" w:type="dxa"/>
              <w:right w:w="70" w:type="dxa"/>
            </w:tcMar>
          </w:tcPr>
          <w:p w14:paraId="47F90A6D" w14:textId="77777777" w:rsidR="00EE4A26" w:rsidRPr="005F5DF7" w:rsidRDefault="00EE4A26" w:rsidP="004C7314">
            <w:pPr>
              <w:pStyle w:val="a0"/>
              <w:jc w:val="both"/>
              <w:rPr>
                <w:i/>
                <w:sz w:val="26"/>
                <w:szCs w:val="26"/>
              </w:rPr>
            </w:pPr>
            <w:r w:rsidRPr="005F5DF7">
              <w:rPr>
                <w:i/>
                <w:sz w:val="26"/>
                <w:szCs w:val="26"/>
              </w:rPr>
              <w:t>Деревянные</w:t>
            </w:r>
          </w:p>
        </w:tc>
        <w:tc>
          <w:tcPr>
            <w:tcW w:w="2694" w:type="dxa"/>
            <w:tcBorders>
              <w:top w:val="nil"/>
              <w:left w:val="nil"/>
              <w:bottom w:val="single" w:sz="6" w:space="0" w:color="auto"/>
              <w:right w:val="single" w:sz="6" w:space="0" w:color="auto"/>
            </w:tcBorders>
            <w:tcMar>
              <w:top w:w="0" w:type="dxa"/>
              <w:left w:w="70" w:type="dxa"/>
              <w:bottom w:w="0" w:type="dxa"/>
              <w:right w:w="70" w:type="dxa"/>
            </w:tcMar>
          </w:tcPr>
          <w:p w14:paraId="3811C2E7" w14:textId="77777777" w:rsidR="00EE4A26" w:rsidRPr="005F5DF7" w:rsidRDefault="00EE4A26" w:rsidP="004C7314">
            <w:pPr>
              <w:pStyle w:val="a0"/>
              <w:jc w:val="both"/>
              <w:rPr>
                <w:i/>
                <w:sz w:val="26"/>
                <w:szCs w:val="26"/>
              </w:rPr>
            </w:pPr>
            <w:r w:rsidRPr="005F5DF7">
              <w:rPr>
                <w:i/>
                <w:sz w:val="26"/>
                <w:szCs w:val="26"/>
              </w:rPr>
              <w:t>Без видимых повреждений</w:t>
            </w:r>
          </w:p>
        </w:tc>
      </w:tr>
      <w:tr w:rsidR="00EE4A26" w:rsidRPr="005F5DF7" w14:paraId="484A65D8" w14:textId="77777777" w:rsidTr="00BA7FA6">
        <w:trPr>
          <w:trHeight w:val="480"/>
          <w:jc w:val="center"/>
        </w:trPr>
        <w:tc>
          <w:tcPr>
            <w:tcW w:w="3420"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64A56F05" w14:textId="77777777" w:rsidR="00EE4A26" w:rsidRPr="005F5DF7" w:rsidRDefault="00EE4A26" w:rsidP="004C7314">
            <w:pPr>
              <w:pStyle w:val="a0"/>
              <w:jc w:val="both"/>
              <w:rPr>
                <w:sz w:val="26"/>
                <w:szCs w:val="26"/>
              </w:rPr>
            </w:pPr>
            <w:r w:rsidRPr="005F5DF7">
              <w:rPr>
                <w:sz w:val="26"/>
                <w:szCs w:val="26"/>
              </w:rPr>
              <w:t xml:space="preserve">4.Перекрытия: чердачные,  </w:t>
            </w:r>
            <w:r w:rsidRPr="005F5DF7">
              <w:rPr>
                <w:sz w:val="26"/>
                <w:szCs w:val="26"/>
              </w:rPr>
              <w:br/>
              <w:t>междуэтажные, подвальные (другое)</w:t>
            </w:r>
          </w:p>
        </w:tc>
        <w:tc>
          <w:tcPr>
            <w:tcW w:w="3384" w:type="dxa"/>
            <w:tcBorders>
              <w:top w:val="nil"/>
              <w:left w:val="nil"/>
              <w:bottom w:val="single" w:sz="6" w:space="0" w:color="auto"/>
              <w:right w:val="single" w:sz="6" w:space="0" w:color="auto"/>
            </w:tcBorders>
            <w:tcMar>
              <w:top w:w="0" w:type="dxa"/>
              <w:left w:w="70" w:type="dxa"/>
              <w:bottom w:w="0" w:type="dxa"/>
              <w:right w:w="70" w:type="dxa"/>
            </w:tcMar>
          </w:tcPr>
          <w:p w14:paraId="39A10B74" w14:textId="77777777" w:rsidR="00EE4A26" w:rsidRPr="005F5DF7" w:rsidRDefault="00EE4A26" w:rsidP="004C7314">
            <w:pPr>
              <w:pStyle w:val="a0"/>
              <w:jc w:val="both"/>
              <w:rPr>
                <w:i/>
                <w:sz w:val="26"/>
                <w:szCs w:val="26"/>
              </w:rPr>
            </w:pPr>
            <w:r w:rsidRPr="005F5DF7">
              <w:rPr>
                <w:i/>
                <w:sz w:val="26"/>
                <w:szCs w:val="26"/>
              </w:rPr>
              <w:t>Деревянные</w:t>
            </w:r>
          </w:p>
        </w:tc>
        <w:tc>
          <w:tcPr>
            <w:tcW w:w="2694" w:type="dxa"/>
            <w:tcBorders>
              <w:top w:val="nil"/>
              <w:left w:val="nil"/>
              <w:bottom w:val="single" w:sz="6" w:space="0" w:color="auto"/>
              <w:right w:val="single" w:sz="6" w:space="0" w:color="auto"/>
            </w:tcBorders>
            <w:tcMar>
              <w:top w:w="0" w:type="dxa"/>
              <w:left w:w="70" w:type="dxa"/>
              <w:bottom w:w="0" w:type="dxa"/>
              <w:right w:w="70" w:type="dxa"/>
            </w:tcMar>
          </w:tcPr>
          <w:p w14:paraId="7241258C" w14:textId="77777777" w:rsidR="00EE4A26" w:rsidRPr="005F5DF7" w:rsidRDefault="00EE4A26" w:rsidP="004C7314">
            <w:pPr>
              <w:pStyle w:val="a0"/>
              <w:jc w:val="both"/>
              <w:rPr>
                <w:i/>
                <w:sz w:val="26"/>
                <w:szCs w:val="26"/>
              </w:rPr>
            </w:pPr>
            <w:r w:rsidRPr="005F5DF7">
              <w:rPr>
                <w:i/>
                <w:sz w:val="26"/>
                <w:szCs w:val="26"/>
              </w:rPr>
              <w:t>Без видимых повреждений</w:t>
            </w:r>
          </w:p>
        </w:tc>
      </w:tr>
      <w:tr w:rsidR="00EE4A26" w:rsidRPr="005F5DF7" w14:paraId="7A6B2421" w14:textId="77777777" w:rsidTr="00BA7FA6">
        <w:trPr>
          <w:trHeight w:val="240"/>
          <w:jc w:val="center"/>
        </w:trPr>
        <w:tc>
          <w:tcPr>
            <w:tcW w:w="3420"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6931DE37" w14:textId="77777777" w:rsidR="00EE4A26" w:rsidRPr="005F5DF7" w:rsidRDefault="00EE4A26" w:rsidP="004C7314">
            <w:pPr>
              <w:pStyle w:val="a0"/>
              <w:jc w:val="both"/>
              <w:rPr>
                <w:sz w:val="26"/>
                <w:szCs w:val="26"/>
              </w:rPr>
            </w:pPr>
            <w:r w:rsidRPr="005F5DF7">
              <w:rPr>
                <w:sz w:val="26"/>
                <w:szCs w:val="26"/>
              </w:rPr>
              <w:t>5. Крыша</w:t>
            </w:r>
          </w:p>
        </w:tc>
        <w:tc>
          <w:tcPr>
            <w:tcW w:w="3384" w:type="dxa"/>
            <w:tcBorders>
              <w:top w:val="nil"/>
              <w:left w:val="nil"/>
              <w:bottom w:val="single" w:sz="6" w:space="0" w:color="auto"/>
              <w:right w:val="single" w:sz="6" w:space="0" w:color="auto"/>
            </w:tcBorders>
            <w:tcMar>
              <w:top w:w="0" w:type="dxa"/>
              <w:left w:w="70" w:type="dxa"/>
              <w:bottom w:w="0" w:type="dxa"/>
              <w:right w:w="70" w:type="dxa"/>
            </w:tcMar>
          </w:tcPr>
          <w:p w14:paraId="3926E083" w14:textId="77777777" w:rsidR="00EE4A26" w:rsidRPr="005F5DF7" w:rsidRDefault="00EE4A26" w:rsidP="004C7314">
            <w:pPr>
              <w:pStyle w:val="a0"/>
              <w:jc w:val="both"/>
              <w:rPr>
                <w:i/>
                <w:sz w:val="26"/>
                <w:szCs w:val="26"/>
              </w:rPr>
            </w:pPr>
            <w:r w:rsidRPr="005F5DF7">
              <w:rPr>
                <w:i/>
                <w:sz w:val="26"/>
                <w:szCs w:val="26"/>
              </w:rPr>
              <w:t>Скатная, покрытие – метал, основание – деревянный каркас с обрешеткой</w:t>
            </w:r>
          </w:p>
        </w:tc>
        <w:tc>
          <w:tcPr>
            <w:tcW w:w="2694" w:type="dxa"/>
            <w:tcBorders>
              <w:top w:val="nil"/>
              <w:left w:val="nil"/>
              <w:bottom w:val="single" w:sz="6" w:space="0" w:color="auto"/>
              <w:right w:val="single" w:sz="6" w:space="0" w:color="auto"/>
            </w:tcBorders>
            <w:tcMar>
              <w:top w:w="0" w:type="dxa"/>
              <w:left w:w="70" w:type="dxa"/>
              <w:bottom w:w="0" w:type="dxa"/>
              <w:right w:w="70" w:type="dxa"/>
            </w:tcMar>
          </w:tcPr>
          <w:p w14:paraId="237FD716" w14:textId="77777777" w:rsidR="00EE4A26" w:rsidRPr="005F5DF7" w:rsidRDefault="00EE4A26" w:rsidP="004C7314">
            <w:pPr>
              <w:pStyle w:val="a0"/>
              <w:jc w:val="both"/>
              <w:rPr>
                <w:i/>
                <w:sz w:val="26"/>
                <w:szCs w:val="26"/>
              </w:rPr>
            </w:pPr>
            <w:r w:rsidRPr="005F5DF7">
              <w:rPr>
                <w:i/>
                <w:sz w:val="26"/>
                <w:szCs w:val="26"/>
              </w:rPr>
              <w:t>Удовл.</w:t>
            </w:r>
          </w:p>
        </w:tc>
      </w:tr>
      <w:tr w:rsidR="00EE4A26" w:rsidRPr="005F5DF7" w14:paraId="39C10307" w14:textId="77777777" w:rsidTr="00BA7FA6">
        <w:trPr>
          <w:trHeight w:val="240"/>
          <w:jc w:val="center"/>
        </w:trPr>
        <w:tc>
          <w:tcPr>
            <w:tcW w:w="3420"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7B560E94" w14:textId="77777777" w:rsidR="00EE4A26" w:rsidRPr="005F5DF7" w:rsidRDefault="00EE4A26" w:rsidP="004C7314">
            <w:pPr>
              <w:pStyle w:val="a0"/>
              <w:jc w:val="both"/>
              <w:rPr>
                <w:sz w:val="26"/>
                <w:szCs w:val="26"/>
              </w:rPr>
            </w:pPr>
            <w:r w:rsidRPr="005F5DF7">
              <w:rPr>
                <w:sz w:val="26"/>
                <w:szCs w:val="26"/>
              </w:rPr>
              <w:t>6. Полы</w:t>
            </w:r>
          </w:p>
        </w:tc>
        <w:tc>
          <w:tcPr>
            <w:tcW w:w="3384" w:type="dxa"/>
            <w:tcBorders>
              <w:top w:val="nil"/>
              <w:left w:val="nil"/>
              <w:bottom w:val="single" w:sz="6" w:space="0" w:color="auto"/>
              <w:right w:val="single" w:sz="6" w:space="0" w:color="auto"/>
            </w:tcBorders>
            <w:tcMar>
              <w:top w:w="0" w:type="dxa"/>
              <w:left w:w="70" w:type="dxa"/>
              <w:bottom w:w="0" w:type="dxa"/>
              <w:right w:w="70" w:type="dxa"/>
            </w:tcMar>
          </w:tcPr>
          <w:p w14:paraId="2F7A4910" w14:textId="77777777" w:rsidR="00EE4A26" w:rsidRPr="005F5DF7" w:rsidRDefault="00EE4A26" w:rsidP="004C7314">
            <w:pPr>
              <w:pStyle w:val="a0"/>
              <w:jc w:val="both"/>
              <w:rPr>
                <w:i/>
                <w:sz w:val="26"/>
                <w:szCs w:val="26"/>
              </w:rPr>
            </w:pPr>
            <w:r w:rsidRPr="005F5DF7">
              <w:rPr>
                <w:i/>
                <w:sz w:val="26"/>
                <w:szCs w:val="26"/>
              </w:rPr>
              <w:t>Дощатые по деревянным лагам</w:t>
            </w:r>
          </w:p>
        </w:tc>
        <w:tc>
          <w:tcPr>
            <w:tcW w:w="2694" w:type="dxa"/>
            <w:tcBorders>
              <w:top w:val="nil"/>
              <w:left w:val="nil"/>
              <w:bottom w:val="single" w:sz="6" w:space="0" w:color="auto"/>
              <w:right w:val="single" w:sz="6" w:space="0" w:color="auto"/>
            </w:tcBorders>
            <w:tcMar>
              <w:top w:w="0" w:type="dxa"/>
              <w:left w:w="70" w:type="dxa"/>
              <w:bottom w:w="0" w:type="dxa"/>
              <w:right w:w="70" w:type="dxa"/>
            </w:tcMar>
          </w:tcPr>
          <w:p w14:paraId="0151CA0D" w14:textId="77777777" w:rsidR="00EE4A26" w:rsidRPr="005F5DF7" w:rsidRDefault="00EE4A26" w:rsidP="004C7314">
            <w:pPr>
              <w:pStyle w:val="a0"/>
              <w:jc w:val="both"/>
              <w:rPr>
                <w:i/>
                <w:sz w:val="26"/>
                <w:szCs w:val="26"/>
              </w:rPr>
            </w:pPr>
            <w:r w:rsidRPr="005F5DF7">
              <w:rPr>
                <w:i/>
                <w:sz w:val="26"/>
                <w:szCs w:val="26"/>
              </w:rPr>
              <w:t>Без видимых повреждений</w:t>
            </w:r>
          </w:p>
        </w:tc>
      </w:tr>
      <w:tr w:rsidR="00EE4A26" w:rsidRPr="005F5DF7" w14:paraId="0100AFDE" w14:textId="77777777" w:rsidTr="00BA7FA6">
        <w:trPr>
          <w:trHeight w:val="360"/>
          <w:jc w:val="center"/>
        </w:trPr>
        <w:tc>
          <w:tcPr>
            <w:tcW w:w="3420"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3C9E0720" w14:textId="77777777" w:rsidR="00EE4A26" w:rsidRPr="005F5DF7" w:rsidRDefault="00EE4A26" w:rsidP="004C7314">
            <w:pPr>
              <w:pStyle w:val="a0"/>
              <w:jc w:val="both"/>
              <w:rPr>
                <w:sz w:val="26"/>
                <w:szCs w:val="26"/>
              </w:rPr>
            </w:pPr>
            <w:r w:rsidRPr="005F5DF7">
              <w:rPr>
                <w:sz w:val="26"/>
                <w:szCs w:val="26"/>
              </w:rPr>
              <w:t>7.Проемы: окна, двери</w:t>
            </w:r>
            <w:r w:rsidRPr="005F5DF7">
              <w:rPr>
                <w:sz w:val="26"/>
                <w:szCs w:val="26"/>
              </w:rPr>
              <w:br/>
              <w:t>(другое)</w:t>
            </w:r>
          </w:p>
        </w:tc>
        <w:tc>
          <w:tcPr>
            <w:tcW w:w="3384" w:type="dxa"/>
            <w:tcBorders>
              <w:top w:val="nil"/>
              <w:left w:val="nil"/>
              <w:bottom w:val="single" w:sz="6" w:space="0" w:color="auto"/>
              <w:right w:val="single" w:sz="6" w:space="0" w:color="auto"/>
            </w:tcBorders>
            <w:tcMar>
              <w:top w:w="0" w:type="dxa"/>
              <w:left w:w="70" w:type="dxa"/>
              <w:bottom w:w="0" w:type="dxa"/>
              <w:right w:w="70" w:type="dxa"/>
            </w:tcMar>
          </w:tcPr>
          <w:p w14:paraId="158424EE" w14:textId="77777777" w:rsidR="00EE4A26" w:rsidRPr="005F5DF7" w:rsidRDefault="00EE4A26" w:rsidP="004C7314">
            <w:pPr>
              <w:pStyle w:val="a0"/>
              <w:rPr>
                <w:i/>
                <w:sz w:val="26"/>
                <w:szCs w:val="26"/>
              </w:rPr>
            </w:pPr>
            <w:r w:rsidRPr="005F5DF7">
              <w:rPr>
                <w:i/>
                <w:sz w:val="26"/>
                <w:szCs w:val="26"/>
              </w:rPr>
              <w:t>Окна – двухстворчатые с двойным остеклением, деревянные окрашены</w:t>
            </w:r>
          </w:p>
          <w:p w14:paraId="09896AD2" w14:textId="77777777" w:rsidR="00EE4A26" w:rsidRPr="005F5DF7" w:rsidRDefault="00EE4A26" w:rsidP="004C7314">
            <w:pPr>
              <w:pStyle w:val="a0"/>
              <w:rPr>
                <w:i/>
                <w:sz w:val="26"/>
                <w:szCs w:val="26"/>
              </w:rPr>
            </w:pPr>
          </w:p>
          <w:p w14:paraId="77D3C224" w14:textId="77777777" w:rsidR="00EE4A26" w:rsidRPr="005F5DF7" w:rsidRDefault="00EE4A26" w:rsidP="004C7314">
            <w:pPr>
              <w:pStyle w:val="a0"/>
              <w:rPr>
                <w:i/>
                <w:sz w:val="26"/>
                <w:szCs w:val="26"/>
              </w:rPr>
            </w:pPr>
            <w:r w:rsidRPr="005F5DF7">
              <w:rPr>
                <w:i/>
                <w:sz w:val="26"/>
                <w:szCs w:val="26"/>
              </w:rPr>
              <w:t xml:space="preserve">Двери – филенчатые, однопольные, деревянные </w:t>
            </w:r>
          </w:p>
        </w:tc>
        <w:tc>
          <w:tcPr>
            <w:tcW w:w="2694" w:type="dxa"/>
            <w:tcBorders>
              <w:top w:val="nil"/>
              <w:left w:val="nil"/>
              <w:bottom w:val="single" w:sz="6" w:space="0" w:color="auto"/>
              <w:right w:val="single" w:sz="6" w:space="0" w:color="auto"/>
            </w:tcBorders>
            <w:tcMar>
              <w:top w:w="0" w:type="dxa"/>
              <w:left w:w="70" w:type="dxa"/>
              <w:bottom w:w="0" w:type="dxa"/>
              <w:right w:w="70" w:type="dxa"/>
            </w:tcMar>
          </w:tcPr>
          <w:p w14:paraId="11CBE6B4" w14:textId="77777777" w:rsidR="00EE4A26" w:rsidRPr="005F5DF7" w:rsidRDefault="00EE4A26" w:rsidP="004C7314">
            <w:pPr>
              <w:pStyle w:val="a0"/>
              <w:jc w:val="both"/>
              <w:rPr>
                <w:i/>
                <w:sz w:val="26"/>
                <w:szCs w:val="26"/>
              </w:rPr>
            </w:pPr>
            <w:r w:rsidRPr="005F5DF7">
              <w:rPr>
                <w:i/>
                <w:sz w:val="26"/>
                <w:szCs w:val="26"/>
              </w:rPr>
              <w:t xml:space="preserve">Без видимых повреждений </w:t>
            </w:r>
          </w:p>
          <w:p w14:paraId="565E322C" w14:textId="77777777" w:rsidR="00EE4A26" w:rsidRPr="005F5DF7" w:rsidRDefault="00EE4A26" w:rsidP="004C7314">
            <w:pPr>
              <w:pStyle w:val="a0"/>
              <w:jc w:val="both"/>
              <w:rPr>
                <w:i/>
                <w:sz w:val="26"/>
                <w:szCs w:val="26"/>
              </w:rPr>
            </w:pPr>
          </w:p>
          <w:p w14:paraId="76B7B752" w14:textId="77777777" w:rsidR="00EE4A26" w:rsidRPr="005F5DF7" w:rsidRDefault="00EE4A26" w:rsidP="004C7314">
            <w:pPr>
              <w:pStyle w:val="a0"/>
              <w:jc w:val="both"/>
              <w:rPr>
                <w:i/>
                <w:sz w:val="26"/>
                <w:szCs w:val="26"/>
              </w:rPr>
            </w:pPr>
            <w:r w:rsidRPr="005F5DF7">
              <w:rPr>
                <w:i/>
                <w:sz w:val="26"/>
                <w:szCs w:val="26"/>
              </w:rPr>
              <w:t>Без видимых повреждений</w:t>
            </w:r>
          </w:p>
        </w:tc>
      </w:tr>
      <w:tr w:rsidR="00EE4A26" w:rsidRPr="005F5DF7" w14:paraId="0AB45C3F" w14:textId="77777777" w:rsidTr="00BA7FA6">
        <w:trPr>
          <w:trHeight w:val="360"/>
          <w:jc w:val="center"/>
        </w:trPr>
        <w:tc>
          <w:tcPr>
            <w:tcW w:w="3420"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12677A7E" w14:textId="77777777" w:rsidR="00EE4A26" w:rsidRPr="005F5DF7" w:rsidRDefault="00EE4A26" w:rsidP="004C7314">
            <w:pPr>
              <w:pStyle w:val="a0"/>
              <w:ind w:right="-1407"/>
              <w:rPr>
                <w:sz w:val="26"/>
                <w:szCs w:val="26"/>
              </w:rPr>
            </w:pPr>
            <w:r w:rsidRPr="005F5DF7">
              <w:rPr>
                <w:sz w:val="26"/>
                <w:szCs w:val="26"/>
              </w:rPr>
              <w:t>8. Отделка: внутренняя,</w:t>
            </w:r>
          </w:p>
          <w:p w14:paraId="26D2F903" w14:textId="77777777" w:rsidR="00EE4A26" w:rsidRPr="005F5DF7" w:rsidRDefault="00EE4A26" w:rsidP="004C7314">
            <w:pPr>
              <w:pStyle w:val="a0"/>
              <w:ind w:right="-1407"/>
              <w:rPr>
                <w:sz w:val="26"/>
                <w:szCs w:val="26"/>
              </w:rPr>
            </w:pPr>
            <w:r w:rsidRPr="005F5DF7">
              <w:rPr>
                <w:sz w:val="26"/>
                <w:szCs w:val="26"/>
              </w:rPr>
              <w:t>наружная (другое)</w:t>
            </w:r>
          </w:p>
        </w:tc>
        <w:tc>
          <w:tcPr>
            <w:tcW w:w="3384" w:type="dxa"/>
            <w:tcBorders>
              <w:top w:val="nil"/>
              <w:left w:val="nil"/>
              <w:bottom w:val="single" w:sz="6" w:space="0" w:color="auto"/>
              <w:right w:val="single" w:sz="6" w:space="0" w:color="auto"/>
            </w:tcBorders>
            <w:tcMar>
              <w:top w:w="0" w:type="dxa"/>
              <w:left w:w="70" w:type="dxa"/>
              <w:bottom w:w="0" w:type="dxa"/>
              <w:right w:w="70" w:type="dxa"/>
            </w:tcMar>
          </w:tcPr>
          <w:p w14:paraId="06A7A0C7" w14:textId="77777777" w:rsidR="00EE4A26" w:rsidRPr="005F5DF7" w:rsidRDefault="00EE4A26" w:rsidP="004C7314">
            <w:pPr>
              <w:pStyle w:val="a0"/>
              <w:rPr>
                <w:i/>
                <w:sz w:val="26"/>
                <w:szCs w:val="26"/>
              </w:rPr>
            </w:pPr>
            <w:r w:rsidRPr="005F5DF7">
              <w:rPr>
                <w:i/>
                <w:sz w:val="26"/>
                <w:szCs w:val="26"/>
              </w:rPr>
              <w:t xml:space="preserve">Внутренняя – </w:t>
            </w:r>
            <w:proofErr w:type="gramStart"/>
            <w:r w:rsidRPr="005F5DF7">
              <w:rPr>
                <w:i/>
                <w:sz w:val="26"/>
                <w:szCs w:val="26"/>
              </w:rPr>
              <w:t>штукатурка,  побелка</w:t>
            </w:r>
            <w:proofErr w:type="gramEnd"/>
            <w:r w:rsidRPr="005F5DF7">
              <w:rPr>
                <w:i/>
                <w:sz w:val="26"/>
                <w:szCs w:val="26"/>
              </w:rPr>
              <w:t>, окраска</w:t>
            </w:r>
          </w:p>
          <w:p w14:paraId="67CFA25B" w14:textId="77777777" w:rsidR="00EE4A26" w:rsidRPr="005F5DF7" w:rsidRDefault="00EE4A26" w:rsidP="004C7314">
            <w:pPr>
              <w:pStyle w:val="a0"/>
              <w:jc w:val="both"/>
              <w:rPr>
                <w:i/>
                <w:sz w:val="26"/>
                <w:szCs w:val="26"/>
              </w:rPr>
            </w:pPr>
          </w:p>
          <w:p w14:paraId="23947E20" w14:textId="77777777" w:rsidR="00EE4A26" w:rsidRPr="005F5DF7" w:rsidRDefault="00EE4A26" w:rsidP="004C7314">
            <w:pPr>
              <w:pStyle w:val="a0"/>
              <w:jc w:val="both"/>
              <w:rPr>
                <w:i/>
                <w:sz w:val="26"/>
                <w:szCs w:val="26"/>
              </w:rPr>
            </w:pPr>
            <w:r w:rsidRPr="005F5DF7">
              <w:rPr>
                <w:i/>
                <w:sz w:val="26"/>
                <w:szCs w:val="26"/>
              </w:rPr>
              <w:t xml:space="preserve">Потолки – </w:t>
            </w:r>
            <w:proofErr w:type="gramStart"/>
            <w:r w:rsidRPr="005F5DF7">
              <w:rPr>
                <w:i/>
                <w:sz w:val="26"/>
                <w:szCs w:val="26"/>
              </w:rPr>
              <w:t>штукатурка,  побелка</w:t>
            </w:r>
            <w:proofErr w:type="gramEnd"/>
          </w:p>
        </w:tc>
        <w:tc>
          <w:tcPr>
            <w:tcW w:w="2694" w:type="dxa"/>
            <w:tcBorders>
              <w:top w:val="nil"/>
              <w:left w:val="nil"/>
              <w:bottom w:val="single" w:sz="6" w:space="0" w:color="auto"/>
              <w:right w:val="single" w:sz="6" w:space="0" w:color="auto"/>
            </w:tcBorders>
            <w:tcMar>
              <w:top w:w="0" w:type="dxa"/>
              <w:left w:w="70" w:type="dxa"/>
              <w:bottom w:w="0" w:type="dxa"/>
              <w:right w:w="70" w:type="dxa"/>
            </w:tcMar>
          </w:tcPr>
          <w:p w14:paraId="12B75391" w14:textId="77777777" w:rsidR="00EE4A26" w:rsidRPr="005F5DF7" w:rsidRDefault="00EE4A26" w:rsidP="004C7314">
            <w:pPr>
              <w:pStyle w:val="a0"/>
              <w:jc w:val="both"/>
              <w:rPr>
                <w:i/>
                <w:sz w:val="26"/>
                <w:szCs w:val="26"/>
              </w:rPr>
            </w:pPr>
            <w:r w:rsidRPr="005F5DF7">
              <w:rPr>
                <w:i/>
                <w:sz w:val="26"/>
                <w:szCs w:val="26"/>
              </w:rPr>
              <w:t>Без видимых повреждений</w:t>
            </w:r>
          </w:p>
          <w:p w14:paraId="1E0D8F29" w14:textId="77777777" w:rsidR="00EE4A26" w:rsidRPr="005F5DF7" w:rsidRDefault="00EE4A26" w:rsidP="004C7314">
            <w:pPr>
              <w:pStyle w:val="a0"/>
              <w:jc w:val="both"/>
              <w:rPr>
                <w:i/>
                <w:sz w:val="26"/>
                <w:szCs w:val="26"/>
              </w:rPr>
            </w:pPr>
          </w:p>
          <w:p w14:paraId="0939D531" w14:textId="77777777" w:rsidR="00EE4A26" w:rsidRPr="005F5DF7" w:rsidRDefault="00EE4A26" w:rsidP="004C7314">
            <w:pPr>
              <w:pStyle w:val="a0"/>
              <w:jc w:val="both"/>
              <w:rPr>
                <w:i/>
                <w:sz w:val="26"/>
                <w:szCs w:val="26"/>
              </w:rPr>
            </w:pPr>
            <w:r w:rsidRPr="005F5DF7">
              <w:rPr>
                <w:i/>
                <w:sz w:val="26"/>
                <w:szCs w:val="26"/>
              </w:rPr>
              <w:t>Без видимых повреждений</w:t>
            </w:r>
          </w:p>
        </w:tc>
      </w:tr>
      <w:tr w:rsidR="00EE4A26" w:rsidRPr="005F5DF7" w14:paraId="2F13E3BF" w14:textId="77777777" w:rsidTr="00BA7FA6">
        <w:trPr>
          <w:trHeight w:val="1320"/>
          <w:jc w:val="center"/>
        </w:trPr>
        <w:tc>
          <w:tcPr>
            <w:tcW w:w="3420"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44438D24" w14:textId="77777777" w:rsidR="00EE4A26" w:rsidRPr="005F5DF7" w:rsidRDefault="00EE4A26" w:rsidP="004C7314">
            <w:pPr>
              <w:pStyle w:val="a0"/>
              <w:rPr>
                <w:sz w:val="26"/>
                <w:szCs w:val="26"/>
              </w:rPr>
            </w:pPr>
            <w:r w:rsidRPr="005F5DF7">
              <w:rPr>
                <w:sz w:val="26"/>
                <w:szCs w:val="26"/>
              </w:rPr>
              <w:t>9. Механическое, электрическое, санитарно-техническое и иное оборудование:</w:t>
            </w:r>
          </w:p>
          <w:p w14:paraId="6E8A7704" w14:textId="77777777" w:rsidR="00EE4A26" w:rsidRPr="005F5DF7" w:rsidRDefault="00EE4A26" w:rsidP="004C7314">
            <w:pPr>
              <w:pStyle w:val="a0"/>
              <w:suppressAutoHyphens w:val="0"/>
              <w:ind w:left="360"/>
              <w:rPr>
                <w:sz w:val="26"/>
                <w:szCs w:val="26"/>
              </w:rPr>
            </w:pPr>
            <w:r w:rsidRPr="005F5DF7">
              <w:rPr>
                <w:sz w:val="26"/>
                <w:szCs w:val="26"/>
              </w:rPr>
              <w:t>ванны напольные,</w:t>
            </w:r>
          </w:p>
          <w:p w14:paraId="5104C598" w14:textId="77777777" w:rsidR="00EE4A26" w:rsidRPr="005F5DF7" w:rsidRDefault="00EE4A26" w:rsidP="004C7314">
            <w:pPr>
              <w:pStyle w:val="a0"/>
              <w:suppressAutoHyphens w:val="0"/>
              <w:ind w:left="360"/>
              <w:rPr>
                <w:sz w:val="26"/>
                <w:szCs w:val="26"/>
              </w:rPr>
            </w:pPr>
            <w:r w:rsidRPr="005F5DF7">
              <w:rPr>
                <w:sz w:val="26"/>
                <w:szCs w:val="26"/>
              </w:rPr>
              <w:t>электроплиты,</w:t>
            </w:r>
          </w:p>
          <w:p w14:paraId="3F1D3CD9" w14:textId="77777777" w:rsidR="00EE4A26" w:rsidRPr="005F5DF7" w:rsidRDefault="00EE4A26" w:rsidP="004C7314">
            <w:pPr>
              <w:pStyle w:val="a0"/>
              <w:suppressAutoHyphens w:val="0"/>
              <w:ind w:left="360"/>
              <w:rPr>
                <w:sz w:val="26"/>
                <w:szCs w:val="26"/>
              </w:rPr>
            </w:pPr>
            <w:r w:rsidRPr="005F5DF7">
              <w:rPr>
                <w:sz w:val="26"/>
                <w:szCs w:val="26"/>
              </w:rPr>
              <w:t>телефонные сети и оборудование</w:t>
            </w:r>
          </w:p>
          <w:p w14:paraId="5FB4287F" w14:textId="77777777" w:rsidR="00EE4A26" w:rsidRPr="005F5DF7" w:rsidRDefault="00EE4A26" w:rsidP="004C7314">
            <w:pPr>
              <w:pStyle w:val="a0"/>
              <w:suppressAutoHyphens w:val="0"/>
              <w:ind w:left="360"/>
              <w:rPr>
                <w:sz w:val="26"/>
                <w:szCs w:val="26"/>
              </w:rPr>
            </w:pPr>
            <w:r w:rsidRPr="005F5DF7">
              <w:rPr>
                <w:sz w:val="26"/>
                <w:szCs w:val="26"/>
              </w:rPr>
              <w:t>сети проводного радиовещания,</w:t>
            </w:r>
          </w:p>
          <w:p w14:paraId="1D827DE9" w14:textId="77777777" w:rsidR="00EE4A26" w:rsidRPr="005F5DF7" w:rsidRDefault="00EE4A26" w:rsidP="004C7314">
            <w:pPr>
              <w:pStyle w:val="a0"/>
              <w:suppressAutoHyphens w:val="0"/>
              <w:ind w:left="360"/>
              <w:rPr>
                <w:sz w:val="26"/>
                <w:szCs w:val="26"/>
              </w:rPr>
            </w:pPr>
            <w:r w:rsidRPr="005F5DF7">
              <w:rPr>
                <w:sz w:val="26"/>
                <w:szCs w:val="26"/>
              </w:rPr>
              <w:t>мусоропровод,</w:t>
            </w:r>
          </w:p>
          <w:p w14:paraId="32250B18" w14:textId="77777777" w:rsidR="00EE4A26" w:rsidRPr="005F5DF7" w:rsidRDefault="00EE4A26" w:rsidP="004C7314">
            <w:pPr>
              <w:pStyle w:val="a0"/>
              <w:suppressAutoHyphens w:val="0"/>
              <w:ind w:left="360"/>
              <w:rPr>
                <w:sz w:val="26"/>
                <w:szCs w:val="26"/>
              </w:rPr>
            </w:pPr>
            <w:r w:rsidRPr="005F5DF7">
              <w:rPr>
                <w:sz w:val="26"/>
                <w:szCs w:val="26"/>
              </w:rPr>
              <w:t>лифт,</w:t>
            </w:r>
          </w:p>
          <w:p w14:paraId="52275B14" w14:textId="77777777" w:rsidR="00EE4A26" w:rsidRPr="005F5DF7" w:rsidRDefault="00EE4A26" w:rsidP="004C7314">
            <w:pPr>
              <w:pStyle w:val="a0"/>
              <w:suppressAutoHyphens w:val="0"/>
              <w:ind w:left="360"/>
              <w:rPr>
                <w:sz w:val="26"/>
                <w:szCs w:val="26"/>
              </w:rPr>
            </w:pPr>
            <w:r w:rsidRPr="005F5DF7">
              <w:rPr>
                <w:sz w:val="26"/>
                <w:szCs w:val="26"/>
              </w:rPr>
              <w:t>вентиляция</w:t>
            </w:r>
          </w:p>
        </w:tc>
        <w:tc>
          <w:tcPr>
            <w:tcW w:w="3384" w:type="dxa"/>
            <w:tcBorders>
              <w:top w:val="nil"/>
              <w:left w:val="nil"/>
              <w:bottom w:val="single" w:sz="6" w:space="0" w:color="auto"/>
              <w:right w:val="single" w:sz="6" w:space="0" w:color="auto"/>
            </w:tcBorders>
            <w:tcMar>
              <w:top w:w="0" w:type="dxa"/>
              <w:left w:w="70" w:type="dxa"/>
              <w:bottom w:w="0" w:type="dxa"/>
              <w:right w:w="70" w:type="dxa"/>
            </w:tcMar>
          </w:tcPr>
          <w:p w14:paraId="4ADDF36B" w14:textId="77777777" w:rsidR="00EE4A26" w:rsidRPr="005F5DF7" w:rsidRDefault="00EE4A26" w:rsidP="004C7314">
            <w:pPr>
              <w:pStyle w:val="a0"/>
              <w:jc w:val="both"/>
              <w:rPr>
                <w:i/>
                <w:sz w:val="26"/>
                <w:szCs w:val="26"/>
              </w:rPr>
            </w:pPr>
          </w:p>
          <w:p w14:paraId="3FD031F4" w14:textId="77777777" w:rsidR="00EE4A26" w:rsidRPr="005F5DF7" w:rsidRDefault="00EE4A26" w:rsidP="004C7314">
            <w:pPr>
              <w:pStyle w:val="a0"/>
              <w:jc w:val="both"/>
              <w:rPr>
                <w:i/>
                <w:sz w:val="26"/>
                <w:szCs w:val="26"/>
              </w:rPr>
            </w:pPr>
          </w:p>
          <w:p w14:paraId="31192E90" w14:textId="77777777" w:rsidR="00EE4A26" w:rsidRPr="005F5DF7" w:rsidRDefault="00EE4A26" w:rsidP="004C7314">
            <w:pPr>
              <w:pStyle w:val="a0"/>
              <w:jc w:val="both"/>
              <w:rPr>
                <w:i/>
                <w:sz w:val="26"/>
                <w:szCs w:val="26"/>
              </w:rPr>
            </w:pPr>
          </w:p>
          <w:p w14:paraId="2E1C2ABF" w14:textId="77777777" w:rsidR="00EE4A26" w:rsidRPr="005F5DF7" w:rsidRDefault="00EE4A26" w:rsidP="004C7314">
            <w:pPr>
              <w:pStyle w:val="a0"/>
              <w:jc w:val="both"/>
              <w:rPr>
                <w:i/>
                <w:sz w:val="26"/>
                <w:szCs w:val="26"/>
              </w:rPr>
            </w:pPr>
          </w:p>
          <w:p w14:paraId="09A0B276" w14:textId="77777777" w:rsidR="00EE4A26" w:rsidRPr="005F5DF7" w:rsidRDefault="00EE4A26" w:rsidP="004C7314">
            <w:pPr>
              <w:pStyle w:val="a0"/>
              <w:jc w:val="both"/>
              <w:rPr>
                <w:i/>
                <w:sz w:val="26"/>
                <w:szCs w:val="26"/>
              </w:rPr>
            </w:pPr>
            <w:r w:rsidRPr="005F5DF7">
              <w:rPr>
                <w:i/>
                <w:sz w:val="26"/>
                <w:szCs w:val="26"/>
              </w:rPr>
              <w:t>есть</w:t>
            </w:r>
          </w:p>
          <w:p w14:paraId="74EB20DF" w14:textId="77777777" w:rsidR="00EE4A26" w:rsidRPr="005F5DF7" w:rsidRDefault="00EE4A26" w:rsidP="004C7314">
            <w:pPr>
              <w:pStyle w:val="a0"/>
              <w:jc w:val="both"/>
              <w:rPr>
                <w:i/>
                <w:sz w:val="26"/>
                <w:szCs w:val="26"/>
              </w:rPr>
            </w:pPr>
            <w:r w:rsidRPr="005F5DF7">
              <w:rPr>
                <w:i/>
                <w:sz w:val="26"/>
                <w:szCs w:val="26"/>
              </w:rPr>
              <w:t>есть</w:t>
            </w:r>
          </w:p>
          <w:p w14:paraId="7B58FA34" w14:textId="77777777" w:rsidR="00EE4A26" w:rsidRPr="005F5DF7" w:rsidRDefault="00EE4A26" w:rsidP="004C7314">
            <w:pPr>
              <w:pStyle w:val="a0"/>
              <w:jc w:val="both"/>
              <w:rPr>
                <w:i/>
                <w:sz w:val="26"/>
                <w:szCs w:val="26"/>
              </w:rPr>
            </w:pPr>
            <w:r w:rsidRPr="005F5DF7">
              <w:rPr>
                <w:i/>
                <w:sz w:val="26"/>
                <w:szCs w:val="26"/>
              </w:rPr>
              <w:t>есть</w:t>
            </w:r>
          </w:p>
          <w:p w14:paraId="1F838C03" w14:textId="77777777" w:rsidR="00EE4A26" w:rsidRPr="005F5DF7" w:rsidRDefault="00EE4A26" w:rsidP="004C7314">
            <w:pPr>
              <w:pStyle w:val="a0"/>
              <w:jc w:val="both"/>
              <w:rPr>
                <w:i/>
                <w:sz w:val="26"/>
                <w:szCs w:val="26"/>
              </w:rPr>
            </w:pPr>
          </w:p>
          <w:p w14:paraId="149F10F4" w14:textId="77777777" w:rsidR="00EE4A26" w:rsidRPr="005F5DF7" w:rsidRDefault="00EE4A26" w:rsidP="004C7314">
            <w:pPr>
              <w:pStyle w:val="a0"/>
              <w:jc w:val="both"/>
              <w:rPr>
                <w:i/>
                <w:sz w:val="26"/>
                <w:szCs w:val="26"/>
              </w:rPr>
            </w:pPr>
            <w:r w:rsidRPr="005F5DF7">
              <w:rPr>
                <w:i/>
                <w:sz w:val="26"/>
                <w:szCs w:val="26"/>
              </w:rPr>
              <w:t>есть</w:t>
            </w:r>
          </w:p>
          <w:p w14:paraId="355A2D85" w14:textId="77777777" w:rsidR="00EE4A26" w:rsidRPr="005F5DF7" w:rsidRDefault="00EE4A26" w:rsidP="004C7314">
            <w:pPr>
              <w:pStyle w:val="a0"/>
              <w:jc w:val="both"/>
              <w:rPr>
                <w:i/>
                <w:sz w:val="26"/>
                <w:szCs w:val="26"/>
              </w:rPr>
            </w:pPr>
          </w:p>
          <w:p w14:paraId="5F9108BA" w14:textId="77777777" w:rsidR="00EE4A26" w:rsidRPr="005F5DF7" w:rsidRDefault="00EE4A26" w:rsidP="004C7314">
            <w:pPr>
              <w:pStyle w:val="a0"/>
              <w:jc w:val="both"/>
              <w:rPr>
                <w:i/>
                <w:sz w:val="26"/>
                <w:szCs w:val="26"/>
              </w:rPr>
            </w:pPr>
            <w:r w:rsidRPr="005F5DF7">
              <w:rPr>
                <w:i/>
                <w:sz w:val="26"/>
                <w:szCs w:val="26"/>
              </w:rPr>
              <w:t>нет</w:t>
            </w:r>
          </w:p>
          <w:p w14:paraId="5A08B75D" w14:textId="77777777" w:rsidR="00EE4A26" w:rsidRPr="005F5DF7" w:rsidRDefault="00EE4A26" w:rsidP="004C7314">
            <w:pPr>
              <w:pStyle w:val="a0"/>
              <w:jc w:val="both"/>
              <w:rPr>
                <w:i/>
                <w:sz w:val="26"/>
                <w:szCs w:val="26"/>
              </w:rPr>
            </w:pPr>
            <w:r w:rsidRPr="005F5DF7">
              <w:rPr>
                <w:i/>
                <w:sz w:val="26"/>
                <w:szCs w:val="26"/>
              </w:rPr>
              <w:t>нет</w:t>
            </w:r>
          </w:p>
          <w:p w14:paraId="1B6F44ED" w14:textId="77777777" w:rsidR="00EE4A26" w:rsidRPr="005F5DF7" w:rsidRDefault="00EE4A26" w:rsidP="004C7314">
            <w:pPr>
              <w:pStyle w:val="a0"/>
              <w:jc w:val="both"/>
              <w:rPr>
                <w:i/>
                <w:sz w:val="26"/>
                <w:szCs w:val="26"/>
              </w:rPr>
            </w:pPr>
            <w:r w:rsidRPr="005F5DF7">
              <w:rPr>
                <w:i/>
                <w:sz w:val="26"/>
                <w:szCs w:val="26"/>
              </w:rPr>
              <w:t>есть</w:t>
            </w:r>
          </w:p>
          <w:p w14:paraId="16B3FF48" w14:textId="77777777" w:rsidR="00EE4A26" w:rsidRPr="005F5DF7" w:rsidRDefault="00EE4A26" w:rsidP="004C7314">
            <w:pPr>
              <w:pStyle w:val="a0"/>
              <w:jc w:val="both"/>
              <w:rPr>
                <w:i/>
                <w:sz w:val="26"/>
                <w:szCs w:val="26"/>
              </w:rPr>
            </w:pPr>
          </w:p>
        </w:tc>
        <w:tc>
          <w:tcPr>
            <w:tcW w:w="2694" w:type="dxa"/>
            <w:tcBorders>
              <w:top w:val="nil"/>
              <w:left w:val="nil"/>
              <w:bottom w:val="single" w:sz="6" w:space="0" w:color="auto"/>
              <w:right w:val="single" w:sz="6" w:space="0" w:color="auto"/>
            </w:tcBorders>
            <w:tcMar>
              <w:top w:w="0" w:type="dxa"/>
              <w:left w:w="70" w:type="dxa"/>
              <w:bottom w:w="0" w:type="dxa"/>
              <w:right w:w="70" w:type="dxa"/>
            </w:tcMar>
          </w:tcPr>
          <w:p w14:paraId="12553611" w14:textId="77777777" w:rsidR="00EE4A26" w:rsidRPr="005F5DF7" w:rsidRDefault="00EE4A26" w:rsidP="004C7314">
            <w:pPr>
              <w:pStyle w:val="a0"/>
              <w:jc w:val="both"/>
              <w:rPr>
                <w:i/>
                <w:sz w:val="26"/>
                <w:szCs w:val="26"/>
              </w:rPr>
            </w:pPr>
          </w:p>
          <w:p w14:paraId="6A07D389" w14:textId="77777777" w:rsidR="00EE4A26" w:rsidRPr="005F5DF7" w:rsidRDefault="00EE4A26" w:rsidP="004C7314">
            <w:pPr>
              <w:pStyle w:val="a0"/>
              <w:jc w:val="both"/>
              <w:rPr>
                <w:i/>
                <w:sz w:val="26"/>
                <w:szCs w:val="26"/>
              </w:rPr>
            </w:pPr>
          </w:p>
          <w:p w14:paraId="494B12CC" w14:textId="77777777" w:rsidR="00EE4A26" w:rsidRPr="005F5DF7" w:rsidRDefault="00EE4A26" w:rsidP="004C7314">
            <w:pPr>
              <w:pStyle w:val="a0"/>
              <w:jc w:val="both"/>
              <w:rPr>
                <w:i/>
                <w:sz w:val="26"/>
                <w:szCs w:val="26"/>
              </w:rPr>
            </w:pPr>
          </w:p>
          <w:p w14:paraId="601D08C1" w14:textId="77777777" w:rsidR="00EE4A26" w:rsidRPr="005F5DF7" w:rsidRDefault="00EE4A26" w:rsidP="004C7314">
            <w:pPr>
              <w:pStyle w:val="a0"/>
              <w:jc w:val="both"/>
              <w:rPr>
                <w:i/>
                <w:sz w:val="26"/>
                <w:szCs w:val="26"/>
              </w:rPr>
            </w:pPr>
          </w:p>
          <w:p w14:paraId="54E5BC7D" w14:textId="77777777" w:rsidR="00EE4A26" w:rsidRPr="005F5DF7" w:rsidRDefault="00EE4A26" w:rsidP="004C7314">
            <w:pPr>
              <w:pStyle w:val="a0"/>
              <w:jc w:val="both"/>
              <w:rPr>
                <w:i/>
                <w:sz w:val="26"/>
                <w:szCs w:val="26"/>
              </w:rPr>
            </w:pPr>
          </w:p>
          <w:p w14:paraId="0C7CE23A" w14:textId="77777777" w:rsidR="00EE4A26" w:rsidRPr="005F5DF7" w:rsidRDefault="00EE4A26" w:rsidP="004C7314">
            <w:pPr>
              <w:pStyle w:val="a0"/>
              <w:jc w:val="both"/>
              <w:rPr>
                <w:i/>
                <w:sz w:val="26"/>
                <w:szCs w:val="26"/>
              </w:rPr>
            </w:pPr>
          </w:p>
          <w:p w14:paraId="2DFF843E" w14:textId="77777777" w:rsidR="00EE4A26" w:rsidRPr="005F5DF7" w:rsidRDefault="00EE4A26" w:rsidP="004C7314">
            <w:pPr>
              <w:pStyle w:val="a0"/>
              <w:jc w:val="both"/>
              <w:rPr>
                <w:i/>
                <w:sz w:val="26"/>
                <w:szCs w:val="26"/>
              </w:rPr>
            </w:pPr>
          </w:p>
          <w:p w14:paraId="3E8108B4" w14:textId="77777777" w:rsidR="00EE4A26" w:rsidRPr="005F5DF7" w:rsidRDefault="00EE4A26" w:rsidP="004C7314">
            <w:pPr>
              <w:pStyle w:val="a0"/>
              <w:jc w:val="both"/>
              <w:rPr>
                <w:i/>
                <w:sz w:val="26"/>
                <w:szCs w:val="26"/>
              </w:rPr>
            </w:pPr>
            <w:r w:rsidRPr="005F5DF7">
              <w:rPr>
                <w:i/>
                <w:sz w:val="26"/>
                <w:szCs w:val="26"/>
              </w:rPr>
              <w:t>Без видимых повреждений</w:t>
            </w:r>
          </w:p>
          <w:p w14:paraId="7737B47C" w14:textId="77777777" w:rsidR="00EE4A26" w:rsidRPr="005F5DF7" w:rsidRDefault="00EE4A26" w:rsidP="004C7314">
            <w:pPr>
              <w:pStyle w:val="a0"/>
              <w:jc w:val="both"/>
              <w:rPr>
                <w:i/>
                <w:sz w:val="26"/>
                <w:szCs w:val="26"/>
              </w:rPr>
            </w:pPr>
          </w:p>
        </w:tc>
      </w:tr>
      <w:tr w:rsidR="00EE4A26" w:rsidRPr="005F5DF7" w14:paraId="712704FA" w14:textId="77777777" w:rsidTr="00BA7FA6">
        <w:trPr>
          <w:trHeight w:val="1560"/>
          <w:jc w:val="center"/>
        </w:trPr>
        <w:tc>
          <w:tcPr>
            <w:tcW w:w="3420"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2914E30A" w14:textId="77777777" w:rsidR="00EE4A26" w:rsidRPr="005F5DF7" w:rsidRDefault="00EE4A26" w:rsidP="004C7314">
            <w:pPr>
              <w:pStyle w:val="a0"/>
              <w:rPr>
                <w:sz w:val="26"/>
                <w:szCs w:val="26"/>
              </w:rPr>
            </w:pPr>
            <w:r w:rsidRPr="005F5DF7">
              <w:rPr>
                <w:sz w:val="26"/>
                <w:szCs w:val="26"/>
              </w:rPr>
              <w:lastRenderedPageBreak/>
              <w:t xml:space="preserve">10.Внутридомовые инженерные коммуникации и оборудование для предоставления коммунальных услуг: </w:t>
            </w:r>
          </w:p>
          <w:p w14:paraId="2156C981" w14:textId="77777777" w:rsidR="00EE4A26" w:rsidRDefault="00EE4A26" w:rsidP="004C7314">
            <w:pPr>
              <w:pStyle w:val="a0"/>
              <w:suppressAutoHyphens w:val="0"/>
              <w:ind w:left="360"/>
              <w:rPr>
                <w:sz w:val="26"/>
                <w:szCs w:val="26"/>
              </w:rPr>
            </w:pPr>
            <w:r w:rsidRPr="005F5DF7">
              <w:rPr>
                <w:sz w:val="26"/>
                <w:szCs w:val="26"/>
              </w:rPr>
              <w:t>электроснабжение,</w:t>
            </w:r>
          </w:p>
          <w:p w14:paraId="197D2FA9" w14:textId="77777777" w:rsidR="00EE4A26" w:rsidRPr="005F5DF7" w:rsidRDefault="00EE4A26" w:rsidP="004C7314">
            <w:pPr>
              <w:pStyle w:val="a0"/>
              <w:suppressAutoHyphens w:val="0"/>
              <w:ind w:left="360"/>
              <w:rPr>
                <w:sz w:val="26"/>
                <w:szCs w:val="26"/>
              </w:rPr>
            </w:pPr>
          </w:p>
          <w:p w14:paraId="729A190B" w14:textId="77777777" w:rsidR="00EE4A26" w:rsidRPr="005F5DF7" w:rsidRDefault="00EE4A26" w:rsidP="004C7314">
            <w:pPr>
              <w:pStyle w:val="a0"/>
              <w:suppressAutoHyphens w:val="0"/>
              <w:ind w:left="360"/>
              <w:rPr>
                <w:sz w:val="26"/>
                <w:szCs w:val="26"/>
              </w:rPr>
            </w:pPr>
            <w:r w:rsidRPr="005F5DF7">
              <w:rPr>
                <w:sz w:val="26"/>
                <w:szCs w:val="26"/>
              </w:rPr>
              <w:t>холодное водоснабжение,</w:t>
            </w:r>
          </w:p>
          <w:p w14:paraId="1CBFB31C" w14:textId="77777777" w:rsidR="00EE4A26" w:rsidRPr="005F5DF7" w:rsidRDefault="00EE4A26" w:rsidP="004C7314">
            <w:pPr>
              <w:pStyle w:val="a0"/>
              <w:suppressAutoHyphens w:val="0"/>
              <w:ind w:left="360"/>
              <w:rPr>
                <w:sz w:val="26"/>
                <w:szCs w:val="26"/>
              </w:rPr>
            </w:pPr>
            <w:r w:rsidRPr="005F5DF7">
              <w:rPr>
                <w:sz w:val="26"/>
                <w:szCs w:val="26"/>
              </w:rPr>
              <w:t>горячее водоснабжение,</w:t>
            </w:r>
          </w:p>
          <w:p w14:paraId="0146F33F" w14:textId="77777777" w:rsidR="00EE4A26" w:rsidRPr="005F5DF7" w:rsidRDefault="00EE4A26" w:rsidP="004C7314">
            <w:pPr>
              <w:pStyle w:val="a0"/>
              <w:suppressAutoHyphens w:val="0"/>
              <w:ind w:left="360"/>
              <w:rPr>
                <w:sz w:val="26"/>
                <w:szCs w:val="26"/>
              </w:rPr>
            </w:pPr>
            <w:r w:rsidRPr="005F5DF7">
              <w:rPr>
                <w:sz w:val="26"/>
                <w:szCs w:val="26"/>
              </w:rPr>
              <w:t>водоотведение,</w:t>
            </w:r>
          </w:p>
          <w:p w14:paraId="19EE6299" w14:textId="77777777" w:rsidR="00EE4A26" w:rsidRPr="005F5DF7" w:rsidRDefault="00EE4A26" w:rsidP="004C7314">
            <w:pPr>
              <w:pStyle w:val="a0"/>
              <w:suppressAutoHyphens w:val="0"/>
              <w:ind w:left="360"/>
              <w:rPr>
                <w:sz w:val="26"/>
                <w:szCs w:val="26"/>
              </w:rPr>
            </w:pPr>
            <w:r w:rsidRPr="005F5DF7">
              <w:rPr>
                <w:sz w:val="26"/>
                <w:szCs w:val="26"/>
              </w:rPr>
              <w:t>газоснабжение,</w:t>
            </w:r>
          </w:p>
          <w:p w14:paraId="69494F96" w14:textId="77777777" w:rsidR="00EE4A26" w:rsidRPr="005F5DF7" w:rsidRDefault="00EE4A26" w:rsidP="004C7314">
            <w:pPr>
              <w:pStyle w:val="a0"/>
              <w:suppressAutoHyphens w:val="0"/>
              <w:ind w:left="360"/>
              <w:rPr>
                <w:sz w:val="26"/>
                <w:szCs w:val="26"/>
              </w:rPr>
            </w:pPr>
            <w:r w:rsidRPr="005F5DF7">
              <w:rPr>
                <w:sz w:val="26"/>
                <w:szCs w:val="26"/>
              </w:rPr>
              <w:t>отопление (от внешних котельных),</w:t>
            </w:r>
          </w:p>
        </w:tc>
        <w:tc>
          <w:tcPr>
            <w:tcW w:w="3384" w:type="dxa"/>
            <w:tcBorders>
              <w:top w:val="nil"/>
              <w:left w:val="nil"/>
              <w:bottom w:val="single" w:sz="6" w:space="0" w:color="auto"/>
              <w:right w:val="single" w:sz="6" w:space="0" w:color="auto"/>
            </w:tcBorders>
            <w:tcMar>
              <w:top w:w="0" w:type="dxa"/>
              <w:left w:w="70" w:type="dxa"/>
              <w:bottom w:w="0" w:type="dxa"/>
              <w:right w:w="70" w:type="dxa"/>
            </w:tcMar>
          </w:tcPr>
          <w:p w14:paraId="3C7F2830" w14:textId="77777777" w:rsidR="00EE4A26" w:rsidRPr="005F5DF7" w:rsidRDefault="00EE4A26" w:rsidP="004C7314">
            <w:pPr>
              <w:pStyle w:val="a0"/>
              <w:jc w:val="both"/>
              <w:rPr>
                <w:sz w:val="26"/>
                <w:szCs w:val="26"/>
              </w:rPr>
            </w:pPr>
          </w:p>
          <w:p w14:paraId="753590CD" w14:textId="77777777" w:rsidR="00EE4A26" w:rsidRPr="005F5DF7" w:rsidRDefault="00EE4A26" w:rsidP="004C7314">
            <w:pPr>
              <w:pStyle w:val="a0"/>
              <w:jc w:val="both"/>
              <w:rPr>
                <w:sz w:val="26"/>
                <w:szCs w:val="26"/>
              </w:rPr>
            </w:pPr>
          </w:p>
          <w:p w14:paraId="230100BC" w14:textId="77777777" w:rsidR="00EE4A26" w:rsidRPr="005F5DF7" w:rsidRDefault="00EE4A26" w:rsidP="004C7314">
            <w:pPr>
              <w:pStyle w:val="a0"/>
              <w:jc w:val="both"/>
              <w:rPr>
                <w:sz w:val="26"/>
                <w:szCs w:val="26"/>
              </w:rPr>
            </w:pPr>
          </w:p>
          <w:p w14:paraId="7885F44D" w14:textId="77777777" w:rsidR="00EE4A26" w:rsidRPr="005F5DF7" w:rsidRDefault="00EE4A26" w:rsidP="004C7314">
            <w:pPr>
              <w:pStyle w:val="a0"/>
              <w:jc w:val="both"/>
              <w:rPr>
                <w:sz w:val="26"/>
                <w:szCs w:val="26"/>
              </w:rPr>
            </w:pPr>
          </w:p>
          <w:p w14:paraId="45FA1D2B" w14:textId="77777777" w:rsidR="00EE4A26" w:rsidRPr="005F5DF7" w:rsidRDefault="00EE4A26" w:rsidP="004C7314">
            <w:pPr>
              <w:pStyle w:val="a0"/>
              <w:jc w:val="both"/>
              <w:rPr>
                <w:sz w:val="26"/>
                <w:szCs w:val="26"/>
              </w:rPr>
            </w:pPr>
          </w:p>
          <w:p w14:paraId="273DC361" w14:textId="77777777" w:rsidR="00EE4A26" w:rsidRPr="005F5DF7" w:rsidRDefault="00EE4A26" w:rsidP="004C7314">
            <w:pPr>
              <w:pStyle w:val="a0"/>
              <w:rPr>
                <w:i/>
                <w:sz w:val="26"/>
                <w:szCs w:val="26"/>
              </w:rPr>
            </w:pPr>
            <w:r w:rsidRPr="005F5DF7">
              <w:rPr>
                <w:i/>
                <w:sz w:val="26"/>
                <w:szCs w:val="26"/>
              </w:rPr>
              <w:t>Скрытая проводка напр. 220</w:t>
            </w:r>
          </w:p>
          <w:p w14:paraId="077D2207" w14:textId="77777777" w:rsidR="00EE4A26" w:rsidRDefault="00EE4A26" w:rsidP="004C7314">
            <w:pPr>
              <w:pStyle w:val="a0"/>
              <w:rPr>
                <w:i/>
                <w:sz w:val="26"/>
                <w:szCs w:val="26"/>
              </w:rPr>
            </w:pPr>
          </w:p>
          <w:p w14:paraId="668F2C73" w14:textId="77777777" w:rsidR="00EE4A26" w:rsidRPr="005F5DF7" w:rsidRDefault="00EE4A26" w:rsidP="004C7314">
            <w:pPr>
              <w:pStyle w:val="a0"/>
              <w:rPr>
                <w:i/>
                <w:sz w:val="26"/>
                <w:szCs w:val="26"/>
              </w:rPr>
            </w:pPr>
            <w:r w:rsidRPr="005F5DF7">
              <w:rPr>
                <w:i/>
                <w:sz w:val="26"/>
                <w:szCs w:val="26"/>
              </w:rPr>
              <w:t xml:space="preserve">Водопровод центральный </w:t>
            </w:r>
          </w:p>
          <w:p w14:paraId="1DA923AD" w14:textId="77777777" w:rsidR="00EE4A26" w:rsidRPr="005F5DF7" w:rsidRDefault="00EE4A26" w:rsidP="004C7314">
            <w:pPr>
              <w:pStyle w:val="a0"/>
              <w:rPr>
                <w:i/>
                <w:sz w:val="26"/>
                <w:szCs w:val="26"/>
              </w:rPr>
            </w:pPr>
            <w:r w:rsidRPr="005F5DF7">
              <w:rPr>
                <w:i/>
                <w:sz w:val="26"/>
                <w:szCs w:val="26"/>
              </w:rPr>
              <w:t>централизованное</w:t>
            </w:r>
          </w:p>
          <w:p w14:paraId="7CCA6CE6" w14:textId="77777777" w:rsidR="00EE4A26" w:rsidRPr="005F5DF7" w:rsidRDefault="00EE4A26" w:rsidP="004C7314">
            <w:pPr>
              <w:pStyle w:val="a0"/>
              <w:rPr>
                <w:i/>
                <w:sz w:val="26"/>
                <w:szCs w:val="26"/>
              </w:rPr>
            </w:pPr>
            <w:r w:rsidRPr="005F5DF7">
              <w:rPr>
                <w:i/>
                <w:sz w:val="26"/>
                <w:szCs w:val="26"/>
              </w:rPr>
              <w:t>есть</w:t>
            </w:r>
          </w:p>
          <w:p w14:paraId="7CC0B793" w14:textId="77777777" w:rsidR="00EE4A26" w:rsidRPr="005F5DF7" w:rsidRDefault="00EE4A26" w:rsidP="004C7314">
            <w:pPr>
              <w:pStyle w:val="a0"/>
              <w:rPr>
                <w:i/>
                <w:sz w:val="26"/>
                <w:szCs w:val="26"/>
              </w:rPr>
            </w:pPr>
            <w:r w:rsidRPr="005F5DF7">
              <w:rPr>
                <w:i/>
                <w:sz w:val="26"/>
                <w:szCs w:val="26"/>
              </w:rPr>
              <w:t>отсутствует</w:t>
            </w:r>
          </w:p>
          <w:p w14:paraId="084F84B5" w14:textId="77777777" w:rsidR="00EE4A26" w:rsidRPr="005F5DF7" w:rsidRDefault="00EE4A26" w:rsidP="004C7314">
            <w:pPr>
              <w:pStyle w:val="a0"/>
              <w:rPr>
                <w:i/>
                <w:sz w:val="26"/>
                <w:szCs w:val="26"/>
              </w:rPr>
            </w:pPr>
            <w:r w:rsidRPr="005F5DF7">
              <w:rPr>
                <w:i/>
                <w:sz w:val="26"/>
                <w:szCs w:val="26"/>
              </w:rPr>
              <w:t>от ТЭЦ на твердом топливе</w:t>
            </w:r>
          </w:p>
          <w:p w14:paraId="6DA2C26F" w14:textId="77777777" w:rsidR="00EE4A26" w:rsidRPr="005F5DF7" w:rsidRDefault="00EE4A26" w:rsidP="004C7314">
            <w:pPr>
              <w:pStyle w:val="a0"/>
              <w:rPr>
                <w:i/>
                <w:sz w:val="26"/>
                <w:szCs w:val="26"/>
              </w:rPr>
            </w:pPr>
          </w:p>
        </w:tc>
        <w:tc>
          <w:tcPr>
            <w:tcW w:w="2694" w:type="dxa"/>
            <w:tcBorders>
              <w:top w:val="nil"/>
              <w:left w:val="nil"/>
              <w:bottom w:val="single" w:sz="6" w:space="0" w:color="auto"/>
              <w:right w:val="single" w:sz="6" w:space="0" w:color="auto"/>
            </w:tcBorders>
            <w:tcMar>
              <w:top w:w="0" w:type="dxa"/>
              <w:left w:w="70" w:type="dxa"/>
              <w:bottom w:w="0" w:type="dxa"/>
              <w:right w:w="70" w:type="dxa"/>
            </w:tcMar>
          </w:tcPr>
          <w:p w14:paraId="1809FC63" w14:textId="77777777" w:rsidR="00EE4A26" w:rsidRPr="005F5DF7" w:rsidRDefault="00EE4A26" w:rsidP="004C7314">
            <w:pPr>
              <w:pStyle w:val="a0"/>
              <w:jc w:val="both"/>
              <w:rPr>
                <w:sz w:val="26"/>
                <w:szCs w:val="26"/>
              </w:rPr>
            </w:pPr>
          </w:p>
          <w:p w14:paraId="52241058" w14:textId="77777777" w:rsidR="00EE4A26" w:rsidRPr="005F5DF7" w:rsidRDefault="00EE4A26" w:rsidP="004C7314">
            <w:pPr>
              <w:pStyle w:val="a0"/>
              <w:jc w:val="both"/>
              <w:rPr>
                <w:sz w:val="26"/>
                <w:szCs w:val="26"/>
              </w:rPr>
            </w:pPr>
          </w:p>
          <w:p w14:paraId="4C93EA84" w14:textId="77777777" w:rsidR="00EE4A26" w:rsidRPr="005F5DF7" w:rsidRDefault="00EE4A26" w:rsidP="004C7314">
            <w:pPr>
              <w:pStyle w:val="a0"/>
              <w:jc w:val="both"/>
              <w:rPr>
                <w:sz w:val="26"/>
                <w:szCs w:val="26"/>
              </w:rPr>
            </w:pPr>
          </w:p>
          <w:p w14:paraId="6198AF08" w14:textId="77777777" w:rsidR="00EE4A26" w:rsidRPr="005F5DF7" w:rsidRDefault="00EE4A26" w:rsidP="004C7314">
            <w:pPr>
              <w:pStyle w:val="a0"/>
              <w:jc w:val="both"/>
              <w:rPr>
                <w:sz w:val="26"/>
                <w:szCs w:val="26"/>
              </w:rPr>
            </w:pPr>
          </w:p>
          <w:p w14:paraId="397FA105" w14:textId="77777777" w:rsidR="00EE4A26" w:rsidRPr="005F5DF7" w:rsidRDefault="00EE4A26" w:rsidP="004C7314">
            <w:pPr>
              <w:pStyle w:val="a0"/>
              <w:jc w:val="both"/>
              <w:rPr>
                <w:i/>
                <w:sz w:val="26"/>
                <w:szCs w:val="26"/>
              </w:rPr>
            </w:pPr>
          </w:p>
          <w:p w14:paraId="705111DB" w14:textId="77777777" w:rsidR="00EE4A26" w:rsidRPr="005F5DF7" w:rsidRDefault="00EE4A26" w:rsidP="004C7314">
            <w:pPr>
              <w:pStyle w:val="a0"/>
              <w:jc w:val="both"/>
              <w:rPr>
                <w:i/>
                <w:sz w:val="26"/>
                <w:szCs w:val="26"/>
              </w:rPr>
            </w:pPr>
            <w:r w:rsidRPr="005F5DF7">
              <w:rPr>
                <w:i/>
                <w:sz w:val="26"/>
                <w:szCs w:val="26"/>
              </w:rPr>
              <w:t xml:space="preserve">Без видимых повреждений </w:t>
            </w:r>
          </w:p>
        </w:tc>
      </w:tr>
    </w:tbl>
    <w:p w14:paraId="00F6E5EF" w14:textId="77777777" w:rsidR="00EE4A26" w:rsidRDefault="00EE4A26" w:rsidP="00EE4A26">
      <w:pPr>
        <w:jc w:val="center"/>
        <w:rPr>
          <w:rFonts w:cs="Times New Roman"/>
          <w:sz w:val="26"/>
          <w:szCs w:val="26"/>
        </w:rPr>
      </w:pPr>
    </w:p>
    <w:tbl>
      <w:tblPr>
        <w:tblW w:w="0" w:type="auto"/>
        <w:tblLook w:val="04A0" w:firstRow="1" w:lastRow="0" w:firstColumn="1" w:lastColumn="0" w:noHBand="0" w:noVBand="1"/>
      </w:tblPr>
      <w:tblGrid>
        <w:gridCol w:w="3430"/>
        <w:gridCol w:w="282"/>
        <w:gridCol w:w="2819"/>
        <w:gridCol w:w="2823"/>
      </w:tblGrid>
      <w:tr w:rsidR="00EE4A26" w:rsidRPr="00D80AD5" w14:paraId="0FFF41E5" w14:textId="77777777" w:rsidTr="004C7314">
        <w:tc>
          <w:tcPr>
            <w:tcW w:w="9354" w:type="dxa"/>
            <w:gridSpan w:val="4"/>
            <w:tcBorders>
              <w:bottom w:val="single" w:sz="4" w:space="0" w:color="auto"/>
            </w:tcBorders>
            <w:shd w:val="clear" w:color="auto" w:fill="auto"/>
          </w:tcPr>
          <w:p w14:paraId="1ADF9FB9" w14:textId="77777777" w:rsidR="00EE4A26" w:rsidRPr="00D80AD5" w:rsidRDefault="00EE4A26" w:rsidP="004C7314">
            <w:pPr>
              <w:pStyle w:val="a0"/>
              <w:jc w:val="center"/>
              <w:rPr>
                <w:rFonts w:cs="Times New Roman"/>
                <w:i/>
                <w:sz w:val="26"/>
                <w:szCs w:val="26"/>
              </w:rPr>
            </w:pPr>
            <w:r>
              <w:rPr>
                <w:rFonts w:cs="Times New Roman"/>
                <w:i/>
                <w:sz w:val="26"/>
                <w:szCs w:val="26"/>
              </w:rPr>
              <w:t>Заместитель Главы Администрации города Рубцовска – начальник управления</w:t>
            </w:r>
          </w:p>
        </w:tc>
      </w:tr>
      <w:tr w:rsidR="00EE4A26" w:rsidRPr="00D80AD5" w14:paraId="7885EFDA" w14:textId="77777777" w:rsidTr="004C7314">
        <w:tc>
          <w:tcPr>
            <w:tcW w:w="9354" w:type="dxa"/>
            <w:gridSpan w:val="4"/>
            <w:tcBorders>
              <w:top w:val="single" w:sz="4" w:space="0" w:color="auto"/>
              <w:bottom w:val="single" w:sz="4" w:space="0" w:color="auto"/>
            </w:tcBorders>
            <w:shd w:val="clear" w:color="auto" w:fill="auto"/>
          </w:tcPr>
          <w:p w14:paraId="4E8FAA52" w14:textId="77777777" w:rsidR="00EE4A26" w:rsidRPr="00D80AD5" w:rsidRDefault="00EE4A26" w:rsidP="004C7314">
            <w:pPr>
              <w:pStyle w:val="a0"/>
              <w:jc w:val="center"/>
              <w:rPr>
                <w:rFonts w:cs="Times New Roman"/>
                <w:i/>
                <w:sz w:val="26"/>
                <w:szCs w:val="26"/>
              </w:rPr>
            </w:pPr>
            <w:r>
              <w:rPr>
                <w:rFonts w:cs="Times New Roman"/>
                <w:i/>
                <w:sz w:val="26"/>
                <w:szCs w:val="26"/>
              </w:rPr>
              <w:t>по жилищно-коммунальному хозяйству и экологии О.Г. Обухович</w:t>
            </w:r>
          </w:p>
        </w:tc>
      </w:tr>
      <w:tr w:rsidR="00EE4A26" w:rsidRPr="00D80AD5" w14:paraId="66F10E7A" w14:textId="77777777" w:rsidTr="004C7314">
        <w:tc>
          <w:tcPr>
            <w:tcW w:w="9354" w:type="dxa"/>
            <w:gridSpan w:val="4"/>
            <w:tcBorders>
              <w:top w:val="single" w:sz="4" w:space="0" w:color="auto"/>
            </w:tcBorders>
            <w:shd w:val="clear" w:color="auto" w:fill="auto"/>
          </w:tcPr>
          <w:p w14:paraId="454F8178" w14:textId="77777777" w:rsidR="00EE4A26" w:rsidRPr="00D80AD5" w:rsidRDefault="00EE4A26" w:rsidP="004C7314">
            <w:pPr>
              <w:pStyle w:val="a0"/>
              <w:jc w:val="center"/>
              <w:rPr>
                <w:rFonts w:cs="Times New Roman"/>
                <w:sz w:val="16"/>
                <w:szCs w:val="16"/>
              </w:rPr>
            </w:pPr>
            <w:r w:rsidRPr="00D80AD5">
              <w:rPr>
                <w:rFonts w:cs="Times New Roman"/>
                <w:sz w:val="16"/>
                <w:szCs w:val="16"/>
              </w:rPr>
              <w:t>(должность, Ф.И.О. руководителя уполномоченного устанавливать</w:t>
            </w:r>
          </w:p>
          <w:p w14:paraId="1626BB6D" w14:textId="77777777" w:rsidR="00EE4A26" w:rsidRPr="00D80AD5" w:rsidRDefault="00EE4A26" w:rsidP="004C7314">
            <w:pPr>
              <w:pStyle w:val="a0"/>
              <w:jc w:val="center"/>
              <w:rPr>
                <w:rFonts w:cs="Times New Roman"/>
                <w:sz w:val="16"/>
                <w:szCs w:val="16"/>
              </w:rPr>
            </w:pPr>
            <w:r w:rsidRPr="00D80AD5">
              <w:rPr>
                <w:rFonts w:cs="Times New Roman"/>
                <w:sz w:val="16"/>
                <w:szCs w:val="16"/>
              </w:rPr>
              <w:t>техническое состояние многоквартирного дома, являющегося объектом конкурса)</w:t>
            </w:r>
          </w:p>
        </w:tc>
      </w:tr>
      <w:tr w:rsidR="00EE4A26" w:rsidRPr="00D80AD5" w14:paraId="51980819" w14:textId="77777777" w:rsidTr="004C7314">
        <w:tc>
          <w:tcPr>
            <w:tcW w:w="9354" w:type="dxa"/>
            <w:gridSpan w:val="4"/>
            <w:shd w:val="clear" w:color="auto" w:fill="auto"/>
          </w:tcPr>
          <w:p w14:paraId="48C53BE8" w14:textId="77777777" w:rsidR="00EE4A26" w:rsidRPr="00D80AD5" w:rsidRDefault="00EE4A26" w:rsidP="004C7314">
            <w:pPr>
              <w:pStyle w:val="a0"/>
              <w:jc w:val="center"/>
              <w:rPr>
                <w:rFonts w:cs="Times New Roman"/>
                <w:sz w:val="16"/>
                <w:szCs w:val="16"/>
              </w:rPr>
            </w:pPr>
          </w:p>
        </w:tc>
      </w:tr>
      <w:tr w:rsidR="00EE4A26" w:rsidRPr="00D80AD5" w14:paraId="4A062049" w14:textId="77777777" w:rsidTr="004C7314">
        <w:tc>
          <w:tcPr>
            <w:tcW w:w="3430" w:type="dxa"/>
            <w:tcBorders>
              <w:bottom w:val="single" w:sz="4" w:space="0" w:color="auto"/>
            </w:tcBorders>
            <w:shd w:val="clear" w:color="auto" w:fill="auto"/>
          </w:tcPr>
          <w:p w14:paraId="507B9899" w14:textId="77777777" w:rsidR="00EE4A26" w:rsidRPr="00D80AD5" w:rsidRDefault="00EE4A26" w:rsidP="004C7314">
            <w:pPr>
              <w:pStyle w:val="a0"/>
              <w:jc w:val="center"/>
              <w:rPr>
                <w:rFonts w:cs="Times New Roman"/>
                <w:sz w:val="16"/>
                <w:szCs w:val="16"/>
              </w:rPr>
            </w:pPr>
          </w:p>
        </w:tc>
        <w:tc>
          <w:tcPr>
            <w:tcW w:w="282" w:type="dxa"/>
            <w:shd w:val="clear" w:color="auto" w:fill="auto"/>
          </w:tcPr>
          <w:p w14:paraId="309A068A" w14:textId="77777777" w:rsidR="00EE4A26" w:rsidRPr="00D80AD5" w:rsidRDefault="00EE4A26" w:rsidP="004C7314">
            <w:pPr>
              <w:pStyle w:val="a0"/>
              <w:jc w:val="center"/>
              <w:rPr>
                <w:rFonts w:cs="Times New Roman"/>
                <w:sz w:val="16"/>
                <w:szCs w:val="16"/>
              </w:rPr>
            </w:pPr>
          </w:p>
        </w:tc>
        <w:tc>
          <w:tcPr>
            <w:tcW w:w="5642" w:type="dxa"/>
            <w:gridSpan w:val="2"/>
            <w:tcBorders>
              <w:bottom w:val="single" w:sz="4" w:space="0" w:color="auto"/>
            </w:tcBorders>
            <w:shd w:val="clear" w:color="auto" w:fill="auto"/>
          </w:tcPr>
          <w:p w14:paraId="1FF9B79F" w14:textId="77777777" w:rsidR="00EE4A26" w:rsidRPr="00D80AD5" w:rsidRDefault="00EE4A26" w:rsidP="004C7314">
            <w:pPr>
              <w:pStyle w:val="a0"/>
              <w:jc w:val="center"/>
              <w:rPr>
                <w:rFonts w:cs="Times New Roman"/>
                <w:sz w:val="16"/>
                <w:szCs w:val="16"/>
              </w:rPr>
            </w:pPr>
          </w:p>
        </w:tc>
      </w:tr>
      <w:tr w:rsidR="00EE4A26" w:rsidRPr="00D80AD5" w14:paraId="7A34088A" w14:textId="77777777" w:rsidTr="004C7314">
        <w:tc>
          <w:tcPr>
            <w:tcW w:w="3430" w:type="dxa"/>
            <w:tcBorders>
              <w:top w:val="single" w:sz="4" w:space="0" w:color="auto"/>
            </w:tcBorders>
            <w:shd w:val="clear" w:color="auto" w:fill="auto"/>
          </w:tcPr>
          <w:p w14:paraId="68115BF8" w14:textId="77777777" w:rsidR="00EE4A26" w:rsidRPr="00D80AD5" w:rsidRDefault="00EE4A26" w:rsidP="004C7314">
            <w:pPr>
              <w:pStyle w:val="a0"/>
              <w:jc w:val="center"/>
              <w:rPr>
                <w:rFonts w:cs="Times New Roman"/>
                <w:sz w:val="16"/>
                <w:szCs w:val="16"/>
              </w:rPr>
            </w:pPr>
            <w:r w:rsidRPr="00D80AD5">
              <w:rPr>
                <w:rFonts w:cs="Times New Roman"/>
                <w:sz w:val="16"/>
                <w:szCs w:val="16"/>
              </w:rPr>
              <w:t>(подпись)</w:t>
            </w:r>
          </w:p>
        </w:tc>
        <w:tc>
          <w:tcPr>
            <w:tcW w:w="282" w:type="dxa"/>
            <w:shd w:val="clear" w:color="auto" w:fill="auto"/>
          </w:tcPr>
          <w:p w14:paraId="7D0235EC" w14:textId="77777777" w:rsidR="00EE4A26" w:rsidRPr="00D80AD5" w:rsidRDefault="00EE4A26" w:rsidP="004C7314">
            <w:pPr>
              <w:pStyle w:val="a0"/>
              <w:jc w:val="center"/>
              <w:rPr>
                <w:rFonts w:cs="Times New Roman"/>
                <w:sz w:val="16"/>
                <w:szCs w:val="16"/>
              </w:rPr>
            </w:pPr>
          </w:p>
        </w:tc>
        <w:tc>
          <w:tcPr>
            <w:tcW w:w="5642" w:type="dxa"/>
            <w:gridSpan w:val="2"/>
            <w:shd w:val="clear" w:color="auto" w:fill="auto"/>
          </w:tcPr>
          <w:p w14:paraId="58DB901A" w14:textId="77777777" w:rsidR="00EE4A26" w:rsidRPr="00D80AD5" w:rsidRDefault="00EE4A26" w:rsidP="004C7314">
            <w:pPr>
              <w:pStyle w:val="a0"/>
              <w:jc w:val="center"/>
              <w:rPr>
                <w:rFonts w:cs="Times New Roman"/>
                <w:sz w:val="16"/>
                <w:szCs w:val="16"/>
              </w:rPr>
            </w:pPr>
            <w:r w:rsidRPr="00D80AD5">
              <w:rPr>
                <w:rFonts w:cs="Times New Roman"/>
                <w:sz w:val="16"/>
                <w:szCs w:val="16"/>
              </w:rPr>
              <w:t>(Ф.И.О.)</w:t>
            </w:r>
          </w:p>
        </w:tc>
      </w:tr>
      <w:tr w:rsidR="00EE4A26" w:rsidRPr="00D80AD5" w14:paraId="680F7115" w14:textId="77777777" w:rsidTr="004C7314">
        <w:tc>
          <w:tcPr>
            <w:tcW w:w="3430" w:type="dxa"/>
            <w:shd w:val="clear" w:color="auto" w:fill="auto"/>
          </w:tcPr>
          <w:p w14:paraId="393880D5" w14:textId="77777777" w:rsidR="00EE4A26" w:rsidRPr="00D80AD5" w:rsidRDefault="00EE4A26" w:rsidP="004C7314">
            <w:pPr>
              <w:pStyle w:val="a0"/>
              <w:jc w:val="center"/>
              <w:rPr>
                <w:rFonts w:cs="Times New Roman"/>
                <w:sz w:val="16"/>
                <w:szCs w:val="16"/>
              </w:rPr>
            </w:pPr>
          </w:p>
        </w:tc>
        <w:tc>
          <w:tcPr>
            <w:tcW w:w="282" w:type="dxa"/>
            <w:shd w:val="clear" w:color="auto" w:fill="auto"/>
          </w:tcPr>
          <w:p w14:paraId="47B33808" w14:textId="77777777" w:rsidR="00EE4A26" w:rsidRPr="00D80AD5" w:rsidRDefault="00EE4A26" w:rsidP="004C7314">
            <w:pPr>
              <w:pStyle w:val="a0"/>
              <w:jc w:val="center"/>
              <w:rPr>
                <w:rFonts w:cs="Times New Roman"/>
                <w:sz w:val="16"/>
                <w:szCs w:val="16"/>
              </w:rPr>
            </w:pPr>
          </w:p>
        </w:tc>
        <w:tc>
          <w:tcPr>
            <w:tcW w:w="5642" w:type="dxa"/>
            <w:gridSpan w:val="2"/>
            <w:shd w:val="clear" w:color="auto" w:fill="auto"/>
          </w:tcPr>
          <w:p w14:paraId="41795DC7" w14:textId="77777777" w:rsidR="00EE4A26" w:rsidRPr="00D80AD5" w:rsidRDefault="00EE4A26" w:rsidP="004C7314">
            <w:pPr>
              <w:pStyle w:val="a0"/>
              <w:jc w:val="center"/>
              <w:rPr>
                <w:rFonts w:cs="Times New Roman"/>
                <w:sz w:val="16"/>
                <w:szCs w:val="16"/>
              </w:rPr>
            </w:pPr>
          </w:p>
        </w:tc>
      </w:tr>
      <w:tr w:rsidR="00EE4A26" w:rsidRPr="00D80AD5" w14:paraId="073A408A" w14:textId="77777777" w:rsidTr="004C7314">
        <w:tc>
          <w:tcPr>
            <w:tcW w:w="3430" w:type="dxa"/>
            <w:shd w:val="clear" w:color="auto" w:fill="auto"/>
          </w:tcPr>
          <w:p w14:paraId="33723202" w14:textId="77777777" w:rsidR="00EE4A26" w:rsidRPr="00D80AD5" w:rsidRDefault="00EE4A26" w:rsidP="004C7314">
            <w:pPr>
              <w:pStyle w:val="a0"/>
              <w:jc w:val="center"/>
              <w:rPr>
                <w:rFonts w:cs="Times New Roman"/>
                <w:sz w:val="16"/>
                <w:szCs w:val="16"/>
              </w:rPr>
            </w:pPr>
          </w:p>
        </w:tc>
        <w:tc>
          <w:tcPr>
            <w:tcW w:w="282" w:type="dxa"/>
            <w:shd w:val="clear" w:color="auto" w:fill="auto"/>
          </w:tcPr>
          <w:p w14:paraId="3EF54879" w14:textId="77777777" w:rsidR="00EE4A26" w:rsidRPr="00D80AD5" w:rsidRDefault="00EE4A26" w:rsidP="004C7314">
            <w:pPr>
              <w:pStyle w:val="a0"/>
              <w:jc w:val="center"/>
              <w:rPr>
                <w:rFonts w:cs="Times New Roman"/>
                <w:sz w:val="16"/>
                <w:szCs w:val="16"/>
              </w:rPr>
            </w:pPr>
          </w:p>
        </w:tc>
        <w:tc>
          <w:tcPr>
            <w:tcW w:w="2819" w:type="dxa"/>
            <w:tcBorders>
              <w:bottom w:val="single" w:sz="4" w:space="0" w:color="auto"/>
            </w:tcBorders>
            <w:shd w:val="clear" w:color="auto" w:fill="auto"/>
          </w:tcPr>
          <w:p w14:paraId="62EA2A50" w14:textId="77777777" w:rsidR="00EE4A26" w:rsidRPr="00D80AD5" w:rsidRDefault="00EE4A26" w:rsidP="004C7314">
            <w:pPr>
              <w:pStyle w:val="a0"/>
              <w:jc w:val="center"/>
              <w:rPr>
                <w:rFonts w:cs="Times New Roman"/>
                <w:sz w:val="16"/>
                <w:szCs w:val="16"/>
              </w:rPr>
            </w:pPr>
          </w:p>
        </w:tc>
        <w:tc>
          <w:tcPr>
            <w:tcW w:w="2823" w:type="dxa"/>
            <w:shd w:val="clear" w:color="auto" w:fill="auto"/>
          </w:tcPr>
          <w:p w14:paraId="4C662F88" w14:textId="77777777" w:rsidR="00EE4A26" w:rsidRPr="00D80AD5" w:rsidRDefault="00EE4A26" w:rsidP="004C7314">
            <w:pPr>
              <w:pStyle w:val="a0"/>
              <w:rPr>
                <w:rFonts w:cs="Times New Roman"/>
                <w:sz w:val="16"/>
                <w:szCs w:val="16"/>
              </w:rPr>
            </w:pPr>
            <w:r w:rsidRPr="00D80AD5">
              <w:rPr>
                <w:rFonts w:cs="Times New Roman"/>
                <w:sz w:val="26"/>
                <w:szCs w:val="26"/>
              </w:rPr>
              <w:t>202</w:t>
            </w:r>
            <w:r w:rsidR="00606BC6">
              <w:rPr>
                <w:rFonts w:cs="Times New Roman"/>
                <w:sz w:val="26"/>
                <w:szCs w:val="26"/>
              </w:rPr>
              <w:t>5</w:t>
            </w:r>
            <w:r w:rsidRPr="00D80AD5">
              <w:rPr>
                <w:rFonts w:cs="Times New Roman"/>
                <w:sz w:val="26"/>
                <w:szCs w:val="26"/>
              </w:rPr>
              <w:t xml:space="preserve"> г.</w:t>
            </w:r>
          </w:p>
        </w:tc>
      </w:tr>
      <w:tr w:rsidR="00EE4A26" w:rsidRPr="00D80AD5" w14:paraId="1EFD8022" w14:textId="77777777" w:rsidTr="004C7314">
        <w:tc>
          <w:tcPr>
            <w:tcW w:w="3430" w:type="dxa"/>
            <w:shd w:val="clear" w:color="auto" w:fill="auto"/>
          </w:tcPr>
          <w:p w14:paraId="60CA9039" w14:textId="77777777" w:rsidR="00EE4A26" w:rsidRPr="00D80AD5" w:rsidRDefault="00EE4A26" w:rsidP="004C7314">
            <w:pPr>
              <w:pStyle w:val="a0"/>
              <w:jc w:val="center"/>
              <w:rPr>
                <w:rFonts w:cs="Times New Roman"/>
                <w:sz w:val="16"/>
                <w:szCs w:val="16"/>
              </w:rPr>
            </w:pPr>
          </w:p>
        </w:tc>
        <w:tc>
          <w:tcPr>
            <w:tcW w:w="282" w:type="dxa"/>
            <w:shd w:val="clear" w:color="auto" w:fill="auto"/>
          </w:tcPr>
          <w:p w14:paraId="560BCD59" w14:textId="77777777" w:rsidR="00EE4A26" w:rsidRPr="00D80AD5" w:rsidRDefault="00EE4A26" w:rsidP="004C7314">
            <w:pPr>
              <w:pStyle w:val="a0"/>
              <w:jc w:val="center"/>
              <w:rPr>
                <w:rFonts w:cs="Times New Roman"/>
                <w:sz w:val="16"/>
                <w:szCs w:val="16"/>
              </w:rPr>
            </w:pPr>
          </w:p>
        </w:tc>
        <w:tc>
          <w:tcPr>
            <w:tcW w:w="2819" w:type="dxa"/>
            <w:tcBorders>
              <w:top w:val="single" w:sz="4" w:space="0" w:color="auto"/>
            </w:tcBorders>
            <w:shd w:val="clear" w:color="auto" w:fill="auto"/>
          </w:tcPr>
          <w:p w14:paraId="1DD1A5BA" w14:textId="77777777" w:rsidR="00EE4A26" w:rsidRPr="00D80AD5" w:rsidRDefault="00EE4A26" w:rsidP="004C7314">
            <w:pPr>
              <w:pStyle w:val="a0"/>
              <w:jc w:val="center"/>
              <w:rPr>
                <w:rFonts w:cs="Times New Roman"/>
                <w:sz w:val="16"/>
                <w:szCs w:val="16"/>
              </w:rPr>
            </w:pPr>
            <w:r w:rsidRPr="00D80AD5">
              <w:rPr>
                <w:rFonts w:cs="Times New Roman"/>
                <w:sz w:val="16"/>
                <w:szCs w:val="16"/>
              </w:rPr>
              <w:t>(дата, М.П.)</w:t>
            </w:r>
          </w:p>
          <w:p w14:paraId="0ECF949C" w14:textId="77777777" w:rsidR="00EE4A26" w:rsidRPr="00D80AD5" w:rsidRDefault="00EE4A26" w:rsidP="004C7314">
            <w:pPr>
              <w:pStyle w:val="a0"/>
              <w:jc w:val="center"/>
              <w:rPr>
                <w:rFonts w:cs="Times New Roman"/>
                <w:sz w:val="16"/>
                <w:szCs w:val="16"/>
              </w:rPr>
            </w:pPr>
          </w:p>
        </w:tc>
        <w:tc>
          <w:tcPr>
            <w:tcW w:w="2823" w:type="dxa"/>
            <w:shd w:val="clear" w:color="auto" w:fill="auto"/>
          </w:tcPr>
          <w:p w14:paraId="4C84D573" w14:textId="77777777" w:rsidR="00EE4A26" w:rsidRPr="00D80AD5" w:rsidRDefault="00EE4A26" w:rsidP="004C7314">
            <w:pPr>
              <w:pStyle w:val="a0"/>
              <w:jc w:val="center"/>
              <w:rPr>
                <w:rFonts w:cs="Times New Roman"/>
                <w:sz w:val="26"/>
                <w:szCs w:val="26"/>
              </w:rPr>
            </w:pPr>
          </w:p>
        </w:tc>
      </w:tr>
    </w:tbl>
    <w:p w14:paraId="7E296CA4" w14:textId="77777777" w:rsidR="00EE4A26" w:rsidRDefault="00EE4A26">
      <w:pPr>
        <w:suppressAutoHyphens w:val="0"/>
        <w:rPr>
          <w:rFonts w:cs="Times New Roman"/>
          <w:sz w:val="26"/>
          <w:szCs w:val="26"/>
        </w:rPr>
      </w:pPr>
      <w:r>
        <w:rPr>
          <w:rFonts w:cs="Times New Roman"/>
          <w:sz w:val="26"/>
          <w:szCs w:val="26"/>
        </w:rPr>
        <w:br w:type="page"/>
      </w:r>
    </w:p>
    <w:p w14:paraId="1639DD0C" w14:textId="4635317B" w:rsidR="00EE4A26" w:rsidRDefault="00D1348D" w:rsidP="00EE4A26">
      <w:pPr>
        <w:pStyle w:val="a0"/>
        <w:jc w:val="center"/>
        <w:rPr>
          <w:rFonts w:cs="Times New Roman"/>
          <w:sz w:val="26"/>
          <w:szCs w:val="26"/>
        </w:rPr>
      </w:pPr>
      <w:r>
        <w:rPr>
          <w:rFonts w:cs="Times New Roman"/>
          <w:sz w:val="26"/>
          <w:szCs w:val="26"/>
        </w:rPr>
        <w:lastRenderedPageBreak/>
        <w:t>Лот № 62</w:t>
      </w:r>
    </w:p>
    <w:p w14:paraId="44E1C670" w14:textId="77777777" w:rsidR="00EE4A26" w:rsidRDefault="00EE4A26" w:rsidP="00EE4A26">
      <w:pPr>
        <w:pStyle w:val="a0"/>
        <w:jc w:val="center"/>
        <w:rPr>
          <w:rFonts w:cs="Times New Roman"/>
          <w:sz w:val="26"/>
          <w:szCs w:val="26"/>
        </w:rPr>
      </w:pPr>
    </w:p>
    <w:p w14:paraId="24868F8E" w14:textId="77777777" w:rsidR="00EE4A26" w:rsidRPr="00263325" w:rsidRDefault="00EE4A26" w:rsidP="00EE4A26">
      <w:pPr>
        <w:pStyle w:val="a0"/>
        <w:jc w:val="center"/>
        <w:rPr>
          <w:rFonts w:cs="Times New Roman"/>
          <w:sz w:val="26"/>
          <w:szCs w:val="26"/>
        </w:rPr>
      </w:pPr>
      <w:r>
        <w:rPr>
          <w:rFonts w:cs="Times New Roman"/>
          <w:sz w:val="26"/>
          <w:szCs w:val="26"/>
        </w:rPr>
        <w:t>АКТ</w:t>
      </w:r>
    </w:p>
    <w:p w14:paraId="593DFE65" w14:textId="77777777" w:rsidR="00EE4A26" w:rsidRDefault="00EE4A26" w:rsidP="00EE4A26">
      <w:pPr>
        <w:jc w:val="center"/>
        <w:rPr>
          <w:rFonts w:cs="Times New Roman"/>
          <w:sz w:val="26"/>
          <w:szCs w:val="26"/>
        </w:rPr>
      </w:pPr>
      <w:r w:rsidRPr="00263325">
        <w:rPr>
          <w:rFonts w:cs="Times New Roman"/>
          <w:sz w:val="26"/>
          <w:szCs w:val="26"/>
        </w:rPr>
        <w:t>о состоянии общего имущества собственников помещений</w:t>
      </w:r>
      <w:r w:rsidRPr="00263325">
        <w:rPr>
          <w:rFonts w:cs="Times New Roman"/>
          <w:sz w:val="26"/>
          <w:szCs w:val="26"/>
        </w:rPr>
        <w:br/>
        <w:t>в многоквартирном доме, являющегося объектом конкурса</w:t>
      </w:r>
    </w:p>
    <w:p w14:paraId="3A55514B" w14:textId="77777777" w:rsidR="00EE4A26" w:rsidRDefault="00EE4A26" w:rsidP="00EE4A26">
      <w:pPr>
        <w:jc w:val="center"/>
        <w:rPr>
          <w:rFonts w:cs="Times New Roman"/>
          <w:sz w:val="26"/>
          <w:szCs w:val="26"/>
        </w:rPr>
      </w:pPr>
    </w:p>
    <w:p w14:paraId="761C7399" w14:textId="77777777" w:rsidR="00EE4A26" w:rsidRPr="00866A74" w:rsidRDefault="00EE4A26" w:rsidP="00EE4A26">
      <w:pPr>
        <w:pStyle w:val="a0"/>
        <w:rPr>
          <w:sz w:val="26"/>
          <w:szCs w:val="26"/>
        </w:rPr>
      </w:pPr>
      <w:r w:rsidRPr="00866A74">
        <w:rPr>
          <w:sz w:val="26"/>
          <w:szCs w:val="26"/>
        </w:rPr>
        <w:t>I. Общие сведения о многоквартирном доме</w:t>
      </w:r>
    </w:p>
    <w:p w14:paraId="3C8BAE1E" w14:textId="77777777" w:rsidR="00EE4A26" w:rsidRPr="00866A74" w:rsidRDefault="00EE4A26" w:rsidP="00EE4A26">
      <w:pPr>
        <w:pStyle w:val="a0"/>
        <w:ind w:right="-295"/>
        <w:jc w:val="both"/>
        <w:rPr>
          <w:i/>
          <w:sz w:val="26"/>
          <w:szCs w:val="26"/>
          <w:u w:val="single"/>
        </w:rPr>
      </w:pPr>
      <w:r w:rsidRPr="00866A74">
        <w:rPr>
          <w:sz w:val="26"/>
          <w:szCs w:val="26"/>
        </w:rPr>
        <w:t xml:space="preserve">   1. Адрес многоквартирного дома: </w:t>
      </w:r>
      <w:r w:rsidRPr="00866A74">
        <w:rPr>
          <w:i/>
          <w:sz w:val="26"/>
          <w:szCs w:val="26"/>
          <w:u w:val="single"/>
        </w:rPr>
        <w:t>Алтайский край, город Рубцовск, улица Октябрьская, 78</w:t>
      </w:r>
    </w:p>
    <w:p w14:paraId="55A3805A" w14:textId="77777777" w:rsidR="00EE4A26" w:rsidRPr="00866A74" w:rsidRDefault="00EE4A26" w:rsidP="00EE4A26">
      <w:pPr>
        <w:pStyle w:val="a0"/>
        <w:jc w:val="both"/>
        <w:rPr>
          <w:i/>
          <w:sz w:val="26"/>
          <w:szCs w:val="26"/>
          <w:u w:val="single"/>
        </w:rPr>
      </w:pPr>
      <w:r w:rsidRPr="00866A74">
        <w:rPr>
          <w:sz w:val="26"/>
          <w:szCs w:val="26"/>
        </w:rPr>
        <w:t>  2. Кадастровый номер многоквартирного дома (при его наличии): _____________</w:t>
      </w:r>
    </w:p>
    <w:p w14:paraId="7C7FD329" w14:textId="77777777" w:rsidR="00EE4A26" w:rsidRPr="00866A74" w:rsidRDefault="00EE4A26" w:rsidP="00EE4A26">
      <w:pPr>
        <w:pStyle w:val="a0"/>
        <w:jc w:val="both"/>
        <w:rPr>
          <w:sz w:val="26"/>
          <w:szCs w:val="26"/>
        </w:rPr>
      </w:pPr>
      <w:r w:rsidRPr="00866A74">
        <w:rPr>
          <w:sz w:val="26"/>
          <w:szCs w:val="26"/>
        </w:rPr>
        <w:t xml:space="preserve">  3. Серия, тип </w:t>
      </w:r>
      <w:proofErr w:type="gramStart"/>
      <w:r w:rsidRPr="00866A74">
        <w:rPr>
          <w:sz w:val="26"/>
          <w:szCs w:val="26"/>
        </w:rPr>
        <w:t xml:space="preserve">постройки  </w:t>
      </w:r>
      <w:r w:rsidRPr="00866A74">
        <w:rPr>
          <w:i/>
          <w:sz w:val="26"/>
          <w:szCs w:val="26"/>
          <w:u w:val="single"/>
        </w:rPr>
        <w:t>многоквартирный</w:t>
      </w:r>
      <w:proofErr w:type="gramEnd"/>
      <w:r w:rsidRPr="00866A74">
        <w:rPr>
          <w:i/>
          <w:sz w:val="26"/>
          <w:szCs w:val="26"/>
          <w:u w:val="single"/>
        </w:rPr>
        <w:t xml:space="preserve"> жилой дом</w:t>
      </w:r>
    </w:p>
    <w:p w14:paraId="4ED4BD43" w14:textId="78DBB1C7" w:rsidR="00EE4A26" w:rsidRPr="00850F69" w:rsidRDefault="00EE4A26" w:rsidP="00EE4A26">
      <w:pPr>
        <w:pStyle w:val="a0"/>
        <w:jc w:val="both"/>
        <w:rPr>
          <w:sz w:val="26"/>
          <w:szCs w:val="26"/>
        </w:rPr>
      </w:pPr>
      <w:r w:rsidRPr="00866A74">
        <w:rPr>
          <w:sz w:val="26"/>
          <w:szCs w:val="26"/>
        </w:rPr>
        <w:t xml:space="preserve">   4. Год постройки </w:t>
      </w:r>
      <w:r w:rsidRPr="00866A74">
        <w:rPr>
          <w:i/>
          <w:sz w:val="26"/>
          <w:szCs w:val="26"/>
          <w:u w:val="single"/>
        </w:rPr>
        <w:t>1970 год</w:t>
      </w:r>
    </w:p>
    <w:p w14:paraId="526D866F" w14:textId="77777777" w:rsidR="00EE4A26" w:rsidRPr="00866A74" w:rsidRDefault="00EE4A26" w:rsidP="00EE4A26">
      <w:pPr>
        <w:pStyle w:val="a0"/>
        <w:jc w:val="both"/>
        <w:rPr>
          <w:sz w:val="26"/>
          <w:szCs w:val="26"/>
        </w:rPr>
      </w:pPr>
      <w:r w:rsidRPr="00866A74">
        <w:rPr>
          <w:sz w:val="26"/>
          <w:szCs w:val="26"/>
        </w:rPr>
        <w:t xml:space="preserve">   5.Степень износа   </w:t>
      </w:r>
      <w:proofErr w:type="gramStart"/>
      <w:r w:rsidRPr="00866A74">
        <w:rPr>
          <w:sz w:val="26"/>
          <w:szCs w:val="26"/>
        </w:rPr>
        <w:t>по  данным</w:t>
      </w:r>
      <w:proofErr w:type="gramEnd"/>
      <w:r w:rsidRPr="00866A74">
        <w:rPr>
          <w:sz w:val="26"/>
          <w:szCs w:val="26"/>
        </w:rPr>
        <w:t xml:space="preserve">  </w:t>
      </w:r>
      <w:proofErr w:type="gramStart"/>
      <w:r w:rsidRPr="00866A74">
        <w:rPr>
          <w:sz w:val="26"/>
          <w:szCs w:val="26"/>
        </w:rPr>
        <w:t>государственного  технического</w:t>
      </w:r>
      <w:proofErr w:type="gramEnd"/>
      <w:r w:rsidRPr="00866A74">
        <w:rPr>
          <w:sz w:val="26"/>
          <w:szCs w:val="26"/>
        </w:rPr>
        <w:t xml:space="preserve"> учета     </w:t>
      </w:r>
      <w:r w:rsidRPr="00866A74">
        <w:rPr>
          <w:sz w:val="26"/>
          <w:szCs w:val="26"/>
          <w:u w:val="single"/>
        </w:rPr>
        <w:t>0%</w:t>
      </w:r>
    </w:p>
    <w:p w14:paraId="4ECB3B06" w14:textId="413FF6D9" w:rsidR="00EE4A26" w:rsidRPr="00850F69" w:rsidRDefault="00EE4A26" w:rsidP="00EE4A26">
      <w:pPr>
        <w:pStyle w:val="a0"/>
        <w:jc w:val="both"/>
        <w:rPr>
          <w:sz w:val="26"/>
          <w:szCs w:val="26"/>
          <w:u w:val="single"/>
        </w:rPr>
      </w:pPr>
      <w:r w:rsidRPr="00866A74">
        <w:rPr>
          <w:sz w:val="26"/>
          <w:szCs w:val="26"/>
        </w:rPr>
        <w:t xml:space="preserve">   6. Степень фактического </w:t>
      </w:r>
      <w:proofErr w:type="gramStart"/>
      <w:r w:rsidRPr="00866A74">
        <w:rPr>
          <w:sz w:val="26"/>
          <w:szCs w:val="26"/>
        </w:rPr>
        <w:t xml:space="preserve">износа  </w:t>
      </w:r>
      <w:r w:rsidRPr="003C0008">
        <w:rPr>
          <w:i/>
          <w:sz w:val="26"/>
          <w:szCs w:val="26"/>
          <w:u w:val="single"/>
        </w:rPr>
        <w:t>нет</w:t>
      </w:r>
      <w:proofErr w:type="gramEnd"/>
    </w:p>
    <w:p w14:paraId="65A421D4" w14:textId="77777777" w:rsidR="00EE4A26" w:rsidRPr="00866A74" w:rsidRDefault="00EE4A26" w:rsidP="00EE4A26">
      <w:pPr>
        <w:pStyle w:val="a0"/>
        <w:jc w:val="both"/>
        <w:rPr>
          <w:sz w:val="26"/>
          <w:szCs w:val="26"/>
        </w:rPr>
      </w:pPr>
      <w:r w:rsidRPr="00866A74">
        <w:rPr>
          <w:sz w:val="26"/>
          <w:szCs w:val="26"/>
        </w:rPr>
        <w:t xml:space="preserve">   7. Год последнего капитального </w:t>
      </w:r>
      <w:proofErr w:type="gramStart"/>
      <w:r w:rsidRPr="00866A74">
        <w:rPr>
          <w:sz w:val="26"/>
          <w:szCs w:val="26"/>
        </w:rPr>
        <w:t xml:space="preserve">ремонта  </w:t>
      </w:r>
      <w:r w:rsidRPr="00866A74">
        <w:rPr>
          <w:i/>
          <w:sz w:val="26"/>
          <w:szCs w:val="26"/>
          <w:u w:val="single"/>
        </w:rPr>
        <w:t>нет</w:t>
      </w:r>
      <w:proofErr w:type="gramEnd"/>
    </w:p>
    <w:p w14:paraId="64B2BB3F" w14:textId="77777777" w:rsidR="00EE4A26" w:rsidRPr="00866A74" w:rsidRDefault="00EE4A26" w:rsidP="00EE4A26">
      <w:pPr>
        <w:pStyle w:val="a0"/>
        <w:jc w:val="both"/>
        <w:rPr>
          <w:sz w:val="26"/>
          <w:szCs w:val="26"/>
        </w:rPr>
      </w:pPr>
      <w:r w:rsidRPr="00866A74">
        <w:rPr>
          <w:sz w:val="26"/>
          <w:szCs w:val="26"/>
        </w:rPr>
        <w:t xml:space="preserve">  8. Реквизиты правового акта о признании </w:t>
      </w:r>
      <w:proofErr w:type="gramStart"/>
      <w:r w:rsidRPr="00866A74">
        <w:rPr>
          <w:sz w:val="26"/>
          <w:szCs w:val="26"/>
        </w:rPr>
        <w:t>многоквартирного  дома</w:t>
      </w:r>
      <w:proofErr w:type="gramEnd"/>
      <w:r w:rsidRPr="00866A74">
        <w:rPr>
          <w:sz w:val="26"/>
          <w:szCs w:val="26"/>
        </w:rPr>
        <w:t xml:space="preserve"> аварийным и подлежащим </w:t>
      </w:r>
      <w:proofErr w:type="gramStart"/>
      <w:r w:rsidRPr="00866A74">
        <w:rPr>
          <w:sz w:val="26"/>
          <w:szCs w:val="26"/>
        </w:rPr>
        <w:t xml:space="preserve">сносу  </w:t>
      </w:r>
      <w:r w:rsidRPr="00866A74">
        <w:rPr>
          <w:i/>
          <w:sz w:val="26"/>
          <w:szCs w:val="26"/>
          <w:u w:val="single"/>
        </w:rPr>
        <w:t>нет</w:t>
      </w:r>
      <w:proofErr w:type="gramEnd"/>
    </w:p>
    <w:p w14:paraId="37C65C0B" w14:textId="77777777" w:rsidR="00EE4A26" w:rsidRPr="00866A74" w:rsidRDefault="00EE4A26" w:rsidP="00EE4A26">
      <w:pPr>
        <w:pStyle w:val="a0"/>
        <w:jc w:val="both"/>
        <w:rPr>
          <w:sz w:val="26"/>
          <w:szCs w:val="26"/>
          <w:u w:val="single"/>
        </w:rPr>
      </w:pPr>
      <w:r w:rsidRPr="00866A74">
        <w:rPr>
          <w:sz w:val="26"/>
          <w:szCs w:val="26"/>
        </w:rPr>
        <w:t xml:space="preserve">   9. Количество этажей   </w:t>
      </w:r>
      <w:r w:rsidRPr="00866A74">
        <w:rPr>
          <w:sz w:val="26"/>
          <w:szCs w:val="26"/>
          <w:u w:val="single"/>
        </w:rPr>
        <w:t xml:space="preserve">5 </w:t>
      </w:r>
    </w:p>
    <w:p w14:paraId="4FC5EB03" w14:textId="174BB01E" w:rsidR="00EE4A26" w:rsidRPr="00850F69" w:rsidRDefault="00EE4A26" w:rsidP="00EE4A26">
      <w:pPr>
        <w:pStyle w:val="a0"/>
        <w:jc w:val="both"/>
        <w:rPr>
          <w:sz w:val="26"/>
          <w:szCs w:val="26"/>
        </w:rPr>
      </w:pPr>
      <w:r w:rsidRPr="00866A74">
        <w:rPr>
          <w:sz w:val="26"/>
          <w:szCs w:val="26"/>
        </w:rPr>
        <w:t xml:space="preserve">   10. Наличие подвала </w:t>
      </w:r>
      <w:r w:rsidRPr="00866A74">
        <w:rPr>
          <w:i/>
          <w:sz w:val="26"/>
          <w:szCs w:val="26"/>
          <w:u w:val="single"/>
        </w:rPr>
        <w:t>да</w:t>
      </w:r>
    </w:p>
    <w:p w14:paraId="76D5A3D5" w14:textId="4E79890E" w:rsidR="00EE4A26" w:rsidRPr="00866A74" w:rsidRDefault="00EE4A26" w:rsidP="00EE4A26">
      <w:pPr>
        <w:pStyle w:val="a0"/>
        <w:jc w:val="both"/>
        <w:rPr>
          <w:sz w:val="26"/>
          <w:szCs w:val="26"/>
        </w:rPr>
      </w:pPr>
      <w:r w:rsidRPr="00866A74">
        <w:rPr>
          <w:sz w:val="26"/>
          <w:szCs w:val="26"/>
        </w:rPr>
        <w:t xml:space="preserve">   11. Наличие цокольного этажа </w:t>
      </w:r>
      <w:r w:rsidRPr="00866A74">
        <w:rPr>
          <w:i/>
          <w:sz w:val="26"/>
          <w:szCs w:val="26"/>
          <w:u w:val="single"/>
        </w:rPr>
        <w:t>нет</w:t>
      </w:r>
    </w:p>
    <w:p w14:paraId="7CFB2919" w14:textId="4A984A92" w:rsidR="00EE4A26" w:rsidRPr="00866A74" w:rsidRDefault="00EE4A26" w:rsidP="00EE4A26">
      <w:pPr>
        <w:pStyle w:val="a0"/>
        <w:jc w:val="both"/>
        <w:rPr>
          <w:sz w:val="26"/>
          <w:szCs w:val="26"/>
        </w:rPr>
      </w:pPr>
      <w:r w:rsidRPr="00866A74">
        <w:rPr>
          <w:sz w:val="26"/>
          <w:szCs w:val="26"/>
        </w:rPr>
        <w:t xml:space="preserve">   12. Наличие мансарды </w:t>
      </w:r>
      <w:r w:rsidRPr="00866A74">
        <w:rPr>
          <w:i/>
          <w:sz w:val="26"/>
          <w:szCs w:val="26"/>
          <w:u w:val="single"/>
        </w:rPr>
        <w:t>нет</w:t>
      </w:r>
    </w:p>
    <w:p w14:paraId="4A6494B3" w14:textId="69BB38A9" w:rsidR="00EE4A26" w:rsidRPr="003C0008" w:rsidRDefault="00EE4A26" w:rsidP="00EE4A26">
      <w:pPr>
        <w:pStyle w:val="a0"/>
        <w:jc w:val="both"/>
        <w:rPr>
          <w:i/>
          <w:sz w:val="26"/>
          <w:szCs w:val="26"/>
          <w:u w:val="single"/>
        </w:rPr>
      </w:pPr>
      <w:r w:rsidRPr="00866A74">
        <w:rPr>
          <w:sz w:val="26"/>
          <w:szCs w:val="26"/>
        </w:rPr>
        <w:t xml:space="preserve">   13. Наличие мезонина </w:t>
      </w:r>
      <w:r w:rsidRPr="00866A74">
        <w:rPr>
          <w:i/>
          <w:sz w:val="26"/>
          <w:szCs w:val="26"/>
          <w:u w:val="single"/>
        </w:rPr>
        <w:t>нет</w:t>
      </w:r>
    </w:p>
    <w:p w14:paraId="0FA9712B" w14:textId="77777777" w:rsidR="00EE4A26" w:rsidRPr="00866A74" w:rsidRDefault="00EE4A26" w:rsidP="00EE4A26">
      <w:pPr>
        <w:pStyle w:val="a0"/>
        <w:jc w:val="both"/>
        <w:rPr>
          <w:sz w:val="26"/>
          <w:szCs w:val="26"/>
          <w:u w:val="single"/>
        </w:rPr>
      </w:pPr>
      <w:r w:rsidRPr="00866A74">
        <w:rPr>
          <w:sz w:val="26"/>
          <w:szCs w:val="26"/>
        </w:rPr>
        <w:t>   14. Количество квартир</w:t>
      </w:r>
      <w:r w:rsidRPr="00866A74">
        <w:rPr>
          <w:sz w:val="26"/>
          <w:szCs w:val="26"/>
          <w:u w:val="single"/>
        </w:rPr>
        <w:t xml:space="preserve"> </w:t>
      </w:r>
      <w:r w:rsidRPr="003659D7">
        <w:rPr>
          <w:i/>
          <w:sz w:val="26"/>
          <w:szCs w:val="26"/>
          <w:u w:val="single"/>
        </w:rPr>
        <w:t>148</w:t>
      </w:r>
      <w:r w:rsidRPr="00866A74">
        <w:rPr>
          <w:sz w:val="26"/>
          <w:szCs w:val="26"/>
          <w:u w:val="single"/>
        </w:rPr>
        <w:t xml:space="preserve"> </w:t>
      </w:r>
    </w:p>
    <w:p w14:paraId="726745CD" w14:textId="1DE95E2F" w:rsidR="00EE4A26" w:rsidRPr="00850F69" w:rsidRDefault="00EE4A26" w:rsidP="00EE4A26">
      <w:pPr>
        <w:pStyle w:val="a0"/>
        <w:jc w:val="both"/>
        <w:rPr>
          <w:sz w:val="26"/>
          <w:szCs w:val="26"/>
        </w:rPr>
      </w:pPr>
      <w:r w:rsidRPr="00866A74">
        <w:rPr>
          <w:sz w:val="26"/>
          <w:szCs w:val="26"/>
        </w:rPr>
        <w:t xml:space="preserve">   15. Количество нежилых помещений, не входящих в </w:t>
      </w:r>
      <w:proofErr w:type="gramStart"/>
      <w:r w:rsidRPr="00866A74">
        <w:rPr>
          <w:sz w:val="26"/>
          <w:szCs w:val="26"/>
        </w:rPr>
        <w:t>состав  общего</w:t>
      </w:r>
      <w:proofErr w:type="gramEnd"/>
      <w:r w:rsidRPr="00866A74">
        <w:rPr>
          <w:sz w:val="26"/>
          <w:szCs w:val="26"/>
        </w:rPr>
        <w:t xml:space="preserve"> имущества     16.  Реквизиты правового акта о признании всех жилых помещений в многоквартирном доме непригодными для проживания </w:t>
      </w:r>
      <w:r w:rsidRPr="00866A74">
        <w:rPr>
          <w:i/>
          <w:sz w:val="26"/>
          <w:szCs w:val="26"/>
          <w:u w:val="single"/>
        </w:rPr>
        <w:t>нет</w:t>
      </w:r>
    </w:p>
    <w:p w14:paraId="7EEDB8BD" w14:textId="1CCEF4F6" w:rsidR="00EE4A26" w:rsidRPr="003C0008" w:rsidRDefault="00EE4A26" w:rsidP="00EE4A26">
      <w:pPr>
        <w:pStyle w:val="a0"/>
        <w:jc w:val="both"/>
        <w:rPr>
          <w:sz w:val="26"/>
          <w:szCs w:val="26"/>
        </w:rPr>
      </w:pPr>
      <w:r w:rsidRPr="00866A74">
        <w:rPr>
          <w:sz w:val="26"/>
          <w:szCs w:val="26"/>
        </w:rPr>
        <w:t>   17.  Перечень </w:t>
      </w:r>
      <w:proofErr w:type="gramStart"/>
      <w:r w:rsidRPr="00866A74">
        <w:rPr>
          <w:sz w:val="26"/>
          <w:szCs w:val="26"/>
        </w:rPr>
        <w:t>жилых  помещений,  признанных</w:t>
      </w:r>
      <w:proofErr w:type="gramEnd"/>
      <w:r w:rsidRPr="00866A74">
        <w:rPr>
          <w:sz w:val="26"/>
          <w:szCs w:val="26"/>
        </w:rPr>
        <w:t xml:space="preserve">  непригодными для </w:t>
      </w:r>
      <w:proofErr w:type="gramStart"/>
      <w:r w:rsidRPr="00866A74">
        <w:rPr>
          <w:sz w:val="26"/>
          <w:szCs w:val="26"/>
        </w:rPr>
        <w:t>проживания  (с  указанием</w:t>
      </w:r>
      <w:proofErr w:type="gramEnd"/>
      <w:r w:rsidRPr="00866A74">
        <w:rPr>
          <w:sz w:val="26"/>
          <w:szCs w:val="26"/>
        </w:rPr>
        <w:t xml:space="preserve">  </w:t>
      </w:r>
      <w:proofErr w:type="gramStart"/>
      <w:r w:rsidRPr="00866A74">
        <w:rPr>
          <w:sz w:val="26"/>
          <w:szCs w:val="26"/>
        </w:rPr>
        <w:t>реквизитов  правовых</w:t>
      </w:r>
      <w:proofErr w:type="gramEnd"/>
      <w:r w:rsidRPr="00866A74">
        <w:rPr>
          <w:sz w:val="26"/>
          <w:szCs w:val="26"/>
        </w:rPr>
        <w:t xml:space="preserve">  актов о признании жилых помещений непригодными для проживания) </w:t>
      </w:r>
      <w:r w:rsidRPr="00866A74">
        <w:rPr>
          <w:i/>
          <w:sz w:val="26"/>
          <w:szCs w:val="26"/>
          <w:u w:val="single"/>
        </w:rPr>
        <w:t>нет</w:t>
      </w:r>
    </w:p>
    <w:p w14:paraId="00D520D4" w14:textId="7C769C05" w:rsidR="00EE4A26" w:rsidRPr="00866A74" w:rsidRDefault="00EE4A26" w:rsidP="00EE4A26">
      <w:pPr>
        <w:pStyle w:val="a0"/>
        <w:jc w:val="both"/>
        <w:rPr>
          <w:sz w:val="26"/>
          <w:szCs w:val="26"/>
        </w:rPr>
      </w:pPr>
      <w:r w:rsidRPr="00866A74">
        <w:rPr>
          <w:sz w:val="26"/>
          <w:szCs w:val="26"/>
        </w:rPr>
        <w:t>   18. Строительный объем</w:t>
      </w:r>
      <w:r w:rsidR="003C0008" w:rsidRPr="00850F69">
        <w:rPr>
          <w:sz w:val="26"/>
          <w:szCs w:val="26"/>
        </w:rPr>
        <w:t xml:space="preserve"> </w:t>
      </w:r>
      <w:r w:rsidRPr="003C0008">
        <w:rPr>
          <w:i/>
          <w:sz w:val="26"/>
          <w:szCs w:val="26"/>
          <w:u w:val="single"/>
        </w:rPr>
        <w:t>13344,9 куб. м.</w:t>
      </w:r>
    </w:p>
    <w:p w14:paraId="0B59035D" w14:textId="77777777" w:rsidR="00EE4A26" w:rsidRPr="00866A74" w:rsidRDefault="00EE4A26" w:rsidP="00EE4A26">
      <w:pPr>
        <w:pStyle w:val="a0"/>
        <w:jc w:val="both"/>
        <w:rPr>
          <w:sz w:val="26"/>
          <w:szCs w:val="26"/>
        </w:rPr>
      </w:pPr>
      <w:r w:rsidRPr="00866A74">
        <w:rPr>
          <w:sz w:val="26"/>
          <w:szCs w:val="26"/>
        </w:rPr>
        <w:t>   19. Площадь:</w:t>
      </w:r>
    </w:p>
    <w:p w14:paraId="70E2CFEA" w14:textId="200068C3" w:rsidR="00EE4A26" w:rsidRPr="00850F69" w:rsidRDefault="00EE4A26" w:rsidP="00EE4A26">
      <w:pPr>
        <w:pStyle w:val="a0"/>
        <w:jc w:val="both"/>
        <w:rPr>
          <w:i/>
          <w:sz w:val="26"/>
          <w:szCs w:val="26"/>
          <w:u w:val="single"/>
        </w:rPr>
      </w:pPr>
      <w:r w:rsidRPr="00866A74">
        <w:rPr>
          <w:sz w:val="26"/>
          <w:szCs w:val="26"/>
        </w:rPr>
        <w:t xml:space="preserve">   а) </w:t>
      </w:r>
      <w:proofErr w:type="gramStart"/>
      <w:r w:rsidRPr="00866A74">
        <w:rPr>
          <w:sz w:val="26"/>
          <w:szCs w:val="26"/>
        </w:rPr>
        <w:t>многоквартирного  дома</w:t>
      </w:r>
      <w:proofErr w:type="gramEnd"/>
      <w:r w:rsidRPr="00866A74">
        <w:rPr>
          <w:sz w:val="26"/>
          <w:szCs w:val="26"/>
        </w:rPr>
        <w:t xml:space="preserve">  </w:t>
      </w:r>
      <w:proofErr w:type="gramStart"/>
      <w:r w:rsidRPr="00866A74">
        <w:rPr>
          <w:sz w:val="26"/>
          <w:szCs w:val="26"/>
        </w:rPr>
        <w:t>с  лоджиями,  балконами</w:t>
      </w:r>
      <w:proofErr w:type="gramEnd"/>
      <w:r w:rsidRPr="00866A74">
        <w:rPr>
          <w:sz w:val="26"/>
          <w:szCs w:val="26"/>
        </w:rPr>
        <w:t xml:space="preserve">,   шкафами, коридорами и лестничными </w:t>
      </w:r>
      <w:proofErr w:type="gramStart"/>
      <w:r w:rsidRPr="00866A74">
        <w:rPr>
          <w:sz w:val="26"/>
          <w:szCs w:val="26"/>
        </w:rPr>
        <w:t xml:space="preserve">клетками </w:t>
      </w:r>
      <w:r w:rsidRPr="00866A74">
        <w:rPr>
          <w:i/>
          <w:sz w:val="26"/>
          <w:szCs w:val="26"/>
          <w:u w:val="single"/>
        </w:rPr>
        <w:t xml:space="preserve"> 3384</w:t>
      </w:r>
      <w:proofErr w:type="gramEnd"/>
      <w:r w:rsidRPr="00866A74">
        <w:rPr>
          <w:i/>
          <w:sz w:val="26"/>
          <w:szCs w:val="26"/>
          <w:u w:val="single"/>
        </w:rPr>
        <w:t xml:space="preserve">,67 </w:t>
      </w:r>
      <w:r w:rsidRPr="003C0008">
        <w:rPr>
          <w:i/>
          <w:sz w:val="26"/>
          <w:szCs w:val="26"/>
          <w:u w:val="single"/>
        </w:rPr>
        <w:t>кв. м</w:t>
      </w:r>
    </w:p>
    <w:p w14:paraId="484F3423" w14:textId="2CB38F22" w:rsidR="00EE4A26" w:rsidRPr="003C0008" w:rsidRDefault="00EE4A26" w:rsidP="00EE4A26">
      <w:pPr>
        <w:pStyle w:val="a0"/>
        <w:jc w:val="both"/>
        <w:rPr>
          <w:sz w:val="26"/>
          <w:szCs w:val="26"/>
        </w:rPr>
      </w:pPr>
      <w:r w:rsidRPr="00866A74">
        <w:rPr>
          <w:sz w:val="26"/>
          <w:szCs w:val="26"/>
        </w:rPr>
        <w:t xml:space="preserve">   б) жилых помещений (общая площадь квартир) </w:t>
      </w:r>
      <w:r w:rsidRPr="003C0008">
        <w:rPr>
          <w:i/>
          <w:sz w:val="26"/>
          <w:szCs w:val="26"/>
          <w:u w:val="single"/>
        </w:rPr>
        <w:t>3287,59</w:t>
      </w:r>
      <w:r w:rsidR="003C0008" w:rsidRPr="003C0008">
        <w:rPr>
          <w:i/>
          <w:sz w:val="26"/>
          <w:szCs w:val="26"/>
          <w:u w:val="single"/>
        </w:rPr>
        <w:t xml:space="preserve"> </w:t>
      </w:r>
      <w:r w:rsidRPr="003C0008">
        <w:rPr>
          <w:i/>
          <w:sz w:val="26"/>
          <w:szCs w:val="26"/>
          <w:u w:val="single"/>
        </w:rPr>
        <w:t>кв. м</w:t>
      </w:r>
    </w:p>
    <w:p w14:paraId="21900925" w14:textId="77777777" w:rsidR="00EE4A26" w:rsidRPr="00866A74" w:rsidRDefault="00EE4A26" w:rsidP="00EE4A26">
      <w:pPr>
        <w:pStyle w:val="a0"/>
        <w:jc w:val="both"/>
        <w:rPr>
          <w:sz w:val="26"/>
          <w:szCs w:val="26"/>
        </w:rPr>
      </w:pPr>
      <w:r w:rsidRPr="00866A74">
        <w:rPr>
          <w:sz w:val="26"/>
          <w:szCs w:val="26"/>
        </w:rPr>
        <w:t xml:space="preserve">   в) </w:t>
      </w:r>
      <w:proofErr w:type="gramStart"/>
      <w:r w:rsidRPr="00866A74">
        <w:rPr>
          <w:sz w:val="26"/>
          <w:szCs w:val="26"/>
        </w:rPr>
        <w:t>нежилых  помещений</w:t>
      </w:r>
      <w:proofErr w:type="gramEnd"/>
      <w:r w:rsidRPr="00866A74">
        <w:rPr>
          <w:sz w:val="26"/>
          <w:szCs w:val="26"/>
        </w:rPr>
        <w:t>  (</w:t>
      </w:r>
      <w:proofErr w:type="gramStart"/>
      <w:r w:rsidRPr="00866A74">
        <w:rPr>
          <w:sz w:val="26"/>
          <w:szCs w:val="26"/>
        </w:rPr>
        <w:t>общая  площадь</w:t>
      </w:r>
      <w:proofErr w:type="gramEnd"/>
      <w:r w:rsidRPr="00866A74">
        <w:rPr>
          <w:sz w:val="26"/>
          <w:szCs w:val="26"/>
        </w:rPr>
        <w:t xml:space="preserve">  нежилых </w:t>
      </w:r>
      <w:proofErr w:type="gramStart"/>
      <w:r w:rsidRPr="00866A74">
        <w:rPr>
          <w:sz w:val="26"/>
          <w:szCs w:val="26"/>
        </w:rPr>
        <w:t>помещений,  не</w:t>
      </w:r>
      <w:proofErr w:type="gramEnd"/>
      <w:r w:rsidRPr="00866A74">
        <w:rPr>
          <w:sz w:val="26"/>
          <w:szCs w:val="26"/>
        </w:rPr>
        <w:t xml:space="preserve"> входящих   </w:t>
      </w:r>
      <w:proofErr w:type="gramStart"/>
      <w:r w:rsidRPr="00866A74">
        <w:rPr>
          <w:sz w:val="26"/>
          <w:szCs w:val="26"/>
        </w:rPr>
        <w:t>в  состав</w:t>
      </w:r>
      <w:proofErr w:type="gramEnd"/>
      <w:r w:rsidRPr="00866A74">
        <w:rPr>
          <w:sz w:val="26"/>
          <w:szCs w:val="26"/>
        </w:rPr>
        <w:t xml:space="preserve">  </w:t>
      </w:r>
      <w:proofErr w:type="gramStart"/>
      <w:r w:rsidRPr="00866A74">
        <w:rPr>
          <w:sz w:val="26"/>
          <w:szCs w:val="26"/>
        </w:rPr>
        <w:t>общего  имущества</w:t>
      </w:r>
      <w:proofErr w:type="gramEnd"/>
      <w:r w:rsidRPr="00866A74">
        <w:rPr>
          <w:sz w:val="26"/>
          <w:szCs w:val="26"/>
        </w:rPr>
        <w:t xml:space="preserve">  </w:t>
      </w:r>
      <w:proofErr w:type="gramStart"/>
      <w:r w:rsidRPr="00866A74">
        <w:rPr>
          <w:sz w:val="26"/>
          <w:szCs w:val="26"/>
        </w:rPr>
        <w:t>в  многоквартирном</w:t>
      </w:r>
      <w:proofErr w:type="gramEnd"/>
      <w:r w:rsidRPr="00866A74">
        <w:rPr>
          <w:sz w:val="26"/>
          <w:szCs w:val="26"/>
        </w:rPr>
        <w:t>  доме) _ кв. м;</w:t>
      </w:r>
    </w:p>
    <w:p w14:paraId="2DBB8F88" w14:textId="364C168C" w:rsidR="00EE4A26" w:rsidRPr="00866A74" w:rsidRDefault="00EE4A26" w:rsidP="00EE4A26">
      <w:pPr>
        <w:pStyle w:val="a0"/>
        <w:jc w:val="both"/>
        <w:rPr>
          <w:sz w:val="26"/>
          <w:szCs w:val="26"/>
        </w:rPr>
      </w:pPr>
      <w:r w:rsidRPr="00866A74">
        <w:rPr>
          <w:sz w:val="26"/>
          <w:szCs w:val="26"/>
        </w:rPr>
        <w:t>   г) помещений   общего   пользования</w:t>
      </w:r>
      <w:proofErr w:type="gramStart"/>
      <w:r w:rsidRPr="00866A74">
        <w:rPr>
          <w:sz w:val="26"/>
          <w:szCs w:val="26"/>
        </w:rPr>
        <w:t>   (общая  площадь</w:t>
      </w:r>
      <w:proofErr w:type="gramEnd"/>
      <w:r w:rsidRPr="00866A74">
        <w:rPr>
          <w:sz w:val="26"/>
          <w:szCs w:val="26"/>
        </w:rPr>
        <w:t xml:space="preserve">  нежилых </w:t>
      </w:r>
      <w:proofErr w:type="gramStart"/>
      <w:r w:rsidRPr="00866A74">
        <w:rPr>
          <w:sz w:val="26"/>
          <w:szCs w:val="26"/>
        </w:rPr>
        <w:t>помещений,  входящих</w:t>
      </w:r>
      <w:proofErr w:type="gramEnd"/>
      <w:r w:rsidRPr="00866A74">
        <w:rPr>
          <w:sz w:val="26"/>
          <w:szCs w:val="26"/>
        </w:rPr>
        <w:t xml:space="preserve">  </w:t>
      </w:r>
      <w:proofErr w:type="gramStart"/>
      <w:r w:rsidRPr="00866A74">
        <w:rPr>
          <w:sz w:val="26"/>
          <w:szCs w:val="26"/>
        </w:rPr>
        <w:t>в  состав</w:t>
      </w:r>
      <w:proofErr w:type="gramEnd"/>
      <w:r w:rsidRPr="00866A74">
        <w:rPr>
          <w:sz w:val="26"/>
          <w:szCs w:val="26"/>
        </w:rPr>
        <w:t xml:space="preserve"> общего имущества в многоквартирном </w:t>
      </w:r>
      <w:proofErr w:type="gramStart"/>
      <w:r w:rsidRPr="00866A74">
        <w:rPr>
          <w:sz w:val="26"/>
          <w:szCs w:val="26"/>
        </w:rPr>
        <w:t xml:space="preserve">доме) </w:t>
      </w:r>
      <w:r w:rsidR="003C0008" w:rsidRPr="003C0008">
        <w:rPr>
          <w:i/>
          <w:sz w:val="26"/>
          <w:szCs w:val="26"/>
          <w:u w:val="single"/>
        </w:rPr>
        <w:t xml:space="preserve">  </w:t>
      </w:r>
      <w:proofErr w:type="gramEnd"/>
      <w:r w:rsidRPr="003C0008">
        <w:rPr>
          <w:i/>
          <w:sz w:val="26"/>
          <w:szCs w:val="26"/>
          <w:u w:val="single"/>
        </w:rPr>
        <w:t>кв. м.</w:t>
      </w:r>
    </w:p>
    <w:p w14:paraId="0F7E2C00" w14:textId="4A4C302E" w:rsidR="00EE4A26" w:rsidRPr="00866A74" w:rsidRDefault="00EE4A26" w:rsidP="00EE4A26">
      <w:pPr>
        <w:pStyle w:val="a0"/>
        <w:jc w:val="both"/>
        <w:rPr>
          <w:sz w:val="26"/>
          <w:szCs w:val="26"/>
        </w:rPr>
      </w:pPr>
      <w:r w:rsidRPr="00866A74">
        <w:rPr>
          <w:sz w:val="26"/>
          <w:szCs w:val="26"/>
        </w:rPr>
        <w:t xml:space="preserve">   20. Количество лестниц </w:t>
      </w:r>
      <w:r w:rsidRPr="003C0008">
        <w:rPr>
          <w:i/>
          <w:sz w:val="26"/>
          <w:szCs w:val="26"/>
          <w:u w:val="single"/>
        </w:rPr>
        <w:t>3</w:t>
      </w:r>
      <w:r w:rsidRPr="00866A74">
        <w:rPr>
          <w:i/>
          <w:sz w:val="26"/>
          <w:szCs w:val="26"/>
          <w:u w:val="single"/>
        </w:rPr>
        <w:t xml:space="preserve"> </w:t>
      </w:r>
      <w:r w:rsidRPr="003C0008">
        <w:rPr>
          <w:i/>
          <w:sz w:val="26"/>
          <w:szCs w:val="26"/>
          <w:u w:val="single"/>
        </w:rPr>
        <w:t>шт.</w:t>
      </w:r>
    </w:p>
    <w:p w14:paraId="766ABC6F" w14:textId="31B1880C" w:rsidR="00EE4A26" w:rsidRPr="00866A74" w:rsidRDefault="00EE4A26" w:rsidP="00EE4A26">
      <w:pPr>
        <w:pStyle w:val="a0"/>
        <w:jc w:val="both"/>
        <w:rPr>
          <w:sz w:val="26"/>
          <w:szCs w:val="26"/>
        </w:rPr>
      </w:pPr>
      <w:r w:rsidRPr="00866A74">
        <w:rPr>
          <w:sz w:val="26"/>
          <w:szCs w:val="26"/>
        </w:rPr>
        <w:t>   21. Уборочная   площадь   лестниц </w:t>
      </w:r>
      <w:proofErr w:type="gramStart"/>
      <w:r w:rsidRPr="00866A74">
        <w:rPr>
          <w:sz w:val="26"/>
          <w:szCs w:val="26"/>
        </w:rPr>
        <w:t>   (</w:t>
      </w:r>
      <w:proofErr w:type="gramEnd"/>
      <w:r w:rsidRPr="00866A74">
        <w:rPr>
          <w:sz w:val="26"/>
          <w:szCs w:val="26"/>
        </w:rPr>
        <w:t xml:space="preserve">включая    межквартирные лестничные площадки) </w:t>
      </w:r>
      <w:r w:rsidRPr="00866A74">
        <w:rPr>
          <w:i/>
          <w:sz w:val="26"/>
          <w:szCs w:val="26"/>
          <w:u w:val="single"/>
        </w:rPr>
        <w:t xml:space="preserve">174,2 </w:t>
      </w:r>
      <w:r w:rsidRPr="003C0008">
        <w:rPr>
          <w:i/>
          <w:sz w:val="26"/>
          <w:szCs w:val="26"/>
          <w:u w:val="single"/>
        </w:rPr>
        <w:t>кв. м.</w:t>
      </w:r>
    </w:p>
    <w:p w14:paraId="77CBF69E" w14:textId="7BD6F046" w:rsidR="00EE4A26" w:rsidRPr="00850F69" w:rsidRDefault="00EE4A26" w:rsidP="00EE4A26">
      <w:pPr>
        <w:pStyle w:val="a0"/>
        <w:jc w:val="both"/>
        <w:rPr>
          <w:sz w:val="26"/>
          <w:szCs w:val="26"/>
        </w:rPr>
      </w:pPr>
      <w:r w:rsidRPr="00866A74">
        <w:rPr>
          <w:sz w:val="26"/>
          <w:szCs w:val="26"/>
        </w:rPr>
        <w:t xml:space="preserve">   22. Уборочная площадь общих </w:t>
      </w:r>
      <w:proofErr w:type="gramStart"/>
      <w:r w:rsidRPr="00866A74">
        <w:rPr>
          <w:sz w:val="26"/>
          <w:szCs w:val="26"/>
        </w:rPr>
        <w:t xml:space="preserve">коридоров </w:t>
      </w:r>
      <w:r w:rsidR="003C0008" w:rsidRPr="003C0008">
        <w:rPr>
          <w:i/>
          <w:sz w:val="26"/>
          <w:szCs w:val="26"/>
          <w:u w:val="single"/>
        </w:rPr>
        <w:t xml:space="preserve"> </w:t>
      </w:r>
      <w:r w:rsidRPr="003C0008">
        <w:rPr>
          <w:i/>
          <w:sz w:val="26"/>
          <w:szCs w:val="26"/>
          <w:u w:val="single"/>
        </w:rPr>
        <w:t>кв.</w:t>
      </w:r>
      <w:proofErr w:type="gramEnd"/>
      <w:r w:rsidRPr="003C0008">
        <w:rPr>
          <w:i/>
          <w:sz w:val="26"/>
          <w:szCs w:val="26"/>
          <w:u w:val="single"/>
        </w:rPr>
        <w:t xml:space="preserve"> м</w:t>
      </w:r>
    </w:p>
    <w:p w14:paraId="66C0F4D2" w14:textId="16297AAF" w:rsidR="00EE4A26" w:rsidRPr="003C0008" w:rsidRDefault="00EE4A26" w:rsidP="00EE4A26">
      <w:pPr>
        <w:pStyle w:val="a0"/>
        <w:jc w:val="both"/>
        <w:rPr>
          <w:sz w:val="26"/>
          <w:szCs w:val="26"/>
        </w:rPr>
      </w:pPr>
      <w:r w:rsidRPr="00866A74">
        <w:rPr>
          <w:sz w:val="26"/>
          <w:szCs w:val="26"/>
        </w:rPr>
        <w:t xml:space="preserve">   23. </w:t>
      </w:r>
      <w:proofErr w:type="gramStart"/>
      <w:r w:rsidRPr="00866A74">
        <w:rPr>
          <w:sz w:val="26"/>
          <w:szCs w:val="26"/>
        </w:rPr>
        <w:t>Площадь  земельного</w:t>
      </w:r>
      <w:proofErr w:type="gramEnd"/>
      <w:r w:rsidRPr="00866A74">
        <w:rPr>
          <w:sz w:val="26"/>
          <w:szCs w:val="26"/>
        </w:rPr>
        <w:t xml:space="preserve">  </w:t>
      </w:r>
      <w:proofErr w:type="gramStart"/>
      <w:r w:rsidRPr="00866A74">
        <w:rPr>
          <w:sz w:val="26"/>
          <w:szCs w:val="26"/>
        </w:rPr>
        <w:t>участка,  входящего</w:t>
      </w:r>
      <w:proofErr w:type="gramEnd"/>
      <w:r w:rsidRPr="00866A74">
        <w:rPr>
          <w:sz w:val="26"/>
          <w:szCs w:val="26"/>
        </w:rPr>
        <w:t xml:space="preserve">  </w:t>
      </w:r>
      <w:proofErr w:type="gramStart"/>
      <w:r w:rsidRPr="00866A74">
        <w:rPr>
          <w:sz w:val="26"/>
          <w:szCs w:val="26"/>
        </w:rPr>
        <w:t>в  состав</w:t>
      </w:r>
      <w:proofErr w:type="gramEnd"/>
      <w:r w:rsidRPr="00866A74">
        <w:rPr>
          <w:sz w:val="26"/>
          <w:szCs w:val="26"/>
        </w:rPr>
        <w:t xml:space="preserve"> общего имущества многоквартирного дома </w:t>
      </w:r>
      <w:r w:rsidRPr="003C0008">
        <w:rPr>
          <w:i/>
          <w:sz w:val="26"/>
          <w:szCs w:val="26"/>
          <w:u w:val="single"/>
        </w:rPr>
        <w:t>4040 кв.</w:t>
      </w:r>
      <w:r w:rsidR="003C0008" w:rsidRPr="003C0008">
        <w:rPr>
          <w:i/>
          <w:sz w:val="26"/>
          <w:szCs w:val="26"/>
          <w:u w:val="single"/>
        </w:rPr>
        <w:t xml:space="preserve"> </w:t>
      </w:r>
      <w:r w:rsidRPr="003C0008">
        <w:rPr>
          <w:i/>
          <w:sz w:val="26"/>
          <w:szCs w:val="26"/>
          <w:u w:val="single"/>
        </w:rPr>
        <w:t>м</w:t>
      </w:r>
    </w:p>
    <w:p w14:paraId="137D0C03" w14:textId="77777777" w:rsidR="00EE4A26" w:rsidRPr="00866A74" w:rsidRDefault="00EE4A26" w:rsidP="00EE4A26">
      <w:pPr>
        <w:pStyle w:val="a0"/>
        <w:ind w:firstLine="142"/>
        <w:jc w:val="both"/>
        <w:rPr>
          <w:i/>
          <w:sz w:val="26"/>
          <w:szCs w:val="26"/>
          <w:u w:val="single"/>
        </w:rPr>
      </w:pPr>
      <w:r w:rsidRPr="00866A74">
        <w:rPr>
          <w:sz w:val="26"/>
          <w:szCs w:val="26"/>
        </w:rPr>
        <w:t xml:space="preserve"> 24. </w:t>
      </w:r>
      <w:proofErr w:type="gramStart"/>
      <w:r w:rsidRPr="00866A74">
        <w:rPr>
          <w:sz w:val="26"/>
          <w:szCs w:val="26"/>
        </w:rPr>
        <w:t>Кадастровый  номер</w:t>
      </w:r>
      <w:proofErr w:type="gramEnd"/>
      <w:r w:rsidRPr="00866A74">
        <w:rPr>
          <w:sz w:val="26"/>
          <w:szCs w:val="26"/>
        </w:rPr>
        <w:t xml:space="preserve">  </w:t>
      </w:r>
      <w:proofErr w:type="gramStart"/>
      <w:r w:rsidRPr="00866A74">
        <w:rPr>
          <w:sz w:val="26"/>
          <w:szCs w:val="26"/>
        </w:rPr>
        <w:t>земельного  участка</w:t>
      </w:r>
      <w:proofErr w:type="gramEnd"/>
      <w:r w:rsidRPr="00866A74">
        <w:rPr>
          <w:sz w:val="26"/>
          <w:szCs w:val="26"/>
        </w:rPr>
        <w:t>  (при его наличии) ____________</w:t>
      </w:r>
    </w:p>
    <w:p w14:paraId="3F427BE6" w14:textId="77777777" w:rsidR="00EE4A26" w:rsidRDefault="00EE4A26" w:rsidP="00EE4A26">
      <w:pPr>
        <w:pStyle w:val="a0"/>
        <w:jc w:val="both"/>
        <w:rPr>
          <w:sz w:val="26"/>
          <w:szCs w:val="26"/>
        </w:rPr>
      </w:pPr>
      <w:r w:rsidRPr="00866A74">
        <w:rPr>
          <w:sz w:val="26"/>
          <w:szCs w:val="26"/>
        </w:rPr>
        <w:t> </w:t>
      </w:r>
    </w:p>
    <w:p w14:paraId="7497F1DB" w14:textId="77777777" w:rsidR="00EE4A26" w:rsidRPr="00866A74" w:rsidRDefault="00EE4A26" w:rsidP="00EE4A26">
      <w:pPr>
        <w:pStyle w:val="a0"/>
        <w:jc w:val="both"/>
        <w:rPr>
          <w:sz w:val="26"/>
          <w:szCs w:val="26"/>
        </w:rPr>
      </w:pPr>
    </w:p>
    <w:p w14:paraId="04264D75" w14:textId="77777777" w:rsidR="00EE4A26" w:rsidRPr="00866A74" w:rsidRDefault="00EE4A26" w:rsidP="00EE4A26">
      <w:pPr>
        <w:pStyle w:val="a0"/>
        <w:jc w:val="both"/>
        <w:rPr>
          <w:sz w:val="26"/>
          <w:szCs w:val="26"/>
        </w:rPr>
      </w:pPr>
      <w:r w:rsidRPr="00866A74">
        <w:rPr>
          <w:sz w:val="26"/>
          <w:szCs w:val="26"/>
        </w:rPr>
        <w:lastRenderedPageBreak/>
        <w:t>II. Техническое состояние многоквартирного дома, включая пристройки</w:t>
      </w:r>
    </w:p>
    <w:p w14:paraId="4C762E63" w14:textId="77777777" w:rsidR="00EE4A26" w:rsidRPr="00866A74" w:rsidRDefault="00EE4A26" w:rsidP="00EE4A26">
      <w:pPr>
        <w:pStyle w:val="a0"/>
        <w:jc w:val="both"/>
        <w:rPr>
          <w:sz w:val="26"/>
          <w:szCs w:val="26"/>
        </w:rPr>
      </w:pPr>
      <w:r w:rsidRPr="00866A74">
        <w:rPr>
          <w:sz w:val="26"/>
          <w:szCs w:val="26"/>
        </w:rPr>
        <w:t> </w:t>
      </w:r>
    </w:p>
    <w:tbl>
      <w:tblPr>
        <w:tblW w:w="9498" w:type="dxa"/>
        <w:jc w:val="center"/>
        <w:tblLayout w:type="fixed"/>
        <w:tblCellMar>
          <w:left w:w="0" w:type="dxa"/>
          <w:right w:w="0" w:type="dxa"/>
        </w:tblCellMar>
        <w:tblLook w:val="0000" w:firstRow="0" w:lastRow="0" w:firstColumn="0" w:lastColumn="0" w:noHBand="0" w:noVBand="0"/>
      </w:tblPr>
      <w:tblGrid>
        <w:gridCol w:w="3420"/>
        <w:gridCol w:w="3384"/>
        <w:gridCol w:w="2694"/>
      </w:tblGrid>
      <w:tr w:rsidR="00EE4A26" w:rsidRPr="00866A74" w14:paraId="79BF6403" w14:textId="77777777" w:rsidTr="003C0008">
        <w:trPr>
          <w:trHeight w:val="840"/>
          <w:jc w:val="center"/>
        </w:trPr>
        <w:tc>
          <w:tcPr>
            <w:tcW w:w="3420"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6CDE5E3C" w14:textId="77777777" w:rsidR="00EE4A26" w:rsidRPr="00866A74" w:rsidRDefault="00EE4A26" w:rsidP="004C7314">
            <w:pPr>
              <w:pStyle w:val="a0"/>
              <w:jc w:val="center"/>
              <w:rPr>
                <w:sz w:val="26"/>
                <w:szCs w:val="26"/>
              </w:rPr>
            </w:pPr>
            <w:r w:rsidRPr="00866A74">
              <w:rPr>
                <w:sz w:val="26"/>
                <w:szCs w:val="26"/>
              </w:rPr>
              <w:t xml:space="preserve">Наименование </w:t>
            </w:r>
            <w:proofErr w:type="gramStart"/>
            <w:r w:rsidRPr="00866A74">
              <w:rPr>
                <w:sz w:val="26"/>
                <w:szCs w:val="26"/>
              </w:rPr>
              <w:t>конструктивных  элементов</w:t>
            </w:r>
            <w:proofErr w:type="gramEnd"/>
          </w:p>
        </w:tc>
        <w:tc>
          <w:tcPr>
            <w:tcW w:w="3384" w:type="dxa"/>
            <w:tcBorders>
              <w:top w:val="single" w:sz="6" w:space="0" w:color="auto"/>
              <w:left w:val="nil"/>
              <w:bottom w:val="single" w:sz="6" w:space="0" w:color="auto"/>
              <w:right w:val="single" w:sz="6" w:space="0" w:color="auto"/>
            </w:tcBorders>
            <w:tcMar>
              <w:top w:w="0" w:type="dxa"/>
              <w:left w:w="70" w:type="dxa"/>
              <w:bottom w:w="0" w:type="dxa"/>
              <w:right w:w="70" w:type="dxa"/>
            </w:tcMar>
          </w:tcPr>
          <w:p w14:paraId="29D20E92" w14:textId="77777777" w:rsidR="00EE4A26" w:rsidRPr="00866A74" w:rsidRDefault="00EE4A26" w:rsidP="004C7314">
            <w:pPr>
              <w:pStyle w:val="a0"/>
              <w:jc w:val="center"/>
              <w:rPr>
                <w:sz w:val="26"/>
                <w:szCs w:val="26"/>
              </w:rPr>
            </w:pPr>
            <w:r w:rsidRPr="00866A74">
              <w:rPr>
                <w:sz w:val="26"/>
                <w:szCs w:val="26"/>
              </w:rPr>
              <w:t xml:space="preserve">Описание </w:t>
            </w:r>
            <w:proofErr w:type="gramStart"/>
            <w:r w:rsidRPr="00866A74">
              <w:rPr>
                <w:sz w:val="26"/>
                <w:szCs w:val="26"/>
              </w:rPr>
              <w:t>элементов  (</w:t>
            </w:r>
            <w:proofErr w:type="gramEnd"/>
            <w:r w:rsidRPr="00866A74">
              <w:rPr>
                <w:sz w:val="26"/>
                <w:szCs w:val="26"/>
              </w:rPr>
              <w:t>материал, конструкция или система, отделка и прочее)</w:t>
            </w:r>
          </w:p>
        </w:tc>
        <w:tc>
          <w:tcPr>
            <w:tcW w:w="2694" w:type="dxa"/>
            <w:tcBorders>
              <w:top w:val="single" w:sz="6" w:space="0" w:color="auto"/>
              <w:left w:val="nil"/>
              <w:bottom w:val="single" w:sz="6" w:space="0" w:color="auto"/>
              <w:right w:val="single" w:sz="6" w:space="0" w:color="auto"/>
            </w:tcBorders>
            <w:tcMar>
              <w:top w:w="0" w:type="dxa"/>
              <w:left w:w="70" w:type="dxa"/>
              <w:bottom w:w="0" w:type="dxa"/>
              <w:right w:w="70" w:type="dxa"/>
            </w:tcMar>
          </w:tcPr>
          <w:p w14:paraId="7A85CABB" w14:textId="77777777" w:rsidR="00EE4A26" w:rsidRPr="00866A74" w:rsidRDefault="00EE4A26" w:rsidP="004C7314">
            <w:pPr>
              <w:pStyle w:val="a0"/>
              <w:jc w:val="center"/>
              <w:rPr>
                <w:sz w:val="26"/>
                <w:szCs w:val="26"/>
              </w:rPr>
            </w:pPr>
            <w:r w:rsidRPr="00866A74">
              <w:rPr>
                <w:sz w:val="26"/>
                <w:szCs w:val="26"/>
              </w:rPr>
              <w:t>Техническое состояние элементов общего имущества многоквартирного дома</w:t>
            </w:r>
          </w:p>
        </w:tc>
      </w:tr>
      <w:tr w:rsidR="00EE4A26" w:rsidRPr="00866A74" w14:paraId="68168D04" w14:textId="77777777" w:rsidTr="003C0008">
        <w:trPr>
          <w:trHeight w:val="240"/>
          <w:jc w:val="center"/>
        </w:trPr>
        <w:tc>
          <w:tcPr>
            <w:tcW w:w="3420"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3E6CBF80" w14:textId="77777777" w:rsidR="00EE4A26" w:rsidRPr="00866A74" w:rsidRDefault="00EE4A26" w:rsidP="004C7314">
            <w:pPr>
              <w:pStyle w:val="a0"/>
              <w:jc w:val="both"/>
              <w:rPr>
                <w:sz w:val="26"/>
                <w:szCs w:val="26"/>
              </w:rPr>
            </w:pPr>
            <w:r w:rsidRPr="00866A74">
              <w:rPr>
                <w:sz w:val="26"/>
                <w:szCs w:val="26"/>
              </w:rPr>
              <w:t>1. Фундамент</w:t>
            </w:r>
          </w:p>
        </w:tc>
        <w:tc>
          <w:tcPr>
            <w:tcW w:w="3384" w:type="dxa"/>
            <w:tcBorders>
              <w:top w:val="nil"/>
              <w:left w:val="nil"/>
              <w:bottom w:val="single" w:sz="6" w:space="0" w:color="auto"/>
              <w:right w:val="single" w:sz="6" w:space="0" w:color="auto"/>
            </w:tcBorders>
            <w:tcMar>
              <w:top w:w="0" w:type="dxa"/>
              <w:left w:w="70" w:type="dxa"/>
              <w:bottom w:w="0" w:type="dxa"/>
              <w:right w:w="70" w:type="dxa"/>
            </w:tcMar>
          </w:tcPr>
          <w:p w14:paraId="6CFB6771" w14:textId="77777777" w:rsidR="00EE4A26" w:rsidRPr="00866A74" w:rsidRDefault="00EE4A26" w:rsidP="004C7314">
            <w:pPr>
              <w:pStyle w:val="a0"/>
              <w:jc w:val="both"/>
              <w:rPr>
                <w:i/>
                <w:sz w:val="26"/>
                <w:szCs w:val="26"/>
              </w:rPr>
            </w:pPr>
            <w:r w:rsidRPr="00866A74">
              <w:rPr>
                <w:i/>
                <w:sz w:val="26"/>
                <w:szCs w:val="26"/>
              </w:rPr>
              <w:t>Железобетонные блоки</w:t>
            </w:r>
          </w:p>
        </w:tc>
        <w:tc>
          <w:tcPr>
            <w:tcW w:w="2694" w:type="dxa"/>
            <w:tcBorders>
              <w:top w:val="nil"/>
              <w:left w:val="nil"/>
              <w:bottom w:val="single" w:sz="6" w:space="0" w:color="auto"/>
              <w:right w:val="single" w:sz="6" w:space="0" w:color="auto"/>
            </w:tcBorders>
            <w:tcMar>
              <w:top w:w="0" w:type="dxa"/>
              <w:left w:w="70" w:type="dxa"/>
              <w:bottom w:w="0" w:type="dxa"/>
              <w:right w:w="70" w:type="dxa"/>
            </w:tcMar>
          </w:tcPr>
          <w:p w14:paraId="03BC4102" w14:textId="77777777" w:rsidR="00EE4A26" w:rsidRPr="00866A74" w:rsidRDefault="00EE4A26" w:rsidP="004C7314">
            <w:pPr>
              <w:pStyle w:val="a0"/>
              <w:jc w:val="both"/>
              <w:rPr>
                <w:i/>
                <w:sz w:val="26"/>
                <w:szCs w:val="26"/>
              </w:rPr>
            </w:pPr>
            <w:r w:rsidRPr="00866A74">
              <w:rPr>
                <w:i/>
                <w:sz w:val="26"/>
                <w:szCs w:val="26"/>
              </w:rPr>
              <w:t>Без видимых повреждений</w:t>
            </w:r>
          </w:p>
        </w:tc>
      </w:tr>
      <w:tr w:rsidR="00EE4A26" w:rsidRPr="00866A74" w14:paraId="3CD4DA73" w14:textId="77777777" w:rsidTr="003C0008">
        <w:trPr>
          <w:trHeight w:val="360"/>
          <w:jc w:val="center"/>
        </w:trPr>
        <w:tc>
          <w:tcPr>
            <w:tcW w:w="3420"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442CC17F" w14:textId="77777777" w:rsidR="00EE4A26" w:rsidRPr="00866A74" w:rsidRDefault="00EE4A26" w:rsidP="004C7314">
            <w:pPr>
              <w:pStyle w:val="a0"/>
              <w:jc w:val="both"/>
              <w:rPr>
                <w:sz w:val="26"/>
                <w:szCs w:val="26"/>
              </w:rPr>
            </w:pPr>
            <w:r w:rsidRPr="00866A74">
              <w:rPr>
                <w:sz w:val="26"/>
                <w:szCs w:val="26"/>
              </w:rPr>
              <w:t>2.Наружные и внутренние капитальные стены</w:t>
            </w:r>
          </w:p>
        </w:tc>
        <w:tc>
          <w:tcPr>
            <w:tcW w:w="3384" w:type="dxa"/>
            <w:tcBorders>
              <w:top w:val="nil"/>
              <w:left w:val="nil"/>
              <w:bottom w:val="single" w:sz="6" w:space="0" w:color="auto"/>
              <w:right w:val="single" w:sz="6" w:space="0" w:color="auto"/>
            </w:tcBorders>
            <w:tcMar>
              <w:top w:w="0" w:type="dxa"/>
              <w:left w:w="70" w:type="dxa"/>
              <w:bottom w:w="0" w:type="dxa"/>
              <w:right w:w="70" w:type="dxa"/>
            </w:tcMar>
          </w:tcPr>
          <w:p w14:paraId="04080653" w14:textId="77777777" w:rsidR="00EE4A26" w:rsidRPr="00866A74" w:rsidRDefault="00EE4A26" w:rsidP="004C7314">
            <w:pPr>
              <w:pStyle w:val="a0"/>
              <w:jc w:val="both"/>
              <w:rPr>
                <w:i/>
                <w:sz w:val="26"/>
                <w:szCs w:val="26"/>
              </w:rPr>
            </w:pPr>
            <w:r w:rsidRPr="00866A74">
              <w:rPr>
                <w:i/>
                <w:sz w:val="26"/>
                <w:szCs w:val="26"/>
              </w:rPr>
              <w:t>Кирпичные толщиной 0,64</w:t>
            </w:r>
          </w:p>
        </w:tc>
        <w:tc>
          <w:tcPr>
            <w:tcW w:w="2694" w:type="dxa"/>
            <w:tcBorders>
              <w:top w:val="nil"/>
              <w:left w:val="nil"/>
              <w:bottom w:val="single" w:sz="6" w:space="0" w:color="auto"/>
              <w:right w:val="single" w:sz="6" w:space="0" w:color="auto"/>
            </w:tcBorders>
            <w:tcMar>
              <w:top w:w="0" w:type="dxa"/>
              <w:left w:w="70" w:type="dxa"/>
              <w:bottom w:w="0" w:type="dxa"/>
              <w:right w:w="70" w:type="dxa"/>
            </w:tcMar>
          </w:tcPr>
          <w:p w14:paraId="42E741D2" w14:textId="77777777" w:rsidR="00EE4A26" w:rsidRPr="00866A74" w:rsidRDefault="00EE4A26" w:rsidP="004C7314">
            <w:pPr>
              <w:pStyle w:val="a0"/>
              <w:jc w:val="both"/>
              <w:rPr>
                <w:i/>
                <w:sz w:val="26"/>
                <w:szCs w:val="26"/>
              </w:rPr>
            </w:pPr>
            <w:r w:rsidRPr="00866A74">
              <w:rPr>
                <w:i/>
                <w:sz w:val="26"/>
                <w:szCs w:val="26"/>
              </w:rPr>
              <w:t>Без видимых повреждений</w:t>
            </w:r>
          </w:p>
        </w:tc>
      </w:tr>
      <w:tr w:rsidR="00EE4A26" w:rsidRPr="00866A74" w14:paraId="5D999DCC" w14:textId="77777777" w:rsidTr="003C0008">
        <w:trPr>
          <w:trHeight w:val="240"/>
          <w:jc w:val="center"/>
        </w:trPr>
        <w:tc>
          <w:tcPr>
            <w:tcW w:w="3420"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4CCD3A5B" w14:textId="77777777" w:rsidR="00EE4A26" w:rsidRPr="00866A74" w:rsidRDefault="00EE4A26" w:rsidP="004C7314">
            <w:pPr>
              <w:pStyle w:val="a0"/>
              <w:jc w:val="both"/>
              <w:rPr>
                <w:sz w:val="26"/>
                <w:szCs w:val="26"/>
              </w:rPr>
            </w:pPr>
            <w:r w:rsidRPr="00866A74">
              <w:rPr>
                <w:sz w:val="26"/>
                <w:szCs w:val="26"/>
              </w:rPr>
              <w:t>3. Перегородки</w:t>
            </w:r>
          </w:p>
        </w:tc>
        <w:tc>
          <w:tcPr>
            <w:tcW w:w="3384" w:type="dxa"/>
            <w:tcBorders>
              <w:top w:val="nil"/>
              <w:left w:val="nil"/>
              <w:bottom w:val="single" w:sz="6" w:space="0" w:color="auto"/>
              <w:right w:val="single" w:sz="6" w:space="0" w:color="auto"/>
            </w:tcBorders>
            <w:tcMar>
              <w:top w:w="0" w:type="dxa"/>
              <w:left w:w="70" w:type="dxa"/>
              <w:bottom w:w="0" w:type="dxa"/>
              <w:right w:w="70" w:type="dxa"/>
            </w:tcMar>
          </w:tcPr>
          <w:p w14:paraId="784480F5" w14:textId="77777777" w:rsidR="00EE4A26" w:rsidRPr="00866A74" w:rsidRDefault="00EE4A26" w:rsidP="004C7314">
            <w:pPr>
              <w:pStyle w:val="a0"/>
              <w:jc w:val="both"/>
              <w:rPr>
                <w:i/>
                <w:sz w:val="26"/>
                <w:szCs w:val="26"/>
              </w:rPr>
            </w:pPr>
            <w:r w:rsidRPr="00866A74">
              <w:rPr>
                <w:i/>
                <w:sz w:val="26"/>
                <w:szCs w:val="26"/>
              </w:rPr>
              <w:t>Деревянные</w:t>
            </w:r>
          </w:p>
        </w:tc>
        <w:tc>
          <w:tcPr>
            <w:tcW w:w="2694" w:type="dxa"/>
            <w:tcBorders>
              <w:top w:val="nil"/>
              <w:left w:val="nil"/>
              <w:bottom w:val="single" w:sz="6" w:space="0" w:color="auto"/>
              <w:right w:val="single" w:sz="6" w:space="0" w:color="auto"/>
            </w:tcBorders>
            <w:tcMar>
              <w:top w:w="0" w:type="dxa"/>
              <w:left w:w="70" w:type="dxa"/>
              <w:bottom w:w="0" w:type="dxa"/>
              <w:right w:w="70" w:type="dxa"/>
            </w:tcMar>
          </w:tcPr>
          <w:p w14:paraId="77143747" w14:textId="77777777" w:rsidR="00EE4A26" w:rsidRPr="00866A74" w:rsidRDefault="00EE4A26" w:rsidP="004C7314">
            <w:pPr>
              <w:pStyle w:val="a0"/>
              <w:jc w:val="both"/>
              <w:rPr>
                <w:i/>
                <w:sz w:val="26"/>
                <w:szCs w:val="26"/>
              </w:rPr>
            </w:pPr>
            <w:r w:rsidRPr="00866A74">
              <w:rPr>
                <w:i/>
                <w:sz w:val="26"/>
                <w:szCs w:val="26"/>
              </w:rPr>
              <w:t>Без видимых повреждений</w:t>
            </w:r>
          </w:p>
        </w:tc>
      </w:tr>
      <w:tr w:rsidR="00EE4A26" w:rsidRPr="00866A74" w14:paraId="3A569041" w14:textId="77777777" w:rsidTr="003C0008">
        <w:trPr>
          <w:trHeight w:val="480"/>
          <w:jc w:val="center"/>
        </w:trPr>
        <w:tc>
          <w:tcPr>
            <w:tcW w:w="3420"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69477073" w14:textId="77777777" w:rsidR="00EE4A26" w:rsidRPr="00866A74" w:rsidRDefault="00EE4A26" w:rsidP="004C7314">
            <w:pPr>
              <w:pStyle w:val="a0"/>
              <w:jc w:val="both"/>
              <w:rPr>
                <w:sz w:val="26"/>
                <w:szCs w:val="26"/>
              </w:rPr>
            </w:pPr>
            <w:r w:rsidRPr="00866A74">
              <w:rPr>
                <w:sz w:val="26"/>
                <w:szCs w:val="26"/>
              </w:rPr>
              <w:t xml:space="preserve">4.Перекрытия: чердачные,  </w:t>
            </w:r>
            <w:r w:rsidRPr="00866A74">
              <w:rPr>
                <w:sz w:val="26"/>
                <w:szCs w:val="26"/>
              </w:rPr>
              <w:br/>
              <w:t>междуэтажные, подвальные (другое)</w:t>
            </w:r>
          </w:p>
        </w:tc>
        <w:tc>
          <w:tcPr>
            <w:tcW w:w="3384" w:type="dxa"/>
            <w:tcBorders>
              <w:top w:val="nil"/>
              <w:left w:val="nil"/>
              <w:bottom w:val="single" w:sz="6" w:space="0" w:color="auto"/>
              <w:right w:val="single" w:sz="6" w:space="0" w:color="auto"/>
            </w:tcBorders>
            <w:tcMar>
              <w:top w:w="0" w:type="dxa"/>
              <w:left w:w="70" w:type="dxa"/>
              <w:bottom w:w="0" w:type="dxa"/>
              <w:right w:w="70" w:type="dxa"/>
            </w:tcMar>
          </w:tcPr>
          <w:p w14:paraId="74B1E7B5" w14:textId="77777777" w:rsidR="00EE4A26" w:rsidRPr="00866A74" w:rsidRDefault="00EE4A26" w:rsidP="004C7314">
            <w:pPr>
              <w:pStyle w:val="a0"/>
              <w:jc w:val="both"/>
              <w:rPr>
                <w:i/>
                <w:sz w:val="26"/>
                <w:szCs w:val="26"/>
              </w:rPr>
            </w:pPr>
            <w:r w:rsidRPr="00866A74">
              <w:rPr>
                <w:i/>
                <w:sz w:val="26"/>
                <w:szCs w:val="26"/>
              </w:rPr>
              <w:t>Деревянные</w:t>
            </w:r>
          </w:p>
        </w:tc>
        <w:tc>
          <w:tcPr>
            <w:tcW w:w="2694" w:type="dxa"/>
            <w:tcBorders>
              <w:top w:val="nil"/>
              <w:left w:val="nil"/>
              <w:bottom w:val="single" w:sz="6" w:space="0" w:color="auto"/>
              <w:right w:val="single" w:sz="6" w:space="0" w:color="auto"/>
            </w:tcBorders>
            <w:tcMar>
              <w:top w:w="0" w:type="dxa"/>
              <w:left w:w="70" w:type="dxa"/>
              <w:bottom w:w="0" w:type="dxa"/>
              <w:right w:w="70" w:type="dxa"/>
            </w:tcMar>
          </w:tcPr>
          <w:p w14:paraId="6812F53A" w14:textId="77777777" w:rsidR="00EE4A26" w:rsidRPr="00866A74" w:rsidRDefault="00EE4A26" w:rsidP="004C7314">
            <w:pPr>
              <w:pStyle w:val="a0"/>
              <w:jc w:val="both"/>
              <w:rPr>
                <w:i/>
                <w:sz w:val="26"/>
                <w:szCs w:val="26"/>
              </w:rPr>
            </w:pPr>
            <w:r w:rsidRPr="00866A74">
              <w:rPr>
                <w:i/>
                <w:sz w:val="26"/>
                <w:szCs w:val="26"/>
              </w:rPr>
              <w:t>Без видимых повреждений</w:t>
            </w:r>
          </w:p>
        </w:tc>
      </w:tr>
      <w:tr w:rsidR="00EE4A26" w:rsidRPr="00866A74" w14:paraId="5D581278" w14:textId="77777777" w:rsidTr="003C0008">
        <w:trPr>
          <w:trHeight w:val="240"/>
          <w:jc w:val="center"/>
        </w:trPr>
        <w:tc>
          <w:tcPr>
            <w:tcW w:w="3420"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25E8F3D1" w14:textId="77777777" w:rsidR="00EE4A26" w:rsidRPr="00866A74" w:rsidRDefault="00EE4A26" w:rsidP="004C7314">
            <w:pPr>
              <w:pStyle w:val="a0"/>
              <w:jc w:val="both"/>
              <w:rPr>
                <w:sz w:val="26"/>
                <w:szCs w:val="26"/>
              </w:rPr>
            </w:pPr>
            <w:r w:rsidRPr="00866A74">
              <w:rPr>
                <w:sz w:val="26"/>
                <w:szCs w:val="26"/>
              </w:rPr>
              <w:t>5. Крыша</w:t>
            </w:r>
          </w:p>
        </w:tc>
        <w:tc>
          <w:tcPr>
            <w:tcW w:w="3384" w:type="dxa"/>
            <w:tcBorders>
              <w:top w:val="nil"/>
              <w:left w:val="nil"/>
              <w:bottom w:val="single" w:sz="6" w:space="0" w:color="auto"/>
              <w:right w:val="single" w:sz="6" w:space="0" w:color="auto"/>
            </w:tcBorders>
            <w:tcMar>
              <w:top w:w="0" w:type="dxa"/>
              <w:left w:w="70" w:type="dxa"/>
              <w:bottom w:w="0" w:type="dxa"/>
              <w:right w:w="70" w:type="dxa"/>
            </w:tcMar>
          </w:tcPr>
          <w:p w14:paraId="74DE6979" w14:textId="77777777" w:rsidR="00EE4A26" w:rsidRPr="00866A74" w:rsidRDefault="00EE4A26" w:rsidP="004C7314">
            <w:pPr>
              <w:pStyle w:val="a0"/>
              <w:jc w:val="both"/>
              <w:rPr>
                <w:i/>
                <w:sz w:val="26"/>
                <w:szCs w:val="26"/>
              </w:rPr>
            </w:pPr>
            <w:r w:rsidRPr="00866A74">
              <w:rPr>
                <w:i/>
                <w:sz w:val="26"/>
                <w:szCs w:val="26"/>
              </w:rPr>
              <w:t>Скатная, покрытие – метал, основание – деревянный каркас с обрешеткой</w:t>
            </w:r>
          </w:p>
        </w:tc>
        <w:tc>
          <w:tcPr>
            <w:tcW w:w="2694" w:type="dxa"/>
            <w:tcBorders>
              <w:top w:val="nil"/>
              <w:left w:val="nil"/>
              <w:bottom w:val="single" w:sz="6" w:space="0" w:color="auto"/>
              <w:right w:val="single" w:sz="6" w:space="0" w:color="auto"/>
            </w:tcBorders>
            <w:tcMar>
              <w:top w:w="0" w:type="dxa"/>
              <w:left w:w="70" w:type="dxa"/>
              <w:bottom w:w="0" w:type="dxa"/>
              <w:right w:w="70" w:type="dxa"/>
            </w:tcMar>
          </w:tcPr>
          <w:p w14:paraId="13812AEA" w14:textId="77777777" w:rsidR="00EE4A26" w:rsidRPr="00866A74" w:rsidRDefault="00EE4A26" w:rsidP="004C7314">
            <w:pPr>
              <w:pStyle w:val="a0"/>
              <w:jc w:val="both"/>
              <w:rPr>
                <w:i/>
                <w:sz w:val="26"/>
                <w:szCs w:val="26"/>
              </w:rPr>
            </w:pPr>
            <w:r w:rsidRPr="00866A74">
              <w:rPr>
                <w:i/>
                <w:sz w:val="26"/>
                <w:szCs w:val="26"/>
              </w:rPr>
              <w:t>Удовл.</w:t>
            </w:r>
          </w:p>
        </w:tc>
      </w:tr>
      <w:tr w:rsidR="00EE4A26" w:rsidRPr="00866A74" w14:paraId="11D418FA" w14:textId="77777777" w:rsidTr="003C0008">
        <w:trPr>
          <w:trHeight w:val="240"/>
          <w:jc w:val="center"/>
        </w:trPr>
        <w:tc>
          <w:tcPr>
            <w:tcW w:w="3420"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16C98008" w14:textId="77777777" w:rsidR="00EE4A26" w:rsidRPr="00866A74" w:rsidRDefault="00EE4A26" w:rsidP="004C7314">
            <w:pPr>
              <w:pStyle w:val="a0"/>
              <w:jc w:val="both"/>
              <w:rPr>
                <w:sz w:val="26"/>
                <w:szCs w:val="26"/>
              </w:rPr>
            </w:pPr>
            <w:r w:rsidRPr="00866A74">
              <w:rPr>
                <w:sz w:val="26"/>
                <w:szCs w:val="26"/>
              </w:rPr>
              <w:t>6. Полы</w:t>
            </w:r>
          </w:p>
        </w:tc>
        <w:tc>
          <w:tcPr>
            <w:tcW w:w="3384" w:type="dxa"/>
            <w:tcBorders>
              <w:top w:val="nil"/>
              <w:left w:val="nil"/>
              <w:bottom w:val="single" w:sz="6" w:space="0" w:color="auto"/>
              <w:right w:val="single" w:sz="6" w:space="0" w:color="auto"/>
            </w:tcBorders>
            <w:tcMar>
              <w:top w:w="0" w:type="dxa"/>
              <w:left w:w="70" w:type="dxa"/>
              <w:bottom w:w="0" w:type="dxa"/>
              <w:right w:w="70" w:type="dxa"/>
            </w:tcMar>
          </w:tcPr>
          <w:p w14:paraId="4B415EBD" w14:textId="77777777" w:rsidR="00EE4A26" w:rsidRPr="00866A74" w:rsidRDefault="00EE4A26" w:rsidP="004C7314">
            <w:pPr>
              <w:pStyle w:val="a0"/>
              <w:jc w:val="both"/>
              <w:rPr>
                <w:i/>
                <w:sz w:val="26"/>
                <w:szCs w:val="26"/>
              </w:rPr>
            </w:pPr>
            <w:r w:rsidRPr="00866A74">
              <w:rPr>
                <w:i/>
                <w:sz w:val="26"/>
                <w:szCs w:val="26"/>
              </w:rPr>
              <w:t>Дощатые по деревянным лагам</w:t>
            </w:r>
          </w:p>
        </w:tc>
        <w:tc>
          <w:tcPr>
            <w:tcW w:w="2694" w:type="dxa"/>
            <w:tcBorders>
              <w:top w:val="nil"/>
              <w:left w:val="nil"/>
              <w:bottom w:val="single" w:sz="6" w:space="0" w:color="auto"/>
              <w:right w:val="single" w:sz="6" w:space="0" w:color="auto"/>
            </w:tcBorders>
            <w:tcMar>
              <w:top w:w="0" w:type="dxa"/>
              <w:left w:w="70" w:type="dxa"/>
              <w:bottom w:w="0" w:type="dxa"/>
              <w:right w:w="70" w:type="dxa"/>
            </w:tcMar>
          </w:tcPr>
          <w:p w14:paraId="25DC5C77" w14:textId="77777777" w:rsidR="00EE4A26" w:rsidRPr="00866A74" w:rsidRDefault="00EE4A26" w:rsidP="004C7314">
            <w:pPr>
              <w:pStyle w:val="a0"/>
              <w:jc w:val="both"/>
              <w:rPr>
                <w:i/>
                <w:sz w:val="26"/>
                <w:szCs w:val="26"/>
              </w:rPr>
            </w:pPr>
            <w:r w:rsidRPr="00866A74">
              <w:rPr>
                <w:i/>
                <w:sz w:val="26"/>
                <w:szCs w:val="26"/>
              </w:rPr>
              <w:t>Без видимых повреждений</w:t>
            </w:r>
          </w:p>
        </w:tc>
      </w:tr>
      <w:tr w:rsidR="00EE4A26" w:rsidRPr="00866A74" w14:paraId="085FD869" w14:textId="77777777" w:rsidTr="003C0008">
        <w:trPr>
          <w:trHeight w:val="360"/>
          <w:jc w:val="center"/>
        </w:trPr>
        <w:tc>
          <w:tcPr>
            <w:tcW w:w="3420"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10CED6D6" w14:textId="77777777" w:rsidR="00EE4A26" w:rsidRPr="00866A74" w:rsidRDefault="00EE4A26" w:rsidP="004C7314">
            <w:pPr>
              <w:pStyle w:val="a0"/>
              <w:jc w:val="both"/>
              <w:rPr>
                <w:sz w:val="26"/>
                <w:szCs w:val="26"/>
              </w:rPr>
            </w:pPr>
            <w:r w:rsidRPr="00866A74">
              <w:rPr>
                <w:sz w:val="26"/>
                <w:szCs w:val="26"/>
              </w:rPr>
              <w:t>7.Проемы: окна, двери</w:t>
            </w:r>
            <w:r w:rsidRPr="00866A74">
              <w:rPr>
                <w:sz w:val="26"/>
                <w:szCs w:val="26"/>
              </w:rPr>
              <w:br/>
              <w:t>(другое)</w:t>
            </w:r>
          </w:p>
        </w:tc>
        <w:tc>
          <w:tcPr>
            <w:tcW w:w="3384" w:type="dxa"/>
            <w:tcBorders>
              <w:top w:val="nil"/>
              <w:left w:val="nil"/>
              <w:bottom w:val="single" w:sz="6" w:space="0" w:color="auto"/>
              <w:right w:val="single" w:sz="6" w:space="0" w:color="auto"/>
            </w:tcBorders>
            <w:tcMar>
              <w:top w:w="0" w:type="dxa"/>
              <w:left w:w="70" w:type="dxa"/>
              <w:bottom w:w="0" w:type="dxa"/>
              <w:right w:w="70" w:type="dxa"/>
            </w:tcMar>
          </w:tcPr>
          <w:p w14:paraId="6A148311" w14:textId="77777777" w:rsidR="00EE4A26" w:rsidRPr="00866A74" w:rsidRDefault="00EE4A26" w:rsidP="004C7314">
            <w:pPr>
              <w:pStyle w:val="a0"/>
              <w:rPr>
                <w:i/>
                <w:sz w:val="26"/>
                <w:szCs w:val="26"/>
              </w:rPr>
            </w:pPr>
            <w:r w:rsidRPr="00866A74">
              <w:rPr>
                <w:i/>
                <w:sz w:val="26"/>
                <w:szCs w:val="26"/>
              </w:rPr>
              <w:t>Окна – двухстворчатые с двойным остеклением, деревянные окрашены</w:t>
            </w:r>
          </w:p>
          <w:p w14:paraId="2FF50D47" w14:textId="77777777" w:rsidR="00EE4A26" w:rsidRPr="00866A74" w:rsidRDefault="00EE4A26" w:rsidP="004C7314">
            <w:pPr>
              <w:pStyle w:val="a0"/>
              <w:rPr>
                <w:i/>
                <w:sz w:val="26"/>
                <w:szCs w:val="26"/>
              </w:rPr>
            </w:pPr>
          </w:p>
          <w:p w14:paraId="670B180F" w14:textId="77777777" w:rsidR="00EE4A26" w:rsidRPr="00866A74" w:rsidRDefault="00EE4A26" w:rsidP="004C7314">
            <w:pPr>
              <w:pStyle w:val="a0"/>
              <w:rPr>
                <w:i/>
                <w:sz w:val="26"/>
                <w:szCs w:val="26"/>
              </w:rPr>
            </w:pPr>
            <w:r w:rsidRPr="00866A74">
              <w:rPr>
                <w:i/>
                <w:sz w:val="26"/>
                <w:szCs w:val="26"/>
              </w:rPr>
              <w:t xml:space="preserve">Двери – филенчатые, однопольные, деревянные </w:t>
            </w:r>
          </w:p>
        </w:tc>
        <w:tc>
          <w:tcPr>
            <w:tcW w:w="2694" w:type="dxa"/>
            <w:tcBorders>
              <w:top w:val="nil"/>
              <w:left w:val="nil"/>
              <w:bottom w:val="single" w:sz="6" w:space="0" w:color="auto"/>
              <w:right w:val="single" w:sz="6" w:space="0" w:color="auto"/>
            </w:tcBorders>
            <w:tcMar>
              <w:top w:w="0" w:type="dxa"/>
              <w:left w:w="70" w:type="dxa"/>
              <w:bottom w:w="0" w:type="dxa"/>
              <w:right w:w="70" w:type="dxa"/>
            </w:tcMar>
          </w:tcPr>
          <w:p w14:paraId="2FA6EB4A" w14:textId="77777777" w:rsidR="00EE4A26" w:rsidRPr="00866A74" w:rsidRDefault="00EE4A26" w:rsidP="004C7314">
            <w:pPr>
              <w:pStyle w:val="a0"/>
              <w:jc w:val="both"/>
              <w:rPr>
                <w:i/>
                <w:sz w:val="26"/>
                <w:szCs w:val="26"/>
              </w:rPr>
            </w:pPr>
            <w:r w:rsidRPr="00866A74">
              <w:rPr>
                <w:i/>
                <w:sz w:val="26"/>
                <w:szCs w:val="26"/>
              </w:rPr>
              <w:t xml:space="preserve">Без видимых повреждений </w:t>
            </w:r>
          </w:p>
          <w:p w14:paraId="319D48AE" w14:textId="77777777" w:rsidR="00EE4A26" w:rsidRPr="00866A74" w:rsidRDefault="00EE4A26" w:rsidP="004C7314">
            <w:pPr>
              <w:pStyle w:val="a0"/>
              <w:jc w:val="both"/>
              <w:rPr>
                <w:i/>
                <w:sz w:val="26"/>
                <w:szCs w:val="26"/>
              </w:rPr>
            </w:pPr>
          </w:p>
          <w:p w14:paraId="79FA0A08" w14:textId="77777777" w:rsidR="00EE4A26" w:rsidRPr="00866A74" w:rsidRDefault="00EE4A26" w:rsidP="004C7314">
            <w:pPr>
              <w:pStyle w:val="a0"/>
              <w:jc w:val="both"/>
              <w:rPr>
                <w:i/>
                <w:sz w:val="26"/>
                <w:szCs w:val="26"/>
              </w:rPr>
            </w:pPr>
            <w:r w:rsidRPr="00866A74">
              <w:rPr>
                <w:i/>
                <w:sz w:val="26"/>
                <w:szCs w:val="26"/>
              </w:rPr>
              <w:t>Без видимых повреждений</w:t>
            </w:r>
          </w:p>
        </w:tc>
      </w:tr>
      <w:tr w:rsidR="00EE4A26" w:rsidRPr="00866A74" w14:paraId="185CC829" w14:textId="77777777" w:rsidTr="003C0008">
        <w:trPr>
          <w:trHeight w:val="360"/>
          <w:jc w:val="center"/>
        </w:trPr>
        <w:tc>
          <w:tcPr>
            <w:tcW w:w="3420"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5FFDDF3A" w14:textId="77777777" w:rsidR="00EE4A26" w:rsidRPr="00866A74" w:rsidRDefault="00EE4A26" w:rsidP="004C7314">
            <w:pPr>
              <w:pStyle w:val="a0"/>
              <w:ind w:right="-1407"/>
              <w:rPr>
                <w:sz w:val="26"/>
                <w:szCs w:val="26"/>
              </w:rPr>
            </w:pPr>
            <w:r w:rsidRPr="00866A74">
              <w:rPr>
                <w:sz w:val="26"/>
                <w:szCs w:val="26"/>
              </w:rPr>
              <w:t>8. Отделка: внутренняя,</w:t>
            </w:r>
          </w:p>
          <w:p w14:paraId="29699EEB" w14:textId="77777777" w:rsidR="00EE4A26" w:rsidRPr="00866A74" w:rsidRDefault="00EE4A26" w:rsidP="004C7314">
            <w:pPr>
              <w:pStyle w:val="a0"/>
              <w:ind w:right="-1407"/>
              <w:rPr>
                <w:sz w:val="26"/>
                <w:szCs w:val="26"/>
              </w:rPr>
            </w:pPr>
            <w:r w:rsidRPr="00866A74">
              <w:rPr>
                <w:sz w:val="26"/>
                <w:szCs w:val="26"/>
              </w:rPr>
              <w:t>наружная (другое)</w:t>
            </w:r>
          </w:p>
        </w:tc>
        <w:tc>
          <w:tcPr>
            <w:tcW w:w="3384" w:type="dxa"/>
            <w:tcBorders>
              <w:top w:val="nil"/>
              <w:left w:val="nil"/>
              <w:bottom w:val="single" w:sz="6" w:space="0" w:color="auto"/>
              <w:right w:val="single" w:sz="6" w:space="0" w:color="auto"/>
            </w:tcBorders>
            <w:tcMar>
              <w:top w:w="0" w:type="dxa"/>
              <w:left w:w="70" w:type="dxa"/>
              <w:bottom w:w="0" w:type="dxa"/>
              <w:right w:w="70" w:type="dxa"/>
            </w:tcMar>
          </w:tcPr>
          <w:p w14:paraId="540277F5" w14:textId="77777777" w:rsidR="00EE4A26" w:rsidRPr="00866A74" w:rsidRDefault="00EE4A26" w:rsidP="004C7314">
            <w:pPr>
              <w:pStyle w:val="a0"/>
              <w:rPr>
                <w:i/>
                <w:sz w:val="26"/>
                <w:szCs w:val="26"/>
              </w:rPr>
            </w:pPr>
            <w:r w:rsidRPr="00866A74">
              <w:rPr>
                <w:i/>
                <w:sz w:val="26"/>
                <w:szCs w:val="26"/>
              </w:rPr>
              <w:t xml:space="preserve">Внутренняя – </w:t>
            </w:r>
            <w:proofErr w:type="gramStart"/>
            <w:r w:rsidRPr="00866A74">
              <w:rPr>
                <w:i/>
                <w:sz w:val="26"/>
                <w:szCs w:val="26"/>
              </w:rPr>
              <w:t>штукатурка,  побелка</w:t>
            </w:r>
            <w:proofErr w:type="gramEnd"/>
            <w:r w:rsidRPr="00866A74">
              <w:rPr>
                <w:i/>
                <w:sz w:val="26"/>
                <w:szCs w:val="26"/>
              </w:rPr>
              <w:t>, окраска</w:t>
            </w:r>
          </w:p>
          <w:p w14:paraId="7DC0E2FE" w14:textId="77777777" w:rsidR="00EE4A26" w:rsidRPr="00866A74" w:rsidRDefault="00EE4A26" w:rsidP="004C7314">
            <w:pPr>
              <w:pStyle w:val="a0"/>
              <w:jc w:val="both"/>
              <w:rPr>
                <w:i/>
                <w:sz w:val="26"/>
                <w:szCs w:val="26"/>
              </w:rPr>
            </w:pPr>
          </w:p>
          <w:p w14:paraId="6BD1272D" w14:textId="77777777" w:rsidR="00EE4A26" w:rsidRPr="00866A74" w:rsidRDefault="00EE4A26" w:rsidP="004C7314">
            <w:pPr>
              <w:pStyle w:val="a0"/>
              <w:jc w:val="both"/>
              <w:rPr>
                <w:i/>
                <w:sz w:val="26"/>
                <w:szCs w:val="26"/>
              </w:rPr>
            </w:pPr>
            <w:r w:rsidRPr="00866A74">
              <w:rPr>
                <w:i/>
                <w:sz w:val="26"/>
                <w:szCs w:val="26"/>
              </w:rPr>
              <w:t xml:space="preserve">Потолки – </w:t>
            </w:r>
            <w:proofErr w:type="gramStart"/>
            <w:r w:rsidRPr="00866A74">
              <w:rPr>
                <w:i/>
                <w:sz w:val="26"/>
                <w:szCs w:val="26"/>
              </w:rPr>
              <w:t>штукатурка,  побелка</w:t>
            </w:r>
            <w:proofErr w:type="gramEnd"/>
          </w:p>
        </w:tc>
        <w:tc>
          <w:tcPr>
            <w:tcW w:w="2694" w:type="dxa"/>
            <w:tcBorders>
              <w:top w:val="nil"/>
              <w:left w:val="nil"/>
              <w:bottom w:val="single" w:sz="6" w:space="0" w:color="auto"/>
              <w:right w:val="single" w:sz="6" w:space="0" w:color="auto"/>
            </w:tcBorders>
            <w:tcMar>
              <w:top w:w="0" w:type="dxa"/>
              <w:left w:w="70" w:type="dxa"/>
              <w:bottom w:w="0" w:type="dxa"/>
              <w:right w:w="70" w:type="dxa"/>
            </w:tcMar>
          </w:tcPr>
          <w:p w14:paraId="51D8E1C2" w14:textId="77777777" w:rsidR="00EE4A26" w:rsidRPr="00866A74" w:rsidRDefault="00EE4A26" w:rsidP="004C7314">
            <w:pPr>
              <w:pStyle w:val="a0"/>
              <w:jc w:val="both"/>
              <w:rPr>
                <w:i/>
                <w:sz w:val="26"/>
                <w:szCs w:val="26"/>
              </w:rPr>
            </w:pPr>
            <w:r w:rsidRPr="00866A74">
              <w:rPr>
                <w:i/>
                <w:sz w:val="26"/>
                <w:szCs w:val="26"/>
              </w:rPr>
              <w:t>Без видимых повреждений</w:t>
            </w:r>
          </w:p>
          <w:p w14:paraId="0859A56C" w14:textId="77777777" w:rsidR="00EE4A26" w:rsidRPr="00866A74" w:rsidRDefault="00EE4A26" w:rsidP="004C7314">
            <w:pPr>
              <w:pStyle w:val="a0"/>
              <w:jc w:val="both"/>
              <w:rPr>
                <w:i/>
                <w:sz w:val="26"/>
                <w:szCs w:val="26"/>
              </w:rPr>
            </w:pPr>
          </w:p>
          <w:p w14:paraId="722BE0D2" w14:textId="77777777" w:rsidR="00EE4A26" w:rsidRPr="00866A74" w:rsidRDefault="00EE4A26" w:rsidP="004C7314">
            <w:pPr>
              <w:pStyle w:val="a0"/>
              <w:jc w:val="both"/>
              <w:rPr>
                <w:i/>
                <w:sz w:val="26"/>
                <w:szCs w:val="26"/>
              </w:rPr>
            </w:pPr>
            <w:r w:rsidRPr="00866A74">
              <w:rPr>
                <w:i/>
                <w:sz w:val="26"/>
                <w:szCs w:val="26"/>
              </w:rPr>
              <w:t>Без видимых повреждений</w:t>
            </w:r>
          </w:p>
        </w:tc>
      </w:tr>
      <w:tr w:rsidR="00EE4A26" w:rsidRPr="00866A74" w14:paraId="7D26F37C" w14:textId="77777777" w:rsidTr="003C0008">
        <w:trPr>
          <w:trHeight w:val="1320"/>
          <w:jc w:val="center"/>
        </w:trPr>
        <w:tc>
          <w:tcPr>
            <w:tcW w:w="3420"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3A7787B7" w14:textId="77777777" w:rsidR="00EE4A26" w:rsidRPr="00866A74" w:rsidRDefault="00EE4A26" w:rsidP="004C7314">
            <w:pPr>
              <w:pStyle w:val="a0"/>
              <w:rPr>
                <w:sz w:val="26"/>
                <w:szCs w:val="26"/>
              </w:rPr>
            </w:pPr>
            <w:r w:rsidRPr="00866A74">
              <w:rPr>
                <w:sz w:val="26"/>
                <w:szCs w:val="26"/>
              </w:rPr>
              <w:t>9. Механическое, электрическое, санитарно-техническое и иное оборудование:</w:t>
            </w:r>
          </w:p>
          <w:p w14:paraId="169E4183" w14:textId="77777777" w:rsidR="00EE4A26" w:rsidRPr="00866A74" w:rsidRDefault="00EE4A26" w:rsidP="004C7314">
            <w:pPr>
              <w:pStyle w:val="a0"/>
              <w:suppressAutoHyphens w:val="0"/>
              <w:ind w:left="360"/>
              <w:rPr>
                <w:sz w:val="26"/>
                <w:szCs w:val="26"/>
              </w:rPr>
            </w:pPr>
            <w:r w:rsidRPr="00866A74">
              <w:rPr>
                <w:sz w:val="26"/>
                <w:szCs w:val="26"/>
              </w:rPr>
              <w:t>ванны напольные,</w:t>
            </w:r>
          </w:p>
          <w:p w14:paraId="504403BF" w14:textId="77777777" w:rsidR="00EE4A26" w:rsidRPr="00866A74" w:rsidRDefault="00EE4A26" w:rsidP="004C7314">
            <w:pPr>
              <w:pStyle w:val="a0"/>
              <w:suppressAutoHyphens w:val="0"/>
              <w:ind w:left="360"/>
              <w:rPr>
                <w:sz w:val="26"/>
                <w:szCs w:val="26"/>
              </w:rPr>
            </w:pPr>
            <w:r w:rsidRPr="00866A74">
              <w:rPr>
                <w:sz w:val="26"/>
                <w:szCs w:val="26"/>
              </w:rPr>
              <w:t>электроплиты,</w:t>
            </w:r>
          </w:p>
          <w:p w14:paraId="5C50A953" w14:textId="77777777" w:rsidR="00EE4A26" w:rsidRPr="00866A74" w:rsidRDefault="00EE4A26" w:rsidP="004C7314">
            <w:pPr>
              <w:pStyle w:val="a0"/>
              <w:suppressAutoHyphens w:val="0"/>
              <w:ind w:left="360"/>
              <w:rPr>
                <w:sz w:val="26"/>
                <w:szCs w:val="26"/>
              </w:rPr>
            </w:pPr>
            <w:r w:rsidRPr="00866A74">
              <w:rPr>
                <w:sz w:val="26"/>
                <w:szCs w:val="26"/>
              </w:rPr>
              <w:t>телефонные сети и оборудование</w:t>
            </w:r>
          </w:p>
          <w:p w14:paraId="1D7CC76C" w14:textId="77777777" w:rsidR="00EE4A26" w:rsidRPr="00866A74" w:rsidRDefault="00EE4A26" w:rsidP="004C7314">
            <w:pPr>
              <w:pStyle w:val="a0"/>
              <w:suppressAutoHyphens w:val="0"/>
              <w:ind w:left="360"/>
              <w:rPr>
                <w:sz w:val="26"/>
                <w:szCs w:val="26"/>
              </w:rPr>
            </w:pPr>
            <w:r w:rsidRPr="00866A74">
              <w:rPr>
                <w:sz w:val="26"/>
                <w:szCs w:val="26"/>
              </w:rPr>
              <w:t>сети проводного радиовещания,</w:t>
            </w:r>
          </w:p>
          <w:p w14:paraId="56FB2DC9" w14:textId="77777777" w:rsidR="00EE4A26" w:rsidRPr="00866A74" w:rsidRDefault="00EE4A26" w:rsidP="004C7314">
            <w:pPr>
              <w:pStyle w:val="a0"/>
              <w:suppressAutoHyphens w:val="0"/>
              <w:ind w:left="360"/>
              <w:rPr>
                <w:sz w:val="26"/>
                <w:szCs w:val="26"/>
              </w:rPr>
            </w:pPr>
            <w:r w:rsidRPr="00866A74">
              <w:rPr>
                <w:sz w:val="26"/>
                <w:szCs w:val="26"/>
              </w:rPr>
              <w:t>мусоропровод,</w:t>
            </w:r>
          </w:p>
          <w:p w14:paraId="7D1850A8" w14:textId="77777777" w:rsidR="00EE4A26" w:rsidRPr="00866A74" w:rsidRDefault="00EE4A26" w:rsidP="004C7314">
            <w:pPr>
              <w:pStyle w:val="a0"/>
              <w:suppressAutoHyphens w:val="0"/>
              <w:ind w:left="360"/>
              <w:rPr>
                <w:sz w:val="26"/>
                <w:szCs w:val="26"/>
              </w:rPr>
            </w:pPr>
            <w:r w:rsidRPr="00866A74">
              <w:rPr>
                <w:sz w:val="26"/>
                <w:szCs w:val="26"/>
              </w:rPr>
              <w:t>лифт,</w:t>
            </w:r>
          </w:p>
          <w:p w14:paraId="28DB38AA" w14:textId="77777777" w:rsidR="00EE4A26" w:rsidRPr="00866A74" w:rsidRDefault="00EE4A26" w:rsidP="004C7314">
            <w:pPr>
              <w:pStyle w:val="a0"/>
              <w:suppressAutoHyphens w:val="0"/>
              <w:ind w:left="360"/>
              <w:rPr>
                <w:sz w:val="26"/>
                <w:szCs w:val="26"/>
              </w:rPr>
            </w:pPr>
            <w:r w:rsidRPr="00866A74">
              <w:rPr>
                <w:sz w:val="26"/>
                <w:szCs w:val="26"/>
              </w:rPr>
              <w:t>вентиляция</w:t>
            </w:r>
          </w:p>
        </w:tc>
        <w:tc>
          <w:tcPr>
            <w:tcW w:w="3384" w:type="dxa"/>
            <w:tcBorders>
              <w:top w:val="nil"/>
              <w:left w:val="nil"/>
              <w:bottom w:val="single" w:sz="6" w:space="0" w:color="auto"/>
              <w:right w:val="single" w:sz="6" w:space="0" w:color="auto"/>
            </w:tcBorders>
            <w:tcMar>
              <w:top w:w="0" w:type="dxa"/>
              <w:left w:w="70" w:type="dxa"/>
              <w:bottom w:w="0" w:type="dxa"/>
              <w:right w:w="70" w:type="dxa"/>
            </w:tcMar>
          </w:tcPr>
          <w:p w14:paraId="7D19A081" w14:textId="77777777" w:rsidR="00EE4A26" w:rsidRPr="00866A74" w:rsidRDefault="00EE4A26" w:rsidP="004C7314">
            <w:pPr>
              <w:pStyle w:val="a0"/>
              <w:jc w:val="both"/>
              <w:rPr>
                <w:i/>
                <w:sz w:val="26"/>
                <w:szCs w:val="26"/>
              </w:rPr>
            </w:pPr>
          </w:p>
          <w:p w14:paraId="5B2F7165" w14:textId="77777777" w:rsidR="00EE4A26" w:rsidRPr="00866A74" w:rsidRDefault="00EE4A26" w:rsidP="004C7314">
            <w:pPr>
              <w:pStyle w:val="a0"/>
              <w:jc w:val="both"/>
              <w:rPr>
                <w:i/>
                <w:sz w:val="26"/>
                <w:szCs w:val="26"/>
              </w:rPr>
            </w:pPr>
          </w:p>
          <w:p w14:paraId="461E0556" w14:textId="77777777" w:rsidR="00EE4A26" w:rsidRPr="00866A74" w:rsidRDefault="00EE4A26" w:rsidP="004C7314">
            <w:pPr>
              <w:pStyle w:val="a0"/>
              <w:jc w:val="both"/>
              <w:rPr>
                <w:i/>
                <w:sz w:val="26"/>
                <w:szCs w:val="26"/>
              </w:rPr>
            </w:pPr>
          </w:p>
          <w:p w14:paraId="08BF7F53" w14:textId="77777777" w:rsidR="00EE4A26" w:rsidRPr="00866A74" w:rsidRDefault="00EE4A26" w:rsidP="004C7314">
            <w:pPr>
              <w:pStyle w:val="a0"/>
              <w:jc w:val="both"/>
              <w:rPr>
                <w:i/>
                <w:sz w:val="26"/>
                <w:szCs w:val="26"/>
              </w:rPr>
            </w:pPr>
          </w:p>
          <w:p w14:paraId="358446C7" w14:textId="77777777" w:rsidR="00EE4A26" w:rsidRPr="00866A74" w:rsidRDefault="00EE4A26" w:rsidP="004C7314">
            <w:pPr>
              <w:pStyle w:val="a0"/>
              <w:jc w:val="both"/>
              <w:rPr>
                <w:i/>
                <w:sz w:val="26"/>
                <w:szCs w:val="26"/>
              </w:rPr>
            </w:pPr>
            <w:r w:rsidRPr="00866A74">
              <w:rPr>
                <w:i/>
                <w:sz w:val="26"/>
                <w:szCs w:val="26"/>
              </w:rPr>
              <w:t>есть</w:t>
            </w:r>
          </w:p>
          <w:p w14:paraId="2E9C1FE7" w14:textId="77777777" w:rsidR="00EE4A26" w:rsidRPr="00866A74" w:rsidRDefault="00EE4A26" w:rsidP="004C7314">
            <w:pPr>
              <w:pStyle w:val="a0"/>
              <w:jc w:val="both"/>
              <w:rPr>
                <w:i/>
                <w:sz w:val="26"/>
                <w:szCs w:val="26"/>
              </w:rPr>
            </w:pPr>
            <w:r w:rsidRPr="00866A74">
              <w:rPr>
                <w:i/>
                <w:sz w:val="26"/>
                <w:szCs w:val="26"/>
              </w:rPr>
              <w:t>есть</w:t>
            </w:r>
          </w:p>
          <w:p w14:paraId="3680B211" w14:textId="77777777" w:rsidR="00EE4A26" w:rsidRPr="00866A74" w:rsidRDefault="00EE4A26" w:rsidP="004C7314">
            <w:pPr>
              <w:pStyle w:val="a0"/>
              <w:jc w:val="both"/>
              <w:rPr>
                <w:i/>
                <w:sz w:val="26"/>
                <w:szCs w:val="26"/>
              </w:rPr>
            </w:pPr>
            <w:r w:rsidRPr="00866A74">
              <w:rPr>
                <w:i/>
                <w:sz w:val="26"/>
                <w:szCs w:val="26"/>
              </w:rPr>
              <w:t>есть</w:t>
            </w:r>
          </w:p>
          <w:p w14:paraId="023C0528" w14:textId="77777777" w:rsidR="00EE4A26" w:rsidRPr="00866A74" w:rsidRDefault="00EE4A26" w:rsidP="004C7314">
            <w:pPr>
              <w:pStyle w:val="a0"/>
              <w:jc w:val="both"/>
              <w:rPr>
                <w:i/>
                <w:sz w:val="26"/>
                <w:szCs w:val="26"/>
              </w:rPr>
            </w:pPr>
          </w:p>
          <w:p w14:paraId="539E6DE0" w14:textId="77777777" w:rsidR="00EE4A26" w:rsidRPr="00866A74" w:rsidRDefault="00EE4A26" w:rsidP="004C7314">
            <w:pPr>
              <w:pStyle w:val="a0"/>
              <w:jc w:val="both"/>
              <w:rPr>
                <w:i/>
                <w:sz w:val="26"/>
                <w:szCs w:val="26"/>
              </w:rPr>
            </w:pPr>
            <w:r w:rsidRPr="00866A74">
              <w:rPr>
                <w:i/>
                <w:sz w:val="26"/>
                <w:szCs w:val="26"/>
              </w:rPr>
              <w:t>есть</w:t>
            </w:r>
          </w:p>
          <w:p w14:paraId="7FEA19DE" w14:textId="77777777" w:rsidR="00EE4A26" w:rsidRPr="00866A74" w:rsidRDefault="00EE4A26" w:rsidP="004C7314">
            <w:pPr>
              <w:pStyle w:val="a0"/>
              <w:jc w:val="both"/>
              <w:rPr>
                <w:i/>
                <w:sz w:val="26"/>
                <w:szCs w:val="26"/>
              </w:rPr>
            </w:pPr>
          </w:p>
          <w:p w14:paraId="52EF5548" w14:textId="77777777" w:rsidR="00EE4A26" w:rsidRPr="00866A74" w:rsidRDefault="00EE4A26" w:rsidP="004C7314">
            <w:pPr>
              <w:pStyle w:val="a0"/>
              <w:jc w:val="both"/>
              <w:rPr>
                <w:i/>
                <w:sz w:val="26"/>
                <w:szCs w:val="26"/>
              </w:rPr>
            </w:pPr>
            <w:r w:rsidRPr="00866A74">
              <w:rPr>
                <w:i/>
                <w:sz w:val="26"/>
                <w:szCs w:val="26"/>
              </w:rPr>
              <w:t>нет</w:t>
            </w:r>
          </w:p>
          <w:p w14:paraId="42A779E8" w14:textId="77777777" w:rsidR="00EE4A26" w:rsidRPr="00866A74" w:rsidRDefault="00EE4A26" w:rsidP="004C7314">
            <w:pPr>
              <w:pStyle w:val="a0"/>
              <w:jc w:val="both"/>
              <w:rPr>
                <w:i/>
                <w:sz w:val="26"/>
                <w:szCs w:val="26"/>
              </w:rPr>
            </w:pPr>
            <w:r w:rsidRPr="00866A74">
              <w:rPr>
                <w:i/>
                <w:sz w:val="26"/>
                <w:szCs w:val="26"/>
              </w:rPr>
              <w:t>нет</w:t>
            </w:r>
          </w:p>
          <w:p w14:paraId="2DFC8F73" w14:textId="77777777" w:rsidR="00EE4A26" w:rsidRPr="00866A74" w:rsidRDefault="00EE4A26" w:rsidP="004C7314">
            <w:pPr>
              <w:pStyle w:val="a0"/>
              <w:jc w:val="both"/>
              <w:rPr>
                <w:i/>
                <w:sz w:val="26"/>
                <w:szCs w:val="26"/>
              </w:rPr>
            </w:pPr>
            <w:r w:rsidRPr="00866A74">
              <w:rPr>
                <w:i/>
                <w:sz w:val="26"/>
                <w:szCs w:val="26"/>
              </w:rPr>
              <w:t>есть</w:t>
            </w:r>
          </w:p>
          <w:p w14:paraId="4D180445" w14:textId="77777777" w:rsidR="00EE4A26" w:rsidRPr="00866A74" w:rsidRDefault="00EE4A26" w:rsidP="004C7314">
            <w:pPr>
              <w:pStyle w:val="a0"/>
              <w:jc w:val="both"/>
              <w:rPr>
                <w:i/>
                <w:sz w:val="26"/>
                <w:szCs w:val="26"/>
              </w:rPr>
            </w:pPr>
          </w:p>
        </w:tc>
        <w:tc>
          <w:tcPr>
            <w:tcW w:w="2694" w:type="dxa"/>
            <w:tcBorders>
              <w:top w:val="nil"/>
              <w:left w:val="nil"/>
              <w:bottom w:val="single" w:sz="6" w:space="0" w:color="auto"/>
              <w:right w:val="single" w:sz="6" w:space="0" w:color="auto"/>
            </w:tcBorders>
            <w:tcMar>
              <w:top w:w="0" w:type="dxa"/>
              <w:left w:w="70" w:type="dxa"/>
              <w:bottom w:w="0" w:type="dxa"/>
              <w:right w:w="70" w:type="dxa"/>
            </w:tcMar>
          </w:tcPr>
          <w:p w14:paraId="2D68AE93" w14:textId="77777777" w:rsidR="00EE4A26" w:rsidRPr="00866A74" w:rsidRDefault="00EE4A26" w:rsidP="004C7314">
            <w:pPr>
              <w:pStyle w:val="a0"/>
              <w:jc w:val="both"/>
              <w:rPr>
                <w:i/>
                <w:sz w:val="26"/>
                <w:szCs w:val="26"/>
              </w:rPr>
            </w:pPr>
          </w:p>
          <w:p w14:paraId="23FDF946" w14:textId="77777777" w:rsidR="00EE4A26" w:rsidRPr="00866A74" w:rsidRDefault="00EE4A26" w:rsidP="004C7314">
            <w:pPr>
              <w:pStyle w:val="a0"/>
              <w:jc w:val="both"/>
              <w:rPr>
                <w:i/>
                <w:sz w:val="26"/>
                <w:szCs w:val="26"/>
              </w:rPr>
            </w:pPr>
          </w:p>
          <w:p w14:paraId="6150AAED" w14:textId="77777777" w:rsidR="00EE4A26" w:rsidRPr="00866A74" w:rsidRDefault="00EE4A26" w:rsidP="004C7314">
            <w:pPr>
              <w:pStyle w:val="a0"/>
              <w:jc w:val="both"/>
              <w:rPr>
                <w:i/>
                <w:sz w:val="26"/>
                <w:szCs w:val="26"/>
              </w:rPr>
            </w:pPr>
          </w:p>
          <w:p w14:paraId="6EBA1E49" w14:textId="77777777" w:rsidR="00EE4A26" w:rsidRPr="00866A74" w:rsidRDefault="00EE4A26" w:rsidP="004C7314">
            <w:pPr>
              <w:pStyle w:val="a0"/>
              <w:jc w:val="both"/>
              <w:rPr>
                <w:i/>
                <w:sz w:val="26"/>
                <w:szCs w:val="26"/>
              </w:rPr>
            </w:pPr>
          </w:p>
          <w:p w14:paraId="7528CEB4" w14:textId="77777777" w:rsidR="00EE4A26" w:rsidRPr="00866A74" w:rsidRDefault="00EE4A26" w:rsidP="004C7314">
            <w:pPr>
              <w:pStyle w:val="a0"/>
              <w:jc w:val="both"/>
              <w:rPr>
                <w:i/>
                <w:sz w:val="26"/>
                <w:szCs w:val="26"/>
              </w:rPr>
            </w:pPr>
          </w:p>
          <w:p w14:paraId="398EB6B8" w14:textId="77777777" w:rsidR="00EE4A26" w:rsidRPr="00866A74" w:rsidRDefault="00EE4A26" w:rsidP="004C7314">
            <w:pPr>
              <w:pStyle w:val="a0"/>
              <w:jc w:val="both"/>
              <w:rPr>
                <w:i/>
                <w:sz w:val="26"/>
                <w:szCs w:val="26"/>
              </w:rPr>
            </w:pPr>
          </w:p>
          <w:p w14:paraId="330476E7" w14:textId="77777777" w:rsidR="00EE4A26" w:rsidRPr="00866A74" w:rsidRDefault="00EE4A26" w:rsidP="004C7314">
            <w:pPr>
              <w:pStyle w:val="a0"/>
              <w:jc w:val="both"/>
              <w:rPr>
                <w:i/>
                <w:sz w:val="26"/>
                <w:szCs w:val="26"/>
              </w:rPr>
            </w:pPr>
          </w:p>
          <w:p w14:paraId="4D524F63" w14:textId="77777777" w:rsidR="00EE4A26" w:rsidRPr="00866A74" w:rsidRDefault="00EE4A26" w:rsidP="004C7314">
            <w:pPr>
              <w:pStyle w:val="a0"/>
              <w:jc w:val="both"/>
              <w:rPr>
                <w:i/>
                <w:sz w:val="26"/>
                <w:szCs w:val="26"/>
              </w:rPr>
            </w:pPr>
            <w:r w:rsidRPr="00866A74">
              <w:rPr>
                <w:i/>
                <w:sz w:val="26"/>
                <w:szCs w:val="26"/>
              </w:rPr>
              <w:t>Без видимых повреждений</w:t>
            </w:r>
          </w:p>
          <w:p w14:paraId="69BC7024" w14:textId="77777777" w:rsidR="00EE4A26" w:rsidRPr="00866A74" w:rsidRDefault="00EE4A26" w:rsidP="004C7314">
            <w:pPr>
              <w:pStyle w:val="a0"/>
              <w:jc w:val="both"/>
              <w:rPr>
                <w:i/>
                <w:sz w:val="26"/>
                <w:szCs w:val="26"/>
              </w:rPr>
            </w:pPr>
          </w:p>
        </w:tc>
      </w:tr>
      <w:tr w:rsidR="00EE4A26" w:rsidRPr="00866A74" w14:paraId="741E1269" w14:textId="77777777" w:rsidTr="003C0008">
        <w:trPr>
          <w:trHeight w:val="1560"/>
          <w:jc w:val="center"/>
        </w:trPr>
        <w:tc>
          <w:tcPr>
            <w:tcW w:w="3420"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5A57D727" w14:textId="77777777" w:rsidR="00EE4A26" w:rsidRPr="00866A74" w:rsidRDefault="00EE4A26" w:rsidP="004C7314">
            <w:pPr>
              <w:pStyle w:val="a0"/>
              <w:rPr>
                <w:sz w:val="26"/>
                <w:szCs w:val="26"/>
              </w:rPr>
            </w:pPr>
            <w:r w:rsidRPr="00866A74">
              <w:rPr>
                <w:sz w:val="26"/>
                <w:szCs w:val="26"/>
              </w:rPr>
              <w:lastRenderedPageBreak/>
              <w:t xml:space="preserve">10.Внутридомовые инженерные коммуникации и оборудование для предоставления коммунальных услуг: </w:t>
            </w:r>
          </w:p>
          <w:p w14:paraId="76E5DDCA" w14:textId="77777777" w:rsidR="00EE4A26" w:rsidRDefault="00EE4A26" w:rsidP="004C7314">
            <w:pPr>
              <w:pStyle w:val="a0"/>
              <w:suppressAutoHyphens w:val="0"/>
              <w:ind w:left="360"/>
              <w:rPr>
                <w:sz w:val="26"/>
                <w:szCs w:val="26"/>
              </w:rPr>
            </w:pPr>
            <w:r w:rsidRPr="00866A74">
              <w:rPr>
                <w:sz w:val="26"/>
                <w:szCs w:val="26"/>
              </w:rPr>
              <w:t>электроснабжение,</w:t>
            </w:r>
          </w:p>
          <w:p w14:paraId="6B7A7A6D" w14:textId="77777777" w:rsidR="00EE4A26" w:rsidRPr="00866A74" w:rsidRDefault="00EE4A26" w:rsidP="004C7314">
            <w:pPr>
              <w:pStyle w:val="a0"/>
              <w:suppressAutoHyphens w:val="0"/>
              <w:ind w:left="360"/>
              <w:rPr>
                <w:sz w:val="26"/>
                <w:szCs w:val="26"/>
              </w:rPr>
            </w:pPr>
          </w:p>
          <w:p w14:paraId="54B7A51A" w14:textId="77777777" w:rsidR="00EE4A26" w:rsidRPr="00866A74" w:rsidRDefault="00EE4A26" w:rsidP="004C7314">
            <w:pPr>
              <w:pStyle w:val="a0"/>
              <w:suppressAutoHyphens w:val="0"/>
              <w:ind w:left="360"/>
              <w:rPr>
                <w:sz w:val="26"/>
                <w:szCs w:val="26"/>
              </w:rPr>
            </w:pPr>
            <w:r w:rsidRPr="00866A74">
              <w:rPr>
                <w:sz w:val="26"/>
                <w:szCs w:val="26"/>
              </w:rPr>
              <w:t>холодное водоснабжение,</w:t>
            </w:r>
          </w:p>
          <w:p w14:paraId="2445B9E1" w14:textId="77777777" w:rsidR="00EE4A26" w:rsidRPr="00866A74" w:rsidRDefault="00EE4A26" w:rsidP="004C7314">
            <w:pPr>
              <w:pStyle w:val="a0"/>
              <w:suppressAutoHyphens w:val="0"/>
              <w:ind w:left="360"/>
              <w:rPr>
                <w:sz w:val="26"/>
                <w:szCs w:val="26"/>
              </w:rPr>
            </w:pPr>
            <w:r w:rsidRPr="00866A74">
              <w:rPr>
                <w:sz w:val="26"/>
                <w:szCs w:val="26"/>
              </w:rPr>
              <w:t>горячее водоснабжение,</w:t>
            </w:r>
          </w:p>
          <w:p w14:paraId="21F8A1A4" w14:textId="77777777" w:rsidR="00EE4A26" w:rsidRPr="00866A74" w:rsidRDefault="00EE4A26" w:rsidP="004C7314">
            <w:pPr>
              <w:pStyle w:val="a0"/>
              <w:suppressAutoHyphens w:val="0"/>
              <w:ind w:left="360"/>
              <w:rPr>
                <w:sz w:val="26"/>
                <w:szCs w:val="26"/>
              </w:rPr>
            </w:pPr>
            <w:r w:rsidRPr="00866A74">
              <w:rPr>
                <w:sz w:val="26"/>
                <w:szCs w:val="26"/>
              </w:rPr>
              <w:t>водоотведение,</w:t>
            </w:r>
          </w:p>
          <w:p w14:paraId="5A5DCD32" w14:textId="77777777" w:rsidR="00EE4A26" w:rsidRPr="00866A74" w:rsidRDefault="00EE4A26" w:rsidP="004C7314">
            <w:pPr>
              <w:pStyle w:val="a0"/>
              <w:suppressAutoHyphens w:val="0"/>
              <w:ind w:left="360"/>
              <w:rPr>
                <w:sz w:val="26"/>
                <w:szCs w:val="26"/>
              </w:rPr>
            </w:pPr>
            <w:r w:rsidRPr="00866A74">
              <w:rPr>
                <w:sz w:val="26"/>
                <w:szCs w:val="26"/>
              </w:rPr>
              <w:t>газоснабжение,</w:t>
            </w:r>
          </w:p>
          <w:p w14:paraId="5B95CEFB" w14:textId="77777777" w:rsidR="00EE4A26" w:rsidRPr="00866A74" w:rsidRDefault="00EE4A26" w:rsidP="004C7314">
            <w:pPr>
              <w:pStyle w:val="a0"/>
              <w:suppressAutoHyphens w:val="0"/>
              <w:ind w:left="360"/>
              <w:rPr>
                <w:sz w:val="26"/>
                <w:szCs w:val="26"/>
              </w:rPr>
            </w:pPr>
            <w:r w:rsidRPr="00866A74">
              <w:rPr>
                <w:sz w:val="26"/>
                <w:szCs w:val="26"/>
              </w:rPr>
              <w:t>отопление (от внешних котельных),</w:t>
            </w:r>
          </w:p>
        </w:tc>
        <w:tc>
          <w:tcPr>
            <w:tcW w:w="3384" w:type="dxa"/>
            <w:tcBorders>
              <w:top w:val="nil"/>
              <w:left w:val="nil"/>
              <w:bottom w:val="single" w:sz="6" w:space="0" w:color="auto"/>
              <w:right w:val="single" w:sz="6" w:space="0" w:color="auto"/>
            </w:tcBorders>
            <w:tcMar>
              <w:top w:w="0" w:type="dxa"/>
              <w:left w:w="70" w:type="dxa"/>
              <w:bottom w:w="0" w:type="dxa"/>
              <w:right w:w="70" w:type="dxa"/>
            </w:tcMar>
          </w:tcPr>
          <w:p w14:paraId="1D324888" w14:textId="77777777" w:rsidR="00EE4A26" w:rsidRPr="00866A74" w:rsidRDefault="00EE4A26" w:rsidP="004C7314">
            <w:pPr>
              <w:pStyle w:val="a0"/>
              <w:jc w:val="both"/>
              <w:rPr>
                <w:sz w:val="26"/>
                <w:szCs w:val="26"/>
              </w:rPr>
            </w:pPr>
          </w:p>
          <w:p w14:paraId="2D15389D" w14:textId="77777777" w:rsidR="00EE4A26" w:rsidRPr="00866A74" w:rsidRDefault="00EE4A26" w:rsidP="004C7314">
            <w:pPr>
              <w:pStyle w:val="a0"/>
              <w:jc w:val="both"/>
              <w:rPr>
                <w:sz w:val="26"/>
                <w:szCs w:val="26"/>
              </w:rPr>
            </w:pPr>
          </w:p>
          <w:p w14:paraId="2229A326" w14:textId="77777777" w:rsidR="00EE4A26" w:rsidRPr="00866A74" w:rsidRDefault="00EE4A26" w:rsidP="004C7314">
            <w:pPr>
              <w:pStyle w:val="a0"/>
              <w:jc w:val="both"/>
              <w:rPr>
                <w:sz w:val="26"/>
                <w:szCs w:val="26"/>
              </w:rPr>
            </w:pPr>
          </w:p>
          <w:p w14:paraId="3264A08D" w14:textId="77777777" w:rsidR="00EE4A26" w:rsidRPr="00866A74" w:rsidRDefault="00EE4A26" w:rsidP="004C7314">
            <w:pPr>
              <w:pStyle w:val="a0"/>
              <w:jc w:val="both"/>
              <w:rPr>
                <w:sz w:val="26"/>
                <w:szCs w:val="26"/>
              </w:rPr>
            </w:pPr>
          </w:p>
          <w:p w14:paraId="59702075" w14:textId="77777777" w:rsidR="00EE4A26" w:rsidRPr="00866A74" w:rsidRDefault="00EE4A26" w:rsidP="004C7314">
            <w:pPr>
              <w:pStyle w:val="a0"/>
              <w:jc w:val="both"/>
              <w:rPr>
                <w:sz w:val="26"/>
                <w:szCs w:val="26"/>
              </w:rPr>
            </w:pPr>
          </w:p>
          <w:p w14:paraId="3D99FD2C" w14:textId="77777777" w:rsidR="00EE4A26" w:rsidRPr="00866A74" w:rsidRDefault="00EE4A26" w:rsidP="004C7314">
            <w:pPr>
              <w:pStyle w:val="a0"/>
              <w:rPr>
                <w:i/>
                <w:sz w:val="26"/>
                <w:szCs w:val="26"/>
              </w:rPr>
            </w:pPr>
            <w:r w:rsidRPr="00866A74">
              <w:rPr>
                <w:i/>
                <w:sz w:val="26"/>
                <w:szCs w:val="26"/>
              </w:rPr>
              <w:t>Скрытая проводка напр. 220</w:t>
            </w:r>
          </w:p>
          <w:p w14:paraId="57926490" w14:textId="77777777" w:rsidR="00EE4A26" w:rsidRDefault="00EE4A26" w:rsidP="004C7314">
            <w:pPr>
              <w:pStyle w:val="a0"/>
              <w:rPr>
                <w:i/>
                <w:sz w:val="26"/>
                <w:szCs w:val="26"/>
              </w:rPr>
            </w:pPr>
          </w:p>
          <w:p w14:paraId="2628D184" w14:textId="77777777" w:rsidR="00EE4A26" w:rsidRPr="00866A74" w:rsidRDefault="00EE4A26" w:rsidP="004C7314">
            <w:pPr>
              <w:pStyle w:val="a0"/>
              <w:rPr>
                <w:i/>
                <w:sz w:val="26"/>
                <w:szCs w:val="26"/>
              </w:rPr>
            </w:pPr>
            <w:r w:rsidRPr="00866A74">
              <w:rPr>
                <w:i/>
                <w:sz w:val="26"/>
                <w:szCs w:val="26"/>
              </w:rPr>
              <w:t xml:space="preserve">Водопровод центральный </w:t>
            </w:r>
          </w:p>
          <w:p w14:paraId="06FA6955" w14:textId="77777777" w:rsidR="00EE4A26" w:rsidRPr="00866A74" w:rsidRDefault="00EE4A26" w:rsidP="004C7314">
            <w:pPr>
              <w:pStyle w:val="a0"/>
              <w:rPr>
                <w:i/>
                <w:sz w:val="26"/>
                <w:szCs w:val="26"/>
              </w:rPr>
            </w:pPr>
            <w:r w:rsidRPr="00866A74">
              <w:rPr>
                <w:i/>
                <w:sz w:val="26"/>
                <w:szCs w:val="26"/>
              </w:rPr>
              <w:t>централизованное</w:t>
            </w:r>
          </w:p>
          <w:p w14:paraId="4FA79415" w14:textId="77777777" w:rsidR="00EE4A26" w:rsidRPr="00866A74" w:rsidRDefault="00EE4A26" w:rsidP="004C7314">
            <w:pPr>
              <w:pStyle w:val="a0"/>
              <w:rPr>
                <w:i/>
                <w:sz w:val="26"/>
                <w:szCs w:val="26"/>
              </w:rPr>
            </w:pPr>
            <w:r w:rsidRPr="00866A74">
              <w:rPr>
                <w:i/>
                <w:sz w:val="26"/>
                <w:szCs w:val="26"/>
              </w:rPr>
              <w:t>есть</w:t>
            </w:r>
          </w:p>
          <w:p w14:paraId="6AE8B7ED" w14:textId="77777777" w:rsidR="00EE4A26" w:rsidRPr="00866A74" w:rsidRDefault="00EE4A26" w:rsidP="004C7314">
            <w:pPr>
              <w:pStyle w:val="a0"/>
              <w:rPr>
                <w:i/>
                <w:sz w:val="26"/>
                <w:szCs w:val="26"/>
              </w:rPr>
            </w:pPr>
            <w:r w:rsidRPr="00866A74">
              <w:rPr>
                <w:i/>
                <w:sz w:val="26"/>
                <w:szCs w:val="26"/>
              </w:rPr>
              <w:t>отсутствует</w:t>
            </w:r>
          </w:p>
          <w:p w14:paraId="7CE4F82E" w14:textId="77777777" w:rsidR="00EE4A26" w:rsidRPr="00866A74" w:rsidRDefault="00EE4A26" w:rsidP="004C7314">
            <w:pPr>
              <w:pStyle w:val="a0"/>
              <w:rPr>
                <w:i/>
                <w:sz w:val="26"/>
                <w:szCs w:val="26"/>
              </w:rPr>
            </w:pPr>
            <w:r w:rsidRPr="00866A74">
              <w:rPr>
                <w:i/>
                <w:sz w:val="26"/>
                <w:szCs w:val="26"/>
              </w:rPr>
              <w:t>от ТЭЦ на твердом топливе</w:t>
            </w:r>
          </w:p>
          <w:p w14:paraId="7711EAED" w14:textId="77777777" w:rsidR="00EE4A26" w:rsidRPr="00866A74" w:rsidRDefault="00EE4A26" w:rsidP="004C7314">
            <w:pPr>
              <w:pStyle w:val="a0"/>
              <w:rPr>
                <w:i/>
                <w:sz w:val="26"/>
                <w:szCs w:val="26"/>
              </w:rPr>
            </w:pPr>
          </w:p>
        </w:tc>
        <w:tc>
          <w:tcPr>
            <w:tcW w:w="2694" w:type="dxa"/>
            <w:tcBorders>
              <w:top w:val="nil"/>
              <w:left w:val="nil"/>
              <w:bottom w:val="single" w:sz="6" w:space="0" w:color="auto"/>
              <w:right w:val="single" w:sz="6" w:space="0" w:color="auto"/>
            </w:tcBorders>
            <w:tcMar>
              <w:top w:w="0" w:type="dxa"/>
              <w:left w:w="70" w:type="dxa"/>
              <w:bottom w:w="0" w:type="dxa"/>
              <w:right w:w="70" w:type="dxa"/>
            </w:tcMar>
          </w:tcPr>
          <w:p w14:paraId="056E8DCC" w14:textId="77777777" w:rsidR="00EE4A26" w:rsidRPr="00866A74" w:rsidRDefault="00EE4A26" w:rsidP="004C7314">
            <w:pPr>
              <w:pStyle w:val="a0"/>
              <w:jc w:val="both"/>
              <w:rPr>
                <w:sz w:val="26"/>
                <w:szCs w:val="26"/>
              </w:rPr>
            </w:pPr>
          </w:p>
          <w:p w14:paraId="7D427CC9" w14:textId="77777777" w:rsidR="00EE4A26" w:rsidRPr="00866A74" w:rsidRDefault="00EE4A26" w:rsidP="004C7314">
            <w:pPr>
              <w:pStyle w:val="a0"/>
              <w:jc w:val="both"/>
              <w:rPr>
                <w:sz w:val="26"/>
                <w:szCs w:val="26"/>
              </w:rPr>
            </w:pPr>
          </w:p>
          <w:p w14:paraId="7ABA1544" w14:textId="77777777" w:rsidR="00EE4A26" w:rsidRPr="00866A74" w:rsidRDefault="00EE4A26" w:rsidP="004C7314">
            <w:pPr>
              <w:pStyle w:val="a0"/>
              <w:jc w:val="both"/>
              <w:rPr>
                <w:sz w:val="26"/>
                <w:szCs w:val="26"/>
              </w:rPr>
            </w:pPr>
          </w:p>
          <w:p w14:paraId="4FCEC16C" w14:textId="77777777" w:rsidR="00EE4A26" w:rsidRPr="00866A74" w:rsidRDefault="00EE4A26" w:rsidP="004C7314">
            <w:pPr>
              <w:pStyle w:val="a0"/>
              <w:jc w:val="both"/>
              <w:rPr>
                <w:sz w:val="26"/>
                <w:szCs w:val="26"/>
              </w:rPr>
            </w:pPr>
          </w:p>
          <w:p w14:paraId="49DF1F7B" w14:textId="77777777" w:rsidR="00EE4A26" w:rsidRPr="00866A74" w:rsidRDefault="00EE4A26" w:rsidP="004C7314">
            <w:pPr>
              <w:pStyle w:val="a0"/>
              <w:jc w:val="both"/>
              <w:rPr>
                <w:i/>
                <w:sz w:val="26"/>
                <w:szCs w:val="26"/>
              </w:rPr>
            </w:pPr>
          </w:p>
          <w:p w14:paraId="0FC783F5" w14:textId="77777777" w:rsidR="00EE4A26" w:rsidRPr="00866A74" w:rsidRDefault="00EE4A26" w:rsidP="004C7314">
            <w:pPr>
              <w:pStyle w:val="a0"/>
              <w:jc w:val="both"/>
              <w:rPr>
                <w:i/>
                <w:sz w:val="26"/>
                <w:szCs w:val="26"/>
              </w:rPr>
            </w:pPr>
            <w:r w:rsidRPr="00866A74">
              <w:rPr>
                <w:i/>
                <w:sz w:val="26"/>
                <w:szCs w:val="26"/>
              </w:rPr>
              <w:t xml:space="preserve">Без видимых повреждений </w:t>
            </w:r>
          </w:p>
        </w:tc>
      </w:tr>
    </w:tbl>
    <w:p w14:paraId="40B54021" w14:textId="77777777" w:rsidR="00EE4A26" w:rsidRDefault="00EE4A26" w:rsidP="00EE4A26">
      <w:pPr>
        <w:jc w:val="center"/>
        <w:rPr>
          <w:rFonts w:cs="Times New Roman"/>
          <w:sz w:val="26"/>
          <w:szCs w:val="26"/>
        </w:rPr>
      </w:pPr>
    </w:p>
    <w:tbl>
      <w:tblPr>
        <w:tblW w:w="0" w:type="auto"/>
        <w:tblLook w:val="04A0" w:firstRow="1" w:lastRow="0" w:firstColumn="1" w:lastColumn="0" w:noHBand="0" w:noVBand="1"/>
      </w:tblPr>
      <w:tblGrid>
        <w:gridCol w:w="3430"/>
        <w:gridCol w:w="282"/>
        <w:gridCol w:w="2819"/>
        <w:gridCol w:w="2823"/>
      </w:tblGrid>
      <w:tr w:rsidR="00EE4A26" w:rsidRPr="00D80AD5" w14:paraId="71AB28D3" w14:textId="77777777" w:rsidTr="004C7314">
        <w:tc>
          <w:tcPr>
            <w:tcW w:w="9354" w:type="dxa"/>
            <w:gridSpan w:val="4"/>
            <w:tcBorders>
              <w:bottom w:val="single" w:sz="4" w:space="0" w:color="auto"/>
            </w:tcBorders>
            <w:shd w:val="clear" w:color="auto" w:fill="auto"/>
          </w:tcPr>
          <w:p w14:paraId="046A00BE" w14:textId="77777777" w:rsidR="00EE4A26" w:rsidRPr="00D80AD5" w:rsidRDefault="00EE4A26" w:rsidP="004C7314">
            <w:pPr>
              <w:pStyle w:val="a0"/>
              <w:jc w:val="center"/>
              <w:rPr>
                <w:rFonts w:cs="Times New Roman"/>
                <w:i/>
                <w:sz w:val="26"/>
                <w:szCs w:val="26"/>
              </w:rPr>
            </w:pPr>
            <w:r>
              <w:rPr>
                <w:rFonts w:cs="Times New Roman"/>
                <w:i/>
                <w:sz w:val="26"/>
                <w:szCs w:val="26"/>
              </w:rPr>
              <w:t>Заместитель Главы Администрации города Рубцовска – начальник управления</w:t>
            </w:r>
          </w:p>
        </w:tc>
      </w:tr>
      <w:tr w:rsidR="00EE4A26" w:rsidRPr="00D80AD5" w14:paraId="0D1AB8CF" w14:textId="77777777" w:rsidTr="004C7314">
        <w:tc>
          <w:tcPr>
            <w:tcW w:w="9354" w:type="dxa"/>
            <w:gridSpan w:val="4"/>
            <w:tcBorders>
              <w:top w:val="single" w:sz="4" w:space="0" w:color="auto"/>
              <w:bottom w:val="single" w:sz="4" w:space="0" w:color="auto"/>
            </w:tcBorders>
            <w:shd w:val="clear" w:color="auto" w:fill="auto"/>
          </w:tcPr>
          <w:p w14:paraId="4E4A2282" w14:textId="77777777" w:rsidR="00EE4A26" w:rsidRPr="00D80AD5" w:rsidRDefault="00EE4A26" w:rsidP="004C7314">
            <w:pPr>
              <w:pStyle w:val="a0"/>
              <w:jc w:val="center"/>
              <w:rPr>
                <w:rFonts w:cs="Times New Roman"/>
                <w:i/>
                <w:sz w:val="26"/>
                <w:szCs w:val="26"/>
              </w:rPr>
            </w:pPr>
            <w:r>
              <w:rPr>
                <w:rFonts w:cs="Times New Roman"/>
                <w:i/>
                <w:sz w:val="26"/>
                <w:szCs w:val="26"/>
              </w:rPr>
              <w:t>по жилищно-коммунальному хозяйству и экологии О.Г. Обухович</w:t>
            </w:r>
          </w:p>
        </w:tc>
      </w:tr>
      <w:tr w:rsidR="00EE4A26" w:rsidRPr="00D80AD5" w14:paraId="343BA94B" w14:textId="77777777" w:rsidTr="004C7314">
        <w:tc>
          <w:tcPr>
            <w:tcW w:w="9354" w:type="dxa"/>
            <w:gridSpan w:val="4"/>
            <w:tcBorders>
              <w:top w:val="single" w:sz="4" w:space="0" w:color="auto"/>
            </w:tcBorders>
            <w:shd w:val="clear" w:color="auto" w:fill="auto"/>
          </w:tcPr>
          <w:p w14:paraId="5530A009" w14:textId="77777777" w:rsidR="00EE4A26" w:rsidRPr="00D80AD5" w:rsidRDefault="00EE4A26" w:rsidP="004C7314">
            <w:pPr>
              <w:pStyle w:val="a0"/>
              <w:jc w:val="center"/>
              <w:rPr>
                <w:rFonts w:cs="Times New Roman"/>
                <w:sz w:val="16"/>
                <w:szCs w:val="16"/>
              </w:rPr>
            </w:pPr>
            <w:r w:rsidRPr="00D80AD5">
              <w:rPr>
                <w:rFonts w:cs="Times New Roman"/>
                <w:sz w:val="16"/>
                <w:szCs w:val="16"/>
              </w:rPr>
              <w:t>(должность, Ф.И.О. руководителя уполномоченного устанавливать</w:t>
            </w:r>
          </w:p>
          <w:p w14:paraId="45785402" w14:textId="77777777" w:rsidR="00EE4A26" w:rsidRPr="00D80AD5" w:rsidRDefault="00EE4A26" w:rsidP="004C7314">
            <w:pPr>
              <w:pStyle w:val="a0"/>
              <w:jc w:val="center"/>
              <w:rPr>
                <w:rFonts w:cs="Times New Roman"/>
                <w:sz w:val="16"/>
                <w:szCs w:val="16"/>
              </w:rPr>
            </w:pPr>
            <w:r w:rsidRPr="00D80AD5">
              <w:rPr>
                <w:rFonts w:cs="Times New Roman"/>
                <w:sz w:val="16"/>
                <w:szCs w:val="16"/>
              </w:rPr>
              <w:t>техническое состояние многоквартирного дома, являющегося объектом конкурса)</w:t>
            </w:r>
          </w:p>
        </w:tc>
      </w:tr>
      <w:tr w:rsidR="00EE4A26" w:rsidRPr="00D80AD5" w14:paraId="2A1C7D95" w14:textId="77777777" w:rsidTr="004C7314">
        <w:tc>
          <w:tcPr>
            <w:tcW w:w="9354" w:type="dxa"/>
            <w:gridSpan w:val="4"/>
            <w:shd w:val="clear" w:color="auto" w:fill="auto"/>
          </w:tcPr>
          <w:p w14:paraId="6FDA708B" w14:textId="77777777" w:rsidR="00EE4A26" w:rsidRPr="00D80AD5" w:rsidRDefault="00EE4A26" w:rsidP="004C7314">
            <w:pPr>
              <w:pStyle w:val="a0"/>
              <w:jc w:val="center"/>
              <w:rPr>
                <w:rFonts w:cs="Times New Roman"/>
                <w:sz w:val="16"/>
                <w:szCs w:val="16"/>
              </w:rPr>
            </w:pPr>
          </w:p>
        </w:tc>
      </w:tr>
      <w:tr w:rsidR="00EE4A26" w:rsidRPr="00D80AD5" w14:paraId="3D30BDC8" w14:textId="77777777" w:rsidTr="004C7314">
        <w:tc>
          <w:tcPr>
            <w:tcW w:w="3430" w:type="dxa"/>
            <w:tcBorders>
              <w:bottom w:val="single" w:sz="4" w:space="0" w:color="auto"/>
            </w:tcBorders>
            <w:shd w:val="clear" w:color="auto" w:fill="auto"/>
          </w:tcPr>
          <w:p w14:paraId="220A84FD" w14:textId="77777777" w:rsidR="00EE4A26" w:rsidRPr="00D80AD5" w:rsidRDefault="00EE4A26" w:rsidP="004C7314">
            <w:pPr>
              <w:pStyle w:val="a0"/>
              <w:jc w:val="center"/>
              <w:rPr>
                <w:rFonts w:cs="Times New Roman"/>
                <w:sz w:val="16"/>
                <w:szCs w:val="16"/>
              </w:rPr>
            </w:pPr>
          </w:p>
        </w:tc>
        <w:tc>
          <w:tcPr>
            <w:tcW w:w="282" w:type="dxa"/>
            <w:shd w:val="clear" w:color="auto" w:fill="auto"/>
          </w:tcPr>
          <w:p w14:paraId="089C98CF" w14:textId="77777777" w:rsidR="00EE4A26" w:rsidRPr="00D80AD5" w:rsidRDefault="00EE4A26" w:rsidP="004C7314">
            <w:pPr>
              <w:pStyle w:val="a0"/>
              <w:jc w:val="center"/>
              <w:rPr>
                <w:rFonts w:cs="Times New Roman"/>
                <w:sz w:val="16"/>
                <w:szCs w:val="16"/>
              </w:rPr>
            </w:pPr>
          </w:p>
        </w:tc>
        <w:tc>
          <w:tcPr>
            <w:tcW w:w="5642" w:type="dxa"/>
            <w:gridSpan w:val="2"/>
            <w:tcBorders>
              <w:bottom w:val="single" w:sz="4" w:space="0" w:color="auto"/>
            </w:tcBorders>
            <w:shd w:val="clear" w:color="auto" w:fill="auto"/>
          </w:tcPr>
          <w:p w14:paraId="7A9EE7D5" w14:textId="77777777" w:rsidR="00EE4A26" w:rsidRPr="00D80AD5" w:rsidRDefault="00EE4A26" w:rsidP="004C7314">
            <w:pPr>
              <w:pStyle w:val="a0"/>
              <w:jc w:val="center"/>
              <w:rPr>
                <w:rFonts w:cs="Times New Roman"/>
                <w:sz w:val="16"/>
                <w:szCs w:val="16"/>
              </w:rPr>
            </w:pPr>
          </w:p>
        </w:tc>
      </w:tr>
      <w:tr w:rsidR="00EE4A26" w:rsidRPr="00D80AD5" w14:paraId="3EB2FA35" w14:textId="77777777" w:rsidTr="004C7314">
        <w:tc>
          <w:tcPr>
            <w:tcW w:w="3430" w:type="dxa"/>
            <w:tcBorders>
              <w:top w:val="single" w:sz="4" w:space="0" w:color="auto"/>
            </w:tcBorders>
            <w:shd w:val="clear" w:color="auto" w:fill="auto"/>
          </w:tcPr>
          <w:p w14:paraId="11ED6E9C" w14:textId="77777777" w:rsidR="00EE4A26" w:rsidRPr="00D80AD5" w:rsidRDefault="00EE4A26" w:rsidP="004C7314">
            <w:pPr>
              <w:pStyle w:val="a0"/>
              <w:jc w:val="center"/>
              <w:rPr>
                <w:rFonts w:cs="Times New Roman"/>
                <w:sz w:val="16"/>
                <w:szCs w:val="16"/>
              </w:rPr>
            </w:pPr>
            <w:r w:rsidRPr="00D80AD5">
              <w:rPr>
                <w:rFonts w:cs="Times New Roman"/>
                <w:sz w:val="16"/>
                <w:szCs w:val="16"/>
              </w:rPr>
              <w:t>(подпись)</w:t>
            </w:r>
          </w:p>
        </w:tc>
        <w:tc>
          <w:tcPr>
            <w:tcW w:w="282" w:type="dxa"/>
            <w:shd w:val="clear" w:color="auto" w:fill="auto"/>
          </w:tcPr>
          <w:p w14:paraId="5CB91F0D" w14:textId="77777777" w:rsidR="00EE4A26" w:rsidRPr="00D80AD5" w:rsidRDefault="00EE4A26" w:rsidP="004C7314">
            <w:pPr>
              <w:pStyle w:val="a0"/>
              <w:jc w:val="center"/>
              <w:rPr>
                <w:rFonts w:cs="Times New Roman"/>
                <w:sz w:val="16"/>
                <w:szCs w:val="16"/>
              </w:rPr>
            </w:pPr>
          </w:p>
        </w:tc>
        <w:tc>
          <w:tcPr>
            <w:tcW w:w="5642" w:type="dxa"/>
            <w:gridSpan w:val="2"/>
            <w:shd w:val="clear" w:color="auto" w:fill="auto"/>
          </w:tcPr>
          <w:p w14:paraId="44E92165" w14:textId="77777777" w:rsidR="00EE4A26" w:rsidRPr="00D80AD5" w:rsidRDefault="00EE4A26" w:rsidP="004C7314">
            <w:pPr>
              <w:pStyle w:val="a0"/>
              <w:jc w:val="center"/>
              <w:rPr>
                <w:rFonts w:cs="Times New Roman"/>
                <w:sz w:val="16"/>
                <w:szCs w:val="16"/>
              </w:rPr>
            </w:pPr>
            <w:r w:rsidRPr="00D80AD5">
              <w:rPr>
                <w:rFonts w:cs="Times New Roman"/>
                <w:sz w:val="16"/>
                <w:szCs w:val="16"/>
              </w:rPr>
              <w:t>(Ф.И.О.)</w:t>
            </w:r>
          </w:p>
        </w:tc>
      </w:tr>
      <w:tr w:rsidR="00EE4A26" w:rsidRPr="00D80AD5" w14:paraId="438510CB" w14:textId="77777777" w:rsidTr="004C7314">
        <w:tc>
          <w:tcPr>
            <w:tcW w:w="3430" w:type="dxa"/>
            <w:shd w:val="clear" w:color="auto" w:fill="auto"/>
          </w:tcPr>
          <w:p w14:paraId="733586E9" w14:textId="77777777" w:rsidR="00EE4A26" w:rsidRPr="00D80AD5" w:rsidRDefault="00EE4A26" w:rsidP="004C7314">
            <w:pPr>
              <w:pStyle w:val="a0"/>
              <w:jc w:val="center"/>
              <w:rPr>
                <w:rFonts w:cs="Times New Roman"/>
                <w:sz w:val="16"/>
                <w:szCs w:val="16"/>
              </w:rPr>
            </w:pPr>
          </w:p>
        </w:tc>
        <w:tc>
          <w:tcPr>
            <w:tcW w:w="282" w:type="dxa"/>
            <w:shd w:val="clear" w:color="auto" w:fill="auto"/>
          </w:tcPr>
          <w:p w14:paraId="678599AB" w14:textId="77777777" w:rsidR="00EE4A26" w:rsidRPr="00D80AD5" w:rsidRDefault="00EE4A26" w:rsidP="004C7314">
            <w:pPr>
              <w:pStyle w:val="a0"/>
              <w:jc w:val="center"/>
              <w:rPr>
                <w:rFonts w:cs="Times New Roman"/>
                <w:sz w:val="16"/>
                <w:szCs w:val="16"/>
              </w:rPr>
            </w:pPr>
          </w:p>
        </w:tc>
        <w:tc>
          <w:tcPr>
            <w:tcW w:w="5642" w:type="dxa"/>
            <w:gridSpan w:val="2"/>
            <w:shd w:val="clear" w:color="auto" w:fill="auto"/>
          </w:tcPr>
          <w:p w14:paraId="0B652D3C" w14:textId="77777777" w:rsidR="00EE4A26" w:rsidRPr="00D80AD5" w:rsidRDefault="00EE4A26" w:rsidP="004C7314">
            <w:pPr>
              <w:pStyle w:val="a0"/>
              <w:jc w:val="center"/>
              <w:rPr>
                <w:rFonts w:cs="Times New Roman"/>
                <w:sz w:val="16"/>
                <w:szCs w:val="16"/>
              </w:rPr>
            </w:pPr>
          </w:p>
        </w:tc>
      </w:tr>
      <w:tr w:rsidR="00EE4A26" w:rsidRPr="00D80AD5" w14:paraId="6F669CD1" w14:textId="77777777" w:rsidTr="004C7314">
        <w:tc>
          <w:tcPr>
            <w:tcW w:w="3430" w:type="dxa"/>
            <w:shd w:val="clear" w:color="auto" w:fill="auto"/>
          </w:tcPr>
          <w:p w14:paraId="62E205D9" w14:textId="77777777" w:rsidR="00EE4A26" w:rsidRPr="00D80AD5" w:rsidRDefault="00EE4A26" w:rsidP="004C7314">
            <w:pPr>
              <w:pStyle w:val="a0"/>
              <w:jc w:val="center"/>
              <w:rPr>
                <w:rFonts w:cs="Times New Roman"/>
                <w:sz w:val="16"/>
                <w:szCs w:val="16"/>
              </w:rPr>
            </w:pPr>
          </w:p>
        </w:tc>
        <w:tc>
          <w:tcPr>
            <w:tcW w:w="282" w:type="dxa"/>
            <w:shd w:val="clear" w:color="auto" w:fill="auto"/>
          </w:tcPr>
          <w:p w14:paraId="14074853" w14:textId="77777777" w:rsidR="00EE4A26" w:rsidRPr="00D80AD5" w:rsidRDefault="00EE4A26" w:rsidP="004C7314">
            <w:pPr>
              <w:pStyle w:val="a0"/>
              <w:jc w:val="center"/>
              <w:rPr>
                <w:rFonts w:cs="Times New Roman"/>
                <w:sz w:val="16"/>
                <w:szCs w:val="16"/>
              </w:rPr>
            </w:pPr>
          </w:p>
        </w:tc>
        <w:tc>
          <w:tcPr>
            <w:tcW w:w="2819" w:type="dxa"/>
            <w:tcBorders>
              <w:bottom w:val="single" w:sz="4" w:space="0" w:color="auto"/>
            </w:tcBorders>
            <w:shd w:val="clear" w:color="auto" w:fill="auto"/>
          </w:tcPr>
          <w:p w14:paraId="766E609B" w14:textId="77777777" w:rsidR="00EE4A26" w:rsidRPr="00D80AD5" w:rsidRDefault="00EE4A26" w:rsidP="004C7314">
            <w:pPr>
              <w:pStyle w:val="a0"/>
              <w:jc w:val="center"/>
              <w:rPr>
                <w:rFonts w:cs="Times New Roman"/>
                <w:sz w:val="16"/>
                <w:szCs w:val="16"/>
              </w:rPr>
            </w:pPr>
          </w:p>
        </w:tc>
        <w:tc>
          <w:tcPr>
            <w:tcW w:w="2823" w:type="dxa"/>
            <w:shd w:val="clear" w:color="auto" w:fill="auto"/>
          </w:tcPr>
          <w:p w14:paraId="037D0CF4" w14:textId="77777777" w:rsidR="00EE4A26" w:rsidRPr="00D80AD5" w:rsidRDefault="00EE4A26" w:rsidP="004C7314">
            <w:pPr>
              <w:pStyle w:val="a0"/>
              <w:rPr>
                <w:rFonts w:cs="Times New Roman"/>
                <w:sz w:val="16"/>
                <w:szCs w:val="16"/>
              </w:rPr>
            </w:pPr>
            <w:r w:rsidRPr="00D80AD5">
              <w:rPr>
                <w:rFonts w:cs="Times New Roman"/>
                <w:sz w:val="26"/>
                <w:szCs w:val="26"/>
              </w:rPr>
              <w:t>202</w:t>
            </w:r>
            <w:r w:rsidR="003973FB">
              <w:rPr>
                <w:rFonts w:cs="Times New Roman"/>
                <w:sz w:val="26"/>
                <w:szCs w:val="26"/>
              </w:rPr>
              <w:t>5</w:t>
            </w:r>
            <w:r w:rsidRPr="00D80AD5">
              <w:rPr>
                <w:rFonts w:cs="Times New Roman"/>
                <w:sz w:val="26"/>
                <w:szCs w:val="26"/>
              </w:rPr>
              <w:t xml:space="preserve"> г.</w:t>
            </w:r>
          </w:p>
        </w:tc>
      </w:tr>
      <w:tr w:rsidR="00EE4A26" w:rsidRPr="00D80AD5" w14:paraId="6C3A930F" w14:textId="77777777" w:rsidTr="004C7314">
        <w:tc>
          <w:tcPr>
            <w:tcW w:w="3430" w:type="dxa"/>
            <w:shd w:val="clear" w:color="auto" w:fill="auto"/>
          </w:tcPr>
          <w:p w14:paraId="4E9AF643" w14:textId="77777777" w:rsidR="00EE4A26" w:rsidRPr="00D80AD5" w:rsidRDefault="00EE4A26" w:rsidP="004C7314">
            <w:pPr>
              <w:pStyle w:val="a0"/>
              <w:jc w:val="center"/>
              <w:rPr>
                <w:rFonts w:cs="Times New Roman"/>
                <w:sz w:val="16"/>
                <w:szCs w:val="16"/>
              </w:rPr>
            </w:pPr>
          </w:p>
        </w:tc>
        <w:tc>
          <w:tcPr>
            <w:tcW w:w="282" w:type="dxa"/>
            <w:shd w:val="clear" w:color="auto" w:fill="auto"/>
          </w:tcPr>
          <w:p w14:paraId="29E63764" w14:textId="77777777" w:rsidR="00EE4A26" w:rsidRPr="00D80AD5" w:rsidRDefault="00EE4A26" w:rsidP="004C7314">
            <w:pPr>
              <w:pStyle w:val="a0"/>
              <w:jc w:val="center"/>
              <w:rPr>
                <w:rFonts w:cs="Times New Roman"/>
                <w:sz w:val="16"/>
                <w:szCs w:val="16"/>
              </w:rPr>
            </w:pPr>
          </w:p>
        </w:tc>
        <w:tc>
          <w:tcPr>
            <w:tcW w:w="2819" w:type="dxa"/>
            <w:tcBorders>
              <w:top w:val="single" w:sz="4" w:space="0" w:color="auto"/>
            </w:tcBorders>
            <w:shd w:val="clear" w:color="auto" w:fill="auto"/>
          </w:tcPr>
          <w:p w14:paraId="7FE7C301" w14:textId="77777777" w:rsidR="00EE4A26" w:rsidRPr="00D80AD5" w:rsidRDefault="00EE4A26" w:rsidP="004C7314">
            <w:pPr>
              <w:pStyle w:val="a0"/>
              <w:jc w:val="center"/>
              <w:rPr>
                <w:rFonts w:cs="Times New Roman"/>
                <w:sz w:val="16"/>
                <w:szCs w:val="16"/>
              </w:rPr>
            </w:pPr>
            <w:r w:rsidRPr="00D80AD5">
              <w:rPr>
                <w:rFonts w:cs="Times New Roman"/>
                <w:sz w:val="16"/>
                <w:szCs w:val="16"/>
              </w:rPr>
              <w:t>(дата, М.П.)</w:t>
            </w:r>
          </w:p>
          <w:p w14:paraId="7930E8BB" w14:textId="77777777" w:rsidR="00EE4A26" w:rsidRPr="00D80AD5" w:rsidRDefault="00EE4A26" w:rsidP="004C7314">
            <w:pPr>
              <w:pStyle w:val="a0"/>
              <w:jc w:val="center"/>
              <w:rPr>
                <w:rFonts w:cs="Times New Roman"/>
                <w:sz w:val="16"/>
                <w:szCs w:val="16"/>
              </w:rPr>
            </w:pPr>
          </w:p>
        </w:tc>
        <w:tc>
          <w:tcPr>
            <w:tcW w:w="2823" w:type="dxa"/>
            <w:shd w:val="clear" w:color="auto" w:fill="auto"/>
          </w:tcPr>
          <w:p w14:paraId="645D5960" w14:textId="77777777" w:rsidR="00EE4A26" w:rsidRPr="00D80AD5" w:rsidRDefault="00EE4A26" w:rsidP="004C7314">
            <w:pPr>
              <w:pStyle w:val="a0"/>
              <w:jc w:val="center"/>
              <w:rPr>
                <w:rFonts w:cs="Times New Roman"/>
                <w:sz w:val="26"/>
                <w:szCs w:val="26"/>
              </w:rPr>
            </w:pPr>
          </w:p>
        </w:tc>
      </w:tr>
    </w:tbl>
    <w:p w14:paraId="1E28A8D4" w14:textId="77777777" w:rsidR="00EE4A26" w:rsidRDefault="00EE4A26">
      <w:pPr>
        <w:suppressAutoHyphens w:val="0"/>
        <w:rPr>
          <w:rFonts w:cs="Times New Roman"/>
          <w:sz w:val="26"/>
          <w:szCs w:val="26"/>
        </w:rPr>
      </w:pPr>
      <w:r>
        <w:rPr>
          <w:rFonts w:cs="Times New Roman"/>
          <w:sz w:val="26"/>
          <w:szCs w:val="26"/>
        </w:rPr>
        <w:br w:type="page"/>
      </w:r>
    </w:p>
    <w:p w14:paraId="18E18298" w14:textId="4B195D3D" w:rsidR="00EE4A26" w:rsidRDefault="00D1348D" w:rsidP="00EE4A26">
      <w:pPr>
        <w:pStyle w:val="a0"/>
        <w:jc w:val="center"/>
        <w:rPr>
          <w:rFonts w:cs="Times New Roman"/>
          <w:sz w:val="26"/>
          <w:szCs w:val="26"/>
        </w:rPr>
      </w:pPr>
      <w:r>
        <w:rPr>
          <w:rFonts w:cs="Times New Roman"/>
          <w:sz w:val="26"/>
          <w:szCs w:val="26"/>
        </w:rPr>
        <w:lastRenderedPageBreak/>
        <w:t>Лот № 63</w:t>
      </w:r>
    </w:p>
    <w:p w14:paraId="1E5BAFD4" w14:textId="77777777" w:rsidR="00EE4A26" w:rsidRDefault="00EE4A26" w:rsidP="00EE4A26">
      <w:pPr>
        <w:pStyle w:val="a0"/>
        <w:jc w:val="center"/>
        <w:rPr>
          <w:rFonts w:cs="Times New Roman"/>
          <w:sz w:val="26"/>
          <w:szCs w:val="26"/>
        </w:rPr>
      </w:pPr>
    </w:p>
    <w:p w14:paraId="3E750ABE" w14:textId="77777777" w:rsidR="00EE4A26" w:rsidRPr="00263325" w:rsidRDefault="00EE4A26" w:rsidP="00EE4A26">
      <w:pPr>
        <w:pStyle w:val="a0"/>
        <w:jc w:val="center"/>
        <w:rPr>
          <w:rFonts w:cs="Times New Roman"/>
          <w:sz w:val="26"/>
          <w:szCs w:val="26"/>
        </w:rPr>
      </w:pPr>
      <w:r>
        <w:rPr>
          <w:rFonts w:cs="Times New Roman"/>
          <w:sz w:val="26"/>
          <w:szCs w:val="26"/>
        </w:rPr>
        <w:t>АКТ</w:t>
      </w:r>
    </w:p>
    <w:p w14:paraId="2B29F3BD" w14:textId="77777777" w:rsidR="00EE4A26" w:rsidRDefault="00EE4A26" w:rsidP="00EE4A26">
      <w:pPr>
        <w:jc w:val="center"/>
        <w:rPr>
          <w:rFonts w:cs="Times New Roman"/>
          <w:sz w:val="26"/>
          <w:szCs w:val="26"/>
        </w:rPr>
      </w:pPr>
      <w:r w:rsidRPr="00263325">
        <w:rPr>
          <w:rFonts w:cs="Times New Roman"/>
          <w:sz w:val="26"/>
          <w:szCs w:val="26"/>
        </w:rPr>
        <w:t>о состоянии общего имущества собственников помещений</w:t>
      </w:r>
      <w:r w:rsidRPr="00263325">
        <w:rPr>
          <w:rFonts w:cs="Times New Roman"/>
          <w:sz w:val="26"/>
          <w:szCs w:val="26"/>
        </w:rPr>
        <w:br/>
        <w:t>в многоквартирном доме, являющегося объектом конкурса</w:t>
      </w:r>
    </w:p>
    <w:p w14:paraId="037875E7" w14:textId="77777777" w:rsidR="00EE4A26" w:rsidRDefault="00EE4A26" w:rsidP="00EE4A26">
      <w:pPr>
        <w:jc w:val="center"/>
        <w:rPr>
          <w:rFonts w:cs="Times New Roman"/>
          <w:sz w:val="26"/>
          <w:szCs w:val="26"/>
        </w:rPr>
      </w:pPr>
    </w:p>
    <w:p w14:paraId="3F4FC309" w14:textId="77777777" w:rsidR="00EE4A26" w:rsidRPr="00467180" w:rsidRDefault="00EE4A26" w:rsidP="00EE4A26">
      <w:pPr>
        <w:pStyle w:val="a0"/>
        <w:rPr>
          <w:sz w:val="26"/>
          <w:szCs w:val="26"/>
        </w:rPr>
      </w:pPr>
      <w:r w:rsidRPr="00467180">
        <w:rPr>
          <w:sz w:val="26"/>
          <w:szCs w:val="26"/>
        </w:rPr>
        <w:t>I. Общие сведения о многоквартирном доме</w:t>
      </w:r>
    </w:p>
    <w:p w14:paraId="71F9F8DF" w14:textId="0D4C1308" w:rsidR="00EE4A26" w:rsidRPr="00467180" w:rsidRDefault="00EE4A26" w:rsidP="00EE4A26">
      <w:pPr>
        <w:pStyle w:val="a0"/>
        <w:jc w:val="both"/>
        <w:rPr>
          <w:i/>
          <w:sz w:val="26"/>
          <w:szCs w:val="26"/>
          <w:u w:val="single"/>
        </w:rPr>
      </w:pPr>
      <w:r w:rsidRPr="00467180">
        <w:rPr>
          <w:sz w:val="26"/>
          <w:szCs w:val="26"/>
        </w:rPr>
        <w:t xml:space="preserve"> 1. Адрес многоквартирного </w:t>
      </w:r>
      <w:proofErr w:type="gramStart"/>
      <w:r w:rsidRPr="00467180">
        <w:rPr>
          <w:sz w:val="26"/>
          <w:szCs w:val="26"/>
        </w:rPr>
        <w:t xml:space="preserve">дома:  </w:t>
      </w:r>
      <w:r w:rsidRPr="00467180">
        <w:rPr>
          <w:i/>
          <w:sz w:val="26"/>
          <w:szCs w:val="26"/>
          <w:u w:val="single"/>
        </w:rPr>
        <w:t>Алтайский</w:t>
      </w:r>
      <w:proofErr w:type="gramEnd"/>
      <w:r w:rsidRPr="00467180">
        <w:rPr>
          <w:i/>
          <w:sz w:val="26"/>
          <w:szCs w:val="26"/>
          <w:u w:val="single"/>
        </w:rPr>
        <w:t xml:space="preserve"> край, город Рубцовск, ул. Тракторная дом 40А</w:t>
      </w:r>
    </w:p>
    <w:p w14:paraId="1DCD8397" w14:textId="77777777" w:rsidR="00EE4A26" w:rsidRPr="00467180" w:rsidRDefault="00EE4A26" w:rsidP="00EE4A26">
      <w:pPr>
        <w:pStyle w:val="a0"/>
        <w:jc w:val="both"/>
        <w:rPr>
          <w:i/>
          <w:sz w:val="26"/>
          <w:szCs w:val="26"/>
          <w:u w:val="single"/>
        </w:rPr>
      </w:pPr>
      <w:r w:rsidRPr="00467180">
        <w:rPr>
          <w:sz w:val="26"/>
          <w:szCs w:val="26"/>
        </w:rPr>
        <w:t>  2. Кадастровый номер многоквартирного дома (при его наличии): _____________</w:t>
      </w:r>
    </w:p>
    <w:p w14:paraId="703E0601" w14:textId="04784971" w:rsidR="00EE4A26" w:rsidRPr="00467180" w:rsidRDefault="00EE4A26" w:rsidP="00EE4A26">
      <w:pPr>
        <w:pStyle w:val="a0"/>
        <w:jc w:val="both"/>
        <w:rPr>
          <w:sz w:val="26"/>
          <w:szCs w:val="26"/>
        </w:rPr>
      </w:pPr>
      <w:r w:rsidRPr="00467180">
        <w:rPr>
          <w:sz w:val="26"/>
          <w:szCs w:val="26"/>
        </w:rPr>
        <w:t xml:space="preserve">   3. Серия, тип </w:t>
      </w:r>
      <w:r w:rsidR="003C0008" w:rsidRPr="00467180">
        <w:rPr>
          <w:sz w:val="26"/>
          <w:szCs w:val="26"/>
        </w:rPr>
        <w:t xml:space="preserve">постройки </w:t>
      </w:r>
      <w:r w:rsidR="003C0008" w:rsidRPr="003C0008">
        <w:rPr>
          <w:i/>
          <w:sz w:val="26"/>
          <w:szCs w:val="26"/>
          <w:u w:val="single"/>
        </w:rPr>
        <w:t>многоквартирный</w:t>
      </w:r>
      <w:r w:rsidRPr="00467180">
        <w:rPr>
          <w:i/>
          <w:sz w:val="26"/>
          <w:szCs w:val="26"/>
          <w:u w:val="single"/>
        </w:rPr>
        <w:t xml:space="preserve"> жилой дом</w:t>
      </w:r>
    </w:p>
    <w:p w14:paraId="16793F83" w14:textId="2D5B0AFC" w:rsidR="00EE4A26" w:rsidRPr="00E80C5C" w:rsidRDefault="00EE4A26" w:rsidP="00EE4A26">
      <w:pPr>
        <w:pStyle w:val="a0"/>
        <w:jc w:val="both"/>
        <w:rPr>
          <w:sz w:val="26"/>
          <w:szCs w:val="26"/>
        </w:rPr>
      </w:pPr>
      <w:r w:rsidRPr="00467180">
        <w:rPr>
          <w:sz w:val="26"/>
          <w:szCs w:val="26"/>
        </w:rPr>
        <w:t xml:space="preserve">   4. Год постройки </w:t>
      </w:r>
      <w:r w:rsidRPr="00467180">
        <w:rPr>
          <w:i/>
          <w:sz w:val="26"/>
          <w:szCs w:val="26"/>
          <w:u w:val="single"/>
        </w:rPr>
        <w:t>1963 го</w:t>
      </w:r>
      <w:r w:rsidR="00E80C5C">
        <w:rPr>
          <w:i/>
          <w:sz w:val="26"/>
          <w:szCs w:val="26"/>
          <w:u w:val="single"/>
        </w:rPr>
        <w:t>д</w:t>
      </w:r>
    </w:p>
    <w:p w14:paraId="448654D7" w14:textId="77777777" w:rsidR="00EE4A26" w:rsidRPr="00467180" w:rsidRDefault="00EE4A26" w:rsidP="00EE4A26">
      <w:pPr>
        <w:pStyle w:val="a0"/>
        <w:jc w:val="both"/>
        <w:rPr>
          <w:sz w:val="26"/>
          <w:szCs w:val="26"/>
        </w:rPr>
      </w:pPr>
      <w:r w:rsidRPr="00467180">
        <w:rPr>
          <w:sz w:val="26"/>
          <w:szCs w:val="26"/>
        </w:rPr>
        <w:t xml:space="preserve">   5.Степень износа   </w:t>
      </w:r>
      <w:proofErr w:type="gramStart"/>
      <w:r w:rsidRPr="00467180">
        <w:rPr>
          <w:sz w:val="26"/>
          <w:szCs w:val="26"/>
        </w:rPr>
        <w:t>по  данным</w:t>
      </w:r>
      <w:proofErr w:type="gramEnd"/>
      <w:r w:rsidRPr="00467180">
        <w:rPr>
          <w:sz w:val="26"/>
          <w:szCs w:val="26"/>
        </w:rPr>
        <w:t xml:space="preserve">  </w:t>
      </w:r>
      <w:proofErr w:type="gramStart"/>
      <w:r w:rsidRPr="00467180">
        <w:rPr>
          <w:sz w:val="26"/>
          <w:szCs w:val="26"/>
        </w:rPr>
        <w:t>государственного  технического</w:t>
      </w:r>
      <w:proofErr w:type="gramEnd"/>
      <w:r w:rsidRPr="00467180">
        <w:rPr>
          <w:sz w:val="26"/>
          <w:szCs w:val="26"/>
        </w:rPr>
        <w:t xml:space="preserve"> учета     </w:t>
      </w:r>
      <w:r w:rsidRPr="003C0008">
        <w:rPr>
          <w:i/>
          <w:sz w:val="26"/>
          <w:szCs w:val="26"/>
          <w:u w:val="single"/>
        </w:rPr>
        <w:t>0%</w:t>
      </w:r>
    </w:p>
    <w:p w14:paraId="7071842F" w14:textId="2C021C2B" w:rsidR="00EE4A26" w:rsidRPr="003C0008" w:rsidRDefault="00EE4A26" w:rsidP="00EE4A26">
      <w:pPr>
        <w:pStyle w:val="a0"/>
        <w:jc w:val="both"/>
        <w:rPr>
          <w:i/>
          <w:sz w:val="26"/>
          <w:szCs w:val="26"/>
          <w:u w:val="single"/>
        </w:rPr>
      </w:pPr>
      <w:r w:rsidRPr="00467180">
        <w:rPr>
          <w:sz w:val="26"/>
          <w:szCs w:val="26"/>
        </w:rPr>
        <w:t xml:space="preserve">   6. Степень фактического </w:t>
      </w:r>
      <w:proofErr w:type="gramStart"/>
      <w:r w:rsidRPr="00467180">
        <w:rPr>
          <w:sz w:val="26"/>
          <w:szCs w:val="26"/>
        </w:rPr>
        <w:t xml:space="preserve">износа  </w:t>
      </w:r>
      <w:r w:rsidRPr="003C0008">
        <w:rPr>
          <w:i/>
          <w:sz w:val="26"/>
          <w:szCs w:val="26"/>
          <w:u w:val="single"/>
        </w:rPr>
        <w:t>нет</w:t>
      </w:r>
      <w:proofErr w:type="gramEnd"/>
    </w:p>
    <w:p w14:paraId="4DE8F53C" w14:textId="67FF6147" w:rsidR="00EE4A26" w:rsidRPr="00467180" w:rsidRDefault="00EE4A26" w:rsidP="00EE4A26">
      <w:pPr>
        <w:pStyle w:val="a0"/>
        <w:jc w:val="both"/>
        <w:rPr>
          <w:sz w:val="26"/>
          <w:szCs w:val="26"/>
        </w:rPr>
      </w:pPr>
      <w:r w:rsidRPr="00467180">
        <w:rPr>
          <w:sz w:val="26"/>
          <w:szCs w:val="26"/>
        </w:rPr>
        <w:t xml:space="preserve">   7. Год последнего капитального ремонта </w:t>
      </w:r>
      <w:r w:rsidRPr="00467180">
        <w:rPr>
          <w:i/>
          <w:sz w:val="26"/>
          <w:szCs w:val="26"/>
          <w:u w:val="single"/>
        </w:rPr>
        <w:t>нет</w:t>
      </w:r>
    </w:p>
    <w:p w14:paraId="7D14E9DE" w14:textId="77777777" w:rsidR="00EE4A26" w:rsidRPr="00467180" w:rsidRDefault="00EE4A26" w:rsidP="00EE4A26">
      <w:pPr>
        <w:pStyle w:val="a0"/>
        <w:jc w:val="both"/>
        <w:rPr>
          <w:sz w:val="26"/>
          <w:szCs w:val="26"/>
        </w:rPr>
      </w:pPr>
      <w:r w:rsidRPr="00467180">
        <w:rPr>
          <w:sz w:val="26"/>
          <w:szCs w:val="26"/>
        </w:rPr>
        <w:t xml:space="preserve">  8. Реквизиты правового акта о признании </w:t>
      </w:r>
      <w:proofErr w:type="gramStart"/>
      <w:r w:rsidRPr="00467180">
        <w:rPr>
          <w:sz w:val="26"/>
          <w:szCs w:val="26"/>
        </w:rPr>
        <w:t>многоквартирного  дома</w:t>
      </w:r>
      <w:proofErr w:type="gramEnd"/>
      <w:r w:rsidRPr="00467180">
        <w:rPr>
          <w:sz w:val="26"/>
          <w:szCs w:val="26"/>
        </w:rPr>
        <w:t xml:space="preserve"> аварийным и подлежащим </w:t>
      </w:r>
      <w:proofErr w:type="gramStart"/>
      <w:r w:rsidRPr="00467180">
        <w:rPr>
          <w:sz w:val="26"/>
          <w:szCs w:val="26"/>
        </w:rPr>
        <w:t xml:space="preserve">сносу  </w:t>
      </w:r>
      <w:r w:rsidRPr="00467180">
        <w:rPr>
          <w:i/>
          <w:sz w:val="26"/>
          <w:szCs w:val="26"/>
          <w:u w:val="single"/>
        </w:rPr>
        <w:t>нет</w:t>
      </w:r>
      <w:proofErr w:type="gramEnd"/>
    </w:p>
    <w:p w14:paraId="265CD925" w14:textId="37C1F89A" w:rsidR="00EE4A26" w:rsidRPr="00467180" w:rsidRDefault="00EE4A26" w:rsidP="00EE4A26">
      <w:pPr>
        <w:pStyle w:val="a0"/>
        <w:jc w:val="both"/>
        <w:rPr>
          <w:sz w:val="26"/>
          <w:szCs w:val="26"/>
        </w:rPr>
      </w:pPr>
      <w:r w:rsidRPr="00467180">
        <w:rPr>
          <w:sz w:val="26"/>
          <w:szCs w:val="26"/>
        </w:rPr>
        <w:t xml:space="preserve">   9. Количество этажей </w:t>
      </w:r>
      <w:r w:rsidRPr="00467180">
        <w:rPr>
          <w:i/>
          <w:sz w:val="26"/>
          <w:szCs w:val="26"/>
          <w:u w:val="single"/>
        </w:rPr>
        <w:t>3</w:t>
      </w:r>
    </w:p>
    <w:p w14:paraId="53031EB5" w14:textId="110E46F6" w:rsidR="00EE4A26" w:rsidRPr="00467180" w:rsidRDefault="00EE4A26" w:rsidP="00EE4A26">
      <w:pPr>
        <w:pStyle w:val="a0"/>
        <w:jc w:val="both"/>
        <w:rPr>
          <w:sz w:val="26"/>
          <w:szCs w:val="26"/>
        </w:rPr>
      </w:pPr>
      <w:r w:rsidRPr="00467180">
        <w:rPr>
          <w:sz w:val="26"/>
          <w:szCs w:val="26"/>
        </w:rPr>
        <w:t xml:space="preserve">   10. Наличие </w:t>
      </w:r>
      <w:proofErr w:type="gramStart"/>
      <w:r w:rsidRPr="00467180">
        <w:rPr>
          <w:sz w:val="26"/>
          <w:szCs w:val="26"/>
        </w:rPr>
        <w:t xml:space="preserve">подвала  </w:t>
      </w:r>
      <w:r w:rsidRPr="00467180">
        <w:rPr>
          <w:i/>
          <w:sz w:val="26"/>
          <w:szCs w:val="26"/>
          <w:u w:val="single"/>
        </w:rPr>
        <w:t>0</w:t>
      </w:r>
      <w:proofErr w:type="gramEnd"/>
    </w:p>
    <w:p w14:paraId="39BDDD6C" w14:textId="3526155C" w:rsidR="00EE4A26" w:rsidRPr="00467180" w:rsidRDefault="00EE4A26" w:rsidP="00EE4A26">
      <w:pPr>
        <w:pStyle w:val="a0"/>
        <w:jc w:val="both"/>
        <w:rPr>
          <w:sz w:val="26"/>
          <w:szCs w:val="26"/>
        </w:rPr>
      </w:pPr>
      <w:r w:rsidRPr="00467180">
        <w:rPr>
          <w:sz w:val="26"/>
          <w:szCs w:val="26"/>
        </w:rPr>
        <w:t xml:space="preserve">   11. Наличие цокольного этажа </w:t>
      </w:r>
      <w:r w:rsidRPr="00467180">
        <w:rPr>
          <w:i/>
          <w:sz w:val="26"/>
          <w:szCs w:val="26"/>
          <w:u w:val="single"/>
        </w:rPr>
        <w:t>нет</w:t>
      </w:r>
    </w:p>
    <w:p w14:paraId="43E43FA4" w14:textId="79044DB5" w:rsidR="00EE4A26" w:rsidRPr="00467180" w:rsidRDefault="00EE4A26" w:rsidP="00EE4A26">
      <w:pPr>
        <w:pStyle w:val="a0"/>
        <w:jc w:val="both"/>
        <w:rPr>
          <w:sz w:val="26"/>
          <w:szCs w:val="26"/>
        </w:rPr>
      </w:pPr>
      <w:r w:rsidRPr="00467180">
        <w:rPr>
          <w:sz w:val="26"/>
          <w:szCs w:val="26"/>
        </w:rPr>
        <w:t xml:space="preserve">   12. Наличие мансарды </w:t>
      </w:r>
      <w:r w:rsidRPr="00467180">
        <w:rPr>
          <w:i/>
          <w:sz w:val="26"/>
          <w:szCs w:val="26"/>
          <w:u w:val="single"/>
        </w:rPr>
        <w:t>нет</w:t>
      </w:r>
    </w:p>
    <w:p w14:paraId="266A5464" w14:textId="11D6D05D" w:rsidR="00EE4A26" w:rsidRPr="003C0008" w:rsidRDefault="00EE4A26" w:rsidP="00EE4A26">
      <w:pPr>
        <w:pStyle w:val="a0"/>
        <w:jc w:val="both"/>
        <w:rPr>
          <w:sz w:val="26"/>
          <w:szCs w:val="26"/>
        </w:rPr>
      </w:pPr>
      <w:r w:rsidRPr="00467180">
        <w:rPr>
          <w:sz w:val="26"/>
          <w:szCs w:val="26"/>
        </w:rPr>
        <w:t xml:space="preserve">   13. Наличие мезонина </w:t>
      </w:r>
      <w:r w:rsidRPr="00467180">
        <w:rPr>
          <w:i/>
          <w:sz w:val="26"/>
          <w:szCs w:val="26"/>
          <w:u w:val="single"/>
        </w:rPr>
        <w:t>нет</w:t>
      </w:r>
    </w:p>
    <w:p w14:paraId="583443B0" w14:textId="7EA0A766" w:rsidR="00EE4A26" w:rsidRPr="003C0008" w:rsidRDefault="00EE4A26" w:rsidP="00EE4A26">
      <w:pPr>
        <w:pStyle w:val="a0"/>
        <w:jc w:val="both"/>
        <w:rPr>
          <w:i/>
          <w:sz w:val="26"/>
          <w:szCs w:val="26"/>
          <w:u w:val="single"/>
        </w:rPr>
      </w:pPr>
      <w:r w:rsidRPr="00467180">
        <w:rPr>
          <w:sz w:val="26"/>
          <w:szCs w:val="26"/>
        </w:rPr>
        <w:t xml:space="preserve">   14. Количество квартир </w:t>
      </w:r>
      <w:r w:rsidRPr="003C0008">
        <w:rPr>
          <w:i/>
          <w:sz w:val="26"/>
          <w:szCs w:val="26"/>
          <w:u w:val="single"/>
        </w:rPr>
        <w:t>12</w:t>
      </w:r>
    </w:p>
    <w:p w14:paraId="68159C17" w14:textId="03B6CF53" w:rsidR="00EE4A26" w:rsidRPr="00467180" w:rsidRDefault="00EE4A26" w:rsidP="00EE4A26">
      <w:pPr>
        <w:pStyle w:val="a0"/>
        <w:jc w:val="both"/>
        <w:rPr>
          <w:sz w:val="26"/>
          <w:szCs w:val="26"/>
        </w:rPr>
      </w:pPr>
      <w:r w:rsidRPr="00467180">
        <w:rPr>
          <w:sz w:val="26"/>
          <w:szCs w:val="26"/>
        </w:rPr>
        <w:t>   15. Количество нежилых помещений, не входящих в состав</w:t>
      </w:r>
      <w:r w:rsidR="003C0008" w:rsidRPr="003C0008">
        <w:rPr>
          <w:sz w:val="26"/>
          <w:szCs w:val="26"/>
        </w:rPr>
        <w:t xml:space="preserve"> </w:t>
      </w:r>
      <w:r w:rsidRPr="00467180">
        <w:rPr>
          <w:sz w:val="26"/>
          <w:szCs w:val="26"/>
        </w:rPr>
        <w:t>общего имущества</w:t>
      </w:r>
      <w:r w:rsidR="003C0008" w:rsidRPr="003C0008">
        <w:rPr>
          <w:sz w:val="26"/>
          <w:szCs w:val="26"/>
        </w:rPr>
        <w:t xml:space="preserve"> </w:t>
      </w:r>
      <w:r w:rsidRPr="00467180">
        <w:rPr>
          <w:i/>
          <w:sz w:val="26"/>
          <w:szCs w:val="26"/>
          <w:u w:val="single"/>
        </w:rPr>
        <w:t>0</w:t>
      </w:r>
    </w:p>
    <w:p w14:paraId="20120070" w14:textId="3414085A" w:rsidR="00EE4A26" w:rsidRPr="003C0008" w:rsidRDefault="00EE4A26" w:rsidP="00EE4A26">
      <w:pPr>
        <w:pStyle w:val="a0"/>
        <w:jc w:val="both"/>
        <w:rPr>
          <w:sz w:val="26"/>
          <w:szCs w:val="26"/>
        </w:rPr>
      </w:pPr>
      <w:r w:rsidRPr="00467180">
        <w:rPr>
          <w:sz w:val="26"/>
          <w:szCs w:val="26"/>
        </w:rPr>
        <w:t xml:space="preserve">   16.  Реквизиты правового акта о признании всех жилых помещений в многоквартирном доме непригодными для проживания </w:t>
      </w:r>
      <w:r w:rsidRPr="00467180">
        <w:rPr>
          <w:i/>
          <w:sz w:val="26"/>
          <w:szCs w:val="26"/>
          <w:u w:val="single"/>
        </w:rPr>
        <w:t>нет</w:t>
      </w:r>
    </w:p>
    <w:p w14:paraId="6DA7999C" w14:textId="5DC76ABD" w:rsidR="00EE4A26" w:rsidRPr="003C0008" w:rsidRDefault="00EE4A26" w:rsidP="00EE4A26">
      <w:pPr>
        <w:pStyle w:val="a0"/>
        <w:jc w:val="both"/>
        <w:rPr>
          <w:sz w:val="26"/>
          <w:szCs w:val="26"/>
        </w:rPr>
      </w:pPr>
      <w:r w:rsidRPr="00467180">
        <w:rPr>
          <w:sz w:val="26"/>
          <w:szCs w:val="26"/>
        </w:rPr>
        <w:t xml:space="preserve">   17.  </w:t>
      </w:r>
      <w:proofErr w:type="gramStart"/>
      <w:r w:rsidRPr="00467180">
        <w:rPr>
          <w:sz w:val="26"/>
          <w:szCs w:val="26"/>
        </w:rPr>
        <w:t>Перечень  жилых</w:t>
      </w:r>
      <w:proofErr w:type="gramEnd"/>
      <w:r w:rsidRPr="00467180">
        <w:rPr>
          <w:sz w:val="26"/>
          <w:szCs w:val="26"/>
        </w:rPr>
        <w:t xml:space="preserve">  </w:t>
      </w:r>
      <w:proofErr w:type="gramStart"/>
      <w:r w:rsidRPr="00467180">
        <w:rPr>
          <w:sz w:val="26"/>
          <w:szCs w:val="26"/>
        </w:rPr>
        <w:t>помещений,  признанных</w:t>
      </w:r>
      <w:proofErr w:type="gramEnd"/>
      <w:r w:rsidRPr="00467180">
        <w:rPr>
          <w:sz w:val="26"/>
          <w:szCs w:val="26"/>
        </w:rPr>
        <w:t xml:space="preserve">  непригодными для </w:t>
      </w:r>
      <w:proofErr w:type="gramStart"/>
      <w:r w:rsidRPr="00467180">
        <w:rPr>
          <w:sz w:val="26"/>
          <w:szCs w:val="26"/>
        </w:rPr>
        <w:t>проживания  (с  указанием</w:t>
      </w:r>
      <w:proofErr w:type="gramEnd"/>
      <w:r w:rsidRPr="00467180">
        <w:rPr>
          <w:sz w:val="26"/>
          <w:szCs w:val="26"/>
        </w:rPr>
        <w:t xml:space="preserve">  </w:t>
      </w:r>
      <w:proofErr w:type="gramStart"/>
      <w:r w:rsidRPr="00467180">
        <w:rPr>
          <w:sz w:val="26"/>
          <w:szCs w:val="26"/>
        </w:rPr>
        <w:t>реквизитов  правовых</w:t>
      </w:r>
      <w:proofErr w:type="gramEnd"/>
      <w:r w:rsidRPr="00467180">
        <w:rPr>
          <w:sz w:val="26"/>
          <w:szCs w:val="26"/>
        </w:rPr>
        <w:t xml:space="preserve">  актов о признании жилых помещений непригодными для проживания) </w:t>
      </w:r>
      <w:r w:rsidRPr="00467180">
        <w:rPr>
          <w:i/>
          <w:sz w:val="26"/>
          <w:szCs w:val="26"/>
          <w:u w:val="single"/>
        </w:rPr>
        <w:t>нет</w:t>
      </w:r>
    </w:p>
    <w:p w14:paraId="51BCD61B" w14:textId="30A9EBD7" w:rsidR="00EE4A26" w:rsidRPr="00850F69" w:rsidRDefault="00EE4A26" w:rsidP="00EE4A26">
      <w:pPr>
        <w:pStyle w:val="a0"/>
        <w:jc w:val="both"/>
        <w:rPr>
          <w:sz w:val="26"/>
          <w:szCs w:val="26"/>
        </w:rPr>
      </w:pPr>
      <w:r w:rsidRPr="00467180">
        <w:rPr>
          <w:sz w:val="26"/>
          <w:szCs w:val="26"/>
        </w:rPr>
        <w:t xml:space="preserve">   18. Строительный объем </w:t>
      </w:r>
      <w:r w:rsidRPr="00467180">
        <w:rPr>
          <w:i/>
          <w:sz w:val="26"/>
          <w:szCs w:val="26"/>
          <w:u w:val="single"/>
        </w:rPr>
        <w:t>1461</w:t>
      </w:r>
      <w:r w:rsidRPr="003C0008">
        <w:rPr>
          <w:i/>
          <w:sz w:val="26"/>
          <w:szCs w:val="26"/>
          <w:u w:val="single"/>
        </w:rPr>
        <w:t xml:space="preserve"> куб. м</w:t>
      </w:r>
    </w:p>
    <w:p w14:paraId="546E9AF4" w14:textId="77777777" w:rsidR="00EE4A26" w:rsidRPr="00467180" w:rsidRDefault="00EE4A26" w:rsidP="00EE4A26">
      <w:pPr>
        <w:pStyle w:val="a0"/>
        <w:jc w:val="both"/>
        <w:rPr>
          <w:sz w:val="26"/>
          <w:szCs w:val="26"/>
        </w:rPr>
      </w:pPr>
      <w:r w:rsidRPr="00467180">
        <w:rPr>
          <w:sz w:val="26"/>
          <w:szCs w:val="26"/>
        </w:rPr>
        <w:t>   19. Площадь:</w:t>
      </w:r>
    </w:p>
    <w:p w14:paraId="323B77FB" w14:textId="23AE5860" w:rsidR="00EE4A26" w:rsidRPr="00850F69" w:rsidRDefault="00EE4A26" w:rsidP="00EE4A26">
      <w:pPr>
        <w:pStyle w:val="a0"/>
        <w:jc w:val="both"/>
        <w:rPr>
          <w:i/>
          <w:sz w:val="26"/>
          <w:szCs w:val="26"/>
          <w:u w:val="single"/>
        </w:rPr>
      </w:pPr>
      <w:r w:rsidRPr="00467180">
        <w:rPr>
          <w:sz w:val="26"/>
          <w:szCs w:val="26"/>
        </w:rPr>
        <w:t xml:space="preserve">   а) </w:t>
      </w:r>
      <w:proofErr w:type="gramStart"/>
      <w:r w:rsidRPr="00467180">
        <w:rPr>
          <w:sz w:val="26"/>
          <w:szCs w:val="26"/>
        </w:rPr>
        <w:t>многоквартирного  дома</w:t>
      </w:r>
      <w:proofErr w:type="gramEnd"/>
      <w:r w:rsidRPr="00467180">
        <w:rPr>
          <w:sz w:val="26"/>
          <w:szCs w:val="26"/>
        </w:rPr>
        <w:t xml:space="preserve">  </w:t>
      </w:r>
      <w:proofErr w:type="gramStart"/>
      <w:r w:rsidRPr="00467180">
        <w:rPr>
          <w:sz w:val="26"/>
          <w:szCs w:val="26"/>
        </w:rPr>
        <w:t>с  лоджиями,  балконами</w:t>
      </w:r>
      <w:proofErr w:type="gramEnd"/>
      <w:r w:rsidRPr="00467180">
        <w:rPr>
          <w:sz w:val="26"/>
          <w:szCs w:val="26"/>
        </w:rPr>
        <w:t xml:space="preserve">,   шкафами, коридорами и лестничными клетками </w:t>
      </w:r>
      <w:r w:rsidRPr="00467180">
        <w:rPr>
          <w:i/>
          <w:sz w:val="26"/>
          <w:szCs w:val="26"/>
          <w:u w:val="single"/>
        </w:rPr>
        <w:t xml:space="preserve">417,43 </w:t>
      </w:r>
      <w:r w:rsidRPr="003C0008">
        <w:rPr>
          <w:i/>
          <w:sz w:val="26"/>
          <w:szCs w:val="26"/>
          <w:u w:val="single"/>
        </w:rPr>
        <w:t>кв. м</w:t>
      </w:r>
    </w:p>
    <w:p w14:paraId="2E769CE5" w14:textId="7D20B950" w:rsidR="00EE4A26" w:rsidRPr="00850F69" w:rsidRDefault="00EE4A26" w:rsidP="00EE4A26">
      <w:pPr>
        <w:pStyle w:val="a0"/>
        <w:jc w:val="both"/>
        <w:rPr>
          <w:i/>
          <w:sz w:val="26"/>
          <w:szCs w:val="26"/>
          <w:u w:val="single"/>
        </w:rPr>
      </w:pPr>
      <w:r w:rsidRPr="00467180">
        <w:rPr>
          <w:sz w:val="26"/>
          <w:szCs w:val="26"/>
        </w:rPr>
        <w:t xml:space="preserve">   б) жилых помещений (общая площадь квартир) </w:t>
      </w:r>
      <w:r w:rsidRPr="00467180">
        <w:rPr>
          <w:i/>
          <w:sz w:val="26"/>
          <w:szCs w:val="26"/>
          <w:u w:val="single"/>
        </w:rPr>
        <w:t>417,</w:t>
      </w:r>
      <w:r w:rsidR="003C0008" w:rsidRPr="00467180">
        <w:rPr>
          <w:i/>
          <w:sz w:val="26"/>
          <w:szCs w:val="26"/>
          <w:u w:val="single"/>
        </w:rPr>
        <w:t>43 кв.</w:t>
      </w:r>
      <w:r w:rsidRPr="003C0008">
        <w:rPr>
          <w:i/>
          <w:sz w:val="26"/>
          <w:szCs w:val="26"/>
          <w:u w:val="single"/>
        </w:rPr>
        <w:t xml:space="preserve"> м</w:t>
      </w:r>
    </w:p>
    <w:p w14:paraId="176DC653" w14:textId="0FF53539" w:rsidR="00EE4A26" w:rsidRPr="003C0008" w:rsidRDefault="00EE4A26" w:rsidP="00EE4A26">
      <w:pPr>
        <w:pStyle w:val="a0"/>
        <w:jc w:val="both"/>
        <w:rPr>
          <w:sz w:val="26"/>
          <w:szCs w:val="26"/>
        </w:rPr>
      </w:pPr>
      <w:r w:rsidRPr="00467180">
        <w:rPr>
          <w:sz w:val="26"/>
          <w:szCs w:val="26"/>
        </w:rPr>
        <w:t xml:space="preserve">   в) </w:t>
      </w:r>
      <w:proofErr w:type="gramStart"/>
      <w:r w:rsidRPr="00467180">
        <w:rPr>
          <w:sz w:val="26"/>
          <w:szCs w:val="26"/>
        </w:rPr>
        <w:t>нежилых  помещений</w:t>
      </w:r>
      <w:proofErr w:type="gramEnd"/>
      <w:r w:rsidRPr="00467180">
        <w:rPr>
          <w:sz w:val="26"/>
          <w:szCs w:val="26"/>
        </w:rPr>
        <w:t>  (</w:t>
      </w:r>
      <w:proofErr w:type="gramStart"/>
      <w:r w:rsidRPr="00467180">
        <w:rPr>
          <w:sz w:val="26"/>
          <w:szCs w:val="26"/>
        </w:rPr>
        <w:t>общая  площадь</w:t>
      </w:r>
      <w:proofErr w:type="gramEnd"/>
      <w:r w:rsidRPr="00467180">
        <w:rPr>
          <w:sz w:val="26"/>
          <w:szCs w:val="26"/>
        </w:rPr>
        <w:t xml:space="preserve">  нежилых </w:t>
      </w:r>
      <w:proofErr w:type="gramStart"/>
      <w:r w:rsidRPr="00467180">
        <w:rPr>
          <w:sz w:val="26"/>
          <w:szCs w:val="26"/>
        </w:rPr>
        <w:t>помещений,  не</w:t>
      </w:r>
      <w:proofErr w:type="gramEnd"/>
      <w:r w:rsidRPr="00467180">
        <w:rPr>
          <w:sz w:val="26"/>
          <w:szCs w:val="26"/>
        </w:rPr>
        <w:t xml:space="preserve"> входящих   </w:t>
      </w:r>
      <w:proofErr w:type="gramStart"/>
      <w:r w:rsidRPr="00467180">
        <w:rPr>
          <w:sz w:val="26"/>
          <w:szCs w:val="26"/>
        </w:rPr>
        <w:t>в  состав</w:t>
      </w:r>
      <w:proofErr w:type="gramEnd"/>
      <w:r w:rsidRPr="00467180">
        <w:rPr>
          <w:sz w:val="26"/>
          <w:szCs w:val="26"/>
        </w:rPr>
        <w:t xml:space="preserve">  </w:t>
      </w:r>
      <w:proofErr w:type="gramStart"/>
      <w:r w:rsidRPr="00467180">
        <w:rPr>
          <w:sz w:val="26"/>
          <w:szCs w:val="26"/>
        </w:rPr>
        <w:t>общего  имущества</w:t>
      </w:r>
      <w:proofErr w:type="gramEnd"/>
      <w:r w:rsidRPr="00467180">
        <w:rPr>
          <w:sz w:val="26"/>
          <w:szCs w:val="26"/>
        </w:rPr>
        <w:t xml:space="preserve">  </w:t>
      </w:r>
      <w:proofErr w:type="gramStart"/>
      <w:r w:rsidRPr="00467180">
        <w:rPr>
          <w:sz w:val="26"/>
          <w:szCs w:val="26"/>
        </w:rPr>
        <w:t>в  многоквартирном</w:t>
      </w:r>
      <w:proofErr w:type="gramEnd"/>
      <w:r w:rsidRPr="00467180">
        <w:rPr>
          <w:sz w:val="26"/>
          <w:szCs w:val="26"/>
        </w:rPr>
        <w:t>  доме</w:t>
      </w:r>
      <w:r w:rsidR="003C0008" w:rsidRPr="003C0008">
        <w:rPr>
          <w:iCs/>
          <w:sz w:val="26"/>
          <w:szCs w:val="26"/>
        </w:rPr>
        <w:t>)</w:t>
      </w:r>
      <w:r w:rsidR="003C0008" w:rsidRPr="003C0008">
        <w:rPr>
          <w:i/>
          <w:sz w:val="26"/>
          <w:szCs w:val="26"/>
        </w:rPr>
        <w:t xml:space="preserve"> </w:t>
      </w:r>
      <w:r w:rsidRPr="00467180">
        <w:rPr>
          <w:i/>
          <w:sz w:val="26"/>
          <w:szCs w:val="26"/>
          <w:u w:val="single"/>
        </w:rPr>
        <w:t>0</w:t>
      </w:r>
      <w:r w:rsidRPr="003C0008">
        <w:rPr>
          <w:i/>
          <w:sz w:val="26"/>
          <w:szCs w:val="26"/>
          <w:u w:val="single"/>
        </w:rPr>
        <w:t xml:space="preserve"> кв. м</w:t>
      </w:r>
    </w:p>
    <w:p w14:paraId="695E1C6A" w14:textId="77777777" w:rsidR="00EE4A26" w:rsidRPr="003C0008" w:rsidRDefault="00EE4A26" w:rsidP="00EE4A26">
      <w:pPr>
        <w:pStyle w:val="a0"/>
        <w:jc w:val="both"/>
        <w:rPr>
          <w:i/>
          <w:sz w:val="26"/>
          <w:szCs w:val="26"/>
          <w:u w:val="single"/>
        </w:rPr>
      </w:pPr>
      <w:r w:rsidRPr="00467180">
        <w:rPr>
          <w:sz w:val="26"/>
          <w:szCs w:val="26"/>
        </w:rPr>
        <w:t>   г) помещений   общего   пользования</w:t>
      </w:r>
      <w:proofErr w:type="gramStart"/>
      <w:r w:rsidRPr="00467180">
        <w:rPr>
          <w:sz w:val="26"/>
          <w:szCs w:val="26"/>
        </w:rPr>
        <w:t>   (общая  площадь</w:t>
      </w:r>
      <w:proofErr w:type="gramEnd"/>
      <w:r w:rsidRPr="00467180">
        <w:rPr>
          <w:sz w:val="26"/>
          <w:szCs w:val="26"/>
        </w:rPr>
        <w:t xml:space="preserve">  нежилых </w:t>
      </w:r>
      <w:proofErr w:type="gramStart"/>
      <w:r w:rsidRPr="00467180">
        <w:rPr>
          <w:sz w:val="26"/>
          <w:szCs w:val="26"/>
        </w:rPr>
        <w:t>помещений,  входящих</w:t>
      </w:r>
      <w:proofErr w:type="gramEnd"/>
      <w:r w:rsidRPr="00467180">
        <w:rPr>
          <w:sz w:val="26"/>
          <w:szCs w:val="26"/>
        </w:rPr>
        <w:t xml:space="preserve">  </w:t>
      </w:r>
      <w:proofErr w:type="gramStart"/>
      <w:r w:rsidRPr="00467180">
        <w:rPr>
          <w:sz w:val="26"/>
          <w:szCs w:val="26"/>
        </w:rPr>
        <w:t>в  состав</w:t>
      </w:r>
      <w:proofErr w:type="gramEnd"/>
      <w:r w:rsidRPr="00467180">
        <w:rPr>
          <w:sz w:val="26"/>
          <w:szCs w:val="26"/>
        </w:rPr>
        <w:t xml:space="preserve"> общего имущества в многоквартирном доме) </w:t>
      </w:r>
      <w:r w:rsidRPr="003C0008">
        <w:rPr>
          <w:i/>
          <w:sz w:val="26"/>
          <w:szCs w:val="26"/>
          <w:u w:val="single"/>
        </w:rPr>
        <w:t>__</w:t>
      </w:r>
      <w:r w:rsidRPr="00467180">
        <w:rPr>
          <w:i/>
          <w:sz w:val="26"/>
          <w:szCs w:val="26"/>
          <w:u w:val="single"/>
        </w:rPr>
        <w:t xml:space="preserve">  </w:t>
      </w:r>
      <w:r w:rsidRPr="003C0008">
        <w:rPr>
          <w:i/>
          <w:sz w:val="26"/>
          <w:szCs w:val="26"/>
          <w:u w:val="single"/>
        </w:rPr>
        <w:t xml:space="preserve"> кв. м.</w:t>
      </w:r>
    </w:p>
    <w:p w14:paraId="5A750C89" w14:textId="525CCDC8" w:rsidR="00EE4A26" w:rsidRPr="00467180" w:rsidRDefault="00EE4A26" w:rsidP="00EE4A26">
      <w:pPr>
        <w:pStyle w:val="a0"/>
        <w:jc w:val="both"/>
        <w:rPr>
          <w:sz w:val="26"/>
          <w:szCs w:val="26"/>
        </w:rPr>
      </w:pPr>
      <w:r w:rsidRPr="00467180">
        <w:rPr>
          <w:sz w:val="26"/>
          <w:szCs w:val="26"/>
        </w:rPr>
        <w:t xml:space="preserve">   20. Количество лестниц </w:t>
      </w:r>
      <w:r w:rsidRPr="003C0008">
        <w:rPr>
          <w:i/>
          <w:sz w:val="26"/>
          <w:szCs w:val="26"/>
          <w:u w:val="single"/>
        </w:rPr>
        <w:t>1</w:t>
      </w:r>
      <w:r w:rsidRPr="00467180">
        <w:rPr>
          <w:i/>
          <w:sz w:val="26"/>
          <w:szCs w:val="26"/>
          <w:u w:val="single"/>
        </w:rPr>
        <w:t xml:space="preserve"> </w:t>
      </w:r>
      <w:r w:rsidRPr="003C0008">
        <w:rPr>
          <w:i/>
          <w:sz w:val="26"/>
          <w:szCs w:val="26"/>
          <w:u w:val="single"/>
        </w:rPr>
        <w:t>шт.</w:t>
      </w:r>
    </w:p>
    <w:p w14:paraId="576ED18A" w14:textId="4737A72C" w:rsidR="00EE4A26" w:rsidRPr="003C0008" w:rsidRDefault="00EE4A26" w:rsidP="00EE4A26">
      <w:pPr>
        <w:pStyle w:val="a0"/>
        <w:jc w:val="both"/>
        <w:rPr>
          <w:sz w:val="26"/>
          <w:szCs w:val="26"/>
        </w:rPr>
      </w:pPr>
      <w:r w:rsidRPr="00467180">
        <w:rPr>
          <w:sz w:val="26"/>
          <w:szCs w:val="26"/>
        </w:rPr>
        <w:t xml:space="preserve">   21. Уборочная   площадь   </w:t>
      </w:r>
      <w:proofErr w:type="gramStart"/>
      <w:r w:rsidRPr="00467180">
        <w:rPr>
          <w:sz w:val="26"/>
          <w:szCs w:val="26"/>
        </w:rPr>
        <w:t>лестниц  (</w:t>
      </w:r>
      <w:proofErr w:type="gramEnd"/>
      <w:r w:rsidRPr="00467180">
        <w:rPr>
          <w:sz w:val="26"/>
          <w:szCs w:val="26"/>
        </w:rPr>
        <w:t xml:space="preserve">включая    межквартирные лестничные </w:t>
      </w:r>
      <w:proofErr w:type="gramStart"/>
      <w:r w:rsidRPr="00467180">
        <w:rPr>
          <w:sz w:val="26"/>
          <w:szCs w:val="26"/>
        </w:rPr>
        <w:t xml:space="preserve">площадки)  </w:t>
      </w:r>
      <w:r w:rsidRPr="00467180">
        <w:rPr>
          <w:i/>
          <w:sz w:val="26"/>
          <w:szCs w:val="26"/>
          <w:u w:val="single"/>
        </w:rPr>
        <w:t>33</w:t>
      </w:r>
      <w:proofErr w:type="gramEnd"/>
      <w:r w:rsidRPr="00467180">
        <w:rPr>
          <w:i/>
          <w:sz w:val="26"/>
          <w:szCs w:val="26"/>
          <w:u w:val="single"/>
        </w:rPr>
        <w:t>,</w:t>
      </w:r>
      <w:proofErr w:type="gramStart"/>
      <w:r w:rsidRPr="00467180">
        <w:rPr>
          <w:i/>
          <w:sz w:val="26"/>
          <w:szCs w:val="26"/>
          <w:u w:val="single"/>
        </w:rPr>
        <w:t xml:space="preserve">8  </w:t>
      </w:r>
      <w:r w:rsidRPr="003C0008">
        <w:rPr>
          <w:i/>
          <w:sz w:val="26"/>
          <w:szCs w:val="26"/>
          <w:u w:val="single"/>
        </w:rPr>
        <w:t>кв.</w:t>
      </w:r>
      <w:proofErr w:type="gramEnd"/>
      <w:r w:rsidRPr="003C0008">
        <w:rPr>
          <w:i/>
          <w:sz w:val="26"/>
          <w:szCs w:val="26"/>
          <w:u w:val="single"/>
        </w:rPr>
        <w:t xml:space="preserve"> м</w:t>
      </w:r>
    </w:p>
    <w:p w14:paraId="516978F1" w14:textId="4B4BBBEE" w:rsidR="00EE4A26" w:rsidRPr="003C0008" w:rsidRDefault="00EE4A26" w:rsidP="00EE4A26">
      <w:pPr>
        <w:pStyle w:val="a0"/>
        <w:jc w:val="both"/>
        <w:rPr>
          <w:i/>
          <w:sz w:val="26"/>
          <w:szCs w:val="26"/>
          <w:u w:val="single"/>
        </w:rPr>
      </w:pPr>
      <w:r w:rsidRPr="00467180">
        <w:rPr>
          <w:sz w:val="26"/>
          <w:szCs w:val="26"/>
        </w:rPr>
        <w:t xml:space="preserve">   22. Уборочная площадь общих коридоров </w:t>
      </w:r>
      <w:r w:rsidRPr="00467180">
        <w:rPr>
          <w:i/>
          <w:sz w:val="26"/>
          <w:szCs w:val="26"/>
          <w:u w:val="single"/>
        </w:rPr>
        <w:t>0</w:t>
      </w:r>
      <w:r w:rsidRPr="003C0008">
        <w:rPr>
          <w:i/>
          <w:sz w:val="26"/>
          <w:szCs w:val="26"/>
          <w:u w:val="single"/>
        </w:rPr>
        <w:t xml:space="preserve"> кв. м</w:t>
      </w:r>
    </w:p>
    <w:p w14:paraId="56519F46" w14:textId="5C426040" w:rsidR="00EE4A26" w:rsidRPr="00850F69" w:rsidRDefault="00EE4A26" w:rsidP="00EE4A26">
      <w:pPr>
        <w:pStyle w:val="a0"/>
        <w:jc w:val="both"/>
        <w:rPr>
          <w:i/>
          <w:sz w:val="26"/>
          <w:szCs w:val="26"/>
          <w:u w:val="single"/>
        </w:rPr>
      </w:pPr>
      <w:r w:rsidRPr="00467180">
        <w:rPr>
          <w:sz w:val="26"/>
          <w:szCs w:val="26"/>
        </w:rPr>
        <w:t xml:space="preserve">   23. </w:t>
      </w:r>
      <w:proofErr w:type="gramStart"/>
      <w:r w:rsidRPr="00467180">
        <w:rPr>
          <w:sz w:val="26"/>
          <w:szCs w:val="26"/>
        </w:rPr>
        <w:t>Площадь  земельного</w:t>
      </w:r>
      <w:proofErr w:type="gramEnd"/>
      <w:r w:rsidRPr="00467180">
        <w:rPr>
          <w:sz w:val="26"/>
          <w:szCs w:val="26"/>
        </w:rPr>
        <w:t xml:space="preserve">  </w:t>
      </w:r>
      <w:proofErr w:type="gramStart"/>
      <w:r w:rsidRPr="00467180">
        <w:rPr>
          <w:sz w:val="26"/>
          <w:szCs w:val="26"/>
        </w:rPr>
        <w:t>участка,  входящего</w:t>
      </w:r>
      <w:proofErr w:type="gramEnd"/>
      <w:r w:rsidRPr="00467180">
        <w:rPr>
          <w:sz w:val="26"/>
          <w:szCs w:val="26"/>
        </w:rPr>
        <w:t xml:space="preserve">  </w:t>
      </w:r>
      <w:proofErr w:type="gramStart"/>
      <w:r w:rsidRPr="00467180">
        <w:rPr>
          <w:sz w:val="26"/>
          <w:szCs w:val="26"/>
        </w:rPr>
        <w:t>в  состав</w:t>
      </w:r>
      <w:proofErr w:type="gramEnd"/>
      <w:r w:rsidRPr="00467180">
        <w:rPr>
          <w:sz w:val="26"/>
          <w:szCs w:val="26"/>
        </w:rPr>
        <w:t xml:space="preserve"> общего имущества многоквартирного дома </w:t>
      </w:r>
      <w:r w:rsidRPr="00467180">
        <w:rPr>
          <w:i/>
          <w:sz w:val="26"/>
          <w:szCs w:val="26"/>
          <w:u w:val="single"/>
        </w:rPr>
        <w:t xml:space="preserve">1291 </w:t>
      </w:r>
      <w:r w:rsidRPr="003C0008">
        <w:rPr>
          <w:i/>
          <w:sz w:val="26"/>
          <w:szCs w:val="26"/>
          <w:u w:val="single"/>
        </w:rPr>
        <w:t>кв.</w:t>
      </w:r>
      <w:r w:rsidR="003C0008" w:rsidRPr="003C0008">
        <w:rPr>
          <w:i/>
          <w:sz w:val="26"/>
          <w:szCs w:val="26"/>
          <w:u w:val="single"/>
        </w:rPr>
        <w:t xml:space="preserve"> </w:t>
      </w:r>
      <w:r w:rsidRPr="003C0008">
        <w:rPr>
          <w:i/>
          <w:sz w:val="26"/>
          <w:szCs w:val="26"/>
          <w:u w:val="single"/>
        </w:rPr>
        <w:t>м</w:t>
      </w:r>
    </w:p>
    <w:p w14:paraId="14582596" w14:textId="77777777" w:rsidR="00EE4A26" w:rsidRPr="00467180" w:rsidRDefault="00EE4A26" w:rsidP="00EE4A26">
      <w:pPr>
        <w:pStyle w:val="a0"/>
        <w:ind w:firstLine="142"/>
        <w:jc w:val="both"/>
        <w:rPr>
          <w:sz w:val="26"/>
          <w:szCs w:val="26"/>
        </w:rPr>
      </w:pPr>
      <w:r w:rsidRPr="00467180">
        <w:rPr>
          <w:sz w:val="26"/>
          <w:szCs w:val="26"/>
        </w:rPr>
        <w:t xml:space="preserve"> 24. </w:t>
      </w:r>
      <w:proofErr w:type="gramStart"/>
      <w:r w:rsidRPr="00467180">
        <w:rPr>
          <w:sz w:val="26"/>
          <w:szCs w:val="26"/>
        </w:rPr>
        <w:t>Кадастровый  номер</w:t>
      </w:r>
      <w:proofErr w:type="gramEnd"/>
      <w:r w:rsidRPr="00467180">
        <w:rPr>
          <w:sz w:val="26"/>
          <w:szCs w:val="26"/>
        </w:rPr>
        <w:t xml:space="preserve">  </w:t>
      </w:r>
      <w:proofErr w:type="gramStart"/>
      <w:r w:rsidRPr="00467180">
        <w:rPr>
          <w:sz w:val="26"/>
          <w:szCs w:val="26"/>
        </w:rPr>
        <w:t>земельного  участка</w:t>
      </w:r>
      <w:proofErr w:type="gramEnd"/>
      <w:r w:rsidRPr="00467180">
        <w:rPr>
          <w:sz w:val="26"/>
          <w:szCs w:val="26"/>
        </w:rPr>
        <w:t>  (при его наличии) _____________</w:t>
      </w:r>
    </w:p>
    <w:p w14:paraId="14A6A737" w14:textId="77777777" w:rsidR="00EE4A26" w:rsidRDefault="00EE4A26" w:rsidP="00EE4A26">
      <w:pPr>
        <w:pStyle w:val="a0"/>
        <w:jc w:val="both"/>
        <w:rPr>
          <w:sz w:val="26"/>
          <w:szCs w:val="26"/>
        </w:rPr>
      </w:pPr>
      <w:r w:rsidRPr="00467180">
        <w:rPr>
          <w:sz w:val="26"/>
          <w:szCs w:val="26"/>
        </w:rPr>
        <w:t> </w:t>
      </w:r>
    </w:p>
    <w:p w14:paraId="5869938A" w14:textId="77777777" w:rsidR="00EE4A26" w:rsidRPr="00467180" w:rsidRDefault="00EE4A26" w:rsidP="00EE4A26">
      <w:pPr>
        <w:pStyle w:val="a0"/>
        <w:jc w:val="both"/>
        <w:rPr>
          <w:sz w:val="26"/>
          <w:szCs w:val="26"/>
        </w:rPr>
      </w:pPr>
    </w:p>
    <w:p w14:paraId="654DF590" w14:textId="77777777" w:rsidR="00EE4A26" w:rsidRPr="00467180" w:rsidRDefault="00EE4A26" w:rsidP="00EE4A26">
      <w:pPr>
        <w:pStyle w:val="a0"/>
        <w:jc w:val="both"/>
        <w:rPr>
          <w:sz w:val="26"/>
          <w:szCs w:val="26"/>
        </w:rPr>
      </w:pPr>
      <w:r w:rsidRPr="00467180">
        <w:rPr>
          <w:sz w:val="26"/>
          <w:szCs w:val="26"/>
        </w:rPr>
        <w:lastRenderedPageBreak/>
        <w:t>II. Техническое состояние многоквартирного дома, включая пристройки</w:t>
      </w:r>
    </w:p>
    <w:p w14:paraId="7AD28CBF" w14:textId="77777777" w:rsidR="00EE4A26" w:rsidRPr="00467180" w:rsidRDefault="00EE4A26" w:rsidP="00EE4A26">
      <w:pPr>
        <w:pStyle w:val="a0"/>
        <w:jc w:val="both"/>
        <w:rPr>
          <w:sz w:val="26"/>
          <w:szCs w:val="26"/>
        </w:rPr>
      </w:pPr>
      <w:r w:rsidRPr="00467180">
        <w:rPr>
          <w:sz w:val="26"/>
          <w:szCs w:val="26"/>
        </w:rPr>
        <w:t> </w:t>
      </w:r>
    </w:p>
    <w:tbl>
      <w:tblPr>
        <w:tblW w:w="9498" w:type="dxa"/>
        <w:jc w:val="center"/>
        <w:tblLayout w:type="fixed"/>
        <w:tblCellMar>
          <w:left w:w="0" w:type="dxa"/>
          <w:right w:w="0" w:type="dxa"/>
        </w:tblCellMar>
        <w:tblLook w:val="0000" w:firstRow="0" w:lastRow="0" w:firstColumn="0" w:lastColumn="0" w:noHBand="0" w:noVBand="0"/>
      </w:tblPr>
      <w:tblGrid>
        <w:gridCol w:w="3420"/>
        <w:gridCol w:w="3384"/>
        <w:gridCol w:w="2694"/>
      </w:tblGrid>
      <w:tr w:rsidR="00EE4A26" w:rsidRPr="00467180" w14:paraId="59AF5720" w14:textId="77777777" w:rsidTr="003C0008">
        <w:trPr>
          <w:trHeight w:val="840"/>
          <w:jc w:val="center"/>
        </w:trPr>
        <w:tc>
          <w:tcPr>
            <w:tcW w:w="3420"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7A6E69C1" w14:textId="77777777" w:rsidR="00EE4A26" w:rsidRPr="00467180" w:rsidRDefault="00EE4A26" w:rsidP="004C7314">
            <w:pPr>
              <w:pStyle w:val="a0"/>
              <w:jc w:val="center"/>
              <w:rPr>
                <w:sz w:val="26"/>
                <w:szCs w:val="26"/>
              </w:rPr>
            </w:pPr>
            <w:r w:rsidRPr="00467180">
              <w:rPr>
                <w:sz w:val="26"/>
                <w:szCs w:val="26"/>
              </w:rPr>
              <w:t xml:space="preserve">Наименование </w:t>
            </w:r>
            <w:proofErr w:type="gramStart"/>
            <w:r w:rsidRPr="00467180">
              <w:rPr>
                <w:sz w:val="26"/>
                <w:szCs w:val="26"/>
              </w:rPr>
              <w:t>конструктивных  элементов</w:t>
            </w:r>
            <w:proofErr w:type="gramEnd"/>
          </w:p>
        </w:tc>
        <w:tc>
          <w:tcPr>
            <w:tcW w:w="3384" w:type="dxa"/>
            <w:tcBorders>
              <w:top w:val="single" w:sz="6" w:space="0" w:color="auto"/>
              <w:left w:val="nil"/>
              <w:bottom w:val="single" w:sz="6" w:space="0" w:color="auto"/>
              <w:right w:val="single" w:sz="6" w:space="0" w:color="auto"/>
            </w:tcBorders>
            <w:tcMar>
              <w:top w:w="0" w:type="dxa"/>
              <w:left w:w="70" w:type="dxa"/>
              <w:bottom w:w="0" w:type="dxa"/>
              <w:right w:w="70" w:type="dxa"/>
            </w:tcMar>
          </w:tcPr>
          <w:p w14:paraId="78DC0061" w14:textId="77777777" w:rsidR="00EE4A26" w:rsidRPr="00467180" w:rsidRDefault="00EE4A26" w:rsidP="004C7314">
            <w:pPr>
              <w:pStyle w:val="a0"/>
              <w:jc w:val="center"/>
              <w:rPr>
                <w:sz w:val="26"/>
                <w:szCs w:val="26"/>
              </w:rPr>
            </w:pPr>
            <w:r w:rsidRPr="00467180">
              <w:rPr>
                <w:sz w:val="26"/>
                <w:szCs w:val="26"/>
              </w:rPr>
              <w:t xml:space="preserve">Описание </w:t>
            </w:r>
            <w:proofErr w:type="gramStart"/>
            <w:r w:rsidRPr="00467180">
              <w:rPr>
                <w:sz w:val="26"/>
                <w:szCs w:val="26"/>
              </w:rPr>
              <w:t>элементов  (</w:t>
            </w:r>
            <w:proofErr w:type="gramEnd"/>
            <w:r w:rsidRPr="00467180">
              <w:rPr>
                <w:sz w:val="26"/>
                <w:szCs w:val="26"/>
              </w:rPr>
              <w:t>материал, конструкция или система, отделка и прочее)</w:t>
            </w:r>
          </w:p>
        </w:tc>
        <w:tc>
          <w:tcPr>
            <w:tcW w:w="2694" w:type="dxa"/>
            <w:tcBorders>
              <w:top w:val="single" w:sz="6" w:space="0" w:color="auto"/>
              <w:left w:val="nil"/>
              <w:bottom w:val="single" w:sz="6" w:space="0" w:color="auto"/>
              <w:right w:val="single" w:sz="6" w:space="0" w:color="auto"/>
            </w:tcBorders>
            <w:tcMar>
              <w:top w:w="0" w:type="dxa"/>
              <w:left w:w="70" w:type="dxa"/>
              <w:bottom w:w="0" w:type="dxa"/>
              <w:right w:w="70" w:type="dxa"/>
            </w:tcMar>
          </w:tcPr>
          <w:p w14:paraId="2B077F67" w14:textId="77777777" w:rsidR="00EE4A26" w:rsidRPr="00467180" w:rsidRDefault="00EE4A26" w:rsidP="004C7314">
            <w:pPr>
              <w:pStyle w:val="a0"/>
              <w:jc w:val="center"/>
              <w:rPr>
                <w:sz w:val="26"/>
                <w:szCs w:val="26"/>
              </w:rPr>
            </w:pPr>
            <w:r w:rsidRPr="00467180">
              <w:rPr>
                <w:sz w:val="26"/>
                <w:szCs w:val="26"/>
              </w:rPr>
              <w:t>Техническое состояние элементов общего имущества многоквартирного дома</w:t>
            </w:r>
          </w:p>
        </w:tc>
      </w:tr>
      <w:tr w:rsidR="00EE4A26" w:rsidRPr="00467180" w14:paraId="792D0085" w14:textId="77777777" w:rsidTr="003C0008">
        <w:trPr>
          <w:trHeight w:val="240"/>
          <w:jc w:val="center"/>
        </w:trPr>
        <w:tc>
          <w:tcPr>
            <w:tcW w:w="3420"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36AE561F" w14:textId="77777777" w:rsidR="00EE4A26" w:rsidRPr="00467180" w:rsidRDefault="00EE4A26" w:rsidP="004C7314">
            <w:pPr>
              <w:pStyle w:val="a0"/>
              <w:jc w:val="both"/>
              <w:rPr>
                <w:sz w:val="26"/>
                <w:szCs w:val="26"/>
              </w:rPr>
            </w:pPr>
            <w:r w:rsidRPr="00467180">
              <w:rPr>
                <w:sz w:val="26"/>
                <w:szCs w:val="26"/>
              </w:rPr>
              <w:t>1. Фундамент</w:t>
            </w:r>
          </w:p>
        </w:tc>
        <w:tc>
          <w:tcPr>
            <w:tcW w:w="3384" w:type="dxa"/>
            <w:tcBorders>
              <w:top w:val="nil"/>
              <w:left w:val="nil"/>
              <w:bottom w:val="single" w:sz="6" w:space="0" w:color="auto"/>
              <w:right w:val="single" w:sz="6" w:space="0" w:color="auto"/>
            </w:tcBorders>
            <w:tcMar>
              <w:top w:w="0" w:type="dxa"/>
              <w:left w:w="70" w:type="dxa"/>
              <w:bottom w:w="0" w:type="dxa"/>
              <w:right w:w="70" w:type="dxa"/>
            </w:tcMar>
          </w:tcPr>
          <w:p w14:paraId="592AA187" w14:textId="77777777" w:rsidR="00EE4A26" w:rsidRPr="00467180" w:rsidRDefault="00EE4A26" w:rsidP="004C7314">
            <w:pPr>
              <w:pStyle w:val="a0"/>
              <w:jc w:val="both"/>
              <w:rPr>
                <w:i/>
                <w:sz w:val="26"/>
                <w:szCs w:val="26"/>
              </w:rPr>
            </w:pPr>
            <w:r w:rsidRPr="00467180">
              <w:rPr>
                <w:i/>
                <w:sz w:val="26"/>
                <w:szCs w:val="26"/>
              </w:rPr>
              <w:t>Ленточный железобетонный</w:t>
            </w:r>
          </w:p>
        </w:tc>
        <w:tc>
          <w:tcPr>
            <w:tcW w:w="2694" w:type="dxa"/>
            <w:tcBorders>
              <w:top w:val="nil"/>
              <w:left w:val="nil"/>
              <w:bottom w:val="single" w:sz="6" w:space="0" w:color="auto"/>
              <w:right w:val="single" w:sz="6" w:space="0" w:color="auto"/>
            </w:tcBorders>
            <w:tcMar>
              <w:top w:w="0" w:type="dxa"/>
              <w:left w:w="70" w:type="dxa"/>
              <w:bottom w:w="0" w:type="dxa"/>
              <w:right w:w="70" w:type="dxa"/>
            </w:tcMar>
          </w:tcPr>
          <w:p w14:paraId="53838FB5" w14:textId="77777777" w:rsidR="00EE4A26" w:rsidRPr="00467180" w:rsidRDefault="00EE4A26" w:rsidP="004C7314">
            <w:pPr>
              <w:pStyle w:val="a0"/>
              <w:jc w:val="both"/>
              <w:rPr>
                <w:i/>
                <w:sz w:val="26"/>
                <w:szCs w:val="26"/>
              </w:rPr>
            </w:pPr>
            <w:r w:rsidRPr="00467180">
              <w:rPr>
                <w:i/>
                <w:sz w:val="26"/>
                <w:szCs w:val="26"/>
              </w:rPr>
              <w:t>Без видимых повреждений</w:t>
            </w:r>
          </w:p>
        </w:tc>
      </w:tr>
      <w:tr w:rsidR="00EE4A26" w:rsidRPr="00467180" w14:paraId="235266F2" w14:textId="77777777" w:rsidTr="003C0008">
        <w:trPr>
          <w:trHeight w:val="360"/>
          <w:jc w:val="center"/>
        </w:trPr>
        <w:tc>
          <w:tcPr>
            <w:tcW w:w="3420"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4E79F27D" w14:textId="77777777" w:rsidR="00EE4A26" w:rsidRPr="00467180" w:rsidRDefault="00EE4A26" w:rsidP="004C7314">
            <w:pPr>
              <w:pStyle w:val="a0"/>
              <w:jc w:val="both"/>
              <w:rPr>
                <w:sz w:val="26"/>
                <w:szCs w:val="26"/>
              </w:rPr>
            </w:pPr>
            <w:r w:rsidRPr="00467180">
              <w:rPr>
                <w:sz w:val="26"/>
                <w:szCs w:val="26"/>
              </w:rPr>
              <w:t>2.Наружные и внутренние капитальные стены</w:t>
            </w:r>
          </w:p>
        </w:tc>
        <w:tc>
          <w:tcPr>
            <w:tcW w:w="3384" w:type="dxa"/>
            <w:tcBorders>
              <w:top w:val="nil"/>
              <w:left w:val="nil"/>
              <w:bottom w:val="single" w:sz="6" w:space="0" w:color="auto"/>
              <w:right w:val="single" w:sz="6" w:space="0" w:color="auto"/>
            </w:tcBorders>
            <w:tcMar>
              <w:top w:w="0" w:type="dxa"/>
              <w:left w:w="70" w:type="dxa"/>
              <w:bottom w:w="0" w:type="dxa"/>
              <w:right w:w="70" w:type="dxa"/>
            </w:tcMar>
          </w:tcPr>
          <w:p w14:paraId="37588F23" w14:textId="77777777" w:rsidR="00EE4A26" w:rsidRPr="00467180" w:rsidRDefault="00EE4A26" w:rsidP="004C7314">
            <w:pPr>
              <w:pStyle w:val="a0"/>
              <w:jc w:val="both"/>
              <w:rPr>
                <w:i/>
                <w:sz w:val="26"/>
                <w:szCs w:val="26"/>
              </w:rPr>
            </w:pPr>
            <w:r w:rsidRPr="00467180">
              <w:rPr>
                <w:i/>
                <w:sz w:val="26"/>
                <w:szCs w:val="26"/>
              </w:rPr>
              <w:t xml:space="preserve">Кирпичные </w:t>
            </w:r>
          </w:p>
        </w:tc>
        <w:tc>
          <w:tcPr>
            <w:tcW w:w="2694" w:type="dxa"/>
            <w:tcBorders>
              <w:top w:val="nil"/>
              <w:left w:val="nil"/>
              <w:bottom w:val="single" w:sz="6" w:space="0" w:color="auto"/>
              <w:right w:val="single" w:sz="6" w:space="0" w:color="auto"/>
            </w:tcBorders>
            <w:tcMar>
              <w:top w:w="0" w:type="dxa"/>
              <w:left w:w="70" w:type="dxa"/>
              <w:bottom w:w="0" w:type="dxa"/>
              <w:right w:w="70" w:type="dxa"/>
            </w:tcMar>
          </w:tcPr>
          <w:p w14:paraId="5B77F081" w14:textId="77777777" w:rsidR="00EE4A26" w:rsidRPr="00467180" w:rsidRDefault="00EE4A26" w:rsidP="004C7314">
            <w:pPr>
              <w:pStyle w:val="a0"/>
              <w:jc w:val="both"/>
              <w:rPr>
                <w:i/>
                <w:sz w:val="26"/>
                <w:szCs w:val="26"/>
              </w:rPr>
            </w:pPr>
            <w:r w:rsidRPr="00467180">
              <w:rPr>
                <w:i/>
                <w:sz w:val="26"/>
                <w:szCs w:val="26"/>
              </w:rPr>
              <w:t>Без видимых повреждений</w:t>
            </w:r>
          </w:p>
        </w:tc>
      </w:tr>
      <w:tr w:rsidR="00EE4A26" w:rsidRPr="00467180" w14:paraId="044A9665" w14:textId="77777777" w:rsidTr="003C0008">
        <w:trPr>
          <w:trHeight w:val="240"/>
          <w:jc w:val="center"/>
        </w:trPr>
        <w:tc>
          <w:tcPr>
            <w:tcW w:w="3420"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2B4422D7" w14:textId="77777777" w:rsidR="00EE4A26" w:rsidRPr="00467180" w:rsidRDefault="00EE4A26" w:rsidP="004C7314">
            <w:pPr>
              <w:pStyle w:val="a0"/>
              <w:jc w:val="both"/>
              <w:rPr>
                <w:sz w:val="26"/>
                <w:szCs w:val="26"/>
              </w:rPr>
            </w:pPr>
            <w:r w:rsidRPr="00467180">
              <w:rPr>
                <w:sz w:val="26"/>
                <w:szCs w:val="26"/>
              </w:rPr>
              <w:t>3. Перегородки</w:t>
            </w:r>
          </w:p>
        </w:tc>
        <w:tc>
          <w:tcPr>
            <w:tcW w:w="3384" w:type="dxa"/>
            <w:tcBorders>
              <w:top w:val="nil"/>
              <w:left w:val="nil"/>
              <w:bottom w:val="single" w:sz="6" w:space="0" w:color="auto"/>
              <w:right w:val="single" w:sz="6" w:space="0" w:color="auto"/>
            </w:tcBorders>
            <w:tcMar>
              <w:top w:w="0" w:type="dxa"/>
              <w:left w:w="70" w:type="dxa"/>
              <w:bottom w:w="0" w:type="dxa"/>
              <w:right w:w="70" w:type="dxa"/>
            </w:tcMar>
          </w:tcPr>
          <w:p w14:paraId="6FF94C2C" w14:textId="77777777" w:rsidR="00EE4A26" w:rsidRPr="00467180" w:rsidRDefault="00EE4A26" w:rsidP="004C7314">
            <w:pPr>
              <w:pStyle w:val="a0"/>
              <w:jc w:val="both"/>
              <w:rPr>
                <w:i/>
                <w:sz w:val="26"/>
                <w:szCs w:val="26"/>
              </w:rPr>
            </w:pPr>
            <w:r w:rsidRPr="00467180">
              <w:rPr>
                <w:i/>
                <w:sz w:val="26"/>
                <w:szCs w:val="26"/>
              </w:rPr>
              <w:t>Деревянные</w:t>
            </w:r>
          </w:p>
        </w:tc>
        <w:tc>
          <w:tcPr>
            <w:tcW w:w="2694" w:type="dxa"/>
            <w:tcBorders>
              <w:top w:val="nil"/>
              <w:left w:val="nil"/>
              <w:bottom w:val="single" w:sz="6" w:space="0" w:color="auto"/>
              <w:right w:val="single" w:sz="6" w:space="0" w:color="auto"/>
            </w:tcBorders>
            <w:tcMar>
              <w:top w:w="0" w:type="dxa"/>
              <w:left w:w="70" w:type="dxa"/>
              <w:bottom w:w="0" w:type="dxa"/>
              <w:right w:w="70" w:type="dxa"/>
            </w:tcMar>
          </w:tcPr>
          <w:p w14:paraId="49EC2B6B" w14:textId="77777777" w:rsidR="00EE4A26" w:rsidRPr="00467180" w:rsidRDefault="00EE4A26" w:rsidP="004C7314">
            <w:pPr>
              <w:pStyle w:val="a0"/>
              <w:jc w:val="both"/>
              <w:rPr>
                <w:i/>
                <w:sz w:val="26"/>
                <w:szCs w:val="26"/>
              </w:rPr>
            </w:pPr>
            <w:r w:rsidRPr="00467180">
              <w:rPr>
                <w:i/>
                <w:sz w:val="26"/>
                <w:szCs w:val="26"/>
              </w:rPr>
              <w:t>Без видимых повреждений</w:t>
            </w:r>
          </w:p>
        </w:tc>
      </w:tr>
      <w:tr w:rsidR="00EE4A26" w:rsidRPr="00467180" w14:paraId="6280A020" w14:textId="77777777" w:rsidTr="003C0008">
        <w:trPr>
          <w:trHeight w:val="480"/>
          <w:jc w:val="center"/>
        </w:trPr>
        <w:tc>
          <w:tcPr>
            <w:tcW w:w="3420"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3C785118" w14:textId="77777777" w:rsidR="00EE4A26" w:rsidRPr="00467180" w:rsidRDefault="00EE4A26" w:rsidP="004C7314">
            <w:pPr>
              <w:pStyle w:val="a0"/>
              <w:jc w:val="both"/>
              <w:rPr>
                <w:sz w:val="26"/>
                <w:szCs w:val="26"/>
              </w:rPr>
            </w:pPr>
            <w:r w:rsidRPr="00467180">
              <w:rPr>
                <w:sz w:val="26"/>
                <w:szCs w:val="26"/>
              </w:rPr>
              <w:t xml:space="preserve">4.Перекрытия: чердачные,  </w:t>
            </w:r>
            <w:r w:rsidRPr="00467180">
              <w:rPr>
                <w:sz w:val="26"/>
                <w:szCs w:val="26"/>
              </w:rPr>
              <w:br/>
              <w:t>междуэтажные, подвальные (другое)</w:t>
            </w:r>
          </w:p>
        </w:tc>
        <w:tc>
          <w:tcPr>
            <w:tcW w:w="3384" w:type="dxa"/>
            <w:tcBorders>
              <w:top w:val="nil"/>
              <w:left w:val="nil"/>
              <w:bottom w:val="single" w:sz="6" w:space="0" w:color="auto"/>
              <w:right w:val="single" w:sz="6" w:space="0" w:color="auto"/>
            </w:tcBorders>
            <w:tcMar>
              <w:top w:w="0" w:type="dxa"/>
              <w:left w:w="70" w:type="dxa"/>
              <w:bottom w:w="0" w:type="dxa"/>
              <w:right w:w="70" w:type="dxa"/>
            </w:tcMar>
          </w:tcPr>
          <w:p w14:paraId="6ECBEC98" w14:textId="77777777" w:rsidR="00EE4A26" w:rsidRPr="00467180" w:rsidRDefault="00EE4A26" w:rsidP="004C7314">
            <w:pPr>
              <w:pStyle w:val="a0"/>
              <w:jc w:val="both"/>
              <w:rPr>
                <w:i/>
                <w:sz w:val="26"/>
                <w:szCs w:val="26"/>
              </w:rPr>
            </w:pPr>
            <w:r w:rsidRPr="00467180">
              <w:rPr>
                <w:i/>
                <w:sz w:val="26"/>
                <w:szCs w:val="26"/>
              </w:rPr>
              <w:t>Деревянные</w:t>
            </w:r>
          </w:p>
        </w:tc>
        <w:tc>
          <w:tcPr>
            <w:tcW w:w="2694" w:type="dxa"/>
            <w:tcBorders>
              <w:top w:val="nil"/>
              <w:left w:val="nil"/>
              <w:bottom w:val="single" w:sz="6" w:space="0" w:color="auto"/>
              <w:right w:val="single" w:sz="6" w:space="0" w:color="auto"/>
            </w:tcBorders>
            <w:tcMar>
              <w:top w:w="0" w:type="dxa"/>
              <w:left w:w="70" w:type="dxa"/>
              <w:bottom w:w="0" w:type="dxa"/>
              <w:right w:w="70" w:type="dxa"/>
            </w:tcMar>
          </w:tcPr>
          <w:p w14:paraId="20406C1F" w14:textId="77777777" w:rsidR="00EE4A26" w:rsidRPr="00467180" w:rsidRDefault="00EE4A26" w:rsidP="004C7314">
            <w:pPr>
              <w:pStyle w:val="a0"/>
              <w:jc w:val="both"/>
              <w:rPr>
                <w:i/>
                <w:sz w:val="26"/>
                <w:szCs w:val="26"/>
              </w:rPr>
            </w:pPr>
            <w:r w:rsidRPr="00467180">
              <w:rPr>
                <w:i/>
                <w:sz w:val="26"/>
                <w:szCs w:val="26"/>
              </w:rPr>
              <w:t>Без видимых повреждений</w:t>
            </w:r>
          </w:p>
        </w:tc>
      </w:tr>
      <w:tr w:rsidR="00EE4A26" w:rsidRPr="00467180" w14:paraId="64C887F4" w14:textId="77777777" w:rsidTr="003C0008">
        <w:trPr>
          <w:trHeight w:val="240"/>
          <w:jc w:val="center"/>
        </w:trPr>
        <w:tc>
          <w:tcPr>
            <w:tcW w:w="3420"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7B8BD4AC" w14:textId="77777777" w:rsidR="00EE4A26" w:rsidRPr="00467180" w:rsidRDefault="00EE4A26" w:rsidP="004C7314">
            <w:pPr>
              <w:pStyle w:val="a0"/>
              <w:jc w:val="both"/>
              <w:rPr>
                <w:sz w:val="26"/>
                <w:szCs w:val="26"/>
              </w:rPr>
            </w:pPr>
            <w:r w:rsidRPr="00467180">
              <w:rPr>
                <w:sz w:val="26"/>
                <w:szCs w:val="26"/>
              </w:rPr>
              <w:t>5. Крыша</w:t>
            </w:r>
          </w:p>
        </w:tc>
        <w:tc>
          <w:tcPr>
            <w:tcW w:w="3384" w:type="dxa"/>
            <w:tcBorders>
              <w:top w:val="nil"/>
              <w:left w:val="nil"/>
              <w:bottom w:val="single" w:sz="6" w:space="0" w:color="auto"/>
              <w:right w:val="single" w:sz="6" w:space="0" w:color="auto"/>
            </w:tcBorders>
            <w:tcMar>
              <w:top w:w="0" w:type="dxa"/>
              <w:left w:w="70" w:type="dxa"/>
              <w:bottom w:w="0" w:type="dxa"/>
              <w:right w:w="70" w:type="dxa"/>
            </w:tcMar>
          </w:tcPr>
          <w:p w14:paraId="3E6ABDA6" w14:textId="77777777" w:rsidR="00EE4A26" w:rsidRPr="00467180" w:rsidRDefault="00EE4A26" w:rsidP="004C7314">
            <w:pPr>
              <w:pStyle w:val="a0"/>
              <w:jc w:val="both"/>
              <w:rPr>
                <w:i/>
                <w:sz w:val="26"/>
                <w:szCs w:val="26"/>
              </w:rPr>
            </w:pPr>
            <w:r w:rsidRPr="00467180">
              <w:rPr>
                <w:i/>
                <w:sz w:val="26"/>
                <w:szCs w:val="26"/>
              </w:rPr>
              <w:t>Скатная, покрытие – шиферное, основание – деревянный каркас с обрешеткой</w:t>
            </w:r>
          </w:p>
        </w:tc>
        <w:tc>
          <w:tcPr>
            <w:tcW w:w="2694" w:type="dxa"/>
            <w:tcBorders>
              <w:top w:val="nil"/>
              <w:left w:val="nil"/>
              <w:bottom w:val="single" w:sz="6" w:space="0" w:color="auto"/>
              <w:right w:val="single" w:sz="6" w:space="0" w:color="auto"/>
            </w:tcBorders>
            <w:tcMar>
              <w:top w:w="0" w:type="dxa"/>
              <w:left w:w="70" w:type="dxa"/>
              <w:bottom w:w="0" w:type="dxa"/>
              <w:right w:w="70" w:type="dxa"/>
            </w:tcMar>
          </w:tcPr>
          <w:p w14:paraId="1FFA6A30" w14:textId="77777777" w:rsidR="00EE4A26" w:rsidRPr="00467180" w:rsidRDefault="00EE4A26" w:rsidP="004C7314">
            <w:pPr>
              <w:pStyle w:val="a0"/>
              <w:jc w:val="both"/>
              <w:rPr>
                <w:i/>
                <w:sz w:val="26"/>
                <w:szCs w:val="26"/>
              </w:rPr>
            </w:pPr>
            <w:r w:rsidRPr="00467180">
              <w:rPr>
                <w:i/>
                <w:sz w:val="26"/>
                <w:szCs w:val="26"/>
              </w:rPr>
              <w:t>Требуется капитальный ремонт</w:t>
            </w:r>
          </w:p>
        </w:tc>
      </w:tr>
      <w:tr w:rsidR="00EE4A26" w:rsidRPr="00467180" w14:paraId="36B13B35" w14:textId="77777777" w:rsidTr="003C0008">
        <w:trPr>
          <w:trHeight w:val="240"/>
          <w:jc w:val="center"/>
        </w:trPr>
        <w:tc>
          <w:tcPr>
            <w:tcW w:w="3420"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7C1497A5" w14:textId="77777777" w:rsidR="00EE4A26" w:rsidRPr="00467180" w:rsidRDefault="00EE4A26" w:rsidP="004C7314">
            <w:pPr>
              <w:pStyle w:val="a0"/>
              <w:jc w:val="both"/>
              <w:rPr>
                <w:sz w:val="26"/>
                <w:szCs w:val="26"/>
              </w:rPr>
            </w:pPr>
            <w:r w:rsidRPr="00467180">
              <w:rPr>
                <w:sz w:val="26"/>
                <w:szCs w:val="26"/>
              </w:rPr>
              <w:t>6. Полы</w:t>
            </w:r>
          </w:p>
        </w:tc>
        <w:tc>
          <w:tcPr>
            <w:tcW w:w="3384" w:type="dxa"/>
            <w:tcBorders>
              <w:top w:val="nil"/>
              <w:left w:val="nil"/>
              <w:bottom w:val="single" w:sz="6" w:space="0" w:color="auto"/>
              <w:right w:val="single" w:sz="6" w:space="0" w:color="auto"/>
            </w:tcBorders>
            <w:tcMar>
              <w:top w:w="0" w:type="dxa"/>
              <w:left w:w="70" w:type="dxa"/>
              <w:bottom w:w="0" w:type="dxa"/>
              <w:right w:w="70" w:type="dxa"/>
            </w:tcMar>
          </w:tcPr>
          <w:p w14:paraId="3D0A8662" w14:textId="77777777" w:rsidR="00EE4A26" w:rsidRPr="00467180" w:rsidRDefault="00EE4A26" w:rsidP="004C7314">
            <w:pPr>
              <w:pStyle w:val="a0"/>
              <w:jc w:val="both"/>
              <w:rPr>
                <w:i/>
                <w:sz w:val="26"/>
                <w:szCs w:val="26"/>
              </w:rPr>
            </w:pPr>
            <w:r w:rsidRPr="00467180">
              <w:rPr>
                <w:i/>
                <w:sz w:val="26"/>
                <w:szCs w:val="26"/>
              </w:rPr>
              <w:t>Дощатые по деревянным лагам</w:t>
            </w:r>
          </w:p>
        </w:tc>
        <w:tc>
          <w:tcPr>
            <w:tcW w:w="2694" w:type="dxa"/>
            <w:tcBorders>
              <w:top w:val="nil"/>
              <w:left w:val="nil"/>
              <w:bottom w:val="single" w:sz="6" w:space="0" w:color="auto"/>
              <w:right w:val="single" w:sz="6" w:space="0" w:color="auto"/>
            </w:tcBorders>
            <w:tcMar>
              <w:top w:w="0" w:type="dxa"/>
              <w:left w:w="70" w:type="dxa"/>
              <w:bottom w:w="0" w:type="dxa"/>
              <w:right w:w="70" w:type="dxa"/>
            </w:tcMar>
          </w:tcPr>
          <w:p w14:paraId="57D237BD" w14:textId="77777777" w:rsidR="00EE4A26" w:rsidRPr="00467180" w:rsidRDefault="00EE4A26" w:rsidP="004C7314">
            <w:pPr>
              <w:pStyle w:val="a0"/>
              <w:jc w:val="both"/>
              <w:rPr>
                <w:i/>
                <w:sz w:val="26"/>
                <w:szCs w:val="26"/>
              </w:rPr>
            </w:pPr>
            <w:r w:rsidRPr="00467180">
              <w:rPr>
                <w:i/>
                <w:sz w:val="26"/>
                <w:szCs w:val="26"/>
              </w:rPr>
              <w:t>Без видимых повреждений</w:t>
            </w:r>
          </w:p>
        </w:tc>
      </w:tr>
      <w:tr w:rsidR="00EE4A26" w:rsidRPr="00467180" w14:paraId="0FB8B0D5" w14:textId="77777777" w:rsidTr="003C0008">
        <w:trPr>
          <w:trHeight w:val="360"/>
          <w:jc w:val="center"/>
        </w:trPr>
        <w:tc>
          <w:tcPr>
            <w:tcW w:w="3420"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48392929" w14:textId="77777777" w:rsidR="00EE4A26" w:rsidRPr="00467180" w:rsidRDefault="00EE4A26" w:rsidP="004C7314">
            <w:pPr>
              <w:pStyle w:val="a0"/>
              <w:jc w:val="both"/>
              <w:rPr>
                <w:sz w:val="26"/>
                <w:szCs w:val="26"/>
              </w:rPr>
            </w:pPr>
            <w:r w:rsidRPr="00467180">
              <w:rPr>
                <w:sz w:val="26"/>
                <w:szCs w:val="26"/>
              </w:rPr>
              <w:t>7.Проемы: окна, двери</w:t>
            </w:r>
            <w:r w:rsidRPr="00467180">
              <w:rPr>
                <w:sz w:val="26"/>
                <w:szCs w:val="26"/>
              </w:rPr>
              <w:br/>
              <w:t>(другое)</w:t>
            </w:r>
          </w:p>
        </w:tc>
        <w:tc>
          <w:tcPr>
            <w:tcW w:w="3384" w:type="dxa"/>
            <w:tcBorders>
              <w:top w:val="nil"/>
              <w:left w:val="nil"/>
              <w:bottom w:val="single" w:sz="6" w:space="0" w:color="auto"/>
              <w:right w:val="single" w:sz="6" w:space="0" w:color="auto"/>
            </w:tcBorders>
            <w:tcMar>
              <w:top w:w="0" w:type="dxa"/>
              <w:left w:w="70" w:type="dxa"/>
              <w:bottom w:w="0" w:type="dxa"/>
              <w:right w:w="70" w:type="dxa"/>
            </w:tcMar>
          </w:tcPr>
          <w:p w14:paraId="53ECD99E" w14:textId="77777777" w:rsidR="00EE4A26" w:rsidRPr="00467180" w:rsidRDefault="00EE4A26" w:rsidP="004C7314">
            <w:pPr>
              <w:pStyle w:val="a0"/>
              <w:rPr>
                <w:i/>
                <w:sz w:val="26"/>
                <w:szCs w:val="26"/>
              </w:rPr>
            </w:pPr>
            <w:r w:rsidRPr="00467180">
              <w:rPr>
                <w:i/>
                <w:sz w:val="26"/>
                <w:szCs w:val="26"/>
              </w:rPr>
              <w:t>Окна – двухстворчатые с двойным остеклением, деревянные окрашены</w:t>
            </w:r>
          </w:p>
          <w:p w14:paraId="4065666E" w14:textId="77777777" w:rsidR="00EE4A26" w:rsidRPr="00467180" w:rsidRDefault="00EE4A26" w:rsidP="004C7314">
            <w:pPr>
              <w:pStyle w:val="a0"/>
              <w:rPr>
                <w:i/>
                <w:sz w:val="26"/>
                <w:szCs w:val="26"/>
              </w:rPr>
            </w:pPr>
          </w:p>
          <w:p w14:paraId="0D17503F" w14:textId="77777777" w:rsidR="00EE4A26" w:rsidRPr="00467180" w:rsidRDefault="00EE4A26" w:rsidP="004C7314">
            <w:pPr>
              <w:pStyle w:val="a0"/>
              <w:rPr>
                <w:i/>
                <w:sz w:val="26"/>
                <w:szCs w:val="26"/>
              </w:rPr>
            </w:pPr>
            <w:r w:rsidRPr="00467180">
              <w:rPr>
                <w:i/>
                <w:sz w:val="26"/>
                <w:szCs w:val="26"/>
              </w:rPr>
              <w:t xml:space="preserve">Двери – филенчатые, однопольные, деревянные </w:t>
            </w:r>
          </w:p>
        </w:tc>
        <w:tc>
          <w:tcPr>
            <w:tcW w:w="2694" w:type="dxa"/>
            <w:tcBorders>
              <w:top w:val="nil"/>
              <w:left w:val="nil"/>
              <w:bottom w:val="single" w:sz="6" w:space="0" w:color="auto"/>
              <w:right w:val="single" w:sz="6" w:space="0" w:color="auto"/>
            </w:tcBorders>
            <w:tcMar>
              <w:top w:w="0" w:type="dxa"/>
              <w:left w:w="70" w:type="dxa"/>
              <w:bottom w:w="0" w:type="dxa"/>
              <w:right w:w="70" w:type="dxa"/>
            </w:tcMar>
          </w:tcPr>
          <w:p w14:paraId="526E42E6" w14:textId="77777777" w:rsidR="00EE4A26" w:rsidRPr="00467180" w:rsidRDefault="00EE4A26" w:rsidP="004C7314">
            <w:pPr>
              <w:pStyle w:val="a0"/>
              <w:jc w:val="both"/>
              <w:rPr>
                <w:i/>
                <w:sz w:val="26"/>
                <w:szCs w:val="26"/>
              </w:rPr>
            </w:pPr>
            <w:r w:rsidRPr="00467180">
              <w:rPr>
                <w:i/>
                <w:sz w:val="26"/>
                <w:szCs w:val="26"/>
              </w:rPr>
              <w:t xml:space="preserve">Без видимых повреждений </w:t>
            </w:r>
          </w:p>
          <w:p w14:paraId="6B094C5E" w14:textId="77777777" w:rsidR="00EE4A26" w:rsidRPr="00467180" w:rsidRDefault="00EE4A26" w:rsidP="004C7314">
            <w:pPr>
              <w:pStyle w:val="a0"/>
              <w:jc w:val="both"/>
              <w:rPr>
                <w:i/>
                <w:sz w:val="26"/>
                <w:szCs w:val="26"/>
              </w:rPr>
            </w:pPr>
          </w:p>
          <w:p w14:paraId="5EC391AE" w14:textId="77777777" w:rsidR="00EE4A26" w:rsidRPr="00467180" w:rsidRDefault="00EE4A26" w:rsidP="004C7314">
            <w:pPr>
              <w:pStyle w:val="a0"/>
              <w:jc w:val="both"/>
              <w:rPr>
                <w:i/>
                <w:sz w:val="26"/>
                <w:szCs w:val="26"/>
              </w:rPr>
            </w:pPr>
            <w:r w:rsidRPr="00467180">
              <w:rPr>
                <w:i/>
                <w:sz w:val="26"/>
                <w:szCs w:val="26"/>
              </w:rPr>
              <w:t>Без видимых повреждений</w:t>
            </w:r>
          </w:p>
        </w:tc>
      </w:tr>
      <w:tr w:rsidR="00EE4A26" w:rsidRPr="00467180" w14:paraId="07517F71" w14:textId="77777777" w:rsidTr="003C0008">
        <w:trPr>
          <w:trHeight w:val="360"/>
          <w:jc w:val="center"/>
        </w:trPr>
        <w:tc>
          <w:tcPr>
            <w:tcW w:w="3420"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3B648F14" w14:textId="77777777" w:rsidR="00EE4A26" w:rsidRPr="00467180" w:rsidRDefault="00EE4A26" w:rsidP="004C7314">
            <w:pPr>
              <w:pStyle w:val="a0"/>
              <w:ind w:right="-1407"/>
              <w:rPr>
                <w:sz w:val="26"/>
                <w:szCs w:val="26"/>
              </w:rPr>
            </w:pPr>
            <w:r w:rsidRPr="00467180">
              <w:rPr>
                <w:sz w:val="26"/>
                <w:szCs w:val="26"/>
              </w:rPr>
              <w:t>8. Отделка: внутренняя,</w:t>
            </w:r>
          </w:p>
          <w:p w14:paraId="1BD1D8D8" w14:textId="77777777" w:rsidR="00EE4A26" w:rsidRPr="00467180" w:rsidRDefault="00EE4A26" w:rsidP="004C7314">
            <w:pPr>
              <w:pStyle w:val="a0"/>
              <w:ind w:right="-1407"/>
              <w:rPr>
                <w:sz w:val="26"/>
                <w:szCs w:val="26"/>
              </w:rPr>
            </w:pPr>
            <w:r w:rsidRPr="00467180">
              <w:rPr>
                <w:sz w:val="26"/>
                <w:szCs w:val="26"/>
              </w:rPr>
              <w:t>наружная (другое)</w:t>
            </w:r>
          </w:p>
        </w:tc>
        <w:tc>
          <w:tcPr>
            <w:tcW w:w="3384" w:type="dxa"/>
            <w:tcBorders>
              <w:top w:val="nil"/>
              <w:left w:val="nil"/>
              <w:bottom w:val="single" w:sz="6" w:space="0" w:color="auto"/>
              <w:right w:val="single" w:sz="6" w:space="0" w:color="auto"/>
            </w:tcBorders>
            <w:tcMar>
              <w:top w:w="0" w:type="dxa"/>
              <w:left w:w="70" w:type="dxa"/>
              <w:bottom w:w="0" w:type="dxa"/>
              <w:right w:w="70" w:type="dxa"/>
            </w:tcMar>
          </w:tcPr>
          <w:p w14:paraId="5C78A37E" w14:textId="77777777" w:rsidR="00EE4A26" w:rsidRPr="00467180" w:rsidRDefault="00EE4A26" w:rsidP="004C7314">
            <w:pPr>
              <w:pStyle w:val="a0"/>
              <w:rPr>
                <w:i/>
                <w:sz w:val="26"/>
                <w:szCs w:val="26"/>
              </w:rPr>
            </w:pPr>
            <w:r w:rsidRPr="00467180">
              <w:rPr>
                <w:i/>
                <w:sz w:val="26"/>
                <w:szCs w:val="26"/>
              </w:rPr>
              <w:t xml:space="preserve">Внутренняя – </w:t>
            </w:r>
            <w:proofErr w:type="gramStart"/>
            <w:r w:rsidRPr="00467180">
              <w:rPr>
                <w:i/>
                <w:sz w:val="26"/>
                <w:szCs w:val="26"/>
              </w:rPr>
              <w:t>штукатурка,  побелка</w:t>
            </w:r>
            <w:proofErr w:type="gramEnd"/>
            <w:r w:rsidRPr="00467180">
              <w:rPr>
                <w:i/>
                <w:sz w:val="26"/>
                <w:szCs w:val="26"/>
              </w:rPr>
              <w:t>, окраска</w:t>
            </w:r>
          </w:p>
          <w:p w14:paraId="1B250E7D" w14:textId="77777777" w:rsidR="00EE4A26" w:rsidRPr="00467180" w:rsidRDefault="00EE4A26" w:rsidP="004C7314">
            <w:pPr>
              <w:pStyle w:val="a0"/>
              <w:jc w:val="both"/>
              <w:rPr>
                <w:i/>
                <w:sz w:val="26"/>
                <w:szCs w:val="26"/>
              </w:rPr>
            </w:pPr>
          </w:p>
          <w:p w14:paraId="77A99298" w14:textId="77777777" w:rsidR="00EE4A26" w:rsidRPr="00467180" w:rsidRDefault="00EE4A26" w:rsidP="004C7314">
            <w:pPr>
              <w:pStyle w:val="a0"/>
              <w:jc w:val="both"/>
              <w:rPr>
                <w:i/>
                <w:sz w:val="26"/>
                <w:szCs w:val="26"/>
              </w:rPr>
            </w:pPr>
            <w:r w:rsidRPr="00467180">
              <w:rPr>
                <w:i/>
                <w:sz w:val="26"/>
                <w:szCs w:val="26"/>
              </w:rPr>
              <w:t xml:space="preserve">Потолки – </w:t>
            </w:r>
            <w:proofErr w:type="gramStart"/>
            <w:r w:rsidRPr="00467180">
              <w:rPr>
                <w:i/>
                <w:sz w:val="26"/>
                <w:szCs w:val="26"/>
              </w:rPr>
              <w:t>штукатурка,  побелка</w:t>
            </w:r>
            <w:proofErr w:type="gramEnd"/>
          </w:p>
        </w:tc>
        <w:tc>
          <w:tcPr>
            <w:tcW w:w="2694" w:type="dxa"/>
            <w:tcBorders>
              <w:top w:val="nil"/>
              <w:left w:val="nil"/>
              <w:bottom w:val="single" w:sz="6" w:space="0" w:color="auto"/>
              <w:right w:val="single" w:sz="6" w:space="0" w:color="auto"/>
            </w:tcBorders>
            <w:tcMar>
              <w:top w:w="0" w:type="dxa"/>
              <w:left w:w="70" w:type="dxa"/>
              <w:bottom w:w="0" w:type="dxa"/>
              <w:right w:w="70" w:type="dxa"/>
            </w:tcMar>
          </w:tcPr>
          <w:p w14:paraId="3F69D278" w14:textId="77777777" w:rsidR="00EE4A26" w:rsidRPr="00467180" w:rsidRDefault="00EE4A26" w:rsidP="004C7314">
            <w:pPr>
              <w:pStyle w:val="a0"/>
              <w:jc w:val="both"/>
              <w:rPr>
                <w:i/>
                <w:sz w:val="26"/>
                <w:szCs w:val="26"/>
              </w:rPr>
            </w:pPr>
            <w:r w:rsidRPr="00467180">
              <w:rPr>
                <w:i/>
                <w:sz w:val="26"/>
                <w:szCs w:val="26"/>
              </w:rPr>
              <w:t>Без видимых повреждений</w:t>
            </w:r>
          </w:p>
          <w:p w14:paraId="59BC2C2B" w14:textId="77777777" w:rsidR="00EE4A26" w:rsidRPr="00467180" w:rsidRDefault="00EE4A26" w:rsidP="004C7314">
            <w:pPr>
              <w:pStyle w:val="a0"/>
              <w:jc w:val="both"/>
              <w:rPr>
                <w:i/>
                <w:sz w:val="26"/>
                <w:szCs w:val="26"/>
              </w:rPr>
            </w:pPr>
          </w:p>
          <w:p w14:paraId="22F76103" w14:textId="77777777" w:rsidR="00EE4A26" w:rsidRPr="00467180" w:rsidRDefault="00EE4A26" w:rsidP="004C7314">
            <w:pPr>
              <w:pStyle w:val="a0"/>
              <w:jc w:val="both"/>
              <w:rPr>
                <w:i/>
                <w:sz w:val="26"/>
                <w:szCs w:val="26"/>
              </w:rPr>
            </w:pPr>
            <w:r w:rsidRPr="00467180">
              <w:rPr>
                <w:i/>
                <w:sz w:val="26"/>
                <w:szCs w:val="26"/>
              </w:rPr>
              <w:t>Без видимых повреждений</w:t>
            </w:r>
          </w:p>
        </w:tc>
      </w:tr>
      <w:tr w:rsidR="00EE4A26" w:rsidRPr="00467180" w14:paraId="29F7DE43" w14:textId="77777777" w:rsidTr="003C0008">
        <w:trPr>
          <w:trHeight w:val="1320"/>
          <w:jc w:val="center"/>
        </w:trPr>
        <w:tc>
          <w:tcPr>
            <w:tcW w:w="3420"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5C92D33D" w14:textId="77777777" w:rsidR="00EE4A26" w:rsidRPr="00467180" w:rsidRDefault="00EE4A26" w:rsidP="004C7314">
            <w:pPr>
              <w:pStyle w:val="a0"/>
              <w:rPr>
                <w:sz w:val="26"/>
                <w:szCs w:val="26"/>
              </w:rPr>
            </w:pPr>
            <w:r w:rsidRPr="00467180">
              <w:rPr>
                <w:sz w:val="26"/>
                <w:szCs w:val="26"/>
              </w:rPr>
              <w:t>9. Механическое, электрическое, санитарно-техническое и иное оборудование:</w:t>
            </w:r>
          </w:p>
          <w:p w14:paraId="07BEA60D" w14:textId="77777777" w:rsidR="00EE4A26" w:rsidRPr="00467180" w:rsidRDefault="00EE4A26" w:rsidP="004C7314">
            <w:pPr>
              <w:pStyle w:val="a0"/>
              <w:suppressAutoHyphens w:val="0"/>
              <w:ind w:left="360"/>
              <w:rPr>
                <w:sz w:val="26"/>
                <w:szCs w:val="26"/>
              </w:rPr>
            </w:pPr>
            <w:r w:rsidRPr="00467180">
              <w:rPr>
                <w:sz w:val="26"/>
                <w:szCs w:val="26"/>
              </w:rPr>
              <w:t>ванны напольные,</w:t>
            </w:r>
          </w:p>
          <w:p w14:paraId="37F500DD" w14:textId="77777777" w:rsidR="00EE4A26" w:rsidRPr="00467180" w:rsidRDefault="00EE4A26" w:rsidP="004C7314">
            <w:pPr>
              <w:pStyle w:val="a0"/>
              <w:suppressAutoHyphens w:val="0"/>
              <w:ind w:left="360"/>
              <w:rPr>
                <w:sz w:val="26"/>
                <w:szCs w:val="26"/>
              </w:rPr>
            </w:pPr>
            <w:r w:rsidRPr="00467180">
              <w:rPr>
                <w:sz w:val="26"/>
                <w:szCs w:val="26"/>
              </w:rPr>
              <w:t>электроплиты,</w:t>
            </w:r>
          </w:p>
          <w:p w14:paraId="4D2EE458" w14:textId="77777777" w:rsidR="00EE4A26" w:rsidRPr="00467180" w:rsidRDefault="00EE4A26" w:rsidP="004C7314">
            <w:pPr>
              <w:pStyle w:val="a0"/>
              <w:suppressAutoHyphens w:val="0"/>
              <w:ind w:left="360"/>
              <w:rPr>
                <w:sz w:val="26"/>
                <w:szCs w:val="26"/>
              </w:rPr>
            </w:pPr>
            <w:r w:rsidRPr="00467180">
              <w:rPr>
                <w:sz w:val="26"/>
                <w:szCs w:val="26"/>
              </w:rPr>
              <w:t>телефонные сети и оборудование</w:t>
            </w:r>
          </w:p>
          <w:p w14:paraId="1AFAD771" w14:textId="77777777" w:rsidR="00EE4A26" w:rsidRPr="00467180" w:rsidRDefault="00EE4A26" w:rsidP="004C7314">
            <w:pPr>
              <w:pStyle w:val="a0"/>
              <w:suppressAutoHyphens w:val="0"/>
              <w:ind w:left="360"/>
              <w:rPr>
                <w:sz w:val="26"/>
                <w:szCs w:val="26"/>
              </w:rPr>
            </w:pPr>
            <w:r w:rsidRPr="00467180">
              <w:rPr>
                <w:sz w:val="26"/>
                <w:szCs w:val="26"/>
              </w:rPr>
              <w:t>сети проводного радиовещания,</w:t>
            </w:r>
          </w:p>
          <w:p w14:paraId="2427CADE" w14:textId="77777777" w:rsidR="00EE4A26" w:rsidRPr="00467180" w:rsidRDefault="00EE4A26" w:rsidP="004C7314">
            <w:pPr>
              <w:pStyle w:val="a0"/>
              <w:suppressAutoHyphens w:val="0"/>
              <w:ind w:left="360"/>
              <w:rPr>
                <w:sz w:val="26"/>
                <w:szCs w:val="26"/>
              </w:rPr>
            </w:pPr>
            <w:r w:rsidRPr="00467180">
              <w:rPr>
                <w:sz w:val="26"/>
                <w:szCs w:val="26"/>
              </w:rPr>
              <w:t>мусоропровод,</w:t>
            </w:r>
          </w:p>
          <w:p w14:paraId="259E5EB2" w14:textId="77777777" w:rsidR="00EE4A26" w:rsidRPr="00467180" w:rsidRDefault="00EE4A26" w:rsidP="004C7314">
            <w:pPr>
              <w:pStyle w:val="a0"/>
              <w:suppressAutoHyphens w:val="0"/>
              <w:ind w:left="360"/>
              <w:rPr>
                <w:sz w:val="26"/>
                <w:szCs w:val="26"/>
              </w:rPr>
            </w:pPr>
            <w:r w:rsidRPr="00467180">
              <w:rPr>
                <w:sz w:val="26"/>
                <w:szCs w:val="26"/>
              </w:rPr>
              <w:t>лифт,</w:t>
            </w:r>
          </w:p>
          <w:p w14:paraId="47A3A768" w14:textId="77777777" w:rsidR="00EE4A26" w:rsidRPr="00467180" w:rsidRDefault="00EE4A26" w:rsidP="004C7314">
            <w:pPr>
              <w:pStyle w:val="a0"/>
              <w:suppressAutoHyphens w:val="0"/>
              <w:ind w:left="360"/>
              <w:rPr>
                <w:sz w:val="26"/>
                <w:szCs w:val="26"/>
              </w:rPr>
            </w:pPr>
            <w:r w:rsidRPr="00467180">
              <w:rPr>
                <w:sz w:val="26"/>
                <w:szCs w:val="26"/>
              </w:rPr>
              <w:t>вентиляция</w:t>
            </w:r>
          </w:p>
        </w:tc>
        <w:tc>
          <w:tcPr>
            <w:tcW w:w="3384" w:type="dxa"/>
            <w:tcBorders>
              <w:top w:val="nil"/>
              <w:left w:val="nil"/>
              <w:bottom w:val="single" w:sz="6" w:space="0" w:color="auto"/>
              <w:right w:val="single" w:sz="6" w:space="0" w:color="auto"/>
            </w:tcBorders>
            <w:tcMar>
              <w:top w:w="0" w:type="dxa"/>
              <w:left w:w="70" w:type="dxa"/>
              <w:bottom w:w="0" w:type="dxa"/>
              <w:right w:w="70" w:type="dxa"/>
            </w:tcMar>
          </w:tcPr>
          <w:p w14:paraId="6C5A2B54" w14:textId="77777777" w:rsidR="00EE4A26" w:rsidRPr="00467180" w:rsidRDefault="00EE4A26" w:rsidP="004C7314">
            <w:pPr>
              <w:pStyle w:val="a0"/>
              <w:jc w:val="both"/>
              <w:rPr>
                <w:i/>
                <w:sz w:val="26"/>
                <w:szCs w:val="26"/>
              </w:rPr>
            </w:pPr>
          </w:p>
          <w:p w14:paraId="5A3D1A98" w14:textId="77777777" w:rsidR="00EE4A26" w:rsidRPr="00467180" w:rsidRDefault="00EE4A26" w:rsidP="004C7314">
            <w:pPr>
              <w:pStyle w:val="a0"/>
              <w:jc w:val="both"/>
              <w:rPr>
                <w:i/>
                <w:sz w:val="26"/>
                <w:szCs w:val="26"/>
              </w:rPr>
            </w:pPr>
          </w:p>
          <w:p w14:paraId="75321467" w14:textId="77777777" w:rsidR="00EE4A26" w:rsidRPr="00467180" w:rsidRDefault="00EE4A26" w:rsidP="004C7314">
            <w:pPr>
              <w:pStyle w:val="a0"/>
              <w:jc w:val="both"/>
              <w:rPr>
                <w:i/>
                <w:sz w:val="26"/>
                <w:szCs w:val="26"/>
              </w:rPr>
            </w:pPr>
          </w:p>
          <w:p w14:paraId="1D45B5CC" w14:textId="77777777" w:rsidR="00EE4A26" w:rsidRPr="00467180" w:rsidRDefault="00EE4A26" w:rsidP="004C7314">
            <w:pPr>
              <w:pStyle w:val="a0"/>
              <w:jc w:val="both"/>
              <w:rPr>
                <w:i/>
                <w:sz w:val="26"/>
                <w:szCs w:val="26"/>
              </w:rPr>
            </w:pPr>
          </w:p>
          <w:p w14:paraId="165C08B0" w14:textId="77777777" w:rsidR="00EE4A26" w:rsidRPr="00467180" w:rsidRDefault="00EE4A26" w:rsidP="004C7314">
            <w:pPr>
              <w:pStyle w:val="a0"/>
              <w:jc w:val="both"/>
              <w:rPr>
                <w:i/>
                <w:sz w:val="26"/>
                <w:szCs w:val="26"/>
              </w:rPr>
            </w:pPr>
            <w:r w:rsidRPr="00467180">
              <w:rPr>
                <w:i/>
                <w:sz w:val="26"/>
                <w:szCs w:val="26"/>
              </w:rPr>
              <w:t>есть</w:t>
            </w:r>
          </w:p>
          <w:p w14:paraId="63C5F68B" w14:textId="77777777" w:rsidR="00EE4A26" w:rsidRPr="00467180" w:rsidRDefault="00EE4A26" w:rsidP="004C7314">
            <w:pPr>
              <w:pStyle w:val="a0"/>
              <w:jc w:val="both"/>
              <w:rPr>
                <w:i/>
                <w:sz w:val="26"/>
                <w:szCs w:val="26"/>
              </w:rPr>
            </w:pPr>
            <w:r w:rsidRPr="00467180">
              <w:rPr>
                <w:i/>
                <w:sz w:val="26"/>
                <w:szCs w:val="26"/>
              </w:rPr>
              <w:t>есть</w:t>
            </w:r>
          </w:p>
          <w:p w14:paraId="3C900B96" w14:textId="77777777" w:rsidR="00EE4A26" w:rsidRPr="00467180" w:rsidRDefault="00EE4A26" w:rsidP="004C7314">
            <w:pPr>
              <w:pStyle w:val="a0"/>
              <w:jc w:val="both"/>
              <w:rPr>
                <w:i/>
                <w:sz w:val="26"/>
                <w:szCs w:val="26"/>
              </w:rPr>
            </w:pPr>
            <w:r w:rsidRPr="00467180">
              <w:rPr>
                <w:i/>
                <w:sz w:val="26"/>
                <w:szCs w:val="26"/>
              </w:rPr>
              <w:t>есть</w:t>
            </w:r>
          </w:p>
          <w:p w14:paraId="7D195234" w14:textId="77777777" w:rsidR="00EE4A26" w:rsidRPr="00467180" w:rsidRDefault="00EE4A26" w:rsidP="004C7314">
            <w:pPr>
              <w:pStyle w:val="a0"/>
              <w:jc w:val="both"/>
              <w:rPr>
                <w:i/>
                <w:sz w:val="26"/>
                <w:szCs w:val="26"/>
              </w:rPr>
            </w:pPr>
          </w:p>
          <w:p w14:paraId="4F73977D" w14:textId="77777777" w:rsidR="00EE4A26" w:rsidRPr="00467180" w:rsidRDefault="00EE4A26" w:rsidP="004C7314">
            <w:pPr>
              <w:pStyle w:val="a0"/>
              <w:jc w:val="both"/>
              <w:rPr>
                <w:i/>
                <w:sz w:val="26"/>
                <w:szCs w:val="26"/>
              </w:rPr>
            </w:pPr>
            <w:r w:rsidRPr="00467180">
              <w:rPr>
                <w:i/>
                <w:sz w:val="26"/>
                <w:szCs w:val="26"/>
              </w:rPr>
              <w:t>есть</w:t>
            </w:r>
          </w:p>
          <w:p w14:paraId="20878754" w14:textId="77777777" w:rsidR="00EE4A26" w:rsidRPr="00467180" w:rsidRDefault="00EE4A26" w:rsidP="004C7314">
            <w:pPr>
              <w:pStyle w:val="a0"/>
              <w:jc w:val="both"/>
              <w:rPr>
                <w:i/>
                <w:sz w:val="26"/>
                <w:szCs w:val="26"/>
              </w:rPr>
            </w:pPr>
          </w:p>
          <w:p w14:paraId="0A5F7118" w14:textId="77777777" w:rsidR="00EE4A26" w:rsidRPr="00467180" w:rsidRDefault="00EE4A26" w:rsidP="004C7314">
            <w:pPr>
              <w:pStyle w:val="a0"/>
              <w:jc w:val="both"/>
              <w:rPr>
                <w:i/>
                <w:sz w:val="26"/>
                <w:szCs w:val="26"/>
              </w:rPr>
            </w:pPr>
            <w:r w:rsidRPr="00467180">
              <w:rPr>
                <w:i/>
                <w:sz w:val="26"/>
                <w:szCs w:val="26"/>
              </w:rPr>
              <w:t>нет</w:t>
            </w:r>
          </w:p>
          <w:p w14:paraId="0A825574" w14:textId="77777777" w:rsidR="00EE4A26" w:rsidRPr="00467180" w:rsidRDefault="00EE4A26" w:rsidP="004C7314">
            <w:pPr>
              <w:pStyle w:val="a0"/>
              <w:jc w:val="both"/>
              <w:rPr>
                <w:i/>
                <w:sz w:val="26"/>
                <w:szCs w:val="26"/>
              </w:rPr>
            </w:pPr>
            <w:r w:rsidRPr="00467180">
              <w:rPr>
                <w:i/>
                <w:sz w:val="26"/>
                <w:szCs w:val="26"/>
              </w:rPr>
              <w:t>нет</w:t>
            </w:r>
          </w:p>
          <w:p w14:paraId="4514EB4D" w14:textId="77777777" w:rsidR="00EE4A26" w:rsidRPr="00467180" w:rsidRDefault="00EE4A26" w:rsidP="004C7314">
            <w:pPr>
              <w:pStyle w:val="a0"/>
              <w:jc w:val="both"/>
              <w:rPr>
                <w:i/>
                <w:sz w:val="26"/>
                <w:szCs w:val="26"/>
              </w:rPr>
            </w:pPr>
            <w:r w:rsidRPr="00467180">
              <w:rPr>
                <w:i/>
                <w:sz w:val="26"/>
                <w:szCs w:val="26"/>
              </w:rPr>
              <w:t>есть</w:t>
            </w:r>
          </w:p>
          <w:p w14:paraId="4E93D099" w14:textId="77777777" w:rsidR="00EE4A26" w:rsidRPr="00467180" w:rsidRDefault="00EE4A26" w:rsidP="004C7314">
            <w:pPr>
              <w:pStyle w:val="a0"/>
              <w:jc w:val="both"/>
              <w:rPr>
                <w:i/>
                <w:sz w:val="26"/>
                <w:szCs w:val="26"/>
              </w:rPr>
            </w:pPr>
          </w:p>
        </w:tc>
        <w:tc>
          <w:tcPr>
            <w:tcW w:w="2694" w:type="dxa"/>
            <w:tcBorders>
              <w:top w:val="nil"/>
              <w:left w:val="nil"/>
              <w:bottom w:val="single" w:sz="6" w:space="0" w:color="auto"/>
              <w:right w:val="single" w:sz="6" w:space="0" w:color="auto"/>
            </w:tcBorders>
            <w:tcMar>
              <w:top w:w="0" w:type="dxa"/>
              <w:left w:w="70" w:type="dxa"/>
              <w:bottom w:w="0" w:type="dxa"/>
              <w:right w:w="70" w:type="dxa"/>
            </w:tcMar>
          </w:tcPr>
          <w:p w14:paraId="17B65F71" w14:textId="77777777" w:rsidR="00EE4A26" w:rsidRPr="00467180" w:rsidRDefault="00EE4A26" w:rsidP="004C7314">
            <w:pPr>
              <w:pStyle w:val="a0"/>
              <w:jc w:val="both"/>
              <w:rPr>
                <w:i/>
                <w:sz w:val="26"/>
                <w:szCs w:val="26"/>
              </w:rPr>
            </w:pPr>
          </w:p>
          <w:p w14:paraId="4A782E11" w14:textId="77777777" w:rsidR="00EE4A26" w:rsidRPr="00467180" w:rsidRDefault="00EE4A26" w:rsidP="004C7314">
            <w:pPr>
              <w:pStyle w:val="a0"/>
              <w:jc w:val="both"/>
              <w:rPr>
                <w:i/>
                <w:sz w:val="26"/>
                <w:szCs w:val="26"/>
              </w:rPr>
            </w:pPr>
          </w:p>
          <w:p w14:paraId="7F8C2EF8" w14:textId="77777777" w:rsidR="00EE4A26" w:rsidRPr="00467180" w:rsidRDefault="00EE4A26" w:rsidP="004C7314">
            <w:pPr>
              <w:pStyle w:val="a0"/>
              <w:jc w:val="both"/>
              <w:rPr>
                <w:i/>
                <w:sz w:val="26"/>
                <w:szCs w:val="26"/>
              </w:rPr>
            </w:pPr>
          </w:p>
          <w:p w14:paraId="3FF2D668" w14:textId="77777777" w:rsidR="00EE4A26" w:rsidRPr="00467180" w:rsidRDefault="00EE4A26" w:rsidP="004C7314">
            <w:pPr>
              <w:pStyle w:val="a0"/>
              <w:jc w:val="both"/>
              <w:rPr>
                <w:i/>
                <w:sz w:val="26"/>
                <w:szCs w:val="26"/>
              </w:rPr>
            </w:pPr>
          </w:p>
          <w:p w14:paraId="6218266D" w14:textId="77777777" w:rsidR="00EE4A26" w:rsidRPr="00467180" w:rsidRDefault="00EE4A26" w:rsidP="004C7314">
            <w:pPr>
              <w:pStyle w:val="a0"/>
              <w:jc w:val="both"/>
              <w:rPr>
                <w:i/>
                <w:sz w:val="26"/>
                <w:szCs w:val="26"/>
              </w:rPr>
            </w:pPr>
          </w:p>
          <w:p w14:paraId="53870AD9" w14:textId="77777777" w:rsidR="00EE4A26" w:rsidRPr="00467180" w:rsidRDefault="00EE4A26" w:rsidP="004C7314">
            <w:pPr>
              <w:pStyle w:val="a0"/>
              <w:jc w:val="both"/>
              <w:rPr>
                <w:i/>
                <w:sz w:val="26"/>
                <w:szCs w:val="26"/>
              </w:rPr>
            </w:pPr>
          </w:p>
          <w:p w14:paraId="7EB80C35" w14:textId="77777777" w:rsidR="00EE4A26" w:rsidRPr="00467180" w:rsidRDefault="00EE4A26" w:rsidP="004C7314">
            <w:pPr>
              <w:pStyle w:val="a0"/>
              <w:jc w:val="both"/>
              <w:rPr>
                <w:i/>
                <w:sz w:val="26"/>
                <w:szCs w:val="26"/>
              </w:rPr>
            </w:pPr>
          </w:p>
          <w:p w14:paraId="75B9443D" w14:textId="77777777" w:rsidR="00EE4A26" w:rsidRPr="00467180" w:rsidRDefault="00EE4A26" w:rsidP="004C7314">
            <w:pPr>
              <w:pStyle w:val="a0"/>
              <w:jc w:val="both"/>
              <w:rPr>
                <w:i/>
                <w:sz w:val="26"/>
                <w:szCs w:val="26"/>
              </w:rPr>
            </w:pPr>
            <w:r w:rsidRPr="00467180">
              <w:rPr>
                <w:i/>
                <w:sz w:val="26"/>
                <w:szCs w:val="26"/>
              </w:rPr>
              <w:t>Без видимых повреждений</w:t>
            </w:r>
          </w:p>
          <w:p w14:paraId="5F7BC315" w14:textId="77777777" w:rsidR="00EE4A26" w:rsidRPr="00467180" w:rsidRDefault="00EE4A26" w:rsidP="004C7314">
            <w:pPr>
              <w:pStyle w:val="a0"/>
              <w:jc w:val="both"/>
              <w:rPr>
                <w:i/>
                <w:sz w:val="26"/>
                <w:szCs w:val="26"/>
              </w:rPr>
            </w:pPr>
          </w:p>
        </w:tc>
      </w:tr>
      <w:tr w:rsidR="00EE4A26" w:rsidRPr="00467180" w14:paraId="7AB15384" w14:textId="77777777" w:rsidTr="003C0008">
        <w:trPr>
          <w:trHeight w:val="1560"/>
          <w:jc w:val="center"/>
        </w:trPr>
        <w:tc>
          <w:tcPr>
            <w:tcW w:w="3420" w:type="dxa"/>
            <w:tcBorders>
              <w:top w:val="nil"/>
              <w:left w:val="single" w:sz="6" w:space="0" w:color="auto"/>
              <w:bottom w:val="single" w:sz="6" w:space="0" w:color="auto"/>
              <w:right w:val="single" w:sz="6" w:space="0" w:color="auto"/>
            </w:tcBorders>
            <w:tcMar>
              <w:top w:w="0" w:type="dxa"/>
              <w:left w:w="70" w:type="dxa"/>
              <w:bottom w:w="0" w:type="dxa"/>
              <w:right w:w="70" w:type="dxa"/>
            </w:tcMar>
          </w:tcPr>
          <w:p w14:paraId="25167DD1" w14:textId="77777777" w:rsidR="00EE4A26" w:rsidRPr="00467180" w:rsidRDefault="00EE4A26" w:rsidP="004C7314">
            <w:pPr>
              <w:pStyle w:val="a0"/>
              <w:rPr>
                <w:sz w:val="26"/>
                <w:szCs w:val="26"/>
              </w:rPr>
            </w:pPr>
            <w:r w:rsidRPr="00467180">
              <w:rPr>
                <w:sz w:val="26"/>
                <w:szCs w:val="26"/>
              </w:rPr>
              <w:lastRenderedPageBreak/>
              <w:t xml:space="preserve">10.Внутридомовые инженерные коммуникации и оборудование для предоставления коммунальных услуг: </w:t>
            </w:r>
          </w:p>
          <w:p w14:paraId="6AE58DB8" w14:textId="77777777" w:rsidR="00EE4A26" w:rsidRDefault="00EE4A26" w:rsidP="004C7314">
            <w:pPr>
              <w:pStyle w:val="a0"/>
              <w:suppressAutoHyphens w:val="0"/>
              <w:ind w:left="360"/>
              <w:rPr>
                <w:sz w:val="26"/>
                <w:szCs w:val="26"/>
              </w:rPr>
            </w:pPr>
            <w:r w:rsidRPr="00467180">
              <w:rPr>
                <w:sz w:val="26"/>
                <w:szCs w:val="26"/>
              </w:rPr>
              <w:t>электроснабжение,</w:t>
            </w:r>
          </w:p>
          <w:p w14:paraId="037AC109" w14:textId="77777777" w:rsidR="00EE4A26" w:rsidRPr="00467180" w:rsidRDefault="00EE4A26" w:rsidP="004C7314">
            <w:pPr>
              <w:pStyle w:val="a0"/>
              <w:suppressAutoHyphens w:val="0"/>
              <w:ind w:left="360"/>
              <w:rPr>
                <w:sz w:val="26"/>
                <w:szCs w:val="26"/>
              </w:rPr>
            </w:pPr>
          </w:p>
          <w:p w14:paraId="174C2D0C" w14:textId="77777777" w:rsidR="00EE4A26" w:rsidRPr="00467180" w:rsidRDefault="00EE4A26" w:rsidP="004C7314">
            <w:pPr>
              <w:pStyle w:val="a0"/>
              <w:suppressAutoHyphens w:val="0"/>
              <w:ind w:left="360"/>
              <w:rPr>
                <w:sz w:val="26"/>
                <w:szCs w:val="26"/>
              </w:rPr>
            </w:pPr>
            <w:r w:rsidRPr="00467180">
              <w:rPr>
                <w:sz w:val="26"/>
                <w:szCs w:val="26"/>
              </w:rPr>
              <w:t>холодное водоснабжение,</w:t>
            </w:r>
          </w:p>
          <w:p w14:paraId="6068D05E" w14:textId="77777777" w:rsidR="00EE4A26" w:rsidRPr="00467180" w:rsidRDefault="00EE4A26" w:rsidP="004C7314">
            <w:pPr>
              <w:pStyle w:val="a0"/>
              <w:suppressAutoHyphens w:val="0"/>
              <w:ind w:left="360"/>
              <w:rPr>
                <w:sz w:val="26"/>
                <w:szCs w:val="26"/>
              </w:rPr>
            </w:pPr>
            <w:r w:rsidRPr="00467180">
              <w:rPr>
                <w:sz w:val="26"/>
                <w:szCs w:val="26"/>
              </w:rPr>
              <w:t>горячее водоснабжение,</w:t>
            </w:r>
          </w:p>
          <w:p w14:paraId="300E8A07" w14:textId="77777777" w:rsidR="00EE4A26" w:rsidRPr="00467180" w:rsidRDefault="00EE4A26" w:rsidP="004C7314">
            <w:pPr>
              <w:pStyle w:val="a0"/>
              <w:suppressAutoHyphens w:val="0"/>
              <w:ind w:left="360"/>
              <w:rPr>
                <w:sz w:val="26"/>
                <w:szCs w:val="26"/>
              </w:rPr>
            </w:pPr>
            <w:r w:rsidRPr="00467180">
              <w:rPr>
                <w:sz w:val="26"/>
                <w:szCs w:val="26"/>
              </w:rPr>
              <w:t>водоотведение,</w:t>
            </w:r>
          </w:p>
          <w:p w14:paraId="38D20D41" w14:textId="77777777" w:rsidR="00EE4A26" w:rsidRPr="00467180" w:rsidRDefault="00EE4A26" w:rsidP="004C7314">
            <w:pPr>
              <w:pStyle w:val="a0"/>
              <w:suppressAutoHyphens w:val="0"/>
              <w:ind w:left="360"/>
              <w:rPr>
                <w:sz w:val="26"/>
                <w:szCs w:val="26"/>
              </w:rPr>
            </w:pPr>
            <w:r w:rsidRPr="00467180">
              <w:rPr>
                <w:sz w:val="26"/>
                <w:szCs w:val="26"/>
              </w:rPr>
              <w:t>газоснабжение,</w:t>
            </w:r>
          </w:p>
          <w:p w14:paraId="6D5340DD" w14:textId="77777777" w:rsidR="00EE4A26" w:rsidRPr="00467180" w:rsidRDefault="00EE4A26" w:rsidP="004C7314">
            <w:pPr>
              <w:pStyle w:val="a0"/>
              <w:suppressAutoHyphens w:val="0"/>
              <w:ind w:left="360"/>
              <w:rPr>
                <w:sz w:val="26"/>
                <w:szCs w:val="26"/>
              </w:rPr>
            </w:pPr>
            <w:r w:rsidRPr="00467180">
              <w:rPr>
                <w:sz w:val="26"/>
                <w:szCs w:val="26"/>
              </w:rPr>
              <w:t>отопление (от внешних котельных),</w:t>
            </w:r>
          </w:p>
        </w:tc>
        <w:tc>
          <w:tcPr>
            <w:tcW w:w="3384" w:type="dxa"/>
            <w:tcBorders>
              <w:top w:val="nil"/>
              <w:left w:val="nil"/>
              <w:bottom w:val="single" w:sz="6" w:space="0" w:color="auto"/>
              <w:right w:val="single" w:sz="6" w:space="0" w:color="auto"/>
            </w:tcBorders>
            <w:tcMar>
              <w:top w:w="0" w:type="dxa"/>
              <w:left w:w="70" w:type="dxa"/>
              <w:bottom w:w="0" w:type="dxa"/>
              <w:right w:w="70" w:type="dxa"/>
            </w:tcMar>
          </w:tcPr>
          <w:p w14:paraId="2DEC5EB7" w14:textId="77777777" w:rsidR="00EE4A26" w:rsidRPr="00467180" w:rsidRDefault="00EE4A26" w:rsidP="004C7314">
            <w:pPr>
              <w:pStyle w:val="a0"/>
              <w:jc w:val="both"/>
              <w:rPr>
                <w:sz w:val="26"/>
                <w:szCs w:val="26"/>
              </w:rPr>
            </w:pPr>
          </w:p>
          <w:p w14:paraId="5FFA52D8" w14:textId="77777777" w:rsidR="00EE4A26" w:rsidRPr="00467180" w:rsidRDefault="00EE4A26" w:rsidP="004C7314">
            <w:pPr>
              <w:pStyle w:val="a0"/>
              <w:jc w:val="both"/>
              <w:rPr>
                <w:sz w:val="26"/>
                <w:szCs w:val="26"/>
              </w:rPr>
            </w:pPr>
          </w:p>
          <w:p w14:paraId="2149036F" w14:textId="77777777" w:rsidR="00EE4A26" w:rsidRPr="00467180" w:rsidRDefault="00EE4A26" w:rsidP="004C7314">
            <w:pPr>
              <w:pStyle w:val="a0"/>
              <w:jc w:val="both"/>
              <w:rPr>
                <w:sz w:val="26"/>
                <w:szCs w:val="26"/>
              </w:rPr>
            </w:pPr>
          </w:p>
          <w:p w14:paraId="0915806F" w14:textId="77777777" w:rsidR="00EE4A26" w:rsidRPr="00467180" w:rsidRDefault="00EE4A26" w:rsidP="004C7314">
            <w:pPr>
              <w:pStyle w:val="a0"/>
              <w:jc w:val="both"/>
              <w:rPr>
                <w:sz w:val="26"/>
                <w:szCs w:val="26"/>
              </w:rPr>
            </w:pPr>
          </w:p>
          <w:p w14:paraId="18ECE444" w14:textId="77777777" w:rsidR="00EE4A26" w:rsidRPr="00467180" w:rsidRDefault="00EE4A26" w:rsidP="004C7314">
            <w:pPr>
              <w:pStyle w:val="a0"/>
              <w:jc w:val="both"/>
              <w:rPr>
                <w:sz w:val="26"/>
                <w:szCs w:val="26"/>
              </w:rPr>
            </w:pPr>
          </w:p>
          <w:p w14:paraId="52FDB22F" w14:textId="77777777" w:rsidR="00EE4A26" w:rsidRPr="00467180" w:rsidRDefault="00EE4A26" w:rsidP="004C7314">
            <w:pPr>
              <w:pStyle w:val="a0"/>
              <w:rPr>
                <w:i/>
                <w:sz w:val="26"/>
                <w:szCs w:val="26"/>
              </w:rPr>
            </w:pPr>
            <w:r w:rsidRPr="00467180">
              <w:rPr>
                <w:i/>
                <w:sz w:val="26"/>
                <w:szCs w:val="26"/>
              </w:rPr>
              <w:t>Скрытая проводка напр. 220</w:t>
            </w:r>
          </w:p>
          <w:p w14:paraId="69A998BA" w14:textId="77777777" w:rsidR="00EE4A26" w:rsidRDefault="00EE4A26" w:rsidP="004C7314">
            <w:pPr>
              <w:pStyle w:val="a0"/>
              <w:rPr>
                <w:i/>
                <w:sz w:val="26"/>
                <w:szCs w:val="26"/>
              </w:rPr>
            </w:pPr>
          </w:p>
          <w:p w14:paraId="2A5507BD" w14:textId="77777777" w:rsidR="00EE4A26" w:rsidRPr="00467180" w:rsidRDefault="00EE4A26" w:rsidP="004C7314">
            <w:pPr>
              <w:pStyle w:val="a0"/>
              <w:rPr>
                <w:i/>
                <w:sz w:val="26"/>
                <w:szCs w:val="26"/>
              </w:rPr>
            </w:pPr>
            <w:r w:rsidRPr="00467180">
              <w:rPr>
                <w:i/>
                <w:sz w:val="26"/>
                <w:szCs w:val="26"/>
              </w:rPr>
              <w:t xml:space="preserve">Водопровод центральный </w:t>
            </w:r>
          </w:p>
          <w:p w14:paraId="1B16B448" w14:textId="77777777" w:rsidR="00EE4A26" w:rsidRPr="00467180" w:rsidRDefault="00EE4A26" w:rsidP="004C7314">
            <w:pPr>
              <w:pStyle w:val="a0"/>
              <w:rPr>
                <w:i/>
                <w:sz w:val="26"/>
                <w:szCs w:val="26"/>
              </w:rPr>
            </w:pPr>
            <w:r w:rsidRPr="00467180">
              <w:rPr>
                <w:i/>
                <w:sz w:val="26"/>
                <w:szCs w:val="26"/>
              </w:rPr>
              <w:t>централизованное</w:t>
            </w:r>
          </w:p>
          <w:p w14:paraId="510EE0BB" w14:textId="77777777" w:rsidR="00EE4A26" w:rsidRPr="00467180" w:rsidRDefault="00EE4A26" w:rsidP="004C7314">
            <w:pPr>
              <w:pStyle w:val="a0"/>
              <w:rPr>
                <w:i/>
                <w:sz w:val="26"/>
                <w:szCs w:val="26"/>
              </w:rPr>
            </w:pPr>
            <w:r w:rsidRPr="00467180">
              <w:rPr>
                <w:i/>
                <w:sz w:val="26"/>
                <w:szCs w:val="26"/>
              </w:rPr>
              <w:t>есть</w:t>
            </w:r>
          </w:p>
          <w:p w14:paraId="42D05713" w14:textId="77777777" w:rsidR="00EE4A26" w:rsidRPr="00467180" w:rsidRDefault="00EE4A26" w:rsidP="004C7314">
            <w:pPr>
              <w:pStyle w:val="a0"/>
              <w:rPr>
                <w:i/>
                <w:sz w:val="26"/>
                <w:szCs w:val="26"/>
              </w:rPr>
            </w:pPr>
            <w:r w:rsidRPr="00467180">
              <w:rPr>
                <w:i/>
                <w:sz w:val="26"/>
                <w:szCs w:val="26"/>
              </w:rPr>
              <w:t>отсутствует</w:t>
            </w:r>
          </w:p>
          <w:p w14:paraId="4DA95861" w14:textId="77777777" w:rsidR="00EE4A26" w:rsidRPr="00467180" w:rsidRDefault="00EE4A26" w:rsidP="004C7314">
            <w:pPr>
              <w:pStyle w:val="a0"/>
              <w:rPr>
                <w:i/>
                <w:sz w:val="26"/>
                <w:szCs w:val="26"/>
              </w:rPr>
            </w:pPr>
            <w:r w:rsidRPr="00467180">
              <w:rPr>
                <w:i/>
                <w:sz w:val="26"/>
                <w:szCs w:val="26"/>
              </w:rPr>
              <w:t>от ТЭЦ на твердом топливе</w:t>
            </w:r>
          </w:p>
          <w:p w14:paraId="74B07154" w14:textId="77777777" w:rsidR="00EE4A26" w:rsidRPr="00467180" w:rsidRDefault="00EE4A26" w:rsidP="004C7314">
            <w:pPr>
              <w:pStyle w:val="a0"/>
              <w:rPr>
                <w:i/>
                <w:sz w:val="26"/>
                <w:szCs w:val="26"/>
              </w:rPr>
            </w:pPr>
          </w:p>
        </w:tc>
        <w:tc>
          <w:tcPr>
            <w:tcW w:w="2694" w:type="dxa"/>
            <w:tcBorders>
              <w:top w:val="nil"/>
              <w:left w:val="nil"/>
              <w:bottom w:val="single" w:sz="6" w:space="0" w:color="auto"/>
              <w:right w:val="single" w:sz="6" w:space="0" w:color="auto"/>
            </w:tcBorders>
            <w:tcMar>
              <w:top w:w="0" w:type="dxa"/>
              <w:left w:w="70" w:type="dxa"/>
              <w:bottom w:w="0" w:type="dxa"/>
              <w:right w:w="70" w:type="dxa"/>
            </w:tcMar>
          </w:tcPr>
          <w:p w14:paraId="2FF89987" w14:textId="77777777" w:rsidR="00EE4A26" w:rsidRPr="00467180" w:rsidRDefault="00EE4A26" w:rsidP="004C7314">
            <w:pPr>
              <w:pStyle w:val="a0"/>
              <w:jc w:val="both"/>
              <w:rPr>
                <w:sz w:val="26"/>
                <w:szCs w:val="26"/>
              </w:rPr>
            </w:pPr>
          </w:p>
          <w:p w14:paraId="6F26AD2D" w14:textId="77777777" w:rsidR="00EE4A26" w:rsidRPr="00467180" w:rsidRDefault="00EE4A26" w:rsidP="004C7314">
            <w:pPr>
              <w:pStyle w:val="a0"/>
              <w:jc w:val="both"/>
              <w:rPr>
                <w:sz w:val="26"/>
                <w:szCs w:val="26"/>
              </w:rPr>
            </w:pPr>
          </w:p>
          <w:p w14:paraId="39CE8F15" w14:textId="77777777" w:rsidR="00EE4A26" w:rsidRPr="00467180" w:rsidRDefault="00EE4A26" w:rsidP="004C7314">
            <w:pPr>
              <w:pStyle w:val="a0"/>
              <w:jc w:val="both"/>
              <w:rPr>
                <w:sz w:val="26"/>
                <w:szCs w:val="26"/>
              </w:rPr>
            </w:pPr>
          </w:p>
          <w:p w14:paraId="4453FCA9" w14:textId="77777777" w:rsidR="00EE4A26" w:rsidRPr="00467180" w:rsidRDefault="00EE4A26" w:rsidP="004C7314">
            <w:pPr>
              <w:pStyle w:val="a0"/>
              <w:jc w:val="both"/>
              <w:rPr>
                <w:sz w:val="26"/>
                <w:szCs w:val="26"/>
              </w:rPr>
            </w:pPr>
          </w:p>
          <w:p w14:paraId="6510A5AD" w14:textId="77777777" w:rsidR="00EE4A26" w:rsidRPr="00467180" w:rsidRDefault="00EE4A26" w:rsidP="004C7314">
            <w:pPr>
              <w:pStyle w:val="a0"/>
              <w:jc w:val="both"/>
              <w:rPr>
                <w:i/>
                <w:sz w:val="26"/>
                <w:szCs w:val="26"/>
              </w:rPr>
            </w:pPr>
          </w:p>
          <w:p w14:paraId="4AB0C639" w14:textId="77777777" w:rsidR="00EE4A26" w:rsidRPr="00467180" w:rsidRDefault="00EE4A26" w:rsidP="004C7314">
            <w:pPr>
              <w:pStyle w:val="a0"/>
              <w:jc w:val="both"/>
              <w:rPr>
                <w:i/>
                <w:sz w:val="26"/>
                <w:szCs w:val="26"/>
              </w:rPr>
            </w:pPr>
            <w:r w:rsidRPr="00467180">
              <w:rPr>
                <w:i/>
                <w:sz w:val="26"/>
                <w:szCs w:val="26"/>
              </w:rPr>
              <w:t xml:space="preserve">Без видимых повреждений </w:t>
            </w:r>
          </w:p>
        </w:tc>
      </w:tr>
    </w:tbl>
    <w:p w14:paraId="7FDDF4D9" w14:textId="77777777" w:rsidR="00EE4A26" w:rsidRDefault="00EE4A26" w:rsidP="00EE4A26">
      <w:pPr>
        <w:pStyle w:val="a0"/>
        <w:jc w:val="center"/>
        <w:rPr>
          <w:rFonts w:cs="Times New Roman"/>
        </w:rPr>
      </w:pPr>
    </w:p>
    <w:tbl>
      <w:tblPr>
        <w:tblW w:w="0" w:type="auto"/>
        <w:tblLook w:val="04A0" w:firstRow="1" w:lastRow="0" w:firstColumn="1" w:lastColumn="0" w:noHBand="0" w:noVBand="1"/>
      </w:tblPr>
      <w:tblGrid>
        <w:gridCol w:w="3430"/>
        <w:gridCol w:w="282"/>
        <w:gridCol w:w="2819"/>
        <w:gridCol w:w="2823"/>
      </w:tblGrid>
      <w:tr w:rsidR="00EE4A26" w:rsidRPr="00D80AD5" w14:paraId="08682AEB" w14:textId="77777777" w:rsidTr="004C7314">
        <w:tc>
          <w:tcPr>
            <w:tcW w:w="9354" w:type="dxa"/>
            <w:gridSpan w:val="4"/>
            <w:tcBorders>
              <w:bottom w:val="single" w:sz="4" w:space="0" w:color="auto"/>
            </w:tcBorders>
            <w:shd w:val="clear" w:color="auto" w:fill="auto"/>
          </w:tcPr>
          <w:p w14:paraId="01071974" w14:textId="77777777" w:rsidR="00EE4A26" w:rsidRPr="00D80AD5" w:rsidRDefault="00EE4A26" w:rsidP="004C7314">
            <w:pPr>
              <w:pStyle w:val="a0"/>
              <w:jc w:val="center"/>
              <w:rPr>
                <w:rFonts w:cs="Times New Roman"/>
                <w:i/>
                <w:sz w:val="26"/>
                <w:szCs w:val="26"/>
              </w:rPr>
            </w:pPr>
            <w:r>
              <w:rPr>
                <w:rFonts w:cs="Times New Roman"/>
                <w:i/>
                <w:sz w:val="26"/>
                <w:szCs w:val="26"/>
              </w:rPr>
              <w:t>Заместитель Главы Администрации города Рубцовска – начальник управления</w:t>
            </w:r>
          </w:p>
        </w:tc>
      </w:tr>
      <w:tr w:rsidR="00EE4A26" w:rsidRPr="00D80AD5" w14:paraId="72105BFD" w14:textId="77777777" w:rsidTr="004C7314">
        <w:tc>
          <w:tcPr>
            <w:tcW w:w="9354" w:type="dxa"/>
            <w:gridSpan w:val="4"/>
            <w:tcBorders>
              <w:top w:val="single" w:sz="4" w:space="0" w:color="auto"/>
              <w:bottom w:val="single" w:sz="4" w:space="0" w:color="auto"/>
            </w:tcBorders>
            <w:shd w:val="clear" w:color="auto" w:fill="auto"/>
          </w:tcPr>
          <w:p w14:paraId="1F43408E" w14:textId="77777777" w:rsidR="00EE4A26" w:rsidRPr="00D80AD5" w:rsidRDefault="00EE4A26" w:rsidP="004C7314">
            <w:pPr>
              <w:pStyle w:val="a0"/>
              <w:jc w:val="center"/>
              <w:rPr>
                <w:rFonts w:cs="Times New Roman"/>
                <w:i/>
                <w:sz w:val="26"/>
                <w:szCs w:val="26"/>
              </w:rPr>
            </w:pPr>
            <w:r>
              <w:rPr>
                <w:rFonts w:cs="Times New Roman"/>
                <w:i/>
                <w:sz w:val="26"/>
                <w:szCs w:val="26"/>
              </w:rPr>
              <w:t>по жилищно-коммунальному хозяйству и экологии О.Г. Обухович</w:t>
            </w:r>
          </w:p>
        </w:tc>
      </w:tr>
      <w:tr w:rsidR="00EE4A26" w:rsidRPr="00D80AD5" w14:paraId="1658040B" w14:textId="77777777" w:rsidTr="004C7314">
        <w:tc>
          <w:tcPr>
            <w:tcW w:w="9354" w:type="dxa"/>
            <w:gridSpan w:val="4"/>
            <w:tcBorders>
              <w:top w:val="single" w:sz="4" w:space="0" w:color="auto"/>
            </w:tcBorders>
            <w:shd w:val="clear" w:color="auto" w:fill="auto"/>
          </w:tcPr>
          <w:p w14:paraId="78A5FDA4" w14:textId="77777777" w:rsidR="00EE4A26" w:rsidRPr="00D80AD5" w:rsidRDefault="00EE4A26" w:rsidP="004C7314">
            <w:pPr>
              <w:pStyle w:val="a0"/>
              <w:jc w:val="center"/>
              <w:rPr>
                <w:rFonts w:cs="Times New Roman"/>
                <w:sz w:val="16"/>
                <w:szCs w:val="16"/>
              </w:rPr>
            </w:pPr>
            <w:r w:rsidRPr="00D80AD5">
              <w:rPr>
                <w:rFonts w:cs="Times New Roman"/>
                <w:sz w:val="16"/>
                <w:szCs w:val="16"/>
              </w:rPr>
              <w:t>(должность, Ф.И.О. руководителя уполномоченного устанавливать</w:t>
            </w:r>
          </w:p>
          <w:p w14:paraId="1300876C" w14:textId="77777777" w:rsidR="00EE4A26" w:rsidRPr="00D80AD5" w:rsidRDefault="00EE4A26" w:rsidP="004C7314">
            <w:pPr>
              <w:pStyle w:val="a0"/>
              <w:jc w:val="center"/>
              <w:rPr>
                <w:rFonts w:cs="Times New Roman"/>
                <w:sz w:val="16"/>
                <w:szCs w:val="16"/>
              </w:rPr>
            </w:pPr>
            <w:r w:rsidRPr="00D80AD5">
              <w:rPr>
                <w:rFonts w:cs="Times New Roman"/>
                <w:sz w:val="16"/>
                <w:szCs w:val="16"/>
              </w:rPr>
              <w:t>техническое состояние многоквартирного дома, являющегося объектом конкурса)</w:t>
            </w:r>
          </w:p>
        </w:tc>
      </w:tr>
      <w:tr w:rsidR="00EE4A26" w:rsidRPr="00D80AD5" w14:paraId="121ED231" w14:textId="77777777" w:rsidTr="004C7314">
        <w:tc>
          <w:tcPr>
            <w:tcW w:w="9354" w:type="dxa"/>
            <w:gridSpan w:val="4"/>
            <w:shd w:val="clear" w:color="auto" w:fill="auto"/>
          </w:tcPr>
          <w:p w14:paraId="499FCA40" w14:textId="77777777" w:rsidR="00EE4A26" w:rsidRPr="00D80AD5" w:rsidRDefault="00EE4A26" w:rsidP="004C7314">
            <w:pPr>
              <w:pStyle w:val="a0"/>
              <w:jc w:val="center"/>
              <w:rPr>
                <w:rFonts w:cs="Times New Roman"/>
                <w:sz w:val="16"/>
                <w:szCs w:val="16"/>
              </w:rPr>
            </w:pPr>
          </w:p>
        </w:tc>
      </w:tr>
      <w:tr w:rsidR="00EE4A26" w:rsidRPr="00D80AD5" w14:paraId="1942CD0D" w14:textId="77777777" w:rsidTr="004C7314">
        <w:tc>
          <w:tcPr>
            <w:tcW w:w="3430" w:type="dxa"/>
            <w:tcBorders>
              <w:bottom w:val="single" w:sz="4" w:space="0" w:color="auto"/>
            </w:tcBorders>
            <w:shd w:val="clear" w:color="auto" w:fill="auto"/>
          </w:tcPr>
          <w:p w14:paraId="43726C94" w14:textId="77777777" w:rsidR="00EE4A26" w:rsidRPr="00D80AD5" w:rsidRDefault="00EE4A26" w:rsidP="004C7314">
            <w:pPr>
              <w:pStyle w:val="a0"/>
              <w:jc w:val="center"/>
              <w:rPr>
                <w:rFonts w:cs="Times New Roman"/>
                <w:sz w:val="16"/>
                <w:szCs w:val="16"/>
              </w:rPr>
            </w:pPr>
          </w:p>
        </w:tc>
        <w:tc>
          <w:tcPr>
            <w:tcW w:w="282" w:type="dxa"/>
            <w:shd w:val="clear" w:color="auto" w:fill="auto"/>
          </w:tcPr>
          <w:p w14:paraId="17BC4E3F" w14:textId="77777777" w:rsidR="00EE4A26" w:rsidRPr="00D80AD5" w:rsidRDefault="00EE4A26" w:rsidP="004C7314">
            <w:pPr>
              <w:pStyle w:val="a0"/>
              <w:jc w:val="center"/>
              <w:rPr>
                <w:rFonts w:cs="Times New Roman"/>
                <w:sz w:val="16"/>
                <w:szCs w:val="16"/>
              </w:rPr>
            </w:pPr>
          </w:p>
        </w:tc>
        <w:tc>
          <w:tcPr>
            <w:tcW w:w="5642" w:type="dxa"/>
            <w:gridSpan w:val="2"/>
            <w:tcBorders>
              <w:bottom w:val="single" w:sz="4" w:space="0" w:color="auto"/>
            </w:tcBorders>
            <w:shd w:val="clear" w:color="auto" w:fill="auto"/>
          </w:tcPr>
          <w:p w14:paraId="2E12909E" w14:textId="77777777" w:rsidR="00EE4A26" w:rsidRPr="00D80AD5" w:rsidRDefault="00EE4A26" w:rsidP="004C7314">
            <w:pPr>
              <w:pStyle w:val="a0"/>
              <w:jc w:val="center"/>
              <w:rPr>
                <w:rFonts w:cs="Times New Roman"/>
                <w:sz w:val="16"/>
                <w:szCs w:val="16"/>
              </w:rPr>
            </w:pPr>
          </w:p>
        </w:tc>
      </w:tr>
      <w:tr w:rsidR="00EE4A26" w:rsidRPr="00D80AD5" w14:paraId="5D2D2850" w14:textId="77777777" w:rsidTr="004C7314">
        <w:tc>
          <w:tcPr>
            <w:tcW w:w="3430" w:type="dxa"/>
            <w:tcBorders>
              <w:top w:val="single" w:sz="4" w:space="0" w:color="auto"/>
            </w:tcBorders>
            <w:shd w:val="clear" w:color="auto" w:fill="auto"/>
          </w:tcPr>
          <w:p w14:paraId="32C1226C" w14:textId="77777777" w:rsidR="00EE4A26" w:rsidRPr="00D80AD5" w:rsidRDefault="00EE4A26" w:rsidP="004C7314">
            <w:pPr>
              <w:pStyle w:val="a0"/>
              <w:jc w:val="center"/>
              <w:rPr>
                <w:rFonts w:cs="Times New Roman"/>
                <w:sz w:val="16"/>
                <w:szCs w:val="16"/>
              </w:rPr>
            </w:pPr>
            <w:r w:rsidRPr="00D80AD5">
              <w:rPr>
                <w:rFonts w:cs="Times New Roman"/>
                <w:sz w:val="16"/>
                <w:szCs w:val="16"/>
              </w:rPr>
              <w:t>(подпись)</w:t>
            </w:r>
          </w:p>
        </w:tc>
        <w:tc>
          <w:tcPr>
            <w:tcW w:w="282" w:type="dxa"/>
            <w:shd w:val="clear" w:color="auto" w:fill="auto"/>
          </w:tcPr>
          <w:p w14:paraId="365253A4" w14:textId="77777777" w:rsidR="00EE4A26" w:rsidRPr="00D80AD5" w:rsidRDefault="00EE4A26" w:rsidP="004C7314">
            <w:pPr>
              <w:pStyle w:val="a0"/>
              <w:jc w:val="center"/>
              <w:rPr>
                <w:rFonts w:cs="Times New Roman"/>
                <w:sz w:val="16"/>
                <w:szCs w:val="16"/>
              </w:rPr>
            </w:pPr>
          </w:p>
        </w:tc>
        <w:tc>
          <w:tcPr>
            <w:tcW w:w="5642" w:type="dxa"/>
            <w:gridSpan w:val="2"/>
            <w:shd w:val="clear" w:color="auto" w:fill="auto"/>
          </w:tcPr>
          <w:p w14:paraId="0F5F7C38" w14:textId="77777777" w:rsidR="00EE4A26" w:rsidRPr="00D80AD5" w:rsidRDefault="00EE4A26" w:rsidP="004C7314">
            <w:pPr>
              <w:pStyle w:val="a0"/>
              <w:jc w:val="center"/>
              <w:rPr>
                <w:rFonts w:cs="Times New Roman"/>
                <w:sz w:val="16"/>
                <w:szCs w:val="16"/>
              </w:rPr>
            </w:pPr>
            <w:r w:rsidRPr="00D80AD5">
              <w:rPr>
                <w:rFonts w:cs="Times New Roman"/>
                <w:sz w:val="16"/>
                <w:szCs w:val="16"/>
              </w:rPr>
              <w:t>(Ф.И.О.)</w:t>
            </w:r>
          </w:p>
        </w:tc>
      </w:tr>
      <w:tr w:rsidR="00EE4A26" w:rsidRPr="00D80AD5" w14:paraId="7C8A8548" w14:textId="77777777" w:rsidTr="004C7314">
        <w:tc>
          <w:tcPr>
            <w:tcW w:w="3430" w:type="dxa"/>
            <w:shd w:val="clear" w:color="auto" w:fill="auto"/>
          </w:tcPr>
          <w:p w14:paraId="28707934" w14:textId="77777777" w:rsidR="00EE4A26" w:rsidRPr="00D80AD5" w:rsidRDefault="00EE4A26" w:rsidP="004C7314">
            <w:pPr>
              <w:pStyle w:val="a0"/>
              <w:jc w:val="center"/>
              <w:rPr>
                <w:rFonts w:cs="Times New Roman"/>
                <w:sz w:val="16"/>
                <w:szCs w:val="16"/>
              </w:rPr>
            </w:pPr>
          </w:p>
        </w:tc>
        <w:tc>
          <w:tcPr>
            <w:tcW w:w="282" w:type="dxa"/>
            <w:shd w:val="clear" w:color="auto" w:fill="auto"/>
          </w:tcPr>
          <w:p w14:paraId="7DE68831" w14:textId="77777777" w:rsidR="00EE4A26" w:rsidRPr="00D80AD5" w:rsidRDefault="00EE4A26" w:rsidP="004C7314">
            <w:pPr>
              <w:pStyle w:val="a0"/>
              <w:jc w:val="center"/>
              <w:rPr>
                <w:rFonts w:cs="Times New Roman"/>
                <w:sz w:val="16"/>
                <w:szCs w:val="16"/>
              </w:rPr>
            </w:pPr>
          </w:p>
        </w:tc>
        <w:tc>
          <w:tcPr>
            <w:tcW w:w="5642" w:type="dxa"/>
            <w:gridSpan w:val="2"/>
            <w:shd w:val="clear" w:color="auto" w:fill="auto"/>
          </w:tcPr>
          <w:p w14:paraId="1003CADF" w14:textId="77777777" w:rsidR="00EE4A26" w:rsidRPr="00D80AD5" w:rsidRDefault="00EE4A26" w:rsidP="004C7314">
            <w:pPr>
              <w:pStyle w:val="a0"/>
              <w:jc w:val="center"/>
              <w:rPr>
                <w:rFonts w:cs="Times New Roman"/>
                <w:sz w:val="16"/>
                <w:szCs w:val="16"/>
              </w:rPr>
            </w:pPr>
          </w:p>
        </w:tc>
      </w:tr>
      <w:tr w:rsidR="00EE4A26" w:rsidRPr="00D80AD5" w14:paraId="12100F26" w14:textId="77777777" w:rsidTr="004C7314">
        <w:tc>
          <w:tcPr>
            <w:tcW w:w="3430" w:type="dxa"/>
            <w:shd w:val="clear" w:color="auto" w:fill="auto"/>
          </w:tcPr>
          <w:p w14:paraId="692804CE" w14:textId="77777777" w:rsidR="00EE4A26" w:rsidRPr="00D80AD5" w:rsidRDefault="00EE4A26" w:rsidP="004C7314">
            <w:pPr>
              <w:pStyle w:val="a0"/>
              <w:jc w:val="center"/>
              <w:rPr>
                <w:rFonts w:cs="Times New Roman"/>
                <w:sz w:val="16"/>
                <w:szCs w:val="16"/>
              </w:rPr>
            </w:pPr>
          </w:p>
        </w:tc>
        <w:tc>
          <w:tcPr>
            <w:tcW w:w="282" w:type="dxa"/>
            <w:shd w:val="clear" w:color="auto" w:fill="auto"/>
          </w:tcPr>
          <w:p w14:paraId="3F4D312C" w14:textId="77777777" w:rsidR="00EE4A26" w:rsidRPr="00D80AD5" w:rsidRDefault="00EE4A26" w:rsidP="004C7314">
            <w:pPr>
              <w:pStyle w:val="a0"/>
              <w:jc w:val="center"/>
              <w:rPr>
                <w:rFonts w:cs="Times New Roman"/>
                <w:sz w:val="16"/>
                <w:szCs w:val="16"/>
              </w:rPr>
            </w:pPr>
          </w:p>
        </w:tc>
        <w:tc>
          <w:tcPr>
            <w:tcW w:w="2819" w:type="dxa"/>
            <w:tcBorders>
              <w:bottom w:val="single" w:sz="4" w:space="0" w:color="auto"/>
            </w:tcBorders>
            <w:shd w:val="clear" w:color="auto" w:fill="auto"/>
          </w:tcPr>
          <w:p w14:paraId="0F6432C3" w14:textId="77777777" w:rsidR="00EE4A26" w:rsidRPr="00D80AD5" w:rsidRDefault="00EE4A26" w:rsidP="004C7314">
            <w:pPr>
              <w:pStyle w:val="a0"/>
              <w:jc w:val="center"/>
              <w:rPr>
                <w:rFonts w:cs="Times New Roman"/>
                <w:sz w:val="16"/>
                <w:szCs w:val="16"/>
              </w:rPr>
            </w:pPr>
          </w:p>
        </w:tc>
        <w:tc>
          <w:tcPr>
            <w:tcW w:w="2823" w:type="dxa"/>
            <w:shd w:val="clear" w:color="auto" w:fill="auto"/>
          </w:tcPr>
          <w:p w14:paraId="11FC2B26" w14:textId="77777777" w:rsidR="00EE4A26" w:rsidRPr="00D80AD5" w:rsidRDefault="00EE4A26" w:rsidP="004C7314">
            <w:pPr>
              <w:pStyle w:val="a0"/>
              <w:rPr>
                <w:rFonts w:cs="Times New Roman"/>
                <w:sz w:val="16"/>
                <w:szCs w:val="16"/>
              </w:rPr>
            </w:pPr>
            <w:r w:rsidRPr="00D80AD5">
              <w:rPr>
                <w:rFonts w:cs="Times New Roman"/>
                <w:sz w:val="26"/>
                <w:szCs w:val="26"/>
              </w:rPr>
              <w:t>202</w:t>
            </w:r>
            <w:r w:rsidR="003973FB">
              <w:rPr>
                <w:rFonts w:cs="Times New Roman"/>
                <w:sz w:val="26"/>
                <w:szCs w:val="26"/>
              </w:rPr>
              <w:t>5</w:t>
            </w:r>
            <w:r w:rsidRPr="00D80AD5">
              <w:rPr>
                <w:rFonts w:cs="Times New Roman"/>
                <w:sz w:val="26"/>
                <w:szCs w:val="26"/>
              </w:rPr>
              <w:t xml:space="preserve"> г.</w:t>
            </w:r>
          </w:p>
        </w:tc>
      </w:tr>
      <w:tr w:rsidR="00EE4A26" w:rsidRPr="00D80AD5" w14:paraId="4306C9C0" w14:textId="77777777" w:rsidTr="004C7314">
        <w:tc>
          <w:tcPr>
            <w:tcW w:w="3430" w:type="dxa"/>
            <w:shd w:val="clear" w:color="auto" w:fill="auto"/>
          </w:tcPr>
          <w:p w14:paraId="0D21DD14" w14:textId="77777777" w:rsidR="00EE4A26" w:rsidRPr="00D80AD5" w:rsidRDefault="00EE4A26" w:rsidP="004C7314">
            <w:pPr>
              <w:pStyle w:val="a0"/>
              <w:jc w:val="center"/>
              <w:rPr>
                <w:rFonts w:cs="Times New Roman"/>
                <w:sz w:val="16"/>
                <w:szCs w:val="16"/>
              </w:rPr>
            </w:pPr>
          </w:p>
        </w:tc>
        <w:tc>
          <w:tcPr>
            <w:tcW w:w="282" w:type="dxa"/>
            <w:shd w:val="clear" w:color="auto" w:fill="auto"/>
          </w:tcPr>
          <w:p w14:paraId="672B0B8D" w14:textId="77777777" w:rsidR="00EE4A26" w:rsidRPr="00D80AD5" w:rsidRDefault="00EE4A26" w:rsidP="004C7314">
            <w:pPr>
              <w:pStyle w:val="a0"/>
              <w:jc w:val="center"/>
              <w:rPr>
                <w:rFonts w:cs="Times New Roman"/>
                <w:sz w:val="16"/>
                <w:szCs w:val="16"/>
              </w:rPr>
            </w:pPr>
          </w:p>
        </w:tc>
        <w:tc>
          <w:tcPr>
            <w:tcW w:w="2819" w:type="dxa"/>
            <w:tcBorders>
              <w:top w:val="single" w:sz="4" w:space="0" w:color="auto"/>
            </w:tcBorders>
            <w:shd w:val="clear" w:color="auto" w:fill="auto"/>
          </w:tcPr>
          <w:p w14:paraId="7966FE68" w14:textId="77777777" w:rsidR="00EE4A26" w:rsidRPr="00D80AD5" w:rsidRDefault="00EE4A26" w:rsidP="004C7314">
            <w:pPr>
              <w:pStyle w:val="a0"/>
              <w:jc w:val="center"/>
              <w:rPr>
                <w:rFonts w:cs="Times New Roman"/>
                <w:sz w:val="16"/>
                <w:szCs w:val="16"/>
              </w:rPr>
            </w:pPr>
            <w:r w:rsidRPr="00D80AD5">
              <w:rPr>
                <w:rFonts w:cs="Times New Roman"/>
                <w:sz w:val="16"/>
                <w:szCs w:val="16"/>
              </w:rPr>
              <w:t>(дата, М.П.)</w:t>
            </w:r>
          </w:p>
          <w:p w14:paraId="7F3AC1FB" w14:textId="77777777" w:rsidR="00EE4A26" w:rsidRPr="00D80AD5" w:rsidRDefault="00EE4A26" w:rsidP="004C7314">
            <w:pPr>
              <w:pStyle w:val="a0"/>
              <w:jc w:val="center"/>
              <w:rPr>
                <w:rFonts w:cs="Times New Roman"/>
                <w:sz w:val="16"/>
                <w:szCs w:val="16"/>
              </w:rPr>
            </w:pPr>
          </w:p>
        </w:tc>
        <w:tc>
          <w:tcPr>
            <w:tcW w:w="2823" w:type="dxa"/>
            <w:shd w:val="clear" w:color="auto" w:fill="auto"/>
          </w:tcPr>
          <w:p w14:paraId="0C30B119" w14:textId="77777777" w:rsidR="00EE4A26" w:rsidRPr="00D80AD5" w:rsidRDefault="00EE4A26" w:rsidP="004C7314">
            <w:pPr>
              <w:pStyle w:val="a0"/>
              <w:jc w:val="center"/>
              <w:rPr>
                <w:rFonts w:cs="Times New Roman"/>
                <w:sz w:val="26"/>
                <w:szCs w:val="26"/>
              </w:rPr>
            </w:pPr>
          </w:p>
        </w:tc>
      </w:tr>
    </w:tbl>
    <w:p w14:paraId="76769108" w14:textId="77777777" w:rsidR="005B4C2C" w:rsidRDefault="005B4C2C" w:rsidP="00B4367D">
      <w:pPr>
        <w:rPr>
          <w:rFonts w:cs="Times New Roman"/>
          <w:sz w:val="26"/>
          <w:szCs w:val="26"/>
        </w:rPr>
      </w:pPr>
    </w:p>
    <w:p w14:paraId="3DA6C848" w14:textId="77777777" w:rsidR="005B4C2C" w:rsidRDefault="005B4C2C" w:rsidP="00B4367D">
      <w:pPr>
        <w:rPr>
          <w:rFonts w:cs="Times New Roman"/>
          <w:sz w:val="26"/>
          <w:szCs w:val="26"/>
        </w:rPr>
      </w:pPr>
    </w:p>
    <w:p w14:paraId="425E4D0B" w14:textId="77777777" w:rsidR="005B4C2C" w:rsidRPr="00B4367D" w:rsidRDefault="005B4C2C" w:rsidP="00B4367D">
      <w:pPr>
        <w:rPr>
          <w:rFonts w:cs="Times New Roman"/>
          <w:sz w:val="26"/>
          <w:szCs w:val="26"/>
        </w:rPr>
        <w:sectPr w:rsidR="005B4C2C" w:rsidRPr="00B4367D" w:rsidSect="00C3213D">
          <w:headerReference w:type="default" r:id="rId32"/>
          <w:pgSz w:w="11906" w:h="16838"/>
          <w:pgMar w:top="1134" w:right="850" w:bottom="1134" w:left="1701" w:header="709" w:footer="709" w:gutter="0"/>
          <w:cols w:space="708"/>
          <w:titlePg/>
          <w:docGrid w:linePitch="360"/>
        </w:sectPr>
      </w:pPr>
    </w:p>
    <w:p w14:paraId="36BE8580" w14:textId="77777777" w:rsidR="00F43E2E" w:rsidRDefault="00A13EF4" w:rsidP="005670C5">
      <w:pPr>
        <w:pStyle w:val="1"/>
        <w:ind w:left="10206" w:firstLine="0"/>
      </w:pPr>
      <w:r w:rsidRPr="00E30228">
        <w:lastRenderedPageBreak/>
        <w:t>Приложение 2</w:t>
      </w:r>
    </w:p>
    <w:p w14:paraId="4614458F" w14:textId="77777777" w:rsidR="00A13EF4" w:rsidRPr="00AE5877" w:rsidRDefault="00A13EF4" w:rsidP="005670C5">
      <w:pPr>
        <w:pStyle w:val="1"/>
        <w:ind w:left="10206" w:firstLine="0"/>
      </w:pPr>
      <w:r w:rsidRPr="00AE5877">
        <w:t>к конкурсной документации</w:t>
      </w:r>
    </w:p>
    <w:tbl>
      <w:tblPr>
        <w:tblW w:w="0" w:type="auto"/>
        <w:jc w:val="right"/>
        <w:tblLook w:val="01E0" w:firstRow="1" w:lastRow="1" w:firstColumn="1" w:lastColumn="1" w:noHBand="0" w:noVBand="0"/>
      </w:tblPr>
      <w:tblGrid>
        <w:gridCol w:w="4536"/>
      </w:tblGrid>
      <w:tr w:rsidR="00A13EF4" w:rsidRPr="00AE5877" w14:paraId="376BBEA6" w14:textId="77777777" w:rsidTr="007A0FD7">
        <w:trPr>
          <w:jc w:val="right"/>
        </w:trPr>
        <w:tc>
          <w:tcPr>
            <w:tcW w:w="4536" w:type="dxa"/>
          </w:tcPr>
          <w:p w14:paraId="12BD526C" w14:textId="77777777" w:rsidR="00A13EF4" w:rsidRPr="00AE5877" w:rsidRDefault="00A13EF4" w:rsidP="000E781A">
            <w:pPr>
              <w:rPr>
                <w:rFonts w:cs="Times New Roman"/>
                <w:sz w:val="26"/>
                <w:szCs w:val="26"/>
              </w:rPr>
            </w:pPr>
          </w:p>
          <w:p w14:paraId="040FBA0D" w14:textId="77777777" w:rsidR="00A13EF4" w:rsidRPr="00AE5877" w:rsidRDefault="00A13EF4" w:rsidP="000E781A">
            <w:pPr>
              <w:rPr>
                <w:rFonts w:cs="Times New Roman"/>
                <w:sz w:val="26"/>
                <w:szCs w:val="26"/>
              </w:rPr>
            </w:pPr>
            <w:r w:rsidRPr="00AE5877">
              <w:rPr>
                <w:rFonts w:cs="Times New Roman"/>
                <w:sz w:val="26"/>
                <w:szCs w:val="26"/>
              </w:rPr>
              <w:t>УТВЕРЖДАЮ:</w:t>
            </w:r>
          </w:p>
          <w:p w14:paraId="6A613CC4" w14:textId="77777777" w:rsidR="00A13EF4" w:rsidRDefault="00A13EF4" w:rsidP="000E781A">
            <w:pPr>
              <w:rPr>
                <w:rFonts w:cs="Times New Roman"/>
                <w:sz w:val="26"/>
                <w:szCs w:val="26"/>
              </w:rPr>
            </w:pPr>
            <w:r>
              <w:rPr>
                <w:rFonts w:cs="Times New Roman"/>
                <w:sz w:val="26"/>
                <w:szCs w:val="26"/>
              </w:rPr>
              <w:t>Заместитель Главы Администрации</w:t>
            </w:r>
          </w:p>
          <w:p w14:paraId="2F652650" w14:textId="77777777" w:rsidR="00A13EF4" w:rsidRDefault="00A13EF4" w:rsidP="000E781A">
            <w:pPr>
              <w:rPr>
                <w:rFonts w:cs="Times New Roman"/>
                <w:sz w:val="26"/>
                <w:szCs w:val="26"/>
              </w:rPr>
            </w:pPr>
            <w:r w:rsidRPr="00AE5877">
              <w:rPr>
                <w:rFonts w:cs="Times New Roman"/>
                <w:sz w:val="26"/>
                <w:szCs w:val="26"/>
              </w:rPr>
              <w:t>города Рубцовска</w:t>
            </w:r>
          </w:p>
          <w:p w14:paraId="567B8F3F" w14:textId="77777777" w:rsidR="00A13EF4" w:rsidRDefault="00F86C36" w:rsidP="000E781A">
            <w:pPr>
              <w:rPr>
                <w:rFonts w:cs="Times New Roman"/>
                <w:sz w:val="26"/>
                <w:szCs w:val="26"/>
              </w:rPr>
            </w:pPr>
            <w:r>
              <w:rPr>
                <w:rFonts w:cs="Times New Roman"/>
                <w:sz w:val="26"/>
                <w:szCs w:val="26"/>
              </w:rPr>
              <w:t>____________</w:t>
            </w:r>
            <w:r w:rsidR="00A13EF4">
              <w:rPr>
                <w:rFonts w:cs="Times New Roman"/>
                <w:sz w:val="26"/>
                <w:szCs w:val="26"/>
              </w:rPr>
              <w:t>О.Г. Обухович</w:t>
            </w:r>
            <w:r w:rsidR="00A13EF4" w:rsidRPr="00AE5877">
              <w:rPr>
                <w:rFonts w:cs="Times New Roman"/>
                <w:sz w:val="26"/>
                <w:szCs w:val="26"/>
              </w:rPr>
              <w:t xml:space="preserve"> </w:t>
            </w:r>
          </w:p>
          <w:p w14:paraId="5D3348F7" w14:textId="77777777" w:rsidR="00A13EF4" w:rsidRPr="00AE5877" w:rsidRDefault="00A13EF4" w:rsidP="007A0FD7">
            <w:pPr>
              <w:ind w:right="-172"/>
              <w:rPr>
                <w:rFonts w:cs="Times New Roman"/>
                <w:sz w:val="26"/>
                <w:szCs w:val="26"/>
              </w:rPr>
            </w:pPr>
            <w:r w:rsidRPr="00AE5877">
              <w:rPr>
                <w:rFonts w:cs="Times New Roman"/>
                <w:sz w:val="26"/>
                <w:szCs w:val="26"/>
              </w:rPr>
              <w:t>658200, г. Рубцовск, пр</w:t>
            </w:r>
            <w:r w:rsidR="007A0FD7">
              <w:rPr>
                <w:rFonts w:cs="Times New Roman"/>
                <w:sz w:val="26"/>
                <w:szCs w:val="26"/>
              </w:rPr>
              <w:t>-кт</w:t>
            </w:r>
            <w:r w:rsidRPr="00AE5877">
              <w:rPr>
                <w:rFonts w:cs="Times New Roman"/>
                <w:sz w:val="26"/>
                <w:szCs w:val="26"/>
              </w:rPr>
              <w:t xml:space="preserve"> Ленина, </w:t>
            </w:r>
            <w:r w:rsidR="007A0FD7">
              <w:rPr>
                <w:rFonts w:cs="Times New Roman"/>
                <w:sz w:val="26"/>
                <w:szCs w:val="26"/>
              </w:rPr>
              <w:t>1</w:t>
            </w:r>
            <w:r w:rsidRPr="00AE5877">
              <w:rPr>
                <w:rFonts w:cs="Times New Roman"/>
                <w:sz w:val="26"/>
                <w:szCs w:val="26"/>
              </w:rPr>
              <w:t>30</w:t>
            </w:r>
          </w:p>
          <w:p w14:paraId="138306D9" w14:textId="77777777" w:rsidR="00A13EF4" w:rsidRDefault="00A13EF4" w:rsidP="000E781A">
            <w:pPr>
              <w:rPr>
                <w:rFonts w:cs="Times New Roman"/>
                <w:sz w:val="26"/>
                <w:szCs w:val="26"/>
              </w:rPr>
            </w:pPr>
            <w:r>
              <w:rPr>
                <w:rFonts w:cs="Times New Roman"/>
                <w:sz w:val="26"/>
                <w:szCs w:val="26"/>
              </w:rPr>
              <w:t>тел.: (8385-57)</w:t>
            </w:r>
            <w:r w:rsidR="00AC6305">
              <w:rPr>
                <w:rFonts w:cs="Times New Roman"/>
                <w:sz w:val="26"/>
                <w:szCs w:val="26"/>
              </w:rPr>
              <w:t>9-64-33</w:t>
            </w:r>
            <w:r w:rsidRPr="00AE5877">
              <w:rPr>
                <w:rFonts w:cs="Times New Roman"/>
                <w:sz w:val="26"/>
                <w:szCs w:val="26"/>
              </w:rPr>
              <w:t xml:space="preserve"> </w:t>
            </w:r>
          </w:p>
          <w:p w14:paraId="24AA6184" w14:textId="77777777" w:rsidR="00A13EF4" w:rsidRPr="00430B90" w:rsidRDefault="00A13EF4" w:rsidP="000E781A">
            <w:pPr>
              <w:rPr>
                <w:rFonts w:cs="Times New Roman"/>
                <w:sz w:val="26"/>
                <w:szCs w:val="26"/>
              </w:rPr>
            </w:pPr>
            <w:hyperlink r:id="rId33" w:history="1">
              <w:r w:rsidRPr="00430B90">
                <w:rPr>
                  <w:rStyle w:val="a8"/>
                  <w:color w:val="auto"/>
                  <w:sz w:val="26"/>
                  <w:szCs w:val="26"/>
                  <w:u w:val="none"/>
                </w:rPr>
                <w:t>obuhovich@rubtsovsk.org</w:t>
              </w:r>
            </w:hyperlink>
            <w:r w:rsidRPr="00430B90">
              <w:rPr>
                <w:rFonts w:cs="Times New Roman"/>
                <w:sz w:val="26"/>
                <w:szCs w:val="26"/>
              </w:rPr>
              <w:t xml:space="preserve"> </w:t>
            </w:r>
          </w:p>
        </w:tc>
      </w:tr>
    </w:tbl>
    <w:p w14:paraId="3B7DBAE6" w14:textId="77777777" w:rsidR="00A13EF4" w:rsidRDefault="00A13EF4" w:rsidP="00F86C36">
      <w:pPr>
        <w:ind w:left="10206"/>
        <w:rPr>
          <w:rFonts w:cs="Times New Roman"/>
          <w:sz w:val="26"/>
          <w:szCs w:val="26"/>
        </w:rPr>
      </w:pPr>
      <w:r w:rsidRPr="00AE5877">
        <w:rPr>
          <w:rFonts w:cs="Times New Roman"/>
          <w:sz w:val="26"/>
          <w:szCs w:val="26"/>
        </w:rPr>
        <w:t xml:space="preserve"> «_______» ___________</w:t>
      </w:r>
      <w:proofErr w:type="gramStart"/>
      <w:r w:rsidRPr="00AE5877">
        <w:rPr>
          <w:rFonts w:cs="Times New Roman"/>
          <w:sz w:val="26"/>
          <w:szCs w:val="26"/>
        </w:rPr>
        <w:t xml:space="preserve">_  </w:t>
      </w:r>
      <w:r w:rsidR="003973FB">
        <w:rPr>
          <w:rFonts w:cs="Times New Roman"/>
          <w:sz w:val="26"/>
          <w:szCs w:val="26"/>
        </w:rPr>
        <w:t>2025</w:t>
      </w:r>
      <w:proofErr w:type="gramEnd"/>
      <w:r w:rsidRPr="00AE5877">
        <w:rPr>
          <w:rFonts w:cs="Times New Roman"/>
          <w:sz w:val="26"/>
          <w:szCs w:val="26"/>
        </w:rPr>
        <w:t xml:space="preserve"> г</w:t>
      </w:r>
      <w:r w:rsidR="00F11034">
        <w:rPr>
          <w:rFonts w:cs="Times New Roman"/>
          <w:sz w:val="26"/>
          <w:szCs w:val="26"/>
        </w:rPr>
        <w:t>.</w:t>
      </w:r>
    </w:p>
    <w:p w14:paraId="6177E62A" w14:textId="77777777" w:rsidR="0055006D" w:rsidRPr="00AE5877" w:rsidRDefault="0055006D" w:rsidP="00F86C36">
      <w:pPr>
        <w:ind w:left="10206"/>
        <w:rPr>
          <w:rFonts w:cs="Times New Roman"/>
          <w:sz w:val="26"/>
          <w:szCs w:val="26"/>
        </w:rPr>
      </w:pPr>
    </w:p>
    <w:p w14:paraId="4FC5C694" w14:textId="77777777" w:rsidR="00BA287D" w:rsidRPr="00AE5877" w:rsidRDefault="0055006D" w:rsidP="0055006D">
      <w:pPr>
        <w:spacing w:after="240"/>
        <w:jc w:val="center"/>
        <w:rPr>
          <w:rFonts w:cs="Times New Roman"/>
          <w:sz w:val="26"/>
          <w:szCs w:val="26"/>
        </w:rPr>
      </w:pPr>
      <w:r w:rsidRPr="00A8630C">
        <w:rPr>
          <w:rFonts w:cs="Times New Roman"/>
          <w:bCs/>
          <w:color w:val="000000"/>
          <w:sz w:val="20"/>
          <w:szCs w:val="20"/>
          <w:lang w:eastAsia="ru-RU"/>
        </w:rPr>
        <w:t>РАСЧЕТ ЭКОНОМИЧЕСКИ ОБОСНОВАННОЙ СТОИМОСТИ УСЛУГ И РАБОТ ПО УПРАВЛЕНИЮ МНОГОКВАРТИРНЫМ ДОМОМ, ЗА СОДЕРЖАНИЕ ОБЩЕГО ИМУЩЕСТВА В МНОГОКВАРТИРНОМ ДОМЕ</w:t>
      </w:r>
    </w:p>
    <w:tbl>
      <w:tblPr>
        <w:tblW w:w="14970" w:type="dxa"/>
        <w:jc w:val="center"/>
        <w:tblLayout w:type="fixed"/>
        <w:tblLook w:val="0000" w:firstRow="0" w:lastRow="0" w:firstColumn="0" w:lastColumn="0" w:noHBand="0" w:noVBand="0"/>
      </w:tblPr>
      <w:tblGrid>
        <w:gridCol w:w="795"/>
        <w:gridCol w:w="3173"/>
        <w:gridCol w:w="992"/>
        <w:gridCol w:w="1134"/>
        <w:gridCol w:w="1135"/>
        <w:gridCol w:w="1134"/>
        <w:gridCol w:w="1276"/>
        <w:gridCol w:w="1134"/>
        <w:gridCol w:w="1276"/>
        <w:gridCol w:w="1334"/>
        <w:gridCol w:w="1587"/>
      </w:tblGrid>
      <w:tr w:rsidR="00242473" w:rsidRPr="00586FA8" w14:paraId="14024E0D" w14:textId="77777777" w:rsidTr="00586FA8">
        <w:trPr>
          <w:trHeight w:val="239"/>
          <w:tblHeader/>
          <w:jc w:val="center"/>
        </w:trPr>
        <w:tc>
          <w:tcPr>
            <w:tcW w:w="795" w:type="dxa"/>
            <w:vMerge w:val="restart"/>
            <w:tcBorders>
              <w:top w:val="single" w:sz="4" w:space="0" w:color="auto"/>
              <w:left w:val="single" w:sz="4" w:space="0" w:color="auto"/>
              <w:right w:val="single" w:sz="4" w:space="0" w:color="auto"/>
            </w:tcBorders>
            <w:shd w:val="clear" w:color="auto" w:fill="auto"/>
          </w:tcPr>
          <w:p w14:paraId="715FF620" w14:textId="77777777" w:rsidR="00242473" w:rsidRPr="00586FA8" w:rsidRDefault="00242473" w:rsidP="002A0BDB">
            <w:pPr>
              <w:suppressAutoHyphens w:val="0"/>
              <w:jc w:val="center"/>
              <w:rPr>
                <w:rFonts w:cs="Times New Roman"/>
                <w:bCs/>
                <w:color w:val="000000"/>
                <w:sz w:val="20"/>
                <w:szCs w:val="20"/>
                <w:lang w:eastAsia="ru-RU"/>
              </w:rPr>
            </w:pPr>
            <w:r w:rsidRPr="00586FA8">
              <w:rPr>
                <w:rFonts w:cs="Times New Roman"/>
                <w:bCs/>
                <w:color w:val="000000"/>
                <w:sz w:val="20"/>
                <w:szCs w:val="20"/>
                <w:lang w:eastAsia="ru-RU"/>
              </w:rPr>
              <w:t>№ п/п</w:t>
            </w:r>
          </w:p>
        </w:tc>
        <w:tc>
          <w:tcPr>
            <w:tcW w:w="3173" w:type="dxa"/>
            <w:vMerge w:val="restart"/>
            <w:tcBorders>
              <w:top w:val="single" w:sz="4" w:space="0" w:color="auto"/>
              <w:left w:val="nil"/>
              <w:right w:val="single" w:sz="4" w:space="0" w:color="auto"/>
            </w:tcBorders>
            <w:shd w:val="clear" w:color="auto" w:fill="auto"/>
          </w:tcPr>
          <w:p w14:paraId="09722C14" w14:textId="77777777" w:rsidR="00242473" w:rsidRPr="00586FA8" w:rsidRDefault="00242473" w:rsidP="002A0BDB">
            <w:pPr>
              <w:suppressAutoHyphens w:val="0"/>
              <w:jc w:val="center"/>
              <w:rPr>
                <w:rFonts w:cs="Times New Roman"/>
                <w:bCs/>
                <w:sz w:val="20"/>
                <w:szCs w:val="20"/>
                <w:lang w:eastAsia="ru-RU"/>
              </w:rPr>
            </w:pPr>
            <w:r w:rsidRPr="00586FA8">
              <w:rPr>
                <w:rFonts w:cs="Times New Roman"/>
                <w:bCs/>
                <w:sz w:val="20"/>
                <w:szCs w:val="20"/>
                <w:lang w:eastAsia="ru-RU"/>
              </w:rPr>
              <w:t>Наименование работ</w:t>
            </w:r>
          </w:p>
        </w:tc>
        <w:tc>
          <w:tcPr>
            <w:tcW w:w="992" w:type="dxa"/>
            <w:vMerge w:val="restart"/>
            <w:tcBorders>
              <w:top w:val="single" w:sz="4" w:space="0" w:color="auto"/>
              <w:left w:val="nil"/>
              <w:right w:val="single" w:sz="4" w:space="0" w:color="auto"/>
            </w:tcBorders>
            <w:shd w:val="clear" w:color="auto" w:fill="auto"/>
          </w:tcPr>
          <w:p w14:paraId="7C11B7E1" w14:textId="77777777" w:rsidR="00242473" w:rsidRPr="00586FA8" w:rsidRDefault="00242473" w:rsidP="002A0BDB">
            <w:pPr>
              <w:suppressAutoHyphens w:val="0"/>
              <w:jc w:val="center"/>
              <w:rPr>
                <w:rFonts w:cs="Times New Roman"/>
                <w:bCs/>
                <w:sz w:val="20"/>
                <w:szCs w:val="20"/>
                <w:lang w:eastAsia="ru-RU"/>
              </w:rPr>
            </w:pPr>
            <w:r w:rsidRPr="00586FA8">
              <w:rPr>
                <w:rFonts w:cs="Times New Roman"/>
                <w:bCs/>
                <w:sz w:val="20"/>
                <w:szCs w:val="20"/>
                <w:lang w:eastAsia="ru-RU"/>
              </w:rPr>
              <w:t>Периодичность</w:t>
            </w:r>
          </w:p>
        </w:tc>
        <w:tc>
          <w:tcPr>
            <w:tcW w:w="1134" w:type="dxa"/>
            <w:vMerge w:val="restart"/>
            <w:tcBorders>
              <w:top w:val="single" w:sz="4" w:space="0" w:color="auto"/>
              <w:left w:val="nil"/>
              <w:right w:val="single" w:sz="4" w:space="0" w:color="auto"/>
            </w:tcBorders>
            <w:shd w:val="clear" w:color="auto" w:fill="auto"/>
          </w:tcPr>
          <w:p w14:paraId="4EC830EB" w14:textId="77777777" w:rsidR="00242473" w:rsidRPr="00586FA8" w:rsidRDefault="00242473" w:rsidP="002A0BDB">
            <w:pPr>
              <w:suppressAutoHyphens w:val="0"/>
              <w:jc w:val="center"/>
              <w:rPr>
                <w:rFonts w:cs="Times New Roman"/>
                <w:bCs/>
                <w:sz w:val="20"/>
                <w:szCs w:val="20"/>
                <w:lang w:eastAsia="ru-RU"/>
              </w:rPr>
            </w:pPr>
            <w:r w:rsidRPr="00586FA8">
              <w:rPr>
                <w:rFonts w:cs="Times New Roman"/>
                <w:bCs/>
                <w:sz w:val="20"/>
                <w:szCs w:val="20"/>
                <w:lang w:eastAsia="ru-RU"/>
              </w:rPr>
              <w:t>Повторяемость в течение года (раз)</w:t>
            </w:r>
          </w:p>
        </w:tc>
        <w:tc>
          <w:tcPr>
            <w:tcW w:w="8876" w:type="dxa"/>
            <w:gridSpan w:val="7"/>
            <w:tcBorders>
              <w:top w:val="single" w:sz="4" w:space="0" w:color="auto"/>
              <w:left w:val="nil"/>
              <w:bottom w:val="single" w:sz="4" w:space="0" w:color="auto"/>
              <w:right w:val="single" w:sz="4" w:space="0" w:color="auto"/>
            </w:tcBorders>
            <w:shd w:val="clear" w:color="auto" w:fill="auto"/>
          </w:tcPr>
          <w:p w14:paraId="71097CB6" w14:textId="77777777" w:rsidR="00242473" w:rsidRPr="00586FA8" w:rsidRDefault="00242473" w:rsidP="002A0BDB">
            <w:pPr>
              <w:suppressAutoHyphens w:val="0"/>
              <w:jc w:val="center"/>
              <w:rPr>
                <w:rFonts w:cs="Times New Roman"/>
                <w:color w:val="000000"/>
                <w:sz w:val="20"/>
                <w:szCs w:val="20"/>
                <w:lang w:eastAsia="ru-RU"/>
              </w:rPr>
            </w:pPr>
            <w:r w:rsidRPr="00586FA8">
              <w:rPr>
                <w:rFonts w:cs="Times New Roman"/>
                <w:color w:val="000000"/>
                <w:sz w:val="20"/>
                <w:szCs w:val="20"/>
                <w:lang w:eastAsia="ru-RU"/>
              </w:rPr>
              <w:t>Адрес МКД</w:t>
            </w:r>
          </w:p>
        </w:tc>
      </w:tr>
      <w:tr w:rsidR="00242473" w:rsidRPr="00586FA8" w14:paraId="5E4106CA" w14:textId="77777777" w:rsidTr="00586FA8">
        <w:trPr>
          <w:trHeight w:val="720"/>
          <w:tblHeader/>
          <w:jc w:val="center"/>
        </w:trPr>
        <w:tc>
          <w:tcPr>
            <w:tcW w:w="795" w:type="dxa"/>
            <w:vMerge/>
            <w:tcBorders>
              <w:left w:val="single" w:sz="4" w:space="0" w:color="auto"/>
              <w:bottom w:val="single" w:sz="4" w:space="0" w:color="auto"/>
              <w:right w:val="single" w:sz="4" w:space="0" w:color="auto"/>
            </w:tcBorders>
            <w:shd w:val="clear" w:color="auto" w:fill="auto"/>
          </w:tcPr>
          <w:p w14:paraId="37790CFC" w14:textId="77777777" w:rsidR="00242473" w:rsidRPr="00586FA8" w:rsidRDefault="00242473" w:rsidP="00033E2F">
            <w:pPr>
              <w:suppressAutoHyphens w:val="0"/>
              <w:jc w:val="center"/>
              <w:rPr>
                <w:rFonts w:cs="Times New Roman"/>
                <w:bCs/>
                <w:color w:val="000000"/>
                <w:sz w:val="20"/>
                <w:szCs w:val="20"/>
                <w:lang w:eastAsia="ru-RU"/>
              </w:rPr>
            </w:pPr>
          </w:p>
        </w:tc>
        <w:tc>
          <w:tcPr>
            <w:tcW w:w="3173" w:type="dxa"/>
            <w:vMerge/>
            <w:tcBorders>
              <w:left w:val="nil"/>
              <w:bottom w:val="single" w:sz="4" w:space="0" w:color="auto"/>
              <w:right w:val="single" w:sz="4" w:space="0" w:color="auto"/>
            </w:tcBorders>
            <w:shd w:val="clear" w:color="auto" w:fill="auto"/>
          </w:tcPr>
          <w:p w14:paraId="39F3E53B" w14:textId="77777777" w:rsidR="00242473" w:rsidRPr="00586FA8" w:rsidRDefault="00242473" w:rsidP="00CA4C10">
            <w:pPr>
              <w:suppressAutoHyphens w:val="0"/>
              <w:jc w:val="center"/>
              <w:rPr>
                <w:rFonts w:cs="Times New Roman"/>
                <w:bCs/>
                <w:sz w:val="20"/>
                <w:szCs w:val="20"/>
                <w:lang w:eastAsia="ru-RU"/>
              </w:rPr>
            </w:pPr>
          </w:p>
        </w:tc>
        <w:tc>
          <w:tcPr>
            <w:tcW w:w="992" w:type="dxa"/>
            <w:vMerge/>
            <w:tcBorders>
              <w:left w:val="nil"/>
              <w:bottom w:val="single" w:sz="4" w:space="0" w:color="auto"/>
              <w:right w:val="single" w:sz="4" w:space="0" w:color="auto"/>
            </w:tcBorders>
            <w:shd w:val="clear" w:color="auto" w:fill="auto"/>
          </w:tcPr>
          <w:p w14:paraId="5CADDF6D" w14:textId="77777777" w:rsidR="00242473" w:rsidRPr="00586FA8" w:rsidRDefault="00242473" w:rsidP="00CA4C10">
            <w:pPr>
              <w:suppressAutoHyphens w:val="0"/>
              <w:jc w:val="center"/>
              <w:rPr>
                <w:rFonts w:cs="Times New Roman"/>
                <w:bCs/>
                <w:sz w:val="20"/>
                <w:szCs w:val="20"/>
                <w:lang w:eastAsia="ru-RU"/>
              </w:rPr>
            </w:pPr>
          </w:p>
        </w:tc>
        <w:tc>
          <w:tcPr>
            <w:tcW w:w="1134" w:type="dxa"/>
            <w:vMerge/>
            <w:tcBorders>
              <w:left w:val="nil"/>
              <w:bottom w:val="single" w:sz="4" w:space="0" w:color="auto"/>
              <w:right w:val="single" w:sz="4" w:space="0" w:color="auto"/>
            </w:tcBorders>
            <w:shd w:val="clear" w:color="auto" w:fill="auto"/>
          </w:tcPr>
          <w:p w14:paraId="15612E05" w14:textId="77777777" w:rsidR="00242473" w:rsidRPr="00586FA8" w:rsidRDefault="00242473" w:rsidP="00CA4C10">
            <w:pPr>
              <w:suppressAutoHyphens w:val="0"/>
              <w:jc w:val="center"/>
              <w:rPr>
                <w:rFonts w:cs="Times New Roman"/>
                <w:sz w:val="20"/>
                <w:szCs w:val="20"/>
                <w:lang w:eastAsia="ru-RU"/>
              </w:rPr>
            </w:pPr>
          </w:p>
        </w:tc>
        <w:tc>
          <w:tcPr>
            <w:tcW w:w="1135" w:type="dxa"/>
            <w:tcBorders>
              <w:top w:val="nil"/>
              <w:left w:val="nil"/>
              <w:bottom w:val="single" w:sz="4" w:space="0" w:color="auto"/>
              <w:right w:val="single" w:sz="4" w:space="0" w:color="auto"/>
            </w:tcBorders>
            <w:shd w:val="clear" w:color="auto" w:fill="auto"/>
          </w:tcPr>
          <w:p w14:paraId="4C2F2BFD" w14:textId="77777777" w:rsidR="00242473" w:rsidRPr="00586FA8" w:rsidRDefault="00242473" w:rsidP="00CA4C10">
            <w:pPr>
              <w:jc w:val="center"/>
              <w:rPr>
                <w:rFonts w:cs="Times New Roman"/>
                <w:sz w:val="20"/>
                <w:szCs w:val="20"/>
              </w:rPr>
            </w:pPr>
            <w:r w:rsidRPr="00586FA8">
              <w:rPr>
                <w:rFonts w:cs="Times New Roman"/>
                <w:sz w:val="20"/>
                <w:szCs w:val="20"/>
              </w:rPr>
              <w:t>ул. Харьковская, 17</w:t>
            </w:r>
          </w:p>
        </w:tc>
        <w:tc>
          <w:tcPr>
            <w:tcW w:w="1134" w:type="dxa"/>
            <w:tcBorders>
              <w:top w:val="nil"/>
              <w:left w:val="nil"/>
              <w:bottom w:val="single" w:sz="4" w:space="0" w:color="auto"/>
              <w:right w:val="single" w:sz="4" w:space="0" w:color="auto"/>
            </w:tcBorders>
            <w:shd w:val="clear" w:color="auto" w:fill="auto"/>
          </w:tcPr>
          <w:p w14:paraId="48B76F43" w14:textId="77777777" w:rsidR="00242473" w:rsidRPr="00586FA8" w:rsidRDefault="00242473" w:rsidP="00CA4C10">
            <w:pPr>
              <w:jc w:val="center"/>
              <w:rPr>
                <w:rFonts w:cs="Times New Roman"/>
                <w:sz w:val="20"/>
                <w:szCs w:val="20"/>
              </w:rPr>
            </w:pPr>
            <w:r w:rsidRPr="00586FA8">
              <w:rPr>
                <w:rFonts w:cs="Times New Roman"/>
                <w:sz w:val="20"/>
                <w:szCs w:val="20"/>
              </w:rPr>
              <w:t>ул. Комсомольская, 114</w:t>
            </w:r>
          </w:p>
        </w:tc>
        <w:tc>
          <w:tcPr>
            <w:tcW w:w="1276" w:type="dxa"/>
            <w:tcBorders>
              <w:top w:val="nil"/>
              <w:left w:val="nil"/>
              <w:bottom w:val="single" w:sz="4" w:space="0" w:color="auto"/>
              <w:right w:val="single" w:sz="4" w:space="0" w:color="auto"/>
            </w:tcBorders>
            <w:shd w:val="clear" w:color="auto" w:fill="auto"/>
          </w:tcPr>
          <w:p w14:paraId="40343BD3" w14:textId="77777777" w:rsidR="00242473" w:rsidRPr="00586FA8" w:rsidRDefault="00242473" w:rsidP="00CA4C10">
            <w:pPr>
              <w:jc w:val="center"/>
              <w:rPr>
                <w:rFonts w:cs="Times New Roman"/>
                <w:sz w:val="20"/>
                <w:szCs w:val="20"/>
              </w:rPr>
            </w:pPr>
            <w:r w:rsidRPr="00586FA8">
              <w:rPr>
                <w:rFonts w:cs="Times New Roman"/>
                <w:sz w:val="20"/>
                <w:szCs w:val="20"/>
              </w:rPr>
              <w:t>ул. Комсомольская, 94</w:t>
            </w:r>
          </w:p>
        </w:tc>
        <w:tc>
          <w:tcPr>
            <w:tcW w:w="1134" w:type="dxa"/>
            <w:tcBorders>
              <w:top w:val="nil"/>
              <w:left w:val="nil"/>
              <w:bottom w:val="single" w:sz="4" w:space="0" w:color="auto"/>
              <w:right w:val="single" w:sz="4" w:space="0" w:color="auto"/>
            </w:tcBorders>
            <w:shd w:val="clear" w:color="auto" w:fill="auto"/>
          </w:tcPr>
          <w:p w14:paraId="2EE7E95E" w14:textId="77777777" w:rsidR="00242473" w:rsidRPr="00586FA8" w:rsidRDefault="00242473" w:rsidP="00CA4C10">
            <w:pPr>
              <w:jc w:val="center"/>
              <w:rPr>
                <w:rFonts w:cs="Times New Roman"/>
                <w:sz w:val="20"/>
                <w:szCs w:val="20"/>
              </w:rPr>
            </w:pPr>
            <w:r w:rsidRPr="00586FA8">
              <w:rPr>
                <w:rFonts w:cs="Times New Roman"/>
                <w:sz w:val="20"/>
                <w:szCs w:val="20"/>
              </w:rPr>
              <w:t>ул. Тракторная, 40а</w:t>
            </w:r>
          </w:p>
        </w:tc>
        <w:tc>
          <w:tcPr>
            <w:tcW w:w="1276" w:type="dxa"/>
            <w:tcBorders>
              <w:top w:val="nil"/>
              <w:left w:val="nil"/>
              <w:bottom w:val="single" w:sz="4" w:space="0" w:color="auto"/>
              <w:right w:val="single" w:sz="4" w:space="0" w:color="auto"/>
            </w:tcBorders>
            <w:shd w:val="clear" w:color="auto" w:fill="auto"/>
          </w:tcPr>
          <w:p w14:paraId="11F07B37" w14:textId="77777777" w:rsidR="00242473" w:rsidRPr="00586FA8" w:rsidRDefault="00242473" w:rsidP="00CA4C10">
            <w:pPr>
              <w:jc w:val="center"/>
              <w:rPr>
                <w:rFonts w:cs="Times New Roman"/>
                <w:sz w:val="20"/>
                <w:szCs w:val="20"/>
              </w:rPr>
            </w:pPr>
            <w:r w:rsidRPr="00586FA8">
              <w:rPr>
                <w:rFonts w:cs="Times New Roman"/>
                <w:sz w:val="20"/>
                <w:szCs w:val="20"/>
              </w:rPr>
              <w:t>ул. Тракторная, 48а</w:t>
            </w:r>
          </w:p>
        </w:tc>
        <w:tc>
          <w:tcPr>
            <w:tcW w:w="1334" w:type="dxa"/>
            <w:tcBorders>
              <w:top w:val="nil"/>
              <w:left w:val="nil"/>
              <w:bottom w:val="single" w:sz="4" w:space="0" w:color="auto"/>
              <w:right w:val="single" w:sz="4" w:space="0" w:color="auto"/>
            </w:tcBorders>
            <w:shd w:val="clear" w:color="auto" w:fill="auto"/>
          </w:tcPr>
          <w:p w14:paraId="51B3AC12" w14:textId="77777777" w:rsidR="00242473" w:rsidRPr="00586FA8" w:rsidRDefault="00242473" w:rsidP="00CA4C10">
            <w:pPr>
              <w:jc w:val="center"/>
              <w:rPr>
                <w:rFonts w:cs="Times New Roman"/>
                <w:sz w:val="20"/>
                <w:szCs w:val="20"/>
              </w:rPr>
            </w:pPr>
            <w:r w:rsidRPr="00586FA8">
              <w:rPr>
                <w:rFonts w:cs="Times New Roman"/>
                <w:sz w:val="20"/>
                <w:szCs w:val="20"/>
              </w:rPr>
              <w:t>ул. Тракторная, 56а</w:t>
            </w:r>
          </w:p>
        </w:tc>
        <w:tc>
          <w:tcPr>
            <w:tcW w:w="1587" w:type="dxa"/>
            <w:tcBorders>
              <w:top w:val="nil"/>
              <w:left w:val="nil"/>
              <w:bottom w:val="single" w:sz="4" w:space="0" w:color="auto"/>
              <w:right w:val="single" w:sz="4" w:space="0" w:color="auto"/>
            </w:tcBorders>
            <w:shd w:val="clear" w:color="auto" w:fill="auto"/>
          </w:tcPr>
          <w:p w14:paraId="74DD0621" w14:textId="77777777" w:rsidR="00242473" w:rsidRPr="00586FA8" w:rsidRDefault="00242473" w:rsidP="00CA4C10">
            <w:pPr>
              <w:jc w:val="center"/>
              <w:rPr>
                <w:rFonts w:cs="Times New Roman"/>
                <w:sz w:val="20"/>
                <w:szCs w:val="20"/>
              </w:rPr>
            </w:pPr>
            <w:r w:rsidRPr="00586FA8">
              <w:rPr>
                <w:rFonts w:cs="Times New Roman"/>
                <w:sz w:val="20"/>
                <w:szCs w:val="20"/>
              </w:rPr>
              <w:t>ул. Сельмашская, 30</w:t>
            </w:r>
          </w:p>
        </w:tc>
      </w:tr>
      <w:tr w:rsidR="00586FA8" w:rsidRPr="00586FA8" w14:paraId="5B668ECE" w14:textId="77777777" w:rsidTr="00586FA8">
        <w:trPr>
          <w:trHeight w:val="570"/>
          <w:jc w:val="center"/>
        </w:trPr>
        <w:tc>
          <w:tcPr>
            <w:tcW w:w="795" w:type="dxa"/>
            <w:tcBorders>
              <w:top w:val="nil"/>
              <w:left w:val="single" w:sz="4" w:space="0" w:color="auto"/>
              <w:bottom w:val="single" w:sz="4" w:space="0" w:color="auto"/>
              <w:right w:val="single" w:sz="4" w:space="0" w:color="auto"/>
            </w:tcBorders>
            <w:shd w:val="clear" w:color="auto" w:fill="auto"/>
          </w:tcPr>
          <w:p w14:paraId="7FAE554F" w14:textId="77777777" w:rsidR="00586FA8" w:rsidRPr="00586FA8" w:rsidRDefault="00586FA8" w:rsidP="00033E2F">
            <w:pPr>
              <w:suppressAutoHyphens w:val="0"/>
              <w:jc w:val="center"/>
              <w:rPr>
                <w:rFonts w:cs="Times New Roman"/>
                <w:bCs/>
                <w:color w:val="000000"/>
                <w:sz w:val="20"/>
                <w:szCs w:val="20"/>
                <w:lang w:eastAsia="ru-RU"/>
              </w:rPr>
            </w:pPr>
            <w:r w:rsidRPr="00586FA8">
              <w:rPr>
                <w:rFonts w:cs="Times New Roman"/>
                <w:bCs/>
                <w:color w:val="000000"/>
                <w:sz w:val="20"/>
                <w:szCs w:val="20"/>
                <w:lang w:eastAsia="ru-RU"/>
              </w:rPr>
              <w:t>1</w:t>
            </w:r>
          </w:p>
        </w:tc>
        <w:tc>
          <w:tcPr>
            <w:tcW w:w="3173" w:type="dxa"/>
            <w:tcBorders>
              <w:top w:val="nil"/>
              <w:left w:val="nil"/>
              <w:bottom w:val="single" w:sz="4" w:space="0" w:color="auto"/>
              <w:right w:val="single" w:sz="4" w:space="0" w:color="auto"/>
            </w:tcBorders>
            <w:shd w:val="clear" w:color="auto" w:fill="auto"/>
          </w:tcPr>
          <w:p w14:paraId="5E0BC769" w14:textId="77777777" w:rsidR="00586FA8" w:rsidRPr="00586FA8" w:rsidRDefault="00586FA8" w:rsidP="00033E2F">
            <w:pPr>
              <w:suppressAutoHyphens w:val="0"/>
              <w:jc w:val="center"/>
              <w:rPr>
                <w:rFonts w:cs="Times New Roman"/>
                <w:bCs/>
                <w:sz w:val="20"/>
                <w:szCs w:val="20"/>
                <w:lang w:eastAsia="ru-RU"/>
              </w:rPr>
            </w:pPr>
            <w:r w:rsidRPr="00586FA8">
              <w:rPr>
                <w:rFonts w:cs="Times New Roman"/>
                <w:bCs/>
                <w:sz w:val="20"/>
                <w:szCs w:val="20"/>
                <w:lang w:eastAsia="ru-RU"/>
              </w:rPr>
              <w:t>Содержание и текущий ремонт общего имущества в многоквартирном доме</w:t>
            </w:r>
          </w:p>
        </w:tc>
        <w:tc>
          <w:tcPr>
            <w:tcW w:w="992" w:type="dxa"/>
            <w:tcBorders>
              <w:top w:val="nil"/>
              <w:left w:val="nil"/>
              <w:bottom w:val="single" w:sz="4" w:space="0" w:color="auto"/>
              <w:right w:val="single" w:sz="4" w:space="0" w:color="auto"/>
            </w:tcBorders>
            <w:shd w:val="clear" w:color="auto" w:fill="auto"/>
          </w:tcPr>
          <w:p w14:paraId="04EDEFF9" w14:textId="77777777" w:rsidR="00586FA8" w:rsidRPr="00586FA8" w:rsidRDefault="00586FA8" w:rsidP="006260BC">
            <w:pPr>
              <w:suppressAutoHyphens w:val="0"/>
              <w:jc w:val="center"/>
              <w:rPr>
                <w:rFonts w:cs="Times New Roman"/>
                <w:sz w:val="20"/>
                <w:szCs w:val="20"/>
                <w:lang w:eastAsia="ru-RU"/>
              </w:rPr>
            </w:pPr>
            <w:r w:rsidRPr="00586FA8">
              <w:rPr>
                <w:rFonts w:cs="Times New Roman"/>
                <w:sz w:val="20"/>
                <w:szCs w:val="20"/>
                <w:lang w:eastAsia="ru-RU"/>
              </w:rPr>
              <w:t>х</w:t>
            </w:r>
          </w:p>
        </w:tc>
        <w:tc>
          <w:tcPr>
            <w:tcW w:w="1134" w:type="dxa"/>
            <w:tcBorders>
              <w:top w:val="nil"/>
              <w:left w:val="nil"/>
              <w:bottom w:val="single" w:sz="4" w:space="0" w:color="auto"/>
              <w:right w:val="single" w:sz="4" w:space="0" w:color="auto"/>
            </w:tcBorders>
            <w:shd w:val="clear" w:color="auto" w:fill="auto"/>
          </w:tcPr>
          <w:p w14:paraId="371BDB5B" w14:textId="77777777" w:rsidR="00586FA8" w:rsidRPr="00586FA8" w:rsidRDefault="00586FA8" w:rsidP="006260BC">
            <w:pPr>
              <w:suppressAutoHyphens w:val="0"/>
              <w:jc w:val="center"/>
              <w:rPr>
                <w:rFonts w:cs="Times New Roman"/>
                <w:sz w:val="20"/>
                <w:szCs w:val="20"/>
                <w:lang w:eastAsia="ru-RU"/>
              </w:rPr>
            </w:pPr>
            <w:r w:rsidRPr="00586FA8">
              <w:rPr>
                <w:rFonts w:cs="Times New Roman"/>
                <w:sz w:val="20"/>
                <w:szCs w:val="20"/>
                <w:lang w:eastAsia="ru-RU"/>
              </w:rPr>
              <w:t>х</w:t>
            </w:r>
          </w:p>
        </w:tc>
        <w:tc>
          <w:tcPr>
            <w:tcW w:w="1135" w:type="dxa"/>
            <w:tcBorders>
              <w:top w:val="nil"/>
              <w:left w:val="nil"/>
              <w:bottom w:val="single" w:sz="4" w:space="0" w:color="auto"/>
              <w:right w:val="single" w:sz="4" w:space="0" w:color="auto"/>
            </w:tcBorders>
            <w:shd w:val="clear" w:color="auto" w:fill="auto"/>
          </w:tcPr>
          <w:p w14:paraId="42BAF8DE" w14:textId="77777777" w:rsidR="00586FA8" w:rsidRPr="00586FA8" w:rsidRDefault="00A06EAC">
            <w:pPr>
              <w:jc w:val="center"/>
              <w:rPr>
                <w:rFonts w:cs="Times New Roman"/>
                <w:bCs/>
                <w:sz w:val="20"/>
                <w:szCs w:val="20"/>
              </w:rPr>
            </w:pPr>
            <w:r>
              <w:rPr>
                <w:rFonts w:cs="Times New Roman"/>
                <w:bCs/>
                <w:sz w:val="20"/>
                <w:szCs w:val="20"/>
              </w:rPr>
              <w:t>31,15</w:t>
            </w:r>
          </w:p>
        </w:tc>
        <w:tc>
          <w:tcPr>
            <w:tcW w:w="1134" w:type="dxa"/>
            <w:tcBorders>
              <w:top w:val="nil"/>
              <w:left w:val="nil"/>
              <w:bottom w:val="single" w:sz="4" w:space="0" w:color="auto"/>
              <w:right w:val="single" w:sz="4" w:space="0" w:color="auto"/>
            </w:tcBorders>
            <w:shd w:val="clear" w:color="auto" w:fill="auto"/>
          </w:tcPr>
          <w:p w14:paraId="19EA2914" w14:textId="77777777" w:rsidR="00586FA8" w:rsidRPr="00586FA8" w:rsidRDefault="00A06EAC">
            <w:pPr>
              <w:jc w:val="center"/>
              <w:rPr>
                <w:rFonts w:cs="Times New Roman"/>
                <w:bCs/>
                <w:sz w:val="20"/>
                <w:szCs w:val="20"/>
              </w:rPr>
            </w:pPr>
            <w:r>
              <w:rPr>
                <w:rFonts w:cs="Times New Roman"/>
                <w:bCs/>
                <w:sz w:val="20"/>
                <w:szCs w:val="20"/>
              </w:rPr>
              <w:t>48,04</w:t>
            </w:r>
          </w:p>
        </w:tc>
        <w:tc>
          <w:tcPr>
            <w:tcW w:w="1276" w:type="dxa"/>
            <w:tcBorders>
              <w:top w:val="nil"/>
              <w:left w:val="nil"/>
              <w:bottom w:val="single" w:sz="4" w:space="0" w:color="auto"/>
              <w:right w:val="single" w:sz="4" w:space="0" w:color="auto"/>
            </w:tcBorders>
            <w:shd w:val="clear" w:color="auto" w:fill="auto"/>
          </w:tcPr>
          <w:p w14:paraId="4736A23B" w14:textId="77777777" w:rsidR="00586FA8" w:rsidRPr="00586FA8" w:rsidRDefault="00A06EAC">
            <w:pPr>
              <w:jc w:val="center"/>
              <w:rPr>
                <w:rFonts w:cs="Times New Roman"/>
                <w:bCs/>
                <w:sz w:val="20"/>
                <w:szCs w:val="20"/>
              </w:rPr>
            </w:pPr>
            <w:r>
              <w:rPr>
                <w:rFonts w:cs="Times New Roman"/>
                <w:bCs/>
                <w:sz w:val="20"/>
                <w:szCs w:val="20"/>
              </w:rPr>
              <w:t>35,17</w:t>
            </w:r>
          </w:p>
        </w:tc>
        <w:tc>
          <w:tcPr>
            <w:tcW w:w="1134" w:type="dxa"/>
            <w:tcBorders>
              <w:top w:val="nil"/>
              <w:left w:val="nil"/>
              <w:bottom w:val="single" w:sz="4" w:space="0" w:color="auto"/>
              <w:right w:val="single" w:sz="4" w:space="0" w:color="auto"/>
            </w:tcBorders>
            <w:shd w:val="clear" w:color="auto" w:fill="auto"/>
          </w:tcPr>
          <w:p w14:paraId="15FA9398" w14:textId="77777777" w:rsidR="00586FA8" w:rsidRPr="00586FA8" w:rsidRDefault="00E600F2">
            <w:pPr>
              <w:jc w:val="center"/>
              <w:rPr>
                <w:rFonts w:cs="Times New Roman"/>
                <w:bCs/>
                <w:sz w:val="20"/>
                <w:szCs w:val="20"/>
              </w:rPr>
            </w:pPr>
            <w:r>
              <w:rPr>
                <w:rFonts w:cs="Times New Roman"/>
                <w:bCs/>
                <w:sz w:val="20"/>
                <w:szCs w:val="20"/>
              </w:rPr>
              <w:t>31,15</w:t>
            </w:r>
          </w:p>
        </w:tc>
        <w:tc>
          <w:tcPr>
            <w:tcW w:w="1276" w:type="dxa"/>
            <w:tcBorders>
              <w:top w:val="nil"/>
              <w:left w:val="nil"/>
              <w:bottom w:val="single" w:sz="4" w:space="0" w:color="auto"/>
              <w:right w:val="single" w:sz="4" w:space="0" w:color="auto"/>
            </w:tcBorders>
            <w:shd w:val="clear" w:color="auto" w:fill="auto"/>
          </w:tcPr>
          <w:p w14:paraId="48FCDFBF" w14:textId="77777777" w:rsidR="00586FA8" w:rsidRPr="00586FA8" w:rsidRDefault="00E600F2">
            <w:pPr>
              <w:jc w:val="center"/>
              <w:rPr>
                <w:rFonts w:cs="Times New Roman"/>
                <w:bCs/>
                <w:sz w:val="20"/>
                <w:szCs w:val="20"/>
              </w:rPr>
            </w:pPr>
            <w:r>
              <w:rPr>
                <w:rFonts w:cs="Times New Roman"/>
                <w:bCs/>
                <w:sz w:val="20"/>
                <w:szCs w:val="20"/>
              </w:rPr>
              <w:t>41,16</w:t>
            </w:r>
          </w:p>
        </w:tc>
        <w:tc>
          <w:tcPr>
            <w:tcW w:w="1334" w:type="dxa"/>
            <w:tcBorders>
              <w:top w:val="nil"/>
              <w:left w:val="nil"/>
              <w:bottom w:val="single" w:sz="4" w:space="0" w:color="auto"/>
              <w:right w:val="single" w:sz="4" w:space="0" w:color="auto"/>
            </w:tcBorders>
            <w:shd w:val="clear" w:color="auto" w:fill="auto"/>
          </w:tcPr>
          <w:p w14:paraId="28207EB3" w14:textId="77777777" w:rsidR="00586FA8" w:rsidRPr="00586FA8" w:rsidRDefault="00E600F2">
            <w:pPr>
              <w:jc w:val="center"/>
              <w:rPr>
                <w:rFonts w:cs="Times New Roman"/>
                <w:bCs/>
                <w:sz w:val="20"/>
                <w:szCs w:val="20"/>
              </w:rPr>
            </w:pPr>
            <w:r>
              <w:rPr>
                <w:rFonts w:cs="Times New Roman"/>
                <w:bCs/>
                <w:sz w:val="20"/>
                <w:szCs w:val="20"/>
              </w:rPr>
              <w:t>28,48</w:t>
            </w:r>
          </w:p>
        </w:tc>
        <w:tc>
          <w:tcPr>
            <w:tcW w:w="1587" w:type="dxa"/>
            <w:tcBorders>
              <w:top w:val="nil"/>
              <w:left w:val="nil"/>
              <w:bottom w:val="single" w:sz="4" w:space="0" w:color="auto"/>
              <w:right w:val="single" w:sz="4" w:space="0" w:color="auto"/>
            </w:tcBorders>
            <w:shd w:val="clear" w:color="auto" w:fill="auto"/>
          </w:tcPr>
          <w:p w14:paraId="01A96A7B" w14:textId="77777777" w:rsidR="00586FA8" w:rsidRPr="00586FA8" w:rsidRDefault="00E600F2">
            <w:pPr>
              <w:suppressAutoHyphens w:val="0"/>
              <w:autoSpaceDE w:val="0"/>
              <w:autoSpaceDN w:val="0"/>
              <w:adjustRightInd w:val="0"/>
              <w:jc w:val="center"/>
              <w:rPr>
                <w:rFonts w:cs="Times New Roman"/>
                <w:bCs/>
                <w:color w:val="000000"/>
                <w:sz w:val="20"/>
                <w:szCs w:val="20"/>
                <w:lang w:eastAsia="ru-RU"/>
              </w:rPr>
            </w:pPr>
            <w:r>
              <w:rPr>
                <w:rFonts w:cs="Times New Roman"/>
                <w:bCs/>
                <w:color w:val="000000"/>
                <w:sz w:val="20"/>
                <w:szCs w:val="20"/>
                <w:lang w:eastAsia="ru-RU"/>
              </w:rPr>
              <w:t>35,47</w:t>
            </w:r>
          </w:p>
        </w:tc>
      </w:tr>
      <w:tr w:rsidR="00586FA8" w:rsidRPr="00586FA8" w14:paraId="4B48CC32" w14:textId="77777777" w:rsidTr="00586FA8">
        <w:trPr>
          <w:trHeight w:val="307"/>
          <w:jc w:val="center"/>
        </w:trPr>
        <w:tc>
          <w:tcPr>
            <w:tcW w:w="795" w:type="dxa"/>
            <w:tcBorders>
              <w:top w:val="nil"/>
              <w:left w:val="single" w:sz="4" w:space="0" w:color="auto"/>
              <w:bottom w:val="single" w:sz="4" w:space="0" w:color="auto"/>
              <w:right w:val="single" w:sz="4" w:space="0" w:color="auto"/>
            </w:tcBorders>
            <w:shd w:val="clear" w:color="auto" w:fill="auto"/>
          </w:tcPr>
          <w:p w14:paraId="08814F6E" w14:textId="77777777" w:rsidR="00586FA8" w:rsidRPr="00586FA8" w:rsidRDefault="00586FA8" w:rsidP="00481A51">
            <w:pPr>
              <w:suppressAutoHyphens w:val="0"/>
              <w:jc w:val="center"/>
              <w:rPr>
                <w:rFonts w:cs="Times New Roman"/>
                <w:bCs/>
                <w:color w:val="000000"/>
                <w:sz w:val="20"/>
                <w:szCs w:val="20"/>
                <w:lang w:eastAsia="ru-RU"/>
              </w:rPr>
            </w:pPr>
            <w:r w:rsidRPr="00586FA8">
              <w:rPr>
                <w:rFonts w:cs="Times New Roman"/>
                <w:bCs/>
                <w:color w:val="000000"/>
                <w:sz w:val="20"/>
                <w:szCs w:val="20"/>
                <w:lang w:eastAsia="ru-RU"/>
              </w:rPr>
              <w:t>1.1</w:t>
            </w:r>
          </w:p>
        </w:tc>
        <w:tc>
          <w:tcPr>
            <w:tcW w:w="3173" w:type="dxa"/>
            <w:tcBorders>
              <w:top w:val="nil"/>
              <w:left w:val="nil"/>
              <w:bottom w:val="single" w:sz="4" w:space="0" w:color="auto"/>
              <w:right w:val="single" w:sz="4" w:space="0" w:color="auto"/>
            </w:tcBorders>
            <w:shd w:val="clear" w:color="auto" w:fill="auto"/>
          </w:tcPr>
          <w:p w14:paraId="63D0DEB0" w14:textId="77777777" w:rsidR="00586FA8" w:rsidRPr="00586FA8" w:rsidRDefault="00586FA8" w:rsidP="00481A51">
            <w:pPr>
              <w:suppressAutoHyphens w:val="0"/>
              <w:jc w:val="center"/>
              <w:rPr>
                <w:rFonts w:cs="Times New Roman"/>
                <w:bCs/>
                <w:sz w:val="20"/>
                <w:szCs w:val="20"/>
                <w:lang w:eastAsia="ru-RU"/>
              </w:rPr>
            </w:pPr>
            <w:r w:rsidRPr="00586FA8">
              <w:rPr>
                <w:rFonts w:cs="Times New Roman"/>
                <w:bCs/>
                <w:sz w:val="20"/>
                <w:szCs w:val="20"/>
                <w:lang w:eastAsia="ru-RU"/>
              </w:rPr>
              <w:t xml:space="preserve">Работы, необходимые для надлежащего содержания несущих конструкций (фундаментов, стен, колонн и столбов, перекрытий, балок, ригелей, лестниц, несущих элементов </w:t>
            </w:r>
            <w:proofErr w:type="gramStart"/>
            <w:r w:rsidRPr="00586FA8">
              <w:rPr>
                <w:rFonts w:cs="Times New Roman"/>
                <w:bCs/>
                <w:sz w:val="20"/>
                <w:szCs w:val="20"/>
                <w:lang w:eastAsia="ru-RU"/>
              </w:rPr>
              <w:t>крыш)  и</w:t>
            </w:r>
            <w:proofErr w:type="gramEnd"/>
            <w:r w:rsidRPr="00586FA8">
              <w:rPr>
                <w:rFonts w:cs="Times New Roman"/>
                <w:bCs/>
                <w:sz w:val="20"/>
                <w:szCs w:val="20"/>
                <w:lang w:eastAsia="ru-RU"/>
              </w:rPr>
              <w:t xml:space="preserve"> ненесущих конструкций (перегородок, внетренней отделки, полов) многоквартирных домов</w:t>
            </w:r>
          </w:p>
        </w:tc>
        <w:tc>
          <w:tcPr>
            <w:tcW w:w="992" w:type="dxa"/>
            <w:tcBorders>
              <w:top w:val="nil"/>
              <w:left w:val="nil"/>
              <w:bottom w:val="single" w:sz="4" w:space="0" w:color="auto"/>
              <w:right w:val="single" w:sz="4" w:space="0" w:color="auto"/>
            </w:tcBorders>
            <w:shd w:val="clear" w:color="auto" w:fill="auto"/>
          </w:tcPr>
          <w:p w14:paraId="5EFBFAD3" w14:textId="77777777" w:rsidR="00586FA8" w:rsidRPr="00586FA8" w:rsidRDefault="00586FA8" w:rsidP="00481A51">
            <w:pPr>
              <w:suppressAutoHyphens w:val="0"/>
              <w:jc w:val="center"/>
              <w:rPr>
                <w:rFonts w:cs="Times New Roman"/>
                <w:sz w:val="20"/>
                <w:szCs w:val="20"/>
                <w:lang w:eastAsia="ru-RU"/>
              </w:rPr>
            </w:pPr>
            <w:r w:rsidRPr="00586FA8">
              <w:rPr>
                <w:rFonts w:cs="Times New Roman"/>
                <w:sz w:val="20"/>
                <w:szCs w:val="20"/>
                <w:lang w:eastAsia="ru-RU"/>
              </w:rPr>
              <w:t>х</w:t>
            </w:r>
          </w:p>
        </w:tc>
        <w:tc>
          <w:tcPr>
            <w:tcW w:w="1134" w:type="dxa"/>
            <w:tcBorders>
              <w:top w:val="nil"/>
              <w:left w:val="nil"/>
              <w:bottom w:val="single" w:sz="4" w:space="0" w:color="auto"/>
              <w:right w:val="single" w:sz="4" w:space="0" w:color="auto"/>
            </w:tcBorders>
            <w:shd w:val="clear" w:color="auto" w:fill="auto"/>
          </w:tcPr>
          <w:p w14:paraId="03D25848" w14:textId="77777777" w:rsidR="00586FA8" w:rsidRPr="00586FA8" w:rsidRDefault="00586FA8" w:rsidP="00481A51">
            <w:pPr>
              <w:suppressAutoHyphens w:val="0"/>
              <w:jc w:val="center"/>
              <w:rPr>
                <w:rFonts w:cs="Times New Roman"/>
                <w:sz w:val="20"/>
                <w:szCs w:val="20"/>
                <w:lang w:eastAsia="ru-RU"/>
              </w:rPr>
            </w:pPr>
            <w:r w:rsidRPr="00586FA8">
              <w:rPr>
                <w:rFonts w:cs="Times New Roman"/>
                <w:sz w:val="20"/>
                <w:szCs w:val="20"/>
                <w:lang w:eastAsia="ru-RU"/>
              </w:rPr>
              <w:t>х</w:t>
            </w:r>
          </w:p>
        </w:tc>
        <w:tc>
          <w:tcPr>
            <w:tcW w:w="1135" w:type="dxa"/>
            <w:tcBorders>
              <w:top w:val="nil"/>
              <w:left w:val="nil"/>
              <w:bottom w:val="single" w:sz="4" w:space="0" w:color="auto"/>
              <w:right w:val="single" w:sz="4" w:space="0" w:color="auto"/>
            </w:tcBorders>
            <w:shd w:val="clear" w:color="auto" w:fill="auto"/>
          </w:tcPr>
          <w:p w14:paraId="37917DA6" w14:textId="77777777" w:rsidR="00586FA8" w:rsidRPr="00586FA8" w:rsidRDefault="00586FA8">
            <w:pPr>
              <w:jc w:val="center"/>
              <w:rPr>
                <w:rFonts w:cs="Times New Roman"/>
                <w:bCs/>
                <w:sz w:val="20"/>
                <w:szCs w:val="20"/>
              </w:rPr>
            </w:pPr>
            <w:r w:rsidRPr="00586FA8">
              <w:rPr>
                <w:rFonts w:cs="Times New Roman"/>
                <w:bCs/>
                <w:sz w:val="20"/>
                <w:szCs w:val="20"/>
              </w:rPr>
              <w:t>0,00</w:t>
            </w:r>
          </w:p>
        </w:tc>
        <w:tc>
          <w:tcPr>
            <w:tcW w:w="1134" w:type="dxa"/>
            <w:tcBorders>
              <w:top w:val="nil"/>
              <w:left w:val="nil"/>
              <w:bottom w:val="single" w:sz="4" w:space="0" w:color="auto"/>
              <w:right w:val="single" w:sz="4" w:space="0" w:color="auto"/>
            </w:tcBorders>
            <w:shd w:val="clear" w:color="auto" w:fill="auto"/>
          </w:tcPr>
          <w:p w14:paraId="638E2BAF" w14:textId="77777777" w:rsidR="00586FA8" w:rsidRPr="00586FA8" w:rsidRDefault="00586FA8">
            <w:pPr>
              <w:jc w:val="center"/>
              <w:rPr>
                <w:rFonts w:cs="Times New Roman"/>
                <w:bCs/>
                <w:sz w:val="20"/>
                <w:szCs w:val="20"/>
              </w:rPr>
            </w:pPr>
            <w:r w:rsidRPr="00586FA8">
              <w:rPr>
                <w:rFonts w:cs="Times New Roman"/>
                <w:bCs/>
                <w:sz w:val="20"/>
                <w:szCs w:val="20"/>
              </w:rPr>
              <w:t>0,00</w:t>
            </w:r>
          </w:p>
        </w:tc>
        <w:tc>
          <w:tcPr>
            <w:tcW w:w="1276" w:type="dxa"/>
            <w:tcBorders>
              <w:top w:val="nil"/>
              <w:left w:val="nil"/>
              <w:bottom w:val="single" w:sz="4" w:space="0" w:color="auto"/>
              <w:right w:val="single" w:sz="4" w:space="0" w:color="auto"/>
            </w:tcBorders>
            <w:shd w:val="clear" w:color="auto" w:fill="auto"/>
          </w:tcPr>
          <w:p w14:paraId="602EC55E" w14:textId="77777777" w:rsidR="00586FA8" w:rsidRPr="00586FA8" w:rsidRDefault="00586FA8">
            <w:pPr>
              <w:jc w:val="center"/>
              <w:rPr>
                <w:rFonts w:cs="Times New Roman"/>
                <w:bCs/>
                <w:sz w:val="20"/>
                <w:szCs w:val="20"/>
              </w:rPr>
            </w:pPr>
            <w:r w:rsidRPr="00586FA8">
              <w:rPr>
                <w:rFonts w:cs="Times New Roman"/>
                <w:bCs/>
                <w:sz w:val="20"/>
                <w:szCs w:val="20"/>
              </w:rPr>
              <w:t>0,00</w:t>
            </w:r>
          </w:p>
        </w:tc>
        <w:tc>
          <w:tcPr>
            <w:tcW w:w="1134" w:type="dxa"/>
            <w:tcBorders>
              <w:top w:val="nil"/>
              <w:left w:val="nil"/>
              <w:bottom w:val="single" w:sz="4" w:space="0" w:color="auto"/>
              <w:right w:val="single" w:sz="4" w:space="0" w:color="auto"/>
            </w:tcBorders>
            <w:shd w:val="clear" w:color="auto" w:fill="auto"/>
          </w:tcPr>
          <w:p w14:paraId="7D569D75" w14:textId="77777777" w:rsidR="00586FA8" w:rsidRPr="00586FA8" w:rsidRDefault="00586FA8">
            <w:pPr>
              <w:jc w:val="center"/>
              <w:rPr>
                <w:rFonts w:cs="Times New Roman"/>
                <w:bCs/>
                <w:sz w:val="20"/>
                <w:szCs w:val="20"/>
              </w:rPr>
            </w:pPr>
            <w:r w:rsidRPr="00586FA8">
              <w:rPr>
                <w:rFonts w:cs="Times New Roman"/>
                <w:bCs/>
                <w:sz w:val="20"/>
                <w:szCs w:val="20"/>
              </w:rPr>
              <w:t>0,00</w:t>
            </w:r>
          </w:p>
        </w:tc>
        <w:tc>
          <w:tcPr>
            <w:tcW w:w="1276" w:type="dxa"/>
            <w:tcBorders>
              <w:top w:val="nil"/>
              <w:left w:val="nil"/>
              <w:bottom w:val="single" w:sz="4" w:space="0" w:color="auto"/>
              <w:right w:val="single" w:sz="4" w:space="0" w:color="auto"/>
            </w:tcBorders>
            <w:shd w:val="clear" w:color="auto" w:fill="auto"/>
          </w:tcPr>
          <w:p w14:paraId="7EE38A6F" w14:textId="77777777" w:rsidR="00586FA8" w:rsidRPr="00586FA8" w:rsidRDefault="00586FA8">
            <w:pPr>
              <w:jc w:val="center"/>
              <w:rPr>
                <w:rFonts w:cs="Times New Roman"/>
                <w:bCs/>
                <w:sz w:val="20"/>
                <w:szCs w:val="20"/>
              </w:rPr>
            </w:pPr>
            <w:r w:rsidRPr="00586FA8">
              <w:rPr>
                <w:rFonts w:cs="Times New Roman"/>
                <w:bCs/>
                <w:sz w:val="20"/>
                <w:szCs w:val="20"/>
              </w:rPr>
              <w:t>0,00</w:t>
            </w:r>
          </w:p>
        </w:tc>
        <w:tc>
          <w:tcPr>
            <w:tcW w:w="1334" w:type="dxa"/>
            <w:tcBorders>
              <w:top w:val="nil"/>
              <w:left w:val="nil"/>
              <w:bottom w:val="single" w:sz="4" w:space="0" w:color="auto"/>
              <w:right w:val="single" w:sz="4" w:space="0" w:color="auto"/>
            </w:tcBorders>
            <w:shd w:val="clear" w:color="auto" w:fill="auto"/>
          </w:tcPr>
          <w:p w14:paraId="7A42CB1E" w14:textId="77777777" w:rsidR="00586FA8" w:rsidRPr="00586FA8" w:rsidRDefault="00586FA8">
            <w:pPr>
              <w:jc w:val="center"/>
              <w:rPr>
                <w:rFonts w:cs="Times New Roman"/>
                <w:bCs/>
                <w:sz w:val="20"/>
                <w:szCs w:val="20"/>
              </w:rPr>
            </w:pPr>
            <w:r w:rsidRPr="00586FA8">
              <w:rPr>
                <w:rFonts w:cs="Times New Roman"/>
                <w:bCs/>
                <w:sz w:val="20"/>
                <w:szCs w:val="20"/>
              </w:rPr>
              <w:t>0,00</w:t>
            </w:r>
          </w:p>
        </w:tc>
        <w:tc>
          <w:tcPr>
            <w:tcW w:w="1587" w:type="dxa"/>
            <w:tcBorders>
              <w:top w:val="nil"/>
              <w:left w:val="nil"/>
              <w:bottom w:val="single" w:sz="4" w:space="0" w:color="auto"/>
              <w:right w:val="single" w:sz="4" w:space="0" w:color="auto"/>
            </w:tcBorders>
            <w:shd w:val="clear" w:color="auto" w:fill="auto"/>
          </w:tcPr>
          <w:p w14:paraId="6F773568" w14:textId="77777777" w:rsidR="00586FA8" w:rsidRPr="00586FA8" w:rsidRDefault="00586FA8">
            <w:pPr>
              <w:suppressAutoHyphens w:val="0"/>
              <w:autoSpaceDE w:val="0"/>
              <w:autoSpaceDN w:val="0"/>
              <w:adjustRightInd w:val="0"/>
              <w:jc w:val="center"/>
              <w:rPr>
                <w:rFonts w:cs="Times New Roman"/>
                <w:bCs/>
                <w:color w:val="000000"/>
                <w:sz w:val="20"/>
                <w:szCs w:val="20"/>
                <w:lang w:eastAsia="ru-RU"/>
              </w:rPr>
            </w:pPr>
            <w:r w:rsidRPr="00586FA8">
              <w:rPr>
                <w:rFonts w:cs="Times New Roman"/>
                <w:bCs/>
                <w:color w:val="000000"/>
                <w:sz w:val="20"/>
                <w:szCs w:val="20"/>
                <w:lang w:eastAsia="ru-RU"/>
              </w:rPr>
              <w:t>0,00</w:t>
            </w:r>
          </w:p>
        </w:tc>
      </w:tr>
      <w:tr w:rsidR="00586FA8" w:rsidRPr="00586FA8" w14:paraId="3ADB8526" w14:textId="77777777" w:rsidTr="00586FA8">
        <w:trPr>
          <w:trHeight w:val="284"/>
          <w:jc w:val="center"/>
        </w:trPr>
        <w:tc>
          <w:tcPr>
            <w:tcW w:w="795" w:type="dxa"/>
            <w:tcBorders>
              <w:top w:val="single" w:sz="4" w:space="0" w:color="auto"/>
              <w:left w:val="single" w:sz="4" w:space="0" w:color="auto"/>
              <w:bottom w:val="single" w:sz="4" w:space="0" w:color="auto"/>
              <w:right w:val="single" w:sz="4" w:space="0" w:color="auto"/>
            </w:tcBorders>
            <w:shd w:val="clear" w:color="auto" w:fill="auto"/>
          </w:tcPr>
          <w:p w14:paraId="42CE65EB" w14:textId="77777777" w:rsidR="00586FA8" w:rsidRPr="00586FA8" w:rsidRDefault="00586FA8" w:rsidP="00033E2F">
            <w:pPr>
              <w:suppressAutoHyphens w:val="0"/>
              <w:jc w:val="center"/>
              <w:rPr>
                <w:rFonts w:cs="Times New Roman"/>
                <w:color w:val="000000"/>
                <w:sz w:val="20"/>
                <w:szCs w:val="20"/>
                <w:lang w:eastAsia="ru-RU"/>
              </w:rPr>
            </w:pPr>
            <w:r w:rsidRPr="00586FA8">
              <w:rPr>
                <w:rFonts w:cs="Times New Roman"/>
                <w:color w:val="000000"/>
                <w:sz w:val="20"/>
                <w:szCs w:val="20"/>
                <w:lang w:eastAsia="ru-RU"/>
              </w:rPr>
              <w:t>1.1.1</w:t>
            </w:r>
          </w:p>
        </w:tc>
        <w:tc>
          <w:tcPr>
            <w:tcW w:w="3173" w:type="dxa"/>
            <w:tcBorders>
              <w:top w:val="single" w:sz="4" w:space="0" w:color="auto"/>
              <w:left w:val="nil"/>
              <w:bottom w:val="single" w:sz="4" w:space="0" w:color="auto"/>
              <w:right w:val="single" w:sz="4" w:space="0" w:color="auto"/>
            </w:tcBorders>
            <w:shd w:val="clear" w:color="auto" w:fill="auto"/>
          </w:tcPr>
          <w:p w14:paraId="0328B45A" w14:textId="77777777" w:rsidR="00586FA8" w:rsidRPr="00586FA8" w:rsidRDefault="00586FA8" w:rsidP="00033E2F">
            <w:pPr>
              <w:suppressAutoHyphens w:val="0"/>
              <w:jc w:val="center"/>
              <w:rPr>
                <w:rFonts w:cs="Times New Roman"/>
                <w:sz w:val="20"/>
                <w:szCs w:val="20"/>
                <w:lang w:eastAsia="ru-RU"/>
              </w:rPr>
            </w:pPr>
            <w:r w:rsidRPr="00586FA8">
              <w:rPr>
                <w:rFonts w:cs="Times New Roman"/>
                <w:sz w:val="20"/>
                <w:szCs w:val="20"/>
                <w:lang w:eastAsia="ru-RU"/>
              </w:rPr>
              <w:t>Работы, выполняемые для надлежащего содержания стен многоквартирных домов</w:t>
            </w:r>
          </w:p>
        </w:tc>
        <w:tc>
          <w:tcPr>
            <w:tcW w:w="992" w:type="dxa"/>
            <w:tcBorders>
              <w:top w:val="single" w:sz="4" w:space="0" w:color="auto"/>
              <w:left w:val="nil"/>
              <w:bottom w:val="single" w:sz="4" w:space="0" w:color="auto"/>
              <w:right w:val="single" w:sz="4" w:space="0" w:color="auto"/>
            </w:tcBorders>
            <w:shd w:val="clear" w:color="auto" w:fill="auto"/>
          </w:tcPr>
          <w:p w14:paraId="4B9B9B37" w14:textId="77777777" w:rsidR="00586FA8" w:rsidRPr="00586FA8" w:rsidRDefault="00586FA8" w:rsidP="006260BC">
            <w:pPr>
              <w:suppressAutoHyphens w:val="0"/>
              <w:jc w:val="center"/>
              <w:rPr>
                <w:rFonts w:cs="Times New Roman"/>
                <w:sz w:val="20"/>
                <w:szCs w:val="20"/>
                <w:lang w:eastAsia="ru-RU"/>
              </w:rPr>
            </w:pPr>
            <w:r w:rsidRPr="00586FA8">
              <w:rPr>
                <w:rFonts w:cs="Times New Roman"/>
                <w:sz w:val="20"/>
                <w:szCs w:val="20"/>
                <w:lang w:eastAsia="ru-RU"/>
              </w:rPr>
              <w:t>2 раза в год</w:t>
            </w:r>
          </w:p>
        </w:tc>
        <w:tc>
          <w:tcPr>
            <w:tcW w:w="1134" w:type="dxa"/>
            <w:tcBorders>
              <w:top w:val="single" w:sz="4" w:space="0" w:color="auto"/>
              <w:left w:val="nil"/>
              <w:bottom w:val="single" w:sz="4" w:space="0" w:color="auto"/>
              <w:right w:val="single" w:sz="4" w:space="0" w:color="auto"/>
            </w:tcBorders>
            <w:shd w:val="clear" w:color="auto" w:fill="auto"/>
          </w:tcPr>
          <w:p w14:paraId="2B9E6181" w14:textId="77777777" w:rsidR="00586FA8" w:rsidRPr="00586FA8" w:rsidRDefault="00586FA8" w:rsidP="006260BC">
            <w:pPr>
              <w:suppressAutoHyphens w:val="0"/>
              <w:jc w:val="center"/>
              <w:rPr>
                <w:rFonts w:cs="Times New Roman"/>
                <w:sz w:val="20"/>
                <w:szCs w:val="20"/>
                <w:lang w:eastAsia="ru-RU"/>
              </w:rPr>
            </w:pPr>
            <w:r w:rsidRPr="00586FA8">
              <w:rPr>
                <w:rFonts w:cs="Times New Roman"/>
                <w:sz w:val="20"/>
                <w:szCs w:val="20"/>
                <w:lang w:eastAsia="ru-RU"/>
              </w:rPr>
              <w:t>2</w:t>
            </w:r>
          </w:p>
        </w:tc>
        <w:tc>
          <w:tcPr>
            <w:tcW w:w="1135" w:type="dxa"/>
            <w:tcBorders>
              <w:top w:val="single" w:sz="4" w:space="0" w:color="auto"/>
              <w:left w:val="nil"/>
              <w:bottom w:val="single" w:sz="4" w:space="0" w:color="auto"/>
              <w:right w:val="single" w:sz="4" w:space="0" w:color="auto"/>
            </w:tcBorders>
            <w:shd w:val="clear" w:color="auto" w:fill="auto"/>
          </w:tcPr>
          <w:p w14:paraId="760F5825" w14:textId="77777777" w:rsidR="00586FA8" w:rsidRPr="00586FA8" w:rsidRDefault="00586FA8">
            <w:pPr>
              <w:jc w:val="center"/>
              <w:rPr>
                <w:rFonts w:cs="Times New Roman"/>
                <w:sz w:val="20"/>
                <w:szCs w:val="20"/>
              </w:rPr>
            </w:pPr>
            <w:r w:rsidRPr="00586FA8">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tcPr>
          <w:p w14:paraId="45B56BD1" w14:textId="77777777" w:rsidR="00586FA8" w:rsidRPr="00586FA8" w:rsidRDefault="00586FA8">
            <w:pPr>
              <w:jc w:val="center"/>
              <w:rPr>
                <w:rFonts w:cs="Times New Roman"/>
                <w:sz w:val="20"/>
                <w:szCs w:val="20"/>
              </w:rPr>
            </w:pPr>
            <w:r w:rsidRPr="00586FA8">
              <w:rPr>
                <w:rFonts w:cs="Times New Roman"/>
                <w:sz w:val="20"/>
                <w:szCs w:val="20"/>
              </w:rPr>
              <w:t>0,00</w:t>
            </w:r>
          </w:p>
        </w:tc>
        <w:tc>
          <w:tcPr>
            <w:tcW w:w="1276" w:type="dxa"/>
            <w:tcBorders>
              <w:top w:val="single" w:sz="4" w:space="0" w:color="auto"/>
              <w:left w:val="nil"/>
              <w:bottom w:val="single" w:sz="4" w:space="0" w:color="auto"/>
              <w:right w:val="single" w:sz="4" w:space="0" w:color="auto"/>
            </w:tcBorders>
            <w:shd w:val="clear" w:color="auto" w:fill="auto"/>
          </w:tcPr>
          <w:p w14:paraId="5BF60BD0" w14:textId="77777777" w:rsidR="00586FA8" w:rsidRPr="00586FA8" w:rsidRDefault="00586FA8">
            <w:pPr>
              <w:jc w:val="center"/>
              <w:rPr>
                <w:rFonts w:cs="Times New Roman"/>
                <w:sz w:val="20"/>
                <w:szCs w:val="20"/>
              </w:rPr>
            </w:pPr>
            <w:r w:rsidRPr="00586FA8">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tcPr>
          <w:p w14:paraId="09301111" w14:textId="77777777" w:rsidR="00586FA8" w:rsidRPr="00586FA8" w:rsidRDefault="00586FA8">
            <w:pPr>
              <w:jc w:val="center"/>
              <w:rPr>
                <w:rFonts w:cs="Times New Roman"/>
                <w:sz w:val="20"/>
                <w:szCs w:val="20"/>
              </w:rPr>
            </w:pPr>
            <w:r w:rsidRPr="00586FA8">
              <w:rPr>
                <w:rFonts w:cs="Times New Roman"/>
                <w:sz w:val="20"/>
                <w:szCs w:val="20"/>
              </w:rPr>
              <w:t>0,00</w:t>
            </w:r>
          </w:p>
        </w:tc>
        <w:tc>
          <w:tcPr>
            <w:tcW w:w="1276" w:type="dxa"/>
            <w:tcBorders>
              <w:top w:val="single" w:sz="4" w:space="0" w:color="auto"/>
              <w:left w:val="nil"/>
              <w:bottom w:val="single" w:sz="4" w:space="0" w:color="auto"/>
              <w:right w:val="single" w:sz="4" w:space="0" w:color="auto"/>
            </w:tcBorders>
            <w:shd w:val="clear" w:color="auto" w:fill="auto"/>
          </w:tcPr>
          <w:p w14:paraId="140B7F3D" w14:textId="77777777" w:rsidR="00586FA8" w:rsidRPr="00586FA8" w:rsidRDefault="00586FA8">
            <w:pPr>
              <w:jc w:val="center"/>
              <w:rPr>
                <w:rFonts w:cs="Times New Roman"/>
                <w:sz w:val="20"/>
                <w:szCs w:val="20"/>
              </w:rPr>
            </w:pPr>
            <w:r w:rsidRPr="00586FA8">
              <w:rPr>
                <w:rFonts w:cs="Times New Roman"/>
                <w:sz w:val="20"/>
                <w:szCs w:val="20"/>
              </w:rPr>
              <w:t>0,00</w:t>
            </w:r>
          </w:p>
        </w:tc>
        <w:tc>
          <w:tcPr>
            <w:tcW w:w="1334" w:type="dxa"/>
            <w:tcBorders>
              <w:top w:val="single" w:sz="4" w:space="0" w:color="auto"/>
              <w:left w:val="nil"/>
              <w:bottom w:val="single" w:sz="4" w:space="0" w:color="auto"/>
              <w:right w:val="single" w:sz="4" w:space="0" w:color="auto"/>
            </w:tcBorders>
            <w:shd w:val="clear" w:color="auto" w:fill="auto"/>
          </w:tcPr>
          <w:p w14:paraId="181CF445" w14:textId="77777777" w:rsidR="00586FA8" w:rsidRPr="00586FA8" w:rsidRDefault="00586FA8">
            <w:pPr>
              <w:jc w:val="center"/>
              <w:rPr>
                <w:rFonts w:cs="Times New Roman"/>
                <w:sz w:val="20"/>
                <w:szCs w:val="20"/>
              </w:rPr>
            </w:pPr>
            <w:r w:rsidRPr="00586FA8">
              <w:rPr>
                <w:rFonts w:cs="Times New Roman"/>
                <w:sz w:val="20"/>
                <w:szCs w:val="20"/>
              </w:rPr>
              <w:t>0,00</w:t>
            </w:r>
          </w:p>
        </w:tc>
        <w:tc>
          <w:tcPr>
            <w:tcW w:w="1587" w:type="dxa"/>
            <w:tcBorders>
              <w:top w:val="single" w:sz="4" w:space="0" w:color="auto"/>
              <w:left w:val="nil"/>
              <w:bottom w:val="single" w:sz="4" w:space="0" w:color="auto"/>
              <w:right w:val="single" w:sz="4" w:space="0" w:color="auto"/>
            </w:tcBorders>
            <w:shd w:val="clear" w:color="auto" w:fill="auto"/>
          </w:tcPr>
          <w:p w14:paraId="29D3BBE2" w14:textId="77777777" w:rsidR="00586FA8" w:rsidRPr="00586FA8" w:rsidRDefault="00586FA8">
            <w:pPr>
              <w:suppressAutoHyphens w:val="0"/>
              <w:autoSpaceDE w:val="0"/>
              <w:autoSpaceDN w:val="0"/>
              <w:adjustRightInd w:val="0"/>
              <w:jc w:val="center"/>
              <w:rPr>
                <w:rFonts w:cs="Times New Roman"/>
                <w:color w:val="000000"/>
                <w:sz w:val="20"/>
                <w:szCs w:val="20"/>
                <w:lang w:eastAsia="ru-RU"/>
              </w:rPr>
            </w:pPr>
            <w:r w:rsidRPr="00586FA8">
              <w:rPr>
                <w:rFonts w:cs="Times New Roman"/>
                <w:color w:val="000000"/>
                <w:sz w:val="20"/>
                <w:szCs w:val="20"/>
                <w:lang w:eastAsia="ru-RU"/>
              </w:rPr>
              <w:t>0,00</w:t>
            </w:r>
          </w:p>
        </w:tc>
      </w:tr>
      <w:tr w:rsidR="00586FA8" w:rsidRPr="00586FA8" w14:paraId="5BBB0C9F" w14:textId="77777777" w:rsidTr="00586FA8">
        <w:trPr>
          <w:trHeight w:val="900"/>
          <w:jc w:val="center"/>
        </w:trPr>
        <w:tc>
          <w:tcPr>
            <w:tcW w:w="795" w:type="dxa"/>
            <w:tcBorders>
              <w:top w:val="nil"/>
              <w:left w:val="single" w:sz="4" w:space="0" w:color="auto"/>
              <w:bottom w:val="single" w:sz="4" w:space="0" w:color="auto"/>
              <w:right w:val="single" w:sz="4" w:space="0" w:color="auto"/>
            </w:tcBorders>
            <w:shd w:val="clear" w:color="auto" w:fill="auto"/>
          </w:tcPr>
          <w:p w14:paraId="128FD78D" w14:textId="77777777" w:rsidR="00586FA8" w:rsidRPr="00586FA8" w:rsidRDefault="00586FA8" w:rsidP="00033E2F">
            <w:pPr>
              <w:suppressAutoHyphens w:val="0"/>
              <w:jc w:val="center"/>
              <w:rPr>
                <w:rFonts w:cs="Times New Roman"/>
                <w:color w:val="000000"/>
                <w:sz w:val="20"/>
                <w:szCs w:val="20"/>
                <w:lang w:eastAsia="ru-RU"/>
              </w:rPr>
            </w:pPr>
            <w:r w:rsidRPr="00586FA8">
              <w:rPr>
                <w:rFonts w:cs="Times New Roman"/>
                <w:color w:val="000000"/>
                <w:sz w:val="20"/>
                <w:szCs w:val="20"/>
                <w:lang w:eastAsia="ru-RU"/>
              </w:rPr>
              <w:lastRenderedPageBreak/>
              <w:t>1.1.2</w:t>
            </w:r>
          </w:p>
        </w:tc>
        <w:tc>
          <w:tcPr>
            <w:tcW w:w="3173" w:type="dxa"/>
            <w:tcBorders>
              <w:top w:val="nil"/>
              <w:left w:val="nil"/>
              <w:bottom w:val="single" w:sz="4" w:space="0" w:color="auto"/>
              <w:right w:val="single" w:sz="4" w:space="0" w:color="auto"/>
            </w:tcBorders>
            <w:shd w:val="clear" w:color="auto" w:fill="auto"/>
          </w:tcPr>
          <w:p w14:paraId="334D0069" w14:textId="77777777" w:rsidR="00586FA8" w:rsidRPr="00586FA8" w:rsidRDefault="00586FA8" w:rsidP="00033E2F">
            <w:pPr>
              <w:suppressAutoHyphens w:val="0"/>
              <w:jc w:val="center"/>
              <w:rPr>
                <w:rFonts w:cs="Times New Roman"/>
                <w:sz w:val="20"/>
                <w:szCs w:val="20"/>
                <w:lang w:eastAsia="ru-RU"/>
              </w:rPr>
            </w:pPr>
            <w:r w:rsidRPr="00586FA8">
              <w:rPr>
                <w:rFonts w:cs="Times New Roman"/>
                <w:sz w:val="20"/>
                <w:szCs w:val="20"/>
                <w:lang w:eastAsia="ru-RU"/>
              </w:rPr>
              <w:t>Работы, выполняемые для надлежащего содержания перекрытий и покрытий многоквартирных домов</w:t>
            </w:r>
          </w:p>
        </w:tc>
        <w:tc>
          <w:tcPr>
            <w:tcW w:w="992" w:type="dxa"/>
            <w:tcBorders>
              <w:top w:val="nil"/>
              <w:left w:val="nil"/>
              <w:bottom w:val="single" w:sz="4" w:space="0" w:color="auto"/>
              <w:right w:val="single" w:sz="4" w:space="0" w:color="auto"/>
            </w:tcBorders>
            <w:shd w:val="clear" w:color="auto" w:fill="auto"/>
          </w:tcPr>
          <w:p w14:paraId="2C157ADC" w14:textId="77777777" w:rsidR="00586FA8" w:rsidRPr="00586FA8" w:rsidRDefault="00586FA8" w:rsidP="006260BC">
            <w:pPr>
              <w:suppressAutoHyphens w:val="0"/>
              <w:jc w:val="center"/>
              <w:rPr>
                <w:rFonts w:cs="Times New Roman"/>
                <w:sz w:val="20"/>
                <w:szCs w:val="20"/>
                <w:lang w:eastAsia="ru-RU"/>
              </w:rPr>
            </w:pPr>
            <w:r w:rsidRPr="00586FA8">
              <w:rPr>
                <w:rFonts w:cs="Times New Roman"/>
                <w:sz w:val="20"/>
                <w:szCs w:val="20"/>
                <w:lang w:eastAsia="ru-RU"/>
              </w:rPr>
              <w:t>1 раз в квартал</w:t>
            </w:r>
          </w:p>
        </w:tc>
        <w:tc>
          <w:tcPr>
            <w:tcW w:w="1134" w:type="dxa"/>
            <w:tcBorders>
              <w:top w:val="nil"/>
              <w:left w:val="nil"/>
              <w:bottom w:val="single" w:sz="4" w:space="0" w:color="auto"/>
              <w:right w:val="single" w:sz="4" w:space="0" w:color="auto"/>
            </w:tcBorders>
            <w:shd w:val="clear" w:color="auto" w:fill="auto"/>
          </w:tcPr>
          <w:p w14:paraId="4F172509" w14:textId="77777777" w:rsidR="00586FA8" w:rsidRPr="00586FA8" w:rsidRDefault="00586FA8" w:rsidP="006260BC">
            <w:pPr>
              <w:suppressAutoHyphens w:val="0"/>
              <w:jc w:val="center"/>
              <w:rPr>
                <w:rFonts w:cs="Times New Roman"/>
                <w:sz w:val="20"/>
                <w:szCs w:val="20"/>
                <w:lang w:eastAsia="ru-RU"/>
              </w:rPr>
            </w:pPr>
            <w:r w:rsidRPr="00586FA8">
              <w:rPr>
                <w:rFonts w:cs="Times New Roman"/>
                <w:sz w:val="20"/>
                <w:szCs w:val="20"/>
                <w:lang w:eastAsia="ru-RU"/>
              </w:rPr>
              <w:t>4</w:t>
            </w:r>
          </w:p>
        </w:tc>
        <w:tc>
          <w:tcPr>
            <w:tcW w:w="1135" w:type="dxa"/>
            <w:tcBorders>
              <w:top w:val="nil"/>
              <w:left w:val="nil"/>
              <w:bottom w:val="single" w:sz="4" w:space="0" w:color="auto"/>
              <w:right w:val="single" w:sz="4" w:space="0" w:color="auto"/>
            </w:tcBorders>
            <w:shd w:val="clear" w:color="auto" w:fill="auto"/>
          </w:tcPr>
          <w:p w14:paraId="45F49F50" w14:textId="77777777" w:rsidR="00586FA8" w:rsidRPr="00586FA8" w:rsidRDefault="00586FA8">
            <w:pPr>
              <w:jc w:val="center"/>
              <w:rPr>
                <w:rFonts w:cs="Times New Roman"/>
                <w:sz w:val="20"/>
                <w:szCs w:val="20"/>
              </w:rPr>
            </w:pPr>
            <w:r w:rsidRPr="00586FA8">
              <w:rPr>
                <w:rFonts w:cs="Times New Roman"/>
                <w:sz w:val="20"/>
                <w:szCs w:val="20"/>
              </w:rPr>
              <w:t>0,00</w:t>
            </w:r>
          </w:p>
        </w:tc>
        <w:tc>
          <w:tcPr>
            <w:tcW w:w="1134" w:type="dxa"/>
            <w:tcBorders>
              <w:top w:val="nil"/>
              <w:left w:val="nil"/>
              <w:bottom w:val="single" w:sz="4" w:space="0" w:color="auto"/>
              <w:right w:val="single" w:sz="4" w:space="0" w:color="auto"/>
            </w:tcBorders>
            <w:shd w:val="clear" w:color="auto" w:fill="auto"/>
          </w:tcPr>
          <w:p w14:paraId="5490A01F" w14:textId="77777777" w:rsidR="00586FA8" w:rsidRPr="00586FA8" w:rsidRDefault="00586FA8">
            <w:pPr>
              <w:jc w:val="center"/>
              <w:rPr>
                <w:rFonts w:cs="Times New Roman"/>
                <w:sz w:val="20"/>
                <w:szCs w:val="20"/>
              </w:rPr>
            </w:pPr>
            <w:r w:rsidRPr="00586FA8">
              <w:rPr>
                <w:rFonts w:cs="Times New Roman"/>
                <w:sz w:val="20"/>
                <w:szCs w:val="20"/>
              </w:rPr>
              <w:t>0,00</w:t>
            </w:r>
          </w:p>
        </w:tc>
        <w:tc>
          <w:tcPr>
            <w:tcW w:w="1276" w:type="dxa"/>
            <w:tcBorders>
              <w:top w:val="nil"/>
              <w:left w:val="nil"/>
              <w:bottom w:val="single" w:sz="4" w:space="0" w:color="auto"/>
              <w:right w:val="single" w:sz="4" w:space="0" w:color="auto"/>
            </w:tcBorders>
            <w:shd w:val="clear" w:color="auto" w:fill="auto"/>
          </w:tcPr>
          <w:p w14:paraId="4B5B99DB" w14:textId="77777777" w:rsidR="00586FA8" w:rsidRPr="00586FA8" w:rsidRDefault="00586FA8">
            <w:pPr>
              <w:jc w:val="center"/>
              <w:rPr>
                <w:rFonts w:cs="Times New Roman"/>
                <w:sz w:val="20"/>
                <w:szCs w:val="20"/>
              </w:rPr>
            </w:pPr>
            <w:r w:rsidRPr="00586FA8">
              <w:rPr>
                <w:rFonts w:cs="Times New Roman"/>
                <w:sz w:val="20"/>
                <w:szCs w:val="20"/>
              </w:rPr>
              <w:t>0,00</w:t>
            </w:r>
          </w:p>
        </w:tc>
        <w:tc>
          <w:tcPr>
            <w:tcW w:w="1134" w:type="dxa"/>
            <w:tcBorders>
              <w:top w:val="nil"/>
              <w:left w:val="nil"/>
              <w:bottom w:val="single" w:sz="4" w:space="0" w:color="auto"/>
              <w:right w:val="single" w:sz="4" w:space="0" w:color="auto"/>
            </w:tcBorders>
            <w:shd w:val="clear" w:color="auto" w:fill="auto"/>
          </w:tcPr>
          <w:p w14:paraId="142A432C" w14:textId="77777777" w:rsidR="00586FA8" w:rsidRPr="00586FA8" w:rsidRDefault="00586FA8">
            <w:pPr>
              <w:jc w:val="center"/>
              <w:rPr>
                <w:rFonts w:cs="Times New Roman"/>
                <w:sz w:val="20"/>
                <w:szCs w:val="20"/>
              </w:rPr>
            </w:pPr>
            <w:r w:rsidRPr="00586FA8">
              <w:rPr>
                <w:rFonts w:cs="Times New Roman"/>
                <w:sz w:val="20"/>
                <w:szCs w:val="20"/>
              </w:rPr>
              <w:t>0,00</w:t>
            </w:r>
          </w:p>
        </w:tc>
        <w:tc>
          <w:tcPr>
            <w:tcW w:w="1276" w:type="dxa"/>
            <w:tcBorders>
              <w:top w:val="nil"/>
              <w:left w:val="nil"/>
              <w:bottom w:val="single" w:sz="4" w:space="0" w:color="auto"/>
              <w:right w:val="single" w:sz="4" w:space="0" w:color="auto"/>
            </w:tcBorders>
            <w:shd w:val="clear" w:color="auto" w:fill="auto"/>
          </w:tcPr>
          <w:p w14:paraId="345FB5F1" w14:textId="77777777" w:rsidR="00586FA8" w:rsidRPr="00586FA8" w:rsidRDefault="00586FA8">
            <w:pPr>
              <w:jc w:val="center"/>
              <w:rPr>
                <w:rFonts w:cs="Times New Roman"/>
                <w:sz w:val="20"/>
                <w:szCs w:val="20"/>
              </w:rPr>
            </w:pPr>
            <w:r w:rsidRPr="00586FA8">
              <w:rPr>
                <w:rFonts w:cs="Times New Roman"/>
                <w:sz w:val="20"/>
                <w:szCs w:val="20"/>
              </w:rPr>
              <w:t>0,00</w:t>
            </w:r>
          </w:p>
        </w:tc>
        <w:tc>
          <w:tcPr>
            <w:tcW w:w="1334" w:type="dxa"/>
            <w:tcBorders>
              <w:top w:val="nil"/>
              <w:left w:val="nil"/>
              <w:bottom w:val="single" w:sz="4" w:space="0" w:color="auto"/>
              <w:right w:val="single" w:sz="4" w:space="0" w:color="auto"/>
            </w:tcBorders>
            <w:shd w:val="clear" w:color="auto" w:fill="auto"/>
          </w:tcPr>
          <w:p w14:paraId="56D3B8EA" w14:textId="77777777" w:rsidR="00586FA8" w:rsidRPr="00586FA8" w:rsidRDefault="00586FA8">
            <w:pPr>
              <w:jc w:val="center"/>
              <w:rPr>
                <w:rFonts w:cs="Times New Roman"/>
                <w:sz w:val="20"/>
                <w:szCs w:val="20"/>
              </w:rPr>
            </w:pPr>
            <w:r w:rsidRPr="00586FA8">
              <w:rPr>
                <w:rFonts w:cs="Times New Roman"/>
                <w:sz w:val="20"/>
                <w:szCs w:val="20"/>
              </w:rPr>
              <w:t>0,00</w:t>
            </w:r>
          </w:p>
        </w:tc>
        <w:tc>
          <w:tcPr>
            <w:tcW w:w="1587" w:type="dxa"/>
            <w:tcBorders>
              <w:top w:val="nil"/>
              <w:left w:val="nil"/>
              <w:bottom w:val="single" w:sz="4" w:space="0" w:color="auto"/>
              <w:right w:val="single" w:sz="4" w:space="0" w:color="auto"/>
            </w:tcBorders>
            <w:shd w:val="clear" w:color="auto" w:fill="auto"/>
          </w:tcPr>
          <w:p w14:paraId="1369C519" w14:textId="77777777" w:rsidR="00586FA8" w:rsidRPr="00586FA8" w:rsidRDefault="00586FA8">
            <w:pPr>
              <w:suppressAutoHyphens w:val="0"/>
              <w:autoSpaceDE w:val="0"/>
              <w:autoSpaceDN w:val="0"/>
              <w:adjustRightInd w:val="0"/>
              <w:jc w:val="center"/>
              <w:rPr>
                <w:rFonts w:cs="Times New Roman"/>
                <w:color w:val="000000"/>
                <w:sz w:val="20"/>
                <w:szCs w:val="20"/>
                <w:lang w:eastAsia="ru-RU"/>
              </w:rPr>
            </w:pPr>
            <w:r w:rsidRPr="00586FA8">
              <w:rPr>
                <w:rFonts w:cs="Times New Roman"/>
                <w:color w:val="000000"/>
                <w:sz w:val="20"/>
                <w:szCs w:val="20"/>
                <w:lang w:eastAsia="ru-RU"/>
              </w:rPr>
              <w:t>0,00</w:t>
            </w:r>
          </w:p>
        </w:tc>
      </w:tr>
      <w:tr w:rsidR="00586FA8" w:rsidRPr="00586FA8" w14:paraId="7B63D2EF" w14:textId="77777777" w:rsidTr="00586FA8">
        <w:trPr>
          <w:trHeight w:val="900"/>
          <w:jc w:val="center"/>
        </w:trPr>
        <w:tc>
          <w:tcPr>
            <w:tcW w:w="795" w:type="dxa"/>
            <w:tcBorders>
              <w:top w:val="nil"/>
              <w:left w:val="single" w:sz="4" w:space="0" w:color="auto"/>
              <w:bottom w:val="single" w:sz="4" w:space="0" w:color="auto"/>
              <w:right w:val="single" w:sz="4" w:space="0" w:color="auto"/>
            </w:tcBorders>
            <w:shd w:val="clear" w:color="auto" w:fill="auto"/>
          </w:tcPr>
          <w:p w14:paraId="31E026F9" w14:textId="77777777" w:rsidR="00586FA8" w:rsidRPr="00586FA8" w:rsidRDefault="00586FA8" w:rsidP="00033E2F">
            <w:pPr>
              <w:suppressAutoHyphens w:val="0"/>
              <w:jc w:val="center"/>
              <w:rPr>
                <w:rFonts w:cs="Times New Roman"/>
                <w:color w:val="000000"/>
                <w:sz w:val="20"/>
                <w:szCs w:val="20"/>
                <w:lang w:eastAsia="ru-RU"/>
              </w:rPr>
            </w:pPr>
            <w:r w:rsidRPr="00586FA8">
              <w:rPr>
                <w:rFonts w:cs="Times New Roman"/>
                <w:color w:val="000000"/>
                <w:sz w:val="20"/>
                <w:szCs w:val="20"/>
                <w:lang w:eastAsia="ru-RU"/>
              </w:rPr>
              <w:t>1.1.3</w:t>
            </w:r>
          </w:p>
        </w:tc>
        <w:tc>
          <w:tcPr>
            <w:tcW w:w="3173" w:type="dxa"/>
            <w:tcBorders>
              <w:top w:val="nil"/>
              <w:left w:val="nil"/>
              <w:bottom w:val="single" w:sz="4" w:space="0" w:color="auto"/>
              <w:right w:val="single" w:sz="4" w:space="0" w:color="auto"/>
            </w:tcBorders>
            <w:shd w:val="clear" w:color="auto" w:fill="auto"/>
          </w:tcPr>
          <w:p w14:paraId="7F43F7EB" w14:textId="77777777" w:rsidR="00586FA8" w:rsidRPr="00586FA8" w:rsidRDefault="00586FA8" w:rsidP="00033E2F">
            <w:pPr>
              <w:suppressAutoHyphens w:val="0"/>
              <w:jc w:val="center"/>
              <w:rPr>
                <w:rFonts w:cs="Times New Roman"/>
                <w:sz w:val="20"/>
                <w:szCs w:val="20"/>
                <w:lang w:eastAsia="ru-RU"/>
              </w:rPr>
            </w:pPr>
            <w:r w:rsidRPr="00586FA8">
              <w:rPr>
                <w:rFonts w:cs="Times New Roman"/>
                <w:sz w:val="20"/>
                <w:szCs w:val="20"/>
                <w:lang w:eastAsia="ru-RU"/>
              </w:rPr>
              <w:t>Работы, выполняемые для надлежащего содержания крыш многоквартирных домов: проверка кровли на отсутствие протечек</w:t>
            </w:r>
          </w:p>
        </w:tc>
        <w:tc>
          <w:tcPr>
            <w:tcW w:w="992" w:type="dxa"/>
            <w:tcBorders>
              <w:top w:val="nil"/>
              <w:left w:val="nil"/>
              <w:bottom w:val="single" w:sz="4" w:space="0" w:color="auto"/>
              <w:right w:val="single" w:sz="4" w:space="0" w:color="auto"/>
            </w:tcBorders>
            <w:shd w:val="clear" w:color="auto" w:fill="auto"/>
          </w:tcPr>
          <w:p w14:paraId="6D8AEDED" w14:textId="77777777" w:rsidR="00586FA8" w:rsidRPr="00586FA8" w:rsidRDefault="00586FA8" w:rsidP="006260BC">
            <w:pPr>
              <w:suppressAutoHyphens w:val="0"/>
              <w:jc w:val="center"/>
              <w:rPr>
                <w:rFonts w:cs="Times New Roman"/>
                <w:sz w:val="20"/>
                <w:szCs w:val="20"/>
                <w:lang w:eastAsia="ru-RU"/>
              </w:rPr>
            </w:pPr>
            <w:r w:rsidRPr="00586FA8">
              <w:rPr>
                <w:rFonts w:cs="Times New Roman"/>
                <w:sz w:val="20"/>
                <w:szCs w:val="20"/>
                <w:lang w:eastAsia="ru-RU"/>
              </w:rPr>
              <w:t>1 раз в квартал</w:t>
            </w:r>
          </w:p>
        </w:tc>
        <w:tc>
          <w:tcPr>
            <w:tcW w:w="1134" w:type="dxa"/>
            <w:tcBorders>
              <w:top w:val="nil"/>
              <w:left w:val="nil"/>
              <w:bottom w:val="single" w:sz="4" w:space="0" w:color="auto"/>
              <w:right w:val="single" w:sz="4" w:space="0" w:color="auto"/>
            </w:tcBorders>
            <w:shd w:val="clear" w:color="auto" w:fill="auto"/>
          </w:tcPr>
          <w:p w14:paraId="05D68B2C" w14:textId="77777777" w:rsidR="00586FA8" w:rsidRPr="00586FA8" w:rsidRDefault="00586FA8" w:rsidP="006260BC">
            <w:pPr>
              <w:suppressAutoHyphens w:val="0"/>
              <w:jc w:val="center"/>
              <w:rPr>
                <w:rFonts w:cs="Times New Roman"/>
                <w:sz w:val="20"/>
                <w:szCs w:val="20"/>
                <w:lang w:eastAsia="ru-RU"/>
              </w:rPr>
            </w:pPr>
            <w:r w:rsidRPr="00586FA8">
              <w:rPr>
                <w:rFonts w:cs="Times New Roman"/>
                <w:sz w:val="20"/>
                <w:szCs w:val="20"/>
                <w:lang w:eastAsia="ru-RU"/>
              </w:rPr>
              <w:t>4</w:t>
            </w:r>
          </w:p>
        </w:tc>
        <w:tc>
          <w:tcPr>
            <w:tcW w:w="1135" w:type="dxa"/>
            <w:tcBorders>
              <w:top w:val="nil"/>
              <w:left w:val="nil"/>
              <w:bottom w:val="single" w:sz="4" w:space="0" w:color="auto"/>
              <w:right w:val="single" w:sz="4" w:space="0" w:color="auto"/>
            </w:tcBorders>
            <w:shd w:val="clear" w:color="auto" w:fill="auto"/>
          </w:tcPr>
          <w:p w14:paraId="12A5C405" w14:textId="77777777" w:rsidR="00586FA8" w:rsidRPr="00586FA8" w:rsidRDefault="00586FA8">
            <w:pPr>
              <w:jc w:val="center"/>
              <w:rPr>
                <w:rFonts w:cs="Times New Roman"/>
                <w:sz w:val="20"/>
                <w:szCs w:val="20"/>
              </w:rPr>
            </w:pPr>
            <w:r w:rsidRPr="00586FA8">
              <w:rPr>
                <w:rFonts w:cs="Times New Roman"/>
                <w:sz w:val="20"/>
                <w:szCs w:val="20"/>
              </w:rPr>
              <w:t>0,00</w:t>
            </w:r>
          </w:p>
        </w:tc>
        <w:tc>
          <w:tcPr>
            <w:tcW w:w="1134" w:type="dxa"/>
            <w:tcBorders>
              <w:top w:val="nil"/>
              <w:left w:val="nil"/>
              <w:bottom w:val="single" w:sz="4" w:space="0" w:color="auto"/>
              <w:right w:val="single" w:sz="4" w:space="0" w:color="auto"/>
            </w:tcBorders>
            <w:shd w:val="clear" w:color="auto" w:fill="auto"/>
          </w:tcPr>
          <w:p w14:paraId="7C5DADA8" w14:textId="77777777" w:rsidR="00586FA8" w:rsidRPr="00586FA8" w:rsidRDefault="00586FA8">
            <w:pPr>
              <w:jc w:val="center"/>
              <w:rPr>
                <w:rFonts w:cs="Times New Roman"/>
                <w:sz w:val="20"/>
                <w:szCs w:val="20"/>
              </w:rPr>
            </w:pPr>
            <w:r w:rsidRPr="00586FA8">
              <w:rPr>
                <w:rFonts w:cs="Times New Roman"/>
                <w:sz w:val="20"/>
                <w:szCs w:val="20"/>
              </w:rPr>
              <w:t>0,00</w:t>
            </w:r>
          </w:p>
        </w:tc>
        <w:tc>
          <w:tcPr>
            <w:tcW w:w="1276" w:type="dxa"/>
            <w:tcBorders>
              <w:top w:val="nil"/>
              <w:left w:val="nil"/>
              <w:bottom w:val="single" w:sz="4" w:space="0" w:color="auto"/>
              <w:right w:val="single" w:sz="4" w:space="0" w:color="auto"/>
            </w:tcBorders>
            <w:shd w:val="clear" w:color="auto" w:fill="auto"/>
          </w:tcPr>
          <w:p w14:paraId="30DC0EED" w14:textId="77777777" w:rsidR="00586FA8" w:rsidRPr="00586FA8" w:rsidRDefault="00586FA8">
            <w:pPr>
              <w:jc w:val="center"/>
              <w:rPr>
                <w:rFonts w:cs="Times New Roman"/>
                <w:sz w:val="20"/>
                <w:szCs w:val="20"/>
              </w:rPr>
            </w:pPr>
            <w:r w:rsidRPr="00586FA8">
              <w:rPr>
                <w:rFonts w:cs="Times New Roman"/>
                <w:sz w:val="20"/>
                <w:szCs w:val="20"/>
              </w:rPr>
              <w:t>0,00</w:t>
            </w:r>
          </w:p>
        </w:tc>
        <w:tc>
          <w:tcPr>
            <w:tcW w:w="1134" w:type="dxa"/>
            <w:tcBorders>
              <w:top w:val="nil"/>
              <w:left w:val="nil"/>
              <w:bottom w:val="single" w:sz="4" w:space="0" w:color="auto"/>
              <w:right w:val="single" w:sz="4" w:space="0" w:color="auto"/>
            </w:tcBorders>
            <w:shd w:val="clear" w:color="auto" w:fill="auto"/>
          </w:tcPr>
          <w:p w14:paraId="05356E8C" w14:textId="77777777" w:rsidR="00586FA8" w:rsidRPr="00586FA8" w:rsidRDefault="00586FA8">
            <w:pPr>
              <w:jc w:val="center"/>
              <w:rPr>
                <w:rFonts w:cs="Times New Roman"/>
                <w:sz w:val="20"/>
                <w:szCs w:val="20"/>
              </w:rPr>
            </w:pPr>
            <w:r w:rsidRPr="00586FA8">
              <w:rPr>
                <w:rFonts w:cs="Times New Roman"/>
                <w:sz w:val="20"/>
                <w:szCs w:val="20"/>
              </w:rPr>
              <w:t>0,00</w:t>
            </w:r>
          </w:p>
        </w:tc>
        <w:tc>
          <w:tcPr>
            <w:tcW w:w="1276" w:type="dxa"/>
            <w:tcBorders>
              <w:top w:val="nil"/>
              <w:left w:val="nil"/>
              <w:bottom w:val="single" w:sz="4" w:space="0" w:color="auto"/>
              <w:right w:val="single" w:sz="4" w:space="0" w:color="auto"/>
            </w:tcBorders>
            <w:shd w:val="clear" w:color="auto" w:fill="auto"/>
          </w:tcPr>
          <w:p w14:paraId="6DDE992B" w14:textId="77777777" w:rsidR="00586FA8" w:rsidRPr="00586FA8" w:rsidRDefault="00586FA8">
            <w:pPr>
              <w:jc w:val="center"/>
              <w:rPr>
                <w:rFonts w:cs="Times New Roman"/>
                <w:sz w:val="20"/>
                <w:szCs w:val="20"/>
              </w:rPr>
            </w:pPr>
            <w:r w:rsidRPr="00586FA8">
              <w:rPr>
                <w:rFonts w:cs="Times New Roman"/>
                <w:sz w:val="20"/>
                <w:szCs w:val="20"/>
              </w:rPr>
              <w:t>0,00</w:t>
            </w:r>
          </w:p>
        </w:tc>
        <w:tc>
          <w:tcPr>
            <w:tcW w:w="1334" w:type="dxa"/>
            <w:tcBorders>
              <w:top w:val="nil"/>
              <w:left w:val="nil"/>
              <w:bottom w:val="single" w:sz="4" w:space="0" w:color="auto"/>
              <w:right w:val="single" w:sz="4" w:space="0" w:color="auto"/>
            </w:tcBorders>
            <w:shd w:val="clear" w:color="auto" w:fill="auto"/>
          </w:tcPr>
          <w:p w14:paraId="0FA6FC30" w14:textId="77777777" w:rsidR="00586FA8" w:rsidRPr="00586FA8" w:rsidRDefault="00586FA8">
            <w:pPr>
              <w:jc w:val="center"/>
              <w:rPr>
                <w:rFonts w:cs="Times New Roman"/>
                <w:sz w:val="20"/>
                <w:szCs w:val="20"/>
              </w:rPr>
            </w:pPr>
            <w:r w:rsidRPr="00586FA8">
              <w:rPr>
                <w:rFonts w:cs="Times New Roman"/>
                <w:sz w:val="20"/>
                <w:szCs w:val="20"/>
              </w:rPr>
              <w:t>0,00</w:t>
            </w:r>
          </w:p>
        </w:tc>
        <w:tc>
          <w:tcPr>
            <w:tcW w:w="1587" w:type="dxa"/>
            <w:tcBorders>
              <w:top w:val="nil"/>
              <w:left w:val="nil"/>
              <w:bottom w:val="single" w:sz="4" w:space="0" w:color="auto"/>
              <w:right w:val="single" w:sz="4" w:space="0" w:color="auto"/>
            </w:tcBorders>
            <w:shd w:val="clear" w:color="auto" w:fill="auto"/>
          </w:tcPr>
          <w:p w14:paraId="142570C4" w14:textId="77777777" w:rsidR="00586FA8" w:rsidRPr="00586FA8" w:rsidRDefault="00586FA8">
            <w:pPr>
              <w:suppressAutoHyphens w:val="0"/>
              <w:autoSpaceDE w:val="0"/>
              <w:autoSpaceDN w:val="0"/>
              <w:adjustRightInd w:val="0"/>
              <w:jc w:val="center"/>
              <w:rPr>
                <w:rFonts w:cs="Times New Roman"/>
                <w:color w:val="000000"/>
                <w:sz w:val="20"/>
                <w:szCs w:val="20"/>
                <w:lang w:eastAsia="ru-RU"/>
              </w:rPr>
            </w:pPr>
            <w:r w:rsidRPr="00586FA8">
              <w:rPr>
                <w:rFonts w:cs="Times New Roman"/>
                <w:color w:val="000000"/>
                <w:sz w:val="20"/>
                <w:szCs w:val="20"/>
                <w:lang w:eastAsia="ru-RU"/>
              </w:rPr>
              <w:t>0,00</w:t>
            </w:r>
          </w:p>
        </w:tc>
      </w:tr>
      <w:tr w:rsidR="00586FA8" w:rsidRPr="00586FA8" w14:paraId="38BDFDF6" w14:textId="77777777" w:rsidTr="00586FA8">
        <w:trPr>
          <w:trHeight w:val="900"/>
          <w:jc w:val="center"/>
        </w:trPr>
        <w:tc>
          <w:tcPr>
            <w:tcW w:w="795" w:type="dxa"/>
            <w:tcBorders>
              <w:top w:val="nil"/>
              <w:left w:val="single" w:sz="4" w:space="0" w:color="auto"/>
              <w:bottom w:val="single" w:sz="4" w:space="0" w:color="auto"/>
              <w:right w:val="single" w:sz="4" w:space="0" w:color="auto"/>
            </w:tcBorders>
            <w:shd w:val="clear" w:color="auto" w:fill="auto"/>
          </w:tcPr>
          <w:p w14:paraId="3FA022D2" w14:textId="77777777" w:rsidR="00586FA8" w:rsidRPr="00586FA8" w:rsidRDefault="00586FA8" w:rsidP="00033E2F">
            <w:pPr>
              <w:suppressAutoHyphens w:val="0"/>
              <w:jc w:val="center"/>
              <w:rPr>
                <w:rFonts w:cs="Times New Roman"/>
                <w:color w:val="000000"/>
                <w:sz w:val="20"/>
                <w:szCs w:val="20"/>
                <w:lang w:eastAsia="ru-RU"/>
              </w:rPr>
            </w:pPr>
            <w:r w:rsidRPr="00586FA8">
              <w:rPr>
                <w:rFonts w:cs="Times New Roman"/>
                <w:color w:val="000000"/>
                <w:sz w:val="20"/>
                <w:szCs w:val="20"/>
                <w:lang w:eastAsia="ru-RU"/>
              </w:rPr>
              <w:t>1.1.4</w:t>
            </w:r>
          </w:p>
        </w:tc>
        <w:tc>
          <w:tcPr>
            <w:tcW w:w="3173" w:type="dxa"/>
            <w:tcBorders>
              <w:top w:val="nil"/>
              <w:left w:val="nil"/>
              <w:bottom w:val="single" w:sz="4" w:space="0" w:color="auto"/>
              <w:right w:val="single" w:sz="4" w:space="0" w:color="auto"/>
            </w:tcBorders>
            <w:shd w:val="clear" w:color="auto" w:fill="auto"/>
          </w:tcPr>
          <w:p w14:paraId="7D649FD6" w14:textId="77777777" w:rsidR="00586FA8" w:rsidRPr="00586FA8" w:rsidRDefault="00586FA8" w:rsidP="00033E2F">
            <w:pPr>
              <w:suppressAutoHyphens w:val="0"/>
              <w:jc w:val="center"/>
              <w:rPr>
                <w:rFonts w:cs="Times New Roman"/>
                <w:sz w:val="20"/>
                <w:szCs w:val="20"/>
                <w:lang w:eastAsia="ru-RU"/>
              </w:rPr>
            </w:pPr>
            <w:r w:rsidRPr="00586FA8">
              <w:rPr>
                <w:rFonts w:cs="Times New Roman"/>
                <w:sz w:val="20"/>
                <w:szCs w:val="20"/>
                <w:lang w:eastAsia="ru-RU"/>
              </w:rPr>
              <w:t>Работы, выполняемые для надлежащего содержания лестниц многоквартирных домов</w:t>
            </w:r>
          </w:p>
        </w:tc>
        <w:tc>
          <w:tcPr>
            <w:tcW w:w="992" w:type="dxa"/>
            <w:tcBorders>
              <w:top w:val="nil"/>
              <w:left w:val="nil"/>
              <w:bottom w:val="single" w:sz="4" w:space="0" w:color="auto"/>
              <w:right w:val="single" w:sz="4" w:space="0" w:color="auto"/>
            </w:tcBorders>
            <w:shd w:val="clear" w:color="auto" w:fill="auto"/>
          </w:tcPr>
          <w:p w14:paraId="1854D4DF" w14:textId="77777777" w:rsidR="00586FA8" w:rsidRPr="00586FA8" w:rsidRDefault="00586FA8" w:rsidP="006260BC">
            <w:pPr>
              <w:suppressAutoHyphens w:val="0"/>
              <w:jc w:val="center"/>
              <w:rPr>
                <w:rFonts w:cs="Times New Roman"/>
                <w:sz w:val="20"/>
                <w:szCs w:val="20"/>
                <w:lang w:eastAsia="ru-RU"/>
              </w:rPr>
            </w:pPr>
            <w:r w:rsidRPr="00586FA8">
              <w:rPr>
                <w:rFonts w:cs="Times New Roman"/>
                <w:sz w:val="20"/>
                <w:szCs w:val="20"/>
                <w:lang w:eastAsia="ru-RU"/>
              </w:rPr>
              <w:t>2 раза в год</w:t>
            </w:r>
          </w:p>
        </w:tc>
        <w:tc>
          <w:tcPr>
            <w:tcW w:w="1134" w:type="dxa"/>
            <w:tcBorders>
              <w:top w:val="nil"/>
              <w:left w:val="nil"/>
              <w:bottom w:val="single" w:sz="4" w:space="0" w:color="auto"/>
              <w:right w:val="single" w:sz="4" w:space="0" w:color="auto"/>
            </w:tcBorders>
            <w:shd w:val="clear" w:color="auto" w:fill="auto"/>
          </w:tcPr>
          <w:p w14:paraId="097739DE" w14:textId="77777777" w:rsidR="00586FA8" w:rsidRPr="00586FA8" w:rsidRDefault="00586FA8" w:rsidP="006260BC">
            <w:pPr>
              <w:suppressAutoHyphens w:val="0"/>
              <w:jc w:val="center"/>
              <w:rPr>
                <w:rFonts w:cs="Times New Roman"/>
                <w:sz w:val="20"/>
                <w:szCs w:val="20"/>
                <w:lang w:eastAsia="ru-RU"/>
              </w:rPr>
            </w:pPr>
            <w:r w:rsidRPr="00586FA8">
              <w:rPr>
                <w:rFonts w:cs="Times New Roman"/>
                <w:sz w:val="20"/>
                <w:szCs w:val="20"/>
                <w:lang w:eastAsia="ru-RU"/>
              </w:rPr>
              <w:t>2</w:t>
            </w:r>
          </w:p>
        </w:tc>
        <w:tc>
          <w:tcPr>
            <w:tcW w:w="1135" w:type="dxa"/>
            <w:tcBorders>
              <w:top w:val="nil"/>
              <w:left w:val="nil"/>
              <w:bottom w:val="single" w:sz="4" w:space="0" w:color="auto"/>
              <w:right w:val="single" w:sz="4" w:space="0" w:color="auto"/>
            </w:tcBorders>
            <w:shd w:val="clear" w:color="auto" w:fill="auto"/>
          </w:tcPr>
          <w:p w14:paraId="3DF3BEBC" w14:textId="77777777" w:rsidR="00586FA8" w:rsidRPr="00586FA8" w:rsidRDefault="00586FA8">
            <w:pPr>
              <w:jc w:val="center"/>
              <w:rPr>
                <w:rFonts w:cs="Times New Roman"/>
                <w:sz w:val="20"/>
                <w:szCs w:val="20"/>
              </w:rPr>
            </w:pPr>
            <w:r w:rsidRPr="00586FA8">
              <w:rPr>
                <w:rFonts w:cs="Times New Roman"/>
                <w:sz w:val="20"/>
                <w:szCs w:val="20"/>
              </w:rPr>
              <w:t>0,00</w:t>
            </w:r>
          </w:p>
        </w:tc>
        <w:tc>
          <w:tcPr>
            <w:tcW w:w="1134" w:type="dxa"/>
            <w:tcBorders>
              <w:top w:val="nil"/>
              <w:left w:val="nil"/>
              <w:bottom w:val="single" w:sz="4" w:space="0" w:color="auto"/>
              <w:right w:val="single" w:sz="4" w:space="0" w:color="auto"/>
            </w:tcBorders>
            <w:shd w:val="clear" w:color="auto" w:fill="auto"/>
          </w:tcPr>
          <w:p w14:paraId="4AE8F7E8" w14:textId="77777777" w:rsidR="00586FA8" w:rsidRPr="00586FA8" w:rsidRDefault="00586FA8">
            <w:pPr>
              <w:jc w:val="center"/>
              <w:rPr>
                <w:rFonts w:cs="Times New Roman"/>
                <w:sz w:val="20"/>
                <w:szCs w:val="20"/>
              </w:rPr>
            </w:pPr>
            <w:r w:rsidRPr="00586FA8">
              <w:rPr>
                <w:rFonts w:cs="Times New Roman"/>
                <w:sz w:val="20"/>
                <w:szCs w:val="20"/>
              </w:rPr>
              <w:t>0,00</w:t>
            </w:r>
          </w:p>
        </w:tc>
        <w:tc>
          <w:tcPr>
            <w:tcW w:w="1276" w:type="dxa"/>
            <w:tcBorders>
              <w:top w:val="nil"/>
              <w:left w:val="nil"/>
              <w:bottom w:val="single" w:sz="4" w:space="0" w:color="auto"/>
              <w:right w:val="single" w:sz="4" w:space="0" w:color="auto"/>
            </w:tcBorders>
            <w:shd w:val="clear" w:color="auto" w:fill="auto"/>
          </w:tcPr>
          <w:p w14:paraId="667B4F4D" w14:textId="77777777" w:rsidR="00586FA8" w:rsidRPr="00586FA8" w:rsidRDefault="00586FA8">
            <w:pPr>
              <w:jc w:val="center"/>
              <w:rPr>
                <w:rFonts w:cs="Times New Roman"/>
                <w:sz w:val="20"/>
                <w:szCs w:val="20"/>
              </w:rPr>
            </w:pPr>
            <w:r w:rsidRPr="00586FA8">
              <w:rPr>
                <w:rFonts w:cs="Times New Roman"/>
                <w:sz w:val="20"/>
                <w:szCs w:val="20"/>
              </w:rPr>
              <w:t>0,00</w:t>
            </w:r>
          </w:p>
        </w:tc>
        <w:tc>
          <w:tcPr>
            <w:tcW w:w="1134" w:type="dxa"/>
            <w:tcBorders>
              <w:top w:val="nil"/>
              <w:left w:val="nil"/>
              <w:bottom w:val="single" w:sz="4" w:space="0" w:color="auto"/>
              <w:right w:val="single" w:sz="4" w:space="0" w:color="auto"/>
            </w:tcBorders>
            <w:shd w:val="clear" w:color="auto" w:fill="auto"/>
          </w:tcPr>
          <w:p w14:paraId="239E3CE1" w14:textId="77777777" w:rsidR="00586FA8" w:rsidRPr="00586FA8" w:rsidRDefault="00586FA8">
            <w:pPr>
              <w:jc w:val="center"/>
              <w:rPr>
                <w:rFonts w:cs="Times New Roman"/>
                <w:sz w:val="20"/>
                <w:szCs w:val="20"/>
              </w:rPr>
            </w:pPr>
            <w:r w:rsidRPr="00586FA8">
              <w:rPr>
                <w:rFonts w:cs="Times New Roman"/>
                <w:sz w:val="20"/>
                <w:szCs w:val="20"/>
              </w:rPr>
              <w:t>0,00</w:t>
            </w:r>
          </w:p>
        </w:tc>
        <w:tc>
          <w:tcPr>
            <w:tcW w:w="1276" w:type="dxa"/>
            <w:tcBorders>
              <w:top w:val="nil"/>
              <w:left w:val="nil"/>
              <w:bottom w:val="single" w:sz="4" w:space="0" w:color="auto"/>
              <w:right w:val="single" w:sz="4" w:space="0" w:color="auto"/>
            </w:tcBorders>
            <w:shd w:val="clear" w:color="auto" w:fill="auto"/>
          </w:tcPr>
          <w:p w14:paraId="0892398A" w14:textId="77777777" w:rsidR="00586FA8" w:rsidRPr="00586FA8" w:rsidRDefault="00586FA8">
            <w:pPr>
              <w:jc w:val="center"/>
              <w:rPr>
                <w:rFonts w:cs="Times New Roman"/>
                <w:sz w:val="20"/>
                <w:szCs w:val="20"/>
              </w:rPr>
            </w:pPr>
            <w:r w:rsidRPr="00586FA8">
              <w:rPr>
                <w:rFonts w:cs="Times New Roman"/>
                <w:sz w:val="20"/>
                <w:szCs w:val="20"/>
              </w:rPr>
              <w:t>0,00</w:t>
            </w:r>
          </w:p>
        </w:tc>
        <w:tc>
          <w:tcPr>
            <w:tcW w:w="1334" w:type="dxa"/>
            <w:tcBorders>
              <w:top w:val="nil"/>
              <w:left w:val="nil"/>
              <w:bottom w:val="single" w:sz="4" w:space="0" w:color="auto"/>
              <w:right w:val="single" w:sz="4" w:space="0" w:color="auto"/>
            </w:tcBorders>
            <w:shd w:val="clear" w:color="auto" w:fill="auto"/>
          </w:tcPr>
          <w:p w14:paraId="6CB626A4" w14:textId="77777777" w:rsidR="00586FA8" w:rsidRPr="00586FA8" w:rsidRDefault="00586FA8">
            <w:pPr>
              <w:jc w:val="center"/>
              <w:rPr>
                <w:rFonts w:cs="Times New Roman"/>
                <w:sz w:val="20"/>
                <w:szCs w:val="20"/>
              </w:rPr>
            </w:pPr>
            <w:r w:rsidRPr="00586FA8">
              <w:rPr>
                <w:rFonts w:cs="Times New Roman"/>
                <w:sz w:val="20"/>
                <w:szCs w:val="20"/>
              </w:rPr>
              <w:t>0,00</w:t>
            </w:r>
          </w:p>
        </w:tc>
        <w:tc>
          <w:tcPr>
            <w:tcW w:w="1587" w:type="dxa"/>
            <w:tcBorders>
              <w:top w:val="nil"/>
              <w:left w:val="nil"/>
              <w:bottom w:val="single" w:sz="4" w:space="0" w:color="auto"/>
              <w:right w:val="single" w:sz="4" w:space="0" w:color="auto"/>
            </w:tcBorders>
            <w:shd w:val="clear" w:color="auto" w:fill="auto"/>
          </w:tcPr>
          <w:p w14:paraId="22F554AC" w14:textId="77777777" w:rsidR="00586FA8" w:rsidRPr="00586FA8" w:rsidRDefault="00586FA8">
            <w:pPr>
              <w:suppressAutoHyphens w:val="0"/>
              <w:autoSpaceDE w:val="0"/>
              <w:autoSpaceDN w:val="0"/>
              <w:adjustRightInd w:val="0"/>
              <w:jc w:val="center"/>
              <w:rPr>
                <w:rFonts w:cs="Times New Roman"/>
                <w:color w:val="000000"/>
                <w:sz w:val="20"/>
                <w:szCs w:val="20"/>
                <w:lang w:eastAsia="ru-RU"/>
              </w:rPr>
            </w:pPr>
            <w:r w:rsidRPr="00586FA8">
              <w:rPr>
                <w:rFonts w:cs="Times New Roman"/>
                <w:color w:val="000000"/>
                <w:sz w:val="20"/>
                <w:szCs w:val="20"/>
                <w:lang w:eastAsia="ru-RU"/>
              </w:rPr>
              <w:t>0,00</w:t>
            </w:r>
          </w:p>
        </w:tc>
      </w:tr>
      <w:tr w:rsidR="00586FA8" w:rsidRPr="00586FA8" w14:paraId="648986FA" w14:textId="77777777" w:rsidTr="00586FA8">
        <w:trPr>
          <w:trHeight w:val="900"/>
          <w:jc w:val="center"/>
        </w:trPr>
        <w:tc>
          <w:tcPr>
            <w:tcW w:w="795" w:type="dxa"/>
            <w:tcBorders>
              <w:top w:val="nil"/>
              <w:left w:val="single" w:sz="4" w:space="0" w:color="auto"/>
              <w:bottom w:val="single" w:sz="4" w:space="0" w:color="auto"/>
              <w:right w:val="single" w:sz="4" w:space="0" w:color="auto"/>
            </w:tcBorders>
            <w:shd w:val="clear" w:color="auto" w:fill="auto"/>
          </w:tcPr>
          <w:p w14:paraId="6BC49809" w14:textId="77777777" w:rsidR="00586FA8" w:rsidRPr="00586FA8" w:rsidRDefault="00586FA8" w:rsidP="00033E2F">
            <w:pPr>
              <w:suppressAutoHyphens w:val="0"/>
              <w:jc w:val="center"/>
              <w:rPr>
                <w:rFonts w:cs="Times New Roman"/>
                <w:color w:val="000000"/>
                <w:sz w:val="20"/>
                <w:szCs w:val="20"/>
                <w:lang w:eastAsia="ru-RU"/>
              </w:rPr>
            </w:pPr>
            <w:r w:rsidRPr="00586FA8">
              <w:rPr>
                <w:rFonts w:cs="Times New Roman"/>
                <w:color w:val="000000"/>
                <w:sz w:val="20"/>
                <w:szCs w:val="20"/>
                <w:lang w:eastAsia="ru-RU"/>
              </w:rPr>
              <w:t>1.1.5</w:t>
            </w:r>
          </w:p>
        </w:tc>
        <w:tc>
          <w:tcPr>
            <w:tcW w:w="3173" w:type="dxa"/>
            <w:tcBorders>
              <w:top w:val="nil"/>
              <w:left w:val="nil"/>
              <w:bottom w:val="single" w:sz="4" w:space="0" w:color="auto"/>
              <w:right w:val="single" w:sz="4" w:space="0" w:color="auto"/>
            </w:tcBorders>
            <w:shd w:val="clear" w:color="auto" w:fill="auto"/>
          </w:tcPr>
          <w:p w14:paraId="70099105" w14:textId="77777777" w:rsidR="00586FA8" w:rsidRPr="00586FA8" w:rsidRDefault="00586FA8" w:rsidP="006260BC">
            <w:pPr>
              <w:widowControl w:val="0"/>
              <w:suppressAutoHyphens w:val="0"/>
              <w:jc w:val="center"/>
              <w:rPr>
                <w:rFonts w:cs="Times New Roman"/>
                <w:sz w:val="20"/>
                <w:szCs w:val="20"/>
                <w:lang w:eastAsia="ru-RU"/>
              </w:rPr>
            </w:pPr>
            <w:r w:rsidRPr="00586FA8">
              <w:rPr>
                <w:rFonts w:cs="Times New Roman"/>
                <w:sz w:val="20"/>
                <w:szCs w:val="20"/>
                <w:lang w:eastAsia="ru-RU"/>
              </w:rPr>
              <w:t>Работы, выполняемые для надлежащего содержания фасадов многоквартирных домов</w:t>
            </w:r>
          </w:p>
        </w:tc>
        <w:tc>
          <w:tcPr>
            <w:tcW w:w="992" w:type="dxa"/>
            <w:tcBorders>
              <w:top w:val="nil"/>
              <w:left w:val="nil"/>
              <w:bottom w:val="single" w:sz="4" w:space="0" w:color="auto"/>
              <w:right w:val="single" w:sz="4" w:space="0" w:color="auto"/>
            </w:tcBorders>
            <w:shd w:val="clear" w:color="auto" w:fill="auto"/>
          </w:tcPr>
          <w:p w14:paraId="3A0D617B" w14:textId="77777777" w:rsidR="00586FA8" w:rsidRPr="00586FA8" w:rsidRDefault="00586FA8" w:rsidP="006260BC">
            <w:pPr>
              <w:suppressAutoHyphens w:val="0"/>
              <w:jc w:val="center"/>
              <w:rPr>
                <w:rFonts w:cs="Times New Roman"/>
                <w:sz w:val="20"/>
                <w:szCs w:val="20"/>
                <w:lang w:eastAsia="ru-RU"/>
              </w:rPr>
            </w:pPr>
            <w:r w:rsidRPr="00586FA8">
              <w:rPr>
                <w:rFonts w:cs="Times New Roman"/>
                <w:sz w:val="20"/>
                <w:szCs w:val="20"/>
                <w:lang w:eastAsia="ru-RU"/>
              </w:rPr>
              <w:t>2 раза в год</w:t>
            </w:r>
          </w:p>
        </w:tc>
        <w:tc>
          <w:tcPr>
            <w:tcW w:w="1134" w:type="dxa"/>
            <w:tcBorders>
              <w:top w:val="nil"/>
              <w:left w:val="nil"/>
              <w:bottom w:val="single" w:sz="4" w:space="0" w:color="auto"/>
              <w:right w:val="single" w:sz="4" w:space="0" w:color="auto"/>
            </w:tcBorders>
            <w:shd w:val="clear" w:color="auto" w:fill="auto"/>
          </w:tcPr>
          <w:p w14:paraId="2E617E7B" w14:textId="77777777" w:rsidR="00586FA8" w:rsidRPr="00586FA8" w:rsidRDefault="00586FA8" w:rsidP="006260BC">
            <w:pPr>
              <w:suppressAutoHyphens w:val="0"/>
              <w:jc w:val="center"/>
              <w:rPr>
                <w:rFonts w:cs="Times New Roman"/>
                <w:sz w:val="20"/>
                <w:szCs w:val="20"/>
                <w:lang w:eastAsia="ru-RU"/>
              </w:rPr>
            </w:pPr>
            <w:r w:rsidRPr="00586FA8">
              <w:rPr>
                <w:rFonts w:cs="Times New Roman"/>
                <w:sz w:val="20"/>
                <w:szCs w:val="20"/>
                <w:lang w:eastAsia="ru-RU"/>
              </w:rPr>
              <w:t>2</w:t>
            </w:r>
          </w:p>
        </w:tc>
        <w:tc>
          <w:tcPr>
            <w:tcW w:w="1135" w:type="dxa"/>
            <w:tcBorders>
              <w:top w:val="nil"/>
              <w:left w:val="nil"/>
              <w:bottom w:val="single" w:sz="4" w:space="0" w:color="auto"/>
              <w:right w:val="single" w:sz="4" w:space="0" w:color="auto"/>
            </w:tcBorders>
            <w:shd w:val="clear" w:color="auto" w:fill="auto"/>
          </w:tcPr>
          <w:p w14:paraId="6D3E0381" w14:textId="77777777" w:rsidR="00586FA8" w:rsidRPr="00586FA8" w:rsidRDefault="00586FA8">
            <w:pPr>
              <w:jc w:val="center"/>
              <w:rPr>
                <w:rFonts w:cs="Times New Roman"/>
                <w:sz w:val="20"/>
                <w:szCs w:val="20"/>
              </w:rPr>
            </w:pPr>
            <w:r w:rsidRPr="00586FA8">
              <w:rPr>
                <w:rFonts w:cs="Times New Roman"/>
                <w:sz w:val="20"/>
                <w:szCs w:val="20"/>
              </w:rPr>
              <w:t>0,00</w:t>
            </w:r>
          </w:p>
        </w:tc>
        <w:tc>
          <w:tcPr>
            <w:tcW w:w="1134" w:type="dxa"/>
            <w:tcBorders>
              <w:top w:val="nil"/>
              <w:left w:val="nil"/>
              <w:bottom w:val="single" w:sz="4" w:space="0" w:color="auto"/>
              <w:right w:val="single" w:sz="4" w:space="0" w:color="auto"/>
            </w:tcBorders>
            <w:shd w:val="clear" w:color="auto" w:fill="auto"/>
          </w:tcPr>
          <w:p w14:paraId="7F196F5C" w14:textId="77777777" w:rsidR="00586FA8" w:rsidRPr="00586FA8" w:rsidRDefault="00586FA8">
            <w:pPr>
              <w:jc w:val="center"/>
              <w:rPr>
                <w:rFonts w:cs="Times New Roman"/>
                <w:sz w:val="20"/>
                <w:szCs w:val="20"/>
              </w:rPr>
            </w:pPr>
            <w:r w:rsidRPr="00586FA8">
              <w:rPr>
                <w:rFonts w:cs="Times New Roman"/>
                <w:sz w:val="20"/>
                <w:szCs w:val="20"/>
              </w:rPr>
              <w:t>0,00</w:t>
            </w:r>
          </w:p>
        </w:tc>
        <w:tc>
          <w:tcPr>
            <w:tcW w:w="1276" w:type="dxa"/>
            <w:tcBorders>
              <w:top w:val="nil"/>
              <w:left w:val="nil"/>
              <w:bottom w:val="single" w:sz="4" w:space="0" w:color="auto"/>
              <w:right w:val="single" w:sz="4" w:space="0" w:color="auto"/>
            </w:tcBorders>
            <w:shd w:val="clear" w:color="auto" w:fill="auto"/>
          </w:tcPr>
          <w:p w14:paraId="0DD2143C" w14:textId="77777777" w:rsidR="00586FA8" w:rsidRPr="00586FA8" w:rsidRDefault="00586FA8">
            <w:pPr>
              <w:jc w:val="center"/>
              <w:rPr>
                <w:rFonts w:cs="Times New Roman"/>
                <w:sz w:val="20"/>
                <w:szCs w:val="20"/>
              </w:rPr>
            </w:pPr>
            <w:r w:rsidRPr="00586FA8">
              <w:rPr>
                <w:rFonts w:cs="Times New Roman"/>
                <w:sz w:val="20"/>
                <w:szCs w:val="20"/>
              </w:rPr>
              <w:t>0,00</w:t>
            </w:r>
          </w:p>
        </w:tc>
        <w:tc>
          <w:tcPr>
            <w:tcW w:w="1134" w:type="dxa"/>
            <w:tcBorders>
              <w:top w:val="nil"/>
              <w:left w:val="nil"/>
              <w:bottom w:val="single" w:sz="4" w:space="0" w:color="auto"/>
              <w:right w:val="single" w:sz="4" w:space="0" w:color="auto"/>
            </w:tcBorders>
            <w:shd w:val="clear" w:color="auto" w:fill="auto"/>
          </w:tcPr>
          <w:p w14:paraId="4F5F065B" w14:textId="77777777" w:rsidR="00586FA8" w:rsidRPr="00586FA8" w:rsidRDefault="00586FA8">
            <w:pPr>
              <w:jc w:val="center"/>
              <w:rPr>
                <w:rFonts w:cs="Times New Roman"/>
                <w:sz w:val="20"/>
                <w:szCs w:val="20"/>
              </w:rPr>
            </w:pPr>
            <w:r w:rsidRPr="00586FA8">
              <w:rPr>
                <w:rFonts w:cs="Times New Roman"/>
                <w:sz w:val="20"/>
                <w:szCs w:val="20"/>
              </w:rPr>
              <w:t>0,00</w:t>
            </w:r>
          </w:p>
        </w:tc>
        <w:tc>
          <w:tcPr>
            <w:tcW w:w="1276" w:type="dxa"/>
            <w:tcBorders>
              <w:top w:val="nil"/>
              <w:left w:val="nil"/>
              <w:bottom w:val="single" w:sz="4" w:space="0" w:color="auto"/>
              <w:right w:val="single" w:sz="4" w:space="0" w:color="auto"/>
            </w:tcBorders>
            <w:shd w:val="clear" w:color="auto" w:fill="auto"/>
          </w:tcPr>
          <w:p w14:paraId="0B83B29E" w14:textId="77777777" w:rsidR="00586FA8" w:rsidRPr="00586FA8" w:rsidRDefault="00586FA8">
            <w:pPr>
              <w:jc w:val="center"/>
              <w:rPr>
                <w:rFonts w:cs="Times New Roman"/>
                <w:sz w:val="20"/>
                <w:szCs w:val="20"/>
              </w:rPr>
            </w:pPr>
            <w:r w:rsidRPr="00586FA8">
              <w:rPr>
                <w:rFonts w:cs="Times New Roman"/>
                <w:sz w:val="20"/>
                <w:szCs w:val="20"/>
              </w:rPr>
              <w:t>0,00</w:t>
            </w:r>
          </w:p>
        </w:tc>
        <w:tc>
          <w:tcPr>
            <w:tcW w:w="1334" w:type="dxa"/>
            <w:tcBorders>
              <w:top w:val="nil"/>
              <w:left w:val="nil"/>
              <w:bottom w:val="single" w:sz="4" w:space="0" w:color="auto"/>
              <w:right w:val="single" w:sz="4" w:space="0" w:color="auto"/>
            </w:tcBorders>
            <w:shd w:val="clear" w:color="auto" w:fill="auto"/>
          </w:tcPr>
          <w:p w14:paraId="56681DE8" w14:textId="77777777" w:rsidR="00586FA8" w:rsidRPr="00586FA8" w:rsidRDefault="00586FA8">
            <w:pPr>
              <w:jc w:val="center"/>
              <w:rPr>
                <w:rFonts w:cs="Times New Roman"/>
                <w:sz w:val="20"/>
                <w:szCs w:val="20"/>
              </w:rPr>
            </w:pPr>
            <w:r w:rsidRPr="00586FA8">
              <w:rPr>
                <w:rFonts w:cs="Times New Roman"/>
                <w:sz w:val="20"/>
                <w:szCs w:val="20"/>
              </w:rPr>
              <w:t>0,00</w:t>
            </w:r>
          </w:p>
        </w:tc>
        <w:tc>
          <w:tcPr>
            <w:tcW w:w="1587" w:type="dxa"/>
            <w:tcBorders>
              <w:top w:val="nil"/>
              <w:left w:val="nil"/>
              <w:bottom w:val="single" w:sz="4" w:space="0" w:color="auto"/>
              <w:right w:val="single" w:sz="4" w:space="0" w:color="auto"/>
            </w:tcBorders>
            <w:shd w:val="clear" w:color="auto" w:fill="auto"/>
          </w:tcPr>
          <w:p w14:paraId="73502432" w14:textId="77777777" w:rsidR="00586FA8" w:rsidRPr="00586FA8" w:rsidRDefault="00586FA8">
            <w:pPr>
              <w:suppressAutoHyphens w:val="0"/>
              <w:autoSpaceDE w:val="0"/>
              <w:autoSpaceDN w:val="0"/>
              <w:adjustRightInd w:val="0"/>
              <w:jc w:val="center"/>
              <w:rPr>
                <w:rFonts w:cs="Times New Roman"/>
                <w:color w:val="000000"/>
                <w:sz w:val="20"/>
                <w:szCs w:val="20"/>
                <w:lang w:eastAsia="ru-RU"/>
              </w:rPr>
            </w:pPr>
            <w:r w:rsidRPr="00586FA8">
              <w:rPr>
                <w:rFonts w:cs="Times New Roman"/>
                <w:color w:val="000000"/>
                <w:sz w:val="20"/>
                <w:szCs w:val="20"/>
                <w:lang w:eastAsia="ru-RU"/>
              </w:rPr>
              <w:t>0,00</w:t>
            </w:r>
          </w:p>
        </w:tc>
      </w:tr>
      <w:tr w:rsidR="00586FA8" w:rsidRPr="00586FA8" w14:paraId="0BAB44DC" w14:textId="77777777" w:rsidTr="00586FA8">
        <w:trPr>
          <w:trHeight w:val="421"/>
          <w:jc w:val="center"/>
        </w:trPr>
        <w:tc>
          <w:tcPr>
            <w:tcW w:w="795" w:type="dxa"/>
            <w:tcBorders>
              <w:top w:val="single" w:sz="4" w:space="0" w:color="auto"/>
              <w:left w:val="single" w:sz="4" w:space="0" w:color="auto"/>
              <w:bottom w:val="single" w:sz="4" w:space="0" w:color="auto"/>
              <w:right w:val="single" w:sz="4" w:space="0" w:color="auto"/>
            </w:tcBorders>
            <w:shd w:val="clear" w:color="auto" w:fill="auto"/>
          </w:tcPr>
          <w:p w14:paraId="0B0C058E" w14:textId="77777777" w:rsidR="00586FA8" w:rsidRPr="00586FA8" w:rsidRDefault="00586FA8" w:rsidP="0088666D">
            <w:pPr>
              <w:suppressAutoHyphens w:val="0"/>
              <w:jc w:val="center"/>
              <w:rPr>
                <w:rFonts w:cs="Times New Roman"/>
                <w:color w:val="000000"/>
                <w:sz w:val="20"/>
                <w:szCs w:val="20"/>
                <w:lang w:eastAsia="ru-RU"/>
              </w:rPr>
            </w:pPr>
            <w:r w:rsidRPr="00586FA8">
              <w:rPr>
                <w:rFonts w:cs="Times New Roman"/>
                <w:color w:val="000000"/>
                <w:sz w:val="20"/>
                <w:szCs w:val="20"/>
                <w:lang w:eastAsia="ru-RU"/>
              </w:rPr>
              <w:t>1.1.6</w:t>
            </w:r>
          </w:p>
        </w:tc>
        <w:tc>
          <w:tcPr>
            <w:tcW w:w="3173" w:type="dxa"/>
            <w:tcBorders>
              <w:top w:val="single" w:sz="4" w:space="0" w:color="auto"/>
              <w:left w:val="single" w:sz="4" w:space="0" w:color="auto"/>
              <w:bottom w:val="single" w:sz="4" w:space="0" w:color="auto"/>
              <w:right w:val="single" w:sz="4" w:space="0" w:color="auto"/>
            </w:tcBorders>
            <w:shd w:val="clear" w:color="auto" w:fill="auto"/>
          </w:tcPr>
          <w:p w14:paraId="673DDF2B" w14:textId="77777777" w:rsidR="00586FA8" w:rsidRPr="00586FA8" w:rsidRDefault="00586FA8" w:rsidP="0088666D">
            <w:pPr>
              <w:suppressAutoHyphens w:val="0"/>
              <w:jc w:val="center"/>
              <w:rPr>
                <w:rFonts w:cs="Times New Roman"/>
                <w:sz w:val="20"/>
                <w:szCs w:val="20"/>
                <w:lang w:eastAsia="ru-RU"/>
              </w:rPr>
            </w:pPr>
            <w:r w:rsidRPr="00586FA8">
              <w:rPr>
                <w:rFonts w:cs="Times New Roman"/>
                <w:sz w:val="20"/>
                <w:szCs w:val="20"/>
                <w:lang w:eastAsia="ru-RU"/>
              </w:rPr>
              <w:t>Работы, выполняемые для надлежащего содержания внутренней отделки многоквартирных домов, - проверка состояния внутренней отделки. 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BA75281" w14:textId="77777777" w:rsidR="00586FA8" w:rsidRPr="00586FA8" w:rsidRDefault="00586FA8" w:rsidP="0088666D">
            <w:pPr>
              <w:suppressAutoHyphens w:val="0"/>
              <w:jc w:val="center"/>
              <w:rPr>
                <w:rFonts w:cs="Times New Roman"/>
                <w:sz w:val="20"/>
                <w:szCs w:val="20"/>
                <w:lang w:eastAsia="ru-RU"/>
              </w:rPr>
            </w:pPr>
            <w:r w:rsidRPr="00586FA8">
              <w:rPr>
                <w:rFonts w:cs="Times New Roman"/>
                <w:sz w:val="20"/>
                <w:szCs w:val="20"/>
                <w:lang w:eastAsia="ru-RU"/>
              </w:rPr>
              <w:t>2 раза в год</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D150F8E" w14:textId="77777777" w:rsidR="00586FA8" w:rsidRPr="00586FA8" w:rsidRDefault="00586FA8" w:rsidP="0088666D">
            <w:pPr>
              <w:suppressAutoHyphens w:val="0"/>
              <w:jc w:val="center"/>
              <w:rPr>
                <w:rFonts w:cs="Times New Roman"/>
                <w:sz w:val="20"/>
                <w:szCs w:val="20"/>
                <w:lang w:eastAsia="ru-RU"/>
              </w:rPr>
            </w:pPr>
            <w:r w:rsidRPr="00586FA8">
              <w:rPr>
                <w:rFonts w:cs="Times New Roman"/>
                <w:sz w:val="20"/>
                <w:szCs w:val="20"/>
                <w:lang w:eastAsia="ru-RU"/>
              </w:rPr>
              <w:t>2</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5C029B9E" w14:textId="77777777" w:rsidR="00586FA8" w:rsidRPr="00586FA8" w:rsidRDefault="00586FA8">
            <w:pPr>
              <w:jc w:val="center"/>
              <w:rPr>
                <w:rFonts w:cs="Times New Roman"/>
                <w:sz w:val="20"/>
                <w:szCs w:val="20"/>
              </w:rPr>
            </w:pPr>
            <w:r w:rsidRPr="00586FA8">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B18DEED" w14:textId="77777777" w:rsidR="00586FA8" w:rsidRPr="00586FA8" w:rsidRDefault="00586FA8">
            <w:pPr>
              <w:jc w:val="center"/>
              <w:rPr>
                <w:rFonts w:cs="Times New Roman"/>
                <w:sz w:val="20"/>
                <w:szCs w:val="20"/>
              </w:rPr>
            </w:pPr>
            <w:r w:rsidRPr="00586FA8">
              <w:rPr>
                <w:rFonts w:cs="Times New Roman"/>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42D24D5" w14:textId="77777777" w:rsidR="00586FA8" w:rsidRPr="00586FA8" w:rsidRDefault="00586FA8">
            <w:pPr>
              <w:jc w:val="center"/>
              <w:rPr>
                <w:rFonts w:cs="Times New Roman"/>
                <w:sz w:val="20"/>
                <w:szCs w:val="20"/>
              </w:rPr>
            </w:pPr>
            <w:r w:rsidRPr="00586FA8">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2EAC73C" w14:textId="77777777" w:rsidR="00586FA8" w:rsidRPr="00586FA8" w:rsidRDefault="00586FA8">
            <w:pPr>
              <w:jc w:val="center"/>
              <w:rPr>
                <w:rFonts w:cs="Times New Roman"/>
                <w:sz w:val="20"/>
                <w:szCs w:val="20"/>
              </w:rPr>
            </w:pPr>
            <w:r w:rsidRPr="00586FA8">
              <w:rPr>
                <w:rFonts w:cs="Times New Roman"/>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3EA2A0E" w14:textId="77777777" w:rsidR="00586FA8" w:rsidRPr="00586FA8" w:rsidRDefault="00586FA8">
            <w:pPr>
              <w:jc w:val="center"/>
              <w:rPr>
                <w:rFonts w:cs="Times New Roman"/>
                <w:sz w:val="20"/>
                <w:szCs w:val="20"/>
              </w:rPr>
            </w:pPr>
            <w:r w:rsidRPr="00586FA8">
              <w:rPr>
                <w:rFonts w:cs="Times New Roman"/>
                <w:sz w:val="20"/>
                <w:szCs w:val="20"/>
              </w:rPr>
              <w:t>0,00</w:t>
            </w:r>
          </w:p>
        </w:tc>
        <w:tc>
          <w:tcPr>
            <w:tcW w:w="1334" w:type="dxa"/>
            <w:tcBorders>
              <w:top w:val="single" w:sz="4" w:space="0" w:color="auto"/>
              <w:left w:val="single" w:sz="4" w:space="0" w:color="auto"/>
              <w:bottom w:val="single" w:sz="4" w:space="0" w:color="auto"/>
              <w:right w:val="single" w:sz="4" w:space="0" w:color="auto"/>
            </w:tcBorders>
            <w:shd w:val="clear" w:color="auto" w:fill="auto"/>
          </w:tcPr>
          <w:p w14:paraId="095C2C16" w14:textId="77777777" w:rsidR="00586FA8" w:rsidRPr="00586FA8" w:rsidRDefault="00586FA8">
            <w:pPr>
              <w:jc w:val="center"/>
              <w:rPr>
                <w:rFonts w:cs="Times New Roman"/>
                <w:sz w:val="20"/>
                <w:szCs w:val="20"/>
              </w:rPr>
            </w:pPr>
            <w:r w:rsidRPr="00586FA8">
              <w:rPr>
                <w:rFonts w:cs="Times New Roman"/>
                <w:sz w:val="20"/>
                <w:szCs w:val="20"/>
              </w:rPr>
              <w:t>0,00</w:t>
            </w:r>
          </w:p>
        </w:tc>
        <w:tc>
          <w:tcPr>
            <w:tcW w:w="1587" w:type="dxa"/>
            <w:tcBorders>
              <w:top w:val="single" w:sz="4" w:space="0" w:color="auto"/>
              <w:left w:val="single" w:sz="4" w:space="0" w:color="auto"/>
              <w:bottom w:val="single" w:sz="4" w:space="0" w:color="auto"/>
              <w:right w:val="single" w:sz="4" w:space="0" w:color="auto"/>
            </w:tcBorders>
            <w:shd w:val="clear" w:color="auto" w:fill="auto"/>
          </w:tcPr>
          <w:p w14:paraId="30140908" w14:textId="77777777" w:rsidR="00586FA8" w:rsidRPr="00586FA8" w:rsidRDefault="00586FA8">
            <w:pPr>
              <w:suppressAutoHyphens w:val="0"/>
              <w:autoSpaceDE w:val="0"/>
              <w:autoSpaceDN w:val="0"/>
              <w:adjustRightInd w:val="0"/>
              <w:jc w:val="center"/>
              <w:rPr>
                <w:rFonts w:cs="Times New Roman"/>
                <w:color w:val="000000"/>
                <w:sz w:val="20"/>
                <w:szCs w:val="20"/>
                <w:lang w:eastAsia="ru-RU"/>
              </w:rPr>
            </w:pPr>
            <w:r w:rsidRPr="00586FA8">
              <w:rPr>
                <w:rFonts w:cs="Times New Roman"/>
                <w:color w:val="000000"/>
                <w:sz w:val="20"/>
                <w:szCs w:val="20"/>
                <w:lang w:eastAsia="ru-RU"/>
              </w:rPr>
              <w:t>0,00</w:t>
            </w:r>
          </w:p>
        </w:tc>
      </w:tr>
      <w:tr w:rsidR="00586FA8" w:rsidRPr="00586FA8" w14:paraId="68AA0264" w14:textId="77777777" w:rsidTr="00586FA8">
        <w:trPr>
          <w:trHeight w:val="1200"/>
          <w:jc w:val="center"/>
        </w:trPr>
        <w:tc>
          <w:tcPr>
            <w:tcW w:w="795" w:type="dxa"/>
            <w:tcBorders>
              <w:top w:val="single" w:sz="4" w:space="0" w:color="auto"/>
              <w:left w:val="single" w:sz="4" w:space="0" w:color="auto"/>
              <w:bottom w:val="single" w:sz="4" w:space="0" w:color="auto"/>
              <w:right w:val="single" w:sz="4" w:space="0" w:color="auto"/>
            </w:tcBorders>
            <w:shd w:val="clear" w:color="auto" w:fill="auto"/>
          </w:tcPr>
          <w:p w14:paraId="447D744D" w14:textId="77777777" w:rsidR="00586FA8" w:rsidRPr="00586FA8" w:rsidRDefault="00586FA8" w:rsidP="00033E2F">
            <w:pPr>
              <w:suppressAutoHyphens w:val="0"/>
              <w:jc w:val="center"/>
              <w:rPr>
                <w:rFonts w:cs="Times New Roman"/>
                <w:color w:val="000000"/>
                <w:sz w:val="20"/>
                <w:szCs w:val="20"/>
                <w:lang w:eastAsia="ru-RU"/>
              </w:rPr>
            </w:pPr>
            <w:r w:rsidRPr="00586FA8">
              <w:rPr>
                <w:rFonts w:cs="Times New Roman"/>
                <w:color w:val="000000"/>
                <w:sz w:val="20"/>
                <w:szCs w:val="20"/>
                <w:lang w:eastAsia="ru-RU"/>
              </w:rPr>
              <w:t>1.1.7</w:t>
            </w:r>
          </w:p>
        </w:tc>
        <w:tc>
          <w:tcPr>
            <w:tcW w:w="3173" w:type="dxa"/>
            <w:tcBorders>
              <w:top w:val="single" w:sz="4" w:space="0" w:color="auto"/>
              <w:left w:val="nil"/>
              <w:bottom w:val="single" w:sz="4" w:space="0" w:color="auto"/>
              <w:right w:val="single" w:sz="4" w:space="0" w:color="auto"/>
            </w:tcBorders>
            <w:shd w:val="clear" w:color="auto" w:fill="auto"/>
          </w:tcPr>
          <w:p w14:paraId="1BE399A6" w14:textId="77777777" w:rsidR="00586FA8" w:rsidRPr="00586FA8" w:rsidRDefault="00586FA8" w:rsidP="00033E2F">
            <w:pPr>
              <w:suppressAutoHyphens w:val="0"/>
              <w:jc w:val="center"/>
              <w:rPr>
                <w:rFonts w:cs="Times New Roman"/>
                <w:sz w:val="20"/>
                <w:szCs w:val="20"/>
                <w:lang w:eastAsia="ru-RU"/>
              </w:rPr>
            </w:pPr>
            <w:r w:rsidRPr="00586FA8">
              <w:rPr>
                <w:rFonts w:cs="Times New Roman"/>
                <w:sz w:val="20"/>
                <w:szCs w:val="20"/>
                <w:lang w:eastAsia="ru-RU"/>
              </w:rPr>
              <w:t>Работы, выполняемые для надлежащего содержания полов помещений, относящихся к общему имуществу в многоквартирном доме</w:t>
            </w:r>
          </w:p>
        </w:tc>
        <w:tc>
          <w:tcPr>
            <w:tcW w:w="992" w:type="dxa"/>
            <w:tcBorders>
              <w:top w:val="single" w:sz="4" w:space="0" w:color="auto"/>
              <w:left w:val="nil"/>
              <w:bottom w:val="single" w:sz="4" w:space="0" w:color="auto"/>
              <w:right w:val="single" w:sz="4" w:space="0" w:color="auto"/>
            </w:tcBorders>
            <w:shd w:val="clear" w:color="auto" w:fill="auto"/>
          </w:tcPr>
          <w:p w14:paraId="058A2975" w14:textId="77777777" w:rsidR="00586FA8" w:rsidRPr="00586FA8" w:rsidRDefault="00586FA8" w:rsidP="006260BC">
            <w:pPr>
              <w:suppressAutoHyphens w:val="0"/>
              <w:jc w:val="center"/>
              <w:rPr>
                <w:rFonts w:cs="Times New Roman"/>
                <w:sz w:val="20"/>
                <w:szCs w:val="20"/>
                <w:lang w:eastAsia="ru-RU"/>
              </w:rPr>
            </w:pPr>
            <w:r w:rsidRPr="00586FA8">
              <w:rPr>
                <w:rFonts w:cs="Times New Roman"/>
                <w:sz w:val="20"/>
                <w:szCs w:val="20"/>
                <w:lang w:eastAsia="ru-RU"/>
              </w:rPr>
              <w:t>2 раза в год</w:t>
            </w:r>
          </w:p>
        </w:tc>
        <w:tc>
          <w:tcPr>
            <w:tcW w:w="1134" w:type="dxa"/>
            <w:tcBorders>
              <w:top w:val="single" w:sz="4" w:space="0" w:color="auto"/>
              <w:left w:val="nil"/>
              <w:bottom w:val="single" w:sz="4" w:space="0" w:color="auto"/>
              <w:right w:val="single" w:sz="4" w:space="0" w:color="auto"/>
            </w:tcBorders>
            <w:shd w:val="clear" w:color="auto" w:fill="auto"/>
          </w:tcPr>
          <w:p w14:paraId="2065312B" w14:textId="77777777" w:rsidR="00586FA8" w:rsidRPr="00586FA8" w:rsidRDefault="00586FA8" w:rsidP="006260BC">
            <w:pPr>
              <w:suppressAutoHyphens w:val="0"/>
              <w:jc w:val="center"/>
              <w:rPr>
                <w:rFonts w:cs="Times New Roman"/>
                <w:sz w:val="20"/>
                <w:szCs w:val="20"/>
                <w:lang w:eastAsia="ru-RU"/>
              </w:rPr>
            </w:pPr>
            <w:r w:rsidRPr="00586FA8">
              <w:rPr>
                <w:rFonts w:cs="Times New Roman"/>
                <w:sz w:val="20"/>
                <w:szCs w:val="20"/>
                <w:lang w:eastAsia="ru-RU"/>
              </w:rPr>
              <w:t>2</w:t>
            </w:r>
          </w:p>
        </w:tc>
        <w:tc>
          <w:tcPr>
            <w:tcW w:w="1135" w:type="dxa"/>
            <w:tcBorders>
              <w:top w:val="single" w:sz="4" w:space="0" w:color="auto"/>
              <w:left w:val="nil"/>
              <w:bottom w:val="single" w:sz="4" w:space="0" w:color="auto"/>
              <w:right w:val="single" w:sz="4" w:space="0" w:color="auto"/>
            </w:tcBorders>
            <w:shd w:val="clear" w:color="auto" w:fill="auto"/>
          </w:tcPr>
          <w:p w14:paraId="651BF2EB" w14:textId="77777777" w:rsidR="00586FA8" w:rsidRPr="00586FA8" w:rsidRDefault="00586FA8">
            <w:pPr>
              <w:jc w:val="center"/>
              <w:rPr>
                <w:rFonts w:cs="Times New Roman"/>
                <w:sz w:val="20"/>
                <w:szCs w:val="20"/>
              </w:rPr>
            </w:pPr>
            <w:r w:rsidRPr="00586FA8">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tcPr>
          <w:p w14:paraId="7C431954" w14:textId="77777777" w:rsidR="00586FA8" w:rsidRPr="00586FA8" w:rsidRDefault="00586FA8">
            <w:pPr>
              <w:jc w:val="center"/>
              <w:rPr>
                <w:rFonts w:cs="Times New Roman"/>
                <w:sz w:val="20"/>
                <w:szCs w:val="20"/>
              </w:rPr>
            </w:pPr>
            <w:r w:rsidRPr="00586FA8">
              <w:rPr>
                <w:rFonts w:cs="Times New Roman"/>
                <w:sz w:val="20"/>
                <w:szCs w:val="20"/>
              </w:rPr>
              <w:t>0,00</w:t>
            </w:r>
          </w:p>
        </w:tc>
        <w:tc>
          <w:tcPr>
            <w:tcW w:w="1276" w:type="dxa"/>
            <w:tcBorders>
              <w:top w:val="single" w:sz="4" w:space="0" w:color="auto"/>
              <w:left w:val="nil"/>
              <w:bottom w:val="single" w:sz="4" w:space="0" w:color="auto"/>
              <w:right w:val="single" w:sz="4" w:space="0" w:color="auto"/>
            </w:tcBorders>
            <w:shd w:val="clear" w:color="auto" w:fill="auto"/>
          </w:tcPr>
          <w:p w14:paraId="352FA44D" w14:textId="77777777" w:rsidR="00586FA8" w:rsidRPr="00586FA8" w:rsidRDefault="00586FA8">
            <w:pPr>
              <w:jc w:val="center"/>
              <w:rPr>
                <w:rFonts w:cs="Times New Roman"/>
                <w:sz w:val="20"/>
                <w:szCs w:val="20"/>
              </w:rPr>
            </w:pPr>
            <w:r w:rsidRPr="00586FA8">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tcPr>
          <w:p w14:paraId="7FBEF051" w14:textId="77777777" w:rsidR="00586FA8" w:rsidRPr="00586FA8" w:rsidRDefault="00586FA8">
            <w:pPr>
              <w:jc w:val="center"/>
              <w:rPr>
                <w:rFonts w:cs="Times New Roman"/>
                <w:sz w:val="20"/>
                <w:szCs w:val="20"/>
              </w:rPr>
            </w:pPr>
            <w:r w:rsidRPr="00586FA8">
              <w:rPr>
                <w:rFonts w:cs="Times New Roman"/>
                <w:sz w:val="20"/>
                <w:szCs w:val="20"/>
              </w:rPr>
              <w:t>0,00</w:t>
            </w:r>
          </w:p>
        </w:tc>
        <w:tc>
          <w:tcPr>
            <w:tcW w:w="1276" w:type="dxa"/>
            <w:tcBorders>
              <w:top w:val="single" w:sz="4" w:space="0" w:color="auto"/>
              <w:left w:val="nil"/>
              <w:bottom w:val="single" w:sz="4" w:space="0" w:color="auto"/>
              <w:right w:val="single" w:sz="4" w:space="0" w:color="auto"/>
            </w:tcBorders>
            <w:shd w:val="clear" w:color="auto" w:fill="auto"/>
          </w:tcPr>
          <w:p w14:paraId="5B16452A" w14:textId="77777777" w:rsidR="00586FA8" w:rsidRPr="00586FA8" w:rsidRDefault="00586FA8">
            <w:pPr>
              <w:jc w:val="center"/>
              <w:rPr>
                <w:rFonts w:cs="Times New Roman"/>
                <w:sz w:val="20"/>
                <w:szCs w:val="20"/>
              </w:rPr>
            </w:pPr>
            <w:r w:rsidRPr="00586FA8">
              <w:rPr>
                <w:rFonts w:cs="Times New Roman"/>
                <w:sz w:val="20"/>
                <w:szCs w:val="20"/>
              </w:rPr>
              <w:t>0,00</w:t>
            </w:r>
          </w:p>
        </w:tc>
        <w:tc>
          <w:tcPr>
            <w:tcW w:w="1334" w:type="dxa"/>
            <w:tcBorders>
              <w:top w:val="single" w:sz="4" w:space="0" w:color="auto"/>
              <w:left w:val="nil"/>
              <w:bottom w:val="single" w:sz="4" w:space="0" w:color="auto"/>
              <w:right w:val="single" w:sz="4" w:space="0" w:color="auto"/>
            </w:tcBorders>
            <w:shd w:val="clear" w:color="auto" w:fill="auto"/>
          </w:tcPr>
          <w:p w14:paraId="00685246" w14:textId="77777777" w:rsidR="00586FA8" w:rsidRPr="00586FA8" w:rsidRDefault="00586FA8">
            <w:pPr>
              <w:jc w:val="center"/>
              <w:rPr>
                <w:rFonts w:cs="Times New Roman"/>
                <w:sz w:val="20"/>
                <w:szCs w:val="20"/>
              </w:rPr>
            </w:pPr>
            <w:r w:rsidRPr="00586FA8">
              <w:rPr>
                <w:rFonts w:cs="Times New Roman"/>
                <w:sz w:val="20"/>
                <w:szCs w:val="20"/>
              </w:rPr>
              <w:t>0,00</w:t>
            </w:r>
          </w:p>
        </w:tc>
        <w:tc>
          <w:tcPr>
            <w:tcW w:w="1587" w:type="dxa"/>
            <w:tcBorders>
              <w:top w:val="single" w:sz="4" w:space="0" w:color="auto"/>
              <w:left w:val="nil"/>
              <w:bottom w:val="single" w:sz="4" w:space="0" w:color="auto"/>
              <w:right w:val="single" w:sz="4" w:space="0" w:color="auto"/>
            </w:tcBorders>
            <w:shd w:val="clear" w:color="auto" w:fill="auto"/>
          </w:tcPr>
          <w:p w14:paraId="3D28FE21" w14:textId="77777777" w:rsidR="00586FA8" w:rsidRPr="00586FA8" w:rsidRDefault="00586FA8">
            <w:pPr>
              <w:suppressAutoHyphens w:val="0"/>
              <w:autoSpaceDE w:val="0"/>
              <w:autoSpaceDN w:val="0"/>
              <w:adjustRightInd w:val="0"/>
              <w:jc w:val="center"/>
              <w:rPr>
                <w:rFonts w:cs="Times New Roman"/>
                <w:color w:val="000000"/>
                <w:sz w:val="20"/>
                <w:szCs w:val="20"/>
                <w:lang w:eastAsia="ru-RU"/>
              </w:rPr>
            </w:pPr>
            <w:r w:rsidRPr="00586FA8">
              <w:rPr>
                <w:rFonts w:cs="Times New Roman"/>
                <w:color w:val="000000"/>
                <w:sz w:val="20"/>
                <w:szCs w:val="20"/>
                <w:lang w:eastAsia="ru-RU"/>
              </w:rPr>
              <w:t>0,00</w:t>
            </w:r>
          </w:p>
        </w:tc>
      </w:tr>
      <w:tr w:rsidR="00586FA8" w:rsidRPr="00586FA8" w14:paraId="57091D71" w14:textId="77777777" w:rsidTr="00586FA8">
        <w:trPr>
          <w:trHeight w:val="1200"/>
          <w:jc w:val="center"/>
        </w:trPr>
        <w:tc>
          <w:tcPr>
            <w:tcW w:w="795" w:type="dxa"/>
            <w:tcBorders>
              <w:top w:val="nil"/>
              <w:left w:val="single" w:sz="4" w:space="0" w:color="auto"/>
              <w:bottom w:val="single" w:sz="4" w:space="0" w:color="auto"/>
              <w:right w:val="single" w:sz="4" w:space="0" w:color="auto"/>
            </w:tcBorders>
            <w:shd w:val="clear" w:color="auto" w:fill="auto"/>
          </w:tcPr>
          <w:p w14:paraId="5D2AACB7" w14:textId="77777777" w:rsidR="00586FA8" w:rsidRPr="00586FA8" w:rsidRDefault="00586FA8" w:rsidP="00033E2F">
            <w:pPr>
              <w:suppressAutoHyphens w:val="0"/>
              <w:jc w:val="center"/>
              <w:rPr>
                <w:rFonts w:cs="Times New Roman"/>
                <w:color w:val="000000"/>
                <w:sz w:val="20"/>
                <w:szCs w:val="20"/>
                <w:lang w:eastAsia="ru-RU"/>
              </w:rPr>
            </w:pPr>
            <w:r w:rsidRPr="00586FA8">
              <w:rPr>
                <w:rFonts w:cs="Times New Roman"/>
                <w:color w:val="000000"/>
                <w:sz w:val="20"/>
                <w:szCs w:val="20"/>
                <w:lang w:eastAsia="ru-RU"/>
              </w:rPr>
              <w:lastRenderedPageBreak/>
              <w:t>1.1.8</w:t>
            </w:r>
          </w:p>
        </w:tc>
        <w:tc>
          <w:tcPr>
            <w:tcW w:w="3173" w:type="dxa"/>
            <w:tcBorders>
              <w:top w:val="nil"/>
              <w:left w:val="nil"/>
              <w:bottom w:val="single" w:sz="4" w:space="0" w:color="auto"/>
              <w:right w:val="single" w:sz="4" w:space="0" w:color="auto"/>
            </w:tcBorders>
            <w:shd w:val="clear" w:color="auto" w:fill="auto"/>
          </w:tcPr>
          <w:p w14:paraId="4930C205" w14:textId="77777777" w:rsidR="00586FA8" w:rsidRPr="00586FA8" w:rsidRDefault="00586FA8" w:rsidP="00033E2F">
            <w:pPr>
              <w:suppressAutoHyphens w:val="0"/>
              <w:jc w:val="center"/>
              <w:rPr>
                <w:rFonts w:cs="Times New Roman"/>
                <w:sz w:val="20"/>
                <w:szCs w:val="20"/>
                <w:lang w:eastAsia="ru-RU"/>
              </w:rPr>
            </w:pPr>
            <w:r w:rsidRPr="00586FA8">
              <w:rPr>
                <w:rFonts w:cs="Times New Roman"/>
                <w:sz w:val="20"/>
                <w:szCs w:val="20"/>
                <w:lang w:eastAsia="ru-RU"/>
              </w:rPr>
              <w:t>Работы, выполняемые для надлежащего содержания оконных и дверных заполнений помещений, относящихся к общему имуществу в многоквартирном доме</w:t>
            </w:r>
          </w:p>
        </w:tc>
        <w:tc>
          <w:tcPr>
            <w:tcW w:w="992" w:type="dxa"/>
            <w:tcBorders>
              <w:top w:val="nil"/>
              <w:left w:val="nil"/>
              <w:bottom w:val="single" w:sz="4" w:space="0" w:color="auto"/>
              <w:right w:val="single" w:sz="4" w:space="0" w:color="auto"/>
            </w:tcBorders>
            <w:shd w:val="clear" w:color="auto" w:fill="auto"/>
          </w:tcPr>
          <w:p w14:paraId="6E9015FA" w14:textId="77777777" w:rsidR="00586FA8" w:rsidRPr="00586FA8" w:rsidRDefault="00586FA8" w:rsidP="006260BC">
            <w:pPr>
              <w:suppressAutoHyphens w:val="0"/>
              <w:jc w:val="center"/>
              <w:rPr>
                <w:rFonts w:cs="Times New Roman"/>
                <w:sz w:val="20"/>
                <w:szCs w:val="20"/>
                <w:lang w:eastAsia="ru-RU"/>
              </w:rPr>
            </w:pPr>
            <w:r w:rsidRPr="00586FA8">
              <w:rPr>
                <w:rFonts w:cs="Times New Roman"/>
                <w:sz w:val="20"/>
                <w:szCs w:val="20"/>
                <w:lang w:eastAsia="ru-RU"/>
              </w:rPr>
              <w:t>2 раза в год</w:t>
            </w:r>
          </w:p>
        </w:tc>
        <w:tc>
          <w:tcPr>
            <w:tcW w:w="1134" w:type="dxa"/>
            <w:tcBorders>
              <w:top w:val="nil"/>
              <w:left w:val="nil"/>
              <w:bottom w:val="single" w:sz="4" w:space="0" w:color="auto"/>
              <w:right w:val="single" w:sz="4" w:space="0" w:color="auto"/>
            </w:tcBorders>
            <w:shd w:val="clear" w:color="auto" w:fill="auto"/>
          </w:tcPr>
          <w:p w14:paraId="28A801B2" w14:textId="77777777" w:rsidR="00586FA8" w:rsidRPr="00586FA8" w:rsidRDefault="00586FA8" w:rsidP="006260BC">
            <w:pPr>
              <w:suppressAutoHyphens w:val="0"/>
              <w:jc w:val="center"/>
              <w:rPr>
                <w:rFonts w:cs="Times New Roman"/>
                <w:sz w:val="20"/>
                <w:szCs w:val="20"/>
                <w:lang w:eastAsia="ru-RU"/>
              </w:rPr>
            </w:pPr>
            <w:r w:rsidRPr="00586FA8">
              <w:rPr>
                <w:rFonts w:cs="Times New Roman"/>
                <w:sz w:val="20"/>
                <w:szCs w:val="20"/>
                <w:lang w:eastAsia="ru-RU"/>
              </w:rPr>
              <w:t>2</w:t>
            </w:r>
          </w:p>
        </w:tc>
        <w:tc>
          <w:tcPr>
            <w:tcW w:w="1135" w:type="dxa"/>
            <w:tcBorders>
              <w:top w:val="nil"/>
              <w:left w:val="nil"/>
              <w:bottom w:val="single" w:sz="4" w:space="0" w:color="auto"/>
              <w:right w:val="single" w:sz="4" w:space="0" w:color="auto"/>
            </w:tcBorders>
            <w:shd w:val="clear" w:color="auto" w:fill="auto"/>
          </w:tcPr>
          <w:p w14:paraId="5055D677" w14:textId="77777777" w:rsidR="00586FA8" w:rsidRPr="00586FA8" w:rsidRDefault="00586FA8">
            <w:pPr>
              <w:jc w:val="center"/>
              <w:rPr>
                <w:rFonts w:cs="Times New Roman"/>
                <w:sz w:val="20"/>
                <w:szCs w:val="20"/>
              </w:rPr>
            </w:pPr>
            <w:r w:rsidRPr="00586FA8">
              <w:rPr>
                <w:rFonts w:cs="Times New Roman"/>
                <w:sz w:val="20"/>
                <w:szCs w:val="20"/>
              </w:rPr>
              <w:t>0,00</w:t>
            </w:r>
          </w:p>
        </w:tc>
        <w:tc>
          <w:tcPr>
            <w:tcW w:w="1134" w:type="dxa"/>
            <w:tcBorders>
              <w:top w:val="nil"/>
              <w:left w:val="nil"/>
              <w:bottom w:val="single" w:sz="4" w:space="0" w:color="auto"/>
              <w:right w:val="single" w:sz="4" w:space="0" w:color="auto"/>
            </w:tcBorders>
            <w:shd w:val="clear" w:color="auto" w:fill="auto"/>
          </w:tcPr>
          <w:p w14:paraId="0811740B" w14:textId="77777777" w:rsidR="00586FA8" w:rsidRPr="00586FA8" w:rsidRDefault="00586FA8">
            <w:pPr>
              <w:jc w:val="center"/>
              <w:rPr>
                <w:rFonts w:cs="Times New Roman"/>
                <w:sz w:val="20"/>
                <w:szCs w:val="20"/>
              </w:rPr>
            </w:pPr>
            <w:r w:rsidRPr="00586FA8">
              <w:rPr>
                <w:rFonts w:cs="Times New Roman"/>
                <w:sz w:val="20"/>
                <w:szCs w:val="20"/>
              </w:rPr>
              <w:t>0,00</w:t>
            </w:r>
          </w:p>
        </w:tc>
        <w:tc>
          <w:tcPr>
            <w:tcW w:w="1276" w:type="dxa"/>
            <w:tcBorders>
              <w:top w:val="nil"/>
              <w:left w:val="nil"/>
              <w:bottom w:val="single" w:sz="4" w:space="0" w:color="auto"/>
              <w:right w:val="single" w:sz="4" w:space="0" w:color="auto"/>
            </w:tcBorders>
            <w:shd w:val="clear" w:color="auto" w:fill="auto"/>
          </w:tcPr>
          <w:p w14:paraId="209D7130" w14:textId="77777777" w:rsidR="00586FA8" w:rsidRPr="00586FA8" w:rsidRDefault="00586FA8">
            <w:pPr>
              <w:jc w:val="center"/>
              <w:rPr>
                <w:rFonts w:cs="Times New Roman"/>
                <w:sz w:val="20"/>
                <w:szCs w:val="20"/>
              </w:rPr>
            </w:pPr>
            <w:r w:rsidRPr="00586FA8">
              <w:rPr>
                <w:rFonts w:cs="Times New Roman"/>
                <w:sz w:val="20"/>
                <w:szCs w:val="20"/>
              </w:rPr>
              <w:t>0,00</w:t>
            </w:r>
          </w:p>
        </w:tc>
        <w:tc>
          <w:tcPr>
            <w:tcW w:w="1134" w:type="dxa"/>
            <w:tcBorders>
              <w:top w:val="nil"/>
              <w:left w:val="nil"/>
              <w:bottom w:val="single" w:sz="4" w:space="0" w:color="auto"/>
              <w:right w:val="single" w:sz="4" w:space="0" w:color="auto"/>
            </w:tcBorders>
            <w:shd w:val="clear" w:color="auto" w:fill="auto"/>
          </w:tcPr>
          <w:p w14:paraId="530BF1D6" w14:textId="77777777" w:rsidR="00586FA8" w:rsidRPr="00586FA8" w:rsidRDefault="00586FA8">
            <w:pPr>
              <w:jc w:val="center"/>
              <w:rPr>
                <w:rFonts w:cs="Times New Roman"/>
                <w:sz w:val="20"/>
                <w:szCs w:val="20"/>
              </w:rPr>
            </w:pPr>
            <w:r w:rsidRPr="00586FA8">
              <w:rPr>
                <w:rFonts w:cs="Times New Roman"/>
                <w:sz w:val="20"/>
                <w:szCs w:val="20"/>
              </w:rPr>
              <w:t>0,00</w:t>
            </w:r>
          </w:p>
        </w:tc>
        <w:tc>
          <w:tcPr>
            <w:tcW w:w="1276" w:type="dxa"/>
            <w:tcBorders>
              <w:top w:val="nil"/>
              <w:left w:val="nil"/>
              <w:bottom w:val="single" w:sz="4" w:space="0" w:color="auto"/>
              <w:right w:val="single" w:sz="4" w:space="0" w:color="auto"/>
            </w:tcBorders>
            <w:shd w:val="clear" w:color="auto" w:fill="auto"/>
          </w:tcPr>
          <w:p w14:paraId="0C498FD0" w14:textId="77777777" w:rsidR="00586FA8" w:rsidRPr="00586FA8" w:rsidRDefault="00586FA8">
            <w:pPr>
              <w:jc w:val="center"/>
              <w:rPr>
                <w:rFonts w:cs="Times New Roman"/>
                <w:sz w:val="20"/>
                <w:szCs w:val="20"/>
              </w:rPr>
            </w:pPr>
            <w:r w:rsidRPr="00586FA8">
              <w:rPr>
                <w:rFonts w:cs="Times New Roman"/>
                <w:sz w:val="20"/>
                <w:szCs w:val="20"/>
              </w:rPr>
              <w:t>0,00</w:t>
            </w:r>
          </w:p>
        </w:tc>
        <w:tc>
          <w:tcPr>
            <w:tcW w:w="1334" w:type="dxa"/>
            <w:tcBorders>
              <w:top w:val="nil"/>
              <w:left w:val="nil"/>
              <w:bottom w:val="single" w:sz="4" w:space="0" w:color="auto"/>
              <w:right w:val="single" w:sz="4" w:space="0" w:color="auto"/>
            </w:tcBorders>
            <w:shd w:val="clear" w:color="auto" w:fill="auto"/>
          </w:tcPr>
          <w:p w14:paraId="7D1ED5B5" w14:textId="77777777" w:rsidR="00586FA8" w:rsidRPr="00586FA8" w:rsidRDefault="00586FA8">
            <w:pPr>
              <w:jc w:val="center"/>
              <w:rPr>
                <w:rFonts w:cs="Times New Roman"/>
                <w:sz w:val="20"/>
                <w:szCs w:val="20"/>
              </w:rPr>
            </w:pPr>
            <w:r w:rsidRPr="00586FA8">
              <w:rPr>
                <w:rFonts w:cs="Times New Roman"/>
                <w:sz w:val="20"/>
                <w:szCs w:val="20"/>
              </w:rPr>
              <w:t>0,00</w:t>
            </w:r>
          </w:p>
        </w:tc>
        <w:tc>
          <w:tcPr>
            <w:tcW w:w="1587" w:type="dxa"/>
            <w:tcBorders>
              <w:top w:val="nil"/>
              <w:left w:val="nil"/>
              <w:bottom w:val="single" w:sz="4" w:space="0" w:color="auto"/>
              <w:right w:val="single" w:sz="4" w:space="0" w:color="auto"/>
            </w:tcBorders>
            <w:shd w:val="clear" w:color="auto" w:fill="auto"/>
          </w:tcPr>
          <w:p w14:paraId="22F974F8" w14:textId="77777777" w:rsidR="00586FA8" w:rsidRPr="00586FA8" w:rsidRDefault="00586FA8">
            <w:pPr>
              <w:suppressAutoHyphens w:val="0"/>
              <w:autoSpaceDE w:val="0"/>
              <w:autoSpaceDN w:val="0"/>
              <w:adjustRightInd w:val="0"/>
              <w:jc w:val="center"/>
              <w:rPr>
                <w:rFonts w:cs="Times New Roman"/>
                <w:color w:val="000000"/>
                <w:sz w:val="20"/>
                <w:szCs w:val="20"/>
                <w:lang w:eastAsia="ru-RU"/>
              </w:rPr>
            </w:pPr>
            <w:r w:rsidRPr="00586FA8">
              <w:rPr>
                <w:rFonts w:cs="Times New Roman"/>
                <w:color w:val="000000"/>
                <w:sz w:val="20"/>
                <w:szCs w:val="20"/>
                <w:lang w:eastAsia="ru-RU"/>
              </w:rPr>
              <w:t>0,00</w:t>
            </w:r>
          </w:p>
        </w:tc>
      </w:tr>
      <w:tr w:rsidR="00586FA8" w:rsidRPr="00586FA8" w14:paraId="27928F87" w14:textId="77777777" w:rsidTr="00586FA8">
        <w:trPr>
          <w:trHeight w:val="1200"/>
          <w:jc w:val="center"/>
        </w:trPr>
        <w:tc>
          <w:tcPr>
            <w:tcW w:w="795" w:type="dxa"/>
            <w:tcBorders>
              <w:top w:val="nil"/>
              <w:left w:val="single" w:sz="4" w:space="0" w:color="auto"/>
              <w:bottom w:val="single" w:sz="4" w:space="0" w:color="auto"/>
              <w:right w:val="single" w:sz="4" w:space="0" w:color="auto"/>
            </w:tcBorders>
            <w:shd w:val="clear" w:color="auto" w:fill="auto"/>
          </w:tcPr>
          <w:p w14:paraId="13BB5F9B" w14:textId="77777777" w:rsidR="00586FA8" w:rsidRPr="00586FA8" w:rsidRDefault="00586FA8" w:rsidP="002A0BDB">
            <w:pPr>
              <w:suppressAutoHyphens w:val="0"/>
              <w:jc w:val="center"/>
              <w:rPr>
                <w:rFonts w:cs="Times New Roman"/>
                <w:bCs/>
                <w:sz w:val="20"/>
                <w:szCs w:val="20"/>
                <w:lang w:eastAsia="ru-RU"/>
              </w:rPr>
            </w:pPr>
            <w:r w:rsidRPr="00586FA8">
              <w:rPr>
                <w:rFonts w:cs="Times New Roman"/>
                <w:bCs/>
                <w:sz w:val="20"/>
                <w:szCs w:val="20"/>
                <w:lang w:eastAsia="ru-RU"/>
              </w:rPr>
              <w:t>1.2</w:t>
            </w:r>
          </w:p>
        </w:tc>
        <w:tc>
          <w:tcPr>
            <w:tcW w:w="3173" w:type="dxa"/>
            <w:tcBorders>
              <w:top w:val="nil"/>
              <w:left w:val="nil"/>
              <w:bottom w:val="single" w:sz="4" w:space="0" w:color="auto"/>
              <w:right w:val="single" w:sz="4" w:space="0" w:color="auto"/>
            </w:tcBorders>
            <w:shd w:val="clear" w:color="auto" w:fill="auto"/>
          </w:tcPr>
          <w:p w14:paraId="164F71D6" w14:textId="77777777" w:rsidR="00586FA8" w:rsidRPr="00586FA8" w:rsidRDefault="00586FA8" w:rsidP="002A0BDB">
            <w:pPr>
              <w:suppressAutoHyphens w:val="0"/>
              <w:jc w:val="center"/>
              <w:rPr>
                <w:rFonts w:cs="Times New Roman"/>
                <w:bCs/>
                <w:color w:val="000000"/>
                <w:sz w:val="20"/>
                <w:szCs w:val="20"/>
                <w:lang w:eastAsia="ru-RU"/>
              </w:rPr>
            </w:pPr>
            <w:r w:rsidRPr="00586FA8">
              <w:rPr>
                <w:rFonts w:cs="Times New Roman"/>
                <w:bCs/>
                <w:color w:val="000000"/>
                <w:sz w:val="20"/>
                <w:szCs w:val="20"/>
                <w:lang w:eastAsia="ru-RU"/>
              </w:rPr>
              <w:t>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 (общежитии)</w:t>
            </w:r>
          </w:p>
        </w:tc>
        <w:tc>
          <w:tcPr>
            <w:tcW w:w="992" w:type="dxa"/>
            <w:tcBorders>
              <w:top w:val="nil"/>
              <w:left w:val="nil"/>
              <w:bottom w:val="single" w:sz="4" w:space="0" w:color="auto"/>
              <w:right w:val="single" w:sz="4" w:space="0" w:color="auto"/>
            </w:tcBorders>
            <w:shd w:val="clear" w:color="auto" w:fill="auto"/>
          </w:tcPr>
          <w:p w14:paraId="00CEDEE3" w14:textId="77777777" w:rsidR="00586FA8" w:rsidRPr="00586FA8" w:rsidRDefault="00586FA8" w:rsidP="002A0BDB">
            <w:pPr>
              <w:suppressAutoHyphens w:val="0"/>
              <w:jc w:val="center"/>
              <w:rPr>
                <w:rFonts w:cs="Times New Roman"/>
                <w:sz w:val="20"/>
                <w:szCs w:val="20"/>
                <w:lang w:eastAsia="ru-RU"/>
              </w:rPr>
            </w:pPr>
            <w:r w:rsidRPr="00586FA8">
              <w:rPr>
                <w:rFonts w:cs="Times New Roman"/>
                <w:sz w:val="20"/>
                <w:szCs w:val="20"/>
                <w:lang w:eastAsia="ru-RU"/>
              </w:rPr>
              <w:t>х</w:t>
            </w:r>
          </w:p>
        </w:tc>
        <w:tc>
          <w:tcPr>
            <w:tcW w:w="1134" w:type="dxa"/>
            <w:tcBorders>
              <w:top w:val="nil"/>
              <w:left w:val="nil"/>
              <w:bottom w:val="single" w:sz="4" w:space="0" w:color="auto"/>
              <w:right w:val="single" w:sz="4" w:space="0" w:color="auto"/>
            </w:tcBorders>
            <w:shd w:val="clear" w:color="auto" w:fill="auto"/>
          </w:tcPr>
          <w:p w14:paraId="1B494A29" w14:textId="77777777" w:rsidR="00586FA8" w:rsidRPr="00586FA8" w:rsidRDefault="00586FA8" w:rsidP="002A0BDB">
            <w:pPr>
              <w:suppressAutoHyphens w:val="0"/>
              <w:jc w:val="center"/>
              <w:rPr>
                <w:rFonts w:cs="Times New Roman"/>
                <w:sz w:val="20"/>
                <w:szCs w:val="20"/>
                <w:lang w:eastAsia="ru-RU"/>
              </w:rPr>
            </w:pPr>
            <w:r w:rsidRPr="00586FA8">
              <w:rPr>
                <w:rFonts w:cs="Times New Roman"/>
                <w:sz w:val="20"/>
                <w:szCs w:val="20"/>
                <w:lang w:eastAsia="ru-RU"/>
              </w:rPr>
              <w:t>х</w:t>
            </w:r>
          </w:p>
        </w:tc>
        <w:tc>
          <w:tcPr>
            <w:tcW w:w="1135" w:type="dxa"/>
            <w:tcBorders>
              <w:top w:val="nil"/>
              <w:left w:val="nil"/>
              <w:bottom w:val="single" w:sz="4" w:space="0" w:color="auto"/>
              <w:right w:val="single" w:sz="4" w:space="0" w:color="auto"/>
            </w:tcBorders>
            <w:shd w:val="clear" w:color="auto" w:fill="auto"/>
          </w:tcPr>
          <w:p w14:paraId="65AEDA5D" w14:textId="77777777" w:rsidR="00586FA8" w:rsidRPr="00586FA8" w:rsidRDefault="00586FA8">
            <w:pPr>
              <w:jc w:val="center"/>
              <w:rPr>
                <w:rFonts w:cs="Times New Roman"/>
                <w:bCs/>
                <w:sz w:val="20"/>
                <w:szCs w:val="20"/>
              </w:rPr>
            </w:pPr>
            <w:r w:rsidRPr="00586FA8">
              <w:rPr>
                <w:rFonts w:cs="Times New Roman"/>
                <w:bCs/>
                <w:sz w:val="20"/>
                <w:szCs w:val="20"/>
              </w:rPr>
              <w:t>1,</w:t>
            </w:r>
            <w:r w:rsidR="00E600F2">
              <w:rPr>
                <w:rFonts w:cs="Times New Roman"/>
                <w:bCs/>
                <w:sz w:val="20"/>
                <w:szCs w:val="20"/>
              </w:rPr>
              <w:t>63</w:t>
            </w:r>
          </w:p>
        </w:tc>
        <w:tc>
          <w:tcPr>
            <w:tcW w:w="1134" w:type="dxa"/>
            <w:tcBorders>
              <w:top w:val="nil"/>
              <w:left w:val="nil"/>
              <w:bottom w:val="single" w:sz="4" w:space="0" w:color="auto"/>
              <w:right w:val="single" w:sz="4" w:space="0" w:color="auto"/>
            </w:tcBorders>
            <w:shd w:val="clear" w:color="auto" w:fill="auto"/>
          </w:tcPr>
          <w:p w14:paraId="7FFC1476" w14:textId="77777777" w:rsidR="00586FA8" w:rsidRPr="00586FA8" w:rsidRDefault="00E600F2">
            <w:pPr>
              <w:jc w:val="center"/>
              <w:rPr>
                <w:rFonts w:cs="Times New Roman"/>
                <w:bCs/>
                <w:sz w:val="20"/>
                <w:szCs w:val="20"/>
              </w:rPr>
            </w:pPr>
            <w:r>
              <w:rPr>
                <w:rFonts w:cs="Times New Roman"/>
                <w:bCs/>
                <w:sz w:val="20"/>
                <w:szCs w:val="20"/>
              </w:rPr>
              <w:t>1,63</w:t>
            </w:r>
          </w:p>
        </w:tc>
        <w:tc>
          <w:tcPr>
            <w:tcW w:w="1276" w:type="dxa"/>
            <w:tcBorders>
              <w:top w:val="nil"/>
              <w:left w:val="nil"/>
              <w:bottom w:val="single" w:sz="4" w:space="0" w:color="auto"/>
              <w:right w:val="single" w:sz="4" w:space="0" w:color="auto"/>
            </w:tcBorders>
            <w:shd w:val="clear" w:color="auto" w:fill="auto"/>
          </w:tcPr>
          <w:p w14:paraId="04A9DFF7" w14:textId="77777777" w:rsidR="00586FA8" w:rsidRPr="00586FA8" w:rsidRDefault="00E600F2">
            <w:pPr>
              <w:jc w:val="center"/>
              <w:rPr>
                <w:rFonts w:cs="Times New Roman"/>
                <w:bCs/>
                <w:sz w:val="20"/>
                <w:szCs w:val="20"/>
              </w:rPr>
            </w:pPr>
            <w:r>
              <w:rPr>
                <w:rFonts w:cs="Times New Roman"/>
                <w:bCs/>
                <w:sz w:val="20"/>
                <w:szCs w:val="20"/>
              </w:rPr>
              <w:t>1,63</w:t>
            </w:r>
          </w:p>
        </w:tc>
        <w:tc>
          <w:tcPr>
            <w:tcW w:w="1134" w:type="dxa"/>
            <w:tcBorders>
              <w:top w:val="nil"/>
              <w:left w:val="nil"/>
              <w:bottom w:val="single" w:sz="4" w:space="0" w:color="auto"/>
              <w:right w:val="single" w:sz="4" w:space="0" w:color="auto"/>
            </w:tcBorders>
            <w:shd w:val="clear" w:color="auto" w:fill="auto"/>
          </w:tcPr>
          <w:p w14:paraId="0401CC31" w14:textId="77777777" w:rsidR="00586FA8" w:rsidRPr="00586FA8" w:rsidRDefault="00E600F2">
            <w:pPr>
              <w:jc w:val="center"/>
              <w:rPr>
                <w:rFonts w:cs="Times New Roman"/>
                <w:bCs/>
                <w:sz w:val="20"/>
                <w:szCs w:val="20"/>
              </w:rPr>
            </w:pPr>
            <w:r>
              <w:rPr>
                <w:rFonts w:cs="Times New Roman"/>
                <w:bCs/>
                <w:sz w:val="20"/>
                <w:szCs w:val="20"/>
              </w:rPr>
              <w:t>2,3</w:t>
            </w:r>
            <w:r w:rsidR="00153299">
              <w:rPr>
                <w:rFonts w:cs="Times New Roman"/>
                <w:bCs/>
                <w:sz w:val="20"/>
                <w:szCs w:val="20"/>
              </w:rPr>
              <w:t>9</w:t>
            </w:r>
          </w:p>
        </w:tc>
        <w:tc>
          <w:tcPr>
            <w:tcW w:w="1276" w:type="dxa"/>
            <w:tcBorders>
              <w:top w:val="nil"/>
              <w:left w:val="nil"/>
              <w:bottom w:val="single" w:sz="4" w:space="0" w:color="auto"/>
              <w:right w:val="single" w:sz="4" w:space="0" w:color="auto"/>
            </w:tcBorders>
            <w:shd w:val="clear" w:color="auto" w:fill="auto"/>
          </w:tcPr>
          <w:p w14:paraId="540335E3" w14:textId="77777777" w:rsidR="00586FA8" w:rsidRPr="00586FA8" w:rsidRDefault="00E600F2">
            <w:pPr>
              <w:jc w:val="center"/>
              <w:rPr>
                <w:rFonts w:cs="Times New Roman"/>
                <w:bCs/>
                <w:sz w:val="20"/>
                <w:szCs w:val="20"/>
              </w:rPr>
            </w:pPr>
            <w:r>
              <w:rPr>
                <w:rFonts w:cs="Times New Roman"/>
                <w:bCs/>
                <w:sz w:val="20"/>
                <w:szCs w:val="20"/>
              </w:rPr>
              <w:t>2,33</w:t>
            </w:r>
          </w:p>
        </w:tc>
        <w:tc>
          <w:tcPr>
            <w:tcW w:w="1334" w:type="dxa"/>
            <w:tcBorders>
              <w:top w:val="nil"/>
              <w:left w:val="nil"/>
              <w:bottom w:val="single" w:sz="4" w:space="0" w:color="auto"/>
              <w:right w:val="single" w:sz="4" w:space="0" w:color="auto"/>
            </w:tcBorders>
            <w:shd w:val="clear" w:color="auto" w:fill="auto"/>
          </w:tcPr>
          <w:p w14:paraId="1A372740" w14:textId="77777777" w:rsidR="00586FA8" w:rsidRPr="00586FA8" w:rsidRDefault="00E600F2">
            <w:pPr>
              <w:jc w:val="center"/>
              <w:rPr>
                <w:rFonts w:cs="Times New Roman"/>
                <w:bCs/>
                <w:sz w:val="20"/>
                <w:szCs w:val="20"/>
              </w:rPr>
            </w:pPr>
            <w:r>
              <w:rPr>
                <w:rFonts w:cs="Times New Roman"/>
                <w:bCs/>
                <w:sz w:val="20"/>
                <w:szCs w:val="20"/>
              </w:rPr>
              <w:t>2,72</w:t>
            </w:r>
          </w:p>
        </w:tc>
        <w:tc>
          <w:tcPr>
            <w:tcW w:w="1587" w:type="dxa"/>
            <w:tcBorders>
              <w:top w:val="nil"/>
              <w:left w:val="nil"/>
              <w:bottom w:val="single" w:sz="4" w:space="0" w:color="auto"/>
              <w:right w:val="single" w:sz="4" w:space="0" w:color="auto"/>
            </w:tcBorders>
            <w:shd w:val="clear" w:color="auto" w:fill="auto"/>
          </w:tcPr>
          <w:p w14:paraId="50E9774C" w14:textId="77777777" w:rsidR="00586FA8" w:rsidRPr="00586FA8" w:rsidRDefault="00E600F2">
            <w:pPr>
              <w:suppressAutoHyphens w:val="0"/>
              <w:autoSpaceDE w:val="0"/>
              <w:autoSpaceDN w:val="0"/>
              <w:adjustRightInd w:val="0"/>
              <w:jc w:val="center"/>
              <w:rPr>
                <w:rFonts w:cs="Times New Roman"/>
                <w:color w:val="000000"/>
                <w:sz w:val="20"/>
                <w:szCs w:val="20"/>
                <w:lang w:eastAsia="ru-RU"/>
              </w:rPr>
            </w:pPr>
            <w:r>
              <w:rPr>
                <w:rFonts w:cs="Times New Roman"/>
                <w:color w:val="000000"/>
                <w:sz w:val="20"/>
                <w:szCs w:val="20"/>
                <w:lang w:eastAsia="ru-RU"/>
              </w:rPr>
              <w:t>5,12</w:t>
            </w:r>
          </w:p>
        </w:tc>
      </w:tr>
      <w:tr w:rsidR="00586FA8" w:rsidRPr="00586FA8" w14:paraId="6141D88D" w14:textId="77777777" w:rsidTr="00586FA8">
        <w:trPr>
          <w:trHeight w:val="900"/>
          <w:jc w:val="center"/>
        </w:trPr>
        <w:tc>
          <w:tcPr>
            <w:tcW w:w="795" w:type="dxa"/>
            <w:tcBorders>
              <w:top w:val="nil"/>
              <w:left w:val="single" w:sz="4" w:space="0" w:color="auto"/>
              <w:bottom w:val="single" w:sz="4" w:space="0" w:color="auto"/>
              <w:right w:val="single" w:sz="4" w:space="0" w:color="auto"/>
            </w:tcBorders>
            <w:shd w:val="clear" w:color="auto" w:fill="auto"/>
          </w:tcPr>
          <w:p w14:paraId="3C98FD9E" w14:textId="77777777" w:rsidR="00586FA8" w:rsidRPr="00586FA8" w:rsidRDefault="00586FA8" w:rsidP="00033E2F">
            <w:pPr>
              <w:suppressAutoHyphens w:val="0"/>
              <w:jc w:val="center"/>
              <w:rPr>
                <w:rFonts w:cs="Times New Roman"/>
                <w:color w:val="000000"/>
                <w:sz w:val="20"/>
                <w:szCs w:val="20"/>
                <w:lang w:eastAsia="ru-RU"/>
              </w:rPr>
            </w:pPr>
            <w:r w:rsidRPr="00586FA8">
              <w:rPr>
                <w:rFonts w:cs="Times New Roman"/>
                <w:color w:val="000000"/>
                <w:sz w:val="20"/>
                <w:szCs w:val="20"/>
                <w:lang w:eastAsia="ru-RU"/>
              </w:rPr>
              <w:t>1.2.1</w:t>
            </w:r>
          </w:p>
        </w:tc>
        <w:tc>
          <w:tcPr>
            <w:tcW w:w="3173" w:type="dxa"/>
            <w:tcBorders>
              <w:top w:val="nil"/>
              <w:left w:val="nil"/>
              <w:bottom w:val="single" w:sz="4" w:space="0" w:color="auto"/>
              <w:right w:val="single" w:sz="4" w:space="0" w:color="auto"/>
            </w:tcBorders>
            <w:shd w:val="clear" w:color="auto" w:fill="auto"/>
          </w:tcPr>
          <w:p w14:paraId="54466C7D" w14:textId="77777777" w:rsidR="00586FA8" w:rsidRPr="00586FA8" w:rsidRDefault="00586FA8" w:rsidP="00033E2F">
            <w:pPr>
              <w:suppressAutoHyphens w:val="0"/>
              <w:jc w:val="center"/>
              <w:rPr>
                <w:rFonts w:cs="Times New Roman"/>
                <w:color w:val="000000"/>
                <w:sz w:val="20"/>
                <w:szCs w:val="20"/>
                <w:lang w:eastAsia="ru-RU"/>
              </w:rPr>
            </w:pPr>
            <w:r w:rsidRPr="00586FA8">
              <w:rPr>
                <w:rFonts w:cs="Times New Roman"/>
                <w:color w:val="000000"/>
                <w:sz w:val="20"/>
                <w:szCs w:val="20"/>
                <w:lang w:eastAsia="ru-RU"/>
              </w:rPr>
              <w:t>Проведение технических осмотров и устранение незначительных неисправностей в системе вентиляции</w:t>
            </w:r>
          </w:p>
        </w:tc>
        <w:tc>
          <w:tcPr>
            <w:tcW w:w="992" w:type="dxa"/>
            <w:tcBorders>
              <w:top w:val="nil"/>
              <w:left w:val="nil"/>
              <w:bottom w:val="single" w:sz="4" w:space="0" w:color="auto"/>
              <w:right w:val="single" w:sz="4" w:space="0" w:color="auto"/>
            </w:tcBorders>
            <w:shd w:val="clear" w:color="auto" w:fill="auto"/>
          </w:tcPr>
          <w:p w14:paraId="2CBCEC4D" w14:textId="77777777" w:rsidR="00586FA8" w:rsidRPr="00586FA8" w:rsidRDefault="00586FA8" w:rsidP="006260BC">
            <w:pPr>
              <w:suppressAutoHyphens w:val="0"/>
              <w:jc w:val="center"/>
              <w:rPr>
                <w:rFonts w:cs="Times New Roman"/>
                <w:color w:val="000000"/>
                <w:sz w:val="20"/>
                <w:szCs w:val="20"/>
                <w:lang w:eastAsia="ru-RU"/>
              </w:rPr>
            </w:pPr>
            <w:r w:rsidRPr="00586FA8">
              <w:rPr>
                <w:rFonts w:cs="Times New Roman"/>
                <w:color w:val="000000"/>
                <w:sz w:val="20"/>
                <w:szCs w:val="20"/>
                <w:lang w:eastAsia="ru-RU"/>
              </w:rPr>
              <w:t>1 раз в год</w:t>
            </w:r>
          </w:p>
        </w:tc>
        <w:tc>
          <w:tcPr>
            <w:tcW w:w="1134" w:type="dxa"/>
            <w:tcBorders>
              <w:top w:val="nil"/>
              <w:left w:val="nil"/>
              <w:bottom w:val="single" w:sz="4" w:space="0" w:color="auto"/>
              <w:right w:val="single" w:sz="4" w:space="0" w:color="auto"/>
            </w:tcBorders>
            <w:shd w:val="clear" w:color="auto" w:fill="auto"/>
          </w:tcPr>
          <w:p w14:paraId="66C2073C" w14:textId="77777777" w:rsidR="00586FA8" w:rsidRPr="00586FA8" w:rsidRDefault="00586FA8" w:rsidP="006260BC">
            <w:pPr>
              <w:suppressAutoHyphens w:val="0"/>
              <w:jc w:val="center"/>
              <w:rPr>
                <w:rFonts w:cs="Times New Roman"/>
                <w:color w:val="000000"/>
                <w:sz w:val="20"/>
                <w:szCs w:val="20"/>
                <w:lang w:eastAsia="ru-RU"/>
              </w:rPr>
            </w:pPr>
            <w:r w:rsidRPr="00586FA8">
              <w:rPr>
                <w:rFonts w:cs="Times New Roman"/>
                <w:color w:val="000000"/>
                <w:sz w:val="20"/>
                <w:szCs w:val="20"/>
                <w:lang w:eastAsia="ru-RU"/>
              </w:rPr>
              <w:t>1</w:t>
            </w:r>
          </w:p>
        </w:tc>
        <w:tc>
          <w:tcPr>
            <w:tcW w:w="1135" w:type="dxa"/>
            <w:tcBorders>
              <w:top w:val="nil"/>
              <w:left w:val="nil"/>
              <w:bottom w:val="single" w:sz="4" w:space="0" w:color="auto"/>
              <w:right w:val="single" w:sz="4" w:space="0" w:color="auto"/>
            </w:tcBorders>
            <w:shd w:val="clear" w:color="auto" w:fill="auto"/>
          </w:tcPr>
          <w:p w14:paraId="3C9C6AA7" w14:textId="77777777" w:rsidR="00586FA8" w:rsidRPr="00586FA8" w:rsidRDefault="00586FA8">
            <w:pPr>
              <w:jc w:val="center"/>
              <w:rPr>
                <w:rFonts w:cs="Times New Roman"/>
                <w:sz w:val="20"/>
                <w:szCs w:val="20"/>
              </w:rPr>
            </w:pPr>
            <w:r w:rsidRPr="00586FA8">
              <w:rPr>
                <w:rFonts w:cs="Times New Roman"/>
                <w:sz w:val="20"/>
                <w:szCs w:val="20"/>
              </w:rPr>
              <w:t>0,00</w:t>
            </w:r>
          </w:p>
        </w:tc>
        <w:tc>
          <w:tcPr>
            <w:tcW w:w="1134" w:type="dxa"/>
            <w:tcBorders>
              <w:top w:val="nil"/>
              <w:left w:val="nil"/>
              <w:bottom w:val="single" w:sz="4" w:space="0" w:color="auto"/>
              <w:right w:val="single" w:sz="4" w:space="0" w:color="auto"/>
            </w:tcBorders>
            <w:shd w:val="clear" w:color="auto" w:fill="auto"/>
          </w:tcPr>
          <w:p w14:paraId="57B46B0C" w14:textId="77777777" w:rsidR="00586FA8" w:rsidRPr="00586FA8" w:rsidRDefault="00586FA8">
            <w:pPr>
              <w:jc w:val="center"/>
              <w:rPr>
                <w:rFonts w:cs="Times New Roman"/>
                <w:sz w:val="20"/>
                <w:szCs w:val="20"/>
              </w:rPr>
            </w:pPr>
            <w:r w:rsidRPr="00586FA8">
              <w:rPr>
                <w:rFonts w:cs="Times New Roman"/>
                <w:sz w:val="20"/>
                <w:szCs w:val="20"/>
              </w:rPr>
              <w:t>0,00</w:t>
            </w:r>
          </w:p>
        </w:tc>
        <w:tc>
          <w:tcPr>
            <w:tcW w:w="1276" w:type="dxa"/>
            <w:tcBorders>
              <w:top w:val="nil"/>
              <w:left w:val="nil"/>
              <w:bottom w:val="single" w:sz="4" w:space="0" w:color="auto"/>
              <w:right w:val="single" w:sz="4" w:space="0" w:color="auto"/>
            </w:tcBorders>
            <w:shd w:val="clear" w:color="auto" w:fill="auto"/>
          </w:tcPr>
          <w:p w14:paraId="3F7B9828" w14:textId="77777777" w:rsidR="00586FA8" w:rsidRPr="00586FA8" w:rsidRDefault="00586FA8">
            <w:pPr>
              <w:jc w:val="center"/>
              <w:rPr>
                <w:rFonts w:cs="Times New Roman"/>
                <w:sz w:val="20"/>
                <w:szCs w:val="20"/>
              </w:rPr>
            </w:pPr>
            <w:r w:rsidRPr="00586FA8">
              <w:rPr>
                <w:rFonts w:cs="Times New Roman"/>
                <w:sz w:val="20"/>
                <w:szCs w:val="20"/>
              </w:rPr>
              <w:t>0,00</w:t>
            </w:r>
          </w:p>
        </w:tc>
        <w:tc>
          <w:tcPr>
            <w:tcW w:w="1134" w:type="dxa"/>
            <w:tcBorders>
              <w:top w:val="nil"/>
              <w:left w:val="nil"/>
              <w:bottom w:val="single" w:sz="4" w:space="0" w:color="auto"/>
              <w:right w:val="single" w:sz="4" w:space="0" w:color="auto"/>
            </w:tcBorders>
            <w:shd w:val="clear" w:color="auto" w:fill="auto"/>
          </w:tcPr>
          <w:p w14:paraId="0389067C" w14:textId="77777777" w:rsidR="00586FA8" w:rsidRPr="00586FA8" w:rsidRDefault="00586FA8">
            <w:pPr>
              <w:jc w:val="center"/>
              <w:rPr>
                <w:rFonts w:cs="Times New Roman"/>
                <w:sz w:val="20"/>
                <w:szCs w:val="20"/>
              </w:rPr>
            </w:pPr>
            <w:r w:rsidRPr="00586FA8">
              <w:rPr>
                <w:rFonts w:cs="Times New Roman"/>
                <w:sz w:val="20"/>
                <w:szCs w:val="20"/>
              </w:rPr>
              <w:t>0,00</w:t>
            </w:r>
          </w:p>
        </w:tc>
        <w:tc>
          <w:tcPr>
            <w:tcW w:w="1276" w:type="dxa"/>
            <w:tcBorders>
              <w:top w:val="nil"/>
              <w:left w:val="nil"/>
              <w:bottom w:val="single" w:sz="4" w:space="0" w:color="auto"/>
              <w:right w:val="single" w:sz="4" w:space="0" w:color="auto"/>
            </w:tcBorders>
            <w:shd w:val="clear" w:color="auto" w:fill="auto"/>
          </w:tcPr>
          <w:p w14:paraId="3ACA6F41" w14:textId="77777777" w:rsidR="00586FA8" w:rsidRPr="00586FA8" w:rsidRDefault="00586FA8">
            <w:pPr>
              <w:jc w:val="center"/>
              <w:rPr>
                <w:rFonts w:cs="Times New Roman"/>
                <w:sz w:val="20"/>
                <w:szCs w:val="20"/>
              </w:rPr>
            </w:pPr>
            <w:r w:rsidRPr="00586FA8">
              <w:rPr>
                <w:rFonts w:cs="Times New Roman"/>
                <w:sz w:val="20"/>
                <w:szCs w:val="20"/>
              </w:rPr>
              <w:t>0,00</w:t>
            </w:r>
          </w:p>
        </w:tc>
        <w:tc>
          <w:tcPr>
            <w:tcW w:w="1334" w:type="dxa"/>
            <w:tcBorders>
              <w:top w:val="nil"/>
              <w:left w:val="nil"/>
              <w:bottom w:val="single" w:sz="4" w:space="0" w:color="auto"/>
              <w:right w:val="single" w:sz="4" w:space="0" w:color="auto"/>
            </w:tcBorders>
            <w:shd w:val="clear" w:color="auto" w:fill="auto"/>
          </w:tcPr>
          <w:p w14:paraId="031AF0E6" w14:textId="77777777" w:rsidR="00586FA8" w:rsidRPr="00586FA8" w:rsidRDefault="00586FA8">
            <w:pPr>
              <w:jc w:val="center"/>
              <w:rPr>
                <w:rFonts w:cs="Times New Roman"/>
                <w:sz w:val="20"/>
                <w:szCs w:val="20"/>
              </w:rPr>
            </w:pPr>
            <w:r w:rsidRPr="00586FA8">
              <w:rPr>
                <w:rFonts w:cs="Times New Roman"/>
                <w:sz w:val="20"/>
                <w:szCs w:val="20"/>
              </w:rPr>
              <w:t>0,00</w:t>
            </w:r>
          </w:p>
        </w:tc>
        <w:tc>
          <w:tcPr>
            <w:tcW w:w="1587" w:type="dxa"/>
            <w:tcBorders>
              <w:top w:val="nil"/>
              <w:left w:val="nil"/>
              <w:bottom w:val="single" w:sz="4" w:space="0" w:color="auto"/>
              <w:right w:val="single" w:sz="4" w:space="0" w:color="auto"/>
            </w:tcBorders>
            <w:shd w:val="clear" w:color="auto" w:fill="auto"/>
          </w:tcPr>
          <w:p w14:paraId="3B986AB1" w14:textId="77777777" w:rsidR="00586FA8" w:rsidRPr="00586FA8" w:rsidRDefault="00586FA8">
            <w:pPr>
              <w:suppressAutoHyphens w:val="0"/>
              <w:autoSpaceDE w:val="0"/>
              <w:autoSpaceDN w:val="0"/>
              <w:adjustRightInd w:val="0"/>
              <w:jc w:val="center"/>
              <w:rPr>
                <w:rFonts w:cs="Times New Roman"/>
                <w:color w:val="000000"/>
                <w:sz w:val="20"/>
                <w:szCs w:val="20"/>
                <w:lang w:eastAsia="ru-RU"/>
              </w:rPr>
            </w:pPr>
            <w:r w:rsidRPr="00586FA8">
              <w:rPr>
                <w:rFonts w:cs="Times New Roman"/>
                <w:color w:val="000000"/>
                <w:sz w:val="20"/>
                <w:szCs w:val="20"/>
                <w:lang w:eastAsia="ru-RU"/>
              </w:rPr>
              <w:t>0,00</w:t>
            </w:r>
          </w:p>
        </w:tc>
      </w:tr>
      <w:tr w:rsidR="00586FA8" w:rsidRPr="00586FA8" w14:paraId="5E11CAC3" w14:textId="77777777" w:rsidTr="00586FA8">
        <w:trPr>
          <w:trHeight w:val="600"/>
          <w:jc w:val="center"/>
        </w:trPr>
        <w:tc>
          <w:tcPr>
            <w:tcW w:w="795" w:type="dxa"/>
            <w:tcBorders>
              <w:top w:val="nil"/>
              <w:left w:val="single" w:sz="4" w:space="0" w:color="auto"/>
              <w:bottom w:val="single" w:sz="4" w:space="0" w:color="auto"/>
              <w:right w:val="single" w:sz="4" w:space="0" w:color="auto"/>
            </w:tcBorders>
            <w:shd w:val="clear" w:color="auto" w:fill="auto"/>
          </w:tcPr>
          <w:p w14:paraId="361D784F" w14:textId="77777777" w:rsidR="00586FA8" w:rsidRPr="00586FA8" w:rsidRDefault="00586FA8" w:rsidP="00033E2F">
            <w:pPr>
              <w:suppressAutoHyphens w:val="0"/>
              <w:jc w:val="center"/>
              <w:rPr>
                <w:rFonts w:cs="Times New Roman"/>
                <w:color w:val="000000"/>
                <w:sz w:val="20"/>
                <w:szCs w:val="20"/>
                <w:lang w:eastAsia="ru-RU"/>
              </w:rPr>
            </w:pPr>
            <w:r w:rsidRPr="00586FA8">
              <w:rPr>
                <w:rFonts w:cs="Times New Roman"/>
                <w:color w:val="000000"/>
                <w:sz w:val="20"/>
                <w:szCs w:val="20"/>
                <w:lang w:eastAsia="ru-RU"/>
              </w:rPr>
              <w:t>1.2.2</w:t>
            </w:r>
          </w:p>
        </w:tc>
        <w:tc>
          <w:tcPr>
            <w:tcW w:w="3173" w:type="dxa"/>
            <w:tcBorders>
              <w:top w:val="nil"/>
              <w:left w:val="nil"/>
              <w:bottom w:val="single" w:sz="4" w:space="0" w:color="auto"/>
              <w:right w:val="single" w:sz="4" w:space="0" w:color="auto"/>
            </w:tcBorders>
            <w:shd w:val="clear" w:color="auto" w:fill="auto"/>
          </w:tcPr>
          <w:p w14:paraId="239D356F" w14:textId="77777777" w:rsidR="00586FA8" w:rsidRPr="00586FA8" w:rsidRDefault="00586FA8" w:rsidP="00033E2F">
            <w:pPr>
              <w:suppressAutoHyphens w:val="0"/>
              <w:jc w:val="center"/>
              <w:rPr>
                <w:rFonts w:cs="Times New Roman"/>
                <w:color w:val="000000"/>
                <w:sz w:val="20"/>
                <w:szCs w:val="20"/>
                <w:lang w:eastAsia="ru-RU"/>
              </w:rPr>
            </w:pPr>
            <w:r w:rsidRPr="00586FA8">
              <w:rPr>
                <w:rFonts w:cs="Times New Roman"/>
                <w:color w:val="000000"/>
                <w:sz w:val="20"/>
                <w:szCs w:val="20"/>
                <w:lang w:eastAsia="ru-RU"/>
              </w:rPr>
              <w:t>Общий осмотр водопровода, канализации, горячего водоснабжения</w:t>
            </w:r>
          </w:p>
        </w:tc>
        <w:tc>
          <w:tcPr>
            <w:tcW w:w="992" w:type="dxa"/>
            <w:tcBorders>
              <w:top w:val="nil"/>
              <w:left w:val="nil"/>
              <w:bottom w:val="single" w:sz="4" w:space="0" w:color="auto"/>
              <w:right w:val="single" w:sz="4" w:space="0" w:color="auto"/>
            </w:tcBorders>
            <w:shd w:val="clear" w:color="auto" w:fill="auto"/>
          </w:tcPr>
          <w:p w14:paraId="6117A8C8" w14:textId="77777777" w:rsidR="00586FA8" w:rsidRPr="00586FA8" w:rsidRDefault="00586FA8" w:rsidP="006260BC">
            <w:pPr>
              <w:suppressAutoHyphens w:val="0"/>
              <w:jc w:val="center"/>
              <w:rPr>
                <w:rFonts w:cs="Times New Roman"/>
                <w:color w:val="000000"/>
                <w:sz w:val="20"/>
                <w:szCs w:val="20"/>
                <w:lang w:eastAsia="ru-RU"/>
              </w:rPr>
            </w:pPr>
            <w:r w:rsidRPr="00586FA8">
              <w:rPr>
                <w:rFonts w:cs="Times New Roman"/>
                <w:color w:val="000000"/>
                <w:sz w:val="20"/>
                <w:szCs w:val="20"/>
                <w:lang w:eastAsia="ru-RU"/>
              </w:rPr>
              <w:t>1 раз в год</w:t>
            </w:r>
          </w:p>
        </w:tc>
        <w:tc>
          <w:tcPr>
            <w:tcW w:w="1134" w:type="dxa"/>
            <w:tcBorders>
              <w:top w:val="nil"/>
              <w:left w:val="nil"/>
              <w:bottom w:val="single" w:sz="4" w:space="0" w:color="auto"/>
              <w:right w:val="single" w:sz="4" w:space="0" w:color="auto"/>
            </w:tcBorders>
            <w:shd w:val="clear" w:color="auto" w:fill="auto"/>
          </w:tcPr>
          <w:p w14:paraId="63B2E91B" w14:textId="77777777" w:rsidR="00586FA8" w:rsidRPr="00586FA8" w:rsidRDefault="00586FA8" w:rsidP="006260BC">
            <w:pPr>
              <w:suppressAutoHyphens w:val="0"/>
              <w:jc w:val="center"/>
              <w:rPr>
                <w:rFonts w:cs="Times New Roman"/>
                <w:color w:val="000000"/>
                <w:sz w:val="20"/>
                <w:szCs w:val="20"/>
                <w:lang w:eastAsia="ru-RU"/>
              </w:rPr>
            </w:pPr>
            <w:r w:rsidRPr="00586FA8">
              <w:rPr>
                <w:rFonts w:cs="Times New Roman"/>
                <w:color w:val="000000"/>
                <w:sz w:val="20"/>
                <w:szCs w:val="20"/>
                <w:lang w:eastAsia="ru-RU"/>
              </w:rPr>
              <w:t>1</w:t>
            </w:r>
          </w:p>
        </w:tc>
        <w:tc>
          <w:tcPr>
            <w:tcW w:w="1135" w:type="dxa"/>
            <w:tcBorders>
              <w:top w:val="nil"/>
              <w:left w:val="nil"/>
              <w:bottom w:val="single" w:sz="4" w:space="0" w:color="auto"/>
              <w:right w:val="single" w:sz="4" w:space="0" w:color="auto"/>
            </w:tcBorders>
            <w:shd w:val="clear" w:color="auto" w:fill="auto"/>
          </w:tcPr>
          <w:p w14:paraId="61A59297" w14:textId="77777777" w:rsidR="00586FA8" w:rsidRPr="00586FA8" w:rsidRDefault="00586FA8">
            <w:pPr>
              <w:jc w:val="center"/>
              <w:rPr>
                <w:rFonts w:cs="Times New Roman"/>
                <w:sz w:val="20"/>
                <w:szCs w:val="20"/>
              </w:rPr>
            </w:pPr>
            <w:r w:rsidRPr="00586FA8">
              <w:rPr>
                <w:rFonts w:cs="Times New Roman"/>
                <w:sz w:val="20"/>
                <w:szCs w:val="20"/>
              </w:rPr>
              <w:t>0,</w:t>
            </w:r>
            <w:r w:rsidR="00E600F2">
              <w:rPr>
                <w:rFonts w:cs="Times New Roman"/>
                <w:sz w:val="20"/>
                <w:szCs w:val="20"/>
              </w:rPr>
              <w:t>8</w:t>
            </w:r>
          </w:p>
        </w:tc>
        <w:tc>
          <w:tcPr>
            <w:tcW w:w="1134" w:type="dxa"/>
            <w:tcBorders>
              <w:top w:val="nil"/>
              <w:left w:val="nil"/>
              <w:bottom w:val="single" w:sz="4" w:space="0" w:color="auto"/>
              <w:right w:val="single" w:sz="4" w:space="0" w:color="auto"/>
            </w:tcBorders>
            <w:shd w:val="clear" w:color="auto" w:fill="auto"/>
          </w:tcPr>
          <w:p w14:paraId="27F58645" w14:textId="77777777" w:rsidR="00586FA8" w:rsidRPr="00586FA8" w:rsidRDefault="00E600F2">
            <w:pPr>
              <w:jc w:val="center"/>
              <w:rPr>
                <w:rFonts w:cs="Times New Roman"/>
                <w:sz w:val="20"/>
                <w:szCs w:val="20"/>
              </w:rPr>
            </w:pPr>
            <w:r>
              <w:rPr>
                <w:rFonts w:cs="Times New Roman"/>
                <w:sz w:val="20"/>
                <w:szCs w:val="20"/>
              </w:rPr>
              <w:t>0,8</w:t>
            </w:r>
          </w:p>
        </w:tc>
        <w:tc>
          <w:tcPr>
            <w:tcW w:w="1276" w:type="dxa"/>
            <w:tcBorders>
              <w:top w:val="nil"/>
              <w:left w:val="nil"/>
              <w:bottom w:val="single" w:sz="4" w:space="0" w:color="auto"/>
              <w:right w:val="single" w:sz="4" w:space="0" w:color="auto"/>
            </w:tcBorders>
            <w:shd w:val="clear" w:color="auto" w:fill="auto"/>
          </w:tcPr>
          <w:p w14:paraId="112CCFA0" w14:textId="77777777" w:rsidR="00586FA8" w:rsidRPr="00586FA8" w:rsidRDefault="00E600F2">
            <w:pPr>
              <w:jc w:val="center"/>
              <w:rPr>
                <w:rFonts w:cs="Times New Roman"/>
                <w:sz w:val="20"/>
                <w:szCs w:val="20"/>
              </w:rPr>
            </w:pPr>
            <w:r>
              <w:rPr>
                <w:rFonts w:cs="Times New Roman"/>
                <w:sz w:val="20"/>
                <w:szCs w:val="20"/>
              </w:rPr>
              <w:t>0,8</w:t>
            </w:r>
          </w:p>
        </w:tc>
        <w:tc>
          <w:tcPr>
            <w:tcW w:w="1134" w:type="dxa"/>
            <w:tcBorders>
              <w:top w:val="nil"/>
              <w:left w:val="nil"/>
              <w:bottom w:val="single" w:sz="4" w:space="0" w:color="auto"/>
              <w:right w:val="single" w:sz="4" w:space="0" w:color="auto"/>
            </w:tcBorders>
            <w:shd w:val="clear" w:color="auto" w:fill="auto"/>
          </w:tcPr>
          <w:p w14:paraId="7F25D655" w14:textId="77777777" w:rsidR="00586FA8" w:rsidRPr="00586FA8" w:rsidRDefault="00E600F2">
            <w:pPr>
              <w:jc w:val="center"/>
              <w:rPr>
                <w:rFonts w:cs="Times New Roman"/>
                <w:sz w:val="20"/>
                <w:szCs w:val="20"/>
              </w:rPr>
            </w:pPr>
            <w:r>
              <w:rPr>
                <w:rFonts w:cs="Times New Roman"/>
                <w:sz w:val="20"/>
                <w:szCs w:val="20"/>
              </w:rPr>
              <w:t>0,78</w:t>
            </w:r>
          </w:p>
        </w:tc>
        <w:tc>
          <w:tcPr>
            <w:tcW w:w="1276" w:type="dxa"/>
            <w:tcBorders>
              <w:top w:val="nil"/>
              <w:left w:val="nil"/>
              <w:bottom w:val="single" w:sz="4" w:space="0" w:color="auto"/>
              <w:right w:val="single" w:sz="4" w:space="0" w:color="auto"/>
            </w:tcBorders>
            <w:shd w:val="clear" w:color="auto" w:fill="auto"/>
          </w:tcPr>
          <w:p w14:paraId="699C7755" w14:textId="77777777" w:rsidR="00586FA8" w:rsidRPr="00586FA8" w:rsidRDefault="00E600F2">
            <w:pPr>
              <w:jc w:val="center"/>
              <w:rPr>
                <w:rFonts w:cs="Times New Roman"/>
                <w:sz w:val="20"/>
                <w:szCs w:val="20"/>
              </w:rPr>
            </w:pPr>
            <w:r>
              <w:rPr>
                <w:rFonts w:cs="Times New Roman"/>
                <w:sz w:val="20"/>
                <w:szCs w:val="20"/>
              </w:rPr>
              <w:t>0,78</w:t>
            </w:r>
          </w:p>
        </w:tc>
        <w:tc>
          <w:tcPr>
            <w:tcW w:w="1334" w:type="dxa"/>
            <w:tcBorders>
              <w:top w:val="nil"/>
              <w:left w:val="nil"/>
              <w:bottom w:val="single" w:sz="4" w:space="0" w:color="auto"/>
              <w:right w:val="single" w:sz="4" w:space="0" w:color="auto"/>
            </w:tcBorders>
            <w:shd w:val="clear" w:color="auto" w:fill="auto"/>
          </w:tcPr>
          <w:p w14:paraId="329AECD8" w14:textId="77777777" w:rsidR="00586FA8" w:rsidRPr="00586FA8" w:rsidRDefault="00E600F2">
            <w:pPr>
              <w:jc w:val="center"/>
              <w:rPr>
                <w:rFonts w:cs="Times New Roman"/>
                <w:sz w:val="20"/>
                <w:szCs w:val="20"/>
              </w:rPr>
            </w:pPr>
            <w:r>
              <w:rPr>
                <w:rFonts w:cs="Times New Roman"/>
                <w:sz w:val="20"/>
                <w:szCs w:val="20"/>
              </w:rPr>
              <w:t>0,8</w:t>
            </w:r>
          </w:p>
        </w:tc>
        <w:tc>
          <w:tcPr>
            <w:tcW w:w="1587" w:type="dxa"/>
            <w:tcBorders>
              <w:top w:val="nil"/>
              <w:left w:val="nil"/>
              <w:bottom w:val="single" w:sz="4" w:space="0" w:color="auto"/>
              <w:right w:val="single" w:sz="4" w:space="0" w:color="auto"/>
            </w:tcBorders>
            <w:shd w:val="clear" w:color="auto" w:fill="auto"/>
          </w:tcPr>
          <w:p w14:paraId="7C7CE2B2" w14:textId="77777777" w:rsidR="00586FA8" w:rsidRPr="00586FA8" w:rsidRDefault="00E600F2">
            <w:pPr>
              <w:suppressAutoHyphens w:val="0"/>
              <w:autoSpaceDE w:val="0"/>
              <w:autoSpaceDN w:val="0"/>
              <w:adjustRightInd w:val="0"/>
              <w:jc w:val="center"/>
              <w:rPr>
                <w:rFonts w:cs="Times New Roman"/>
                <w:color w:val="000000"/>
                <w:sz w:val="20"/>
                <w:szCs w:val="20"/>
                <w:lang w:eastAsia="ru-RU"/>
              </w:rPr>
            </w:pPr>
            <w:r>
              <w:rPr>
                <w:rFonts w:cs="Times New Roman"/>
                <w:color w:val="000000"/>
                <w:sz w:val="20"/>
                <w:szCs w:val="20"/>
                <w:lang w:eastAsia="ru-RU"/>
              </w:rPr>
              <w:t>0,72</w:t>
            </w:r>
          </w:p>
        </w:tc>
      </w:tr>
      <w:tr w:rsidR="00586FA8" w:rsidRPr="00586FA8" w14:paraId="78BB4E00" w14:textId="77777777" w:rsidTr="00586FA8">
        <w:trPr>
          <w:trHeight w:val="900"/>
          <w:jc w:val="center"/>
        </w:trPr>
        <w:tc>
          <w:tcPr>
            <w:tcW w:w="795" w:type="dxa"/>
            <w:tcBorders>
              <w:top w:val="nil"/>
              <w:left w:val="single" w:sz="4" w:space="0" w:color="auto"/>
              <w:bottom w:val="single" w:sz="4" w:space="0" w:color="auto"/>
              <w:right w:val="single" w:sz="4" w:space="0" w:color="auto"/>
            </w:tcBorders>
            <w:shd w:val="clear" w:color="auto" w:fill="auto"/>
          </w:tcPr>
          <w:p w14:paraId="6B9C7DAB" w14:textId="77777777" w:rsidR="00586FA8" w:rsidRPr="00586FA8" w:rsidRDefault="00586FA8" w:rsidP="00033E2F">
            <w:pPr>
              <w:suppressAutoHyphens w:val="0"/>
              <w:jc w:val="center"/>
              <w:rPr>
                <w:rFonts w:cs="Times New Roman"/>
                <w:color w:val="000000"/>
                <w:sz w:val="20"/>
                <w:szCs w:val="20"/>
                <w:lang w:eastAsia="ru-RU"/>
              </w:rPr>
            </w:pPr>
            <w:r w:rsidRPr="00586FA8">
              <w:rPr>
                <w:rFonts w:cs="Times New Roman"/>
                <w:color w:val="000000"/>
                <w:sz w:val="20"/>
                <w:szCs w:val="20"/>
                <w:lang w:eastAsia="ru-RU"/>
              </w:rPr>
              <w:t>1.2.3</w:t>
            </w:r>
          </w:p>
        </w:tc>
        <w:tc>
          <w:tcPr>
            <w:tcW w:w="3173" w:type="dxa"/>
            <w:tcBorders>
              <w:top w:val="nil"/>
              <w:left w:val="nil"/>
              <w:bottom w:val="single" w:sz="4" w:space="0" w:color="auto"/>
              <w:right w:val="single" w:sz="4" w:space="0" w:color="auto"/>
            </w:tcBorders>
            <w:shd w:val="clear" w:color="auto" w:fill="auto"/>
          </w:tcPr>
          <w:p w14:paraId="6D8DF95C" w14:textId="77777777" w:rsidR="00586FA8" w:rsidRPr="00586FA8" w:rsidRDefault="00586FA8" w:rsidP="00033E2F">
            <w:pPr>
              <w:suppressAutoHyphens w:val="0"/>
              <w:jc w:val="center"/>
              <w:rPr>
                <w:rFonts w:cs="Times New Roman"/>
                <w:color w:val="000000"/>
                <w:sz w:val="20"/>
                <w:szCs w:val="20"/>
                <w:lang w:eastAsia="ru-RU"/>
              </w:rPr>
            </w:pPr>
            <w:r w:rsidRPr="00586FA8">
              <w:rPr>
                <w:rFonts w:cs="Times New Roman"/>
                <w:color w:val="000000"/>
                <w:sz w:val="20"/>
                <w:szCs w:val="20"/>
                <w:lang w:eastAsia="ru-RU"/>
              </w:rPr>
              <w:t>Ремонт, регулировка, промывка, испытание, расконсервация систем центрального отопления</w:t>
            </w:r>
          </w:p>
        </w:tc>
        <w:tc>
          <w:tcPr>
            <w:tcW w:w="992" w:type="dxa"/>
            <w:tcBorders>
              <w:top w:val="nil"/>
              <w:left w:val="nil"/>
              <w:bottom w:val="single" w:sz="4" w:space="0" w:color="auto"/>
              <w:right w:val="single" w:sz="4" w:space="0" w:color="auto"/>
            </w:tcBorders>
            <w:shd w:val="clear" w:color="auto" w:fill="auto"/>
          </w:tcPr>
          <w:p w14:paraId="7AA44284" w14:textId="77777777" w:rsidR="00586FA8" w:rsidRPr="00586FA8" w:rsidRDefault="00586FA8" w:rsidP="006260BC">
            <w:pPr>
              <w:suppressAutoHyphens w:val="0"/>
              <w:jc w:val="center"/>
              <w:rPr>
                <w:rFonts w:cs="Times New Roman"/>
                <w:color w:val="000000"/>
                <w:sz w:val="20"/>
                <w:szCs w:val="20"/>
                <w:lang w:eastAsia="ru-RU"/>
              </w:rPr>
            </w:pPr>
            <w:r w:rsidRPr="00586FA8">
              <w:rPr>
                <w:rFonts w:cs="Times New Roman"/>
                <w:color w:val="000000"/>
                <w:sz w:val="20"/>
                <w:szCs w:val="20"/>
                <w:lang w:eastAsia="ru-RU"/>
              </w:rPr>
              <w:t>1 раз в год</w:t>
            </w:r>
          </w:p>
        </w:tc>
        <w:tc>
          <w:tcPr>
            <w:tcW w:w="1134" w:type="dxa"/>
            <w:tcBorders>
              <w:top w:val="nil"/>
              <w:left w:val="nil"/>
              <w:bottom w:val="single" w:sz="4" w:space="0" w:color="auto"/>
              <w:right w:val="single" w:sz="4" w:space="0" w:color="auto"/>
            </w:tcBorders>
            <w:shd w:val="clear" w:color="auto" w:fill="auto"/>
          </w:tcPr>
          <w:p w14:paraId="0A98CB27" w14:textId="77777777" w:rsidR="00586FA8" w:rsidRPr="00586FA8" w:rsidRDefault="00586FA8" w:rsidP="006260BC">
            <w:pPr>
              <w:suppressAutoHyphens w:val="0"/>
              <w:jc w:val="center"/>
              <w:rPr>
                <w:rFonts w:cs="Times New Roman"/>
                <w:color w:val="000000"/>
                <w:sz w:val="20"/>
                <w:szCs w:val="20"/>
                <w:lang w:eastAsia="ru-RU"/>
              </w:rPr>
            </w:pPr>
            <w:r w:rsidRPr="00586FA8">
              <w:rPr>
                <w:rFonts w:cs="Times New Roman"/>
                <w:color w:val="000000"/>
                <w:sz w:val="20"/>
                <w:szCs w:val="20"/>
                <w:lang w:eastAsia="ru-RU"/>
              </w:rPr>
              <w:t>1</w:t>
            </w:r>
          </w:p>
        </w:tc>
        <w:tc>
          <w:tcPr>
            <w:tcW w:w="1135" w:type="dxa"/>
            <w:tcBorders>
              <w:top w:val="nil"/>
              <w:left w:val="nil"/>
              <w:bottom w:val="single" w:sz="4" w:space="0" w:color="auto"/>
              <w:right w:val="single" w:sz="4" w:space="0" w:color="auto"/>
            </w:tcBorders>
            <w:shd w:val="clear" w:color="auto" w:fill="auto"/>
          </w:tcPr>
          <w:p w14:paraId="22B63AC3" w14:textId="77777777" w:rsidR="00586FA8" w:rsidRPr="00586FA8" w:rsidRDefault="00586FA8">
            <w:pPr>
              <w:jc w:val="center"/>
              <w:rPr>
                <w:rFonts w:cs="Times New Roman"/>
                <w:sz w:val="20"/>
                <w:szCs w:val="20"/>
              </w:rPr>
            </w:pPr>
            <w:r w:rsidRPr="00586FA8">
              <w:rPr>
                <w:rFonts w:cs="Times New Roman"/>
                <w:sz w:val="20"/>
                <w:szCs w:val="20"/>
              </w:rPr>
              <w:t>0,00</w:t>
            </w:r>
          </w:p>
        </w:tc>
        <w:tc>
          <w:tcPr>
            <w:tcW w:w="1134" w:type="dxa"/>
            <w:tcBorders>
              <w:top w:val="nil"/>
              <w:left w:val="nil"/>
              <w:bottom w:val="single" w:sz="4" w:space="0" w:color="auto"/>
              <w:right w:val="single" w:sz="4" w:space="0" w:color="auto"/>
            </w:tcBorders>
            <w:shd w:val="clear" w:color="auto" w:fill="auto"/>
          </w:tcPr>
          <w:p w14:paraId="43F90908" w14:textId="77777777" w:rsidR="00586FA8" w:rsidRPr="00586FA8" w:rsidRDefault="00586FA8">
            <w:pPr>
              <w:jc w:val="center"/>
              <w:rPr>
                <w:rFonts w:cs="Times New Roman"/>
                <w:sz w:val="20"/>
                <w:szCs w:val="20"/>
              </w:rPr>
            </w:pPr>
            <w:r w:rsidRPr="00586FA8">
              <w:rPr>
                <w:rFonts w:cs="Times New Roman"/>
                <w:sz w:val="20"/>
                <w:szCs w:val="20"/>
              </w:rPr>
              <w:t>0,00</w:t>
            </w:r>
          </w:p>
        </w:tc>
        <w:tc>
          <w:tcPr>
            <w:tcW w:w="1276" w:type="dxa"/>
            <w:tcBorders>
              <w:top w:val="nil"/>
              <w:left w:val="nil"/>
              <w:bottom w:val="single" w:sz="4" w:space="0" w:color="auto"/>
              <w:right w:val="single" w:sz="4" w:space="0" w:color="auto"/>
            </w:tcBorders>
            <w:shd w:val="clear" w:color="auto" w:fill="auto"/>
          </w:tcPr>
          <w:p w14:paraId="43DC489B" w14:textId="77777777" w:rsidR="00586FA8" w:rsidRPr="00586FA8" w:rsidRDefault="00586FA8">
            <w:pPr>
              <w:jc w:val="center"/>
              <w:rPr>
                <w:rFonts w:cs="Times New Roman"/>
                <w:sz w:val="20"/>
                <w:szCs w:val="20"/>
              </w:rPr>
            </w:pPr>
            <w:r w:rsidRPr="00586FA8">
              <w:rPr>
                <w:rFonts w:cs="Times New Roman"/>
                <w:sz w:val="20"/>
                <w:szCs w:val="20"/>
              </w:rPr>
              <w:t>0,00</w:t>
            </w:r>
          </w:p>
        </w:tc>
        <w:tc>
          <w:tcPr>
            <w:tcW w:w="1134" w:type="dxa"/>
            <w:tcBorders>
              <w:top w:val="nil"/>
              <w:left w:val="nil"/>
              <w:bottom w:val="single" w:sz="4" w:space="0" w:color="auto"/>
              <w:right w:val="single" w:sz="4" w:space="0" w:color="auto"/>
            </w:tcBorders>
            <w:shd w:val="clear" w:color="auto" w:fill="auto"/>
          </w:tcPr>
          <w:p w14:paraId="74DA2DD5" w14:textId="77777777" w:rsidR="00586FA8" w:rsidRPr="00586FA8" w:rsidRDefault="00586FA8">
            <w:pPr>
              <w:jc w:val="center"/>
              <w:rPr>
                <w:rFonts w:cs="Times New Roman"/>
                <w:sz w:val="20"/>
                <w:szCs w:val="20"/>
              </w:rPr>
            </w:pPr>
            <w:r w:rsidRPr="00586FA8">
              <w:rPr>
                <w:rFonts w:cs="Times New Roman"/>
                <w:sz w:val="20"/>
                <w:szCs w:val="20"/>
              </w:rPr>
              <w:t>0,00</w:t>
            </w:r>
          </w:p>
        </w:tc>
        <w:tc>
          <w:tcPr>
            <w:tcW w:w="1276" w:type="dxa"/>
            <w:tcBorders>
              <w:top w:val="nil"/>
              <w:left w:val="nil"/>
              <w:bottom w:val="single" w:sz="4" w:space="0" w:color="auto"/>
              <w:right w:val="single" w:sz="4" w:space="0" w:color="auto"/>
            </w:tcBorders>
            <w:shd w:val="clear" w:color="auto" w:fill="auto"/>
          </w:tcPr>
          <w:p w14:paraId="711D482D" w14:textId="77777777" w:rsidR="00586FA8" w:rsidRPr="00586FA8" w:rsidRDefault="00586FA8">
            <w:pPr>
              <w:jc w:val="center"/>
              <w:rPr>
                <w:rFonts w:cs="Times New Roman"/>
                <w:sz w:val="20"/>
                <w:szCs w:val="20"/>
              </w:rPr>
            </w:pPr>
            <w:r w:rsidRPr="00586FA8">
              <w:rPr>
                <w:rFonts w:cs="Times New Roman"/>
                <w:sz w:val="20"/>
                <w:szCs w:val="20"/>
              </w:rPr>
              <w:t>0,00</w:t>
            </w:r>
          </w:p>
        </w:tc>
        <w:tc>
          <w:tcPr>
            <w:tcW w:w="1334" w:type="dxa"/>
            <w:tcBorders>
              <w:top w:val="nil"/>
              <w:left w:val="nil"/>
              <w:bottom w:val="single" w:sz="4" w:space="0" w:color="auto"/>
              <w:right w:val="single" w:sz="4" w:space="0" w:color="auto"/>
            </w:tcBorders>
            <w:shd w:val="clear" w:color="auto" w:fill="auto"/>
          </w:tcPr>
          <w:p w14:paraId="0B66D3AC" w14:textId="77777777" w:rsidR="00586FA8" w:rsidRPr="00586FA8" w:rsidRDefault="00586FA8">
            <w:pPr>
              <w:jc w:val="center"/>
              <w:rPr>
                <w:rFonts w:cs="Times New Roman"/>
                <w:sz w:val="20"/>
                <w:szCs w:val="20"/>
              </w:rPr>
            </w:pPr>
            <w:r w:rsidRPr="00586FA8">
              <w:rPr>
                <w:rFonts w:cs="Times New Roman"/>
                <w:sz w:val="20"/>
                <w:szCs w:val="20"/>
              </w:rPr>
              <w:t>0,00</w:t>
            </w:r>
          </w:p>
        </w:tc>
        <w:tc>
          <w:tcPr>
            <w:tcW w:w="1587" w:type="dxa"/>
            <w:tcBorders>
              <w:top w:val="nil"/>
              <w:left w:val="nil"/>
              <w:bottom w:val="single" w:sz="4" w:space="0" w:color="auto"/>
              <w:right w:val="single" w:sz="4" w:space="0" w:color="auto"/>
            </w:tcBorders>
            <w:shd w:val="clear" w:color="auto" w:fill="auto"/>
          </w:tcPr>
          <w:p w14:paraId="02D32190" w14:textId="77777777" w:rsidR="00586FA8" w:rsidRPr="00586FA8" w:rsidRDefault="00586FA8">
            <w:pPr>
              <w:suppressAutoHyphens w:val="0"/>
              <w:autoSpaceDE w:val="0"/>
              <w:autoSpaceDN w:val="0"/>
              <w:adjustRightInd w:val="0"/>
              <w:jc w:val="center"/>
              <w:rPr>
                <w:rFonts w:cs="Times New Roman"/>
                <w:color w:val="000000"/>
                <w:sz w:val="20"/>
                <w:szCs w:val="20"/>
                <w:lang w:eastAsia="ru-RU"/>
              </w:rPr>
            </w:pPr>
            <w:r w:rsidRPr="00586FA8">
              <w:rPr>
                <w:rFonts w:cs="Times New Roman"/>
                <w:color w:val="000000"/>
                <w:sz w:val="20"/>
                <w:szCs w:val="20"/>
                <w:lang w:eastAsia="ru-RU"/>
              </w:rPr>
              <w:t>2,</w:t>
            </w:r>
            <w:r w:rsidR="00E600F2">
              <w:rPr>
                <w:rFonts w:cs="Times New Roman"/>
                <w:color w:val="000000"/>
                <w:sz w:val="20"/>
                <w:szCs w:val="20"/>
                <w:lang w:eastAsia="ru-RU"/>
              </w:rPr>
              <w:t>64</w:t>
            </w:r>
          </w:p>
        </w:tc>
      </w:tr>
      <w:tr w:rsidR="00586FA8" w:rsidRPr="00586FA8" w14:paraId="55A75BAC" w14:textId="77777777" w:rsidTr="00586FA8">
        <w:trPr>
          <w:trHeight w:val="600"/>
          <w:jc w:val="center"/>
        </w:trPr>
        <w:tc>
          <w:tcPr>
            <w:tcW w:w="795" w:type="dxa"/>
            <w:tcBorders>
              <w:top w:val="nil"/>
              <w:left w:val="single" w:sz="4" w:space="0" w:color="auto"/>
              <w:bottom w:val="single" w:sz="4" w:space="0" w:color="auto"/>
              <w:right w:val="single" w:sz="4" w:space="0" w:color="auto"/>
            </w:tcBorders>
            <w:shd w:val="clear" w:color="auto" w:fill="auto"/>
          </w:tcPr>
          <w:p w14:paraId="44AC5B26" w14:textId="77777777" w:rsidR="00586FA8" w:rsidRPr="00586FA8" w:rsidRDefault="00586FA8" w:rsidP="00033E2F">
            <w:pPr>
              <w:suppressAutoHyphens w:val="0"/>
              <w:jc w:val="center"/>
              <w:rPr>
                <w:rFonts w:cs="Times New Roman"/>
                <w:color w:val="000000"/>
                <w:sz w:val="20"/>
                <w:szCs w:val="20"/>
                <w:lang w:eastAsia="ru-RU"/>
              </w:rPr>
            </w:pPr>
            <w:r w:rsidRPr="00586FA8">
              <w:rPr>
                <w:rFonts w:cs="Times New Roman"/>
                <w:color w:val="000000"/>
                <w:sz w:val="20"/>
                <w:szCs w:val="20"/>
                <w:lang w:eastAsia="ru-RU"/>
              </w:rPr>
              <w:t>1.2.4</w:t>
            </w:r>
          </w:p>
        </w:tc>
        <w:tc>
          <w:tcPr>
            <w:tcW w:w="3173" w:type="dxa"/>
            <w:tcBorders>
              <w:top w:val="nil"/>
              <w:left w:val="nil"/>
              <w:bottom w:val="single" w:sz="4" w:space="0" w:color="auto"/>
              <w:right w:val="single" w:sz="4" w:space="0" w:color="auto"/>
            </w:tcBorders>
            <w:shd w:val="clear" w:color="auto" w:fill="auto"/>
          </w:tcPr>
          <w:p w14:paraId="2331A908" w14:textId="77777777" w:rsidR="00586FA8" w:rsidRPr="00586FA8" w:rsidRDefault="00586FA8" w:rsidP="00033E2F">
            <w:pPr>
              <w:suppressAutoHyphens w:val="0"/>
              <w:jc w:val="center"/>
              <w:rPr>
                <w:rFonts w:cs="Times New Roman"/>
                <w:color w:val="000000"/>
                <w:sz w:val="20"/>
                <w:szCs w:val="20"/>
                <w:lang w:eastAsia="ru-RU"/>
              </w:rPr>
            </w:pPr>
            <w:r w:rsidRPr="00586FA8">
              <w:rPr>
                <w:rFonts w:cs="Times New Roman"/>
                <w:color w:val="000000"/>
                <w:sz w:val="20"/>
                <w:szCs w:val="20"/>
                <w:lang w:eastAsia="ru-RU"/>
              </w:rPr>
              <w:t>Окончательная проверка при сдаче системы центрального отопления</w:t>
            </w:r>
          </w:p>
        </w:tc>
        <w:tc>
          <w:tcPr>
            <w:tcW w:w="992" w:type="dxa"/>
            <w:tcBorders>
              <w:top w:val="nil"/>
              <w:left w:val="nil"/>
              <w:bottom w:val="single" w:sz="4" w:space="0" w:color="auto"/>
              <w:right w:val="single" w:sz="4" w:space="0" w:color="auto"/>
            </w:tcBorders>
            <w:shd w:val="clear" w:color="auto" w:fill="auto"/>
          </w:tcPr>
          <w:p w14:paraId="432E64C8" w14:textId="77777777" w:rsidR="00586FA8" w:rsidRPr="00586FA8" w:rsidRDefault="00586FA8" w:rsidP="006260BC">
            <w:pPr>
              <w:suppressAutoHyphens w:val="0"/>
              <w:jc w:val="center"/>
              <w:rPr>
                <w:rFonts w:cs="Times New Roman"/>
                <w:color w:val="000000"/>
                <w:sz w:val="20"/>
                <w:szCs w:val="20"/>
                <w:lang w:eastAsia="ru-RU"/>
              </w:rPr>
            </w:pPr>
            <w:r w:rsidRPr="00586FA8">
              <w:rPr>
                <w:rFonts w:cs="Times New Roman"/>
                <w:color w:val="000000"/>
                <w:sz w:val="20"/>
                <w:szCs w:val="20"/>
                <w:lang w:eastAsia="ru-RU"/>
              </w:rPr>
              <w:t>1 раз в год</w:t>
            </w:r>
          </w:p>
        </w:tc>
        <w:tc>
          <w:tcPr>
            <w:tcW w:w="1134" w:type="dxa"/>
            <w:tcBorders>
              <w:top w:val="nil"/>
              <w:left w:val="nil"/>
              <w:bottom w:val="single" w:sz="4" w:space="0" w:color="auto"/>
              <w:right w:val="single" w:sz="4" w:space="0" w:color="auto"/>
            </w:tcBorders>
            <w:shd w:val="clear" w:color="auto" w:fill="auto"/>
          </w:tcPr>
          <w:p w14:paraId="65DD346E" w14:textId="77777777" w:rsidR="00586FA8" w:rsidRPr="00586FA8" w:rsidRDefault="00586FA8" w:rsidP="006260BC">
            <w:pPr>
              <w:suppressAutoHyphens w:val="0"/>
              <w:jc w:val="center"/>
              <w:rPr>
                <w:rFonts w:cs="Times New Roman"/>
                <w:color w:val="000000"/>
                <w:sz w:val="20"/>
                <w:szCs w:val="20"/>
                <w:lang w:eastAsia="ru-RU"/>
              </w:rPr>
            </w:pPr>
            <w:r w:rsidRPr="00586FA8">
              <w:rPr>
                <w:rFonts w:cs="Times New Roman"/>
                <w:color w:val="000000"/>
                <w:sz w:val="20"/>
                <w:szCs w:val="20"/>
                <w:lang w:eastAsia="ru-RU"/>
              </w:rPr>
              <w:t>1</w:t>
            </w:r>
          </w:p>
        </w:tc>
        <w:tc>
          <w:tcPr>
            <w:tcW w:w="1135" w:type="dxa"/>
            <w:tcBorders>
              <w:top w:val="nil"/>
              <w:left w:val="nil"/>
              <w:bottom w:val="single" w:sz="4" w:space="0" w:color="auto"/>
              <w:right w:val="single" w:sz="4" w:space="0" w:color="auto"/>
            </w:tcBorders>
            <w:shd w:val="clear" w:color="auto" w:fill="auto"/>
          </w:tcPr>
          <w:p w14:paraId="72314FC0" w14:textId="77777777" w:rsidR="00586FA8" w:rsidRPr="00586FA8" w:rsidRDefault="00586FA8">
            <w:pPr>
              <w:jc w:val="center"/>
              <w:rPr>
                <w:rFonts w:cs="Times New Roman"/>
                <w:sz w:val="20"/>
                <w:szCs w:val="20"/>
              </w:rPr>
            </w:pPr>
            <w:r w:rsidRPr="00586FA8">
              <w:rPr>
                <w:rFonts w:cs="Times New Roman"/>
                <w:sz w:val="20"/>
                <w:szCs w:val="20"/>
              </w:rPr>
              <w:t>0,00</w:t>
            </w:r>
          </w:p>
        </w:tc>
        <w:tc>
          <w:tcPr>
            <w:tcW w:w="1134" w:type="dxa"/>
            <w:tcBorders>
              <w:top w:val="nil"/>
              <w:left w:val="nil"/>
              <w:bottom w:val="single" w:sz="4" w:space="0" w:color="auto"/>
              <w:right w:val="single" w:sz="4" w:space="0" w:color="auto"/>
            </w:tcBorders>
            <w:shd w:val="clear" w:color="auto" w:fill="auto"/>
          </w:tcPr>
          <w:p w14:paraId="68CD7940" w14:textId="77777777" w:rsidR="00586FA8" w:rsidRPr="00586FA8" w:rsidRDefault="00586FA8">
            <w:pPr>
              <w:jc w:val="center"/>
              <w:rPr>
                <w:rFonts w:cs="Times New Roman"/>
                <w:sz w:val="20"/>
                <w:szCs w:val="20"/>
              </w:rPr>
            </w:pPr>
            <w:r w:rsidRPr="00586FA8">
              <w:rPr>
                <w:rFonts w:cs="Times New Roman"/>
                <w:sz w:val="20"/>
                <w:szCs w:val="20"/>
              </w:rPr>
              <w:t>0,00</w:t>
            </w:r>
          </w:p>
        </w:tc>
        <w:tc>
          <w:tcPr>
            <w:tcW w:w="1276" w:type="dxa"/>
            <w:tcBorders>
              <w:top w:val="nil"/>
              <w:left w:val="nil"/>
              <w:bottom w:val="single" w:sz="4" w:space="0" w:color="auto"/>
              <w:right w:val="single" w:sz="4" w:space="0" w:color="auto"/>
            </w:tcBorders>
            <w:shd w:val="clear" w:color="auto" w:fill="auto"/>
          </w:tcPr>
          <w:p w14:paraId="2DB179DF" w14:textId="77777777" w:rsidR="00586FA8" w:rsidRPr="00586FA8" w:rsidRDefault="00586FA8">
            <w:pPr>
              <w:jc w:val="center"/>
              <w:rPr>
                <w:rFonts w:cs="Times New Roman"/>
                <w:sz w:val="20"/>
                <w:szCs w:val="20"/>
              </w:rPr>
            </w:pPr>
            <w:r w:rsidRPr="00586FA8">
              <w:rPr>
                <w:rFonts w:cs="Times New Roman"/>
                <w:sz w:val="20"/>
                <w:szCs w:val="20"/>
              </w:rPr>
              <w:t>0,00</w:t>
            </w:r>
          </w:p>
        </w:tc>
        <w:tc>
          <w:tcPr>
            <w:tcW w:w="1134" w:type="dxa"/>
            <w:tcBorders>
              <w:top w:val="nil"/>
              <w:left w:val="nil"/>
              <w:bottom w:val="single" w:sz="4" w:space="0" w:color="auto"/>
              <w:right w:val="single" w:sz="4" w:space="0" w:color="auto"/>
            </w:tcBorders>
            <w:shd w:val="clear" w:color="auto" w:fill="auto"/>
          </w:tcPr>
          <w:p w14:paraId="0C9D2FE4" w14:textId="77777777" w:rsidR="00586FA8" w:rsidRPr="00586FA8" w:rsidRDefault="00586FA8">
            <w:pPr>
              <w:jc w:val="center"/>
              <w:rPr>
                <w:rFonts w:cs="Times New Roman"/>
                <w:sz w:val="20"/>
                <w:szCs w:val="20"/>
              </w:rPr>
            </w:pPr>
            <w:r w:rsidRPr="00586FA8">
              <w:rPr>
                <w:rFonts w:cs="Times New Roman"/>
                <w:sz w:val="20"/>
                <w:szCs w:val="20"/>
              </w:rPr>
              <w:t>0,00</w:t>
            </w:r>
          </w:p>
        </w:tc>
        <w:tc>
          <w:tcPr>
            <w:tcW w:w="1276" w:type="dxa"/>
            <w:tcBorders>
              <w:top w:val="nil"/>
              <w:left w:val="nil"/>
              <w:bottom w:val="single" w:sz="4" w:space="0" w:color="auto"/>
              <w:right w:val="single" w:sz="4" w:space="0" w:color="auto"/>
            </w:tcBorders>
            <w:shd w:val="clear" w:color="auto" w:fill="auto"/>
          </w:tcPr>
          <w:p w14:paraId="0542E312" w14:textId="77777777" w:rsidR="00586FA8" w:rsidRPr="00586FA8" w:rsidRDefault="00586FA8">
            <w:pPr>
              <w:jc w:val="center"/>
              <w:rPr>
                <w:rFonts w:cs="Times New Roman"/>
                <w:sz w:val="20"/>
                <w:szCs w:val="20"/>
              </w:rPr>
            </w:pPr>
            <w:r w:rsidRPr="00586FA8">
              <w:rPr>
                <w:rFonts w:cs="Times New Roman"/>
                <w:sz w:val="20"/>
                <w:szCs w:val="20"/>
              </w:rPr>
              <w:t>0,00</w:t>
            </w:r>
          </w:p>
        </w:tc>
        <w:tc>
          <w:tcPr>
            <w:tcW w:w="1334" w:type="dxa"/>
            <w:tcBorders>
              <w:top w:val="nil"/>
              <w:left w:val="nil"/>
              <w:bottom w:val="single" w:sz="4" w:space="0" w:color="auto"/>
              <w:right w:val="single" w:sz="4" w:space="0" w:color="auto"/>
            </w:tcBorders>
            <w:shd w:val="clear" w:color="auto" w:fill="auto"/>
          </w:tcPr>
          <w:p w14:paraId="720DE794" w14:textId="77777777" w:rsidR="00586FA8" w:rsidRPr="00586FA8" w:rsidRDefault="00586FA8">
            <w:pPr>
              <w:jc w:val="center"/>
              <w:rPr>
                <w:rFonts w:cs="Times New Roman"/>
                <w:sz w:val="20"/>
                <w:szCs w:val="20"/>
              </w:rPr>
            </w:pPr>
            <w:r w:rsidRPr="00586FA8">
              <w:rPr>
                <w:rFonts w:cs="Times New Roman"/>
                <w:sz w:val="20"/>
                <w:szCs w:val="20"/>
              </w:rPr>
              <w:t>0,00</w:t>
            </w:r>
          </w:p>
        </w:tc>
        <w:tc>
          <w:tcPr>
            <w:tcW w:w="1587" w:type="dxa"/>
            <w:tcBorders>
              <w:top w:val="nil"/>
              <w:left w:val="nil"/>
              <w:bottom w:val="single" w:sz="4" w:space="0" w:color="auto"/>
              <w:right w:val="single" w:sz="4" w:space="0" w:color="auto"/>
            </w:tcBorders>
            <w:shd w:val="clear" w:color="auto" w:fill="auto"/>
          </w:tcPr>
          <w:p w14:paraId="1A7A01E5" w14:textId="77777777" w:rsidR="00586FA8" w:rsidRPr="00586FA8" w:rsidRDefault="00586FA8">
            <w:pPr>
              <w:suppressAutoHyphens w:val="0"/>
              <w:autoSpaceDE w:val="0"/>
              <w:autoSpaceDN w:val="0"/>
              <w:adjustRightInd w:val="0"/>
              <w:jc w:val="center"/>
              <w:rPr>
                <w:rFonts w:cs="Times New Roman"/>
                <w:color w:val="000000"/>
                <w:sz w:val="20"/>
                <w:szCs w:val="20"/>
                <w:lang w:eastAsia="ru-RU"/>
              </w:rPr>
            </w:pPr>
            <w:r w:rsidRPr="00586FA8">
              <w:rPr>
                <w:rFonts w:cs="Times New Roman"/>
                <w:color w:val="000000"/>
                <w:sz w:val="20"/>
                <w:szCs w:val="20"/>
                <w:lang w:eastAsia="ru-RU"/>
              </w:rPr>
              <w:t>0,00</w:t>
            </w:r>
          </w:p>
        </w:tc>
      </w:tr>
      <w:tr w:rsidR="00586FA8" w:rsidRPr="00586FA8" w14:paraId="3D7D7FE9" w14:textId="77777777" w:rsidTr="00586FA8">
        <w:trPr>
          <w:trHeight w:val="900"/>
          <w:jc w:val="center"/>
        </w:trPr>
        <w:tc>
          <w:tcPr>
            <w:tcW w:w="795" w:type="dxa"/>
            <w:tcBorders>
              <w:top w:val="nil"/>
              <w:left w:val="single" w:sz="4" w:space="0" w:color="auto"/>
              <w:bottom w:val="single" w:sz="4" w:space="0" w:color="auto"/>
              <w:right w:val="single" w:sz="4" w:space="0" w:color="auto"/>
            </w:tcBorders>
            <w:shd w:val="clear" w:color="auto" w:fill="auto"/>
          </w:tcPr>
          <w:p w14:paraId="1074B924" w14:textId="77777777" w:rsidR="00586FA8" w:rsidRPr="00586FA8" w:rsidRDefault="00586FA8" w:rsidP="00033E2F">
            <w:pPr>
              <w:suppressAutoHyphens w:val="0"/>
              <w:jc w:val="center"/>
              <w:rPr>
                <w:rFonts w:cs="Times New Roman"/>
                <w:color w:val="000000"/>
                <w:sz w:val="20"/>
                <w:szCs w:val="20"/>
                <w:lang w:eastAsia="ru-RU"/>
              </w:rPr>
            </w:pPr>
            <w:r w:rsidRPr="00586FA8">
              <w:rPr>
                <w:rFonts w:cs="Times New Roman"/>
                <w:color w:val="000000"/>
                <w:sz w:val="20"/>
                <w:szCs w:val="20"/>
                <w:lang w:eastAsia="ru-RU"/>
              </w:rPr>
              <w:t>1.2.5</w:t>
            </w:r>
          </w:p>
        </w:tc>
        <w:tc>
          <w:tcPr>
            <w:tcW w:w="3173" w:type="dxa"/>
            <w:tcBorders>
              <w:top w:val="nil"/>
              <w:left w:val="nil"/>
              <w:bottom w:val="single" w:sz="4" w:space="0" w:color="auto"/>
              <w:right w:val="single" w:sz="4" w:space="0" w:color="auto"/>
            </w:tcBorders>
            <w:shd w:val="clear" w:color="auto" w:fill="auto"/>
          </w:tcPr>
          <w:p w14:paraId="68EF63E1" w14:textId="77777777" w:rsidR="00586FA8" w:rsidRPr="00586FA8" w:rsidRDefault="00586FA8" w:rsidP="00033E2F">
            <w:pPr>
              <w:suppressAutoHyphens w:val="0"/>
              <w:jc w:val="center"/>
              <w:rPr>
                <w:rFonts w:cs="Times New Roman"/>
                <w:color w:val="000000"/>
                <w:sz w:val="20"/>
                <w:szCs w:val="20"/>
                <w:lang w:eastAsia="ru-RU"/>
              </w:rPr>
            </w:pPr>
            <w:r w:rsidRPr="00586FA8">
              <w:rPr>
                <w:rFonts w:cs="Times New Roman"/>
                <w:color w:val="000000"/>
                <w:sz w:val="20"/>
                <w:szCs w:val="20"/>
                <w:lang w:eastAsia="ru-RU"/>
              </w:rPr>
              <w:t>Проведение технических осмотров и устранение незначительных неисправностей электротехнических устройств</w:t>
            </w:r>
          </w:p>
        </w:tc>
        <w:tc>
          <w:tcPr>
            <w:tcW w:w="992" w:type="dxa"/>
            <w:tcBorders>
              <w:top w:val="nil"/>
              <w:left w:val="nil"/>
              <w:bottom w:val="single" w:sz="4" w:space="0" w:color="auto"/>
              <w:right w:val="single" w:sz="4" w:space="0" w:color="auto"/>
            </w:tcBorders>
            <w:shd w:val="clear" w:color="auto" w:fill="auto"/>
          </w:tcPr>
          <w:p w14:paraId="42D7ABB8" w14:textId="77777777" w:rsidR="00586FA8" w:rsidRPr="00586FA8" w:rsidRDefault="00586FA8" w:rsidP="006260BC">
            <w:pPr>
              <w:suppressAutoHyphens w:val="0"/>
              <w:jc w:val="center"/>
              <w:rPr>
                <w:rFonts w:cs="Times New Roman"/>
                <w:color w:val="000000"/>
                <w:sz w:val="20"/>
                <w:szCs w:val="20"/>
                <w:lang w:eastAsia="ru-RU"/>
              </w:rPr>
            </w:pPr>
            <w:r w:rsidRPr="00586FA8">
              <w:rPr>
                <w:rFonts w:cs="Times New Roman"/>
                <w:color w:val="000000"/>
                <w:sz w:val="20"/>
                <w:szCs w:val="20"/>
                <w:lang w:eastAsia="ru-RU"/>
              </w:rPr>
              <w:t>1 раз в год</w:t>
            </w:r>
          </w:p>
        </w:tc>
        <w:tc>
          <w:tcPr>
            <w:tcW w:w="1134" w:type="dxa"/>
            <w:tcBorders>
              <w:top w:val="nil"/>
              <w:left w:val="nil"/>
              <w:bottom w:val="single" w:sz="4" w:space="0" w:color="auto"/>
              <w:right w:val="single" w:sz="4" w:space="0" w:color="auto"/>
            </w:tcBorders>
            <w:shd w:val="clear" w:color="auto" w:fill="auto"/>
          </w:tcPr>
          <w:p w14:paraId="66E38AC8" w14:textId="77777777" w:rsidR="00586FA8" w:rsidRPr="00586FA8" w:rsidRDefault="00586FA8" w:rsidP="006260BC">
            <w:pPr>
              <w:suppressAutoHyphens w:val="0"/>
              <w:jc w:val="center"/>
              <w:rPr>
                <w:rFonts w:cs="Times New Roman"/>
                <w:color w:val="000000"/>
                <w:sz w:val="20"/>
                <w:szCs w:val="20"/>
                <w:lang w:eastAsia="ru-RU"/>
              </w:rPr>
            </w:pPr>
            <w:r w:rsidRPr="00586FA8">
              <w:rPr>
                <w:rFonts w:cs="Times New Roman"/>
                <w:color w:val="000000"/>
                <w:sz w:val="20"/>
                <w:szCs w:val="20"/>
                <w:lang w:eastAsia="ru-RU"/>
              </w:rPr>
              <w:t>1</w:t>
            </w:r>
          </w:p>
        </w:tc>
        <w:tc>
          <w:tcPr>
            <w:tcW w:w="1135" w:type="dxa"/>
            <w:tcBorders>
              <w:top w:val="nil"/>
              <w:left w:val="nil"/>
              <w:bottom w:val="single" w:sz="4" w:space="0" w:color="auto"/>
              <w:right w:val="single" w:sz="4" w:space="0" w:color="auto"/>
            </w:tcBorders>
            <w:shd w:val="clear" w:color="auto" w:fill="auto"/>
          </w:tcPr>
          <w:p w14:paraId="42500BCC" w14:textId="77777777" w:rsidR="00586FA8" w:rsidRPr="00586FA8" w:rsidRDefault="00586FA8">
            <w:pPr>
              <w:jc w:val="center"/>
              <w:rPr>
                <w:rFonts w:cs="Times New Roman"/>
                <w:sz w:val="20"/>
                <w:szCs w:val="20"/>
              </w:rPr>
            </w:pPr>
            <w:r w:rsidRPr="00586FA8">
              <w:rPr>
                <w:rFonts w:cs="Times New Roman"/>
                <w:sz w:val="20"/>
                <w:szCs w:val="20"/>
              </w:rPr>
              <w:t>0,</w:t>
            </w:r>
            <w:r w:rsidR="00E600F2">
              <w:rPr>
                <w:rFonts w:cs="Times New Roman"/>
                <w:sz w:val="20"/>
                <w:szCs w:val="20"/>
              </w:rPr>
              <w:t>8</w:t>
            </w:r>
            <w:r w:rsidR="00153299">
              <w:rPr>
                <w:rFonts w:cs="Times New Roman"/>
                <w:sz w:val="20"/>
                <w:szCs w:val="20"/>
              </w:rPr>
              <w:t>3</w:t>
            </w:r>
          </w:p>
        </w:tc>
        <w:tc>
          <w:tcPr>
            <w:tcW w:w="1134" w:type="dxa"/>
            <w:tcBorders>
              <w:top w:val="nil"/>
              <w:left w:val="nil"/>
              <w:bottom w:val="single" w:sz="4" w:space="0" w:color="auto"/>
              <w:right w:val="single" w:sz="4" w:space="0" w:color="auto"/>
            </w:tcBorders>
            <w:shd w:val="clear" w:color="auto" w:fill="auto"/>
          </w:tcPr>
          <w:p w14:paraId="13E17597" w14:textId="77777777" w:rsidR="00586FA8" w:rsidRPr="00586FA8" w:rsidRDefault="00E600F2">
            <w:pPr>
              <w:jc w:val="center"/>
              <w:rPr>
                <w:rFonts w:cs="Times New Roman"/>
                <w:sz w:val="20"/>
                <w:szCs w:val="20"/>
              </w:rPr>
            </w:pPr>
            <w:r>
              <w:rPr>
                <w:rFonts w:cs="Times New Roman"/>
                <w:sz w:val="20"/>
                <w:szCs w:val="20"/>
              </w:rPr>
              <w:t>0,8</w:t>
            </w:r>
            <w:r w:rsidR="00153299">
              <w:rPr>
                <w:rFonts w:cs="Times New Roman"/>
                <w:sz w:val="20"/>
                <w:szCs w:val="20"/>
              </w:rPr>
              <w:t>3</w:t>
            </w:r>
          </w:p>
        </w:tc>
        <w:tc>
          <w:tcPr>
            <w:tcW w:w="1276" w:type="dxa"/>
            <w:tcBorders>
              <w:top w:val="nil"/>
              <w:left w:val="nil"/>
              <w:bottom w:val="single" w:sz="4" w:space="0" w:color="auto"/>
              <w:right w:val="single" w:sz="4" w:space="0" w:color="auto"/>
            </w:tcBorders>
            <w:shd w:val="clear" w:color="auto" w:fill="auto"/>
          </w:tcPr>
          <w:p w14:paraId="4B68EB96" w14:textId="77777777" w:rsidR="00586FA8" w:rsidRPr="00586FA8" w:rsidRDefault="00E600F2">
            <w:pPr>
              <w:jc w:val="center"/>
              <w:rPr>
                <w:rFonts w:cs="Times New Roman"/>
                <w:sz w:val="20"/>
                <w:szCs w:val="20"/>
              </w:rPr>
            </w:pPr>
            <w:r>
              <w:rPr>
                <w:rFonts w:cs="Times New Roman"/>
                <w:sz w:val="20"/>
                <w:szCs w:val="20"/>
              </w:rPr>
              <w:t>0,8</w:t>
            </w:r>
            <w:r w:rsidR="00153299">
              <w:rPr>
                <w:rFonts w:cs="Times New Roman"/>
                <w:sz w:val="20"/>
                <w:szCs w:val="20"/>
              </w:rPr>
              <w:t>3</w:t>
            </w:r>
          </w:p>
        </w:tc>
        <w:tc>
          <w:tcPr>
            <w:tcW w:w="1134" w:type="dxa"/>
            <w:tcBorders>
              <w:top w:val="nil"/>
              <w:left w:val="nil"/>
              <w:bottom w:val="single" w:sz="4" w:space="0" w:color="auto"/>
              <w:right w:val="single" w:sz="4" w:space="0" w:color="auto"/>
            </w:tcBorders>
            <w:shd w:val="clear" w:color="auto" w:fill="auto"/>
          </w:tcPr>
          <w:p w14:paraId="1322A925" w14:textId="77777777" w:rsidR="00586FA8" w:rsidRPr="00586FA8" w:rsidRDefault="00E600F2">
            <w:pPr>
              <w:jc w:val="center"/>
              <w:rPr>
                <w:rFonts w:cs="Times New Roman"/>
                <w:sz w:val="20"/>
                <w:szCs w:val="20"/>
              </w:rPr>
            </w:pPr>
            <w:r>
              <w:rPr>
                <w:rFonts w:cs="Times New Roman"/>
                <w:sz w:val="20"/>
                <w:szCs w:val="20"/>
              </w:rPr>
              <w:t>0,8</w:t>
            </w:r>
            <w:r w:rsidR="00153299">
              <w:rPr>
                <w:rFonts w:cs="Times New Roman"/>
                <w:sz w:val="20"/>
                <w:szCs w:val="20"/>
              </w:rPr>
              <w:t>3</w:t>
            </w:r>
          </w:p>
        </w:tc>
        <w:tc>
          <w:tcPr>
            <w:tcW w:w="1276" w:type="dxa"/>
            <w:tcBorders>
              <w:top w:val="nil"/>
              <w:left w:val="nil"/>
              <w:bottom w:val="single" w:sz="4" w:space="0" w:color="auto"/>
              <w:right w:val="single" w:sz="4" w:space="0" w:color="auto"/>
            </w:tcBorders>
            <w:shd w:val="clear" w:color="auto" w:fill="auto"/>
          </w:tcPr>
          <w:p w14:paraId="33BFA724" w14:textId="77777777" w:rsidR="00586FA8" w:rsidRPr="00586FA8" w:rsidRDefault="00E600F2">
            <w:pPr>
              <w:jc w:val="center"/>
              <w:rPr>
                <w:rFonts w:cs="Times New Roman"/>
                <w:sz w:val="20"/>
                <w:szCs w:val="20"/>
              </w:rPr>
            </w:pPr>
            <w:r>
              <w:rPr>
                <w:rFonts w:cs="Times New Roman"/>
                <w:sz w:val="20"/>
                <w:szCs w:val="20"/>
              </w:rPr>
              <w:t>0,8</w:t>
            </w:r>
            <w:r w:rsidR="00153299">
              <w:rPr>
                <w:rFonts w:cs="Times New Roman"/>
                <w:sz w:val="20"/>
                <w:szCs w:val="20"/>
              </w:rPr>
              <w:t>3</w:t>
            </w:r>
          </w:p>
        </w:tc>
        <w:tc>
          <w:tcPr>
            <w:tcW w:w="1334" w:type="dxa"/>
            <w:tcBorders>
              <w:top w:val="nil"/>
              <w:left w:val="nil"/>
              <w:bottom w:val="single" w:sz="4" w:space="0" w:color="auto"/>
              <w:right w:val="single" w:sz="4" w:space="0" w:color="auto"/>
            </w:tcBorders>
            <w:shd w:val="clear" w:color="auto" w:fill="auto"/>
          </w:tcPr>
          <w:p w14:paraId="5A7BDA7B" w14:textId="77777777" w:rsidR="00586FA8" w:rsidRPr="00586FA8" w:rsidRDefault="00E600F2">
            <w:pPr>
              <w:jc w:val="center"/>
              <w:rPr>
                <w:rFonts w:cs="Times New Roman"/>
                <w:sz w:val="20"/>
                <w:szCs w:val="20"/>
              </w:rPr>
            </w:pPr>
            <w:r>
              <w:rPr>
                <w:rFonts w:cs="Times New Roman"/>
                <w:sz w:val="20"/>
                <w:szCs w:val="20"/>
              </w:rPr>
              <w:t>0,8</w:t>
            </w:r>
            <w:r w:rsidR="00153299">
              <w:rPr>
                <w:rFonts w:cs="Times New Roman"/>
                <w:sz w:val="20"/>
                <w:szCs w:val="20"/>
              </w:rPr>
              <w:t>3</w:t>
            </w:r>
          </w:p>
        </w:tc>
        <w:tc>
          <w:tcPr>
            <w:tcW w:w="1587" w:type="dxa"/>
            <w:tcBorders>
              <w:top w:val="nil"/>
              <w:left w:val="nil"/>
              <w:bottom w:val="single" w:sz="4" w:space="0" w:color="auto"/>
              <w:right w:val="single" w:sz="4" w:space="0" w:color="auto"/>
            </w:tcBorders>
            <w:shd w:val="clear" w:color="auto" w:fill="auto"/>
          </w:tcPr>
          <w:p w14:paraId="5C7988AF" w14:textId="77777777" w:rsidR="00586FA8" w:rsidRPr="00586FA8" w:rsidRDefault="00E600F2">
            <w:pPr>
              <w:suppressAutoHyphens w:val="0"/>
              <w:autoSpaceDE w:val="0"/>
              <w:autoSpaceDN w:val="0"/>
              <w:adjustRightInd w:val="0"/>
              <w:jc w:val="center"/>
              <w:rPr>
                <w:rFonts w:cs="Times New Roman"/>
                <w:color w:val="000000"/>
                <w:sz w:val="20"/>
                <w:szCs w:val="20"/>
                <w:lang w:eastAsia="ru-RU"/>
              </w:rPr>
            </w:pPr>
            <w:r>
              <w:rPr>
                <w:rFonts w:cs="Times New Roman"/>
                <w:color w:val="000000"/>
                <w:sz w:val="20"/>
                <w:szCs w:val="20"/>
                <w:lang w:eastAsia="ru-RU"/>
              </w:rPr>
              <w:t>0,74</w:t>
            </w:r>
          </w:p>
        </w:tc>
      </w:tr>
      <w:tr w:rsidR="00586FA8" w:rsidRPr="00586FA8" w14:paraId="7E7BD8A6" w14:textId="77777777" w:rsidTr="00586FA8">
        <w:trPr>
          <w:trHeight w:val="900"/>
          <w:jc w:val="center"/>
        </w:trPr>
        <w:tc>
          <w:tcPr>
            <w:tcW w:w="795" w:type="dxa"/>
            <w:tcBorders>
              <w:top w:val="single" w:sz="4" w:space="0" w:color="auto"/>
              <w:left w:val="single" w:sz="4" w:space="0" w:color="auto"/>
              <w:bottom w:val="single" w:sz="4" w:space="0" w:color="auto"/>
              <w:right w:val="single" w:sz="4" w:space="0" w:color="auto"/>
            </w:tcBorders>
            <w:shd w:val="clear" w:color="auto" w:fill="auto"/>
          </w:tcPr>
          <w:p w14:paraId="12A0DB6C" w14:textId="77777777" w:rsidR="00586FA8" w:rsidRPr="00586FA8" w:rsidRDefault="00586FA8" w:rsidP="00033E2F">
            <w:pPr>
              <w:suppressAutoHyphens w:val="0"/>
              <w:jc w:val="center"/>
              <w:rPr>
                <w:rFonts w:cs="Times New Roman"/>
                <w:color w:val="000000"/>
                <w:sz w:val="20"/>
                <w:szCs w:val="20"/>
                <w:lang w:eastAsia="ru-RU"/>
              </w:rPr>
            </w:pPr>
            <w:r w:rsidRPr="00586FA8">
              <w:rPr>
                <w:rFonts w:cs="Times New Roman"/>
                <w:color w:val="000000"/>
                <w:sz w:val="20"/>
                <w:szCs w:val="20"/>
                <w:lang w:eastAsia="ru-RU"/>
              </w:rPr>
              <w:t>1.2.6</w:t>
            </w:r>
          </w:p>
        </w:tc>
        <w:tc>
          <w:tcPr>
            <w:tcW w:w="3173" w:type="dxa"/>
            <w:tcBorders>
              <w:top w:val="single" w:sz="4" w:space="0" w:color="auto"/>
              <w:left w:val="single" w:sz="4" w:space="0" w:color="auto"/>
              <w:bottom w:val="single" w:sz="4" w:space="0" w:color="auto"/>
              <w:right w:val="single" w:sz="4" w:space="0" w:color="auto"/>
            </w:tcBorders>
            <w:shd w:val="clear" w:color="auto" w:fill="auto"/>
          </w:tcPr>
          <w:p w14:paraId="400E868A" w14:textId="77777777" w:rsidR="00586FA8" w:rsidRPr="00586FA8" w:rsidRDefault="00586FA8" w:rsidP="00033E2F">
            <w:pPr>
              <w:suppressAutoHyphens w:val="0"/>
              <w:jc w:val="center"/>
              <w:rPr>
                <w:rFonts w:cs="Times New Roman"/>
                <w:color w:val="000000"/>
                <w:sz w:val="20"/>
                <w:szCs w:val="20"/>
                <w:lang w:eastAsia="ru-RU"/>
              </w:rPr>
            </w:pPr>
            <w:r w:rsidRPr="00586FA8">
              <w:rPr>
                <w:rFonts w:cs="Times New Roman"/>
                <w:color w:val="000000"/>
                <w:sz w:val="20"/>
                <w:szCs w:val="20"/>
                <w:lang w:eastAsia="ru-RU"/>
              </w:rPr>
              <w:t>Замена перегоревшей электролампы из патрона в местах общего пользования</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84C40D7" w14:textId="77777777" w:rsidR="00586FA8" w:rsidRPr="00586FA8" w:rsidRDefault="00586FA8" w:rsidP="006260BC">
            <w:pPr>
              <w:suppressAutoHyphens w:val="0"/>
              <w:jc w:val="center"/>
              <w:rPr>
                <w:rFonts w:cs="Times New Roman"/>
                <w:color w:val="000000"/>
                <w:sz w:val="20"/>
                <w:szCs w:val="20"/>
                <w:lang w:eastAsia="ru-RU"/>
              </w:rPr>
            </w:pPr>
            <w:r w:rsidRPr="00586FA8">
              <w:rPr>
                <w:rFonts w:cs="Times New Roman"/>
                <w:color w:val="000000"/>
                <w:sz w:val="20"/>
                <w:szCs w:val="20"/>
                <w:lang w:eastAsia="ru-RU"/>
              </w:rPr>
              <w:t>по мере необходимости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0603060" w14:textId="77777777" w:rsidR="00586FA8" w:rsidRPr="00586FA8" w:rsidRDefault="00586FA8" w:rsidP="006260BC">
            <w:pPr>
              <w:suppressAutoHyphens w:val="0"/>
              <w:jc w:val="center"/>
              <w:rPr>
                <w:rFonts w:cs="Times New Roman"/>
                <w:color w:val="000000"/>
                <w:sz w:val="20"/>
                <w:szCs w:val="20"/>
                <w:lang w:eastAsia="ru-RU"/>
              </w:rPr>
            </w:pPr>
            <w:r w:rsidRPr="00586FA8">
              <w:rPr>
                <w:rFonts w:cs="Times New Roman"/>
                <w:color w:val="000000"/>
                <w:sz w:val="20"/>
                <w:szCs w:val="20"/>
                <w:lang w:eastAsia="ru-RU"/>
              </w:rPr>
              <w:t>12</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352CBC86" w14:textId="77777777" w:rsidR="00586FA8" w:rsidRPr="00586FA8" w:rsidRDefault="00586FA8">
            <w:pPr>
              <w:jc w:val="center"/>
              <w:rPr>
                <w:rFonts w:cs="Times New Roman"/>
                <w:sz w:val="20"/>
                <w:szCs w:val="20"/>
              </w:rPr>
            </w:pPr>
            <w:r w:rsidRPr="00586FA8">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0493F05" w14:textId="77777777" w:rsidR="00586FA8" w:rsidRPr="00586FA8" w:rsidRDefault="00586FA8">
            <w:pPr>
              <w:jc w:val="center"/>
              <w:rPr>
                <w:rFonts w:cs="Times New Roman"/>
                <w:sz w:val="20"/>
                <w:szCs w:val="20"/>
              </w:rPr>
            </w:pPr>
            <w:r w:rsidRPr="00586FA8">
              <w:rPr>
                <w:rFonts w:cs="Times New Roman"/>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5034A3A" w14:textId="77777777" w:rsidR="00586FA8" w:rsidRPr="00586FA8" w:rsidRDefault="00586FA8">
            <w:pPr>
              <w:jc w:val="center"/>
              <w:rPr>
                <w:rFonts w:cs="Times New Roman"/>
                <w:sz w:val="20"/>
                <w:szCs w:val="20"/>
              </w:rPr>
            </w:pPr>
            <w:r w:rsidRPr="00586FA8">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A4381BD" w14:textId="77777777" w:rsidR="00586FA8" w:rsidRPr="00586FA8" w:rsidRDefault="00586FA8">
            <w:pPr>
              <w:jc w:val="center"/>
              <w:rPr>
                <w:rFonts w:cs="Times New Roman"/>
                <w:sz w:val="20"/>
                <w:szCs w:val="20"/>
              </w:rPr>
            </w:pPr>
            <w:r w:rsidRPr="00586FA8">
              <w:rPr>
                <w:rFonts w:cs="Times New Roman"/>
                <w:sz w:val="20"/>
                <w:szCs w:val="20"/>
              </w:rPr>
              <w:t>0,</w:t>
            </w:r>
            <w:r w:rsidR="00E600F2">
              <w:rPr>
                <w:rFonts w:cs="Times New Roman"/>
                <w:sz w:val="20"/>
                <w:szCs w:val="20"/>
              </w:rPr>
              <w:t>74</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AD5145E" w14:textId="77777777" w:rsidR="00586FA8" w:rsidRPr="00586FA8" w:rsidRDefault="00586FA8">
            <w:pPr>
              <w:jc w:val="center"/>
              <w:rPr>
                <w:rFonts w:cs="Times New Roman"/>
                <w:sz w:val="20"/>
                <w:szCs w:val="20"/>
              </w:rPr>
            </w:pPr>
            <w:r w:rsidRPr="00586FA8">
              <w:rPr>
                <w:rFonts w:cs="Times New Roman"/>
                <w:sz w:val="20"/>
                <w:szCs w:val="20"/>
              </w:rPr>
              <w:t>0,</w:t>
            </w:r>
            <w:r w:rsidR="00E600F2">
              <w:rPr>
                <w:rFonts w:cs="Times New Roman"/>
                <w:sz w:val="20"/>
                <w:szCs w:val="20"/>
              </w:rPr>
              <w:t>72</w:t>
            </w:r>
          </w:p>
        </w:tc>
        <w:tc>
          <w:tcPr>
            <w:tcW w:w="1334" w:type="dxa"/>
            <w:tcBorders>
              <w:top w:val="single" w:sz="4" w:space="0" w:color="auto"/>
              <w:left w:val="single" w:sz="4" w:space="0" w:color="auto"/>
              <w:bottom w:val="single" w:sz="4" w:space="0" w:color="auto"/>
              <w:right w:val="single" w:sz="4" w:space="0" w:color="auto"/>
            </w:tcBorders>
            <w:shd w:val="clear" w:color="auto" w:fill="auto"/>
          </w:tcPr>
          <w:p w14:paraId="7B7B126B" w14:textId="77777777" w:rsidR="00586FA8" w:rsidRPr="00586FA8" w:rsidRDefault="00E600F2">
            <w:pPr>
              <w:jc w:val="center"/>
              <w:rPr>
                <w:rFonts w:cs="Times New Roman"/>
                <w:sz w:val="20"/>
                <w:szCs w:val="20"/>
              </w:rPr>
            </w:pPr>
            <w:r>
              <w:rPr>
                <w:rFonts w:cs="Times New Roman"/>
                <w:sz w:val="20"/>
                <w:szCs w:val="20"/>
              </w:rPr>
              <w:t>1,08</w:t>
            </w:r>
          </w:p>
        </w:tc>
        <w:tc>
          <w:tcPr>
            <w:tcW w:w="1587" w:type="dxa"/>
            <w:tcBorders>
              <w:top w:val="single" w:sz="4" w:space="0" w:color="auto"/>
              <w:left w:val="single" w:sz="4" w:space="0" w:color="auto"/>
              <w:bottom w:val="single" w:sz="4" w:space="0" w:color="auto"/>
              <w:right w:val="single" w:sz="4" w:space="0" w:color="auto"/>
            </w:tcBorders>
            <w:shd w:val="clear" w:color="auto" w:fill="auto"/>
          </w:tcPr>
          <w:p w14:paraId="3B7E7C85" w14:textId="77777777" w:rsidR="00586FA8" w:rsidRPr="00586FA8" w:rsidRDefault="00E600F2">
            <w:pPr>
              <w:suppressAutoHyphens w:val="0"/>
              <w:autoSpaceDE w:val="0"/>
              <w:autoSpaceDN w:val="0"/>
              <w:adjustRightInd w:val="0"/>
              <w:jc w:val="center"/>
              <w:rPr>
                <w:rFonts w:cs="Times New Roman"/>
                <w:color w:val="000000"/>
                <w:sz w:val="20"/>
                <w:szCs w:val="20"/>
                <w:lang w:eastAsia="ru-RU"/>
              </w:rPr>
            </w:pPr>
            <w:r>
              <w:rPr>
                <w:rFonts w:cs="Times New Roman"/>
                <w:color w:val="000000"/>
                <w:sz w:val="20"/>
                <w:szCs w:val="20"/>
                <w:lang w:eastAsia="ru-RU"/>
              </w:rPr>
              <w:t>1,01</w:t>
            </w:r>
          </w:p>
        </w:tc>
      </w:tr>
      <w:tr w:rsidR="00586FA8" w:rsidRPr="00586FA8" w14:paraId="40C4A4A7" w14:textId="77777777" w:rsidTr="00586FA8">
        <w:trPr>
          <w:trHeight w:val="855"/>
          <w:jc w:val="center"/>
        </w:trPr>
        <w:tc>
          <w:tcPr>
            <w:tcW w:w="795" w:type="dxa"/>
            <w:tcBorders>
              <w:top w:val="single" w:sz="4" w:space="0" w:color="auto"/>
              <w:left w:val="single" w:sz="4" w:space="0" w:color="auto"/>
              <w:bottom w:val="single" w:sz="4" w:space="0" w:color="auto"/>
              <w:right w:val="single" w:sz="4" w:space="0" w:color="auto"/>
            </w:tcBorders>
            <w:shd w:val="clear" w:color="auto" w:fill="auto"/>
          </w:tcPr>
          <w:p w14:paraId="70334C71" w14:textId="77777777" w:rsidR="00586FA8" w:rsidRPr="00586FA8" w:rsidRDefault="00586FA8" w:rsidP="00033E2F">
            <w:pPr>
              <w:suppressAutoHyphens w:val="0"/>
              <w:jc w:val="center"/>
              <w:rPr>
                <w:rFonts w:cs="Times New Roman"/>
                <w:bCs/>
                <w:color w:val="000000"/>
                <w:sz w:val="20"/>
                <w:szCs w:val="20"/>
                <w:lang w:eastAsia="ru-RU"/>
              </w:rPr>
            </w:pPr>
            <w:r w:rsidRPr="00586FA8">
              <w:rPr>
                <w:rFonts w:cs="Times New Roman"/>
                <w:bCs/>
                <w:color w:val="000000"/>
                <w:sz w:val="20"/>
                <w:szCs w:val="20"/>
                <w:lang w:eastAsia="ru-RU"/>
              </w:rPr>
              <w:lastRenderedPageBreak/>
              <w:t>1.3</w:t>
            </w:r>
          </w:p>
        </w:tc>
        <w:tc>
          <w:tcPr>
            <w:tcW w:w="3173" w:type="dxa"/>
            <w:tcBorders>
              <w:top w:val="single" w:sz="4" w:space="0" w:color="auto"/>
              <w:left w:val="nil"/>
              <w:bottom w:val="single" w:sz="4" w:space="0" w:color="auto"/>
              <w:right w:val="single" w:sz="4" w:space="0" w:color="auto"/>
            </w:tcBorders>
            <w:shd w:val="clear" w:color="auto" w:fill="auto"/>
          </w:tcPr>
          <w:p w14:paraId="7B0879DE" w14:textId="77777777" w:rsidR="00586FA8" w:rsidRPr="00586FA8" w:rsidRDefault="00586FA8" w:rsidP="00033E2F">
            <w:pPr>
              <w:suppressAutoHyphens w:val="0"/>
              <w:jc w:val="center"/>
              <w:rPr>
                <w:rFonts w:cs="Times New Roman"/>
                <w:bCs/>
                <w:color w:val="000000"/>
                <w:sz w:val="20"/>
                <w:szCs w:val="20"/>
                <w:lang w:eastAsia="ru-RU"/>
              </w:rPr>
            </w:pPr>
            <w:r w:rsidRPr="00586FA8">
              <w:rPr>
                <w:rFonts w:cs="Times New Roman"/>
                <w:bCs/>
                <w:color w:val="000000"/>
                <w:sz w:val="20"/>
                <w:szCs w:val="20"/>
                <w:lang w:eastAsia="ru-RU"/>
              </w:rPr>
              <w:t>Работы и услуги по содержанию иного общего имущества в многоквартирном доме</w:t>
            </w:r>
          </w:p>
        </w:tc>
        <w:tc>
          <w:tcPr>
            <w:tcW w:w="992" w:type="dxa"/>
            <w:tcBorders>
              <w:top w:val="single" w:sz="4" w:space="0" w:color="auto"/>
              <w:left w:val="nil"/>
              <w:bottom w:val="single" w:sz="4" w:space="0" w:color="auto"/>
              <w:right w:val="single" w:sz="4" w:space="0" w:color="auto"/>
            </w:tcBorders>
            <w:shd w:val="clear" w:color="auto" w:fill="auto"/>
          </w:tcPr>
          <w:p w14:paraId="0F382C5E" w14:textId="77777777" w:rsidR="00586FA8" w:rsidRPr="00586FA8" w:rsidRDefault="00586FA8" w:rsidP="006260BC">
            <w:pPr>
              <w:suppressAutoHyphens w:val="0"/>
              <w:jc w:val="center"/>
              <w:rPr>
                <w:rFonts w:cs="Times New Roman"/>
                <w:color w:val="000000"/>
                <w:sz w:val="20"/>
                <w:szCs w:val="20"/>
                <w:lang w:eastAsia="ru-RU"/>
              </w:rPr>
            </w:pPr>
            <w:r w:rsidRPr="00586FA8">
              <w:rPr>
                <w:rFonts w:cs="Times New Roman"/>
                <w:color w:val="000000"/>
                <w:sz w:val="20"/>
                <w:szCs w:val="20"/>
                <w:lang w:eastAsia="ru-RU"/>
              </w:rPr>
              <w:t>х</w:t>
            </w:r>
          </w:p>
        </w:tc>
        <w:tc>
          <w:tcPr>
            <w:tcW w:w="1134" w:type="dxa"/>
            <w:tcBorders>
              <w:top w:val="single" w:sz="4" w:space="0" w:color="auto"/>
              <w:left w:val="nil"/>
              <w:bottom w:val="single" w:sz="4" w:space="0" w:color="auto"/>
              <w:right w:val="single" w:sz="4" w:space="0" w:color="auto"/>
            </w:tcBorders>
            <w:shd w:val="clear" w:color="auto" w:fill="auto"/>
          </w:tcPr>
          <w:p w14:paraId="790AC938" w14:textId="77777777" w:rsidR="00586FA8" w:rsidRPr="00586FA8" w:rsidRDefault="00586FA8" w:rsidP="006260BC">
            <w:pPr>
              <w:suppressAutoHyphens w:val="0"/>
              <w:jc w:val="center"/>
              <w:rPr>
                <w:rFonts w:cs="Times New Roman"/>
                <w:color w:val="000000"/>
                <w:sz w:val="20"/>
                <w:szCs w:val="20"/>
                <w:lang w:eastAsia="ru-RU"/>
              </w:rPr>
            </w:pPr>
            <w:r w:rsidRPr="00586FA8">
              <w:rPr>
                <w:rFonts w:cs="Times New Roman"/>
                <w:color w:val="000000"/>
                <w:sz w:val="20"/>
                <w:szCs w:val="20"/>
                <w:lang w:eastAsia="ru-RU"/>
              </w:rPr>
              <w:t>х</w:t>
            </w:r>
          </w:p>
        </w:tc>
        <w:tc>
          <w:tcPr>
            <w:tcW w:w="1135" w:type="dxa"/>
            <w:tcBorders>
              <w:top w:val="single" w:sz="4" w:space="0" w:color="auto"/>
              <w:left w:val="nil"/>
              <w:bottom w:val="single" w:sz="4" w:space="0" w:color="auto"/>
              <w:right w:val="single" w:sz="4" w:space="0" w:color="auto"/>
            </w:tcBorders>
            <w:shd w:val="clear" w:color="auto" w:fill="auto"/>
          </w:tcPr>
          <w:p w14:paraId="2DD65697" w14:textId="77777777" w:rsidR="00586FA8" w:rsidRPr="00586FA8" w:rsidRDefault="00586FA8">
            <w:pPr>
              <w:jc w:val="center"/>
              <w:rPr>
                <w:rFonts w:cs="Times New Roman"/>
                <w:bCs/>
                <w:sz w:val="20"/>
                <w:szCs w:val="20"/>
              </w:rPr>
            </w:pPr>
            <w:r w:rsidRPr="00586FA8">
              <w:rPr>
                <w:rFonts w:cs="Times New Roman"/>
                <w:bCs/>
                <w:sz w:val="20"/>
                <w:szCs w:val="20"/>
              </w:rPr>
              <w:t>2</w:t>
            </w:r>
            <w:r w:rsidR="00113920">
              <w:rPr>
                <w:rFonts w:cs="Times New Roman"/>
                <w:bCs/>
                <w:sz w:val="20"/>
                <w:szCs w:val="20"/>
              </w:rPr>
              <w:t>9,5</w:t>
            </w:r>
            <w:r w:rsidR="00153299">
              <w:rPr>
                <w:rFonts w:cs="Times New Roman"/>
                <w:bCs/>
                <w:sz w:val="20"/>
                <w:szCs w:val="20"/>
              </w:rPr>
              <w:t>2</w:t>
            </w:r>
          </w:p>
        </w:tc>
        <w:tc>
          <w:tcPr>
            <w:tcW w:w="1134" w:type="dxa"/>
            <w:tcBorders>
              <w:top w:val="single" w:sz="4" w:space="0" w:color="auto"/>
              <w:left w:val="nil"/>
              <w:bottom w:val="single" w:sz="4" w:space="0" w:color="auto"/>
              <w:right w:val="single" w:sz="4" w:space="0" w:color="auto"/>
            </w:tcBorders>
            <w:shd w:val="clear" w:color="auto" w:fill="auto"/>
          </w:tcPr>
          <w:p w14:paraId="12C4B267" w14:textId="77777777" w:rsidR="00586FA8" w:rsidRPr="00586FA8" w:rsidRDefault="00113920">
            <w:pPr>
              <w:jc w:val="center"/>
              <w:rPr>
                <w:rFonts w:cs="Times New Roman"/>
                <w:bCs/>
                <w:sz w:val="20"/>
                <w:szCs w:val="20"/>
              </w:rPr>
            </w:pPr>
            <w:r>
              <w:rPr>
                <w:rFonts w:cs="Times New Roman"/>
                <w:bCs/>
                <w:sz w:val="20"/>
                <w:szCs w:val="20"/>
              </w:rPr>
              <w:t>46,</w:t>
            </w:r>
            <w:r w:rsidR="00153299">
              <w:rPr>
                <w:rFonts w:cs="Times New Roman"/>
                <w:bCs/>
                <w:sz w:val="20"/>
                <w:szCs w:val="20"/>
              </w:rPr>
              <w:t>40</w:t>
            </w:r>
          </w:p>
        </w:tc>
        <w:tc>
          <w:tcPr>
            <w:tcW w:w="1276" w:type="dxa"/>
            <w:tcBorders>
              <w:top w:val="single" w:sz="4" w:space="0" w:color="auto"/>
              <w:left w:val="nil"/>
              <w:bottom w:val="single" w:sz="4" w:space="0" w:color="auto"/>
              <w:right w:val="single" w:sz="4" w:space="0" w:color="auto"/>
            </w:tcBorders>
            <w:shd w:val="clear" w:color="auto" w:fill="auto"/>
          </w:tcPr>
          <w:p w14:paraId="1EFCE134" w14:textId="77777777" w:rsidR="00586FA8" w:rsidRPr="00586FA8" w:rsidRDefault="00113920">
            <w:pPr>
              <w:jc w:val="center"/>
              <w:rPr>
                <w:rFonts w:cs="Times New Roman"/>
                <w:bCs/>
                <w:sz w:val="20"/>
                <w:szCs w:val="20"/>
              </w:rPr>
            </w:pPr>
            <w:r>
              <w:rPr>
                <w:rFonts w:cs="Times New Roman"/>
                <w:bCs/>
                <w:sz w:val="20"/>
                <w:szCs w:val="20"/>
              </w:rPr>
              <w:t>33,5</w:t>
            </w:r>
            <w:r w:rsidR="00153299">
              <w:rPr>
                <w:rFonts w:cs="Times New Roman"/>
                <w:bCs/>
                <w:sz w:val="20"/>
                <w:szCs w:val="20"/>
              </w:rPr>
              <w:t>4</w:t>
            </w:r>
          </w:p>
        </w:tc>
        <w:tc>
          <w:tcPr>
            <w:tcW w:w="1134" w:type="dxa"/>
            <w:tcBorders>
              <w:top w:val="single" w:sz="4" w:space="0" w:color="auto"/>
              <w:left w:val="nil"/>
              <w:bottom w:val="single" w:sz="4" w:space="0" w:color="auto"/>
              <w:right w:val="single" w:sz="4" w:space="0" w:color="auto"/>
            </w:tcBorders>
            <w:shd w:val="clear" w:color="auto" w:fill="auto"/>
          </w:tcPr>
          <w:p w14:paraId="66583BD0" w14:textId="77777777" w:rsidR="00586FA8" w:rsidRPr="00586FA8" w:rsidRDefault="00586FA8">
            <w:pPr>
              <w:jc w:val="center"/>
              <w:rPr>
                <w:rFonts w:cs="Times New Roman"/>
                <w:bCs/>
                <w:sz w:val="20"/>
                <w:szCs w:val="20"/>
              </w:rPr>
            </w:pPr>
            <w:r w:rsidRPr="00586FA8">
              <w:rPr>
                <w:rFonts w:cs="Times New Roman"/>
                <w:bCs/>
                <w:sz w:val="20"/>
                <w:szCs w:val="20"/>
              </w:rPr>
              <w:t>2</w:t>
            </w:r>
            <w:r w:rsidR="00113920">
              <w:rPr>
                <w:rFonts w:cs="Times New Roman"/>
                <w:bCs/>
                <w:sz w:val="20"/>
                <w:szCs w:val="20"/>
              </w:rPr>
              <w:t>8,76</w:t>
            </w:r>
          </w:p>
        </w:tc>
        <w:tc>
          <w:tcPr>
            <w:tcW w:w="1276" w:type="dxa"/>
            <w:tcBorders>
              <w:top w:val="single" w:sz="4" w:space="0" w:color="auto"/>
              <w:left w:val="nil"/>
              <w:bottom w:val="single" w:sz="4" w:space="0" w:color="auto"/>
              <w:right w:val="single" w:sz="4" w:space="0" w:color="auto"/>
            </w:tcBorders>
            <w:shd w:val="clear" w:color="auto" w:fill="auto"/>
          </w:tcPr>
          <w:p w14:paraId="61FB960B" w14:textId="77777777" w:rsidR="00586FA8" w:rsidRPr="00586FA8" w:rsidRDefault="00113920">
            <w:pPr>
              <w:jc w:val="center"/>
              <w:rPr>
                <w:rFonts w:cs="Times New Roman"/>
                <w:bCs/>
                <w:sz w:val="20"/>
                <w:szCs w:val="20"/>
              </w:rPr>
            </w:pPr>
            <w:r>
              <w:rPr>
                <w:rFonts w:cs="Times New Roman"/>
                <w:bCs/>
                <w:sz w:val="20"/>
                <w:szCs w:val="20"/>
              </w:rPr>
              <w:t>38,83</w:t>
            </w:r>
          </w:p>
        </w:tc>
        <w:tc>
          <w:tcPr>
            <w:tcW w:w="1334" w:type="dxa"/>
            <w:tcBorders>
              <w:top w:val="single" w:sz="4" w:space="0" w:color="auto"/>
              <w:left w:val="nil"/>
              <w:bottom w:val="single" w:sz="4" w:space="0" w:color="auto"/>
              <w:right w:val="single" w:sz="4" w:space="0" w:color="auto"/>
            </w:tcBorders>
            <w:shd w:val="clear" w:color="auto" w:fill="auto"/>
          </w:tcPr>
          <w:p w14:paraId="0BB80B07" w14:textId="77777777" w:rsidR="00586FA8" w:rsidRPr="00586FA8" w:rsidRDefault="00113920">
            <w:pPr>
              <w:jc w:val="center"/>
              <w:rPr>
                <w:rFonts w:cs="Times New Roman"/>
                <w:bCs/>
                <w:sz w:val="20"/>
                <w:szCs w:val="20"/>
              </w:rPr>
            </w:pPr>
            <w:r>
              <w:rPr>
                <w:rFonts w:cs="Times New Roman"/>
                <w:bCs/>
                <w:sz w:val="20"/>
                <w:szCs w:val="20"/>
              </w:rPr>
              <w:t>25,7</w:t>
            </w:r>
            <w:r w:rsidR="00153299">
              <w:rPr>
                <w:rFonts w:cs="Times New Roman"/>
                <w:bCs/>
                <w:sz w:val="20"/>
                <w:szCs w:val="20"/>
              </w:rPr>
              <w:t>6</w:t>
            </w:r>
          </w:p>
        </w:tc>
        <w:tc>
          <w:tcPr>
            <w:tcW w:w="1587" w:type="dxa"/>
            <w:tcBorders>
              <w:top w:val="single" w:sz="4" w:space="0" w:color="auto"/>
              <w:left w:val="nil"/>
              <w:bottom w:val="single" w:sz="4" w:space="0" w:color="auto"/>
              <w:right w:val="single" w:sz="4" w:space="0" w:color="auto"/>
            </w:tcBorders>
            <w:shd w:val="clear" w:color="auto" w:fill="auto"/>
          </w:tcPr>
          <w:p w14:paraId="2E8BB5A7" w14:textId="77777777" w:rsidR="00586FA8" w:rsidRPr="00586FA8" w:rsidRDefault="00113920">
            <w:pPr>
              <w:suppressAutoHyphens w:val="0"/>
              <w:autoSpaceDE w:val="0"/>
              <w:autoSpaceDN w:val="0"/>
              <w:adjustRightInd w:val="0"/>
              <w:jc w:val="center"/>
              <w:rPr>
                <w:rFonts w:cs="Times New Roman"/>
                <w:bCs/>
                <w:color w:val="000000"/>
                <w:sz w:val="20"/>
                <w:szCs w:val="20"/>
                <w:lang w:eastAsia="ru-RU"/>
              </w:rPr>
            </w:pPr>
            <w:r>
              <w:rPr>
                <w:rFonts w:cs="Times New Roman"/>
                <w:bCs/>
                <w:color w:val="000000"/>
                <w:sz w:val="20"/>
                <w:szCs w:val="20"/>
                <w:lang w:eastAsia="ru-RU"/>
              </w:rPr>
              <w:t>30,34</w:t>
            </w:r>
          </w:p>
        </w:tc>
      </w:tr>
      <w:tr w:rsidR="00586FA8" w:rsidRPr="00586FA8" w14:paraId="52B1913C" w14:textId="77777777" w:rsidTr="00586FA8">
        <w:trPr>
          <w:trHeight w:val="855"/>
          <w:jc w:val="center"/>
        </w:trPr>
        <w:tc>
          <w:tcPr>
            <w:tcW w:w="795" w:type="dxa"/>
            <w:tcBorders>
              <w:top w:val="nil"/>
              <w:left w:val="single" w:sz="4" w:space="0" w:color="auto"/>
              <w:bottom w:val="single" w:sz="4" w:space="0" w:color="auto"/>
              <w:right w:val="single" w:sz="4" w:space="0" w:color="auto"/>
            </w:tcBorders>
            <w:shd w:val="clear" w:color="auto" w:fill="auto"/>
          </w:tcPr>
          <w:p w14:paraId="52ED8477" w14:textId="77777777" w:rsidR="00586FA8" w:rsidRPr="00586FA8" w:rsidRDefault="00586FA8" w:rsidP="00033E2F">
            <w:pPr>
              <w:suppressAutoHyphens w:val="0"/>
              <w:jc w:val="center"/>
              <w:rPr>
                <w:rFonts w:cs="Times New Roman"/>
                <w:bCs/>
                <w:color w:val="000000"/>
                <w:sz w:val="20"/>
                <w:szCs w:val="20"/>
                <w:lang w:eastAsia="ru-RU"/>
              </w:rPr>
            </w:pPr>
            <w:r w:rsidRPr="00586FA8">
              <w:rPr>
                <w:rFonts w:cs="Times New Roman"/>
                <w:bCs/>
                <w:color w:val="000000"/>
                <w:sz w:val="20"/>
                <w:szCs w:val="20"/>
                <w:lang w:eastAsia="ru-RU"/>
              </w:rPr>
              <w:t>1.3.1</w:t>
            </w:r>
          </w:p>
        </w:tc>
        <w:tc>
          <w:tcPr>
            <w:tcW w:w="3173" w:type="dxa"/>
            <w:tcBorders>
              <w:top w:val="nil"/>
              <w:left w:val="nil"/>
              <w:bottom w:val="single" w:sz="4" w:space="0" w:color="auto"/>
              <w:right w:val="single" w:sz="4" w:space="0" w:color="auto"/>
            </w:tcBorders>
            <w:shd w:val="clear" w:color="auto" w:fill="auto"/>
          </w:tcPr>
          <w:p w14:paraId="7CFFB559" w14:textId="77777777" w:rsidR="00586FA8" w:rsidRPr="00586FA8" w:rsidRDefault="00586FA8" w:rsidP="00033E2F">
            <w:pPr>
              <w:suppressAutoHyphens w:val="0"/>
              <w:jc w:val="center"/>
              <w:rPr>
                <w:rFonts w:cs="Times New Roman"/>
                <w:bCs/>
                <w:color w:val="000000"/>
                <w:sz w:val="20"/>
                <w:szCs w:val="20"/>
                <w:lang w:eastAsia="ru-RU"/>
              </w:rPr>
            </w:pPr>
            <w:r w:rsidRPr="00586FA8">
              <w:rPr>
                <w:rFonts w:cs="Times New Roman"/>
                <w:bCs/>
                <w:color w:val="000000"/>
                <w:sz w:val="20"/>
                <w:szCs w:val="20"/>
                <w:lang w:eastAsia="ru-RU"/>
              </w:rPr>
              <w:t>Работы по содержанию помещений, входящих в состав общего имущества в многоквартирном доме</w:t>
            </w:r>
          </w:p>
        </w:tc>
        <w:tc>
          <w:tcPr>
            <w:tcW w:w="992" w:type="dxa"/>
            <w:tcBorders>
              <w:top w:val="nil"/>
              <w:left w:val="nil"/>
              <w:bottom w:val="single" w:sz="4" w:space="0" w:color="auto"/>
              <w:right w:val="single" w:sz="4" w:space="0" w:color="auto"/>
            </w:tcBorders>
            <w:shd w:val="clear" w:color="auto" w:fill="auto"/>
          </w:tcPr>
          <w:p w14:paraId="78DD1BA7" w14:textId="77777777" w:rsidR="00586FA8" w:rsidRPr="00586FA8" w:rsidRDefault="00586FA8" w:rsidP="006260BC">
            <w:pPr>
              <w:suppressAutoHyphens w:val="0"/>
              <w:jc w:val="center"/>
              <w:rPr>
                <w:rFonts w:cs="Times New Roman"/>
                <w:color w:val="000000"/>
                <w:sz w:val="20"/>
                <w:szCs w:val="20"/>
                <w:lang w:eastAsia="ru-RU"/>
              </w:rPr>
            </w:pPr>
            <w:r w:rsidRPr="00586FA8">
              <w:rPr>
                <w:rFonts w:cs="Times New Roman"/>
                <w:color w:val="000000"/>
                <w:sz w:val="20"/>
                <w:szCs w:val="20"/>
                <w:lang w:eastAsia="ru-RU"/>
              </w:rPr>
              <w:t>х</w:t>
            </w:r>
          </w:p>
        </w:tc>
        <w:tc>
          <w:tcPr>
            <w:tcW w:w="1134" w:type="dxa"/>
            <w:tcBorders>
              <w:top w:val="nil"/>
              <w:left w:val="nil"/>
              <w:bottom w:val="single" w:sz="4" w:space="0" w:color="auto"/>
              <w:right w:val="single" w:sz="4" w:space="0" w:color="auto"/>
            </w:tcBorders>
            <w:shd w:val="clear" w:color="auto" w:fill="auto"/>
          </w:tcPr>
          <w:p w14:paraId="557ACD7A" w14:textId="77777777" w:rsidR="00586FA8" w:rsidRPr="00586FA8" w:rsidRDefault="00586FA8" w:rsidP="006260BC">
            <w:pPr>
              <w:suppressAutoHyphens w:val="0"/>
              <w:jc w:val="center"/>
              <w:rPr>
                <w:rFonts w:cs="Times New Roman"/>
                <w:color w:val="000000"/>
                <w:sz w:val="20"/>
                <w:szCs w:val="20"/>
                <w:lang w:eastAsia="ru-RU"/>
              </w:rPr>
            </w:pPr>
            <w:r w:rsidRPr="00586FA8">
              <w:rPr>
                <w:rFonts w:cs="Times New Roman"/>
                <w:color w:val="000000"/>
                <w:sz w:val="20"/>
                <w:szCs w:val="20"/>
                <w:lang w:eastAsia="ru-RU"/>
              </w:rPr>
              <w:t>х</w:t>
            </w:r>
          </w:p>
        </w:tc>
        <w:tc>
          <w:tcPr>
            <w:tcW w:w="1135" w:type="dxa"/>
            <w:tcBorders>
              <w:top w:val="nil"/>
              <w:left w:val="nil"/>
              <w:bottom w:val="single" w:sz="4" w:space="0" w:color="auto"/>
              <w:right w:val="single" w:sz="4" w:space="0" w:color="auto"/>
            </w:tcBorders>
            <w:shd w:val="clear" w:color="auto" w:fill="auto"/>
          </w:tcPr>
          <w:p w14:paraId="6329AC3E" w14:textId="77777777" w:rsidR="00586FA8" w:rsidRPr="00586FA8" w:rsidRDefault="00586FA8">
            <w:pPr>
              <w:jc w:val="center"/>
              <w:rPr>
                <w:rFonts w:cs="Times New Roman"/>
                <w:bCs/>
                <w:sz w:val="20"/>
                <w:szCs w:val="20"/>
              </w:rPr>
            </w:pPr>
            <w:r w:rsidRPr="00586FA8">
              <w:rPr>
                <w:rFonts w:cs="Times New Roman"/>
                <w:bCs/>
                <w:sz w:val="20"/>
                <w:szCs w:val="20"/>
              </w:rPr>
              <w:t>1</w:t>
            </w:r>
            <w:r w:rsidR="00113920">
              <w:rPr>
                <w:rFonts w:cs="Times New Roman"/>
                <w:bCs/>
                <w:sz w:val="20"/>
                <w:szCs w:val="20"/>
              </w:rPr>
              <w:t>7,97</w:t>
            </w:r>
          </w:p>
        </w:tc>
        <w:tc>
          <w:tcPr>
            <w:tcW w:w="1134" w:type="dxa"/>
            <w:tcBorders>
              <w:top w:val="nil"/>
              <w:left w:val="nil"/>
              <w:bottom w:val="single" w:sz="4" w:space="0" w:color="auto"/>
              <w:right w:val="single" w:sz="4" w:space="0" w:color="auto"/>
            </w:tcBorders>
            <w:shd w:val="clear" w:color="auto" w:fill="auto"/>
          </w:tcPr>
          <w:p w14:paraId="50C1A814" w14:textId="77777777" w:rsidR="00586FA8" w:rsidRPr="00586FA8" w:rsidRDefault="00113920">
            <w:pPr>
              <w:jc w:val="center"/>
              <w:rPr>
                <w:rFonts w:cs="Times New Roman"/>
                <w:bCs/>
                <w:sz w:val="20"/>
                <w:szCs w:val="20"/>
              </w:rPr>
            </w:pPr>
            <w:r>
              <w:rPr>
                <w:rFonts w:cs="Times New Roman"/>
                <w:bCs/>
                <w:sz w:val="20"/>
                <w:szCs w:val="20"/>
              </w:rPr>
              <w:t>11,6</w:t>
            </w:r>
            <w:r w:rsidR="00153299">
              <w:rPr>
                <w:rFonts w:cs="Times New Roman"/>
                <w:bCs/>
                <w:sz w:val="20"/>
                <w:szCs w:val="20"/>
              </w:rPr>
              <w:t>5</w:t>
            </w:r>
          </w:p>
        </w:tc>
        <w:tc>
          <w:tcPr>
            <w:tcW w:w="1276" w:type="dxa"/>
            <w:tcBorders>
              <w:top w:val="nil"/>
              <w:left w:val="nil"/>
              <w:bottom w:val="single" w:sz="4" w:space="0" w:color="auto"/>
              <w:right w:val="single" w:sz="4" w:space="0" w:color="auto"/>
            </w:tcBorders>
            <w:shd w:val="clear" w:color="auto" w:fill="auto"/>
          </w:tcPr>
          <w:p w14:paraId="3059F423" w14:textId="77777777" w:rsidR="00586FA8" w:rsidRPr="00586FA8" w:rsidRDefault="00113920">
            <w:pPr>
              <w:jc w:val="center"/>
              <w:rPr>
                <w:rFonts w:cs="Times New Roman"/>
                <w:bCs/>
                <w:sz w:val="20"/>
                <w:szCs w:val="20"/>
              </w:rPr>
            </w:pPr>
            <w:r>
              <w:rPr>
                <w:rFonts w:cs="Times New Roman"/>
                <w:bCs/>
                <w:sz w:val="20"/>
                <w:szCs w:val="20"/>
              </w:rPr>
              <w:t>16,83</w:t>
            </w:r>
          </w:p>
        </w:tc>
        <w:tc>
          <w:tcPr>
            <w:tcW w:w="1134" w:type="dxa"/>
            <w:tcBorders>
              <w:top w:val="nil"/>
              <w:left w:val="nil"/>
              <w:bottom w:val="single" w:sz="4" w:space="0" w:color="auto"/>
              <w:right w:val="single" w:sz="4" w:space="0" w:color="auto"/>
            </w:tcBorders>
            <w:shd w:val="clear" w:color="auto" w:fill="auto"/>
          </w:tcPr>
          <w:p w14:paraId="05F7B9A3" w14:textId="77777777" w:rsidR="00586FA8" w:rsidRPr="00586FA8" w:rsidRDefault="00586FA8">
            <w:pPr>
              <w:jc w:val="center"/>
              <w:rPr>
                <w:rFonts w:cs="Times New Roman"/>
                <w:bCs/>
                <w:sz w:val="20"/>
                <w:szCs w:val="20"/>
              </w:rPr>
            </w:pPr>
            <w:r w:rsidRPr="00586FA8">
              <w:rPr>
                <w:rFonts w:cs="Times New Roman"/>
                <w:bCs/>
                <w:sz w:val="20"/>
                <w:szCs w:val="20"/>
              </w:rPr>
              <w:t>1</w:t>
            </w:r>
            <w:r w:rsidR="00113920">
              <w:rPr>
                <w:rFonts w:cs="Times New Roman"/>
                <w:bCs/>
                <w:sz w:val="20"/>
                <w:szCs w:val="20"/>
              </w:rPr>
              <w:t>3,2</w:t>
            </w:r>
          </w:p>
        </w:tc>
        <w:tc>
          <w:tcPr>
            <w:tcW w:w="1276" w:type="dxa"/>
            <w:tcBorders>
              <w:top w:val="nil"/>
              <w:left w:val="nil"/>
              <w:bottom w:val="single" w:sz="4" w:space="0" w:color="auto"/>
              <w:right w:val="single" w:sz="4" w:space="0" w:color="auto"/>
            </w:tcBorders>
            <w:shd w:val="clear" w:color="auto" w:fill="auto"/>
          </w:tcPr>
          <w:p w14:paraId="0B994A4E" w14:textId="77777777" w:rsidR="00586FA8" w:rsidRPr="00586FA8" w:rsidRDefault="00586FA8">
            <w:pPr>
              <w:jc w:val="center"/>
              <w:rPr>
                <w:rFonts w:cs="Times New Roman"/>
                <w:bCs/>
                <w:sz w:val="20"/>
                <w:szCs w:val="20"/>
              </w:rPr>
            </w:pPr>
            <w:r w:rsidRPr="00586FA8">
              <w:rPr>
                <w:rFonts w:cs="Times New Roman"/>
                <w:bCs/>
                <w:sz w:val="20"/>
                <w:szCs w:val="20"/>
              </w:rPr>
              <w:t>1</w:t>
            </w:r>
            <w:r w:rsidR="00113920">
              <w:rPr>
                <w:rFonts w:cs="Times New Roman"/>
                <w:bCs/>
                <w:sz w:val="20"/>
                <w:szCs w:val="20"/>
              </w:rPr>
              <w:t>1,67</w:t>
            </w:r>
          </w:p>
        </w:tc>
        <w:tc>
          <w:tcPr>
            <w:tcW w:w="1334" w:type="dxa"/>
            <w:tcBorders>
              <w:top w:val="nil"/>
              <w:left w:val="nil"/>
              <w:bottom w:val="single" w:sz="4" w:space="0" w:color="auto"/>
              <w:right w:val="single" w:sz="4" w:space="0" w:color="auto"/>
            </w:tcBorders>
            <w:shd w:val="clear" w:color="auto" w:fill="auto"/>
          </w:tcPr>
          <w:p w14:paraId="12C44CA2" w14:textId="77777777" w:rsidR="00586FA8" w:rsidRPr="00586FA8" w:rsidRDefault="00113920">
            <w:pPr>
              <w:jc w:val="center"/>
              <w:rPr>
                <w:rFonts w:cs="Times New Roman"/>
                <w:bCs/>
                <w:sz w:val="20"/>
                <w:szCs w:val="20"/>
              </w:rPr>
            </w:pPr>
            <w:r>
              <w:rPr>
                <w:rFonts w:cs="Times New Roman"/>
                <w:bCs/>
                <w:sz w:val="20"/>
                <w:szCs w:val="20"/>
              </w:rPr>
              <w:t>13,0</w:t>
            </w:r>
            <w:r w:rsidR="00153299">
              <w:rPr>
                <w:rFonts w:cs="Times New Roman"/>
                <w:bCs/>
                <w:sz w:val="20"/>
                <w:szCs w:val="20"/>
              </w:rPr>
              <w:t>7</w:t>
            </w:r>
          </w:p>
        </w:tc>
        <w:tc>
          <w:tcPr>
            <w:tcW w:w="1587" w:type="dxa"/>
            <w:tcBorders>
              <w:top w:val="nil"/>
              <w:left w:val="nil"/>
              <w:bottom w:val="single" w:sz="4" w:space="0" w:color="auto"/>
              <w:right w:val="single" w:sz="4" w:space="0" w:color="auto"/>
            </w:tcBorders>
            <w:shd w:val="clear" w:color="auto" w:fill="auto"/>
          </w:tcPr>
          <w:p w14:paraId="0FBCA278" w14:textId="77777777" w:rsidR="00586FA8" w:rsidRPr="00586FA8" w:rsidRDefault="00113920">
            <w:pPr>
              <w:suppressAutoHyphens w:val="0"/>
              <w:autoSpaceDE w:val="0"/>
              <w:autoSpaceDN w:val="0"/>
              <w:adjustRightInd w:val="0"/>
              <w:jc w:val="center"/>
              <w:rPr>
                <w:rFonts w:cs="Times New Roman"/>
                <w:bCs/>
                <w:color w:val="000000"/>
                <w:sz w:val="20"/>
                <w:szCs w:val="20"/>
                <w:lang w:eastAsia="ru-RU"/>
              </w:rPr>
            </w:pPr>
            <w:r>
              <w:rPr>
                <w:rFonts w:cs="Times New Roman"/>
                <w:bCs/>
                <w:color w:val="000000"/>
                <w:sz w:val="20"/>
                <w:szCs w:val="20"/>
                <w:lang w:eastAsia="ru-RU"/>
              </w:rPr>
              <w:t>13,95</w:t>
            </w:r>
          </w:p>
        </w:tc>
      </w:tr>
      <w:tr w:rsidR="00586FA8" w:rsidRPr="00586FA8" w14:paraId="0FCE8A29" w14:textId="77777777" w:rsidTr="00586FA8">
        <w:trPr>
          <w:trHeight w:val="600"/>
          <w:jc w:val="center"/>
        </w:trPr>
        <w:tc>
          <w:tcPr>
            <w:tcW w:w="795" w:type="dxa"/>
            <w:tcBorders>
              <w:top w:val="nil"/>
              <w:left w:val="single" w:sz="4" w:space="0" w:color="auto"/>
              <w:bottom w:val="single" w:sz="4" w:space="0" w:color="auto"/>
              <w:right w:val="single" w:sz="4" w:space="0" w:color="auto"/>
            </w:tcBorders>
            <w:shd w:val="clear" w:color="auto" w:fill="auto"/>
          </w:tcPr>
          <w:p w14:paraId="011D9B1E" w14:textId="77777777" w:rsidR="00586FA8" w:rsidRPr="00586FA8" w:rsidRDefault="00586FA8" w:rsidP="00033E2F">
            <w:pPr>
              <w:suppressAutoHyphens w:val="0"/>
              <w:jc w:val="center"/>
              <w:rPr>
                <w:rFonts w:cs="Times New Roman"/>
                <w:color w:val="000000"/>
                <w:sz w:val="20"/>
                <w:szCs w:val="20"/>
                <w:lang w:eastAsia="ru-RU"/>
              </w:rPr>
            </w:pPr>
            <w:r w:rsidRPr="00586FA8">
              <w:rPr>
                <w:rFonts w:cs="Times New Roman"/>
                <w:color w:val="000000"/>
                <w:sz w:val="20"/>
                <w:szCs w:val="20"/>
                <w:lang w:eastAsia="ru-RU"/>
              </w:rPr>
              <w:t>1.3.1.1.</w:t>
            </w:r>
          </w:p>
        </w:tc>
        <w:tc>
          <w:tcPr>
            <w:tcW w:w="3173" w:type="dxa"/>
            <w:tcBorders>
              <w:top w:val="nil"/>
              <w:left w:val="nil"/>
              <w:bottom w:val="single" w:sz="4" w:space="0" w:color="auto"/>
              <w:right w:val="single" w:sz="4" w:space="0" w:color="auto"/>
            </w:tcBorders>
            <w:shd w:val="clear" w:color="auto" w:fill="auto"/>
          </w:tcPr>
          <w:p w14:paraId="67D48C16" w14:textId="77777777" w:rsidR="00586FA8" w:rsidRPr="00586FA8" w:rsidRDefault="00586FA8" w:rsidP="00033E2F">
            <w:pPr>
              <w:suppressAutoHyphens w:val="0"/>
              <w:jc w:val="center"/>
              <w:rPr>
                <w:rFonts w:cs="Times New Roman"/>
                <w:color w:val="000000"/>
                <w:sz w:val="20"/>
                <w:szCs w:val="20"/>
                <w:lang w:eastAsia="ru-RU"/>
              </w:rPr>
            </w:pPr>
            <w:r w:rsidRPr="00586FA8">
              <w:rPr>
                <w:rFonts w:cs="Times New Roman"/>
                <w:color w:val="000000"/>
                <w:sz w:val="20"/>
                <w:szCs w:val="20"/>
                <w:lang w:eastAsia="ru-RU"/>
              </w:rPr>
              <w:t>Влажное подметание лестничных площадок и маршей</w:t>
            </w:r>
          </w:p>
        </w:tc>
        <w:tc>
          <w:tcPr>
            <w:tcW w:w="992" w:type="dxa"/>
            <w:tcBorders>
              <w:top w:val="nil"/>
              <w:left w:val="nil"/>
              <w:bottom w:val="single" w:sz="4" w:space="0" w:color="auto"/>
              <w:right w:val="single" w:sz="4" w:space="0" w:color="auto"/>
            </w:tcBorders>
            <w:shd w:val="clear" w:color="auto" w:fill="auto"/>
          </w:tcPr>
          <w:p w14:paraId="600F1F0E" w14:textId="77777777" w:rsidR="00586FA8" w:rsidRPr="00586FA8" w:rsidRDefault="00586FA8" w:rsidP="006260BC">
            <w:pPr>
              <w:suppressAutoHyphens w:val="0"/>
              <w:jc w:val="center"/>
              <w:rPr>
                <w:rFonts w:cs="Times New Roman"/>
                <w:color w:val="000000"/>
                <w:sz w:val="20"/>
                <w:szCs w:val="20"/>
                <w:lang w:eastAsia="ru-RU"/>
              </w:rPr>
            </w:pPr>
            <w:r w:rsidRPr="00586FA8">
              <w:rPr>
                <w:rFonts w:cs="Times New Roman"/>
                <w:color w:val="000000"/>
                <w:sz w:val="20"/>
                <w:szCs w:val="20"/>
                <w:lang w:eastAsia="ru-RU"/>
              </w:rPr>
              <w:t>1 раз в неделю</w:t>
            </w:r>
          </w:p>
        </w:tc>
        <w:tc>
          <w:tcPr>
            <w:tcW w:w="1134" w:type="dxa"/>
            <w:tcBorders>
              <w:top w:val="nil"/>
              <w:left w:val="nil"/>
              <w:bottom w:val="single" w:sz="4" w:space="0" w:color="auto"/>
              <w:right w:val="single" w:sz="4" w:space="0" w:color="auto"/>
            </w:tcBorders>
            <w:shd w:val="clear" w:color="auto" w:fill="auto"/>
          </w:tcPr>
          <w:p w14:paraId="3F273314" w14:textId="77777777" w:rsidR="00586FA8" w:rsidRPr="00586FA8" w:rsidRDefault="00586FA8" w:rsidP="006260BC">
            <w:pPr>
              <w:suppressAutoHyphens w:val="0"/>
              <w:jc w:val="center"/>
              <w:rPr>
                <w:rFonts w:cs="Times New Roman"/>
                <w:color w:val="000000"/>
                <w:sz w:val="20"/>
                <w:szCs w:val="20"/>
                <w:lang w:eastAsia="ru-RU"/>
              </w:rPr>
            </w:pPr>
            <w:r w:rsidRPr="00586FA8">
              <w:rPr>
                <w:rFonts w:cs="Times New Roman"/>
                <w:color w:val="000000"/>
                <w:sz w:val="20"/>
                <w:szCs w:val="20"/>
                <w:lang w:eastAsia="ru-RU"/>
              </w:rPr>
              <w:t>52</w:t>
            </w:r>
          </w:p>
        </w:tc>
        <w:tc>
          <w:tcPr>
            <w:tcW w:w="1135" w:type="dxa"/>
            <w:tcBorders>
              <w:top w:val="nil"/>
              <w:left w:val="nil"/>
              <w:bottom w:val="single" w:sz="4" w:space="0" w:color="auto"/>
              <w:right w:val="single" w:sz="4" w:space="0" w:color="auto"/>
            </w:tcBorders>
            <w:shd w:val="clear" w:color="auto" w:fill="auto"/>
          </w:tcPr>
          <w:p w14:paraId="5DDF5BAF" w14:textId="77777777" w:rsidR="00586FA8" w:rsidRPr="00586FA8" w:rsidRDefault="00586FA8">
            <w:pPr>
              <w:jc w:val="center"/>
              <w:rPr>
                <w:rFonts w:cs="Times New Roman"/>
                <w:sz w:val="20"/>
                <w:szCs w:val="20"/>
              </w:rPr>
            </w:pPr>
            <w:r w:rsidRPr="00586FA8">
              <w:rPr>
                <w:rFonts w:cs="Times New Roman"/>
                <w:sz w:val="20"/>
                <w:szCs w:val="20"/>
              </w:rPr>
              <w:t>1</w:t>
            </w:r>
            <w:r w:rsidR="00113920">
              <w:rPr>
                <w:rFonts w:cs="Times New Roman"/>
                <w:sz w:val="20"/>
                <w:szCs w:val="20"/>
              </w:rPr>
              <w:t>2,29</w:t>
            </w:r>
          </w:p>
        </w:tc>
        <w:tc>
          <w:tcPr>
            <w:tcW w:w="1134" w:type="dxa"/>
            <w:tcBorders>
              <w:top w:val="nil"/>
              <w:left w:val="nil"/>
              <w:bottom w:val="single" w:sz="4" w:space="0" w:color="auto"/>
              <w:right w:val="single" w:sz="4" w:space="0" w:color="auto"/>
            </w:tcBorders>
            <w:shd w:val="clear" w:color="auto" w:fill="auto"/>
          </w:tcPr>
          <w:p w14:paraId="5CCD251C" w14:textId="77777777" w:rsidR="00586FA8" w:rsidRPr="00586FA8" w:rsidRDefault="00586FA8">
            <w:pPr>
              <w:jc w:val="center"/>
              <w:rPr>
                <w:rFonts w:cs="Times New Roman"/>
                <w:sz w:val="20"/>
                <w:szCs w:val="20"/>
              </w:rPr>
            </w:pPr>
            <w:r w:rsidRPr="00586FA8">
              <w:rPr>
                <w:rFonts w:cs="Times New Roman"/>
                <w:sz w:val="20"/>
                <w:szCs w:val="20"/>
              </w:rPr>
              <w:t>7,</w:t>
            </w:r>
            <w:r w:rsidR="00113920">
              <w:rPr>
                <w:rFonts w:cs="Times New Roman"/>
                <w:sz w:val="20"/>
                <w:szCs w:val="20"/>
              </w:rPr>
              <w:t>7</w:t>
            </w:r>
          </w:p>
        </w:tc>
        <w:tc>
          <w:tcPr>
            <w:tcW w:w="1276" w:type="dxa"/>
            <w:tcBorders>
              <w:top w:val="nil"/>
              <w:left w:val="nil"/>
              <w:bottom w:val="single" w:sz="4" w:space="0" w:color="auto"/>
              <w:right w:val="single" w:sz="4" w:space="0" w:color="auto"/>
            </w:tcBorders>
            <w:shd w:val="clear" w:color="auto" w:fill="auto"/>
          </w:tcPr>
          <w:p w14:paraId="45158986" w14:textId="77777777" w:rsidR="00586FA8" w:rsidRPr="00586FA8" w:rsidRDefault="00586FA8">
            <w:pPr>
              <w:jc w:val="center"/>
              <w:rPr>
                <w:rFonts w:cs="Times New Roman"/>
                <w:sz w:val="20"/>
                <w:szCs w:val="20"/>
              </w:rPr>
            </w:pPr>
            <w:r w:rsidRPr="00586FA8">
              <w:rPr>
                <w:rFonts w:cs="Times New Roman"/>
                <w:sz w:val="20"/>
                <w:szCs w:val="20"/>
              </w:rPr>
              <w:t>1</w:t>
            </w:r>
            <w:r w:rsidR="00113920">
              <w:rPr>
                <w:rFonts w:cs="Times New Roman"/>
                <w:sz w:val="20"/>
                <w:szCs w:val="20"/>
              </w:rPr>
              <w:t>1,46</w:t>
            </w:r>
          </w:p>
        </w:tc>
        <w:tc>
          <w:tcPr>
            <w:tcW w:w="1134" w:type="dxa"/>
            <w:tcBorders>
              <w:top w:val="nil"/>
              <w:left w:val="nil"/>
              <w:bottom w:val="single" w:sz="4" w:space="0" w:color="auto"/>
              <w:right w:val="single" w:sz="4" w:space="0" w:color="auto"/>
            </w:tcBorders>
            <w:shd w:val="clear" w:color="auto" w:fill="auto"/>
          </w:tcPr>
          <w:p w14:paraId="6649B82A" w14:textId="77777777" w:rsidR="00586FA8" w:rsidRPr="00586FA8" w:rsidRDefault="00113920">
            <w:pPr>
              <w:jc w:val="center"/>
              <w:rPr>
                <w:rFonts w:cs="Times New Roman"/>
                <w:sz w:val="20"/>
                <w:szCs w:val="20"/>
              </w:rPr>
            </w:pPr>
            <w:r>
              <w:rPr>
                <w:rFonts w:cs="Times New Roman"/>
                <w:sz w:val="20"/>
                <w:szCs w:val="20"/>
              </w:rPr>
              <w:t>9,0</w:t>
            </w:r>
            <w:r w:rsidR="00153299">
              <w:rPr>
                <w:rFonts w:cs="Times New Roman"/>
                <w:sz w:val="20"/>
                <w:szCs w:val="20"/>
              </w:rPr>
              <w:t>8</w:t>
            </w:r>
          </w:p>
        </w:tc>
        <w:tc>
          <w:tcPr>
            <w:tcW w:w="1276" w:type="dxa"/>
            <w:tcBorders>
              <w:top w:val="nil"/>
              <w:left w:val="nil"/>
              <w:bottom w:val="single" w:sz="4" w:space="0" w:color="auto"/>
              <w:right w:val="single" w:sz="4" w:space="0" w:color="auto"/>
            </w:tcBorders>
            <w:shd w:val="clear" w:color="auto" w:fill="auto"/>
          </w:tcPr>
          <w:p w14:paraId="352AFEF9" w14:textId="77777777" w:rsidR="00586FA8" w:rsidRPr="00586FA8" w:rsidRDefault="00586FA8">
            <w:pPr>
              <w:jc w:val="center"/>
              <w:rPr>
                <w:rFonts w:cs="Times New Roman"/>
                <w:sz w:val="20"/>
                <w:szCs w:val="20"/>
              </w:rPr>
            </w:pPr>
            <w:r w:rsidRPr="00586FA8">
              <w:rPr>
                <w:rFonts w:cs="Times New Roman"/>
                <w:sz w:val="20"/>
                <w:szCs w:val="20"/>
              </w:rPr>
              <w:t>7,</w:t>
            </w:r>
            <w:r w:rsidR="00113920">
              <w:rPr>
                <w:rFonts w:cs="Times New Roman"/>
                <w:sz w:val="20"/>
                <w:szCs w:val="20"/>
              </w:rPr>
              <w:t>96</w:t>
            </w:r>
          </w:p>
        </w:tc>
        <w:tc>
          <w:tcPr>
            <w:tcW w:w="1334" w:type="dxa"/>
            <w:tcBorders>
              <w:top w:val="nil"/>
              <w:left w:val="nil"/>
              <w:bottom w:val="single" w:sz="4" w:space="0" w:color="auto"/>
              <w:right w:val="single" w:sz="4" w:space="0" w:color="auto"/>
            </w:tcBorders>
            <w:shd w:val="clear" w:color="auto" w:fill="auto"/>
          </w:tcPr>
          <w:p w14:paraId="4D845685" w14:textId="77777777" w:rsidR="00586FA8" w:rsidRPr="00586FA8" w:rsidRDefault="00113920">
            <w:pPr>
              <w:jc w:val="center"/>
              <w:rPr>
                <w:rFonts w:cs="Times New Roman"/>
                <w:sz w:val="20"/>
                <w:szCs w:val="20"/>
              </w:rPr>
            </w:pPr>
            <w:r>
              <w:rPr>
                <w:rFonts w:cs="Times New Roman"/>
                <w:sz w:val="20"/>
                <w:szCs w:val="20"/>
              </w:rPr>
              <w:t>8,61</w:t>
            </w:r>
          </w:p>
        </w:tc>
        <w:tc>
          <w:tcPr>
            <w:tcW w:w="1587" w:type="dxa"/>
            <w:tcBorders>
              <w:top w:val="nil"/>
              <w:left w:val="nil"/>
              <w:bottom w:val="single" w:sz="4" w:space="0" w:color="auto"/>
              <w:right w:val="single" w:sz="4" w:space="0" w:color="auto"/>
            </w:tcBorders>
            <w:shd w:val="clear" w:color="auto" w:fill="auto"/>
          </w:tcPr>
          <w:p w14:paraId="68F811C4" w14:textId="77777777" w:rsidR="00586FA8" w:rsidRPr="00586FA8" w:rsidRDefault="00113920">
            <w:pPr>
              <w:suppressAutoHyphens w:val="0"/>
              <w:autoSpaceDE w:val="0"/>
              <w:autoSpaceDN w:val="0"/>
              <w:adjustRightInd w:val="0"/>
              <w:jc w:val="center"/>
              <w:rPr>
                <w:rFonts w:cs="Times New Roman"/>
                <w:color w:val="000000"/>
                <w:sz w:val="20"/>
                <w:szCs w:val="20"/>
                <w:lang w:eastAsia="ru-RU"/>
              </w:rPr>
            </w:pPr>
            <w:r>
              <w:rPr>
                <w:rFonts w:cs="Times New Roman"/>
                <w:color w:val="000000"/>
                <w:sz w:val="20"/>
                <w:szCs w:val="20"/>
                <w:lang w:eastAsia="ru-RU"/>
              </w:rPr>
              <w:t>6,02</w:t>
            </w:r>
          </w:p>
        </w:tc>
      </w:tr>
      <w:tr w:rsidR="00586FA8" w:rsidRPr="00586FA8" w14:paraId="3240F48C" w14:textId="77777777" w:rsidTr="00586FA8">
        <w:trPr>
          <w:trHeight w:val="600"/>
          <w:jc w:val="center"/>
        </w:trPr>
        <w:tc>
          <w:tcPr>
            <w:tcW w:w="795" w:type="dxa"/>
            <w:tcBorders>
              <w:top w:val="nil"/>
              <w:left w:val="single" w:sz="4" w:space="0" w:color="auto"/>
              <w:bottom w:val="single" w:sz="4" w:space="0" w:color="auto"/>
              <w:right w:val="single" w:sz="4" w:space="0" w:color="auto"/>
            </w:tcBorders>
            <w:shd w:val="clear" w:color="auto" w:fill="auto"/>
          </w:tcPr>
          <w:p w14:paraId="01970756" w14:textId="77777777" w:rsidR="00586FA8" w:rsidRPr="00586FA8" w:rsidRDefault="00586FA8" w:rsidP="00CA4C10">
            <w:pPr>
              <w:suppressAutoHyphens w:val="0"/>
              <w:jc w:val="center"/>
              <w:rPr>
                <w:rFonts w:cs="Times New Roman"/>
                <w:color w:val="000000"/>
                <w:sz w:val="20"/>
                <w:szCs w:val="20"/>
                <w:lang w:eastAsia="ru-RU"/>
              </w:rPr>
            </w:pPr>
            <w:r w:rsidRPr="00586FA8">
              <w:rPr>
                <w:rFonts w:cs="Times New Roman"/>
                <w:color w:val="000000"/>
                <w:sz w:val="20"/>
                <w:szCs w:val="20"/>
                <w:lang w:eastAsia="ru-RU"/>
              </w:rPr>
              <w:t>1.3.1.2.</w:t>
            </w:r>
          </w:p>
        </w:tc>
        <w:tc>
          <w:tcPr>
            <w:tcW w:w="3173" w:type="dxa"/>
            <w:tcBorders>
              <w:top w:val="nil"/>
              <w:left w:val="nil"/>
              <w:bottom w:val="single" w:sz="4" w:space="0" w:color="auto"/>
              <w:right w:val="single" w:sz="4" w:space="0" w:color="auto"/>
            </w:tcBorders>
            <w:shd w:val="clear" w:color="auto" w:fill="auto"/>
          </w:tcPr>
          <w:p w14:paraId="1A0129D0" w14:textId="77777777" w:rsidR="00586FA8" w:rsidRPr="00586FA8" w:rsidRDefault="00586FA8" w:rsidP="00CA4C10">
            <w:pPr>
              <w:suppressAutoHyphens w:val="0"/>
              <w:jc w:val="center"/>
              <w:rPr>
                <w:rFonts w:cs="Times New Roman"/>
                <w:color w:val="000000"/>
                <w:sz w:val="20"/>
                <w:szCs w:val="20"/>
                <w:lang w:eastAsia="ru-RU"/>
              </w:rPr>
            </w:pPr>
            <w:r w:rsidRPr="00586FA8">
              <w:rPr>
                <w:rFonts w:cs="Times New Roman"/>
                <w:color w:val="000000"/>
                <w:sz w:val="20"/>
                <w:szCs w:val="20"/>
                <w:lang w:eastAsia="ru-RU"/>
              </w:rPr>
              <w:t>Влажная протирка элементов лестничных клеток жилых домов (стены, окрашенные масляной краской, двери, подоконники, оконные ограждения, перила деревянные, чердачные лестницы, отопительные приборы (радиаторы), плафоны, почтовые ящики, шкафы для электрощитов и слаботочных устройств</w:t>
            </w:r>
          </w:p>
        </w:tc>
        <w:tc>
          <w:tcPr>
            <w:tcW w:w="992" w:type="dxa"/>
            <w:tcBorders>
              <w:top w:val="nil"/>
              <w:left w:val="nil"/>
              <w:bottom w:val="single" w:sz="4" w:space="0" w:color="auto"/>
              <w:right w:val="single" w:sz="4" w:space="0" w:color="auto"/>
            </w:tcBorders>
            <w:shd w:val="clear" w:color="auto" w:fill="auto"/>
          </w:tcPr>
          <w:p w14:paraId="39ADD38D" w14:textId="77777777" w:rsidR="00586FA8" w:rsidRPr="00586FA8" w:rsidRDefault="00586FA8" w:rsidP="00CA4C10">
            <w:pPr>
              <w:suppressAutoHyphens w:val="0"/>
              <w:jc w:val="center"/>
              <w:rPr>
                <w:rFonts w:cs="Times New Roman"/>
                <w:color w:val="000000"/>
                <w:sz w:val="20"/>
                <w:szCs w:val="20"/>
                <w:lang w:eastAsia="ru-RU"/>
              </w:rPr>
            </w:pPr>
            <w:r w:rsidRPr="00586FA8">
              <w:rPr>
                <w:rFonts w:cs="Times New Roman"/>
                <w:color w:val="000000"/>
                <w:sz w:val="20"/>
                <w:szCs w:val="20"/>
                <w:lang w:eastAsia="ru-RU"/>
              </w:rPr>
              <w:t>1 раз в год</w:t>
            </w:r>
          </w:p>
        </w:tc>
        <w:tc>
          <w:tcPr>
            <w:tcW w:w="1134" w:type="dxa"/>
            <w:tcBorders>
              <w:top w:val="nil"/>
              <w:left w:val="nil"/>
              <w:bottom w:val="single" w:sz="4" w:space="0" w:color="auto"/>
              <w:right w:val="single" w:sz="4" w:space="0" w:color="auto"/>
            </w:tcBorders>
            <w:shd w:val="clear" w:color="auto" w:fill="auto"/>
          </w:tcPr>
          <w:p w14:paraId="5C999609" w14:textId="77777777" w:rsidR="00586FA8" w:rsidRPr="00586FA8" w:rsidRDefault="00586FA8" w:rsidP="00CA4C10">
            <w:pPr>
              <w:suppressAutoHyphens w:val="0"/>
              <w:jc w:val="center"/>
              <w:rPr>
                <w:rFonts w:cs="Times New Roman"/>
                <w:color w:val="000000"/>
                <w:sz w:val="20"/>
                <w:szCs w:val="20"/>
                <w:lang w:eastAsia="ru-RU"/>
              </w:rPr>
            </w:pPr>
            <w:r w:rsidRPr="00586FA8">
              <w:rPr>
                <w:rFonts w:cs="Times New Roman"/>
                <w:color w:val="000000"/>
                <w:sz w:val="20"/>
                <w:szCs w:val="20"/>
                <w:lang w:eastAsia="ru-RU"/>
              </w:rPr>
              <w:t>1</w:t>
            </w:r>
          </w:p>
        </w:tc>
        <w:tc>
          <w:tcPr>
            <w:tcW w:w="1135" w:type="dxa"/>
            <w:tcBorders>
              <w:top w:val="nil"/>
              <w:left w:val="nil"/>
              <w:bottom w:val="single" w:sz="4" w:space="0" w:color="auto"/>
              <w:right w:val="single" w:sz="4" w:space="0" w:color="auto"/>
            </w:tcBorders>
            <w:shd w:val="clear" w:color="auto" w:fill="auto"/>
          </w:tcPr>
          <w:p w14:paraId="0B1DB648" w14:textId="77777777" w:rsidR="00586FA8" w:rsidRPr="00586FA8" w:rsidRDefault="00586FA8">
            <w:pPr>
              <w:jc w:val="center"/>
              <w:rPr>
                <w:rFonts w:cs="Times New Roman"/>
                <w:sz w:val="20"/>
                <w:szCs w:val="20"/>
              </w:rPr>
            </w:pPr>
            <w:r w:rsidRPr="00586FA8">
              <w:rPr>
                <w:rFonts w:cs="Times New Roman"/>
                <w:sz w:val="20"/>
                <w:szCs w:val="20"/>
              </w:rPr>
              <w:t>1,</w:t>
            </w:r>
            <w:r w:rsidR="003651C1">
              <w:rPr>
                <w:rFonts w:cs="Times New Roman"/>
                <w:sz w:val="20"/>
                <w:szCs w:val="20"/>
              </w:rPr>
              <w:t>4</w:t>
            </w:r>
            <w:r w:rsidR="00153299">
              <w:rPr>
                <w:rFonts w:cs="Times New Roman"/>
                <w:sz w:val="20"/>
                <w:szCs w:val="20"/>
              </w:rPr>
              <w:t>8</w:t>
            </w:r>
          </w:p>
        </w:tc>
        <w:tc>
          <w:tcPr>
            <w:tcW w:w="1134" w:type="dxa"/>
            <w:tcBorders>
              <w:top w:val="nil"/>
              <w:left w:val="nil"/>
              <w:bottom w:val="single" w:sz="4" w:space="0" w:color="auto"/>
              <w:right w:val="single" w:sz="4" w:space="0" w:color="auto"/>
            </w:tcBorders>
            <w:shd w:val="clear" w:color="auto" w:fill="auto"/>
          </w:tcPr>
          <w:p w14:paraId="0DE6A7EC" w14:textId="77777777" w:rsidR="00586FA8" w:rsidRPr="00586FA8" w:rsidRDefault="003651C1">
            <w:pPr>
              <w:jc w:val="center"/>
              <w:rPr>
                <w:rFonts w:cs="Times New Roman"/>
                <w:sz w:val="20"/>
                <w:szCs w:val="20"/>
              </w:rPr>
            </w:pPr>
            <w:r>
              <w:rPr>
                <w:rFonts w:cs="Times New Roman"/>
                <w:sz w:val="20"/>
                <w:szCs w:val="20"/>
              </w:rPr>
              <w:t>1,</w:t>
            </w:r>
            <w:r w:rsidR="00153299">
              <w:rPr>
                <w:rFonts w:cs="Times New Roman"/>
                <w:sz w:val="20"/>
                <w:szCs w:val="20"/>
              </w:rPr>
              <w:t>3</w:t>
            </w:r>
          </w:p>
        </w:tc>
        <w:tc>
          <w:tcPr>
            <w:tcW w:w="1276" w:type="dxa"/>
            <w:tcBorders>
              <w:top w:val="nil"/>
              <w:left w:val="nil"/>
              <w:bottom w:val="single" w:sz="4" w:space="0" w:color="auto"/>
              <w:right w:val="single" w:sz="4" w:space="0" w:color="auto"/>
            </w:tcBorders>
            <w:shd w:val="clear" w:color="auto" w:fill="auto"/>
          </w:tcPr>
          <w:p w14:paraId="64C4D250" w14:textId="77777777" w:rsidR="00586FA8" w:rsidRPr="00586FA8" w:rsidRDefault="003651C1">
            <w:pPr>
              <w:jc w:val="center"/>
              <w:rPr>
                <w:rFonts w:cs="Times New Roman"/>
                <w:sz w:val="20"/>
                <w:szCs w:val="20"/>
              </w:rPr>
            </w:pPr>
            <w:r>
              <w:rPr>
                <w:rFonts w:cs="Times New Roman"/>
                <w:sz w:val="20"/>
                <w:szCs w:val="20"/>
              </w:rPr>
              <w:t>1,43</w:t>
            </w:r>
          </w:p>
        </w:tc>
        <w:tc>
          <w:tcPr>
            <w:tcW w:w="1134" w:type="dxa"/>
            <w:tcBorders>
              <w:top w:val="nil"/>
              <w:left w:val="nil"/>
              <w:bottom w:val="single" w:sz="4" w:space="0" w:color="auto"/>
              <w:right w:val="single" w:sz="4" w:space="0" w:color="auto"/>
            </w:tcBorders>
            <w:shd w:val="clear" w:color="auto" w:fill="auto"/>
          </w:tcPr>
          <w:p w14:paraId="6DC52F23" w14:textId="77777777" w:rsidR="00586FA8" w:rsidRPr="00586FA8" w:rsidRDefault="003651C1">
            <w:pPr>
              <w:jc w:val="center"/>
              <w:rPr>
                <w:rFonts w:cs="Times New Roman"/>
                <w:sz w:val="20"/>
                <w:szCs w:val="20"/>
              </w:rPr>
            </w:pPr>
            <w:r>
              <w:rPr>
                <w:rFonts w:cs="Times New Roman"/>
                <w:sz w:val="20"/>
                <w:szCs w:val="20"/>
              </w:rPr>
              <w:t>1,01</w:t>
            </w:r>
          </w:p>
        </w:tc>
        <w:tc>
          <w:tcPr>
            <w:tcW w:w="1276" w:type="dxa"/>
            <w:tcBorders>
              <w:top w:val="nil"/>
              <w:left w:val="nil"/>
              <w:bottom w:val="single" w:sz="4" w:space="0" w:color="auto"/>
              <w:right w:val="single" w:sz="4" w:space="0" w:color="auto"/>
            </w:tcBorders>
            <w:shd w:val="clear" w:color="auto" w:fill="auto"/>
          </w:tcPr>
          <w:p w14:paraId="40AE3705" w14:textId="77777777" w:rsidR="00586FA8" w:rsidRPr="00586FA8" w:rsidRDefault="00586FA8">
            <w:pPr>
              <w:jc w:val="center"/>
              <w:rPr>
                <w:rFonts w:cs="Times New Roman"/>
                <w:sz w:val="20"/>
                <w:szCs w:val="20"/>
              </w:rPr>
            </w:pPr>
            <w:r w:rsidRPr="00586FA8">
              <w:rPr>
                <w:rFonts w:cs="Times New Roman"/>
                <w:sz w:val="20"/>
                <w:szCs w:val="20"/>
              </w:rPr>
              <w:t>0,9</w:t>
            </w:r>
            <w:r w:rsidR="003651C1">
              <w:rPr>
                <w:rFonts w:cs="Times New Roman"/>
                <w:sz w:val="20"/>
                <w:szCs w:val="20"/>
              </w:rPr>
              <w:t>9</w:t>
            </w:r>
          </w:p>
        </w:tc>
        <w:tc>
          <w:tcPr>
            <w:tcW w:w="1334" w:type="dxa"/>
            <w:tcBorders>
              <w:top w:val="nil"/>
              <w:left w:val="nil"/>
              <w:bottom w:val="single" w:sz="4" w:space="0" w:color="auto"/>
              <w:right w:val="single" w:sz="4" w:space="0" w:color="auto"/>
            </w:tcBorders>
            <w:shd w:val="clear" w:color="auto" w:fill="auto"/>
          </w:tcPr>
          <w:p w14:paraId="76818478" w14:textId="77777777" w:rsidR="00586FA8" w:rsidRPr="00586FA8" w:rsidRDefault="003651C1">
            <w:pPr>
              <w:jc w:val="center"/>
              <w:rPr>
                <w:rFonts w:cs="Times New Roman"/>
                <w:sz w:val="20"/>
                <w:szCs w:val="20"/>
              </w:rPr>
            </w:pPr>
            <w:r>
              <w:rPr>
                <w:rFonts w:cs="Times New Roman"/>
                <w:sz w:val="20"/>
                <w:szCs w:val="20"/>
              </w:rPr>
              <w:t>1,5</w:t>
            </w:r>
          </w:p>
        </w:tc>
        <w:tc>
          <w:tcPr>
            <w:tcW w:w="1587" w:type="dxa"/>
            <w:tcBorders>
              <w:top w:val="nil"/>
              <w:left w:val="nil"/>
              <w:bottom w:val="single" w:sz="4" w:space="0" w:color="auto"/>
              <w:right w:val="single" w:sz="4" w:space="0" w:color="auto"/>
            </w:tcBorders>
            <w:shd w:val="clear" w:color="auto" w:fill="auto"/>
          </w:tcPr>
          <w:p w14:paraId="61C3DEA3" w14:textId="77777777" w:rsidR="00586FA8" w:rsidRPr="00586FA8" w:rsidRDefault="003651C1">
            <w:pPr>
              <w:suppressAutoHyphens w:val="0"/>
              <w:autoSpaceDE w:val="0"/>
              <w:autoSpaceDN w:val="0"/>
              <w:adjustRightInd w:val="0"/>
              <w:jc w:val="center"/>
              <w:rPr>
                <w:rFonts w:cs="Times New Roman"/>
                <w:color w:val="000000"/>
                <w:sz w:val="20"/>
                <w:szCs w:val="20"/>
                <w:lang w:eastAsia="ru-RU"/>
              </w:rPr>
            </w:pPr>
            <w:r>
              <w:rPr>
                <w:rFonts w:cs="Times New Roman"/>
                <w:color w:val="000000"/>
                <w:sz w:val="20"/>
                <w:szCs w:val="20"/>
                <w:lang w:eastAsia="ru-RU"/>
              </w:rPr>
              <w:t>2,39</w:t>
            </w:r>
          </w:p>
        </w:tc>
      </w:tr>
      <w:tr w:rsidR="00586FA8" w:rsidRPr="00586FA8" w14:paraId="4EA84A07" w14:textId="77777777" w:rsidTr="00586FA8">
        <w:trPr>
          <w:trHeight w:val="600"/>
          <w:jc w:val="center"/>
        </w:trPr>
        <w:tc>
          <w:tcPr>
            <w:tcW w:w="795" w:type="dxa"/>
            <w:tcBorders>
              <w:top w:val="nil"/>
              <w:left w:val="single" w:sz="4" w:space="0" w:color="auto"/>
              <w:bottom w:val="single" w:sz="4" w:space="0" w:color="auto"/>
              <w:right w:val="single" w:sz="4" w:space="0" w:color="auto"/>
            </w:tcBorders>
            <w:shd w:val="clear" w:color="auto" w:fill="auto"/>
          </w:tcPr>
          <w:p w14:paraId="00F276D4" w14:textId="77777777" w:rsidR="00586FA8" w:rsidRPr="00586FA8" w:rsidRDefault="00586FA8" w:rsidP="00033E2F">
            <w:pPr>
              <w:suppressAutoHyphens w:val="0"/>
              <w:jc w:val="center"/>
              <w:rPr>
                <w:rFonts w:cs="Times New Roman"/>
                <w:color w:val="000000"/>
                <w:sz w:val="20"/>
                <w:szCs w:val="20"/>
                <w:lang w:eastAsia="ru-RU"/>
              </w:rPr>
            </w:pPr>
            <w:r w:rsidRPr="00586FA8">
              <w:rPr>
                <w:rFonts w:cs="Times New Roman"/>
                <w:color w:val="000000"/>
                <w:sz w:val="20"/>
                <w:szCs w:val="20"/>
                <w:lang w:eastAsia="ru-RU"/>
              </w:rPr>
              <w:t>1.3.1.3</w:t>
            </w:r>
          </w:p>
        </w:tc>
        <w:tc>
          <w:tcPr>
            <w:tcW w:w="3173" w:type="dxa"/>
            <w:tcBorders>
              <w:top w:val="nil"/>
              <w:left w:val="nil"/>
              <w:bottom w:val="single" w:sz="4" w:space="0" w:color="auto"/>
              <w:right w:val="single" w:sz="4" w:space="0" w:color="auto"/>
            </w:tcBorders>
            <w:shd w:val="clear" w:color="auto" w:fill="auto"/>
          </w:tcPr>
          <w:p w14:paraId="70C55FEE" w14:textId="77777777" w:rsidR="00586FA8" w:rsidRPr="00586FA8" w:rsidRDefault="00586FA8" w:rsidP="00033E2F">
            <w:pPr>
              <w:suppressAutoHyphens w:val="0"/>
              <w:jc w:val="center"/>
              <w:rPr>
                <w:rFonts w:cs="Times New Roman"/>
                <w:color w:val="000000"/>
                <w:sz w:val="20"/>
                <w:szCs w:val="20"/>
                <w:lang w:eastAsia="ru-RU"/>
              </w:rPr>
            </w:pPr>
            <w:r w:rsidRPr="00586FA8">
              <w:rPr>
                <w:rFonts w:cs="Times New Roman"/>
                <w:color w:val="000000"/>
                <w:sz w:val="20"/>
                <w:szCs w:val="20"/>
                <w:lang w:eastAsia="ru-RU"/>
              </w:rPr>
              <w:t>Мытье и протирка легкодоступных стекол в окнах в помещениях общего пользования</w:t>
            </w:r>
          </w:p>
        </w:tc>
        <w:tc>
          <w:tcPr>
            <w:tcW w:w="992" w:type="dxa"/>
            <w:tcBorders>
              <w:top w:val="nil"/>
              <w:left w:val="nil"/>
              <w:bottom w:val="single" w:sz="4" w:space="0" w:color="auto"/>
              <w:right w:val="single" w:sz="4" w:space="0" w:color="auto"/>
            </w:tcBorders>
            <w:shd w:val="clear" w:color="auto" w:fill="auto"/>
          </w:tcPr>
          <w:p w14:paraId="5EFE2126" w14:textId="77777777" w:rsidR="00586FA8" w:rsidRPr="00586FA8" w:rsidRDefault="00586FA8" w:rsidP="006260BC">
            <w:pPr>
              <w:suppressAutoHyphens w:val="0"/>
              <w:jc w:val="center"/>
              <w:rPr>
                <w:rFonts w:cs="Times New Roman"/>
                <w:sz w:val="20"/>
                <w:szCs w:val="20"/>
                <w:lang w:eastAsia="ru-RU"/>
              </w:rPr>
            </w:pPr>
            <w:r w:rsidRPr="00586FA8">
              <w:rPr>
                <w:rFonts w:cs="Times New Roman"/>
                <w:sz w:val="20"/>
                <w:szCs w:val="20"/>
                <w:lang w:eastAsia="ru-RU"/>
              </w:rPr>
              <w:t>2 раза в год</w:t>
            </w:r>
          </w:p>
        </w:tc>
        <w:tc>
          <w:tcPr>
            <w:tcW w:w="1134" w:type="dxa"/>
            <w:tcBorders>
              <w:top w:val="nil"/>
              <w:left w:val="nil"/>
              <w:bottom w:val="single" w:sz="4" w:space="0" w:color="auto"/>
              <w:right w:val="single" w:sz="4" w:space="0" w:color="auto"/>
            </w:tcBorders>
            <w:shd w:val="clear" w:color="auto" w:fill="auto"/>
          </w:tcPr>
          <w:p w14:paraId="564AA591" w14:textId="77777777" w:rsidR="00586FA8" w:rsidRPr="00586FA8" w:rsidRDefault="00586FA8" w:rsidP="006260BC">
            <w:pPr>
              <w:suppressAutoHyphens w:val="0"/>
              <w:jc w:val="center"/>
              <w:rPr>
                <w:rFonts w:cs="Times New Roman"/>
                <w:color w:val="000000"/>
                <w:sz w:val="20"/>
                <w:szCs w:val="20"/>
                <w:lang w:eastAsia="ru-RU"/>
              </w:rPr>
            </w:pPr>
            <w:r w:rsidRPr="00586FA8">
              <w:rPr>
                <w:rFonts w:cs="Times New Roman"/>
                <w:color w:val="000000"/>
                <w:sz w:val="20"/>
                <w:szCs w:val="20"/>
                <w:lang w:eastAsia="ru-RU"/>
              </w:rPr>
              <w:t>2</w:t>
            </w:r>
          </w:p>
        </w:tc>
        <w:tc>
          <w:tcPr>
            <w:tcW w:w="1135" w:type="dxa"/>
            <w:tcBorders>
              <w:top w:val="nil"/>
              <w:left w:val="nil"/>
              <w:bottom w:val="single" w:sz="4" w:space="0" w:color="auto"/>
              <w:right w:val="single" w:sz="4" w:space="0" w:color="auto"/>
            </w:tcBorders>
            <w:shd w:val="clear" w:color="auto" w:fill="auto"/>
          </w:tcPr>
          <w:p w14:paraId="08BE81B2" w14:textId="77777777" w:rsidR="00586FA8" w:rsidRPr="00586FA8" w:rsidRDefault="00586FA8">
            <w:pPr>
              <w:jc w:val="center"/>
              <w:rPr>
                <w:rFonts w:cs="Times New Roman"/>
                <w:sz w:val="20"/>
                <w:szCs w:val="20"/>
              </w:rPr>
            </w:pPr>
            <w:r w:rsidRPr="00586FA8">
              <w:rPr>
                <w:rFonts w:cs="Times New Roman"/>
                <w:sz w:val="20"/>
                <w:szCs w:val="20"/>
              </w:rPr>
              <w:t>0,00</w:t>
            </w:r>
          </w:p>
        </w:tc>
        <w:tc>
          <w:tcPr>
            <w:tcW w:w="1134" w:type="dxa"/>
            <w:tcBorders>
              <w:top w:val="nil"/>
              <w:left w:val="nil"/>
              <w:bottom w:val="single" w:sz="4" w:space="0" w:color="auto"/>
              <w:right w:val="single" w:sz="4" w:space="0" w:color="auto"/>
            </w:tcBorders>
            <w:shd w:val="clear" w:color="auto" w:fill="auto"/>
          </w:tcPr>
          <w:p w14:paraId="0F825139" w14:textId="77777777" w:rsidR="00586FA8" w:rsidRPr="00586FA8" w:rsidRDefault="00586FA8">
            <w:pPr>
              <w:jc w:val="center"/>
              <w:rPr>
                <w:rFonts w:cs="Times New Roman"/>
                <w:sz w:val="20"/>
                <w:szCs w:val="20"/>
              </w:rPr>
            </w:pPr>
            <w:r w:rsidRPr="00586FA8">
              <w:rPr>
                <w:rFonts w:cs="Times New Roman"/>
                <w:sz w:val="20"/>
                <w:szCs w:val="20"/>
              </w:rPr>
              <w:t>0,00</w:t>
            </w:r>
          </w:p>
        </w:tc>
        <w:tc>
          <w:tcPr>
            <w:tcW w:w="1276" w:type="dxa"/>
            <w:tcBorders>
              <w:top w:val="nil"/>
              <w:left w:val="nil"/>
              <w:bottom w:val="single" w:sz="4" w:space="0" w:color="auto"/>
              <w:right w:val="single" w:sz="4" w:space="0" w:color="auto"/>
            </w:tcBorders>
            <w:shd w:val="clear" w:color="auto" w:fill="auto"/>
          </w:tcPr>
          <w:p w14:paraId="1572BD18" w14:textId="77777777" w:rsidR="00586FA8" w:rsidRPr="00586FA8" w:rsidRDefault="00586FA8">
            <w:pPr>
              <w:jc w:val="center"/>
              <w:rPr>
                <w:rFonts w:cs="Times New Roman"/>
                <w:sz w:val="20"/>
                <w:szCs w:val="20"/>
              </w:rPr>
            </w:pPr>
            <w:r w:rsidRPr="00586FA8">
              <w:rPr>
                <w:rFonts w:cs="Times New Roman"/>
                <w:sz w:val="20"/>
                <w:szCs w:val="20"/>
              </w:rPr>
              <w:t>0,00</w:t>
            </w:r>
          </w:p>
        </w:tc>
        <w:tc>
          <w:tcPr>
            <w:tcW w:w="1134" w:type="dxa"/>
            <w:tcBorders>
              <w:top w:val="nil"/>
              <w:left w:val="nil"/>
              <w:bottom w:val="single" w:sz="4" w:space="0" w:color="auto"/>
              <w:right w:val="single" w:sz="4" w:space="0" w:color="auto"/>
            </w:tcBorders>
            <w:shd w:val="clear" w:color="auto" w:fill="auto"/>
          </w:tcPr>
          <w:p w14:paraId="6DCCFCD6" w14:textId="77777777" w:rsidR="00586FA8" w:rsidRPr="00586FA8" w:rsidRDefault="00586FA8">
            <w:pPr>
              <w:jc w:val="center"/>
              <w:rPr>
                <w:rFonts w:cs="Times New Roman"/>
                <w:sz w:val="20"/>
                <w:szCs w:val="20"/>
              </w:rPr>
            </w:pPr>
            <w:r w:rsidRPr="00586FA8">
              <w:rPr>
                <w:rFonts w:cs="Times New Roman"/>
                <w:sz w:val="20"/>
                <w:szCs w:val="20"/>
              </w:rPr>
              <w:t>0,00</w:t>
            </w:r>
          </w:p>
        </w:tc>
        <w:tc>
          <w:tcPr>
            <w:tcW w:w="1276" w:type="dxa"/>
            <w:tcBorders>
              <w:top w:val="nil"/>
              <w:left w:val="nil"/>
              <w:bottom w:val="single" w:sz="4" w:space="0" w:color="auto"/>
              <w:right w:val="single" w:sz="4" w:space="0" w:color="auto"/>
            </w:tcBorders>
            <w:shd w:val="clear" w:color="auto" w:fill="auto"/>
          </w:tcPr>
          <w:p w14:paraId="6C0C83A4" w14:textId="77777777" w:rsidR="00586FA8" w:rsidRPr="00586FA8" w:rsidRDefault="00586FA8">
            <w:pPr>
              <w:jc w:val="center"/>
              <w:rPr>
                <w:rFonts w:cs="Times New Roman"/>
                <w:sz w:val="20"/>
                <w:szCs w:val="20"/>
              </w:rPr>
            </w:pPr>
            <w:r w:rsidRPr="00586FA8">
              <w:rPr>
                <w:rFonts w:cs="Times New Roman"/>
                <w:sz w:val="20"/>
                <w:szCs w:val="20"/>
              </w:rPr>
              <w:t>0,00</w:t>
            </w:r>
          </w:p>
        </w:tc>
        <w:tc>
          <w:tcPr>
            <w:tcW w:w="1334" w:type="dxa"/>
            <w:tcBorders>
              <w:top w:val="nil"/>
              <w:left w:val="nil"/>
              <w:bottom w:val="single" w:sz="4" w:space="0" w:color="auto"/>
              <w:right w:val="single" w:sz="4" w:space="0" w:color="auto"/>
            </w:tcBorders>
            <w:shd w:val="clear" w:color="auto" w:fill="auto"/>
          </w:tcPr>
          <w:p w14:paraId="37232BFB" w14:textId="77777777" w:rsidR="00586FA8" w:rsidRPr="00586FA8" w:rsidRDefault="00586FA8">
            <w:pPr>
              <w:jc w:val="center"/>
              <w:rPr>
                <w:rFonts w:cs="Times New Roman"/>
                <w:sz w:val="20"/>
                <w:szCs w:val="20"/>
              </w:rPr>
            </w:pPr>
            <w:r w:rsidRPr="00586FA8">
              <w:rPr>
                <w:rFonts w:cs="Times New Roman"/>
                <w:sz w:val="20"/>
                <w:szCs w:val="20"/>
              </w:rPr>
              <w:t>0,00</w:t>
            </w:r>
          </w:p>
        </w:tc>
        <w:tc>
          <w:tcPr>
            <w:tcW w:w="1587" w:type="dxa"/>
            <w:tcBorders>
              <w:top w:val="nil"/>
              <w:left w:val="nil"/>
              <w:bottom w:val="single" w:sz="4" w:space="0" w:color="auto"/>
              <w:right w:val="single" w:sz="4" w:space="0" w:color="auto"/>
            </w:tcBorders>
            <w:shd w:val="clear" w:color="auto" w:fill="auto"/>
          </w:tcPr>
          <w:p w14:paraId="5B5B0A55" w14:textId="77777777" w:rsidR="00586FA8" w:rsidRPr="00586FA8" w:rsidRDefault="00586FA8">
            <w:pPr>
              <w:suppressAutoHyphens w:val="0"/>
              <w:autoSpaceDE w:val="0"/>
              <w:autoSpaceDN w:val="0"/>
              <w:adjustRightInd w:val="0"/>
              <w:jc w:val="center"/>
              <w:rPr>
                <w:rFonts w:cs="Times New Roman"/>
                <w:color w:val="000000"/>
                <w:sz w:val="20"/>
                <w:szCs w:val="20"/>
                <w:lang w:eastAsia="ru-RU"/>
              </w:rPr>
            </w:pPr>
            <w:r w:rsidRPr="00586FA8">
              <w:rPr>
                <w:rFonts w:cs="Times New Roman"/>
                <w:color w:val="000000"/>
                <w:sz w:val="20"/>
                <w:szCs w:val="20"/>
                <w:lang w:eastAsia="ru-RU"/>
              </w:rPr>
              <w:t>0,00</w:t>
            </w:r>
          </w:p>
        </w:tc>
      </w:tr>
      <w:tr w:rsidR="00586FA8" w:rsidRPr="00586FA8" w14:paraId="30ED2445" w14:textId="77777777" w:rsidTr="00586FA8">
        <w:trPr>
          <w:trHeight w:val="600"/>
          <w:jc w:val="center"/>
        </w:trPr>
        <w:tc>
          <w:tcPr>
            <w:tcW w:w="795" w:type="dxa"/>
            <w:tcBorders>
              <w:top w:val="nil"/>
              <w:left w:val="single" w:sz="4" w:space="0" w:color="auto"/>
              <w:bottom w:val="single" w:sz="4" w:space="0" w:color="auto"/>
              <w:right w:val="single" w:sz="4" w:space="0" w:color="auto"/>
            </w:tcBorders>
            <w:shd w:val="clear" w:color="auto" w:fill="auto"/>
          </w:tcPr>
          <w:p w14:paraId="292CBEA5" w14:textId="77777777" w:rsidR="00586FA8" w:rsidRPr="00586FA8" w:rsidRDefault="00586FA8" w:rsidP="00033E2F">
            <w:pPr>
              <w:suppressAutoHyphens w:val="0"/>
              <w:jc w:val="center"/>
              <w:rPr>
                <w:rFonts w:cs="Times New Roman"/>
                <w:color w:val="000000"/>
                <w:sz w:val="20"/>
                <w:szCs w:val="20"/>
                <w:lang w:eastAsia="ru-RU"/>
              </w:rPr>
            </w:pPr>
            <w:r w:rsidRPr="00586FA8">
              <w:rPr>
                <w:rFonts w:cs="Times New Roman"/>
                <w:color w:val="000000"/>
                <w:sz w:val="20"/>
                <w:szCs w:val="20"/>
                <w:lang w:eastAsia="ru-RU"/>
              </w:rPr>
              <w:t>1.3.1.4</w:t>
            </w:r>
          </w:p>
        </w:tc>
        <w:tc>
          <w:tcPr>
            <w:tcW w:w="3173" w:type="dxa"/>
            <w:tcBorders>
              <w:top w:val="nil"/>
              <w:left w:val="nil"/>
              <w:bottom w:val="single" w:sz="4" w:space="0" w:color="auto"/>
              <w:right w:val="single" w:sz="4" w:space="0" w:color="auto"/>
            </w:tcBorders>
            <w:shd w:val="clear" w:color="auto" w:fill="auto"/>
          </w:tcPr>
          <w:p w14:paraId="349A7A16" w14:textId="77777777" w:rsidR="00586FA8" w:rsidRPr="00586FA8" w:rsidRDefault="00586FA8" w:rsidP="00033E2F">
            <w:pPr>
              <w:suppressAutoHyphens w:val="0"/>
              <w:jc w:val="center"/>
              <w:rPr>
                <w:rFonts w:cs="Times New Roman"/>
                <w:sz w:val="20"/>
                <w:szCs w:val="20"/>
                <w:lang w:eastAsia="ru-RU"/>
              </w:rPr>
            </w:pPr>
            <w:r w:rsidRPr="00586FA8">
              <w:rPr>
                <w:rFonts w:cs="Times New Roman"/>
                <w:sz w:val="20"/>
                <w:szCs w:val="20"/>
                <w:lang w:eastAsia="ru-RU"/>
              </w:rPr>
              <w:t>Мытье лестничных площадок и маршей</w:t>
            </w:r>
          </w:p>
        </w:tc>
        <w:tc>
          <w:tcPr>
            <w:tcW w:w="992" w:type="dxa"/>
            <w:tcBorders>
              <w:top w:val="nil"/>
              <w:left w:val="nil"/>
              <w:bottom w:val="single" w:sz="4" w:space="0" w:color="auto"/>
              <w:right w:val="single" w:sz="4" w:space="0" w:color="auto"/>
            </w:tcBorders>
            <w:shd w:val="clear" w:color="auto" w:fill="auto"/>
          </w:tcPr>
          <w:p w14:paraId="254A7609" w14:textId="77777777" w:rsidR="00586FA8" w:rsidRPr="00586FA8" w:rsidRDefault="00586FA8" w:rsidP="006260BC">
            <w:pPr>
              <w:suppressAutoHyphens w:val="0"/>
              <w:jc w:val="center"/>
              <w:rPr>
                <w:rFonts w:cs="Times New Roman"/>
                <w:color w:val="000000"/>
                <w:sz w:val="20"/>
                <w:szCs w:val="20"/>
                <w:lang w:eastAsia="ru-RU"/>
              </w:rPr>
            </w:pPr>
            <w:r w:rsidRPr="00586FA8">
              <w:rPr>
                <w:rFonts w:cs="Times New Roman"/>
                <w:color w:val="000000"/>
                <w:sz w:val="20"/>
                <w:szCs w:val="20"/>
                <w:lang w:eastAsia="ru-RU"/>
              </w:rPr>
              <w:t>2 раза в месяц</w:t>
            </w:r>
          </w:p>
        </w:tc>
        <w:tc>
          <w:tcPr>
            <w:tcW w:w="1134" w:type="dxa"/>
            <w:tcBorders>
              <w:top w:val="nil"/>
              <w:left w:val="nil"/>
              <w:bottom w:val="single" w:sz="4" w:space="0" w:color="auto"/>
              <w:right w:val="single" w:sz="4" w:space="0" w:color="auto"/>
            </w:tcBorders>
            <w:shd w:val="clear" w:color="auto" w:fill="auto"/>
          </w:tcPr>
          <w:p w14:paraId="349EFB28" w14:textId="77777777" w:rsidR="00586FA8" w:rsidRPr="00586FA8" w:rsidRDefault="00586FA8" w:rsidP="006260BC">
            <w:pPr>
              <w:suppressAutoHyphens w:val="0"/>
              <w:jc w:val="center"/>
              <w:rPr>
                <w:rFonts w:cs="Times New Roman"/>
                <w:color w:val="000000"/>
                <w:sz w:val="20"/>
                <w:szCs w:val="20"/>
                <w:lang w:eastAsia="ru-RU"/>
              </w:rPr>
            </w:pPr>
            <w:r w:rsidRPr="00586FA8">
              <w:rPr>
                <w:rFonts w:cs="Times New Roman"/>
                <w:color w:val="000000"/>
                <w:sz w:val="20"/>
                <w:szCs w:val="20"/>
                <w:lang w:eastAsia="ru-RU"/>
              </w:rPr>
              <w:t>24</w:t>
            </w:r>
          </w:p>
        </w:tc>
        <w:tc>
          <w:tcPr>
            <w:tcW w:w="1135" w:type="dxa"/>
            <w:tcBorders>
              <w:top w:val="nil"/>
              <w:left w:val="nil"/>
              <w:bottom w:val="single" w:sz="4" w:space="0" w:color="auto"/>
              <w:right w:val="single" w:sz="4" w:space="0" w:color="auto"/>
            </w:tcBorders>
            <w:shd w:val="clear" w:color="auto" w:fill="auto"/>
          </w:tcPr>
          <w:p w14:paraId="5215F6BC" w14:textId="77777777" w:rsidR="00586FA8" w:rsidRPr="00586FA8" w:rsidRDefault="003651C1">
            <w:pPr>
              <w:jc w:val="center"/>
              <w:rPr>
                <w:rFonts w:cs="Times New Roman"/>
                <w:sz w:val="20"/>
                <w:szCs w:val="20"/>
              </w:rPr>
            </w:pPr>
            <w:r>
              <w:rPr>
                <w:rFonts w:cs="Times New Roman"/>
                <w:sz w:val="20"/>
                <w:szCs w:val="20"/>
              </w:rPr>
              <w:t>4,2</w:t>
            </w:r>
          </w:p>
        </w:tc>
        <w:tc>
          <w:tcPr>
            <w:tcW w:w="1134" w:type="dxa"/>
            <w:tcBorders>
              <w:top w:val="nil"/>
              <w:left w:val="nil"/>
              <w:bottom w:val="single" w:sz="4" w:space="0" w:color="auto"/>
              <w:right w:val="single" w:sz="4" w:space="0" w:color="auto"/>
            </w:tcBorders>
            <w:shd w:val="clear" w:color="auto" w:fill="auto"/>
          </w:tcPr>
          <w:p w14:paraId="2FA775E5" w14:textId="77777777" w:rsidR="00586FA8" w:rsidRPr="00586FA8" w:rsidRDefault="003651C1">
            <w:pPr>
              <w:jc w:val="center"/>
              <w:rPr>
                <w:rFonts w:cs="Times New Roman"/>
                <w:sz w:val="20"/>
                <w:szCs w:val="20"/>
              </w:rPr>
            </w:pPr>
            <w:r>
              <w:rPr>
                <w:rFonts w:cs="Times New Roman"/>
                <w:sz w:val="20"/>
                <w:szCs w:val="20"/>
              </w:rPr>
              <w:t>2,65</w:t>
            </w:r>
          </w:p>
        </w:tc>
        <w:tc>
          <w:tcPr>
            <w:tcW w:w="1276" w:type="dxa"/>
            <w:tcBorders>
              <w:top w:val="nil"/>
              <w:left w:val="nil"/>
              <w:bottom w:val="single" w:sz="4" w:space="0" w:color="auto"/>
              <w:right w:val="single" w:sz="4" w:space="0" w:color="auto"/>
            </w:tcBorders>
            <w:shd w:val="clear" w:color="auto" w:fill="auto"/>
          </w:tcPr>
          <w:p w14:paraId="4662A5BD" w14:textId="77777777" w:rsidR="00586FA8" w:rsidRPr="00586FA8" w:rsidRDefault="00153299">
            <w:pPr>
              <w:jc w:val="center"/>
              <w:rPr>
                <w:rFonts w:cs="Times New Roman"/>
                <w:sz w:val="20"/>
                <w:szCs w:val="20"/>
              </w:rPr>
            </w:pPr>
            <w:r>
              <w:rPr>
                <w:rFonts w:cs="Times New Roman"/>
                <w:sz w:val="20"/>
                <w:szCs w:val="20"/>
              </w:rPr>
              <w:t>3,94</w:t>
            </w:r>
          </w:p>
        </w:tc>
        <w:tc>
          <w:tcPr>
            <w:tcW w:w="1134" w:type="dxa"/>
            <w:tcBorders>
              <w:top w:val="nil"/>
              <w:left w:val="nil"/>
              <w:bottom w:val="single" w:sz="4" w:space="0" w:color="auto"/>
              <w:right w:val="single" w:sz="4" w:space="0" w:color="auto"/>
            </w:tcBorders>
            <w:shd w:val="clear" w:color="auto" w:fill="auto"/>
          </w:tcPr>
          <w:p w14:paraId="517D0B71" w14:textId="77777777" w:rsidR="00586FA8" w:rsidRPr="00586FA8" w:rsidRDefault="00153299">
            <w:pPr>
              <w:jc w:val="center"/>
              <w:rPr>
                <w:rFonts w:cs="Times New Roman"/>
                <w:sz w:val="20"/>
                <w:szCs w:val="20"/>
              </w:rPr>
            </w:pPr>
            <w:r>
              <w:rPr>
                <w:rFonts w:cs="Times New Roman"/>
                <w:sz w:val="20"/>
                <w:szCs w:val="20"/>
              </w:rPr>
              <w:t>3,11</w:t>
            </w:r>
          </w:p>
        </w:tc>
        <w:tc>
          <w:tcPr>
            <w:tcW w:w="1276" w:type="dxa"/>
            <w:tcBorders>
              <w:top w:val="nil"/>
              <w:left w:val="nil"/>
              <w:bottom w:val="single" w:sz="4" w:space="0" w:color="auto"/>
              <w:right w:val="single" w:sz="4" w:space="0" w:color="auto"/>
            </w:tcBorders>
            <w:shd w:val="clear" w:color="auto" w:fill="auto"/>
          </w:tcPr>
          <w:p w14:paraId="452CC857" w14:textId="77777777" w:rsidR="00586FA8" w:rsidRPr="00586FA8" w:rsidRDefault="00153299">
            <w:pPr>
              <w:jc w:val="center"/>
              <w:rPr>
                <w:rFonts w:cs="Times New Roman"/>
                <w:sz w:val="20"/>
                <w:szCs w:val="20"/>
              </w:rPr>
            </w:pPr>
            <w:r>
              <w:rPr>
                <w:rFonts w:cs="Times New Roman"/>
                <w:sz w:val="20"/>
                <w:szCs w:val="20"/>
              </w:rPr>
              <w:t>2,72</w:t>
            </w:r>
          </w:p>
        </w:tc>
        <w:tc>
          <w:tcPr>
            <w:tcW w:w="1334" w:type="dxa"/>
            <w:tcBorders>
              <w:top w:val="nil"/>
              <w:left w:val="nil"/>
              <w:bottom w:val="single" w:sz="4" w:space="0" w:color="auto"/>
              <w:right w:val="single" w:sz="4" w:space="0" w:color="auto"/>
            </w:tcBorders>
            <w:shd w:val="clear" w:color="auto" w:fill="auto"/>
          </w:tcPr>
          <w:p w14:paraId="620E86B9" w14:textId="77777777" w:rsidR="00586FA8" w:rsidRPr="00586FA8" w:rsidRDefault="00153299">
            <w:pPr>
              <w:jc w:val="center"/>
              <w:rPr>
                <w:rFonts w:cs="Times New Roman"/>
                <w:sz w:val="20"/>
                <w:szCs w:val="20"/>
              </w:rPr>
            </w:pPr>
            <w:r>
              <w:rPr>
                <w:rFonts w:cs="Times New Roman"/>
                <w:sz w:val="20"/>
                <w:szCs w:val="20"/>
              </w:rPr>
              <w:t>2,96</w:t>
            </w:r>
          </w:p>
        </w:tc>
        <w:tc>
          <w:tcPr>
            <w:tcW w:w="1587" w:type="dxa"/>
            <w:tcBorders>
              <w:top w:val="nil"/>
              <w:left w:val="nil"/>
              <w:bottom w:val="single" w:sz="4" w:space="0" w:color="auto"/>
              <w:right w:val="single" w:sz="4" w:space="0" w:color="auto"/>
            </w:tcBorders>
            <w:shd w:val="clear" w:color="auto" w:fill="auto"/>
          </w:tcPr>
          <w:p w14:paraId="62534E3B" w14:textId="77777777" w:rsidR="00586FA8" w:rsidRPr="00586FA8" w:rsidRDefault="00153299">
            <w:pPr>
              <w:suppressAutoHyphens w:val="0"/>
              <w:autoSpaceDE w:val="0"/>
              <w:autoSpaceDN w:val="0"/>
              <w:adjustRightInd w:val="0"/>
              <w:jc w:val="center"/>
              <w:rPr>
                <w:rFonts w:cs="Times New Roman"/>
                <w:color w:val="000000"/>
                <w:sz w:val="20"/>
                <w:szCs w:val="20"/>
                <w:lang w:eastAsia="ru-RU"/>
              </w:rPr>
            </w:pPr>
            <w:r>
              <w:rPr>
                <w:rFonts w:cs="Times New Roman"/>
                <w:color w:val="000000"/>
                <w:sz w:val="20"/>
                <w:szCs w:val="20"/>
                <w:lang w:eastAsia="ru-RU"/>
              </w:rPr>
              <w:t>2,10</w:t>
            </w:r>
          </w:p>
        </w:tc>
      </w:tr>
      <w:tr w:rsidR="00586FA8" w:rsidRPr="00586FA8" w14:paraId="4E865835" w14:textId="77777777" w:rsidTr="00586FA8">
        <w:trPr>
          <w:trHeight w:val="600"/>
          <w:jc w:val="center"/>
        </w:trPr>
        <w:tc>
          <w:tcPr>
            <w:tcW w:w="795" w:type="dxa"/>
            <w:tcBorders>
              <w:top w:val="nil"/>
              <w:left w:val="single" w:sz="4" w:space="0" w:color="auto"/>
              <w:bottom w:val="single" w:sz="4" w:space="0" w:color="auto"/>
              <w:right w:val="single" w:sz="4" w:space="0" w:color="auto"/>
            </w:tcBorders>
            <w:shd w:val="clear" w:color="auto" w:fill="auto"/>
          </w:tcPr>
          <w:p w14:paraId="1495480E" w14:textId="77777777" w:rsidR="00586FA8" w:rsidRPr="00586FA8" w:rsidRDefault="00586FA8" w:rsidP="00033E2F">
            <w:pPr>
              <w:suppressAutoHyphens w:val="0"/>
              <w:jc w:val="center"/>
              <w:rPr>
                <w:rFonts w:cs="Times New Roman"/>
                <w:color w:val="000000"/>
                <w:sz w:val="20"/>
                <w:szCs w:val="20"/>
                <w:lang w:eastAsia="ru-RU"/>
              </w:rPr>
            </w:pPr>
            <w:r w:rsidRPr="00586FA8">
              <w:rPr>
                <w:rFonts w:cs="Times New Roman"/>
                <w:color w:val="000000"/>
                <w:sz w:val="20"/>
                <w:szCs w:val="20"/>
                <w:lang w:eastAsia="ru-RU"/>
              </w:rPr>
              <w:t>1.3.1.5</w:t>
            </w:r>
          </w:p>
        </w:tc>
        <w:tc>
          <w:tcPr>
            <w:tcW w:w="3173" w:type="dxa"/>
            <w:tcBorders>
              <w:top w:val="nil"/>
              <w:left w:val="nil"/>
              <w:bottom w:val="single" w:sz="4" w:space="0" w:color="auto"/>
              <w:right w:val="single" w:sz="4" w:space="0" w:color="auto"/>
            </w:tcBorders>
            <w:shd w:val="clear" w:color="auto" w:fill="auto"/>
          </w:tcPr>
          <w:p w14:paraId="3DFA0486" w14:textId="77777777" w:rsidR="00586FA8" w:rsidRPr="00586FA8" w:rsidRDefault="00586FA8" w:rsidP="00033E2F">
            <w:pPr>
              <w:suppressAutoHyphens w:val="0"/>
              <w:jc w:val="center"/>
              <w:rPr>
                <w:rFonts w:cs="Times New Roman"/>
                <w:color w:val="000000"/>
                <w:sz w:val="20"/>
                <w:szCs w:val="20"/>
                <w:lang w:eastAsia="ru-RU"/>
              </w:rPr>
            </w:pPr>
            <w:r w:rsidRPr="00586FA8">
              <w:rPr>
                <w:rFonts w:cs="Times New Roman"/>
                <w:color w:val="000000"/>
                <w:sz w:val="20"/>
                <w:szCs w:val="20"/>
                <w:lang w:eastAsia="ru-RU"/>
              </w:rPr>
              <w:t>Проведение дезинсекции мест общего пользования</w:t>
            </w:r>
          </w:p>
        </w:tc>
        <w:tc>
          <w:tcPr>
            <w:tcW w:w="992" w:type="dxa"/>
            <w:tcBorders>
              <w:top w:val="nil"/>
              <w:left w:val="nil"/>
              <w:bottom w:val="single" w:sz="4" w:space="0" w:color="auto"/>
              <w:right w:val="single" w:sz="4" w:space="0" w:color="auto"/>
            </w:tcBorders>
            <w:shd w:val="clear" w:color="auto" w:fill="auto"/>
          </w:tcPr>
          <w:p w14:paraId="3B8C4E70" w14:textId="77777777" w:rsidR="00586FA8" w:rsidRPr="00586FA8" w:rsidRDefault="00586FA8" w:rsidP="006260BC">
            <w:pPr>
              <w:suppressAutoHyphens w:val="0"/>
              <w:jc w:val="center"/>
              <w:rPr>
                <w:rFonts w:cs="Times New Roman"/>
                <w:color w:val="000000"/>
                <w:sz w:val="20"/>
                <w:szCs w:val="20"/>
                <w:lang w:eastAsia="ru-RU"/>
              </w:rPr>
            </w:pPr>
            <w:r w:rsidRPr="00586FA8">
              <w:rPr>
                <w:rFonts w:cs="Times New Roman"/>
                <w:color w:val="000000"/>
                <w:sz w:val="20"/>
                <w:szCs w:val="20"/>
                <w:lang w:eastAsia="ru-RU"/>
              </w:rPr>
              <w:t>1 раз в год</w:t>
            </w:r>
          </w:p>
        </w:tc>
        <w:tc>
          <w:tcPr>
            <w:tcW w:w="1134" w:type="dxa"/>
            <w:tcBorders>
              <w:top w:val="nil"/>
              <w:left w:val="nil"/>
              <w:bottom w:val="single" w:sz="4" w:space="0" w:color="auto"/>
              <w:right w:val="single" w:sz="4" w:space="0" w:color="auto"/>
            </w:tcBorders>
            <w:shd w:val="clear" w:color="auto" w:fill="auto"/>
          </w:tcPr>
          <w:p w14:paraId="10A9FCA7" w14:textId="77777777" w:rsidR="00586FA8" w:rsidRPr="00586FA8" w:rsidRDefault="00586FA8" w:rsidP="006260BC">
            <w:pPr>
              <w:suppressAutoHyphens w:val="0"/>
              <w:jc w:val="center"/>
              <w:rPr>
                <w:rFonts w:cs="Times New Roman"/>
                <w:color w:val="000000"/>
                <w:sz w:val="20"/>
                <w:szCs w:val="20"/>
                <w:lang w:eastAsia="ru-RU"/>
              </w:rPr>
            </w:pPr>
            <w:r w:rsidRPr="00586FA8">
              <w:rPr>
                <w:rFonts w:cs="Times New Roman"/>
                <w:color w:val="000000"/>
                <w:sz w:val="20"/>
                <w:szCs w:val="20"/>
                <w:lang w:eastAsia="ru-RU"/>
              </w:rPr>
              <w:t>1</w:t>
            </w:r>
          </w:p>
        </w:tc>
        <w:tc>
          <w:tcPr>
            <w:tcW w:w="1135" w:type="dxa"/>
            <w:tcBorders>
              <w:top w:val="nil"/>
              <w:left w:val="nil"/>
              <w:bottom w:val="single" w:sz="4" w:space="0" w:color="auto"/>
              <w:right w:val="single" w:sz="4" w:space="0" w:color="auto"/>
            </w:tcBorders>
            <w:shd w:val="clear" w:color="auto" w:fill="auto"/>
          </w:tcPr>
          <w:p w14:paraId="644E3D9A" w14:textId="77777777" w:rsidR="00586FA8" w:rsidRPr="00586FA8" w:rsidRDefault="00586FA8">
            <w:pPr>
              <w:jc w:val="center"/>
              <w:rPr>
                <w:rFonts w:cs="Times New Roman"/>
                <w:sz w:val="20"/>
                <w:szCs w:val="20"/>
              </w:rPr>
            </w:pPr>
            <w:r w:rsidRPr="00586FA8">
              <w:rPr>
                <w:rFonts w:cs="Times New Roman"/>
                <w:sz w:val="20"/>
                <w:szCs w:val="20"/>
              </w:rPr>
              <w:t>0,00</w:t>
            </w:r>
          </w:p>
        </w:tc>
        <w:tc>
          <w:tcPr>
            <w:tcW w:w="1134" w:type="dxa"/>
            <w:tcBorders>
              <w:top w:val="nil"/>
              <w:left w:val="nil"/>
              <w:bottom w:val="single" w:sz="4" w:space="0" w:color="auto"/>
              <w:right w:val="single" w:sz="4" w:space="0" w:color="auto"/>
            </w:tcBorders>
            <w:shd w:val="clear" w:color="auto" w:fill="auto"/>
          </w:tcPr>
          <w:p w14:paraId="289E19DC" w14:textId="77777777" w:rsidR="00586FA8" w:rsidRPr="00586FA8" w:rsidRDefault="00586FA8">
            <w:pPr>
              <w:jc w:val="center"/>
              <w:rPr>
                <w:rFonts w:cs="Times New Roman"/>
                <w:sz w:val="20"/>
                <w:szCs w:val="20"/>
              </w:rPr>
            </w:pPr>
            <w:r w:rsidRPr="00586FA8">
              <w:rPr>
                <w:rFonts w:cs="Times New Roman"/>
                <w:sz w:val="20"/>
                <w:szCs w:val="20"/>
              </w:rPr>
              <w:t>0,00</w:t>
            </w:r>
          </w:p>
        </w:tc>
        <w:tc>
          <w:tcPr>
            <w:tcW w:w="1276" w:type="dxa"/>
            <w:tcBorders>
              <w:top w:val="nil"/>
              <w:left w:val="nil"/>
              <w:bottom w:val="single" w:sz="4" w:space="0" w:color="auto"/>
              <w:right w:val="single" w:sz="4" w:space="0" w:color="auto"/>
            </w:tcBorders>
            <w:shd w:val="clear" w:color="auto" w:fill="auto"/>
          </w:tcPr>
          <w:p w14:paraId="5452C963" w14:textId="77777777" w:rsidR="00586FA8" w:rsidRPr="00586FA8" w:rsidRDefault="00586FA8">
            <w:pPr>
              <w:jc w:val="center"/>
              <w:rPr>
                <w:rFonts w:cs="Times New Roman"/>
                <w:sz w:val="20"/>
                <w:szCs w:val="20"/>
              </w:rPr>
            </w:pPr>
            <w:r w:rsidRPr="00586FA8">
              <w:rPr>
                <w:rFonts w:cs="Times New Roman"/>
                <w:sz w:val="20"/>
                <w:szCs w:val="20"/>
              </w:rPr>
              <w:t>0,00</w:t>
            </w:r>
          </w:p>
        </w:tc>
        <w:tc>
          <w:tcPr>
            <w:tcW w:w="1134" w:type="dxa"/>
            <w:tcBorders>
              <w:top w:val="nil"/>
              <w:left w:val="nil"/>
              <w:bottom w:val="single" w:sz="4" w:space="0" w:color="auto"/>
              <w:right w:val="single" w:sz="4" w:space="0" w:color="auto"/>
            </w:tcBorders>
            <w:shd w:val="clear" w:color="auto" w:fill="auto"/>
          </w:tcPr>
          <w:p w14:paraId="0704CB36" w14:textId="77777777" w:rsidR="00586FA8" w:rsidRPr="00586FA8" w:rsidRDefault="00586FA8">
            <w:pPr>
              <w:jc w:val="center"/>
              <w:rPr>
                <w:rFonts w:cs="Times New Roman"/>
                <w:sz w:val="20"/>
                <w:szCs w:val="20"/>
              </w:rPr>
            </w:pPr>
            <w:r w:rsidRPr="00586FA8">
              <w:rPr>
                <w:rFonts w:cs="Times New Roman"/>
                <w:sz w:val="20"/>
                <w:szCs w:val="20"/>
              </w:rPr>
              <w:t>0,00</w:t>
            </w:r>
          </w:p>
        </w:tc>
        <w:tc>
          <w:tcPr>
            <w:tcW w:w="1276" w:type="dxa"/>
            <w:tcBorders>
              <w:top w:val="nil"/>
              <w:left w:val="nil"/>
              <w:bottom w:val="single" w:sz="4" w:space="0" w:color="auto"/>
              <w:right w:val="single" w:sz="4" w:space="0" w:color="auto"/>
            </w:tcBorders>
            <w:shd w:val="clear" w:color="auto" w:fill="auto"/>
          </w:tcPr>
          <w:p w14:paraId="5DF48DD6" w14:textId="77777777" w:rsidR="00586FA8" w:rsidRPr="00586FA8" w:rsidRDefault="00586FA8">
            <w:pPr>
              <w:jc w:val="center"/>
              <w:rPr>
                <w:rFonts w:cs="Times New Roman"/>
                <w:sz w:val="20"/>
                <w:szCs w:val="20"/>
              </w:rPr>
            </w:pPr>
            <w:r w:rsidRPr="00586FA8">
              <w:rPr>
                <w:rFonts w:cs="Times New Roman"/>
                <w:sz w:val="20"/>
                <w:szCs w:val="20"/>
              </w:rPr>
              <w:t>0,00</w:t>
            </w:r>
          </w:p>
        </w:tc>
        <w:tc>
          <w:tcPr>
            <w:tcW w:w="1334" w:type="dxa"/>
            <w:tcBorders>
              <w:top w:val="nil"/>
              <w:left w:val="nil"/>
              <w:bottom w:val="single" w:sz="4" w:space="0" w:color="auto"/>
              <w:right w:val="single" w:sz="4" w:space="0" w:color="auto"/>
            </w:tcBorders>
            <w:shd w:val="clear" w:color="auto" w:fill="auto"/>
          </w:tcPr>
          <w:p w14:paraId="09F245EE" w14:textId="77777777" w:rsidR="00586FA8" w:rsidRPr="00586FA8" w:rsidRDefault="00586FA8">
            <w:pPr>
              <w:jc w:val="center"/>
              <w:rPr>
                <w:rFonts w:cs="Times New Roman"/>
                <w:sz w:val="20"/>
                <w:szCs w:val="20"/>
              </w:rPr>
            </w:pPr>
            <w:r w:rsidRPr="00586FA8">
              <w:rPr>
                <w:rFonts w:cs="Times New Roman"/>
                <w:sz w:val="20"/>
                <w:szCs w:val="20"/>
              </w:rPr>
              <w:t>0,00</w:t>
            </w:r>
          </w:p>
        </w:tc>
        <w:tc>
          <w:tcPr>
            <w:tcW w:w="1587" w:type="dxa"/>
            <w:tcBorders>
              <w:top w:val="nil"/>
              <w:left w:val="nil"/>
              <w:bottom w:val="single" w:sz="4" w:space="0" w:color="auto"/>
              <w:right w:val="single" w:sz="4" w:space="0" w:color="auto"/>
            </w:tcBorders>
            <w:shd w:val="clear" w:color="auto" w:fill="auto"/>
          </w:tcPr>
          <w:p w14:paraId="2E716041" w14:textId="77777777" w:rsidR="00586FA8" w:rsidRPr="00586FA8" w:rsidRDefault="00586FA8">
            <w:pPr>
              <w:suppressAutoHyphens w:val="0"/>
              <w:autoSpaceDE w:val="0"/>
              <w:autoSpaceDN w:val="0"/>
              <w:adjustRightInd w:val="0"/>
              <w:jc w:val="center"/>
              <w:rPr>
                <w:rFonts w:cs="Times New Roman"/>
                <w:color w:val="000000"/>
                <w:sz w:val="20"/>
                <w:szCs w:val="20"/>
                <w:lang w:eastAsia="ru-RU"/>
              </w:rPr>
            </w:pPr>
            <w:r w:rsidRPr="00586FA8">
              <w:rPr>
                <w:rFonts w:cs="Times New Roman"/>
                <w:color w:val="000000"/>
                <w:sz w:val="20"/>
                <w:szCs w:val="20"/>
                <w:lang w:eastAsia="ru-RU"/>
              </w:rPr>
              <w:t>2,</w:t>
            </w:r>
            <w:r w:rsidR="00153299">
              <w:rPr>
                <w:rFonts w:cs="Times New Roman"/>
                <w:color w:val="000000"/>
                <w:sz w:val="20"/>
                <w:szCs w:val="20"/>
                <w:lang w:eastAsia="ru-RU"/>
              </w:rPr>
              <w:t>64</w:t>
            </w:r>
          </w:p>
        </w:tc>
      </w:tr>
      <w:tr w:rsidR="00586FA8" w:rsidRPr="00586FA8" w14:paraId="5CB424A5" w14:textId="77777777" w:rsidTr="00586FA8">
        <w:trPr>
          <w:trHeight w:val="600"/>
          <w:jc w:val="center"/>
        </w:trPr>
        <w:tc>
          <w:tcPr>
            <w:tcW w:w="795" w:type="dxa"/>
            <w:tcBorders>
              <w:top w:val="nil"/>
              <w:left w:val="single" w:sz="4" w:space="0" w:color="auto"/>
              <w:bottom w:val="single" w:sz="4" w:space="0" w:color="auto"/>
              <w:right w:val="single" w:sz="4" w:space="0" w:color="auto"/>
            </w:tcBorders>
            <w:shd w:val="clear" w:color="auto" w:fill="auto"/>
          </w:tcPr>
          <w:p w14:paraId="12F2C4BF" w14:textId="77777777" w:rsidR="00586FA8" w:rsidRPr="00586FA8" w:rsidRDefault="00586FA8" w:rsidP="00033E2F">
            <w:pPr>
              <w:suppressAutoHyphens w:val="0"/>
              <w:jc w:val="center"/>
              <w:rPr>
                <w:rFonts w:cs="Times New Roman"/>
                <w:color w:val="000000"/>
                <w:sz w:val="20"/>
                <w:szCs w:val="20"/>
                <w:lang w:eastAsia="ru-RU"/>
              </w:rPr>
            </w:pPr>
            <w:r w:rsidRPr="00586FA8">
              <w:rPr>
                <w:rFonts w:cs="Times New Roman"/>
                <w:color w:val="000000"/>
                <w:sz w:val="20"/>
                <w:szCs w:val="20"/>
                <w:lang w:eastAsia="ru-RU"/>
              </w:rPr>
              <w:t>1.3.1.6</w:t>
            </w:r>
          </w:p>
        </w:tc>
        <w:tc>
          <w:tcPr>
            <w:tcW w:w="3173" w:type="dxa"/>
            <w:tcBorders>
              <w:top w:val="nil"/>
              <w:left w:val="nil"/>
              <w:bottom w:val="single" w:sz="4" w:space="0" w:color="auto"/>
              <w:right w:val="single" w:sz="4" w:space="0" w:color="auto"/>
            </w:tcBorders>
            <w:shd w:val="clear" w:color="auto" w:fill="auto"/>
          </w:tcPr>
          <w:p w14:paraId="06727E8D" w14:textId="77777777" w:rsidR="00586FA8" w:rsidRPr="00586FA8" w:rsidRDefault="00586FA8" w:rsidP="00033E2F">
            <w:pPr>
              <w:suppressAutoHyphens w:val="0"/>
              <w:jc w:val="center"/>
              <w:rPr>
                <w:rFonts w:cs="Times New Roman"/>
                <w:color w:val="000000"/>
                <w:sz w:val="20"/>
                <w:szCs w:val="20"/>
                <w:lang w:eastAsia="ru-RU"/>
              </w:rPr>
            </w:pPr>
            <w:r w:rsidRPr="00586FA8">
              <w:rPr>
                <w:rFonts w:cs="Times New Roman"/>
                <w:color w:val="000000"/>
                <w:sz w:val="20"/>
                <w:szCs w:val="20"/>
                <w:lang w:eastAsia="ru-RU"/>
              </w:rPr>
              <w:t>Проведение дератизации подвальных помещений</w:t>
            </w:r>
          </w:p>
        </w:tc>
        <w:tc>
          <w:tcPr>
            <w:tcW w:w="992" w:type="dxa"/>
            <w:tcBorders>
              <w:top w:val="nil"/>
              <w:left w:val="nil"/>
              <w:bottom w:val="single" w:sz="4" w:space="0" w:color="auto"/>
              <w:right w:val="single" w:sz="4" w:space="0" w:color="auto"/>
            </w:tcBorders>
            <w:shd w:val="clear" w:color="auto" w:fill="auto"/>
          </w:tcPr>
          <w:p w14:paraId="716D8C4F" w14:textId="77777777" w:rsidR="00586FA8" w:rsidRPr="00586FA8" w:rsidRDefault="00586FA8" w:rsidP="006260BC">
            <w:pPr>
              <w:suppressAutoHyphens w:val="0"/>
              <w:jc w:val="center"/>
              <w:rPr>
                <w:rFonts w:cs="Times New Roman"/>
                <w:color w:val="000000"/>
                <w:sz w:val="20"/>
                <w:szCs w:val="20"/>
                <w:lang w:eastAsia="ru-RU"/>
              </w:rPr>
            </w:pPr>
            <w:r w:rsidRPr="00586FA8">
              <w:rPr>
                <w:rFonts w:cs="Times New Roman"/>
                <w:color w:val="000000"/>
                <w:sz w:val="20"/>
                <w:szCs w:val="20"/>
                <w:lang w:eastAsia="ru-RU"/>
              </w:rPr>
              <w:t>1 раз в год</w:t>
            </w:r>
          </w:p>
        </w:tc>
        <w:tc>
          <w:tcPr>
            <w:tcW w:w="1134" w:type="dxa"/>
            <w:tcBorders>
              <w:top w:val="nil"/>
              <w:left w:val="nil"/>
              <w:bottom w:val="single" w:sz="4" w:space="0" w:color="auto"/>
              <w:right w:val="single" w:sz="4" w:space="0" w:color="auto"/>
            </w:tcBorders>
            <w:shd w:val="clear" w:color="auto" w:fill="auto"/>
          </w:tcPr>
          <w:p w14:paraId="12ACAF88" w14:textId="77777777" w:rsidR="00586FA8" w:rsidRPr="00586FA8" w:rsidRDefault="00586FA8" w:rsidP="006260BC">
            <w:pPr>
              <w:suppressAutoHyphens w:val="0"/>
              <w:jc w:val="center"/>
              <w:rPr>
                <w:rFonts w:cs="Times New Roman"/>
                <w:color w:val="000000"/>
                <w:sz w:val="20"/>
                <w:szCs w:val="20"/>
                <w:lang w:eastAsia="ru-RU"/>
              </w:rPr>
            </w:pPr>
            <w:r w:rsidRPr="00586FA8">
              <w:rPr>
                <w:rFonts w:cs="Times New Roman"/>
                <w:color w:val="000000"/>
                <w:sz w:val="20"/>
                <w:szCs w:val="20"/>
                <w:lang w:eastAsia="ru-RU"/>
              </w:rPr>
              <w:t>1</w:t>
            </w:r>
          </w:p>
        </w:tc>
        <w:tc>
          <w:tcPr>
            <w:tcW w:w="1135" w:type="dxa"/>
            <w:tcBorders>
              <w:top w:val="nil"/>
              <w:left w:val="nil"/>
              <w:bottom w:val="single" w:sz="4" w:space="0" w:color="auto"/>
              <w:right w:val="single" w:sz="4" w:space="0" w:color="auto"/>
            </w:tcBorders>
            <w:shd w:val="clear" w:color="auto" w:fill="auto"/>
          </w:tcPr>
          <w:p w14:paraId="05D6BF90" w14:textId="77777777" w:rsidR="00586FA8" w:rsidRPr="00586FA8" w:rsidRDefault="00586FA8">
            <w:pPr>
              <w:jc w:val="center"/>
              <w:rPr>
                <w:rFonts w:cs="Times New Roman"/>
                <w:sz w:val="20"/>
                <w:szCs w:val="20"/>
              </w:rPr>
            </w:pPr>
            <w:r w:rsidRPr="00586FA8">
              <w:rPr>
                <w:rFonts w:cs="Times New Roman"/>
                <w:sz w:val="20"/>
                <w:szCs w:val="20"/>
              </w:rPr>
              <w:t>0,00</w:t>
            </w:r>
          </w:p>
        </w:tc>
        <w:tc>
          <w:tcPr>
            <w:tcW w:w="1134" w:type="dxa"/>
            <w:tcBorders>
              <w:top w:val="nil"/>
              <w:left w:val="nil"/>
              <w:bottom w:val="single" w:sz="4" w:space="0" w:color="auto"/>
              <w:right w:val="single" w:sz="4" w:space="0" w:color="auto"/>
            </w:tcBorders>
            <w:shd w:val="clear" w:color="auto" w:fill="auto"/>
          </w:tcPr>
          <w:p w14:paraId="1A7FB1E9" w14:textId="77777777" w:rsidR="00586FA8" w:rsidRPr="00586FA8" w:rsidRDefault="00586FA8">
            <w:pPr>
              <w:jc w:val="center"/>
              <w:rPr>
                <w:rFonts w:cs="Times New Roman"/>
                <w:sz w:val="20"/>
                <w:szCs w:val="20"/>
              </w:rPr>
            </w:pPr>
            <w:r w:rsidRPr="00586FA8">
              <w:rPr>
                <w:rFonts w:cs="Times New Roman"/>
                <w:sz w:val="20"/>
                <w:szCs w:val="20"/>
              </w:rPr>
              <w:t>0,00</w:t>
            </w:r>
          </w:p>
        </w:tc>
        <w:tc>
          <w:tcPr>
            <w:tcW w:w="1276" w:type="dxa"/>
            <w:tcBorders>
              <w:top w:val="nil"/>
              <w:left w:val="nil"/>
              <w:bottom w:val="single" w:sz="4" w:space="0" w:color="auto"/>
              <w:right w:val="single" w:sz="4" w:space="0" w:color="auto"/>
            </w:tcBorders>
            <w:shd w:val="clear" w:color="auto" w:fill="auto"/>
          </w:tcPr>
          <w:p w14:paraId="2FD8ECC5" w14:textId="77777777" w:rsidR="00586FA8" w:rsidRPr="00586FA8" w:rsidRDefault="00586FA8">
            <w:pPr>
              <w:jc w:val="center"/>
              <w:rPr>
                <w:rFonts w:cs="Times New Roman"/>
                <w:sz w:val="20"/>
                <w:szCs w:val="20"/>
              </w:rPr>
            </w:pPr>
            <w:r w:rsidRPr="00586FA8">
              <w:rPr>
                <w:rFonts w:cs="Times New Roman"/>
                <w:sz w:val="20"/>
                <w:szCs w:val="20"/>
              </w:rPr>
              <w:t>0,00</w:t>
            </w:r>
          </w:p>
        </w:tc>
        <w:tc>
          <w:tcPr>
            <w:tcW w:w="1134" w:type="dxa"/>
            <w:tcBorders>
              <w:top w:val="nil"/>
              <w:left w:val="nil"/>
              <w:bottom w:val="single" w:sz="4" w:space="0" w:color="auto"/>
              <w:right w:val="single" w:sz="4" w:space="0" w:color="auto"/>
            </w:tcBorders>
            <w:shd w:val="clear" w:color="auto" w:fill="auto"/>
          </w:tcPr>
          <w:p w14:paraId="30001317" w14:textId="77777777" w:rsidR="00586FA8" w:rsidRPr="00586FA8" w:rsidRDefault="00586FA8">
            <w:pPr>
              <w:jc w:val="center"/>
              <w:rPr>
                <w:rFonts w:cs="Times New Roman"/>
                <w:sz w:val="20"/>
                <w:szCs w:val="20"/>
              </w:rPr>
            </w:pPr>
            <w:r w:rsidRPr="00586FA8">
              <w:rPr>
                <w:rFonts w:cs="Times New Roman"/>
                <w:sz w:val="20"/>
                <w:szCs w:val="20"/>
              </w:rPr>
              <w:t>0,00</w:t>
            </w:r>
          </w:p>
        </w:tc>
        <w:tc>
          <w:tcPr>
            <w:tcW w:w="1276" w:type="dxa"/>
            <w:tcBorders>
              <w:top w:val="nil"/>
              <w:left w:val="nil"/>
              <w:bottom w:val="single" w:sz="4" w:space="0" w:color="auto"/>
              <w:right w:val="single" w:sz="4" w:space="0" w:color="auto"/>
            </w:tcBorders>
            <w:shd w:val="clear" w:color="auto" w:fill="auto"/>
          </w:tcPr>
          <w:p w14:paraId="0DE924D0" w14:textId="77777777" w:rsidR="00586FA8" w:rsidRPr="00586FA8" w:rsidRDefault="00586FA8">
            <w:pPr>
              <w:jc w:val="center"/>
              <w:rPr>
                <w:rFonts w:cs="Times New Roman"/>
                <w:sz w:val="20"/>
                <w:szCs w:val="20"/>
              </w:rPr>
            </w:pPr>
            <w:r w:rsidRPr="00586FA8">
              <w:rPr>
                <w:rFonts w:cs="Times New Roman"/>
                <w:sz w:val="20"/>
                <w:szCs w:val="20"/>
              </w:rPr>
              <w:t>0,00</w:t>
            </w:r>
          </w:p>
        </w:tc>
        <w:tc>
          <w:tcPr>
            <w:tcW w:w="1334" w:type="dxa"/>
            <w:tcBorders>
              <w:top w:val="nil"/>
              <w:left w:val="nil"/>
              <w:bottom w:val="single" w:sz="4" w:space="0" w:color="auto"/>
              <w:right w:val="single" w:sz="4" w:space="0" w:color="auto"/>
            </w:tcBorders>
            <w:shd w:val="clear" w:color="auto" w:fill="auto"/>
          </w:tcPr>
          <w:p w14:paraId="4435EFAB" w14:textId="77777777" w:rsidR="00586FA8" w:rsidRPr="00586FA8" w:rsidRDefault="00586FA8">
            <w:pPr>
              <w:jc w:val="center"/>
              <w:rPr>
                <w:rFonts w:cs="Times New Roman"/>
                <w:sz w:val="20"/>
                <w:szCs w:val="20"/>
              </w:rPr>
            </w:pPr>
            <w:r w:rsidRPr="00586FA8">
              <w:rPr>
                <w:rFonts w:cs="Times New Roman"/>
                <w:sz w:val="20"/>
                <w:szCs w:val="20"/>
              </w:rPr>
              <w:t>0,00</w:t>
            </w:r>
          </w:p>
        </w:tc>
        <w:tc>
          <w:tcPr>
            <w:tcW w:w="1587" w:type="dxa"/>
            <w:tcBorders>
              <w:top w:val="nil"/>
              <w:left w:val="nil"/>
              <w:bottom w:val="single" w:sz="4" w:space="0" w:color="auto"/>
              <w:right w:val="single" w:sz="4" w:space="0" w:color="auto"/>
            </w:tcBorders>
            <w:shd w:val="clear" w:color="auto" w:fill="auto"/>
          </w:tcPr>
          <w:p w14:paraId="64383E1F" w14:textId="77777777" w:rsidR="00586FA8" w:rsidRPr="00586FA8" w:rsidRDefault="00586FA8">
            <w:pPr>
              <w:suppressAutoHyphens w:val="0"/>
              <w:autoSpaceDE w:val="0"/>
              <w:autoSpaceDN w:val="0"/>
              <w:adjustRightInd w:val="0"/>
              <w:jc w:val="center"/>
              <w:rPr>
                <w:rFonts w:cs="Times New Roman"/>
                <w:color w:val="000000"/>
                <w:sz w:val="20"/>
                <w:szCs w:val="20"/>
                <w:lang w:eastAsia="ru-RU"/>
              </w:rPr>
            </w:pPr>
            <w:r w:rsidRPr="00586FA8">
              <w:rPr>
                <w:rFonts w:cs="Times New Roman"/>
                <w:color w:val="000000"/>
                <w:sz w:val="20"/>
                <w:szCs w:val="20"/>
                <w:lang w:eastAsia="ru-RU"/>
              </w:rPr>
              <w:t>0,7</w:t>
            </w:r>
            <w:r w:rsidR="00153299">
              <w:rPr>
                <w:rFonts w:cs="Times New Roman"/>
                <w:color w:val="000000"/>
                <w:sz w:val="20"/>
                <w:szCs w:val="20"/>
                <w:lang w:eastAsia="ru-RU"/>
              </w:rPr>
              <w:t>9</w:t>
            </w:r>
          </w:p>
        </w:tc>
      </w:tr>
      <w:tr w:rsidR="00586FA8" w:rsidRPr="00586FA8" w14:paraId="334B69F5" w14:textId="77777777" w:rsidTr="00586FA8">
        <w:trPr>
          <w:trHeight w:val="2280"/>
          <w:jc w:val="center"/>
        </w:trPr>
        <w:tc>
          <w:tcPr>
            <w:tcW w:w="795" w:type="dxa"/>
            <w:tcBorders>
              <w:top w:val="single" w:sz="4" w:space="0" w:color="auto"/>
              <w:left w:val="single" w:sz="4" w:space="0" w:color="auto"/>
              <w:bottom w:val="single" w:sz="4" w:space="0" w:color="auto"/>
              <w:right w:val="single" w:sz="4" w:space="0" w:color="auto"/>
            </w:tcBorders>
            <w:shd w:val="clear" w:color="auto" w:fill="auto"/>
          </w:tcPr>
          <w:p w14:paraId="05EEB1AD" w14:textId="77777777" w:rsidR="00586FA8" w:rsidRPr="00586FA8" w:rsidRDefault="00586FA8" w:rsidP="00033E2F">
            <w:pPr>
              <w:suppressAutoHyphens w:val="0"/>
              <w:jc w:val="center"/>
              <w:rPr>
                <w:rFonts w:cs="Times New Roman"/>
                <w:bCs/>
                <w:color w:val="000000"/>
                <w:sz w:val="20"/>
                <w:szCs w:val="20"/>
                <w:lang w:eastAsia="ru-RU"/>
              </w:rPr>
            </w:pPr>
            <w:r w:rsidRPr="00586FA8">
              <w:rPr>
                <w:rFonts w:cs="Times New Roman"/>
                <w:bCs/>
                <w:color w:val="000000"/>
                <w:sz w:val="20"/>
                <w:szCs w:val="20"/>
                <w:lang w:eastAsia="ru-RU"/>
              </w:rPr>
              <w:lastRenderedPageBreak/>
              <w:t>1.3.2</w:t>
            </w:r>
          </w:p>
        </w:tc>
        <w:tc>
          <w:tcPr>
            <w:tcW w:w="3173" w:type="dxa"/>
            <w:tcBorders>
              <w:top w:val="single" w:sz="4" w:space="0" w:color="auto"/>
              <w:left w:val="single" w:sz="4" w:space="0" w:color="auto"/>
              <w:bottom w:val="single" w:sz="4" w:space="0" w:color="auto"/>
              <w:right w:val="single" w:sz="4" w:space="0" w:color="auto"/>
            </w:tcBorders>
            <w:shd w:val="clear" w:color="auto" w:fill="auto"/>
          </w:tcPr>
          <w:p w14:paraId="3122E442" w14:textId="77777777" w:rsidR="00586FA8" w:rsidRPr="00586FA8" w:rsidRDefault="00586FA8" w:rsidP="00033E2F">
            <w:pPr>
              <w:suppressAutoHyphens w:val="0"/>
              <w:jc w:val="center"/>
              <w:rPr>
                <w:rFonts w:cs="Times New Roman"/>
                <w:bCs/>
                <w:color w:val="000000"/>
                <w:sz w:val="20"/>
                <w:szCs w:val="20"/>
                <w:lang w:eastAsia="ru-RU"/>
              </w:rPr>
            </w:pPr>
            <w:r w:rsidRPr="00586FA8">
              <w:rPr>
                <w:rFonts w:cs="Times New Roman"/>
                <w:bCs/>
                <w:color w:val="000000"/>
                <w:sz w:val="20"/>
                <w:szCs w:val="20"/>
                <w:lang w:eastAsia="ru-RU"/>
              </w:rPr>
              <w:t>Работы по содержанию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(далее - придомовая территория), в холодный период года</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29B8A7A" w14:textId="77777777" w:rsidR="00586FA8" w:rsidRPr="00586FA8" w:rsidRDefault="00586FA8" w:rsidP="006260BC">
            <w:pPr>
              <w:suppressAutoHyphens w:val="0"/>
              <w:jc w:val="center"/>
              <w:rPr>
                <w:rFonts w:cs="Times New Roman"/>
                <w:color w:val="000000"/>
                <w:sz w:val="20"/>
                <w:szCs w:val="20"/>
                <w:lang w:eastAsia="ru-RU"/>
              </w:rPr>
            </w:pPr>
            <w:r w:rsidRPr="00586FA8">
              <w:rPr>
                <w:rFonts w:cs="Times New Roman"/>
                <w:color w:val="000000"/>
                <w:sz w:val="20"/>
                <w:szCs w:val="20"/>
                <w:lang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41C1D46" w14:textId="77777777" w:rsidR="00586FA8" w:rsidRPr="00586FA8" w:rsidRDefault="00586FA8" w:rsidP="006260BC">
            <w:pPr>
              <w:suppressAutoHyphens w:val="0"/>
              <w:jc w:val="center"/>
              <w:rPr>
                <w:rFonts w:cs="Times New Roman"/>
                <w:color w:val="000000"/>
                <w:sz w:val="20"/>
                <w:szCs w:val="20"/>
                <w:lang w:eastAsia="ru-RU"/>
              </w:rPr>
            </w:pPr>
            <w:r w:rsidRPr="00586FA8">
              <w:rPr>
                <w:rFonts w:cs="Times New Roman"/>
                <w:color w:val="000000"/>
                <w:sz w:val="20"/>
                <w:szCs w:val="20"/>
                <w:lang w:eastAsia="ru-RU"/>
              </w:rPr>
              <w:t>х</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059BCDB1" w14:textId="77777777" w:rsidR="00586FA8" w:rsidRPr="00586FA8" w:rsidRDefault="00153299">
            <w:pPr>
              <w:jc w:val="center"/>
              <w:rPr>
                <w:rFonts w:cs="Times New Roman"/>
                <w:bCs/>
                <w:sz w:val="20"/>
                <w:szCs w:val="20"/>
              </w:rPr>
            </w:pPr>
            <w:r>
              <w:rPr>
                <w:rFonts w:cs="Times New Roman"/>
                <w:bCs/>
                <w:sz w:val="20"/>
                <w:szCs w:val="20"/>
              </w:rPr>
              <w:t>8,53</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52EA8D0" w14:textId="77777777" w:rsidR="00586FA8" w:rsidRPr="00586FA8" w:rsidRDefault="00153299">
            <w:pPr>
              <w:jc w:val="center"/>
              <w:rPr>
                <w:rFonts w:cs="Times New Roman"/>
                <w:bCs/>
                <w:sz w:val="20"/>
                <w:szCs w:val="20"/>
              </w:rPr>
            </w:pPr>
            <w:r>
              <w:rPr>
                <w:rFonts w:cs="Times New Roman"/>
                <w:bCs/>
                <w:sz w:val="20"/>
                <w:szCs w:val="20"/>
              </w:rPr>
              <w:t>27,70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0EFF2B" w14:textId="77777777" w:rsidR="00586FA8" w:rsidRPr="00586FA8" w:rsidRDefault="00153299">
            <w:pPr>
              <w:jc w:val="center"/>
              <w:rPr>
                <w:rFonts w:cs="Times New Roman"/>
                <w:bCs/>
                <w:sz w:val="20"/>
                <w:szCs w:val="20"/>
              </w:rPr>
            </w:pPr>
            <w:r>
              <w:rPr>
                <w:rFonts w:cs="Times New Roman"/>
                <w:bCs/>
                <w:sz w:val="20"/>
                <w:szCs w:val="20"/>
              </w:rPr>
              <w:t>12,27</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C5FD2AA" w14:textId="77777777" w:rsidR="00586FA8" w:rsidRPr="00586FA8" w:rsidRDefault="00153299">
            <w:pPr>
              <w:jc w:val="center"/>
              <w:rPr>
                <w:rFonts w:cs="Times New Roman"/>
                <w:bCs/>
                <w:sz w:val="20"/>
                <w:szCs w:val="20"/>
              </w:rPr>
            </w:pPr>
            <w:r>
              <w:rPr>
                <w:rFonts w:cs="Times New Roman"/>
                <w:bCs/>
                <w:sz w:val="20"/>
                <w:szCs w:val="20"/>
              </w:rPr>
              <w:t>11,31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3218685" w14:textId="77777777" w:rsidR="00586FA8" w:rsidRPr="00586FA8" w:rsidRDefault="00153299">
            <w:pPr>
              <w:jc w:val="center"/>
              <w:rPr>
                <w:rFonts w:cs="Times New Roman"/>
                <w:bCs/>
                <w:sz w:val="20"/>
                <w:szCs w:val="20"/>
              </w:rPr>
            </w:pPr>
            <w:r>
              <w:rPr>
                <w:rFonts w:cs="Times New Roman"/>
                <w:bCs/>
                <w:sz w:val="20"/>
                <w:szCs w:val="20"/>
              </w:rPr>
              <w:t>21,5</w:t>
            </w:r>
          </w:p>
        </w:tc>
        <w:tc>
          <w:tcPr>
            <w:tcW w:w="1334" w:type="dxa"/>
            <w:tcBorders>
              <w:top w:val="single" w:sz="4" w:space="0" w:color="auto"/>
              <w:left w:val="single" w:sz="4" w:space="0" w:color="auto"/>
              <w:bottom w:val="single" w:sz="4" w:space="0" w:color="auto"/>
              <w:right w:val="single" w:sz="4" w:space="0" w:color="auto"/>
            </w:tcBorders>
            <w:shd w:val="clear" w:color="auto" w:fill="auto"/>
          </w:tcPr>
          <w:p w14:paraId="58327016" w14:textId="77777777" w:rsidR="00586FA8" w:rsidRPr="00586FA8" w:rsidRDefault="00153299">
            <w:pPr>
              <w:jc w:val="center"/>
              <w:rPr>
                <w:rFonts w:cs="Times New Roman"/>
                <w:bCs/>
                <w:sz w:val="20"/>
                <w:szCs w:val="20"/>
              </w:rPr>
            </w:pPr>
            <w:r>
              <w:rPr>
                <w:rFonts w:cs="Times New Roman"/>
                <w:bCs/>
                <w:sz w:val="20"/>
                <w:szCs w:val="20"/>
              </w:rPr>
              <w:t>8,95</w:t>
            </w:r>
          </w:p>
        </w:tc>
        <w:tc>
          <w:tcPr>
            <w:tcW w:w="1587" w:type="dxa"/>
            <w:tcBorders>
              <w:top w:val="single" w:sz="4" w:space="0" w:color="auto"/>
              <w:left w:val="single" w:sz="4" w:space="0" w:color="auto"/>
              <w:bottom w:val="single" w:sz="4" w:space="0" w:color="auto"/>
              <w:right w:val="single" w:sz="4" w:space="0" w:color="auto"/>
            </w:tcBorders>
            <w:shd w:val="clear" w:color="auto" w:fill="auto"/>
          </w:tcPr>
          <w:p w14:paraId="2202D8AE" w14:textId="77777777" w:rsidR="00586FA8" w:rsidRDefault="00153299">
            <w:pPr>
              <w:suppressAutoHyphens w:val="0"/>
              <w:autoSpaceDE w:val="0"/>
              <w:autoSpaceDN w:val="0"/>
              <w:adjustRightInd w:val="0"/>
              <w:jc w:val="center"/>
              <w:rPr>
                <w:rFonts w:cs="Times New Roman"/>
                <w:bCs/>
                <w:color w:val="000000"/>
                <w:sz w:val="20"/>
                <w:szCs w:val="20"/>
                <w:lang w:eastAsia="ru-RU"/>
              </w:rPr>
            </w:pPr>
            <w:r>
              <w:rPr>
                <w:rFonts w:cs="Times New Roman"/>
                <w:bCs/>
                <w:color w:val="000000"/>
                <w:sz w:val="20"/>
                <w:szCs w:val="20"/>
                <w:lang w:eastAsia="ru-RU"/>
              </w:rPr>
              <w:t>5,</w:t>
            </w:r>
            <w:r w:rsidR="00C71A1A">
              <w:rPr>
                <w:rFonts w:cs="Times New Roman"/>
                <w:bCs/>
                <w:color w:val="000000"/>
                <w:sz w:val="20"/>
                <w:szCs w:val="20"/>
                <w:lang w:eastAsia="ru-RU"/>
              </w:rPr>
              <w:t>06</w:t>
            </w:r>
          </w:p>
          <w:p w14:paraId="623F5922" w14:textId="77777777" w:rsidR="00153299" w:rsidRPr="00586FA8" w:rsidRDefault="00153299" w:rsidP="00153299">
            <w:pPr>
              <w:suppressAutoHyphens w:val="0"/>
              <w:autoSpaceDE w:val="0"/>
              <w:autoSpaceDN w:val="0"/>
              <w:adjustRightInd w:val="0"/>
              <w:rPr>
                <w:rFonts w:cs="Times New Roman"/>
                <w:bCs/>
                <w:color w:val="000000"/>
                <w:sz w:val="20"/>
                <w:szCs w:val="20"/>
                <w:lang w:eastAsia="ru-RU"/>
              </w:rPr>
            </w:pPr>
          </w:p>
        </w:tc>
      </w:tr>
      <w:tr w:rsidR="00586FA8" w:rsidRPr="00586FA8" w14:paraId="740A25AA" w14:textId="77777777" w:rsidTr="00586FA8">
        <w:trPr>
          <w:trHeight w:val="1200"/>
          <w:jc w:val="center"/>
        </w:trPr>
        <w:tc>
          <w:tcPr>
            <w:tcW w:w="795" w:type="dxa"/>
            <w:tcBorders>
              <w:top w:val="single" w:sz="4" w:space="0" w:color="auto"/>
              <w:left w:val="single" w:sz="4" w:space="0" w:color="auto"/>
              <w:bottom w:val="single" w:sz="4" w:space="0" w:color="auto"/>
              <w:right w:val="single" w:sz="4" w:space="0" w:color="auto"/>
            </w:tcBorders>
            <w:shd w:val="clear" w:color="auto" w:fill="auto"/>
          </w:tcPr>
          <w:p w14:paraId="6F2CB876" w14:textId="77777777" w:rsidR="00586FA8" w:rsidRPr="00586FA8" w:rsidRDefault="00586FA8" w:rsidP="00033E2F">
            <w:pPr>
              <w:suppressAutoHyphens w:val="0"/>
              <w:jc w:val="center"/>
              <w:rPr>
                <w:rFonts w:cs="Times New Roman"/>
                <w:color w:val="000000"/>
                <w:sz w:val="20"/>
                <w:szCs w:val="20"/>
                <w:lang w:eastAsia="ru-RU"/>
              </w:rPr>
            </w:pPr>
            <w:r w:rsidRPr="00586FA8">
              <w:rPr>
                <w:rFonts w:cs="Times New Roman"/>
                <w:color w:val="000000"/>
                <w:sz w:val="20"/>
                <w:szCs w:val="20"/>
                <w:lang w:eastAsia="ru-RU"/>
              </w:rPr>
              <w:t>1.3.2.1</w:t>
            </w:r>
          </w:p>
        </w:tc>
        <w:tc>
          <w:tcPr>
            <w:tcW w:w="3173" w:type="dxa"/>
            <w:tcBorders>
              <w:top w:val="single" w:sz="4" w:space="0" w:color="auto"/>
              <w:left w:val="nil"/>
              <w:bottom w:val="single" w:sz="4" w:space="0" w:color="auto"/>
              <w:right w:val="single" w:sz="4" w:space="0" w:color="auto"/>
            </w:tcBorders>
            <w:shd w:val="clear" w:color="auto" w:fill="auto"/>
          </w:tcPr>
          <w:p w14:paraId="21AD8C9E" w14:textId="77777777" w:rsidR="00586FA8" w:rsidRPr="00586FA8" w:rsidRDefault="00586FA8" w:rsidP="00033E2F">
            <w:pPr>
              <w:suppressAutoHyphens w:val="0"/>
              <w:jc w:val="center"/>
              <w:rPr>
                <w:rFonts w:cs="Times New Roman"/>
                <w:color w:val="000000"/>
                <w:sz w:val="20"/>
                <w:szCs w:val="20"/>
                <w:lang w:eastAsia="ru-RU"/>
              </w:rPr>
            </w:pPr>
            <w:r w:rsidRPr="00586FA8">
              <w:rPr>
                <w:rFonts w:cs="Times New Roman"/>
                <w:color w:val="000000"/>
                <w:sz w:val="20"/>
                <w:szCs w:val="20"/>
                <w:lang w:eastAsia="ru-RU"/>
              </w:rPr>
              <w:t>очистка крышек люков колодцев и пожарных гидрантов от снега и льда толщиной слоя свыше 2 см</w:t>
            </w:r>
          </w:p>
        </w:tc>
        <w:tc>
          <w:tcPr>
            <w:tcW w:w="992" w:type="dxa"/>
            <w:tcBorders>
              <w:top w:val="single" w:sz="4" w:space="0" w:color="auto"/>
              <w:left w:val="nil"/>
              <w:bottom w:val="single" w:sz="4" w:space="0" w:color="auto"/>
              <w:right w:val="single" w:sz="4" w:space="0" w:color="auto"/>
            </w:tcBorders>
            <w:shd w:val="clear" w:color="auto" w:fill="auto"/>
          </w:tcPr>
          <w:p w14:paraId="19F845B8" w14:textId="77777777" w:rsidR="00586FA8" w:rsidRPr="00586FA8" w:rsidRDefault="00586FA8" w:rsidP="006260BC">
            <w:pPr>
              <w:suppressAutoHyphens w:val="0"/>
              <w:jc w:val="center"/>
              <w:rPr>
                <w:rFonts w:cs="Times New Roman"/>
                <w:sz w:val="20"/>
                <w:szCs w:val="20"/>
                <w:lang w:eastAsia="ru-RU"/>
              </w:rPr>
            </w:pPr>
            <w:r w:rsidRPr="00586FA8">
              <w:rPr>
                <w:rFonts w:cs="Times New Roman"/>
                <w:sz w:val="20"/>
                <w:szCs w:val="20"/>
                <w:lang w:eastAsia="ru-RU"/>
              </w:rPr>
              <w:t>1 раз в 3 суток во время гололеда</w:t>
            </w:r>
          </w:p>
        </w:tc>
        <w:tc>
          <w:tcPr>
            <w:tcW w:w="1134" w:type="dxa"/>
            <w:tcBorders>
              <w:top w:val="single" w:sz="4" w:space="0" w:color="auto"/>
              <w:left w:val="nil"/>
              <w:bottom w:val="single" w:sz="4" w:space="0" w:color="auto"/>
              <w:right w:val="single" w:sz="4" w:space="0" w:color="auto"/>
            </w:tcBorders>
            <w:shd w:val="clear" w:color="auto" w:fill="auto"/>
          </w:tcPr>
          <w:p w14:paraId="64975FC9" w14:textId="77777777" w:rsidR="00586FA8" w:rsidRPr="00586FA8" w:rsidRDefault="00586FA8" w:rsidP="006260BC">
            <w:pPr>
              <w:suppressAutoHyphens w:val="0"/>
              <w:jc w:val="center"/>
              <w:rPr>
                <w:rFonts w:cs="Times New Roman"/>
                <w:sz w:val="20"/>
                <w:szCs w:val="20"/>
                <w:lang w:eastAsia="ru-RU"/>
              </w:rPr>
            </w:pPr>
            <w:r w:rsidRPr="00586FA8">
              <w:rPr>
                <w:rFonts w:cs="Times New Roman"/>
                <w:sz w:val="20"/>
                <w:szCs w:val="20"/>
                <w:lang w:eastAsia="ru-RU"/>
              </w:rPr>
              <w:t>5</w:t>
            </w:r>
          </w:p>
        </w:tc>
        <w:tc>
          <w:tcPr>
            <w:tcW w:w="1135" w:type="dxa"/>
            <w:tcBorders>
              <w:top w:val="single" w:sz="4" w:space="0" w:color="auto"/>
              <w:left w:val="nil"/>
              <w:bottom w:val="single" w:sz="4" w:space="0" w:color="auto"/>
              <w:right w:val="single" w:sz="4" w:space="0" w:color="auto"/>
            </w:tcBorders>
            <w:shd w:val="clear" w:color="auto" w:fill="auto"/>
          </w:tcPr>
          <w:p w14:paraId="1E4287D9" w14:textId="77777777" w:rsidR="00586FA8" w:rsidRPr="00586FA8" w:rsidRDefault="00586FA8">
            <w:pPr>
              <w:jc w:val="center"/>
              <w:rPr>
                <w:rFonts w:cs="Times New Roman"/>
                <w:sz w:val="20"/>
                <w:szCs w:val="20"/>
              </w:rPr>
            </w:pPr>
            <w:r w:rsidRPr="00586FA8">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tcPr>
          <w:p w14:paraId="796263E6" w14:textId="77777777" w:rsidR="00586FA8" w:rsidRPr="00586FA8" w:rsidRDefault="00586FA8">
            <w:pPr>
              <w:jc w:val="center"/>
              <w:rPr>
                <w:rFonts w:cs="Times New Roman"/>
                <w:sz w:val="20"/>
                <w:szCs w:val="20"/>
              </w:rPr>
            </w:pPr>
            <w:r w:rsidRPr="00586FA8">
              <w:rPr>
                <w:rFonts w:cs="Times New Roman"/>
                <w:sz w:val="20"/>
                <w:szCs w:val="20"/>
              </w:rPr>
              <w:t>0,00</w:t>
            </w:r>
          </w:p>
        </w:tc>
        <w:tc>
          <w:tcPr>
            <w:tcW w:w="1276" w:type="dxa"/>
            <w:tcBorders>
              <w:top w:val="single" w:sz="4" w:space="0" w:color="auto"/>
              <w:left w:val="nil"/>
              <w:bottom w:val="single" w:sz="4" w:space="0" w:color="auto"/>
              <w:right w:val="single" w:sz="4" w:space="0" w:color="auto"/>
            </w:tcBorders>
            <w:shd w:val="clear" w:color="auto" w:fill="auto"/>
          </w:tcPr>
          <w:p w14:paraId="4E9F671D" w14:textId="77777777" w:rsidR="00586FA8" w:rsidRPr="00586FA8" w:rsidRDefault="00586FA8">
            <w:pPr>
              <w:jc w:val="center"/>
              <w:rPr>
                <w:rFonts w:cs="Times New Roman"/>
                <w:sz w:val="20"/>
                <w:szCs w:val="20"/>
              </w:rPr>
            </w:pPr>
            <w:r w:rsidRPr="00586FA8">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tcPr>
          <w:p w14:paraId="5443A76A" w14:textId="77777777" w:rsidR="00586FA8" w:rsidRPr="00586FA8" w:rsidRDefault="00586FA8">
            <w:pPr>
              <w:jc w:val="center"/>
              <w:rPr>
                <w:rFonts w:cs="Times New Roman"/>
                <w:sz w:val="20"/>
                <w:szCs w:val="20"/>
              </w:rPr>
            </w:pPr>
            <w:r w:rsidRPr="00586FA8">
              <w:rPr>
                <w:rFonts w:cs="Times New Roman"/>
                <w:sz w:val="20"/>
                <w:szCs w:val="20"/>
              </w:rPr>
              <w:t>0,00</w:t>
            </w:r>
          </w:p>
        </w:tc>
        <w:tc>
          <w:tcPr>
            <w:tcW w:w="1276" w:type="dxa"/>
            <w:tcBorders>
              <w:top w:val="single" w:sz="4" w:space="0" w:color="auto"/>
              <w:left w:val="nil"/>
              <w:bottom w:val="single" w:sz="4" w:space="0" w:color="auto"/>
              <w:right w:val="single" w:sz="4" w:space="0" w:color="auto"/>
            </w:tcBorders>
            <w:shd w:val="clear" w:color="auto" w:fill="auto"/>
          </w:tcPr>
          <w:p w14:paraId="427A6C38" w14:textId="77777777" w:rsidR="00586FA8" w:rsidRPr="00586FA8" w:rsidRDefault="00586FA8">
            <w:pPr>
              <w:jc w:val="center"/>
              <w:rPr>
                <w:rFonts w:cs="Times New Roman"/>
                <w:sz w:val="20"/>
                <w:szCs w:val="20"/>
              </w:rPr>
            </w:pPr>
            <w:r w:rsidRPr="00586FA8">
              <w:rPr>
                <w:rFonts w:cs="Times New Roman"/>
                <w:sz w:val="20"/>
                <w:szCs w:val="20"/>
              </w:rPr>
              <w:t>0,00</w:t>
            </w:r>
          </w:p>
        </w:tc>
        <w:tc>
          <w:tcPr>
            <w:tcW w:w="1334" w:type="dxa"/>
            <w:tcBorders>
              <w:top w:val="single" w:sz="4" w:space="0" w:color="auto"/>
              <w:left w:val="nil"/>
              <w:bottom w:val="single" w:sz="4" w:space="0" w:color="auto"/>
              <w:right w:val="single" w:sz="4" w:space="0" w:color="auto"/>
            </w:tcBorders>
            <w:shd w:val="clear" w:color="auto" w:fill="auto"/>
          </w:tcPr>
          <w:p w14:paraId="6D966A98" w14:textId="77777777" w:rsidR="00586FA8" w:rsidRPr="00586FA8" w:rsidRDefault="00586FA8">
            <w:pPr>
              <w:jc w:val="center"/>
              <w:rPr>
                <w:rFonts w:cs="Times New Roman"/>
                <w:sz w:val="20"/>
                <w:szCs w:val="20"/>
              </w:rPr>
            </w:pPr>
            <w:r w:rsidRPr="00586FA8">
              <w:rPr>
                <w:rFonts w:cs="Times New Roman"/>
                <w:sz w:val="20"/>
                <w:szCs w:val="20"/>
              </w:rPr>
              <w:t>0,00</w:t>
            </w:r>
          </w:p>
        </w:tc>
        <w:tc>
          <w:tcPr>
            <w:tcW w:w="1587" w:type="dxa"/>
            <w:tcBorders>
              <w:top w:val="single" w:sz="4" w:space="0" w:color="auto"/>
              <w:left w:val="nil"/>
              <w:bottom w:val="single" w:sz="4" w:space="0" w:color="auto"/>
              <w:right w:val="single" w:sz="4" w:space="0" w:color="auto"/>
            </w:tcBorders>
            <w:shd w:val="clear" w:color="auto" w:fill="auto"/>
          </w:tcPr>
          <w:p w14:paraId="3E8449A5" w14:textId="77777777" w:rsidR="00586FA8" w:rsidRPr="00586FA8" w:rsidRDefault="00586FA8">
            <w:pPr>
              <w:suppressAutoHyphens w:val="0"/>
              <w:autoSpaceDE w:val="0"/>
              <w:autoSpaceDN w:val="0"/>
              <w:adjustRightInd w:val="0"/>
              <w:jc w:val="center"/>
              <w:rPr>
                <w:rFonts w:cs="Times New Roman"/>
                <w:color w:val="000000"/>
                <w:sz w:val="20"/>
                <w:szCs w:val="20"/>
                <w:lang w:eastAsia="ru-RU"/>
              </w:rPr>
            </w:pPr>
            <w:r w:rsidRPr="00586FA8">
              <w:rPr>
                <w:rFonts w:cs="Times New Roman"/>
                <w:color w:val="000000"/>
                <w:sz w:val="20"/>
                <w:szCs w:val="20"/>
                <w:lang w:eastAsia="ru-RU"/>
              </w:rPr>
              <w:t>0,00</w:t>
            </w:r>
          </w:p>
        </w:tc>
      </w:tr>
      <w:tr w:rsidR="00586FA8" w:rsidRPr="00586FA8" w14:paraId="0EAFE761" w14:textId="77777777" w:rsidTr="00586FA8">
        <w:trPr>
          <w:trHeight w:val="1200"/>
          <w:jc w:val="center"/>
        </w:trPr>
        <w:tc>
          <w:tcPr>
            <w:tcW w:w="795" w:type="dxa"/>
            <w:tcBorders>
              <w:top w:val="nil"/>
              <w:left w:val="single" w:sz="4" w:space="0" w:color="auto"/>
              <w:bottom w:val="single" w:sz="4" w:space="0" w:color="auto"/>
              <w:right w:val="single" w:sz="4" w:space="0" w:color="auto"/>
            </w:tcBorders>
            <w:shd w:val="clear" w:color="auto" w:fill="auto"/>
          </w:tcPr>
          <w:p w14:paraId="4453EC16" w14:textId="77777777" w:rsidR="00586FA8" w:rsidRPr="00586FA8" w:rsidRDefault="00586FA8" w:rsidP="00033E2F">
            <w:pPr>
              <w:suppressAutoHyphens w:val="0"/>
              <w:jc w:val="center"/>
              <w:rPr>
                <w:rFonts w:cs="Times New Roman"/>
                <w:color w:val="000000"/>
                <w:sz w:val="20"/>
                <w:szCs w:val="20"/>
                <w:lang w:eastAsia="ru-RU"/>
              </w:rPr>
            </w:pPr>
            <w:r w:rsidRPr="00586FA8">
              <w:rPr>
                <w:rFonts w:cs="Times New Roman"/>
                <w:color w:val="000000"/>
                <w:sz w:val="20"/>
                <w:szCs w:val="20"/>
                <w:lang w:eastAsia="ru-RU"/>
              </w:rPr>
              <w:t>1.3.2.2</w:t>
            </w:r>
          </w:p>
        </w:tc>
        <w:tc>
          <w:tcPr>
            <w:tcW w:w="3173" w:type="dxa"/>
            <w:tcBorders>
              <w:top w:val="nil"/>
              <w:left w:val="nil"/>
              <w:bottom w:val="single" w:sz="4" w:space="0" w:color="auto"/>
              <w:right w:val="single" w:sz="4" w:space="0" w:color="auto"/>
            </w:tcBorders>
            <w:shd w:val="clear" w:color="auto" w:fill="auto"/>
          </w:tcPr>
          <w:p w14:paraId="6294CF3F" w14:textId="77777777" w:rsidR="00586FA8" w:rsidRPr="00586FA8" w:rsidRDefault="00586FA8" w:rsidP="00033E2F">
            <w:pPr>
              <w:suppressAutoHyphens w:val="0"/>
              <w:jc w:val="center"/>
              <w:rPr>
                <w:rFonts w:cs="Times New Roman"/>
                <w:color w:val="000000"/>
                <w:sz w:val="20"/>
                <w:szCs w:val="20"/>
                <w:lang w:eastAsia="ru-RU"/>
              </w:rPr>
            </w:pPr>
            <w:r w:rsidRPr="00586FA8">
              <w:rPr>
                <w:rFonts w:cs="Times New Roman"/>
                <w:color w:val="000000"/>
                <w:sz w:val="20"/>
                <w:szCs w:val="20"/>
                <w:lang w:eastAsia="ru-RU"/>
              </w:rPr>
              <w:t>очистка придомовой территории от снега наносного происхождения (или подметание такой территории, свободной от снежного покрова)</w:t>
            </w:r>
          </w:p>
        </w:tc>
        <w:tc>
          <w:tcPr>
            <w:tcW w:w="992" w:type="dxa"/>
            <w:tcBorders>
              <w:top w:val="nil"/>
              <w:left w:val="nil"/>
              <w:bottom w:val="single" w:sz="4" w:space="0" w:color="auto"/>
              <w:right w:val="single" w:sz="4" w:space="0" w:color="auto"/>
            </w:tcBorders>
            <w:shd w:val="clear" w:color="auto" w:fill="auto"/>
          </w:tcPr>
          <w:p w14:paraId="01DF9A21" w14:textId="77777777" w:rsidR="00586FA8" w:rsidRPr="00586FA8" w:rsidRDefault="00586FA8" w:rsidP="006260BC">
            <w:pPr>
              <w:suppressAutoHyphens w:val="0"/>
              <w:jc w:val="center"/>
              <w:rPr>
                <w:rFonts w:cs="Times New Roman"/>
                <w:sz w:val="20"/>
                <w:szCs w:val="20"/>
                <w:lang w:eastAsia="ru-RU"/>
              </w:rPr>
            </w:pPr>
            <w:r w:rsidRPr="00586FA8">
              <w:rPr>
                <w:rFonts w:cs="Times New Roman"/>
                <w:sz w:val="20"/>
                <w:szCs w:val="20"/>
                <w:lang w:eastAsia="ru-RU"/>
              </w:rPr>
              <w:t>1 раз в сутки в дни без снегопада</w:t>
            </w:r>
          </w:p>
        </w:tc>
        <w:tc>
          <w:tcPr>
            <w:tcW w:w="1134" w:type="dxa"/>
            <w:tcBorders>
              <w:top w:val="nil"/>
              <w:left w:val="nil"/>
              <w:bottom w:val="single" w:sz="4" w:space="0" w:color="auto"/>
              <w:right w:val="single" w:sz="4" w:space="0" w:color="auto"/>
            </w:tcBorders>
            <w:shd w:val="clear" w:color="auto" w:fill="auto"/>
          </w:tcPr>
          <w:p w14:paraId="7A288939" w14:textId="77777777" w:rsidR="00586FA8" w:rsidRPr="00586FA8" w:rsidRDefault="00586FA8" w:rsidP="006260BC">
            <w:pPr>
              <w:suppressAutoHyphens w:val="0"/>
              <w:jc w:val="center"/>
              <w:rPr>
                <w:rFonts w:cs="Times New Roman"/>
                <w:color w:val="000000"/>
                <w:sz w:val="20"/>
                <w:szCs w:val="20"/>
                <w:lang w:eastAsia="ru-RU"/>
              </w:rPr>
            </w:pPr>
            <w:r w:rsidRPr="00586FA8">
              <w:rPr>
                <w:rFonts w:cs="Times New Roman"/>
                <w:color w:val="000000"/>
                <w:sz w:val="20"/>
                <w:szCs w:val="20"/>
                <w:lang w:eastAsia="ru-RU"/>
              </w:rPr>
              <w:t>130</w:t>
            </w:r>
          </w:p>
        </w:tc>
        <w:tc>
          <w:tcPr>
            <w:tcW w:w="1135" w:type="dxa"/>
            <w:tcBorders>
              <w:top w:val="nil"/>
              <w:left w:val="nil"/>
              <w:bottom w:val="single" w:sz="4" w:space="0" w:color="auto"/>
              <w:right w:val="single" w:sz="4" w:space="0" w:color="auto"/>
            </w:tcBorders>
            <w:shd w:val="clear" w:color="auto" w:fill="auto"/>
          </w:tcPr>
          <w:p w14:paraId="00255A7B" w14:textId="77777777" w:rsidR="00586FA8" w:rsidRPr="00586FA8" w:rsidRDefault="00586FA8">
            <w:pPr>
              <w:jc w:val="center"/>
              <w:rPr>
                <w:rFonts w:cs="Times New Roman"/>
                <w:sz w:val="20"/>
                <w:szCs w:val="20"/>
              </w:rPr>
            </w:pPr>
            <w:r w:rsidRPr="00586FA8">
              <w:rPr>
                <w:rFonts w:cs="Times New Roman"/>
                <w:sz w:val="20"/>
                <w:szCs w:val="20"/>
              </w:rPr>
              <w:t>0,4</w:t>
            </w:r>
            <w:r w:rsidR="00C71A1A">
              <w:rPr>
                <w:rFonts w:cs="Times New Roman"/>
                <w:sz w:val="20"/>
                <w:szCs w:val="20"/>
              </w:rPr>
              <w:t>6</w:t>
            </w:r>
          </w:p>
        </w:tc>
        <w:tc>
          <w:tcPr>
            <w:tcW w:w="1134" w:type="dxa"/>
            <w:tcBorders>
              <w:top w:val="nil"/>
              <w:left w:val="nil"/>
              <w:bottom w:val="single" w:sz="4" w:space="0" w:color="auto"/>
              <w:right w:val="single" w:sz="4" w:space="0" w:color="auto"/>
            </w:tcBorders>
            <w:shd w:val="clear" w:color="auto" w:fill="auto"/>
          </w:tcPr>
          <w:p w14:paraId="340CD429" w14:textId="77777777" w:rsidR="00586FA8" w:rsidRPr="00586FA8" w:rsidRDefault="00586FA8">
            <w:pPr>
              <w:jc w:val="center"/>
              <w:rPr>
                <w:rFonts w:cs="Times New Roman"/>
                <w:sz w:val="20"/>
                <w:szCs w:val="20"/>
              </w:rPr>
            </w:pPr>
            <w:r w:rsidRPr="00586FA8">
              <w:rPr>
                <w:rFonts w:cs="Times New Roman"/>
                <w:sz w:val="20"/>
                <w:szCs w:val="20"/>
              </w:rPr>
              <w:t>1,</w:t>
            </w:r>
            <w:r w:rsidR="00C71A1A">
              <w:rPr>
                <w:rFonts w:cs="Times New Roman"/>
                <w:sz w:val="20"/>
                <w:szCs w:val="20"/>
              </w:rPr>
              <w:t>63</w:t>
            </w:r>
          </w:p>
        </w:tc>
        <w:tc>
          <w:tcPr>
            <w:tcW w:w="1276" w:type="dxa"/>
            <w:tcBorders>
              <w:top w:val="nil"/>
              <w:left w:val="nil"/>
              <w:bottom w:val="single" w:sz="4" w:space="0" w:color="auto"/>
              <w:right w:val="single" w:sz="4" w:space="0" w:color="auto"/>
            </w:tcBorders>
            <w:shd w:val="clear" w:color="auto" w:fill="auto"/>
          </w:tcPr>
          <w:p w14:paraId="6B33FA91" w14:textId="77777777" w:rsidR="00586FA8" w:rsidRPr="00586FA8" w:rsidRDefault="00C71A1A">
            <w:pPr>
              <w:jc w:val="center"/>
              <w:rPr>
                <w:rFonts w:cs="Times New Roman"/>
                <w:sz w:val="20"/>
                <w:szCs w:val="20"/>
              </w:rPr>
            </w:pPr>
            <w:r>
              <w:rPr>
                <w:rFonts w:cs="Times New Roman"/>
                <w:sz w:val="20"/>
                <w:szCs w:val="20"/>
              </w:rPr>
              <w:t>0,70</w:t>
            </w:r>
          </w:p>
        </w:tc>
        <w:tc>
          <w:tcPr>
            <w:tcW w:w="1134" w:type="dxa"/>
            <w:tcBorders>
              <w:top w:val="nil"/>
              <w:left w:val="nil"/>
              <w:bottom w:val="single" w:sz="4" w:space="0" w:color="auto"/>
              <w:right w:val="single" w:sz="4" w:space="0" w:color="auto"/>
            </w:tcBorders>
            <w:shd w:val="clear" w:color="auto" w:fill="auto"/>
          </w:tcPr>
          <w:p w14:paraId="44207474" w14:textId="77777777" w:rsidR="00586FA8" w:rsidRPr="00586FA8" w:rsidRDefault="00C71A1A">
            <w:pPr>
              <w:jc w:val="center"/>
              <w:rPr>
                <w:rFonts w:cs="Times New Roman"/>
                <w:sz w:val="20"/>
                <w:szCs w:val="20"/>
              </w:rPr>
            </w:pPr>
            <w:r>
              <w:rPr>
                <w:rFonts w:cs="Times New Roman"/>
                <w:sz w:val="20"/>
                <w:szCs w:val="20"/>
              </w:rPr>
              <w:t>0,65</w:t>
            </w:r>
          </w:p>
        </w:tc>
        <w:tc>
          <w:tcPr>
            <w:tcW w:w="1276" w:type="dxa"/>
            <w:tcBorders>
              <w:top w:val="nil"/>
              <w:left w:val="nil"/>
              <w:bottom w:val="single" w:sz="4" w:space="0" w:color="auto"/>
              <w:right w:val="single" w:sz="4" w:space="0" w:color="auto"/>
            </w:tcBorders>
            <w:shd w:val="clear" w:color="auto" w:fill="auto"/>
          </w:tcPr>
          <w:p w14:paraId="2C204FA6" w14:textId="77777777" w:rsidR="00586FA8" w:rsidRPr="00586FA8" w:rsidRDefault="00C71A1A">
            <w:pPr>
              <w:jc w:val="center"/>
              <w:rPr>
                <w:rFonts w:cs="Times New Roman"/>
                <w:sz w:val="20"/>
                <w:szCs w:val="20"/>
              </w:rPr>
            </w:pPr>
            <w:r>
              <w:rPr>
                <w:rFonts w:cs="Times New Roman"/>
                <w:sz w:val="20"/>
                <w:szCs w:val="20"/>
              </w:rPr>
              <w:t>1,24</w:t>
            </w:r>
          </w:p>
        </w:tc>
        <w:tc>
          <w:tcPr>
            <w:tcW w:w="1334" w:type="dxa"/>
            <w:tcBorders>
              <w:top w:val="nil"/>
              <w:left w:val="nil"/>
              <w:bottom w:val="single" w:sz="4" w:space="0" w:color="auto"/>
              <w:right w:val="single" w:sz="4" w:space="0" w:color="auto"/>
            </w:tcBorders>
            <w:shd w:val="clear" w:color="auto" w:fill="auto"/>
          </w:tcPr>
          <w:p w14:paraId="6E9C4E0C" w14:textId="77777777" w:rsidR="00586FA8" w:rsidRPr="00586FA8" w:rsidRDefault="00C71A1A">
            <w:pPr>
              <w:jc w:val="center"/>
              <w:rPr>
                <w:rFonts w:cs="Times New Roman"/>
                <w:sz w:val="20"/>
                <w:szCs w:val="20"/>
              </w:rPr>
            </w:pPr>
            <w:r>
              <w:rPr>
                <w:rFonts w:cs="Times New Roman"/>
                <w:sz w:val="20"/>
                <w:szCs w:val="20"/>
              </w:rPr>
              <w:t>0,49</w:t>
            </w:r>
          </w:p>
        </w:tc>
        <w:tc>
          <w:tcPr>
            <w:tcW w:w="1587" w:type="dxa"/>
            <w:tcBorders>
              <w:top w:val="nil"/>
              <w:left w:val="nil"/>
              <w:bottom w:val="single" w:sz="4" w:space="0" w:color="auto"/>
              <w:right w:val="single" w:sz="4" w:space="0" w:color="auto"/>
            </w:tcBorders>
            <w:shd w:val="clear" w:color="auto" w:fill="auto"/>
          </w:tcPr>
          <w:p w14:paraId="7D6B0BC8" w14:textId="77777777" w:rsidR="00586FA8" w:rsidRPr="00586FA8" w:rsidRDefault="00C71A1A">
            <w:pPr>
              <w:suppressAutoHyphens w:val="0"/>
              <w:autoSpaceDE w:val="0"/>
              <w:autoSpaceDN w:val="0"/>
              <w:adjustRightInd w:val="0"/>
              <w:jc w:val="center"/>
              <w:rPr>
                <w:rFonts w:cs="Times New Roman"/>
                <w:color w:val="000000"/>
                <w:sz w:val="20"/>
                <w:szCs w:val="20"/>
                <w:lang w:eastAsia="ru-RU"/>
              </w:rPr>
            </w:pPr>
            <w:r>
              <w:rPr>
                <w:rFonts w:cs="Times New Roman"/>
                <w:color w:val="000000"/>
                <w:sz w:val="20"/>
                <w:szCs w:val="20"/>
                <w:lang w:eastAsia="ru-RU"/>
              </w:rPr>
              <w:t>0,28</w:t>
            </w:r>
          </w:p>
        </w:tc>
      </w:tr>
      <w:tr w:rsidR="00586FA8" w:rsidRPr="00586FA8" w14:paraId="6B07C1E1" w14:textId="77777777" w:rsidTr="00586FA8">
        <w:trPr>
          <w:trHeight w:val="1200"/>
          <w:jc w:val="center"/>
        </w:trPr>
        <w:tc>
          <w:tcPr>
            <w:tcW w:w="795" w:type="dxa"/>
            <w:tcBorders>
              <w:top w:val="nil"/>
              <w:left w:val="single" w:sz="4" w:space="0" w:color="auto"/>
              <w:bottom w:val="single" w:sz="4" w:space="0" w:color="auto"/>
              <w:right w:val="single" w:sz="4" w:space="0" w:color="auto"/>
            </w:tcBorders>
            <w:shd w:val="clear" w:color="auto" w:fill="auto"/>
          </w:tcPr>
          <w:p w14:paraId="0D4C2120" w14:textId="77777777" w:rsidR="00586FA8" w:rsidRPr="00586FA8" w:rsidRDefault="00586FA8" w:rsidP="00033E2F">
            <w:pPr>
              <w:suppressAutoHyphens w:val="0"/>
              <w:jc w:val="center"/>
              <w:rPr>
                <w:rFonts w:cs="Times New Roman"/>
                <w:color w:val="000000"/>
                <w:sz w:val="20"/>
                <w:szCs w:val="20"/>
                <w:lang w:eastAsia="ru-RU"/>
              </w:rPr>
            </w:pPr>
            <w:r w:rsidRPr="00586FA8">
              <w:rPr>
                <w:rFonts w:cs="Times New Roman"/>
                <w:color w:val="000000"/>
                <w:sz w:val="20"/>
                <w:szCs w:val="20"/>
                <w:lang w:eastAsia="ru-RU"/>
              </w:rPr>
              <w:t>1.3.2.3</w:t>
            </w:r>
          </w:p>
        </w:tc>
        <w:tc>
          <w:tcPr>
            <w:tcW w:w="3173" w:type="dxa"/>
            <w:tcBorders>
              <w:top w:val="nil"/>
              <w:left w:val="nil"/>
              <w:bottom w:val="single" w:sz="4" w:space="0" w:color="auto"/>
              <w:right w:val="single" w:sz="4" w:space="0" w:color="auto"/>
            </w:tcBorders>
            <w:shd w:val="clear" w:color="auto" w:fill="auto"/>
          </w:tcPr>
          <w:p w14:paraId="3C9F7489" w14:textId="77777777" w:rsidR="00586FA8" w:rsidRPr="00586FA8" w:rsidRDefault="00586FA8" w:rsidP="00033E2F">
            <w:pPr>
              <w:suppressAutoHyphens w:val="0"/>
              <w:jc w:val="center"/>
              <w:rPr>
                <w:rFonts w:cs="Times New Roman"/>
                <w:sz w:val="20"/>
                <w:szCs w:val="20"/>
                <w:lang w:eastAsia="ru-RU"/>
              </w:rPr>
            </w:pPr>
            <w:r w:rsidRPr="00586FA8">
              <w:rPr>
                <w:rFonts w:cs="Times New Roman"/>
                <w:sz w:val="20"/>
                <w:szCs w:val="20"/>
                <w:lang w:eastAsia="ru-RU"/>
              </w:rPr>
              <w:t>Очистка территории от наледи и льда</w:t>
            </w:r>
          </w:p>
        </w:tc>
        <w:tc>
          <w:tcPr>
            <w:tcW w:w="992" w:type="dxa"/>
            <w:tcBorders>
              <w:top w:val="nil"/>
              <w:left w:val="nil"/>
              <w:bottom w:val="single" w:sz="4" w:space="0" w:color="auto"/>
              <w:right w:val="single" w:sz="4" w:space="0" w:color="auto"/>
            </w:tcBorders>
            <w:shd w:val="clear" w:color="auto" w:fill="auto"/>
          </w:tcPr>
          <w:p w14:paraId="4C46702E" w14:textId="77777777" w:rsidR="00586FA8" w:rsidRPr="00586FA8" w:rsidRDefault="00586FA8" w:rsidP="006260BC">
            <w:pPr>
              <w:suppressAutoHyphens w:val="0"/>
              <w:jc w:val="center"/>
              <w:rPr>
                <w:rFonts w:cs="Times New Roman"/>
                <w:sz w:val="20"/>
                <w:szCs w:val="20"/>
                <w:lang w:eastAsia="ru-RU"/>
              </w:rPr>
            </w:pPr>
            <w:r w:rsidRPr="00586FA8">
              <w:rPr>
                <w:rFonts w:cs="Times New Roman"/>
                <w:sz w:val="20"/>
                <w:szCs w:val="20"/>
                <w:lang w:eastAsia="ru-RU"/>
              </w:rPr>
              <w:t>1 раз в 3 суток во время гололеда</w:t>
            </w:r>
          </w:p>
        </w:tc>
        <w:tc>
          <w:tcPr>
            <w:tcW w:w="1134" w:type="dxa"/>
            <w:tcBorders>
              <w:top w:val="nil"/>
              <w:left w:val="nil"/>
              <w:bottom w:val="single" w:sz="4" w:space="0" w:color="auto"/>
              <w:right w:val="single" w:sz="4" w:space="0" w:color="auto"/>
            </w:tcBorders>
            <w:shd w:val="clear" w:color="auto" w:fill="auto"/>
          </w:tcPr>
          <w:p w14:paraId="454A6855" w14:textId="77777777" w:rsidR="00586FA8" w:rsidRPr="00586FA8" w:rsidRDefault="00586FA8" w:rsidP="006260BC">
            <w:pPr>
              <w:suppressAutoHyphens w:val="0"/>
              <w:jc w:val="center"/>
              <w:rPr>
                <w:rFonts w:cs="Times New Roman"/>
                <w:sz w:val="20"/>
                <w:szCs w:val="20"/>
                <w:lang w:eastAsia="ru-RU"/>
              </w:rPr>
            </w:pPr>
            <w:r w:rsidRPr="00586FA8">
              <w:rPr>
                <w:rFonts w:cs="Times New Roman"/>
                <w:sz w:val="20"/>
                <w:szCs w:val="20"/>
                <w:lang w:eastAsia="ru-RU"/>
              </w:rPr>
              <w:t>5</w:t>
            </w:r>
          </w:p>
        </w:tc>
        <w:tc>
          <w:tcPr>
            <w:tcW w:w="1135" w:type="dxa"/>
            <w:tcBorders>
              <w:top w:val="nil"/>
              <w:left w:val="nil"/>
              <w:bottom w:val="single" w:sz="4" w:space="0" w:color="auto"/>
              <w:right w:val="single" w:sz="4" w:space="0" w:color="auto"/>
            </w:tcBorders>
            <w:shd w:val="clear" w:color="auto" w:fill="auto"/>
          </w:tcPr>
          <w:p w14:paraId="529153A1" w14:textId="77777777" w:rsidR="00586FA8" w:rsidRPr="00586FA8" w:rsidRDefault="00586FA8">
            <w:pPr>
              <w:jc w:val="center"/>
              <w:rPr>
                <w:rFonts w:cs="Times New Roman"/>
                <w:sz w:val="20"/>
                <w:szCs w:val="20"/>
              </w:rPr>
            </w:pPr>
            <w:r w:rsidRPr="00586FA8">
              <w:rPr>
                <w:rFonts w:cs="Times New Roman"/>
                <w:sz w:val="20"/>
                <w:szCs w:val="20"/>
              </w:rPr>
              <w:t>0,</w:t>
            </w:r>
            <w:r w:rsidR="00C71A1A">
              <w:rPr>
                <w:rFonts w:cs="Times New Roman"/>
                <w:sz w:val="20"/>
                <w:szCs w:val="20"/>
              </w:rPr>
              <w:t>86</w:t>
            </w:r>
          </w:p>
        </w:tc>
        <w:tc>
          <w:tcPr>
            <w:tcW w:w="1134" w:type="dxa"/>
            <w:tcBorders>
              <w:top w:val="nil"/>
              <w:left w:val="nil"/>
              <w:bottom w:val="single" w:sz="4" w:space="0" w:color="auto"/>
              <w:right w:val="single" w:sz="4" w:space="0" w:color="auto"/>
            </w:tcBorders>
            <w:shd w:val="clear" w:color="auto" w:fill="auto"/>
          </w:tcPr>
          <w:p w14:paraId="2C421DA8" w14:textId="77777777" w:rsidR="00586FA8" w:rsidRPr="00586FA8" w:rsidRDefault="00C71A1A">
            <w:pPr>
              <w:jc w:val="center"/>
              <w:rPr>
                <w:rFonts w:cs="Times New Roman"/>
                <w:sz w:val="20"/>
                <w:szCs w:val="20"/>
              </w:rPr>
            </w:pPr>
            <w:r>
              <w:rPr>
                <w:rFonts w:cs="Times New Roman"/>
                <w:sz w:val="20"/>
                <w:szCs w:val="20"/>
              </w:rPr>
              <w:t>2,90</w:t>
            </w:r>
          </w:p>
        </w:tc>
        <w:tc>
          <w:tcPr>
            <w:tcW w:w="1276" w:type="dxa"/>
            <w:tcBorders>
              <w:top w:val="nil"/>
              <w:left w:val="nil"/>
              <w:bottom w:val="single" w:sz="4" w:space="0" w:color="auto"/>
              <w:right w:val="single" w:sz="4" w:space="0" w:color="auto"/>
            </w:tcBorders>
            <w:shd w:val="clear" w:color="auto" w:fill="auto"/>
          </w:tcPr>
          <w:p w14:paraId="7F788B85" w14:textId="77777777" w:rsidR="00586FA8" w:rsidRPr="00586FA8" w:rsidRDefault="00C71A1A">
            <w:pPr>
              <w:jc w:val="center"/>
              <w:rPr>
                <w:rFonts w:cs="Times New Roman"/>
                <w:sz w:val="20"/>
                <w:szCs w:val="20"/>
              </w:rPr>
            </w:pPr>
            <w:r>
              <w:rPr>
                <w:rFonts w:cs="Times New Roman"/>
                <w:sz w:val="20"/>
                <w:szCs w:val="20"/>
              </w:rPr>
              <w:t>1,27</w:t>
            </w:r>
          </w:p>
        </w:tc>
        <w:tc>
          <w:tcPr>
            <w:tcW w:w="1134" w:type="dxa"/>
            <w:tcBorders>
              <w:top w:val="nil"/>
              <w:left w:val="nil"/>
              <w:bottom w:val="single" w:sz="4" w:space="0" w:color="auto"/>
              <w:right w:val="single" w:sz="4" w:space="0" w:color="auto"/>
            </w:tcBorders>
            <w:shd w:val="clear" w:color="auto" w:fill="auto"/>
          </w:tcPr>
          <w:p w14:paraId="4E8D772F" w14:textId="77777777" w:rsidR="00586FA8" w:rsidRPr="00586FA8" w:rsidRDefault="00C71A1A">
            <w:pPr>
              <w:jc w:val="center"/>
              <w:rPr>
                <w:rFonts w:cs="Times New Roman"/>
                <w:sz w:val="20"/>
                <w:szCs w:val="20"/>
              </w:rPr>
            </w:pPr>
            <w:r>
              <w:rPr>
                <w:rFonts w:cs="Times New Roman"/>
                <w:sz w:val="20"/>
                <w:szCs w:val="20"/>
              </w:rPr>
              <w:t>1,17</w:t>
            </w:r>
          </w:p>
        </w:tc>
        <w:tc>
          <w:tcPr>
            <w:tcW w:w="1276" w:type="dxa"/>
            <w:tcBorders>
              <w:top w:val="nil"/>
              <w:left w:val="nil"/>
              <w:bottom w:val="single" w:sz="4" w:space="0" w:color="auto"/>
              <w:right w:val="single" w:sz="4" w:space="0" w:color="auto"/>
            </w:tcBorders>
            <w:shd w:val="clear" w:color="auto" w:fill="auto"/>
          </w:tcPr>
          <w:p w14:paraId="2422284F" w14:textId="77777777" w:rsidR="00586FA8" w:rsidRPr="00586FA8" w:rsidRDefault="00C71A1A">
            <w:pPr>
              <w:jc w:val="center"/>
              <w:rPr>
                <w:rFonts w:cs="Times New Roman"/>
                <w:sz w:val="20"/>
                <w:szCs w:val="20"/>
              </w:rPr>
            </w:pPr>
            <w:r>
              <w:rPr>
                <w:rFonts w:cs="Times New Roman"/>
                <w:sz w:val="20"/>
                <w:szCs w:val="20"/>
              </w:rPr>
              <w:t>2,25</w:t>
            </w:r>
          </w:p>
        </w:tc>
        <w:tc>
          <w:tcPr>
            <w:tcW w:w="1334" w:type="dxa"/>
            <w:tcBorders>
              <w:top w:val="nil"/>
              <w:left w:val="nil"/>
              <w:bottom w:val="single" w:sz="4" w:space="0" w:color="auto"/>
              <w:right w:val="single" w:sz="4" w:space="0" w:color="auto"/>
            </w:tcBorders>
            <w:shd w:val="clear" w:color="auto" w:fill="auto"/>
          </w:tcPr>
          <w:p w14:paraId="4D711732" w14:textId="77777777" w:rsidR="00586FA8" w:rsidRPr="00586FA8" w:rsidRDefault="00C71A1A">
            <w:pPr>
              <w:jc w:val="center"/>
              <w:rPr>
                <w:rFonts w:cs="Times New Roman"/>
                <w:sz w:val="20"/>
                <w:szCs w:val="20"/>
              </w:rPr>
            </w:pPr>
            <w:r>
              <w:rPr>
                <w:rFonts w:cs="Times New Roman"/>
                <w:sz w:val="20"/>
                <w:szCs w:val="20"/>
              </w:rPr>
              <w:t>0,91</w:t>
            </w:r>
          </w:p>
        </w:tc>
        <w:tc>
          <w:tcPr>
            <w:tcW w:w="1587" w:type="dxa"/>
            <w:tcBorders>
              <w:top w:val="nil"/>
              <w:left w:val="nil"/>
              <w:bottom w:val="single" w:sz="4" w:space="0" w:color="auto"/>
              <w:right w:val="single" w:sz="4" w:space="0" w:color="auto"/>
            </w:tcBorders>
            <w:shd w:val="clear" w:color="auto" w:fill="auto"/>
          </w:tcPr>
          <w:p w14:paraId="0693B15C" w14:textId="77777777" w:rsidR="00586FA8" w:rsidRPr="00586FA8" w:rsidRDefault="00C71A1A">
            <w:pPr>
              <w:suppressAutoHyphens w:val="0"/>
              <w:autoSpaceDE w:val="0"/>
              <w:autoSpaceDN w:val="0"/>
              <w:adjustRightInd w:val="0"/>
              <w:jc w:val="center"/>
              <w:rPr>
                <w:rFonts w:cs="Times New Roman"/>
                <w:color w:val="000000"/>
                <w:sz w:val="20"/>
                <w:szCs w:val="20"/>
                <w:lang w:eastAsia="ru-RU"/>
              </w:rPr>
            </w:pPr>
            <w:r>
              <w:rPr>
                <w:rFonts w:cs="Times New Roman"/>
                <w:color w:val="000000"/>
                <w:sz w:val="20"/>
                <w:szCs w:val="20"/>
                <w:lang w:eastAsia="ru-RU"/>
              </w:rPr>
              <w:t>0,49</w:t>
            </w:r>
          </w:p>
        </w:tc>
      </w:tr>
      <w:tr w:rsidR="00586FA8" w:rsidRPr="00586FA8" w14:paraId="655E50DB" w14:textId="77777777" w:rsidTr="00586FA8">
        <w:trPr>
          <w:trHeight w:val="900"/>
          <w:jc w:val="center"/>
        </w:trPr>
        <w:tc>
          <w:tcPr>
            <w:tcW w:w="795" w:type="dxa"/>
            <w:tcBorders>
              <w:top w:val="nil"/>
              <w:left w:val="single" w:sz="4" w:space="0" w:color="auto"/>
              <w:bottom w:val="single" w:sz="4" w:space="0" w:color="auto"/>
              <w:right w:val="single" w:sz="4" w:space="0" w:color="auto"/>
            </w:tcBorders>
            <w:shd w:val="clear" w:color="auto" w:fill="auto"/>
          </w:tcPr>
          <w:p w14:paraId="23A5BC11" w14:textId="77777777" w:rsidR="00586FA8" w:rsidRPr="00586FA8" w:rsidRDefault="00586FA8" w:rsidP="00033E2F">
            <w:pPr>
              <w:suppressAutoHyphens w:val="0"/>
              <w:jc w:val="center"/>
              <w:rPr>
                <w:rFonts w:cs="Times New Roman"/>
                <w:color w:val="000000"/>
                <w:sz w:val="20"/>
                <w:szCs w:val="20"/>
                <w:lang w:eastAsia="ru-RU"/>
              </w:rPr>
            </w:pPr>
            <w:r w:rsidRPr="00586FA8">
              <w:rPr>
                <w:rFonts w:cs="Times New Roman"/>
                <w:color w:val="000000"/>
                <w:sz w:val="20"/>
                <w:szCs w:val="20"/>
                <w:lang w:eastAsia="ru-RU"/>
              </w:rPr>
              <w:t>1.3.2.4</w:t>
            </w:r>
          </w:p>
        </w:tc>
        <w:tc>
          <w:tcPr>
            <w:tcW w:w="3173" w:type="dxa"/>
            <w:tcBorders>
              <w:top w:val="nil"/>
              <w:left w:val="nil"/>
              <w:bottom w:val="single" w:sz="4" w:space="0" w:color="auto"/>
              <w:right w:val="single" w:sz="4" w:space="0" w:color="auto"/>
            </w:tcBorders>
            <w:shd w:val="clear" w:color="auto" w:fill="auto"/>
          </w:tcPr>
          <w:p w14:paraId="282C9E3C" w14:textId="77777777" w:rsidR="00586FA8" w:rsidRPr="00586FA8" w:rsidRDefault="00586FA8" w:rsidP="00033E2F">
            <w:pPr>
              <w:suppressAutoHyphens w:val="0"/>
              <w:jc w:val="center"/>
              <w:rPr>
                <w:rFonts w:cs="Times New Roman"/>
                <w:sz w:val="20"/>
                <w:szCs w:val="20"/>
                <w:lang w:eastAsia="ru-RU"/>
              </w:rPr>
            </w:pPr>
            <w:r w:rsidRPr="00586FA8">
              <w:rPr>
                <w:rFonts w:cs="Times New Roman"/>
                <w:sz w:val="20"/>
                <w:szCs w:val="20"/>
                <w:lang w:eastAsia="ru-RU"/>
              </w:rPr>
              <w:t>Уборка крыльца и площадки перед входом в подъезд (Сметание снега со ступеней и площадок перед входом в подъезд)</w:t>
            </w:r>
          </w:p>
        </w:tc>
        <w:tc>
          <w:tcPr>
            <w:tcW w:w="992" w:type="dxa"/>
            <w:tcBorders>
              <w:top w:val="nil"/>
              <w:left w:val="nil"/>
              <w:bottom w:val="single" w:sz="4" w:space="0" w:color="auto"/>
              <w:right w:val="single" w:sz="4" w:space="0" w:color="auto"/>
            </w:tcBorders>
            <w:shd w:val="clear" w:color="auto" w:fill="auto"/>
          </w:tcPr>
          <w:p w14:paraId="52BF3744" w14:textId="77777777" w:rsidR="00586FA8" w:rsidRPr="00586FA8" w:rsidRDefault="00586FA8" w:rsidP="006260BC">
            <w:pPr>
              <w:suppressAutoHyphens w:val="0"/>
              <w:jc w:val="center"/>
              <w:rPr>
                <w:rFonts w:cs="Times New Roman"/>
                <w:sz w:val="20"/>
                <w:szCs w:val="20"/>
                <w:lang w:eastAsia="ru-RU"/>
              </w:rPr>
            </w:pPr>
            <w:r w:rsidRPr="00586FA8">
              <w:rPr>
                <w:rFonts w:cs="Times New Roman"/>
                <w:sz w:val="20"/>
                <w:szCs w:val="20"/>
                <w:lang w:eastAsia="ru-RU"/>
              </w:rPr>
              <w:t>1 раз в 2 суток</w:t>
            </w:r>
          </w:p>
        </w:tc>
        <w:tc>
          <w:tcPr>
            <w:tcW w:w="1134" w:type="dxa"/>
            <w:tcBorders>
              <w:top w:val="nil"/>
              <w:left w:val="nil"/>
              <w:bottom w:val="single" w:sz="4" w:space="0" w:color="auto"/>
              <w:right w:val="single" w:sz="4" w:space="0" w:color="auto"/>
            </w:tcBorders>
            <w:shd w:val="clear" w:color="auto" w:fill="auto"/>
          </w:tcPr>
          <w:p w14:paraId="0CB812E2" w14:textId="77777777" w:rsidR="00586FA8" w:rsidRPr="00586FA8" w:rsidRDefault="00586FA8" w:rsidP="006260BC">
            <w:pPr>
              <w:suppressAutoHyphens w:val="0"/>
              <w:jc w:val="center"/>
              <w:rPr>
                <w:rFonts w:cs="Times New Roman"/>
                <w:sz w:val="20"/>
                <w:szCs w:val="20"/>
                <w:lang w:eastAsia="ru-RU"/>
              </w:rPr>
            </w:pPr>
            <w:r w:rsidRPr="00586FA8">
              <w:rPr>
                <w:rFonts w:cs="Times New Roman"/>
                <w:sz w:val="20"/>
                <w:szCs w:val="20"/>
                <w:lang w:eastAsia="ru-RU"/>
              </w:rPr>
              <w:t>71</w:t>
            </w:r>
          </w:p>
        </w:tc>
        <w:tc>
          <w:tcPr>
            <w:tcW w:w="1135" w:type="dxa"/>
            <w:tcBorders>
              <w:top w:val="nil"/>
              <w:left w:val="nil"/>
              <w:bottom w:val="single" w:sz="4" w:space="0" w:color="auto"/>
              <w:right w:val="single" w:sz="4" w:space="0" w:color="auto"/>
            </w:tcBorders>
            <w:shd w:val="clear" w:color="auto" w:fill="auto"/>
          </w:tcPr>
          <w:p w14:paraId="0CB92027" w14:textId="77777777" w:rsidR="00586FA8" w:rsidRPr="00586FA8" w:rsidRDefault="00586FA8">
            <w:pPr>
              <w:jc w:val="center"/>
              <w:rPr>
                <w:rFonts w:cs="Times New Roman"/>
                <w:sz w:val="20"/>
                <w:szCs w:val="20"/>
              </w:rPr>
            </w:pPr>
            <w:r w:rsidRPr="00586FA8">
              <w:rPr>
                <w:rFonts w:cs="Times New Roman"/>
                <w:sz w:val="20"/>
                <w:szCs w:val="20"/>
              </w:rPr>
              <w:t>0,4</w:t>
            </w:r>
            <w:r w:rsidR="00C71A1A">
              <w:rPr>
                <w:rFonts w:cs="Times New Roman"/>
                <w:sz w:val="20"/>
                <w:szCs w:val="20"/>
              </w:rPr>
              <w:t>9</w:t>
            </w:r>
          </w:p>
        </w:tc>
        <w:tc>
          <w:tcPr>
            <w:tcW w:w="1134" w:type="dxa"/>
            <w:tcBorders>
              <w:top w:val="nil"/>
              <w:left w:val="nil"/>
              <w:bottom w:val="single" w:sz="4" w:space="0" w:color="auto"/>
              <w:right w:val="single" w:sz="4" w:space="0" w:color="auto"/>
            </w:tcBorders>
            <w:shd w:val="clear" w:color="auto" w:fill="auto"/>
          </w:tcPr>
          <w:p w14:paraId="3513268D" w14:textId="77777777" w:rsidR="00586FA8" w:rsidRPr="00586FA8" w:rsidRDefault="00586FA8">
            <w:pPr>
              <w:jc w:val="center"/>
              <w:rPr>
                <w:rFonts w:cs="Times New Roman"/>
                <w:sz w:val="20"/>
                <w:szCs w:val="20"/>
              </w:rPr>
            </w:pPr>
            <w:r w:rsidRPr="00586FA8">
              <w:rPr>
                <w:rFonts w:cs="Times New Roman"/>
                <w:sz w:val="20"/>
                <w:szCs w:val="20"/>
              </w:rPr>
              <w:t>0,3</w:t>
            </w:r>
            <w:r w:rsidR="00C71A1A">
              <w:rPr>
                <w:rFonts w:cs="Times New Roman"/>
                <w:sz w:val="20"/>
                <w:szCs w:val="20"/>
              </w:rPr>
              <w:t>4</w:t>
            </w:r>
          </w:p>
        </w:tc>
        <w:tc>
          <w:tcPr>
            <w:tcW w:w="1276" w:type="dxa"/>
            <w:tcBorders>
              <w:top w:val="nil"/>
              <w:left w:val="nil"/>
              <w:bottom w:val="single" w:sz="4" w:space="0" w:color="auto"/>
              <w:right w:val="single" w:sz="4" w:space="0" w:color="auto"/>
            </w:tcBorders>
            <w:shd w:val="clear" w:color="auto" w:fill="auto"/>
          </w:tcPr>
          <w:p w14:paraId="3ABAB368" w14:textId="77777777" w:rsidR="00586FA8" w:rsidRPr="00586FA8" w:rsidRDefault="00586FA8">
            <w:pPr>
              <w:jc w:val="center"/>
              <w:rPr>
                <w:rFonts w:cs="Times New Roman"/>
                <w:sz w:val="20"/>
                <w:szCs w:val="20"/>
              </w:rPr>
            </w:pPr>
            <w:r w:rsidRPr="00586FA8">
              <w:rPr>
                <w:rFonts w:cs="Times New Roman"/>
                <w:sz w:val="20"/>
                <w:szCs w:val="20"/>
              </w:rPr>
              <w:t>0,3</w:t>
            </w:r>
            <w:r w:rsidR="00C71A1A">
              <w:rPr>
                <w:rFonts w:cs="Times New Roman"/>
                <w:sz w:val="20"/>
                <w:szCs w:val="20"/>
              </w:rPr>
              <w:t>6</w:t>
            </w:r>
          </w:p>
        </w:tc>
        <w:tc>
          <w:tcPr>
            <w:tcW w:w="1134" w:type="dxa"/>
            <w:tcBorders>
              <w:top w:val="nil"/>
              <w:left w:val="nil"/>
              <w:bottom w:val="single" w:sz="4" w:space="0" w:color="auto"/>
              <w:right w:val="single" w:sz="4" w:space="0" w:color="auto"/>
            </w:tcBorders>
            <w:shd w:val="clear" w:color="auto" w:fill="auto"/>
          </w:tcPr>
          <w:p w14:paraId="278181DD" w14:textId="77777777" w:rsidR="00586FA8" w:rsidRPr="00586FA8" w:rsidRDefault="00586FA8">
            <w:pPr>
              <w:jc w:val="center"/>
              <w:rPr>
                <w:rFonts w:cs="Times New Roman"/>
                <w:sz w:val="20"/>
                <w:szCs w:val="20"/>
              </w:rPr>
            </w:pPr>
            <w:r w:rsidRPr="00586FA8">
              <w:rPr>
                <w:rFonts w:cs="Times New Roman"/>
                <w:sz w:val="20"/>
                <w:szCs w:val="20"/>
              </w:rPr>
              <w:t>0,3</w:t>
            </w:r>
            <w:r w:rsidR="00C71A1A">
              <w:rPr>
                <w:rFonts w:cs="Times New Roman"/>
                <w:sz w:val="20"/>
                <w:szCs w:val="20"/>
              </w:rPr>
              <w:t>4</w:t>
            </w:r>
          </w:p>
        </w:tc>
        <w:tc>
          <w:tcPr>
            <w:tcW w:w="1276" w:type="dxa"/>
            <w:tcBorders>
              <w:top w:val="nil"/>
              <w:left w:val="nil"/>
              <w:bottom w:val="single" w:sz="4" w:space="0" w:color="auto"/>
              <w:right w:val="single" w:sz="4" w:space="0" w:color="auto"/>
            </w:tcBorders>
            <w:shd w:val="clear" w:color="auto" w:fill="auto"/>
          </w:tcPr>
          <w:p w14:paraId="2E5FB009" w14:textId="77777777" w:rsidR="00586FA8" w:rsidRPr="00586FA8" w:rsidRDefault="00586FA8">
            <w:pPr>
              <w:jc w:val="center"/>
              <w:rPr>
                <w:rFonts w:cs="Times New Roman"/>
                <w:sz w:val="20"/>
                <w:szCs w:val="20"/>
              </w:rPr>
            </w:pPr>
            <w:r w:rsidRPr="00586FA8">
              <w:rPr>
                <w:rFonts w:cs="Times New Roman"/>
                <w:sz w:val="20"/>
                <w:szCs w:val="20"/>
              </w:rPr>
              <w:t>0,</w:t>
            </w:r>
            <w:r w:rsidR="00C71A1A">
              <w:rPr>
                <w:rFonts w:cs="Times New Roman"/>
                <w:sz w:val="20"/>
                <w:szCs w:val="20"/>
              </w:rPr>
              <w:t>31</w:t>
            </w:r>
          </w:p>
        </w:tc>
        <w:tc>
          <w:tcPr>
            <w:tcW w:w="1334" w:type="dxa"/>
            <w:tcBorders>
              <w:top w:val="nil"/>
              <w:left w:val="nil"/>
              <w:bottom w:val="single" w:sz="4" w:space="0" w:color="auto"/>
              <w:right w:val="single" w:sz="4" w:space="0" w:color="auto"/>
            </w:tcBorders>
            <w:shd w:val="clear" w:color="auto" w:fill="auto"/>
          </w:tcPr>
          <w:p w14:paraId="27F11E51" w14:textId="77777777" w:rsidR="00586FA8" w:rsidRPr="00586FA8" w:rsidRDefault="00586FA8">
            <w:pPr>
              <w:jc w:val="center"/>
              <w:rPr>
                <w:rFonts w:cs="Times New Roman"/>
                <w:sz w:val="20"/>
                <w:szCs w:val="20"/>
              </w:rPr>
            </w:pPr>
            <w:r w:rsidRPr="00586FA8">
              <w:rPr>
                <w:rFonts w:cs="Times New Roman"/>
                <w:sz w:val="20"/>
                <w:szCs w:val="20"/>
              </w:rPr>
              <w:t>0,</w:t>
            </w:r>
            <w:r w:rsidR="00C71A1A">
              <w:rPr>
                <w:rFonts w:cs="Times New Roman"/>
                <w:sz w:val="20"/>
                <w:szCs w:val="20"/>
              </w:rPr>
              <w:t>5</w:t>
            </w:r>
          </w:p>
        </w:tc>
        <w:tc>
          <w:tcPr>
            <w:tcW w:w="1587" w:type="dxa"/>
            <w:tcBorders>
              <w:top w:val="nil"/>
              <w:left w:val="nil"/>
              <w:bottom w:val="single" w:sz="4" w:space="0" w:color="auto"/>
              <w:right w:val="single" w:sz="4" w:space="0" w:color="auto"/>
            </w:tcBorders>
            <w:shd w:val="clear" w:color="auto" w:fill="auto"/>
          </w:tcPr>
          <w:p w14:paraId="6824C31E" w14:textId="77777777" w:rsidR="00586FA8" w:rsidRPr="00586FA8" w:rsidRDefault="00586FA8">
            <w:pPr>
              <w:suppressAutoHyphens w:val="0"/>
              <w:autoSpaceDE w:val="0"/>
              <w:autoSpaceDN w:val="0"/>
              <w:adjustRightInd w:val="0"/>
              <w:jc w:val="center"/>
              <w:rPr>
                <w:rFonts w:cs="Times New Roman"/>
                <w:color w:val="000000"/>
                <w:sz w:val="20"/>
                <w:szCs w:val="20"/>
                <w:lang w:eastAsia="ru-RU"/>
              </w:rPr>
            </w:pPr>
            <w:r w:rsidRPr="00586FA8">
              <w:rPr>
                <w:rFonts w:cs="Times New Roman"/>
                <w:color w:val="000000"/>
                <w:sz w:val="20"/>
                <w:szCs w:val="20"/>
                <w:lang w:eastAsia="ru-RU"/>
              </w:rPr>
              <w:t>0,4</w:t>
            </w:r>
            <w:r w:rsidR="00C71A1A">
              <w:rPr>
                <w:rFonts w:cs="Times New Roman"/>
                <w:color w:val="000000"/>
                <w:sz w:val="20"/>
                <w:szCs w:val="20"/>
                <w:lang w:eastAsia="ru-RU"/>
              </w:rPr>
              <w:t>5</w:t>
            </w:r>
          </w:p>
        </w:tc>
      </w:tr>
      <w:tr w:rsidR="00586FA8" w:rsidRPr="00586FA8" w14:paraId="5907D279" w14:textId="77777777" w:rsidTr="00586FA8">
        <w:trPr>
          <w:trHeight w:val="600"/>
          <w:jc w:val="center"/>
        </w:trPr>
        <w:tc>
          <w:tcPr>
            <w:tcW w:w="795" w:type="dxa"/>
            <w:tcBorders>
              <w:top w:val="nil"/>
              <w:left w:val="single" w:sz="4" w:space="0" w:color="auto"/>
              <w:bottom w:val="single" w:sz="4" w:space="0" w:color="auto"/>
              <w:right w:val="single" w:sz="4" w:space="0" w:color="auto"/>
            </w:tcBorders>
            <w:shd w:val="clear" w:color="auto" w:fill="auto"/>
          </w:tcPr>
          <w:p w14:paraId="6E50BE2B" w14:textId="77777777" w:rsidR="00586FA8" w:rsidRPr="00586FA8" w:rsidRDefault="00586FA8" w:rsidP="00033E2F">
            <w:pPr>
              <w:suppressAutoHyphens w:val="0"/>
              <w:jc w:val="center"/>
              <w:rPr>
                <w:rFonts w:cs="Times New Roman"/>
                <w:color w:val="000000"/>
                <w:sz w:val="20"/>
                <w:szCs w:val="20"/>
                <w:lang w:eastAsia="ru-RU"/>
              </w:rPr>
            </w:pPr>
            <w:r w:rsidRPr="00586FA8">
              <w:rPr>
                <w:rFonts w:cs="Times New Roman"/>
                <w:color w:val="000000"/>
                <w:sz w:val="20"/>
                <w:szCs w:val="20"/>
                <w:lang w:eastAsia="ru-RU"/>
              </w:rPr>
              <w:t>1.3.2.5</w:t>
            </w:r>
          </w:p>
        </w:tc>
        <w:tc>
          <w:tcPr>
            <w:tcW w:w="3173" w:type="dxa"/>
            <w:tcBorders>
              <w:top w:val="nil"/>
              <w:left w:val="nil"/>
              <w:bottom w:val="single" w:sz="4" w:space="0" w:color="auto"/>
              <w:right w:val="single" w:sz="4" w:space="0" w:color="auto"/>
            </w:tcBorders>
            <w:shd w:val="clear" w:color="auto" w:fill="auto"/>
          </w:tcPr>
          <w:p w14:paraId="2A9C64F1" w14:textId="77777777" w:rsidR="00586FA8" w:rsidRPr="00586FA8" w:rsidRDefault="00586FA8" w:rsidP="00033E2F">
            <w:pPr>
              <w:suppressAutoHyphens w:val="0"/>
              <w:jc w:val="center"/>
              <w:rPr>
                <w:rFonts w:cs="Times New Roman"/>
                <w:sz w:val="20"/>
                <w:szCs w:val="20"/>
                <w:lang w:eastAsia="ru-RU"/>
              </w:rPr>
            </w:pPr>
            <w:r w:rsidRPr="00586FA8">
              <w:rPr>
                <w:rFonts w:cs="Times New Roman"/>
                <w:sz w:val="20"/>
                <w:szCs w:val="20"/>
                <w:lang w:eastAsia="ru-RU"/>
              </w:rPr>
              <w:t>Посыпка территории песком или смесью песка с хлоридами</w:t>
            </w:r>
          </w:p>
        </w:tc>
        <w:tc>
          <w:tcPr>
            <w:tcW w:w="992" w:type="dxa"/>
            <w:tcBorders>
              <w:top w:val="nil"/>
              <w:left w:val="nil"/>
              <w:bottom w:val="single" w:sz="4" w:space="0" w:color="auto"/>
              <w:right w:val="single" w:sz="4" w:space="0" w:color="auto"/>
            </w:tcBorders>
            <w:shd w:val="clear" w:color="auto" w:fill="auto"/>
          </w:tcPr>
          <w:p w14:paraId="4CD94BFD" w14:textId="77777777" w:rsidR="00586FA8" w:rsidRPr="00586FA8" w:rsidRDefault="00586FA8" w:rsidP="006260BC">
            <w:pPr>
              <w:suppressAutoHyphens w:val="0"/>
              <w:jc w:val="center"/>
              <w:rPr>
                <w:rFonts w:cs="Times New Roman"/>
                <w:sz w:val="20"/>
                <w:szCs w:val="20"/>
                <w:lang w:eastAsia="ru-RU"/>
              </w:rPr>
            </w:pPr>
            <w:r w:rsidRPr="00586FA8">
              <w:rPr>
                <w:rFonts w:cs="Times New Roman"/>
                <w:sz w:val="20"/>
                <w:szCs w:val="20"/>
                <w:lang w:eastAsia="ru-RU"/>
              </w:rPr>
              <w:t>1 раз в 2 суток</w:t>
            </w:r>
          </w:p>
        </w:tc>
        <w:tc>
          <w:tcPr>
            <w:tcW w:w="1134" w:type="dxa"/>
            <w:tcBorders>
              <w:top w:val="nil"/>
              <w:left w:val="nil"/>
              <w:bottom w:val="single" w:sz="4" w:space="0" w:color="auto"/>
              <w:right w:val="single" w:sz="4" w:space="0" w:color="auto"/>
            </w:tcBorders>
            <w:shd w:val="clear" w:color="auto" w:fill="auto"/>
          </w:tcPr>
          <w:p w14:paraId="47450BF7" w14:textId="77777777" w:rsidR="00586FA8" w:rsidRPr="00586FA8" w:rsidRDefault="00586FA8" w:rsidP="006260BC">
            <w:pPr>
              <w:suppressAutoHyphens w:val="0"/>
              <w:jc w:val="center"/>
              <w:rPr>
                <w:rFonts w:cs="Times New Roman"/>
                <w:sz w:val="20"/>
                <w:szCs w:val="20"/>
                <w:lang w:eastAsia="ru-RU"/>
              </w:rPr>
            </w:pPr>
            <w:r w:rsidRPr="00586FA8">
              <w:rPr>
                <w:rFonts w:cs="Times New Roman"/>
                <w:sz w:val="20"/>
                <w:szCs w:val="20"/>
                <w:lang w:eastAsia="ru-RU"/>
              </w:rPr>
              <w:t>20</w:t>
            </w:r>
          </w:p>
        </w:tc>
        <w:tc>
          <w:tcPr>
            <w:tcW w:w="1135" w:type="dxa"/>
            <w:tcBorders>
              <w:top w:val="nil"/>
              <w:left w:val="nil"/>
              <w:bottom w:val="single" w:sz="4" w:space="0" w:color="auto"/>
              <w:right w:val="single" w:sz="4" w:space="0" w:color="auto"/>
            </w:tcBorders>
            <w:shd w:val="clear" w:color="auto" w:fill="auto"/>
          </w:tcPr>
          <w:p w14:paraId="3EE8E184" w14:textId="77777777" w:rsidR="00586FA8" w:rsidRPr="00586FA8" w:rsidRDefault="00586FA8">
            <w:pPr>
              <w:jc w:val="center"/>
              <w:rPr>
                <w:rFonts w:cs="Times New Roman"/>
                <w:sz w:val="20"/>
                <w:szCs w:val="20"/>
              </w:rPr>
            </w:pPr>
            <w:r w:rsidRPr="00586FA8">
              <w:rPr>
                <w:rFonts w:cs="Times New Roman"/>
                <w:sz w:val="20"/>
                <w:szCs w:val="20"/>
              </w:rPr>
              <w:t>0,</w:t>
            </w:r>
            <w:r w:rsidR="00C71A1A">
              <w:rPr>
                <w:rFonts w:cs="Times New Roman"/>
                <w:sz w:val="20"/>
                <w:szCs w:val="20"/>
              </w:rPr>
              <w:t>91</w:t>
            </w:r>
          </w:p>
        </w:tc>
        <w:tc>
          <w:tcPr>
            <w:tcW w:w="1134" w:type="dxa"/>
            <w:tcBorders>
              <w:top w:val="nil"/>
              <w:left w:val="nil"/>
              <w:bottom w:val="single" w:sz="4" w:space="0" w:color="auto"/>
              <w:right w:val="single" w:sz="4" w:space="0" w:color="auto"/>
            </w:tcBorders>
            <w:shd w:val="clear" w:color="auto" w:fill="auto"/>
          </w:tcPr>
          <w:p w14:paraId="0720562E" w14:textId="77777777" w:rsidR="00586FA8" w:rsidRPr="00586FA8" w:rsidRDefault="00C71A1A">
            <w:pPr>
              <w:jc w:val="center"/>
              <w:rPr>
                <w:rFonts w:cs="Times New Roman"/>
                <w:sz w:val="20"/>
                <w:szCs w:val="20"/>
              </w:rPr>
            </w:pPr>
            <w:r>
              <w:rPr>
                <w:rFonts w:cs="Times New Roman"/>
                <w:sz w:val="20"/>
                <w:szCs w:val="20"/>
              </w:rPr>
              <w:t>3,06</w:t>
            </w:r>
          </w:p>
        </w:tc>
        <w:tc>
          <w:tcPr>
            <w:tcW w:w="1276" w:type="dxa"/>
            <w:tcBorders>
              <w:top w:val="nil"/>
              <w:left w:val="nil"/>
              <w:bottom w:val="single" w:sz="4" w:space="0" w:color="auto"/>
              <w:right w:val="single" w:sz="4" w:space="0" w:color="auto"/>
            </w:tcBorders>
            <w:shd w:val="clear" w:color="auto" w:fill="auto"/>
          </w:tcPr>
          <w:p w14:paraId="7E96D249" w14:textId="77777777" w:rsidR="00586FA8" w:rsidRPr="00586FA8" w:rsidRDefault="00C71A1A">
            <w:pPr>
              <w:jc w:val="center"/>
              <w:rPr>
                <w:rFonts w:cs="Times New Roman"/>
                <w:sz w:val="20"/>
                <w:szCs w:val="20"/>
              </w:rPr>
            </w:pPr>
            <w:r>
              <w:rPr>
                <w:rFonts w:cs="Times New Roman"/>
                <w:sz w:val="20"/>
                <w:szCs w:val="20"/>
              </w:rPr>
              <w:t>1,32</w:t>
            </w:r>
          </w:p>
        </w:tc>
        <w:tc>
          <w:tcPr>
            <w:tcW w:w="1134" w:type="dxa"/>
            <w:tcBorders>
              <w:top w:val="nil"/>
              <w:left w:val="nil"/>
              <w:bottom w:val="single" w:sz="4" w:space="0" w:color="auto"/>
              <w:right w:val="single" w:sz="4" w:space="0" w:color="auto"/>
            </w:tcBorders>
            <w:shd w:val="clear" w:color="auto" w:fill="auto"/>
          </w:tcPr>
          <w:p w14:paraId="7B0E47D5" w14:textId="77777777" w:rsidR="00586FA8" w:rsidRPr="00586FA8" w:rsidRDefault="00C71A1A">
            <w:pPr>
              <w:jc w:val="center"/>
              <w:rPr>
                <w:rFonts w:cs="Times New Roman"/>
                <w:sz w:val="20"/>
                <w:szCs w:val="20"/>
              </w:rPr>
            </w:pPr>
            <w:r>
              <w:rPr>
                <w:rFonts w:cs="Times New Roman"/>
                <w:sz w:val="20"/>
                <w:szCs w:val="20"/>
              </w:rPr>
              <w:t>1,22</w:t>
            </w:r>
          </w:p>
        </w:tc>
        <w:tc>
          <w:tcPr>
            <w:tcW w:w="1276" w:type="dxa"/>
            <w:tcBorders>
              <w:top w:val="nil"/>
              <w:left w:val="nil"/>
              <w:bottom w:val="single" w:sz="4" w:space="0" w:color="auto"/>
              <w:right w:val="single" w:sz="4" w:space="0" w:color="auto"/>
            </w:tcBorders>
            <w:shd w:val="clear" w:color="auto" w:fill="auto"/>
          </w:tcPr>
          <w:p w14:paraId="6DE6A665" w14:textId="77777777" w:rsidR="00586FA8" w:rsidRPr="00586FA8" w:rsidRDefault="00C71A1A">
            <w:pPr>
              <w:jc w:val="center"/>
              <w:rPr>
                <w:rFonts w:cs="Times New Roman"/>
                <w:sz w:val="20"/>
                <w:szCs w:val="20"/>
              </w:rPr>
            </w:pPr>
            <w:r>
              <w:rPr>
                <w:rFonts w:cs="Times New Roman"/>
                <w:sz w:val="20"/>
                <w:szCs w:val="20"/>
              </w:rPr>
              <w:t>2,37</w:t>
            </w:r>
          </w:p>
        </w:tc>
        <w:tc>
          <w:tcPr>
            <w:tcW w:w="1334" w:type="dxa"/>
            <w:tcBorders>
              <w:top w:val="nil"/>
              <w:left w:val="nil"/>
              <w:bottom w:val="single" w:sz="4" w:space="0" w:color="auto"/>
              <w:right w:val="single" w:sz="4" w:space="0" w:color="auto"/>
            </w:tcBorders>
            <w:shd w:val="clear" w:color="auto" w:fill="auto"/>
          </w:tcPr>
          <w:p w14:paraId="448A5FCF" w14:textId="77777777" w:rsidR="00586FA8" w:rsidRPr="00586FA8" w:rsidRDefault="00C71A1A">
            <w:pPr>
              <w:jc w:val="center"/>
              <w:rPr>
                <w:rFonts w:cs="Times New Roman"/>
                <w:sz w:val="20"/>
                <w:szCs w:val="20"/>
              </w:rPr>
            </w:pPr>
            <w:r>
              <w:rPr>
                <w:rFonts w:cs="Times New Roman"/>
                <w:sz w:val="20"/>
                <w:szCs w:val="20"/>
              </w:rPr>
              <w:t>0,94</w:t>
            </w:r>
          </w:p>
        </w:tc>
        <w:tc>
          <w:tcPr>
            <w:tcW w:w="1587" w:type="dxa"/>
            <w:tcBorders>
              <w:top w:val="nil"/>
              <w:left w:val="nil"/>
              <w:bottom w:val="single" w:sz="4" w:space="0" w:color="auto"/>
              <w:right w:val="single" w:sz="4" w:space="0" w:color="auto"/>
            </w:tcBorders>
            <w:shd w:val="clear" w:color="auto" w:fill="auto"/>
          </w:tcPr>
          <w:p w14:paraId="0B8A706E" w14:textId="77777777" w:rsidR="00586FA8" w:rsidRPr="00586FA8" w:rsidRDefault="00C71A1A">
            <w:pPr>
              <w:suppressAutoHyphens w:val="0"/>
              <w:autoSpaceDE w:val="0"/>
              <w:autoSpaceDN w:val="0"/>
              <w:adjustRightInd w:val="0"/>
              <w:jc w:val="center"/>
              <w:rPr>
                <w:rFonts w:cs="Times New Roman"/>
                <w:color w:val="000000"/>
                <w:sz w:val="20"/>
                <w:szCs w:val="20"/>
                <w:lang w:eastAsia="ru-RU"/>
              </w:rPr>
            </w:pPr>
            <w:r>
              <w:rPr>
                <w:rFonts w:cs="Times New Roman"/>
                <w:color w:val="000000"/>
                <w:sz w:val="20"/>
                <w:szCs w:val="20"/>
                <w:lang w:eastAsia="ru-RU"/>
              </w:rPr>
              <w:t>0,54</w:t>
            </w:r>
          </w:p>
        </w:tc>
      </w:tr>
      <w:tr w:rsidR="00586FA8" w:rsidRPr="00586FA8" w14:paraId="20DCCB4B" w14:textId="77777777" w:rsidTr="00586FA8">
        <w:trPr>
          <w:trHeight w:val="900"/>
          <w:jc w:val="center"/>
        </w:trPr>
        <w:tc>
          <w:tcPr>
            <w:tcW w:w="795" w:type="dxa"/>
            <w:tcBorders>
              <w:top w:val="nil"/>
              <w:left w:val="single" w:sz="4" w:space="0" w:color="auto"/>
              <w:bottom w:val="single" w:sz="4" w:space="0" w:color="auto"/>
              <w:right w:val="single" w:sz="4" w:space="0" w:color="auto"/>
            </w:tcBorders>
            <w:shd w:val="clear" w:color="auto" w:fill="auto"/>
          </w:tcPr>
          <w:p w14:paraId="1C2253BC" w14:textId="77777777" w:rsidR="00586FA8" w:rsidRPr="00586FA8" w:rsidRDefault="00586FA8" w:rsidP="00033E2F">
            <w:pPr>
              <w:suppressAutoHyphens w:val="0"/>
              <w:jc w:val="center"/>
              <w:rPr>
                <w:rFonts w:cs="Times New Roman"/>
                <w:color w:val="000000"/>
                <w:sz w:val="20"/>
                <w:szCs w:val="20"/>
                <w:lang w:eastAsia="ru-RU"/>
              </w:rPr>
            </w:pPr>
            <w:r w:rsidRPr="00586FA8">
              <w:rPr>
                <w:rFonts w:cs="Times New Roman"/>
                <w:color w:val="000000"/>
                <w:sz w:val="20"/>
                <w:szCs w:val="20"/>
                <w:lang w:eastAsia="ru-RU"/>
              </w:rPr>
              <w:lastRenderedPageBreak/>
              <w:t>1.3.2.6</w:t>
            </w:r>
          </w:p>
        </w:tc>
        <w:tc>
          <w:tcPr>
            <w:tcW w:w="3173" w:type="dxa"/>
            <w:tcBorders>
              <w:top w:val="nil"/>
              <w:left w:val="nil"/>
              <w:bottom w:val="single" w:sz="4" w:space="0" w:color="auto"/>
              <w:right w:val="single" w:sz="4" w:space="0" w:color="auto"/>
            </w:tcBorders>
            <w:shd w:val="clear" w:color="auto" w:fill="auto"/>
          </w:tcPr>
          <w:p w14:paraId="6BF31CB9" w14:textId="77777777" w:rsidR="00586FA8" w:rsidRPr="00586FA8" w:rsidRDefault="00586FA8" w:rsidP="00033E2F">
            <w:pPr>
              <w:suppressAutoHyphens w:val="0"/>
              <w:jc w:val="center"/>
              <w:rPr>
                <w:rFonts w:cs="Times New Roman"/>
                <w:sz w:val="20"/>
                <w:szCs w:val="20"/>
                <w:lang w:eastAsia="ru-RU"/>
              </w:rPr>
            </w:pPr>
            <w:r w:rsidRPr="00586FA8">
              <w:rPr>
                <w:rFonts w:cs="Times New Roman"/>
                <w:sz w:val="20"/>
                <w:szCs w:val="20"/>
                <w:lang w:eastAsia="ru-RU"/>
              </w:rPr>
              <w:t>Уборка контейнерных площадок, расположенных на придомовой территории общего имущества многоквартирного дома</w:t>
            </w:r>
          </w:p>
        </w:tc>
        <w:tc>
          <w:tcPr>
            <w:tcW w:w="992" w:type="dxa"/>
            <w:tcBorders>
              <w:top w:val="nil"/>
              <w:left w:val="nil"/>
              <w:bottom w:val="single" w:sz="4" w:space="0" w:color="auto"/>
              <w:right w:val="single" w:sz="4" w:space="0" w:color="auto"/>
            </w:tcBorders>
            <w:shd w:val="clear" w:color="auto" w:fill="auto"/>
          </w:tcPr>
          <w:p w14:paraId="68A1E5B5" w14:textId="77777777" w:rsidR="00586FA8" w:rsidRPr="00586FA8" w:rsidRDefault="00586FA8" w:rsidP="006260BC">
            <w:pPr>
              <w:suppressAutoHyphens w:val="0"/>
              <w:jc w:val="center"/>
              <w:rPr>
                <w:rFonts w:cs="Times New Roman"/>
                <w:sz w:val="20"/>
                <w:szCs w:val="20"/>
                <w:lang w:eastAsia="ru-RU"/>
              </w:rPr>
            </w:pPr>
            <w:r w:rsidRPr="00586FA8">
              <w:rPr>
                <w:rFonts w:cs="Times New Roman"/>
                <w:sz w:val="20"/>
                <w:szCs w:val="20"/>
                <w:lang w:eastAsia="ru-RU"/>
              </w:rPr>
              <w:t>1 раз в сутки</w:t>
            </w:r>
          </w:p>
        </w:tc>
        <w:tc>
          <w:tcPr>
            <w:tcW w:w="1134" w:type="dxa"/>
            <w:tcBorders>
              <w:top w:val="nil"/>
              <w:left w:val="nil"/>
              <w:bottom w:val="single" w:sz="4" w:space="0" w:color="auto"/>
              <w:right w:val="single" w:sz="4" w:space="0" w:color="auto"/>
            </w:tcBorders>
            <w:shd w:val="clear" w:color="auto" w:fill="auto"/>
          </w:tcPr>
          <w:p w14:paraId="25F63E60" w14:textId="77777777" w:rsidR="00586FA8" w:rsidRPr="00586FA8" w:rsidRDefault="00586FA8" w:rsidP="006260BC">
            <w:pPr>
              <w:suppressAutoHyphens w:val="0"/>
              <w:jc w:val="center"/>
              <w:rPr>
                <w:rFonts w:cs="Times New Roman"/>
                <w:sz w:val="20"/>
                <w:szCs w:val="20"/>
                <w:lang w:eastAsia="ru-RU"/>
              </w:rPr>
            </w:pPr>
            <w:r w:rsidRPr="00586FA8">
              <w:rPr>
                <w:rFonts w:cs="Times New Roman"/>
                <w:sz w:val="20"/>
                <w:szCs w:val="20"/>
                <w:lang w:eastAsia="ru-RU"/>
              </w:rPr>
              <w:t>365</w:t>
            </w:r>
          </w:p>
        </w:tc>
        <w:tc>
          <w:tcPr>
            <w:tcW w:w="1135" w:type="dxa"/>
            <w:tcBorders>
              <w:top w:val="nil"/>
              <w:left w:val="nil"/>
              <w:bottom w:val="single" w:sz="4" w:space="0" w:color="auto"/>
              <w:right w:val="single" w:sz="4" w:space="0" w:color="auto"/>
            </w:tcBorders>
            <w:shd w:val="clear" w:color="auto" w:fill="auto"/>
          </w:tcPr>
          <w:p w14:paraId="72C3B8BF" w14:textId="77777777" w:rsidR="00586FA8" w:rsidRPr="00586FA8" w:rsidRDefault="00586FA8">
            <w:pPr>
              <w:jc w:val="center"/>
              <w:rPr>
                <w:rFonts w:cs="Times New Roman"/>
                <w:sz w:val="20"/>
                <w:szCs w:val="20"/>
              </w:rPr>
            </w:pPr>
            <w:r w:rsidRPr="00586FA8">
              <w:rPr>
                <w:rFonts w:cs="Times New Roman"/>
                <w:sz w:val="20"/>
                <w:szCs w:val="20"/>
              </w:rPr>
              <w:t>0,00</w:t>
            </w:r>
          </w:p>
        </w:tc>
        <w:tc>
          <w:tcPr>
            <w:tcW w:w="1134" w:type="dxa"/>
            <w:tcBorders>
              <w:top w:val="nil"/>
              <w:left w:val="nil"/>
              <w:bottom w:val="single" w:sz="4" w:space="0" w:color="auto"/>
              <w:right w:val="single" w:sz="4" w:space="0" w:color="auto"/>
            </w:tcBorders>
            <w:shd w:val="clear" w:color="auto" w:fill="auto"/>
          </w:tcPr>
          <w:p w14:paraId="5993695A" w14:textId="77777777" w:rsidR="00586FA8" w:rsidRPr="00586FA8" w:rsidRDefault="00586FA8">
            <w:pPr>
              <w:jc w:val="center"/>
              <w:rPr>
                <w:rFonts w:cs="Times New Roman"/>
                <w:sz w:val="20"/>
                <w:szCs w:val="20"/>
              </w:rPr>
            </w:pPr>
            <w:r w:rsidRPr="00586FA8">
              <w:rPr>
                <w:rFonts w:cs="Times New Roman"/>
                <w:sz w:val="20"/>
                <w:szCs w:val="20"/>
              </w:rPr>
              <w:t>0,00</w:t>
            </w:r>
          </w:p>
        </w:tc>
        <w:tc>
          <w:tcPr>
            <w:tcW w:w="1276" w:type="dxa"/>
            <w:tcBorders>
              <w:top w:val="nil"/>
              <w:left w:val="nil"/>
              <w:bottom w:val="single" w:sz="4" w:space="0" w:color="auto"/>
              <w:right w:val="single" w:sz="4" w:space="0" w:color="auto"/>
            </w:tcBorders>
            <w:shd w:val="clear" w:color="auto" w:fill="auto"/>
          </w:tcPr>
          <w:p w14:paraId="073D862E" w14:textId="77777777" w:rsidR="00586FA8" w:rsidRPr="00586FA8" w:rsidRDefault="00586FA8">
            <w:pPr>
              <w:jc w:val="center"/>
              <w:rPr>
                <w:rFonts w:cs="Times New Roman"/>
                <w:sz w:val="20"/>
                <w:szCs w:val="20"/>
              </w:rPr>
            </w:pPr>
            <w:r w:rsidRPr="00586FA8">
              <w:rPr>
                <w:rFonts w:cs="Times New Roman"/>
                <w:sz w:val="20"/>
                <w:szCs w:val="20"/>
              </w:rPr>
              <w:t>0,00</w:t>
            </w:r>
          </w:p>
        </w:tc>
        <w:tc>
          <w:tcPr>
            <w:tcW w:w="1134" w:type="dxa"/>
            <w:tcBorders>
              <w:top w:val="nil"/>
              <w:left w:val="nil"/>
              <w:bottom w:val="single" w:sz="4" w:space="0" w:color="auto"/>
              <w:right w:val="single" w:sz="4" w:space="0" w:color="auto"/>
            </w:tcBorders>
            <w:shd w:val="clear" w:color="auto" w:fill="auto"/>
          </w:tcPr>
          <w:p w14:paraId="5E513613" w14:textId="77777777" w:rsidR="00586FA8" w:rsidRPr="00586FA8" w:rsidRDefault="00586FA8">
            <w:pPr>
              <w:jc w:val="center"/>
              <w:rPr>
                <w:rFonts w:cs="Times New Roman"/>
                <w:sz w:val="20"/>
                <w:szCs w:val="20"/>
              </w:rPr>
            </w:pPr>
            <w:r w:rsidRPr="00586FA8">
              <w:rPr>
                <w:rFonts w:cs="Times New Roman"/>
                <w:sz w:val="20"/>
                <w:szCs w:val="20"/>
              </w:rPr>
              <w:t>0,00</w:t>
            </w:r>
          </w:p>
        </w:tc>
        <w:tc>
          <w:tcPr>
            <w:tcW w:w="1276" w:type="dxa"/>
            <w:tcBorders>
              <w:top w:val="nil"/>
              <w:left w:val="nil"/>
              <w:bottom w:val="single" w:sz="4" w:space="0" w:color="auto"/>
              <w:right w:val="single" w:sz="4" w:space="0" w:color="auto"/>
            </w:tcBorders>
            <w:shd w:val="clear" w:color="auto" w:fill="auto"/>
          </w:tcPr>
          <w:p w14:paraId="6C946CE9" w14:textId="77777777" w:rsidR="00586FA8" w:rsidRPr="00586FA8" w:rsidRDefault="00586FA8">
            <w:pPr>
              <w:jc w:val="center"/>
              <w:rPr>
                <w:rFonts w:cs="Times New Roman"/>
                <w:sz w:val="20"/>
                <w:szCs w:val="20"/>
              </w:rPr>
            </w:pPr>
            <w:r w:rsidRPr="00586FA8">
              <w:rPr>
                <w:rFonts w:cs="Times New Roman"/>
                <w:sz w:val="20"/>
                <w:szCs w:val="20"/>
              </w:rPr>
              <w:t>0,00</w:t>
            </w:r>
          </w:p>
        </w:tc>
        <w:tc>
          <w:tcPr>
            <w:tcW w:w="1334" w:type="dxa"/>
            <w:tcBorders>
              <w:top w:val="nil"/>
              <w:left w:val="nil"/>
              <w:bottom w:val="single" w:sz="4" w:space="0" w:color="auto"/>
              <w:right w:val="single" w:sz="4" w:space="0" w:color="auto"/>
            </w:tcBorders>
            <w:shd w:val="clear" w:color="auto" w:fill="auto"/>
          </w:tcPr>
          <w:p w14:paraId="15232A12" w14:textId="77777777" w:rsidR="00586FA8" w:rsidRPr="00586FA8" w:rsidRDefault="00586FA8">
            <w:pPr>
              <w:jc w:val="center"/>
              <w:rPr>
                <w:rFonts w:cs="Times New Roman"/>
                <w:sz w:val="20"/>
                <w:szCs w:val="20"/>
              </w:rPr>
            </w:pPr>
            <w:r w:rsidRPr="00586FA8">
              <w:rPr>
                <w:rFonts w:cs="Times New Roman"/>
                <w:sz w:val="20"/>
                <w:szCs w:val="20"/>
              </w:rPr>
              <w:t>0,00</w:t>
            </w:r>
          </w:p>
        </w:tc>
        <w:tc>
          <w:tcPr>
            <w:tcW w:w="1587" w:type="dxa"/>
            <w:tcBorders>
              <w:top w:val="nil"/>
              <w:left w:val="nil"/>
              <w:bottom w:val="single" w:sz="4" w:space="0" w:color="auto"/>
              <w:right w:val="single" w:sz="4" w:space="0" w:color="auto"/>
            </w:tcBorders>
            <w:shd w:val="clear" w:color="auto" w:fill="auto"/>
          </w:tcPr>
          <w:p w14:paraId="0111BF19" w14:textId="77777777" w:rsidR="00586FA8" w:rsidRPr="00586FA8" w:rsidRDefault="00586FA8">
            <w:pPr>
              <w:suppressAutoHyphens w:val="0"/>
              <w:autoSpaceDE w:val="0"/>
              <w:autoSpaceDN w:val="0"/>
              <w:adjustRightInd w:val="0"/>
              <w:jc w:val="center"/>
              <w:rPr>
                <w:rFonts w:cs="Times New Roman"/>
                <w:color w:val="000000"/>
                <w:sz w:val="20"/>
                <w:szCs w:val="20"/>
                <w:lang w:eastAsia="ru-RU"/>
              </w:rPr>
            </w:pPr>
            <w:r w:rsidRPr="00586FA8">
              <w:rPr>
                <w:rFonts w:cs="Times New Roman"/>
                <w:color w:val="000000"/>
                <w:sz w:val="20"/>
                <w:szCs w:val="20"/>
                <w:lang w:eastAsia="ru-RU"/>
              </w:rPr>
              <w:t>0,00</w:t>
            </w:r>
          </w:p>
        </w:tc>
      </w:tr>
      <w:tr w:rsidR="00586FA8" w:rsidRPr="00586FA8" w14:paraId="0A9849E0" w14:textId="77777777" w:rsidTr="00586FA8">
        <w:trPr>
          <w:trHeight w:val="1200"/>
          <w:jc w:val="center"/>
        </w:trPr>
        <w:tc>
          <w:tcPr>
            <w:tcW w:w="795" w:type="dxa"/>
            <w:tcBorders>
              <w:top w:val="single" w:sz="4" w:space="0" w:color="auto"/>
              <w:left w:val="single" w:sz="4" w:space="0" w:color="auto"/>
              <w:bottom w:val="single" w:sz="4" w:space="0" w:color="auto"/>
              <w:right w:val="single" w:sz="4" w:space="0" w:color="auto"/>
            </w:tcBorders>
            <w:shd w:val="clear" w:color="auto" w:fill="auto"/>
          </w:tcPr>
          <w:p w14:paraId="516FD257" w14:textId="77777777" w:rsidR="00586FA8" w:rsidRPr="00586FA8" w:rsidRDefault="00586FA8" w:rsidP="00033E2F">
            <w:pPr>
              <w:suppressAutoHyphens w:val="0"/>
              <w:jc w:val="center"/>
              <w:rPr>
                <w:rFonts w:cs="Times New Roman"/>
                <w:color w:val="000000"/>
                <w:sz w:val="20"/>
                <w:szCs w:val="20"/>
                <w:lang w:eastAsia="ru-RU"/>
              </w:rPr>
            </w:pPr>
            <w:r w:rsidRPr="00586FA8">
              <w:rPr>
                <w:rFonts w:cs="Times New Roman"/>
                <w:color w:val="000000"/>
                <w:sz w:val="20"/>
                <w:szCs w:val="20"/>
                <w:lang w:eastAsia="ru-RU"/>
              </w:rPr>
              <w:t>1.3.2.7</w:t>
            </w:r>
          </w:p>
        </w:tc>
        <w:tc>
          <w:tcPr>
            <w:tcW w:w="3173" w:type="dxa"/>
            <w:tcBorders>
              <w:top w:val="single" w:sz="4" w:space="0" w:color="auto"/>
              <w:left w:val="single" w:sz="4" w:space="0" w:color="auto"/>
              <w:bottom w:val="single" w:sz="4" w:space="0" w:color="auto"/>
              <w:right w:val="single" w:sz="4" w:space="0" w:color="auto"/>
            </w:tcBorders>
            <w:shd w:val="clear" w:color="auto" w:fill="auto"/>
          </w:tcPr>
          <w:p w14:paraId="49E52DA2" w14:textId="77777777" w:rsidR="00586FA8" w:rsidRPr="00586FA8" w:rsidRDefault="00586FA8" w:rsidP="00033E2F">
            <w:pPr>
              <w:suppressAutoHyphens w:val="0"/>
              <w:jc w:val="center"/>
              <w:rPr>
                <w:rFonts w:cs="Times New Roman"/>
                <w:color w:val="000000"/>
                <w:sz w:val="20"/>
                <w:szCs w:val="20"/>
                <w:lang w:eastAsia="ru-RU"/>
              </w:rPr>
            </w:pPr>
            <w:r w:rsidRPr="00586FA8">
              <w:rPr>
                <w:rFonts w:cs="Times New Roman"/>
                <w:color w:val="000000"/>
                <w:sz w:val="20"/>
                <w:szCs w:val="20"/>
                <w:lang w:eastAsia="ru-RU"/>
              </w:rPr>
              <w:t>Сдвигание свежевыпавшего снега</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8146FB9" w14:textId="77777777" w:rsidR="00586FA8" w:rsidRPr="00586FA8" w:rsidRDefault="00586FA8" w:rsidP="006260BC">
            <w:pPr>
              <w:suppressAutoHyphens w:val="0"/>
              <w:jc w:val="center"/>
              <w:rPr>
                <w:rFonts w:cs="Times New Roman"/>
                <w:sz w:val="20"/>
                <w:szCs w:val="20"/>
                <w:lang w:eastAsia="ru-RU"/>
              </w:rPr>
            </w:pPr>
            <w:r w:rsidRPr="00586FA8">
              <w:rPr>
                <w:rFonts w:cs="Times New Roman"/>
                <w:sz w:val="20"/>
                <w:szCs w:val="20"/>
                <w:lang w:eastAsia="ru-RU"/>
              </w:rPr>
              <w:t>1 раз в сутки в дни снегопада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30EFE2C" w14:textId="77777777" w:rsidR="00586FA8" w:rsidRPr="00586FA8" w:rsidRDefault="00586FA8" w:rsidP="006260BC">
            <w:pPr>
              <w:suppressAutoHyphens w:val="0"/>
              <w:jc w:val="center"/>
              <w:rPr>
                <w:rFonts w:cs="Times New Roman"/>
                <w:sz w:val="20"/>
                <w:szCs w:val="20"/>
                <w:lang w:eastAsia="ru-RU"/>
              </w:rPr>
            </w:pPr>
            <w:r w:rsidRPr="00586FA8">
              <w:rPr>
                <w:rFonts w:cs="Times New Roman"/>
                <w:sz w:val="20"/>
                <w:szCs w:val="20"/>
                <w:lang w:eastAsia="ru-RU"/>
              </w:rPr>
              <w:t>10</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3139C277" w14:textId="77777777" w:rsidR="00586FA8" w:rsidRPr="00586FA8" w:rsidRDefault="00C71A1A">
            <w:pPr>
              <w:jc w:val="center"/>
              <w:rPr>
                <w:rFonts w:cs="Times New Roman"/>
                <w:sz w:val="20"/>
                <w:szCs w:val="20"/>
              </w:rPr>
            </w:pPr>
            <w:r>
              <w:rPr>
                <w:rFonts w:cs="Times New Roman"/>
                <w:sz w:val="20"/>
                <w:szCs w:val="20"/>
              </w:rPr>
              <w:t>5,11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FE618F7" w14:textId="77777777" w:rsidR="00586FA8" w:rsidRPr="00586FA8" w:rsidRDefault="00C71A1A">
            <w:pPr>
              <w:jc w:val="center"/>
              <w:rPr>
                <w:rFonts w:cs="Times New Roman"/>
                <w:sz w:val="20"/>
                <w:szCs w:val="20"/>
              </w:rPr>
            </w:pPr>
            <w:r>
              <w:rPr>
                <w:rFonts w:cs="Times New Roman"/>
                <w:sz w:val="20"/>
                <w:szCs w:val="20"/>
              </w:rPr>
              <w:t>17,38</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9586505" w14:textId="77777777" w:rsidR="00586FA8" w:rsidRPr="00586FA8" w:rsidRDefault="00C71A1A">
            <w:pPr>
              <w:jc w:val="center"/>
              <w:rPr>
                <w:rFonts w:cs="Times New Roman"/>
                <w:sz w:val="20"/>
                <w:szCs w:val="20"/>
              </w:rPr>
            </w:pPr>
            <w:r>
              <w:rPr>
                <w:rFonts w:cs="Times New Roman"/>
                <w:sz w:val="20"/>
                <w:szCs w:val="20"/>
              </w:rPr>
              <w:t>7,58</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F282784" w14:textId="77777777" w:rsidR="00586FA8" w:rsidRPr="00586FA8" w:rsidRDefault="00C71A1A">
            <w:pPr>
              <w:jc w:val="center"/>
              <w:rPr>
                <w:rFonts w:cs="Times New Roman"/>
                <w:sz w:val="20"/>
                <w:szCs w:val="20"/>
              </w:rPr>
            </w:pPr>
            <w:r>
              <w:rPr>
                <w:rFonts w:cs="Times New Roman"/>
                <w:sz w:val="20"/>
                <w:szCs w:val="20"/>
              </w:rPr>
              <w:t>6,97</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280BD5B" w14:textId="77777777" w:rsidR="00586FA8" w:rsidRPr="00586FA8" w:rsidRDefault="00C71A1A">
            <w:pPr>
              <w:jc w:val="center"/>
              <w:rPr>
                <w:rFonts w:cs="Times New Roman"/>
                <w:sz w:val="20"/>
                <w:szCs w:val="20"/>
              </w:rPr>
            </w:pPr>
            <w:r>
              <w:rPr>
                <w:rFonts w:cs="Times New Roman"/>
                <w:sz w:val="20"/>
                <w:szCs w:val="20"/>
              </w:rPr>
              <w:t>13,46</w:t>
            </w:r>
          </w:p>
        </w:tc>
        <w:tc>
          <w:tcPr>
            <w:tcW w:w="1334" w:type="dxa"/>
            <w:tcBorders>
              <w:top w:val="single" w:sz="4" w:space="0" w:color="auto"/>
              <w:left w:val="single" w:sz="4" w:space="0" w:color="auto"/>
              <w:bottom w:val="single" w:sz="4" w:space="0" w:color="auto"/>
              <w:right w:val="single" w:sz="4" w:space="0" w:color="auto"/>
            </w:tcBorders>
            <w:shd w:val="clear" w:color="auto" w:fill="auto"/>
          </w:tcPr>
          <w:p w14:paraId="7FED340E" w14:textId="77777777" w:rsidR="00586FA8" w:rsidRPr="00586FA8" w:rsidRDefault="00C71A1A">
            <w:pPr>
              <w:jc w:val="center"/>
              <w:rPr>
                <w:rFonts w:cs="Times New Roman"/>
                <w:sz w:val="20"/>
                <w:szCs w:val="20"/>
              </w:rPr>
            </w:pPr>
            <w:r>
              <w:rPr>
                <w:rFonts w:cs="Times New Roman"/>
                <w:sz w:val="20"/>
                <w:szCs w:val="20"/>
              </w:rPr>
              <w:t>5,37</w:t>
            </w:r>
          </w:p>
        </w:tc>
        <w:tc>
          <w:tcPr>
            <w:tcW w:w="1587" w:type="dxa"/>
            <w:tcBorders>
              <w:top w:val="single" w:sz="4" w:space="0" w:color="auto"/>
              <w:left w:val="single" w:sz="4" w:space="0" w:color="auto"/>
              <w:bottom w:val="single" w:sz="4" w:space="0" w:color="auto"/>
              <w:right w:val="single" w:sz="4" w:space="0" w:color="auto"/>
            </w:tcBorders>
            <w:shd w:val="clear" w:color="auto" w:fill="auto"/>
          </w:tcPr>
          <w:p w14:paraId="49F301C9" w14:textId="77777777" w:rsidR="00586FA8" w:rsidRPr="00586FA8" w:rsidRDefault="00763043">
            <w:pPr>
              <w:suppressAutoHyphens w:val="0"/>
              <w:autoSpaceDE w:val="0"/>
              <w:autoSpaceDN w:val="0"/>
              <w:adjustRightInd w:val="0"/>
              <w:jc w:val="center"/>
              <w:rPr>
                <w:rFonts w:cs="Times New Roman"/>
                <w:color w:val="000000"/>
                <w:sz w:val="20"/>
                <w:szCs w:val="20"/>
                <w:lang w:eastAsia="ru-RU"/>
              </w:rPr>
            </w:pPr>
            <w:r>
              <w:rPr>
                <w:rFonts w:cs="Times New Roman"/>
                <w:color w:val="000000"/>
                <w:sz w:val="20"/>
                <w:szCs w:val="20"/>
                <w:lang w:eastAsia="ru-RU"/>
              </w:rPr>
              <w:t>2,89</w:t>
            </w:r>
          </w:p>
        </w:tc>
      </w:tr>
      <w:tr w:rsidR="00586FA8" w:rsidRPr="00586FA8" w14:paraId="47C3B1B8" w14:textId="77777777" w:rsidTr="00586FA8">
        <w:trPr>
          <w:trHeight w:val="900"/>
          <w:jc w:val="center"/>
        </w:trPr>
        <w:tc>
          <w:tcPr>
            <w:tcW w:w="795" w:type="dxa"/>
            <w:tcBorders>
              <w:top w:val="single" w:sz="4" w:space="0" w:color="auto"/>
              <w:left w:val="single" w:sz="4" w:space="0" w:color="auto"/>
              <w:bottom w:val="single" w:sz="4" w:space="0" w:color="auto"/>
              <w:right w:val="single" w:sz="4" w:space="0" w:color="auto"/>
            </w:tcBorders>
            <w:shd w:val="clear" w:color="auto" w:fill="auto"/>
          </w:tcPr>
          <w:p w14:paraId="0F56BF4A" w14:textId="77777777" w:rsidR="00586FA8" w:rsidRPr="00586FA8" w:rsidRDefault="00586FA8" w:rsidP="00033E2F">
            <w:pPr>
              <w:suppressAutoHyphens w:val="0"/>
              <w:jc w:val="center"/>
              <w:rPr>
                <w:rFonts w:cs="Times New Roman"/>
                <w:color w:val="000000"/>
                <w:sz w:val="20"/>
                <w:szCs w:val="20"/>
                <w:lang w:eastAsia="ru-RU"/>
              </w:rPr>
            </w:pPr>
            <w:r w:rsidRPr="00586FA8">
              <w:rPr>
                <w:rFonts w:cs="Times New Roman"/>
                <w:color w:val="000000"/>
                <w:sz w:val="20"/>
                <w:szCs w:val="20"/>
                <w:lang w:eastAsia="ru-RU"/>
              </w:rPr>
              <w:t>1.3.2.8</w:t>
            </w:r>
          </w:p>
        </w:tc>
        <w:tc>
          <w:tcPr>
            <w:tcW w:w="3173" w:type="dxa"/>
            <w:tcBorders>
              <w:top w:val="single" w:sz="4" w:space="0" w:color="auto"/>
              <w:left w:val="nil"/>
              <w:bottom w:val="single" w:sz="4" w:space="0" w:color="auto"/>
              <w:right w:val="single" w:sz="4" w:space="0" w:color="auto"/>
            </w:tcBorders>
            <w:shd w:val="clear" w:color="auto" w:fill="auto"/>
          </w:tcPr>
          <w:p w14:paraId="0DF5341B" w14:textId="77777777" w:rsidR="00586FA8" w:rsidRPr="00586FA8" w:rsidRDefault="00586FA8" w:rsidP="00033E2F">
            <w:pPr>
              <w:suppressAutoHyphens w:val="0"/>
              <w:jc w:val="center"/>
              <w:rPr>
                <w:rFonts w:cs="Times New Roman"/>
                <w:color w:val="000000"/>
                <w:sz w:val="20"/>
                <w:szCs w:val="20"/>
                <w:lang w:eastAsia="ru-RU"/>
              </w:rPr>
            </w:pPr>
            <w:r w:rsidRPr="00586FA8">
              <w:rPr>
                <w:rFonts w:cs="Times New Roman"/>
                <w:color w:val="000000"/>
                <w:sz w:val="20"/>
                <w:szCs w:val="20"/>
                <w:lang w:eastAsia="ru-RU"/>
              </w:rPr>
              <w:t>Очистка территорий с усовершенствованным покрытием от уплотненного снега</w:t>
            </w:r>
          </w:p>
        </w:tc>
        <w:tc>
          <w:tcPr>
            <w:tcW w:w="992" w:type="dxa"/>
            <w:tcBorders>
              <w:top w:val="single" w:sz="4" w:space="0" w:color="auto"/>
              <w:left w:val="nil"/>
              <w:bottom w:val="single" w:sz="4" w:space="0" w:color="auto"/>
              <w:right w:val="single" w:sz="4" w:space="0" w:color="auto"/>
            </w:tcBorders>
            <w:shd w:val="clear" w:color="auto" w:fill="auto"/>
          </w:tcPr>
          <w:p w14:paraId="12DCA875" w14:textId="77777777" w:rsidR="00586FA8" w:rsidRPr="00586FA8" w:rsidRDefault="00586FA8" w:rsidP="006260BC">
            <w:pPr>
              <w:suppressAutoHyphens w:val="0"/>
              <w:jc w:val="center"/>
              <w:rPr>
                <w:rFonts w:cs="Times New Roman"/>
                <w:sz w:val="20"/>
                <w:szCs w:val="20"/>
                <w:lang w:eastAsia="ru-RU"/>
              </w:rPr>
            </w:pPr>
            <w:r w:rsidRPr="00586FA8">
              <w:rPr>
                <w:rFonts w:cs="Times New Roman"/>
                <w:sz w:val="20"/>
                <w:szCs w:val="20"/>
                <w:lang w:eastAsia="ru-RU"/>
              </w:rPr>
              <w:t>1 раз в сутки</w:t>
            </w:r>
          </w:p>
        </w:tc>
        <w:tc>
          <w:tcPr>
            <w:tcW w:w="1134" w:type="dxa"/>
            <w:tcBorders>
              <w:top w:val="single" w:sz="4" w:space="0" w:color="auto"/>
              <w:left w:val="nil"/>
              <w:bottom w:val="single" w:sz="4" w:space="0" w:color="auto"/>
              <w:right w:val="single" w:sz="4" w:space="0" w:color="auto"/>
            </w:tcBorders>
            <w:shd w:val="clear" w:color="auto" w:fill="auto"/>
          </w:tcPr>
          <w:p w14:paraId="36375045" w14:textId="77777777" w:rsidR="00586FA8" w:rsidRPr="00586FA8" w:rsidRDefault="00586FA8" w:rsidP="006260BC">
            <w:pPr>
              <w:suppressAutoHyphens w:val="0"/>
              <w:jc w:val="center"/>
              <w:rPr>
                <w:rFonts w:cs="Times New Roman"/>
                <w:sz w:val="20"/>
                <w:szCs w:val="20"/>
                <w:lang w:eastAsia="ru-RU"/>
              </w:rPr>
            </w:pPr>
            <w:r w:rsidRPr="00586FA8">
              <w:rPr>
                <w:rFonts w:cs="Times New Roman"/>
                <w:sz w:val="20"/>
                <w:szCs w:val="20"/>
                <w:lang w:eastAsia="ru-RU"/>
              </w:rPr>
              <w:t>15</w:t>
            </w:r>
          </w:p>
        </w:tc>
        <w:tc>
          <w:tcPr>
            <w:tcW w:w="1135" w:type="dxa"/>
            <w:tcBorders>
              <w:top w:val="single" w:sz="4" w:space="0" w:color="auto"/>
              <w:left w:val="nil"/>
              <w:bottom w:val="single" w:sz="4" w:space="0" w:color="auto"/>
              <w:right w:val="single" w:sz="4" w:space="0" w:color="auto"/>
            </w:tcBorders>
            <w:shd w:val="clear" w:color="auto" w:fill="auto"/>
          </w:tcPr>
          <w:p w14:paraId="030F30A6" w14:textId="77777777" w:rsidR="00586FA8" w:rsidRPr="00586FA8" w:rsidRDefault="00586FA8">
            <w:pPr>
              <w:jc w:val="center"/>
              <w:rPr>
                <w:rFonts w:cs="Times New Roman"/>
                <w:sz w:val="20"/>
                <w:szCs w:val="20"/>
              </w:rPr>
            </w:pPr>
            <w:r w:rsidRPr="00586FA8">
              <w:rPr>
                <w:rFonts w:cs="Times New Roman"/>
                <w:sz w:val="20"/>
                <w:szCs w:val="20"/>
              </w:rPr>
              <w:t>0,</w:t>
            </w:r>
            <w:r w:rsidR="00763043">
              <w:rPr>
                <w:rFonts w:cs="Times New Roman"/>
                <w:sz w:val="20"/>
                <w:szCs w:val="20"/>
              </w:rPr>
              <w:t>7</w:t>
            </w:r>
          </w:p>
        </w:tc>
        <w:tc>
          <w:tcPr>
            <w:tcW w:w="1134" w:type="dxa"/>
            <w:tcBorders>
              <w:top w:val="single" w:sz="4" w:space="0" w:color="auto"/>
              <w:left w:val="nil"/>
              <w:bottom w:val="single" w:sz="4" w:space="0" w:color="auto"/>
              <w:right w:val="single" w:sz="4" w:space="0" w:color="auto"/>
            </w:tcBorders>
            <w:shd w:val="clear" w:color="auto" w:fill="auto"/>
          </w:tcPr>
          <w:p w14:paraId="78CA1203" w14:textId="77777777" w:rsidR="00586FA8" w:rsidRPr="00586FA8" w:rsidRDefault="00763043">
            <w:pPr>
              <w:jc w:val="center"/>
              <w:rPr>
                <w:rFonts w:cs="Times New Roman"/>
                <w:sz w:val="20"/>
                <w:szCs w:val="20"/>
              </w:rPr>
            </w:pPr>
            <w:r>
              <w:rPr>
                <w:rFonts w:cs="Times New Roman"/>
                <w:sz w:val="20"/>
                <w:szCs w:val="20"/>
              </w:rPr>
              <w:t>2,39</w:t>
            </w:r>
          </w:p>
        </w:tc>
        <w:tc>
          <w:tcPr>
            <w:tcW w:w="1276" w:type="dxa"/>
            <w:tcBorders>
              <w:top w:val="single" w:sz="4" w:space="0" w:color="auto"/>
              <w:left w:val="nil"/>
              <w:bottom w:val="single" w:sz="4" w:space="0" w:color="auto"/>
              <w:right w:val="single" w:sz="4" w:space="0" w:color="auto"/>
            </w:tcBorders>
            <w:shd w:val="clear" w:color="auto" w:fill="auto"/>
          </w:tcPr>
          <w:p w14:paraId="7B2208C1" w14:textId="77777777" w:rsidR="00586FA8" w:rsidRPr="00586FA8" w:rsidRDefault="00763043">
            <w:pPr>
              <w:jc w:val="center"/>
              <w:rPr>
                <w:rFonts w:cs="Times New Roman"/>
                <w:sz w:val="20"/>
                <w:szCs w:val="20"/>
              </w:rPr>
            </w:pPr>
            <w:r>
              <w:rPr>
                <w:rFonts w:cs="Times New Roman"/>
                <w:sz w:val="20"/>
                <w:szCs w:val="20"/>
              </w:rPr>
              <w:t>1,03</w:t>
            </w:r>
          </w:p>
        </w:tc>
        <w:tc>
          <w:tcPr>
            <w:tcW w:w="1134" w:type="dxa"/>
            <w:tcBorders>
              <w:top w:val="single" w:sz="4" w:space="0" w:color="auto"/>
              <w:left w:val="nil"/>
              <w:bottom w:val="single" w:sz="4" w:space="0" w:color="auto"/>
              <w:right w:val="single" w:sz="4" w:space="0" w:color="auto"/>
            </w:tcBorders>
            <w:shd w:val="clear" w:color="auto" w:fill="auto"/>
          </w:tcPr>
          <w:p w14:paraId="63B6DB35" w14:textId="77777777" w:rsidR="00586FA8" w:rsidRPr="00586FA8" w:rsidRDefault="00763043">
            <w:pPr>
              <w:jc w:val="center"/>
              <w:rPr>
                <w:rFonts w:cs="Times New Roman"/>
                <w:sz w:val="20"/>
                <w:szCs w:val="20"/>
              </w:rPr>
            </w:pPr>
            <w:r>
              <w:rPr>
                <w:rFonts w:cs="Times New Roman"/>
                <w:sz w:val="20"/>
                <w:szCs w:val="20"/>
              </w:rPr>
              <w:t>0,96</w:t>
            </w:r>
          </w:p>
        </w:tc>
        <w:tc>
          <w:tcPr>
            <w:tcW w:w="1276" w:type="dxa"/>
            <w:tcBorders>
              <w:top w:val="single" w:sz="4" w:space="0" w:color="auto"/>
              <w:left w:val="nil"/>
              <w:bottom w:val="single" w:sz="4" w:space="0" w:color="auto"/>
              <w:right w:val="single" w:sz="4" w:space="0" w:color="auto"/>
            </w:tcBorders>
            <w:shd w:val="clear" w:color="auto" w:fill="auto"/>
          </w:tcPr>
          <w:p w14:paraId="79046D45" w14:textId="77777777" w:rsidR="00586FA8" w:rsidRPr="00586FA8" w:rsidRDefault="00763043">
            <w:pPr>
              <w:jc w:val="center"/>
              <w:rPr>
                <w:rFonts w:cs="Times New Roman"/>
                <w:sz w:val="20"/>
                <w:szCs w:val="20"/>
              </w:rPr>
            </w:pPr>
            <w:r>
              <w:rPr>
                <w:rFonts w:cs="Times New Roman"/>
                <w:sz w:val="20"/>
                <w:szCs w:val="20"/>
              </w:rPr>
              <w:t>1,87</w:t>
            </w:r>
          </w:p>
        </w:tc>
        <w:tc>
          <w:tcPr>
            <w:tcW w:w="1334" w:type="dxa"/>
            <w:tcBorders>
              <w:top w:val="single" w:sz="4" w:space="0" w:color="auto"/>
              <w:left w:val="nil"/>
              <w:bottom w:val="single" w:sz="4" w:space="0" w:color="auto"/>
              <w:right w:val="single" w:sz="4" w:space="0" w:color="auto"/>
            </w:tcBorders>
            <w:shd w:val="clear" w:color="auto" w:fill="auto"/>
          </w:tcPr>
          <w:p w14:paraId="39E0FB49" w14:textId="77777777" w:rsidR="00586FA8" w:rsidRPr="00586FA8" w:rsidRDefault="00763043">
            <w:pPr>
              <w:jc w:val="center"/>
              <w:rPr>
                <w:rFonts w:cs="Times New Roman"/>
                <w:sz w:val="20"/>
                <w:szCs w:val="20"/>
              </w:rPr>
            </w:pPr>
            <w:r>
              <w:rPr>
                <w:rFonts w:cs="Times New Roman"/>
                <w:sz w:val="20"/>
                <w:szCs w:val="20"/>
              </w:rPr>
              <w:t>0,75</w:t>
            </w:r>
          </w:p>
        </w:tc>
        <w:tc>
          <w:tcPr>
            <w:tcW w:w="1587" w:type="dxa"/>
            <w:tcBorders>
              <w:top w:val="single" w:sz="4" w:space="0" w:color="auto"/>
              <w:left w:val="nil"/>
              <w:bottom w:val="single" w:sz="4" w:space="0" w:color="auto"/>
              <w:right w:val="single" w:sz="4" w:space="0" w:color="auto"/>
            </w:tcBorders>
            <w:shd w:val="clear" w:color="auto" w:fill="auto"/>
          </w:tcPr>
          <w:p w14:paraId="0714E5E2" w14:textId="77777777" w:rsidR="00586FA8" w:rsidRPr="00586FA8" w:rsidRDefault="00763043">
            <w:pPr>
              <w:suppressAutoHyphens w:val="0"/>
              <w:autoSpaceDE w:val="0"/>
              <w:autoSpaceDN w:val="0"/>
              <w:adjustRightInd w:val="0"/>
              <w:jc w:val="center"/>
              <w:rPr>
                <w:rFonts w:cs="Times New Roman"/>
                <w:color w:val="000000"/>
                <w:sz w:val="20"/>
                <w:szCs w:val="20"/>
                <w:lang w:eastAsia="ru-RU"/>
              </w:rPr>
            </w:pPr>
            <w:r>
              <w:rPr>
                <w:rFonts w:cs="Times New Roman"/>
                <w:color w:val="000000"/>
                <w:sz w:val="20"/>
                <w:szCs w:val="20"/>
                <w:lang w:eastAsia="ru-RU"/>
              </w:rPr>
              <w:t>0,41</w:t>
            </w:r>
          </w:p>
        </w:tc>
      </w:tr>
      <w:tr w:rsidR="00586FA8" w:rsidRPr="00586FA8" w14:paraId="7A4FDF64" w14:textId="77777777" w:rsidTr="00586FA8">
        <w:trPr>
          <w:trHeight w:val="570"/>
          <w:jc w:val="center"/>
        </w:trPr>
        <w:tc>
          <w:tcPr>
            <w:tcW w:w="795" w:type="dxa"/>
            <w:tcBorders>
              <w:top w:val="nil"/>
              <w:left w:val="single" w:sz="4" w:space="0" w:color="auto"/>
              <w:bottom w:val="single" w:sz="4" w:space="0" w:color="auto"/>
              <w:right w:val="single" w:sz="4" w:space="0" w:color="auto"/>
            </w:tcBorders>
            <w:shd w:val="clear" w:color="auto" w:fill="auto"/>
          </w:tcPr>
          <w:p w14:paraId="3985B689" w14:textId="77777777" w:rsidR="00586FA8" w:rsidRPr="00586FA8" w:rsidRDefault="00586FA8" w:rsidP="00033E2F">
            <w:pPr>
              <w:suppressAutoHyphens w:val="0"/>
              <w:jc w:val="center"/>
              <w:rPr>
                <w:rFonts w:cs="Times New Roman"/>
                <w:bCs/>
                <w:color w:val="000000"/>
                <w:sz w:val="20"/>
                <w:szCs w:val="20"/>
                <w:lang w:eastAsia="ru-RU"/>
              </w:rPr>
            </w:pPr>
            <w:r w:rsidRPr="00586FA8">
              <w:rPr>
                <w:rFonts w:cs="Times New Roman"/>
                <w:bCs/>
                <w:color w:val="000000"/>
                <w:sz w:val="20"/>
                <w:szCs w:val="20"/>
                <w:lang w:eastAsia="ru-RU"/>
              </w:rPr>
              <w:t>1.3.3</w:t>
            </w:r>
          </w:p>
        </w:tc>
        <w:tc>
          <w:tcPr>
            <w:tcW w:w="3173" w:type="dxa"/>
            <w:tcBorders>
              <w:top w:val="nil"/>
              <w:left w:val="nil"/>
              <w:bottom w:val="single" w:sz="4" w:space="0" w:color="auto"/>
              <w:right w:val="single" w:sz="4" w:space="0" w:color="auto"/>
            </w:tcBorders>
            <w:shd w:val="clear" w:color="auto" w:fill="auto"/>
          </w:tcPr>
          <w:p w14:paraId="59B885AD" w14:textId="77777777" w:rsidR="00586FA8" w:rsidRPr="00586FA8" w:rsidRDefault="00586FA8" w:rsidP="00033E2F">
            <w:pPr>
              <w:suppressAutoHyphens w:val="0"/>
              <w:jc w:val="center"/>
              <w:rPr>
                <w:rFonts w:cs="Times New Roman"/>
                <w:bCs/>
                <w:sz w:val="20"/>
                <w:szCs w:val="20"/>
                <w:lang w:eastAsia="ru-RU"/>
              </w:rPr>
            </w:pPr>
            <w:r w:rsidRPr="00586FA8">
              <w:rPr>
                <w:rFonts w:cs="Times New Roman"/>
                <w:bCs/>
                <w:sz w:val="20"/>
                <w:szCs w:val="20"/>
                <w:lang w:eastAsia="ru-RU"/>
              </w:rPr>
              <w:t>Работы по содержанию придомовой территории в теплый период года</w:t>
            </w:r>
          </w:p>
        </w:tc>
        <w:tc>
          <w:tcPr>
            <w:tcW w:w="992" w:type="dxa"/>
            <w:tcBorders>
              <w:top w:val="nil"/>
              <w:left w:val="nil"/>
              <w:bottom w:val="single" w:sz="4" w:space="0" w:color="auto"/>
              <w:right w:val="single" w:sz="4" w:space="0" w:color="auto"/>
            </w:tcBorders>
            <w:shd w:val="clear" w:color="auto" w:fill="auto"/>
          </w:tcPr>
          <w:p w14:paraId="16ED2ADF" w14:textId="77777777" w:rsidR="00586FA8" w:rsidRPr="00586FA8" w:rsidRDefault="00586FA8" w:rsidP="006260BC">
            <w:pPr>
              <w:suppressAutoHyphens w:val="0"/>
              <w:jc w:val="center"/>
              <w:rPr>
                <w:rFonts w:cs="Times New Roman"/>
                <w:color w:val="000000"/>
                <w:sz w:val="20"/>
                <w:szCs w:val="20"/>
                <w:lang w:eastAsia="ru-RU"/>
              </w:rPr>
            </w:pPr>
            <w:r w:rsidRPr="00586FA8">
              <w:rPr>
                <w:rFonts w:cs="Times New Roman"/>
                <w:color w:val="000000"/>
                <w:sz w:val="20"/>
                <w:szCs w:val="20"/>
                <w:lang w:eastAsia="ru-RU"/>
              </w:rPr>
              <w:t>х</w:t>
            </w:r>
          </w:p>
        </w:tc>
        <w:tc>
          <w:tcPr>
            <w:tcW w:w="1134" w:type="dxa"/>
            <w:tcBorders>
              <w:top w:val="nil"/>
              <w:left w:val="nil"/>
              <w:bottom w:val="single" w:sz="4" w:space="0" w:color="auto"/>
              <w:right w:val="single" w:sz="4" w:space="0" w:color="auto"/>
            </w:tcBorders>
            <w:shd w:val="clear" w:color="auto" w:fill="auto"/>
          </w:tcPr>
          <w:p w14:paraId="23926B81" w14:textId="77777777" w:rsidR="00586FA8" w:rsidRPr="00586FA8" w:rsidRDefault="00586FA8" w:rsidP="006260BC">
            <w:pPr>
              <w:suppressAutoHyphens w:val="0"/>
              <w:jc w:val="center"/>
              <w:rPr>
                <w:rFonts w:cs="Times New Roman"/>
                <w:color w:val="000000"/>
                <w:sz w:val="20"/>
                <w:szCs w:val="20"/>
                <w:lang w:eastAsia="ru-RU"/>
              </w:rPr>
            </w:pPr>
            <w:r w:rsidRPr="00586FA8">
              <w:rPr>
                <w:rFonts w:cs="Times New Roman"/>
                <w:color w:val="000000"/>
                <w:sz w:val="20"/>
                <w:szCs w:val="20"/>
                <w:lang w:eastAsia="ru-RU"/>
              </w:rPr>
              <w:t>х</w:t>
            </w:r>
          </w:p>
        </w:tc>
        <w:tc>
          <w:tcPr>
            <w:tcW w:w="1135" w:type="dxa"/>
            <w:tcBorders>
              <w:top w:val="nil"/>
              <w:left w:val="nil"/>
              <w:bottom w:val="single" w:sz="4" w:space="0" w:color="auto"/>
              <w:right w:val="single" w:sz="4" w:space="0" w:color="auto"/>
            </w:tcBorders>
            <w:shd w:val="clear" w:color="auto" w:fill="auto"/>
          </w:tcPr>
          <w:p w14:paraId="4332FA12" w14:textId="77777777" w:rsidR="00586FA8" w:rsidRPr="00586FA8" w:rsidRDefault="00586FA8">
            <w:pPr>
              <w:jc w:val="center"/>
              <w:rPr>
                <w:rFonts w:cs="Times New Roman"/>
                <w:bCs/>
                <w:sz w:val="20"/>
                <w:szCs w:val="20"/>
              </w:rPr>
            </w:pPr>
            <w:r w:rsidRPr="00586FA8">
              <w:rPr>
                <w:rFonts w:cs="Times New Roman"/>
                <w:bCs/>
                <w:sz w:val="20"/>
                <w:szCs w:val="20"/>
              </w:rPr>
              <w:t>1,</w:t>
            </w:r>
            <w:r w:rsidR="00763043">
              <w:rPr>
                <w:rFonts w:cs="Times New Roman"/>
                <w:bCs/>
                <w:sz w:val="20"/>
                <w:szCs w:val="20"/>
              </w:rPr>
              <w:t>1</w:t>
            </w:r>
            <w:r w:rsidR="00E95670">
              <w:rPr>
                <w:rFonts w:cs="Times New Roman"/>
                <w:bCs/>
                <w:sz w:val="20"/>
                <w:szCs w:val="20"/>
              </w:rPr>
              <w:t>9</w:t>
            </w:r>
          </w:p>
        </w:tc>
        <w:tc>
          <w:tcPr>
            <w:tcW w:w="1134" w:type="dxa"/>
            <w:tcBorders>
              <w:top w:val="nil"/>
              <w:left w:val="nil"/>
              <w:bottom w:val="single" w:sz="4" w:space="0" w:color="auto"/>
              <w:right w:val="single" w:sz="4" w:space="0" w:color="auto"/>
            </w:tcBorders>
            <w:shd w:val="clear" w:color="auto" w:fill="auto"/>
          </w:tcPr>
          <w:p w14:paraId="15B065F3" w14:textId="77777777" w:rsidR="00586FA8" w:rsidRPr="00586FA8" w:rsidRDefault="00E95670">
            <w:pPr>
              <w:jc w:val="center"/>
              <w:rPr>
                <w:rFonts w:cs="Times New Roman"/>
                <w:bCs/>
                <w:sz w:val="20"/>
                <w:szCs w:val="20"/>
              </w:rPr>
            </w:pPr>
            <w:r>
              <w:rPr>
                <w:rFonts w:cs="Times New Roman"/>
                <w:bCs/>
                <w:sz w:val="20"/>
                <w:szCs w:val="20"/>
              </w:rPr>
              <w:t>5,27</w:t>
            </w:r>
          </w:p>
        </w:tc>
        <w:tc>
          <w:tcPr>
            <w:tcW w:w="1276" w:type="dxa"/>
            <w:tcBorders>
              <w:top w:val="nil"/>
              <w:left w:val="nil"/>
              <w:bottom w:val="single" w:sz="4" w:space="0" w:color="auto"/>
              <w:right w:val="single" w:sz="4" w:space="0" w:color="auto"/>
            </w:tcBorders>
            <w:shd w:val="clear" w:color="auto" w:fill="auto"/>
          </w:tcPr>
          <w:p w14:paraId="2B43D3DA" w14:textId="77777777" w:rsidR="00586FA8" w:rsidRPr="00586FA8" w:rsidRDefault="00E95670">
            <w:pPr>
              <w:jc w:val="center"/>
              <w:rPr>
                <w:rFonts w:cs="Times New Roman"/>
                <w:bCs/>
                <w:sz w:val="20"/>
                <w:szCs w:val="20"/>
              </w:rPr>
            </w:pPr>
            <w:r>
              <w:rPr>
                <w:rFonts w:cs="Times New Roman"/>
                <w:bCs/>
                <w:sz w:val="20"/>
                <w:szCs w:val="20"/>
              </w:rPr>
              <w:t>2,65</w:t>
            </w:r>
          </w:p>
        </w:tc>
        <w:tc>
          <w:tcPr>
            <w:tcW w:w="1134" w:type="dxa"/>
            <w:tcBorders>
              <w:top w:val="nil"/>
              <w:left w:val="nil"/>
              <w:bottom w:val="single" w:sz="4" w:space="0" w:color="auto"/>
              <w:right w:val="single" w:sz="4" w:space="0" w:color="auto"/>
            </w:tcBorders>
            <w:shd w:val="clear" w:color="auto" w:fill="auto"/>
          </w:tcPr>
          <w:p w14:paraId="64230AFD" w14:textId="77777777" w:rsidR="00586FA8" w:rsidRPr="00586FA8" w:rsidRDefault="00E95670">
            <w:pPr>
              <w:jc w:val="center"/>
              <w:rPr>
                <w:rFonts w:cs="Times New Roman"/>
                <w:bCs/>
                <w:sz w:val="20"/>
                <w:szCs w:val="20"/>
              </w:rPr>
            </w:pPr>
            <w:r>
              <w:rPr>
                <w:rFonts w:cs="Times New Roman"/>
                <w:bCs/>
                <w:sz w:val="20"/>
                <w:szCs w:val="20"/>
              </w:rPr>
              <w:t>2,46</w:t>
            </w:r>
          </w:p>
        </w:tc>
        <w:tc>
          <w:tcPr>
            <w:tcW w:w="1276" w:type="dxa"/>
            <w:tcBorders>
              <w:top w:val="nil"/>
              <w:left w:val="nil"/>
              <w:bottom w:val="single" w:sz="4" w:space="0" w:color="auto"/>
              <w:right w:val="single" w:sz="4" w:space="0" w:color="auto"/>
            </w:tcBorders>
            <w:shd w:val="clear" w:color="auto" w:fill="auto"/>
          </w:tcPr>
          <w:p w14:paraId="2F697FFA" w14:textId="77777777" w:rsidR="00586FA8" w:rsidRPr="00586FA8" w:rsidRDefault="00E95670">
            <w:pPr>
              <w:jc w:val="center"/>
              <w:rPr>
                <w:rFonts w:cs="Times New Roman"/>
                <w:bCs/>
                <w:sz w:val="20"/>
                <w:szCs w:val="20"/>
              </w:rPr>
            </w:pPr>
            <w:r>
              <w:rPr>
                <w:rFonts w:cs="Times New Roman"/>
                <w:bCs/>
                <w:sz w:val="20"/>
                <w:szCs w:val="20"/>
              </w:rPr>
              <w:t>3,86</w:t>
            </w:r>
          </w:p>
        </w:tc>
        <w:tc>
          <w:tcPr>
            <w:tcW w:w="1334" w:type="dxa"/>
            <w:tcBorders>
              <w:top w:val="nil"/>
              <w:left w:val="nil"/>
              <w:bottom w:val="single" w:sz="4" w:space="0" w:color="auto"/>
              <w:right w:val="single" w:sz="4" w:space="0" w:color="auto"/>
            </w:tcBorders>
            <w:shd w:val="clear" w:color="auto" w:fill="auto"/>
          </w:tcPr>
          <w:p w14:paraId="7D5F5B28" w14:textId="77777777" w:rsidR="00586FA8" w:rsidRPr="00586FA8" w:rsidRDefault="00E95670">
            <w:pPr>
              <w:jc w:val="center"/>
              <w:rPr>
                <w:rFonts w:cs="Times New Roman"/>
                <w:bCs/>
                <w:sz w:val="20"/>
                <w:szCs w:val="20"/>
              </w:rPr>
            </w:pPr>
            <w:r>
              <w:rPr>
                <w:rFonts w:cs="Times New Roman"/>
                <w:bCs/>
                <w:sz w:val="20"/>
                <w:szCs w:val="20"/>
              </w:rPr>
              <w:t>1,95</w:t>
            </w:r>
          </w:p>
        </w:tc>
        <w:tc>
          <w:tcPr>
            <w:tcW w:w="1587" w:type="dxa"/>
            <w:tcBorders>
              <w:top w:val="nil"/>
              <w:left w:val="nil"/>
              <w:bottom w:val="single" w:sz="4" w:space="0" w:color="auto"/>
              <w:right w:val="single" w:sz="4" w:space="0" w:color="auto"/>
            </w:tcBorders>
            <w:shd w:val="clear" w:color="auto" w:fill="auto"/>
          </w:tcPr>
          <w:p w14:paraId="4E38F65B" w14:textId="77777777" w:rsidR="00586FA8" w:rsidRPr="00586FA8" w:rsidRDefault="00E95670">
            <w:pPr>
              <w:suppressAutoHyphens w:val="0"/>
              <w:autoSpaceDE w:val="0"/>
              <w:autoSpaceDN w:val="0"/>
              <w:adjustRightInd w:val="0"/>
              <w:jc w:val="center"/>
              <w:rPr>
                <w:rFonts w:cs="Times New Roman"/>
                <w:bCs/>
                <w:color w:val="000000"/>
                <w:sz w:val="20"/>
                <w:szCs w:val="20"/>
                <w:lang w:eastAsia="ru-RU"/>
              </w:rPr>
            </w:pPr>
            <w:r>
              <w:rPr>
                <w:rFonts w:cs="Times New Roman"/>
                <w:bCs/>
                <w:color w:val="000000"/>
                <w:sz w:val="20"/>
                <w:szCs w:val="20"/>
                <w:lang w:eastAsia="ru-RU"/>
              </w:rPr>
              <w:t>9,86</w:t>
            </w:r>
          </w:p>
        </w:tc>
      </w:tr>
      <w:tr w:rsidR="00586FA8" w:rsidRPr="00586FA8" w14:paraId="0B99B672" w14:textId="77777777" w:rsidTr="00586FA8">
        <w:trPr>
          <w:trHeight w:val="600"/>
          <w:jc w:val="center"/>
        </w:trPr>
        <w:tc>
          <w:tcPr>
            <w:tcW w:w="795" w:type="dxa"/>
            <w:tcBorders>
              <w:top w:val="nil"/>
              <w:left w:val="single" w:sz="4" w:space="0" w:color="auto"/>
              <w:bottom w:val="single" w:sz="4" w:space="0" w:color="auto"/>
              <w:right w:val="single" w:sz="4" w:space="0" w:color="auto"/>
            </w:tcBorders>
            <w:shd w:val="clear" w:color="auto" w:fill="auto"/>
          </w:tcPr>
          <w:p w14:paraId="6539F377" w14:textId="77777777" w:rsidR="00586FA8" w:rsidRPr="00586FA8" w:rsidRDefault="00586FA8" w:rsidP="00033E2F">
            <w:pPr>
              <w:suppressAutoHyphens w:val="0"/>
              <w:jc w:val="center"/>
              <w:rPr>
                <w:rFonts w:cs="Times New Roman"/>
                <w:color w:val="000000"/>
                <w:sz w:val="20"/>
                <w:szCs w:val="20"/>
                <w:lang w:eastAsia="ru-RU"/>
              </w:rPr>
            </w:pPr>
            <w:r w:rsidRPr="00586FA8">
              <w:rPr>
                <w:rFonts w:cs="Times New Roman"/>
                <w:color w:val="000000"/>
                <w:sz w:val="20"/>
                <w:szCs w:val="20"/>
                <w:lang w:eastAsia="ru-RU"/>
              </w:rPr>
              <w:t>1.3.3.1</w:t>
            </w:r>
          </w:p>
        </w:tc>
        <w:tc>
          <w:tcPr>
            <w:tcW w:w="3173" w:type="dxa"/>
            <w:tcBorders>
              <w:top w:val="nil"/>
              <w:left w:val="nil"/>
              <w:bottom w:val="single" w:sz="4" w:space="0" w:color="auto"/>
              <w:right w:val="single" w:sz="4" w:space="0" w:color="auto"/>
            </w:tcBorders>
            <w:shd w:val="clear" w:color="auto" w:fill="auto"/>
          </w:tcPr>
          <w:p w14:paraId="7B3E0B0C" w14:textId="77777777" w:rsidR="00586FA8" w:rsidRPr="00586FA8" w:rsidRDefault="00586FA8" w:rsidP="00033E2F">
            <w:pPr>
              <w:suppressAutoHyphens w:val="0"/>
              <w:jc w:val="center"/>
              <w:rPr>
                <w:rFonts w:cs="Times New Roman"/>
                <w:color w:val="000000"/>
                <w:sz w:val="20"/>
                <w:szCs w:val="20"/>
                <w:lang w:eastAsia="ru-RU"/>
              </w:rPr>
            </w:pPr>
            <w:r w:rsidRPr="00586FA8">
              <w:rPr>
                <w:rFonts w:cs="Times New Roman"/>
                <w:color w:val="000000"/>
                <w:sz w:val="20"/>
                <w:szCs w:val="20"/>
                <w:lang w:eastAsia="ru-RU"/>
              </w:rPr>
              <w:t>Подметание земельного участка в летний период</w:t>
            </w:r>
          </w:p>
        </w:tc>
        <w:tc>
          <w:tcPr>
            <w:tcW w:w="992" w:type="dxa"/>
            <w:tcBorders>
              <w:top w:val="nil"/>
              <w:left w:val="nil"/>
              <w:bottom w:val="single" w:sz="4" w:space="0" w:color="auto"/>
              <w:right w:val="single" w:sz="4" w:space="0" w:color="auto"/>
            </w:tcBorders>
            <w:shd w:val="clear" w:color="auto" w:fill="auto"/>
          </w:tcPr>
          <w:p w14:paraId="163ABE01" w14:textId="77777777" w:rsidR="00586FA8" w:rsidRPr="00586FA8" w:rsidRDefault="00586FA8" w:rsidP="006260BC">
            <w:pPr>
              <w:suppressAutoHyphens w:val="0"/>
              <w:jc w:val="center"/>
              <w:rPr>
                <w:rFonts w:cs="Times New Roman"/>
                <w:sz w:val="20"/>
                <w:szCs w:val="20"/>
                <w:lang w:eastAsia="ru-RU"/>
              </w:rPr>
            </w:pPr>
            <w:r w:rsidRPr="00586FA8">
              <w:rPr>
                <w:rFonts w:cs="Times New Roman"/>
                <w:sz w:val="20"/>
                <w:szCs w:val="20"/>
                <w:lang w:eastAsia="ru-RU"/>
              </w:rPr>
              <w:t>1 раз в 2 суток</w:t>
            </w:r>
          </w:p>
        </w:tc>
        <w:tc>
          <w:tcPr>
            <w:tcW w:w="1134" w:type="dxa"/>
            <w:tcBorders>
              <w:top w:val="nil"/>
              <w:left w:val="nil"/>
              <w:bottom w:val="single" w:sz="4" w:space="0" w:color="auto"/>
              <w:right w:val="single" w:sz="4" w:space="0" w:color="auto"/>
            </w:tcBorders>
            <w:shd w:val="clear" w:color="auto" w:fill="auto"/>
          </w:tcPr>
          <w:p w14:paraId="6697DC8A" w14:textId="77777777" w:rsidR="00586FA8" w:rsidRPr="00586FA8" w:rsidRDefault="00586FA8" w:rsidP="006260BC">
            <w:pPr>
              <w:suppressAutoHyphens w:val="0"/>
              <w:jc w:val="center"/>
              <w:rPr>
                <w:rFonts w:cs="Times New Roman"/>
                <w:sz w:val="20"/>
                <w:szCs w:val="20"/>
                <w:lang w:eastAsia="ru-RU"/>
              </w:rPr>
            </w:pPr>
            <w:r w:rsidRPr="00586FA8">
              <w:rPr>
                <w:rFonts w:cs="Times New Roman"/>
                <w:sz w:val="20"/>
                <w:szCs w:val="20"/>
                <w:lang w:eastAsia="ru-RU"/>
              </w:rPr>
              <w:t>78</w:t>
            </w:r>
          </w:p>
        </w:tc>
        <w:tc>
          <w:tcPr>
            <w:tcW w:w="1135" w:type="dxa"/>
            <w:tcBorders>
              <w:top w:val="nil"/>
              <w:left w:val="nil"/>
              <w:bottom w:val="single" w:sz="4" w:space="0" w:color="auto"/>
              <w:right w:val="single" w:sz="4" w:space="0" w:color="auto"/>
            </w:tcBorders>
            <w:shd w:val="clear" w:color="auto" w:fill="auto"/>
          </w:tcPr>
          <w:p w14:paraId="6AF49277" w14:textId="77777777" w:rsidR="00586FA8" w:rsidRPr="00586FA8" w:rsidRDefault="00E95670">
            <w:pPr>
              <w:jc w:val="center"/>
              <w:rPr>
                <w:rFonts w:cs="Times New Roman"/>
                <w:sz w:val="20"/>
                <w:szCs w:val="20"/>
              </w:rPr>
            </w:pPr>
            <w:r>
              <w:rPr>
                <w:rFonts w:cs="Times New Roman"/>
                <w:sz w:val="20"/>
                <w:szCs w:val="20"/>
              </w:rPr>
              <w:t>1,09</w:t>
            </w:r>
          </w:p>
        </w:tc>
        <w:tc>
          <w:tcPr>
            <w:tcW w:w="1134" w:type="dxa"/>
            <w:tcBorders>
              <w:top w:val="nil"/>
              <w:left w:val="nil"/>
              <w:bottom w:val="single" w:sz="4" w:space="0" w:color="auto"/>
              <w:right w:val="single" w:sz="4" w:space="0" w:color="auto"/>
            </w:tcBorders>
            <w:shd w:val="clear" w:color="auto" w:fill="auto"/>
          </w:tcPr>
          <w:p w14:paraId="43A3D47E" w14:textId="77777777" w:rsidR="00586FA8" w:rsidRPr="00586FA8" w:rsidRDefault="00E95670">
            <w:pPr>
              <w:jc w:val="center"/>
              <w:rPr>
                <w:rFonts w:cs="Times New Roman"/>
                <w:sz w:val="20"/>
                <w:szCs w:val="20"/>
              </w:rPr>
            </w:pPr>
            <w:r>
              <w:rPr>
                <w:rFonts w:cs="Times New Roman"/>
                <w:sz w:val="20"/>
                <w:szCs w:val="20"/>
              </w:rPr>
              <w:t>3,71</w:t>
            </w:r>
          </w:p>
        </w:tc>
        <w:tc>
          <w:tcPr>
            <w:tcW w:w="1276" w:type="dxa"/>
            <w:tcBorders>
              <w:top w:val="nil"/>
              <w:left w:val="nil"/>
              <w:bottom w:val="single" w:sz="4" w:space="0" w:color="auto"/>
              <w:right w:val="single" w:sz="4" w:space="0" w:color="auto"/>
            </w:tcBorders>
            <w:shd w:val="clear" w:color="auto" w:fill="auto"/>
          </w:tcPr>
          <w:p w14:paraId="7F1BC9F3" w14:textId="77777777" w:rsidR="00586FA8" w:rsidRPr="00586FA8" w:rsidRDefault="00E95670">
            <w:pPr>
              <w:jc w:val="center"/>
              <w:rPr>
                <w:rFonts w:cs="Times New Roman"/>
                <w:sz w:val="20"/>
                <w:szCs w:val="20"/>
              </w:rPr>
            </w:pPr>
            <w:r>
              <w:rPr>
                <w:rFonts w:cs="Times New Roman"/>
                <w:sz w:val="20"/>
                <w:szCs w:val="20"/>
              </w:rPr>
              <w:t>1,61</w:t>
            </w:r>
          </w:p>
        </w:tc>
        <w:tc>
          <w:tcPr>
            <w:tcW w:w="1134" w:type="dxa"/>
            <w:tcBorders>
              <w:top w:val="nil"/>
              <w:left w:val="nil"/>
              <w:bottom w:val="single" w:sz="4" w:space="0" w:color="auto"/>
              <w:right w:val="single" w:sz="4" w:space="0" w:color="auto"/>
            </w:tcBorders>
            <w:shd w:val="clear" w:color="auto" w:fill="auto"/>
          </w:tcPr>
          <w:p w14:paraId="681F69DC" w14:textId="77777777" w:rsidR="00586FA8" w:rsidRPr="00586FA8" w:rsidRDefault="00E95670">
            <w:pPr>
              <w:jc w:val="center"/>
              <w:rPr>
                <w:rFonts w:cs="Times New Roman"/>
                <w:sz w:val="20"/>
                <w:szCs w:val="20"/>
              </w:rPr>
            </w:pPr>
            <w:r>
              <w:rPr>
                <w:rFonts w:cs="Times New Roman"/>
                <w:sz w:val="20"/>
                <w:szCs w:val="20"/>
              </w:rPr>
              <w:t>1,48</w:t>
            </w:r>
          </w:p>
        </w:tc>
        <w:tc>
          <w:tcPr>
            <w:tcW w:w="1276" w:type="dxa"/>
            <w:tcBorders>
              <w:top w:val="nil"/>
              <w:left w:val="nil"/>
              <w:bottom w:val="single" w:sz="4" w:space="0" w:color="auto"/>
              <w:right w:val="single" w:sz="4" w:space="0" w:color="auto"/>
            </w:tcBorders>
            <w:shd w:val="clear" w:color="auto" w:fill="auto"/>
          </w:tcPr>
          <w:p w14:paraId="182CFD0F" w14:textId="77777777" w:rsidR="00586FA8" w:rsidRPr="00586FA8" w:rsidRDefault="00E95670">
            <w:pPr>
              <w:jc w:val="center"/>
              <w:rPr>
                <w:rFonts w:cs="Times New Roman"/>
                <w:sz w:val="20"/>
                <w:szCs w:val="20"/>
              </w:rPr>
            </w:pPr>
            <w:r>
              <w:rPr>
                <w:rFonts w:cs="Times New Roman"/>
                <w:sz w:val="20"/>
                <w:szCs w:val="20"/>
              </w:rPr>
              <w:t>2,88</w:t>
            </w:r>
          </w:p>
        </w:tc>
        <w:tc>
          <w:tcPr>
            <w:tcW w:w="1334" w:type="dxa"/>
            <w:tcBorders>
              <w:top w:val="nil"/>
              <w:left w:val="nil"/>
              <w:bottom w:val="single" w:sz="4" w:space="0" w:color="auto"/>
              <w:right w:val="single" w:sz="4" w:space="0" w:color="auto"/>
            </w:tcBorders>
            <w:shd w:val="clear" w:color="auto" w:fill="auto"/>
          </w:tcPr>
          <w:p w14:paraId="10F4DDA7" w14:textId="77777777" w:rsidR="00586FA8" w:rsidRPr="00586FA8" w:rsidRDefault="003D4C10">
            <w:pPr>
              <w:jc w:val="center"/>
              <w:rPr>
                <w:rFonts w:cs="Times New Roman"/>
                <w:sz w:val="20"/>
                <w:szCs w:val="20"/>
              </w:rPr>
            </w:pPr>
            <w:r>
              <w:rPr>
                <w:rFonts w:cs="Times New Roman"/>
                <w:sz w:val="20"/>
                <w:szCs w:val="20"/>
              </w:rPr>
              <w:t>1,14</w:t>
            </w:r>
          </w:p>
        </w:tc>
        <w:tc>
          <w:tcPr>
            <w:tcW w:w="1587" w:type="dxa"/>
            <w:tcBorders>
              <w:top w:val="nil"/>
              <w:left w:val="nil"/>
              <w:bottom w:val="single" w:sz="4" w:space="0" w:color="auto"/>
              <w:right w:val="single" w:sz="4" w:space="0" w:color="auto"/>
            </w:tcBorders>
            <w:shd w:val="clear" w:color="auto" w:fill="auto"/>
          </w:tcPr>
          <w:p w14:paraId="1CE801CC" w14:textId="77777777" w:rsidR="00586FA8" w:rsidRPr="00586FA8" w:rsidRDefault="003D4C10">
            <w:pPr>
              <w:suppressAutoHyphens w:val="0"/>
              <w:autoSpaceDE w:val="0"/>
              <w:autoSpaceDN w:val="0"/>
              <w:adjustRightInd w:val="0"/>
              <w:jc w:val="center"/>
              <w:rPr>
                <w:rFonts w:cs="Times New Roman"/>
                <w:color w:val="000000"/>
                <w:sz w:val="20"/>
                <w:szCs w:val="20"/>
                <w:lang w:eastAsia="ru-RU"/>
              </w:rPr>
            </w:pPr>
            <w:r>
              <w:rPr>
                <w:rFonts w:cs="Times New Roman"/>
                <w:color w:val="000000"/>
                <w:sz w:val="20"/>
                <w:szCs w:val="20"/>
                <w:lang w:eastAsia="ru-RU"/>
              </w:rPr>
              <w:t>9,28</w:t>
            </w:r>
          </w:p>
        </w:tc>
      </w:tr>
      <w:tr w:rsidR="00586FA8" w:rsidRPr="00586FA8" w14:paraId="1B8D2CAD" w14:textId="77777777" w:rsidTr="00586FA8">
        <w:trPr>
          <w:trHeight w:val="900"/>
          <w:jc w:val="center"/>
        </w:trPr>
        <w:tc>
          <w:tcPr>
            <w:tcW w:w="795" w:type="dxa"/>
            <w:tcBorders>
              <w:top w:val="nil"/>
              <w:left w:val="single" w:sz="4" w:space="0" w:color="auto"/>
              <w:bottom w:val="single" w:sz="4" w:space="0" w:color="auto"/>
              <w:right w:val="single" w:sz="4" w:space="0" w:color="auto"/>
            </w:tcBorders>
            <w:shd w:val="clear" w:color="auto" w:fill="auto"/>
          </w:tcPr>
          <w:p w14:paraId="22F8E3E5" w14:textId="77777777" w:rsidR="00586FA8" w:rsidRPr="00586FA8" w:rsidRDefault="00586FA8" w:rsidP="00033E2F">
            <w:pPr>
              <w:suppressAutoHyphens w:val="0"/>
              <w:jc w:val="center"/>
              <w:rPr>
                <w:rFonts w:cs="Times New Roman"/>
                <w:color w:val="000000"/>
                <w:sz w:val="20"/>
                <w:szCs w:val="20"/>
                <w:lang w:eastAsia="ru-RU"/>
              </w:rPr>
            </w:pPr>
            <w:r w:rsidRPr="00586FA8">
              <w:rPr>
                <w:rFonts w:cs="Times New Roman"/>
                <w:color w:val="000000"/>
                <w:sz w:val="20"/>
                <w:szCs w:val="20"/>
                <w:lang w:eastAsia="ru-RU"/>
              </w:rPr>
              <w:t>1.3.3.2</w:t>
            </w:r>
          </w:p>
        </w:tc>
        <w:tc>
          <w:tcPr>
            <w:tcW w:w="3173" w:type="dxa"/>
            <w:tcBorders>
              <w:top w:val="nil"/>
              <w:left w:val="nil"/>
              <w:bottom w:val="single" w:sz="4" w:space="0" w:color="auto"/>
              <w:right w:val="single" w:sz="4" w:space="0" w:color="auto"/>
            </w:tcBorders>
            <w:shd w:val="clear" w:color="auto" w:fill="auto"/>
          </w:tcPr>
          <w:p w14:paraId="414B8FAC" w14:textId="77777777" w:rsidR="00586FA8" w:rsidRPr="00586FA8" w:rsidRDefault="00586FA8" w:rsidP="00033E2F">
            <w:pPr>
              <w:suppressAutoHyphens w:val="0"/>
              <w:jc w:val="center"/>
              <w:rPr>
                <w:rFonts w:cs="Times New Roman"/>
                <w:sz w:val="20"/>
                <w:szCs w:val="20"/>
                <w:lang w:eastAsia="ru-RU"/>
              </w:rPr>
            </w:pPr>
            <w:r w:rsidRPr="00586FA8">
              <w:rPr>
                <w:rFonts w:cs="Times New Roman"/>
                <w:sz w:val="20"/>
                <w:szCs w:val="20"/>
                <w:lang w:eastAsia="ru-RU"/>
              </w:rPr>
              <w:t xml:space="preserve">Уборка мусора </w:t>
            </w:r>
            <w:proofErr w:type="gramStart"/>
            <w:r w:rsidRPr="00586FA8">
              <w:rPr>
                <w:rFonts w:cs="Times New Roman"/>
                <w:sz w:val="20"/>
                <w:szCs w:val="20"/>
                <w:lang w:eastAsia="ru-RU"/>
              </w:rPr>
              <w:t>на контейнерных площадок</w:t>
            </w:r>
            <w:proofErr w:type="gramEnd"/>
            <w:r w:rsidRPr="00586FA8">
              <w:rPr>
                <w:rFonts w:cs="Times New Roman"/>
                <w:sz w:val="20"/>
                <w:szCs w:val="20"/>
                <w:lang w:eastAsia="ru-RU"/>
              </w:rPr>
              <w:t>, расположенных на придомовой территории общего имущества многоквартирного дома</w:t>
            </w:r>
          </w:p>
        </w:tc>
        <w:tc>
          <w:tcPr>
            <w:tcW w:w="992" w:type="dxa"/>
            <w:tcBorders>
              <w:top w:val="nil"/>
              <w:left w:val="nil"/>
              <w:bottom w:val="single" w:sz="4" w:space="0" w:color="auto"/>
              <w:right w:val="single" w:sz="4" w:space="0" w:color="auto"/>
            </w:tcBorders>
            <w:shd w:val="clear" w:color="auto" w:fill="auto"/>
          </w:tcPr>
          <w:p w14:paraId="0AD39E44" w14:textId="77777777" w:rsidR="00586FA8" w:rsidRPr="00586FA8" w:rsidRDefault="00586FA8" w:rsidP="006260BC">
            <w:pPr>
              <w:suppressAutoHyphens w:val="0"/>
              <w:jc w:val="center"/>
              <w:rPr>
                <w:rFonts w:cs="Times New Roman"/>
                <w:sz w:val="20"/>
                <w:szCs w:val="20"/>
                <w:lang w:eastAsia="ru-RU"/>
              </w:rPr>
            </w:pPr>
            <w:r w:rsidRPr="00586FA8">
              <w:rPr>
                <w:rFonts w:cs="Times New Roman"/>
                <w:sz w:val="20"/>
                <w:szCs w:val="20"/>
                <w:lang w:eastAsia="ru-RU"/>
              </w:rPr>
              <w:t>1 раз в сутки</w:t>
            </w:r>
          </w:p>
        </w:tc>
        <w:tc>
          <w:tcPr>
            <w:tcW w:w="1134" w:type="dxa"/>
            <w:tcBorders>
              <w:top w:val="nil"/>
              <w:left w:val="nil"/>
              <w:bottom w:val="single" w:sz="4" w:space="0" w:color="auto"/>
              <w:right w:val="single" w:sz="4" w:space="0" w:color="auto"/>
            </w:tcBorders>
            <w:shd w:val="clear" w:color="auto" w:fill="auto"/>
          </w:tcPr>
          <w:p w14:paraId="736B55F1" w14:textId="77777777" w:rsidR="00586FA8" w:rsidRPr="00586FA8" w:rsidRDefault="00586FA8" w:rsidP="006260BC">
            <w:pPr>
              <w:suppressAutoHyphens w:val="0"/>
              <w:jc w:val="center"/>
              <w:rPr>
                <w:rFonts w:cs="Times New Roman"/>
                <w:sz w:val="20"/>
                <w:szCs w:val="20"/>
                <w:lang w:eastAsia="ru-RU"/>
              </w:rPr>
            </w:pPr>
            <w:r w:rsidRPr="00586FA8">
              <w:rPr>
                <w:rFonts w:cs="Times New Roman"/>
                <w:sz w:val="20"/>
                <w:szCs w:val="20"/>
                <w:lang w:eastAsia="ru-RU"/>
              </w:rPr>
              <w:t>365</w:t>
            </w:r>
          </w:p>
        </w:tc>
        <w:tc>
          <w:tcPr>
            <w:tcW w:w="1135" w:type="dxa"/>
            <w:tcBorders>
              <w:top w:val="nil"/>
              <w:left w:val="nil"/>
              <w:bottom w:val="single" w:sz="4" w:space="0" w:color="auto"/>
              <w:right w:val="single" w:sz="4" w:space="0" w:color="auto"/>
            </w:tcBorders>
            <w:shd w:val="clear" w:color="auto" w:fill="auto"/>
          </w:tcPr>
          <w:p w14:paraId="77CCE413" w14:textId="77777777" w:rsidR="00586FA8" w:rsidRPr="00586FA8" w:rsidRDefault="00586FA8">
            <w:pPr>
              <w:jc w:val="center"/>
              <w:rPr>
                <w:rFonts w:cs="Times New Roman"/>
                <w:sz w:val="20"/>
                <w:szCs w:val="20"/>
              </w:rPr>
            </w:pPr>
            <w:r w:rsidRPr="00586FA8">
              <w:rPr>
                <w:rFonts w:cs="Times New Roman"/>
                <w:sz w:val="20"/>
                <w:szCs w:val="20"/>
              </w:rPr>
              <w:t>0,00</w:t>
            </w:r>
          </w:p>
        </w:tc>
        <w:tc>
          <w:tcPr>
            <w:tcW w:w="1134" w:type="dxa"/>
            <w:tcBorders>
              <w:top w:val="nil"/>
              <w:left w:val="nil"/>
              <w:bottom w:val="single" w:sz="4" w:space="0" w:color="auto"/>
              <w:right w:val="single" w:sz="4" w:space="0" w:color="auto"/>
            </w:tcBorders>
            <w:shd w:val="clear" w:color="auto" w:fill="auto"/>
          </w:tcPr>
          <w:p w14:paraId="0A56B1E7" w14:textId="77777777" w:rsidR="00586FA8" w:rsidRPr="00586FA8" w:rsidRDefault="00586FA8">
            <w:pPr>
              <w:jc w:val="center"/>
              <w:rPr>
                <w:rFonts w:cs="Times New Roman"/>
                <w:sz w:val="20"/>
                <w:szCs w:val="20"/>
              </w:rPr>
            </w:pPr>
            <w:r w:rsidRPr="00586FA8">
              <w:rPr>
                <w:rFonts w:cs="Times New Roman"/>
                <w:sz w:val="20"/>
                <w:szCs w:val="20"/>
              </w:rPr>
              <w:t>0,00</w:t>
            </w:r>
          </w:p>
        </w:tc>
        <w:tc>
          <w:tcPr>
            <w:tcW w:w="1276" w:type="dxa"/>
            <w:tcBorders>
              <w:top w:val="nil"/>
              <w:left w:val="nil"/>
              <w:bottom w:val="single" w:sz="4" w:space="0" w:color="auto"/>
              <w:right w:val="single" w:sz="4" w:space="0" w:color="auto"/>
            </w:tcBorders>
            <w:shd w:val="clear" w:color="auto" w:fill="auto"/>
          </w:tcPr>
          <w:p w14:paraId="3AF3AE47" w14:textId="77777777" w:rsidR="00586FA8" w:rsidRPr="00586FA8" w:rsidRDefault="00586FA8">
            <w:pPr>
              <w:jc w:val="center"/>
              <w:rPr>
                <w:rFonts w:cs="Times New Roman"/>
                <w:sz w:val="20"/>
                <w:szCs w:val="20"/>
              </w:rPr>
            </w:pPr>
            <w:r w:rsidRPr="00586FA8">
              <w:rPr>
                <w:rFonts w:cs="Times New Roman"/>
                <w:sz w:val="20"/>
                <w:szCs w:val="20"/>
              </w:rPr>
              <w:t>0,00</w:t>
            </w:r>
          </w:p>
        </w:tc>
        <w:tc>
          <w:tcPr>
            <w:tcW w:w="1134" w:type="dxa"/>
            <w:tcBorders>
              <w:top w:val="nil"/>
              <w:left w:val="nil"/>
              <w:bottom w:val="single" w:sz="4" w:space="0" w:color="auto"/>
              <w:right w:val="single" w:sz="4" w:space="0" w:color="auto"/>
            </w:tcBorders>
            <w:shd w:val="clear" w:color="auto" w:fill="auto"/>
          </w:tcPr>
          <w:p w14:paraId="3171BEF3" w14:textId="77777777" w:rsidR="00586FA8" w:rsidRPr="00586FA8" w:rsidRDefault="00586FA8">
            <w:pPr>
              <w:jc w:val="center"/>
              <w:rPr>
                <w:rFonts w:cs="Times New Roman"/>
                <w:sz w:val="20"/>
                <w:szCs w:val="20"/>
              </w:rPr>
            </w:pPr>
            <w:r w:rsidRPr="00586FA8">
              <w:rPr>
                <w:rFonts w:cs="Times New Roman"/>
                <w:sz w:val="20"/>
                <w:szCs w:val="20"/>
              </w:rPr>
              <w:t>0,00</w:t>
            </w:r>
          </w:p>
        </w:tc>
        <w:tc>
          <w:tcPr>
            <w:tcW w:w="1276" w:type="dxa"/>
            <w:tcBorders>
              <w:top w:val="nil"/>
              <w:left w:val="nil"/>
              <w:bottom w:val="single" w:sz="4" w:space="0" w:color="auto"/>
              <w:right w:val="single" w:sz="4" w:space="0" w:color="auto"/>
            </w:tcBorders>
            <w:shd w:val="clear" w:color="auto" w:fill="auto"/>
          </w:tcPr>
          <w:p w14:paraId="73B72BFE" w14:textId="77777777" w:rsidR="00586FA8" w:rsidRPr="00586FA8" w:rsidRDefault="00586FA8">
            <w:pPr>
              <w:jc w:val="center"/>
              <w:rPr>
                <w:rFonts w:cs="Times New Roman"/>
                <w:sz w:val="20"/>
                <w:szCs w:val="20"/>
              </w:rPr>
            </w:pPr>
            <w:r w:rsidRPr="00586FA8">
              <w:rPr>
                <w:rFonts w:cs="Times New Roman"/>
                <w:sz w:val="20"/>
                <w:szCs w:val="20"/>
              </w:rPr>
              <w:t>0,00</w:t>
            </w:r>
          </w:p>
        </w:tc>
        <w:tc>
          <w:tcPr>
            <w:tcW w:w="1334" w:type="dxa"/>
            <w:tcBorders>
              <w:top w:val="nil"/>
              <w:left w:val="nil"/>
              <w:bottom w:val="single" w:sz="4" w:space="0" w:color="auto"/>
              <w:right w:val="single" w:sz="4" w:space="0" w:color="auto"/>
            </w:tcBorders>
            <w:shd w:val="clear" w:color="auto" w:fill="auto"/>
          </w:tcPr>
          <w:p w14:paraId="551FA68F" w14:textId="77777777" w:rsidR="00586FA8" w:rsidRPr="00586FA8" w:rsidRDefault="00586FA8">
            <w:pPr>
              <w:jc w:val="center"/>
              <w:rPr>
                <w:rFonts w:cs="Times New Roman"/>
                <w:sz w:val="20"/>
                <w:szCs w:val="20"/>
              </w:rPr>
            </w:pPr>
            <w:r w:rsidRPr="00586FA8">
              <w:rPr>
                <w:rFonts w:cs="Times New Roman"/>
                <w:sz w:val="20"/>
                <w:szCs w:val="20"/>
              </w:rPr>
              <w:t>0,00</w:t>
            </w:r>
          </w:p>
        </w:tc>
        <w:tc>
          <w:tcPr>
            <w:tcW w:w="1587" w:type="dxa"/>
            <w:tcBorders>
              <w:top w:val="nil"/>
              <w:left w:val="nil"/>
              <w:bottom w:val="single" w:sz="4" w:space="0" w:color="auto"/>
              <w:right w:val="single" w:sz="4" w:space="0" w:color="auto"/>
            </w:tcBorders>
            <w:shd w:val="clear" w:color="auto" w:fill="auto"/>
          </w:tcPr>
          <w:p w14:paraId="3A459C62" w14:textId="77777777" w:rsidR="00586FA8" w:rsidRPr="00586FA8" w:rsidRDefault="00586FA8">
            <w:pPr>
              <w:suppressAutoHyphens w:val="0"/>
              <w:autoSpaceDE w:val="0"/>
              <w:autoSpaceDN w:val="0"/>
              <w:adjustRightInd w:val="0"/>
              <w:jc w:val="center"/>
              <w:rPr>
                <w:rFonts w:cs="Times New Roman"/>
                <w:color w:val="000000"/>
                <w:sz w:val="20"/>
                <w:szCs w:val="20"/>
                <w:lang w:eastAsia="ru-RU"/>
              </w:rPr>
            </w:pPr>
            <w:r w:rsidRPr="00586FA8">
              <w:rPr>
                <w:rFonts w:cs="Times New Roman"/>
                <w:color w:val="000000"/>
                <w:sz w:val="20"/>
                <w:szCs w:val="20"/>
                <w:lang w:eastAsia="ru-RU"/>
              </w:rPr>
              <w:t>0,00</w:t>
            </w:r>
          </w:p>
        </w:tc>
      </w:tr>
      <w:tr w:rsidR="00586FA8" w:rsidRPr="00586FA8" w14:paraId="27F4ED48" w14:textId="77777777" w:rsidTr="00586FA8">
        <w:trPr>
          <w:trHeight w:val="600"/>
          <w:jc w:val="center"/>
        </w:trPr>
        <w:tc>
          <w:tcPr>
            <w:tcW w:w="795" w:type="dxa"/>
            <w:tcBorders>
              <w:top w:val="nil"/>
              <w:left w:val="single" w:sz="4" w:space="0" w:color="auto"/>
              <w:bottom w:val="single" w:sz="4" w:space="0" w:color="auto"/>
              <w:right w:val="single" w:sz="4" w:space="0" w:color="auto"/>
            </w:tcBorders>
            <w:shd w:val="clear" w:color="auto" w:fill="auto"/>
          </w:tcPr>
          <w:p w14:paraId="11F7B0DB" w14:textId="77777777" w:rsidR="00586FA8" w:rsidRPr="00586FA8" w:rsidRDefault="00586FA8" w:rsidP="00033E2F">
            <w:pPr>
              <w:suppressAutoHyphens w:val="0"/>
              <w:jc w:val="center"/>
              <w:rPr>
                <w:rFonts w:cs="Times New Roman"/>
                <w:color w:val="000000"/>
                <w:sz w:val="20"/>
                <w:szCs w:val="20"/>
                <w:lang w:eastAsia="ru-RU"/>
              </w:rPr>
            </w:pPr>
            <w:r w:rsidRPr="00586FA8">
              <w:rPr>
                <w:rFonts w:cs="Times New Roman"/>
                <w:color w:val="000000"/>
                <w:sz w:val="20"/>
                <w:szCs w:val="20"/>
                <w:lang w:eastAsia="ru-RU"/>
              </w:rPr>
              <w:t>1.3.3.3</w:t>
            </w:r>
          </w:p>
        </w:tc>
        <w:tc>
          <w:tcPr>
            <w:tcW w:w="3173" w:type="dxa"/>
            <w:tcBorders>
              <w:top w:val="nil"/>
              <w:left w:val="nil"/>
              <w:bottom w:val="single" w:sz="4" w:space="0" w:color="auto"/>
              <w:right w:val="single" w:sz="4" w:space="0" w:color="auto"/>
            </w:tcBorders>
            <w:shd w:val="clear" w:color="auto" w:fill="auto"/>
          </w:tcPr>
          <w:p w14:paraId="66488A63" w14:textId="77777777" w:rsidR="00586FA8" w:rsidRPr="00586FA8" w:rsidRDefault="00586FA8" w:rsidP="00033E2F">
            <w:pPr>
              <w:suppressAutoHyphens w:val="0"/>
              <w:jc w:val="center"/>
              <w:rPr>
                <w:rFonts w:cs="Times New Roman"/>
                <w:sz w:val="20"/>
                <w:szCs w:val="20"/>
                <w:lang w:eastAsia="ru-RU"/>
              </w:rPr>
            </w:pPr>
            <w:r w:rsidRPr="00586FA8">
              <w:rPr>
                <w:rFonts w:cs="Times New Roman"/>
                <w:sz w:val="20"/>
                <w:szCs w:val="20"/>
                <w:lang w:eastAsia="ru-RU"/>
              </w:rPr>
              <w:t>Уборка мусора с отмосток</w:t>
            </w:r>
          </w:p>
        </w:tc>
        <w:tc>
          <w:tcPr>
            <w:tcW w:w="992" w:type="dxa"/>
            <w:tcBorders>
              <w:top w:val="nil"/>
              <w:left w:val="nil"/>
              <w:bottom w:val="single" w:sz="4" w:space="0" w:color="auto"/>
              <w:right w:val="single" w:sz="4" w:space="0" w:color="auto"/>
            </w:tcBorders>
            <w:shd w:val="clear" w:color="auto" w:fill="auto"/>
          </w:tcPr>
          <w:p w14:paraId="07F1E716" w14:textId="77777777" w:rsidR="00586FA8" w:rsidRPr="00586FA8" w:rsidRDefault="00586FA8" w:rsidP="006260BC">
            <w:pPr>
              <w:suppressAutoHyphens w:val="0"/>
              <w:jc w:val="center"/>
              <w:rPr>
                <w:rFonts w:cs="Times New Roman"/>
                <w:sz w:val="20"/>
                <w:szCs w:val="20"/>
                <w:lang w:eastAsia="ru-RU"/>
              </w:rPr>
            </w:pPr>
            <w:r w:rsidRPr="00586FA8">
              <w:rPr>
                <w:rFonts w:cs="Times New Roman"/>
                <w:sz w:val="20"/>
                <w:szCs w:val="20"/>
                <w:lang w:eastAsia="ru-RU"/>
              </w:rPr>
              <w:t>1 раз в 2 суток</w:t>
            </w:r>
          </w:p>
        </w:tc>
        <w:tc>
          <w:tcPr>
            <w:tcW w:w="1134" w:type="dxa"/>
            <w:tcBorders>
              <w:top w:val="nil"/>
              <w:left w:val="nil"/>
              <w:bottom w:val="single" w:sz="4" w:space="0" w:color="auto"/>
              <w:right w:val="single" w:sz="4" w:space="0" w:color="auto"/>
            </w:tcBorders>
            <w:shd w:val="clear" w:color="auto" w:fill="auto"/>
          </w:tcPr>
          <w:p w14:paraId="663AF8C7" w14:textId="77777777" w:rsidR="00586FA8" w:rsidRPr="00586FA8" w:rsidRDefault="00586FA8" w:rsidP="006260BC">
            <w:pPr>
              <w:suppressAutoHyphens w:val="0"/>
              <w:jc w:val="center"/>
              <w:rPr>
                <w:rFonts w:cs="Times New Roman"/>
                <w:sz w:val="20"/>
                <w:szCs w:val="20"/>
                <w:lang w:eastAsia="ru-RU"/>
              </w:rPr>
            </w:pPr>
            <w:r w:rsidRPr="00586FA8">
              <w:rPr>
                <w:rFonts w:cs="Times New Roman"/>
                <w:sz w:val="20"/>
                <w:szCs w:val="20"/>
                <w:lang w:eastAsia="ru-RU"/>
              </w:rPr>
              <w:t>78</w:t>
            </w:r>
          </w:p>
        </w:tc>
        <w:tc>
          <w:tcPr>
            <w:tcW w:w="1135" w:type="dxa"/>
            <w:tcBorders>
              <w:top w:val="nil"/>
              <w:left w:val="nil"/>
              <w:bottom w:val="single" w:sz="4" w:space="0" w:color="auto"/>
              <w:right w:val="single" w:sz="4" w:space="0" w:color="auto"/>
            </w:tcBorders>
            <w:shd w:val="clear" w:color="auto" w:fill="auto"/>
          </w:tcPr>
          <w:p w14:paraId="7F66D690" w14:textId="77777777" w:rsidR="00586FA8" w:rsidRPr="00586FA8" w:rsidRDefault="00586FA8">
            <w:pPr>
              <w:jc w:val="center"/>
              <w:rPr>
                <w:rFonts w:cs="Times New Roman"/>
                <w:sz w:val="20"/>
                <w:szCs w:val="20"/>
              </w:rPr>
            </w:pPr>
            <w:r w:rsidRPr="00586FA8">
              <w:rPr>
                <w:rFonts w:cs="Times New Roman"/>
                <w:sz w:val="20"/>
                <w:szCs w:val="20"/>
              </w:rPr>
              <w:t>0,00</w:t>
            </w:r>
          </w:p>
        </w:tc>
        <w:tc>
          <w:tcPr>
            <w:tcW w:w="1134" w:type="dxa"/>
            <w:tcBorders>
              <w:top w:val="nil"/>
              <w:left w:val="nil"/>
              <w:bottom w:val="single" w:sz="4" w:space="0" w:color="auto"/>
              <w:right w:val="single" w:sz="4" w:space="0" w:color="auto"/>
            </w:tcBorders>
            <w:shd w:val="clear" w:color="auto" w:fill="auto"/>
          </w:tcPr>
          <w:p w14:paraId="27423E36" w14:textId="77777777" w:rsidR="00586FA8" w:rsidRPr="00586FA8" w:rsidRDefault="00586FA8">
            <w:pPr>
              <w:jc w:val="center"/>
              <w:rPr>
                <w:rFonts w:cs="Times New Roman"/>
                <w:sz w:val="20"/>
                <w:szCs w:val="20"/>
              </w:rPr>
            </w:pPr>
            <w:r w:rsidRPr="00586FA8">
              <w:rPr>
                <w:rFonts w:cs="Times New Roman"/>
                <w:sz w:val="20"/>
                <w:szCs w:val="20"/>
              </w:rPr>
              <w:t>1,</w:t>
            </w:r>
            <w:r w:rsidR="003D4C10">
              <w:rPr>
                <w:rFonts w:cs="Times New Roman"/>
                <w:sz w:val="20"/>
                <w:szCs w:val="20"/>
              </w:rPr>
              <w:t>47</w:t>
            </w:r>
          </w:p>
        </w:tc>
        <w:tc>
          <w:tcPr>
            <w:tcW w:w="1276" w:type="dxa"/>
            <w:tcBorders>
              <w:top w:val="nil"/>
              <w:left w:val="nil"/>
              <w:bottom w:val="single" w:sz="4" w:space="0" w:color="auto"/>
              <w:right w:val="single" w:sz="4" w:space="0" w:color="auto"/>
            </w:tcBorders>
            <w:shd w:val="clear" w:color="auto" w:fill="auto"/>
          </w:tcPr>
          <w:p w14:paraId="335966AC" w14:textId="77777777" w:rsidR="00586FA8" w:rsidRPr="00586FA8" w:rsidRDefault="003D4C10">
            <w:pPr>
              <w:jc w:val="center"/>
              <w:rPr>
                <w:rFonts w:cs="Times New Roman"/>
                <w:sz w:val="20"/>
                <w:szCs w:val="20"/>
              </w:rPr>
            </w:pPr>
            <w:r>
              <w:rPr>
                <w:rFonts w:cs="Times New Roman"/>
                <w:sz w:val="20"/>
                <w:szCs w:val="20"/>
              </w:rPr>
              <w:t>0,96</w:t>
            </w:r>
          </w:p>
        </w:tc>
        <w:tc>
          <w:tcPr>
            <w:tcW w:w="1134" w:type="dxa"/>
            <w:tcBorders>
              <w:top w:val="nil"/>
              <w:left w:val="nil"/>
              <w:bottom w:val="single" w:sz="4" w:space="0" w:color="auto"/>
              <w:right w:val="single" w:sz="4" w:space="0" w:color="auto"/>
            </w:tcBorders>
            <w:shd w:val="clear" w:color="auto" w:fill="auto"/>
          </w:tcPr>
          <w:p w14:paraId="07C4B226" w14:textId="77777777" w:rsidR="00586FA8" w:rsidRPr="00586FA8" w:rsidRDefault="003D4C10">
            <w:pPr>
              <w:jc w:val="center"/>
              <w:rPr>
                <w:rFonts w:cs="Times New Roman"/>
                <w:sz w:val="20"/>
                <w:szCs w:val="20"/>
              </w:rPr>
            </w:pPr>
            <w:r>
              <w:rPr>
                <w:rFonts w:cs="Times New Roman"/>
                <w:sz w:val="20"/>
                <w:szCs w:val="20"/>
              </w:rPr>
              <w:t>0,91</w:t>
            </w:r>
          </w:p>
        </w:tc>
        <w:tc>
          <w:tcPr>
            <w:tcW w:w="1276" w:type="dxa"/>
            <w:tcBorders>
              <w:top w:val="nil"/>
              <w:left w:val="nil"/>
              <w:bottom w:val="single" w:sz="4" w:space="0" w:color="auto"/>
              <w:right w:val="single" w:sz="4" w:space="0" w:color="auto"/>
            </w:tcBorders>
            <w:shd w:val="clear" w:color="auto" w:fill="auto"/>
          </w:tcPr>
          <w:p w14:paraId="1FF3113B" w14:textId="77777777" w:rsidR="00586FA8" w:rsidRPr="00586FA8" w:rsidRDefault="003D4C10">
            <w:pPr>
              <w:jc w:val="center"/>
              <w:rPr>
                <w:rFonts w:cs="Times New Roman"/>
                <w:sz w:val="20"/>
                <w:szCs w:val="20"/>
              </w:rPr>
            </w:pPr>
            <w:r>
              <w:rPr>
                <w:rFonts w:cs="Times New Roman"/>
                <w:sz w:val="20"/>
                <w:szCs w:val="20"/>
              </w:rPr>
              <w:t>0,91</w:t>
            </w:r>
          </w:p>
        </w:tc>
        <w:tc>
          <w:tcPr>
            <w:tcW w:w="1334" w:type="dxa"/>
            <w:tcBorders>
              <w:top w:val="nil"/>
              <w:left w:val="nil"/>
              <w:bottom w:val="single" w:sz="4" w:space="0" w:color="auto"/>
              <w:right w:val="single" w:sz="4" w:space="0" w:color="auto"/>
            </w:tcBorders>
            <w:shd w:val="clear" w:color="auto" w:fill="auto"/>
          </w:tcPr>
          <w:p w14:paraId="4AE8CB77" w14:textId="77777777" w:rsidR="00586FA8" w:rsidRPr="00586FA8" w:rsidRDefault="003D4C10">
            <w:pPr>
              <w:jc w:val="center"/>
              <w:rPr>
                <w:rFonts w:cs="Times New Roman"/>
                <w:sz w:val="20"/>
                <w:szCs w:val="20"/>
              </w:rPr>
            </w:pPr>
            <w:r>
              <w:rPr>
                <w:rFonts w:cs="Times New Roman"/>
                <w:sz w:val="20"/>
                <w:szCs w:val="20"/>
              </w:rPr>
              <w:t>0,7</w:t>
            </w:r>
          </w:p>
        </w:tc>
        <w:tc>
          <w:tcPr>
            <w:tcW w:w="1587" w:type="dxa"/>
            <w:tcBorders>
              <w:top w:val="nil"/>
              <w:left w:val="nil"/>
              <w:bottom w:val="single" w:sz="4" w:space="0" w:color="auto"/>
              <w:right w:val="single" w:sz="4" w:space="0" w:color="auto"/>
            </w:tcBorders>
            <w:shd w:val="clear" w:color="auto" w:fill="auto"/>
          </w:tcPr>
          <w:p w14:paraId="5FD27590" w14:textId="77777777" w:rsidR="00586FA8" w:rsidRPr="00586FA8" w:rsidRDefault="003D4C10">
            <w:pPr>
              <w:suppressAutoHyphens w:val="0"/>
              <w:autoSpaceDE w:val="0"/>
              <w:autoSpaceDN w:val="0"/>
              <w:adjustRightInd w:val="0"/>
              <w:jc w:val="center"/>
              <w:rPr>
                <w:rFonts w:cs="Times New Roman"/>
                <w:color w:val="000000"/>
                <w:sz w:val="20"/>
                <w:szCs w:val="20"/>
                <w:lang w:eastAsia="ru-RU"/>
              </w:rPr>
            </w:pPr>
            <w:r>
              <w:rPr>
                <w:rFonts w:cs="Times New Roman"/>
                <w:color w:val="000000"/>
                <w:sz w:val="20"/>
                <w:szCs w:val="20"/>
                <w:lang w:eastAsia="ru-RU"/>
              </w:rPr>
              <w:t>0,5</w:t>
            </w:r>
          </w:p>
        </w:tc>
      </w:tr>
      <w:tr w:rsidR="00586FA8" w:rsidRPr="00586FA8" w14:paraId="7F7DEA89" w14:textId="77777777" w:rsidTr="00586FA8">
        <w:trPr>
          <w:trHeight w:val="600"/>
          <w:jc w:val="center"/>
        </w:trPr>
        <w:tc>
          <w:tcPr>
            <w:tcW w:w="795" w:type="dxa"/>
            <w:tcBorders>
              <w:top w:val="nil"/>
              <w:left w:val="single" w:sz="4" w:space="0" w:color="auto"/>
              <w:bottom w:val="single" w:sz="4" w:space="0" w:color="auto"/>
              <w:right w:val="single" w:sz="4" w:space="0" w:color="auto"/>
            </w:tcBorders>
            <w:shd w:val="clear" w:color="auto" w:fill="auto"/>
          </w:tcPr>
          <w:p w14:paraId="7A3FA012" w14:textId="77777777" w:rsidR="00586FA8" w:rsidRPr="00586FA8" w:rsidRDefault="00586FA8" w:rsidP="00033E2F">
            <w:pPr>
              <w:suppressAutoHyphens w:val="0"/>
              <w:jc w:val="center"/>
              <w:rPr>
                <w:rFonts w:cs="Times New Roman"/>
                <w:color w:val="000000"/>
                <w:sz w:val="20"/>
                <w:szCs w:val="20"/>
                <w:lang w:eastAsia="ru-RU"/>
              </w:rPr>
            </w:pPr>
            <w:r w:rsidRPr="00586FA8">
              <w:rPr>
                <w:rFonts w:cs="Times New Roman"/>
                <w:color w:val="000000"/>
                <w:sz w:val="20"/>
                <w:szCs w:val="20"/>
                <w:lang w:eastAsia="ru-RU"/>
              </w:rPr>
              <w:t>1.3.3.4</w:t>
            </w:r>
          </w:p>
        </w:tc>
        <w:tc>
          <w:tcPr>
            <w:tcW w:w="3173" w:type="dxa"/>
            <w:tcBorders>
              <w:top w:val="nil"/>
              <w:left w:val="nil"/>
              <w:bottom w:val="single" w:sz="4" w:space="0" w:color="auto"/>
              <w:right w:val="single" w:sz="4" w:space="0" w:color="auto"/>
            </w:tcBorders>
            <w:shd w:val="clear" w:color="auto" w:fill="auto"/>
          </w:tcPr>
          <w:p w14:paraId="75ECC63A" w14:textId="77777777" w:rsidR="00586FA8" w:rsidRPr="00586FA8" w:rsidRDefault="00586FA8" w:rsidP="00033E2F">
            <w:pPr>
              <w:suppressAutoHyphens w:val="0"/>
              <w:jc w:val="center"/>
              <w:rPr>
                <w:rFonts w:cs="Times New Roman"/>
                <w:sz w:val="20"/>
                <w:szCs w:val="20"/>
                <w:lang w:eastAsia="ru-RU"/>
              </w:rPr>
            </w:pPr>
            <w:r w:rsidRPr="00586FA8">
              <w:rPr>
                <w:rFonts w:cs="Times New Roman"/>
                <w:sz w:val="20"/>
                <w:szCs w:val="20"/>
                <w:lang w:eastAsia="ru-RU"/>
              </w:rPr>
              <w:t>Уборка мусора с газона</w:t>
            </w:r>
          </w:p>
        </w:tc>
        <w:tc>
          <w:tcPr>
            <w:tcW w:w="992" w:type="dxa"/>
            <w:tcBorders>
              <w:top w:val="nil"/>
              <w:left w:val="nil"/>
              <w:bottom w:val="single" w:sz="4" w:space="0" w:color="auto"/>
              <w:right w:val="single" w:sz="4" w:space="0" w:color="auto"/>
            </w:tcBorders>
            <w:shd w:val="clear" w:color="auto" w:fill="auto"/>
          </w:tcPr>
          <w:p w14:paraId="177D8A4C" w14:textId="77777777" w:rsidR="00586FA8" w:rsidRPr="00586FA8" w:rsidRDefault="00586FA8" w:rsidP="006260BC">
            <w:pPr>
              <w:suppressAutoHyphens w:val="0"/>
              <w:jc w:val="center"/>
              <w:rPr>
                <w:rFonts w:cs="Times New Roman"/>
                <w:sz w:val="20"/>
                <w:szCs w:val="20"/>
                <w:lang w:eastAsia="ru-RU"/>
              </w:rPr>
            </w:pPr>
            <w:r w:rsidRPr="00586FA8">
              <w:rPr>
                <w:rFonts w:cs="Times New Roman"/>
                <w:sz w:val="20"/>
                <w:szCs w:val="20"/>
                <w:lang w:eastAsia="ru-RU"/>
              </w:rPr>
              <w:t>1 раз в 2 суток</w:t>
            </w:r>
          </w:p>
        </w:tc>
        <w:tc>
          <w:tcPr>
            <w:tcW w:w="1134" w:type="dxa"/>
            <w:tcBorders>
              <w:top w:val="nil"/>
              <w:left w:val="nil"/>
              <w:bottom w:val="single" w:sz="4" w:space="0" w:color="auto"/>
              <w:right w:val="single" w:sz="4" w:space="0" w:color="auto"/>
            </w:tcBorders>
            <w:shd w:val="clear" w:color="auto" w:fill="auto"/>
          </w:tcPr>
          <w:p w14:paraId="462F3663" w14:textId="77777777" w:rsidR="00586FA8" w:rsidRPr="00586FA8" w:rsidRDefault="00586FA8" w:rsidP="006260BC">
            <w:pPr>
              <w:suppressAutoHyphens w:val="0"/>
              <w:jc w:val="center"/>
              <w:rPr>
                <w:rFonts w:cs="Times New Roman"/>
                <w:sz w:val="20"/>
                <w:szCs w:val="20"/>
                <w:lang w:eastAsia="ru-RU"/>
              </w:rPr>
            </w:pPr>
            <w:r w:rsidRPr="00586FA8">
              <w:rPr>
                <w:rFonts w:cs="Times New Roman"/>
                <w:sz w:val="20"/>
                <w:szCs w:val="20"/>
                <w:lang w:eastAsia="ru-RU"/>
              </w:rPr>
              <w:t>78</w:t>
            </w:r>
          </w:p>
        </w:tc>
        <w:tc>
          <w:tcPr>
            <w:tcW w:w="1135" w:type="dxa"/>
            <w:tcBorders>
              <w:top w:val="nil"/>
              <w:left w:val="nil"/>
              <w:bottom w:val="single" w:sz="4" w:space="0" w:color="auto"/>
              <w:right w:val="single" w:sz="4" w:space="0" w:color="auto"/>
            </w:tcBorders>
            <w:shd w:val="clear" w:color="auto" w:fill="auto"/>
          </w:tcPr>
          <w:p w14:paraId="1C465752" w14:textId="77777777" w:rsidR="00586FA8" w:rsidRPr="00586FA8" w:rsidRDefault="00586FA8">
            <w:pPr>
              <w:jc w:val="center"/>
              <w:rPr>
                <w:rFonts w:cs="Times New Roman"/>
                <w:sz w:val="20"/>
                <w:szCs w:val="20"/>
              </w:rPr>
            </w:pPr>
            <w:r w:rsidRPr="00586FA8">
              <w:rPr>
                <w:rFonts w:cs="Times New Roman"/>
                <w:sz w:val="20"/>
                <w:szCs w:val="20"/>
              </w:rPr>
              <w:t>0,00</w:t>
            </w:r>
          </w:p>
        </w:tc>
        <w:tc>
          <w:tcPr>
            <w:tcW w:w="1134" w:type="dxa"/>
            <w:tcBorders>
              <w:top w:val="nil"/>
              <w:left w:val="nil"/>
              <w:bottom w:val="single" w:sz="4" w:space="0" w:color="auto"/>
              <w:right w:val="single" w:sz="4" w:space="0" w:color="auto"/>
            </w:tcBorders>
            <w:shd w:val="clear" w:color="auto" w:fill="auto"/>
          </w:tcPr>
          <w:p w14:paraId="5190B915" w14:textId="77777777" w:rsidR="00586FA8" w:rsidRPr="00586FA8" w:rsidRDefault="00586FA8">
            <w:pPr>
              <w:jc w:val="center"/>
              <w:rPr>
                <w:rFonts w:cs="Times New Roman"/>
                <w:sz w:val="20"/>
                <w:szCs w:val="20"/>
              </w:rPr>
            </w:pPr>
            <w:r w:rsidRPr="00586FA8">
              <w:rPr>
                <w:rFonts w:cs="Times New Roman"/>
                <w:sz w:val="20"/>
                <w:szCs w:val="20"/>
              </w:rPr>
              <w:t>0,00</w:t>
            </w:r>
          </w:p>
        </w:tc>
        <w:tc>
          <w:tcPr>
            <w:tcW w:w="1276" w:type="dxa"/>
            <w:tcBorders>
              <w:top w:val="nil"/>
              <w:left w:val="nil"/>
              <w:bottom w:val="single" w:sz="4" w:space="0" w:color="auto"/>
              <w:right w:val="single" w:sz="4" w:space="0" w:color="auto"/>
            </w:tcBorders>
            <w:shd w:val="clear" w:color="auto" w:fill="auto"/>
          </w:tcPr>
          <w:p w14:paraId="381941BB" w14:textId="77777777" w:rsidR="00586FA8" w:rsidRPr="00586FA8" w:rsidRDefault="00586FA8">
            <w:pPr>
              <w:jc w:val="center"/>
              <w:rPr>
                <w:rFonts w:cs="Times New Roman"/>
                <w:sz w:val="20"/>
                <w:szCs w:val="20"/>
              </w:rPr>
            </w:pPr>
            <w:r w:rsidRPr="00586FA8">
              <w:rPr>
                <w:rFonts w:cs="Times New Roman"/>
                <w:sz w:val="20"/>
                <w:szCs w:val="20"/>
              </w:rPr>
              <w:t>0,00</w:t>
            </w:r>
          </w:p>
        </w:tc>
        <w:tc>
          <w:tcPr>
            <w:tcW w:w="1134" w:type="dxa"/>
            <w:tcBorders>
              <w:top w:val="nil"/>
              <w:left w:val="nil"/>
              <w:bottom w:val="single" w:sz="4" w:space="0" w:color="auto"/>
              <w:right w:val="single" w:sz="4" w:space="0" w:color="auto"/>
            </w:tcBorders>
            <w:shd w:val="clear" w:color="auto" w:fill="auto"/>
          </w:tcPr>
          <w:p w14:paraId="3BFB7A60" w14:textId="77777777" w:rsidR="00586FA8" w:rsidRPr="00586FA8" w:rsidRDefault="00586FA8">
            <w:pPr>
              <w:jc w:val="center"/>
              <w:rPr>
                <w:rFonts w:cs="Times New Roman"/>
                <w:sz w:val="20"/>
                <w:szCs w:val="20"/>
              </w:rPr>
            </w:pPr>
            <w:r w:rsidRPr="00586FA8">
              <w:rPr>
                <w:rFonts w:cs="Times New Roman"/>
                <w:sz w:val="20"/>
                <w:szCs w:val="20"/>
              </w:rPr>
              <w:t>0,00</w:t>
            </w:r>
          </w:p>
        </w:tc>
        <w:tc>
          <w:tcPr>
            <w:tcW w:w="1276" w:type="dxa"/>
            <w:tcBorders>
              <w:top w:val="nil"/>
              <w:left w:val="nil"/>
              <w:bottom w:val="single" w:sz="4" w:space="0" w:color="auto"/>
              <w:right w:val="single" w:sz="4" w:space="0" w:color="auto"/>
            </w:tcBorders>
            <w:shd w:val="clear" w:color="auto" w:fill="auto"/>
          </w:tcPr>
          <w:p w14:paraId="39928DBE" w14:textId="77777777" w:rsidR="00586FA8" w:rsidRPr="00586FA8" w:rsidRDefault="00586FA8">
            <w:pPr>
              <w:jc w:val="center"/>
              <w:rPr>
                <w:rFonts w:cs="Times New Roman"/>
                <w:sz w:val="20"/>
                <w:szCs w:val="20"/>
              </w:rPr>
            </w:pPr>
            <w:r w:rsidRPr="00586FA8">
              <w:rPr>
                <w:rFonts w:cs="Times New Roman"/>
                <w:sz w:val="20"/>
                <w:szCs w:val="20"/>
              </w:rPr>
              <w:t>0,00</w:t>
            </w:r>
          </w:p>
        </w:tc>
        <w:tc>
          <w:tcPr>
            <w:tcW w:w="1334" w:type="dxa"/>
            <w:tcBorders>
              <w:top w:val="nil"/>
              <w:left w:val="nil"/>
              <w:bottom w:val="single" w:sz="4" w:space="0" w:color="auto"/>
              <w:right w:val="single" w:sz="4" w:space="0" w:color="auto"/>
            </w:tcBorders>
            <w:shd w:val="clear" w:color="auto" w:fill="auto"/>
          </w:tcPr>
          <w:p w14:paraId="465475D5" w14:textId="77777777" w:rsidR="00586FA8" w:rsidRPr="00586FA8" w:rsidRDefault="00586FA8">
            <w:pPr>
              <w:jc w:val="center"/>
              <w:rPr>
                <w:rFonts w:cs="Times New Roman"/>
                <w:sz w:val="20"/>
                <w:szCs w:val="20"/>
              </w:rPr>
            </w:pPr>
            <w:r w:rsidRPr="00586FA8">
              <w:rPr>
                <w:rFonts w:cs="Times New Roman"/>
                <w:sz w:val="20"/>
                <w:szCs w:val="20"/>
              </w:rPr>
              <w:t>0,00</w:t>
            </w:r>
          </w:p>
        </w:tc>
        <w:tc>
          <w:tcPr>
            <w:tcW w:w="1587" w:type="dxa"/>
            <w:tcBorders>
              <w:top w:val="nil"/>
              <w:left w:val="nil"/>
              <w:bottom w:val="single" w:sz="4" w:space="0" w:color="auto"/>
              <w:right w:val="single" w:sz="4" w:space="0" w:color="auto"/>
            </w:tcBorders>
            <w:shd w:val="clear" w:color="auto" w:fill="auto"/>
          </w:tcPr>
          <w:p w14:paraId="313954FB" w14:textId="77777777" w:rsidR="00586FA8" w:rsidRPr="00586FA8" w:rsidRDefault="00586FA8">
            <w:pPr>
              <w:suppressAutoHyphens w:val="0"/>
              <w:autoSpaceDE w:val="0"/>
              <w:autoSpaceDN w:val="0"/>
              <w:adjustRightInd w:val="0"/>
              <w:jc w:val="center"/>
              <w:rPr>
                <w:rFonts w:cs="Times New Roman"/>
                <w:color w:val="000000"/>
                <w:sz w:val="20"/>
                <w:szCs w:val="20"/>
                <w:lang w:eastAsia="ru-RU"/>
              </w:rPr>
            </w:pPr>
            <w:r w:rsidRPr="00586FA8">
              <w:rPr>
                <w:rFonts w:cs="Times New Roman"/>
                <w:color w:val="000000"/>
                <w:sz w:val="20"/>
                <w:szCs w:val="20"/>
                <w:lang w:eastAsia="ru-RU"/>
              </w:rPr>
              <w:t>0,00</w:t>
            </w:r>
          </w:p>
        </w:tc>
      </w:tr>
      <w:tr w:rsidR="00586FA8" w:rsidRPr="00586FA8" w14:paraId="08E35ECA" w14:textId="77777777" w:rsidTr="00586FA8">
        <w:trPr>
          <w:trHeight w:val="900"/>
          <w:jc w:val="center"/>
        </w:trPr>
        <w:tc>
          <w:tcPr>
            <w:tcW w:w="795" w:type="dxa"/>
            <w:tcBorders>
              <w:top w:val="nil"/>
              <w:left w:val="single" w:sz="4" w:space="0" w:color="auto"/>
              <w:bottom w:val="single" w:sz="4" w:space="0" w:color="auto"/>
              <w:right w:val="single" w:sz="4" w:space="0" w:color="auto"/>
            </w:tcBorders>
            <w:shd w:val="clear" w:color="auto" w:fill="auto"/>
          </w:tcPr>
          <w:p w14:paraId="1C9B834E" w14:textId="77777777" w:rsidR="00586FA8" w:rsidRPr="00586FA8" w:rsidRDefault="00586FA8" w:rsidP="00033E2F">
            <w:pPr>
              <w:suppressAutoHyphens w:val="0"/>
              <w:jc w:val="center"/>
              <w:rPr>
                <w:rFonts w:cs="Times New Roman"/>
                <w:color w:val="000000"/>
                <w:sz w:val="20"/>
                <w:szCs w:val="20"/>
                <w:lang w:eastAsia="ru-RU"/>
              </w:rPr>
            </w:pPr>
            <w:r w:rsidRPr="00586FA8">
              <w:rPr>
                <w:rFonts w:cs="Times New Roman"/>
                <w:color w:val="000000"/>
                <w:sz w:val="20"/>
                <w:szCs w:val="20"/>
                <w:lang w:eastAsia="ru-RU"/>
              </w:rPr>
              <w:t>1.3.3.5</w:t>
            </w:r>
          </w:p>
        </w:tc>
        <w:tc>
          <w:tcPr>
            <w:tcW w:w="3173" w:type="dxa"/>
            <w:tcBorders>
              <w:top w:val="nil"/>
              <w:left w:val="nil"/>
              <w:bottom w:val="single" w:sz="4" w:space="0" w:color="auto"/>
              <w:right w:val="single" w:sz="4" w:space="0" w:color="auto"/>
            </w:tcBorders>
            <w:shd w:val="clear" w:color="auto" w:fill="auto"/>
          </w:tcPr>
          <w:p w14:paraId="150912CB" w14:textId="77777777" w:rsidR="00586FA8" w:rsidRPr="00586FA8" w:rsidRDefault="00586FA8" w:rsidP="00033E2F">
            <w:pPr>
              <w:suppressAutoHyphens w:val="0"/>
              <w:jc w:val="center"/>
              <w:rPr>
                <w:rFonts w:cs="Times New Roman"/>
                <w:sz w:val="20"/>
                <w:szCs w:val="20"/>
                <w:lang w:eastAsia="ru-RU"/>
              </w:rPr>
            </w:pPr>
            <w:r w:rsidRPr="00586FA8">
              <w:rPr>
                <w:rFonts w:cs="Times New Roman"/>
                <w:sz w:val="20"/>
                <w:szCs w:val="20"/>
                <w:lang w:eastAsia="ru-RU"/>
              </w:rPr>
              <w:t>Уборка крыльца и площадки перед входом в подъезд (Подметание ступеней и площадок перед входом в подъезд)</w:t>
            </w:r>
          </w:p>
        </w:tc>
        <w:tc>
          <w:tcPr>
            <w:tcW w:w="992" w:type="dxa"/>
            <w:tcBorders>
              <w:top w:val="nil"/>
              <w:left w:val="nil"/>
              <w:bottom w:val="single" w:sz="4" w:space="0" w:color="auto"/>
              <w:right w:val="single" w:sz="4" w:space="0" w:color="auto"/>
            </w:tcBorders>
            <w:shd w:val="clear" w:color="auto" w:fill="auto"/>
          </w:tcPr>
          <w:p w14:paraId="1822A5DA" w14:textId="77777777" w:rsidR="00586FA8" w:rsidRPr="00586FA8" w:rsidRDefault="00586FA8" w:rsidP="006260BC">
            <w:pPr>
              <w:suppressAutoHyphens w:val="0"/>
              <w:jc w:val="center"/>
              <w:rPr>
                <w:rFonts w:cs="Times New Roman"/>
                <w:sz w:val="20"/>
                <w:szCs w:val="20"/>
                <w:lang w:eastAsia="ru-RU"/>
              </w:rPr>
            </w:pPr>
            <w:r w:rsidRPr="00586FA8">
              <w:rPr>
                <w:rFonts w:cs="Times New Roman"/>
                <w:sz w:val="20"/>
                <w:szCs w:val="20"/>
                <w:lang w:eastAsia="ru-RU"/>
              </w:rPr>
              <w:t>1 раз в 2 суток</w:t>
            </w:r>
          </w:p>
        </w:tc>
        <w:tc>
          <w:tcPr>
            <w:tcW w:w="1134" w:type="dxa"/>
            <w:tcBorders>
              <w:top w:val="nil"/>
              <w:left w:val="nil"/>
              <w:bottom w:val="single" w:sz="4" w:space="0" w:color="auto"/>
              <w:right w:val="single" w:sz="4" w:space="0" w:color="auto"/>
            </w:tcBorders>
            <w:shd w:val="clear" w:color="auto" w:fill="auto"/>
          </w:tcPr>
          <w:p w14:paraId="04416734" w14:textId="77777777" w:rsidR="00586FA8" w:rsidRPr="00586FA8" w:rsidRDefault="00586FA8" w:rsidP="006260BC">
            <w:pPr>
              <w:suppressAutoHyphens w:val="0"/>
              <w:jc w:val="center"/>
              <w:rPr>
                <w:rFonts w:cs="Times New Roman"/>
                <w:sz w:val="20"/>
                <w:szCs w:val="20"/>
                <w:lang w:eastAsia="ru-RU"/>
              </w:rPr>
            </w:pPr>
            <w:r w:rsidRPr="00586FA8">
              <w:rPr>
                <w:rFonts w:cs="Times New Roman"/>
                <w:sz w:val="20"/>
                <w:szCs w:val="20"/>
                <w:lang w:eastAsia="ru-RU"/>
              </w:rPr>
              <w:t>78</w:t>
            </w:r>
          </w:p>
        </w:tc>
        <w:tc>
          <w:tcPr>
            <w:tcW w:w="1135" w:type="dxa"/>
            <w:tcBorders>
              <w:top w:val="nil"/>
              <w:left w:val="nil"/>
              <w:bottom w:val="single" w:sz="4" w:space="0" w:color="auto"/>
              <w:right w:val="single" w:sz="4" w:space="0" w:color="auto"/>
            </w:tcBorders>
            <w:shd w:val="clear" w:color="auto" w:fill="auto"/>
          </w:tcPr>
          <w:p w14:paraId="5C20E28C" w14:textId="77777777" w:rsidR="00586FA8" w:rsidRPr="00586FA8" w:rsidRDefault="00586FA8">
            <w:pPr>
              <w:jc w:val="center"/>
              <w:rPr>
                <w:rFonts w:cs="Times New Roman"/>
                <w:sz w:val="20"/>
                <w:szCs w:val="20"/>
              </w:rPr>
            </w:pPr>
            <w:r w:rsidRPr="00586FA8">
              <w:rPr>
                <w:rFonts w:cs="Times New Roman"/>
                <w:sz w:val="20"/>
                <w:szCs w:val="20"/>
              </w:rPr>
              <w:t>0,</w:t>
            </w:r>
            <w:r w:rsidR="003D4C10">
              <w:rPr>
                <w:rFonts w:cs="Times New Roman"/>
                <w:sz w:val="20"/>
                <w:szCs w:val="20"/>
              </w:rPr>
              <w:t>10</w:t>
            </w:r>
          </w:p>
        </w:tc>
        <w:tc>
          <w:tcPr>
            <w:tcW w:w="1134" w:type="dxa"/>
            <w:tcBorders>
              <w:top w:val="nil"/>
              <w:left w:val="nil"/>
              <w:bottom w:val="single" w:sz="4" w:space="0" w:color="auto"/>
              <w:right w:val="single" w:sz="4" w:space="0" w:color="auto"/>
            </w:tcBorders>
            <w:shd w:val="clear" w:color="auto" w:fill="auto"/>
          </w:tcPr>
          <w:p w14:paraId="749FF896" w14:textId="77777777" w:rsidR="00586FA8" w:rsidRPr="00586FA8" w:rsidRDefault="00586FA8">
            <w:pPr>
              <w:jc w:val="center"/>
              <w:rPr>
                <w:rFonts w:cs="Times New Roman"/>
                <w:sz w:val="20"/>
                <w:szCs w:val="20"/>
              </w:rPr>
            </w:pPr>
            <w:r w:rsidRPr="00586FA8">
              <w:rPr>
                <w:rFonts w:cs="Times New Roman"/>
                <w:sz w:val="20"/>
                <w:szCs w:val="20"/>
              </w:rPr>
              <w:t>0,0</w:t>
            </w:r>
            <w:r w:rsidR="003D4C10">
              <w:rPr>
                <w:rFonts w:cs="Times New Roman"/>
                <w:sz w:val="20"/>
                <w:szCs w:val="20"/>
              </w:rPr>
              <w:t>8</w:t>
            </w:r>
          </w:p>
        </w:tc>
        <w:tc>
          <w:tcPr>
            <w:tcW w:w="1276" w:type="dxa"/>
            <w:tcBorders>
              <w:top w:val="nil"/>
              <w:left w:val="nil"/>
              <w:bottom w:val="single" w:sz="4" w:space="0" w:color="auto"/>
              <w:right w:val="single" w:sz="4" w:space="0" w:color="auto"/>
            </w:tcBorders>
            <w:shd w:val="clear" w:color="auto" w:fill="auto"/>
          </w:tcPr>
          <w:p w14:paraId="381089A1" w14:textId="77777777" w:rsidR="00586FA8" w:rsidRPr="00586FA8" w:rsidRDefault="00586FA8">
            <w:pPr>
              <w:jc w:val="center"/>
              <w:rPr>
                <w:rFonts w:cs="Times New Roman"/>
                <w:sz w:val="20"/>
                <w:szCs w:val="20"/>
              </w:rPr>
            </w:pPr>
            <w:r w:rsidRPr="00586FA8">
              <w:rPr>
                <w:rFonts w:cs="Times New Roman"/>
                <w:sz w:val="20"/>
                <w:szCs w:val="20"/>
              </w:rPr>
              <w:t>0,0</w:t>
            </w:r>
            <w:r w:rsidR="003D4C10">
              <w:rPr>
                <w:rFonts w:cs="Times New Roman"/>
                <w:sz w:val="20"/>
                <w:szCs w:val="20"/>
              </w:rPr>
              <w:t>8</w:t>
            </w:r>
          </w:p>
        </w:tc>
        <w:tc>
          <w:tcPr>
            <w:tcW w:w="1134" w:type="dxa"/>
            <w:tcBorders>
              <w:top w:val="nil"/>
              <w:left w:val="nil"/>
              <w:bottom w:val="single" w:sz="4" w:space="0" w:color="auto"/>
              <w:right w:val="single" w:sz="4" w:space="0" w:color="auto"/>
            </w:tcBorders>
            <w:shd w:val="clear" w:color="auto" w:fill="auto"/>
          </w:tcPr>
          <w:p w14:paraId="6D7CB822" w14:textId="77777777" w:rsidR="00586FA8" w:rsidRPr="00586FA8" w:rsidRDefault="00586FA8">
            <w:pPr>
              <w:jc w:val="center"/>
              <w:rPr>
                <w:rFonts w:cs="Times New Roman"/>
                <w:sz w:val="20"/>
                <w:szCs w:val="20"/>
              </w:rPr>
            </w:pPr>
            <w:r w:rsidRPr="00586FA8">
              <w:rPr>
                <w:rFonts w:cs="Times New Roman"/>
                <w:sz w:val="20"/>
                <w:szCs w:val="20"/>
              </w:rPr>
              <w:t>0,0</w:t>
            </w:r>
            <w:r w:rsidR="003D4C10">
              <w:rPr>
                <w:rFonts w:cs="Times New Roman"/>
                <w:sz w:val="20"/>
                <w:szCs w:val="20"/>
              </w:rPr>
              <w:t>8</w:t>
            </w:r>
          </w:p>
        </w:tc>
        <w:tc>
          <w:tcPr>
            <w:tcW w:w="1276" w:type="dxa"/>
            <w:tcBorders>
              <w:top w:val="nil"/>
              <w:left w:val="nil"/>
              <w:bottom w:val="single" w:sz="4" w:space="0" w:color="auto"/>
              <w:right w:val="single" w:sz="4" w:space="0" w:color="auto"/>
            </w:tcBorders>
            <w:shd w:val="clear" w:color="auto" w:fill="auto"/>
          </w:tcPr>
          <w:p w14:paraId="64B0D79A" w14:textId="77777777" w:rsidR="00586FA8" w:rsidRPr="00586FA8" w:rsidRDefault="00586FA8">
            <w:pPr>
              <w:jc w:val="center"/>
              <w:rPr>
                <w:rFonts w:cs="Times New Roman"/>
                <w:sz w:val="20"/>
                <w:szCs w:val="20"/>
              </w:rPr>
            </w:pPr>
            <w:r w:rsidRPr="00586FA8">
              <w:rPr>
                <w:rFonts w:cs="Times New Roman"/>
                <w:sz w:val="20"/>
                <w:szCs w:val="20"/>
              </w:rPr>
              <w:t>0,0</w:t>
            </w:r>
            <w:r w:rsidR="003D4C10">
              <w:rPr>
                <w:rFonts w:cs="Times New Roman"/>
                <w:sz w:val="20"/>
                <w:szCs w:val="20"/>
              </w:rPr>
              <w:t>8</w:t>
            </w:r>
          </w:p>
        </w:tc>
        <w:tc>
          <w:tcPr>
            <w:tcW w:w="1334" w:type="dxa"/>
            <w:tcBorders>
              <w:top w:val="nil"/>
              <w:left w:val="nil"/>
              <w:bottom w:val="single" w:sz="4" w:space="0" w:color="auto"/>
              <w:right w:val="single" w:sz="4" w:space="0" w:color="auto"/>
            </w:tcBorders>
            <w:shd w:val="clear" w:color="auto" w:fill="auto"/>
          </w:tcPr>
          <w:p w14:paraId="6F4C1478" w14:textId="77777777" w:rsidR="00586FA8" w:rsidRPr="00586FA8" w:rsidRDefault="00586FA8">
            <w:pPr>
              <w:jc w:val="center"/>
              <w:rPr>
                <w:rFonts w:cs="Times New Roman"/>
                <w:sz w:val="20"/>
                <w:szCs w:val="20"/>
              </w:rPr>
            </w:pPr>
            <w:r w:rsidRPr="00586FA8">
              <w:rPr>
                <w:rFonts w:cs="Times New Roman"/>
                <w:sz w:val="20"/>
                <w:szCs w:val="20"/>
              </w:rPr>
              <w:t>0,</w:t>
            </w:r>
            <w:r w:rsidR="003D4C10">
              <w:rPr>
                <w:rFonts w:cs="Times New Roman"/>
                <w:sz w:val="20"/>
                <w:szCs w:val="20"/>
              </w:rPr>
              <w:t>10</w:t>
            </w:r>
          </w:p>
        </w:tc>
        <w:tc>
          <w:tcPr>
            <w:tcW w:w="1587" w:type="dxa"/>
            <w:tcBorders>
              <w:top w:val="nil"/>
              <w:left w:val="nil"/>
              <w:bottom w:val="single" w:sz="4" w:space="0" w:color="auto"/>
              <w:right w:val="single" w:sz="4" w:space="0" w:color="auto"/>
            </w:tcBorders>
            <w:shd w:val="clear" w:color="auto" w:fill="auto"/>
          </w:tcPr>
          <w:p w14:paraId="54BA4484" w14:textId="77777777" w:rsidR="00586FA8" w:rsidRPr="00586FA8" w:rsidRDefault="003D4C10">
            <w:pPr>
              <w:suppressAutoHyphens w:val="0"/>
              <w:autoSpaceDE w:val="0"/>
              <w:autoSpaceDN w:val="0"/>
              <w:adjustRightInd w:val="0"/>
              <w:jc w:val="center"/>
              <w:rPr>
                <w:rFonts w:cs="Times New Roman"/>
                <w:color w:val="000000"/>
                <w:sz w:val="20"/>
                <w:szCs w:val="20"/>
                <w:lang w:eastAsia="ru-RU"/>
              </w:rPr>
            </w:pPr>
            <w:r>
              <w:rPr>
                <w:rFonts w:cs="Times New Roman"/>
                <w:color w:val="000000"/>
                <w:sz w:val="20"/>
                <w:szCs w:val="20"/>
                <w:lang w:eastAsia="ru-RU"/>
              </w:rPr>
              <w:t>0,09</w:t>
            </w:r>
          </w:p>
        </w:tc>
      </w:tr>
      <w:tr w:rsidR="00586FA8" w:rsidRPr="00586FA8" w14:paraId="2411F492" w14:textId="77777777" w:rsidTr="00586FA8">
        <w:trPr>
          <w:trHeight w:val="600"/>
          <w:jc w:val="center"/>
        </w:trPr>
        <w:tc>
          <w:tcPr>
            <w:tcW w:w="795" w:type="dxa"/>
            <w:tcBorders>
              <w:top w:val="nil"/>
              <w:left w:val="single" w:sz="4" w:space="0" w:color="auto"/>
              <w:bottom w:val="single" w:sz="4" w:space="0" w:color="auto"/>
              <w:right w:val="single" w:sz="4" w:space="0" w:color="auto"/>
            </w:tcBorders>
            <w:shd w:val="clear" w:color="auto" w:fill="auto"/>
          </w:tcPr>
          <w:p w14:paraId="15B80EE7" w14:textId="77777777" w:rsidR="00586FA8" w:rsidRPr="00586FA8" w:rsidRDefault="00586FA8" w:rsidP="00033E2F">
            <w:pPr>
              <w:suppressAutoHyphens w:val="0"/>
              <w:jc w:val="center"/>
              <w:rPr>
                <w:rFonts w:cs="Times New Roman"/>
                <w:color w:val="000000"/>
                <w:sz w:val="20"/>
                <w:szCs w:val="20"/>
                <w:lang w:eastAsia="ru-RU"/>
              </w:rPr>
            </w:pPr>
            <w:r w:rsidRPr="00586FA8">
              <w:rPr>
                <w:rFonts w:cs="Times New Roman"/>
                <w:color w:val="000000"/>
                <w:sz w:val="20"/>
                <w:szCs w:val="20"/>
                <w:lang w:eastAsia="ru-RU"/>
              </w:rPr>
              <w:lastRenderedPageBreak/>
              <w:t>1.3.3.6</w:t>
            </w:r>
          </w:p>
        </w:tc>
        <w:tc>
          <w:tcPr>
            <w:tcW w:w="3173" w:type="dxa"/>
            <w:tcBorders>
              <w:top w:val="nil"/>
              <w:left w:val="nil"/>
              <w:bottom w:val="single" w:sz="4" w:space="0" w:color="auto"/>
              <w:right w:val="single" w:sz="4" w:space="0" w:color="auto"/>
            </w:tcBorders>
            <w:shd w:val="clear" w:color="auto" w:fill="auto"/>
          </w:tcPr>
          <w:p w14:paraId="51206B24" w14:textId="77777777" w:rsidR="00586FA8" w:rsidRPr="00586FA8" w:rsidRDefault="00586FA8" w:rsidP="00033E2F">
            <w:pPr>
              <w:suppressAutoHyphens w:val="0"/>
              <w:jc w:val="center"/>
              <w:rPr>
                <w:rFonts w:cs="Times New Roman"/>
                <w:sz w:val="20"/>
                <w:szCs w:val="20"/>
                <w:lang w:eastAsia="ru-RU"/>
              </w:rPr>
            </w:pPr>
            <w:r w:rsidRPr="00586FA8">
              <w:rPr>
                <w:rFonts w:cs="Times New Roman"/>
                <w:sz w:val="20"/>
                <w:szCs w:val="20"/>
                <w:lang w:eastAsia="ru-RU"/>
              </w:rPr>
              <w:t>Уборка и выкашивание газонов</w:t>
            </w:r>
          </w:p>
        </w:tc>
        <w:tc>
          <w:tcPr>
            <w:tcW w:w="992" w:type="dxa"/>
            <w:tcBorders>
              <w:top w:val="nil"/>
              <w:left w:val="nil"/>
              <w:bottom w:val="single" w:sz="4" w:space="0" w:color="auto"/>
              <w:right w:val="single" w:sz="4" w:space="0" w:color="auto"/>
            </w:tcBorders>
            <w:shd w:val="clear" w:color="auto" w:fill="auto"/>
          </w:tcPr>
          <w:p w14:paraId="63BB18E5" w14:textId="77777777" w:rsidR="00586FA8" w:rsidRPr="00586FA8" w:rsidRDefault="00586FA8" w:rsidP="006260BC">
            <w:pPr>
              <w:suppressAutoHyphens w:val="0"/>
              <w:jc w:val="center"/>
              <w:rPr>
                <w:rFonts w:cs="Times New Roman"/>
                <w:sz w:val="20"/>
                <w:szCs w:val="20"/>
                <w:lang w:eastAsia="ru-RU"/>
              </w:rPr>
            </w:pPr>
            <w:r w:rsidRPr="00586FA8">
              <w:rPr>
                <w:rFonts w:cs="Times New Roman"/>
                <w:sz w:val="20"/>
                <w:szCs w:val="20"/>
                <w:lang w:eastAsia="ru-RU"/>
              </w:rPr>
              <w:t>1 раз в месяц</w:t>
            </w:r>
          </w:p>
        </w:tc>
        <w:tc>
          <w:tcPr>
            <w:tcW w:w="1134" w:type="dxa"/>
            <w:tcBorders>
              <w:top w:val="nil"/>
              <w:left w:val="nil"/>
              <w:bottom w:val="single" w:sz="4" w:space="0" w:color="auto"/>
              <w:right w:val="single" w:sz="4" w:space="0" w:color="auto"/>
            </w:tcBorders>
            <w:shd w:val="clear" w:color="auto" w:fill="auto"/>
          </w:tcPr>
          <w:p w14:paraId="1BB6FAB6" w14:textId="77777777" w:rsidR="00586FA8" w:rsidRPr="00586FA8" w:rsidRDefault="00586FA8" w:rsidP="006260BC">
            <w:pPr>
              <w:suppressAutoHyphens w:val="0"/>
              <w:jc w:val="center"/>
              <w:rPr>
                <w:rFonts w:cs="Times New Roman"/>
                <w:sz w:val="20"/>
                <w:szCs w:val="20"/>
                <w:lang w:eastAsia="ru-RU"/>
              </w:rPr>
            </w:pPr>
            <w:r w:rsidRPr="00586FA8">
              <w:rPr>
                <w:rFonts w:cs="Times New Roman"/>
                <w:sz w:val="20"/>
                <w:szCs w:val="20"/>
                <w:lang w:eastAsia="ru-RU"/>
              </w:rPr>
              <w:t>3</w:t>
            </w:r>
          </w:p>
        </w:tc>
        <w:tc>
          <w:tcPr>
            <w:tcW w:w="1135" w:type="dxa"/>
            <w:tcBorders>
              <w:top w:val="nil"/>
              <w:left w:val="nil"/>
              <w:bottom w:val="single" w:sz="4" w:space="0" w:color="auto"/>
              <w:right w:val="single" w:sz="4" w:space="0" w:color="auto"/>
            </w:tcBorders>
            <w:shd w:val="clear" w:color="auto" w:fill="auto"/>
          </w:tcPr>
          <w:p w14:paraId="55BCD2B6" w14:textId="77777777" w:rsidR="00586FA8" w:rsidRPr="00586FA8" w:rsidRDefault="00586FA8">
            <w:pPr>
              <w:jc w:val="center"/>
              <w:rPr>
                <w:rFonts w:cs="Times New Roman"/>
                <w:sz w:val="20"/>
                <w:szCs w:val="20"/>
              </w:rPr>
            </w:pPr>
            <w:r w:rsidRPr="00586FA8">
              <w:rPr>
                <w:rFonts w:cs="Times New Roman"/>
                <w:sz w:val="20"/>
                <w:szCs w:val="20"/>
              </w:rPr>
              <w:t>0,00</w:t>
            </w:r>
          </w:p>
        </w:tc>
        <w:tc>
          <w:tcPr>
            <w:tcW w:w="1134" w:type="dxa"/>
            <w:tcBorders>
              <w:top w:val="nil"/>
              <w:left w:val="nil"/>
              <w:bottom w:val="single" w:sz="4" w:space="0" w:color="auto"/>
              <w:right w:val="single" w:sz="4" w:space="0" w:color="auto"/>
            </w:tcBorders>
            <w:shd w:val="clear" w:color="auto" w:fill="auto"/>
          </w:tcPr>
          <w:p w14:paraId="47EC6B9B" w14:textId="77777777" w:rsidR="00586FA8" w:rsidRPr="00586FA8" w:rsidRDefault="00586FA8">
            <w:pPr>
              <w:jc w:val="center"/>
              <w:rPr>
                <w:rFonts w:cs="Times New Roman"/>
                <w:sz w:val="20"/>
                <w:szCs w:val="20"/>
              </w:rPr>
            </w:pPr>
            <w:r w:rsidRPr="00586FA8">
              <w:rPr>
                <w:rFonts w:cs="Times New Roman"/>
                <w:sz w:val="20"/>
                <w:szCs w:val="20"/>
              </w:rPr>
              <w:t>0,00</w:t>
            </w:r>
          </w:p>
        </w:tc>
        <w:tc>
          <w:tcPr>
            <w:tcW w:w="1276" w:type="dxa"/>
            <w:tcBorders>
              <w:top w:val="nil"/>
              <w:left w:val="nil"/>
              <w:bottom w:val="single" w:sz="4" w:space="0" w:color="auto"/>
              <w:right w:val="single" w:sz="4" w:space="0" w:color="auto"/>
            </w:tcBorders>
            <w:shd w:val="clear" w:color="auto" w:fill="auto"/>
          </w:tcPr>
          <w:p w14:paraId="53E8EAD4" w14:textId="77777777" w:rsidR="00586FA8" w:rsidRPr="00586FA8" w:rsidRDefault="00586FA8">
            <w:pPr>
              <w:jc w:val="center"/>
              <w:rPr>
                <w:rFonts w:cs="Times New Roman"/>
                <w:sz w:val="20"/>
                <w:szCs w:val="20"/>
              </w:rPr>
            </w:pPr>
            <w:r w:rsidRPr="00586FA8">
              <w:rPr>
                <w:rFonts w:cs="Times New Roman"/>
                <w:sz w:val="20"/>
                <w:szCs w:val="20"/>
              </w:rPr>
              <w:t>0,00</w:t>
            </w:r>
          </w:p>
        </w:tc>
        <w:tc>
          <w:tcPr>
            <w:tcW w:w="1134" w:type="dxa"/>
            <w:tcBorders>
              <w:top w:val="nil"/>
              <w:left w:val="nil"/>
              <w:bottom w:val="single" w:sz="4" w:space="0" w:color="auto"/>
              <w:right w:val="single" w:sz="4" w:space="0" w:color="auto"/>
            </w:tcBorders>
            <w:shd w:val="clear" w:color="auto" w:fill="auto"/>
          </w:tcPr>
          <w:p w14:paraId="2985B8D5" w14:textId="77777777" w:rsidR="00586FA8" w:rsidRPr="00586FA8" w:rsidRDefault="00586FA8">
            <w:pPr>
              <w:jc w:val="center"/>
              <w:rPr>
                <w:rFonts w:cs="Times New Roman"/>
                <w:sz w:val="20"/>
                <w:szCs w:val="20"/>
              </w:rPr>
            </w:pPr>
            <w:r w:rsidRPr="00586FA8">
              <w:rPr>
                <w:rFonts w:cs="Times New Roman"/>
                <w:sz w:val="20"/>
                <w:szCs w:val="20"/>
              </w:rPr>
              <w:t>0,00</w:t>
            </w:r>
          </w:p>
        </w:tc>
        <w:tc>
          <w:tcPr>
            <w:tcW w:w="1276" w:type="dxa"/>
            <w:tcBorders>
              <w:top w:val="nil"/>
              <w:left w:val="nil"/>
              <w:bottom w:val="single" w:sz="4" w:space="0" w:color="auto"/>
              <w:right w:val="single" w:sz="4" w:space="0" w:color="auto"/>
            </w:tcBorders>
            <w:shd w:val="clear" w:color="auto" w:fill="auto"/>
          </w:tcPr>
          <w:p w14:paraId="0A1099DA" w14:textId="77777777" w:rsidR="00586FA8" w:rsidRPr="00586FA8" w:rsidRDefault="00586FA8">
            <w:pPr>
              <w:jc w:val="center"/>
              <w:rPr>
                <w:rFonts w:cs="Times New Roman"/>
                <w:sz w:val="20"/>
                <w:szCs w:val="20"/>
              </w:rPr>
            </w:pPr>
            <w:r w:rsidRPr="00586FA8">
              <w:rPr>
                <w:rFonts w:cs="Times New Roman"/>
                <w:sz w:val="20"/>
                <w:szCs w:val="20"/>
              </w:rPr>
              <w:t>0,00</w:t>
            </w:r>
          </w:p>
        </w:tc>
        <w:tc>
          <w:tcPr>
            <w:tcW w:w="1334" w:type="dxa"/>
            <w:tcBorders>
              <w:top w:val="nil"/>
              <w:left w:val="nil"/>
              <w:bottom w:val="single" w:sz="4" w:space="0" w:color="auto"/>
              <w:right w:val="single" w:sz="4" w:space="0" w:color="auto"/>
            </w:tcBorders>
            <w:shd w:val="clear" w:color="auto" w:fill="auto"/>
          </w:tcPr>
          <w:p w14:paraId="39EAE4D6" w14:textId="77777777" w:rsidR="00586FA8" w:rsidRPr="00586FA8" w:rsidRDefault="00586FA8">
            <w:pPr>
              <w:jc w:val="center"/>
              <w:rPr>
                <w:rFonts w:cs="Times New Roman"/>
                <w:sz w:val="20"/>
                <w:szCs w:val="20"/>
              </w:rPr>
            </w:pPr>
            <w:r w:rsidRPr="00586FA8">
              <w:rPr>
                <w:rFonts w:cs="Times New Roman"/>
                <w:sz w:val="20"/>
                <w:szCs w:val="20"/>
              </w:rPr>
              <w:t>0,00</w:t>
            </w:r>
          </w:p>
        </w:tc>
        <w:tc>
          <w:tcPr>
            <w:tcW w:w="1587" w:type="dxa"/>
            <w:tcBorders>
              <w:top w:val="nil"/>
              <w:left w:val="nil"/>
              <w:bottom w:val="single" w:sz="4" w:space="0" w:color="auto"/>
              <w:right w:val="single" w:sz="4" w:space="0" w:color="auto"/>
            </w:tcBorders>
            <w:shd w:val="clear" w:color="auto" w:fill="auto"/>
          </w:tcPr>
          <w:p w14:paraId="0359B8C4" w14:textId="77777777" w:rsidR="00586FA8" w:rsidRPr="00586FA8" w:rsidRDefault="00586FA8">
            <w:pPr>
              <w:suppressAutoHyphens w:val="0"/>
              <w:autoSpaceDE w:val="0"/>
              <w:autoSpaceDN w:val="0"/>
              <w:adjustRightInd w:val="0"/>
              <w:jc w:val="center"/>
              <w:rPr>
                <w:rFonts w:cs="Times New Roman"/>
                <w:color w:val="000000"/>
                <w:sz w:val="20"/>
                <w:szCs w:val="20"/>
                <w:lang w:eastAsia="ru-RU"/>
              </w:rPr>
            </w:pPr>
            <w:r w:rsidRPr="00586FA8">
              <w:rPr>
                <w:rFonts w:cs="Times New Roman"/>
                <w:color w:val="000000"/>
                <w:sz w:val="20"/>
                <w:szCs w:val="20"/>
                <w:lang w:eastAsia="ru-RU"/>
              </w:rPr>
              <w:t>0,00</w:t>
            </w:r>
          </w:p>
        </w:tc>
      </w:tr>
      <w:tr w:rsidR="00586FA8" w:rsidRPr="00586FA8" w14:paraId="6C6A2A47" w14:textId="77777777" w:rsidTr="00586FA8">
        <w:trPr>
          <w:trHeight w:val="300"/>
          <w:jc w:val="center"/>
        </w:trPr>
        <w:tc>
          <w:tcPr>
            <w:tcW w:w="795" w:type="dxa"/>
            <w:tcBorders>
              <w:top w:val="nil"/>
              <w:left w:val="single" w:sz="4" w:space="0" w:color="auto"/>
              <w:bottom w:val="single" w:sz="4" w:space="0" w:color="auto"/>
              <w:right w:val="single" w:sz="4" w:space="0" w:color="auto"/>
            </w:tcBorders>
            <w:shd w:val="clear" w:color="auto" w:fill="auto"/>
          </w:tcPr>
          <w:p w14:paraId="5FE055CF" w14:textId="77777777" w:rsidR="00586FA8" w:rsidRPr="00586FA8" w:rsidRDefault="00586FA8" w:rsidP="00033E2F">
            <w:pPr>
              <w:suppressAutoHyphens w:val="0"/>
              <w:jc w:val="center"/>
              <w:rPr>
                <w:rFonts w:cs="Times New Roman"/>
                <w:bCs/>
                <w:color w:val="000000"/>
                <w:sz w:val="20"/>
                <w:szCs w:val="20"/>
                <w:lang w:eastAsia="ru-RU"/>
              </w:rPr>
            </w:pPr>
            <w:r w:rsidRPr="00586FA8">
              <w:rPr>
                <w:rFonts w:cs="Times New Roman"/>
                <w:bCs/>
                <w:color w:val="000000"/>
                <w:sz w:val="20"/>
                <w:szCs w:val="20"/>
                <w:lang w:eastAsia="ru-RU"/>
              </w:rPr>
              <w:t>1.3.4</w:t>
            </w:r>
          </w:p>
        </w:tc>
        <w:tc>
          <w:tcPr>
            <w:tcW w:w="3173" w:type="dxa"/>
            <w:tcBorders>
              <w:top w:val="nil"/>
              <w:left w:val="nil"/>
              <w:bottom w:val="single" w:sz="4" w:space="0" w:color="auto"/>
              <w:right w:val="single" w:sz="4" w:space="0" w:color="auto"/>
            </w:tcBorders>
            <w:shd w:val="clear" w:color="auto" w:fill="auto"/>
            <w:noWrap/>
          </w:tcPr>
          <w:p w14:paraId="3C48DF0F" w14:textId="77777777" w:rsidR="00586FA8" w:rsidRPr="00586FA8" w:rsidRDefault="00586FA8" w:rsidP="00033E2F">
            <w:pPr>
              <w:suppressAutoHyphens w:val="0"/>
              <w:jc w:val="center"/>
              <w:rPr>
                <w:rFonts w:cs="Times New Roman"/>
                <w:bCs/>
                <w:color w:val="000000"/>
                <w:sz w:val="20"/>
                <w:szCs w:val="20"/>
                <w:lang w:eastAsia="ru-RU"/>
              </w:rPr>
            </w:pPr>
            <w:r w:rsidRPr="00586FA8">
              <w:rPr>
                <w:rFonts w:cs="Times New Roman"/>
                <w:bCs/>
                <w:color w:val="000000"/>
                <w:sz w:val="20"/>
                <w:szCs w:val="20"/>
                <w:lang w:eastAsia="ru-RU"/>
              </w:rPr>
              <w:t>Работы по обеспечению пожарной безопасности</w:t>
            </w:r>
          </w:p>
        </w:tc>
        <w:tc>
          <w:tcPr>
            <w:tcW w:w="992" w:type="dxa"/>
            <w:tcBorders>
              <w:top w:val="nil"/>
              <w:left w:val="nil"/>
              <w:bottom w:val="single" w:sz="4" w:space="0" w:color="auto"/>
              <w:right w:val="single" w:sz="4" w:space="0" w:color="auto"/>
            </w:tcBorders>
            <w:shd w:val="clear" w:color="auto" w:fill="auto"/>
          </w:tcPr>
          <w:p w14:paraId="52A21BC3" w14:textId="77777777" w:rsidR="00586FA8" w:rsidRPr="00586FA8" w:rsidRDefault="00586FA8" w:rsidP="006260BC">
            <w:pPr>
              <w:suppressAutoHyphens w:val="0"/>
              <w:jc w:val="center"/>
              <w:rPr>
                <w:rFonts w:cs="Times New Roman"/>
                <w:color w:val="000000"/>
                <w:sz w:val="20"/>
                <w:szCs w:val="20"/>
                <w:lang w:eastAsia="ru-RU"/>
              </w:rPr>
            </w:pPr>
            <w:r w:rsidRPr="00586FA8">
              <w:rPr>
                <w:rFonts w:cs="Times New Roman"/>
                <w:color w:val="000000"/>
                <w:sz w:val="20"/>
                <w:szCs w:val="20"/>
                <w:lang w:eastAsia="ru-RU"/>
              </w:rPr>
              <w:t>х</w:t>
            </w:r>
          </w:p>
        </w:tc>
        <w:tc>
          <w:tcPr>
            <w:tcW w:w="1134" w:type="dxa"/>
            <w:tcBorders>
              <w:top w:val="nil"/>
              <w:left w:val="nil"/>
              <w:bottom w:val="single" w:sz="4" w:space="0" w:color="auto"/>
              <w:right w:val="single" w:sz="4" w:space="0" w:color="auto"/>
            </w:tcBorders>
            <w:shd w:val="clear" w:color="auto" w:fill="auto"/>
          </w:tcPr>
          <w:p w14:paraId="300FF576" w14:textId="77777777" w:rsidR="00586FA8" w:rsidRPr="00586FA8" w:rsidRDefault="00586FA8" w:rsidP="006260BC">
            <w:pPr>
              <w:suppressAutoHyphens w:val="0"/>
              <w:jc w:val="center"/>
              <w:rPr>
                <w:rFonts w:cs="Times New Roman"/>
                <w:color w:val="000000"/>
                <w:sz w:val="20"/>
                <w:szCs w:val="20"/>
                <w:lang w:eastAsia="ru-RU"/>
              </w:rPr>
            </w:pPr>
            <w:r w:rsidRPr="00586FA8">
              <w:rPr>
                <w:rFonts w:cs="Times New Roman"/>
                <w:color w:val="000000"/>
                <w:sz w:val="20"/>
                <w:szCs w:val="20"/>
                <w:lang w:eastAsia="ru-RU"/>
              </w:rPr>
              <w:t>х</w:t>
            </w:r>
          </w:p>
        </w:tc>
        <w:tc>
          <w:tcPr>
            <w:tcW w:w="1135" w:type="dxa"/>
            <w:tcBorders>
              <w:top w:val="nil"/>
              <w:left w:val="nil"/>
              <w:bottom w:val="single" w:sz="4" w:space="0" w:color="auto"/>
              <w:right w:val="single" w:sz="4" w:space="0" w:color="auto"/>
            </w:tcBorders>
            <w:shd w:val="clear" w:color="auto" w:fill="auto"/>
          </w:tcPr>
          <w:p w14:paraId="6F487FBD" w14:textId="77777777" w:rsidR="00586FA8" w:rsidRPr="00586FA8" w:rsidRDefault="00586FA8">
            <w:pPr>
              <w:jc w:val="center"/>
              <w:rPr>
                <w:rFonts w:cs="Times New Roman"/>
                <w:bCs/>
                <w:sz w:val="20"/>
                <w:szCs w:val="20"/>
              </w:rPr>
            </w:pPr>
            <w:r w:rsidRPr="00586FA8">
              <w:rPr>
                <w:rFonts w:cs="Times New Roman"/>
                <w:bCs/>
                <w:sz w:val="20"/>
                <w:szCs w:val="20"/>
              </w:rPr>
              <w:t>0,</w:t>
            </w:r>
            <w:r w:rsidR="00607A47">
              <w:rPr>
                <w:rFonts w:cs="Times New Roman"/>
                <w:bCs/>
                <w:sz w:val="20"/>
                <w:szCs w:val="20"/>
              </w:rPr>
              <w:t>10</w:t>
            </w:r>
          </w:p>
        </w:tc>
        <w:tc>
          <w:tcPr>
            <w:tcW w:w="1134" w:type="dxa"/>
            <w:tcBorders>
              <w:top w:val="nil"/>
              <w:left w:val="nil"/>
              <w:bottom w:val="single" w:sz="4" w:space="0" w:color="auto"/>
              <w:right w:val="single" w:sz="4" w:space="0" w:color="auto"/>
            </w:tcBorders>
            <w:shd w:val="clear" w:color="auto" w:fill="auto"/>
          </w:tcPr>
          <w:p w14:paraId="4B5967A0" w14:textId="77777777" w:rsidR="00586FA8" w:rsidRPr="00586FA8" w:rsidRDefault="00607A47">
            <w:pPr>
              <w:jc w:val="center"/>
              <w:rPr>
                <w:rFonts w:cs="Times New Roman"/>
                <w:bCs/>
                <w:sz w:val="20"/>
                <w:szCs w:val="20"/>
              </w:rPr>
            </w:pPr>
            <w:r>
              <w:rPr>
                <w:rFonts w:cs="Times New Roman"/>
                <w:bCs/>
                <w:sz w:val="20"/>
                <w:szCs w:val="20"/>
              </w:rPr>
              <w:t>0,10</w:t>
            </w:r>
          </w:p>
        </w:tc>
        <w:tc>
          <w:tcPr>
            <w:tcW w:w="1276" w:type="dxa"/>
            <w:tcBorders>
              <w:top w:val="nil"/>
              <w:left w:val="nil"/>
              <w:bottom w:val="single" w:sz="4" w:space="0" w:color="auto"/>
              <w:right w:val="single" w:sz="4" w:space="0" w:color="auto"/>
            </w:tcBorders>
            <w:shd w:val="clear" w:color="auto" w:fill="auto"/>
          </w:tcPr>
          <w:p w14:paraId="3FE9499B" w14:textId="77777777" w:rsidR="00586FA8" w:rsidRPr="00586FA8" w:rsidRDefault="00586FA8">
            <w:pPr>
              <w:jc w:val="center"/>
              <w:rPr>
                <w:rFonts w:cs="Times New Roman"/>
                <w:bCs/>
                <w:sz w:val="20"/>
                <w:szCs w:val="20"/>
              </w:rPr>
            </w:pPr>
            <w:r w:rsidRPr="00586FA8">
              <w:rPr>
                <w:rFonts w:cs="Times New Roman"/>
                <w:bCs/>
                <w:sz w:val="20"/>
                <w:szCs w:val="20"/>
              </w:rPr>
              <w:t>0,</w:t>
            </w:r>
            <w:r w:rsidR="00607A47">
              <w:rPr>
                <w:rFonts w:cs="Times New Roman"/>
                <w:bCs/>
                <w:sz w:val="20"/>
                <w:szCs w:val="20"/>
              </w:rPr>
              <w:t>10</w:t>
            </w:r>
          </w:p>
        </w:tc>
        <w:tc>
          <w:tcPr>
            <w:tcW w:w="1134" w:type="dxa"/>
            <w:tcBorders>
              <w:top w:val="nil"/>
              <w:left w:val="nil"/>
              <w:bottom w:val="single" w:sz="4" w:space="0" w:color="auto"/>
              <w:right w:val="single" w:sz="4" w:space="0" w:color="auto"/>
            </w:tcBorders>
            <w:shd w:val="clear" w:color="auto" w:fill="auto"/>
          </w:tcPr>
          <w:p w14:paraId="73B98909" w14:textId="77777777" w:rsidR="00586FA8" w:rsidRPr="00586FA8" w:rsidRDefault="00586FA8">
            <w:pPr>
              <w:jc w:val="center"/>
              <w:rPr>
                <w:rFonts w:cs="Times New Roman"/>
                <w:bCs/>
                <w:sz w:val="20"/>
                <w:szCs w:val="20"/>
              </w:rPr>
            </w:pPr>
            <w:r w:rsidRPr="00586FA8">
              <w:rPr>
                <w:rFonts w:cs="Times New Roman"/>
                <w:bCs/>
                <w:sz w:val="20"/>
                <w:szCs w:val="20"/>
              </w:rPr>
              <w:t>0,</w:t>
            </w:r>
            <w:r w:rsidR="00607A47">
              <w:rPr>
                <w:rFonts w:cs="Times New Roman"/>
                <w:bCs/>
                <w:sz w:val="20"/>
                <w:szCs w:val="20"/>
              </w:rPr>
              <w:t>10</w:t>
            </w:r>
          </w:p>
        </w:tc>
        <w:tc>
          <w:tcPr>
            <w:tcW w:w="1276" w:type="dxa"/>
            <w:tcBorders>
              <w:top w:val="nil"/>
              <w:left w:val="nil"/>
              <w:bottom w:val="single" w:sz="4" w:space="0" w:color="auto"/>
              <w:right w:val="single" w:sz="4" w:space="0" w:color="auto"/>
            </w:tcBorders>
            <w:shd w:val="clear" w:color="auto" w:fill="auto"/>
          </w:tcPr>
          <w:p w14:paraId="2FCB1448" w14:textId="77777777" w:rsidR="00586FA8" w:rsidRPr="00586FA8" w:rsidRDefault="00586FA8">
            <w:pPr>
              <w:jc w:val="center"/>
              <w:rPr>
                <w:rFonts w:cs="Times New Roman"/>
                <w:bCs/>
                <w:sz w:val="20"/>
                <w:szCs w:val="20"/>
              </w:rPr>
            </w:pPr>
            <w:r w:rsidRPr="00586FA8">
              <w:rPr>
                <w:rFonts w:cs="Times New Roman"/>
                <w:bCs/>
                <w:sz w:val="20"/>
                <w:szCs w:val="20"/>
              </w:rPr>
              <w:t>0,</w:t>
            </w:r>
            <w:r w:rsidR="00607A47">
              <w:rPr>
                <w:rFonts w:cs="Times New Roman"/>
                <w:bCs/>
                <w:sz w:val="20"/>
                <w:szCs w:val="20"/>
              </w:rPr>
              <w:t>10</w:t>
            </w:r>
          </w:p>
        </w:tc>
        <w:tc>
          <w:tcPr>
            <w:tcW w:w="1334" w:type="dxa"/>
            <w:tcBorders>
              <w:top w:val="nil"/>
              <w:left w:val="nil"/>
              <w:bottom w:val="single" w:sz="4" w:space="0" w:color="auto"/>
              <w:right w:val="single" w:sz="4" w:space="0" w:color="auto"/>
            </w:tcBorders>
            <w:shd w:val="clear" w:color="auto" w:fill="auto"/>
          </w:tcPr>
          <w:p w14:paraId="1CD5EB4B" w14:textId="77777777" w:rsidR="00586FA8" w:rsidRPr="00586FA8" w:rsidRDefault="00586FA8">
            <w:pPr>
              <w:jc w:val="center"/>
              <w:rPr>
                <w:rFonts w:cs="Times New Roman"/>
                <w:bCs/>
                <w:sz w:val="20"/>
                <w:szCs w:val="20"/>
              </w:rPr>
            </w:pPr>
            <w:r w:rsidRPr="00586FA8">
              <w:rPr>
                <w:rFonts w:cs="Times New Roman"/>
                <w:bCs/>
                <w:sz w:val="20"/>
                <w:szCs w:val="20"/>
              </w:rPr>
              <w:t>0,</w:t>
            </w:r>
            <w:r w:rsidR="00607A47">
              <w:rPr>
                <w:rFonts w:cs="Times New Roman"/>
                <w:bCs/>
                <w:sz w:val="20"/>
                <w:szCs w:val="20"/>
              </w:rPr>
              <w:t>10</w:t>
            </w:r>
          </w:p>
        </w:tc>
        <w:tc>
          <w:tcPr>
            <w:tcW w:w="1587" w:type="dxa"/>
            <w:tcBorders>
              <w:top w:val="nil"/>
              <w:left w:val="nil"/>
              <w:bottom w:val="single" w:sz="4" w:space="0" w:color="auto"/>
              <w:right w:val="single" w:sz="4" w:space="0" w:color="auto"/>
            </w:tcBorders>
            <w:shd w:val="clear" w:color="auto" w:fill="auto"/>
          </w:tcPr>
          <w:p w14:paraId="55B06D9E" w14:textId="77777777" w:rsidR="00586FA8" w:rsidRPr="00586FA8" w:rsidRDefault="00586FA8">
            <w:pPr>
              <w:suppressAutoHyphens w:val="0"/>
              <w:autoSpaceDE w:val="0"/>
              <w:autoSpaceDN w:val="0"/>
              <w:adjustRightInd w:val="0"/>
              <w:jc w:val="center"/>
              <w:rPr>
                <w:rFonts w:cs="Times New Roman"/>
                <w:bCs/>
                <w:color w:val="000000"/>
                <w:sz w:val="20"/>
                <w:szCs w:val="20"/>
                <w:lang w:eastAsia="ru-RU"/>
              </w:rPr>
            </w:pPr>
            <w:r w:rsidRPr="00586FA8">
              <w:rPr>
                <w:rFonts w:cs="Times New Roman"/>
                <w:bCs/>
                <w:color w:val="000000"/>
                <w:sz w:val="20"/>
                <w:szCs w:val="20"/>
                <w:lang w:eastAsia="ru-RU"/>
              </w:rPr>
              <w:t>0,0</w:t>
            </w:r>
            <w:r w:rsidR="00607A47">
              <w:rPr>
                <w:rFonts w:cs="Times New Roman"/>
                <w:bCs/>
                <w:color w:val="000000"/>
                <w:sz w:val="20"/>
                <w:szCs w:val="20"/>
                <w:lang w:eastAsia="ru-RU"/>
              </w:rPr>
              <w:t>9</w:t>
            </w:r>
          </w:p>
        </w:tc>
      </w:tr>
      <w:tr w:rsidR="00586FA8" w:rsidRPr="00586FA8" w14:paraId="12D04061" w14:textId="77777777" w:rsidTr="00586FA8">
        <w:trPr>
          <w:trHeight w:val="300"/>
          <w:jc w:val="center"/>
        </w:trPr>
        <w:tc>
          <w:tcPr>
            <w:tcW w:w="795" w:type="dxa"/>
            <w:tcBorders>
              <w:top w:val="nil"/>
              <w:left w:val="single" w:sz="4" w:space="0" w:color="auto"/>
              <w:bottom w:val="single" w:sz="4" w:space="0" w:color="auto"/>
              <w:right w:val="single" w:sz="4" w:space="0" w:color="auto"/>
            </w:tcBorders>
            <w:shd w:val="clear" w:color="auto" w:fill="auto"/>
          </w:tcPr>
          <w:p w14:paraId="3FE4C481" w14:textId="77777777" w:rsidR="00586FA8" w:rsidRPr="00586FA8" w:rsidRDefault="00586FA8" w:rsidP="00C72BB4">
            <w:pPr>
              <w:suppressAutoHyphens w:val="0"/>
              <w:jc w:val="center"/>
              <w:rPr>
                <w:rFonts w:cs="Times New Roman"/>
                <w:color w:val="000000"/>
                <w:sz w:val="20"/>
                <w:szCs w:val="20"/>
                <w:lang w:eastAsia="ru-RU"/>
              </w:rPr>
            </w:pPr>
            <w:r w:rsidRPr="00586FA8">
              <w:rPr>
                <w:rFonts w:cs="Times New Roman"/>
                <w:color w:val="000000"/>
                <w:sz w:val="20"/>
                <w:szCs w:val="20"/>
                <w:lang w:eastAsia="ru-RU"/>
              </w:rPr>
              <w:t>1.3.4.1</w:t>
            </w:r>
          </w:p>
        </w:tc>
        <w:tc>
          <w:tcPr>
            <w:tcW w:w="3173" w:type="dxa"/>
            <w:tcBorders>
              <w:top w:val="nil"/>
              <w:left w:val="nil"/>
              <w:bottom w:val="single" w:sz="4" w:space="0" w:color="auto"/>
              <w:right w:val="single" w:sz="4" w:space="0" w:color="auto"/>
            </w:tcBorders>
            <w:shd w:val="clear" w:color="auto" w:fill="auto"/>
            <w:noWrap/>
          </w:tcPr>
          <w:p w14:paraId="4653531E" w14:textId="77777777" w:rsidR="00586FA8" w:rsidRPr="00586FA8" w:rsidRDefault="00586FA8" w:rsidP="00C72BB4">
            <w:pPr>
              <w:suppressAutoHyphens w:val="0"/>
              <w:jc w:val="center"/>
              <w:rPr>
                <w:rFonts w:cs="Times New Roman"/>
                <w:color w:val="000000"/>
                <w:sz w:val="20"/>
                <w:szCs w:val="20"/>
                <w:lang w:eastAsia="ru-RU"/>
              </w:rPr>
            </w:pPr>
            <w:r w:rsidRPr="00586FA8">
              <w:rPr>
                <w:rFonts w:cs="Times New Roman"/>
                <w:color w:val="000000"/>
                <w:sz w:val="20"/>
                <w:szCs w:val="20"/>
                <w:lang w:eastAsia="ru-RU"/>
              </w:rPr>
              <w:t>Проведение осмотров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средств противопожарной защиты, противодымной защиты</w:t>
            </w:r>
          </w:p>
        </w:tc>
        <w:tc>
          <w:tcPr>
            <w:tcW w:w="992" w:type="dxa"/>
            <w:tcBorders>
              <w:top w:val="nil"/>
              <w:left w:val="nil"/>
              <w:bottom w:val="single" w:sz="4" w:space="0" w:color="auto"/>
              <w:right w:val="single" w:sz="4" w:space="0" w:color="auto"/>
            </w:tcBorders>
            <w:shd w:val="clear" w:color="auto" w:fill="auto"/>
          </w:tcPr>
          <w:p w14:paraId="05A87FF7" w14:textId="77777777" w:rsidR="00586FA8" w:rsidRPr="00586FA8" w:rsidRDefault="00586FA8" w:rsidP="00C72BB4">
            <w:pPr>
              <w:suppressAutoHyphens w:val="0"/>
              <w:jc w:val="center"/>
              <w:rPr>
                <w:rFonts w:cs="Times New Roman"/>
                <w:sz w:val="20"/>
                <w:szCs w:val="20"/>
                <w:lang w:eastAsia="ru-RU"/>
              </w:rPr>
            </w:pPr>
            <w:r w:rsidRPr="00586FA8">
              <w:rPr>
                <w:rFonts w:cs="Times New Roman"/>
                <w:sz w:val="20"/>
                <w:szCs w:val="20"/>
                <w:lang w:eastAsia="ru-RU"/>
              </w:rPr>
              <w:t>1 раз в месяц</w:t>
            </w:r>
          </w:p>
        </w:tc>
        <w:tc>
          <w:tcPr>
            <w:tcW w:w="1134" w:type="dxa"/>
            <w:tcBorders>
              <w:top w:val="nil"/>
              <w:left w:val="nil"/>
              <w:bottom w:val="single" w:sz="4" w:space="0" w:color="auto"/>
              <w:right w:val="single" w:sz="4" w:space="0" w:color="auto"/>
            </w:tcBorders>
            <w:shd w:val="clear" w:color="auto" w:fill="auto"/>
          </w:tcPr>
          <w:p w14:paraId="2C41E6F2" w14:textId="77777777" w:rsidR="00586FA8" w:rsidRPr="00586FA8" w:rsidRDefault="00586FA8" w:rsidP="00C72BB4">
            <w:pPr>
              <w:suppressAutoHyphens w:val="0"/>
              <w:jc w:val="center"/>
              <w:rPr>
                <w:rFonts w:cs="Times New Roman"/>
                <w:color w:val="000000"/>
                <w:sz w:val="20"/>
                <w:szCs w:val="20"/>
                <w:lang w:eastAsia="ru-RU"/>
              </w:rPr>
            </w:pPr>
            <w:r w:rsidRPr="00586FA8">
              <w:rPr>
                <w:rFonts w:cs="Times New Roman"/>
                <w:color w:val="000000"/>
                <w:sz w:val="20"/>
                <w:szCs w:val="20"/>
                <w:lang w:eastAsia="ru-RU"/>
              </w:rPr>
              <w:t>12</w:t>
            </w:r>
          </w:p>
        </w:tc>
        <w:tc>
          <w:tcPr>
            <w:tcW w:w="1135" w:type="dxa"/>
            <w:tcBorders>
              <w:top w:val="nil"/>
              <w:left w:val="nil"/>
              <w:bottom w:val="single" w:sz="4" w:space="0" w:color="auto"/>
              <w:right w:val="single" w:sz="4" w:space="0" w:color="auto"/>
            </w:tcBorders>
            <w:shd w:val="clear" w:color="auto" w:fill="auto"/>
          </w:tcPr>
          <w:p w14:paraId="77459EF0" w14:textId="77777777" w:rsidR="00586FA8" w:rsidRPr="00586FA8" w:rsidRDefault="00586FA8">
            <w:pPr>
              <w:jc w:val="center"/>
              <w:rPr>
                <w:rFonts w:cs="Times New Roman"/>
                <w:sz w:val="20"/>
                <w:szCs w:val="20"/>
              </w:rPr>
            </w:pPr>
            <w:r w:rsidRPr="00586FA8">
              <w:rPr>
                <w:rFonts w:cs="Times New Roman"/>
                <w:sz w:val="20"/>
                <w:szCs w:val="20"/>
              </w:rPr>
              <w:t>0,</w:t>
            </w:r>
            <w:r w:rsidR="00607A47">
              <w:rPr>
                <w:rFonts w:cs="Times New Roman"/>
                <w:sz w:val="20"/>
                <w:szCs w:val="20"/>
              </w:rPr>
              <w:t>10</w:t>
            </w:r>
          </w:p>
        </w:tc>
        <w:tc>
          <w:tcPr>
            <w:tcW w:w="1134" w:type="dxa"/>
            <w:tcBorders>
              <w:top w:val="nil"/>
              <w:left w:val="nil"/>
              <w:bottom w:val="single" w:sz="4" w:space="0" w:color="auto"/>
              <w:right w:val="single" w:sz="4" w:space="0" w:color="auto"/>
            </w:tcBorders>
            <w:shd w:val="clear" w:color="auto" w:fill="auto"/>
          </w:tcPr>
          <w:p w14:paraId="44EF52E6" w14:textId="77777777" w:rsidR="00586FA8" w:rsidRPr="00586FA8" w:rsidRDefault="00586FA8">
            <w:pPr>
              <w:jc w:val="center"/>
              <w:rPr>
                <w:rFonts w:cs="Times New Roman"/>
                <w:sz w:val="20"/>
                <w:szCs w:val="20"/>
              </w:rPr>
            </w:pPr>
            <w:r w:rsidRPr="00586FA8">
              <w:rPr>
                <w:rFonts w:cs="Times New Roman"/>
                <w:sz w:val="20"/>
                <w:szCs w:val="20"/>
              </w:rPr>
              <w:t>0,</w:t>
            </w:r>
            <w:r w:rsidR="00607A47">
              <w:rPr>
                <w:rFonts w:cs="Times New Roman"/>
                <w:sz w:val="20"/>
                <w:szCs w:val="20"/>
              </w:rPr>
              <w:t>10</w:t>
            </w:r>
          </w:p>
        </w:tc>
        <w:tc>
          <w:tcPr>
            <w:tcW w:w="1276" w:type="dxa"/>
            <w:tcBorders>
              <w:top w:val="nil"/>
              <w:left w:val="nil"/>
              <w:bottom w:val="single" w:sz="4" w:space="0" w:color="auto"/>
              <w:right w:val="single" w:sz="4" w:space="0" w:color="auto"/>
            </w:tcBorders>
            <w:shd w:val="clear" w:color="auto" w:fill="auto"/>
          </w:tcPr>
          <w:p w14:paraId="2C4C292F" w14:textId="77777777" w:rsidR="00586FA8" w:rsidRPr="00586FA8" w:rsidRDefault="00586FA8">
            <w:pPr>
              <w:jc w:val="center"/>
              <w:rPr>
                <w:rFonts w:cs="Times New Roman"/>
                <w:sz w:val="20"/>
                <w:szCs w:val="20"/>
              </w:rPr>
            </w:pPr>
            <w:r w:rsidRPr="00586FA8">
              <w:rPr>
                <w:rFonts w:cs="Times New Roman"/>
                <w:sz w:val="20"/>
                <w:szCs w:val="20"/>
              </w:rPr>
              <w:t>0,</w:t>
            </w:r>
            <w:r w:rsidR="00607A47">
              <w:rPr>
                <w:rFonts w:cs="Times New Roman"/>
                <w:sz w:val="20"/>
                <w:szCs w:val="20"/>
              </w:rPr>
              <w:t>10</w:t>
            </w:r>
          </w:p>
        </w:tc>
        <w:tc>
          <w:tcPr>
            <w:tcW w:w="1134" w:type="dxa"/>
            <w:tcBorders>
              <w:top w:val="nil"/>
              <w:left w:val="nil"/>
              <w:bottom w:val="single" w:sz="4" w:space="0" w:color="auto"/>
              <w:right w:val="single" w:sz="4" w:space="0" w:color="auto"/>
            </w:tcBorders>
            <w:shd w:val="clear" w:color="auto" w:fill="auto"/>
          </w:tcPr>
          <w:p w14:paraId="00D4AB92" w14:textId="77777777" w:rsidR="00586FA8" w:rsidRPr="00586FA8" w:rsidRDefault="00586FA8">
            <w:pPr>
              <w:jc w:val="center"/>
              <w:rPr>
                <w:rFonts w:cs="Times New Roman"/>
                <w:sz w:val="20"/>
                <w:szCs w:val="20"/>
              </w:rPr>
            </w:pPr>
            <w:r w:rsidRPr="00586FA8">
              <w:rPr>
                <w:rFonts w:cs="Times New Roman"/>
                <w:sz w:val="20"/>
                <w:szCs w:val="20"/>
              </w:rPr>
              <w:t>0,</w:t>
            </w:r>
            <w:r w:rsidR="00607A47">
              <w:rPr>
                <w:rFonts w:cs="Times New Roman"/>
                <w:sz w:val="20"/>
                <w:szCs w:val="20"/>
              </w:rPr>
              <w:t>10</w:t>
            </w:r>
          </w:p>
        </w:tc>
        <w:tc>
          <w:tcPr>
            <w:tcW w:w="1276" w:type="dxa"/>
            <w:tcBorders>
              <w:top w:val="nil"/>
              <w:left w:val="nil"/>
              <w:bottom w:val="single" w:sz="4" w:space="0" w:color="auto"/>
              <w:right w:val="single" w:sz="4" w:space="0" w:color="auto"/>
            </w:tcBorders>
            <w:shd w:val="clear" w:color="auto" w:fill="auto"/>
          </w:tcPr>
          <w:p w14:paraId="79C6BC0E" w14:textId="77777777" w:rsidR="00586FA8" w:rsidRPr="00586FA8" w:rsidRDefault="00586FA8">
            <w:pPr>
              <w:jc w:val="center"/>
              <w:rPr>
                <w:rFonts w:cs="Times New Roman"/>
                <w:sz w:val="20"/>
                <w:szCs w:val="20"/>
              </w:rPr>
            </w:pPr>
            <w:r w:rsidRPr="00586FA8">
              <w:rPr>
                <w:rFonts w:cs="Times New Roman"/>
                <w:sz w:val="20"/>
                <w:szCs w:val="20"/>
              </w:rPr>
              <w:t>0,</w:t>
            </w:r>
            <w:r w:rsidR="00607A47">
              <w:rPr>
                <w:rFonts w:cs="Times New Roman"/>
                <w:sz w:val="20"/>
                <w:szCs w:val="20"/>
              </w:rPr>
              <w:t>10</w:t>
            </w:r>
          </w:p>
        </w:tc>
        <w:tc>
          <w:tcPr>
            <w:tcW w:w="1334" w:type="dxa"/>
            <w:tcBorders>
              <w:top w:val="nil"/>
              <w:left w:val="nil"/>
              <w:bottom w:val="single" w:sz="4" w:space="0" w:color="auto"/>
              <w:right w:val="single" w:sz="4" w:space="0" w:color="auto"/>
            </w:tcBorders>
            <w:shd w:val="clear" w:color="auto" w:fill="auto"/>
          </w:tcPr>
          <w:p w14:paraId="582951E2" w14:textId="77777777" w:rsidR="00586FA8" w:rsidRPr="00586FA8" w:rsidRDefault="00586FA8">
            <w:pPr>
              <w:jc w:val="center"/>
              <w:rPr>
                <w:rFonts w:cs="Times New Roman"/>
                <w:sz w:val="20"/>
                <w:szCs w:val="20"/>
              </w:rPr>
            </w:pPr>
            <w:r w:rsidRPr="00586FA8">
              <w:rPr>
                <w:rFonts w:cs="Times New Roman"/>
                <w:sz w:val="20"/>
                <w:szCs w:val="20"/>
              </w:rPr>
              <w:t>0,</w:t>
            </w:r>
            <w:r w:rsidR="00607A47">
              <w:rPr>
                <w:rFonts w:cs="Times New Roman"/>
                <w:sz w:val="20"/>
                <w:szCs w:val="20"/>
              </w:rPr>
              <w:t>10</w:t>
            </w:r>
          </w:p>
        </w:tc>
        <w:tc>
          <w:tcPr>
            <w:tcW w:w="1587" w:type="dxa"/>
            <w:tcBorders>
              <w:top w:val="nil"/>
              <w:left w:val="nil"/>
              <w:bottom w:val="single" w:sz="4" w:space="0" w:color="auto"/>
              <w:right w:val="single" w:sz="4" w:space="0" w:color="auto"/>
            </w:tcBorders>
            <w:shd w:val="clear" w:color="auto" w:fill="auto"/>
          </w:tcPr>
          <w:p w14:paraId="44372697" w14:textId="77777777" w:rsidR="00586FA8" w:rsidRPr="00586FA8" w:rsidRDefault="00586FA8">
            <w:pPr>
              <w:suppressAutoHyphens w:val="0"/>
              <w:autoSpaceDE w:val="0"/>
              <w:autoSpaceDN w:val="0"/>
              <w:adjustRightInd w:val="0"/>
              <w:jc w:val="center"/>
              <w:rPr>
                <w:rFonts w:cs="Times New Roman"/>
                <w:color w:val="000000"/>
                <w:sz w:val="20"/>
                <w:szCs w:val="20"/>
                <w:lang w:eastAsia="ru-RU"/>
              </w:rPr>
            </w:pPr>
            <w:r w:rsidRPr="00586FA8">
              <w:rPr>
                <w:rFonts w:cs="Times New Roman"/>
                <w:color w:val="000000"/>
                <w:sz w:val="20"/>
                <w:szCs w:val="20"/>
                <w:lang w:eastAsia="ru-RU"/>
              </w:rPr>
              <w:t>0,0</w:t>
            </w:r>
            <w:r w:rsidR="00607A47">
              <w:rPr>
                <w:rFonts w:cs="Times New Roman"/>
                <w:color w:val="000000"/>
                <w:sz w:val="20"/>
                <w:szCs w:val="20"/>
                <w:lang w:eastAsia="ru-RU"/>
              </w:rPr>
              <w:t>9</w:t>
            </w:r>
          </w:p>
        </w:tc>
      </w:tr>
      <w:tr w:rsidR="00586FA8" w:rsidRPr="00586FA8" w14:paraId="237A51B6" w14:textId="77777777" w:rsidTr="00586FA8">
        <w:trPr>
          <w:trHeight w:val="855"/>
          <w:jc w:val="center"/>
        </w:trPr>
        <w:tc>
          <w:tcPr>
            <w:tcW w:w="795" w:type="dxa"/>
            <w:tcBorders>
              <w:top w:val="single" w:sz="4" w:space="0" w:color="auto"/>
              <w:left w:val="single" w:sz="4" w:space="0" w:color="auto"/>
              <w:bottom w:val="single" w:sz="4" w:space="0" w:color="auto"/>
              <w:right w:val="single" w:sz="4" w:space="0" w:color="auto"/>
            </w:tcBorders>
            <w:shd w:val="clear" w:color="auto" w:fill="auto"/>
          </w:tcPr>
          <w:p w14:paraId="5A4294B1" w14:textId="77777777" w:rsidR="00586FA8" w:rsidRPr="00586FA8" w:rsidRDefault="00586FA8" w:rsidP="00033E2F">
            <w:pPr>
              <w:suppressAutoHyphens w:val="0"/>
              <w:jc w:val="center"/>
              <w:rPr>
                <w:rFonts w:cs="Times New Roman"/>
                <w:bCs/>
                <w:color w:val="000000"/>
                <w:sz w:val="20"/>
                <w:szCs w:val="20"/>
                <w:lang w:eastAsia="ru-RU"/>
              </w:rPr>
            </w:pPr>
            <w:r w:rsidRPr="00586FA8">
              <w:rPr>
                <w:rFonts w:cs="Times New Roman"/>
                <w:bCs/>
                <w:color w:val="000000"/>
                <w:sz w:val="20"/>
                <w:szCs w:val="20"/>
                <w:lang w:eastAsia="ru-RU"/>
              </w:rPr>
              <w:t>1.3.5</w:t>
            </w:r>
          </w:p>
        </w:tc>
        <w:tc>
          <w:tcPr>
            <w:tcW w:w="3173" w:type="dxa"/>
            <w:tcBorders>
              <w:top w:val="single" w:sz="4" w:space="0" w:color="auto"/>
              <w:left w:val="nil"/>
              <w:bottom w:val="single" w:sz="4" w:space="0" w:color="auto"/>
              <w:right w:val="single" w:sz="4" w:space="0" w:color="auto"/>
            </w:tcBorders>
            <w:shd w:val="clear" w:color="auto" w:fill="auto"/>
          </w:tcPr>
          <w:p w14:paraId="474F20C5" w14:textId="77777777" w:rsidR="00586FA8" w:rsidRPr="00586FA8" w:rsidRDefault="00586FA8" w:rsidP="00033E2F">
            <w:pPr>
              <w:suppressAutoHyphens w:val="0"/>
              <w:jc w:val="center"/>
              <w:rPr>
                <w:rFonts w:cs="Times New Roman"/>
                <w:bCs/>
                <w:color w:val="000000"/>
                <w:sz w:val="20"/>
                <w:szCs w:val="20"/>
                <w:lang w:eastAsia="ru-RU"/>
              </w:rPr>
            </w:pPr>
            <w:r w:rsidRPr="00586FA8">
              <w:rPr>
                <w:rFonts w:cs="Times New Roman"/>
                <w:bCs/>
                <w:color w:val="000000"/>
                <w:sz w:val="20"/>
                <w:szCs w:val="20"/>
                <w:lang w:eastAsia="ru-RU"/>
              </w:rPr>
              <w:t>Работы по устранению аварий на внутридомовых инженерных системах в многоквартирном доме</w:t>
            </w:r>
          </w:p>
        </w:tc>
        <w:tc>
          <w:tcPr>
            <w:tcW w:w="992" w:type="dxa"/>
            <w:tcBorders>
              <w:top w:val="single" w:sz="4" w:space="0" w:color="auto"/>
              <w:left w:val="nil"/>
              <w:bottom w:val="single" w:sz="4" w:space="0" w:color="auto"/>
              <w:right w:val="single" w:sz="4" w:space="0" w:color="auto"/>
            </w:tcBorders>
            <w:shd w:val="clear" w:color="auto" w:fill="auto"/>
          </w:tcPr>
          <w:p w14:paraId="41A8F092" w14:textId="77777777" w:rsidR="00586FA8" w:rsidRPr="00586FA8" w:rsidRDefault="00586FA8" w:rsidP="006260BC">
            <w:pPr>
              <w:suppressAutoHyphens w:val="0"/>
              <w:jc w:val="center"/>
              <w:rPr>
                <w:rFonts w:cs="Times New Roman"/>
                <w:color w:val="000000"/>
                <w:sz w:val="20"/>
                <w:szCs w:val="20"/>
                <w:lang w:eastAsia="ru-RU"/>
              </w:rPr>
            </w:pPr>
          </w:p>
        </w:tc>
        <w:tc>
          <w:tcPr>
            <w:tcW w:w="1134" w:type="dxa"/>
            <w:tcBorders>
              <w:top w:val="single" w:sz="4" w:space="0" w:color="auto"/>
              <w:left w:val="nil"/>
              <w:bottom w:val="single" w:sz="4" w:space="0" w:color="auto"/>
              <w:right w:val="single" w:sz="4" w:space="0" w:color="auto"/>
            </w:tcBorders>
            <w:shd w:val="clear" w:color="auto" w:fill="auto"/>
          </w:tcPr>
          <w:p w14:paraId="0921E410" w14:textId="77777777" w:rsidR="00586FA8" w:rsidRPr="00586FA8" w:rsidRDefault="00586FA8" w:rsidP="006260BC">
            <w:pPr>
              <w:suppressAutoHyphens w:val="0"/>
              <w:jc w:val="center"/>
              <w:rPr>
                <w:rFonts w:cs="Times New Roman"/>
                <w:color w:val="000000"/>
                <w:sz w:val="20"/>
                <w:szCs w:val="20"/>
                <w:lang w:eastAsia="ru-RU"/>
              </w:rPr>
            </w:pPr>
          </w:p>
        </w:tc>
        <w:tc>
          <w:tcPr>
            <w:tcW w:w="1135" w:type="dxa"/>
            <w:tcBorders>
              <w:top w:val="single" w:sz="4" w:space="0" w:color="auto"/>
              <w:left w:val="nil"/>
              <w:bottom w:val="single" w:sz="4" w:space="0" w:color="auto"/>
              <w:right w:val="single" w:sz="4" w:space="0" w:color="auto"/>
            </w:tcBorders>
            <w:shd w:val="clear" w:color="auto" w:fill="auto"/>
          </w:tcPr>
          <w:p w14:paraId="7436F72D" w14:textId="77777777" w:rsidR="00586FA8" w:rsidRPr="00586FA8" w:rsidRDefault="00586FA8">
            <w:pPr>
              <w:jc w:val="center"/>
              <w:rPr>
                <w:rFonts w:cs="Times New Roman"/>
                <w:bCs/>
                <w:sz w:val="20"/>
                <w:szCs w:val="20"/>
              </w:rPr>
            </w:pPr>
            <w:r w:rsidRPr="00586FA8">
              <w:rPr>
                <w:rFonts w:cs="Times New Roman"/>
                <w:bCs/>
                <w:sz w:val="20"/>
                <w:szCs w:val="20"/>
              </w:rPr>
              <w:t>1,</w:t>
            </w:r>
            <w:r w:rsidR="00607A47">
              <w:rPr>
                <w:rFonts w:cs="Times New Roman"/>
                <w:bCs/>
                <w:sz w:val="20"/>
                <w:szCs w:val="20"/>
              </w:rPr>
              <w:t>71</w:t>
            </w:r>
          </w:p>
        </w:tc>
        <w:tc>
          <w:tcPr>
            <w:tcW w:w="1134" w:type="dxa"/>
            <w:tcBorders>
              <w:top w:val="single" w:sz="4" w:space="0" w:color="auto"/>
              <w:left w:val="nil"/>
              <w:bottom w:val="single" w:sz="4" w:space="0" w:color="auto"/>
              <w:right w:val="single" w:sz="4" w:space="0" w:color="auto"/>
            </w:tcBorders>
            <w:shd w:val="clear" w:color="auto" w:fill="auto"/>
          </w:tcPr>
          <w:p w14:paraId="7BB5707B" w14:textId="77777777" w:rsidR="00586FA8" w:rsidRPr="00586FA8" w:rsidRDefault="00607A47">
            <w:pPr>
              <w:jc w:val="center"/>
              <w:rPr>
                <w:rFonts w:cs="Times New Roman"/>
                <w:bCs/>
                <w:sz w:val="20"/>
                <w:szCs w:val="20"/>
              </w:rPr>
            </w:pPr>
            <w:r>
              <w:rPr>
                <w:rFonts w:cs="Times New Roman"/>
                <w:bCs/>
                <w:sz w:val="20"/>
                <w:szCs w:val="20"/>
              </w:rPr>
              <w:t>1,69</w:t>
            </w:r>
          </w:p>
        </w:tc>
        <w:tc>
          <w:tcPr>
            <w:tcW w:w="1276" w:type="dxa"/>
            <w:tcBorders>
              <w:top w:val="single" w:sz="4" w:space="0" w:color="auto"/>
              <w:left w:val="nil"/>
              <w:bottom w:val="single" w:sz="4" w:space="0" w:color="auto"/>
              <w:right w:val="single" w:sz="4" w:space="0" w:color="auto"/>
            </w:tcBorders>
            <w:shd w:val="clear" w:color="auto" w:fill="auto"/>
          </w:tcPr>
          <w:p w14:paraId="7AA917B1" w14:textId="77777777" w:rsidR="00586FA8" w:rsidRPr="00586FA8" w:rsidRDefault="00607A47">
            <w:pPr>
              <w:jc w:val="center"/>
              <w:rPr>
                <w:rFonts w:cs="Times New Roman"/>
                <w:bCs/>
                <w:sz w:val="20"/>
                <w:szCs w:val="20"/>
              </w:rPr>
            </w:pPr>
            <w:r>
              <w:rPr>
                <w:rFonts w:cs="Times New Roman"/>
                <w:bCs/>
                <w:sz w:val="20"/>
                <w:szCs w:val="20"/>
              </w:rPr>
              <w:t>1,69</w:t>
            </w:r>
          </w:p>
        </w:tc>
        <w:tc>
          <w:tcPr>
            <w:tcW w:w="1134" w:type="dxa"/>
            <w:tcBorders>
              <w:top w:val="single" w:sz="4" w:space="0" w:color="auto"/>
              <w:left w:val="nil"/>
              <w:bottom w:val="single" w:sz="4" w:space="0" w:color="auto"/>
              <w:right w:val="single" w:sz="4" w:space="0" w:color="auto"/>
            </w:tcBorders>
            <w:shd w:val="clear" w:color="auto" w:fill="auto"/>
          </w:tcPr>
          <w:p w14:paraId="43FEC8A1" w14:textId="77777777" w:rsidR="00586FA8" w:rsidRPr="00586FA8" w:rsidRDefault="00607A47">
            <w:pPr>
              <w:jc w:val="center"/>
              <w:rPr>
                <w:rFonts w:cs="Times New Roman"/>
                <w:bCs/>
                <w:sz w:val="20"/>
                <w:szCs w:val="20"/>
              </w:rPr>
            </w:pPr>
            <w:r>
              <w:rPr>
                <w:rFonts w:cs="Times New Roman"/>
                <w:bCs/>
                <w:sz w:val="20"/>
                <w:szCs w:val="20"/>
              </w:rPr>
              <w:t>1,69</w:t>
            </w:r>
          </w:p>
        </w:tc>
        <w:tc>
          <w:tcPr>
            <w:tcW w:w="1276" w:type="dxa"/>
            <w:tcBorders>
              <w:top w:val="single" w:sz="4" w:space="0" w:color="auto"/>
              <w:left w:val="nil"/>
              <w:bottom w:val="single" w:sz="4" w:space="0" w:color="auto"/>
              <w:right w:val="single" w:sz="4" w:space="0" w:color="auto"/>
            </w:tcBorders>
            <w:shd w:val="clear" w:color="auto" w:fill="auto"/>
          </w:tcPr>
          <w:p w14:paraId="20638E8C" w14:textId="77777777" w:rsidR="00586FA8" w:rsidRPr="00586FA8" w:rsidRDefault="00607A47">
            <w:pPr>
              <w:jc w:val="center"/>
              <w:rPr>
                <w:rFonts w:cs="Times New Roman"/>
                <w:bCs/>
                <w:sz w:val="20"/>
                <w:szCs w:val="20"/>
              </w:rPr>
            </w:pPr>
            <w:r>
              <w:rPr>
                <w:rFonts w:cs="Times New Roman"/>
                <w:bCs/>
                <w:sz w:val="20"/>
                <w:szCs w:val="20"/>
              </w:rPr>
              <w:t>1,69</w:t>
            </w:r>
          </w:p>
        </w:tc>
        <w:tc>
          <w:tcPr>
            <w:tcW w:w="1334" w:type="dxa"/>
            <w:tcBorders>
              <w:top w:val="single" w:sz="4" w:space="0" w:color="auto"/>
              <w:left w:val="nil"/>
              <w:bottom w:val="single" w:sz="4" w:space="0" w:color="auto"/>
              <w:right w:val="single" w:sz="4" w:space="0" w:color="auto"/>
            </w:tcBorders>
            <w:shd w:val="clear" w:color="auto" w:fill="auto"/>
          </w:tcPr>
          <w:p w14:paraId="26606455" w14:textId="77777777" w:rsidR="00586FA8" w:rsidRPr="00586FA8" w:rsidRDefault="00607A47">
            <w:pPr>
              <w:jc w:val="center"/>
              <w:rPr>
                <w:rFonts w:cs="Times New Roman"/>
                <w:bCs/>
                <w:sz w:val="20"/>
                <w:szCs w:val="20"/>
              </w:rPr>
            </w:pPr>
            <w:r>
              <w:rPr>
                <w:rFonts w:cs="Times New Roman"/>
                <w:bCs/>
                <w:sz w:val="20"/>
                <w:szCs w:val="20"/>
              </w:rPr>
              <w:t>1,69</w:t>
            </w:r>
          </w:p>
        </w:tc>
        <w:tc>
          <w:tcPr>
            <w:tcW w:w="1587" w:type="dxa"/>
            <w:tcBorders>
              <w:top w:val="single" w:sz="4" w:space="0" w:color="auto"/>
              <w:left w:val="nil"/>
              <w:bottom w:val="single" w:sz="4" w:space="0" w:color="auto"/>
              <w:right w:val="single" w:sz="4" w:space="0" w:color="auto"/>
            </w:tcBorders>
            <w:shd w:val="clear" w:color="auto" w:fill="auto"/>
          </w:tcPr>
          <w:p w14:paraId="5AF5D1B1" w14:textId="77777777" w:rsidR="00586FA8" w:rsidRPr="00586FA8" w:rsidRDefault="00607A47">
            <w:pPr>
              <w:suppressAutoHyphens w:val="0"/>
              <w:autoSpaceDE w:val="0"/>
              <w:autoSpaceDN w:val="0"/>
              <w:adjustRightInd w:val="0"/>
              <w:jc w:val="center"/>
              <w:rPr>
                <w:rFonts w:cs="Times New Roman"/>
                <w:bCs/>
                <w:color w:val="000000"/>
                <w:sz w:val="20"/>
                <w:szCs w:val="20"/>
                <w:lang w:eastAsia="ru-RU"/>
              </w:rPr>
            </w:pPr>
            <w:r>
              <w:rPr>
                <w:rFonts w:cs="Times New Roman"/>
                <w:bCs/>
                <w:color w:val="000000"/>
                <w:sz w:val="20"/>
                <w:szCs w:val="20"/>
                <w:lang w:eastAsia="ru-RU"/>
              </w:rPr>
              <w:t>1,40</w:t>
            </w:r>
          </w:p>
        </w:tc>
      </w:tr>
      <w:tr w:rsidR="00586FA8" w:rsidRPr="00586FA8" w14:paraId="5D7B3857" w14:textId="77777777" w:rsidTr="00586FA8">
        <w:trPr>
          <w:trHeight w:val="1500"/>
          <w:jc w:val="center"/>
        </w:trPr>
        <w:tc>
          <w:tcPr>
            <w:tcW w:w="795" w:type="dxa"/>
            <w:tcBorders>
              <w:top w:val="nil"/>
              <w:left w:val="single" w:sz="4" w:space="0" w:color="auto"/>
              <w:bottom w:val="single" w:sz="4" w:space="0" w:color="auto"/>
              <w:right w:val="single" w:sz="4" w:space="0" w:color="auto"/>
            </w:tcBorders>
            <w:shd w:val="clear" w:color="auto" w:fill="auto"/>
          </w:tcPr>
          <w:p w14:paraId="269D87DD" w14:textId="77777777" w:rsidR="00586FA8" w:rsidRPr="00586FA8" w:rsidRDefault="00586FA8" w:rsidP="00033E2F">
            <w:pPr>
              <w:suppressAutoHyphens w:val="0"/>
              <w:jc w:val="center"/>
              <w:rPr>
                <w:rFonts w:cs="Times New Roman"/>
                <w:color w:val="000000"/>
                <w:sz w:val="20"/>
                <w:szCs w:val="20"/>
                <w:lang w:eastAsia="ru-RU"/>
              </w:rPr>
            </w:pPr>
            <w:r w:rsidRPr="00586FA8">
              <w:rPr>
                <w:rFonts w:cs="Times New Roman"/>
                <w:color w:val="000000"/>
                <w:sz w:val="20"/>
                <w:szCs w:val="20"/>
                <w:lang w:eastAsia="ru-RU"/>
              </w:rPr>
              <w:t>1.3.5.1</w:t>
            </w:r>
          </w:p>
        </w:tc>
        <w:tc>
          <w:tcPr>
            <w:tcW w:w="3173" w:type="dxa"/>
            <w:tcBorders>
              <w:top w:val="nil"/>
              <w:left w:val="nil"/>
              <w:bottom w:val="single" w:sz="4" w:space="0" w:color="auto"/>
              <w:right w:val="single" w:sz="4" w:space="0" w:color="auto"/>
            </w:tcBorders>
            <w:shd w:val="clear" w:color="auto" w:fill="auto"/>
          </w:tcPr>
          <w:p w14:paraId="0471ED79" w14:textId="77777777" w:rsidR="00586FA8" w:rsidRPr="00586FA8" w:rsidRDefault="00586FA8" w:rsidP="00033E2F">
            <w:pPr>
              <w:suppressAutoHyphens w:val="0"/>
              <w:jc w:val="center"/>
              <w:rPr>
                <w:rFonts w:cs="Times New Roman"/>
                <w:color w:val="000000"/>
                <w:sz w:val="20"/>
                <w:szCs w:val="20"/>
                <w:lang w:eastAsia="ru-RU"/>
              </w:rPr>
            </w:pPr>
            <w:r w:rsidRPr="00586FA8">
              <w:rPr>
                <w:rFonts w:cs="Times New Roman"/>
                <w:color w:val="000000"/>
                <w:sz w:val="20"/>
                <w:szCs w:val="20"/>
                <w:lang w:eastAsia="ru-RU"/>
              </w:rPr>
              <w:t>Обеспечение устранения аварий в соответствии с установленными предельными сроками на внутридомовых инженерных системах в многоквартирном доме</w:t>
            </w:r>
          </w:p>
        </w:tc>
        <w:tc>
          <w:tcPr>
            <w:tcW w:w="992" w:type="dxa"/>
            <w:tcBorders>
              <w:top w:val="nil"/>
              <w:left w:val="nil"/>
              <w:bottom w:val="single" w:sz="4" w:space="0" w:color="auto"/>
              <w:right w:val="single" w:sz="4" w:space="0" w:color="auto"/>
            </w:tcBorders>
            <w:shd w:val="clear" w:color="auto" w:fill="auto"/>
          </w:tcPr>
          <w:p w14:paraId="21AFF9AD" w14:textId="77777777" w:rsidR="00586FA8" w:rsidRPr="00586FA8" w:rsidRDefault="00586FA8" w:rsidP="006260BC">
            <w:pPr>
              <w:suppressAutoHyphens w:val="0"/>
              <w:jc w:val="center"/>
              <w:rPr>
                <w:rFonts w:cs="Times New Roman"/>
                <w:color w:val="000000"/>
                <w:sz w:val="20"/>
                <w:szCs w:val="20"/>
                <w:lang w:eastAsia="ru-RU"/>
              </w:rPr>
            </w:pPr>
            <w:r w:rsidRPr="00586FA8">
              <w:rPr>
                <w:rFonts w:cs="Times New Roman"/>
                <w:color w:val="000000"/>
                <w:sz w:val="20"/>
                <w:szCs w:val="20"/>
                <w:lang w:eastAsia="ru-RU"/>
              </w:rPr>
              <w:t>5 раз в неделю</w:t>
            </w:r>
          </w:p>
        </w:tc>
        <w:tc>
          <w:tcPr>
            <w:tcW w:w="1134" w:type="dxa"/>
            <w:tcBorders>
              <w:top w:val="nil"/>
              <w:left w:val="nil"/>
              <w:bottom w:val="single" w:sz="4" w:space="0" w:color="auto"/>
              <w:right w:val="single" w:sz="4" w:space="0" w:color="auto"/>
            </w:tcBorders>
            <w:shd w:val="clear" w:color="auto" w:fill="auto"/>
          </w:tcPr>
          <w:p w14:paraId="770A1698" w14:textId="77777777" w:rsidR="00586FA8" w:rsidRPr="00586FA8" w:rsidRDefault="00586FA8" w:rsidP="006260BC">
            <w:pPr>
              <w:suppressAutoHyphens w:val="0"/>
              <w:jc w:val="center"/>
              <w:rPr>
                <w:rFonts w:cs="Times New Roman"/>
                <w:color w:val="000000"/>
                <w:sz w:val="20"/>
                <w:szCs w:val="20"/>
                <w:lang w:eastAsia="ru-RU"/>
              </w:rPr>
            </w:pPr>
            <w:r w:rsidRPr="00586FA8">
              <w:rPr>
                <w:rFonts w:cs="Times New Roman"/>
                <w:color w:val="000000"/>
                <w:sz w:val="20"/>
                <w:szCs w:val="20"/>
                <w:lang w:eastAsia="ru-RU"/>
              </w:rPr>
              <w:t>260</w:t>
            </w:r>
          </w:p>
        </w:tc>
        <w:tc>
          <w:tcPr>
            <w:tcW w:w="1135" w:type="dxa"/>
            <w:tcBorders>
              <w:top w:val="nil"/>
              <w:left w:val="nil"/>
              <w:bottom w:val="single" w:sz="4" w:space="0" w:color="auto"/>
              <w:right w:val="single" w:sz="4" w:space="0" w:color="auto"/>
            </w:tcBorders>
            <w:shd w:val="clear" w:color="auto" w:fill="auto"/>
          </w:tcPr>
          <w:p w14:paraId="5911C0A0" w14:textId="77777777" w:rsidR="00586FA8" w:rsidRPr="00586FA8" w:rsidRDefault="00586FA8">
            <w:pPr>
              <w:jc w:val="center"/>
              <w:rPr>
                <w:rFonts w:cs="Times New Roman"/>
                <w:sz w:val="20"/>
                <w:szCs w:val="20"/>
              </w:rPr>
            </w:pPr>
            <w:r w:rsidRPr="00586FA8">
              <w:rPr>
                <w:rFonts w:cs="Times New Roman"/>
                <w:sz w:val="20"/>
                <w:szCs w:val="20"/>
              </w:rPr>
              <w:t>1,</w:t>
            </w:r>
            <w:r w:rsidR="00607A47">
              <w:rPr>
                <w:rFonts w:cs="Times New Roman"/>
                <w:sz w:val="20"/>
                <w:szCs w:val="20"/>
              </w:rPr>
              <w:t>71</w:t>
            </w:r>
          </w:p>
        </w:tc>
        <w:tc>
          <w:tcPr>
            <w:tcW w:w="1134" w:type="dxa"/>
            <w:tcBorders>
              <w:top w:val="nil"/>
              <w:left w:val="nil"/>
              <w:bottom w:val="single" w:sz="4" w:space="0" w:color="auto"/>
              <w:right w:val="single" w:sz="4" w:space="0" w:color="auto"/>
            </w:tcBorders>
            <w:shd w:val="clear" w:color="auto" w:fill="auto"/>
          </w:tcPr>
          <w:p w14:paraId="19179A43" w14:textId="77777777" w:rsidR="00586FA8" w:rsidRPr="00586FA8" w:rsidRDefault="00607A47">
            <w:pPr>
              <w:jc w:val="center"/>
              <w:rPr>
                <w:rFonts w:cs="Times New Roman"/>
                <w:sz w:val="20"/>
                <w:szCs w:val="20"/>
              </w:rPr>
            </w:pPr>
            <w:r>
              <w:rPr>
                <w:rFonts w:cs="Times New Roman"/>
                <w:sz w:val="20"/>
                <w:szCs w:val="20"/>
              </w:rPr>
              <w:t>1,69</w:t>
            </w:r>
          </w:p>
        </w:tc>
        <w:tc>
          <w:tcPr>
            <w:tcW w:w="1276" w:type="dxa"/>
            <w:tcBorders>
              <w:top w:val="nil"/>
              <w:left w:val="nil"/>
              <w:bottom w:val="single" w:sz="4" w:space="0" w:color="auto"/>
              <w:right w:val="single" w:sz="4" w:space="0" w:color="auto"/>
            </w:tcBorders>
            <w:shd w:val="clear" w:color="auto" w:fill="auto"/>
          </w:tcPr>
          <w:p w14:paraId="3985B18A" w14:textId="77777777" w:rsidR="00586FA8" w:rsidRPr="00586FA8" w:rsidRDefault="00607A47">
            <w:pPr>
              <w:jc w:val="center"/>
              <w:rPr>
                <w:rFonts w:cs="Times New Roman"/>
                <w:sz w:val="20"/>
                <w:szCs w:val="20"/>
              </w:rPr>
            </w:pPr>
            <w:r>
              <w:rPr>
                <w:rFonts w:cs="Times New Roman"/>
                <w:sz w:val="20"/>
                <w:szCs w:val="20"/>
              </w:rPr>
              <w:t>1,69</w:t>
            </w:r>
          </w:p>
        </w:tc>
        <w:tc>
          <w:tcPr>
            <w:tcW w:w="1134" w:type="dxa"/>
            <w:tcBorders>
              <w:top w:val="nil"/>
              <w:left w:val="nil"/>
              <w:bottom w:val="single" w:sz="4" w:space="0" w:color="auto"/>
              <w:right w:val="single" w:sz="4" w:space="0" w:color="auto"/>
            </w:tcBorders>
            <w:shd w:val="clear" w:color="auto" w:fill="auto"/>
          </w:tcPr>
          <w:p w14:paraId="58F8D39F" w14:textId="77777777" w:rsidR="00586FA8" w:rsidRPr="00586FA8" w:rsidRDefault="00586FA8">
            <w:pPr>
              <w:jc w:val="center"/>
              <w:rPr>
                <w:rFonts w:cs="Times New Roman"/>
                <w:sz w:val="20"/>
                <w:szCs w:val="20"/>
              </w:rPr>
            </w:pPr>
            <w:r w:rsidRPr="00586FA8">
              <w:rPr>
                <w:rFonts w:cs="Times New Roman"/>
                <w:sz w:val="20"/>
                <w:szCs w:val="20"/>
              </w:rPr>
              <w:t>1,</w:t>
            </w:r>
            <w:r w:rsidR="00607A47">
              <w:rPr>
                <w:rFonts w:cs="Times New Roman"/>
                <w:sz w:val="20"/>
                <w:szCs w:val="20"/>
              </w:rPr>
              <w:t>69</w:t>
            </w:r>
          </w:p>
        </w:tc>
        <w:tc>
          <w:tcPr>
            <w:tcW w:w="1276" w:type="dxa"/>
            <w:tcBorders>
              <w:top w:val="nil"/>
              <w:left w:val="nil"/>
              <w:bottom w:val="single" w:sz="4" w:space="0" w:color="auto"/>
              <w:right w:val="single" w:sz="4" w:space="0" w:color="auto"/>
            </w:tcBorders>
            <w:shd w:val="clear" w:color="auto" w:fill="auto"/>
          </w:tcPr>
          <w:p w14:paraId="5CDB6875" w14:textId="77777777" w:rsidR="00586FA8" w:rsidRPr="00586FA8" w:rsidRDefault="00586FA8">
            <w:pPr>
              <w:jc w:val="center"/>
              <w:rPr>
                <w:rFonts w:cs="Times New Roman"/>
                <w:sz w:val="20"/>
                <w:szCs w:val="20"/>
              </w:rPr>
            </w:pPr>
            <w:r w:rsidRPr="00586FA8">
              <w:rPr>
                <w:rFonts w:cs="Times New Roman"/>
                <w:sz w:val="20"/>
                <w:szCs w:val="20"/>
              </w:rPr>
              <w:t>1,</w:t>
            </w:r>
            <w:r w:rsidR="00607A47">
              <w:rPr>
                <w:rFonts w:cs="Times New Roman"/>
                <w:sz w:val="20"/>
                <w:szCs w:val="20"/>
              </w:rPr>
              <w:t>69</w:t>
            </w:r>
          </w:p>
        </w:tc>
        <w:tc>
          <w:tcPr>
            <w:tcW w:w="1334" w:type="dxa"/>
            <w:tcBorders>
              <w:top w:val="nil"/>
              <w:left w:val="nil"/>
              <w:bottom w:val="single" w:sz="4" w:space="0" w:color="auto"/>
              <w:right w:val="single" w:sz="4" w:space="0" w:color="auto"/>
            </w:tcBorders>
            <w:shd w:val="clear" w:color="auto" w:fill="auto"/>
          </w:tcPr>
          <w:p w14:paraId="68432758" w14:textId="77777777" w:rsidR="00586FA8" w:rsidRPr="00586FA8" w:rsidRDefault="00586FA8">
            <w:pPr>
              <w:jc w:val="center"/>
              <w:rPr>
                <w:rFonts w:cs="Times New Roman"/>
                <w:sz w:val="20"/>
                <w:szCs w:val="20"/>
              </w:rPr>
            </w:pPr>
            <w:r w:rsidRPr="00586FA8">
              <w:rPr>
                <w:rFonts w:cs="Times New Roman"/>
                <w:sz w:val="20"/>
                <w:szCs w:val="20"/>
              </w:rPr>
              <w:t>1,</w:t>
            </w:r>
            <w:r w:rsidR="00607A47">
              <w:rPr>
                <w:rFonts w:cs="Times New Roman"/>
                <w:sz w:val="20"/>
                <w:szCs w:val="20"/>
              </w:rPr>
              <w:t>69</w:t>
            </w:r>
          </w:p>
        </w:tc>
        <w:tc>
          <w:tcPr>
            <w:tcW w:w="1587" w:type="dxa"/>
            <w:tcBorders>
              <w:top w:val="nil"/>
              <w:left w:val="nil"/>
              <w:bottom w:val="single" w:sz="4" w:space="0" w:color="auto"/>
              <w:right w:val="single" w:sz="4" w:space="0" w:color="auto"/>
            </w:tcBorders>
            <w:shd w:val="clear" w:color="auto" w:fill="auto"/>
          </w:tcPr>
          <w:p w14:paraId="734948D0" w14:textId="77777777" w:rsidR="00586FA8" w:rsidRPr="00586FA8" w:rsidRDefault="00586FA8">
            <w:pPr>
              <w:suppressAutoHyphens w:val="0"/>
              <w:autoSpaceDE w:val="0"/>
              <w:autoSpaceDN w:val="0"/>
              <w:adjustRightInd w:val="0"/>
              <w:jc w:val="center"/>
              <w:rPr>
                <w:rFonts w:cs="Times New Roman"/>
                <w:color w:val="000000"/>
                <w:sz w:val="20"/>
                <w:szCs w:val="20"/>
                <w:lang w:eastAsia="ru-RU"/>
              </w:rPr>
            </w:pPr>
            <w:r w:rsidRPr="00586FA8">
              <w:rPr>
                <w:rFonts w:cs="Times New Roman"/>
                <w:color w:val="000000"/>
                <w:sz w:val="20"/>
                <w:szCs w:val="20"/>
                <w:lang w:eastAsia="ru-RU"/>
              </w:rPr>
              <w:t>1,</w:t>
            </w:r>
            <w:r w:rsidR="00607A47">
              <w:rPr>
                <w:rFonts w:cs="Times New Roman"/>
                <w:color w:val="000000"/>
                <w:sz w:val="20"/>
                <w:szCs w:val="20"/>
                <w:lang w:eastAsia="ru-RU"/>
              </w:rPr>
              <w:t>40</w:t>
            </w:r>
          </w:p>
        </w:tc>
      </w:tr>
    </w:tbl>
    <w:p w14:paraId="5B2D4748" w14:textId="77777777" w:rsidR="00C72BB4" w:rsidRDefault="0055006D" w:rsidP="0055006D">
      <w:pPr>
        <w:spacing w:after="240"/>
        <w:jc w:val="center"/>
        <w:rPr>
          <w:rFonts w:cs="Times New Roman"/>
          <w:sz w:val="26"/>
          <w:szCs w:val="26"/>
        </w:rPr>
      </w:pPr>
      <w:r>
        <w:rPr>
          <w:rFonts w:cs="Times New Roman"/>
          <w:sz w:val="26"/>
          <w:szCs w:val="26"/>
        </w:rPr>
        <w:br w:type="page"/>
      </w:r>
      <w:r w:rsidRPr="0066018F">
        <w:rPr>
          <w:rFonts w:cs="Times New Roman"/>
          <w:bCs/>
          <w:color w:val="000000"/>
          <w:sz w:val="20"/>
          <w:szCs w:val="20"/>
          <w:lang w:eastAsia="ru-RU"/>
        </w:rPr>
        <w:lastRenderedPageBreak/>
        <w:t>РАСЧЕТ ЭКОНОМИЧЕСКИ ОБОСНОВАННОЙ СТОИМОСТИ УСЛУГ И РАБОТ ПО УПРАВЛЕНИЮ МНОГОКВАРТИРНЫМ ДОМОМ, ЗА СОДЕРЖАНИЕ ОБЩЕГО ИМУЩЕСТВА В МНОГОКВАРТИРНОМ ДОМЕ</w:t>
      </w:r>
    </w:p>
    <w:tbl>
      <w:tblPr>
        <w:tblW w:w="146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3302"/>
        <w:gridCol w:w="1902"/>
        <w:gridCol w:w="1637"/>
        <w:gridCol w:w="1607"/>
        <w:gridCol w:w="1450"/>
        <w:gridCol w:w="1875"/>
        <w:gridCol w:w="2117"/>
      </w:tblGrid>
      <w:tr w:rsidR="00114166" w:rsidRPr="0060042F" w14:paraId="7625C8E0" w14:textId="77777777" w:rsidTr="0060042F">
        <w:trPr>
          <w:trHeight w:val="525"/>
          <w:tblHeader/>
          <w:jc w:val="center"/>
        </w:trPr>
        <w:tc>
          <w:tcPr>
            <w:tcW w:w="766" w:type="dxa"/>
            <w:vMerge w:val="restart"/>
            <w:tcBorders>
              <w:top w:val="single" w:sz="4" w:space="0" w:color="auto"/>
            </w:tcBorders>
            <w:shd w:val="clear" w:color="auto" w:fill="auto"/>
            <w:hideMark/>
          </w:tcPr>
          <w:p w14:paraId="731481A6" w14:textId="77777777" w:rsidR="00114166" w:rsidRPr="0060042F" w:rsidRDefault="00114166" w:rsidP="00781611">
            <w:pPr>
              <w:suppressAutoHyphens w:val="0"/>
              <w:jc w:val="center"/>
              <w:rPr>
                <w:rFonts w:cs="Times New Roman"/>
                <w:color w:val="000000"/>
                <w:sz w:val="20"/>
                <w:szCs w:val="20"/>
                <w:lang w:eastAsia="ru-RU"/>
              </w:rPr>
            </w:pPr>
            <w:r w:rsidRPr="0060042F">
              <w:rPr>
                <w:rFonts w:cs="Times New Roman"/>
                <w:color w:val="000000"/>
                <w:sz w:val="20"/>
                <w:szCs w:val="20"/>
                <w:lang w:eastAsia="ru-RU"/>
              </w:rPr>
              <w:t>№ п/п</w:t>
            </w:r>
          </w:p>
        </w:tc>
        <w:tc>
          <w:tcPr>
            <w:tcW w:w="3302" w:type="dxa"/>
            <w:vMerge w:val="restart"/>
            <w:tcBorders>
              <w:top w:val="single" w:sz="4" w:space="0" w:color="auto"/>
            </w:tcBorders>
            <w:shd w:val="clear" w:color="auto" w:fill="auto"/>
            <w:hideMark/>
          </w:tcPr>
          <w:p w14:paraId="74BEBE1B" w14:textId="77777777" w:rsidR="00114166" w:rsidRPr="0060042F" w:rsidRDefault="00114166" w:rsidP="002A0BDB">
            <w:pPr>
              <w:suppressAutoHyphens w:val="0"/>
              <w:jc w:val="center"/>
              <w:rPr>
                <w:rFonts w:cs="Times New Roman"/>
                <w:sz w:val="20"/>
                <w:szCs w:val="20"/>
                <w:lang w:eastAsia="ru-RU"/>
              </w:rPr>
            </w:pPr>
            <w:r w:rsidRPr="0060042F">
              <w:rPr>
                <w:rFonts w:cs="Times New Roman"/>
                <w:sz w:val="20"/>
                <w:szCs w:val="20"/>
                <w:lang w:eastAsia="ru-RU"/>
              </w:rPr>
              <w:t>Наименование работ</w:t>
            </w:r>
          </w:p>
        </w:tc>
        <w:tc>
          <w:tcPr>
            <w:tcW w:w="1902" w:type="dxa"/>
            <w:vMerge w:val="restart"/>
            <w:tcBorders>
              <w:top w:val="single" w:sz="4" w:space="0" w:color="auto"/>
            </w:tcBorders>
            <w:shd w:val="clear" w:color="auto" w:fill="auto"/>
            <w:hideMark/>
          </w:tcPr>
          <w:p w14:paraId="548FF4F0" w14:textId="77777777" w:rsidR="00114166" w:rsidRPr="0060042F" w:rsidRDefault="00114166" w:rsidP="00781611">
            <w:pPr>
              <w:suppressAutoHyphens w:val="0"/>
              <w:jc w:val="center"/>
              <w:rPr>
                <w:rFonts w:cs="Times New Roman"/>
                <w:sz w:val="20"/>
                <w:szCs w:val="20"/>
                <w:lang w:eastAsia="ru-RU"/>
              </w:rPr>
            </w:pPr>
            <w:r w:rsidRPr="0060042F">
              <w:rPr>
                <w:rFonts w:cs="Times New Roman"/>
                <w:sz w:val="20"/>
                <w:szCs w:val="20"/>
                <w:lang w:eastAsia="ru-RU"/>
              </w:rPr>
              <w:t>Периодичность</w:t>
            </w:r>
          </w:p>
        </w:tc>
        <w:tc>
          <w:tcPr>
            <w:tcW w:w="1637" w:type="dxa"/>
            <w:vMerge w:val="restart"/>
            <w:tcBorders>
              <w:top w:val="single" w:sz="4" w:space="0" w:color="auto"/>
            </w:tcBorders>
            <w:shd w:val="clear" w:color="auto" w:fill="auto"/>
            <w:hideMark/>
          </w:tcPr>
          <w:p w14:paraId="31B48104" w14:textId="77777777" w:rsidR="00114166" w:rsidRPr="0060042F" w:rsidRDefault="00114166" w:rsidP="00781611">
            <w:pPr>
              <w:suppressAutoHyphens w:val="0"/>
              <w:jc w:val="center"/>
              <w:rPr>
                <w:rFonts w:cs="Times New Roman"/>
                <w:sz w:val="20"/>
                <w:szCs w:val="20"/>
                <w:lang w:eastAsia="ru-RU"/>
              </w:rPr>
            </w:pPr>
            <w:r w:rsidRPr="0060042F">
              <w:rPr>
                <w:rFonts w:cs="Times New Roman"/>
                <w:sz w:val="20"/>
                <w:szCs w:val="20"/>
                <w:lang w:eastAsia="ru-RU"/>
              </w:rPr>
              <w:t>Повторяемость в течение года (раз)</w:t>
            </w:r>
          </w:p>
        </w:tc>
        <w:tc>
          <w:tcPr>
            <w:tcW w:w="7049" w:type="dxa"/>
            <w:gridSpan w:val="4"/>
            <w:tcBorders>
              <w:top w:val="single" w:sz="4" w:space="0" w:color="auto"/>
            </w:tcBorders>
            <w:shd w:val="clear" w:color="auto" w:fill="auto"/>
            <w:hideMark/>
          </w:tcPr>
          <w:p w14:paraId="74C64A85" w14:textId="77777777" w:rsidR="00114166" w:rsidRPr="0060042F" w:rsidRDefault="00114166" w:rsidP="00781611">
            <w:pPr>
              <w:suppressAutoHyphens w:val="0"/>
              <w:jc w:val="center"/>
              <w:rPr>
                <w:rFonts w:cs="Times New Roman"/>
                <w:color w:val="000000"/>
                <w:sz w:val="20"/>
                <w:szCs w:val="20"/>
                <w:lang w:eastAsia="ru-RU"/>
              </w:rPr>
            </w:pPr>
            <w:r w:rsidRPr="0060042F">
              <w:rPr>
                <w:rFonts w:cs="Times New Roman"/>
                <w:color w:val="000000"/>
                <w:sz w:val="20"/>
                <w:szCs w:val="20"/>
                <w:lang w:eastAsia="ru-RU"/>
              </w:rPr>
              <w:t xml:space="preserve">Стоимость на 1 </w:t>
            </w:r>
            <w:proofErr w:type="gramStart"/>
            <w:r w:rsidRPr="0060042F">
              <w:rPr>
                <w:rFonts w:cs="Times New Roman"/>
                <w:color w:val="000000"/>
                <w:sz w:val="20"/>
                <w:szCs w:val="20"/>
                <w:lang w:eastAsia="ru-RU"/>
              </w:rPr>
              <w:t>кв.м</w:t>
            </w:r>
            <w:proofErr w:type="gramEnd"/>
            <w:r w:rsidRPr="0060042F">
              <w:rPr>
                <w:rFonts w:cs="Times New Roman"/>
                <w:color w:val="000000"/>
                <w:sz w:val="20"/>
                <w:szCs w:val="20"/>
                <w:lang w:eastAsia="ru-RU"/>
              </w:rPr>
              <w:t xml:space="preserve"> общей площади (руб./мес.)</w:t>
            </w:r>
          </w:p>
        </w:tc>
      </w:tr>
      <w:tr w:rsidR="00D44A8C" w:rsidRPr="0060042F" w14:paraId="62B437D8" w14:textId="77777777" w:rsidTr="0060042F">
        <w:trPr>
          <w:trHeight w:val="750"/>
          <w:tblHeader/>
          <w:jc w:val="center"/>
        </w:trPr>
        <w:tc>
          <w:tcPr>
            <w:tcW w:w="766" w:type="dxa"/>
            <w:vMerge/>
            <w:hideMark/>
          </w:tcPr>
          <w:p w14:paraId="22981D42" w14:textId="77777777" w:rsidR="00D44A8C" w:rsidRPr="0060042F" w:rsidRDefault="00D44A8C" w:rsidP="00781611">
            <w:pPr>
              <w:suppressAutoHyphens w:val="0"/>
              <w:rPr>
                <w:rFonts w:cs="Times New Roman"/>
                <w:color w:val="000000"/>
                <w:sz w:val="20"/>
                <w:szCs w:val="20"/>
                <w:lang w:eastAsia="ru-RU"/>
              </w:rPr>
            </w:pPr>
          </w:p>
        </w:tc>
        <w:tc>
          <w:tcPr>
            <w:tcW w:w="3302" w:type="dxa"/>
            <w:vMerge/>
            <w:hideMark/>
          </w:tcPr>
          <w:p w14:paraId="40A72566" w14:textId="77777777" w:rsidR="00D44A8C" w:rsidRPr="0060042F" w:rsidRDefault="00D44A8C" w:rsidP="002A0BDB">
            <w:pPr>
              <w:suppressAutoHyphens w:val="0"/>
              <w:jc w:val="center"/>
              <w:rPr>
                <w:rFonts w:cs="Times New Roman"/>
                <w:sz w:val="20"/>
                <w:szCs w:val="20"/>
                <w:lang w:eastAsia="ru-RU"/>
              </w:rPr>
            </w:pPr>
          </w:p>
        </w:tc>
        <w:tc>
          <w:tcPr>
            <w:tcW w:w="1902" w:type="dxa"/>
            <w:vMerge/>
            <w:hideMark/>
          </w:tcPr>
          <w:p w14:paraId="67528B46" w14:textId="77777777" w:rsidR="00D44A8C" w:rsidRPr="0060042F" w:rsidRDefault="00D44A8C" w:rsidP="00781611">
            <w:pPr>
              <w:suppressAutoHyphens w:val="0"/>
              <w:jc w:val="center"/>
              <w:rPr>
                <w:rFonts w:cs="Times New Roman"/>
                <w:sz w:val="20"/>
                <w:szCs w:val="20"/>
                <w:lang w:eastAsia="ru-RU"/>
              </w:rPr>
            </w:pPr>
          </w:p>
        </w:tc>
        <w:tc>
          <w:tcPr>
            <w:tcW w:w="1637" w:type="dxa"/>
            <w:vMerge/>
            <w:hideMark/>
          </w:tcPr>
          <w:p w14:paraId="64B5F8BC" w14:textId="77777777" w:rsidR="00D44A8C" w:rsidRPr="0060042F" w:rsidRDefault="00D44A8C" w:rsidP="00781611">
            <w:pPr>
              <w:suppressAutoHyphens w:val="0"/>
              <w:jc w:val="center"/>
              <w:rPr>
                <w:rFonts w:cs="Times New Roman"/>
                <w:sz w:val="20"/>
                <w:szCs w:val="20"/>
                <w:lang w:eastAsia="ru-RU"/>
              </w:rPr>
            </w:pPr>
          </w:p>
        </w:tc>
        <w:tc>
          <w:tcPr>
            <w:tcW w:w="1607" w:type="dxa"/>
            <w:shd w:val="clear" w:color="auto" w:fill="auto"/>
            <w:hideMark/>
          </w:tcPr>
          <w:p w14:paraId="34142B40" w14:textId="77777777" w:rsidR="00D44A8C" w:rsidRPr="0060042F" w:rsidRDefault="00D44A8C" w:rsidP="0066018F">
            <w:pPr>
              <w:suppressAutoHyphens w:val="0"/>
              <w:jc w:val="center"/>
              <w:rPr>
                <w:rFonts w:cs="Times New Roman"/>
                <w:color w:val="000000"/>
                <w:sz w:val="20"/>
                <w:szCs w:val="20"/>
                <w:lang w:eastAsia="ru-RU"/>
              </w:rPr>
            </w:pPr>
            <w:r w:rsidRPr="0060042F">
              <w:rPr>
                <w:rFonts w:cs="Times New Roman"/>
                <w:color w:val="000000"/>
                <w:sz w:val="20"/>
                <w:szCs w:val="20"/>
                <w:lang w:eastAsia="ru-RU"/>
              </w:rPr>
              <w:t>пр-кт Ленина, 68</w:t>
            </w:r>
          </w:p>
        </w:tc>
        <w:tc>
          <w:tcPr>
            <w:tcW w:w="1450" w:type="dxa"/>
          </w:tcPr>
          <w:p w14:paraId="04CBFFC2" w14:textId="77777777" w:rsidR="00D44A8C" w:rsidRPr="0060042F" w:rsidRDefault="00D44A8C" w:rsidP="001D5ABB">
            <w:pPr>
              <w:jc w:val="center"/>
              <w:rPr>
                <w:rFonts w:cs="Times New Roman"/>
                <w:sz w:val="20"/>
                <w:szCs w:val="20"/>
              </w:rPr>
            </w:pPr>
            <w:r w:rsidRPr="0060042F">
              <w:rPr>
                <w:rFonts w:cs="Times New Roman"/>
                <w:sz w:val="20"/>
                <w:szCs w:val="20"/>
              </w:rPr>
              <w:t>ул. Алтайская 116/2</w:t>
            </w:r>
          </w:p>
        </w:tc>
        <w:tc>
          <w:tcPr>
            <w:tcW w:w="1875" w:type="dxa"/>
          </w:tcPr>
          <w:p w14:paraId="211F7039" w14:textId="77777777" w:rsidR="00D44A8C" w:rsidRPr="0060042F" w:rsidRDefault="00D44A8C" w:rsidP="001D5ABB">
            <w:pPr>
              <w:jc w:val="center"/>
              <w:rPr>
                <w:rFonts w:cs="Times New Roman"/>
                <w:bCs/>
                <w:sz w:val="20"/>
                <w:szCs w:val="20"/>
              </w:rPr>
            </w:pPr>
            <w:r w:rsidRPr="0060042F">
              <w:rPr>
                <w:rFonts w:cs="Times New Roman"/>
                <w:bCs/>
                <w:sz w:val="20"/>
                <w:szCs w:val="20"/>
              </w:rPr>
              <w:t>ул. Брусилова, 30А</w:t>
            </w:r>
          </w:p>
        </w:tc>
        <w:tc>
          <w:tcPr>
            <w:tcW w:w="2117" w:type="dxa"/>
          </w:tcPr>
          <w:p w14:paraId="4E20FDC4" w14:textId="77777777" w:rsidR="00D44A8C" w:rsidRPr="0060042F" w:rsidRDefault="001A2C4A" w:rsidP="001D5ABB">
            <w:pPr>
              <w:jc w:val="center"/>
              <w:rPr>
                <w:rFonts w:cs="Times New Roman"/>
                <w:bCs/>
                <w:sz w:val="20"/>
                <w:szCs w:val="20"/>
              </w:rPr>
            </w:pPr>
            <w:r w:rsidRPr="0060042F">
              <w:rPr>
                <w:rFonts w:cs="Times New Roman"/>
                <w:bCs/>
                <w:sz w:val="20"/>
                <w:szCs w:val="20"/>
              </w:rPr>
              <w:t>ул. Комсомольская, 180</w:t>
            </w:r>
          </w:p>
        </w:tc>
      </w:tr>
      <w:tr w:rsidR="0060042F" w:rsidRPr="0060042F" w14:paraId="08DBEA65" w14:textId="77777777" w:rsidTr="0060042F">
        <w:trPr>
          <w:trHeight w:val="570"/>
          <w:jc w:val="center"/>
        </w:trPr>
        <w:tc>
          <w:tcPr>
            <w:tcW w:w="766" w:type="dxa"/>
            <w:shd w:val="clear" w:color="auto" w:fill="auto"/>
            <w:hideMark/>
          </w:tcPr>
          <w:p w14:paraId="36CF4C09" w14:textId="77777777" w:rsidR="0060042F" w:rsidRPr="0060042F" w:rsidRDefault="0060042F" w:rsidP="00781611">
            <w:pPr>
              <w:suppressAutoHyphens w:val="0"/>
              <w:jc w:val="center"/>
              <w:rPr>
                <w:rFonts w:cs="Times New Roman"/>
                <w:bCs/>
                <w:color w:val="000000"/>
                <w:sz w:val="20"/>
                <w:szCs w:val="20"/>
                <w:lang w:eastAsia="ru-RU"/>
              </w:rPr>
            </w:pPr>
            <w:r w:rsidRPr="0060042F">
              <w:rPr>
                <w:rFonts w:cs="Times New Roman"/>
                <w:bCs/>
                <w:color w:val="000000"/>
                <w:sz w:val="20"/>
                <w:szCs w:val="20"/>
                <w:lang w:eastAsia="ru-RU"/>
              </w:rPr>
              <w:t>1</w:t>
            </w:r>
          </w:p>
        </w:tc>
        <w:tc>
          <w:tcPr>
            <w:tcW w:w="3302" w:type="dxa"/>
            <w:shd w:val="clear" w:color="auto" w:fill="auto"/>
            <w:hideMark/>
          </w:tcPr>
          <w:p w14:paraId="49A4C4B1" w14:textId="77777777" w:rsidR="0060042F" w:rsidRPr="0060042F" w:rsidRDefault="0060042F" w:rsidP="002A0BDB">
            <w:pPr>
              <w:suppressAutoHyphens w:val="0"/>
              <w:jc w:val="center"/>
              <w:rPr>
                <w:rFonts w:cs="Times New Roman"/>
                <w:bCs/>
                <w:sz w:val="20"/>
                <w:szCs w:val="20"/>
                <w:lang w:eastAsia="ru-RU"/>
              </w:rPr>
            </w:pPr>
            <w:r w:rsidRPr="0060042F">
              <w:rPr>
                <w:rFonts w:cs="Times New Roman"/>
                <w:bCs/>
                <w:sz w:val="20"/>
                <w:szCs w:val="20"/>
                <w:lang w:eastAsia="ru-RU"/>
              </w:rPr>
              <w:t>Содержание и текущий ремонт общего имущества в многоквартирном доме</w:t>
            </w:r>
          </w:p>
        </w:tc>
        <w:tc>
          <w:tcPr>
            <w:tcW w:w="1902" w:type="dxa"/>
            <w:shd w:val="clear" w:color="auto" w:fill="auto"/>
            <w:hideMark/>
          </w:tcPr>
          <w:p w14:paraId="511AA8D2" w14:textId="77777777" w:rsidR="0060042F" w:rsidRPr="0060042F" w:rsidRDefault="0060042F" w:rsidP="00CA4C10">
            <w:pPr>
              <w:suppressAutoHyphens w:val="0"/>
              <w:jc w:val="center"/>
              <w:rPr>
                <w:rFonts w:cs="Times New Roman"/>
                <w:sz w:val="20"/>
                <w:szCs w:val="20"/>
                <w:lang w:eastAsia="ru-RU"/>
              </w:rPr>
            </w:pPr>
            <w:r w:rsidRPr="0060042F">
              <w:rPr>
                <w:rFonts w:cs="Times New Roman"/>
                <w:sz w:val="20"/>
                <w:szCs w:val="20"/>
                <w:lang w:eastAsia="ru-RU"/>
              </w:rPr>
              <w:t>х</w:t>
            </w:r>
          </w:p>
        </w:tc>
        <w:tc>
          <w:tcPr>
            <w:tcW w:w="1637" w:type="dxa"/>
            <w:shd w:val="clear" w:color="auto" w:fill="auto"/>
            <w:hideMark/>
          </w:tcPr>
          <w:p w14:paraId="06CB570F" w14:textId="77777777" w:rsidR="0060042F" w:rsidRPr="0060042F" w:rsidRDefault="0060042F" w:rsidP="00CA4C10">
            <w:pPr>
              <w:suppressAutoHyphens w:val="0"/>
              <w:jc w:val="center"/>
              <w:rPr>
                <w:rFonts w:cs="Times New Roman"/>
                <w:sz w:val="20"/>
                <w:szCs w:val="20"/>
                <w:lang w:eastAsia="ru-RU"/>
              </w:rPr>
            </w:pPr>
            <w:r w:rsidRPr="0060042F">
              <w:rPr>
                <w:rFonts w:cs="Times New Roman"/>
                <w:sz w:val="20"/>
                <w:szCs w:val="20"/>
                <w:lang w:eastAsia="ru-RU"/>
              </w:rPr>
              <w:t>х</w:t>
            </w:r>
          </w:p>
        </w:tc>
        <w:tc>
          <w:tcPr>
            <w:tcW w:w="1607" w:type="dxa"/>
            <w:shd w:val="clear" w:color="auto" w:fill="auto"/>
          </w:tcPr>
          <w:p w14:paraId="41D79AF6" w14:textId="77777777" w:rsidR="0060042F" w:rsidRPr="0060042F" w:rsidRDefault="0060042F">
            <w:pPr>
              <w:jc w:val="center"/>
              <w:rPr>
                <w:rFonts w:cs="Times New Roman"/>
                <w:bCs/>
                <w:sz w:val="20"/>
                <w:szCs w:val="20"/>
              </w:rPr>
            </w:pPr>
            <w:r w:rsidRPr="0060042F">
              <w:rPr>
                <w:rFonts w:cs="Times New Roman"/>
                <w:bCs/>
                <w:sz w:val="20"/>
                <w:szCs w:val="20"/>
              </w:rPr>
              <w:t>3</w:t>
            </w:r>
            <w:r w:rsidR="009B3D86">
              <w:rPr>
                <w:rFonts w:cs="Times New Roman"/>
                <w:bCs/>
                <w:sz w:val="20"/>
                <w:szCs w:val="20"/>
              </w:rPr>
              <w:t>5,59</w:t>
            </w:r>
          </w:p>
        </w:tc>
        <w:tc>
          <w:tcPr>
            <w:tcW w:w="1450" w:type="dxa"/>
          </w:tcPr>
          <w:p w14:paraId="0760B845" w14:textId="77777777" w:rsidR="0060042F" w:rsidRPr="0060042F" w:rsidRDefault="009B3D86">
            <w:pPr>
              <w:jc w:val="center"/>
              <w:rPr>
                <w:rFonts w:cs="Times New Roman"/>
                <w:bCs/>
                <w:sz w:val="20"/>
                <w:szCs w:val="20"/>
              </w:rPr>
            </w:pPr>
            <w:r>
              <w:rPr>
                <w:rFonts w:cs="Times New Roman"/>
                <w:bCs/>
                <w:sz w:val="20"/>
                <w:szCs w:val="20"/>
              </w:rPr>
              <w:t>30,44</w:t>
            </w:r>
          </w:p>
        </w:tc>
        <w:tc>
          <w:tcPr>
            <w:tcW w:w="1875" w:type="dxa"/>
          </w:tcPr>
          <w:p w14:paraId="2489EDEF" w14:textId="77777777" w:rsidR="0060042F" w:rsidRPr="0060042F" w:rsidRDefault="009B3D86">
            <w:pPr>
              <w:jc w:val="center"/>
              <w:rPr>
                <w:rFonts w:cs="Times New Roman"/>
                <w:bCs/>
                <w:sz w:val="20"/>
                <w:szCs w:val="20"/>
              </w:rPr>
            </w:pPr>
            <w:r>
              <w:rPr>
                <w:rFonts w:cs="Times New Roman"/>
                <w:bCs/>
                <w:sz w:val="20"/>
                <w:szCs w:val="20"/>
              </w:rPr>
              <w:t>30,92</w:t>
            </w:r>
          </w:p>
        </w:tc>
        <w:tc>
          <w:tcPr>
            <w:tcW w:w="2117" w:type="dxa"/>
          </w:tcPr>
          <w:p w14:paraId="5A79AC82" w14:textId="77777777" w:rsidR="0060042F" w:rsidRPr="0060042F" w:rsidRDefault="0060042F">
            <w:pPr>
              <w:jc w:val="center"/>
              <w:rPr>
                <w:rFonts w:cs="Times New Roman"/>
                <w:bCs/>
                <w:sz w:val="20"/>
                <w:szCs w:val="20"/>
              </w:rPr>
            </w:pPr>
            <w:r w:rsidRPr="0060042F">
              <w:rPr>
                <w:rFonts w:cs="Times New Roman"/>
                <w:bCs/>
                <w:sz w:val="20"/>
                <w:szCs w:val="20"/>
              </w:rPr>
              <w:t>2</w:t>
            </w:r>
            <w:r w:rsidR="009B3D86">
              <w:rPr>
                <w:rFonts w:cs="Times New Roman"/>
                <w:bCs/>
                <w:sz w:val="20"/>
                <w:szCs w:val="20"/>
              </w:rPr>
              <w:t>3,88</w:t>
            </w:r>
          </w:p>
        </w:tc>
      </w:tr>
      <w:tr w:rsidR="0060042F" w:rsidRPr="0060042F" w14:paraId="2105E79E" w14:textId="77777777" w:rsidTr="0060042F">
        <w:trPr>
          <w:trHeight w:val="570"/>
          <w:jc w:val="center"/>
        </w:trPr>
        <w:tc>
          <w:tcPr>
            <w:tcW w:w="766" w:type="dxa"/>
            <w:shd w:val="clear" w:color="auto" w:fill="auto"/>
          </w:tcPr>
          <w:p w14:paraId="77BBDF22" w14:textId="77777777" w:rsidR="0060042F" w:rsidRPr="0060042F" w:rsidRDefault="0060042F" w:rsidP="00781611">
            <w:pPr>
              <w:suppressAutoHyphens w:val="0"/>
              <w:jc w:val="center"/>
              <w:rPr>
                <w:rFonts w:cs="Times New Roman"/>
                <w:bCs/>
                <w:color w:val="000000"/>
                <w:sz w:val="20"/>
                <w:szCs w:val="20"/>
                <w:lang w:eastAsia="ru-RU"/>
              </w:rPr>
            </w:pPr>
            <w:r w:rsidRPr="0060042F">
              <w:rPr>
                <w:rFonts w:cs="Times New Roman"/>
                <w:bCs/>
                <w:color w:val="000000"/>
                <w:sz w:val="20"/>
                <w:szCs w:val="20"/>
                <w:lang w:eastAsia="ru-RU"/>
              </w:rPr>
              <w:t>1.1</w:t>
            </w:r>
          </w:p>
        </w:tc>
        <w:tc>
          <w:tcPr>
            <w:tcW w:w="3302" w:type="dxa"/>
            <w:shd w:val="clear" w:color="auto" w:fill="auto"/>
          </w:tcPr>
          <w:p w14:paraId="7D6C0F43" w14:textId="77777777" w:rsidR="0060042F" w:rsidRPr="0060042F" w:rsidRDefault="0060042F" w:rsidP="002A0BDB">
            <w:pPr>
              <w:suppressAutoHyphens w:val="0"/>
              <w:jc w:val="center"/>
              <w:rPr>
                <w:rFonts w:cs="Times New Roman"/>
                <w:bCs/>
                <w:sz w:val="20"/>
                <w:szCs w:val="20"/>
                <w:lang w:eastAsia="ru-RU"/>
              </w:rPr>
            </w:pPr>
            <w:r w:rsidRPr="0060042F">
              <w:rPr>
                <w:rFonts w:cs="Times New Roman"/>
                <w:bCs/>
                <w:sz w:val="20"/>
                <w:szCs w:val="20"/>
                <w:lang w:eastAsia="ru-RU"/>
              </w:rPr>
              <w:t xml:space="preserve">Работы, необходимые для надлежащего содержания несущих конструкций (фундаментов, стен, колонн и столбов, перекрытий, балок, ригелей, лестниц, несущих элементов </w:t>
            </w:r>
            <w:proofErr w:type="gramStart"/>
            <w:r w:rsidRPr="0060042F">
              <w:rPr>
                <w:rFonts w:cs="Times New Roman"/>
                <w:bCs/>
                <w:sz w:val="20"/>
                <w:szCs w:val="20"/>
                <w:lang w:eastAsia="ru-RU"/>
              </w:rPr>
              <w:t>крыш)  и</w:t>
            </w:r>
            <w:proofErr w:type="gramEnd"/>
            <w:r w:rsidRPr="0060042F">
              <w:rPr>
                <w:rFonts w:cs="Times New Roman"/>
                <w:bCs/>
                <w:sz w:val="20"/>
                <w:szCs w:val="20"/>
                <w:lang w:eastAsia="ru-RU"/>
              </w:rPr>
              <w:t xml:space="preserve"> ненесущих конструкций (перегородок, внетренней отделки, полов) многоквартирных домов</w:t>
            </w:r>
          </w:p>
        </w:tc>
        <w:tc>
          <w:tcPr>
            <w:tcW w:w="1902" w:type="dxa"/>
            <w:shd w:val="clear" w:color="auto" w:fill="auto"/>
          </w:tcPr>
          <w:p w14:paraId="35927D8B" w14:textId="77777777" w:rsidR="0060042F" w:rsidRPr="0060042F" w:rsidRDefault="0060042F" w:rsidP="00781611">
            <w:pPr>
              <w:suppressAutoHyphens w:val="0"/>
              <w:jc w:val="center"/>
              <w:rPr>
                <w:rFonts w:cs="Times New Roman"/>
                <w:sz w:val="20"/>
                <w:szCs w:val="20"/>
                <w:lang w:eastAsia="ru-RU"/>
              </w:rPr>
            </w:pPr>
            <w:r w:rsidRPr="0060042F">
              <w:rPr>
                <w:rFonts w:cs="Times New Roman"/>
                <w:sz w:val="20"/>
                <w:szCs w:val="20"/>
                <w:lang w:eastAsia="ru-RU"/>
              </w:rPr>
              <w:t>х</w:t>
            </w:r>
          </w:p>
        </w:tc>
        <w:tc>
          <w:tcPr>
            <w:tcW w:w="1637" w:type="dxa"/>
            <w:shd w:val="clear" w:color="auto" w:fill="auto"/>
          </w:tcPr>
          <w:p w14:paraId="4FE70F3E" w14:textId="77777777" w:rsidR="0060042F" w:rsidRPr="0060042F" w:rsidRDefault="0060042F" w:rsidP="00781611">
            <w:pPr>
              <w:suppressAutoHyphens w:val="0"/>
              <w:jc w:val="center"/>
              <w:rPr>
                <w:rFonts w:cs="Times New Roman"/>
                <w:sz w:val="20"/>
                <w:szCs w:val="20"/>
                <w:lang w:eastAsia="ru-RU"/>
              </w:rPr>
            </w:pPr>
            <w:r w:rsidRPr="0060042F">
              <w:rPr>
                <w:rFonts w:cs="Times New Roman"/>
                <w:sz w:val="20"/>
                <w:szCs w:val="20"/>
                <w:lang w:eastAsia="ru-RU"/>
              </w:rPr>
              <w:t>х</w:t>
            </w:r>
          </w:p>
        </w:tc>
        <w:tc>
          <w:tcPr>
            <w:tcW w:w="1607" w:type="dxa"/>
            <w:shd w:val="clear" w:color="auto" w:fill="auto"/>
          </w:tcPr>
          <w:p w14:paraId="6E409DE1" w14:textId="77777777" w:rsidR="0060042F" w:rsidRPr="0060042F" w:rsidRDefault="0060042F">
            <w:pPr>
              <w:jc w:val="center"/>
              <w:rPr>
                <w:rFonts w:cs="Times New Roman"/>
                <w:bCs/>
                <w:sz w:val="20"/>
                <w:szCs w:val="20"/>
              </w:rPr>
            </w:pPr>
            <w:r w:rsidRPr="0060042F">
              <w:rPr>
                <w:rFonts w:cs="Times New Roman"/>
                <w:bCs/>
                <w:sz w:val="20"/>
                <w:szCs w:val="20"/>
              </w:rPr>
              <w:t>0,6</w:t>
            </w:r>
            <w:r w:rsidR="003D552E">
              <w:rPr>
                <w:rFonts w:cs="Times New Roman"/>
                <w:bCs/>
                <w:sz w:val="20"/>
                <w:szCs w:val="20"/>
              </w:rPr>
              <w:t>8</w:t>
            </w:r>
          </w:p>
        </w:tc>
        <w:tc>
          <w:tcPr>
            <w:tcW w:w="1450" w:type="dxa"/>
          </w:tcPr>
          <w:p w14:paraId="3FF5B135" w14:textId="77777777" w:rsidR="0060042F" w:rsidRPr="0060042F" w:rsidRDefault="0060042F">
            <w:pPr>
              <w:jc w:val="center"/>
              <w:rPr>
                <w:rFonts w:cs="Times New Roman"/>
                <w:bCs/>
                <w:sz w:val="20"/>
                <w:szCs w:val="20"/>
              </w:rPr>
            </w:pPr>
            <w:r w:rsidRPr="0060042F">
              <w:rPr>
                <w:rFonts w:cs="Times New Roman"/>
                <w:bCs/>
                <w:sz w:val="20"/>
                <w:szCs w:val="20"/>
              </w:rPr>
              <w:t>0,00</w:t>
            </w:r>
          </w:p>
        </w:tc>
        <w:tc>
          <w:tcPr>
            <w:tcW w:w="1875" w:type="dxa"/>
          </w:tcPr>
          <w:p w14:paraId="4F9C0A75" w14:textId="77777777" w:rsidR="0060042F" w:rsidRPr="0060042F" w:rsidRDefault="0060042F">
            <w:pPr>
              <w:jc w:val="center"/>
              <w:rPr>
                <w:rFonts w:cs="Times New Roman"/>
                <w:bCs/>
                <w:sz w:val="20"/>
                <w:szCs w:val="20"/>
              </w:rPr>
            </w:pPr>
            <w:r w:rsidRPr="0060042F">
              <w:rPr>
                <w:rFonts w:cs="Times New Roman"/>
                <w:bCs/>
                <w:sz w:val="20"/>
                <w:szCs w:val="20"/>
              </w:rPr>
              <w:t>0,00</w:t>
            </w:r>
          </w:p>
        </w:tc>
        <w:tc>
          <w:tcPr>
            <w:tcW w:w="2117" w:type="dxa"/>
          </w:tcPr>
          <w:p w14:paraId="3049F9EE" w14:textId="77777777" w:rsidR="0060042F" w:rsidRPr="0060042F" w:rsidRDefault="0060042F">
            <w:pPr>
              <w:jc w:val="center"/>
              <w:rPr>
                <w:rFonts w:cs="Times New Roman"/>
                <w:sz w:val="20"/>
                <w:szCs w:val="20"/>
              </w:rPr>
            </w:pPr>
            <w:r w:rsidRPr="0060042F">
              <w:rPr>
                <w:rFonts w:cs="Times New Roman"/>
                <w:sz w:val="20"/>
                <w:szCs w:val="20"/>
              </w:rPr>
              <w:t>0,00</w:t>
            </w:r>
          </w:p>
        </w:tc>
      </w:tr>
      <w:tr w:rsidR="0060042F" w:rsidRPr="0060042F" w14:paraId="1F047F88" w14:textId="77777777" w:rsidTr="0060042F">
        <w:trPr>
          <w:trHeight w:val="600"/>
          <w:jc w:val="center"/>
        </w:trPr>
        <w:tc>
          <w:tcPr>
            <w:tcW w:w="766" w:type="dxa"/>
            <w:shd w:val="clear" w:color="auto" w:fill="auto"/>
            <w:hideMark/>
          </w:tcPr>
          <w:p w14:paraId="7A936F2A" w14:textId="77777777" w:rsidR="0060042F" w:rsidRPr="0060042F" w:rsidRDefault="0060042F" w:rsidP="00781611">
            <w:pPr>
              <w:suppressAutoHyphens w:val="0"/>
              <w:jc w:val="center"/>
              <w:rPr>
                <w:rFonts w:cs="Times New Roman"/>
                <w:color w:val="000000"/>
                <w:sz w:val="20"/>
                <w:szCs w:val="20"/>
                <w:lang w:eastAsia="ru-RU"/>
              </w:rPr>
            </w:pPr>
            <w:r w:rsidRPr="0060042F">
              <w:rPr>
                <w:rFonts w:cs="Times New Roman"/>
                <w:color w:val="000000"/>
                <w:sz w:val="20"/>
                <w:szCs w:val="20"/>
                <w:lang w:eastAsia="ru-RU"/>
              </w:rPr>
              <w:t>1.1.1</w:t>
            </w:r>
          </w:p>
        </w:tc>
        <w:tc>
          <w:tcPr>
            <w:tcW w:w="3302" w:type="dxa"/>
            <w:shd w:val="clear" w:color="auto" w:fill="auto"/>
            <w:hideMark/>
          </w:tcPr>
          <w:p w14:paraId="051C8523" w14:textId="77777777" w:rsidR="0060042F" w:rsidRPr="0060042F" w:rsidRDefault="0060042F" w:rsidP="002A0BDB">
            <w:pPr>
              <w:suppressAutoHyphens w:val="0"/>
              <w:jc w:val="center"/>
              <w:rPr>
                <w:rFonts w:cs="Times New Roman"/>
                <w:sz w:val="20"/>
                <w:szCs w:val="20"/>
                <w:lang w:eastAsia="ru-RU"/>
              </w:rPr>
            </w:pPr>
            <w:r w:rsidRPr="0060042F">
              <w:rPr>
                <w:rFonts w:cs="Times New Roman"/>
                <w:sz w:val="20"/>
                <w:szCs w:val="20"/>
                <w:lang w:eastAsia="ru-RU"/>
              </w:rPr>
              <w:t>Работы, выполняемые для надлежащего содержания стен многоквартирных домов</w:t>
            </w:r>
          </w:p>
        </w:tc>
        <w:tc>
          <w:tcPr>
            <w:tcW w:w="1902" w:type="dxa"/>
            <w:shd w:val="clear" w:color="auto" w:fill="auto"/>
            <w:hideMark/>
          </w:tcPr>
          <w:p w14:paraId="322C5254" w14:textId="77777777" w:rsidR="0060042F" w:rsidRPr="0060042F" w:rsidRDefault="0060042F" w:rsidP="00781611">
            <w:pPr>
              <w:suppressAutoHyphens w:val="0"/>
              <w:jc w:val="center"/>
              <w:rPr>
                <w:rFonts w:cs="Times New Roman"/>
                <w:sz w:val="20"/>
                <w:szCs w:val="20"/>
                <w:lang w:eastAsia="ru-RU"/>
              </w:rPr>
            </w:pPr>
            <w:r w:rsidRPr="0060042F">
              <w:rPr>
                <w:rFonts w:cs="Times New Roman"/>
                <w:sz w:val="20"/>
                <w:szCs w:val="20"/>
                <w:lang w:eastAsia="ru-RU"/>
              </w:rPr>
              <w:t>2 раза в год</w:t>
            </w:r>
          </w:p>
        </w:tc>
        <w:tc>
          <w:tcPr>
            <w:tcW w:w="1637" w:type="dxa"/>
            <w:shd w:val="clear" w:color="auto" w:fill="auto"/>
            <w:hideMark/>
          </w:tcPr>
          <w:p w14:paraId="695F2659" w14:textId="77777777" w:rsidR="0060042F" w:rsidRPr="0060042F" w:rsidRDefault="0060042F" w:rsidP="00781611">
            <w:pPr>
              <w:suppressAutoHyphens w:val="0"/>
              <w:jc w:val="center"/>
              <w:rPr>
                <w:rFonts w:cs="Times New Roman"/>
                <w:sz w:val="20"/>
                <w:szCs w:val="20"/>
                <w:lang w:eastAsia="ru-RU"/>
              </w:rPr>
            </w:pPr>
            <w:r w:rsidRPr="0060042F">
              <w:rPr>
                <w:rFonts w:cs="Times New Roman"/>
                <w:sz w:val="20"/>
                <w:szCs w:val="20"/>
                <w:lang w:eastAsia="ru-RU"/>
              </w:rPr>
              <w:t>2</w:t>
            </w:r>
          </w:p>
        </w:tc>
        <w:tc>
          <w:tcPr>
            <w:tcW w:w="1607" w:type="dxa"/>
            <w:shd w:val="clear" w:color="auto" w:fill="auto"/>
          </w:tcPr>
          <w:p w14:paraId="024F0944" w14:textId="77777777" w:rsidR="0060042F" w:rsidRPr="0060042F" w:rsidRDefault="0060042F">
            <w:pPr>
              <w:jc w:val="center"/>
              <w:rPr>
                <w:rFonts w:cs="Times New Roman"/>
                <w:color w:val="000000"/>
                <w:sz w:val="20"/>
                <w:szCs w:val="20"/>
              </w:rPr>
            </w:pPr>
            <w:r w:rsidRPr="0060042F">
              <w:rPr>
                <w:rFonts w:cs="Times New Roman"/>
                <w:color w:val="000000"/>
                <w:sz w:val="20"/>
                <w:szCs w:val="20"/>
              </w:rPr>
              <w:t>0,</w:t>
            </w:r>
            <w:r w:rsidR="003D552E">
              <w:rPr>
                <w:rFonts w:cs="Times New Roman"/>
                <w:color w:val="000000"/>
                <w:sz w:val="20"/>
                <w:szCs w:val="20"/>
              </w:rPr>
              <w:t>64</w:t>
            </w:r>
          </w:p>
        </w:tc>
        <w:tc>
          <w:tcPr>
            <w:tcW w:w="1450" w:type="dxa"/>
          </w:tcPr>
          <w:p w14:paraId="2D231C84" w14:textId="77777777" w:rsidR="0060042F" w:rsidRPr="0060042F" w:rsidRDefault="0060042F">
            <w:pPr>
              <w:jc w:val="center"/>
              <w:rPr>
                <w:rFonts w:cs="Times New Roman"/>
                <w:sz w:val="20"/>
                <w:szCs w:val="20"/>
              </w:rPr>
            </w:pPr>
            <w:r w:rsidRPr="0060042F">
              <w:rPr>
                <w:rFonts w:cs="Times New Roman"/>
                <w:sz w:val="20"/>
                <w:szCs w:val="20"/>
              </w:rPr>
              <w:t>0,00</w:t>
            </w:r>
          </w:p>
        </w:tc>
        <w:tc>
          <w:tcPr>
            <w:tcW w:w="1875" w:type="dxa"/>
          </w:tcPr>
          <w:p w14:paraId="3709D13E" w14:textId="77777777" w:rsidR="0060042F" w:rsidRPr="0060042F" w:rsidRDefault="0060042F">
            <w:pPr>
              <w:jc w:val="center"/>
              <w:rPr>
                <w:rFonts w:cs="Times New Roman"/>
                <w:color w:val="000000"/>
                <w:sz w:val="20"/>
                <w:szCs w:val="20"/>
              </w:rPr>
            </w:pPr>
            <w:r w:rsidRPr="0060042F">
              <w:rPr>
                <w:rFonts w:cs="Times New Roman"/>
                <w:color w:val="000000"/>
                <w:sz w:val="20"/>
                <w:szCs w:val="20"/>
              </w:rPr>
              <w:t>0,00</w:t>
            </w:r>
          </w:p>
        </w:tc>
        <w:tc>
          <w:tcPr>
            <w:tcW w:w="2117" w:type="dxa"/>
          </w:tcPr>
          <w:p w14:paraId="0EAD077A" w14:textId="77777777" w:rsidR="0060042F" w:rsidRPr="0060042F" w:rsidRDefault="0060042F">
            <w:pPr>
              <w:jc w:val="center"/>
              <w:rPr>
                <w:rFonts w:cs="Times New Roman"/>
                <w:sz w:val="20"/>
                <w:szCs w:val="20"/>
              </w:rPr>
            </w:pPr>
            <w:r w:rsidRPr="0060042F">
              <w:rPr>
                <w:rFonts w:cs="Times New Roman"/>
                <w:sz w:val="20"/>
                <w:szCs w:val="20"/>
              </w:rPr>
              <w:t>0,00</w:t>
            </w:r>
          </w:p>
        </w:tc>
      </w:tr>
      <w:tr w:rsidR="0060042F" w:rsidRPr="0060042F" w14:paraId="3CD8CC52" w14:textId="77777777" w:rsidTr="0060042F">
        <w:trPr>
          <w:trHeight w:val="600"/>
          <w:jc w:val="center"/>
        </w:trPr>
        <w:tc>
          <w:tcPr>
            <w:tcW w:w="766" w:type="dxa"/>
            <w:shd w:val="clear" w:color="auto" w:fill="auto"/>
            <w:hideMark/>
          </w:tcPr>
          <w:p w14:paraId="0A9D3E54" w14:textId="77777777" w:rsidR="0060042F" w:rsidRPr="0060042F" w:rsidRDefault="0060042F" w:rsidP="00781611">
            <w:pPr>
              <w:suppressAutoHyphens w:val="0"/>
              <w:jc w:val="center"/>
              <w:rPr>
                <w:rFonts w:cs="Times New Roman"/>
                <w:color w:val="000000"/>
                <w:sz w:val="20"/>
                <w:szCs w:val="20"/>
                <w:lang w:eastAsia="ru-RU"/>
              </w:rPr>
            </w:pPr>
            <w:r w:rsidRPr="0060042F">
              <w:rPr>
                <w:rFonts w:cs="Times New Roman"/>
                <w:color w:val="000000"/>
                <w:sz w:val="20"/>
                <w:szCs w:val="20"/>
                <w:lang w:eastAsia="ru-RU"/>
              </w:rPr>
              <w:t>1.1.2</w:t>
            </w:r>
          </w:p>
        </w:tc>
        <w:tc>
          <w:tcPr>
            <w:tcW w:w="3302" w:type="dxa"/>
            <w:shd w:val="clear" w:color="auto" w:fill="auto"/>
            <w:hideMark/>
          </w:tcPr>
          <w:p w14:paraId="4D6CDFA7" w14:textId="77777777" w:rsidR="0060042F" w:rsidRPr="0060042F" w:rsidRDefault="0060042F" w:rsidP="002A0BDB">
            <w:pPr>
              <w:suppressAutoHyphens w:val="0"/>
              <w:jc w:val="center"/>
              <w:rPr>
                <w:rFonts w:cs="Times New Roman"/>
                <w:sz w:val="20"/>
                <w:szCs w:val="20"/>
                <w:lang w:eastAsia="ru-RU"/>
              </w:rPr>
            </w:pPr>
            <w:r w:rsidRPr="0060042F">
              <w:rPr>
                <w:rFonts w:cs="Times New Roman"/>
                <w:sz w:val="20"/>
                <w:szCs w:val="20"/>
                <w:lang w:eastAsia="ru-RU"/>
              </w:rPr>
              <w:t>Работы, выполняемые для надлежащего содержания перекрытий и покрытий многоквартирных домов</w:t>
            </w:r>
          </w:p>
        </w:tc>
        <w:tc>
          <w:tcPr>
            <w:tcW w:w="1902" w:type="dxa"/>
            <w:shd w:val="clear" w:color="auto" w:fill="auto"/>
            <w:hideMark/>
          </w:tcPr>
          <w:p w14:paraId="64CCD9EA" w14:textId="77777777" w:rsidR="0060042F" w:rsidRPr="0060042F" w:rsidRDefault="0060042F" w:rsidP="00781611">
            <w:pPr>
              <w:suppressAutoHyphens w:val="0"/>
              <w:jc w:val="center"/>
              <w:rPr>
                <w:rFonts w:cs="Times New Roman"/>
                <w:sz w:val="20"/>
                <w:szCs w:val="20"/>
                <w:lang w:eastAsia="ru-RU"/>
              </w:rPr>
            </w:pPr>
            <w:r w:rsidRPr="0060042F">
              <w:rPr>
                <w:rFonts w:cs="Times New Roman"/>
                <w:sz w:val="20"/>
                <w:szCs w:val="20"/>
                <w:lang w:eastAsia="ru-RU"/>
              </w:rPr>
              <w:t>2 раза в год</w:t>
            </w:r>
          </w:p>
        </w:tc>
        <w:tc>
          <w:tcPr>
            <w:tcW w:w="1637" w:type="dxa"/>
            <w:shd w:val="clear" w:color="auto" w:fill="auto"/>
            <w:hideMark/>
          </w:tcPr>
          <w:p w14:paraId="21D0D474" w14:textId="77777777" w:rsidR="0060042F" w:rsidRPr="0060042F" w:rsidRDefault="0060042F" w:rsidP="00781611">
            <w:pPr>
              <w:suppressAutoHyphens w:val="0"/>
              <w:jc w:val="center"/>
              <w:rPr>
                <w:rFonts w:cs="Times New Roman"/>
                <w:sz w:val="20"/>
                <w:szCs w:val="20"/>
                <w:lang w:eastAsia="ru-RU"/>
              </w:rPr>
            </w:pPr>
            <w:r w:rsidRPr="0060042F">
              <w:rPr>
                <w:rFonts w:cs="Times New Roman"/>
                <w:sz w:val="20"/>
                <w:szCs w:val="20"/>
                <w:lang w:eastAsia="ru-RU"/>
              </w:rPr>
              <w:t>2</w:t>
            </w:r>
          </w:p>
        </w:tc>
        <w:tc>
          <w:tcPr>
            <w:tcW w:w="1607" w:type="dxa"/>
            <w:shd w:val="clear" w:color="auto" w:fill="auto"/>
          </w:tcPr>
          <w:p w14:paraId="637335F0" w14:textId="77777777" w:rsidR="0060042F" w:rsidRPr="0060042F" w:rsidRDefault="0060042F">
            <w:pPr>
              <w:jc w:val="center"/>
              <w:rPr>
                <w:rFonts w:cs="Times New Roman"/>
                <w:color w:val="000000"/>
                <w:sz w:val="20"/>
                <w:szCs w:val="20"/>
              </w:rPr>
            </w:pPr>
            <w:r w:rsidRPr="0060042F">
              <w:rPr>
                <w:rFonts w:cs="Times New Roman"/>
                <w:color w:val="000000"/>
                <w:sz w:val="20"/>
                <w:szCs w:val="20"/>
              </w:rPr>
              <w:t>0,00</w:t>
            </w:r>
          </w:p>
        </w:tc>
        <w:tc>
          <w:tcPr>
            <w:tcW w:w="1450" w:type="dxa"/>
          </w:tcPr>
          <w:p w14:paraId="55E9232F" w14:textId="77777777" w:rsidR="0060042F" w:rsidRPr="0060042F" w:rsidRDefault="0060042F">
            <w:pPr>
              <w:jc w:val="center"/>
              <w:rPr>
                <w:rFonts w:cs="Times New Roman"/>
                <w:sz w:val="20"/>
                <w:szCs w:val="20"/>
              </w:rPr>
            </w:pPr>
            <w:r w:rsidRPr="0060042F">
              <w:rPr>
                <w:rFonts w:cs="Times New Roman"/>
                <w:sz w:val="20"/>
                <w:szCs w:val="20"/>
              </w:rPr>
              <w:t>0,00</w:t>
            </w:r>
          </w:p>
        </w:tc>
        <w:tc>
          <w:tcPr>
            <w:tcW w:w="1875" w:type="dxa"/>
          </w:tcPr>
          <w:p w14:paraId="6BF7AA99" w14:textId="77777777" w:rsidR="0060042F" w:rsidRPr="0060042F" w:rsidRDefault="0060042F">
            <w:pPr>
              <w:jc w:val="center"/>
              <w:rPr>
                <w:rFonts w:cs="Times New Roman"/>
                <w:color w:val="000000"/>
                <w:sz w:val="20"/>
                <w:szCs w:val="20"/>
              </w:rPr>
            </w:pPr>
            <w:r w:rsidRPr="0060042F">
              <w:rPr>
                <w:rFonts w:cs="Times New Roman"/>
                <w:color w:val="000000"/>
                <w:sz w:val="20"/>
                <w:szCs w:val="20"/>
              </w:rPr>
              <w:t>0,00</w:t>
            </w:r>
          </w:p>
        </w:tc>
        <w:tc>
          <w:tcPr>
            <w:tcW w:w="2117" w:type="dxa"/>
          </w:tcPr>
          <w:p w14:paraId="17589856" w14:textId="77777777" w:rsidR="0060042F" w:rsidRPr="0060042F" w:rsidRDefault="0060042F">
            <w:pPr>
              <w:jc w:val="center"/>
              <w:rPr>
                <w:rFonts w:cs="Times New Roman"/>
                <w:sz w:val="20"/>
                <w:szCs w:val="20"/>
              </w:rPr>
            </w:pPr>
            <w:r w:rsidRPr="0060042F">
              <w:rPr>
                <w:rFonts w:cs="Times New Roman"/>
                <w:sz w:val="20"/>
                <w:szCs w:val="20"/>
              </w:rPr>
              <w:t>0,00</w:t>
            </w:r>
          </w:p>
        </w:tc>
      </w:tr>
      <w:tr w:rsidR="0060042F" w:rsidRPr="0060042F" w14:paraId="5F67FA35" w14:textId="77777777" w:rsidTr="0060042F">
        <w:trPr>
          <w:trHeight w:val="900"/>
          <w:jc w:val="center"/>
        </w:trPr>
        <w:tc>
          <w:tcPr>
            <w:tcW w:w="766" w:type="dxa"/>
            <w:shd w:val="clear" w:color="auto" w:fill="auto"/>
            <w:hideMark/>
          </w:tcPr>
          <w:p w14:paraId="64233EA7" w14:textId="77777777" w:rsidR="0060042F" w:rsidRPr="0060042F" w:rsidRDefault="0060042F" w:rsidP="00781611">
            <w:pPr>
              <w:suppressAutoHyphens w:val="0"/>
              <w:jc w:val="center"/>
              <w:rPr>
                <w:rFonts w:cs="Times New Roman"/>
                <w:color w:val="000000"/>
                <w:sz w:val="20"/>
                <w:szCs w:val="20"/>
                <w:lang w:eastAsia="ru-RU"/>
              </w:rPr>
            </w:pPr>
            <w:r w:rsidRPr="0060042F">
              <w:rPr>
                <w:rFonts w:cs="Times New Roman"/>
                <w:color w:val="000000"/>
                <w:sz w:val="20"/>
                <w:szCs w:val="20"/>
                <w:lang w:eastAsia="ru-RU"/>
              </w:rPr>
              <w:t>1.1.3</w:t>
            </w:r>
          </w:p>
        </w:tc>
        <w:tc>
          <w:tcPr>
            <w:tcW w:w="3302" w:type="dxa"/>
            <w:shd w:val="clear" w:color="auto" w:fill="auto"/>
            <w:hideMark/>
          </w:tcPr>
          <w:p w14:paraId="372776D8" w14:textId="77777777" w:rsidR="0060042F" w:rsidRPr="0060042F" w:rsidRDefault="0060042F" w:rsidP="002A0BDB">
            <w:pPr>
              <w:suppressAutoHyphens w:val="0"/>
              <w:jc w:val="center"/>
              <w:rPr>
                <w:rFonts w:cs="Times New Roman"/>
                <w:sz w:val="20"/>
                <w:szCs w:val="20"/>
                <w:lang w:eastAsia="ru-RU"/>
              </w:rPr>
            </w:pPr>
            <w:r w:rsidRPr="0060042F">
              <w:rPr>
                <w:rFonts w:cs="Times New Roman"/>
                <w:sz w:val="20"/>
                <w:szCs w:val="20"/>
                <w:lang w:eastAsia="ru-RU"/>
              </w:rPr>
              <w:t>Работы, выполняемые для надлежащего содержания крыш многоквартирных домов: проверка кровли на отсутствие протечек</w:t>
            </w:r>
          </w:p>
        </w:tc>
        <w:tc>
          <w:tcPr>
            <w:tcW w:w="1902" w:type="dxa"/>
            <w:shd w:val="clear" w:color="auto" w:fill="auto"/>
            <w:hideMark/>
          </w:tcPr>
          <w:p w14:paraId="0006FEB6" w14:textId="77777777" w:rsidR="0060042F" w:rsidRPr="0060042F" w:rsidRDefault="0060042F" w:rsidP="00781611">
            <w:pPr>
              <w:suppressAutoHyphens w:val="0"/>
              <w:jc w:val="center"/>
              <w:rPr>
                <w:rFonts w:cs="Times New Roman"/>
                <w:sz w:val="20"/>
                <w:szCs w:val="20"/>
                <w:lang w:eastAsia="ru-RU"/>
              </w:rPr>
            </w:pPr>
            <w:r w:rsidRPr="0060042F">
              <w:rPr>
                <w:rFonts w:cs="Times New Roman"/>
                <w:sz w:val="20"/>
                <w:szCs w:val="20"/>
                <w:lang w:eastAsia="ru-RU"/>
              </w:rPr>
              <w:t>2 раза в год</w:t>
            </w:r>
          </w:p>
        </w:tc>
        <w:tc>
          <w:tcPr>
            <w:tcW w:w="1637" w:type="dxa"/>
            <w:shd w:val="clear" w:color="auto" w:fill="auto"/>
            <w:hideMark/>
          </w:tcPr>
          <w:p w14:paraId="27662F1C" w14:textId="77777777" w:rsidR="0060042F" w:rsidRPr="0060042F" w:rsidRDefault="0060042F" w:rsidP="00781611">
            <w:pPr>
              <w:suppressAutoHyphens w:val="0"/>
              <w:jc w:val="center"/>
              <w:rPr>
                <w:rFonts w:cs="Times New Roman"/>
                <w:sz w:val="20"/>
                <w:szCs w:val="20"/>
                <w:lang w:eastAsia="ru-RU"/>
              </w:rPr>
            </w:pPr>
            <w:r w:rsidRPr="0060042F">
              <w:rPr>
                <w:rFonts w:cs="Times New Roman"/>
                <w:sz w:val="20"/>
                <w:szCs w:val="20"/>
                <w:lang w:eastAsia="ru-RU"/>
              </w:rPr>
              <w:t>2</w:t>
            </w:r>
          </w:p>
        </w:tc>
        <w:tc>
          <w:tcPr>
            <w:tcW w:w="1607" w:type="dxa"/>
            <w:shd w:val="clear" w:color="auto" w:fill="auto"/>
          </w:tcPr>
          <w:p w14:paraId="162A1859" w14:textId="77777777" w:rsidR="0060042F" w:rsidRPr="0060042F" w:rsidRDefault="0060042F">
            <w:pPr>
              <w:jc w:val="center"/>
              <w:rPr>
                <w:rFonts w:cs="Times New Roman"/>
                <w:color w:val="000000"/>
                <w:sz w:val="20"/>
                <w:szCs w:val="20"/>
              </w:rPr>
            </w:pPr>
            <w:r w:rsidRPr="0060042F">
              <w:rPr>
                <w:rFonts w:cs="Times New Roman"/>
                <w:color w:val="000000"/>
                <w:sz w:val="20"/>
                <w:szCs w:val="20"/>
              </w:rPr>
              <w:t>0,00</w:t>
            </w:r>
          </w:p>
        </w:tc>
        <w:tc>
          <w:tcPr>
            <w:tcW w:w="1450" w:type="dxa"/>
          </w:tcPr>
          <w:p w14:paraId="67F4C0E8" w14:textId="77777777" w:rsidR="0060042F" w:rsidRPr="0060042F" w:rsidRDefault="0060042F">
            <w:pPr>
              <w:jc w:val="center"/>
              <w:rPr>
                <w:rFonts w:cs="Times New Roman"/>
                <w:sz w:val="20"/>
                <w:szCs w:val="20"/>
              </w:rPr>
            </w:pPr>
            <w:r w:rsidRPr="0060042F">
              <w:rPr>
                <w:rFonts w:cs="Times New Roman"/>
                <w:sz w:val="20"/>
                <w:szCs w:val="20"/>
              </w:rPr>
              <w:t>0,00</w:t>
            </w:r>
          </w:p>
        </w:tc>
        <w:tc>
          <w:tcPr>
            <w:tcW w:w="1875" w:type="dxa"/>
          </w:tcPr>
          <w:p w14:paraId="3399756D" w14:textId="77777777" w:rsidR="0060042F" w:rsidRPr="0060042F" w:rsidRDefault="0060042F">
            <w:pPr>
              <w:jc w:val="center"/>
              <w:rPr>
                <w:rFonts w:cs="Times New Roman"/>
                <w:color w:val="000000"/>
                <w:sz w:val="20"/>
                <w:szCs w:val="20"/>
              </w:rPr>
            </w:pPr>
            <w:r w:rsidRPr="0060042F">
              <w:rPr>
                <w:rFonts w:cs="Times New Roman"/>
                <w:color w:val="000000"/>
                <w:sz w:val="20"/>
                <w:szCs w:val="20"/>
              </w:rPr>
              <w:t>0,00</w:t>
            </w:r>
          </w:p>
        </w:tc>
        <w:tc>
          <w:tcPr>
            <w:tcW w:w="2117" w:type="dxa"/>
          </w:tcPr>
          <w:p w14:paraId="213A94B7" w14:textId="77777777" w:rsidR="0060042F" w:rsidRPr="0060042F" w:rsidRDefault="0060042F">
            <w:pPr>
              <w:jc w:val="center"/>
              <w:rPr>
                <w:rFonts w:cs="Times New Roman"/>
                <w:sz w:val="20"/>
                <w:szCs w:val="20"/>
              </w:rPr>
            </w:pPr>
            <w:r w:rsidRPr="0060042F">
              <w:rPr>
                <w:rFonts w:cs="Times New Roman"/>
                <w:sz w:val="20"/>
                <w:szCs w:val="20"/>
              </w:rPr>
              <w:t>0,00</w:t>
            </w:r>
          </w:p>
        </w:tc>
      </w:tr>
      <w:tr w:rsidR="0060042F" w:rsidRPr="0060042F" w14:paraId="60C5A4B4" w14:textId="77777777" w:rsidTr="0060042F">
        <w:trPr>
          <w:trHeight w:val="600"/>
          <w:jc w:val="center"/>
        </w:trPr>
        <w:tc>
          <w:tcPr>
            <w:tcW w:w="766" w:type="dxa"/>
            <w:shd w:val="clear" w:color="auto" w:fill="auto"/>
            <w:hideMark/>
          </w:tcPr>
          <w:p w14:paraId="32F6B944" w14:textId="77777777" w:rsidR="0060042F" w:rsidRPr="0060042F" w:rsidRDefault="0060042F" w:rsidP="00781611">
            <w:pPr>
              <w:suppressAutoHyphens w:val="0"/>
              <w:jc w:val="center"/>
              <w:rPr>
                <w:rFonts w:cs="Times New Roman"/>
                <w:color w:val="000000"/>
                <w:sz w:val="20"/>
                <w:szCs w:val="20"/>
                <w:lang w:eastAsia="ru-RU"/>
              </w:rPr>
            </w:pPr>
            <w:r w:rsidRPr="0060042F">
              <w:rPr>
                <w:rFonts w:cs="Times New Roman"/>
                <w:color w:val="000000"/>
                <w:sz w:val="20"/>
                <w:szCs w:val="20"/>
                <w:lang w:eastAsia="ru-RU"/>
              </w:rPr>
              <w:t>1.1.4</w:t>
            </w:r>
          </w:p>
        </w:tc>
        <w:tc>
          <w:tcPr>
            <w:tcW w:w="3302" w:type="dxa"/>
            <w:shd w:val="clear" w:color="auto" w:fill="auto"/>
            <w:hideMark/>
          </w:tcPr>
          <w:p w14:paraId="3E2E42C4" w14:textId="77777777" w:rsidR="0060042F" w:rsidRPr="0060042F" w:rsidRDefault="0060042F" w:rsidP="002A0BDB">
            <w:pPr>
              <w:suppressAutoHyphens w:val="0"/>
              <w:jc w:val="center"/>
              <w:rPr>
                <w:rFonts w:cs="Times New Roman"/>
                <w:sz w:val="20"/>
                <w:szCs w:val="20"/>
                <w:lang w:eastAsia="ru-RU"/>
              </w:rPr>
            </w:pPr>
            <w:r w:rsidRPr="0060042F">
              <w:rPr>
                <w:rFonts w:cs="Times New Roman"/>
                <w:sz w:val="20"/>
                <w:szCs w:val="20"/>
                <w:lang w:eastAsia="ru-RU"/>
              </w:rPr>
              <w:t>Работы, выполняемые для надлежащего содержания лестниц многоквартирных домов</w:t>
            </w:r>
          </w:p>
        </w:tc>
        <w:tc>
          <w:tcPr>
            <w:tcW w:w="1902" w:type="dxa"/>
            <w:shd w:val="clear" w:color="auto" w:fill="auto"/>
            <w:hideMark/>
          </w:tcPr>
          <w:p w14:paraId="0FC4239C" w14:textId="77777777" w:rsidR="0060042F" w:rsidRPr="0060042F" w:rsidRDefault="0060042F" w:rsidP="00781611">
            <w:pPr>
              <w:suppressAutoHyphens w:val="0"/>
              <w:jc w:val="center"/>
              <w:rPr>
                <w:rFonts w:cs="Times New Roman"/>
                <w:sz w:val="20"/>
                <w:szCs w:val="20"/>
                <w:lang w:eastAsia="ru-RU"/>
              </w:rPr>
            </w:pPr>
            <w:r w:rsidRPr="0060042F">
              <w:rPr>
                <w:rFonts w:cs="Times New Roman"/>
                <w:sz w:val="20"/>
                <w:szCs w:val="20"/>
                <w:lang w:eastAsia="ru-RU"/>
              </w:rPr>
              <w:t>2 раза в год</w:t>
            </w:r>
          </w:p>
        </w:tc>
        <w:tc>
          <w:tcPr>
            <w:tcW w:w="1637" w:type="dxa"/>
            <w:shd w:val="clear" w:color="auto" w:fill="auto"/>
            <w:hideMark/>
          </w:tcPr>
          <w:p w14:paraId="7296D94E" w14:textId="77777777" w:rsidR="0060042F" w:rsidRPr="0060042F" w:rsidRDefault="0060042F" w:rsidP="00781611">
            <w:pPr>
              <w:suppressAutoHyphens w:val="0"/>
              <w:jc w:val="center"/>
              <w:rPr>
                <w:rFonts w:cs="Times New Roman"/>
                <w:sz w:val="20"/>
                <w:szCs w:val="20"/>
                <w:lang w:eastAsia="ru-RU"/>
              </w:rPr>
            </w:pPr>
            <w:r w:rsidRPr="0060042F">
              <w:rPr>
                <w:rFonts w:cs="Times New Roman"/>
                <w:sz w:val="20"/>
                <w:szCs w:val="20"/>
                <w:lang w:eastAsia="ru-RU"/>
              </w:rPr>
              <w:t>2</w:t>
            </w:r>
          </w:p>
        </w:tc>
        <w:tc>
          <w:tcPr>
            <w:tcW w:w="1607" w:type="dxa"/>
            <w:shd w:val="clear" w:color="auto" w:fill="auto"/>
          </w:tcPr>
          <w:p w14:paraId="201B8A09" w14:textId="77777777" w:rsidR="0060042F" w:rsidRPr="0060042F" w:rsidRDefault="0060042F">
            <w:pPr>
              <w:jc w:val="center"/>
              <w:rPr>
                <w:rFonts w:cs="Times New Roman"/>
                <w:color w:val="000000"/>
                <w:sz w:val="20"/>
                <w:szCs w:val="20"/>
              </w:rPr>
            </w:pPr>
            <w:r w:rsidRPr="0060042F">
              <w:rPr>
                <w:rFonts w:cs="Times New Roman"/>
                <w:color w:val="000000"/>
                <w:sz w:val="20"/>
                <w:szCs w:val="20"/>
              </w:rPr>
              <w:t>0,03</w:t>
            </w:r>
          </w:p>
        </w:tc>
        <w:tc>
          <w:tcPr>
            <w:tcW w:w="1450" w:type="dxa"/>
          </w:tcPr>
          <w:p w14:paraId="5B8B491E" w14:textId="77777777" w:rsidR="0060042F" w:rsidRPr="0060042F" w:rsidRDefault="0060042F">
            <w:pPr>
              <w:jc w:val="center"/>
              <w:rPr>
                <w:rFonts w:cs="Times New Roman"/>
                <w:sz w:val="20"/>
                <w:szCs w:val="20"/>
              </w:rPr>
            </w:pPr>
            <w:r w:rsidRPr="0060042F">
              <w:rPr>
                <w:rFonts w:cs="Times New Roman"/>
                <w:sz w:val="20"/>
                <w:szCs w:val="20"/>
              </w:rPr>
              <w:t>0,00</w:t>
            </w:r>
          </w:p>
        </w:tc>
        <w:tc>
          <w:tcPr>
            <w:tcW w:w="1875" w:type="dxa"/>
          </w:tcPr>
          <w:p w14:paraId="0980F98A" w14:textId="77777777" w:rsidR="0060042F" w:rsidRPr="0060042F" w:rsidRDefault="0060042F">
            <w:pPr>
              <w:jc w:val="center"/>
              <w:rPr>
                <w:rFonts w:cs="Times New Roman"/>
                <w:color w:val="000000"/>
                <w:sz w:val="20"/>
                <w:szCs w:val="20"/>
              </w:rPr>
            </w:pPr>
            <w:r w:rsidRPr="0060042F">
              <w:rPr>
                <w:rFonts w:cs="Times New Roman"/>
                <w:color w:val="000000"/>
                <w:sz w:val="20"/>
                <w:szCs w:val="20"/>
              </w:rPr>
              <w:t>0,00</w:t>
            </w:r>
          </w:p>
        </w:tc>
        <w:tc>
          <w:tcPr>
            <w:tcW w:w="2117" w:type="dxa"/>
          </w:tcPr>
          <w:p w14:paraId="33F1DD5A" w14:textId="77777777" w:rsidR="0060042F" w:rsidRPr="0060042F" w:rsidRDefault="0060042F">
            <w:pPr>
              <w:jc w:val="center"/>
              <w:rPr>
                <w:rFonts w:cs="Times New Roman"/>
                <w:sz w:val="20"/>
                <w:szCs w:val="20"/>
              </w:rPr>
            </w:pPr>
            <w:r w:rsidRPr="0060042F">
              <w:rPr>
                <w:rFonts w:cs="Times New Roman"/>
                <w:sz w:val="20"/>
                <w:szCs w:val="20"/>
              </w:rPr>
              <w:t>0,00</w:t>
            </w:r>
          </w:p>
        </w:tc>
      </w:tr>
      <w:tr w:rsidR="0060042F" w:rsidRPr="0060042F" w14:paraId="7589BF51" w14:textId="77777777" w:rsidTr="0060042F">
        <w:trPr>
          <w:trHeight w:val="600"/>
          <w:jc w:val="center"/>
        </w:trPr>
        <w:tc>
          <w:tcPr>
            <w:tcW w:w="766" w:type="dxa"/>
            <w:shd w:val="clear" w:color="auto" w:fill="auto"/>
            <w:hideMark/>
          </w:tcPr>
          <w:p w14:paraId="194C7385" w14:textId="77777777" w:rsidR="0060042F" w:rsidRPr="0060042F" w:rsidRDefault="0060042F" w:rsidP="00781611">
            <w:pPr>
              <w:suppressAutoHyphens w:val="0"/>
              <w:jc w:val="center"/>
              <w:rPr>
                <w:rFonts w:cs="Times New Roman"/>
                <w:color w:val="000000"/>
                <w:sz w:val="20"/>
                <w:szCs w:val="20"/>
                <w:lang w:eastAsia="ru-RU"/>
              </w:rPr>
            </w:pPr>
            <w:r w:rsidRPr="0060042F">
              <w:rPr>
                <w:rFonts w:cs="Times New Roman"/>
                <w:color w:val="000000"/>
                <w:sz w:val="20"/>
                <w:szCs w:val="20"/>
                <w:lang w:eastAsia="ru-RU"/>
              </w:rPr>
              <w:t>1.1.5</w:t>
            </w:r>
          </w:p>
        </w:tc>
        <w:tc>
          <w:tcPr>
            <w:tcW w:w="3302" w:type="dxa"/>
            <w:shd w:val="clear" w:color="auto" w:fill="auto"/>
            <w:hideMark/>
          </w:tcPr>
          <w:p w14:paraId="24F87EE6" w14:textId="77777777" w:rsidR="0060042F" w:rsidRPr="0060042F" w:rsidRDefault="0060042F" w:rsidP="002A0BDB">
            <w:pPr>
              <w:widowControl w:val="0"/>
              <w:suppressAutoHyphens w:val="0"/>
              <w:jc w:val="center"/>
              <w:rPr>
                <w:rFonts w:cs="Times New Roman"/>
                <w:sz w:val="20"/>
                <w:szCs w:val="20"/>
                <w:lang w:eastAsia="ru-RU"/>
              </w:rPr>
            </w:pPr>
            <w:r w:rsidRPr="0060042F">
              <w:rPr>
                <w:rFonts w:cs="Times New Roman"/>
                <w:sz w:val="20"/>
                <w:szCs w:val="20"/>
                <w:lang w:eastAsia="ru-RU"/>
              </w:rPr>
              <w:t>Работы, выполняемые для надлежащего содержания фасадов многоквартирных домов</w:t>
            </w:r>
          </w:p>
        </w:tc>
        <w:tc>
          <w:tcPr>
            <w:tcW w:w="1902" w:type="dxa"/>
            <w:shd w:val="clear" w:color="auto" w:fill="auto"/>
            <w:hideMark/>
          </w:tcPr>
          <w:p w14:paraId="6C28FF44" w14:textId="77777777" w:rsidR="0060042F" w:rsidRPr="0060042F" w:rsidRDefault="0060042F" w:rsidP="00781611">
            <w:pPr>
              <w:suppressAutoHyphens w:val="0"/>
              <w:jc w:val="center"/>
              <w:rPr>
                <w:rFonts w:cs="Times New Roman"/>
                <w:sz w:val="20"/>
                <w:szCs w:val="20"/>
                <w:lang w:eastAsia="ru-RU"/>
              </w:rPr>
            </w:pPr>
            <w:r w:rsidRPr="0060042F">
              <w:rPr>
                <w:rFonts w:cs="Times New Roman"/>
                <w:sz w:val="20"/>
                <w:szCs w:val="20"/>
                <w:lang w:eastAsia="ru-RU"/>
              </w:rPr>
              <w:t>2 раза в год</w:t>
            </w:r>
          </w:p>
        </w:tc>
        <w:tc>
          <w:tcPr>
            <w:tcW w:w="1637" w:type="dxa"/>
            <w:shd w:val="clear" w:color="auto" w:fill="auto"/>
            <w:hideMark/>
          </w:tcPr>
          <w:p w14:paraId="7BD5B901" w14:textId="77777777" w:rsidR="0060042F" w:rsidRPr="0060042F" w:rsidRDefault="0060042F" w:rsidP="00781611">
            <w:pPr>
              <w:suppressAutoHyphens w:val="0"/>
              <w:jc w:val="center"/>
              <w:rPr>
                <w:rFonts w:cs="Times New Roman"/>
                <w:sz w:val="20"/>
                <w:szCs w:val="20"/>
                <w:lang w:eastAsia="ru-RU"/>
              </w:rPr>
            </w:pPr>
            <w:r w:rsidRPr="0060042F">
              <w:rPr>
                <w:rFonts w:cs="Times New Roman"/>
                <w:sz w:val="20"/>
                <w:szCs w:val="20"/>
                <w:lang w:eastAsia="ru-RU"/>
              </w:rPr>
              <w:t>2</w:t>
            </w:r>
          </w:p>
        </w:tc>
        <w:tc>
          <w:tcPr>
            <w:tcW w:w="1607" w:type="dxa"/>
            <w:shd w:val="clear" w:color="auto" w:fill="auto"/>
          </w:tcPr>
          <w:p w14:paraId="51274B61" w14:textId="77777777" w:rsidR="0060042F" w:rsidRPr="0060042F" w:rsidRDefault="0060042F">
            <w:pPr>
              <w:jc w:val="center"/>
              <w:rPr>
                <w:rFonts w:cs="Times New Roman"/>
                <w:color w:val="000000"/>
                <w:sz w:val="20"/>
                <w:szCs w:val="20"/>
              </w:rPr>
            </w:pPr>
            <w:r w:rsidRPr="0060042F">
              <w:rPr>
                <w:rFonts w:cs="Times New Roman"/>
                <w:color w:val="000000"/>
                <w:sz w:val="20"/>
                <w:szCs w:val="20"/>
              </w:rPr>
              <w:t>0,00</w:t>
            </w:r>
          </w:p>
        </w:tc>
        <w:tc>
          <w:tcPr>
            <w:tcW w:w="1450" w:type="dxa"/>
          </w:tcPr>
          <w:p w14:paraId="6B83B75B" w14:textId="77777777" w:rsidR="0060042F" w:rsidRPr="0060042F" w:rsidRDefault="0060042F">
            <w:pPr>
              <w:jc w:val="center"/>
              <w:rPr>
                <w:rFonts w:cs="Times New Roman"/>
                <w:sz w:val="20"/>
                <w:szCs w:val="20"/>
              </w:rPr>
            </w:pPr>
            <w:r w:rsidRPr="0060042F">
              <w:rPr>
                <w:rFonts w:cs="Times New Roman"/>
                <w:sz w:val="20"/>
                <w:szCs w:val="20"/>
              </w:rPr>
              <w:t>0,00</w:t>
            </w:r>
          </w:p>
        </w:tc>
        <w:tc>
          <w:tcPr>
            <w:tcW w:w="1875" w:type="dxa"/>
          </w:tcPr>
          <w:p w14:paraId="371E0636" w14:textId="77777777" w:rsidR="0060042F" w:rsidRPr="0060042F" w:rsidRDefault="0060042F">
            <w:pPr>
              <w:jc w:val="center"/>
              <w:rPr>
                <w:rFonts w:cs="Times New Roman"/>
                <w:color w:val="000000"/>
                <w:sz w:val="20"/>
                <w:szCs w:val="20"/>
              </w:rPr>
            </w:pPr>
            <w:r w:rsidRPr="0060042F">
              <w:rPr>
                <w:rFonts w:cs="Times New Roman"/>
                <w:color w:val="000000"/>
                <w:sz w:val="20"/>
                <w:szCs w:val="20"/>
              </w:rPr>
              <w:t>0,00</w:t>
            </w:r>
          </w:p>
        </w:tc>
        <w:tc>
          <w:tcPr>
            <w:tcW w:w="2117" w:type="dxa"/>
          </w:tcPr>
          <w:p w14:paraId="15E10BAE" w14:textId="77777777" w:rsidR="0060042F" w:rsidRPr="0060042F" w:rsidRDefault="0060042F">
            <w:pPr>
              <w:jc w:val="center"/>
              <w:rPr>
                <w:rFonts w:cs="Times New Roman"/>
                <w:sz w:val="20"/>
                <w:szCs w:val="20"/>
              </w:rPr>
            </w:pPr>
            <w:r w:rsidRPr="0060042F">
              <w:rPr>
                <w:rFonts w:cs="Times New Roman"/>
                <w:sz w:val="20"/>
                <w:szCs w:val="20"/>
              </w:rPr>
              <w:t>0,00</w:t>
            </w:r>
          </w:p>
        </w:tc>
      </w:tr>
      <w:tr w:rsidR="0060042F" w:rsidRPr="0060042F" w14:paraId="35692421" w14:textId="77777777" w:rsidTr="0060042F">
        <w:trPr>
          <w:trHeight w:val="600"/>
          <w:jc w:val="center"/>
        </w:trPr>
        <w:tc>
          <w:tcPr>
            <w:tcW w:w="766" w:type="dxa"/>
            <w:shd w:val="clear" w:color="auto" w:fill="auto"/>
          </w:tcPr>
          <w:p w14:paraId="407D6D9A" w14:textId="77777777" w:rsidR="0060042F" w:rsidRPr="0060042F" w:rsidRDefault="0060042F" w:rsidP="00781611">
            <w:pPr>
              <w:suppressAutoHyphens w:val="0"/>
              <w:jc w:val="center"/>
              <w:rPr>
                <w:rFonts w:cs="Times New Roman"/>
                <w:color w:val="000000"/>
                <w:sz w:val="20"/>
                <w:szCs w:val="20"/>
                <w:lang w:eastAsia="ru-RU"/>
              </w:rPr>
            </w:pPr>
            <w:r w:rsidRPr="0060042F">
              <w:rPr>
                <w:rFonts w:cs="Times New Roman"/>
                <w:color w:val="000000"/>
                <w:sz w:val="20"/>
                <w:szCs w:val="20"/>
                <w:lang w:eastAsia="ru-RU"/>
              </w:rPr>
              <w:lastRenderedPageBreak/>
              <w:t>1.1.6</w:t>
            </w:r>
          </w:p>
        </w:tc>
        <w:tc>
          <w:tcPr>
            <w:tcW w:w="3302" w:type="dxa"/>
            <w:shd w:val="clear" w:color="auto" w:fill="auto"/>
          </w:tcPr>
          <w:p w14:paraId="26E28B6F" w14:textId="77777777" w:rsidR="0060042F" w:rsidRPr="0060042F" w:rsidRDefault="0060042F" w:rsidP="002A0BDB">
            <w:pPr>
              <w:suppressAutoHyphens w:val="0"/>
              <w:jc w:val="center"/>
              <w:rPr>
                <w:rFonts w:cs="Times New Roman"/>
                <w:sz w:val="20"/>
                <w:szCs w:val="20"/>
                <w:lang w:eastAsia="ru-RU"/>
              </w:rPr>
            </w:pPr>
            <w:r w:rsidRPr="0060042F">
              <w:rPr>
                <w:rFonts w:cs="Times New Roman"/>
                <w:sz w:val="20"/>
                <w:szCs w:val="20"/>
                <w:lang w:eastAsia="ru-RU"/>
              </w:rPr>
              <w:t>Работы, выполняемые для надлежащего содержания внутренней отделки многоквартирных домов, - проверка состояния внутренней отделки. 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tc>
        <w:tc>
          <w:tcPr>
            <w:tcW w:w="1902" w:type="dxa"/>
            <w:shd w:val="clear" w:color="auto" w:fill="auto"/>
          </w:tcPr>
          <w:p w14:paraId="5C0BD6AC" w14:textId="77777777" w:rsidR="0060042F" w:rsidRPr="0060042F" w:rsidRDefault="0060042F" w:rsidP="00781611">
            <w:pPr>
              <w:suppressAutoHyphens w:val="0"/>
              <w:jc w:val="center"/>
              <w:rPr>
                <w:rFonts w:cs="Times New Roman"/>
                <w:sz w:val="20"/>
                <w:szCs w:val="20"/>
                <w:lang w:eastAsia="ru-RU"/>
              </w:rPr>
            </w:pPr>
            <w:r w:rsidRPr="0060042F">
              <w:rPr>
                <w:rFonts w:cs="Times New Roman"/>
                <w:sz w:val="20"/>
                <w:szCs w:val="20"/>
                <w:lang w:eastAsia="ru-RU"/>
              </w:rPr>
              <w:t>2 раза в год</w:t>
            </w:r>
          </w:p>
        </w:tc>
        <w:tc>
          <w:tcPr>
            <w:tcW w:w="1637" w:type="dxa"/>
            <w:shd w:val="clear" w:color="auto" w:fill="auto"/>
          </w:tcPr>
          <w:p w14:paraId="4D376AE9" w14:textId="77777777" w:rsidR="0060042F" w:rsidRPr="0060042F" w:rsidRDefault="0060042F" w:rsidP="00781611">
            <w:pPr>
              <w:suppressAutoHyphens w:val="0"/>
              <w:jc w:val="center"/>
              <w:rPr>
                <w:rFonts w:cs="Times New Roman"/>
                <w:sz w:val="20"/>
                <w:szCs w:val="20"/>
                <w:lang w:eastAsia="ru-RU"/>
              </w:rPr>
            </w:pPr>
            <w:r w:rsidRPr="0060042F">
              <w:rPr>
                <w:rFonts w:cs="Times New Roman"/>
                <w:sz w:val="20"/>
                <w:szCs w:val="20"/>
                <w:lang w:eastAsia="ru-RU"/>
              </w:rPr>
              <w:t>2</w:t>
            </w:r>
          </w:p>
        </w:tc>
        <w:tc>
          <w:tcPr>
            <w:tcW w:w="1607" w:type="dxa"/>
            <w:shd w:val="clear" w:color="auto" w:fill="auto"/>
          </w:tcPr>
          <w:p w14:paraId="620D5218" w14:textId="77777777" w:rsidR="0060042F" w:rsidRPr="0060042F" w:rsidRDefault="0060042F">
            <w:pPr>
              <w:jc w:val="center"/>
              <w:rPr>
                <w:rFonts w:cs="Times New Roman"/>
                <w:color w:val="000000"/>
                <w:sz w:val="20"/>
                <w:szCs w:val="20"/>
              </w:rPr>
            </w:pPr>
            <w:r w:rsidRPr="0060042F">
              <w:rPr>
                <w:rFonts w:cs="Times New Roman"/>
                <w:color w:val="000000"/>
                <w:sz w:val="20"/>
                <w:szCs w:val="20"/>
              </w:rPr>
              <w:t>0,00</w:t>
            </w:r>
          </w:p>
        </w:tc>
        <w:tc>
          <w:tcPr>
            <w:tcW w:w="1450" w:type="dxa"/>
          </w:tcPr>
          <w:p w14:paraId="341360AD" w14:textId="77777777" w:rsidR="0060042F" w:rsidRPr="0060042F" w:rsidRDefault="0060042F">
            <w:pPr>
              <w:jc w:val="center"/>
              <w:rPr>
                <w:rFonts w:cs="Times New Roman"/>
                <w:sz w:val="20"/>
                <w:szCs w:val="20"/>
              </w:rPr>
            </w:pPr>
            <w:r w:rsidRPr="0060042F">
              <w:rPr>
                <w:rFonts w:cs="Times New Roman"/>
                <w:sz w:val="20"/>
                <w:szCs w:val="20"/>
              </w:rPr>
              <w:t>0,00</w:t>
            </w:r>
          </w:p>
        </w:tc>
        <w:tc>
          <w:tcPr>
            <w:tcW w:w="1875" w:type="dxa"/>
          </w:tcPr>
          <w:p w14:paraId="66708D49" w14:textId="77777777" w:rsidR="0060042F" w:rsidRPr="0060042F" w:rsidRDefault="0060042F">
            <w:pPr>
              <w:jc w:val="center"/>
              <w:rPr>
                <w:rFonts w:cs="Times New Roman"/>
                <w:color w:val="000000"/>
                <w:sz w:val="20"/>
                <w:szCs w:val="20"/>
              </w:rPr>
            </w:pPr>
            <w:r w:rsidRPr="0060042F">
              <w:rPr>
                <w:rFonts w:cs="Times New Roman"/>
                <w:color w:val="000000"/>
                <w:sz w:val="20"/>
                <w:szCs w:val="20"/>
              </w:rPr>
              <w:t>0,00</w:t>
            </w:r>
          </w:p>
        </w:tc>
        <w:tc>
          <w:tcPr>
            <w:tcW w:w="2117" w:type="dxa"/>
          </w:tcPr>
          <w:p w14:paraId="06E90B74" w14:textId="77777777" w:rsidR="0060042F" w:rsidRPr="0060042F" w:rsidRDefault="0060042F">
            <w:pPr>
              <w:jc w:val="center"/>
              <w:rPr>
                <w:rFonts w:cs="Times New Roman"/>
                <w:sz w:val="20"/>
                <w:szCs w:val="20"/>
              </w:rPr>
            </w:pPr>
            <w:r w:rsidRPr="0060042F">
              <w:rPr>
                <w:rFonts w:cs="Times New Roman"/>
                <w:sz w:val="20"/>
                <w:szCs w:val="20"/>
              </w:rPr>
              <w:t>0,00</w:t>
            </w:r>
          </w:p>
        </w:tc>
      </w:tr>
      <w:tr w:rsidR="0060042F" w:rsidRPr="0060042F" w14:paraId="7515CF36" w14:textId="77777777" w:rsidTr="0060042F">
        <w:trPr>
          <w:trHeight w:val="945"/>
          <w:jc w:val="center"/>
        </w:trPr>
        <w:tc>
          <w:tcPr>
            <w:tcW w:w="766" w:type="dxa"/>
            <w:shd w:val="clear" w:color="auto" w:fill="auto"/>
            <w:hideMark/>
          </w:tcPr>
          <w:p w14:paraId="1D9BC84D" w14:textId="77777777" w:rsidR="0060042F" w:rsidRPr="0060042F" w:rsidRDefault="0060042F" w:rsidP="00781611">
            <w:pPr>
              <w:suppressAutoHyphens w:val="0"/>
              <w:jc w:val="center"/>
              <w:rPr>
                <w:rFonts w:cs="Times New Roman"/>
                <w:color w:val="000000"/>
                <w:sz w:val="20"/>
                <w:szCs w:val="20"/>
                <w:lang w:eastAsia="ru-RU"/>
              </w:rPr>
            </w:pPr>
            <w:r w:rsidRPr="0060042F">
              <w:rPr>
                <w:rFonts w:cs="Times New Roman"/>
                <w:color w:val="000000"/>
                <w:sz w:val="20"/>
                <w:szCs w:val="20"/>
                <w:lang w:eastAsia="ru-RU"/>
              </w:rPr>
              <w:t>1.1.7</w:t>
            </w:r>
          </w:p>
        </w:tc>
        <w:tc>
          <w:tcPr>
            <w:tcW w:w="3302" w:type="dxa"/>
            <w:shd w:val="clear" w:color="auto" w:fill="auto"/>
            <w:hideMark/>
          </w:tcPr>
          <w:p w14:paraId="7C60024B" w14:textId="77777777" w:rsidR="0060042F" w:rsidRPr="0060042F" w:rsidRDefault="0060042F" w:rsidP="002A0BDB">
            <w:pPr>
              <w:suppressAutoHyphens w:val="0"/>
              <w:jc w:val="center"/>
              <w:rPr>
                <w:rFonts w:cs="Times New Roman"/>
                <w:sz w:val="20"/>
                <w:szCs w:val="20"/>
                <w:lang w:eastAsia="ru-RU"/>
              </w:rPr>
            </w:pPr>
            <w:r w:rsidRPr="0060042F">
              <w:rPr>
                <w:rFonts w:cs="Times New Roman"/>
                <w:sz w:val="20"/>
                <w:szCs w:val="20"/>
                <w:lang w:eastAsia="ru-RU"/>
              </w:rPr>
              <w:t>Работы, выполняемые для надлежащего содержания полов помещений, относящихся к общему имуществу в многоквартирном доме</w:t>
            </w:r>
          </w:p>
        </w:tc>
        <w:tc>
          <w:tcPr>
            <w:tcW w:w="1902" w:type="dxa"/>
            <w:shd w:val="clear" w:color="auto" w:fill="auto"/>
            <w:hideMark/>
          </w:tcPr>
          <w:p w14:paraId="0A44ECAA" w14:textId="77777777" w:rsidR="0060042F" w:rsidRPr="0060042F" w:rsidRDefault="0060042F" w:rsidP="00781611">
            <w:pPr>
              <w:suppressAutoHyphens w:val="0"/>
              <w:jc w:val="center"/>
              <w:rPr>
                <w:rFonts w:cs="Times New Roman"/>
                <w:sz w:val="20"/>
                <w:szCs w:val="20"/>
                <w:lang w:eastAsia="ru-RU"/>
              </w:rPr>
            </w:pPr>
            <w:r w:rsidRPr="0060042F">
              <w:rPr>
                <w:rFonts w:cs="Times New Roman"/>
                <w:sz w:val="20"/>
                <w:szCs w:val="20"/>
                <w:lang w:eastAsia="ru-RU"/>
              </w:rPr>
              <w:t>2 раза в год</w:t>
            </w:r>
          </w:p>
        </w:tc>
        <w:tc>
          <w:tcPr>
            <w:tcW w:w="1637" w:type="dxa"/>
            <w:shd w:val="clear" w:color="auto" w:fill="auto"/>
            <w:hideMark/>
          </w:tcPr>
          <w:p w14:paraId="1137DB26" w14:textId="77777777" w:rsidR="0060042F" w:rsidRPr="0060042F" w:rsidRDefault="0060042F" w:rsidP="00781611">
            <w:pPr>
              <w:suppressAutoHyphens w:val="0"/>
              <w:jc w:val="center"/>
              <w:rPr>
                <w:rFonts w:cs="Times New Roman"/>
                <w:sz w:val="20"/>
                <w:szCs w:val="20"/>
                <w:lang w:eastAsia="ru-RU"/>
              </w:rPr>
            </w:pPr>
            <w:r w:rsidRPr="0060042F">
              <w:rPr>
                <w:rFonts w:cs="Times New Roman"/>
                <w:sz w:val="20"/>
                <w:szCs w:val="20"/>
                <w:lang w:eastAsia="ru-RU"/>
              </w:rPr>
              <w:t>2</w:t>
            </w:r>
          </w:p>
        </w:tc>
        <w:tc>
          <w:tcPr>
            <w:tcW w:w="1607" w:type="dxa"/>
            <w:shd w:val="clear" w:color="auto" w:fill="auto"/>
          </w:tcPr>
          <w:p w14:paraId="26DF0CC9" w14:textId="77777777" w:rsidR="0060042F" w:rsidRPr="0060042F" w:rsidRDefault="0060042F">
            <w:pPr>
              <w:jc w:val="center"/>
              <w:rPr>
                <w:rFonts w:cs="Times New Roman"/>
                <w:color w:val="000000"/>
                <w:sz w:val="20"/>
                <w:szCs w:val="20"/>
              </w:rPr>
            </w:pPr>
            <w:r w:rsidRPr="0060042F">
              <w:rPr>
                <w:rFonts w:cs="Times New Roman"/>
                <w:color w:val="000000"/>
                <w:sz w:val="20"/>
                <w:szCs w:val="20"/>
              </w:rPr>
              <w:t>0,00</w:t>
            </w:r>
          </w:p>
        </w:tc>
        <w:tc>
          <w:tcPr>
            <w:tcW w:w="1450" w:type="dxa"/>
          </w:tcPr>
          <w:p w14:paraId="55FA358A" w14:textId="77777777" w:rsidR="0060042F" w:rsidRPr="0060042F" w:rsidRDefault="0060042F">
            <w:pPr>
              <w:jc w:val="center"/>
              <w:rPr>
                <w:rFonts w:cs="Times New Roman"/>
                <w:sz w:val="20"/>
                <w:szCs w:val="20"/>
              </w:rPr>
            </w:pPr>
            <w:r w:rsidRPr="0060042F">
              <w:rPr>
                <w:rFonts w:cs="Times New Roman"/>
                <w:sz w:val="20"/>
                <w:szCs w:val="20"/>
              </w:rPr>
              <w:t>0,00</w:t>
            </w:r>
          </w:p>
        </w:tc>
        <w:tc>
          <w:tcPr>
            <w:tcW w:w="1875" w:type="dxa"/>
          </w:tcPr>
          <w:p w14:paraId="7AE4C3A6" w14:textId="77777777" w:rsidR="0060042F" w:rsidRPr="0060042F" w:rsidRDefault="0060042F">
            <w:pPr>
              <w:jc w:val="center"/>
              <w:rPr>
                <w:rFonts w:cs="Times New Roman"/>
                <w:color w:val="000000"/>
                <w:sz w:val="20"/>
                <w:szCs w:val="20"/>
              </w:rPr>
            </w:pPr>
            <w:r w:rsidRPr="0060042F">
              <w:rPr>
                <w:rFonts w:cs="Times New Roman"/>
                <w:color w:val="000000"/>
                <w:sz w:val="20"/>
                <w:szCs w:val="20"/>
              </w:rPr>
              <w:t>0,00</w:t>
            </w:r>
          </w:p>
        </w:tc>
        <w:tc>
          <w:tcPr>
            <w:tcW w:w="2117" w:type="dxa"/>
          </w:tcPr>
          <w:p w14:paraId="3532B350" w14:textId="77777777" w:rsidR="0060042F" w:rsidRPr="0060042F" w:rsidRDefault="0060042F">
            <w:pPr>
              <w:jc w:val="center"/>
              <w:rPr>
                <w:rFonts w:cs="Times New Roman"/>
                <w:sz w:val="20"/>
                <w:szCs w:val="20"/>
              </w:rPr>
            </w:pPr>
            <w:r w:rsidRPr="0060042F">
              <w:rPr>
                <w:rFonts w:cs="Times New Roman"/>
                <w:sz w:val="20"/>
                <w:szCs w:val="20"/>
              </w:rPr>
              <w:t>0,00</w:t>
            </w:r>
          </w:p>
        </w:tc>
      </w:tr>
      <w:tr w:rsidR="0060042F" w:rsidRPr="0060042F" w14:paraId="5C90A322" w14:textId="77777777" w:rsidTr="0060042F">
        <w:trPr>
          <w:trHeight w:val="960"/>
          <w:jc w:val="center"/>
        </w:trPr>
        <w:tc>
          <w:tcPr>
            <w:tcW w:w="766" w:type="dxa"/>
            <w:shd w:val="clear" w:color="auto" w:fill="auto"/>
            <w:hideMark/>
          </w:tcPr>
          <w:p w14:paraId="60BB51F0" w14:textId="77777777" w:rsidR="0060042F" w:rsidRPr="0060042F" w:rsidRDefault="0060042F" w:rsidP="00781611">
            <w:pPr>
              <w:suppressAutoHyphens w:val="0"/>
              <w:jc w:val="center"/>
              <w:rPr>
                <w:rFonts w:cs="Times New Roman"/>
                <w:color w:val="000000"/>
                <w:sz w:val="20"/>
                <w:szCs w:val="20"/>
                <w:lang w:eastAsia="ru-RU"/>
              </w:rPr>
            </w:pPr>
            <w:r w:rsidRPr="0060042F">
              <w:rPr>
                <w:rFonts w:cs="Times New Roman"/>
                <w:color w:val="000000"/>
                <w:sz w:val="20"/>
                <w:szCs w:val="20"/>
                <w:lang w:eastAsia="ru-RU"/>
              </w:rPr>
              <w:t>1.1.8</w:t>
            </w:r>
          </w:p>
        </w:tc>
        <w:tc>
          <w:tcPr>
            <w:tcW w:w="3302" w:type="dxa"/>
            <w:shd w:val="clear" w:color="auto" w:fill="auto"/>
            <w:hideMark/>
          </w:tcPr>
          <w:p w14:paraId="0D433FD4" w14:textId="77777777" w:rsidR="0060042F" w:rsidRPr="0060042F" w:rsidRDefault="0060042F" w:rsidP="002A0BDB">
            <w:pPr>
              <w:suppressAutoHyphens w:val="0"/>
              <w:jc w:val="center"/>
              <w:rPr>
                <w:rFonts w:cs="Times New Roman"/>
                <w:sz w:val="20"/>
                <w:szCs w:val="20"/>
                <w:lang w:eastAsia="ru-RU"/>
              </w:rPr>
            </w:pPr>
            <w:r w:rsidRPr="0060042F">
              <w:rPr>
                <w:rFonts w:cs="Times New Roman"/>
                <w:sz w:val="20"/>
                <w:szCs w:val="20"/>
                <w:lang w:eastAsia="ru-RU"/>
              </w:rPr>
              <w:t>Работы, выполняемые для надлежащего содержания оконных и дверных заполнений помещений, относящихся к общему имуществу в многоквартирном доме</w:t>
            </w:r>
          </w:p>
        </w:tc>
        <w:tc>
          <w:tcPr>
            <w:tcW w:w="1902" w:type="dxa"/>
            <w:shd w:val="clear" w:color="auto" w:fill="auto"/>
            <w:hideMark/>
          </w:tcPr>
          <w:p w14:paraId="67F4611C" w14:textId="77777777" w:rsidR="0060042F" w:rsidRPr="0060042F" w:rsidRDefault="0060042F" w:rsidP="00781611">
            <w:pPr>
              <w:suppressAutoHyphens w:val="0"/>
              <w:jc w:val="center"/>
              <w:rPr>
                <w:rFonts w:cs="Times New Roman"/>
                <w:sz w:val="20"/>
                <w:szCs w:val="20"/>
                <w:lang w:eastAsia="ru-RU"/>
              </w:rPr>
            </w:pPr>
            <w:r w:rsidRPr="0060042F">
              <w:rPr>
                <w:rFonts w:cs="Times New Roman"/>
                <w:sz w:val="20"/>
                <w:szCs w:val="20"/>
                <w:lang w:eastAsia="ru-RU"/>
              </w:rPr>
              <w:t>2 раза в год</w:t>
            </w:r>
          </w:p>
        </w:tc>
        <w:tc>
          <w:tcPr>
            <w:tcW w:w="1637" w:type="dxa"/>
            <w:shd w:val="clear" w:color="auto" w:fill="auto"/>
            <w:hideMark/>
          </w:tcPr>
          <w:p w14:paraId="253E58BF" w14:textId="77777777" w:rsidR="0060042F" w:rsidRPr="0060042F" w:rsidRDefault="0060042F" w:rsidP="00781611">
            <w:pPr>
              <w:suppressAutoHyphens w:val="0"/>
              <w:jc w:val="center"/>
              <w:rPr>
                <w:rFonts w:cs="Times New Roman"/>
                <w:sz w:val="20"/>
                <w:szCs w:val="20"/>
                <w:lang w:eastAsia="ru-RU"/>
              </w:rPr>
            </w:pPr>
            <w:r w:rsidRPr="0060042F">
              <w:rPr>
                <w:rFonts w:cs="Times New Roman"/>
                <w:sz w:val="20"/>
                <w:szCs w:val="20"/>
                <w:lang w:eastAsia="ru-RU"/>
              </w:rPr>
              <w:t>2</w:t>
            </w:r>
          </w:p>
        </w:tc>
        <w:tc>
          <w:tcPr>
            <w:tcW w:w="1607" w:type="dxa"/>
            <w:shd w:val="clear" w:color="auto" w:fill="auto"/>
          </w:tcPr>
          <w:p w14:paraId="63DF6E9A" w14:textId="77777777" w:rsidR="0060042F" w:rsidRPr="0060042F" w:rsidRDefault="0060042F">
            <w:pPr>
              <w:jc w:val="center"/>
              <w:rPr>
                <w:rFonts w:cs="Times New Roman"/>
                <w:color w:val="000000"/>
                <w:sz w:val="20"/>
                <w:szCs w:val="20"/>
              </w:rPr>
            </w:pPr>
            <w:r w:rsidRPr="0060042F">
              <w:rPr>
                <w:rFonts w:cs="Times New Roman"/>
                <w:color w:val="000000"/>
                <w:sz w:val="20"/>
                <w:szCs w:val="20"/>
              </w:rPr>
              <w:t>0,00</w:t>
            </w:r>
          </w:p>
        </w:tc>
        <w:tc>
          <w:tcPr>
            <w:tcW w:w="1450" w:type="dxa"/>
          </w:tcPr>
          <w:p w14:paraId="0DA2F446" w14:textId="77777777" w:rsidR="0060042F" w:rsidRPr="0060042F" w:rsidRDefault="0060042F">
            <w:pPr>
              <w:jc w:val="center"/>
              <w:rPr>
                <w:rFonts w:cs="Times New Roman"/>
                <w:sz w:val="20"/>
                <w:szCs w:val="20"/>
              </w:rPr>
            </w:pPr>
            <w:r w:rsidRPr="0060042F">
              <w:rPr>
                <w:rFonts w:cs="Times New Roman"/>
                <w:sz w:val="20"/>
                <w:szCs w:val="20"/>
              </w:rPr>
              <w:t>0,00</w:t>
            </w:r>
          </w:p>
        </w:tc>
        <w:tc>
          <w:tcPr>
            <w:tcW w:w="1875" w:type="dxa"/>
          </w:tcPr>
          <w:p w14:paraId="3F81CB3D" w14:textId="77777777" w:rsidR="0060042F" w:rsidRPr="0060042F" w:rsidRDefault="0060042F">
            <w:pPr>
              <w:jc w:val="center"/>
              <w:rPr>
                <w:rFonts w:cs="Times New Roman"/>
                <w:color w:val="000000"/>
                <w:sz w:val="20"/>
                <w:szCs w:val="20"/>
              </w:rPr>
            </w:pPr>
            <w:r w:rsidRPr="0060042F">
              <w:rPr>
                <w:rFonts w:cs="Times New Roman"/>
                <w:color w:val="000000"/>
                <w:sz w:val="20"/>
                <w:szCs w:val="20"/>
              </w:rPr>
              <w:t>0,00</w:t>
            </w:r>
          </w:p>
        </w:tc>
        <w:tc>
          <w:tcPr>
            <w:tcW w:w="2117" w:type="dxa"/>
          </w:tcPr>
          <w:p w14:paraId="715ECAA2" w14:textId="77777777" w:rsidR="0060042F" w:rsidRPr="0060042F" w:rsidRDefault="0060042F">
            <w:pPr>
              <w:jc w:val="center"/>
              <w:rPr>
                <w:rFonts w:cs="Times New Roman"/>
                <w:sz w:val="20"/>
                <w:szCs w:val="20"/>
              </w:rPr>
            </w:pPr>
            <w:r w:rsidRPr="0060042F">
              <w:rPr>
                <w:rFonts w:cs="Times New Roman"/>
                <w:sz w:val="20"/>
                <w:szCs w:val="20"/>
              </w:rPr>
              <w:t>0,00</w:t>
            </w:r>
          </w:p>
        </w:tc>
      </w:tr>
      <w:tr w:rsidR="0060042F" w:rsidRPr="0060042F" w14:paraId="606716F4" w14:textId="77777777" w:rsidTr="0060042F">
        <w:trPr>
          <w:trHeight w:val="704"/>
          <w:jc w:val="center"/>
        </w:trPr>
        <w:tc>
          <w:tcPr>
            <w:tcW w:w="766" w:type="dxa"/>
            <w:shd w:val="clear" w:color="auto" w:fill="auto"/>
          </w:tcPr>
          <w:p w14:paraId="33CF39FA" w14:textId="77777777" w:rsidR="0060042F" w:rsidRPr="0060042F" w:rsidRDefault="0060042F" w:rsidP="00C72BB4">
            <w:pPr>
              <w:suppressAutoHyphens w:val="0"/>
              <w:jc w:val="center"/>
              <w:rPr>
                <w:rFonts w:cs="Times New Roman"/>
                <w:bCs/>
                <w:sz w:val="20"/>
                <w:szCs w:val="20"/>
                <w:lang w:eastAsia="ru-RU"/>
              </w:rPr>
            </w:pPr>
            <w:r w:rsidRPr="0060042F">
              <w:rPr>
                <w:rFonts w:cs="Times New Roman"/>
                <w:bCs/>
                <w:sz w:val="20"/>
                <w:szCs w:val="20"/>
                <w:lang w:eastAsia="ru-RU"/>
              </w:rPr>
              <w:t>1.2</w:t>
            </w:r>
          </w:p>
        </w:tc>
        <w:tc>
          <w:tcPr>
            <w:tcW w:w="3302" w:type="dxa"/>
            <w:shd w:val="clear" w:color="auto" w:fill="auto"/>
          </w:tcPr>
          <w:p w14:paraId="2FEFF181" w14:textId="77777777" w:rsidR="0060042F" w:rsidRPr="0060042F" w:rsidRDefault="0060042F" w:rsidP="002A0BDB">
            <w:pPr>
              <w:suppressAutoHyphens w:val="0"/>
              <w:jc w:val="center"/>
              <w:rPr>
                <w:rFonts w:cs="Times New Roman"/>
                <w:bCs/>
                <w:color w:val="000000"/>
                <w:sz w:val="20"/>
                <w:szCs w:val="20"/>
                <w:lang w:eastAsia="ru-RU"/>
              </w:rPr>
            </w:pPr>
            <w:r w:rsidRPr="0060042F">
              <w:rPr>
                <w:rFonts w:cs="Times New Roman"/>
                <w:bCs/>
                <w:color w:val="000000"/>
                <w:sz w:val="20"/>
                <w:szCs w:val="20"/>
                <w:lang w:eastAsia="ru-RU"/>
              </w:rPr>
              <w:t>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 (общежитии)</w:t>
            </w:r>
          </w:p>
        </w:tc>
        <w:tc>
          <w:tcPr>
            <w:tcW w:w="1902" w:type="dxa"/>
            <w:shd w:val="clear" w:color="auto" w:fill="auto"/>
          </w:tcPr>
          <w:p w14:paraId="2310B8DB" w14:textId="77777777" w:rsidR="0060042F" w:rsidRPr="0060042F" w:rsidRDefault="0060042F" w:rsidP="00C72BB4">
            <w:pPr>
              <w:suppressAutoHyphens w:val="0"/>
              <w:jc w:val="center"/>
              <w:rPr>
                <w:rFonts w:cs="Times New Roman"/>
                <w:color w:val="000000"/>
                <w:sz w:val="20"/>
                <w:szCs w:val="20"/>
                <w:lang w:eastAsia="ru-RU"/>
              </w:rPr>
            </w:pPr>
            <w:r w:rsidRPr="0060042F">
              <w:rPr>
                <w:rFonts w:cs="Times New Roman"/>
                <w:color w:val="000000"/>
                <w:sz w:val="20"/>
                <w:szCs w:val="20"/>
                <w:lang w:eastAsia="ru-RU"/>
              </w:rPr>
              <w:t>2 раза в год</w:t>
            </w:r>
          </w:p>
        </w:tc>
        <w:tc>
          <w:tcPr>
            <w:tcW w:w="1637" w:type="dxa"/>
            <w:shd w:val="clear" w:color="auto" w:fill="auto"/>
          </w:tcPr>
          <w:p w14:paraId="53907EFA" w14:textId="77777777" w:rsidR="0060042F" w:rsidRPr="0060042F" w:rsidRDefault="0060042F" w:rsidP="00C72BB4">
            <w:pPr>
              <w:suppressAutoHyphens w:val="0"/>
              <w:jc w:val="center"/>
              <w:rPr>
                <w:rFonts w:cs="Times New Roman"/>
                <w:color w:val="000000"/>
                <w:sz w:val="20"/>
                <w:szCs w:val="20"/>
                <w:lang w:eastAsia="ru-RU"/>
              </w:rPr>
            </w:pPr>
            <w:r w:rsidRPr="0060042F">
              <w:rPr>
                <w:rFonts w:cs="Times New Roman"/>
                <w:color w:val="000000"/>
                <w:sz w:val="20"/>
                <w:szCs w:val="20"/>
                <w:lang w:eastAsia="ru-RU"/>
              </w:rPr>
              <w:t>2</w:t>
            </w:r>
          </w:p>
        </w:tc>
        <w:tc>
          <w:tcPr>
            <w:tcW w:w="1607" w:type="dxa"/>
            <w:shd w:val="clear" w:color="auto" w:fill="auto"/>
          </w:tcPr>
          <w:p w14:paraId="6964195B" w14:textId="77777777" w:rsidR="0060042F" w:rsidRPr="0060042F" w:rsidRDefault="0060042F">
            <w:pPr>
              <w:jc w:val="center"/>
              <w:rPr>
                <w:rFonts w:cs="Times New Roman"/>
                <w:bCs/>
                <w:sz w:val="20"/>
                <w:szCs w:val="20"/>
              </w:rPr>
            </w:pPr>
            <w:r w:rsidRPr="0060042F">
              <w:rPr>
                <w:rFonts w:cs="Times New Roman"/>
                <w:bCs/>
                <w:sz w:val="20"/>
                <w:szCs w:val="20"/>
              </w:rPr>
              <w:t>1,</w:t>
            </w:r>
            <w:r w:rsidR="003D552E">
              <w:rPr>
                <w:rFonts w:cs="Times New Roman"/>
                <w:bCs/>
                <w:sz w:val="20"/>
                <w:szCs w:val="20"/>
              </w:rPr>
              <w:t>67</w:t>
            </w:r>
          </w:p>
        </w:tc>
        <w:tc>
          <w:tcPr>
            <w:tcW w:w="1450" w:type="dxa"/>
          </w:tcPr>
          <w:p w14:paraId="402D9E69" w14:textId="77777777" w:rsidR="0060042F" w:rsidRPr="0060042F" w:rsidRDefault="0060042F">
            <w:pPr>
              <w:jc w:val="center"/>
              <w:rPr>
                <w:rFonts w:cs="Times New Roman"/>
                <w:bCs/>
                <w:sz w:val="20"/>
                <w:szCs w:val="20"/>
              </w:rPr>
            </w:pPr>
            <w:r w:rsidRPr="0060042F">
              <w:rPr>
                <w:rFonts w:cs="Times New Roman"/>
                <w:bCs/>
                <w:sz w:val="20"/>
                <w:szCs w:val="20"/>
              </w:rPr>
              <w:t>1,</w:t>
            </w:r>
            <w:r w:rsidR="003D552E">
              <w:rPr>
                <w:rFonts w:cs="Times New Roman"/>
                <w:bCs/>
                <w:sz w:val="20"/>
                <w:szCs w:val="20"/>
              </w:rPr>
              <w:t>58</w:t>
            </w:r>
          </w:p>
        </w:tc>
        <w:tc>
          <w:tcPr>
            <w:tcW w:w="1875" w:type="dxa"/>
          </w:tcPr>
          <w:p w14:paraId="312300A1" w14:textId="77777777" w:rsidR="0060042F" w:rsidRPr="0060042F" w:rsidRDefault="0060042F">
            <w:pPr>
              <w:jc w:val="center"/>
              <w:rPr>
                <w:rFonts w:cs="Times New Roman"/>
                <w:bCs/>
                <w:sz w:val="20"/>
                <w:szCs w:val="20"/>
              </w:rPr>
            </w:pPr>
            <w:r w:rsidRPr="0060042F">
              <w:rPr>
                <w:rFonts w:cs="Times New Roman"/>
                <w:bCs/>
                <w:sz w:val="20"/>
                <w:szCs w:val="20"/>
              </w:rPr>
              <w:t>0,5</w:t>
            </w:r>
            <w:r w:rsidR="003D552E">
              <w:rPr>
                <w:rFonts w:cs="Times New Roman"/>
                <w:bCs/>
                <w:sz w:val="20"/>
                <w:szCs w:val="20"/>
              </w:rPr>
              <w:t>8</w:t>
            </w:r>
          </w:p>
        </w:tc>
        <w:tc>
          <w:tcPr>
            <w:tcW w:w="2117" w:type="dxa"/>
          </w:tcPr>
          <w:p w14:paraId="26DBFC34" w14:textId="77777777" w:rsidR="0060042F" w:rsidRPr="0060042F" w:rsidRDefault="0060042F">
            <w:pPr>
              <w:jc w:val="center"/>
              <w:rPr>
                <w:rFonts w:cs="Times New Roman"/>
                <w:bCs/>
                <w:sz w:val="20"/>
                <w:szCs w:val="20"/>
              </w:rPr>
            </w:pPr>
            <w:r w:rsidRPr="0060042F">
              <w:rPr>
                <w:rFonts w:cs="Times New Roman"/>
                <w:bCs/>
                <w:sz w:val="20"/>
                <w:szCs w:val="20"/>
              </w:rPr>
              <w:t>0,6</w:t>
            </w:r>
            <w:r w:rsidR="003D552E">
              <w:rPr>
                <w:rFonts w:cs="Times New Roman"/>
                <w:bCs/>
                <w:sz w:val="20"/>
                <w:szCs w:val="20"/>
              </w:rPr>
              <w:t>8</w:t>
            </w:r>
          </w:p>
        </w:tc>
      </w:tr>
      <w:tr w:rsidR="0060042F" w:rsidRPr="0060042F" w14:paraId="1BBF74CE" w14:textId="77777777" w:rsidTr="0060042F">
        <w:trPr>
          <w:trHeight w:val="675"/>
          <w:jc w:val="center"/>
        </w:trPr>
        <w:tc>
          <w:tcPr>
            <w:tcW w:w="766" w:type="dxa"/>
            <w:shd w:val="clear" w:color="auto" w:fill="auto"/>
            <w:hideMark/>
          </w:tcPr>
          <w:p w14:paraId="6DE87417" w14:textId="77777777" w:rsidR="0060042F" w:rsidRPr="0060042F" w:rsidRDefault="0060042F" w:rsidP="00781611">
            <w:pPr>
              <w:suppressAutoHyphens w:val="0"/>
              <w:jc w:val="center"/>
              <w:rPr>
                <w:rFonts w:cs="Times New Roman"/>
                <w:color w:val="000000"/>
                <w:sz w:val="20"/>
                <w:szCs w:val="20"/>
                <w:lang w:eastAsia="ru-RU"/>
              </w:rPr>
            </w:pPr>
            <w:r w:rsidRPr="0060042F">
              <w:rPr>
                <w:rFonts w:cs="Times New Roman"/>
                <w:color w:val="000000"/>
                <w:sz w:val="20"/>
                <w:szCs w:val="20"/>
                <w:lang w:eastAsia="ru-RU"/>
              </w:rPr>
              <w:t>1.2.1</w:t>
            </w:r>
          </w:p>
        </w:tc>
        <w:tc>
          <w:tcPr>
            <w:tcW w:w="3302" w:type="dxa"/>
            <w:shd w:val="clear" w:color="auto" w:fill="auto"/>
            <w:hideMark/>
          </w:tcPr>
          <w:p w14:paraId="09BA9450" w14:textId="77777777" w:rsidR="0060042F" w:rsidRPr="0060042F" w:rsidRDefault="0060042F" w:rsidP="002A0BDB">
            <w:pPr>
              <w:suppressAutoHyphens w:val="0"/>
              <w:jc w:val="center"/>
              <w:rPr>
                <w:rFonts w:cs="Times New Roman"/>
                <w:color w:val="000000"/>
                <w:sz w:val="20"/>
                <w:szCs w:val="20"/>
                <w:lang w:eastAsia="ru-RU"/>
              </w:rPr>
            </w:pPr>
            <w:r w:rsidRPr="0060042F">
              <w:rPr>
                <w:rFonts w:cs="Times New Roman"/>
                <w:color w:val="000000"/>
                <w:sz w:val="20"/>
                <w:szCs w:val="20"/>
                <w:lang w:eastAsia="ru-RU"/>
              </w:rPr>
              <w:t>Проведение технических осмотров и устранение незначительных неисправностей в системе вентиляции</w:t>
            </w:r>
          </w:p>
        </w:tc>
        <w:tc>
          <w:tcPr>
            <w:tcW w:w="1902" w:type="dxa"/>
            <w:shd w:val="clear" w:color="auto" w:fill="auto"/>
            <w:hideMark/>
          </w:tcPr>
          <w:p w14:paraId="55D88193" w14:textId="77777777" w:rsidR="0060042F" w:rsidRPr="0060042F" w:rsidRDefault="0060042F" w:rsidP="00781611">
            <w:pPr>
              <w:suppressAutoHyphens w:val="0"/>
              <w:jc w:val="center"/>
              <w:rPr>
                <w:rFonts w:cs="Times New Roman"/>
                <w:color w:val="000000"/>
                <w:sz w:val="20"/>
                <w:szCs w:val="20"/>
                <w:lang w:eastAsia="ru-RU"/>
              </w:rPr>
            </w:pPr>
            <w:r w:rsidRPr="0060042F">
              <w:rPr>
                <w:rFonts w:cs="Times New Roman"/>
                <w:color w:val="000000"/>
                <w:sz w:val="20"/>
                <w:szCs w:val="20"/>
                <w:lang w:eastAsia="ru-RU"/>
              </w:rPr>
              <w:t>1 раз в год</w:t>
            </w:r>
          </w:p>
        </w:tc>
        <w:tc>
          <w:tcPr>
            <w:tcW w:w="1637" w:type="dxa"/>
            <w:shd w:val="clear" w:color="auto" w:fill="auto"/>
            <w:hideMark/>
          </w:tcPr>
          <w:p w14:paraId="6DEFCD4D" w14:textId="77777777" w:rsidR="0060042F" w:rsidRPr="0060042F" w:rsidRDefault="0060042F" w:rsidP="00781611">
            <w:pPr>
              <w:suppressAutoHyphens w:val="0"/>
              <w:jc w:val="center"/>
              <w:rPr>
                <w:rFonts w:cs="Times New Roman"/>
                <w:color w:val="000000"/>
                <w:sz w:val="20"/>
                <w:szCs w:val="20"/>
                <w:lang w:eastAsia="ru-RU"/>
              </w:rPr>
            </w:pPr>
            <w:r w:rsidRPr="0060042F">
              <w:rPr>
                <w:rFonts w:cs="Times New Roman"/>
                <w:color w:val="000000"/>
                <w:sz w:val="20"/>
                <w:szCs w:val="20"/>
                <w:lang w:eastAsia="ru-RU"/>
              </w:rPr>
              <w:t>1</w:t>
            </w:r>
          </w:p>
        </w:tc>
        <w:tc>
          <w:tcPr>
            <w:tcW w:w="1607" w:type="dxa"/>
            <w:shd w:val="clear" w:color="auto" w:fill="auto"/>
          </w:tcPr>
          <w:p w14:paraId="23A3E834" w14:textId="77777777" w:rsidR="0060042F" w:rsidRPr="0060042F" w:rsidRDefault="0060042F">
            <w:pPr>
              <w:jc w:val="center"/>
              <w:rPr>
                <w:rFonts w:cs="Times New Roman"/>
                <w:color w:val="000000"/>
                <w:sz w:val="20"/>
                <w:szCs w:val="20"/>
              </w:rPr>
            </w:pPr>
            <w:r w:rsidRPr="0060042F">
              <w:rPr>
                <w:rFonts w:cs="Times New Roman"/>
                <w:color w:val="000000"/>
                <w:sz w:val="20"/>
                <w:szCs w:val="20"/>
              </w:rPr>
              <w:t>0,00</w:t>
            </w:r>
          </w:p>
        </w:tc>
        <w:tc>
          <w:tcPr>
            <w:tcW w:w="1450" w:type="dxa"/>
          </w:tcPr>
          <w:p w14:paraId="620FD5A6" w14:textId="77777777" w:rsidR="0060042F" w:rsidRPr="0060042F" w:rsidRDefault="0060042F">
            <w:pPr>
              <w:jc w:val="center"/>
              <w:rPr>
                <w:rFonts w:cs="Times New Roman"/>
                <w:sz w:val="20"/>
                <w:szCs w:val="20"/>
              </w:rPr>
            </w:pPr>
            <w:r w:rsidRPr="0060042F">
              <w:rPr>
                <w:rFonts w:cs="Times New Roman"/>
                <w:sz w:val="20"/>
                <w:szCs w:val="20"/>
              </w:rPr>
              <w:t>0,00</w:t>
            </w:r>
          </w:p>
        </w:tc>
        <w:tc>
          <w:tcPr>
            <w:tcW w:w="1875" w:type="dxa"/>
          </w:tcPr>
          <w:p w14:paraId="14843B71" w14:textId="77777777" w:rsidR="0060042F" w:rsidRPr="0060042F" w:rsidRDefault="0060042F">
            <w:pPr>
              <w:jc w:val="center"/>
              <w:rPr>
                <w:rFonts w:cs="Times New Roman"/>
                <w:color w:val="000000"/>
                <w:sz w:val="20"/>
                <w:szCs w:val="20"/>
              </w:rPr>
            </w:pPr>
            <w:r w:rsidRPr="0060042F">
              <w:rPr>
                <w:rFonts w:cs="Times New Roman"/>
                <w:color w:val="000000"/>
                <w:sz w:val="20"/>
                <w:szCs w:val="20"/>
              </w:rPr>
              <w:t>0,00</w:t>
            </w:r>
          </w:p>
        </w:tc>
        <w:tc>
          <w:tcPr>
            <w:tcW w:w="2117" w:type="dxa"/>
          </w:tcPr>
          <w:p w14:paraId="2FE91460" w14:textId="77777777" w:rsidR="0060042F" w:rsidRPr="0060042F" w:rsidRDefault="0060042F">
            <w:pPr>
              <w:jc w:val="center"/>
              <w:rPr>
                <w:rFonts w:cs="Times New Roman"/>
                <w:sz w:val="20"/>
                <w:szCs w:val="20"/>
              </w:rPr>
            </w:pPr>
            <w:r w:rsidRPr="0060042F">
              <w:rPr>
                <w:rFonts w:cs="Times New Roman"/>
                <w:sz w:val="20"/>
                <w:szCs w:val="20"/>
              </w:rPr>
              <w:t>0,00</w:t>
            </w:r>
          </w:p>
        </w:tc>
      </w:tr>
      <w:tr w:rsidR="0060042F" w:rsidRPr="0060042F" w14:paraId="79A5D670" w14:textId="77777777" w:rsidTr="0060042F">
        <w:trPr>
          <w:trHeight w:val="600"/>
          <w:jc w:val="center"/>
        </w:trPr>
        <w:tc>
          <w:tcPr>
            <w:tcW w:w="766" w:type="dxa"/>
            <w:shd w:val="clear" w:color="auto" w:fill="auto"/>
            <w:hideMark/>
          </w:tcPr>
          <w:p w14:paraId="1AF0B2B8" w14:textId="77777777" w:rsidR="0060042F" w:rsidRPr="0060042F" w:rsidRDefault="0060042F" w:rsidP="00781611">
            <w:pPr>
              <w:suppressAutoHyphens w:val="0"/>
              <w:jc w:val="center"/>
              <w:rPr>
                <w:rFonts w:cs="Times New Roman"/>
                <w:color w:val="000000"/>
                <w:sz w:val="20"/>
                <w:szCs w:val="20"/>
                <w:lang w:eastAsia="ru-RU"/>
              </w:rPr>
            </w:pPr>
            <w:r w:rsidRPr="0060042F">
              <w:rPr>
                <w:rFonts w:cs="Times New Roman"/>
                <w:color w:val="000000"/>
                <w:sz w:val="20"/>
                <w:szCs w:val="20"/>
                <w:lang w:eastAsia="ru-RU"/>
              </w:rPr>
              <w:lastRenderedPageBreak/>
              <w:t>1.2.2</w:t>
            </w:r>
          </w:p>
        </w:tc>
        <w:tc>
          <w:tcPr>
            <w:tcW w:w="3302" w:type="dxa"/>
            <w:shd w:val="clear" w:color="auto" w:fill="auto"/>
            <w:hideMark/>
          </w:tcPr>
          <w:p w14:paraId="1F04F2F2" w14:textId="77777777" w:rsidR="0060042F" w:rsidRPr="0060042F" w:rsidRDefault="0060042F" w:rsidP="002A0BDB">
            <w:pPr>
              <w:suppressAutoHyphens w:val="0"/>
              <w:jc w:val="center"/>
              <w:rPr>
                <w:rFonts w:cs="Times New Roman"/>
                <w:color w:val="000000"/>
                <w:sz w:val="20"/>
                <w:szCs w:val="20"/>
                <w:lang w:eastAsia="ru-RU"/>
              </w:rPr>
            </w:pPr>
            <w:r w:rsidRPr="0060042F">
              <w:rPr>
                <w:rFonts w:cs="Times New Roman"/>
                <w:color w:val="000000"/>
                <w:sz w:val="20"/>
                <w:szCs w:val="20"/>
                <w:lang w:eastAsia="ru-RU"/>
              </w:rPr>
              <w:t>Общий осмотр водопровода, канализации, горячего водоснаюжения</w:t>
            </w:r>
          </w:p>
        </w:tc>
        <w:tc>
          <w:tcPr>
            <w:tcW w:w="1902" w:type="dxa"/>
            <w:shd w:val="clear" w:color="auto" w:fill="auto"/>
            <w:hideMark/>
          </w:tcPr>
          <w:p w14:paraId="1BE8E6F0" w14:textId="77777777" w:rsidR="0060042F" w:rsidRPr="0060042F" w:rsidRDefault="0060042F" w:rsidP="00781611">
            <w:pPr>
              <w:suppressAutoHyphens w:val="0"/>
              <w:jc w:val="center"/>
              <w:rPr>
                <w:rFonts w:cs="Times New Roman"/>
                <w:color w:val="000000"/>
                <w:sz w:val="20"/>
                <w:szCs w:val="20"/>
                <w:lang w:eastAsia="ru-RU"/>
              </w:rPr>
            </w:pPr>
            <w:r w:rsidRPr="0060042F">
              <w:rPr>
                <w:rFonts w:cs="Times New Roman"/>
                <w:color w:val="000000"/>
                <w:sz w:val="20"/>
                <w:szCs w:val="20"/>
                <w:lang w:eastAsia="ru-RU"/>
              </w:rPr>
              <w:t>1 раз в год</w:t>
            </w:r>
          </w:p>
        </w:tc>
        <w:tc>
          <w:tcPr>
            <w:tcW w:w="1637" w:type="dxa"/>
            <w:shd w:val="clear" w:color="auto" w:fill="auto"/>
            <w:hideMark/>
          </w:tcPr>
          <w:p w14:paraId="50F0416E" w14:textId="77777777" w:rsidR="0060042F" w:rsidRPr="0060042F" w:rsidRDefault="0060042F" w:rsidP="00781611">
            <w:pPr>
              <w:suppressAutoHyphens w:val="0"/>
              <w:jc w:val="center"/>
              <w:rPr>
                <w:rFonts w:cs="Times New Roman"/>
                <w:color w:val="000000"/>
                <w:sz w:val="20"/>
                <w:szCs w:val="20"/>
                <w:lang w:eastAsia="ru-RU"/>
              </w:rPr>
            </w:pPr>
            <w:r w:rsidRPr="0060042F">
              <w:rPr>
                <w:rFonts w:cs="Times New Roman"/>
                <w:color w:val="000000"/>
                <w:sz w:val="20"/>
                <w:szCs w:val="20"/>
                <w:lang w:eastAsia="ru-RU"/>
              </w:rPr>
              <w:t>1</w:t>
            </w:r>
          </w:p>
        </w:tc>
        <w:tc>
          <w:tcPr>
            <w:tcW w:w="1607" w:type="dxa"/>
            <w:shd w:val="clear" w:color="auto" w:fill="auto"/>
          </w:tcPr>
          <w:p w14:paraId="2C0AF44D" w14:textId="77777777" w:rsidR="0060042F" w:rsidRPr="0060042F" w:rsidRDefault="0060042F">
            <w:pPr>
              <w:jc w:val="center"/>
              <w:rPr>
                <w:rFonts w:cs="Times New Roman"/>
                <w:color w:val="000000"/>
                <w:sz w:val="20"/>
                <w:szCs w:val="20"/>
              </w:rPr>
            </w:pPr>
            <w:r w:rsidRPr="0060042F">
              <w:rPr>
                <w:rFonts w:cs="Times New Roman"/>
                <w:color w:val="000000"/>
                <w:sz w:val="20"/>
                <w:szCs w:val="20"/>
              </w:rPr>
              <w:t>0,3</w:t>
            </w:r>
            <w:r w:rsidR="003D552E">
              <w:rPr>
                <w:rFonts w:cs="Times New Roman"/>
                <w:color w:val="000000"/>
                <w:sz w:val="20"/>
                <w:szCs w:val="20"/>
              </w:rPr>
              <w:t>4</w:t>
            </w:r>
          </w:p>
        </w:tc>
        <w:tc>
          <w:tcPr>
            <w:tcW w:w="1450" w:type="dxa"/>
          </w:tcPr>
          <w:p w14:paraId="3B4AF18F" w14:textId="77777777" w:rsidR="0060042F" w:rsidRPr="0060042F" w:rsidRDefault="0060042F">
            <w:pPr>
              <w:jc w:val="center"/>
              <w:rPr>
                <w:rFonts w:cs="Times New Roman"/>
                <w:sz w:val="20"/>
                <w:szCs w:val="20"/>
              </w:rPr>
            </w:pPr>
            <w:r w:rsidRPr="0060042F">
              <w:rPr>
                <w:rFonts w:cs="Times New Roman"/>
                <w:sz w:val="20"/>
                <w:szCs w:val="20"/>
              </w:rPr>
              <w:t>0,3</w:t>
            </w:r>
            <w:r w:rsidR="003D552E">
              <w:rPr>
                <w:rFonts w:cs="Times New Roman"/>
                <w:sz w:val="20"/>
                <w:szCs w:val="20"/>
              </w:rPr>
              <w:t>9</w:t>
            </w:r>
          </w:p>
        </w:tc>
        <w:tc>
          <w:tcPr>
            <w:tcW w:w="1875" w:type="dxa"/>
          </w:tcPr>
          <w:p w14:paraId="4521CEA5" w14:textId="77777777" w:rsidR="0060042F" w:rsidRPr="0060042F" w:rsidRDefault="0060042F">
            <w:pPr>
              <w:jc w:val="center"/>
              <w:rPr>
                <w:rFonts w:cs="Times New Roman"/>
                <w:color w:val="000000"/>
                <w:sz w:val="20"/>
                <w:szCs w:val="20"/>
              </w:rPr>
            </w:pPr>
            <w:r w:rsidRPr="0060042F">
              <w:rPr>
                <w:rFonts w:cs="Times New Roman"/>
                <w:color w:val="000000"/>
                <w:sz w:val="20"/>
                <w:szCs w:val="20"/>
              </w:rPr>
              <w:t>0,</w:t>
            </w:r>
            <w:r w:rsidR="003D552E">
              <w:rPr>
                <w:rFonts w:cs="Times New Roman"/>
                <w:color w:val="000000"/>
                <w:sz w:val="20"/>
                <w:szCs w:val="20"/>
              </w:rPr>
              <w:t>42</w:t>
            </w:r>
          </w:p>
        </w:tc>
        <w:tc>
          <w:tcPr>
            <w:tcW w:w="2117" w:type="dxa"/>
          </w:tcPr>
          <w:p w14:paraId="3D0165A9" w14:textId="77777777" w:rsidR="0060042F" w:rsidRPr="0060042F" w:rsidRDefault="0060042F">
            <w:pPr>
              <w:jc w:val="center"/>
              <w:rPr>
                <w:rFonts w:cs="Times New Roman"/>
                <w:sz w:val="20"/>
                <w:szCs w:val="20"/>
              </w:rPr>
            </w:pPr>
            <w:r w:rsidRPr="0060042F">
              <w:rPr>
                <w:rFonts w:cs="Times New Roman"/>
                <w:sz w:val="20"/>
                <w:szCs w:val="20"/>
              </w:rPr>
              <w:t>0,2</w:t>
            </w:r>
            <w:r w:rsidR="003D552E">
              <w:rPr>
                <w:rFonts w:cs="Times New Roman"/>
                <w:sz w:val="20"/>
                <w:szCs w:val="20"/>
              </w:rPr>
              <w:t>7</w:t>
            </w:r>
          </w:p>
        </w:tc>
      </w:tr>
      <w:tr w:rsidR="0060042F" w:rsidRPr="0060042F" w14:paraId="41E52BF2" w14:textId="77777777" w:rsidTr="0060042F">
        <w:trPr>
          <w:trHeight w:val="600"/>
          <w:jc w:val="center"/>
        </w:trPr>
        <w:tc>
          <w:tcPr>
            <w:tcW w:w="766" w:type="dxa"/>
            <w:shd w:val="clear" w:color="auto" w:fill="auto"/>
            <w:hideMark/>
          </w:tcPr>
          <w:p w14:paraId="6A2082EB" w14:textId="77777777" w:rsidR="0060042F" w:rsidRPr="0060042F" w:rsidRDefault="0060042F" w:rsidP="00781611">
            <w:pPr>
              <w:suppressAutoHyphens w:val="0"/>
              <w:jc w:val="center"/>
              <w:rPr>
                <w:rFonts w:cs="Times New Roman"/>
                <w:color w:val="000000"/>
                <w:sz w:val="20"/>
                <w:szCs w:val="20"/>
                <w:lang w:eastAsia="ru-RU"/>
              </w:rPr>
            </w:pPr>
            <w:r w:rsidRPr="0060042F">
              <w:rPr>
                <w:rFonts w:cs="Times New Roman"/>
                <w:color w:val="000000"/>
                <w:sz w:val="20"/>
                <w:szCs w:val="20"/>
                <w:lang w:eastAsia="ru-RU"/>
              </w:rPr>
              <w:t>1.2.4</w:t>
            </w:r>
          </w:p>
        </w:tc>
        <w:tc>
          <w:tcPr>
            <w:tcW w:w="3302" w:type="dxa"/>
            <w:shd w:val="clear" w:color="auto" w:fill="auto"/>
            <w:hideMark/>
          </w:tcPr>
          <w:p w14:paraId="7C4B5180" w14:textId="77777777" w:rsidR="0060042F" w:rsidRPr="0060042F" w:rsidRDefault="0060042F" w:rsidP="002A0BDB">
            <w:pPr>
              <w:suppressAutoHyphens w:val="0"/>
              <w:jc w:val="center"/>
              <w:rPr>
                <w:rFonts w:cs="Times New Roman"/>
                <w:color w:val="000000"/>
                <w:sz w:val="20"/>
                <w:szCs w:val="20"/>
                <w:lang w:eastAsia="ru-RU"/>
              </w:rPr>
            </w:pPr>
            <w:r w:rsidRPr="0060042F">
              <w:rPr>
                <w:rFonts w:cs="Times New Roman"/>
                <w:color w:val="000000"/>
                <w:sz w:val="20"/>
                <w:szCs w:val="20"/>
                <w:lang w:eastAsia="ru-RU"/>
              </w:rPr>
              <w:t>Ремонт, регулировка, промывка, испытание, расконсервация систем центрального отопления</w:t>
            </w:r>
          </w:p>
        </w:tc>
        <w:tc>
          <w:tcPr>
            <w:tcW w:w="1902" w:type="dxa"/>
            <w:shd w:val="clear" w:color="auto" w:fill="auto"/>
            <w:hideMark/>
          </w:tcPr>
          <w:p w14:paraId="70829D6C" w14:textId="77777777" w:rsidR="0060042F" w:rsidRPr="0060042F" w:rsidRDefault="0060042F" w:rsidP="00781611">
            <w:pPr>
              <w:suppressAutoHyphens w:val="0"/>
              <w:jc w:val="center"/>
              <w:rPr>
                <w:rFonts w:cs="Times New Roman"/>
                <w:color w:val="000000"/>
                <w:sz w:val="20"/>
                <w:szCs w:val="20"/>
                <w:lang w:eastAsia="ru-RU"/>
              </w:rPr>
            </w:pPr>
            <w:r w:rsidRPr="0060042F">
              <w:rPr>
                <w:rFonts w:cs="Times New Roman"/>
                <w:color w:val="000000"/>
                <w:sz w:val="20"/>
                <w:szCs w:val="20"/>
                <w:lang w:eastAsia="ru-RU"/>
              </w:rPr>
              <w:t>1 раз в год</w:t>
            </w:r>
          </w:p>
        </w:tc>
        <w:tc>
          <w:tcPr>
            <w:tcW w:w="1637" w:type="dxa"/>
            <w:shd w:val="clear" w:color="auto" w:fill="auto"/>
            <w:hideMark/>
          </w:tcPr>
          <w:p w14:paraId="5DDE373D" w14:textId="77777777" w:rsidR="0060042F" w:rsidRPr="0060042F" w:rsidRDefault="0060042F" w:rsidP="00781611">
            <w:pPr>
              <w:suppressAutoHyphens w:val="0"/>
              <w:jc w:val="center"/>
              <w:rPr>
                <w:rFonts w:cs="Times New Roman"/>
                <w:color w:val="000000"/>
                <w:sz w:val="20"/>
                <w:szCs w:val="20"/>
                <w:lang w:eastAsia="ru-RU"/>
              </w:rPr>
            </w:pPr>
            <w:r w:rsidRPr="0060042F">
              <w:rPr>
                <w:rFonts w:cs="Times New Roman"/>
                <w:color w:val="000000"/>
                <w:sz w:val="20"/>
                <w:szCs w:val="20"/>
                <w:lang w:eastAsia="ru-RU"/>
              </w:rPr>
              <w:t>1</w:t>
            </w:r>
          </w:p>
        </w:tc>
        <w:tc>
          <w:tcPr>
            <w:tcW w:w="1607" w:type="dxa"/>
            <w:shd w:val="clear" w:color="auto" w:fill="auto"/>
          </w:tcPr>
          <w:p w14:paraId="30F9F481" w14:textId="77777777" w:rsidR="0060042F" w:rsidRPr="0060042F" w:rsidRDefault="0060042F">
            <w:pPr>
              <w:jc w:val="center"/>
              <w:rPr>
                <w:rFonts w:cs="Times New Roman"/>
                <w:color w:val="000000"/>
                <w:sz w:val="20"/>
                <w:szCs w:val="20"/>
              </w:rPr>
            </w:pPr>
            <w:r w:rsidRPr="0060042F">
              <w:rPr>
                <w:rFonts w:cs="Times New Roman"/>
                <w:color w:val="000000"/>
                <w:sz w:val="20"/>
                <w:szCs w:val="20"/>
              </w:rPr>
              <w:t>0,</w:t>
            </w:r>
            <w:r w:rsidR="003D552E">
              <w:rPr>
                <w:rFonts w:cs="Times New Roman"/>
                <w:color w:val="000000"/>
                <w:sz w:val="20"/>
                <w:szCs w:val="20"/>
              </w:rPr>
              <w:t>64</w:t>
            </w:r>
          </w:p>
        </w:tc>
        <w:tc>
          <w:tcPr>
            <w:tcW w:w="1450" w:type="dxa"/>
          </w:tcPr>
          <w:p w14:paraId="0025CE70" w14:textId="77777777" w:rsidR="0060042F" w:rsidRPr="0060042F" w:rsidRDefault="0060042F">
            <w:pPr>
              <w:jc w:val="center"/>
              <w:rPr>
                <w:rFonts w:cs="Times New Roman"/>
                <w:sz w:val="20"/>
                <w:szCs w:val="20"/>
              </w:rPr>
            </w:pPr>
            <w:r w:rsidRPr="0060042F">
              <w:rPr>
                <w:rFonts w:cs="Times New Roman"/>
                <w:sz w:val="20"/>
                <w:szCs w:val="20"/>
              </w:rPr>
              <w:t>0,00</w:t>
            </w:r>
          </w:p>
        </w:tc>
        <w:tc>
          <w:tcPr>
            <w:tcW w:w="1875" w:type="dxa"/>
          </w:tcPr>
          <w:p w14:paraId="456D3C6F" w14:textId="77777777" w:rsidR="0060042F" w:rsidRPr="0060042F" w:rsidRDefault="0060042F">
            <w:pPr>
              <w:jc w:val="center"/>
              <w:rPr>
                <w:rFonts w:cs="Times New Roman"/>
                <w:color w:val="000000"/>
                <w:sz w:val="20"/>
                <w:szCs w:val="20"/>
              </w:rPr>
            </w:pPr>
            <w:r w:rsidRPr="0060042F">
              <w:rPr>
                <w:rFonts w:cs="Times New Roman"/>
                <w:color w:val="000000"/>
                <w:sz w:val="20"/>
                <w:szCs w:val="20"/>
              </w:rPr>
              <w:t>0,1</w:t>
            </w:r>
            <w:r w:rsidR="003D552E">
              <w:rPr>
                <w:rFonts w:cs="Times New Roman"/>
                <w:color w:val="000000"/>
                <w:sz w:val="20"/>
                <w:szCs w:val="20"/>
              </w:rPr>
              <w:t>1</w:t>
            </w:r>
          </w:p>
        </w:tc>
        <w:tc>
          <w:tcPr>
            <w:tcW w:w="2117" w:type="dxa"/>
          </w:tcPr>
          <w:p w14:paraId="0AB44C70" w14:textId="77777777" w:rsidR="0060042F" w:rsidRPr="0060042F" w:rsidRDefault="0060042F">
            <w:pPr>
              <w:jc w:val="center"/>
              <w:rPr>
                <w:rFonts w:cs="Times New Roman"/>
                <w:sz w:val="20"/>
                <w:szCs w:val="20"/>
              </w:rPr>
            </w:pPr>
            <w:r w:rsidRPr="0060042F">
              <w:rPr>
                <w:rFonts w:cs="Times New Roman"/>
                <w:sz w:val="20"/>
                <w:szCs w:val="20"/>
              </w:rPr>
              <w:t>0,00</w:t>
            </w:r>
          </w:p>
        </w:tc>
      </w:tr>
      <w:tr w:rsidR="0060042F" w:rsidRPr="0060042F" w14:paraId="65E58F18" w14:textId="77777777" w:rsidTr="0060042F">
        <w:trPr>
          <w:trHeight w:val="600"/>
          <w:jc w:val="center"/>
        </w:trPr>
        <w:tc>
          <w:tcPr>
            <w:tcW w:w="766" w:type="dxa"/>
            <w:shd w:val="clear" w:color="auto" w:fill="auto"/>
            <w:hideMark/>
          </w:tcPr>
          <w:p w14:paraId="0FD3B2CA" w14:textId="77777777" w:rsidR="0060042F" w:rsidRPr="0060042F" w:rsidRDefault="0060042F" w:rsidP="00781611">
            <w:pPr>
              <w:suppressAutoHyphens w:val="0"/>
              <w:jc w:val="center"/>
              <w:rPr>
                <w:rFonts w:cs="Times New Roman"/>
                <w:color w:val="000000"/>
                <w:sz w:val="20"/>
                <w:szCs w:val="20"/>
                <w:lang w:eastAsia="ru-RU"/>
              </w:rPr>
            </w:pPr>
            <w:r w:rsidRPr="0060042F">
              <w:rPr>
                <w:rFonts w:cs="Times New Roman"/>
                <w:color w:val="000000"/>
                <w:sz w:val="20"/>
                <w:szCs w:val="20"/>
                <w:lang w:eastAsia="ru-RU"/>
              </w:rPr>
              <w:t>1.2.5</w:t>
            </w:r>
          </w:p>
        </w:tc>
        <w:tc>
          <w:tcPr>
            <w:tcW w:w="3302" w:type="dxa"/>
            <w:shd w:val="clear" w:color="auto" w:fill="auto"/>
            <w:hideMark/>
          </w:tcPr>
          <w:p w14:paraId="477EBAFC" w14:textId="77777777" w:rsidR="0060042F" w:rsidRPr="0060042F" w:rsidRDefault="0060042F" w:rsidP="002A0BDB">
            <w:pPr>
              <w:suppressAutoHyphens w:val="0"/>
              <w:jc w:val="center"/>
              <w:rPr>
                <w:rFonts w:cs="Times New Roman"/>
                <w:color w:val="000000"/>
                <w:sz w:val="20"/>
                <w:szCs w:val="20"/>
                <w:lang w:eastAsia="ru-RU"/>
              </w:rPr>
            </w:pPr>
            <w:r w:rsidRPr="0060042F">
              <w:rPr>
                <w:rFonts w:cs="Times New Roman"/>
                <w:color w:val="000000"/>
                <w:sz w:val="20"/>
                <w:szCs w:val="20"/>
                <w:lang w:eastAsia="ru-RU"/>
              </w:rPr>
              <w:t>Окончательная проверка при сдаче системы центрального отопления</w:t>
            </w:r>
          </w:p>
        </w:tc>
        <w:tc>
          <w:tcPr>
            <w:tcW w:w="1902" w:type="dxa"/>
            <w:shd w:val="clear" w:color="auto" w:fill="auto"/>
            <w:hideMark/>
          </w:tcPr>
          <w:p w14:paraId="63D839F3" w14:textId="77777777" w:rsidR="0060042F" w:rsidRPr="0060042F" w:rsidRDefault="0060042F" w:rsidP="00781611">
            <w:pPr>
              <w:suppressAutoHyphens w:val="0"/>
              <w:jc w:val="center"/>
              <w:rPr>
                <w:rFonts w:cs="Times New Roman"/>
                <w:color w:val="000000"/>
                <w:sz w:val="20"/>
                <w:szCs w:val="20"/>
                <w:lang w:eastAsia="ru-RU"/>
              </w:rPr>
            </w:pPr>
            <w:r w:rsidRPr="0060042F">
              <w:rPr>
                <w:rFonts w:cs="Times New Roman"/>
                <w:color w:val="000000"/>
                <w:sz w:val="20"/>
                <w:szCs w:val="20"/>
                <w:lang w:eastAsia="ru-RU"/>
              </w:rPr>
              <w:t>1 раз в год</w:t>
            </w:r>
          </w:p>
        </w:tc>
        <w:tc>
          <w:tcPr>
            <w:tcW w:w="1637" w:type="dxa"/>
            <w:shd w:val="clear" w:color="auto" w:fill="auto"/>
            <w:hideMark/>
          </w:tcPr>
          <w:p w14:paraId="79340866" w14:textId="77777777" w:rsidR="0060042F" w:rsidRPr="0060042F" w:rsidRDefault="0060042F" w:rsidP="00781611">
            <w:pPr>
              <w:suppressAutoHyphens w:val="0"/>
              <w:jc w:val="center"/>
              <w:rPr>
                <w:rFonts w:cs="Times New Roman"/>
                <w:color w:val="000000"/>
                <w:sz w:val="20"/>
                <w:szCs w:val="20"/>
                <w:lang w:eastAsia="ru-RU"/>
              </w:rPr>
            </w:pPr>
            <w:r w:rsidRPr="0060042F">
              <w:rPr>
                <w:rFonts w:cs="Times New Roman"/>
                <w:color w:val="000000"/>
                <w:sz w:val="20"/>
                <w:szCs w:val="20"/>
                <w:lang w:eastAsia="ru-RU"/>
              </w:rPr>
              <w:t>1</w:t>
            </w:r>
          </w:p>
        </w:tc>
        <w:tc>
          <w:tcPr>
            <w:tcW w:w="1607" w:type="dxa"/>
            <w:shd w:val="clear" w:color="auto" w:fill="auto"/>
          </w:tcPr>
          <w:p w14:paraId="5C332B30" w14:textId="77777777" w:rsidR="0060042F" w:rsidRPr="0060042F" w:rsidRDefault="0060042F">
            <w:pPr>
              <w:jc w:val="center"/>
              <w:rPr>
                <w:rFonts w:cs="Times New Roman"/>
                <w:color w:val="000000"/>
                <w:sz w:val="20"/>
                <w:szCs w:val="20"/>
              </w:rPr>
            </w:pPr>
            <w:r w:rsidRPr="0060042F">
              <w:rPr>
                <w:rFonts w:cs="Times New Roman"/>
                <w:color w:val="000000"/>
                <w:sz w:val="20"/>
                <w:szCs w:val="20"/>
              </w:rPr>
              <w:t>0,00</w:t>
            </w:r>
          </w:p>
        </w:tc>
        <w:tc>
          <w:tcPr>
            <w:tcW w:w="1450" w:type="dxa"/>
          </w:tcPr>
          <w:p w14:paraId="320CAD46" w14:textId="77777777" w:rsidR="0060042F" w:rsidRPr="0060042F" w:rsidRDefault="0060042F">
            <w:pPr>
              <w:jc w:val="center"/>
              <w:rPr>
                <w:rFonts w:cs="Times New Roman"/>
                <w:sz w:val="20"/>
                <w:szCs w:val="20"/>
              </w:rPr>
            </w:pPr>
            <w:r w:rsidRPr="0060042F">
              <w:rPr>
                <w:rFonts w:cs="Times New Roman"/>
                <w:sz w:val="20"/>
                <w:szCs w:val="20"/>
              </w:rPr>
              <w:t>0,00</w:t>
            </w:r>
          </w:p>
        </w:tc>
        <w:tc>
          <w:tcPr>
            <w:tcW w:w="1875" w:type="dxa"/>
          </w:tcPr>
          <w:p w14:paraId="2B60324B" w14:textId="77777777" w:rsidR="0060042F" w:rsidRPr="0060042F" w:rsidRDefault="0060042F">
            <w:pPr>
              <w:jc w:val="center"/>
              <w:rPr>
                <w:rFonts w:cs="Times New Roman"/>
                <w:color w:val="000000"/>
                <w:sz w:val="20"/>
                <w:szCs w:val="20"/>
              </w:rPr>
            </w:pPr>
            <w:r w:rsidRPr="0060042F">
              <w:rPr>
                <w:rFonts w:cs="Times New Roman"/>
                <w:color w:val="000000"/>
                <w:sz w:val="20"/>
                <w:szCs w:val="20"/>
              </w:rPr>
              <w:t>0,00</w:t>
            </w:r>
          </w:p>
        </w:tc>
        <w:tc>
          <w:tcPr>
            <w:tcW w:w="2117" w:type="dxa"/>
          </w:tcPr>
          <w:p w14:paraId="24763540" w14:textId="77777777" w:rsidR="0060042F" w:rsidRPr="0060042F" w:rsidRDefault="0060042F">
            <w:pPr>
              <w:jc w:val="center"/>
              <w:rPr>
                <w:rFonts w:cs="Times New Roman"/>
                <w:sz w:val="20"/>
                <w:szCs w:val="20"/>
              </w:rPr>
            </w:pPr>
            <w:r w:rsidRPr="0060042F">
              <w:rPr>
                <w:rFonts w:cs="Times New Roman"/>
                <w:sz w:val="20"/>
                <w:szCs w:val="20"/>
              </w:rPr>
              <w:t>0,00</w:t>
            </w:r>
          </w:p>
        </w:tc>
      </w:tr>
      <w:tr w:rsidR="0060042F" w:rsidRPr="0060042F" w14:paraId="3E4AEFE4" w14:textId="77777777" w:rsidTr="0060042F">
        <w:trPr>
          <w:trHeight w:val="900"/>
          <w:jc w:val="center"/>
        </w:trPr>
        <w:tc>
          <w:tcPr>
            <w:tcW w:w="766" w:type="dxa"/>
            <w:shd w:val="clear" w:color="auto" w:fill="auto"/>
            <w:hideMark/>
          </w:tcPr>
          <w:p w14:paraId="32AF8A6C" w14:textId="77777777" w:rsidR="0060042F" w:rsidRPr="0060042F" w:rsidRDefault="0060042F" w:rsidP="00781611">
            <w:pPr>
              <w:suppressAutoHyphens w:val="0"/>
              <w:jc w:val="center"/>
              <w:rPr>
                <w:rFonts w:cs="Times New Roman"/>
                <w:color w:val="000000"/>
                <w:sz w:val="20"/>
                <w:szCs w:val="20"/>
                <w:lang w:eastAsia="ru-RU"/>
              </w:rPr>
            </w:pPr>
            <w:r w:rsidRPr="0060042F">
              <w:rPr>
                <w:rFonts w:cs="Times New Roman"/>
                <w:color w:val="000000"/>
                <w:sz w:val="20"/>
                <w:szCs w:val="20"/>
                <w:lang w:eastAsia="ru-RU"/>
              </w:rPr>
              <w:t>1.2.6</w:t>
            </w:r>
          </w:p>
        </w:tc>
        <w:tc>
          <w:tcPr>
            <w:tcW w:w="3302" w:type="dxa"/>
            <w:shd w:val="clear" w:color="auto" w:fill="auto"/>
            <w:hideMark/>
          </w:tcPr>
          <w:p w14:paraId="135E30FF" w14:textId="77777777" w:rsidR="0060042F" w:rsidRPr="0060042F" w:rsidRDefault="0060042F" w:rsidP="002A0BDB">
            <w:pPr>
              <w:suppressAutoHyphens w:val="0"/>
              <w:jc w:val="center"/>
              <w:rPr>
                <w:rFonts w:cs="Times New Roman"/>
                <w:color w:val="000000"/>
                <w:sz w:val="20"/>
                <w:szCs w:val="20"/>
                <w:lang w:eastAsia="ru-RU"/>
              </w:rPr>
            </w:pPr>
            <w:r w:rsidRPr="0060042F">
              <w:rPr>
                <w:rFonts w:cs="Times New Roman"/>
                <w:color w:val="000000"/>
                <w:sz w:val="20"/>
                <w:szCs w:val="20"/>
                <w:lang w:eastAsia="ru-RU"/>
              </w:rPr>
              <w:t>Проведение технических осмотров и устранение незначительных неисправностей электротехнических устройств</w:t>
            </w:r>
          </w:p>
        </w:tc>
        <w:tc>
          <w:tcPr>
            <w:tcW w:w="1902" w:type="dxa"/>
            <w:shd w:val="clear" w:color="auto" w:fill="auto"/>
            <w:hideMark/>
          </w:tcPr>
          <w:p w14:paraId="1F8A5F5C" w14:textId="77777777" w:rsidR="0060042F" w:rsidRPr="0060042F" w:rsidRDefault="0060042F" w:rsidP="00781611">
            <w:pPr>
              <w:suppressAutoHyphens w:val="0"/>
              <w:jc w:val="center"/>
              <w:rPr>
                <w:rFonts w:cs="Times New Roman"/>
                <w:color w:val="000000"/>
                <w:sz w:val="20"/>
                <w:szCs w:val="20"/>
                <w:lang w:eastAsia="ru-RU"/>
              </w:rPr>
            </w:pPr>
            <w:r w:rsidRPr="0060042F">
              <w:rPr>
                <w:rFonts w:cs="Times New Roman"/>
                <w:color w:val="000000"/>
                <w:sz w:val="20"/>
                <w:szCs w:val="20"/>
                <w:lang w:eastAsia="ru-RU"/>
              </w:rPr>
              <w:t>1 раз в год</w:t>
            </w:r>
          </w:p>
        </w:tc>
        <w:tc>
          <w:tcPr>
            <w:tcW w:w="1637" w:type="dxa"/>
            <w:shd w:val="clear" w:color="auto" w:fill="auto"/>
            <w:hideMark/>
          </w:tcPr>
          <w:p w14:paraId="1A791328" w14:textId="77777777" w:rsidR="0060042F" w:rsidRPr="0060042F" w:rsidRDefault="0060042F" w:rsidP="00781611">
            <w:pPr>
              <w:suppressAutoHyphens w:val="0"/>
              <w:jc w:val="center"/>
              <w:rPr>
                <w:rFonts w:cs="Times New Roman"/>
                <w:color w:val="000000"/>
                <w:sz w:val="20"/>
                <w:szCs w:val="20"/>
                <w:lang w:eastAsia="ru-RU"/>
              </w:rPr>
            </w:pPr>
            <w:r w:rsidRPr="0060042F">
              <w:rPr>
                <w:rFonts w:cs="Times New Roman"/>
                <w:color w:val="000000"/>
                <w:sz w:val="20"/>
                <w:szCs w:val="20"/>
                <w:lang w:eastAsia="ru-RU"/>
              </w:rPr>
              <w:t>1</w:t>
            </w:r>
          </w:p>
        </w:tc>
        <w:tc>
          <w:tcPr>
            <w:tcW w:w="1607" w:type="dxa"/>
            <w:shd w:val="clear" w:color="auto" w:fill="auto"/>
          </w:tcPr>
          <w:p w14:paraId="31E0AAFE" w14:textId="77777777" w:rsidR="0060042F" w:rsidRPr="0060042F" w:rsidRDefault="0060042F">
            <w:pPr>
              <w:jc w:val="center"/>
              <w:rPr>
                <w:rFonts w:cs="Times New Roman"/>
                <w:color w:val="000000"/>
                <w:sz w:val="20"/>
                <w:szCs w:val="20"/>
              </w:rPr>
            </w:pPr>
            <w:r w:rsidRPr="0060042F">
              <w:rPr>
                <w:rFonts w:cs="Times New Roman"/>
                <w:color w:val="000000"/>
                <w:sz w:val="20"/>
                <w:szCs w:val="20"/>
              </w:rPr>
              <w:t>0,6</w:t>
            </w:r>
            <w:r w:rsidR="003D552E">
              <w:rPr>
                <w:rFonts w:cs="Times New Roman"/>
                <w:color w:val="000000"/>
                <w:sz w:val="20"/>
                <w:szCs w:val="20"/>
              </w:rPr>
              <w:t>8</w:t>
            </w:r>
          </w:p>
        </w:tc>
        <w:tc>
          <w:tcPr>
            <w:tcW w:w="1450" w:type="dxa"/>
          </w:tcPr>
          <w:p w14:paraId="130C945D" w14:textId="77777777" w:rsidR="0060042F" w:rsidRPr="0060042F" w:rsidRDefault="0060042F">
            <w:pPr>
              <w:jc w:val="center"/>
              <w:rPr>
                <w:rFonts w:cs="Times New Roman"/>
                <w:sz w:val="20"/>
                <w:szCs w:val="20"/>
              </w:rPr>
            </w:pPr>
            <w:r w:rsidRPr="0060042F">
              <w:rPr>
                <w:rFonts w:cs="Times New Roman"/>
                <w:sz w:val="20"/>
                <w:szCs w:val="20"/>
              </w:rPr>
              <w:t>0,</w:t>
            </w:r>
            <w:r w:rsidR="003D552E">
              <w:rPr>
                <w:rFonts w:cs="Times New Roman"/>
                <w:sz w:val="20"/>
                <w:szCs w:val="20"/>
              </w:rPr>
              <w:t>71</w:t>
            </w:r>
          </w:p>
        </w:tc>
        <w:tc>
          <w:tcPr>
            <w:tcW w:w="1875" w:type="dxa"/>
          </w:tcPr>
          <w:p w14:paraId="64A46F34" w14:textId="77777777" w:rsidR="0060042F" w:rsidRPr="0060042F" w:rsidRDefault="0060042F">
            <w:pPr>
              <w:jc w:val="center"/>
              <w:rPr>
                <w:rFonts w:cs="Times New Roman"/>
                <w:color w:val="000000"/>
                <w:sz w:val="20"/>
                <w:szCs w:val="20"/>
              </w:rPr>
            </w:pPr>
            <w:r w:rsidRPr="0060042F">
              <w:rPr>
                <w:rFonts w:cs="Times New Roman"/>
                <w:color w:val="000000"/>
                <w:sz w:val="20"/>
                <w:szCs w:val="20"/>
              </w:rPr>
              <w:t>0,04</w:t>
            </w:r>
          </w:p>
        </w:tc>
        <w:tc>
          <w:tcPr>
            <w:tcW w:w="2117" w:type="dxa"/>
          </w:tcPr>
          <w:p w14:paraId="134AF94E" w14:textId="77777777" w:rsidR="0060042F" w:rsidRPr="0060042F" w:rsidRDefault="0060042F">
            <w:pPr>
              <w:jc w:val="center"/>
              <w:rPr>
                <w:rFonts w:cs="Times New Roman"/>
                <w:sz w:val="20"/>
                <w:szCs w:val="20"/>
              </w:rPr>
            </w:pPr>
            <w:r w:rsidRPr="0060042F">
              <w:rPr>
                <w:rFonts w:cs="Times New Roman"/>
                <w:sz w:val="20"/>
                <w:szCs w:val="20"/>
              </w:rPr>
              <w:t>0,</w:t>
            </w:r>
            <w:r w:rsidR="003D552E">
              <w:rPr>
                <w:rFonts w:cs="Times New Roman"/>
                <w:sz w:val="20"/>
                <w:szCs w:val="20"/>
              </w:rPr>
              <w:t>41</w:t>
            </w:r>
          </w:p>
        </w:tc>
      </w:tr>
      <w:tr w:rsidR="0060042F" w:rsidRPr="0060042F" w14:paraId="6E2A1ADB" w14:textId="77777777" w:rsidTr="0060042F">
        <w:trPr>
          <w:trHeight w:val="900"/>
          <w:jc w:val="center"/>
        </w:trPr>
        <w:tc>
          <w:tcPr>
            <w:tcW w:w="766" w:type="dxa"/>
            <w:shd w:val="clear" w:color="auto" w:fill="auto"/>
            <w:hideMark/>
          </w:tcPr>
          <w:p w14:paraId="5BE1CD67" w14:textId="77777777" w:rsidR="0060042F" w:rsidRPr="0060042F" w:rsidRDefault="0060042F" w:rsidP="00781611">
            <w:pPr>
              <w:suppressAutoHyphens w:val="0"/>
              <w:jc w:val="center"/>
              <w:rPr>
                <w:rFonts w:cs="Times New Roman"/>
                <w:color w:val="000000"/>
                <w:sz w:val="20"/>
                <w:szCs w:val="20"/>
                <w:lang w:eastAsia="ru-RU"/>
              </w:rPr>
            </w:pPr>
            <w:r w:rsidRPr="0060042F">
              <w:rPr>
                <w:rFonts w:cs="Times New Roman"/>
                <w:color w:val="000000"/>
                <w:sz w:val="20"/>
                <w:szCs w:val="20"/>
                <w:lang w:eastAsia="ru-RU"/>
              </w:rPr>
              <w:t>1.2.7</w:t>
            </w:r>
          </w:p>
        </w:tc>
        <w:tc>
          <w:tcPr>
            <w:tcW w:w="3302" w:type="dxa"/>
            <w:shd w:val="clear" w:color="auto" w:fill="auto"/>
            <w:hideMark/>
          </w:tcPr>
          <w:p w14:paraId="0091BE84" w14:textId="77777777" w:rsidR="0060042F" w:rsidRPr="0060042F" w:rsidRDefault="0060042F" w:rsidP="002A0BDB">
            <w:pPr>
              <w:suppressAutoHyphens w:val="0"/>
              <w:jc w:val="center"/>
              <w:rPr>
                <w:rFonts w:cs="Times New Roman"/>
                <w:color w:val="000000"/>
                <w:sz w:val="20"/>
                <w:szCs w:val="20"/>
                <w:lang w:eastAsia="ru-RU"/>
              </w:rPr>
            </w:pPr>
            <w:r w:rsidRPr="0060042F">
              <w:rPr>
                <w:rFonts w:cs="Times New Roman"/>
                <w:color w:val="000000"/>
                <w:sz w:val="20"/>
                <w:szCs w:val="20"/>
                <w:lang w:eastAsia="ru-RU"/>
              </w:rPr>
              <w:t>Замена перегоревшей электролампы из патрона в местах общего пользования</w:t>
            </w:r>
          </w:p>
        </w:tc>
        <w:tc>
          <w:tcPr>
            <w:tcW w:w="1902" w:type="dxa"/>
            <w:shd w:val="clear" w:color="auto" w:fill="auto"/>
            <w:hideMark/>
          </w:tcPr>
          <w:p w14:paraId="7246761D" w14:textId="77777777" w:rsidR="0060042F" w:rsidRPr="0060042F" w:rsidRDefault="0060042F" w:rsidP="00781611">
            <w:pPr>
              <w:suppressAutoHyphens w:val="0"/>
              <w:jc w:val="center"/>
              <w:rPr>
                <w:rFonts w:cs="Times New Roman"/>
                <w:color w:val="000000"/>
                <w:sz w:val="20"/>
                <w:szCs w:val="20"/>
                <w:lang w:eastAsia="ru-RU"/>
              </w:rPr>
            </w:pPr>
            <w:r w:rsidRPr="0060042F">
              <w:rPr>
                <w:rFonts w:cs="Times New Roman"/>
                <w:color w:val="000000"/>
                <w:sz w:val="20"/>
                <w:szCs w:val="20"/>
                <w:lang w:eastAsia="ru-RU"/>
              </w:rPr>
              <w:t>по мере необходимости</w:t>
            </w:r>
          </w:p>
        </w:tc>
        <w:tc>
          <w:tcPr>
            <w:tcW w:w="1637" w:type="dxa"/>
            <w:shd w:val="clear" w:color="auto" w:fill="auto"/>
            <w:hideMark/>
          </w:tcPr>
          <w:p w14:paraId="142E1E2A" w14:textId="77777777" w:rsidR="0060042F" w:rsidRPr="0060042F" w:rsidRDefault="0060042F" w:rsidP="00781611">
            <w:pPr>
              <w:suppressAutoHyphens w:val="0"/>
              <w:jc w:val="center"/>
              <w:rPr>
                <w:rFonts w:cs="Times New Roman"/>
                <w:color w:val="000000"/>
                <w:sz w:val="20"/>
                <w:szCs w:val="20"/>
                <w:lang w:eastAsia="ru-RU"/>
              </w:rPr>
            </w:pPr>
            <w:r w:rsidRPr="0060042F">
              <w:rPr>
                <w:rFonts w:cs="Times New Roman"/>
                <w:color w:val="000000"/>
                <w:sz w:val="20"/>
                <w:szCs w:val="20"/>
                <w:lang w:eastAsia="ru-RU"/>
              </w:rPr>
              <w:t>3</w:t>
            </w:r>
          </w:p>
        </w:tc>
        <w:tc>
          <w:tcPr>
            <w:tcW w:w="1607" w:type="dxa"/>
            <w:shd w:val="clear" w:color="auto" w:fill="auto"/>
          </w:tcPr>
          <w:p w14:paraId="4847F85D" w14:textId="77777777" w:rsidR="0060042F" w:rsidRPr="0060042F" w:rsidRDefault="0060042F">
            <w:pPr>
              <w:jc w:val="center"/>
              <w:rPr>
                <w:rFonts w:cs="Times New Roman"/>
                <w:color w:val="000000"/>
                <w:sz w:val="20"/>
                <w:szCs w:val="20"/>
              </w:rPr>
            </w:pPr>
            <w:r w:rsidRPr="0060042F">
              <w:rPr>
                <w:rFonts w:cs="Times New Roman"/>
                <w:color w:val="000000"/>
                <w:sz w:val="20"/>
                <w:szCs w:val="20"/>
              </w:rPr>
              <w:t>0,0</w:t>
            </w:r>
            <w:r w:rsidR="003D552E">
              <w:rPr>
                <w:rFonts w:cs="Times New Roman"/>
                <w:color w:val="000000"/>
                <w:sz w:val="20"/>
                <w:szCs w:val="20"/>
              </w:rPr>
              <w:t>2</w:t>
            </w:r>
          </w:p>
        </w:tc>
        <w:tc>
          <w:tcPr>
            <w:tcW w:w="1450" w:type="dxa"/>
          </w:tcPr>
          <w:p w14:paraId="0C0FF017" w14:textId="77777777" w:rsidR="0060042F" w:rsidRPr="0060042F" w:rsidRDefault="0060042F">
            <w:pPr>
              <w:jc w:val="center"/>
              <w:rPr>
                <w:rFonts w:cs="Times New Roman"/>
                <w:sz w:val="20"/>
                <w:szCs w:val="20"/>
              </w:rPr>
            </w:pPr>
            <w:r w:rsidRPr="0060042F">
              <w:rPr>
                <w:rFonts w:cs="Times New Roman"/>
                <w:sz w:val="20"/>
                <w:szCs w:val="20"/>
              </w:rPr>
              <w:t>0,4</w:t>
            </w:r>
            <w:r w:rsidR="003D552E">
              <w:rPr>
                <w:rFonts w:cs="Times New Roman"/>
                <w:sz w:val="20"/>
                <w:szCs w:val="20"/>
              </w:rPr>
              <w:t>8</w:t>
            </w:r>
          </w:p>
        </w:tc>
        <w:tc>
          <w:tcPr>
            <w:tcW w:w="1875" w:type="dxa"/>
          </w:tcPr>
          <w:p w14:paraId="5A7A4FD6" w14:textId="77777777" w:rsidR="0060042F" w:rsidRPr="0060042F" w:rsidRDefault="0060042F">
            <w:pPr>
              <w:jc w:val="center"/>
              <w:rPr>
                <w:rFonts w:cs="Times New Roman"/>
                <w:color w:val="000000"/>
                <w:sz w:val="20"/>
                <w:szCs w:val="20"/>
              </w:rPr>
            </w:pPr>
            <w:r w:rsidRPr="0060042F">
              <w:rPr>
                <w:rFonts w:cs="Times New Roman"/>
                <w:color w:val="000000"/>
                <w:sz w:val="20"/>
                <w:szCs w:val="20"/>
              </w:rPr>
              <w:t>0,00</w:t>
            </w:r>
          </w:p>
        </w:tc>
        <w:tc>
          <w:tcPr>
            <w:tcW w:w="2117" w:type="dxa"/>
          </w:tcPr>
          <w:p w14:paraId="2155A866" w14:textId="77777777" w:rsidR="0060042F" w:rsidRPr="0060042F" w:rsidRDefault="0060042F">
            <w:pPr>
              <w:jc w:val="center"/>
              <w:rPr>
                <w:rFonts w:cs="Times New Roman"/>
                <w:sz w:val="20"/>
                <w:szCs w:val="20"/>
              </w:rPr>
            </w:pPr>
            <w:r w:rsidRPr="0060042F">
              <w:rPr>
                <w:rFonts w:cs="Times New Roman"/>
                <w:sz w:val="20"/>
                <w:szCs w:val="20"/>
              </w:rPr>
              <w:t>0,00</w:t>
            </w:r>
          </w:p>
        </w:tc>
      </w:tr>
      <w:tr w:rsidR="0060042F" w:rsidRPr="0060042F" w14:paraId="090750C2" w14:textId="77777777" w:rsidTr="0060042F">
        <w:trPr>
          <w:trHeight w:val="570"/>
          <w:jc w:val="center"/>
        </w:trPr>
        <w:tc>
          <w:tcPr>
            <w:tcW w:w="766" w:type="dxa"/>
            <w:shd w:val="clear" w:color="auto" w:fill="auto"/>
            <w:hideMark/>
          </w:tcPr>
          <w:p w14:paraId="6055408A" w14:textId="77777777" w:rsidR="0060042F" w:rsidRPr="0060042F" w:rsidRDefault="0060042F" w:rsidP="00781611">
            <w:pPr>
              <w:suppressAutoHyphens w:val="0"/>
              <w:jc w:val="center"/>
              <w:rPr>
                <w:rFonts w:cs="Times New Roman"/>
                <w:bCs/>
                <w:color w:val="000000"/>
                <w:sz w:val="20"/>
                <w:szCs w:val="20"/>
                <w:lang w:eastAsia="ru-RU"/>
              </w:rPr>
            </w:pPr>
            <w:r w:rsidRPr="0060042F">
              <w:rPr>
                <w:rFonts w:cs="Times New Roman"/>
                <w:bCs/>
                <w:color w:val="000000"/>
                <w:sz w:val="20"/>
                <w:szCs w:val="20"/>
                <w:lang w:eastAsia="ru-RU"/>
              </w:rPr>
              <w:t>1.3</w:t>
            </w:r>
          </w:p>
        </w:tc>
        <w:tc>
          <w:tcPr>
            <w:tcW w:w="3302" w:type="dxa"/>
            <w:shd w:val="clear" w:color="auto" w:fill="auto"/>
            <w:hideMark/>
          </w:tcPr>
          <w:p w14:paraId="4199C713" w14:textId="77777777" w:rsidR="0060042F" w:rsidRPr="0060042F" w:rsidRDefault="0060042F" w:rsidP="002A0BDB">
            <w:pPr>
              <w:suppressAutoHyphens w:val="0"/>
              <w:jc w:val="center"/>
              <w:rPr>
                <w:rFonts w:cs="Times New Roman"/>
                <w:bCs/>
                <w:color w:val="000000"/>
                <w:sz w:val="20"/>
                <w:szCs w:val="20"/>
                <w:lang w:eastAsia="ru-RU"/>
              </w:rPr>
            </w:pPr>
            <w:r w:rsidRPr="0060042F">
              <w:rPr>
                <w:rFonts w:cs="Times New Roman"/>
                <w:bCs/>
                <w:color w:val="000000"/>
                <w:sz w:val="20"/>
                <w:szCs w:val="20"/>
                <w:lang w:eastAsia="ru-RU"/>
              </w:rPr>
              <w:t>Работы и услуги по содержанию иного общего имущества в многоквартирном доме</w:t>
            </w:r>
          </w:p>
        </w:tc>
        <w:tc>
          <w:tcPr>
            <w:tcW w:w="1902" w:type="dxa"/>
            <w:shd w:val="clear" w:color="auto" w:fill="auto"/>
            <w:hideMark/>
          </w:tcPr>
          <w:p w14:paraId="4376EEAE" w14:textId="77777777" w:rsidR="0060042F" w:rsidRPr="0060042F" w:rsidRDefault="0060042F" w:rsidP="00781611">
            <w:pPr>
              <w:suppressAutoHyphens w:val="0"/>
              <w:jc w:val="center"/>
              <w:rPr>
                <w:rFonts w:cs="Times New Roman"/>
                <w:color w:val="000000"/>
                <w:sz w:val="20"/>
                <w:szCs w:val="20"/>
                <w:lang w:eastAsia="ru-RU"/>
              </w:rPr>
            </w:pPr>
            <w:r w:rsidRPr="0060042F">
              <w:rPr>
                <w:rFonts w:cs="Times New Roman"/>
                <w:color w:val="000000"/>
                <w:sz w:val="20"/>
                <w:szCs w:val="20"/>
                <w:lang w:eastAsia="ru-RU"/>
              </w:rPr>
              <w:t>х</w:t>
            </w:r>
          </w:p>
        </w:tc>
        <w:tc>
          <w:tcPr>
            <w:tcW w:w="1637" w:type="dxa"/>
            <w:shd w:val="clear" w:color="auto" w:fill="auto"/>
            <w:hideMark/>
          </w:tcPr>
          <w:p w14:paraId="44AF6DB1" w14:textId="77777777" w:rsidR="0060042F" w:rsidRPr="0060042F" w:rsidRDefault="0060042F" w:rsidP="00781611">
            <w:pPr>
              <w:suppressAutoHyphens w:val="0"/>
              <w:jc w:val="center"/>
              <w:rPr>
                <w:rFonts w:cs="Times New Roman"/>
                <w:color w:val="000000"/>
                <w:sz w:val="20"/>
                <w:szCs w:val="20"/>
                <w:lang w:eastAsia="ru-RU"/>
              </w:rPr>
            </w:pPr>
            <w:r w:rsidRPr="0060042F">
              <w:rPr>
                <w:rFonts w:cs="Times New Roman"/>
                <w:color w:val="000000"/>
                <w:sz w:val="20"/>
                <w:szCs w:val="20"/>
                <w:lang w:eastAsia="ru-RU"/>
              </w:rPr>
              <w:t>х</w:t>
            </w:r>
          </w:p>
        </w:tc>
        <w:tc>
          <w:tcPr>
            <w:tcW w:w="1607" w:type="dxa"/>
            <w:shd w:val="clear" w:color="auto" w:fill="auto"/>
          </w:tcPr>
          <w:p w14:paraId="190FE908" w14:textId="77777777" w:rsidR="0060042F" w:rsidRPr="0060042F" w:rsidRDefault="0060042F">
            <w:pPr>
              <w:jc w:val="center"/>
              <w:rPr>
                <w:rFonts w:cs="Times New Roman"/>
                <w:bCs/>
                <w:sz w:val="20"/>
                <w:szCs w:val="20"/>
              </w:rPr>
            </w:pPr>
            <w:r w:rsidRPr="0060042F">
              <w:rPr>
                <w:rFonts w:cs="Times New Roman"/>
                <w:bCs/>
                <w:sz w:val="20"/>
                <w:szCs w:val="20"/>
              </w:rPr>
              <w:t>3</w:t>
            </w:r>
            <w:r w:rsidR="003D552E">
              <w:rPr>
                <w:rFonts w:cs="Times New Roman"/>
                <w:bCs/>
                <w:sz w:val="20"/>
                <w:szCs w:val="20"/>
              </w:rPr>
              <w:t>3,24</w:t>
            </w:r>
          </w:p>
        </w:tc>
        <w:tc>
          <w:tcPr>
            <w:tcW w:w="1450" w:type="dxa"/>
          </w:tcPr>
          <w:p w14:paraId="126BA78F" w14:textId="77777777" w:rsidR="0060042F" w:rsidRPr="0060042F" w:rsidRDefault="0060042F">
            <w:pPr>
              <w:jc w:val="center"/>
              <w:rPr>
                <w:rFonts w:cs="Times New Roman"/>
                <w:bCs/>
                <w:sz w:val="20"/>
                <w:szCs w:val="20"/>
              </w:rPr>
            </w:pPr>
            <w:r w:rsidRPr="0060042F">
              <w:rPr>
                <w:rFonts w:cs="Times New Roman"/>
                <w:bCs/>
                <w:sz w:val="20"/>
                <w:szCs w:val="20"/>
              </w:rPr>
              <w:t>2</w:t>
            </w:r>
            <w:r w:rsidR="00D83005">
              <w:rPr>
                <w:rFonts w:cs="Times New Roman"/>
                <w:bCs/>
                <w:sz w:val="20"/>
                <w:szCs w:val="20"/>
              </w:rPr>
              <w:t>8,86</w:t>
            </w:r>
          </w:p>
        </w:tc>
        <w:tc>
          <w:tcPr>
            <w:tcW w:w="1875" w:type="dxa"/>
          </w:tcPr>
          <w:p w14:paraId="4707CFA6" w14:textId="77777777" w:rsidR="0060042F" w:rsidRPr="0060042F" w:rsidRDefault="00D83005">
            <w:pPr>
              <w:jc w:val="center"/>
              <w:rPr>
                <w:rFonts w:cs="Times New Roman"/>
                <w:bCs/>
                <w:sz w:val="20"/>
                <w:szCs w:val="20"/>
              </w:rPr>
            </w:pPr>
            <w:r>
              <w:rPr>
                <w:rFonts w:cs="Times New Roman"/>
                <w:bCs/>
                <w:sz w:val="20"/>
                <w:szCs w:val="20"/>
              </w:rPr>
              <w:t>30,34</w:t>
            </w:r>
          </w:p>
        </w:tc>
        <w:tc>
          <w:tcPr>
            <w:tcW w:w="2117" w:type="dxa"/>
          </w:tcPr>
          <w:p w14:paraId="11B5DDB6" w14:textId="77777777" w:rsidR="0060042F" w:rsidRPr="0060042F" w:rsidRDefault="0060042F">
            <w:pPr>
              <w:jc w:val="center"/>
              <w:rPr>
                <w:rFonts w:cs="Times New Roman"/>
                <w:bCs/>
                <w:sz w:val="20"/>
                <w:szCs w:val="20"/>
              </w:rPr>
            </w:pPr>
            <w:r w:rsidRPr="0060042F">
              <w:rPr>
                <w:rFonts w:cs="Times New Roman"/>
                <w:bCs/>
                <w:sz w:val="20"/>
                <w:szCs w:val="20"/>
              </w:rPr>
              <w:t>2</w:t>
            </w:r>
            <w:r w:rsidR="00D83005">
              <w:rPr>
                <w:rFonts w:cs="Times New Roman"/>
                <w:bCs/>
                <w:sz w:val="20"/>
                <w:szCs w:val="20"/>
              </w:rPr>
              <w:t>3,2</w:t>
            </w:r>
          </w:p>
        </w:tc>
      </w:tr>
      <w:tr w:rsidR="0060042F" w:rsidRPr="0060042F" w14:paraId="7C2B8F34" w14:textId="77777777" w:rsidTr="0060042F">
        <w:trPr>
          <w:trHeight w:val="855"/>
          <w:jc w:val="center"/>
        </w:trPr>
        <w:tc>
          <w:tcPr>
            <w:tcW w:w="766" w:type="dxa"/>
            <w:shd w:val="clear" w:color="auto" w:fill="auto"/>
            <w:hideMark/>
          </w:tcPr>
          <w:p w14:paraId="78B1DA72" w14:textId="77777777" w:rsidR="0060042F" w:rsidRPr="0060042F" w:rsidRDefault="0060042F" w:rsidP="00781611">
            <w:pPr>
              <w:suppressAutoHyphens w:val="0"/>
              <w:jc w:val="center"/>
              <w:rPr>
                <w:rFonts w:cs="Times New Roman"/>
                <w:bCs/>
                <w:color w:val="000000"/>
                <w:sz w:val="20"/>
                <w:szCs w:val="20"/>
                <w:lang w:eastAsia="ru-RU"/>
              </w:rPr>
            </w:pPr>
            <w:r w:rsidRPr="0060042F">
              <w:rPr>
                <w:rFonts w:cs="Times New Roman"/>
                <w:bCs/>
                <w:color w:val="000000"/>
                <w:sz w:val="20"/>
                <w:szCs w:val="20"/>
                <w:lang w:eastAsia="ru-RU"/>
              </w:rPr>
              <w:t>1.3.1</w:t>
            </w:r>
          </w:p>
        </w:tc>
        <w:tc>
          <w:tcPr>
            <w:tcW w:w="3302" w:type="dxa"/>
            <w:shd w:val="clear" w:color="auto" w:fill="auto"/>
            <w:hideMark/>
          </w:tcPr>
          <w:p w14:paraId="5A163B8D" w14:textId="77777777" w:rsidR="0060042F" w:rsidRPr="0060042F" w:rsidRDefault="0060042F" w:rsidP="002A0BDB">
            <w:pPr>
              <w:suppressAutoHyphens w:val="0"/>
              <w:jc w:val="center"/>
              <w:rPr>
                <w:rFonts w:cs="Times New Roman"/>
                <w:bCs/>
                <w:color w:val="000000"/>
                <w:sz w:val="20"/>
                <w:szCs w:val="20"/>
                <w:lang w:eastAsia="ru-RU"/>
              </w:rPr>
            </w:pPr>
            <w:r w:rsidRPr="0060042F">
              <w:rPr>
                <w:rFonts w:cs="Times New Roman"/>
                <w:bCs/>
                <w:color w:val="000000"/>
                <w:sz w:val="20"/>
                <w:szCs w:val="20"/>
                <w:lang w:eastAsia="ru-RU"/>
              </w:rPr>
              <w:t>Работы по содержанию помещений, входящих в состав общего имущества в многоквартирном доме</w:t>
            </w:r>
          </w:p>
        </w:tc>
        <w:tc>
          <w:tcPr>
            <w:tcW w:w="1902" w:type="dxa"/>
            <w:shd w:val="clear" w:color="auto" w:fill="auto"/>
            <w:hideMark/>
          </w:tcPr>
          <w:p w14:paraId="21F77F0B" w14:textId="77777777" w:rsidR="0060042F" w:rsidRPr="0060042F" w:rsidRDefault="0060042F" w:rsidP="00781611">
            <w:pPr>
              <w:suppressAutoHyphens w:val="0"/>
              <w:jc w:val="center"/>
              <w:rPr>
                <w:rFonts w:cs="Times New Roman"/>
                <w:color w:val="000000"/>
                <w:sz w:val="20"/>
                <w:szCs w:val="20"/>
                <w:lang w:eastAsia="ru-RU"/>
              </w:rPr>
            </w:pPr>
            <w:r w:rsidRPr="0060042F">
              <w:rPr>
                <w:rFonts w:cs="Times New Roman"/>
                <w:color w:val="000000"/>
                <w:sz w:val="20"/>
                <w:szCs w:val="20"/>
                <w:lang w:eastAsia="ru-RU"/>
              </w:rPr>
              <w:t>х</w:t>
            </w:r>
          </w:p>
        </w:tc>
        <w:tc>
          <w:tcPr>
            <w:tcW w:w="1637" w:type="dxa"/>
            <w:shd w:val="clear" w:color="auto" w:fill="auto"/>
            <w:hideMark/>
          </w:tcPr>
          <w:p w14:paraId="2ED19546" w14:textId="77777777" w:rsidR="0060042F" w:rsidRPr="0060042F" w:rsidRDefault="0060042F" w:rsidP="00781611">
            <w:pPr>
              <w:suppressAutoHyphens w:val="0"/>
              <w:jc w:val="center"/>
              <w:rPr>
                <w:rFonts w:cs="Times New Roman"/>
                <w:color w:val="000000"/>
                <w:sz w:val="20"/>
                <w:szCs w:val="20"/>
                <w:lang w:eastAsia="ru-RU"/>
              </w:rPr>
            </w:pPr>
            <w:r w:rsidRPr="0060042F">
              <w:rPr>
                <w:rFonts w:cs="Times New Roman"/>
                <w:color w:val="000000"/>
                <w:sz w:val="20"/>
                <w:szCs w:val="20"/>
                <w:lang w:eastAsia="ru-RU"/>
              </w:rPr>
              <w:t>х</w:t>
            </w:r>
          </w:p>
        </w:tc>
        <w:tc>
          <w:tcPr>
            <w:tcW w:w="1607" w:type="dxa"/>
            <w:shd w:val="clear" w:color="auto" w:fill="auto"/>
          </w:tcPr>
          <w:p w14:paraId="395874D3" w14:textId="77777777" w:rsidR="0060042F" w:rsidRPr="0060042F" w:rsidRDefault="0060042F">
            <w:pPr>
              <w:jc w:val="center"/>
              <w:rPr>
                <w:rFonts w:cs="Times New Roman"/>
                <w:bCs/>
                <w:sz w:val="20"/>
                <w:szCs w:val="20"/>
              </w:rPr>
            </w:pPr>
            <w:r w:rsidRPr="0060042F">
              <w:rPr>
                <w:rFonts w:cs="Times New Roman"/>
                <w:bCs/>
                <w:sz w:val="20"/>
                <w:szCs w:val="20"/>
              </w:rPr>
              <w:t>2</w:t>
            </w:r>
            <w:r w:rsidR="00D83005">
              <w:rPr>
                <w:rFonts w:cs="Times New Roman"/>
                <w:bCs/>
                <w:sz w:val="20"/>
                <w:szCs w:val="20"/>
              </w:rPr>
              <w:t>8,34</w:t>
            </w:r>
          </w:p>
        </w:tc>
        <w:tc>
          <w:tcPr>
            <w:tcW w:w="1450" w:type="dxa"/>
          </w:tcPr>
          <w:p w14:paraId="118686B1" w14:textId="77777777" w:rsidR="0060042F" w:rsidRPr="0060042F" w:rsidRDefault="00D83005">
            <w:pPr>
              <w:jc w:val="center"/>
              <w:rPr>
                <w:rFonts w:cs="Times New Roman"/>
                <w:bCs/>
                <w:sz w:val="20"/>
                <w:szCs w:val="20"/>
              </w:rPr>
            </w:pPr>
            <w:r>
              <w:rPr>
                <w:rFonts w:cs="Times New Roman"/>
                <w:bCs/>
                <w:sz w:val="20"/>
                <w:szCs w:val="20"/>
              </w:rPr>
              <w:t>18,59</w:t>
            </w:r>
          </w:p>
        </w:tc>
        <w:tc>
          <w:tcPr>
            <w:tcW w:w="1875" w:type="dxa"/>
          </w:tcPr>
          <w:p w14:paraId="70E9E514" w14:textId="77777777" w:rsidR="0060042F" w:rsidRPr="0060042F" w:rsidRDefault="00D83005">
            <w:pPr>
              <w:jc w:val="center"/>
              <w:rPr>
                <w:rFonts w:cs="Times New Roman"/>
                <w:bCs/>
                <w:sz w:val="20"/>
                <w:szCs w:val="20"/>
              </w:rPr>
            </w:pPr>
            <w:r>
              <w:rPr>
                <w:rFonts w:cs="Times New Roman"/>
                <w:bCs/>
                <w:sz w:val="20"/>
                <w:szCs w:val="20"/>
              </w:rPr>
              <w:t>8,75</w:t>
            </w:r>
          </w:p>
        </w:tc>
        <w:tc>
          <w:tcPr>
            <w:tcW w:w="2117" w:type="dxa"/>
          </w:tcPr>
          <w:p w14:paraId="5806139F" w14:textId="77777777" w:rsidR="0060042F" w:rsidRPr="0060042F" w:rsidRDefault="00D83005">
            <w:pPr>
              <w:jc w:val="center"/>
              <w:rPr>
                <w:rFonts w:cs="Times New Roman"/>
                <w:bCs/>
                <w:sz w:val="20"/>
                <w:szCs w:val="20"/>
              </w:rPr>
            </w:pPr>
            <w:r>
              <w:rPr>
                <w:rFonts w:cs="Times New Roman"/>
                <w:bCs/>
                <w:sz w:val="20"/>
                <w:szCs w:val="20"/>
              </w:rPr>
              <w:t>5,94</w:t>
            </w:r>
          </w:p>
        </w:tc>
      </w:tr>
      <w:tr w:rsidR="0060042F" w:rsidRPr="0060042F" w14:paraId="500D2B7D" w14:textId="77777777" w:rsidTr="0060042F">
        <w:trPr>
          <w:trHeight w:val="663"/>
          <w:jc w:val="center"/>
        </w:trPr>
        <w:tc>
          <w:tcPr>
            <w:tcW w:w="766" w:type="dxa"/>
            <w:shd w:val="clear" w:color="auto" w:fill="auto"/>
            <w:hideMark/>
          </w:tcPr>
          <w:p w14:paraId="2E21B2EE" w14:textId="77777777" w:rsidR="0060042F" w:rsidRPr="0060042F" w:rsidRDefault="0060042F" w:rsidP="00781611">
            <w:pPr>
              <w:suppressAutoHyphens w:val="0"/>
              <w:jc w:val="center"/>
              <w:rPr>
                <w:rFonts w:cs="Times New Roman"/>
                <w:color w:val="000000"/>
                <w:sz w:val="20"/>
                <w:szCs w:val="20"/>
                <w:lang w:eastAsia="ru-RU"/>
              </w:rPr>
            </w:pPr>
            <w:r w:rsidRPr="0060042F">
              <w:rPr>
                <w:rFonts w:cs="Times New Roman"/>
                <w:color w:val="000000"/>
                <w:sz w:val="20"/>
                <w:szCs w:val="20"/>
                <w:lang w:eastAsia="ru-RU"/>
              </w:rPr>
              <w:t>1.3.1.1</w:t>
            </w:r>
          </w:p>
        </w:tc>
        <w:tc>
          <w:tcPr>
            <w:tcW w:w="3302" w:type="dxa"/>
            <w:shd w:val="clear" w:color="auto" w:fill="auto"/>
            <w:hideMark/>
          </w:tcPr>
          <w:p w14:paraId="5DDA23CF" w14:textId="77777777" w:rsidR="0060042F" w:rsidRPr="0060042F" w:rsidRDefault="0060042F" w:rsidP="002A0BDB">
            <w:pPr>
              <w:suppressAutoHyphens w:val="0"/>
              <w:jc w:val="center"/>
              <w:rPr>
                <w:rFonts w:cs="Times New Roman"/>
                <w:color w:val="000000"/>
                <w:sz w:val="20"/>
                <w:szCs w:val="20"/>
                <w:lang w:eastAsia="ru-RU"/>
              </w:rPr>
            </w:pPr>
            <w:r w:rsidRPr="0060042F">
              <w:rPr>
                <w:rFonts w:cs="Times New Roman"/>
                <w:color w:val="000000"/>
                <w:sz w:val="20"/>
                <w:szCs w:val="20"/>
                <w:lang w:eastAsia="ru-RU"/>
              </w:rPr>
              <w:t>Влажное подметание лестничных площадок и маршей</w:t>
            </w:r>
          </w:p>
        </w:tc>
        <w:tc>
          <w:tcPr>
            <w:tcW w:w="1902" w:type="dxa"/>
            <w:shd w:val="clear" w:color="auto" w:fill="auto"/>
            <w:hideMark/>
          </w:tcPr>
          <w:p w14:paraId="149CA3C1" w14:textId="77777777" w:rsidR="0060042F" w:rsidRPr="0060042F" w:rsidRDefault="0060042F" w:rsidP="00781611">
            <w:pPr>
              <w:suppressAutoHyphens w:val="0"/>
              <w:jc w:val="center"/>
              <w:rPr>
                <w:rFonts w:cs="Times New Roman"/>
                <w:color w:val="000000"/>
                <w:sz w:val="20"/>
                <w:szCs w:val="20"/>
                <w:lang w:eastAsia="ru-RU"/>
              </w:rPr>
            </w:pPr>
            <w:r w:rsidRPr="0060042F">
              <w:rPr>
                <w:rFonts w:cs="Times New Roman"/>
                <w:color w:val="000000"/>
                <w:sz w:val="20"/>
                <w:szCs w:val="20"/>
                <w:lang w:eastAsia="ru-RU"/>
              </w:rPr>
              <w:t>1 раз в неделю</w:t>
            </w:r>
          </w:p>
        </w:tc>
        <w:tc>
          <w:tcPr>
            <w:tcW w:w="1637" w:type="dxa"/>
            <w:shd w:val="clear" w:color="auto" w:fill="auto"/>
            <w:hideMark/>
          </w:tcPr>
          <w:p w14:paraId="5842D7A3" w14:textId="77777777" w:rsidR="0060042F" w:rsidRPr="0060042F" w:rsidRDefault="0060042F" w:rsidP="00781611">
            <w:pPr>
              <w:suppressAutoHyphens w:val="0"/>
              <w:jc w:val="center"/>
              <w:rPr>
                <w:rFonts w:cs="Times New Roman"/>
                <w:color w:val="000000"/>
                <w:sz w:val="20"/>
                <w:szCs w:val="20"/>
                <w:lang w:eastAsia="ru-RU"/>
              </w:rPr>
            </w:pPr>
            <w:r w:rsidRPr="0060042F">
              <w:rPr>
                <w:rFonts w:cs="Times New Roman"/>
                <w:color w:val="000000"/>
                <w:sz w:val="20"/>
                <w:szCs w:val="20"/>
                <w:lang w:eastAsia="ru-RU"/>
              </w:rPr>
              <w:t>52</w:t>
            </w:r>
          </w:p>
        </w:tc>
        <w:tc>
          <w:tcPr>
            <w:tcW w:w="1607" w:type="dxa"/>
            <w:shd w:val="clear" w:color="auto" w:fill="auto"/>
          </w:tcPr>
          <w:p w14:paraId="17576EB8" w14:textId="77777777" w:rsidR="0060042F" w:rsidRPr="0060042F" w:rsidRDefault="0060042F">
            <w:pPr>
              <w:jc w:val="center"/>
              <w:rPr>
                <w:rFonts w:cs="Times New Roman"/>
                <w:color w:val="000000"/>
                <w:sz w:val="20"/>
                <w:szCs w:val="20"/>
              </w:rPr>
            </w:pPr>
            <w:r w:rsidRPr="0060042F">
              <w:rPr>
                <w:rFonts w:cs="Times New Roman"/>
                <w:color w:val="000000"/>
                <w:sz w:val="20"/>
                <w:szCs w:val="20"/>
              </w:rPr>
              <w:t>2</w:t>
            </w:r>
            <w:r w:rsidR="00D83005">
              <w:rPr>
                <w:rFonts w:cs="Times New Roman"/>
                <w:color w:val="000000"/>
                <w:sz w:val="20"/>
                <w:szCs w:val="20"/>
              </w:rPr>
              <w:t>2,35</w:t>
            </w:r>
          </w:p>
        </w:tc>
        <w:tc>
          <w:tcPr>
            <w:tcW w:w="1450" w:type="dxa"/>
          </w:tcPr>
          <w:p w14:paraId="103F4EE8" w14:textId="77777777" w:rsidR="0060042F" w:rsidRPr="0060042F" w:rsidRDefault="00D83005">
            <w:pPr>
              <w:jc w:val="center"/>
              <w:rPr>
                <w:rFonts w:cs="Times New Roman"/>
                <w:sz w:val="20"/>
                <w:szCs w:val="20"/>
              </w:rPr>
            </w:pPr>
            <w:r>
              <w:rPr>
                <w:rFonts w:cs="Times New Roman"/>
                <w:sz w:val="20"/>
                <w:szCs w:val="20"/>
              </w:rPr>
              <w:t>8,15</w:t>
            </w:r>
          </w:p>
        </w:tc>
        <w:tc>
          <w:tcPr>
            <w:tcW w:w="1875" w:type="dxa"/>
          </w:tcPr>
          <w:p w14:paraId="67C2C763" w14:textId="77777777" w:rsidR="0060042F" w:rsidRPr="0060042F" w:rsidRDefault="00D83005">
            <w:pPr>
              <w:jc w:val="center"/>
              <w:rPr>
                <w:rFonts w:cs="Times New Roman"/>
                <w:color w:val="000000"/>
                <w:sz w:val="20"/>
                <w:szCs w:val="20"/>
              </w:rPr>
            </w:pPr>
            <w:r>
              <w:rPr>
                <w:rFonts w:cs="Times New Roman"/>
                <w:color w:val="000000"/>
                <w:sz w:val="20"/>
                <w:szCs w:val="20"/>
              </w:rPr>
              <w:t>5,43</w:t>
            </w:r>
          </w:p>
        </w:tc>
        <w:tc>
          <w:tcPr>
            <w:tcW w:w="2117" w:type="dxa"/>
          </w:tcPr>
          <w:p w14:paraId="36680824" w14:textId="77777777" w:rsidR="0060042F" w:rsidRPr="0060042F" w:rsidRDefault="00D83005">
            <w:pPr>
              <w:jc w:val="center"/>
              <w:rPr>
                <w:rFonts w:cs="Times New Roman"/>
                <w:sz w:val="20"/>
                <w:szCs w:val="20"/>
              </w:rPr>
            </w:pPr>
            <w:r>
              <w:rPr>
                <w:rFonts w:cs="Times New Roman"/>
                <w:sz w:val="20"/>
                <w:szCs w:val="20"/>
              </w:rPr>
              <w:t>4,45</w:t>
            </w:r>
          </w:p>
        </w:tc>
      </w:tr>
      <w:tr w:rsidR="0060042F" w:rsidRPr="0060042F" w14:paraId="501C2273" w14:textId="77777777" w:rsidTr="0060042F">
        <w:trPr>
          <w:trHeight w:val="704"/>
          <w:jc w:val="center"/>
        </w:trPr>
        <w:tc>
          <w:tcPr>
            <w:tcW w:w="766" w:type="dxa"/>
            <w:shd w:val="clear" w:color="auto" w:fill="auto"/>
            <w:hideMark/>
          </w:tcPr>
          <w:p w14:paraId="244A2F28" w14:textId="77777777" w:rsidR="0060042F" w:rsidRPr="0060042F" w:rsidRDefault="0060042F" w:rsidP="00781611">
            <w:pPr>
              <w:suppressAutoHyphens w:val="0"/>
              <w:jc w:val="center"/>
              <w:rPr>
                <w:rFonts w:cs="Times New Roman"/>
                <w:color w:val="000000"/>
                <w:sz w:val="20"/>
                <w:szCs w:val="20"/>
                <w:lang w:eastAsia="ru-RU"/>
              </w:rPr>
            </w:pPr>
            <w:r w:rsidRPr="0060042F">
              <w:rPr>
                <w:rFonts w:cs="Times New Roman"/>
                <w:color w:val="000000"/>
                <w:sz w:val="20"/>
                <w:szCs w:val="20"/>
                <w:lang w:eastAsia="ru-RU"/>
              </w:rPr>
              <w:t>1.3.1.2</w:t>
            </w:r>
          </w:p>
        </w:tc>
        <w:tc>
          <w:tcPr>
            <w:tcW w:w="3302" w:type="dxa"/>
            <w:shd w:val="clear" w:color="auto" w:fill="auto"/>
            <w:hideMark/>
          </w:tcPr>
          <w:p w14:paraId="4CFFD5B7" w14:textId="77777777" w:rsidR="0060042F" w:rsidRPr="0060042F" w:rsidRDefault="0060042F" w:rsidP="002A0BDB">
            <w:pPr>
              <w:suppressAutoHyphens w:val="0"/>
              <w:jc w:val="center"/>
              <w:rPr>
                <w:rFonts w:cs="Times New Roman"/>
                <w:color w:val="000000"/>
                <w:sz w:val="20"/>
                <w:szCs w:val="20"/>
                <w:lang w:eastAsia="ru-RU"/>
              </w:rPr>
            </w:pPr>
            <w:r w:rsidRPr="0060042F">
              <w:rPr>
                <w:rFonts w:cs="Times New Roman"/>
                <w:color w:val="000000"/>
                <w:sz w:val="20"/>
                <w:szCs w:val="20"/>
                <w:lang w:eastAsia="ru-RU"/>
              </w:rPr>
              <w:t xml:space="preserve">Влажная протирка элементов лестничных клеток жилых домов (стены, окрашенные масляной краской, двери, подоконники, оконные ограждения, перила деревянные, чердачные лестницы, отопительные приборы (радиаторы), плафоны, почтовые </w:t>
            </w:r>
            <w:r w:rsidRPr="0060042F">
              <w:rPr>
                <w:rFonts w:cs="Times New Roman"/>
                <w:color w:val="000000"/>
                <w:sz w:val="20"/>
                <w:szCs w:val="20"/>
                <w:lang w:eastAsia="ru-RU"/>
              </w:rPr>
              <w:lastRenderedPageBreak/>
              <w:t>ящики, шкафы для электрощитов и слаботочных устройств</w:t>
            </w:r>
          </w:p>
        </w:tc>
        <w:tc>
          <w:tcPr>
            <w:tcW w:w="1902" w:type="dxa"/>
            <w:shd w:val="clear" w:color="auto" w:fill="auto"/>
            <w:hideMark/>
          </w:tcPr>
          <w:p w14:paraId="0DB6B290" w14:textId="77777777" w:rsidR="0060042F" w:rsidRPr="0060042F" w:rsidRDefault="0060042F" w:rsidP="00781611">
            <w:pPr>
              <w:suppressAutoHyphens w:val="0"/>
              <w:jc w:val="center"/>
              <w:rPr>
                <w:rFonts w:cs="Times New Roman"/>
                <w:color w:val="000000"/>
                <w:sz w:val="20"/>
                <w:szCs w:val="20"/>
                <w:lang w:eastAsia="ru-RU"/>
              </w:rPr>
            </w:pPr>
            <w:r w:rsidRPr="0060042F">
              <w:rPr>
                <w:rFonts w:cs="Times New Roman"/>
                <w:color w:val="000000"/>
                <w:sz w:val="20"/>
                <w:szCs w:val="20"/>
                <w:lang w:eastAsia="ru-RU"/>
              </w:rPr>
              <w:lastRenderedPageBreak/>
              <w:t>1 раз в год</w:t>
            </w:r>
          </w:p>
        </w:tc>
        <w:tc>
          <w:tcPr>
            <w:tcW w:w="1637" w:type="dxa"/>
            <w:shd w:val="clear" w:color="auto" w:fill="auto"/>
            <w:hideMark/>
          </w:tcPr>
          <w:p w14:paraId="34ECF310" w14:textId="77777777" w:rsidR="0060042F" w:rsidRPr="0060042F" w:rsidRDefault="0060042F" w:rsidP="00781611">
            <w:pPr>
              <w:suppressAutoHyphens w:val="0"/>
              <w:jc w:val="center"/>
              <w:rPr>
                <w:rFonts w:cs="Times New Roman"/>
                <w:color w:val="000000"/>
                <w:sz w:val="20"/>
                <w:szCs w:val="20"/>
                <w:lang w:eastAsia="ru-RU"/>
              </w:rPr>
            </w:pPr>
            <w:r w:rsidRPr="0060042F">
              <w:rPr>
                <w:rFonts w:cs="Times New Roman"/>
                <w:color w:val="000000"/>
                <w:sz w:val="20"/>
                <w:szCs w:val="20"/>
                <w:lang w:eastAsia="ru-RU"/>
              </w:rPr>
              <w:t>1</w:t>
            </w:r>
          </w:p>
        </w:tc>
        <w:tc>
          <w:tcPr>
            <w:tcW w:w="1607" w:type="dxa"/>
            <w:shd w:val="clear" w:color="auto" w:fill="auto"/>
          </w:tcPr>
          <w:p w14:paraId="013581DC" w14:textId="77777777" w:rsidR="0060042F" w:rsidRPr="0060042F" w:rsidRDefault="0060042F">
            <w:pPr>
              <w:jc w:val="center"/>
              <w:rPr>
                <w:rFonts w:cs="Times New Roman"/>
                <w:color w:val="000000"/>
                <w:sz w:val="20"/>
                <w:szCs w:val="20"/>
              </w:rPr>
            </w:pPr>
            <w:r w:rsidRPr="0060042F">
              <w:rPr>
                <w:rFonts w:cs="Times New Roman"/>
                <w:color w:val="000000"/>
                <w:sz w:val="20"/>
                <w:szCs w:val="20"/>
              </w:rPr>
              <w:t>0,5</w:t>
            </w:r>
            <w:r w:rsidR="00D83005">
              <w:rPr>
                <w:rFonts w:cs="Times New Roman"/>
                <w:color w:val="000000"/>
                <w:sz w:val="20"/>
                <w:szCs w:val="20"/>
              </w:rPr>
              <w:t>9</w:t>
            </w:r>
          </w:p>
        </w:tc>
        <w:tc>
          <w:tcPr>
            <w:tcW w:w="1450" w:type="dxa"/>
          </w:tcPr>
          <w:p w14:paraId="7CC38E9D" w14:textId="77777777" w:rsidR="0060042F" w:rsidRPr="0060042F" w:rsidRDefault="0060042F">
            <w:pPr>
              <w:jc w:val="center"/>
              <w:rPr>
                <w:rFonts w:cs="Times New Roman"/>
                <w:sz w:val="20"/>
                <w:szCs w:val="20"/>
              </w:rPr>
            </w:pPr>
            <w:r w:rsidRPr="0060042F">
              <w:rPr>
                <w:rFonts w:cs="Times New Roman"/>
                <w:sz w:val="20"/>
                <w:szCs w:val="20"/>
              </w:rPr>
              <w:t>4,</w:t>
            </w:r>
            <w:r w:rsidR="00D83005">
              <w:rPr>
                <w:rFonts w:cs="Times New Roman"/>
                <w:sz w:val="20"/>
                <w:szCs w:val="20"/>
              </w:rPr>
              <w:t>46</w:t>
            </w:r>
          </w:p>
        </w:tc>
        <w:tc>
          <w:tcPr>
            <w:tcW w:w="1875" w:type="dxa"/>
          </w:tcPr>
          <w:p w14:paraId="754317FE" w14:textId="77777777" w:rsidR="0060042F" w:rsidRPr="0060042F" w:rsidRDefault="0060042F">
            <w:pPr>
              <w:jc w:val="center"/>
              <w:rPr>
                <w:rFonts w:cs="Times New Roman"/>
                <w:color w:val="000000"/>
                <w:sz w:val="20"/>
                <w:szCs w:val="20"/>
              </w:rPr>
            </w:pPr>
            <w:r w:rsidRPr="0060042F">
              <w:rPr>
                <w:rFonts w:cs="Times New Roman"/>
                <w:color w:val="000000"/>
                <w:sz w:val="20"/>
                <w:szCs w:val="20"/>
              </w:rPr>
              <w:t>0,00</w:t>
            </w:r>
          </w:p>
        </w:tc>
        <w:tc>
          <w:tcPr>
            <w:tcW w:w="2117" w:type="dxa"/>
          </w:tcPr>
          <w:p w14:paraId="29FC5380" w14:textId="77777777" w:rsidR="0060042F" w:rsidRPr="0060042F" w:rsidRDefault="0060042F">
            <w:pPr>
              <w:jc w:val="center"/>
              <w:rPr>
                <w:rFonts w:cs="Times New Roman"/>
                <w:sz w:val="20"/>
                <w:szCs w:val="20"/>
              </w:rPr>
            </w:pPr>
            <w:r w:rsidRPr="0060042F">
              <w:rPr>
                <w:rFonts w:cs="Times New Roman"/>
                <w:sz w:val="20"/>
                <w:szCs w:val="20"/>
              </w:rPr>
              <w:t>0,00</w:t>
            </w:r>
          </w:p>
        </w:tc>
      </w:tr>
      <w:tr w:rsidR="0060042F" w:rsidRPr="0060042F" w14:paraId="594CB862" w14:textId="77777777" w:rsidTr="0060042F">
        <w:trPr>
          <w:trHeight w:val="600"/>
          <w:jc w:val="center"/>
        </w:trPr>
        <w:tc>
          <w:tcPr>
            <w:tcW w:w="766" w:type="dxa"/>
            <w:shd w:val="clear" w:color="auto" w:fill="auto"/>
            <w:hideMark/>
          </w:tcPr>
          <w:p w14:paraId="62628485" w14:textId="77777777" w:rsidR="0060042F" w:rsidRPr="0060042F" w:rsidRDefault="0060042F" w:rsidP="00781611">
            <w:pPr>
              <w:suppressAutoHyphens w:val="0"/>
              <w:jc w:val="center"/>
              <w:rPr>
                <w:rFonts w:cs="Times New Roman"/>
                <w:color w:val="000000"/>
                <w:sz w:val="20"/>
                <w:szCs w:val="20"/>
                <w:lang w:eastAsia="ru-RU"/>
              </w:rPr>
            </w:pPr>
            <w:r w:rsidRPr="0060042F">
              <w:rPr>
                <w:rFonts w:cs="Times New Roman"/>
                <w:color w:val="000000"/>
                <w:sz w:val="20"/>
                <w:szCs w:val="20"/>
                <w:lang w:eastAsia="ru-RU"/>
              </w:rPr>
              <w:t>1.3.1.3</w:t>
            </w:r>
          </w:p>
        </w:tc>
        <w:tc>
          <w:tcPr>
            <w:tcW w:w="3302" w:type="dxa"/>
            <w:shd w:val="clear" w:color="auto" w:fill="auto"/>
            <w:hideMark/>
          </w:tcPr>
          <w:p w14:paraId="7882CDFC" w14:textId="77777777" w:rsidR="0060042F" w:rsidRPr="0060042F" w:rsidRDefault="0060042F" w:rsidP="002A0BDB">
            <w:pPr>
              <w:suppressAutoHyphens w:val="0"/>
              <w:jc w:val="center"/>
              <w:rPr>
                <w:rFonts w:cs="Times New Roman"/>
                <w:color w:val="000000"/>
                <w:sz w:val="20"/>
                <w:szCs w:val="20"/>
                <w:lang w:eastAsia="ru-RU"/>
              </w:rPr>
            </w:pPr>
            <w:r w:rsidRPr="0060042F">
              <w:rPr>
                <w:rFonts w:cs="Times New Roman"/>
                <w:color w:val="000000"/>
                <w:sz w:val="20"/>
                <w:szCs w:val="20"/>
                <w:lang w:eastAsia="ru-RU"/>
              </w:rPr>
              <w:t>Мытье и протирка легкодоступных стекол в окнах в помещениях общего пользования</w:t>
            </w:r>
          </w:p>
        </w:tc>
        <w:tc>
          <w:tcPr>
            <w:tcW w:w="1902" w:type="dxa"/>
            <w:shd w:val="clear" w:color="auto" w:fill="auto"/>
            <w:hideMark/>
          </w:tcPr>
          <w:p w14:paraId="4D253D6C" w14:textId="77777777" w:rsidR="0060042F" w:rsidRPr="0060042F" w:rsidRDefault="0060042F" w:rsidP="00781611">
            <w:pPr>
              <w:suppressAutoHyphens w:val="0"/>
              <w:jc w:val="center"/>
              <w:rPr>
                <w:rFonts w:cs="Times New Roman"/>
                <w:sz w:val="20"/>
                <w:szCs w:val="20"/>
                <w:lang w:eastAsia="ru-RU"/>
              </w:rPr>
            </w:pPr>
            <w:r w:rsidRPr="0060042F">
              <w:rPr>
                <w:rFonts w:cs="Times New Roman"/>
                <w:sz w:val="20"/>
                <w:szCs w:val="20"/>
                <w:lang w:eastAsia="ru-RU"/>
              </w:rPr>
              <w:t>2 раза в год</w:t>
            </w:r>
          </w:p>
        </w:tc>
        <w:tc>
          <w:tcPr>
            <w:tcW w:w="1637" w:type="dxa"/>
            <w:shd w:val="clear" w:color="auto" w:fill="auto"/>
            <w:hideMark/>
          </w:tcPr>
          <w:p w14:paraId="28B24242" w14:textId="77777777" w:rsidR="0060042F" w:rsidRPr="0060042F" w:rsidRDefault="0060042F" w:rsidP="00781611">
            <w:pPr>
              <w:suppressAutoHyphens w:val="0"/>
              <w:jc w:val="center"/>
              <w:rPr>
                <w:rFonts w:cs="Times New Roman"/>
                <w:color w:val="000000"/>
                <w:sz w:val="20"/>
                <w:szCs w:val="20"/>
                <w:lang w:eastAsia="ru-RU"/>
              </w:rPr>
            </w:pPr>
            <w:r w:rsidRPr="0060042F">
              <w:rPr>
                <w:rFonts w:cs="Times New Roman"/>
                <w:color w:val="000000"/>
                <w:sz w:val="20"/>
                <w:szCs w:val="20"/>
                <w:lang w:eastAsia="ru-RU"/>
              </w:rPr>
              <w:t>2</w:t>
            </w:r>
          </w:p>
        </w:tc>
        <w:tc>
          <w:tcPr>
            <w:tcW w:w="1607" w:type="dxa"/>
            <w:shd w:val="clear" w:color="auto" w:fill="auto"/>
          </w:tcPr>
          <w:p w14:paraId="59A4B8A3" w14:textId="77777777" w:rsidR="0060042F" w:rsidRPr="0060042F" w:rsidRDefault="0060042F">
            <w:pPr>
              <w:jc w:val="center"/>
              <w:rPr>
                <w:rFonts w:cs="Times New Roman"/>
                <w:color w:val="000000"/>
                <w:sz w:val="20"/>
                <w:szCs w:val="20"/>
              </w:rPr>
            </w:pPr>
            <w:r w:rsidRPr="0060042F">
              <w:rPr>
                <w:rFonts w:cs="Times New Roman"/>
                <w:color w:val="000000"/>
                <w:sz w:val="20"/>
                <w:szCs w:val="20"/>
              </w:rPr>
              <w:t>0,00</w:t>
            </w:r>
          </w:p>
        </w:tc>
        <w:tc>
          <w:tcPr>
            <w:tcW w:w="1450" w:type="dxa"/>
          </w:tcPr>
          <w:p w14:paraId="1F4C3D2D" w14:textId="77777777" w:rsidR="0060042F" w:rsidRPr="0060042F" w:rsidRDefault="0060042F">
            <w:pPr>
              <w:jc w:val="center"/>
              <w:rPr>
                <w:rFonts w:cs="Times New Roman"/>
                <w:sz w:val="20"/>
                <w:szCs w:val="20"/>
              </w:rPr>
            </w:pPr>
            <w:r w:rsidRPr="0060042F">
              <w:rPr>
                <w:rFonts w:cs="Times New Roman"/>
                <w:sz w:val="20"/>
                <w:szCs w:val="20"/>
              </w:rPr>
              <w:t>1,</w:t>
            </w:r>
            <w:r w:rsidR="00D83005">
              <w:rPr>
                <w:rFonts w:cs="Times New Roman"/>
                <w:sz w:val="20"/>
                <w:szCs w:val="20"/>
              </w:rPr>
              <w:t>92</w:t>
            </w:r>
          </w:p>
        </w:tc>
        <w:tc>
          <w:tcPr>
            <w:tcW w:w="1875" w:type="dxa"/>
          </w:tcPr>
          <w:p w14:paraId="4AD3B9C5" w14:textId="77777777" w:rsidR="0060042F" w:rsidRPr="0060042F" w:rsidRDefault="0060042F">
            <w:pPr>
              <w:jc w:val="center"/>
              <w:rPr>
                <w:rFonts w:cs="Times New Roman"/>
                <w:color w:val="000000"/>
                <w:sz w:val="20"/>
                <w:szCs w:val="20"/>
              </w:rPr>
            </w:pPr>
            <w:r w:rsidRPr="0060042F">
              <w:rPr>
                <w:rFonts w:cs="Times New Roman"/>
                <w:color w:val="000000"/>
                <w:sz w:val="20"/>
                <w:szCs w:val="20"/>
              </w:rPr>
              <w:t>0,00</w:t>
            </w:r>
          </w:p>
        </w:tc>
        <w:tc>
          <w:tcPr>
            <w:tcW w:w="2117" w:type="dxa"/>
          </w:tcPr>
          <w:p w14:paraId="378A8CEA" w14:textId="77777777" w:rsidR="0060042F" w:rsidRPr="0060042F" w:rsidRDefault="0060042F">
            <w:pPr>
              <w:jc w:val="center"/>
              <w:rPr>
                <w:rFonts w:cs="Times New Roman"/>
                <w:sz w:val="20"/>
                <w:szCs w:val="20"/>
              </w:rPr>
            </w:pPr>
            <w:r w:rsidRPr="0060042F">
              <w:rPr>
                <w:rFonts w:cs="Times New Roman"/>
                <w:sz w:val="20"/>
                <w:szCs w:val="20"/>
              </w:rPr>
              <w:t>0,00</w:t>
            </w:r>
          </w:p>
        </w:tc>
      </w:tr>
      <w:tr w:rsidR="0060042F" w:rsidRPr="0060042F" w14:paraId="550A1D07" w14:textId="77777777" w:rsidTr="0060042F">
        <w:trPr>
          <w:trHeight w:val="600"/>
          <w:jc w:val="center"/>
        </w:trPr>
        <w:tc>
          <w:tcPr>
            <w:tcW w:w="766" w:type="dxa"/>
            <w:shd w:val="clear" w:color="auto" w:fill="auto"/>
            <w:hideMark/>
          </w:tcPr>
          <w:p w14:paraId="6F4A7D76" w14:textId="77777777" w:rsidR="0060042F" w:rsidRPr="0060042F" w:rsidRDefault="0060042F" w:rsidP="00781611">
            <w:pPr>
              <w:suppressAutoHyphens w:val="0"/>
              <w:jc w:val="center"/>
              <w:rPr>
                <w:rFonts w:cs="Times New Roman"/>
                <w:color w:val="000000"/>
                <w:sz w:val="20"/>
                <w:szCs w:val="20"/>
                <w:lang w:eastAsia="ru-RU"/>
              </w:rPr>
            </w:pPr>
            <w:r w:rsidRPr="0060042F">
              <w:rPr>
                <w:rFonts w:cs="Times New Roman"/>
                <w:color w:val="000000"/>
                <w:sz w:val="20"/>
                <w:szCs w:val="20"/>
                <w:lang w:eastAsia="ru-RU"/>
              </w:rPr>
              <w:t>1.3.1.4</w:t>
            </w:r>
          </w:p>
        </w:tc>
        <w:tc>
          <w:tcPr>
            <w:tcW w:w="3302" w:type="dxa"/>
            <w:shd w:val="clear" w:color="auto" w:fill="auto"/>
            <w:hideMark/>
          </w:tcPr>
          <w:p w14:paraId="17BC0D5C" w14:textId="77777777" w:rsidR="0060042F" w:rsidRPr="0060042F" w:rsidRDefault="0060042F" w:rsidP="002A0BDB">
            <w:pPr>
              <w:suppressAutoHyphens w:val="0"/>
              <w:jc w:val="center"/>
              <w:rPr>
                <w:rFonts w:cs="Times New Roman"/>
                <w:sz w:val="20"/>
                <w:szCs w:val="20"/>
                <w:lang w:eastAsia="ru-RU"/>
              </w:rPr>
            </w:pPr>
            <w:r w:rsidRPr="0060042F">
              <w:rPr>
                <w:rFonts w:cs="Times New Roman"/>
                <w:sz w:val="20"/>
                <w:szCs w:val="20"/>
                <w:lang w:eastAsia="ru-RU"/>
              </w:rPr>
              <w:t>Мытье лестничных площадок и маршей</w:t>
            </w:r>
          </w:p>
        </w:tc>
        <w:tc>
          <w:tcPr>
            <w:tcW w:w="1902" w:type="dxa"/>
            <w:shd w:val="clear" w:color="auto" w:fill="auto"/>
            <w:hideMark/>
          </w:tcPr>
          <w:p w14:paraId="24592EB5" w14:textId="77777777" w:rsidR="0060042F" w:rsidRPr="0060042F" w:rsidRDefault="0060042F" w:rsidP="00781611">
            <w:pPr>
              <w:suppressAutoHyphens w:val="0"/>
              <w:jc w:val="center"/>
              <w:rPr>
                <w:rFonts w:cs="Times New Roman"/>
                <w:color w:val="000000"/>
                <w:sz w:val="20"/>
                <w:szCs w:val="20"/>
                <w:lang w:eastAsia="ru-RU"/>
              </w:rPr>
            </w:pPr>
            <w:r w:rsidRPr="0060042F">
              <w:rPr>
                <w:rFonts w:cs="Times New Roman"/>
                <w:color w:val="000000"/>
                <w:sz w:val="20"/>
                <w:szCs w:val="20"/>
                <w:lang w:eastAsia="ru-RU"/>
              </w:rPr>
              <w:t>1 раз в месяц</w:t>
            </w:r>
          </w:p>
        </w:tc>
        <w:tc>
          <w:tcPr>
            <w:tcW w:w="1637" w:type="dxa"/>
            <w:shd w:val="clear" w:color="auto" w:fill="auto"/>
            <w:hideMark/>
          </w:tcPr>
          <w:p w14:paraId="0C6196A5" w14:textId="77777777" w:rsidR="0060042F" w:rsidRPr="0060042F" w:rsidRDefault="0060042F" w:rsidP="00781611">
            <w:pPr>
              <w:suppressAutoHyphens w:val="0"/>
              <w:jc w:val="center"/>
              <w:rPr>
                <w:rFonts w:cs="Times New Roman"/>
                <w:color w:val="000000"/>
                <w:sz w:val="20"/>
                <w:szCs w:val="20"/>
                <w:lang w:eastAsia="ru-RU"/>
              </w:rPr>
            </w:pPr>
            <w:r w:rsidRPr="0060042F">
              <w:rPr>
                <w:rFonts w:cs="Times New Roman"/>
                <w:color w:val="000000"/>
                <w:sz w:val="20"/>
                <w:szCs w:val="20"/>
                <w:lang w:eastAsia="ru-RU"/>
              </w:rPr>
              <w:t>12</w:t>
            </w:r>
          </w:p>
        </w:tc>
        <w:tc>
          <w:tcPr>
            <w:tcW w:w="1607" w:type="dxa"/>
            <w:shd w:val="clear" w:color="auto" w:fill="auto"/>
          </w:tcPr>
          <w:p w14:paraId="16DCF6F5" w14:textId="77777777" w:rsidR="0060042F" w:rsidRPr="0060042F" w:rsidRDefault="0060042F">
            <w:pPr>
              <w:jc w:val="center"/>
              <w:rPr>
                <w:rFonts w:cs="Times New Roman"/>
                <w:color w:val="000000"/>
                <w:sz w:val="20"/>
                <w:szCs w:val="20"/>
              </w:rPr>
            </w:pPr>
            <w:r w:rsidRPr="0060042F">
              <w:rPr>
                <w:rFonts w:cs="Times New Roman"/>
                <w:color w:val="000000"/>
                <w:sz w:val="20"/>
                <w:szCs w:val="20"/>
              </w:rPr>
              <w:t>4,</w:t>
            </w:r>
            <w:r w:rsidR="00D83005">
              <w:rPr>
                <w:rFonts w:cs="Times New Roman"/>
                <w:color w:val="000000"/>
                <w:sz w:val="20"/>
                <w:szCs w:val="20"/>
              </w:rPr>
              <w:t>78</w:t>
            </w:r>
          </w:p>
        </w:tc>
        <w:tc>
          <w:tcPr>
            <w:tcW w:w="1450" w:type="dxa"/>
          </w:tcPr>
          <w:p w14:paraId="35FAE5A1" w14:textId="77777777" w:rsidR="0060042F" w:rsidRPr="0060042F" w:rsidRDefault="00D83005">
            <w:pPr>
              <w:jc w:val="center"/>
              <w:rPr>
                <w:rFonts w:cs="Times New Roman"/>
                <w:sz w:val="20"/>
                <w:szCs w:val="20"/>
              </w:rPr>
            </w:pPr>
            <w:r>
              <w:rPr>
                <w:rFonts w:cs="Times New Roman"/>
                <w:sz w:val="20"/>
                <w:szCs w:val="20"/>
              </w:rPr>
              <w:t>4,06</w:t>
            </w:r>
          </w:p>
        </w:tc>
        <w:tc>
          <w:tcPr>
            <w:tcW w:w="1875" w:type="dxa"/>
          </w:tcPr>
          <w:p w14:paraId="7548160B" w14:textId="77777777" w:rsidR="0060042F" w:rsidRPr="0060042F" w:rsidRDefault="00D83005">
            <w:pPr>
              <w:jc w:val="center"/>
              <w:rPr>
                <w:rFonts w:cs="Times New Roman"/>
                <w:color w:val="000000"/>
                <w:sz w:val="20"/>
                <w:szCs w:val="20"/>
              </w:rPr>
            </w:pPr>
            <w:r>
              <w:rPr>
                <w:rFonts w:cs="Times New Roman"/>
                <w:color w:val="000000"/>
                <w:sz w:val="20"/>
                <w:szCs w:val="20"/>
              </w:rPr>
              <w:t>1,87</w:t>
            </w:r>
          </w:p>
        </w:tc>
        <w:tc>
          <w:tcPr>
            <w:tcW w:w="2117" w:type="dxa"/>
          </w:tcPr>
          <w:p w14:paraId="6982ABEA" w14:textId="77777777" w:rsidR="0060042F" w:rsidRPr="0060042F" w:rsidRDefault="00D83005">
            <w:pPr>
              <w:jc w:val="center"/>
              <w:rPr>
                <w:rFonts w:cs="Times New Roman"/>
                <w:sz w:val="20"/>
                <w:szCs w:val="20"/>
              </w:rPr>
            </w:pPr>
            <w:r>
              <w:rPr>
                <w:rFonts w:cs="Times New Roman"/>
                <w:sz w:val="20"/>
                <w:szCs w:val="20"/>
              </w:rPr>
              <w:t>1,49</w:t>
            </w:r>
          </w:p>
        </w:tc>
      </w:tr>
      <w:tr w:rsidR="0060042F" w:rsidRPr="0060042F" w14:paraId="2511DDD5" w14:textId="77777777" w:rsidTr="0060042F">
        <w:trPr>
          <w:trHeight w:val="375"/>
          <w:jc w:val="center"/>
        </w:trPr>
        <w:tc>
          <w:tcPr>
            <w:tcW w:w="766" w:type="dxa"/>
            <w:shd w:val="clear" w:color="auto" w:fill="auto"/>
            <w:hideMark/>
          </w:tcPr>
          <w:p w14:paraId="00087A67" w14:textId="77777777" w:rsidR="0060042F" w:rsidRPr="0060042F" w:rsidRDefault="0060042F" w:rsidP="00781611">
            <w:pPr>
              <w:suppressAutoHyphens w:val="0"/>
              <w:jc w:val="center"/>
              <w:rPr>
                <w:rFonts w:cs="Times New Roman"/>
                <w:color w:val="000000"/>
                <w:sz w:val="20"/>
                <w:szCs w:val="20"/>
                <w:lang w:eastAsia="ru-RU"/>
              </w:rPr>
            </w:pPr>
            <w:r w:rsidRPr="0060042F">
              <w:rPr>
                <w:rFonts w:cs="Times New Roman"/>
                <w:color w:val="000000"/>
                <w:sz w:val="20"/>
                <w:szCs w:val="20"/>
                <w:lang w:eastAsia="ru-RU"/>
              </w:rPr>
              <w:t>1.3.1.5</w:t>
            </w:r>
          </w:p>
        </w:tc>
        <w:tc>
          <w:tcPr>
            <w:tcW w:w="3302" w:type="dxa"/>
            <w:shd w:val="clear" w:color="auto" w:fill="auto"/>
            <w:hideMark/>
          </w:tcPr>
          <w:p w14:paraId="604C6143" w14:textId="77777777" w:rsidR="0060042F" w:rsidRPr="0060042F" w:rsidRDefault="0060042F" w:rsidP="002A0BDB">
            <w:pPr>
              <w:suppressAutoHyphens w:val="0"/>
              <w:jc w:val="center"/>
              <w:rPr>
                <w:rFonts w:cs="Times New Roman"/>
                <w:color w:val="000000"/>
                <w:sz w:val="20"/>
                <w:szCs w:val="20"/>
                <w:lang w:eastAsia="ru-RU"/>
              </w:rPr>
            </w:pPr>
            <w:r w:rsidRPr="0060042F">
              <w:rPr>
                <w:rFonts w:cs="Times New Roman"/>
                <w:color w:val="000000"/>
                <w:sz w:val="20"/>
                <w:szCs w:val="20"/>
                <w:lang w:eastAsia="ru-RU"/>
              </w:rPr>
              <w:t>Проведение дезинсекции мест общего пользования</w:t>
            </w:r>
          </w:p>
        </w:tc>
        <w:tc>
          <w:tcPr>
            <w:tcW w:w="1902" w:type="dxa"/>
            <w:shd w:val="clear" w:color="auto" w:fill="auto"/>
            <w:hideMark/>
          </w:tcPr>
          <w:p w14:paraId="6D3C28BF" w14:textId="77777777" w:rsidR="0060042F" w:rsidRPr="0060042F" w:rsidRDefault="0060042F" w:rsidP="00781611">
            <w:pPr>
              <w:suppressAutoHyphens w:val="0"/>
              <w:jc w:val="center"/>
              <w:rPr>
                <w:rFonts w:cs="Times New Roman"/>
                <w:color w:val="000000"/>
                <w:sz w:val="20"/>
                <w:szCs w:val="20"/>
                <w:lang w:eastAsia="ru-RU"/>
              </w:rPr>
            </w:pPr>
            <w:r w:rsidRPr="0060042F">
              <w:rPr>
                <w:rFonts w:cs="Times New Roman"/>
                <w:color w:val="000000"/>
                <w:sz w:val="20"/>
                <w:szCs w:val="20"/>
                <w:lang w:eastAsia="ru-RU"/>
              </w:rPr>
              <w:t>1 раз в год</w:t>
            </w:r>
          </w:p>
        </w:tc>
        <w:tc>
          <w:tcPr>
            <w:tcW w:w="1637" w:type="dxa"/>
            <w:shd w:val="clear" w:color="auto" w:fill="auto"/>
            <w:hideMark/>
          </w:tcPr>
          <w:p w14:paraId="37F413F5" w14:textId="77777777" w:rsidR="0060042F" w:rsidRPr="0060042F" w:rsidRDefault="0060042F" w:rsidP="00781611">
            <w:pPr>
              <w:suppressAutoHyphens w:val="0"/>
              <w:jc w:val="center"/>
              <w:rPr>
                <w:rFonts w:cs="Times New Roman"/>
                <w:color w:val="000000"/>
                <w:sz w:val="20"/>
                <w:szCs w:val="20"/>
                <w:lang w:eastAsia="ru-RU"/>
              </w:rPr>
            </w:pPr>
            <w:r w:rsidRPr="0060042F">
              <w:rPr>
                <w:rFonts w:cs="Times New Roman"/>
                <w:color w:val="000000"/>
                <w:sz w:val="20"/>
                <w:szCs w:val="20"/>
                <w:lang w:eastAsia="ru-RU"/>
              </w:rPr>
              <w:t>1</w:t>
            </w:r>
          </w:p>
        </w:tc>
        <w:tc>
          <w:tcPr>
            <w:tcW w:w="1607" w:type="dxa"/>
            <w:shd w:val="clear" w:color="auto" w:fill="auto"/>
          </w:tcPr>
          <w:p w14:paraId="29AE7F7D" w14:textId="77777777" w:rsidR="0060042F" w:rsidRPr="0060042F" w:rsidRDefault="0060042F">
            <w:pPr>
              <w:jc w:val="center"/>
              <w:rPr>
                <w:rFonts w:cs="Times New Roman"/>
                <w:color w:val="000000"/>
                <w:sz w:val="20"/>
                <w:szCs w:val="20"/>
              </w:rPr>
            </w:pPr>
            <w:r w:rsidRPr="0060042F">
              <w:rPr>
                <w:rFonts w:cs="Times New Roman"/>
                <w:color w:val="000000"/>
                <w:sz w:val="20"/>
                <w:szCs w:val="20"/>
              </w:rPr>
              <w:t>0,4</w:t>
            </w:r>
            <w:r w:rsidR="00D83005">
              <w:rPr>
                <w:rFonts w:cs="Times New Roman"/>
                <w:color w:val="000000"/>
                <w:sz w:val="20"/>
                <w:szCs w:val="20"/>
              </w:rPr>
              <w:t>7</w:t>
            </w:r>
          </w:p>
        </w:tc>
        <w:tc>
          <w:tcPr>
            <w:tcW w:w="1450" w:type="dxa"/>
          </w:tcPr>
          <w:p w14:paraId="265D9DF4" w14:textId="77777777" w:rsidR="0060042F" w:rsidRPr="0060042F" w:rsidRDefault="0060042F">
            <w:pPr>
              <w:jc w:val="center"/>
              <w:rPr>
                <w:rFonts w:cs="Times New Roman"/>
                <w:sz w:val="20"/>
                <w:szCs w:val="20"/>
              </w:rPr>
            </w:pPr>
            <w:r w:rsidRPr="0060042F">
              <w:rPr>
                <w:rFonts w:cs="Times New Roman"/>
                <w:sz w:val="20"/>
                <w:szCs w:val="20"/>
              </w:rPr>
              <w:t>0,00</w:t>
            </w:r>
          </w:p>
        </w:tc>
        <w:tc>
          <w:tcPr>
            <w:tcW w:w="1875" w:type="dxa"/>
          </w:tcPr>
          <w:p w14:paraId="70814E50" w14:textId="77777777" w:rsidR="0060042F" w:rsidRPr="0060042F" w:rsidRDefault="0060042F">
            <w:pPr>
              <w:jc w:val="center"/>
              <w:rPr>
                <w:rFonts w:cs="Times New Roman"/>
                <w:color w:val="000000"/>
                <w:sz w:val="20"/>
                <w:szCs w:val="20"/>
              </w:rPr>
            </w:pPr>
            <w:r w:rsidRPr="0060042F">
              <w:rPr>
                <w:rFonts w:cs="Times New Roman"/>
                <w:color w:val="000000"/>
                <w:sz w:val="20"/>
                <w:szCs w:val="20"/>
              </w:rPr>
              <w:t>1,</w:t>
            </w:r>
            <w:r w:rsidR="00D83005">
              <w:rPr>
                <w:rFonts w:cs="Times New Roman"/>
                <w:color w:val="000000"/>
                <w:sz w:val="20"/>
                <w:szCs w:val="20"/>
              </w:rPr>
              <w:t>11</w:t>
            </w:r>
          </w:p>
        </w:tc>
        <w:tc>
          <w:tcPr>
            <w:tcW w:w="2117" w:type="dxa"/>
          </w:tcPr>
          <w:p w14:paraId="2BA64781" w14:textId="77777777" w:rsidR="0060042F" w:rsidRPr="0060042F" w:rsidRDefault="0060042F">
            <w:pPr>
              <w:jc w:val="center"/>
              <w:rPr>
                <w:rFonts w:cs="Times New Roman"/>
                <w:sz w:val="20"/>
                <w:szCs w:val="20"/>
              </w:rPr>
            </w:pPr>
            <w:r w:rsidRPr="0060042F">
              <w:rPr>
                <w:rFonts w:cs="Times New Roman"/>
                <w:sz w:val="20"/>
                <w:szCs w:val="20"/>
              </w:rPr>
              <w:t>0,00</w:t>
            </w:r>
          </w:p>
        </w:tc>
      </w:tr>
      <w:tr w:rsidR="0060042F" w:rsidRPr="0060042F" w14:paraId="7517A11E" w14:textId="77777777" w:rsidTr="0060042F">
        <w:trPr>
          <w:trHeight w:val="375"/>
          <w:jc w:val="center"/>
        </w:trPr>
        <w:tc>
          <w:tcPr>
            <w:tcW w:w="766" w:type="dxa"/>
            <w:shd w:val="clear" w:color="auto" w:fill="auto"/>
            <w:hideMark/>
          </w:tcPr>
          <w:p w14:paraId="3977F02C" w14:textId="77777777" w:rsidR="0060042F" w:rsidRPr="0060042F" w:rsidRDefault="0060042F" w:rsidP="00781611">
            <w:pPr>
              <w:suppressAutoHyphens w:val="0"/>
              <w:jc w:val="center"/>
              <w:rPr>
                <w:rFonts w:cs="Times New Roman"/>
                <w:color w:val="000000"/>
                <w:sz w:val="20"/>
                <w:szCs w:val="20"/>
                <w:lang w:eastAsia="ru-RU"/>
              </w:rPr>
            </w:pPr>
            <w:r w:rsidRPr="0060042F">
              <w:rPr>
                <w:rFonts w:cs="Times New Roman"/>
                <w:color w:val="000000"/>
                <w:sz w:val="20"/>
                <w:szCs w:val="20"/>
                <w:lang w:eastAsia="ru-RU"/>
              </w:rPr>
              <w:t>1.3.1.6</w:t>
            </w:r>
          </w:p>
        </w:tc>
        <w:tc>
          <w:tcPr>
            <w:tcW w:w="3302" w:type="dxa"/>
            <w:shd w:val="clear" w:color="auto" w:fill="auto"/>
            <w:hideMark/>
          </w:tcPr>
          <w:p w14:paraId="49459FE0" w14:textId="77777777" w:rsidR="0060042F" w:rsidRPr="0060042F" w:rsidRDefault="0060042F" w:rsidP="002A0BDB">
            <w:pPr>
              <w:suppressAutoHyphens w:val="0"/>
              <w:jc w:val="center"/>
              <w:rPr>
                <w:rFonts w:cs="Times New Roman"/>
                <w:color w:val="000000"/>
                <w:sz w:val="20"/>
                <w:szCs w:val="20"/>
                <w:lang w:eastAsia="ru-RU"/>
              </w:rPr>
            </w:pPr>
            <w:r w:rsidRPr="0060042F">
              <w:rPr>
                <w:rFonts w:cs="Times New Roman"/>
                <w:color w:val="000000"/>
                <w:sz w:val="20"/>
                <w:szCs w:val="20"/>
                <w:lang w:eastAsia="ru-RU"/>
              </w:rPr>
              <w:t>Проведение дератизации подвальных помещений</w:t>
            </w:r>
          </w:p>
        </w:tc>
        <w:tc>
          <w:tcPr>
            <w:tcW w:w="1902" w:type="dxa"/>
            <w:shd w:val="clear" w:color="auto" w:fill="auto"/>
            <w:hideMark/>
          </w:tcPr>
          <w:p w14:paraId="0F1330B1" w14:textId="77777777" w:rsidR="0060042F" w:rsidRPr="0060042F" w:rsidRDefault="0060042F" w:rsidP="00781611">
            <w:pPr>
              <w:suppressAutoHyphens w:val="0"/>
              <w:jc w:val="center"/>
              <w:rPr>
                <w:rFonts w:cs="Times New Roman"/>
                <w:color w:val="000000"/>
                <w:sz w:val="20"/>
                <w:szCs w:val="20"/>
                <w:lang w:eastAsia="ru-RU"/>
              </w:rPr>
            </w:pPr>
            <w:r w:rsidRPr="0060042F">
              <w:rPr>
                <w:rFonts w:cs="Times New Roman"/>
                <w:color w:val="000000"/>
                <w:sz w:val="20"/>
                <w:szCs w:val="20"/>
                <w:lang w:eastAsia="ru-RU"/>
              </w:rPr>
              <w:t>1 раз в год</w:t>
            </w:r>
          </w:p>
        </w:tc>
        <w:tc>
          <w:tcPr>
            <w:tcW w:w="1637" w:type="dxa"/>
            <w:shd w:val="clear" w:color="auto" w:fill="auto"/>
            <w:hideMark/>
          </w:tcPr>
          <w:p w14:paraId="6E3FA162" w14:textId="77777777" w:rsidR="0060042F" w:rsidRPr="0060042F" w:rsidRDefault="0060042F" w:rsidP="00781611">
            <w:pPr>
              <w:suppressAutoHyphens w:val="0"/>
              <w:jc w:val="center"/>
              <w:rPr>
                <w:rFonts w:cs="Times New Roman"/>
                <w:color w:val="000000"/>
                <w:sz w:val="20"/>
                <w:szCs w:val="20"/>
                <w:lang w:eastAsia="ru-RU"/>
              </w:rPr>
            </w:pPr>
            <w:r w:rsidRPr="0060042F">
              <w:rPr>
                <w:rFonts w:cs="Times New Roman"/>
                <w:color w:val="000000"/>
                <w:sz w:val="20"/>
                <w:szCs w:val="20"/>
                <w:lang w:eastAsia="ru-RU"/>
              </w:rPr>
              <w:t>1</w:t>
            </w:r>
          </w:p>
        </w:tc>
        <w:tc>
          <w:tcPr>
            <w:tcW w:w="1607" w:type="dxa"/>
            <w:shd w:val="clear" w:color="auto" w:fill="auto"/>
          </w:tcPr>
          <w:p w14:paraId="1A1F1774" w14:textId="77777777" w:rsidR="0060042F" w:rsidRPr="0060042F" w:rsidRDefault="0060042F">
            <w:pPr>
              <w:jc w:val="center"/>
              <w:rPr>
                <w:rFonts w:cs="Times New Roman"/>
                <w:color w:val="000000"/>
                <w:sz w:val="20"/>
                <w:szCs w:val="20"/>
              </w:rPr>
            </w:pPr>
            <w:r w:rsidRPr="0060042F">
              <w:rPr>
                <w:rFonts w:cs="Times New Roman"/>
                <w:color w:val="000000"/>
                <w:sz w:val="20"/>
                <w:szCs w:val="20"/>
              </w:rPr>
              <w:t>0,1</w:t>
            </w:r>
            <w:r w:rsidR="00D83005">
              <w:rPr>
                <w:rFonts w:cs="Times New Roman"/>
                <w:color w:val="000000"/>
                <w:sz w:val="20"/>
                <w:szCs w:val="20"/>
              </w:rPr>
              <w:t>4</w:t>
            </w:r>
          </w:p>
        </w:tc>
        <w:tc>
          <w:tcPr>
            <w:tcW w:w="1450" w:type="dxa"/>
          </w:tcPr>
          <w:p w14:paraId="35D37184" w14:textId="77777777" w:rsidR="0060042F" w:rsidRPr="0060042F" w:rsidRDefault="0060042F">
            <w:pPr>
              <w:jc w:val="center"/>
              <w:rPr>
                <w:rFonts w:cs="Times New Roman"/>
                <w:sz w:val="20"/>
                <w:szCs w:val="20"/>
              </w:rPr>
            </w:pPr>
            <w:r w:rsidRPr="0060042F">
              <w:rPr>
                <w:rFonts w:cs="Times New Roman"/>
                <w:sz w:val="20"/>
                <w:szCs w:val="20"/>
              </w:rPr>
              <w:t>0,00</w:t>
            </w:r>
          </w:p>
        </w:tc>
        <w:tc>
          <w:tcPr>
            <w:tcW w:w="1875" w:type="dxa"/>
          </w:tcPr>
          <w:p w14:paraId="0BB6AD86" w14:textId="77777777" w:rsidR="0060042F" w:rsidRPr="0060042F" w:rsidRDefault="0060042F">
            <w:pPr>
              <w:jc w:val="center"/>
              <w:rPr>
                <w:rFonts w:cs="Times New Roman"/>
                <w:color w:val="000000"/>
                <w:sz w:val="20"/>
                <w:szCs w:val="20"/>
              </w:rPr>
            </w:pPr>
            <w:r w:rsidRPr="0060042F">
              <w:rPr>
                <w:rFonts w:cs="Times New Roman"/>
                <w:color w:val="000000"/>
                <w:sz w:val="20"/>
                <w:szCs w:val="20"/>
              </w:rPr>
              <w:t>0,3</w:t>
            </w:r>
            <w:r w:rsidR="00D83005">
              <w:rPr>
                <w:rFonts w:cs="Times New Roman"/>
                <w:color w:val="000000"/>
                <w:sz w:val="20"/>
                <w:szCs w:val="20"/>
              </w:rPr>
              <w:t>4</w:t>
            </w:r>
          </w:p>
        </w:tc>
        <w:tc>
          <w:tcPr>
            <w:tcW w:w="2117" w:type="dxa"/>
          </w:tcPr>
          <w:p w14:paraId="7A2B959D" w14:textId="77777777" w:rsidR="0060042F" w:rsidRPr="0060042F" w:rsidRDefault="0060042F">
            <w:pPr>
              <w:jc w:val="center"/>
              <w:rPr>
                <w:rFonts w:cs="Times New Roman"/>
                <w:sz w:val="20"/>
                <w:szCs w:val="20"/>
              </w:rPr>
            </w:pPr>
            <w:r w:rsidRPr="0060042F">
              <w:rPr>
                <w:rFonts w:cs="Times New Roman"/>
                <w:sz w:val="20"/>
                <w:szCs w:val="20"/>
              </w:rPr>
              <w:t>0,00</w:t>
            </w:r>
          </w:p>
        </w:tc>
      </w:tr>
      <w:tr w:rsidR="0060042F" w:rsidRPr="0060042F" w14:paraId="606D7E38" w14:textId="77777777" w:rsidTr="0060042F">
        <w:trPr>
          <w:trHeight w:val="1995"/>
          <w:jc w:val="center"/>
        </w:trPr>
        <w:tc>
          <w:tcPr>
            <w:tcW w:w="766" w:type="dxa"/>
            <w:shd w:val="clear" w:color="auto" w:fill="auto"/>
            <w:hideMark/>
          </w:tcPr>
          <w:p w14:paraId="268CEA1F" w14:textId="77777777" w:rsidR="0060042F" w:rsidRPr="0060042F" w:rsidRDefault="0060042F" w:rsidP="00781611">
            <w:pPr>
              <w:suppressAutoHyphens w:val="0"/>
              <w:jc w:val="center"/>
              <w:rPr>
                <w:rFonts w:cs="Times New Roman"/>
                <w:bCs/>
                <w:color w:val="000000"/>
                <w:sz w:val="20"/>
                <w:szCs w:val="20"/>
                <w:lang w:eastAsia="ru-RU"/>
              </w:rPr>
            </w:pPr>
            <w:r w:rsidRPr="0060042F">
              <w:rPr>
                <w:rFonts w:cs="Times New Roman"/>
                <w:bCs/>
                <w:color w:val="000000"/>
                <w:sz w:val="20"/>
                <w:szCs w:val="20"/>
                <w:lang w:eastAsia="ru-RU"/>
              </w:rPr>
              <w:t>1.3.2</w:t>
            </w:r>
          </w:p>
        </w:tc>
        <w:tc>
          <w:tcPr>
            <w:tcW w:w="3302" w:type="dxa"/>
            <w:shd w:val="clear" w:color="auto" w:fill="auto"/>
            <w:hideMark/>
          </w:tcPr>
          <w:p w14:paraId="06FE623C" w14:textId="77777777" w:rsidR="0060042F" w:rsidRPr="0060042F" w:rsidRDefault="0060042F" w:rsidP="002A0BDB">
            <w:pPr>
              <w:suppressAutoHyphens w:val="0"/>
              <w:jc w:val="center"/>
              <w:rPr>
                <w:rFonts w:cs="Times New Roman"/>
                <w:bCs/>
                <w:color w:val="000000"/>
                <w:sz w:val="20"/>
                <w:szCs w:val="20"/>
                <w:lang w:eastAsia="ru-RU"/>
              </w:rPr>
            </w:pPr>
            <w:r w:rsidRPr="0060042F">
              <w:rPr>
                <w:rFonts w:cs="Times New Roman"/>
                <w:bCs/>
                <w:color w:val="000000"/>
                <w:sz w:val="20"/>
                <w:szCs w:val="20"/>
                <w:lang w:eastAsia="ru-RU"/>
              </w:rPr>
              <w:t>Работы по содержанию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(далее - придомовая территория), в холодный период года</w:t>
            </w:r>
          </w:p>
        </w:tc>
        <w:tc>
          <w:tcPr>
            <w:tcW w:w="1902" w:type="dxa"/>
            <w:shd w:val="clear" w:color="auto" w:fill="auto"/>
            <w:hideMark/>
          </w:tcPr>
          <w:p w14:paraId="680B4966" w14:textId="77777777" w:rsidR="0060042F" w:rsidRPr="0060042F" w:rsidRDefault="0060042F" w:rsidP="00781611">
            <w:pPr>
              <w:suppressAutoHyphens w:val="0"/>
              <w:jc w:val="center"/>
              <w:rPr>
                <w:rFonts w:cs="Times New Roman"/>
                <w:color w:val="000000"/>
                <w:sz w:val="20"/>
                <w:szCs w:val="20"/>
                <w:lang w:eastAsia="ru-RU"/>
              </w:rPr>
            </w:pPr>
            <w:r w:rsidRPr="0060042F">
              <w:rPr>
                <w:rFonts w:cs="Times New Roman"/>
                <w:color w:val="000000"/>
                <w:sz w:val="20"/>
                <w:szCs w:val="20"/>
                <w:lang w:eastAsia="ru-RU"/>
              </w:rPr>
              <w:t>х</w:t>
            </w:r>
          </w:p>
        </w:tc>
        <w:tc>
          <w:tcPr>
            <w:tcW w:w="1637" w:type="dxa"/>
            <w:shd w:val="clear" w:color="auto" w:fill="auto"/>
            <w:hideMark/>
          </w:tcPr>
          <w:p w14:paraId="140BB156" w14:textId="77777777" w:rsidR="0060042F" w:rsidRPr="0060042F" w:rsidRDefault="0060042F" w:rsidP="00781611">
            <w:pPr>
              <w:suppressAutoHyphens w:val="0"/>
              <w:jc w:val="center"/>
              <w:rPr>
                <w:rFonts w:cs="Times New Roman"/>
                <w:color w:val="000000"/>
                <w:sz w:val="20"/>
                <w:szCs w:val="20"/>
                <w:lang w:eastAsia="ru-RU"/>
              </w:rPr>
            </w:pPr>
            <w:r w:rsidRPr="0060042F">
              <w:rPr>
                <w:rFonts w:cs="Times New Roman"/>
                <w:color w:val="000000"/>
                <w:sz w:val="20"/>
                <w:szCs w:val="20"/>
                <w:lang w:eastAsia="ru-RU"/>
              </w:rPr>
              <w:t>х</w:t>
            </w:r>
          </w:p>
        </w:tc>
        <w:tc>
          <w:tcPr>
            <w:tcW w:w="1607" w:type="dxa"/>
            <w:shd w:val="clear" w:color="auto" w:fill="auto"/>
          </w:tcPr>
          <w:p w14:paraId="1F9EFD92" w14:textId="77777777" w:rsidR="0060042F" w:rsidRPr="0060042F" w:rsidRDefault="0060042F">
            <w:pPr>
              <w:jc w:val="center"/>
              <w:rPr>
                <w:rFonts w:cs="Times New Roman"/>
                <w:bCs/>
                <w:sz w:val="20"/>
                <w:szCs w:val="20"/>
              </w:rPr>
            </w:pPr>
            <w:r w:rsidRPr="0060042F">
              <w:rPr>
                <w:rFonts w:cs="Times New Roman"/>
                <w:bCs/>
                <w:sz w:val="20"/>
                <w:szCs w:val="20"/>
              </w:rPr>
              <w:t>1,</w:t>
            </w:r>
            <w:r w:rsidR="00D83005">
              <w:rPr>
                <w:rFonts w:cs="Times New Roman"/>
                <w:bCs/>
                <w:sz w:val="20"/>
                <w:szCs w:val="20"/>
              </w:rPr>
              <w:t>39</w:t>
            </w:r>
          </w:p>
        </w:tc>
        <w:tc>
          <w:tcPr>
            <w:tcW w:w="1450" w:type="dxa"/>
          </w:tcPr>
          <w:p w14:paraId="31728EE6" w14:textId="77777777" w:rsidR="0060042F" w:rsidRPr="0060042F" w:rsidRDefault="00D83005">
            <w:pPr>
              <w:jc w:val="center"/>
              <w:rPr>
                <w:rFonts w:cs="Times New Roman"/>
                <w:bCs/>
                <w:sz w:val="20"/>
                <w:szCs w:val="20"/>
              </w:rPr>
            </w:pPr>
            <w:r>
              <w:rPr>
                <w:rFonts w:cs="Times New Roman"/>
                <w:bCs/>
                <w:sz w:val="20"/>
                <w:szCs w:val="20"/>
              </w:rPr>
              <w:t>1,76</w:t>
            </w:r>
          </w:p>
        </w:tc>
        <w:tc>
          <w:tcPr>
            <w:tcW w:w="1875" w:type="dxa"/>
          </w:tcPr>
          <w:p w14:paraId="12E0E4A0" w14:textId="77777777" w:rsidR="0060042F" w:rsidRPr="0060042F" w:rsidRDefault="0060042F">
            <w:pPr>
              <w:jc w:val="center"/>
              <w:rPr>
                <w:rFonts w:cs="Times New Roman"/>
                <w:bCs/>
                <w:sz w:val="20"/>
                <w:szCs w:val="20"/>
              </w:rPr>
            </w:pPr>
            <w:r w:rsidRPr="0060042F">
              <w:rPr>
                <w:rFonts w:cs="Times New Roman"/>
                <w:bCs/>
                <w:sz w:val="20"/>
                <w:szCs w:val="20"/>
              </w:rPr>
              <w:t>1</w:t>
            </w:r>
            <w:r w:rsidR="00D83005">
              <w:rPr>
                <w:rFonts w:cs="Times New Roman"/>
                <w:bCs/>
                <w:sz w:val="20"/>
                <w:szCs w:val="20"/>
              </w:rPr>
              <w:t>4,04</w:t>
            </w:r>
          </w:p>
        </w:tc>
        <w:tc>
          <w:tcPr>
            <w:tcW w:w="2117" w:type="dxa"/>
          </w:tcPr>
          <w:p w14:paraId="58AF8426" w14:textId="77777777" w:rsidR="0060042F" w:rsidRPr="0060042F" w:rsidRDefault="00D83005">
            <w:pPr>
              <w:jc w:val="center"/>
              <w:rPr>
                <w:rFonts w:cs="Times New Roman"/>
                <w:bCs/>
                <w:sz w:val="20"/>
                <w:szCs w:val="20"/>
              </w:rPr>
            </w:pPr>
            <w:r>
              <w:rPr>
                <w:rFonts w:cs="Times New Roman"/>
                <w:bCs/>
                <w:sz w:val="20"/>
                <w:szCs w:val="20"/>
              </w:rPr>
              <w:t>10,65</w:t>
            </w:r>
          </w:p>
        </w:tc>
      </w:tr>
      <w:tr w:rsidR="0060042F" w:rsidRPr="0060042F" w14:paraId="12E67336" w14:textId="77777777" w:rsidTr="0060042F">
        <w:trPr>
          <w:trHeight w:val="880"/>
          <w:jc w:val="center"/>
        </w:trPr>
        <w:tc>
          <w:tcPr>
            <w:tcW w:w="766" w:type="dxa"/>
            <w:shd w:val="clear" w:color="auto" w:fill="auto"/>
            <w:hideMark/>
          </w:tcPr>
          <w:p w14:paraId="63901112" w14:textId="77777777" w:rsidR="0060042F" w:rsidRPr="0060042F" w:rsidRDefault="0060042F" w:rsidP="00781611">
            <w:pPr>
              <w:suppressAutoHyphens w:val="0"/>
              <w:jc w:val="center"/>
              <w:rPr>
                <w:rFonts w:cs="Times New Roman"/>
                <w:color w:val="000000"/>
                <w:sz w:val="20"/>
                <w:szCs w:val="20"/>
                <w:lang w:eastAsia="ru-RU"/>
              </w:rPr>
            </w:pPr>
            <w:r w:rsidRPr="0060042F">
              <w:rPr>
                <w:rFonts w:cs="Times New Roman"/>
                <w:color w:val="000000"/>
                <w:sz w:val="20"/>
                <w:szCs w:val="20"/>
                <w:lang w:eastAsia="ru-RU"/>
              </w:rPr>
              <w:t>1.3.2.1</w:t>
            </w:r>
          </w:p>
        </w:tc>
        <w:tc>
          <w:tcPr>
            <w:tcW w:w="3302" w:type="dxa"/>
            <w:shd w:val="clear" w:color="auto" w:fill="auto"/>
            <w:hideMark/>
          </w:tcPr>
          <w:p w14:paraId="28EBBA81" w14:textId="77777777" w:rsidR="0060042F" w:rsidRPr="0060042F" w:rsidRDefault="0060042F" w:rsidP="002A0BDB">
            <w:pPr>
              <w:suppressAutoHyphens w:val="0"/>
              <w:jc w:val="center"/>
              <w:rPr>
                <w:rFonts w:cs="Times New Roman"/>
                <w:color w:val="000000"/>
                <w:sz w:val="20"/>
                <w:szCs w:val="20"/>
                <w:lang w:eastAsia="ru-RU"/>
              </w:rPr>
            </w:pPr>
            <w:r w:rsidRPr="0060042F">
              <w:rPr>
                <w:rFonts w:cs="Times New Roman"/>
                <w:color w:val="000000"/>
                <w:sz w:val="20"/>
                <w:szCs w:val="20"/>
                <w:lang w:eastAsia="ru-RU"/>
              </w:rPr>
              <w:t>очистка крышек люков колодцев и пожарных гидрантов от снега и льда толщиной слоя свыше 2 см</w:t>
            </w:r>
          </w:p>
        </w:tc>
        <w:tc>
          <w:tcPr>
            <w:tcW w:w="1902" w:type="dxa"/>
            <w:shd w:val="clear" w:color="auto" w:fill="auto"/>
            <w:hideMark/>
          </w:tcPr>
          <w:p w14:paraId="765EADF8" w14:textId="77777777" w:rsidR="0060042F" w:rsidRPr="0060042F" w:rsidRDefault="0060042F" w:rsidP="00781611">
            <w:pPr>
              <w:suppressAutoHyphens w:val="0"/>
              <w:jc w:val="center"/>
              <w:rPr>
                <w:rFonts w:cs="Times New Roman"/>
                <w:sz w:val="20"/>
                <w:szCs w:val="20"/>
                <w:lang w:eastAsia="ru-RU"/>
              </w:rPr>
            </w:pPr>
            <w:r w:rsidRPr="0060042F">
              <w:rPr>
                <w:rFonts w:cs="Times New Roman"/>
                <w:sz w:val="20"/>
                <w:szCs w:val="20"/>
                <w:lang w:eastAsia="ru-RU"/>
              </w:rPr>
              <w:t>1 раз в 3 суток во время гололеда</w:t>
            </w:r>
          </w:p>
        </w:tc>
        <w:tc>
          <w:tcPr>
            <w:tcW w:w="1637" w:type="dxa"/>
            <w:shd w:val="clear" w:color="auto" w:fill="auto"/>
            <w:hideMark/>
          </w:tcPr>
          <w:p w14:paraId="2944EB65" w14:textId="77777777" w:rsidR="0060042F" w:rsidRPr="0060042F" w:rsidRDefault="0060042F" w:rsidP="00781611">
            <w:pPr>
              <w:suppressAutoHyphens w:val="0"/>
              <w:jc w:val="center"/>
              <w:rPr>
                <w:rFonts w:cs="Times New Roman"/>
                <w:sz w:val="20"/>
                <w:szCs w:val="20"/>
                <w:lang w:eastAsia="ru-RU"/>
              </w:rPr>
            </w:pPr>
            <w:r w:rsidRPr="0060042F">
              <w:rPr>
                <w:rFonts w:cs="Times New Roman"/>
                <w:sz w:val="20"/>
                <w:szCs w:val="20"/>
                <w:lang w:eastAsia="ru-RU"/>
              </w:rPr>
              <w:t>5</w:t>
            </w:r>
          </w:p>
        </w:tc>
        <w:tc>
          <w:tcPr>
            <w:tcW w:w="1607" w:type="dxa"/>
            <w:shd w:val="clear" w:color="auto" w:fill="auto"/>
          </w:tcPr>
          <w:p w14:paraId="54075589" w14:textId="77777777" w:rsidR="0060042F" w:rsidRPr="0060042F" w:rsidRDefault="0060042F">
            <w:pPr>
              <w:jc w:val="center"/>
              <w:rPr>
                <w:rFonts w:cs="Times New Roman"/>
                <w:color w:val="000000"/>
                <w:sz w:val="20"/>
                <w:szCs w:val="20"/>
              </w:rPr>
            </w:pPr>
            <w:r w:rsidRPr="0060042F">
              <w:rPr>
                <w:rFonts w:cs="Times New Roman"/>
                <w:color w:val="000000"/>
                <w:sz w:val="20"/>
                <w:szCs w:val="20"/>
              </w:rPr>
              <w:t>0,0</w:t>
            </w:r>
            <w:r w:rsidR="00D83005">
              <w:rPr>
                <w:rFonts w:cs="Times New Roman"/>
                <w:color w:val="000000"/>
                <w:sz w:val="20"/>
                <w:szCs w:val="20"/>
              </w:rPr>
              <w:t>2</w:t>
            </w:r>
          </w:p>
        </w:tc>
        <w:tc>
          <w:tcPr>
            <w:tcW w:w="1450" w:type="dxa"/>
          </w:tcPr>
          <w:p w14:paraId="38694C6D" w14:textId="77777777" w:rsidR="0060042F" w:rsidRPr="0060042F" w:rsidRDefault="0060042F">
            <w:pPr>
              <w:jc w:val="center"/>
              <w:rPr>
                <w:rFonts w:cs="Times New Roman"/>
                <w:sz w:val="20"/>
                <w:szCs w:val="20"/>
              </w:rPr>
            </w:pPr>
            <w:r w:rsidRPr="0060042F">
              <w:rPr>
                <w:rFonts w:cs="Times New Roman"/>
                <w:sz w:val="20"/>
                <w:szCs w:val="20"/>
              </w:rPr>
              <w:t>0,0</w:t>
            </w:r>
            <w:r w:rsidR="00D83005">
              <w:rPr>
                <w:rFonts w:cs="Times New Roman"/>
                <w:sz w:val="20"/>
                <w:szCs w:val="20"/>
              </w:rPr>
              <w:t>2</w:t>
            </w:r>
          </w:p>
        </w:tc>
        <w:tc>
          <w:tcPr>
            <w:tcW w:w="1875" w:type="dxa"/>
          </w:tcPr>
          <w:p w14:paraId="3AA5BB67" w14:textId="77777777" w:rsidR="0060042F" w:rsidRPr="0060042F" w:rsidRDefault="0060042F">
            <w:pPr>
              <w:jc w:val="center"/>
              <w:rPr>
                <w:rFonts w:cs="Times New Roman"/>
                <w:color w:val="000000"/>
                <w:sz w:val="20"/>
                <w:szCs w:val="20"/>
              </w:rPr>
            </w:pPr>
            <w:r w:rsidRPr="0060042F">
              <w:rPr>
                <w:rFonts w:cs="Times New Roman"/>
                <w:color w:val="000000"/>
                <w:sz w:val="20"/>
                <w:szCs w:val="20"/>
              </w:rPr>
              <w:t>0,00</w:t>
            </w:r>
          </w:p>
        </w:tc>
        <w:tc>
          <w:tcPr>
            <w:tcW w:w="2117" w:type="dxa"/>
          </w:tcPr>
          <w:p w14:paraId="0313350A" w14:textId="77777777" w:rsidR="0060042F" w:rsidRPr="0060042F" w:rsidRDefault="0060042F">
            <w:pPr>
              <w:jc w:val="center"/>
              <w:rPr>
                <w:rFonts w:cs="Times New Roman"/>
                <w:sz w:val="20"/>
                <w:szCs w:val="20"/>
              </w:rPr>
            </w:pPr>
            <w:r w:rsidRPr="0060042F">
              <w:rPr>
                <w:rFonts w:cs="Times New Roman"/>
                <w:sz w:val="20"/>
                <w:szCs w:val="20"/>
              </w:rPr>
              <w:t>0,00</w:t>
            </w:r>
          </w:p>
        </w:tc>
      </w:tr>
      <w:tr w:rsidR="0060042F" w:rsidRPr="0060042F" w14:paraId="61487009" w14:textId="77777777" w:rsidTr="0060042F">
        <w:trPr>
          <w:trHeight w:val="978"/>
          <w:jc w:val="center"/>
        </w:trPr>
        <w:tc>
          <w:tcPr>
            <w:tcW w:w="766" w:type="dxa"/>
            <w:shd w:val="clear" w:color="auto" w:fill="auto"/>
            <w:hideMark/>
          </w:tcPr>
          <w:p w14:paraId="2DDEA966" w14:textId="77777777" w:rsidR="0060042F" w:rsidRPr="0060042F" w:rsidRDefault="0060042F" w:rsidP="00781611">
            <w:pPr>
              <w:suppressAutoHyphens w:val="0"/>
              <w:jc w:val="center"/>
              <w:rPr>
                <w:rFonts w:cs="Times New Roman"/>
                <w:color w:val="000000"/>
                <w:sz w:val="20"/>
                <w:szCs w:val="20"/>
                <w:lang w:eastAsia="ru-RU"/>
              </w:rPr>
            </w:pPr>
            <w:r w:rsidRPr="0060042F">
              <w:rPr>
                <w:rFonts w:cs="Times New Roman"/>
                <w:color w:val="000000"/>
                <w:sz w:val="20"/>
                <w:szCs w:val="20"/>
                <w:lang w:eastAsia="ru-RU"/>
              </w:rPr>
              <w:t>1.3.2.2</w:t>
            </w:r>
          </w:p>
        </w:tc>
        <w:tc>
          <w:tcPr>
            <w:tcW w:w="3302" w:type="dxa"/>
            <w:shd w:val="clear" w:color="auto" w:fill="auto"/>
            <w:hideMark/>
          </w:tcPr>
          <w:p w14:paraId="5215832C" w14:textId="77777777" w:rsidR="0060042F" w:rsidRPr="0060042F" w:rsidRDefault="0060042F" w:rsidP="002A0BDB">
            <w:pPr>
              <w:suppressAutoHyphens w:val="0"/>
              <w:jc w:val="center"/>
              <w:rPr>
                <w:rFonts w:cs="Times New Roman"/>
                <w:color w:val="000000"/>
                <w:sz w:val="20"/>
                <w:szCs w:val="20"/>
                <w:lang w:eastAsia="ru-RU"/>
              </w:rPr>
            </w:pPr>
            <w:r w:rsidRPr="0060042F">
              <w:rPr>
                <w:rFonts w:cs="Times New Roman"/>
                <w:color w:val="000000"/>
                <w:sz w:val="20"/>
                <w:szCs w:val="20"/>
                <w:lang w:eastAsia="ru-RU"/>
              </w:rPr>
              <w:t>очистка придомовой территории от снега наносного происхождения (или подметание такой территории, свободной от снежного покрова)</w:t>
            </w:r>
          </w:p>
        </w:tc>
        <w:tc>
          <w:tcPr>
            <w:tcW w:w="1902" w:type="dxa"/>
            <w:shd w:val="clear" w:color="auto" w:fill="auto"/>
            <w:hideMark/>
          </w:tcPr>
          <w:p w14:paraId="1E561603" w14:textId="77777777" w:rsidR="0060042F" w:rsidRPr="0060042F" w:rsidRDefault="0060042F" w:rsidP="00781611">
            <w:pPr>
              <w:suppressAutoHyphens w:val="0"/>
              <w:jc w:val="center"/>
              <w:rPr>
                <w:rFonts w:cs="Times New Roman"/>
                <w:sz w:val="20"/>
                <w:szCs w:val="20"/>
                <w:lang w:eastAsia="ru-RU"/>
              </w:rPr>
            </w:pPr>
            <w:r w:rsidRPr="0060042F">
              <w:rPr>
                <w:rFonts w:cs="Times New Roman"/>
                <w:sz w:val="20"/>
                <w:szCs w:val="20"/>
                <w:lang w:eastAsia="ru-RU"/>
              </w:rPr>
              <w:t>1 раз в сутки в дни без снегопада</w:t>
            </w:r>
          </w:p>
        </w:tc>
        <w:tc>
          <w:tcPr>
            <w:tcW w:w="1637" w:type="dxa"/>
            <w:shd w:val="clear" w:color="auto" w:fill="auto"/>
            <w:hideMark/>
          </w:tcPr>
          <w:p w14:paraId="67974190" w14:textId="77777777" w:rsidR="0060042F" w:rsidRPr="0060042F" w:rsidRDefault="0060042F" w:rsidP="00781611">
            <w:pPr>
              <w:suppressAutoHyphens w:val="0"/>
              <w:jc w:val="center"/>
              <w:rPr>
                <w:rFonts w:cs="Times New Roman"/>
                <w:color w:val="000000"/>
                <w:sz w:val="20"/>
                <w:szCs w:val="20"/>
                <w:lang w:eastAsia="ru-RU"/>
              </w:rPr>
            </w:pPr>
            <w:r w:rsidRPr="0060042F">
              <w:rPr>
                <w:rFonts w:cs="Times New Roman"/>
                <w:color w:val="000000"/>
                <w:sz w:val="20"/>
                <w:szCs w:val="20"/>
                <w:lang w:eastAsia="ru-RU"/>
              </w:rPr>
              <w:t>130</w:t>
            </w:r>
          </w:p>
        </w:tc>
        <w:tc>
          <w:tcPr>
            <w:tcW w:w="1607" w:type="dxa"/>
            <w:shd w:val="clear" w:color="auto" w:fill="auto"/>
          </w:tcPr>
          <w:p w14:paraId="30BB0E4D" w14:textId="77777777" w:rsidR="0060042F" w:rsidRPr="0060042F" w:rsidRDefault="0060042F">
            <w:pPr>
              <w:jc w:val="center"/>
              <w:rPr>
                <w:rFonts w:cs="Times New Roman"/>
                <w:color w:val="000000"/>
                <w:sz w:val="20"/>
                <w:szCs w:val="20"/>
              </w:rPr>
            </w:pPr>
            <w:r w:rsidRPr="0060042F">
              <w:rPr>
                <w:rFonts w:cs="Times New Roman"/>
                <w:color w:val="000000"/>
                <w:sz w:val="20"/>
                <w:szCs w:val="20"/>
              </w:rPr>
              <w:t>0,0</w:t>
            </w:r>
            <w:r w:rsidR="00D83005">
              <w:rPr>
                <w:rFonts w:cs="Times New Roman"/>
                <w:color w:val="000000"/>
                <w:sz w:val="20"/>
                <w:szCs w:val="20"/>
              </w:rPr>
              <w:t>5</w:t>
            </w:r>
          </w:p>
        </w:tc>
        <w:tc>
          <w:tcPr>
            <w:tcW w:w="1450" w:type="dxa"/>
          </w:tcPr>
          <w:p w14:paraId="13206369" w14:textId="77777777" w:rsidR="0060042F" w:rsidRPr="0060042F" w:rsidRDefault="0060042F">
            <w:pPr>
              <w:jc w:val="center"/>
              <w:rPr>
                <w:rFonts w:cs="Times New Roman"/>
                <w:sz w:val="20"/>
                <w:szCs w:val="20"/>
              </w:rPr>
            </w:pPr>
            <w:r w:rsidRPr="0060042F">
              <w:rPr>
                <w:rFonts w:cs="Times New Roman"/>
                <w:sz w:val="20"/>
                <w:szCs w:val="20"/>
              </w:rPr>
              <w:t>0,0</w:t>
            </w:r>
            <w:r w:rsidR="00D83005">
              <w:rPr>
                <w:rFonts w:cs="Times New Roman"/>
                <w:sz w:val="20"/>
                <w:szCs w:val="20"/>
              </w:rPr>
              <w:t>6</w:t>
            </w:r>
          </w:p>
        </w:tc>
        <w:tc>
          <w:tcPr>
            <w:tcW w:w="1875" w:type="dxa"/>
          </w:tcPr>
          <w:p w14:paraId="5C9278E7" w14:textId="77777777" w:rsidR="0060042F" w:rsidRPr="0060042F" w:rsidRDefault="0060042F">
            <w:pPr>
              <w:jc w:val="center"/>
              <w:rPr>
                <w:rFonts w:cs="Times New Roman"/>
                <w:color w:val="000000"/>
                <w:sz w:val="20"/>
                <w:szCs w:val="20"/>
              </w:rPr>
            </w:pPr>
            <w:r w:rsidRPr="0060042F">
              <w:rPr>
                <w:rFonts w:cs="Times New Roman"/>
                <w:color w:val="000000"/>
                <w:sz w:val="20"/>
                <w:szCs w:val="20"/>
              </w:rPr>
              <w:t>0,</w:t>
            </w:r>
            <w:r w:rsidR="00D83005">
              <w:rPr>
                <w:rFonts w:cs="Times New Roman"/>
                <w:color w:val="000000"/>
                <w:sz w:val="20"/>
                <w:szCs w:val="20"/>
              </w:rPr>
              <w:t>84</w:t>
            </w:r>
          </w:p>
        </w:tc>
        <w:tc>
          <w:tcPr>
            <w:tcW w:w="2117" w:type="dxa"/>
          </w:tcPr>
          <w:p w14:paraId="7A3513E0" w14:textId="77777777" w:rsidR="0060042F" w:rsidRPr="0060042F" w:rsidRDefault="00D83005">
            <w:pPr>
              <w:jc w:val="center"/>
              <w:rPr>
                <w:rFonts w:cs="Times New Roman"/>
                <w:sz w:val="20"/>
                <w:szCs w:val="20"/>
              </w:rPr>
            </w:pPr>
            <w:r>
              <w:rPr>
                <w:rFonts w:cs="Times New Roman"/>
                <w:sz w:val="20"/>
                <w:szCs w:val="20"/>
              </w:rPr>
              <w:t>0,63</w:t>
            </w:r>
          </w:p>
        </w:tc>
      </w:tr>
      <w:tr w:rsidR="0060042F" w:rsidRPr="0060042F" w14:paraId="74F94C80" w14:textId="77777777" w:rsidTr="0060042F">
        <w:trPr>
          <w:trHeight w:val="708"/>
          <w:jc w:val="center"/>
        </w:trPr>
        <w:tc>
          <w:tcPr>
            <w:tcW w:w="766" w:type="dxa"/>
            <w:shd w:val="clear" w:color="auto" w:fill="auto"/>
            <w:hideMark/>
          </w:tcPr>
          <w:p w14:paraId="32FEE642" w14:textId="77777777" w:rsidR="0060042F" w:rsidRPr="0060042F" w:rsidRDefault="0060042F" w:rsidP="00781611">
            <w:pPr>
              <w:suppressAutoHyphens w:val="0"/>
              <w:jc w:val="center"/>
              <w:rPr>
                <w:rFonts w:cs="Times New Roman"/>
                <w:color w:val="000000"/>
                <w:sz w:val="20"/>
                <w:szCs w:val="20"/>
                <w:lang w:eastAsia="ru-RU"/>
              </w:rPr>
            </w:pPr>
            <w:r w:rsidRPr="0060042F">
              <w:rPr>
                <w:rFonts w:cs="Times New Roman"/>
                <w:color w:val="000000"/>
                <w:sz w:val="20"/>
                <w:szCs w:val="20"/>
                <w:lang w:eastAsia="ru-RU"/>
              </w:rPr>
              <w:t>1.3.2.3</w:t>
            </w:r>
          </w:p>
        </w:tc>
        <w:tc>
          <w:tcPr>
            <w:tcW w:w="3302" w:type="dxa"/>
            <w:shd w:val="clear" w:color="auto" w:fill="auto"/>
            <w:hideMark/>
          </w:tcPr>
          <w:p w14:paraId="77D43569" w14:textId="77777777" w:rsidR="0060042F" w:rsidRPr="0060042F" w:rsidRDefault="0060042F" w:rsidP="002A0BDB">
            <w:pPr>
              <w:suppressAutoHyphens w:val="0"/>
              <w:jc w:val="center"/>
              <w:rPr>
                <w:rFonts w:cs="Times New Roman"/>
                <w:sz w:val="20"/>
                <w:szCs w:val="20"/>
                <w:lang w:eastAsia="ru-RU"/>
              </w:rPr>
            </w:pPr>
            <w:r w:rsidRPr="0060042F">
              <w:rPr>
                <w:rFonts w:cs="Times New Roman"/>
                <w:sz w:val="20"/>
                <w:szCs w:val="20"/>
                <w:lang w:eastAsia="ru-RU"/>
              </w:rPr>
              <w:t>Очистка территории от наледи и льда</w:t>
            </w:r>
          </w:p>
        </w:tc>
        <w:tc>
          <w:tcPr>
            <w:tcW w:w="1902" w:type="dxa"/>
            <w:shd w:val="clear" w:color="auto" w:fill="auto"/>
            <w:hideMark/>
          </w:tcPr>
          <w:p w14:paraId="2311E945" w14:textId="77777777" w:rsidR="0060042F" w:rsidRPr="0060042F" w:rsidRDefault="0060042F" w:rsidP="00781611">
            <w:pPr>
              <w:suppressAutoHyphens w:val="0"/>
              <w:jc w:val="center"/>
              <w:rPr>
                <w:rFonts w:cs="Times New Roman"/>
                <w:sz w:val="20"/>
                <w:szCs w:val="20"/>
                <w:lang w:eastAsia="ru-RU"/>
              </w:rPr>
            </w:pPr>
            <w:r w:rsidRPr="0060042F">
              <w:rPr>
                <w:rFonts w:cs="Times New Roman"/>
                <w:sz w:val="20"/>
                <w:szCs w:val="20"/>
                <w:lang w:eastAsia="ru-RU"/>
              </w:rPr>
              <w:t>1 раз в 3 суток во время гололеда</w:t>
            </w:r>
          </w:p>
        </w:tc>
        <w:tc>
          <w:tcPr>
            <w:tcW w:w="1637" w:type="dxa"/>
            <w:shd w:val="clear" w:color="auto" w:fill="auto"/>
            <w:hideMark/>
          </w:tcPr>
          <w:p w14:paraId="012EB3BE" w14:textId="77777777" w:rsidR="0060042F" w:rsidRPr="0060042F" w:rsidRDefault="0060042F" w:rsidP="00781611">
            <w:pPr>
              <w:suppressAutoHyphens w:val="0"/>
              <w:jc w:val="center"/>
              <w:rPr>
                <w:rFonts w:cs="Times New Roman"/>
                <w:sz w:val="20"/>
                <w:szCs w:val="20"/>
                <w:lang w:eastAsia="ru-RU"/>
              </w:rPr>
            </w:pPr>
            <w:r w:rsidRPr="0060042F">
              <w:rPr>
                <w:rFonts w:cs="Times New Roman"/>
                <w:sz w:val="20"/>
                <w:szCs w:val="20"/>
                <w:lang w:eastAsia="ru-RU"/>
              </w:rPr>
              <w:t>5</w:t>
            </w:r>
          </w:p>
        </w:tc>
        <w:tc>
          <w:tcPr>
            <w:tcW w:w="1607" w:type="dxa"/>
            <w:shd w:val="clear" w:color="auto" w:fill="auto"/>
          </w:tcPr>
          <w:p w14:paraId="77B231EC" w14:textId="77777777" w:rsidR="0060042F" w:rsidRPr="0060042F" w:rsidRDefault="0060042F">
            <w:pPr>
              <w:jc w:val="center"/>
              <w:rPr>
                <w:rFonts w:cs="Times New Roman"/>
                <w:color w:val="000000"/>
                <w:sz w:val="20"/>
                <w:szCs w:val="20"/>
              </w:rPr>
            </w:pPr>
            <w:r w:rsidRPr="0060042F">
              <w:rPr>
                <w:rFonts w:cs="Times New Roman"/>
                <w:color w:val="000000"/>
                <w:sz w:val="20"/>
                <w:szCs w:val="20"/>
              </w:rPr>
              <w:t>0,0</w:t>
            </w:r>
            <w:r w:rsidR="00D83005">
              <w:rPr>
                <w:rFonts w:cs="Times New Roman"/>
                <w:color w:val="000000"/>
                <w:sz w:val="20"/>
                <w:szCs w:val="20"/>
              </w:rPr>
              <w:t>8</w:t>
            </w:r>
          </w:p>
        </w:tc>
        <w:tc>
          <w:tcPr>
            <w:tcW w:w="1450" w:type="dxa"/>
          </w:tcPr>
          <w:p w14:paraId="0A3229E4" w14:textId="77777777" w:rsidR="0060042F" w:rsidRPr="0060042F" w:rsidRDefault="0060042F">
            <w:pPr>
              <w:jc w:val="center"/>
              <w:rPr>
                <w:rFonts w:cs="Times New Roman"/>
                <w:sz w:val="20"/>
                <w:szCs w:val="20"/>
              </w:rPr>
            </w:pPr>
            <w:r w:rsidRPr="0060042F">
              <w:rPr>
                <w:rFonts w:cs="Times New Roman"/>
                <w:sz w:val="20"/>
                <w:szCs w:val="20"/>
              </w:rPr>
              <w:t>0,</w:t>
            </w:r>
            <w:r w:rsidR="00D83005">
              <w:rPr>
                <w:rFonts w:cs="Times New Roman"/>
                <w:sz w:val="20"/>
                <w:szCs w:val="20"/>
              </w:rPr>
              <w:t>10</w:t>
            </w:r>
          </w:p>
        </w:tc>
        <w:tc>
          <w:tcPr>
            <w:tcW w:w="1875" w:type="dxa"/>
          </w:tcPr>
          <w:p w14:paraId="417DD849" w14:textId="77777777" w:rsidR="0060042F" w:rsidRPr="0060042F" w:rsidRDefault="00D83005">
            <w:pPr>
              <w:jc w:val="center"/>
              <w:rPr>
                <w:rFonts w:cs="Times New Roman"/>
                <w:color w:val="000000"/>
                <w:sz w:val="20"/>
                <w:szCs w:val="20"/>
              </w:rPr>
            </w:pPr>
            <w:r>
              <w:rPr>
                <w:rFonts w:cs="Times New Roman"/>
                <w:color w:val="000000"/>
                <w:sz w:val="20"/>
                <w:szCs w:val="20"/>
              </w:rPr>
              <w:t>1,5</w:t>
            </w:r>
          </w:p>
        </w:tc>
        <w:tc>
          <w:tcPr>
            <w:tcW w:w="2117" w:type="dxa"/>
          </w:tcPr>
          <w:p w14:paraId="13DF34CD" w14:textId="77777777" w:rsidR="0060042F" w:rsidRPr="0060042F" w:rsidRDefault="00D83005">
            <w:pPr>
              <w:jc w:val="center"/>
              <w:rPr>
                <w:rFonts w:cs="Times New Roman"/>
                <w:sz w:val="20"/>
                <w:szCs w:val="20"/>
              </w:rPr>
            </w:pPr>
            <w:r>
              <w:rPr>
                <w:rFonts w:cs="Times New Roman"/>
                <w:sz w:val="20"/>
                <w:szCs w:val="20"/>
              </w:rPr>
              <w:t>1,1</w:t>
            </w:r>
            <w:r w:rsidR="0060042F" w:rsidRPr="0060042F">
              <w:rPr>
                <w:rFonts w:cs="Times New Roman"/>
                <w:sz w:val="20"/>
                <w:szCs w:val="20"/>
              </w:rPr>
              <w:t>2</w:t>
            </w:r>
          </w:p>
        </w:tc>
      </w:tr>
      <w:tr w:rsidR="0060042F" w:rsidRPr="0060042F" w14:paraId="6284E875" w14:textId="77777777" w:rsidTr="0060042F">
        <w:trPr>
          <w:trHeight w:val="900"/>
          <w:jc w:val="center"/>
        </w:trPr>
        <w:tc>
          <w:tcPr>
            <w:tcW w:w="766" w:type="dxa"/>
            <w:shd w:val="clear" w:color="auto" w:fill="auto"/>
            <w:hideMark/>
          </w:tcPr>
          <w:p w14:paraId="1AF8B4E7" w14:textId="77777777" w:rsidR="0060042F" w:rsidRPr="0060042F" w:rsidRDefault="0060042F" w:rsidP="00781611">
            <w:pPr>
              <w:suppressAutoHyphens w:val="0"/>
              <w:jc w:val="center"/>
              <w:rPr>
                <w:rFonts w:cs="Times New Roman"/>
                <w:color w:val="000000"/>
                <w:sz w:val="20"/>
                <w:szCs w:val="20"/>
                <w:lang w:eastAsia="ru-RU"/>
              </w:rPr>
            </w:pPr>
            <w:r w:rsidRPr="0060042F">
              <w:rPr>
                <w:rFonts w:cs="Times New Roman"/>
                <w:color w:val="000000"/>
                <w:sz w:val="20"/>
                <w:szCs w:val="20"/>
                <w:lang w:eastAsia="ru-RU"/>
              </w:rPr>
              <w:lastRenderedPageBreak/>
              <w:t>1.3.2.4</w:t>
            </w:r>
          </w:p>
        </w:tc>
        <w:tc>
          <w:tcPr>
            <w:tcW w:w="3302" w:type="dxa"/>
            <w:shd w:val="clear" w:color="auto" w:fill="auto"/>
            <w:hideMark/>
          </w:tcPr>
          <w:p w14:paraId="5240B2B2" w14:textId="77777777" w:rsidR="0060042F" w:rsidRPr="0060042F" w:rsidRDefault="0060042F" w:rsidP="002A0BDB">
            <w:pPr>
              <w:suppressAutoHyphens w:val="0"/>
              <w:jc w:val="center"/>
              <w:rPr>
                <w:rFonts w:cs="Times New Roman"/>
                <w:sz w:val="20"/>
                <w:szCs w:val="20"/>
                <w:lang w:eastAsia="ru-RU"/>
              </w:rPr>
            </w:pPr>
            <w:r w:rsidRPr="0060042F">
              <w:rPr>
                <w:rFonts w:cs="Times New Roman"/>
                <w:sz w:val="20"/>
                <w:szCs w:val="20"/>
                <w:lang w:eastAsia="ru-RU"/>
              </w:rPr>
              <w:t>Уборка крыльца и площадки перед входом в подъезд (Сметание снега со ступеней и площадок перед входом в подъезд)</w:t>
            </w:r>
          </w:p>
        </w:tc>
        <w:tc>
          <w:tcPr>
            <w:tcW w:w="1902" w:type="dxa"/>
            <w:shd w:val="clear" w:color="auto" w:fill="auto"/>
            <w:hideMark/>
          </w:tcPr>
          <w:p w14:paraId="17143A06" w14:textId="77777777" w:rsidR="0060042F" w:rsidRPr="0060042F" w:rsidRDefault="0060042F" w:rsidP="00781611">
            <w:pPr>
              <w:suppressAutoHyphens w:val="0"/>
              <w:jc w:val="center"/>
              <w:rPr>
                <w:rFonts w:cs="Times New Roman"/>
                <w:sz w:val="20"/>
                <w:szCs w:val="20"/>
                <w:lang w:eastAsia="ru-RU"/>
              </w:rPr>
            </w:pPr>
            <w:r w:rsidRPr="0060042F">
              <w:rPr>
                <w:rFonts w:cs="Times New Roman"/>
                <w:sz w:val="20"/>
                <w:szCs w:val="20"/>
                <w:lang w:eastAsia="ru-RU"/>
              </w:rPr>
              <w:t>1 раз в 2 суток</w:t>
            </w:r>
          </w:p>
        </w:tc>
        <w:tc>
          <w:tcPr>
            <w:tcW w:w="1637" w:type="dxa"/>
            <w:shd w:val="clear" w:color="auto" w:fill="auto"/>
            <w:hideMark/>
          </w:tcPr>
          <w:p w14:paraId="7E02A61B" w14:textId="77777777" w:rsidR="0060042F" w:rsidRPr="0060042F" w:rsidRDefault="0060042F" w:rsidP="00781611">
            <w:pPr>
              <w:suppressAutoHyphens w:val="0"/>
              <w:jc w:val="center"/>
              <w:rPr>
                <w:rFonts w:cs="Times New Roman"/>
                <w:sz w:val="20"/>
                <w:szCs w:val="20"/>
                <w:lang w:eastAsia="ru-RU"/>
              </w:rPr>
            </w:pPr>
            <w:r w:rsidRPr="0060042F">
              <w:rPr>
                <w:rFonts w:cs="Times New Roman"/>
                <w:sz w:val="20"/>
                <w:szCs w:val="20"/>
                <w:lang w:eastAsia="ru-RU"/>
              </w:rPr>
              <w:t>71</w:t>
            </w:r>
          </w:p>
        </w:tc>
        <w:tc>
          <w:tcPr>
            <w:tcW w:w="1607" w:type="dxa"/>
            <w:shd w:val="clear" w:color="auto" w:fill="auto"/>
          </w:tcPr>
          <w:p w14:paraId="46AB6746" w14:textId="77777777" w:rsidR="0060042F" w:rsidRPr="0060042F" w:rsidRDefault="0060042F">
            <w:pPr>
              <w:jc w:val="center"/>
              <w:rPr>
                <w:rFonts w:cs="Times New Roman"/>
                <w:color w:val="000000"/>
                <w:sz w:val="20"/>
                <w:szCs w:val="20"/>
              </w:rPr>
            </w:pPr>
            <w:r w:rsidRPr="0060042F">
              <w:rPr>
                <w:rFonts w:cs="Times New Roman"/>
                <w:color w:val="000000"/>
                <w:sz w:val="20"/>
                <w:szCs w:val="20"/>
              </w:rPr>
              <w:t>0,</w:t>
            </w:r>
            <w:r w:rsidR="00473351">
              <w:rPr>
                <w:rFonts w:cs="Times New Roman"/>
                <w:color w:val="000000"/>
                <w:sz w:val="20"/>
                <w:szCs w:val="20"/>
              </w:rPr>
              <w:t>61</w:t>
            </w:r>
          </w:p>
        </w:tc>
        <w:tc>
          <w:tcPr>
            <w:tcW w:w="1450" w:type="dxa"/>
          </w:tcPr>
          <w:p w14:paraId="38A5BFDF" w14:textId="77777777" w:rsidR="0060042F" w:rsidRPr="0060042F" w:rsidRDefault="00473351">
            <w:pPr>
              <w:jc w:val="center"/>
              <w:rPr>
                <w:rFonts w:cs="Times New Roman"/>
                <w:sz w:val="20"/>
                <w:szCs w:val="20"/>
              </w:rPr>
            </w:pPr>
            <w:r>
              <w:rPr>
                <w:rFonts w:cs="Times New Roman"/>
                <w:sz w:val="20"/>
                <w:szCs w:val="20"/>
              </w:rPr>
              <w:t>0,19</w:t>
            </w:r>
          </w:p>
        </w:tc>
        <w:tc>
          <w:tcPr>
            <w:tcW w:w="1875" w:type="dxa"/>
          </w:tcPr>
          <w:p w14:paraId="49BEA6E0" w14:textId="77777777" w:rsidR="0060042F" w:rsidRPr="0060042F" w:rsidRDefault="0060042F">
            <w:pPr>
              <w:jc w:val="center"/>
              <w:rPr>
                <w:rFonts w:cs="Times New Roman"/>
                <w:color w:val="000000"/>
                <w:sz w:val="20"/>
                <w:szCs w:val="20"/>
              </w:rPr>
            </w:pPr>
            <w:r w:rsidRPr="0060042F">
              <w:rPr>
                <w:rFonts w:cs="Times New Roman"/>
                <w:color w:val="000000"/>
                <w:sz w:val="20"/>
                <w:szCs w:val="20"/>
              </w:rPr>
              <w:t>0,00</w:t>
            </w:r>
          </w:p>
        </w:tc>
        <w:tc>
          <w:tcPr>
            <w:tcW w:w="2117" w:type="dxa"/>
          </w:tcPr>
          <w:p w14:paraId="3214C98D" w14:textId="77777777" w:rsidR="0060042F" w:rsidRPr="0060042F" w:rsidRDefault="0060042F">
            <w:pPr>
              <w:jc w:val="center"/>
              <w:rPr>
                <w:rFonts w:cs="Times New Roman"/>
                <w:sz w:val="20"/>
                <w:szCs w:val="20"/>
              </w:rPr>
            </w:pPr>
            <w:r w:rsidRPr="0060042F">
              <w:rPr>
                <w:rFonts w:cs="Times New Roman"/>
                <w:sz w:val="20"/>
                <w:szCs w:val="20"/>
              </w:rPr>
              <w:t>0,1</w:t>
            </w:r>
            <w:r w:rsidR="00473351">
              <w:rPr>
                <w:rFonts w:cs="Times New Roman"/>
                <w:sz w:val="20"/>
                <w:szCs w:val="20"/>
              </w:rPr>
              <w:t>6</w:t>
            </w:r>
          </w:p>
        </w:tc>
      </w:tr>
      <w:tr w:rsidR="0060042F" w:rsidRPr="0060042F" w14:paraId="41A092F0" w14:textId="77777777" w:rsidTr="0060042F">
        <w:trPr>
          <w:trHeight w:val="600"/>
          <w:jc w:val="center"/>
        </w:trPr>
        <w:tc>
          <w:tcPr>
            <w:tcW w:w="766" w:type="dxa"/>
            <w:shd w:val="clear" w:color="auto" w:fill="auto"/>
            <w:hideMark/>
          </w:tcPr>
          <w:p w14:paraId="1FD6C039" w14:textId="77777777" w:rsidR="0060042F" w:rsidRPr="0060042F" w:rsidRDefault="0060042F" w:rsidP="00781611">
            <w:pPr>
              <w:suppressAutoHyphens w:val="0"/>
              <w:jc w:val="center"/>
              <w:rPr>
                <w:rFonts w:cs="Times New Roman"/>
                <w:color w:val="000000"/>
                <w:sz w:val="20"/>
                <w:szCs w:val="20"/>
                <w:lang w:eastAsia="ru-RU"/>
              </w:rPr>
            </w:pPr>
            <w:r w:rsidRPr="0060042F">
              <w:rPr>
                <w:rFonts w:cs="Times New Roman"/>
                <w:color w:val="000000"/>
                <w:sz w:val="20"/>
                <w:szCs w:val="20"/>
                <w:lang w:eastAsia="ru-RU"/>
              </w:rPr>
              <w:t>1.3.2.5</w:t>
            </w:r>
          </w:p>
        </w:tc>
        <w:tc>
          <w:tcPr>
            <w:tcW w:w="3302" w:type="dxa"/>
            <w:shd w:val="clear" w:color="auto" w:fill="auto"/>
            <w:hideMark/>
          </w:tcPr>
          <w:p w14:paraId="0C991DE2" w14:textId="77777777" w:rsidR="0060042F" w:rsidRPr="0060042F" w:rsidRDefault="0060042F" w:rsidP="002A0BDB">
            <w:pPr>
              <w:suppressAutoHyphens w:val="0"/>
              <w:jc w:val="center"/>
              <w:rPr>
                <w:rFonts w:cs="Times New Roman"/>
                <w:sz w:val="20"/>
                <w:szCs w:val="20"/>
                <w:lang w:eastAsia="ru-RU"/>
              </w:rPr>
            </w:pPr>
            <w:r w:rsidRPr="0060042F">
              <w:rPr>
                <w:rFonts w:cs="Times New Roman"/>
                <w:sz w:val="20"/>
                <w:szCs w:val="20"/>
                <w:lang w:eastAsia="ru-RU"/>
              </w:rPr>
              <w:t>Посыпка территории песком или смесью песка с хлоридами</w:t>
            </w:r>
          </w:p>
        </w:tc>
        <w:tc>
          <w:tcPr>
            <w:tcW w:w="1902" w:type="dxa"/>
            <w:shd w:val="clear" w:color="auto" w:fill="auto"/>
            <w:hideMark/>
          </w:tcPr>
          <w:p w14:paraId="691C0C0A" w14:textId="77777777" w:rsidR="0060042F" w:rsidRPr="0060042F" w:rsidRDefault="0060042F" w:rsidP="00781611">
            <w:pPr>
              <w:suppressAutoHyphens w:val="0"/>
              <w:jc w:val="center"/>
              <w:rPr>
                <w:rFonts w:cs="Times New Roman"/>
                <w:sz w:val="20"/>
                <w:szCs w:val="20"/>
                <w:lang w:eastAsia="ru-RU"/>
              </w:rPr>
            </w:pPr>
            <w:r w:rsidRPr="0060042F">
              <w:rPr>
                <w:rFonts w:cs="Times New Roman"/>
                <w:sz w:val="20"/>
                <w:szCs w:val="20"/>
                <w:lang w:eastAsia="ru-RU"/>
              </w:rPr>
              <w:t>1 раз в 2 суток</w:t>
            </w:r>
          </w:p>
        </w:tc>
        <w:tc>
          <w:tcPr>
            <w:tcW w:w="1637" w:type="dxa"/>
            <w:shd w:val="clear" w:color="auto" w:fill="auto"/>
            <w:hideMark/>
          </w:tcPr>
          <w:p w14:paraId="7406CA86" w14:textId="77777777" w:rsidR="0060042F" w:rsidRPr="0060042F" w:rsidRDefault="0060042F" w:rsidP="00781611">
            <w:pPr>
              <w:suppressAutoHyphens w:val="0"/>
              <w:jc w:val="center"/>
              <w:rPr>
                <w:rFonts w:cs="Times New Roman"/>
                <w:sz w:val="20"/>
                <w:szCs w:val="20"/>
                <w:lang w:eastAsia="ru-RU"/>
              </w:rPr>
            </w:pPr>
            <w:r w:rsidRPr="0060042F">
              <w:rPr>
                <w:rFonts w:cs="Times New Roman"/>
                <w:sz w:val="20"/>
                <w:szCs w:val="20"/>
                <w:lang w:eastAsia="ru-RU"/>
              </w:rPr>
              <w:t>20</w:t>
            </w:r>
          </w:p>
        </w:tc>
        <w:tc>
          <w:tcPr>
            <w:tcW w:w="1607" w:type="dxa"/>
            <w:shd w:val="clear" w:color="auto" w:fill="auto"/>
          </w:tcPr>
          <w:p w14:paraId="4394704A" w14:textId="77777777" w:rsidR="0060042F" w:rsidRPr="0060042F" w:rsidRDefault="0060042F">
            <w:pPr>
              <w:jc w:val="center"/>
              <w:rPr>
                <w:rFonts w:cs="Times New Roman"/>
                <w:color w:val="000000"/>
                <w:sz w:val="20"/>
                <w:szCs w:val="20"/>
              </w:rPr>
            </w:pPr>
            <w:r w:rsidRPr="0060042F">
              <w:rPr>
                <w:rFonts w:cs="Times New Roman"/>
                <w:color w:val="000000"/>
                <w:sz w:val="20"/>
                <w:szCs w:val="20"/>
              </w:rPr>
              <w:t>0,06</w:t>
            </w:r>
          </w:p>
        </w:tc>
        <w:tc>
          <w:tcPr>
            <w:tcW w:w="1450" w:type="dxa"/>
          </w:tcPr>
          <w:p w14:paraId="30A4993B" w14:textId="77777777" w:rsidR="0060042F" w:rsidRPr="0060042F" w:rsidRDefault="0060042F">
            <w:pPr>
              <w:jc w:val="center"/>
              <w:rPr>
                <w:rFonts w:cs="Times New Roman"/>
                <w:sz w:val="20"/>
                <w:szCs w:val="20"/>
              </w:rPr>
            </w:pPr>
            <w:r w:rsidRPr="0060042F">
              <w:rPr>
                <w:rFonts w:cs="Times New Roman"/>
                <w:sz w:val="20"/>
                <w:szCs w:val="20"/>
              </w:rPr>
              <w:t>0,0</w:t>
            </w:r>
            <w:r w:rsidR="00473351">
              <w:rPr>
                <w:rFonts w:cs="Times New Roman"/>
                <w:sz w:val="20"/>
                <w:szCs w:val="20"/>
              </w:rPr>
              <w:t>8</w:t>
            </w:r>
          </w:p>
        </w:tc>
        <w:tc>
          <w:tcPr>
            <w:tcW w:w="1875" w:type="dxa"/>
          </w:tcPr>
          <w:p w14:paraId="359737D0" w14:textId="77777777" w:rsidR="0060042F" w:rsidRPr="0060042F" w:rsidRDefault="0060042F">
            <w:pPr>
              <w:jc w:val="center"/>
              <w:rPr>
                <w:rFonts w:cs="Times New Roman"/>
                <w:color w:val="000000"/>
                <w:sz w:val="20"/>
                <w:szCs w:val="20"/>
              </w:rPr>
            </w:pPr>
            <w:r w:rsidRPr="0060042F">
              <w:rPr>
                <w:rFonts w:cs="Times New Roman"/>
                <w:color w:val="000000"/>
                <w:sz w:val="20"/>
                <w:szCs w:val="20"/>
              </w:rPr>
              <w:t>1,</w:t>
            </w:r>
            <w:r w:rsidR="00473351">
              <w:rPr>
                <w:rFonts w:cs="Times New Roman"/>
                <w:color w:val="000000"/>
                <w:sz w:val="20"/>
                <w:szCs w:val="20"/>
              </w:rPr>
              <w:t>56</w:t>
            </w:r>
          </w:p>
        </w:tc>
        <w:tc>
          <w:tcPr>
            <w:tcW w:w="2117" w:type="dxa"/>
          </w:tcPr>
          <w:p w14:paraId="0544F611" w14:textId="77777777" w:rsidR="0060042F" w:rsidRPr="0060042F" w:rsidRDefault="00473351">
            <w:pPr>
              <w:jc w:val="center"/>
              <w:rPr>
                <w:rFonts w:cs="Times New Roman"/>
                <w:sz w:val="20"/>
                <w:szCs w:val="20"/>
              </w:rPr>
            </w:pPr>
            <w:r>
              <w:rPr>
                <w:rFonts w:cs="Times New Roman"/>
                <w:sz w:val="20"/>
                <w:szCs w:val="20"/>
              </w:rPr>
              <w:t>1,60</w:t>
            </w:r>
          </w:p>
        </w:tc>
      </w:tr>
      <w:tr w:rsidR="0060042F" w:rsidRPr="0060042F" w14:paraId="41CC3F3C" w14:textId="77777777" w:rsidTr="0060042F">
        <w:trPr>
          <w:trHeight w:val="600"/>
          <w:jc w:val="center"/>
        </w:trPr>
        <w:tc>
          <w:tcPr>
            <w:tcW w:w="766" w:type="dxa"/>
            <w:shd w:val="clear" w:color="auto" w:fill="auto"/>
          </w:tcPr>
          <w:p w14:paraId="4831D3D5" w14:textId="77777777" w:rsidR="0060042F" w:rsidRPr="0060042F" w:rsidRDefault="0060042F" w:rsidP="00781611">
            <w:pPr>
              <w:jc w:val="center"/>
              <w:rPr>
                <w:rFonts w:cs="Times New Roman"/>
                <w:color w:val="000000"/>
                <w:sz w:val="20"/>
                <w:szCs w:val="20"/>
              </w:rPr>
            </w:pPr>
            <w:r w:rsidRPr="0060042F">
              <w:rPr>
                <w:rFonts w:cs="Times New Roman"/>
                <w:color w:val="000000"/>
                <w:sz w:val="20"/>
                <w:szCs w:val="20"/>
              </w:rPr>
              <w:t>1.3.2.6</w:t>
            </w:r>
          </w:p>
        </w:tc>
        <w:tc>
          <w:tcPr>
            <w:tcW w:w="3302" w:type="dxa"/>
            <w:shd w:val="clear" w:color="auto" w:fill="auto"/>
          </w:tcPr>
          <w:p w14:paraId="3A9879A1" w14:textId="77777777" w:rsidR="0060042F" w:rsidRPr="0060042F" w:rsidRDefault="0060042F" w:rsidP="002A0BDB">
            <w:pPr>
              <w:jc w:val="center"/>
              <w:rPr>
                <w:rFonts w:cs="Times New Roman"/>
                <w:sz w:val="20"/>
                <w:szCs w:val="20"/>
              </w:rPr>
            </w:pPr>
            <w:r w:rsidRPr="0060042F">
              <w:rPr>
                <w:rFonts w:cs="Times New Roman"/>
                <w:sz w:val="20"/>
                <w:szCs w:val="20"/>
              </w:rPr>
              <w:t>Уборка контейнерных площадок, расположенных на придомовой территории общего имущества многоквартирного дома</w:t>
            </w:r>
          </w:p>
        </w:tc>
        <w:tc>
          <w:tcPr>
            <w:tcW w:w="1902" w:type="dxa"/>
            <w:shd w:val="clear" w:color="auto" w:fill="auto"/>
          </w:tcPr>
          <w:p w14:paraId="067EFADF" w14:textId="77777777" w:rsidR="0060042F" w:rsidRPr="0060042F" w:rsidRDefault="0060042F" w:rsidP="00781611">
            <w:pPr>
              <w:jc w:val="center"/>
              <w:rPr>
                <w:rFonts w:cs="Times New Roman"/>
                <w:sz w:val="20"/>
                <w:szCs w:val="20"/>
              </w:rPr>
            </w:pPr>
            <w:r w:rsidRPr="0060042F">
              <w:rPr>
                <w:rFonts w:cs="Times New Roman"/>
                <w:sz w:val="20"/>
                <w:szCs w:val="20"/>
              </w:rPr>
              <w:t>1 раз в сутки</w:t>
            </w:r>
          </w:p>
        </w:tc>
        <w:tc>
          <w:tcPr>
            <w:tcW w:w="1637" w:type="dxa"/>
            <w:shd w:val="clear" w:color="auto" w:fill="auto"/>
          </w:tcPr>
          <w:p w14:paraId="506AE745" w14:textId="77777777" w:rsidR="0060042F" w:rsidRPr="0060042F" w:rsidRDefault="0060042F" w:rsidP="00781611">
            <w:pPr>
              <w:jc w:val="center"/>
              <w:rPr>
                <w:rFonts w:cs="Times New Roman"/>
                <w:sz w:val="20"/>
                <w:szCs w:val="20"/>
              </w:rPr>
            </w:pPr>
            <w:r w:rsidRPr="0060042F">
              <w:rPr>
                <w:rFonts w:cs="Times New Roman"/>
                <w:sz w:val="20"/>
                <w:szCs w:val="20"/>
              </w:rPr>
              <w:t>365</w:t>
            </w:r>
          </w:p>
        </w:tc>
        <w:tc>
          <w:tcPr>
            <w:tcW w:w="1607" w:type="dxa"/>
            <w:shd w:val="clear" w:color="auto" w:fill="auto"/>
          </w:tcPr>
          <w:p w14:paraId="30372CFE" w14:textId="77777777" w:rsidR="0060042F" w:rsidRPr="0060042F" w:rsidRDefault="0060042F" w:rsidP="0066018F">
            <w:pPr>
              <w:jc w:val="center"/>
              <w:rPr>
                <w:rFonts w:cs="Times New Roman"/>
                <w:color w:val="000000"/>
                <w:sz w:val="20"/>
                <w:szCs w:val="20"/>
              </w:rPr>
            </w:pPr>
            <w:r w:rsidRPr="0060042F">
              <w:rPr>
                <w:rFonts w:cs="Times New Roman"/>
                <w:color w:val="000000"/>
                <w:sz w:val="20"/>
                <w:szCs w:val="20"/>
              </w:rPr>
              <w:t>0,00</w:t>
            </w:r>
          </w:p>
        </w:tc>
        <w:tc>
          <w:tcPr>
            <w:tcW w:w="1450" w:type="dxa"/>
          </w:tcPr>
          <w:p w14:paraId="4FC5C777" w14:textId="77777777" w:rsidR="0060042F" w:rsidRPr="0060042F" w:rsidRDefault="0060042F">
            <w:pPr>
              <w:jc w:val="center"/>
              <w:rPr>
                <w:rFonts w:cs="Times New Roman"/>
                <w:sz w:val="20"/>
                <w:szCs w:val="20"/>
              </w:rPr>
            </w:pPr>
            <w:r w:rsidRPr="0060042F">
              <w:rPr>
                <w:rFonts w:cs="Times New Roman"/>
                <w:sz w:val="20"/>
                <w:szCs w:val="20"/>
              </w:rPr>
              <w:t>0,</w:t>
            </w:r>
            <w:r w:rsidR="00473351">
              <w:rPr>
                <w:rFonts w:cs="Times New Roman"/>
                <w:sz w:val="20"/>
                <w:szCs w:val="20"/>
              </w:rPr>
              <w:t>64</w:t>
            </w:r>
          </w:p>
        </w:tc>
        <w:tc>
          <w:tcPr>
            <w:tcW w:w="1875" w:type="dxa"/>
          </w:tcPr>
          <w:p w14:paraId="71820D19" w14:textId="77777777" w:rsidR="0060042F" w:rsidRPr="0060042F" w:rsidRDefault="0060042F">
            <w:pPr>
              <w:jc w:val="center"/>
              <w:rPr>
                <w:rFonts w:cs="Times New Roman"/>
                <w:color w:val="000000"/>
                <w:sz w:val="20"/>
                <w:szCs w:val="20"/>
              </w:rPr>
            </w:pPr>
            <w:r w:rsidRPr="0060042F">
              <w:rPr>
                <w:rFonts w:cs="Times New Roman"/>
                <w:color w:val="000000"/>
                <w:sz w:val="20"/>
                <w:szCs w:val="20"/>
              </w:rPr>
              <w:t>0,00</w:t>
            </w:r>
          </w:p>
        </w:tc>
        <w:tc>
          <w:tcPr>
            <w:tcW w:w="2117" w:type="dxa"/>
          </w:tcPr>
          <w:p w14:paraId="253D755D" w14:textId="77777777" w:rsidR="0060042F" w:rsidRPr="0060042F" w:rsidRDefault="0060042F">
            <w:pPr>
              <w:jc w:val="center"/>
              <w:rPr>
                <w:rFonts w:cs="Times New Roman"/>
                <w:sz w:val="20"/>
                <w:szCs w:val="20"/>
              </w:rPr>
            </w:pPr>
            <w:r w:rsidRPr="0060042F">
              <w:rPr>
                <w:rFonts w:cs="Times New Roman"/>
                <w:sz w:val="20"/>
                <w:szCs w:val="20"/>
              </w:rPr>
              <w:t>0,00</w:t>
            </w:r>
          </w:p>
        </w:tc>
      </w:tr>
      <w:tr w:rsidR="0060042F" w:rsidRPr="0060042F" w14:paraId="1D8C5C8A" w14:textId="77777777" w:rsidTr="0060042F">
        <w:trPr>
          <w:trHeight w:val="900"/>
          <w:jc w:val="center"/>
        </w:trPr>
        <w:tc>
          <w:tcPr>
            <w:tcW w:w="766" w:type="dxa"/>
            <w:shd w:val="clear" w:color="auto" w:fill="auto"/>
            <w:hideMark/>
          </w:tcPr>
          <w:p w14:paraId="53A2C174" w14:textId="77777777" w:rsidR="0060042F" w:rsidRPr="0060042F" w:rsidRDefault="0060042F" w:rsidP="00781611">
            <w:pPr>
              <w:suppressAutoHyphens w:val="0"/>
              <w:jc w:val="center"/>
              <w:rPr>
                <w:rFonts w:cs="Times New Roman"/>
                <w:color w:val="000000"/>
                <w:sz w:val="20"/>
                <w:szCs w:val="20"/>
                <w:lang w:eastAsia="ru-RU"/>
              </w:rPr>
            </w:pPr>
            <w:r w:rsidRPr="0060042F">
              <w:rPr>
                <w:rFonts w:cs="Times New Roman"/>
                <w:color w:val="000000"/>
                <w:sz w:val="20"/>
                <w:szCs w:val="20"/>
                <w:lang w:eastAsia="ru-RU"/>
              </w:rPr>
              <w:t>1.3.2.7</w:t>
            </w:r>
          </w:p>
        </w:tc>
        <w:tc>
          <w:tcPr>
            <w:tcW w:w="3302" w:type="dxa"/>
            <w:shd w:val="clear" w:color="auto" w:fill="auto"/>
            <w:hideMark/>
          </w:tcPr>
          <w:p w14:paraId="25E4651F" w14:textId="77777777" w:rsidR="0060042F" w:rsidRPr="0060042F" w:rsidRDefault="0060042F" w:rsidP="002A0BDB">
            <w:pPr>
              <w:suppressAutoHyphens w:val="0"/>
              <w:jc w:val="center"/>
              <w:rPr>
                <w:rFonts w:cs="Times New Roman"/>
                <w:color w:val="000000"/>
                <w:sz w:val="20"/>
                <w:szCs w:val="20"/>
                <w:lang w:eastAsia="ru-RU"/>
              </w:rPr>
            </w:pPr>
            <w:r w:rsidRPr="0060042F">
              <w:rPr>
                <w:rFonts w:cs="Times New Roman"/>
                <w:color w:val="000000"/>
                <w:sz w:val="20"/>
                <w:szCs w:val="20"/>
                <w:lang w:eastAsia="ru-RU"/>
              </w:rPr>
              <w:t>Сдвигание свежевыпавшего снега</w:t>
            </w:r>
          </w:p>
        </w:tc>
        <w:tc>
          <w:tcPr>
            <w:tcW w:w="1902" w:type="dxa"/>
            <w:shd w:val="clear" w:color="auto" w:fill="auto"/>
            <w:hideMark/>
          </w:tcPr>
          <w:p w14:paraId="460811E8" w14:textId="77777777" w:rsidR="0060042F" w:rsidRPr="0060042F" w:rsidRDefault="0060042F" w:rsidP="00781611">
            <w:pPr>
              <w:suppressAutoHyphens w:val="0"/>
              <w:jc w:val="center"/>
              <w:rPr>
                <w:rFonts w:cs="Times New Roman"/>
                <w:sz w:val="20"/>
                <w:szCs w:val="20"/>
                <w:lang w:eastAsia="ru-RU"/>
              </w:rPr>
            </w:pPr>
            <w:r w:rsidRPr="0060042F">
              <w:rPr>
                <w:rFonts w:cs="Times New Roman"/>
                <w:sz w:val="20"/>
                <w:szCs w:val="20"/>
                <w:lang w:eastAsia="ru-RU"/>
              </w:rPr>
              <w:t>1 раз в сутки в дни снегопада</w:t>
            </w:r>
          </w:p>
        </w:tc>
        <w:tc>
          <w:tcPr>
            <w:tcW w:w="1637" w:type="dxa"/>
            <w:shd w:val="clear" w:color="auto" w:fill="auto"/>
            <w:hideMark/>
          </w:tcPr>
          <w:p w14:paraId="3EA3BB3C" w14:textId="77777777" w:rsidR="0060042F" w:rsidRPr="0060042F" w:rsidRDefault="0060042F" w:rsidP="00781611">
            <w:pPr>
              <w:suppressAutoHyphens w:val="0"/>
              <w:jc w:val="center"/>
              <w:rPr>
                <w:rFonts w:cs="Times New Roman"/>
                <w:sz w:val="20"/>
                <w:szCs w:val="20"/>
                <w:lang w:eastAsia="ru-RU"/>
              </w:rPr>
            </w:pPr>
            <w:r w:rsidRPr="0060042F">
              <w:rPr>
                <w:rFonts w:cs="Times New Roman"/>
                <w:sz w:val="20"/>
                <w:szCs w:val="20"/>
                <w:lang w:eastAsia="ru-RU"/>
              </w:rPr>
              <w:t>10</w:t>
            </w:r>
          </w:p>
        </w:tc>
        <w:tc>
          <w:tcPr>
            <w:tcW w:w="1607" w:type="dxa"/>
            <w:shd w:val="clear" w:color="auto" w:fill="auto"/>
          </w:tcPr>
          <w:p w14:paraId="2A52D15A" w14:textId="77777777" w:rsidR="0060042F" w:rsidRPr="0060042F" w:rsidRDefault="0060042F">
            <w:pPr>
              <w:jc w:val="center"/>
              <w:rPr>
                <w:rFonts w:cs="Times New Roman"/>
                <w:color w:val="000000"/>
                <w:sz w:val="20"/>
                <w:szCs w:val="20"/>
              </w:rPr>
            </w:pPr>
            <w:r w:rsidRPr="0060042F">
              <w:rPr>
                <w:rFonts w:cs="Times New Roman"/>
                <w:color w:val="000000"/>
                <w:sz w:val="20"/>
                <w:szCs w:val="20"/>
              </w:rPr>
              <w:t>0,</w:t>
            </w:r>
            <w:r w:rsidR="00473351">
              <w:rPr>
                <w:rFonts w:cs="Times New Roman"/>
                <w:color w:val="000000"/>
                <w:sz w:val="20"/>
                <w:szCs w:val="20"/>
              </w:rPr>
              <w:t>5</w:t>
            </w:r>
          </w:p>
        </w:tc>
        <w:tc>
          <w:tcPr>
            <w:tcW w:w="1450" w:type="dxa"/>
          </w:tcPr>
          <w:p w14:paraId="46363A65" w14:textId="77777777" w:rsidR="0060042F" w:rsidRPr="0060042F" w:rsidRDefault="00473351">
            <w:pPr>
              <w:jc w:val="center"/>
              <w:rPr>
                <w:rFonts w:cs="Times New Roman"/>
                <w:sz w:val="20"/>
                <w:szCs w:val="20"/>
              </w:rPr>
            </w:pPr>
            <w:r>
              <w:rPr>
                <w:rFonts w:cs="Times New Roman"/>
                <w:sz w:val="20"/>
                <w:szCs w:val="20"/>
              </w:rPr>
              <w:t>0,64</w:t>
            </w:r>
          </w:p>
        </w:tc>
        <w:tc>
          <w:tcPr>
            <w:tcW w:w="1875" w:type="dxa"/>
          </w:tcPr>
          <w:p w14:paraId="296B0039" w14:textId="77777777" w:rsidR="0060042F" w:rsidRPr="0060042F" w:rsidRDefault="00473351">
            <w:pPr>
              <w:jc w:val="center"/>
              <w:rPr>
                <w:rFonts w:cs="Times New Roman"/>
                <w:color w:val="000000"/>
                <w:sz w:val="20"/>
                <w:szCs w:val="20"/>
              </w:rPr>
            </w:pPr>
            <w:r>
              <w:rPr>
                <w:rFonts w:cs="Times New Roman"/>
                <w:color w:val="000000"/>
                <w:sz w:val="20"/>
                <w:szCs w:val="20"/>
              </w:rPr>
              <w:t>8,92</w:t>
            </w:r>
          </w:p>
        </w:tc>
        <w:tc>
          <w:tcPr>
            <w:tcW w:w="2117" w:type="dxa"/>
          </w:tcPr>
          <w:p w14:paraId="08F441C8" w14:textId="77777777" w:rsidR="0060042F" w:rsidRPr="0060042F" w:rsidRDefault="00473351">
            <w:pPr>
              <w:jc w:val="center"/>
              <w:rPr>
                <w:rFonts w:cs="Times New Roman"/>
                <w:sz w:val="20"/>
                <w:szCs w:val="20"/>
              </w:rPr>
            </w:pPr>
            <w:r>
              <w:rPr>
                <w:rFonts w:cs="Times New Roman"/>
                <w:sz w:val="20"/>
                <w:szCs w:val="20"/>
              </w:rPr>
              <w:t>6,68</w:t>
            </w:r>
          </w:p>
        </w:tc>
      </w:tr>
      <w:tr w:rsidR="0060042F" w:rsidRPr="0060042F" w14:paraId="3E601969" w14:textId="77777777" w:rsidTr="0060042F">
        <w:trPr>
          <w:trHeight w:val="600"/>
          <w:jc w:val="center"/>
        </w:trPr>
        <w:tc>
          <w:tcPr>
            <w:tcW w:w="766" w:type="dxa"/>
            <w:shd w:val="clear" w:color="auto" w:fill="auto"/>
            <w:hideMark/>
          </w:tcPr>
          <w:p w14:paraId="2CC6ED88" w14:textId="77777777" w:rsidR="0060042F" w:rsidRPr="0060042F" w:rsidRDefault="0060042F" w:rsidP="00781611">
            <w:pPr>
              <w:suppressAutoHyphens w:val="0"/>
              <w:jc w:val="center"/>
              <w:rPr>
                <w:rFonts w:cs="Times New Roman"/>
                <w:color w:val="000000"/>
                <w:sz w:val="20"/>
                <w:szCs w:val="20"/>
                <w:lang w:eastAsia="ru-RU"/>
              </w:rPr>
            </w:pPr>
            <w:r w:rsidRPr="0060042F">
              <w:rPr>
                <w:rFonts w:cs="Times New Roman"/>
                <w:color w:val="000000"/>
                <w:sz w:val="20"/>
                <w:szCs w:val="20"/>
                <w:lang w:eastAsia="ru-RU"/>
              </w:rPr>
              <w:t>1.3.2.8</w:t>
            </w:r>
          </w:p>
        </w:tc>
        <w:tc>
          <w:tcPr>
            <w:tcW w:w="3302" w:type="dxa"/>
            <w:shd w:val="clear" w:color="auto" w:fill="auto"/>
            <w:hideMark/>
          </w:tcPr>
          <w:p w14:paraId="66933440" w14:textId="77777777" w:rsidR="0060042F" w:rsidRPr="0060042F" w:rsidRDefault="0060042F" w:rsidP="002A0BDB">
            <w:pPr>
              <w:suppressAutoHyphens w:val="0"/>
              <w:jc w:val="center"/>
              <w:rPr>
                <w:rFonts w:cs="Times New Roman"/>
                <w:color w:val="000000"/>
                <w:sz w:val="20"/>
                <w:szCs w:val="20"/>
                <w:lang w:eastAsia="ru-RU"/>
              </w:rPr>
            </w:pPr>
            <w:r w:rsidRPr="0060042F">
              <w:rPr>
                <w:rFonts w:cs="Times New Roman"/>
                <w:color w:val="000000"/>
                <w:sz w:val="20"/>
                <w:szCs w:val="20"/>
                <w:lang w:eastAsia="ru-RU"/>
              </w:rPr>
              <w:t>Очистка территорий с усовершенствованным покрытием от уплотненного снега</w:t>
            </w:r>
          </w:p>
        </w:tc>
        <w:tc>
          <w:tcPr>
            <w:tcW w:w="1902" w:type="dxa"/>
            <w:shd w:val="clear" w:color="auto" w:fill="auto"/>
            <w:hideMark/>
          </w:tcPr>
          <w:p w14:paraId="38485DC8" w14:textId="77777777" w:rsidR="0060042F" w:rsidRPr="0060042F" w:rsidRDefault="0060042F" w:rsidP="00781611">
            <w:pPr>
              <w:suppressAutoHyphens w:val="0"/>
              <w:jc w:val="center"/>
              <w:rPr>
                <w:rFonts w:cs="Times New Roman"/>
                <w:sz w:val="20"/>
                <w:szCs w:val="20"/>
                <w:lang w:eastAsia="ru-RU"/>
              </w:rPr>
            </w:pPr>
            <w:r w:rsidRPr="0060042F">
              <w:rPr>
                <w:rFonts w:cs="Times New Roman"/>
                <w:sz w:val="20"/>
                <w:szCs w:val="20"/>
                <w:lang w:eastAsia="ru-RU"/>
              </w:rPr>
              <w:t>1 раз в сутки</w:t>
            </w:r>
          </w:p>
        </w:tc>
        <w:tc>
          <w:tcPr>
            <w:tcW w:w="1637" w:type="dxa"/>
            <w:shd w:val="clear" w:color="auto" w:fill="auto"/>
            <w:hideMark/>
          </w:tcPr>
          <w:p w14:paraId="4B429606" w14:textId="77777777" w:rsidR="0060042F" w:rsidRPr="0060042F" w:rsidRDefault="0060042F" w:rsidP="00781611">
            <w:pPr>
              <w:suppressAutoHyphens w:val="0"/>
              <w:jc w:val="center"/>
              <w:rPr>
                <w:rFonts w:cs="Times New Roman"/>
                <w:sz w:val="20"/>
                <w:szCs w:val="20"/>
                <w:lang w:eastAsia="ru-RU"/>
              </w:rPr>
            </w:pPr>
            <w:r w:rsidRPr="0060042F">
              <w:rPr>
                <w:rFonts w:cs="Times New Roman"/>
                <w:sz w:val="20"/>
                <w:szCs w:val="20"/>
                <w:lang w:eastAsia="ru-RU"/>
              </w:rPr>
              <w:t>15</w:t>
            </w:r>
          </w:p>
        </w:tc>
        <w:tc>
          <w:tcPr>
            <w:tcW w:w="1607" w:type="dxa"/>
            <w:shd w:val="clear" w:color="auto" w:fill="auto"/>
          </w:tcPr>
          <w:p w14:paraId="54825240" w14:textId="77777777" w:rsidR="0060042F" w:rsidRPr="0060042F" w:rsidRDefault="0060042F">
            <w:pPr>
              <w:jc w:val="center"/>
              <w:rPr>
                <w:rFonts w:cs="Times New Roman"/>
                <w:color w:val="000000"/>
                <w:sz w:val="20"/>
                <w:szCs w:val="20"/>
              </w:rPr>
            </w:pPr>
            <w:r w:rsidRPr="0060042F">
              <w:rPr>
                <w:rFonts w:cs="Times New Roman"/>
                <w:color w:val="000000"/>
                <w:sz w:val="20"/>
                <w:szCs w:val="20"/>
              </w:rPr>
              <w:t>0,06</w:t>
            </w:r>
          </w:p>
        </w:tc>
        <w:tc>
          <w:tcPr>
            <w:tcW w:w="1450" w:type="dxa"/>
          </w:tcPr>
          <w:p w14:paraId="269A3492" w14:textId="77777777" w:rsidR="0060042F" w:rsidRPr="0060042F" w:rsidRDefault="0060042F">
            <w:pPr>
              <w:jc w:val="center"/>
              <w:rPr>
                <w:rFonts w:cs="Times New Roman"/>
                <w:sz w:val="20"/>
                <w:szCs w:val="20"/>
              </w:rPr>
            </w:pPr>
            <w:r w:rsidRPr="0060042F">
              <w:rPr>
                <w:rFonts w:cs="Times New Roman"/>
                <w:sz w:val="20"/>
                <w:szCs w:val="20"/>
              </w:rPr>
              <w:t>0,0</w:t>
            </w:r>
            <w:r w:rsidR="009576B6">
              <w:rPr>
                <w:rFonts w:cs="Times New Roman"/>
                <w:sz w:val="20"/>
                <w:szCs w:val="20"/>
              </w:rPr>
              <w:t>2</w:t>
            </w:r>
          </w:p>
        </w:tc>
        <w:tc>
          <w:tcPr>
            <w:tcW w:w="1875" w:type="dxa"/>
          </w:tcPr>
          <w:p w14:paraId="04DF9E48" w14:textId="77777777" w:rsidR="0060042F" w:rsidRPr="0060042F" w:rsidRDefault="0060042F">
            <w:pPr>
              <w:jc w:val="center"/>
              <w:rPr>
                <w:rFonts w:cs="Times New Roman"/>
                <w:color w:val="000000"/>
                <w:sz w:val="20"/>
                <w:szCs w:val="20"/>
              </w:rPr>
            </w:pPr>
            <w:r w:rsidRPr="0060042F">
              <w:rPr>
                <w:rFonts w:cs="Times New Roman"/>
                <w:color w:val="000000"/>
                <w:sz w:val="20"/>
                <w:szCs w:val="20"/>
              </w:rPr>
              <w:t>1,</w:t>
            </w:r>
            <w:r w:rsidR="009576B6">
              <w:rPr>
                <w:rFonts w:cs="Times New Roman"/>
                <w:color w:val="000000"/>
                <w:sz w:val="20"/>
                <w:szCs w:val="20"/>
              </w:rPr>
              <w:t>22</w:t>
            </w:r>
          </w:p>
        </w:tc>
        <w:tc>
          <w:tcPr>
            <w:tcW w:w="2117" w:type="dxa"/>
          </w:tcPr>
          <w:p w14:paraId="11C7F073" w14:textId="77777777" w:rsidR="0060042F" w:rsidRPr="0060042F" w:rsidRDefault="009576B6">
            <w:pPr>
              <w:jc w:val="center"/>
              <w:rPr>
                <w:rFonts w:cs="Times New Roman"/>
                <w:sz w:val="20"/>
                <w:szCs w:val="20"/>
              </w:rPr>
            </w:pPr>
            <w:r>
              <w:rPr>
                <w:rFonts w:cs="Times New Roman"/>
                <w:sz w:val="20"/>
                <w:szCs w:val="20"/>
              </w:rPr>
              <w:t>0,47</w:t>
            </w:r>
          </w:p>
        </w:tc>
      </w:tr>
      <w:tr w:rsidR="0060042F" w:rsidRPr="0060042F" w14:paraId="10CFB9B4" w14:textId="77777777" w:rsidTr="0060042F">
        <w:trPr>
          <w:trHeight w:val="570"/>
          <w:jc w:val="center"/>
        </w:trPr>
        <w:tc>
          <w:tcPr>
            <w:tcW w:w="766" w:type="dxa"/>
            <w:shd w:val="clear" w:color="auto" w:fill="auto"/>
            <w:hideMark/>
          </w:tcPr>
          <w:p w14:paraId="07BB9C60" w14:textId="77777777" w:rsidR="0060042F" w:rsidRPr="0060042F" w:rsidRDefault="0060042F" w:rsidP="00781611">
            <w:pPr>
              <w:suppressAutoHyphens w:val="0"/>
              <w:jc w:val="center"/>
              <w:rPr>
                <w:rFonts w:cs="Times New Roman"/>
                <w:bCs/>
                <w:color w:val="000000"/>
                <w:sz w:val="20"/>
                <w:szCs w:val="20"/>
                <w:lang w:eastAsia="ru-RU"/>
              </w:rPr>
            </w:pPr>
            <w:r w:rsidRPr="0060042F">
              <w:rPr>
                <w:rFonts w:cs="Times New Roman"/>
                <w:bCs/>
                <w:color w:val="000000"/>
                <w:sz w:val="20"/>
                <w:szCs w:val="20"/>
                <w:lang w:eastAsia="ru-RU"/>
              </w:rPr>
              <w:t>1.3.3</w:t>
            </w:r>
          </w:p>
        </w:tc>
        <w:tc>
          <w:tcPr>
            <w:tcW w:w="3302" w:type="dxa"/>
            <w:shd w:val="clear" w:color="auto" w:fill="auto"/>
            <w:hideMark/>
          </w:tcPr>
          <w:p w14:paraId="436AD070" w14:textId="77777777" w:rsidR="0060042F" w:rsidRPr="0060042F" w:rsidRDefault="0060042F" w:rsidP="002A0BDB">
            <w:pPr>
              <w:suppressAutoHyphens w:val="0"/>
              <w:jc w:val="center"/>
              <w:rPr>
                <w:rFonts w:cs="Times New Roman"/>
                <w:bCs/>
                <w:sz w:val="20"/>
                <w:szCs w:val="20"/>
                <w:lang w:eastAsia="ru-RU"/>
              </w:rPr>
            </w:pPr>
            <w:r w:rsidRPr="0060042F">
              <w:rPr>
                <w:rFonts w:cs="Times New Roman"/>
                <w:bCs/>
                <w:sz w:val="20"/>
                <w:szCs w:val="20"/>
                <w:lang w:eastAsia="ru-RU"/>
              </w:rPr>
              <w:t>Работы по содержанию придомовой территории в теплый период года</w:t>
            </w:r>
          </w:p>
        </w:tc>
        <w:tc>
          <w:tcPr>
            <w:tcW w:w="1902" w:type="dxa"/>
            <w:shd w:val="clear" w:color="auto" w:fill="auto"/>
            <w:hideMark/>
          </w:tcPr>
          <w:p w14:paraId="73CB300D" w14:textId="77777777" w:rsidR="0060042F" w:rsidRPr="0060042F" w:rsidRDefault="0060042F" w:rsidP="00781611">
            <w:pPr>
              <w:suppressAutoHyphens w:val="0"/>
              <w:jc w:val="center"/>
              <w:rPr>
                <w:rFonts w:cs="Times New Roman"/>
                <w:color w:val="000000"/>
                <w:sz w:val="20"/>
                <w:szCs w:val="20"/>
                <w:lang w:eastAsia="ru-RU"/>
              </w:rPr>
            </w:pPr>
            <w:r w:rsidRPr="0060042F">
              <w:rPr>
                <w:rFonts w:cs="Times New Roman"/>
                <w:color w:val="000000"/>
                <w:sz w:val="20"/>
                <w:szCs w:val="20"/>
                <w:lang w:eastAsia="ru-RU"/>
              </w:rPr>
              <w:t>х</w:t>
            </w:r>
          </w:p>
        </w:tc>
        <w:tc>
          <w:tcPr>
            <w:tcW w:w="1637" w:type="dxa"/>
            <w:shd w:val="clear" w:color="auto" w:fill="auto"/>
            <w:hideMark/>
          </w:tcPr>
          <w:p w14:paraId="54FF5AFB" w14:textId="77777777" w:rsidR="0060042F" w:rsidRPr="0060042F" w:rsidRDefault="0060042F" w:rsidP="00781611">
            <w:pPr>
              <w:suppressAutoHyphens w:val="0"/>
              <w:jc w:val="center"/>
              <w:rPr>
                <w:rFonts w:cs="Times New Roman"/>
                <w:color w:val="000000"/>
                <w:sz w:val="20"/>
                <w:szCs w:val="20"/>
                <w:lang w:eastAsia="ru-RU"/>
              </w:rPr>
            </w:pPr>
            <w:r w:rsidRPr="0060042F">
              <w:rPr>
                <w:rFonts w:cs="Times New Roman"/>
                <w:color w:val="000000"/>
                <w:sz w:val="20"/>
                <w:szCs w:val="20"/>
                <w:lang w:eastAsia="ru-RU"/>
              </w:rPr>
              <w:t>х</w:t>
            </w:r>
          </w:p>
        </w:tc>
        <w:tc>
          <w:tcPr>
            <w:tcW w:w="1607" w:type="dxa"/>
            <w:shd w:val="clear" w:color="auto" w:fill="auto"/>
          </w:tcPr>
          <w:p w14:paraId="63523D8D" w14:textId="77777777" w:rsidR="0060042F" w:rsidRPr="0060042F" w:rsidRDefault="0060042F">
            <w:pPr>
              <w:jc w:val="center"/>
              <w:rPr>
                <w:rFonts w:cs="Times New Roman"/>
                <w:bCs/>
                <w:sz w:val="20"/>
                <w:szCs w:val="20"/>
              </w:rPr>
            </w:pPr>
            <w:r w:rsidRPr="0060042F">
              <w:rPr>
                <w:rFonts w:cs="Times New Roman"/>
                <w:bCs/>
                <w:sz w:val="20"/>
                <w:szCs w:val="20"/>
              </w:rPr>
              <w:t>1,</w:t>
            </w:r>
            <w:r w:rsidR="009576B6">
              <w:rPr>
                <w:rFonts w:cs="Times New Roman"/>
                <w:bCs/>
                <w:sz w:val="20"/>
                <w:szCs w:val="20"/>
              </w:rPr>
              <w:t>29</w:t>
            </w:r>
          </w:p>
        </w:tc>
        <w:tc>
          <w:tcPr>
            <w:tcW w:w="1450" w:type="dxa"/>
          </w:tcPr>
          <w:p w14:paraId="6510396A" w14:textId="77777777" w:rsidR="0060042F" w:rsidRPr="0060042F" w:rsidRDefault="009576B6">
            <w:pPr>
              <w:jc w:val="center"/>
              <w:rPr>
                <w:rFonts w:cs="Times New Roman"/>
                <w:bCs/>
                <w:sz w:val="20"/>
                <w:szCs w:val="20"/>
              </w:rPr>
            </w:pPr>
            <w:r>
              <w:rPr>
                <w:rFonts w:cs="Times New Roman"/>
                <w:bCs/>
                <w:sz w:val="20"/>
                <w:szCs w:val="20"/>
              </w:rPr>
              <w:t>7,01</w:t>
            </w:r>
          </w:p>
        </w:tc>
        <w:tc>
          <w:tcPr>
            <w:tcW w:w="1875" w:type="dxa"/>
          </w:tcPr>
          <w:p w14:paraId="3A7786A1" w14:textId="77777777" w:rsidR="0060042F" w:rsidRPr="0060042F" w:rsidRDefault="009576B6">
            <w:pPr>
              <w:jc w:val="center"/>
              <w:rPr>
                <w:rFonts w:cs="Times New Roman"/>
                <w:bCs/>
                <w:sz w:val="20"/>
                <w:szCs w:val="20"/>
              </w:rPr>
            </w:pPr>
            <w:r>
              <w:rPr>
                <w:rFonts w:cs="Times New Roman"/>
                <w:bCs/>
                <w:sz w:val="20"/>
                <w:szCs w:val="20"/>
              </w:rPr>
              <w:t>6,51</w:t>
            </w:r>
          </w:p>
        </w:tc>
        <w:tc>
          <w:tcPr>
            <w:tcW w:w="2117" w:type="dxa"/>
          </w:tcPr>
          <w:p w14:paraId="16749047" w14:textId="77777777" w:rsidR="0060042F" w:rsidRPr="0060042F" w:rsidRDefault="009576B6">
            <w:pPr>
              <w:jc w:val="center"/>
              <w:rPr>
                <w:rFonts w:cs="Times New Roman"/>
                <w:bCs/>
                <w:sz w:val="20"/>
                <w:szCs w:val="20"/>
              </w:rPr>
            </w:pPr>
            <w:r>
              <w:rPr>
                <w:rFonts w:cs="Times New Roman"/>
                <w:bCs/>
                <w:sz w:val="20"/>
                <w:szCs w:val="20"/>
              </w:rPr>
              <w:t>5,75</w:t>
            </w:r>
          </w:p>
        </w:tc>
      </w:tr>
      <w:tr w:rsidR="0060042F" w:rsidRPr="0060042F" w14:paraId="358DFC22" w14:textId="77777777" w:rsidTr="0060042F">
        <w:trPr>
          <w:trHeight w:val="600"/>
          <w:jc w:val="center"/>
        </w:trPr>
        <w:tc>
          <w:tcPr>
            <w:tcW w:w="766" w:type="dxa"/>
            <w:shd w:val="clear" w:color="auto" w:fill="auto"/>
            <w:hideMark/>
          </w:tcPr>
          <w:p w14:paraId="0C13F3ED" w14:textId="77777777" w:rsidR="0060042F" w:rsidRPr="0060042F" w:rsidRDefault="0060042F" w:rsidP="00781611">
            <w:pPr>
              <w:suppressAutoHyphens w:val="0"/>
              <w:jc w:val="center"/>
              <w:rPr>
                <w:rFonts w:cs="Times New Roman"/>
                <w:color w:val="000000"/>
                <w:sz w:val="20"/>
                <w:szCs w:val="20"/>
                <w:lang w:eastAsia="ru-RU"/>
              </w:rPr>
            </w:pPr>
            <w:r w:rsidRPr="0060042F">
              <w:rPr>
                <w:rFonts w:cs="Times New Roman"/>
                <w:color w:val="000000"/>
                <w:sz w:val="20"/>
                <w:szCs w:val="20"/>
                <w:lang w:eastAsia="ru-RU"/>
              </w:rPr>
              <w:t>1.3.3.1</w:t>
            </w:r>
          </w:p>
        </w:tc>
        <w:tc>
          <w:tcPr>
            <w:tcW w:w="3302" w:type="dxa"/>
            <w:shd w:val="clear" w:color="auto" w:fill="auto"/>
            <w:hideMark/>
          </w:tcPr>
          <w:p w14:paraId="74819426" w14:textId="77777777" w:rsidR="0060042F" w:rsidRPr="0060042F" w:rsidRDefault="0060042F" w:rsidP="002A0BDB">
            <w:pPr>
              <w:suppressAutoHyphens w:val="0"/>
              <w:jc w:val="center"/>
              <w:rPr>
                <w:rFonts w:cs="Times New Roman"/>
                <w:color w:val="000000"/>
                <w:sz w:val="20"/>
                <w:szCs w:val="20"/>
                <w:lang w:eastAsia="ru-RU"/>
              </w:rPr>
            </w:pPr>
            <w:r w:rsidRPr="0060042F">
              <w:rPr>
                <w:rFonts w:cs="Times New Roman"/>
                <w:color w:val="000000"/>
                <w:sz w:val="20"/>
                <w:szCs w:val="20"/>
                <w:lang w:eastAsia="ru-RU"/>
              </w:rPr>
              <w:t>Подметание земельного участка в летний период</w:t>
            </w:r>
          </w:p>
        </w:tc>
        <w:tc>
          <w:tcPr>
            <w:tcW w:w="1902" w:type="dxa"/>
            <w:shd w:val="clear" w:color="auto" w:fill="auto"/>
            <w:hideMark/>
          </w:tcPr>
          <w:p w14:paraId="2A1D79D4" w14:textId="77777777" w:rsidR="0060042F" w:rsidRPr="0060042F" w:rsidRDefault="0060042F" w:rsidP="00781611">
            <w:pPr>
              <w:suppressAutoHyphens w:val="0"/>
              <w:jc w:val="center"/>
              <w:rPr>
                <w:rFonts w:cs="Times New Roman"/>
                <w:sz w:val="20"/>
                <w:szCs w:val="20"/>
                <w:lang w:eastAsia="ru-RU"/>
              </w:rPr>
            </w:pPr>
            <w:r w:rsidRPr="0060042F">
              <w:rPr>
                <w:rFonts w:cs="Times New Roman"/>
                <w:sz w:val="20"/>
                <w:szCs w:val="20"/>
                <w:lang w:eastAsia="ru-RU"/>
              </w:rPr>
              <w:t>1 раз в 3 суток</w:t>
            </w:r>
          </w:p>
        </w:tc>
        <w:tc>
          <w:tcPr>
            <w:tcW w:w="1637" w:type="dxa"/>
            <w:shd w:val="clear" w:color="auto" w:fill="auto"/>
            <w:hideMark/>
          </w:tcPr>
          <w:p w14:paraId="47D795F4" w14:textId="77777777" w:rsidR="0060042F" w:rsidRPr="0060042F" w:rsidRDefault="0060042F" w:rsidP="00781611">
            <w:pPr>
              <w:suppressAutoHyphens w:val="0"/>
              <w:jc w:val="center"/>
              <w:rPr>
                <w:rFonts w:cs="Times New Roman"/>
                <w:sz w:val="20"/>
                <w:szCs w:val="20"/>
                <w:lang w:eastAsia="ru-RU"/>
              </w:rPr>
            </w:pPr>
            <w:r w:rsidRPr="0060042F">
              <w:rPr>
                <w:rFonts w:cs="Times New Roman"/>
                <w:sz w:val="20"/>
                <w:szCs w:val="20"/>
                <w:lang w:eastAsia="ru-RU"/>
              </w:rPr>
              <w:t>52</w:t>
            </w:r>
          </w:p>
        </w:tc>
        <w:tc>
          <w:tcPr>
            <w:tcW w:w="1607" w:type="dxa"/>
            <w:shd w:val="clear" w:color="auto" w:fill="auto"/>
          </w:tcPr>
          <w:p w14:paraId="34A0869C" w14:textId="77777777" w:rsidR="0060042F" w:rsidRPr="0060042F" w:rsidRDefault="009576B6">
            <w:pPr>
              <w:jc w:val="center"/>
              <w:rPr>
                <w:rFonts w:cs="Times New Roman"/>
                <w:color w:val="000000"/>
                <w:sz w:val="20"/>
                <w:szCs w:val="20"/>
              </w:rPr>
            </w:pPr>
            <w:r>
              <w:rPr>
                <w:rFonts w:cs="Times New Roman"/>
                <w:color w:val="000000"/>
                <w:sz w:val="20"/>
                <w:szCs w:val="20"/>
              </w:rPr>
              <w:t>1,08</w:t>
            </w:r>
          </w:p>
        </w:tc>
        <w:tc>
          <w:tcPr>
            <w:tcW w:w="1450" w:type="dxa"/>
          </w:tcPr>
          <w:p w14:paraId="0D58E7C4" w14:textId="77777777" w:rsidR="0060042F" w:rsidRPr="0060042F" w:rsidRDefault="009576B6">
            <w:pPr>
              <w:jc w:val="center"/>
              <w:rPr>
                <w:rFonts w:cs="Times New Roman"/>
                <w:sz w:val="20"/>
                <w:szCs w:val="20"/>
              </w:rPr>
            </w:pPr>
            <w:r>
              <w:rPr>
                <w:rFonts w:cs="Times New Roman"/>
                <w:sz w:val="20"/>
                <w:szCs w:val="20"/>
              </w:rPr>
              <w:t>1,03</w:t>
            </w:r>
          </w:p>
        </w:tc>
        <w:tc>
          <w:tcPr>
            <w:tcW w:w="1875" w:type="dxa"/>
          </w:tcPr>
          <w:p w14:paraId="26BFFC8F" w14:textId="77777777" w:rsidR="0060042F" w:rsidRPr="0060042F" w:rsidRDefault="0060042F">
            <w:pPr>
              <w:jc w:val="center"/>
              <w:rPr>
                <w:rFonts w:cs="Times New Roman"/>
                <w:color w:val="000000"/>
                <w:sz w:val="20"/>
                <w:szCs w:val="20"/>
              </w:rPr>
            </w:pPr>
            <w:r w:rsidRPr="0060042F">
              <w:rPr>
                <w:rFonts w:cs="Times New Roman"/>
                <w:color w:val="000000"/>
                <w:sz w:val="20"/>
                <w:szCs w:val="20"/>
              </w:rPr>
              <w:t>5,</w:t>
            </w:r>
            <w:r w:rsidR="009576B6">
              <w:rPr>
                <w:rFonts w:cs="Times New Roman"/>
                <w:color w:val="000000"/>
                <w:sz w:val="20"/>
                <w:szCs w:val="20"/>
              </w:rPr>
              <w:t>72</w:t>
            </w:r>
          </w:p>
        </w:tc>
        <w:tc>
          <w:tcPr>
            <w:tcW w:w="2117" w:type="dxa"/>
          </w:tcPr>
          <w:p w14:paraId="2E48AFD3" w14:textId="77777777" w:rsidR="0060042F" w:rsidRPr="0060042F" w:rsidRDefault="009576B6">
            <w:pPr>
              <w:jc w:val="center"/>
              <w:rPr>
                <w:rFonts w:cs="Times New Roman"/>
                <w:sz w:val="20"/>
                <w:szCs w:val="20"/>
              </w:rPr>
            </w:pPr>
            <w:r>
              <w:rPr>
                <w:rFonts w:cs="Times New Roman"/>
                <w:sz w:val="20"/>
                <w:szCs w:val="20"/>
              </w:rPr>
              <w:t>5,35</w:t>
            </w:r>
          </w:p>
        </w:tc>
      </w:tr>
      <w:tr w:rsidR="0060042F" w:rsidRPr="0060042F" w14:paraId="679A46A5" w14:textId="77777777" w:rsidTr="0060042F">
        <w:trPr>
          <w:trHeight w:val="600"/>
          <w:jc w:val="center"/>
        </w:trPr>
        <w:tc>
          <w:tcPr>
            <w:tcW w:w="766" w:type="dxa"/>
            <w:shd w:val="clear" w:color="auto" w:fill="auto"/>
          </w:tcPr>
          <w:p w14:paraId="230E6CF6" w14:textId="77777777" w:rsidR="0060042F" w:rsidRPr="0060042F" w:rsidRDefault="0060042F" w:rsidP="00781611">
            <w:pPr>
              <w:jc w:val="center"/>
              <w:rPr>
                <w:rFonts w:cs="Times New Roman"/>
                <w:color w:val="000000"/>
                <w:sz w:val="20"/>
                <w:szCs w:val="20"/>
              </w:rPr>
            </w:pPr>
            <w:r w:rsidRPr="0060042F">
              <w:rPr>
                <w:rFonts w:cs="Times New Roman"/>
                <w:color w:val="000000"/>
                <w:sz w:val="20"/>
                <w:szCs w:val="20"/>
              </w:rPr>
              <w:t>1.3.3.2</w:t>
            </w:r>
          </w:p>
        </w:tc>
        <w:tc>
          <w:tcPr>
            <w:tcW w:w="3302" w:type="dxa"/>
            <w:shd w:val="clear" w:color="auto" w:fill="auto"/>
          </w:tcPr>
          <w:p w14:paraId="7B76CD37" w14:textId="77777777" w:rsidR="0060042F" w:rsidRPr="0060042F" w:rsidRDefault="0060042F" w:rsidP="002A0BDB">
            <w:pPr>
              <w:jc w:val="center"/>
              <w:rPr>
                <w:rFonts w:cs="Times New Roman"/>
                <w:sz w:val="20"/>
                <w:szCs w:val="20"/>
              </w:rPr>
            </w:pPr>
            <w:r w:rsidRPr="0060042F">
              <w:rPr>
                <w:rFonts w:cs="Times New Roman"/>
                <w:sz w:val="20"/>
                <w:szCs w:val="20"/>
              </w:rPr>
              <w:t xml:space="preserve">Уборка мусора </w:t>
            </w:r>
            <w:proofErr w:type="gramStart"/>
            <w:r w:rsidRPr="0060042F">
              <w:rPr>
                <w:rFonts w:cs="Times New Roman"/>
                <w:sz w:val="20"/>
                <w:szCs w:val="20"/>
              </w:rPr>
              <w:t>на контейнерных площадок</w:t>
            </w:r>
            <w:proofErr w:type="gramEnd"/>
            <w:r w:rsidRPr="0060042F">
              <w:rPr>
                <w:rFonts w:cs="Times New Roman"/>
                <w:sz w:val="20"/>
                <w:szCs w:val="20"/>
              </w:rPr>
              <w:t>, расположенных на придомовой территории общего имущества многоквартирного дома</w:t>
            </w:r>
          </w:p>
        </w:tc>
        <w:tc>
          <w:tcPr>
            <w:tcW w:w="1902" w:type="dxa"/>
            <w:shd w:val="clear" w:color="auto" w:fill="auto"/>
          </w:tcPr>
          <w:p w14:paraId="17ABAB7F" w14:textId="77777777" w:rsidR="0060042F" w:rsidRPr="0060042F" w:rsidRDefault="0060042F" w:rsidP="00781611">
            <w:pPr>
              <w:jc w:val="center"/>
              <w:rPr>
                <w:rFonts w:cs="Times New Roman"/>
                <w:sz w:val="20"/>
                <w:szCs w:val="20"/>
              </w:rPr>
            </w:pPr>
            <w:r w:rsidRPr="0060042F">
              <w:rPr>
                <w:rFonts w:cs="Times New Roman"/>
                <w:sz w:val="20"/>
                <w:szCs w:val="20"/>
              </w:rPr>
              <w:t>1 раз в сутки</w:t>
            </w:r>
          </w:p>
        </w:tc>
        <w:tc>
          <w:tcPr>
            <w:tcW w:w="1637" w:type="dxa"/>
            <w:shd w:val="clear" w:color="auto" w:fill="auto"/>
          </w:tcPr>
          <w:p w14:paraId="2FDEEBFF" w14:textId="77777777" w:rsidR="0060042F" w:rsidRPr="0060042F" w:rsidRDefault="0060042F" w:rsidP="00781611">
            <w:pPr>
              <w:jc w:val="center"/>
              <w:rPr>
                <w:rFonts w:cs="Times New Roman"/>
                <w:sz w:val="20"/>
                <w:szCs w:val="20"/>
              </w:rPr>
            </w:pPr>
            <w:r w:rsidRPr="0060042F">
              <w:rPr>
                <w:rFonts w:cs="Times New Roman"/>
                <w:sz w:val="20"/>
                <w:szCs w:val="20"/>
              </w:rPr>
              <w:t>365</w:t>
            </w:r>
          </w:p>
        </w:tc>
        <w:tc>
          <w:tcPr>
            <w:tcW w:w="1607" w:type="dxa"/>
            <w:shd w:val="clear" w:color="auto" w:fill="auto"/>
          </w:tcPr>
          <w:p w14:paraId="16106CB5" w14:textId="77777777" w:rsidR="0060042F" w:rsidRPr="0060042F" w:rsidRDefault="0060042F" w:rsidP="0066018F">
            <w:pPr>
              <w:suppressAutoHyphens w:val="0"/>
              <w:jc w:val="center"/>
              <w:rPr>
                <w:rFonts w:cs="Times New Roman"/>
                <w:color w:val="000000"/>
                <w:sz w:val="20"/>
                <w:szCs w:val="20"/>
                <w:lang w:eastAsia="ru-RU"/>
              </w:rPr>
            </w:pPr>
            <w:r w:rsidRPr="0060042F">
              <w:rPr>
                <w:rFonts w:cs="Times New Roman"/>
                <w:color w:val="000000"/>
                <w:sz w:val="20"/>
                <w:szCs w:val="20"/>
                <w:lang w:eastAsia="ru-RU"/>
              </w:rPr>
              <w:t>0,00</w:t>
            </w:r>
          </w:p>
        </w:tc>
        <w:tc>
          <w:tcPr>
            <w:tcW w:w="1450" w:type="dxa"/>
          </w:tcPr>
          <w:p w14:paraId="0F2711C8" w14:textId="77777777" w:rsidR="0060042F" w:rsidRPr="0060042F" w:rsidRDefault="0060042F">
            <w:pPr>
              <w:jc w:val="center"/>
              <w:rPr>
                <w:rFonts w:cs="Times New Roman"/>
                <w:sz w:val="20"/>
                <w:szCs w:val="20"/>
              </w:rPr>
            </w:pPr>
            <w:r w:rsidRPr="0060042F">
              <w:rPr>
                <w:rFonts w:cs="Times New Roman"/>
                <w:sz w:val="20"/>
                <w:szCs w:val="20"/>
              </w:rPr>
              <w:t>0,</w:t>
            </w:r>
            <w:r w:rsidR="009576B6">
              <w:rPr>
                <w:rFonts w:cs="Times New Roman"/>
                <w:sz w:val="20"/>
                <w:szCs w:val="20"/>
              </w:rPr>
              <w:t>64</w:t>
            </w:r>
          </w:p>
        </w:tc>
        <w:tc>
          <w:tcPr>
            <w:tcW w:w="1875" w:type="dxa"/>
          </w:tcPr>
          <w:p w14:paraId="68E1D7B5" w14:textId="77777777" w:rsidR="0060042F" w:rsidRPr="0060042F" w:rsidRDefault="0060042F">
            <w:pPr>
              <w:jc w:val="center"/>
              <w:rPr>
                <w:rFonts w:cs="Times New Roman"/>
                <w:color w:val="000000"/>
                <w:sz w:val="20"/>
                <w:szCs w:val="20"/>
              </w:rPr>
            </w:pPr>
            <w:r w:rsidRPr="0060042F">
              <w:rPr>
                <w:rFonts w:cs="Times New Roman"/>
                <w:color w:val="000000"/>
                <w:sz w:val="20"/>
                <w:szCs w:val="20"/>
              </w:rPr>
              <w:t>0,00</w:t>
            </w:r>
          </w:p>
        </w:tc>
        <w:tc>
          <w:tcPr>
            <w:tcW w:w="2117" w:type="dxa"/>
          </w:tcPr>
          <w:p w14:paraId="3B1D217B" w14:textId="77777777" w:rsidR="0060042F" w:rsidRPr="0060042F" w:rsidRDefault="0060042F">
            <w:pPr>
              <w:jc w:val="center"/>
              <w:rPr>
                <w:rFonts w:cs="Times New Roman"/>
                <w:sz w:val="20"/>
                <w:szCs w:val="20"/>
              </w:rPr>
            </w:pPr>
            <w:r w:rsidRPr="0060042F">
              <w:rPr>
                <w:rFonts w:cs="Times New Roman"/>
                <w:sz w:val="20"/>
                <w:szCs w:val="20"/>
              </w:rPr>
              <w:t>0,00</w:t>
            </w:r>
          </w:p>
        </w:tc>
      </w:tr>
      <w:tr w:rsidR="0060042F" w:rsidRPr="0060042F" w14:paraId="6EDCD23C" w14:textId="77777777" w:rsidTr="0060042F">
        <w:trPr>
          <w:trHeight w:val="600"/>
          <w:jc w:val="center"/>
        </w:trPr>
        <w:tc>
          <w:tcPr>
            <w:tcW w:w="766" w:type="dxa"/>
            <w:shd w:val="clear" w:color="auto" w:fill="auto"/>
            <w:hideMark/>
          </w:tcPr>
          <w:p w14:paraId="2495156A" w14:textId="77777777" w:rsidR="0060042F" w:rsidRPr="0060042F" w:rsidRDefault="0060042F" w:rsidP="00781611">
            <w:pPr>
              <w:suppressAutoHyphens w:val="0"/>
              <w:jc w:val="center"/>
              <w:rPr>
                <w:rFonts w:cs="Times New Roman"/>
                <w:color w:val="000000"/>
                <w:sz w:val="20"/>
                <w:szCs w:val="20"/>
                <w:lang w:eastAsia="ru-RU"/>
              </w:rPr>
            </w:pPr>
            <w:r w:rsidRPr="0060042F">
              <w:rPr>
                <w:rFonts w:cs="Times New Roman"/>
                <w:color w:val="000000"/>
                <w:sz w:val="20"/>
                <w:szCs w:val="20"/>
                <w:lang w:eastAsia="ru-RU"/>
              </w:rPr>
              <w:t>1.3.3.3</w:t>
            </w:r>
          </w:p>
        </w:tc>
        <w:tc>
          <w:tcPr>
            <w:tcW w:w="3302" w:type="dxa"/>
            <w:shd w:val="clear" w:color="auto" w:fill="auto"/>
            <w:hideMark/>
          </w:tcPr>
          <w:p w14:paraId="06634573" w14:textId="77777777" w:rsidR="0060042F" w:rsidRPr="0060042F" w:rsidRDefault="0060042F" w:rsidP="002A0BDB">
            <w:pPr>
              <w:suppressAutoHyphens w:val="0"/>
              <w:jc w:val="center"/>
              <w:rPr>
                <w:rFonts w:cs="Times New Roman"/>
                <w:sz w:val="20"/>
                <w:szCs w:val="20"/>
                <w:lang w:eastAsia="ru-RU"/>
              </w:rPr>
            </w:pPr>
            <w:r w:rsidRPr="0060042F">
              <w:rPr>
                <w:rFonts w:cs="Times New Roman"/>
                <w:sz w:val="20"/>
                <w:szCs w:val="20"/>
                <w:lang w:eastAsia="ru-RU"/>
              </w:rPr>
              <w:t>Уборка мусора с отмосток</w:t>
            </w:r>
          </w:p>
        </w:tc>
        <w:tc>
          <w:tcPr>
            <w:tcW w:w="1902" w:type="dxa"/>
            <w:shd w:val="clear" w:color="auto" w:fill="auto"/>
            <w:hideMark/>
          </w:tcPr>
          <w:p w14:paraId="296BFA43" w14:textId="77777777" w:rsidR="0060042F" w:rsidRPr="0060042F" w:rsidRDefault="0060042F" w:rsidP="00781611">
            <w:pPr>
              <w:suppressAutoHyphens w:val="0"/>
              <w:jc w:val="center"/>
              <w:rPr>
                <w:rFonts w:cs="Times New Roman"/>
                <w:sz w:val="20"/>
                <w:szCs w:val="20"/>
                <w:lang w:eastAsia="ru-RU"/>
              </w:rPr>
            </w:pPr>
            <w:r w:rsidRPr="0060042F">
              <w:rPr>
                <w:rFonts w:cs="Times New Roman"/>
                <w:sz w:val="20"/>
                <w:szCs w:val="20"/>
                <w:lang w:eastAsia="ru-RU"/>
              </w:rPr>
              <w:t>1 раз в 3 суток</w:t>
            </w:r>
          </w:p>
        </w:tc>
        <w:tc>
          <w:tcPr>
            <w:tcW w:w="1637" w:type="dxa"/>
            <w:shd w:val="clear" w:color="auto" w:fill="auto"/>
            <w:hideMark/>
          </w:tcPr>
          <w:p w14:paraId="2E6C99A2" w14:textId="77777777" w:rsidR="0060042F" w:rsidRPr="0060042F" w:rsidRDefault="0060042F" w:rsidP="00781611">
            <w:pPr>
              <w:suppressAutoHyphens w:val="0"/>
              <w:jc w:val="center"/>
              <w:rPr>
                <w:rFonts w:cs="Times New Roman"/>
                <w:sz w:val="20"/>
                <w:szCs w:val="20"/>
                <w:lang w:eastAsia="ru-RU"/>
              </w:rPr>
            </w:pPr>
            <w:r w:rsidRPr="0060042F">
              <w:rPr>
                <w:rFonts w:cs="Times New Roman"/>
                <w:sz w:val="20"/>
                <w:szCs w:val="20"/>
                <w:lang w:eastAsia="ru-RU"/>
              </w:rPr>
              <w:t>52</w:t>
            </w:r>
          </w:p>
        </w:tc>
        <w:tc>
          <w:tcPr>
            <w:tcW w:w="1607" w:type="dxa"/>
            <w:shd w:val="clear" w:color="auto" w:fill="auto"/>
          </w:tcPr>
          <w:p w14:paraId="174EA5A9" w14:textId="77777777" w:rsidR="0060042F" w:rsidRPr="0060042F" w:rsidRDefault="0060042F">
            <w:pPr>
              <w:jc w:val="center"/>
              <w:rPr>
                <w:rFonts w:cs="Times New Roman"/>
                <w:color w:val="000000"/>
                <w:sz w:val="20"/>
                <w:szCs w:val="20"/>
              </w:rPr>
            </w:pPr>
            <w:r w:rsidRPr="0060042F">
              <w:rPr>
                <w:rFonts w:cs="Times New Roman"/>
                <w:color w:val="000000"/>
                <w:sz w:val="20"/>
                <w:szCs w:val="20"/>
              </w:rPr>
              <w:t>0,0</w:t>
            </w:r>
            <w:r w:rsidR="009576B6">
              <w:rPr>
                <w:rFonts w:cs="Times New Roman"/>
                <w:color w:val="000000"/>
                <w:sz w:val="20"/>
                <w:szCs w:val="20"/>
              </w:rPr>
              <w:t>5</w:t>
            </w:r>
          </w:p>
        </w:tc>
        <w:tc>
          <w:tcPr>
            <w:tcW w:w="1450" w:type="dxa"/>
          </w:tcPr>
          <w:p w14:paraId="3F35F4A6" w14:textId="77777777" w:rsidR="0060042F" w:rsidRPr="0060042F" w:rsidRDefault="009576B6">
            <w:pPr>
              <w:jc w:val="center"/>
              <w:rPr>
                <w:rFonts w:cs="Times New Roman"/>
                <w:sz w:val="20"/>
                <w:szCs w:val="20"/>
              </w:rPr>
            </w:pPr>
            <w:r>
              <w:rPr>
                <w:rFonts w:cs="Times New Roman"/>
                <w:sz w:val="20"/>
                <w:szCs w:val="20"/>
              </w:rPr>
              <w:t>4,28</w:t>
            </w:r>
          </w:p>
        </w:tc>
        <w:tc>
          <w:tcPr>
            <w:tcW w:w="1875" w:type="dxa"/>
          </w:tcPr>
          <w:p w14:paraId="13F75D3F" w14:textId="77777777" w:rsidR="0060042F" w:rsidRPr="0060042F" w:rsidRDefault="0060042F">
            <w:pPr>
              <w:jc w:val="center"/>
              <w:rPr>
                <w:rFonts w:cs="Times New Roman"/>
                <w:color w:val="000000"/>
                <w:sz w:val="20"/>
                <w:szCs w:val="20"/>
              </w:rPr>
            </w:pPr>
            <w:r w:rsidRPr="0060042F">
              <w:rPr>
                <w:rFonts w:cs="Times New Roman"/>
                <w:color w:val="000000"/>
                <w:sz w:val="20"/>
                <w:szCs w:val="20"/>
              </w:rPr>
              <w:t>0,7</w:t>
            </w:r>
            <w:r w:rsidR="009576B6">
              <w:rPr>
                <w:rFonts w:cs="Times New Roman"/>
                <w:color w:val="000000"/>
                <w:sz w:val="20"/>
                <w:szCs w:val="20"/>
              </w:rPr>
              <w:t>9</w:t>
            </w:r>
          </w:p>
        </w:tc>
        <w:tc>
          <w:tcPr>
            <w:tcW w:w="2117" w:type="dxa"/>
          </w:tcPr>
          <w:p w14:paraId="13C104AB" w14:textId="77777777" w:rsidR="0060042F" w:rsidRPr="0060042F" w:rsidRDefault="0060042F">
            <w:pPr>
              <w:jc w:val="center"/>
              <w:rPr>
                <w:rFonts w:cs="Times New Roman"/>
                <w:sz w:val="20"/>
                <w:szCs w:val="20"/>
              </w:rPr>
            </w:pPr>
            <w:r w:rsidRPr="0060042F">
              <w:rPr>
                <w:rFonts w:cs="Times New Roman"/>
                <w:sz w:val="20"/>
                <w:szCs w:val="20"/>
              </w:rPr>
              <w:t>0,3</w:t>
            </w:r>
            <w:r w:rsidR="009576B6">
              <w:rPr>
                <w:rFonts w:cs="Times New Roman"/>
                <w:sz w:val="20"/>
                <w:szCs w:val="20"/>
              </w:rPr>
              <w:t>7</w:t>
            </w:r>
          </w:p>
        </w:tc>
      </w:tr>
      <w:tr w:rsidR="0060042F" w:rsidRPr="0060042F" w14:paraId="391A6B13" w14:textId="77777777" w:rsidTr="0060042F">
        <w:trPr>
          <w:trHeight w:val="600"/>
          <w:jc w:val="center"/>
        </w:trPr>
        <w:tc>
          <w:tcPr>
            <w:tcW w:w="766" w:type="dxa"/>
            <w:shd w:val="clear" w:color="auto" w:fill="auto"/>
            <w:hideMark/>
          </w:tcPr>
          <w:p w14:paraId="287A37E4" w14:textId="77777777" w:rsidR="0060042F" w:rsidRPr="0060042F" w:rsidRDefault="0060042F" w:rsidP="00781611">
            <w:pPr>
              <w:suppressAutoHyphens w:val="0"/>
              <w:jc w:val="center"/>
              <w:rPr>
                <w:rFonts w:cs="Times New Roman"/>
                <w:color w:val="000000"/>
                <w:sz w:val="20"/>
                <w:szCs w:val="20"/>
                <w:lang w:eastAsia="ru-RU"/>
              </w:rPr>
            </w:pPr>
            <w:r w:rsidRPr="0060042F">
              <w:rPr>
                <w:rFonts w:cs="Times New Roman"/>
                <w:color w:val="000000"/>
                <w:sz w:val="20"/>
                <w:szCs w:val="20"/>
                <w:lang w:eastAsia="ru-RU"/>
              </w:rPr>
              <w:t>1.3.3.4</w:t>
            </w:r>
          </w:p>
        </w:tc>
        <w:tc>
          <w:tcPr>
            <w:tcW w:w="3302" w:type="dxa"/>
            <w:shd w:val="clear" w:color="auto" w:fill="auto"/>
            <w:hideMark/>
          </w:tcPr>
          <w:p w14:paraId="73BEF579" w14:textId="77777777" w:rsidR="0060042F" w:rsidRPr="0060042F" w:rsidRDefault="0060042F" w:rsidP="002A0BDB">
            <w:pPr>
              <w:suppressAutoHyphens w:val="0"/>
              <w:jc w:val="center"/>
              <w:rPr>
                <w:rFonts w:cs="Times New Roman"/>
                <w:sz w:val="20"/>
                <w:szCs w:val="20"/>
                <w:lang w:eastAsia="ru-RU"/>
              </w:rPr>
            </w:pPr>
            <w:r w:rsidRPr="0060042F">
              <w:rPr>
                <w:rFonts w:cs="Times New Roman"/>
                <w:sz w:val="20"/>
                <w:szCs w:val="20"/>
                <w:lang w:eastAsia="ru-RU"/>
              </w:rPr>
              <w:t>Уборка мусора с газона</w:t>
            </w:r>
          </w:p>
        </w:tc>
        <w:tc>
          <w:tcPr>
            <w:tcW w:w="1902" w:type="dxa"/>
            <w:shd w:val="clear" w:color="auto" w:fill="auto"/>
            <w:hideMark/>
          </w:tcPr>
          <w:p w14:paraId="7FDC2661" w14:textId="77777777" w:rsidR="0060042F" w:rsidRPr="0060042F" w:rsidRDefault="0060042F" w:rsidP="00781611">
            <w:pPr>
              <w:suppressAutoHyphens w:val="0"/>
              <w:jc w:val="center"/>
              <w:rPr>
                <w:rFonts w:cs="Times New Roman"/>
                <w:sz w:val="20"/>
                <w:szCs w:val="20"/>
                <w:lang w:eastAsia="ru-RU"/>
              </w:rPr>
            </w:pPr>
            <w:r w:rsidRPr="0060042F">
              <w:rPr>
                <w:rFonts w:cs="Times New Roman"/>
                <w:sz w:val="20"/>
                <w:szCs w:val="20"/>
                <w:lang w:eastAsia="ru-RU"/>
              </w:rPr>
              <w:t>1 раз в 3 суток</w:t>
            </w:r>
          </w:p>
        </w:tc>
        <w:tc>
          <w:tcPr>
            <w:tcW w:w="1637" w:type="dxa"/>
            <w:shd w:val="clear" w:color="auto" w:fill="auto"/>
            <w:hideMark/>
          </w:tcPr>
          <w:p w14:paraId="3BB94828" w14:textId="77777777" w:rsidR="0060042F" w:rsidRPr="0060042F" w:rsidRDefault="0060042F" w:rsidP="00781611">
            <w:pPr>
              <w:suppressAutoHyphens w:val="0"/>
              <w:jc w:val="center"/>
              <w:rPr>
                <w:rFonts w:cs="Times New Roman"/>
                <w:sz w:val="20"/>
                <w:szCs w:val="20"/>
                <w:lang w:eastAsia="ru-RU"/>
              </w:rPr>
            </w:pPr>
            <w:r w:rsidRPr="0060042F">
              <w:rPr>
                <w:rFonts w:cs="Times New Roman"/>
                <w:sz w:val="20"/>
                <w:szCs w:val="20"/>
                <w:lang w:eastAsia="ru-RU"/>
              </w:rPr>
              <w:t>52</w:t>
            </w:r>
          </w:p>
        </w:tc>
        <w:tc>
          <w:tcPr>
            <w:tcW w:w="1607" w:type="dxa"/>
            <w:shd w:val="clear" w:color="auto" w:fill="auto"/>
          </w:tcPr>
          <w:p w14:paraId="4E11F62E" w14:textId="77777777" w:rsidR="0060042F" w:rsidRPr="0060042F" w:rsidRDefault="0060042F">
            <w:pPr>
              <w:jc w:val="center"/>
              <w:rPr>
                <w:rFonts w:cs="Times New Roman"/>
                <w:color w:val="000000"/>
                <w:sz w:val="20"/>
                <w:szCs w:val="20"/>
              </w:rPr>
            </w:pPr>
            <w:r w:rsidRPr="0060042F">
              <w:rPr>
                <w:rFonts w:cs="Times New Roman"/>
                <w:color w:val="000000"/>
                <w:sz w:val="20"/>
                <w:szCs w:val="20"/>
              </w:rPr>
              <w:t>0,0</w:t>
            </w:r>
            <w:r w:rsidR="009576B6">
              <w:rPr>
                <w:rFonts w:cs="Times New Roman"/>
                <w:color w:val="000000"/>
                <w:sz w:val="20"/>
                <w:szCs w:val="20"/>
              </w:rPr>
              <w:t>5</w:t>
            </w:r>
          </w:p>
        </w:tc>
        <w:tc>
          <w:tcPr>
            <w:tcW w:w="1450" w:type="dxa"/>
          </w:tcPr>
          <w:p w14:paraId="221E1FC6" w14:textId="77777777" w:rsidR="0060042F" w:rsidRPr="0060042F" w:rsidRDefault="0060042F">
            <w:pPr>
              <w:jc w:val="center"/>
              <w:rPr>
                <w:rFonts w:cs="Times New Roman"/>
                <w:sz w:val="20"/>
                <w:szCs w:val="20"/>
              </w:rPr>
            </w:pPr>
            <w:r w:rsidRPr="0060042F">
              <w:rPr>
                <w:rFonts w:cs="Times New Roman"/>
                <w:sz w:val="20"/>
                <w:szCs w:val="20"/>
              </w:rPr>
              <w:t>0,7</w:t>
            </w:r>
            <w:r w:rsidR="009576B6">
              <w:rPr>
                <w:rFonts w:cs="Times New Roman"/>
                <w:sz w:val="20"/>
                <w:szCs w:val="20"/>
              </w:rPr>
              <w:t>9</w:t>
            </w:r>
          </w:p>
        </w:tc>
        <w:tc>
          <w:tcPr>
            <w:tcW w:w="1875" w:type="dxa"/>
          </w:tcPr>
          <w:p w14:paraId="78B5B955" w14:textId="77777777" w:rsidR="0060042F" w:rsidRPr="0060042F" w:rsidRDefault="0060042F">
            <w:pPr>
              <w:jc w:val="center"/>
              <w:rPr>
                <w:rFonts w:cs="Times New Roman"/>
                <w:color w:val="000000"/>
                <w:sz w:val="20"/>
                <w:szCs w:val="20"/>
              </w:rPr>
            </w:pPr>
            <w:r w:rsidRPr="0060042F">
              <w:rPr>
                <w:rFonts w:cs="Times New Roman"/>
                <w:color w:val="000000"/>
                <w:sz w:val="20"/>
                <w:szCs w:val="20"/>
              </w:rPr>
              <w:t>0,00</w:t>
            </w:r>
          </w:p>
        </w:tc>
        <w:tc>
          <w:tcPr>
            <w:tcW w:w="2117" w:type="dxa"/>
          </w:tcPr>
          <w:p w14:paraId="6E93D9E0" w14:textId="77777777" w:rsidR="0060042F" w:rsidRPr="0060042F" w:rsidRDefault="0060042F">
            <w:pPr>
              <w:jc w:val="center"/>
              <w:rPr>
                <w:rFonts w:cs="Times New Roman"/>
                <w:sz w:val="20"/>
                <w:szCs w:val="20"/>
              </w:rPr>
            </w:pPr>
            <w:r w:rsidRPr="0060042F">
              <w:rPr>
                <w:rFonts w:cs="Times New Roman"/>
                <w:sz w:val="20"/>
                <w:szCs w:val="20"/>
              </w:rPr>
              <w:t>0,00</w:t>
            </w:r>
          </w:p>
        </w:tc>
      </w:tr>
      <w:tr w:rsidR="0060042F" w:rsidRPr="0060042F" w14:paraId="50931FE9" w14:textId="77777777" w:rsidTr="0060042F">
        <w:trPr>
          <w:trHeight w:val="900"/>
          <w:jc w:val="center"/>
        </w:trPr>
        <w:tc>
          <w:tcPr>
            <w:tcW w:w="766" w:type="dxa"/>
            <w:shd w:val="clear" w:color="auto" w:fill="auto"/>
            <w:hideMark/>
          </w:tcPr>
          <w:p w14:paraId="458A85C1" w14:textId="77777777" w:rsidR="0060042F" w:rsidRPr="0060042F" w:rsidRDefault="0060042F" w:rsidP="00781611">
            <w:pPr>
              <w:suppressAutoHyphens w:val="0"/>
              <w:jc w:val="center"/>
              <w:rPr>
                <w:rFonts w:cs="Times New Roman"/>
                <w:color w:val="000000"/>
                <w:sz w:val="20"/>
                <w:szCs w:val="20"/>
                <w:lang w:eastAsia="ru-RU"/>
              </w:rPr>
            </w:pPr>
            <w:r w:rsidRPr="0060042F">
              <w:rPr>
                <w:rFonts w:cs="Times New Roman"/>
                <w:color w:val="000000"/>
                <w:sz w:val="20"/>
                <w:szCs w:val="20"/>
                <w:lang w:eastAsia="ru-RU"/>
              </w:rPr>
              <w:lastRenderedPageBreak/>
              <w:t>1.3.3.5</w:t>
            </w:r>
          </w:p>
        </w:tc>
        <w:tc>
          <w:tcPr>
            <w:tcW w:w="3302" w:type="dxa"/>
            <w:shd w:val="clear" w:color="auto" w:fill="auto"/>
            <w:hideMark/>
          </w:tcPr>
          <w:p w14:paraId="6E3A0C63" w14:textId="77777777" w:rsidR="0060042F" w:rsidRPr="0060042F" w:rsidRDefault="0060042F" w:rsidP="002A0BDB">
            <w:pPr>
              <w:suppressAutoHyphens w:val="0"/>
              <w:jc w:val="center"/>
              <w:rPr>
                <w:rFonts w:cs="Times New Roman"/>
                <w:sz w:val="20"/>
                <w:szCs w:val="20"/>
                <w:lang w:eastAsia="ru-RU"/>
              </w:rPr>
            </w:pPr>
            <w:r w:rsidRPr="0060042F">
              <w:rPr>
                <w:rFonts w:cs="Times New Roman"/>
                <w:sz w:val="20"/>
                <w:szCs w:val="20"/>
                <w:lang w:eastAsia="ru-RU"/>
              </w:rPr>
              <w:t>Уборка крыльца и площадки перед входом в подъезд (Подметание ступеней и площадок перед входом в подъезд)</w:t>
            </w:r>
          </w:p>
        </w:tc>
        <w:tc>
          <w:tcPr>
            <w:tcW w:w="1902" w:type="dxa"/>
            <w:shd w:val="clear" w:color="auto" w:fill="auto"/>
            <w:hideMark/>
          </w:tcPr>
          <w:p w14:paraId="43FA128C" w14:textId="77777777" w:rsidR="0060042F" w:rsidRPr="0060042F" w:rsidRDefault="0060042F" w:rsidP="00781611">
            <w:pPr>
              <w:suppressAutoHyphens w:val="0"/>
              <w:jc w:val="center"/>
              <w:rPr>
                <w:rFonts w:cs="Times New Roman"/>
                <w:sz w:val="20"/>
                <w:szCs w:val="20"/>
                <w:lang w:eastAsia="ru-RU"/>
              </w:rPr>
            </w:pPr>
            <w:r w:rsidRPr="0060042F">
              <w:rPr>
                <w:rFonts w:cs="Times New Roman"/>
                <w:sz w:val="20"/>
                <w:szCs w:val="20"/>
                <w:lang w:eastAsia="ru-RU"/>
              </w:rPr>
              <w:t>1 раз в 3 суток</w:t>
            </w:r>
          </w:p>
        </w:tc>
        <w:tc>
          <w:tcPr>
            <w:tcW w:w="1637" w:type="dxa"/>
            <w:shd w:val="clear" w:color="auto" w:fill="auto"/>
            <w:hideMark/>
          </w:tcPr>
          <w:p w14:paraId="6BA663F1" w14:textId="77777777" w:rsidR="0060042F" w:rsidRPr="0060042F" w:rsidRDefault="0060042F" w:rsidP="00781611">
            <w:pPr>
              <w:suppressAutoHyphens w:val="0"/>
              <w:jc w:val="center"/>
              <w:rPr>
                <w:rFonts w:cs="Times New Roman"/>
                <w:sz w:val="20"/>
                <w:szCs w:val="20"/>
                <w:lang w:eastAsia="ru-RU"/>
              </w:rPr>
            </w:pPr>
            <w:r w:rsidRPr="0060042F">
              <w:rPr>
                <w:rFonts w:cs="Times New Roman"/>
                <w:sz w:val="20"/>
                <w:szCs w:val="20"/>
                <w:lang w:eastAsia="ru-RU"/>
              </w:rPr>
              <w:t>52</w:t>
            </w:r>
          </w:p>
        </w:tc>
        <w:tc>
          <w:tcPr>
            <w:tcW w:w="1607" w:type="dxa"/>
            <w:shd w:val="clear" w:color="auto" w:fill="auto"/>
          </w:tcPr>
          <w:p w14:paraId="695501A5" w14:textId="77777777" w:rsidR="0060042F" w:rsidRPr="0060042F" w:rsidRDefault="0060042F">
            <w:pPr>
              <w:jc w:val="center"/>
              <w:rPr>
                <w:rFonts w:cs="Times New Roman"/>
                <w:color w:val="000000"/>
                <w:sz w:val="20"/>
                <w:szCs w:val="20"/>
              </w:rPr>
            </w:pPr>
            <w:r w:rsidRPr="0060042F">
              <w:rPr>
                <w:rFonts w:cs="Times New Roman"/>
                <w:color w:val="000000"/>
                <w:sz w:val="20"/>
                <w:szCs w:val="20"/>
              </w:rPr>
              <w:t>0,0</w:t>
            </w:r>
            <w:r w:rsidR="009576B6">
              <w:rPr>
                <w:rFonts w:cs="Times New Roman"/>
                <w:color w:val="000000"/>
                <w:sz w:val="20"/>
                <w:szCs w:val="20"/>
              </w:rPr>
              <w:t>8</w:t>
            </w:r>
          </w:p>
        </w:tc>
        <w:tc>
          <w:tcPr>
            <w:tcW w:w="1450" w:type="dxa"/>
          </w:tcPr>
          <w:p w14:paraId="7D2D02C3" w14:textId="77777777" w:rsidR="0060042F" w:rsidRPr="0060042F" w:rsidRDefault="0060042F">
            <w:pPr>
              <w:jc w:val="center"/>
              <w:rPr>
                <w:rFonts w:cs="Times New Roman"/>
                <w:sz w:val="20"/>
                <w:szCs w:val="20"/>
              </w:rPr>
            </w:pPr>
            <w:r w:rsidRPr="0060042F">
              <w:rPr>
                <w:rFonts w:cs="Times New Roman"/>
                <w:sz w:val="20"/>
                <w:szCs w:val="20"/>
              </w:rPr>
              <w:t>0,03</w:t>
            </w:r>
          </w:p>
        </w:tc>
        <w:tc>
          <w:tcPr>
            <w:tcW w:w="1875" w:type="dxa"/>
          </w:tcPr>
          <w:p w14:paraId="42CFDB4A" w14:textId="77777777" w:rsidR="0060042F" w:rsidRPr="0060042F" w:rsidRDefault="0060042F">
            <w:pPr>
              <w:jc w:val="center"/>
              <w:rPr>
                <w:rFonts w:cs="Times New Roman"/>
                <w:color w:val="000000"/>
                <w:sz w:val="20"/>
                <w:szCs w:val="20"/>
              </w:rPr>
            </w:pPr>
            <w:r w:rsidRPr="0060042F">
              <w:rPr>
                <w:rFonts w:cs="Times New Roman"/>
                <w:color w:val="000000"/>
                <w:sz w:val="20"/>
                <w:szCs w:val="20"/>
              </w:rPr>
              <w:t>0,00</w:t>
            </w:r>
          </w:p>
        </w:tc>
        <w:tc>
          <w:tcPr>
            <w:tcW w:w="2117" w:type="dxa"/>
          </w:tcPr>
          <w:p w14:paraId="3B1C87D1" w14:textId="77777777" w:rsidR="0060042F" w:rsidRPr="0060042F" w:rsidRDefault="0060042F">
            <w:pPr>
              <w:jc w:val="center"/>
              <w:rPr>
                <w:rFonts w:cs="Times New Roman"/>
                <w:sz w:val="20"/>
                <w:szCs w:val="20"/>
              </w:rPr>
            </w:pPr>
            <w:r w:rsidRPr="0060042F">
              <w:rPr>
                <w:rFonts w:cs="Times New Roman"/>
                <w:sz w:val="20"/>
                <w:szCs w:val="20"/>
              </w:rPr>
              <w:t>0,0</w:t>
            </w:r>
            <w:r w:rsidR="009576B6">
              <w:rPr>
                <w:rFonts w:cs="Times New Roman"/>
                <w:sz w:val="20"/>
                <w:szCs w:val="20"/>
              </w:rPr>
              <w:t>3</w:t>
            </w:r>
          </w:p>
        </w:tc>
      </w:tr>
      <w:tr w:rsidR="0060042F" w:rsidRPr="0060042F" w14:paraId="4711D561" w14:textId="77777777" w:rsidTr="0060042F">
        <w:trPr>
          <w:trHeight w:val="570"/>
          <w:jc w:val="center"/>
        </w:trPr>
        <w:tc>
          <w:tcPr>
            <w:tcW w:w="766" w:type="dxa"/>
            <w:shd w:val="clear" w:color="auto" w:fill="auto"/>
            <w:hideMark/>
          </w:tcPr>
          <w:p w14:paraId="373C1652" w14:textId="77777777" w:rsidR="0060042F" w:rsidRPr="0060042F" w:rsidRDefault="0060042F" w:rsidP="00781611">
            <w:pPr>
              <w:suppressAutoHyphens w:val="0"/>
              <w:jc w:val="center"/>
              <w:rPr>
                <w:rFonts w:cs="Times New Roman"/>
                <w:color w:val="000000"/>
                <w:sz w:val="20"/>
                <w:szCs w:val="20"/>
                <w:lang w:eastAsia="ru-RU"/>
              </w:rPr>
            </w:pPr>
            <w:r w:rsidRPr="0060042F">
              <w:rPr>
                <w:rFonts w:cs="Times New Roman"/>
                <w:color w:val="000000"/>
                <w:sz w:val="20"/>
                <w:szCs w:val="20"/>
                <w:lang w:eastAsia="ru-RU"/>
              </w:rPr>
              <w:t>1.3.3.6</w:t>
            </w:r>
          </w:p>
        </w:tc>
        <w:tc>
          <w:tcPr>
            <w:tcW w:w="3302" w:type="dxa"/>
            <w:shd w:val="clear" w:color="auto" w:fill="auto"/>
            <w:hideMark/>
          </w:tcPr>
          <w:p w14:paraId="1731181D" w14:textId="77777777" w:rsidR="0060042F" w:rsidRPr="0060042F" w:rsidRDefault="0060042F" w:rsidP="002A0BDB">
            <w:pPr>
              <w:suppressAutoHyphens w:val="0"/>
              <w:jc w:val="center"/>
              <w:rPr>
                <w:rFonts w:cs="Times New Roman"/>
                <w:sz w:val="20"/>
                <w:szCs w:val="20"/>
                <w:lang w:eastAsia="ru-RU"/>
              </w:rPr>
            </w:pPr>
            <w:r w:rsidRPr="0060042F">
              <w:rPr>
                <w:rFonts w:cs="Times New Roman"/>
                <w:sz w:val="20"/>
                <w:szCs w:val="20"/>
                <w:lang w:eastAsia="ru-RU"/>
              </w:rPr>
              <w:t>Уборка и выкашивание газонов</w:t>
            </w:r>
          </w:p>
        </w:tc>
        <w:tc>
          <w:tcPr>
            <w:tcW w:w="1902" w:type="dxa"/>
            <w:shd w:val="clear" w:color="auto" w:fill="auto"/>
            <w:hideMark/>
          </w:tcPr>
          <w:p w14:paraId="5176DF95" w14:textId="77777777" w:rsidR="0060042F" w:rsidRPr="0060042F" w:rsidRDefault="0060042F" w:rsidP="00781611">
            <w:pPr>
              <w:suppressAutoHyphens w:val="0"/>
              <w:jc w:val="center"/>
              <w:rPr>
                <w:rFonts w:cs="Times New Roman"/>
                <w:sz w:val="20"/>
                <w:szCs w:val="20"/>
                <w:lang w:eastAsia="ru-RU"/>
              </w:rPr>
            </w:pPr>
            <w:r w:rsidRPr="0060042F">
              <w:rPr>
                <w:rFonts w:cs="Times New Roman"/>
                <w:sz w:val="20"/>
                <w:szCs w:val="20"/>
                <w:lang w:eastAsia="ru-RU"/>
              </w:rPr>
              <w:t>1 раз в месяц</w:t>
            </w:r>
          </w:p>
        </w:tc>
        <w:tc>
          <w:tcPr>
            <w:tcW w:w="1637" w:type="dxa"/>
            <w:shd w:val="clear" w:color="auto" w:fill="auto"/>
            <w:hideMark/>
          </w:tcPr>
          <w:p w14:paraId="586C492B" w14:textId="77777777" w:rsidR="0060042F" w:rsidRPr="0060042F" w:rsidRDefault="0060042F" w:rsidP="00781611">
            <w:pPr>
              <w:suppressAutoHyphens w:val="0"/>
              <w:jc w:val="center"/>
              <w:rPr>
                <w:rFonts w:cs="Times New Roman"/>
                <w:sz w:val="20"/>
                <w:szCs w:val="20"/>
                <w:lang w:eastAsia="ru-RU"/>
              </w:rPr>
            </w:pPr>
            <w:r w:rsidRPr="0060042F">
              <w:rPr>
                <w:rFonts w:cs="Times New Roman"/>
                <w:sz w:val="20"/>
                <w:szCs w:val="20"/>
                <w:lang w:eastAsia="ru-RU"/>
              </w:rPr>
              <w:t>3</w:t>
            </w:r>
          </w:p>
        </w:tc>
        <w:tc>
          <w:tcPr>
            <w:tcW w:w="1607" w:type="dxa"/>
            <w:shd w:val="clear" w:color="auto" w:fill="auto"/>
          </w:tcPr>
          <w:p w14:paraId="4D3FE1FE" w14:textId="77777777" w:rsidR="0060042F" w:rsidRPr="0060042F" w:rsidRDefault="0060042F">
            <w:pPr>
              <w:jc w:val="center"/>
              <w:rPr>
                <w:rFonts w:cs="Times New Roman"/>
                <w:color w:val="000000"/>
                <w:sz w:val="20"/>
                <w:szCs w:val="20"/>
              </w:rPr>
            </w:pPr>
            <w:r w:rsidRPr="0060042F">
              <w:rPr>
                <w:rFonts w:cs="Times New Roman"/>
                <w:color w:val="000000"/>
                <w:sz w:val="20"/>
                <w:szCs w:val="20"/>
              </w:rPr>
              <w:t>0,03</w:t>
            </w:r>
          </w:p>
        </w:tc>
        <w:tc>
          <w:tcPr>
            <w:tcW w:w="1450" w:type="dxa"/>
          </w:tcPr>
          <w:p w14:paraId="26CDB247" w14:textId="77777777" w:rsidR="0060042F" w:rsidRPr="0060042F" w:rsidRDefault="0060042F">
            <w:pPr>
              <w:jc w:val="center"/>
              <w:rPr>
                <w:rFonts w:cs="Times New Roman"/>
                <w:sz w:val="20"/>
                <w:szCs w:val="20"/>
              </w:rPr>
            </w:pPr>
            <w:r w:rsidRPr="0060042F">
              <w:rPr>
                <w:rFonts w:cs="Times New Roman"/>
                <w:sz w:val="20"/>
                <w:szCs w:val="20"/>
              </w:rPr>
              <w:t>0,2</w:t>
            </w:r>
            <w:r w:rsidR="009576B6">
              <w:rPr>
                <w:rFonts w:cs="Times New Roman"/>
                <w:sz w:val="20"/>
                <w:szCs w:val="20"/>
              </w:rPr>
              <w:t>2</w:t>
            </w:r>
          </w:p>
        </w:tc>
        <w:tc>
          <w:tcPr>
            <w:tcW w:w="1875" w:type="dxa"/>
          </w:tcPr>
          <w:p w14:paraId="3C3D21F0" w14:textId="77777777" w:rsidR="0060042F" w:rsidRPr="0060042F" w:rsidRDefault="0060042F">
            <w:pPr>
              <w:jc w:val="center"/>
              <w:rPr>
                <w:rFonts w:cs="Times New Roman"/>
                <w:color w:val="000000"/>
                <w:sz w:val="20"/>
                <w:szCs w:val="20"/>
              </w:rPr>
            </w:pPr>
            <w:r w:rsidRPr="0060042F">
              <w:rPr>
                <w:rFonts w:cs="Times New Roman"/>
                <w:color w:val="000000"/>
                <w:sz w:val="20"/>
                <w:szCs w:val="20"/>
              </w:rPr>
              <w:t>0,00</w:t>
            </w:r>
          </w:p>
        </w:tc>
        <w:tc>
          <w:tcPr>
            <w:tcW w:w="2117" w:type="dxa"/>
          </w:tcPr>
          <w:p w14:paraId="104BCD5B" w14:textId="77777777" w:rsidR="0060042F" w:rsidRPr="0060042F" w:rsidRDefault="0060042F">
            <w:pPr>
              <w:jc w:val="center"/>
              <w:rPr>
                <w:rFonts w:cs="Times New Roman"/>
                <w:sz w:val="20"/>
                <w:szCs w:val="20"/>
              </w:rPr>
            </w:pPr>
            <w:r w:rsidRPr="0060042F">
              <w:rPr>
                <w:rFonts w:cs="Times New Roman"/>
                <w:sz w:val="20"/>
                <w:szCs w:val="20"/>
              </w:rPr>
              <w:t>0,00</w:t>
            </w:r>
          </w:p>
        </w:tc>
      </w:tr>
      <w:tr w:rsidR="0060042F" w:rsidRPr="0060042F" w14:paraId="74A54FA6" w14:textId="77777777" w:rsidTr="0060042F">
        <w:trPr>
          <w:trHeight w:val="570"/>
          <w:jc w:val="center"/>
        </w:trPr>
        <w:tc>
          <w:tcPr>
            <w:tcW w:w="766" w:type="dxa"/>
            <w:shd w:val="clear" w:color="auto" w:fill="auto"/>
          </w:tcPr>
          <w:p w14:paraId="1233C25B" w14:textId="77777777" w:rsidR="0060042F" w:rsidRPr="0060042F" w:rsidRDefault="0060042F" w:rsidP="00C72BB4">
            <w:pPr>
              <w:suppressAutoHyphens w:val="0"/>
              <w:jc w:val="center"/>
              <w:rPr>
                <w:rFonts w:cs="Times New Roman"/>
                <w:bCs/>
                <w:color w:val="000000"/>
                <w:sz w:val="20"/>
                <w:szCs w:val="20"/>
                <w:lang w:eastAsia="ru-RU"/>
              </w:rPr>
            </w:pPr>
            <w:r w:rsidRPr="0060042F">
              <w:rPr>
                <w:rFonts w:cs="Times New Roman"/>
                <w:bCs/>
                <w:color w:val="000000"/>
                <w:sz w:val="20"/>
                <w:szCs w:val="20"/>
                <w:lang w:eastAsia="ru-RU"/>
              </w:rPr>
              <w:t>1.3.4</w:t>
            </w:r>
          </w:p>
        </w:tc>
        <w:tc>
          <w:tcPr>
            <w:tcW w:w="3302" w:type="dxa"/>
            <w:shd w:val="clear" w:color="auto" w:fill="auto"/>
          </w:tcPr>
          <w:p w14:paraId="66B3E7E9" w14:textId="77777777" w:rsidR="0060042F" w:rsidRPr="0060042F" w:rsidRDefault="0060042F" w:rsidP="002A0BDB">
            <w:pPr>
              <w:suppressAutoHyphens w:val="0"/>
              <w:jc w:val="center"/>
              <w:rPr>
                <w:rFonts w:cs="Times New Roman"/>
                <w:bCs/>
                <w:color w:val="000000"/>
                <w:sz w:val="20"/>
                <w:szCs w:val="20"/>
                <w:lang w:eastAsia="ru-RU"/>
              </w:rPr>
            </w:pPr>
            <w:r w:rsidRPr="0060042F">
              <w:rPr>
                <w:rFonts w:cs="Times New Roman"/>
                <w:bCs/>
                <w:color w:val="000000"/>
                <w:sz w:val="20"/>
                <w:szCs w:val="20"/>
                <w:lang w:eastAsia="ru-RU"/>
              </w:rPr>
              <w:t>Работы по обеспечению пожарной безопасности</w:t>
            </w:r>
          </w:p>
        </w:tc>
        <w:tc>
          <w:tcPr>
            <w:tcW w:w="1902" w:type="dxa"/>
            <w:shd w:val="clear" w:color="auto" w:fill="auto"/>
          </w:tcPr>
          <w:p w14:paraId="1ED4C118" w14:textId="77777777" w:rsidR="0060042F" w:rsidRPr="0060042F" w:rsidRDefault="0060042F" w:rsidP="00C72BB4">
            <w:pPr>
              <w:suppressAutoHyphens w:val="0"/>
              <w:jc w:val="center"/>
              <w:rPr>
                <w:rFonts w:cs="Times New Roman"/>
                <w:color w:val="000000"/>
                <w:sz w:val="20"/>
                <w:szCs w:val="20"/>
                <w:lang w:eastAsia="ru-RU"/>
              </w:rPr>
            </w:pPr>
            <w:r w:rsidRPr="0060042F">
              <w:rPr>
                <w:rFonts w:cs="Times New Roman"/>
                <w:color w:val="000000"/>
                <w:sz w:val="20"/>
                <w:szCs w:val="20"/>
                <w:lang w:eastAsia="ru-RU"/>
              </w:rPr>
              <w:t>х</w:t>
            </w:r>
          </w:p>
        </w:tc>
        <w:tc>
          <w:tcPr>
            <w:tcW w:w="1637" w:type="dxa"/>
            <w:shd w:val="clear" w:color="auto" w:fill="auto"/>
          </w:tcPr>
          <w:p w14:paraId="63007B53" w14:textId="77777777" w:rsidR="0060042F" w:rsidRPr="0060042F" w:rsidRDefault="0060042F" w:rsidP="00C72BB4">
            <w:pPr>
              <w:suppressAutoHyphens w:val="0"/>
              <w:jc w:val="center"/>
              <w:rPr>
                <w:rFonts w:cs="Times New Roman"/>
                <w:color w:val="000000"/>
                <w:sz w:val="20"/>
                <w:szCs w:val="20"/>
                <w:lang w:eastAsia="ru-RU"/>
              </w:rPr>
            </w:pPr>
            <w:r w:rsidRPr="0060042F">
              <w:rPr>
                <w:rFonts w:cs="Times New Roman"/>
                <w:color w:val="000000"/>
                <w:sz w:val="20"/>
                <w:szCs w:val="20"/>
                <w:lang w:eastAsia="ru-RU"/>
              </w:rPr>
              <w:t>х</w:t>
            </w:r>
          </w:p>
        </w:tc>
        <w:tc>
          <w:tcPr>
            <w:tcW w:w="1607" w:type="dxa"/>
            <w:shd w:val="clear" w:color="auto" w:fill="auto"/>
          </w:tcPr>
          <w:p w14:paraId="2488158B" w14:textId="77777777" w:rsidR="0060042F" w:rsidRPr="0060042F" w:rsidRDefault="0060042F">
            <w:pPr>
              <w:jc w:val="center"/>
              <w:rPr>
                <w:rFonts w:cs="Times New Roman"/>
                <w:bCs/>
                <w:sz w:val="20"/>
                <w:szCs w:val="20"/>
              </w:rPr>
            </w:pPr>
            <w:r w:rsidRPr="0060042F">
              <w:rPr>
                <w:rFonts w:cs="Times New Roman"/>
                <w:bCs/>
                <w:sz w:val="20"/>
                <w:szCs w:val="20"/>
              </w:rPr>
              <w:t>0,</w:t>
            </w:r>
            <w:r w:rsidR="009576B6">
              <w:rPr>
                <w:rFonts w:cs="Times New Roman"/>
                <w:bCs/>
                <w:sz w:val="20"/>
                <w:szCs w:val="20"/>
              </w:rPr>
              <w:t>1</w:t>
            </w:r>
          </w:p>
        </w:tc>
        <w:tc>
          <w:tcPr>
            <w:tcW w:w="1450" w:type="dxa"/>
          </w:tcPr>
          <w:p w14:paraId="13AF28AD" w14:textId="77777777" w:rsidR="0060042F" w:rsidRPr="0060042F" w:rsidRDefault="009576B6">
            <w:pPr>
              <w:jc w:val="center"/>
              <w:rPr>
                <w:rFonts w:cs="Times New Roman"/>
                <w:bCs/>
                <w:sz w:val="20"/>
                <w:szCs w:val="20"/>
              </w:rPr>
            </w:pPr>
            <w:r>
              <w:rPr>
                <w:rFonts w:cs="Times New Roman"/>
                <w:bCs/>
                <w:sz w:val="20"/>
                <w:szCs w:val="20"/>
              </w:rPr>
              <w:t>0,1</w:t>
            </w:r>
          </w:p>
        </w:tc>
        <w:tc>
          <w:tcPr>
            <w:tcW w:w="1875" w:type="dxa"/>
          </w:tcPr>
          <w:p w14:paraId="41B82AA5" w14:textId="77777777" w:rsidR="0060042F" w:rsidRPr="0060042F" w:rsidRDefault="0060042F">
            <w:pPr>
              <w:jc w:val="center"/>
              <w:rPr>
                <w:rFonts w:cs="Times New Roman"/>
                <w:bCs/>
                <w:sz w:val="20"/>
                <w:szCs w:val="20"/>
              </w:rPr>
            </w:pPr>
            <w:r w:rsidRPr="0060042F">
              <w:rPr>
                <w:rFonts w:cs="Times New Roman"/>
                <w:bCs/>
                <w:sz w:val="20"/>
                <w:szCs w:val="20"/>
              </w:rPr>
              <w:t>0,00</w:t>
            </w:r>
          </w:p>
        </w:tc>
        <w:tc>
          <w:tcPr>
            <w:tcW w:w="2117" w:type="dxa"/>
          </w:tcPr>
          <w:p w14:paraId="5148E5D0" w14:textId="77777777" w:rsidR="0060042F" w:rsidRPr="0060042F" w:rsidRDefault="0060042F">
            <w:pPr>
              <w:jc w:val="center"/>
              <w:rPr>
                <w:rFonts w:cs="Times New Roman"/>
                <w:bCs/>
                <w:sz w:val="20"/>
                <w:szCs w:val="20"/>
              </w:rPr>
            </w:pPr>
            <w:r w:rsidRPr="0060042F">
              <w:rPr>
                <w:rFonts w:cs="Times New Roman"/>
                <w:bCs/>
                <w:sz w:val="20"/>
                <w:szCs w:val="20"/>
              </w:rPr>
              <w:t>0,05</w:t>
            </w:r>
          </w:p>
        </w:tc>
      </w:tr>
      <w:tr w:rsidR="0060042F" w:rsidRPr="0060042F" w14:paraId="4D2BE61B" w14:textId="77777777" w:rsidTr="0060042F">
        <w:trPr>
          <w:trHeight w:val="690"/>
          <w:jc w:val="center"/>
        </w:trPr>
        <w:tc>
          <w:tcPr>
            <w:tcW w:w="766" w:type="dxa"/>
            <w:shd w:val="clear" w:color="auto" w:fill="auto"/>
            <w:hideMark/>
          </w:tcPr>
          <w:p w14:paraId="04ED9383" w14:textId="77777777" w:rsidR="0060042F" w:rsidRPr="0060042F" w:rsidRDefault="0060042F" w:rsidP="00781611">
            <w:pPr>
              <w:suppressAutoHyphens w:val="0"/>
              <w:jc w:val="center"/>
              <w:rPr>
                <w:rFonts w:cs="Times New Roman"/>
                <w:color w:val="000000"/>
                <w:sz w:val="20"/>
                <w:szCs w:val="20"/>
                <w:lang w:eastAsia="ru-RU"/>
              </w:rPr>
            </w:pPr>
            <w:r w:rsidRPr="0060042F">
              <w:rPr>
                <w:rFonts w:cs="Times New Roman"/>
                <w:color w:val="000000"/>
                <w:sz w:val="20"/>
                <w:szCs w:val="20"/>
                <w:lang w:eastAsia="ru-RU"/>
              </w:rPr>
              <w:t>1.3.4.1</w:t>
            </w:r>
          </w:p>
        </w:tc>
        <w:tc>
          <w:tcPr>
            <w:tcW w:w="3302" w:type="dxa"/>
            <w:shd w:val="clear" w:color="auto" w:fill="auto"/>
            <w:hideMark/>
          </w:tcPr>
          <w:p w14:paraId="2940B3FA" w14:textId="77777777" w:rsidR="0060042F" w:rsidRPr="0060042F" w:rsidRDefault="0060042F" w:rsidP="002A0BDB">
            <w:pPr>
              <w:suppressAutoHyphens w:val="0"/>
              <w:jc w:val="center"/>
              <w:rPr>
                <w:rFonts w:cs="Times New Roman"/>
                <w:color w:val="000000"/>
                <w:sz w:val="20"/>
                <w:szCs w:val="20"/>
                <w:lang w:eastAsia="ru-RU"/>
              </w:rPr>
            </w:pPr>
            <w:r w:rsidRPr="0060042F">
              <w:rPr>
                <w:rFonts w:cs="Times New Roman"/>
                <w:color w:val="000000"/>
                <w:sz w:val="20"/>
                <w:szCs w:val="20"/>
                <w:lang w:eastAsia="ru-RU"/>
              </w:rPr>
              <w:t>Проведение осмотров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средств противопожарной защиты, противодымной защиты</w:t>
            </w:r>
          </w:p>
        </w:tc>
        <w:tc>
          <w:tcPr>
            <w:tcW w:w="1902" w:type="dxa"/>
            <w:shd w:val="clear" w:color="auto" w:fill="auto"/>
            <w:hideMark/>
          </w:tcPr>
          <w:p w14:paraId="324537D1" w14:textId="77777777" w:rsidR="0060042F" w:rsidRPr="0060042F" w:rsidRDefault="0060042F" w:rsidP="00781611">
            <w:pPr>
              <w:suppressAutoHyphens w:val="0"/>
              <w:jc w:val="center"/>
              <w:rPr>
                <w:rFonts w:cs="Times New Roman"/>
                <w:sz w:val="20"/>
                <w:szCs w:val="20"/>
                <w:lang w:eastAsia="ru-RU"/>
              </w:rPr>
            </w:pPr>
            <w:r w:rsidRPr="0060042F">
              <w:rPr>
                <w:rFonts w:cs="Times New Roman"/>
                <w:sz w:val="20"/>
                <w:szCs w:val="20"/>
                <w:lang w:eastAsia="ru-RU"/>
              </w:rPr>
              <w:t>1 раз в месяц</w:t>
            </w:r>
          </w:p>
        </w:tc>
        <w:tc>
          <w:tcPr>
            <w:tcW w:w="1637" w:type="dxa"/>
            <w:shd w:val="clear" w:color="auto" w:fill="auto"/>
            <w:hideMark/>
          </w:tcPr>
          <w:p w14:paraId="247B1708" w14:textId="77777777" w:rsidR="0060042F" w:rsidRPr="0060042F" w:rsidRDefault="0060042F" w:rsidP="00781611">
            <w:pPr>
              <w:suppressAutoHyphens w:val="0"/>
              <w:jc w:val="center"/>
              <w:rPr>
                <w:rFonts w:cs="Times New Roman"/>
                <w:color w:val="000000"/>
                <w:sz w:val="20"/>
                <w:szCs w:val="20"/>
                <w:lang w:eastAsia="ru-RU"/>
              </w:rPr>
            </w:pPr>
            <w:r w:rsidRPr="0060042F">
              <w:rPr>
                <w:rFonts w:cs="Times New Roman"/>
                <w:color w:val="000000"/>
                <w:sz w:val="20"/>
                <w:szCs w:val="20"/>
                <w:lang w:eastAsia="ru-RU"/>
              </w:rPr>
              <w:t>12</w:t>
            </w:r>
          </w:p>
        </w:tc>
        <w:tc>
          <w:tcPr>
            <w:tcW w:w="1607" w:type="dxa"/>
            <w:shd w:val="clear" w:color="auto" w:fill="auto"/>
          </w:tcPr>
          <w:p w14:paraId="212F5A09" w14:textId="77777777" w:rsidR="0060042F" w:rsidRPr="0060042F" w:rsidRDefault="009576B6">
            <w:pPr>
              <w:jc w:val="center"/>
              <w:rPr>
                <w:rFonts w:cs="Times New Roman"/>
                <w:color w:val="000000"/>
                <w:sz w:val="20"/>
                <w:szCs w:val="20"/>
              </w:rPr>
            </w:pPr>
            <w:r>
              <w:rPr>
                <w:rFonts w:cs="Times New Roman"/>
                <w:color w:val="000000"/>
                <w:sz w:val="20"/>
                <w:szCs w:val="20"/>
              </w:rPr>
              <w:t>0,1</w:t>
            </w:r>
          </w:p>
        </w:tc>
        <w:tc>
          <w:tcPr>
            <w:tcW w:w="1450" w:type="dxa"/>
          </w:tcPr>
          <w:p w14:paraId="309DD3BA" w14:textId="77777777" w:rsidR="0060042F" w:rsidRPr="0060042F" w:rsidRDefault="009576B6">
            <w:pPr>
              <w:jc w:val="center"/>
              <w:rPr>
                <w:rFonts w:cs="Times New Roman"/>
                <w:sz w:val="20"/>
                <w:szCs w:val="20"/>
              </w:rPr>
            </w:pPr>
            <w:r>
              <w:rPr>
                <w:rFonts w:cs="Times New Roman"/>
                <w:sz w:val="20"/>
                <w:szCs w:val="20"/>
              </w:rPr>
              <w:t>0,1</w:t>
            </w:r>
          </w:p>
        </w:tc>
        <w:tc>
          <w:tcPr>
            <w:tcW w:w="1875" w:type="dxa"/>
          </w:tcPr>
          <w:p w14:paraId="31D052D9" w14:textId="77777777" w:rsidR="0060042F" w:rsidRPr="0060042F" w:rsidRDefault="0060042F">
            <w:pPr>
              <w:jc w:val="center"/>
              <w:rPr>
                <w:rFonts w:cs="Times New Roman"/>
                <w:color w:val="000000"/>
                <w:sz w:val="20"/>
                <w:szCs w:val="20"/>
              </w:rPr>
            </w:pPr>
            <w:r w:rsidRPr="0060042F">
              <w:rPr>
                <w:rFonts w:cs="Times New Roman"/>
                <w:color w:val="000000"/>
                <w:sz w:val="20"/>
                <w:szCs w:val="20"/>
              </w:rPr>
              <w:t>0,00</w:t>
            </w:r>
          </w:p>
        </w:tc>
        <w:tc>
          <w:tcPr>
            <w:tcW w:w="2117" w:type="dxa"/>
          </w:tcPr>
          <w:p w14:paraId="2007253A" w14:textId="77777777" w:rsidR="0060042F" w:rsidRPr="0060042F" w:rsidRDefault="0060042F">
            <w:pPr>
              <w:jc w:val="center"/>
              <w:rPr>
                <w:rFonts w:cs="Times New Roman"/>
                <w:sz w:val="20"/>
                <w:szCs w:val="20"/>
              </w:rPr>
            </w:pPr>
            <w:r w:rsidRPr="0060042F">
              <w:rPr>
                <w:rFonts w:cs="Times New Roman"/>
                <w:sz w:val="20"/>
                <w:szCs w:val="20"/>
              </w:rPr>
              <w:t>0,05</w:t>
            </w:r>
          </w:p>
        </w:tc>
      </w:tr>
      <w:tr w:rsidR="0060042F" w:rsidRPr="0060042F" w14:paraId="4E986D5A" w14:textId="77777777" w:rsidTr="0060042F">
        <w:trPr>
          <w:trHeight w:val="1275"/>
          <w:jc w:val="center"/>
        </w:trPr>
        <w:tc>
          <w:tcPr>
            <w:tcW w:w="766" w:type="dxa"/>
            <w:shd w:val="clear" w:color="auto" w:fill="auto"/>
            <w:hideMark/>
          </w:tcPr>
          <w:p w14:paraId="282770F4" w14:textId="77777777" w:rsidR="0060042F" w:rsidRPr="0060042F" w:rsidRDefault="0060042F" w:rsidP="00781611">
            <w:pPr>
              <w:suppressAutoHyphens w:val="0"/>
              <w:jc w:val="center"/>
              <w:rPr>
                <w:rFonts w:cs="Times New Roman"/>
                <w:bCs/>
                <w:color w:val="000000"/>
                <w:sz w:val="20"/>
                <w:szCs w:val="20"/>
                <w:lang w:eastAsia="ru-RU"/>
              </w:rPr>
            </w:pPr>
            <w:r w:rsidRPr="0060042F">
              <w:rPr>
                <w:rFonts w:cs="Times New Roman"/>
                <w:bCs/>
                <w:color w:val="000000"/>
                <w:sz w:val="20"/>
                <w:szCs w:val="20"/>
                <w:lang w:eastAsia="ru-RU"/>
              </w:rPr>
              <w:t>1.3.5</w:t>
            </w:r>
          </w:p>
        </w:tc>
        <w:tc>
          <w:tcPr>
            <w:tcW w:w="3302" w:type="dxa"/>
            <w:shd w:val="clear" w:color="auto" w:fill="auto"/>
            <w:hideMark/>
          </w:tcPr>
          <w:p w14:paraId="0C24FDA3" w14:textId="77777777" w:rsidR="0060042F" w:rsidRPr="0060042F" w:rsidRDefault="0060042F" w:rsidP="002A0BDB">
            <w:pPr>
              <w:suppressAutoHyphens w:val="0"/>
              <w:jc w:val="center"/>
              <w:rPr>
                <w:rFonts w:cs="Times New Roman"/>
                <w:bCs/>
                <w:color w:val="000000"/>
                <w:sz w:val="20"/>
                <w:szCs w:val="20"/>
                <w:lang w:eastAsia="ru-RU"/>
              </w:rPr>
            </w:pPr>
            <w:r w:rsidRPr="0060042F">
              <w:rPr>
                <w:rFonts w:cs="Times New Roman"/>
                <w:bCs/>
                <w:color w:val="000000"/>
                <w:sz w:val="20"/>
                <w:szCs w:val="20"/>
                <w:lang w:eastAsia="ru-RU"/>
              </w:rPr>
              <w:t>Работы по устранению аварий на внутридомовых инженерных системах в многоквартирном доме</w:t>
            </w:r>
          </w:p>
        </w:tc>
        <w:tc>
          <w:tcPr>
            <w:tcW w:w="1902" w:type="dxa"/>
            <w:shd w:val="clear" w:color="auto" w:fill="auto"/>
            <w:hideMark/>
          </w:tcPr>
          <w:p w14:paraId="02230426" w14:textId="77777777" w:rsidR="0060042F" w:rsidRPr="0060042F" w:rsidRDefault="0060042F" w:rsidP="00781611">
            <w:pPr>
              <w:suppressAutoHyphens w:val="0"/>
              <w:jc w:val="center"/>
              <w:rPr>
                <w:rFonts w:cs="Times New Roman"/>
                <w:color w:val="000000"/>
                <w:sz w:val="20"/>
                <w:szCs w:val="20"/>
                <w:lang w:eastAsia="ru-RU"/>
              </w:rPr>
            </w:pPr>
            <w:r w:rsidRPr="0060042F">
              <w:rPr>
                <w:rFonts w:cs="Times New Roman"/>
                <w:color w:val="000000"/>
                <w:sz w:val="20"/>
                <w:szCs w:val="20"/>
                <w:lang w:eastAsia="ru-RU"/>
              </w:rPr>
              <w:t>х</w:t>
            </w:r>
          </w:p>
        </w:tc>
        <w:tc>
          <w:tcPr>
            <w:tcW w:w="1637" w:type="dxa"/>
            <w:shd w:val="clear" w:color="auto" w:fill="auto"/>
            <w:hideMark/>
          </w:tcPr>
          <w:p w14:paraId="1462E68C" w14:textId="77777777" w:rsidR="0060042F" w:rsidRPr="0060042F" w:rsidRDefault="0060042F" w:rsidP="00781611">
            <w:pPr>
              <w:suppressAutoHyphens w:val="0"/>
              <w:jc w:val="center"/>
              <w:rPr>
                <w:rFonts w:cs="Times New Roman"/>
                <w:color w:val="000000"/>
                <w:sz w:val="20"/>
                <w:szCs w:val="20"/>
                <w:lang w:eastAsia="ru-RU"/>
              </w:rPr>
            </w:pPr>
            <w:r w:rsidRPr="0060042F">
              <w:rPr>
                <w:rFonts w:cs="Times New Roman"/>
                <w:color w:val="000000"/>
                <w:sz w:val="20"/>
                <w:szCs w:val="20"/>
                <w:lang w:eastAsia="ru-RU"/>
              </w:rPr>
              <w:t>х</w:t>
            </w:r>
          </w:p>
        </w:tc>
        <w:tc>
          <w:tcPr>
            <w:tcW w:w="1607" w:type="dxa"/>
            <w:shd w:val="clear" w:color="auto" w:fill="auto"/>
          </w:tcPr>
          <w:p w14:paraId="313339F1" w14:textId="77777777" w:rsidR="0060042F" w:rsidRPr="0060042F" w:rsidRDefault="0060042F">
            <w:pPr>
              <w:jc w:val="center"/>
              <w:rPr>
                <w:rFonts w:cs="Times New Roman"/>
                <w:bCs/>
                <w:sz w:val="20"/>
                <w:szCs w:val="20"/>
              </w:rPr>
            </w:pPr>
            <w:r w:rsidRPr="0060042F">
              <w:rPr>
                <w:rFonts w:cs="Times New Roman"/>
                <w:bCs/>
                <w:sz w:val="20"/>
                <w:szCs w:val="20"/>
              </w:rPr>
              <w:t>1,</w:t>
            </w:r>
            <w:r w:rsidR="009576B6">
              <w:rPr>
                <w:rFonts w:cs="Times New Roman"/>
                <w:bCs/>
                <w:sz w:val="20"/>
                <w:szCs w:val="20"/>
              </w:rPr>
              <w:t>39</w:t>
            </w:r>
          </w:p>
        </w:tc>
        <w:tc>
          <w:tcPr>
            <w:tcW w:w="1450" w:type="dxa"/>
          </w:tcPr>
          <w:p w14:paraId="15429C0F" w14:textId="77777777" w:rsidR="0060042F" w:rsidRPr="0060042F" w:rsidRDefault="009576B6">
            <w:pPr>
              <w:jc w:val="center"/>
              <w:rPr>
                <w:rFonts w:cs="Times New Roman"/>
                <w:bCs/>
                <w:sz w:val="20"/>
                <w:szCs w:val="20"/>
              </w:rPr>
            </w:pPr>
            <w:r>
              <w:rPr>
                <w:rFonts w:cs="Times New Roman"/>
                <w:bCs/>
                <w:sz w:val="20"/>
                <w:szCs w:val="20"/>
              </w:rPr>
              <w:t>1,42</w:t>
            </w:r>
          </w:p>
        </w:tc>
        <w:tc>
          <w:tcPr>
            <w:tcW w:w="1875" w:type="dxa"/>
          </w:tcPr>
          <w:p w14:paraId="3769A632" w14:textId="77777777" w:rsidR="0060042F" w:rsidRPr="0060042F" w:rsidRDefault="009576B6">
            <w:pPr>
              <w:jc w:val="center"/>
              <w:rPr>
                <w:rFonts w:cs="Times New Roman"/>
                <w:bCs/>
                <w:sz w:val="20"/>
                <w:szCs w:val="20"/>
              </w:rPr>
            </w:pPr>
            <w:r>
              <w:rPr>
                <w:rFonts w:cs="Times New Roman"/>
                <w:bCs/>
                <w:sz w:val="20"/>
                <w:szCs w:val="20"/>
              </w:rPr>
              <w:t>1,05</w:t>
            </w:r>
          </w:p>
        </w:tc>
        <w:tc>
          <w:tcPr>
            <w:tcW w:w="2117" w:type="dxa"/>
          </w:tcPr>
          <w:p w14:paraId="6B198F39" w14:textId="77777777" w:rsidR="0060042F" w:rsidRPr="0060042F" w:rsidRDefault="009576B6">
            <w:pPr>
              <w:jc w:val="center"/>
              <w:rPr>
                <w:rFonts w:cs="Times New Roman"/>
                <w:bCs/>
                <w:sz w:val="20"/>
                <w:szCs w:val="20"/>
              </w:rPr>
            </w:pPr>
            <w:r>
              <w:rPr>
                <w:rFonts w:cs="Times New Roman"/>
                <w:bCs/>
                <w:sz w:val="20"/>
                <w:szCs w:val="20"/>
              </w:rPr>
              <w:t>0,81</w:t>
            </w:r>
          </w:p>
        </w:tc>
      </w:tr>
      <w:tr w:rsidR="0060042F" w:rsidRPr="0060042F" w14:paraId="5679B0E1" w14:textId="77777777" w:rsidTr="0060042F">
        <w:trPr>
          <w:trHeight w:val="1200"/>
          <w:jc w:val="center"/>
        </w:trPr>
        <w:tc>
          <w:tcPr>
            <w:tcW w:w="766" w:type="dxa"/>
            <w:shd w:val="clear" w:color="auto" w:fill="auto"/>
            <w:hideMark/>
          </w:tcPr>
          <w:p w14:paraId="48A7E20C" w14:textId="77777777" w:rsidR="0060042F" w:rsidRPr="0060042F" w:rsidRDefault="0060042F" w:rsidP="00781611">
            <w:pPr>
              <w:suppressAutoHyphens w:val="0"/>
              <w:jc w:val="center"/>
              <w:rPr>
                <w:rFonts w:cs="Times New Roman"/>
                <w:color w:val="000000"/>
                <w:sz w:val="20"/>
                <w:szCs w:val="20"/>
                <w:lang w:eastAsia="ru-RU"/>
              </w:rPr>
            </w:pPr>
            <w:r w:rsidRPr="0060042F">
              <w:rPr>
                <w:rFonts w:cs="Times New Roman"/>
                <w:color w:val="000000"/>
                <w:sz w:val="20"/>
                <w:szCs w:val="20"/>
                <w:lang w:eastAsia="ru-RU"/>
              </w:rPr>
              <w:t>1.3.5.1</w:t>
            </w:r>
          </w:p>
        </w:tc>
        <w:tc>
          <w:tcPr>
            <w:tcW w:w="3302" w:type="dxa"/>
            <w:shd w:val="clear" w:color="auto" w:fill="auto"/>
            <w:hideMark/>
          </w:tcPr>
          <w:p w14:paraId="6B97C3B8" w14:textId="77777777" w:rsidR="0060042F" w:rsidRPr="0060042F" w:rsidRDefault="0060042F" w:rsidP="002A0BDB">
            <w:pPr>
              <w:suppressAutoHyphens w:val="0"/>
              <w:jc w:val="center"/>
              <w:rPr>
                <w:rFonts w:cs="Times New Roman"/>
                <w:color w:val="000000"/>
                <w:sz w:val="20"/>
                <w:szCs w:val="20"/>
                <w:lang w:eastAsia="ru-RU"/>
              </w:rPr>
            </w:pPr>
            <w:r w:rsidRPr="0060042F">
              <w:rPr>
                <w:rFonts w:cs="Times New Roman"/>
                <w:color w:val="000000"/>
                <w:sz w:val="20"/>
                <w:szCs w:val="20"/>
                <w:lang w:eastAsia="ru-RU"/>
              </w:rPr>
              <w:t>Обеспечение устранения аварий в соответствии с установленными предельными сроками на внутридомовых инженерных системах в многоквартирном доме</w:t>
            </w:r>
          </w:p>
        </w:tc>
        <w:tc>
          <w:tcPr>
            <w:tcW w:w="1902" w:type="dxa"/>
            <w:shd w:val="clear" w:color="auto" w:fill="auto"/>
            <w:hideMark/>
          </w:tcPr>
          <w:p w14:paraId="383C501F" w14:textId="77777777" w:rsidR="0060042F" w:rsidRPr="0060042F" w:rsidRDefault="0060042F" w:rsidP="00781611">
            <w:pPr>
              <w:suppressAutoHyphens w:val="0"/>
              <w:jc w:val="center"/>
              <w:rPr>
                <w:rFonts w:cs="Times New Roman"/>
                <w:color w:val="000000"/>
                <w:sz w:val="20"/>
                <w:szCs w:val="20"/>
                <w:lang w:eastAsia="ru-RU"/>
              </w:rPr>
            </w:pPr>
            <w:r w:rsidRPr="0060042F">
              <w:rPr>
                <w:rFonts w:cs="Times New Roman"/>
                <w:color w:val="000000"/>
                <w:sz w:val="20"/>
                <w:szCs w:val="20"/>
                <w:lang w:eastAsia="ru-RU"/>
              </w:rPr>
              <w:t>5 раз в неделю</w:t>
            </w:r>
          </w:p>
        </w:tc>
        <w:tc>
          <w:tcPr>
            <w:tcW w:w="1637" w:type="dxa"/>
            <w:shd w:val="clear" w:color="auto" w:fill="auto"/>
            <w:hideMark/>
          </w:tcPr>
          <w:p w14:paraId="7CDA8CD9" w14:textId="77777777" w:rsidR="0060042F" w:rsidRPr="0060042F" w:rsidRDefault="0060042F" w:rsidP="00781611">
            <w:pPr>
              <w:suppressAutoHyphens w:val="0"/>
              <w:jc w:val="center"/>
              <w:rPr>
                <w:rFonts w:cs="Times New Roman"/>
                <w:color w:val="000000"/>
                <w:sz w:val="20"/>
                <w:szCs w:val="20"/>
                <w:lang w:eastAsia="ru-RU"/>
              </w:rPr>
            </w:pPr>
            <w:r w:rsidRPr="0060042F">
              <w:rPr>
                <w:rFonts w:cs="Times New Roman"/>
                <w:color w:val="000000"/>
                <w:sz w:val="20"/>
                <w:szCs w:val="20"/>
                <w:lang w:eastAsia="ru-RU"/>
              </w:rPr>
              <w:t>260</w:t>
            </w:r>
          </w:p>
        </w:tc>
        <w:tc>
          <w:tcPr>
            <w:tcW w:w="1607" w:type="dxa"/>
            <w:shd w:val="clear" w:color="auto" w:fill="auto"/>
          </w:tcPr>
          <w:p w14:paraId="675A6DFF" w14:textId="77777777" w:rsidR="0060042F" w:rsidRPr="0060042F" w:rsidRDefault="0060042F">
            <w:pPr>
              <w:jc w:val="center"/>
              <w:rPr>
                <w:rFonts w:cs="Times New Roman"/>
                <w:color w:val="000000"/>
                <w:sz w:val="20"/>
                <w:szCs w:val="20"/>
              </w:rPr>
            </w:pPr>
            <w:r w:rsidRPr="0060042F">
              <w:rPr>
                <w:rFonts w:cs="Times New Roman"/>
                <w:color w:val="000000"/>
                <w:sz w:val="20"/>
                <w:szCs w:val="20"/>
              </w:rPr>
              <w:t>1,</w:t>
            </w:r>
            <w:r w:rsidR="009576B6">
              <w:rPr>
                <w:rFonts w:cs="Times New Roman"/>
                <w:color w:val="000000"/>
                <w:sz w:val="20"/>
                <w:szCs w:val="20"/>
              </w:rPr>
              <w:t>39</w:t>
            </w:r>
          </w:p>
        </w:tc>
        <w:tc>
          <w:tcPr>
            <w:tcW w:w="1450" w:type="dxa"/>
          </w:tcPr>
          <w:p w14:paraId="133AB192" w14:textId="77777777" w:rsidR="0060042F" w:rsidRPr="0060042F" w:rsidRDefault="0060042F">
            <w:pPr>
              <w:jc w:val="center"/>
              <w:rPr>
                <w:rFonts w:cs="Times New Roman"/>
                <w:sz w:val="20"/>
                <w:szCs w:val="20"/>
              </w:rPr>
            </w:pPr>
            <w:r w:rsidRPr="0060042F">
              <w:rPr>
                <w:rFonts w:cs="Times New Roman"/>
                <w:sz w:val="20"/>
                <w:szCs w:val="20"/>
              </w:rPr>
              <w:t>1,</w:t>
            </w:r>
            <w:r w:rsidR="009576B6">
              <w:rPr>
                <w:rFonts w:cs="Times New Roman"/>
                <w:sz w:val="20"/>
                <w:szCs w:val="20"/>
              </w:rPr>
              <w:t>42</w:t>
            </w:r>
          </w:p>
        </w:tc>
        <w:tc>
          <w:tcPr>
            <w:tcW w:w="1875" w:type="dxa"/>
          </w:tcPr>
          <w:p w14:paraId="4DBAF106" w14:textId="77777777" w:rsidR="0060042F" w:rsidRPr="0060042F" w:rsidRDefault="009576B6">
            <w:pPr>
              <w:jc w:val="center"/>
              <w:rPr>
                <w:rFonts w:cs="Times New Roman"/>
                <w:color w:val="000000"/>
                <w:sz w:val="20"/>
                <w:szCs w:val="20"/>
              </w:rPr>
            </w:pPr>
            <w:r>
              <w:rPr>
                <w:rFonts w:cs="Times New Roman"/>
                <w:color w:val="000000"/>
                <w:sz w:val="20"/>
                <w:szCs w:val="20"/>
              </w:rPr>
              <w:t>1,05</w:t>
            </w:r>
          </w:p>
        </w:tc>
        <w:tc>
          <w:tcPr>
            <w:tcW w:w="2117" w:type="dxa"/>
          </w:tcPr>
          <w:p w14:paraId="17BD5BDB" w14:textId="77777777" w:rsidR="0060042F" w:rsidRPr="0060042F" w:rsidRDefault="0060042F">
            <w:pPr>
              <w:jc w:val="center"/>
              <w:rPr>
                <w:rFonts w:cs="Times New Roman"/>
                <w:sz w:val="20"/>
                <w:szCs w:val="20"/>
              </w:rPr>
            </w:pPr>
            <w:r w:rsidRPr="0060042F">
              <w:rPr>
                <w:rFonts w:cs="Times New Roman"/>
                <w:sz w:val="20"/>
                <w:szCs w:val="20"/>
              </w:rPr>
              <w:t>0,</w:t>
            </w:r>
            <w:r w:rsidR="009576B6">
              <w:rPr>
                <w:rFonts w:cs="Times New Roman"/>
                <w:sz w:val="20"/>
                <w:szCs w:val="20"/>
              </w:rPr>
              <w:t>81</w:t>
            </w:r>
          </w:p>
        </w:tc>
      </w:tr>
      <w:tr w:rsidR="0060042F" w:rsidRPr="0060042F" w14:paraId="1FBF3BE8" w14:textId="77777777" w:rsidTr="0060042F">
        <w:trPr>
          <w:trHeight w:val="416"/>
          <w:jc w:val="center"/>
        </w:trPr>
        <w:tc>
          <w:tcPr>
            <w:tcW w:w="766" w:type="dxa"/>
            <w:shd w:val="clear" w:color="auto" w:fill="auto"/>
            <w:hideMark/>
          </w:tcPr>
          <w:p w14:paraId="15839D27" w14:textId="77777777" w:rsidR="0060042F" w:rsidRPr="0060042F" w:rsidRDefault="0060042F" w:rsidP="00781611">
            <w:pPr>
              <w:suppressAutoHyphens w:val="0"/>
              <w:jc w:val="center"/>
              <w:rPr>
                <w:rFonts w:cs="Times New Roman"/>
                <w:bCs/>
                <w:color w:val="000000"/>
                <w:sz w:val="20"/>
                <w:szCs w:val="20"/>
                <w:lang w:eastAsia="ru-RU"/>
              </w:rPr>
            </w:pPr>
            <w:r w:rsidRPr="0060042F">
              <w:rPr>
                <w:rFonts w:cs="Times New Roman"/>
                <w:bCs/>
                <w:color w:val="000000"/>
                <w:sz w:val="20"/>
                <w:szCs w:val="20"/>
                <w:lang w:eastAsia="ru-RU"/>
              </w:rPr>
              <w:t>1.3.6</w:t>
            </w:r>
          </w:p>
        </w:tc>
        <w:tc>
          <w:tcPr>
            <w:tcW w:w="3302" w:type="dxa"/>
            <w:shd w:val="clear" w:color="auto" w:fill="auto"/>
            <w:hideMark/>
          </w:tcPr>
          <w:p w14:paraId="7530ACD8" w14:textId="77777777" w:rsidR="0060042F" w:rsidRPr="0060042F" w:rsidRDefault="0060042F" w:rsidP="002A0BDB">
            <w:pPr>
              <w:suppressAutoHyphens w:val="0"/>
              <w:jc w:val="center"/>
              <w:rPr>
                <w:rFonts w:cs="Times New Roman"/>
                <w:bCs/>
                <w:color w:val="000000"/>
                <w:sz w:val="20"/>
                <w:szCs w:val="20"/>
                <w:lang w:eastAsia="ru-RU"/>
              </w:rPr>
            </w:pPr>
            <w:r w:rsidRPr="0060042F">
              <w:rPr>
                <w:rFonts w:cs="Times New Roman"/>
                <w:bCs/>
                <w:color w:val="000000"/>
                <w:sz w:val="20"/>
                <w:szCs w:val="20"/>
                <w:lang w:eastAsia="ru-RU"/>
              </w:rPr>
              <w:t xml:space="preserve">Работы, необходимые для надлежащего содержания оборудования и систем инженерно-технического обеспечения (мусоропроводов и лифтов), </w:t>
            </w:r>
            <w:r w:rsidRPr="0060042F">
              <w:rPr>
                <w:rFonts w:cs="Times New Roman"/>
                <w:bCs/>
                <w:color w:val="000000"/>
                <w:sz w:val="20"/>
                <w:szCs w:val="20"/>
                <w:lang w:eastAsia="ru-RU"/>
              </w:rPr>
              <w:lastRenderedPageBreak/>
              <w:t>входящих в состав общего имущества в многоквартирном доме (общежитии)</w:t>
            </w:r>
          </w:p>
        </w:tc>
        <w:tc>
          <w:tcPr>
            <w:tcW w:w="1902" w:type="dxa"/>
            <w:shd w:val="clear" w:color="auto" w:fill="auto"/>
            <w:hideMark/>
          </w:tcPr>
          <w:p w14:paraId="6763C5D7" w14:textId="77777777" w:rsidR="0060042F" w:rsidRPr="0060042F" w:rsidRDefault="0060042F" w:rsidP="00781611">
            <w:pPr>
              <w:suppressAutoHyphens w:val="0"/>
              <w:jc w:val="center"/>
              <w:rPr>
                <w:rFonts w:cs="Times New Roman"/>
                <w:color w:val="000000"/>
                <w:sz w:val="20"/>
                <w:szCs w:val="20"/>
                <w:lang w:eastAsia="ru-RU"/>
              </w:rPr>
            </w:pPr>
            <w:r w:rsidRPr="0060042F">
              <w:rPr>
                <w:rFonts w:cs="Times New Roman"/>
                <w:color w:val="000000"/>
                <w:sz w:val="20"/>
                <w:szCs w:val="20"/>
                <w:lang w:eastAsia="ru-RU"/>
              </w:rPr>
              <w:lastRenderedPageBreak/>
              <w:t>х</w:t>
            </w:r>
          </w:p>
        </w:tc>
        <w:tc>
          <w:tcPr>
            <w:tcW w:w="1637" w:type="dxa"/>
            <w:shd w:val="clear" w:color="auto" w:fill="auto"/>
            <w:hideMark/>
          </w:tcPr>
          <w:p w14:paraId="79A9AE2E" w14:textId="77777777" w:rsidR="0060042F" w:rsidRPr="0060042F" w:rsidRDefault="0060042F" w:rsidP="00781611">
            <w:pPr>
              <w:suppressAutoHyphens w:val="0"/>
              <w:jc w:val="center"/>
              <w:rPr>
                <w:rFonts w:cs="Times New Roman"/>
                <w:color w:val="000000"/>
                <w:sz w:val="20"/>
                <w:szCs w:val="20"/>
                <w:lang w:eastAsia="ru-RU"/>
              </w:rPr>
            </w:pPr>
            <w:r w:rsidRPr="0060042F">
              <w:rPr>
                <w:rFonts w:cs="Times New Roman"/>
                <w:color w:val="000000"/>
                <w:sz w:val="20"/>
                <w:szCs w:val="20"/>
                <w:lang w:eastAsia="ru-RU"/>
              </w:rPr>
              <w:t>х</w:t>
            </w:r>
          </w:p>
        </w:tc>
        <w:tc>
          <w:tcPr>
            <w:tcW w:w="1607" w:type="dxa"/>
            <w:shd w:val="clear" w:color="auto" w:fill="auto"/>
          </w:tcPr>
          <w:p w14:paraId="7D8C1C2F" w14:textId="77777777" w:rsidR="0060042F" w:rsidRPr="0060042F" w:rsidRDefault="0060042F">
            <w:pPr>
              <w:jc w:val="center"/>
              <w:rPr>
                <w:rFonts w:cs="Times New Roman"/>
                <w:bCs/>
                <w:sz w:val="20"/>
                <w:szCs w:val="20"/>
              </w:rPr>
            </w:pPr>
            <w:r w:rsidRPr="0060042F">
              <w:rPr>
                <w:rFonts w:cs="Times New Roman"/>
                <w:bCs/>
                <w:sz w:val="20"/>
                <w:szCs w:val="20"/>
              </w:rPr>
              <w:t>0,</w:t>
            </w:r>
            <w:r w:rsidR="008F2F65">
              <w:rPr>
                <w:rFonts w:cs="Times New Roman"/>
                <w:bCs/>
                <w:sz w:val="20"/>
                <w:szCs w:val="20"/>
              </w:rPr>
              <w:t>74</w:t>
            </w:r>
          </w:p>
        </w:tc>
        <w:tc>
          <w:tcPr>
            <w:tcW w:w="1450" w:type="dxa"/>
          </w:tcPr>
          <w:p w14:paraId="0322327C" w14:textId="77777777" w:rsidR="0060042F" w:rsidRPr="0060042F" w:rsidRDefault="0060042F" w:rsidP="0066018F">
            <w:pPr>
              <w:jc w:val="center"/>
              <w:rPr>
                <w:rFonts w:cs="Times New Roman"/>
                <w:bCs/>
                <w:sz w:val="20"/>
                <w:szCs w:val="20"/>
              </w:rPr>
            </w:pPr>
            <w:r w:rsidRPr="0060042F">
              <w:rPr>
                <w:rFonts w:cs="Times New Roman"/>
                <w:bCs/>
                <w:sz w:val="20"/>
                <w:szCs w:val="20"/>
              </w:rPr>
              <w:t>0,00</w:t>
            </w:r>
          </w:p>
        </w:tc>
        <w:tc>
          <w:tcPr>
            <w:tcW w:w="1875" w:type="dxa"/>
          </w:tcPr>
          <w:p w14:paraId="51F778D1" w14:textId="77777777" w:rsidR="0060042F" w:rsidRPr="0060042F" w:rsidRDefault="0060042F" w:rsidP="002A0BDB">
            <w:pPr>
              <w:jc w:val="center"/>
              <w:rPr>
                <w:rFonts w:cs="Times New Roman"/>
                <w:bCs/>
                <w:sz w:val="20"/>
                <w:szCs w:val="20"/>
              </w:rPr>
            </w:pPr>
            <w:r w:rsidRPr="0060042F">
              <w:rPr>
                <w:rFonts w:cs="Times New Roman"/>
                <w:bCs/>
                <w:sz w:val="20"/>
                <w:szCs w:val="20"/>
              </w:rPr>
              <w:t>0,00</w:t>
            </w:r>
          </w:p>
        </w:tc>
        <w:tc>
          <w:tcPr>
            <w:tcW w:w="2117" w:type="dxa"/>
          </w:tcPr>
          <w:p w14:paraId="1DE2C57E" w14:textId="77777777" w:rsidR="0060042F" w:rsidRPr="0060042F" w:rsidRDefault="0060042F" w:rsidP="002A0BDB">
            <w:pPr>
              <w:jc w:val="center"/>
              <w:rPr>
                <w:rFonts w:cs="Times New Roman"/>
                <w:bCs/>
                <w:sz w:val="20"/>
                <w:szCs w:val="20"/>
              </w:rPr>
            </w:pPr>
            <w:r w:rsidRPr="0060042F">
              <w:rPr>
                <w:rFonts w:cs="Times New Roman"/>
                <w:bCs/>
                <w:sz w:val="20"/>
                <w:szCs w:val="20"/>
              </w:rPr>
              <w:t>0,00</w:t>
            </w:r>
          </w:p>
        </w:tc>
      </w:tr>
      <w:tr w:rsidR="0060042F" w:rsidRPr="0060042F" w14:paraId="3D0BD752" w14:textId="77777777" w:rsidTr="0060042F">
        <w:trPr>
          <w:trHeight w:val="600"/>
          <w:jc w:val="center"/>
        </w:trPr>
        <w:tc>
          <w:tcPr>
            <w:tcW w:w="766" w:type="dxa"/>
            <w:shd w:val="clear" w:color="auto" w:fill="auto"/>
            <w:hideMark/>
          </w:tcPr>
          <w:p w14:paraId="0669F18D" w14:textId="77777777" w:rsidR="0060042F" w:rsidRPr="0060042F" w:rsidRDefault="0060042F" w:rsidP="00781611">
            <w:pPr>
              <w:suppressAutoHyphens w:val="0"/>
              <w:jc w:val="center"/>
              <w:rPr>
                <w:rFonts w:cs="Times New Roman"/>
                <w:color w:val="000000"/>
                <w:sz w:val="20"/>
                <w:szCs w:val="20"/>
                <w:lang w:eastAsia="ru-RU"/>
              </w:rPr>
            </w:pPr>
            <w:r w:rsidRPr="0060042F">
              <w:rPr>
                <w:rFonts w:cs="Times New Roman"/>
                <w:color w:val="000000"/>
                <w:sz w:val="20"/>
                <w:szCs w:val="20"/>
                <w:lang w:eastAsia="ru-RU"/>
              </w:rPr>
              <w:t>1.3.6.1</w:t>
            </w:r>
          </w:p>
        </w:tc>
        <w:tc>
          <w:tcPr>
            <w:tcW w:w="3302" w:type="dxa"/>
            <w:shd w:val="clear" w:color="auto" w:fill="auto"/>
            <w:hideMark/>
          </w:tcPr>
          <w:p w14:paraId="29645F87" w14:textId="77777777" w:rsidR="0060042F" w:rsidRPr="0060042F" w:rsidRDefault="0060042F" w:rsidP="002A0BDB">
            <w:pPr>
              <w:suppressAutoHyphens w:val="0"/>
              <w:jc w:val="center"/>
              <w:rPr>
                <w:rFonts w:cs="Times New Roman"/>
                <w:sz w:val="20"/>
                <w:szCs w:val="20"/>
                <w:lang w:eastAsia="ru-RU"/>
              </w:rPr>
            </w:pPr>
            <w:r w:rsidRPr="0060042F">
              <w:rPr>
                <w:rFonts w:cs="Times New Roman"/>
                <w:sz w:val="20"/>
                <w:szCs w:val="20"/>
                <w:lang w:eastAsia="ru-RU"/>
              </w:rPr>
              <w:t>Удаление мусора из мусороприемных камер</w:t>
            </w:r>
          </w:p>
        </w:tc>
        <w:tc>
          <w:tcPr>
            <w:tcW w:w="1902" w:type="dxa"/>
            <w:shd w:val="clear" w:color="auto" w:fill="auto"/>
            <w:hideMark/>
          </w:tcPr>
          <w:p w14:paraId="0AB18574" w14:textId="77777777" w:rsidR="0060042F" w:rsidRPr="0060042F" w:rsidRDefault="0060042F" w:rsidP="00781611">
            <w:pPr>
              <w:suppressAutoHyphens w:val="0"/>
              <w:jc w:val="center"/>
              <w:rPr>
                <w:rFonts w:cs="Times New Roman"/>
                <w:color w:val="000000"/>
                <w:sz w:val="20"/>
                <w:szCs w:val="20"/>
                <w:lang w:eastAsia="ru-RU"/>
              </w:rPr>
            </w:pPr>
            <w:r w:rsidRPr="0060042F">
              <w:rPr>
                <w:rFonts w:cs="Times New Roman"/>
                <w:color w:val="000000"/>
                <w:sz w:val="20"/>
                <w:szCs w:val="20"/>
                <w:lang w:eastAsia="ru-RU"/>
              </w:rPr>
              <w:t>3 раз в неделю</w:t>
            </w:r>
          </w:p>
        </w:tc>
        <w:tc>
          <w:tcPr>
            <w:tcW w:w="1637" w:type="dxa"/>
            <w:shd w:val="clear" w:color="auto" w:fill="auto"/>
            <w:hideMark/>
          </w:tcPr>
          <w:p w14:paraId="57596A96" w14:textId="77777777" w:rsidR="0060042F" w:rsidRPr="0060042F" w:rsidRDefault="0060042F" w:rsidP="00781611">
            <w:pPr>
              <w:suppressAutoHyphens w:val="0"/>
              <w:jc w:val="center"/>
              <w:rPr>
                <w:rFonts w:cs="Times New Roman"/>
                <w:color w:val="000000"/>
                <w:sz w:val="20"/>
                <w:szCs w:val="20"/>
                <w:lang w:eastAsia="ru-RU"/>
              </w:rPr>
            </w:pPr>
            <w:r w:rsidRPr="0060042F">
              <w:rPr>
                <w:rFonts w:cs="Times New Roman"/>
                <w:color w:val="000000"/>
                <w:sz w:val="20"/>
                <w:szCs w:val="20"/>
                <w:lang w:eastAsia="ru-RU"/>
              </w:rPr>
              <w:t>156</w:t>
            </w:r>
          </w:p>
        </w:tc>
        <w:tc>
          <w:tcPr>
            <w:tcW w:w="1607" w:type="dxa"/>
            <w:shd w:val="clear" w:color="auto" w:fill="auto"/>
          </w:tcPr>
          <w:p w14:paraId="1C5AE638" w14:textId="77777777" w:rsidR="0060042F" w:rsidRPr="0060042F" w:rsidRDefault="0060042F">
            <w:pPr>
              <w:jc w:val="center"/>
              <w:rPr>
                <w:rFonts w:cs="Times New Roman"/>
                <w:color w:val="000000"/>
                <w:sz w:val="20"/>
                <w:szCs w:val="20"/>
              </w:rPr>
            </w:pPr>
            <w:r w:rsidRPr="0060042F">
              <w:rPr>
                <w:rFonts w:cs="Times New Roman"/>
                <w:color w:val="000000"/>
                <w:sz w:val="20"/>
                <w:szCs w:val="20"/>
              </w:rPr>
              <w:t>0,03</w:t>
            </w:r>
          </w:p>
        </w:tc>
        <w:tc>
          <w:tcPr>
            <w:tcW w:w="1450" w:type="dxa"/>
          </w:tcPr>
          <w:p w14:paraId="663EB122" w14:textId="77777777" w:rsidR="0060042F" w:rsidRPr="0060042F" w:rsidRDefault="0060042F" w:rsidP="0066018F">
            <w:pPr>
              <w:jc w:val="center"/>
              <w:rPr>
                <w:rFonts w:cs="Times New Roman"/>
                <w:sz w:val="20"/>
                <w:szCs w:val="20"/>
              </w:rPr>
            </w:pPr>
            <w:r w:rsidRPr="0060042F">
              <w:rPr>
                <w:rFonts w:cs="Times New Roman"/>
                <w:bCs/>
                <w:sz w:val="20"/>
                <w:szCs w:val="20"/>
              </w:rPr>
              <w:t>0,00</w:t>
            </w:r>
          </w:p>
        </w:tc>
        <w:tc>
          <w:tcPr>
            <w:tcW w:w="1875" w:type="dxa"/>
          </w:tcPr>
          <w:p w14:paraId="0E1E4770" w14:textId="77777777" w:rsidR="0060042F" w:rsidRPr="0060042F" w:rsidRDefault="0060042F" w:rsidP="002A0BDB">
            <w:pPr>
              <w:jc w:val="center"/>
              <w:rPr>
                <w:rFonts w:cs="Times New Roman"/>
                <w:sz w:val="20"/>
                <w:szCs w:val="20"/>
              </w:rPr>
            </w:pPr>
            <w:r w:rsidRPr="0060042F">
              <w:rPr>
                <w:rFonts w:cs="Times New Roman"/>
                <w:bCs/>
                <w:sz w:val="20"/>
                <w:szCs w:val="20"/>
              </w:rPr>
              <w:t>0,00</w:t>
            </w:r>
          </w:p>
        </w:tc>
        <w:tc>
          <w:tcPr>
            <w:tcW w:w="2117" w:type="dxa"/>
          </w:tcPr>
          <w:p w14:paraId="3AA73E3F" w14:textId="77777777" w:rsidR="0060042F" w:rsidRPr="0060042F" w:rsidRDefault="0060042F" w:rsidP="002A0BDB">
            <w:pPr>
              <w:jc w:val="center"/>
              <w:rPr>
                <w:rFonts w:cs="Times New Roman"/>
                <w:sz w:val="20"/>
                <w:szCs w:val="20"/>
              </w:rPr>
            </w:pPr>
            <w:r w:rsidRPr="0060042F">
              <w:rPr>
                <w:rFonts w:cs="Times New Roman"/>
                <w:bCs/>
                <w:sz w:val="20"/>
                <w:szCs w:val="20"/>
              </w:rPr>
              <w:t>0,00</w:t>
            </w:r>
          </w:p>
        </w:tc>
      </w:tr>
      <w:tr w:rsidR="0060042F" w:rsidRPr="0060042F" w14:paraId="41DDF968" w14:textId="77777777" w:rsidTr="0060042F">
        <w:trPr>
          <w:trHeight w:val="600"/>
          <w:jc w:val="center"/>
        </w:trPr>
        <w:tc>
          <w:tcPr>
            <w:tcW w:w="766" w:type="dxa"/>
            <w:shd w:val="clear" w:color="auto" w:fill="auto"/>
            <w:hideMark/>
          </w:tcPr>
          <w:p w14:paraId="0A5035DD" w14:textId="77777777" w:rsidR="0060042F" w:rsidRPr="0060042F" w:rsidRDefault="0060042F" w:rsidP="00781611">
            <w:pPr>
              <w:suppressAutoHyphens w:val="0"/>
              <w:jc w:val="center"/>
              <w:rPr>
                <w:rFonts w:cs="Times New Roman"/>
                <w:color w:val="000000"/>
                <w:sz w:val="20"/>
                <w:szCs w:val="20"/>
                <w:lang w:eastAsia="ru-RU"/>
              </w:rPr>
            </w:pPr>
            <w:r w:rsidRPr="0060042F">
              <w:rPr>
                <w:rFonts w:cs="Times New Roman"/>
                <w:color w:val="000000"/>
                <w:sz w:val="20"/>
                <w:szCs w:val="20"/>
                <w:lang w:eastAsia="ru-RU"/>
              </w:rPr>
              <w:t>1.3.6.2</w:t>
            </w:r>
          </w:p>
        </w:tc>
        <w:tc>
          <w:tcPr>
            <w:tcW w:w="3302" w:type="dxa"/>
            <w:shd w:val="clear" w:color="auto" w:fill="auto"/>
            <w:hideMark/>
          </w:tcPr>
          <w:p w14:paraId="422F274B" w14:textId="77777777" w:rsidR="0060042F" w:rsidRPr="0060042F" w:rsidRDefault="0060042F" w:rsidP="002A0BDB">
            <w:pPr>
              <w:suppressAutoHyphens w:val="0"/>
              <w:jc w:val="center"/>
              <w:rPr>
                <w:rFonts w:cs="Times New Roman"/>
                <w:sz w:val="20"/>
                <w:szCs w:val="20"/>
                <w:lang w:eastAsia="ru-RU"/>
              </w:rPr>
            </w:pPr>
            <w:r w:rsidRPr="0060042F">
              <w:rPr>
                <w:rFonts w:cs="Times New Roman"/>
                <w:sz w:val="20"/>
                <w:szCs w:val="20"/>
                <w:lang w:eastAsia="ru-RU"/>
              </w:rPr>
              <w:t>Уборка мусороприемных камер</w:t>
            </w:r>
          </w:p>
        </w:tc>
        <w:tc>
          <w:tcPr>
            <w:tcW w:w="1902" w:type="dxa"/>
            <w:shd w:val="clear" w:color="auto" w:fill="auto"/>
            <w:hideMark/>
          </w:tcPr>
          <w:p w14:paraId="26033114" w14:textId="77777777" w:rsidR="0060042F" w:rsidRPr="0060042F" w:rsidRDefault="0060042F" w:rsidP="00781611">
            <w:pPr>
              <w:suppressAutoHyphens w:val="0"/>
              <w:jc w:val="center"/>
              <w:rPr>
                <w:rFonts w:cs="Times New Roman"/>
                <w:color w:val="000000"/>
                <w:sz w:val="20"/>
                <w:szCs w:val="20"/>
                <w:lang w:eastAsia="ru-RU"/>
              </w:rPr>
            </w:pPr>
            <w:r w:rsidRPr="0060042F">
              <w:rPr>
                <w:rFonts w:cs="Times New Roman"/>
                <w:color w:val="000000"/>
                <w:sz w:val="20"/>
                <w:szCs w:val="20"/>
                <w:lang w:eastAsia="ru-RU"/>
              </w:rPr>
              <w:t>3 раз в неделю</w:t>
            </w:r>
          </w:p>
        </w:tc>
        <w:tc>
          <w:tcPr>
            <w:tcW w:w="1637" w:type="dxa"/>
            <w:shd w:val="clear" w:color="auto" w:fill="auto"/>
            <w:hideMark/>
          </w:tcPr>
          <w:p w14:paraId="637E9505" w14:textId="77777777" w:rsidR="0060042F" w:rsidRPr="0060042F" w:rsidRDefault="0060042F" w:rsidP="00781611">
            <w:pPr>
              <w:suppressAutoHyphens w:val="0"/>
              <w:jc w:val="center"/>
              <w:rPr>
                <w:rFonts w:cs="Times New Roman"/>
                <w:color w:val="000000"/>
                <w:sz w:val="20"/>
                <w:szCs w:val="20"/>
                <w:lang w:eastAsia="ru-RU"/>
              </w:rPr>
            </w:pPr>
            <w:r w:rsidRPr="0060042F">
              <w:rPr>
                <w:rFonts w:cs="Times New Roman"/>
                <w:color w:val="000000"/>
                <w:sz w:val="20"/>
                <w:szCs w:val="20"/>
                <w:lang w:eastAsia="ru-RU"/>
              </w:rPr>
              <w:t>156</w:t>
            </w:r>
          </w:p>
        </w:tc>
        <w:tc>
          <w:tcPr>
            <w:tcW w:w="1607" w:type="dxa"/>
            <w:shd w:val="clear" w:color="auto" w:fill="auto"/>
          </w:tcPr>
          <w:p w14:paraId="0A27C8F8" w14:textId="77777777" w:rsidR="0060042F" w:rsidRPr="0060042F" w:rsidRDefault="0060042F">
            <w:pPr>
              <w:jc w:val="center"/>
              <w:rPr>
                <w:rFonts w:cs="Times New Roman"/>
                <w:color w:val="000000"/>
                <w:sz w:val="20"/>
                <w:szCs w:val="20"/>
              </w:rPr>
            </w:pPr>
            <w:r w:rsidRPr="0060042F">
              <w:rPr>
                <w:rFonts w:cs="Times New Roman"/>
                <w:color w:val="000000"/>
                <w:sz w:val="20"/>
                <w:szCs w:val="20"/>
              </w:rPr>
              <w:t>0,4</w:t>
            </w:r>
            <w:r w:rsidR="008F2F65">
              <w:rPr>
                <w:rFonts w:cs="Times New Roman"/>
                <w:color w:val="000000"/>
                <w:sz w:val="20"/>
                <w:szCs w:val="20"/>
              </w:rPr>
              <w:t>8</w:t>
            </w:r>
          </w:p>
        </w:tc>
        <w:tc>
          <w:tcPr>
            <w:tcW w:w="1450" w:type="dxa"/>
          </w:tcPr>
          <w:p w14:paraId="33559801" w14:textId="77777777" w:rsidR="0060042F" w:rsidRPr="0060042F" w:rsidRDefault="0060042F" w:rsidP="00C72BB4">
            <w:pPr>
              <w:jc w:val="center"/>
              <w:rPr>
                <w:rFonts w:cs="Times New Roman"/>
                <w:bCs/>
                <w:sz w:val="20"/>
                <w:szCs w:val="20"/>
              </w:rPr>
            </w:pPr>
            <w:r w:rsidRPr="0060042F">
              <w:rPr>
                <w:rFonts w:cs="Times New Roman"/>
                <w:bCs/>
                <w:sz w:val="20"/>
                <w:szCs w:val="20"/>
              </w:rPr>
              <w:t>0,00</w:t>
            </w:r>
          </w:p>
        </w:tc>
        <w:tc>
          <w:tcPr>
            <w:tcW w:w="1875" w:type="dxa"/>
          </w:tcPr>
          <w:p w14:paraId="75B523E5" w14:textId="77777777" w:rsidR="0060042F" w:rsidRPr="0060042F" w:rsidRDefault="0060042F" w:rsidP="002A0BDB">
            <w:pPr>
              <w:jc w:val="center"/>
              <w:rPr>
                <w:rFonts w:cs="Times New Roman"/>
                <w:bCs/>
                <w:sz w:val="20"/>
                <w:szCs w:val="20"/>
              </w:rPr>
            </w:pPr>
            <w:r w:rsidRPr="0060042F">
              <w:rPr>
                <w:rFonts w:cs="Times New Roman"/>
                <w:bCs/>
                <w:sz w:val="20"/>
                <w:szCs w:val="20"/>
              </w:rPr>
              <w:t>0,00</w:t>
            </w:r>
          </w:p>
        </w:tc>
        <w:tc>
          <w:tcPr>
            <w:tcW w:w="2117" w:type="dxa"/>
          </w:tcPr>
          <w:p w14:paraId="412EF79C" w14:textId="77777777" w:rsidR="0060042F" w:rsidRPr="0060042F" w:rsidRDefault="0060042F" w:rsidP="002A0BDB">
            <w:pPr>
              <w:jc w:val="center"/>
              <w:rPr>
                <w:rFonts w:cs="Times New Roman"/>
                <w:bCs/>
                <w:sz w:val="20"/>
                <w:szCs w:val="20"/>
              </w:rPr>
            </w:pPr>
            <w:r w:rsidRPr="0060042F">
              <w:rPr>
                <w:rFonts w:cs="Times New Roman"/>
                <w:bCs/>
                <w:sz w:val="20"/>
                <w:szCs w:val="20"/>
              </w:rPr>
              <w:t>0,00</w:t>
            </w:r>
          </w:p>
        </w:tc>
      </w:tr>
      <w:tr w:rsidR="0060042F" w:rsidRPr="0060042F" w14:paraId="3EE04684" w14:textId="77777777" w:rsidTr="0060042F">
        <w:trPr>
          <w:trHeight w:val="900"/>
          <w:jc w:val="center"/>
        </w:trPr>
        <w:tc>
          <w:tcPr>
            <w:tcW w:w="766" w:type="dxa"/>
            <w:shd w:val="clear" w:color="auto" w:fill="auto"/>
            <w:hideMark/>
          </w:tcPr>
          <w:p w14:paraId="7BB5ED89" w14:textId="77777777" w:rsidR="0060042F" w:rsidRPr="0060042F" w:rsidRDefault="0060042F" w:rsidP="00781611">
            <w:pPr>
              <w:suppressAutoHyphens w:val="0"/>
              <w:jc w:val="center"/>
              <w:rPr>
                <w:rFonts w:cs="Times New Roman"/>
                <w:color w:val="000000"/>
                <w:sz w:val="20"/>
                <w:szCs w:val="20"/>
                <w:lang w:eastAsia="ru-RU"/>
              </w:rPr>
            </w:pPr>
            <w:r w:rsidRPr="0060042F">
              <w:rPr>
                <w:rFonts w:cs="Times New Roman"/>
                <w:color w:val="000000"/>
                <w:sz w:val="20"/>
                <w:szCs w:val="20"/>
                <w:lang w:eastAsia="ru-RU"/>
              </w:rPr>
              <w:t>1.3.6.3</w:t>
            </w:r>
          </w:p>
        </w:tc>
        <w:tc>
          <w:tcPr>
            <w:tcW w:w="3302" w:type="dxa"/>
            <w:shd w:val="clear" w:color="auto" w:fill="auto"/>
            <w:hideMark/>
          </w:tcPr>
          <w:p w14:paraId="0D668A0C" w14:textId="77777777" w:rsidR="0060042F" w:rsidRPr="0060042F" w:rsidRDefault="0060042F" w:rsidP="002A0BDB">
            <w:pPr>
              <w:suppressAutoHyphens w:val="0"/>
              <w:jc w:val="center"/>
              <w:rPr>
                <w:rFonts w:cs="Times New Roman"/>
                <w:sz w:val="20"/>
                <w:szCs w:val="20"/>
                <w:lang w:eastAsia="ru-RU"/>
              </w:rPr>
            </w:pPr>
            <w:r w:rsidRPr="0060042F">
              <w:rPr>
                <w:rFonts w:cs="Times New Roman"/>
                <w:sz w:val="20"/>
                <w:szCs w:val="20"/>
                <w:lang w:eastAsia="ru-RU"/>
              </w:rPr>
              <w:t>Уборка загрузочных клапанов мусоропроводов</w:t>
            </w:r>
          </w:p>
        </w:tc>
        <w:tc>
          <w:tcPr>
            <w:tcW w:w="1902" w:type="dxa"/>
            <w:shd w:val="clear" w:color="auto" w:fill="auto"/>
            <w:hideMark/>
          </w:tcPr>
          <w:p w14:paraId="31CAA9C7" w14:textId="77777777" w:rsidR="0060042F" w:rsidRPr="0060042F" w:rsidRDefault="0060042F" w:rsidP="00781611">
            <w:pPr>
              <w:suppressAutoHyphens w:val="0"/>
              <w:jc w:val="center"/>
              <w:rPr>
                <w:rFonts w:cs="Times New Roman"/>
                <w:color w:val="000000"/>
                <w:sz w:val="20"/>
                <w:szCs w:val="20"/>
                <w:lang w:eastAsia="ru-RU"/>
              </w:rPr>
            </w:pPr>
            <w:r w:rsidRPr="0060042F">
              <w:rPr>
                <w:rFonts w:cs="Times New Roman"/>
                <w:color w:val="000000"/>
                <w:sz w:val="20"/>
                <w:szCs w:val="20"/>
                <w:lang w:eastAsia="ru-RU"/>
              </w:rPr>
              <w:t>1 раз в неделю</w:t>
            </w:r>
          </w:p>
        </w:tc>
        <w:tc>
          <w:tcPr>
            <w:tcW w:w="1637" w:type="dxa"/>
            <w:shd w:val="clear" w:color="auto" w:fill="auto"/>
            <w:hideMark/>
          </w:tcPr>
          <w:p w14:paraId="46E012B5" w14:textId="77777777" w:rsidR="0060042F" w:rsidRPr="0060042F" w:rsidRDefault="0060042F" w:rsidP="00781611">
            <w:pPr>
              <w:suppressAutoHyphens w:val="0"/>
              <w:jc w:val="center"/>
              <w:rPr>
                <w:rFonts w:cs="Times New Roman"/>
                <w:color w:val="000000"/>
                <w:sz w:val="20"/>
                <w:szCs w:val="20"/>
                <w:lang w:eastAsia="ru-RU"/>
              </w:rPr>
            </w:pPr>
            <w:r w:rsidRPr="0060042F">
              <w:rPr>
                <w:rFonts w:cs="Times New Roman"/>
                <w:color w:val="000000"/>
                <w:sz w:val="20"/>
                <w:szCs w:val="20"/>
                <w:lang w:eastAsia="ru-RU"/>
              </w:rPr>
              <w:t>52</w:t>
            </w:r>
          </w:p>
        </w:tc>
        <w:tc>
          <w:tcPr>
            <w:tcW w:w="1607" w:type="dxa"/>
            <w:shd w:val="clear" w:color="auto" w:fill="auto"/>
          </w:tcPr>
          <w:p w14:paraId="1D3A744F" w14:textId="77777777" w:rsidR="0060042F" w:rsidRPr="0060042F" w:rsidRDefault="0060042F">
            <w:pPr>
              <w:jc w:val="center"/>
              <w:rPr>
                <w:rFonts w:cs="Times New Roman"/>
                <w:color w:val="000000"/>
                <w:sz w:val="20"/>
                <w:szCs w:val="20"/>
              </w:rPr>
            </w:pPr>
            <w:r w:rsidRPr="0060042F">
              <w:rPr>
                <w:rFonts w:cs="Times New Roman"/>
                <w:color w:val="000000"/>
                <w:sz w:val="20"/>
                <w:szCs w:val="20"/>
              </w:rPr>
              <w:t>0,0</w:t>
            </w:r>
            <w:r w:rsidR="008F2F65">
              <w:rPr>
                <w:rFonts w:cs="Times New Roman"/>
                <w:color w:val="000000"/>
                <w:sz w:val="20"/>
                <w:szCs w:val="20"/>
              </w:rPr>
              <w:t>8</w:t>
            </w:r>
          </w:p>
        </w:tc>
        <w:tc>
          <w:tcPr>
            <w:tcW w:w="1450" w:type="dxa"/>
          </w:tcPr>
          <w:p w14:paraId="668CCA45" w14:textId="77777777" w:rsidR="0060042F" w:rsidRPr="0060042F" w:rsidRDefault="0060042F" w:rsidP="00C72BB4">
            <w:pPr>
              <w:jc w:val="center"/>
              <w:rPr>
                <w:rFonts w:cs="Times New Roman"/>
                <w:sz w:val="20"/>
                <w:szCs w:val="20"/>
              </w:rPr>
            </w:pPr>
            <w:r w:rsidRPr="0060042F">
              <w:rPr>
                <w:rFonts w:cs="Times New Roman"/>
                <w:bCs/>
                <w:sz w:val="20"/>
                <w:szCs w:val="20"/>
              </w:rPr>
              <w:t>0,00</w:t>
            </w:r>
          </w:p>
        </w:tc>
        <w:tc>
          <w:tcPr>
            <w:tcW w:w="1875" w:type="dxa"/>
          </w:tcPr>
          <w:p w14:paraId="4238B586" w14:textId="77777777" w:rsidR="0060042F" w:rsidRPr="0060042F" w:rsidRDefault="0060042F" w:rsidP="002A0BDB">
            <w:pPr>
              <w:jc w:val="center"/>
              <w:rPr>
                <w:rFonts w:cs="Times New Roman"/>
                <w:sz w:val="20"/>
                <w:szCs w:val="20"/>
              </w:rPr>
            </w:pPr>
            <w:r w:rsidRPr="0060042F">
              <w:rPr>
                <w:rFonts w:cs="Times New Roman"/>
                <w:bCs/>
                <w:sz w:val="20"/>
                <w:szCs w:val="20"/>
              </w:rPr>
              <w:t>0,00</w:t>
            </w:r>
          </w:p>
        </w:tc>
        <w:tc>
          <w:tcPr>
            <w:tcW w:w="2117" w:type="dxa"/>
          </w:tcPr>
          <w:p w14:paraId="1498A435" w14:textId="77777777" w:rsidR="0060042F" w:rsidRPr="0060042F" w:rsidRDefault="0060042F" w:rsidP="002A0BDB">
            <w:pPr>
              <w:jc w:val="center"/>
              <w:rPr>
                <w:rFonts w:cs="Times New Roman"/>
                <w:sz w:val="20"/>
                <w:szCs w:val="20"/>
              </w:rPr>
            </w:pPr>
            <w:r w:rsidRPr="0060042F">
              <w:rPr>
                <w:rFonts w:cs="Times New Roman"/>
                <w:bCs/>
                <w:sz w:val="20"/>
                <w:szCs w:val="20"/>
              </w:rPr>
              <w:t>0,00</w:t>
            </w:r>
          </w:p>
        </w:tc>
      </w:tr>
      <w:tr w:rsidR="0060042F" w:rsidRPr="0060042F" w14:paraId="6F2B67AE" w14:textId="77777777" w:rsidTr="0060042F">
        <w:trPr>
          <w:trHeight w:val="600"/>
          <w:jc w:val="center"/>
        </w:trPr>
        <w:tc>
          <w:tcPr>
            <w:tcW w:w="766" w:type="dxa"/>
            <w:shd w:val="clear" w:color="auto" w:fill="auto"/>
            <w:hideMark/>
          </w:tcPr>
          <w:p w14:paraId="3CFE17CF" w14:textId="77777777" w:rsidR="0060042F" w:rsidRPr="0060042F" w:rsidRDefault="0060042F" w:rsidP="00781611">
            <w:pPr>
              <w:suppressAutoHyphens w:val="0"/>
              <w:jc w:val="center"/>
              <w:rPr>
                <w:rFonts w:cs="Times New Roman"/>
                <w:color w:val="000000"/>
                <w:sz w:val="20"/>
                <w:szCs w:val="20"/>
                <w:lang w:eastAsia="ru-RU"/>
              </w:rPr>
            </w:pPr>
            <w:r w:rsidRPr="0060042F">
              <w:rPr>
                <w:rFonts w:cs="Times New Roman"/>
                <w:color w:val="000000"/>
                <w:sz w:val="20"/>
                <w:szCs w:val="20"/>
                <w:lang w:eastAsia="ru-RU"/>
              </w:rPr>
              <w:t>1.3.6.4</w:t>
            </w:r>
          </w:p>
        </w:tc>
        <w:tc>
          <w:tcPr>
            <w:tcW w:w="3302" w:type="dxa"/>
            <w:shd w:val="clear" w:color="auto" w:fill="auto"/>
            <w:hideMark/>
          </w:tcPr>
          <w:p w14:paraId="7AE44294" w14:textId="77777777" w:rsidR="0060042F" w:rsidRPr="0060042F" w:rsidRDefault="0060042F" w:rsidP="002A0BDB">
            <w:pPr>
              <w:suppressAutoHyphens w:val="0"/>
              <w:jc w:val="center"/>
              <w:rPr>
                <w:rFonts w:cs="Times New Roman"/>
                <w:sz w:val="20"/>
                <w:szCs w:val="20"/>
                <w:lang w:eastAsia="ru-RU"/>
              </w:rPr>
            </w:pPr>
            <w:r w:rsidRPr="0060042F">
              <w:rPr>
                <w:rFonts w:cs="Times New Roman"/>
                <w:sz w:val="20"/>
                <w:szCs w:val="20"/>
                <w:lang w:eastAsia="ru-RU"/>
              </w:rPr>
              <w:t>Мойка сменных мусоросборников</w:t>
            </w:r>
          </w:p>
        </w:tc>
        <w:tc>
          <w:tcPr>
            <w:tcW w:w="1902" w:type="dxa"/>
            <w:shd w:val="clear" w:color="auto" w:fill="auto"/>
            <w:hideMark/>
          </w:tcPr>
          <w:p w14:paraId="21DB1490" w14:textId="77777777" w:rsidR="0060042F" w:rsidRPr="0060042F" w:rsidRDefault="0060042F" w:rsidP="00781611">
            <w:pPr>
              <w:suppressAutoHyphens w:val="0"/>
              <w:jc w:val="center"/>
              <w:rPr>
                <w:rFonts w:cs="Times New Roman"/>
                <w:sz w:val="20"/>
                <w:szCs w:val="20"/>
                <w:lang w:eastAsia="ru-RU"/>
              </w:rPr>
            </w:pPr>
            <w:r w:rsidRPr="0060042F">
              <w:rPr>
                <w:rFonts w:cs="Times New Roman"/>
                <w:sz w:val="20"/>
                <w:szCs w:val="20"/>
                <w:lang w:eastAsia="ru-RU"/>
              </w:rPr>
              <w:t>1 раз в месяц</w:t>
            </w:r>
          </w:p>
        </w:tc>
        <w:tc>
          <w:tcPr>
            <w:tcW w:w="1637" w:type="dxa"/>
            <w:shd w:val="clear" w:color="auto" w:fill="auto"/>
            <w:hideMark/>
          </w:tcPr>
          <w:p w14:paraId="6CB0A842" w14:textId="77777777" w:rsidR="0060042F" w:rsidRPr="0060042F" w:rsidRDefault="0060042F" w:rsidP="00781611">
            <w:pPr>
              <w:suppressAutoHyphens w:val="0"/>
              <w:jc w:val="center"/>
              <w:rPr>
                <w:rFonts w:cs="Times New Roman"/>
                <w:color w:val="000000"/>
                <w:sz w:val="20"/>
                <w:szCs w:val="20"/>
                <w:lang w:eastAsia="ru-RU"/>
              </w:rPr>
            </w:pPr>
            <w:r w:rsidRPr="0060042F">
              <w:rPr>
                <w:rFonts w:cs="Times New Roman"/>
                <w:color w:val="000000"/>
                <w:sz w:val="20"/>
                <w:szCs w:val="20"/>
                <w:lang w:eastAsia="ru-RU"/>
              </w:rPr>
              <w:t>0</w:t>
            </w:r>
          </w:p>
        </w:tc>
        <w:tc>
          <w:tcPr>
            <w:tcW w:w="1607" w:type="dxa"/>
            <w:shd w:val="clear" w:color="auto" w:fill="auto"/>
          </w:tcPr>
          <w:p w14:paraId="5033E4E9" w14:textId="77777777" w:rsidR="0060042F" w:rsidRPr="0060042F" w:rsidRDefault="0060042F">
            <w:pPr>
              <w:jc w:val="center"/>
              <w:rPr>
                <w:rFonts w:cs="Times New Roman"/>
                <w:color w:val="000000"/>
                <w:sz w:val="20"/>
                <w:szCs w:val="20"/>
              </w:rPr>
            </w:pPr>
            <w:r w:rsidRPr="0060042F">
              <w:rPr>
                <w:rFonts w:cs="Times New Roman"/>
                <w:color w:val="000000"/>
                <w:sz w:val="20"/>
                <w:szCs w:val="20"/>
              </w:rPr>
              <w:t>0,00</w:t>
            </w:r>
          </w:p>
        </w:tc>
        <w:tc>
          <w:tcPr>
            <w:tcW w:w="1450" w:type="dxa"/>
          </w:tcPr>
          <w:p w14:paraId="71E19F13" w14:textId="77777777" w:rsidR="0060042F" w:rsidRPr="0060042F" w:rsidRDefault="0060042F" w:rsidP="00C72BB4">
            <w:pPr>
              <w:jc w:val="center"/>
              <w:rPr>
                <w:rFonts w:cs="Times New Roman"/>
                <w:bCs/>
                <w:sz w:val="20"/>
                <w:szCs w:val="20"/>
              </w:rPr>
            </w:pPr>
            <w:r w:rsidRPr="0060042F">
              <w:rPr>
                <w:rFonts w:cs="Times New Roman"/>
                <w:bCs/>
                <w:sz w:val="20"/>
                <w:szCs w:val="20"/>
              </w:rPr>
              <w:t>0,00</w:t>
            </w:r>
          </w:p>
        </w:tc>
        <w:tc>
          <w:tcPr>
            <w:tcW w:w="1875" w:type="dxa"/>
          </w:tcPr>
          <w:p w14:paraId="77A09356" w14:textId="77777777" w:rsidR="0060042F" w:rsidRPr="0060042F" w:rsidRDefault="0060042F" w:rsidP="002A0BDB">
            <w:pPr>
              <w:jc w:val="center"/>
              <w:rPr>
                <w:rFonts w:cs="Times New Roman"/>
                <w:bCs/>
                <w:sz w:val="20"/>
                <w:szCs w:val="20"/>
              </w:rPr>
            </w:pPr>
            <w:r w:rsidRPr="0060042F">
              <w:rPr>
                <w:rFonts w:cs="Times New Roman"/>
                <w:bCs/>
                <w:sz w:val="20"/>
                <w:szCs w:val="20"/>
              </w:rPr>
              <w:t>0,00</w:t>
            </w:r>
          </w:p>
        </w:tc>
        <w:tc>
          <w:tcPr>
            <w:tcW w:w="2117" w:type="dxa"/>
          </w:tcPr>
          <w:p w14:paraId="664138C2" w14:textId="77777777" w:rsidR="0060042F" w:rsidRPr="0060042F" w:rsidRDefault="0060042F" w:rsidP="002A0BDB">
            <w:pPr>
              <w:jc w:val="center"/>
              <w:rPr>
                <w:rFonts w:cs="Times New Roman"/>
                <w:bCs/>
                <w:sz w:val="20"/>
                <w:szCs w:val="20"/>
              </w:rPr>
            </w:pPr>
            <w:r w:rsidRPr="0060042F">
              <w:rPr>
                <w:rFonts w:cs="Times New Roman"/>
                <w:bCs/>
                <w:sz w:val="20"/>
                <w:szCs w:val="20"/>
              </w:rPr>
              <w:t>0,00</w:t>
            </w:r>
          </w:p>
        </w:tc>
      </w:tr>
      <w:tr w:rsidR="0060042F" w:rsidRPr="0060042F" w14:paraId="5B91255C" w14:textId="77777777" w:rsidTr="0060042F">
        <w:trPr>
          <w:trHeight w:val="1200"/>
          <w:jc w:val="center"/>
        </w:trPr>
        <w:tc>
          <w:tcPr>
            <w:tcW w:w="766" w:type="dxa"/>
            <w:shd w:val="clear" w:color="auto" w:fill="auto"/>
            <w:hideMark/>
          </w:tcPr>
          <w:p w14:paraId="6F356C0E" w14:textId="77777777" w:rsidR="0060042F" w:rsidRPr="0060042F" w:rsidRDefault="0060042F" w:rsidP="00781611">
            <w:pPr>
              <w:suppressAutoHyphens w:val="0"/>
              <w:jc w:val="center"/>
              <w:rPr>
                <w:rFonts w:cs="Times New Roman"/>
                <w:color w:val="000000"/>
                <w:sz w:val="20"/>
                <w:szCs w:val="20"/>
                <w:lang w:eastAsia="ru-RU"/>
              </w:rPr>
            </w:pPr>
            <w:r w:rsidRPr="0060042F">
              <w:rPr>
                <w:rFonts w:cs="Times New Roman"/>
                <w:color w:val="000000"/>
                <w:sz w:val="20"/>
                <w:szCs w:val="20"/>
                <w:lang w:eastAsia="ru-RU"/>
              </w:rPr>
              <w:t>1.3.6.5</w:t>
            </w:r>
          </w:p>
        </w:tc>
        <w:tc>
          <w:tcPr>
            <w:tcW w:w="3302" w:type="dxa"/>
            <w:shd w:val="clear" w:color="auto" w:fill="auto"/>
            <w:hideMark/>
          </w:tcPr>
          <w:p w14:paraId="6F7F3A03" w14:textId="77777777" w:rsidR="0060042F" w:rsidRPr="0060042F" w:rsidRDefault="0060042F" w:rsidP="002A0BDB">
            <w:pPr>
              <w:suppressAutoHyphens w:val="0"/>
              <w:jc w:val="center"/>
              <w:rPr>
                <w:rFonts w:cs="Times New Roman"/>
                <w:sz w:val="20"/>
                <w:szCs w:val="20"/>
                <w:lang w:eastAsia="ru-RU"/>
              </w:rPr>
            </w:pPr>
            <w:r w:rsidRPr="0060042F">
              <w:rPr>
                <w:rFonts w:cs="Times New Roman"/>
                <w:sz w:val="20"/>
                <w:szCs w:val="20"/>
                <w:lang w:eastAsia="ru-RU"/>
              </w:rPr>
              <w:t>Влажное подметание пола мусороприемных камер</w:t>
            </w:r>
          </w:p>
        </w:tc>
        <w:tc>
          <w:tcPr>
            <w:tcW w:w="1902" w:type="dxa"/>
            <w:shd w:val="clear" w:color="auto" w:fill="auto"/>
            <w:hideMark/>
          </w:tcPr>
          <w:p w14:paraId="7EE178B3" w14:textId="77777777" w:rsidR="0060042F" w:rsidRPr="0060042F" w:rsidRDefault="0060042F" w:rsidP="00781611">
            <w:pPr>
              <w:suppressAutoHyphens w:val="0"/>
              <w:jc w:val="center"/>
              <w:rPr>
                <w:rFonts w:cs="Times New Roman"/>
                <w:sz w:val="20"/>
                <w:szCs w:val="20"/>
                <w:lang w:eastAsia="ru-RU"/>
              </w:rPr>
            </w:pPr>
            <w:r w:rsidRPr="0060042F">
              <w:rPr>
                <w:rFonts w:cs="Times New Roman"/>
                <w:sz w:val="20"/>
                <w:szCs w:val="20"/>
                <w:lang w:eastAsia="ru-RU"/>
              </w:rPr>
              <w:t>1 раз в месяц в теплое время года</w:t>
            </w:r>
          </w:p>
        </w:tc>
        <w:tc>
          <w:tcPr>
            <w:tcW w:w="1637" w:type="dxa"/>
            <w:shd w:val="clear" w:color="auto" w:fill="auto"/>
            <w:hideMark/>
          </w:tcPr>
          <w:p w14:paraId="2AE075B9" w14:textId="77777777" w:rsidR="0060042F" w:rsidRPr="0060042F" w:rsidRDefault="0060042F" w:rsidP="00781611">
            <w:pPr>
              <w:suppressAutoHyphens w:val="0"/>
              <w:jc w:val="center"/>
              <w:rPr>
                <w:rFonts w:cs="Times New Roman"/>
                <w:color w:val="000000"/>
                <w:sz w:val="20"/>
                <w:szCs w:val="20"/>
                <w:lang w:eastAsia="ru-RU"/>
              </w:rPr>
            </w:pPr>
            <w:r w:rsidRPr="0060042F">
              <w:rPr>
                <w:rFonts w:cs="Times New Roman"/>
                <w:color w:val="000000"/>
                <w:sz w:val="20"/>
                <w:szCs w:val="20"/>
                <w:lang w:eastAsia="ru-RU"/>
              </w:rPr>
              <w:t>7</w:t>
            </w:r>
          </w:p>
        </w:tc>
        <w:tc>
          <w:tcPr>
            <w:tcW w:w="1607" w:type="dxa"/>
            <w:shd w:val="clear" w:color="auto" w:fill="auto"/>
          </w:tcPr>
          <w:p w14:paraId="0010F614" w14:textId="77777777" w:rsidR="0060042F" w:rsidRPr="0060042F" w:rsidRDefault="0060042F">
            <w:pPr>
              <w:jc w:val="center"/>
              <w:rPr>
                <w:rFonts w:cs="Times New Roman"/>
                <w:color w:val="000000"/>
                <w:sz w:val="20"/>
                <w:szCs w:val="20"/>
              </w:rPr>
            </w:pPr>
            <w:r w:rsidRPr="0060042F">
              <w:rPr>
                <w:rFonts w:cs="Times New Roman"/>
                <w:color w:val="000000"/>
                <w:sz w:val="20"/>
                <w:szCs w:val="20"/>
              </w:rPr>
              <w:t>0,01</w:t>
            </w:r>
          </w:p>
        </w:tc>
        <w:tc>
          <w:tcPr>
            <w:tcW w:w="1450" w:type="dxa"/>
          </w:tcPr>
          <w:p w14:paraId="25BD15C3" w14:textId="77777777" w:rsidR="0060042F" w:rsidRPr="0060042F" w:rsidRDefault="0060042F" w:rsidP="00C72BB4">
            <w:pPr>
              <w:jc w:val="center"/>
              <w:rPr>
                <w:rFonts w:cs="Times New Roman"/>
                <w:sz w:val="20"/>
                <w:szCs w:val="20"/>
              </w:rPr>
            </w:pPr>
            <w:r w:rsidRPr="0060042F">
              <w:rPr>
                <w:rFonts w:cs="Times New Roman"/>
                <w:bCs/>
                <w:sz w:val="20"/>
                <w:szCs w:val="20"/>
              </w:rPr>
              <w:t>0,00</w:t>
            </w:r>
          </w:p>
        </w:tc>
        <w:tc>
          <w:tcPr>
            <w:tcW w:w="1875" w:type="dxa"/>
          </w:tcPr>
          <w:p w14:paraId="61F8B208" w14:textId="77777777" w:rsidR="0060042F" w:rsidRPr="0060042F" w:rsidRDefault="0060042F" w:rsidP="002A0BDB">
            <w:pPr>
              <w:jc w:val="center"/>
              <w:rPr>
                <w:rFonts w:cs="Times New Roman"/>
                <w:sz w:val="20"/>
                <w:szCs w:val="20"/>
              </w:rPr>
            </w:pPr>
            <w:r w:rsidRPr="0060042F">
              <w:rPr>
                <w:rFonts w:cs="Times New Roman"/>
                <w:bCs/>
                <w:sz w:val="20"/>
                <w:szCs w:val="20"/>
              </w:rPr>
              <w:t>0,00</w:t>
            </w:r>
          </w:p>
        </w:tc>
        <w:tc>
          <w:tcPr>
            <w:tcW w:w="2117" w:type="dxa"/>
          </w:tcPr>
          <w:p w14:paraId="1CD2BC5E" w14:textId="77777777" w:rsidR="0060042F" w:rsidRPr="0060042F" w:rsidRDefault="0060042F" w:rsidP="002A0BDB">
            <w:pPr>
              <w:jc w:val="center"/>
              <w:rPr>
                <w:rFonts w:cs="Times New Roman"/>
                <w:sz w:val="20"/>
                <w:szCs w:val="20"/>
              </w:rPr>
            </w:pPr>
            <w:r w:rsidRPr="0060042F">
              <w:rPr>
                <w:rFonts w:cs="Times New Roman"/>
                <w:bCs/>
                <w:sz w:val="20"/>
                <w:szCs w:val="20"/>
              </w:rPr>
              <w:t>0,00</w:t>
            </w:r>
          </w:p>
        </w:tc>
      </w:tr>
      <w:tr w:rsidR="0060042F" w:rsidRPr="0060042F" w14:paraId="3236C692" w14:textId="77777777" w:rsidTr="0060042F">
        <w:trPr>
          <w:trHeight w:val="600"/>
          <w:jc w:val="center"/>
        </w:trPr>
        <w:tc>
          <w:tcPr>
            <w:tcW w:w="766" w:type="dxa"/>
            <w:shd w:val="clear" w:color="auto" w:fill="auto"/>
            <w:hideMark/>
          </w:tcPr>
          <w:p w14:paraId="6A5311A3" w14:textId="77777777" w:rsidR="0060042F" w:rsidRPr="0060042F" w:rsidRDefault="0060042F" w:rsidP="00781611">
            <w:pPr>
              <w:suppressAutoHyphens w:val="0"/>
              <w:jc w:val="center"/>
              <w:rPr>
                <w:rFonts w:cs="Times New Roman"/>
                <w:color w:val="000000"/>
                <w:sz w:val="20"/>
                <w:szCs w:val="20"/>
                <w:lang w:eastAsia="ru-RU"/>
              </w:rPr>
            </w:pPr>
            <w:r w:rsidRPr="0060042F">
              <w:rPr>
                <w:rFonts w:cs="Times New Roman"/>
                <w:color w:val="000000"/>
                <w:sz w:val="20"/>
                <w:szCs w:val="20"/>
                <w:lang w:eastAsia="ru-RU"/>
              </w:rPr>
              <w:t>1.3.6.6</w:t>
            </w:r>
          </w:p>
        </w:tc>
        <w:tc>
          <w:tcPr>
            <w:tcW w:w="3302" w:type="dxa"/>
            <w:shd w:val="clear" w:color="auto" w:fill="auto"/>
            <w:hideMark/>
          </w:tcPr>
          <w:p w14:paraId="0FD8848B" w14:textId="77777777" w:rsidR="0060042F" w:rsidRPr="0060042F" w:rsidRDefault="0060042F" w:rsidP="002A0BDB">
            <w:pPr>
              <w:suppressAutoHyphens w:val="0"/>
              <w:jc w:val="center"/>
              <w:rPr>
                <w:rFonts w:cs="Times New Roman"/>
                <w:sz w:val="20"/>
                <w:szCs w:val="20"/>
                <w:lang w:eastAsia="ru-RU"/>
              </w:rPr>
            </w:pPr>
            <w:r w:rsidRPr="0060042F">
              <w:rPr>
                <w:rFonts w:cs="Times New Roman"/>
                <w:sz w:val="20"/>
                <w:szCs w:val="20"/>
                <w:lang w:eastAsia="ru-RU"/>
              </w:rPr>
              <w:t>Уборка бункеров</w:t>
            </w:r>
          </w:p>
        </w:tc>
        <w:tc>
          <w:tcPr>
            <w:tcW w:w="1902" w:type="dxa"/>
            <w:shd w:val="clear" w:color="auto" w:fill="auto"/>
            <w:hideMark/>
          </w:tcPr>
          <w:p w14:paraId="0061724F" w14:textId="77777777" w:rsidR="0060042F" w:rsidRPr="0060042F" w:rsidRDefault="0060042F" w:rsidP="00781611">
            <w:pPr>
              <w:suppressAutoHyphens w:val="0"/>
              <w:jc w:val="center"/>
              <w:rPr>
                <w:rFonts w:cs="Times New Roman"/>
                <w:sz w:val="20"/>
                <w:szCs w:val="20"/>
                <w:lang w:eastAsia="ru-RU"/>
              </w:rPr>
            </w:pPr>
            <w:r w:rsidRPr="0060042F">
              <w:rPr>
                <w:rFonts w:cs="Times New Roman"/>
                <w:sz w:val="20"/>
                <w:szCs w:val="20"/>
                <w:lang w:eastAsia="ru-RU"/>
              </w:rPr>
              <w:t>1 раз в месяц</w:t>
            </w:r>
          </w:p>
        </w:tc>
        <w:tc>
          <w:tcPr>
            <w:tcW w:w="1637" w:type="dxa"/>
            <w:shd w:val="clear" w:color="auto" w:fill="auto"/>
            <w:hideMark/>
          </w:tcPr>
          <w:p w14:paraId="356B01D0" w14:textId="77777777" w:rsidR="0060042F" w:rsidRPr="0060042F" w:rsidRDefault="0060042F" w:rsidP="00781611">
            <w:pPr>
              <w:suppressAutoHyphens w:val="0"/>
              <w:jc w:val="center"/>
              <w:rPr>
                <w:rFonts w:cs="Times New Roman"/>
                <w:color w:val="000000"/>
                <w:sz w:val="20"/>
                <w:szCs w:val="20"/>
                <w:lang w:eastAsia="ru-RU"/>
              </w:rPr>
            </w:pPr>
            <w:r w:rsidRPr="0060042F">
              <w:rPr>
                <w:rFonts w:cs="Times New Roman"/>
                <w:color w:val="000000"/>
                <w:sz w:val="20"/>
                <w:szCs w:val="20"/>
                <w:lang w:eastAsia="ru-RU"/>
              </w:rPr>
              <w:t>12</w:t>
            </w:r>
          </w:p>
        </w:tc>
        <w:tc>
          <w:tcPr>
            <w:tcW w:w="1607" w:type="dxa"/>
            <w:shd w:val="clear" w:color="auto" w:fill="auto"/>
          </w:tcPr>
          <w:p w14:paraId="65315C7B" w14:textId="77777777" w:rsidR="0060042F" w:rsidRPr="0060042F" w:rsidRDefault="0060042F">
            <w:pPr>
              <w:jc w:val="center"/>
              <w:rPr>
                <w:rFonts w:cs="Times New Roman"/>
                <w:color w:val="000000"/>
                <w:sz w:val="20"/>
                <w:szCs w:val="20"/>
              </w:rPr>
            </w:pPr>
            <w:r w:rsidRPr="0060042F">
              <w:rPr>
                <w:rFonts w:cs="Times New Roman"/>
                <w:color w:val="000000"/>
                <w:sz w:val="20"/>
                <w:szCs w:val="20"/>
              </w:rPr>
              <w:t>0,00</w:t>
            </w:r>
          </w:p>
        </w:tc>
        <w:tc>
          <w:tcPr>
            <w:tcW w:w="1450" w:type="dxa"/>
          </w:tcPr>
          <w:p w14:paraId="31B5D3B2" w14:textId="77777777" w:rsidR="0060042F" w:rsidRPr="0060042F" w:rsidRDefault="0060042F" w:rsidP="00C72BB4">
            <w:pPr>
              <w:jc w:val="center"/>
              <w:rPr>
                <w:rFonts w:cs="Times New Roman"/>
                <w:bCs/>
                <w:sz w:val="20"/>
                <w:szCs w:val="20"/>
              </w:rPr>
            </w:pPr>
            <w:r w:rsidRPr="0060042F">
              <w:rPr>
                <w:rFonts w:cs="Times New Roman"/>
                <w:bCs/>
                <w:sz w:val="20"/>
                <w:szCs w:val="20"/>
              </w:rPr>
              <w:t>0,00</w:t>
            </w:r>
          </w:p>
        </w:tc>
        <w:tc>
          <w:tcPr>
            <w:tcW w:w="1875" w:type="dxa"/>
          </w:tcPr>
          <w:p w14:paraId="2787148E" w14:textId="77777777" w:rsidR="0060042F" w:rsidRPr="0060042F" w:rsidRDefault="0060042F" w:rsidP="002A0BDB">
            <w:pPr>
              <w:jc w:val="center"/>
              <w:rPr>
                <w:rFonts w:cs="Times New Roman"/>
                <w:bCs/>
                <w:sz w:val="20"/>
                <w:szCs w:val="20"/>
              </w:rPr>
            </w:pPr>
            <w:r w:rsidRPr="0060042F">
              <w:rPr>
                <w:rFonts w:cs="Times New Roman"/>
                <w:bCs/>
                <w:sz w:val="20"/>
                <w:szCs w:val="20"/>
              </w:rPr>
              <w:t>0,00</w:t>
            </w:r>
          </w:p>
        </w:tc>
        <w:tc>
          <w:tcPr>
            <w:tcW w:w="2117" w:type="dxa"/>
          </w:tcPr>
          <w:p w14:paraId="042C4A9B" w14:textId="77777777" w:rsidR="0060042F" w:rsidRPr="0060042F" w:rsidRDefault="0060042F" w:rsidP="002A0BDB">
            <w:pPr>
              <w:jc w:val="center"/>
              <w:rPr>
                <w:rFonts w:cs="Times New Roman"/>
                <w:bCs/>
                <w:sz w:val="20"/>
                <w:szCs w:val="20"/>
              </w:rPr>
            </w:pPr>
            <w:r w:rsidRPr="0060042F">
              <w:rPr>
                <w:rFonts w:cs="Times New Roman"/>
                <w:bCs/>
                <w:sz w:val="20"/>
                <w:szCs w:val="20"/>
              </w:rPr>
              <w:t>0,00</w:t>
            </w:r>
          </w:p>
        </w:tc>
      </w:tr>
      <w:tr w:rsidR="0060042F" w:rsidRPr="0060042F" w14:paraId="7F3263CD" w14:textId="77777777" w:rsidTr="0060042F">
        <w:trPr>
          <w:trHeight w:val="900"/>
          <w:jc w:val="center"/>
        </w:trPr>
        <w:tc>
          <w:tcPr>
            <w:tcW w:w="766" w:type="dxa"/>
            <w:shd w:val="clear" w:color="auto" w:fill="auto"/>
            <w:hideMark/>
          </w:tcPr>
          <w:p w14:paraId="7A6C9398" w14:textId="77777777" w:rsidR="0060042F" w:rsidRPr="0060042F" w:rsidRDefault="0060042F" w:rsidP="00781611">
            <w:pPr>
              <w:suppressAutoHyphens w:val="0"/>
              <w:jc w:val="center"/>
              <w:rPr>
                <w:rFonts w:cs="Times New Roman"/>
                <w:color w:val="000000"/>
                <w:sz w:val="20"/>
                <w:szCs w:val="20"/>
                <w:lang w:eastAsia="ru-RU"/>
              </w:rPr>
            </w:pPr>
            <w:r w:rsidRPr="0060042F">
              <w:rPr>
                <w:rFonts w:cs="Times New Roman"/>
                <w:color w:val="000000"/>
                <w:sz w:val="20"/>
                <w:szCs w:val="20"/>
                <w:lang w:eastAsia="ru-RU"/>
              </w:rPr>
              <w:t>1.3.6.7</w:t>
            </w:r>
          </w:p>
        </w:tc>
        <w:tc>
          <w:tcPr>
            <w:tcW w:w="3302" w:type="dxa"/>
            <w:shd w:val="clear" w:color="auto" w:fill="auto"/>
            <w:hideMark/>
          </w:tcPr>
          <w:p w14:paraId="32673624" w14:textId="77777777" w:rsidR="0060042F" w:rsidRPr="0060042F" w:rsidRDefault="0060042F" w:rsidP="002A0BDB">
            <w:pPr>
              <w:suppressAutoHyphens w:val="0"/>
              <w:jc w:val="center"/>
              <w:rPr>
                <w:rFonts w:cs="Times New Roman"/>
                <w:sz w:val="20"/>
                <w:szCs w:val="20"/>
                <w:lang w:eastAsia="ru-RU"/>
              </w:rPr>
            </w:pPr>
            <w:r w:rsidRPr="0060042F">
              <w:rPr>
                <w:rFonts w:cs="Times New Roman"/>
                <w:sz w:val="20"/>
                <w:szCs w:val="20"/>
                <w:lang w:eastAsia="ru-RU"/>
              </w:rPr>
              <w:t>Очистка и дезинфекция всех элементов   ствола мусоропровода</w:t>
            </w:r>
          </w:p>
        </w:tc>
        <w:tc>
          <w:tcPr>
            <w:tcW w:w="1902" w:type="dxa"/>
            <w:shd w:val="clear" w:color="auto" w:fill="auto"/>
            <w:hideMark/>
          </w:tcPr>
          <w:p w14:paraId="3C94C9BC" w14:textId="77777777" w:rsidR="0060042F" w:rsidRPr="0060042F" w:rsidRDefault="0060042F" w:rsidP="00781611">
            <w:pPr>
              <w:suppressAutoHyphens w:val="0"/>
              <w:jc w:val="center"/>
              <w:rPr>
                <w:rFonts w:cs="Times New Roman"/>
                <w:sz w:val="20"/>
                <w:szCs w:val="20"/>
                <w:lang w:eastAsia="ru-RU"/>
              </w:rPr>
            </w:pPr>
            <w:r w:rsidRPr="0060042F">
              <w:rPr>
                <w:rFonts w:cs="Times New Roman"/>
                <w:sz w:val="20"/>
                <w:szCs w:val="20"/>
                <w:lang w:eastAsia="ru-RU"/>
              </w:rPr>
              <w:t>1 раз в месяц</w:t>
            </w:r>
          </w:p>
        </w:tc>
        <w:tc>
          <w:tcPr>
            <w:tcW w:w="1637" w:type="dxa"/>
            <w:shd w:val="clear" w:color="auto" w:fill="auto"/>
            <w:hideMark/>
          </w:tcPr>
          <w:p w14:paraId="330C1627" w14:textId="77777777" w:rsidR="0060042F" w:rsidRPr="0060042F" w:rsidRDefault="0060042F" w:rsidP="00781611">
            <w:pPr>
              <w:suppressAutoHyphens w:val="0"/>
              <w:jc w:val="center"/>
              <w:rPr>
                <w:rFonts w:cs="Times New Roman"/>
                <w:color w:val="000000"/>
                <w:sz w:val="20"/>
                <w:szCs w:val="20"/>
                <w:lang w:eastAsia="ru-RU"/>
              </w:rPr>
            </w:pPr>
            <w:r w:rsidRPr="0060042F">
              <w:rPr>
                <w:rFonts w:cs="Times New Roman"/>
                <w:color w:val="000000"/>
                <w:sz w:val="20"/>
                <w:szCs w:val="20"/>
                <w:lang w:eastAsia="ru-RU"/>
              </w:rPr>
              <w:t>12</w:t>
            </w:r>
          </w:p>
        </w:tc>
        <w:tc>
          <w:tcPr>
            <w:tcW w:w="1607" w:type="dxa"/>
            <w:shd w:val="clear" w:color="auto" w:fill="auto"/>
          </w:tcPr>
          <w:p w14:paraId="71BA9C60" w14:textId="77777777" w:rsidR="0060042F" w:rsidRPr="0060042F" w:rsidRDefault="0060042F">
            <w:pPr>
              <w:jc w:val="center"/>
              <w:rPr>
                <w:rFonts w:cs="Times New Roman"/>
                <w:color w:val="000000"/>
                <w:sz w:val="20"/>
                <w:szCs w:val="20"/>
              </w:rPr>
            </w:pPr>
            <w:r w:rsidRPr="0060042F">
              <w:rPr>
                <w:rFonts w:cs="Times New Roman"/>
                <w:color w:val="000000"/>
                <w:sz w:val="20"/>
                <w:szCs w:val="20"/>
              </w:rPr>
              <w:t>0,1</w:t>
            </w:r>
            <w:r w:rsidR="008F2F65">
              <w:rPr>
                <w:rFonts w:cs="Times New Roman"/>
                <w:color w:val="000000"/>
                <w:sz w:val="20"/>
                <w:szCs w:val="20"/>
              </w:rPr>
              <w:t>3</w:t>
            </w:r>
          </w:p>
        </w:tc>
        <w:tc>
          <w:tcPr>
            <w:tcW w:w="1450" w:type="dxa"/>
          </w:tcPr>
          <w:p w14:paraId="1F0DF049" w14:textId="77777777" w:rsidR="0060042F" w:rsidRPr="0060042F" w:rsidRDefault="0060042F" w:rsidP="00C72BB4">
            <w:pPr>
              <w:jc w:val="center"/>
              <w:rPr>
                <w:rFonts w:cs="Times New Roman"/>
                <w:sz w:val="20"/>
                <w:szCs w:val="20"/>
              </w:rPr>
            </w:pPr>
            <w:r w:rsidRPr="0060042F">
              <w:rPr>
                <w:rFonts w:cs="Times New Roman"/>
                <w:bCs/>
                <w:sz w:val="20"/>
                <w:szCs w:val="20"/>
              </w:rPr>
              <w:t>0,00</w:t>
            </w:r>
          </w:p>
        </w:tc>
        <w:tc>
          <w:tcPr>
            <w:tcW w:w="1875" w:type="dxa"/>
          </w:tcPr>
          <w:p w14:paraId="74C7D916" w14:textId="77777777" w:rsidR="0060042F" w:rsidRPr="0060042F" w:rsidRDefault="0060042F" w:rsidP="002A0BDB">
            <w:pPr>
              <w:jc w:val="center"/>
              <w:rPr>
                <w:rFonts w:cs="Times New Roman"/>
                <w:sz w:val="20"/>
                <w:szCs w:val="20"/>
              </w:rPr>
            </w:pPr>
            <w:r w:rsidRPr="0060042F">
              <w:rPr>
                <w:rFonts w:cs="Times New Roman"/>
                <w:bCs/>
                <w:sz w:val="20"/>
                <w:szCs w:val="20"/>
              </w:rPr>
              <w:t>0,00</w:t>
            </w:r>
          </w:p>
        </w:tc>
        <w:tc>
          <w:tcPr>
            <w:tcW w:w="2117" w:type="dxa"/>
          </w:tcPr>
          <w:p w14:paraId="31E02684" w14:textId="77777777" w:rsidR="0060042F" w:rsidRPr="0060042F" w:rsidRDefault="0060042F" w:rsidP="002A0BDB">
            <w:pPr>
              <w:jc w:val="center"/>
              <w:rPr>
                <w:rFonts w:cs="Times New Roman"/>
                <w:sz w:val="20"/>
                <w:szCs w:val="20"/>
              </w:rPr>
            </w:pPr>
            <w:r w:rsidRPr="0060042F">
              <w:rPr>
                <w:rFonts w:cs="Times New Roman"/>
                <w:bCs/>
                <w:sz w:val="20"/>
                <w:szCs w:val="20"/>
              </w:rPr>
              <w:t>0,00</w:t>
            </w:r>
          </w:p>
        </w:tc>
      </w:tr>
      <w:tr w:rsidR="0060042F" w:rsidRPr="0060042F" w14:paraId="301E6A78" w14:textId="77777777" w:rsidTr="0060042F">
        <w:trPr>
          <w:trHeight w:val="600"/>
          <w:jc w:val="center"/>
        </w:trPr>
        <w:tc>
          <w:tcPr>
            <w:tcW w:w="766" w:type="dxa"/>
            <w:shd w:val="clear" w:color="auto" w:fill="auto"/>
            <w:hideMark/>
          </w:tcPr>
          <w:p w14:paraId="4B2BA51C" w14:textId="77777777" w:rsidR="0060042F" w:rsidRPr="0060042F" w:rsidRDefault="0060042F" w:rsidP="00781611">
            <w:pPr>
              <w:suppressAutoHyphens w:val="0"/>
              <w:jc w:val="center"/>
              <w:rPr>
                <w:rFonts w:cs="Times New Roman"/>
                <w:color w:val="000000"/>
                <w:sz w:val="20"/>
                <w:szCs w:val="20"/>
                <w:lang w:eastAsia="ru-RU"/>
              </w:rPr>
            </w:pPr>
            <w:r w:rsidRPr="0060042F">
              <w:rPr>
                <w:rFonts w:cs="Times New Roman"/>
                <w:color w:val="000000"/>
                <w:sz w:val="20"/>
                <w:szCs w:val="20"/>
                <w:lang w:eastAsia="ru-RU"/>
              </w:rPr>
              <w:t>1.3.6.8</w:t>
            </w:r>
          </w:p>
        </w:tc>
        <w:tc>
          <w:tcPr>
            <w:tcW w:w="3302" w:type="dxa"/>
            <w:shd w:val="clear" w:color="auto" w:fill="auto"/>
            <w:hideMark/>
          </w:tcPr>
          <w:p w14:paraId="646A03E7" w14:textId="77777777" w:rsidR="0060042F" w:rsidRPr="0060042F" w:rsidRDefault="0060042F" w:rsidP="002A0BDB">
            <w:pPr>
              <w:suppressAutoHyphens w:val="0"/>
              <w:jc w:val="center"/>
              <w:rPr>
                <w:rFonts w:cs="Times New Roman"/>
                <w:sz w:val="20"/>
                <w:szCs w:val="20"/>
                <w:lang w:eastAsia="ru-RU"/>
              </w:rPr>
            </w:pPr>
            <w:r w:rsidRPr="0060042F">
              <w:rPr>
                <w:rFonts w:cs="Times New Roman"/>
                <w:sz w:val="20"/>
                <w:szCs w:val="20"/>
                <w:lang w:eastAsia="ru-RU"/>
              </w:rPr>
              <w:t>Дезинфекция мусоросборников</w:t>
            </w:r>
          </w:p>
        </w:tc>
        <w:tc>
          <w:tcPr>
            <w:tcW w:w="1902" w:type="dxa"/>
            <w:shd w:val="clear" w:color="auto" w:fill="auto"/>
            <w:hideMark/>
          </w:tcPr>
          <w:p w14:paraId="5224A1DD" w14:textId="77777777" w:rsidR="0060042F" w:rsidRPr="0060042F" w:rsidRDefault="0060042F" w:rsidP="00781611">
            <w:pPr>
              <w:suppressAutoHyphens w:val="0"/>
              <w:jc w:val="center"/>
              <w:rPr>
                <w:rFonts w:cs="Times New Roman"/>
                <w:sz w:val="20"/>
                <w:szCs w:val="20"/>
                <w:lang w:eastAsia="ru-RU"/>
              </w:rPr>
            </w:pPr>
            <w:r w:rsidRPr="0060042F">
              <w:rPr>
                <w:rFonts w:cs="Times New Roman"/>
                <w:sz w:val="20"/>
                <w:szCs w:val="20"/>
                <w:lang w:eastAsia="ru-RU"/>
              </w:rPr>
              <w:t>1 раз в месяц</w:t>
            </w:r>
          </w:p>
        </w:tc>
        <w:tc>
          <w:tcPr>
            <w:tcW w:w="1637" w:type="dxa"/>
            <w:shd w:val="clear" w:color="auto" w:fill="auto"/>
            <w:hideMark/>
          </w:tcPr>
          <w:p w14:paraId="6262792B" w14:textId="77777777" w:rsidR="0060042F" w:rsidRPr="0060042F" w:rsidRDefault="0060042F" w:rsidP="00781611">
            <w:pPr>
              <w:suppressAutoHyphens w:val="0"/>
              <w:jc w:val="center"/>
              <w:rPr>
                <w:rFonts w:cs="Times New Roman"/>
                <w:color w:val="000000"/>
                <w:sz w:val="20"/>
                <w:szCs w:val="20"/>
                <w:lang w:eastAsia="ru-RU"/>
              </w:rPr>
            </w:pPr>
            <w:r w:rsidRPr="0060042F">
              <w:rPr>
                <w:rFonts w:cs="Times New Roman"/>
                <w:color w:val="000000"/>
                <w:sz w:val="20"/>
                <w:szCs w:val="20"/>
                <w:lang w:eastAsia="ru-RU"/>
              </w:rPr>
              <w:t>12</w:t>
            </w:r>
          </w:p>
        </w:tc>
        <w:tc>
          <w:tcPr>
            <w:tcW w:w="1607" w:type="dxa"/>
            <w:shd w:val="clear" w:color="auto" w:fill="auto"/>
          </w:tcPr>
          <w:p w14:paraId="76CF574F" w14:textId="77777777" w:rsidR="0060042F" w:rsidRPr="0060042F" w:rsidRDefault="0060042F">
            <w:pPr>
              <w:jc w:val="center"/>
              <w:rPr>
                <w:rFonts w:cs="Times New Roman"/>
                <w:color w:val="000000"/>
                <w:sz w:val="20"/>
                <w:szCs w:val="20"/>
              </w:rPr>
            </w:pPr>
            <w:r w:rsidRPr="0060042F">
              <w:rPr>
                <w:rFonts w:cs="Times New Roman"/>
                <w:color w:val="000000"/>
                <w:sz w:val="20"/>
                <w:szCs w:val="20"/>
              </w:rPr>
              <w:t>0,00</w:t>
            </w:r>
          </w:p>
        </w:tc>
        <w:tc>
          <w:tcPr>
            <w:tcW w:w="1450" w:type="dxa"/>
          </w:tcPr>
          <w:p w14:paraId="0B557919" w14:textId="77777777" w:rsidR="0060042F" w:rsidRPr="0060042F" w:rsidRDefault="0060042F" w:rsidP="00C72BB4">
            <w:pPr>
              <w:jc w:val="center"/>
              <w:rPr>
                <w:rFonts w:cs="Times New Roman"/>
                <w:sz w:val="20"/>
                <w:szCs w:val="20"/>
              </w:rPr>
            </w:pPr>
            <w:r w:rsidRPr="0060042F">
              <w:rPr>
                <w:rFonts w:cs="Times New Roman"/>
                <w:bCs/>
                <w:sz w:val="20"/>
                <w:szCs w:val="20"/>
              </w:rPr>
              <w:t>0,00</w:t>
            </w:r>
          </w:p>
        </w:tc>
        <w:tc>
          <w:tcPr>
            <w:tcW w:w="1875" w:type="dxa"/>
          </w:tcPr>
          <w:p w14:paraId="6913703F" w14:textId="77777777" w:rsidR="0060042F" w:rsidRPr="0060042F" w:rsidRDefault="0060042F" w:rsidP="00C72BB4">
            <w:pPr>
              <w:jc w:val="center"/>
              <w:rPr>
                <w:rFonts w:cs="Times New Roman"/>
                <w:sz w:val="20"/>
                <w:szCs w:val="20"/>
              </w:rPr>
            </w:pPr>
            <w:r w:rsidRPr="0060042F">
              <w:rPr>
                <w:rFonts w:cs="Times New Roman"/>
                <w:bCs/>
                <w:sz w:val="20"/>
                <w:szCs w:val="20"/>
              </w:rPr>
              <w:t>0,00</w:t>
            </w:r>
          </w:p>
        </w:tc>
        <w:tc>
          <w:tcPr>
            <w:tcW w:w="2117" w:type="dxa"/>
          </w:tcPr>
          <w:p w14:paraId="29C61B9F" w14:textId="77777777" w:rsidR="0060042F" w:rsidRPr="0060042F" w:rsidRDefault="0060042F" w:rsidP="00C72BB4">
            <w:pPr>
              <w:jc w:val="center"/>
              <w:rPr>
                <w:rFonts w:cs="Times New Roman"/>
                <w:sz w:val="20"/>
                <w:szCs w:val="20"/>
              </w:rPr>
            </w:pPr>
            <w:r w:rsidRPr="0060042F">
              <w:rPr>
                <w:rFonts w:cs="Times New Roman"/>
                <w:bCs/>
                <w:sz w:val="20"/>
                <w:szCs w:val="20"/>
              </w:rPr>
              <w:t>0,00</w:t>
            </w:r>
          </w:p>
        </w:tc>
      </w:tr>
    </w:tbl>
    <w:p w14:paraId="19E750EB" w14:textId="77777777" w:rsidR="00114166" w:rsidRDefault="00114166" w:rsidP="00465789">
      <w:pPr>
        <w:rPr>
          <w:rFonts w:cs="Times New Roman"/>
          <w:sz w:val="26"/>
          <w:szCs w:val="26"/>
        </w:rPr>
      </w:pPr>
    </w:p>
    <w:p w14:paraId="5A17FA3F" w14:textId="77777777" w:rsidR="006D312B" w:rsidRDefault="006D312B" w:rsidP="00465789">
      <w:pPr>
        <w:rPr>
          <w:rFonts w:cs="Times New Roman"/>
          <w:sz w:val="26"/>
          <w:szCs w:val="26"/>
        </w:rPr>
      </w:pPr>
    </w:p>
    <w:p w14:paraId="64E82989" w14:textId="77777777" w:rsidR="006D312B" w:rsidRDefault="006D312B" w:rsidP="00465789">
      <w:pPr>
        <w:rPr>
          <w:rFonts w:cs="Times New Roman"/>
          <w:sz w:val="26"/>
          <w:szCs w:val="26"/>
        </w:rPr>
      </w:pPr>
    </w:p>
    <w:p w14:paraId="398E6721" w14:textId="77777777" w:rsidR="006D312B" w:rsidRDefault="006D312B" w:rsidP="006D312B">
      <w:pPr>
        <w:spacing w:after="240"/>
        <w:jc w:val="center"/>
        <w:rPr>
          <w:rFonts w:cs="Times New Roman"/>
          <w:sz w:val="26"/>
          <w:szCs w:val="26"/>
        </w:rPr>
      </w:pPr>
      <w:r w:rsidRPr="006D312B">
        <w:rPr>
          <w:rFonts w:cs="Times New Roman"/>
          <w:bCs/>
          <w:color w:val="000000"/>
          <w:sz w:val="20"/>
          <w:szCs w:val="20"/>
          <w:lang w:eastAsia="ru-RU"/>
        </w:rPr>
        <w:lastRenderedPageBreak/>
        <w:t>РАСЧЕТ ЭКОНОМИЧЕСКИ ОБОСНОВАННОЙ СТОИМОСТИ УСЛУГ И РАБОТ ПО УПРАВЛЕНИЮ МНОГОКВАРТИРНЫМ ДОМОМ, ЗА СОДЕРЖАНИЕ ОБЩЕГО ИМУЩЕСТВА В МНОГОКВАРТИРНОМ ДОМЕ</w:t>
      </w:r>
    </w:p>
    <w:tbl>
      <w:tblPr>
        <w:tblW w:w="143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7"/>
        <w:gridCol w:w="4094"/>
        <w:gridCol w:w="1701"/>
        <w:gridCol w:w="1843"/>
        <w:gridCol w:w="5836"/>
      </w:tblGrid>
      <w:tr w:rsidR="0033648A" w:rsidRPr="00A24786" w14:paraId="351E7F11" w14:textId="77777777" w:rsidTr="00A24786">
        <w:trPr>
          <w:trHeight w:val="416"/>
          <w:tblHeader/>
          <w:jc w:val="center"/>
        </w:trPr>
        <w:tc>
          <w:tcPr>
            <w:tcW w:w="867" w:type="dxa"/>
            <w:vMerge w:val="restart"/>
            <w:tcBorders>
              <w:top w:val="single" w:sz="4" w:space="0" w:color="auto"/>
            </w:tcBorders>
            <w:shd w:val="clear" w:color="auto" w:fill="auto"/>
          </w:tcPr>
          <w:p w14:paraId="27172838" w14:textId="77777777" w:rsidR="0033648A" w:rsidRPr="00A24786" w:rsidRDefault="0033648A" w:rsidP="00C72BB4">
            <w:pPr>
              <w:suppressAutoHyphens w:val="0"/>
              <w:jc w:val="center"/>
              <w:rPr>
                <w:rFonts w:cs="Times New Roman"/>
                <w:bCs/>
                <w:color w:val="000000"/>
                <w:sz w:val="20"/>
                <w:szCs w:val="20"/>
                <w:lang w:eastAsia="ru-RU"/>
              </w:rPr>
            </w:pPr>
            <w:r w:rsidRPr="00A24786">
              <w:rPr>
                <w:rFonts w:cs="Times New Roman"/>
                <w:bCs/>
                <w:color w:val="000000"/>
                <w:sz w:val="20"/>
                <w:szCs w:val="20"/>
                <w:lang w:eastAsia="ru-RU"/>
              </w:rPr>
              <w:t>п/п</w:t>
            </w:r>
          </w:p>
          <w:p w14:paraId="3E6EADE8" w14:textId="77777777" w:rsidR="0033648A" w:rsidRPr="00A24786" w:rsidRDefault="0033648A" w:rsidP="0023155E">
            <w:pPr>
              <w:jc w:val="center"/>
              <w:rPr>
                <w:rFonts w:cs="Times New Roman"/>
                <w:bCs/>
                <w:color w:val="000000"/>
                <w:sz w:val="20"/>
                <w:szCs w:val="20"/>
                <w:lang w:eastAsia="ru-RU"/>
              </w:rPr>
            </w:pPr>
            <w:r w:rsidRPr="00A24786">
              <w:rPr>
                <w:rFonts w:cs="Times New Roman"/>
                <w:bCs/>
                <w:color w:val="000000"/>
                <w:sz w:val="20"/>
                <w:szCs w:val="20"/>
                <w:lang w:eastAsia="ru-RU"/>
              </w:rPr>
              <w:t> </w:t>
            </w:r>
          </w:p>
        </w:tc>
        <w:tc>
          <w:tcPr>
            <w:tcW w:w="4094" w:type="dxa"/>
            <w:vMerge w:val="restart"/>
            <w:tcBorders>
              <w:top w:val="single" w:sz="4" w:space="0" w:color="auto"/>
            </w:tcBorders>
            <w:shd w:val="clear" w:color="auto" w:fill="auto"/>
          </w:tcPr>
          <w:p w14:paraId="371274A6" w14:textId="77777777" w:rsidR="0033648A" w:rsidRPr="00A24786" w:rsidRDefault="0033648A" w:rsidP="00242473">
            <w:pPr>
              <w:suppressAutoHyphens w:val="0"/>
              <w:jc w:val="center"/>
              <w:rPr>
                <w:rFonts w:cs="Times New Roman"/>
                <w:bCs/>
                <w:sz w:val="20"/>
                <w:szCs w:val="20"/>
                <w:lang w:eastAsia="ru-RU"/>
              </w:rPr>
            </w:pPr>
            <w:r w:rsidRPr="00A24786">
              <w:rPr>
                <w:rFonts w:cs="Times New Roman"/>
                <w:bCs/>
                <w:sz w:val="20"/>
                <w:szCs w:val="20"/>
                <w:lang w:eastAsia="ru-RU"/>
              </w:rPr>
              <w:t>Наименование работ</w:t>
            </w:r>
          </w:p>
        </w:tc>
        <w:tc>
          <w:tcPr>
            <w:tcW w:w="1701" w:type="dxa"/>
            <w:vMerge w:val="restart"/>
            <w:tcBorders>
              <w:top w:val="single" w:sz="4" w:space="0" w:color="auto"/>
            </w:tcBorders>
            <w:shd w:val="clear" w:color="auto" w:fill="auto"/>
          </w:tcPr>
          <w:p w14:paraId="5A11D633" w14:textId="77777777" w:rsidR="0033648A" w:rsidRPr="00A24786" w:rsidRDefault="0033648A" w:rsidP="00C72BB4">
            <w:pPr>
              <w:suppressAutoHyphens w:val="0"/>
              <w:jc w:val="center"/>
              <w:rPr>
                <w:rFonts w:cs="Times New Roman"/>
                <w:bCs/>
                <w:sz w:val="20"/>
                <w:szCs w:val="20"/>
                <w:lang w:eastAsia="ru-RU"/>
              </w:rPr>
            </w:pPr>
            <w:r w:rsidRPr="00A24786">
              <w:rPr>
                <w:rFonts w:cs="Times New Roman"/>
                <w:bCs/>
                <w:sz w:val="20"/>
                <w:szCs w:val="20"/>
                <w:lang w:eastAsia="ru-RU"/>
              </w:rPr>
              <w:t>Периодичность</w:t>
            </w:r>
          </w:p>
          <w:p w14:paraId="795350D2" w14:textId="77777777" w:rsidR="0033648A" w:rsidRPr="00A24786" w:rsidRDefault="0033648A" w:rsidP="0023155E">
            <w:pPr>
              <w:jc w:val="center"/>
              <w:rPr>
                <w:rFonts w:cs="Times New Roman"/>
                <w:bCs/>
                <w:sz w:val="20"/>
                <w:szCs w:val="20"/>
                <w:lang w:eastAsia="ru-RU"/>
              </w:rPr>
            </w:pPr>
            <w:r w:rsidRPr="00A24786">
              <w:rPr>
                <w:rFonts w:cs="Times New Roman"/>
                <w:bCs/>
                <w:sz w:val="20"/>
                <w:szCs w:val="20"/>
                <w:lang w:eastAsia="ru-RU"/>
              </w:rPr>
              <w:t> </w:t>
            </w:r>
          </w:p>
        </w:tc>
        <w:tc>
          <w:tcPr>
            <w:tcW w:w="1843" w:type="dxa"/>
            <w:vMerge w:val="restart"/>
            <w:tcBorders>
              <w:top w:val="single" w:sz="4" w:space="0" w:color="auto"/>
            </w:tcBorders>
            <w:shd w:val="clear" w:color="auto" w:fill="auto"/>
          </w:tcPr>
          <w:p w14:paraId="0C507085" w14:textId="77777777" w:rsidR="0033648A" w:rsidRPr="00A24786" w:rsidRDefault="0033648A" w:rsidP="00C72BB4">
            <w:pPr>
              <w:suppressAutoHyphens w:val="0"/>
              <w:jc w:val="center"/>
              <w:rPr>
                <w:rFonts w:cs="Times New Roman"/>
                <w:bCs/>
                <w:sz w:val="20"/>
                <w:szCs w:val="20"/>
                <w:lang w:eastAsia="ru-RU"/>
              </w:rPr>
            </w:pPr>
            <w:r w:rsidRPr="00A24786">
              <w:rPr>
                <w:rFonts w:cs="Times New Roman"/>
                <w:bCs/>
                <w:sz w:val="20"/>
                <w:szCs w:val="20"/>
                <w:lang w:eastAsia="ru-RU"/>
              </w:rPr>
              <w:t>Повторяемость в течение года (раз)</w:t>
            </w:r>
          </w:p>
          <w:p w14:paraId="04F944E9" w14:textId="77777777" w:rsidR="0033648A" w:rsidRPr="00A24786" w:rsidRDefault="0033648A" w:rsidP="0023155E">
            <w:pPr>
              <w:jc w:val="center"/>
              <w:rPr>
                <w:rFonts w:cs="Times New Roman"/>
                <w:bCs/>
                <w:sz w:val="20"/>
                <w:szCs w:val="20"/>
                <w:lang w:eastAsia="ru-RU"/>
              </w:rPr>
            </w:pPr>
            <w:r w:rsidRPr="00A24786">
              <w:rPr>
                <w:rFonts w:cs="Times New Roman"/>
                <w:sz w:val="20"/>
                <w:szCs w:val="20"/>
                <w:lang w:eastAsia="ru-RU"/>
              </w:rPr>
              <w:t> </w:t>
            </w:r>
          </w:p>
        </w:tc>
        <w:tc>
          <w:tcPr>
            <w:tcW w:w="5836" w:type="dxa"/>
            <w:tcBorders>
              <w:top w:val="single" w:sz="4" w:space="0" w:color="auto"/>
            </w:tcBorders>
            <w:shd w:val="clear" w:color="auto" w:fill="FFFFFF"/>
          </w:tcPr>
          <w:p w14:paraId="69D540A9" w14:textId="77777777" w:rsidR="0033648A" w:rsidRPr="00A24786" w:rsidRDefault="0033648A" w:rsidP="00C72BB4">
            <w:pPr>
              <w:suppressAutoHyphens w:val="0"/>
              <w:jc w:val="center"/>
              <w:rPr>
                <w:rFonts w:cs="Times New Roman"/>
                <w:color w:val="000000"/>
                <w:sz w:val="20"/>
                <w:szCs w:val="20"/>
                <w:lang w:eastAsia="ru-RU"/>
              </w:rPr>
            </w:pPr>
            <w:r w:rsidRPr="00A24786">
              <w:rPr>
                <w:rFonts w:cs="Times New Roman"/>
                <w:color w:val="000000"/>
                <w:sz w:val="20"/>
                <w:szCs w:val="20"/>
                <w:lang w:eastAsia="ru-RU"/>
              </w:rPr>
              <w:t xml:space="preserve">Стоимость на 1 </w:t>
            </w:r>
            <w:proofErr w:type="gramStart"/>
            <w:r w:rsidRPr="00A24786">
              <w:rPr>
                <w:rFonts w:cs="Times New Roman"/>
                <w:color w:val="000000"/>
                <w:sz w:val="20"/>
                <w:szCs w:val="20"/>
                <w:lang w:eastAsia="ru-RU"/>
              </w:rPr>
              <w:t>кв.м</w:t>
            </w:r>
            <w:proofErr w:type="gramEnd"/>
            <w:r w:rsidRPr="00A24786">
              <w:rPr>
                <w:rFonts w:cs="Times New Roman"/>
                <w:color w:val="000000"/>
                <w:sz w:val="20"/>
                <w:szCs w:val="20"/>
                <w:lang w:eastAsia="ru-RU"/>
              </w:rPr>
              <w:t xml:space="preserve"> общей площади (руб./мес.)</w:t>
            </w:r>
          </w:p>
        </w:tc>
      </w:tr>
      <w:tr w:rsidR="00A24786" w:rsidRPr="00A24786" w14:paraId="154F6812" w14:textId="77777777" w:rsidTr="00A24786">
        <w:trPr>
          <w:trHeight w:val="302"/>
          <w:tblHeader/>
          <w:jc w:val="center"/>
        </w:trPr>
        <w:tc>
          <w:tcPr>
            <w:tcW w:w="867" w:type="dxa"/>
            <w:vMerge/>
            <w:shd w:val="clear" w:color="auto" w:fill="auto"/>
            <w:hideMark/>
          </w:tcPr>
          <w:p w14:paraId="6DFD89B0" w14:textId="77777777" w:rsidR="00A24786" w:rsidRPr="00A24786" w:rsidRDefault="00A24786" w:rsidP="0023155E">
            <w:pPr>
              <w:suppressAutoHyphens w:val="0"/>
              <w:jc w:val="center"/>
              <w:rPr>
                <w:rFonts w:cs="Times New Roman"/>
                <w:bCs/>
                <w:color w:val="000000"/>
                <w:sz w:val="20"/>
                <w:szCs w:val="20"/>
                <w:lang w:eastAsia="ru-RU"/>
              </w:rPr>
            </w:pPr>
          </w:p>
        </w:tc>
        <w:tc>
          <w:tcPr>
            <w:tcW w:w="4094" w:type="dxa"/>
            <w:vMerge/>
            <w:shd w:val="clear" w:color="auto" w:fill="auto"/>
            <w:hideMark/>
          </w:tcPr>
          <w:p w14:paraId="32980EF6" w14:textId="77777777" w:rsidR="00A24786" w:rsidRPr="00A24786" w:rsidRDefault="00A24786" w:rsidP="00242473">
            <w:pPr>
              <w:suppressAutoHyphens w:val="0"/>
              <w:jc w:val="center"/>
              <w:rPr>
                <w:rFonts w:cs="Times New Roman"/>
                <w:bCs/>
                <w:sz w:val="20"/>
                <w:szCs w:val="20"/>
                <w:lang w:eastAsia="ru-RU"/>
              </w:rPr>
            </w:pPr>
          </w:p>
        </w:tc>
        <w:tc>
          <w:tcPr>
            <w:tcW w:w="1701" w:type="dxa"/>
            <w:vMerge/>
            <w:shd w:val="clear" w:color="auto" w:fill="auto"/>
            <w:hideMark/>
          </w:tcPr>
          <w:p w14:paraId="0E82CE1C" w14:textId="77777777" w:rsidR="00A24786" w:rsidRPr="00A24786" w:rsidRDefault="00A24786" w:rsidP="0023155E">
            <w:pPr>
              <w:suppressAutoHyphens w:val="0"/>
              <w:jc w:val="center"/>
              <w:rPr>
                <w:rFonts w:cs="Times New Roman"/>
                <w:bCs/>
                <w:sz w:val="20"/>
                <w:szCs w:val="20"/>
                <w:lang w:eastAsia="ru-RU"/>
              </w:rPr>
            </w:pPr>
          </w:p>
        </w:tc>
        <w:tc>
          <w:tcPr>
            <w:tcW w:w="1843" w:type="dxa"/>
            <w:vMerge/>
            <w:shd w:val="clear" w:color="auto" w:fill="auto"/>
            <w:hideMark/>
          </w:tcPr>
          <w:p w14:paraId="4B29BA60" w14:textId="77777777" w:rsidR="00A24786" w:rsidRPr="00A24786" w:rsidRDefault="00A24786" w:rsidP="0023155E">
            <w:pPr>
              <w:suppressAutoHyphens w:val="0"/>
              <w:jc w:val="center"/>
              <w:rPr>
                <w:rFonts w:cs="Times New Roman"/>
                <w:sz w:val="20"/>
                <w:szCs w:val="20"/>
                <w:lang w:eastAsia="ru-RU"/>
              </w:rPr>
            </w:pPr>
          </w:p>
        </w:tc>
        <w:tc>
          <w:tcPr>
            <w:tcW w:w="5836" w:type="dxa"/>
            <w:shd w:val="clear" w:color="auto" w:fill="FFFFFF"/>
          </w:tcPr>
          <w:p w14:paraId="1ADFC32D" w14:textId="77777777" w:rsidR="00A24786" w:rsidRPr="00A24786" w:rsidRDefault="00A24786" w:rsidP="0037411E">
            <w:pPr>
              <w:jc w:val="center"/>
              <w:rPr>
                <w:rFonts w:cs="Times New Roman"/>
                <w:bCs/>
                <w:sz w:val="20"/>
                <w:szCs w:val="20"/>
              </w:rPr>
            </w:pPr>
            <w:r w:rsidRPr="00A24786">
              <w:rPr>
                <w:rFonts w:cs="Times New Roman"/>
                <w:bCs/>
                <w:sz w:val="20"/>
                <w:szCs w:val="20"/>
              </w:rPr>
              <w:t>пер. Алейский, 47</w:t>
            </w:r>
          </w:p>
        </w:tc>
      </w:tr>
      <w:tr w:rsidR="00A24786" w:rsidRPr="00A24786" w14:paraId="22289543" w14:textId="77777777" w:rsidTr="00A24786">
        <w:trPr>
          <w:trHeight w:val="570"/>
          <w:jc w:val="center"/>
        </w:trPr>
        <w:tc>
          <w:tcPr>
            <w:tcW w:w="867" w:type="dxa"/>
            <w:shd w:val="clear" w:color="auto" w:fill="auto"/>
            <w:hideMark/>
          </w:tcPr>
          <w:p w14:paraId="22584266" w14:textId="77777777" w:rsidR="00A24786" w:rsidRPr="00A24786" w:rsidRDefault="00A24786" w:rsidP="0023155E">
            <w:pPr>
              <w:suppressAutoHyphens w:val="0"/>
              <w:jc w:val="center"/>
              <w:rPr>
                <w:rFonts w:cs="Times New Roman"/>
                <w:bCs/>
                <w:color w:val="000000"/>
                <w:sz w:val="20"/>
                <w:szCs w:val="20"/>
                <w:lang w:eastAsia="ru-RU"/>
              </w:rPr>
            </w:pPr>
            <w:r w:rsidRPr="00A24786">
              <w:rPr>
                <w:rFonts w:cs="Times New Roman"/>
                <w:bCs/>
                <w:color w:val="000000"/>
                <w:sz w:val="20"/>
                <w:szCs w:val="20"/>
                <w:lang w:eastAsia="ru-RU"/>
              </w:rPr>
              <w:t> 1</w:t>
            </w:r>
          </w:p>
        </w:tc>
        <w:tc>
          <w:tcPr>
            <w:tcW w:w="4094" w:type="dxa"/>
            <w:shd w:val="clear" w:color="auto" w:fill="auto"/>
            <w:hideMark/>
          </w:tcPr>
          <w:p w14:paraId="2EF7FDF3" w14:textId="77777777" w:rsidR="00A24786" w:rsidRPr="00A24786" w:rsidRDefault="00A24786" w:rsidP="00242473">
            <w:pPr>
              <w:suppressAutoHyphens w:val="0"/>
              <w:jc w:val="center"/>
              <w:rPr>
                <w:rFonts w:cs="Times New Roman"/>
                <w:bCs/>
                <w:sz w:val="20"/>
                <w:szCs w:val="20"/>
                <w:lang w:eastAsia="ru-RU"/>
              </w:rPr>
            </w:pPr>
            <w:r w:rsidRPr="00A24786">
              <w:rPr>
                <w:rFonts w:cs="Times New Roman"/>
                <w:bCs/>
                <w:sz w:val="20"/>
                <w:szCs w:val="20"/>
                <w:lang w:eastAsia="ru-RU"/>
              </w:rPr>
              <w:t>Содержание и текущий ремонт общего имущества в многоквартирном доме</w:t>
            </w:r>
          </w:p>
        </w:tc>
        <w:tc>
          <w:tcPr>
            <w:tcW w:w="1701" w:type="dxa"/>
            <w:shd w:val="clear" w:color="auto" w:fill="auto"/>
            <w:hideMark/>
          </w:tcPr>
          <w:p w14:paraId="7AD62446" w14:textId="77777777" w:rsidR="00A24786" w:rsidRPr="00A24786" w:rsidRDefault="00A24786" w:rsidP="00086C25">
            <w:pPr>
              <w:suppressAutoHyphens w:val="0"/>
              <w:jc w:val="center"/>
              <w:rPr>
                <w:rFonts w:cs="Times New Roman"/>
                <w:sz w:val="20"/>
                <w:szCs w:val="20"/>
                <w:lang w:eastAsia="ru-RU"/>
              </w:rPr>
            </w:pPr>
            <w:r w:rsidRPr="00A24786">
              <w:rPr>
                <w:rFonts w:cs="Times New Roman"/>
                <w:sz w:val="20"/>
                <w:szCs w:val="20"/>
                <w:lang w:eastAsia="ru-RU"/>
              </w:rPr>
              <w:t>х</w:t>
            </w:r>
          </w:p>
        </w:tc>
        <w:tc>
          <w:tcPr>
            <w:tcW w:w="1843" w:type="dxa"/>
            <w:shd w:val="clear" w:color="auto" w:fill="auto"/>
            <w:hideMark/>
          </w:tcPr>
          <w:p w14:paraId="043A78D6" w14:textId="77777777" w:rsidR="00A24786" w:rsidRPr="00A24786" w:rsidRDefault="00A24786" w:rsidP="00086C25">
            <w:pPr>
              <w:suppressAutoHyphens w:val="0"/>
              <w:jc w:val="center"/>
              <w:rPr>
                <w:rFonts w:cs="Times New Roman"/>
                <w:sz w:val="20"/>
                <w:szCs w:val="20"/>
                <w:lang w:eastAsia="ru-RU"/>
              </w:rPr>
            </w:pPr>
            <w:r w:rsidRPr="00A24786">
              <w:rPr>
                <w:rFonts w:cs="Times New Roman"/>
                <w:sz w:val="20"/>
                <w:szCs w:val="20"/>
                <w:lang w:eastAsia="ru-RU"/>
              </w:rPr>
              <w:t>х</w:t>
            </w:r>
          </w:p>
        </w:tc>
        <w:tc>
          <w:tcPr>
            <w:tcW w:w="5836" w:type="dxa"/>
            <w:shd w:val="clear" w:color="auto" w:fill="FFFFFF"/>
          </w:tcPr>
          <w:p w14:paraId="523A5054" w14:textId="77777777" w:rsidR="00A24786" w:rsidRPr="00A24786" w:rsidRDefault="00A24786">
            <w:pPr>
              <w:jc w:val="center"/>
              <w:rPr>
                <w:rFonts w:cs="Times New Roman"/>
                <w:bCs/>
                <w:sz w:val="20"/>
                <w:szCs w:val="20"/>
              </w:rPr>
            </w:pPr>
            <w:r w:rsidRPr="00A24786">
              <w:rPr>
                <w:rFonts w:cs="Times New Roman"/>
                <w:bCs/>
                <w:sz w:val="20"/>
                <w:szCs w:val="20"/>
              </w:rPr>
              <w:t>5</w:t>
            </w:r>
            <w:r w:rsidR="00302652">
              <w:rPr>
                <w:rFonts w:cs="Times New Roman"/>
                <w:bCs/>
                <w:sz w:val="20"/>
                <w:szCs w:val="20"/>
              </w:rPr>
              <w:t>5,88</w:t>
            </w:r>
          </w:p>
        </w:tc>
      </w:tr>
      <w:tr w:rsidR="00A24786" w:rsidRPr="00A24786" w14:paraId="40F5EC3A" w14:textId="77777777" w:rsidTr="00A24786">
        <w:trPr>
          <w:trHeight w:val="1425"/>
          <w:jc w:val="center"/>
        </w:trPr>
        <w:tc>
          <w:tcPr>
            <w:tcW w:w="867" w:type="dxa"/>
            <w:shd w:val="clear" w:color="auto" w:fill="auto"/>
            <w:noWrap/>
            <w:hideMark/>
          </w:tcPr>
          <w:p w14:paraId="09F2F0A7" w14:textId="77777777" w:rsidR="00A24786" w:rsidRPr="00A24786" w:rsidRDefault="00A24786" w:rsidP="0023155E">
            <w:pPr>
              <w:suppressAutoHyphens w:val="0"/>
              <w:jc w:val="center"/>
              <w:rPr>
                <w:rFonts w:cs="Times New Roman"/>
                <w:bCs/>
                <w:color w:val="000000"/>
                <w:sz w:val="20"/>
                <w:szCs w:val="20"/>
                <w:lang w:eastAsia="ru-RU"/>
              </w:rPr>
            </w:pPr>
            <w:r w:rsidRPr="00A24786">
              <w:rPr>
                <w:rFonts w:cs="Times New Roman"/>
                <w:bCs/>
                <w:color w:val="000000"/>
                <w:sz w:val="20"/>
                <w:szCs w:val="20"/>
                <w:lang w:eastAsia="ru-RU"/>
              </w:rPr>
              <w:t>1.1</w:t>
            </w:r>
          </w:p>
        </w:tc>
        <w:tc>
          <w:tcPr>
            <w:tcW w:w="4094" w:type="dxa"/>
            <w:shd w:val="clear" w:color="auto" w:fill="auto"/>
            <w:hideMark/>
          </w:tcPr>
          <w:p w14:paraId="4806EAD1" w14:textId="77777777" w:rsidR="00A24786" w:rsidRPr="00A24786" w:rsidRDefault="00A24786" w:rsidP="00242473">
            <w:pPr>
              <w:suppressAutoHyphens w:val="0"/>
              <w:jc w:val="center"/>
              <w:rPr>
                <w:rFonts w:cs="Times New Roman"/>
                <w:bCs/>
                <w:sz w:val="20"/>
                <w:szCs w:val="20"/>
                <w:lang w:eastAsia="ru-RU"/>
              </w:rPr>
            </w:pPr>
            <w:r w:rsidRPr="00A24786">
              <w:rPr>
                <w:rFonts w:cs="Times New Roman"/>
                <w:bCs/>
                <w:sz w:val="20"/>
                <w:szCs w:val="20"/>
                <w:lang w:eastAsia="ru-RU"/>
              </w:rPr>
              <w:t xml:space="preserve">Работы, необходимые для надлежащего содержания несущих конструкций (фундаментов, стен, колонн и столбов, перекрытий, балок, ригелей, лестниц, несущих элементов </w:t>
            </w:r>
            <w:proofErr w:type="gramStart"/>
            <w:r w:rsidRPr="00A24786">
              <w:rPr>
                <w:rFonts w:cs="Times New Roman"/>
                <w:bCs/>
                <w:sz w:val="20"/>
                <w:szCs w:val="20"/>
                <w:lang w:eastAsia="ru-RU"/>
              </w:rPr>
              <w:t>крыш)  и</w:t>
            </w:r>
            <w:proofErr w:type="gramEnd"/>
            <w:r w:rsidRPr="00A24786">
              <w:rPr>
                <w:rFonts w:cs="Times New Roman"/>
                <w:bCs/>
                <w:sz w:val="20"/>
                <w:szCs w:val="20"/>
                <w:lang w:eastAsia="ru-RU"/>
              </w:rPr>
              <w:t xml:space="preserve"> ненесущих конструкций (перегородок, внетренней отделки, полов) многоквартирных домов</w:t>
            </w:r>
          </w:p>
        </w:tc>
        <w:tc>
          <w:tcPr>
            <w:tcW w:w="1701" w:type="dxa"/>
            <w:shd w:val="clear" w:color="auto" w:fill="auto"/>
            <w:hideMark/>
          </w:tcPr>
          <w:p w14:paraId="4C6B3DF3" w14:textId="77777777" w:rsidR="00A24786" w:rsidRPr="00A24786" w:rsidRDefault="00A24786" w:rsidP="00086C25">
            <w:pPr>
              <w:suppressAutoHyphens w:val="0"/>
              <w:jc w:val="center"/>
              <w:rPr>
                <w:rFonts w:cs="Times New Roman"/>
                <w:sz w:val="20"/>
                <w:szCs w:val="20"/>
                <w:lang w:eastAsia="ru-RU"/>
              </w:rPr>
            </w:pPr>
            <w:r w:rsidRPr="00A24786">
              <w:rPr>
                <w:rFonts w:cs="Times New Roman"/>
                <w:sz w:val="20"/>
                <w:szCs w:val="20"/>
                <w:lang w:eastAsia="ru-RU"/>
              </w:rPr>
              <w:t>х</w:t>
            </w:r>
          </w:p>
        </w:tc>
        <w:tc>
          <w:tcPr>
            <w:tcW w:w="1843" w:type="dxa"/>
            <w:shd w:val="clear" w:color="auto" w:fill="auto"/>
            <w:hideMark/>
          </w:tcPr>
          <w:p w14:paraId="49346DF1" w14:textId="77777777" w:rsidR="00A24786" w:rsidRPr="00A24786" w:rsidRDefault="00A24786" w:rsidP="00086C25">
            <w:pPr>
              <w:suppressAutoHyphens w:val="0"/>
              <w:jc w:val="center"/>
              <w:rPr>
                <w:rFonts w:cs="Times New Roman"/>
                <w:sz w:val="20"/>
                <w:szCs w:val="20"/>
                <w:lang w:eastAsia="ru-RU"/>
              </w:rPr>
            </w:pPr>
            <w:r w:rsidRPr="00A24786">
              <w:rPr>
                <w:rFonts w:cs="Times New Roman"/>
                <w:sz w:val="20"/>
                <w:szCs w:val="20"/>
                <w:lang w:eastAsia="ru-RU"/>
              </w:rPr>
              <w:t>х</w:t>
            </w:r>
          </w:p>
        </w:tc>
        <w:tc>
          <w:tcPr>
            <w:tcW w:w="5836" w:type="dxa"/>
            <w:shd w:val="clear" w:color="auto" w:fill="auto"/>
            <w:noWrap/>
          </w:tcPr>
          <w:p w14:paraId="7B6A8825" w14:textId="77777777" w:rsidR="00A24786" w:rsidRPr="00A24786" w:rsidRDefault="00302652">
            <w:pPr>
              <w:jc w:val="center"/>
              <w:rPr>
                <w:rFonts w:cs="Times New Roman"/>
                <w:bCs/>
                <w:sz w:val="20"/>
                <w:szCs w:val="20"/>
              </w:rPr>
            </w:pPr>
            <w:r>
              <w:rPr>
                <w:rFonts w:cs="Times New Roman"/>
                <w:bCs/>
                <w:sz w:val="20"/>
                <w:szCs w:val="20"/>
              </w:rPr>
              <w:t>1,08</w:t>
            </w:r>
          </w:p>
        </w:tc>
      </w:tr>
      <w:tr w:rsidR="00A24786" w:rsidRPr="00A24786" w14:paraId="51809411" w14:textId="77777777" w:rsidTr="00A24786">
        <w:trPr>
          <w:trHeight w:val="600"/>
          <w:jc w:val="center"/>
        </w:trPr>
        <w:tc>
          <w:tcPr>
            <w:tcW w:w="867" w:type="dxa"/>
            <w:shd w:val="clear" w:color="auto" w:fill="auto"/>
            <w:hideMark/>
          </w:tcPr>
          <w:p w14:paraId="35743F6B" w14:textId="77777777" w:rsidR="00A24786" w:rsidRPr="00A24786" w:rsidRDefault="00A24786" w:rsidP="0023155E">
            <w:pPr>
              <w:suppressAutoHyphens w:val="0"/>
              <w:jc w:val="center"/>
              <w:rPr>
                <w:rFonts w:cs="Times New Roman"/>
                <w:color w:val="000000"/>
                <w:sz w:val="20"/>
                <w:szCs w:val="20"/>
                <w:lang w:eastAsia="ru-RU"/>
              </w:rPr>
            </w:pPr>
            <w:r w:rsidRPr="00A24786">
              <w:rPr>
                <w:rFonts w:cs="Times New Roman"/>
                <w:color w:val="000000"/>
                <w:sz w:val="20"/>
                <w:szCs w:val="20"/>
                <w:lang w:eastAsia="ru-RU"/>
              </w:rPr>
              <w:t>1.1.1</w:t>
            </w:r>
          </w:p>
        </w:tc>
        <w:tc>
          <w:tcPr>
            <w:tcW w:w="4094" w:type="dxa"/>
            <w:shd w:val="clear" w:color="auto" w:fill="auto"/>
            <w:hideMark/>
          </w:tcPr>
          <w:p w14:paraId="47B1B740" w14:textId="77777777" w:rsidR="00A24786" w:rsidRPr="00A24786" w:rsidRDefault="00A24786" w:rsidP="00242473">
            <w:pPr>
              <w:suppressAutoHyphens w:val="0"/>
              <w:jc w:val="center"/>
              <w:rPr>
                <w:rFonts w:cs="Times New Roman"/>
                <w:sz w:val="20"/>
                <w:szCs w:val="20"/>
                <w:lang w:eastAsia="ru-RU"/>
              </w:rPr>
            </w:pPr>
            <w:r w:rsidRPr="00A24786">
              <w:rPr>
                <w:rFonts w:cs="Times New Roman"/>
                <w:sz w:val="20"/>
                <w:szCs w:val="20"/>
                <w:lang w:eastAsia="ru-RU"/>
              </w:rPr>
              <w:t>Работы, выполняемые для надлежащего содержания стен многоквартирных домов</w:t>
            </w:r>
          </w:p>
        </w:tc>
        <w:tc>
          <w:tcPr>
            <w:tcW w:w="1701" w:type="dxa"/>
            <w:shd w:val="clear" w:color="auto" w:fill="auto"/>
            <w:hideMark/>
          </w:tcPr>
          <w:p w14:paraId="07CFE1C1" w14:textId="77777777" w:rsidR="00A24786" w:rsidRPr="00A24786" w:rsidRDefault="00A24786" w:rsidP="00086C25">
            <w:pPr>
              <w:suppressAutoHyphens w:val="0"/>
              <w:jc w:val="center"/>
              <w:rPr>
                <w:rFonts w:cs="Times New Roman"/>
                <w:sz w:val="20"/>
                <w:szCs w:val="20"/>
                <w:lang w:eastAsia="ru-RU"/>
              </w:rPr>
            </w:pPr>
            <w:r w:rsidRPr="00A24786">
              <w:rPr>
                <w:rFonts w:cs="Times New Roman"/>
                <w:sz w:val="20"/>
                <w:szCs w:val="20"/>
                <w:lang w:eastAsia="ru-RU"/>
              </w:rPr>
              <w:t>2 раза в год</w:t>
            </w:r>
          </w:p>
        </w:tc>
        <w:tc>
          <w:tcPr>
            <w:tcW w:w="1843" w:type="dxa"/>
            <w:shd w:val="clear" w:color="auto" w:fill="auto"/>
            <w:hideMark/>
          </w:tcPr>
          <w:p w14:paraId="4D1451E0" w14:textId="77777777" w:rsidR="00A24786" w:rsidRPr="00A24786" w:rsidRDefault="00A24786" w:rsidP="00086C25">
            <w:pPr>
              <w:suppressAutoHyphens w:val="0"/>
              <w:jc w:val="center"/>
              <w:rPr>
                <w:rFonts w:cs="Times New Roman"/>
                <w:sz w:val="20"/>
                <w:szCs w:val="20"/>
                <w:lang w:eastAsia="ru-RU"/>
              </w:rPr>
            </w:pPr>
            <w:r w:rsidRPr="00A24786">
              <w:rPr>
                <w:rFonts w:cs="Times New Roman"/>
                <w:sz w:val="20"/>
                <w:szCs w:val="20"/>
                <w:lang w:eastAsia="ru-RU"/>
              </w:rPr>
              <w:t>2</w:t>
            </w:r>
          </w:p>
        </w:tc>
        <w:tc>
          <w:tcPr>
            <w:tcW w:w="5836" w:type="dxa"/>
            <w:shd w:val="clear" w:color="auto" w:fill="auto"/>
          </w:tcPr>
          <w:p w14:paraId="1F95D106" w14:textId="77777777" w:rsidR="00A24786" w:rsidRPr="00A24786" w:rsidRDefault="00A24786">
            <w:pPr>
              <w:jc w:val="center"/>
              <w:rPr>
                <w:rFonts w:cs="Times New Roman"/>
                <w:color w:val="000000"/>
                <w:sz w:val="20"/>
                <w:szCs w:val="20"/>
              </w:rPr>
            </w:pPr>
            <w:r w:rsidRPr="00A24786">
              <w:rPr>
                <w:rFonts w:cs="Times New Roman"/>
                <w:color w:val="000000"/>
                <w:sz w:val="20"/>
                <w:szCs w:val="20"/>
              </w:rPr>
              <w:t>0,00</w:t>
            </w:r>
          </w:p>
        </w:tc>
      </w:tr>
      <w:tr w:rsidR="00A24786" w:rsidRPr="00A24786" w14:paraId="7393214D" w14:textId="77777777" w:rsidTr="00A24786">
        <w:trPr>
          <w:trHeight w:val="600"/>
          <w:jc w:val="center"/>
        </w:trPr>
        <w:tc>
          <w:tcPr>
            <w:tcW w:w="867" w:type="dxa"/>
            <w:shd w:val="clear" w:color="auto" w:fill="auto"/>
            <w:hideMark/>
          </w:tcPr>
          <w:p w14:paraId="4CBD358E" w14:textId="77777777" w:rsidR="00A24786" w:rsidRPr="00A24786" w:rsidRDefault="00A24786" w:rsidP="0023155E">
            <w:pPr>
              <w:suppressAutoHyphens w:val="0"/>
              <w:jc w:val="center"/>
              <w:rPr>
                <w:rFonts w:cs="Times New Roman"/>
                <w:color w:val="000000"/>
                <w:sz w:val="20"/>
                <w:szCs w:val="20"/>
                <w:lang w:eastAsia="ru-RU"/>
              </w:rPr>
            </w:pPr>
            <w:r w:rsidRPr="00A24786">
              <w:rPr>
                <w:rFonts w:cs="Times New Roman"/>
                <w:color w:val="000000"/>
                <w:sz w:val="20"/>
                <w:szCs w:val="20"/>
                <w:lang w:eastAsia="ru-RU"/>
              </w:rPr>
              <w:t>1.1.2</w:t>
            </w:r>
          </w:p>
        </w:tc>
        <w:tc>
          <w:tcPr>
            <w:tcW w:w="4094" w:type="dxa"/>
            <w:shd w:val="clear" w:color="auto" w:fill="auto"/>
            <w:hideMark/>
          </w:tcPr>
          <w:p w14:paraId="11BC5936" w14:textId="77777777" w:rsidR="00A24786" w:rsidRPr="00A24786" w:rsidRDefault="00A24786" w:rsidP="00242473">
            <w:pPr>
              <w:suppressAutoHyphens w:val="0"/>
              <w:jc w:val="center"/>
              <w:rPr>
                <w:rFonts w:cs="Times New Roman"/>
                <w:sz w:val="20"/>
                <w:szCs w:val="20"/>
                <w:lang w:eastAsia="ru-RU"/>
              </w:rPr>
            </w:pPr>
            <w:r w:rsidRPr="00A24786">
              <w:rPr>
                <w:rFonts w:cs="Times New Roman"/>
                <w:sz w:val="20"/>
                <w:szCs w:val="20"/>
                <w:lang w:eastAsia="ru-RU"/>
              </w:rPr>
              <w:t>Работы, выполняемые для надлежащего содержания перекрытий и покрытий многоквартирных домов</w:t>
            </w:r>
          </w:p>
        </w:tc>
        <w:tc>
          <w:tcPr>
            <w:tcW w:w="1701" w:type="dxa"/>
            <w:shd w:val="clear" w:color="auto" w:fill="auto"/>
            <w:hideMark/>
          </w:tcPr>
          <w:p w14:paraId="01B7312E" w14:textId="77777777" w:rsidR="00A24786" w:rsidRPr="00A24786" w:rsidRDefault="00A24786" w:rsidP="00086C25">
            <w:pPr>
              <w:suppressAutoHyphens w:val="0"/>
              <w:jc w:val="center"/>
              <w:rPr>
                <w:rFonts w:cs="Times New Roman"/>
                <w:sz w:val="20"/>
                <w:szCs w:val="20"/>
                <w:lang w:eastAsia="ru-RU"/>
              </w:rPr>
            </w:pPr>
            <w:r w:rsidRPr="00A24786">
              <w:rPr>
                <w:rFonts w:cs="Times New Roman"/>
                <w:sz w:val="20"/>
                <w:szCs w:val="20"/>
                <w:lang w:eastAsia="ru-RU"/>
              </w:rPr>
              <w:t>1 раз в квартал</w:t>
            </w:r>
          </w:p>
        </w:tc>
        <w:tc>
          <w:tcPr>
            <w:tcW w:w="1843" w:type="dxa"/>
            <w:shd w:val="clear" w:color="auto" w:fill="auto"/>
            <w:hideMark/>
          </w:tcPr>
          <w:p w14:paraId="6BE66CE7" w14:textId="77777777" w:rsidR="00A24786" w:rsidRPr="00A24786" w:rsidRDefault="00A24786" w:rsidP="00086C25">
            <w:pPr>
              <w:suppressAutoHyphens w:val="0"/>
              <w:jc w:val="center"/>
              <w:rPr>
                <w:rFonts w:cs="Times New Roman"/>
                <w:sz w:val="20"/>
                <w:szCs w:val="20"/>
                <w:lang w:eastAsia="ru-RU"/>
              </w:rPr>
            </w:pPr>
            <w:r w:rsidRPr="00A24786">
              <w:rPr>
                <w:rFonts w:cs="Times New Roman"/>
                <w:sz w:val="20"/>
                <w:szCs w:val="20"/>
                <w:lang w:eastAsia="ru-RU"/>
              </w:rPr>
              <w:t>4</w:t>
            </w:r>
          </w:p>
        </w:tc>
        <w:tc>
          <w:tcPr>
            <w:tcW w:w="5836" w:type="dxa"/>
            <w:shd w:val="clear" w:color="auto" w:fill="auto"/>
          </w:tcPr>
          <w:p w14:paraId="01ECC6CC" w14:textId="77777777" w:rsidR="00A24786" w:rsidRPr="00A24786" w:rsidRDefault="00A24786">
            <w:pPr>
              <w:jc w:val="center"/>
              <w:rPr>
                <w:rFonts w:cs="Times New Roman"/>
                <w:color w:val="000000"/>
                <w:sz w:val="20"/>
                <w:szCs w:val="20"/>
              </w:rPr>
            </w:pPr>
            <w:r w:rsidRPr="00A24786">
              <w:rPr>
                <w:rFonts w:cs="Times New Roman"/>
                <w:color w:val="000000"/>
                <w:sz w:val="20"/>
                <w:szCs w:val="20"/>
              </w:rPr>
              <w:t>0,00</w:t>
            </w:r>
          </w:p>
        </w:tc>
      </w:tr>
      <w:tr w:rsidR="00A24786" w:rsidRPr="00A24786" w14:paraId="11133A10" w14:textId="77777777" w:rsidTr="00A24786">
        <w:trPr>
          <w:trHeight w:val="600"/>
          <w:jc w:val="center"/>
        </w:trPr>
        <w:tc>
          <w:tcPr>
            <w:tcW w:w="867" w:type="dxa"/>
            <w:shd w:val="clear" w:color="auto" w:fill="auto"/>
            <w:hideMark/>
          </w:tcPr>
          <w:p w14:paraId="6E7172B8" w14:textId="77777777" w:rsidR="00A24786" w:rsidRPr="00A24786" w:rsidRDefault="00A24786" w:rsidP="0023155E">
            <w:pPr>
              <w:suppressAutoHyphens w:val="0"/>
              <w:jc w:val="center"/>
              <w:rPr>
                <w:rFonts w:cs="Times New Roman"/>
                <w:color w:val="000000"/>
                <w:sz w:val="20"/>
                <w:szCs w:val="20"/>
                <w:lang w:eastAsia="ru-RU"/>
              </w:rPr>
            </w:pPr>
            <w:r w:rsidRPr="00A24786">
              <w:rPr>
                <w:rFonts w:cs="Times New Roman"/>
                <w:color w:val="000000"/>
                <w:sz w:val="20"/>
                <w:szCs w:val="20"/>
                <w:lang w:eastAsia="ru-RU"/>
              </w:rPr>
              <w:t>1.1.3</w:t>
            </w:r>
          </w:p>
        </w:tc>
        <w:tc>
          <w:tcPr>
            <w:tcW w:w="4094" w:type="dxa"/>
            <w:shd w:val="clear" w:color="auto" w:fill="auto"/>
            <w:hideMark/>
          </w:tcPr>
          <w:p w14:paraId="114AF568" w14:textId="77777777" w:rsidR="00A24786" w:rsidRPr="00A24786" w:rsidRDefault="00A24786" w:rsidP="00242473">
            <w:pPr>
              <w:suppressAutoHyphens w:val="0"/>
              <w:jc w:val="center"/>
              <w:rPr>
                <w:rFonts w:cs="Times New Roman"/>
                <w:sz w:val="20"/>
                <w:szCs w:val="20"/>
                <w:lang w:eastAsia="ru-RU"/>
              </w:rPr>
            </w:pPr>
            <w:r w:rsidRPr="00A24786">
              <w:rPr>
                <w:rFonts w:cs="Times New Roman"/>
                <w:sz w:val="20"/>
                <w:szCs w:val="20"/>
                <w:lang w:eastAsia="ru-RU"/>
              </w:rPr>
              <w:t>Работы, выполняемые для надлежащего содержания крыш многоквартирных домов: проверка кровли на отсутствие протечек</w:t>
            </w:r>
          </w:p>
        </w:tc>
        <w:tc>
          <w:tcPr>
            <w:tcW w:w="1701" w:type="dxa"/>
            <w:shd w:val="clear" w:color="auto" w:fill="auto"/>
            <w:hideMark/>
          </w:tcPr>
          <w:p w14:paraId="03B5544D" w14:textId="77777777" w:rsidR="00A24786" w:rsidRPr="00A24786" w:rsidRDefault="00A24786" w:rsidP="00086C25">
            <w:pPr>
              <w:suppressAutoHyphens w:val="0"/>
              <w:jc w:val="center"/>
              <w:rPr>
                <w:rFonts w:cs="Times New Roman"/>
                <w:sz w:val="20"/>
                <w:szCs w:val="20"/>
                <w:lang w:eastAsia="ru-RU"/>
              </w:rPr>
            </w:pPr>
            <w:r w:rsidRPr="00A24786">
              <w:rPr>
                <w:rFonts w:cs="Times New Roman"/>
                <w:sz w:val="20"/>
                <w:szCs w:val="20"/>
                <w:lang w:eastAsia="ru-RU"/>
              </w:rPr>
              <w:t>1 раз в квартал</w:t>
            </w:r>
          </w:p>
        </w:tc>
        <w:tc>
          <w:tcPr>
            <w:tcW w:w="1843" w:type="dxa"/>
            <w:shd w:val="clear" w:color="auto" w:fill="auto"/>
            <w:hideMark/>
          </w:tcPr>
          <w:p w14:paraId="5E6FC651" w14:textId="77777777" w:rsidR="00A24786" w:rsidRPr="00A24786" w:rsidRDefault="00A24786" w:rsidP="00086C25">
            <w:pPr>
              <w:suppressAutoHyphens w:val="0"/>
              <w:jc w:val="center"/>
              <w:rPr>
                <w:rFonts w:cs="Times New Roman"/>
                <w:sz w:val="20"/>
                <w:szCs w:val="20"/>
                <w:lang w:eastAsia="ru-RU"/>
              </w:rPr>
            </w:pPr>
            <w:r w:rsidRPr="00A24786">
              <w:rPr>
                <w:rFonts w:cs="Times New Roman"/>
                <w:sz w:val="20"/>
                <w:szCs w:val="20"/>
                <w:lang w:eastAsia="ru-RU"/>
              </w:rPr>
              <w:t>4</w:t>
            </w:r>
          </w:p>
        </w:tc>
        <w:tc>
          <w:tcPr>
            <w:tcW w:w="5836" w:type="dxa"/>
            <w:shd w:val="clear" w:color="auto" w:fill="auto"/>
          </w:tcPr>
          <w:p w14:paraId="0118020C" w14:textId="77777777" w:rsidR="00A24786" w:rsidRPr="00A24786" w:rsidRDefault="00A24786">
            <w:pPr>
              <w:jc w:val="center"/>
              <w:rPr>
                <w:rFonts w:cs="Times New Roman"/>
                <w:color w:val="000000"/>
                <w:sz w:val="20"/>
                <w:szCs w:val="20"/>
              </w:rPr>
            </w:pPr>
            <w:r w:rsidRPr="00A24786">
              <w:rPr>
                <w:rFonts w:cs="Times New Roman"/>
                <w:color w:val="000000"/>
                <w:sz w:val="20"/>
                <w:szCs w:val="20"/>
              </w:rPr>
              <w:t>0,00</w:t>
            </w:r>
          </w:p>
        </w:tc>
      </w:tr>
      <w:tr w:rsidR="00A24786" w:rsidRPr="00A24786" w14:paraId="749061AE" w14:textId="77777777" w:rsidTr="00A24786">
        <w:trPr>
          <w:trHeight w:val="600"/>
          <w:jc w:val="center"/>
        </w:trPr>
        <w:tc>
          <w:tcPr>
            <w:tcW w:w="867" w:type="dxa"/>
            <w:shd w:val="clear" w:color="auto" w:fill="auto"/>
            <w:hideMark/>
          </w:tcPr>
          <w:p w14:paraId="29A73807" w14:textId="77777777" w:rsidR="00A24786" w:rsidRPr="00A24786" w:rsidRDefault="00A24786" w:rsidP="0023155E">
            <w:pPr>
              <w:suppressAutoHyphens w:val="0"/>
              <w:jc w:val="center"/>
              <w:rPr>
                <w:rFonts w:cs="Times New Roman"/>
                <w:color w:val="000000"/>
                <w:sz w:val="20"/>
                <w:szCs w:val="20"/>
                <w:lang w:eastAsia="ru-RU"/>
              </w:rPr>
            </w:pPr>
            <w:r w:rsidRPr="00A24786">
              <w:rPr>
                <w:rFonts w:cs="Times New Roman"/>
                <w:color w:val="000000"/>
                <w:sz w:val="20"/>
                <w:szCs w:val="20"/>
                <w:lang w:eastAsia="ru-RU"/>
              </w:rPr>
              <w:t>1.1.4</w:t>
            </w:r>
          </w:p>
        </w:tc>
        <w:tc>
          <w:tcPr>
            <w:tcW w:w="4094" w:type="dxa"/>
            <w:shd w:val="clear" w:color="auto" w:fill="auto"/>
            <w:hideMark/>
          </w:tcPr>
          <w:p w14:paraId="0F1D3D13" w14:textId="77777777" w:rsidR="00A24786" w:rsidRPr="00A24786" w:rsidRDefault="00A24786" w:rsidP="00242473">
            <w:pPr>
              <w:suppressAutoHyphens w:val="0"/>
              <w:jc w:val="center"/>
              <w:rPr>
                <w:rFonts w:cs="Times New Roman"/>
                <w:sz w:val="20"/>
                <w:szCs w:val="20"/>
                <w:lang w:eastAsia="ru-RU"/>
              </w:rPr>
            </w:pPr>
            <w:r w:rsidRPr="00A24786">
              <w:rPr>
                <w:rFonts w:cs="Times New Roman"/>
                <w:sz w:val="20"/>
                <w:szCs w:val="20"/>
                <w:lang w:eastAsia="ru-RU"/>
              </w:rPr>
              <w:t>Работы, выполняемые для надлежащего содержания лестниц многоквартирных домов</w:t>
            </w:r>
          </w:p>
        </w:tc>
        <w:tc>
          <w:tcPr>
            <w:tcW w:w="1701" w:type="dxa"/>
            <w:shd w:val="clear" w:color="auto" w:fill="auto"/>
            <w:hideMark/>
          </w:tcPr>
          <w:p w14:paraId="6FBCB989" w14:textId="77777777" w:rsidR="00A24786" w:rsidRPr="00A24786" w:rsidRDefault="00A24786" w:rsidP="00086C25">
            <w:pPr>
              <w:suppressAutoHyphens w:val="0"/>
              <w:jc w:val="center"/>
              <w:rPr>
                <w:rFonts w:cs="Times New Roman"/>
                <w:sz w:val="20"/>
                <w:szCs w:val="20"/>
                <w:lang w:eastAsia="ru-RU"/>
              </w:rPr>
            </w:pPr>
            <w:r w:rsidRPr="00A24786">
              <w:rPr>
                <w:rFonts w:cs="Times New Roman"/>
                <w:sz w:val="20"/>
                <w:szCs w:val="20"/>
                <w:lang w:eastAsia="ru-RU"/>
              </w:rPr>
              <w:t>2 раза в год</w:t>
            </w:r>
          </w:p>
        </w:tc>
        <w:tc>
          <w:tcPr>
            <w:tcW w:w="1843" w:type="dxa"/>
            <w:shd w:val="clear" w:color="auto" w:fill="auto"/>
            <w:hideMark/>
          </w:tcPr>
          <w:p w14:paraId="3626A4BC" w14:textId="77777777" w:rsidR="00A24786" w:rsidRPr="00A24786" w:rsidRDefault="00A24786" w:rsidP="00086C25">
            <w:pPr>
              <w:suppressAutoHyphens w:val="0"/>
              <w:jc w:val="center"/>
              <w:rPr>
                <w:rFonts w:cs="Times New Roman"/>
                <w:sz w:val="20"/>
                <w:szCs w:val="20"/>
                <w:lang w:eastAsia="ru-RU"/>
              </w:rPr>
            </w:pPr>
            <w:r w:rsidRPr="00A24786">
              <w:rPr>
                <w:rFonts w:cs="Times New Roman"/>
                <w:sz w:val="20"/>
                <w:szCs w:val="20"/>
                <w:lang w:eastAsia="ru-RU"/>
              </w:rPr>
              <w:t>2</w:t>
            </w:r>
          </w:p>
        </w:tc>
        <w:tc>
          <w:tcPr>
            <w:tcW w:w="5836" w:type="dxa"/>
            <w:shd w:val="clear" w:color="auto" w:fill="auto"/>
          </w:tcPr>
          <w:p w14:paraId="038A8802" w14:textId="77777777" w:rsidR="00A24786" w:rsidRPr="00A24786" w:rsidRDefault="00A24786">
            <w:pPr>
              <w:jc w:val="center"/>
              <w:rPr>
                <w:rFonts w:cs="Times New Roman"/>
                <w:color w:val="000000"/>
                <w:sz w:val="20"/>
                <w:szCs w:val="20"/>
              </w:rPr>
            </w:pPr>
            <w:r w:rsidRPr="00A24786">
              <w:rPr>
                <w:rFonts w:cs="Times New Roman"/>
                <w:color w:val="000000"/>
                <w:sz w:val="20"/>
                <w:szCs w:val="20"/>
              </w:rPr>
              <w:t>0,00</w:t>
            </w:r>
          </w:p>
        </w:tc>
      </w:tr>
      <w:tr w:rsidR="00A24786" w:rsidRPr="00A24786" w14:paraId="282EFF42" w14:textId="77777777" w:rsidTr="00A24786">
        <w:trPr>
          <w:trHeight w:val="600"/>
          <w:jc w:val="center"/>
        </w:trPr>
        <w:tc>
          <w:tcPr>
            <w:tcW w:w="867" w:type="dxa"/>
            <w:shd w:val="clear" w:color="auto" w:fill="auto"/>
            <w:hideMark/>
          </w:tcPr>
          <w:p w14:paraId="62004FD0" w14:textId="77777777" w:rsidR="00A24786" w:rsidRPr="00A24786" w:rsidRDefault="00A24786" w:rsidP="0023155E">
            <w:pPr>
              <w:suppressAutoHyphens w:val="0"/>
              <w:jc w:val="center"/>
              <w:rPr>
                <w:rFonts w:cs="Times New Roman"/>
                <w:color w:val="000000"/>
                <w:sz w:val="20"/>
                <w:szCs w:val="20"/>
                <w:lang w:eastAsia="ru-RU"/>
              </w:rPr>
            </w:pPr>
            <w:r w:rsidRPr="00A24786">
              <w:rPr>
                <w:rFonts w:cs="Times New Roman"/>
                <w:color w:val="000000"/>
                <w:sz w:val="20"/>
                <w:szCs w:val="20"/>
                <w:lang w:eastAsia="ru-RU"/>
              </w:rPr>
              <w:t>1.1.5</w:t>
            </w:r>
          </w:p>
        </w:tc>
        <w:tc>
          <w:tcPr>
            <w:tcW w:w="4094" w:type="dxa"/>
            <w:shd w:val="clear" w:color="auto" w:fill="auto"/>
            <w:hideMark/>
          </w:tcPr>
          <w:p w14:paraId="4102C54A" w14:textId="77777777" w:rsidR="00A24786" w:rsidRPr="00A24786" w:rsidRDefault="00A24786" w:rsidP="00242473">
            <w:pPr>
              <w:suppressAutoHyphens w:val="0"/>
              <w:jc w:val="center"/>
              <w:rPr>
                <w:rFonts w:cs="Times New Roman"/>
                <w:sz w:val="20"/>
                <w:szCs w:val="20"/>
                <w:lang w:eastAsia="ru-RU"/>
              </w:rPr>
            </w:pPr>
            <w:r w:rsidRPr="00A24786">
              <w:rPr>
                <w:rFonts w:cs="Times New Roman"/>
                <w:sz w:val="20"/>
                <w:szCs w:val="20"/>
                <w:lang w:eastAsia="ru-RU"/>
              </w:rPr>
              <w:t>Работы, выполняемые для надлежащего содержания фасадов многоквартирных домов</w:t>
            </w:r>
          </w:p>
        </w:tc>
        <w:tc>
          <w:tcPr>
            <w:tcW w:w="1701" w:type="dxa"/>
            <w:shd w:val="clear" w:color="auto" w:fill="auto"/>
            <w:hideMark/>
          </w:tcPr>
          <w:p w14:paraId="225782D9" w14:textId="77777777" w:rsidR="00A24786" w:rsidRPr="00A24786" w:rsidRDefault="00A24786" w:rsidP="00086C25">
            <w:pPr>
              <w:suppressAutoHyphens w:val="0"/>
              <w:jc w:val="center"/>
              <w:rPr>
                <w:rFonts w:cs="Times New Roman"/>
                <w:sz w:val="20"/>
                <w:szCs w:val="20"/>
                <w:lang w:eastAsia="ru-RU"/>
              </w:rPr>
            </w:pPr>
            <w:r w:rsidRPr="00A24786">
              <w:rPr>
                <w:rFonts w:cs="Times New Roman"/>
                <w:sz w:val="20"/>
                <w:szCs w:val="20"/>
                <w:lang w:eastAsia="ru-RU"/>
              </w:rPr>
              <w:t>2 раза в год</w:t>
            </w:r>
          </w:p>
        </w:tc>
        <w:tc>
          <w:tcPr>
            <w:tcW w:w="1843" w:type="dxa"/>
            <w:shd w:val="clear" w:color="auto" w:fill="auto"/>
            <w:hideMark/>
          </w:tcPr>
          <w:p w14:paraId="124385F1" w14:textId="77777777" w:rsidR="00A24786" w:rsidRPr="00A24786" w:rsidRDefault="00A24786" w:rsidP="00086C25">
            <w:pPr>
              <w:suppressAutoHyphens w:val="0"/>
              <w:jc w:val="center"/>
              <w:rPr>
                <w:rFonts w:cs="Times New Roman"/>
                <w:sz w:val="20"/>
                <w:szCs w:val="20"/>
                <w:lang w:eastAsia="ru-RU"/>
              </w:rPr>
            </w:pPr>
            <w:r w:rsidRPr="00A24786">
              <w:rPr>
                <w:rFonts w:cs="Times New Roman"/>
                <w:sz w:val="20"/>
                <w:szCs w:val="20"/>
                <w:lang w:eastAsia="ru-RU"/>
              </w:rPr>
              <w:t>2</w:t>
            </w:r>
          </w:p>
        </w:tc>
        <w:tc>
          <w:tcPr>
            <w:tcW w:w="5836" w:type="dxa"/>
            <w:shd w:val="clear" w:color="auto" w:fill="auto"/>
          </w:tcPr>
          <w:p w14:paraId="4376307D" w14:textId="77777777" w:rsidR="00A24786" w:rsidRPr="00A24786" w:rsidRDefault="00A24786">
            <w:pPr>
              <w:jc w:val="center"/>
              <w:rPr>
                <w:rFonts w:cs="Times New Roman"/>
                <w:color w:val="000000"/>
                <w:sz w:val="20"/>
                <w:szCs w:val="20"/>
              </w:rPr>
            </w:pPr>
            <w:r w:rsidRPr="00A24786">
              <w:rPr>
                <w:rFonts w:cs="Times New Roman"/>
                <w:color w:val="000000"/>
                <w:sz w:val="20"/>
                <w:szCs w:val="20"/>
              </w:rPr>
              <w:t>0,00</w:t>
            </w:r>
          </w:p>
        </w:tc>
      </w:tr>
      <w:tr w:rsidR="00A24786" w:rsidRPr="00A24786" w14:paraId="10727F24" w14:textId="77777777" w:rsidTr="00A24786">
        <w:trPr>
          <w:trHeight w:val="563"/>
          <w:jc w:val="center"/>
        </w:trPr>
        <w:tc>
          <w:tcPr>
            <w:tcW w:w="867" w:type="dxa"/>
            <w:shd w:val="clear" w:color="auto" w:fill="auto"/>
          </w:tcPr>
          <w:p w14:paraId="2E034445" w14:textId="77777777" w:rsidR="00A24786" w:rsidRPr="00A24786" w:rsidRDefault="00A24786" w:rsidP="00C72BB4">
            <w:pPr>
              <w:suppressAutoHyphens w:val="0"/>
              <w:jc w:val="center"/>
              <w:rPr>
                <w:rFonts w:cs="Times New Roman"/>
                <w:color w:val="000000"/>
                <w:sz w:val="20"/>
                <w:szCs w:val="20"/>
                <w:lang w:eastAsia="ru-RU"/>
              </w:rPr>
            </w:pPr>
            <w:r w:rsidRPr="00A24786">
              <w:rPr>
                <w:rFonts w:cs="Times New Roman"/>
                <w:color w:val="000000"/>
                <w:sz w:val="20"/>
                <w:szCs w:val="20"/>
                <w:lang w:eastAsia="ru-RU"/>
              </w:rPr>
              <w:t>1.1.6</w:t>
            </w:r>
          </w:p>
        </w:tc>
        <w:tc>
          <w:tcPr>
            <w:tcW w:w="4094" w:type="dxa"/>
            <w:shd w:val="clear" w:color="auto" w:fill="auto"/>
          </w:tcPr>
          <w:p w14:paraId="4E5ED4DF" w14:textId="77777777" w:rsidR="00A24786" w:rsidRPr="00A24786" w:rsidRDefault="00A24786" w:rsidP="00242473">
            <w:pPr>
              <w:suppressAutoHyphens w:val="0"/>
              <w:jc w:val="center"/>
              <w:rPr>
                <w:rFonts w:cs="Times New Roman"/>
                <w:sz w:val="20"/>
                <w:szCs w:val="20"/>
                <w:lang w:eastAsia="ru-RU"/>
              </w:rPr>
            </w:pPr>
            <w:r w:rsidRPr="00A24786">
              <w:rPr>
                <w:rFonts w:cs="Times New Roman"/>
                <w:sz w:val="20"/>
                <w:szCs w:val="20"/>
                <w:lang w:eastAsia="ru-RU"/>
              </w:rPr>
              <w:t>Работы, выполняемые для надлежащего содержания внутренней отделки многоквартирных домов, - проверка состояния внутренней отделки. 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tc>
        <w:tc>
          <w:tcPr>
            <w:tcW w:w="1701" w:type="dxa"/>
            <w:shd w:val="clear" w:color="auto" w:fill="auto"/>
          </w:tcPr>
          <w:p w14:paraId="271945A1" w14:textId="77777777" w:rsidR="00A24786" w:rsidRPr="00A24786" w:rsidRDefault="00A24786" w:rsidP="00C72BB4">
            <w:pPr>
              <w:suppressAutoHyphens w:val="0"/>
              <w:jc w:val="center"/>
              <w:rPr>
                <w:rFonts w:cs="Times New Roman"/>
                <w:sz w:val="20"/>
                <w:szCs w:val="20"/>
                <w:lang w:eastAsia="ru-RU"/>
              </w:rPr>
            </w:pPr>
            <w:r w:rsidRPr="00A24786">
              <w:rPr>
                <w:rFonts w:cs="Times New Roman"/>
                <w:sz w:val="20"/>
                <w:szCs w:val="20"/>
                <w:lang w:eastAsia="ru-RU"/>
              </w:rPr>
              <w:t>2 раза в год</w:t>
            </w:r>
          </w:p>
        </w:tc>
        <w:tc>
          <w:tcPr>
            <w:tcW w:w="1843" w:type="dxa"/>
            <w:shd w:val="clear" w:color="auto" w:fill="auto"/>
          </w:tcPr>
          <w:p w14:paraId="0F910A6E" w14:textId="77777777" w:rsidR="00A24786" w:rsidRPr="00A24786" w:rsidRDefault="00A24786" w:rsidP="00C72BB4">
            <w:pPr>
              <w:suppressAutoHyphens w:val="0"/>
              <w:jc w:val="center"/>
              <w:rPr>
                <w:rFonts w:cs="Times New Roman"/>
                <w:sz w:val="20"/>
                <w:szCs w:val="20"/>
                <w:lang w:eastAsia="ru-RU"/>
              </w:rPr>
            </w:pPr>
            <w:r w:rsidRPr="00A24786">
              <w:rPr>
                <w:rFonts w:cs="Times New Roman"/>
                <w:sz w:val="20"/>
                <w:szCs w:val="20"/>
                <w:lang w:eastAsia="ru-RU"/>
              </w:rPr>
              <w:t>2</w:t>
            </w:r>
          </w:p>
        </w:tc>
        <w:tc>
          <w:tcPr>
            <w:tcW w:w="5836" w:type="dxa"/>
            <w:shd w:val="clear" w:color="auto" w:fill="auto"/>
          </w:tcPr>
          <w:p w14:paraId="4A49E8BD" w14:textId="77777777" w:rsidR="00A24786" w:rsidRPr="00A24786" w:rsidRDefault="00A24786">
            <w:pPr>
              <w:jc w:val="center"/>
              <w:rPr>
                <w:rFonts w:cs="Times New Roman"/>
                <w:color w:val="000000"/>
                <w:sz w:val="20"/>
                <w:szCs w:val="20"/>
              </w:rPr>
            </w:pPr>
            <w:r w:rsidRPr="00A24786">
              <w:rPr>
                <w:rFonts w:cs="Times New Roman"/>
                <w:color w:val="000000"/>
                <w:sz w:val="20"/>
                <w:szCs w:val="20"/>
              </w:rPr>
              <w:t>0,00</w:t>
            </w:r>
          </w:p>
        </w:tc>
      </w:tr>
      <w:tr w:rsidR="00A24786" w:rsidRPr="00A24786" w14:paraId="11ADDE8D" w14:textId="77777777" w:rsidTr="00A24786">
        <w:trPr>
          <w:trHeight w:val="600"/>
          <w:jc w:val="center"/>
        </w:trPr>
        <w:tc>
          <w:tcPr>
            <w:tcW w:w="867" w:type="dxa"/>
            <w:shd w:val="clear" w:color="auto" w:fill="auto"/>
            <w:hideMark/>
          </w:tcPr>
          <w:p w14:paraId="138451D0" w14:textId="77777777" w:rsidR="00A24786" w:rsidRPr="00A24786" w:rsidRDefault="00A24786" w:rsidP="0023155E">
            <w:pPr>
              <w:suppressAutoHyphens w:val="0"/>
              <w:jc w:val="center"/>
              <w:rPr>
                <w:rFonts w:cs="Times New Roman"/>
                <w:color w:val="000000"/>
                <w:sz w:val="20"/>
                <w:szCs w:val="20"/>
                <w:lang w:eastAsia="ru-RU"/>
              </w:rPr>
            </w:pPr>
            <w:r w:rsidRPr="00A24786">
              <w:rPr>
                <w:rFonts w:cs="Times New Roman"/>
                <w:color w:val="000000"/>
                <w:sz w:val="20"/>
                <w:szCs w:val="20"/>
                <w:lang w:eastAsia="ru-RU"/>
              </w:rPr>
              <w:lastRenderedPageBreak/>
              <w:t>1.1.7</w:t>
            </w:r>
          </w:p>
        </w:tc>
        <w:tc>
          <w:tcPr>
            <w:tcW w:w="4094" w:type="dxa"/>
            <w:shd w:val="clear" w:color="auto" w:fill="auto"/>
            <w:hideMark/>
          </w:tcPr>
          <w:p w14:paraId="564341D9" w14:textId="77777777" w:rsidR="00A24786" w:rsidRPr="00A24786" w:rsidRDefault="00A24786" w:rsidP="00242473">
            <w:pPr>
              <w:suppressAutoHyphens w:val="0"/>
              <w:jc w:val="center"/>
              <w:rPr>
                <w:rFonts w:cs="Times New Roman"/>
                <w:sz w:val="20"/>
                <w:szCs w:val="20"/>
                <w:lang w:eastAsia="ru-RU"/>
              </w:rPr>
            </w:pPr>
            <w:r w:rsidRPr="00A24786">
              <w:rPr>
                <w:rFonts w:cs="Times New Roman"/>
                <w:sz w:val="20"/>
                <w:szCs w:val="20"/>
                <w:lang w:eastAsia="ru-RU"/>
              </w:rPr>
              <w:t>Ремонт подъездов (ремонт внутренней штукатурке отдельными местами)</w:t>
            </w:r>
          </w:p>
        </w:tc>
        <w:tc>
          <w:tcPr>
            <w:tcW w:w="1701" w:type="dxa"/>
            <w:shd w:val="clear" w:color="auto" w:fill="auto"/>
            <w:hideMark/>
          </w:tcPr>
          <w:p w14:paraId="6D41FEE4" w14:textId="77777777" w:rsidR="00A24786" w:rsidRPr="00A24786" w:rsidRDefault="00A24786" w:rsidP="00086C25">
            <w:pPr>
              <w:suppressAutoHyphens w:val="0"/>
              <w:jc w:val="center"/>
              <w:rPr>
                <w:rFonts w:cs="Times New Roman"/>
                <w:sz w:val="20"/>
                <w:szCs w:val="20"/>
                <w:lang w:eastAsia="ru-RU"/>
              </w:rPr>
            </w:pPr>
            <w:r w:rsidRPr="00A24786">
              <w:rPr>
                <w:rFonts w:cs="Times New Roman"/>
                <w:sz w:val="20"/>
                <w:szCs w:val="20"/>
                <w:lang w:eastAsia="ru-RU"/>
              </w:rPr>
              <w:t>х</w:t>
            </w:r>
          </w:p>
        </w:tc>
        <w:tc>
          <w:tcPr>
            <w:tcW w:w="1843" w:type="dxa"/>
            <w:shd w:val="clear" w:color="auto" w:fill="auto"/>
            <w:hideMark/>
          </w:tcPr>
          <w:p w14:paraId="17DC6199" w14:textId="77777777" w:rsidR="00A24786" w:rsidRPr="00A24786" w:rsidRDefault="00A24786" w:rsidP="00086C25">
            <w:pPr>
              <w:suppressAutoHyphens w:val="0"/>
              <w:jc w:val="center"/>
              <w:rPr>
                <w:rFonts w:cs="Times New Roman"/>
                <w:sz w:val="20"/>
                <w:szCs w:val="20"/>
                <w:lang w:eastAsia="ru-RU"/>
              </w:rPr>
            </w:pPr>
            <w:r w:rsidRPr="00A24786">
              <w:rPr>
                <w:rFonts w:cs="Times New Roman"/>
                <w:sz w:val="20"/>
                <w:szCs w:val="20"/>
                <w:lang w:eastAsia="ru-RU"/>
              </w:rPr>
              <w:t>х</w:t>
            </w:r>
          </w:p>
        </w:tc>
        <w:tc>
          <w:tcPr>
            <w:tcW w:w="5836" w:type="dxa"/>
            <w:shd w:val="clear" w:color="auto" w:fill="auto"/>
          </w:tcPr>
          <w:p w14:paraId="7C98EC4A" w14:textId="77777777" w:rsidR="00A24786" w:rsidRPr="00A24786" w:rsidRDefault="00A24786">
            <w:pPr>
              <w:jc w:val="center"/>
              <w:rPr>
                <w:rFonts w:cs="Times New Roman"/>
                <w:color w:val="000000"/>
                <w:sz w:val="20"/>
                <w:szCs w:val="20"/>
              </w:rPr>
            </w:pPr>
            <w:r w:rsidRPr="00A24786">
              <w:rPr>
                <w:rFonts w:cs="Times New Roman"/>
                <w:color w:val="000000"/>
                <w:sz w:val="20"/>
                <w:szCs w:val="20"/>
              </w:rPr>
              <w:t>0,00</w:t>
            </w:r>
          </w:p>
        </w:tc>
      </w:tr>
      <w:tr w:rsidR="00A24786" w:rsidRPr="00A24786" w14:paraId="63235D19" w14:textId="77777777" w:rsidTr="00A24786">
        <w:trPr>
          <w:trHeight w:val="600"/>
          <w:jc w:val="center"/>
        </w:trPr>
        <w:tc>
          <w:tcPr>
            <w:tcW w:w="867" w:type="dxa"/>
            <w:shd w:val="clear" w:color="auto" w:fill="auto"/>
            <w:hideMark/>
          </w:tcPr>
          <w:p w14:paraId="563F90E0" w14:textId="77777777" w:rsidR="00A24786" w:rsidRPr="00A24786" w:rsidRDefault="00A24786" w:rsidP="0023155E">
            <w:pPr>
              <w:suppressAutoHyphens w:val="0"/>
              <w:jc w:val="center"/>
              <w:rPr>
                <w:rFonts w:cs="Times New Roman"/>
                <w:color w:val="000000"/>
                <w:sz w:val="20"/>
                <w:szCs w:val="20"/>
                <w:lang w:eastAsia="ru-RU"/>
              </w:rPr>
            </w:pPr>
            <w:r w:rsidRPr="00A24786">
              <w:rPr>
                <w:rFonts w:cs="Times New Roman"/>
                <w:color w:val="000000"/>
                <w:sz w:val="20"/>
                <w:szCs w:val="20"/>
                <w:lang w:eastAsia="ru-RU"/>
              </w:rPr>
              <w:t>1.1.8</w:t>
            </w:r>
          </w:p>
        </w:tc>
        <w:tc>
          <w:tcPr>
            <w:tcW w:w="4094" w:type="dxa"/>
            <w:shd w:val="clear" w:color="auto" w:fill="auto"/>
            <w:hideMark/>
          </w:tcPr>
          <w:p w14:paraId="5FA5D06B" w14:textId="77777777" w:rsidR="00A24786" w:rsidRPr="00A24786" w:rsidRDefault="00A24786" w:rsidP="00242473">
            <w:pPr>
              <w:suppressAutoHyphens w:val="0"/>
              <w:jc w:val="center"/>
              <w:rPr>
                <w:rFonts w:cs="Times New Roman"/>
                <w:sz w:val="20"/>
                <w:szCs w:val="20"/>
                <w:lang w:eastAsia="ru-RU"/>
              </w:rPr>
            </w:pPr>
            <w:r w:rsidRPr="00A24786">
              <w:rPr>
                <w:rFonts w:cs="Times New Roman"/>
                <w:sz w:val="20"/>
                <w:szCs w:val="20"/>
                <w:lang w:eastAsia="ru-RU"/>
              </w:rPr>
              <w:t>Ремонт подъездов (</w:t>
            </w:r>
            <w:proofErr w:type="gramStart"/>
            <w:r w:rsidRPr="00A24786">
              <w:rPr>
                <w:rFonts w:cs="Times New Roman"/>
                <w:sz w:val="20"/>
                <w:szCs w:val="20"/>
                <w:lang w:eastAsia="ru-RU"/>
              </w:rPr>
              <w:t>известковая  окраска</w:t>
            </w:r>
            <w:proofErr w:type="gramEnd"/>
            <w:r w:rsidRPr="00A24786">
              <w:rPr>
                <w:rFonts w:cs="Times New Roman"/>
                <w:sz w:val="20"/>
                <w:szCs w:val="20"/>
                <w:lang w:eastAsia="ru-RU"/>
              </w:rPr>
              <w:t xml:space="preserve">  ранее окрашенных поверхностей)</w:t>
            </w:r>
          </w:p>
        </w:tc>
        <w:tc>
          <w:tcPr>
            <w:tcW w:w="1701" w:type="dxa"/>
            <w:shd w:val="clear" w:color="auto" w:fill="auto"/>
            <w:hideMark/>
          </w:tcPr>
          <w:p w14:paraId="77397A0D" w14:textId="77777777" w:rsidR="00A24786" w:rsidRPr="00A24786" w:rsidRDefault="00A24786" w:rsidP="00086C25">
            <w:pPr>
              <w:suppressAutoHyphens w:val="0"/>
              <w:jc w:val="center"/>
              <w:rPr>
                <w:rFonts w:cs="Times New Roman"/>
                <w:sz w:val="20"/>
                <w:szCs w:val="20"/>
                <w:lang w:eastAsia="ru-RU"/>
              </w:rPr>
            </w:pPr>
            <w:r w:rsidRPr="00A24786">
              <w:rPr>
                <w:rFonts w:cs="Times New Roman"/>
                <w:sz w:val="20"/>
                <w:szCs w:val="20"/>
                <w:lang w:eastAsia="ru-RU"/>
              </w:rPr>
              <w:t>х</w:t>
            </w:r>
          </w:p>
        </w:tc>
        <w:tc>
          <w:tcPr>
            <w:tcW w:w="1843" w:type="dxa"/>
            <w:shd w:val="clear" w:color="auto" w:fill="auto"/>
            <w:hideMark/>
          </w:tcPr>
          <w:p w14:paraId="730C351D" w14:textId="77777777" w:rsidR="00A24786" w:rsidRPr="00A24786" w:rsidRDefault="00A24786" w:rsidP="00086C25">
            <w:pPr>
              <w:suppressAutoHyphens w:val="0"/>
              <w:jc w:val="center"/>
              <w:rPr>
                <w:rFonts w:cs="Times New Roman"/>
                <w:sz w:val="20"/>
                <w:szCs w:val="20"/>
                <w:lang w:eastAsia="ru-RU"/>
              </w:rPr>
            </w:pPr>
            <w:r w:rsidRPr="00A24786">
              <w:rPr>
                <w:rFonts w:cs="Times New Roman"/>
                <w:sz w:val="20"/>
                <w:szCs w:val="20"/>
                <w:lang w:eastAsia="ru-RU"/>
              </w:rPr>
              <w:t>х</w:t>
            </w:r>
          </w:p>
        </w:tc>
        <w:tc>
          <w:tcPr>
            <w:tcW w:w="5836" w:type="dxa"/>
            <w:shd w:val="clear" w:color="auto" w:fill="auto"/>
          </w:tcPr>
          <w:p w14:paraId="365E850F" w14:textId="77777777" w:rsidR="00A24786" w:rsidRPr="00A24786" w:rsidRDefault="00A24786">
            <w:pPr>
              <w:jc w:val="center"/>
              <w:rPr>
                <w:rFonts w:cs="Times New Roman"/>
                <w:color w:val="000000"/>
                <w:sz w:val="20"/>
                <w:szCs w:val="20"/>
              </w:rPr>
            </w:pPr>
            <w:r w:rsidRPr="00A24786">
              <w:rPr>
                <w:rFonts w:cs="Times New Roman"/>
                <w:color w:val="000000"/>
                <w:sz w:val="20"/>
                <w:szCs w:val="20"/>
              </w:rPr>
              <w:t>0,00</w:t>
            </w:r>
          </w:p>
        </w:tc>
      </w:tr>
      <w:tr w:rsidR="00A24786" w:rsidRPr="00A24786" w14:paraId="32D26E4A" w14:textId="77777777" w:rsidTr="00A24786">
        <w:trPr>
          <w:trHeight w:val="600"/>
          <w:jc w:val="center"/>
        </w:trPr>
        <w:tc>
          <w:tcPr>
            <w:tcW w:w="867" w:type="dxa"/>
            <w:shd w:val="clear" w:color="auto" w:fill="auto"/>
            <w:hideMark/>
          </w:tcPr>
          <w:p w14:paraId="5EB78151" w14:textId="77777777" w:rsidR="00A24786" w:rsidRPr="00A24786" w:rsidRDefault="00A24786" w:rsidP="0023155E">
            <w:pPr>
              <w:suppressAutoHyphens w:val="0"/>
              <w:jc w:val="center"/>
              <w:rPr>
                <w:rFonts w:cs="Times New Roman"/>
                <w:color w:val="000000"/>
                <w:sz w:val="20"/>
                <w:szCs w:val="20"/>
                <w:lang w:eastAsia="ru-RU"/>
              </w:rPr>
            </w:pPr>
            <w:r w:rsidRPr="00A24786">
              <w:rPr>
                <w:rFonts w:cs="Times New Roman"/>
                <w:color w:val="000000"/>
                <w:sz w:val="20"/>
                <w:szCs w:val="20"/>
                <w:lang w:eastAsia="ru-RU"/>
              </w:rPr>
              <w:t>1.1.9</w:t>
            </w:r>
          </w:p>
        </w:tc>
        <w:tc>
          <w:tcPr>
            <w:tcW w:w="4094" w:type="dxa"/>
            <w:shd w:val="clear" w:color="auto" w:fill="auto"/>
            <w:hideMark/>
          </w:tcPr>
          <w:p w14:paraId="40E8D638" w14:textId="77777777" w:rsidR="00A24786" w:rsidRPr="00A24786" w:rsidRDefault="00A24786" w:rsidP="00242473">
            <w:pPr>
              <w:suppressAutoHyphens w:val="0"/>
              <w:jc w:val="center"/>
              <w:rPr>
                <w:rFonts w:cs="Times New Roman"/>
                <w:sz w:val="20"/>
                <w:szCs w:val="20"/>
                <w:lang w:eastAsia="ru-RU"/>
              </w:rPr>
            </w:pPr>
            <w:r w:rsidRPr="00A24786">
              <w:rPr>
                <w:rFonts w:cs="Times New Roman"/>
                <w:sz w:val="20"/>
                <w:szCs w:val="20"/>
                <w:lang w:eastAsia="ru-RU"/>
              </w:rPr>
              <w:t>Ремонт подъездов (масляная   окраска ранее окрашенных поверхностей)</w:t>
            </w:r>
          </w:p>
        </w:tc>
        <w:tc>
          <w:tcPr>
            <w:tcW w:w="1701" w:type="dxa"/>
            <w:shd w:val="clear" w:color="auto" w:fill="auto"/>
            <w:hideMark/>
          </w:tcPr>
          <w:p w14:paraId="3F6EFB5C" w14:textId="77777777" w:rsidR="00A24786" w:rsidRPr="00A24786" w:rsidRDefault="00A24786" w:rsidP="00086C25">
            <w:pPr>
              <w:suppressAutoHyphens w:val="0"/>
              <w:jc w:val="center"/>
              <w:rPr>
                <w:rFonts w:cs="Times New Roman"/>
                <w:sz w:val="20"/>
                <w:szCs w:val="20"/>
                <w:lang w:eastAsia="ru-RU"/>
              </w:rPr>
            </w:pPr>
            <w:r w:rsidRPr="00A24786">
              <w:rPr>
                <w:rFonts w:cs="Times New Roman"/>
                <w:sz w:val="20"/>
                <w:szCs w:val="20"/>
                <w:lang w:eastAsia="ru-RU"/>
              </w:rPr>
              <w:t>х</w:t>
            </w:r>
          </w:p>
        </w:tc>
        <w:tc>
          <w:tcPr>
            <w:tcW w:w="1843" w:type="dxa"/>
            <w:shd w:val="clear" w:color="auto" w:fill="auto"/>
            <w:hideMark/>
          </w:tcPr>
          <w:p w14:paraId="1FADCA2C" w14:textId="77777777" w:rsidR="00A24786" w:rsidRPr="00A24786" w:rsidRDefault="00A24786" w:rsidP="00086C25">
            <w:pPr>
              <w:suppressAutoHyphens w:val="0"/>
              <w:jc w:val="center"/>
              <w:rPr>
                <w:rFonts w:cs="Times New Roman"/>
                <w:sz w:val="20"/>
                <w:szCs w:val="20"/>
                <w:lang w:eastAsia="ru-RU"/>
              </w:rPr>
            </w:pPr>
            <w:r w:rsidRPr="00A24786">
              <w:rPr>
                <w:rFonts w:cs="Times New Roman"/>
                <w:sz w:val="20"/>
                <w:szCs w:val="20"/>
                <w:lang w:eastAsia="ru-RU"/>
              </w:rPr>
              <w:t>х</w:t>
            </w:r>
          </w:p>
        </w:tc>
        <w:tc>
          <w:tcPr>
            <w:tcW w:w="5836" w:type="dxa"/>
            <w:shd w:val="clear" w:color="auto" w:fill="auto"/>
          </w:tcPr>
          <w:p w14:paraId="6931B3FA" w14:textId="77777777" w:rsidR="00A24786" w:rsidRPr="00A24786" w:rsidRDefault="00A24786">
            <w:pPr>
              <w:jc w:val="center"/>
              <w:rPr>
                <w:rFonts w:cs="Times New Roman"/>
                <w:color w:val="000000"/>
                <w:sz w:val="20"/>
                <w:szCs w:val="20"/>
              </w:rPr>
            </w:pPr>
            <w:r w:rsidRPr="00A24786">
              <w:rPr>
                <w:rFonts w:cs="Times New Roman"/>
                <w:color w:val="000000"/>
                <w:sz w:val="20"/>
                <w:szCs w:val="20"/>
              </w:rPr>
              <w:t>0,00</w:t>
            </w:r>
          </w:p>
        </w:tc>
      </w:tr>
      <w:tr w:rsidR="00A24786" w:rsidRPr="00A24786" w14:paraId="72DE9665" w14:textId="77777777" w:rsidTr="00A24786">
        <w:trPr>
          <w:trHeight w:val="600"/>
          <w:jc w:val="center"/>
        </w:trPr>
        <w:tc>
          <w:tcPr>
            <w:tcW w:w="867" w:type="dxa"/>
            <w:shd w:val="clear" w:color="auto" w:fill="auto"/>
            <w:hideMark/>
          </w:tcPr>
          <w:p w14:paraId="4DDDD902" w14:textId="77777777" w:rsidR="00A24786" w:rsidRPr="00A24786" w:rsidRDefault="00A24786" w:rsidP="0023155E">
            <w:pPr>
              <w:suppressAutoHyphens w:val="0"/>
              <w:jc w:val="center"/>
              <w:rPr>
                <w:rFonts w:cs="Times New Roman"/>
                <w:color w:val="000000"/>
                <w:sz w:val="20"/>
                <w:szCs w:val="20"/>
                <w:lang w:eastAsia="ru-RU"/>
              </w:rPr>
            </w:pPr>
            <w:r w:rsidRPr="00A24786">
              <w:rPr>
                <w:rFonts w:cs="Times New Roman"/>
                <w:color w:val="000000"/>
                <w:sz w:val="20"/>
                <w:szCs w:val="20"/>
                <w:lang w:eastAsia="ru-RU"/>
              </w:rPr>
              <w:t>1.1.10</w:t>
            </w:r>
          </w:p>
        </w:tc>
        <w:tc>
          <w:tcPr>
            <w:tcW w:w="4094" w:type="dxa"/>
            <w:shd w:val="clear" w:color="auto" w:fill="auto"/>
            <w:hideMark/>
          </w:tcPr>
          <w:p w14:paraId="52DB108B" w14:textId="77777777" w:rsidR="00A24786" w:rsidRPr="00A24786" w:rsidRDefault="00A24786" w:rsidP="00242473">
            <w:pPr>
              <w:suppressAutoHyphens w:val="0"/>
              <w:jc w:val="center"/>
              <w:rPr>
                <w:rFonts w:cs="Times New Roman"/>
                <w:sz w:val="20"/>
                <w:szCs w:val="20"/>
                <w:lang w:eastAsia="ru-RU"/>
              </w:rPr>
            </w:pPr>
            <w:r w:rsidRPr="00A24786">
              <w:rPr>
                <w:rFonts w:cs="Times New Roman"/>
                <w:sz w:val="20"/>
                <w:szCs w:val="20"/>
                <w:lang w:eastAsia="ru-RU"/>
              </w:rPr>
              <w:t>Ремонт оконных переплетов</w:t>
            </w:r>
          </w:p>
        </w:tc>
        <w:tc>
          <w:tcPr>
            <w:tcW w:w="1701" w:type="dxa"/>
            <w:shd w:val="clear" w:color="auto" w:fill="auto"/>
            <w:hideMark/>
          </w:tcPr>
          <w:p w14:paraId="39169723" w14:textId="77777777" w:rsidR="00A24786" w:rsidRPr="00A24786" w:rsidRDefault="00A24786" w:rsidP="00086C25">
            <w:pPr>
              <w:suppressAutoHyphens w:val="0"/>
              <w:jc w:val="center"/>
              <w:rPr>
                <w:rFonts w:cs="Times New Roman"/>
                <w:sz w:val="20"/>
                <w:szCs w:val="20"/>
                <w:lang w:eastAsia="ru-RU"/>
              </w:rPr>
            </w:pPr>
            <w:r w:rsidRPr="00A24786">
              <w:rPr>
                <w:rFonts w:cs="Times New Roman"/>
                <w:sz w:val="20"/>
                <w:szCs w:val="20"/>
                <w:lang w:eastAsia="ru-RU"/>
              </w:rPr>
              <w:t>1 раз в год</w:t>
            </w:r>
          </w:p>
        </w:tc>
        <w:tc>
          <w:tcPr>
            <w:tcW w:w="1843" w:type="dxa"/>
            <w:shd w:val="clear" w:color="auto" w:fill="auto"/>
            <w:hideMark/>
          </w:tcPr>
          <w:p w14:paraId="32B0F01C" w14:textId="77777777" w:rsidR="00A24786" w:rsidRPr="00A24786" w:rsidRDefault="00A24786" w:rsidP="00086C25">
            <w:pPr>
              <w:suppressAutoHyphens w:val="0"/>
              <w:jc w:val="center"/>
              <w:rPr>
                <w:rFonts w:cs="Times New Roman"/>
                <w:sz w:val="20"/>
                <w:szCs w:val="20"/>
                <w:lang w:eastAsia="ru-RU"/>
              </w:rPr>
            </w:pPr>
            <w:r w:rsidRPr="00A24786">
              <w:rPr>
                <w:rFonts w:cs="Times New Roman"/>
                <w:sz w:val="20"/>
                <w:szCs w:val="20"/>
                <w:lang w:eastAsia="ru-RU"/>
              </w:rPr>
              <w:t>1</w:t>
            </w:r>
          </w:p>
        </w:tc>
        <w:tc>
          <w:tcPr>
            <w:tcW w:w="5836" w:type="dxa"/>
            <w:shd w:val="clear" w:color="auto" w:fill="auto"/>
          </w:tcPr>
          <w:p w14:paraId="48F82635" w14:textId="77777777" w:rsidR="00A24786" w:rsidRPr="00A24786" w:rsidRDefault="00A24786">
            <w:pPr>
              <w:jc w:val="center"/>
              <w:rPr>
                <w:rFonts w:cs="Times New Roman"/>
                <w:color w:val="000000"/>
                <w:sz w:val="20"/>
                <w:szCs w:val="20"/>
              </w:rPr>
            </w:pPr>
            <w:r w:rsidRPr="00A24786">
              <w:rPr>
                <w:rFonts w:cs="Times New Roman"/>
                <w:color w:val="000000"/>
                <w:sz w:val="20"/>
                <w:szCs w:val="20"/>
              </w:rPr>
              <w:t>0,3</w:t>
            </w:r>
            <w:r w:rsidR="00302652">
              <w:rPr>
                <w:rFonts w:cs="Times New Roman"/>
                <w:color w:val="000000"/>
                <w:sz w:val="20"/>
                <w:szCs w:val="20"/>
              </w:rPr>
              <w:t>3</w:t>
            </w:r>
          </w:p>
        </w:tc>
      </w:tr>
      <w:tr w:rsidR="00A24786" w:rsidRPr="00A24786" w14:paraId="27C224C5" w14:textId="77777777" w:rsidTr="00A24786">
        <w:trPr>
          <w:trHeight w:val="600"/>
          <w:jc w:val="center"/>
        </w:trPr>
        <w:tc>
          <w:tcPr>
            <w:tcW w:w="867" w:type="dxa"/>
            <w:shd w:val="clear" w:color="auto" w:fill="auto"/>
            <w:hideMark/>
          </w:tcPr>
          <w:p w14:paraId="603C840B" w14:textId="77777777" w:rsidR="00A24786" w:rsidRPr="00A24786" w:rsidRDefault="00A24786" w:rsidP="0023155E">
            <w:pPr>
              <w:suppressAutoHyphens w:val="0"/>
              <w:jc w:val="center"/>
              <w:rPr>
                <w:rFonts w:cs="Times New Roman"/>
                <w:color w:val="000000"/>
                <w:sz w:val="20"/>
                <w:szCs w:val="20"/>
                <w:lang w:eastAsia="ru-RU"/>
              </w:rPr>
            </w:pPr>
            <w:r w:rsidRPr="00A24786">
              <w:rPr>
                <w:rFonts w:cs="Times New Roman"/>
                <w:color w:val="000000"/>
                <w:sz w:val="20"/>
                <w:szCs w:val="20"/>
                <w:lang w:eastAsia="ru-RU"/>
              </w:rPr>
              <w:t>1.1.11</w:t>
            </w:r>
          </w:p>
        </w:tc>
        <w:tc>
          <w:tcPr>
            <w:tcW w:w="4094" w:type="dxa"/>
            <w:shd w:val="clear" w:color="auto" w:fill="auto"/>
            <w:hideMark/>
          </w:tcPr>
          <w:p w14:paraId="0CA294CF" w14:textId="77777777" w:rsidR="00A24786" w:rsidRPr="00A24786" w:rsidRDefault="00A24786" w:rsidP="00242473">
            <w:pPr>
              <w:suppressAutoHyphens w:val="0"/>
              <w:jc w:val="center"/>
              <w:rPr>
                <w:rFonts w:cs="Times New Roman"/>
                <w:sz w:val="20"/>
                <w:szCs w:val="20"/>
                <w:lang w:eastAsia="ru-RU"/>
              </w:rPr>
            </w:pPr>
            <w:r w:rsidRPr="00A24786">
              <w:rPr>
                <w:rFonts w:cs="Times New Roman"/>
                <w:sz w:val="20"/>
                <w:szCs w:val="20"/>
                <w:lang w:eastAsia="ru-RU"/>
              </w:rPr>
              <w:t>Ремонт дверных полотен</w:t>
            </w:r>
          </w:p>
        </w:tc>
        <w:tc>
          <w:tcPr>
            <w:tcW w:w="1701" w:type="dxa"/>
            <w:shd w:val="clear" w:color="auto" w:fill="auto"/>
            <w:hideMark/>
          </w:tcPr>
          <w:p w14:paraId="54337182" w14:textId="77777777" w:rsidR="00A24786" w:rsidRPr="00A24786" w:rsidRDefault="00A24786" w:rsidP="00086C25">
            <w:pPr>
              <w:suppressAutoHyphens w:val="0"/>
              <w:jc w:val="center"/>
              <w:rPr>
                <w:rFonts w:cs="Times New Roman"/>
                <w:sz w:val="20"/>
                <w:szCs w:val="20"/>
                <w:lang w:eastAsia="ru-RU"/>
              </w:rPr>
            </w:pPr>
            <w:r w:rsidRPr="00A24786">
              <w:rPr>
                <w:rFonts w:cs="Times New Roman"/>
                <w:sz w:val="20"/>
                <w:szCs w:val="20"/>
                <w:lang w:eastAsia="ru-RU"/>
              </w:rPr>
              <w:t>1 раз в год</w:t>
            </w:r>
          </w:p>
        </w:tc>
        <w:tc>
          <w:tcPr>
            <w:tcW w:w="1843" w:type="dxa"/>
            <w:shd w:val="clear" w:color="auto" w:fill="auto"/>
            <w:hideMark/>
          </w:tcPr>
          <w:p w14:paraId="54967DCA" w14:textId="77777777" w:rsidR="00A24786" w:rsidRPr="00A24786" w:rsidRDefault="00A24786" w:rsidP="00086C25">
            <w:pPr>
              <w:suppressAutoHyphens w:val="0"/>
              <w:jc w:val="center"/>
              <w:rPr>
                <w:rFonts w:cs="Times New Roman"/>
                <w:sz w:val="20"/>
                <w:szCs w:val="20"/>
                <w:lang w:eastAsia="ru-RU"/>
              </w:rPr>
            </w:pPr>
            <w:r w:rsidRPr="00A24786">
              <w:rPr>
                <w:rFonts w:cs="Times New Roman"/>
                <w:sz w:val="20"/>
                <w:szCs w:val="20"/>
                <w:lang w:eastAsia="ru-RU"/>
              </w:rPr>
              <w:t>1</w:t>
            </w:r>
          </w:p>
        </w:tc>
        <w:tc>
          <w:tcPr>
            <w:tcW w:w="5836" w:type="dxa"/>
            <w:shd w:val="clear" w:color="auto" w:fill="auto"/>
          </w:tcPr>
          <w:p w14:paraId="2C648800" w14:textId="77777777" w:rsidR="00A24786" w:rsidRPr="00A24786" w:rsidRDefault="00A24786">
            <w:pPr>
              <w:jc w:val="center"/>
              <w:rPr>
                <w:rFonts w:cs="Times New Roman"/>
                <w:color w:val="000000"/>
                <w:sz w:val="20"/>
                <w:szCs w:val="20"/>
              </w:rPr>
            </w:pPr>
            <w:r w:rsidRPr="00A24786">
              <w:rPr>
                <w:rFonts w:cs="Times New Roman"/>
                <w:color w:val="000000"/>
                <w:sz w:val="20"/>
                <w:szCs w:val="20"/>
              </w:rPr>
              <w:t>0,0</w:t>
            </w:r>
            <w:r w:rsidR="00302652">
              <w:rPr>
                <w:rFonts w:cs="Times New Roman"/>
                <w:color w:val="000000"/>
                <w:sz w:val="20"/>
                <w:szCs w:val="20"/>
              </w:rPr>
              <w:t>5</w:t>
            </w:r>
          </w:p>
        </w:tc>
      </w:tr>
      <w:tr w:rsidR="00A24786" w:rsidRPr="00A24786" w14:paraId="6089EA50" w14:textId="77777777" w:rsidTr="00A24786">
        <w:trPr>
          <w:trHeight w:val="600"/>
          <w:jc w:val="center"/>
        </w:trPr>
        <w:tc>
          <w:tcPr>
            <w:tcW w:w="867" w:type="dxa"/>
            <w:shd w:val="clear" w:color="auto" w:fill="auto"/>
            <w:hideMark/>
          </w:tcPr>
          <w:p w14:paraId="5E0958F4" w14:textId="77777777" w:rsidR="00A24786" w:rsidRPr="00A24786" w:rsidRDefault="00A24786" w:rsidP="0023155E">
            <w:pPr>
              <w:suppressAutoHyphens w:val="0"/>
              <w:jc w:val="center"/>
              <w:rPr>
                <w:rFonts w:cs="Times New Roman"/>
                <w:color w:val="000000"/>
                <w:sz w:val="20"/>
                <w:szCs w:val="20"/>
                <w:lang w:eastAsia="ru-RU"/>
              </w:rPr>
            </w:pPr>
            <w:r w:rsidRPr="00A24786">
              <w:rPr>
                <w:rFonts w:cs="Times New Roman"/>
                <w:color w:val="000000"/>
                <w:sz w:val="20"/>
                <w:szCs w:val="20"/>
                <w:lang w:eastAsia="ru-RU"/>
              </w:rPr>
              <w:t>1.1.12</w:t>
            </w:r>
          </w:p>
        </w:tc>
        <w:tc>
          <w:tcPr>
            <w:tcW w:w="4094" w:type="dxa"/>
            <w:shd w:val="clear" w:color="auto" w:fill="auto"/>
            <w:hideMark/>
          </w:tcPr>
          <w:p w14:paraId="27A67C1B" w14:textId="77777777" w:rsidR="00A24786" w:rsidRPr="00A24786" w:rsidRDefault="00A24786" w:rsidP="00242473">
            <w:pPr>
              <w:suppressAutoHyphens w:val="0"/>
              <w:jc w:val="center"/>
              <w:rPr>
                <w:rFonts w:cs="Times New Roman"/>
                <w:sz w:val="20"/>
                <w:szCs w:val="20"/>
                <w:lang w:eastAsia="ru-RU"/>
              </w:rPr>
            </w:pPr>
            <w:r w:rsidRPr="00A24786">
              <w:rPr>
                <w:rFonts w:cs="Times New Roman"/>
                <w:sz w:val="20"/>
                <w:szCs w:val="20"/>
                <w:lang w:eastAsia="ru-RU"/>
              </w:rPr>
              <w:t>Проверка состояния и ремонт продухов в цоколях зданий</w:t>
            </w:r>
          </w:p>
        </w:tc>
        <w:tc>
          <w:tcPr>
            <w:tcW w:w="1701" w:type="dxa"/>
            <w:shd w:val="clear" w:color="auto" w:fill="auto"/>
            <w:hideMark/>
          </w:tcPr>
          <w:p w14:paraId="38F3EE20" w14:textId="77777777" w:rsidR="00A24786" w:rsidRPr="00A24786" w:rsidRDefault="00A24786" w:rsidP="00086C25">
            <w:pPr>
              <w:suppressAutoHyphens w:val="0"/>
              <w:jc w:val="center"/>
              <w:rPr>
                <w:rFonts w:cs="Times New Roman"/>
                <w:sz w:val="20"/>
                <w:szCs w:val="20"/>
                <w:lang w:eastAsia="ru-RU"/>
              </w:rPr>
            </w:pPr>
            <w:r w:rsidRPr="00A24786">
              <w:rPr>
                <w:rFonts w:cs="Times New Roman"/>
                <w:sz w:val="20"/>
                <w:szCs w:val="20"/>
                <w:lang w:eastAsia="ru-RU"/>
              </w:rPr>
              <w:t>1 раз в год</w:t>
            </w:r>
          </w:p>
        </w:tc>
        <w:tc>
          <w:tcPr>
            <w:tcW w:w="1843" w:type="dxa"/>
            <w:shd w:val="clear" w:color="auto" w:fill="auto"/>
            <w:hideMark/>
          </w:tcPr>
          <w:p w14:paraId="0103250F" w14:textId="77777777" w:rsidR="00A24786" w:rsidRPr="00A24786" w:rsidRDefault="00A24786" w:rsidP="00086C25">
            <w:pPr>
              <w:suppressAutoHyphens w:val="0"/>
              <w:jc w:val="center"/>
              <w:rPr>
                <w:rFonts w:cs="Times New Roman"/>
                <w:sz w:val="20"/>
                <w:szCs w:val="20"/>
                <w:lang w:eastAsia="ru-RU"/>
              </w:rPr>
            </w:pPr>
            <w:r w:rsidRPr="00A24786">
              <w:rPr>
                <w:rFonts w:cs="Times New Roman"/>
                <w:sz w:val="20"/>
                <w:szCs w:val="20"/>
                <w:lang w:eastAsia="ru-RU"/>
              </w:rPr>
              <w:t>1</w:t>
            </w:r>
          </w:p>
        </w:tc>
        <w:tc>
          <w:tcPr>
            <w:tcW w:w="5836" w:type="dxa"/>
            <w:shd w:val="clear" w:color="auto" w:fill="auto"/>
          </w:tcPr>
          <w:p w14:paraId="70B16559" w14:textId="77777777" w:rsidR="00A24786" w:rsidRPr="00A24786" w:rsidRDefault="00A24786">
            <w:pPr>
              <w:jc w:val="center"/>
              <w:rPr>
                <w:rFonts w:cs="Times New Roman"/>
                <w:color w:val="000000"/>
                <w:sz w:val="20"/>
                <w:szCs w:val="20"/>
              </w:rPr>
            </w:pPr>
            <w:r w:rsidRPr="00A24786">
              <w:rPr>
                <w:rFonts w:cs="Times New Roman"/>
                <w:color w:val="000000"/>
                <w:sz w:val="20"/>
                <w:szCs w:val="20"/>
              </w:rPr>
              <w:t>0,02</w:t>
            </w:r>
          </w:p>
        </w:tc>
      </w:tr>
      <w:tr w:rsidR="00A24786" w:rsidRPr="00A24786" w14:paraId="29E7DAF6" w14:textId="77777777" w:rsidTr="00A24786">
        <w:trPr>
          <w:trHeight w:val="900"/>
          <w:jc w:val="center"/>
        </w:trPr>
        <w:tc>
          <w:tcPr>
            <w:tcW w:w="867" w:type="dxa"/>
            <w:shd w:val="clear" w:color="auto" w:fill="auto"/>
            <w:hideMark/>
          </w:tcPr>
          <w:p w14:paraId="25EEE27F" w14:textId="77777777" w:rsidR="00A24786" w:rsidRPr="00A24786" w:rsidRDefault="00A24786" w:rsidP="0023155E">
            <w:pPr>
              <w:suppressAutoHyphens w:val="0"/>
              <w:jc w:val="center"/>
              <w:rPr>
                <w:rFonts w:cs="Times New Roman"/>
                <w:color w:val="000000"/>
                <w:sz w:val="20"/>
                <w:szCs w:val="20"/>
                <w:lang w:eastAsia="ru-RU"/>
              </w:rPr>
            </w:pPr>
            <w:r w:rsidRPr="00A24786">
              <w:rPr>
                <w:rFonts w:cs="Times New Roman"/>
                <w:color w:val="000000"/>
                <w:sz w:val="20"/>
                <w:szCs w:val="20"/>
                <w:lang w:eastAsia="ru-RU"/>
              </w:rPr>
              <w:t>1.1.13</w:t>
            </w:r>
          </w:p>
        </w:tc>
        <w:tc>
          <w:tcPr>
            <w:tcW w:w="4094" w:type="dxa"/>
            <w:shd w:val="clear" w:color="auto" w:fill="auto"/>
            <w:hideMark/>
          </w:tcPr>
          <w:p w14:paraId="5873D709" w14:textId="77777777" w:rsidR="00A24786" w:rsidRPr="00A24786" w:rsidRDefault="00A24786" w:rsidP="00242473">
            <w:pPr>
              <w:suppressAutoHyphens w:val="0"/>
              <w:jc w:val="center"/>
              <w:rPr>
                <w:rFonts w:cs="Times New Roman"/>
                <w:sz w:val="20"/>
                <w:szCs w:val="20"/>
                <w:lang w:eastAsia="ru-RU"/>
              </w:rPr>
            </w:pPr>
            <w:r w:rsidRPr="00A24786">
              <w:rPr>
                <w:rFonts w:cs="Times New Roman"/>
                <w:sz w:val="20"/>
                <w:szCs w:val="20"/>
                <w:lang w:eastAsia="ru-RU"/>
              </w:rPr>
              <w:t>Работы, выполняемые для надлежащего содержания полов помещений, относящихся к общему имуществу в многоквартирном доме</w:t>
            </w:r>
          </w:p>
        </w:tc>
        <w:tc>
          <w:tcPr>
            <w:tcW w:w="1701" w:type="dxa"/>
            <w:shd w:val="clear" w:color="auto" w:fill="auto"/>
            <w:hideMark/>
          </w:tcPr>
          <w:p w14:paraId="6F0D573F" w14:textId="77777777" w:rsidR="00A24786" w:rsidRPr="00A24786" w:rsidRDefault="00A24786" w:rsidP="00086C25">
            <w:pPr>
              <w:suppressAutoHyphens w:val="0"/>
              <w:jc w:val="center"/>
              <w:rPr>
                <w:rFonts w:cs="Times New Roman"/>
                <w:sz w:val="20"/>
                <w:szCs w:val="20"/>
                <w:lang w:eastAsia="ru-RU"/>
              </w:rPr>
            </w:pPr>
            <w:r w:rsidRPr="00A24786">
              <w:rPr>
                <w:rFonts w:cs="Times New Roman"/>
                <w:sz w:val="20"/>
                <w:szCs w:val="20"/>
                <w:lang w:eastAsia="ru-RU"/>
              </w:rPr>
              <w:t>2 раза в год</w:t>
            </w:r>
          </w:p>
        </w:tc>
        <w:tc>
          <w:tcPr>
            <w:tcW w:w="1843" w:type="dxa"/>
            <w:shd w:val="clear" w:color="auto" w:fill="auto"/>
            <w:hideMark/>
          </w:tcPr>
          <w:p w14:paraId="6DD90A10" w14:textId="77777777" w:rsidR="00A24786" w:rsidRPr="00A24786" w:rsidRDefault="00A24786" w:rsidP="00086C25">
            <w:pPr>
              <w:suppressAutoHyphens w:val="0"/>
              <w:jc w:val="center"/>
              <w:rPr>
                <w:rFonts w:cs="Times New Roman"/>
                <w:sz w:val="20"/>
                <w:szCs w:val="20"/>
                <w:lang w:eastAsia="ru-RU"/>
              </w:rPr>
            </w:pPr>
            <w:r w:rsidRPr="00A24786">
              <w:rPr>
                <w:rFonts w:cs="Times New Roman"/>
                <w:sz w:val="20"/>
                <w:szCs w:val="20"/>
                <w:lang w:eastAsia="ru-RU"/>
              </w:rPr>
              <w:t>2</w:t>
            </w:r>
          </w:p>
        </w:tc>
        <w:tc>
          <w:tcPr>
            <w:tcW w:w="5836" w:type="dxa"/>
            <w:shd w:val="clear" w:color="auto" w:fill="auto"/>
          </w:tcPr>
          <w:p w14:paraId="3A640385" w14:textId="77777777" w:rsidR="00A24786" w:rsidRPr="00A24786" w:rsidRDefault="00A24786">
            <w:pPr>
              <w:jc w:val="center"/>
              <w:rPr>
                <w:rFonts w:cs="Times New Roman"/>
                <w:color w:val="000000"/>
                <w:sz w:val="20"/>
                <w:szCs w:val="20"/>
              </w:rPr>
            </w:pPr>
            <w:r w:rsidRPr="00A24786">
              <w:rPr>
                <w:rFonts w:cs="Times New Roman"/>
                <w:color w:val="000000"/>
                <w:sz w:val="20"/>
                <w:szCs w:val="20"/>
              </w:rPr>
              <w:t>0,00</w:t>
            </w:r>
          </w:p>
        </w:tc>
      </w:tr>
      <w:tr w:rsidR="00A24786" w:rsidRPr="00A24786" w14:paraId="0C064A81" w14:textId="77777777" w:rsidTr="00A24786">
        <w:trPr>
          <w:trHeight w:val="900"/>
          <w:jc w:val="center"/>
        </w:trPr>
        <w:tc>
          <w:tcPr>
            <w:tcW w:w="867" w:type="dxa"/>
            <w:shd w:val="clear" w:color="auto" w:fill="auto"/>
            <w:hideMark/>
          </w:tcPr>
          <w:p w14:paraId="3EC7DA72" w14:textId="77777777" w:rsidR="00A24786" w:rsidRPr="00A24786" w:rsidRDefault="00A24786" w:rsidP="0023155E">
            <w:pPr>
              <w:suppressAutoHyphens w:val="0"/>
              <w:jc w:val="center"/>
              <w:rPr>
                <w:rFonts w:cs="Times New Roman"/>
                <w:color w:val="000000"/>
                <w:sz w:val="20"/>
                <w:szCs w:val="20"/>
                <w:lang w:eastAsia="ru-RU"/>
              </w:rPr>
            </w:pPr>
            <w:r w:rsidRPr="00A24786">
              <w:rPr>
                <w:rFonts w:cs="Times New Roman"/>
                <w:color w:val="000000"/>
                <w:sz w:val="20"/>
                <w:szCs w:val="20"/>
                <w:lang w:eastAsia="ru-RU"/>
              </w:rPr>
              <w:t>1.1.14</w:t>
            </w:r>
          </w:p>
        </w:tc>
        <w:tc>
          <w:tcPr>
            <w:tcW w:w="4094" w:type="dxa"/>
            <w:shd w:val="clear" w:color="auto" w:fill="auto"/>
            <w:hideMark/>
          </w:tcPr>
          <w:p w14:paraId="14142168" w14:textId="77777777" w:rsidR="00A24786" w:rsidRPr="00A24786" w:rsidRDefault="00A24786" w:rsidP="00242473">
            <w:pPr>
              <w:suppressAutoHyphens w:val="0"/>
              <w:jc w:val="center"/>
              <w:rPr>
                <w:rFonts w:cs="Times New Roman"/>
                <w:sz w:val="20"/>
                <w:szCs w:val="20"/>
                <w:lang w:eastAsia="ru-RU"/>
              </w:rPr>
            </w:pPr>
            <w:r w:rsidRPr="00A24786">
              <w:rPr>
                <w:rFonts w:cs="Times New Roman"/>
                <w:sz w:val="20"/>
                <w:szCs w:val="20"/>
                <w:lang w:eastAsia="ru-RU"/>
              </w:rPr>
              <w:t>Работы, выполняемые для надлежащего содержания оконных и дверных заполнений помещений, относящихся к общему имуществу в многоквартирном доме</w:t>
            </w:r>
          </w:p>
        </w:tc>
        <w:tc>
          <w:tcPr>
            <w:tcW w:w="1701" w:type="dxa"/>
            <w:shd w:val="clear" w:color="auto" w:fill="auto"/>
            <w:hideMark/>
          </w:tcPr>
          <w:p w14:paraId="63524C06" w14:textId="77777777" w:rsidR="00A24786" w:rsidRPr="00A24786" w:rsidRDefault="00A24786" w:rsidP="00086C25">
            <w:pPr>
              <w:suppressAutoHyphens w:val="0"/>
              <w:jc w:val="center"/>
              <w:rPr>
                <w:rFonts w:cs="Times New Roman"/>
                <w:sz w:val="20"/>
                <w:szCs w:val="20"/>
                <w:lang w:eastAsia="ru-RU"/>
              </w:rPr>
            </w:pPr>
            <w:r w:rsidRPr="00A24786">
              <w:rPr>
                <w:rFonts w:cs="Times New Roman"/>
                <w:sz w:val="20"/>
                <w:szCs w:val="20"/>
                <w:lang w:eastAsia="ru-RU"/>
              </w:rPr>
              <w:t>2 раза в год</w:t>
            </w:r>
          </w:p>
        </w:tc>
        <w:tc>
          <w:tcPr>
            <w:tcW w:w="1843" w:type="dxa"/>
            <w:shd w:val="clear" w:color="auto" w:fill="auto"/>
            <w:hideMark/>
          </w:tcPr>
          <w:p w14:paraId="673B79B0" w14:textId="77777777" w:rsidR="00A24786" w:rsidRPr="00A24786" w:rsidRDefault="00A24786" w:rsidP="00086C25">
            <w:pPr>
              <w:suppressAutoHyphens w:val="0"/>
              <w:jc w:val="center"/>
              <w:rPr>
                <w:rFonts w:cs="Times New Roman"/>
                <w:sz w:val="20"/>
                <w:szCs w:val="20"/>
                <w:lang w:eastAsia="ru-RU"/>
              </w:rPr>
            </w:pPr>
            <w:r w:rsidRPr="00A24786">
              <w:rPr>
                <w:rFonts w:cs="Times New Roman"/>
                <w:sz w:val="20"/>
                <w:szCs w:val="20"/>
                <w:lang w:eastAsia="ru-RU"/>
              </w:rPr>
              <w:t>2</w:t>
            </w:r>
          </w:p>
        </w:tc>
        <w:tc>
          <w:tcPr>
            <w:tcW w:w="5836" w:type="dxa"/>
            <w:shd w:val="clear" w:color="auto" w:fill="auto"/>
          </w:tcPr>
          <w:p w14:paraId="6FB84A46" w14:textId="77777777" w:rsidR="00A24786" w:rsidRPr="00A24786" w:rsidRDefault="00A24786">
            <w:pPr>
              <w:jc w:val="center"/>
              <w:rPr>
                <w:rFonts w:cs="Times New Roman"/>
                <w:color w:val="000000"/>
                <w:sz w:val="20"/>
                <w:szCs w:val="20"/>
              </w:rPr>
            </w:pPr>
            <w:r w:rsidRPr="00A24786">
              <w:rPr>
                <w:rFonts w:cs="Times New Roman"/>
                <w:color w:val="000000"/>
                <w:sz w:val="20"/>
                <w:szCs w:val="20"/>
              </w:rPr>
              <w:t>0,6</w:t>
            </w:r>
            <w:r w:rsidR="00302652">
              <w:rPr>
                <w:rFonts w:cs="Times New Roman"/>
                <w:color w:val="000000"/>
                <w:sz w:val="20"/>
                <w:szCs w:val="20"/>
              </w:rPr>
              <w:t>8</w:t>
            </w:r>
          </w:p>
        </w:tc>
      </w:tr>
      <w:tr w:rsidR="00A24786" w:rsidRPr="00A24786" w14:paraId="00DA966B" w14:textId="77777777" w:rsidTr="00A24786">
        <w:trPr>
          <w:trHeight w:val="1140"/>
          <w:jc w:val="center"/>
        </w:trPr>
        <w:tc>
          <w:tcPr>
            <w:tcW w:w="867" w:type="dxa"/>
            <w:shd w:val="clear" w:color="auto" w:fill="auto"/>
            <w:hideMark/>
          </w:tcPr>
          <w:p w14:paraId="68650011" w14:textId="77777777" w:rsidR="00A24786" w:rsidRPr="00A24786" w:rsidRDefault="00A24786" w:rsidP="0023155E">
            <w:pPr>
              <w:suppressAutoHyphens w:val="0"/>
              <w:jc w:val="center"/>
              <w:rPr>
                <w:rFonts w:cs="Times New Roman"/>
                <w:bCs/>
                <w:sz w:val="20"/>
                <w:szCs w:val="20"/>
                <w:lang w:eastAsia="ru-RU"/>
              </w:rPr>
            </w:pPr>
            <w:r w:rsidRPr="00A24786">
              <w:rPr>
                <w:rFonts w:cs="Times New Roman"/>
                <w:bCs/>
                <w:sz w:val="20"/>
                <w:szCs w:val="20"/>
                <w:lang w:eastAsia="ru-RU"/>
              </w:rPr>
              <w:t>1.2</w:t>
            </w:r>
          </w:p>
        </w:tc>
        <w:tc>
          <w:tcPr>
            <w:tcW w:w="4094" w:type="dxa"/>
            <w:shd w:val="clear" w:color="auto" w:fill="auto"/>
            <w:hideMark/>
          </w:tcPr>
          <w:p w14:paraId="05C077C7" w14:textId="77777777" w:rsidR="00A24786" w:rsidRPr="00A24786" w:rsidRDefault="00A24786" w:rsidP="00242473">
            <w:pPr>
              <w:suppressAutoHyphens w:val="0"/>
              <w:jc w:val="center"/>
              <w:rPr>
                <w:rFonts w:cs="Times New Roman"/>
                <w:bCs/>
                <w:color w:val="000000"/>
                <w:sz w:val="20"/>
                <w:szCs w:val="20"/>
                <w:lang w:eastAsia="ru-RU"/>
              </w:rPr>
            </w:pPr>
            <w:r w:rsidRPr="00A24786">
              <w:rPr>
                <w:rFonts w:cs="Times New Roman"/>
                <w:bCs/>
                <w:color w:val="000000"/>
                <w:sz w:val="20"/>
                <w:szCs w:val="20"/>
                <w:lang w:eastAsia="ru-RU"/>
              </w:rPr>
              <w:t>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 (общежитии)</w:t>
            </w:r>
          </w:p>
        </w:tc>
        <w:tc>
          <w:tcPr>
            <w:tcW w:w="1701" w:type="dxa"/>
            <w:shd w:val="clear" w:color="auto" w:fill="auto"/>
            <w:hideMark/>
          </w:tcPr>
          <w:p w14:paraId="43BFBA7A" w14:textId="77777777" w:rsidR="00A24786" w:rsidRPr="00A24786" w:rsidRDefault="00A24786" w:rsidP="00086C25">
            <w:pPr>
              <w:suppressAutoHyphens w:val="0"/>
              <w:jc w:val="center"/>
              <w:rPr>
                <w:rFonts w:cs="Times New Roman"/>
                <w:color w:val="000000"/>
                <w:sz w:val="20"/>
                <w:szCs w:val="20"/>
                <w:lang w:eastAsia="ru-RU"/>
              </w:rPr>
            </w:pPr>
            <w:r w:rsidRPr="00A24786">
              <w:rPr>
                <w:rFonts w:cs="Times New Roman"/>
                <w:color w:val="000000"/>
                <w:sz w:val="20"/>
                <w:szCs w:val="20"/>
                <w:lang w:eastAsia="ru-RU"/>
              </w:rPr>
              <w:t>1 раз в год</w:t>
            </w:r>
          </w:p>
        </w:tc>
        <w:tc>
          <w:tcPr>
            <w:tcW w:w="1843" w:type="dxa"/>
            <w:shd w:val="clear" w:color="auto" w:fill="auto"/>
            <w:hideMark/>
          </w:tcPr>
          <w:p w14:paraId="2D61A21A" w14:textId="77777777" w:rsidR="00A24786" w:rsidRPr="00A24786" w:rsidRDefault="00A24786" w:rsidP="00086C25">
            <w:pPr>
              <w:suppressAutoHyphens w:val="0"/>
              <w:jc w:val="center"/>
              <w:rPr>
                <w:rFonts w:cs="Times New Roman"/>
                <w:color w:val="000000"/>
                <w:sz w:val="20"/>
                <w:szCs w:val="20"/>
                <w:lang w:eastAsia="ru-RU"/>
              </w:rPr>
            </w:pPr>
            <w:r w:rsidRPr="00A24786">
              <w:rPr>
                <w:rFonts w:cs="Times New Roman"/>
                <w:color w:val="000000"/>
                <w:sz w:val="20"/>
                <w:szCs w:val="20"/>
                <w:lang w:eastAsia="ru-RU"/>
              </w:rPr>
              <w:t>1</w:t>
            </w:r>
          </w:p>
        </w:tc>
        <w:tc>
          <w:tcPr>
            <w:tcW w:w="5836" w:type="dxa"/>
            <w:shd w:val="clear" w:color="auto" w:fill="auto"/>
          </w:tcPr>
          <w:p w14:paraId="159499BD" w14:textId="77777777" w:rsidR="00A24786" w:rsidRPr="00A24786" w:rsidRDefault="00A24786">
            <w:pPr>
              <w:jc w:val="center"/>
              <w:rPr>
                <w:rFonts w:cs="Times New Roman"/>
                <w:bCs/>
                <w:sz w:val="20"/>
                <w:szCs w:val="20"/>
              </w:rPr>
            </w:pPr>
            <w:r w:rsidRPr="00A24786">
              <w:rPr>
                <w:rFonts w:cs="Times New Roman"/>
                <w:bCs/>
                <w:sz w:val="20"/>
                <w:szCs w:val="20"/>
              </w:rPr>
              <w:t>1</w:t>
            </w:r>
            <w:r w:rsidR="00302652">
              <w:rPr>
                <w:rFonts w:cs="Times New Roman"/>
                <w:bCs/>
                <w:sz w:val="20"/>
                <w:szCs w:val="20"/>
              </w:rPr>
              <w:t>7,8</w:t>
            </w:r>
          </w:p>
        </w:tc>
      </w:tr>
      <w:tr w:rsidR="00A24786" w:rsidRPr="00A24786" w14:paraId="0AE843F6" w14:textId="77777777" w:rsidTr="00A24786">
        <w:trPr>
          <w:trHeight w:val="600"/>
          <w:jc w:val="center"/>
        </w:trPr>
        <w:tc>
          <w:tcPr>
            <w:tcW w:w="867" w:type="dxa"/>
            <w:shd w:val="clear" w:color="auto" w:fill="auto"/>
            <w:hideMark/>
          </w:tcPr>
          <w:p w14:paraId="5CC94788" w14:textId="77777777" w:rsidR="00A24786" w:rsidRPr="00A24786" w:rsidRDefault="00A24786" w:rsidP="0023155E">
            <w:pPr>
              <w:suppressAutoHyphens w:val="0"/>
              <w:jc w:val="center"/>
              <w:rPr>
                <w:rFonts w:cs="Times New Roman"/>
                <w:color w:val="000000"/>
                <w:sz w:val="20"/>
                <w:szCs w:val="20"/>
                <w:lang w:eastAsia="ru-RU"/>
              </w:rPr>
            </w:pPr>
            <w:r w:rsidRPr="00A24786">
              <w:rPr>
                <w:rFonts w:cs="Times New Roman"/>
                <w:color w:val="000000"/>
                <w:sz w:val="20"/>
                <w:szCs w:val="20"/>
                <w:lang w:eastAsia="ru-RU"/>
              </w:rPr>
              <w:t>1.2.1</w:t>
            </w:r>
          </w:p>
        </w:tc>
        <w:tc>
          <w:tcPr>
            <w:tcW w:w="4094" w:type="dxa"/>
            <w:shd w:val="clear" w:color="auto" w:fill="auto"/>
            <w:hideMark/>
          </w:tcPr>
          <w:p w14:paraId="30CA233F" w14:textId="77777777" w:rsidR="00A24786" w:rsidRPr="00A24786" w:rsidRDefault="00A24786" w:rsidP="00242473">
            <w:pPr>
              <w:suppressAutoHyphens w:val="0"/>
              <w:jc w:val="center"/>
              <w:rPr>
                <w:rFonts w:cs="Times New Roman"/>
                <w:color w:val="000000"/>
                <w:sz w:val="20"/>
                <w:szCs w:val="20"/>
                <w:lang w:eastAsia="ru-RU"/>
              </w:rPr>
            </w:pPr>
            <w:r w:rsidRPr="00A24786">
              <w:rPr>
                <w:rFonts w:cs="Times New Roman"/>
                <w:color w:val="000000"/>
                <w:sz w:val="20"/>
                <w:szCs w:val="20"/>
                <w:lang w:eastAsia="ru-RU"/>
              </w:rPr>
              <w:t>Проведение технических осмотров и устранение незначительных неисправностей в системе вентиляции</w:t>
            </w:r>
          </w:p>
        </w:tc>
        <w:tc>
          <w:tcPr>
            <w:tcW w:w="1701" w:type="dxa"/>
            <w:shd w:val="clear" w:color="auto" w:fill="auto"/>
            <w:hideMark/>
          </w:tcPr>
          <w:p w14:paraId="55B6E9F9" w14:textId="77777777" w:rsidR="00A24786" w:rsidRPr="00A24786" w:rsidRDefault="00A24786" w:rsidP="00086C25">
            <w:pPr>
              <w:suppressAutoHyphens w:val="0"/>
              <w:jc w:val="center"/>
              <w:rPr>
                <w:rFonts w:cs="Times New Roman"/>
                <w:color w:val="000000"/>
                <w:sz w:val="20"/>
                <w:szCs w:val="20"/>
                <w:lang w:eastAsia="ru-RU"/>
              </w:rPr>
            </w:pPr>
            <w:r w:rsidRPr="00A24786">
              <w:rPr>
                <w:rFonts w:cs="Times New Roman"/>
                <w:color w:val="000000"/>
                <w:sz w:val="20"/>
                <w:szCs w:val="20"/>
                <w:lang w:eastAsia="ru-RU"/>
              </w:rPr>
              <w:t>1 раз в год</w:t>
            </w:r>
          </w:p>
        </w:tc>
        <w:tc>
          <w:tcPr>
            <w:tcW w:w="1843" w:type="dxa"/>
            <w:shd w:val="clear" w:color="auto" w:fill="auto"/>
            <w:hideMark/>
          </w:tcPr>
          <w:p w14:paraId="653AD73D" w14:textId="77777777" w:rsidR="00A24786" w:rsidRPr="00A24786" w:rsidRDefault="00A24786" w:rsidP="00086C25">
            <w:pPr>
              <w:suppressAutoHyphens w:val="0"/>
              <w:jc w:val="center"/>
              <w:rPr>
                <w:rFonts w:cs="Times New Roman"/>
                <w:color w:val="000000"/>
                <w:sz w:val="20"/>
                <w:szCs w:val="20"/>
                <w:lang w:eastAsia="ru-RU"/>
              </w:rPr>
            </w:pPr>
            <w:r w:rsidRPr="00A24786">
              <w:rPr>
                <w:rFonts w:cs="Times New Roman"/>
                <w:color w:val="000000"/>
                <w:sz w:val="20"/>
                <w:szCs w:val="20"/>
                <w:lang w:eastAsia="ru-RU"/>
              </w:rPr>
              <w:t>1</w:t>
            </w:r>
          </w:p>
        </w:tc>
        <w:tc>
          <w:tcPr>
            <w:tcW w:w="5836" w:type="dxa"/>
            <w:shd w:val="clear" w:color="auto" w:fill="auto"/>
          </w:tcPr>
          <w:p w14:paraId="1D601A93" w14:textId="77777777" w:rsidR="00A24786" w:rsidRPr="00A24786" w:rsidRDefault="00A24786">
            <w:pPr>
              <w:jc w:val="center"/>
              <w:rPr>
                <w:rFonts w:cs="Times New Roman"/>
                <w:color w:val="000000"/>
                <w:sz w:val="20"/>
                <w:szCs w:val="20"/>
              </w:rPr>
            </w:pPr>
            <w:r w:rsidRPr="00A24786">
              <w:rPr>
                <w:rFonts w:cs="Times New Roman"/>
                <w:color w:val="000000"/>
                <w:sz w:val="20"/>
                <w:szCs w:val="20"/>
              </w:rPr>
              <w:t>0,00</w:t>
            </w:r>
          </w:p>
        </w:tc>
      </w:tr>
      <w:tr w:rsidR="00A24786" w:rsidRPr="00A24786" w14:paraId="12D549AA" w14:textId="77777777" w:rsidTr="00A24786">
        <w:trPr>
          <w:trHeight w:val="600"/>
          <w:jc w:val="center"/>
        </w:trPr>
        <w:tc>
          <w:tcPr>
            <w:tcW w:w="867" w:type="dxa"/>
            <w:shd w:val="clear" w:color="auto" w:fill="auto"/>
            <w:hideMark/>
          </w:tcPr>
          <w:p w14:paraId="0B83DD95" w14:textId="77777777" w:rsidR="00A24786" w:rsidRPr="00A24786" w:rsidRDefault="00A24786" w:rsidP="0023155E">
            <w:pPr>
              <w:suppressAutoHyphens w:val="0"/>
              <w:jc w:val="center"/>
              <w:rPr>
                <w:rFonts w:cs="Times New Roman"/>
                <w:color w:val="000000"/>
                <w:sz w:val="20"/>
                <w:szCs w:val="20"/>
                <w:lang w:eastAsia="ru-RU"/>
              </w:rPr>
            </w:pPr>
            <w:r w:rsidRPr="00A24786">
              <w:rPr>
                <w:rFonts w:cs="Times New Roman"/>
                <w:color w:val="000000"/>
                <w:sz w:val="20"/>
                <w:szCs w:val="20"/>
                <w:lang w:eastAsia="ru-RU"/>
              </w:rPr>
              <w:t>1.2.2</w:t>
            </w:r>
          </w:p>
        </w:tc>
        <w:tc>
          <w:tcPr>
            <w:tcW w:w="4094" w:type="dxa"/>
            <w:shd w:val="clear" w:color="auto" w:fill="auto"/>
            <w:hideMark/>
          </w:tcPr>
          <w:p w14:paraId="5CD84CDB" w14:textId="77777777" w:rsidR="00A24786" w:rsidRPr="00A24786" w:rsidRDefault="00A24786" w:rsidP="00242473">
            <w:pPr>
              <w:suppressAutoHyphens w:val="0"/>
              <w:jc w:val="center"/>
              <w:rPr>
                <w:rFonts w:cs="Times New Roman"/>
                <w:color w:val="000000"/>
                <w:sz w:val="20"/>
                <w:szCs w:val="20"/>
                <w:lang w:eastAsia="ru-RU"/>
              </w:rPr>
            </w:pPr>
            <w:r w:rsidRPr="00A24786">
              <w:rPr>
                <w:rFonts w:cs="Times New Roman"/>
                <w:color w:val="000000"/>
                <w:sz w:val="20"/>
                <w:szCs w:val="20"/>
                <w:lang w:eastAsia="ru-RU"/>
              </w:rPr>
              <w:t>Общий осмотр водопровода, канализации, горячего водоснаюжения</w:t>
            </w:r>
          </w:p>
        </w:tc>
        <w:tc>
          <w:tcPr>
            <w:tcW w:w="1701" w:type="dxa"/>
            <w:shd w:val="clear" w:color="auto" w:fill="auto"/>
            <w:hideMark/>
          </w:tcPr>
          <w:p w14:paraId="71096272" w14:textId="77777777" w:rsidR="00A24786" w:rsidRPr="00A24786" w:rsidRDefault="00A24786" w:rsidP="00086C25">
            <w:pPr>
              <w:suppressAutoHyphens w:val="0"/>
              <w:jc w:val="center"/>
              <w:rPr>
                <w:rFonts w:cs="Times New Roman"/>
                <w:color w:val="000000"/>
                <w:sz w:val="20"/>
                <w:szCs w:val="20"/>
                <w:lang w:eastAsia="ru-RU"/>
              </w:rPr>
            </w:pPr>
            <w:r w:rsidRPr="00A24786">
              <w:rPr>
                <w:rFonts w:cs="Times New Roman"/>
                <w:color w:val="000000"/>
                <w:sz w:val="20"/>
                <w:szCs w:val="20"/>
                <w:lang w:eastAsia="ru-RU"/>
              </w:rPr>
              <w:t>1 раз в год</w:t>
            </w:r>
          </w:p>
        </w:tc>
        <w:tc>
          <w:tcPr>
            <w:tcW w:w="1843" w:type="dxa"/>
            <w:shd w:val="clear" w:color="auto" w:fill="auto"/>
            <w:hideMark/>
          </w:tcPr>
          <w:p w14:paraId="1012970B" w14:textId="77777777" w:rsidR="00A24786" w:rsidRPr="00A24786" w:rsidRDefault="00A24786" w:rsidP="00086C25">
            <w:pPr>
              <w:suppressAutoHyphens w:val="0"/>
              <w:jc w:val="center"/>
              <w:rPr>
                <w:rFonts w:cs="Times New Roman"/>
                <w:color w:val="000000"/>
                <w:sz w:val="20"/>
                <w:szCs w:val="20"/>
                <w:lang w:eastAsia="ru-RU"/>
              </w:rPr>
            </w:pPr>
            <w:r w:rsidRPr="00A24786">
              <w:rPr>
                <w:rFonts w:cs="Times New Roman"/>
                <w:color w:val="000000"/>
                <w:sz w:val="20"/>
                <w:szCs w:val="20"/>
                <w:lang w:eastAsia="ru-RU"/>
              </w:rPr>
              <w:t>1</w:t>
            </w:r>
          </w:p>
        </w:tc>
        <w:tc>
          <w:tcPr>
            <w:tcW w:w="5836" w:type="dxa"/>
            <w:shd w:val="clear" w:color="auto" w:fill="auto"/>
          </w:tcPr>
          <w:p w14:paraId="34393C91" w14:textId="77777777" w:rsidR="00A24786" w:rsidRPr="00A24786" w:rsidRDefault="00A24786">
            <w:pPr>
              <w:jc w:val="center"/>
              <w:rPr>
                <w:rFonts w:cs="Times New Roman"/>
                <w:color w:val="000000"/>
                <w:sz w:val="20"/>
                <w:szCs w:val="20"/>
              </w:rPr>
            </w:pPr>
            <w:r w:rsidRPr="00A24786">
              <w:rPr>
                <w:rFonts w:cs="Times New Roman"/>
                <w:color w:val="000000"/>
                <w:sz w:val="20"/>
                <w:szCs w:val="20"/>
              </w:rPr>
              <w:t>1,</w:t>
            </w:r>
            <w:r w:rsidR="00302652">
              <w:rPr>
                <w:rFonts w:cs="Times New Roman"/>
                <w:color w:val="000000"/>
                <w:sz w:val="20"/>
                <w:szCs w:val="20"/>
              </w:rPr>
              <w:t>63</w:t>
            </w:r>
          </w:p>
        </w:tc>
      </w:tr>
      <w:tr w:rsidR="00A24786" w:rsidRPr="00A24786" w14:paraId="11EFC608" w14:textId="77777777" w:rsidTr="00A24786">
        <w:trPr>
          <w:trHeight w:val="247"/>
          <w:jc w:val="center"/>
        </w:trPr>
        <w:tc>
          <w:tcPr>
            <w:tcW w:w="867" w:type="dxa"/>
            <w:shd w:val="clear" w:color="auto" w:fill="auto"/>
            <w:hideMark/>
          </w:tcPr>
          <w:p w14:paraId="1B77C112" w14:textId="77777777" w:rsidR="00A24786" w:rsidRPr="00A24786" w:rsidRDefault="00A24786" w:rsidP="0023155E">
            <w:pPr>
              <w:suppressAutoHyphens w:val="0"/>
              <w:jc w:val="center"/>
              <w:rPr>
                <w:rFonts w:cs="Times New Roman"/>
                <w:color w:val="000000"/>
                <w:sz w:val="20"/>
                <w:szCs w:val="20"/>
                <w:lang w:eastAsia="ru-RU"/>
              </w:rPr>
            </w:pPr>
            <w:r w:rsidRPr="00A24786">
              <w:rPr>
                <w:rFonts w:cs="Times New Roman"/>
                <w:color w:val="000000"/>
                <w:sz w:val="20"/>
                <w:szCs w:val="20"/>
                <w:lang w:eastAsia="ru-RU"/>
              </w:rPr>
              <w:t>1.2.3</w:t>
            </w:r>
          </w:p>
        </w:tc>
        <w:tc>
          <w:tcPr>
            <w:tcW w:w="4094" w:type="dxa"/>
            <w:shd w:val="clear" w:color="auto" w:fill="auto"/>
            <w:hideMark/>
          </w:tcPr>
          <w:p w14:paraId="5C369FDC" w14:textId="77777777" w:rsidR="00A24786" w:rsidRPr="00A24786" w:rsidRDefault="00A24786" w:rsidP="00242473">
            <w:pPr>
              <w:suppressAutoHyphens w:val="0"/>
              <w:jc w:val="center"/>
              <w:rPr>
                <w:rFonts w:cs="Times New Roman"/>
                <w:color w:val="000000"/>
                <w:sz w:val="20"/>
                <w:szCs w:val="20"/>
                <w:lang w:eastAsia="ru-RU"/>
              </w:rPr>
            </w:pPr>
            <w:r w:rsidRPr="00A24786">
              <w:rPr>
                <w:rFonts w:cs="Times New Roman"/>
                <w:color w:val="000000"/>
                <w:sz w:val="20"/>
                <w:szCs w:val="20"/>
                <w:lang w:eastAsia="ru-RU"/>
              </w:rPr>
              <w:t xml:space="preserve">Ремонт, регулировка, промывка, испытание, расконсервация систем центрального </w:t>
            </w:r>
            <w:r w:rsidRPr="00A24786">
              <w:rPr>
                <w:rFonts w:cs="Times New Roman"/>
                <w:color w:val="000000"/>
                <w:sz w:val="20"/>
                <w:szCs w:val="20"/>
                <w:lang w:eastAsia="ru-RU"/>
              </w:rPr>
              <w:lastRenderedPageBreak/>
              <w:t>отопления</w:t>
            </w:r>
          </w:p>
        </w:tc>
        <w:tc>
          <w:tcPr>
            <w:tcW w:w="1701" w:type="dxa"/>
            <w:shd w:val="clear" w:color="auto" w:fill="auto"/>
            <w:hideMark/>
          </w:tcPr>
          <w:p w14:paraId="369FB056" w14:textId="77777777" w:rsidR="00A24786" w:rsidRPr="00A24786" w:rsidRDefault="00A24786" w:rsidP="00086C25">
            <w:pPr>
              <w:suppressAutoHyphens w:val="0"/>
              <w:jc w:val="center"/>
              <w:rPr>
                <w:rFonts w:cs="Times New Roman"/>
                <w:color w:val="000000"/>
                <w:sz w:val="20"/>
                <w:szCs w:val="20"/>
                <w:lang w:eastAsia="ru-RU"/>
              </w:rPr>
            </w:pPr>
            <w:r w:rsidRPr="00A24786">
              <w:rPr>
                <w:rFonts w:cs="Times New Roman"/>
                <w:color w:val="000000"/>
                <w:sz w:val="20"/>
                <w:szCs w:val="20"/>
                <w:lang w:eastAsia="ru-RU"/>
              </w:rPr>
              <w:lastRenderedPageBreak/>
              <w:t>1 раз в год</w:t>
            </w:r>
          </w:p>
        </w:tc>
        <w:tc>
          <w:tcPr>
            <w:tcW w:w="1843" w:type="dxa"/>
            <w:shd w:val="clear" w:color="auto" w:fill="auto"/>
            <w:hideMark/>
          </w:tcPr>
          <w:p w14:paraId="273C9EEC" w14:textId="77777777" w:rsidR="00A24786" w:rsidRPr="00A24786" w:rsidRDefault="00A24786" w:rsidP="00086C25">
            <w:pPr>
              <w:suppressAutoHyphens w:val="0"/>
              <w:jc w:val="center"/>
              <w:rPr>
                <w:rFonts w:cs="Times New Roman"/>
                <w:color w:val="000000"/>
                <w:sz w:val="20"/>
                <w:szCs w:val="20"/>
                <w:lang w:eastAsia="ru-RU"/>
              </w:rPr>
            </w:pPr>
            <w:r w:rsidRPr="00A24786">
              <w:rPr>
                <w:rFonts w:cs="Times New Roman"/>
                <w:color w:val="000000"/>
                <w:sz w:val="20"/>
                <w:szCs w:val="20"/>
                <w:lang w:eastAsia="ru-RU"/>
              </w:rPr>
              <w:t>1</w:t>
            </w:r>
          </w:p>
        </w:tc>
        <w:tc>
          <w:tcPr>
            <w:tcW w:w="5836" w:type="dxa"/>
            <w:shd w:val="clear" w:color="auto" w:fill="auto"/>
          </w:tcPr>
          <w:p w14:paraId="5BA988BE" w14:textId="77777777" w:rsidR="00A24786" w:rsidRPr="00A24786" w:rsidRDefault="00A24786">
            <w:pPr>
              <w:jc w:val="center"/>
              <w:rPr>
                <w:rFonts w:cs="Times New Roman"/>
                <w:color w:val="000000"/>
                <w:sz w:val="20"/>
                <w:szCs w:val="20"/>
              </w:rPr>
            </w:pPr>
            <w:r w:rsidRPr="00A24786">
              <w:rPr>
                <w:rFonts w:cs="Times New Roman"/>
                <w:color w:val="000000"/>
                <w:sz w:val="20"/>
                <w:szCs w:val="20"/>
              </w:rPr>
              <w:t>0,9</w:t>
            </w:r>
            <w:r w:rsidR="00302652">
              <w:rPr>
                <w:rFonts w:cs="Times New Roman"/>
                <w:color w:val="000000"/>
                <w:sz w:val="20"/>
                <w:szCs w:val="20"/>
              </w:rPr>
              <w:t>9</w:t>
            </w:r>
          </w:p>
        </w:tc>
      </w:tr>
      <w:tr w:rsidR="00A24786" w:rsidRPr="00A24786" w14:paraId="07F4AED8" w14:textId="77777777" w:rsidTr="00A24786">
        <w:trPr>
          <w:trHeight w:val="600"/>
          <w:jc w:val="center"/>
        </w:trPr>
        <w:tc>
          <w:tcPr>
            <w:tcW w:w="867" w:type="dxa"/>
            <w:shd w:val="clear" w:color="auto" w:fill="auto"/>
            <w:hideMark/>
          </w:tcPr>
          <w:p w14:paraId="368CCEB0" w14:textId="77777777" w:rsidR="00A24786" w:rsidRPr="00A24786" w:rsidRDefault="00A24786" w:rsidP="0023155E">
            <w:pPr>
              <w:suppressAutoHyphens w:val="0"/>
              <w:jc w:val="center"/>
              <w:rPr>
                <w:rFonts w:cs="Times New Roman"/>
                <w:color w:val="000000"/>
                <w:sz w:val="20"/>
                <w:szCs w:val="20"/>
                <w:lang w:eastAsia="ru-RU"/>
              </w:rPr>
            </w:pPr>
            <w:r w:rsidRPr="00A24786">
              <w:rPr>
                <w:rFonts w:cs="Times New Roman"/>
                <w:color w:val="000000"/>
                <w:sz w:val="20"/>
                <w:szCs w:val="20"/>
                <w:lang w:eastAsia="ru-RU"/>
              </w:rPr>
              <w:t>1.2.4</w:t>
            </w:r>
          </w:p>
        </w:tc>
        <w:tc>
          <w:tcPr>
            <w:tcW w:w="4094" w:type="dxa"/>
            <w:shd w:val="clear" w:color="auto" w:fill="auto"/>
            <w:hideMark/>
          </w:tcPr>
          <w:p w14:paraId="52E20F1A" w14:textId="77777777" w:rsidR="00A24786" w:rsidRPr="00A24786" w:rsidRDefault="00A24786" w:rsidP="00242473">
            <w:pPr>
              <w:suppressAutoHyphens w:val="0"/>
              <w:jc w:val="center"/>
              <w:rPr>
                <w:rFonts w:cs="Times New Roman"/>
                <w:color w:val="000000"/>
                <w:sz w:val="20"/>
                <w:szCs w:val="20"/>
                <w:lang w:eastAsia="ru-RU"/>
              </w:rPr>
            </w:pPr>
            <w:r w:rsidRPr="00A24786">
              <w:rPr>
                <w:rFonts w:cs="Times New Roman"/>
                <w:color w:val="000000"/>
                <w:sz w:val="20"/>
                <w:szCs w:val="20"/>
                <w:lang w:eastAsia="ru-RU"/>
              </w:rPr>
              <w:t>Окончательная проверка при сдаче системы центрального отопления</w:t>
            </w:r>
          </w:p>
        </w:tc>
        <w:tc>
          <w:tcPr>
            <w:tcW w:w="1701" w:type="dxa"/>
            <w:shd w:val="clear" w:color="auto" w:fill="auto"/>
            <w:hideMark/>
          </w:tcPr>
          <w:p w14:paraId="456A3821" w14:textId="77777777" w:rsidR="00A24786" w:rsidRPr="00A24786" w:rsidRDefault="00A24786" w:rsidP="00086C25">
            <w:pPr>
              <w:suppressAutoHyphens w:val="0"/>
              <w:jc w:val="center"/>
              <w:rPr>
                <w:rFonts w:cs="Times New Roman"/>
                <w:color w:val="000000"/>
                <w:sz w:val="20"/>
                <w:szCs w:val="20"/>
                <w:lang w:eastAsia="ru-RU"/>
              </w:rPr>
            </w:pPr>
            <w:r w:rsidRPr="00A24786">
              <w:rPr>
                <w:rFonts w:cs="Times New Roman"/>
                <w:color w:val="000000"/>
                <w:sz w:val="20"/>
                <w:szCs w:val="20"/>
                <w:lang w:eastAsia="ru-RU"/>
              </w:rPr>
              <w:t>1 раз в год</w:t>
            </w:r>
          </w:p>
        </w:tc>
        <w:tc>
          <w:tcPr>
            <w:tcW w:w="1843" w:type="dxa"/>
            <w:shd w:val="clear" w:color="auto" w:fill="auto"/>
            <w:hideMark/>
          </w:tcPr>
          <w:p w14:paraId="16F8221B" w14:textId="77777777" w:rsidR="00A24786" w:rsidRPr="00A24786" w:rsidRDefault="00A24786" w:rsidP="00086C25">
            <w:pPr>
              <w:suppressAutoHyphens w:val="0"/>
              <w:jc w:val="center"/>
              <w:rPr>
                <w:rFonts w:cs="Times New Roman"/>
                <w:color w:val="000000"/>
                <w:sz w:val="20"/>
                <w:szCs w:val="20"/>
                <w:lang w:eastAsia="ru-RU"/>
              </w:rPr>
            </w:pPr>
            <w:r w:rsidRPr="00A24786">
              <w:rPr>
                <w:rFonts w:cs="Times New Roman"/>
                <w:color w:val="000000"/>
                <w:sz w:val="20"/>
                <w:szCs w:val="20"/>
                <w:lang w:eastAsia="ru-RU"/>
              </w:rPr>
              <w:t>1</w:t>
            </w:r>
          </w:p>
        </w:tc>
        <w:tc>
          <w:tcPr>
            <w:tcW w:w="5836" w:type="dxa"/>
            <w:shd w:val="clear" w:color="auto" w:fill="auto"/>
          </w:tcPr>
          <w:p w14:paraId="484130A9" w14:textId="77777777" w:rsidR="00A24786" w:rsidRPr="00A24786" w:rsidRDefault="00A24786">
            <w:pPr>
              <w:jc w:val="center"/>
              <w:rPr>
                <w:rFonts w:cs="Times New Roman"/>
                <w:color w:val="000000"/>
                <w:sz w:val="20"/>
                <w:szCs w:val="20"/>
              </w:rPr>
            </w:pPr>
            <w:r w:rsidRPr="00A24786">
              <w:rPr>
                <w:rFonts w:cs="Times New Roman"/>
                <w:color w:val="000000"/>
                <w:sz w:val="20"/>
                <w:szCs w:val="20"/>
              </w:rPr>
              <w:t>1,</w:t>
            </w:r>
            <w:r w:rsidR="00302652">
              <w:rPr>
                <w:rFonts w:cs="Times New Roman"/>
                <w:color w:val="000000"/>
                <w:sz w:val="20"/>
                <w:szCs w:val="20"/>
              </w:rPr>
              <w:t>96</w:t>
            </w:r>
          </w:p>
        </w:tc>
      </w:tr>
      <w:tr w:rsidR="00A24786" w:rsidRPr="00A24786" w14:paraId="2EAF8767" w14:textId="77777777" w:rsidTr="00A24786">
        <w:trPr>
          <w:trHeight w:val="600"/>
          <w:jc w:val="center"/>
        </w:trPr>
        <w:tc>
          <w:tcPr>
            <w:tcW w:w="867" w:type="dxa"/>
            <w:shd w:val="clear" w:color="auto" w:fill="auto"/>
            <w:hideMark/>
          </w:tcPr>
          <w:p w14:paraId="50E45A14" w14:textId="77777777" w:rsidR="00A24786" w:rsidRPr="00A24786" w:rsidRDefault="00A24786" w:rsidP="0023155E">
            <w:pPr>
              <w:suppressAutoHyphens w:val="0"/>
              <w:jc w:val="center"/>
              <w:rPr>
                <w:rFonts w:cs="Times New Roman"/>
                <w:color w:val="000000"/>
                <w:sz w:val="20"/>
                <w:szCs w:val="20"/>
                <w:lang w:eastAsia="ru-RU"/>
              </w:rPr>
            </w:pPr>
            <w:r w:rsidRPr="00A24786">
              <w:rPr>
                <w:rFonts w:cs="Times New Roman"/>
                <w:color w:val="000000"/>
                <w:sz w:val="20"/>
                <w:szCs w:val="20"/>
                <w:lang w:eastAsia="ru-RU"/>
              </w:rPr>
              <w:t>1.2.5</w:t>
            </w:r>
          </w:p>
        </w:tc>
        <w:tc>
          <w:tcPr>
            <w:tcW w:w="4094" w:type="dxa"/>
            <w:shd w:val="clear" w:color="auto" w:fill="auto"/>
            <w:hideMark/>
          </w:tcPr>
          <w:p w14:paraId="6360814A" w14:textId="77777777" w:rsidR="00A24786" w:rsidRPr="00A24786" w:rsidRDefault="00A24786" w:rsidP="00242473">
            <w:pPr>
              <w:suppressAutoHyphens w:val="0"/>
              <w:jc w:val="center"/>
              <w:rPr>
                <w:rFonts w:cs="Times New Roman"/>
                <w:color w:val="000000"/>
                <w:sz w:val="20"/>
                <w:szCs w:val="20"/>
                <w:lang w:eastAsia="ru-RU"/>
              </w:rPr>
            </w:pPr>
            <w:r w:rsidRPr="00A24786">
              <w:rPr>
                <w:rFonts w:cs="Times New Roman"/>
                <w:color w:val="000000"/>
                <w:sz w:val="20"/>
                <w:szCs w:val="20"/>
                <w:lang w:eastAsia="ru-RU"/>
              </w:rPr>
              <w:t>Ремонт системы холодного и горячего водоснабжения (</w:t>
            </w:r>
            <w:proofErr w:type="gramStart"/>
            <w:r w:rsidRPr="00A24786">
              <w:rPr>
                <w:rFonts w:cs="Times New Roman"/>
                <w:color w:val="000000"/>
                <w:sz w:val="20"/>
                <w:szCs w:val="20"/>
                <w:lang w:eastAsia="ru-RU"/>
              </w:rPr>
              <w:t>смена  отдельных</w:t>
            </w:r>
            <w:proofErr w:type="gramEnd"/>
            <w:r w:rsidRPr="00A24786">
              <w:rPr>
                <w:rFonts w:cs="Times New Roman"/>
                <w:color w:val="000000"/>
                <w:sz w:val="20"/>
                <w:szCs w:val="20"/>
                <w:lang w:eastAsia="ru-RU"/>
              </w:rPr>
              <w:t xml:space="preserve">  участков трубопроводов)</w:t>
            </w:r>
          </w:p>
        </w:tc>
        <w:tc>
          <w:tcPr>
            <w:tcW w:w="1701" w:type="dxa"/>
            <w:shd w:val="clear" w:color="auto" w:fill="auto"/>
            <w:hideMark/>
          </w:tcPr>
          <w:p w14:paraId="084CCD6D" w14:textId="77777777" w:rsidR="00A24786" w:rsidRPr="00A24786" w:rsidRDefault="00A24786" w:rsidP="00086C25">
            <w:pPr>
              <w:suppressAutoHyphens w:val="0"/>
              <w:jc w:val="center"/>
              <w:rPr>
                <w:rFonts w:cs="Times New Roman"/>
                <w:color w:val="000000"/>
                <w:sz w:val="20"/>
                <w:szCs w:val="20"/>
                <w:lang w:eastAsia="ru-RU"/>
              </w:rPr>
            </w:pPr>
            <w:r w:rsidRPr="00A24786">
              <w:rPr>
                <w:rFonts w:cs="Times New Roman"/>
                <w:color w:val="000000"/>
                <w:sz w:val="20"/>
                <w:szCs w:val="20"/>
                <w:lang w:eastAsia="ru-RU"/>
              </w:rPr>
              <w:t>1 раз в год</w:t>
            </w:r>
          </w:p>
        </w:tc>
        <w:tc>
          <w:tcPr>
            <w:tcW w:w="1843" w:type="dxa"/>
            <w:shd w:val="clear" w:color="auto" w:fill="auto"/>
            <w:hideMark/>
          </w:tcPr>
          <w:p w14:paraId="05718466" w14:textId="77777777" w:rsidR="00A24786" w:rsidRPr="00A24786" w:rsidRDefault="00A24786" w:rsidP="00086C25">
            <w:pPr>
              <w:suppressAutoHyphens w:val="0"/>
              <w:jc w:val="center"/>
              <w:rPr>
                <w:rFonts w:cs="Times New Roman"/>
                <w:color w:val="000000"/>
                <w:sz w:val="20"/>
                <w:szCs w:val="20"/>
                <w:lang w:eastAsia="ru-RU"/>
              </w:rPr>
            </w:pPr>
            <w:r w:rsidRPr="00A24786">
              <w:rPr>
                <w:rFonts w:cs="Times New Roman"/>
                <w:color w:val="000000"/>
                <w:sz w:val="20"/>
                <w:szCs w:val="20"/>
                <w:lang w:eastAsia="ru-RU"/>
              </w:rPr>
              <w:t>1</w:t>
            </w:r>
          </w:p>
        </w:tc>
        <w:tc>
          <w:tcPr>
            <w:tcW w:w="5836" w:type="dxa"/>
            <w:shd w:val="clear" w:color="auto" w:fill="auto"/>
          </w:tcPr>
          <w:p w14:paraId="6EF10090" w14:textId="77777777" w:rsidR="00A24786" w:rsidRPr="00A24786" w:rsidRDefault="00A24786">
            <w:pPr>
              <w:jc w:val="center"/>
              <w:rPr>
                <w:rFonts w:cs="Times New Roman"/>
                <w:color w:val="000000"/>
                <w:sz w:val="20"/>
                <w:szCs w:val="20"/>
              </w:rPr>
            </w:pPr>
            <w:r w:rsidRPr="00A24786">
              <w:rPr>
                <w:rFonts w:cs="Times New Roman"/>
                <w:color w:val="000000"/>
                <w:sz w:val="20"/>
                <w:szCs w:val="20"/>
              </w:rPr>
              <w:t>6,</w:t>
            </w:r>
            <w:r w:rsidR="00302652">
              <w:rPr>
                <w:rFonts w:cs="Times New Roman"/>
                <w:color w:val="000000"/>
                <w:sz w:val="20"/>
                <w:szCs w:val="20"/>
              </w:rPr>
              <w:t>86</w:t>
            </w:r>
          </w:p>
        </w:tc>
      </w:tr>
      <w:tr w:rsidR="00A24786" w:rsidRPr="00A24786" w14:paraId="19086E1C" w14:textId="77777777" w:rsidTr="00A24786">
        <w:trPr>
          <w:trHeight w:val="900"/>
          <w:jc w:val="center"/>
        </w:trPr>
        <w:tc>
          <w:tcPr>
            <w:tcW w:w="867" w:type="dxa"/>
            <w:shd w:val="clear" w:color="auto" w:fill="auto"/>
            <w:hideMark/>
          </w:tcPr>
          <w:p w14:paraId="1EEA5442" w14:textId="77777777" w:rsidR="00A24786" w:rsidRPr="00A24786" w:rsidRDefault="00A24786" w:rsidP="0023155E">
            <w:pPr>
              <w:suppressAutoHyphens w:val="0"/>
              <w:jc w:val="center"/>
              <w:rPr>
                <w:rFonts w:cs="Times New Roman"/>
                <w:color w:val="000000"/>
                <w:sz w:val="20"/>
                <w:szCs w:val="20"/>
                <w:lang w:eastAsia="ru-RU"/>
              </w:rPr>
            </w:pPr>
            <w:r w:rsidRPr="00A24786">
              <w:rPr>
                <w:rFonts w:cs="Times New Roman"/>
                <w:color w:val="000000"/>
                <w:sz w:val="20"/>
                <w:szCs w:val="20"/>
                <w:lang w:eastAsia="ru-RU"/>
              </w:rPr>
              <w:t>1.2.6</w:t>
            </w:r>
          </w:p>
        </w:tc>
        <w:tc>
          <w:tcPr>
            <w:tcW w:w="4094" w:type="dxa"/>
            <w:shd w:val="clear" w:color="auto" w:fill="auto"/>
            <w:hideMark/>
          </w:tcPr>
          <w:p w14:paraId="1EAF39A7" w14:textId="77777777" w:rsidR="00A24786" w:rsidRPr="00A24786" w:rsidRDefault="00A24786" w:rsidP="00242473">
            <w:pPr>
              <w:suppressAutoHyphens w:val="0"/>
              <w:jc w:val="center"/>
              <w:rPr>
                <w:rFonts w:cs="Times New Roman"/>
                <w:color w:val="000000"/>
                <w:sz w:val="20"/>
                <w:szCs w:val="20"/>
                <w:lang w:eastAsia="ru-RU"/>
              </w:rPr>
            </w:pPr>
            <w:r w:rsidRPr="00A24786">
              <w:rPr>
                <w:rFonts w:cs="Times New Roman"/>
                <w:color w:val="000000"/>
                <w:sz w:val="20"/>
                <w:szCs w:val="20"/>
                <w:lang w:eastAsia="ru-RU"/>
              </w:rPr>
              <w:t xml:space="preserve">Мелкий ремонт </w:t>
            </w:r>
            <w:proofErr w:type="gramStart"/>
            <w:r w:rsidRPr="00A24786">
              <w:rPr>
                <w:rFonts w:cs="Times New Roman"/>
                <w:color w:val="000000"/>
                <w:sz w:val="20"/>
                <w:szCs w:val="20"/>
                <w:lang w:eastAsia="ru-RU"/>
              </w:rPr>
              <w:t>изоляции.Очистка</w:t>
            </w:r>
            <w:proofErr w:type="gramEnd"/>
            <w:r w:rsidRPr="00A24786">
              <w:rPr>
                <w:rFonts w:cs="Times New Roman"/>
                <w:color w:val="000000"/>
                <w:sz w:val="20"/>
                <w:szCs w:val="20"/>
                <w:lang w:eastAsia="ru-RU"/>
              </w:rPr>
              <w:t xml:space="preserve"> трубы от грязи и </w:t>
            </w:r>
            <w:proofErr w:type="gramStart"/>
            <w:r w:rsidRPr="00A24786">
              <w:rPr>
                <w:rFonts w:cs="Times New Roman"/>
                <w:color w:val="000000"/>
                <w:sz w:val="20"/>
                <w:szCs w:val="20"/>
                <w:lang w:eastAsia="ru-RU"/>
              </w:rPr>
              <w:t>ржавчины.Нанесение</w:t>
            </w:r>
            <w:proofErr w:type="gramEnd"/>
            <w:r w:rsidRPr="00A24786">
              <w:rPr>
                <w:rFonts w:cs="Times New Roman"/>
                <w:color w:val="000000"/>
                <w:sz w:val="20"/>
                <w:szCs w:val="20"/>
                <w:lang w:eastAsia="ru-RU"/>
              </w:rPr>
              <w:t xml:space="preserve"> мастичной изоляции на горячую трубу двумя слоями по 3 см</w:t>
            </w:r>
          </w:p>
        </w:tc>
        <w:tc>
          <w:tcPr>
            <w:tcW w:w="1701" w:type="dxa"/>
            <w:shd w:val="clear" w:color="auto" w:fill="auto"/>
            <w:hideMark/>
          </w:tcPr>
          <w:p w14:paraId="43436EB2" w14:textId="77777777" w:rsidR="00A24786" w:rsidRPr="00A24786" w:rsidRDefault="00A24786" w:rsidP="00086C25">
            <w:pPr>
              <w:suppressAutoHyphens w:val="0"/>
              <w:jc w:val="center"/>
              <w:rPr>
                <w:rFonts w:cs="Times New Roman"/>
                <w:color w:val="000000"/>
                <w:sz w:val="20"/>
                <w:szCs w:val="20"/>
                <w:lang w:eastAsia="ru-RU"/>
              </w:rPr>
            </w:pPr>
            <w:r w:rsidRPr="00A24786">
              <w:rPr>
                <w:rFonts w:cs="Times New Roman"/>
                <w:color w:val="000000"/>
                <w:sz w:val="20"/>
                <w:szCs w:val="20"/>
                <w:lang w:eastAsia="ru-RU"/>
              </w:rPr>
              <w:t>1 раз в год</w:t>
            </w:r>
          </w:p>
        </w:tc>
        <w:tc>
          <w:tcPr>
            <w:tcW w:w="1843" w:type="dxa"/>
            <w:shd w:val="clear" w:color="auto" w:fill="auto"/>
            <w:hideMark/>
          </w:tcPr>
          <w:p w14:paraId="0CFA70E5" w14:textId="77777777" w:rsidR="00A24786" w:rsidRPr="00A24786" w:rsidRDefault="00A24786" w:rsidP="00086C25">
            <w:pPr>
              <w:suppressAutoHyphens w:val="0"/>
              <w:jc w:val="center"/>
              <w:rPr>
                <w:rFonts w:cs="Times New Roman"/>
                <w:color w:val="000000"/>
                <w:sz w:val="20"/>
                <w:szCs w:val="20"/>
                <w:lang w:eastAsia="ru-RU"/>
              </w:rPr>
            </w:pPr>
            <w:r w:rsidRPr="00A24786">
              <w:rPr>
                <w:rFonts w:cs="Times New Roman"/>
                <w:color w:val="000000"/>
                <w:sz w:val="20"/>
                <w:szCs w:val="20"/>
                <w:lang w:eastAsia="ru-RU"/>
              </w:rPr>
              <w:t>1</w:t>
            </w:r>
          </w:p>
        </w:tc>
        <w:tc>
          <w:tcPr>
            <w:tcW w:w="5836" w:type="dxa"/>
            <w:shd w:val="clear" w:color="auto" w:fill="auto"/>
          </w:tcPr>
          <w:p w14:paraId="7EC9A694" w14:textId="77777777" w:rsidR="00A24786" w:rsidRPr="00A24786" w:rsidRDefault="00A24786">
            <w:pPr>
              <w:jc w:val="center"/>
              <w:rPr>
                <w:rFonts w:cs="Times New Roman"/>
                <w:color w:val="000000"/>
                <w:sz w:val="20"/>
                <w:szCs w:val="20"/>
              </w:rPr>
            </w:pPr>
            <w:r w:rsidRPr="00A24786">
              <w:rPr>
                <w:rFonts w:cs="Times New Roman"/>
                <w:color w:val="000000"/>
                <w:sz w:val="20"/>
                <w:szCs w:val="20"/>
              </w:rPr>
              <w:t>1,</w:t>
            </w:r>
            <w:r w:rsidR="00302652">
              <w:rPr>
                <w:rFonts w:cs="Times New Roman"/>
                <w:color w:val="000000"/>
                <w:sz w:val="20"/>
                <w:szCs w:val="20"/>
              </w:rPr>
              <w:t>44</w:t>
            </w:r>
          </w:p>
        </w:tc>
      </w:tr>
      <w:tr w:rsidR="00A24786" w:rsidRPr="00A24786" w14:paraId="2F9EED2F" w14:textId="77777777" w:rsidTr="00A24786">
        <w:trPr>
          <w:trHeight w:val="600"/>
          <w:jc w:val="center"/>
        </w:trPr>
        <w:tc>
          <w:tcPr>
            <w:tcW w:w="867" w:type="dxa"/>
            <w:shd w:val="clear" w:color="auto" w:fill="auto"/>
            <w:hideMark/>
          </w:tcPr>
          <w:p w14:paraId="7374E2D7" w14:textId="77777777" w:rsidR="00A24786" w:rsidRPr="00A24786" w:rsidRDefault="00A24786" w:rsidP="0023155E">
            <w:pPr>
              <w:suppressAutoHyphens w:val="0"/>
              <w:jc w:val="center"/>
              <w:rPr>
                <w:rFonts w:cs="Times New Roman"/>
                <w:color w:val="000000"/>
                <w:sz w:val="20"/>
                <w:szCs w:val="20"/>
                <w:lang w:eastAsia="ru-RU"/>
              </w:rPr>
            </w:pPr>
            <w:r w:rsidRPr="00A24786">
              <w:rPr>
                <w:rFonts w:cs="Times New Roman"/>
                <w:color w:val="000000"/>
                <w:sz w:val="20"/>
                <w:szCs w:val="20"/>
                <w:lang w:eastAsia="ru-RU"/>
              </w:rPr>
              <w:t>1.2.7</w:t>
            </w:r>
          </w:p>
        </w:tc>
        <w:tc>
          <w:tcPr>
            <w:tcW w:w="4094" w:type="dxa"/>
            <w:shd w:val="clear" w:color="auto" w:fill="auto"/>
            <w:hideMark/>
          </w:tcPr>
          <w:p w14:paraId="662F348F" w14:textId="77777777" w:rsidR="00A24786" w:rsidRPr="00A24786" w:rsidRDefault="00A24786" w:rsidP="00242473">
            <w:pPr>
              <w:suppressAutoHyphens w:val="0"/>
              <w:jc w:val="center"/>
              <w:rPr>
                <w:rFonts w:cs="Times New Roman"/>
                <w:color w:val="000000"/>
                <w:sz w:val="20"/>
                <w:szCs w:val="20"/>
                <w:lang w:eastAsia="ru-RU"/>
              </w:rPr>
            </w:pPr>
            <w:r w:rsidRPr="00A24786">
              <w:rPr>
                <w:rFonts w:cs="Times New Roman"/>
                <w:color w:val="000000"/>
                <w:sz w:val="20"/>
                <w:szCs w:val="20"/>
                <w:lang w:eastAsia="ru-RU"/>
              </w:rPr>
              <w:t>Ремонт системы водоотведения (</w:t>
            </w:r>
            <w:proofErr w:type="gramStart"/>
            <w:r w:rsidRPr="00A24786">
              <w:rPr>
                <w:rFonts w:cs="Times New Roman"/>
                <w:color w:val="000000"/>
                <w:sz w:val="20"/>
                <w:szCs w:val="20"/>
                <w:lang w:eastAsia="ru-RU"/>
              </w:rPr>
              <w:t>смена  отдельных</w:t>
            </w:r>
            <w:proofErr w:type="gramEnd"/>
            <w:r w:rsidRPr="00A24786">
              <w:rPr>
                <w:rFonts w:cs="Times New Roman"/>
                <w:color w:val="000000"/>
                <w:sz w:val="20"/>
                <w:szCs w:val="20"/>
                <w:lang w:eastAsia="ru-RU"/>
              </w:rPr>
              <w:t xml:space="preserve">  участков трубопроводов)</w:t>
            </w:r>
          </w:p>
        </w:tc>
        <w:tc>
          <w:tcPr>
            <w:tcW w:w="1701" w:type="dxa"/>
            <w:shd w:val="clear" w:color="auto" w:fill="auto"/>
            <w:hideMark/>
          </w:tcPr>
          <w:p w14:paraId="3C0045DD" w14:textId="77777777" w:rsidR="00A24786" w:rsidRPr="00A24786" w:rsidRDefault="00A24786" w:rsidP="00086C25">
            <w:pPr>
              <w:suppressAutoHyphens w:val="0"/>
              <w:jc w:val="center"/>
              <w:rPr>
                <w:rFonts w:cs="Times New Roman"/>
                <w:color w:val="000000"/>
                <w:sz w:val="20"/>
                <w:szCs w:val="20"/>
                <w:lang w:eastAsia="ru-RU"/>
              </w:rPr>
            </w:pPr>
            <w:r w:rsidRPr="00A24786">
              <w:rPr>
                <w:rFonts w:cs="Times New Roman"/>
                <w:color w:val="000000"/>
                <w:sz w:val="20"/>
                <w:szCs w:val="20"/>
                <w:lang w:eastAsia="ru-RU"/>
              </w:rPr>
              <w:t>1 раз в год</w:t>
            </w:r>
          </w:p>
        </w:tc>
        <w:tc>
          <w:tcPr>
            <w:tcW w:w="1843" w:type="dxa"/>
            <w:shd w:val="clear" w:color="auto" w:fill="auto"/>
            <w:hideMark/>
          </w:tcPr>
          <w:p w14:paraId="7185090C" w14:textId="77777777" w:rsidR="00A24786" w:rsidRPr="00A24786" w:rsidRDefault="00A24786" w:rsidP="00086C25">
            <w:pPr>
              <w:suppressAutoHyphens w:val="0"/>
              <w:jc w:val="center"/>
              <w:rPr>
                <w:rFonts w:cs="Times New Roman"/>
                <w:color w:val="000000"/>
                <w:sz w:val="20"/>
                <w:szCs w:val="20"/>
                <w:lang w:eastAsia="ru-RU"/>
              </w:rPr>
            </w:pPr>
            <w:r w:rsidRPr="00A24786">
              <w:rPr>
                <w:rFonts w:cs="Times New Roman"/>
                <w:color w:val="000000"/>
                <w:sz w:val="20"/>
                <w:szCs w:val="20"/>
                <w:lang w:eastAsia="ru-RU"/>
              </w:rPr>
              <w:t>1</w:t>
            </w:r>
          </w:p>
        </w:tc>
        <w:tc>
          <w:tcPr>
            <w:tcW w:w="5836" w:type="dxa"/>
            <w:shd w:val="clear" w:color="auto" w:fill="auto"/>
          </w:tcPr>
          <w:p w14:paraId="17B9026E" w14:textId="77777777" w:rsidR="00A24786" w:rsidRPr="00A24786" w:rsidRDefault="00A24786">
            <w:pPr>
              <w:jc w:val="center"/>
              <w:rPr>
                <w:rFonts w:cs="Times New Roman"/>
                <w:color w:val="000000"/>
                <w:sz w:val="20"/>
                <w:szCs w:val="20"/>
              </w:rPr>
            </w:pPr>
            <w:r w:rsidRPr="00A24786">
              <w:rPr>
                <w:rFonts w:cs="Times New Roman"/>
                <w:color w:val="000000"/>
                <w:sz w:val="20"/>
                <w:szCs w:val="20"/>
              </w:rPr>
              <w:t>3,</w:t>
            </w:r>
            <w:r w:rsidR="00302652">
              <w:rPr>
                <w:rFonts w:cs="Times New Roman"/>
                <w:color w:val="000000"/>
                <w:sz w:val="20"/>
                <w:szCs w:val="20"/>
              </w:rPr>
              <w:t>77</w:t>
            </w:r>
          </w:p>
        </w:tc>
      </w:tr>
      <w:tr w:rsidR="00A24786" w:rsidRPr="00A24786" w14:paraId="72D315FF" w14:textId="77777777" w:rsidTr="00A24786">
        <w:trPr>
          <w:trHeight w:val="300"/>
          <w:jc w:val="center"/>
        </w:trPr>
        <w:tc>
          <w:tcPr>
            <w:tcW w:w="867" w:type="dxa"/>
            <w:shd w:val="clear" w:color="auto" w:fill="auto"/>
            <w:hideMark/>
          </w:tcPr>
          <w:p w14:paraId="7EFDF8E4" w14:textId="77777777" w:rsidR="00A24786" w:rsidRPr="00A24786" w:rsidRDefault="00A24786" w:rsidP="0023155E">
            <w:pPr>
              <w:suppressAutoHyphens w:val="0"/>
              <w:jc w:val="center"/>
              <w:rPr>
                <w:rFonts w:cs="Times New Roman"/>
                <w:color w:val="000000"/>
                <w:sz w:val="20"/>
                <w:szCs w:val="20"/>
                <w:lang w:eastAsia="ru-RU"/>
              </w:rPr>
            </w:pPr>
            <w:r w:rsidRPr="00A24786">
              <w:rPr>
                <w:rFonts w:cs="Times New Roman"/>
                <w:color w:val="000000"/>
                <w:sz w:val="20"/>
                <w:szCs w:val="20"/>
                <w:lang w:eastAsia="ru-RU"/>
              </w:rPr>
              <w:t>1.2.8</w:t>
            </w:r>
          </w:p>
        </w:tc>
        <w:tc>
          <w:tcPr>
            <w:tcW w:w="4094" w:type="dxa"/>
            <w:shd w:val="clear" w:color="auto" w:fill="auto"/>
            <w:hideMark/>
          </w:tcPr>
          <w:p w14:paraId="70423458" w14:textId="77777777" w:rsidR="00A24786" w:rsidRPr="00A24786" w:rsidRDefault="00A24786" w:rsidP="00242473">
            <w:pPr>
              <w:suppressAutoHyphens w:val="0"/>
              <w:jc w:val="center"/>
              <w:rPr>
                <w:rFonts w:cs="Times New Roman"/>
                <w:color w:val="000000"/>
                <w:sz w:val="20"/>
                <w:szCs w:val="20"/>
                <w:lang w:eastAsia="ru-RU"/>
              </w:rPr>
            </w:pPr>
            <w:r w:rsidRPr="00A24786">
              <w:rPr>
                <w:rFonts w:cs="Times New Roman"/>
                <w:color w:val="000000"/>
                <w:sz w:val="20"/>
                <w:szCs w:val="20"/>
                <w:lang w:eastAsia="ru-RU"/>
              </w:rPr>
              <w:t>Замена неисправных участков электрической сети здания</w:t>
            </w:r>
          </w:p>
        </w:tc>
        <w:tc>
          <w:tcPr>
            <w:tcW w:w="1701" w:type="dxa"/>
            <w:shd w:val="clear" w:color="auto" w:fill="auto"/>
            <w:hideMark/>
          </w:tcPr>
          <w:p w14:paraId="36DEF500" w14:textId="77777777" w:rsidR="00A24786" w:rsidRPr="00A24786" w:rsidRDefault="00A24786" w:rsidP="00086C25">
            <w:pPr>
              <w:suppressAutoHyphens w:val="0"/>
              <w:jc w:val="center"/>
              <w:rPr>
                <w:rFonts w:cs="Times New Roman"/>
                <w:sz w:val="20"/>
                <w:szCs w:val="20"/>
                <w:lang w:eastAsia="ru-RU"/>
              </w:rPr>
            </w:pPr>
            <w:r w:rsidRPr="00A24786">
              <w:rPr>
                <w:rFonts w:cs="Times New Roman"/>
                <w:sz w:val="20"/>
                <w:szCs w:val="20"/>
                <w:lang w:eastAsia="ru-RU"/>
              </w:rPr>
              <w:t>х</w:t>
            </w:r>
          </w:p>
        </w:tc>
        <w:tc>
          <w:tcPr>
            <w:tcW w:w="1843" w:type="dxa"/>
            <w:shd w:val="clear" w:color="auto" w:fill="auto"/>
            <w:hideMark/>
          </w:tcPr>
          <w:p w14:paraId="2269E388" w14:textId="77777777" w:rsidR="00A24786" w:rsidRPr="00A24786" w:rsidRDefault="00A24786" w:rsidP="00086C25">
            <w:pPr>
              <w:suppressAutoHyphens w:val="0"/>
              <w:jc w:val="center"/>
              <w:rPr>
                <w:rFonts w:cs="Times New Roman"/>
                <w:sz w:val="20"/>
                <w:szCs w:val="20"/>
                <w:lang w:eastAsia="ru-RU"/>
              </w:rPr>
            </w:pPr>
            <w:r w:rsidRPr="00A24786">
              <w:rPr>
                <w:rFonts w:cs="Times New Roman"/>
                <w:sz w:val="20"/>
                <w:szCs w:val="20"/>
                <w:lang w:eastAsia="ru-RU"/>
              </w:rPr>
              <w:t>х</w:t>
            </w:r>
          </w:p>
        </w:tc>
        <w:tc>
          <w:tcPr>
            <w:tcW w:w="5836" w:type="dxa"/>
            <w:shd w:val="clear" w:color="auto" w:fill="auto"/>
          </w:tcPr>
          <w:p w14:paraId="534AACC6" w14:textId="77777777" w:rsidR="00A24786" w:rsidRPr="00A24786" w:rsidRDefault="00A24786">
            <w:pPr>
              <w:jc w:val="center"/>
              <w:rPr>
                <w:rFonts w:cs="Times New Roman"/>
                <w:color w:val="000000"/>
                <w:sz w:val="20"/>
                <w:szCs w:val="20"/>
              </w:rPr>
            </w:pPr>
            <w:r w:rsidRPr="00A24786">
              <w:rPr>
                <w:rFonts w:cs="Times New Roman"/>
                <w:color w:val="000000"/>
                <w:sz w:val="20"/>
                <w:szCs w:val="20"/>
              </w:rPr>
              <w:t>0,00</w:t>
            </w:r>
          </w:p>
        </w:tc>
      </w:tr>
      <w:tr w:rsidR="00A24786" w:rsidRPr="00A24786" w14:paraId="0B19EE31" w14:textId="77777777" w:rsidTr="00A24786">
        <w:trPr>
          <w:trHeight w:val="600"/>
          <w:jc w:val="center"/>
        </w:trPr>
        <w:tc>
          <w:tcPr>
            <w:tcW w:w="867" w:type="dxa"/>
            <w:shd w:val="clear" w:color="auto" w:fill="auto"/>
            <w:hideMark/>
          </w:tcPr>
          <w:p w14:paraId="26FFD152" w14:textId="77777777" w:rsidR="00A24786" w:rsidRPr="00A24786" w:rsidRDefault="00A24786" w:rsidP="0023155E">
            <w:pPr>
              <w:suppressAutoHyphens w:val="0"/>
              <w:jc w:val="center"/>
              <w:rPr>
                <w:rFonts w:cs="Times New Roman"/>
                <w:color w:val="000000"/>
                <w:sz w:val="20"/>
                <w:szCs w:val="20"/>
                <w:lang w:eastAsia="ru-RU"/>
              </w:rPr>
            </w:pPr>
            <w:r w:rsidRPr="00A24786">
              <w:rPr>
                <w:rFonts w:cs="Times New Roman"/>
                <w:color w:val="000000"/>
                <w:sz w:val="20"/>
                <w:szCs w:val="20"/>
                <w:lang w:eastAsia="ru-RU"/>
              </w:rPr>
              <w:t>1.2.9</w:t>
            </w:r>
          </w:p>
        </w:tc>
        <w:tc>
          <w:tcPr>
            <w:tcW w:w="4094" w:type="dxa"/>
            <w:shd w:val="clear" w:color="auto" w:fill="auto"/>
            <w:hideMark/>
          </w:tcPr>
          <w:p w14:paraId="3F0E1007" w14:textId="77777777" w:rsidR="00A24786" w:rsidRPr="00A24786" w:rsidRDefault="00A24786" w:rsidP="00242473">
            <w:pPr>
              <w:suppressAutoHyphens w:val="0"/>
              <w:jc w:val="center"/>
              <w:rPr>
                <w:rFonts w:cs="Times New Roman"/>
                <w:color w:val="000000"/>
                <w:sz w:val="20"/>
                <w:szCs w:val="20"/>
                <w:lang w:eastAsia="ru-RU"/>
              </w:rPr>
            </w:pPr>
            <w:r w:rsidRPr="00A24786">
              <w:rPr>
                <w:rFonts w:cs="Times New Roman"/>
                <w:color w:val="000000"/>
                <w:sz w:val="20"/>
                <w:szCs w:val="20"/>
                <w:lang w:eastAsia="ru-RU"/>
              </w:rPr>
              <w:t>Проведение технических осмотров и устранение незначительных неисправностей электротехнических устройств</w:t>
            </w:r>
          </w:p>
        </w:tc>
        <w:tc>
          <w:tcPr>
            <w:tcW w:w="1701" w:type="dxa"/>
            <w:shd w:val="clear" w:color="auto" w:fill="auto"/>
            <w:hideMark/>
          </w:tcPr>
          <w:p w14:paraId="1989C333" w14:textId="77777777" w:rsidR="00A24786" w:rsidRPr="00A24786" w:rsidRDefault="00A24786" w:rsidP="00086C25">
            <w:pPr>
              <w:suppressAutoHyphens w:val="0"/>
              <w:jc w:val="center"/>
              <w:rPr>
                <w:rFonts w:cs="Times New Roman"/>
                <w:color w:val="000000"/>
                <w:sz w:val="20"/>
                <w:szCs w:val="20"/>
                <w:lang w:eastAsia="ru-RU"/>
              </w:rPr>
            </w:pPr>
            <w:r w:rsidRPr="00A24786">
              <w:rPr>
                <w:rFonts w:cs="Times New Roman"/>
                <w:color w:val="000000"/>
                <w:sz w:val="20"/>
                <w:szCs w:val="20"/>
                <w:lang w:eastAsia="ru-RU"/>
              </w:rPr>
              <w:t>1 раз в год</w:t>
            </w:r>
          </w:p>
        </w:tc>
        <w:tc>
          <w:tcPr>
            <w:tcW w:w="1843" w:type="dxa"/>
            <w:shd w:val="clear" w:color="auto" w:fill="auto"/>
            <w:hideMark/>
          </w:tcPr>
          <w:p w14:paraId="55122928" w14:textId="77777777" w:rsidR="00A24786" w:rsidRPr="00A24786" w:rsidRDefault="00A24786" w:rsidP="00086C25">
            <w:pPr>
              <w:suppressAutoHyphens w:val="0"/>
              <w:jc w:val="center"/>
              <w:rPr>
                <w:rFonts w:cs="Times New Roman"/>
                <w:color w:val="000000"/>
                <w:sz w:val="20"/>
                <w:szCs w:val="20"/>
                <w:lang w:eastAsia="ru-RU"/>
              </w:rPr>
            </w:pPr>
            <w:r w:rsidRPr="00A24786">
              <w:rPr>
                <w:rFonts w:cs="Times New Roman"/>
                <w:color w:val="000000"/>
                <w:sz w:val="20"/>
                <w:szCs w:val="20"/>
                <w:lang w:eastAsia="ru-RU"/>
              </w:rPr>
              <w:t>1</w:t>
            </w:r>
          </w:p>
        </w:tc>
        <w:tc>
          <w:tcPr>
            <w:tcW w:w="5836" w:type="dxa"/>
            <w:shd w:val="clear" w:color="auto" w:fill="auto"/>
          </w:tcPr>
          <w:p w14:paraId="34C1D520" w14:textId="77777777" w:rsidR="00A24786" w:rsidRPr="00A24786" w:rsidRDefault="00A24786">
            <w:pPr>
              <w:jc w:val="center"/>
              <w:rPr>
                <w:rFonts w:cs="Times New Roman"/>
                <w:color w:val="000000"/>
                <w:sz w:val="20"/>
                <w:szCs w:val="20"/>
              </w:rPr>
            </w:pPr>
            <w:r w:rsidRPr="00A24786">
              <w:rPr>
                <w:rFonts w:cs="Times New Roman"/>
                <w:color w:val="000000"/>
                <w:sz w:val="20"/>
                <w:szCs w:val="20"/>
              </w:rPr>
              <w:t>0,</w:t>
            </w:r>
            <w:r w:rsidR="00302652">
              <w:rPr>
                <w:rFonts w:cs="Times New Roman"/>
                <w:color w:val="000000"/>
                <w:sz w:val="20"/>
                <w:szCs w:val="20"/>
              </w:rPr>
              <w:t>75</w:t>
            </w:r>
          </w:p>
        </w:tc>
      </w:tr>
      <w:tr w:rsidR="00A24786" w:rsidRPr="00A24786" w14:paraId="537A7819" w14:textId="77777777" w:rsidTr="00A24786">
        <w:trPr>
          <w:trHeight w:val="900"/>
          <w:jc w:val="center"/>
        </w:trPr>
        <w:tc>
          <w:tcPr>
            <w:tcW w:w="867" w:type="dxa"/>
            <w:shd w:val="clear" w:color="auto" w:fill="auto"/>
            <w:hideMark/>
          </w:tcPr>
          <w:p w14:paraId="7CD37ECD" w14:textId="77777777" w:rsidR="00A24786" w:rsidRPr="00A24786" w:rsidRDefault="00A24786" w:rsidP="0023155E">
            <w:pPr>
              <w:suppressAutoHyphens w:val="0"/>
              <w:jc w:val="center"/>
              <w:rPr>
                <w:rFonts w:cs="Times New Roman"/>
                <w:color w:val="000000"/>
                <w:sz w:val="20"/>
                <w:szCs w:val="20"/>
                <w:lang w:eastAsia="ru-RU"/>
              </w:rPr>
            </w:pPr>
            <w:r w:rsidRPr="00A24786">
              <w:rPr>
                <w:rFonts w:cs="Times New Roman"/>
                <w:color w:val="000000"/>
                <w:sz w:val="20"/>
                <w:szCs w:val="20"/>
                <w:lang w:eastAsia="ru-RU"/>
              </w:rPr>
              <w:t>1.2.10</w:t>
            </w:r>
          </w:p>
        </w:tc>
        <w:tc>
          <w:tcPr>
            <w:tcW w:w="4094" w:type="dxa"/>
            <w:shd w:val="clear" w:color="auto" w:fill="auto"/>
            <w:hideMark/>
          </w:tcPr>
          <w:p w14:paraId="58B476BB" w14:textId="77777777" w:rsidR="00A24786" w:rsidRPr="00A24786" w:rsidRDefault="00A24786" w:rsidP="00242473">
            <w:pPr>
              <w:suppressAutoHyphens w:val="0"/>
              <w:jc w:val="center"/>
              <w:rPr>
                <w:rFonts w:cs="Times New Roman"/>
                <w:color w:val="000000"/>
                <w:sz w:val="20"/>
                <w:szCs w:val="20"/>
                <w:lang w:eastAsia="ru-RU"/>
              </w:rPr>
            </w:pPr>
            <w:r w:rsidRPr="00A24786">
              <w:rPr>
                <w:rFonts w:cs="Times New Roman"/>
                <w:color w:val="000000"/>
                <w:sz w:val="20"/>
                <w:szCs w:val="20"/>
                <w:lang w:eastAsia="ru-RU"/>
              </w:rPr>
              <w:t>Замена перегоревшей электролампы из патрона в местах общего пользования</w:t>
            </w:r>
          </w:p>
        </w:tc>
        <w:tc>
          <w:tcPr>
            <w:tcW w:w="1701" w:type="dxa"/>
            <w:shd w:val="clear" w:color="auto" w:fill="auto"/>
            <w:hideMark/>
          </w:tcPr>
          <w:p w14:paraId="1E3BD24E" w14:textId="77777777" w:rsidR="00A24786" w:rsidRPr="00A24786" w:rsidRDefault="00A24786" w:rsidP="00086C25">
            <w:pPr>
              <w:suppressAutoHyphens w:val="0"/>
              <w:jc w:val="center"/>
              <w:rPr>
                <w:rFonts w:cs="Times New Roman"/>
                <w:color w:val="000000"/>
                <w:sz w:val="20"/>
                <w:szCs w:val="20"/>
                <w:lang w:eastAsia="ru-RU"/>
              </w:rPr>
            </w:pPr>
            <w:r w:rsidRPr="00A24786">
              <w:rPr>
                <w:rFonts w:cs="Times New Roman"/>
                <w:color w:val="000000"/>
                <w:sz w:val="20"/>
                <w:szCs w:val="20"/>
                <w:lang w:eastAsia="ru-RU"/>
              </w:rPr>
              <w:t>по мере необходимости</w:t>
            </w:r>
          </w:p>
        </w:tc>
        <w:tc>
          <w:tcPr>
            <w:tcW w:w="1843" w:type="dxa"/>
            <w:shd w:val="clear" w:color="auto" w:fill="auto"/>
            <w:hideMark/>
          </w:tcPr>
          <w:p w14:paraId="77FFC32A" w14:textId="77777777" w:rsidR="00A24786" w:rsidRPr="00A24786" w:rsidRDefault="00A24786" w:rsidP="00086C25">
            <w:pPr>
              <w:suppressAutoHyphens w:val="0"/>
              <w:jc w:val="center"/>
              <w:rPr>
                <w:rFonts w:cs="Times New Roman"/>
                <w:color w:val="000000"/>
                <w:sz w:val="20"/>
                <w:szCs w:val="20"/>
                <w:lang w:eastAsia="ru-RU"/>
              </w:rPr>
            </w:pPr>
            <w:r w:rsidRPr="00A24786">
              <w:rPr>
                <w:rFonts w:cs="Times New Roman"/>
                <w:color w:val="000000"/>
                <w:sz w:val="20"/>
                <w:szCs w:val="20"/>
                <w:lang w:eastAsia="ru-RU"/>
              </w:rPr>
              <w:t>12</w:t>
            </w:r>
          </w:p>
        </w:tc>
        <w:tc>
          <w:tcPr>
            <w:tcW w:w="5836" w:type="dxa"/>
            <w:shd w:val="clear" w:color="auto" w:fill="auto"/>
          </w:tcPr>
          <w:p w14:paraId="29EF1161" w14:textId="77777777" w:rsidR="00A24786" w:rsidRPr="00A24786" w:rsidRDefault="00A24786">
            <w:pPr>
              <w:jc w:val="center"/>
              <w:rPr>
                <w:rFonts w:cs="Times New Roman"/>
                <w:color w:val="000000"/>
                <w:sz w:val="20"/>
                <w:szCs w:val="20"/>
              </w:rPr>
            </w:pPr>
            <w:r w:rsidRPr="00A24786">
              <w:rPr>
                <w:rFonts w:cs="Times New Roman"/>
                <w:color w:val="000000"/>
                <w:sz w:val="20"/>
                <w:szCs w:val="20"/>
              </w:rPr>
              <w:t>0,</w:t>
            </w:r>
            <w:r w:rsidR="00302652">
              <w:rPr>
                <w:rFonts w:cs="Times New Roman"/>
                <w:color w:val="000000"/>
                <w:sz w:val="20"/>
                <w:szCs w:val="20"/>
              </w:rPr>
              <w:t>4</w:t>
            </w:r>
          </w:p>
        </w:tc>
      </w:tr>
      <w:tr w:rsidR="00A24786" w:rsidRPr="00A24786" w14:paraId="584F28C5" w14:textId="77777777" w:rsidTr="00A24786">
        <w:trPr>
          <w:trHeight w:val="570"/>
          <w:jc w:val="center"/>
        </w:trPr>
        <w:tc>
          <w:tcPr>
            <w:tcW w:w="867" w:type="dxa"/>
            <w:shd w:val="clear" w:color="auto" w:fill="auto"/>
            <w:hideMark/>
          </w:tcPr>
          <w:p w14:paraId="1C5E4A53" w14:textId="77777777" w:rsidR="00A24786" w:rsidRPr="00A24786" w:rsidRDefault="00A24786" w:rsidP="0023155E">
            <w:pPr>
              <w:suppressAutoHyphens w:val="0"/>
              <w:jc w:val="center"/>
              <w:rPr>
                <w:rFonts w:cs="Times New Roman"/>
                <w:bCs/>
                <w:color w:val="000000"/>
                <w:sz w:val="20"/>
                <w:szCs w:val="20"/>
                <w:lang w:eastAsia="ru-RU"/>
              </w:rPr>
            </w:pPr>
            <w:r w:rsidRPr="00A24786">
              <w:rPr>
                <w:rFonts w:cs="Times New Roman"/>
                <w:bCs/>
                <w:color w:val="000000"/>
                <w:sz w:val="20"/>
                <w:szCs w:val="20"/>
                <w:lang w:eastAsia="ru-RU"/>
              </w:rPr>
              <w:t>1.3</w:t>
            </w:r>
          </w:p>
        </w:tc>
        <w:tc>
          <w:tcPr>
            <w:tcW w:w="4094" w:type="dxa"/>
            <w:shd w:val="clear" w:color="auto" w:fill="auto"/>
            <w:hideMark/>
          </w:tcPr>
          <w:p w14:paraId="68561390" w14:textId="77777777" w:rsidR="00A24786" w:rsidRPr="00A24786" w:rsidRDefault="00A24786" w:rsidP="00242473">
            <w:pPr>
              <w:suppressAutoHyphens w:val="0"/>
              <w:jc w:val="center"/>
              <w:rPr>
                <w:rFonts w:cs="Times New Roman"/>
                <w:bCs/>
                <w:color w:val="000000"/>
                <w:sz w:val="20"/>
                <w:szCs w:val="20"/>
                <w:lang w:eastAsia="ru-RU"/>
              </w:rPr>
            </w:pPr>
            <w:r w:rsidRPr="00A24786">
              <w:rPr>
                <w:rFonts w:cs="Times New Roman"/>
                <w:bCs/>
                <w:color w:val="000000"/>
                <w:sz w:val="20"/>
                <w:szCs w:val="20"/>
                <w:lang w:eastAsia="ru-RU"/>
              </w:rPr>
              <w:t>Работы и услуги по содержанию иного общего имущества в многоквартирном доме</w:t>
            </w:r>
          </w:p>
        </w:tc>
        <w:tc>
          <w:tcPr>
            <w:tcW w:w="1701" w:type="dxa"/>
            <w:shd w:val="clear" w:color="auto" w:fill="auto"/>
            <w:hideMark/>
          </w:tcPr>
          <w:p w14:paraId="49396B1B" w14:textId="77777777" w:rsidR="00A24786" w:rsidRPr="00A24786" w:rsidRDefault="00A24786" w:rsidP="00086C25">
            <w:pPr>
              <w:suppressAutoHyphens w:val="0"/>
              <w:jc w:val="center"/>
              <w:rPr>
                <w:rFonts w:cs="Times New Roman"/>
                <w:color w:val="000000"/>
                <w:sz w:val="20"/>
                <w:szCs w:val="20"/>
                <w:lang w:eastAsia="ru-RU"/>
              </w:rPr>
            </w:pPr>
            <w:r w:rsidRPr="00A24786">
              <w:rPr>
                <w:rFonts w:cs="Times New Roman"/>
                <w:color w:val="000000"/>
                <w:sz w:val="20"/>
                <w:szCs w:val="20"/>
                <w:lang w:eastAsia="ru-RU"/>
              </w:rPr>
              <w:t>х</w:t>
            </w:r>
          </w:p>
        </w:tc>
        <w:tc>
          <w:tcPr>
            <w:tcW w:w="1843" w:type="dxa"/>
            <w:shd w:val="clear" w:color="auto" w:fill="auto"/>
            <w:hideMark/>
          </w:tcPr>
          <w:p w14:paraId="3ACEC4F3" w14:textId="77777777" w:rsidR="00A24786" w:rsidRPr="00A24786" w:rsidRDefault="00A24786" w:rsidP="00086C25">
            <w:pPr>
              <w:suppressAutoHyphens w:val="0"/>
              <w:jc w:val="center"/>
              <w:rPr>
                <w:rFonts w:cs="Times New Roman"/>
                <w:color w:val="000000"/>
                <w:sz w:val="20"/>
                <w:szCs w:val="20"/>
                <w:lang w:eastAsia="ru-RU"/>
              </w:rPr>
            </w:pPr>
            <w:r w:rsidRPr="00A24786">
              <w:rPr>
                <w:rFonts w:cs="Times New Roman"/>
                <w:color w:val="000000"/>
                <w:sz w:val="20"/>
                <w:szCs w:val="20"/>
                <w:lang w:eastAsia="ru-RU"/>
              </w:rPr>
              <w:t>х</w:t>
            </w:r>
          </w:p>
        </w:tc>
        <w:tc>
          <w:tcPr>
            <w:tcW w:w="5836" w:type="dxa"/>
            <w:shd w:val="clear" w:color="auto" w:fill="auto"/>
          </w:tcPr>
          <w:p w14:paraId="29666576" w14:textId="77777777" w:rsidR="00A24786" w:rsidRPr="00A24786" w:rsidRDefault="00A24786">
            <w:pPr>
              <w:jc w:val="center"/>
              <w:rPr>
                <w:rFonts w:cs="Times New Roman"/>
                <w:bCs/>
                <w:sz w:val="20"/>
                <w:szCs w:val="20"/>
              </w:rPr>
            </w:pPr>
            <w:r w:rsidRPr="00A24786">
              <w:rPr>
                <w:rFonts w:cs="Times New Roman"/>
                <w:bCs/>
                <w:sz w:val="20"/>
                <w:szCs w:val="20"/>
              </w:rPr>
              <w:t>3</w:t>
            </w:r>
            <w:r w:rsidR="00302652">
              <w:rPr>
                <w:rFonts w:cs="Times New Roman"/>
                <w:bCs/>
                <w:sz w:val="20"/>
                <w:szCs w:val="20"/>
              </w:rPr>
              <w:t>7,00</w:t>
            </w:r>
          </w:p>
        </w:tc>
      </w:tr>
      <w:tr w:rsidR="00A24786" w:rsidRPr="00A24786" w14:paraId="3C766838" w14:textId="77777777" w:rsidTr="00A24786">
        <w:trPr>
          <w:trHeight w:val="570"/>
          <w:jc w:val="center"/>
        </w:trPr>
        <w:tc>
          <w:tcPr>
            <w:tcW w:w="867" w:type="dxa"/>
            <w:shd w:val="clear" w:color="auto" w:fill="auto"/>
            <w:hideMark/>
          </w:tcPr>
          <w:p w14:paraId="6FDC03A7" w14:textId="77777777" w:rsidR="00A24786" w:rsidRPr="00A24786" w:rsidRDefault="00A24786" w:rsidP="0023155E">
            <w:pPr>
              <w:suppressAutoHyphens w:val="0"/>
              <w:jc w:val="center"/>
              <w:rPr>
                <w:rFonts w:cs="Times New Roman"/>
                <w:bCs/>
                <w:color w:val="000000"/>
                <w:sz w:val="20"/>
                <w:szCs w:val="20"/>
                <w:lang w:eastAsia="ru-RU"/>
              </w:rPr>
            </w:pPr>
            <w:r w:rsidRPr="00A24786">
              <w:rPr>
                <w:rFonts w:cs="Times New Roman"/>
                <w:bCs/>
                <w:color w:val="000000"/>
                <w:sz w:val="20"/>
                <w:szCs w:val="20"/>
                <w:lang w:eastAsia="ru-RU"/>
              </w:rPr>
              <w:t>1.3.1</w:t>
            </w:r>
          </w:p>
        </w:tc>
        <w:tc>
          <w:tcPr>
            <w:tcW w:w="4094" w:type="dxa"/>
            <w:shd w:val="clear" w:color="auto" w:fill="auto"/>
            <w:hideMark/>
          </w:tcPr>
          <w:p w14:paraId="668501B2" w14:textId="77777777" w:rsidR="00A24786" w:rsidRPr="00A24786" w:rsidRDefault="00A24786" w:rsidP="00242473">
            <w:pPr>
              <w:suppressAutoHyphens w:val="0"/>
              <w:jc w:val="center"/>
              <w:rPr>
                <w:rFonts w:cs="Times New Roman"/>
                <w:bCs/>
                <w:color w:val="000000"/>
                <w:sz w:val="20"/>
                <w:szCs w:val="20"/>
                <w:lang w:eastAsia="ru-RU"/>
              </w:rPr>
            </w:pPr>
            <w:r w:rsidRPr="00A24786">
              <w:rPr>
                <w:rFonts w:cs="Times New Roman"/>
                <w:bCs/>
                <w:color w:val="000000"/>
                <w:sz w:val="20"/>
                <w:szCs w:val="20"/>
                <w:lang w:eastAsia="ru-RU"/>
              </w:rPr>
              <w:t>Работы по содержанию помещений, входящих в состав общего имущества в многоквартирном доме</w:t>
            </w:r>
          </w:p>
        </w:tc>
        <w:tc>
          <w:tcPr>
            <w:tcW w:w="1701" w:type="dxa"/>
            <w:shd w:val="clear" w:color="auto" w:fill="auto"/>
            <w:hideMark/>
          </w:tcPr>
          <w:p w14:paraId="179EF663" w14:textId="77777777" w:rsidR="00A24786" w:rsidRPr="00A24786" w:rsidRDefault="00A24786" w:rsidP="00086C25">
            <w:pPr>
              <w:suppressAutoHyphens w:val="0"/>
              <w:jc w:val="center"/>
              <w:rPr>
                <w:rFonts w:cs="Times New Roman"/>
                <w:color w:val="000000"/>
                <w:sz w:val="20"/>
                <w:szCs w:val="20"/>
                <w:lang w:eastAsia="ru-RU"/>
              </w:rPr>
            </w:pPr>
            <w:r w:rsidRPr="00A24786">
              <w:rPr>
                <w:rFonts w:cs="Times New Roman"/>
                <w:color w:val="000000"/>
                <w:sz w:val="20"/>
                <w:szCs w:val="20"/>
                <w:lang w:eastAsia="ru-RU"/>
              </w:rPr>
              <w:t>х</w:t>
            </w:r>
          </w:p>
        </w:tc>
        <w:tc>
          <w:tcPr>
            <w:tcW w:w="1843" w:type="dxa"/>
            <w:shd w:val="clear" w:color="auto" w:fill="auto"/>
            <w:hideMark/>
          </w:tcPr>
          <w:p w14:paraId="485EFCF2" w14:textId="77777777" w:rsidR="00A24786" w:rsidRPr="00A24786" w:rsidRDefault="00A24786" w:rsidP="00086C25">
            <w:pPr>
              <w:suppressAutoHyphens w:val="0"/>
              <w:jc w:val="center"/>
              <w:rPr>
                <w:rFonts w:cs="Times New Roman"/>
                <w:color w:val="000000"/>
                <w:sz w:val="20"/>
                <w:szCs w:val="20"/>
                <w:lang w:eastAsia="ru-RU"/>
              </w:rPr>
            </w:pPr>
            <w:r w:rsidRPr="00A24786">
              <w:rPr>
                <w:rFonts w:cs="Times New Roman"/>
                <w:color w:val="000000"/>
                <w:sz w:val="20"/>
                <w:szCs w:val="20"/>
                <w:lang w:eastAsia="ru-RU"/>
              </w:rPr>
              <w:t>х</w:t>
            </w:r>
          </w:p>
        </w:tc>
        <w:tc>
          <w:tcPr>
            <w:tcW w:w="5836" w:type="dxa"/>
            <w:shd w:val="clear" w:color="auto" w:fill="auto"/>
          </w:tcPr>
          <w:p w14:paraId="7F1AA69A" w14:textId="77777777" w:rsidR="00A24786" w:rsidRPr="00A24786" w:rsidRDefault="00302652">
            <w:pPr>
              <w:jc w:val="center"/>
              <w:rPr>
                <w:rFonts w:cs="Times New Roman"/>
                <w:bCs/>
                <w:sz w:val="20"/>
                <w:szCs w:val="20"/>
              </w:rPr>
            </w:pPr>
            <w:r>
              <w:rPr>
                <w:rFonts w:cs="Times New Roman"/>
                <w:bCs/>
                <w:sz w:val="20"/>
                <w:szCs w:val="20"/>
              </w:rPr>
              <w:t>20,3</w:t>
            </w:r>
          </w:p>
        </w:tc>
      </w:tr>
      <w:tr w:rsidR="00A24786" w:rsidRPr="00A24786" w14:paraId="7A704A77" w14:textId="77777777" w:rsidTr="00A24786">
        <w:trPr>
          <w:trHeight w:val="600"/>
          <w:jc w:val="center"/>
        </w:trPr>
        <w:tc>
          <w:tcPr>
            <w:tcW w:w="867" w:type="dxa"/>
            <w:shd w:val="clear" w:color="auto" w:fill="auto"/>
            <w:hideMark/>
          </w:tcPr>
          <w:p w14:paraId="2588F301" w14:textId="77777777" w:rsidR="00A24786" w:rsidRPr="00A24786" w:rsidRDefault="00A24786" w:rsidP="0023155E">
            <w:pPr>
              <w:suppressAutoHyphens w:val="0"/>
              <w:jc w:val="center"/>
              <w:rPr>
                <w:rFonts w:cs="Times New Roman"/>
                <w:color w:val="000000"/>
                <w:sz w:val="20"/>
                <w:szCs w:val="20"/>
                <w:lang w:eastAsia="ru-RU"/>
              </w:rPr>
            </w:pPr>
            <w:r w:rsidRPr="00A24786">
              <w:rPr>
                <w:rFonts w:cs="Times New Roman"/>
                <w:color w:val="000000"/>
                <w:sz w:val="20"/>
                <w:szCs w:val="20"/>
                <w:lang w:eastAsia="ru-RU"/>
              </w:rPr>
              <w:t>1.3.1.1</w:t>
            </w:r>
          </w:p>
        </w:tc>
        <w:tc>
          <w:tcPr>
            <w:tcW w:w="4094" w:type="dxa"/>
            <w:shd w:val="clear" w:color="auto" w:fill="auto"/>
            <w:hideMark/>
          </w:tcPr>
          <w:p w14:paraId="11DF2BDB" w14:textId="77777777" w:rsidR="00A24786" w:rsidRPr="00A24786" w:rsidRDefault="00A24786" w:rsidP="00242473">
            <w:pPr>
              <w:suppressAutoHyphens w:val="0"/>
              <w:jc w:val="center"/>
              <w:rPr>
                <w:rFonts w:cs="Times New Roman"/>
                <w:color w:val="000000"/>
                <w:sz w:val="20"/>
                <w:szCs w:val="20"/>
                <w:lang w:eastAsia="ru-RU"/>
              </w:rPr>
            </w:pPr>
            <w:r w:rsidRPr="00A24786">
              <w:rPr>
                <w:rFonts w:cs="Times New Roman"/>
                <w:color w:val="000000"/>
                <w:sz w:val="20"/>
                <w:szCs w:val="20"/>
                <w:lang w:eastAsia="ru-RU"/>
              </w:rPr>
              <w:t>Влажное подметание лестничных площадок и маршей</w:t>
            </w:r>
          </w:p>
        </w:tc>
        <w:tc>
          <w:tcPr>
            <w:tcW w:w="1701" w:type="dxa"/>
            <w:shd w:val="clear" w:color="auto" w:fill="auto"/>
            <w:hideMark/>
          </w:tcPr>
          <w:p w14:paraId="39A236C4" w14:textId="77777777" w:rsidR="00A24786" w:rsidRPr="00A24786" w:rsidRDefault="00A24786" w:rsidP="00086C25">
            <w:pPr>
              <w:suppressAutoHyphens w:val="0"/>
              <w:jc w:val="center"/>
              <w:rPr>
                <w:rFonts w:cs="Times New Roman"/>
                <w:color w:val="000000"/>
                <w:sz w:val="20"/>
                <w:szCs w:val="20"/>
                <w:lang w:eastAsia="ru-RU"/>
              </w:rPr>
            </w:pPr>
            <w:r w:rsidRPr="00A24786">
              <w:rPr>
                <w:rFonts w:cs="Times New Roman"/>
                <w:color w:val="000000"/>
                <w:sz w:val="20"/>
                <w:szCs w:val="20"/>
                <w:lang w:eastAsia="ru-RU"/>
              </w:rPr>
              <w:t>1 раз в неделю</w:t>
            </w:r>
          </w:p>
        </w:tc>
        <w:tc>
          <w:tcPr>
            <w:tcW w:w="1843" w:type="dxa"/>
            <w:shd w:val="clear" w:color="auto" w:fill="auto"/>
            <w:hideMark/>
          </w:tcPr>
          <w:p w14:paraId="1F1BDE9D" w14:textId="77777777" w:rsidR="00A24786" w:rsidRPr="00A24786" w:rsidRDefault="00A24786" w:rsidP="00086C25">
            <w:pPr>
              <w:suppressAutoHyphens w:val="0"/>
              <w:jc w:val="center"/>
              <w:rPr>
                <w:rFonts w:cs="Times New Roman"/>
                <w:color w:val="000000"/>
                <w:sz w:val="20"/>
                <w:szCs w:val="20"/>
                <w:lang w:eastAsia="ru-RU"/>
              </w:rPr>
            </w:pPr>
            <w:r w:rsidRPr="00A24786">
              <w:rPr>
                <w:rFonts w:cs="Times New Roman"/>
                <w:color w:val="000000"/>
                <w:sz w:val="20"/>
                <w:szCs w:val="20"/>
                <w:lang w:eastAsia="ru-RU"/>
              </w:rPr>
              <w:t>52</w:t>
            </w:r>
          </w:p>
        </w:tc>
        <w:tc>
          <w:tcPr>
            <w:tcW w:w="5836" w:type="dxa"/>
            <w:shd w:val="clear" w:color="auto" w:fill="auto"/>
          </w:tcPr>
          <w:p w14:paraId="0B37E59C" w14:textId="77777777" w:rsidR="00A24786" w:rsidRPr="00A24786" w:rsidRDefault="00A24786">
            <w:pPr>
              <w:jc w:val="center"/>
              <w:rPr>
                <w:rFonts w:cs="Times New Roman"/>
                <w:color w:val="000000"/>
                <w:sz w:val="20"/>
                <w:szCs w:val="20"/>
              </w:rPr>
            </w:pPr>
            <w:r w:rsidRPr="00A24786">
              <w:rPr>
                <w:rFonts w:cs="Times New Roman"/>
                <w:color w:val="000000"/>
                <w:sz w:val="20"/>
                <w:szCs w:val="20"/>
              </w:rPr>
              <w:t>6,</w:t>
            </w:r>
            <w:r w:rsidR="00302652">
              <w:rPr>
                <w:rFonts w:cs="Times New Roman"/>
                <w:color w:val="000000"/>
                <w:sz w:val="20"/>
                <w:szCs w:val="20"/>
              </w:rPr>
              <w:t>96</w:t>
            </w:r>
          </w:p>
        </w:tc>
      </w:tr>
      <w:tr w:rsidR="00A24786" w:rsidRPr="00A24786" w14:paraId="3718CB4B" w14:textId="77777777" w:rsidTr="00A24786">
        <w:trPr>
          <w:trHeight w:val="530"/>
          <w:jc w:val="center"/>
        </w:trPr>
        <w:tc>
          <w:tcPr>
            <w:tcW w:w="867" w:type="dxa"/>
            <w:shd w:val="clear" w:color="auto" w:fill="auto"/>
            <w:hideMark/>
          </w:tcPr>
          <w:p w14:paraId="40E5AB4B" w14:textId="77777777" w:rsidR="00A24786" w:rsidRPr="00A24786" w:rsidRDefault="00A24786" w:rsidP="0023155E">
            <w:pPr>
              <w:suppressAutoHyphens w:val="0"/>
              <w:jc w:val="center"/>
              <w:rPr>
                <w:rFonts w:cs="Times New Roman"/>
                <w:color w:val="000000"/>
                <w:sz w:val="20"/>
                <w:szCs w:val="20"/>
                <w:lang w:eastAsia="ru-RU"/>
              </w:rPr>
            </w:pPr>
            <w:r w:rsidRPr="00A24786">
              <w:rPr>
                <w:rFonts w:cs="Times New Roman"/>
                <w:color w:val="000000"/>
                <w:sz w:val="20"/>
                <w:szCs w:val="20"/>
                <w:lang w:eastAsia="ru-RU"/>
              </w:rPr>
              <w:t>1.3.1.2</w:t>
            </w:r>
          </w:p>
        </w:tc>
        <w:tc>
          <w:tcPr>
            <w:tcW w:w="4094" w:type="dxa"/>
            <w:shd w:val="clear" w:color="auto" w:fill="auto"/>
            <w:hideMark/>
          </w:tcPr>
          <w:p w14:paraId="45E94406" w14:textId="77777777" w:rsidR="00A24786" w:rsidRPr="00A24786" w:rsidRDefault="00A24786" w:rsidP="00242473">
            <w:pPr>
              <w:suppressAutoHyphens w:val="0"/>
              <w:jc w:val="center"/>
              <w:rPr>
                <w:rFonts w:cs="Times New Roman"/>
                <w:color w:val="000000"/>
                <w:sz w:val="20"/>
                <w:szCs w:val="20"/>
                <w:lang w:eastAsia="ru-RU"/>
              </w:rPr>
            </w:pPr>
            <w:r w:rsidRPr="00A24786">
              <w:rPr>
                <w:rFonts w:cs="Times New Roman"/>
                <w:color w:val="000000"/>
                <w:sz w:val="20"/>
                <w:szCs w:val="20"/>
                <w:lang w:eastAsia="ru-RU"/>
              </w:rPr>
              <w:t xml:space="preserve">Влажная протирка элементов лестничных клеток жилых домов (стены, окрашенные масляной краской, двери, подоконники, оконные ограждения, перила деревянные, чердачные лестницы, отопительные приборы (радиаторы), плафоны, почтовые </w:t>
            </w:r>
            <w:r w:rsidRPr="00A24786">
              <w:rPr>
                <w:rFonts w:cs="Times New Roman"/>
                <w:color w:val="000000"/>
                <w:sz w:val="20"/>
                <w:szCs w:val="20"/>
                <w:lang w:eastAsia="ru-RU"/>
              </w:rPr>
              <w:lastRenderedPageBreak/>
              <w:t>ящики, шкафы для электрощитов и слаботочных устройств</w:t>
            </w:r>
          </w:p>
        </w:tc>
        <w:tc>
          <w:tcPr>
            <w:tcW w:w="1701" w:type="dxa"/>
            <w:shd w:val="clear" w:color="auto" w:fill="auto"/>
            <w:hideMark/>
          </w:tcPr>
          <w:p w14:paraId="20E3639D" w14:textId="77777777" w:rsidR="00A24786" w:rsidRPr="00A24786" w:rsidRDefault="00A24786" w:rsidP="00086C25">
            <w:pPr>
              <w:suppressAutoHyphens w:val="0"/>
              <w:jc w:val="center"/>
              <w:rPr>
                <w:rFonts w:cs="Times New Roman"/>
                <w:color w:val="000000"/>
                <w:sz w:val="20"/>
                <w:szCs w:val="20"/>
                <w:lang w:eastAsia="ru-RU"/>
              </w:rPr>
            </w:pPr>
            <w:r w:rsidRPr="00A24786">
              <w:rPr>
                <w:rFonts w:cs="Times New Roman"/>
                <w:color w:val="000000"/>
                <w:sz w:val="20"/>
                <w:szCs w:val="20"/>
                <w:lang w:eastAsia="ru-RU"/>
              </w:rPr>
              <w:lastRenderedPageBreak/>
              <w:t>1 раз в год</w:t>
            </w:r>
          </w:p>
        </w:tc>
        <w:tc>
          <w:tcPr>
            <w:tcW w:w="1843" w:type="dxa"/>
            <w:shd w:val="clear" w:color="auto" w:fill="auto"/>
            <w:hideMark/>
          </w:tcPr>
          <w:p w14:paraId="4E7131CF" w14:textId="77777777" w:rsidR="00A24786" w:rsidRPr="00A24786" w:rsidRDefault="00A24786" w:rsidP="00086C25">
            <w:pPr>
              <w:suppressAutoHyphens w:val="0"/>
              <w:jc w:val="center"/>
              <w:rPr>
                <w:rFonts w:cs="Times New Roman"/>
                <w:color w:val="000000"/>
                <w:sz w:val="20"/>
                <w:szCs w:val="20"/>
                <w:lang w:eastAsia="ru-RU"/>
              </w:rPr>
            </w:pPr>
            <w:r w:rsidRPr="00A24786">
              <w:rPr>
                <w:rFonts w:cs="Times New Roman"/>
                <w:color w:val="000000"/>
                <w:sz w:val="20"/>
                <w:szCs w:val="20"/>
                <w:lang w:eastAsia="ru-RU"/>
              </w:rPr>
              <w:t>1</w:t>
            </w:r>
          </w:p>
        </w:tc>
        <w:tc>
          <w:tcPr>
            <w:tcW w:w="5836" w:type="dxa"/>
            <w:shd w:val="clear" w:color="auto" w:fill="auto"/>
          </w:tcPr>
          <w:p w14:paraId="6790BFBE" w14:textId="77777777" w:rsidR="00A24786" w:rsidRPr="00A24786" w:rsidRDefault="00302652">
            <w:pPr>
              <w:jc w:val="center"/>
              <w:rPr>
                <w:rFonts w:cs="Times New Roman"/>
                <w:color w:val="000000"/>
                <w:sz w:val="20"/>
                <w:szCs w:val="20"/>
              </w:rPr>
            </w:pPr>
            <w:r>
              <w:rPr>
                <w:rFonts w:cs="Times New Roman"/>
                <w:color w:val="000000"/>
                <w:sz w:val="20"/>
                <w:szCs w:val="20"/>
              </w:rPr>
              <w:t>9,64</w:t>
            </w:r>
          </w:p>
        </w:tc>
      </w:tr>
      <w:tr w:rsidR="00A24786" w:rsidRPr="00A24786" w14:paraId="3A000701" w14:textId="77777777" w:rsidTr="00A24786">
        <w:trPr>
          <w:trHeight w:val="600"/>
          <w:jc w:val="center"/>
        </w:trPr>
        <w:tc>
          <w:tcPr>
            <w:tcW w:w="867" w:type="dxa"/>
            <w:shd w:val="clear" w:color="auto" w:fill="auto"/>
            <w:hideMark/>
          </w:tcPr>
          <w:p w14:paraId="4D3BCBF8" w14:textId="77777777" w:rsidR="00A24786" w:rsidRPr="00A24786" w:rsidRDefault="00A24786" w:rsidP="0023155E">
            <w:pPr>
              <w:suppressAutoHyphens w:val="0"/>
              <w:jc w:val="center"/>
              <w:rPr>
                <w:rFonts w:cs="Times New Roman"/>
                <w:color w:val="000000"/>
                <w:sz w:val="20"/>
                <w:szCs w:val="20"/>
                <w:lang w:eastAsia="ru-RU"/>
              </w:rPr>
            </w:pPr>
            <w:r w:rsidRPr="00A24786">
              <w:rPr>
                <w:rFonts w:cs="Times New Roman"/>
                <w:color w:val="000000"/>
                <w:sz w:val="20"/>
                <w:szCs w:val="20"/>
                <w:lang w:eastAsia="ru-RU"/>
              </w:rPr>
              <w:t>1.3.1.3</w:t>
            </w:r>
          </w:p>
        </w:tc>
        <w:tc>
          <w:tcPr>
            <w:tcW w:w="4094" w:type="dxa"/>
            <w:shd w:val="clear" w:color="auto" w:fill="auto"/>
            <w:hideMark/>
          </w:tcPr>
          <w:p w14:paraId="0A0CCD20" w14:textId="77777777" w:rsidR="00A24786" w:rsidRPr="00A24786" w:rsidRDefault="00A24786" w:rsidP="00242473">
            <w:pPr>
              <w:suppressAutoHyphens w:val="0"/>
              <w:jc w:val="center"/>
              <w:rPr>
                <w:rFonts w:cs="Times New Roman"/>
                <w:color w:val="000000"/>
                <w:sz w:val="20"/>
                <w:szCs w:val="20"/>
                <w:lang w:eastAsia="ru-RU"/>
              </w:rPr>
            </w:pPr>
            <w:r w:rsidRPr="00A24786">
              <w:rPr>
                <w:rFonts w:cs="Times New Roman"/>
                <w:color w:val="000000"/>
                <w:sz w:val="20"/>
                <w:szCs w:val="20"/>
                <w:lang w:eastAsia="ru-RU"/>
              </w:rPr>
              <w:t>Мытье и протирка легкодоступных стекол в окнах в помещениях общего пользования</w:t>
            </w:r>
          </w:p>
        </w:tc>
        <w:tc>
          <w:tcPr>
            <w:tcW w:w="1701" w:type="dxa"/>
            <w:shd w:val="clear" w:color="auto" w:fill="auto"/>
            <w:hideMark/>
          </w:tcPr>
          <w:p w14:paraId="28260AE9" w14:textId="77777777" w:rsidR="00A24786" w:rsidRPr="00A24786" w:rsidRDefault="00A24786" w:rsidP="00086C25">
            <w:pPr>
              <w:suppressAutoHyphens w:val="0"/>
              <w:jc w:val="center"/>
              <w:rPr>
                <w:rFonts w:cs="Times New Roman"/>
                <w:sz w:val="20"/>
                <w:szCs w:val="20"/>
                <w:lang w:eastAsia="ru-RU"/>
              </w:rPr>
            </w:pPr>
            <w:r w:rsidRPr="00A24786">
              <w:rPr>
                <w:rFonts w:cs="Times New Roman"/>
                <w:sz w:val="20"/>
                <w:szCs w:val="20"/>
                <w:lang w:eastAsia="ru-RU"/>
              </w:rPr>
              <w:t>2 раза в год</w:t>
            </w:r>
          </w:p>
        </w:tc>
        <w:tc>
          <w:tcPr>
            <w:tcW w:w="1843" w:type="dxa"/>
            <w:shd w:val="clear" w:color="auto" w:fill="auto"/>
            <w:hideMark/>
          </w:tcPr>
          <w:p w14:paraId="567D4EA8" w14:textId="77777777" w:rsidR="00A24786" w:rsidRPr="00A24786" w:rsidRDefault="00A24786" w:rsidP="00086C25">
            <w:pPr>
              <w:suppressAutoHyphens w:val="0"/>
              <w:jc w:val="center"/>
              <w:rPr>
                <w:rFonts w:cs="Times New Roman"/>
                <w:color w:val="000000"/>
                <w:sz w:val="20"/>
                <w:szCs w:val="20"/>
                <w:lang w:eastAsia="ru-RU"/>
              </w:rPr>
            </w:pPr>
            <w:r w:rsidRPr="00A24786">
              <w:rPr>
                <w:rFonts w:cs="Times New Roman"/>
                <w:color w:val="000000"/>
                <w:sz w:val="20"/>
                <w:szCs w:val="20"/>
                <w:lang w:eastAsia="ru-RU"/>
              </w:rPr>
              <w:t>2</w:t>
            </w:r>
          </w:p>
        </w:tc>
        <w:tc>
          <w:tcPr>
            <w:tcW w:w="5836" w:type="dxa"/>
            <w:shd w:val="clear" w:color="auto" w:fill="auto"/>
          </w:tcPr>
          <w:p w14:paraId="203F5DD9" w14:textId="77777777" w:rsidR="00A24786" w:rsidRPr="00A24786" w:rsidRDefault="00A24786">
            <w:pPr>
              <w:jc w:val="center"/>
              <w:rPr>
                <w:rFonts w:cs="Times New Roman"/>
                <w:color w:val="000000"/>
                <w:sz w:val="20"/>
                <w:szCs w:val="20"/>
              </w:rPr>
            </w:pPr>
            <w:r w:rsidRPr="00A24786">
              <w:rPr>
                <w:rFonts w:cs="Times New Roman"/>
                <w:color w:val="000000"/>
                <w:sz w:val="20"/>
                <w:szCs w:val="20"/>
              </w:rPr>
              <w:t>0,0</w:t>
            </w:r>
            <w:r w:rsidR="00302652">
              <w:rPr>
                <w:rFonts w:cs="Times New Roman"/>
                <w:color w:val="000000"/>
                <w:sz w:val="20"/>
                <w:szCs w:val="20"/>
              </w:rPr>
              <w:t>5</w:t>
            </w:r>
          </w:p>
        </w:tc>
      </w:tr>
      <w:tr w:rsidR="00A24786" w:rsidRPr="00A24786" w14:paraId="031764B4" w14:textId="77777777" w:rsidTr="00A24786">
        <w:trPr>
          <w:trHeight w:val="600"/>
          <w:jc w:val="center"/>
        </w:trPr>
        <w:tc>
          <w:tcPr>
            <w:tcW w:w="867" w:type="dxa"/>
            <w:shd w:val="clear" w:color="auto" w:fill="auto"/>
            <w:hideMark/>
          </w:tcPr>
          <w:p w14:paraId="2E197B8B" w14:textId="77777777" w:rsidR="00A24786" w:rsidRPr="00A24786" w:rsidRDefault="00A24786" w:rsidP="0023155E">
            <w:pPr>
              <w:suppressAutoHyphens w:val="0"/>
              <w:jc w:val="center"/>
              <w:rPr>
                <w:rFonts w:cs="Times New Roman"/>
                <w:color w:val="000000"/>
                <w:sz w:val="20"/>
                <w:szCs w:val="20"/>
                <w:lang w:eastAsia="ru-RU"/>
              </w:rPr>
            </w:pPr>
            <w:r w:rsidRPr="00A24786">
              <w:rPr>
                <w:rFonts w:cs="Times New Roman"/>
                <w:color w:val="000000"/>
                <w:sz w:val="20"/>
                <w:szCs w:val="20"/>
                <w:lang w:eastAsia="ru-RU"/>
              </w:rPr>
              <w:t>1.3.1.4</w:t>
            </w:r>
          </w:p>
        </w:tc>
        <w:tc>
          <w:tcPr>
            <w:tcW w:w="4094" w:type="dxa"/>
            <w:shd w:val="clear" w:color="auto" w:fill="auto"/>
            <w:hideMark/>
          </w:tcPr>
          <w:p w14:paraId="22A55698" w14:textId="77777777" w:rsidR="00A24786" w:rsidRPr="00A24786" w:rsidRDefault="00A24786" w:rsidP="00242473">
            <w:pPr>
              <w:suppressAutoHyphens w:val="0"/>
              <w:jc w:val="center"/>
              <w:rPr>
                <w:rFonts w:cs="Times New Roman"/>
                <w:sz w:val="20"/>
                <w:szCs w:val="20"/>
                <w:lang w:eastAsia="ru-RU"/>
              </w:rPr>
            </w:pPr>
            <w:r w:rsidRPr="00A24786">
              <w:rPr>
                <w:rFonts w:cs="Times New Roman"/>
                <w:sz w:val="20"/>
                <w:szCs w:val="20"/>
                <w:lang w:eastAsia="ru-RU"/>
              </w:rPr>
              <w:t>Мытье лестничных площадок и маршей</w:t>
            </w:r>
          </w:p>
        </w:tc>
        <w:tc>
          <w:tcPr>
            <w:tcW w:w="1701" w:type="dxa"/>
            <w:shd w:val="clear" w:color="auto" w:fill="auto"/>
            <w:hideMark/>
          </w:tcPr>
          <w:p w14:paraId="3BF7C98E" w14:textId="77777777" w:rsidR="00A24786" w:rsidRPr="00A24786" w:rsidRDefault="00A24786" w:rsidP="00086C25">
            <w:pPr>
              <w:suppressAutoHyphens w:val="0"/>
              <w:jc w:val="center"/>
              <w:rPr>
                <w:rFonts w:cs="Times New Roman"/>
                <w:color w:val="000000"/>
                <w:sz w:val="20"/>
                <w:szCs w:val="20"/>
                <w:lang w:eastAsia="ru-RU"/>
              </w:rPr>
            </w:pPr>
            <w:r w:rsidRPr="00A24786">
              <w:rPr>
                <w:rFonts w:cs="Times New Roman"/>
                <w:color w:val="000000"/>
                <w:sz w:val="20"/>
                <w:szCs w:val="20"/>
                <w:lang w:eastAsia="ru-RU"/>
              </w:rPr>
              <w:t>2 раз в месяц</w:t>
            </w:r>
          </w:p>
        </w:tc>
        <w:tc>
          <w:tcPr>
            <w:tcW w:w="1843" w:type="dxa"/>
            <w:shd w:val="clear" w:color="auto" w:fill="auto"/>
            <w:hideMark/>
          </w:tcPr>
          <w:p w14:paraId="2BFC193D" w14:textId="77777777" w:rsidR="00A24786" w:rsidRPr="00A24786" w:rsidRDefault="00A24786" w:rsidP="00086C25">
            <w:pPr>
              <w:suppressAutoHyphens w:val="0"/>
              <w:jc w:val="center"/>
              <w:rPr>
                <w:rFonts w:cs="Times New Roman"/>
                <w:color w:val="000000"/>
                <w:sz w:val="20"/>
                <w:szCs w:val="20"/>
                <w:lang w:eastAsia="ru-RU"/>
              </w:rPr>
            </w:pPr>
            <w:r w:rsidRPr="00A24786">
              <w:rPr>
                <w:rFonts w:cs="Times New Roman"/>
                <w:color w:val="000000"/>
                <w:sz w:val="20"/>
                <w:szCs w:val="20"/>
                <w:lang w:eastAsia="ru-RU"/>
              </w:rPr>
              <w:t>24</w:t>
            </w:r>
          </w:p>
        </w:tc>
        <w:tc>
          <w:tcPr>
            <w:tcW w:w="5836" w:type="dxa"/>
            <w:shd w:val="clear" w:color="auto" w:fill="auto"/>
          </w:tcPr>
          <w:p w14:paraId="01610C09" w14:textId="77777777" w:rsidR="00A24786" w:rsidRPr="00A24786" w:rsidRDefault="00A24786">
            <w:pPr>
              <w:jc w:val="center"/>
              <w:rPr>
                <w:rFonts w:cs="Times New Roman"/>
                <w:color w:val="000000"/>
                <w:sz w:val="20"/>
                <w:szCs w:val="20"/>
              </w:rPr>
            </w:pPr>
            <w:r w:rsidRPr="00A24786">
              <w:rPr>
                <w:rFonts w:cs="Times New Roman"/>
                <w:color w:val="000000"/>
                <w:sz w:val="20"/>
                <w:szCs w:val="20"/>
              </w:rPr>
              <w:t>2,</w:t>
            </w:r>
            <w:r w:rsidR="00D30311">
              <w:rPr>
                <w:rFonts w:cs="Times New Roman"/>
                <w:color w:val="000000"/>
                <w:sz w:val="20"/>
                <w:szCs w:val="20"/>
              </w:rPr>
              <w:t>38</w:t>
            </w:r>
          </w:p>
        </w:tc>
      </w:tr>
      <w:tr w:rsidR="00A24786" w:rsidRPr="00A24786" w14:paraId="2BFD6F84" w14:textId="77777777" w:rsidTr="00A24786">
        <w:trPr>
          <w:trHeight w:val="600"/>
          <w:jc w:val="center"/>
        </w:trPr>
        <w:tc>
          <w:tcPr>
            <w:tcW w:w="867" w:type="dxa"/>
            <w:shd w:val="clear" w:color="auto" w:fill="auto"/>
            <w:hideMark/>
          </w:tcPr>
          <w:p w14:paraId="337F000B" w14:textId="77777777" w:rsidR="00A24786" w:rsidRPr="00A24786" w:rsidRDefault="00A24786" w:rsidP="0023155E">
            <w:pPr>
              <w:suppressAutoHyphens w:val="0"/>
              <w:jc w:val="center"/>
              <w:rPr>
                <w:rFonts w:cs="Times New Roman"/>
                <w:color w:val="000000"/>
                <w:sz w:val="20"/>
                <w:szCs w:val="20"/>
                <w:lang w:eastAsia="ru-RU"/>
              </w:rPr>
            </w:pPr>
            <w:r w:rsidRPr="00A24786">
              <w:rPr>
                <w:rFonts w:cs="Times New Roman"/>
                <w:color w:val="000000"/>
                <w:sz w:val="20"/>
                <w:szCs w:val="20"/>
                <w:lang w:eastAsia="ru-RU"/>
              </w:rPr>
              <w:t>1.3.1.5</w:t>
            </w:r>
          </w:p>
        </w:tc>
        <w:tc>
          <w:tcPr>
            <w:tcW w:w="4094" w:type="dxa"/>
            <w:shd w:val="clear" w:color="auto" w:fill="auto"/>
            <w:hideMark/>
          </w:tcPr>
          <w:p w14:paraId="2A31833E" w14:textId="77777777" w:rsidR="00A24786" w:rsidRPr="00A24786" w:rsidRDefault="00A24786" w:rsidP="00242473">
            <w:pPr>
              <w:suppressAutoHyphens w:val="0"/>
              <w:jc w:val="center"/>
              <w:rPr>
                <w:rFonts w:cs="Times New Roman"/>
                <w:color w:val="000000"/>
                <w:sz w:val="20"/>
                <w:szCs w:val="20"/>
                <w:lang w:eastAsia="ru-RU"/>
              </w:rPr>
            </w:pPr>
            <w:r w:rsidRPr="00A24786">
              <w:rPr>
                <w:rFonts w:cs="Times New Roman"/>
                <w:color w:val="000000"/>
                <w:sz w:val="20"/>
                <w:szCs w:val="20"/>
                <w:lang w:eastAsia="ru-RU"/>
              </w:rPr>
              <w:t>Проведение дезинсекции мест общего пользования</w:t>
            </w:r>
          </w:p>
        </w:tc>
        <w:tc>
          <w:tcPr>
            <w:tcW w:w="1701" w:type="dxa"/>
            <w:shd w:val="clear" w:color="auto" w:fill="auto"/>
            <w:hideMark/>
          </w:tcPr>
          <w:p w14:paraId="4884B987" w14:textId="77777777" w:rsidR="00A24786" w:rsidRPr="00A24786" w:rsidRDefault="00A24786" w:rsidP="00086C25">
            <w:pPr>
              <w:suppressAutoHyphens w:val="0"/>
              <w:jc w:val="center"/>
              <w:rPr>
                <w:rFonts w:cs="Times New Roman"/>
                <w:color w:val="000000"/>
                <w:sz w:val="20"/>
                <w:szCs w:val="20"/>
                <w:lang w:eastAsia="ru-RU"/>
              </w:rPr>
            </w:pPr>
            <w:r w:rsidRPr="00A24786">
              <w:rPr>
                <w:rFonts w:cs="Times New Roman"/>
                <w:color w:val="000000"/>
                <w:sz w:val="20"/>
                <w:szCs w:val="20"/>
                <w:lang w:eastAsia="ru-RU"/>
              </w:rPr>
              <w:t>1 раз в год</w:t>
            </w:r>
          </w:p>
        </w:tc>
        <w:tc>
          <w:tcPr>
            <w:tcW w:w="1843" w:type="dxa"/>
            <w:shd w:val="clear" w:color="auto" w:fill="auto"/>
            <w:hideMark/>
          </w:tcPr>
          <w:p w14:paraId="26CE43A1" w14:textId="77777777" w:rsidR="00A24786" w:rsidRPr="00A24786" w:rsidRDefault="00A24786" w:rsidP="00086C25">
            <w:pPr>
              <w:suppressAutoHyphens w:val="0"/>
              <w:jc w:val="center"/>
              <w:rPr>
                <w:rFonts w:cs="Times New Roman"/>
                <w:color w:val="000000"/>
                <w:sz w:val="20"/>
                <w:szCs w:val="20"/>
                <w:lang w:eastAsia="ru-RU"/>
              </w:rPr>
            </w:pPr>
            <w:r w:rsidRPr="00A24786">
              <w:rPr>
                <w:rFonts w:cs="Times New Roman"/>
                <w:color w:val="000000"/>
                <w:sz w:val="20"/>
                <w:szCs w:val="20"/>
                <w:lang w:eastAsia="ru-RU"/>
              </w:rPr>
              <w:t>1</w:t>
            </w:r>
          </w:p>
        </w:tc>
        <w:tc>
          <w:tcPr>
            <w:tcW w:w="5836" w:type="dxa"/>
            <w:shd w:val="clear" w:color="auto" w:fill="auto"/>
          </w:tcPr>
          <w:p w14:paraId="52052F89" w14:textId="77777777" w:rsidR="00A24786" w:rsidRPr="00A24786" w:rsidRDefault="00A24786">
            <w:pPr>
              <w:jc w:val="center"/>
              <w:rPr>
                <w:rFonts w:cs="Times New Roman"/>
                <w:color w:val="000000"/>
                <w:sz w:val="20"/>
                <w:szCs w:val="20"/>
              </w:rPr>
            </w:pPr>
            <w:r w:rsidRPr="00A24786">
              <w:rPr>
                <w:rFonts w:cs="Times New Roman"/>
                <w:color w:val="000000"/>
                <w:sz w:val="20"/>
                <w:szCs w:val="20"/>
              </w:rPr>
              <w:t>0,9</w:t>
            </w:r>
            <w:r w:rsidR="00D30311">
              <w:rPr>
                <w:rFonts w:cs="Times New Roman"/>
                <w:color w:val="000000"/>
                <w:sz w:val="20"/>
                <w:szCs w:val="20"/>
              </w:rPr>
              <w:t>9</w:t>
            </w:r>
          </w:p>
        </w:tc>
      </w:tr>
      <w:tr w:rsidR="00A24786" w:rsidRPr="00A24786" w14:paraId="19DB20FB" w14:textId="77777777" w:rsidTr="00A24786">
        <w:trPr>
          <w:trHeight w:val="600"/>
          <w:jc w:val="center"/>
        </w:trPr>
        <w:tc>
          <w:tcPr>
            <w:tcW w:w="867" w:type="dxa"/>
            <w:shd w:val="clear" w:color="auto" w:fill="auto"/>
            <w:hideMark/>
          </w:tcPr>
          <w:p w14:paraId="34ABDF24" w14:textId="77777777" w:rsidR="00A24786" w:rsidRPr="00A24786" w:rsidRDefault="00A24786" w:rsidP="0023155E">
            <w:pPr>
              <w:suppressAutoHyphens w:val="0"/>
              <w:jc w:val="center"/>
              <w:rPr>
                <w:rFonts w:cs="Times New Roman"/>
                <w:color w:val="000000"/>
                <w:sz w:val="20"/>
                <w:szCs w:val="20"/>
                <w:lang w:eastAsia="ru-RU"/>
              </w:rPr>
            </w:pPr>
            <w:r w:rsidRPr="00A24786">
              <w:rPr>
                <w:rFonts w:cs="Times New Roman"/>
                <w:color w:val="000000"/>
                <w:sz w:val="20"/>
                <w:szCs w:val="20"/>
                <w:lang w:eastAsia="ru-RU"/>
              </w:rPr>
              <w:t>1.3.1.6</w:t>
            </w:r>
          </w:p>
        </w:tc>
        <w:tc>
          <w:tcPr>
            <w:tcW w:w="4094" w:type="dxa"/>
            <w:shd w:val="clear" w:color="auto" w:fill="auto"/>
            <w:hideMark/>
          </w:tcPr>
          <w:p w14:paraId="409C26CB" w14:textId="77777777" w:rsidR="00A24786" w:rsidRPr="00A24786" w:rsidRDefault="00A24786" w:rsidP="00242473">
            <w:pPr>
              <w:suppressAutoHyphens w:val="0"/>
              <w:jc w:val="center"/>
              <w:rPr>
                <w:rFonts w:cs="Times New Roman"/>
                <w:color w:val="000000"/>
                <w:sz w:val="20"/>
                <w:szCs w:val="20"/>
                <w:lang w:eastAsia="ru-RU"/>
              </w:rPr>
            </w:pPr>
            <w:r w:rsidRPr="00A24786">
              <w:rPr>
                <w:rFonts w:cs="Times New Roman"/>
                <w:color w:val="000000"/>
                <w:sz w:val="20"/>
                <w:szCs w:val="20"/>
                <w:lang w:eastAsia="ru-RU"/>
              </w:rPr>
              <w:t>Проведение дератизации подвальных помещений</w:t>
            </w:r>
          </w:p>
        </w:tc>
        <w:tc>
          <w:tcPr>
            <w:tcW w:w="1701" w:type="dxa"/>
            <w:shd w:val="clear" w:color="auto" w:fill="auto"/>
            <w:hideMark/>
          </w:tcPr>
          <w:p w14:paraId="418914DC" w14:textId="77777777" w:rsidR="00A24786" w:rsidRPr="00A24786" w:rsidRDefault="00A24786" w:rsidP="00086C25">
            <w:pPr>
              <w:suppressAutoHyphens w:val="0"/>
              <w:jc w:val="center"/>
              <w:rPr>
                <w:rFonts w:cs="Times New Roman"/>
                <w:color w:val="000000"/>
                <w:sz w:val="20"/>
                <w:szCs w:val="20"/>
                <w:lang w:eastAsia="ru-RU"/>
              </w:rPr>
            </w:pPr>
            <w:r w:rsidRPr="00A24786">
              <w:rPr>
                <w:rFonts w:cs="Times New Roman"/>
                <w:color w:val="000000"/>
                <w:sz w:val="20"/>
                <w:szCs w:val="20"/>
                <w:lang w:eastAsia="ru-RU"/>
              </w:rPr>
              <w:t>1 раз в год</w:t>
            </w:r>
          </w:p>
        </w:tc>
        <w:tc>
          <w:tcPr>
            <w:tcW w:w="1843" w:type="dxa"/>
            <w:shd w:val="clear" w:color="auto" w:fill="auto"/>
            <w:hideMark/>
          </w:tcPr>
          <w:p w14:paraId="42F210F7" w14:textId="77777777" w:rsidR="00A24786" w:rsidRPr="00A24786" w:rsidRDefault="00A24786" w:rsidP="00086C25">
            <w:pPr>
              <w:suppressAutoHyphens w:val="0"/>
              <w:jc w:val="center"/>
              <w:rPr>
                <w:rFonts w:cs="Times New Roman"/>
                <w:color w:val="000000"/>
                <w:sz w:val="20"/>
                <w:szCs w:val="20"/>
                <w:lang w:eastAsia="ru-RU"/>
              </w:rPr>
            </w:pPr>
            <w:r w:rsidRPr="00A24786">
              <w:rPr>
                <w:rFonts w:cs="Times New Roman"/>
                <w:color w:val="000000"/>
                <w:sz w:val="20"/>
                <w:szCs w:val="20"/>
                <w:lang w:eastAsia="ru-RU"/>
              </w:rPr>
              <w:t>1</w:t>
            </w:r>
          </w:p>
        </w:tc>
        <w:tc>
          <w:tcPr>
            <w:tcW w:w="5836" w:type="dxa"/>
            <w:shd w:val="clear" w:color="auto" w:fill="auto"/>
          </w:tcPr>
          <w:p w14:paraId="5B81B3CA" w14:textId="77777777" w:rsidR="00A24786" w:rsidRPr="00A24786" w:rsidRDefault="00A24786">
            <w:pPr>
              <w:jc w:val="center"/>
              <w:rPr>
                <w:rFonts w:cs="Times New Roman"/>
                <w:color w:val="000000"/>
                <w:sz w:val="20"/>
                <w:szCs w:val="20"/>
              </w:rPr>
            </w:pPr>
            <w:r w:rsidRPr="00A24786">
              <w:rPr>
                <w:rFonts w:cs="Times New Roman"/>
                <w:color w:val="000000"/>
                <w:sz w:val="20"/>
                <w:szCs w:val="20"/>
              </w:rPr>
              <w:t>0,2</w:t>
            </w:r>
            <w:r w:rsidR="00D30311">
              <w:rPr>
                <w:rFonts w:cs="Times New Roman"/>
                <w:color w:val="000000"/>
                <w:sz w:val="20"/>
                <w:szCs w:val="20"/>
              </w:rPr>
              <w:t>8</w:t>
            </w:r>
          </w:p>
        </w:tc>
      </w:tr>
      <w:tr w:rsidR="00A24786" w:rsidRPr="00A24786" w14:paraId="61388900" w14:textId="77777777" w:rsidTr="00A24786">
        <w:trPr>
          <w:trHeight w:val="1425"/>
          <w:jc w:val="center"/>
        </w:trPr>
        <w:tc>
          <w:tcPr>
            <w:tcW w:w="867" w:type="dxa"/>
            <w:shd w:val="clear" w:color="auto" w:fill="auto"/>
            <w:hideMark/>
          </w:tcPr>
          <w:p w14:paraId="068CF36F" w14:textId="77777777" w:rsidR="00A24786" w:rsidRPr="00A24786" w:rsidRDefault="00A24786" w:rsidP="0023155E">
            <w:pPr>
              <w:suppressAutoHyphens w:val="0"/>
              <w:jc w:val="center"/>
              <w:rPr>
                <w:rFonts w:cs="Times New Roman"/>
                <w:bCs/>
                <w:color w:val="000000"/>
                <w:sz w:val="20"/>
                <w:szCs w:val="20"/>
                <w:lang w:eastAsia="ru-RU"/>
              </w:rPr>
            </w:pPr>
            <w:r w:rsidRPr="00A24786">
              <w:rPr>
                <w:rFonts w:cs="Times New Roman"/>
                <w:bCs/>
                <w:color w:val="000000"/>
                <w:sz w:val="20"/>
                <w:szCs w:val="20"/>
                <w:lang w:eastAsia="ru-RU"/>
              </w:rPr>
              <w:t>1.3.2</w:t>
            </w:r>
          </w:p>
        </w:tc>
        <w:tc>
          <w:tcPr>
            <w:tcW w:w="4094" w:type="dxa"/>
            <w:shd w:val="clear" w:color="auto" w:fill="auto"/>
            <w:hideMark/>
          </w:tcPr>
          <w:p w14:paraId="6863B047" w14:textId="77777777" w:rsidR="00A24786" w:rsidRPr="00A24786" w:rsidRDefault="00A24786" w:rsidP="00242473">
            <w:pPr>
              <w:suppressAutoHyphens w:val="0"/>
              <w:jc w:val="center"/>
              <w:rPr>
                <w:rFonts w:cs="Times New Roman"/>
                <w:bCs/>
                <w:color w:val="000000"/>
                <w:sz w:val="20"/>
                <w:szCs w:val="20"/>
                <w:lang w:eastAsia="ru-RU"/>
              </w:rPr>
            </w:pPr>
            <w:r w:rsidRPr="00A24786">
              <w:rPr>
                <w:rFonts w:cs="Times New Roman"/>
                <w:bCs/>
                <w:color w:val="000000"/>
                <w:sz w:val="20"/>
                <w:szCs w:val="20"/>
                <w:lang w:eastAsia="ru-RU"/>
              </w:rPr>
              <w:t>Работы по содержанию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(далее - придомовая территория), в холодный период года</w:t>
            </w:r>
          </w:p>
        </w:tc>
        <w:tc>
          <w:tcPr>
            <w:tcW w:w="1701" w:type="dxa"/>
            <w:shd w:val="clear" w:color="auto" w:fill="auto"/>
            <w:hideMark/>
          </w:tcPr>
          <w:p w14:paraId="536E9485" w14:textId="77777777" w:rsidR="00A24786" w:rsidRPr="00A24786" w:rsidRDefault="00A24786" w:rsidP="00086C25">
            <w:pPr>
              <w:suppressAutoHyphens w:val="0"/>
              <w:jc w:val="center"/>
              <w:rPr>
                <w:rFonts w:cs="Times New Roman"/>
                <w:color w:val="000000"/>
                <w:sz w:val="20"/>
                <w:szCs w:val="20"/>
                <w:lang w:eastAsia="ru-RU"/>
              </w:rPr>
            </w:pPr>
            <w:r w:rsidRPr="00A24786">
              <w:rPr>
                <w:rFonts w:cs="Times New Roman"/>
                <w:color w:val="000000"/>
                <w:sz w:val="20"/>
                <w:szCs w:val="20"/>
                <w:lang w:eastAsia="ru-RU"/>
              </w:rPr>
              <w:t>х</w:t>
            </w:r>
          </w:p>
        </w:tc>
        <w:tc>
          <w:tcPr>
            <w:tcW w:w="1843" w:type="dxa"/>
            <w:shd w:val="clear" w:color="auto" w:fill="auto"/>
            <w:hideMark/>
          </w:tcPr>
          <w:p w14:paraId="54448E67" w14:textId="77777777" w:rsidR="00A24786" w:rsidRPr="00A24786" w:rsidRDefault="00A24786" w:rsidP="00086C25">
            <w:pPr>
              <w:suppressAutoHyphens w:val="0"/>
              <w:jc w:val="center"/>
              <w:rPr>
                <w:rFonts w:cs="Times New Roman"/>
                <w:color w:val="000000"/>
                <w:sz w:val="20"/>
                <w:szCs w:val="20"/>
                <w:lang w:eastAsia="ru-RU"/>
              </w:rPr>
            </w:pPr>
            <w:r w:rsidRPr="00A24786">
              <w:rPr>
                <w:rFonts w:cs="Times New Roman"/>
                <w:color w:val="000000"/>
                <w:sz w:val="20"/>
                <w:szCs w:val="20"/>
                <w:lang w:eastAsia="ru-RU"/>
              </w:rPr>
              <w:t>х</w:t>
            </w:r>
          </w:p>
        </w:tc>
        <w:tc>
          <w:tcPr>
            <w:tcW w:w="5836" w:type="dxa"/>
            <w:shd w:val="clear" w:color="auto" w:fill="auto"/>
          </w:tcPr>
          <w:p w14:paraId="6517E852" w14:textId="77777777" w:rsidR="00A24786" w:rsidRPr="00A24786" w:rsidRDefault="00D30311">
            <w:pPr>
              <w:jc w:val="center"/>
              <w:rPr>
                <w:rFonts w:cs="Times New Roman"/>
                <w:bCs/>
                <w:sz w:val="20"/>
                <w:szCs w:val="20"/>
              </w:rPr>
            </w:pPr>
            <w:r>
              <w:rPr>
                <w:rFonts w:cs="Times New Roman"/>
                <w:bCs/>
                <w:sz w:val="20"/>
                <w:szCs w:val="20"/>
              </w:rPr>
              <w:t>8,54</w:t>
            </w:r>
          </w:p>
        </w:tc>
      </w:tr>
      <w:tr w:rsidR="00A24786" w:rsidRPr="00A24786" w14:paraId="30339784" w14:textId="77777777" w:rsidTr="00A24786">
        <w:trPr>
          <w:trHeight w:val="1200"/>
          <w:jc w:val="center"/>
        </w:trPr>
        <w:tc>
          <w:tcPr>
            <w:tcW w:w="867" w:type="dxa"/>
            <w:shd w:val="clear" w:color="auto" w:fill="auto"/>
            <w:hideMark/>
          </w:tcPr>
          <w:p w14:paraId="50EC9E77" w14:textId="77777777" w:rsidR="00A24786" w:rsidRPr="00A24786" w:rsidRDefault="00A24786" w:rsidP="0023155E">
            <w:pPr>
              <w:suppressAutoHyphens w:val="0"/>
              <w:jc w:val="center"/>
              <w:rPr>
                <w:rFonts w:cs="Times New Roman"/>
                <w:color w:val="000000"/>
                <w:sz w:val="20"/>
                <w:szCs w:val="20"/>
                <w:lang w:eastAsia="ru-RU"/>
              </w:rPr>
            </w:pPr>
            <w:r w:rsidRPr="00A24786">
              <w:rPr>
                <w:rFonts w:cs="Times New Roman"/>
                <w:color w:val="000000"/>
                <w:sz w:val="20"/>
                <w:szCs w:val="20"/>
                <w:lang w:eastAsia="ru-RU"/>
              </w:rPr>
              <w:t>1.3.2.1</w:t>
            </w:r>
          </w:p>
        </w:tc>
        <w:tc>
          <w:tcPr>
            <w:tcW w:w="4094" w:type="dxa"/>
            <w:shd w:val="clear" w:color="auto" w:fill="auto"/>
            <w:hideMark/>
          </w:tcPr>
          <w:p w14:paraId="2088106D" w14:textId="77777777" w:rsidR="00A24786" w:rsidRPr="00A24786" w:rsidRDefault="00A24786" w:rsidP="00242473">
            <w:pPr>
              <w:suppressAutoHyphens w:val="0"/>
              <w:jc w:val="center"/>
              <w:rPr>
                <w:rFonts w:cs="Times New Roman"/>
                <w:color w:val="000000"/>
                <w:sz w:val="20"/>
                <w:szCs w:val="20"/>
                <w:lang w:eastAsia="ru-RU"/>
              </w:rPr>
            </w:pPr>
            <w:r w:rsidRPr="00A24786">
              <w:rPr>
                <w:rFonts w:cs="Times New Roman"/>
                <w:color w:val="000000"/>
                <w:sz w:val="20"/>
                <w:szCs w:val="20"/>
                <w:lang w:eastAsia="ru-RU"/>
              </w:rPr>
              <w:t>очистка крышек люков колодцев и пожарных гидрантов от снега и льда толщиной слоя свыше 2 см</w:t>
            </w:r>
          </w:p>
        </w:tc>
        <w:tc>
          <w:tcPr>
            <w:tcW w:w="1701" w:type="dxa"/>
            <w:shd w:val="clear" w:color="auto" w:fill="auto"/>
            <w:hideMark/>
          </w:tcPr>
          <w:p w14:paraId="1EEAED3B" w14:textId="77777777" w:rsidR="00A24786" w:rsidRPr="00A24786" w:rsidRDefault="00A24786" w:rsidP="00086C25">
            <w:pPr>
              <w:suppressAutoHyphens w:val="0"/>
              <w:jc w:val="center"/>
              <w:rPr>
                <w:rFonts w:cs="Times New Roman"/>
                <w:sz w:val="20"/>
                <w:szCs w:val="20"/>
                <w:lang w:eastAsia="ru-RU"/>
              </w:rPr>
            </w:pPr>
            <w:r w:rsidRPr="00A24786">
              <w:rPr>
                <w:rFonts w:cs="Times New Roman"/>
                <w:sz w:val="20"/>
                <w:szCs w:val="20"/>
                <w:lang w:eastAsia="ru-RU"/>
              </w:rPr>
              <w:t>1 раз в 3 суток во время гололеда</w:t>
            </w:r>
          </w:p>
        </w:tc>
        <w:tc>
          <w:tcPr>
            <w:tcW w:w="1843" w:type="dxa"/>
            <w:shd w:val="clear" w:color="auto" w:fill="auto"/>
            <w:hideMark/>
          </w:tcPr>
          <w:p w14:paraId="359BBCC9" w14:textId="77777777" w:rsidR="00A24786" w:rsidRPr="00A24786" w:rsidRDefault="00A24786" w:rsidP="00086C25">
            <w:pPr>
              <w:suppressAutoHyphens w:val="0"/>
              <w:jc w:val="center"/>
              <w:rPr>
                <w:rFonts w:cs="Times New Roman"/>
                <w:sz w:val="20"/>
                <w:szCs w:val="20"/>
                <w:lang w:eastAsia="ru-RU"/>
              </w:rPr>
            </w:pPr>
            <w:r w:rsidRPr="00A24786">
              <w:rPr>
                <w:rFonts w:cs="Times New Roman"/>
                <w:sz w:val="20"/>
                <w:szCs w:val="20"/>
                <w:lang w:eastAsia="ru-RU"/>
              </w:rPr>
              <w:t>5</w:t>
            </w:r>
          </w:p>
        </w:tc>
        <w:tc>
          <w:tcPr>
            <w:tcW w:w="5836" w:type="dxa"/>
            <w:shd w:val="clear" w:color="auto" w:fill="auto"/>
          </w:tcPr>
          <w:p w14:paraId="32A64862" w14:textId="77777777" w:rsidR="00A24786" w:rsidRPr="00A24786" w:rsidRDefault="00A24786">
            <w:pPr>
              <w:jc w:val="center"/>
              <w:rPr>
                <w:rFonts w:cs="Times New Roman"/>
                <w:color w:val="000000"/>
                <w:sz w:val="20"/>
                <w:szCs w:val="20"/>
              </w:rPr>
            </w:pPr>
            <w:r w:rsidRPr="00A24786">
              <w:rPr>
                <w:rFonts w:cs="Times New Roman"/>
                <w:color w:val="000000"/>
                <w:sz w:val="20"/>
                <w:szCs w:val="20"/>
              </w:rPr>
              <w:t>0,00</w:t>
            </w:r>
          </w:p>
        </w:tc>
      </w:tr>
      <w:tr w:rsidR="00A24786" w:rsidRPr="00A24786" w14:paraId="42B476D7" w14:textId="77777777" w:rsidTr="00A24786">
        <w:trPr>
          <w:trHeight w:val="1500"/>
          <w:jc w:val="center"/>
        </w:trPr>
        <w:tc>
          <w:tcPr>
            <w:tcW w:w="867" w:type="dxa"/>
            <w:shd w:val="clear" w:color="auto" w:fill="auto"/>
            <w:hideMark/>
          </w:tcPr>
          <w:p w14:paraId="46487A78" w14:textId="77777777" w:rsidR="00A24786" w:rsidRPr="00A24786" w:rsidRDefault="00A24786" w:rsidP="0023155E">
            <w:pPr>
              <w:suppressAutoHyphens w:val="0"/>
              <w:jc w:val="center"/>
              <w:rPr>
                <w:rFonts w:cs="Times New Roman"/>
                <w:color w:val="000000"/>
                <w:sz w:val="20"/>
                <w:szCs w:val="20"/>
                <w:lang w:eastAsia="ru-RU"/>
              </w:rPr>
            </w:pPr>
            <w:r w:rsidRPr="00A24786">
              <w:rPr>
                <w:rFonts w:cs="Times New Roman"/>
                <w:color w:val="000000"/>
                <w:sz w:val="20"/>
                <w:szCs w:val="20"/>
                <w:lang w:eastAsia="ru-RU"/>
              </w:rPr>
              <w:t>1.3.2.2</w:t>
            </w:r>
          </w:p>
        </w:tc>
        <w:tc>
          <w:tcPr>
            <w:tcW w:w="4094" w:type="dxa"/>
            <w:shd w:val="clear" w:color="auto" w:fill="auto"/>
            <w:hideMark/>
          </w:tcPr>
          <w:p w14:paraId="658F2D6D" w14:textId="77777777" w:rsidR="00A24786" w:rsidRPr="00A24786" w:rsidRDefault="00A24786" w:rsidP="00242473">
            <w:pPr>
              <w:suppressAutoHyphens w:val="0"/>
              <w:jc w:val="center"/>
              <w:rPr>
                <w:rFonts w:cs="Times New Roman"/>
                <w:color w:val="000000"/>
                <w:sz w:val="20"/>
                <w:szCs w:val="20"/>
                <w:lang w:eastAsia="ru-RU"/>
              </w:rPr>
            </w:pPr>
            <w:r w:rsidRPr="00A24786">
              <w:rPr>
                <w:rFonts w:cs="Times New Roman"/>
                <w:color w:val="000000"/>
                <w:sz w:val="20"/>
                <w:szCs w:val="20"/>
                <w:lang w:eastAsia="ru-RU"/>
              </w:rPr>
              <w:t>очистка придомовой территории от снега наносного происхождения (или подметание такой территории, свободной от снежного покрова)</w:t>
            </w:r>
          </w:p>
        </w:tc>
        <w:tc>
          <w:tcPr>
            <w:tcW w:w="1701" w:type="dxa"/>
            <w:shd w:val="clear" w:color="auto" w:fill="auto"/>
            <w:hideMark/>
          </w:tcPr>
          <w:p w14:paraId="40CE94A6" w14:textId="77777777" w:rsidR="00A24786" w:rsidRPr="00A24786" w:rsidRDefault="00A24786" w:rsidP="00086C25">
            <w:pPr>
              <w:suppressAutoHyphens w:val="0"/>
              <w:jc w:val="center"/>
              <w:rPr>
                <w:rFonts w:cs="Times New Roman"/>
                <w:sz w:val="20"/>
                <w:szCs w:val="20"/>
                <w:lang w:eastAsia="ru-RU"/>
              </w:rPr>
            </w:pPr>
            <w:r w:rsidRPr="00A24786">
              <w:rPr>
                <w:rFonts w:cs="Times New Roman"/>
                <w:sz w:val="20"/>
                <w:szCs w:val="20"/>
                <w:lang w:eastAsia="ru-RU"/>
              </w:rPr>
              <w:t>1 раз в сутки в дни без снегопада</w:t>
            </w:r>
          </w:p>
        </w:tc>
        <w:tc>
          <w:tcPr>
            <w:tcW w:w="1843" w:type="dxa"/>
            <w:shd w:val="clear" w:color="auto" w:fill="auto"/>
            <w:hideMark/>
          </w:tcPr>
          <w:p w14:paraId="50298D47" w14:textId="77777777" w:rsidR="00A24786" w:rsidRPr="00A24786" w:rsidRDefault="00A24786" w:rsidP="00086C25">
            <w:pPr>
              <w:suppressAutoHyphens w:val="0"/>
              <w:jc w:val="center"/>
              <w:rPr>
                <w:rFonts w:cs="Times New Roman"/>
                <w:color w:val="000000"/>
                <w:sz w:val="20"/>
                <w:szCs w:val="20"/>
                <w:lang w:eastAsia="ru-RU"/>
              </w:rPr>
            </w:pPr>
            <w:r w:rsidRPr="00A24786">
              <w:rPr>
                <w:rFonts w:cs="Times New Roman"/>
                <w:color w:val="000000"/>
                <w:sz w:val="20"/>
                <w:szCs w:val="20"/>
                <w:lang w:eastAsia="ru-RU"/>
              </w:rPr>
              <w:t>130</w:t>
            </w:r>
          </w:p>
        </w:tc>
        <w:tc>
          <w:tcPr>
            <w:tcW w:w="5836" w:type="dxa"/>
            <w:shd w:val="clear" w:color="auto" w:fill="auto"/>
          </w:tcPr>
          <w:p w14:paraId="651DC8FD" w14:textId="77777777" w:rsidR="00A24786" w:rsidRPr="00A24786" w:rsidRDefault="00A24786">
            <w:pPr>
              <w:jc w:val="center"/>
              <w:rPr>
                <w:rFonts w:cs="Times New Roman"/>
                <w:color w:val="000000"/>
                <w:sz w:val="20"/>
                <w:szCs w:val="20"/>
              </w:rPr>
            </w:pPr>
            <w:r w:rsidRPr="00A24786">
              <w:rPr>
                <w:rFonts w:cs="Times New Roman"/>
                <w:color w:val="000000"/>
                <w:sz w:val="20"/>
                <w:szCs w:val="20"/>
              </w:rPr>
              <w:t>0,</w:t>
            </w:r>
            <w:r w:rsidR="00D30311">
              <w:rPr>
                <w:rFonts w:cs="Times New Roman"/>
                <w:color w:val="000000"/>
                <w:sz w:val="20"/>
                <w:szCs w:val="20"/>
              </w:rPr>
              <w:t>52</w:t>
            </w:r>
          </w:p>
        </w:tc>
      </w:tr>
      <w:tr w:rsidR="00A24786" w:rsidRPr="00A24786" w14:paraId="69BCA4DA" w14:textId="77777777" w:rsidTr="00A24786">
        <w:trPr>
          <w:trHeight w:val="1200"/>
          <w:jc w:val="center"/>
        </w:trPr>
        <w:tc>
          <w:tcPr>
            <w:tcW w:w="867" w:type="dxa"/>
            <w:shd w:val="clear" w:color="auto" w:fill="auto"/>
            <w:hideMark/>
          </w:tcPr>
          <w:p w14:paraId="203FE349" w14:textId="77777777" w:rsidR="00A24786" w:rsidRPr="00A24786" w:rsidRDefault="00A24786" w:rsidP="0023155E">
            <w:pPr>
              <w:suppressAutoHyphens w:val="0"/>
              <w:jc w:val="center"/>
              <w:rPr>
                <w:rFonts w:cs="Times New Roman"/>
                <w:color w:val="000000"/>
                <w:sz w:val="20"/>
                <w:szCs w:val="20"/>
                <w:lang w:eastAsia="ru-RU"/>
              </w:rPr>
            </w:pPr>
            <w:r w:rsidRPr="00A24786">
              <w:rPr>
                <w:rFonts w:cs="Times New Roman"/>
                <w:color w:val="000000"/>
                <w:sz w:val="20"/>
                <w:szCs w:val="20"/>
                <w:lang w:eastAsia="ru-RU"/>
              </w:rPr>
              <w:lastRenderedPageBreak/>
              <w:t>1.3.2.3</w:t>
            </w:r>
          </w:p>
        </w:tc>
        <w:tc>
          <w:tcPr>
            <w:tcW w:w="4094" w:type="dxa"/>
            <w:shd w:val="clear" w:color="auto" w:fill="auto"/>
            <w:hideMark/>
          </w:tcPr>
          <w:p w14:paraId="4DFF1E71" w14:textId="77777777" w:rsidR="00A24786" w:rsidRPr="00A24786" w:rsidRDefault="00A24786" w:rsidP="00242473">
            <w:pPr>
              <w:suppressAutoHyphens w:val="0"/>
              <w:jc w:val="center"/>
              <w:rPr>
                <w:rFonts w:cs="Times New Roman"/>
                <w:sz w:val="20"/>
                <w:szCs w:val="20"/>
                <w:lang w:eastAsia="ru-RU"/>
              </w:rPr>
            </w:pPr>
            <w:r w:rsidRPr="00A24786">
              <w:rPr>
                <w:rFonts w:cs="Times New Roman"/>
                <w:sz w:val="20"/>
                <w:szCs w:val="20"/>
                <w:lang w:eastAsia="ru-RU"/>
              </w:rPr>
              <w:t>Очистка территории от наледи и льда</w:t>
            </w:r>
          </w:p>
        </w:tc>
        <w:tc>
          <w:tcPr>
            <w:tcW w:w="1701" w:type="dxa"/>
            <w:shd w:val="clear" w:color="auto" w:fill="auto"/>
            <w:hideMark/>
          </w:tcPr>
          <w:p w14:paraId="4F3FB45C" w14:textId="77777777" w:rsidR="00A24786" w:rsidRPr="00A24786" w:rsidRDefault="00A24786" w:rsidP="00086C25">
            <w:pPr>
              <w:suppressAutoHyphens w:val="0"/>
              <w:jc w:val="center"/>
              <w:rPr>
                <w:rFonts w:cs="Times New Roman"/>
                <w:sz w:val="20"/>
                <w:szCs w:val="20"/>
                <w:lang w:eastAsia="ru-RU"/>
              </w:rPr>
            </w:pPr>
            <w:r w:rsidRPr="00A24786">
              <w:rPr>
                <w:rFonts w:cs="Times New Roman"/>
                <w:sz w:val="20"/>
                <w:szCs w:val="20"/>
                <w:lang w:eastAsia="ru-RU"/>
              </w:rPr>
              <w:t>1 раз в 3 суток во время гололеда</w:t>
            </w:r>
          </w:p>
        </w:tc>
        <w:tc>
          <w:tcPr>
            <w:tcW w:w="1843" w:type="dxa"/>
            <w:shd w:val="clear" w:color="auto" w:fill="auto"/>
            <w:hideMark/>
          </w:tcPr>
          <w:p w14:paraId="59F7090F" w14:textId="77777777" w:rsidR="00A24786" w:rsidRPr="00A24786" w:rsidRDefault="00A24786" w:rsidP="00086C25">
            <w:pPr>
              <w:suppressAutoHyphens w:val="0"/>
              <w:jc w:val="center"/>
              <w:rPr>
                <w:rFonts w:cs="Times New Roman"/>
                <w:sz w:val="20"/>
                <w:szCs w:val="20"/>
                <w:lang w:eastAsia="ru-RU"/>
              </w:rPr>
            </w:pPr>
            <w:r w:rsidRPr="00A24786">
              <w:rPr>
                <w:rFonts w:cs="Times New Roman"/>
                <w:sz w:val="20"/>
                <w:szCs w:val="20"/>
                <w:lang w:eastAsia="ru-RU"/>
              </w:rPr>
              <w:t>5</w:t>
            </w:r>
          </w:p>
        </w:tc>
        <w:tc>
          <w:tcPr>
            <w:tcW w:w="5836" w:type="dxa"/>
            <w:shd w:val="clear" w:color="auto" w:fill="auto"/>
          </w:tcPr>
          <w:p w14:paraId="752363E8" w14:textId="77777777" w:rsidR="00A24786" w:rsidRPr="00A24786" w:rsidRDefault="00A24786">
            <w:pPr>
              <w:jc w:val="center"/>
              <w:rPr>
                <w:rFonts w:cs="Times New Roman"/>
                <w:color w:val="000000"/>
                <w:sz w:val="20"/>
                <w:szCs w:val="20"/>
              </w:rPr>
            </w:pPr>
            <w:r w:rsidRPr="00A24786">
              <w:rPr>
                <w:rFonts w:cs="Times New Roman"/>
                <w:color w:val="000000"/>
                <w:sz w:val="20"/>
                <w:szCs w:val="20"/>
              </w:rPr>
              <w:t>0,</w:t>
            </w:r>
            <w:r w:rsidR="00D30311">
              <w:rPr>
                <w:rFonts w:cs="Times New Roman"/>
                <w:color w:val="000000"/>
                <w:sz w:val="20"/>
                <w:szCs w:val="20"/>
              </w:rPr>
              <w:t>92</w:t>
            </w:r>
          </w:p>
        </w:tc>
      </w:tr>
      <w:tr w:rsidR="00A24786" w:rsidRPr="00A24786" w14:paraId="24EDAB9E" w14:textId="77777777" w:rsidTr="00A24786">
        <w:trPr>
          <w:trHeight w:val="600"/>
          <w:jc w:val="center"/>
        </w:trPr>
        <w:tc>
          <w:tcPr>
            <w:tcW w:w="867" w:type="dxa"/>
            <w:shd w:val="clear" w:color="auto" w:fill="auto"/>
            <w:hideMark/>
          </w:tcPr>
          <w:p w14:paraId="050D3CDB" w14:textId="77777777" w:rsidR="00A24786" w:rsidRPr="00A24786" w:rsidRDefault="00A24786" w:rsidP="0023155E">
            <w:pPr>
              <w:suppressAutoHyphens w:val="0"/>
              <w:jc w:val="center"/>
              <w:rPr>
                <w:rFonts w:cs="Times New Roman"/>
                <w:color w:val="000000"/>
                <w:sz w:val="20"/>
                <w:szCs w:val="20"/>
                <w:lang w:eastAsia="ru-RU"/>
              </w:rPr>
            </w:pPr>
            <w:r w:rsidRPr="00A24786">
              <w:rPr>
                <w:rFonts w:cs="Times New Roman"/>
                <w:color w:val="000000"/>
                <w:sz w:val="20"/>
                <w:szCs w:val="20"/>
                <w:lang w:eastAsia="ru-RU"/>
              </w:rPr>
              <w:t>1.3.2.4</w:t>
            </w:r>
          </w:p>
        </w:tc>
        <w:tc>
          <w:tcPr>
            <w:tcW w:w="4094" w:type="dxa"/>
            <w:shd w:val="clear" w:color="auto" w:fill="auto"/>
            <w:hideMark/>
          </w:tcPr>
          <w:p w14:paraId="67E4421F" w14:textId="77777777" w:rsidR="00A24786" w:rsidRPr="00A24786" w:rsidRDefault="00A24786" w:rsidP="00242473">
            <w:pPr>
              <w:suppressAutoHyphens w:val="0"/>
              <w:jc w:val="center"/>
              <w:rPr>
                <w:rFonts w:cs="Times New Roman"/>
                <w:sz w:val="20"/>
                <w:szCs w:val="20"/>
                <w:lang w:eastAsia="ru-RU"/>
              </w:rPr>
            </w:pPr>
            <w:r w:rsidRPr="00A24786">
              <w:rPr>
                <w:rFonts w:cs="Times New Roman"/>
                <w:sz w:val="20"/>
                <w:szCs w:val="20"/>
                <w:lang w:eastAsia="ru-RU"/>
              </w:rPr>
              <w:t>Уборка крыльца и площадки перед входом в подъезд (Сметание снега со ступеней и площадок перед входом в подъезд)</w:t>
            </w:r>
          </w:p>
        </w:tc>
        <w:tc>
          <w:tcPr>
            <w:tcW w:w="1701" w:type="dxa"/>
            <w:shd w:val="clear" w:color="auto" w:fill="auto"/>
            <w:hideMark/>
          </w:tcPr>
          <w:p w14:paraId="3AC991AE" w14:textId="77777777" w:rsidR="00A24786" w:rsidRPr="00A24786" w:rsidRDefault="00A24786" w:rsidP="00086C25">
            <w:pPr>
              <w:suppressAutoHyphens w:val="0"/>
              <w:jc w:val="center"/>
              <w:rPr>
                <w:rFonts w:cs="Times New Roman"/>
                <w:sz w:val="20"/>
                <w:szCs w:val="20"/>
                <w:lang w:eastAsia="ru-RU"/>
              </w:rPr>
            </w:pPr>
            <w:r w:rsidRPr="00A24786">
              <w:rPr>
                <w:rFonts w:cs="Times New Roman"/>
                <w:sz w:val="20"/>
                <w:szCs w:val="20"/>
                <w:lang w:eastAsia="ru-RU"/>
              </w:rPr>
              <w:t>1 раз в 2 суток</w:t>
            </w:r>
          </w:p>
        </w:tc>
        <w:tc>
          <w:tcPr>
            <w:tcW w:w="1843" w:type="dxa"/>
            <w:shd w:val="clear" w:color="auto" w:fill="auto"/>
            <w:hideMark/>
          </w:tcPr>
          <w:p w14:paraId="61E681B2" w14:textId="77777777" w:rsidR="00A24786" w:rsidRPr="00A24786" w:rsidRDefault="00A24786" w:rsidP="00086C25">
            <w:pPr>
              <w:suppressAutoHyphens w:val="0"/>
              <w:jc w:val="center"/>
              <w:rPr>
                <w:rFonts w:cs="Times New Roman"/>
                <w:sz w:val="20"/>
                <w:szCs w:val="20"/>
                <w:lang w:eastAsia="ru-RU"/>
              </w:rPr>
            </w:pPr>
            <w:r w:rsidRPr="00A24786">
              <w:rPr>
                <w:rFonts w:cs="Times New Roman"/>
                <w:sz w:val="20"/>
                <w:szCs w:val="20"/>
                <w:lang w:eastAsia="ru-RU"/>
              </w:rPr>
              <w:t>71</w:t>
            </w:r>
          </w:p>
        </w:tc>
        <w:tc>
          <w:tcPr>
            <w:tcW w:w="5836" w:type="dxa"/>
            <w:shd w:val="clear" w:color="auto" w:fill="auto"/>
          </w:tcPr>
          <w:p w14:paraId="630A806C" w14:textId="77777777" w:rsidR="00A24786" w:rsidRPr="00A24786" w:rsidRDefault="00A24786">
            <w:pPr>
              <w:jc w:val="center"/>
              <w:rPr>
                <w:rFonts w:cs="Times New Roman"/>
                <w:color w:val="000000"/>
                <w:sz w:val="20"/>
                <w:szCs w:val="20"/>
              </w:rPr>
            </w:pPr>
            <w:r w:rsidRPr="00A24786">
              <w:rPr>
                <w:rFonts w:cs="Times New Roman"/>
                <w:color w:val="000000"/>
                <w:sz w:val="20"/>
                <w:szCs w:val="20"/>
              </w:rPr>
              <w:t>0,1</w:t>
            </w:r>
            <w:r w:rsidR="00D30311">
              <w:rPr>
                <w:rFonts w:cs="Times New Roman"/>
                <w:color w:val="000000"/>
                <w:sz w:val="20"/>
                <w:szCs w:val="20"/>
              </w:rPr>
              <w:t>7</w:t>
            </w:r>
          </w:p>
        </w:tc>
      </w:tr>
      <w:tr w:rsidR="00A24786" w:rsidRPr="00A24786" w14:paraId="33EB2C11" w14:textId="77777777" w:rsidTr="00A24786">
        <w:trPr>
          <w:trHeight w:val="600"/>
          <w:jc w:val="center"/>
        </w:trPr>
        <w:tc>
          <w:tcPr>
            <w:tcW w:w="867" w:type="dxa"/>
            <w:shd w:val="clear" w:color="auto" w:fill="auto"/>
            <w:hideMark/>
          </w:tcPr>
          <w:p w14:paraId="4CDD93F4" w14:textId="77777777" w:rsidR="00A24786" w:rsidRPr="00A24786" w:rsidRDefault="00A24786" w:rsidP="0023155E">
            <w:pPr>
              <w:suppressAutoHyphens w:val="0"/>
              <w:jc w:val="center"/>
              <w:rPr>
                <w:rFonts w:cs="Times New Roman"/>
                <w:color w:val="000000"/>
                <w:sz w:val="20"/>
                <w:szCs w:val="20"/>
                <w:lang w:eastAsia="ru-RU"/>
              </w:rPr>
            </w:pPr>
            <w:r w:rsidRPr="00A24786">
              <w:rPr>
                <w:rFonts w:cs="Times New Roman"/>
                <w:color w:val="000000"/>
                <w:sz w:val="20"/>
                <w:szCs w:val="20"/>
                <w:lang w:eastAsia="ru-RU"/>
              </w:rPr>
              <w:t>1.3.2.5</w:t>
            </w:r>
          </w:p>
        </w:tc>
        <w:tc>
          <w:tcPr>
            <w:tcW w:w="4094" w:type="dxa"/>
            <w:shd w:val="clear" w:color="auto" w:fill="auto"/>
            <w:hideMark/>
          </w:tcPr>
          <w:p w14:paraId="6B81E363" w14:textId="77777777" w:rsidR="00A24786" w:rsidRPr="00A24786" w:rsidRDefault="00A24786" w:rsidP="00242473">
            <w:pPr>
              <w:suppressAutoHyphens w:val="0"/>
              <w:jc w:val="center"/>
              <w:rPr>
                <w:rFonts w:cs="Times New Roman"/>
                <w:sz w:val="20"/>
                <w:szCs w:val="20"/>
                <w:lang w:eastAsia="ru-RU"/>
              </w:rPr>
            </w:pPr>
            <w:r w:rsidRPr="00A24786">
              <w:rPr>
                <w:rFonts w:cs="Times New Roman"/>
                <w:sz w:val="20"/>
                <w:szCs w:val="20"/>
                <w:lang w:eastAsia="ru-RU"/>
              </w:rPr>
              <w:t>Посыпка территории песком или смесью песка с хлоридами</w:t>
            </w:r>
          </w:p>
        </w:tc>
        <w:tc>
          <w:tcPr>
            <w:tcW w:w="1701" w:type="dxa"/>
            <w:shd w:val="clear" w:color="auto" w:fill="auto"/>
            <w:hideMark/>
          </w:tcPr>
          <w:p w14:paraId="70FD2E72" w14:textId="77777777" w:rsidR="00A24786" w:rsidRPr="00A24786" w:rsidRDefault="00A24786" w:rsidP="00086C25">
            <w:pPr>
              <w:suppressAutoHyphens w:val="0"/>
              <w:jc w:val="center"/>
              <w:rPr>
                <w:rFonts w:cs="Times New Roman"/>
                <w:sz w:val="20"/>
                <w:szCs w:val="20"/>
                <w:lang w:eastAsia="ru-RU"/>
              </w:rPr>
            </w:pPr>
            <w:r w:rsidRPr="00A24786">
              <w:rPr>
                <w:rFonts w:cs="Times New Roman"/>
                <w:sz w:val="20"/>
                <w:szCs w:val="20"/>
                <w:lang w:eastAsia="ru-RU"/>
              </w:rPr>
              <w:t>1 раз в 2 суток</w:t>
            </w:r>
          </w:p>
        </w:tc>
        <w:tc>
          <w:tcPr>
            <w:tcW w:w="1843" w:type="dxa"/>
            <w:shd w:val="clear" w:color="auto" w:fill="auto"/>
            <w:hideMark/>
          </w:tcPr>
          <w:p w14:paraId="3BEBB164" w14:textId="77777777" w:rsidR="00A24786" w:rsidRPr="00A24786" w:rsidRDefault="00A24786" w:rsidP="00086C25">
            <w:pPr>
              <w:suppressAutoHyphens w:val="0"/>
              <w:jc w:val="center"/>
              <w:rPr>
                <w:rFonts w:cs="Times New Roman"/>
                <w:sz w:val="20"/>
                <w:szCs w:val="20"/>
                <w:lang w:eastAsia="ru-RU"/>
              </w:rPr>
            </w:pPr>
            <w:r w:rsidRPr="00A24786">
              <w:rPr>
                <w:rFonts w:cs="Times New Roman"/>
                <w:sz w:val="20"/>
                <w:szCs w:val="20"/>
                <w:lang w:eastAsia="ru-RU"/>
              </w:rPr>
              <w:t>20</w:t>
            </w:r>
          </w:p>
        </w:tc>
        <w:tc>
          <w:tcPr>
            <w:tcW w:w="5836" w:type="dxa"/>
            <w:shd w:val="clear" w:color="auto" w:fill="auto"/>
          </w:tcPr>
          <w:p w14:paraId="5C012B68" w14:textId="77777777" w:rsidR="00A24786" w:rsidRPr="00A24786" w:rsidRDefault="00A24786">
            <w:pPr>
              <w:jc w:val="center"/>
              <w:rPr>
                <w:rFonts w:cs="Times New Roman"/>
                <w:color w:val="000000"/>
                <w:sz w:val="20"/>
                <w:szCs w:val="20"/>
              </w:rPr>
            </w:pPr>
            <w:r w:rsidRPr="00A24786">
              <w:rPr>
                <w:rFonts w:cs="Times New Roman"/>
                <w:color w:val="000000"/>
                <w:sz w:val="20"/>
                <w:szCs w:val="20"/>
              </w:rPr>
              <w:t>0,</w:t>
            </w:r>
            <w:r w:rsidR="00D30311">
              <w:rPr>
                <w:rFonts w:cs="Times New Roman"/>
                <w:color w:val="000000"/>
                <w:sz w:val="20"/>
                <w:szCs w:val="20"/>
              </w:rPr>
              <w:t>97</w:t>
            </w:r>
          </w:p>
        </w:tc>
      </w:tr>
      <w:tr w:rsidR="00A24786" w:rsidRPr="00A24786" w14:paraId="67650C5D" w14:textId="77777777" w:rsidTr="00A24786">
        <w:trPr>
          <w:trHeight w:val="421"/>
          <w:jc w:val="center"/>
        </w:trPr>
        <w:tc>
          <w:tcPr>
            <w:tcW w:w="867" w:type="dxa"/>
            <w:shd w:val="clear" w:color="auto" w:fill="auto"/>
            <w:hideMark/>
          </w:tcPr>
          <w:p w14:paraId="6006689B" w14:textId="77777777" w:rsidR="00A24786" w:rsidRPr="00A24786" w:rsidRDefault="00A24786" w:rsidP="0023155E">
            <w:pPr>
              <w:suppressAutoHyphens w:val="0"/>
              <w:jc w:val="center"/>
              <w:rPr>
                <w:rFonts w:cs="Times New Roman"/>
                <w:color w:val="000000"/>
                <w:sz w:val="20"/>
                <w:szCs w:val="20"/>
                <w:lang w:eastAsia="ru-RU"/>
              </w:rPr>
            </w:pPr>
            <w:r w:rsidRPr="00A24786">
              <w:rPr>
                <w:rFonts w:cs="Times New Roman"/>
                <w:color w:val="000000"/>
                <w:sz w:val="20"/>
                <w:szCs w:val="20"/>
                <w:lang w:eastAsia="ru-RU"/>
              </w:rPr>
              <w:t>1.3.2.6</w:t>
            </w:r>
          </w:p>
        </w:tc>
        <w:tc>
          <w:tcPr>
            <w:tcW w:w="4094" w:type="dxa"/>
            <w:shd w:val="clear" w:color="auto" w:fill="auto"/>
            <w:hideMark/>
          </w:tcPr>
          <w:p w14:paraId="70E7F9BE" w14:textId="77777777" w:rsidR="00A24786" w:rsidRPr="00A24786" w:rsidRDefault="00A24786" w:rsidP="00242473">
            <w:pPr>
              <w:suppressAutoHyphens w:val="0"/>
              <w:jc w:val="center"/>
              <w:rPr>
                <w:rFonts w:cs="Times New Roman"/>
                <w:sz w:val="20"/>
                <w:szCs w:val="20"/>
                <w:lang w:eastAsia="ru-RU"/>
              </w:rPr>
            </w:pPr>
            <w:r w:rsidRPr="00A24786">
              <w:rPr>
                <w:rFonts w:cs="Times New Roman"/>
                <w:sz w:val="20"/>
                <w:szCs w:val="20"/>
                <w:lang w:eastAsia="ru-RU"/>
              </w:rPr>
              <w:t>Уборка контейнерных площадок, расположенных на придомовой территории общего имущества многоквартирного дома</w:t>
            </w:r>
          </w:p>
        </w:tc>
        <w:tc>
          <w:tcPr>
            <w:tcW w:w="1701" w:type="dxa"/>
            <w:shd w:val="clear" w:color="auto" w:fill="auto"/>
            <w:hideMark/>
          </w:tcPr>
          <w:p w14:paraId="0E64DC65" w14:textId="77777777" w:rsidR="00A24786" w:rsidRPr="00A24786" w:rsidRDefault="00A24786" w:rsidP="00086C25">
            <w:pPr>
              <w:suppressAutoHyphens w:val="0"/>
              <w:jc w:val="center"/>
              <w:rPr>
                <w:rFonts w:cs="Times New Roman"/>
                <w:sz w:val="20"/>
                <w:szCs w:val="20"/>
                <w:lang w:eastAsia="ru-RU"/>
              </w:rPr>
            </w:pPr>
            <w:r w:rsidRPr="00A24786">
              <w:rPr>
                <w:rFonts w:cs="Times New Roman"/>
                <w:sz w:val="20"/>
                <w:szCs w:val="20"/>
                <w:lang w:eastAsia="ru-RU"/>
              </w:rPr>
              <w:t>1 раз в сутки</w:t>
            </w:r>
          </w:p>
        </w:tc>
        <w:tc>
          <w:tcPr>
            <w:tcW w:w="1843" w:type="dxa"/>
            <w:shd w:val="clear" w:color="auto" w:fill="auto"/>
            <w:hideMark/>
          </w:tcPr>
          <w:p w14:paraId="4E67D799" w14:textId="77777777" w:rsidR="00A24786" w:rsidRPr="00A24786" w:rsidRDefault="00A24786" w:rsidP="00086C25">
            <w:pPr>
              <w:suppressAutoHyphens w:val="0"/>
              <w:jc w:val="center"/>
              <w:rPr>
                <w:rFonts w:cs="Times New Roman"/>
                <w:sz w:val="20"/>
                <w:szCs w:val="20"/>
                <w:lang w:eastAsia="ru-RU"/>
              </w:rPr>
            </w:pPr>
            <w:r w:rsidRPr="00A24786">
              <w:rPr>
                <w:rFonts w:cs="Times New Roman"/>
                <w:sz w:val="20"/>
                <w:szCs w:val="20"/>
                <w:lang w:eastAsia="ru-RU"/>
              </w:rPr>
              <w:t>365</w:t>
            </w:r>
          </w:p>
        </w:tc>
        <w:tc>
          <w:tcPr>
            <w:tcW w:w="5836" w:type="dxa"/>
            <w:shd w:val="clear" w:color="auto" w:fill="auto"/>
          </w:tcPr>
          <w:p w14:paraId="00C6D84F" w14:textId="77777777" w:rsidR="00A24786" w:rsidRPr="00A24786" w:rsidRDefault="00A24786">
            <w:pPr>
              <w:jc w:val="center"/>
              <w:rPr>
                <w:rFonts w:cs="Times New Roman"/>
                <w:color w:val="000000"/>
                <w:sz w:val="20"/>
                <w:szCs w:val="20"/>
              </w:rPr>
            </w:pPr>
            <w:r w:rsidRPr="00A24786">
              <w:rPr>
                <w:rFonts w:cs="Times New Roman"/>
                <w:color w:val="000000"/>
                <w:sz w:val="20"/>
                <w:szCs w:val="20"/>
              </w:rPr>
              <w:t>0,00</w:t>
            </w:r>
          </w:p>
        </w:tc>
      </w:tr>
      <w:tr w:rsidR="00A24786" w:rsidRPr="00A24786" w14:paraId="2CFC9B1B" w14:textId="77777777" w:rsidTr="00A24786">
        <w:trPr>
          <w:trHeight w:val="501"/>
          <w:jc w:val="center"/>
        </w:trPr>
        <w:tc>
          <w:tcPr>
            <w:tcW w:w="867" w:type="dxa"/>
            <w:shd w:val="clear" w:color="auto" w:fill="auto"/>
            <w:hideMark/>
          </w:tcPr>
          <w:p w14:paraId="2A98386F" w14:textId="77777777" w:rsidR="00A24786" w:rsidRPr="00A24786" w:rsidRDefault="00A24786" w:rsidP="0023155E">
            <w:pPr>
              <w:suppressAutoHyphens w:val="0"/>
              <w:jc w:val="center"/>
              <w:rPr>
                <w:rFonts w:cs="Times New Roman"/>
                <w:color w:val="000000"/>
                <w:sz w:val="20"/>
                <w:szCs w:val="20"/>
                <w:lang w:eastAsia="ru-RU"/>
              </w:rPr>
            </w:pPr>
            <w:r w:rsidRPr="00A24786">
              <w:rPr>
                <w:rFonts w:cs="Times New Roman"/>
                <w:color w:val="000000"/>
                <w:sz w:val="20"/>
                <w:szCs w:val="20"/>
                <w:lang w:eastAsia="ru-RU"/>
              </w:rPr>
              <w:t>1.3.2.7</w:t>
            </w:r>
          </w:p>
        </w:tc>
        <w:tc>
          <w:tcPr>
            <w:tcW w:w="4094" w:type="dxa"/>
            <w:shd w:val="clear" w:color="auto" w:fill="auto"/>
            <w:hideMark/>
          </w:tcPr>
          <w:p w14:paraId="2CB9C7CD" w14:textId="77777777" w:rsidR="00A24786" w:rsidRPr="00A24786" w:rsidRDefault="00A24786" w:rsidP="00242473">
            <w:pPr>
              <w:suppressAutoHyphens w:val="0"/>
              <w:jc w:val="center"/>
              <w:rPr>
                <w:rFonts w:cs="Times New Roman"/>
                <w:color w:val="000000"/>
                <w:sz w:val="20"/>
                <w:szCs w:val="20"/>
                <w:lang w:eastAsia="ru-RU"/>
              </w:rPr>
            </w:pPr>
            <w:r w:rsidRPr="00A24786">
              <w:rPr>
                <w:rFonts w:cs="Times New Roman"/>
                <w:color w:val="000000"/>
                <w:sz w:val="20"/>
                <w:szCs w:val="20"/>
                <w:lang w:eastAsia="ru-RU"/>
              </w:rPr>
              <w:t>Сдвигание свежевыпавшего снега</w:t>
            </w:r>
          </w:p>
        </w:tc>
        <w:tc>
          <w:tcPr>
            <w:tcW w:w="1701" w:type="dxa"/>
            <w:shd w:val="clear" w:color="auto" w:fill="auto"/>
            <w:hideMark/>
          </w:tcPr>
          <w:p w14:paraId="6E32D644" w14:textId="77777777" w:rsidR="00A24786" w:rsidRPr="00A24786" w:rsidRDefault="00A24786" w:rsidP="00086C25">
            <w:pPr>
              <w:suppressAutoHyphens w:val="0"/>
              <w:jc w:val="center"/>
              <w:rPr>
                <w:rFonts w:cs="Times New Roman"/>
                <w:sz w:val="20"/>
                <w:szCs w:val="20"/>
                <w:lang w:eastAsia="ru-RU"/>
              </w:rPr>
            </w:pPr>
            <w:r w:rsidRPr="00A24786">
              <w:rPr>
                <w:rFonts w:cs="Times New Roman"/>
                <w:sz w:val="20"/>
                <w:szCs w:val="20"/>
                <w:lang w:eastAsia="ru-RU"/>
              </w:rPr>
              <w:t>1 раз в сутки в дни снегопада</w:t>
            </w:r>
          </w:p>
        </w:tc>
        <w:tc>
          <w:tcPr>
            <w:tcW w:w="1843" w:type="dxa"/>
            <w:shd w:val="clear" w:color="auto" w:fill="auto"/>
            <w:hideMark/>
          </w:tcPr>
          <w:p w14:paraId="2F52E3E4" w14:textId="77777777" w:rsidR="00A24786" w:rsidRPr="00A24786" w:rsidRDefault="00A24786" w:rsidP="00086C25">
            <w:pPr>
              <w:suppressAutoHyphens w:val="0"/>
              <w:jc w:val="center"/>
              <w:rPr>
                <w:rFonts w:cs="Times New Roman"/>
                <w:sz w:val="20"/>
                <w:szCs w:val="20"/>
                <w:lang w:eastAsia="ru-RU"/>
              </w:rPr>
            </w:pPr>
            <w:r w:rsidRPr="00A24786">
              <w:rPr>
                <w:rFonts w:cs="Times New Roman"/>
                <w:sz w:val="20"/>
                <w:szCs w:val="20"/>
                <w:lang w:eastAsia="ru-RU"/>
              </w:rPr>
              <w:t>10</w:t>
            </w:r>
          </w:p>
        </w:tc>
        <w:tc>
          <w:tcPr>
            <w:tcW w:w="5836" w:type="dxa"/>
            <w:shd w:val="clear" w:color="auto" w:fill="auto"/>
          </w:tcPr>
          <w:p w14:paraId="19FD7EF7" w14:textId="77777777" w:rsidR="00A24786" w:rsidRPr="00A24786" w:rsidRDefault="00D30311">
            <w:pPr>
              <w:jc w:val="center"/>
              <w:rPr>
                <w:rFonts w:cs="Times New Roman"/>
                <w:color w:val="000000"/>
                <w:sz w:val="20"/>
                <w:szCs w:val="20"/>
              </w:rPr>
            </w:pPr>
            <w:r>
              <w:rPr>
                <w:rFonts w:cs="Times New Roman"/>
                <w:color w:val="000000"/>
                <w:sz w:val="20"/>
                <w:szCs w:val="20"/>
              </w:rPr>
              <w:t>5,47</w:t>
            </w:r>
          </w:p>
        </w:tc>
      </w:tr>
      <w:tr w:rsidR="00A24786" w:rsidRPr="00A24786" w14:paraId="5416D020" w14:textId="77777777" w:rsidTr="00A24786">
        <w:trPr>
          <w:trHeight w:val="600"/>
          <w:jc w:val="center"/>
        </w:trPr>
        <w:tc>
          <w:tcPr>
            <w:tcW w:w="867" w:type="dxa"/>
            <w:shd w:val="clear" w:color="auto" w:fill="auto"/>
            <w:hideMark/>
          </w:tcPr>
          <w:p w14:paraId="71D71852" w14:textId="77777777" w:rsidR="00A24786" w:rsidRPr="00A24786" w:rsidRDefault="00A24786" w:rsidP="0023155E">
            <w:pPr>
              <w:suppressAutoHyphens w:val="0"/>
              <w:jc w:val="center"/>
              <w:rPr>
                <w:rFonts w:cs="Times New Roman"/>
                <w:color w:val="000000"/>
                <w:sz w:val="20"/>
                <w:szCs w:val="20"/>
                <w:lang w:eastAsia="ru-RU"/>
              </w:rPr>
            </w:pPr>
            <w:r w:rsidRPr="00A24786">
              <w:rPr>
                <w:rFonts w:cs="Times New Roman"/>
                <w:color w:val="000000"/>
                <w:sz w:val="20"/>
                <w:szCs w:val="20"/>
                <w:lang w:eastAsia="ru-RU"/>
              </w:rPr>
              <w:t>1.3.2.8</w:t>
            </w:r>
          </w:p>
        </w:tc>
        <w:tc>
          <w:tcPr>
            <w:tcW w:w="4094" w:type="dxa"/>
            <w:shd w:val="clear" w:color="auto" w:fill="auto"/>
            <w:hideMark/>
          </w:tcPr>
          <w:p w14:paraId="63CD06DC" w14:textId="77777777" w:rsidR="00A24786" w:rsidRPr="00A24786" w:rsidRDefault="00A24786" w:rsidP="00242473">
            <w:pPr>
              <w:suppressAutoHyphens w:val="0"/>
              <w:jc w:val="center"/>
              <w:rPr>
                <w:rFonts w:cs="Times New Roman"/>
                <w:color w:val="000000"/>
                <w:sz w:val="20"/>
                <w:szCs w:val="20"/>
                <w:lang w:eastAsia="ru-RU"/>
              </w:rPr>
            </w:pPr>
            <w:r w:rsidRPr="00A24786">
              <w:rPr>
                <w:rFonts w:cs="Times New Roman"/>
                <w:color w:val="000000"/>
                <w:sz w:val="20"/>
                <w:szCs w:val="20"/>
                <w:lang w:eastAsia="ru-RU"/>
              </w:rPr>
              <w:t>Очистка территорий с усовершенствованным покрытием от уплотненного снега</w:t>
            </w:r>
          </w:p>
        </w:tc>
        <w:tc>
          <w:tcPr>
            <w:tcW w:w="1701" w:type="dxa"/>
            <w:shd w:val="clear" w:color="auto" w:fill="auto"/>
            <w:hideMark/>
          </w:tcPr>
          <w:p w14:paraId="4B8D168A" w14:textId="77777777" w:rsidR="00A24786" w:rsidRPr="00A24786" w:rsidRDefault="00A24786" w:rsidP="00086C25">
            <w:pPr>
              <w:suppressAutoHyphens w:val="0"/>
              <w:jc w:val="center"/>
              <w:rPr>
                <w:rFonts w:cs="Times New Roman"/>
                <w:sz w:val="20"/>
                <w:szCs w:val="20"/>
                <w:lang w:eastAsia="ru-RU"/>
              </w:rPr>
            </w:pPr>
            <w:r w:rsidRPr="00A24786">
              <w:rPr>
                <w:rFonts w:cs="Times New Roman"/>
                <w:sz w:val="20"/>
                <w:szCs w:val="20"/>
                <w:lang w:eastAsia="ru-RU"/>
              </w:rPr>
              <w:t>1 раз в сутки</w:t>
            </w:r>
          </w:p>
        </w:tc>
        <w:tc>
          <w:tcPr>
            <w:tcW w:w="1843" w:type="dxa"/>
            <w:shd w:val="clear" w:color="auto" w:fill="auto"/>
            <w:hideMark/>
          </w:tcPr>
          <w:p w14:paraId="7EA68631" w14:textId="77777777" w:rsidR="00A24786" w:rsidRPr="00A24786" w:rsidRDefault="00A24786" w:rsidP="00086C25">
            <w:pPr>
              <w:suppressAutoHyphens w:val="0"/>
              <w:jc w:val="center"/>
              <w:rPr>
                <w:rFonts w:cs="Times New Roman"/>
                <w:sz w:val="20"/>
                <w:szCs w:val="20"/>
                <w:lang w:eastAsia="ru-RU"/>
              </w:rPr>
            </w:pPr>
            <w:r w:rsidRPr="00A24786">
              <w:rPr>
                <w:rFonts w:cs="Times New Roman"/>
                <w:sz w:val="20"/>
                <w:szCs w:val="20"/>
                <w:lang w:eastAsia="ru-RU"/>
              </w:rPr>
              <w:t>15</w:t>
            </w:r>
          </w:p>
        </w:tc>
        <w:tc>
          <w:tcPr>
            <w:tcW w:w="5836" w:type="dxa"/>
            <w:shd w:val="clear" w:color="auto" w:fill="auto"/>
          </w:tcPr>
          <w:p w14:paraId="557712BD" w14:textId="77777777" w:rsidR="00A24786" w:rsidRPr="00A24786" w:rsidRDefault="00A24786">
            <w:pPr>
              <w:jc w:val="center"/>
              <w:rPr>
                <w:rFonts w:cs="Times New Roman"/>
                <w:color w:val="000000"/>
                <w:sz w:val="20"/>
                <w:szCs w:val="20"/>
              </w:rPr>
            </w:pPr>
            <w:r w:rsidRPr="00A24786">
              <w:rPr>
                <w:rFonts w:cs="Times New Roman"/>
                <w:color w:val="000000"/>
                <w:sz w:val="20"/>
                <w:szCs w:val="20"/>
              </w:rPr>
              <w:t>0,</w:t>
            </w:r>
            <w:r w:rsidR="00D30311">
              <w:rPr>
                <w:rFonts w:cs="Times New Roman"/>
                <w:color w:val="000000"/>
                <w:sz w:val="20"/>
                <w:szCs w:val="20"/>
              </w:rPr>
              <w:t>5</w:t>
            </w:r>
          </w:p>
        </w:tc>
      </w:tr>
      <w:tr w:rsidR="00A24786" w:rsidRPr="00A24786" w14:paraId="148B8F93" w14:textId="77777777" w:rsidTr="00A24786">
        <w:trPr>
          <w:trHeight w:val="570"/>
          <w:jc w:val="center"/>
        </w:trPr>
        <w:tc>
          <w:tcPr>
            <w:tcW w:w="867" w:type="dxa"/>
            <w:shd w:val="clear" w:color="auto" w:fill="auto"/>
            <w:hideMark/>
          </w:tcPr>
          <w:p w14:paraId="0A3B31F2" w14:textId="77777777" w:rsidR="00A24786" w:rsidRPr="00A24786" w:rsidRDefault="00A24786" w:rsidP="0023155E">
            <w:pPr>
              <w:suppressAutoHyphens w:val="0"/>
              <w:jc w:val="center"/>
              <w:rPr>
                <w:rFonts w:cs="Times New Roman"/>
                <w:bCs/>
                <w:color w:val="000000"/>
                <w:sz w:val="20"/>
                <w:szCs w:val="20"/>
                <w:lang w:eastAsia="ru-RU"/>
              </w:rPr>
            </w:pPr>
            <w:r w:rsidRPr="00A24786">
              <w:rPr>
                <w:rFonts w:cs="Times New Roman"/>
                <w:bCs/>
                <w:color w:val="000000"/>
                <w:sz w:val="20"/>
                <w:szCs w:val="20"/>
                <w:lang w:eastAsia="ru-RU"/>
              </w:rPr>
              <w:t>1.3.3</w:t>
            </w:r>
          </w:p>
        </w:tc>
        <w:tc>
          <w:tcPr>
            <w:tcW w:w="4094" w:type="dxa"/>
            <w:shd w:val="clear" w:color="auto" w:fill="auto"/>
            <w:hideMark/>
          </w:tcPr>
          <w:p w14:paraId="1BF7CDFC" w14:textId="77777777" w:rsidR="00A24786" w:rsidRPr="00A24786" w:rsidRDefault="00A24786" w:rsidP="00242473">
            <w:pPr>
              <w:suppressAutoHyphens w:val="0"/>
              <w:jc w:val="center"/>
              <w:rPr>
                <w:rFonts w:cs="Times New Roman"/>
                <w:bCs/>
                <w:sz w:val="20"/>
                <w:szCs w:val="20"/>
                <w:lang w:eastAsia="ru-RU"/>
              </w:rPr>
            </w:pPr>
            <w:r w:rsidRPr="00A24786">
              <w:rPr>
                <w:rFonts w:cs="Times New Roman"/>
                <w:bCs/>
                <w:sz w:val="20"/>
                <w:szCs w:val="20"/>
                <w:lang w:eastAsia="ru-RU"/>
              </w:rPr>
              <w:t>Работы по содержанию придомовой территории в теплый период года</w:t>
            </w:r>
          </w:p>
        </w:tc>
        <w:tc>
          <w:tcPr>
            <w:tcW w:w="1701" w:type="dxa"/>
            <w:shd w:val="clear" w:color="auto" w:fill="auto"/>
            <w:hideMark/>
          </w:tcPr>
          <w:p w14:paraId="0CA5F173" w14:textId="77777777" w:rsidR="00A24786" w:rsidRPr="00A24786" w:rsidRDefault="00A24786" w:rsidP="00086C25">
            <w:pPr>
              <w:suppressAutoHyphens w:val="0"/>
              <w:jc w:val="center"/>
              <w:rPr>
                <w:rFonts w:cs="Times New Roman"/>
                <w:color w:val="000000"/>
                <w:sz w:val="20"/>
                <w:szCs w:val="20"/>
                <w:lang w:eastAsia="ru-RU"/>
              </w:rPr>
            </w:pPr>
            <w:r w:rsidRPr="00A24786">
              <w:rPr>
                <w:rFonts w:cs="Times New Roman"/>
                <w:color w:val="000000"/>
                <w:sz w:val="20"/>
                <w:szCs w:val="20"/>
                <w:lang w:eastAsia="ru-RU"/>
              </w:rPr>
              <w:t>х</w:t>
            </w:r>
          </w:p>
        </w:tc>
        <w:tc>
          <w:tcPr>
            <w:tcW w:w="1843" w:type="dxa"/>
            <w:shd w:val="clear" w:color="auto" w:fill="auto"/>
            <w:hideMark/>
          </w:tcPr>
          <w:p w14:paraId="552C8565" w14:textId="77777777" w:rsidR="00A24786" w:rsidRPr="00A24786" w:rsidRDefault="00A24786" w:rsidP="00086C25">
            <w:pPr>
              <w:suppressAutoHyphens w:val="0"/>
              <w:jc w:val="center"/>
              <w:rPr>
                <w:rFonts w:cs="Times New Roman"/>
                <w:color w:val="000000"/>
                <w:sz w:val="20"/>
                <w:szCs w:val="20"/>
                <w:lang w:eastAsia="ru-RU"/>
              </w:rPr>
            </w:pPr>
            <w:r w:rsidRPr="00A24786">
              <w:rPr>
                <w:rFonts w:cs="Times New Roman"/>
                <w:color w:val="000000"/>
                <w:sz w:val="20"/>
                <w:szCs w:val="20"/>
                <w:lang w:eastAsia="ru-RU"/>
              </w:rPr>
              <w:t>х</w:t>
            </w:r>
          </w:p>
        </w:tc>
        <w:tc>
          <w:tcPr>
            <w:tcW w:w="5836" w:type="dxa"/>
            <w:shd w:val="clear" w:color="auto" w:fill="auto"/>
          </w:tcPr>
          <w:p w14:paraId="28064B82" w14:textId="77777777" w:rsidR="00A24786" w:rsidRPr="00A24786" w:rsidRDefault="00D30311">
            <w:pPr>
              <w:jc w:val="center"/>
              <w:rPr>
                <w:rFonts w:cs="Times New Roman"/>
                <w:bCs/>
                <w:sz w:val="20"/>
                <w:szCs w:val="20"/>
              </w:rPr>
            </w:pPr>
            <w:r>
              <w:rPr>
                <w:rFonts w:cs="Times New Roman"/>
                <w:bCs/>
                <w:sz w:val="20"/>
                <w:szCs w:val="20"/>
              </w:rPr>
              <w:t>6,56</w:t>
            </w:r>
          </w:p>
        </w:tc>
      </w:tr>
      <w:tr w:rsidR="00A24786" w:rsidRPr="00A24786" w14:paraId="35BA44A4" w14:textId="77777777" w:rsidTr="00A24786">
        <w:trPr>
          <w:trHeight w:val="600"/>
          <w:jc w:val="center"/>
        </w:trPr>
        <w:tc>
          <w:tcPr>
            <w:tcW w:w="867" w:type="dxa"/>
            <w:shd w:val="clear" w:color="auto" w:fill="auto"/>
            <w:hideMark/>
          </w:tcPr>
          <w:p w14:paraId="490FA99B" w14:textId="77777777" w:rsidR="00A24786" w:rsidRPr="00A24786" w:rsidRDefault="00A24786" w:rsidP="0023155E">
            <w:pPr>
              <w:suppressAutoHyphens w:val="0"/>
              <w:jc w:val="center"/>
              <w:rPr>
                <w:rFonts w:cs="Times New Roman"/>
                <w:color w:val="000000"/>
                <w:sz w:val="20"/>
                <w:szCs w:val="20"/>
                <w:lang w:eastAsia="ru-RU"/>
              </w:rPr>
            </w:pPr>
            <w:r w:rsidRPr="00A24786">
              <w:rPr>
                <w:rFonts w:cs="Times New Roman"/>
                <w:color w:val="000000"/>
                <w:sz w:val="20"/>
                <w:szCs w:val="20"/>
                <w:lang w:eastAsia="ru-RU"/>
              </w:rPr>
              <w:t>1.3.3.1</w:t>
            </w:r>
          </w:p>
        </w:tc>
        <w:tc>
          <w:tcPr>
            <w:tcW w:w="4094" w:type="dxa"/>
            <w:shd w:val="clear" w:color="auto" w:fill="auto"/>
            <w:hideMark/>
          </w:tcPr>
          <w:p w14:paraId="78EA89C7" w14:textId="77777777" w:rsidR="00A24786" w:rsidRPr="00A24786" w:rsidRDefault="00A24786" w:rsidP="00242473">
            <w:pPr>
              <w:suppressAutoHyphens w:val="0"/>
              <w:jc w:val="center"/>
              <w:rPr>
                <w:rFonts w:cs="Times New Roman"/>
                <w:color w:val="000000"/>
                <w:sz w:val="20"/>
                <w:szCs w:val="20"/>
                <w:lang w:eastAsia="ru-RU"/>
              </w:rPr>
            </w:pPr>
            <w:r w:rsidRPr="00A24786">
              <w:rPr>
                <w:rFonts w:cs="Times New Roman"/>
                <w:color w:val="000000"/>
                <w:sz w:val="20"/>
                <w:szCs w:val="20"/>
                <w:lang w:eastAsia="ru-RU"/>
              </w:rPr>
              <w:t>Подметание земельного участка в летний период</w:t>
            </w:r>
          </w:p>
        </w:tc>
        <w:tc>
          <w:tcPr>
            <w:tcW w:w="1701" w:type="dxa"/>
            <w:shd w:val="clear" w:color="auto" w:fill="auto"/>
            <w:hideMark/>
          </w:tcPr>
          <w:p w14:paraId="58B49BC4" w14:textId="77777777" w:rsidR="00A24786" w:rsidRPr="00A24786" w:rsidRDefault="00A24786" w:rsidP="00086C25">
            <w:pPr>
              <w:suppressAutoHyphens w:val="0"/>
              <w:jc w:val="center"/>
              <w:rPr>
                <w:rFonts w:cs="Times New Roman"/>
                <w:sz w:val="20"/>
                <w:szCs w:val="20"/>
                <w:lang w:eastAsia="ru-RU"/>
              </w:rPr>
            </w:pPr>
            <w:r w:rsidRPr="00A24786">
              <w:rPr>
                <w:rFonts w:cs="Times New Roman"/>
                <w:sz w:val="20"/>
                <w:szCs w:val="20"/>
                <w:lang w:eastAsia="ru-RU"/>
              </w:rPr>
              <w:t>1 раз в 2 суток</w:t>
            </w:r>
          </w:p>
        </w:tc>
        <w:tc>
          <w:tcPr>
            <w:tcW w:w="1843" w:type="dxa"/>
            <w:shd w:val="clear" w:color="auto" w:fill="auto"/>
            <w:hideMark/>
          </w:tcPr>
          <w:p w14:paraId="23C88D70" w14:textId="77777777" w:rsidR="00A24786" w:rsidRPr="00A24786" w:rsidRDefault="00A24786" w:rsidP="00086C25">
            <w:pPr>
              <w:suppressAutoHyphens w:val="0"/>
              <w:jc w:val="center"/>
              <w:rPr>
                <w:rFonts w:cs="Times New Roman"/>
                <w:sz w:val="20"/>
                <w:szCs w:val="20"/>
                <w:lang w:eastAsia="ru-RU"/>
              </w:rPr>
            </w:pPr>
            <w:r w:rsidRPr="00A24786">
              <w:rPr>
                <w:rFonts w:cs="Times New Roman"/>
                <w:sz w:val="20"/>
                <w:szCs w:val="20"/>
                <w:lang w:eastAsia="ru-RU"/>
              </w:rPr>
              <w:t>78</w:t>
            </w:r>
          </w:p>
        </w:tc>
        <w:tc>
          <w:tcPr>
            <w:tcW w:w="5836" w:type="dxa"/>
            <w:shd w:val="clear" w:color="auto" w:fill="auto"/>
          </w:tcPr>
          <w:p w14:paraId="5FE6D65B" w14:textId="77777777" w:rsidR="00A24786" w:rsidRPr="00A24786" w:rsidRDefault="00A24786">
            <w:pPr>
              <w:jc w:val="center"/>
              <w:rPr>
                <w:rFonts w:cs="Times New Roman"/>
                <w:color w:val="000000"/>
                <w:sz w:val="20"/>
                <w:szCs w:val="20"/>
              </w:rPr>
            </w:pPr>
            <w:r w:rsidRPr="00A24786">
              <w:rPr>
                <w:rFonts w:cs="Times New Roman"/>
                <w:color w:val="000000"/>
                <w:sz w:val="20"/>
                <w:szCs w:val="20"/>
              </w:rPr>
              <w:t>5,</w:t>
            </w:r>
            <w:r w:rsidR="00D30311">
              <w:rPr>
                <w:rFonts w:cs="Times New Roman"/>
                <w:color w:val="000000"/>
                <w:sz w:val="20"/>
                <w:szCs w:val="20"/>
              </w:rPr>
              <w:t>85</w:t>
            </w:r>
          </w:p>
        </w:tc>
      </w:tr>
      <w:tr w:rsidR="00A24786" w:rsidRPr="00A24786" w14:paraId="79721090" w14:textId="77777777" w:rsidTr="00A24786">
        <w:trPr>
          <w:trHeight w:val="600"/>
          <w:jc w:val="center"/>
        </w:trPr>
        <w:tc>
          <w:tcPr>
            <w:tcW w:w="867" w:type="dxa"/>
            <w:shd w:val="clear" w:color="auto" w:fill="auto"/>
            <w:hideMark/>
          </w:tcPr>
          <w:p w14:paraId="45E80A6A" w14:textId="77777777" w:rsidR="00A24786" w:rsidRPr="00A24786" w:rsidRDefault="00A24786" w:rsidP="0023155E">
            <w:pPr>
              <w:suppressAutoHyphens w:val="0"/>
              <w:jc w:val="center"/>
              <w:rPr>
                <w:rFonts w:cs="Times New Roman"/>
                <w:color w:val="000000"/>
                <w:sz w:val="20"/>
                <w:szCs w:val="20"/>
                <w:lang w:eastAsia="ru-RU"/>
              </w:rPr>
            </w:pPr>
            <w:r w:rsidRPr="00A24786">
              <w:rPr>
                <w:rFonts w:cs="Times New Roman"/>
                <w:color w:val="000000"/>
                <w:sz w:val="20"/>
                <w:szCs w:val="20"/>
                <w:lang w:eastAsia="ru-RU"/>
              </w:rPr>
              <w:t>1.3.3.2</w:t>
            </w:r>
          </w:p>
        </w:tc>
        <w:tc>
          <w:tcPr>
            <w:tcW w:w="4094" w:type="dxa"/>
            <w:shd w:val="clear" w:color="auto" w:fill="auto"/>
            <w:hideMark/>
          </w:tcPr>
          <w:p w14:paraId="71E45F3E" w14:textId="77777777" w:rsidR="00A24786" w:rsidRPr="00A24786" w:rsidRDefault="00A24786" w:rsidP="00242473">
            <w:pPr>
              <w:suppressAutoHyphens w:val="0"/>
              <w:jc w:val="center"/>
              <w:rPr>
                <w:rFonts w:cs="Times New Roman"/>
                <w:sz w:val="20"/>
                <w:szCs w:val="20"/>
                <w:lang w:eastAsia="ru-RU"/>
              </w:rPr>
            </w:pPr>
            <w:r w:rsidRPr="00A24786">
              <w:rPr>
                <w:rFonts w:cs="Times New Roman"/>
                <w:sz w:val="20"/>
                <w:szCs w:val="20"/>
                <w:lang w:eastAsia="ru-RU"/>
              </w:rPr>
              <w:t xml:space="preserve">Уборка мусора </w:t>
            </w:r>
            <w:proofErr w:type="gramStart"/>
            <w:r w:rsidRPr="00A24786">
              <w:rPr>
                <w:rFonts w:cs="Times New Roman"/>
                <w:sz w:val="20"/>
                <w:szCs w:val="20"/>
                <w:lang w:eastAsia="ru-RU"/>
              </w:rPr>
              <w:t>на контейнерных площадок</w:t>
            </w:r>
            <w:proofErr w:type="gramEnd"/>
            <w:r w:rsidRPr="00A24786">
              <w:rPr>
                <w:rFonts w:cs="Times New Roman"/>
                <w:sz w:val="20"/>
                <w:szCs w:val="20"/>
                <w:lang w:eastAsia="ru-RU"/>
              </w:rPr>
              <w:t>, расположенных на придомовой территории общего имущества многоквартирного дома</w:t>
            </w:r>
          </w:p>
        </w:tc>
        <w:tc>
          <w:tcPr>
            <w:tcW w:w="1701" w:type="dxa"/>
            <w:shd w:val="clear" w:color="auto" w:fill="auto"/>
            <w:hideMark/>
          </w:tcPr>
          <w:p w14:paraId="6126CC73" w14:textId="77777777" w:rsidR="00A24786" w:rsidRPr="00A24786" w:rsidRDefault="00A24786" w:rsidP="00086C25">
            <w:pPr>
              <w:suppressAutoHyphens w:val="0"/>
              <w:jc w:val="center"/>
              <w:rPr>
                <w:rFonts w:cs="Times New Roman"/>
                <w:sz w:val="20"/>
                <w:szCs w:val="20"/>
                <w:lang w:eastAsia="ru-RU"/>
              </w:rPr>
            </w:pPr>
            <w:r w:rsidRPr="00A24786">
              <w:rPr>
                <w:rFonts w:cs="Times New Roman"/>
                <w:sz w:val="20"/>
                <w:szCs w:val="20"/>
                <w:lang w:eastAsia="ru-RU"/>
              </w:rPr>
              <w:t>1 раз в сутки</w:t>
            </w:r>
          </w:p>
        </w:tc>
        <w:tc>
          <w:tcPr>
            <w:tcW w:w="1843" w:type="dxa"/>
            <w:shd w:val="clear" w:color="auto" w:fill="auto"/>
            <w:hideMark/>
          </w:tcPr>
          <w:p w14:paraId="287E4C98" w14:textId="77777777" w:rsidR="00A24786" w:rsidRPr="00A24786" w:rsidRDefault="00A24786" w:rsidP="00086C25">
            <w:pPr>
              <w:suppressAutoHyphens w:val="0"/>
              <w:jc w:val="center"/>
              <w:rPr>
                <w:rFonts w:cs="Times New Roman"/>
                <w:sz w:val="20"/>
                <w:szCs w:val="20"/>
                <w:lang w:eastAsia="ru-RU"/>
              </w:rPr>
            </w:pPr>
            <w:r w:rsidRPr="00A24786">
              <w:rPr>
                <w:rFonts w:cs="Times New Roman"/>
                <w:sz w:val="20"/>
                <w:szCs w:val="20"/>
                <w:lang w:eastAsia="ru-RU"/>
              </w:rPr>
              <w:t>365</w:t>
            </w:r>
          </w:p>
        </w:tc>
        <w:tc>
          <w:tcPr>
            <w:tcW w:w="5836" w:type="dxa"/>
            <w:shd w:val="clear" w:color="auto" w:fill="auto"/>
          </w:tcPr>
          <w:p w14:paraId="104D1D84" w14:textId="77777777" w:rsidR="00A24786" w:rsidRPr="00A24786" w:rsidRDefault="00A24786">
            <w:pPr>
              <w:jc w:val="center"/>
              <w:rPr>
                <w:rFonts w:cs="Times New Roman"/>
                <w:color w:val="000000"/>
                <w:sz w:val="20"/>
                <w:szCs w:val="20"/>
              </w:rPr>
            </w:pPr>
            <w:r w:rsidRPr="00A24786">
              <w:rPr>
                <w:rFonts w:cs="Times New Roman"/>
                <w:color w:val="000000"/>
                <w:sz w:val="20"/>
                <w:szCs w:val="20"/>
              </w:rPr>
              <w:t>0,00</w:t>
            </w:r>
          </w:p>
        </w:tc>
      </w:tr>
      <w:tr w:rsidR="00A24786" w:rsidRPr="00A24786" w14:paraId="03D67004" w14:textId="77777777" w:rsidTr="00A24786">
        <w:trPr>
          <w:trHeight w:val="600"/>
          <w:jc w:val="center"/>
        </w:trPr>
        <w:tc>
          <w:tcPr>
            <w:tcW w:w="867" w:type="dxa"/>
            <w:shd w:val="clear" w:color="auto" w:fill="auto"/>
            <w:hideMark/>
          </w:tcPr>
          <w:p w14:paraId="27F26CAF" w14:textId="77777777" w:rsidR="00A24786" w:rsidRPr="00A24786" w:rsidRDefault="00A24786" w:rsidP="0023155E">
            <w:pPr>
              <w:suppressAutoHyphens w:val="0"/>
              <w:jc w:val="center"/>
              <w:rPr>
                <w:rFonts w:cs="Times New Roman"/>
                <w:color w:val="000000"/>
                <w:sz w:val="20"/>
                <w:szCs w:val="20"/>
                <w:lang w:eastAsia="ru-RU"/>
              </w:rPr>
            </w:pPr>
            <w:r w:rsidRPr="00A24786">
              <w:rPr>
                <w:rFonts w:cs="Times New Roman"/>
                <w:color w:val="000000"/>
                <w:sz w:val="20"/>
                <w:szCs w:val="20"/>
                <w:lang w:eastAsia="ru-RU"/>
              </w:rPr>
              <w:t>1.3.3.3</w:t>
            </w:r>
          </w:p>
        </w:tc>
        <w:tc>
          <w:tcPr>
            <w:tcW w:w="4094" w:type="dxa"/>
            <w:shd w:val="clear" w:color="auto" w:fill="auto"/>
            <w:hideMark/>
          </w:tcPr>
          <w:p w14:paraId="1A403F88" w14:textId="77777777" w:rsidR="00A24786" w:rsidRPr="00A24786" w:rsidRDefault="00A24786" w:rsidP="00242473">
            <w:pPr>
              <w:suppressAutoHyphens w:val="0"/>
              <w:jc w:val="center"/>
              <w:rPr>
                <w:rFonts w:cs="Times New Roman"/>
                <w:sz w:val="20"/>
                <w:szCs w:val="20"/>
                <w:lang w:eastAsia="ru-RU"/>
              </w:rPr>
            </w:pPr>
            <w:r w:rsidRPr="00A24786">
              <w:rPr>
                <w:rFonts w:cs="Times New Roman"/>
                <w:sz w:val="20"/>
                <w:szCs w:val="20"/>
                <w:lang w:eastAsia="ru-RU"/>
              </w:rPr>
              <w:t>Уборка мусора с отмосток</w:t>
            </w:r>
          </w:p>
        </w:tc>
        <w:tc>
          <w:tcPr>
            <w:tcW w:w="1701" w:type="dxa"/>
            <w:shd w:val="clear" w:color="auto" w:fill="auto"/>
            <w:hideMark/>
          </w:tcPr>
          <w:p w14:paraId="2DD20299" w14:textId="77777777" w:rsidR="00A24786" w:rsidRPr="00A24786" w:rsidRDefault="00A24786" w:rsidP="00086C25">
            <w:pPr>
              <w:suppressAutoHyphens w:val="0"/>
              <w:jc w:val="center"/>
              <w:rPr>
                <w:rFonts w:cs="Times New Roman"/>
                <w:sz w:val="20"/>
                <w:szCs w:val="20"/>
                <w:lang w:eastAsia="ru-RU"/>
              </w:rPr>
            </w:pPr>
            <w:r w:rsidRPr="00A24786">
              <w:rPr>
                <w:rFonts w:cs="Times New Roman"/>
                <w:sz w:val="20"/>
                <w:szCs w:val="20"/>
                <w:lang w:eastAsia="ru-RU"/>
              </w:rPr>
              <w:t>1 раз в 2 суток</w:t>
            </w:r>
          </w:p>
        </w:tc>
        <w:tc>
          <w:tcPr>
            <w:tcW w:w="1843" w:type="dxa"/>
            <w:shd w:val="clear" w:color="auto" w:fill="auto"/>
            <w:hideMark/>
          </w:tcPr>
          <w:p w14:paraId="6CBA7847" w14:textId="77777777" w:rsidR="00A24786" w:rsidRPr="00A24786" w:rsidRDefault="00A24786" w:rsidP="00086C25">
            <w:pPr>
              <w:suppressAutoHyphens w:val="0"/>
              <w:jc w:val="center"/>
              <w:rPr>
                <w:rFonts w:cs="Times New Roman"/>
                <w:sz w:val="20"/>
                <w:szCs w:val="20"/>
                <w:lang w:eastAsia="ru-RU"/>
              </w:rPr>
            </w:pPr>
            <w:r w:rsidRPr="00A24786">
              <w:rPr>
                <w:rFonts w:cs="Times New Roman"/>
                <w:sz w:val="20"/>
                <w:szCs w:val="20"/>
                <w:lang w:eastAsia="ru-RU"/>
              </w:rPr>
              <w:t>78</w:t>
            </w:r>
          </w:p>
        </w:tc>
        <w:tc>
          <w:tcPr>
            <w:tcW w:w="5836" w:type="dxa"/>
            <w:shd w:val="clear" w:color="auto" w:fill="auto"/>
          </w:tcPr>
          <w:p w14:paraId="48A52DAF" w14:textId="77777777" w:rsidR="00A24786" w:rsidRPr="00A24786" w:rsidRDefault="00A24786">
            <w:pPr>
              <w:jc w:val="center"/>
              <w:rPr>
                <w:rFonts w:cs="Times New Roman"/>
                <w:color w:val="000000"/>
                <w:sz w:val="20"/>
                <w:szCs w:val="20"/>
              </w:rPr>
            </w:pPr>
            <w:r w:rsidRPr="00A24786">
              <w:rPr>
                <w:rFonts w:cs="Times New Roman"/>
                <w:color w:val="000000"/>
                <w:sz w:val="20"/>
                <w:szCs w:val="20"/>
              </w:rPr>
              <w:t>0,6</w:t>
            </w:r>
            <w:r w:rsidR="00D30311">
              <w:rPr>
                <w:rFonts w:cs="Times New Roman"/>
                <w:color w:val="000000"/>
                <w:sz w:val="20"/>
                <w:szCs w:val="20"/>
              </w:rPr>
              <w:t>6</w:t>
            </w:r>
          </w:p>
        </w:tc>
      </w:tr>
      <w:tr w:rsidR="00A24786" w:rsidRPr="00A24786" w14:paraId="22CFC62A" w14:textId="77777777" w:rsidTr="00A24786">
        <w:trPr>
          <w:trHeight w:val="600"/>
          <w:jc w:val="center"/>
        </w:trPr>
        <w:tc>
          <w:tcPr>
            <w:tcW w:w="867" w:type="dxa"/>
            <w:shd w:val="clear" w:color="auto" w:fill="auto"/>
            <w:hideMark/>
          </w:tcPr>
          <w:p w14:paraId="5493E9F9" w14:textId="77777777" w:rsidR="00A24786" w:rsidRPr="00A24786" w:rsidRDefault="00A24786" w:rsidP="0023155E">
            <w:pPr>
              <w:suppressAutoHyphens w:val="0"/>
              <w:jc w:val="center"/>
              <w:rPr>
                <w:rFonts w:cs="Times New Roman"/>
                <w:color w:val="000000"/>
                <w:sz w:val="20"/>
                <w:szCs w:val="20"/>
                <w:lang w:eastAsia="ru-RU"/>
              </w:rPr>
            </w:pPr>
            <w:r w:rsidRPr="00A24786">
              <w:rPr>
                <w:rFonts w:cs="Times New Roman"/>
                <w:color w:val="000000"/>
                <w:sz w:val="20"/>
                <w:szCs w:val="20"/>
                <w:lang w:eastAsia="ru-RU"/>
              </w:rPr>
              <w:t>1.3.3.4</w:t>
            </w:r>
          </w:p>
        </w:tc>
        <w:tc>
          <w:tcPr>
            <w:tcW w:w="4094" w:type="dxa"/>
            <w:shd w:val="clear" w:color="auto" w:fill="auto"/>
            <w:hideMark/>
          </w:tcPr>
          <w:p w14:paraId="4983C8DA" w14:textId="77777777" w:rsidR="00A24786" w:rsidRPr="00A24786" w:rsidRDefault="00A24786" w:rsidP="00242473">
            <w:pPr>
              <w:suppressAutoHyphens w:val="0"/>
              <w:jc w:val="center"/>
              <w:rPr>
                <w:rFonts w:cs="Times New Roman"/>
                <w:sz w:val="20"/>
                <w:szCs w:val="20"/>
                <w:lang w:eastAsia="ru-RU"/>
              </w:rPr>
            </w:pPr>
            <w:r w:rsidRPr="00A24786">
              <w:rPr>
                <w:rFonts w:cs="Times New Roman"/>
                <w:sz w:val="20"/>
                <w:szCs w:val="20"/>
                <w:lang w:eastAsia="ru-RU"/>
              </w:rPr>
              <w:t>Уборка мусора с газона</w:t>
            </w:r>
          </w:p>
        </w:tc>
        <w:tc>
          <w:tcPr>
            <w:tcW w:w="1701" w:type="dxa"/>
            <w:shd w:val="clear" w:color="auto" w:fill="auto"/>
            <w:hideMark/>
          </w:tcPr>
          <w:p w14:paraId="5FBD3367" w14:textId="77777777" w:rsidR="00A24786" w:rsidRPr="00A24786" w:rsidRDefault="00A24786" w:rsidP="00086C25">
            <w:pPr>
              <w:suppressAutoHyphens w:val="0"/>
              <w:jc w:val="center"/>
              <w:rPr>
                <w:rFonts w:cs="Times New Roman"/>
                <w:sz w:val="20"/>
                <w:szCs w:val="20"/>
                <w:lang w:eastAsia="ru-RU"/>
              </w:rPr>
            </w:pPr>
            <w:r w:rsidRPr="00A24786">
              <w:rPr>
                <w:rFonts w:cs="Times New Roman"/>
                <w:sz w:val="20"/>
                <w:szCs w:val="20"/>
                <w:lang w:eastAsia="ru-RU"/>
              </w:rPr>
              <w:t>1 раз в 2 суток</w:t>
            </w:r>
          </w:p>
        </w:tc>
        <w:tc>
          <w:tcPr>
            <w:tcW w:w="1843" w:type="dxa"/>
            <w:shd w:val="clear" w:color="auto" w:fill="auto"/>
            <w:hideMark/>
          </w:tcPr>
          <w:p w14:paraId="7869D8F2" w14:textId="77777777" w:rsidR="00A24786" w:rsidRPr="00A24786" w:rsidRDefault="00A24786" w:rsidP="00086C25">
            <w:pPr>
              <w:suppressAutoHyphens w:val="0"/>
              <w:jc w:val="center"/>
              <w:rPr>
                <w:rFonts w:cs="Times New Roman"/>
                <w:sz w:val="20"/>
                <w:szCs w:val="20"/>
                <w:lang w:eastAsia="ru-RU"/>
              </w:rPr>
            </w:pPr>
            <w:r w:rsidRPr="00A24786">
              <w:rPr>
                <w:rFonts w:cs="Times New Roman"/>
                <w:sz w:val="20"/>
                <w:szCs w:val="20"/>
                <w:lang w:eastAsia="ru-RU"/>
              </w:rPr>
              <w:t>78</w:t>
            </w:r>
          </w:p>
        </w:tc>
        <w:tc>
          <w:tcPr>
            <w:tcW w:w="5836" w:type="dxa"/>
            <w:shd w:val="clear" w:color="auto" w:fill="auto"/>
          </w:tcPr>
          <w:p w14:paraId="0FB4B6A6" w14:textId="77777777" w:rsidR="00A24786" w:rsidRPr="00A24786" w:rsidRDefault="00A24786">
            <w:pPr>
              <w:jc w:val="center"/>
              <w:rPr>
                <w:rFonts w:cs="Times New Roman"/>
                <w:color w:val="000000"/>
                <w:sz w:val="20"/>
                <w:szCs w:val="20"/>
              </w:rPr>
            </w:pPr>
            <w:r w:rsidRPr="00A24786">
              <w:rPr>
                <w:rFonts w:cs="Times New Roman"/>
                <w:color w:val="000000"/>
                <w:sz w:val="20"/>
                <w:szCs w:val="20"/>
              </w:rPr>
              <w:t>0,00</w:t>
            </w:r>
          </w:p>
        </w:tc>
      </w:tr>
      <w:tr w:rsidR="00A24786" w:rsidRPr="00A24786" w14:paraId="55820ECA" w14:textId="77777777" w:rsidTr="00A24786">
        <w:trPr>
          <w:trHeight w:val="600"/>
          <w:jc w:val="center"/>
        </w:trPr>
        <w:tc>
          <w:tcPr>
            <w:tcW w:w="867" w:type="dxa"/>
            <w:shd w:val="clear" w:color="auto" w:fill="auto"/>
            <w:hideMark/>
          </w:tcPr>
          <w:p w14:paraId="17F1F427" w14:textId="77777777" w:rsidR="00A24786" w:rsidRPr="00A24786" w:rsidRDefault="00A24786" w:rsidP="0023155E">
            <w:pPr>
              <w:suppressAutoHyphens w:val="0"/>
              <w:jc w:val="center"/>
              <w:rPr>
                <w:rFonts w:cs="Times New Roman"/>
                <w:color w:val="000000"/>
                <w:sz w:val="20"/>
                <w:szCs w:val="20"/>
                <w:lang w:eastAsia="ru-RU"/>
              </w:rPr>
            </w:pPr>
            <w:r w:rsidRPr="00A24786">
              <w:rPr>
                <w:rFonts w:cs="Times New Roman"/>
                <w:color w:val="000000"/>
                <w:sz w:val="20"/>
                <w:szCs w:val="20"/>
                <w:lang w:eastAsia="ru-RU"/>
              </w:rPr>
              <w:t>1.3.3.5</w:t>
            </w:r>
          </w:p>
        </w:tc>
        <w:tc>
          <w:tcPr>
            <w:tcW w:w="4094" w:type="dxa"/>
            <w:shd w:val="clear" w:color="auto" w:fill="auto"/>
            <w:hideMark/>
          </w:tcPr>
          <w:p w14:paraId="38304D2B" w14:textId="77777777" w:rsidR="00A24786" w:rsidRPr="00A24786" w:rsidRDefault="00A24786" w:rsidP="00242473">
            <w:pPr>
              <w:suppressAutoHyphens w:val="0"/>
              <w:jc w:val="center"/>
              <w:rPr>
                <w:rFonts w:cs="Times New Roman"/>
                <w:sz w:val="20"/>
                <w:szCs w:val="20"/>
                <w:lang w:eastAsia="ru-RU"/>
              </w:rPr>
            </w:pPr>
            <w:r w:rsidRPr="00A24786">
              <w:rPr>
                <w:rFonts w:cs="Times New Roman"/>
                <w:sz w:val="20"/>
                <w:szCs w:val="20"/>
                <w:lang w:eastAsia="ru-RU"/>
              </w:rPr>
              <w:t>Уборка крыльца и площадки перед входом в подъезд (Подметание ступеней и площадок перед входом в подъезд)</w:t>
            </w:r>
          </w:p>
        </w:tc>
        <w:tc>
          <w:tcPr>
            <w:tcW w:w="1701" w:type="dxa"/>
            <w:shd w:val="clear" w:color="auto" w:fill="auto"/>
            <w:hideMark/>
          </w:tcPr>
          <w:p w14:paraId="300D2BA9" w14:textId="77777777" w:rsidR="00A24786" w:rsidRPr="00A24786" w:rsidRDefault="00A24786" w:rsidP="00086C25">
            <w:pPr>
              <w:suppressAutoHyphens w:val="0"/>
              <w:jc w:val="center"/>
              <w:rPr>
                <w:rFonts w:cs="Times New Roman"/>
                <w:sz w:val="20"/>
                <w:szCs w:val="20"/>
                <w:lang w:eastAsia="ru-RU"/>
              </w:rPr>
            </w:pPr>
            <w:r w:rsidRPr="00A24786">
              <w:rPr>
                <w:rFonts w:cs="Times New Roman"/>
                <w:sz w:val="20"/>
                <w:szCs w:val="20"/>
                <w:lang w:eastAsia="ru-RU"/>
              </w:rPr>
              <w:t>1 раз в 2 суток</w:t>
            </w:r>
          </w:p>
        </w:tc>
        <w:tc>
          <w:tcPr>
            <w:tcW w:w="1843" w:type="dxa"/>
            <w:shd w:val="clear" w:color="auto" w:fill="auto"/>
            <w:hideMark/>
          </w:tcPr>
          <w:p w14:paraId="0450BF5A" w14:textId="77777777" w:rsidR="00A24786" w:rsidRPr="00A24786" w:rsidRDefault="00A24786" w:rsidP="00086C25">
            <w:pPr>
              <w:suppressAutoHyphens w:val="0"/>
              <w:jc w:val="center"/>
              <w:rPr>
                <w:rFonts w:cs="Times New Roman"/>
                <w:sz w:val="20"/>
                <w:szCs w:val="20"/>
                <w:lang w:eastAsia="ru-RU"/>
              </w:rPr>
            </w:pPr>
            <w:r w:rsidRPr="00A24786">
              <w:rPr>
                <w:rFonts w:cs="Times New Roman"/>
                <w:sz w:val="20"/>
                <w:szCs w:val="20"/>
                <w:lang w:eastAsia="ru-RU"/>
              </w:rPr>
              <w:t>78</w:t>
            </w:r>
          </w:p>
        </w:tc>
        <w:tc>
          <w:tcPr>
            <w:tcW w:w="5836" w:type="dxa"/>
            <w:shd w:val="clear" w:color="auto" w:fill="auto"/>
          </w:tcPr>
          <w:p w14:paraId="28C981B7" w14:textId="77777777" w:rsidR="00A24786" w:rsidRPr="00A24786" w:rsidRDefault="00A24786">
            <w:pPr>
              <w:jc w:val="center"/>
              <w:rPr>
                <w:rFonts w:cs="Times New Roman"/>
                <w:color w:val="000000"/>
                <w:sz w:val="20"/>
                <w:szCs w:val="20"/>
              </w:rPr>
            </w:pPr>
            <w:r w:rsidRPr="00A24786">
              <w:rPr>
                <w:rFonts w:cs="Times New Roman"/>
                <w:color w:val="000000"/>
                <w:sz w:val="20"/>
                <w:szCs w:val="20"/>
              </w:rPr>
              <w:t>0,0</w:t>
            </w:r>
            <w:r w:rsidR="00D30311">
              <w:rPr>
                <w:rFonts w:cs="Times New Roman"/>
                <w:color w:val="000000"/>
                <w:sz w:val="20"/>
                <w:szCs w:val="20"/>
              </w:rPr>
              <w:t>5</w:t>
            </w:r>
          </w:p>
        </w:tc>
      </w:tr>
      <w:tr w:rsidR="00A24786" w:rsidRPr="00A24786" w14:paraId="29322B2D" w14:textId="77777777" w:rsidTr="00A24786">
        <w:trPr>
          <w:trHeight w:val="600"/>
          <w:jc w:val="center"/>
        </w:trPr>
        <w:tc>
          <w:tcPr>
            <w:tcW w:w="867" w:type="dxa"/>
            <w:shd w:val="clear" w:color="auto" w:fill="auto"/>
            <w:hideMark/>
          </w:tcPr>
          <w:p w14:paraId="797E35E5" w14:textId="77777777" w:rsidR="00A24786" w:rsidRPr="00A24786" w:rsidRDefault="00A24786" w:rsidP="0023155E">
            <w:pPr>
              <w:suppressAutoHyphens w:val="0"/>
              <w:jc w:val="center"/>
              <w:rPr>
                <w:rFonts w:cs="Times New Roman"/>
                <w:color w:val="000000"/>
                <w:sz w:val="20"/>
                <w:szCs w:val="20"/>
                <w:lang w:eastAsia="ru-RU"/>
              </w:rPr>
            </w:pPr>
            <w:r w:rsidRPr="00A24786">
              <w:rPr>
                <w:rFonts w:cs="Times New Roman"/>
                <w:color w:val="000000"/>
                <w:sz w:val="20"/>
                <w:szCs w:val="20"/>
                <w:lang w:eastAsia="ru-RU"/>
              </w:rPr>
              <w:lastRenderedPageBreak/>
              <w:t>1.3.3.6</w:t>
            </w:r>
          </w:p>
        </w:tc>
        <w:tc>
          <w:tcPr>
            <w:tcW w:w="4094" w:type="dxa"/>
            <w:shd w:val="clear" w:color="auto" w:fill="auto"/>
            <w:hideMark/>
          </w:tcPr>
          <w:p w14:paraId="79E67C36" w14:textId="77777777" w:rsidR="00A24786" w:rsidRPr="00A24786" w:rsidRDefault="00A24786" w:rsidP="00242473">
            <w:pPr>
              <w:suppressAutoHyphens w:val="0"/>
              <w:jc w:val="center"/>
              <w:rPr>
                <w:rFonts w:cs="Times New Roman"/>
                <w:sz w:val="20"/>
                <w:szCs w:val="20"/>
                <w:lang w:eastAsia="ru-RU"/>
              </w:rPr>
            </w:pPr>
            <w:r w:rsidRPr="00A24786">
              <w:rPr>
                <w:rFonts w:cs="Times New Roman"/>
                <w:sz w:val="20"/>
                <w:szCs w:val="20"/>
                <w:lang w:eastAsia="ru-RU"/>
              </w:rPr>
              <w:t>Уборка и выкашивание газонов</w:t>
            </w:r>
          </w:p>
        </w:tc>
        <w:tc>
          <w:tcPr>
            <w:tcW w:w="1701" w:type="dxa"/>
            <w:shd w:val="clear" w:color="auto" w:fill="auto"/>
            <w:hideMark/>
          </w:tcPr>
          <w:p w14:paraId="1A3824B9" w14:textId="77777777" w:rsidR="00A24786" w:rsidRPr="00A24786" w:rsidRDefault="00A24786" w:rsidP="00086C25">
            <w:pPr>
              <w:suppressAutoHyphens w:val="0"/>
              <w:jc w:val="center"/>
              <w:rPr>
                <w:rFonts w:cs="Times New Roman"/>
                <w:sz w:val="20"/>
                <w:szCs w:val="20"/>
                <w:lang w:eastAsia="ru-RU"/>
              </w:rPr>
            </w:pPr>
            <w:r w:rsidRPr="00A24786">
              <w:rPr>
                <w:rFonts w:cs="Times New Roman"/>
                <w:sz w:val="20"/>
                <w:szCs w:val="20"/>
                <w:lang w:eastAsia="ru-RU"/>
              </w:rPr>
              <w:t>1 раз в месяц</w:t>
            </w:r>
          </w:p>
        </w:tc>
        <w:tc>
          <w:tcPr>
            <w:tcW w:w="1843" w:type="dxa"/>
            <w:shd w:val="clear" w:color="auto" w:fill="auto"/>
            <w:hideMark/>
          </w:tcPr>
          <w:p w14:paraId="76E57F7B" w14:textId="77777777" w:rsidR="00A24786" w:rsidRPr="00A24786" w:rsidRDefault="00A24786" w:rsidP="00086C25">
            <w:pPr>
              <w:suppressAutoHyphens w:val="0"/>
              <w:jc w:val="center"/>
              <w:rPr>
                <w:rFonts w:cs="Times New Roman"/>
                <w:sz w:val="20"/>
                <w:szCs w:val="20"/>
                <w:lang w:eastAsia="ru-RU"/>
              </w:rPr>
            </w:pPr>
            <w:r w:rsidRPr="00A24786">
              <w:rPr>
                <w:rFonts w:cs="Times New Roman"/>
                <w:sz w:val="20"/>
                <w:szCs w:val="20"/>
                <w:lang w:eastAsia="ru-RU"/>
              </w:rPr>
              <w:t>3</w:t>
            </w:r>
          </w:p>
        </w:tc>
        <w:tc>
          <w:tcPr>
            <w:tcW w:w="5836" w:type="dxa"/>
            <w:shd w:val="clear" w:color="auto" w:fill="auto"/>
          </w:tcPr>
          <w:p w14:paraId="5D588D50" w14:textId="77777777" w:rsidR="00A24786" w:rsidRPr="00A24786" w:rsidRDefault="00A24786">
            <w:pPr>
              <w:jc w:val="center"/>
              <w:rPr>
                <w:rFonts w:cs="Times New Roman"/>
                <w:color w:val="000000"/>
                <w:sz w:val="20"/>
                <w:szCs w:val="20"/>
              </w:rPr>
            </w:pPr>
            <w:r w:rsidRPr="00A24786">
              <w:rPr>
                <w:rFonts w:cs="Times New Roman"/>
                <w:color w:val="000000"/>
                <w:sz w:val="20"/>
                <w:szCs w:val="20"/>
              </w:rPr>
              <w:t>0,00</w:t>
            </w:r>
          </w:p>
        </w:tc>
      </w:tr>
      <w:tr w:rsidR="00A24786" w:rsidRPr="00A24786" w14:paraId="37267E2D" w14:textId="77777777" w:rsidTr="00A24786">
        <w:trPr>
          <w:trHeight w:val="300"/>
          <w:jc w:val="center"/>
        </w:trPr>
        <w:tc>
          <w:tcPr>
            <w:tcW w:w="867" w:type="dxa"/>
            <w:shd w:val="clear" w:color="auto" w:fill="auto"/>
            <w:hideMark/>
          </w:tcPr>
          <w:p w14:paraId="04AF3385" w14:textId="77777777" w:rsidR="00A24786" w:rsidRPr="00A24786" w:rsidRDefault="00A24786" w:rsidP="0023155E">
            <w:pPr>
              <w:suppressAutoHyphens w:val="0"/>
              <w:jc w:val="center"/>
              <w:rPr>
                <w:rFonts w:cs="Times New Roman"/>
                <w:bCs/>
                <w:color w:val="000000"/>
                <w:sz w:val="20"/>
                <w:szCs w:val="20"/>
                <w:lang w:eastAsia="ru-RU"/>
              </w:rPr>
            </w:pPr>
            <w:r w:rsidRPr="00A24786">
              <w:rPr>
                <w:rFonts w:cs="Times New Roman"/>
                <w:bCs/>
                <w:color w:val="000000"/>
                <w:sz w:val="20"/>
                <w:szCs w:val="20"/>
                <w:lang w:eastAsia="ru-RU"/>
              </w:rPr>
              <w:t>1.3.4</w:t>
            </w:r>
          </w:p>
        </w:tc>
        <w:tc>
          <w:tcPr>
            <w:tcW w:w="4094" w:type="dxa"/>
            <w:shd w:val="clear" w:color="auto" w:fill="auto"/>
            <w:noWrap/>
            <w:hideMark/>
          </w:tcPr>
          <w:p w14:paraId="50582472" w14:textId="77777777" w:rsidR="00A24786" w:rsidRPr="00A24786" w:rsidRDefault="00A24786" w:rsidP="00242473">
            <w:pPr>
              <w:suppressAutoHyphens w:val="0"/>
              <w:jc w:val="center"/>
              <w:rPr>
                <w:rFonts w:cs="Times New Roman"/>
                <w:bCs/>
                <w:color w:val="000000"/>
                <w:sz w:val="20"/>
                <w:szCs w:val="20"/>
                <w:lang w:eastAsia="ru-RU"/>
              </w:rPr>
            </w:pPr>
            <w:r w:rsidRPr="00A24786">
              <w:rPr>
                <w:rFonts w:cs="Times New Roman"/>
                <w:bCs/>
                <w:color w:val="000000"/>
                <w:sz w:val="20"/>
                <w:szCs w:val="20"/>
                <w:lang w:eastAsia="ru-RU"/>
              </w:rPr>
              <w:t>Работы по обеспечению пожарной безопасности</w:t>
            </w:r>
          </w:p>
        </w:tc>
        <w:tc>
          <w:tcPr>
            <w:tcW w:w="1701" w:type="dxa"/>
            <w:shd w:val="clear" w:color="auto" w:fill="auto"/>
            <w:hideMark/>
          </w:tcPr>
          <w:p w14:paraId="607B0CEB" w14:textId="77777777" w:rsidR="00A24786" w:rsidRPr="00A24786" w:rsidRDefault="00A24786" w:rsidP="00086C25">
            <w:pPr>
              <w:suppressAutoHyphens w:val="0"/>
              <w:jc w:val="center"/>
              <w:rPr>
                <w:rFonts w:cs="Times New Roman"/>
                <w:color w:val="000000"/>
                <w:sz w:val="20"/>
                <w:szCs w:val="20"/>
                <w:lang w:eastAsia="ru-RU"/>
              </w:rPr>
            </w:pPr>
            <w:r w:rsidRPr="00A24786">
              <w:rPr>
                <w:rFonts w:cs="Times New Roman"/>
                <w:color w:val="000000"/>
                <w:sz w:val="20"/>
                <w:szCs w:val="20"/>
                <w:lang w:eastAsia="ru-RU"/>
              </w:rPr>
              <w:t>х</w:t>
            </w:r>
          </w:p>
        </w:tc>
        <w:tc>
          <w:tcPr>
            <w:tcW w:w="1843" w:type="dxa"/>
            <w:shd w:val="clear" w:color="auto" w:fill="auto"/>
            <w:hideMark/>
          </w:tcPr>
          <w:p w14:paraId="6BAB759A" w14:textId="77777777" w:rsidR="00A24786" w:rsidRPr="00A24786" w:rsidRDefault="00A24786" w:rsidP="00086C25">
            <w:pPr>
              <w:suppressAutoHyphens w:val="0"/>
              <w:jc w:val="center"/>
              <w:rPr>
                <w:rFonts w:cs="Times New Roman"/>
                <w:color w:val="000000"/>
                <w:sz w:val="20"/>
                <w:szCs w:val="20"/>
                <w:lang w:eastAsia="ru-RU"/>
              </w:rPr>
            </w:pPr>
            <w:r w:rsidRPr="00A24786">
              <w:rPr>
                <w:rFonts w:cs="Times New Roman"/>
                <w:color w:val="000000"/>
                <w:sz w:val="20"/>
                <w:szCs w:val="20"/>
                <w:lang w:eastAsia="ru-RU"/>
              </w:rPr>
              <w:t>х</w:t>
            </w:r>
          </w:p>
        </w:tc>
        <w:tc>
          <w:tcPr>
            <w:tcW w:w="5836" w:type="dxa"/>
            <w:shd w:val="clear" w:color="auto" w:fill="auto"/>
          </w:tcPr>
          <w:p w14:paraId="2BCB73CE" w14:textId="77777777" w:rsidR="00A24786" w:rsidRPr="00A24786" w:rsidRDefault="00A24786">
            <w:pPr>
              <w:jc w:val="center"/>
              <w:rPr>
                <w:rFonts w:cs="Times New Roman"/>
                <w:bCs/>
                <w:sz w:val="20"/>
                <w:szCs w:val="20"/>
              </w:rPr>
            </w:pPr>
            <w:r w:rsidRPr="00A24786">
              <w:rPr>
                <w:rFonts w:cs="Times New Roman"/>
                <w:bCs/>
                <w:sz w:val="20"/>
                <w:szCs w:val="20"/>
              </w:rPr>
              <w:t>0,09</w:t>
            </w:r>
          </w:p>
        </w:tc>
      </w:tr>
      <w:tr w:rsidR="00A24786" w:rsidRPr="00A24786" w14:paraId="69940D0C" w14:textId="77777777" w:rsidTr="00A24786">
        <w:trPr>
          <w:trHeight w:val="1500"/>
          <w:jc w:val="center"/>
        </w:trPr>
        <w:tc>
          <w:tcPr>
            <w:tcW w:w="867" w:type="dxa"/>
            <w:shd w:val="clear" w:color="auto" w:fill="auto"/>
            <w:hideMark/>
          </w:tcPr>
          <w:p w14:paraId="5AC3641B" w14:textId="77777777" w:rsidR="00A24786" w:rsidRPr="00A24786" w:rsidRDefault="00A24786" w:rsidP="0023155E">
            <w:pPr>
              <w:suppressAutoHyphens w:val="0"/>
              <w:jc w:val="center"/>
              <w:rPr>
                <w:rFonts w:cs="Times New Roman"/>
                <w:color w:val="000000"/>
                <w:sz w:val="20"/>
                <w:szCs w:val="20"/>
                <w:lang w:eastAsia="ru-RU"/>
              </w:rPr>
            </w:pPr>
            <w:r w:rsidRPr="00A24786">
              <w:rPr>
                <w:rFonts w:cs="Times New Roman"/>
                <w:color w:val="000000"/>
                <w:sz w:val="20"/>
                <w:szCs w:val="20"/>
                <w:lang w:eastAsia="ru-RU"/>
              </w:rPr>
              <w:t>1.3.4.1</w:t>
            </w:r>
          </w:p>
        </w:tc>
        <w:tc>
          <w:tcPr>
            <w:tcW w:w="4094" w:type="dxa"/>
            <w:shd w:val="clear" w:color="auto" w:fill="auto"/>
            <w:hideMark/>
          </w:tcPr>
          <w:p w14:paraId="14E43EE5" w14:textId="77777777" w:rsidR="00A24786" w:rsidRPr="00A24786" w:rsidRDefault="00A24786" w:rsidP="00242473">
            <w:pPr>
              <w:suppressAutoHyphens w:val="0"/>
              <w:jc w:val="center"/>
              <w:rPr>
                <w:rFonts w:cs="Times New Roman"/>
                <w:color w:val="000000"/>
                <w:sz w:val="20"/>
                <w:szCs w:val="20"/>
                <w:lang w:eastAsia="ru-RU"/>
              </w:rPr>
            </w:pPr>
            <w:r w:rsidRPr="00A24786">
              <w:rPr>
                <w:rFonts w:cs="Times New Roman"/>
                <w:color w:val="000000"/>
                <w:sz w:val="20"/>
                <w:szCs w:val="20"/>
                <w:lang w:eastAsia="ru-RU"/>
              </w:rPr>
              <w:t>Проведение осмотров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средств противопожарной защиты, противодымной защиты</w:t>
            </w:r>
          </w:p>
        </w:tc>
        <w:tc>
          <w:tcPr>
            <w:tcW w:w="1701" w:type="dxa"/>
            <w:shd w:val="clear" w:color="auto" w:fill="auto"/>
            <w:hideMark/>
          </w:tcPr>
          <w:p w14:paraId="134D9DED" w14:textId="77777777" w:rsidR="00A24786" w:rsidRPr="00A24786" w:rsidRDefault="00A24786" w:rsidP="00086C25">
            <w:pPr>
              <w:suppressAutoHyphens w:val="0"/>
              <w:jc w:val="center"/>
              <w:rPr>
                <w:rFonts w:cs="Times New Roman"/>
                <w:sz w:val="20"/>
                <w:szCs w:val="20"/>
                <w:lang w:eastAsia="ru-RU"/>
              </w:rPr>
            </w:pPr>
            <w:r w:rsidRPr="00A24786">
              <w:rPr>
                <w:rFonts w:cs="Times New Roman"/>
                <w:sz w:val="20"/>
                <w:szCs w:val="20"/>
                <w:lang w:eastAsia="ru-RU"/>
              </w:rPr>
              <w:t>1 раз в месяц</w:t>
            </w:r>
          </w:p>
        </w:tc>
        <w:tc>
          <w:tcPr>
            <w:tcW w:w="1843" w:type="dxa"/>
            <w:shd w:val="clear" w:color="auto" w:fill="auto"/>
            <w:hideMark/>
          </w:tcPr>
          <w:p w14:paraId="23B0528F" w14:textId="77777777" w:rsidR="00A24786" w:rsidRPr="00A24786" w:rsidRDefault="00A24786" w:rsidP="00086C25">
            <w:pPr>
              <w:suppressAutoHyphens w:val="0"/>
              <w:jc w:val="center"/>
              <w:rPr>
                <w:rFonts w:cs="Times New Roman"/>
                <w:color w:val="000000"/>
                <w:sz w:val="20"/>
                <w:szCs w:val="20"/>
                <w:lang w:eastAsia="ru-RU"/>
              </w:rPr>
            </w:pPr>
            <w:r w:rsidRPr="00A24786">
              <w:rPr>
                <w:rFonts w:cs="Times New Roman"/>
                <w:color w:val="000000"/>
                <w:sz w:val="20"/>
                <w:szCs w:val="20"/>
                <w:lang w:eastAsia="ru-RU"/>
              </w:rPr>
              <w:t>12</w:t>
            </w:r>
          </w:p>
        </w:tc>
        <w:tc>
          <w:tcPr>
            <w:tcW w:w="5836" w:type="dxa"/>
            <w:shd w:val="clear" w:color="auto" w:fill="auto"/>
          </w:tcPr>
          <w:p w14:paraId="3E5BFA09" w14:textId="77777777" w:rsidR="00A24786" w:rsidRPr="00A24786" w:rsidRDefault="00A24786">
            <w:pPr>
              <w:jc w:val="center"/>
              <w:rPr>
                <w:rFonts w:cs="Times New Roman"/>
                <w:color w:val="000000"/>
                <w:sz w:val="20"/>
                <w:szCs w:val="20"/>
              </w:rPr>
            </w:pPr>
            <w:r w:rsidRPr="00A24786">
              <w:rPr>
                <w:rFonts w:cs="Times New Roman"/>
                <w:color w:val="000000"/>
                <w:sz w:val="20"/>
                <w:szCs w:val="20"/>
              </w:rPr>
              <w:t>0,09</w:t>
            </w:r>
          </w:p>
        </w:tc>
      </w:tr>
      <w:tr w:rsidR="00A24786" w:rsidRPr="00A24786" w14:paraId="30E3E85F" w14:textId="77777777" w:rsidTr="00A24786">
        <w:trPr>
          <w:trHeight w:val="570"/>
          <w:jc w:val="center"/>
        </w:trPr>
        <w:tc>
          <w:tcPr>
            <w:tcW w:w="867" w:type="dxa"/>
            <w:shd w:val="clear" w:color="auto" w:fill="auto"/>
            <w:hideMark/>
          </w:tcPr>
          <w:p w14:paraId="6FC58722" w14:textId="77777777" w:rsidR="00A24786" w:rsidRPr="00A24786" w:rsidRDefault="00A24786" w:rsidP="0023155E">
            <w:pPr>
              <w:suppressAutoHyphens w:val="0"/>
              <w:jc w:val="center"/>
              <w:rPr>
                <w:rFonts w:cs="Times New Roman"/>
                <w:bCs/>
                <w:color w:val="000000"/>
                <w:sz w:val="20"/>
                <w:szCs w:val="20"/>
                <w:lang w:eastAsia="ru-RU"/>
              </w:rPr>
            </w:pPr>
            <w:r w:rsidRPr="00A24786">
              <w:rPr>
                <w:rFonts w:cs="Times New Roman"/>
                <w:bCs/>
                <w:color w:val="000000"/>
                <w:sz w:val="20"/>
                <w:szCs w:val="20"/>
                <w:lang w:eastAsia="ru-RU"/>
              </w:rPr>
              <w:t>1.3.5</w:t>
            </w:r>
          </w:p>
        </w:tc>
        <w:tc>
          <w:tcPr>
            <w:tcW w:w="4094" w:type="dxa"/>
            <w:shd w:val="clear" w:color="auto" w:fill="auto"/>
            <w:hideMark/>
          </w:tcPr>
          <w:p w14:paraId="07DE1446" w14:textId="77777777" w:rsidR="00A24786" w:rsidRPr="00A24786" w:rsidRDefault="00A24786" w:rsidP="00242473">
            <w:pPr>
              <w:suppressAutoHyphens w:val="0"/>
              <w:jc w:val="center"/>
              <w:rPr>
                <w:rFonts w:cs="Times New Roman"/>
                <w:bCs/>
                <w:color w:val="000000"/>
                <w:sz w:val="20"/>
                <w:szCs w:val="20"/>
                <w:lang w:eastAsia="ru-RU"/>
              </w:rPr>
            </w:pPr>
            <w:r w:rsidRPr="00A24786">
              <w:rPr>
                <w:rFonts w:cs="Times New Roman"/>
                <w:bCs/>
                <w:color w:val="000000"/>
                <w:sz w:val="20"/>
                <w:szCs w:val="20"/>
                <w:lang w:eastAsia="ru-RU"/>
              </w:rPr>
              <w:t>Работы по устранению аварий на внутридомовых инженерных системах в многоквартирном доме</w:t>
            </w:r>
          </w:p>
        </w:tc>
        <w:tc>
          <w:tcPr>
            <w:tcW w:w="1701" w:type="dxa"/>
            <w:shd w:val="clear" w:color="auto" w:fill="auto"/>
            <w:hideMark/>
          </w:tcPr>
          <w:p w14:paraId="6DBC6AB6" w14:textId="77777777" w:rsidR="00A24786" w:rsidRPr="00A24786" w:rsidRDefault="00A24786" w:rsidP="00086C25">
            <w:pPr>
              <w:suppressAutoHyphens w:val="0"/>
              <w:jc w:val="center"/>
              <w:rPr>
                <w:rFonts w:cs="Times New Roman"/>
                <w:color w:val="000000"/>
                <w:sz w:val="20"/>
                <w:szCs w:val="20"/>
                <w:lang w:eastAsia="ru-RU"/>
              </w:rPr>
            </w:pPr>
            <w:r w:rsidRPr="00A24786">
              <w:rPr>
                <w:rFonts w:cs="Times New Roman"/>
                <w:color w:val="000000"/>
                <w:sz w:val="20"/>
                <w:szCs w:val="20"/>
                <w:lang w:eastAsia="ru-RU"/>
              </w:rPr>
              <w:t>х</w:t>
            </w:r>
          </w:p>
        </w:tc>
        <w:tc>
          <w:tcPr>
            <w:tcW w:w="1843" w:type="dxa"/>
            <w:shd w:val="clear" w:color="auto" w:fill="auto"/>
            <w:hideMark/>
          </w:tcPr>
          <w:p w14:paraId="7056CB8A" w14:textId="77777777" w:rsidR="00A24786" w:rsidRPr="00A24786" w:rsidRDefault="00A24786" w:rsidP="00086C25">
            <w:pPr>
              <w:suppressAutoHyphens w:val="0"/>
              <w:jc w:val="center"/>
              <w:rPr>
                <w:rFonts w:cs="Times New Roman"/>
                <w:color w:val="000000"/>
                <w:sz w:val="20"/>
                <w:szCs w:val="20"/>
                <w:lang w:eastAsia="ru-RU"/>
              </w:rPr>
            </w:pPr>
            <w:r w:rsidRPr="00A24786">
              <w:rPr>
                <w:rFonts w:cs="Times New Roman"/>
                <w:color w:val="000000"/>
                <w:sz w:val="20"/>
                <w:szCs w:val="20"/>
                <w:lang w:eastAsia="ru-RU"/>
              </w:rPr>
              <w:t>х</w:t>
            </w:r>
          </w:p>
        </w:tc>
        <w:tc>
          <w:tcPr>
            <w:tcW w:w="5836" w:type="dxa"/>
            <w:shd w:val="clear" w:color="auto" w:fill="auto"/>
          </w:tcPr>
          <w:p w14:paraId="4CCB5E0D" w14:textId="77777777" w:rsidR="00A24786" w:rsidRPr="00A24786" w:rsidRDefault="00A24786">
            <w:pPr>
              <w:jc w:val="center"/>
              <w:rPr>
                <w:rFonts w:cs="Times New Roman"/>
                <w:bCs/>
                <w:sz w:val="20"/>
                <w:szCs w:val="20"/>
              </w:rPr>
            </w:pPr>
            <w:r w:rsidRPr="00A24786">
              <w:rPr>
                <w:rFonts w:cs="Times New Roman"/>
                <w:bCs/>
                <w:sz w:val="20"/>
                <w:szCs w:val="20"/>
              </w:rPr>
              <w:t>1,</w:t>
            </w:r>
            <w:r w:rsidR="00D30311">
              <w:rPr>
                <w:rFonts w:cs="Times New Roman"/>
                <w:bCs/>
                <w:sz w:val="20"/>
                <w:szCs w:val="20"/>
              </w:rPr>
              <w:t>51</w:t>
            </w:r>
          </w:p>
        </w:tc>
      </w:tr>
      <w:tr w:rsidR="00A24786" w:rsidRPr="00A24786" w14:paraId="08F4A34E" w14:textId="77777777" w:rsidTr="00A24786">
        <w:trPr>
          <w:trHeight w:val="915"/>
          <w:jc w:val="center"/>
        </w:trPr>
        <w:tc>
          <w:tcPr>
            <w:tcW w:w="867" w:type="dxa"/>
            <w:shd w:val="clear" w:color="auto" w:fill="auto"/>
            <w:hideMark/>
          </w:tcPr>
          <w:p w14:paraId="32566193" w14:textId="77777777" w:rsidR="00A24786" w:rsidRPr="00A24786" w:rsidRDefault="00A24786" w:rsidP="0023155E">
            <w:pPr>
              <w:suppressAutoHyphens w:val="0"/>
              <w:jc w:val="center"/>
              <w:rPr>
                <w:rFonts w:cs="Times New Roman"/>
                <w:color w:val="000000"/>
                <w:sz w:val="20"/>
                <w:szCs w:val="20"/>
                <w:lang w:eastAsia="ru-RU"/>
              </w:rPr>
            </w:pPr>
            <w:r w:rsidRPr="00A24786">
              <w:rPr>
                <w:rFonts w:cs="Times New Roman"/>
                <w:color w:val="000000"/>
                <w:sz w:val="20"/>
                <w:szCs w:val="20"/>
                <w:lang w:eastAsia="ru-RU"/>
              </w:rPr>
              <w:t>1.3.5.1</w:t>
            </w:r>
          </w:p>
        </w:tc>
        <w:tc>
          <w:tcPr>
            <w:tcW w:w="4094" w:type="dxa"/>
            <w:shd w:val="clear" w:color="auto" w:fill="auto"/>
            <w:hideMark/>
          </w:tcPr>
          <w:p w14:paraId="36EA0ECF" w14:textId="77777777" w:rsidR="00A24786" w:rsidRPr="00A24786" w:rsidRDefault="00A24786" w:rsidP="00242473">
            <w:pPr>
              <w:suppressAutoHyphens w:val="0"/>
              <w:jc w:val="center"/>
              <w:rPr>
                <w:rFonts w:cs="Times New Roman"/>
                <w:color w:val="000000"/>
                <w:sz w:val="20"/>
                <w:szCs w:val="20"/>
                <w:lang w:eastAsia="ru-RU"/>
              </w:rPr>
            </w:pPr>
            <w:r w:rsidRPr="00A24786">
              <w:rPr>
                <w:rFonts w:cs="Times New Roman"/>
                <w:color w:val="000000"/>
                <w:sz w:val="20"/>
                <w:szCs w:val="20"/>
                <w:lang w:eastAsia="ru-RU"/>
              </w:rPr>
              <w:t>Обеспечение устранения аварий в соответствии с установленными предельными сроками на внутридомовых инженерных системах в многоквартирном доме</w:t>
            </w:r>
          </w:p>
        </w:tc>
        <w:tc>
          <w:tcPr>
            <w:tcW w:w="1701" w:type="dxa"/>
            <w:shd w:val="clear" w:color="auto" w:fill="auto"/>
            <w:hideMark/>
          </w:tcPr>
          <w:p w14:paraId="4C46DCD6" w14:textId="77777777" w:rsidR="00A24786" w:rsidRPr="00A24786" w:rsidRDefault="00A24786" w:rsidP="00086C25">
            <w:pPr>
              <w:suppressAutoHyphens w:val="0"/>
              <w:jc w:val="center"/>
              <w:rPr>
                <w:rFonts w:cs="Times New Roman"/>
                <w:color w:val="000000"/>
                <w:sz w:val="20"/>
                <w:szCs w:val="20"/>
                <w:lang w:eastAsia="ru-RU"/>
              </w:rPr>
            </w:pPr>
            <w:r w:rsidRPr="00A24786">
              <w:rPr>
                <w:rFonts w:cs="Times New Roman"/>
                <w:color w:val="000000"/>
                <w:sz w:val="20"/>
                <w:szCs w:val="20"/>
                <w:lang w:eastAsia="ru-RU"/>
              </w:rPr>
              <w:t>5 раз в неделю</w:t>
            </w:r>
          </w:p>
        </w:tc>
        <w:tc>
          <w:tcPr>
            <w:tcW w:w="1843" w:type="dxa"/>
            <w:shd w:val="clear" w:color="auto" w:fill="auto"/>
            <w:hideMark/>
          </w:tcPr>
          <w:p w14:paraId="5592DC13" w14:textId="77777777" w:rsidR="00A24786" w:rsidRPr="00A24786" w:rsidRDefault="00A24786" w:rsidP="00086C25">
            <w:pPr>
              <w:suppressAutoHyphens w:val="0"/>
              <w:jc w:val="center"/>
              <w:rPr>
                <w:rFonts w:cs="Times New Roman"/>
                <w:color w:val="000000"/>
                <w:sz w:val="20"/>
                <w:szCs w:val="20"/>
                <w:lang w:eastAsia="ru-RU"/>
              </w:rPr>
            </w:pPr>
            <w:r w:rsidRPr="00A24786">
              <w:rPr>
                <w:rFonts w:cs="Times New Roman"/>
                <w:color w:val="000000"/>
                <w:sz w:val="20"/>
                <w:szCs w:val="20"/>
                <w:lang w:eastAsia="ru-RU"/>
              </w:rPr>
              <w:t>260</w:t>
            </w:r>
          </w:p>
        </w:tc>
        <w:tc>
          <w:tcPr>
            <w:tcW w:w="5836" w:type="dxa"/>
            <w:shd w:val="clear" w:color="auto" w:fill="auto"/>
          </w:tcPr>
          <w:p w14:paraId="7E11B90A" w14:textId="77777777" w:rsidR="00A24786" w:rsidRPr="00A24786" w:rsidRDefault="00A24786">
            <w:pPr>
              <w:jc w:val="center"/>
              <w:rPr>
                <w:rFonts w:cs="Times New Roman"/>
                <w:color w:val="000000"/>
                <w:sz w:val="20"/>
                <w:szCs w:val="20"/>
              </w:rPr>
            </w:pPr>
            <w:r w:rsidRPr="00A24786">
              <w:rPr>
                <w:rFonts w:cs="Times New Roman"/>
                <w:color w:val="000000"/>
                <w:sz w:val="20"/>
                <w:szCs w:val="20"/>
              </w:rPr>
              <w:t>1,</w:t>
            </w:r>
            <w:r w:rsidR="00D30311">
              <w:rPr>
                <w:rFonts w:cs="Times New Roman"/>
                <w:color w:val="000000"/>
                <w:sz w:val="20"/>
                <w:szCs w:val="20"/>
              </w:rPr>
              <w:t>51</w:t>
            </w:r>
          </w:p>
        </w:tc>
      </w:tr>
    </w:tbl>
    <w:p w14:paraId="2C29A5C1" w14:textId="77777777" w:rsidR="008658A0" w:rsidRDefault="008658A0" w:rsidP="00901474">
      <w:pPr>
        <w:ind w:firstLine="5954"/>
        <w:rPr>
          <w:rFonts w:cs="Times New Roman"/>
          <w:sz w:val="26"/>
          <w:szCs w:val="26"/>
        </w:rPr>
      </w:pPr>
    </w:p>
    <w:p w14:paraId="54C89C5A" w14:textId="77777777" w:rsidR="008658A0" w:rsidRDefault="008658A0">
      <w:pPr>
        <w:suppressAutoHyphens w:val="0"/>
        <w:rPr>
          <w:rFonts w:cs="Times New Roman"/>
          <w:sz w:val="26"/>
          <w:szCs w:val="26"/>
        </w:rPr>
      </w:pPr>
      <w:r>
        <w:rPr>
          <w:rFonts w:cs="Times New Roman"/>
          <w:sz w:val="26"/>
          <w:szCs w:val="26"/>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0"/>
        <w:gridCol w:w="3009"/>
        <w:gridCol w:w="1107"/>
        <w:gridCol w:w="1091"/>
        <w:gridCol w:w="977"/>
        <w:gridCol w:w="949"/>
        <w:gridCol w:w="1147"/>
        <w:gridCol w:w="1147"/>
        <w:gridCol w:w="1082"/>
        <w:gridCol w:w="787"/>
        <w:gridCol w:w="789"/>
        <w:gridCol w:w="934"/>
        <w:gridCol w:w="1147"/>
      </w:tblGrid>
      <w:tr w:rsidR="00F51771" w:rsidRPr="00BC2756" w14:paraId="27B269D1" w14:textId="7FCB0990" w:rsidTr="0096118C">
        <w:trPr>
          <w:trHeight w:val="892"/>
          <w:tblHeader/>
        </w:trPr>
        <w:tc>
          <w:tcPr>
            <w:tcW w:w="210" w:type="pct"/>
            <w:shd w:val="clear" w:color="auto" w:fill="auto"/>
          </w:tcPr>
          <w:p w14:paraId="6EE57F44" w14:textId="77777777" w:rsidR="00F51771" w:rsidRPr="00BC2756" w:rsidRDefault="00F51771" w:rsidP="004C7314">
            <w:pPr>
              <w:widowControl w:val="0"/>
              <w:suppressAutoHyphens w:val="0"/>
              <w:jc w:val="center"/>
              <w:rPr>
                <w:rFonts w:cs="Times New Roman"/>
                <w:bCs/>
                <w:color w:val="000000"/>
                <w:sz w:val="20"/>
                <w:szCs w:val="20"/>
                <w:lang w:eastAsia="ru-RU"/>
              </w:rPr>
            </w:pPr>
            <w:r w:rsidRPr="00BC2756">
              <w:rPr>
                <w:rFonts w:cs="Times New Roman"/>
                <w:bCs/>
                <w:color w:val="000000"/>
                <w:sz w:val="20"/>
                <w:szCs w:val="20"/>
                <w:lang w:eastAsia="ru-RU"/>
              </w:rPr>
              <w:lastRenderedPageBreak/>
              <w:t>№ п/п</w:t>
            </w:r>
          </w:p>
        </w:tc>
        <w:tc>
          <w:tcPr>
            <w:tcW w:w="1018" w:type="pct"/>
            <w:shd w:val="clear" w:color="auto" w:fill="auto"/>
          </w:tcPr>
          <w:p w14:paraId="75503661" w14:textId="77777777" w:rsidR="00F51771" w:rsidRPr="00BC2756" w:rsidRDefault="00F51771" w:rsidP="004C7314">
            <w:pPr>
              <w:widowControl w:val="0"/>
              <w:suppressAutoHyphens w:val="0"/>
              <w:jc w:val="center"/>
              <w:rPr>
                <w:rFonts w:cs="Times New Roman"/>
                <w:bCs/>
                <w:sz w:val="20"/>
                <w:szCs w:val="20"/>
                <w:lang w:eastAsia="ru-RU"/>
              </w:rPr>
            </w:pPr>
            <w:r w:rsidRPr="00BC2756">
              <w:rPr>
                <w:rFonts w:cs="Times New Roman"/>
                <w:bCs/>
                <w:sz w:val="20"/>
                <w:szCs w:val="20"/>
                <w:lang w:eastAsia="ru-RU"/>
              </w:rPr>
              <w:t>Наименование работ</w:t>
            </w:r>
          </w:p>
        </w:tc>
        <w:tc>
          <w:tcPr>
            <w:tcW w:w="374" w:type="pct"/>
            <w:shd w:val="clear" w:color="auto" w:fill="auto"/>
          </w:tcPr>
          <w:p w14:paraId="21432FFC" w14:textId="77777777" w:rsidR="00F51771" w:rsidRPr="00BC2756" w:rsidRDefault="00F51771" w:rsidP="004C7314">
            <w:pPr>
              <w:widowControl w:val="0"/>
              <w:suppressAutoHyphens w:val="0"/>
              <w:jc w:val="center"/>
              <w:rPr>
                <w:rFonts w:cs="Times New Roman"/>
                <w:bCs/>
                <w:sz w:val="20"/>
                <w:szCs w:val="20"/>
                <w:lang w:eastAsia="ru-RU"/>
              </w:rPr>
            </w:pPr>
            <w:r w:rsidRPr="00BC2756">
              <w:rPr>
                <w:rFonts w:cs="Times New Roman"/>
                <w:bCs/>
                <w:sz w:val="20"/>
                <w:szCs w:val="20"/>
                <w:lang w:eastAsia="ru-RU"/>
              </w:rPr>
              <w:t>Периодичность</w:t>
            </w:r>
          </w:p>
        </w:tc>
        <w:tc>
          <w:tcPr>
            <w:tcW w:w="369" w:type="pct"/>
            <w:shd w:val="clear" w:color="auto" w:fill="auto"/>
          </w:tcPr>
          <w:p w14:paraId="29949D0E" w14:textId="77777777" w:rsidR="00F51771" w:rsidRPr="00BC2756" w:rsidRDefault="00F51771" w:rsidP="004C7314">
            <w:pPr>
              <w:widowControl w:val="0"/>
              <w:suppressAutoHyphens w:val="0"/>
              <w:jc w:val="center"/>
              <w:rPr>
                <w:rFonts w:cs="Times New Roman"/>
                <w:bCs/>
                <w:sz w:val="20"/>
                <w:szCs w:val="20"/>
                <w:lang w:eastAsia="ru-RU"/>
              </w:rPr>
            </w:pPr>
            <w:r w:rsidRPr="00BC2756">
              <w:rPr>
                <w:rFonts w:cs="Times New Roman"/>
                <w:bCs/>
                <w:sz w:val="20"/>
                <w:szCs w:val="20"/>
                <w:lang w:eastAsia="ru-RU"/>
              </w:rPr>
              <w:t>Повторяемость в течение года (раз)</w:t>
            </w:r>
          </w:p>
        </w:tc>
        <w:tc>
          <w:tcPr>
            <w:tcW w:w="3030" w:type="pct"/>
            <w:gridSpan w:val="9"/>
            <w:shd w:val="clear" w:color="auto" w:fill="auto"/>
            <w:noWrap/>
          </w:tcPr>
          <w:p w14:paraId="2B3AD732" w14:textId="3A0CDCA3" w:rsidR="00F51771" w:rsidRPr="00BC2756" w:rsidRDefault="00F51771" w:rsidP="004C7314">
            <w:pPr>
              <w:widowControl w:val="0"/>
              <w:jc w:val="center"/>
              <w:rPr>
                <w:rFonts w:cs="Times New Roman"/>
                <w:color w:val="000000"/>
                <w:sz w:val="20"/>
                <w:szCs w:val="20"/>
                <w:lang w:eastAsia="ru-RU"/>
              </w:rPr>
            </w:pPr>
            <w:r w:rsidRPr="00BC2756">
              <w:rPr>
                <w:rFonts w:cs="Times New Roman"/>
                <w:color w:val="000000"/>
                <w:sz w:val="20"/>
                <w:szCs w:val="20"/>
                <w:lang w:eastAsia="ru-RU"/>
              </w:rPr>
              <w:t>Адрес МКД</w:t>
            </w:r>
          </w:p>
        </w:tc>
      </w:tr>
      <w:tr w:rsidR="00F51771" w:rsidRPr="00BC2756" w14:paraId="25311CD4" w14:textId="77777777" w:rsidTr="0096118C">
        <w:trPr>
          <w:trHeight w:val="720"/>
          <w:tblHeader/>
        </w:trPr>
        <w:tc>
          <w:tcPr>
            <w:tcW w:w="210" w:type="pct"/>
            <w:shd w:val="clear" w:color="auto" w:fill="auto"/>
          </w:tcPr>
          <w:p w14:paraId="02923139" w14:textId="77777777" w:rsidR="00F51771" w:rsidRPr="00BC2756" w:rsidRDefault="00F51771" w:rsidP="004C7314">
            <w:pPr>
              <w:widowControl w:val="0"/>
              <w:suppressAutoHyphens w:val="0"/>
              <w:jc w:val="center"/>
              <w:rPr>
                <w:rFonts w:cs="Times New Roman"/>
                <w:bCs/>
                <w:color w:val="000000"/>
                <w:sz w:val="20"/>
                <w:szCs w:val="20"/>
                <w:lang w:eastAsia="ru-RU"/>
              </w:rPr>
            </w:pPr>
          </w:p>
        </w:tc>
        <w:tc>
          <w:tcPr>
            <w:tcW w:w="1018" w:type="pct"/>
            <w:shd w:val="clear" w:color="auto" w:fill="auto"/>
          </w:tcPr>
          <w:p w14:paraId="3D771752" w14:textId="77777777" w:rsidR="00F51771" w:rsidRPr="00BC2756" w:rsidRDefault="00F51771" w:rsidP="004C7314">
            <w:pPr>
              <w:widowControl w:val="0"/>
              <w:suppressAutoHyphens w:val="0"/>
              <w:jc w:val="center"/>
              <w:rPr>
                <w:rFonts w:cs="Times New Roman"/>
                <w:bCs/>
                <w:sz w:val="20"/>
                <w:szCs w:val="20"/>
                <w:lang w:eastAsia="ru-RU"/>
              </w:rPr>
            </w:pPr>
            <w:r w:rsidRPr="00BC2756">
              <w:rPr>
                <w:rFonts w:cs="Times New Roman"/>
                <w:bCs/>
                <w:sz w:val="20"/>
                <w:szCs w:val="20"/>
                <w:lang w:eastAsia="ru-RU"/>
              </w:rPr>
              <w:t>Услуги и работы по управлению многоквартирным домом, за содержание и текущий ремонт общего имущества в многоквартирном доме</w:t>
            </w:r>
          </w:p>
        </w:tc>
        <w:tc>
          <w:tcPr>
            <w:tcW w:w="374" w:type="pct"/>
            <w:shd w:val="clear" w:color="auto" w:fill="auto"/>
          </w:tcPr>
          <w:p w14:paraId="1CC686CD" w14:textId="77777777" w:rsidR="00F51771" w:rsidRPr="00BC2756" w:rsidRDefault="00F51771" w:rsidP="004C7314">
            <w:pPr>
              <w:widowControl w:val="0"/>
              <w:suppressAutoHyphens w:val="0"/>
              <w:jc w:val="center"/>
              <w:rPr>
                <w:rFonts w:cs="Times New Roman"/>
                <w:bCs/>
                <w:sz w:val="20"/>
                <w:szCs w:val="20"/>
                <w:lang w:eastAsia="ru-RU"/>
              </w:rPr>
            </w:pPr>
          </w:p>
        </w:tc>
        <w:tc>
          <w:tcPr>
            <w:tcW w:w="369" w:type="pct"/>
            <w:shd w:val="clear" w:color="auto" w:fill="auto"/>
          </w:tcPr>
          <w:p w14:paraId="072E2112" w14:textId="77777777" w:rsidR="00F51771" w:rsidRPr="00BC2756" w:rsidRDefault="00F51771" w:rsidP="004C7314">
            <w:pPr>
              <w:widowControl w:val="0"/>
              <w:suppressAutoHyphens w:val="0"/>
              <w:jc w:val="center"/>
              <w:rPr>
                <w:rFonts w:cs="Times New Roman"/>
                <w:sz w:val="20"/>
                <w:szCs w:val="20"/>
                <w:lang w:eastAsia="ru-RU"/>
              </w:rPr>
            </w:pPr>
          </w:p>
        </w:tc>
        <w:tc>
          <w:tcPr>
            <w:tcW w:w="330" w:type="pct"/>
            <w:shd w:val="clear" w:color="auto" w:fill="auto"/>
          </w:tcPr>
          <w:p w14:paraId="0FB764AB" w14:textId="77777777" w:rsidR="00F51771" w:rsidRPr="00BC2756" w:rsidRDefault="00F51771" w:rsidP="004C7314">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Пер. Гоголевский, 37г</w:t>
            </w:r>
          </w:p>
        </w:tc>
        <w:tc>
          <w:tcPr>
            <w:tcW w:w="321" w:type="pct"/>
            <w:shd w:val="clear" w:color="auto" w:fill="auto"/>
          </w:tcPr>
          <w:p w14:paraId="099D9F49" w14:textId="77777777" w:rsidR="00F51771" w:rsidRPr="00BC2756" w:rsidRDefault="00F51771" w:rsidP="004C7314">
            <w:pPr>
              <w:jc w:val="center"/>
              <w:rPr>
                <w:rFonts w:cs="Times New Roman"/>
                <w:sz w:val="20"/>
                <w:szCs w:val="20"/>
              </w:rPr>
            </w:pPr>
            <w:r w:rsidRPr="00BC2756">
              <w:rPr>
                <w:rFonts w:cs="Times New Roman"/>
                <w:sz w:val="20"/>
                <w:szCs w:val="20"/>
              </w:rPr>
              <w:t>ул. Жуковского, 01</w:t>
            </w:r>
          </w:p>
        </w:tc>
        <w:tc>
          <w:tcPr>
            <w:tcW w:w="388" w:type="pct"/>
            <w:shd w:val="clear" w:color="auto" w:fill="auto"/>
          </w:tcPr>
          <w:p w14:paraId="7EF82F23" w14:textId="77777777" w:rsidR="00F51771" w:rsidRPr="00BC2756" w:rsidRDefault="00F51771" w:rsidP="004C7314">
            <w:pPr>
              <w:jc w:val="center"/>
              <w:rPr>
                <w:rFonts w:cs="Times New Roman"/>
                <w:sz w:val="20"/>
                <w:szCs w:val="20"/>
              </w:rPr>
            </w:pPr>
            <w:r w:rsidRPr="00BC2756">
              <w:rPr>
                <w:rFonts w:cs="Times New Roman"/>
                <w:sz w:val="20"/>
                <w:szCs w:val="20"/>
              </w:rPr>
              <w:t>ул. Комсомольская, 222</w:t>
            </w:r>
          </w:p>
        </w:tc>
        <w:tc>
          <w:tcPr>
            <w:tcW w:w="388" w:type="pct"/>
            <w:shd w:val="clear" w:color="auto" w:fill="auto"/>
          </w:tcPr>
          <w:p w14:paraId="1235433C" w14:textId="77777777" w:rsidR="00F51771" w:rsidRPr="00BC2756" w:rsidRDefault="00F51771" w:rsidP="004C7314">
            <w:pPr>
              <w:jc w:val="center"/>
              <w:rPr>
                <w:rFonts w:cs="Times New Roman"/>
                <w:sz w:val="20"/>
                <w:szCs w:val="20"/>
              </w:rPr>
            </w:pPr>
            <w:r w:rsidRPr="00BC2756">
              <w:rPr>
                <w:rFonts w:cs="Times New Roman"/>
                <w:sz w:val="20"/>
                <w:szCs w:val="20"/>
              </w:rPr>
              <w:t>ул. Комсомольская, 230</w:t>
            </w:r>
          </w:p>
        </w:tc>
        <w:tc>
          <w:tcPr>
            <w:tcW w:w="366" w:type="pct"/>
            <w:shd w:val="clear" w:color="auto" w:fill="auto"/>
          </w:tcPr>
          <w:p w14:paraId="20610F78" w14:textId="77777777" w:rsidR="00F51771" w:rsidRPr="00BC2756" w:rsidRDefault="00F51771" w:rsidP="004C7314">
            <w:pPr>
              <w:jc w:val="center"/>
              <w:rPr>
                <w:rFonts w:cs="Times New Roman"/>
                <w:bCs/>
                <w:color w:val="000000"/>
                <w:sz w:val="20"/>
                <w:szCs w:val="20"/>
              </w:rPr>
            </w:pPr>
            <w:r w:rsidRPr="00BC2756">
              <w:rPr>
                <w:rFonts w:cs="Times New Roman"/>
                <w:bCs/>
                <w:color w:val="000000"/>
                <w:sz w:val="20"/>
                <w:szCs w:val="20"/>
              </w:rPr>
              <w:t>ул. Локомотивная, 2</w:t>
            </w:r>
          </w:p>
        </w:tc>
        <w:tc>
          <w:tcPr>
            <w:tcW w:w="266" w:type="pct"/>
            <w:shd w:val="clear" w:color="auto" w:fill="auto"/>
          </w:tcPr>
          <w:p w14:paraId="469B2AB0" w14:textId="77777777" w:rsidR="00F51771" w:rsidRPr="00BC2756" w:rsidRDefault="00F51771" w:rsidP="004C7314">
            <w:pPr>
              <w:jc w:val="center"/>
              <w:rPr>
                <w:rFonts w:cs="Times New Roman"/>
                <w:color w:val="000000"/>
                <w:sz w:val="20"/>
                <w:szCs w:val="20"/>
              </w:rPr>
            </w:pPr>
            <w:r w:rsidRPr="00BC2756">
              <w:rPr>
                <w:rFonts w:cs="Times New Roman"/>
                <w:color w:val="000000"/>
                <w:sz w:val="20"/>
                <w:szCs w:val="20"/>
              </w:rPr>
              <w:t>ул. Пушкина, 2</w:t>
            </w:r>
          </w:p>
        </w:tc>
        <w:tc>
          <w:tcPr>
            <w:tcW w:w="267" w:type="pct"/>
            <w:shd w:val="clear" w:color="auto" w:fill="auto"/>
          </w:tcPr>
          <w:p w14:paraId="49C16F57" w14:textId="77777777" w:rsidR="00F51771" w:rsidRPr="00BC2756" w:rsidRDefault="00F51771" w:rsidP="004C7314">
            <w:pPr>
              <w:jc w:val="center"/>
              <w:rPr>
                <w:rFonts w:cs="Times New Roman"/>
                <w:sz w:val="20"/>
                <w:szCs w:val="20"/>
              </w:rPr>
            </w:pPr>
            <w:r w:rsidRPr="00BC2756">
              <w:rPr>
                <w:rFonts w:cs="Times New Roman"/>
                <w:sz w:val="20"/>
                <w:szCs w:val="20"/>
              </w:rPr>
              <w:t>ул. Районная, 23</w:t>
            </w:r>
          </w:p>
        </w:tc>
        <w:tc>
          <w:tcPr>
            <w:tcW w:w="316" w:type="pct"/>
          </w:tcPr>
          <w:p w14:paraId="1CD9286F" w14:textId="77777777" w:rsidR="00F51771" w:rsidRPr="00BC2756" w:rsidRDefault="00F51771" w:rsidP="004C7314">
            <w:pPr>
              <w:jc w:val="center"/>
              <w:rPr>
                <w:rFonts w:cs="Times New Roman"/>
                <w:sz w:val="20"/>
                <w:szCs w:val="20"/>
              </w:rPr>
            </w:pPr>
            <w:r w:rsidRPr="00BC2756">
              <w:rPr>
                <w:rFonts w:cs="Times New Roman"/>
                <w:sz w:val="20"/>
                <w:szCs w:val="20"/>
              </w:rPr>
              <w:t>ул. Спортивная, 24</w:t>
            </w:r>
          </w:p>
        </w:tc>
        <w:tc>
          <w:tcPr>
            <w:tcW w:w="388" w:type="pct"/>
          </w:tcPr>
          <w:p w14:paraId="51F0FD45" w14:textId="77777777" w:rsidR="00F51771" w:rsidRPr="00BC2756" w:rsidRDefault="00F51771" w:rsidP="004C7314">
            <w:pPr>
              <w:jc w:val="center"/>
              <w:rPr>
                <w:rFonts w:cs="Times New Roman"/>
                <w:sz w:val="20"/>
                <w:szCs w:val="20"/>
              </w:rPr>
            </w:pPr>
            <w:r w:rsidRPr="00BC2756">
              <w:rPr>
                <w:rFonts w:cs="Times New Roman"/>
                <w:color w:val="000000"/>
                <w:sz w:val="20"/>
                <w:szCs w:val="20"/>
              </w:rPr>
              <w:t>ул. Комсомольская, 208</w:t>
            </w:r>
          </w:p>
        </w:tc>
      </w:tr>
      <w:tr w:rsidR="00F51771" w:rsidRPr="00BC2756" w14:paraId="19F24E18" w14:textId="77777777" w:rsidTr="0096118C">
        <w:trPr>
          <w:trHeight w:val="570"/>
        </w:trPr>
        <w:tc>
          <w:tcPr>
            <w:tcW w:w="210" w:type="pct"/>
            <w:shd w:val="clear" w:color="auto" w:fill="auto"/>
          </w:tcPr>
          <w:p w14:paraId="682BC5E8" w14:textId="77777777" w:rsidR="00F51771" w:rsidRPr="00BC2756" w:rsidRDefault="00F51771" w:rsidP="004C7314">
            <w:pPr>
              <w:widowControl w:val="0"/>
              <w:suppressAutoHyphens w:val="0"/>
              <w:jc w:val="center"/>
              <w:rPr>
                <w:rFonts w:cs="Times New Roman"/>
                <w:bCs/>
                <w:color w:val="000000"/>
                <w:sz w:val="20"/>
                <w:szCs w:val="20"/>
                <w:lang w:eastAsia="ru-RU"/>
              </w:rPr>
            </w:pPr>
            <w:r w:rsidRPr="00BC2756">
              <w:rPr>
                <w:rFonts w:cs="Times New Roman"/>
                <w:bCs/>
                <w:color w:val="000000"/>
                <w:sz w:val="20"/>
                <w:szCs w:val="20"/>
                <w:lang w:eastAsia="ru-RU"/>
              </w:rPr>
              <w:t>1</w:t>
            </w:r>
          </w:p>
        </w:tc>
        <w:tc>
          <w:tcPr>
            <w:tcW w:w="1018" w:type="pct"/>
            <w:shd w:val="clear" w:color="auto" w:fill="auto"/>
          </w:tcPr>
          <w:p w14:paraId="72544DC3" w14:textId="77777777" w:rsidR="00F51771" w:rsidRPr="00BC2756" w:rsidRDefault="00F51771" w:rsidP="004C7314">
            <w:pPr>
              <w:widowControl w:val="0"/>
              <w:suppressAutoHyphens w:val="0"/>
              <w:jc w:val="center"/>
              <w:rPr>
                <w:rFonts w:cs="Times New Roman"/>
                <w:bCs/>
                <w:sz w:val="20"/>
                <w:szCs w:val="20"/>
                <w:lang w:eastAsia="ru-RU"/>
              </w:rPr>
            </w:pPr>
            <w:r w:rsidRPr="00BC2756">
              <w:rPr>
                <w:rFonts w:cs="Times New Roman"/>
                <w:bCs/>
                <w:sz w:val="20"/>
                <w:szCs w:val="20"/>
                <w:lang w:eastAsia="ru-RU"/>
              </w:rPr>
              <w:t>Содержание и текущий ремонт общего имущества в многоквартирном доме</w:t>
            </w:r>
          </w:p>
        </w:tc>
        <w:tc>
          <w:tcPr>
            <w:tcW w:w="374" w:type="pct"/>
            <w:shd w:val="clear" w:color="auto" w:fill="auto"/>
          </w:tcPr>
          <w:p w14:paraId="2738350B" w14:textId="77777777" w:rsidR="00F51771" w:rsidRPr="00BC2756" w:rsidRDefault="00F51771" w:rsidP="004C7314">
            <w:pPr>
              <w:widowControl w:val="0"/>
              <w:suppressAutoHyphens w:val="0"/>
              <w:jc w:val="center"/>
              <w:rPr>
                <w:rFonts w:cs="Times New Roman"/>
                <w:sz w:val="20"/>
                <w:szCs w:val="20"/>
                <w:lang w:eastAsia="ru-RU"/>
              </w:rPr>
            </w:pPr>
            <w:r w:rsidRPr="00BC2756">
              <w:rPr>
                <w:rFonts w:cs="Times New Roman"/>
                <w:sz w:val="20"/>
                <w:szCs w:val="20"/>
                <w:lang w:eastAsia="ru-RU"/>
              </w:rPr>
              <w:t>х</w:t>
            </w:r>
          </w:p>
        </w:tc>
        <w:tc>
          <w:tcPr>
            <w:tcW w:w="369" w:type="pct"/>
            <w:shd w:val="clear" w:color="auto" w:fill="auto"/>
          </w:tcPr>
          <w:p w14:paraId="32579C92" w14:textId="77777777" w:rsidR="00F51771" w:rsidRPr="00BC2756" w:rsidRDefault="00F51771" w:rsidP="004C7314">
            <w:pPr>
              <w:widowControl w:val="0"/>
              <w:suppressAutoHyphens w:val="0"/>
              <w:jc w:val="center"/>
              <w:rPr>
                <w:rFonts w:cs="Times New Roman"/>
                <w:sz w:val="20"/>
                <w:szCs w:val="20"/>
                <w:lang w:eastAsia="ru-RU"/>
              </w:rPr>
            </w:pPr>
            <w:r w:rsidRPr="00BC2756">
              <w:rPr>
                <w:rFonts w:cs="Times New Roman"/>
                <w:sz w:val="20"/>
                <w:szCs w:val="20"/>
                <w:lang w:eastAsia="ru-RU"/>
              </w:rPr>
              <w:t>х</w:t>
            </w:r>
          </w:p>
        </w:tc>
        <w:tc>
          <w:tcPr>
            <w:tcW w:w="330" w:type="pct"/>
            <w:shd w:val="clear" w:color="auto" w:fill="auto"/>
          </w:tcPr>
          <w:p w14:paraId="661E6201" w14:textId="77777777" w:rsidR="00F51771" w:rsidRPr="00BC2756" w:rsidRDefault="00F51771" w:rsidP="004C7314">
            <w:pPr>
              <w:jc w:val="center"/>
              <w:rPr>
                <w:rFonts w:cs="Times New Roman"/>
                <w:bCs/>
                <w:sz w:val="20"/>
                <w:szCs w:val="20"/>
              </w:rPr>
            </w:pPr>
            <w:r w:rsidRPr="00BC2756">
              <w:rPr>
                <w:rFonts w:cs="Times New Roman"/>
                <w:bCs/>
                <w:sz w:val="20"/>
                <w:szCs w:val="20"/>
              </w:rPr>
              <w:t>3</w:t>
            </w:r>
            <w:r>
              <w:rPr>
                <w:rFonts w:cs="Times New Roman"/>
                <w:bCs/>
                <w:sz w:val="20"/>
                <w:szCs w:val="20"/>
              </w:rPr>
              <w:t>4,34</w:t>
            </w:r>
          </w:p>
        </w:tc>
        <w:tc>
          <w:tcPr>
            <w:tcW w:w="321" w:type="pct"/>
            <w:shd w:val="clear" w:color="auto" w:fill="auto"/>
          </w:tcPr>
          <w:p w14:paraId="36A2BFD1" w14:textId="77777777" w:rsidR="00F51771" w:rsidRPr="00BC2756" w:rsidRDefault="00F51771" w:rsidP="004C7314">
            <w:pPr>
              <w:jc w:val="center"/>
              <w:rPr>
                <w:rFonts w:cs="Times New Roman"/>
                <w:bCs/>
                <w:sz w:val="20"/>
                <w:szCs w:val="20"/>
              </w:rPr>
            </w:pPr>
            <w:r>
              <w:rPr>
                <w:rFonts w:cs="Times New Roman"/>
                <w:bCs/>
                <w:sz w:val="20"/>
                <w:szCs w:val="20"/>
              </w:rPr>
              <w:t>43,16</w:t>
            </w:r>
          </w:p>
        </w:tc>
        <w:tc>
          <w:tcPr>
            <w:tcW w:w="388" w:type="pct"/>
            <w:shd w:val="clear" w:color="auto" w:fill="auto"/>
          </w:tcPr>
          <w:p w14:paraId="1637A8D1" w14:textId="77777777" w:rsidR="00F51771" w:rsidRPr="00BC2756" w:rsidRDefault="00F51771" w:rsidP="004C7314">
            <w:pPr>
              <w:jc w:val="center"/>
              <w:rPr>
                <w:rFonts w:cs="Times New Roman"/>
                <w:bCs/>
                <w:sz w:val="20"/>
                <w:szCs w:val="20"/>
              </w:rPr>
            </w:pPr>
            <w:r>
              <w:rPr>
                <w:rFonts w:cs="Times New Roman"/>
                <w:bCs/>
                <w:sz w:val="20"/>
                <w:szCs w:val="20"/>
              </w:rPr>
              <w:t>50,6</w:t>
            </w:r>
          </w:p>
        </w:tc>
        <w:tc>
          <w:tcPr>
            <w:tcW w:w="388" w:type="pct"/>
            <w:shd w:val="clear" w:color="auto" w:fill="auto"/>
          </w:tcPr>
          <w:p w14:paraId="70542467" w14:textId="77777777" w:rsidR="00F51771" w:rsidRPr="00BC2756" w:rsidRDefault="00F51771" w:rsidP="004C7314">
            <w:pPr>
              <w:jc w:val="center"/>
              <w:rPr>
                <w:rFonts w:cs="Times New Roman"/>
                <w:bCs/>
                <w:sz w:val="20"/>
                <w:szCs w:val="20"/>
              </w:rPr>
            </w:pPr>
            <w:r>
              <w:rPr>
                <w:rFonts w:cs="Times New Roman"/>
                <w:bCs/>
                <w:sz w:val="20"/>
                <w:szCs w:val="20"/>
              </w:rPr>
              <w:t>54,7</w:t>
            </w:r>
          </w:p>
        </w:tc>
        <w:tc>
          <w:tcPr>
            <w:tcW w:w="366" w:type="pct"/>
            <w:shd w:val="clear" w:color="auto" w:fill="auto"/>
          </w:tcPr>
          <w:p w14:paraId="67057262" w14:textId="77777777" w:rsidR="00F51771" w:rsidRPr="00BC2756" w:rsidRDefault="00F51771" w:rsidP="004C7314">
            <w:pPr>
              <w:jc w:val="center"/>
              <w:rPr>
                <w:rFonts w:cs="Times New Roman"/>
                <w:bCs/>
                <w:sz w:val="20"/>
                <w:szCs w:val="20"/>
              </w:rPr>
            </w:pPr>
            <w:r>
              <w:rPr>
                <w:rFonts w:cs="Times New Roman"/>
                <w:bCs/>
                <w:sz w:val="20"/>
                <w:szCs w:val="20"/>
              </w:rPr>
              <w:t>42,41</w:t>
            </w:r>
          </w:p>
        </w:tc>
        <w:tc>
          <w:tcPr>
            <w:tcW w:w="266" w:type="pct"/>
            <w:shd w:val="clear" w:color="auto" w:fill="auto"/>
          </w:tcPr>
          <w:p w14:paraId="57021A41" w14:textId="77777777" w:rsidR="00F51771" w:rsidRPr="00BC2756" w:rsidRDefault="00F51771" w:rsidP="004C7314">
            <w:pPr>
              <w:jc w:val="center"/>
              <w:rPr>
                <w:rFonts w:cs="Times New Roman"/>
                <w:bCs/>
                <w:sz w:val="20"/>
                <w:szCs w:val="20"/>
              </w:rPr>
            </w:pPr>
            <w:r w:rsidRPr="00BC2756">
              <w:rPr>
                <w:rFonts w:cs="Times New Roman"/>
                <w:bCs/>
                <w:sz w:val="20"/>
                <w:szCs w:val="20"/>
              </w:rPr>
              <w:t>5</w:t>
            </w:r>
            <w:r>
              <w:rPr>
                <w:rFonts w:cs="Times New Roman"/>
                <w:bCs/>
                <w:sz w:val="20"/>
                <w:szCs w:val="20"/>
              </w:rPr>
              <w:t>7,81</w:t>
            </w:r>
          </w:p>
        </w:tc>
        <w:tc>
          <w:tcPr>
            <w:tcW w:w="267" w:type="pct"/>
            <w:shd w:val="clear" w:color="auto" w:fill="auto"/>
          </w:tcPr>
          <w:p w14:paraId="06B604BC" w14:textId="77777777" w:rsidR="00F51771" w:rsidRPr="00BC2756" w:rsidRDefault="00F51771" w:rsidP="004C7314">
            <w:pPr>
              <w:jc w:val="center"/>
              <w:rPr>
                <w:rFonts w:cs="Times New Roman"/>
                <w:bCs/>
                <w:sz w:val="20"/>
                <w:szCs w:val="20"/>
              </w:rPr>
            </w:pPr>
            <w:r>
              <w:rPr>
                <w:rFonts w:cs="Times New Roman"/>
                <w:bCs/>
                <w:sz w:val="20"/>
                <w:szCs w:val="20"/>
              </w:rPr>
              <w:t>51,07</w:t>
            </w:r>
          </w:p>
        </w:tc>
        <w:tc>
          <w:tcPr>
            <w:tcW w:w="316" w:type="pct"/>
          </w:tcPr>
          <w:p w14:paraId="0FE060F7" w14:textId="77777777" w:rsidR="00F51771" w:rsidRPr="00BC2756" w:rsidRDefault="00F51771" w:rsidP="004C7314">
            <w:pPr>
              <w:jc w:val="center"/>
              <w:rPr>
                <w:rFonts w:cs="Times New Roman"/>
                <w:bCs/>
                <w:sz w:val="20"/>
                <w:szCs w:val="20"/>
              </w:rPr>
            </w:pPr>
            <w:r>
              <w:rPr>
                <w:rFonts w:cs="Times New Roman"/>
                <w:bCs/>
                <w:sz w:val="20"/>
                <w:szCs w:val="20"/>
              </w:rPr>
              <w:t>42,98</w:t>
            </w:r>
          </w:p>
        </w:tc>
        <w:tc>
          <w:tcPr>
            <w:tcW w:w="388" w:type="pct"/>
          </w:tcPr>
          <w:p w14:paraId="2DF48DD7" w14:textId="77777777" w:rsidR="00F51771" w:rsidRPr="00BC2756" w:rsidRDefault="00F51771" w:rsidP="004C7314">
            <w:pPr>
              <w:jc w:val="right"/>
              <w:rPr>
                <w:rFonts w:cs="Times New Roman"/>
                <w:bCs/>
                <w:sz w:val="20"/>
                <w:szCs w:val="20"/>
              </w:rPr>
            </w:pPr>
            <w:r>
              <w:rPr>
                <w:rFonts w:cs="Times New Roman"/>
                <w:bCs/>
                <w:sz w:val="20"/>
                <w:szCs w:val="20"/>
              </w:rPr>
              <w:t>37,49</w:t>
            </w:r>
          </w:p>
        </w:tc>
      </w:tr>
      <w:tr w:rsidR="00F51771" w:rsidRPr="00BC2756" w14:paraId="49505BCB" w14:textId="77777777" w:rsidTr="0096118C">
        <w:trPr>
          <w:trHeight w:val="570"/>
        </w:trPr>
        <w:tc>
          <w:tcPr>
            <w:tcW w:w="210" w:type="pct"/>
            <w:shd w:val="clear" w:color="auto" w:fill="auto"/>
          </w:tcPr>
          <w:p w14:paraId="7FAAB227" w14:textId="77777777" w:rsidR="00F51771" w:rsidRPr="00BC2756" w:rsidRDefault="00F51771" w:rsidP="004C7314">
            <w:pPr>
              <w:widowControl w:val="0"/>
              <w:suppressAutoHyphens w:val="0"/>
              <w:jc w:val="center"/>
              <w:rPr>
                <w:rFonts w:cs="Times New Roman"/>
                <w:bCs/>
                <w:color w:val="000000"/>
                <w:sz w:val="20"/>
                <w:szCs w:val="20"/>
                <w:lang w:eastAsia="ru-RU"/>
              </w:rPr>
            </w:pPr>
            <w:r w:rsidRPr="00BC2756">
              <w:rPr>
                <w:rFonts w:cs="Times New Roman"/>
                <w:bCs/>
                <w:color w:val="000000"/>
                <w:sz w:val="20"/>
                <w:szCs w:val="20"/>
                <w:lang w:eastAsia="ru-RU"/>
              </w:rPr>
              <w:t>1.1</w:t>
            </w:r>
          </w:p>
        </w:tc>
        <w:tc>
          <w:tcPr>
            <w:tcW w:w="1018" w:type="pct"/>
            <w:shd w:val="clear" w:color="auto" w:fill="auto"/>
          </w:tcPr>
          <w:p w14:paraId="52816E4A" w14:textId="77777777" w:rsidR="00F51771" w:rsidRPr="00BC2756" w:rsidRDefault="00F51771" w:rsidP="004C7314">
            <w:pPr>
              <w:widowControl w:val="0"/>
              <w:suppressAutoHyphens w:val="0"/>
              <w:jc w:val="center"/>
              <w:rPr>
                <w:rFonts w:cs="Times New Roman"/>
                <w:bCs/>
                <w:sz w:val="20"/>
                <w:szCs w:val="20"/>
                <w:lang w:eastAsia="ru-RU"/>
              </w:rPr>
            </w:pPr>
            <w:r w:rsidRPr="00BC2756">
              <w:rPr>
                <w:rFonts w:cs="Times New Roman"/>
                <w:bCs/>
                <w:sz w:val="20"/>
                <w:szCs w:val="20"/>
                <w:lang w:eastAsia="ru-RU"/>
              </w:rPr>
              <w:t xml:space="preserve">Работы, необходимые для надлежащего содержания несущих конструкций (фундаментов, стен, колонн и столбов, перекрытий, балок, ригелей, лестниц, несущих элементов </w:t>
            </w:r>
            <w:proofErr w:type="gramStart"/>
            <w:r w:rsidRPr="00BC2756">
              <w:rPr>
                <w:rFonts w:cs="Times New Roman"/>
                <w:bCs/>
                <w:sz w:val="20"/>
                <w:szCs w:val="20"/>
                <w:lang w:eastAsia="ru-RU"/>
              </w:rPr>
              <w:t>крыш)  и</w:t>
            </w:r>
            <w:proofErr w:type="gramEnd"/>
            <w:r w:rsidRPr="00BC2756">
              <w:rPr>
                <w:rFonts w:cs="Times New Roman"/>
                <w:bCs/>
                <w:sz w:val="20"/>
                <w:szCs w:val="20"/>
                <w:lang w:eastAsia="ru-RU"/>
              </w:rPr>
              <w:t xml:space="preserve"> ненесущих конструкций (перегородок, внетренней отделки, полов) многоквартирных домов</w:t>
            </w:r>
          </w:p>
        </w:tc>
        <w:tc>
          <w:tcPr>
            <w:tcW w:w="374" w:type="pct"/>
            <w:shd w:val="clear" w:color="auto" w:fill="auto"/>
          </w:tcPr>
          <w:p w14:paraId="4A70EAEB" w14:textId="77777777" w:rsidR="00F51771" w:rsidRPr="00BC2756" w:rsidRDefault="00F51771" w:rsidP="004C7314">
            <w:pPr>
              <w:widowControl w:val="0"/>
              <w:suppressAutoHyphens w:val="0"/>
              <w:jc w:val="center"/>
              <w:rPr>
                <w:rFonts w:cs="Times New Roman"/>
                <w:sz w:val="20"/>
                <w:szCs w:val="20"/>
                <w:lang w:eastAsia="ru-RU"/>
              </w:rPr>
            </w:pPr>
            <w:r w:rsidRPr="00BC2756">
              <w:rPr>
                <w:rFonts w:cs="Times New Roman"/>
                <w:sz w:val="20"/>
                <w:szCs w:val="20"/>
                <w:lang w:eastAsia="ru-RU"/>
              </w:rPr>
              <w:t>х</w:t>
            </w:r>
          </w:p>
        </w:tc>
        <w:tc>
          <w:tcPr>
            <w:tcW w:w="369" w:type="pct"/>
            <w:shd w:val="clear" w:color="auto" w:fill="auto"/>
          </w:tcPr>
          <w:p w14:paraId="68F111A2" w14:textId="77777777" w:rsidR="00F51771" w:rsidRPr="00BC2756" w:rsidRDefault="00F51771" w:rsidP="004C7314">
            <w:pPr>
              <w:widowControl w:val="0"/>
              <w:suppressAutoHyphens w:val="0"/>
              <w:jc w:val="center"/>
              <w:rPr>
                <w:rFonts w:cs="Times New Roman"/>
                <w:sz w:val="20"/>
                <w:szCs w:val="20"/>
                <w:lang w:eastAsia="ru-RU"/>
              </w:rPr>
            </w:pPr>
            <w:r w:rsidRPr="00BC2756">
              <w:rPr>
                <w:rFonts w:cs="Times New Roman"/>
                <w:sz w:val="20"/>
                <w:szCs w:val="20"/>
                <w:lang w:eastAsia="ru-RU"/>
              </w:rPr>
              <w:t>х</w:t>
            </w:r>
          </w:p>
        </w:tc>
        <w:tc>
          <w:tcPr>
            <w:tcW w:w="330" w:type="pct"/>
            <w:shd w:val="clear" w:color="auto" w:fill="auto"/>
          </w:tcPr>
          <w:p w14:paraId="033E7302" w14:textId="77777777" w:rsidR="00F51771" w:rsidRPr="00BC2756" w:rsidRDefault="00F51771" w:rsidP="004C7314">
            <w:pPr>
              <w:jc w:val="center"/>
              <w:rPr>
                <w:rFonts w:cs="Times New Roman"/>
                <w:bCs/>
                <w:sz w:val="20"/>
                <w:szCs w:val="20"/>
              </w:rPr>
            </w:pPr>
            <w:r w:rsidRPr="00BC2756">
              <w:rPr>
                <w:rFonts w:cs="Times New Roman"/>
                <w:bCs/>
                <w:sz w:val="20"/>
                <w:szCs w:val="20"/>
              </w:rPr>
              <w:t>0,00</w:t>
            </w:r>
          </w:p>
        </w:tc>
        <w:tc>
          <w:tcPr>
            <w:tcW w:w="321" w:type="pct"/>
            <w:shd w:val="clear" w:color="auto" w:fill="auto"/>
          </w:tcPr>
          <w:p w14:paraId="0DCED092" w14:textId="77777777" w:rsidR="00F51771" w:rsidRPr="00BC2756" w:rsidRDefault="00F51771" w:rsidP="004C7314">
            <w:pPr>
              <w:jc w:val="center"/>
              <w:rPr>
                <w:rFonts w:cs="Times New Roman"/>
                <w:bCs/>
                <w:sz w:val="20"/>
                <w:szCs w:val="20"/>
              </w:rPr>
            </w:pPr>
            <w:r w:rsidRPr="00BC2756">
              <w:rPr>
                <w:rFonts w:cs="Times New Roman"/>
                <w:bCs/>
                <w:sz w:val="20"/>
                <w:szCs w:val="20"/>
              </w:rPr>
              <w:t>0,00</w:t>
            </w:r>
          </w:p>
        </w:tc>
        <w:tc>
          <w:tcPr>
            <w:tcW w:w="388" w:type="pct"/>
            <w:shd w:val="clear" w:color="auto" w:fill="auto"/>
          </w:tcPr>
          <w:p w14:paraId="526E2409" w14:textId="77777777" w:rsidR="00F51771" w:rsidRPr="00BC2756" w:rsidRDefault="00F51771" w:rsidP="004C7314">
            <w:pPr>
              <w:jc w:val="center"/>
              <w:rPr>
                <w:rFonts w:cs="Times New Roman"/>
                <w:bCs/>
                <w:sz w:val="20"/>
                <w:szCs w:val="20"/>
              </w:rPr>
            </w:pPr>
            <w:r w:rsidRPr="00BC2756">
              <w:rPr>
                <w:rFonts w:cs="Times New Roman"/>
                <w:bCs/>
                <w:sz w:val="20"/>
                <w:szCs w:val="20"/>
              </w:rPr>
              <w:t>0,00</w:t>
            </w:r>
          </w:p>
        </w:tc>
        <w:tc>
          <w:tcPr>
            <w:tcW w:w="388" w:type="pct"/>
            <w:shd w:val="clear" w:color="auto" w:fill="auto"/>
          </w:tcPr>
          <w:p w14:paraId="66696142" w14:textId="77777777" w:rsidR="00F51771" w:rsidRPr="00BC2756" w:rsidRDefault="00F51771" w:rsidP="004C7314">
            <w:pPr>
              <w:jc w:val="center"/>
              <w:rPr>
                <w:rFonts w:cs="Times New Roman"/>
                <w:bCs/>
                <w:sz w:val="20"/>
                <w:szCs w:val="20"/>
              </w:rPr>
            </w:pPr>
            <w:r w:rsidRPr="00BC2756">
              <w:rPr>
                <w:rFonts w:cs="Times New Roman"/>
                <w:bCs/>
                <w:sz w:val="20"/>
                <w:szCs w:val="20"/>
              </w:rPr>
              <w:t>0,00</w:t>
            </w:r>
          </w:p>
        </w:tc>
        <w:tc>
          <w:tcPr>
            <w:tcW w:w="366" w:type="pct"/>
            <w:shd w:val="clear" w:color="auto" w:fill="auto"/>
          </w:tcPr>
          <w:p w14:paraId="73C501B5" w14:textId="77777777" w:rsidR="00F51771" w:rsidRPr="00BC2756" w:rsidRDefault="00F51771" w:rsidP="004C7314">
            <w:pPr>
              <w:jc w:val="center"/>
              <w:rPr>
                <w:rFonts w:cs="Times New Roman"/>
                <w:bCs/>
                <w:sz w:val="20"/>
                <w:szCs w:val="20"/>
              </w:rPr>
            </w:pPr>
            <w:r w:rsidRPr="00BC2756">
              <w:rPr>
                <w:rFonts w:cs="Times New Roman"/>
                <w:bCs/>
                <w:sz w:val="20"/>
                <w:szCs w:val="20"/>
              </w:rPr>
              <w:t>0,00</w:t>
            </w:r>
          </w:p>
        </w:tc>
        <w:tc>
          <w:tcPr>
            <w:tcW w:w="266" w:type="pct"/>
            <w:shd w:val="clear" w:color="auto" w:fill="auto"/>
          </w:tcPr>
          <w:p w14:paraId="67DF69B3" w14:textId="77777777" w:rsidR="00F51771" w:rsidRPr="00BC2756" w:rsidRDefault="00F51771" w:rsidP="004C7314">
            <w:pPr>
              <w:jc w:val="center"/>
              <w:rPr>
                <w:rFonts w:cs="Times New Roman"/>
                <w:bCs/>
                <w:sz w:val="20"/>
                <w:szCs w:val="20"/>
              </w:rPr>
            </w:pPr>
            <w:r>
              <w:rPr>
                <w:rFonts w:cs="Times New Roman"/>
                <w:bCs/>
                <w:sz w:val="20"/>
                <w:szCs w:val="20"/>
              </w:rPr>
              <w:t>40,13</w:t>
            </w:r>
          </w:p>
        </w:tc>
        <w:tc>
          <w:tcPr>
            <w:tcW w:w="267" w:type="pct"/>
            <w:shd w:val="clear" w:color="auto" w:fill="auto"/>
          </w:tcPr>
          <w:p w14:paraId="00E6D611" w14:textId="77777777" w:rsidR="00F51771" w:rsidRPr="00BC2756" w:rsidRDefault="00F51771" w:rsidP="004C7314">
            <w:pPr>
              <w:jc w:val="center"/>
              <w:rPr>
                <w:rFonts w:cs="Times New Roman"/>
                <w:bCs/>
                <w:sz w:val="20"/>
                <w:szCs w:val="20"/>
              </w:rPr>
            </w:pPr>
            <w:r w:rsidRPr="00BC2756">
              <w:rPr>
                <w:rFonts w:cs="Times New Roman"/>
                <w:bCs/>
                <w:sz w:val="20"/>
                <w:szCs w:val="20"/>
              </w:rPr>
              <w:t>0,00</w:t>
            </w:r>
          </w:p>
        </w:tc>
        <w:tc>
          <w:tcPr>
            <w:tcW w:w="316" w:type="pct"/>
          </w:tcPr>
          <w:p w14:paraId="32AEFC14" w14:textId="77777777" w:rsidR="00F51771" w:rsidRPr="00BC2756" w:rsidRDefault="00F51771" w:rsidP="004C7314">
            <w:pPr>
              <w:jc w:val="center"/>
              <w:rPr>
                <w:rFonts w:cs="Times New Roman"/>
                <w:bCs/>
                <w:sz w:val="20"/>
                <w:szCs w:val="20"/>
              </w:rPr>
            </w:pPr>
            <w:r w:rsidRPr="00BC2756">
              <w:rPr>
                <w:rFonts w:cs="Times New Roman"/>
                <w:bCs/>
                <w:sz w:val="20"/>
                <w:szCs w:val="20"/>
              </w:rPr>
              <w:t>0,00</w:t>
            </w:r>
          </w:p>
        </w:tc>
        <w:tc>
          <w:tcPr>
            <w:tcW w:w="388" w:type="pct"/>
          </w:tcPr>
          <w:p w14:paraId="7E09640E" w14:textId="77777777" w:rsidR="00F51771" w:rsidRPr="00BC2756" w:rsidRDefault="00F51771" w:rsidP="004C7314">
            <w:pPr>
              <w:jc w:val="center"/>
              <w:rPr>
                <w:rFonts w:cs="Times New Roman"/>
                <w:bCs/>
                <w:sz w:val="20"/>
                <w:szCs w:val="20"/>
              </w:rPr>
            </w:pPr>
            <w:r w:rsidRPr="00BC2756">
              <w:rPr>
                <w:rFonts w:cs="Times New Roman"/>
                <w:bCs/>
                <w:sz w:val="20"/>
                <w:szCs w:val="20"/>
              </w:rPr>
              <w:t>0,00</w:t>
            </w:r>
          </w:p>
        </w:tc>
      </w:tr>
      <w:tr w:rsidR="00F51771" w:rsidRPr="00BC2756" w14:paraId="6CA341BB" w14:textId="77777777" w:rsidTr="0096118C">
        <w:trPr>
          <w:trHeight w:val="600"/>
        </w:trPr>
        <w:tc>
          <w:tcPr>
            <w:tcW w:w="210" w:type="pct"/>
            <w:shd w:val="clear" w:color="auto" w:fill="auto"/>
          </w:tcPr>
          <w:p w14:paraId="2ADE4FCB" w14:textId="77777777" w:rsidR="00F51771" w:rsidRPr="00BC2756" w:rsidRDefault="00F51771" w:rsidP="004C7314">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1.1.1</w:t>
            </w:r>
          </w:p>
        </w:tc>
        <w:tc>
          <w:tcPr>
            <w:tcW w:w="1018" w:type="pct"/>
            <w:shd w:val="clear" w:color="auto" w:fill="auto"/>
          </w:tcPr>
          <w:p w14:paraId="2DA7D871" w14:textId="77777777" w:rsidR="00F51771" w:rsidRPr="00BC2756" w:rsidRDefault="00F51771" w:rsidP="004C7314">
            <w:pPr>
              <w:widowControl w:val="0"/>
              <w:suppressAutoHyphens w:val="0"/>
              <w:jc w:val="center"/>
              <w:rPr>
                <w:rFonts w:cs="Times New Roman"/>
                <w:sz w:val="20"/>
                <w:szCs w:val="20"/>
                <w:lang w:eastAsia="ru-RU"/>
              </w:rPr>
            </w:pPr>
            <w:r w:rsidRPr="00BC2756">
              <w:rPr>
                <w:rFonts w:cs="Times New Roman"/>
                <w:sz w:val="20"/>
                <w:szCs w:val="20"/>
                <w:lang w:eastAsia="ru-RU"/>
              </w:rPr>
              <w:t>Работы, выполняемые для надлежащего содержания стен многоквартирных домов</w:t>
            </w:r>
          </w:p>
        </w:tc>
        <w:tc>
          <w:tcPr>
            <w:tcW w:w="374" w:type="pct"/>
            <w:shd w:val="clear" w:color="auto" w:fill="auto"/>
          </w:tcPr>
          <w:p w14:paraId="1B273BA6" w14:textId="77777777" w:rsidR="00F51771" w:rsidRPr="00BC2756" w:rsidRDefault="00F51771" w:rsidP="004C7314">
            <w:pPr>
              <w:widowControl w:val="0"/>
              <w:suppressAutoHyphens w:val="0"/>
              <w:jc w:val="center"/>
              <w:rPr>
                <w:rFonts w:cs="Times New Roman"/>
                <w:sz w:val="20"/>
                <w:szCs w:val="20"/>
                <w:lang w:eastAsia="ru-RU"/>
              </w:rPr>
            </w:pPr>
            <w:r w:rsidRPr="00BC2756">
              <w:rPr>
                <w:rFonts w:cs="Times New Roman"/>
                <w:sz w:val="20"/>
                <w:szCs w:val="20"/>
                <w:lang w:eastAsia="ru-RU"/>
              </w:rPr>
              <w:t>2 раза в год</w:t>
            </w:r>
          </w:p>
        </w:tc>
        <w:tc>
          <w:tcPr>
            <w:tcW w:w="369" w:type="pct"/>
            <w:shd w:val="clear" w:color="auto" w:fill="auto"/>
          </w:tcPr>
          <w:p w14:paraId="4B28058D" w14:textId="77777777" w:rsidR="00F51771" w:rsidRPr="00BC2756" w:rsidRDefault="00F51771" w:rsidP="004C7314">
            <w:pPr>
              <w:widowControl w:val="0"/>
              <w:suppressAutoHyphens w:val="0"/>
              <w:jc w:val="center"/>
              <w:rPr>
                <w:rFonts w:cs="Times New Roman"/>
                <w:sz w:val="20"/>
                <w:szCs w:val="20"/>
                <w:lang w:eastAsia="ru-RU"/>
              </w:rPr>
            </w:pPr>
            <w:r w:rsidRPr="00BC2756">
              <w:rPr>
                <w:rFonts w:cs="Times New Roman"/>
                <w:sz w:val="20"/>
                <w:szCs w:val="20"/>
                <w:lang w:eastAsia="ru-RU"/>
              </w:rPr>
              <w:t>2</w:t>
            </w:r>
          </w:p>
        </w:tc>
        <w:tc>
          <w:tcPr>
            <w:tcW w:w="330" w:type="pct"/>
            <w:shd w:val="clear" w:color="auto" w:fill="auto"/>
          </w:tcPr>
          <w:p w14:paraId="5969DF8B" w14:textId="77777777" w:rsidR="00F51771" w:rsidRPr="00BC2756" w:rsidRDefault="00F51771" w:rsidP="004C7314">
            <w:pPr>
              <w:jc w:val="center"/>
              <w:rPr>
                <w:rFonts w:cs="Times New Roman"/>
                <w:sz w:val="20"/>
                <w:szCs w:val="20"/>
              </w:rPr>
            </w:pPr>
            <w:r w:rsidRPr="00BC2756">
              <w:rPr>
                <w:rFonts w:cs="Times New Roman"/>
                <w:sz w:val="20"/>
                <w:szCs w:val="20"/>
              </w:rPr>
              <w:t>0,00</w:t>
            </w:r>
          </w:p>
        </w:tc>
        <w:tc>
          <w:tcPr>
            <w:tcW w:w="321" w:type="pct"/>
            <w:shd w:val="clear" w:color="auto" w:fill="auto"/>
          </w:tcPr>
          <w:p w14:paraId="4DB1B1DC" w14:textId="77777777" w:rsidR="00F51771" w:rsidRPr="00BC2756" w:rsidRDefault="00F51771" w:rsidP="004C7314">
            <w:pPr>
              <w:jc w:val="center"/>
              <w:rPr>
                <w:rFonts w:cs="Times New Roman"/>
                <w:sz w:val="20"/>
                <w:szCs w:val="20"/>
              </w:rPr>
            </w:pPr>
            <w:r w:rsidRPr="00BC2756">
              <w:rPr>
                <w:rFonts w:cs="Times New Roman"/>
                <w:sz w:val="20"/>
                <w:szCs w:val="20"/>
              </w:rPr>
              <w:t>0,00</w:t>
            </w:r>
          </w:p>
        </w:tc>
        <w:tc>
          <w:tcPr>
            <w:tcW w:w="388" w:type="pct"/>
            <w:shd w:val="clear" w:color="auto" w:fill="auto"/>
          </w:tcPr>
          <w:p w14:paraId="075C2CA3" w14:textId="77777777" w:rsidR="00F51771" w:rsidRPr="00BC2756" w:rsidRDefault="00F51771" w:rsidP="004C7314">
            <w:pPr>
              <w:jc w:val="center"/>
              <w:rPr>
                <w:rFonts w:cs="Times New Roman"/>
                <w:sz w:val="20"/>
                <w:szCs w:val="20"/>
              </w:rPr>
            </w:pPr>
            <w:r w:rsidRPr="00BC2756">
              <w:rPr>
                <w:rFonts w:cs="Times New Roman"/>
                <w:sz w:val="20"/>
                <w:szCs w:val="20"/>
              </w:rPr>
              <w:t>0,00</w:t>
            </w:r>
          </w:p>
        </w:tc>
        <w:tc>
          <w:tcPr>
            <w:tcW w:w="388" w:type="pct"/>
            <w:shd w:val="clear" w:color="auto" w:fill="auto"/>
          </w:tcPr>
          <w:p w14:paraId="762913B2" w14:textId="77777777" w:rsidR="00F51771" w:rsidRPr="00BC2756" w:rsidRDefault="00F51771" w:rsidP="004C7314">
            <w:pPr>
              <w:jc w:val="center"/>
              <w:rPr>
                <w:rFonts w:cs="Times New Roman"/>
                <w:sz w:val="20"/>
                <w:szCs w:val="20"/>
              </w:rPr>
            </w:pPr>
            <w:r w:rsidRPr="00BC2756">
              <w:rPr>
                <w:rFonts w:cs="Times New Roman"/>
                <w:sz w:val="20"/>
                <w:szCs w:val="20"/>
              </w:rPr>
              <w:t>0,00</w:t>
            </w:r>
          </w:p>
        </w:tc>
        <w:tc>
          <w:tcPr>
            <w:tcW w:w="366" w:type="pct"/>
            <w:shd w:val="clear" w:color="auto" w:fill="auto"/>
          </w:tcPr>
          <w:p w14:paraId="20E5937E" w14:textId="77777777" w:rsidR="00F51771" w:rsidRPr="00BC2756" w:rsidRDefault="00F51771" w:rsidP="004C7314">
            <w:pPr>
              <w:jc w:val="center"/>
              <w:rPr>
                <w:rFonts w:cs="Times New Roman"/>
                <w:sz w:val="20"/>
                <w:szCs w:val="20"/>
              </w:rPr>
            </w:pPr>
            <w:r w:rsidRPr="00BC2756">
              <w:rPr>
                <w:rFonts w:cs="Times New Roman"/>
                <w:sz w:val="20"/>
                <w:szCs w:val="20"/>
              </w:rPr>
              <w:t>0,00</w:t>
            </w:r>
          </w:p>
        </w:tc>
        <w:tc>
          <w:tcPr>
            <w:tcW w:w="266" w:type="pct"/>
            <w:shd w:val="clear" w:color="auto" w:fill="auto"/>
          </w:tcPr>
          <w:p w14:paraId="22581E1E" w14:textId="77777777" w:rsidR="00F51771" w:rsidRPr="00BC2756" w:rsidRDefault="00F51771" w:rsidP="004C7314">
            <w:pPr>
              <w:jc w:val="center"/>
              <w:rPr>
                <w:rFonts w:cs="Times New Roman"/>
                <w:sz w:val="20"/>
                <w:szCs w:val="20"/>
              </w:rPr>
            </w:pPr>
            <w:r>
              <w:rPr>
                <w:rFonts w:cs="Times New Roman"/>
                <w:sz w:val="20"/>
                <w:szCs w:val="20"/>
              </w:rPr>
              <w:t>8,17</w:t>
            </w:r>
          </w:p>
        </w:tc>
        <w:tc>
          <w:tcPr>
            <w:tcW w:w="267" w:type="pct"/>
            <w:shd w:val="clear" w:color="auto" w:fill="auto"/>
          </w:tcPr>
          <w:p w14:paraId="29883A78" w14:textId="77777777" w:rsidR="00F51771" w:rsidRPr="00BC2756" w:rsidRDefault="00F51771" w:rsidP="004C7314">
            <w:pPr>
              <w:jc w:val="center"/>
              <w:rPr>
                <w:rFonts w:cs="Times New Roman"/>
                <w:sz w:val="20"/>
                <w:szCs w:val="20"/>
              </w:rPr>
            </w:pPr>
            <w:r w:rsidRPr="00BC2756">
              <w:rPr>
                <w:rFonts w:cs="Times New Roman"/>
                <w:sz w:val="20"/>
                <w:szCs w:val="20"/>
              </w:rPr>
              <w:t>0,00</w:t>
            </w:r>
          </w:p>
        </w:tc>
        <w:tc>
          <w:tcPr>
            <w:tcW w:w="316" w:type="pct"/>
          </w:tcPr>
          <w:p w14:paraId="6A37D1B4" w14:textId="77777777" w:rsidR="00F51771" w:rsidRPr="00BC2756" w:rsidRDefault="00F51771" w:rsidP="004C7314">
            <w:pPr>
              <w:jc w:val="center"/>
              <w:rPr>
                <w:rFonts w:cs="Times New Roman"/>
                <w:sz w:val="20"/>
                <w:szCs w:val="20"/>
              </w:rPr>
            </w:pPr>
            <w:r w:rsidRPr="00BC2756">
              <w:rPr>
                <w:rFonts w:cs="Times New Roman"/>
                <w:sz w:val="20"/>
                <w:szCs w:val="20"/>
              </w:rPr>
              <w:t>0,00</w:t>
            </w:r>
          </w:p>
        </w:tc>
        <w:tc>
          <w:tcPr>
            <w:tcW w:w="388" w:type="pct"/>
          </w:tcPr>
          <w:p w14:paraId="7A74C47F" w14:textId="77777777" w:rsidR="00F51771" w:rsidRPr="00BC2756" w:rsidRDefault="00F51771" w:rsidP="004C7314">
            <w:pPr>
              <w:jc w:val="center"/>
              <w:rPr>
                <w:rFonts w:cs="Times New Roman"/>
                <w:sz w:val="20"/>
                <w:szCs w:val="20"/>
              </w:rPr>
            </w:pPr>
            <w:r w:rsidRPr="00BC2756">
              <w:rPr>
                <w:rFonts w:cs="Times New Roman"/>
                <w:sz w:val="20"/>
                <w:szCs w:val="20"/>
              </w:rPr>
              <w:t>0,00</w:t>
            </w:r>
          </w:p>
        </w:tc>
      </w:tr>
      <w:tr w:rsidR="00F51771" w:rsidRPr="00BC2756" w14:paraId="1101F742" w14:textId="77777777" w:rsidTr="0096118C">
        <w:trPr>
          <w:trHeight w:val="900"/>
        </w:trPr>
        <w:tc>
          <w:tcPr>
            <w:tcW w:w="210" w:type="pct"/>
            <w:shd w:val="clear" w:color="auto" w:fill="auto"/>
          </w:tcPr>
          <w:p w14:paraId="4E1D9E0A" w14:textId="77777777" w:rsidR="00F51771" w:rsidRPr="00BC2756" w:rsidRDefault="00F51771" w:rsidP="004C7314">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1.1.2</w:t>
            </w:r>
          </w:p>
        </w:tc>
        <w:tc>
          <w:tcPr>
            <w:tcW w:w="1018" w:type="pct"/>
            <w:shd w:val="clear" w:color="auto" w:fill="auto"/>
          </w:tcPr>
          <w:p w14:paraId="6144D041" w14:textId="77777777" w:rsidR="00F51771" w:rsidRPr="00BC2756" w:rsidRDefault="00F51771" w:rsidP="004C7314">
            <w:pPr>
              <w:widowControl w:val="0"/>
              <w:suppressAutoHyphens w:val="0"/>
              <w:jc w:val="center"/>
              <w:rPr>
                <w:rFonts w:cs="Times New Roman"/>
                <w:sz w:val="20"/>
                <w:szCs w:val="20"/>
                <w:lang w:eastAsia="ru-RU"/>
              </w:rPr>
            </w:pPr>
            <w:r w:rsidRPr="00BC2756">
              <w:rPr>
                <w:rFonts w:cs="Times New Roman"/>
                <w:sz w:val="20"/>
                <w:szCs w:val="20"/>
                <w:lang w:eastAsia="ru-RU"/>
              </w:rPr>
              <w:t>Работы, выполняемые для надлежащего содержания перекрытий и покрытий многоквартирных домов</w:t>
            </w:r>
          </w:p>
        </w:tc>
        <w:tc>
          <w:tcPr>
            <w:tcW w:w="374" w:type="pct"/>
            <w:shd w:val="clear" w:color="auto" w:fill="auto"/>
          </w:tcPr>
          <w:p w14:paraId="27F639A9" w14:textId="77777777" w:rsidR="00F51771" w:rsidRPr="00BC2756" w:rsidRDefault="00F51771" w:rsidP="004C7314">
            <w:pPr>
              <w:widowControl w:val="0"/>
              <w:suppressAutoHyphens w:val="0"/>
              <w:jc w:val="center"/>
              <w:rPr>
                <w:rFonts w:cs="Times New Roman"/>
                <w:sz w:val="20"/>
                <w:szCs w:val="20"/>
                <w:lang w:eastAsia="ru-RU"/>
              </w:rPr>
            </w:pPr>
            <w:r w:rsidRPr="00BC2756">
              <w:rPr>
                <w:rFonts w:cs="Times New Roman"/>
                <w:sz w:val="20"/>
                <w:szCs w:val="20"/>
                <w:lang w:eastAsia="ru-RU"/>
              </w:rPr>
              <w:t>1 раз в квартал</w:t>
            </w:r>
          </w:p>
        </w:tc>
        <w:tc>
          <w:tcPr>
            <w:tcW w:w="369" w:type="pct"/>
            <w:shd w:val="clear" w:color="auto" w:fill="auto"/>
          </w:tcPr>
          <w:p w14:paraId="2C0EDF63" w14:textId="77777777" w:rsidR="00F51771" w:rsidRPr="00BC2756" w:rsidRDefault="00F51771" w:rsidP="004C7314">
            <w:pPr>
              <w:widowControl w:val="0"/>
              <w:suppressAutoHyphens w:val="0"/>
              <w:jc w:val="center"/>
              <w:rPr>
                <w:rFonts w:cs="Times New Roman"/>
                <w:sz w:val="20"/>
                <w:szCs w:val="20"/>
                <w:lang w:eastAsia="ru-RU"/>
              </w:rPr>
            </w:pPr>
            <w:r w:rsidRPr="00BC2756">
              <w:rPr>
                <w:rFonts w:cs="Times New Roman"/>
                <w:sz w:val="20"/>
                <w:szCs w:val="20"/>
                <w:lang w:eastAsia="ru-RU"/>
              </w:rPr>
              <w:t>4</w:t>
            </w:r>
          </w:p>
        </w:tc>
        <w:tc>
          <w:tcPr>
            <w:tcW w:w="330" w:type="pct"/>
            <w:shd w:val="clear" w:color="auto" w:fill="auto"/>
          </w:tcPr>
          <w:p w14:paraId="519CAE62" w14:textId="77777777" w:rsidR="00F51771" w:rsidRPr="00BC2756" w:rsidRDefault="00F51771" w:rsidP="004C7314">
            <w:pPr>
              <w:jc w:val="center"/>
              <w:rPr>
                <w:rFonts w:cs="Times New Roman"/>
                <w:sz w:val="20"/>
                <w:szCs w:val="20"/>
              </w:rPr>
            </w:pPr>
            <w:r w:rsidRPr="00BC2756">
              <w:rPr>
                <w:rFonts w:cs="Times New Roman"/>
                <w:sz w:val="20"/>
                <w:szCs w:val="20"/>
              </w:rPr>
              <w:t>0,00</w:t>
            </w:r>
          </w:p>
        </w:tc>
        <w:tc>
          <w:tcPr>
            <w:tcW w:w="321" w:type="pct"/>
            <w:shd w:val="clear" w:color="auto" w:fill="auto"/>
          </w:tcPr>
          <w:p w14:paraId="02DAC224" w14:textId="77777777" w:rsidR="00F51771" w:rsidRPr="00BC2756" w:rsidRDefault="00F51771" w:rsidP="004C7314">
            <w:pPr>
              <w:jc w:val="center"/>
              <w:rPr>
                <w:rFonts w:cs="Times New Roman"/>
                <w:sz w:val="20"/>
                <w:szCs w:val="20"/>
              </w:rPr>
            </w:pPr>
            <w:r w:rsidRPr="00BC2756">
              <w:rPr>
                <w:rFonts w:cs="Times New Roman"/>
                <w:sz w:val="20"/>
                <w:szCs w:val="20"/>
              </w:rPr>
              <w:t>0,00</w:t>
            </w:r>
          </w:p>
        </w:tc>
        <w:tc>
          <w:tcPr>
            <w:tcW w:w="388" w:type="pct"/>
            <w:shd w:val="clear" w:color="auto" w:fill="auto"/>
          </w:tcPr>
          <w:p w14:paraId="1F212DAA" w14:textId="77777777" w:rsidR="00F51771" w:rsidRPr="00BC2756" w:rsidRDefault="00F51771" w:rsidP="004C7314">
            <w:pPr>
              <w:jc w:val="center"/>
              <w:rPr>
                <w:rFonts w:cs="Times New Roman"/>
                <w:sz w:val="20"/>
                <w:szCs w:val="20"/>
              </w:rPr>
            </w:pPr>
            <w:r w:rsidRPr="00BC2756">
              <w:rPr>
                <w:rFonts w:cs="Times New Roman"/>
                <w:sz w:val="20"/>
                <w:szCs w:val="20"/>
              </w:rPr>
              <w:t>0,00</w:t>
            </w:r>
          </w:p>
        </w:tc>
        <w:tc>
          <w:tcPr>
            <w:tcW w:w="388" w:type="pct"/>
            <w:shd w:val="clear" w:color="auto" w:fill="auto"/>
          </w:tcPr>
          <w:p w14:paraId="56E19F1C" w14:textId="77777777" w:rsidR="00F51771" w:rsidRPr="00BC2756" w:rsidRDefault="00F51771" w:rsidP="004C7314">
            <w:pPr>
              <w:jc w:val="center"/>
              <w:rPr>
                <w:rFonts w:cs="Times New Roman"/>
                <w:sz w:val="20"/>
                <w:szCs w:val="20"/>
              </w:rPr>
            </w:pPr>
            <w:r w:rsidRPr="00BC2756">
              <w:rPr>
                <w:rFonts w:cs="Times New Roman"/>
                <w:sz w:val="20"/>
                <w:szCs w:val="20"/>
              </w:rPr>
              <w:t>0,00</w:t>
            </w:r>
          </w:p>
        </w:tc>
        <w:tc>
          <w:tcPr>
            <w:tcW w:w="366" w:type="pct"/>
            <w:shd w:val="clear" w:color="auto" w:fill="auto"/>
          </w:tcPr>
          <w:p w14:paraId="28A1D289" w14:textId="77777777" w:rsidR="00F51771" w:rsidRPr="00BC2756" w:rsidRDefault="00F51771" w:rsidP="004C7314">
            <w:pPr>
              <w:jc w:val="center"/>
              <w:rPr>
                <w:rFonts w:cs="Times New Roman"/>
                <w:sz w:val="20"/>
                <w:szCs w:val="20"/>
              </w:rPr>
            </w:pPr>
            <w:r w:rsidRPr="00BC2756">
              <w:rPr>
                <w:rFonts w:cs="Times New Roman"/>
                <w:sz w:val="20"/>
                <w:szCs w:val="20"/>
              </w:rPr>
              <w:t>0,00</w:t>
            </w:r>
          </w:p>
        </w:tc>
        <w:tc>
          <w:tcPr>
            <w:tcW w:w="266" w:type="pct"/>
            <w:shd w:val="clear" w:color="auto" w:fill="auto"/>
          </w:tcPr>
          <w:p w14:paraId="631691AE" w14:textId="77777777" w:rsidR="00F51771" w:rsidRPr="00BC2756" w:rsidRDefault="00F51771" w:rsidP="004C7314">
            <w:pPr>
              <w:jc w:val="center"/>
              <w:rPr>
                <w:rFonts w:cs="Times New Roman"/>
                <w:sz w:val="20"/>
                <w:szCs w:val="20"/>
              </w:rPr>
            </w:pPr>
            <w:r w:rsidRPr="00BC2756">
              <w:rPr>
                <w:rFonts w:cs="Times New Roman"/>
                <w:sz w:val="20"/>
                <w:szCs w:val="20"/>
              </w:rPr>
              <w:t>0,00</w:t>
            </w:r>
          </w:p>
        </w:tc>
        <w:tc>
          <w:tcPr>
            <w:tcW w:w="267" w:type="pct"/>
            <w:shd w:val="clear" w:color="auto" w:fill="auto"/>
          </w:tcPr>
          <w:p w14:paraId="73DFBE16" w14:textId="77777777" w:rsidR="00F51771" w:rsidRPr="00BC2756" w:rsidRDefault="00F51771" w:rsidP="004C7314">
            <w:pPr>
              <w:jc w:val="center"/>
              <w:rPr>
                <w:rFonts w:cs="Times New Roman"/>
                <w:sz w:val="20"/>
                <w:szCs w:val="20"/>
              </w:rPr>
            </w:pPr>
            <w:r w:rsidRPr="00BC2756">
              <w:rPr>
                <w:rFonts w:cs="Times New Roman"/>
                <w:sz w:val="20"/>
                <w:szCs w:val="20"/>
              </w:rPr>
              <w:t>0,00</w:t>
            </w:r>
          </w:p>
        </w:tc>
        <w:tc>
          <w:tcPr>
            <w:tcW w:w="316" w:type="pct"/>
          </w:tcPr>
          <w:p w14:paraId="698C5830" w14:textId="77777777" w:rsidR="00F51771" w:rsidRPr="00BC2756" w:rsidRDefault="00F51771" w:rsidP="004C7314">
            <w:pPr>
              <w:jc w:val="center"/>
              <w:rPr>
                <w:rFonts w:cs="Times New Roman"/>
                <w:sz w:val="20"/>
                <w:szCs w:val="20"/>
              </w:rPr>
            </w:pPr>
            <w:r w:rsidRPr="00BC2756">
              <w:rPr>
                <w:rFonts w:cs="Times New Roman"/>
                <w:sz w:val="20"/>
                <w:szCs w:val="20"/>
              </w:rPr>
              <w:t>0,00</w:t>
            </w:r>
          </w:p>
        </w:tc>
        <w:tc>
          <w:tcPr>
            <w:tcW w:w="388" w:type="pct"/>
          </w:tcPr>
          <w:p w14:paraId="48200F91" w14:textId="77777777" w:rsidR="00F51771" w:rsidRPr="00BC2756" w:rsidRDefault="00F51771" w:rsidP="004C7314">
            <w:pPr>
              <w:jc w:val="center"/>
              <w:rPr>
                <w:rFonts w:cs="Times New Roman"/>
                <w:sz w:val="20"/>
                <w:szCs w:val="20"/>
              </w:rPr>
            </w:pPr>
            <w:r w:rsidRPr="00BC2756">
              <w:rPr>
                <w:rFonts w:cs="Times New Roman"/>
                <w:sz w:val="20"/>
                <w:szCs w:val="20"/>
              </w:rPr>
              <w:t>0,00</w:t>
            </w:r>
          </w:p>
        </w:tc>
      </w:tr>
      <w:tr w:rsidR="00F51771" w:rsidRPr="00BC2756" w14:paraId="5DDEBC13" w14:textId="77777777" w:rsidTr="0096118C">
        <w:trPr>
          <w:trHeight w:val="299"/>
        </w:trPr>
        <w:tc>
          <w:tcPr>
            <w:tcW w:w="210" w:type="pct"/>
            <w:shd w:val="clear" w:color="auto" w:fill="auto"/>
          </w:tcPr>
          <w:p w14:paraId="137760B1" w14:textId="77777777" w:rsidR="00F51771" w:rsidRPr="00BC2756" w:rsidRDefault="00F51771" w:rsidP="004C7314">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1.1.3</w:t>
            </w:r>
          </w:p>
        </w:tc>
        <w:tc>
          <w:tcPr>
            <w:tcW w:w="1018" w:type="pct"/>
            <w:shd w:val="clear" w:color="auto" w:fill="auto"/>
          </w:tcPr>
          <w:p w14:paraId="65C5253D" w14:textId="77777777" w:rsidR="00F51771" w:rsidRPr="00BC2756" w:rsidRDefault="00F51771" w:rsidP="004C7314">
            <w:pPr>
              <w:widowControl w:val="0"/>
              <w:suppressAutoHyphens w:val="0"/>
              <w:jc w:val="center"/>
              <w:rPr>
                <w:rFonts w:cs="Times New Roman"/>
                <w:sz w:val="20"/>
                <w:szCs w:val="20"/>
                <w:lang w:eastAsia="ru-RU"/>
              </w:rPr>
            </w:pPr>
            <w:r w:rsidRPr="00BC2756">
              <w:rPr>
                <w:rFonts w:cs="Times New Roman"/>
                <w:sz w:val="20"/>
                <w:szCs w:val="20"/>
                <w:lang w:eastAsia="ru-RU"/>
              </w:rPr>
              <w:t>Работы, выполняемые для надлежащего содержания крыш многоквартирных домов: проверка кровли на отсутствие протечек</w:t>
            </w:r>
          </w:p>
        </w:tc>
        <w:tc>
          <w:tcPr>
            <w:tcW w:w="374" w:type="pct"/>
            <w:shd w:val="clear" w:color="auto" w:fill="auto"/>
          </w:tcPr>
          <w:p w14:paraId="5732852D" w14:textId="77777777" w:rsidR="00F51771" w:rsidRPr="00BC2756" w:rsidRDefault="00F51771" w:rsidP="004C7314">
            <w:pPr>
              <w:widowControl w:val="0"/>
              <w:suppressAutoHyphens w:val="0"/>
              <w:jc w:val="center"/>
              <w:rPr>
                <w:rFonts w:cs="Times New Roman"/>
                <w:sz w:val="20"/>
                <w:szCs w:val="20"/>
                <w:lang w:eastAsia="ru-RU"/>
              </w:rPr>
            </w:pPr>
            <w:r w:rsidRPr="00BC2756">
              <w:rPr>
                <w:rFonts w:cs="Times New Roman"/>
                <w:sz w:val="20"/>
                <w:szCs w:val="20"/>
                <w:lang w:eastAsia="ru-RU"/>
              </w:rPr>
              <w:t>1 раз в квартал</w:t>
            </w:r>
          </w:p>
        </w:tc>
        <w:tc>
          <w:tcPr>
            <w:tcW w:w="369" w:type="pct"/>
            <w:shd w:val="clear" w:color="auto" w:fill="auto"/>
          </w:tcPr>
          <w:p w14:paraId="482BFE64" w14:textId="77777777" w:rsidR="00F51771" w:rsidRPr="00BC2756" w:rsidRDefault="00F51771" w:rsidP="004C7314">
            <w:pPr>
              <w:widowControl w:val="0"/>
              <w:suppressAutoHyphens w:val="0"/>
              <w:jc w:val="center"/>
              <w:rPr>
                <w:rFonts w:cs="Times New Roman"/>
                <w:sz w:val="20"/>
                <w:szCs w:val="20"/>
                <w:lang w:eastAsia="ru-RU"/>
              </w:rPr>
            </w:pPr>
            <w:r w:rsidRPr="00BC2756">
              <w:rPr>
                <w:rFonts w:cs="Times New Roman"/>
                <w:sz w:val="20"/>
                <w:szCs w:val="20"/>
                <w:lang w:eastAsia="ru-RU"/>
              </w:rPr>
              <w:t>4</w:t>
            </w:r>
          </w:p>
        </w:tc>
        <w:tc>
          <w:tcPr>
            <w:tcW w:w="330" w:type="pct"/>
            <w:shd w:val="clear" w:color="auto" w:fill="auto"/>
          </w:tcPr>
          <w:p w14:paraId="5ACB2382" w14:textId="77777777" w:rsidR="00F51771" w:rsidRPr="00BC2756" w:rsidRDefault="00F51771" w:rsidP="004C7314">
            <w:pPr>
              <w:jc w:val="center"/>
              <w:rPr>
                <w:rFonts w:cs="Times New Roman"/>
                <w:sz w:val="20"/>
                <w:szCs w:val="20"/>
              </w:rPr>
            </w:pPr>
            <w:r w:rsidRPr="00BC2756">
              <w:rPr>
                <w:rFonts w:cs="Times New Roman"/>
                <w:sz w:val="20"/>
                <w:szCs w:val="20"/>
              </w:rPr>
              <w:t>0,00</w:t>
            </w:r>
          </w:p>
        </w:tc>
        <w:tc>
          <w:tcPr>
            <w:tcW w:w="321" w:type="pct"/>
            <w:shd w:val="clear" w:color="auto" w:fill="auto"/>
          </w:tcPr>
          <w:p w14:paraId="3E1E229F" w14:textId="77777777" w:rsidR="00F51771" w:rsidRPr="00BC2756" w:rsidRDefault="00F51771" w:rsidP="004C7314">
            <w:pPr>
              <w:jc w:val="center"/>
              <w:rPr>
                <w:rFonts w:cs="Times New Roman"/>
                <w:sz w:val="20"/>
                <w:szCs w:val="20"/>
              </w:rPr>
            </w:pPr>
            <w:r w:rsidRPr="00BC2756">
              <w:rPr>
                <w:rFonts w:cs="Times New Roman"/>
                <w:sz w:val="20"/>
                <w:szCs w:val="20"/>
              </w:rPr>
              <w:t>0,00</w:t>
            </w:r>
          </w:p>
        </w:tc>
        <w:tc>
          <w:tcPr>
            <w:tcW w:w="388" w:type="pct"/>
            <w:shd w:val="clear" w:color="auto" w:fill="auto"/>
          </w:tcPr>
          <w:p w14:paraId="48CE1450" w14:textId="77777777" w:rsidR="00F51771" w:rsidRPr="00BC2756" w:rsidRDefault="00F51771" w:rsidP="004C7314">
            <w:pPr>
              <w:jc w:val="center"/>
              <w:rPr>
                <w:rFonts w:cs="Times New Roman"/>
                <w:sz w:val="20"/>
                <w:szCs w:val="20"/>
              </w:rPr>
            </w:pPr>
            <w:r w:rsidRPr="00BC2756">
              <w:rPr>
                <w:rFonts w:cs="Times New Roman"/>
                <w:sz w:val="20"/>
                <w:szCs w:val="20"/>
              </w:rPr>
              <w:t>0,00</w:t>
            </w:r>
          </w:p>
        </w:tc>
        <w:tc>
          <w:tcPr>
            <w:tcW w:w="388" w:type="pct"/>
            <w:shd w:val="clear" w:color="auto" w:fill="auto"/>
          </w:tcPr>
          <w:p w14:paraId="24EE0CF8" w14:textId="77777777" w:rsidR="00F51771" w:rsidRPr="00BC2756" w:rsidRDefault="00F51771" w:rsidP="004C7314">
            <w:pPr>
              <w:jc w:val="center"/>
              <w:rPr>
                <w:rFonts w:cs="Times New Roman"/>
                <w:sz w:val="20"/>
                <w:szCs w:val="20"/>
              </w:rPr>
            </w:pPr>
            <w:r w:rsidRPr="00BC2756">
              <w:rPr>
                <w:rFonts w:cs="Times New Roman"/>
                <w:sz w:val="20"/>
                <w:szCs w:val="20"/>
              </w:rPr>
              <w:t>0,00</w:t>
            </w:r>
          </w:p>
        </w:tc>
        <w:tc>
          <w:tcPr>
            <w:tcW w:w="366" w:type="pct"/>
            <w:shd w:val="clear" w:color="auto" w:fill="auto"/>
          </w:tcPr>
          <w:p w14:paraId="5B7439A5" w14:textId="77777777" w:rsidR="00F51771" w:rsidRPr="00BC2756" w:rsidRDefault="00F51771" w:rsidP="004C7314">
            <w:pPr>
              <w:jc w:val="center"/>
              <w:rPr>
                <w:rFonts w:cs="Times New Roman"/>
                <w:sz w:val="20"/>
                <w:szCs w:val="20"/>
              </w:rPr>
            </w:pPr>
            <w:r w:rsidRPr="00BC2756">
              <w:rPr>
                <w:rFonts w:cs="Times New Roman"/>
                <w:sz w:val="20"/>
                <w:szCs w:val="20"/>
              </w:rPr>
              <w:t>0,00</w:t>
            </w:r>
          </w:p>
        </w:tc>
        <w:tc>
          <w:tcPr>
            <w:tcW w:w="266" w:type="pct"/>
            <w:shd w:val="clear" w:color="auto" w:fill="auto"/>
          </w:tcPr>
          <w:p w14:paraId="14D44796" w14:textId="77777777" w:rsidR="00F51771" w:rsidRPr="00BC2756" w:rsidRDefault="00F51771" w:rsidP="004C7314">
            <w:pPr>
              <w:jc w:val="center"/>
              <w:rPr>
                <w:rFonts w:cs="Times New Roman"/>
                <w:sz w:val="20"/>
                <w:szCs w:val="20"/>
              </w:rPr>
            </w:pPr>
            <w:r w:rsidRPr="00BC2756">
              <w:rPr>
                <w:rFonts w:cs="Times New Roman"/>
                <w:sz w:val="20"/>
                <w:szCs w:val="20"/>
              </w:rPr>
              <w:t>0,0</w:t>
            </w:r>
            <w:r>
              <w:rPr>
                <w:rFonts w:cs="Times New Roman"/>
                <w:sz w:val="20"/>
                <w:szCs w:val="20"/>
              </w:rPr>
              <w:t>3</w:t>
            </w:r>
          </w:p>
        </w:tc>
        <w:tc>
          <w:tcPr>
            <w:tcW w:w="267" w:type="pct"/>
            <w:shd w:val="clear" w:color="auto" w:fill="auto"/>
          </w:tcPr>
          <w:p w14:paraId="2ECAF466" w14:textId="77777777" w:rsidR="00F51771" w:rsidRPr="00BC2756" w:rsidRDefault="00F51771" w:rsidP="004C7314">
            <w:pPr>
              <w:jc w:val="center"/>
              <w:rPr>
                <w:rFonts w:cs="Times New Roman"/>
                <w:sz w:val="20"/>
                <w:szCs w:val="20"/>
              </w:rPr>
            </w:pPr>
            <w:r w:rsidRPr="00BC2756">
              <w:rPr>
                <w:rFonts w:cs="Times New Roman"/>
                <w:sz w:val="20"/>
                <w:szCs w:val="20"/>
              </w:rPr>
              <w:t>0,00</w:t>
            </w:r>
          </w:p>
        </w:tc>
        <w:tc>
          <w:tcPr>
            <w:tcW w:w="316" w:type="pct"/>
          </w:tcPr>
          <w:p w14:paraId="3B0EBBA8" w14:textId="77777777" w:rsidR="00F51771" w:rsidRPr="00BC2756" w:rsidRDefault="00F51771" w:rsidP="004C7314">
            <w:pPr>
              <w:jc w:val="center"/>
              <w:rPr>
                <w:rFonts w:cs="Times New Roman"/>
                <w:sz w:val="20"/>
                <w:szCs w:val="20"/>
              </w:rPr>
            </w:pPr>
            <w:r w:rsidRPr="00BC2756">
              <w:rPr>
                <w:rFonts w:cs="Times New Roman"/>
                <w:sz w:val="20"/>
                <w:szCs w:val="20"/>
              </w:rPr>
              <w:t>0,00</w:t>
            </w:r>
          </w:p>
        </w:tc>
        <w:tc>
          <w:tcPr>
            <w:tcW w:w="388" w:type="pct"/>
          </w:tcPr>
          <w:p w14:paraId="3F41E443" w14:textId="77777777" w:rsidR="00F51771" w:rsidRPr="00BC2756" w:rsidRDefault="00F51771" w:rsidP="004C7314">
            <w:pPr>
              <w:jc w:val="center"/>
              <w:rPr>
                <w:rFonts w:cs="Times New Roman"/>
                <w:sz w:val="20"/>
                <w:szCs w:val="20"/>
              </w:rPr>
            </w:pPr>
            <w:r w:rsidRPr="00BC2756">
              <w:rPr>
                <w:rFonts w:cs="Times New Roman"/>
                <w:sz w:val="20"/>
                <w:szCs w:val="20"/>
              </w:rPr>
              <w:t>0,00</w:t>
            </w:r>
          </w:p>
        </w:tc>
      </w:tr>
      <w:tr w:rsidR="00F51771" w:rsidRPr="00BC2756" w14:paraId="222B32E8" w14:textId="77777777" w:rsidTr="0096118C">
        <w:trPr>
          <w:trHeight w:val="900"/>
        </w:trPr>
        <w:tc>
          <w:tcPr>
            <w:tcW w:w="210" w:type="pct"/>
            <w:shd w:val="clear" w:color="auto" w:fill="auto"/>
          </w:tcPr>
          <w:p w14:paraId="44E207A8" w14:textId="77777777" w:rsidR="00F51771" w:rsidRPr="00BC2756" w:rsidRDefault="00F51771" w:rsidP="004C7314">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1.1.4</w:t>
            </w:r>
          </w:p>
        </w:tc>
        <w:tc>
          <w:tcPr>
            <w:tcW w:w="1018" w:type="pct"/>
            <w:shd w:val="clear" w:color="auto" w:fill="auto"/>
          </w:tcPr>
          <w:p w14:paraId="2E4CA14F" w14:textId="77777777" w:rsidR="00F51771" w:rsidRPr="00BC2756" w:rsidRDefault="00F51771" w:rsidP="004C7314">
            <w:pPr>
              <w:widowControl w:val="0"/>
              <w:suppressAutoHyphens w:val="0"/>
              <w:jc w:val="center"/>
              <w:rPr>
                <w:rFonts w:cs="Times New Roman"/>
                <w:sz w:val="20"/>
                <w:szCs w:val="20"/>
                <w:lang w:eastAsia="ru-RU"/>
              </w:rPr>
            </w:pPr>
            <w:r w:rsidRPr="00BC2756">
              <w:rPr>
                <w:rFonts w:cs="Times New Roman"/>
                <w:sz w:val="20"/>
                <w:szCs w:val="20"/>
                <w:lang w:eastAsia="ru-RU"/>
              </w:rPr>
              <w:t>Работы, выполняемые для надлежащего содержания лестниц многоквартирных домов</w:t>
            </w:r>
          </w:p>
        </w:tc>
        <w:tc>
          <w:tcPr>
            <w:tcW w:w="374" w:type="pct"/>
            <w:shd w:val="clear" w:color="auto" w:fill="auto"/>
          </w:tcPr>
          <w:p w14:paraId="4CD50F0B" w14:textId="77777777" w:rsidR="00F51771" w:rsidRPr="00BC2756" w:rsidRDefault="00F51771" w:rsidP="004C7314">
            <w:pPr>
              <w:widowControl w:val="0"/>
              <w:suppressAutoHyphens w:val="0"/>
              <w:jc w:val="center"/>
              <w:rPr>
                <w:rFonts w:cs="Times New Roman"/>
                <w:sz w:val="20"/>
                <w:szCs w:val="20"/>
                <w:lang w:eastAsia="ru-RU"/>
              </w:rPr>
            </w:pPr>
            <w:r w:rsidRPr="00BC2756">
              <w:rPr>
                <w:rFonts w:cs="Times New Roman"/>
                <w:sz w:val="20"/>
                <w:szCs w:val="20"/>
                <w:lang w:eastAsia="ru-RU"/>
              </w:rPr>
              <w:t>2 раза в год</w:t>
            </w:r>
          </w:p>
        </w:tc>
        <w:tc>
          <w:tcPr>
            <w:tcW w:w="369" w:type="pct"/>
            <w:shd w:val="clear" w:color="auto" w:fill="auto"/>
          </w:tcPr>
          <w:p w14:paraId="24AEED71" w14:textId="77777777" w:rsidR="00F51771" w:rsidRPr="00BC2756" w:rsidRDefault="00F51771" w:rsidP="004C7314">
            <w:pPr>
              <w:widowControl w:val="0"/>
              <w:suppressAutoHyphens w:val="0"/>
              <w:jc w:val="center"/>
              <w:rPr>
                <w:rFonts w:cs="Times New Roman"/>
                <w:sz w:val="20"/>
                <w:szCs w:val="20"/>
                <w:lang w:eastAsia="ru-RU"/>
              </w:rPr>
            </w:pPr>
            <w:r w:rsidRPr="00BC2756">
              <w:rPr>
                <w:rFonts w:cs="Times New Roman"/>
                <w:sz w:val="20"/>
                <w:szCs w:val="20"/>
                <w:lang w:eastAsia="ru-RU"/>
              </w:rPr>
              <w:t>2</w:t>
            </w:r>
          </w:p>
        </w:tc>
        <w:tc>
          <w:tcPr>
            <w:tcW w:w="330" w:type="pct"/>
            <w:shd w:val="clear" w:color="auto" w:fill="auto"/>
          </w:tcPr>
          <w:p w14:paraId="65D7D6B9" w14:textId="77777777" w:rsidR="00F51771" w:rsidRPr="00BC2756" w:rsidRDefault="00F51771" w:rsidP="004C7314">
            <w:pPr>
              <w:jc w:val="center"/>
              <w:rPr>
                <w:rFonts w:cs="Times New Roman"/>
                <w:sz w:val="20"/>
                <w:szCs w:val="20"/>
              </w:rPr>
            </w:pPr>
            <w:r w:rsidRPr="00BC2756">
              <w:rPr>
                <w:rFonts w:cs="Times New Roman"/>
                <w:sz w:val="20"/>
                <w:szCs w:val="20"/>
              </w:rPr>
              <w:t>0,00</w:t>
            </w:r>
          </w:p>
        </w:tc>
        <w:tc>
          <w:tcPr>
            <w:tcW w:w="321" w:type="pct"/>
            <w:shd w:val="clear" w:color="auto" w:fill="auto"/>
          </w:tcPr>
          <w:p w14:paraId="24556CC6" w14:textId="77777777" w:rsidR="00F51771" w:rsidRPr="00BC2756" w:rsidRDefault="00F51771" w:rsidP="004C7314">
            <w:pPr>
              <w:jc w:val="center"/>
              <w:rPr>
                <w:rFonts w:cs="Times New Roman"/>
                <w:sz w:val="20"/>
                <w:szCs w:val="20"/>
              </w:rPr>
            </w:pPr>
            <w:r w:rsidRPr="00BC2756">
              <w:rPr>
                <w:rFonts w:cs="Times New Roman"/>
                <w:sz w:val="20"/>
                <w:szCs w:val="20"/>
              </w:rPr>
              <w:t>0,00</w:t>
            </w:r>
          </w:p>
        </w:tc>
        <w:tc>
          <w:tcPr>
            <w:tcW w:w="388" w:type="pct"/>
            <w:shd w:val="clear" w:color="auto" w:fill="auto"/>
          </w:tcPr>
          <w:p w14:paraId="6F6016D7" w14:textId="77777777" w:rsidR="00F51771" w:rsidRPr="00BC2756" w:rsidRDefault="00F51771" w:rsidP="004C7314">
            <w:pPr>
              <w:jc w:val="center"/>
              <w:rPr>
                <w:rFonts w:cs="Times New Roman"/>
                <w:sz w:val="20"/>
                <w:szCs w:val="20"/>
              </w:rPr>
            </w:pPr>
            <w:r w:rsidRPr="00BC2756">
              <w:rPr>
                <w:rFonts w:cs="Times New Roman"/>
                <w:sz w:val="20"/>
                <w:szCs w:val="20"/>
              </w:rPr>
              <w:t>0,00</w:t>
            </w:r>
          </w:p>
        </w:tc>
        <w:tc>
          <w:tcPr>
            <w:tcW w:w="388" w:type="pct"/>
            <w:shd w:val="clear" w:color="auto" w:fill="auto"/>
          </w:tcPr>
          <w:p w14:paraId="54591BEF" w14:textId="77777777" w:rsidR="00F51771" w:rsidRPr="00BC2756" w:rsidRDefault="00F51771" w:rsidP="004C7314">
            <w:pPr>
              <w:jc w:val="center"/>
              <w:rPr>
                <w:rFonts w:cs="Times New Roman"/>
                <w:sz w:val="20"/>
                <w:szCs w:val="20"/>
              </w:rPr>
            </w:pPr>
            <w:r w:rsidRPr="00BC2756">
              <w:rPr>
                <w:rFonts w:cs="Times New Roman"/>
                <w:sz w:val="20"/>
                <w:szCs w:val="20"/>
              </w:rPr>
              <w:t>0,00</w:t>
            </w:r>
          </w:p>
        </w:tc>
        <w:tc>
          <w:tcPr>
            <w:tcW w:w="366" w:type="pct"/>
            <w:shd w:val="clear" w:color="auto" w:fill="auto"/>
          </w:tcPr>
          <w:p w14:paraId="799173F7" w14:textId="77777777" w:rsidR="00F51771" w:rsidRPr="00BC2756" w:rsidRDefault="00F51771" w:rsidP="004C7314">
            <w:pPr>
              <w:jc w:val="center"/>
              <w:rPr>
                <w:rFonts w:cs="Times New Roman"/>
                <w:sz w:val="20"/>
                <w:szCs w:val="20"/>
              </w:rPr>
            </w:pPr>
            <w:r w:rsidRPr="00BC2756">
              <w:rPr>
                <w:rFonts w:cs="Times New Roman"/>
                <w:sz w:val="20"/>
                <w:szCs w:val="20"/>
              </w:rPr>
              <w:t>0,00</w:t>
            </w:r>
          </w:p>
        </w:tc>
        <w:tc>
          <w:tcPr>
            <w:tcW w:w="266" w:type="pct"/>
            <w:shd w:val="clear" w:color="auto" w:fill="auto"/>
          </w:tcPr>
          <w:p w14:paraId="5C1ACA42" w14:textId="77777777" w:rsidR="00F51771" w:rsidRPr="00BC2756" w:rsidRDefault="00F51771" w:rsidP="004C7314">
            <w:pPr>
              <w:jc w:val="center"/>
              <w:rPr>
                <w:rFonts w:cs="Times New Roman"/>
                <w:sz w:val="20"/>
                <w:szCs w:val="20"/>
              </w:rPr>
            </w:pPr>
            <w:r w:rsidRPr="00BC2756">
              <w:rPr>
                <w:rFonts w:cs="Times New Roman"/>
                <w:sz w:val="20"/>
                <w:szCs w:val="20"/>
              </w:rPr>
              <w:t>0,00</w:t>
            </w:r>
          </w:p>
        </w:tc>
        <w:tc>
          <w:tcPr>
            <w:tcW w:w="267" w:type="pct"/>
            <w:shd w:val="clear" w:color="auto" w:fill="auto"/>
          </w:tcPr>
          <w:p w14:paraId="0ACE25D0" w14:textId="77777777" w:rsidR="00F51771" w:rsidRPr="00BC2756" w:rsidRDefault="00F51771" w:rsidP="004C7314">
            <w:pPr>
              <w:jc w:val="center"/>
              <w:rPr>
                <w:rFonts w:cs="Times New Roman"/>
                <w:sz w:val="20"/>
                <w:szCs w:val="20"/>
              </w:rPr>
            </w:pPr>
            <w:r w:rsidRPr="00BC2756">
              <w:rPr>
                <w:rFonts w:cs="Times New Roman"/>
                <w:sz w:val="20"/>
                <w:szCs w:val="20"/>
              </w:rPr>
              <w:t>0,00</w:t>
            </w:r>
          </w:p>
        </w:tc>
        <w:tc>
          <w:tcPr>
            <w:tcW w:w="316" w:type="pct"/>
          </w:tcPr>
          <w:p w14:paraId="218D5C41" w14:textId="77777777" w:rsidR="00F51771" w:rsidRPr="00BC2756" w:rsidRDefault="00F51771" w:rsidP="004C7314">
            <w:pPr>
              <w:jc w:val="center"/>
              <w:rPr>
                <w:rFonts w:cs="Times New Roman"/>
                <w:sz w:val="20"/>
                <w:szCs w:val="20"/>
              </w:rPr>
            </w:pPr>
            <w:r w:rsidRPr="00BC2756">
              <w:rPr>
                <w:rFonts w:cs="Times New Roman"/>
                <w:sz w:val="20"/>
                <w:szCs w:val="20"/>
              </w:rPr>
              <w:t>0,00</w:t>
            </w:r>
          </w:p>
        </w:tc>
        <w:tc>
          <w:tcPr>
            <w:tcW w:w="388" w:type="pct"/>
          </w:tcPr>
          <w:p w14:paraId="4718EC39" w14:textId="77777777" w:rsidR="00F51771" w:rsidRPr="00BC2756" w:rsidRDefault="00F51771" w:rsidP="004C7314">
            <w:pPr>
              <w:jc w:val="center"/>
              <w:rPr>
                <w:rFonts w:cs="Times New Roman"/>
                <w:sz w:val="20"/>
                <w:szCs w:val="20"/>
              </w:rPr>
            </w:pPr>
            <w:r w:rsidRPr="00BC2756">
              <w:rPr>
                <w:rFonts w:cs="Times New Roman"/>
                <w:sz w:val="20"/>
                <w:szCs w:val="20"/>
              </w:rPr>
              <w:t>0,00</w:t>
            </w:r>
          </w:p>
        </w:tc>
      </w:tr>
      <w:tr w:rsidR="00F51771" w:rsidRPr="00BC2756" w14:paraId="413395F5" w14:textId="77777777" w:rsidTr="0096118C">
        <w:trPr>
          <w:trHeight w:val="900"/>
        </w:trPr>
        <w:tc>
          <w:tcPr>
            <w:tcW w:w="210" w:type="pct"/>
            <w:shd w:val="clear" w:color="auto" w:fill="auto"/>
          </w:tcPr>
          <w:p w14:paraId="6E4CACD8" w14:textId="77777777" w:rsidR="00F51771" w:rsidRPr="00BC2756" w:rsidRDefault="00F51771" w:rsidP="004C7314">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lastRenderedPageBreak/>
              <w:t>1.1.5</w:t>
            </w:r>
          </w:p>
        </w:tc>
        <w:tc>
          <w:tcPr>
            <w:tcW w:w="1018" w:type="pct"/>
            <w:shd w:val="clear" w:color="auto" w:fill="auto"/>
          </w:tcPr>
          <w:p w14:paraId="0E8FCE03" w14:textId="77777777" w:rsidR="00F51771" w:rsidRPr="00BC2756" w:rsidRDefault="00F51771" w:rsidP="004C7314">
            <w:pPr>
              <w:widowControl w:val="0"/>
              <w:suppressAutoHyphens w:val="0"/>
              <w:jc w:val="center"/>
              <w:rPr>
                <w:rFonts w:cs="Times New Roman"/>
                <w:sz w:val="20"/>
                <w:szCs w:val="20"/>
                <w:lang w:eastAsia="ru-RU"/>
              </w:rPr>
            </w:pPr>
            <w:r w:rsidRPr="00BC2756">
              <w:rPr>
                <w:rFonts w:cs="Times New Roman"/>
                <w:sz w:val="20"/>
                <w:szCs w:val="20"/>
                <w:lang w:eastAsia="ru-RU"/>
              </w:rPr>
              <w:t>Работы, выполняемые для надлежащего содержания фасадов многоквартирных домов</w:t>
            </w:r>
          </w:p>
        </w:tc>
        <w:tc>
          <w:tcPr>
            <w:tcW w:w="374" w:type="pct"/>
            <w:shd w:val="clear" w:color="auto" w:fill="auto"/>
          </w:tcPr>
          <w:p w14:paraId="3DDF002A" w14:textId="77777777" w:rsidR="00F51771" w:rsidRPr="00BC2756" w:rsidRDefault="00F51771" w:rsidP="004C7314">
            <w:pPr>
              <w:widowControl w:val="0"/>
              <w:suppressAutoHyphens w:val="0"/>
              <w:jc w:val="center"/>
              <w:rPr>
                <w:rFonts w:cs="Times New Roman"/>
                <w:sz w:val="20"/>
                <w:szCs w:val="20"/>
                <w:lang w:eastAsia="ru-RU"/>
              </w:rPr>
            </w:pPr>
            <w:r w:rsidRPr="00BC2756">
              <w:rPr>
                <w:rFonts w:cs="Times New Roman"/>
                <w:sz w:val="20"/>
                <w:szCs w:val="20"/>
                <w:lang w:eastAsia="ru-RU"/>
              </w:rPr>
              <w:t>2 раза в год</w:t>
            </w:r>
          </w:p>
        </w:tc>
        <w:tc>
          <w:tcPr>
            <w:tcW w:w="369" w:type="pct"/>
            <w:shd w:val="clear" w:color="auto" w:fill="auto"/>
          </w:tcPr>
          <w:p w14:paraId="2F161224" w14:textId="77777777" w:rsidR="00F51771" w:rsidRPr="00BC2756" w:rsidRDefault="00F51771" w:rsidP="004C7314">
            <w:pPr>
              <w:widowControl w:val="0"/>
              <w:suppressAutoHyphens w:val="0"/>
              <w:jc w:val="center"/>
              <w:rPr>
                <w:rFonts w:cs="Times New Roman"/>
                <w:sz w:val="20"/>
                <w:szCs w:val="20"/>
                <w:lang w:eastAsia="ru-RU"/>
              </w:rPr>
            </w:pPr>
            <w:r w:rsidRPr="00BC2756">
              <w:rPr>
                <w:rFonts w:cs="Times New Roman"/>
                <w:sz w:val="20"/>
                <w:szCs w:val="20"/>
                <w:lang w:eastAsia="ru-RU"/>
              </w:rPr>
              <w:t>2</w:t>
            </w:r>
          </w:p>
        </w:tc>
        <w:tc>
          <w:tcPr>
            <w:tcW w:w="330" w:type="pct"/>
            <w:shd w:val="clear" w:color="auto" w:fill="auto"/>
          </w:tcPr>
          <w:p w14:paraId="7CC2C278" w14:textId="77777777" w:rsidR="00F51771" w:rsidRPr="00BC2756" w:rsidRDefault="00F51771" w:rsidP="004C7314">
            <w:pPr>
              <w:jc w:val="center"/>
              <w:rPr>
                <w:rFonts w:cs="Times New Roman"/>
                <w:sz w:val="20"/>
                <w:szCs w:val="20"/>
              </w:rPr>
            </w:pPr>
            <w:r w:rsidRPr="00BC2756">
              <w:rPr>
                <w:rFonts w:cs="Times New Roman"/>
                <w:sz w:val="20"/>
                <w:szCs w:val="20"/>
              </w:rPr>
              <w:t>0,00</w:t>
            </w:r>
          </w:p>
        </w:tc>
        <w:tc>
          <w:tcPr>
            <w:tcW w:w="321" w:type="pct"/>
            <w:shd w:val="clear" w:color="auto" w:fill="auto"/>
          </w:tcPr>
          <w:p w14:paraId="56AB7C2A" w14:textId="77777777" w:rsidR="00F51771" w:rsidRPr="00BC2756" w:rsidRDefault="00F51771" w:rsidP="004C7314">
            <w:pPr>
              <w:jc w:val="center"/>
              <w:rPr>
                <w:rFonts w:cs="Times New Roman"/>
                <w:sz w:val="20"/>
                <w:szCs w:val="20"/>
              </w:rPr>
            </w:pPr>
            <w:r w:rsidRPr="00BC2756">
              <w:rPr>
                <w:rFonts w:cs="Times New Roman"/>
                <w:sz w:val="20"/>
                <w:szCs w:val="20"/>
              </w:rPr>
              <w:t>0,00</w:t>
            </w:r>
          </w:p>
        </w:tc>
        <w:tc>
          <w:tcPr>
            <w:tcW w:w="388" w:type="pct"/>
            <w:shd w:val="clear" w:color="auto" w:fill="auto"/>
          </w:tcPr>
          <w:p w14:paraId="7500CEC0" w14:textId="77777777" w:rsidR="00F51771" w:rsidRPr="00BC2756" w:rsidRDefault="00F51771" w:rsidP="004C7314">
            <w:pPr>
              <w:jc w:val="center"/>
              <w:rPr>
                <w:rFonts w:cs="Times New Roman"/>
                <w:sz w:val="20"/>
                <w:szCs w:val="20"/>
              </w:rPr>
            </w:pPr>
            <w:r w:rsidRPr="00BC2756">
              <w:rPr>
                <w:rFonts w:cs="Times New Roman"/>
                <w:sz w:val="20"/>
                <w:szCs w:val="20"/>
              </w:rPr>
              <w:t>0,00</w:t>
            </w:r>
          </w:p>
        </w:tc>
        <w:tc>
          <w:tcPr>
            <w:tcW w:w="388" w:type="pct"/>
            <w:shd w:val="clear" w:color="auto" w:fill="auto"/>
          </w:tcPr>
          <w:p w14:paraId="3B0889D2" w14:textId="77777777" w:rsidR="00F51771" w:rsidRPr="00BC2756" w:rsidRDefault="00F51771" w:rsidP="004C7314">
            <w:pPr>
              <w:jc w:val="center"/>
              <w:rPr>
                <w:rFonts w:cs="Times New Roman"/>
                <w:sz w:val="20"/>
                <w:szCs w:val="20"/>
              </w:rPr>
            </w:pPr>
            <w:r w:rsidRPr="00BC2756">
              <w:rPr>
                <w:rFonts w:cs="Times New Roman"/>
                <w:sz w:val="20"/>
                <w:szCs w:val="20"/>
              </w:rPr>
              <w:t>0,00</w:t>
            </w:r>
          </w:p>
        </w:tc>
        <w:tc>
          <w:tcPr>
            <w:tcW w:w="366" w:type="pct"/>
            <w:shd w:val="clear" w:color="auto" w:fill="auto"/>
          </w:tcPr>
          <w:p w14:paraId="519C10AF" w14:textId="77777777" w:rsidR="00F51771" w:rsidRPr="00BC2756" w:rsidRDefault="00F51771" w:rsidP="004C7314">
            <w:pPr>
              <w:jc w:val="center"/>
              <w:rPr>
                <w:rFonts w:cs="Times New Roman"/>
                <w:sz w:val="20"/>
                <w:szCs w:val="20"/>
              </w:rPr>
            </w:pPr>
            <w:r w:rsidRPr="00BC2756">
              <w:rPr>
                <w:rFonts w:cs="Times New Roman"/>
                <w:sz w:val="20"/>
                <w:szCs w:val="20"/>
              </w:rPr>
              <w:t>0,00</w:t>
            </w:r>
          </w:p>
        </w:tc>
        <w:tc>
          <w:tcPr>
            <w:tcW w:w="266" w:type="pct"/>
            <w:shd w:val="clear" w:color="auto" w:fill="auto"/>
          </w:tcPr>
          <w:p w14:paraId="6B38E9C8" w14:textId="77777777" w:rsidR="00F51771" w:rsidRPr="00BC2756" w:rsidRDefault="00F51771" w:rsidP="004C7314">
            <w:pPr>
              <w:jc w:val="center"/>
              <w:rPr>
                <w:rFonts w:cs="Times New Roman"/>
                <w:sz w:val="20"/>
                <w:szCs w:val="20"/>
              </w:rPr>
            </w:pPr>
            <w:r w:rsidRPr="00BC2756">
              <w:rPr>
                <w:rFonts w:cs="Times New Roman"/>
                <w:sz w:val="20"/>
                <w:szCs w:val="20"/>
              </w:rPr>
              <w:t>6,</w:t>
            </w:r>
            <w:r>
              <w:rPr>
                <w:rFonts w:cs="Times New Roman"/>
                <w:sz w:val="20"/>
                <w:szCs w:val="20"/>
              </w:rPr>
              <w:t>90</w:t>
            </w:r>
          </w:p>
        </w:tc>
        <w:tc>
          <w:tcPr>
            <w:tcW w:w="267" w:type="pct"/>
            <w:shd w:val="clear" w:color="auto" w:fill="auto"/>
          </w:tcPr>
          <w:p w14:paraId="016D8031" w14:textId="77777777" w:rsidR="00F51771" w:rsidRPr="00BC2756" w:rsidRDefault="00F51771" w:rsidP="004C7314">
            <w:pPr>
              <w:jc w:val="center"/>
              <w:rPr>
                <w:rFonts w:cs="Times New Roman"/>
                <w:sz w:val="20"/>
                <w:szCs w:val="20"/>
              </w:rPr>
            </w:pPr>
            <w:r w:rsidRPr="00BC2756">
              <w:rPr>
                <w:rFonts w:cs="Times New Roman"/>
                <w:sz w:val="20"/>
                <w:szCs w:val="20"/>
              </w:rPr>
              <w:t>0,00</w:t>
            </w:r>
          </w:p>
        </w:tc>
        <w:tc>
          <w:tcPr>
            <w:tcW w:w="316" w:type="pct"/>
          </w:tcPr>
          <w:p w14:paraId="60DB85E1" w14:textId="77777777" w:rsidR="00F51771" w:rsidRPr="00BC2756" w:rsidRDefault="00F51771" w:rsidP="004C7314">
            <w:pPr>
              <w:jc w:val="center"/>
              <w:rPr>
                <w:rFonts w:cs="Times New Roman"/>
                <w:sz w:val="20"/>
                <w:szCs w:val="20"/>
              </w:rPr>
            </w:pPr>
            <w:r w:rsidRPr="00BC2756">
              <w:rPr>
                <w:rFonts w:cs="Times New Roman"/>
                <w:sz w:val="20"/>
                <w:szCs w:val="20"/>
              </w:rPr>
              <w:t>0,00</w:t>
            </w:r>
          </w:p>
        </w:tc>
        <w:tc>
          <w:tcPr>
            <w:tcW w:w="388" w:type="pct"/>
          </w:tcPr>
          <w:p w14:paraId="60ABFDC7" w14:textId="77777777" w:rsidR="00F51771" w:rsidRPr="00BC2756" w:rsidRDefault="00F51771" w:rsidP="004C7314">
            <w:pPr>
              <w:jc w:val="center"/>
              <w:rPr>
                <w:rFonts w:cs="Times New Roman"/>
                <w:sz w:val="20"/>
                <w:szCs w:val="20"/>
              </w:rPr>
            </w:pPr>
            <w:r w:rsidRPr="00BC2756">
              <w:rPr>
                <w:rFonts w:cs="Times New Roman"/>
                <w:sz w:val="20"/>
                <w:szCs w:val="20"/>
              </w:rPr>
              <w:t>0,00</w:t>
            </w:r>
          </w:p>
        </w:tc>
      </w:tr>
      <w:tr w:rsidR="00F51771" w:rsidRPr="00BC2756" w14:paraId="4BEA6558" w14:textId="77777777" w:rsidTr="0096118C">
        <w:trPr>
          <w:trHeight w:val="900"/>
        </w:trPr>
        <w:tc>
          <w:tcPr>
            <w:tcW w:w="210" w:type="pct"/>
            <w:shd w:val="clear" w:color="auto" w:fill="auto"/>
          </w:tcPr>
          <w:p w14:paraId="730CA999" w14:textId="77777777" w:rsidR="00F51771" w:rsidRPr="00BC2756" w:rsidRDefault="00F51771" w:rsidP="004C7314">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1.1.6</w:t>
            </w:r>
          </w:p>
        </w:tc>
        <w:tc>
          <w:tcPr>
            <w:tcW w:w="1018" w:type="pct"/>
            <w:shd w:val="clear" w:color="auto" w:fill="auto"/>
          </w:tcPr>
          <w:p w14:paraId="47D34B5E" w14:textId="77777777" w:rsidR="00F51771" w:rsidRPr="00BC2756" w:rsidRDefault="00F51771" w:rsidP="004C7314">
            <w:pPr>
              <w:widowControl w:val="0"/>
              <w:suppressAutoHyphens w:val="0"/>
              <w:jc w:val="center"/>
              <w:rPr>
                <w:rFonts w:cs="Times New Roman"/>
                <w:sz w:val="20"/>
                <w:szCs w:val="20"/>
                <w:lang w:eastAsia="ru-RU"/>
              </w:rPr>
            </w:pPr>
            <w:r w:rsidRPr="00BC2756">
              <w:rPr>
                <w:rFonts w:cs="Times New Roman"/>
                <w:sz w:val="20"/>
                <w:szCs w:val="20"/>
                <w:lang w:eastAsia="ru-RU"/>
              </w:rPr>
              <w:t>Работы, выполняемые для надлежащего содержания внутренней отделки многоквартирных домов, - проверка состояния</w:t>
            </w:r>
          </w:p>
          <w:p w14:paraId="0FFF277F" w14:textId="77777777" w:rsidR="00F51771" w:rsidRPr="00BC2756" w:rsidRDefault="00F51771" w:rsidP="004C7314">
            <w:pPr>
              <w:widowControl w:val="0"/>
              <w:jc w:val="center"/>
              <w:rPr>
                <w:rFonts w:cs="Times New Roman"/>
                <w:sz w:val="20"/>
                <w:szCs w:val="20"/>
                <w:lang w:eastAsia="ru-RU"/>
              </w:rPr>
            </w:pPr>
            <w:r w:rsidRPr="00BC2756">
              <w:rPr>
                <w:rFonts w:cs="Times New Roman"/>
                <w:sz w:val="20"/>
                <w:szCs w:val="20"/>
                <w:lang w:eastAsia="ru-RU"/>
              </w:rPr>
              <w:t>внутренней отделки. 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tc>
        <w:tc>
          <w:tcPr>
            <w:tcW w:w="374" w:type="pct"/>
            <w:shd w:val="clear" w:color="auto" w:fill="auto"/>
          </w:tcPr>
          <w:p w14:paraId="4A9AFE84" w14:textId="77777777" w:rsidR="00F51771" w:rsidRPr="00BC2756" w:rsidRDefault="00F51771" w:rsidP="004C7314">
            <w:pPr>
              <w:widowControl w:val="0"/>
              <w:suppressAutoHyphens w:val="0"/>
              <w:jc w:val="center"/>
              <w:rPr>
                <w:rFonts w:cs="Times New Roman"/>
                <w:sz w:val="20"/>
                <w:szCs w:val="20"/>
                <w:lang w:eastAsia="ru-RU"/>
              </w:rPr>
            </w:pPr>
            <w:r w:rsidRPr="00BC2756">
              <w:rPr>
                <w:rFonts w:cs="Times New Roman"/>
                <w:sz w:val="20"/>
                <w:szCs w:val="20"/>
                <w:lang w:eastAsia="ru-RU"/>
              </w:rPr>
              <w:t>2 раза в год</w:t>
            </w:r>
          </w:p>
        </w:tc>
        <w:tc>
          <w:tcPr>
            <w:tcW w:w="369" w:type="pct"/>
            <w:shd w:val="clear" w:color="auto" w:fill="auto"/>
          </w:tcPr>
          <w:p w14:paraId="3722DD74" w14:textId="77777777" w:rsidR="00F51771" w:rsidRPr="00BC2756" w:rsidRDefault="00F51771" w:rsidP="004C7314">
            <w:pPr>
              <w:widowControl w:val="0"/>
              <w:suppressAutoHyphens w:val="0"/>
              <w:jc w:val="center"/>
              <w:rPr>
                <w:rFonts w:cs="Times New Roman"/>
                <w:sz w:val="20"/>
                <w:szCs w:val="20"/>
                <w:lang w:eastAsia="ru-RU"/>
              </w:rPr>
            </w:pPr>
            <w:r w:rsidRPr="00BC2756">
              <w:rPr>
                <w:rFonts w:cs="Times New Roman"/>
                <w:sz w:val="20"/>
                <w:szCs w:val="20"/>
                <w:lang w:eastAsia="ru-RU"/>
              </w:rPr>
              <w:t>2</w:t>
            </w:r>
          </w:p>
        </w:tc>
        <w:tc>
          <w:tcPr>
            <w:tcW w:w="330" w:type="pct"/>
            <w:shd w:val="clear" w:color="auto" w:fill="auto"/>
          </w:tcPr>
          <w:p w14:paraId="4F967A44" w14:textId="77777777" w:rsidR="00F51771" w:rsidRPr="00BC2756" w:rsidRDefault="00F51771" w:rsidP="004C7314">
            <w:pPr>
              <w:jc w:val="center"/>
              <w:rPr>
                <w:rFonts w:cs="Times New Roman"/>
                <w:sz w:val="20"/>
                <w:szCs w:val="20"/>
              </w:rPr>
            </w:pPr>
            <w:r w:rsidRPr="00BC2756">
              <w:rPr>
                <w:rFonts w:cs="Times New Roman"/>
                <w:sz w:val="20"/>
                <w:szCs w:val="20"/>
              </w:rPr>
              <w:t>0,00</w:t>
            </w:r>
          </w:p>
        </w:tc>
        <w:tc>
          <w:tcPr>
            <w:tcW w:w="321" w:type="pct"/>
            <w:shd w:val="clear" w:color="auto" w:fill="auto"/>
          </w:tcPr>
          <w:p w14:paraId="5ADD5559" w14:textId="77777777" w:rsidR="00F51771" w:rsidRPr="00BC2756" w:rsidRDefault="00F51771" w:rsidP="004C7314">
            <w:pPr>
              <w:jc w:val="center"/>
              <w:rPr>
                <w:rFonts w:cs="Times New Roman"/>
                <w:sz w:val="20"/>
                <w:szCs w:val="20"/>
              </w:rPr>
            </w:pPr>
            <w:r w:rsidRPr="00BC2756">
              <w:rPr>
                <w:rFonts w:cs="Times New Roman"/>
                <w:sz w:val="20"/>
                <w:szCs w:val="20"/>
              </w:rPr>
              <w:t>0,00</w:t>
            </w:r>
          </w:p>
        </w:tc>
        <w:tc>
          <w:tcPr>
            <w:tcW w:w="388" w:type="pct"/>
            <w:shd w:val="clear" w:color="auto" w:fill="auto"/>
          </w:tcPr>
          <w:p w14:paraId="03421F83" w14:textId="77777777" w:rsidR="00F51771" w:rsidRPr="00BC2756" w:rsidRDefault="00F51771" w:rsidP="004C7314">
            <w:pPr>
              <w:jc w:val="center"/>
              <w:rPr>
                <w:rFonts w:cs="Times New Roman"/>
                <w:sz w:val="20"/>
                <w:szCs w:val="20"/>
              </w:rPr>
            </w:pPr>
            <w:r w:rsidRPr="00BC2756">
              <w:rPr>
                <w:rFonts w:cs="Times New Roman"/>
                <w:sz w:val="20"/>
                <w:szCs w:val="20"/>
              </w:rPr>
              <w:t>0,00</w:t>
            </w:r>
          </w:p>
        </w:tc>
        <w:tc>
          <w:tcPr>
            <w:tcW w:w="388" w:type="pct"/>
            <w:shd w:val="clear" w:color="auto" w:fill="auto"/>
          </w:tcPr>
          <w:p w14:paraId="1ABF8EED" w14:textId="77777777" w:rsidR="00F51771" w:rsidRPr="00BC2756" w:rsidRDefault="00F51771" w:rsidP="004C7314">
            <w:pPr>
              <w:jc w:val="center"/>
              <w:rPr>
                <w:rFonts w:cs="Times New Roman"/>
                <w:sz w:val="20"/>
                <w:szCs w:val="20"/>
              </w:rPr>
            </w:pPr>
            <w:r w:rsidRPr="00BC2756">
              <w:rPr>
                <w:rFonts w:cs="Times New Roman"/>
                <w:sz w:val="20"/>
                <w:szCs w:val="20"/>
              </w:rPr>
              <w:t>0,00</w:t>
            </w:r>
          </w:p>
        </w:tc>
        <w:tc>
          <w:tcPr>
            <w:tcW w:w="366" w:type="pct"/>
            <w:shd w:val="clear" w:color="auto" w:fill="auto"/>
          </w:tcPr>
          <w:p w14:paraId="41DAE5A1" w14:textId="77777777" w:rsidR="00F51771" w:rsidRPr="00BC2756" w:rsidRDefault="00F51771" w:rsidP="004C7314">
            <w:pPr>
              <w:jc w:val="center"/>
              <w:rPr>
                <w:rFonts w:cs="Times New Roman"/>
                <w:sz w:val="20"/>
                <w:szCs w:val="20"/>
              </w:rPr>
            </w:pPr>
            <w:r w:rsidRPr="00BC2756">
              <w:rPr>
                <w:rFonts w:cs="Times New Roman"/>
                <w:sz w:val="20"/>
                <w:szCs w:val="20"/>
              </w:rPr>
              <w:t>0,00</w:t>
            </w:r>
          </w:p>
        </w:tc>
        <w:tc>
          <w:tcPr>
            <w:tcW w:w="266" w:type="pct"/>
            <w:shd w:val="clear" w:color="auto" w:fill="auto"/>
          </w:tcPr>
          <w:p w14:paraId="05A81F91" w14:textId="77777777" w:rsidR="00F51771" w:rsidRPr="00BC2756" w:rsidRDefault="00F51771" w:rsidP="004C7314">
            <w:pPr>
              <w:jc w:val="center"/>
              <w:rPr>
                <w:rFonts w:cs="Times New Roman"/>
                <w:sz w:val="20"/>
                <w:szCs w:val="20"/>
              </w:rPr>
            </w:pPr>
            <w:r w:rsidRPr="00BC2756">
              <w:rPr>
                <w:rFonts w:cs="Times New Roman"/>
                <w:sz w:val="20"/>
                <w:szCs w:val="20"/>
              </w:rPr>
              <w:t>2</w:t>
            </w:r>
            <w:r>
              <w:rPr>
                <w:rFonts w:cs="Times New Roman"/>
                <w:sz w:val="20"/>
                <w:szCs w:val="20"/>
              </w:rPr>
              <w:t>5,03</w:t>
            </w:r>
          </w:p>
        </w:tc>
        <w:tc>
          <w:tcPr>
            <w:tcW w:w="267" w:type="pct"/>
            <w:shd w:val="clear" w:color="auto" w:fill="auto"/>
          </w:tcPr>
          <w:p w14:paraId="1DCFBB7E" w14:textId="77777777" w:rsidR="00F51771" w:rsidRPr="00BC2756" w:rsidRDefault="00F51771" w:rsidP="004C7314">
            <w:pPr>
              <w:jc w:val="center"/>
              <w:rPr>
                <w:rFonts w:cs="Times New Roman"/>
                <w:sz w:val="20"/>
                <w:szCs w:val="20"/>
              </w:rPr>
            </w:pPr>
            <w:r w:rsidRPr="00BC2756">
              <w:rPr>
                <w:rFonts w:cs="Times New Roman"/>
                <w:sz w:val="20"/>
                <w:szCs w:val="20"/>
              </w:rPr>
              <w:t>0,00</w:t>
            </w:r>
          </w:p>
        </w:tc>
        <w:tc>
          <w:tcPr>
            <w:tcW w:w="316" w:type="pct"/>
          </w:tcPr>
          <w:p w14:paraId="4558A4FE" w14:textId="77777777" w:rsidR="00F51771" w:rsidRPr="00BC2756" w:rsidRDefault="00F51771" w:rsidP="004C7314">
            <w:pPr>
              <w:jc w:val="center"/>
              <w:rPr>
                <w:rFonts w:cs="Times New Roman"/>
                <w:sz w:val="20"/>
                <w:szCs w:val="20"/>
              </w:rPr>
            </w:pPr>
            <w:r w:rsidRPr="00BC2756">
              <w:rPr>
                <w:rFonts w:cs="Times New Roman"/>
                <w:sz w:val="20"/>
                <w:szCs w:val="20"/>
              </w:rPr>
              <w:t>0,00</w:t>
            </w:r>
          </w:p>
        </w:tc>
        <w:tc>
          <w:tcPr>
            <w:tcW w:w="388" w:type="pct"/>
          </w:tcPr>
          <w:p w14:paraId="74BE8467" w14:textId="77777777" w:rsidR="00F51771" w:rsidRPr="00BC2756" w:rsidRDefault="00F51771" w:rsidP="004C7314">
            <w:pPr>
              <w:jc w:val="center"/>
              <w:rPr>
                <w:rFonts w:cs="Times New Roman"/>
                <w:sz w:val="20"/>
                <w:szCs w:val="20"/>
              </w:rPr>
            </w:pPr>
            <w:r w:rsidRPr="00BC2756">
              <w:rPr>
                <w:rFonts w:cs="Times New Roman"/>
                <w:sz w:val="20"/>
                <w:szCs w:val="20"/>
              </w:rPr>
              <w:t>0,00</w:t>
            </w:r>
          </w:p>
        </w:tc>
      </w:tr>
      <w:tr w:rsidR="00F51771" w:rsidRPr="00BC2756" w14:paraId="0BC3EE2E" w14:textId="77777777" w:rsidTr="0096118C">
        <w:trPr>
          <w:trHeight w:val="1200"/>
        </w:trPr>
        <w:tc>
          <w:tcPr>
            <w:tcW w:w="210" w:type="pct"/>
            <w:shd w:val="clear" w:color="auto" w:fill="auto"/>
          </w:tcPr>
          <w:p w14:paraId="7A3EB99B" w14:textId="77777777" w:rsidR="00F51771" w:rsidRPr="00BC2756" w:rsidRDefault="00F51771" w:rsidP="004C7314">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1.1.7</w:t>
            </w:r>
          </w:p>
        </w:tc>
        <w:tc>
          <w:tcPr>
            <w:tcW w:w="1018" w:type="pct"/>
            <w:shd w:val="clear" w:color="auto" w:fill="auto"/>
          </w:tcPr>
          <w:p w14:paraId="53636AF0" w14:textId="77777777" w:rsidR="00F51771" w:rsidRPr="00BC2756" w:rsidRDefault="00F51771" w:rsidP="004C7314">
            <w:pPr>
              <w:widowControl w:val="0"/>
              <w:suppressAutoHyphens w:val="0"/>
              <w:jc w:val="center"/>
              <w:rPr>
                <w:rFonts w:cs="Times New Roman"/>
                <w:sz w:val="20"/>
                <w:szCs w:val="20"/>
                <w:lang w:eastAsia="ru-RU"/>
              </w:rPr>
            </w:pPr>
            <w:r w:rsidRPr="00BC2756">
              <w:rPr>
                <w:rFonts w:cs="Times New Roman"/>
                <w:sz w:val="20"/>
                <w:szCs w:val="20"/>
                <w:lang w:eastAsia="ru-RU"/>
              </w:rPr>
              <w:t>Работы, выполняемые для надлежащего содержания полов помещений, относящихся к общему имуществу в многоквартирном доме</w:t>
            </w:r>
          </w:p>
        </w:tc>
        <w:tc>
          <w:tcPr>
            <w:tcW w:w="374" w:type="pct"/>
            <w:shd w:val="clear" w:color="auto" w:fill="auto"/>
          </w:tcPr>
          <w:p w14:paraId="280A6E4D" w14:textId="77777777" w:rsidR="00F51771" w:rsidRPr="00BC2756" w:rsidRDefault="00F51771" w:rsidP="004C7314">
            <w:pPr>
              <w:widowControl w:val="0"/>
              <w:suppressAutoHyphens w:val="0"/>
              <w:jc w:val="center"/>
              <w:rPr>
                <w:rFonts w:cs="Times New Roman"/>
                <w:sz w:val="20"/>
                <w:szCs w:val="20"/>
                <w:lang w:eastAsia="ru-RU"/>
              </w:rPr>
            </w:pPr>
            <w:r w:rsidRPr="00BC2756">
              <w:rPr>
                <w:rFonts w:cs="Times New Roman"/>
                <w:sz w:val="20"/>
                <w:szCs w:val="20"/>
                <w:lang w:eastAsia="ru-RU"/>
              </w:rPr>
              <w:t>2 раза в год</w:t>
            </w:r>
          </w:p>
        </w:tc>
        <w:tc>
          <w:tcPr>
            <w:tcW w:w="369" w:type="pct"/>
            <w:shd w:val="clear" w:color="auto" w:fill="auto"/>
          </w:tcPr>
          <w:p w14:paraId="33365624" w14:textId="77777777" w:rsidR="00F51771" w:rsidRPr="00BC2756" w:rsidRDefault="00F51771" w:rsidP="004C7314">
            <w:pPr>
              <w:widowControl w:val="0"/>
              <w:suppressAutoHyphens w:val="0"/>
              <w:jc w:val="center"/>
              <w:rPr>
                <w:rFonts w:cs="Times New Roman"/>
                <w:sz w:val="20"/>
                <w:szCs w:val="20"/>
                <w:lang w:eastAsia="ru-RU"/>
              </w:rPr>
            </w:pPr>
            <w:r w:rsidRPr="00BC2756">
              <w:rPr>
                <w:rFonts w:cs="Times New Roman"/>
                <w:sz w:val="20"/>
                <w:szCs w:val="20"/>
                <w:lang w:eastAsia="ru-RU"/>
              </w:rPr>
              <w:t>2</w:t>
            </w:r>
          </w:p>
        </w:tc>
        <w:tc>
          <w:tcPr>
            <w:tcW w:w="330" w:type="pct"/>
            <w:shd w:val="clear" w:color="auto" w:fill="auto"/>
          </w:tcPr>
          <w:p w14:paraId="46937892" w14:textId="77777777" w:rsidR="00F51771" w:rsidRPr="00BC2756" w:rsidRDefault="00F51771" w:rsidP="004C7314">
            <w:pPr>
              <w:jc w:val="center"/>
              <w:rPr>
                <w:rFonts w:cs="Times New Roman"/>
                <w:sz w:val="20"/>
                <w:szCs w:val="20"/>
              </w:rPr>
            </w:pPr>
            <w:r w:rsidRPr="00BC2756">
              <w:rPr>
                <w:rFonts w:cs="Times New Roman"/>
                <w:sz w:val="20"/>
                <w:szCs w:val="20"/>
              </w:rPr>
              <w:t>0,00</w:t>
            </w:r>
          </w:p>
        </w:tc>
        <w:tc>
          <w:tcPr>
            <w:tcW w:w="321" w:type="pct"/>
            <w:shd w:val="clear" w:color="auto" w:fill="auto"/>
          </w:tcPr>
          <w:p w14:paraId="22855C8C" w14:textId="77777777" w:rsidR="00F51771" w:rsidRPr="00BC2756" w:rsidRDefault="00F51771" w:rsidP="004C7314">
            <w:pPr>
              <w:jc w:val="center"/>
              <w:rPr>
                <w:rFonts w:cs="Times New Roman"/>
                <w:sz w:val="20"/>
                <w:szCs w:val="20"/>
              </w:rPr>
            </w:pPr>
            <w:r w:rsidRPr="00BC2756">
              <w:rPr>
                <w:rFonts w:cs="Times New Roman"/>
                <w:sz w:val="20"/>
                <w:szCs w:val="20"/>
              </w:rPr>
              <w:t>0,00</w:t>
            </w:r>
          </w:p>
        </w:tc>
        <w:tc>
          <w:tcPr>
            <w:tcW w:w="388" w:type="pct"/>
            <w:shd w:val="clear" w:color="auto" w:fill="auto"/>
          </w:tcPr>
          <w:p w14:paraId="2B0D186E" w14:textId="77777777" w:rsidR="00F51771" w:rsidRPr="00BC2756" w:rsidRDefault="00F51771" w:rsidP="004C7314">
            <w:pPr>
              <w:jc w:val="center"/>
              <w:rPr>
                <w:rFonts w:cs="Times New Roman"/>
                <w:sz w:val="20"/>
                <w:szCs w:val="20"/>
              </w:rPr>
            </w:pPr>
            <w:r w:rsidRPr="00BC2756">
              <w:rPr>
                <w:rFonts w:cs="Times New Roman"/>
                <w:sz w:val="20"/>
                <w:szCs w:val="20"/>
              </w:rPr>
              <w:t>0,00</w:t>
            </w:r>
          </w:p>
        </w:tc>
        <w:tc>
          <w:tcPr>
            <w:tcW w:w="388" w:type="pct"/>
            <w:shd w:val="clear" w:color="auto" w:fill="auto"/>
          </w:tcPr>
          <w:p w14:paraId="306F0C4D" w14:textId="77777777" w:rsidR="00F51771" w:rsidRPr="00BC2756" w:rsidRDefault="00F51771" w:rsidP="004C7314">
            <w:pPr>
              <w:jc w:val="center"/>
              <w:rPr>
                <w:rFonts w:cs="Times New Roman"/>
                <w:sz w:val="20"/>
                <w:szCs w:val="20"/>
              </w:rPr>
            </w:pPr>
            <w:r w:rsidRPr="00BC2756">
              <w:rPr>
                <w:rFonts w:cs="Times New Roman"/>
                <w:sz w:val="20"/>
                <w:szCs w:val="20"/>
              </w:rPr>
              <w:t>0,00</w:t>
            </w:r>
          </w:p>
        </w:tc>
        <w:tc>
          <w:tcPr>
            <w:tcW w:w="366" w:type="pct"/>
            <w:shd w:val="clear" w:color="auto" w:fill="auto"/>
          </w:tcPr>
          <w:p w14:paraId="2F37C5BB" w14:textId="77777777" w:rsidR="00F51771" w:rsidRPr="00BC2756" w:rsidRDefault="00F51771" w:rsidP="004C7314">
            <w:pPr>
              <w:jc w:val="center"/>
              <w:rPr>
                <w:rFonts w:cs="Times New Roman"/>
                <w:sz w:val="20"/>
                <w:szCs w:val="20"/>
              </w:rPr>
            </w:pPr>
            <w:r w:rsidRPr="00BC2756">
              <w:rPr>
                <w:rFonts w:cs="Times New Roman"/>
                <w:sz w:val="20"/>
                <w:szCs w:val="20"/>
              </w:rPr>
              <w:t>0,00</w:t>
            </w:r>
          </w:p>
        </w:tc>
        <w:tc>
          <w:tcPr>
            <w:tcW w:w="266" w:type="pct"/>
            <w:shd w:val="clear" w:color="auto" w:fill="auto"/>
          </w:tcPr>
          <w:p w14:paraId="09A97605" w14:textId="77777777" w:rsidR="00F51771" w:rsidRPr="00BC2756" w:rsidRDefault="00F51771" w:rsidP="004C7314">
            <w:pPr>
              <w:jc w:val="center"/>
              <w:rPr>
                <w:rFonts w:cs="Times New Roman"/>
                <w:sz w:val="20"/>
                <w:szCs w:val="20"/>
              </w:rPr>
            </w:pPr>
            <w:r w:rsidRPr="00BC2756">
              <w:rPr>
                <w:rFonts w:cs="Times New Roman"/>
                <w:sz w:val="20"/>
                <w:szCs w:val="20"/>
              </w:rPr>
              <w:t>0,00</w:t>
            </w:r>
          </w:p>
        </w:tc>
        <w:tc>
          <w:tcPr>
            <w:tcW w:w="267" w:type="pct"/>
            <w:shd w:val="clear" w:color="auto" w:fill="auto"/>
          </w:tcPr>
          <w:p w14:paraId="4521648C" w14:textId="77777777" w:rsidR="00F51771" w:rsidRPr="00BC2756" w:rsidRDefault="00F51771" w:rsidP="004C7314">
            <w:pPr>
              <w:jc w:val="center"/>
              <w:rPr>
                <w:rFonts w:cs="Times New Roman"/>
                <w:sz w:val="20"/>
                <w:szCs w:val="20"/>
              </w:rPr>
            </w:pPr>
            <w:r w:rsidRPr="00BC2756">
              <w:rPr>
                <w:rFonts w:cs="Times New Roman"/>
                <w:sz w:val="20"/>
                <w:szCs w:val="20"/>
              </w:rPr>
              <w:t>0,00</w:t>
            </w:r>
          </w:p>
        </w:tc>
        <w:tc>
          <w:tcPr>
            <w:tcW w:w="316" w:type="pct"/>
          </w:tcPr>
          <w:p w14:paraId="2D1B3AAF" w14:textId="77777777" w:rsidR="00F51771" w:rsidRPr="00BC2756" w:rsidRDefault="00F51771" w:rsidP="004C7314">
            <w:pPr>
              <w:jc w:val="center"/>
              <w:rPr>
                <w:rFonts w:cs="Times New Roman"/>
                <w:sz w:val="20"/>
                <w:szCs w:val="20"/>
              </w:rPr>
            </w:pPr>
            <w:r w:rsidRPr="00BC2756">
              <w:rPr>
                <w:rFonts w:cs="Times New Roman"/>
                <w:sz w:val="20"/>
                <w:szCs w:val="20"/>
              </w:rPr>
              <w:t>0,00</w:t>
            </w:r>
          </w:p>
        </w:tc>
        <w:tc>
          <w:tcPr>
            <w:tcW w:w="388" w:type="pct"/>
          </w:tcPr>
          <w:p w14:paraId="08A70DAA" w14:textId="77777777" w:rsidR="00F51771" w:rsidRPr="00BC2756" w:rsidRDefault="00F51771" w:rsidP="004C7314">
            <w:pPr>
              <w:jc w:val="center"/>
              <w:rPr>
                <w:rFonts w:cs="Times New Roman"/>
                <w:sz w:val="20"/>
                <w:szCs w:val="20"/>
              </w:rPr>
            </w:pPr>
            <w:r w:rsidRPr="00BC2756">
              <w:rPr>
                <w:rFonts w:cs="Times New Roman"/>
                <w:sz w:val="20"/>
                <w:szCs w:val="20"/>
              </w:rPr>
              <w:t>0,00</w:t>
            </w:r>
          </w:p>
        </w:tc>
      </w:tr>
      <w:tr w:rsidR="00F51771" w:rsidRPr="00BC2756" w14:paraId="03864179" w14:textId="77777777" w:rsidTr="0096118C">
        <w:trPr>
          <w:trHeight w:val="1200"/>
        </w:trPr>
        <w:tc>
          <w:tcPr>
            <w:tcW w:w="210" w:type="pct"/>
            <w:shd w:val="clear" w:color="auto" w:fill="auto"/>
          </w:tcPr>
          <w:p w14:paraId="76950FC2" w14:textId="77777777" w:rsidR="00F51771" w:rsidRPr="00BC2756" w:rsidRDefault="00F51771" w:rsidP="004C7314">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1.1.8</w:t>
            </w:r>
          </w:p>
        </w:tc>
        <w:tc>
          <w:tcPr>
            <w:tcW w:w="1018" w:type="pct"/>
            <w:shd w:val="clear" w:color="auto" w:fill="auto"/>
          </w:tcPr>
          <w:p w14:paraId="4F8A7665" w14:textId="77777777" w:rsidR="00F51771" w:rsidRPr="00BC2756" w:rsidRDefault="00F51771" w:rsidP="004C7314">
            <w:pPr>
              <w:widowControl w:val="0"/>
              <w:suppressAutoHyphens w:val="0"/>
              <w:jc w:val="center"/>
              <w:rPr>
                <w:rFonts w:cs="Times New Roman"/>
                <w:sz w:val="20"/>
                <w:szCs w:val="20"/>
                <w:lang w:eastAsia="ru-RU"/>
              </w:rPr>
            </w:pPr>
            <w:r w:rsidRPr="00BC2756">
              <w:rPr>
                <w:rFonts w:cs="Times New Roman"/>
                <w:sz w:val="20"/>
                <w:szCs w:val="20"/>
                <w:lang w:eastAsia="ru-RU"/>
              </w:rPr>
              <w:t>Работы, выполняемые для надлежащего содержания оконных и дверных заполнений помещений, относящихся к общему имуществу в многоквартирном доме</w:t>
            </w:r>
          </w:p>
        </w:tc>
        <w:tc>
          <w:tcPr>
            <w:tcW w:w="374" w:type="pct"/>
            <w:shd w:val="clear" w:color="auto" w:fill="auto"/>
          </w:tcPr>
          <w:p w14:paraId="0DECD058" w14:textId="77777777" w:rsidR="00F51771" w:rsidRPr="00BC2756" w:rsidRDefault="00F51771" w:rsidP="004C7314">
            <w:pPr>
              <w:widowControl w:val="0"/>
              <w:suppressAutoHyphens w:val="0"/>
              <w:jc w:val="center"/>
              <w:rPr>
                <w:rFonts w:cs="Times New Roman"/>
                <w:sz w:val="20"/>
                <w:szCs w:val="20"/>
                <w:lang w:eastAsia="ru-RU"/>
              </w:rPr>
            </w:pPr>
            <w:r w:rsidRPr="00BC2756">
              <w:rPr>
                <w:rFonts w:cs="Times New Roman"/>
                <w:sz w:val="20"/>
                <w:szCs w:val="20"/>
                <w:lang w:eastAsia="ru-RU"/>
              </w:rPr>
              <w:t>2 раза в год</w:t>
            </w:r>
          </w:p>
        </w:tc>
        <w:tc>
          <w:tcPr>
            <w:tcW w:w="369" w:type="pct"/>
            <w:shd w:val="clear" w:color="auto" w:fill="auto"/>
          </w:tcPr>
          <w:p w14:paraId="510176AA" w14:textId="77777777" w:rsidR="00F51771" w:rsidRPr="00BC2756" w:rsidRDefault="00F51771" w:rsidP="004C7314">
            <w:pPr>
              <w:widowControl w:val="0"/>
              <w:suppressAutoHyphens w:val="0"/>
              <w:jc w:val="center"/>
              <w:rPr>
                <w:rFonts w:cs="Times New Roman"/>
                <w:sz w:val="20"/>
                <w:szCs w:val="20"/>
                <w:lang w:eastAsia="ru-RU"/>
              </w:rPr>
            </w:pPr>
            <w:r w:rsidRPr="00BC2756">
              <w:rPr>
                <w:rFonts w:cs="Times New Roman"/>
                <w:sz w:val="20"/>
                <w:szCs w:val="20"/>
                <w:lang w:eastAsia="ru-RU"/>
              </w:rPr>
              <w:t>2</w:t>
            </w:r>
          </w:p>
        </w:tc>
        <w:tc>
          <w:tcPr>
            <w:tcW w:w="330" w:type="pct"/>
            <w:shd w:val="clear" w:color="auto" w:fill="auto"/>
          </w:tcPr>
          <w:p w14:paraId="40324886" w14:textId="77777777" w:rsidR="00F51771" w:rsidRPr="00BC2756" w:rsidRDefault="00F51771" w:rsidP="004C7314">
            <w:pPr>
              <w:jc w:val="center"/>
              <w:rPr>
                <w:rFonts w:cs="Times New Roman"/>
                <w:sz w:val="20"/>
                <w:szCs w:val="20"/>
              </w:rPr>
            </w:pPr>
            <w:r w:rsidRPr="00BC2756">
              <w:rPr>
                <w:rFonts w:cs="Times New Roman"/>
                <w:sz w:val="20"/>
                <w:szCs w:val="20"/>
              </w:rPr>
              <w:t>0,00</w:t>
            </w:r>
          </w:p>
        </w:tc>
        <w:tc>
          <w:tcPr>
            <w:tcW w:w="321" w:type="pct"/>
            <w:shd w:val="clear" w:color="auto" w:fill="auto"/>
          </w:tcPr>
          <w:p w14:paraId="641524AE" w14:textId="77777777" w:rsidR="00F51771" w:rsidRPr="00BC2756" w:rsidRDefault="00F51771" w:rsidP="004C7314">
            <w:pPr>
              <w:jc w:val="center"/>
              <w:rPr>
                <w:rFonts w:cs="Times New Roman"/>
                <w:sz w:val="20"/>
                <w:szCs w:val="20"/>
              </w:rPr>
            </w:pPr>
            <w:r w:rsidRPr="00BC2756">
              <w:rPr>
                <w:rFonts w:cs="Times New Roman"/>
                <w:sz w:val="20"/>
                <w:szCs w:val="20"/>
              </w:rPr>
              <w:t>0,00</w:t>
            </w:r>
          </w:p>
        </w:tc>
        <w:tc>
          <w:tcPr>
            <w:tcW w:w="388" w:type="pct"/>
            <w:shd w:val="clear" w:color="auto" w:fill="auto"/>
          </w:tcPr>
          <w:p w14:paraId="4C3A99A2" w14:textId="77777777" w:rsidR="00F51771" w:rsidRPr="00BC2756" w:rsidRDefault="00F51771" w:rsidP="004C7314">
            <w:pPr>
              <w:jc w:val="center"/>
              <w:rPr>
                <w:rFonts w:cs="Times New Roman"/>
                <w:sz w:val="20"/>
                <w:szCs w:val="20"/>
              </w:rPr>
            </w:pPr>
            <w:r w:rsidRPr="00BC2756">
              <w:rPr>
                <w:rFonts w:cs="Times New Roman"/>
                <w:sz w:val="20"/>
                <w:szCs w:val="20"/>
              </w:rPr>
              <w:t>0,00</w:t>
            </w:r>
          </w:p>
        </w:tc>
        <w:tc>
          <w:tcPr>
            <w:tcW w:w="388" w:type="pct"/>
            <w:shd w:val="clear" w:color="auto" w:fill="auto"/>
          </w:tcPr>
          <w:p w14:paraId="7F24CA84" w14:textId="77777777" w:rsidR="00F51771" w:rsidRPr="00BC2756" w:rsidRDefault="00F51771" w:rsidP="004C7314">
            <w:pPr>
              <w:jc w:val="center"/>
              <w:rPr>
                <w:rFonts w:cs="Times New Roman"/>
                <w:sz w:val="20"/>
                <w:szCs w:val="20"/>
              </w:rPr>
            </w:pPr>
            <w:r w:rsidRPr="00BC2756">
              <w:rPr>
                <w:rFonts w:cs="Times New Roman"/>
                <w:sz w:val="20"/>
                <w:szCs w:val="20"/>
              </w:rPr>
              <w:t>0,00</w:t>
            </w:r>
          </w:p>
        </w:tc>
        <w:tc>
          <w:tcPr>
            <w:tcW w:w="366" w:type="pct"/>
            <w:shd w:val="clear" w:color="auto" w:fill="auto"/>
          </w:tcPr>
          <w:p w14:paraId="417A3505" w14:textId="77777777" w:rsidR="00F51771" w:rsidRPr="00BC2756" w:rsidRDefault="00F51771" w:rsidP="004C7314">
            <w:pPr>
              <w:jc w:val="center"/>
              <w:rPr>
                <w:rFonts w:cs="Times New Roman"/>
                <w:sz w:val="20"/>
                <w:szCs w:val="20"/>
              </w:rPr>
            </w:pPr>
            <w:r w:rsidRPr="00BC2756">
              <w:rPr>
                <w:rFonts w:cs="Times New Roman"/>
                <w:sz w:val="20"/>
                <w:szCs w:val="20"/>
              </w:rPr>
              <w:t>0,00</w:t>
            </w:r>
          </w:p>
        </w:tc>
        <w:tc>
          <w:tcPr>
            <w:tcW w:w="266" w:type="pct"/>
            <w:shd w:val="clear" w:color="auto" w:fill="auto"/>
          </w:tcPr>
          <w:p w14:paraId="0850DF74" w14:textId="77777777" w:rsidR="00F51771" w:rsidRPr="00BC2756" w:rsidRDefault="00F51771" w:rsidP="004C7314">
            <w:pPr>
              <w:jc w:val="center"/>
              <w:rPr>
                <w:rFonts w:cs="Times New Roman"/>
                <w:sz w:val="20"/>
                <w:szCs w:val="20"/>
              </w:rPr>
            </w:pPr>
            <w:r w:rsidRPr="00BC2756">
              <w:rPr>
                <w:rFonts w:cs="Times New Roman"/>
                <w:sz w:val="20"/>
                <w:szCs w:val="20"/>
              </w:rPr>
              <w:t>0,00</w:t>
            </w:r>
          </w:p>
        </w:tc>
        <w:tc>
          <w:tcPr>
            <w:tcW w:w="267" w:type="pct"/>
            <w:shd w:val="clear" w:color="auto" w:fill="auto"/>
          </w:tcPr>
          <w:p w14:paraId="2199286E" w14:textId="77777777" w:rsidR="00F51771" w:rsidRPr="00BC2756" w:rsidRDefault="00F51771" w:rsidP="004C7314">
            <w:pPr>
              <w:jc w:val="center"/>
              <w:rPr>
                <w:rFonts w:cs="Times New Roman"/>
                <w:sz w:val="20"/>
                <w:szCs w:val="20"/>
              </w:rPr>
            </w:pPr>
            <w:r w:rsidRPr="00BC2756">
              <w:rPr>
                <w:rFonts w:cs="Times New Roman"/>
                <w:sz w:val="20"/>
                <w:szCs w:val="20"/>
              </w:rPr>
              <w:t>0,00</w:t>
            </w:r>
          </w:p>
        </w:tc>
        <w:tc>
          <w:tcPr>
            <w:tcW w:w="316" w:type="pct"/>
          </w:tcPr>
          <w:p w14:paraId="0BB0BBC9" w14:textId="77777777" w:rsidR="00F51771" w:rsidRPr="00BC2756" w:rsidRDefault="00F51771" w:rsidP="004C7314">
            <w:pPr>
              <w:jc w:val="center"/>
              <w:rPr>
                <w:rFonts w:cs="Times New Roman"/>
                <w:sz w:val="20"/>
                <w:szCs w:val="20"/>
              </w:rPr>
            </w:pPr>
            <w:r w:rsidRPr="00BC2756">
              <w:rPr>
                <w:rFonts w:cs="Times New Roman"/>
                <w:sz w:val="20"/>
                <w:szCs w:val="20"/>
              </w:rPr>
              <w:t>0,00</w:t>
            </w:r>
          </w:p>
        </w:tc>
        <w:tc>
          <w:tcPr>
            <w:tcW w:w="388" w:type="pct"/>
          </w:tcPr>
          <w:p w14:paraId="1620CDDC" w14:textId="77777777" w:rsidR="00F51771" w:rsidRPr="00BC2756" w:rsidRDefault="00F51771" w:rsidP="004C7314">
            <w:pPr>
              <w:jc w:val="center"/>
              <w:rPr>
                <w:rFonts w:cs="Times New Roman"/>
                <w:sz w:val="20"/>
                <w:szCs w:val="20"/>
              </w:rPr>
            </w:pPr>
            <w:r w:rsidRPr="00BC2756">
              <w:rPr>
                <w:rFonts w:cs="Times New Roman"/>
                <w:sz w:val="20"/>
                <w:szCs w:val="20"/>
              </w:rPr>
              <w:t>0,00</w:t>
            </w:r>
          </w:p>
        </w:tc>
      </w:tr>
      <w:tr w:rsidR="00F51771" w:rsidRPr="00BC2756" w14:paraId="4D2B563E" w14:textId="77777777" w:rsidTr="0096118C">
        <w:trPr>
          <w:trHeight w:val="278"/>
        </w:trPr>
        <w:tc>
          <w:tcPr>
            <w:tcW w:w="210" w:type="pct"/>
            <w:shd w:val="clear" w:color="auto" w:fill="auto"/>
          </w:tcPr>
          <w:p w14:paraId="508A7C8C" w14:textId="77777777" w:rsidR="00F51771" w:rsidRPr="00BC2756" w:rsidRDefault="00F51771" w:rsidP="004C7314">
            <w:pPr>
              <w:widowControl w:val="0"/>
              <w:suppressAutoHyphens w:val="0"/>
              <w:jc w:val="center"/>
              <w:rPr>
                <w:rFonts w:cs="Times New Roman"/>
                <w:bCs/>
                <w:sz w:val="20"/>
                <w:szCs w:val="20"/>
                <w:lang w:eastAsia="ru-RU"/>
              </w:rPr>
            </w:pPr>
            <w:r w:rsidRPr="00BC2756">
              <w:rPr>
                <w:rFonts w:cs="Times New Roman"/>
                <w:bCs/>
                <w:sz w:val="20"/>
                <w:szCs w:val="20"/>
                <w:lang w:eastAsia="ru-RU"/>
              </w:rPr>
              <w:t>1.2</w:t>
            </w:r>
          </w:p>
        </w:tc>
        <w:tc>
          <w:tcPr>
            <w:tcW w:w="1018" w:type="pct"/>
            <w:shd w:val="clear" w:color="auto" w:fill="auto"/>
          </w:tcPr>
          <w:p w14:paraId="6BD8EC89" w14:textId="77777777" w:rsidR="00F51771" w:rsidRPr="00BC2756" w:rsidRDefault="00F51771" w:rsidP="004C7314">
            <w:pPr>
              <w:widowControl w:val="0"/>
              <w:suppressAutoHyphens w:val="0"/>
              <w:jc w:val="center"/>
              <w:rPr>
                <w:rFonts w:cs="Times New Roman"/>
                <w:bCs/>
                <w:color w:val="000000"/>
                <w:sz w:val="20"/>
                <w:szCs w:val="20"/>
                <w:lang w:eastAsia="ru-RU"/>
              </w:rPr>
            </w:pPr>
            <w:r w:rsidRPr="00BC2756">
              <w:rPr>
                <w:rFonts w:cs="Times New Roman"/>
                <w:bCs/>
                <w:color w:val="000000"/>
                <w:sz w:val="20"/>
                <w:szCs w:val="20"/>
                <w:lang w:eastAsia="ru-RU"/>
              </w:rPr>
              <w:t xml:space="preserve">Работы, необходимые для надлежащего содержания </w:t>
            </w:r>
            <w:r w:rsidRPr="00BC2756">
              <w:rPr>
                <w:rFonts w:cs="Times New Roman"/>
                <w:bCs/>
                <w:color w:val="000000"/>
                <w:sz w:val="20"/>
                <w:szCs w:val="20"/>
                <w:lang w:eastAsia="ru-RU"/>
              </w:rPr>
              <w:lastRenderedPageBreak/>
              <w:t>оборудования и систем инженерно-технического обеспечения, входящих в состав общего имущества в многоквартирном доме (общежитии)</w:t>
            </w:r>
          </w:p>
        </w:tc>
        <w:tc>
          <w:tcPr>
            <w:tcW w:w="374" w:type="pct"/>
            <w:shd w:val="clear" w:color="auto" w:fill="auto"/>
          </w:tcPr>
          <w:p w14:paraId="7BF73043" w14:textId="77777777" w:rsidR="00F51771" w:rsidRPr="00BC2756" w:rsidRDefault="00F51771" w:rsidP="004C7314">
            <w:pPr>
              <w:widowControl w:val="0"/>
              <w:suppressAutoHyphens w:val="0"/>
              <w:jc w:val="center"/>
              <w:rPr>
                <w:rFonts w:cs="Times New Roman"/>
                <w:sz w:val="20"/>
                <w:szCs w:val="20"/>
                <w:lang w:eastAsia="ru-RU"/>
              </w:rPr>
            </w:pPr>
            <w:r w:rsidRPr="00BC2756">
              <w:rPr>
                <w:rFonts w:cs="Times New Roman"/>
                <w:sz w:val="20"/>
                <w:szCs w:val="20"/>
                <w:lang w:eastAsia="ru-RU"/>
              </w:rPr>
              <w:lastRenderedPageBreak/>
              <w:t>х</w:t>
            </w:r>
          </w:p>
        </w:tc>
        <w:tc>
          <w:tcPr>
            <w:tcW w:w="369" w:type="pct"/>
            <w:shd w:val="clear" w:color="auto" w:fill="auto"/>
          </w:tcPr>
          <w:p w14:paraId="55037B24" w14:textId="77777777" w:rsidR="00F51771" w:rsidRPr="00BC2756" w:rsidRDefault="00F51771" w:rsidP="004C7314">
            <w:pPr>
              <w:widowControl w:val="0"/>
              <w:suppressAutoHyphens w:val="0"/>
              <w:jc w:val="center"/>
              <w:rPr>
                <w:rFonts w:cs="Times New Roman"/>
                <w:sz w:val="20"/>
                <w:szCs w:val="20"/>
                <w:lang w:eastAsia="ru-RU"/>
              </w:rPr>
            </w:pPr>
            <w:r w:rsidRPr="00BC2756">
              <w:rPr>
                <w:rFonts w:cs="Times New Roman"/>
                <w:sz w:val="20"/>
                <w:szCs w:val="20"/>
                <w:lang w:eastAsia="ru-RU"/>
              </w:rPr>
              <w:t>х</w:t>
            </w:r>
          </w:p>
        </w:tc>
        <w:tc>
          <w:tcPr>
            <w:tcW w:w="330" w:type="pct"/>
            <w:shd w:val="clear" w:color="auto" w:fill="auto"/>
          </w:tcPr>
          <w:p w14:paraId="0197F736" w14:textId="77777777" w:rsidR="00F51771" w:rsidRPr="00BC2756" w:rsidRDefault="00F51771" w:rsidP="004C7314">
            <w:pPr>
              <w:jc w:val="center"/>
              <w:rPr>
                <w:rFonts w:cs="Times New Roman"/>
                <w:bCs/>
                <w:sz w:val="20"/>
                <w:szCs w:val="20"/>
              </w:rPr>
            </w:pPr>
            <w:r w:rsidRPr="00BC2756">
              <w:rPr>
                <w:rFonts w:cs="Times New Roman"/>
                <w:bCs/>
                <w:sz w:val="20"/>
                <w:szCs w:val="20"/>
              </w:rPr>
              <w:t>1,</w:t>
            </w:r>
            <w:r>
              <w:rPr>
                <w:rFonts w:cs="Times New Roman"/>
                <w:bCs/>
                <w:sz w:val="20"/>
                <w:szCs w:val="20"/>
              </w:rPr>
              <w:t>3</w:t>
            </w:r>
          </w:p>
        </w:tc>
        <w:tc>
          <w:tcPr>
            <w:tcW w:w="321" w:type="pct"/>
            <w:shd w:val="clear" w:color="auto" w:fill="auto"/>
          </w:tcPr>
          <w:p w14:paraId="3DF39202" w14:textId="77777777" w:rsidR="00F51771" w:rsidRPr="00BC2756" w:rsidRDefault="00F51771" w:rsidP="004C7314">
            <w:pPr>
              <w:jc w:val="center"/>
              <w:rPr>
                <w:rFonts w:cs="Times New Roman"/>
                <w:bCs/>
                <w:sz w:val="20"/>
                <w:szCs w:val="20"/>
              </w:rPr>
            </w:pPr>
            <w:r>
              <w:rPr>
                <w:rFonts w:cs="Times New Roman"/>
                <w:bCs/>
                <w:sz w:val="20"/>
                <w:szCs w:val="20"/>
              </w:rPr>
              <w:t>2,0</w:t>
            </w:r>
          </w:p>
        </w:tc>
        <w:tc>
          <w:tcPr>
            <w:tcW w:w="388" w:type="pct"/>
            <w:shd w:val="clear" w:color="auto" w:fill="auto"/>
          </w:tcPr>
          <w:p w14:paraId="45AC5DCC" w14:textId="77777777" w:rsidR="00F51771" w:rsidRPr="00BC2756" w:rsidRDefault="00F51771" w:rsidP="004C7314">
            <w:pPr>
              <w:jc w:val="center"/>
              <w:rPr>
                <w:rFonts w:cs="Times New Roman"/>
                <w:bCs/>
                <w:sz w:val="20"/>
                <w:szCs w:val="20"/>
              </w:rPr>
            </w:pPr>
            <w:r w:rsidRPr="00BC2756">
              <w:rPr>
                <w:rFonts w:cs="Times New Roman"/>
                <w:bCs/>
                <w:sz w:val="20"/>
                <w:szCs w:val="20"/>
              </w:rPr>
              <w:t>1,</w:t>
            </w:r>
            <w:r>
              <w:rPr>
                <w:rFonts w:cs="Times New Roman"/>
                <w:bCs/>
                <w:sz w:val="20"/>
                <w:szCs w:val="20"/>
              </w:rPr>
              <w:t>87</w:t>
            </w:r>
          </w:p>
        </w:tc>
        <w:tc>
          <w:tcPr>
            <w:tcW w:w="388" w:type="pct"/>
            <w:shd w:val="clear" w:color="auto" w:fill="auto"/>
          </w:tcPr>
          <w:p w14:paraId="00973687" w14:textId="77777777" w:rsidR="00F51771" w:rsidRPr="00BC2756" w:rsidRDefault="00F51771" w:rsidP="004C7314">
            <w:pPr>
              <w:jc w:val="center"/>
              <w:rPr>
                <w:rFonts w:cs="Times New Roman"/>
                <w:bCs/>
                <w:sz w:val="20"/>
                <w:szCs w:val="20"/>
              </w:rPr>
            </w:pPr>
            <w:r w:rsidRPr="00BC2756">
              <w:rPr>
                <w:rFonts w:cs="Times New Roman"/>
                <w:bCs/>
                <w:sz w:val="20"/>
                <w:szCs w:val="20"/>
              </w:rPr>
              <w:t>0,</w:t>
            </w:r>
            <w:r>
              <w:rPr>
                <w:rFonts w:cs="Times New Roman"/>
                <w:bCs/>
                <w:sz w:val="20"/>
                <w:szCs w:val="20"/>
              </w:rPr>
              <w:t>75</w:t>
            </w:r>
          </w:p>
        </w:tc>
        <w:tc>
          <w:tcPr>
            <w:tcW w:w="366" w:type="pct"/>
            <w:shd w:val="clear" w:color="auto" w:fill="auto"/>
          </w:tcPr>
          <w:p w14:paraId="44137D3C" w14:textId="77777777" w:rsidR="00F51771" w:rsidRPr="00BC2756" w:rsidRDefault="00F51771" w:rsidP="004C7314">
            <w:pPr>
              <w:jc w:val="center"/>
              <w:rPr>
                <w:rFonts w:cs="Times New Roman"/>
                <w:bCs/>
                <w:sz w:val="20"/>
                <w:szCs w:val="20"/>
              </w:rPr>
            </w:pPr>
            <w:r w:rsidRPr="00BC2756">
              <w:rPr>
                <w:rFonts w:cs="Times New Roman"/>
                <w:bCs/>
                <w:sz w:val="20"/>
                <w:szCs w:val="20"/>
              </w:rPr>
              <w:t>0,</w:t>
            </w:r>
            <w:r>
              <w:rPr>
                <w:rFonts w:cs="Times New Roman"/>
                <w:bCs/>
                <w:sz w:val="20"/>
                <w:szCs w:val="20"/>
              </w:rPr>
              <w:t>8</w:t>
            </w:r>
          </w:p>
        </w:tc>
        <w:tc>
          <w:tcPr>
            <w:tcW w:w="266" w:type="pct"/>
            <w:shd w:val="clear" w:color="auto" w:fill="auto"/>
          </w:tcPr>
          <w:p w14:paraId="3AB8365F" w14:textId="77777777" w:rsidR="00F51771" w:rsidRPr="00BC2756" w:rsidRDefault="00F51771" w:rsidP="004C7314">
            <w:pPr>
              <w:jc w:val="center"/>
              <w:rPr>
                <w:rFonts w:cs="Times New Roman"/>
                <w:bCs/>
                <w:sz w:val="20"/>
                <w:szCs w:val="20"/>
              </w:rPr>
            </w:pPr>
            <w:r w:rsidRPr="00BC2756">
              <w:rPr>
                <w:rFonts w:cs="Times New Roman"/>
                <w:bCs/>
                <w:sz w:val="20"/>
                <w:szCs w:val="20"/>
              </w:rPr>
              <w:t>2,</w:t>
            </w:r>
            <w:r>
              <w:rPr>
                <w:rFonts w:cs="Times New Roman"/>
                <w:bCs/>
                <w:sz w:val="20"/>
                <w:szCs w:val="20"/>
              </w:rPr>
              <w:t>62</w:t>
            </w:r>
          </w:p>
        </w:tc>
        <w:tc>
          <w:tcPr>
            <w:tcW w:w="267" w:type="pct"/>
            <w:shd w:val="clear" w:color="auto" w:fill="auto"/>
          </w:tcPr>
          <w:p w14:paraId="480ABC11" w14:textId="77777777" w:rsidR="00F51771" w:rsidRPr="00BC2756" w:rsidRDefault="00F51771" w:rsidP="004C7314">
            <w:pPr>
              <w:jc w:val="center"/>
              <w:rPr>
                <w:rFonts w:cs="Times New Roman"/>
                <w:bCs/>
                <w:sz w:val="20"/>
                <w:szCs w:val="20"/>
              </w:rPr>
            </w:pPr>
            <w:r w:rsidRPr="00BC2756">
              <w:rPr>
                <w:rFonts w:cs="Times New Roman"/>
                <w:bCs/>
                <w:sz w:val="20"/>
                <w:szCs w:val="20"/>
              </w:rPr>
              <w:t>1,</w:t>
            </w:r>
            <w:r>
              <w:rPr>
                <w:rFonts w:cs="Times New Roman"/>
                <w:bCs/>
                <w:sz w:val="20"/>
                <w:szCs w:val="20"/>
              </w:rPr>
              <w:t>5</w:t>
            </w:r>
          </w:p>
        </w:tc>
        <w:tc>
          <w:tcPr>
            <w:tcW w:w="316" w:type="pct"/>
          </w:tcPr>
          <w:p w14:paraId="5EDDC50C" w14:textId="77777777" w:rsidR="00F51771" w:rsidRPr="00BC2756" w:rsidRDefault="00F51771" w:rsidP="004C7314">
            <w:pPr>
              <w:jc w:val="center"/>
              <w:rPr>
                <w:rFonts w:cs="Times New Roman"/>
                <w:bCs/>
                <w:sz w:val="20"/>
                <w:szCs w:val="20"/>
              </w:rPr>
            </w:pPr>
            <w:r w:rsidRPr="00BC2756">
              <w:rPr>
                <w:rFonts w:cs="Times New Roman"/>
                <w:bCs/>
                <w:sz w:val="20"/>
                <w:szCs w:val="20"/>
              </w:rPr>
              <w:t>1,</w:t>
            </w:r>
            <w:r>
              <w:rPr>
                <w:rFonts w:cs="Times New Roman"/>
                <w:bCs/>
                <w:sz w:val="20"/>
                <w:szCs w:val="20"/>
              </w:rPr>
              <w:t>32</w:t>
            </w:r>
          </w:p>
        </w:tc>
        <w:tc>
          <w:tcPr>
            <w:tcW w:w="388" w:type="pct"/>
          </w:tcPr>
          <w:p w14:paraId="7CDD3446" w14:textId="77777777" w:rsidR="00F51771" w:rsidRPr="00BC2756" w:rsidRDefault="00F51771" w:rsidP="004C7314">
            <w:pPr>
              <w:jc w:val="center"/>
              <w:rPr>
                <w:rFonts w:cs="Times New Roman"/>
                <w:bCs/>
                <w:sz w:val="20"/>
                <w:szCs w:val="20"/>
              </w:rPr>
            </w:pPr>
            <w:r w:rsidRPr="00BC2756">
              <w:rPr>
                <w:rFonts w:cs="Times New Roman"/>
                <w:bCs/>
                <w:sz w:val="20"/>
                <w:szCs w:val="20"/>
              </w:rPr>
              <w:t>1,</w:t>
            </w:r>
            <w:r>
              <w:rPr>
                <w:rFonts w:cs="Times New Roman"/>
                <w:bCs/>
                <w:sz w:val="20"/>
                <w:szCs w:val="20"/>
              </w:rPr>
              <w:t>31</w:t>
            </w:r>
          </w:p>
        </w:tc>
      </w:tr>
      <w:tr w:rsidR="00F51771" w:rsidRPr="00BC2756" w14:paraId="70B74D9A" w14:textId="77777777" w:rsidTr="0096118C">
        <w:trPr>
          <w:trHeight w:val="900"/>
        </w:trPr>
        <w:tc>
          <w:tcPr>
            <w:tcW w:w="210" w:type="pct"/>
            <w:shd w:val="clear" w:color="auto" w:fill="auto"/>
          </w:tcPr>
          <w:p w14:paraId="12986942" w14:textId="77777777" w:rsidR="00F51771" w:rsidRPr="00BC2756" w:rsidRDefault="00F51771" w:rsidP="004C7314">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1.2.1</w:t>
            </w:r>
          </w:p>
        </w:tc>
        <w:tc>
          <w:tcPr>
            <w:tcW w:w="1018" w:type="pct"/>
            <w:shd w:val="clear" w:color="auto" w:fill="auto"/>
          </w:tcPr>
          <w:p w14:paraId="7C0ACF8E" w14:textId="77777777" w:rsidR="00F51771" w:rsidRPr="00BC2756" w:rsidRDefault="00F51771" w:rsidP="004C7314">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Проведение технических осмотров и устранение незначительных неисправностей в системе вентиляции</w:t>
            </w:r>
          </w:p>
        </w:tc>
        <w:tc>
          <w:tcPr>
            <w:tcW w:w="374" w:type="pct"/>
            <w:shd w:val="clear" w:color="auto" w:fill="auto"/>
          </w:tcPr>
          <w:p w14:paraId="45C97ED6" w14:textId="77777777" w:rsidR="00F51771" w:rsidRPr="00BC2756" w:rsidRDefault="00F51771" w:rsidP="004C7314">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 раз в год</w:t>
            </w:r>
          </w:p>
        </w:tc>
        <w:tc>
          <w:tcPr>
            <w:tcW w:w="369" w:type="pct"/>
            <w:shd w:val="clear" w:color="auto" w:fill="auto"/>
          </w:tcPr>
          <w:p w14:paraId="5E13A225" w14:textId="77777777" w:rsidR="00F51771" w:rsidRPr="00BC2756" w:rsidRDefault="00F51771" w:rsidP="004C7314">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w:t>
            </w:r>
          </w:p>
        </w:tc>
        <w:tc>
          <w:tcPr>
            <w:tcW w:w="330" w:type="pct"/>
            <w:shd w:val="clear" w:color="auto" w:fill="auto"/>
          </w:tcPr>
          <w:p w14:paraId="32404D71" w14:textId="77777777" w:rsidR="00F51771" w:rsidRPr="00BC2756" w:rsidRDefault="00F51771" w:rsidP="004C7314">
            <w:pPr>
              <w:jc w:val="center"/>
              <w:rPr>
                <w:rFonts w:cs="Times New Roman"/>
                <w:sz w:val="20"/>
                <w:szCs w:val="20"/>
              </w:rPr>
            </w:pPr>
            <w:r w:rsidRPr="00BC2756">
              <w:rPr>
                <w:rFonts w:cs="Times New Roman"/>
                <w:sz w:val="20"/>
                <w:szCs w:val="20"/>
              </w:rPr>
              <w:t>0,00</w:t>
            </w:r>
          </w:p>
        </w:tc>
        <w:tc>
          <w:tcPr>
            <w:tcW w:w="321" w:type="pct"/>
            <w:shd w:val="clear" w:color="auto" w:fill="auto"/>
          </w:tcPr>
          <w:p w14:paraId="67E7C662" w14:textId="77777777" w:rsidR="00F51771" w:rsidRPr="00BC2756" w:rsidRDefault="00F51771" w:rsidP="004C7314">
            <w:pPr>
              <w:jc w:val="center"/>
              <w:rPr>
                <w:rFonts w:cs="Times New Roman"/>
                <w:sz w:val="20"/>
                <w:szCs w:val="20"/>
              </w:rPr>
            </w:pPr>
            <w:r w:rsidRPr="00BC2756">
              <w:rPr>
                <w:rFonts w:cs="Times New Roman"/>
                <w:sz w:val="20"/>
                <w:szCs w:val="20"/>
              </w:rPr>
              <w:t>0,00</w:t>
            </w:r>
          </w:p>
        </w:tc>
        <w:tc>
          <w:tcPr>
            <w:tcW w:w="388" w:type="pct"/>
            <w:shd w:val="clear" w:color="auto" w:fill="auto"/>
          </w:tcPr>
          <w:p w14:paraId="7A8DEE53" w14:textId="77777777" w:rsidR="00F51771" w:rsidRPr="00BC2756" w:rsidRDefault="00F51771" w:rsidP="004C7314">
            <w:pPr>
              <w:jc w:val="center"/>
              <w:rPr>
                <w:rFonts w:cs="Times New Roman"/>
                <w:sz w:val="20"/>
                <w:szCs w:val="20"/>
              </w:rPr>
            </w:pPr>
            <w:r w:rsidRPr="00BC2756">
              <w:rPr>
                <w:rFonts w:cs="Times New Roman"/>
                <w:sz w:val="20"/>
                <w:szCs w:val="20"/>
              </w:rPr>
              <w:t>0,00</w:t>
            </w:r>
          </w:p>
        </w:tc>
        <w:tc>
          <w:tcPr>
            <w:tcW w:w="388" w:type="pct"/>
            <w:shd w:val="clear" w:color="auto" w:fill="auto"/>
          </w:tcPr>
          <w:p w14:paraId="31FCF138" w14:textId="77777777" w:rsidR="00F51771" w:rsidRPr="00BC2756" w:rsidRDefault="00F51771" w:rsidP="004C7314">
            <w:pPr>
              <w:jc w:val="center"/>
              <w:rPr>
                <w:rFonts w:cs="Times New Roman"/>
                <w:sz w:val="20"/>
                <w:szCs w:val="20"/>
              </w:rPr>
            </w:pPr>
            <w:r w:rsidRPr="00BC2756">
              <w:rPr>
                <w:rFonts w:cs="Times New Roman"/>
                <w:sz w:val="20"/>
                <w:szCs w:val="20"/>
              </w:rPr>
              <w:t>0,00</w:t>
            </w:r>
          </w:p>
        </w:tc>
        <w:tc>
          <w:tcPr>
            <w:tcW w:w="366" w:type="pct"/>
            <w:shd w:val="clear" w:color="auto" w:fill="auto"/>
          </w:tcPr>
          <w:p w14:paraId="4FBECFFA" w14:textId="77777777" w:rsidR="00F51771" w:rsidRPr="00BC2756" w:rsidRDefault="00F51771" w:rsidP="004C7314">
            <w:pPr>
              <w:jc w:val="center"/>
              <w:rPr>
                <w:rFonts w:cs="Times New Roman"/>
                <w:sz w:val="20"/>
                <w:szCs w:val="20"/>
              </w:rPr>
            </w:pPr>
            <w:r w:rsidRPr="00BC2756">
              <w:rPr>
                <w:rFonts w:cs="Times New Roman"/>
                <w:sz w:val="20"/>
                <w:szCs w:val="20"/>
              </w:rPr>
              <w:t>0,00</w:t>
            </w:r>
          </w:p>
        </w:tc>
        <w:tc>
          <w:tcPr>
            <w:tcW w:w="266" w:type="pct"/>
            <w:shd w:val="clear" w:color="auto" w:fill="auto"/>
          </w:tcPr>
          <w:p w14:paraId="663D9378" w14:textId="77777777" w:rsidR="00F51771" w:rsidRPr="00BC2756" w:rsidRDefault="00F51771" w:rsidP="004C7314">
            <w:pPr>
              <w:jc w:val="center"/>
              <w:rPr>
                <w:rFonts w:cs="Times New Roman"/>
                <w:sz w:val="20"/>
                <w:szCs w:val="20"/>
              </w:rPr>
            </w:pPr>
            <w:r w:rsidRPr="00BC2756">
              <w:rPr>
                <w:rFonts w:cs="Times New Roman"/>
                <w:sz w:val="20"/>
                <w:szCs w:val="20"/>
              </w:rPr>
              <w:t>0,00</w:t>
            </w:r>
          </w:p>
        </w:tc>
        <w:tc>
          <w:tcPr>
            <w:tcW w:w="267" w:type="pct"/>
            <w:shd w:val="clear" w:color="auto" w:fill="auto"/>
          </w:tcPr>
          <w:p w14:paraId="634F40C7" w14:textId="77777777" w:rsidR="00F51771" w:rsidRPr="00BC2756" w:rsidRDefault="00F51771" w:rsidP="004C7314">
            <w:pPr>
              <w:jc w:val="center"/>
              <w:rPr>
                <w:rFonts w:cs="Times New Roman"/>
                <w:sz w:val="20"/>
                <w:szCs w:val="20"/>
              </w:rPr>
            </w:pPr>
            <w:r w:rsidRPr="00BC2756">
              <w:rPr>
                <w:rFonts w:cs="Times New Roman"/>
                <w:sz w:val="20"/>
                <w:szCs w:val="20"/>
              </w:rPr>
              <w:t>0,00</w:t>
            </w:r>
          </w:p>
        </w:tc>
        <w:tc>
          <w:tcPr>
            <w:tcW w:w="316" w:type="pct"/>
          </w:tcPr>
          <w:p w14:paraId="7274F87E" w14:textId="77777777" w:rsidR="00F51771" w:rsidRPr="00BC2756" w:rsidRDefault="00F51771" w:rsidP="004C7314">
            <w:pPr>
              <w:jc w:val="center"/>
              <w:rPr>
                <w:rFonts w:cs="Times New Roman"/>
                <w:sz w:val="20"/>
                <w:szCs w:val="20"/>
              </w:rPr>
            </w:pPr>
            <w:r w:rsidRPr="00BC2756">
              <w:rPr>
                <w:rFonts w:cs="Times New Roman"/>
                <w:sz w:val="20"/>
                <w:szCs w:val="20"/>
              </w:rPr>
              <w:t>0,00</w:t>
            </w:r>
          </w:p>
        </w:tc>
        <w:tc>
          <w:tcPr>
            <w:tcW w:w="388" w:type="pct"/>
          </w:tcPr>
          <w:p w14:paraId="0C6DF0B0" w14:textId="77777777" w:rsidR="00F51771" w:rsidRPr="00BC2756" w:rsidRDefault="00F51771" w:rsidP="004C7314">
            <w:pPr>
              <w:jc w:val="center"/>
              <w:rPr>
                <w:rFonts w:cs="Times New Roman"/>
                <w:sz w:val="20"/>
                <w:szCs w:val="20"/>
              </w:rPr>
            </w:pPr>
            <w:r w:rsidRPr="00BC2756">
              <w:rPr>
                <w:rFonts w:cs="Times New Roman"/>
                <w:sz w:val="20"/>
                <w:szCs w:val="20"/>
              </w:rPr>
              <w:t>0,00</w:t>
            </w:r>
          </w:p>
        </w:tc>
      </w:tr>
      <w:tr w:rsidR="00F51771" w:rsidRPr="00BC2756" w14:paraId="7A1DA0BC" w14:textId="77777777" w:rsidTr="0096118C">
        <w:trPr>
          <w:trHeight w:val="600"/>
        </w:trPr>
        <w:tc>
          <w:tcPr>
            <w:tcW w:w="210" w:type="pct"/>
            <w:shd w:val="clear" w:color="auto" w:fill="auto"/>
          </w:tcPr>
          <w:p w14:paraId="4328F997" w14:textId="77777777" w:rsidR="00F51771" w:rsidRPr="00BC2756" w:rsidRDefault="00F51771" w:rsidP="004C7314">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1.2.2</w:t>
            </w:r>
          </w:p>
        </w:tc>
        <w:tc>
          <w:tcPr>
            <w:tcW w:w="1018" w:type="pct"/>
            <w:shd w:val="clear" w:color="auto" w:fill="auto"/>
          </w:tcPr>
          <w:p w14:paraId="15FBFE62" w14:textId="77777777" w:rsidR="00F51771" w:rsidRPr="00BC2756" w:rsidRDefault="00F51771" w:rsidP="004C7314">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Общий осмотр водопровода, канализации, горячего водоснабжения</w:t>
            </w:r>
          </w:p>
        </w:tc>
        <w:tc>
          <w:tcPr>
            <w:tcW w:w="374" w:type="pct"/>
            <w:shd w:val="clear" w:color="auto" w:fill="auto"/>
          </w:tcPr>
          <w:p w14:paraId="7F5AB7FC" w14:textId="77777777" w:rsidR="00F51771" w:rsidRPr="00BC2756" w:rsidRDefault="00F51771" w:rsidP="004C7314">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 раз в год</w:t>
            </w:r>
          </w:p>
        </w:tc>
        <w:tc>
          <w:tcPr>
            <w:tcW w:w="369" w:type="pct"/>
            <w:shd w:val="clear" w:color="auto" w:fill="auto"/>
          </w:tcPr>
          <w:p w14:paraId="56513C33" w14:textId="77777777" w:rsidR="00F51771" w:rsidRPr="00BC2756" w:rsidRDefault="00F51771" w:rsidP="004C7314">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w:t>
            </w:r>
          </w:p>
        </w:tc>
        <w:tc>
          <w:tcPr>
            <w:tcW w:w="330" w:type="pct"/>
            <w:shd w:val="clear" w:color="auto" w:fill="auto"/>
          </w:tcPr>
          <w:p w14:paraId="057F61E6" w14:textId="77777777" w:rsidR="00F51771" w:rsidRPr="00BC2756" w:rsidRDefault="00F51771" w:rsidP="004C7314">
            <w:pPr>
              <w:jc w:val="center"/>
              <w:rPr>
                <w:rFonts w:cs="Times New Roman"/>
                <w:sz w:val="20"/>
                <w:szCs w:val="20"/>
              </w:rPr>
            </w:pPr>
            <w:r w:rsidRPr="00BC2756">
              <w:rPr>
                <w:rFonts w:cs="Times New Roman"/>
                <w:sz w:val="20"/>
                <w:szCs w:val="20"/>
              </w:rPr>
              <w:t>0,4</w:t>
            </w:r>
            <w:r>
              <w:rPr>
                <w:rFonts w:cs="Times New Roman"/>
                <w:sz w:val="20"/>
                <w:szCs w:val="20"/>
              </w:rPr>
              <w:t>7</w:t>
            </w:r>
          </w:p>
        </w:tc>
        <w:tc>
          <w:tcPr>
            <w:tcW w:w="321" w:type="pct"/>
            <w:shd w:val="clear" w:color="auto" w:fill="auto"/>
          </w:tcPr>
          <w:p w14:paraId="02DB6137" w14:textId="77777777" w:rsidR="00F51771" w:rsidRPr="00BC2756" w:rsidRDefault="00F51771" w:rsidP="004C7314">
            <w:pPr>
              <w:jc w:val="center"/>
              <w:rPr>
                <w:rFonts w:cs="Times New Roman"/>
                <w:sz w:val="20"/>
                <w:szCs w:val="20"/>
              </w:rPr>
            </w:pPr>
            <w:r w:rsidRPr="00BC2756">
              <w:rPr>
                <w:rFonts w:cs="Times New Roman"/>
                <w:sz w:val="20"/>
                <w:szCs w:val="20"/>
              </w:rPr>
              <w:t>1,</w:t>
            </w:r>
            <w:r>
              <w:rPr>
                <w:rFonts w:cs="Times New Roman"/>
                <w:sz w:val="20"/>
                <w:szCs w:val="20"/>
              </w:rPr>
              <w:t>17</w:t>
            </w:r>
          </w:p>
        </w:tc>
        <w:tc>
          <w:tcPr>
            <w:tcW w:w="388" w:type="pct"/>
            <w:shd w:val="clear" w:color="auto" w:fill="auto"/>
          </w:tcPr>
          <w:p w14:paraId="22D77F1C" w14:textId="77777777" w:rsidR="00F51771" w:rsidRPr="00BC2756" w:rsidRDefault="00F51771" w:rsidP="004C7314">
            <w:pPr>
              <w:jc w:val="center"/>
              <w:rPr>
                <w:rFonts w:cs="Times New Roman"/>
                <w:sz w:val="20"/>
                <w:szCs w:val="20"/>
              </w:rPr>
            </w:pPr>
            <w:r>
              <w:rPr>
                <w:rFonts w:cs="Times New Roman"/>
                <w:sz w:val="20"/>
                <w:szCs w:val="20"/>
              </w:rPr>
              <w:t>1,04</w:t>
            </w:r>
          </w:p>
        </w:tc>
        <w:tc>
          <w:tcPr>
            <w:tcW w:w="388" w:type="pct"/>
            <w:shd w:val="clear" w:color="auto" w:fill="auto"/>
          </w:tcPr>
          <w:p w14:paraId="4034184F" w14:textId="77777777" w:rsidR="00F51771" w:rsidRPr="00BC2756" w:rsidRDefault="00F51771" w:rsidP="004C7314">
            <w:pPr>
              <w:jc w:val="center"/>
              <w:rPr>
                <w:rFonts w:cs="Times New Roman"/>
                <w:sz w:val="20"/>
                <w:szCs w:val="20"/>
              </w:rPr>
            </w:pPr>
            <w:r w:rsidRPr="00BC2756">
              <w:rPr>
                <w:rFonts w:cs="Times New Roman"/>
                <w:sz w:val="20"/>
                <w:szCs w:val="20"/>
              </w:rPr>
              <w:t>0,</w:t>
            </w:r>
            <w:r>
              <w:rPr>
                <w:rFonts w:cs="Times New Roman"/>
                <w:sz w:val="20"/>
                <w:szCs w:val="20"/>
              </w:rPr>
              <w:t>73</w:t>
            </w:r>
          </w:p>
        </w:tc>
        <w:tc>
          <w:tcPr>
            <w:tcW w:w="366" w:type="pct"/>
            <w:shd w:val="clear" w:color="auto" w:fill="auto"/>
          </w:tcPr>
          <w:p w14:paraId="29955EF3" w14:textId="77777777" w:rsidR="00F51771" w:rsidRPr="00BC2756" w:rsidRDefault="00F51771" w:rsidP="004C7314">
            <w:pPr>
              <w:jc w:val="center"/>
              <w:rPr>
                <w:rFonts w:cs="Times New Roman"/>
                <w:sz w:val="20"/>
                <w:szCs w:val="20"/>
              </w:rPr>
            </w:pPr>
            <w:r w:rsidRPr="00BC2756">
              <w:rPr>
                <w:rFonts w:cs="Times New Roman"/>
                <w:sz w:val="20"/>
                <w:szCs w:val="20"/>
              </w:rPr>
              <w:t>0,</w:t>
            </w:r>
            <w:r>
              <w:rPr>
                <w:rFonts w:cs="Times New Roman"/>
                <w:sz w:val="20"/>
                <w:szCs w:val="20"/>
              </w:rPr>
              <w:t>7</w:t>
            </w:r>
          </w:p>
        </w:tc>
        <w:tc>
          <w:tcPr>
            <w:tcW w:w="266" w:type="pct"/>
            <w:shd w:val="clear" w:color="auto" w:fill="auto"/>
          </w:tcPr>
          <w:p w14:paraId="6268585B" w14:textId="77777777" w:rsidR="00F51771" w:rsidRPr="00BC2756" w:rsidRDefault="00F51771" w:rsidP="004C7314">
            <w:pPr>
              <w:jc w:val="center"/>
              <w:rPr>
                <w:rFonts w:cs="Times New Roman"/>
                <w:sz w:val="20"/>
                <w:szCs w:val="20"/>
              </w:rPr>
            </w:pPr>
            <w:r>
              <w:rPr>
                <w:rFonts w:cs="Times New Roman"/>
                <w:sz w:val="20"/>
                <w:szCs w:val="20"/>
              </w:rPr>
              <w:t>1,12</w:t>
            </w:r>
          </w:p>
        </w:tc>
        <w:tc>
          <w:tcPr>
            <w:tcW w:w="267" w:type="pct"/>
            <w:shd w:val="clear" w:color="auto" w:fill="auto"/>
          </w:tcPr>
          <w:p w14:paraId="58129138" w14:textId="77777777" w:rsidR="00F51771" w:rsidRPr="00BC2756" w:rsidRDefault="00F51771" w:rsidP="004C7314">
            <w:pPr>
              <w:jc w:val="center"/>
              <w:rPr>
                <w:rFonts w:cs="Times New Roman"/>
                <w:sz w:val="20"/>
                <w:szCs w:val="20"/>
              </w:rPr>
            </w:pPr>
            <w:r w:rsidRPr="00BC2756">
              <w:rPr>
                <w:rFonts w:cs="Times New Roman"/>
                <w:sz w:val="20"/>
                <w:szCs w:val="20"/>
              </w:rPr>
              <w:t>0,6</w:t>
            </w:r>
            <w:r>
              <w:rPr>
                <w:rFonts w:cs="Times New Roman"/>
                <w:sz w:val="20"/>
                <w:szCs w:val="20"/>
              </w:rPr>
              <w:t>7</w:t>
            </w:r>
          </w:p>
        </w:tc>
        <w:tc>
          <w:tcPr>
            <w:tcW w:w="316" w:type="pct"/>
          </w:tcPr>
          <w:p w14:paraId="5B59FC57" w14:textId="77777777" w:rsidR="00F51771" w:rsidRPr="00BC2756" w:rsidRDefault="00F51771" w:rsidP="004C7314">
            <w:pPr>
              <w:jc w:val="center"/>
              <w:rPr>
                <w:rFonts w:cs="Times New Roman"/>
                <w:sz w:val="20"/>
                <w:szCs w:val="20"/>
              </w:rPr>
            </w:pPr>
            <w:r w:rsidRPr="00BC2756">
              <w:rPr>
                <w:rFonts w:cs="Times New Roman"/>
                <w:sz w:val="20"/>
                <w:szCs w:val="20"/>
              </w:rPr>
              <w:t>0,4</w:t>
            </w:r>
            <w:r>
              <w:rPr>
                <w:rFonts w:cs="Times New Roman"/>
                <w:sz w:val="20"/>
                <w:szCs w:val="20"/>
              </w:rPr>
              <w:t>9</w:t>
            </w:r>
          </w:p>
        </w:tc>
        <w:tc>
          <w:tcPr>
            <w:tcW w:w="388" w:type="pct"/>
          </w:tcPr>
          <w:p w14:paraId="26327E22" w14:textId="77777777" w:rsidR="00F51771" w:rsidRPr="00BC2756" w:rsidRDefault="00F51771" w:rsidP="004C7314">
            <w:pPr>
              <w:jc w:val="center"/>
              <w:rPr>
                <w:rFonts w:cs="Times New Roman"/>
                <w:sz w:val="20"/>
                <w:szCs w:val="20"/>
              </w:rPr>
            </w:pPr>
            <w:r w:rsidRPr="00BC2756">
              <w:rPr>
                <w:rFonts w:cs="Times New Roman"/>
                <w:sz w:val="20"/>
                <w:szCs w:val="20"/>
              </w:rPr>
              <w:t>0,</w:t>
            </w:r>
            <w:r>
              <w:rPr>
                <w:rFonts w:cs="Times New Roman"/>
                <w:sz w:val="20"/>
                <w:szCs w:val="20"/>
              </w:rPr>
              <w:t>62</w:t>
            </w:r>
          </w:p>
        </w:tc>
      </w:tr>
      <w:tr w:rsidR="00F51771" w:rsidRPr="00BC2756" w14:paraId="0D7320F5" w14:textId="77777777" w:rsidTr="0096118C">
        <w:trPr>
          <w:trHeight w:val="900"/>
        </w:trPr>
        <w:tc>
          <w:tcPr>
            <w:tcW w:w="210" w:type="pct"/>
            <w:shd w:val="clear" w:color="auto" w:fill="auto"/>
          </w:tcPr>
          <w:p w14:paraId="5DAC49F3" w14:textId="77777777" w:rsidR="00F51771" w:rsidRPr="00BC2756" w:rsidRDefault="00F51771" w:rsidP="004C7314">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1.2.3</w:t>
            </w:r>
          </w:p>
        </w:tc>
        <w:tc>
          <w:tcPr>
            <w:tcW w:w="1018" w:type="pct"/>
            <w:shd w:val="clear" w:color="auto" w:fill="auto"/>
          </w:tcPr>
          <w:p w14:paraId="359DE0A5" w14:textId="77777777" w:rsidR="00F51771" w:rsidRPr="00BC2756" w:rsidRDefault="00F51771" w:rsidP="004C7314">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Ремонт, регулировка, промывка, испытание, расконсервация систем центрального отопления</w:t>
            </w:r>
          </w:p>
        </w:tc>
        <w:tc>
          <w:tcPr>
            <w:tcW w:w="374" w:type="pct"/>
            <w:shd w:val="clear" w:color="auto" w:fill="auto"/>
          </w:tcPr>
          <w:p w14:paraId="04BFECF7" w14:textId="77777777" w:rsidR="00F51771" w:rsidRPr="00BC2756" w:rsidRDefault="00F51771" w:rsidP="004C7314">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 раз в год</w:t>
            </w:r>
          </w:p>
        </w:tc>
        <w:tc>
          <w:tcPr>
            <w:tcW w:w="369" w:type="pct"/>
            <w:shd w:val="clear" w:color="auto" w:fill="auto"/>
          </w:tcPr>
          <w:p w14:paraId="51F27D19" w14:textId="77777777" w:rsidR="00F51771" w:rsidRPr="00BC2756" w:rsidRDefault="00F51771" w:rsidP="004C7314">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w:t>
            </w:r>
          </w:p>
        </w:tc>
        <w:tc>
          <w:tcPr>
            <w:tcW w:w="330" w:type="pct"/>
            <w:shd w:val="clear" w:color="auto" w:fill="auto"/>
          </w:tcPr>
          <w:p w14:paraId="5EB5F8DA" w14:textId="77777777" w:rsidR="00F51771" w:rsidRPr="00BC2756" w:rsidRDefault="00F51771" w:rsidP="004C7314">
            <w:pPr>
              <w:jc w:val="center"/>
              <w:rPr>
                <w:rFonts w:cs="Times New Roman"/>
                <w:sz w:val="20"/>
                <w:szCs w:val="20"/>
              </w:rPr>
            </w:pPr>
            <w:r w:rsidRPr="00BC2756">
              <w:rPr>
                <w:rFonts w:cs="Times New Roman"/>
                <w:sz w:val="20"/>
                <w:szCs w:val="20"/>
              </w:rPr>
              <w:t>0,00</w:t>
            </w:r>
          </w:p>
        </w:tc>
        <w:tc>
          <w:tcPr>
            <w:tcW w:w="321" w:type="pct"/>
            <w:shd w:val="clear" w:color="auto" w:fill="auto"/>
          </w:tcPr>
          <w:p w14:paraId="0618BC0F" w14:textId="77777777" w:rsidR="00F51771" w:rsidRPr="00BC2756" w:rsidRDefault="00F51771" w:rsidP="004C7314">
            <w:pPr>
              <w:jc w:val="center"/>
              <w:rPr>
                <w:rFonts w:cs="Times New Roman"/>
                <w:sz w:val="20"/>
                <w:szCs w:val="20"/>
              </w:rPr>
            </w:pPr>
            <w:r w:rsidRPr="00BC2756">
              <w:rPr>
                <w:rFonts w:cs="Times New Roman"/>
                <w:sz w:val="20"/>
                <w:szCs w:val="20"/>
              </w:rPr>
              <w:t>0,00</w:t>
            </w:r>
          </w:p>
        </w:tc>
        <w:tc>
          <w:tcPr>
            <w:tcW w:w="388" w:type="pct"/>
            <w:shd w:val="clear" w:color="auto" w:fill="auto"/>
          </w:tcPr>
          <w:p w14:paraId="77ADBCAC" w14:textId="77777777" w:rsidR="00F51771" w:rsidRPr="00BC2756" w:rsidRDefault="00F51771" w:rsidP="004C7314">
            <w:pPr>
              <w:jc w:val="center"/>
              <w:rPr>
                <w:rFonts w:cs="Times New Roman"/>
                <w:sz w:val="20"/>
                <w:szCs w:val="20"/>
              </w:rPr>
            </w:pPr>
            <w:r w:rsidRPr="00BC2756">
              <w:rPr>
                <w:rFonts w:cs="Times New Roman"/>
                <w:sz w:val="20"/>
                <w:szCs w:val="20"/>
              </w:rPr>
              <w:t>0,00</w:t>
            </w:r>
          </w:p>
        </w:tc>
        <w:tc>
          <w:tcPr>
            <w:tcW w:w="388" w:type="pct"/>
            <w:shd w:val="clear" w:color="auto" w:fill="auto"/>
          </w:tcPr>
          <w:p w14:paraId="5F2C08CB" w14:textId="77777777" w:rsidR="00F51771" w:rsidRPr="00BC2756" w:rsidRDefault="00F51771" w:rsidP="004C7314">
            <w:pPr>
              <w:jc w:val="center"/>
              <w:rPr>
                <w:rFonts w:cs="Times New Roman"/>
                <w:sz w:val="20"/>
                <w:szCs w:val="20"/>
              </w:rPr>
            </w:pPr>
            <w:r w:rsidRPr="00BC2756">
              <w:rPr>
                <w:rFonts w:cs="Times New Roman"/>
                <w:sz w:val="20"/>
                <w:szCs w:val="20"/>
              </w:rPr>
              <w:t>0,0</w:t>
            </w:r>
            <w:r>
              <w:rPr>
                <w:rFonts w:cs="Times New Roman"/>
                <w:sz w:val="20"/>
                <w:szCs w:val="20"/>
              </w:rPr>
              <w:t>3</w:t>
            </w:r>
          </w:p>
        </w:tc>
        <w:tc>
          <w:tcPr>
            <w:tcW w:w="366" w:type="pct"/>
            <w:shd w:val="clear" w:color="auto" w:fill="auto"/>
          </w:tcPr>
          <w:p w14:paraId="375A4CC2" w14:textId="77777777" w:rsidR="00F51771" w:rsidRPr="00BC2756" w:rsidRDefault="00F51771" w:rsidP="004C7314">
            <w:pPr>
              <w:jc w:val="center"/>
              <w:rPr>
                <w:rFonts w:cs="Times New Roman"/>
                <w:sz w:val="20"/>
                <w:szCs w:val="20"/>
              </w:rPr>
            </w:pPr>
            <w:r w:rsidRPr="00BC2756">
              <w:rPr>
                <w:rFonts w:cs="Times New Roman"/>
                <w:sz w:val="20"/>
                <w:szCs w:val="20"/>
              </w:rPr>
              <w:t>0,00</w:t>
            </w:r>
          </w:p>
        </w:tc>
        <w:tc>
          <w:tcPr>
            <w:tcW w:w="266" w:type="pct"/>
            <w:shd w:val="clear" w:color="auto" w:fill="auto"/>
          </w:tcPr>
          <w:p w14:paraId="1E3F6F5E" w14:textId="77777777" w:rsidR="00F51771" w:rsidRPr="00BC2756" w:rsidRDefault="00F51771" w:rsidP="004C7314">
            <w:pPr>
              <w:jc w:val="center"/>
              <w:rPr>
                <w:rFonts w:cs="Times New Roman"/>
                <w:sz w:val="20"/>
                <w:szCs w:val="20"/>
              </w:rPr>
            </w:pPr>
            <w:r w:rsidRPr="00BC2756">
              <w:rPr>
                <w:rFonts w:cs="Times New Roman"/>
                <w:sz w:val="20"/>
                <w:szCs w:val="20"/>
              </w:rPr>
              <w:t>0,</w:t>
            </w:r>
            <w:r>
              <w:rPr>
                <w:rFonts w:cs="Times New Roman"/>
                <w:sz w:val="20"/>
                <w:szCs w:val="20"/>
              </w:rPr>
              <w:t>83</w:t>
            </w:r>
          </w:p>
        </w:tc>
        <w:tc>
          <w:tcPr>
            <w:tcW w:w="267" w:type="pct"/>
            <w:shd w:val="clear" w:color="auto" w:fill="auto"/>
          </w:tcPr>
          <w:p w14:paraId="02A0282B" w14:textId="77777777" w:rsidR="00F51771" w:rsidRPr="00BC2756" w:rsidRDefault="00F51771" w:rsidP="004C7314">
            <w:pPr>
              <w:jc w:val="center"/>
              <w:rPr>
                <w:rFonts w:cs="Times New Roman"/>
                <w:sz w:val="20"/>
                <w:szCs w:val="20"/>
              </w:rPr>
            </w:pPr>
            <w:r w:rsidRPr="00BC2756">
              <w:rPr>
                <w:rFonts w:cs="Times New Roman"/>
                <w:sz w:val="20"/>
                <w:szCs w:val="20"/>
              </w:rPr>
              <w:t>0,00</w:t>
            </w:r>
          </w:p>
        </w:tc>
        <w:tc>
          <w:tcPr>
            <w:tcW w:w="316" w:type="pct"/>
          </w:tcPr>
          <w:p w14:paraId="5531A3E1" w14:textId="77777777" w:rsidR="00F51771" w:rsidRPr="00BC2756" w:rsidRDefault="00F51771" w:rsidP="004C7314">
            <w:pPr>
              <w:jc w:val="center"/>
              <w:rPr>
                <w:rFonts w:cs="Times New Roman"/>
                <w:sz w:val="20"/>
                <w:szCs w:val="20"/>
              </w:rPr>
            </w:pPr>
            <w:r w:rsidRPr="00BC2756">
              <w:rPr>
                <w:rFonts w:cs="Times New Roman"/>
                <w:sz w:val="20"/>
                <w:szCs w:val="20"/>
              </w:rPr>
              <w:t>0,00</w:t>
            </w:r>
          </w:p>
        </w:tc>
        <w:tc>
          <w:tcPr>
            <w:tcW w:w="388" w:type="pct"/>
          </w:tcPr>
          <w:p w14:paraId="6C68D9A9" w14:textId="77777777" w:rsidR="00F51771" w:rsidRPr="00BC2756" w:rsidRDefault="00F51771" w:rsidP="004C7314">
            <w:pPr>
              <w:jc w:val="center"/>
              <w:rPr>
                <w:rFonts w:cs="Times New Roman"/>
                <w:sz w:val="20"/>
                <w:szCs w:val="20"/>
              </w:rPr>
            </w:pPr>
            <w:r w:rsidRPr="00BC2756">
              <w:rPr>
                <w:rFonts w:cs="Times New Roman"/>
                <w:sz w:val="20"/>
                <w:szCs w:val="20"/>
              </w:rPr>
              <w:t>0,00</w:t>
            </w:r>
          </w:p>
        </w:tc>
      </w:tr>
      <w:tr w:rsidR="00F51771" w:rsidRPr="00BC2756" w14:paraId="7517A6A8" w14:textId="77777777" w:rsidTr="0096118C">
        <w:trPr>
          <w:trHeight w:val="600"/>
        </w:trPr>
        <w:tc>
          <w:tcPr>
            <w:tcW w:w="210" w:type="pct"/>
            <w:shd w:val="clear" w:color="auto" w:fill="auto"/>
          </w:tcPr>
          <w:p w14:paraId="14C41486" w14:textId="77777777" w:rsidR="00F51771" w:rsidRPr="00BC2756" w:rsidRDefault="00F51771" w:rsidP="004C7314">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1.2.4</w:t>
            </w:r>
          </w:p>
        </w:tc>
        <w:tc>
          <w:tcPr>
            <w:tcW w:w="1018" w:type="pct"/>
            <w:shd w:val="clear" w:color="auto" w:fill="auto"/>
          </w:tcPr>
          <w:p w14:paraId="41541107" w14:textId="77777777" w:rsidR="00F51771" w:rsidRPr="00BC2756" w:rsidRDefault="00F51771" w:rsidP="004C7314">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Окончательная проверка при сдаче системы центрального отопления</w:t>
            </w:r>
          </w:p>
        </w:tc>
        <w:tc>
          <w:tcPr>
            <w:tcW w:w="374" w:type="pct"/>
            <w:shd w:val="clear" w:color="auto" w:fill="auto"/>
          </w:tcPr>
          <w:p w14:paraId="511E03CC" w14:textId="77777777" w:rsidR="00F51771" w:rsidRPr="00BC2756" w:rsidRDefault="00F51771" w:rsidP="004C7314">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 раз в год</w:t>
            </w:r>
          </w:p>
        </w:tc>
        <w:tc>
          <w:tcPr>
            <w:tcW w:w="369" w:type="pct"/>
            <w:shd w:val="clear" w:color="auto" w:fill="auto"/>
          </w:tcPr>
          <w:p w14:paraId="0784832D" w14:textId="77777777" w:rsidR="00F51771" w:rsidRPr="00BC2756" w:rsidRDefault="00F51771" w:rsidP="004C7314">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w:t>
            </w:r>
          </w:p>
        </w:tc>
        <w:tc>
          <w:tcPr>
            <w:tcW w:w="330" w:type="pct"/>
            <w:shd w:val="clear" w:color="auto" w:fill="auto"/>
          </w:tcPr>
          <w:p w14:paraId="01A91591" w14:textId="77777777" w:rsidR="00F51771" w:rsidRPr="00BC2756" w:rsidRDefault="00F51771" w:rsidP="004C7314">
            <w:pPr>
              <w:jc w:val="center"/>
              <w:rPr>
                <w:rFonts w:cs="Times New Roman"/>
                <w:sz w:val="20"/>
                <w:szCs w:val="20"/>
              </w:rPr>
            </w:pPr>
            <w:r w:rsidRPr="00BC2756">
              <w:rPr>
                <w:rFonts w:cs="Times New Roman"/>
                <w:sz w:val="20"/>
                <w:szCs w:val="20"/>
              </w:rPr>
              <w:t>0,00</w:t>
            </w:r>
          </w:p>
        </w:tc>
        <w:tc>
          <w:tcPr>
            <w:tcW w:w="321" w:type="pct"/>
            <w:shd w:val="clear" w:color="auto" w:fill="auto"/>
          </w:tcPr>
          <w:p w14:paraId="4EAD0257" w14:textId="77777777" w:rsidR="00F51771" w:rsidRPr="00BC2756" w:rsidRDefault="00F51771" w:rsidP="004C7314">
            <w:pPr>
              <w:jc w:val="center"/>
              <w:rPr>
                <w:rFonts w:cs="Times New Roman"/>
                <w:sz w:val="20"/>
                <w:szCs w:val="20"/>
              </w:rPr>
            </w:pPr>
            <w:r w:rsidRPr="00BC2756">
              <w:rPr>
                <w:rFonts w:cs="Times New Roman"/>
                <w:sz w:val="20"/>
                <w:szCs w:val="20"/>
              </w:rPr>
              <w:t>0,00</w:t>
            </w:r>
          </w:p>
        </w:tc>
        <w:tc>
          <w:tcPr>
            <w:tcW w:w="388" w:type="pct"/>
            <w:shd w:val="clear" w:color="auto" w:fill="auto"/>
          </w:tcPr>
          <w:p w14:paraId="47F58DA8" w14:textId="77777777" w:rsidR="00F51771" w:rsidRPr="00BC2756" w:rsidRDefault="00F51771" w:rsidP="004C7314">
            <w:pPr>
              <w:jc w:val="center"/>
              <w:rPr>
                <w:rFonts w:cs="Times New Roman"/>
                <w:sz w:val="20"/>
                <w:szCs w:val="20"/>
              </w:rPr>
            </w:pPr>
            <w:r w:rsidRPr="00BC2756">
              <w:rPr>
                <w:rFonts w:cs="Times New Roman"/>
                <w:sz w:val="20"/>
                <w:szCs w:val="20"/>
              </w:rPr>
              <w:t>0,00</w:t>
            </w:r>
          </w:p>
        </w:tc>
        <w:tc>
          <w:tcPr>
            <w:tcW w:w="388" w:type="pct"/>
            <w:shd w:val="clear" w:color="auto" w:fill="auto"/>
          </w:tcPr>
          <w:p w14:paraId="324838E7" w14:textId="77777777" w:rsidR="00F51771" w:rsidRPr="00BC2756" w:rsidRDefault="00F51771" w:rsidP="004C7314">
            <w:pPr>
              <w:jc w:val="center"/>
              <w:rPr>
                <w:rFonts w:cs="Times New Roman"/>
                <w:sz w:val="20"/>
                <w:szCs w:val="20"/>
              </w:rPr>
            </w:pPr>
            <w:r w:rsidRPr="00BC2756">
              <w:rPr>
                <w:rFonts w:cs="Times New Roman"/>
                <w:sz w:val="20"/>
                <w:szCs w:val="20"/>
              </w:rPr>
              <w:t>0,00</w:t>
            </w:r>
          </w:p>
        </w:tc>
        <w:tc>
          <w:tcPr>
            <w:tcW w:w="366" w:type="pct"/>
            <w:shd w:val="clear" w:color="auto" w:fill="auto"/>
          </w:tcPr>
          <w:p w14:paraId="17BBCBB7" w14:textId="77777777" w:rsidR="00F51771" w:rsidRPr="00BC2756" w:rsidRDefault="00F51771" w:rsidP="004C7314">
            <w:pPr>
              <w:jc w:val="center"/>
              <w:rPr>
                <w:rFonts w:cs="Times New Roman"/>
                <w:sz w:val="20"/>
                <w:szCs w:val="20"/>
              </w:rPr>
            </w:pPr>
            <w:r w:rsidRPr="00BC2756">
              <w:rPr>
                <w:rFonts w:cs="Times New Roman"/>
                <w:sz w:val="20"/>
                <w:szCs w:val="20"/>
              </w:rPr>
              <w:t>0,00</w:t>
            </w:r>
          </w:p>
        </w:tc>
        <w:tc>
          <w:tcPr>
            <w:tcW w:w="266" w:type="pct"/>
            <w:shd w:val="clear" w:color="auto" w:fill="auto"/>
          </w:tcPr>
          <w:p w14:paraId="1A82DE22" w14:textId="77777777" w:rsidR="00F51771" w:rsidRPr="00BC2756" w:rsidRDefault="00F51771" w:rsidP="004C7314">
            <w:pPr>
              <w:jc w:val="center"/>
              <w:rPr>
                <w:rFonts w:cs="Times New Roman"/>
                <w:sz w:val="20"/>
                <w:szCs w:val="20"/>
              </w:rPr>
            </w:pPr>
            <w:r w:rsidRPr="00BC2756">
              <w:rPr>
                <w:rFonts w:cs="Times New Roman"/>
                <w:sz w:val="20"/>
                <w:szCs w:val="20"/>
              </w:rPr>
              <w:t>0,00</w:t>
            </w:r>
          </w:p>
        </w:tc>
        <w:tc>
          <w:tcPr>
            <w:tcW w:w="267" w:type="pct"/>
            <w:shd w:val="clear" w:color="auto" w:fill="auto"/>
          </w:tcPr>
          <w:p w14:paraId="2990901A" w14:textId="77777777" w:rsidR="00F51771" w:rsidRPr="00BC2756" w:rsidRDefault="00F51771" w:rsidP="004C7314">
            <w:pPr>
              <w:jc w:val="center"/>
              <w:rPr>
                <w:rFonts w:cs="Times New Roman"/>
                <w:sz w:val="20"/>
                <w:szCs w:val="20"/>
              </w:rPr>
            </w:pPr>
            <w:r w:rsidRPr="00BC2756">
              <w:rPr>
                <w:rFonts w:cs="Times New Roman"/>
                <w:sz w:val="20"/>
                <w:szCs w:val="20"/>
              </w:rPr>
              <w:t>0,00</w:t>
            </w:r>
          </w:p>
        </w:tc>
        <w:tc>
          <w:tcPr>
            <w:tcW w:w="316" w:type="pct"/>
          </w:tcPr>
          <w:p w14:paraId="29F4EF71" w14:textId="77777777" w:rsidR="00F51771" w:rsidRPr="00BC2756" w:rsidRDefault="00F51771" w:rsidP="004C7314">
            <w:pPr>
              <w:jc w:val="center"/>
              <w:rPr>
                <w:rFonts w:cs="Times New Roman"/>
                <w:sz w:val="20"/>
                <w:szCs w:val="20"/>
              </w:rPr>
            </w:pPr>
            <w:r w:rsidRPr="00BC2756">
              <w:rPr>
                <w:rFonts w:cs="Times New Roman"/>
                <w:sz w:val="20"/>
                <w:szCs w:val="20"/>
              </w:rPr>
              <w:t>0,00</w:t>
            </w:r>
          </w:p>
        </w:tc>
        <w:tc>
          <w:tcPr>
            <w:tcW w:w="388" w:type="pct"/>
          </w:tcPr>
          <w:p w14:paraId="34928C28" w14:textId="77777777" w:rsidR="00F51771" w:rsidRPr="00BC2756" w:rsidRDefault="00F51771" w:rsidP="004C7314">
            <w:pPr>
              <w:jc w:val="center"/>
              <w:rPr>
                <w:rFonts w:cs="Times New Roman"/>
                <w:sz w:val="20"/>
                <w:szCs w:val="20"/>
              </w:rPr>
            </w:pPr>
            <w:r w:rsidRPr="00BC2756">
              <w:rPr>
                <w:rFonts w:cs="Times New Roman"/>
                <w:sz w:val="20"/>
                <w:szCs w:val="20"/>
              </w:rPr>
              <w:t>0,00</w:t>
            </w:r>
          </w:p>
        </w:tc>
      </w:tr>
      <w:tr w:rsidR="00F51771" w:rsidRPr="00BC2756" w14:paraId="74523BF4" w14:textId="77777777" w:rsidTr="0096118C">
        <w:trPr>
          <w:trHeight w:val="900"/>
        </w:trPr>
        <w:tc>
          <w:tcPr>
            <w:tcW w:w="210" w:type="pct"/>
            <w:shd w:val="clear" w:color="auto" w:fill="auto"/>
          </w:tcPr>
          <w:p w14:paraId="276169DA" w14:textId="77777777" w:rsidR="00F51771" w:rsidRPr="00BC2756" w:rsidRDefault="00F51771" w:rsidP="004C7314">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1.2.5</w:t>
            </w:r>
          </w:p>
        </w:tc>
        <w:tc>
          <w:tcPr>
            <w:tcW w:w="1018" w:type="pct"/>
            <w:shd w:val="clear" w:color="auto" w:fill="auto"/>
          </w:tcPr>
          <w:p w14:paraId="5F269C8C" w14:textId="77777777" w:rsidR="00F51771" w:rsidRPr="00BC2756" w:rsidRDefault="00F51771" w:rsidP="004C7314">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Проведение технических осмотров и устранение незначительных неисправностей электротехнических устройств</w:t>
            </w:r>
          </w:p>
        </w:tc>
        <w:tc>
          <w:tcPr>
            <w:tcW w:w="374" w:type="pct"/>
            <w:shd w:val="clear" w:color="auto" w:fill="auto"/>
          </w:tcPr>
          <w:p w14:paraId="67508438" w14:textId="77777777" w:rsidR="00F51771" w:rsidRPr="00BC2756" w:rsidRDefault="00F51771" w:rsidP="004C7314">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 раз в год</w:t>
            </w:r>
          </w:p>
        </w:tc>
        <w:tc>
          <w:tcPr>
            <w:tcW w:w="369" w:type="pct"/>
            <w:shd w:val="clear" w:color="auto" w:fill="auto"/>
          </w:tcPr>
          <w:p w14:paraId="16ED3EA0" w14:textId="77777777" w:rsidR="00F51771" w:rsidRPr="00BC2756" w:rsidRDefault="00F51771" w:rsidP="004C7314">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w:t>
            </w:r>
          </w:p>
        </w:tc>
        <w:tc>
          <w:tcPr>
            <w:tcW w:w="330" w:type="pct"/>
            <w:shd w:val="clear" w:color="auto" w:fill="auto"/>
          </w:tcPr>
          <w:p w14:paraId="26883148" w14:textId="77777777" w:rsidR="00F51771" w:rsidRPr="00BC2756" w:rsidRDefault="00F51771" w:rsidP="004C7314">
            <w:pPr>
              <w:jc w:val="center"/>
              <w:rPr>
                <w:rFonts w:cs="Times New Roman"/>
                <w:sz w:val="20"/>
                <w:szCs w:val="20"/>
              </w:rPr>
            </w:pPr>
            <w:r w:rsidRPr="00BC2756">
              <w:rPr>
                <w:rFonts w:cs="Times New Roman"/>
                <w:sz w:val="20"/>
                <w:szCs w:val="20"/>
              </w:rPr>
              <w:t>0,</w:t>
            </w:r>
            <w:r>
              <w:rPr>
                <w:rFonts w:cs="Times New Roman"/>
                <w:sz w:val="20"/>
                <w:szCs w:val="20"/>
              </w:rPr>
              <w:t>82</w:t>
            </w:r>
          </w:p>
        </w:tc>
        <w:tc>
          <w:tcPr>
            <w:tcW w:w="321" w:type="pct"/>
            <w:shd w:val="clear" w:color="auto" w:fill="auto"/>
          </w:tcPr>
          <w:p w14:paraId="51D750A0" w14:textId="77777777" w:rsidR="00F51771" w:rsidRPr="00BC2756" w:rsidRDefault="00F51771" w:rsidP="004C7314">
            <w:pPr>
              <w:jc w:val="center"/>
              <w:rPr>
                <w:rFonts w:cs="Times New Roman"/>
                <w:sz w:val="20"/>
                <w:szCs w:val="20"/>
              </w:rPr>
            </w:pPr>
            <w:r w:rsidRPr="00BC2756">
              <w:rPr>
                <w:rFonts w:cs="Times New Roman"/>
                <w:sz w:val="20"/>
                <w:szCs w:val="20"/>
              </w:rPr>
              <w:t>0,</w:t>
            </w:r>
            <w:r>
              <w:rPr>
                <w:rFonts w:cs="Times New Roman"/>
                <w:sz w:val="20"/>
                <w:szCs w:val="20"/>
              </w:rPr>
              <w:t>82</w:t>
            </w:r>
          </w:p>
        </w:tc>
        <w:tc>
          <w:tcPr>
            <w:tcW w:w="388" w:type="pct"/>
            <w:shd w:val="clear" w:color="auto" w:fill="auto"/>
          </w:tcPr>
          <w:p w14:paraId="58D6D752" w14:textId="77777777" w:rsidR="00F51771" w:rsidRPr="00BC2756" w:rsidRDefault="00F51771" w:rsidP="004C7314">
            <w:pPr>
              <w:jc w:val="center"/>
              <w:rPr>
                <w:rFonts w:cs="Times New Roman"/>
                <w:sz w:val="20"/>
                <w:szCs w:val="20"/>
              </w:rPr>
            </w:pPr>
            <w:r w:rsidRPr="00BC2756">
              <w:rPr>
                <w:rFonts w:cs="Times New Roman"/>
                <w:sz w:val="20"/>
                <w:szCs w:val="20"/>
              </w:rPr>
              <w:t>0,</w:t>
            </w:r>
            <w:r>
              <w:rPr>
                <w:rFonts w:cs="Times New Roman"/>
                <w:sz w:val="20"/>
                <w:szCs w:val="20"/>
              </w:rPr>
              <w:t>82</w:t>
            </w:r>
          </w:p>
        </w:tc>
        <w:tc>
          <w:tcPr>
            <w:tcW w:w="388" w:type="pct"/>
            <w:shd w:val="clear" w:color="auto" w:fill="auto"/>
          </w:tcPr>
          <w:p w14:paraId="450F50FC" w14:textId="77777777" w:rsidR="00F51771" w:rsidRPr="00BC2756" w:rsidRDefault="00F51771" w:rsidP="004C7314">
            <w:pPr>
              <w:jc w:val="center"/>
              <w:rPr>
                <w:rFonts w:cs="Times New Roman"/>
                <w:sz w:val="20"/>
                <w:szCs w:val="20"/>
              </w:rPr>
            </w:pPr>
            <w:r w:rsidRPr="00BC2756">
              <w:rPr>
                <w:rFonts w:cs="Times New Roman"/>
                <w:sz w:val="20"/>
                <w:szCs w:val="20"/>
              </w:rPr>
              <w:t>0,00</w:t>
            </w:r>
          </w:p>
        </w:tc>
        <w:tc>
          <w:tcPr>
            <w:tcW w:w="366" w:type="pct"/>
            <w:shd w:val="clear" w:color="auto" w:fill="auto"/>
          </w:tcPr>
          <w:p w14:paraId="77A2B879" w14:textId="77777777" w:rsidR="00F51771" w:rsidRPr="00BC2756" w:rsidRDefault="00F51771" w:rsidP="004C7314">
            <w:pPr>
              <w:jc w:val="center"/>
              <w:rPr>
                <w:rFonts w:cs="Times New Roman"/>
                <w:sz w:val="20"/>
                <w:szCs w:val="20"/>
              </w:rPr>
            </w:pPr>
            <w:r w:rsidRPr="00BC2756">
              <w:rPr>
                <w:rFonts w:cs="Times New Roman"/>
                <w:sz w:val="20"/>
                <w:szCs w:val="20"/>
              </w:rPr>
              <w:t>0,</w:t>
            </w:r>
            <w:r>
              <w:rPr>
                <w:rFonts w:cs="Times New Roman"/>
                <w:sz w:val="20"/>
                <w:szCs w:val="20"/>
              </w:rPr>
              <w:t>1</w:t>
            </w:r>
          </w:p>
        </w:tc>
        <w:tc>
          <w:tcPr>
            <w:tcW w:w="266" w:type="pct"/>
            <w:shd w:val="clear" w:color="auto" w:fill="auto"/>
          </w:tcPr>
          <w:p w14:paraId="388BED7F" w14:textId="77777777" w:rsidR="00F51771" w:rsidRPr="00BC2756" w:rsidRDefault="00F51771" w:rsidP="004C7314">
            <w:pPr>
              <w:jc w:val="center"/>
              <w:rPr>
                <w:rFonts w:cs="Times New Roman"/>
                <w:sz w:val="20"/>
                <w:szCs w:val="20"/>
              </w:rPr>
            </w:pPr>
            <w:r w:rsidRPr="00BC2756">
              <w:rPr>
                <w:rFonts w:cs="Times New Roman"/>
                <w:sz w:val="20"/>
                <w:szCs w:val="20"/>
              </w:rPr>
              <w:t>0,6</w:t>
            </w:r>
            <w:r>
              <w:rPr>
                <w:rFonts w:cs="Times New Roman"/>
                <w:sz w:val="20"/>
                <w:szCs w:val="20"/>
              </w:rPr>
              <w:t>7</w:t>
            </w:r>
          </w:p>
        </w:tc>
        <w:tc>
          <w:tcPr>
            <w:tcW w:w="267" w:type="pct"/>
            <w:shd w:val="clear" w:color="auto" w:fill="auto"/>
          </w:tcPr>
          <w:p w14:paraId="6B22FE92" w14:textId="77777777" w:rsidR="00F51771" w:rsidRPr="00BC2756" w:rsidRDefault="00F51771" w:rsidP="004C7314">
            <w:pPr>
              <w:jc w:val="center"/>
              <w:rPr>
                <w:rFonts w:cs="Times New Roman"/>
                <w:sz w:val="20"/>
                <w:szCs w:val="20"/>
              </w:rPr>
            </w:pPr>
            <w:r w:rsidRPr="00BC2756">
              <w:rPr>
                <w:rFonts w:cs="Times New Roman"/>
                <w:sz w:val="20"/>
                <w:szCs w:val="20"/>
              </w:rPr>
              <w:t>0,</w:t>
            </w:r>
            <w:r>
              <w:rPr>
                <w:rFonts w:cs="Times New Roman"/>
                <w:sz w:val="20"/>
                <w:szCs w:val="20"/>
              </w:rPr>
              <w:t>83</w:t>
            </w:r>
          </w:p>
        </w:tc>
        <w:tc>
          <w:tcPr>
            <w:tcW w:w="316" w:type="pct"/>
          </w:tcPr>
          <w:p w14:paraId="388D1449" w14:textId="77777777" w:rsidR="00F51771" w:rsidRPr="00BC2756" w:rsidRDefault="00F51771" w:rsidP="004C7314">
            <w:pPr>
              <w:jc w:val="center"/>
              <w:rPr>
                <w:rFonts w:cs="Times New Roman"/>
                <w:sz w:val="20"/>
                <w:szCs w:val="20"/>
              </w:rPr>
            </w:pPr>
            <w:r w:rsidRPr="00BC2756">
              <w:rPr>
                <w:rFonts w:cs="Times New Roman"/>
                <w:sz w:val="20"/>
                <w:szCs w:val="20"/>
              </w:rPr>
              <w:t>0,</w:t>
            </w:r>
            <w:r>
              <w:rPr>
                <w:rFonts w:cs="Times New Roman"/>
                <w:sz w:val="20"/>
                <w:szCs w:val="20"/>
              </w:rPr>
              <w:t>82</w:t>
            </w:r>
          </w:p>
        </w:tc>
        <w:tc>
          <w:tcPr>
            <w:tcW w:w="388" w:type="pct"/>
          </w:tcPr>
          <w:p w14:paraId="17500811" w14:textId="77777777" w:rsidR="00F51771" w:rsidRPr="00BC2756" w:rsidRDefault="00F51771" w:rsidP="004C7314">
            <w:pPr>
              <w:jc w:val="center"/>
              <w:rPr>
                <w:rFonts w:cs="Times New Roman"/>
                <w:sz w:val="20"/>
                <w:szCs w:val="20"/>
              </w:rPr>
            </w:pPr>
            <w:r w:rsidRPr="00BC2756">
              <w:rPr>
                <w:rFonts w:cs="Times New Roman"/>
                <w:sz w:val="20"/>
                <w:szCs w:val="20"/>
              </w:rPr>
              <w:t>0,6</w:t>
            </w:r>
            <w:r>
              <w:rPr>
                <w:rFonts w:cs="Times New Roman"/>
                <w:sz w:val="20"/>
                <w:szCs w:val="20"/>
              </w:rPr>
              <w:t>8</w:t>
            </w:r>
          </w:p>
        </w:tc>
      </w:tr>
      <w:tr w:rsidR="00F51771" w:rsidRPr="00BC2756" w14:paraId="7163F28F" w14:textId="77777777" w:rsidTr="0096118C">
        <w:trPr>
          <w:trHeight w:val="823"/>
        </w:trPr>
        <w:tc>
          <w:tcPr>
            <w:tcW w:w="210" w:type="pct"/>
            <w:shd w:val="clear" w:color="auto" w:fill="auto"/>
          </w:tcPr>
          <w:p w14:paraId="11D3004C" w14:textId="77777777" w:rsidR="00F51771" w:rsidRPr="00BC2756" w:rsidRDefault="00F51771" w:rsidP="004C7314">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1.2.6</w:t>
            </w:r>
          </w:p>
        </w:tc>
        <w:tc>
          <w:tcPr>
            <w:tcW w:w="1018" w:type="pct"/>
            <w:shd w:val="clear" w:color="auto" w:fill="auto"/>
          </w:tcPr>
          <w:p w14:paraId="66BF1270" w14:textId="77777777" w:rsidR="00F51771" w:rsidRPr="00BC2756" w:rsidRDefault="00F51771" w:rsidP="004C7314">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Замена перегоревшей электролампы из патрона в местах общего пользования</w:t>
            </w:r>
          </w:p>
        </w:tc>
        <w:tc>
          <w:tcPr>
            <w:tcW w:w="374" w:type="pct"/>
            <w:shd w:val="clear" w:color="auto" w:fill="auto"/>
          </w:tcPr>
          <w:p w14:paraId="4B3340AF" w14:textId="77777777" w:rsidR="00F51771" w:rsidRPr="00BC2756" w:rsidRDefault="00F51771" w:rsidP="004C7314">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по мере необходимости</w:t>
            </w:r>
          </w:p>
        </w:tc>
        <w:tc>
          <w:tcPr>
            <w:tcW w:w="369" w:type="pct"/>
            <w:shd w:val="clear" w:color="auto" w:fill="auto"/>
          </w:tcPr>
          <w:p w14:paraId="084545EE" w14:textId="77777777" w:rsidR="00F51771" w:rsidRPr="00BC2756" w:rsidRDefault="00F51771" w:rsidP="004C7314">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12</w:t>
            </w:r>
          </w:p>
        </w:tc>
        <w:tc>
          <w:tcPr>
            <w:tcW w:w="330" w:type="pct"/>
            <w:shd w:val="clear" w:color="auto" w:fill="auto"/>
          </w:tcPr>
          <w:p w14:paraId="64987275" w14:textId="77777777" w:rsidR="00F51771" w:rsidRPr="00BC2756" w:rsidRDefault="00F51771" w:rsidP="004C7314">
            <w:pPr>
              <w:jc w:val="center"/>
              <w:rPr>
                <w:rFonts w:cs="Times New Roman"/>
                <w:sz w:val="20"/>
                <w:szCs w:val="20"/>
              </w:rPr>
            </w:pPr>
            <w:r w:rsidRPr="00BC2756">
              <w:rPr>
                <w:rFonts w:cs="Times New Roman"/>
                <w:sz w:val="20"/>
                <w:szCs w:val="20"/>
              </w:rPr>
              <w:t>0,00</w:t>
            </w:r>
          </w:p>
        </w:tc>
        <w:tc>
          <w:tcPr>
            <w:tcW w:w="321" w:type="pct"/>
            <w:shd w:val="clear" w:color="auto" w:fill="auto"/>
          </w:tcPr>
          <w:p w14:paraId="476BD8C8" w14:textId="77777777" w:rsidR="00F51771" w:rsidRPr="00BC2756" w:rsidRDefault="00F51771" w:rsidP="004C7314">
            <w:pPr>
              <w:jc w:val="center"/>
              <w:rPr>
                <w:rFonts w:cs="Times New Roman"/>
                <w:sz w:val="20"/>
                <w:szCs w:val="20"/>
              </w:rPr>
            </w:pPr>
            <w:r w:rsidRPr="00BC2756">
              <w:rPr>
                <w:rFonts w:cs="Times New Roman"/>
                <w:sz w:val="20"/>
                <w:szCs w:val="20"/>
              </w:rPr>
              <w:t>0,00</w:t>
            </w:r>
          </w:p>
        </w:tc>
        <w:tc>
          <w:tcPr>
            <w:tcW w:w="388" w:type="pct"/>
            <w:shd w:val="clear" w:color="auto" w:fill="auto"/>
          </w:tcPr>
          <w:p w14:paraId="2EA59FD2" w14:textId="77777777" w:rsidR="00F51771" w:rsidRPr="00BC2756" w:rsidRDefault="00F51771" w:rsidP="004C7314">
            <w:pPr>
              <w:jc w:val="center"/>
              <w:rPr>
                <w:rFonts w:cs="Times New Roman"/>
                <w:sz w:val="20"/>
                <w:szCs w:val="20"/>
              </w:rPr>
            </w:pPr>
            <w:r w:rsidRPr="00BC2756">
              <w:rPr>
                <w:rFonts w:cs="Times New Roman"/>
                <w:sz w:val="20"/>
                <w:szCs w:val="20"/>
              </w:rPr>
              <w:t>0,00</w:t>
            </w:r>
          </w:p>
        </w:tc>
        <w:tc>
          <w:tcPr>
            <w:tcW w:w="388" w:type="pct"/>
            <w:shd w:val="clear" w:color="auto" w:fill="auto"/>
          </w:tcPr>
          <w:p w14:paraId="22F0FAFB" w14:textId="77777777" w:rsidR="00F51771" w:rsidRPr="00BC2756" w:rsidRDefault="00F51771" w:rsidP="004C7314">
            <w:pPr>
              <w:jc w:val="center"/>
              <w:rPr>
                <w:rFonts w:cs="Times New Roman"/>
                <w:sz w:val="20"/>
                <w:szCs w:val="20"/>
              </w:rPr>
            </w:pPr>
            <w:r w:rsidRPr="00BC2756">
              <w:rPr>
                <w:rFonts w:cs="Times New Roman"/>
                <w:sz w:val="20"/>
                <w:szCs w:val="20"/>
              </w:rPr>
              <w:t>0,00</w:t>
            </w:r>
          </w:p>
        </w:tc>
        <w:tc>
          <w:tcPr>
            <w:tcW w:w="366" w:type="pct"/>
            <w:shd w:val="clear" w:color="auto" w:fill="auto"/>
          </w:tcPr>
          <w:p w14:paraId="11D931CC" w14:textId="77777777" w:rsidR="00F51771" w:rsidRPr="00BC2756" w:rsidRDefault="00F51771" w:rsidP="004C7314">
            <w:pPr>
              <w:jc w:val="center"/>
              <w:rPr>
                <w:rFonts w:cs="Times New Roman"/>
                <w:sz w:val="20"/>
                <w:szCs w:val="20"/>
              </w:rPr>
            </w:pPr>
            <w:r w:rsidRPr="00BC2756">
              <w:rPr>
                <w:rFonts w:cs="Times New Roman"/>
                <w:sz w:val="20"/>
                <w:szCs w:val="20"/>
              </w:rPr>
              <w:t>0,00</w:t>
            </w:r>
          </w:p>
        </w:tc>
        <w:tc>
          <w:tcPr>
            <w:tcW w:w="266" w:type="pct"/>
            <w:shd w:val="clear" w:color="auto" w:fill="auto"/>
          </w:tcPr>
          <w:p w14:paraId="545824F1" w14:textId="77777777" w:rsidR="00F51771" w:rsidRPr="00BC2756" w:rsidRDefault="00F51771" w:rsidP="004C7314">
            <w:pPr>
              <w:jc w:val="center"/>
              <w:rPr>
                <w:rFonts w:cs="Times New Roman"/>
                <w:sz w:val="20"/>
                <w:szCs w:val="20"/>
              </w:rPr>
            </w:pPr>
            <w:r w:rsidRPr="00BC2756">
              <w:rPr>
                <w:rFonts w:cs="Times New Roman"/>
                <w:sz w:val="20"/>
                <w:szCs w:val="20"/>
              </w:rPr>
              <w:t>0,00</w:t>
            </w:r>
          </w:p>
        </w:tc>
        <w:tc>
          <w:tcPr>
            <w:tcW w:w="267" w:type="pct"/>
            <w:shd w:val="clear" w:color="auto" w:fill="auto"/>
          </w:tcPr>
          <w:p w14:paraId="548E167A" w14:textId="77777777" w:rsidR="00F51771" w:rsidRPr="00BC2756" w:rsidRDefault="00F51771" w:rsidP="004C7314">
            <w:pPr>
              <w:jc w:val="center"/>
              <w:rPr>
                <w:rFonts w:cs="Times New Roman"/>
                <w:sz w:val="20"/>
                <w:szCs w:val="20"/>
              </w:rPr>
            </w:pPr>
            <w:r w:rsidRPr="00BC2756">
              <w:rPr>
                <w:rFonts w:cs="Times New Roman"/>
                <w:sz w:val="20"/>
                <w:szCs w:val="20"/>
              </w:rPr>
              <w:t>0,00</w:t>
            </w:r>
          </w:p>
        </w:tc>
        <w:tc>
          <w:tcPr>
            <w:tcW w:w="316" w:type="pct"/>
          </w:tcPr>
          <w:p w14:paraId="6A0139DC" w14:textId="77777777" w:rsidR="00F51771" w:rsidRPr="00BC2756" w:rsidRDefault="00F51771" w:rsidP="004C7314">
            <w:pPr>
              <w:jc w:val="center"/>
              <w:rPr>
                <w:rFonts w:cs="Times New Roman"/>
                <w:sz w:val="20"/>
                <w:szCs w:val="20"/>
              </w:rPr>
            </w:pPr>
            <w:r w:rsidRPr="00BC2756">
              <w:rPr>
                <w:rFonts w:cs="Times New Roman"/>
                <w:sz w:val="20"/>
                <w:szCs w:val="20"/>
              </w:rPr>
              <w:t>0,00</w:t>
            </w:r>
          </w:p>
        </w:tc>
        <w:tc>
          <w:tcPr>
            <w:tcW w:w="388" w:type="pct"/>
          </w:tcPr>
          <w:p w14:paraId="4C158A35" w14:textId="77777777" w:rsidR="00F51771" w:rsidRPr="00BC2756" w:rsidRDefault="00F51771" w:rsidP="004C7314">
            <w:pPr>
              <w:jc w:val="center"/>
              <w:rPr>
                <w:rFonts w:cs="Times New Roman"/>
                <w:sz w:val="20"/>
                <w:szCs w:val="20"/>
              </w:rPr>
            </w:pPr>
            <w:r w:rsidRPr="00BC2756">
              <w:rPr>
                <w:rFonts w:cs="Times New Roman"/>
                <w:sz w:val="20"/>
                <w:szCs w:val="20"/>
              </w:rPr>
              <w:t>0,00</w:t>
            </w:r>
          </w:p>
        </w:tc>
      </w:tr>
      <w:tr w:rsidR="00F51771" w:rsidRPr="00BC2756" w14:paraId="59895B1D" w14:textId="77777777" w:rsidTr="0096118C">
        <w:trPr>
          <w:trHeight w:val="855"/>
        </w:trPr>
        <w:tc>
          <w:tcPr>
            <w:tcW w:w="210" w:type="pct"/>
            <w:shd w:val="clear" w:color="auto" w:fill="auto"/>
          </w:tcPr>
          <w:p w14:paraId="225D59F4" w14:textId="77777777" w:rsidR="00F51771" w:rsidRPr="00BC2756" w:rsidRDefault="00F51771" w:rsidP="004C7314">
            <w:pPr>
              <w:widowControl w:val="0"/>
              <w:suppressAutoHyphens w:val="0"/>
              <w:jc w:val="center"/>
              <w:rPr>
                <w:rFonts w:cs="Times New Roman"/>
                <w:bCs/>
                <w:color w:val="000000"/>
                <w:sz w:val="20"/>
                <w:szCs w:val="20"/>
                <w:lang w:eastAsia="ru-RU"/>
              </w:rPr>
            </w:pPr>
            <w:r w:rsidRPr="00BC2756">
              <w:rPr>
                <w:rFonts w:cs="Times New Roman"/>
                <w:bCs/>
                <w:color w:val="000000"/>
                <w:sz w:val="20"/>
                <w:szCs w:val="20"/>
                <w:lang w:eastAsia="ru-RU"/>
              </w:rPr>
              <w:lastRenderedPageBreak/>
              <w:t>1.3</w:t>
            </w:r>
          </w:p>
        </w:tc>
        <w:tc>
          <w:tcPr>
            <w:tcW w:w="1018" w:type="pct"/>
            <w:shd w:val="clear" w:color="auto" w:fill="auto"/>
          </w:tcPr>
          <w:p w14:paraId="72509ECF" w14:textId="77777777" w:rsidR="00F51771" w:rsidRPr="00BC2756" w:rsidRDefault="00F51771" w:rsidP="004C7314">
            <w:pPr>
              <w:widowControl w:val="0"/>
              <w:suppressAutoHyphens w:val="0"/>
              <w:jc w:val="center"/>
              <w:rPr>
                <w:rFonts w:cs="Times New Roman"/>
                <w:bCs/>
                <w:color w:val="000000"/>
                <w:sz w:val="20"/>
                <w:szCs w:val="20"/>
                <w:lang w:eastAsia="ru-RU"/>
              </w:rPr>
            </w:pPr>
            <w:r w:rsidRPr="00BC2756">
              <w:rPr>
                <w:rFonts w:cs="Times New Roman"/>
                <w:bCs/>
                <w:color w:val="000000"/>
                <w:sz w:val="20"/>
                <w:szCs w:val="20"/>
                <w:lang w:eastAsia="ru-RU"/>
              </w:rPr>
              <w:t>Работы и услуги по содержанию иного общего имущества в многоквартирном доме</w:t>
            </w:r>
          </w:p>
        </w:tc>
        <w:tc>
          <w:tcPr>
            <w:tcW w:w="374" w:type="pct"/>
            <w:shd w:val="clear" w:color="auto" w:fill="auto"/>
          </w:tcPr>
          <w:p w14:paraId="19E95BBF" w14:textId="77777777" w:rsidR="00F51771" w:rsidRPr="00BC2756" w:rsidRDefault="00F51771" w:rsidP="004C7314">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х</w:t>
            </w:r>
          </w:p>
        </w:tc>
        <w:tc>
          <w:tcPr>
            <w:tcW w:w="369" w:type="pct"/>
            <w:shd w:val="clear" w:color="auto" w:fill="auto"/>
          </w:tcPr>
          <w:p w14:paraId="28715B45" w14:textId="77777777" w:rsidR="00F51771" w:rsidRPr="00BC2756" w:rsidRDefault="00F51771" w:rsidP="004C7314">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х</w:t>
            </w:r>
          </w:p>
        </w:tc>
        <w:tc>
          <w:tcPr>
            <w:tcW w:w="330" w:type="pct"/>
            <w:shd w:val="clear" w:color="auto" w:fill="auto"/>
          </w:tcPr>
          <w:p w14:paraId="1FC73857" w14:textId="77777777" w:rsidR="00F51771" w:rsidRPr="00BC2756" w:rsidRDefault="00F51771" w:rsidP="004C7314">
            <w:pPr>
              <w:jc w:val="center"/>
              <w:rPr>
                <w:rFonts w:cs="Times New Roman"/>
                <w:bCs/>
                <w:sz w:val="20"/>
                <w:szCs w:val="20"/>
              </w:rPr>
            </w:pPr>
            <w:r>
              <w:rPr>
                <w:rFonts w:cs="Times New Roman"/>
                <w:bCs/>
                <w:sz w:val="20"/>
                <w:szCs w:val="20"/>
              </w:rPr>
              <w:t>33</w:t>
            </w:r>
            <w:r w:rsidRPr="00BC2756">
              <w:rPr>
                <w:rFonts w:cs="Times New Roman"/>
                <w:bCs/>
                <w:sz w:val="20"/>
                <w:szCs w:val="20"/>
              </w:rPr>
              <w:t>,04</w:t>
            </w:r>
          </w:p>
        </w:tc>
        <w:tc>
          <w:tcPr>
            <w:tcW w:w="321" w:type="pct"/>
            <w:shd w:val="clear" w:color="auto" w:fill="auto"/>
          </w:tcPr>
          <w:p w14:paraId="38C92604" w14:textId="77777777" w:rsidR="00F51771" w:rsidRPr="00BC2756" w:rsidRDefault="00F51771" w:rsidP="004C7314">
            <w:pPr>
              <w:jc w:val="center"/>
              <w:rPr>
                <w:rFonts w:cs="Times New Roman"/>
                <w:bCs/>
                <w:sz w:val="20"/>
                <w:szCs w:val="20"/>
              </w:rPr>
            </w:pPr>
            <w:r>
              <w:rPr>
                <w:rFonts w:cs="Times New Roman"/>
                <w:bCs/>
                <w:sz w:val="20"/>
                <w:szCs w:val="20"/>
              </w:rPr>
              <w:t>41,16</w:t>
            </w:r>
          </w:p>
        </w:tc>
        <w:tc>
          <w:tcPr>
            <w:tcW w:w="388" w:type="pct"/>
            <w:shd w:val="clear" w:color="auto" w:fill="auto"/>
          </w:tcPr>
          <w:p w14:paraId="5E1B16A7" w14:textId="77777777" w:rsidR="00F51771" w:rsidRPr="00BC2756" w:rsidRDefault="00F51771" w:rsidP="004C7314">
            <w:pPr>
              <w:jc w:val="center"/>
              <w:rPr>
                <w:rFonts w:cs="Times New Roman"/>
                <w:bCs/>
                <w:sz w:val="20"/>
                <w:szCs w:val="20"/>
              </w:rPr>
            </w:pPr>
            <w:r w:rsidRPr="00BC2756">
              <w:rPr>
                <w:rFonts w:cs="Times New Roman"/>
                <w:bCs/>
                <w:sz w:val="20"/>
                <w:szCs w:val="20"/>
              </w:rPr>
              <w:t>4</w:t>
            </w:r>
            <w:r>
              <w:rPr>
                <w:rFonts w:cs="Times New Roman"/>
                <w:bCs/>
                <w:sz w:val="20"/>
                <w:szCs w:val="20"/>
              </w:rPr>
              <w:t>8,74</w:t>
            </w:r>
          </w:p>
        </w:tc>
        <w:tc>
          <w:tcPr>
            <w:tcW w:w="388" w:type="pct"/>
            <w:shd w:val="clear" w:color="auto" w:fill="auto"/>
          </w:tcPr>
          <w:p w14:paraId="5040DAD6" w14:textId="77777777" w:rsidR="00F51771" w:rsidRPr="00BC2756" w:rsidRDefault="00F51771" w:rsidP="004C7314">
            <w:pPr>
              <w:jc w:val="center"/>
              <w:rPr>
                <w:rFonts w:cs="Times New Roman"/>
                <w:bCs/>
                <w:sz w:val="20"/>
                <w:szCs w:val="20"/>
              </w:rPr>
            </w:pPr>
            <w:r>
              <w:rPr>
                <w:rFonts w:cs="Times New Roman"/>
                <w:bCs/>
                <w:sz w:val="20"/>
                <w:szCs w:val="20"/>
              </w:rPr>
              <w:t>53,95</w:t>
            </w:r>
          </w:p>
        </w:tc>
        <w:tc>
          <w:tcPr>
            <w:tcW w:w="366" w:type="pct"/>
            <w:shd w:val="clear" w:color="auto" w:fill="auto"/>
          </w:tcPr>
          <w:p w14:paraId="6318193C" w14:textId="77777777" w:rsidR="00F51771" w:rsidRPr="00BC2756" w:rsidRDefault="00F51771" w:rsidP="004C7314">
            <w:pPr>
              <w:jc w:val="center"/>
              <w:rPr>
                <w:rFonts w:cs="Times New Roman"/>
                <w:bCs/>
                <w:sz w:val="20"/>
                <w:szCs w:val="20"/>
              </w:rPr>
            </w:pPr>
            <w:r>
              <w:rPr>
                <w:rFonts w:cs="Times New Roman"/>
                <w:bCs/>
                <w:sz w:val="20"/>
                <w:szCs w:val="20"/>
              </w:rPr>
              <w:t>41,6</w:t>
            </w:r>
          </w:p>
        </w:tc>
        <w:tc>
          <w:tcPr>
            <w:tcW w:w="266" w:type="pct"/>
            <w:shd w:val="clear" w:color="auto" w:fill="auto"/>
          </w:tcPr>
          <w:p w14:paraId="2E8CF64E" w14:textId="77777777" w:rsidR="00F51771" w:rsidRPr="00BC2756" w:rsidRDefault="00F51771" w:rsidP="004C7314">
            <w:pPr>
              <w:jc w:val="center"/>
              <w:rPr>
                <w:rFonts w:cs="Times New Roman"/>
                <w:bCs/>
                <w:sz w:val="20"/>
                <w:szCs w:val="20"/>
              </w:rPr>
            </w:pPr>
            <w:r w:rsidRPr="00BC2756">
              <w:rPr>
                <w:rFonts w:cs="Times New Roman"/>
                <w:bCs/>
                <w:sz w:val="20"/>
                <w:szCs w:val="20"/>
              </w:rPr>
              <w:t>1</w:t>
            </w:r>
            <w:r>
              <w:rPr>
                <w:rFonts w:cs="Times New Roman"/>
                <w:bCs/>
                <w:sz w:val="20"/>
                <w:szCs w:val="20"/>
              </w:rPr>
              <w:t>5,047</w:t>
            </w:r>
          </w:p>
        </w:tc>
        <w:tc>
          <w:tcPr>
            <w:tcW w:w="267" w:type="pct"/>
            <w:shd w:val="clear" w:color="auto" w:fill="auto"/>
          </w:tcPr>
          <w:p w14:paraId="70D1CA33" w14:textId="77777777" w:rsidR="00F51771" w:rsidRPr="00BC2756" w:rsidRDefault="00F51771" w:rsidP="004C7314">
            <w:pPr>
              <w:jc w:val="center"/>
              <w:rPr>
                <w:rFonts w:cs="Times New Roman"/>
                <w:bCs/>
                <w:sz w:val="20"/>
                <w:szCs w:val="20"/>
              </w:rPr>
            </w:pPr>
            <w:r w:rsidRPr="00BC2756">
              <w:rPr>
                <w:rFonts w:cs="Times New Roman"/>
                <w:bCs/>
                <w:sz w:val="20"/>
                <w:szCs w:val="20"/>
              </w:rPr>
              <w:t>4</w:t>
            </w:r>
            <w:r>
              <w:rPr>
                <w:rFonts w:cs="Times New Roman"/>
                <w:bCs/>
                <w:sz w:val="20"/>
                <w:szCs w:val="20"/>
              </w:rPr>
              <w:t>9,57</w:t>
            </w:r>
          </w:p>
        </w:tc>
        <w:tc>
          <w:tcPr>
            <w:tcW w:w="316" w:type="pct"/>
          </w:tcPr>
          <w:p w14:paraId="3B470BC0" w14:textId="77777777" w:rsidR="00F51771" w:rsidRPr="00BC2756" w:rsidRDefault="00F51771" w:rsidP="004C7314">
            <w:pPr>
              <w:jc w:val="center"/>
              <w:rPr>
                <w:rFonts w:cs="Times New Roman"/>
                <w:bCs/>
                <w:sz w:val="20"/>
                <w:szCs w:val="20"/>
              </w:rPr>
            </w:pPr>
            <w:r>
              <w:rPr>
                <w:rFonts w:cs="Times New Roman"/>
                <w:bCs/>
                <w:sz w:val="20"/>
                <w:szCs w:val="20"/>
              </w:rPr>
              <w:t>41,66</w:t>
            </w:r>
          </w:p>
        </w:tc>
        <w:tc>
          <w:tcPr>
            <w:tcW w:w="388" w:type="pct"/>
          </w:tcPr>
          <w:p w14:paraId="2F9A9D17" w14:textId="77777777" w:rsidR="00F51771" w:rsidRPr="00BC2756" w:rsidRDefault="00F51771" w:rsidP="004C7314">
            <w:pPr>
              <w:jc w:val="center"/>
              <w:rPr>
                <w:rFonts w:cs="Times New Roman"/>
                <w:bCs/>
                <w:sz w:val="20"/>
                <w:szCs w:val="20"/>
              </w:rPr>
            </w:pPr>
            <w:r w:rsidRPr="00BC2756">
              <w:rPr>
                <w:rFonts w:cs="Times New Roman"/>
                <w:bCs/>
                <w:sz w:val="20"/>
                <w:szCs w:val="20"/>
              </w:rPr>
              <w:t>3</w:t>
            </w:r>
            <w:r>
              <w:rPr>
                <w:rFonts w:cs="Times New Roman"/>
                <w:bCs/>
                <w:sz w:val="20"/>
                <w:szCs w:val="20"/>
              </w:rPr>
              <w:t>6,18</w:t>
            </w:r>
          </w:p>
        </w:tc>
      </w:tr>
      <w:tr w:rsidR="00F51771" w:rsidRPr="00BC2756" w14:paraId="3249FC48" w14:textId="77777777" w:rsidTr="0096118C">
        <w:trPr>
          <w:trHeight w:val="855"/>
        </w:trPr>
        <w:tc>
          <w:tcPr>
            <w:tcW w:w="210" w:type="pct"/>
            <w:shd w:val="clear" w:color="auto" w:fill="auto"/>
          </w:tcPr>
          <w:p w14:paraId="057946A0" w14:textId="77777777" w:rsidR="00F51771" w:rsidRPr="00BC2756" w:rsidRDefault="00F51771" w:rsidP="004C7314">
            <w:pPr>
              <w:widowControl w:val="0"/>
              <w:suppressAutoHyphens w:val="0"/>
              <w:jc w:val="center"/>
              <w:rPr>
                <w:rFonts w:cs="Times New Roman"/>
                <w:bCs/>
                <w:color w:val="000000"/>
                <w:sz w:val="20"/>
                <w:szCs w:val="20"/>
                <w:lang w:eastAsia="ru-RU"/>
              </w:rPr>
            </w:pPr>
            <w:r w:rsidRPr="00BC2756">
              <w:rPr>
                <w:rFonts w:cs="Times New Roman"/>
                <w:bCs/>
                <w:color w:val="000000"/>
                <w:sz w:val="20"/>
                <w:szCs w:val="20"/>
                <w:lang w:eastAsia="ru-RU"/>
              </w:rPr>
              <w:t>1.3.1</w:t>
            </w:r>
          </w:p>
        </w:tc>
        <w:tc>
          <w:tcPr>
            <w:tcW w:w="1018" w:type="pct"/>
            <w:shd w:val="clear" w:color="auto" w:fill="auto"/>
          </w:tcPr>
          <w:p w14:paraId="1897087F" w14:textId="77777777" w:rsidR="00F51771" w:rsidRPr="00BC2756" w:rsidRDefault="00F51771" w:rsidP="004C7314">
            <w:pPr>
              <w:widowControl w:val="0"/>
              <w:suppressAutoHyphens w:val="0"/>
              <w:jc w:val="center"/>
              <w:rPr>
                <w:rFonts w:cs="Times New Roman"/>
                <w:bCs/>
                <w:color w:val="000000"/>
                <w:sz w:val="20"/>
                <w:szCs w:val="20"/>
                <w:lang w:eastAsia="ru-RU"/>
              </w:rPr>
            </w:pPr>
            <w:r w:rsidRPr="00BC2756">
              <w:rPr>
                <w:rFonts w:cs="Times New Roman"/>
                <w:bCs/>
                <w:color w:val="000000"/>
                <w:sz w:val="20"/>
                <w:szCs w:val="20"/>
                <w:lang w:eastAsia="ru-RU"/>
              </w:rPr>
              <w:t>Работы по содержанию помещений, входящих в состав общего имущества в многоквартирном доме</w:t>
            </w:r>
          </w:p>
        </w:tc>
        <w:tc>
          <w:tcPr>
            <w:tcW w:w="374" w:type="pct"/>
            <w:shd w:val="clear" w:color="auto" w:fill="auto"/>
          </w:tcPr>
          <w:p w14:paraId="752DB598" w14:textId="77777777" w:rsidR="00F51771" w:rsidRPr="00BC2756" w:rsidRDefault="00F51771" w:rsidP="004C7314">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х</w:t>
            </w:r>
          </w:p>
        </w:tc>
        <w:tc>
          <w:tcPr>
            <w:tcW w:w="369" w:type="pct"/>
            <w:shd w:val="clear" w:color="auto" w:fill="auto"/>
          </w:tcPr>
          <w:p w14:paraId="759C70AA" w14:textId="77777777" w:rsidR="00F51771" w:rsidRPr="00BC2756" w:rsidRDefault="00F51771" w:rsidP="004C7314">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х</w:t>
            </w:r>
          </w:p>
        </w:tc>
        <w:tc>
          <w:tcPr>
            <w:tcW w:w="330" w:type="pct"/>
            <w:shd w:val="clear" w:color="auto" w:fill="auto"/>
          </w:tcPr>
          <w:p w14:paraId="0D9B320E" w14:textId="77777777" w:rsidR="00F51771" w:rsidRPr="00BC2756" w:rsidRDefault="00F51771" w:rsidP="004C7314">
            <w:pPr>
              <w:jc w:val="center"/>
              <w:rPr>
                <w:rFonts w:cs="Times New Roman"/>
                <w:bCs/>
                <w:sz w:val="20"/>
                <w:szCs w:val="20"/>
              </w:rPr>
            </w:pPr>
            <w:r w:rsidRPr="00BC2756">
              <w:rPr>
                <w:rFonts w:cs="Times New Roman"/>
                <w:bCs/>
                <w:sz w:val="20"/>
                <w:szCs w:val="20"/>
              </w:rPr>
              <w:t>1</w:t>
            </w:r>
            <w:r>
              <w:rPr>
                <w:rFonts w:cs="Times New Roman"/>
                <w:bCs/>
                <w:sz w:val="20"/>
                <w:szCs w:val="20"/>
              </w:rPr>
              <w:t>13,05</w:t>
            </w:r>
          </w:p>
        </w:tc>
        <w:tc>
          <w:tcPr>
            <w:tcW w:w="321" w:type="pct"/>
            <w:shd w:val="clear" w:color="auto" w:fill="auto"/>
          </w:tcPr>
          <w:p w14:paraId="15DC0626" w14:textId="77777777" w:rsidR="00F51771" w:rsidRPr="00BC2756" w:rsidRDefault="00F51771" w:rsidP="004C7314">
            <w:pPr>
              <w:jc w:val="center"/>
              <w:rPr>
                <w:rFonts w:cs="Times New Roman"/>
                <w:bCs/>
                <w:sz w:val="20"/>
                <w:szCs w:val="20"/>
              </w:rPr>
            </w:pPr>
            <w:r>
              <w:rPr>
                <w:rFonts w:cs="Times New Roman"/>
                <w:bCs/>
                <w:sz w:val="20"/>
                <w:szCs w:val="20"/>
              </w:rPr>
              <w:t>9,16</w:t>
            </w:r>
          </w:p>
        </w:tc>
        <w:tc>
          <w:tcPr>
            <w:tcW w:w="388" w:type="pct"/>
            <w:shd w:val="clear" w:color="auto" w:fill="auto"/>
          </w:tcPr>
          <w:p w14:paraId="43377D32" w14:textId="77777777" w:rsidR="00F51771" w:rsidRPr="00BC2756" w:rsidRDefault="00F51771" w:rsidP="004C7314">
            <w:pPr>
              <w:jc w:val="center"/>
              <w:rPr>
                <w:rFonts w:cs="Times New Roman"/>
                <w:bCs/>
                <w:sz w:val="20"/>
                <w:szCs w:val="20"/>
              </w:rPr>
            </w:pPr>
            <w:r w:rsidRPr="00BC2756">
              <w:rPr>
                <w:rFonts w:cs="Times New Roman"/>
                <w:bCs/>
                <w:sz w:val="20"/>
                <w:szCs w:val="20"/>
              </w:rPr>
              <w:t>1</w:t>
            </w:r>
            <w:r>
              <w:rPr>
                <w:rFonts w:cs="Times New Roman"/>
                <w:bCs/>
                <w:sz w:val="20"/>
                <w:szCs w:val="20"/>
              </w:rPr>
              <w:t>5,04</w:t>
            </w:r>
          </w:p>
        </w:tc>
        <w:tc>
          <w:tcPr>
            <w:tcW w:w="388" w:type="pct"/>
            <w:shd w:val="clear" w:color="auto" w:fill="auto"/>
          </w:tcPr>
          <w:p w14:paraId="42CAB697" w14:textId="77777777" w:rsidR="00F51771" w:rsidRPr="00BC2756" w:rsidRDefault="00F51771" w:rsidP="004C7314">
            <w:pPr>
              <w:jc w:val="center"/>
              <w:rPr>
                <w:rFonts w:cs="Times New Roman"/>
                <w:bCs/>
                <w:sz w:val="20"/>
                <w:szCs w:val="20"/>
              </w:rPr>
            </w:pPr>
            <w:r w:rsidRPr="00BC2756">
              <w:rPr>
                <w:rFonts w:cs="Times New Roman"/>
                <w:bCs/>
                <w:sz w:val="20"/>
                <w:szCs w:val="20"/>
              </w:rPr>
              <w:t>2</w:t>
            </w:r>
            <w:r>
              <w:rPr>
                <w:rFonts w:cs="Times New Roman"/>
                <w:bCs/>
                <w:sz w:val="20"/>
                <w:szCs w:val="20"/>
              </w:rPr>
              <w:t>6,35</w:t>
            </w:r>
          </w:p>
        </w:tc>
        <w:tc>
          <w:tcPr>
            <w:tcW w:w="366" w:type="pct"/>
            <w:shd w:val="clear" w:color="auto" w:fill="auto"/>
          </w:tcPr>
          <w:p w14:paraId="75CB8702" w14:textId="77777777" w:rsidR="00F51771" w:rsidRPr="00BC2756" w:rsidRDefault="00F51771" w:rsidP="004C7314">
            <w:pPr>
              <w:jc w:val="center"/>
              <w:rPr>
                <w:rFonts w:cs="Times New Roman"/>
                <w:bCs/>
                <w:sz w:val="20"/>
                <w:szCs w:val="20"/>
              </w:rPr>
            </w:pPr>
            <w:r w:rsidRPr="00BC2756">
              <w:rPr>
                <w:rFonts w:cs="Times New Roman"/>
                <w:bCs/>
                <w:sz w:val="20"/>
                <w:szCs w:val="20"/>
              </w:rPr>
              <w:t>2</w:t>
            </w:r>
            <w:r>
              <w:rPr>
                <w:rFonts w:cs="Times New Roman"/>
                <w:bCs/>
                <w:sz w:val="20"/>
                <w:szCs w:val="20"/>
              </w:rPr>
              <w:t>5,13</w:t>
            </w:r>
          </w:p>
        </w:tc>
        <w:tc>
          <w:tcPr>
            <w:tcW w:w="266" w:type="pct"/>
            <w:shd w:val="clear" w:color="auto" w:fill="auto"/>
          </w:tcPr>
          <w:p w14:paraId="1C0754DC" w14:textId="77777777" w:rsidR="00F51771" w:rsidRPr="00BC2756" w:rsidRDefault="00F51771" w:rsidP="004C7314">
            <w:pPr>
              <w:jc w:val="center"/>
              <w:rPr>
                <w:rFonts w:cs="Times New Roman"/>
                <w:bCs/>
                <w:sz w:val="20"/>
                <w:szCs w:val="20"/>
              </w:rPr>
            </w:pPr>
            <w:r>
              <w:rPr>
                <w:rFonts w:cs="Times New Roman"/>
                <w:bCs/>
                <w:sz w:val="20"/>
                <w:szCs w:val="20"/>
              </w:rPr>
              <w:t>9,65</w:t>
            </w:r>
          </w:p>
        </w:tc>
        <w:tc>
          <w:tcPr>
            <w:tcW w:w="267" w:type="pct"/>
            <w:shd w:val="clear" w:color="auto" w:fill="auto"/>
          </w:tcPr>
          <w:p w14:paraId="604F3C95" w14:textId="77777777" w:rsidR="00F51771" w:rsidRPr="00BC2756" w:rsidRDefault="00F51771" w:rsidP="004C7314">
            <w:pPr>
              <w:jc w:val="center"/>
              <w:rPr>
                <w:rFonts w:cs="Times New Roman"/>
                <w:bCs/>
                <w:sz w:val="20"/>
                <w:szCs w:val="20"/>
              </w:rPr>
            </w:pPr>
            <w:r w:rsidRPr="00BC2756">
              <w:rPr>
                <w:rFonts w:cs="Times New Roman"/>
                <w:bCs/>
                <w:sz w:val="20"/>
                <w:szCs w:val="20"/>
              </w:rPr>
              <w:t>1</w:t>
            </w:r>
            <w:r>
              <w:rPr>
                <w:rFonts w:cs="Times New Roman"/>
                <w:bCs/>
                <w:sz w:val="20"/>
                <w:szCs w:val="20"/>
              </w:rPr>
              <w:t>3,54</w:t>
            </w:r>
          </w:p>
        </w:tc>
        <w:tc>
          <w:tcPr>
            <w:tcW w:w="316" w:type="pct"/>
          </w:tcPr>
          <w:p w14:paraId="5AD416F7" w14:textId="77777777" w:rsidR="00F51771" w:rsidRPr="00BC2756" w:rsidRDefault="00F51771" w:rsidP="004C7314">
            <w:pPr>
              <w:jc w:val="center"/>
              <w:rPr>
                <w:rFonts w:cs="Times New Roman"/>
                <w:bCs/>
                <w:sz w:val="20"/>
                <w:szCs w:val="20"/>
              </w:rPr>
            </w:pPr>
            <w:r>
              <w:rPr>
                <w:rFonts w:cs="Times New Roman"/>
                <w:bCs/>
                <w:sz w:val="20"/>
                <w:szCs w:val="20"/>
              </w:rPr>
              <w:t>9,29</w:t>
            </w:r>
          </w:p>
        </w:tc>
        <w:tc>
          <w:tcPr>
            <w:tcW w:w="388" w:type="pct"/>
          </w:tcPr>
          <w:p w14:paraId="1581DEB8" w14:textId="77777777" w:rsidR="00F51771" w:rsidRPr="00BC2756" w:rsidRDefault="00F51771" w:rsidP="004C7314">
            <w:pPr>
              <w:jc w:val="center"/>
              <w:rPr>
                <w:rFonts w:cs="Times New Roman"/>
                <w:bCs/>
                <w:sz w:val="20"/>
                <w:szCs w:val="20"/>
              </w:rPr>
            </w:pPr>
            <w:r w:rsidRPr="00BC2756">
              <w:rPr>
                <w:rFonts w:cs="Times New Roman"/>
                <w:bCs/>
                <w:sz w:val="20"/>
                <w:szCs w:val="20"/>
              </w:rPr>
              <w:t>1</w:t>
            </w:r>
            <w:r>
              <w:rPr>
                <w:rFonts w:cs="Times New Roman"/>
                <w:bCs/>
                <w:sz w:val="20"/>
                <w:szCs w:val="20"/>
              </w:rPr>
              <w:t>4,98</w:t>
            </w:r>
          </w:p>
        </w:tc>
      </w:tr>
      <w:tr w:rsidR="00F51771" w:rsidRPr="00BC2756" w14:paraId="7418F2B8" w14:textId="77777777" w:rsidTr="0096118C">
        <w:trPr>
          <w:trHeight w:val="600"/>
        </w:trPr>
        <w:tc>
          <w:tcPr>
            <w:tcW w:w="210" w:type="pct"/>
            <w:shd w:val="clear" w:color="auto" w:fill="auto"/>
          </w:tcPr>
          <w:p w14:paraId="5B601BEA" w14:textId="77777777" w:rsidR="00F51771" w:rsidRPr="00BC2756" w:rsidRDefault="00F51771" w:rsidP="004C7314">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1.3.1.1</w:t>
            </w:r>
          </w:p>
        </w:tc>
        <w:tc>
          <w:tcPr>
            <w:tcW w:w="1018" w:type="pct"/>
            <w:shd w:val="clear" w:color="auto" w:fill="auto"/>
          </w:tcPr>
          <w:p w14:paraId="111BBDF9" w14:textId="77777777" w:rsidR="00F51771" w:rsidRPr="00BC2756" w:rsidRDefault="00F51771" w:rsidP="004C7314">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Влажное подметание лестничных площадок и маршей</w:t>
            </w:r>
          </w:p>
        </w:tc>
        <w:tc>
          <w:tcPr>
            <w:tcW w:w="374" w:type="pct"/>
            <w:shd w:val="clear" w:color="auto" w:fill="auto"/>
          </w:tcPr>
          <w:p w14:paraId="7053A463" w14:textId="77777777" w:rsidR="00F51771" w:rsidRPr="00BC2756" w:rsidRDefault="00F51771" w:rsidP="004C7314">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 раз в неделю</w:t>
            </w:r>
          </w:p>
        </w:tc>
        <w:tc>
          <w:tcPr>
            <w:tcW w:w="369" w:type="pct"/>
            <w:shd w:val="clear" w:color="auto" w:fill="auto"/>
          </w:tcPr>
          <w:p w14:paraId="53D66D3D" w14:textId="77777777" w:rsidR="00F51771" w:rsidRPr="00BC2756" w:rsidRDefault="00F51771" w:rsidP="004C7314">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52</w:t>
            </w:r>
          </w:p>
        </w:tc>
        <w:tc>
          <w:tcPr>
            <w:tcW w:w="330" w:type="pct"/>
            <w:shd w:val="clear" w:color="auto" w:fill="auto"/>
          </w:tcPr>
          <w:p w14:paraId="64299FFD" w14:textId="77777777" w:rsidR="00F51771" w:rsidRPr="00BC2756" w:rsidRDefault="00F51771" w:rsidP="004C7314">
            <w:pPr>
              <w:jc w:val="center"/>
              <w:rPr>
                <w:rFonts w:cs="Times New Roman"/>
                <w:sz w:val="20"/>
                <w:szCs w:val="20"/>
              </w:rPr>
            </w:pPr>
            <w:r w:rsidRPr="00BC2756">
              <w:rPr>
                <w:rFonts w:cs="Times New Roman"/>
                <w:sz w:val="20"/>
                <w:szCs w:val="20"/>
              </w:rPr>
              <w:t>3,</w:t>
            </w:r>
            <w:r>
              <w:rPr>
                <w:rFonts w:cs="Times New Roman"/>
                <w:sz w:val="20"/>
                <w:szCs w:val="20"/>
              </w:rPr>
              <w:t>43</w:t>
            </w:r>
          </w:p>
        </w:tc>
        <w:tc>
          <w:tcPr>
            <w:tcW w:w="321" w:type="pct"/>
            <w:shd w:val="clear" w:color="auto" w:fill="auto"/>
          </w:tcPr>
          <w:p w14:paraId="2BEB9D27" w14:textId="77777777" w:rsidR="00F51771" w:rsidRPr="00BC2756" w:rsidRDefault="00F51771" w:rsidP="004C7314">
            <w:pPr>
              <w:jc w:val="center"/>
              <w:rPr>
                <w:rFonts w:cs="Times New Roman"/>
                <w:sz w:val="20"/>
                <w:szCs w:val="20"/>
              </w:rPr>
            </w:pPr>
            <w:r>
              <w:rPr>
                <w:rFonts w:cs="Times New Roman"/>
                <w:sz w:val="20"/>
                <w:szCs w:val="20"/>
              </w:rPr>
              <w:t>6,35</w:t>
            </w:r>
          </w:p>
        </w:tc>
        <w:tc>
          <w:tcPr>
            <w:tcW w:w="388" w:type="pct"/>
            <w:shd w:val="clear" w:color="auto" w:fill="auto"/>
          </w:tcPr>
          <w:p w14:paraId="49BAC6EF" w14:textId="77777777" w:rsidR="00F51771" w:rsidRPr="00BC2756" w:rsidRDefault="00F51771" w:rsidP="004C7314">
            <w:pPr>
              <w:jc w:val="center"/>
              <w:rPr>
                <w:rFonts w:cs="Times New Roman"/>
                <w:sz w:val="20"/>
                <w:szCs w:val="20"/>
              </w:rPr>
            </w:pPr>
            <w:r>
              <w:rPr>
                <w:rFonts w:cs="Times New Roman"/>
                <w:sz w:val="20"/>
                <w:szCs w:val="20"/>
              </w:rPr>
              <w:t>10,48</w:t>
            </w:r>
          </w:p>
        </w:tc>
        <w:tc>
          <w:tcPr>
            <w:tcW w:w="388" w:type="pct"/>
            <w:shd w:val="clear" w:color="auto" w:fill="auto"/>
          </w:tcPr>
          <w:p w14:paraId="1D6E89FB" w14:textId="77777777" w:rsidR="00F51771" w:rsidRPr="00BC2756" w:rsidRDefault="00F51771" w:rsidP="004C7314">
            <w:pPr>
              <w:jc w:val="center"/>
              <w:rPr>
                <w:rFonts w:cs="Times New Roman"/>
                <w:sz w:val="20"/>
                <w:szCs w:val="20"/>
              </w:rPr>
            </w:pPr>
            <w:r w:rsidRPr="00BC2756">
              <w:rPr>
                <w:rFonts w:cs="Times New Roman"/>
                <w:sz w:val="20"/>
                <w:szCs w:val="20"/>
              </w:rPr>
              <w:t>1</w:t>
            </w:r>
            <w:r>
              <w:rPr>
                <w:rFonts w:cs="Times New Roman"/>
                <w:sz w:val="20"/>
                <w:szCs w:val="20"/>
              </w:rPr>
              <w:t>4,76</w:t>
            </w:r>
          </w:p>
        </w:tc>
        <w:tc>
          <w:tcPr>
            <w:tcW w:w="366" w:type="pct"/>
            <w:shd w:val="clear" w:color="auto" w:fill="auto"/>
          </w:tcPr>
          <w:p w14:paraId="34B01CC7" w14:textId="77777777" w:rsidR="00F51771" w:rsidRPr="00BC2756" w:rsidRDefault="00F51771" w:rsidP="004C7314">
            <w:pPr>
              <w:jc w:val="center"/>
              <w:rPr>
                <w:rFonts w:cs="Times New Roman"/>
                <w:sz w:val="20"/>
                <w:szCs w:val="20"/>
              </w:rPr>
            </w:pPr>
            <w:r w:rsidRPr="00BC2756">
              <w:rPr>
                <w:rFonts w:cs="Times New Roman"/>
                <w:sz w:val="20"/>
                <w:szCs w:val="20"/>
              </w:rPr>
              <w:t>1</w:t>
            </w:r>
            <w:r>
              <w:rPr>
                <w:rFonts w:cs="Times New Roman"/>
                <w:sz w:val="20"/>
                <w:szCs w:val="20"/>
              </w:rPr>
              <w:t>8,7</w:t>
            </w:r>
          </w:p>
        </w:tc>
        <w:tc>
          <w:tcPr>
            <w:tcW w:w="266" w:type="pct"/>
            <w:shd w:val="clear" w:color="auto" w:fill="auto"/>
          </w:tcPr>
          <w:p w14:paraId="634CD9C7" w14:textId="77777777" w:rsidR="00F51771" w:rsidRPr="00BC2756" w:rsidRDefault="00F51771" w:rsidP="004C7314">
            <w:pPr>
              <w:jc w:val="center"/>
              <w:rPr>
                <w:rFonts w:cs="Times New Roman"/>
                <w:sz w:val="20"/>
                <w:szCs w:val="20"/>
              </w:rPr>
            </w:pPr>
            <w:r w:rsidRPr="00BC2756">
              <w:rPr>
                <w:rFonts w:cs="Times New Roman"/>
                <w:sz w:val="20"/>
                <w:szCs w:val="20"/>
              </w:rPr>
              <w:t>4,</w:t>
            </w:r>
            <w:r>
              <w:rPr>
                <w:rFonts w:cs="Times New Roman"/>
                <w:sz w:val="20"/>
                <w:szCs w:val="20"/>
              </w:rPr>
              <w:t>93</w:t>
            </w:r>
          </w:p>
        </w:tc>
        <w:tc>
          <w:tcPr>
            <w:tcW w:w="267" w:type="pct"/>
            <w:shd w:val="clear" w:color="auto" w:fill="auto"/>
          </w:tcPr>
          <w:p w14:paraId="164B9F2E" w14:textId="77777777" w:rsidR="00F51771" w:rsidRPr="00BC2756" w:rsidRDefault="00F51771" w:rsidP="004C7314">
            <w:pPr>
              <w:jc w:val="center"/>
              <w:rPr>
                <w:rFonts w:cs="Times New Roman"/>
                <w:sz w:val="20"/>
                <w:szCs w:val="20"/>
              </w:rPr>
            </w:pPr>
            <w:r>
              <w:rPr>
                <w:rFonts w:cs="Times New Roman"/>
                <w:sz w:val="20"/>
                <w:szCs w:val="20"/>
              </w:rPr>
              <w:t>9,49</w:t>
            </w:r>
          </w:p>
        </w:tc>
        <w:tc>
          <w:tcPr>
            <w:tcW w:w="316" w:type="pct"/>
          </w:tcPr>
          <w:p w14:paraId="6E267329" w14:textId="77777777" w:rsidR="00F51771" w:rsidRPr="00BC2756" w:rsidRDefault="00F51771" w:rsidP="004C7314">
            <w:pPr>
              <w:jc w:val="center"/>
              <w:rPr>
                <w:rFonts w:cs="Times New Roman"/>
                <w:sz w:val="20"/>
                <w:szCs w:val="20"/>
              </w:rPr>
            </w:pPr>
            <w:r>
              <w:rPr>
                <w:rFonts w:cs="Times New Roman"/>
                <w:sz w:val="20"/>
                <w:szCs w:val="20"/>
              </w:rPr>
              <w:t>6,07</w:t>
            </w:r>
          </w:p>
        </w:tc>
        <w:tc>
          <w:tcPr>
            <w:tcW w:w="388" w:type="pct"/>
          </w:tcPr>
          <w:p w14:paraId="541CE8B9" w14:textId="77777777" w:rsidR="00F51771" w:rsidRPr="00BC2756" w:rsidRDefault="00F51771" w:rsidP="004C7314">
            <w:pPr>
              <w:jc w:val="center"/>
              <w:rPr>
                <w:rFonts w:cs="Times New Roman"/>
                <w:sz w:val="20"/>
                <w:szCs w:val="20"/>
              </w:rPr>
            </w:pPr>
            <w:r>
              <w:rPr>
                <w:rFonts w:cs="Times New Roman"/>
                <w:sz w:val="20"/>
                <w:szCs w:val="20"/>
              </w:rPr>
              <w:t>9,22</w:t>
            </w:r>
          </w:p>
        </w:tc>
      </w:tr>
      <w:tr w:rsidR="00F51771" w:rsidRPr="00BC2756" w14:paraId="798FCF87" w14:textId="77777777" w:rsidTr="0096118C">
        <w:trPr>
          <w:trHeight w:val="600"/>
        </w:trPr>
        <w:tc>
          <w:tcPr>
            <w:tcW w:w="210" w:type="pct"/>
            <w:shd w:val="clear" w:color="auto" w:fill="auto"/>
          </w:tcPr>
          <w:p w14:paraId="7C248429" w14:textId="77777777" w:rsidR="00F51771" w:rsidRPr="00BC2756" w:rsidRDefault="00F51771" w:rsidP="004C7314">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1.3.1.2</w:t>
            </w:r>
          </w:p>
        </w:tc>
        <w:tc>
          <w:tcPr>
            <w:tcW w:w="1018" w:type="pct"/>
            <w:shd w:val="clear" w:color="auto" w:fill="auto"/>
          </w:tcPr>
          <w:p w14:paraId="1FEF1AE6" w14:textId="77777777" w:rsidR="00F51771" w:rsidRPr="00BC2756" w:rsidRDefault="00F51771" w:rsidP="004C7314">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Влажная протирка элементов лестничных клеток жилых домов (стены, окрашенные масляной краской, двери, подоконники, оконные ограждения, перила деревянные, чердачные лестницы, отопительные приборы (радиаторы), плафоны, почтовые ящики, шкафы для электрощитов и слаботочных устройств</w:t>
            </w:r>
          </w:p>
        </w:tc>
        <w:tc>
          <w:tcPr>
            <w:tcW w:w="374" w:type="pct"/>
            <w:shd w:val="clear" w:color="auto" w:fill="auto"/>
          </w:tcPr>
          <w:p w14:paraId="32E7A2BA" w14:textId="77777777" w:rsidR="00F51771" w:rsidRPr="00BC2756" w:rsidRDefault="00F51771" w:rsidP="004C7314">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 раз в год</w:t>
            </w:r>
          </w:p>
        </w:tc>
        <w:tc>
          <w:tcPr>
            <w:tcW w:w="369" w:type="pct"/>
            <w:shd w:val="clear" w:color="auto" w:fill="auto"/>
          </w:tcPr>
          <w:p w14:paraId="7B5A83BF" w14:textId="77777777" w:rsidR="00F51771" w:rsidRPr="00BC2756" w:rsidRDefault="00F51771" w:rsidP="004C7314">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w:t>
            </w:r>
          </w:p>
        </w:tc>
        <w:tc>
          <w:tcPr>
            <w:tcW w:w="330" w:type="pct"/>
            <w:shd w:val="clear" w:color="auto" w:fill="auto"/>
          </w:tcPr>
          <w:p w14:paraId="5A7D2FD8" w14:textId="77777777" w:rsidR="00F51771" w:rsidRPr="00BC2756" w:rsidRDefault="00F51771" w:rsidP="004C7314">
            <w:pPr>
              <w:jc w:val="center"/>
              <w:rPr>
                <w:rFonts w:cs="Times New Roman"/>
                <w:sz w:val="20"/>
                <w:szCs w:val="20"/>
              </w:rPr>
            </w:pPr>
            <w:r>
              <w:rPr>
                <w:rFonts w:cs="Times New Roman"/>
                <w:sz w:val="20"/>
                <w:szCs w:val="20"/>
              </w:rPr>
              <w:t>8,4</w:t>
            </w:r>
          </w:p>
        </w:tc>
        <w:tc>
          <w:tcPr>
            <w:tcW w:w="321" w:type="pct"/>
            <w:shd w:val="clear" w:color="auto" w:fill="auto"/>
          </w:tcPr>
          <w:p w14:paraId="0FA15C3F" w14:textId="77777777" w:rsidR="00F51771" w:rsidRPr="00BC2756" w:rsidRDefault="00F51771" w:rsidP="004C7314">
            <w:pPr>
              <w:jc w:val="center"/>
              <w:rPr>
                <w:rFonts w:cs="Times New Roman"/>
                <w:sz w:val="20"/>
                <w:szCs w:val="20"/>
              </w:rPr>
            </w:pPr>
            <w:r w:rsidRPr="00BC2756">
              <w:rPr>
                <w:rFonts w:cs="Times New Roman"/>
                <w:sz w:val="20"/>
                <w:szCs w:val="20"/>
              </w:rPr>
              <w:t>0,</w:t>
            </w:r>
            <w:r>
              <w:rPr>
                <w:rFonts w:cs="Times New Roman"/>
                <w:sz w:val="20"/>
                <w:szCs w:val="20"/>
              </w:rPr>
              <w:t>62</w:t>
            </w:r>
          </w:p>
        </w:tc>
        <w:tc>
          <w:tcPr>
            <w:tcW w:w="388" w:type="pct"/>
            <w:shd w:val="clear" w:color="auto" w:fill="auto"/>
          </w:tcPr>
          <w:p w14:paraId="452C7C31" w14:textId="77777777" w:rsidR="00F51771" w:rsidRPr="00BC2756" w:rsidRDefault="00F51771" w:rsidP="004C7314">
            <w:pPr>
              <w:jc w:val="center"/>
              <w:rPr>
                <w:rFonts w:cs="Times New Roman"/>
                <w:sz w:val="20"/>
                <w:szCs w:val="20"/>
              </w:rPr>
            </w:pPr>
            <w:r w:rsidRPr="00BC2756">
              <w:rPr>
                <w:rFonts w:cs="Times New Roman"/>
                <w:sz w:val="20"/>
                <w:szCs w:val="20"/>
              </w:rPr>
              <w:t>0,9</w:t>
            </w:r>
            <w:r>
              <w:rPr>
                <w:rFonts w:cs="Times New Roman"/>
                <w:sz w:val="20"/>
                <w:szCs w:val="20"/>
              </w:rPr>
              <w:t>9</w:t>
            </w:r>
          </w:p>
        </w:tc>
        <w:tc>
          <w:tcPr>
            <w:tcW w:w="388" w:type="pct"/>
            <w:shd w:val="clear" w:color="auto" w:fill="auto"/>
          </w:tcPr>
          <w:p w14:paraId="56A539F8" w14:textId="77777777" w:rsidR="00F51771" w:rsidRPr="00BC2756" w:rsidRDefault="00F51771" w:rsidP="004C7314">
            <w:pPr>
              <w:jc w:val="center"/>
              <w:rPr>
                <w:rFonts w:cs="Times New Roman"/>
                <w:sz w:val="20"/>
                <w:szCs w:val="20"/>
              </w:rPr>
            </w:pPr>
            <w:r w:rsidRPr="00BC2756">
              <w:rPr>
                <w:rFonts w:cs="Times New Roman"/>
                <w:sz w:val="20"/>
                <w:szCs w:val="20"/>
              </w:rPr>
              <w:t>1,</w:t>
            </w:r>
            <w:r>
              <w:rPr>
                <w:rFonts w:cs="Times New Roman"/>
                <w:sz w:val="20"/>
                <w:szCs w:val="20"/>
              </w:rPr>
              <w:t>84</w:t>
            </w:r>
          </w:p>
        </w:tc>
        <w:tc>
          <w:tcPr>
            <w:tcW w:w="366" w:type="pct"/>
            <w:shd w:val="clear" w:color="auto" w:fill="auto"/>
          </w:tcPr>
          <w:p w14:paraId="1BADB497" w14:textId="77777777" w:rsidR="00F51771" w:rsidRPr="00BC2756" w:rsidRDefault="00F51771" w:rsidP="004C7314">
            <w:pPr>
              <w:jc w:val="center"/>
              <w:rPr>
                <w:rFonts w:cs="Times New Roman"/>
                <w:sz w:val="20"/>
                <w:szCs w:val="20"/>
              </w:rPr>
            </w:pPr>
            <w:r>
              <w:rPr>
                <w:rFonts w:cs="Times New Roman"/>
                <w:sz w:val="20"/>
                <w:szCs w:val="20"/>
              </w:rPr>
              <w:t>3,22</w:t>
            </w:r>
          </w:p>
        </w:tc>
        <w:tc>
          <w:tcPr>
            <w:tcW w:w="266" w:type="pct"/>
            <w:shd w:val="clear" w:color="auto" w:fill="auto"/>
          </w:tcPr>
          <w:p w14:paraId="71F5C1FF" w14:textId="77777777" w:rsidR="00F51771" w:rsidRPr="00BC2756" w:rsidRDefault="00F51771" w:rsidP="004C7314">
            <w:pPr>
              <w:jc w:val="center"/>
              <w:rPr>
                <w:rFonts w:cs="Times New Roman"/>
                <w:sz w:val="20"/>
                <w:szCs w:val="20"/>
              </w:rPr>
            </w:pPr>
            <w:r w:rsidRPr="00BC2756">
              <w:rPr>
                <w:rFonts w:cs="Times New Roman"/>
                <w:sz w:val="20"/>
                <w:szCs w:val="20"/>
              </w:rPr>
              <w:t>0,</w:t>
            </w:r>
            <w:r>
              <w:rPr>
                <w:rFonts w:cs="Times New Roman"/>
                <w:sz w:val="20"/>
                <w:szCs w:val="20"/>
              </w:rPr>
              <w:t>93</w:t>
            </w:r>
          </w:p>
        </w:tc>
        <w:tc>
          <w:tcPr>
            <w:tcW w:w="267" w:type="pct"/>
            <w:shd w:val="clear" w:color="auto" w:fill="auto"/>
          </w:tcPr>
          <w:p w14:paraId="7C2035DD" w14:textId="77777777" w:rsidR="00F51771" w:rsidRPr="00BC2756" w:rsidRDefault="00F51771" w:rsidP="004C7314">
            <w:pPr>
              <w:jc w:val="center"/>
              <w:rPr>
                <w:rFonts w:cs="Times New Roman"/>
                <w:sz w:val="20"/>
                <w:szCs w:val="20"/>
              </w:rPr>
            </w:pPr>
            <w:r w:rsidRPr="00BC2756">
              <w:rPr>
                <w:rFonts w:cs="Times New Roman"/>
                <w:sz w:val="20"/>
                <w:szCs w:val="20"/>
              </w:rPr>
              <w:t>0,7</w:t>
            </w:r>
            <w:r>
              <w:rPr>
                <w:rFonts w:cs="Times New Roman"/>
                <w:sz w:val="20"/>
                <w:szCs w:val="20"/>
              </w:rPr>
              <w:t>8</w:t>
            </w:r>
          </w:p>
        </w:tc>
        <w:tc>
          <w:tcPr>
            <w:tcW w:w="316" w:type="pct"/>
          </w:tcPr>
          <w:p w14:paraId="7ABF6494" w14:textId="77777777" w:rsidR="00F51771" w:rsidRPr="00BC2756" w:rsidRDefault="00F51771" w:rsidP="004C7314">
            <w:pPr>
              <w:jc w:val="center"/>
              <w:rPr>
                <w:rFonts w:cs="Times New Roman"/>
                <w:sz w:val="20"/>
                <w:szCs w:val="20"/>
              </w:rPr>
            </w:pPr>
            <w:r w:rsidRPr="00BC2756">
              <w:rPr>
                <w:rFonts w:cs="Times New Roman"/>
                <w:sz w:val="20"/>
                <w:szCs w:val="20"/>
              </w:rPr>
              <w:t>1,</w:t>
            </w:r>
            <w:r>
              <w:rPr>
                <w:rFonts w:cs="Times New Roman"/>
                <w:sz w:val="20"/>
                <w:szCs w:val="20"/>
              </w:rPr>
              <w:t>14</w:t>
            </w:r>
          </w:p>
        </w:tc>
        <w:tc>
          <w:tcPr>
            <w:tcW w:w="388" w:type="pct"/>
          </w:tcPr>
          <w:p w14:paraId="1B82875E" w14:textId="77777777" w:rsidR="00F51771" w:rsidRPr="00BC2756" w:rsidRDefault="00F51771" w:rsidP="004C7314">
            <w:pPr>
              <w:jc w:val="center"/>
              <w:rPr>
                <w:rFonts w:cs="Times New Roman"/>
                <w:sz w:val="20"/>
                <w:szCs w:val="20"/>
              </w:rPr>
            </w:pPr>
            <w:r w:rsidRPr="00BC2756">
              <w:rPr>
                <w:rFonts w:cs="Times New Roman"/>
                <w:sz w:val="20"/>
                <w:szCs w:val="20"/>
              </w:rPr>
              <w:t>2,</w:t>
            </w:r>
            <w:r>
              <w:rPr>
                <w:rFonts w:cs="Times New Roman"/>
                <w:sz w:val="20"/>
                <w:szCs w:val="20"/>
              </w:rPr>
              <w:t>59</w:t>
            </w:r>
          </w:p>
        </w:tc>
      </w:tr>
      <w:tr w:rsidR="00F51771" w:rsidRPr="00BC2756" w14:paraId="2A2A5343" w14:textId="77777777" w:rsidTr="0096118C">
        <w:trPr>
          <w:trHeight w:val="600"/>
        </w:trPr>
        <w:tc>
          <w:tcPr>
            <w:tcW w:w="210" w:type="pct"/>
            <w:shd w:val="clear" w:color="auto" w:fill="auto"/>
          </w:tcPr>
          <w:p w14:paraId="1D195898" w14:textId="77777777" w:rsidR="00F51771" w:rsidRPr="00BC2756" w:rsidRDefault="00F51771" w:rsidP="004C7314">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1.3.1.3</w:t>
            </w:r>
          </w:p>
        </w:tc>
        <w:tc>
          <w:tcPr>
            <w:tcW w:w="1018" w:type="pct"/>
            <w:shd w:val="clear" w:color="auto" w:fill="auto"/>
          </w:tcPr>
          <w:p w14:paraId="70687E15" w14:textId="77777777" w:rsidR="00F51771" w:rsidRPr="00BC2756" w:rsidRDefault="00F51771" w:rsidP="004C7314">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Мытье и протирка легкодоступных стекол в окнах в помещениях общего пользования</w:t>
            </w:r>
          </w:p>
        </w:tc>
        <w:tc>
          <w:tcPr>
            <w:tcW w:w="374" w:type="pct"/>
            <w:shd w:val="clear" w:color="auto" w:fill="auto"/>
          </w:tcPr>
          <w:p w14:paraId="73B9D4AD" w14:textId="77777777" w:rsidR="00F51771" w:rsidRPr="00BC2756" w:rsidRDefault="00F51771" w:rsidP="004C7314">
            <w:pPr>
              <w:widowControl w:val="0"/>
              <w:suppressAutoHyphens w:val="0"/>
              <w:jc w:val="center"/>
              <w:rPr>
                <w:rFonts w:cs="Times New Roman"/>
                <w:sz w:val="20"/>
                <w:szCs w:val="20"/>
                <w:lang w:eastAsia="ru-RU"/>
              </w:rPr>
            </w:pPr>
            <w:r w:rsidRPr="00BC2756">
              <w:rPr>
                <w:rFonts w:cs="Times New Roman"/>
                <w:sz w:val="20"/>
                <w:szCs w:val="20"/>
                <w:lang w:eastAsia="ru-RU"/>
              </w:rPr>
              <w:t>2 раза в год</w:t>
            </w:r>
          </w:p>
        </w:tc>
        <w:tc>
          <w:tcPr>
            <w:tcW w:w="369" w:type="pct"/>
            <w:shd w:val="clear" w:color="auto" w:fill="auto"/>
          </w:tcPr>
          <w:p w14:paraId="3B20E42A" w14:textId="77777777" w:rsidR="00F51771" w:rsidRPr="00BC2756" w:rsidRDefault="00F51771" w:rsidP="004C7314">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2</w:t>
            </w:r>
          </w:p>
        </w:tc>
        <w:tc>
          <w:tcPr>
            <w:tcW w:w="330" w:type="pct"/>
            <w:shd w:val="clear" w:color="auto" w:fill="auto"/>
          </w:tcPr>
          <w:p w14:paraId="77DDE7B6" w14:textId="77777777" w:rsidR="00F51771" w:rsidRPr="00BC2756" w:rsidRDefault="00F51771" w:rsidP="004C7314">
            <w:pPr>
              <w:jc w:val="center"/>
              <w:rPr>
                <w:rFonts w:cs="Times New Roman"/>
                <w:sz w:val="20"/>
                <w:szCs w:val="20"/>
              </w:rPr>
            </w:pPr>
            <w:r w:rsidRPr="00BC2756">
              <w:rPr>
                <w:rFonts w:cs="Times New Roman"/>
                <w:sz w:val="20"/>
                <w:szCs w:val="20"/>
              </w:rPr>
              <w:t>0,00</w:t>
            </w:r>
          </w:p>
        </w:tc>
        <w:tc>
          <w:tcPr>
            <w:tcW w:w="321" w:type="pct"/>
            <w:shd w:val="clear" w:color="auto" w:fill="auto"/>
          </w:tcPr>
          <w:p w14:paraId="170F23C3" w14:textId="77777777" w:rsidR="00F51771" w:rsidRPr="00BC2756" w:rsidRDefault="00F51771" w:rsidP="004C7314">
            <w:pPr>
              <w:jc w:val="center"/>
              <w:rPr>
                <w:rFonts w:cs="Times New Roman"/>
                <w:sz w:val="20"/>
                <w:szCs w:val="20"/>
              </w:rPr>
            </w:pPr>
            <w:r w:rsidRPr="00BC2756">
              <w:rPr>
                <w:rFonts w:cs="Times New Roman"/>
                <w:sz w:val="20"/>
                <w:szCs w:val="20"/>
              </w:rPr>
              <w:t>0,00</w:t>
            </w:r>
          </w:p>
        </w:tc>
        <w:tc>
          <w:tcPr>
            <w:tcW w:w="388" w:type="pct"/>
            <w:shd w:val="clear" w:color="auto" w:fill="auto"/>
          </w:tcPr>
          <w:p w14:paraId="1696B1CA" w14:textId="77777777" w:rsidR="00F51771" w:rsidRPr="00BC2756" w:rsidRDefault="00F51771" w:rsidP="004C7314">
            <w:pPr>
              <w:jc w:val="center"/>
              <w:rPr>
                <w:rFonts w:cs="Times New Roman"/>
                <w:sz w:val="20"/>
                <w:szCs w:val="20"/>
              </w:rPr>
            </w:pPr>
            <w:r w:rsidRPr="00BC2756">
              <w:rPr>
                <w:rFonts w:cs="Times New Roman"/>
                <w:sz w:val="20"/>
                <w:szCs w:val="20"/>
              </w:rPr>
              <w:t>0,00</w:t>
            </w:r>
          </w:p>
        </w:tc>
        <w:tc>
          <w:tcPr>
            <w:tcW w:w="388" w:type="pct"/>
            <w:shd w:val="clear" w:color="auto" w:fill="auto"/>
          </w:tcPr>
          <w:p w14:paraId="2E2F6149" w14:textId="77777777" w:rsidR="00F51771" w:rsidRPr="00BC2756" w:rsidRDefault="00F51771" w:rsidP="004C7314">
            <w:pPr>
              <w:jc w:val="center"/>
              <w:rPr>
                <w:rFonts w:cs="Times New Roman"/>
                <w:sz w:val="20"/>
                <w:szCs w:val="20"/>
              </w:rPr>
            </w:pPr>
            <w:r w:rsidRPr="00BC2756">
              <w:rPr>
                <w:rFonts w:cs="Times New Roman"/>
                <w:sz w:val="20"/>
                <w:szCs w:val="20"/>
              </w:rPr>
              <w:t>0,00</w:t>
            </w:r>
          </w:p>
        </w:tc>
        <w:tc>
          <w:tcPr>
            <w:tcW w:w="366" w:type="pct"/>
            <w:shd w:val="clear" w:color="auto" w:fill="auto"/>
          </w:tcPr>
          <w:p w14:paraId="6AB3EB42" w14:textId="77777777" w:rsidR="00F51771" w:rsidRPr="00BC2756" w:rsidRDefault="00F51771" w:rsidP="004C7314">
            <w:pPr>
              <w:jc w:val="center"/>
              <w:rPr>
                <w:rFonts w:cs="Times New Roman"/>
                <w:sz w:val="20"/>
                <w:szCs w:val="20"/>
              </w:rPr>
            </w:pPr>
            <w:r w:rsidRPr="00BC2756">
              <w:rPr>
                <w:rFonts w:cs="Times New Roman"/>
                <w:sz w:val="20"/>
                <w:szCs w:val="20"/>
              </w:rPr>
              <w:t>0,00</w:t>
            </w:r>
          </w:p>
        </w:tc>
        <w:tc>
          <w:tcPr>
            <w:tcW w:w="266" w:type="pct"/>
            <w:shd w:val="clear" w:color="auto" w:fill="auto"/>
          </w:tcPr>
          <w:p w14:paraId="13553698" w14:textId="77777777" w:rsidR="00F51771" w:rsidRPr="00BC2756" w:rsidRDefault="00F51771" w:rsidP="004C7314">
            <w:pPr>
              <w:jc w:val="center"/>
              <w:rPr>
                <w:rFonts w:cs="Times New Roman"/>
                <w:sz w:val="20"/>
                <w:szCs w:val="20"/>
              </w:rPr>
            </w:pPr>
            <w:r w:rsidRPr="00BC2756">
              <w:rPr>
                <w:rFonts w:cs="Times New Roman"/>
                <w:sz w:val="20"/>
                <w:szCs w:val="20"/>
              </w:rPr>
              <w:t>0,00</w:t>
            </w:r>
          </w:p>
        </w:tc>
        <w:tc>
          <w:tcPr>
            <w:tcW w:w="267" w:type="pct"/>
            <w:shd w:val="clear" w:color="auto" w:fill="auto"/>
          </w:tcPr>
          <w:p w14:paraId="471C231C" w14:textId="77777777" w:rsidR="00F51771" w:rsidRPr="00BC2756" w:rsidRDefault="00F51771" w:rsidP="004C7314">
            <w:pPr>
              <w:jc w:val="center"/>
              <w:rPr>
                <w:rFonts w:cs="Times New Roman"/>
                <w:sz w:val="20"/>
                <w:szCs w:val="20"/>
              </w:rPr>
            </w:pPr>
            <w:r w:rsidRPr="00BC2756">
              <w:rPr>
                <w:rFonts w:cs="Times New Roman"/>
                <w:sz w:val="20"/>
                <w:szCs w:val="20"/>
              </w:rPr>
              <w:t>0,00</w:t>
            </w:r>
          </w:p>
        </w:tc>
        <w:tc>
          <w:tcPr>
            <w:tcW w:w="316" w:type="pct"/>
          </w:tcPr>
          <w:p w14:paraId="1D7BC45D" w14:textId="77777777" w:rsidR="00F51771" w:rsidRPr="00BC2756" w:rsidRDefault="00F51771" w:rsidP="004C7314">
            <w:pPr>
              <w:jc w:val="center"/>
              <w:rPr>
                <w:rFonts w:cs="Times New Roman"/>
                <w:sz w:val="20"/>
                <w:szCs w:val="20"/>
              </w:rPr>
            </w:pPr>
            <w:r w:rsidRPr="00BC2756">
              <w:rPr>
                <w:rFonts w:cs="Times New Roman"/>
                <w:sz w:val="20"/>
                <w:szCs w:val="20"/>
              </w:rPr>
              <w:t>0,00</w:t>
            </w:r>
          </w:p>
        </w:tc>
        <w:tc>
          <w:tcPr>
            <w:tcW w:w="388" w:type="pct"/>
          </w:tcPr>
          <w:p w14:paraId="3028D96F" w14:textId="77777777" w:rsidR="00F51771" w:rsidRPr="00BC2756" w:rsidRDefault="00F51771" w:rsidP="004C7314">
            <w:pPr>
              <w:jc w:val="center"/>
              <w:rPr>
                <w:rFonts w:cs="Times New Roman"/>
                <w:sz w:val="20"/>
                <w:szCs w:val="20"/>
              </w:rPr>
            </w:pPr>
            <w:r w:rsidRPr="00BC2756">
              <w:rPr>
                <w:rFonts w:cs="Times New Roman"/>
                <w:sz w:val="20"/>
                <w:szCs w:val="20"/>
              </w:rPr>
              <w:t>0,00</w:t>
            </w:r>
          </w:p>
        </w:tc>
      </w:tr>
      <w:tr w:rsidR="00F51771" w:rsidRPr="00BC2756" w14:paraId="09407819" w14:textId="77777777" w:rsidTr="0096118C">
        <w:trPr>
          <w:trHeight w:val="600"/>
        </w:trPr>
        <w:tc>
          <w:tcPr>
            <w:tcW w:w="210" w:type="pct"/>
            <w:shd w:val="clear" w:color="auto" w:fill="auto"/>
          </w:tcPr>
          <w:p w14:paraId="34C9064F" w14:textId="77777777" w:rsidR="00F51771" w:rsidRPr="00BC2756" w:rsidRDefault="00F51771" w:rsidP="004C7314">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1.3.1.4</w:t>
            </w:r>
          </w:p>
        </w:tc>
        <w:tc>
          <w:tcPr>
            <w:tcW w:w="1018" w:type="pct"/>
            <w:shd w:val="clear" w:color="auto" w:fill="auto"/>
          </w:tcPr>
          <w:p w14:paraId="1F03DDCB" w14:textId="77777777" w:rsidR="00F51771" w:rsidRPr="00BC2756" w:rsidRDefault="00F51771" w:rsidP="004C7314">
            <w:pPr>
              <w:widowControl w:val="0"/>
              <w:suppressAutoHyphens w:val="0"/>
              <w:jc w:val="center"/>
              <w:rPr>
                <w:rFonts w:cs="Times New Roman"/>
                <w:sz w:val="20"/>
                <w:szCs w:val="20"/>
                <w:lang w:eastAsia="ru-RU"/>
              </w:rPr>
            </w:pPr>
            <w:r w:rsidRPr="00BC2756">
              <w:rPr>
                <w:rFonts w:cs="Times New Roman"/>
                <w:sz w:val="20"/>
                <w:szCs w:val="20"/>
                <w:lang w:eastAsia="ru-RU"/>
              </w:rPr>
              <w:t>Мытье лестничных площадок и маршей</w:t>
            </w:r>
          </w:p>
        </w:tc>
        <w:tc>
          <w:tcPr>
            <w:tcW w:w="374" w:type="pct"/>
            <w:shd w:val="clear" w:color="auto" w:fill="auto"/>
          </w:tcPr>
          <w:p w14:paraId="72606718" w14:textId="77777777" w:rsidR="00F51771" w:rsidRPr="00BC2756" w:rsidRDefault="00F51771" w:rsidP="004C7314">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2 раза в месяц</w:t>
            </w:r>
          </w:p>
        </w:tc>
        <w:tc>
          <w:tcPr>
            <w:tcW w:w="369" w:type="pct"/>
            <w:shd w:val="clear" w:color="auto" w:fill="auto"/>
          </w:tcPr>
          <w:p w14:paraId="77600651" w14:textId="77777777" w:rsidR="00F51771" w:rsidRPr="00BC2756" w:rsidRDefault="00F51771" w:rsidP="004C7314">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24</w:t>
            </w:r>
          </w:p>
        </w:tc>
        <w:tc>
          <w:tcPr>
            <w:tcW w:w="330" w:type="pct"/>
            <w:shd w:val="clear" w:color="auto" w:fill="auto"/>
          </w:tcPr>
          <w:p w14:paraId="39DF4258" w14:textId="77777777" w:rsidR="00F51771" w:rsidRPr="00BC2756" w:rsidRDefault="00F51771" w:rsidP="004C7314">
            <w:pPr>
              <w:jc w:val="center"/>
              <w:rPr>
                <w:rFonts w:cs="Times New Roman"/>
                <w:sz w:val="20"/>
                <w:szCs w:val="20"/>
              </w:rPr>
            </w:pPr>
            <w:r w:rsidRPr="00BC2756">
              <w:rPr>
                <w:rFonts w:cs="Times New Roman"/>
                <w:sz w:val="20"/>
                <w:szCs w:val="20"/>
              </w:rPr>
              <w:t>1,</w:t>
            </w:r>
            <w:r>
              <w:rPr>
                <w:rFonts w:cs="Times New Roman"/>
                <w:sz w:val="20"/>
                <w:szCs w:val="20"/>
              </w:rPr>
              <w:t>19</w:t>
            </w:r>
          </w:p>
        </w:tc>
        <w:tc>
          <w:tcPr>
            <w:tcW w:w="321" w:type="pct"/>
            <w:shd w:val="clear" w:color="auto" w:fill="auto"/>
          </w:tcPr>
          <w:p w14:paraId="4500F99E" w14:textId="77777777" w:rsidR="00F51771" w:rsidRPr="00BC2756" w:rsidRDefault="00F51771" w:rsidP="004C7314">
            <w:pPr>
              <w:jc w:val="center"/>
              <w:rPr>
                <w:rFonts w:cs="Times New Roman"/>
                <w:sz w:val="20"/>
                <w:szCs w:val="20"/>
              </w:rPr>
            </w:pPr>
            <w:r>
              <w:rPr>
                <w:rFonts w:cs="Times New Roman"/>
                <w:sz w:val="20"/>
                <w:szCs w:val="20"/>
              </w:rPr>
              <w:t>2,18</w:t>
            </w:r>
          </w:p>
        </w:tc>
        <w:tc>
          <w:tcPr>
            <w:tcW w:w="388" w:type="pct"/>
            <w:shd w:val="clear" w:color="auto" w:fill="auto"/>
          </w:tcPr>
          <w:p w14:paraId="10791C46" w14:textId="77777777" w:rsidR="00F51771" w:rsidRPr="00BC2756" w:rsidRDefault="00F51771" w:rsidP="004C7314">
            <w:pPr>
              <w:jc w:val="center"/>
              <w:rPr>
                <w:rFonts w:cs="Times New Roman"/>
                <w:sz w:val="20"/>
                <w:szCs w:val="20"/>
              </w:rPr>
            </w:pPr>
            <w:r w:rsidRPr="00BC2756">
              <w:rPr>
                <w:rFonts w:cs="Times New Roman"/>
                <w:sz w:val="20"/>
                <w:szCs w:val="20"/>
              </w:rPr>
              <w:t>3,</w:t>
            </w:r>
            <w:r>
              <w:rPr>
                <w:rFonts w:cs="Times New Roman"/>
                <w:sz w:val="20"/>
                <w:szCs w:val="20"/>
              </w:rPr>
              <w:t>58</w:t>
            </w:r>
          </w:p>
        </w:tc>
        <w:tc>
          <w:tcPr>
            <w:tcW w:w="388" w:type="pct"/>
            <w:shd w:val="clear" w:color="auto" w:fill="auto"/>
          </w:tcPr>
          <w:p w14:paraId="113E6B12" w14:textId="77777777" w:rsidR="00F51771" w:rsidRPr="00BC2756" w:rsidRDefault="00F51771" w:rsidP="004C7314">
            <w:pPr>
              <w:jc w:val="center"/>
              <w:rPr>
                <w:rFonts w:cs="Times New Roman"/>
                <w:sz w:val="20"/>
                <w:szCs w:val="20"/>
              </w:rPr>
            </w:pPr>
            <w:r>
              <w:rPr>
                <w:rFonts w:cs="Times New Roman"/>
                <w:sz w:val="20"/>
                <w:szCs w:val="20"/>
              </w:rPr>
              <w:t>5,06</w:t>
            </w:r>
          </w:p>
        </w:tc>
        <w:tc>
          <w:tcPr>
            <w:tcW w:w="366" w:type="pct"/>
            <w:shd w:val="clear" w:color="auto" w:fill="auto"/>
          </w:tcPr>
          <w:p w14:paraId="229E4983" w14:textId="77777777" w:rsidR="00F51771" w:rsidRPr="00BC2756" w:rsidRDefault="00F51771" w:rsidP="004C7314">
            <w:pPr>
              <w:jc w:val="center"/>
              <w:rPr>
                <w:rFonts w:cs="Times New Roman"/>
                <w:sz w:val="20"/>
                <w:szCs w:val="20"/>
              </w:rPr>
            </w:pPr>
            <w:r>
              <w:rPr>
                <w:rFonts w:cs="Times New Roman"/>
                <w:sz w:val="20"/>
                <w:szCs w:val="20"/>
              </w:rPr>
              <w:t>3,22</w:t>
            </w:r>
          </w:p>
        </w:tc>
        <w:tc>
          <w:tcPr>
            <w:tcW w:w="266" w:type="pct"/>
            <w:shd w:val="clear" w:color="auto" w:fill="auto"/>
          </w:tcPr>
          <w:p w14:paraId="2D76F45E" w14:textId="77777777" w:rsidR="00F51771" w:rsidRPr="00BC2756" w:rsidRDefault="00F51771" w:rsidP="004C7314">
            <w:pPr>
              <w:jc w:val="center"/>
              <w:rPr>
                <w:rFonts w:cs="Times New Roman"/>
                <w:sz w:val="20"/>
                <w:szCs w:val="20"/>
              </w:rPr>
            </w:pPr>
            <w:r w:rsidRPr="00BC2756">
              <w:rPr>
                <w:rFonts w:cs="Times New Roman"/>
                <w:sz w:val="20"/>
                <w:szCs w:val="20"/>
              </w:rPr>
              <w:t>2,</w:t>
            </w:r>
            <w:r>
              <w:rPr>
                <w:rFonts w:cs="Times New Roman"/>
                <w:sz w:val="20"/>
                <w:szCs w:val="20"/>
              </w:rPr>
              <w:t>72</w:t>
            </w:r>
          </w:p>
        </w:tc>
        <w:tc>
          <w:tcPr>
            <w:tcW w:w="267" w:type="pct"/>
            <w:shd w:val="clear" w:color="auto" w:fill="auto"/>
          </w:tcPr>
          <w:p w14:paraId="47898274" w14:textId="77777777" w:rsidR="00F51771" w:rsidRPr="00BC2756" w:rsidRDefault="00F51771" w:rsidP="004C7314">
            <w:pPr>
              <w:jc w:val="center"/>
              <w:rPr>
                <w:rFonts w:cs="Times New Roman"/>
                <w:sz w:val="20"/>
                <w:szCs w:val="20"/>
              </w:rPr>
            </w:pPr>
            <w:r>
              <w:rPr>
                <w:rFonts w:cs="Times New Roman"/>
                <w:sz w:val="20"/>
                <w:szCs w:val="20"/>
              </w:rPr>
              <w:t>3,27</w:t>
            </w:r>
          </w:p>
        </w:tc>
        <w:tc>
          <w:tcPr>
            <w:tcW w:w="316" w:type="pct"/>
          </w:tcPr>
          <w:p w14:paraId="015E80D9" w14:textId="77777777" w:rsidR="00F51771" w:rsidRPr="00BC2756" w:rsidRDefault="00F51771" w:rsidP="004C7314">
            <w:pPr>
              <w:jc w:val="center"/>
              <w:rPr>
                <w:rFonts w:cs="Times New Roman"/>
                <w:sz w:val="20"/>
                <w:szCs w:val="20"/>
              </w:rPr>
            </w:pPr>
            <w:r>
              <w:rPr>
                <w:rFonts w:cs="Times New Roman"/>
                <w:sz w:val="20"/>
                <w:szCs w:val="20"/>
              </w:rPr>
              <w:t>2,07</w:t>
            </w:r>
          </w:p>
        </w:tc>
        <w:tc>
          <w:tcPr>
            <w:tcW w:w="388" w:type="pct"/>
          </w:tcPr>
          <w:p w14:paraId="2181BD1B" w14:textId="77777777" w:rsidR="00F51771" w:rsidRPr="00BC2756" w:rsidRDefault="00F51771" w:rsidP="004C7314">
            <w:pPr>
              <w:jc w:val="center"/>
              <w:rPr>
                <w:rFonts w:cs="Times New Roman"/>
                <w:sz w:val="20"/>
                <w:szCs w:val="20"/>
              </w:rPr>
            </w:pPr>
            <w:r>
              <w:rPr>
                <w:rFonts w:cs="Times New Roman"/>
                <w:sz w:val="20"/>
                <w:szCs w:val="20"/>
              </w:rPr>
              <w:t>3,17</w:t>
            </w:r>
          </w:p>
        </w:tc>
      </w:tr>
      <w:tr w:rsidR="00F51771" w:rsidRPr="00BC2756" w14:paraId="5C2D1C20" w14:textId="77777777" w:rsidTr="0096118C">
        <w:trPr>
          <w:trHeight w:val="600"/>
        </w:trPr>
        <w:tc>
          <w:tcPr>
            <w:tcW w:w="210" w:type="pct"/>
            <w:shd w:val="clear" w:color="auto" w:fill="auto"/>
          </w:tcPr>
          <w:p w14:paraId="094C1A69" w14:textId="77777777" w:rsidR="00F51771" w:rsidRPr="00BC2756" w:rsidRDefault="00F51771" w:rsidP="004C7314">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lastRenderedPageBreak/>
              <w:t>1.3.1.5</w:t>
            </w:r>
          </w:p>
        </w:tc>
        <w:tc>
          <w:tcPr>
            <w:tcW w:w="1018" w:type="pct"/>
            <w:shd w:val="clear" w:color="auto" w:fill="auto"/>
          </w:tcPr>
          <w:p w14:paraId="479DD645" w14:textId="77777777" w:rsidR="00F51771" w:rsidRPr="00BC2756" w:rsidRDefault="00F51771" w:rsidP="004C7314">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Проведение дезинсекции мест общего пользования</w:t>
            </w:r>
          </w:p>
        </w:tc>
        <w:tc>
          <w:tcPr>
            <w:tcW w:w="374" w:type="pct"/>
            <w:shd w:val="clear" w:color="auto" w:fill="auto"/>
          </w:tcPr>
          <w:p w14:paraId="0D31E608" w14:textId="77777777" w:rsidR="00F51771" w:rsidRPr="00BC2756" w:rsidRDefault="00F51771" w:rsidP="004C7314">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 раз в год</w:t>
            </w:r>
          </w:p>
        </w:tc>
        <w:tc>
          <w:tcPr>
            <w:tcW w:w="369" w:type="pct"/>
            <w:shd w:val="clear" w:color="auto" w:fill="auto"/>
          </w:tcPr>
          <w:p w14:paraId="4E526B51" w14:textId="77777777" w:rsidR="00F51771" w:rsidRPr="00BC2756" w:rsidRDefault="00F51771" w:rsidP="004C7314">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w:t>
            </w:r>
          </w:p>
        </w:tc>
        <w:tc>
          <w:tcPr>
            <w:tcW w:w="330" w:type="pct"/>
            <w:shd w:val="clear" w:color="auto" w:fill="auto"/>
          </w:tcPr>
          <w:p w14:paraId="4AEBD4EC" w14:textId="77777777" w:rsidR="00F51771" w:rsidRPr="00BC2756" w:rsidRDefault="00F51771" w:rsidP="004C7314">
            <w:pPr>
              <w:jc w:val="center"/>
              <w:rPr>
                <w:rFonts w:cs="Times New Roman"/>
                <w:sz w:val="20"/>
                <w:szCs w:val="20"/>
              </w:rPr>
            </w:pPr>
            <w:r w:rsidRPr="00BC2756">
              <w:rPr>
                <w:rFonts w:cs="Times New Roman"/>
                <w:sz w:val="20"/>
                <w:szCs w:val="20"/>
              </w:rPr>
              <w:t>0,00</w:t>
            </w:r>
          </w:p>
        </w:tc>
        <w:tc>
          <w:tcPr>
            <w:tcW w:w="321" w:type="pct"/>
            <w:shd w:val="clear" w:color="auto" w:fill="auto"/>
          </w:tcPr>
          <w:p w14:paraId="54543B0C" w14:textId="77777777" w:rsidR="00F51771" w:rsidRPr="00BC2756" w:rsidRDefault="00F51771" w:rsidP="004C7314">
            <w:pPr>
              <w:jc w:val="center"/>
              <w:rPr>
                <w:rFonts w:cs="Times New Roman"/>
                <w:sz w:val="20"/>
                <w:szCs w:val="20"/>
              </w:rPr>
            </w:pPr>
            <w:r w:rsidRPr="00BC2756">
              <w:rPr>
                <w:rFonts w:cs="Times New Roman"/>
                <w:sz w:val="20"/>
                <w:szCs w:val="20"/>
              </w:rPr>
              <w:t>0,00</w:t>
            </w:r>
          </w:p>
        </w:tc>
        <w:tc>
          <w:tcPr>
            <w:tcW w:w="388" w:type="pct"/>
            <w:shd w:val="clear" w:color="auto" w:fill="auto"/>
          </w:tcPr>
          <w:p w14:paraId="09B2F510" w14:textId="77777777" w:rsidR="00F51771" w:rsidRPr="00BC2756" w:rsidRDefault="00F51771" w:rsidP="004C7314">
            <w:pPr>
              <w:jc w:val="center"/>
              <w:rPr>
                <w:rFonts w:cs="Times New Roman"/>
                <w:sz w:val="20"/>
                <w:szCs w:val="20"/>
              </w:rPr>
            </w:pPr>
            <w:r w:rsidRPr="00BC2756">
              <w:rPr>
                <w:rFonts w:cs="Times New Roman"/>
                <w:sz w:val="20"/>
                <w:szCs w:val="20"/>
              </w:rPr>
              <w:t>0,00</w:t>
            </w:r>
          </w:p>
        </w:tc>
        <w:tc>
          <w:tcPr>
            <w:tcW w:w="388" w:type="pct"/>
            <w:shd w:val="clear" w:color="auto" w:fill="auto"/>
          </w:tcPr>
          <w:p w14:paraId="31700C0E" w14:textId="77777777" w:rsidR="00F51771" w:rsidRPr="00BC2756" w:rsidRDefault="00F51771" w:rsidP="004C7314">
            <w:pPr>
              <w:jc w:val="center"/>
              <w:rPr>
                <w:rFonts w:cs="Times New Roman"/>
                <w:sz w:val="20"/>
                <w:szCs w:val="20"/>
              </w:rPr>
            </w:pPr>
            <w:r w:rsidRPr="00BC2756">
              <w:rPr>
                <w:rFonts w:cs="Times New Roman"/>
                <w:sz w:val="20"/>
                <w:szCs w:val="20"/>
              </w:rPr>
              <w:t>3,</w:t>
            </w:r>
            <w:r>
              <w:rPr>
                <w:rFonts w:cs="Times New Roman"/>
                <w:sz w:val="20"/>
                <w:szCs w:val="20"/>
              </w:rPr>
              <w:t>63</w:t>
            </w:r>
          </w:p>
        </w:tc>
        <w:tc>
          <w:tcPr>
            <w:tcW w:w="366" w:type="pct"/>
            <w:shd w:val="clear" w:color="auto" w:fill="auto"/>
          </w:tcPr>
          <w:p w14:paraId="328B3321" w14:textId="77777777" w:rsidR="00F51771" w:rsidRPr="00BC2756" w:rsidRDefault="00F51771" w:rsidP="004C7314">
            <w:pPr>
              <w:jc w:val="center"/>
              <w:rPr>
                <w:rFonts w:cs="Times New Roman"/>
                <w:sz w:val="20"/>
                <w:szCs w:val="20"/>
              </w:rPr>
            </w:pPr>
            <w:r w:rsidRPr="00BC2756">
              <w:rPr>
                <w:rFonts w:cs="Times New Roman"/>
                <w:sz w:val="20"/>
                <w:szCs w:val="20"/>
              </w:rPr>
              <w:t>0,00</w:t>
            </w:r>
          </w:p>
        </w:tc>
        <w:tc>
          <w:tcPr>
            <w:tcW w:w="266" w:type="pct"/>
            <w:shd w:val="clear" w:color="auto" w:fill="auto"/>
          </w:tcPr>
          <w:p w14:paraId="21353BC0" w14:textId="77777777" w:rsidR="00F51771" w:rsidRPr="00BC2756" w:rsidRDefault="00F51771" w:rsidP="004C7314">
            <w:pPr>
              <w:jc w:val="center"/>
              <w:rPr>
                <w:rFonts w:cs="Times New Roman"/>
                <w:sz w:val="20"/>
                <w:szCs w:val="20"/>
              </w:rPr>
            </w:pPr>
            <w:r w:rsidRPr="00BC2756">
              <w:rPr>
                <w:rFonts w:cs="Times New Roman"/>
                <w:sz w:val="20"/>
                <w:szCs w:val="20"/>
              </w:rPr>
              <w:t>0,</w:t>
            </w:r>
            <w:r>
              <w:rPr>
                <w:rFonts w:cs="Times New Roman"/>
                <w:sz w:val="20"/>
                <w:szCs w:val="20"/>
              </w:rPr>
              <w:t>83</w:t>
            </w:r>
          </w:p>
        </w:tc>
        <w:tc>
          <w:tcPr>
            <w:tcW w:w="267" w:type="pct"/>
            <w:shd w:val="clear" w:color="auto" w:fill="auto"/>
          </w:tcPr>
          <w:p w14:paraId="12420886" w14:textId="77777777" w:rsidR="00F51771" w:rsidRPr="00BC2756" w:rsidRDefault="00F51771" w:rsidP="004C7314">
            <w:pPr>
              <w:jc w:val="center"/>
              <w:rPr>
                <w:rFonts w:cs="Times New Roman"/>
                <w:sz w:val="20"/>
                <w:szCs w:val="20"/>
              </w:rPr>
            </w:pPr>
            <w:r w:rsidRPr="00BC2756">
              <w:rPr>
                <w:rFonts w:cs="Times New Roman"/>
                <w:sz w:val="20"/>
                <w:szCs w:val="20"/>
              </w:rPr>
              <w:t>0,00</w:t>
            </w:r>
          </w:p>
        </w:tc>
        <w:tc>
          <w:tcPr>
            <w:tcW w:w="316" w:type="pct"/>
          </w:tcPr>
          <w:p w14:paraId="0A4DB302" w14:textId="77777777" w:rsidR="00F51771" w:rsidRPr="00BC2756" w:rsidRDefault="00F51771" w:rsidP="004C7314">
            <w:pPr>
              <w:jc w:val="center"/>
              <w:rPr>
                <w:rFonts w:cs="Times New Roman"/>
                <w:sz w:val="20"/>
                <w:szCs w:val="20"/>
              </w:rPr>
            </w:pPr>
            <w:r w:rsidRPr="00BC2756">
              <w:rPr>
                <w:rFonts w:cs="Times New Roman"/>
                <w:sz w:val="20"/>
                <w:szCs w:val="20"/>
              </w:rPr>
              <w:t>0,00</w:t>
            </w:r>
          </w:p>
        </w:tc>
        <w:tc>
          <w:tcPr>
            <w:tcW w:w="388" w:type="pct"/>
          </w:tcPr>
          <w:p w14:paraId="61D8FB49" w14:textId="77777777" w:rsidR="00F51771" w:rsidRPr="00BC2756" w:rsidRDefault="00F51771" w:rsidP="004C7314">
            <w:pPr>
              <w:jc w:val="center"/>
              <w:rPr>
                <w:rFonts w:cs="Times New Roman"/>
                <w:sz w:val="20"/>
                <w:szCs w:val="20"/>
              </w:rPr>
            </w:pPr>
            <w:r w:rsidRPr="00BC2756">
              <w:rPr>
                <w:rFonts w:cs="Times New Roman"/>
                <w:sz w:val="20"/>
                <w:szCs w:val="20"/>
              </w:rPr>
              <w:t>0,00</w:t>
            </w:r>
          </w:p>
        </w:tc>
      </w:tr>
      <w:tr w:rsidR="00F51771" w:rsidRPr="00BC2756" w14:paraId="1936AC04" w14:textId="77777777" w:rsidTr="0096118C">
        <w:trPr>
          <w:trHeight w:val="600"/>
        </w:trPr>
        <w:tc>
          <w:tcPr>
            <w:tcW w:w="210" w:type="pct"/>
            <w:shd w:val="clear" w:color="auto" w:fill="auto"/>
          </w:tcPr>
          <w:p w14:paraId="499CD416" w14:textId="77777777" w:rsidR="00F51771" w:rsidRPr="00BC2756" w:rsidRDefault="00F51771" w:rsidP="004C7314">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1.3.1.6</w:t>
            </w:r>
          </w:p>
        </w:tc>
        <w:tc>
          <w:tcPr>
            <w:tcW w:w="1018" w:type="pct"/>
            <w:shd w:val="clear" w:color="auto" w:fill="auto"/>
          </w:tcPr>
          <w:p w14:paraId="20812F61" w14:textId="77777777" w:rsidR="00F51771" w:rsidRPr="00BC2756" w:rsidRDefault="00F51771" w:rsidP="004C7314">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Проведение дератизации подвальных помещений</w:t>
            </w:r>
          </w:p>
        </w:tc>
        <w:tc>
          <w:tcPr>
            <w:tcW w:w="374" w:type="pct"/>
            <w:shd w:val="clear" w:color="auto" w:fill="auto"/>
          </w:tcPr>
          <w:p w14:paraId="1703587C" w14:textId="77777777" w:rsidR="00F51771" w:rsidRPr="00BC2756" w:rsidRDefault="00F51771" w:rsidP="004C7314">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 раз в год</w:t>
            </w:r>
          </w:p>
        </w:tc>
        <w:tc>
          <w:tcPr>
            <w:tcW w:w="369" w:type="pct"/>
            <w:shd w:val="clear" w:color="auto" w:fill="auto"/>
          </w:tcPr>
          <w:p w14:paraId="76664205" w14:textId="77777777" w:rsidR="00F51771" w:rsidRPr="00BC2756" w:rsidRDefault="00F51771" w:rsidP="004C7314">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w:t>
            </w:r>
          </w:p>
        </w:tc>
        <w:tc>
          <w:tcPr>
            <w:tcW w:w="330" w:type="pct"/>
            <w:shd w:val="clear" w:color="auto" w:fill="auto"/>
          </w:tcPr>
          <w:p w14:paraId="4BFFA3C4" w14:textId="77777777" w:rsidR="00F51771" w:rsidRPr="00BC2756" w:rsidRDefault="00F51771" w:rsidP="004C7314">
            <w:pPr>
              <w:jc w:val="center"/>
              <w:rPr>
                <w:rFonts w:cs="Times New Roman"/>
                <w:sz w:val="20"/>
                <w:szCs w:val="20"/>
              </w:rPr>
            </w:pPr>
            <w:r w:rsidRPr="00BC2756">
              <w:rPr>
                <w:rFonts w:cs="Times New Roman"/>
                <w:sz w:val="20"/>
                <w:szCs w:val="20"/>
              </w:rPr>
              <w:t>0,00</w:t>
            </w:r>
          </w:p>
        </w:tc>
        <w:tc>
          <w:tcPr>
            <w:tcW w:w="321" w:type="pct"/>
            <w:shd w:val="clear" w:color="auto" w:fill="auto"/>
          </w:tcPr>
          <w:p w14:paraId="293A6A0D" w14:textId="77777777" w:rsidR="00F51771" w:rsidRPr="00BC2756" w:rsidRDefault="00F51771" w:rsidP="004C7314">
            <w:pPr>
              <w:jc w:val="center"/>
              <w:rPr>
                <w:rFonts w:cs="Times New Roman"/>
                <w:sz w:val="20"/>
                <w:szCs w:val="20"/>
              </w:rPr>
            </w:pPr>
            <w:r w:rsidRPr="00BC2756">
              <w:rPr>
                <w:rFonts w:cs="Times New Roman"/>
                <w:sz w:val="20"/>
                <w:szCs w:val="20"/>
              </w:rPr>
              <w:t>0,00</w:t>
            </w:r>
          </w:p>
        </w:tc>
        <w:tc>
          <w:tcPr>
            <w:tcW w:w="388" w:type="pct"/>
            <w:shd w:val="clear" w:color="auto" w:fill="auto"/>
          </w:tcPr>
          <w:p w14:paraId="32A28D42" w14:textId="77777777" w:rsidR="00F51771" w:rsidRPr="00BC2756" w:rsidRDefault="00F51771" w:rsidP="004C7314">
            <w:pPr>
              <w:jc w:val="center"/>
              <w:rPr>
                <w:rFonts w:cs="Times New Roman"/>
                <w:sz w:val="20"/>
                <w:szCs w:val="20"/>
              </w:rPr>
            </w:pPr>
            <w:r w:rsidRPr="00BC2756">
              <w:rPr>
                <w:rFonts w:cs="Times New Roman"/>
                <w:sz w:val="20"/>
                <w:szCs w:val="20"/>
              </w:rPr>
              <w:t>0,00</w:t>
            </w:r>
          </w:p>
        </w:tc>
        <w:tc>
          <w:tcPr>
            <w:tcW w:w="388" w:type="pct"/>
            <w:shd w:val="clear" w:color="auto" w:fill="auto"/>
          </w:tcPr>
          <w:p w14:paraId="2111F399" w14:textId="77777777" w:rsidR="00F51771" w:rsidRPr="00BC2756" w:rsidRDefault="00F51771" w:rsidP="004C7314">
            <w:pPr>
              <w:jc w:val="center"/>
              <w:rPr>
                <w:rFonts w:cs="Times New Roman"/>
                <w:sz w:val="20"/>
                <w:szCs w:val="20"/>
              </w:rPr>
            </w:pPr>
            <w:r>
              <w:rPr>
                <w:rFonts w:cs="Times New Roman"/>
                <w:sz w:val="20"/>
                <w:szCs w:val="20"/>
              </w:rPr>
              <w:t>1,06</w:t>
            </w:r>
          </w:p>
        </w:tc>
        <w:tc>
          <w:tcPr>
            <w:tcW w:w="366" w:type="pct"/>
            <w:shd w:val="clear" w:color="auto" w:fill="auto"/>
          </w:tcPr>
          <w:p w14:paraId="48BAE729" w14:textId="77777777" w:rsidR="00F51771" w:rsidRPr="00BC2756" w:rsidRDefault="00F51771" w:rsidP="004C7314">
            <w:pPr>
              <w:jc w:val="center"/>
              <w:rPr>
                <w:rFonts w:cs="Times New Roman"/>
                <w:sz w:val="20"/>
                <w:szCs w:val="20"/>
              </w:rPr>
            </w:pPr>
            <w:r w:rsidRPr="00BC2756">
              <w:rPr>
                <w:rFonts w:cs="Times New Roman"/>
                <w:sz w:val="20"/>
                <w:szCs w:val="20"/>
              </w:rPr>
              <w:t>0,00</w:t>
            </w:r>
          </w:p>
        </w:tc>
        <w:tc>
          <w:tcPr>
            <w:tcW w:w="266" w:type="pct"/>
            <w:shd w:val="clear" w:color="auto" w:fill="auto"/>
          </w:tcPr>
          <w:p w14:paraId="4542DAAC" w14:textId="77777777" w:rsidR="00F51771" w:rsidRPr="00BC2756" w:rsidRDefault="00F51771" w:rsidP="004C7314">
            <w:pPr>
              <w:jc w:val="center"/>
              <w:rPr>
                <w:rFonts w:cs="Times New Roman"/>
                <w:sz w:val="20"/>
                <w:szCs w:val="20"/>
              </w:rPr>
            </w:pPr>
            <w:r w:rsidRPr="00BC2756">
              <w:rPr>
                <w:rFonts w:cs="Times New Roman"/>
                <w:sz w:val="20"/>
                <w:szCs w:val="20"/>
              </w:rPr>
              <w:t>0,2</w:t>
            </w:r>
            <w:r>
              <w:rPr>
                <w:rFonts w:cs="Times New Roman"/>
                <w:sz w:val="20"/>
                <w:szCs w:val="20"/>
              </w:rPr>
              <w:t>3</w:t>
            </w:r>
          </w:p>
        </w:tc>
        <w:tc>
          <w:tcPr>
            <w:tcW w:w="267" w:type="pct"/>
            <w:shd w:val="clear" w:color="auto" w:fill="auto"/>
          </w:tcPr>
          <w:p w14:paraId="30CBDCF7" w14:textId="77777777" w:rsidR="00F51771" w:rsidRPr="00BC2756" w:rsidRDefault="00F51771" w:rsidP="004C7314">
            <w:pPr>
              <w:jc w:val="center"/>
              <w:rPr>
                <w:rFonts w:cs="Times New Roman"/>
                <w:sz w:val="20"/>
                <w:szCs w:val="20"/>
              </w:rPr>
            </w:pPr>
            <w:r w:rsidRPr="00BC2756">
              <w:rPr>
                <w:rFonts w:cs="Times New Roman"/>
                <w:sz w:val="20"/>
                <w:szCs w:val="20"/>
              </w:rPr>
              <w:t>0,00</w:t>
            </w:r>
          </w:p>
        </w:tc>
        <w:tc>
          <w:tcPr>
            <w:tcW w:w="316" w:type="pct"/>
          </w:tcPr>
          <w:p w14:paraId="17E8B976" w14:textId="77777777" w:rsidR="00F51771" w:rsidRPr="00BC2756" w:rsidRDefault="00F51771" w:rsidP="004C7314">
            <w:pPr>
              <w:jc w:val="center"/>
              <w:rPr>
                <w:rFonts w:cs="Times New Roman"/>
                <w:sz w:val="20"/>
                <w:szCs w:val="20"/>
              </w:rPr>
            </w:pPr>
            <w:r w:rsidRPr="00BC2756">
              <w:rPr>
                <w:rFonts w:cs="Times New Roman"/>
                <w:sz w:val="20"/>
                <w:szCs w:val="20"/>
              </w:rPr>
              <w:t>0,00</w:t>
            </w:r>
          </w:p>
        </w:tc>
        <w:tc>
          <w:tcPr>
            <w:tcW w:w="388" w:type="pct"/>
          </w:tcPr>
          <w:p w14:paraId="561FB384" w14:textId="77777777" w:rsidR="00F51771" w:rsidRPr="00BC2756" w:rsidRDefault="00F51771" w:rsidP="004C7314">
            <w:pPr>
              <w:jc w:val="center"/>
              <w:rPr>
                <w:rFonts w:cs="Times New Roman"/>
                <w:sz w:val="20"/>
                <w:szCs w:val="20"/>
              </w:rPr>
            </w:pPr>
            <w:r w:rsidRPr="00BC2756">
              <w:rPr>
                <w:rFonts w:cs="Times New Roman"/>
                <w:sz w:val="20"/>
                <w:szCs w:val="20"/>
              </w:rPr>
              <w:t>0,00</w:t>
            </w:r>
          </w:p>
        </w:tc>
      </w:tr>
      <w:tr w:rsidR="00F51771" w:rsidRPr="00BC2756" w14:paraId="7868A896" w14:textId="77777777" w:rsidTr="0096118C">
        <w:trPr>
          <w:trHeight w:val="600"/>
        </w:trPr>
        <w:tc>
          <w:tcPr>
            <w:tcW w:w="210" w:type="pct"/>
            <w:shd w:val="clear" w:color="auto" w:fill="auto"/>
          </w:tcPr>
          <w:p w14:paraId="6171DFDB" w14:textId="77777777" w:rsidR="00F51771" w:rsidRPr="00BC2756" w:rsidRDefault="00F51771" w:rsidP="004C7314">
            <w:pPr>
              <w:widowControl w:val="0"/>
              <w:suppressAutoHyphens w:val="0"/>
              <w:jc w:val="center"/>
              <w:rPr>
                <w:rFonts w:cs="Times New Roman"/>
                <w:bCs/>
                <w:color w:val="000000"/>
                <w:sz w:val="20"/>
                <w:szCs w:val="20"/>
                <w:lang w:eastAsia="ru-RU"/>
              </w:rPr>
            </w:pPr>
            <w:r w:rsidRPr="00BC2756">
              <w:rPr>
                <w:rFonts w:cs="Times New Roman"/>
                <w:bCs/>
                <w:color w:val="000000"/>
                <w:sz w:val="20"/>
                <w:szCs w:val="20"/>
                <w:lang w:eastAsia="ru-RU"/>
              </w:rPr>
              <w:t>1.3.2</w:t>
            </w:r>
          </w:p>
        </w:tc>
        <w:tc>
          <w:tcPr>
            <w:tcW w:w="1018" w:type="pct"/>
            <w:shd w:val="clear" w:color="auto" w:fill="auto"/>
          </w:tcPr>
          <w:p w14:paraId="68A5BC8F" w14:textId="77777777" w:rsidR="00F51771" w:rsidRPr="00BC2756" w:rsidRDefault="00F51771" w:rsidP="004C7314">
            <w:pPr>
              <w:widowControl w:val="0"/>
              <w:suppressAutoHyphens w:val="0"/>
              <w:jc w:val="center"/>
              <w:rPr>
                <w:rFonts w:cs="Times New Roman"/>
                <w:bCs/>
                <w:color w:val="000000"/>
                <w:sz w:val="20"/>
                <w:szCs w:val="20"/>
                <w:lang w:eastAsia="ru-RU"/>
              </w:rPr>
            </w:pPr>
            <w:r w:rsidRPr="00BC2756">
              <w:rPr>
                <w:rFonts w:cs="Times New Roman"/>
                <w:bCs/>
                <w:color w:val="000000"/>
                <w:sz w:val="20"/>
                <w:szCs w:val="20"/>
                <w:lang w:eastAsia="ru-RU"/>
              </w:rPr>
              <w:t>Работы по содержанию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(далее - придомовая территория), в холодный период года</w:t>
            </w:r>
          </w:p>
        </w:tc>
        <w:tc>
          <w:tcPr>
            <w:tcW w:w="374" w:type="pct"/>
            <w:shd w:val="clear" w:color="auto" w:fill="auto"/>
          </w:tcPr>
          <w:p w14:paraId="393F9849" w14:textId="77777777" w:rsidR="00F51771" w:rsidRPr="00BC2756" w:rsidRDefault="00F51771" w:rsidP="004C7314">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х</w:t>
            </w:r>
          </w:p>
        </w:tc>
        <w:tc>
          <w:tcPr>
            <w:tcW w:w="369" w:type="pct"/>
            <w:shd w:val="clear" w:color="auto" w:fill="auto"/>
          </w:tcPr>
          <w:p w14:paraId="57C1F64B" w14:textId="77777777" w:rsidR="00F51771" w:rsidRPr="00BC2756" w:rsidRDefault="00F51771" w:rsidP="004C7314">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х</w:t>
            </w:r>
          </w:p>
        </w:tc>
        <w:tc>
          <w:tcPr>
            <w:tcW w:w="330" w:type="pct"/>
            <w:shd w:val="clear" w:color="auto" w:fill="auto"/>
          </w:tcPr>
          <w:p w14:paraId="471289EA" w14:textId="77777777" w:rsidR="00F51771" w:rsidRPr="00BC2756" w:rsidRDefault="00F51771" w:rsidP="004C7314">
            <w:pPr>
              <w:jc w:val="center"/>
              <w:rPr>
                <w:rFonts w:cs="Times New Roman"/>
                <w:bCs/>
                <w:sz w:val="20"/>
                <w:szCs w:val="20"/>
              </w:rPr>
            </w:pPr>
            <w:r>
              <w:rPr>
                <w:rFonts w:cs="Times New Roman"/>
                <w:bCs/>
                <w:sz w:val="20"/>
                <w:szCs w:val="20"/>
              </w:rPr>
              <w:t>9,03</w:t>
            </w:r>
          </w:p>
        </w:tc>
        <w:tc>
          <w:tcPr>
            <w:tcW w:w="321" w:type="pct"/>
            <w:shd w:val="clear" w:color="auto" w:fill="auto"/>
          </w:tcPr>
          <w:p w14:paraId="2D41BAB7" w14:textId="77777777" w:rsidR="00F51771" w:rsidRPr="00BC2756" w:rsidRDefault="00F51771" w:rsidP="004C7314">
            <w:pPr>
              <w:jc w:val="center"/>
              <w:rPr>
                <w:rFonts w:cs="Times New Roman"/>
                <w:bCs/>
                <w:sz w:val="20"/>
                <w:szCs w:val="20"/>
              </w:rPr>
            </w:pPr>
            <w:r w:rsidRPr="00BC2756">
              <w:rPr>
                <w:rFonts w:cs="Times New Roman"/>
                <w:bCs/>
                <w:sz w:val="20"/>
                <w:szCs w:val="20"/>
              </w:rPr>
              <w:t>1</w:t>
            </w:r>
            <w:r>
              <w:rPr>
                <w:rFonts w:cs="Times New Roman"/>
                <w:bCs/>
                <w:sz w:val="20"/>
                <w:szCs w:val="20"/>
              </w:rPr>
              <w:t>1,65</w:t>
            </w:r>
          </w:p>
        </w:tc>
        <w:tc>
          <w:tcPr>
            <w:tcW w:w="388" w:type="pct"/>
            <w:shd w:val="clear" w:color="auto" w:fill="auto"/>
          </w:tcPr>
          <w:p w14:paraId="4303CD66" w14:textId="77777777" w:rsidR="00F51771" w:rsidRPr="00BC2756" w:rsidRDefault="00F51771" w:rsidP="004C7314">
            <w:pPr>
              <w:jc w:val="center"/>
              <w:rPr>
                <w:rFonts w:cs="Times New Roman"/>
                <w:bCs/>
                <w:sz w:val="20"/>
                <w:szCs w:val="20"/>
              </w:rPr>
            </w:pPr>
            <w:r w:rsidRPr="00BC2756">
              <w:rPr>
                <w:rFonts w:cs="Times New Roman"/>
                <w:bCs/>
                <w:sz w:val="20"/>
                <w:szCs w:val="20"/>
              </w:rPr>
              <w:t>1</w:t>
            </w:r>
            <w:r>
              <w:rPr>
                <w:rFonts w:cs="Times New Roman"/>
                <w:bCs/>
                <w:sz w:val="20"/>
                <w:szCs w:val="20"/>
              </w:rPr>
              <w:t>6,06</w:t>
            </w:r>
          </w:p>
        </w:tc>
        <w:tc>
          <w:tcPr>
            <w:tcW w:w="388" w:type="pct"/>
            <w:shd w:val="clear" w:color="auto" w:fill="auto"/>
          </w:tcPr>
          <w:p w14:paraId="03EBA03E" w14:textId="77777777" w:rsidR="00F51771" w:rsidRPr="00BC2756" w:rsidRDefault="00F51771" w:rsidP="004C7314">
            <w:pPr>
              <w:jc w:val="center"/>
              <w:rPr>
                <w:rFonts w:cs="Times New Roman"/>
                <w:bCs/>
                <w:sz w:val="20"/>
                <w:szCs w:val="20"/>
              </w:rPr>
            </w:pPr>
            <w:r>
              <w:rPr>
                <w:rFonts w:cs="Times New Roman"/>
                <w:bCs/>
                <w:sz w:val="20"/>
                <w:szCs w:val="20"/>
              </w:rPr>
              <w:t>20,49</w:t>
            </w:r>
          </w:p>
        </w:tc>
        <w:tc>
          <w:tcPr>
            <w:tcW w:w="366" w:type="pct"/>
            <w:shd w:val="clear" w:color="auto" w:fill="auto"/>
          </w:tcPr>
          <w:p w14:paraId="016F2A5E" w14:textId="77777777" w:rsidR="00F51771" w:rsidRPr="00BC2756" w:rsidRDefault="00F51771" w:rsidP="004C7314">
            <w:pPr>
              <w:jc w:val="center"/>
              <w:rPr>
                <w:rFonts w:cs="Times New Roman"/>
                <w:bCs/>
                <w:sz w:val="20"/>
                <w:szCs w:val="20"/>
              </w:rPr>
            </w:pPr>
            <w:r>
              <w:rPr>
                <w:rFonts w:cs="Times New Roman"/>
                <w:bCs/>
                <w:sz w:val="20"/>
                <w:szCs w:val="20"/>
              </w:rPr>
              <w:t>10,56</w:t>
            </w:r>
          </w:p>
        </w:tc>
        <w:tc>
          <w:tcPr>
            <w:tcW w:w="266" w:type="pct"/>
            <w:shd w:val="clear" w:color="auto" w:fill="auto"/>
          </w:tcPr>
          <w:p w14:paraId="20B90256" w14:textId="77777777" w:rsidR="00F51771" w:rsidRPr="00BC2756" w:rsidRDefault="00F51771" w:rsidP="004C7314">
            <w:pPr>
              <w:jc w:val="center"/>
              <w:rPr>
                <w:rFonts w:cs="Times New Roman"/>
                <w:bCs/>
                <w:sz w:val="20"/>
                <w:szCs w:val="20"/>
              </w:rPr>
            </w:pPr>
            <w:r w:rsidRPr="00BC2756">
              <w:rPr>
                <w:rFonts w:cs="Times New Roman"/>
                <w:bCs/>
                <w:sz w:val="20"/>
                <w:szCs w:val="20"/>
              </w:rPr>
              <w:t>1,</w:t>
            </w:r>
            <w:r>
              <w:rPr>
                <w:rFonts w:cs="Times New Roman"/>
                <w:bCs/>
                <w:sz w:val="20"/>
                <w:szCs w:val="20"/>
              </w:rPr>
              <w:t>5</w:t>
            </w:r>
          </w:p>
        </w:tc>
        <w:tc>
          <w:tcPr>
            <w:tcW w:w="267" w:type="pct"/>
            <w:shd w:val="clear" w:color="auto" w:fill="auto"/>
          </w:tcPr>
          <w:p w14:paraId="749B5AD5" w14:textId="77777777" w:rsidR="00F51771" w:rsidRPr="00BC2756" w:rsidRDefault="00F51771" w:rsidP="004C7314">
            <w:pPr>
              <w:jc w:val="center"/>
              <w:rPr>
                <w:rFonts w:cs="Times New Roman"/>
                <w:bCs/>
                <w:sz w:val="20"/>
                <w:szCs w:val="20"/>
              </w:rPr>
            </w:pPr>
            <w:r>
              <w:rPr>
                <w:rFonts w:cs="Times New Roman"/>
                <w:bCs/>
                <w:sz w:val="20"/>
                <w:szCs w:val="20"/>
              </w:rPr>
              <w:t>17,2</w:t>
            </w:r>
          </w:p>
        </w:tc>
        <w:tc>
          <w:tcPr>
            <w:tcW w:w="316" w:type="pct"/>
          </w:tcPr>
          <w:p w14:paraId="06F88E90" w14:textId="77777777" w:rsidR="00F51771" w:rsidRPr="00BC2756" w:rsidRDefault="00F51771" w:rsidP="004C7314">
            <w:pPr>
              <w:jc w:val="center"/>
              <w:rPr>
                <w:rFonts w:cs="Times New Roman"/>
                <w:bCs/>
                <w:sz w:val="20"/>
                <w:szCs w:val="20"/>
              </w:rPr>
            </w:pPr>
            <w:r w:rsidRPr="00BC2756">
              <w:rPr>
                <w:rFonts w:cs="Times New Roman"/>
                <w:bCs/>
                <w:sz w:val="20"/>
                <w:szCs w:val="20"/>
              </w:rPr>
              <w:t>1</w:t>
            </w:r>
            <w:r>
              <w:rPr>
                <w:rFonts w:cs="Times New Roman"/>
                <w:bCs/>
                <w:sz w:val="20"/>
                <w:szCs w:val="20"/>
              </w:rPr>
              <w:t>4,58</w:t>
            </w:r>
          </w:p>
        </w:tc>
        <w:tc>
          <w:tcPr>
            <w:tcW w:w="388" w:type="pct"/>
          </w:tcPr>
          <w:p w14:paraId="0881D8D9" w14:textId="77777777" w:rsidR="00F51771" w:rsidRPr="00BC2756" w:rsidRDefault="00F51771" w:rsidP="004C7314">
            <w:pPr>
              <w:jc w:val="center"/>
              <w:rPr>
                <w:rFonts w:cs="Times New Roman"/>
                <w:bCs/>
                <w:sz w:val="20"/>
                <w:szCs w:val="20"/>
              </w:rPr>
            </w:pPr>
            <w:r w:rsidRPr="00BC2756">
              <w:rPr>
                <w:rFonts w:cs="Times New Roman"/>
                <w:bCs/>
                <w:sz w:val="20"/>
                <w:szCs w:val="20"/>
              </w:rPr>
              <w:t>1</w:t>
            </w:r>
            <w:r>
              <w:rPr>
                <w:rFonts w:cs="Times New Roman"/>
                <w:bCs/>
                <w:sz w:val="20"/>
                <w:szCs w:val="20"/>
              </w:rPr>
              <w:t>6,38</w:t>
            </w:r>
          </w:p>
        </w:tc>
      </w:tr>
      <w:tr w:rsidR="00F51771" w:rsidRPr="00BC2756" w14:paraId="67F97DEC" w14:textId="77777777" w:rsidTr="0096118C">
        <w:trPr>
          <w:trHeight w:val="1200"/>
        </w:trPr>
        <w:tc>
          <w:tcPr>
            <w:tcW w:w="210" w:type="pct"/>
            <w:shd w:val="clear" w:color="auto" w:fill="auto"/>
          </w:tcPr>
          <w:p w14:paraId="621885B1" w14:textId="77777777" w:rsidR="00F51771" w:rsidRPr="00BC2756" w:rsidRDefault="00F51771" w:rsidP="004C7314">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1.3.2.1</w:t>
            </w:r>
          </w:p>
        </w:tc>
        <w:tc>
          <w:tcPr>
            <w:tcW w:w="1018" w:type="pct"/>
            <w:shd w:val="clear" w:color="auto" w:fill="auto"/>
          </w:tcPr>
          <w:p w14:paraId="61CDB33C" w14:textId="77777777" w:rsidR="00F51771" w:rsidRPr="00BC2756" w:rsidRDefault="00F51771" w:rsidP="004C7314">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очистка крышек люков колодцев и пожарных гидрантов от снега и льда толщиной слоя свыше 2 см</w:t>
            </w:r>
          </w:p>
        </w:tc>
        <w:tc>
          <w:tcPr>
            <w:tcW w:w="374" w:type="pct"/>
            <w:shd w:val="clear" w:color="auto" w:fill="auto"/>
          </w:tcPr>
          <w:p w14:paraId="2B620021" w14:textId="77777777" w:rsidR="00F51771" w:rsidRPr="00BC2756" w:rsidRDefault="00F51771" w:rsidP="004C7314">
            <w:pPr>
              <w:widowControl w:val="0"/>
              <w:suppressAutoHyphens w:val="0"/>
              <w:jc w:val="center"/>
              <w:rPr>
                <w:rFonts w:cs="Times New Roman"/>
                <w:sz w:val="20"/>
                <w:szCs w:val="20"/>
                <w:lang w:eastAsia="ru-RU"/>
              </w:rPr>
            </w:pPr>
            <w:r w:rsidRPr="00BC2756">
              <w:rPr>
                <w:rFonts w:cs="Times New Roman"/>
                <w:sz w:val="20"/>
                <w:szCs w:val="20"/>
                <w:lang w:eastAsia="ru-RU"/>
              </w:rPr>
              <w:t>1 раз в 3 суток во время гололеда</w:t>
            </w:r>
          </w:p>
        </w:tc>
        <w:tc>
          <w:tcPr>
            <w:tcW w:w="369" w:type="pct"/>
            <w:shd w:val="clear" w:color="auto" w:fill="auto"/>
          </w:tcPr>
          <w:p w14:paraId="69ABCB13" w14:textId="77777777" w:rsidR="00F51771" w:rsidRPr="00BC2756" w:rsidRDefault="00F51771" w:rsidP="004C7314">
            <w:pPr>
              <w:widowControl w:val="0"/>
              <w:suppressAutoHyphens w:val="0"/>
              <w:jc w:val="center"/>
              <w:rPr>
                <w:rFonts w:cs="Times New Roman"/>
                <w:sz w:val="20"/>
                <w:szCs w:val="20"/>
                <w:lang w:eastAsia="ru-RU"/>
              </w:rPr>
            </w:pPr>
            <w:r w:rsidRPr="00BC2756">
              <w:rPr>
                <w:rFonts w:cs="Times New Roman"/>
                <w:sz w:val="20"/>
                <w:szCs w:val="20"/>
                <w:lang w:eastAsia="ru-RU"/>
              </w:rPr>
              <w:t>5</w:t>
            </w:r>
          </w:p>
        </w:tc>
        <w:tc>
          <w:tcPr>
            <w:tcW w:w="330" w:type="pct"/>
            <w:shd w:val="clear" w:color="auto" w:fill="auto"/>
          </w:tcPr>
          <w:p w14:paraId="7E9A96FA" w14:textId="77777777" w:rsidR="00F51771" w:rsidRPr="00BC2756" w:rsidRDefault="00F51771" w:rsidP="004C7314">
            <w:pPr>
              <w:jc w:val="center"/>
              <w:rPr>
                <w:rFonts w:cs="Times New Roman"/>
                <w:sz w:val="20"/>
                <w:szCs w:val="20"/>
              </w:rPr>
            </w:pPr>
            <w:r w:rsidRPr="00BC2756">
              <w:rPr>
                <w:rFonts w:cs="Times New Roman"/>
                <w:sz w:val="20"/>
                <w:szCs w:val="20"/>
              </w:rPr>
              <w:t>0,00</w:t>
            </w:r>
          </w:p>
        </w:tc>
        <w:tc>
          <w:tcPr>
            <w:tcW w:w="321" w:type="pct"/>
            <w:shd w:val="clear" w:color="auto" w:fill="auto"/>
          </w:tcPr>
          <w:p w14:paraId="0B9EF76D" w14:textId="77777777" w:rsidR="00F51771" w:rsidRPr="00BC2756" w:rsidRDefault="00F51771" w:rsidP="004C7314">
            <w:pPr>
              <w:jc w:val="center"/>
              <w:rPr>
                <w:rFonts w:cs="Times New Roman"/>
                <w:sz w:val="20"/>
                <w:szCs w:val="20"/>
              </w:rPr>
            </w:pPr>
            <w:r w:rsidRPr="00BC2756">
              <w:rPr>
                <w:rFonts w:cs="Times New Roman"/>
                <w:sz w:val="20"/>
                <w:szCs w:val="20"/>
              </w:rPr>
              <w:t>0,00</w:t>
            </w:r>
          </w:p>
        </w:tc>
        <w:tc>
          <w:tcPr>
            <w:tcW w:w="388" w:type="pct"/>
            <w:shd w:val="clear" w:color="auto" w:fill="auto"/>
          </w:tcPr>
          <w:p w14:paraId="06D278F6" w14:textId="77777777" w:rsidR="00F51771" w:rsidRPr="00BC2756" w:rsidRDefault="00F51771" w:rsidP="004C7314">
            <w:pPr>
              <w:jc w:val="center"/>
              <w:rPr>
                <w:rFonts w:cs="Times New Roman"/>
                <w:sz w:val="20"/>
                <w:szCs w:val="20"/>
              </w:rPr>
            </w:pPr>
            <w:r w:rsidRPr="00BC2756">
              <w:rPr>
                <w:rFonts w:cs="Times New Roman"/>
                <w:sz w:val="20"/>
                <w:szCs w:val="20"/>
              </w:rPr>
              <w:t>0,00</w:t>
            </w:r>
          </w:p>
        </w:tc>
        <w:tc>
          <w:tcPr>
            <w:tcW w:w="388" w:type="pct"/>
            <w:shd w:val="clear" w:color="auto" w:fill="auto"/>
          </w:tcPr>
          <w:p w14:paraId="5377253F" w14:textId="77777777" w:rsidR="00F51771" w:rsidRPr="00BC2756" w:rsidRDefault="00F51771" w:rsidP="004C7314">
            <w:pPr>
              <w:jc w:val="center"/>
              <w:rPr>
                <w:rFonts w:cs="Times New Roman"/>
                <w:sz w:val="20"/>
                <w:szCs w:val="20"/>
              </w:rPr>
            </w:pPr>
            <w:r w:rsidRPr="00BC2756">
              <w:rPr>
                <w:rFonts w:cs="Times New Roman"/>
                <w:sz w:val="20"/>
                <w:szCs w:val="20"/>
              </w:rPr>
              <w:t>0,00</w:t>
            </w:r>
          </w:p>
        </w:tc>
        <w:tc>
          <w:tcPr>
            <w:tcW w:w="366" w:type="pct"/>
            <w:shd w:val="clear" w:color="auto" w:fill="auto"/>
          </w:tcPr>
          <w:p w14:paraId="1CDCBE5A" w14:textId="77777777" w:rsidR="00F51771" w:rsidRPr="00BC2756" w:rsidRDefault="00F51771" w:rsidP="004C7314">
            <w:pPr>
              <w:jc w:val="center"/>
              <w:rPr>
                <w:rFonts w:cs="Times New Roman"/>
                <w:sz w:val="20"/>
                <w:szCs w:val="20"/>
              </w:rPr>
            </w:pPr>
            <w:r w:rsidRPr="00BC2756">
              <w:rPr>
                <w:rFonts w:cs="Times New Roman"/>
                <w:sz w:val="20"/>
                <w:szCs w:val="20"/>
              </w:rPr>
              <w:t>0,00</w:t>
            </w:r>
          </w:p>
        </w:tc>
        <w:tc>
          <w:tcPr>
            <w:tcW w:w="266" w:type="pct"/>
            <w:shd w:val="clear" w:color="auto" w:fill="auto"/>
          </w:tcPr>
          <w:p w14:paraId="5B7F3BB7" w14:textId="77777777" w:rsidR="00F51771" w:rsidRPr="00BC2756" w:rsidRDefault="00F51771" w:rsidP="004C7314">
            <w:pPr>
              <w:jc w:val="center"/>
              <w:rPr>
                <w:rFonts w:cs="Times New Roman"/>
                <w:sz w:val="20"/>
                <w:szCs w:val="20"/>
              </w:rPr>
            </w:pPr>
            <w:r w:rsidRPr="00BC2756">
              <w:rPr>
                <w:rFonts w:cs="Times New Roman"/>
                <w:sz w:val="20"/>
                <w:szCs w:val="20"/>
              </w:rPr>
              <w:t>0,00</w:t>
            </w:r>
          </w:p>
        </w:tc>
        <w:tc>
          <w:tcPr>
            <w:tcW w:w="267" w:type="pct"/>
            <w:shd w:val="clear" w:color="auto" w:fill="auto"/>
          </w:tcPr>
          <w:p w14:paraId="3B22BE16" w14:textId="77777777" w:rsidR="00F51771" w:rsidRPr="00BC2756" w:rsidRDefault="00F51771" w:rsidP="004C7314">
            <w:pPr>
              <w:jc w:val="center"/>
              <w:rPr>
                <w:rFonts w:cs="Times New Roman"/>
                <w:sz w:val="20"/>
                <w:szCs w:val="20"/>
              </w:rPr>
            </w:pPr>
            <w:r w:rsidRPr="00BC2756">
              <w:rPr>
                <w:rFonts w:cs="Times New Roman"/>
                <w:sz w:val="20"/>
                <w:szCs w:val="20"/>
              </w:rPr>
              <w:t>0,00</w:t>
            </w:r>
          </w:p>
        </w:tc>
        <w:tc>
          <w:tcPr>
            <w:tcW w:w="316" w:type="pct"/>
          </w:tcPr>
          <w:p w14:paraId="3EE32D55" w14:textId="77777777" w:rsidR="00F51771" w:rsidRPr="00BC2756" w:rsidRDefault="00F51771" w:rsidP="004C7314">
            <w:pPr>
              <w:jc w:val="center"/>
              <w:rPr>
                <w:rFonts w:cs="Times New Roman"/>
                <w:sz w:val="20"/>
                <w:szCs w:val="20"/>
              </w:rPr>
            </w:pPr>
            <w:r w:rsidRPr="00BC2756">
              <w:rPr>
                <w:rFonts w:cs="Times New Roman"/>
                <w:sz w:val="20"/>
                <w:szCs w:val="20"/>
              </w:rPr>
              <w:t>0,00</w:t>
            </w:r>
          </w:p>
        </w:tc>
        <w:tc>
          <w:tcPr>
            <w:tcW w:w="388" w:type="pct"/>
          </w:tcPr>
          <w:p w14:paraId="2C4ED977" w14:textId="77777777" w:rsidR="00F51771" w:rsidRPr="00BC2756" w:rsidRDefault="00F51771" w:rsidP="004C7314">
            <w:pPr>
              <w:jc w:val="center"/>
              <w:rPr>
                <w:rFonts w:cs="Times New Roman"/>
                <w:sz w:val="20"/>
                <w:szCs w:val="20"/>
              </w:rPr>
            </w:pPr>
            <w:r w:rsidRPr="00BC2756">
              <w:rPr>
                <w:rFonts w:cs="Times New Roman"/>
                <w:sz w:val="20"/>
                <w:szCs w:val="20"/>
              </w:rPr>
              <w:t>0,00</w:t>
            </w:r>
          </w:p>
        </w:tc>
      </w:tr>
      <w:tr w:rsidR="00F51771" w:rsidRPr="00BC2756" w14:paraId="6AE403A0" w14:textId="77777777" w:rsidTr="0096118C">
        <w:trPr>
          <w:trHeight w:val="1200"/>
        </w:trPr>
        <w:tc>
          <w:tcPr>
            <w:tcW w:w="210" w:type="pct"/>
            <w:shd w:val="clear" w:color="auto" w:fill="auto"/>
          </w:tcPr>
          <w:p w14:paraId="6960C2D0" w14:textId="77777777" w:rsidR="00F51771" w:rsidRPr="00BC2756" w:rsidRDefault="00F51771" w:rsidP="004C7314">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1.3.2.2</w:t>
            </w:r>
          </w:p>
        </w:tc>
        <w:tc>
          <w:tcPr>
            <w:tcW w:w="1018" w:type="pct"/>
            <w:shd w:val="clear" w:color="auto" w:fill="auto"/>
          </w:tcPr>
          <w:p w14:paraId="401E9DF9" w14:textId="77777777" w:rsidR="00F51771" w:rsidRPr="00BC2756" w:rsidRDefault="00F51771" w:rsidP="004C7314">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очистка придомовой территории от снега наносного происхождения (или подметание такой территории, свободной от снежного покрова)</w:t>
            </w:r>
          </w:p>
        </w:tc>
        <w:tc>
          <w:tcPr>
            <w:tcW w:w="374" w:type="pct"/>
            <w:shd w:val="clear" w:color="auto" w:fill="auto"/>
          </w:tcPr>
          <w:p w14:paraId="719F2F52" w14:textId="77777777" w:rsidR="00F51771" w:rsidRPr="00BC2756" w:rsidRDefault="00F51771" w:rsidP="004C7314">
            <w:pPr>
              <w:widowControl w:val="0"/>
              <w:suppressAutoHyphens w:val="0"/>
              <w:jc w:val="center"/>
              <w:rPr>
                <w:rFonts w:cs="Times New Roman"/>
                <w:sz w:val="20"/>
                <w:szCs w:val="20"/>
                <w:lang w:eastAsia="ru-RU"/>
              </w:rPr>
            </w:pPr>
            <w:r w:rsidRPr="00BC2756">
              <w:rPr>
                <w:rFonts w:cs="Times New Roman"/>
                <w:sz w:val="20"/>
                <w:szCs w:val="20"/>
                <w:lang w:eastAsia="ru-RU"/>
              </w:rPr>
              <w:t>1 раз в сутки в дни без снегопада</w:t>
            </w:r>
          </w:p>
        </w:tc>
        <w:tc>
          <w:tcPr>
            <w:tcW w:w="369" w:type="pct"/>
            <w:shd w:val="clear" w:color="auto" w:fill="auto"/>
          </w:tcPr>
          <w:p w14:paraId="02E76324" w14:textId="77777777" w:rsidR="00F51771" w:rsidRPr="00BC2756" w:rsidRDefault="00F51771" w:rsidP="004C7314">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130</w:t>
            </w:r>
          </w:p>
        </w:tc>
        <w:tc>
          <w:tcPr>
            <w:tcW w:w="330" w:type="pct"/>
            <w:shd w:val="clear" w:color="auto" w:fill="auto"/>
          </w:tcPr>
          <w:p w14:paraId="01D3036B" w14:textId="77777777" w:rsidR="00F51771" w:rsidRPr="00BC2756" w:rsidRDefault="00F51771" w:rsidP="004C7314">
            <w:pPr>
              <w:jc w:val="center"/>
              <w:rPr>
                <w:rFonts w:cs="Times New Roman"/>
                <w:sz w:val="20"/>
                <w:szCs w:val="20"/>
              </w:rPr>
            </w:pPr>
            <w:r w:rsidRPr="00BC2756">
              <w:rPr>
                <w:rFonts w:cs="Times New Roman"/>
                <w:sz w:val="20"/>
                <w:szCs w:val="20"/>
              </w:rPr>
              <w:t>0,5</w:t>
            </w:r>
            <w:r>
              <w:rPr>
                <w:rFonts w:cs="Times New Roman"/>
                <w:sz w:val="20"/>
                <w:szCs w:val="20"/>
              </w:rPr>
              <w:t>4</w:t>
            </w:r>
          </w:p>
        </w:tc>
        <w:tc>
          <w:tcPr>
            <w:tcW w:w="321" w:type="pct"/>
            <w:shd w:val="clear" w:color="auto" w:fill="auto"/>
          </w:tcPr>
          <w:p w14:paraId="1736E137" w14:textId="77777777" w:rsidR="00F51771" w:rsidRPr="00BC2756" w:rsidRDefault="00F51771" w:rsidP="004C7314">
            <w:pPr>
              <w:jc w:val="center"/>
              <w:rPr>
                <w:rFonts w:cs="Times New Roman"/>
                <w:sz w:val="20"/>
                <w:szCs w:val="20"/>
              </w:rPr>
            </w:pPr>
            <w:r w:rsidRPr="00BC2756">
              <w:rPr>
                <w:rFonts w:cs="Times New Roman"/>
                <w:sz w:val="20"/>
                <w:szCs w:val="20"/>
              </w:rPr>
              <w:t>0,6</w:t>
            </w:r>
            <w:r>
              <w:rPr>
                <w:rFonts w:cs="Times New Roman"/>
                <w:sz w:val="20"/>
                <w:szCs w:val="20"/>
              </w:rPr>
              <w:t>7</w:t>
            </w:r>
          </w:p>
        </w:tc>
        <w:tc>
          <w:tcPr>
            <w:tcW w:w="388" w:type="pct"/>
            <w:shd w:val="clear" w:color="auto" w:fill="auto"/>
          </w:tcPr>
          <w:p w14:paraId="2AA502D6" w14:textId="77777777" w:rsidR="00F51771" w:rsidRPr="00BC2756" w:rsidRDefault="00F51771" w:rsidP="004C7314">
            <w:pPr>
              <w:jc w:val="center"/>
              <w:rPr>
                <w:rFonts w:cs="Times New Roman"/>
                <w:sz w:val="20"/>
                <w:szCs w:val="20"/>
              </w:rPr>
            </w:pPr>
            <w:r w:rsidRPr="00BC2756">
              <w:rPr>
                <w:rFonts w:cs="Times New Roman"/>
                <w:sz w:val="20"/>
                <w:szCs w:val="20"/>
              </w:rPr>
              <w:t>0,</w:t>
            </w:r>
            <w:r>
              <w:rPr>
                <w:rFonts w:cs="Times New Roman"/>
                <w:sz w:val="20"/>
                <w:szCs w:val="20"/>
              </w:rPr>
              <w:t>91</w:t>
            </w:r>
          </w:p>
        </w:tc>
        <w:tc>
          <w:tcPr>
            <w:tcW w:w="388" w:type="pct"/>
            <w:shd w:val="clear" w:color="auto" w:fill="auto"/>
          </w:tcPr>
          <w:p w14:paraId="176A9DA4" w14:textId="77777777" w:rsidR="00F51771" w:rsidRPr="00BC2756" w:rsidRDefault="00F51771" w:rsidP="004C7314">
            <w:pPr>
              <w:jc w:val="center"/>
              <w:rPr>
                <w:rFonts w:cs="Times New Roman"/>
                <w:sz w:val="20"/>
                <w:szCs w:val="20"/>
              </w:rPr>
            </w:pPr>
            <w:r w:rsidRPr="00BC2756">
              <w:rPr>
                <w:rFonts w:cs="Times New Roman"/>
                <w:sz w:val="20"/>
                <w:szCs w:val="20"/>
              </w:rPr>
              <w:t>1,</w:t>
            </w:r>
            <w:r>
              <w:rPr>
                <w:rFonts w:cs="Times New Roman"/>
                <w:sz w:val="20"/>
                <w:szCs w:val="20"/>
              </w:rPr>
              <w:t>19</w:t>
            </w:r>
          </w:p>
        </w:tc>
        <w:tc>
          <w:tcPr>
            <w:tcW w:w="366" w:type="pct"/>
            <w:shd w:val="clear" w:color="auto" w:fill="auto"/>
          </w:tcPr>
          <w:p w14:paraId="702E6482" w14:textId="77777777" w:rsidR="00F51771" w:rsidRPr="00BC2756" w:rsidRDefault="00F51771" w:rsidP="004C7314">
            <w:pPr>
              <w:jc w:val="center"/>
              <w:rPr>
                <w:rFonts w:cs="Times New Roman"/>
                <w:sz w:val="20"/>
                <w:szCs w:val="20"/>
              </w:rPr>
            </w:pPr>
            <w:r w:rsidRPr="00BC2756">
              <w:rPr>
                <w:rFonts w:cs="Times New Roman"/>
                <w:sz w:val="20"/>
                <w:szCs w:val="20"/>
              </w:rPr>
              <w:t>0,5</w:t>
            </w:r>
            <w:r>
              <w:rPr>
                <w:rFonts w:cs="Times New Roman"/>
                <w:sz w:val="20"/>
                <w:szCs w:val="20"/>
              </w:rPr>
              <w:t>7</w:t>
            </w:r>
          </w:p>
        </w:tc>
        <w:tc>
          <w:tcPr>
            <w:tcW w:w="266" w:type="pct"/>
            <w:shd w:val="clear" w:color="auto" w:fill="auto"/>
          </w:tcPr>
          <w:p w14:paraId="3ED2B774" w14:textId="77777777" w:rsidR="00F51771" w:rsidRPr="00BC2756" w:rsidRDefault="00F51771" w:rsidP="004C7314">
            <w:pPr>
              <w:jc w:val="center"/>
              <w:rPr>
                <w:rFonts w:cs="Times New Roman"/>
                <w:sz w:val="20"/>
                <w:szCs w:val="20"/>
              </w:rPr>
            </w:pPr>
            <w:r w:rsidRPr="00BC2756">
              <w:rPr>
                <w:rFonts w:cs="Times New Roman"/>
                <w:sz w:val="20"/>
                <w:szCs w:val="20"/>
              </w:rPr>
              <w:t>0,05</w:t>
            </w:r>
          </w:p>
        </w:tc>
        <w:tc>
          <w:tcPr>
            <w:tcW w:w="267" w:type="pct"/>
            <w:shd w:val="clear" w:color="auto" w:fill="auto"/>
          </w:tcPr>
          <w:p w14:paraId="34D4AA18" w14:textId="77777777" w:rsidR="00F51771" w:rsidRPr="00BC2756" w:rsidRDefault="00F51771" w:rsidP="004C7314">
            <w:pPr>
              <w:jc w:val="center"/>
              <w:rPr>
                <w:rFonts w:cs="Times New Roman"/>
                <w:sz w:val="20"/>
                <w:szCs w:val="20"/>
              </w:rPr>
            </w:pPr>
            <w:r w:rsidRPr="00BC2756">
              <w:rPr>
                <w:rFonts w:cs="Times New Roman"/>
                <w:sz w:val="20"/>
                <w:szCs w:val="20"/>
              </w:rPr>
              <w:t>0,9</w:t>
            </w:r>
            <w:r>
              <w:rPr>
                <w:rFonts w:cs="Times New Roman"/>
                <w:sz w:val="20"/>
                <w:szCs w:val="20"/>
              </w:rPr>
              <w:t>9</w:t>
            </w:r>
          </w:p>
        </w:tc>
        <w:tc>
          <w:tcPr>
            <w:tcW w:w="316" w:type="pct"/>
          </w:tcPr>
          <w:p w14:paraId="5D8E2319" w14:textId="77777777" w:rsidR="00F51771" w:rsidRPr="00BC2756" w:rsidRDefault="00F51771" w:rsidP="004C7314">
            <w:pPr>
              <w:jc w:val="center"/>
              <w:rPr>
                <w:rFonts w:cs="Times New Roman"/>
                <w:sz w:val="20"/>
                <w:szCs w:val="20"/>
              </w:rPr>
            </w:pPr>
            <w:r w:rsidRPr="00BC2756">
              <w:rPr>
                <w:rFonts w:cs="Times New Roman"/>
                <w:sz w:val="20"/>
                <w:szCs w:val="20"/>
              </w:rPr>
              <w:t>0,</w:t>
            </w:r>
            <w:r>
              <w:rPr>
                <w:rFonts w:cs="Times New Roman"/>
                <w:sz w:val="20"/>
                <w:szCs w:val="20"/>
              </w:rPr>
              <w:t>86</w:t>
            </w:r>
          </w:p>
        </w:tc>
        <w:tc>
          <w:tcPr>
            <w:tcW w:w="388" w:type="pct"/>
          </w:tcPr>
          <w:p w14:paraId="30E561C1" w14:textId="77777777" w:rsidR="00F51771" w:rsidRPr="00BC2756" w:rsidRDefault="00F51771" w:rsidP="004C7314">
            <w:pPr>
              <w:jc w:val="center"/>
              <w:rPr>
                <w:rFonts w:cs="Times New Roman"/>
                <w:sz w:val="20"/>
                <w:szCs w:val="20"/>
              </w:rPr>
            </w:pPr>
            <w:r w:rsidRPr="00BC2756">
              <w:rPr>
                <w:rFonts w:cs="Times New Roman"/>
                <w:sz w:val="20"/>
                <w:szCs w:val="20"/>
              </w:rPr>
              <w:t>0,</w:t>
            </w:r>
            <w:r>
              <w:rPr>
                <w:rFonts w:cs="Times New Roman"/>
                <w:sz w:val="20"/>
                <w:szCs w:val="20"/>
              </w:rPr>
              <w:t>96</w:t>
            </w:r>
          </w:p>
        </w:tc>
      </w:tr>
      <w:tr w:rsidR="00F51771" w:rsidRPr="00BC2756" w14:paraId="440D1D44" w14:textId="77777777" w:rsidTr="0096118C">
        <w:trPr>
          <w:trHeight w:val="1019"/>
        </w:trPr>
        <w:tc>
          <w:tcPr>
            <w:tcW w:w="210" w:type="pct"/>
            <w:shd w:val="clear" w:color="auto" w:fill="auto"/>
          </w:tcPr>
          <w:p w14:paraId="486BFB26" w14:textId="77777777" w:rsidR="00F51771" w:rsidRPr="00BC2756" w:rsidRDefault="00F51771" w:rsidP="004C7314">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1.3.2.3.</w:t>
            </w:r>
          </w:p>
        </w:tc>
        <w:tc>
          <w:tcPr>
            <w:tcW w:w="1018" w:type="pct"/>
            <w:shd w:val="clear" w:color="auto" w:fill="auto"/>
          </w:tcPr>
          <w:p w14:paraId="718EBB8A" w14:textId="77777777" w:rsidR="00F51771" w:rsidRPr="00BC2756" w:rsidRDefault="00F51771" w:rsidP="004C7314">
            <w:pPr>
              <w:widowControl w:val="0"/>
              <w:suppressAutoHyphens w:val="0"/>
              <w:jc w:val="center"/>
              <w:rPr>
                <w:rFonts w:cs="Times New Roman"/>
                <w:sz w:val="20"/>
                <w:szCs w:val="20"/>
                <w:lang w:eastAsia="ru-RU"/>
              </w:rPr>
            </w:pPr>
            <w:r w:rsidRPr="00BC2756">
              <w:rPr>
                <w:rFonts w:cs="Times New Roman"/>
                <w:sz w:val="20"/>
                <w:szCs w:val="20"/>
                <w:lang w:eastAsia="ru-RU"/>
              </w:rPr>
              <w:t>Очистка территории от наледи и льда</w:t>
            </w:r>
          </w:p>
        </w:tc>
        <w:tc>
          <w:tcPr>
            <w:tcW w:w="374" w:type="pct"/>
            <w:shd w:val="clear" w:color="auto" w:fill="auto"/>
          </w:tcPr>
          <w:p w14:paraId="0BBD9C11" w14:textId="77777777" w:rsidR="00F51771" w:rsidRPr="00BC2756" w:rsidRDefault="00F51771" w:rsidP="004C7314">
            <w:pPr>
              <w:widowControl w:val="0"/>
              <w:suppressAutoHyphens w:val="0"/>
              <w:jc w:val="center"/>
              <w:rPr>
                <w:rFonts w:cs="Times New Roman"/>
                <w:sz w:val="20"/>
                <w:szCs w:val="20"/>
                <w:lang w:eastAsia="ru-RU"/>
              </w:rPr>
            </w:pPr>
            <w:r w:rsidRPr="00BC2756">
              <w:rPr>
                <w:rFonts w:cs="Times New Roman"/>
                <w:sz w:val="20"/>
                <w:szCs w:val="20"/>
                <w:lang w:eastAsia="ru-RU"/>
              </w:rPr>
              <w:t>1 раз в 3 суток во время гололеда</w:t>
            </w:r>
          </w:p>
        </w:tc>
        <w:tc>
          <w:tcPr>
            <w:tcW w:w="369" w:type="pct"/>
            <w:shd w:val="clear" w:color="auto" w:fill="auto"/>
          </w:tcPr>
          <w:p w14:paraId="0418E044" w14:textId="77777777" w:rsidR="00F51771" w:rsidRPr="00BC2756" w:rsidRDefault="00F51771" w:rsidP="004C7314">
            <w:pPr>
              <w:widowControl w:val="0"/>
              <w:suppressAutoHyphens w:val="0"/>
              <w:jc w:val="center"/>
              <w:rPr>
                <w:rFonts w:cs="Times New Roman"/>
                <w:sz w:val="20"/>
                <w:szCs w:val="20"/>
                <w:lang w:eastAsia="ru-RU"/>
              </w:rPr>
            </w:pPr>
            <w:r w:rsidRPr="00BC2756">
              <w:rPr>
                <w:rFonts w:cs="Times New Roman"/>
                <w:sz w:val="20"/>
                <w:szCs w:val="20"/>
                <w:lang w:eastAsia="ru-RU"/>
              </w:rPr>
              <w:t>5</w:t>
            </w:r>
          </w:p>
        </w:tc>
        <w:tc>
          <w:tcPr>
            <w:tcW w:w="330" w:type="pct"/>
            <w:shd w:val="clear" w:color="auto" w:fill="auto"/>
          </w:tcPr>
          <w:p w14:paraId="49604AFF" w14:textId="77777777" w:rsidR="00F51771" w:rsidRPr="00BC2756" w:rsidRDefault="00F51771" w:rsidP="004C7314">
            <w:pPr>
              <w:jc w:val="center"/>
              <w:rPr>
                <w:rFonts w:cs="Times New Roman"/>
                <w:sz w:val="20"/>
                <w:szCs w:val="20"/>
              </w:rPr>
            </w:pPr>
            <w:r w:rsidRPr="00BC2756">
              <w:rPr>
                <w:rFonts w:cs="Times New Roman"/>
                <w:sz w:val="20"/>
                <w:szCs w:val="20"/>
              </w:rPr>
              <w:t>0,</w:t>
            </w:r>
            <w:r>
              <w:rPr>
                <w:rFonts w:cs="Times New Roman"/>
                <w:sz w:val="20"/>
                <w:szCs w:val="20"/>
              </w:rPr>
              <w:t>96</w:t>
            </w:r>
          </w:p>
        </w:tc>
        <w:tc>
          <w:tcPr>
            <w:tcW w:w="321" w:type="pct"/>
            <w:shd w:val="clear" w:color="auto" w:fill="auto"/>
          </w:tcPr>
          <w:p w14:paraId="0E29FE9E" w14:textId="77777777" w:rsidR="00F51771" w:rsidRPr="00BC2756" w:rsidRDefault="00F51771" w:rsidP="004C7314">
            <w:pPr>
              <w:jc w:val="center"/>
              <w:rPr>
                <w:rFonts w:cs="Times New Roman"/>
                <w:sz w:val="20"/>
                <w:szCs w:val="20"/>
              </w:rPr>
            </w:pPr>
            <w:r w:rsidRPr="00BC2756">
              <w:rPr>
                <w:rFonts w:cs="Times New Roman"/>
                <w:sz w:val="20"/>
                <w:szCs w:val="20"/>
              </w:rPr>
              <w:t>1,</w:t>
            </w:r>
            <w:r>
              <w:rPr>
                <w:rFonts w:cs="Times New Roman"/>
                <w:sz w:val="20"/>
                <w:szCs w:val="20"/>
              </w:rPr>
              <w:t>22</w:t>
            </w:r>
          </w:p>
        </w:tc>
        <w:tc>
          <w:tcPr>
            <w:tcW w:w="388" w:type="pct"/>
            <w:shd w:val="clear" w:color="auto" w:fill="auto"/>
          </w:tcPr>
          <w:p w14:paraId="005D02F4" w14:textId="77777777" w:rsidR="00F51771" w:rsidRPr="00BC2756" w:rsidRDefault="00F51771" w:rsidP="004C7314">
            <w:pPr>
              <w:jc w:val="center"/>
              <w:rPr>
                <w:rFonts w:cs="Times New Roman"/>
                <w:sz w:val="20"/>
                <w:szCs w:val="20"/>
              </w:rPr>
            </w:pPr>
            <w:r w:rsidRPr="00BC2756">
              <w:rPr>
                <w:rFonts w:cs="Times New Roman"/>
                <w:sz w:val="20"/>
                <w:szCs w:val="20"/>
              </w:rPr>
              <w:t>1,</w:t>
            </w:r>
            <w:r>
              <w:rPr>
                <w:rFonts w:cs="Times New Roman"/>
                <w:sz w:val="20"/>
                <w:szCs w:val="20"/>
              </w:rPr>
              <w:t>66</w:t>
            </w:r>
          </w:p>
        </w:tc>
        <w:tc>
          <w:tcPr>
            <w:tcW w:w="388" w:type="pct"/>
            <w:shd w:val="clear" w:color="auto" w:fill="auto"/>
          </w:tcPr>
          <w:p w14:paraId="0B4708E9" w14:textId="77777777" w:rsidR="00F51771" w:rsidRPr="00BC2756" w:rsidRDefault="00F51771" w:rsidP="004C7314">
            <w:pPr>
              <w:jc w:val="center"/>
              <w:rPr>
                <w:rFonts w:cs="Times New Roman"/>
                <w:sz w:val="20"/>
                <w:szCs w:val="20"/>
              </w:rPr>
            </w:pPr>
            <w:r>
              <w:rPr>
                <w:rFonts w:cs="Times New Roman"/>
                <w:sz w:val="20"/>
                <w:szCs w:val="20"/>
              </w:rPr>
              <w:t>2,13</w:t>
            </w:r>
          </w:p>
        </w:tc>
        <w:tc>
          <w:tcPr>
            <w:tcW w:w="366" w:type="pct"/>
            <w:shd w:val="clear" w:color="auto" w:fill="auto"/>
          </w:tcPr>
          <w:p w14:paraId="3F2D83F3" w14:textId="77777777" w:rsidR="00F51771" w:rsidRPr="00BC2756" w:rsidRDefault="00F51771" w:rsidP="004C7314">
            <w:pPr>
              <w:jc w:val="center"/>
              <w:rPr>
                <w:rFonts w:cs="Times New Roman"/>
                <w:sz w:val="20"/>
                <w:szCs w:val="20"/>
              </w:rPr>
            </w:pPr>
            <w:r>
              <w:rPr>
                <w:rFonts w:cs="Times New Roman"/>
                <w:sz w:val="20"/>
                <w:szCs w:val="20"/>
              </w:rPr>
              <w:t>1,04</w:t>
            </w:r>
          </w:p>
        </w:tc>
        <w:tc>
          <w:tcPr>
            <w:tcW w:w="266" w:type="pct"/>
            <w:shd w:val="clear" w:color="auto" w:fill="auto"/>
          </w:tcPr>
          <w:p w14:paraId="502BD70F" w14:textId="77777777" w:rsidR="00F51771" w:rsidRPr="00BC2756" w:rsidRDefault="00F51771" w:rsidP="004C7314">
            <w:pPr>
              <w:jc w:val="center"/>
              <w:rPr>
                <w:rFonts w:cs="Times New Roman"/>
                <w:sz w:val="20"/>
                <w:szCs w:val="20"/>
              </w:rPr>
            </w:pPr>
            <w:r w:rsidRPr="00BC2756">
              <w:rPr>
                <w:rFonts w:cs="Times New Roman"/>
                <w:sz w:val="20"/>
                <w:szCs w:val="20"/>
              </w:rPr>
              <w:t>0,1</w:t>
            </w:r>
            <w:r>
              <w:rPr>
                <w:rFonts w:cs="Times New Roman"/>
                <w:sz w:val="20"/>
                <w:szCs w:val="20"/>
              </w:rPr>
              <w:t>3</w:t>
            </w:r>
          </w:p>
        </w:tc>
        <w:tc>
          <w:tcPr>
            <w:tcW w:w="267" w:type="pct"/>
            <w:shd w:val="clear" w:color="auto" w:fill="auto"/>
          </w:tcPr>
          <w:p w14:paraId="3CE64A8B" w14:textId="77777777" w:rsidR="00F51771" w:rsidRPr="00BC2756" w:rsidRDefault="00F51771" w:rsidP="004C7314">
            <w:pPr>
              <w:jc w:val="center"/>
              <w:rPr>
                <w:rFonts w:cs="Times New Roman"/>
                <w:sz w:val="20"/>
                <w:szCs w:val="20"/>
              </w:rPr>
            </w:pPr>
            <w:r w:rsidRPr="00BC2756">
              <w:rPr>
                <w:rFonts w:cs="Times New Roman"/>
                <w:sz w:val="20"/>
                <w:szCs w:val="20"/>
              </w:rPr>
              <w:t>1,</w:t>
            </w:r>
            <w:r>
              <w:rPr>
                <w:rFonts w:cs="Times New Roman"/>
                <w:sz w:val="20"/>
                <w:szCs w:val="20"/>
              </w:rPr>
              <w:t>76</w:t>
            </w:r>
          </w:p>
        </w:tc>
        <w:tc>
          <w:tcPr>
            <w:tcW w:w="316" w:type="pct"/>
          </w:tcPr>
          <w:p w14:paraId="69C68625" w14:textId="77777777" w:rsidR="00F51771" w:rsidRPr="00BC2756" w:rsidRDefault="00F51771" w:rsidP="004C7314">
            <w:pPr>
              <w:jc w:val="center"/>
              <w:rPr>
                <w:rFonts w:cs="Times New Roman"/>
                <w:sz w:val="20"/>
                <w:szCs w:val="20"/>
              </w:rPr>
            </w:pPr>
            <w:r w:rsidRPr="00BC2756">
              <w:rPr>
                <w:rFonts w:cs="Times New Roman"/>
                <w:sz w:val="20"/>
                <w:szCs w:val="20"/>
              </w:rPr>
              <w:t>1,</w:t>
            </w:r>
            <w:r>
              <w:rPr>
                <w:rFonts w:cs="Times New Roman"/>
                <w:sz w:val="20"/>
                <w:szCs w:val="20"/>
              </w:rPr>
              <w:t>53</w:t>
            </w:r>
          </w:p>
        </w:tc>
        <w:tc>
          <w:tcPr>
            <w:tcW w:w="388" w:type="pct"/>
          </w:tcPr>
          <w:p w14:paraId="00151682" w14:textId="77777777" w:rsidR="00F51771" w:rsidRPr="00BC2756" w:rsidRDefault="00F51771" w:rsidP="004C7314">
            <w:pPr>
              <w:jc w:val="center"/>
              <w:rPr>
                <w:rFonts w:cs="Times New Roman"/>
                <w:sz w:val="20"/>
                <w:szCs w:val="20"/>
              </w:rPr>
            </w:pPr>
            <w:r w:rsidRPr="00BC2756">
              <w:rPr>
                <w:rFonts w:cs="Times New Roman"/>
                <w:sz w:val="20"/>
                <w:szCs w:val="20"/>
              </w:rPr>
              <w:t>1,</w:t>
            </w:r>
            <w:r>
              <w:rPr>
                <w:rFonts w:cs="Times New Roman"/>
                <w:sz w:val="20"/>
                <w:szCs w:val="20"/>
              </w:rPr>
              <w:t>76</w:t>
            </w:r>
          </w:p>
        </w:tc>
      </w:tr>
      <w:tr w:rsidR="00F51771" w:rsidRPr="00BC2756" w14:paraId="4C203187" w14:textId="77777777" w:rsidTr="0096118C">
        <w:trPr>
          <w:trHeight w:val="900"/>
        </w:trPr>
        <w:tc>
          <w:tcPr>
            <w:tcW w:w="210" w:type="pct"/>
            <w:shd w:val="clear" w:color="auto" w:fill="auto"/>
          </w:tcPr>
          <w:p w14:paraId="4628A1B4" w14:textId="77777777" w:rsidR="00F51771" w:rsidRPr="00BC2756" w:rsidRDefault="00F51771" w:rsidP="004C7314">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lastRenderedPageBreak/>
              <w:t>1.3.2.4</w:t>
            </w:r>
          </w:p>
        </w:tc>
        <w:tc>
          <w:tcPr>
            <w:tcW w:w="1018" w:type="pct"/>
            <w:shd w:val="clear" w:color="auto" w:fill="auto"/>
          </w:tcPr>
          <w:p w14:paraId="1FD0625D" w14:textId="77777777" w:rsidR="00F51771" w:rsidRPr="00BC2756" w:rsidRDefault="00F51771" w:rsidP="004C7314">
            <w:pPr>
              <w:widowControl w:val="0"/>
              <w:suppressAutoHyphens w:val="0"/>
              <w:jc w:val="center"/>
              <w:rPr>
                <w:rFonts w:cs="Times New Roman"/>
                <w:sz w:val="20"/>
                <w:szCs w:val="20"/>
                <w:lang w:eastAsia="ru-RU"/>
              </w:rPr>
            </w:pPr>
            <w:r w:rsidRPr="00BC2756">
              <w:rPr>
                <w:rFonts w:cs="Times New Roman"/>
                <w:sz w:val="20"/>
                <w:szCs w:val="20"/>
                <w:lang w:eastAsia="ru-RU"/>
              </w:rPr>
              <w:t>Уборка крыльца и площадки перед входом в подъезд (Сметание снега со ступеней и площадок перед входом в подъезд)</w:t>
            </w:r>
          </w:p>
        </w:tc>
        <w:tc>
          <w:tcPr>
            <w:tcW w:w="374" w:type="pct"/>
            <w:shd w:val="clear" w:color="auto" w:fill="auto"/>
          </w:tcPr>
          <w:p w14:paraId="185A59D0" w14:textId="77777777" w:rsidR="00F51771" w:rsidRPr="00BC2756" w:rsidRDefault="00F51771" w:rsidP="004C7314">
            <w:pPr>
              <w:widowControl w:val="0"/>
              <w:suppressAutoHyphens w:val="0"/>
              <w:jc w:val="center"/>
              <w:rPr>
                <w:rFonts w:cs="Times New Roman"/>
                <w:sz w:val="20"/>
                <w:szCs w:val="20"/>
                <w:lang w:eastAsia="ru-RU"/>
              </w:rPr>
            </w:pPr>
            <w:r w:rsidRPr="00BC2756">
              <w:rPr>
                <w:rFonts w:cs="Times New Roman"/>
                <w:sz w:val="20"/>
                <w:szCs w:val="20"/>
                <w:lang w:eastAsia="ru-RU"/>
              </w:rPr>
              <w:t>1 раз в 2 суток</w:t>
            </w:r>
          </w:p>
        </w:tc>
        <w:tc>
          <w:tcPr>
            <w:tcW w:w="369" w:type="pct"/>
            <w:shd w:val="clear" w:color="auto" w:fill="auto"/>
          </w:tcPr>
          <w:p w14:paraId="5D3433BD" w14:textId="77777777" w:rsidR="00F51771" w:rsidRPr="00BC2756" w:rsidRDefault="00F51771" w:rsidP="004C7314">
            <w:pPr>
              <w:widowControl w:val="0"/>
              <w:suppressAutoHyphens w:val="0"/>
              <w:jc w:val="center"/>
              <w:rPr>
                <w:rFonts w:cs="Times New Roman"/>
                <w:sz w:val="20"/>
                <w:szCs w:val="20"/>
                <w:lang w:eastAsia="ru-RU"/>
              </w:rPr>
            </w:pPr>
            <w:r w:rsidRPr="00BC2756">
              <w:rPr>
                <w:rFonts w:cs="Times New Roman"/>
                <w:sz w:val="20"/>
                <w:szCs w:val="20"/>
                <w:lang w:eastAsia="ru-RU"/>
              </w:rPr>
              <w:t>71</w:t>
            </w:r>
          </w:p>
        </w:tc>
        <w:tc>
          <w:tcPr>
            <w:tcW w:w="330" w:type="pct"/>
            <w:shd w:val="clear" w:color="auto" w:fill="auto"/>
          </w:tcPr>
          <w:p w14:paraId="36B1B5D3" w14:textId="77777777" w:rsidR="00F51771" w:rsidRPr="00BC2756" w:rsidRDefault="00F51771" w:rsidP="004C7314">
            <w:pPr>
              <w:jc w:val="center"/>
              <w:rPr>
                <w:rFonts w:cs="Times New Roman"/>
                <w:sz w:val="20"/>
                <w:szCs w:val="20"/>
              </w:rPr>
            </w:pPr>
            <w:r w:rsidRPr="00BC2756">
              <w:rPr>
                <w:rFonts w:cs="Times New Roman"/>
                <w:sz w:val="20"/>
                <w:szCs w:val="20"/>
              </w:rPr>
              <w:t>0,00</w:t>
            </w:r>
          </w:p>
        </w:tc>
        <w:tc>
          <w:tcPr>
            <w:tcW w:w="321" w:type="pct"/>
            <w:shd w:val="clear" w:color="auto" w:fill="auto"/>
          </w:tcPr>
          <w:p w14:paraId="5A992329" w14:textId="77777777" w:rsidR="00F51771" w:rsidRPr="00BC2756" w:rsidRDefault="00F51771" w:rsidP="004C7314">
            <w:pPr>
              <w:jc w:val="center"/>
              <w:rPr>
                <w:rFonts w:cs="Times New Roman"/>
                <w:sz w:val="20"/>
                <w:szCs w:val="20"/>
              </w:rPr>
            </w:pPr>
            <w:r w:rsidRPr="00BC2756">
              <w:rPr>
                <w:rFonts w:cs="Times New Roman"/>
                <w:sz w:val="20"/>
                <w:szCs w:val="20"/>
              </w:rPr>
              <w:t>0,2</w:t>
            </w:r>
            <w:r>
              <w:rPr>
                <w:rFonts w:cs="Times New Roman"/>
                <w:sz w:val="20"/>
                <w:szCs w:val="20"/>
              </w:rPr>
              <w:t>6</w:t>
            </w:r>
          </w:p>
        </w:tc>
        <w:tc>
          <w:tcPr>
            <w:tcW w:w="388" w:type="pct"/>
            <w:shd w:val="clear" w:color="auto" w:fill="auto"/>
          </w:tcPr>
          <w:p w14:paraId="149F7364" w14:textId="77777777" w:rsidR="00F51771" w:rsidRPr="00BC2756" w:rsidRDefault="00F51771" w:rsidP="004C7314">
            <w:pPr>
              <w:jc w:val="center"/>
              <w:rPr>
                <w:rFonts w:cs="Times New Roman"/>
                <w:sz w:val="20"/>
                <w:szCs w:val="20"/>
              </w:rPr>
            </w:pPr>
            <w:r w:rsidRPr="00BC2756">
              <w:rPr>
                <w:rFonts w:cs="Times New Roman"/>
                <w:sz w:val="20"/>
                <w:szCs w:val="20"/>
              </w:rPr>
              <w:t>0,</w:t>
            </w:r>
            <w:r>
              <w:rPr>
                <w:rFonts w:cs="Times New Roman"/>
                <w:sz w:val="20"/>
                <w:szCs w:val="20"/>
              </w:rPr>
              <w:t>62</w:t>
            </w:r>
          </w:p>
        </w:tc>
        <w:tc>
          <w:tcPr>
            <w:tcW w:w="388" w:type="pct"/>
            <w:shd w:val="clear" w:color="auto" w:fill="auto"/>
          </w:tcPr>
          <w:p w14:paraId="441A6EA3" w14:textId="77777777" w:rsidR="00F51771" w:rsidRPr="00BC2756" w:rsidRDefault="00F51771" w:rsidP="004C7314">
            <w:pPr>
              <w:jc w:val="center"/>
              <w:rPr>
                <w:rFonts w:cs="Times New Roman"/>
                <w:sz w:val="20"/>
                <w:szCs w:val="20"/>
              </w:rPr>
            </w:pPr>
            <w:r w:rsidRPr="00BC2756">
              <w:rPr>
                <w:rFonts w:cs="Times New Roman"/>
                <w:sz w:val="20"/>
                <w:szCs w:val="20"/>
              </w:rPr>
              <w:t>0,4</w:t>
            </w:r>
            <w:r>
              <w:rPr>
                <w:rFonts w:cs="Times New Roman"/>
                <w:sz w:val="20"/>
                <w:szCs w:val="20"/>
              </w:rPr>
              <w:t>4</w:t>
            </w:r>
          </w:p>
        </w:tc>
        <w:tc>
          <w:tcPr>
            <w:tcW w:w="366" w:type="pct"/>
            <w:shd w:val="clear" w:color="auto" w:fill="auto"/>
          </w:tcPr>
          <w:p w14:paraId="45133C9B" w14:textId="77777777" w:rsidR="00F51771" w:rsidRPr="00BC2756" w:rsidRDefault="00F51771" w:rsidP="004C7314">
            <w:pPr>
              <w:jc w:val="center"/>
              <w:rPr>
                <w:rFonts w:cs="Times New Roman"/>
                <w:sz w:val="20"/>
                <w:szCs w:val="20"/>
              </w:rPr>
            </w:pPr>
            <w:r w:rsidRPr="00BC2756">
              <w:rPr>
                <w:rFonts w:cs="Times New Roman"/>
                <w:sz w:val="20"/>
                <w:szCs w:val="20"/>
              </w:rPr>
              <w:t>0,</w:t>
            </w:r>
            <w:r>
              <w:rPr>
                <w:rFonts w:cs="Times New Roman"/>
                <w:sz w:val="20"/>
                <w:szCs w:val="20"/>
              </w:rPr>
              <w:t>83</w:t>
            </w:r>
          </w:p>
        </w:tc>
        <w:tc>
          <w:tcPr>
            <w:tcW w:w="266" w:type="pct"/>
            <w:shd w:val="clear" w:color="auto" w:fill="auto"/>
          </w:tcPr>
          <w:p w14:paraId="0E08D489" w14:textId="77777777" w:rsidR="00F51771" w:rsidRPr="00BC2756" w:rsidRDefault="00F51771" w:rsidP="004C7314">
            <w:pPr>
              <w:jc w:val="center"/>
              <w:rPr>
                <w:rFonts w:cs="Times New Roman"/>
                <w:sz w:val="20"/>
                <w:szCs w:val="20"/>
              </w:rPr>
            </w:pPr>
            <w:r w:rsidRPr="00BC2756">
              <w:rPr>
                <w:rFonts w:cs="Times New Roman"/>
                <w:sz w:val="20"/>
                <w:szCs w:val="20"/>
              </w:rPr>
              <w:t>0,3</w:t>
            </w:r>
            <w:r>
              <w:rPr>
                <w:rFonts w:cs="Times New Roman"/>
                <w:sz w:val="20"/>
                <w:szCs w:val="20"/>
              </w:rPr>
              <w:t>6</w:t>
            </w:r>
          </w:p>
        </w:tc>
        <w:tc>
          <w:tcPr>
            <w:tcW w:w="267" w:type="pct"/>
            <w:shd w:val="clear" w:color="auto" w:fill="auto"/>
          </w:tcPr>
          <w:p w14:paraId="03CE5787" w14:textId="77777777" w:rsidR="00F51771" w:rsidRPr="00BC2756" w:rsidRDefault="00F51771" w:rsidP="004C7314">
            <w:pPr>
              <w:jc w:val="center"/>
              <w:rPr>
                <w:rFonts w:cs="Times New Roman"/>
                <w:sz w:val="20"/>
                <w:szCs w:val="20"/>
              </w:rPr>
            </w:pPr>
            <w:r w:rsidRPr="00BC2756">
              <w:rPr>
                <w:rFonts w:cs="Times New Roman"/>
                <w:sz w:val="20"/>
                <w:szCs w:val="20"/>
              </w:rPr>
              <w:t>0,5</w:t>
            </w:r>
            <w:r>
              <w:rPr>
                <w:rFonts w:cs="Times New Roman"/>
                <w:sz w:val="20"/>
                <w:szCs w:val="20"/>
              </w:rPr>
              <w:t>7</w:t>
            </w:r>
          </w:p>
        </w:tc>
        <w:tc>
          <w:tcPr>
            <w:tcW w:w="316" w:type="pct"/>
          </w:tcPr>
          <w:p w14:paraId="1E007BA9" w14:textId="77777777" w:rsidR="00F51771" w:rsidRPr="00BC2756" w:rsidRDefault="00F51771" w:rsidP="004C7314">
            <w:pPr>
              <w:jc w:val="center"/>
              <w:rPr>
                <w:rFonts w:cs="Times New Roman"/>
                <w:sz w:val="20"/>
                <w:szCs w:val="20"/>
              </w:rPr>
            </w:pPr>
            <w:r w:rsidRPr="00BC2756">
              <w:rPr>
                <w:rFonts w:cs="Times New Roman"/>
                <w:sz w:val="20"/>
                <w:szCs w:val="20"/>
              </w:rPr>
              <w:t>0,</w:t>
            </w:r>
            <w:r>
              <w:rPr>
                <w:rFonts w:cs="Times New Roman"/>
                <w:sz w:val="20"/>
                <w:szCs w:val="20"/>
              </w:rPr>
              <w:t>31</w:t>
            </w:r>
          </w:p>
        </w:tc>
        <w:tc>
          <w:tcPr>
            <w:tcW w:w="388" w:type="pct"/>
          </w:tcPr>
          <w:p w14:paraId="1394BCEB" w14:textId="77777777" w:rsidR="00F51771" w:rsidRPr="00BC2756" w:rsidRDefault="00F51771" w:rsidP="004C7314">
            <w:pPr>
              <w:jc w:val="center"/>
              <w:rPr>
                <w:rFonts w:cs="Times New Roman"/>
                <w:sz w:val="20"/>
                <w:szCs w:val="20"/>
              </w:rPr>
            </w:pPr>
            <w:r w:rsidRPr="00BC2756">
              <w:rPr>
                <w:rFonts w:cs="Times New Roman"/>
                <w:sz w:val="20"/>
                <w:szCs w:val="20"/>
              </w:rPr>
              <w:t>0,00</w:t>
            </w:r>
          </w:p>
        </w:tc>
      </w:tr>
      <w:tr w:rsidR="00F51771" w:rsidRPr="00BC2756" w14:paraId="02D42825" w14:textId="77777777" w:rsidTr="0096118C">
        <w:trPr>
          <w:trHeight w:val="600"/>
        </w:trPr>
        <w:tc>
          <w:tcPr>
            <w:tcW w:w="210" w:type="pct"/>
            <w:shd w:val="clear" w:color="auto" w:fill="auto"/>
          </w:tcPr>
          <w:p w14:paraId="0A18DDB1" w14:textId="77777777" w:rsidR="00F51771" w:rsidRPr="00BC2756" w:rsidRDefault="00F51771" w:rsidP="004C7314">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1.3.2.5</w:t>
            </w:r>
          </w:p>
        </w:tc>
        <w:tc>
          <w:tcPr>
            <w:tcW w:w="1018" w:type="pct"/>
            <w:shd w:val="clear" w:color="auto" w:fill="auto"/>
          </w:tcPr>
          <w:p w14:paraId="76FD7403" w14:textId="77777777" w:rsidR="00F51771" w:rsidRPr="00BC2756" w:rsidRDefault="00F51771" w:rsidP="004C7314">
            <w:pPr>
              <w:widowControl w:val="0"/>
              <w:suppressAutoHyphens w:val="0"/>
              <w:jc w:val="center"/>
              <w:rPr>
                <w:rFonts w:cs="Times New Roman"/>
                <w:sz w:val="20"/>
                <w:szCs w:val="20"/>
                <w:lang w:eastAsia="ru-RU"/>
              </w:rPr>
            </w:pPr>
            <w:r w:rsidRPr="00BC2756">
              <w:rPr>
                <w:rFonts w:cs="Times New Roman"/>
                <w:sz w:val="20"/>
                <w:szCs w:val="20"/>
                <w:lang w:eastAsia="ru-RU"/>
              </w:rPr>
              <w:t>Посыпка территории песком или смесью песка с хлоридами</w:t>
            </w:r>
          </w:p>
        </w:tc>
        <w:tc>
          <w:tcPr>
            <w:tcW w:w="374" w:type="pct"/>
            <w:shd w:val="clear" w:color="auto" w:fill="auto"/>
          </w:tcPr>
          <w:p w14:paraId="74589770" w14:textId="77777777" w:rsidR="00F51771" w:rsidRPr="00BC2756" w:rsidRDefault="00F51771" w:rsidP="004C7314">
            <w:pPr>
              <w:widowControl w:val="0"/>
              <w:suppressAutoHyphens w:val="0"/>
              <w:jc w:val="center"/>
              <w:rPr>
                <w:rFonts w:cs="Times New Roman"/>
                <w:sz w:val="20"/>
                <w:szCs w:val="20"/>
                <w:lang w:eastAsia="ru-RU"/>
              </w:rPr>
            </w:pPr>
            <w:r w:rsidRPr="00BC2756">
              <w:rPr>
                <w:rFonts w:cs="Times New Roman"/>
                <w:sz w:val="20"/>
                <w:szCs w:val="20"/>
                <w:lang w:eastAsia="ru-RU"/>
              </w:rPr>
              <w:t>1 раз в 2 суток</w:t>
            </w:r>
          </w:p>
        </w:tc>
        <w:tc>
          <w:tcPr>
            <w:tcW w:w="369" w:type="pct"/>
            <w:shd w:val="clear" w:color="auto" w:fill="auto"/>
          </w:tcPr>
          <w:p w14:paraId="05B6A9BD" w14:textId="77777777" w:rsidR="00F51771" w:rsidRPr="00BC2756" w:rsidRDefault="00F51771" w:rsidP="004C7314">
            <w:pPr>
              <w:widowControl w:val="0"/>
              <w:suppressAutoHyphens w:val="0"/>
              <w:jc w:val="center"/>
              <w:rPr>
                <w:rFonts w:cs="Times New Roman"/>
                <w:sz w:val="20"/>
                <w:szCs w:val="20"/>
                <w:lang w:eastAsia="ru-RU"/>
              </w:rPr>
            </w:pPr>
            <w:r w:rsidRPr="00BC2756">
              <w:rPr>
                <w:rFonts w:cs="Times New Roman"/>
                <w:sz w:val="20"/>
                <w:szCs w:val="20"/>
                <w:lang w:eastAsia="ru-RU"/>
              </w:rPr>
              <w:t>20</w:t>
            </w:r>
          </w:p>
        </w:tc>
        <w:tc>
          <w:tcPr>
            <w:tcW w:w="330" w:type="pct"/>
            <w:shd w:val="clear" w:color="auto" w:fill="auto"/>
          </w:tcPr>
          <w:p w14:paraId="4B9A697D" w14:textId="77777777" w:rsidR="00F51771" w:rsidRPr="00BC2756" w:rsidRDefault="00F51771" w:rsidP="004C7314">
            <w:pPr>
              <w:jc w:val="center"/>
              <w:rPr>
                <w:rFonts w:cs="Times New Roman"/>
                <w:sz w:val="20"/>
                <w:szCs w:val="20"/>
              </w:rPr>
            </w:pPr>
            <w:r>
              <w:rPr>
                <w:rFonts w:cs="Times New Roman"/>
                <w:sz w:val="20"/>
                <w:szCs w:val="20"/>
              </w:rPr>
              <w:t>1,01</w:t>
            </w:r>
          </w:p>
        </w:tc>
        <w:tc>
          <w:tcPr>
            <w:tcW w:w="321" w:type="pct"/>
            <w:shd w:val="clear" w:color="auto" w:fill="auto"/>
          </w:tcPr>
          <w:p w14:paraId="7DCDB23A" w14:textId="77777777" w:rsidR="00F51771" w:rsidRPr="00BC2756" w:rsidRDefault="00F51771" w:rsidP="004C7314">
            <w:pPr>
              <w:jc w:val="center"/>
              <w:rPr>
                <w:rFonts w:cs="Times New Roman"/>
                <w:sz w:val="20"/>
                <w:szCs w:val="20"/>
              </w:rPr>
            </w:pPr>
            <w:r w:rsidRPr="00BC2756">
              <w:rPr>
                <w:rFonts w:cs="Times New Roman"/>
                <w:sz w:val="20"/>
                <w:szCs w:val="20"/>
              </w:rPr>
              <w:t>1,</w:t>
            </w:r>
            <w:r>
              <w:rPr>
                <w:rFonts w:cs="Times New Roman"/>
                <w:sz w:val="20"/>
                <w:szCs w:val="20"/>
              </w:rPr>
              <w:t>27</w:t>
            </w:r>
          </w:p>
        </w:tc>
        <w:tc>
          <w:tcPr>
            <w:tcW w:w="388" w:type="pct"/>
            <w:shd w:val="clear" w:color="auto" w:fill="auto"/>
          </w:tcPr>
          <w:p w14:paraId="1D2EC6E6" w14:textId="77777777" w:rsidR="00F51771" w:rsidRPr="00BC2756" w:rsidRDefault="00F51771" w:rsidP="004C7314">
            <w:pPr>
              <w:jc w:val="center"/>
              <w:rPr>
                <w:rFonts w:cs="Times New Roman"/>
                <w:sz w:val="20"/>
                <w:szCs w:val="20"/>
              </w:rPr>
            </w:pPr>
            <w:r w:rsidRPr="00BC2756">
              <w:rPr>
                <w:rFonts w:cs="Times New Roman"/>
                <w:sz w:val="20"/>
                <w:szCs w:val="20"/>
              </w:rPr>
              <w:t>1,</w:t>
            </w:r>
            <w:r>
              <w:rPr>
                <w:rFonts w:cs="Times New Roman"/>
                <w:sz w:val="20"/>
                <w:szCs w:val="20"/>
              </w:rPr>
              <w:t>71</w:t>
            </w:r>
          </w:p>
        </w:tc>
        <w:tc>
          <w:tcPr>
            <w:tcW w:w="388" w:type="pct"/>
            <w:shd w:val="clear" w:color="auto" w:fill="auto"/>
          </w:tcPr>
          <w:p w14:paraId="26913907" w14:textId="77777777" w:rsidR="00F51771" w:rsidRPr="00BC2756" w:rsidRDefault="00F51771" w:rsidP="004C7314">
            <w:pPr>
              <w:jc w:val="center"/>
              <w:rPr>
                <w:rFonts w:cs="Times New Roman"/>
                <w:sz w:val="20"/>
                <w:szCs w:val="20"/>
              </w:rPr>
            </w:pPr>
            <w:r w:rsidRPr="00BC2756">
              <w:rPr>
                <w:rFonts w:cs="Times New Roman"/>
                <w:sz w:val="20"/>
                <w:szCs w:val="20"/>
              </w:rPr>
              <w:t>2,</w:t>
            </w:r>
            <w:r>
              <w:rPr>
                <w:rFonts w:cs="Times New Roman"/>
                <w:sz w:val="20"/>
                <w:szCs w:val="20"/>
              </w:rPr>
              <w:t>23</w:t>
            </w:r>
          </w:p>
        </w:tc>
        <w:tc>
          <w:tcPr>
            <w:tcW w:w="366" w:type="pct"/>
            <w:shd w:val="clear" w:color="auto" w:fill="auto"/>
          </w:tcPr>
          <w:p w14:paraId="2C45825C" w14:textId="77777777" w:rsidR="00F51771" w:rsidRPr="00BC2756" w:rsidRDefault="00F51771" w:rsidP="004C7314">
            <w:pPr>
              <w:jc w:val="center"/>
              <w:rPr>
                <w:rFonts w:cs="Times New Roman"/>
                <w:sz w:val="20"/>
                <w:szCs w:val="20"/>
              </w:rPr>
            </w:pPr>
            <w:r>
              <w:rPr>
                <w:rFonts w:cs="Times New Roman"/>
                <w:sz w:val="20"/>
                <w:szCs w:val="20"/>
              </w:rPr>
              <w:t>1,09</w:t>
            </w:r>
          </w:p>
        </w:tc>
        <w:tc>
          <w:tcPr>
            <w:tcW w:w="266" w:type="pct"/>
            <w:shd w:val="clear" w:color="auto" w:fill="auto"/>
          </w:tcPr>
          <w:p w14:paraId="01A6BB79" w14:textId="77777777" w:rsidR="00F51771" w:rsidRPr="00BC2756" w:rsidRDefault="00F51771" w:rsidP="004C7314">
            <w:pPr>
              <w:jc w:val="center"/>
              <w:rPr>
                <w:rFonts w:cs="Times New Roman"/>
                <w:sz w:val="20"/>
                <w:szCs w:val="20"/>
              </w:rPr>
            </w:pPr>
            <w:r w:rsidRPr="00BC2756">
              <w:rPr>
                <w:rFonts w:cs="Times New Roman"/>
                <w:sz w:val="20"/>
                <w:szCs w:val="20"/>
              </w:rPr>
              <w:t>0,1</w:t>
            </w:r>
            <w:r>
              <w:rPr>
                <w:rFonts w:cs="Times New Roman"/>
                <w:sz w:val="20"/>
                <w:szCs w:val="20"/>
              </w:rPr>
              <w:t>3</w:t>
            </w:r>
          </w:p>
        </w:tc>
        <w:tc>
          <w:tcPr>
            <w:tcW w:w="267" w:type="pct"/>
            <w:shd w:val="clear" w:color="auto" w:fill="auto"/>
          </w:tcPr>
          <w:p w14:paraId="7472BF56" w14:textId="77777777" w:rsidR="00F51771" w:rsidRPr="00BC2756" w:rsidRDefault="00F51771" w:rsidP="004C7314">
            <w:pPr>
              <w:jc w:val="center"/>
              <w:rPr>
                <w:rFonts w:cs="Times New Roman"/>
                <w:sz w:val="20"/>
                <w:szCs w:val="20"/>
              </w:rPr>
            </w:pPr>
            <w:r w:rsidRPr="00BC2756">
              <w:rPr>
                <w:rFonts w:cs="Times New Roman"/>
                <w:sz w:val="20"/>
                <w:szCs w:val="20"/>
              </w:rPr>
              <w:t>1,</w:t>
            </w:r>
            <w:r>
              <w:rPr>
                <w:rFonts w:cs="Times New Roman"/>
                <w:sz w:val="20"/>
                <w:szCs w:val="20"/>
              </w:rPr>
              <w:t>87</w:t>
            </w:r>
          </w:p>
        </w:tc>
        <w:tc>
          <w:tcPr>
            <w:tcW w:w="316" w:type="pct"/>
          </w:tcPr>
          <w:p w14:paraId="712330CA" w14:textId="77777777" w:rsidR="00F51771" w:rsidRPr="00BC2756" w:rsidRDefault="00F51771" w:rsidP="004C7314">
            <w:pPr>
              <w:jc w:val="center"/>
              <w:rPr>
                <w:rFonts w:cs="Times New Roman"/>
                <w:sz w:val="20"/>
                <w:szCs w:val="20"/>
              </w:rPr>
            </w:pPr>
            <w:r w:rsidRPr="00BC2756">
              <w:rPr>
                <w:rFonts w:cs="Times New Roman"/>
                <w:sz w:val="20"/>
                <w:szCs w:val="20"/>
              </w:rPr>
              <w:t>1,</w:t>
            </w:r>
            <w:r>
              <w:rPr>
                <w:rFonts w:cs="Times New Roman"/>
                <w:sz w:val="20"/>
                <w:szCs w:val="20"/>
              </w:rPr>
              <w:t>58</w:t>
            </w:r>
          </w:p>
        </w:tc>
        <w:tc>
          <w:tcPr>
            <w:tcW w:w="388" w:type="pct"/>
          </w:tcPr>
          <w:p w14:paraId="6E13A5FF" w14:textId="77777777" w:rsidR="00F51771" w:rsidRPr="00BC2756" w:rsidRDefault="00F51771" w:rsidP="004C7314">
            <w:pPr>
              <w:jc w:val="center"/>
              <w:rPr>
                <w:rFonts w:cs="Times New Roman"/>
                <w:sz w:val="20"/>
                <w:szCs w:val="20"/>
              </w:rPr>
            </w:pPr>
            <w:r w:rsidRPr="00BC2756">
              <w:rPr>
                <w:rFonts w:cs="Times New Roman"/>
                <w:sz w:val="20"/>
                <w:szCs w:val="20"/>
              </w:rPr>
              <w:t>1,</w:t>
            </w:r>
            <w:r>
              <w:rPr>
                <w:rFonts w:cs="Times New Roman"/>
                <w:sz w:val="20"/>
                <w:szCs w:val="20"/>
              </w:rPr>
              <w:t>82</w:t>
            </w:r>
          </w:p>
        </w:tc>
      </w:tr>
      <w:tr w:rsidR="00F51771" w:rsidRPr="00BC2756" w14:paraId="3469D86F" w14:textId="77777777" w:rsidTr="0096118C">
        <w:trPr>
          <w:trHeight w:val="900"/>
        </w:trPr>
        <w:tc>
          <w:tcPr>
            <w:tcW w:w="210" w:type="pct"/>
            <w:shd w:val="clear" w:color="auto" w:fill="auto"/>
          </w:tcPr>
          <w:p w14:paraId="2014B456" w14:textId="77777777" w:rsidR="00F51771" w:rsidRPr="00BC2756" w:rsidRDefault="00F51771" w:rsidP="004C7314">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1.3.2.6</w:t>
            </w:r>
          </w:p>
        </w:tc>
        <w:tc>
          <w:tcPr>
            <w:tcW w:w="1018" w:type="pct"/>
            <w:shd w:val="clear" w:color="auto" w:fill="auto"/>
          </w:tcPr>
          <w:p w14:paraId="5557171E" w14:textId="77777777" w:rsidR="00F51771" w:rsidRPr="00BC2756" w:rsidRDefault="00F51771" w:rsidP="004C7314">
            <w:pPr>
              <w:widowControl w:val="0"/>
              <w:suppressAutoHyphens w:val="0"/>
              <w:jc w:val="center"/>
              <w:rPr>
                <w:rFonts w:cs="Times New Roman"/>
                <w:sz w:val="20"/>
                <w:szCs w:val="20"/>
                <w:lang w:eastAsia="ru-RU"/>
              </w:rPr>
            </w:pPr>
            <w:r w:rsidRPr="00BC2756">
              <w:rPr>
                <w:rFonts w:cs="Times New Roman"/>
                <w:sz w:val="20"/>
                <w:szCs w:val="20"/>
                <w:lang w:eastAsia="ru-RU"/>
              </w:rPr>
              <w:t>Уборка контейнерных площадок, расположенных на придомовой территории общего имущества многоквартирного дома</w:t>
            </w:r>
          </w:p>
        </w:tc>
        <w:tc>
          <w:tcPr>
            <w:tcW w:w="374" w:type="pct"/>
            <w:shd w:val="clear" w:color="auto" w:fill="auto"/>
          </w:tcPr>
          <w:p w14:paraId="091EBC82" w14:textId="77777777" w:rsidR="00F51771" w:rsidRPr="00BC2756" w:rsidRDefault="00F51771" w:rsidP="004C7314">
            <w:pPr>
              <w:widowControl w:val="0"/>
              <w:suppressAutoHyphens w:val="0"/>
              <w:jc w:val="center"/>
              <w:rPr>
                <w:rFonts w:cs="Times New Roman"/>
                <w:sz w:val="20"/>
                <w:szCs w:val="20"/>
                <w:lang w:eastAsia="ru-RU"/>
              </w:rPr>
            </w:pPr>
            <w:r w:rsidRPr="00BC2756">
              <w:rPr>
                <w:rFonts w:cs="Times New Roman"/>
                <w:sz w:val="20"/>
                <w:szCs w:val="20"/>
                <w:lang w:eastAsia="ru-RU"/>
              </w:rPr>
              <w:t>1 раз в сутки</w:t>
            </w:r>
          </w:p>
        </w:tc>
        <w:tc>
          <w:tcPr>
            <w:tcW w:w="369" w:type="pct"/>
            <w:shd w:val="clear" w:color="auto" w:fill="auto"/>
          </w:tcPr>
          <w:p w14:paraId="7B327C33" w14:textId="77777777" w:rsidR="00F51771" w:rsidRPr="00BC2756" w:rsidRDefault="00F51771" w:rsidP="004C7314">
            <w:pPr>
              <w:widowControl w:val="0"/>
              <w:suppressAutoHyphens w:val="0"/>
              <w:jc w:val="center"/>
              <w:rPr>
                <w:rFonts w:cs="Times New Roman"/>
                <w:sz w:val="20"/>
                <w:szCs w:val="20"/>
                <w:lang w:eastAsia="ru-RU"/>
              </w:rPr>
            </w:pPr>
            <w:r w:rsidRPr="00BC2756">
              <w:rPr>
                <w:rFonts w:cs="Times New Roman"/>
                <w:sz w:val="20"/>
                <w:szCs w:val="20"/>
                <w:lang w:eastAsia="ru-RU"/>
              </w:rPr>
              <w:t>365</w:t>
            </w:r>
          </w:p>
        </w:tc>
        <w:tc>
          <w:tcPr>
            <w:tcW w:w="330" w:type="pct"/>
            <w:shd w:val="clear" w:color="auto" w:fill="auto"/>
          </w:tcPr>
          <w:p w14:paraId="5AD39A7A" w14:textId="77777777" w:rsidR="00F51771" w:rsidRPr="00BC2756" w:rsidRDefault="00F51771" w:rsidP="004C7314">
            <w:pPr>
              <w:jc w:val="center"/>
              <w:rPr>
                <w:rFonts w:cs="Times New Roman"/>
                <w:sz w:val="20"/>
                <w:szCs w:val="20"/>
              </w:rPr>
            </w:pPr>
            <w:r w:rsidRPr="00BC2756">
              <w:rPr>
                <w:rFonts w:cs="Times New Roman"/>
                <w:sz w:val="20"/>
                <w:szCs w:val="20"/>
              </w:rPr>
              <w:t>0,00</w:t>
            </w:r>
          </w:p>
        </w:tc>
        <w:tc>
          <w:tcPr>
            <w:tcW w:w="321" w:type="pct"/>
            <w:shd w:val="clear" w:color="auto" w:fill="auto"/>
          </w:tcPr>
          <w:p w14:paraId="02DA0E2B" w14:textId="77777777" w:rsidR="00F51771" w:rsidRPr="00BC2756" w:rsidRDefault="00F51771" w:rsidP="004C7314">
            <w:pPr>
              <w:jc w:val="center"/>
              <w:rPr>
                <w:rFonts w:cs="Times New Roman"/>
                <w:sz w:val="20"/>
                <w:szCs w:val="20"/>
              </w:rPr>
            </w:pPr>
            <w:r w:rsidRPr="00BC2756">
              <w:rPr>
                <w:rFonts w:cs="Times New Roman"/>
                <w:sz w:val="20"/>
                <w:szCs w:val="20"/>
              </w:rPr>
              <w:t>0,00</w:t>
            </w:r>
          </w:p>
        </w:tc>
        <w:tc>
          <w:tcPr>
            <w:tcW w:w="388" w:type="pct"/>
            <w:shd w:val="clear" w:color="auto" w:fill="auto"/>
          </w:tcPr>
          <w:p w14:paraId="75868ED0" w14:textId="77777777" w:rsidR="00F51771" w:rsidRPr="00BC2756" w:rsidRDefault="00F51771" w:rsidP="004C7314">
            <w:pPr>
              <w:jc w:val="center"/>
              <w:rPr>
                <w:rFonts w:cs="Times New Roman"/>
                <w:sz w:val="20"/>
                <w:szCs w:val="20"/>
              </w:rPr>
            </w:pPr>
            <w:r w:rsidRPr="00BC2756">
              <w:rPr>
                <w:rFonts w:cs="Times New Roman"/>
                <w:sz w:val="20"/>
                <w:szCs w:val="20"/>
              </w:rPr>
              <w:t>0,00</w:t>
            </w:r>
          </w:p>
        </w:tc>
        <w:tc>
          <w:tcPr>
            <w:tcW w:w="388" w:type="pct"/>
            <w:shd w:val="clear" w:color="auto" w:fill="auto"/>
          </w:tcPr>
          <w:p w14:paraId="4621AF2E" w14:textId="77777777" w:rsidR="00F51771" w:rsidRPr="00BC2756" w:rsidRDefault="00F51771" w:rsidP="004C7314">
            <w:pPr>
              <w:jc w:val="center"/>
              <w:rPr>
                <w:rFonts w:cs="Times New Roman"/>
                <w:sz w:val="20"/>
                <w:szCs w:val="20"/>
              </w:rPr>
            </w:pPr>
            <w:r w:rsidRPr="00BC2756">
              <w:rPr>
                <w:rFonts w:cs="Times New Roman"/>
                <w:sz w:val="20"/>
                <w:szCs w:val="20"/>
              </w:rPr>
              <w:t>0,00</w:t>
            </w:r>
          </w:p>
        </w:tc>
        <w:tc>
          <w:tcPr>
            <w:tcW w:w="366" w:type="pct"/>
            <w:shd w:val="clear" w:color="auto" w:fill="auto"/>
          </w:tcPr>
          <w:p w14:paraId="154A4005" w14:textId="77777777" w:rsidR="00F51771" w:rsidRPr="00BC2756" w:rsidRDefault="00F51771" w:rsidP="004C7314">
            <w:pPr>
              <w:jc w:val="center"/>
              <w:rPr>
                <w:rFonts w:cs="Times New Roman"/>
                <w:sz w:val="20"/>
                <w:szCs w:val="20"/>
              </w:rPr>
            </w:pPr>
            <w:r w:rsidRPr="00BC2756">
              <w:rPr>
                <w:rFonts w:cs="Times New Roman"/>
                <w:sz w:val="20"/>
                <w:szCs w:val="20"/>
              </w:rPr>
              <w:t>0,00</w:t>
            </w:r>
          </w:p>
        </w:tc>
        <w:tc>
          <w:tcPr>
            <w:tcW w:w="266" w:type="pct"/>
            <w:shd w:val="clear" w:color="auto" w:fill="auto"/>
          </w:tcPr>
          <w:p w14:paraId="5C86BE28" w14:textId="77777777" w:rsidR="00F51771" w:rsidRPr="00BC2756" w:rsidRDefault="00F51771" w:rsidP="004C7314">
            <w:pPr>
              <w:jc w:val="center"/>
              <w:rPr>
                <w:rFonts w:cs="Times New Roman"/>
                <w:sz w:val="20"/>
                <w:szCs w:val="20"/>
              </w:rPr>
            </w:pPr>
            <w:r w:rsidRPr="00BC2756">
              <w:rPr>
                <w:rFonts w:cs="Times New Roman"/>
                <w:sz w:val="20"/>
                <w:szCs w:val="20"/>
              </w:rPr>
              <w:t>0,00</w:t>
            </w:r>
          </w:p>
        </w:tc>
        <w:tc>
          <w:tcPr>
            <w:tcW w:w="267" w:type="pct"/>
            <w:shd w:val="clear" w:color="auto" w:fill="auto"/>
          </w:tcPr>
          <w:p w14:paraId="3839E32B" w14:textId="77777777" w:rsidR="00F51771" w:rsidRPr="00BC2756" w:rsidRDefault="00F51771" w:rsidP="004C7314">
            <w:pPr>
              <w:jc w:val="center"/>
              <w:rPr>
                <w:rFonts w:cs="Times New Roman"/>
                <w:sz w:val="20"/>
                <w:szCs w:val="20"/>
              </w:rPr>
            </w:pPr>
            <w:r w:rsidRPr="00BC2756">
              <w:rPr>
                <w:rFonts w:cs="Times New Roman"/>
                <w:sz w:val="20"/>
                <w:szCs w:val="20"/>
              </w:rPr>
              <w:t>0,00</w:t>
            </w:r>
          </w:p>
        </w:tc>
        <w:tc>
          <w:tcPr>
            <w:tcW w:w="316" w:type="pct"/>
          </w:tcPr>
          <w:p w14:paraId="1FCCABE9" w14:textId="77777777" w:rsidR="00F51771" w:rsidRPr="00BC2756" w:rsidRDefault="00F51771" w:rsidP="004C7314">
            <w:pPr>
              <w:jc w:val="center"/>
              <w:rPr>
                <w:rFonts w:cs="Times New Roman"/>
                <w:sz w:val="20"/>
                <w:szCs w:val="20"/>
              </w:rPr>
            </w:pPr>
            <w:r w:rsidRPr="00BC2756">
              <w:rPr>
                <w:rFonts w:cs="Times New Roman"/>
                <w:sz w:val="20"/>
                <w:szCs w:val="20"/>
              </w:rPr>
              <w:t>0,00</w:t>
            </w:r>
          </w:p>
        </w:tc>
        <w:tc>
          <w:tcPr>
            <w:tcW w:w="388" w:type="pct"/>
          </w:tcPr>
          <w:p w14:paraId="09EBC178" w14:textId="77777777" w:rsidR="00F51771" w:rsidRPr="00BC2756" w:rsidRDefault="00F51771" w:rsidP="004C7314">
            <w:pPr>
              <w:jc w:val="center"/>
              <w:rPr>
                <w:rFonts w:cs="Times New Roman"/>
                <w:sz w:val="20"/>
                <w:szCs w:val="20"/>
              </w:rPr>
            </w:pPr>
            <w:r w:rsidRPr="00BC2756">
              <w:rPr>
                <w:rFonts w:cs="Times New Roman"/>
                <w:sz w:val="20"/>
                <w:szCs w:val="20"/>
              </w:rPr>
              <w:t>0,00</w:t>
            </w:r>
          </w:p>
        </w:tc>
      </w:tr>
      <w:tr w:rsidR="00F51771" w:rsidRPr="00BC2756" w14:paraId="29775FDF" w14:textId="77777777" w:rsidTr="0096118C">
        <w:trPr>
          <w:trHeight w:val="892"/>
        </w:trPr>
        <w:tc>
          <w:tcPr>
            <w:tcW w:w="210" w:type="pct"/>
            <w:shd w:val="clear" w:color="auto" w:fill="auto"/>
          </w:tcPr>
          <w:p w14:paraId="5BA0EADF" w14:textId="77777777" w:rsidR="00F51771" w:rsidRPr="00BC2756" w:rsidRDefault="00F51771" w:rsidP="004C7314">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1.3.2.7</w:t>
            </w:r>
          </w:p>
        </w:tc>
        <w:tc>
          <w:tcPr>
            <w:tcW w:w="1018" w:type="pct"/>
            <w:shd w:val="clear" w:color="auto" w:fill="auto"/>
          </w:tcPr>
          <w:p w14:paraId="475F50F7" w14:textId="77777777" w:rsidR="00F51771" w:rsidRPr="00BC2756" w:rsidRDefault="00F51771" w:rsidP="004C7314">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Сдвигание свежевыпавшего снега</w:t>
            </w:r>
          </w:p>
        </w:tc>
        <w:tc>
          <w:tcPr>
            <w:tcW w:w="374" w:type="pct"/>
            <w:shd w:val="clear" w:color="auto" w:fill="auto"/>
          </w:tcPr>
          <w:p w14:paraId="2EB1F969" w14:textId="77777777" w:rsidR="00F51771" w:rsidRPr="00BC2756" w:rsidRDefault="00F51771" w:rsidP="004C7314">
            <w:pPr>
              <w:widowControl w:val="0"/>
              <w:suppressAutoHyphens w:val="0"/>
              <w:jc w:val="center"/>
              <w:rPr>
                <w:rFonts w:cs="Times New Roman"/>
                <w:sz w:val="20"/>
                <w:szCs w:val="20"/>
                <w:lang w:eastAsia="ru-RU"/>
              </w:rPr>
            </w:pPr>
            <w:r w:rsidRPr="00BC2756">
              <w:rPr>
                <w:rFonts w:cs="Times New Roman"/>
                <w:sz w:val="20"/>
                <w:szCs w:val="20"/>
                <w:lang w:eastAsia="ru-RU"/>
              </w:rPr>
              <w:t>1 раз в сутки в дни снегопада</w:t>
            </w:r>
          </w:p>
        </w:tc>
        <w:tc>
          <w:tcPr>
            <w:tcW w:w="369" w:type="pct"/>
            <w:shd w:val="clear" w:color="auto" w:fill="auto"/>
          </w:tcPr>
          <w:p w14:paraId="7CB9F746" w14:textId="77777777" w:rsidR="00F51771" w:rsidRPr="00BC2756" w:rsidRDefault="00F51771" w:rsidP="004C7314">
            <w:pPr>
              <w:widowControl w:val="0"/>
              <w:suppressAutoHyphens w:val="0"/>
              <w:jc w:val="center"/>
              <w:rPr>
                <w:rFonts w:cs="Times New Roman"/>
                <w:sz w:val="20"/>
                <w:szCs w:val="20"/>
                <w:lang w:eastAsia="ru-RU"/>
              </w:rPr>
            </w:pPr>
            <w:r w:rsidRPr="00BC2756">
              <w:rPr>
                <w:rFonts w:cs="Times New Roman"/>
                <w:sz w:val="20"/>
                <w:szCs w:val="20"/>
                <w:lang w:eastAsia="ru-RU"/>
              </w:rPr>
              <w:t>10</w:t>
            </w:r>
          </w:p>
        </w:tc>
        <w:tc>
          <w:tcPr>
            <w:tcW w:w="330" w:type="pct"/>
            <w:shd w:val="clear" w:color="auto" w:fill="auto"/>
          </w:tcPr>
          <w:p w14:paraId="0550393C" w14:textId="77777777" w:rsidR="00F51771" w:rsidRPr="00BC2756" w:rsidRDefault="00F51771" w:rsidP="004C7314">
            <w:pPr>
              <w:jc w:val="center"/>
              <w:rPr>
                <w:rFonts w:cs="Times New Roman"/>
                <w:sz w:val="20"/>
                <w:szCs w:val="20"/>
              </w:rPr>
            </w:pPr>
            <w:r w:rsidRPr="00BC2756">
              <w:rPr>
                <w:rFonts w:cs="Times New Roman"/>
                <w:sz w:val="20"/>
                <w:szCs w:val="20"/>
              </w:rPr>
              <w:t>5,</w:t>
            </w:r>
            <w:r>
              <w:rPr>
                <w:rFonts w:cs="Times New Roman"/>
                <w:sz w:val="20"/>
                <w:szCs w:val="20"/>
              </w:rPr>
              <w:t>73</w:t>
            </w:r>
          </w:p>
        </w:tc>
        <w:tc>
          <w:tcPr>
            <w:tcW w:w="321" w:type="pct"/>
            <w:shd w:val="clear" w:color="auto" w:fill="auto"/>
          </w:tcPr>
          <w:p w14:paraId="71B06F90" w14:textId="77777777" w:rsidR="00F51771" w:rsidRPr="00BC2756" w:rsidRDefault="00F51771" w:rsidP="004C7314">
            <w:pPr>
              <w:jc w:val="center"/>
              <w:rPr>
                <w:rFonts w:cs="Times New Roman"/>
                <w:sz w:val="20"/>
                <w:szCs w:val="20"/>
              </w:rPr>
            </w:pPr>
            <w:r>
              <w:rPr>
                <w:rFonts w:cs="Times New Roman"/>
                <w:sz w:val="20"/>
                <w:szCs w:val="20"/>
              </w:rPr>
              <w:t>7,24</w:t>
            </w:r>
          </w:p>
        </w:tc>
        <w:tc>
          <w:tcPr>
            <w:tcW w:w="388" w:type="pct"/>
            <w:shd w:val="clear" w:color="auto" w:fill="auto"/>
          </w:tcPr>
          <w:p w14:paraId="6B2BD26D" w14:textId="77777777" w:rsidR="00F51771" w:rsidRPr="00BC2756" w:rsidRDefault="00F51771" w:rsidP="004C7314">
            <w:pPr>
              <w:jc w:val="center"/>
              <w:rPr>
                <w:rFonts w:cs="Times New Roman"/>
                <w:sz w:val="20"/>
                <w:szCs w:val="20"/>
              </w:rPr>
            </w:pPr>
            <w:r>
              <w:rPr>
                <w:rFonts w:cs="Times New Roman"/>
                <w:sz w:val="20"/>
                <w:szCs w:val="20"/>
              </w:rPr>
              <w:t>9,8</w:t>
            </w:r>
          </w:p>
        </w:tc>
        <w:tc>
          <w:tcPr>
            <w:tcW w:w="388" w:type="pct"/>
            <w:shd w:val="clear" w:color="auto" w:fill="auto"/>
          </w:tcPr>
          <w:p w14:paraId="0B3483DB" w14:textId="77777777" w:rsidR="00F51771" w:rsidRPr="00BC2756" w:rsidRDefault="00F51771" w:rsidP="004C7314">
            <w:pPr>
              <w:jc w:val="center"/>
              <w:rPr>
                <w:rFonts w:cs="Times New Roman"/>
                <w:sz w:val="20"/>
                <w:szCs w:val="20"/>
              </w:rPr>
            </w:pPr>
            <w:r w:rsidRPr="00BC2756">
              <w:rPr>
                <w:rFonts w:cs="Times New Roman"/>
                <w:sz w:val="20"/>
                <w:szCs w:val="20"/>
              </w:rPr>
              <w:t>1</w:t>
            </w:r>
            <w:r>
              <w:rPr>
                <w:rFonts w:cs="Times New Roman"/>
                <w:sz w:val="20"/>
                <w:szCs w:val="20"/>
              </w:rPr>
              <w:t>2,74</w:t>
            </w:r>
          </w:p>
        </w:tc>
        <w:tc>
          <w:tcPr>
            <w:tcW w:w="366" w:type="pct"/>
            <w:shd w:val="clear" w:color="auto" w:fill="auto"/>
          </w:tcPr>
          <w:p w14:paraId="78B31D88" w14:textId="77777777" w:rsidR="00F51771" w:rsidRPr="00BC2756" w:rsidRDefault="00F51771" w:rsidP="004C7314">
            <w:pPr>
              <w:jc w:val="center"/>
              <w:rPr>
                <w:rFonts w:cs="Times New Roman"/>
                <w:sz w:val="20"/>
                <w:szCs w:val="20"/>
              </w:rPr>
            </w:pPr>
            <w:r>
              <w:rPr>
                <w:rFonts w:cs="Times New Roman"/>
                <w:sz w:val="20"/>
                <w:szCs w:val="20"/>
              </w:rPr>
              <w:t>6,17</w:t>
            </w:r>
          </w:p>
        </w:tc>
        <w:tc>
          <w:tcPr>
            <w:tcW w:w="266" w:type="pct"/>
            <w:shd w:val="clear" w:color="auto" w:fill="auto"/>
          </w:tcPr>
          <w:p w14:paraId="0A80D45C" w14:textId="77777777" w:rsidR="00F51771" w:rsidRPr="00BC2756" w:rsidRDefault="00F51771" w:rsidP="004C7314">
            <w:pPr>
              <w:jc w:val="center"/>
              <w:rPr>
                <w:rFonts w:cs="Times New Roman"/>
                <w:sz w:val="20"/>
                <w:szCs w:val="20"/>
              </w:rPr>
            </w:pPr>
            <w:r w:rsidRPr="00BC2756">
              <w:rPr>
                <w:rFonts w:cs="Times New Roman"/>
                <w:sz w:val="20"/>
                <w:szCs w:val="20"/>
              </w:rPr>
              <w:t>0,</w:t>
            </w:r>
            <w:r>
              <w:rPr>
                <w:rFonts w:cs="Times New Roman"/>
                <w:sz w:val="20"/>
                <w:szCs w:val="20"/>
              </w:rPr>
              <w:t>73</w:t>
            </w:r>
          </w:p>
        </w:tc>
        <w:tc>
          <w:tcPr>
            <w:tcW w:w="267" w:type="pct"/>
            <w:shd w:val="clear" w:color="auto" w:fill="auto"/>
          </w:tcPr>
          <w:p w14:paraId="0B5F7AE8" w14:textId="77777777" w:rsidR="00F51771" w:rsidRPr="00BC2756" w:rsidRDefault="00F51771" w:rsidP="004C7314">
            <w:pPr>
              <w:jc w:val="center"/>
              <w:rPr>
                <w:rFonts w:cs="Times New Roman"/>
                <w:sz w:val="20"/>
                <w:szCs w:val="20"/>
              </w:rPr>
            </w:pPr>
            <w:r>
              <w:rPr>
                <w:rFonts w:cs="Times New Roman"/>
                <w:sz w:val="20"/>
                <w:szCs w:val="20"/>
              </w:rPr>
              <w:t>10,56</w:t>
            </w:r>
          </w:p>
        </w:tc>
        <w:tc>
          <w:tcPr>
            <w:tcW w:w="316" w:type="pct"/>
          </w:tcPr>
          <w:p w14:paraId="68FAD392" w14:textId="77777777" w:rsidR="00F51771" w:rsidRPr="00BC2756" w:rsidRDefault="00F51771" w:rsidP="004C7314">
            <w:pPr>
              <w:jc w:val="center"/>
              <w:rPr>
                <w:rFonts w:cs="Times New Roman"/>
                <w:sz w:val="20"/>
                <w:szCs w:val="20"/>
              </w:rPr>
            </w:pPr>
            <w:r>
              <w:rPr>
                <w:rFonts w:cs="Times New Roman"/>
                <w:sz w:val="20"/>
                <w:szCs w:val="20"/>
              </w:rPr>
              <w:t>9,05</w:t>
            </w:r>
          </w:p>
        </w:tc>
        <w:tc>
          <w:tcPr>
            <w:tcW w:w="388" w:type="pct"/>
          </w:tcPr>
          <w:p w14:paraId="79937834" w14:textId="77777777" w:rsidR="00F51771" w:rsidRPr="00BC2756" w:rsidRDefault="00F51771" w:rsidP="004C7314">
            <w:pPr>
              <w:jc w:val="center"/>
              <w:rPr>
                <w:rFonts w:cs="Times New Roman"/>
                <w:sz w:val="20"/>
                <w:szCs w:val="20"/>
              </w:rPr>
            </w:pPr>
            <w:r>
              <w:rPr>
                <w:rFonts w:cs="Times New Roman"/>
                <w:sz w:val="20"/>
                <w:szCs w:val="20"/>
              </w:rPr>
              <w:t>10,4</w:t>
            </w:r>
          </w:p>
        </w:tc>
      </w:tr>
      <w:tr w:rsidR="00F51771" w:rsidRPr="00BC2756" w14:paraId="0223EE66" w14:textId="77777777" w:rsidTr="0096118C">
        <w:trPr>
          <w:trHeight w:val="900"/>
        </w:trPr>
        <w:tc>
          <w:tcPr>
            <w:tcW w:w="210" w:type="pct"/>
            <w:shd w:val="clear" w:color="auto" w:fill="auto"/>
          </w:tcPr>
          <w:p w14:paraId="63A5C6F3" w14:textId="77777777" w:rsidR="00F51771" w:rsidRPr="00BC2756" w:rsidRDefault="00F51771" w:rsidP="004C7314">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1.3.2.8</w:t>
            </w:r>
          </w:p>
        </w:tc>
        <w:tc>
          <w:tcPr>
            <w:tcW w:w="1018" w:type="pct"/>
            <w:shd w:val="clear" w:color="auto" w:fill="auto"/>
          </w:tcPr>
          <w:p w14:paraId="69CE496B" w14:textId="77777777" w:rsidR="00F51771" w:rsidRPr="00BC2756" w:rsidRDefault="00F51771" w:rsidP="004C7314">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Очистка территорий с усовершенствованным покрытием от уплотненного снега</w:t>
            </w:r>
          </w:p>
        </w:tc>
        <w:tc>
          <w:tcPr>
            <w:tcW w:w="374" w:type="pct"/>
            <w:shd w:val="clear" w:color="auto" w:fill="auto"/>
          </w:tcPr>
          <w:p w14:paraId="29E3725A" w14:textId="77777777" w:rsidR="00F51771" w:rsidRPr="00BC2756" w:rsidRDefault="00F51771" w:rsidP="004C7314">
            <w:pPr>
              <w:widowControl w:val="0"/>
              <w:suppressAutoHyphens w:val="0"/>
              <w:jc w:val="center"/>
              <w:rPr>
                <w:rFonts w:cs="Times New Roman"/>
                <w:sz w:val="20"/>
                <w:szCs w:val="20"/>
                <w:lang w:eastAsia="ru-RU"/>
              </w:rPr>
            </w:pPr>
            <w:r w:rsidRPr="00BC2756">
              <w:rPr>
                <w:rFonts w:cs="Times New Roman"/>
                <w:sz w:val="20"/>
                <w:szCs w:val="20"/>
                <w:lang w:eastAsia="ru-RU"/>
              </w:rPr>
              <w:t>1 раз в сутки</w:t>
            </w:r>
          </w:p>
        </w:tc>
        <w:tc>
          <w:tcPr>
            <w:tcW w:w="369" w:type="pct"/>
            <w:shd w:val="clear" w:color="auto" w:fill="auto"/>
          </w:tcPr>
          <w:p w14:paraId="15A6B06D" w14:textId="77777777" w:rsidR="00F51771" w:rsidRPr="00BC2756" w:rsidRDefault="00F51771" w:rsidP="004C7314">
            <w:pPr>
              <w:widowControl w:val="0"/>
              <w:suppressAutoHyphens w:val="0"/>
              <w:jc w:val="center"/>
              <w:rPr>
                <w:rFonts w:cs="Times New Roman"/>
                <w:sz w:val="20"/>
                <w:szCs w:val="20"/>
                <w:lang w:eastAsia="ru-RU"/>
              </w:rPr>
            </w:pPr>
            <w:r w:rsidRPr="00BC2756">
              <w:rPr>
                <w:rFonts w:cs="Times New Roman"/>
                <w:sz w:val="20"/>
                <w:szCs w:val="20"/>
                <w:lang w:eastAsia="ru-RU"/>
              </w:rPr>
              <w:t>15</w:t>
            </w:r>
          </w:p>
        </w:tc>
        <w:tc>
          <w:tcPr>
            <w:tcW w:w="330" w:type="pct"/>
            <w:shd w:val="clear" w:color="auto" w:fill="auto"/>
          </w:tcPr>
          <w:p w14:paraId="36CB153F" w14:textId="77777777" w:rsidR="00F51771" w:rsidRPr="00BC2756" w:rsidRDefault="00F51771" w:rsidP="004C7314">
            <w:pPr>
              <w:jc w:val="center"/>
              <w:rPr>
                <w:rFonts w:cs="Times New Roman"/>
                <w:sz w:val="20"/>
                <w:szCs w:val="20"/>
              </w:rPr>
            </w:pPr>
            <w:r w:rsidRPr="00BC2756">
              <w:rPr>
                <w:rFonts w:cs="Times New Roman"/>
                <w:sz w:val="20"/>
                <w:szCs w:val="20"/>
              </w:rPr>
              <w:t>0,7</w:t>
            </w:r>
            <w:r>
              <w:rPr>
                <w:rFonts w:cs="Times New Roman"/>
                <w:sz w:val="20"/>
                <w:szCs w:val="20"/>
              </w:rPr>
              <w:t>8</w:t>
            </w:r>
          </w:p>
        </w:tc>
        <w:tc>
          <w:tcPr>
            <w:tcW w:w="321" w:type="pct"/>
            <w:shd w:val="clear" w:color="auto" w:fill="auto"/>
          </w:tcPr>
          <w:p w14:paraId="27FAEEF3" w14:textId="77777777" w:rsidR="00F51771" w:rsidRPr="00BC2756" w:rsidRDefault="00F51771" w:rsidP="004C7314">
            <w:pPr>
              <w:jc w:val="center"/>
              <w:rPr>
                <w:rFonts w:cs="Times New Roman"/>
                <w:sz w:val="20"/>
                <w:szCs w:val="20"/>
              </w:rPr>
            </w:pPr>
            <w:r w:rsidRPr="00BC2756">
              <w:rPr>
                <w:rFonts w:cs="Times New Roman"/>
                <w:sz w:val="20"/>
                <w:szCs w:val="20"/>
              </w:rPr>
              <w:t>0,9</w:t>
            </w:r>
            <w:r>
              <w:rPr>
                <w:rFonts w:cs="Times New Roman"/>
                <w:sz w:val="20"/>
                <w:szCs w:val="20"/>
              </w:rPr>
              <w:t>9</w:t>
            </w:r>
          </w:p>
        </w:tc>
        <w:tc>
          <w:tcPr>
            <w:tcW w:w="388" w:type="pct"/>
            <w:shd w:val="clear" w:color="auto" w:fill="auto"/>
          </w:tcPr>
          <w:p w14:paraId="0179BD37" w14:textId="77777777" w:rsidR="00F51771" w:rsidRPr="00BC2756" w:rsidRDefault="00F51771" w:rsidP="004C7314">
            <w:pPr>
              <w:jc w:val="center"/>
              <w:rPr>
                <w:rFonts w:cs="Times New Roman"/>
                <w:sz w:val="20"/>
                <w:szCs w:val="20"/>
              </w:rPr>
            </w:pPr>
            <w:r w:rsidRPr="00BC2756">
              <w:rPr>
                <w:rFonts w:cs="Times New Roman"/>
                <w:sz w:val="20"/>
                <w:szCs w:val="20"/>
              </w:rPr>
              <w:t>1,</w:t>
            </w:r>
            <w:r>
              <w:rPr>
                <w:rFonts w:cs="Times New Roman"/>
                <w:sz w:val="20"/>
                <w:szCs w:val="20"/>
              </w:rPr>
              <w:t>35</w:t>
            </w:r>
          </w:p>
        </w:tc>
        <w:tc>
          <w:tcPr>
            <w:tcW w:w="388" w:type="pct"/>
            <w:shd w:val="clear" w:color="auto" w:fill="auto"/>
          </w:tcPr>
          <w:p w14:paraId="365C9EF4" w14:textId="77777777" w:rsidR="00F51771" w:rsidRPr="00BC2756" w:rsidRDefault="00F51771" w:rsidP="004C7314">
            <w:pPr>
              <w:jc w:val="center"/>
              <w:rPr>
                <w:rFonts w:cs="Times New Roman"/>
                <w:sz w:val="20"/>
                <w:szCs w:val="20"/>
              </w:rPr>
            </w:pPr>
            <w:r w:rsidRPr="00BC2756">
              <w:rPr>
                <w:rFonts w:cs="Times New Roman"/>
                <w:sz w:val="20"/>
                <w:szCs w:val="20"/>
              </w:rPr>
              <w:t>1,</w:t>
            </w:r>
            <w:r>
              <w:rPr>
                <w:rFonts w:cs="Times New Roman"/>
                <w:sz w:val="20"/>
                <w:szCs w:val="20"/>
              </w:rPr>
              <w:t>76</w:t>
            </w:r>
          </w:p>
        </w:tc>
        <w:tc>
          <w:tcPr>
            <w:tcW w:w="366" w:type="pct"/>
            <w:shd w:val="clear" w:color="auto" w:fill="auto"/>
          </w:tcPr>
          <w:p w14:paraId="1A4AC46C" w14:textId="77777777" w:rsidR="00F51771" w:rsidRPr="00BC2756" w:rsidRDefault="00F51771" w:rsidP="004C7314">
            <w:pPr>
              <w:jc w:val="center"/>
              <w:rPr>
                <w:rFonts w:cs="Times New Roman"/>
                <w:sz w:val="20"/>
                <w:szCs w:val="20"/>
              </w:rPr>
            </w:pPr>
            <w:r w:rsidRPr="00BC2756">
              <w:rPr>
                <w:rFonts w:cs="Times New Roman"/>
                <w:sz w:val="20"/>
                <w:szCs w:val="20"/>
              </w:rPr>
              <w:t>0,</w:t>
            </w:r>
            <w:r>
              <w:rPr>
                <w:rFonts w:cs="Times New Roman"/>
                <w:sz w:val="20"/>
                <w:szCs w:val="20"/>
              </w:rPr>
              <w:t>86</w:t>
            </w:r>
          </w:p>
        </w:tc>
        <w:tc>
          <w:tcPr>
            <w:tcW w:w="266" w:type="pct"/>
            <w:shd w:val="clear" w:color="auto" w:fill="auto"/>
          </w:tcPr>
          <w:p w14:paraId="415E10A4" w14:textId="77777777" w:rsidR="00F51771" w:rsidRPr="00BC2756" w:rsidRDefault="00F51771" w:rsidP="004C7314">
            <w:pPr>
              <w:jc w:val="center"/>
              <w:rPr>
                <w:rFonts w:cs="Times New Roman"/>
                <w:sz w:val="20"/>
                <w:szCs w:val="20"/>
              </w:rPr>
            </w:pPr>
            <w:r w:rsidRPr="00BC2756">
              <w:rPr>
                <w:rFonts w:cs="Times New Roman"/>
                <w:sz w:val="20"/>
                <w:szCs w:val="20"/>
              </w:rPr>
              <w:t>0,</w:t>
            </w:r>
            <w:r>
              <w:rPr>
                <w:rFonts w:cs="Times New Roman"/>
                <w:sz w:val="20"/>
                <w:szCs w:val="20"/>
              </w:rPr>
              <w:t>1</w:t>
            </w:r>
          </w:p>
        </w:tc>
        <w:tc>
          <w:tcPr>
            <w:tcW w:w="267" w:type="pct"/>
            <w:shd w:val="clear" w:color="auto" w:fill="auto"/>
          </w:tcPr>
          <w:p w14:paraId="50B14044" w14:textId="77777777" w:rsidR="00F51771" w:rsidRPr="00BC2756" w:rsidRDefault="00F51771" w:rsidP="004C7314">
            <w:pPr>
              <w:jc w:val="center"/>
              <w:rPr>
                <w:rFonts w:cs="Times New Roman"/>
                <w:sz w:val="20"/>
                <w:szCs w:val="20"/>
              </w:rPr>
            </w:pPr>
            <w:r w:rsidRPr="00BC2756">
              <w:rPr>
                <w:rFonts w:cs="Times New Roman"/>
                <w:sz w:val="20"/>
                <w:szCs w:val="20"/>
              </w:rPr>
              <w:t>1,</w:t>
            </w:r>
            <w:r>
              <w:rPr>
                <w:rFonts w:cs="Times New Roman"/>
                <w:sz w:val="20"/>
                <w:szCs w:val="20"/>
              </w:rPr>
              <w:t>45</w:t>
            </w:r>
          </w:p>
        </w:tc>
        <w:tc>
          <w:tcPr>
            <w:tcW w:w="316" w:type="pct"/>
          </w:tcPr>
          <w:p w14:paraId="3AFB3EA1" w14:textId="77777777" w:rsidR="00F51771" w:rsidRPr="00BC2756" w:rsidRDefault="00F51771" w:rsidP="004C7314">
            <w:pPr>
              <w:jc w:val="center"/>
              <w:rPr>
                <w:rFonts w:cs="Times New Roman"/>
                <w:sz w:val="20"/>
                <w:szCs w:val="20"/>
              </w:rPr>
            </w:pPr>
            <w:r w:rsidRPr="00BC2756">
              <w:rPr>
                <w:rFonts w:cs="Times New Roman"/>
                <w:sz w:val="20"/>
                <w:szCs w:val="20"/>
              </w:rPr>
              <w:t>1,</w:t>
            </w:r>
            <w:r>
              <w:rPr>
                <w:rFonts w:cs="Times New Roman"/>
                <w:sz w:val="20"/>
                <w:szCs w:val="20"/>
              </w:rPr>
              <w:t>24</w:t>
            </w:r>
          </w:p>
        </w:tc>
        <w:tc>
          <w:tcPr>
            <w:tcW w:w="388" w:type="pct"/>
          </w:tcPr>
          <w:p w14:paraId="539E7CBB" w14:textId="77777777" w:rsidR="00F51771" w:rsidRPr="00BC2756" w:rsidRDefault="00F51771" w:rsidP="004C7314">
            <w:pPr>
              <w:jc w:val="center"/>
              <w:rPr>
                <w:rFonts w:cs="Times New Roman"/>
                <w:sz w:val="20"/>
                <w:szCs w:val="20"/>
              </w:rPr>
            </w:pPr>
            <w:r w:rsidRPr="00BC2756">
              <w:rPr>
                <w:rFonts w:cs="Times New Roman"/>
                <w:sz w:val="20"/>
                <w:szCs w:val="20"/>
              </w:rPr>
              <w:t>1,</w:t>
            </w:r>
            <w:r>
              <w:rPr>
                <w:rFonts w:cs="Times New Roman"/>
                <w:sz w:val="20"/>
                <w:szCs w:val="20"/>
              </w:rPr>
              <w:t>44</w:t>
            </w:r>
          </w:p>
        </w:tc>
      </w:tr>
      <w:tr w:rsidR="00F51771" w:rsidRPr="00BC2756" w14:paraId="5093247C" w14:textId="77777777" w:rsidTr="0096118C">
        <w:trPr>
          <w:trHeight w:val="570"/>
        </w:trPr>
        <w:tc>
          <w:tcPr>
            <w:tcW w:w="210" w:type="pct"/>
            <w:shd w:val="clear" w:color="auto" w:fill="auto"/>
          </w:tcPr>
          <w:p w14:paraId="377D7813" w14:textId="77777777" w:rsidR="00F51771" w:rsidRPr="00BC2756" w:rsidRDefault="00F51771" w:rsidP="004C7314">
            <w:pPr>
              <w:widowControl w:val="0"/>
              <w:suppressAutoHyphens w:val="0"/>
              <w:jc w:val="center"/>
              <w:rPr>
                <w:rFonts w:cs="Times New Roman"/>
                <w:bCs/>
                <w:color w:val="000000"/>
                <w:sz w:val="20"/>
                <w:szCs w:val="20"/>
                <w:lang w:eastAsia="ru-RU"/>
              </w:rPr>
            </w:pPr>
            <w:r w:rsidRPr="00BC2756">
              <w:rPr>
                <w:rFonts w:cs="Times New Roman"/>
                <w:bCs/>
                <w:color w:val="000000"/>
                <w:sz w:val="20"/>
                <w:szCs w:val="20"/>
                <w:lang w:eastAsia="ru-RU"/>
              </w:rPr>
              <w:t>1.3.3.</w:t>
            </w:r>
          </w:p>
        </w:tc>
        <w:tc>
          <w:tcPr>
            <w:tcW w:w="1018" w:type="pct"/>
            <w:shd w:val="clear" w:color="auto" w:fill="auto"/>
          </w:tcPr>
          <w:p w14:paraId="63745382" w14:textId="77777777" w:rsidR="00F51771" w:rsidRPr="00BC2756" w:rsidRDefault="00F51771" w:rsidP="004C7314">
            <w:pPr>
              <w:widowControl w:val="0"/>
              <w:suppressAutoHyphens w:val="0"/>
              <w:jc w:val="center"/>
              <w:rPr>
                <w:rFonts w:cs="Times New Roman"/>
                <w:bCs/>
                <w:sz w:val="20"/>
                <w:szCs w:val="20"/>
                <w:lang w:eastAsia="ru-RU"/>
              </w:rPr>
            </w:pPr>
            <w:r w:rsidRPr="00BC2756">
              <w:rPr>
                <w:rFonts w:cs="Times New Roman"/>
                <w:bCs/>
                <w:sz w:val="20"/>
                <w:szCs w:val="20"/>
                <w:lang w:eastAsia="ru-RU"/>
              </w:rPr>
              <w:t>Работы по содержанию придомовой территории в теплый период года</w:t>
            </w:r>
          </w:p>
        </w:tc>
        <w:tc>
          <w:tcPr>
            <w:tcW w:w="374" w:type="pct"/>
            <w:shd w:val="clear" w:color="auto" w:fill="auto"/>
          </w:tcPr>
          <w:p w14:paraId="00B49492" w14:textId="77777777" w:rsidR="00F51771" w:rsidRPr="00BC2756" w:rsidRDefault="00F51771" w:rsidP="004C7314">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х</w:t>
            </w:r>
          </w:p>
        </w:tc>
        <w:tc>
          <w:tcPr>
            <w:tcW w:w="369" w:type="pct"/>
            <w:shd w:val="clear" w:color="auto" w:fill="auto"/>
          </w:tcPr>
          <w:p w14:paraId="2AB45F8F" w14:textId="77777777" w:rsidR="00F51771" w:rsidRPr="00BC2756" w:rsidRDefault="00F51771" w:rsidP="004C7314">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х</w:t>
            </w:r>
          </w:p>
        </w:tc>
        <w:tc>
          <w:tcPr>
            <w:tcW w:w="330" w:type="pct"/>
            <w:shd w:val="clear" w:color="auto" w:fill="auto"/>
          </w:tcPr>
          <w:p w14:paraId="64C2C578" w14:textId="77777777" w:rsidR="00F51771" w:rsidRPr="00BC2756" w:rsidRDefault="00F51771" w:rsidP="004C7314">
            <w:pPr>
              <w:jc w:val="center"/>
              <w:rPr>
                <w:rFonts w:cs="Times New Roman"/>
                <w:bCs/>
                <w:sz w:val="20"/>
                <w:szCs w:val="20"/>
              </w:rPr>
            </w:pPr>
            <w:r>
              <w:rPr>
                <w:rFonts w:cs="Times New Roman"/>
                <w:bCs/>
                <w:sz w:val="20"/>
                <w:szCs w:val="20"/>
              </w:rPr>
              <w:t>9,16</w:t>
            </w:r>
          </w:p>
        </w:tc>
        <w:tc>
          <w:tcPr>
            <w:tcW w:w="321" w:type="pct"/>
            <w:shd w:val="clear" w:color="auto" w:fill="auto"/>
          </w:tcPr>
          <w:p w14:paraId="1F1E6DBE" w14:textId="77777777" w:rsidR="00F51771" w:rsidRPr="00BC2756" w:rsidRDefault="00F51771" w:rsidP="004C7314">
            <w:pPr>
              <w:jc w:val="center"/>
              <w:rPr>
                <w:rFonts w:cs="Times New Roman"/>
                <w:bCs/>
                <w:sz w:val="20"/>
                <w:szCs w:val="20"/>
              </w:rPr>
            </w:pPr>
            <w:r w:rsidRPr="00BC2756">
              <w:rPr>
                <w:rFonts w:cs="Times New Roman"/>
                <w:bCs/>
                <w:sz w:val="20"/>
                <w:szCs w:val="20"/>
              </w:rPr>
              <w:t>1</w:t>
            </w:r>
            <w:r>
              <w:rPr>
                <w:rFonts w:cs="Times New Roman"/>
                <w:bCs/>
                <w:sz w:val="20"/>
                <w:szCs w:val="20"/>
              </w:rPr>
              <w:t>8,55</w:t>
            </w:r>
          </w:p>
        </w:tc>
        <w:tc>
          <w:tcPr>
            <w:tcW w:w="388" w:type="pct"/>
            <w:shd w:val="clear" w:color="auto" w:fill="auto"/>
          </w:tcPr>
          <w:p w14:paraId="4DF6B14D" w14:textId="77777777" w:rsidR="00F51771" w:rsidRPr="00BC2756" w:rsidRDefault="00F51771" w:rsidP="004C7314">
            <w:pPr>
              <w:jc w:val="center"/>
              <w:rPr>
                <w:rFonts w:cs="Times New Roman"/>
                <w:bCs/>
                <w:sz w:val="20"/>
                <w:szCs w:val="20"/>
              </w:rPr>
            </w:pPr>
            <w:r w:rsidRPr="00BC2756">
              <w:rPr>
                <w:rFonts w:cs="Times New Roman"/>
                <w:bCs/>
                <w:sz w:val="20"/>
                <w:szCs w:val="20"/>
              </w:rPr>
              <w:t>1</w:t>
            </w:r>
            <w:r>
              <w:rPr>
                <w:rFonts w:cs="Times New Roman"/>
                <w:bCs/>
                <w:sz w:val="20"/>
                <w:szCs w:val="20"/>
              </w:rPr>
              <w:t>5,82</w:t>
            </w:r>
          </w:p>
        </w:tc>
        <w:tc>
          <w:tcPr>
            <w:tcW w:w="388" w:type="pct"/>
            <w:shd w:val="clear" w:color="auto" w:fill="auto"/>
          </w:tcPr>
          <w:p w14:paraId="0BFCB490" w14:textId="77777777" w:rsidR="00F51771" w:rsidRPr="00BC2756" w:rsidRDefault="00F51771" w:rsidP="004C7314">
            <w:pPr>
              <w:jc w:val="center"/>
              <w:rPr>
                <w:rFonts w:cs="Times New Roman"/>
                <w:bCs/>
                <w:sz w:val="20"/>
                <w:szCs w:val="20"/>
              </w:rPr>
            </w:pPr>
            <w:r>
              <w:rPr>
                <w:rFonts w:cs="Times New Roman"/>
                <w:bCs/>
                <w:sz w:val="20"/>
                <w:szCs w:val="20"/>
              </w:rPr>
              <w:t>5,42</w:t>
            </w:r>
          </w:p>
        </w:tc>
        <w:tc>
          <w:tcPr>
            <w:tcW w:w="366" w:type="pct"/>
            <w:shd w:val="clear" w:color="auto" w:fill="auto"/>
          </w:tcPr>
          <w:p w14:paraId="78A7A6C4" w14:textId="77777777" w:rsidR="00F51771" w:rsidRPr="00BC2756" w:rsidRDefault="00F51771" w:rsidP="004C7314">
            <w:pPr>
              <w:jc w:val="center"/>
              <w:rPr>
                <w:rFonts w:cs="Times New Roman"/>
                <w:bCs/>
                <w:sz w:val="20"/>
                <w:szCs w:val="20"/>
              </w:rPr>
            </w:pPr>
            <w:r>
              <w:rPr>
                <w:rFonts w:cs="Times New Roman"/>
                <w:bCs/>
                <w:sz w:val="20"/>
                <w:szCs w:val="20"/>
              </w:rPr>
              <w:t>4,12</w:t>
            </w:r>
          </w:p>
        </w:tc>
        <w:tc>
          <w:tcPr>
            <w:tcW w:w="266" w:type="pct"/>
            <w:shd w:val="clear" w:color="auto" w:fill="auto"/>
          </w:tcPr>
          <w:p w14:paraId="52B59EB8" w14:textId="77777777" w:rsidR="00F51771" w:rsidRPr="00BC2756" w:rsidRDefault="00F51771" w:rsidP="004C7314">
            <w:pPr>
              <w:jc w:val="center"/>
              <w:rPr>
                <w:rFonts w:cs="Times New Roman"/>
                <w:bCs/>
                <w:sz w:val="20"/>
                <w:szCs w:val="20"/>
              </w:rPr>
            </w:pPr>
            <w:r w:rsidRPr="00BC2756">
              <w:rPr>
                <w:rFonts w:cs="Times New Roman"/>
                <w:bCs/>
                <w:sz w:val="20"/>
                <w:szCs w:val="20"/>
              </w:rPr>
              <w:t>2,</w:t>
            </w:r>
            <w:r>
              <w:rPr>
                <w:rFonts w:cs="Times New Roman"/>
                <w:bCs/>
                <w:sz w:val="20"/>
                <w:szCs w:val="20"/>
              </w:rPr>
              <w:t>49</w:t>
            </w:r>
          </w:p>
        </w:tc>
        <w:tc>
          <w:tcPr>
            <w:tcW w:w="267" w:type="pct"/>
            <w:shd w:val="clear" w:color="auto" w:fill="auto"/>
          </w:tcPr>
          <w:p w14:paraId="1C96D9E1" w14:textId="77777777" w:rsidR="00F51771" w:rsidRPr="00BC2756" w:rsidRDefault="00F51771" w:rsidP="004C7314">
            <w:pPr>
              <w:jc w:val="center"/>
              <w:rPr>
                <w:rFonts w:cs="Times New Roman"/>
                <w:bCs/>
                <w:sz w:val="20"/>
                <w:szCs w:val="20"/>
              </w:rPr>
            </w:pPr>
            <w:r w:rsidRPr="00BC2756">
              <w:rPr>
                <w:rFonts w:cs="Times New Roman"/>
                <w:bCs/>
                <w:sz w:val="20"/>
                <w:szCs w:val="20"/>
              </w:rPr>
              <w:t>1</w:t>
            </w:r>
            <w:r>
              <w:rPr>
                <w:rFonts w:cs="Times New Roman"/>
                <w:bCs/>
                <w:sz w:val="20"/>
                <w:szCs w:val="20"/>
              </w:rPr>
              <w:t>7,01</w:t>
            </w:r>
          </w:p>
        </w:tc>
        <w:tc>
          <w:tcPr>
            <w:tcW w:w="316" w:type="pct"/>
          </w:tcPr>
          <w:p w14:paraId="623148D4" w14:textId="77777777" w:rsidR="00F51771" w:rsidRPr="00BC2756" w:rsidRDefault="00F51771" w:rsidP="004C7314">
            <w:pPr>
              <w:jc w:val="center"/>
              <w:rPr>
                <w:rFonts w:cs="Times New Roman"/>
                <w:bCs/>
                <w:sz w:val="20"/>
                <w:szCs w:val="20"/>
              </w:rPr>
            </w:pPr>
            <w:r w:rsidRPr="00BC2756">
              <w:rPr>
                <w:rFonts w:cs="Times New Roman"/>
                <w:bCs/>
                <w:sz w:val="20"/>
                <w:szCs w:val="20"/>
              </w:rPr>
              <w:t>1</w:t>
            </w:r>
            <w:r>
              <w:rPr>
                <w:rFonts w:cs="Times New Roman"/>
                <w:bCs/>
                <w:sz w:val="20"/>
                <w:szCs w:val="20"/>
              </w:rPr>
              <w:t>5,95</w:t>
            </w:r>
          </w:p>
        </w:tc>
        <w:tc>
          <w:tcPr>
            <w:tcW w:w="388" w:type="pct"/>
          </w:tcPr>
          <w:p w14:paraId="17C3E0C8" w14:textId="77777777" w:rsidR="00F51771" w:rsidRPr="00BC2756" w:rsidRDefault="00F51771" w:rsidP="004C7314">
            <w:pPr>
              <w:jc w:val="center"/>
              <w:rPr>
                <w:rFonts w:cs="Times New Roman"/>
                <w:bCs/>
                <w:sz w:val="20"/>
                <w:szCs w:val="20"/>
              </w:rPr>
            </w:pPr>
            <w:r w:rsidRPr="00BC2756">
              <w:rPr>
                <w:rFonts w:cs="Times New Roman"/>
                <w:bCs/>
                <w:sz w:val="20"/>
                <w:szCs w:val="20"/>
              </w:rPr>
              <w:t>3,</w:t>
            </w:r>
            <w:r>
              <w:rPr>
                <w:rFonts w:cs="Times New Roman"/>
                <w:bCs/>
                <w:sz w:val="20"/>
                <w:szCs w:val="20"/>
              </w:rPr>
              <w:t>32</w:t>
            </w:r>
          </w:p>
        </w:tc>
      </w:tr>
      <w:tr w:rsidR="00F51771" w:rsidRPr="00BC2756" w14:paraId="0C338032" w14:textId="77777777" w:rsidTr="0096118C">
        <w:trPr>
          <w:trHeight w:val="600"/>
        </w:trPr>
        <w:tc>
          <w:tcPr>
            <w:tcW w:w="210" w:type="pct"/>
            <w:shd w:val="clear" w:color="auto" w:fill="auto"/>
          </w:tcPr>
          <w:p w14:paraId="37EB7BFE" w14:textId="77777777" w:rsidR="00F51771" w:rsidRPr="00BC2756" w:rsidRDefault="00F51771" w:rsidP="004C7314">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1.3.3.1</w:t>
            </w:r>
          </w:p>
        </w:tc>
        <w:tc>
          <w:tcPr>
            <w:tcW w:w="1018" w:type="pct"/>
            <w:shd w:val="clear" w:color="auto" w:fill="auto"/>
          </w:tcPr>
          <w:p w14:paraId="60009C08" w14:textId="77777777" w:rsidR="00F51771" w:rsidRPr="00BC2756" w:rsidRDefault="00F51771" w:rsidP="004C7314">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Подметание земельного участка в летний период</w:t>
            </w:r>
          </w:p>
        </w:tc>
        <w:tc>
          <w:tcPr>
            <w:tcW w:w="374" w:type="pct"/>
            <w:shd w:val="clear" w:color="auto" w:fill="auto"/>
          </w:tcPr>
          <w:p w14:paraId="126EDA2B" w14:textId="77777777" w:rsidR="00F51771" w:rsidRPr="00BC2756" w:rsidRDefault="00F51771" w:rsidP="004C7314">
            <w:pPr>
              <w:widowControl w:val="0"/>
              <w:suppressAutoHyphens w:val="0"/>
              <w:jc w:val="center"/>
              <w:rPr>
                <w:rFonts w:cs="Times New Roman"/>
                <w:sz w:val="20"/>
                <w:szCs w:val="20"/>
                <w:lang w:eastAsia="ru-RU"/>
              </w:rPr>
            </w:pPr>
            <w:r w:rsidRPr="00BC2756">
              <w:rPr>
                <w:rFonts w:cs="Times New Roman"/>
                <w:sz w:val="20"/>
                <w:szCs w:val="20"/>
                <w:lang w:eastAsia="ru-RU"/>
              </w:rPr>
              <w:t>1 раз в 2 суток</w:t>
            </w:r>
          </w:p>
        </w:tc>
        <w:tc>
          <w:tcPr>
            <w:tcW w:w="369" w:type="pct"/>
            <w:shd w:val="clear" w:color="auto" w:fill="auto"/>
          </w:tcPr>
          <w:p w14:paraId="41B44F61" w14:textId="77777777" w:rsidR="00F51771" w:rsidRPr="00BC2756" w:rsidRDefault="00F51771" w:rsidP="004C7314">
            <w:pPr>
              <w:widowControl w:val="0"/>
              <w:suppressAutoHyphens w:val="0"/>
              <w:jc w:val="center"/>
              <w:rPr>
                <w:rFonts w:cs="Times New Roman"/>
                <w:sz w:val="20"/>
                <w:szCs w:val="20"/>
                <w:lang w:eastAsia="ru-RU"/>
              </w:rPr>
            </w:pPr>
            <w:r w:rsidRPr="00BC2756">
              <w:rPr>
                <w:rFonts w:cs="Times New Roman"/>
                <w:sz w:val="20"/>
                <w:szCs w:val="20"/>
                <w:lang w:eastAsia="ru-RU"/>
              </w:rPr>
              <w:t>78</w:t>
            </w:r>
          </w:p>
        </w:tc>
        <w:tc>
          <w:tcPr>
            <w:tcW w:w="330" w:type="pct"/>
            <w:shd w:val="clear" w:color="auto" w:fill="auto"/>
          </w:tcPr>
          <w:p w14:paraId="3D561913" w14:textId="77777777" w:rsidR="00F51771" w:rsidRPr="00BC2756" w:rsidRDefault="00F51771" w:rsidP="004C7314">
            <w:pPr>
              <w:jc w:val="center"/>
              <w:rPr>
                <w:rFonts w:cs="Times New Roman"/>
                <w:sz w:val="20"/>
                <w:szCs w:val="20"/>
              </w:rPr>
            </w:pPr>
            <w:r>
              <w:rPr>
                <w:rFonts w:cs="Times New Roman"/>
                <w:sz w:val="20"/>
                <w:szCs w:val="20"/>
              </w:rPr>
              <w:t>9,16</w:t>
            </w:r>
          </w:p>
        </w:tc>
        <w:tc>
          <w:tcPr>
            <w:tcW w:w="321" w:type="pct"/>
            <w:shd w:val="clear" w:color="auto" w:fill="auto"/>
          </w:tcPr>
          <w:p w14:paraId="2B0CC9C4" w14:textId="77777777" w:rsidR="00F51771" w:rsidRPr="00BC2756" w:rsidRDefault="00F51771" w:rsidP="004C7314">
            <w:pPr>
              <w:jc w:val="center"/>
              <w:rPr>
                <w:rFonts w:cs="Times New Roman"/>
                <w:sz w:val="20"/>
                <w:szCs w:val="20"/>
              </w:rPr>
            </w:pPr>
            <w:r w:rsidRPr="00BC2756">
              <w:rPr>
                <w:rFonts w:cs="Times New Roman"/>
                <w:sz w:val="20"/>
                <w:szCs w:val="20"/>
              </w:rPr>
              <w:t>1</w:t>
            </w:r>
            <w:r>
              <w:rPr>
                <w:rFonts w:cs="Times New Roman"/>
                <w:sz w:val="20"/>
                <w:szCs w:val="20"/>
              </w:rPr>
              <w:t>8,49</w:t>
            </w:r>
          </w:p>
        </w:tc>
        <w:tc>
          <w:tcPr>
            <w:tcW w:w="388" w:type="pct"/>
            <w:shd w:val="clear" w:color="auto" w:fill="auto"/>
          </w:tcPr>
          <w:p w14:paraId="7083D219" w14:textId="77777777" w:rsidR="00F51771" w:rsidRPr="00BC2756" w:rsidRDefault="00F51771" w:rsidP="004C7314">
            <w:pPr>
              <w:jc w:val="center"/>
              <w:rPr>
                <w:rFonts w:cs="Times New Roman"/>
                <w:sz w:val="20"/>
                <w:szCs w:val="20"/>
              </w:rPr>
            </w:pPr>
            <w:r w:rsidRPr="00BC2756">
              <w:rPr>
                <w:rFonts w:cs="Times New Roman"/>
                <w:sz w:val="20"/>
                <w:szCs w:val="20"/>
              </w:rPr>
              <w:t>1</w:t>
            </w:r>
            <w:r>
              <w:rPr>
                <w:rFonts w:cs="Times New Roman"/>
                <w:sz w:val="20"/>
                <w:szCs w:val="20"/>
              </w:rPr>
              <w:t>5,69</w:t>
            </w:r>
          </w:p>
        </w:tc>
        <w:tc>
          <w:tcPr>
            <w:tcW w:w="388" w:type="pct"/>
            <w:shd w:val="clear" w:color="auto" w:fill="auto"/>
          </w:tcPr>
          <w:p w14:paraId="0C2007CA" w14:textId="77777777" w:rsidR="00F51771" w:rsidRPr="00BC2756" w:rsidRDefault="00F51771" w:rsidP="004C7314">
            <w:pPr>
              <w:jc w:val="center"/>
              <w:rPr>
                <w:rFonts w:cs="Times New Roman"/>
                <w:sz w:val="20"/>
                <w:szCs w:val="20"/>
              </w:rPr>
            </w:pPr>
            <w:r>
              <w:rPr>
                <w:rFonts w:cs="Times New Roman"/>
                <w:sz w:val="20"/>
                <w:szCs w:val="20"/>
              </w:rPr>
              <w:t>2,02</w:t>
            </w:r>
          </w:p>
        </w:tc>
        <w:tc>
          <w:tcPr>
            <w:tcW w:w="366" w:type="pct"/>
            <w:shd w:val="clear" w:color="auto" w:fill="auto"/>
          </w:tcPr>
          <w:p w14:paraId="43D789DA" w14:textId="77777777" w:rsidR="00F51771" w:rsidRPr="00BC2756" w:rsidRDefault="00F51771" w:rsidP="004C7314">
            <w:pPr>
              <w:jc w:val="center"/>
              <w:rPr>
                <w:rFonts w:cs="Times New Roman"/>
                <w:sz w:val="20"/>
                <w:szCs w:val="20"/>
              </w:rPr>
            </w:pPr>
            <w:r w:rsidRPr="00BC2756">
              <w:rPr>
                <w:rFonts w:cs="Times New Roman"/>
                <w:sz w:val="20"/>
                <w:szCs w:val="20"/>
              </w:rPr>
              <w:t>3,</w:t>
            </w:r>
            <w:r>
              <w:rPr>
                <w:rFonts w:cs="Times New Roman"/>
                <w:sz w:val="20"/>
                <w:szCs w:val="20"/>
              </w:rPr>
              <w:t>94</w:t>
            </w:r>
          </w:p>
        </w:tc>
        <w:tc>
          <w:tcPr>
            <w:tcW w:w="266" w:type="pct"/>
            <w:shd w:val="clear" w:color="auto" w:fill="auto"/>
          </w:tcPr>
          <w:p w14:paraId="3ED0563F" w14:textId="77777777" w:rsidR="00F51771" w:rsidRPr="00BC2756" w:rsidRDefault="00F51771" w:rsidP="004C7314">
            <w:pPr>
              <w:jc w:val="center"/>
              <w:rPr>
                <w:rFonts w:cs="Times New Roman"/>
                <w:sz w:val="20"/>
                <w:szCs w:val="20"/>
              </w:rPr>
            </w:pPr>
            <w:r w:rsidRPr="00BC2756">
              <w:rPr>
                <w:rFonts w:cs="Times New Roman"/>
                <w:sz w:val="20"/>
                <w:szCs w:val="20"/>
              </w:rPr>
              <w:t>2,</w:t>
            </w:r>
            <w:r>
              <w:rPr>
                <w:rFonts w:cs="Times New Roman"/>
                <w:sz w:val="20"/>
                <w:szCs w:val="20"/>
              </w:rPr>
              <w:t>33</w:t>
            </w:r>
          </w:p>
        </w:tc>
        <w:tc>
          <w:tcPr>
            <w:tcW w:w="267" w:type="pct"/>
            <w:shd w:val="clear" w:color="auto" w:fill="auto"/>
          </w:tcPr>
          <w:p w14:paraId="598997DC" w14:textId="77777777" w:rsidR="00F51771" w:rsidRPr="00BC2756" w:rsidRDefault="00F51771" w:rsidP="004C7314">
            <w:pPr>
              <w:jc w:val="center"/>
              <w:rPr>
                <w:rFonts w:cs="Times New Roman"/>
                <w:sz w:val="20"/>
                <w:szCs w:val="20"/>
              </w:rPr>
            </w:pPr>
            <w:r w:rsidRPr="00BC2756">
              <w:rPr>
                <w:rFonts w:cs="Times New Roman"/>
                <w:sz w:val="20"/>
                <w:szCs w:val="20"/>
              </w:rPr>
              <w:t>1</w:t>
            </w:r>
            <w:r>
              <w:rPr>
                <w:rFonts w:cs="Times New Roman"/>
                <w:sz w:val="20"/>
                <w:szCs w:val="20"/>
              </w:rPr>
              <w:t>6,91</w:t>
            </w:r>
          </w:p>
        </w:tc>
        <w:tc>
          <w:tcPr>
            <w:tcW w:w="316" w:type="pct"/>
          </w:tcPr>
          <w:p w14:paraId="0E93BF1F" w14:textId="77777777" w:rsidR="00F51771" w:rsidRPr="00BC2756" w:rsidRDefault="00F51771" w:rsidP="004C7314">
            <w:pPr>
              <w:jc w:val="center"/>
              <w:rPr>
                <w:rFonts w:cs="Times New Roman"/>
                <w:sz w:val="20"/>
                <w:szCs w:val="20"/>
              </w:rPr>
            </w:pPr>
            <w:r w:rsidRPr="00BC2756">
              <w:rPr>
                <w:rFonts w:cs="Times New Roman"/>
                <w:sz w:val="20"/>
                <w:szCs w:val="20"/>
              </w:rPr>
              <w:t>1</w:t>
            </w:r>
            <w:r>
              <w:rPr>
                <w:rFonts w:cs="Times New Roman"/>
                <w:sz w:val="20"/>
                <w:szCs w:val="20"/>
              </w:rPr>
              <w:t>5,9</w:t>
            </w:r>
          </w:p>
        </w:tc>
        <w:tc>
          <w:tcPr>
            <w:tcW w:w="388" w:type="pct"/>
          </w:tcPr>
          <w:p w14:paraId="5517C6D3" w14:textId="77777777" w:rsidR="00F51771" w:rsidRPr="00BC2756" w:rsidRDefault="00F51771" w:rsidP="004C7314">
            <w:pPr>
              <w:jc w:val="center"/>
              <w:rPr>
                <w:rFonts w:cs="Times New Roman"/>
                <w:sz w:val="20"/>
                <w:szCs w:val="20"/>
              </w:rPr>
            </w:pPr>
            <w:r w:rsidRPr="00BC2756">
              <w:rPr>
                <w:rFonts w:cs="Times New Roman"/>
                <w:sz w:val="20"/>
                <w:szCs w:val="20"/>
              </w:rPr>
              <w:t>3,</w:t>
            </w:r>
            <w:r>
              <w:rPr>
                <w:rFonts w:cs="Times New Roman"/>
                <w:sz w:val="20"/>
                <w:szCs w:val="20"/>
              </w:rPr>
              <w:t>32</w:t>
            </w:r>
          </w:p>
        </w:tc>
      </w:tr>
      <w:tr w:rsidR="00F51771" w:rsidRPr="00BC2756" w14:paraId="4B5EE346" w14:textId="77777777" w:rsidTr="0096118C">
        <w:trPr>
          <w:trHeight w:val="900"/>
        </w:trPr>
        <w:tc>
          <w:tcPr>
            <w:tcW w:w="210" w:type="pct"/>
            <w:shd w:val="clear" w:color="auto" w:fill="auto"/>
          </w:tcPr>
          <w:p w14:paraId="2EC9B516" w14:textId="77777777" w:rsidR="00F51771" w:rsidRPr="00BC2756" w:rsidRDefault="00F51771" w:rsidP="004C7314">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1.3.3.2</w:t>
            </w:r>
          </w:p>
        </w:tc>
        <w:tc>
          <w:tcPr>
            <w:tcW w:w="1018" w:type="pct"/>
            <w:shd w:val="clear" w:color="auto" w:fill="auto"/>
          </w:tcPr>
          <w:p w14:paraId="0B34EC4E" w14:textId="77777777" w:rsidR="00F51771" w:rsidRPr="00BC2756" w:rsidRDefault="00F51771" w:rsidP="004C7314">
            <w:pPr>
              <w:widowControl w:val="0"/>
              <w:suppressAutoHyphens w:val="0"/>
              <w:jc w:val="center"/>
              <w:rPr>
                <w:rFonts w:cs="Times New Roman"/>
                <w:sz w:val="20"/>
                <w:szCs w:val="20"/>
                <w:lang w:eastAsia="ru-RU"/>
              </w:rPr>
            </w:pPr>
            <w:r w:rsidRPr="00BC2756">
              <w:rPr>
                <w:rFonts w:cs="Times New Roman"/>
                <w:sz w:val="20"/>
                <w:szCs w:val="20"/>
                <w:lang w:eastAsia="ru-RU"/>
              </w:rPr>
              <w:t xml:space="preserve">Уборка мусора </w:t>
            </w:r>
            <w:proofErr w:type="gramStart"/>
            <w:r w:rsidRPr="00BC2756">
              <w:rPr>
                <w:rFonts w:cs="Times New Roman"/>
                <w:sz w:val="20"/>
                <w:szCs w:val="20"/>
                <w:lang w:eastAsia="ru-RU"/>
              </w:rPr>
              <w:t>на контейнерных площадок</w:t>
            </w:r>
            <w:proofErr w:type="gramEnd"/>
            <w:r w:rsidRPr="00BC2756">
              <w:rPr>
                <w:rFonts w:cs="Times New Roman"/>
                <w:sz w:val="20"/>
                <w:szCs w:val="20"/>
                <w:lang w:eastAsia="ru-RU"/>
              </w:rPr>
              <w:t xml:space="preserve">, расположенных на придомовой территории общего имущества </w:t>
            </w:r>
            <w:r w:rsidRPr="00BC2756">
              <w:rPr>
                <w:rFonts w:cs="Times New Roman"/>
                <w:sz w:val="20"/>
                <w:szCs w:val="20"/>
                <w:lang w:eastAsia="ru-RU"/>
              </w:rPr>
              <w:lastRenderedPageBreak/>
              <w:t>многоквартирного дома</w:t>
            </w:r>
          </w:p>
        </w:tc>
        <w:tc>
          <w:tcPr>
            <w:tcW w:w="374" w:type="pct"/>
            <w:shd w:val="clear" w:color="auto" w:fill="auto"/>
          </w:tcPr>
          <w:p w14:paraId="085A219D" w14:textId="77777777" w:rsidR="00F51771" w:rsidRPr="00BC2756" w:rsidRDefault="00F51771" w:rsidP="004C7314">
            <w:pPr>
              <w:widowControl w:val="0"/>
              <w:suppressAutoHyphens w:val="0"/>
              <w:jc w:val="center"/>
              <w:rPr>
                <w:rFonts w:cs="Times New Roman"/>
                <w:sz w:val="20"/>
                <w:szCs w:val="20"/>
                <w:lang w:eastAsia="ru-RU"/>
              </w:rPr>
            </w:pPr>
            <w:r w:rsidRPr="00BC2756">
              <w:rPr>
                <w:rFonts w:cs="Times New Roman"/>
                <w:sz w:val="20"/>
                <w:szCs w:val="20"/>
                <w:lang w:eastAsia="ru-RU"/>
              </w:rPr>
              <w:lastRenderedPageBreak/>
              <w:t>1 раз в сутки</w:t>
            </w:r>
          </w:p>
        </w:tc>
        <w:tc>
          <w:tcPr>
            <w:tcW w:w="369" w:type="pct"/>
            <w:shd w:val="clear" w:color="auto" w:fill="auto"/>
          </w:tcPr>
          <w:p w14:paraId="04C83D22" w14:textId="77777777" w:rsidR="00F51771" w:rsidRPr="00BC2756" w:rsidRDefault="00F51771" w:rsidP="004C7314">
            <w:pPr>
              <w:widowControl w:val="0"/>
              <w:suppressAutoHyphens w:val="0"/>
              <w:jc w:val="center"/>
              <w:rPr>
                <w:rFonts w:cs="Times New Roman"/>
                <w:sz w:val="20"/>
                <w:szCs w:val="20"/>
                <w:lang w:eastAsia="ru-RU"/>
              </w:rPr>
            </w:pPr>
            <w:r w:rsidRPr="00BC2756">
              <w:rPr>
                <w:rFonts w:cs="Times New Roman"/>
                <w:sz w:val="20"/>
                <w:szCs w:val="20"/>
                <w:lang w:eastAsia="ru-RU"/>
              </w:rPr>
              <w:t>365</w:t>
            </w:r>
          </w:p>
        </w:tc>
        <w:tc>
          <w:tcPr>
            <w:tcW w:w="330" w:type="pct"/>
            <w:shd w:val="clear" w:color="auto" w:fill="auto"/>
          </w:tcPr>
          <w:p w14:paraId="10DE0491" w14:textId="77777777" w:rsidR="00F51771" w:rsidRPr="00BC2756" w:rsidRDefault="00F51771" w:rsidP="004C7314">
            <w:pPr>
              <w:jc w:val="center"/>
              <w:rPr>
                <w:rFonts w:cs="Times New Roman"/>
                <w:sz w:val="20"/>
                <w:szCs w:val="20"/>
              </w:rPr>
            </w:pPr>
            <w:r w:rsidRPr="00BC2756">
              <w:rPr>
                <w:rFonts w:cs="Times New Roman"/>
                <w:sz w:val="20"/>
                <w:szCs w:val="20"/>
              </w:rPr>
              <w:t>0,00</w:t>
            </w:r>
          </w:p>
        </w:tc>
        <w:tc>
          <w:tcPr>
            <w:tcW w:w="321" w:type="pct"/>
            <w:shd w:val="clear" w:color="auto" w:fill="auto"/>
          </w:tcPr>
          <w:p w14:paraId="3061DF88" w14:textId="77777777" w:rsidR="00F51771" w:rsidRPr="00BC2756" w:rsidRDefault="00F51771" w:rsidP="004C7314">
            <w:pPr>
              <w:jc w:val="center"/>
              <w:rPr>
                <w:rFonts w:cs="Times New Roman"/>
                <w:sz w:val="20"/>
                <w:szCs w:val="20"/>
              </w:rPr>
            </w:pPr>
            <w:r w:rsidRPr="00BC2756">
              <w:rPr>
                <w:rFonts w:cs="Times New Roman"/>
                <w:sz w:val="20"/>
                <w:szCs w:val="20"/>
              </w:rPr>
              <w:t>0,00</w:t>
            </w:r>
          </w:p>
        </w:tc>
        <w:tc>
          <w:tcPr>
            <w:tcW w:w="388" w:type="pct"/>
            <w:shd w:val="clear" w:color="auto" w:fill="auto"/>
          </w:tcPr>
          <w:p w14:paraId="011E6E53" w14:textId="77777777" w:rsidR="00F51771" w:rsidRPr="00BC2756" w:rsidRDefault="00F51771" w:rsidP="004C7314">
            <w:pPr>
              <w:jc w:val="center"/>
              <w:rPr>
                <w:rFonts w:cs="Times New Roman"/>
                <w:sz w:val="20"/>
                <w:szCs w:val="20"/>
              </w:rPr>
            </w:pPr>
            <w:r w:rsidRPr="00BC2756">
              <w:rPr>
                <w:rFonts w:cs="Times New Roman"/>
                <w:sz w:val="20"/>
                <w:szCs w:val="20"/>
              </w:rPr>
              <w:t>0,00</w:t>
            </w:r>
          </w:p>
        </w:tc>
        <w:tc>
          <w:tcPr>
            <w:tcW w:w="388" w:type="pct"/>
            <w:shd w:val="clear" w:color="auto" w:fill="auto"/>
          </w:tcPr>
          <w:p w14:paraId="077B2745" w14:textId="77777777" w:rsidR="00F51771" w:rsidRPr="00BC2756" w:rsidRDefault="00F51771" w:rsidP="004C7314">
            <w:pPr>
              <w:jc w:val="center"/>
              <w:rPr>
                <w:rFonts w:cs="Times New Roman"/>
                <w:sz w:val="20"/>
                <w:szCs w:val="20"/>
              </w:rPr>
            </w:pPr>
            <w:r w:rsidRPr="00BC2756">
              <w:rPr>
                <w:rFonts w:cs="Times New Roman"/>
                <w:sz w:val="20"/>
                <w:szCs w:val="20"/>
              </w:rPr>
              <w:t>0,00</w:t>
            </w:r>
          </w:p>
        </w:tc>
        <w:tc>
          <w:tcPr>
            <w:tcW w:w="366" w:type="pct"/>
            <w:shd w:val="clear" w:color="auto" w:fill="auto"/>
          </w:tcPr>
          <w:p w14:paraId="1A9E2FA0" w14:textId="77777777" w:rsidR="00F51771" w:rsidRPr="00BC2756" w:rsidRDefault="00F51771" w:rsidP="004C7314">
            <w:pPr>
              <w:jc w:val="center"/>
              <w:rPr>
                <w:rFonts w:cs="Times New Roman"/>
                <w:sz w:val="20"/>
                <w:szCs w:val="20"/>
              </w:rPr>
            </w:pPr>
            <w:r w:rsidRPr="00BC2756">
              <w:rPr>
                <w:rFonts w:cs="Times New Roman"/>
                <w:sz w:val="20"/>
                <w:szCs w:val="20"/>
              </w:rPr>
              <w:t>0,00</w:t>
            </w:r>
          </w:p>
        </w:tc>
        <w:tc>
          <w:tcPr>
            <w:tcW w:w="266" w:type="pct"/>
            <w:shd w:val="clear" w:color="auto" w:fill="auto"/>
          </w:tcPr>
          <w:p w14:paraId="4195DCE3" w14:textId="77777777" w:rsidR="00F51771" w:rsidRPr="00BC2756" w:rsidRDefault="00F51771" w:rsidP="004C7314">
            <w:pPr>
              <w:jc w:val="center"/>
              <w:rPr>
                <w:rFonts w:cs="Times New Roman"/>
                <w:sz w:val="20"/>
                <w:szCs w:val="20"/>
              </w:rPr>
            </w:pPr>
            <w:r w:rsidRPr="00BC2756">
              <w:rPr>
                <w:rFonts w:cs="Times New Roman"/>
                <w:sz w:val="20"/>
                <w:szCs w:val="20"/>
              </w:rPr>
              <w:t>0,00</w:t>
            </w:r>
          </w:p>
        </w:tc>
        <w:tc>
          <w:tcPr>
            <w:tcW w:w="267" w:type="pct"/>
            <w:shd w:val="clear" w:color="auto" w:fill="auto"/>
          </w:tcPr>
          <w:p w14:paraId="2D47C4CC" w14:textId="77777777" w:rsidR="00F51771" w:rsidRPr="00BC2756" w:rsidRDefault="00F51771" w:rsidP="004C7314">
            <w:pPr>
              <w:jc w:val="center"/>
              <w:rPr>
                <w:rFonts w:cs="Times New Roman"/>
                <w:sz w:val="20"/>
                <w:szCs w:val="20"/>
              </w:rPr>
            </w:pPr>
            <w:r w:rsidRPr="00BC2756">
              <w:rPr>
                <w:rFonts w:cs="Times New Roman"/>
                <w:sz w:val="20"/>
                <w:szCs w:val="20"/>
              </w:rPr>
              <w:t>0,00</w:t>
            </w:r>
          </w:p>
        </w:tc>
        <w:tc>
          <w:tcPr>
            <w:tcW w:w="316" w:type="pct"/>
          </w:tcPr>
          <w:p w14:paraId="35559D7A" w14:textId="77777777" w:rsidR="00F51771" w:rsidRPr="00BC2756" w:rsidRDefault="00F51771" w:rsidP="004C7314">
            <w:pPr>
              <w:jc w:val="center"/>
              <w:rPr>
                <w:rFonts w:cs="Times New Roman"/>
                <w:sz w:val="20"/>
                <w:szCs w:val="20"/>
              </w:rPr>
            </w:pPr>
            <w:r w:rsidRPr="00BC2756">
              <w:rPr>
                <w:rFonts w:cs="Times New Roman"/>
                <w:sz w:val="20"/>
                <w:szCs w:val="20"/>
              </w:rPr>
              <w:t>0,00</w:t>
            </w:r>
          </w:p>
        </w:tc>
        <w:tc>
          <w:tcPr>
            <w:tcW w:w="388" w:type="pct"/>
          </w:tcPr>
          <w:p w14:paraId="30872338" w14:textId="77777777" w:rsidR="00F51771" w:rsidRPr="00BC2756" w:rsidRDefault="00F51771" w:rsidP="004C7314">
            <w:pPr>
              <w:jc w:val="center"/>
              <w:rPr>
                <w:rFonts w:cs="Times New Roman"/>
                <w:sz w:val="20"/>
                <w:szCs w:val="20"/>
              </w:rPr>
            </w:pPr>
            <w:r w:rsidRPr="00BC2756">
              <w:rPr>
                <w:rFonts w:cs="Times New Roman"/>
                <w:sz w:val="20"/>
                <w:szCs w:val="20"/>
              </w:rPr>
              <w:t>0,00</w:t>
            </w:r>
          </w:p>
        </w:tc>
      </w:tr>
      <w:tr w:rsidR="00F51771" w:rsidRPr="00BC2756" w14:paraId="02CD3DF0" w14:textId="77777777" w:rsidTr="0096118C">
        <w:trPr>
          <w:trHeight w:val="445"/>
        </w:trPr>
        <w:tc>
          <w:tcPr>
            <w:tcW w:w="210" w:type="pct"/>
            <w:shd w:val="clear" w:color="auto" w:fill="auto"/>
          </w:tcPr>
          <w:p w14:paraId="1241DCA8" w14:textId="77777777" w:rsidR="00F51771" w:rsidRPr="00BC2756" w:rsidRDefault="00F51771" w:rsidP="004C7314">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1.3.3.3</w:t>
            </w:r>
          </w:p>
        </w:tc>
        <w:tc>
          <w:tcPr>
            <w:tcW w:w="1018" w:type="pct"/>
            <w:shd w:val="clear" w:color="auto" w:fill="auto"/>
          </w:tcPr>
          <w:p w14:paraId="03BAE5E9" w14:textId="77777777" w:rsidR="00F51771" w:rsidRPr="00BC2756" w:rsidRDefault="00F51771" w:rsidP="004C7314">
            <w:pPr>
              <w:widowControl w:val="0"/>
              <w:suppressAutoHyphens w:val="0"/>
              <w:jc w:val="center"/>
              <w:rPr>
                <w:rFonts w:cs="Times New Roman"/>
                <w:sz w:val="20"/>
                <w:szCs w:val="20"/>
                <w:lang w:eastAsia="ru-RU"/>
              </w:rPr>
            </w:pPr>
            <w:r w:rsidRPr="00BC2756">
              <w:rPr>
                <w:rFonts w:cs="Times New Roman"/>
                <w:sz w:val="20"/>
                <w:szCs w:val="20"/>
                <w:lang w:eastAsia="ru-RU"/>
              </w:rPr>
              <w:t>Уборка мусора с отмосток</w:t>
            </w:r>
          </w:p>
        </w:tc>
        <w:tc>
          <w:tcPr>
            <w:tcW w:w="374" w:type="pct"/>
            <w:shd w:val="clear" w:color="auto" w:fill="auto"/>
          </w:tcPr>
          <w:p w14:paraId="3412DD0F" w14:textId="77777777" w:rsidR="00F51771" w:rsidRPr="00BC2756" w:rsidRDefault="00F51771" w:rsidP="004C7314">
            <w:pPr>
              <w:widowControl w:val="0"/>
              <w:suppressAutoHyphens w:val="0"/>
              <w:jc w:val="center"/>
              <w:rPr>
                <w:rFonts w:cs="Times New Roman"/>
                <w:sz w:val="20"/>
                <w:szCs w:val="20"/>
                <w:lang w:eastAsia="ru-RU"/>
              </w:rPr>
            </w:pPr>
            <w:r w:rsidRPr="00BC2756">
              <w:rPr>
                <w:rFonts w:cs="Times New Roman"/>
                <w:sz w:val="20"/>
                <w:szCs w:val="20"/>
                <w:lang w:eastAsia="ru-RU"/>
              </w:rPr>
              <w:t>1 раз в 2 суток</w:t>
            </w:r>
          </w:p>
        </w:tc>
        <w:tc>
          <w:tcPr>
            <w:tcW w:w="369" w:type="pct"/>
            <w:shd w:val="clear" w:color="auto" w:fill="auto"/>
          </w:tcPr>
          <w:p w14:paraId="52B751E1" w14:textId="77777777" w:rsidR="00F51771" w:rsidRPr="00BC2756" w:rsidRDefault="00F51771" w:rsidP="004C7314">
            <w:pPr>
              <w:widowControl w:val="0"/>
              <w:suppressAutoHyphens w:val="0"/>
              <w:jc w:val="center"/>
              <w:rPr>
                <w:rFonts w:cs="Times New Roman"/>
                <w:sz w:val="20"/>
                <w:szCs w:val="20"/>
                <w:lang w:eastAsia="ru-RU"/>
              </w:rPr>
            </w:pPr>
            <w:r w:rsidRPr="00BC2756">
              <w:rPr>
                <w:rFonts w:cs="Times New Roman"/>
                <w:sz w:val="20"/>
                <w:szCs w:val="20"/>
                <w:lang w:eastAsia="ru-RU"/>
              </w:rPr>
              <w:t>78</w:t>
            </w:r>
          </w:p>
        </w:tc>
        <w:tc>
          <w:tcPr>
            <w:tcW w:w="330" w:type="pct"/>
            <w:shd w:val="clear" w:color="auto" w:fill="auto"/>
          </w:tcPr>
          <w:p w14:paraId="5DCCFEE0" w14:textId="77777777" w:rsidR="00F51771" w:rsidRPr="00BC2756" w:rsidRDefault="00F51771" w:rsidP="004C7314">
            <w:pPr>
              <w:jc w:val="center"/>
              <w:rPr>
                <w:rFonts w:cs="Times New Roman"/>
                <w:sz w:val="20"/>
                <w:szCs w:val="20"/>
              </w:rPr>
            </w:pPr>
            <w:r w:rsidRPr="00BC2756">
              <w:rPr>
                <w:rFonts w:cs="Times New Roman"/>
                <w:sz w:val="20"/>
                <w:szCs w:val="20"/>
              </w:rPr>
              <w:t>0,00</w:t>
            </w:r>
          </w:p>
        </w:tc>
        <w:tc>
          <w:tcPr>
            <w:tcW w:w="321" w:type="pct"/>
            <w:shd w:val="clear" w:color="auto" w:fill="auto"/>
          </w:tcPr>
          <w:p w14:paraId="1C5AC4EC" w14:textId="77777777" w:rsidR="00F51771" w:rsidRPr="00BC2756" w:rsidRDefault="00F51771" w:rsidP="004C7314">
            <w:pPr>
              <w:jc w:val="center"/>
              <w:rPr>
                <w:rFonts w:cs="Times New Roman"/>
                <w:sz w:val="20"/>
                <w:szCs w:val="20"/>
              </w:rPr>
            </w:pPr>
            <w:r w:rsidRPr="00BC2756">
              <w:rPr>
                <w:rFonts w:cs="Times New Roman"/>
                <w:sz w:val="20"/>
                <w:szCs w:val="20"/>
              </w:rPr>
              <w:t>0,00</w:t>
            </w:r>
          </w:p>
        </w:tc>
        <w:tc>
          <w:tcPr>
            <w:tcW w:w="388" w:type="pct"/>
            <w:shd w:val="clear" w:color="auto" w:fill="auto"/>
          </w:tcPr>
          <w:p w14:paraId="233F154E" w14:textId="77777777" w:rsidR="00F51771" w:rsidRPr="00BC2756" w:rsidRDefault="00F51771" w:rsidP="004C7314">
            <w:pPr>
              <w:jc w:val="center"/>
              <w:rPr>
                <w:rFonts w:cs="Times New Roman"/>
                <w:sz w:val="20"/>
                <w:szCs w:val="20"/>
              </w:rPr>
            </w:pPr>
            <w:r w:rsidRPr="00BC2756">
              <w:rPr>
                <w:rFonts w:cs="Times New Roman"/>
                <w:sz w:val="20"/>
                <w:szCs w:val="20"/>
              </w:rPr>
              <w:t>0,00</w:t>
            </w:r>
          </w:p>
        </w:tc>
        <w:tc>
          <w:tcPr>
            <w:tcW w:w="388" w:type="pct"/>
            <w:shd w:val="clear" w:color="auto" w:fill="auto"/>
          </w:tcPr>
          <w:p w14:paraId="46210F00" w14:textId="77777777" w:rsidR="00F51771" w:rsidRPr="00BC2756" w:rsidRDefault="00F51771" w:rsidP="004C7314">
            <w:pPr>
              <w:jc w:val="center"/>
              <w:rPr>
                <w:rFonts w:cs="Times New Roman"/>
                <w:sz w:val="20"/>
                <w:szCs w:val="20"/>
              </w:rPr>
            </w:pPr>
            <w:r w:rsidRPr="00BC2756">
              <w:rPr>
                <w:rFonts w:cs="Times New Roman"/>
                <w:sz w:val="20"/>
                <w:szCs w:val="20"/>
              </w:rPr>
              <w:t>3,</w:t>
            </w:r>
            <w:r>
              <w:rPr>
                <w:rFonts w:cs="Times New Roman"/>
                <w:sz w:val="20"/>
                <w:szCs w:val="20"/>
              </w:rPr>
              <w:t>32</w:t>
            </w:r>
          </w:p>
        </w:tc>
        <w:tc>
          <w:tcPr>
            <w:tcW w:w="366" w:type="pct"/>
            <w:shd w:val="clear" w:color="auto" w:fill="auto"/>
          </w:tcPr>
          <w:p w14:paraId="7D495FA5" w14:textId="77777777" w:rsidR="00F51771" w:rsidRPr="00BC2756" w:rsidRDefault="00F51771" w:rsidP="004C7314">
            <w:pPr>
              <w:jc w:val="center"/>
              <w:rPr>
                <w:rFonts w:cs="Times New Roman"/>
                <w:sz w:val="20"/>
                <w:szCs w:val="20"/>
              </w:rPr>
            </w:pPr>
            <w:r w:rsidRPr="00BC2756">
              <w:rPr>
                <w:rFonts w:cs="Times New Roman"/>
                <w:sz w:val="20"/>
                <w:szCs w:val="20"/>
              </w:rPr>
              <w:t>0,00</w:t>
            </w:r>
          </w:p>
        </w:tc>
        <w:tc>
          <w:tcPr>
            <w:tcW w:w="266" w:type="pct"/>
            <w:shd w:val="clear" w:color="auto" w:fill="auto"/>
          </w:tcPr>
          <w:p w14:paraId="02E72552" w14:textId="77777777" w:rsidR="00F51771" w:rsidRPr="00BC2756" w:rsidRDefault="00F51771" w:rsidP="004C7314">
            <w:pPr>
              <w:jc w:val="center"/>
              <w:rPr>
                <w:rFonts w:cs="Times New Roman"/>
                <w:sz w:val="20"/>
                <w:szCs w:val="20"/>
              </w:rPr>
            </w:pPr>
            <w:r w:rsidRPr="00BC2756">
              <w:rPr>
                <w:rFonts w:cs="Times New Roman"/>
                <w:sz w:val="20"/>
                <w:szCs w:val="20"/>
              </w:rPr>
              <w:t>0,0</w:t>
            </w:r>
            <w:r>
              <w:rPr>
                <w:rFonts w:cs="Times New Roman"/>
                <w:sz w:val="20"/>
                <w:szCs w:val="20"/>
              </w:rPr>
              <w:t>8</w:t>
            </w:r>
          </w:p>
        </w:tc>
        <w:tc>
          <w:tcPr>
            <w:tcW w:w="267" w:type="pct"/>
            <w:shd w:val="clear" w:color="auto" w:fill="auto"/>
          </w:tcPr>
          <w:p w14:paraId="788F6F50" w14:textId="77777777" w:rsidR="00F51771" w:rsidRPr="00BC2756" w:rsidRDefault="00F51771" w:rsidP="004C7314">
            <w:pPr>
              <w:jc w:val="center"/>
              <w:rPr>
                <w:rFonts w:cs="Times New Roman"/>
                <w:sz w:val="20"/>
                <w:szCs w:val="20"/>
              </w:rPr>
            </w:pPr>
            <w:r w:rsidRPr="00BC2756">
              <w:rPr>
                <w:rFonts w:cs="Times New Roman"/>
                <w:sz w:val="20"/>
                <w:szCs w:val="20"/>
              </w:rPr>
              <w:t>0,00</w:t>
            </w:r>
          </w:p>
        </w:tc>
        <w:tc>
          <w:tcPr>
            <w:tcW w:w="316" w:type="pct"/>
          </w:tcPr>
          <w:p w14:paraId="31AE3691" w14:textId="77777777" w:rsidR="00F51771" w:rsidRPr="00BC2756" w:rsidRDefault="00F51771" w:rsidP="004C7314">
            <w:pPr>
              <w:jc w:val="center"/>
              <w:rPr>
                <w:rFonts w:cs="Times New Roman"/>
                <w:sz w:val="20"/>
                <w:szCs w:val="20"/>
              </w:rPr>
            </w:pPr>
            <w:r w:rsidRPr="00BC2756">
              <w:rPr>
                <w:rFonts w:cs="Times New Roman"/>
                <w:sz w:val="20"/>
                <w:szCs w:val="20"/>
              </w:rPr>
              <w:t>0,00</w:t>
            </w:r>
          </w:p>
        </w:tc>
        <w:tc>
          <w:tcPr>
            <w:tcW w:w="388" w:type="pct"/>
          </w:tcPr>
          <w:p w14:paraId="037035D1" w14:textId="77777777" w:rsidR="00F51771" w:rsidRPr="00BC2756" w:rsidRDefault="00F51771" w:rsidP="004C7314">
            <w:pPr>
              <w:jc w:val="center"/>
              <w:rPr>
                <w:rFonts w:cs="Times New Roman"/>
                <w:sz w:val="20"/>
                <w:szCs w:val="20"/>
              </w:rPr>
            </w:pPr>
            <w:r w:rsidRPr="00BC2756">
              <w:rPr>
                <w:rFonts w:cs="Times New Roman"/>
                <w:sz w:val="20"/>
                <w:szCs w:val="20"/>
              </w:rPr>
              <w:t>0,00</w:t>
            </w:r>
          </w:p>
        </w:tc>
      </w:tr>
      <w:tr w:rsidR="00F51771" w:rsidRPr="00BC2756" w14:paraId="2C57965A" w14:textId="77777777" w:rsidTr="0096118C">
        <w:trPr>
          <w:trHeight w:val="397"/>
        </w:trPr>
        <w:tc>
          <w:tcPr>
            <w:tcW w:w="210" w:type="pct"/>
            <w:shd w:val="clear" w:color="auto" w:fill="auto"/>
          </w:tcPr>
          <w:p w14:paraId="16CDDDB5" w14:textId="77777777" w:rsidR="00F51771" w:rsidRPr="00BC2756" w:rsidRDefault="00F51771" w:rsidP="004C7314">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1.3.3.4</w:t>
            </w:r>
          </w:p>
        </w:tc>
        <w:tc>
          <w:tcPr>
            <w:tcW w:w="1018" w:type="pct"/>
            <w:shd w:val="clear" w:color="auto" w:fill="auto"/>
          </w:tcPr>
          <w:p w14:paraId="72BF2119" w14:textId="77777777" w:rsidR="00F51771" w:rsidRPr="00BC2756" w:rsidRDefault="00F51771" w:rsidP="004C7314">
            <w:pPr>
              <w:widowControl w:val="0"/>
              <w:suppressAutoHyphens w:val="0"/>
              <w:jc w:val="center"/>
              <w:rPr>
                <w:rFonts w:cs="Times New Roman"/>
                <w:sz w:val="20"/>
                <w:szCs w:val="20"/>
                <w:lang w:eastAsia="ru-RU"/>
              </w:rPr>
            </w:pPr>
            <w:r w:rsidRPr="00BC2756">
              <w:rPr>
                <w:rFonts w:cs="Times New Roman"/>
                <w:sz w:val="20"/>
                <w:szCs w:val="20"/>
                <w:lang w:eastAsia="ru-RU"/>
              </w:rPr>
              <w:t>Уборка мусора с газона</w:t>
            </w:r>
          </w:p>
        </w:tc>
        <w:tc>
          <w:tcPr>
            <w:tcW w:w="374" w:type="pct"/>
            <w:shd w:val="clear" w:color="auto" w:fill="auto"/>
          </w:tcPr>
          <w:p w14:paraId="2965C3B4" w14:textId="77777777" w:rsidR="00F51771" w:rsidRPr="00BC2756" w:rsidRDefault="00F51771" w:rsidP="004C7314">
            <w:pPr>
              <w:widowControl w:val="0"/>
              <w:suppressAutoHyphens w:val="0"/>
              <w:jc w:val="center"/>
              <w:rPr>
                <w:rFonts w:cs="Times New Roman"/>
                <w:sz w:val="20"/>
                <w:szCs w:val="20"/>
                <w:lang w:eastAsia="ru-RU"/>
              </w:rPr>
            </w:pPr>
            <w:r w:rsidRPr="00BC2756">
              <w:rPr>
                <w:rFonts w:cs="Times New Roman"/>
                <w:sz w:val="20"/>
                <w:szCs w:val="20"/>
                <w:lang w:eastAsia="ru-RU"/>
              </w:rPr>
              <w:t>1 раз в 2 суток</w:t>
            </w:r>
          </w:p>
        </w:tc>
        <w:tc>
          <w:tcPr>
            <w:tcW w:w="369" w:type="pct"/>
            <w:shd w:val="clear" w:color="auto" w:fill="auto"/>
          </w:tcPr>
          <w:p w14:paraId="4011A18A" w14:textId="77777777" w:rsidR="00F51771" w:rsidRPr="00BC2756" w:rsidRDefault="00F51771" w:rsidP="004C7314">
            <w:pPr>
              <w:widowControl w:val="0"/>
              <w:suppressAutoHyphens w:val="0"/>
              <w:jc w:val="center"/>
              <w:rPr>
                <w:rFonts w:cs="Times New Roman"/>
                <w:sz w:val="20"/>
                <w:szCs w:val="20"/>
                <w:lang w:eastAsia="ru-RU"/>
              </w:rPr>
            </w:pPr>
            <w:r w:rsidRPr="00BC2756">
              <w:rPr>
                <w:rFonts w:cs="Times New Roman"/>
                <w:sz w:val="20"/>
                <w:szCs w:val="20"/>
                <w:lang w:eastAsia="ru-RU"/>
              </w:rPr>
              <w:t>78</w:t>
            </w:r>
          </w:p>
        </w:tc>
        <w:tc>
          <w:tcPr>
            <w:tcW w:w="330" w:type="pct"/>
            <w:shd w:val="clear" w:color="auto" w:fill="auto"/>
          </w:tcPr>
          <w:p w14:paraId="7F6EFA1B" w14:textId="77777777" w:rsidR="00F51771" w:rsidRPr="00BC2756" w:rsidRDefault="00F51771" w:rsidP="004C7314">
            <w:pPr>
              <w:jc w:val="center"/>
              <w:rPr>
                <w:rFonts w:cs="Times New Roman"/>
                <w:sz w:val="20"/>
                <w:szCs w:val="20"/>
              </w:rPr>
            </w:pPr>
            <w:r w:rsidRPr="00BC2756">
              <w:rPr>
                <w:rFonts w:cs="Times New Roman"/>
                <w:sz w:val="20"/>
                <w:szCs w:val="20"/>
              </w:rPr>
              <w:t>0,00</w:t>
            </w:r>
          </w:p>
        </w:tc>
        <w:tc>
          <w:tcPr>
            <w:tcW w:w="321" w:type="pct"/>
            <w:shd w:val="clear" w:color="auto" w:fill="auto"/>
          </w:tcPr>
          <w:p w14:paraId="5F7DC8E1" w14:textId="77777777" w:rsidR="00F51771" w:rsidRPr="00BC2756" w:rsidRDefault="00F51771" w:rsidP="004C7314">
            <w:pPr>
              <w:jc w:val="center"/>
              <w:rPr>
                <w:rFonts w:cs="Times New Roman"/>
                <w:sz w:val="20"/>
                <w:szCs w:val="20"/>
              </w:rPr>
            </w:pPr>
            <w:r w:rsidRPr="00BC2756">
              <w:rPr>
                <w:rFonts w:cs="Times New Roman"/>
                <w:sz w:val="20"/>
                <w:szCs w:val="20"/>
              </w:rPr>
              <w:t>0,00</w:t>
            </w:r>
          </w:p>
        </w:tc>
        <w:tc>
          <w:tcPr>
            <w:tcW w:w="388" w:type="pct"/>
            <w:shd w:val="clear" w:color="auto" w:fill="auto"/>
          </w:tcPr>
          <w:p w14:paraId="763F4EEE" w14:textId="77777777" w:rsidR="00F51771" w:rsidRPr="00BC2756" w:rsidRDefault="00F51771" w:rsidP="004C7314">
            <w:pPr>
              <w:jc w:val="center"/>
              <w:rPr>
                <w:rFonts w:cs="Times New Roman"/>
                <w:sz w:val="20"/>
                <w:szCs w:val="20"/>
              </w:rPr>
            </w:pPr>
            <w:r w:rsidRPr="00BC2756">
              <w:rPr>
                <w:rFonts w:cs="Times New Roman"/>
                <w:sz w:val="20"/>
                <w:szCs w:val="20"/>
              </w:rPr>
              <w:t>0,00</w:t>
            </w:r>
          </w:p>
        </w:tc>
        <w:tc>
          <w:tcPr>
            <w:tcW w:w="388" w:type="pct"/>
            <w:shd w:val="clear" w:color="auto" w:fill="auto"/>
          </w:tcPr>
          <w:p w14:paraId="75C3FA5E" w14:textId="77777777" w:rsidR="00F51771" w:rsidRPr="00BC2756" w:rsidRDefault="00F51771" w:rsidP="004C7314">
            <w:pPr>
              <w:jc w:val="center"/>
              <w:rPr>
                <w:rFonts w:cs="Times New Roman"/>
                <w:sz w:val="20"/>
                <w:szCs w:val="20"/>
              </w:rPr>
            </w:pPr>
            <w:r w:rsidRPr="00BC2756">
              <w:rPr>
                <w:rFonts w:cs="Times New Roman"/>
                <w:sz w:val="20"/>
                <w:szCs w:val="20"/>
              </w:rPr>
              <w:t>0,00</w:t>
            </w:r>
          </w:p>
        </w:tc>
        <w:tc>
          <w:tcPr>
            <w:tcW w:w="366" w:type="pct"/>
            <w:shd w:val="clear" w:color="auto" w:fill="auto"/>
          </w:tcPr>
          <w:p w14:paraId="7A68D65D" w14:textId="77777777" w:rsidR="00F51771" w:rsidRPr="00BC2756" w:rsidRDefault="00F51771" w:rsidP="004C7314">
            <w:pPr>
              <w:jc w:val="center"/>
              <w:rPr>
                <w:rFonts w:cs="Times New Roman"/>
                <w:sz w:val="20"/>
                <w:szCs w:val="20"/>
              </w:rPr>
            </w:pPr>
            <w:r w:rsidRPr="00BC2756">
              <w:rPr>
                <w:rFonts w:cs="Times New Roman"/>
                <w:sz w:val="20"/>
                <w:szCs w:val="20"/>
              </w:rPr>
              <w:t>0,00</w:t>
            </w:r>
          </w:p>
        </w:tc>
        <w:tc>
          <w:tcPr>
            <w:tcW w:w="266" w:type="pct"/>
            <w:shd w:val="clear" w:color="auto" w:fill="auto"/>
          </w:tcPr>
          <w:p w14:paraId="22F4B57B" w14:textId="77777777" w:rsidR="00F51771" w:rsidRPr="00BC2756" w:rsidRDefault="00F51771" w:rsidP="004C7314">
            <w:pPr>
              <w:jc w:val="center"/>
              <w:rPr>
                <w:rFonts w:cs="Times New Roman"/>
                <w:sz w:val="20"/>
                <w:szCs w:val="20"/>
              </w:rPr>
            </w:pPr>
            <w:r w:rsidRPr="00BC2756">
              <w:rPr>
                <w:rFonts w:cs="Times New Roman"/>
                <w:sz w:val="20"/>
                <w:szCs w:val="20"/>
              </w:rPr>
              <w:t>0,00</w:t>
            </w:r>
          </w:p>
        </w:tc>
        <w:tc>
          <w:tcPr>
            <w:tcW w:w="267" w:type="pct"/>
            <w:shd w:val="clear" w:color="auto" w:fill="auto"/>
          </w:tcPr>
          <w:p w14:paraId="20E307BA" w14:textId="77777777" w:rsidR="00F51771" w:rsidRPr="00BC2756" w:rsidRDefault="00F51771" w:rsidP="004C7314">
            <w:pPr>
              <w:jc w:val="center"/>
              <w:rPr>
                <w:rFonts w:cs="Times New Roman"/>
                <w:sz w:val="20"/>
                <w:szCs w:val="20"/>
              </w:rPr>
            </w:pPr>
            <w:r w:rsidRPr="00BC2756">
              <w:rPr>
                <w:rFonts w:cs="Times New Roman"/>
                <w:sz w:val="20"/>
                <w:szCs w:val="20"/>
              </w:rPr>
              <w:t>0,00</w:t>
            </w:r>
          </w:p>
        </w:tc>
        <w:tc>
          <w:tcPr>
            <w:tcW w:w="316" w:type="pct"/>
          </w:tcPr>
          <w:p w14:paraId="40AC2E75" w14:textId="77777777" w:rsidR="00F51771" w:rsidRPr="00BC2756" w:rsidRDefault="00F51771" w:rsidP="004C7314">
            <w:pPr>
              <w:jc w:val="center"/>
              <w:rPr>
                <w:rFonts w:cs="Times New Roman"/>
                <w:sz w:val="20"/>
                <w:szCs w:val="20"/>
              </w:rPr>
            </w:pPr>
            <w:r w:rsidRPr="00BC2756">
              <w:rPr>
                <w:rFonts w:cs="Times New Roman"/>
                <w:sz w:val="20"/>
                <w:szCs w:val="20"/>
              </w:rPr>
              <w:t>0,00</w:t>
            </w:r>
          </w:p>
        </w:tc>
        <w:tc>
          <w:tcPr>
            <w:tcW w:w="388" w:type="pct"/>
          </w:tcPr>
          <w:p w14:paraId="287F07B6" w14:textId="77777777" w:rsidR="00F51771" w:rsidRPr="00BC2756" w:rsidRDefault="00F51771" w:rsidP="004C7314">
            <w:pPr>
              <w:jc w:val="center"/>
              <w:rPr>
                <w:rFonts w:cs="Times New Roman"/>
                <w:sz w:val="20"/>
                <w:szCs w:val="20"/>
              </w:rPr>
            </w:pPr>
            <w:r w:rsidRPr="00BC2756">
              <w:rPr>
                <w:rFonts w:cs="Times New Roman"/>
                <w:sz w:val="20"/>
                <w:szCs w:val="20"/>
              </w:rPr>
              <w:t>0,00</w:t>
            </w:r>
          </w:p>
        </w:tc>
      </w:tr>
      <w:tr w:rsidR="00F51771" w:rsidRPr="00BC2756" w14:paraId="2AF4F588" w14:textId="77777777" w:rsidTr="0096118C">
        <w:trPr>
          <w:trHeight w:val="900"/>
        </w:trPr>
        <w:tc>
          <w:tcPr>
            <w:tcW w:w="210" w:type="pct"/>
            <w:shd w:val="clear" w:color="auto" w:fill="auto"/>
          </w:tcPr>
          <w:p w14:paraId="372FCE3E" w14:textId="77777777" w:rsidR="00F51771" w:rsidRPr="00BC2756" w:rsidRDefault="00F51771" w:rsidP="004C7314">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1.3.3.5</w:t>
            </w:r>
          </w:p>
        </w:tc>
        <w:tc>
          <w:tcPr>
            <w:tcW w:w="1018" w:type="pct"/>
            <w:shd w:val="clear" w:color="auto" w:fill="auto"/>
          </w:tcPr>
          <w:p w14:paraId="4007E84E" w14:textId="77777777" w:rsidR="00F51771" w:rsidRPr="00BC2756" w:rsidRDefault="00F51771" w:rsidP="004C7314">
            <w:pPr>
              <w:widowControl w:val="0"/>
              <w:suppressAutoHyphens w:val="0"/>
              <w:jc w:val="center"/>
              <w:rPr>
                <w:rFonts w:cs="Times New Roman"/>
                <w:sz w:val="20"/>
                <w:szCs w:val="20"/>
                <w:lang w:eastAsia="ru-RU"/>
              </w:rPr>
            </w:pPr>
            <w:r w:rsidRPr="00BC2756">
              <w:rPr>
                <w:rFonts w:cs="Times New Roman"/>
                <w:sz w:val="20"/>
                <w:szCs w:val="20"/>
                <w:lang w:eastAsia="ru-RU"/>
              </w:rPr>
              <w:t>Уборка крыльца и площадки перед входом в подъезд (Подметание ступеней и площадок перед входом в подъезд)</w:t>
            </w:r>
          </w:p>
        </w:tc>
        <w:tc>
          <w:tcPr>
            <w:tcW w:w="374" w:type="pct"/>
            <w:shd w:val="clear" w:color="auto" w:fill="auto"/>
          </w:tcPr>
          <w:p w14:paraId="0A67D2A1" w14:textId="77777777" w:rsidR="00F51771" w:rsidRPr="00BC2756" w:rsidRDefault="00F51771" w:rsidP="004C7314">
            <w:pPr>
              <w:widowControl w:val="0"/>
              <w:suppressAutoHyphens w:val="0"/>
              <w:jc w:val="center"/>
              <w:rPr>
                <w:rFonts w:cs="Times New Roman"/>
                <w:sz w:val="20"/>
                <w:szCs w:val="20"/>
                <w:lang w:eastAsia="ru-RU"/>
              </w:rPr>
            </w:pPr>
            <w:r w:rsidRPr="00BC2756">
              <w:rPr>
                <w:rFonts w:cs="Times New Roman"/>
                <w:sz w:val="20"/>
                <w:szCs w:val="20"/>
                <w:lang w:eastAsia="ru-RU"/>
              </w:rPr>
              <w:t>1 раз в 2 суток</w:t>
            </w:r>
          </w:p>
        </w:tc>
        <w:tc>
          <w:tcPr>
            <w:tcW w:w="369" w:type="pct"/>
            <w:shd w:val="clear" w:color="auto" w:fill="auto"/>
          </w:tcPr>
          <w:p w14:paraId="4C08193E" w14:textId="77777777" w:rsidR="00F51771" w:rsidRPr="00BC2756" w:rsidRDefault="00F51771" w:rsidP="004C7314">
            <w:pPr>
              <w:widowControl w:val="0"/>
              <w:suppressAutoHyphens w:val="0"/>
              <w:jc w:val="center"/>
              <w:rPr>
                <w:rFonts w:cs="Times New Roman"/>
                <w:sz w:val="20"/>
                <w:szCs w:val="20"/>
                <w:lang w:eastAsia="ru-RU"/>
              </w:rPr>
            </w:pPr>
            <w:r w:rsidRPr="00BC2756">
              <w:rPr>
                <w:rFonts w:cs="Times New Roman"/>
                <w:sz w:val="20"/>
                <w:szCs w:val="20"/>
                <w:lang w:eastAsia="ru-RU"/>
              </w:rPr>
              <w:t>78</w:t>
            </w:r>
          </w:p>
        </w:tc>
        <w:tc>
          <w:tcPr>
            <w:tcW w:w="330" w:type="pct"/>
            <w:shd w:val="clear" w:color="auto" w:fill="auto"/>
          </w:tcPr>
          <w:p w14:paraId="6DBD468C" w14:textId="77777777" w:rsidR="00F51771" w:rsidRPr="00BC2756" w:rsidRDefault="00F51771" w:rsidP="004C7314">
            <w:pPr>
              <w:jc w:val="center"/>
              <w:rPr>
                <w:rFonts w:cs="Times New Roman"/>
                <w:sz w:val="20"/>
                <w:szCs w:val="20"/>
              </w:rPr>
            </w:pPr>
            <w:r w:rsidRPr="00BC2756">
              <w:rPr>
                <w:rFonts w:cs="Times New Roman"/>
                <w:sz w:val="20"/>
                <w:szCs w:val="20"/>
              </w:rPr>
              <w:t>0,00</w:t>
            </w:r>
          </w:p>
        </w:tc>
        <w:tc>
          <w:tcPr>
            <w:tcW w:w="321" w:type="pct"/>
            <w:shd w:val="clear" w:color="auto" w:fill="auto"/>
          </w:tcPr>
          <w:p w14:paraId="11485FB3" w14:textId="77777777" w:rsidR="00F51771" w:rsidRPr="00BC2756" w:rsidRDefault="00F51771" w:rsidP="004C7314">
            <w:pPr>
              <w:jc w:val="center"/>
              <w:rPr>
                <w:rFonts w:cs="Times New Roman"/>
                <w:sz w:val="20"/>
                <w:szCs w:val="20"/>
              </w:rPr>
            </w:pPr>
            <w:r w:rsidRPr="00BC2756">
              <w:rPr>
                <w:rFonts w:cs="Times New Roman"/>
                <w:sz w:val="20"/>
                <w:szCs w:val="20"/>
              </w:rPr>
              <w:t>0,05</w:t>
            </w:r>
          </w:p>
        </w:tc>
        <w:tc>
          <w:tcPr>
            <w:tcW w:w="388" w:type="pct"/>
            <w:shd w:val="clear" w:color="auto" w:fill="auto"/>
          </w:tcPr>
          <w:p w14:paraId="37D3E5D8" w14:textId="77777777" w:rsidR="00F51771" w:rsidRPr="00BC2756" w:rsidRDefault="00F51771" w:rsidP="004C7314">
            <w:pPr>
              <w:jc w:val="center"/>
              <w:rPr>
                <w:rFonts w:cs="Times New Roman"/>
                <w:sz w:val="20"/>
                <w:szCs w:val="20"/>
              </w:rPr>
            </w:pPr>
            <w:r w:rsidRPr="00BC2756">
              <w:rPr>
                <w:rFonts w:cs="Times New Roman"/>
                <w:sz w:val="20"/>
                <w:szCs w:val="20"/>
              </w:rPr>
              <w:t>0,1</w:t>
            </w:r>
            <w:r>
              <w:rPr>
                <w:rFonts w:cs="Times New Roman"/>
                <w:sz w:val="20"/>
                <w:szCs w:val="20"/>
              </w:rPr>
              <w:t>3</w:t>
            </w:r>
          </w:p>
        </w:tc>
        <w:tc>
          <w:tcPr>
            <w:tcW w:w="388" w:type="pct"/>
            <w:shd w:val="clear" w:color="auto" w:fill="auto"/>
          </w:tcPr>
          <w:p w14:paraId="57257359" w14:textId="77777777" w:rsidR="00F51771" w:rsidRPr="00BC2756" w:rsidRDefault="00F51771" w:rsidP="004C7314">
            <w:pPr>
              <w:jc w:val="center"/>
              <w:rPr>
                <w:rFonts w:cs="Times New Roman"/>
                <w:sz w:val="20"/>
                <w:szCs w:val="20"/>
              </w:rPr>
            </w:pPr>
            <w:r w:rsidRPr="00BC2756">
              <w:rPr>
                <w:rFonts w:cs="Times New Roman"/>
                <w:sz w:val="20"/>
                <w:szCs w:val="20"/>
              </w:rPr>
              <w:t>0,0</w:t>
            </w:r>
            <w:r>
              <w:rPr>
                <w:rFonts w:cs="Times New Roman"/>
                <w:sz w:val="20"/>
                <w:szCs w:val="20"/>
              </w:rPr>
              <w:t>8</w:t>
            </w:r>
          </w:p>
        </w:tc>
        <w:tc>
          <w:tcPr>
            <w:tcW w:w="366" w:type="pct"/>
            <w:shd w:val="clear" w:color="auto" w:fill="auto"/>
          </w:tcPr>
          <w:p w14:paraId="52C6FC0A" w14:textId="77777777" w:rsidR="00F51771" w:rsidRPr="00BC2756" w:rsidRDefault="00F51771" w:rsidP="004C7314">
            <w:pPr>
              <w:jc w:val="center"/>
              <w:rPr>
                <w:rFonts w:cs="Times New Roman"/>
                <w:sz w:val="20"/>
                <w:szCs w:val="20"/>
              </w:rPr>
            </w:pPr>
            <w:r w:rsidRPr="00BC2756">
              <w:rPr>
                <w:rFonts w:cs="Times New Roman"/>
                <w:sz w:val="20"/>
                <w:szCs w:val="20"/>
              </w:rPr>
              <w:t>0,1</w:t>
            </w:r>
            <w:r>
              <w:rPr>
                <w:rFonts w:cs="Times New Roman"/>
                <w:sz w:val="20"/>
                <w:szCs w:val="20"/>
              </w:rPr>
              <w:t>8</w:t>
            </w:r>
          </w:p>
        </w:tc>
        <w:tc>
          <w:tcPr>
            <w:tcW w:w="266" w:type="pct"/>
            <w:shd w:val="clear" w:color="auto" w:fill="auto"/>
          </w:tcPr>
          <w:p w14:paraId="36BFFC40" w14:textId="77777777" w:rsidR="00F51771" w:rsidRPr="00BC2756" w:rsidRDefault="00F51771" w:rsidP="004C7314">
            <w:pPr>
              <w:jc w:val="center"/>
              <w:rPr>
                <w:rFonts w:cs="Times New Roman"/>
                <w:sz w:val="20"/>
                <w:szCs w:val="20"/>
              </w:rPr>
            </w:pPr>
            <w:r w:rsidRPr="00BC2756">
              <w:rPr>
                <w:rFonts w:cs="Times New Roman"/>
                <w:sz w:val="20"/>
                <w:szCs w:val="20"/>
              </w:rPr>
              <w:t>0,0</w:t>
            </w:r>
            <w:r>
              <w:rPr>
                <w:rFonts w:cs="Times New Roman"/>
                <w:sz w:val="20"/>
                <w:szCs w:val="20"/>
              </w:rPr>
              <w:t>8</w:t>
            </w:r>
          </w:p>
        </w:tc>
        <w:tc>
          <w:tcPr>
            <w:tcW w:w="267" w:type="pct"/>
            <w:shd w:val="clear" w:color="auto" w:fill="auto"/>
          </w:tcPr>
          <w:p w14:paraId="7E3CFD4F" w14:textId="77777777" w:rsidR="00F51771" w:rsidRPr="00BC2756" w:rsidRDefault="00F51771" w:rsidP="004C7314">
            <w:pPr>
              <w:jc w:val="center"/>
              <w:rPr>
                <w:rFonts w:cs="Times New Roman"/>
                <w:sz w:val="20"/>
                <w:szCs w:val="20"/>
              </w:rPr>
            </w:pPr>
            <w:r w:rsidRPr="00BC2756">
              <w:rPr>
                <w:rFonts w:cs="Times New Roman"/>
                <w:sz w:val="20"/>
                <w:szCs w:val="20"/>
              </w:rPr>
              <w:t>0,</w:t>
            </w:r>
            <w:r>
              <w:rPr>
                <w:rFonts w:cs="Times New Roman"/>
                <w:sz w:val="20"/>
                <w:szCs w:val="20"/>
              </w:rPr>
              <w:t>1</w:t>
            </w:r>
          </w:p>
        </w:tc>
        <w:tc>
          <w:tcPr>
            <w:tcW w:w="316" w:type="pct"/>
          </w:tcPr>
          <w:p w14:paraId="04CECCA5" w14:textId="77777777" w:rsidR="00F51771" w:rsidRPr="00BC2756" w:rsidRDefault="00F51771" w:rsidP="004C7314">
            <w:pPr>
              <w:jc w:val="center"/>
              <w:rPr>
                <w:rFonts w:cs="Times New Roman"/>
                <w:sz w:val="20"/>
                <w:szCs w:val="20"/>
              </w:rPr>
            </w:pPr>
            <w:r w:rsidRPr="00BC2756">
              <w:rPr>
                <w:rFonts w:cs="Times New Roman"/>
                <w:sz w:val="20"/>
                <w:szCs w:val="20"/>
              </w:rPr>
              <w:t>0,05</w:t>
            </w:r>
          </w:p>
        </w:tc>
        <w:tc>
          <w:tcPr>
            <w:tcW w:w="388" w:type="pct"/>
          </w:tcPr>
          <w:p w14:paraId="0C8D7CAF" w14:textId="77777777" w:rsidR="00F51771" w:rsidRPr="00BC2756" w:rsidRDefault="00F51771" w:rsidP="004C7314">
            <w:pPr>
              <w:jc w:val="center"/>
              <w:rPr>
                <w:rFonts w:cs="Times New Roman"/>
                <w:sz w:val="20"/>
                <w:szCs w:val="20"/>
              </w:rPr>
            </w:pPr>
            <w:r w:rsidRPr="00BC2756">
              <w:rPr>
                <w:rFonts w:cs="Times New Roman"/>
                <w:sz w:val="20"/>
                <w:szCs w:val="20"/>
              </w:rPr>
              <w:t>0,00</w:t>
            </w:r>
          </w:p>
        </w:tc>
      </w:tr>
      <w:tr w:rsidR="00F51771" w:rsidRPr="00BC2756" w14:paraId="465162C6" w14:textId="77777777" w:rsidTr="0096118C">
        <w:trPr>
          <w:trHeight w:val="475"/>
        </w:trPr>
        <w:tc>
          <w:tcPr>
            <w:tcW w:w="210" w:type="pct"/>
            <w:shd w:val="clear" w:color="auto" w:fill="auto"/>
          </w:tcPr>
          <w:p w14:paraId="127C1F7A" w14:textId="77777777" w:rsidR="00F51771" w:rsidRPr="00BC2756" w:rsidRDefault="00F51771" w:rsidP="004C7314">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1.3.3.6</w:t>
            </w:r>
          </w:p>
        </w:tc>
        <w:tc>
          <w:tcPr>
            <w:tcW w:w="1018" w:type="pct"/>
            <w:shd w:val="clear" w:color="auto" w:fill="auto"/>
          </w:tcPr>
          <w:p w14:paraId="3ED04038" w14:textId="77777777" w:rsidR="00F51771" w:rsidRPr="00BC2756" w:rsidRDefault="00F51771" w:rsidP="004C7314">
            <w:pPr>
              <w:widowControl w:val="0"/>
              <w:suppressAutoHyphens w:val="0"/>
              <w:jc w:val="center"/>
              <w:rPr>
                <w:rFonts w:cs="Times New Roman"/>
                <w:sz w:val="20"/>
                <w:szCs w:val="20"/>
                <w:lang w:eastAsia="ru-RU"/>
              </w:rPr>
            </w:pPr>
            <w:r w:rsidRPr="00BC2756">
              <w:rPr>
                <w:rFonts w:cs="Times New Roman"/>
                <w:sz w:val="20"/>
                <w:szCs w:val="20"/>
                <w:lang w:eastAsia="ru-RU"/>
              </w:rPr>
              <w:t>Уборка и выкашивание газонов</w:t>
            </w:r>
          </w:p>
        </w:tc>
        <w:tc>
          <w:tcPr>
            <w:tcW w:w="374" w:type="pct"/>
            <w:shd w:val="clear" w:color="auto" w:fill="auto"/>
          </w:tcPr>
          <w:p w14:paraId="563C8753" w14:textId="77777777" w:rsidR="00F51771" w:rsidRPr="00BC2756" w:rsidRDefault="00F51771" w:rsidP="004C7314">
            <w:pPr>
              <w:widowControl w:val="0"/>
              <w:suppressAutoHyphens w:val="0"/>
              <w:jc w:val="center"/>
              <w:rPr>
                <w:rFonts w:cs="Times New Roman"/>
                <w:sz w:val="20"/>
                <w:szCs w:val="20"/>
                <w:lang w:eastAsia="ru-RU"/>
              </w:rPr>
            </w:pPr>
            <w:r w:rsidRPr="00BC2756">
              <w:rPr>
                <w:rFonts w:cs="Times New Roman"/>
                <w:sz w:val="20"/>
                <w:szCs w:val="20"/>
                <w:lang w:eastAsia="ru-RU"/>
              </w:rPr>
              <w:t>1 раз в месяц</w:t>
            </w:r>
          </w:p>
        </w:tc>
        <w:tc>
          <w:tcPr>
            <w:tcW w:w="369" w:type="pct"/>
            <w:shd w:val="clear" w:color="auto" w:fill="auto"/>
          </w:tcPr>
          <w:p w14:paraId="6B2052F7" w14:textId="77777777" w:rsidR="00F51771" w:rsidRPr="00BC2756" w:rsidRDefault="00F51771" w:rsidP="004C7314">
            <w:pPr>
              <w:widowControl w:val="0"/>
              <w:suppressAutoHyphens w:val="0"/>
              <w:jc w:val="center"/>
              <w:rPr>
                <w:rFonts w:cs="Times New Roman"/>
                <w:sz w:val="20"/>
                <w:szCs w:val="20"/>
                <w:lang w:eastAsia="ru-RU"/>
              </w:rPr>
            </w:pPr>
            <w:r w:rsidRPr="00BC2756">
              <w:rPr>
                <w:rFonts w:cs="Times New Roman"/>
                <w:sz w:val="20"/>
                <w:szCs w:val="20"/>
                <w:lang w:eastAsia="ru-RU"/>
              </w:rPr>
              <w:t>3</w:t>
            </w:r>
          </w:p>
        </w:tc>
        <w:tc>
          <w:tcPr>
            <w:tcW w:w="330" w:type="pct"/>
            <w:shd w:val="clear" w:color="auto" w:fill="auto"/>
          </w:tcPr>
          <w:p w14:paraId="521BC970" w14:textId="77777777" w:rsidR="00F51771" w:rsidRPr="00BC2756" w:rsidRDefault="00F51771" w:rsidP="004C7314">
            <w:pPr>
              <w:jc w:val="center"/>
              <w:rPr>
                <w:rFonts w:cs="Times New Roman"/>
                <w:sz w:val="20"/>
                <w:szCs w:val="20"/>
              </w:rPr>
            </w:pPr>
            <w:r w:rsidRPr="00BC2756">
              <w:rPr>
                <w:rFonts w:cs="Times New Roman"/>
                <w:sz w:val="20"/>
                <w:szCs w:val="20"/>
              </w:rPr>
              <w:t>0,00</w:t>
            </w:r>
          </w:p>
        </w:tc>
        <w:tc>
          <w:tcPr>
            <w:tcW w:w="321" w:type="pct"/>
            <w:shd w:val="clear" w:color="auto" w:fill="auto"/>
          </w:tcPr>
          <w:p w14:paraId="0F0BA355" w14:textId="77777777" w:rsidR="00F51771" w:rsidRPr="00BC2756" w:rsidRDefault="00F51771" w:rsidP="004C7314">
            <w:pPr>
              <w:jc w:val="center"/>
              <w:rPr>
                <w:rFonts w:cs="Times New Roman"/>
                <w:sz w:val="20"/>
                <w:szCs w:val="20"/>
              </w:rPr>
            </w:pPr>
            <w:r w:rsidRPr="00BC2756">
              <w:rPr>
                <w:rFonts w:cs="Times New Roman"/>
                <w:sz w:val="20"/>
                <w:szCs w:val="20"/>
              </w:rPr>
              <w:t>0,00</w:t>
            </w:r>
          </w:p>
        </w:tc>
        <w:tc>
          <w:tcPr>
            <w:tcW w:w="388" w:type="pct"/>
            <w:shd w:val="clear" w:color="auto" w:fill="auto"/>
          </w:tcPr>
          <w:p w14:paraId="41FB96FE" w14:textId="77777777" w:rsidR="00F51771" w:rsidRPr="00BC2756" w:rsidRDefault="00F51771" w:rsidP="004C7314">
            <w:pPr>
              <w:jc w:val="center"/>
              <w:rPr>
                <w:rFonts w:cs="Times New Roman"/>
                <w:sz w:val="20"/>
                <w:szCs w:val="20"/>
              </w:rPr>
            </w:pPr>
            <w:r w:rsidRPr="00BC2756">
              <w:rPr>
                <w:rFonts w:cs="Times New Roman"/>
                <w:sz w:val="20"/>
                <w:szCs w:val="20"/>
              </w:rPr>
              <w:t>0,00</w:t>
            </w:r>
          </w:p>
        </w:tc>
        <w:tc>
          <w:tcPr>
            <w:tcW w:w="388" w:type="pct"/>
            <w:shd w:val="clear" w:color="auto" w:fill="auto"/>
          </w:tcPr>
          <w:p w14:paraId="6BDC6DE1" w14:textId="77777777" w:rsidR="00F51771" w:rsidRPr="00BC2756" w:rsidRDefault="00F51771" w:rsidP="004C7314">
            <w:pPr>
              <w:jc w:val="center"/>
              <w:rPr>
                <w:rFonts w:cs="Times New Roman"/>
                <w:sz w:val="20"/>
                <w:szCs w:val="20"/>
              </w:rPr>
            </w:pPr>
            <w:r w:rsidRPr="00BC2756">
              <w:rPr>
                <w:rFonts w:cs="Times New Roman"/>
                <w:sz w:val="20"/>
                <w:szCs w:val="20"/>
              </w:rPr>
              <w:t>0,00</w:t>
            </w:r>
          </w:p>
        </w:tc>
        <w:tc>
          <w:tcPr>
            <w:tcW w:w="366" w:type="pct"/>
            <w:shd w:val="clear" w:color="auto" w:fill="auto"/>
          </w:tcPr>
          <w:p w14:paraId="02704841" w14:textId="77777777" w:rsidR="00F51771" w:rsidRPr="00BC2756" w:rsidRDefault="00F51771" w:rsidP="004C7314">
            <w:pPr>
              <w:jc w:val="center"/>
              <w:rPr>
                <w:rFonts w:cs="Times New Roman"/>
                <w:sz w:val="20"/>
                <w:szCs w:val="20"/>
              </w:rPr>
            </w:pPr>
            <w:r w:rsidRPr="00BC2756">
              <w:rPr>
                <w:rFonts w:cs="Times New Roman"/>
                <w:sz w:val="20"/>
                <w:szCs w:val="20"/>
              </w:rPr>
              <w:t>0,00</w:t>
            </w:r>
          </w:p>
        </w:tc>
        <w:tc>
          <w:tcPr>
            <w:tcW w:w="266" w:type="pct"/>
            <w:shd w:val="clear" w:color="auto" w:fill="auto"/>
          </w:tcPr>
          <w:p w14:paraId="28908E4D" w14:textId="77777777" w:rsidR="00F51771" w:rsidRPr="00BC2756" w:rsidRDefault="00F51771" w:rsidP="004C7314">
            <w:pPr>
              <w:jc w:val="center"/>
              <w:rPr>
                <w:rFonts w:cs="Times New Roman"/>
                <w:sz w:val="20"/>
                <w:szCs w:val="20"/>
              </w:rPr>
            </w:pPr>
            <w:r w:rsidRPr="00BC2756">
              <w:rPr>
                <w:rFonts w:cs="Times New Roman"/>
                <w:sz w:val="20"/>
                <w:szCs w:val="20"/>
              </w:rPr>
              <w:t>0,00</w:t>
            </w:r>
          </w:p>
        </w:tc>
        <w:tc>
          <w:tcPr>
            <w:tcW w:w="267" w:type="pct"/>
            <w:shd w:val="clear" w:color="auto" w:fill="auto"/>
          </w:tcPr>
          <w:p w14:paraId="4CAFEBA7" w14:textId="77777777" w:rsidR="00F51771" w:rsidRPr="00BC2756" w:rsidRDefault="00F51771" w:rsidP="004C7314">
            <w:pPr>
              <w:jc w:val="center"/>
              <w:rPr>
                <w:rFonts w:cs="Times New Roman"/>
                <w:sz w:val="20"/>
                <w:szCs w:val="20"/>
              </w:rPr>
            </w:pPr>
            <w:r w:rsidRPr="00BC2756">
              <w:rPr>
                <w:rFonts w:cs="Times New Roman"/>
                <w:sz w:val="20"/>
                <w:szCs w:val="20"/>
              </w:rPr>
              <w:t>0,00</w:t>
            </w:r>
          </w:p>
        </w:tc>
        <w:tc>
          <w:tcPr>
            <w:tcW w:w="316" w:type="pct"/>
          </w:tcPr>
          <w:p w14:paraId="13F041AF" w14:textId="77777777" w:rsidR="00F51771" w:rsidRPr="00BC2756" w:rsidRDefault="00F51771" w:rsidP="004C7314">
            <w:pPr>
              <w:jc w:val="center"/>
              <w:rPr>
                <w:rFonts w:cs="Times New Roman"/>
                <w:sz w:val="20"/>
                <w:szCs w:val="20"/>
              </w:rPr>
            </w:pPr>
            <w:r w:rsidRPr="00BC2756">
              <w:rPr>
                <w:rFonts w:cs="Times New Roman"/>
                <w:sz w:val="20"/>
                <w:szCs w:val="20"/>
              </w:rPr>
              <w:t>0,00</w:t>
            </w:r>
          </w:p>
        </w:tc>
        <w:tc>
          <w:tcPr>
            <w:tcW w:w="388" w:type="pct"/>
          </w:tcPr>
          <w:p w14:paraId="03148C27" w14:textId="77777777" w:rsidR="00F51771" w:rsidRPr="00BC2756" w:rsidRDefault="00F51771" w:rsidP="004C7314">
            <w:pPr>
              <w:jc w:val="center"/>
              <w:rPr>
                <w:rFonts w:cs="Times New Roman"/>
                <w:sz w:val="20"/>
                <w:szCs w:val="20"/>
              </w:rPr>
            </w:pPr>
            <w:r w:rsidRPr="00BC2756">
              <w:rPr>
                <w:rFonts w:cs="Times New Roman"/>
                <w:sz w:val="20"/>
                <w:szCs w:val="20"/>
              </w:rPr>
              <w:t>0,00</w:t>
            </w:r>
          </w:p>
        </w:tc>
      </w:tr>
      <w:tr w:rsidR="00F51771" w:rsidRPr="00BC2756" w14:paraId="4A28A541" w14:textId="77777777" w:rsidTr="0096118C">
        <w:trPr>
          <w:trHeight w:val="300"/>
        </w:trPr>
        <w:tc>
          <w:tcPr>
            <w:tcW w:w="210" w:type="pct"/>
            <w:shd w:val="clear" w:color="auto" w:fill="auto"/>
          </w:tcPr>
          <w:p w14:paraId="3B471F06" w14:textId="77777777" w:rsidR="00F51771" w:rsidRPr="00BC2756" w:rsidRDefault="00F51771" w:rsidP="004C7314">
            <w:pPr>
              <w:widowControl w:val="0"/>
              <w:suppressAutoHyphens w:val="0"/>
              <w:jc w:val="center"/>
              <w:rPr>
                <w:rFonts w:cs="Times New Roman"/>
                <w:bCs/>
                <w:color w:val="000000"/>
                <w:sz w:val="20"/>
                <w:szCs w:val="20"/>
                <w:lang w:eastAsia="ru-RU"/>
              </w:rPr>
            </w:pPr>
            <w:r w:rsidRPr="00BC2756">
              <w:rPr>
                <w:rFonts w:cs="Times New Roman"/>
                <w:bCs/>
                <w:color w:val="000000"/>
                <w:sz w:val="20"/>
                <w:szCs w:val="20"/>
                <w:lang w:eastAsia="ru-RU"/>
              </w:rPr>
              <w:t>1.3.4</w:t>
            </w:r>
          </w:p>
        </w:tc>
        <w:tc>
          <w:tcPr>
            <w:tcW w:w="1018" w:type="pct"/>
            <w:shd w:val="clear" w:color="auto" w:fill="auto"/>
            <w:noWrap/>
          </w:tcPr>
          <w:p w14:paraId="327DF289" w14:textId="77777777" w:rsidR="00F51771" w:rsidRPr="00BC2756" w:rsidRDefault="00F51771" w:rsidP="004C7314">
            <w:pPr>
              <w:widowControl w:val="0"/>
              <w:suppressAutoHyphens w:val="0"/>
              <w:jc w:val="center"/>
              <w:rPr>
                <w:rFonts w:cs="Times New Roman"/>
                <w:bCs/>
                <w:color w:val="000000"/>
                <w:sz w:val="20"/>
                <w:szCs w:val="20"/>
                <w:lang w:eastAsia="ru-RU"/>
              </w:rPr>
            </w:pPr>
            <w:r w:rsidRPr="00BC2756">
              <w:rPr>
                <w:rFonts w:cs="Times New Roman"/>
                <w:bCs/>
                <w:color w:val="000000"/>
                <w:sz w:val="20"/>
                <w:szCs w:val="20"/>
                <w:lang w:eastAsia="ru-RU"/>
              </w:rPr>
              <w:t>Работы по обеспечению пожарной безопасности</w:t>
            </w:r>
          </w:p>
        </w:tc>
        <w:tc>
          <w:tcPr>
            <w:tcW w:w="374" w:type="pct"/>
            <w:shd w:val="clear" w:color="auto" w:fill="auto"/>
          </w:tcPr>
          <w:p w14:paraId="24CE44F1" w14:textId="77777777" w:rsidR="00F51771" w:rsidRPr="00BC2756" w:rsidRDefault="00F51771" w:rsidP="004C7314">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х</w:t>
            </w:r>
          </w:p>
        </w:tc>
        <w:tc>
          <w:tcPr>
            <w:tcW w:w="369" w:type="pct"/>
            <w:shd w:val="clear" w:color="auto" w:fill="auto"/>
          </w:tcPr>
          <w:p w14:paraId="18379CDB" w14:textId="77777777" w:rsidR="00F51771" w:rsidRPr="00BC2756" w:rsidRDefault="00F51771" w:rsidP="004C7314">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х</w:t>
            </w:r>
          </w:p>
        </w:tc>
        <w:tc>
          <w:tcPr>
            <w:tcW w:w="330" w:type="pct"/>
            <w:shd w:val="clear" w:color="auto" w:fill="auto"/>
          </w:tcPr>
          <w:p w14:paraId="28894617" w14:textId="77777777" w:rsidR="00F51771" w:rsidRPr="00BC2756" w:rsidRDefault="00F51771" w:rsidP="004C7314">
            <w:pPr>
              <w:jc w:val="center"/>
              <w:rPr>
                <w:rFonts w:cs="Times New Roman"/>
                <w:bCs/>
                <w:sz w:val="20"/>
                <w:szCs w:val="20"/>
              </w:rPr>
            </w:pPr>
            <w:r>
              <w:rPr>
                <w:rFonts w:cs="Times New Roman"/>
                <w:bCs/>
                <w:sz w:val="20"/>
                <w:szCs w:val="20"/>
              </w:rPr>
              <w:t>0,1</w:t>
            </w:r>
          </w:p>
        </w:tc>
        <w:tc>
          <w:tcPr>
            <w:tcW w:w="321" w:type="pct"/>
            <w:shd w:val="clear" w:color="auto" w:fill="auto"/>
          </w:tcPr>
          <w:p w14:paraId="3552B39A" w14:textId="77777777" w:rsidR="00F51771" w:rsidRPr="00BC2756" w:rsidRDefault="00F51771" w:rsidP="004C7314">
            <w:pPr>
              <w:jc w:val="center"/>
              <w:rPr>
                <w:rFonts w:cs="Times New Roman"/>
                <w:bCs/>
                <w:sz w:val="20"/>
                <w:szCs w:val="20"/>
              </w:rPr>
            </w:pPr>
            <w:r w:rsidRPr="00BC2756">
              <w:rPr>
                <w:rFonts w:cs="Times New Roman"/>
                <w:bCs/>
                <w:sz w:val="20"/>
                <w:szCs w:val="20"/>
              </w:rPr>
              <w:t>0,</w:t>
            </w:r>
            <w:r>
              <w:rPr>
                <w:rFonts w:cs="Times New Roman"/>
                <w:bCs/>
                <w:sz w:val="20"/>
                <w:szCs w:val="20"/>
              </w:rPr>
              <w:t>1</w:t>
            </w:r>
          </w:p>
        </w:tc>
        <w:tc>
          <w:tcPr>
            <w:tcW w:w="388" w:type="pct"/>
            <w:shd w:val="clear" w:color="auto" w:fill="auto"/>
          </w:tcPr>
          <w:p w14:paraId="445941C1" w14:textId="77777777" w:rsidR="00F51771" w:rsidRPr="00BC2756" w:rsidRDefault="00F51771" w:rsidP="004C7314">
            <w:pPr>
              <w:jc w:val="center"/>
              <w:rPr>
                <w:rFonts w:cs="Times New Roman"/>
                <w:bCs/>
                <w:sz w:val="20"/>
                <w:szCs w:val="20"/>
              </w:rPr>
            </w:pPr>
            <w:r w:rsidRPr="00BC2756">
              <w:rPr>
                <w:rFonts w:cs="Times New Roman"/>
                <w:bCs/>
                <w:sz w:val="20"/>
                <w:szCs w:val="20"/>
              </w:rPr>
              <w:t>0,</w:t>
            </w:r>
            <w:r>
              <w:rPr>
                <w:rFonts w:cs="Times New Roman"/>
                <w:bCs/>
                <w:sz w:val="20"/>
                <w:szCs w:val="20"/>
              </w:rPr>
              <w:t>1</w:t>
            </w:r>
          </w:p>
        </w:tc>
        <w:tc>
          <w:tcPr>
            <w:tcW w:w="388" w:type="pct"/>
            <w:shd w:val="clear" w:color="auto" w:fill="auto"/>
          </w:tcPr>
          <w:p w14:paraId="2F3C5CBC" w14:textId="77777777" w:rsidR="00F51771" w:rsidRPr="00BC2756" w:rsidRDefault="00F51771" w:rsidP="004C7314">
            <w:pPr>
              <w:jc w:val="center"/>
              <w:rPr>
                <w:rFonts w:cs="Times New Roman"/>
                <w:bCs/>
                <w:sz w:val="20"/>
                <w:szCs w:val="20"/>
              </w:rPr>
            </w:pPr>
            <w:r w:rsidRPr="00BC2756">
              <w:rPr>
                <w:rFonts w:cs="Times New Roman"/>
                <w:bCs/>
                <w:sz w:val="20"/>
                <w:szCs w:val="20"/>
              </w:rPr>
              <w:t>0,00</w:t>
            </w:r>
          </w:p>
        </w:tc>
        <w:tc>
          <w:tcPr>
            <w:tcW w:w="366" w:type="pct"/>
            <w:shd w:val="clear" w:color="auto" w:fill="auto"/>
          </w:tcPr>
          <w:p w14:paraId="39BE670C" w14:textId="77777777" w:rsidR="00F51771" w:rsidRPr="00BC2756" w:rsidRDefault="00F51771" w:rsidP="004C7314">
            <w:pPr>
              <w:jc w:val="center"/>
              <w:rPr>
                <w:rFonts w:cs="Times New Roman"/>
                <w:bCs/>
                <w:sz w:val="20"/>
                <w:szCs w:val="20"/>
              </w:rPr>
            </w:pPr>
            <w:r w:rsidRPr="00BC2756">
              <w:rPr>
                <w:rFonts w:cs="Times New Roman"/>
                <w:bCs/>
                <w:sz w:val="20"/>
                <w:szCs w:val="20"/>
              </w:rPr>
              <w:t>0,</w:t>
            </w:r>
            <w:r>
              <w:rPr>
                <w:rFonts w:cs="Times New Roman"/>
                <w:bCs/>
                <w:sz w:val="20"/>
                <w:szCs w:val="20"/>
              </w:rPr>
              <w:t>1</w:t>
            </w:r>
          </w:p>
        </w:tc>
        <w:tc>
          <w:tcPr>
            <w:tcW w:w="266" w:type="pct"/>
            <w:shd w:val="clear" w:color="auto" w:fill="auto"/>
          </w:tcPr>
          <w:p w14:paraId="58840D87" w14:textId="77777777" w:rsidR="00F51771" w:rsidRPr="00BC2756" w:rsidRDefault="00F51771" w:rsidP="004C7314">
            <w:pPr>
              <w:jc w:val="center"/>
              <w:rPr>
                <w:rFonts w:cs="Times New Roman"/>
                <w:bCs/>
                <w:sz w:val="20"/>
                <w:szCs w:val="20"/>
              </w:rPr>
            </w:pPr>
            <w:r w:rsidRPr="00BC2756">
              <w:rPr>
                <w:rFonts w:cs="Times New Roman"/>
                <w:bCs/>
                <w:sz w:val="20"/>
                <w:szCs w:val="20"/>
              </w:rPr>
              <w:t>0,0</w:t>
            </w:r>
            <w:r>
              <w:rPr>
                <w:rFonts w:cs="Times New Roman"/>
                <w:bCs/>
                <w:sz w:val="20"/>
                <w:szCs w:val="20"/>
              </w:rPr>
              <w:t>8</w:t>
            </w:r>
          </w:p>
        </w:tc>
        <w:tc>
          <w:tcPr>
            <w:tcW w:w="267" w:type="pct"/>
            <w:shd w:val="clear" w:color="auto" w:fill="auto"/>
          </w:tcPr>
          <w:p w14:paraId="5D07C989" w14:textId="77777777" w:rsidR="00F51771" w:rsidRPr="00BC2756" w:rsidRDefault="00F51771" w:rsidP="004C7314">
            <w:pPr>
              <w:jc w:val="center"/>
              <w:rPr>
                <w:rFonts w:cs="Times New Roman"/>
                <w:bCs/>
                <w:sz w:val="20"/>
                <w:szCs w:val="20"/>
              </w:rPr>
            </w:pPr>
            <w:r w:rsidRPr="00BC2756">
              <w:rPr>
                <w:rFonts w:cs="Times New Roman"/>
                <w:bCs/>
                <w:sz w:val="20"/>
                <w:szCs w:val="20"/>
              </w:rPr>
              <w:t>0,</w:t>
            </w:r>
            <w:r>
              <w:rPr>
                <w:rFonts w:cs="Times New Roman"/>
                <w:bCs/>
                <w:sz w:val="20"/>
                <w:szCs w:val="20"/>
              </w:rPr>
              <w:t>1</w:t>
            </w:r>
          </w:p>
        </w:tc>
        <w:tc>
          <w:tcPr>
            <w:tcW w:w="316" w:type="pct"/>
          </w:tcPr>
          <w:p w14:paraId="0ECB7047" w14:textId="77777777" w:rsidR="00F51771" w:rsidRPr="00BC2756" w:rsidRDefault="00F51771" w:rsidP="004C7314">
            <w:pPr>
              <w:jc w:val="center"/>
              <w:rPr>
                <w:rFonts w:cs="Times New Roman"/>
                <w:bCs/>
                <w:sz w:val="20"/>
                <w:szCs w:val="20"/>
              </w:rPr>
            </w:pPr>
            <w:r>
              <w:rPr>
                <w:rFonts w:cs="Times New Roman"/>
                <w:bCs/>
                <w:sz w:val="20"/>
                <w:szCs w:val="20"/>
              </w:rPr>
              <w:t>0,1</w:t>
            </w:r>
          </w:p>
        </w:tc>
        <w:tc>
          <w:tcPr>
            <w:tcW w:w="388" w:type="pct"/>
          </w:tcPr>
          <w:p w14:paraId="2D9F0FAA" w14:textId="77777777" w:rsidR="00F51771" w:rsidRPr="00BC2756" w:rsidRDefault="00F51771" w:rsidP="004C7314">
            <w:pPr>
              <w:jc w:val="center"/>
              <w:rPr>
                <w:rFonts w:cs="Times New Roman"/>
                <w:bCs/>
                <w:sz w:val="20"/>
                <w:szCs w:val="20"/>
              </w:rPr>
            </w:pPr>
            <w:r w:rsidRPr="00BC2756">
              <w:rPr>
                <w:rFonts w:cs="Times New Roman"/>
                <w:bCs/>
                <w:sz w:val="20"/>
                <w:szCs w:val="20"/>
              </w:rPr>
              <w:t>0,0</w:t>
            </w:r>
            <w:r>
              <w:rPr>
                <w:rFonts w:cs="Times New Roman"/>
                <w:bCs/>
                <w:sz w:val="20"/>
                <w:szCs w:val="20"/>
              </w:rPr>
              <w:t>9</w:t>
            </w:r>
          </w:p>
        </w:tc>
      </w:tr>
      <w:tr w:rsidR="00F51771" w:rsidRPr="00BC2756" w14:paraId="159A61F6" w14:textId="77777777" w:rsidTr="0096118C">
        <w:trPr>
          <w:trHeight w:val="421"/>
        </w:trPr>
        <w:tc>
          <w:tcPr>
            <w:tcW w:w="210" w:type="pct"/>
            <w:shd w:val="clear" w:color="auto" w:fill="auto"/>
          </w:tcPr>
          <w:p w14:paraId="145886CF" w14:textId="77777777" w:rsidR="00F51771" w:rsidRPr="00BC2756" w:rsidRDefault="00F51771" w:rsidP="004C7314">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1.3.4.1</w:t>
            </w:r>
          </w:p>
        </w:tc>
        <w:tc>
          <w:tcPr>
            <w:tcW w:w="1018" w:type="pct"/>
            <w:shd w:val="clear" w:color="auto" w:fill="auto"/>
          </w:tcPr>
          <w:p w14:paraId="23385EA9" w14:textId="77777777" w:rsidR="00F51771" w:rsidRPr="00BC2756" w:rsidRDefault="00F51771" w:rsidP="004C7314">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Проведение осмотров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средств противопожарной защиты, противодымной защиты</w:t>
            </w:r>
          </w:p>
        </w:tc>
        <w:tc>
          <w:tcPr>
            <w:tcW w:w="374" w:type="pct"/>
            <w:shd w:val="clear" w:color="auto" w:fill="auto"/>
          </w:tcPr>
          <w:p w14:paraId="44943A5B" w14:textId="77777777" w:rsidR="00F51771" w:rsidRPr="00BC2756" w:rsidRDefault="00F51771" w:rsidP="004C7314">
            <w:pPr>
              <w:widowControl w:val="0"/>
              <w:suppressAutoHyphens w:val="0"/>
              <w:jc w:val="center"/>
              <w:rPr>
                <w:rFonts w:cs="Times New Roman"/>
                <w:sz w:val="20"/>
                <w:szCs w:val="20"/>
                <w:lang w:eastAsia="ru-RU"/>
              </w:rPr>
            </w:pPr>
            <w:r w:rsidRPr="00BC2756">
              <w:rPr>
                <w:rFonts w:cs="Times New Roman"/>
                <w:sz w:val="20"/>
                <w:szCs w:val="20"/>
                <w:lang w:eastAsia="ru-RU"/>
              </w:rPr>
              <w:t>1 раз в месяц</w:t>
            </w:r>
          </w:p>
        </w:tc>
        <w:tc>
          <w:tcPr>
            <w:tcW w:w="369" w:type="pct"/>
            <w:shd w:val="clear" w:color="auto" w:fill="auto"/>
          </w:tcPr>
          <w:p w14:paraId="058FA169" w14:textId="77777777" w:rsidR="00F51771" w:rsidRPr="00BC2756" w:rsidRDefault="00F51771" w:rsidP="004C7314">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12</w:t>
            </w:r>
          </w:p>
        </w:tc>
        <w:tc>
          <w:tcPr>
            <w:tcW w:w="330" w:type="pct"/>
            <w:shd w:val="clear" w:color="auto" w:fill="auto"/>
          </w:tcPr>
          <w:p w14:paraId="722FDF48" w14:textId="77777777" w:rsidR="00F51771" w:rsidRPr="00BC2756" w:rsidRDefault="00F51771" w:rsidP="004C7314">
            <w:pPr>
              <w:jc w:val="center"/>
              <w:rPr>
                <w:rFonts w:cs="Times New Roman"/>
                <w:sz w:val="20"/>
                <w:szCs w:val="20"/>
              </w:rPr>
            </w:pPr>
            <w:r w:rsidRPr="00BC2756">
              <w:rPr>
                <w:rFonts w:cs="Times New Roman"/>
                <w:sz w:val="20"/>
                <w:szCs w:val="20"/>
              </w:rPr>
              <w:t>0,</w:t>
            </w:r>
            <w:r>
              <w:rPr>
                <w:rFonts w:cs="Times New Roman"/>
                <w:sz w:val="20"/>
                <w:szCs w:val="20"/>
              </w:rPr>
              <w:t>1</w:t>
            </w:r>
          </w:p>
        </w:tc>
        <w:tc>
          <w:tcPr>
            <w:tcW w:w="321" w:type="pct"/>
            <w:shd w:val="clear" w:color="auto" w:fill="auto"/>
          </w:tcPr>
          <w:p w14:paraId="3195B874" w14:textId="77777777" w:rsidR="00F51771" w:rsidRPr="00BC2756" w:rsidRDefault="00F51771" w:rsidP="004C7314">
            <w:pPr>
              <w:jc w:val="center"/>
              <w:rPr>
                <w:rFonts w:cs="Times New Roman"/>
                <w:sz w:val="20"/>
                <w:szCs w:val="20"/>
              </w:rPr>
            </w:pPr>
            <w:r w:rsidRPr="00BC2756">
              <w:rPr>
                <w:rFonts w:cs="Times New Roman"/>
                <w:sz w:val="20"/>
                <w:szCs w:val="20"/>
              </w:rPr>
              <w:t>0,</w:t>
            </w:r>
            <w:r>
              <w:rPr>
                <w:rFonts w:cs="Times New Roman"/>
                <w:sz w:val="20"/>
                <w:szCs w:val="20"/>
              </w:rPr>
              <w:t>1</w:t>
            </w:r>
          </w:p>
        </w:tc>
        <w:tc>
          <w:tcPr>
            <w:tcW w:w="388" w:type="pct"/>
            <w:shd w:val="clear" w:color="auto" w:fill="auto"/>
          </w:tcPr>
          <w:p w14:paraId="31F64E9D" w14:textId="77777777" w:rsidR="00F51771" w:rsidRPr="00BC2756" w:rsidRDefault="00F51771" w:rsidP="004C7314">
            <w:pPr>
              <w:jc w:val="center"/>
              <w:rPr>
                <w:rFonts w:cs="Times New Roman"/>
                <w:sz w:val="20"/>
                <w:szCs w:val="20"/>
              </w:rPr>
            </w:pPr>
            <w:r w:rsidRPr="00BC2756">
              <w:rPr>
                <w:rFonts w:cs="Times New Roman"/>
                <w:sz w:val="20"/>
                <w:szCs w:val="20"/>
              </w:rPr>
              <w:t>0,</w:t>
            </w:r>
            <w:r>
              <w:rPr>
                <w:rFonts w:cs="Times New Roman"/>
                <w:sz w:val="20"/>
                <w:szCs w:val="20"/>
              </w:rPr>
              <w:t>1</w:t>
            </w:r>
          </w:p>
        </w:tc>
        <w:tc>
          <w:tcPr>
            <w:tcW w:w="388" w:type="pct"/>
            <w:shd w:val="clear" w:color="auto" w:fill="auto"/>
          </w:tcPr>
          <w:p w14:paraId="5132B5D3" w14:textId="77777777" w:rsidR="00F51771" w:rsidRPr="00BC2756" w:rsidRDefault="00F51771" w:rsidP="004C7314">
            <w:pPr>
              <w:jc w:val="center"/>
              <w:rPr>
                <w:rFonts w:cs="Times New Roman"/>
                <w:sz w:val="20"/>
                <w:szCs w:val="20"/>
              </w:rPr>
            </w:pPr>
            <w:r w:rsidRPr="00BC2756">
              <w:rPr>
                <w:rFonts w:cs="Times New Roman"/>
                <w:sz w:val="20"/>
                <w:szCs w:val="20"/>
              </w:rPr>
              <w:t>0,00</w:t>
            </w:r>
          </w:p>
        </w:tc>
        <w:tc>
          <w:tcPr>
            <w:tcW w:w="366" w:type="pct"/>
            <w:shd w:val="clear" w:color="auto" w:fill="auto"/>
          </w:tcPr>
          <w:p w14:paraId="217642DC" w14:textId="77777777" w:rsidR="00F51771" w:rsidRPr="00BC2756" w:rsidRDefault="00F51771" w:rsidP="004C7314">
            <w:pPr>
              <w:jc w:val="center"/>
              <w:rPr>
                <w:rFonts w:cs="Times New Roman"/>
                <w:sz w:val="20"/>
                <w:szCs w:val="20"/>
              </w:rPr>
            </w:pPr>
            <w:r w:rsidRPr="00BC2756">
              <w:rPr>
                <w:rFonts w:cs="Times New Roman"/>
                <w:sz w:val="20"/>
                <w:szCs w:val="20"/>
              </w:rPr>
              <w:t>0,</w:t>
            </w:r>
            <w:r>
              <w:rPr>
                <w:rFonts w:cs="Times New Roman"/>
                <w:sz w:val="20"/>
                <w:szCs w:val="20"/>
              </w:rPr>
              <w:t>1</w:t>
            </w:r>
          </w:p>
        </w:tc>
        <w:tc>
          <w:tcPr>
            <w:tcW w:w="266" w:type="pct"/>
            <w:shd w:val="clear" w:color="auto" w:fill="auto"/>
          </w:tcPr>
          <w:p w14:paraId="50EFB847" w14:textId="77777777" w:rsidR="00F51771" w:rsidRPr="00BC2756" w:rsidRDefault="00F51771" w:rsidP="004C7314">
            <w:pPr>
              <w:jc w:val="center"/>
              <w:rPr>
                <w:rFonts w:cs="Times New Roman"/>
                <w:sz w:val="20"/>
                <w:szCs w:val="20"/>
              </w:rPr>
            </w:pPr>
            <w:r w:rsidRPr="00BC2756">
              <w:rPr>
                <w:rFonts w:cs="Times New Roman"/>
                <w:sz w:val="20"/>
                <w:szCs w:val="20"/>
              </w:rPr>
              <w:t>0,0</w:t>
            </w:r>
            <w:r>
              <w:rPr>
                <w:rFonts w:cs="Times New Roman"/>
                <w:sz w:val="20"/>
                <w:szCs w:val="20"/>
              </w:rPr>
              <w:t>8</w:t>
            </w:r>
          </w:p>
        </w:tc>
        <w:tc>
          <w:tcPr>
            <w:tcW w:w="267" w:type="pct"/>
            <w:shd w:val="clear" w:color="auto" w:fill="auto"/>
          </w:tcPr>
          <w:p w14:paraId="177D6B24" w14:textId="77777777" w:rsidR="00F51771" w:rsidRPr="00BC2756" w:rsidRDefault="00F51771" w:rsidP="004C7314">
            <w:pPr>
              <w:jc w:val="center"/>
              <w:rPr>
                <w:rFonts w:cs="Times New Roman"/>
                <w:sz w:val="20"/>
                <w:szCs w:val="20"/>
              </w:rPr>
            </w:pPr>
            <w:r w:rsidRPr="00BC2756">
              <w:rPr>
                <w:rFonts w:cs="Times New Roman"/>
                <w:sz w:val="20"/>
                <w:szCs w:val="20"/>
              </w:rPr>
              <w:t>0,</w:t>
            </w:r>
            <w:r>
              <w:rPr>
                <w:rFonts w:cs="Times New Roman"/>
                <w:sz w:val="20"/>
                <w:szCs w:val="20"/>
              </w:rPr>
              <w:t>1</w:t>
            </w:r>
          </w:p>
        </w:tc>
        <w:tc>
          <w:tcPr>
            <w:tcW w:w="316" w:type="pct"/>
          </w:tcPr>
          <w:p w14:paraId="4183F468" w14:textId="77777777" w:rsidR="00F51771" w:rsidRPr="00BC2756" w:rsidRDefault="00F51771" w:rsidP="004C7314">
            <w:pPr>
              <w:jc w:val="center"/>
              <w:rPr>
                <w:rFonts w:cs="Times New Roman"/>
                <w:sz w:val="20"/>
                <w:szCs w:val="20"/>
              </w:rPr>
            </w:pPr>
            <w:r w:rsidRPr="00BC2756">
              <w:rPr>
                <w:rFonts w:cs="Times New Roman"/>
                <w:sz w:val="20"/>
                <w:szCs w:val="20"/>
              </w:rPr>
              <w:t>0,</w:t>
            </w:r>
            <w:r>
              <w:rPr>
                <w:rFonts w:cs="Times New Roman"/>
                <w:sz w:val="20"/>
                <w:szCs w:val="20"/>
              </w:rPr>
              <w:t>1</w:t>
            </w:r>
          </w:p>
        </w:tc>
        <w:tc>
          <w:tcPr>
            <w:tcW w:w="388" w:type="pct"/>
          </w:tcPr>
          <w:p w14:paraId="7E4419B0" w14:textId="77777777" w:rsidR="00F51771" w:rsidRPr="00BC2756" w:rsidRDefault="00F51771" w:rsidP="004C7314">
            <w:pPr>
              <w:jc w:val="center"/>
              <w:rPr>
                <w:rFonts w:cs="Times New Roman"/>
                <w:sz w:val="20"/>
                <w:szCs w:val="20"/>
              </w:rPr>
            </w:pPr>
            <w:r w:rsidRPr="00BC2756">
              <w:rPr>
                <w:rFonts w:cs="Times New Roman"/>
                <w:sz w:val="20"/>
                <w:szCs w:val="20"/>
              </w:rPr>
              <w:t>0,0</w:t>
            </w:r>
            <w:r>
              <w:rPr>
                <w:rFonts w:cs="Times New Roman"/>
                <w:sz w:val="20"/>
                <w:szCs w:val="20"/>
              </w:rPr>
              <w:t>9</w:t>
            </w:r>
          </w:p>
        </w:tc>
      </w:tr>
      <w:tr w:rsidR="00F51771" w:rsidRPr="00BC2756" w14:paraId="6D40BA2D" w14:textId="77777777" w:rsidTr="0096118C">
        <w:trPr>
          <w:trHeight w:val="855"/>
        </w:trPr>
        <w:tc>
          <w:tcPr>
            <w:tcW w:w="210" w:type="pct"/>
            <w:shd w:val="clear" w:color="auto" w:fill="auto"/>
          </w:tcPr>
          <w:p w14:paraId="5EACD8EE" w14:textId="77777777" w:rsidR="00F51771" w:rsidRPr="00BC2756" w:rsidRDefault="00F51771" w:rsidP="004C7314">
            <w:pPr>
              <w:widowControl w:val="0"/>
              <w:suppressAutoHyphens w:val="0"/>
              <w:jc w:val="center"/>
              <w:rPr>
                <w:rFonts w:cs="Times New Roman"/>
                <w:bCs/>
                <w:color w:val="000000"/>
                <w:sz w:val="20"/>
                <w:szCs w:val="20"/>
                <w:lang w:eastAsia="ru-RU"/>
              </w:rPr>
            </w:pPr>
            <w:r w:rsidRPr="00BC2756">
              <w:rPr>
                <w:rFonts w:cs="Times New Roman"/>
                <w:bCs/>
                <w:color w:val="000000"/>
                <w:sz w:val="20"/>
                <w:szCs w:val="20"/>
                <w:lang w:eastAsia="ru-RU"/>
              </w:rPr>
              <w:t>1.3.5</w:t>
            </w:r>
          </w:p>
        </w:tc>
        <w:tc>
          <w:tcPr>
            <w:tcW w:w="1018" w:type="pct"/>
            <w:shd w:val="clear" w:color="auto" w:fill="auto"/>
          </w:tcPr>
          <w:p w14:paraId="280B1601" w14:textId="77777777" w:rsidR="00F51771" w:rsidRPr="00BC2756" w:rsidRDefault="00F51771" w:rsidP="004C7314">
            <w:pPr>
              <w:widowControl w:val="0"/>
              <w:suppressAutoHyphens w:val="0"/>
              <w:jc w:val="center"/>
              <w:rPr>
                <w:rFonts w:cs="Times New Roman"/>
                <w:bCs/>
                <w:color w:val="000000"/>
                <w:sz w:val="20"/>
                <w:szCs w:val="20"/>
                <w:lang w:eastAsia="ru-RU"/>
              </w:rPr>
            </w:pPr>
            <w:r w:rsidRPr="00BC2756">
              <w:rPr>
                <w:rFonts w:cs="Times New Roman"/>
                <w:bCs/>
                <w:color w:val="000000"/>
                <w:sz w:val="20"/>
                <w:szCs w:val="20"/>
                <w:lang w:eastAsia="ru-RU"/>
              </w:rPr>
              <w:t>Работы по устранению аварий на внутридомовых инженерных системах в многоквартирном доме</w:t>
            </w:r>
          </w:p>
        </w:tc>
        <w:tc>
          <w:tcPr>
            <w:tcW w:w="374" w:type="pct"/>
            <w:shd w:val="clear" w:color="auto" w:fill="auto"/>
          </w:tcPr>
          <w:p w14:paraId="4C57DB49" w14:textId="77777777" w:rsidR="00F51771" w:rsidRPr="00BC2756" w:rsidRDefault="00F51771" w:rsidP="004C7314">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х</w:t>
            </w:r>
          </w:p>
        </w:tc>
        <w:tc>
          <w:tcPr>
            <w:tcW w:w="369" w:type="pct"/>
            <w:shd w:val="clear" w:color="auto" w:fill="auto"/>
          </w:tcPr>
          <w:p w14:paraId="61845ED4" w14:textId="77777777" w:rsidR="00F51771" w:rsidRPr="00BC2756" w:rsidRDefault="00F51771" w:rsidP="004C7314">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х</w:t>
            </w:r>
          </w:p>
        </w:tc>
        <w:tc>
          <w:tcPr>
            <w:tcW w:w="330" w:type="pct"/>
            <w:shd w:val="clear" w:color="auto" w:fill="auto"/>
          </w:tcPr>
          <w:p w14:paraId="2E36C6A8" w14:textId="77777777" w:rsidR="00F51771" w:rsidRPr="00BC2756" w:rsidRDefault="00F51771" w:rsidP="004C7314">
            <w:pPr>
              <w:jc w:val="center"/>
              <w:rPr>
                <w:rFonts w:cs="Times New Roman"/>
                <w:bCs/>
                <w:sz w:val="20"/>
                <w:szCs w:val="20"/>
              </w:rPr>
            </w:pPr>
            <w:r w:rsidRPr="00BC2756">
              <w:rPr>
                <w:rFonts w:cs="Times New Roman"/>
                <w:bCs/>
                <w:sz w:val="20"/>
                <w:szCs w:val="20"/>
              </w:rPr>
              <w:t>1,</w:t>
            </w:r>
            <w:r>
              <w:rPr>
                <w:rFonts w:cs="Times New Roman"/>
                <w:bCs/>
                <w:sz w:val="20"/>
                <w:szCs w:val="20"/>
              </w:rPr>
              <w:t>71</w:t>
            </w:r>
          </w:p>
        </w:tc>
        <w:tc>
          <w:tcPr>
            <w:tcW w:w="321" w:type="pct"/>
            <w:shd w:val="clear" w:color="auto" w:fill="auto"/>
          </w:tcPr>
          <w:p w14:paraId="066FD421" w14:textId="77777777" w:rsidR="00F51771" w:rsidRPr="00BC2756" w:rsidRDefault="00F51771" w:rsidP="004C7314">
            <w:pPr>
              <w:jc w:val="center"/>
              <w:rPr>
                <w:rFonts w:cs="Times New Roman"/>
                <w:bCs/>
                <w:sz w:val="20"/>
                <w:szCs w:val="20"/>
              </w:rPr>
            </w:pPr>
            <w:r w:rsidRPr="00BC2756">
              <w:rPr>
                <w:rFonts w:cs="Times New Roman"/>
                <w:bCs/>
                <w:sz w:val="20"/>
                <w:szCs w:val="20"/>
              </w:rPr>
              <w:t>1,</w:t>
            </w:r>
            <w:r>
              <w:rPr>
                <w:rFonts w:cs="Times New Roman"/>
                <w:bCs/>
                <w:sz w:val="20"/>
                <w:szCs w:val="20"/>
              </w:rPr>
              <w:t>71</w:t>
            </w:r>
          </w:p>
        </w:tc>
        <w:tc>
          <w:tcPr>
            <w:tcW w:w="388" w:type="pct"/>
            <w:shd w:val="clear" w:color="auto" w:fill="auto"/>
          </w:tcPr>
          <w:p w14:paraId="5AB2B0BE" w14:textId="77777777" w:rsidR="00F51771" w:rsidRPr="00BC2756" w:rsidRDefault="00F51771" w:rsidP="004C7314">
            <w:pPr>
              <w:jc w:val="center"/>
              <w:rPr>
                <w:rFonts w:cs="Times New Roman"/>
                <w:bCs/>
                <w:sz w:val="20"/>
                <w:szCs w:val="20"/>
              </w:rPr>
            </w:pPr>
            <w:r w:rsidRPr="00BC2756">
              <w:rPr>
                <w:rFonts w:cs="Times New Roman"/>
                <w:bCs/>
                <w:sz w:val="20"/>
                <w:szCs w:val="20"/>
              </w:rPr>
              <w:t>1,</w:t>
            </w:r>
            <w:r>
              <w:rPr>
                <w:rFonts w:cs="Times New Roman"/>
                <w:bCs/>
                <w:sz w:val="20"/>
                <w:szCs w:val="20"/>
              </w:rPr>
              <w:t>71</w:t>
            </w:r>
          </w:p>
        </w:tc>
        <w:tc>
          <w:tcPr>
            <w:tcW w:w="388" w:type="pct"/>
            <w:shd w:val="clear" w:color="auto" w:fill="auto"/>
          </w:tcPr>
          <w:p w14:paraId="1433535A" w14:textId="77777777" w:rsidR="00F51771" w:rsidRPr="00BC2756" w:rsidRDefault="00F51771" w:rsidP="004C7314">
            <w:pPr>
              <w:jc w:val="center"/>
              <w:rPr>
                <w:rFonts w:cs="Times New Roman"/>
                <w:bCs/>
                <w:sz w:val="20"/>
                <w:szCs w:val="20"/>
              </w:rPr>
            </w:pPr>
            <w:r w:rsidRPr="00BC2756">
              <w:rPr>
                <w:rFonts w:cs="Times New Roman"/>
                <w:bCs/>
                <w:sz w:val="20"/>
                <w:szCs w:val="20"/>
              </w:rPr>
              <w:t>1,</w:t>
            </w:r>
            <w:r>
              <w:rPr>
                <w:rFonts w:cs="Times New Roman"/>
                <w:bCs/>
                <w:sz w:val="20"/>
                <w:szCs w:val="20"/>
              </w:rPr>
              <w:t>69</w:t>
            </w:r>
          </w:p>
        </w:tc>
        <w:tc>
          <w:tcPr>
            <w:tcW w:w="366" w:type="pct"/>
            <w:shd w:val="clear" w:color="auto" w:fill="auto"/>
          </w:tcPr>
          <w:p w14:paraId="10114D82" w14:textId="77777777" w:rsidR="00F51771" w:rsidRPr="00BC2756" w:rsidRDefault="00F51771" w:rsidP="004C7314">
            <w:pPr>
              <w:jc w:val="center"/>
              <w:rPr>
                <w:rFonts w:cs="Times New Roman"/>
                <w:bCs/>
                <w:sz w:val="20"/>
                <w:szCs w:val="20"/>
              </w:rPr>
            </w:pPr>
            <w:r w:rsidRPr="00BC2756">
              <w:rPr>
                <w:rFonts w:cs="Times New Roman"/>
                <w:bCs/>
                <w:sz w:val="20"/>
                <w:szCs w:val="20"/>
              </w:rPr>
              <w:t>1,</w:t>
            </w:r>
            <w:r>
              <w:rPr>
                <w:rFonts w:cs="Times New Roman"/>
                <w:bCs/>
                <w:sz w:val="20"/>
                <w:szCs w:val="20"/>
              </w:rPr>
              <w:t>69</w:t>
            </w:r>
          </w:p>
        </w:tc>
        <w:tc>
          <w:tcPr>
            <w:tcW w:w="266" w:type="pct"/>
            <w:shd w:val="clear" w:color="auto" w:fill="auto"/>
          </w:tcPr>
          <w:p w14:paraId="02D73558" w14:textId="77777777" w:rsidR="00F51771" w:rsidRPr="00BC2756" w:rsidRDefault="00F51771" w:rsidP="004C7314">
            <w:pPr>
              <w:jc w:val="center"/>
              <w:rPr>
                <w:rFonts w:cs="Times New Roman"/>
                <w:bCs/>
                <w:sz w:val="20"/>
                <w:szCs w:val="20"/>
              </w:rPr>
            </w:pPr>
            <w:r w:rsidRPr="00BC2756">
              <w:rPr>
                <w:rFonts w:cs="Times New Roman"/>
                <w:bCs/>
                <w:sz w:val="20"/>
                <w:szCs w:val="20"/>
              </w:rPr>
              <w:t>1,</w:t>
            </w:r>
            <w:r>
              <w:rPr>
                <w:rFonts w:cs="Times New Roman"/>
                <w:bCs/>
                <w:sz w:val="20"/>
                <w:szCs w:val="20"/>
              </w:rPr>
              <w:t>35</w:t>
            </w:r>
          </w:p>
        </w:tc>
        <w:tc>
          <w:tcPr>
            <w:tcW w:w="267" w:type="pct"/>
            <w:shd w:val="clear" w:color="auto" w:fill="auto"/>
          </w:tcPr>
          <w:p w14:paraId="15261E87" w14:textId="77777777" w:rsidR="00F51771" w:rsidRPr="00BC2756" w:rsidRDefault="00F51771" w:rsidP="004C7314">
            <w:pPr>
              <w:jc w:val="center"/>
              <w:rPr>
                <w:rFonts w:cs="Times New Roman"/>
                <w:bCs/>
                <w:sz w:val="20"/>
                <w:szCs w:val="20"/>
              </w:rPr>
            </w:pPr>
            <w:r w:rsidRPr="00BC2756">
              <w:rPr>
                <w:rFonts w:cs="Times New Roman"/>
                <w:bCs/>
                <w:sz w:val="20"/>
                <w:szCs w:val="20"/>
              </w:rPr>
              <w:t>1,</w:t>
            </w:r>
            <w:r>
              <w:rPr>
                <w:rFonts w:cs="Times New Roman"/>
                <w:bCs/>
                <w:sz w:val="20"/>
                <w:szCs w:val="20"/>
              </w:rPr>
              <w:t>71</w:t>
            </w:r>
          </w:p>
        </w:tc>
        <w:tc>
          <w:tcPr>
            <w:tcW w:w="316" w:type="pct"/>
          </w:tcPr>
          <w:p w14:paraId="726DE54D" w14:textId="77777777" w:rsidR="00F51771" w:rsidRPr="00BC2756" w:rsidRDefault="00F51771" w:rsidP="004C7314">
            <w:pPr>
              <w:jc w:val="center"/>
              <w:rPr>
                <w:rFonts w:cs="Times New Roman"/>
                <w:bCs/>
                <w:sz w:val="20"/>
                <w:szCs w:val="20"/>
              </w:rPr>
            </w:pPr>
            <w:r w:rsidRPr="00BC2756">
              <w:rPr>
                <w:rFonts w:cs="Times New Roman"/>
                <w:bCs/>
                <w:sz w:val="20"/>
                <w:szCs w:val="20"/>
              </w:rPr>
              <w:t>1,</w:t>
            </w:r>
            <w:r>
              <w:rPr>
                <w:rFonts w:cs="Times New Roman"/>
                <w:bCs/>
                <w:sz w:val="20"/>
                <w:szCs w:val="20"/>
              </w:rPr>
              <w:t>74</w:t>
            </w:r>
          </w:p>
        </w:tc>
        <w:tc>
          <w:tcPr>
            <w:tcW w:w="388" w:type="pct"/>
          </w:tcPr>
          <w:p w14:paraId="7D02BE05" w14:textId="77777777" w:rsidR="00F51771" w:rsidRPr="00BC2756" w:rsidRDefault="00F51771" w:rsidP="004C7314">
            <w:pPr>
              <w:jc w:val="center"/>
              <w:rPr>
                <w:rFonts w:cs="Times New Roman"/>
                <w:bCs/>
                <w:sz w:val="20"/>
                <w:szCs w:val="20"/>
              </w:rPr>
            </w:pPr>
            <w:r w:rsidRPr="00BC2756">
              <w:rPr>
                <w:rFonts w:cs="Times New Roman"/>
                <w:bCs/>
                <w:sz w:val="20"/>
                <w:szCs w:val="20"/>
              </w:rPr>
              <w:t>1,</w:t>
            </w:r>
            <w:r>
              <w:rPr>
                <w:rFonts w:cs="Times New Roman"/>
                <w:bCs/>
                <w:sz w:val="20"/>
                <w:szCs w:val="20"/>
              </w:rPr>
              <w:t>41</w:t>
            </w:r>
          </w:p>
        </w:tc>
      </w:tr>
      <w:tr w:rsidR="00F51771" w:rsidRPr="00BC2756" w14:paraId="6597F5E4" w14:textId="77777777" w:rsidTr="0096118C">
        <w:trPr>
          <w:trHeight w:val="1500"/>
        </w:trPr>
        <w:tc>
          <w:tcPr>
            <w:tcW w:w="210" w:type="pct"/>
            <w:shd w:val="clear" w:color="auto" w:fill="auto"/>
          </w:tcPr>
          <w:p w14:paraId="673353FF" w14:textId="77777777" w:rsidR="00F51771" w:rsidRPr="00BC2756" w:rsidRDefault="00F51771" w:rsidP="004C7314">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lastRenderedPageBreak/>
              <w:t>1.3.5.1</w:t>
            </w:r>
          </w:p>
        </w:tc>
        <w:tc>
          <w:tcPr>
            <w:tcW w:w="1018" w:type="pct"/>
            <w:shd w:val="clear" w:color="auto" w:fill="auto"/>
          </w:tcPr>
          <w:p w14:paraId="372A3D05" w14:textId="77777777" w:rsidR="00F51771" w:rsidRPr="00BC2756" w:rsidRDefault="00F51771" w:rsidP="004C7314">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Обеспечение устранения аварий в соответствии с установленными предельными сроками на внутридомовых инженерных системах в многоквартирном доме</w:t>
            </w:r>
          </w:p>
        </w:tc>
        <w:tc>
          <w:tcPr>
            <w:tcW w:w="374" w:type="pct"/>
            <w:shd w:val="clear" w:color="auto" w:fill="auto"/>
          </w:tcPr>
          <w:p w14:paraId="6A73CB6B" w14:textId="77777777" w:rsidR="00F51771" w:rsidRPr="00BC2756" w:rsidRDefault="00F51771" w:rsidP="004C7314">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5 раз в неделю</w:t>
            </w:r>
          </w:p>
        </w:tc>
        <w:tc>
          <w:tcPr>
            <w:tcW w:w="369" w:type="pct"/>
            <w:shd w:val="clear" w:color="auto" w:fill="auto"/>
          </w:tcPr>
          <w:p w14:paraId="774FC992" w14:textId="77777777" w:rsidR="00F51771" w:rsidRPr="00BC2756" w:rsidRDefault="00F51771" w:rsidP="004C7314">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260</w:t>
            </w:r>
          </w:p>
        </w:tc>
        <w:tc>
          <w:tcPr>
            <w:tcW w:w="330" w:type="pct"/>
            <w:shd w:val="clear" w:color="auto" w:fill="auto"/>
          </w:tcPr>
          <w:p w14:paraId="4AF4CFFD" w14:textId="77777777" w:rsidR="00F51771" w:rsidRPr="00BC2756" w:rsidRDefault="00F51771" w:rsidP="004C7314">
            <w:pPr>
              <w:jc w:val="center"/>
              <w:rPr>
                <w:rFonts w:cs="Times New Roman"/>
                <w:sz w:val="20"/>
                <w:szCs w:val="20"/>
              </w:rPr>
            </w:pPr>
            <w:r w:rsidRPr="00BC2756">
              <w:rPr>
                <w:rFonts w:cs="Times New Roman"/>
                <w:sz w:val="20"/>
                <w:szCs w:val="20"/>
              </w:rPr>
              <w:t>1,</w:t>
            </w:r>
            <w:r>
              <w:rPr>
                <w:rFonts w:cs="Times New Roman"/>
                <w:sz w:val="20"/>
                <w:szCs w:val="20"/>
              </w:rPr>
              <w:t>71</w:t>
            </w:r>
          </w:p>
        </w:tc>
        <w:tc>
          <w:tcPr>
            <w:tcW w:w="321" w:type="pct"/>
            <w:shd w:val="clear" w:color="auto" w:fill="auto"/>
          </w:tcPr>
          <w:p w14:paraId="2CDBF0C2" w14:textId="77777777" w:rsidR="00F51771" w:rsidRPr="00BC2756" w:rsidRDefault="00F51771" w:rsidP="004C7314">
            <w:pPr>
              <w:jc w:val="center"/>
              <w:rPr>
                <w:rFonts w:cs="Times New Roman"/>
                <w:sz w:val="20"/>
                <w:szCs w:val="20"/>
              </w:rPr>
            </w:pPr>
            <w:r w:rsidRPr="00BC2756">
              <w:rPr>
                <w:rFonts w:cs="Times New Roman"/>
                <w:sz w:val="20"/>
                <w:szCs w:val="20"/>
              </w:rPr>
              <w:t>1,</w:t>
            </w:r>
            <w:r>
              <w:rPr>
                <w:rFonts w:cs="Times New Roman"/>
                <w:sz w:val="20"/>
                <w:szCs w:val="20"/>
              </w:rPr>
              <w:t>71</w:t>
            </w:r>
          </w:p>
        </w:tc>
        <w:tc>
          <w:tcPr>
            <w:tcW w:w="388" w:type="pct"/>
            <w:shd w:val="clear" w:color="auto" w:fill="auto"/>
          </w:tcPr>
          <w:p w14:paraId="56F3F25F" w14:textId="77777777" w:rsidR="00F51771" w:rsidRPr="00BC2756" w:rsidRDefault="00F51771" w:rsidP="004C7314">
            <w:pPr>
              <w:jc w:val="center"/>
              <w:rPr>
                <w:rFonts w:cs="Times New Roman"/>
                <w:sz w:val="20"/>
                <w:szCs w:val="20"/>
              </w:rPr>
            </w:pPr>
            <w:r w:rsidRPr="00BC2756">
              <w:rPr>
                <w:rFonts w:cs="Times New Roman"/>
                <w:sz w:val="20"/>
                <w:szCs w:val="20"/>
              </w:rPr>
              <w:t>1,</w:t>
            </w:r>
            <w:r>
              <w:rPr>
                <w:rFonts w:cs="Times New Roman"/>
                <w:sz w:val="20"/>
                <w:szCs w:val="20"/>
              </w:rPr>
              <w:t>71</w:t>
            </w:r>
          </w:p>
        </w:tc>
        <w:tc>
          <w:tcPr>
            <w:tcW w:w="388" w:type="pct"/>
            <w:shd w:val="clear" w:color="auto" w:fill="auto"/>
          </w:tcPr>
          <w:p w14:paraId="67A5FD20" w14:textId="77777777" w:rsidR="00F51771" w:rsidRPr="00BC2756" w:rsidRDefault="00F51771" w:rsidP="004C7314">
            <w:pPr>
              <w:jc w:val="center"/>
              <w:rPr>
                <w:rFonts w:cs="Times New Roman"/>
                <w:sz w:val="20"/>
                <w:szCs w:val="20"/>
              </w:rPr>
            </w:pPr>
            <w:r w:rsidRPr="00BC2756">
              <w:rPr>
                <w:rFonts w:cs="Times New Roman"/>
                <w:sz w:val="20"/>
                <w:szCs w:val="20"/>
              </w:rPr>
              <w:t>1,</w:t>
            </w:r>
            <w:r>
              <w:rPr>
                <w:rFonts w:cs="Times New Roman"/>
                <w:sz w:val="20"/>
                <w:szCs w:val="20"/>
              </w:rPr>
              <w:t>69</w:t>
            </w:r>
          </w:p>
        </w:tc>
        <w:tc>
          <w:tcPr>
            <w:tcW w:w="366" w:type="pct"/>
            <w:shd w:val="clear" w:color="auto" w:fill="auto"/>
          </w:tcPr>
          <w:p w14:paraId="65ECB3ED" w14:textId="77777777" w:rsidR="00F51771" w:rsidRPr="00BC2756" w:rsidRDefault="00F51771" w:rsidP="004C7314">
            <w:pPr>
              <w:jc w:val="center"/>
              <w:rPr>
                <w:rFonts w:cs="Times New Roman"/>
                <w:sz w:val="20"/>
                <w:szCs w:val="20"/>
              </w:rPr>
            </w:pPr>
            <w:r w:rsidRPr="00BC2756">
              <w:rPr>
                <w:rFonts w:cs="Times New Roman"/>
                <w:sz w:val="20"/>
                <w:szCs w:val="20"/>
              </w:rPr>
              <w:t>1,</w:t>
            </w:r>
            <w:r>
              <w:rPr>
                <w:rFonts w:cs="Times New Roman"/>
                <w:sz w:val="20"/>
                <w:szCs w:val="20"/>
              </w:rPr>
              <w:t>69</w:t>
            </w:r>
          </w:p>
        </w:tc>
        <w:tc>
          <w:tcPr>
            <w:tcW w:w="266" w:type="pct"/>
            <w:shd w:val="clear" w:color="auto" w:fill="auto"/>
          </w:tcPr>
          <w:p w14:paraId="44BF7C3D" w14:textId="77777777" w:rsidR="00F51771" w:rsidRPr="00BC2756" w:rsidRDefault="00F51771" w:rsidP="004C7314">
            <w:pPr>
              <w:jc w:val="center"/>
              <w:rPr>
                <w:rFonts w:cs="Times New Roman"/>
                <w:sz w:val="20"/>
                <w:szCs w:val="20"/>
              </w:rPr>
            </w:pPr>
            <w:r w:rsidRPr="00BC2756">
              <w:rPr>
                <w:rFonts w:cs="Times New Roman"/>
                <w:sz w:val="20"/>
                <w:szCs w:val="20"/>
              </w:rPr>
              <w:t>1,</w:t>
            </w:r>
            <w:r>
              <w:rPr>
                <w:rFonts w:cs="Times New Roman"/>
                <w:sz w:val="20"/>
                <w:szCs w:val="20"/>
              </w:rPr>
              <w:t>35</w:t>
            </w:r>
          </w:p>
        </w:tc>
        <w:tc>
          <w:tcPr>
            <w:tcW w:w="267" w:type="pct"/>
            <w:shd w:val="clear" w:color="auto" w:fill="auto"/>
          </w:tcPr>
          <w:p w14:paraId="010E14A5" w14:textId="77777777" w:rsidR="00F51771" w:rsidRPr="00BC2756" w:rsidRDefault="00F51771" w:rsidP="004C7314">
            <w:pPr>
              <w:jc w:val="center"/>
              <w:rPr>
                <w:rFonts w:cs="Times New Roman"/>
                <w:sz w:val="20"/>
                <w:szCs w:val="20"/>
              </w:rPr>
            </w:pPr>
            <w:r w:rsidRPr="00BC2756">
              <w:rPr>
                <w:rFonts w:cs="Times New Roman"/>
                <w:sz w:val="20"/>
                <w:szCs w:val="20"/>
              </w:rPr>
              <w:t>1,</w:t>
            </w:r>
            <w:r>
              <w:rPr>
                <w:rFonts w:cs="Times New Roman"/>
                <w:sz w:val="20"/>
                <w:szCs w:val="20"/>
              </w:rPr>
              <w:t>71</w:t>
            </w:r>
          </w:p>
        </w:tc>
        <w:tc>
          <w:tcPr>
            <w:tcW w:w="316" w:type="pct"/>
          </w:tcPr>
          <w:p w14:paraId="143AA150" w14:textId="77777777" w:rsidR="00F51771" w:rsidRPr="00BC2756" w:rsidRDefault="00F51771" w:rsidP="004C7314">
            <w:pPr>
              <w:jc w:val="center"/>
              <w:rPr>
                <w:rFonts w:cs="Times New Roman"/>
                <w:sz w:val="20"/>
                <w:szCs w:val="20"/>
              </w:rPr>
            </w:pPr>
            <w:r w:rsidRPr="00BC2756">
              <w:rPr>
                <w:rFonts w:cs="Times New Roman"/>
                <w:sz w:val="20"/>
                <w:szCs w:val="20"/>
              </w:rPr>
              <w:t>1,</w:t>
            </w:r>
            <w:r>
              <w:rPr>
                <w:rFonts w:cs="Times New Roman"/>
                <w:sz w:val="20"/>
                <w:szCs w:val="20"/>
              </w:rPr>
              <w:t>74</w:t>
            </w:r>
          </w:p>
        </w:tc>
        <w:tc>
          <w:tcPr>
            <w:tcW w:w="388" w:type="pct"/>
          </w:tcPr>
          <w:p w14:paraId="284B235A" w14:textId="77777777" w:rsidR="00F51771" w:rsidRPr="00BC2756" w:rsidRDefault="00F51771" w:rsidP="004C7314">
            <w:pPr>
              <w:jc w:val="center"/>
              <w:rPr>
                <w:rFonts w:cs="Times New Roman"/>
                <w:sz w:val="20"/>
                <w:szCs w:val="20"/>
              </w:rPr>
            </w:pPr>
            <w:r w:rsidRPr="00BC2756">
              <w:rPr>
                <w:rFonts w:cs="Times New Roman"/>
                <w:sz w:val="20"/>
                <w:szCs w:val="20"/>
              </w:rPr>
              <w:t>1,</w:t>
            </w:r>
            <w:r>
              <w:rPr>
                <w:rFonts w:cs="Times New Roman"/>
                <w:sz w:val="20"/>
                <w:szCs w:val="20"/>
              </w:rPr>
              <w:t>41</w:t>
            </w:r>
          </w:p>
        </w:tc>
      </w:tr>
    </w:tbl>
    <w:p w14:paraId="11C12B3F" w14:textId="77777777" w:rsidR="008658A0" w:rsidRDefault="008658A0" w:rsidP="00901474">
      <w:pPr>
        <w:ind w:firstLine="5954"/>
        <w:rPr>
          <w:rFonts w:cs="Times New Roman"/>
          <w:sz w:val="26"/>
          <w:szCs w:val="26"/>
        </w:rPr>
      </w:pPr>
    </w:p>
    <w:tbl>
      <w:tblPr>
        <w:tblW w:w="14709" w:type="dxa"/>
        <w:tblLayout w:type="fixed"/>
        <w:tblLook w:val="0000" w:firstRow="0" w:lastRow="0" w:firstColumn="0" w:lastColumn="0" w:noHBand="0" w:noVBand="0"/>
      </w:tblPr>
      <w:tblGrid>
        <w:gridCol w:w="959"/>
        <w:gridCol w:w="4819"/>
        <w:gridCol w:w="993"/>
        <w:gridCol w:w="1053"/>
        <w:gridCol w:w="765"/>
        <w:gridCol w:w="765"/>
        <w:gridCol w:w="765"/>
        <w:gridCol w:w="765"/>
        <w:gridCol w:w="765"/>
        <w:gridCol w:w="765"/>
        <w:gridCol w:w="765"/>
        <w:gridCol w:w="765"/>
        <w:gridCol w:w="765"/>
      </w:tblGrid>
      <w:tr w:rsidR="008658A0" w:rsidRPr="0088373A" w14:paraId="337814DC" w14:textId="77777777" w:rsidTr="004C7314">
        <w:trPr>
          <w:trHeight w:val="1212"/>
          <w:tblHeader/>
        </w:trPr>
        <w:tc>
          <w:tcPr>
            <w:tcW w:w="959" w:type="dxa"/>
            <w:tcBorders>
              <w:top w:val="single" w:sz="4" w:space="0" w:color="auto"/>
              <w:left w:val="single" w:sz="4" w:space="0" w:color="auto"/>
              <w:bottom w:val="single" w:sz="4" w:space="0" w:color="auto"/>
              <w:right w:val="single" w:sz="4" w:space="0" w:color="auto"/>
            </w:tcBorders>
            <w:shd w:val="clear" w:color="auto" w:fill="auto"/>
          </w:tcPr>
          <w:p w14:paraId="3AA4D1F9" w14:textId="77777777" w:rsidR="008658A0" w:rsidRPr="0088373A" w:rsidRDefault="008658A0" w:rsidP="004C7314">
            <w:pPr>
              <w:widowControl w:val="0"/>
              <w:suppressAutoHyphens w:val="0"/>
              <w:jc w:val="center"/>
              <w:rPr>
                <w:rFonts w:cs="Times New Roman"/>
                <w:bCs/>
                <w:color w:val="000000"/>
                <w:sz w:val="20"/>
                <w:szCs w:val="20"/>
                <w:lang w:eastAsia="ru-RU"/>
              </w:rPr>
            </w:pPr>
            <w:r w:rsidRPr="0088373A">
              <w:rPr>
                <w:rFonts w:cs="Times New Roman"/>
                <w:bCs/>
                <w:color w:val="000000"/>
                <w:sz w:val="20"/>
                <w:szCs w:val="20"/>
                <w:lang w:eastAsia="ru-RU"/>
              </w:rPr>
              <w:t>№ п/п</w:t>
            </w:r>
          </w:p>
        </w:tc>
        <w:tc>
          <w:tcPr>
            <w:tcW w:w="4819" w:type="dxa"/>
            <w:tcBorders>
              <w:top w:val="single" w:sz="4" w:space="0" w:color="auto"/>
              <w:left w:val="nil"/>
              <w:bottom w:val="single" w:sz="4" w:space="0" w:color="auto"/>
              <w:right w:val="single" w:sz="4" w:space="0" w:color="auto"/>
            </w:tcBorders>
            <w:shd w:val="clear" w:color="auto" w:fill="auto"/>
          </w:tcPr>
          <w:p w14:paraId="60181F3D" w14:textId="77777777" w:rsidR="008658A0" w:rsidRPr="0088373A" w:rsidRDefault="008658A0" w:rsidP="004C7314">
            <w:pPr>
              <w:widowControl w:val="0"/>
              <w:suppressAutoHyphens w:val="0"/>
              <w:ind w:right="-75"/>
              <w:jc w:val="center"/>
              <w:rPr>
                <w:rFonts w:cs="Times New Roman"/>
                <w:bCs/>
                <w:sz w:val="20"/>
                <w:szCs w:val="20"/>
                <w:lang w:eastAsia="ru-RU"/>
              </w:rPr>
            </w:pPr>
            <w:r w:rsidRPr="0088373A">
              <w:rPr>
                <w:rFonts w:cs="Times New Roman"/>
                <w:bCs/>
                <w:sz w:val="20"/>
                <w:szCs w:val="20"/>
                <w:lang w:eastAsia="ru-RU"/>
              </w:rPr>
              <w:t>Наименование работ</w:t>
            </w:r>
          </w:p>
        </w:tc>
        <w:tc>
          <w:tcPr>
            <w:tcW w:w="993" w:type="dxa"/>
            <w:tcBorders>
              <w:top w:val="single" w:sz="4" w:space="0" w:color="auto"/>
              <w:left w:val="nil"/>
              <w:bottom w:val="single" w:sz="4" w:space="0" w:color="auto"/>
              <w:right w:val="single" w:sz="4" w:space="0" w:color="auto"/>
            </w:tcBorders>
            <w:shd w:val="clear" w:color="auto" w:fill="auto"/>
          </w:tcPr>
          <w:p w14:paraId="18734293" w14:textId="77777777" w:rsidR="008658A0" w:rsidRPr="0088373A" w:rsidRDefault="008658A0" w:rsidP="004C7314">
            <w:pPr>
              <w:widowControl w:val="0"/>
              <w:suppressAutoHyphens w:val="0"/>
              <w:jc w:val="center"/>
              <w:rPr>
                <w:rFonts w:cs="Times New Roman"/>
                <w:bCs/>
                <w:sz w:val="20"/>
                <w:szCs w:val="20"/>
                <w:lang w:eastAsia="ru-RU"/>
              </w:rPr>
            </w:pPr>
            <w:r w:rsidRPr="0088373A">
              <w:rPr>
                <w:rFonts w:cs="Times New Roman"/>
                <w:bCs/>
                <w:sz w:val="20"/>
                <w:szCs w:val="20"/>
                <w:lang w:eastAsia="ru-RU"/>
              </w:rPr>
              <w:t>Периодичность</w:t>
            </w:r>
          </w:p>
        </w:tc>
        <w:tc>
          <w:tcPr>
            <w:tcW w:w="1053" w:type="dxa"/>
            <w:tcBorders>
              <w:top w:val="single" w:sz="4" w:space="0" w:color="auto"/>
              <w:left w:val="nil"/>
              <w:bottom w:val="single" w:sz="4" w:space="0" w:color="auto"/>
              <w:right w:val="single" w:sz="4" w:space="0" w:color="auto"/>
            </w:tcBorders>
            <w:shd w:val="clear" w:color="auto" w:fill="auto"/>
          </w:tcPr>
          <w:p w14:paraId="18CDCBF5" w14:textId="77777777" w:rsidR="008658A0" w:rsidRPr="0088373A" w:rsidRDefault="008658A0" w:rsidP="004C7314">
            <w:pPr>
              <w:widowControl w:val="0"/>
              <w:suppressAutoHyphens w:val="0"/>
              <w:jc w:val="center"/>
              <w:rPr>
                <w:rFonts w:cs="Times New Roman"/>
                <w:bCs/>
                <w:sz w:val="20"/>
                <w:szCs w:val="20"/>
                <w:lang w:eastAsia="ru-RU"/>
              </w:rPr>
            </w:pPr>
            <w:r w:rsidRPr="0088373A">
              <w:rPr>
                <w:rFonts w:cs="Times New Roman"/>
                <w:bCs/>
                <w:sz w:val="20"/>
                <w:szCs w:val="20"/>
                <w:lang w:eastAsia="ru-RU"/>
              </w:rPr>
              <w:t>Повторяемость в течение года (раз)</w:t>
            </w:r>
          </w:p>
        </w:tc>
        <w:tc>
          <w:tcPr>
            <w:tcW w:w="6885" w:type="dxa"/>
            <w:gridSpan w:val="9"/>
            <w:tcBorders>
              <w:top w:val="single" w:sz="4" w:space="0" w:color="auto"/>
              <w:left w:val="nil"/>
              <w:bottom w:val="single" w:sz="4" w:space="0" w:color="auto"/>
              <w:right w:val="single" w:sz="4" w:space="0" w:color="auto"/>
            </w:tcBorders>
            <w:shd w:val="clear" w:color="auto" w:fill="auto"/>
            <w:noWrap/>
          </w:tcPr>
          <w:p w14:paraId="2A164594" w14:textId="77777777" w:rsidR="008658A0" w:rsidRPr="0088373A" w:rsidRDefault="008658A0" w:rsidP="004C7314">
            <w:pPr>
              <w:widowControl w:val="0"/>
              <w:suppressAutoHyphens w:val="0"/>
              <w:jc w:val="center"/>
              <w:rPr>
                <w:rFonts w:cs="Times New Roman"/>
                <w:color w:val="000000"/>
                <w:sz w:val="20"/>
                <w:szCs w:val="20"/>
                <w:lang w:eastAsia="ru-RU"/>
              </w:rPr>
            </w:pPr>
            <w:r w:rsidRPr="0088373A">
              <w:rPr>
                <w:rFonts w:cs="Times New Roman"/>
                <w:color w:val="000000"/>
                <w:sz w:val="20"/>
                <w:szCs w:val="20"/>
                <w:lang w:eastAsia="ru-RU"/>
              </w:rPr>
              <w:t>Адрес МКД</w:t>
            </w:r>
          </w:p>
        </w:tc>
      </w:tr>
      <w:tr w:rsidR="008658A0" w:rsidRPr="0088373A" w14:paraId="258A18CA" w14:textId="77777777" w:rsidTr="004C7314">
        <w:trPr>
          <w:trHeight w:val="720"/>
          <w:tblHeader/>
        </w:trPr>
        <w:tc>
          <w:tcPr>
            <w:tcW w:w="959" w:type="dxa"/>
            <w:tcBorders>
              <w:top w:val="nil"/>
              <w:left w:val="single" w:sz="4" w:space="0" w:color="auto"/>
              <w:bottom w:val="single" w:sz="4" w:space="0" w:color="auto"/>
              <w:right w:val="single" w:sz="4" w:space="0" w:color="auto"/>
            </w:tcBorders>
            <w:shd w:val="clear" w:color="auto" w:fill="auto"/>
          </w:tcPr>
          <w:p w14:paraId="20C50A73" w14:textId="77777777" w:rsidR="008658A0" w:rsidRPr="0088373A" w:rsidRDefault="008658A0" w:rsidP="004C7314">
            <w:pPr>
              <w:widowControl w:val="0"/>
              <w:suppressAutoHyphens w:val="0"/>
              <w:jc w:val="center"/>
              <w:rPr>
                <w:rFonts w:cs="Times New Roman"/>
                <w:bCs/>
                <w:color w:val="000000"/>
                <w:sz w:val="20"/>
                <w:szCs w:val="20"/>
                <w:lang w:eastAsia="ru-RU"/>
              </w:rPr>
            </w:pPr>
          </w:p>
        </w:tc>
        <w:tc>
          <w:tcPr>
            <w:tcW w:w="4819" w:type="dxa"/>
            <w:tcBorders>
              <w:top w:val="nil"/>
              <w:left w:val="nil"/>
              <w:bottom w:val="single" w:sz="4" w:space="0" w:color="auto"/>
              <w:right w:val="single" w:sz="4" w:space="0" w:color="auto"/>
            </w:tcBorders>
            <w:shd w:val="clear" w:color="auto" w:fill="auto"/>
          </w:tcPr>
          <w:p w14:paraId="422E9F0A" w14:textId="77777777" w:rsidR="008658A0" w:rsidRPr="0088373A" w:rsidRDefault="008658A0" w:rsidP="004C7314">
            <w:pPr>
              <w:widowControl w:val="0"/>
              <w:suppressAutoHyphens w:val="0"/>
              <w:ind w:right="-75"/>
              <w:jc w:val="both"/>
              <w:rPr>
                <w:rFonts w:cs="Times New Roman"/>
                <w:bCs/>
                <w:sz w:val="20"/>
                <w:szCs w:val="20"/>
                <w:lang w:eastAsia="ru-RU"/>
              </w:rPr>
            </w:pPr>
            <w:r w:rsidRPr="0088373A">
              <w:rPr>
                <w:rFonts w:cs="Times New Roman"/>
                <w:bCs/>
                <w:sz w:val="20"/>
                <w:szCs w:val="20"/>
                <w:lang w:eastAsia="ru-RU"/>
              </w:rPr>
              <w:t>Услуги и работы по управлению многоквартирным домом, за содержание и текущий ремонт общего имущества в многоквартирном доме</w:t>
            </w:r>
          </w:p>
        </w:tc>
        <w:tc>
          <w:tcPr>
            <w:tcW w:w="993" w:type="dxa"/>
            <w:tcBorders>
              <w:top w:val="nil"/>
              <w:left w:val="nil"/>
              <w:bottom w:val="single" w:sz="4" w:space="0" w:color="auto"/>
              <w:right w:val="single" w:sz="4" w:space="0" w:color="auto"/>
            </w:tcBorders>
            <w:shd w:val="clear" w:color="auto" w:fill="auto"/>
          </w:tcPr>
          <w:p w14:paraId="1198247E" w14:textId="77777777" w:rsidR="008658A0" w:rsidRPr="0088373A" w:rsidRDefault="008658A0" w:rsidP="004C7314">
            <w:pPr>
              <w:widowControl w:val="0"/>
              <w:suppressAutoHyphens w:val="0"/>
              <w:jc w:val="center"/>
              <w:rPr>
                <w:rFonts w:cs="Times New Roman"/>
                <w:bCs/>
                <w:sz w:val="20"/>
                <w:szCs w:val="20"/>
                <w:lang w:eastAsia="ru-RU"/>
              </w:rPr>
            </w:pPr>
          </w:p>
        </w:tc>
        <w:tc>
          <w:tcPr>
            <w:tcW w:w="1053" w:type="dxa"/>
            <w:tcBorders>
              <w:top w:val="nil"/>
              <w:left w:val="nil"/>
              <w:bottom w:val="single" w:sz="4" w:space="0" w:color="auto"/>
              <w:right w:val="single" w:sz="4" w:space="0" w:color="auto"/>
            </w:tcBorders>
            <w:shd w:val="clear" w:color="auto" w:fill="auto"/>
          </w:tcPr>
          <w:p w14:paraId="14BCB1CB" w14:textId="77777777" w:rsidR="008658A0" w:rsidRPr="0088373A" w:rsidRDefault="008658A0" w:rsidP="004C7314">
            <w:pPr>
              <w:widowControl w:val="0"/>
              <w:suppressAutoHyphens w:val="0"/>
              <w:jc w:val="center"/>
              <w:rPr>
                <w:rFonts w:cs="Times New Roman"/>
                <w:sz w:val="20"/>
                <w:szCs w:val="20"/>
                <w:lang w:eastAsia="ru-RU"/>
              </w:rPr>
            </w:pPr>
          </w:p>
        </w:tc>
        <w:tc>
          <w:tcPr>
            <w:tcW w:w="765" w:type="dxa"/>
            <w:tcBorders>
              <w:top w:val="nil"/>
              <w:left w:val="nil"/>
              <w:bottom w:val="single" w:sz="4" w:space="0" w:color="auto"/>
              <w:right w:val="single" w:sz="4" w:space="0" w:color="auto"/>
            </w:tcBorders>
            <w:shd w:val="clear" w:color="auto" w:fill="auto"/>
          </w:tcPr>
          <w:p w14:paraId="25FD7F2E" w14:textId="77777777" w:rsidR="008658A0" w:rsidRPr="0088373A" w:rsidRDefault="008658A0" w:rsidP="004C7314">
            <w:pPr>
              <w:widowControl w:val="0"/>
              <w:suppressAutoHyphens w:val="0"/>
              <w:jc w:val="center"/>
              <w:rPr>
                <w:rFonts w:cs="Times New Roman"/>
                <w:color w:val="000000"/>
                <w:sz w:val="20"/>
                <w:szCs w:val="20"/>
                <w:lang w:eastAsia="ru-RU"/>
              </w:rPr>
            </w:pPr>
            <w:r w:rsidRPr="0088373A">
              <w:rPr>
                <w:rFonts w:cs="Times New Roman"/>
                <w:color w:val="000000"/>
                <w:sz w:val="20"/>
                <w:szCs w:val="20"/>
                <w:lang w:eastAsia="ru-RU"/>
              </w:rPr>
              <w:t>ул. Комсомольская, 115</w:t>
            </w:r>
          </w:p>
        </w:tc>
        <w:tc>
          <w:tcPr>
            <w:tcW w:w="765" w:type="dxa"/>
            <w:tcBorders>
              <w:top w:val="nil"/>
              <w:left w:val="nil"/>
              <w:bottom w:val="single" w:sz="4" w:space="0" w:color="auto"/>
              <w:right w:val="single" w:sz="4" w:space="0" w:color="auto"/>
            </w:tcBorders>
            <w:shd w:val="clear" w:color="auto" w:fill="auto"/>
          </w:tcPr>
          <w:p w14:paraId="0904D7AA" w14:textId="77777777" w:rsidR="008658A0" w:rsidRPr="0088373A" w:rsidRDefault="008658A0" w:rsidP="004C7314">
            <w:pPr>
              <w:widowControl w:val="0"/>
              <w:suppressAutoHyphens w:val="0"/>
              <w:jc w:val="center"/>
              <w:rPr>
                <w:rFonts w:cs="Times New Roman"/>
                <w:color w:val="000000"/>
                <w:sz w:val="20"/>
                <w:szCs w:val="20"/>
                <w:lang w:eastAsia="ru-RU"/>
              </w:rPr>
            </w:pPr>
            <w:r w:rsidRPr="0088373A">
              <w:rPr>
                <w:rFonts w:cs="Times New Roman"/>
                <w:color w:val="000000"/>
                <w:sz w:val="20"/>
                <w:szCs w:val="20"/>
                <w:lang w:eastAsia="ru-RU"/>
              </w:rPr>
              <w:t>ул. Комсомольская, 132</w:t>
            </w:r>
          </w:p>
        </w:tc>
        <w:tc>
          <w:tcPr>
            <w:tcW w:w="765" w:type="dxa"/>
            <w:tcBorders>
              <w:top w:val="nil"/>
              <w:left w:val="nil"/>
              <w:bottom w:val="single" w:sz="4" w:space="0" w:color="auto"/>
              <w:right w:val="single" w:sz="4" w:space="0" w:color="auto"/>
            </w:tcBorders>
            <w:shd w:val="clear" w:color="auto" w:fill="auto"/>
          </w:tcPr>
          <w:p w14:paraId="19D240F8" w14:textId="77777777" w:rsidR="008658A0" w:rsidRPr="0088373A" w:rsidRDefault="008658A0" w:rsidP="004C7314">
            <w:pPr>
              <w:widowControl w:val="0"/>
              <w:suppressAutoHyphens w:val="0"/>
              <w:jc w:val="center"/>
              <w:rPr>
                <w:rFonts w:cs="Times New Roman"/>
                <w:color w:val="000000"/>
                <w:sz w:val="20"/>
                <w:szCs w:val="20"/>
                <w:lang w:eastAsia="ru-RU"/>
              </w:rPr>
            </w:pPr>
            <w:r w:rsidRPr="0088373A">
              <w:rPr>
                <w:rFonts w:cs="Times New Roman"/>
                <w:color w:val="000000"/>
                <w:sz w:val="20"/>
                <w:szCs w:val="20"/>
                <w:lang w:eastAsia="ru-RU"/>
              </w:rPr>
              <w:t>ул. Октябрьская, 147</w:t>
            </w:r>
          </w:p>
        </w:tc>
        <w:tc>
          <w:tcPr>
            <w:tcW w:w="765" w:type="dxa"/>
            <w:tcBorders>
              <w:top w:val="nil"/>
              <w:left w:val="nil"/>
              <w:bottom w:val="single" w:sz="4" w:space="0" w:color="auto"/>
              <w:right w:val="single" w:sz="4" w:space="0" w:color="auto"/>
            </w:tcBorders>
            <w:shd w:val="clear" w:color="auto" w:fill="auto"/>
          </w:tcPr>
          <w:p w14:paraId="32132404" w14:textId="77777777" w:rsidR="008658A0" w:rsidRPr="0088373A" w:rsidRDefault="008658A0" w:rsidP="004C7314">
            <w:pPr>
              <w:widowControl w:val="0"/>
              <w:suppressAutoHyphens w:val="0"/>
              <w:jc w:val="center"/>
              <w:rPr>
                <w:rFonts w:cs="Times New Roman"/>
                <w:color w:val="000000"/>
                <w:sz w:val="20"/>
                <w:szCs w:val="20"/>
                <w:lang w:eastAsia="ru-RU"/>
              </w:rPr>
            </w:pPr>
            <w:r w:rsidRPr="0088373A">
              <w:rPr>
                <w:rFonts w:cs="Times New Roman"/>
                <w:color w:val="000000"/>
                <w:sz w:val="20"/>
                <w:szCs w:val="20"/>
                <w:lang w:eastAsia="ru-RU"/>
              </w:rPr>
              <w:t>Новоегорьевский тракт, 10а</w:t>
            </w:r>
          </w:p>
        </w:tc>
        <w:tc>
          <w:tcPr>
            <w:tcW w:w="765" w:type="dxa"/>
            <w:tcBorders>
              <w:top w:val="nil"/>
              <w:left w:val="nil"/>
              <w:bottom w:val="single" w:sz="4" w:space="0" w:color="auto"/>
              <w:right w:val="single" w:sz="4" w:space="0" w:color="auto"/>
            </w:tcBorders>
            <w:shd w:val="clear" w:color="auto" w:fill="auto"/>
          </w:tcPr>
          <w:p w14:paraId="23597097" w14:textId="77777777" w:rsidR="008658A0" w:rsidRPr="0088373A" w:rsidRDefault="008658A0" w:rsidP="004C7314">
            <w:pPr>
              <w:widowControl w:val="0"/>
              <w:suppressAutoHyphens w:val="0"/>
              <w:jc w:val="center"/>
              <w:rPr>
                <w:rFonts w:cs="Times New Roman"/>
                <w:color w:val="000000"/>
                <w:sz w:val="20"/>
                <w:szCs w:val="20"/>
                <w:lang w:eastAsia="ru-RU"/>
              </w:rPr>
            </w:pPr>
            <w:r w:rsidRPr="0088373A">
              <w:rPr>
                <w:rFonts w:cs="Times New Roman"/>
                <w:color w:val="000000"/>
                <w:sz w:val="20"/>
                <w:szCs w:val="20"/>
                <w:lang w:eastAsia="ru-RU"/>
              </w:rPr>
              <w:t>ул. Павлова, 50а</w:t>
            </w:r>
          </w:p>
        </w:tc>
        <w:tc>
          <w:tcPr>
            <w:tcW w:w="765" w:type="dxa"/>
            <w:tcBorders>
              <w:top w:val="nil"/>
              <w:left w:val="nil"/>
              <w:bottom w:val="single" w:sz="4" w:space="0" w:color="auto"/>
              <w:right w:val="single" w:sz="4" w:space="0" w:color="auto"/>
            </w:tcBorders>
            <w:shd w:val="clear" w:color="auto" w:fill="auto"/>
          </w:tcPr>
          <w:p w14:paraId="3941211B" w14:textId="77777777" w:rsidR="008658A0" w:rsidRPr="0088373A" w:rsidRDefault="008658A0" w:rsidP="004C7314">
            <w:pPr>
              <w:widowControl w:val="0"/>
              <w:suppressAutoHyphens w:val="0"/>
              <w:jc w:val="center"/>
              <w:rPr>
                <w:rFonts w:cs="Times New Roman"/>
                <w:color w:val="000000"/>
                <w:sz w:val="20"/>
                <w:szCs w:val="20"/>
                <w:lang w:eastAsia="ru-RU"/>
              </w:rPr>
            </w:pPr>
            <w:r w:rsidRPr="0088373A">
              <w:rPr>
                <w:rFonts w:cs="Times New Roman"/>
                <w:color w:val="000000"/>
                <w:sz w:val="20"/>
                <w:szCs w:val="20"/>
                <w:lang w:eastAsia="ru-RU"/>
              </w:rPr>
              <w:t>ул. Павлова, 50б</w:t>
            </w:r>
          </w:p>
        </w:tc>
        <w:tc>
          <w:tcPr>
            <w:tcW w:w="765" w:type="dxa"/>
            <w:tcBorders>
              <w:top w:val="nil"/>
              <w:left w:val="nil"/>
              <w:bottom w:val="single" w:sz="4" w:space="0" w:color="auto"/>
              <w:right w:val="single" w:sz="4" w:space="0" w:color="auto"/>
            </w:tcBorders>
            <w:shd w:val="clear" w:color="auto" w:fill="auto"/>
          </w:tcPr>
          <w:p w14:paraId="129FD0E5" w14:textId="77777777" w:rsidR="008658A0" w:rsidRPr="0088373A" w:rsidRDefault="008658A0" w:rsidP="004C7314">
            <w:pPr>
              <w:widowControl w:val="0"/>
              <w:suppressAutoHyphens w:val="0"/>
              <w:jc w:val="center"/>
              <w:rPr>
                <w:rFonts w:cs="Times New Roman"/>
                <w:color w:val="000000"/>
                <w:sz w:val="20"/>
                <w:szCs w:val="20"/>
                <w:lang w:eastAsia="ru-RU"/>
              </w:rPr>
            </w:pPr>
            <w:r w:rsidRPr="0088373A">
              <w:rPr>
                <w:rFonts w:cs="Times New Roman"/>
                <w:color w:val="000000"/>
                <w:sz w:val="20"/>
                <w:szCs w:val="20"/>
                <w:lang w:eastAsia="ru-RU"/>
              </w:rPr>
              <w:t>ул. Путевая, 29а</w:t>
            </w:r>
          </w:p>
        </w:tc>
        <w:tc>
          <w:tcPr>
            <w:tcW w:w="765" w:type="dxa"/>
            <w:tcBorders>
              <w:top w:val="nil"/>
              <w:left w:val="nil"/>
              <w:bottom w:val="single" w:sz="4" w:space="0" w:color="auto"/>
              <w:right w:val="single" w:sz="4" w:space="0" w:color="auto"/>
            </w:tcBorders>
            <w:shd w:val="clear" w:color="auto" w:fill="auto"/>
          </w:tcPr>
          <w:p w14:paraId="181D8AA1" w14:textId="77777777" w:rsidR="008658A0" w:rsidRPr="0088373A" w:rsidRDefault="008658A0" w:rsidP="004C7314">
            <w:pPr>
              <w:widowControl w:val="0"/>
              <w:suppressAutoHyphens w:val="0"/>
              <w:jc w:val="center"/>
              <w:rPr>
                <w:rFonts w:cs="Times New Roman"/>
                <w:color w:val="000000"/>
                <w:sz w:val="20"/>
                <w:szCs w:val="20"/>
                <w:lang w:eastAsia="ru-RU"/>
              </w:rPr>
            </w:pPr>
            <w:r w:rsidRPr="0088373A">
              <w:rPr>
                <w:rFonts w:cs="Times New Roman"/>
                <w:color w:val="000000"/>
                <w:sz w:val="20"/>
                <w:szCs w:val="20"/>
                <w:lang w:eastAsia="ru-RU"/>
              </w:rPr>
              <w:t>ул. Октябрьская, 91</w:t>
            </w:r>
          </w:p>
        </w:tc>
        <w:tc>
          <w:tcPr>
            <w:tcW w:w="765" w:type="dxa"/>
            <w:tcBorders>
              <w:top w:val="nil"/>
              <w:left w:val="nil"/>
              <w:bottom w:val="single" w:sz="4" w:space="0" w:color="auto"/>
              <w:right w:val="single" w:sz="4" w:space="0" w:color="auto"/>
            </w:tcBorders>
          </w:tcPr>
          <w:p w14:paraId="405C071F" w14:textId="77777777" w:rsidR="008658A0" w:rsidRPr="0088373A" w:rsidRDefault="008658A0" w:rsidP="004C7314">
            <w:pPr>
              <w:widowControl w:val="0"/>
              <w:suppressAutoHyphens w:val="0"/>
              <w:jc w:val="center"/>
              <w:rPr>
                <w:rFonts w:cs="Times New Roman"/>
                <w:color w:val="000000"/>
                <w:sz w:val="20"/>
                <w:szCs w:val="20"/>
                <w:lang w:eastAsia="ru-RU"/>
              </w:rPr>
            </w:pPr>
            <w:r w:rsidRPr="0088373A">
              <w:rPr>
                <w:rFonts w:cs="Times New Roman"/>
                <w:color w:val="000000"/>
                <w:sz w:val="20"/>
                <w:szCs w:val="20"/>
                <w:lang w:eastAsia="ru-RU"/>
              </w:rPr>
              <w:t>пр-кт Ленина, 140, корп. 1, 2, 3</w:t>
            </w:r>
          </w:p>
        </w:tc>
      </w:tr>
      <w:tr w:rsidR="008658A0" w:rsidRPr="0088373A" w14:paraId="10519E57" w14:textId="77777777" w:rsidTr="004C7314">
        <w:trPr>
          <w:trHeight w:val="278"/>
        </w:trPr>
        <w:tc>
          <w:tcPr>
            <w:tcW w:w="959" w:type="dxa"/>
            <w:tcBorders>
              <w:top w:val="single" w:sz="4" w:space="0" w:color="auto"/>
              <w:left w:val="single" w:sz="4" w:space="0" w:color="auto"/>
              <w:bottom w:val="single" w:sz="4" w:space="0" w:color="auto"/>
              <w:right w:val="single" w:sz="4" w:space="0" w:color="auto"/>
            </w:tcBorders>
            <w:shd w:val="clear" w:color="auto" w:fill="auto"/>
          </w:tcPr>
          <w:p w14:paraId="3DE5BFC5" w14:textId="77777777" w:rsidR="008658A0" w:rsidRPr="0088373A" w:rsidRDefault="008658A0" w:rsidP="004C7314">
            <w:pPr>
              <w:widowControl w:val="0"/>
              <w:suppressAutoHyphens w:val="0"/>
              <w:jc w:val="center"/>
              <w:rPr>
                <w:rFonts w:cs="Times New Roman"/>
                <w:bCs/>
                <w:color w:val="000000"/>
                <w:sz w:val="20"/>
                <w:szCs w:val="20"/>
                <w:lang w:eastAsia="ru-RU"/>
              </w:rPr>
            </w:pPr>
            <w:r w:rsidRPr="0088373A">
              <w:rPr>
                <w:rFonts w:cs="Times New Roman"/>
                <w:bCs/>
                <w:color w:val="000000"/>
                <w:sz w:val="20"/>
                <w:szCs w:val="20"/>
                <w:lang w:eastAsia="ru-RU"/>
              </w:rPr>
              <w:t>1</w:t>
            </w: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31FABFDC" w14:textId="77777777" w:rsidR="008658A0" w:rsidRPr="0088373A" w:rsidRDefault="008658A0" w:rsidP="004C7314">
            <w:pPr>
              <w:widowControl w:val="0"/>
              <w:suppressAutoHyphens w:val="0"/>
              <w:ind w:right="-75"/>
              <w:jc w:val="both"/>
              <w:rPr>
                <w:rFonts w:cs="Times New Roman"/>
                <w:bCs/>
                <w:sz w:val="20"/>
                <w:szCs w:val="20"/>
                <w:lang w:eastAsia="ru-RU"/>
              </w:rPr>
            </w:pPr>
            <w:r w:rsidRPr="0088373A">
              <w:rPr>
                <w:rFonts w:cs="Times New Roman"/>
                <w:bCs/>
                <w:sz w:val="20"/>
                <w:szCs w:val="20"/>
                <w:lang w:eastAsia="ru-RU"/>
              </w:rPr>
              <w:t>Содержание и текущий ремонт общего имущества в многоквартирном доме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B9F25D9" w14:textId="77777777" w:rsidR="008658A0" w:rsidRPr="0088373A" w:rsidRDefault="008658A0" w:rsidP="004C7314">
            <w:pPr>
              <w:widowControl w:val="0"/>
              <w:suppressAutoHyphens w:val="0"/>
              <w:jc w:val="center"/>
              <w:rPr>
                <w:rFonts w:cs="Times New Roman"/>
                <w:sz w:val="20"/>
                <w:szCs w:val="20"/>
                <w:lang w:eastAsia="ru-RU"/>
              </w:rPr>
            </w:pPr>
            <w:r w:rsidRPr="0088373A">
              <w:rPr>
                <w:rFonts w:cs="Times New Roman"/>
                <w:sz w:val="20"/>
                <w:szCs w:val="20"/>
                <w:lang w:eastAsia="ru-RU"/>
              </w:rPr>
              <w:t>х</w:t>
            </w:r>
          </w:p>
        </w:tc>
        <w:tc>
          <w:tcPr>
            <w:tcW w:w="1053" w:type="dxa"/>
            <w:tcBorders>
              <w:top w:val="single" w:sz="4" w:space="0" w:color="auto"/>
              <w:left w:val="single" w:sz="4" w:space="0" w:color="auto"/>
              <w:bottom w:val="single" w:sz="4" w:space="0" w:color="auto"/>
              <w:right w:val="single" w:sz="4" w:space="0" w:color="auto"/>
            </w:tcBorders>
            <w:shd w:val="clear" w:color="auto" w:fill="auto"/>
          </w:tcPr>
          <w:p w14:paraId="237BE840" w14:textId="77777777" w:rsidR="008658A0" w:rsidRPr="0088373A" w:rsidRDefault="008658A0" w:rsidP="004C7314">
            <w:pPr>
              <w:widowControl w:val="0"/>
              <w:suppressAutoHyphens w:val="0"/>
              <w:jc w:val="center"/>
              <w:rPr>
                <w:rFonts w:cs="Times New Roman"/>
                <w:sz w:val="20"/>
                <w:szCs w:val="20"/>
                <w:lang w:eastAsia="ru-RU"/>
              </w:rPr>
            </w:pPr>
            <w:r w:rsidRPr="0088373A">
              <w:rPr>
                <w:rFonts w:cs="Times New Roman"/>
                <w:sz w:val="20"/>
                <w:szCs w:val="20"/>
                <w:lang w:eastAsia="ru-RU"/>
              </w:rPr>
              <w:t>х</w:t>
            </w:r>
          </w:p>
        </w:tc>
        <w:tc>
          <w:tcPr>
            <w:tcW w:w="765" w:type="dxa"/>
            <w:tcBorders>
              <w:top w:val="single" w:sz="4" w:space="0" w:color="auto"/>
              <w:left w:val="single" w:sz="4" w:space="0" w:color="auto"/>
              <w:bottom w:val="single" w:sz="4" w:space="0" w:color="auto"/>
              <w:right w:val="single" w:sz="4" w:space="0" w:color="auto"/>
            </w:tcBorders>
            <w:shd w:val="clear" w:color="auto" w:fill="auto"/>
          </w:tcPr>
          <w:p w14:paraId="6389A0CF" w14:textId="77777777" w:rsidR="008658A0" w:rsidRPr="0088373A" w:rsidRDefault="008658A0" w:rsidP="004C7314">
            <w:pPr>
              <w:jc w:val="center"/>
              <w:rPr>
                <w:rFonts w:cs="Times New Roman"/>
                <w:bCs/>
                <w:sz w:val="20"/>
                <w:szCs w:val="20"/>
              </w:rPr>
            </w:pPr>
            <w:r>
              <w:rPr>
                <w:rFonts w:cs="Times New Roman"/>
                <w:bCs/>
                <w:sz w:val="20"/>
                <w:szCs w:val="20"/>
              </w:rPr>
              <w:t>48,13</w:t>
            </w:r>
          </w:p>
        </w:tc>
        <w:tc>
          <w:tcPr>
            <w:tcW w:w="765" w:type="dxa"/>
            <w:tcBorders>
              <w:top w:val="single" w:sz="4" w:space="0" w:color="auto"/>
              <w:left w:val="single" w:sz="4" w:space="0" w:color="auto"/>
              <w:bottom w:val="single" w:sz="4" w:space="0" w:color="auto"/>
              <w:right w:val="single" w:sz="4" w:space="0" w:color="auto"/>
            </w:tcBorders>
            <w:shd w:val="clear" w:color="auto" w:fill="auto"/>
          </w:tcPr>
          <w:p w14:paraId="31EB22EE" w14:textId="77777777" w:rsidR="008658A0" w:rsidRPr="0088373A" w:rsidRDefault="008658A0" w:rsidP="004C7314">
            <w:pPr>
              <w:jc w:val="center"/>
              <w:rPr>
                <w:rFonts w:cs="Times New Roman"/>
                <w:bCs/>
                <w:sz w:val="20"/>
                <w:szCs w:val="20"/>
              </w:rPr>
            </w:pPr>
            <w:r>
              <w:rPr>
                <w:rFonts w:cs="Times New Roman"/>
                <w:bCs/>
                <w:sz w:val="20"/>
                <w:szCs w:val="20"/>
              </w:rPr>
              <w:t>41,86</w:t>
            </w:r>
          </w:p>
        </w:tc>
        <w:tc>
          <w:tcPr>
            <w:tcW w:w="765" w:type="dxa"/>
            <w:tcBorders>
              <w:top w:val="single" w:sz="4" w:space="0" w:color="auto"/>
              <w:left w:val="single" w:sz="4" w:space="0" w:color="auto"/>
              <w:bottom w:val="single" w:sz="4" w:space="0" w:color="auto"/>
              <w:right w:val="single" w:sz="4" w:space="0" w:color="auto"/>
            </w:tcBorders>
            <w:shd w:val="clear" w:color="auto" w:fill="auto"/>
          </w:tcPr>
          <w:p w14:paraId="24A7D65C" w14:textId="77777777" w:rsidR="008658A0" w:rsidRPr="0088373A" w:rsidRDefault="008658A0" w:rsidP="004C7314">
            <w:pPr>
              <w:jc w:val="center"/>
              <w:rPr>
                <w:rFonts w:cs="Times New Roman"/>
                <w:bCs/>
                <w:sz w:val="20"/>
                <w:szCs w:val="20"/>
              </w:rPr>
            </w:pPr>
            <w:r w:rsidRPr="0088373A">
              <w:rPr>
                <w:rFonts w:cs="Times New Roman"/>
                <w:bCs/>
                <w:sz w:val="20"/>
                <w:szCs w:val="20"/>
              </w:rPr>
              <w:t>4</w:t>
            </w:r>
            <w:r>
              <w:rPr>
                <w:rFonts w:cs="Times New Roman"/>
                <w:bCs/>
                <w:sz w:val="20"/>
                <w:szCs w:val="20"/>
              </w:rPr>
              <w:t>7,45</w:t>
            </w:r>
          </w:p>
        </w:tc>
        <w:tc>
          <w:tcPr>
            <w:tcW w:w="765" w:type="dxa"/>
            <w:tcBorders>
              <w:top w:val="single" w:sz="4" w:space="0" w:color="auto"/>
              <w:left w:val="single" w:sz="4" w:space="0" w:color="auto"/>
              <w:bottom w:val="single" w:sz="4" w:space="0" w:color="auto"/>
              <w:right w:val="single" w:sz="4" w:space="0" w:color="auto"/>
            </w:tcBorders>
            <w:shd w:val="clear" w:color="auto" w:fill="auto"/>
          </w:tcPr>
          <w:p w14:paraId="55D74F5A" w14:textId="77777777" w:rsidR="008658A0" w:rsidRPr="0088373A" w:rsidRDefault="008658A0" w:rsidP="004C7314">
            <w:pPr>
              <w:jc w:val="center"/>
              <w:rPr>
                <w:rFonts w:cs="Times New Roman"/>
                <w:bCs/>
                <w:sz w:val="20"/>
                <w:szCs w:val="20"/>
              </w:rPr>
            </w:pPr>
            <w:r>
              <w:rPr>
                <w:rFonts w:cs="Times New Roman"/>
                <w:bCs/>
                <w:sz w:val="20"/>
                <w:szCs w:val="20"/>
              </w:rPr>
              <w:t>37,07</w:t>
            </w:r>
          </w:p>
        </w:tc>
        <w:tc>
          <w:tcPr>
            <w:tcW w:w="765" w:type="dxa"/>
            <w:tcBorders>
              <w:top w:val="single" w:sz="4" w:space="0" w:color="auto"/>
              <w:left w:val="single" w:sz="4" w:space="0" w:color="auto"/>
              <w:bottom w:val="single" w:sz="4" w:space="0" w:color="auto"/>
              <w:right w:val="single" w:sz="4" w:space="0" w:color="auto"/>
            </w:tcBorders>
            <w:shd w:val="clear" w:color="auto" w:fill="auto"/>
          </w:tcPr>
          <w:p w14:paraId="400C17EC" w14:textId="77777777" w:rsidR="008658A0" w:rsidRPr="0088373A" w:rsidRDefault="008658A0" w:rsidP="004C7314">
            <w:pPr>
              <w:jc w:val="center"/>
              <w:rPr>
                <w:rFonts w:cs="Times New Roman"/>
                <w:bCs/>
                <w:sz w:val="20"/>
                <w:szCs w:val="20"/>
              </w:rPr>
            </w:pPr>
            <w:r>
              <w:rPr>
                <w:rFonts w:cs="Times New Roman"/>
                <w:bCs/>
                <w:sz w:val="20"/>
                <w:szCs w:val="20"/>
              </w:rPr>
              <w:t>36,93</w:t>
            </w:r>
          </w:p>
        </w:tc>
        <w:tc>
          <w:tcPr>
            <w:tcW w:w="765" w:type="dxa"/>
            <w:tcBorders>
              <w:top w:val="single" w:sz="4" w:space="0" w:color="auto"/>
              <w:left w:val="single" w:sz="4" w:space="0" w:color="auto"/>
              <w:bottom w:val="single" w:sz="4" w:space="0" w:color="auto"/>
              <w:right w:val="single" w:sz="4" w:space="0" w:color="auto"/>
            </w:tcBorders>
            <w:shd w:val="clear" w:color="auto" w:fill="auto"/>
          </w:tcPr>
          <w:p w14:paraId="2AFE859D" w14:textId="77777777" w:rsidR="008658A0" w:rsidRPr="0088373A" w:rsidRDefault="008658A0" w:rsidP="004C7314">
            <w:pPr>
              <w:jc w:val="center"/>
              <w:rPr>
                <w:rFonts w:cs="Times New Roman"/>
                <w:bCs/>
                <w:sz w:val="20"/>
                <w:szCs w:val="20"/>
              </w:rPr>
            </w:pPr>
            <w:r>
              <w:rPr>
                <w:rFonts w:cs="Times New Roman"/>
                <w:bCs/>
                <w:sz w:val="20"/>
                <w:szCs w:val="20"/>
              </w:rPr>
              <w:t>30,7</w:t>
            </w:r>
          </w:p>
        </w:tc>
        <w:tc>
          <w:tcPr>
            <w:tcW w:w="765" w:type="dxa"/>
            <w:tcBorders>
              <w:top w:val="single" w:sz="4" w:space="0" w:color="auto"/>
              <w:left w:val="single" w:sz="4" w:space="0" w:color="auto"/>
              <w:bottom w:val="single" w:sz="4" w:space="0" w:color="auto"/>
              <w:right w:val="single" w:sz="4" w:space="0" w:color="auto"/>
            </w:tcBorders>
            <w:shd w:val="clear" w:color="auto" w:fill="auto"/>
          </w:tcPr>
          <w:p w14:paraId="01589974" w14:textId="77777777" w:rsidR="008658A0" w:rsidRPr="0088373A" w:rsidRDefault="008658A0" w:rsidP="004C7314">
            <w:pPr>
              <w:jc w:val="center"/>
              <w:rPr>
                <w:rFonts w:cs="Times New Roman"/>
                <w:bCs/>
                <w:sz w:val="20"/>
                <w:szCs w:val="20"/>
              </w:rPr>
            </w:pPr>
            <w:r>
              <w:rPr>
                <w:rFonts w:cs="Times New Roman"/>
                <w:bCs/>
                <w:sz w:val="20"/>
                <w:szCs w:val="20"/>
              </w:rPr>
              <w:t>20,39</w:t>
            </w:r>
          </w:p>
        </w:tc>
        <w:tc>
          <w:tcPr>
            <w:tcW w:w="765" w:type="dxa"/>
            <w:tcBorders>
              <w:top w:val="single" w:sz="4" w:space="0" w:color="auto"/>
              <w:left w:val="single" w:sz="4" w:space="0" w:color="auto"/>
              <w:bottom w:val="single" w:sz="4" w:space="0" w:color="auto"/>
              <w:right w:val="single" w:sz="4" w:space="0" w:color="auto"/>
            </w:tcBorders>
            <w:shd w:val="clear" w:color="auto" w:fill="auto"/>
          </w:tcPr>
          <w:p w14:paraId="3F039A35" w14:textId="77777777" w:rsidR="008658A0" w:rsidRPr="0088373A" w:rsidRDefault="008658A0" w:rsidP="004C7314">
            <w:pPr>
              <w:jc w:val="center"/>
              <w:rPr>
                <w:rFonts w:cs="Times New Roman"/>
                <w:bCs/>
                <w:sz w:val="20"/>
                <w:szCs w:val="20"/>
              </w:rPr>
            </w:pPr>
            <w:r w:rsidRPr="0088373A">
              <w:rPr>
                <w:rFonts w:cs="Times New Roman"/>
                <w:bCs/>
                <w:sz w:val="20"/>
                <w:szCs w:val="20"/>
              </w:rPr>
              <w:t>18,54</w:t>
            </w:r>
          </w:p>
        </w:tc>
        <w:tc>
          <w:tcPr>
            <w:tcW w:w="765" w:type="dxa"/>
            <w:tcBorders>
              <w:top w:val="single" w:sz="4" w:space="0" w:color="auto"/>
              <w:left w:val="single" w:sz="4" w:space="0" w:color="auto"/>
              <w:bottom w:val="single" w:sz="4" w:space="0" w:color="auto"/>
              <w:right w:val="single" w:sz="4" w:space="0" w:color="auto"/>
            </w:tcBorders>
          </w:tcPr>
          <w:p w14:paraId="083FBD66" w14:textId="77777777" w:rsidR="008658A0" w:rsidRPr="0088373A" w:rsidRDefault="008658A0" w:rsidP="004C7314">
            <w:pPr>
              <w:jc w:val="center"/>
              <w:rPr>
                <w:rFonts w:cs="Times New Roman"/>
                <w:bCs/>
                <w:sz w:val="20"/>
                <w:szCs w:val="20"/>
              </w:rPr>
            </w:pPr>
            <w:r>
              <w:rPr>
                <w:rFonts w:cs="Times New Roman"/>
                <w:bCs/>
                <w:sz w:val="20"/>
                <w:szCs w:val="20"/>
              </w:rPr>
              <w:t>17,62</w:t>
            </w:r>
          </w:p>
        </w:tc>
      </w:tr>
      <w:tr w:rsidR="008658A0" w:rsidRPr="0088373A" w14:paraId="3EC0B75B" w14:textId="77777777" w:rsidTr="004C7314">
        <w:trPr>
          <w:trHeight w:val="278"/>
        </w:trPr>
        <w:tc>
          <w:tcPr>
            <w:tcW w:w="959" w:type="dxa"/>
            <w:tcBorders>
              <w:top w:val="single" w:sz="4" w:space="0" w:color="auto"/>
              <w:left w:val="single" w:sz="4" w:space="0" w:color="auto"/>
              <w:bottom w:val="single" w:sz="4" w:space="0" w:color="auto"/>
              <w:right w:val="single" w:sz="4" w:space="0" w:color="auto"/>
            </w:tcBorders>
            <w:shd w:val="clear" w:color="auto" w:fill="auto"/>
          </w:tcPr>
          <w:p w14:paraId="2634307F" w14:textId="77777777" w:rsidR="008658A0" w:rsidRPr="0088373A" w:rsidRDefault="008658A0" w:rsidP="004C7314">
            <w:pPr>
              <w:widowControl w:val="0"/>
              <w:suppressAutoHyphens w:val="0"/>
              <w:jc w:val="center"/>
              <w:rPr>
                <w:rFonts w:cs="Times New Roman"/>
                <w:bCs/>
                <w:color w:val="000000"/>
                <w:sz w:val="20"/>
                <w:szCs w:val="20"/>
                <w:lang w:eastAsia="ru-RU"/>
              </w:rPr>
            </w:pPr>
            <w:r w:rsidRPr="0088373A">
              <w:rPr>
                <w:rFonts w:cs="Times New Roman"/>
                <w:bCs/>
                <w:color w:val="000000"/>
                <w:sz w:val="20"/>
                <w:szCs w:val="20"/>
                <w:lang w:eastAsia="ru-RU"/>
              </w:rPr>
              <w:t>1.1</w:t>
            </w: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3B353727" w14:textId="77777777" w:rsidR="008658A0" w:rsidRPr="0088373A" w:rsidRDefault="008658A0" w:rsidP="004C7314">
            <w:pPr>
              <w:widowControl w:val="0"/>
              <w:suppressAutoHyphens w:val="0"/>
              <w:ind w:right="-75"/>
              <w:jc w:val="both"/>
              <w:rPr>
                <w:rFonts w:cs="Times New Roman"/>
                <w:bCs/>
                <w:sz w:val="20"/>
                <w:szCs w:val="20"/>
                <w:lang w:eastAsia="ru-RU"/>
              </w:rPr>
            </w:pPr>
            <w:r w:rsidRPr="0088373A">
              <w:rPr>
                <w:rFonts w:cs="Times New Roman"/>
                <w:bCs/>
                <w:sz w:val="20"/>
                <w:szCs w:val="20"/>
                <w:lang w:eastAsia="ru-RU"/>
              </w:rPr>
              <w:t xml:space="preserve">Работы, необходимые для надлежащего содержания несущих конструкций (фундаментов, стен, колонн и столбов, перекрытий, балок, ригелей, лестниц, несущих элементов </w:t>
            </w:r>
            <w:proofErr w:type="gramStart"/>
            <w:r w:rsidRPr="0088373A">
              <w:rPr>
                <w:rFonts w:cs="Times New Roman"/>
                <w:bCs/>
                <w:sz w:val="20"/>
                <w:szCs w:val="20"/>
                <w:lang w:eastAsia="ru-RU"/>
              </w:rPr>
              <w:t>крыш)  и</w:t>
            </w:r>
            <w:proofErr w:type="gramEnd"/>
            <w:r w:rsidRPr="0088373A">
              <w:rPr>
                <w:rFonts w:cs="Times New Roman"/>
                <w:bCs/>
                <w:sz w:val="20"/>
                <w:szCs w:val="20"/>
                <w:lang w:eastAsia="ru-RU"/>
              </w:rPr>
              <w:t xml:space="preserve"> ненесущих конструкций (перегородок, внетренней отделки, полов) многоквартирных домов</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391A3CB" w14:textId="77777777" w:rsidR="008658A0" w:rsidRPr="0088373A" w:rsidRDefault="008658A0" w:rsidP="004C7314">
            <w:pPr>
              <w:widowControl w:val="0"/>
              <w:suppressAutoHyphens w:val="0"/>
              <w:jc w:val="center"/>
              <w:rPr>
                <w:rFonts w:cs="Times New Roman"/>
                <w:sz w:val="20"/>
                <w:szCs w:val="20"/>
                <w:lang w:eastAsia="ru-RU"/>
              </w:rPr>
            </w:pPr>
            <w:r w:rsidRPr="0088373A">
              <w:rPr>
                <w:rFonts w:cs="Times New Roman"/>
                <w:sz w:val="20"/>
                <w:szCs w:val="20"/>
                <w:lang w:eastAsia="ru-RU"/>
              </w:rPr>
              <w:t>х</w:t>
            </w:r>
          </w:p>
        </w:tc>
        <w:tc>
          <w:tcPr>
            <w:tcW w:w="1053" w:type="dxa"/>
            <w:tcBorders>
              <w:top w:val="single" w:sz="4" w:space="0" w:color="auto"/>
              <w:left w:val="single" w:sz="4" w:space="0" w:color="auto"/>
              <w:bottom w:val="single" w:sz="4" w:space="0" w:color="auto"/>
              <w:right w:val="single" w:sz="4" w:space="0" w:color="auto"/>
            </w:tcBorders>
            <w:shd w:val="clear" w:color="auto" w:fill="auto"/>
          </w:tcPr>
          <w:p w14:paraId="0545674F" w14:textId="77777777" w:rsidR="008658A0" w:rsidRPr="0088373A" w:rsidRDefault="008658A0" w:rsidP="004C7314">
            <w:pPr>
              <w:widowControl w:val="0"/>
              <w:suppressAutoHyphens w:val="0"/>
              <w:jc w:val="center"/>
              <w:rPr>
                <w:rFonts w:cs="Times New Roman"/>
                <w:sz w:val="20"/>
                <w:szCs w:val="20"/>
                <w:lang w:eastAsia="ru-RU"/>
              </w:rPr>
            </w:pPr>
            <w:r w:rsidRPr="0088373A">
              <w:rPr>
                <w:rFonts w:cs="Times New Roman"/>
                <w:sz w:val="20"/>
                <w:szCs w:val="20"/>
                <w:lang w:eastAsia="ru-RU"/>
              </w:rPr>
              <w:t>х</w:t>
            </w:r>
          </w:p>
        </w:tc>
        <w:tc>
          <w:tcPr>
            <w:tcW w:w="765" w:type="dxa"/>
            <w:tcBorders>
              <w:top w:val="single" w:sz="4" w:space="0" w:color="auto"/>
              <w:left w:val="single" w:sz="4" w:space="0" w:color="auto"/>
              <w:bottom w:val="single" w:sz="4" w:space="0" w:color="auto"/>
              <w:right w:val="single" w:sz="4" w:space="0" w:color="auto"/>
            </w:tcBorders>
            <w:shd w:val="clear" w:color="auto" w:fill="auto"/>
          </w:tcPr>
          <w:p w14:paraId="5298FCE4" w14:textId="77777777" w:rsidR="008658A0" w:rsidRPr="0088373A" w:rsidRDefault="008658A0" w:rsidP="004C7314">
            <w:pPr>
              <w:jc w:val="center"/>
              <w:rPr>
                <w:rFonts w:cs="Times New Roman"/>
                <w:bCs/>
                <w:sz w:val="20"/>
                <w:szCs w:val="20"/>
              </w:rPr>
            </w:pPr>
            <w:r w:rsidRPr="0088373A">
              <w:rPr>
                <w:rFonts w:cs="Times New Roman"/>
                <w:bCs/>
                <w:sz w:val="20"/>
                <w:szCs w:val="20"/>
              </w:rPr>
              <w:t>0,00</w:t>
            </w:r>
          </w:p>
        </w:tc>
        <w:tc>
          <w:tcPr>
            <w:tcW w:w="765" w:type="dxa"/>
            <w:tcBorders>
              <w:top w:val="single" w:sz="4" w:space="0" w:color="auto"/>
              <w:left w:val="single" w:sz="4" w:space="0" w:color="auto"/>
              <w:bottom w:val="single" w:sz="4" w:space="0" w:color="auto"/>
              <w:right w:val="single" w:sz="4" w:space="0" w:color="auto"/>
            </w:tcBorders>
            <w:shd w:val="clear" w:color="auto" w:fill="auto"/>
          </w:tcPr>
          <w:p w14:paraId="522AA3B3" w14:textId="77777777" w:rsidR="008658A0" w:rsidRPr="0088373A" w:rsidRDefault="008658A0" w:rsidP="004C7314">
            <w:pPr>
              <w:jc w:val="center"/>
              <w:rPr>
                <w:rFonts w:cs="Times New Roman"/>
                <w:bCs/>
                <w:sz w:val="20"/>
                <w:szCs w:val="20"/>
              </w:rPr>
            </w:pPr>
            <w:r w:rsidRPr="0088373A">
              <w:rPr>
                <w:rFonts w:cs="Times New Roman"/>
                <w:bCs/>
                <w:sz w:val="20"/>
                <w:szCs w:val="20"/>
              </w:rPr>
              <w:t>0,00</w:t>
            </w:r>
          </w:p>
        </w:tc>
        <w:tc>
          <w:tcPr>
            <w:tcW w:w="765" w:type="dxa"/>
            <w:tcBorders>
              <w:top w:val="single" w:sz="4" w:space="0" w:color="auto"/>
              <w:left w:val="single" w:sz="4" w:space="0" w:color="auto"/>
              <w:bottom w:val="single" w:sz="4" w:space="0" w:color="auto"/>
              <w:right w:val="single" w:sz="4" w:space="0" w:color="auto"/>
            </w:tcBorders>
            <w:shd w:val="clear" w:color="auto" w:fill="auto"/>
          </w:tcPr>
          <w:p w14:paraId="48D6E0F2" w14:textId="77777777" w:rsidR="008658A0" w:rsidRPr="0088373A" w:rsidRDefault="008658A0" w:rsidP="004C7314">
            <w:pPr>
              <w:jc w:val="center"/>
              <w:rPr>
                <w:rFonts w:cs="Times New Roman"/>
                <w:bCs/>
                <w:sz w:val="20"/>
                <w:szCs w:val="20"/>
              </w:rPr>
            </w:pPr>
            <w:r w:rsidRPr="0088373A">
              <w:rPr>
                <w:rFonts w:cs="Times New Roman"/>
                <w:bCs/>
                <w:sz w:val="20"/>
                <w:szCs w:val="20"/>
              </w:rPr>
              <w:t>0,00</w:t>
            </w:r>
          </w:p>
        </w:tc>
        <w:tc>
          <w:tcPr>
            <w:tcW w:w="765" w:type="dxa"/>
            <w:tcBorders>
              <w:top w:val="single" w:sz="4" w:space="0" w:color="auto"/>
              <w:left w:val="single" w:sz="4" w:space="0" w:color="auto"/>
              <w:bottom w:val="single" w:sz="4" w:space="0" w:color="auto"/>
              <w:right w:val="single" w:sz="4" w:space="0" w:color="auto"/>
            </w:tcBorders>
            <w:shd w:val="clear" w:color="auto" w:fill="auto"/>
          </w:tcPr>
          <w:p w14:paraId="7680725C" w14:textId="77777777" w:rsidR="008658A0" w:rsidRPr="0088373A" w:rsidRDefault="008658A0" w:rsidP="004C7314">
            <w:pPr>
              <w:jc w:val="center"/>
              <w:rPr>
                <w:rFonts w:cs="Times New Roman"/>
                <w:bCs/>
                <w:sz w:val="20"/>
                <w:szCs w:val="20"/>
              </w:rPr>
            </w:pPr>
            <w:r w:rsidRPr="0088373A">
              <w:rPr>
                <w:rFonts w:cs="Times New Roman"/>
                <w:bCs/>
                <w:sz w:val="20"/>
                <w:szCs w:val="20"/>
              </w:rPr>
              <w:t>0,00</w:t>
            </w:r>
          </w:p>
        </w:tc>
        <w:tc>
          <w:tcPr>
            <w:tcW w:w="765" w:type="dxa"/>
            <w:tcBorders>
              <w:top w:val="single" w:sz="4" w:space="0" w:color="auto"/>
              <w:left w:val="single" w:sz="4" w:space="0" w:color="auto"/>
              <w:bottom w:val="single" w:sz="4" w:space="0" w:color="auto"/>
              <w:right w:val="single" w:sz="4" w:space="0" w:color="auto"/>
            </w:tcBorders>
            <w:shd w:val="clear" w:color="auto" w:fill="auto"/>
          </w:tcPr>
          <w:p w14:paraId="38B03A72" w14:textId="77777777" w:rsidR="008658A0" w:rsidRPr="0088373A" w:rsidRDefault="008658A0" w:rsidP="004C7314">
            <w:pPr>
              <w:jc w:val="center"/>
              <w:rPr>
                <w:rFonts w:cs="Times New Roman"/>
                <w:bCs/>
                <w:sz w:val="20"/>
                <w:szCs w:val="20"/>
              </w:rPr>
            </w:pPr>
            <w:r w:rsidRPr="0088373A">
              <w:rPr>
                <w:rFonts w:cs="Times New Roman"/>
                <w:bCs/>
                <w:sz w:val="20"/>
                <w:szCs w:val="20"/>
              </w:rPr>
              <w:t>0,00</w:t>
            </w:r>
          </w:p>
        </w:tc>
        <w:tc>
          <w:tcPr>
            <w:tcW w:w="765" w:type="dxa"/>
            <w:tcBorders>
              <w:top w:val="single" w:sz="4" w:space="0" w:color="auto"/>
              <w:left w:val="single" w:sz="4" w:space="0" w:color="auto"/>
              <w:bottom w:val="single" w:sz="4" w:space="0" w:color="auto"/>
              <w:right w:val="single" w:sz="4" w:space="0" w:color="auto"/>
            </w:tcBorders>
            <w:shd w:val="clear" w:color="auto" w:fill="auto"/>
          </w:tcPr>
          <w:p w14:paraId="5BBEE72D" w14:textId="77777777" w:rsidR="008658A0" w:rsidRPr="0088373A" w:rsidRDefault="008658A0" w:rsidP="004C7314">
            <w:pPr>
              <w:jc w:val="center"/>
              <w:rPr>
                <w:rFonts w:cs="Times New Roman"/>
                <w:bCs/>
                <w:sz w:val="20"/>
                <w:szCs w:val="20"/>
              </w:rPr>
            </w:pPr>
            <w:r w:rsidRPr="0088373A">
              <w:rPr>
                <w:rFonts w:cs="Times New Roman"/>
                <w:bCs/>
                <w:sz w:val="20"/>
                <w:szCs w:val="20"/>
              </w:rPr>
              <w:t>0,00</w:t>
            </w:r>
          </w:p>
        </w:tc>
        <w:tc>
          <w:tcPr>
            <w:tcW w:w="765" w:type="dxa"/>
            <w:tcBorders>
              <w:top w:val="single" w:sz="4" w:space="0" w:color="auto"/>
              <w:left w:val="single" w:sz="4" w:space="0" w:color="auto"/>
              <w:bottom w:val="single" w:sz="4" w:space="0" w:color="auto"/>
              <w:right w:val="single" w:sz="4" w:space="0" w:color="auto"/>
            </w:tcBorders>
            <w:shd w:val="clear" w:color="auto" w:fill="auto"/>
          </w:tcPr>
          <w:p w14:paraId="45B7994A" w14:textId="77777777" w:rsidR="008658A0" w:rsidRPr="0088373A" w:rsidRDefault="008658A0" w:rsidP="004C7314">
            <w:pPr>
              <w:jc w:val="center"/>
              <w:rPr>
                <w:rFonts w:cs="Times New Roman"/>
                <w:bCs/>
                <w:sz w:val="20"/>
                <w:szCs w:val="20"/>
              </w:rPr>
            </w:pPr>
            <w:r w:rsidRPr="0088373A">
              <w:rPr>
                <w:rFonts w:cs="Times New Roman"/>
                <w:bCs/>
                <w:sz w:val="20"/>
                <w:szCs w:val="20"/>
              </w:rPr>
              <w:t>0,00</w:t>
            </w:r>
          </w:p>
        </w:tc>
        <w:tc>
          <w:tcPr>
            <w:tcW w:w="765" w:type="dxa"/>
            <w:tcBorders>
              <w:top w:val="single" w:sz="4" w:space="0" w:color="auto"/>
              <w:left w:val="single" w:sz="4" w:space="0" w:color="auto"/>
              <w:bottom w:val="single" w:sz="4" w:space="0" w:color="auto"/>
              <w:right w:val="single" w:sz="4" w:space="0" w:color="auto"/>
            </w:tcBorders>
            <w:shd w:val="clear" w:color="auto" w:fill="auto"/>
          </w:tcPr>
          <w:p w14:paraId="2F8093F6" w14:textId="77777777" w:rsidR="008658A0" w:rsidRPr="0088373A" w:rsidRDefault="008658A0" w:rsidP="004C7314">
            <w:pPr>
              <w:jc w:val="center"/>
              <w:rPr>
                <w:rFonts w:cs="Times New Roman"/>
                <w:bCs/>
                <w:sz w:val="20"/>
                <w:szCs w:val="20"/>
              </w:rPr>
            </w:pPr>
            <w:r>
              <w:rPr>
                <w:rFonts w:cs="Times New Roman"/>
                <w:bCs/>
                <w:sz w:val="20"/>
                <w:szCs w:val="20"/>
              </w:rPr>
              <w:t>0,1</w:t>
            </w:r>
          </w:p>
        </w:tc>
        <w:tc>
          <w:tcPr>
            <w:tcW w:w="765" w:type="dxa"/>
            <w:tcBorders>
              <w:top w:val="single" w:sz="4" w:space="0" w:color="auto"/>
              <w:left w:val="single" w:sz="4" w:space="0" w:color="auto"/>
              <w:bottom w:val="single" w:sz="4" w:space="0" w:color="auto"/>
              <w:right w:val="single" w:sz="4" w:space="0" w:color="auto"/>
            </w:tcBorders>
          </w:tcPr>
          <w:p w14:paraId="72B9034E" w14:textId="77777777" w:rsidR="008658A0" w:rsidRPr="0088373A" w:rsidRDefault="008658A0" w:rsidP="004C7314">
            <w:pPr>
              <w:jc w:val="center"/>
              <w:rPr>
                <w:rFonts w:cs="Times New Roman"/>
                <w:bCs/>
                <w:sz w:val="20"/>
                <w:szCs w:val="20"/>
              </w:rPr>
            </w:pPr>
            <w:r>
              <w:rPr>
                <w:rFonts w:cs="Times New Roman"/>
                <w:bCs/>
                <w:sz w:val="20"/>
                <w:szCs w:val="20"/>
              </w:rPr>
              <w:t>5,82</w:t>
            </w:r>
          </w:p>
        </w:tc>
      </w:tr>
      <w:tr w:rsidR="008658A0" w:rsidRPr="0088373A" w14:paraId="188F3B17" w14:textId="77777777" w:rsidTr="004C7314">
        <w:trPr>
          <w:trHeight w:val="600"/>
        </w:trPr>
        <w:tc>
          <w:tcPr>
            <w:tcW w:w="959" w:type="dxa"/>
            <w:tcBorders>
              <w:top w:val="single" w:sz="4" w:space="0" w:color="auto"/>
              <w:left w:val="single" w:sz="4" w:space="0" w:color="auto"/>
              <w:bottom w:val="single" w:sz="4" w:space="0" w:color="auto"/>
              <w:right w:val="single" w:sz="4" w:space="0" w:color="auto"/>
            </w:tcBorders>
            <w:shd w:val="clear" w:color="auto" w:fill="auto"/>
          </w:tcPr>
          <w:p w14:paraId="0246E6D1" w14:textId="77777777" w:rsidR="008658A0" w:rsidRPr="0088373A" w:rsidRDefault="008658A0" w:rsidP="004C7314">
            <w:pPr>
              <w:widowControl w:val="0"/>
              <w:suppressAutoHyphens w:val="0"/>
              <w:jc w:val="center"/>
              <w:rPr>
                <w:rFonts w:cs="Times New Roman"/>
                <w:color w:val="000000"/>
                <w:sz w:val="20"/>
                <w:szCs w:val="20"/>
                <w:lang w:eastAsia="ru-RU"/>
              </w:rPr>
            </w:pPr>
            <w:r w:rsidRPr="0088373A">
              <w:rPr>
                <w:rFonts w:cs="Times New Roman"/>
                <w:color w:val="000000"/>
                <w:sz w:val="20"/>
                <w:szCs w:val="20"/>
                <w:lang w:eastAsia="ru-RU"/>
              </w:rPr>
              <w:t>1.1.1</w:t>
            </w:r>
          </w:p>
        </w:tc>
        <w:tc>
          <w:tcPr>
            <w:tcW w:w="4819" w:type="dxa"/>
            <w:tcBorders>
              <w:top w:val="single" w:sz="4" w:space="0" w:color="auto"/>
              <w:left w:val="nil"/>
              <w:bottom w:val="single" w:sz="4" w:space="0" w:color="auto"/>
              <w:right w:val="single" w:sz="4" w:space="0" w:color="auto"/>
            </w:tcBorders>
            <w:shd w:val="clear" w:color="auto" w:fill="auto"/>
          </w:tcPr>
          <w:p w14:paraId="7511A1B6" w14:textId="77777777" w:rsidR="008658A0" w:rsidRPr="0088373A" w:rsidRDefault="008658A0" w:rsidP="004C7314">
            <w:pPr>
              <w:widowControl w:val="0"/>
              <w:suppressAutoHyphens w:val="0"/>
              <w:ind w:right="-75"/>
              <w:jc w:val="both"/>
              <w:rPr>
                <w:rFonts w:cs="Times New Roman"/>
                <w:sz w:val="20"/>
                <w:szCs w:val="20"/>
                <w:lang w:eastAsia="ru-RU"/>
              </w:rPr>
            </w:pPr>
            <w:r w:rsidRPr="0088373A">
              <w:rPr>
                <w:rFonts w:cs="Times New Roman"/>
                <w:sz w:val="20"/>
                <w:szCs w:val="20"/>
                <w:lang w:eastAsia="ru-RU"/>
              </w:rPr>
              <w:t>Работы, выполняемые для надлежащего содержания стен многоквартирных домов</w:t>
            </w:r>
          </w:p>
        </w:tc>
        <w:tc>
          <w:tcPr>
            <w:tcW w:w="993" w:type="dxa"/>
            <w:tcBorders>
              <w:top w:val="single" w:sz="4" w:space="0" w:color="auto"/>
              <w:left w:val="nil"/>
              <w:bottom w:val="single" w:sz="4" w:space="0" w:color="auto"/>
              <w:right w:val="single" w:sz="4" w:space="0" w:color="auto"/>
            </w:tcBorders>
            <w:shd w:val="clear" w:color="auto" w:fill="auto"/>
          </w:tcPr>
          <w:p w14:paraId="4075AF64" w14:textId="77777777" w:rsidR="008658A0" w:rsidRPr="0088373A" w:rsidRDefault="008658A0" w:rsidP="004C7314">
            <w:pPr>
              <w:widowControl w:val="0"/>
              <w:suppressAutoHyphens w:val="0"/>
              <w:jc w:val="center"/>
              <w:rPr>
                <w:rFonts w:cs="Times New Roman"/>
                <w:sz w:val="20"/>
                <w:szCs w:val="20"/>
                <w:lang w:eastAsia="ru-RU"/>
              </w:rPr>
            </w:pPr>
            <w:r w:rsidRPr="0088373A">
              <w:rPr>
                <w:rFonts w:cs="Times New Roman"/>
                <w:sz w:val="20"/>
                <w:szCs w:val="20"/>
                <w:lang w:eastAsia="ru-RU"/>
              </w:rPr>
              <w:t>2 раза в год</w:t>
            </w:r>
          </w:p>
        </w:tc>
        <w:tc>
          <w:tcPr>
            <w:tcW w:w="1053" w:type="dxa"/>
            <w:tcBorders>
              <w:top w:val="single" w:sz="4" w:space="0" w:color="auto"/>
              <w:left w:val="nil"/>
              <w:bottom w:val="single" w:sz="4" w:space="0" w:color="auto"/>
              <w:right w:val="single" w:sz="4" w:space="0" w:color="auto"/>
            </w:tcBorders>
            <w:shd w:val="clear" w:color="auto" w:fill="auto"/>
          </w:tcPr>
          <w:p w14:paraId="7DD66BDC" w14:textId="77777777" w:rsidR="008658A0" w:rsidRPr="0088373A" w:rsidRDefault="008658A0" w:rsidP="004C7314">
            <w:pPr>
              <w:widowControl w:val="0"/>
              <w:suppressAutoHyphens w:val="0"/>
              <w:jc w:val="center"/>
              <w:rPr>
                <w:rFonts w:cs="Times New Roman"/>
                <w:sz w:val="20"/>
                <w:szCs w:val="20"/>
                <w:lang w:eastAsia="ru-RU"/>
              </w:rPr>
            </w:pPr>
            <w:r w:rsidRPr="0088373A">
              <w:rPr>
                <w:rFonts w:cs="Times New Roman"/>
                <w:sz w:val="20"/>
                <w:szCs w:val="20"/>
                <w:lang w:eastAsia="ru-RU"/>
              </w:rPr>
              <w:t>2</w:t>
            </w:r>
          </w:p>
        </w:tc>
        <w:tc>
          <w:tcPr>
            <w:tcW w:w="765" w:type="dxa"/>
            <w:tcBorders>
              <w:top w:val="single" w:sz="4" w:space="0" w:color="auto"/>
              <w:left w:val="nil"/>
              <w:bottom w:val="single" w:sz="4" w:space="0" w:color="auto"/>
              <w:right w:val="single" w:sz="4" w:space="0" w:color="auto"/>
            </w:tcBorders>
            <w:shd w:val="clear" w:color="auto" w:fill="auto"/>
          </w:tcPr>
          <w:p w14:paraId="25F4E3A4" w14:textId="77777777" w:rsidR="008658A0" w:rsidRPr="0088373A" w:rsidRDefault="008658A0" w:rsidP="004C7314">
            <w:pPr>
              <w:jc w:val="center"/>
              <w:rPr>
                <w:rFonts w:cs="Times New Roman"/>
                <w:sz w:val="20"/>
                <w:szCs w:val="20"/>
              </w:rPr>
            </w:pPr>
            <w:r w:rsidRPr="0088373A">
              <w:rPr>
                <w:rFonts w:cs="Times New Roman"/>
                <w:sz w:val="20"/>
                <w:szCs w:val="20"/>
              </w:rPr>
              <w:t>0,00</w:t>
            </w:r>
          </w:p>
        </w:tc>
        <w:tc>
          <w:tcPr>
            <w:tcW w:w="765" w:type="dxa"/>
            <w:tcBorders>
              <w:top w:val="single" w:sz="4" w:space="0" w:color="auto"/>
              <w:left w:val="nil"/>
              <w:bottom w:val="single" w:sz="4" w:space="0" w:color="auto"/>
              <w:right w:val="single" w:sz="4" w:space="0" w:color="auto"/>
            </w:tcBorders>
            <w:shd w:val="clear" w:color="auto" w:fill="auto"/>
          </w:tcPr>
          <w:p w14:paraId="3ECDC2DA" w14:textId="77777777" w:rsidR="008658A0" w:rsidRPr="0088373A" w:rsidRDefault="008658A0" w:rsidP="004C7314">
            <w:pPr>
              <w:jc w:val="center"/>
              <w:rPr>
                <w:rFonts w:cs="Times New Roman"/>
                <w:sz w:val="20"/>
                <w:szCs w:val="20"/>
              </w:rPr>
            </w:pPr>
            <w:r w:rsidRPr="0088373A">
              <w:rPr>
                <w:rFonts w:cs="Times New Roman"/>
                <w:sz w:val="20"/>
                <w:szCs w:val="20"/>
              </w:rPr>
              <w:t>0,00</w:t>
            </w:r>
          </w:p>
        </w:tc>
        <w:tc>
          <w:tcPr>
            <w:tcW w:w="765" w:type="dxa"/>
            <w:tcBorders>
              <w:top w:val="single" w:sz="4" w:space="0" w:color="auto"/>
              <w:left w:val="nil"/>
              <w:bottom w:val="single" w:sz="4" w:space="0" w:color="auto"/>
              <w:right w:val="single" w:sz="4" w:space="0" w:color="auto"/>
            </w:tcBorders>
            <w:shd w:val="clear" w:color="auto" w:fill="auto"/>
          </w:tcPr>
          <w:p w14:paraId="76B8E87A" w14:textId="77777777" w:rsidR="008658A0" w:rsidRPr="0088373A" w:rsidRDefault="008658A0" w:rsidP="004C7314">
            <w:pPr>
              <w:jc w:val="center"/>
              <w:rPr>
                <w:rFonts w:cs="Times New Roman"/>
                <w:sz w:val="20"/>
                <w:szCs w:val="20"/>
              </w:rPr>
            </w:pPr>
            <w:r w:rsidRPr="0088373A">
              <w:rPr>
                <w:rFonts w:cs="Times New Roman"/>
                <w:sz w:val="20"/>
                <w:szCs w:val="20"/>
              </w:rPr>
              <w:t>0,00</w:t>
            </w:r>
          </w:p>
        </w:tc>
        <w:tc>
          <w:tcPr>
            <w:tcW w:w="765" w:type="dxa"/>
            <w:tcBorders>
              <w:top w:val="single" w:sz="4" w:space="0" w:color="auto"/>
              <w:left w:val="nil"/>
              <w:bottom w:val="single" w:sz="4" w:space="0" w:color="auto"/>
              <w:right w:val="single" w:sz="4" w:space="0" w:color="auto"/>
            </w:tcBorders>
            <w:shd w:val="clear" w:color="auto" w:fill="auto"/>
          </w:tcPr>
          <w:p w14:paraId="2EBB94DF" w14:textId="77777777" w:rsidR="008658A0" w:rsidRPr="0088373A" w:rsidRDefault="008658A0" w:rsidP="004C7314">
            <w:pPr>
              <w:jc w:val="center"/>
              <w:rPr>
                <w:rFonts w:cs="Times New Roman"/>
                <w:sz w:val="20"/>
                <w:szCs w:val="20"/>
              </w:rPr>
            </w:pPr>
            <w:r w:rsidRPr="0088373A">
              <w:rPr>
                <w:rFonts w:cs="Times New Roman"/>
                <w:sz w:val="20"/>
                <w:szCs w:val="20"/>
              </w:rPr>
              <w:t>0,00</w:t>
            </w:r>
          </w:p>
        </w:tc>
        <w:tc>
          <w:tcPr>
            <w:tcW w:w="765" w:type="dxa"/>
            <w:tcBorders>
              <w:top w:val="single" w:sz="4" w:space="0" w:color="auto"/>
              <w:left w:val="nil"/>
              <w:bottom w:val="single" w:sz="4" w:space="0" w:color="auto"/>
              <w:right w:val="single" w:sz="4" w:space="0" w:color="auto"/>
            </w:tcBorders>
            <w:shd w:val="clear" w:color="auto" w:fill="auto"/>
          </w:tcPr>
          <w:p w14:paraId="6D4AEEEC" w14:textId="77777777" w:rsidR="008658A0" w:rsidRPr="0088373A" w:rsidRDefault="008658A0" w:rsidP="004C7314">
            <w:pPr>
              <w:jc w:val="center"/>
              <w:rPr>
                <w:rFonts w:cs="Times New Roman"/>
                <w:sz w:val="20"/>
                <w:szCs w:val="20"/>
              </w:rPr>
            </w:pPr>
            <w:r w:rsidRPr="0088373A">
              <w:rPr>
                <w:rFonts w:cs="Times New Roman"/>
                <w:sz w:val="20"/>
                <w:szCs w:val="20"/>
              </w:rPr>
              <w:t>0,00</w:t>
            </w:r>
          </w:p>
        </w:tc>
        <w:tc>
          <w:tcPr>
            <w:tcW w:w="765" w:type="dxa"/>
            <w:tcBorders>
              <w:top w:val="single" w:sz="4" w:space="0" w:color="auto"/>
              <w:left w:val="nil"/>
              <w:bottom w:val="single" w:sz="4" w:space="0" w:color="auto"/>
              <w:right w:val="single" w:sz="4" w:space="0" w:color="auto"/>
            </w:tcBorders>
            <w:shd w:val="clear" w:color="auto" w:fill="auto"/>
          </w:tcPr>
          <w:p w14:paraId="6EBCD19D" w14:textId="77777777" w:rsidR="008658A0" w:rsidRPr="0088373A" w:rsidRDefault="008658A0" w:rsidP="004C7314">
            <w:pPr>
              <w:jc w:val="center"/>
              <w:rPr>
                <w:rFonts w:cs="Times New Roman"/>
                <w:sz w:val="20"/>
                <w:szCs w:val="20"/>
              </w:rPr>
            </w:pPr>
            <w:r w:rsidRPr="0088373A">
              <w:rPr>
                <w:rFonts w:cs="Times New Roman"/>
                <w:sz w:val="20"/>
                <w:szCs w:val="20"/>
              </w:rPr>
              <w:t>0,00</w:t>
            </w:r>
          </w:p>
        </w:tc>
        <w:tc>
          <w:tcPr>
            <w:tcW w:w="765" w:type="dxa"/>
            <w:tcBorders>
              <w:top w:val="single" w:sz="4" w:space="0" w:color="auto"/>
              <w:left w:val="nil"/>
              <w:bottom w:val="single" w:sz="4" w:space="0" w:color="auto"/>
              <w:right w:val="single" w:sz="4" w:space="0" w:color="auto"/>
            </w:tcBorders>
            <w:shd w:val="clear" w:color="auto" w:fill="auto"/>
          </w:tcPr>
          <w:p w14:paraId="5CC253DE" w14:textId="77777777" w:rsidR="008658A0" w:rsidRPr="0088373A" w:rsidRDefault="008658A0" w:rsidP="004C7314">
            <w:pPr>
              <w:jc w:val="center"/>
              <w:rPr>
                <w:rFonts w:cs="Times New Roman"/>
                <w:sz w:val="20"/>
                <w:szCs w:val="20"/>
              </w:rPr>
            </w:pPr>
            <w:r w:rsidRPr="0088373A">
              <w:rPr>
                <w:rFonts w:cs="Times New Roman"/>
                <w:sz w:val="20"/>
                <w:szCs w:val="20"/>
              </w:rPr>
              <w:t>0,00</w:t>
            </w:r>
          </w:p>
        </w:tc>
        <w:tc>
          <w:tcPr>
            <w:tcW w:w="765" w:type="dxa"/>
            <w:tcBorders>
              <w:top w:val="single" w:sz="4" w:space="0" w:color="auto"/>
              <w:left w:val="nil"/>
              <w:bottom w:val="single" w:sz="4" w:space="0" w:color="auto"/>
              <w:right w:val="single" w:sz="4" w:space="0" w:color="auto"/>
            </w:tcBorders>
            <w:shd w:val="clear" w:color="auto" w:fill="auto"/>
          </w:tcPr>
          <w:p w14:paraId="261851C7" w14:textId="77777777" w:rsidR="008658A0" w:rsidRPr="0088373A" w:rsidRDefault="008658A0" w:rsidP="004C7314">
            <w:pPr>
              <w:jc w:val="center"/>
              <w:rPr>
                <w:rFonts w:cs="Times New Roman"/>
                <w:bCs/>
                <w:sz w:val="20"/>
                <w:szCs w:val="20"/>
              </w:rPr>
            </w:pPr>
            <w:r w:rsidRPr="0088373A">
              <w:rPr>
                <w:rFonts w:cs="Times New Roman"/>
                <w:bCs/>
                <w:sz w:val="20"/>
                <w:szCs w:val="20"/>
              </w:rPr>
              <w:t>0,00</w:t>
            </w:r>
          </w:p>
        </w:tc>
        <w:tc>
          <w:tcPr>
            <w:tcW w:w="765" w:type="dxa"/>
            <w:tcBorders>
              <w:top w:val="single" w:sz="4" w:space="0" w:color="auto"/>
              <w:left w:val="nil"/>
              <w:bottom w:val="single" w:sz="4" w:space="0" w:color="auto"/>
              <w:right w:val="single" w:sz="4" w:space="0" w:color="auto"/>
            </w:tcBorders>
          </w:tcPr>
          <w:p w14:paraId="0E0608E0" w14:textId="77777777" w:rsidR="008658A0" w:rsidRPr="0088373A" w:rsidRDefault="008658A0" w:rsidP="004C7314">
            <w:pPr>
              <w:jc w:val="center"/>
              <w:rPr>
                <w:rFonts w:cs="Times New Roman"/>
                <w:bCs/>
                <w:sz w:val="20"/>
                <w:szCs w:val="20"/>
              </w:rPr>
            </w:pPr>
            <w:r w:rsidRPr="0088373A">
              <w:rPr>
                <w:rFonts w:cs="Times New Roman"/>
                <w:sz w:val="20"/>
                <w:szCs w:val="20"/>
              </w:rPr>
              <w:t>0,00</w:t>
            </w:r>
          </w:p>
        </w:tc>
      </w:tr>
      <w:tr w:rsidR="008658A0" w:rsidRPr="0088373A" w14:paraId="1741F9CA" w14:textId="77777777" w:rsidTr="004C7314">
        <w:trPr>
          <w:trHeight w:val="900"/>
        </w:trPr>
        <w:tc>
          <w:tcPr>
            <w:tcW w:w="959" w:type="dxa"/>
            <w:tcBorders>
              <w:top w:val="nil"/>
              <w:left w:val="single" w:sz="4" w:space="0" w:color="auto"/>
              <w:bottom w:val="single" w:sz="4" w:space="0" w:color="auto"/>
              <w:right w:val="single" w:sz="4" w:space="0" w:color="auto"/>
            </w:tcBorders>
            <w:shd w:val="clear" w:color="auto" w:fill="auto"/>
          </w:tcPr>
          <w:p w14:paraId="49DAA04C" w14:textId="77777777" w:rsidR="008658A0" w:rsidRPr="0088373A" w:rsidRDefault="008658A0" w:rsidP="004C7314">
            <w:pPr>
              <w:widowControl w:val="0"/>
              <w:suppressAutoHyphens w:val="0"/>
              <w:jc w:val="center"/>
              <w:rPr>
                <w:rFonts w:cs="Times New Roman"/>
                <w:color w:val="000000"/>
                <w:sz w:val="20"/>
                <w:szCs w:val="20"/>
                <w:lang w:eastAsia="ru-RU"/>
              </w:rPr>
            </w:pPr>
            <w:r w:rsidRPr="0088373A">
              <w:rPr>
                <w:rFonts w:cs="Times New Roman"/>
                <w:color w:val="000000"/>
                <w:sz w:val="20"/>
                <w:szCs w:val="20"/>
                <w:lang w:eastAsia="ru-RU"/>
              </w:rPr>
              <w:lastRenderedPageBreak/>
              <w:t>1.1.2</w:t>
            </w:r>
          </w:p>
        </w:tc>
        <w:tc>
          <w:tcPr>
            <w:tcW w:w="4819" w:type="dxa"/>
            <w:tcBorders>
              <w:top w:val="nil"/>
              <w:left w:val="nil"/>
              <w:bottom w:val="single" w:sz="4" w:space="0" w:color="auto"/>
              <w:right w:val="single" w:sz="4" w:space="0" w:color="auto"/>
            </w:tcBorders>
            <w:shd w:val="clear" w:color="auto" w:fill="auto"/>
          </w:tcPr>
          <w:p w14:paraId="63444D43" w14:textId="77777777" w:rsidR="008658A0" w:rsidRPr="0088373A" w:rsidRDefault="008658A0" w:rsidP="004C7314">
            <w:pPr>
              <w:widowControl w:val="0"/>
              <w:suppressAutoHyphens w:val="0"/>
              <w:ind w:right="-75"/>
              <w:jc w:val="both"/>
              <w:rPr>
                <w:rFonts w:cs="Times New Roman"/>
                <w:sz w:val="20"/>
                <w:szCs w:val="20"/>
                <w:lang w:eastAsia="ru-RU"/>
              </w:rPr>
            </w:pPr>
            <w:r w:rsidRPr="0088373A">
              <w:rPr>
                <w:rFonts w:cs="Times New Roman"/>
                <w:sz w:val="20"/>
                <w:szCs w:val="20"/>
                <w:lang w:eastAsia="ru-RU"/>
              </w:rPr>
              <w:t>Работы, выполняемые для надлежащего содержания перекрытий и покрытий многоквартирных домов</w:t>
            </w:r>
          </w:p>
        </w:tc>
        <w:tc>
          <w:tcPr>
            <w:tcW w:w="993" w:type="dxa"/>
            <w:tcBorders>
              <w:top w:val="nil"/>
              <w:left w:val="nil"/>
              <w:bottom w:val="single" w:sz="4" w:space="0" w:color="auto"/>
              <w:right w:val="single" w:sz="4" w:space="0" w:color="auto"/>
            </w:tcBorders>
            <w:shd w:val="clear" w:color="auto" w:fill="auto"/>
          </w:tcPr>
          <w:p w14:paraId="4E54F262" w14:textId="77777777" w:rsidR="008658A0" w:rsidRPr="0088373A" w:rsidRDefault="008658A0" w:rsidP="004C7314">
            <w:pPr>
              <w:widowControl w:val="0"/>
              <w:suppressAutoHyphens w:val="0"/>
              <w:jc w:val="center"/>
              <w:rPr>
                <w:rFonts w:cs="Times New Roman"/>
                <w:sz w:val="20"/>
                <w:szCs w:val="20"/>
                <w:lang w:eastAsia="ru-RU"/>
              </w:rPr>
            </w:pPr>
            <w:r w:rsidRPr="0088373A">
              <w:rPr>
                <w:rFonts w:cs="Times New Roman"/>
                <w:sz w:val="20"/>
                <w:szCs w:val="20"/>
                <w:lang w:eastAsia="ru-RU"/>
              </w:rPr>
              <w:t>1 раз в квартал</w:t>
            </w:r>
          </w:p>
        </w:tc>
        <w:tc>
          <w:tcPr>
            <w:tcW w:w="1053" w:type="dxa"/>
            <w:tcBorders>
              <w:top w:val="nil"/>
              <w:left w:val="nil"/>
              <w:bottom w:val="single" w:sz="4" w:space="0" w:color="auto"/>
              <w:right w:val="single" w:sz="4" w:space="0" w:color="auto"/>
            </w:tcBorders>
            <w:shd w:val="clear" w:color="auto" w:fill="auto"/>
          </w:tcPr>
          <w:p w14:paraId="2BE37AC9" w14:textId="77777777" w:rsidR="008658A0" w:rsidRPr="0088373A" w:rsidRDefault="008658A0" w:rsidP="004C7314">
            <w:pPr>
              <w:widowControl w:val="0"/>
              <w:suppressAutoHyphens w:val="0"/>
              <w:jc w:val="center"/>
              <w:rPr>
                <w:rFonts w:cs="Times New Roman"/>
                <w:sz w:val="20"/>
                <w:szCs w:val="20"/>
                <w:lang w:eastAsia="ru-RU"/>
              </w:rPr>
            </w:pPr>
            <w:r w:rsidRPr="0088373A">
              <w:rPr>
                <w:rFonts w:cs="Times New Roman"/>
                <w:sz w:val="20"/>
                <w:szCs w:val="20"/>
                <w:lang w:eastAsia="ru-RU"/>
              </w:rPr>
              <w:t>4</w:t>
            </w:r>
          </w:p>
        </w:tc>
        <w:tc>
          <w:tcPr>
            <w:tcW w:w="765" w:type="dxa"/>
            <w:tcBorders>
              <w:top w:val="nil"/>
              <w:left w:val="nil"/>
              <w:bottom w:val="single" w:sz="4" w:space="0" w:color="auto"/>
              <w:right w:val="single" w:sz="4" w:space="0" w:color="auto"/>
            </w:tcBorders>
            <w:shd w:val="clear" w:color="auto" w:fill="auto"/>
          </w:tcPr>
          <w:p w14:paraId="50EA3B0C" w14:textId="77777777" w:rsidR="008658A0" w:rsidRPr="0088373A" w:rsidRDefault="008658A0" w:rsidP="004C7314">
            <w:pPr>
              <w:jc w:val="center"/>
              <w:rPr>
                <w:rFonts w:cs="Times New Roman"/>
                <w:sz w:val="20"/>
                <w:szCs w:val="20"/>
              </w:rPr>
            </w:pPr>
            <w:r w:rsidRPr="0088373A">
              <w:rPr>
                <w:rFonts w:cs="Times New Roman"/>
                <w:sz w:val="20"/>
                <w:szCs w:val="20"/>
              </w:rPr>
              <w:t>0,00</w:t>
            </w:r>
          </w:p>
        </w:tc>
        <w:tc>
          <w:tcPr>
            <w:tcW w:w="765" w:type="dxa"/>
            <w:tcBorders>
              <w:top w:val="nil"/>
              <w:left w:val="nil"/>
              <w:bottom w:val="single" w:sz="4" w:space="0" w:color="auto"/>
              <w:right w:val="single" w:sz="4" w:space="0" w:color="auto"/>
            </w:tcBorders>
            <w:shd w:val="clear" w:color="auto" w:fill="auto"/>
          </w:tcPr>
          <w:p w14:paraId="44E826E2" w14:textId="77777777" w:rsidR="008658A0" w:rsidRPr="0088373A" w:rsidRDefault="008658A0" w:rsidP="004C7314">
            <w:pPr>
              <w:jc w:val="center"/>
              <w:rPr>
                <w:rFonts w:cs="Times New Roman"/>
                <w:sz w:val="20"/>
                <w:szCs w:val="20"/>
              </w:rPr>
            </w:pPr>
            <w:r w:rsidRPr="0088373A">
              <w:rPr>
                <w:rFonts w:cs="Times New Roman"/>
                <w:sz w:val="20"/>
                <w:szCs w:val="20"/>
              </w:rPr>
              <w:t>0,00</w:t>
            </w:r>
          </w:p>
        </w:tc>
        <w:tc>
          <w:tcPr>
            <w:tcW w:w="765" w:type="dxa"/>
            <w:tcBorders>
              <w:top w:val="nil"/>
              <w:left w:val="nil"/>
              <w:bottom w:val="single" w:sz="4" w:space="0" w:color="auto"/>
              <w:right w:val="single" w:sz="4" w:space="0" w:color="auto"/>
            </w:tcBorders>
            <w:shd w:val="clear" w:color="auto" w:fill="auto"/>
          </w:tcPr>
          <w:p w14:paraId="192878AE" w14:textId="77777777" w:rsidR="008658A0" w:rsidRPr="0088373A" w:rsidRDefault="008658A0" w:rsidP="004C7314">
            <w:pPr>
              <w:jc w:val="center"/>
              <w:rPr>
                <w:rFonts w:cs="Times New Roman"/>
                <w:sz w:val="20"/>
                <w:szCs w:val="20"/>
              </w:rPr>
            </w:pPr>
            <w:r w:rsidRPr="0088373A">
              <w:rPr>
                <w:rFonts w:cs="Times New Roman"/>
                <w:sz w:val="20"/>
                <w:szCs w:val="20"/>
              </w:rPr>
              <w:t>0,00</w:t>
            </w:r>
          </w:p>
        </w:tc>
        <w:tc>
          <w:tcPr>
            <w:tcW w:w="765" w:type="dxa"/>
            <w:tcBorders>
              <w:top w:val="nil"/>
              <w:left w:val="nil"/>
              <w:bottom w:val="single" w:sz="4" w:space="0" w:color="auto"/>
              <w:right w:val="single" w:sz="4" w:space="0" w:color="auto"/>
            </w:tcBorders>
            <w:shd w:val="clear" w:color="auto" w:fill="auto"/>
          </w:tcPr>
          <w:p w14:paraId="40AA771D" w14:textId="77777777" w:rsidR="008658A0" w:rsidRPr="0088373A" w:rsidRDefault="008658A0" w:rsidP="004C7314">
            <w:pPr>
              <w:jc w:val="center"/>
              <w:rPr>
                <w:rFonts w:cs="Times New Roman"/>
                <w:sz w:val="20"/>
                <w:szCs w:val="20"/>
              </w:rPr>
            </w:pPr>
            <w:r w:rsidRPr="0088373A">
              <w:rPr>
                <w:rFonts w:cs="Times New Roman"/>
                <w:sz w:val="20"/>
                <w:szCs w:val="20"/>
              </w:rPr>
              <w:t>0,00</w:t>
            </w:r>
          </w:p>
        </w:tc>
        <w:tc>
          <w:tcPr>
            <w:tcW w:w="765" w:type="dxa"/>
            <w:tcBorders>
              <w:top w:val="nil"/>
              <w:left w:val="nil"/>
              <w:bottom w:val="single" w:sz="4" w:space="0" w:color="auto"/>
              <w:right w:val="single" w:sz="4" w:space="0" w:color="auto"/>
            </w:tcBorders>
            <w:shd w:val="clear" w:color="auto" w:fill="auto"/>
          </w:tcPr>
          <w:p w14:paraId="66A86D72" w14:textId="77777777" w:rsidR="008658A0" w:rsidRPr="0088373A" w:rsidRDefault="008658A0" w:rsidP="004C7314">
            <w:pPr>
              <w:jc w:val="center"/>
              <w:rPr>
                <w:rFonts w:cs="Times New Roman"/>
                <w:sz w:val="20"/>
                <w:szCs w:val="20"/>
              </w:rPr>
            </w:pPr>
            <w:r w:rsidRPr="0088373A">
              <w:rPr>
                <w:rFonts w:cs="Times New Roman"/>
                <w:sz w:val="20"/>
                <w:szCs w:val="20"/>
              </w:rPr>
              <w:t>0,00</w:t>
            </w:r>
          </w:p>
        </w:tc>
        <w:tc>
          <w:tcPr>
            <w:tcW w:w="765" w:type="dxa"/>
            <w:tcBorders>
              <w:top w:val="nil"/>
              <w:left w:val="nil"/>
              <w:bottom w:val="single" w:sz="4" w:space="0" w:color="auto"/>
              <w:right w:val="single" w:sz="4" w:space="0" w:color="auto"/>
            </w:tcBorders>
            <w:shd w:val="clear" w:color="auto" w:fill="auto"/>
          </w:tcPr>
          <w:p w14:paraId="667BAD6A" w14:textId="77777777" w:rsidR="008658A0" w:rsidRPr="0088373A" w:rsidRDefault="008658A0" w:rsidP="004C7314">
            <w:pPr>
              <w:jc w:val="center"/>
              <w:rPr>
                <w:rFonts w:cs="Times New Roman"/>
                <w:sz w:val="20"/>
                <w:szCs w:val="20"/>
              </w:rPr>
            </w:pPr>
            <w:r w:rsidRPr="0088373A">
              <w:rPr>
                <w:rFonts w:cs="Times New Roman"/>
                <w:sz w:val="20"/>
                <w:szCs w:val="20"/>
              </w:rPr>
              <w:t>0,00</w:t>
            </w:r>
          </w:p>
        </w:tc>
        <w:tc>
          <w:tcPr>
            <w:tcW w:w="765" w:type="dxa"/>
            <w:tcBorders>
              <w:top w:val="nil"/>
              <w:left w:val="nil"/>
              <w:bottom w:val="single" w:sz="4" w:space="0" w:color="auto"/>
              <w:right w:val="single" w:sz="4" w:space="0" w:color="auto"/>
            </w:tcBorders>
            <w:shd w:val="clear" w:color="auto" w:fill="auto"/>
          </w:tcPr>
          <w:p w14:paraId="31B8B724" w14:textId="77777777" w:rsidR="008658A0" w:rsidRPr="0088373A" w:rsidRDefault="008658A0" w:rsidP="004C7314">
            <w:pPr>
              <w:jc w:val="center"/>
              <w:rPr>
                <w:rFonts w:cs="Times New Roman"/>
                <w:sz w:val="20"/>
                <w:szCs w:val="20"/>
              </w:rPr>
            </w:pPr>
            <w:r w:rsidRPr="0088373A">
              <w:rPr>
                <w:rFonts w:cs="Times New Roman"/>
                <w:sz w:val="20"/>
                <w:szCs w:val="20"/>
              </w:rPr>
              <w:t>0,00</w:t>
            </w:r>
          </w:p>
        </w:tc>
        <w:tc>
          <w:tcPr>
            <w:tcW w:w="765" w:type="dxa"/>
            <w:tcBorders>
              <w:top w:val="nil"/>
              <w:left w:val="nil"/>
              <w:bottom w:val="single" w:sz="4" w:space="0" w:color="auto"/>
              <w:right w:val="single" w:sz="4" w:space="0" w:color="auto"/>
            </w:tcBorders>
            <w:shd w:val="clear" w:color="auto" w:fill="auto"/>
          </w:tcPr>
          <w:p w14:paraId="1656AEAE" w14:textId="77777777" w:rsidR="008658A0" w:rsidRPr="0088373A" w:rsidRDefault="008658A0" w:rsidP="004C7314">
            <w:pPr>
              <w:jc w:val="center"/>
              <w:rPr>
                <w:rFonts w:cs="Times New Roman"/>
                <w:bCs/>
                <w:sz w:val="20"/>
                <w:szCs w:val="20"/>
              </w:rPr>
            </w:pPr>
            <w:r w:rsidRPr="0088373A">
              <w:rPr>
                <w:rFonts w:cs="Times New Roman"/>
                <w:bCs/>
                <w:sz w:val="20"/>
                <w:szCs w:val="20"/>
              </w:rPr>
              <w:t>0,00</w:t>
            </w:r>
          </w:p>
        </w:tc>
        <w:tc>
          <w:tcPr>
            <w:tcW w:w="765" w:type="dxa"/>
            <w:tcBorders>
              <w:top w:val="nil"/>
              <w:left w:val="nil"/>
              <w:bottom w:val="single" w:sz="4" w:space="0" w:color="auto"/>
              <w:right w:val="single" w:sz="4" w:space="0" w:color="auto"/>
            </w:tcBorders>
          </w:tcPr>
          <w:p w14:paraId="16781172" w14:textId="77777777" w:rsidR="008658A0" w:rsidRPr="0088373A" w:rsidRDefault="008658A0" w:rsidP="004C7314">
            <w:pPr>
              <w:jc w:val="center"/>
              <w:rPr>
                <w:rFonts w:cs="Times New Roman"/>
                <w:bCs/>
                <w:sz w:val="20"/>
                <w:szCs w:val="20"/>
              </w:rPr>
            </w:pPr>
            <w:r w:rsidRPr="0088373A">
              <w:rPr>
                <w:rFonts w:cs="Times New Roman"/>
                <w:sz w:val="20"/>
                <w:szCs w:val="20"/>
              </w:rPr>
              <w:t>0,00</w:t>
            </w:r>
          </w:p>
        </w:tc>
      </w:tr>
      <w:tr w:rsidR="008658A0" w:rsidRPr="0088373A" w14:paraId="554530B1" w14:textId="77777777" w:rsidTr="004C7314">
        <w:trPr>
          <w:trHeight w:val="900"/>
        </w:trPr>
        <w:tc>
          <w:tcPr>
            <w:tcW w:w="959" w:type="dxa"/>
            <w:tcBorders>
              <w:top w:val="nil"/>
              <w:left w:val="single" w:sz="4" w:space="0" w:color="auto"/>
              <w:bottom w:val="single" w:sz="4" w:space="0" w:color="auto"/>
              <w:right w:val="single" w:sz="4" w:space="0" w:color="auto"/>
            </w:tcBorders>
            <w:shd w:val="clear" w:color="auto" w:fill="auto"/>
          </w:tcPr>
          <w:p w14:paraId="591876C6" w14:textId="77777777" w:rsidR="008658A0" w:rsidRPr="0088373A" w:rsidRDefault="008658A0" w:rsidP="004C7314">
            <w:pPr>
              <w:widowControl w:val="0"/>
              <w:suppressAutoHyphens w:val="0"/>
              <w:jc w:val="center"/>
              <w:rPr>
                <w:rFonts w:cs="Times New Roman"/>
                <w:color w:val="000000"/>
                <w:sz w:val="20"/>
                <w:szCs w:val="20"/>
                <w:lang w:eastAsia="ru-RU"/>
              </w:rPr>
            </w:pPr>
            <w:r w:rsidRPr="0088373A">
              <w:rPr>
                <w:rFonts w:cs="Times New Roman"/>
                <w:color w:val="000000"/>
                <w:sz w:val="20"/>
                <w:szCs w:val="20"/>
                <w:lang w:eastAsia="ru-RU"/>
              </w:rPr>
              <w:t>1.1.3</w:t>
            </w:r>
          </w:p>
        </w:tc>
        <w:tc>
          <w:tcPr>
            <w:tcW w:w="4819" w:type="dxa"/>
            <w:tcBorders>
              <w:top w:val="nil"/>
              <w:left w:val="nil"/>
              <w:bottom w:val="single" w:sz="4" w:space="0" w:color="auto"/>
              <w:right w:val="single" w:sz="4" w:space="0" w:color="auto"/>
            </w:tcBorders>
            <w:shd w:val="clear" w:color="auto" w:fill="auto"/>
          </w:tcPr>
          <w:p w14:paraId="1A917335" w14:textId="77777777" w:rsidR="008658A0" w:rsidRPr="0088373A" w:rsidRDefault="008658A0" w:rsidP="004C7314">
            <w:pPr>
              <w:widowControl w:val="0"/>
              <w:suppressAutoHyphens w:val="0"/>
              <w:ind w:right="-75"/>
              <w:jc w:val="both"/>
              <w:rPr>
                <w:rFonts w:cs="Times New Roman"/>
                <w:sz w:val="20"/>
                <w:szCs w:val="20"/>
                <w:lang w:eastAsia="ru-RU"/>
              </w:rPr>
            </w:pPr>
            <w:r w:rsidRPr="0088373A">
              <w:rPr>
                <w:rFonts w:cs="Times New Roman"/>
                <w:sz w:val="20"/>
                <w:szCs w:val="20"/>
                <w:lang w:eastAsia="ru-RU"/>
              </w:rPr>
              <w:t>Работы, выполняемые для надлежащего содержания крыш многоквартирных домов: проверка кровли на отсутствие протечек</w:t>
            </w:r>
          </w:p>
        </w:tc>
        <w:tc>
          <w:tcPr>
            <w:tcW w:w="993" w:type="dxa"/>
            <w:tcBorders>
              <w:top w:val="nil"/>
              <w:left w:val="nil"/>
              <w:bottom w:val="single" w:sz="4" w:space="0" w:color="auto"/>
              <w:right w:val="single" w:sz="4" w:space="0" w:color="auto"/>
            </w:tcBorders>
            <w:shd w:val="clear" w:color="auto" w:fill="auto"/>
          </w:tcPr>
          <w:p w14:paraId="58FD7399" w14:textId="77777777" w:rsidR="008658A0" w:rsidRPr="0088373A" w:rsidRDefault="008658A0" w:rsidP="004C7314">
            <w:pPr>
              <w:widowControl w:val="0"/>
              <w:suppressAutoHyphens w:val="0"/>
              <w:jc w:val="center"/>
              <w:rPr>
                <w:rFonts w:cs="Times New Roman"/>
                <w:sz w:val="20"/>
                <w:szCs w:val="20"/>
                <w:lang w:eastAsia="ru-RU"/>
              </w:rPr>
            </w:pPr>
            <w:r w:rsidRPr="0088373A">
              <w:rPr>
                <w:rFonts w:cs="Times New Roman"/>
                <w:sz w:val="20"/>
                <w:szCs w:val="20"/>
                <w:lang w:eastAsia="ru-RU"/>
              </w:rPr>
              <w:t>1 раз в квартал</w:t>
            </w:r>
          </w:p>
        </w:tc>
        <w:tc>
          <w:tcPr>
            <w:tcW w:w="1053" w:type="dxa"/>
            <w:tcBorders>
              <w:top w:val="nil"/>
              <w:left w:val="nil"/>
              <w:bottom w:val="single" w:sz="4" w:space="0" w:color="auto"/>
              <w:right w:val="single" w:sz="4" w:space="0" w:color="auto"/>
            </w:tcBorders>
            <w:shd w:val="clear" w:color="auto" w:fill="auto"/>
          </w:tcPr>
          <w:p w14:paraId="0E488908" w14:textId="77777777" w:rsidR="008658A0" w:rsidRPr="0088373A" w:rsidRDefault="008658A0" w:rsidP="004C7314">
            <w:pPr>
              <w:widowControl w:val="0"/>
              <w:suppressAutoHyphens w:val="0"/>
              <w:jc w:val="center"/>
              <w:rPr>
                <w:rFonts w:cs="Times New Roman"/>
                <w:sz w:val="20"/>
                <w:szCs w:val="20"/>
                <w:lang w:eastAsia="ru-RU"/>
              </w:rPr>
            </w:pPr>
            <w:r w:rsidRPr="0088373A">
              <w:rPr>
                <w:rFonts w:cs="Times New Roman"/>
                <w:sz w:val="20"/>
                <w:szCs w:val="20"/>
                <w:lang w:eastAsia="ru-RU"/>
              </w:rPr>
              <w:t>4</w:t>
            </w:r>
          </w:p>
        </w:tc>
        <w:tc>
          <w:tcPr>
            <w:tcW w:w="765" w:type="dxa"/>
            <w:tcBorders>
              <w:top w:val="nil"/>
              <w:left w:val="nil"/>
              <w:bottom w:val="single" w:sz="4" w:space="0" w:color="auto"/>
              <w:right w:val="single" w:sz="4" w:space="0" w:color="auto"/>
            </w:tcBorders>
            <w:shd w:val="clear" w:color="auto" w:fill="auto"/>
          </w:tcPr>
          <w:p w14:paraId="0FBDA039" w14:textId="77777777" w:rsidR="008658A0" w:rsidRPr="0088373A" w:rsidRDefault="008658A0" w:rsidP="004C7314">
            <w:pPr>
              <w:jc w:val="center"/>
              <w:rPr>
                <w:rFonts w:cs="Times New Roman"/>
                <w:sz w:val="20"/>
                <w:szCs w:val="20"/>
              </w:rPr>
            </w:pPr>
            <w:r w:rsidRPr="0088373A">
              <w:rPr>
                <w:rFonts w:cs="Times New Roman"/>
                <w:sz w:val="20"/>
                <w:szCs w:val="20"/>
              </w:rPr>
              <w:t>0,00</w:t>
            </w:r>
          </w:p>
        </w:tc>
        <w:tc>
          <w:tcPr>
            <w:tcW w:w="765" w:type="dxa"/>
            <w:tcBorders>
              <w:top w:val="nil"/>
              <w:left w:val="nil"/>
              <w:bottom w:val="single" w:sz="4" w:space="0" w:color="auto"/>
              <w:right w:val="single" w:sz="4" w:space="0" w:color="auto"/>
            </w:tcBorders>
            <w:shd w:val="clear" w:color="auto" w:fill="auto"/>
          </w:tcPr>
          <w:p w14:paraId="78B8538A" w14:textId="77777777" w:rsidR="008658A0" w:rsidRPr="0088373A" w:rsidRDefault="008658A0" w:rsidP="004C7314">
            <w:pPr>
              <w:jc w:val="center"/>
              <w:rPr>
                <w:rFonts w:cs="Times New Roman"/>
                <w:sz w:val="20"/>
                <w:szCs w:val="20"/>
              </w:rPr>
            </w:pPr>
            <w:r w:rsidRPr="0088373A">
              <w:rPr>
                <w:rFonts w:cs="Times New Roman"/>
                <w:sz w:val="20"/>
                <w:szCs w:val="20"/>
              </w:rPr>
              <w:t>0,00</w:t>
            </w:r>
          </w:p>
        </w:tc>
        <w:tc>
          <w:tcPr>
            <w:tcW w:w="765" w:type="dxa"/>
            <w:tcBorders>
              <w:top w:val="nil"/>
              <w:left w:val="nil"/>
              <w:bottom w:val="single" w:sz="4" w:space="0" w:color="auto"/>
              <w:right w:val="single" w:sz="4" w:space="0" w:color="auto"/>
            </w:tcBorders>
            <w:shd w:val="clear" w:color="auto" w:fill="auto"/>
          </w:tcPr>
          <w:p w14:paraId="5269D51C" w14:textId="77777777" w:rsidR="008658A0" w:rsidRPr="0088373A" w:rsidRDefault="008658A0" w:rsidP="004C7314">
            <w:pPr>
              <w:jc w:val="center"/>
              <w:rPr>
                <w:rFonts w:cs="Times New Roman"/>
                <w:sz w:val="20"/>
                <w:szCs w:val="20"/>
              </w:rPr>
            </w:pPr>
            <w:r w:rsidRPr="0088373A">
              <w:rPr>
                <w:rFonts w:cs="Times New Roman"/>
                <w:sz w:val="20"/>
                <w:szCs w:val="20"/>
              </w:rPr>
              <w:t>0,00</w:t>
            </w:r>
          </w:p>
        </w:tc>
        <w:tc>
          <w:tcPr>
            <w:tcW w:w="765" w:type="dxa"/>
            <w:tcBorders>
              <w:top w:val="nil"/>
              <w:left w:val="nil"/>
              <w:bottom w:val="single" w:sz="4" w:space="0" w:color="auto"/>
              <w:right w:val="single" w:sz="4" w:space="0" w:color="auto"/>
            </w:tcBorders>
            <w:shd w:val="clear" w:color="auto" w:fill="auto"/>
          </w:tcPr>
          <w:p w14:paraId="4121764D" w14:textId="77777777" w:rsidR="008658A0" w:rsidRPr="0088373A" w:rsidRDefault="008658A0" w:rsidP="004C7314">
            <w:pPr>
              <w:jc w:val="center"/>
              <w:rPr>
                <w:rFonts w:cs="Times New Roman"/>
                <w:sz w:val="20"/>
                <w:szCs w:val="20"/>
              </w:rPr>
            </w:pPr>
            <w:r w:rsidRPr="0088373A">
              <w:rPr>
                <w:rFonts w:cs="Times New Roman"/>
                <w:sz w:val="20"/>
                <w:szCs w:val="20"/>
              </w:rPr>
              <w:t>0,00</w:t>
            </w:r>
          </w:p>
        </w:tc>
        <w:tc>
          <w:tcPr>
            <w:tcW w:w="765" w:type="dxa"/>
            <w:tcBorders>
              <w:top w:val="nil"/>
              <w:left w:val="nil"/>
              <w:bottom w:val="single" w:sz="4" w:space="0" w:color="auto"/>
              <w:right w:val="single" w:sz="4" w:space="0" w:color="auto"/>
            </w:tcBorders>
            <w:shd w:val="clear" w:color="auto" w:fill="auto"/>
          </w:tcPr>
          <w:p w14:paraId="3BC44DBA" w14:textId="77777777" w:rsidR="008658A0" w:rsidRPr="0088373A" w:rsidRDefault="008658A0" w:rsidP="004C7314">
            <w:pPr>
              <w:jc w:val="center"/>
              <w:rPr>
                <w:rFonts w:cs="Times New Roman"/>
                <w:sz w:val="20"/>
                <w:szCs w:val="20"/>
              </w:rPr>
            </w:pPr>
            <w:r w:rsidRPr="0088373A">
              <w:rPr>
                <w:rFonts w:cs="Times New Roman"/>
                <w:sz w:val="20"/>
                <w:szCs w:val="20"/>
              </w:rPr>
              <w:t>0,00</w:t>
            </w:r>
          </w:p>
        </w:tc>
        <w:tc>
          <w:tcPr>
            <w:tcW w:w="765" w:type="dxa"/>
            <w:tcBorders>
              <w:top w:val="nil"/>
              <w:left w:val="nil"/>
              <w:bottom w:val="single" w:sz="4" w:space="0" w:color="auto"/>
              <w:right w:val="single" w:sz="4" w:space="0" w:color="auto"/>
            </w:tcBorders>
            <w:shd w:val="clear" w:color="auto" w:fill="auto"/>
          </w:tcPr>
          <w:p w14:paraId="74E6A5AB" w14:textId="77777777" w:rsidR="008658A0" w:rsidRPr="0088373A" w:rsidRDefault="008658A0" w:rsidP="004C7314">
            <w:pPr>
              <w:jc w:val="center"/>
              <w:rPr>
                <w:rFonts w:cs="Times New Roman"/>
                <w:sz w:val="20"/>
                <w:szCs w:val="20"/>
              </w:rPr>
            </w:pPr>
            <w:r w:rsidRPr="0088373A">
              <w:rPr>
                <w:rFonts w:cs="Times New Roman"/>
                <w:sz w:val="20"/>
                <w:szCs w:val="20"/>
              </w:rPr>
              <w:t>0,00</w:t>
            </w:r>
          </w:p>
        </w:tc>
        <w:tc>
          <w:tcPr>
            <w:tcW w:w="765" w:type="dxa"/>
            <w:tcBorders>
              <w:top w:val="nil"/>
              <w:left w:val="nil"/>
              <w:bottom w:val="single" w:sz="4" w:space="0" w:color="auto"/>
              <w:right w:val="single" w:sz="4" w:space="0" w:color="auto"/>
            </w:tcBorders>
            <w:shd w:val="clear" w:color="auto" w:fill="auto"/>
          </w:tcPr>
          <w:p w14:paraId="4F6E8DCD" w14:textId="77777777" w:rsidR="008658A0" w:rsidRPr="0088373A" w:rsidRDefault="008658A0" w:rsidP="004C7314">
            <w:pPr>
              <w:jc w:val="center"/>
              <w:rPr>
                <w:rFonts w:cs="Times New Roman"/>
                <w:sz w:val="20"/>
                <w:szCs w:val="20"/>
              </w:rPr>
            </w:pPr>
            <w:r w:rsidRPr="0088373A">
              <w:rPr>
                <w:rFonts w:cs="Times New Roman"/>
                <w:sz w:val="20"/>
                <w:szCs w:val="20"/>
              </w:rPr>
              <w:t>0,00</w:t>
            </w:r>
          </w:p>
        </w:tc>
        <w:tc>
          <w:tcPr>
            <w:tcW w:w="765" w:type="dxa"/>
            <w:tcBorders>
              <w:top w:val="nil"/>
              <w:left w:val="nil"/>
              <w:bottom w:val="single" w:sz="4" w:space="0" w:color="auto"/>
              <w:right w:val="single" w:sz="4" w:space="0" w:color="auto"/>
            </w:tcBorders>
            <w:shd w:val="clear" w:color="auto" w:fill="auto"/>
          </w:tcPr>
          <w:p w14:paraId="5F42D4E7" w14:textId="77777777" w:rsidR="008658A0" w:rsidRPr="0088373A" w:rsidRDefault="008658A0" w:rsidP="004C7314">
            <w:pPr>
              <w:jc w:val="center"/>
              <w:rPr>
                <w:rFonts w:cs="Times New Roman"/>
                <w:bCs/>
                <w:sz w:val="20"/>
                <w:szCs w:val="20"/>
              </w:rPr>
            </w:pPr>
            <w:r w:rsidRPr="0088373A">
              <w:rPr>
                <w:rFonts w:cs="Times New Roman"/>
                <w:bCs/>
                <w:sz w:val="20"/>
                <w:szCs w:val="20"/>
              </w:rPr>
              <w:t>0,00</w:t>
            </w:r>
          </w:p>
        </w:tc>
        <w:tc>
          <w:tcPr>
            <w:tcW w:w="765" w:type="dxa"/>
            <w:tcBorders>
              <w:top w:val="nil"/>
              <w:left w:val="nil"/>
              <w:bottom w:val="single" w:sz="4" w:space="0" w:color="auto"/>
              <w:right w:val="single" w:sz="4" w:space="0" w:color="auto"/>
            </w:tcBorders>
          </w:tcPr>
          <w:p w14:paraId="21EE7D2F" w14:textId="77777777" w:rsidR="008658A0" w:rsidRPr="0088373A" w:rsidRDefault="008658A0" w:rsidP="004C7314">
            <w:pPr>
              <w:jc w:val="center"/>
              <w:rPr>
                <w:rFonts w:cs="Times New Roman"/>
                <w:bCs/>
                <w:sz w:val="20"/>
                <w:szCs w:val="20"/>
              </w:rPr>
            </w:pPr>
            <w:r w:rsidRPr="0088373A">
              <w:rPr>
                <w:rFonts w:cs="Times New Roman"/>
                <w:sz w:val="20"/>
                <w:szCs w:val="20"/>
              </w:rPr>
              <w:t>0,00</w:t>
            </w:r>
          </w:p>
        </w:tc>
      </w:tr>
      <w:tr w:rsidR="008658A0" w:rsidRPr="0088373A" w14:paraId="5BE82E7D" w14:textId="77777777" w:rsidTr="004C7314">
        <w:trPr>
          <w:trHeight w:val="900"/>
        </w:trPr>
        <w:tc>
          <w:tcPr>
            <w:tcW w:w="959" w:type="dxa"/>
            <w:tcBorders>
              <w:top w:val="nil"/>
              <w:left w:val="single" w:sz="4" w:space="0" w:color="auto"/>
              <w:bottom w:val="single" w:sz="4" w:space="0" w:color="auto"/>
              <w:right w:val="single" w:sz="4" w:space="0" w:color="auto"/>
            </w:tcBorders>
            <w:shd w:val="clear" w:color="auto" w:fill="auto"/>
          </w:tcPr>
          <w:p w14:paraId="5A69CE1E" w14:textId="77777777" w:rsidR="008658A0" w:rsidRPr="0088373A" w:rsidRDefault="008658A0" w:rsidP="004C7314">
            <w:pPr>
              <w:widowControl w:val="0"/>
              <w:suppressAutoHyphens w:val="0"/>
              <w:jc w:val="center"/>
              <w:rPr>
                <w:rFonts w:cs="Times New Roman"/>
                <w:color w:val="000000"/>
                <w:sz w:val="20"/>
                <w:szCs w:val="20"/>
                <w:lang w:eastAsia="ru-RU"/>
              </w:rPr>
            </w:pPr>
            <w:r w:rsidRPr="0088373A">
              <w:rPr>
                <w:rFonts w:cs="Times New Roman"/>
                <w:color w:val="000000"/>
                <w:sz w:val="20"/>
                <w:szCs w:val="20"/>
                <w:lang w:eastAsia="ru-RU"/>
              </w:rPr>
              <w:t>1.1.4</w:t>
            </w:r>
          </w:p>
        </w:tc>
        <w:tc>
          <w:tcPr>
            <w:tcW w:w="4819" w:type="dxa"/>
            <w:tcBorders>
              <w:top w:val="nil"/>
              <w:left w:val="nil"/>
              <w:bottom w:val="single" w:sz="4" w:space="0" w:color="auto"/>
              <w:right w:val="single" w:sz="4" w:space="0" w:color="auto"/>
            </w:tcBorders>
            <w:shd w:val="clear" w:color="auto" w:fill="auto"/>
          </w:tcPr>
          <w:p w14:paraId="28152A3E" w14:textId="77777777" w:rsidR="008658A0" w:rsidRPr="0088373A" w:rsidRDefault="008658A0" w:rsidP="004C7314">
            <w:pPr>
              <w:widowControl w:val="0"/>
              <w:suppressAutoHyphens w:val="0"/>
              <w:ind w:right="-75"/>
              <w:jc w:val="both"/>
              <w:rPr>
                <w:rFonts w:cs="Times New Roman"/>
                <w:sz w:val="20"/>
                <w:szCs w:val="20"/>
                <w:lang w:eastAsia="ru-RU"/>
              </w:rPr>
            </w:pPr>
            <w:r w:rsidRPr="0088373A">
              <w:rPr>
                <w:rFonts w:cs="Times New Roman"/>
                <w:sz w:val="20"/>
                <w:szCs w:val="20"/>
                <w:lang w:eastAsia="ru-RU"/>
              </w:rPr>
              <w:t>Работы, выполняемые для надлежащего содержания лестниц многоквартирных домов</w:t>
            </w:r>
          </w:p>
        </w:tc>
        <w:tc>
          <w:tcPr>
            <w:tcW w:w="993" w:type="dxa"/>
            <w:tcBorders>
              <w:top w:val="nil"/>
              <w:left w:val="nil"/>
              <w:bottom w:val="single" w:sz="4" w:space="0" w:color="auto"/>
              <w:right w:val="single" w:sz="4" w:space="0" w:color="auto"/>
            </w:tcBorders>
            <w:shd w:val="clear" w:color="auto" w:fill="auto"/>
          </w:tcPr>
          <w:p w14:paraId="4F026217" w14:textId="77777777" w:rsidR="008658A0" w:rsidRPr="0088373A" w:rsidRDefault="008658A0" w:rsidP="004C7314">
            <w:pPr>
              <w:widowControl w:val="0"/>
              <w:suppressAutoHyphens w:val="0"/>
              <w:jc w:val="center"/>
              <w:rPr>
                <w:rFonts w:cs="Times New Roman"/>
                <w:sz w:val="20"/>
                <w:szCs w:val="20"/>
                <w:lang w:eastAsia="ru-RU"/>
              </w:rPr>
            </w:pPr>
            <w:r w:rsidRPr="0088373A">
              <w:rPr>
                <w:rFonts w:cs="Times New Roman"/>
                <w:sz w:val="20"/>
                <w:szCs w:val="20"/>
                <w:lang w:eastAsia="ru-RU"/>
              </w:rPr>
              <w:t>2 раза в год</w:t>
            </w:r>
          </w:p>
        </w:tc>
        <w:tc>
          <w:tcPr>
            <w:tcW w:w="1053" w:type="dxa"/>
            <w:tcBorders>
              <w:top w:val="nil"/>
              <w:left w:val="nil"/>
              <w:bottom w:val="single" w:sz="4" w:space="0" w:color="auto"/>
              <w:right w:val="single" w:sz="4" w:space="0" w:color="auto"/>
            </w:tcBorders>
            <w:shd w:val="clear" w:color="auto" w:fill="auto"/>
          </w:tcPr>
          <w:p w14:paraId="2979F6D5" w14:textId="77777777" w:rsidR="008658A0" w:rsidRPr="0088373A" w:rsidRDefault="008658A0" w:rsidP="004C7314">
            <w:pPr>
              <w:widowControl w:val="0"/>
              <w:suppressAutoHyphens w:val="0"/>
              <w:jc w:val="center"/>
              <w:rPr>
                <w:rFonts w:cs="Times New Roman"/>
                <w:sz w:val="20"/>
                <w:szCs w:val="20"/>
                <w:lang w:eastAsia="ru-RU"/>
              </w:rPr>
            </w:pPr>
            <w:r w:rsidRPr="0088373A">
              <w:rPr>
                <w:rFonts w:cs="Times New Roman"/>
                <w:sz w:val="20"/>
                <w:szCs w:val="20"/>
                <w:lang w:eastAsia="ru-RU"/>
              </w:rPr>
              <w:t>2</w:t>
            </w:r>
          </w:p>
        </w:tc>
        <w:tc>
          <w:tcPr>
            <w:tcW w:w="765" w:type="dxa"/>
            <w:tcBorders>
              <w:top w:val="nil"/>
              <w:left w:val="nil"/>
              <w:bottom w:val="single" w:sz="4" w:space="0" w:color="auto"/>
              <w:right w:val="single" w:sz="4" w:space="0" w:color="auto"/>
            </w:tcBorders>
            <w:shd w:val="clear" w:color="auto" w:fill="auto"/>
          </w:tcPr>
          <w:p w14:paraId="46FF0120" w14:textId="77777777" w:rsidR="008658A0" w:rsidRPr="0088373A" w:rsidRDefault="008658A0" w:rsidP="004C7314">
            <w:pPr>
              <w:jc w:val="center"/>
              <w:rPr>
                <w:rFonts w:cs="Times New Roman"/>
                <w:sz w:val="20"/>
                <w:szCs w:val="20"/>
              </w:rPr>
            </w:pPr>
            <w:r w:rsidRPr="0088373A">
              <w:rPr>
                <w:rFonts w:cs="Times New Roman"/>
                <w:sz w:val="20"/>
                <w:szCs w:val="20"/>
              </w:rPr>
              <w:t>0,00</w:t>
            </w:r>
          </w:p>
        </w:tc>
        <w:tc>
          <w:tcPr>
            <w:tcW w:w="765" w:type="dxa"/>
            <w:tcBorders>
              <w:top w:val="nil"/>
              <w:left w:val="nil"/>
              <w:bottom w:val="single" w:sz="4" w:space="0" w:color="auto"/>
              <w:right w:val="single" w:sz="4" w:space="0" w:color="auto"/>
            </w:tcBorders>
            <w:shd w:val="clear" w:color="auto" w:fill="auto"/>
          </w:tcPr>
          <w:p w14:paraId="3FDB07DC" w14:textId="77777777" w:rsidR="008658A0" w:rsidRPr="0088373A" w:rsidRDefault="008658A0" w:rsidP="004C7314">
            <w:pPr>
              <w:jc w:val="center"/>
              <w:rPr>
                <w:rFonts w:cs="Times New Roman"/>
                <w:sz w:val="20"/>
                <w:szCs w:val="20"/>
              </w:rPr>
            </w:pPr>
            <w:r w:rsidRPr="0088373A">
              <w:rPr>
                <w:rFonts w:cs="Times New Roman"/>
                <w:sz w:val="20"/>
                <w:szCs w:val="20"/>
              </w:rPr>
              <w:t>0,00</w:t>
            </w:r>
          </w:p>
        </w:tc>
        <w:tc>
          <w:tcPr>
            <w:tcW w:w="765" w:type="dxa"/>
            <w:tcBorders>
              <w:top w:val="nil"/>
              <w:left w:val="nil"/>
              <w:bottom w:val="single" w:sz="4" w:space="0" w:color="auto"/>
              <w:right w:val="single" w:sz="4" w:space="0" w:color="auto"/>
            </w:tcBorders>
            <w:shd w:val="clear" w:color="auto" w:fill="auto"/>
          </w:tcPr>
          <w:p w14:paraId="50C95797" w14:textId="77777777" w:rsidR="008658A0" w:rsidRPr="0088373A" w:rsidRDefault="008658A0" w:rsidP="004C7314">
            <w:pPr>
              <w:jc w:val="center"/>
              <w:rPr>
                <w:rFonts w:cs="Times New Roman"/>
                <w:sz w:val="20"/>
                <w:szCs w:val="20"/>
              </w:rPr>
            </w:pPr>
            <w:r w:rsidRPr="0088373A">
              <w:rPr>
                <w:rFonts w:cs="Times New Roman"/>
                <w:sz w:val="20"/>
                <w:szCs w:val="20"/>
              </w:rPr>
              <w:t>0,00</w:t>
            </w:r>
          </w:p>
        </w:tc>
        <w:tc>
          <w:tcPr>
            <w:tcW w:w="765" w:type="dxa"/>
            <w:tcBorders>
              <w:top w:val="nil"/>
              <w:left w:val="nil"/>
              <w:bottom w:val="single" w:sz="4" w:space="0" w:color="auto"/>
              <w:right w:val="single" w:sz="4" w:space="0" w:color="auto"/>
            </w:tcBorders>
            <w:shd w:val="clear" w:color="auto" w:fill="auto"/>
          </w:tcPr>
          <w:p w14:paraId="57321F6F" w14:textId="77777777" w:rsidR="008658A0" w:rsidRPr="0088373A" w:rsidRDefault="008658A0" w:rsidP="004C7314">
            <w:pPr>
              <w:jc w:val="center"/>
              <w:rPr>
                <w:rFonts w:cs="Times New Roman"/>
                <w:sz w:val="20"/>
                <w:szCs w:val="20"/>
              </w:rPr>
            </w:pPr>
            <w:r w:rsidRPr="0088373A">
              <w:rPr>
                <w:rFonts w:cs="Times New Roman"/>
                <w:sz w:val="20"/>
                <w:szCs w:val="20"/>
              </w:rPr>
              <w:t>0,00</w:t>
            </w:r>
          </w:p>
        </w:tc>
        <w:tc>
          <w:tcPr>
            <w:tcW w:w="765" w:type="dxa"/>
            <w:tcBorders>
              <w:top w:val="nil"/>
              <w:left w:val="nil"/>
              <w:bottom w:val="single" w:sz="4" w:space="0" w:color="auto"/>
              <w:right w:val="single" w:sz="4" w:space="0" w:color="auto"/>
            </w:tcBorders>
            <w:shd w:val="clear" w:color="auto" w:fill="auto"/>
          </w:tcPr>
          <w:p w14:paraId="38ECCE86" w14:textId="77777777" w:rsidR="008658A0" w:rsidRPr="0088373A" w:rsidRDefault="008658A0" w:rsidP="004C7314">
            <w:pPr>
              <w:jc w:val="center"/>
              <w:rPr>
                <w:rFonts w:cs="Times New Roman"/>
                <w:sz w:val="20"/>
                <w:szCs w:val="20"/>
              </w:rPr>
            </w:pPr>
            <w:r w:rsidRPr="0088373A">
              <w:rPr>
                <w:rFonts w:cs="Times New Roman"/>
                <w:sz w:val="20"/>
                <w:szCs w:val="20"/>
              </w:rPr>
              <w:t>0,00</w:t>
            </w:r>
          </w:p>
        </w:tc>
        <w:tc>
          <w:tcPr>
            <w:tcW w:w="765" w:type="dxa"/>
            <w:tcBorders>
              <w:top w:val="nil"/>
              <w:left w:val="nil"/>
              <w:bottom w:val="single" w:sz="4" w:space="0" w:color="auto"/>
              <w:right w:val="single" w:sz="4" w:space="0" w:color="auto"/>
            </w:tcBorders>
            <w:shd w:val="clear" w:color="auto" w:fill="auto"/>
          </w:tcPr>
          <w:p w14:paraId="6FBBC56A" w14:textId="77777777" w:rsidR="008658A0" w:rsidRPr="0088373A" w:rsidRDefault="008658A0" w:rsidP="004C7314">
            <w:pPr>
              <w:jc w:val="center"/>
              <w:rPr>
                <w:rFonts w:cs="Times New Roman"/>
                <w:sz w:val="20"/>
                <w:szCs w:val="20"/>
              </w:rPr>
            </w:pPr>
            <w:r w:rsidRPr="0088373A">
              <w:rPr>
                <w:rFonts w:cs="Times New Roman"/>
                <w:sz w:val="20"/>
                <w:szCs w:val="20"/>
              </w:rPr>
              <w:t>0,00</w:t>
            </w:r>
          </w:p>
        </w:tc>
        <w:tc>
          <w:tcPr>
            <w:tcW w:w="765" w:type="dxa"/>
            <w:tcBorders>
              <w:top w:val="nil"/>
              <w:left w:val="nil"/>
              <w:bottom w:val="single" w:sz="4" w:space="0" w:color="auto"/>
              <w:right w:val="single" w:sz="4" w:space="0" w:color="auto"/>
            </w:tcBorders>
            <w:shd w:val="clear" w:color="auto" w:fill="auto"/>
          </w:tcPr>
          <w:p w14:paraId="11917271" w14:textId="77777777" w:rsidR="008658A0" w:rsidRPr="0088373A" w:rsidRDefault="008658A0" w:rsidP="004C7314">
            <w:pPr>
              <w:jc w:val="center"/>
              <w:rPr>
                <w:rFonts w:cs="Times New Roman"/>
                <w:sz w:val="20"/>
                <w:szCs w:val="20"/>
              </w:rPr>
            </w:pPr>
            <w:r w:rsidRPr="0088373A">
              <w:rPr>
                <w:rFonts w:cs="Times New Roman"/>
                <w:sz w:val="20"/>
                <w:szCs w:val="20"/>
              </w:rPr>
              <w:t>0,00</w:t>
            </w:r>
          </w:p>
        </w:tc>
        <w:tc>
          <w:tcPr>
            <w:tcW w:w="765" w:type="dxa"/>
            <w:tcBorders>
              <w:top w:val="nil"/>
              <w:left w:val="nil"/>
              <w:bottom w:val="single" w:sz="4" w:space="0" w:color="auto"/>
              <w:right w:val="single" w:sz="4" w:space="0" w:color="auto"/>
            </w:tcBorders>
            <w:shd w:val="clear" w:color="auto" w:fill="auto"/>
          </w:tcPr>
          <w:p w14:paraId="13E00124" w14:textId="77777777" w:rsidR="008658A0" w:rsidRPr="0088373A" w:rsidRDefault="008658A0" w:rsidP="004C7314">
            <w:pPr>
              <w:jc w:val="center"/>
              <w:rPr>
                <w:rFonts w:cs="Times New Roman"/>
                <w:bCs/>
                <w:sz w:val="20"/>
                <w:szCs w:val="20"/>
              </w:rPr>
            </w:pPr>
            <w:r w:rsidRPr="0088373A">
              <w:rPr>
                <w:rFonts w:cs="Times New Roman"/>
                <w:bCs/>
                <w:sz w:val="20"/>
                <w:szCs w:val="20"/>
              </w:rPr>
              <w:t>0,00</w:t>
            </w:r>
          </w:p>
        </w:tc>
        <w:tc>
          <w:tcPr>
            <w:tcW w:w="765" w:type="dxa"/>
            <w:tcBorders>
              <w:top w:val="nil"/>
              <w:left w:val="nil"/>
              <w:bottom w:val="single" w:sz="4" w:space="0" w:color="auto"/>
              <w:right w:val="single" w:sz="4" w:space="0" w:color="auto"/>
            </w:tcBorders>
          </w:tcPr>
          <w:p w14:paraId="13987C60" w14:textId="77777777" w:rsidR="008658A0" w:rsidRPr="0088373A" w:rsidRDefault="008658A0" w:rsidP="004C7314">
            <w:pPr>
              <w:jc w:val="center"/>
              <w:rPr>
                <w:rFonts w:cs="Times New Roman"/>
                <w:bCs/>
                <w:sz w:val="20"/>
                <w:szCs w:val="20"/>
              </w:rPr>
            </w:pPr>
            <w:r w:rsidRPr="0088373A">
              <w:rPr>
                <w:rFonts w:cs="Times New Roman"/>
                <w:sz w:val="20"/>
                <w:szCs w:val="20"/>
              </w:rPr>
              <w:t>0,00</w:t>
            </w:r>
          </w:p>
        </w:tc>
      </w:tr>
      <w:tr w:rsidR="008658A0" w:rsidRPr="0088373A" w14:paraId="08375E41" w14:textId="77777777" w:rsidTr="004C7314">
        <w:trPr>
          <w:trHeight w:val="900"/>
        </w:trPr>
        <w:tc>
          <w:tcPr>
            <w:tcW w:w="959" w:type="dxa"/>
            <w:tcBorders>
              <w:top w:val="nil"/>
              <w:left w:val="single" w:sz="4" w:space="0" w:color="auto"/>
              <w:bottom w:val="single" w:sz="4" w:space="0" w:color="auto"/>
              <w:right w:val="single" w:sz="4" w:space="0" w:color="auto"/>
            </w:tcBorders>
            <w:shd w:val="clear" w:color="auto" w:fill="auto"/>
          </w:tcPr>
          <w:p w14:paraId="754C536A" w14:textId="77777777" w:rsidR="008658A0" w:rsidRPr="0088373A" w:rsidRDefault="008658A0" w:rsidP="004C7314">
            <w:pPr>
              <w:widowControl w:val="0"/>
              <w:suppressAutoHyphens w:val="0"/>
              <w:jc w:val="center"/>
              <w:rPr>
                <w:rFonts w:cs="Times New Roman"/>
                <w:color w:val="000000"/>
                <w:sz w:val="20"/>
                <w:szCs w:val="20"/>
                <w:lang w:eastAsia="ru-RU"/>
              </w:rPr>
            </w:pPr>
            <w:r w:rsidRPr="0088373A">
              <w:rPr>
                <w:rFonts w:cs="Times New Roman"/>
                <w:color w:val="000000"/>
                <w:sz w:val="20"/>
                <w:szCs w:val="20"/>
                <w:lang w:eastAsia="ru-RU"/>
              </w:rPr>
              <w:t>1.1.5</w:t>
            </w:r>
          </w:p>
        </w:tc>
        <w:tc>
          <w:tcPr>
            <w:tcW w:w="4819" w:type="dxa"/>
            <w:tcBorders>
              <w:top w:val="nil"/>
              <w:left w:val="nil"/>
              <w:bottom w:val="single" w:sz="4" w:space="0" w:color="auto"/>
              <w:right w:val="single" w:sz="4" w:space="0" w:color="auto"/>
            </w:tcBorders>
            <w:shd w:val="clear" w:color="auto" w:fill="auto"/>
          </w:tcPr>
          <w:p w14:paraId="0C28F9D4" w14:textId="77777777" w:rsidR="008658A0" w:rsidRPr="0088373A" w:rsidRDefault="008658A0" w:rsidP="004C7314">
            <w:pPr>
              <w:widowControl w:val="0"/>
              <w:suppressAutoHyphens w:val="0"/>
              <w:ind w:right="-75"/>
              <w:jc w:val="both"/>
              <w:rPr>
                <w:rFonts w:cs="Times New Roman"/>
                <w:sz w:val="20"/>
                <w:szCs w:val="20"/>
                <w:lang w:eastAsia="ru-RU"/>
              </w:rPr>
            </w:pPr>
            <w:r w:rsidRPr="0088373A">
              <w:rPr>
                <w:rFonts w:cs="Times New Roman"/>
                <w:sz w:val="20"/>
                <w:szCs w:val="20"/>
                <w:lang w:eastAsia="ru-RU"/>
              </w:rPr>
              <w:t>Работы, выполняемые для надлежащего содержания фасадов многоквартирных домов</w:t>
            </w:r>
          </w:p>
        </w:tc>
        <w:tc>
          <w:tcPr>
            <w:tcW w:w="993" w:type="dxa"/>
            <w:tcBorders>
              <w:top w:val="nil"/>
              <w:left w:val="nil"/>
              <w:bottom w:val="single" w:sz="4" w:space="0" w:color="auto"/>
              <w:right w:val="single" w:sz="4" w:space="0" w:color="auto"/>
            </w:tcBorders>
            <w:shd w:val="clear" w:color="auto" w:fill="auto"/>
          </w:tcPr>
          <w:p w14:paraId="1B04F849" w14:textId="77777777" w:rsidR="008658A0" w:rsidRPr="0088373A" w:rsidRDefault="008658A0" w:rsidP="004C7314">
            <w:pPr>
              <w:widowControl w:val="0"/>
              <w:suppressAutoHyphens w:val="0"/>
              <w:jc w:val="center"/>
              <w:rPr>
                <w:rFonts w:cs="Times New Roman"/>
                <w:sz w:val="20"/>
                <w:szCs w:val="20"/>
                <w:lang w:eastAsia="ru-RU"/>
              </w:rPr>
            </w:pPr>
            <w:r w:rsidRPr="0088373A">
              <w:rPr>
                <w:rFonts w:cs="Times New Roman"/>
                <w:sz w:val="20"/>
                <w:szCs w:val="20"/>
                <w:lang w:eastAsia="ru-RU"/>
              </w:rPr>
              <w:t>2 раза в год</w:t>
            </w:r>
          </w:p>
        </w:tc>
        <w:tc>
          <w:tcPr>
            <w:tcW w:w="1053" w:type="dxa"/>
            <w:tcBorders>
              <w:top w:val="nil"/>
              <w:left w:val="nil"/>
              <w:bottom w:val="single" w:sz="4" w:space="0" w:color="auto"/>
              <w:right w:val="single" w:sz="4" w:space="0" w:color="auto"/>
            </w:tcBorders>
            <w:shd w:val="clear" w:color="auto" w:fill="auto"/>
          </w:tcPr>
          <w:p w14:paraId="28B5B9D3" w14:textId="77777777" w:rsidR="008658A0" w:rsidRPr="0088373A" w:rsidRDefault="008658A0" w:rsidP="004C7314">
            <w:pPr>
              <w:widowControl w:val="0"/>
              <w:suppressAutoHyphens w:val="0"/>
              <w:jc w:val="center"/>
              <w:rPr>
                <w:rFonts w:cs="Times New Roman"/>
                <w:sz w:val="20"/>
                <w:szCs w:val="20"/>
                <w:lang w:eastAsia="ru-RU"/>
              </w:rPr>
            </w:pPr>
            <w:r w:rsidRPr="0088373A">
              <w:rPr>
                <w:rFonts w:cs="Times New Roman"/>
                <w:sz w:val="20"/>
                <w:szCs w:val="20"/>
                <w:lang w:eastAsia="ru-RU"/>
              </w:rPr>
              <w:t>2</w:t>
            </w:r>
          </w:p>
        </w:tc>
        <w:tc>
          <w:tcPr>
            <w:tcW w:w="765" w:type="dxa"/>
            <w:tcBorders>
              <w:top w:val="nil"/>
              <w:left w:val="nil"/>
              <w:bottom w:val="single" w:sz="4" w:space="0" w:color="auto"/>
              <w:right w:val="single" w:sz="4" w:space="0" w:color="auto"/>
            </w:tcBorders>
            <w:shd w:val="clear" w:color="auto" w:fill="auto"/>
          </w:tcPr>
          <w:p w14:paraId="5EA69B0F" w14:textId="77777777" w:rsidR="008658A0" w:rsidRPr="0088373A" w:rsidRDefault="008658A0" w:rsidP="004C7314">
            <w:pPr>
              <w:jc w:val="center"/>
              <w:rPr>
                <w:rFonts w:cs="Times New Roman"/>
                <w:sz w:val="20"/>
                <w:szCs w:val="20"/>
              </w:rPr>
            </w:pPr>
            <w:r w:rsidRPr="0088373A">
              <w:rPr>
                <w:rFonts w:cs="Times New Roman"/>
                <w:sz w:val="20"/>
                <w:szCs w:val="20"/>
              </w:rPr>
              <w:t>0,00</w:t>
            </w:r>
          </w:p>
        </w:tc>
        <w:tc>
          <w:tcPr>
            <w:tcW w:w="765" w:type="dxa"/>
            <w:tcBorders>
              <w:top w:val="nil"/>
              <w:left w:val="nil"/>
              <w:bottom w:val="single" w:sz="4" w:space="0" w:color="auto"/>
              <w:right w:val="single" w:sz="4" w:space="0" w:color="auto"/>
            </w:tcBorders>
            <w:shd w:val="clear" w:color="auto" w:fill="auto"/>
          </w:tcPr>
          <w:p w14:paraId="38976C43" w14:textId="77777777" w:rsidR="008658A0" w:rsidRPr="0088373A" w:rsidRDefault="008658A0" w:rsidP="004C7314">
            <w:pPr>
              <w:jc w:val="center"/>
              <w:rPr>
                <w:rFonts w:cs="Times New Roman"/>
                <w:sz w:val="20"/>
                <w:szCs w:val="20"/>
              </w:rPr>
            </w:pPr>
            <w:r w:rsidRPr="0088373A">
              <w:rPr>
                <w:rFonts w:cs="Times New Roman"/>
                <w:sz w:val="20"/>
                <w:szCs w:val="20"/>
              </w:rPr>
              <w:t>0,00</w:t>
            </w:r>
          </w:p>
        </w:tc>
        <w:tc>
          <w:tcPr>
            <w:tcW w:w="765" w:type="dxa"/>
            <w:tcBorders>
              <w:top w:val="nil"/>
              <w:left w:val="nil"/>
              <w:bottom w:val="single" w:sz="4" w:space="0" w:color="auto"/>
              <w:right w:val="single" w:sz="4" w:space="0" w:color="auto"/>
            </w:tcBorders>
            <w:shd w:val="clear" w:color="auto" w:fill="auto"/>
          </w:tcPr>
          <w:p w14:paraId="242109B4" w14:textId="77777777" w:rsidR="008658A0" w:rsidRPr="0088373A" w:rsidRDefault="008658A0" w:rsidP="004C7314">
            <w:pPr>
              <w:jc w:val="center"/>
              <w:rPr>
                <w:rFonts w:cs="Times New Roman"/>
                <w:sz w:val="20"/>
                <w:szCs w:val="20"/>
              </w:rPr>
            </w:pPr>
            <w:r w:rsidRPr="0088373A">
              <w:rPr>
                <w:rFonts w:cs="Times New Roman"/>
                <w:sz w:val="20"/>
                <w:szCs w:val="20"/>
              </w:rPr>
              <w:t>0,00</w:t>
            </w:r>
          </w:p>
        </w:tc>
        <w:tc>
          <w:tcPr>
            <w:tcW w:w="765" w:type="dxa"/>
            <w:tcBorders>
              <w:top w:val="nil"/>
              <w:left w:val="nil"/>
              <w:bottom w:val="single" w:sz="4" w:space="0" w:color="auto"/>
              <w:right w:val="single" w:sz="4" w:space="0" w:color="auto"/>
            </w:tcBorders>
            <w:shd w:val="clear" w:color="auto" w:fill="auto"/>
          </w:tcPr>
          <w:p w14:paraId="227DFD2F" w14:textId="77777777" w:rsidR="008658A0" w:rsidRPr="0088373A" w:rsidRDefault="008658A0" w:rsidP="004C7314">
            <w:pPr>
              <w:jc w:val="center"/>
              <w:rPr>
                <w:rFonts w:cs="Times New Roman"/>
                <w:sz w:val="20"/>
                <w:szCs w:val="20"/>
              </w:rPr>
            </w:pPr>
            <w:r w:rsidRPr="0088373A">
              <w:rPr>
                <w:rFonts w:cs="Times New Roman"/>
                <w:sz w:val="20"/>
                <w:szCs w:val="20"/>
              </w:rPr>
              <w:t>0,00</w:t>
            </w:r>
          </w:p>
        </w:tc>
        <w:tc>
          <w:tcPr>
            <w:tcW w:w="765" w:type="dxa"/>
            <w:tcBorders>
              <w:top w:val="nil"/>
              <w:left w:val="nil"/>
              <w:bottom w:val="single" w:sz="4" w:space="0" w:color="auto"/>
              <w:right w:val="single" w:sz="4" w:space="0" w:color="auto"/>
            </w:tcBorders>
            <w:shd w:val="clear" w:color="auto" w:fill="auto"/>
          </w:tcPr>
          <w:p w14:paraId="5666AFCB" w14:textId="77777777" w:rsidR="008658A0" w:rsidRPr="0088373A" w:rsidRDefault="008658A0" w:rsidP="004C7314">
            <w:pPr>
              <w:jc w:val="center"/>
              <w:rPr>
                <w:rFonts w:cs="Times New Roman"/>
                <w:sz w:val="20"/>
                <w:szCs w:val="20"/>
              </w:rPr>
            </w:pPr>
            <w:r w:rsidRPr="0088373A">
              <w:rPr>
                <w:rFonts w:cs="Times New Roman"/>
                <w:sz w:val="20"/>
                <w:szCs w:val="20"/>
              </w:rPr>
              <w:t>0,00</w:t>
            </w:r>
          </w:p>
        </w:tc>
        <w:tc>
          <w:tcPr>
            <w:tcW w:w="765" w:type="dxa"/>
            <w:tcBorders>
              <w:top w:val="nil"/>
              <w:left w:val="nil"/>
              <w:bottom w:val="single" w:sz="4" w:space="0" w:color="auto"/>
              <w:right w:val="single" w:sz="4" w:space="0" w:color="auto"/>
            </w:tcBorders>
            <w:shd w:val="clear" w:color="auto" w:fill="auto"/>
          </w:tcPr>
          <w:p w14:paraId="3C72CFAB" w14:textId="77777777" w:rsidR="008658A0" w:rsidRPr="0088373A" w:rsidRDefault="008658A0" w:rsidP="004C7314">
            <w:pPr>
              <w:jc w:val="center"/>
              <w:rPr>
                <w:rFonts w:cs="Times New Roman"/>
                <w:sz w:val="20"/>
                <w:szCs w:val="20"/>
              </w:rPr>
            </w:pPr>
            <w:r w:rsidRPr="0088373A">
              <w:rPr>
                <w:rFonts w:cs="Times New Roman"/>
                <w:sz w:val="20"/>
                <w:szCs w:val="20"/>
              </w:rPr>
              <w:t>0,00</w:t>
            </w:r>
          </w:p>
        </w:tc>
        <w:tc>
          <w:tcPr>
            <w:tcW w:w="765" w:type="dxa"/>
            <w:tcBorders>
              <w:top w:val="nil"/>
              <w:left w:val="nil"/>
              <w:bottom w:val="single" w:sz="4" w:space="0" w:color="auto"/>
              <w:right w:val="single" w:sz="4" w:space="0" w:color="auto"/>
            </w:tcBorders>
            <w:shd w:val="clear" w:color="auto" w:fill="auto"/>
          </w:tcPr>
          <w:p w14:paraId="1B95B38E" w14:textId="77777777" w:rsidR="008658A0" w:rsidRPr="0088373A" w:rsidRDefault="008658A0" w:rsidP="004C7314">
            <w:pPr>
              <w:jc w:val="center"/>
              <w:rPr>
                <w:rFonts w:cs="Times New Roman"/>
                <w:sz w:val="20"/>
                <w:szCs w:val="20"/>
              </w:rPr>
            </w:pPr>
            <w:r w:rsidRPr="0088373A">
              <w:rPr>
                <w:rFonts w:cs="Times New Roman"/>
                <w:sz w:val="20"/>
                <w:szCs w:val="20"/>
              </w:rPr>
              <w:t>0,00</w:t>
            </w:r>
          </w:p>
        </w:tc>
        <w:tc>
          <w:tcPr>
            <w:tcW w:w="765" w:type="dxa"/>
            <w:tcBorders>
              <w:top w:val="nil"/>
              <w:left w:val="nil"/>
              <w:bottom w:val="single" w:sz="4" w:space="0" w:color="auto"/>
              <w:right w:val="single" w:sz="4" w:space="0" w:color="auto"/>
            </w:tcBorders>
            <w:shd w:val="clear" w:color="auto" w:fill="auto"/>
          </w:tcPr>
          <w:p w14:paraId="59161FA8" w14:textId="77777777" w:rsidR="008658A0" w:rsidRPr="0088373A" w:rsidRDefault="008658A0" w:rsidP="004C7314">
            <w:pPr>
              <w:jc w:val="center"/>
              <w:rPr>
                <w:rFonts w:cs="Times New Roman"/>
                <w:bCs/>
                <w:sz w:val="20"/>
                <w:szCs w:val="20"/>
              </w:rPr>
            </w:pPr>
            <w:r w:rsidRPr="0088373A">
              <w:rPr>
                <w:rFonts w:cs="Times New Roman"/>
                <w:bCs/>
                <w:sz w:val="20"/>
                <w:szCs w:val="20"/>
              </w:rPr>
              <w:t>0,00</w:t>
            </w:r>
          </w:p>
        </w:tc>
        <w:tc>
          <w:tcPr>
            <w:tcW w:w="765" w:type="dxa"/>
            <w:tcBorders>
              <w:top w:val="nil"/>
              <w:left w:val="nil"/>
              <w:bottom w:val="single" w:sz="4" w:space="0" w:color="auto"/>
              <w:right w:val="single" w:sz="4" w:space="0" w:color="auto"/>
            </w:tcBorders>
          </w:tcPr>
          <w:p w14:paraId="40C95E67" w14:textId="77777777" w:rsidR="008658A0" w:rsidRPr="0088373A" w:rsidRDefault="008658A0" w:rsidP="004C7314">
            <w:pPr>
              <w:jc w:val="center"/>
              <w:rPr>
                <w:rFonts w:cs="Times New Roman"/>
                <w:bCs/>
                <w:sz w:val="20"/>
                <w:szCs w:val="20"/>
              </w:rPr>
            </w:pPr>
            <w:r w:rsidRPr="0088373A">
              <w:rPr>
                <w:rFonts w:cs="Times New Roman"/>
                <w:sz w:val="20"/>
                <w:szCs w:val="20"/>
              </w:rPr>
              <w:t>0,00</w:t>
            </w:r>
          </w:p>
        </w:tc>
      </w:tr>
      <w:tr w:rsidR="008658A0" w:rsidRPr="0088373A" w14:paraId="7EF73A5C" w14:textId="77777777" w:rsidTr="004C7314">
        <w:trPr>
          <w:trHeight w:val="900"/>
        </w:trPr>
        <w:tc>
          <w:tcPr>
            <w:tcW w:w="959" w:type="dxa"/>
            <w:tcBorders>
              <w:top w:val="nil"/>
              <w:left w:val="single" w:sz="4" w:space="0" w:color="auto"/>
              <w:bottom w:val="single" w:sz="4" w:space="0" w:color="auto"/>
              <w:right w:val="single" w:sz="4" w:space="0" w:color="auto"/>
            </w:tcBorders>
            <w:shd w:val="clear" w:color="auto" w:fill="auto"/>
          </w:tcPr>
          <w:p w14:paraId="4F278601" w14:textId="77777777" w:rsidR="008658A0" w:rsidRPr="0088373A" w:rsidRDefault="008658A0" w:rsidP="004C7314">
            <w:pPr>
              <w:widowControl w:val="0"/>
              <w:suppressAutoHyphens w:val="0"/>
              <w:jc w:val="center"/>
              <w:rPr>
                <w:rFonts w:cs="Times New Roman"/>
                <w:color w:val="000000"/>
                <w:sz w:val="20"/>
                <w:szCs w:val="20"/>
                <w:lang w:eastAsia="ru-RU"/>
              </w:rPr>
            </w:pPr>
            <w:r w:rsidRPr="0088373A">
              <w:rPr>
                <w:rFonts w:cs="Times New Roman"/>
                <w:color w:val="000000"/>
                <w:sz w:val="20"/>
                <w:szCs w:val="20"/>
                <w:lang w:eastAsia="ru-RU"/>
              </w:rPr>
              <w:t>1.1.6</w:t>
            </w:r>
          </w:p>
        </w:tc>
        <w:tc>
          <w:tcPr>
            <w:tcW w:w="4819" w:type="dxa"/>
            <w:tcBorders>
              <w:top w:val="nil"/>
              <w:left w:val="nil"/>
              <w:bottom w:val="single" w:sz="4" w:space="0" w:color="auto"/>
              <w:right w:val="single" w:sz="4" w:space="0" w:color="auto"/>
            </w:tcBorders>
            <w:shd w:val="clear" w:color="auto" w:fill="auto"/>
          </w:tcPr>
          <w:p w14:paraId="3A4CBC84" w14:textId="77777777" w:rsidR="008658A0" w:rsidRPr="0088373A" w:rsidRDefault="008658A0" w:rsidP="004C7314">
            <w:pPr>
              <w:widowControl w:val="0"/>
              <w:suppressAutoHyphens w:val="0"/>
              <w:ind w:right="-75"/>
              <w:jc w:val="both"/>
              <w:rPr>
                <w:rFonts w:cs="Times New Roman"/>
                <w:sz w:val="20"/>
                <w:szCs w:val="20"/>
                <w:lang w:eastAsia="ru-RU"/>
              </w:rPr>
            </w:pPr>
            <w:r w:rsidRPr="0088373A">
              <w:rPr>
                <w:rFonts w:cs="Times New Roman"/>
                <w:sz w:val="20"/>
                <w:szCs w:val="20"/>
                <w:lang w:eastAsia="ru-RU"/>
              </w:rPr>
              <w:t>Работы, выполняемые для надлежащего содержания внутренней отделки многоквартирных домов, - проверка состояния</w:t>
            </w:r>
          </w:p>
          <w:p w14:paraId="2CE8D9DD" w14:textId="77777777" w:rsidR="008658A0" w:rsidRPr="0088373A" w:rsidRDefault="008658A0" w:rsidP="004C7314">
            <w:pPr>
              <w:widowControl w:val="0"/>
              <w:ind w:right="-75"/>
              <w:jc w:val="both"/>
              <w:rPr>
                <w:rFonts w:cs="Times New Roman"/>
                <w:sz w:val="20"/>
                <w:szCs w:val="20"/>
                <w:lang w:eastAsia="ru-RU"/>
              </w:rPr>
            </w:pPr>
            <w:r w:rsidRPr="0088373A">
              <w:rPr>
                <w:rFonts w:cs="Times New Roman"/>
                <w:sz w:val="20"/>
                <w:szCs w:val="20"/>
                <w:lang w:eastAsia="ru-RU"/>
              </w:rPr>
              <w:t>внутренней отделки. 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tc>
        <w:tc>
          <w:tcPr>
            <w:tcW w:w="993" w:type="dxa"/>
            <w:tcBorders>
              <w:top w:val="nil"/>
              <w:left w:val="nil"/>
              <w:bottom w:val="single" w:sz="4" w:space="0" w:color="auto"/>
              <w:right w:val="single" w:sz="4" w:space="0" w:color="auto"/>
            </w:tcBorders>
            <w:shd w:val="clear" w:color="auto" w:fill="auto"/>
          </w:tcPr>
          <w:p w14:paraId="7BFAB8D1" w14:textId="77777777" w:rsidR="008658A0" w:rsidRPr="0088373A" w:rsidRDefault="008658A0" w:rsidP="004C7314">
            <w:pPr>
              <w:widowControl w:val="0"/>
              <w:suppressAutoHyphens w:val="0"/>
              <w:jc w:val="center"/>
              <w:rPr>
                <w:rFonts w:cs="Times New Roman"/>
                <w:sz w:val="20"/>
                <w:szCs w:val="20"/>
                <w:lang w:eastAsia="ru-RU"/>
              </w:rPr>
            </w:pPr>
            <w:r w:rsidRPr="0088373A">
              <w:rPr>
                <w:rFonts w:cs="Times New Roman"/>
                <w:sz w:val="20"/>
                <w:szCs w:val="20"/>
                <w:lang w:eastAsia="ru-RU"/>
              </w:rPr>
              <w:t>2 раза в год</w:t>
            </w:r>
          </w:p>
        </w:tc>
        <w:tc>
          <w:tcPr>
            <w:tcW w:w="1053" w:type="dxa"/>
            <w:tcBorders>
              <w:top w:val="nil"/>
              <w:left w:val="nil"/>
              <w:bottom w:val="single" w:sz="4" w:space="0" w:color="auto"/>
              <w:right w:val="single" w:sz="4" w:space="0" w:color="auto"/>
            </w:tcBorders>
            <w:shd w:val="clear" w:color="auto" w:fill="auto"/>
          </w:tcPr>
          <w:p w14:paraId="5C911958" w14:textId="77777777" w:rsidR="008658A0" w:rsidRPr="0088373A" w:rsidRDefault="008658A0" w:rsidP="004C7314">
            <w:pPr>
              <w:widowControl w:val="0"/>
              <w:suppressAutoHyphens w:val="0"/>
              <w:jc w:val="center"/>
              <w:rPr>
                <w:rFonts w:cs="Times New Roman"/>
                <w:sz w:val="20"/>
                <w:szCs w:val="20"/>
                <w:lang w:eastAsia="ru-RU"/>
              </w:rPr>
            </w:pPr>
            <w:r w:rsidRPr="0088373A">
              <w:rPr>
                <w:rFonts w:cs="Times New Roman"/>
                <w:sz w:val="20"/>
                <w:szCs w:val="20"/>
                <w:lang w:eastAsia="ru-RU"/>
              </w:rPr>
              <w:t>2</w:t>
            </w:r>
          </w:p>
        </w:tc>
        <w:tc>
          <w:tcPr>
            <w:tcW w:w="765" w:type="dxa"/>
            <w:tcBorders>
              <w:top w:val="nil"/>
              <w:left w:val="nil"/>
              <w:bottom w:val="single" w:sz="4" w:space="0" w:color="auto"/>
              <w:right w:val="single" w:sz="4" w:space="0" w:color="auto"/>
            </w:tcBorders>
            <w:shd w:val="clear" w:color="auto" w:fill="auto"/>
          </w:tcPr>
          <w:p w14:paraId="458622B4" w14:textId="77777777" w:rsidR="008658A0" w:rsidRPr="0088373A" w:rsidRDefault="008658A0" w:rsidP="004C7314">
            <w:pPr>
              <w:jc w:val="center"/>
              <w:rPr>
                <w:rFonts w:cs="Times New Roman"/>
                <w:sz w:val="20"/>
                <w:szCs w:val="20"/>
              </w:rPr>
            </w:pPr>
            <w:r w:rsidRPr="0088373A">
              <w:rPr>
                <w:rFonts w:cs="Times New Roman"/>
                <w:sz w:val="20"/>
                <w:szCs w:val="20"/>
              </w:rPr>
              <w:t>0,00</w:t>
            </w:r>
          </w:p>
        </w:tc>
        <w:tc>
          <w:tcPr>
            <w:tcW w:w="765" w:type="dxa"/>
            <w:tcBorders>
              <w:top w:val="nil"/>
              <w:left w:val="nil"/>
              <w:bottom w:val="single" w:sz="4" w:space="0" w:color="auto"/>
              <w:right w:val="single" w:sz="4" w:space="0" w:color="auto"/>
            </w:tcBorders>
            <w:shd w:val="clear" w:color="auto" w:fill="auto"/>
          </w:tcPr>
          <w:p w14:paraId="45EE3625" w14:textId="77777777" w:rsidR="008658A0" w:rsidRPr="0088373A" w:rsidRDefault="008658A0" w:rsidP="004C7314">
            <w:pPr>
              <w:jc w:val="center"/>
              <w:rPr>
                <w:rFonts w:cs="Times New Roman"/>
                <w:sz w:val="20"/>
                <w:szCs w:val="20"/>
              </w:rPr>
            </w:pPr>
            <w:r w:rsidRPr="0088373A">
              <w:rPr>
                <w:rFonts w:cs="Times New Roman"/>
                <w:sz w:val="20"/>
                <w:szCs w:val="20"/>
              </w:rPr>
              <w:t>0,00</w:t>
            </w:r>
          </w:p>
        </w:tc>
        <w:tc>
          <w:tcPr>
            <w:tcW w:w="765" w:type="dxa"/>
            <w:tcBorders>
              <w:top w:val="nil"/>
              <w:left w:val="nil"/>
              <w:bottom w:val="single" w:sz="4" w:space="0" w:color="auto"/>
              <w:right w:val="single" w:sz="4" w:space="0" w:color="auto"/>
            </w:tcBorders>
            <w:shd w:val="clear" w:color="auto" w:fill="auto"/>
          </w:tcPr>
          <w:p w14:paraId="5EA012B7" w14:textId="77777777" w:rsidR="008658A0" w:rsidRPr="0088373A" w:rsidRDefault="008658A0" w:rsidP="004C7314">
            <w:pPr>
              <w:jc w:val="center"/>
              <w:rPr>
                <w:rFonts w:cs="Times New Roman"/>
                <w:sz w:val="20"/>
                <w:szCs w:val="20"/>
              </w:rPr>
            </w:pPr>
            <w:r w:rsidRPr="0088373A">
              <w:rPr>
                <w:rFonts w:cs="Times New Roman"/>
                <w:sz w:val="20"/>
                <w:szCs w:val="20"/>
              </w:rPr>
              <w:t>0,00</w:t>
            </w:r>
          </w:p>
        </w:tc>
        <w:tc>
          <w:tcPr>
            <w:tcW w:w="765" w:type="dxa"/>
            <w:tcBorders>
              <w:top w:val="nil"/>
              <w:left w:val="nil"/>
              <w:bottom w:val="single" w:sz="4" w:space="0" w:color="auto"/>
              <w:right w:val="single" w:sz="4" w:space="0" w:color="auto"/>
            </w:tcBorders>
            <w:shd w:val="clear" w:color="auto" w:fill="auto"/>
          </w:tcPr>
          <w:p w14:paraId="3DFAD830" w14:textId="77777777" w:rsidR="008658A0" w:rsidRPr="0088373A" w:rsidRDefault="008658A0" w:rsidP="004C7314">
            <w:pPr>
              <w:jc w:val="center"/>
              <w:rPr>
                <w:rFonts w:cs="Times New Roman"/>
                <w:sz w:val="20"/>
                <w:szCs w:val="20"/>
              </w:rPr>
            </w:pPr>
            <w:r w:rsidRPr="0088373A">
              <w:rPr>
                <w:rFonts w:cs="Times New Roman"/>
                <w:sz w:val="20"/>
                <w:szCs w:val="20"/>
              </w:rPr>
              <w:t>0,00</w:t>
            </w:r>
          </w:p>
        </w:tc>
        <w:tc>
          <w:tcPr>
            <w:tcW w:w="765" w:type="dxa"/>
            <w:tcBorders>
              <w:top w:val="nil"/>
              <w:left w:val="nil"/>
              <w:bottom w:val="single" w:sz="4" w:space="0" w:color="auto"/>
              <w:right w:val="single" w:sz="4" w:space="0" w:color="auto"/>
            </w:tcBorders>
            <w:shd w:val="clear" w:color="auto" w:fill="auto"/>
          </w:tcPr>
          <w:p w14:paraId="5B447DE1" w14:textId="77777777" w:rsidR="008658A0" w:rsidRPr="0088373A" w:rsidRDefault="008658A0" w:rsidP="004C7314">
            <w:pPr>
              <w:jc w:val="center"/>
              <w:rPr>
                <w:rFonts w:cs="Times New Roman"/>
                <w:sz w:val="20"/>
                <w:szCs w:val="20"/>
              </w:rPr>
            </w:pPr>
            <w:r w:rsidRPr="0088373A">
              <w:rPr>
                <w:rFonts w:cs="Times New Roman"/>
                <w:sz w:val="20"/>
                <w:szCs w:val="20"/>
              </w:rPr>
              <w:t>0,00</w:t>
            </w:r>
          </w:p>
        </w:tc>
        <w:tc>
          <w:tcPr>
            <w:tcW w:w="765" w:type="dxa"/>
            <w:tcBorders>
              <w:top w:val="nil"/>
              <w:left w:val="nil"/>
              <w:bottom w:val="single" w:sz="4" w:space="0" w:color="auto"/>
              <w:right w:val="single" w:sz="4" w:space="0" w:color="auto"/>
            </w:tcBorders>
            <w:shd w:val="clear" w:color="auto" w:fill="auto"/>
          </w:tcPr>
          <w:p w14:paraId="6D9E15C6" w14:textId="77777777" w:rsidR="008658A0" w:rsidRPr="0088373A" w:rsidRDefault="008658A0" w:rsidP="004C7314">
            <w:pPr>
              <w:jc w:val="center"/>
              <w:rPr>
                <w:rFonts w:cs="Times New Roman"/>
                <w:sz w:val="20"/>
                <w:szCs w:val="20"/>
              </w:rPr>
            </w:pPr>
            <w:r w:rsidRPr="0088373A">
              <w:rPr>
                <w:rFonts w:cs="Times New Roman"/>
                <w:sz w:val="20"/>
                <w:szCs w:val="20"/>
              </w:rPr>
              <w:t>0,00</w:t>
            </w:r>
          </w:p>
        </w:tc>
        <w:tc>
          <w:tcPr>
            <w:tcW w:w="765" w:type="dxa"/>
            <w:tcBorders>
              <w:top w:val="nil"/>
              <w:left w:val="nil"/>
              <w:bottom w:val="single" w:sz="4" w:space="0" w:color="auto"/>
              <w:right w:val="single" w:sz="4" w:space="0" w:color="auto"/>
            </w:tcBorders>
            <w:shd w:val="clear" w:color="auto" w:fill="auto"/>
          </w:tcPr>
          <w:p w14:paraId="64B6427E" w14:textId="77777777" w:rsidR="008658A0" w:rsidRPr="0088373A" w:rsidRDefault="008658A0" w:rsidP="004C7314">
            <w:pPr>
              <w:jc w:val="center"/>
              <w:rPr>
                <w:rFonts w:cs="Times New Roman"/>
                <w:sz w:val="20"/>
                <w:szCs w:val="20"/>
              </w:rPr>
            </w:pPr>
            <w:r w:rsidRPr="0088373A">
              <w:rPr>
                <w:rFonts w:cs="Times New Roman"/>
                <w:sz w:val="20"/>
                <w:szCs w:val="20"/>
              </w:rPr>
              <w:t>0,00</w:t>
            </w:r>
          </w:p>
        </w:tc>
        <w:tc>
          <w:tcPr>
            <w:tcW w:w="765" w:type="dxa"/>
            <w:tcBorders>
              <w:top w:val="nil"/>
              <w:left w:val="nil"/>
              <w:bottom w:val="single" w:sz="4" w:space="0" w:color="auto"/>
              <w:right w:val="single" w:sz="4" w:space="0" w:color="auto"/>
            </w:tcBorders>
            <w:shd w:val="clear" w:color="auto" w:fill="auto"/>
          </w:tcPr>
          <w:p w14:paraId="3F21B577" w14:textId="77777777" w:rsidR="008658A0" w:rsidRPr="0088373A" w:rsidRDefault="008658A0" w:rsidP="004C7314">
            <w:pPr>
              <w:jc w:val="center"/>
              <w:rPr>
                <w:rFonts w:cs="Times New Roman"/>
                <w:bCs/>
                <w:sz w:val="20"/>
                <w:szCs w:val="20"/>
              </w:rPr>
            </w:pPr>
            <w:r w:rsidRPr="0088373A">
              <w:rPr>
                <w:rFonts w:cs="Times New Roman"/>
                <w:bCs/>
                <w:sz w:val="20"/>
                <w:szCs w:val="20"/>
              </w:rPr>
              <w:t>0,00</w:t>
            </w:r>
          </w:p>
        </w:tc>
        <w:tc>
          <w:tcPr>
            <w:tcW w:w="765" w:type="dxa"/>
            <w:tcBorders>
              <w:top w:val="nil"/>
              <w:left w:val="nil"/>
              <w:bottom w:val="single" w:sz="4" w:space="0" w:color="auto"/>
              <w:right w:val="single" w:sz="4" w:space="0" w:color="auto"/>
            </w:tcBorders>
          </w:tcPr>
          <w:p w14:paraId="0B3B59F8" w14:textId="77777777" w:rsidR="008658A0" w:rsidRPr="0088373A" w:rsidRDefault="008658A0" w:rsidP="004C7314">
            <w:pPr>
              <w:jc w:val="center"/>
              <w:rPr>
                <w:rFonts w:cs="Times New Roman"/>
                <w:bCs/>
                <w:sz w:val="20"/>
                <w:szCs w:val="20"/>
              </w:rPr>
            </w:pPr>
            <w:r w:rsidRPr="0088373A">
              <w:rPr>
                <w:rFonts w:cs="Times New Roman"/>
                <w:sz w:val="20"/>
                <w:szCs w:val="20"/>
              </w:rPr>
              <w:t>0,00</w:t>
            </w:r>
          </w:p>
        </w:tc>
      </w:tr>
      <w:tr w:rsidR="008658A0" w:rsidRPr="0088373A" w14:paraId="5E31EB69" w14:textId="77777777" w:rsidTr="004C7314">
        <w:trPr>
          <w:trHeight w:val="1200"/>
        </w:trPr>
        <w:tc>
          <w:tcPr>
            <w:tcW w:w="959" w:type="dxa"/>
            <w:tcBorders>
              <w:top w:val="single" w:sz="4" w:space="0" w:color="auto"/>
              <w:left w:val="single" w:sz="4" w:space="0" w:color="auto"/>
              <w:bottom w:val="single" w:sz="4" w:space="0" w:color="auto"/>
              <w:right w:val="single" w:sz="4" w:space="0" w:color="auto"/>
            </w:tcBorders>
            <w:shd w:val="clear" w:color="auto" w:fill="auto"/>
          </w:tcPr>
          <w:p w14:paraId="6D86CF42" w14:textId="77777777" w:rsidR="008658A0" w:rsidRPr="0088373A" w:rsidRDefault="008658A0" w:rsidP="004C7314">
            <w:pPr>
              <w:widowControl w:val="0"/>
              <w:suppressAutoHyphens w:val="0"/>
              <w:jc w:val="center"/>
              <w:rPr>
                <w:rFonts w:cs="Times New Roman"/>
                <w:color w:val="000000"/>
                <w:sz w:val="20"/>
                <w:szCs w:val="20"/>
                <w:lang w:eastAsia="ru-RU"/>
              </w:rPr>
            </w:pPr>
            <w:r w:rsidRPr="0088373A">
              <w:rPr>
                <w:rFonts w:cs="Times New Roman"/>
                <w:color w:val="000000"/>
                <w:sz w:val="20"/>
                <w:szCs w:val="20"/>
                <w:lang w:eastAsia="ru-RU"/>
              </w:rPr>
              <w:t>1.1.7</w:t>
            </w:r>
          </w:p>
        </w:tc>
        <w:tc>
          <w:tcPr>
            <w:tcW w:w="4819" w:type="dxa"/>
            <w:tcBorders>
              <w:top w:val="single" w:sz="4" w:space="0" w:color="auto"/>
              <w:left w:val="nil"/>
              <w:bottom w:val="single" w:sz="4" w:space="0" w:color="auto"/>
              <w:right w:val="single" w:sz="4" w:space="0" w:color="auto"/>
            </w:tcBorders>
            <w:shd w:val="clear" w:color="auto" w:fill="auto"/>
          </w:tcPr>
          <w:p w14:paraId="67CA1049" w14:textId="77777777" w:rsidR="008658A0" w:rsidRPr="0088373A" w:rsidRDefault="008658A0" w:rsidP="004C7314">
            <w:pPr>
              <w:widowControl w:val="0"/>
              <w:suppressAutoHyphens w:val="0"/>
              <w:ind w:right="-75"/>
              <w:jc w:val="both"/>
              <w:rPr>
                <w:rFonts w:cs="Times New Roman"/>
                <w:sz w:val="20"/>
                <w:szCs w:val="20"/>
                <w:lang w:eastAsia="ru-RU"/>
              </w:rPr>
            </w:pPr>
            <w:r w:rsidRPr="0088373A">
              <w:rPr>
                <w:rFonts w:cs="Times New Roman"/>
                <w:sz w:val="20"/>
                <w:szCs w:val="20"/>
                <w:lang w:eastAsia="ru-RU"/>
              </w:rPr>
              <w:t>Работы, выполняемые для надлежащего содержания полов помещений, относящихся к общему имуществу в многоквартирном доме</w:t>
            </w:r>
          </w:p>
        </w:tc>
        <w:tc>
          <w:tcPr>
            <w:tcW w:w="993" w:type="dxa"/>
            <w:tcBorders>
              <w:top w:val="single" w:sz="4" w:space="0" w:color="auto"/>
              <w:left w:val="nil"/>
              <w:bottom w:val="single" w:sz="4" w:space="0" w:color="auto"/>
              <w:right w:val="single" w:sz="4" w:space="0" w:color="auto"/>
            </w:tcBorders>
            <w:shd w:val="clear" w:color="auto" w:fill="auto"/>
          </w:tcPr>
          <w:p w14:paraId="4DDF9D5B" w14:textId="77777777" w:rsidR="008658A0" w:rsidRPr="0088373A" w:rsidRDefault="008658A0" w:rsidP="004C7314">
            <w:pPr>
              <w:widowControl w:val="0"/>
              <w:suppressAutoHyphens w:val="0"/>
              <w:jc w:val="center"/>
              <w:rPr>
                <w:rFonts w:cs="Times New Roman"/>
                <w:sz w:val="20"/>
                <w:szCs w:val="20"/>
                <w:lang w:eastAsia="ru-RU"/>
              </w:rPr>
            </w:pPr>
            <w:r w:rsidRPr="0088373A">
              <w:rPr>
                <w:rFonts w:cs="Times New Roman"/>
                <w:sz w:val="20"/>
                <w:szCs w:val="20"/>
                <w:lang w:eastAsia="ru-RU"/>
              </w:rPr>
              <w:t>2 раза в год</w:t>
            </w:r>
          </w:p>
        </w:tc>
        <w:tc>
          <w:tcPr>
            <w:tcW w:w="1053" w:type="dxa"/>
            <w:tcBorders>
              <w:top w:val="single" w:sz="4" w:space="0" w:color="auto"/>
              <w:left w:val="nil"/>
              <w:bottom w:val="single" w:sz="4" w:space="0" w:color="auto"/>
              <w:right w:val="single" w:sz="4" w:space="0" w:color="auto"/>
            </w:tcBorders>
            <w:shd w:val="clear" w:color="auto" w:fill="auto"/>
          </w:tcPr>
          <w:p w14:paraId="16A487EC" w14:textId="77777777" w:rsidR="008658A0" w:rsidRPr="0088373A" w:rsidRDefault="008658A0" w:rsidP="004C7314">
            <w:pPr>
              <w:widowControl w:val="0"/>
              <w:suppressAutoHyphens w:val="0"/>
              <w:jc w:val="center"/>
              <w:rPr>
                <w:rFonts w:cs="Times New Roman"/>
                <w:sz w:val="20"/>
                <w:szCs w:val="20"/>
                <w:lang w:eastAsia="ru-RU"/>
              </w:rPr>
            </w:pPr>
            <w:r w:rsidRPr="0088373A">
              <w:rPr>
                <w:rFonts w:cs="Times New Roman"/>
                <w:sz w:val="20"/>
                <w:szCs w:val="20"/>
                <w:lang w:eastAsia="ru-RU"/>
              </w:rPr>
              <w:t>2</w:t>
            </w:r>
          </w:p>
        </w:tc>
        <w:tc>
          <w:tcPr>
            <w:tcW w:w="765" w:type="dxa"/>
            <w:tcBorders>
              <w:top w:val="single" w:sz="4" w:space="0" w:color="auto"/>
              <w:left w:val="nil"/>
              <w:bottom w:val="single" w:sz="4" w:space="0" w:color="auto"/>
              <w:right w:val="single" w:sz="4" w:space="0" w:color="auto"/>
            </w:tcBorders>
            <w:shd w:val="clear" w:color="auto" w:fill="auto"/>
          </w:tcPr>
          <w:p w14:paraId="40FF36BC" w14:textId="77777777" w:rsidR="008658A0" w:rsidRPr="0088373A" w:rsidRDefault="008658A0" w:rsidP="004C7314">
            <w:pPr>
              <w:jc w:val="center"/>
              <w:rPr>
                <w:rFonts w:cs="Times New Roman"/>
                <w:sz w:val="20"/>
                <w:szCs w:val="20"/>
              </w:rPr>
            </w:pPr>
            <w:r w:rsidRPr="0088373A">
              <w:rPr>
                <w:rFonts w:cs="Times New Roman"/>
                <w:sz w:val="20"/>
                <w:szCs w:val="20"/>
              </w:rPr>
              <w:t>0,00</w:t>
            </w:r>
          </w:p>
        </w:tc>
        <w:tc>
          <w:tcPr>
            <w:tcW w:w="765" w:type="dxa"/>
            <w:tcBorders>
              <w:top w:val="single" w:sz="4" w:space="0" w:color="auto"/>
              <w:left w:val="nil"/>
              <w:bottom w:val="single" w:sz="4" w:space="0" w:color="auto"/>
              <w:right w:val="single" w:sz="4" w:space="0" w:color="auto"/>
            </w:tcBorders>
            <w:shd w:val="clear" w:color="auto" w:fill="auto"/>
          </w:tcPr>
          <w:p w14:paraId="19E3A783" w14:textId="77777777" w:rsidR="008658A0" w:rsidRPr="0088373A" w:rsidRDefault="008658A0" w:rsidP="004C7314">
            <w:pPr>
              <w:jc w:val="center"/>
              <w:rPr>
                <w:rFonts w:cs="Times New Roman"/>
                <w:sz w:val="20"/>
                <w:szCs w:val="20"/>
              </w:rPr>
            </w:pPr>
            <w:r w:rsidRPr="0088373A">
              <w:rPr>
                <w:rFonts w:cs="Times New Roman"/>
                <w:sz w:val="20"/>
                <w:szCs w:val="20"/>
              </w:rPr>
              <w:t>0,00</w:t>
            </w:r>
          </w:p>
        </w:tc>
        <w:tc>
          <w:tcPr>
            <w:tcW w:w="765" w:type="dxa"/>
            <w:tcBorders>
              <w:top w:val="single" w:sz="4" w:space="0" w:color="auto"/>
              <w:left w:val="nil"/>
              <w:bottom w:val="single" w:sz="4" w:space="0" w:color="auto"/>
              <w:right w:val="single" w:sz="4" w:space="0" w:color="auto"/>
            </w:tcBorders>
            <w:shd w:val="clear" w:color="auto" w:fill="auto"/>
          </w:tcPr>
          <w:p w14:paraId="4D9DFE91" w14:textId="77777777" w:rsidR="008658A0" w:rsidRPr="0088373A" w:rsidRDefault="008658A0" w:rsidP="004C7314">
            <w:pPr>
              <w:jc w:val="center"/>
              <w:rPr>
                <w:rFonts w:cs="Times New Roman"/>
                <w:sz w:val="20"/>
                <w:szCs w:val="20"/>
              </w:rPr>
            </w:pPr>
            <w:r w:rsidRPr="0088373A">
              <w:rPr>
                <w:rFonts w:cs="Times New Roman"/>
                <w:sz w:val="20"/>
                <w:szCs w:val="20"/>
              </w:rPr>
              <w:t>0,00</w:t>
            </w:r>
          </w:p>
        </w:tc>
        <w:tc>
          <w:tcPr>
            <w:tcW w:w="765" w:type="dxa"/>
            <w:tcBorders>
              <w:top w:val="single" w:sz="4" w:space="0" w:color="auto"/>
              <w:left w:val="nil"/>
              <w:bottom w:val="single" w:sz="4" w:space="0" w:color="auto"/>
              <w:right w:val="single" w:sz="4" w:space="0" w:color="auto"/>
            </w:tcBorders>
            <w:shd w:val="clear" w:color="auto" w:fill="auto"/>
          </w:tcPr>
          <w:p w14:paraId="413BE06F" w14:textId="77777777" w:rsidR="008658A0" w:rsidRPr="0088373A" w:rsidRDefault="008658A0" w:rsidP="004C7314">
            <w:pPr>
              <w:jc w:val="center"/>
              <w:rPr>
                <w:rFonts w:cs="Times New Roman"/>
                <w:sz w:val="20"/>
                <w:szCs w:val="20"/>
              </w:rPr>
            </w:pPr>
            <w:r w:rsidRPr="0088373A">
              <w:rPr>
                <w:rFonts w:cs="Times New Roman"/>
                <w:sz w:val="20"/>
                <w:szCs w:val="20"/>
              </w:rPr>
              <w:t>0,00</w:t>
            </w:r>
          </w:p>
        </w:tc>
        <w:tc>
          <w:tcPr>
            <w:tcW w:w="765" w:type="dxa"/>
            <w:tcBorders>
              <w:top w:val="single" w:sz="4" w:space="0" w:color="auto"/>
              <w:left w:val="nil"/>
              <w:bottom w:val="single" w:sz="4" w:space="0" w:color="auto"/>
              <w:right w:val="single" w:sz="4" w:space="0" w:color="auto"/>
            </w:tcBorders>
            <w:shd w:val="clear" w:color="auto" w:fill="auto"/>
          </w:tcPr>
          <w:p w14:paraId="311DE169" w14:textId="77777777" w:rsidR="008658A0" w:rsidRPr="0088373A" w:rsidRDefault="008658A0" w:rsidP="004C7314">
            <w:pPr>
              <w:jc w:val="center"/>
              <w:rPr>
                <w:rFonts w:cs="Times New Roman"/>
                <w:sz w:val="20"/>
                <w:szCs w:val="20"/>
              </w:rPr>
            </w:pPr>
            <w:r w:rsidRPr="0088373A">
              <w:rPr>
                <w:rFonts w:cs="Times New Roman"/>
                <w:sz w:val="20"/>
                <w:szCs w:val="20"/>
              </w:rPr>
              <w:t>0,00</w:t>
            </w:r>
          </w:p>
        </w:tc>
        <w:tc>
          <w:tcPr>
            <w:tcW w:w="765" w:type="dxa"/>
            <w:tcBorders>
              <w:top w:val="single" w:sz="4" w:space="0" w:color="auto"/>
              <w:left w:val="nil"/>
              <w:bottom w:val="single" w:sz="4" w:space="0" w:color="auto"/>
              <w:right w:val="single" w:sz="4" w:space="0" w:color="auto"/>
            </w:tcBorders>
            <w:shd w:val="clear" w:color="auto" w:fill="auto"/>
          </w:tcPr>
          <w:p w14:paraId="625D3FE0" w14:textId="77777777" w:rsidR="008658A0" w:rsidRPr="0088373A" w:rsidRDefault="008658A0" w:rsidP="004C7314">
            <w:pPr>
              <w:jc w:val="center"/>
              <w:rPr>
                <w:rFonts w:cs="Times New Roman"/>
                <w:sz w:val="20"/>
                <w:szCs w:val="20"/>
              </w:rPr>
            </w:pPr>
            <w:r w:rsidRPr="0088373A">
              <w:rPr>
                <w:rFonts w:cs="Times New Roman"/>
                <w:sz w:val="20"/>
                <w:szCs w:val="20"/>
              </w:rPr>
              <w:t>0,00</w:t>
            </w:r>
          </w:p>
        </w:tc>
        <w:tc>
          <w:tcPr>
            <w:tcW w:w="765" w:type="dxa"/>
            <w:tcBorders>
              <w:top w:val="single" w:sz="4" w:space="0" w:color="auto"/>
              <w:left w:val="nil"/>
              <w:bottom w:val="single" w:sz="4" w:space="0" w:color="auto"/>
              <w:right w:val="single" w:sz="4" w:space="0" w:color="auto"/>
            </w:tcBorders>
            <w:shd w:val="clear" w:color="auto" w:fill="auto"/>
          </w:tcPr>
          <w:p w14:paraId="2E686033" w14:textId="77777777" w:rsidR="008658A0" w:rsidRPr="0088373A" w:rsidRDefault="008658A0" w:rsidP="004C7314">
            <w:pPr>
              <w:jc w:val="center"/>
              <w:rPr>
                <w:rFonts w:cs="Times New Roman"/>
                <w:sz w:val="20"/>
                <w:szCs w:val="20"/>
              </w:rPr>
            </w:pPr>
            <w:r w:rsidRPr="0088373A">
              <w:rPr>
                <w:rFonts w:cs="Times New Roman"/>
                <w:sz w:val="20"/>
                <w:szCs w:val="20"/>
              </w:rPr>
              <w:t>0,00</w:t>
            </w:r>
          </w:p>
        </w:tc>
        <w:tc>
          <w:tcPr>
            <w:tcW w:w="765" w:type="dxa"/>
            <w:tcBorders>
              <w:top w:val="single" w:sz="4" w:space="0" w:color="auto"/>
              <w:left w:val="nil"/>
              <w:bottom w:val="single" w:sz="4" w:space="0" w:color="auto"/>
              <w:right w:val="single" w:sz="4" w:space="0" w:color="auto"/>
            </w:tcBorders>
            <w:shd w:val="clear" w:color="auto" w:fill="auto"/>
          </w:tcPr>
          <w:p w14:paraId="753F469C" w14:textId="77777777" w:rsidR="008658A0" w:rsidRPr="0088373A" w:rsidRDefault="008658A0" w:rsidP="004C7314">
            <w:pPr>
              <w:jc w:val="center"/>
              <w:rPr>
                <w:rFonts w:cs="Times New Roman"/>
                <w:bCs/>
                <w:sz w:val="20"/>
                <w:szCs w:val="20"/>
              </w:rPr>
            </w:pPr>
            <w:r w:rsidRPr="0088373A">
              <w:rPr>
                <w:rFonts w:cs="Times New Roman"/>
                <w:bCs/>
                <w:sz w:val="20"/>
                <w:szCs w:val="20"/>
              </w:rPr>
              <w:t>0,00</w:t>
            </w:r>
          </w:p>
        </w:tc>
        <w:tc>
          <w:tcPr>
            <w:tcW w:w="765" w:type="dxa"/>
            <w:tcBorders>
              <w:top w:val="single" w:sz="4" w:space="0" w:color="auto"/>
              <w:left w:val="nil"/>
              <w:bottom w:val="single" w:sz="4" w:space="0" w:color="auto"/>
              <w:right w:val="single" w:sz="4" w:space="0" w:color="auto"/>
            </w:tcBorders>
          </w:tcPr>
          <w:p w14:paraId="1784D6D2" w14:textId="77777777" w:rsidR="008658A0" w:rsidRPr="0088373A" w:rsidRDefault="008658A0" w:rsidP="004C7314">
            <w:pPr>
              <w:jc w:val="center"/>
              <w:rPr>
                <w:rFonts w:cs="Times New Roman"/>
                <w:bCs/>
                <w:sz w:val="20"/>
                <w:szCs w:val="20"/>
              </w:rPr>
            </w:pPr>
            <w:r w:rsidRPr="0088373A">
              <w:rPr>
                <w:rFonts w:cs="Times New Roman"/>
                <w:sz w:val="20"/>
                <w:szCs w:val="20"/>
              </w:rPr>
              <w:t>0,00</w:t>
            </w:r>
          </w:p>
        </w:tc>
      </w:tr>
      <w:tr w:rsidR="008658A0" w:rsidRPr="0088373A" w14:paraId="4E63BEC2" w14:textId="77777777" w:rsidTr="004C7314">
        <w:trPr>
          <w:trHeight w:val="1200"/>
        </w:trPr>
        <w:tc>
          <w:tcPr>
            <w:tcW w:w="959" w:type="dxa"/>
            <w:tcBorders>
              <w:top w:val="nil"/>
              <w:left w:val="single" w:sz="4" w:space="0" w:color="auto"/>
              <w:bottom w:val="single" w:sz="4" w:space="0" w:color="auto"/>
              <w:right w:val="single" w:sz="4" w:space="0" w:color="auto"/>
            </w:tcBorders>
            <w:shd w:val="clear" w:color="auto" w:fill="auto"/>
          </w:tcPr>
          <w:p w14:paraId="3C211308" w14:textId="77777777" w:rsidR="008658A0" w:rsidRPr="0088373A" w:rsidRDefault="008658A0" w:rsidP="004C7314">
            <w:pPr>
              <w:widowControl w:val="0"/>
              <w:suppressAutoHyphens w:val="0"/>
              <w:jc w:val="center"/>
              <w:rPr>
                <w:rFonts w:cs="Times New Roman"/>
                <w:color w:val="000000"/>
                <w:sz w:val="20"/>
                <w:szCs w:val="20"/>
                <w:lang w:eastAsia="ru-RU"/>
              </w:rPr>
            </w:pPr>
            <w:r w:rsidRPr="0088373A">
              <w:rPr>
                <w:rFonts w:cs="Times New Roman"/>
                <w:color w:val="000000"/>
                <w:sz w:val="20"/>
                <w:szCs w:val="20"/>
                <w:lang w:eastAsia="ru-RU"/>
              </w:rPr>
              <w:lastRenderedPageBreak/>
              <w:t>1.1.8</w:t>
            </w:r>
          </w:p>
        </w:tc>
        <w:tc>
          <w:tcPr>
            <w:tcW w:w="4819" w:type="dxa"/>
            <w:tcBorders>
              <w:top w:val="nil"/>
              <w:left w:val="nil"/>
              <w:bottom w:val="single" w:sz="4" w:space="0" w:color="auto"/>
              <w:right w:val="single" w:sz="4" w:space="0" w:color="auto"/>
            </w:tcBorders>
            <w:shd w:val="clear" w:color="auto" w:fill="auto"/>
          </w:tcPr>
          <w:p w14:paraId="5BE3E55C" w14:textId="77777777" w:rsidR="008658A0" w:rsidRPr="0088373A" w:rsidRDefault="008658A0" w:rsidP="004C7314">
            <w:pPr>
              <w:widowControl w:val="0"/>
              <w:suppressAutoHyphens w:val="0"/>
              <w:ind w:right="-75"/>
              <w:jc w:val="both"/>
              <w:rPr>
                <w:rFonts w:cs="Times New Roman"/>
                <w:sz w:val="20"/>
                <w:szCs w:val="20"/>
                <w:lang w:eastAsia="ru-RU"/>
              </w:rPr>
            </w:pPr>
            <w:r w:rsidRPr="0088373A">
              <w:rPr>
                <w:rFonts w:cs="Times New Roman"/>
                <w:sz w:val="20"/>
                <w:szCs w:val="20"/>
                <w:lang w:eastAsia="ru-RU"/>
              </w:rPr>
              <w:t>Работы, выполняемые для надлежащего содержания оконных и дверных заполнений помещений, относящихся к общему имуществу в 0многоквартирном доме</w:t>
            </w:r>
          </w:p>
        </w:tc>
        <w:tc>
          <w:tcPr>
            <w:tcW w:w="993" w:type="dxa"/>
            <w:tcBorders>
              <w:top w:val="nil"/>
              <w:left w:val="nil"/>
              <w:bottom w:val="single" w:sz="4" w:space="0" w:color="auto"/>
              <w:right w:val="single" w:sz="4" w:space="0" w:color="auto"/>
            </w:tcBorders>
            <w:shd w:val="clear" w:color="auto" w:fill="auto"/>
          </w:tcPr>
          <w:p w14:paraId="50E2D0E3" w14:textId="77777777" w:rsidR="008658A0" w:rsidRPr="0088373A" w:rsidRDefault="008658A0" w:rsidP="004C7314">
            <w:pPr>
              <w:widowControl w:val="0"/>
              <w:suppressAutoHyphens w:val="0"/>
              <w:jc w:val="center"/>
              <w:rPr>
                <w:rFonts w:cs="Times New Roman"/>
                <w:sz w:val="20"/>
                <w:szCs w:val="20"/>
                <w:lang w:eastAsia="ru-RU"/>
              </w:rPr>
            </w:pPr>
            <w:r w:rsidRPr="0088373A">
              <w:rPr>
                <w:rFonts w:cs="Times New Roman"/>
                <w:sz w:val="20"/>
                <w:szCs w:val="20"/>
                <w:lang w:eastAsia="ru-RU"/>
              </w:rPr>
              <w:t>2 раза в год</w:t>
            </w:r>
          </w:p>
        </w:tc>
        <w:tc>
          <w:tcPr>
            <w:tcW w:w="1053" w:type="dxa"/>
            <w:tcBorders>
              <w:top w:val="nil"/>
              <w:left w:val="nil"/>
              <w:bottom w:val="single" w:sz="4" w:space="0" w:color="auto"/>
              <w:right w:val="single" w:sz="4" w:space="0" w:color="auto"/>
            </w:tcBorders>
            <w:shd w:val="clear" w:color="auto" w:fill="auto"/>
          </w:tcPr>
          <w:p w14:paraId="287485D5" w14:textId="77777777" w:rsidR="008658A0" w:rsidRPr="0088373A" w:rsidRDefault="008658A0" w:rsidP="004C7314">
            <w:pPr>
              <w:widowControl w:val="0"/>
              <w:suppressAutoHyphens w:val="0"/>
              <w:jc w:val="center"/>
              <w:rPr>
                <w:rFonts w:cs="Times New Roman"/>
                <w:sz w:val="20"/>
                <w:szCs w:val="20"/>
                <w:lang w:eastAsia="ru-RU"/>
              </w:rPr>
            </w:pPr>
            <w:r w:rsidRPr="0088373A">
              <w:rPr>
                <w:rFonts w:cs="Times New Roman"/>
                <w:sz w:val="20"/>
                <w:szCs w:val="20"/>
                <w:lang w:eastAsia="ru-RU"/>
              </w:rPr>
              <w:t>2</w:t>
            </w:r>
          </w:p>
        </w:tc>
        <w:tc>
          <w:tcPr>
            <w:tcW w:w="765" w:type="dxa"/>
            <w:tcBorders>
              <w:top w:val="nil"/>
              <w:left w:val="nil"/>
              <w:bottom w:val="single" w:sz="4" w:space="0" w:color="auto"/>
              <w:right w:val="single" w:sz="4" w:space="0" w:color="auto"/>
            </w:tcBorders>
            <w:shd w:val="clear" w:color="auto" w:fill="auto"/>
          </w:tcPr>
          <w:p w14:paraId="193F0F67" w14:textId="77777777" w:rsidR="008658A0" w:rsidRPr="0088373A" w:rsidRDefault="008658A0" w:rsidP="004C7314">
            <w:pPr>
              <w:jc w:val="center"/>
              <w:rPr>
                <w:rFonts w:cs="Times New Roman"/>
                <w:sz w:val="20"/>
                <w:szCs w:val="20"/>
              </w:rPr>
            </w:pPr>
            <w:r w:rsidRPr="0088373A">
              <w:rPr>
                <w:rFonts w:cs="Times New Roman"/>
                <w:sz w:val="20"/>
                <w:szCs w:val="20"/>
              </w:rPr>
              <w:t>0,00</w:t>
            </w:r>
          </w:p>
        </w:tc>
        <w:tc>
          <w:tcPr>
            <w:tcW w:w="765" w:type="dxa"/>
            <w:tcBorders>
              <w:top w:val="nil"/>
              <w:left w:val="nil"/>
              <w:bottom w:val="single" w:sz="4" w:space="0" w:color="auto"/>
              <w:right w:val="single" w:sz="4" w:space="0" w:color="auto"/>
            </w:tcBorders>
            <w:shd w:val="clear" w:color="auto" w:fill="auto"/>
          </w:tcPr>
          <w:p w14:paraId="233E9FC9" w14:textId="77777777" w:rsidR="008658A0" w:rsidRPr="0088373A" w:rsidRDefault="008658A0" w:rsidP="004C7314">
            <w:pPr>
              <w:jc w:val="center"/>
              <w:rPr>
                <w:rFonts w:cs="Times New Roman"/>
                <w:sz w:val="20"/>
                <w:szCs w:val="20"/>
              </w:rPr>
            </w:pPr>
            <w:r w:rsidRPr="0088373A">
              <w:rPr>
                <w:rFonts w:cs="Times New Roman"/>
                <w:sz w:val="20"/>
                <w:szCs w:val="20"/>
              </w:rPr>
              <w:t>0,00</w:t>
            </w:r>
          </w:p>
        </w:tc>
        <w:tc>
          <w:tcPr>
            <w:tcW w:w="765" w:type="dxa"/>
            <w:tcBorders>
              <w:top w:val="nil"/>
              <w:left w:val="nil"/>
              <w:bottom w:val="single" w:sz="4" w:space="0" w:color="auto"/>
              <w:right w:val="single" w:sz="4" w:space="0" w:color="auto"/>
            </w:tcBorders>
            <w:shd w:val="clear" w:color="auto" w:fill="auto"/>
          </w:tcPr>
          <w:p w14:paraId="3484B2CB" w14:textId="77777777" w:rsidR="008658A0" w:rsidRPr="0088373A" w:rsidRDefault="008658A0" w:rsidP="004C7314">
            <w:pPr>
              <w:jc w:val="center"/>
              <w:rPr>
                <w:rFonts w:cs="Times New Roman"/>
                <w:sz w:val="20"/>
                <w:szCs w:val="20"/>
              </w:rPr>
            </w:pPr>
            <w:r w:rsidRPr="0088373A">
              <w:rPr>
                <w:rFonts w:cs="Times New Roman"/>
                <w:sz w:val="20"/>
                <w:szCs w:val="20"/>
              </w:rPr>
              <w:t>0,00</w:t>
            </w:r>
          </w:p>
        </w:tc>
        <w:tc>
          <w:tcPr>
            <w:tcW w:w="765" w:type="dxa"/>
            <w:tcBorders>
              <w:top w:val="nil"/>
              <w:left w:val="nil"/>
              <w:bottom w:val="single" w:sz="4" w:space="0" w:color="auto"/>
              <w:right w:val="single" w:sz="4" w:space="0" w:color="auto"/>
            </w:tcBorders>
            <w:shd w:val="clear" w:color="auto" w:fill="auto"/>
          </w:tcPr>
          <w:p w14:paraId="61CBE83E" w14:textId="77777777" w:rsidR="008658A0" w:rsidRPr="0088373A" w:rsidRDefault="008658A0" w:rsidP="004C7314">
            <w:pPr>
              <w:jc w:val="center"/>
              <w:rPr>
                <w:rFonts w:cs="Times New Roman"/>
                <w:sz w:val="20"/>
                <w:szCs w:val="20"/>
              </w:rPr>
            </w:pPr>
            <w:r w:rsidRPr="0088373A">
              <w:rPr>
                <w:rFonts w:cs="Times New Roman"/>
                <w:sz w:val="20"/>
                <w:szCs w:val="20"/>
              </w:rPr>
              <w:t>0,00</w:t>
            </w:r>
          </w:p>
        </w:tc>
        <w:tc>
          <w:tcPr>
            <w:tcW w:w="765" w:type="dxa"/>
            <w:tcBorders>
              <w:top w:val="nil"/>
              <w:left w:val="nil"/>
              <w:bottom w:val="single" w:sz="4" w:space="0" w:color="auto"/>
              <w:right w:val="single" w:sz="4" w:space="0" w:color="auto"/>
            </w:tcBorders>
            <w:shd w:val="clear" w:color="auto" w:fill="auto"/>
          </w:tcPr>
          <w:p w14:paraId="66996BD6" w14:textId="77777777" w:rsidR="008658A0" w:rsidRPr="0088373A" w:rsidRDefault="008658A0" w:rsidP="004C7314">
            <w:pPr>
              <w:jc w:val="center"/>
              <w:rPr>
                <w:rFonts w:cs="Times New Roman"/>
                <w:sz w:val="20"/>
                <w:szCs w:val="20"/>
              </w:rPr>
            </w:pPr>
            <w:r w:rsidRPr="0088373A">
              <w:rPr>
                <w:rFonts w:cs="Times New Roman"/>
                <w:sz w:val="20"/>
                <w:szCs w:val="20"/>
              </w:rPr>
              <w:t>0,00</w:t>
            </w:r>
          </w:p>
        </w:tc>
        <w:tc>
          <w:tcPr>
            <w:tcW w:w="765" w:type="dxa"/>
            <w:tcBorders>
              <w:top w:val="nil"/>
              <w:left w:val="nil"/>
              <w:bottom w:val="single" w:sz="4" w:space="0" w:color="auto"/>
              <w:right w:val="single" w:sz="4" w:space="0" w:color="auto"/>
            </w:tcBorders>
            <w:shd w:val="clear" w:color="auto" w:fill="auto"/>
          </w:tcPr>
          <w:p w14:paraId="26CADE5D" w14:textId="77777777" w:rsidR="008658A0" w:rsidRPr="0088373A" w:rsidRDefault="008658A0" w:rsidP="004C7314">
            <w:pPr>
              <w:jc w:val="center"/>
              <w:rPr>
                <w:rFonts w:cs="Times New Roman"/>
                <w:sz w:val="20"/>
                <w:szCs w:val="20"/>
              </w:rPr>
            </w:pPr>
            <w:r w:rsidRPr="0088373A">
              <w:rPr>
                <w:rFonts w:cs="Times New Roman"/>
                <w:sz w:val="20"/>
                <w:szCs w:val="20"/>
              </w:rPr>
              <w:t>0,00</w:t>
            </w:r>
          </w:p>
        </w:tc>
        <w:tc>
          <w:tcPr>
            <w:tcW w:w="765" w:type="dxa"/>
            <w:tcBorders>
              <w:top w:val="nil"/>
              <w:left w:val="nil"/>
              <w:bottom w:val="single" w:sz="4" w:space="0" w:color="auto"/>
              <w:right w:val="single" w:sz="4" w:space="0" w:color="auto"/>
            </w:tcBorders>
            <w:shd w:val="clear" w:color="auto" w:fill="auto"/>
          </w:tcPr>
          <w:p w14:paraId="4FC165A8" w14:textId="77777777" w:rsidR="008658A0" w:rsidRPr="0088373A" w:rsidRDefault="008658A0" w:rsidP="004C7314">
            <w:pPr>
              <w:jc w:val="center"/>
              <w:rPr>
                <w:rFonts w:cs="Times New Roman"/>
                <w:sz w:val="20"/>
                <w:szCs w:val="20"/>
              </w:rPr>
            </w:pPr>
            <w:r w:rsidRPr="0088373A">
              <w:rPr>
                <w:rFonts w:cs="Times New Roman"/>
                <w:sz w:val="20"/>
                <w:szCs w:val="20"/>
              </w:rPr>
              <w:t>0,00</w:t>
            </w:r>
          </w:p>
        </w:tc>
        <w:tc>
          <w:tcPr>
            <w:tcW w:w="765" w:type="dxa"/>
            <w:tcBorders>
              <w:top w:val="nil"/>
              <w:left w:val="nil"/>
              <w:bottom w:val="single" w:sz="4" w:space="0" w:color="auto"/>
              <w:right w:val="single" w:sz="4" w:space="0" w:color="auto"/>
            </w:tcBorders>
            <w:shd w:val="clear" w:color="auto" w:fill="auto"/>
          </w:tcPr>
          <w:p w14:paraId="4965CFFF" w14:textId="77777777" w:rsidR="008658A0" w:rsidRPr="0088373A" w:rsidRDefault="008658A0" w:rsidP="004C7314">
            <w:pPr>
              <w:jc w:val="center"/>
              <w:rPr>
                <w:rFonts w:cs="Times New Roman"/>
                <w:bCs/>
                <w:sz w:val="20"/>
                <w:szCs w:val="20"/>
              </w:rPr>
            </w:pPr>
            <w:r w:rsidRPr="0088373A">
              <w:rPr>
                <w:rFonts w:cs="Times New Roman"/>
                <w:bCs/>
                <w:sz w:val="20"/>
                <w:szCs w:val="20"/>
              </w:rPr>
              <w:t>0,00</w:t>
            </w:r>
          </w:p>
        </w:tc>
        <w:tc>
          <w:tcPr>
            <w:tcW w:w="765" w:type="dxa"/>
            <w:tcBorders>
              <w:top w:val="nil"/>
              <w:left w:val="nil"/>
              <w:bottom w:val="single" w:sz="4" w:space="0" w:color="auto"/>
              <w:right w:val="single" w:sz="4" w:space="0" w:color="auto"/>
            </w:tcBorders>
          </w:tcPr>
          <w:p w14:paraId="61E94E0A" w14:textId="77777777" w:rsidR="008658A0" w:rsidRPr="0088373A" w:rsidRDefault="008658A0" w:rsidP="004C7314">
            <w:pPr>
              <w:jc w:val="center"/>
              <w:rPr>
                <w:rFonts w:cs="Times New Roman"/>
                <w:bCs/>
                <w:sz w:val="20"/>
                <w:szCs w:val="20"/>
              </w:rPr>
            </w:pPr>
            <w:r w:rsidRPr="0088373A">
              <w:rPr>
                <w:rFonts w:cs="Times New Roman"/>
                <w:sz w:val="20"/>
                <w:szCs w:val="20"/>
              </w:rPr>
              <w:t>0,00</w:t>
            </w:r>
          </w:p>
        </w:tc>
      </w:tr>
      <w:tr w:rsidR="008658A0" w:rsidRPr="0088373A" w14:paraId="20BD15C6" w14:textId="77777777" w:rsidTr="004C7314">
        <w:trPr>
          <w:trHeight w:val="416"/>
        </w:trPr>
        <w:tc>
          <w:tcPr>
            <w:tcW w:w="959" w:type="dxa"/>
            <w:tcBorders>
              <w:top w:val="single" w:sz="4" w:space="0" w:color="auto"/>
              <w:left w:val="single" w:sz="4" w:space="0" w:color="auto"/>
              <w:bottom w:val="single" w:sz="4" w:space="0" w:color="auto"/>
              <w:right w:val="single" w:sz="4" w:space="0" w:color="auto"/>
            </w:tcBorders>
            <w:shd w:val="clear" w:color="auto" w:fill="auto"/>
          </w:tcPr>
          <w:p w14:paraId="6399EC3F" w14:textId="77777777" w:rsidR="008658A0" w:rsidRPr="0088373A" w:rsidRDefault="008658A0" w:rsidP="004C7314">
            <w:pPr>
              <w:widowControl w:val="0"/>
              <w:suppressAutoHyphens w:val="0"/>
              <w:jc w:val="center"/>
              <w:rPr>
                <w:rFonts w:cs="Times New Roman"/>
                <w:bCs/>
                <w:sz w:val="20"/>
                <w:szCs w:val="20"/>
                <w:lang w:eastAsia="ru-RU"/>
              </w:rPr>
            </w:pPr>
            <w:r w:rsidRPr="0088373A">
              <w:rPr>
                <w:rFonts w:cs="Times New Roman"/>
                <w:bCs/>
                <w:sz w:val="20"/>
                <w:szCs w:val="20"/>
                <w:lang w:eastAsia="ru-RU"/>
              </w:rPr>
              <w:t>1.2</w:t>
            </w: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23090993" w14:textId="77777777" w:rsidR="008658A0" w:rsidRPr="0088373A" w:rsidRDefault="008658A0" w:rsidP="004C7314">
            <w:pPr>
              <w:widowControl w:val="0"/>
              <w:suppressAutoHyphens w:val="0"/>
              <w:ind w:right="-75"/>
              <w:jc w:val="both"/>
              <w:rPr>
                <w:rFonts w:cs="Times New Roman"/>
                <w:bCs/>
                <w:color w:val="000000"/>
                <w:sz w:val="20"/>
                <w:szCs w:val="20"/>
                <w:lang w:eastAsia="ru-RU"/>
              </w:rPr>
            </w:pPr>
            <w:r w:rsidRPr="0088373A">
              <w:rPr>
                <w:rFonts w:cs="Times New Roman"/>
                <w:bCs/>
                <w:color w:val="000000"/>
                <w:sz w:val="20"/>
                <w:szCs w:val="20"/>
                <w:lang w:eastAsia="ru-RU"/>
              </w:rPr>
              <w:t>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 (общежитии)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CC11A54" w14:textId="77777777" w:rsidR="008658A0" w:rsidRPr="0088373A" w:rsidRDefault="008658A0" w:rsidP="004C7314">
            <w:pPr>
              <w:widowControl w:val="0"/>
              <w:suppressAutoHyphens w:val="0"/>
              <w:jc w:val="center"/>
              <w:rPr>
                <w:rFonts w:cs="Times New Roman"/>
                <w:sz w:val="20"/>
                <w:szCs w:val="20"/>
                <w:lang w:eastAsia="ru-RU"/>
              </w:rPr>
            </w:pPr>
            <w:r w:rsidRPr="0088373A">
              <w:rPr>
                <w:rFonts w:cs="Times New Roman"/>
                <w:sz w:val="20"/>
                <w:szCs w:val="20"/>
                <w:lang w:eastAsia="ru-RU"/>
              </w:rPr>
              <w:t>х</w:t>
            </w:r>
          </w:p>
        </w:tc>
        <w:tc>
          <w:tcPr>
            <w:tcW w:w="1053" w:type="dxa"/>
            <w:tcBorders>
              <w:top w:val="single" w:sz="4" w:space="0" w:color="auto"/>
              <w:left w:val="single" w:sz="4" w:space="0" w:color="auto"/>
              <w:bottom w:val="single" w:sz="4" w:space="0" w:color="auto"/>
              <w:right w:val="single" w:sz="4" w:space="0" w:color="auto"/>
            </w:tcBorders>
            <w:shd w:val="clear" w:color="auto" w:fill="auto"/>
          </w:tcPr>
          <w:p w14:paraId="071BDEC3" w14:textId="77777777" w:rsidR="008658A0" w:rsidRPr="0088373A" w:rsidRDefault="008658A0" w:rsidP="004C7314">
            <w:pPr>
              <w:widowControl w:val="0"/>
              <w:suppressAutoHyphens w:val="0"/>
              <w:jc w:val="center"/>
              <w:rPr>
                <w:rFonts w:cs="Times New Roman"/>
                <w:sz w:val="20"/>
                <w:szCs w:val="20"/>
                <w:lang w:eastAsia="ru-RU"/>
              </w:rPr>
            </w:pPr>
            <w:r w:rsidRPr="0088373A">
              <w:rPr>
                <w:rFonts w:cs="Times New Roman"/>
                <w:sz w:val="20"/>
                <w:szCs w:val="20"/>
                <w:lang w:eastAsia="ru-RU"/>
              </w:rPr>
              <w:t>х</w:t>
            </w:r>
          </w:p>
        </w:tc>
        <w:tc>
          <w:tcPr>
            <w:tcW w:w="765" w:type="dxa"/>
            <w:tcBorders>
              <w:top w:val="single" w:sz="4" w:space="0" w:color="auto"/>
              <w:left w:val="single" w:sz="4" w:space="0" w:color="auto"/>
              <w:bottom w:val="single" w:sz="4" w:space="0" w:color="auto"/>
              <w:right w:val="single" w:sz="4" w:space="0" w:color="auto"/>
            </w:tcBorders>
            <w:shd w:val="clear" w:color="auto" w:fill="auto"/>
          </w:tcPr>
          <w:p w14:paraId="533D94F0" w14:textId="77777777" w:rsidR="008658A0" w:rsidRPr="0088373A" w:rsidRDefault="008658A0" w:rsidP="004C7314">
            <w:pPr>
              <w:jc w:val="center"/>
              <w:rPr>
                <w:rFonts w:cs="Times New Roman"/>
                <w:bCs/>
                <w:sz w:val="20"/>
                <w:szCs w:val="20"/>
              </w:rPr>
            </w:pPr>
            <w:r>
              <w:rPr>
                <w:rFonts w:cs="Times New Roman"/>
                <w:bCs/>
                <w:sz w:val="20"/>
                <w:szCs w:val="20"/>
              </w:rPr>
              <w:t>3,99</w:t>
            </w:r>
          </w:p>
        </w:tc>
        <w:tc>
          <w:tcPr>
            <w:tcW w:w="765" w:type="dxa"/>
            <w:tcBorders>
              <w:top w:val="single" w:sz="4" w:space="0" w:color="auto"/>
              <w:left w:val="single" w:sz="4" w:space="0" w:color="auto"/>
              <w:bottom w:val="single" w:sz="4" w:space="0" w:color="auto"/>
              <w:right w:val="single" w:sz="4" w:space="0" w:color="auto"/>
            </w:tcBorders>
            <w:shd w:val="clear" w:color="auto" w:fill="auto"/>
          </w:tcPr>
          <w:p w14:paraId="7C879A91" w14:textId="77777777" w:rsidR="008658A0" w:rsidRPr="0088373A" w:rsidRDefault="008658A0" w:rsidP="004C7314">
            <w:pPr>
              <w:jc w:val="center"/>
              <w:rPr>
                <w:rFonts w:cs="Times New Roman"/>
                <w:bCs/>
                <w:sz w:val="20"/>
                <w:szCs w:val="20"/>
              </w:rPr>
            </w:pPr>
            <w:r>
              <w:rPr>
                <w:rFonts w:cs="Times New Roman"/>
                <w:bCs/>
                <w:sz w:val="20"/>
                <w:szCs w:val="20"/>
              </w:rPr>
              <w:t>3,59</w:t>
            </w:r>
          </w:p>
        </w:tc>
        <w:tc>
          <w:tcPr>
            <w:tcW w:w="765" w:type="dxa"/>
            <w:tcBorders>
              <w:top w:val="single" w:sz="4" w:space="0" w:color="auto"/>
              <w:left w:val="single" w:sz="4" w:space="0" w:color="auto"/>
              <w:bottom w:val="single" w:sz="4" w:space="0" w:color="auto"/>
              <w:right w:val="single" w:sz="4" w:space="0" w:color="auto"/>
            </w:tcBorders>
            <w:shd w:val="clear" w:color="auto" w:fill="auto"/>
          </w:tcPr>
          <w:p w14:paraId="7941B5A4" w14:textId="77777777" w:rsidR="008658A0" w:rsidRPr="0088373A" w:rsidRDefault="008658A0" w:rsidP="004C7314">
            <w:pPr>
              <w:jc w:val="center"/>
              <w:rPr>
                <w:rFonts w:cs="Times New Roman"/>
                <w:bCs/>
                <w:sz w:val="20"/>
                <w:szCs w:val="20"/>
              </w:rPr>
            </w:pPr>
            <w:r>
              <w:rPr>
                <w:rFonts w:cs="Times New Roman"/>
                <w:bCs/>
                <w:sz w:val="20"/>
                <w:szCs w:val="20"/>
              </w:rPr>
              <w:t>2,80</w:t>
            </w:r>
          </w:p>
        </w:tc>
        <w:tc>
          <w:tcPr>
            <w:tcW w:w="765" w:type="dxa"/>
            <w:tcBorders>
              <w:top w:val="single" w:sz="4" w:space="0" w:color="auto"/>
              <w:left w:val="single" w:sz="4" w:space="0" w:color="auto"/>
              <w:bottom w:val="single" w:sz="4" w:space="0" w:color="auto"/>
              <w:right w:val="single" w:sz="4" w:space="0" w:color="auto"/>
            </w:tcBorders>
            <w:shd w:val="clear" w:color="auto" w:fill="auto"/>
          </w:tcPr>
          <w:p w14:paraId="68E25647" w14:textId="77777777" w:rsidR="008658A0" w:rsidRPr="0088373A" w:rsidRDefault="008658A0" w:rsidP="004C7314">
            <w:pPr>
              <w:jc w:val="center"/>
              <w:rPr>
                <w:rFonts w:cs="Times New Roman"/>
                <w:bCs/>
                <w:sz w:val="20"/>
                <w:szCs w:val="20"/>
              </w:rPr>
            </w:pPr>
            <w:r>
              <w:rPr>
                <w:rFonts w:cs="Times New Roman"/>
                <w:bCs/>
                <w:sz w:val="20"/>
                <w:szCs w:val="20"/>
              </w:rPr>
              <w:t>1,23</w:t>
            </w:r>
          </w:p>
        </w:tc>
        <w:tc>
          <w:tcPr>
            <w:tcW w:w="765" w:type="dxa"/>
            <w:tcBorders>
              <w:top w:val="single" w:sz="4" w:space="0" w:color="auto"/>
              <w:left w:val="single" w:sz="4" w:space="0" w:color="auto"/>
              <w:bottom w:val="single" w:sz="4" w:space="0" w:color="auto"/>
              <w:right w:val="single" w:sz="4" w:space="0" w:color="auto"/>
            </w:tcBorders>
            <w:shd w:val="clear" w:color="auto" w:fill="auto"/>
          </w:tcPr>
          <w:p w14:paraId="4E14CBD1" w14:textId="77777777" w:rsidR="008658A0" w:rsidRPr="0088373A" w:rsidRDefault="008658A0" w:rsidP="004C7314">
            <w:pPr>
              <w:jc w:val="center"/>
              <w:rPr>
                <w:rFonts w:cs="Times New Roman"/>
                <w:bCs/>
                <w:sz w:val="20"/>
                <w:szCs w:val="20"/>
              </w:rPr>
            </w:pPr>
            <w:r>
              <w:rPr>
                <w:rFonts w:cs="Times New Roman"/>
                <w:bCs/>
                <w:sz w:val="20"/>
                <w:szCs w:val="20"/>
              </w:rPr>
              <w:t>1,23</w:t>
            </w:r>
          </w:p>
        </w:tc>
        <w:tc>
          <w:tcPr>
            <w:tcW w:w="765" w:type="dxa"/>
            <w:tcBorders>
              <w:top w:val="single" w:sz="4" w:space="0" w:color="auto"/>
              <w:left w:val="single" w:sz="4" w:space="0" w:color="auto"/>
              <w:bottom w:val="single" w:sz="4" w:space="0" w:color="auto"/>
              <w:right w:val="single" w:sz="4" w:space="0" w:color="auto"/>
            </w:tcBorders>
            <w:shd w:val="clear" w:color="auto" w:fill="auto"/>
          </w:tcPr>
          <w:p w14:paraId="0EDBEB98" w14:textId="77777777" w:rsidR="008658A0" w:rsidRPr="0088373A" w:rsidRDefault="008658A0" w:rsidP="004C7314">
            <w:pPr>
              <w:jc w:val="center"/>
              <w:rPr>
                <w:rFonts w:cs="Times New Roman"/>
                <w:bCs/>
                <w:sz w:val="20"/>
                <w:szCs w:val="20"/>
              </w:rPr>
            </w:pPr>
            <w:r>
              <w:rPr>
                <w:rFonts w:cs="Times New Roman"/>
                <w:bCs/>
                <w:sz w:val="20"/>
                <w:szCs w:val="20"/>
              </w:rPr>
              <w:t>1,25</w:t>
            </w:r>
          </w:p>
        </w:tc>
        <w:tc>
          <w:tcPr>
            <w:tcW w:w="765" w:type="dxa"/>
            <w:tcBorders>
              <w:top w:val="single" w:sz="4" w:space="0" w:color="auto"/>
              <w:left w:val="single" w:sz="4" w:space="0" w:color="auto"/>
              <w:bottom w:val="single" w:sz="4" w:space="0" w:color="auto"/>
              <w:right w:val="single" w:sz="4" w:space="0" w:color="auto"/>
            </w:tcBorders>
            <w:shd w:val="clear" w:color="auto" w:fill="auto"/>
          </w:tcPr>
          <w:p w14:paraId="25E9D174" w14:textId="77777777" w:rsidR="008658A0" w:rsidRPr="0088373A" w:rsidRDefault="008658A0" w:rsidP="004C7314">
            <w:pPr>
              <w:jc w:val="center"/>
              <w:rPr>
                <w:rFonts w:cs="Times New Roman"/>
                <w:bCs/>
                <w:sz w:val="20"/>
                <w:szCs w:val="20"/>
              </w:rPr>
            </w:pPr>
            <w:r>
              <w:rPr>
                <w:rFonts w:cs="Times New Roman"/>
                <w:bCs/>
                <w:sz w:val="20"/>
                <w:szCs w:val="20"/>
              </w:rPr>
              <w:t>1,3</w:t>
            </w:r>
          </w:p>
        </w:tc>
        <w:tc>
          <w:tcPr>
            <w:tcW w:w="765" w:type="dxa"/>
            <w:tcBorders>
              <w:top w:val="single" w:sz="4" w:space="0" w:color="auto"/>
              <w:left w:val="single" w:sz="4" w:space="0" w:color="auto"/>
              <w:bottom w:val="single" w:sz="4" w:space="0" w:color="auto"/>
              <w:right w:val="single" w:sz="4" w:space="0" w:color="auto"/>
            </w:tcBorders>
            <w:shd w:val="clear" w:color="auto" w:fill="auto"/>
          </w:tcPr>
          <w:p w14:paraId="16152191" w14:textId="77777777" w:rsidR="008658A0" w:rsidRPr="0088373A" w:rsidRDefault="008658A0" w:rsidP="004C7314">
            <w:pPr>
              <w:jc w:val="center"/>
              <w:rPr>
                <w:rFonts w:cs="Times New Roman"/>
                <w:bCs/>
                <w:sz w:val="20"/>
                <w:szCs w:val="20"/>
              </w:rPr>
            </w:pPr>
            <w:r>
              <w:rPr>
                <w:rFonts w:cs="Times New Roman"/>
                <w:bCs/>
                <w:sz w:val="20"/>
                <w:szCs w:val="20"/>
              </w:rPr>
              <w:t>0,17</w:t>
            </w:r>
          </w:p>
        </w:tc>
        <w:tc>
          <w:tcPr>
            <w:tcW w:w="765" w:type="dxa"/>
            <w:tcBorders>
              <w:top w:val="single" w:sz="4" w:space="0" w:color="auto"/>
              <w:left w:val="single" w:sz="4" w:space="0" w:color="auto"/>
              <w:bottom w:val="single" w:sz="4" w:space="0" w:color="auto"/>
              <w:right w:val="single" w:sz="4" w:space="0" w:color="auto"/>
            </w:tcBorders>
          </w:tcPr>
          <w:p w14:paraId="43B563A9" w14:textId="77777777" w:rsidR="008658A0" w:rsidRPr="0088373A" w:rsidRDefault="008658A0" w:rsidP="004C7314">
            <w:pPr>
              <w:jc w:val="center"/>
              <w:rPr>
                <w:rFonts w:cs="Times New Roman"/>
                <w:bCs/>
                <w:sz w:val="20"/>
                <w:szCs w:val="20"/>
              </w:rPr>
            </w:pPr>
            <w:r>
              <w:rPr>
                <w:rFonts w:cs="Times New Roman"/>
                <w:bCs/>
                <w:sz w:val="20"/>
                <w:szCs w:val="20"/>
              </w:rPr>
              <w:t>2,82</w:t>
            </w:r>
          </w:p>
        </w:tc>
      </w:tr>
      <w:tr w:rsidR="008658A0" w:rsidRPr="0088373A" w14:paraId="01036BA2" w14:textId="77777777" w:rsidTr="004C7314">
        <w:trPr>
          <w:trHeight w:val="900"/>
        </w:trPr>
        <w:tc>
          <w:tcPr>
            <w:tcW w:w="959" w:type="dxa"/>
            <w:tcBorders>
              <w:top w:val="single" w:sz="4" w:space="0" w:color="auto"/>
              <w:left w:val="single" w:sz="4" w:space="0" w:color="auto"/>
              <w:bottom w:val="single" w:sz="4" w:space="0" w:color="auto"/>
              <w:right w:val="single" w:sz="4" w:space="0" w:color="auto"/>
            </w:tcBorders>
            <w:shd w:val="clear" w:color="auto" w:fill="auto"/>
          </w:tcPr>
          <w:p w14:paraId="10F91C6F" w14:textId="77777777" w:rsidR="008658A0" w:rsidRPr="0088373A" w:rsidRDefault="008658A0" w:rsidP="004C7314">
            <w:pPr>
              <w:widowControl w:val="0"/>
              <w:suppressAutoHyphens w:val="0"/>
              <w:jc w:val="center"/>
              <w:rPr>
                <w:rFonts w:cs="Times New Roman"/>
                <w:color w:val="000000"/>
                <w:sz w:val="20"/>
                <w:szCs w:val="20"/>
                <w:lang w:eastAsia="ru-RU"/>
              </w:rPr>
            </w:pPr>
            <w:r w:rsidRPr="0088373A">
              <w:rPr>
                <w:rFonts w:cs="Times New Roman"/>
                <w:color w:val="000000"/>
                <w:sz w:val="20"/>
                <w:szCs w:val="20"/>
                <w:lang w:eastAsia="ru-RU"/>
              </w:rPr>
              <w:t>1.2.1</w:t>
            </w:r>
          </w:p>
        </w:tc>
        <w:tc>
          <w:tcPr>
            <w:tcW w:w="4819" w:type="dxa"/>
            <w:tcBorders>
              <w:top w:val="single" w:sz="4" w:space="0" w:color="auto"/>
              <w:left w:val="nil"/>
              <w:bottom w:val="single" w:sz="4" w:space="0" w:color="auto"/>
              <w:right w:val="single" w:sz="4" w:space="0" w:color="auto"/>
            </w:tcBorders>
            <w:shd w:val="clear" w:color="auto" w:fill="auto"/>
          </w:tcPr>
          <w:p w14:paraId="3FC47716" w14:textId="77777777" w:rsidR="008658A0" w:rsidRPr="0088373A" w:rsidRDefault="008658A0" w:rsidP="004C7314">
            <w:pPr>
              <w:widowControl w:val="0"/>
              <w:suppressAutoHyphens w:val="0"/>
              <w:ind w:right="-75"/>
              <w:jc w:val="both"/>
              <w:rPr>
                <w:rFonts w:cs="Times New Roman"/>
                <w:color w:val="000000"/>
                <w:sz w:val="20"/>
                <w:szCs w:val="20"/>
                <w:lang w:eastAsia="ru-RU"/>
              </w:rPr>
            </w:pPr>
            <w:r w:rsidRPr="0088373A">
              <w:rPr>
                <w:rFonts w:cs="Times New Roman"/>
                <w:color w:val="000000"/>
                <w:sz w:val="20"/>
                <w:szCs w:val="20"/>
                <w:lang w:eastAsia="ru-RU"/>
              </w:rPr>
              <w:t>Проведение технических осмотров и устранение незначительных неисправностей в системе вентиляции</w:t>
            </w:r>
          </w:p>
        </w:tc>
        <w:tc>
          <w:tcPr>
            <w:tcW w:w="993" w:type="dxa"/>
            <w:tcBorders>
              <w:top w:val="single" w:sz="4" w:space="0" w:color="auto"/>
              <w:left w:val="nil"/>
              <w:bottom w:val="single" w:sz="4" w:space="0" w:color="auto"/>
              <w:right w:val="single" w:sz="4" w:space="0" w:color="auto"/>
            </w:tcBorders>
            <w:shd w:val="clear" w:color="auto" w:fill="auto"/>
          </w:tcPr>
          <w:p w14:paraId="6F1959A3" w14:textId="77777777" w:rsidR="008658A0" w:rsidRPr="0088373A" w:rsidRDefault="008658A0" w:rsidP="004C7314">
            <w:pPr>
              <w:widowControl w:val="0"/>
              <w:suppressAutoHyphens w:val="0"/>
              <w:jc w:val="center"/>
              <w:rPr>
                <w:rFonts w:cs="Times New Roman"/>
                <w:color w:val="000000"/>
                <w:sz w:val="20"/>
                <w:szCs w:val="20"/>
                <w:lang w:eastAsia="ru-RU"/>
              </w:rPr>
            </w:pPr>
            <w:r w:rsidRPr="0088373A">
              <w:rPr>
                <w:rFonts w:cs="Times New Roman"/>
                <w:color w:val="000000"/>
                <w:sz w:val="20"/>
                <w:szCs w:val="20"/>
                <w:lang w:eastAsia="ru-RU"/>
              </w:rPr>
              <w:t>1 раз в год</w:t>
            </w:r>
          </w:p>
        </w:tc>
        <w:tc>
          <w:tcPr>
            <w:tcW w:w="1053" w:type="dxa"/>
            <w:tcBorders>
              <w:top w:val="single" w:sz="4" w:space="0" w:color="auto"/>
              <w:left w:val="nil"/>
              <w:bottom w:val="single" w:sz="4" w:space="0" w:color="auto"/>
              <w:right w:val="single" w:sz="4" w:space="0" w:color="auto"/>
            </w:tcBorders>
            <w:shd w:val="clear" w:color="auto" w:fill="auto"/>
          </w:tcPr>
          <w:p w14:paraId="3A90A977" w14:textId="77777777" w:rsidR="008658A0" w:rsidRPr="0088373A" w:rsidRDefault="008658A0" w:rsidP="004C7314">
            <w:pPr>
              <w:widowControl w:val="0"/>
              <w:suppressAutoHyphens w:val="0"/>
              <w:jc w:val="center"/>
              <w:rPr>
                <w:rFonts w:cs="Times New Roman"/>
                <w:color w:val="000000"/>
                <w:sz w:val="20"/>
                <w:szCs w:val="20"/>
                <w:lang w:eastAsia="ru-RU"/>
              </w:rPr>
            </w:pPr>
            <w:r w:rsidRPr="0088373A">
              <w:rPr>
                <w:rFonts w:cs="Times New Roman"/>
                <w:color w:val="000000"/>
                <w:sz w:val="20"/>
                <w:szCs w:val="20"/>
                <w:lang w:eastAsia="ru-RU"/>
              </w:rPr>
              <w:t>1</w:t>
            </w:r>
          </w:p>
        </w:tc>
        <w:tc>
          <w:tcPr>
            <w:tcW w:w="765" w:type="dxa"/>
            <w:tcBorders>
              <w:top w:val="single" w:sz="4" w:space="0" w:color="auto"/>
              <w:left w:val="nil"/>
              <w:bottom w:val="single" w:sz="4" w:space="0" w:color="auto"/>
              <w:right w:val="single" w:sz="4" w:space="0" w:color="auto"/>
            </w:tcBorders>
            <w:shd w:val="clear" w:color="auto" w:fill="auto"/>
          </w:tcPr>
          <w:p w14:paraId="5AC21FC2" w14:textId="77777777" w:rsidR="008658A0" w:rsidRPr="0088373A" w:rsidRDefault="008658A0" w:rsidP="004C7314">
            <w:pPr>
              <w:jc w:val="center"/>
              <w:rPr>
                <w:rFonts w:cs="Times New Roman"/>
                <w:sz w:val="20"/>
                <w:szCs w:val="20"/>
              </w:rPr>
            </w:pPr>
            <w:r w:rsidRPr="0088373A">
              <w:rPr>
                <w:rFonts w:cs="Times New Roman"/>
                <w:sz w:val="20"/>
                <w:szCs w:val="20"/>
              </w:rPr>
              <w:t>0,00</w:t>
            </w:r>
          </w:p>
        </w:tc>
        <w:tc>
          <w:tcPr>
            <w:tcW w:w="765" w:type="dxa"/>
            <w:tcBorders>
              <w:top w:val="single" w:sz="4" w:space="0" w:color="auto"/>
              <w:left w:val="nil"/>
              <w:bottom w:val="single" w:sz="4" w:space="0" w:color="auto"/>
              <w:right w:val="single" w:sz="4" w:space="0" w:color="auto"/>
            </w:tcBorders>
            <w:shd w:val="clear" w:color="auto" w:fill="auto"/>
          </w:tcPr>
          <w:p w14:paraId="64493409" w14:textId="77777777" w:rsidR="008658A0" w:rsidRPr="0088373A" w:rsidRDefault="008658A0" w:rsidP="004C7314">
            <w:pPr>
              <w:jc w:val="center"/>
              <w:rPr>
                <w:rFonts w:cs="Times New Roman"/>
                <w:sz w:val="20"/>
                <w:szCs w:val="20"/>
              </w:rPr>
            </w:pPr>
            <w:r w:rsidRPr="0088373A">
              <w:rPr>
                <w:rFonts w:cs="Times New Roman"/>
                <w:sz w:val="20"/>
                <w:szCs w:val="20"/>
              </w:rPr>
              <w:t>0,00</w:t>
            </w:r>
          </w:p>
        </w:tc>
        <w:tc>
          <w:tcPr>
            <w:tcW w:w="765" w:type="dxa"/>
            <w:tcBorders>
              <w:top w:val="single" w:sz="4" w:space="0" w:color="auto"/>
              <w:left w:val="nil"/>
              <w:bottom w:val="single" w:sz="4" w:space="0" w:color="auto"/>
              <w:right w:val="single" w:sz="4" w:space="0" w:color="auto"/>
            </w:tcBorders>
            <w:shd w:val="clear" w:color="auto" w:fill="auto"/>
          </w:tcPr>
          <w:p w14:paraId="675E1FF3" w14:textId="77777777" w:rsidR="008658A0" w:rsidRPr="0088373A" w:rsidRDefault="008658A0" w:rsidP="004C7314">
            <w:pPr>
              <w:jc w:val="center"/>
              <w:rPr>
                <w:rFonts w:cs="Times New Roman"/>
                <w:sz w:val="20"/>
                <w:szCs w:val="20"/>
              </w:rPr>
            </w:pPr>
            <w:r w:rsidRPr="0088373A">
              <w:rPr>
                <w:rFonts w:cs="Times New Roman"/>
                <w:sz w:val="20"/>
                <w:szCs w:val="20"/>
              </w:rPr>
              <w:t>0,00</w:t>
            </w:r>
          </w:p>
        </w:tc>
        <w:tc>
          <w:tcPr>
            <w:tcW w:w="765" w:type="dxa"/>
            <w:tcBorders>
              <w:top w:val="single" w:sz="4" w:space="0" w:color="auto"/>
              <w:left w:val="nil"/>
              <w:bottom w:val="single" w:sz="4" w:space="0" w:color="auto"/>
              <w:right w:val="single" w:sz="4" w:space="0" w:color="auto"/>
            </w:tcBorders>
            <w:shd w:val="clear" w:color="auto" w:fill="auto"/>
          </w:tcPr>
          <w:p w14:paraId="20FC8F96" w14:textId="77777777" w:rsidR="008658A0" w:rsidRPr="0088373A" w:rsidRDefault="008658A0" w:rsidP="004C7314">
            <w:pPr>
              <w:jc w:val="center"/>
              <w:rPr>
                <w:rFonts w:cs="Times New Roman"/>
                <w:sz w:val="20"/>
                <w:szCs w:val="20"/>
              </w:rPr>
            </w:pPr>
            <w:r w:rsidRPr="0088373A">
              <w:rPr>
                <w:rFonts w:cs="Times New Roman"/>
                <w:sz w:val="20"/>
                <w:szCs w:val="20"/>
              </w:rPr>
              <w:t>0,00</w:t>
            </w:r>
          </w:p>
        </w:tc>
        <w:tc>
          <w:tcPr>
            <w:tcW w:w="765" w:type="dxa"/>
            <w:tcBorders>
              <w:top w:val="single" w:sz="4" w:space="0" w:color="auto"/>
              <w:left w:val="nil"/>
              <w:bottom w:val="single" w:sz="4" w:space="0" w:color="auto"/>
              <w:right w:val="single" w:sz="4" w:space="0" w:color="auto"/>
            </w:tcBorders>
            <w:shd w:val="clear" w:color="auto" w:fill="auto"/>
          </w:tcPr>
          <w:p w14:paraId="141D2CF6" w14:textId="77777777" w:rsidR="008658A0" w:rsidRPr="0088373A" w:rsidRDefault="008658A0" w:rsidP="004C7314">
            <w:pPr>
              <w:jc w:val="center"/>
              <w:rPr>
                <w:rFonts w:cs="Times New Roman"/>
                <w:sz w:val="20"/>
                <w:szCs w:val="20"/>
              </w:rPr>
            </w:pPr>
            <w:r w:rsidRPr="0088373A">
              <w:rPr>
                <w:rFonts w:cs="Times New Roman"/>
                <w:sz w:val="20"/>
                <w:szCs w:val="20"/>
              </w:rPr>
              <w:t>0,00</w:t>
            </w:r>
          </w:p>
        </w:tc>
        <w:tc>
          <w:tcPr>
            <w:tcW w:w="765" w:type="dxa"/>
            <w:tcBorders>
              <w:top w:val="single" w:sz="4" w:space="0" w:color="auto"/>
              <w:left w:val="nil"/>
              <w:bottom w:val="single" w:sz="4" w:space="0" w:color="auto"/>
              <w:right w:val="single" w:sz="4" w:space="0" w:color="auto"/>
            </w:tcBorders>
            <w:shd w:val="clear" w:color="auto" w:fill="auto"/>
          </w:tcPr>
          <w:p w14:paraId="3E528713" w14:textId="77777777" w:rsidR="008658A0" w:rsidRPr="0088373A" w:rsidRDefault="008658A0" w:rsidP="004C7314">
            <w:pPr>
              <w:jc w:val="center"/>
              <w:rPr>
                <w:rFonts w:cs="Times New Roman"/>
                <w:sz w:val="20"/>
                <w:szCs w:val="20"/>
              </w:rPr>
            </w:pPr>
            <w:r w:rsidRPr="0088373A">
              <w:rPr>
                <w:rFonts w:cs="Times New Roman"/>
                <w:sz w:val="20"/>
                <w:szCs w:val="20"/>
              </w:rPr>
              <w:t>0,00</w:t>
            </w:r>
          </w:p>
        </w:tc>
        <w:tc>
          <w:tcPr>
            <w:tcW w:w="765" w:type="dxa"/>
            <w:tcBorders>
              <w:top w:val="single" w:sz="4" w:space="0" w:color="auto"/>
              <w:left w:val="nil"/>
              <w:bottom w:val="single" w:sz="4" w:space="0" w:color="auto"/>
              <w:right w:val="single" w:sz="4" w:space="0" w:color="auto"/>
            </w:tcBorders>
            <w:shd w:val="clear" w:color="auto" w:fill="auto"/>
          </w:tcPr>
          <w:p w14:paraId="7F14B618" w14:textId="77777777" w:rsidR="008658A0" w:rsidRPr="0088373A" w:rsidRDefault="008658A0" w:rsidP="004C7314">
            <w:pPr>
              <w:jc w:val="center"/>
              <w:rPr>
                <w:rFonts w:cs="Times New Roman"/>
                <w:sz w:val="20"/>
                <w:szCs w:val="20"/>
              </w:rPr>
            </w:pPr>
            <w:r w:rsidRPr="0088373A">
              <w:rPr>
                <w:rFonts w:cs="Times New Roman"/>
                <w:sz w:val="20"/>
                <w:szCs w:val="20"/>
              </w:rPr>
              <w:t>0,00</w:t>
            </w:r>
          </w:p>
        </w:tc>
        <w:tc>
          <w:tcPr>
            <w:tcW w:w="765" w:type="dxa"/>
            <w:tcBorders>
              <w:top w:val="single" w:sz="4" w:space="0" w:color="auto"/>
              <w:left w:val="nil"/>
              <w:bottom w:val="single" w:sz="4" w:space="0" w:color="auto"/>
              <w:right w:val="single" w:sz="4" w:space="0" w:color="auto"/>
            </w:tcBorders>
            <w:shd w:val="clear" w:color="auto" w:fill="auto"/>
          </w:tcPr>
          <w:p w14:paraId="589AC0E3" w14:textId="77777777" w:rsidR="008658A0" w:rsidRPr="0088373A" w:rsidRDefault="008658A0" w:rsidP="004C7314">
            <w:pPr>
              <w:jc w:val="center"/>
              <w:rPr>
                <w:rFonts w:cs="Times New Roman"/>
                <w:bCs/>
                <w:sz w:val="20"/>
                <w:szCs w:val="20"/>
              </w:rPr>
            </w:pPr>
            <w:r w:rsidRPr="0088373A">
              <w:rPr>
                <w:rFonts w:cs="Times New Roman"/>
                <w:bCs/>
                <w:sz w:val="20"/>
                <w:szCs w:val="20"/>
              </w:rPr>
              <w:t>0,00</w:t>
            </w:r>
          </w:p>
        </w:tc>
        <w:tc>
          <w:tcPr>
            <w:tcW w:w="765" w:type="dxa"/>
            <w:tcBorders>
              <w:top w:val="single" w:sz="4" w:space="0" w:color="auto"/>
              <w:left w:val="nil"/>
              <w:bottom w:val="single" w:sz="4" w:space="0" w:color="auto"/>
              <w:right w:val="single" w:sz="4" w:space="0" w:color="auto"/>
            </w:tcBorders>
          </w:tcPr>
          <w:p w14:paraId="43E69C35" w14:textId="77777777" w:rsidR="008658A0" w:rsidRPr="0088373A" w:rsidRDefault="008658A0" w:rsidP="004C7314">
            <w:pPr>
              <w:jc w:val="center"/>
              <w:rPr>
                <w:rFonts w:cs="Times New Roman"/>
                <w:bCs/>
                <w:sz w:val="20"/>
                <w:szCs w:val="20"/>
              </w:rPr>
            </w:pPr>
            <w:r w:rsidRPr="0088373A">
              <w:rPr>
                <w:rFonts w:cs="Times New Roman"/>
                <w:sz w:val="20"/>
                <w:szCs w:val="20"/>
              </w:rPr>
              <w:t>0,00</w:t>
            </w:r>
          </w:p>
        </w:tc>
      </w:tr>
      <w:tr w:rsidR="008658A0" w:rsidRPr="0088373A" w14:paraId="4B82588B" w14:textId="77777777" w:rsidTr="004C7314">
        <w:trPr>
          <w:trHeight w:val="600"/>
        </w:trPr>
        <w:tc>
          <w:tcPr>
            <w:tcW w:w="959" w:type="dxa"/>
            <w:tcBorders>
              <w:top w:val="single" w:sz="4" w:space="0" w:color="auto"/>
              <w:left w:val="single" w:sz="4" w:space="0" w:color="auto"/>
              <w:bottom w:val="single" w:sz="4" w:space="0" w:color="auto"/>
              <w:right w:val="single" w:sz="4" w:space="0" w:color="auto"/>
            </w:tcBorders>
            <w:shd w:val="clear" w:color="auto" w:fill="auto"/>
          </w:tcPr>
          <w:p w14:paraId="7B44D92D" w14:textId="77777777" w:rsidR="008658A0" w:rsidRPr="0088373A" w:rsidRDefault="008658A0" w:rsidP="004C7314">
            <w:pPr>
              <w:widowControl w:val="0"/>
              <w:suppressAutoHyphens w:val="0"/>
              <w:jc w:val="center"/>
              <w:rPr>
                <w:rFonts w:cs="Times New Roman"/>
                <w:color w:val="000000"/>
                <w:sz w:val="20"/>
                <w:szCs w:val="20"/>
                <w:lang w:eastAsia="ru-RU"/>
              </w:rPr>
            </w:pPr>
            <w:r w:rsidRPr="0088373A">
              <w:rPr>
                <w:rFonts w:cs="Times New Roman"/>
                <w:color w:val="000000"/>
                <w:sz w:val="20"/>
                <w:szCs w:val="20"/>
                <w:lang w:eastAsia="ru-RU"/>
              </w:rPr>
              <w:t>1.2.2</w:t>
            </w: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1B4C7D73" w14:textId="77777777" w:rsidR="008658A0" w:rsidRPr="0088373A" w:rsidRDefault="008658A0" w:rsidP="004C7314">
            <w:pPr>
              <w:widowControl w:val="0"/>
              <w:suppressAutoHyphens w:val="0"/>
              <w:ind w:right="-75"/>
              <w:jc w:val="both"/>
              <w:rPr>
                <w:rFonts w:cs="Times New Roman"/>
                <w:color w:val="000000"/>
                <w:sz w:val="20"/>
                <w:szCs w:val="20"/>
                <w:lang w:eastAsia="ru-RU"/>
              </w:rPr>
            </w:pPr>
            <w:r w:rsidRPr="0088373A">
              <w:rPr>
                <w:rFonts w:cs="Times New Roman"/>
                <w:color w:val="000000"/>
                <w:sz w:val="20"/>
                <w:szCs w:val="20"/>
                <w:lang w:eastAsia="ru-RU"/>
              </w:rPr>
              <w:t>Общий осмотр водопровода, канализации, горячего водоснабжения</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0756B95" w14:textId="77777777" w:rsidR="008658A0" w:rsidRPr="0088373A" w:rsidRDefault="008658A0" w:rsidP="004C7314">
            <w:pPr>
              <w:widowControl w:val="0"/>
              <w:suppressAutoHyphens w:val="0"/>
              <w:jc w:val="center"/>
              <w:rPr>
                <w:rFonts w:cs="Times New Roman"/>
                <w:color w:val="000000"/>
                <w:sz w:val="20"/>
                <w:szCs w:val="20"/>
                <w:lang w:eastAsia="ru-RU"/>
              </w:rPr>
            </w:pPr>
            <w:r w:rsidRPr="0088373A">
              <w:rPr>
                <w:rFonts w:cs="Times New Roman"/>
                <w:color w:val="000000"/>
                <w:sz w:val="20"/>
                <w:szCs w:val="20"/>
                <w:lang w:eastAsia="ru-RU"/>
              </w:rPr>
              <w:t>1 раз в год</w:t>
            </w:r>
          </w:p>
        </w:tc>
        <w:tc>
          <w:tcPr>
            <w:tcW w:w="1053" w:type="dxa"/>
            <w:tcBorders>
              <w:top w:val="single" w:sz="4" w:space="0" w:color="auto"/>
              <w:left w:val="single" w:sz="4" w:space="0" w:color="auto"/>
              <w:bottom w:val="single" w:sz="4" w:space="0" w:color="auto"/>
              <w:right w:val="single" w:sz="4" w:space="0" w:color="auto"/>
            </w:tcBorders>
            <w:shd w:val="clear" w:color="auto" w:fill="auto"/>
          </w:tcPr>
          <w:p w14:paraId="13AD25EC" w14:textId="77777777" w:rsidR="008658A0" w:rsidRPr="0088373A" w:rsidRDefault="008658A0" w:rsidP="004C7314">
            <w:pPr>
              <w:widowControl w:val="0"/>
              <w:suppressAutoHyphens w:val="0"/>
              <w:jc w:val="center"/>
              <w:rPr>
                <w:rFonts w:cs="Times New Roman"/>
                <w:color w:val="000000"/>
                <w:sz w:val="20"/>
                <w:szCs w:val="20"/>
                <w:lang w:eastAsia="ru-RU"/>
              </w:rPr>
            </w:pPr>
            <w:r w:rsidRPr="0088373A">
              <w:rPr>
                <w:rFonts w:cs="Times New Roman"/>
                <w:color w:val="000000"/>
                <w:sz w:val="20"/>
                <w:szCs w:val="20"/>
                <w:lang w:eastAsia="ru-RU"/>
              </w:rPr>
              <w:t>1</w:t>
            </w:r>
          </w:p>
        </w:tc>
        <w:tc>
          <w:tcPr>
            <w:tcW w:w="765" w:type="dxa"/>
            <w:tcBorders>
              <w:top w:val="single" w:sz="4" w:space="0" w:color="auto"/>
              <w:left w:val="single" w:sz="4" w:space="0" w:color="auto"/>
              <w:bottom w:val="single" w:sz="4" w:space="0" w:color="auto"/>
              <w:right w:val="single" w:sz="4" w:space="0" w:color="auto"/>
            </w:tcBorders>
            <w:shd w:val="clear" w:color="auto" w:fill="auto"/>
          </w:tcPr>
          <w:p w14:paraId="74948CB2" w14:textId="77777777" w:rsidR="008658A0" w:rsidRPr="0088373A" w:rsidRDefault="008658A0" w:rsidP="004C7314">
            <w:pPr>
              <w:jc w:val="center"/>
              <w:rPr>
                <w:rFonts w:cs="Times New Roman"/>
                <w:sz w:val="20"/>
                <w:szCs w:val="20"/>
              </w:rPr>
            </w:pPr>
            <w:r>
              <w:rPr>
                <w:rFonts w:cs="Times New Roman"/>
                <w:sz w:val="20"/>
                <w:szCs w:val="20"/>
              </w:rPr>
              <w:t>0,49</w:t>
            </w:r>
          </w:p>
        </w:tc>
        <w:tc>
          <w:tcPr>
            <w:tcW w:w="765" w:type="dxa"/>
            <w:tcBorders>
              <w:top w:val="single" w:sz="4" w:space="0" w:color="auto"/>
              <w:left w:val="single" w:sz="4" w:space="0" w:color="auto"/>
              <w:bottom w:val="single" w:sz="4" w:space="0" w:color="auto"/>
              <w:right w:val="single" w:sz="4" w:space="0" w:color="auto"/>
            </w:tcBorders>
            <w:shd w:val="clear" w:color="auto" w:fill="auto"/>
          </w:tcPr>
          <w:p w14:paraId="01E69130" w14:textId="77777777" w:rsidR="008658A0" w:rsidRPr="0088373A" w:rsidRDefault="008658A0" w:rsidP="004C7314">
            <w:pPr>
              <w:jc w:val="center"/>
              <w:rPr>
                <w:rFonts w:cs="Times New Roman"/>
                <w:sz w:val="20"/>
                <w:szCs w:val="20"/>
              </w:rPr>
            </w:pPr>
            <w:r>
              <w:rPr>
                <w:rFonts w:cs="Times New Roman"/>
                <w:sz w:val="20"/>
                <w:szCs w:val="20"/>
              </w:rPr>
              <w:t>0,43</w:t>
            </w:r>
          </w:p>
        </w:tc>
        <w:tc>
          <w:tcPr>
            <w:tcW w:w="765" w:type="dxa"/>
            <w:tcBorders>
              <w:top w:val="single" w:sz="4" w:space="0" w:color="auto"/>
              <w:left w:val="single" w:sz="4" w:space="0" w:color="auto"/>
              <w:bottom w:val="single" w:sz="4" w:space="0" w:color="auto"/>
              <w:right w:val="single" w:sz="4" w:space="0" w:color="auto"/>
            </w:tcBorders>
            <w:shd w:val="clear" w:color="auto" w:fill="auto"/>
          </w:tcPr>
          <w:p w14:paraId="055C901E" w14:textId="77777777" w:rsidR="008658A0" w:rsidRPr="0088373A" w:rsidRDefault="008658A0" w:rsidP="004C7314">
            <w:pPr>
              <w:jc w:val="center"/>
              <w:rPr>
                <w:rFonts w:cs="Times New Roman"/>
                <w:sz w:val="20"/>
                <w:szCs w:val="20"/>
              </w:rPr>
            </w:pPr>
            <w:r>
              <w:rPr>
                <w:rFonts w:cs="Times New Roman"/>
                <w:sz w:val="20"/>
                <w:szCs w:val="20"/>
              </w:rPr>
              <w:t>0,46</w:t>
            </w:r>
          </w:p>
        </w:tc>
        <w:tc>
          <w:tcPr>
            <w:tcW w:w="765" w:type="dxa"/>
            <w:tcBorders>
              <w:top w:val="single" w:sz="4" w:space="0" w:color="auto"/>
              <w:left w:val="single" w:sz="4" w:space="0" w:color="auto"/>
              <w:bottom w:val="single" w:sz="4" w:space="0" w:color="auto"/>
              <w:right w:val="single" w:sz="4" w:space="0" w:color="auto"/>
            </w:tcBorders>
            <w:shd w:val="clear" w:color="auto" w:fill="auto"/>
          </w:tcPr>
          <w:p w14:paraId="4B1192C9" w14:textId="77777777" w:rsidR="008658A0" w:rsidRPr="0088373A" w:rsidRDefault="008658A0" w:rsidP="004C7314">
            <w:pPr>
              <w:jc w:val="center"/>
              <w:rPr>
                <w:rFonts w:cs="Times New Roman"/>
                <w:sz w:val="20"/>
                <w:szCs w:val="20"/>
              </w:rPr>
            </w:pPr>
            <w:r>
              <w:rPr>
                <w:rFonts w:cs="Times New Roman"/>
                <w:sz w:val="20"/>
                <w:szCs w:val="20"/>
              </w:rPr>
              <w:t>0,47</w:t>
            </w:r>
          </w:p>
        </w:tc>
        <w:tc>
          <w:tcPr>
            <w:tcW w:w="765" w:type="dxa"/>
            <w:tcBorders>
              <w:top w:val="single" w:sz="4" w:space="0" w:color="auto"/>
              <w:left w:val="single" w:sz="4" w:space="0" w:color="auto"/>
              <w:bottom w:val="single" w:sz="4" w:space="0" w:color="auto"/>
              <w:right w:val="single" w:sz="4" w:space="0" w:color="auto"/>
            </w:tcBorders>
            <w:shd w:val="clear" w:color="auto" w:fill="auto"/>
          </w:tcPr>
          <w:p w14:paraId="7C390937" w14:textId="77777777" w:rsidR="008658A0" w:rsidRPr="0088373A" w:rsidRDefault="008658A0" w:rsidP="004C7314">
            <w:pPr>
              <w:jc w:val="center"/>
              <w:rPr>
                <w:rFonts w:cs="Times New Roman"/>
                <w:sz w:val="20"/>
                <w:szCs w:val="20"/>
              </w:rPr>
            </w:pPr>
            <w:r>
              <w:rPr>
                <w:rFonts w:cs="Times New Roman"/>
                <w:sz w:val="20"/>
                <w:szCs w:val="20"/>
              </w:rPr>
              <w:t>0,47</w:t>
            </w:r>
          </w:p>
        </w:tc>
        <w:tc>
          <w:tcPr>
            <w:tcW w:w="765" w:type="dxa"/>
            <w:tcBorders>
              <w:top w:val="single" w:sz="4" w:space="0" w:color="auto"/>
              <w:left w:val="single" w:sz="4" w:space="0" w:color="auto"/>
              <w:bottom w:val="single" w:sz="4" w:space="0" w:color="auto"/>
              <w:right w:val="single" w:sz="4" w:space="0" w:color="auto"/>
            </w:tcBorders>
            <w:shd w:val="clear" w:color="auto" w:fill="auto"/>
          </w:tcPr>
          <w:p w14:paraId="33237C97" w14:textId="77777777" w:rsidR="008658A0" w:rsidRPr="0088373A" w:rsidRDefault="008658A0" w:rsidP="004C7314">
            <w:pPr>
              <w:jc w:val="center"/>
              <w:rPr>
                <w:rFonts w:cs="Times New Roman"/>
                <w:sz w:val="20"/>
                <w:szCs w:val="20"/>
              </w:rPr>
            </w:pPr>
            <w:r>
              <w:rPr>
                <w:rFonts w:cs="Times New Roman"/>
                <w:sz w:val="20"/>
                <w:szCs w:val="20"/>
              </w:rPr>
              <w:t>0,47</w:t>
            </w:r>
          </w:p>
        </w:tc>
        <w:tc>
          <w:tcPr>
            <w:tcW w:w="765" w:type="dxa"/>
            <w:tcBorders>
              <w:top w:val="single" w:sz="4" w:space="0" w:color="auto"/>
              <w:left w:val="single" w:sz="4" w:space="0" w:color="auto"/>
              <w:bottom w:val="single" w:sz="4" w:space="0" w:color="auto"/>
              <w:right w:val="single" w:sz="4" w:space="0" w:color="auto"/>
            </w:tcBorders>
            <w:shd w:val="clear" w:color="auto" w:fill="auto"/>
          </w:tcPr>
          <w:p w14:paraId="736F7F33" w14:textId="77777777" w:rsidR="008658A0" w:rsidRPr="0088373A" w:rsidRDefault="008658A0" w:rsidP="004C7314">
            <w:pPr>
              <w:jc w:val="center"/>
              <w:rPr>
                <w:rFonts w:cs="Times New Roman"/>
                <w:sz w:val="20"/>
                <w:szCs w:val="20"/>
              </w:rPr>
            </w:pPr>
            <w:r>
              <w:rPr>
                <w:rFonts w:cs="Times New Roman"/>
                <w:sz w:val="20"/>
                <w:szCs w:val="20"/>
              </w:rPr>
              <w:t>0,54</w:t>
            </w:r>
          </w:p>
        </w:tc>
        <w:tc>
          <w:tcPr>
            <w:tcW w:w="765" w:type="dxa"/>
            <w:tcBorders>
              <w:top w:val="single" w:sz="4" w:space="0" w:color="auto"/>
              <w:left w:val="single" w:sz="4" w:space="0" w:color="auto"/>
              <w:bottom w:val="single" w:sz="4" w:space="0" w:color="auto"/>
              <w:right w:val="single" w:sz="4" w:space="0" w:color="auto"/>
            </w:tcBorders>
            <w:shd w:val="clear" w:color="auto" w:fill="auto"/>
          </w:tcPr>
          <w:p w14:paraId="176FB945" w14:textId="77777777" w:rsidR="008658A0" w:rsidRPr="0088373A" w:rsidRDefault="008658A0" w:rsidP="004C7314">
            <w:pPr>
              <w:jc w:val="center"/>
              <w:rPr>
                <w:rFonts w:cs="Times New Roman"/>
                <w:bCs/>
                <w:sz w:val="20"/>
                <w:szCs w:val="20"/>
              </w:rPr>
            </w:pPr>
            <w:r w:rsidRPr="0088373A">
              <w:rPr>
                <w:rFonts w:cs="Times New Roman"/>
                <w:bCs/>
                <w:sz w:val="20"/>
                <w:szCs w:val="20"/>
              </w:rPr>
              <w:t>0,00</w:t>
            </w:r>
          </w:p>
        </w:tc>
        <w:tc>
          <w:tcPr>
            <w:tcW w:w="765" w:type="dxa"/>
            <w:tcBorders>
              <w:top w:val="single" w:sz="4" w:space="0" w:color="auto"/>
              <w:left w:val="single" w:sz="4" w:space="0" w:color="auto"/>
              <w:bottom w:val="single" w:sz="4" w:space="0" w:color="auto"/>
              <w:right w:val="single" w:sz="4" w:space="0" w:color="auto"/>
            </w:tcBorders>
          </w:tcPr>
          <w:p w14:paraId="34235BB7" w14:textId="77777777" w:rsidR="008658A0" w:rsidRPr="0088373A" w:rsidRDefault="008658A0" w:rsidP="004C7314">
            <w:pPr>
              <w:jc w:val="center"/>
              <w:rPr>
                <w:rFonts w:cs="Times New Roman"/>
                <w:bCs/>
                <w:sz w:val="20"/>
                <w:szCs w:val="20"/>
              </w:rPr>
            </w:pPr>
            <w:r w:rsidRPr="0088373A">
              <w:rPr>
                <w:rFonts w:cs="Times New Roman"/>
                <w:sz w:val="20"/>
                <w:szCs w:val="20"/>
              </w:rPr>
              <w:t>0,00</w:t>
            </w:r>
          </w:p>
        </w:tc>
      </w:tr>
      <w:tr w:rsidR="008658A0" w:rsidRPr="0088373A" w14:paraId="29698B24" w14:textId="77777777" w:rsidTr="004C7314">
        <w:trPr>
          <w:trHeight w:val="900"/>
        </w:trPr>
        <w:tc>
          <w:tcPr>
            <w:tcW w:w="959" w:type="dxa"/>
            <w:tcBorders>
              <w:top w:val="single" w:sz="4" w:space="0" w:color="auto"/>
              <w:left w:val="single" w:sz="4" w:space="0" w:color="auto"/>
              <w:bottom w:val="single" w:sz="4" w:space="0" w:color="auto"/>
              <w:right w:val="single" w:sz="4" w:space="0" w:color="auto"/>
            </w:tcBorders>
            <w:shd w:val="clear" w:color="auto" w:fill="auto"/>
          </w:tcPr>
          <w:p w14:paraId="628B96E6" w14:textId="77777777" w:rsidR="008658A0" w:rsidRPr="0088373A" w:rsidRDefault="008658A0" w:rsidP="004C7314">
            <w:pPr>
              <w:widowControl w:val="0"/>
              <w:suppressAutoHyphens w:val="0"/>
              <w:jc w:val="center"/>
              <w:rPr>
                <w:rFonts w:cs="Times New Roman"/>
                <w:color w:val="000000"/>
                <w:sz w:val="20"/>
                <w:szCs w:val="20"/>
                <w:lang w:eastAsia="ru-RU"/>
              </w:rPr>
            </w:pPr>
            <w:r w:rsidRPr="0088373A">
              <w:rPr>
                <w:rFonts w:cs="Times New Roman"/>
                <w:color w:val="000000"/>
                <w:sz w:val="20"/>
                <w:szCs w:val="20"/>
                <w:lang w:eastAsia="ru-RU"/>
              </w:rPr>
              <w:t>1.2.3</w:t>
            </w:r>
          </w:p>
        </w:tc>
        <w:tc>
          <w:tcPr>
            <w:tcW w:w="4819" w:type="dxa"/>
            <w:tcBorders>
              <w:top w:val="single" w:sz="4" w:space="0" w:color="auto"/>
              <w:left w:val="nil"/>
              <w:bottom w:val="single" w:sz="4" w:space="0" w:color="auto"/>
              <w:right w:val="single" w:sz="4" w:space="0" w:color="auto"/>
            </w:tcBorders>
            <w:shd w:val="clear" w:color="auto" w:fill="auto"/>
          </w:tcPr>
          <w:p w14:paraId="2028DD8F" w14:textId="77777777" w:rsidR="008658A0" w:rsidRPr="0088373A" w:rsidRDefault="008658A0" w:rsidP="004C7314">
            <w:pPr>
              <w:widowControl w:val="0"/>
              <w:suppressAutoHyphens w:val="0"/>
              <w:ind w:right="-75"/>
              <w:jc w:val="both"/>
              <w:rPr>
                <w:rFonts w:cs="Times New Roman"/>
                <w:color w:val="000000"/>
                <w:sz w:val="20"/>
                <w:szCs w:val="20"/>
                <w:lang w:eastAsia="ru-RU"/>
              </w:rPr>
            </w:pPr>
            <w:r w:rsidRPr="0088373A">
              <w:rPr>
                <w:rFonts w:cs="Times New Roman"/>
                <w:color w:val="000000"/>
                <w:sz w:val="20"/>
                <w:szCs w:val="20"/>
                <w:lang w:eastAsia="ru-RU"/>
              </w:rPr>
              <w:t>Ремонт, регулировка, промывка, испытание, расконсервация систем центрального отопления</w:t>
            </w:r>
          </w:p>
        </w:tc>
        <w:tc>
          <w:tcPr>
            <w:tcW w:w="993" w:type="dxa"/>
            <w:tcBorders>
              <w:top w:val="single" w:sz="4" w:space="0" w:color="auto"/>
              <w:left w:val="nil"/>
              <w:bottom w:val="single" w:sz="4" w:space="0" w:color="auto"/>
              <w:right w:val="single" w:sz="4" w:space="0" w:color="auto"/>
            </w:tcBorders>
            <w:shd w:val="clear" w:color="auto" w:fill="auto"/>
          </w:tcPr>
          <w:p w14:paraId="5AC86EEB" w14:textId="77777777" w:rsidR="008658A0" w:rsidRPr="0088373A" w:rsidRDefault="008658A0" w:rsidP="004C7314">
            <w:pPr>
              <w:widowControl w:val="0"/>
              <w:suppressAutoHyphens w:val="0"/>
              <w:jc w:val="center"/>
              <w:rPr>
                <w:rFonts w:cs="Times New Roman"/>
                <w:color w:val="000000"/>
                <w:sz w:val="20"/>
                <w:szCs w:val="20"/>
                <w:lang w:eastAsia="ru-RU"/>
              </w:rPr>
            </w:pPr>
            <w:r w:rsidRPr="0088373A">
              <w:rPr>
                <w:rFonts w:cs="Times New Roman"/>
                <w:color w:val="000000"/>
                <w:sz w:val="20"/>
                <w:szCs w:val="20"/>
                <w:lang w:eastAsia="ru-RU"/>
              </w:rPr>
              <w:t>1 раз в год</w:t>
            </w:r>
          </w:p>
        </w:tc>
        <w:tc>
          <w:tcPr>
            <w:tcW w:w="1053" w:type="dxa"/>
            <w:tcBorders>
              <w:top w:val="single" w:sz="4" w:space="0" w:color="auto"/>
              <w:left w:val="nil"/>
              <w:bottom w:val="single" w:sz="4" w:space="0" w:color="auto"/>
              <w:right w:val="single" w:sz="4" w:space="0" w:color="auto"/>
            </w:tcBorders>
            <w:shd w:val="clear" w:color="auto" w:fill="auto"/>
          </w:tcPr>
          <w:p w14:paraId="56542182" w14:textId="77777777" w:rsidR="008658A0" w:rsidRPr="0088373A" w:rsidRDefault="008658A0" w:rsidP="004C7314">
            <w:pPr>
              <w:widowControl w:val="0"/>
              <w:suppressAutoHyphens w:val="0"/>
              <w:jc w:val="center"/>
              <w:rPr>
                <w:rFonts w:cs="Times New Roman"/>
                <w:color w:val="000000"/>
                <w:sz w:val="20"/>
                <w:szCs w:val="20"/>
                <w:lang w:eastAsia="ru-RU"/>
              </w:rPr>
            </w:pPr>
            <w:r w:rsidRPr="0088373A">
              <w:rPr>
                <w:rFonts w:cs="Times New Roman"/>
                <w:color w:val="000000"/>
                <w:sz w:val="20"/>
                <w:szCs w:val="20"/>
                <w:lang w:eastAsia="ru-RU"/>
              </w:rPr>
              <w:t>1</w:t>
            </w:r>
          </w:p>
        </w:tc>
        <w:tc>
          <w:tcPr>
            <w:tcW w:w="765" w:type="dxa"/>
            <w:tcBorders>
              <w:top w:val="single" w:sz="4" w:space="0" w:color="auto"/>
              <w:left w:val="nil"/>
              <w:bottom w:val="single" w:sz="4" w:space="0" w:color="auto"/>
              <w:right w:val="single" w:sz="4" w:space="0" w:color="auto"/>
            </w:tcBorders>
            <w:shd w:val="clear" w:color="auto" w:fill="auto"/>
          </w:tcPr>
          <w:p w14:paraId="749666E5" w14:textId="77777777" w:rsidR="008658A0" w:rsidRPr="0088373A" w:rsidRDefault="008658A0" w:rsidP="004C7314">
            <w:pPr>
              <w:jc w:val="center"/>
              <w:rPr>
                <w:rFonts w:cs="Times New Roman"/>
                <w:sz w:val="20"/>
                <w:szCs w:val="20"/>
              </w:rPr>
            </w:pPr>
            <w:r w:rsidRPr="0088373A">
              <w:rPr>
                <w:rFonts w:cs="Times New Roman"/>
                <w:sz w:val="20"/>
                <w:szCs w:val="20"/>
              </w:rPr>
              <w:t>0,00</w:t>
            </w:r>
          </w:p>
        </w:tc>
        <w:tc>
          <w:tcPr>
            <w:tcW w:w="765" w:type="dxa"/>
            <w:tcBorders>
              <w:top w:val="single" w:sz="4" w:space="0" w:color="auto"/>
              <w:left w:val="nil"/>
              <w:bottom w:val="single" w:sz="4" w:space="0" w:color="auto"/>
              <w:right w:val="single" w:sz="4" w:space="0" w:color="auto"/>
            </w:tcBorders>
            <w:shd w:val="clear" w:color="auto" w:fill="auto"/>
          </w:tcPr>
          <w:p w14:paraId="48F643E5" w14:textId="77777777" w:rsidR="008658A0" w:rsidRPr="0088373A" w:rsidRDefault="008658A0" w:rsidP="004C7314">
            <w:pPr>
              <w:jc w:val="center"/>
              <w:rPr>
                <w:rFonts w:cs="Times New Roman"/>
                <w:sz w:val="20"/>
                <w:szCs w:val="20"/>
              </w:rPr>
            </w:pPr>
            <w:r w:rsidRPr="0088373A">
              <w:rPr>
                <w:rFonts w:cs="Times New Roman"/>
                <w:sz w:val="20"/>
                <w:szCs w:val="20"/>
              </w:rPr>
              <w:t>0,00</w:t>
            </w:r>
          </w:p>
        </w:tc>
        <w:tc>
          <w:tcPr>
            <w:tcW w:w="765" w:type="dxa"/>
            <w:tcBorders>
              <w:top w:val="single" w:sz="4" w:space="0" w:color="auto"/>
              <w:left w:val="nil"/>
              <w:bottom w:val="single" w:sz="4" w:space="0" w:color="auto"/>
              <w:right w:val="single" w:sz="4" w:space="0" w:color="auto"/>
            </w:tcBorders>
            <w:shd w:val="clear" w:color="auto" w:fill="auto"/>
          </w:tcPr>
          <w:p w14:paraId="2A9786D4" w14:textId="77777777" w:rsidR="008658A0" w:rsidRPr="0088373A" w:rsidRDefault="008658A0" w:rsidP="004C7314">
            <w:pPr>
              <w:jc w:val="center"/>
              <w:rPr>
                <w:rFonts w:cs="Times New Roman"/>
                <w:sz w:val="20"/>
                <w:szCs w:val="20"/>
              </w:rPr>
            </w:pPr>
            <w:r w:rsidRPr="0088373A">
              <w:rPr>
                <w:rFonts w:cs="Times New Roman"/>
                <w:sz w:val="20"/>
                <w:szCs w:val="20"/>
              </w:rPr>
              <w:t>0,00</w:t>
            </w:r>
          </w:p>
        </w:tc>
        <w:tc>
          <w:tcPr>
            <w:tcW w:w="765" w:type="dxa"/>
            <w:tcBorders>
              <w:top w:val="single" w:sz="4" w:space="0" w:color="auto"/>
              <w:left w:val="nil"/>
              <w:bottom w:val="single" w:sz="4" w:space="0" w:color="auto"/>
              <w:right w:val="single" w:sz="4" w:space="0" w:color="auto"/>
            </w:tcBorders>
            <w:shd w:val="clear" w:color="auto" w:fill="auto"/>
          </w:tcPr>
          <w:p w14:paraId="121C364E" w14:textId="77777777" w:rsidR="008658A0" w:rsidRPr="0088373A" w:rsidRDefault="008658A0" w:rsidP="004C7314">
            <w:pPr>
              <w:jc w:val="center"/>
              <w:rPr>
                <w:rFonts w:cs="Times New Roman"/>
                <w:sz w:val="20"/>
                <w:szCs w:val="20"/>
              </w:rPr>
            </w:pPr>
            <w:r w:rsidRPr="0088373A">
              <w:rPr>
                <w:rFonts w:cs="Times New Roman"/>
                <w:sz w:val="20"/>
                <w:szCs w:val="20"/>
              </w:rPr>
              <w:t>0,00</w:t>
            </w:r>
          </w:p>
        </w:tc>
        <w:tc>
          <w:tcPr>
            <w:tcW w:w="765" w:type="dxa"/>
            <w:tcBorders>
              <w:top w:val="single" w:sz="4" w:space="0" w:color="auto"/>
              <w:left w:val="nil"/>
              <w:bottom w:val="single" w:sz="4" w:space="0" w:color="auto"/>
              <w:right w:val="single" w:sz="4" w:space="0" w:color="auto"/>
            </w:tcBorders>
            <w:shd w:val="clear" w:color="auto" w:fill="auto"/>
          </w:tcPr>
          <w:p w14:paraId="5F5C0628" w14:textId="77777777" w:rsidR="008658A0" w:rsidRPr="0088373A" w:rsidRDefault="008658A0" w:rsidP="004C7314">
            <w:pPr>
              <w:jc w:val="center"/>
              <w:rPr>
                <w:rFonts w:cs="Times New Roman"/>
                <w:sz w:val="20"/>
                <w:szCs w:val="20"/>
              </w:rPr>
            </w:pPr>
            <w:r w:rsidRPr="0088373A">
              <w:rPr>
                <w:rFonts w:cs="Times New Roman"/>
                <w:sz w:val="20"/>
                <w:szCs w:val="20"/>
              </w:rPr>
              <w:t>0,00</w:t>
            </w:r>
          </w:p>
        </w:tc>
        <w:tc>
          <w:tcPr>
            <w:tcW w:w="765" w:type="dxa"/>
            <w:tcBorders>
              <w:top w:val="single" w:sz="4" w:space="0" w:color="auto"/>
              <w:left w:val="nil"/>
              <w:bottom w:val="single" w:sz="4" w:space="0" w:color="auto"/>
              <w:right w:val="single" w:sz="4" w:space="0" w:color="auto"/>
            </w:tcBorders>
            <w:shd w:val="clear" w:color="auto" w:fill="auto"/>
          </w:tcPr>
          <w:p w14:paraId="686512BB" w14:textId="77777777" w:rsidR="008658A0" w:rsidRPr="0088373A" w:rsidRDefault="008658A0" w:rsidP="004C7314">
            <w:pPr>
              <w:jc w:val="center"/>
              <w:rPr>
                <w:rFonts w:cs="Times New Roman"/>
                <w:sz w:val="20"/>
                <w:szCs w:val="20"/>
              </w:rPr>
            </w:pPr>
            <w:r w:rsidRPr="0088373A">
              <w:rPr>
                <w:rFonts w:cs="Times New Roman"/>
                <w:sz w:val="20"/>
                <w:szCs w:val="20"/>
              </w:rPr>
              <w:t>0,00</w:t>
            </w:r>
          </w:p>
        </w:tc>
        <w:tc>
          <w:tcPr>
            <w:tcW w:w="765" w:type="dxa"/>
            <w:tcBorders>
              <w:top w:val="single" w:sz="4" w:space="0" w:color="auto"/>
              <w:left w:val="nil"/>
              <w:bottom w:val="single" w:sz="4" w:space="0" w:color="auto"/>
              <w:right w:val="single" w:sz="4" w:space="0" w:color="auto"/>
            </w:tcBorders>
            <w:shd w:val="clear" w:color="auto" w:fill="auto"/>
          </w:tcPr>
          <w:p w14:paraId="088C86D9" w14:textId="77777777" w:rsidR="008658A0" w:rsidRPr="0088373A" w:rsidRDefault="008658A0" w:rsidP="004C7314">
            <w:pPr>
              <w:jc w:val="center"/>
              <w:rPr>
                <w:rFonts w:cs="Times New Roman"/>
                <w:sz w:val="20"/>
                <w:szCs w:val="20"/>
              </w:rPr>
            </w:pPr>
            <w:r w:rsidRPr="0088373A">
              <w:rPr>
                <w:rFonts w:cs="Times New Roman"/>
                <w:sz w:val="20"/>
                <w:szCs w:val="20"/>
              </w:rPr>
              <w:t>0,00</w:t>
            </w:r>
          </w:p>
        </w:tc>
        <w:tc>
          <w:tcPr>
            <w:tcW w:w="765" w:type="dxa"/>
            <w:tcBorders>
              <w:top w:val="single" w:sz="4" w:space="0" w:color="auto"/>
              <w:left w:val="nil"/>
              <w:bottom w:val="single" w:sz="4" w:space="0" w:color="auto"/>
              <w:right w:val="single" w:sz="4" w:space="0" w:color="auto"/>
            </w:tcBorders>
            <w:shd w:val="clear" w:color="auto" w:fill="auto"/>
          </w:tcPr>
          <w:p w14:paraId="121DF06D" w14:textId="77777777" w:rsidR="008658A0" w:rsidRPr="0088373A" w:rsidRDefault="008658A0" w:rsidP="004C7314">
            <w:pPr>
              <w:jc w:val="center"/>
              <w:rPr>
                <w:rFonts w:cs="Times New Roman"/>
                <w:bCs/>
                <w:sz w:val="20"/>
                <w:szCs w:val="20"/>
              </w:rPr>
            </w:pPr>
            <w:r w:rsidRPr="0088373A">
              <w:rPr>
                <w:rFonts w:cs="Times New Roman"/>
                <w:bCs/>
                <w:sz w:val="20"/>
                <w:szCs w:val="20"/>
              </w:rPr>
              <w:t>0,00</w:t>
            </w:r>
          </w:p>
        </w:tc>
        <w:tc>
          <w:tcPr>
            <w:tcW w:w="765" w:type="dxa"/>
            <w:tcBorders>
              <w:top w:val="single" w:sz="4" w:space="0" w:color="auto"/>
              <w:left w:val="nil"/>
              <w:bottom w:val="single" w:sz="4" w:space="0" w:color="auto"/>
              <w:right w:val="single" w:sz="4" w:space="0" w:color="auto"/>
            </w:tcBorders>
          </w:tcPr>
          <w:p w14:paraId="219D44EA" w14:textId="77777777" w:rsidR="008658A0" w:rsidRPr="0088373A" w:rsidRDefault="008658A0" w:rsidP="004C7314">
            <w:pPr>
              <w:jc w:val="center"/>
              <w:rPr>
                <w:rFonts w:cs="Times New Roman"/>
                <w:bCs/>
                <w:sz w:val="20"/>
                <w:szCs w:val="20"/>
              </w:rPr>
            </w:pPr>
            <w:r w:rsidRPr="0088373A">
              <w:rPr>
                <w:rFonts w:cs="Times New Roman"/>
                <w:sz w:val="20"/>
                <w:szCs w:val="20"/>
              </w:rPr>
              <w:t>0,00</w:t>
            </w:r>
          </w:p>
        </w:tc>
      </w:tr>
      <w:tr w:rsidR="008658A0" w:rsidRPr="0088373A" w14:paraId="3D4E0B18" w14:textId="77777777" w:rsidTr="004C7314">
        <w:trPr>
          <w:trHeight w:val="600"/>
        </w:trPr>
        <w:tc>
          <w:tcPr>
            <w:tcW w:w="959" w:type="dxa"/>
            <w:tcBorders>
              <w:top w:val="nil"/>
              <w:left w:val="single" w:sz="4" w:space="0" w:color="auto"/>
              <w:bottom w:val="single" w:sz="4" w:space="0" w:color="auto"/>
              <w:right w:val="single" w:sz="4" w:space="0" w:color="auto"/>
            </w:tcBorders>
            <w:shd w:val="clear" w:color="auto" w:fill="auto"/>
          </w:tcPr>
          <w:p w14:paraId="510BBE84" w14:textId="77777777" w:rsidR="008658A0" w:rsidRPr="0088373A" w:rsidRDefault="008658A0" w:rsidP="004C7314">
            <w:pPr>
              <w:widowControl w:val="0"/>
              <w:suppressAutoHyphens w:val="0"/>
              <w:jc w:val="center"/>
              <w:rPr>
                <w:rFonts w:cs="Times New Roman"/>
                <w:color w:val="000000"/>
                <w:sz w:val="20"/>
                <w:szCs w:val="20"/>
                <w:lang w:eastAsia="ru-RU"/>
              </w:rPr>
            </w:pPr>
            <w:r w:rsidRPr="0088373A">
              <w:rPr>
                <w:rFonts w:cs="Times New Roman"/>
                <w:color w:val="000000"/>
                <w:sz w:val="20"/>
                <w:szCs w:val="20"/>
                <w:lang w:eastAsia="ru-RU"/>
              </w:rPr>
              <w:t>1.2.4</w:t>
            </w:r>
          </w:p>
        </w:tc>
        <w:tc>
          <w:tcPr>
            <w:tcW w:w="4819" w:type="dxa"/>
            <w:tcBorders>
              <w:top w:val="nil"/>
              <w:left w:val="nil"/>
              <w:bottom w:val="single" w:sz="4" w:space="0" w:color="auto"/>
              <w:right w:val="single" w:sz="4" w:space="0" w:color="auto"/>
            </w:tcBorders>
            <w:shd w:val="clear" w:color="auto" w:fill="auto"/>
          </w:tcPr>
          <w:p w14:paraId="4A98B102" w14:textId="77777777" w:rsidR="008658A0" w:rsidRPr="0088373A" w:rsidRDefault="008658A0" w:rsidP="004C7314">
            <w:pPr>
              <w:widowControl w:val="0"/>
              <w:suppressAutoHyphens w:val="0"/>
              <w:ind w:right="-75"/>
              <w:jc w:val="both"/>
              <w:rPr>
                <w:rFonts w:cs="Times New Roman"/>
                <w:color w:val="000000"/>
                <w:sz w:val="20"/>
                <w:szCs w:val="20"/>
                <w:lang w:eastAsia="ru-RU"/>
              </w:rPr>
            </w:pPr>
            <w:r w:rsidRPr="0088373A">
              <w:rPr>
                <w:rFonts w:cs="Times New Roman"/>
                <w:color w:val="000000"/>
                <w:sz w:val="20"/>
                <w:szCs w:val="20"/>
                <w:lang w:eastAsia="ru-RU"/>
              </w:rPr>
              <w:t>Окончательная проверка при сдаче системы центрального отопления</w:t>
            </w:r>
          </w:p>
        </w:tc>
        <w:tc>
          <w:tcPr>
            <w:tcW w:w="993" w:type="dxa"/>
            <w:tcBorders>
              <w:top w:val="nil"/>
              <w:left w:val="nil"/>
              <w:bottom w:val="single" w:sz="4" w:space="0" w:color="auto"/>
              <w:right w:val="single" w:sz="4" w:space="0" w:color="auto"/>
            </w:tcBorders>
            <w:shd w:val="clear" w:color="auto" w:fill="auto"/>
          </w:tcPr>
          <w:p w14:paraId="5ECB7882" w14:textId="77777777" w:rsidR="008658A0" w:rsidRPr="0088373A" w:rsidRDefault="008658A0" w:rsidP="004C7314">
            <w:pPr>
              <w:widowControl w:val="0"/>
              <w:suppressAutoHyphens w:val="0"/>
              <w:jc w:val="center"/>
              <w:rPr>
                <w:rFonts w:cs="Times New Roman"/>
                <w:color w:val="000000"/>
                <w:sz w:val="20"/>
                <w:szCs w:val="20"/>
                <w:lang w:eastAsia="ru-RU"/>
              </w:rPr>
            </w:pPr>
            <w:r w:rsidRPr="0088373A">
              <w:rPr>
                <w:rFonts w:cs="Times New Roman"/>
                <w:color w:val="000000"/>
                <w:sz w:val="20"/>
                <w:szCs w:val="20"/>
                <w:lang w:eastAsia="ru-RU"/>
              </w:rPr>
              <w:t>1 раз в год</w:t>
            </w:r>
          </w:p>
        </w:tc>
        <w:tc>
          <w:tcPr>
            <w:tcW w:w="1053" w:type="dxa"/>
            <w:tcBorders>
              <w:top w:val="nil"/>
              <w:left w:val="nil"/>
              <w:bottom w:val="single" w:sz="4" w:space="0" w:color="auto"/>
              <w:right w:val="single" w:sz="4" w:space="0" w:color="auto"/>
            </w:tcBorders>
            <w:shd w:val="clear" w:color="auto" w:fill="auto"/>
          </w:tcPr>
          <w:p w14:paraId="3EDB0AD0" w14:textId="77777777" w:rsidR="008658A0" w:rsidRPr="0088373A" w:rsidRDefault="008658A0" w:rsidP="004C7314">
            <w:pPr>
              <w:widowControl w:val="0"/>
              <w:suppressAutoHyphens w:val="0"/>
              <w:jc w:val="center"/>
              <w:rPr>
                <w:rFonts w:cs="Times New Roman"/>
                <w:color w:val="000000"/>
                <w:sz w:val="20"/>
                <w:szCs w:val="20"/>
                <w:lang w:eastAsia="ru-RU"/>
              </w:rPr>
            </w:pPr>
            <w:r w:rsidRPr="0088373A">
              <w:rPr>
                <w:rFonts w:cs="Times New Roman"/>
                <w:color w:val="000000"/>
                <w:sz w:val="20"/>
                <w:szCs w:val="20"/>
                <w:lang w:eastAsia="ru-RU"/>
              </w:rPr>
              <w:t>1</w:t>
            </w:r>
          </w:p>
        </w:tc>
        <w:tc>
          <w:tcPr>
            <w:tcW w:w="765" w:type="dxa"/>
            <w:tcBorders>
              <w:top w:val="nil"/>
              <w:left w:val="nil"/>
              <w:bottom w:val="single" w:sz="4" w:space="0" w:color="auto"/>
              <w:right w:val="single" w:sz="4" w:space="0" w:color="auto"/>
            </w:tcBorders>
            <w:shd w:val="clear" w:color="auto" w:fill="auto"/>
          </w:tcPr>
          <w:p w14:paraId="743AA381" w14:textId="77777777" w:rsidR="008658A0" w:rsidRPr="0088373A" w:rsidRDefault="008658A0" w:rsidP="004C7314">
            <w:pPr>
              <w:jc w:val="center"/>
              <w:rPr>
                <w:rFonts w:cs="Times New Roman"/>
                <w:sz w:val="20"/>
                <w:szCs w:val="20"/>
              </w:rPr>
            </w:pPr>
            <w:r>
              <w:rPr>
                <w:rFonts w:cs="Times New Roman"/>
                <w:sz w:val="20"/>
                <w:szCs w:val="20"/>
              </w:rPr>
              <w:t>1,46</w:t>
            </w:r>
          </w:p>
        </w:tc>
        <w:tc>
          <w:tcPr>
            <w:tcW w:w="765" w:type="dxa"/>
            <w:tcBorders>
              <w:top w:val="nil"/>
              <w:left w:val="nil"/>
              <w:bottom w:val="single" w:sz="4" w:space="0" w:color="auto"/>
              <w:right w:val="single" w:sz="4" w:space="0" w:color="auto"/>
            </w:tcBorders>
            <w:shd w:val="clear" w:color="auto" w:fill="auto"/>
          </w:tcPr>
          <w:p w14:paraId="089F72D2" w14:textId="77777777" w:rsidR="008658A0" w:rsidRPr="0088373A" w:rsidRDefault="008658A0" w:rsidP="004C7314">
            <w:pPr>
              <w:jc w:val="center"/>
              <w:rPr>
                <w:rFonts w:cs="Times New Roman"/>
                <w:sz w:val="20"/>
                <w:szCs w:val="20"/>
              </w:rPr>
            </w:pPr>
            <w:r>
              <w:rPr>
                <w:rFonts w:cs="Times New Roman"/>
                <w:sz w:val="20"/>
                <w:szCs w:val="20"/>
              </w:rPr>
              <w:t>1,77</w:t>
            </w:r>
          </w:p>
        </w:tc>
        <w:tc>
          <w:tcPr>
            <w:tcW w:w="765" w:type="dxa"/>
            <w:tcBorders>
              <w:top w:val="nil"/>
              <w:left w:val="nil"/>
              <w:bottom w:val="single" w:sz="4" w:space="0" w:color="auto"/>
              <w:right w:val="single" w:sz="4" w:space="0" w:color="auto"/>
            </w:tcBorders>
            <w:shd w:val="clear" w:color="auto" w:fill="auto"/>
          </w:tcPr>
          <w:p w14:paraId="68048594" w14:textId="77777777" w:rsidR="008658A0" w:rsidRPr="0088373A" w:rsidRDefault="008658A0" w:rsidP="004C7314">
            <w:pPr>
              <w:jc w:val="center"/>
              <w:rPr>
                <w:rFonts w:cs="Times New Roman"/>
                <w:sz w:val="20"/>
                <w:szCs w:val="20"/>
              </w:rPr>
            </w:pPr>
            <w:r w:rsidRPr="0088373A">
              <w:rPr>
                <w:rFonts w:cs="Times New Roman"/>
                <w:sz w:val="20"/>
                <w:szCs w:val="20"/>
              </w:rPr>
              <w:t>0,00</w:t>
            </w:r>
          </w:p>
        </w:tc>
        <w:tc>
          <w:tcPr>
            <w:tcW w:w="765" w:type="dxa"/>
            <w:tcBorders>
              <w:top w:val="nil"/>
              <w:left w:val="nil"/>
              <w:bottom w:val="single" w:sz="4" w:space="0" w:color="auto"/>
              <w:right w:val="single" w:sz="4" w:space="0" w:color="auto"/>
            </w:tcBorders>
            <w:shd w:val="clear" w:color="auto" w:fill="auto"/>
          </w:tcPr>
          <w:p w14:paraId="10856DD0" w14:textId="77777777" w:rsidR="008658A0" w:rsidRPr="0088373A" w:rsidRDefault="008658A0" w:rsidP="004C7314">
            <w:pPr>
              <w:jc w:val="center"/>
              <w:rPr>
                <w:rFonts w:cs="Times New Roman"/>
                <w:sz w:val="20"/>
                <w:szCs w:val="20"/>
              </w:rPr>
            </w:pPr>
            <w:r w:rsidRPr="0088373A">
              <w:rPr>
                <w:rFonts w:cs="Times New Roman"/>
                <w:sz w:val="20"/>
                <w:szCs w:val="20"/>
              </w:rPr>
              <w:t>0,00</w:t>
            </w:r>
          </w:p>
        </w:tc>
        <w:tc>
          <w:tcPr>
            <w:tcW w:w="765" w:type="dxa"/>
            <w:tcBorders>
              <w:top w:val="nil"/>
              <w:left w:val="nil"/>
              <w:bottom w:val="single" w:sz="4" w:space="0" w:color="auto"/>
              <w:right w:val="single" w:sz="4" w:space="0" w:color="auto"/>
            </w:tcBorders>
            <w:shd w:val="clear" w:color="auto" w:fill="auto"/>
          </w:tcPr>
          <w:p w14:paraId="69D27F61" w14:textId="77777777" w:rsidR="008658A0" w:rsidRPr="0088373A" w:rsidRDefault="008658A0" w:rsidP="004C7314">
            <w:pPr>
              <w:jc w:val="center"/>
              <w:rPr>
                <w:rFonts w:cs="Times New Roman"/>
                <w:sz w:val="20"/>
                <w:szCs w:val="20"/>
              </w:rPr>
            </w:pPr>
            <w:r w:rsidRPr="0088373A">
              <w:rPr>
                <w:rFonts w:cs="Times New Roman"/>
                <w:sz w:val="20"/>
                <w:szCs w:val="20"/>
              </w:rPr>
              <w:t>0,00</w:t>
            </w:r>
          </w:p>
        </w:tc>
        <w:tc>
          <w:tcPr>
            <w:tcW w:w="765" w:type="dxa"/>
            <w:tcBorders>
              <w:top w:val="nil"/>
              <w:left w:val="nil"/>
              <w:bottom w:val="single" w:sz="4" w:space="0" w:color="auto"/>
              <w:right w:val="single" w:sz="4" w:space="0" w:color="auto"/>
            </w:tcBorders>
            <w:shd w:val="clear" w:color="auto" w:fill="auto"/>
          </w:tcPr>
          <w:p w14:paraId="4B6D9CA1" w14:textId="77777777" w:rsidR="008658A0" w:rsidRPr="0088373A" w:rsidRDefault="008658A0" w:rsidP="004C7314">
            <w:pPr>
              <w:jc w:val="center"/>
              <w:rPr>
                <w:rFonts w:cs="Times New Roman"/>
                <w:sz w:val="20"/>
                <w:szCs w:val="20"/>
              </w:rPr>
            </w:pPr>
            <w:r w:rsidRPr="0088373A">
              <w:rPr>
                <w:rFonts w:cs="Times New Roman"/>
                <w:sz w:val="20"/>
                <w:szCs w:val="20"/>
              </w:rPr>
              <w:t>0,00</w:t>
            </w:r>
          </w:p>
        </w:tc>
        <w:tc>
          <w:tcPr>
            <w:tcW w:w="765" w:type="dxa"/>
            <w:tcBorders>
              <w:top w:val="nil"/>
              <w:left w:val="nil"/>
              <w:bottom w:val="single" w:sz="4" w:space="0" w:color="auto"/>
              <w:right w:val="single" w:sz="4" w:space="0" w:color="auto"/>
            </w:tcBorders>
            <w:shd w:val="clear" w:color="auto" w:fill="auto"/>
          </w:tcPr>
          <w:p w14:paraId="471EB803" w14:textId="77777777" w:rsidR="008658A0" w:rsidRPr="0088373A" w:rsidRDefault="008658A0" w:rsidP="004C7314">
            <w:pPr>
              <w:jc w:val="center"/>
              <w:rPr>
                <w:rFonts w:cs="Times New Roman"/>
                <w:sz w:val="20"/>
                <w:szCs w:val="20"/>
              </w:rPr>
            </w:pPr>
            <w:r w:rsidRPr="0088373A">
              <w:rPr>
                <w:rFonts w:cs="Times New Roman"/>
                <w:sz w:val="20"/>
                <w:szCs w:val="20"/>
              </w:rPr>
              <w:t>0,00</w:t>
            </w:r>
          </w:p>
        </w:tc>
        <w:tc>
          <w:tcPr>
            <w:tcW w:w="765" w:type="dxa"/>
            <w:tcBorders>
              <w:top w:val="nil"/>
              <w:left w:val="nil"/>
              <w:bottom w:val="single" w:sz="4" w:space="0" w:color="auto"/>
              <w:right w:val="single" w:sz="4" w:space="0" w:color="auto"/>
            </w:tcBorders>
            <w:shd w:val="clear" w:color="auto" w:fill="auto"/>
          </w:tcPr>
          <w:p w14:paraId="008617AC" w14:textId="77777777" w:rsidR="008658A0" w:rsidRPr="0088373A" w:rsidRDefault="008658A0" w:rsidP="004C7314">
            <w:pPr>
              <w:jc w:val="center"/>
              <w:rPr>
                <w:rFonts w:cs="Times New Roman"/>
                <w:bCs/>
                <w:sz w:val="20"/>
                <w:szCs w:val="20"/>
              </w:rPr>
            </w:pPr>
            <w:r w:rsidRPr="0088373A">
              <w:rPr>
                <w:rFonts w:cs="Times New Roman"/>
                <w:bCs/>
                <w:sz w:val="20"/>
                <w:szCs w:val="20"/>
              </w:rPr>
              <w:t>0,00</w:t>
            </w:r>
          </w:p>
        </w:tc>
        <w:tc>
          <w:tcPr>
            <w:tcW w:w="765" w:type="dxa"/>
            <w:tcBorders>
              <w:top w:val="nil"/>
              <w:left w:val="nil"/>
              <w:bottom w:val="single" w:sz="4" w:space="0" w:color="auto"/>
              <w:right w:val="single" w:sz="4" w:space="0" w:color="auto"/>
            </w:tcBorders>
          </w:tcPr>
          <w:p w14:paraId="3346C706" w14:textId="77777777" w:rsidR="008658A0" w:rsidRPr="0088373A" w:rsidRDefault="008658A0" w:rsidP="004C7314">
            <w:pPr>
              <w:jc w:val="center"/>
              <w:rPr>
                <w:rFonts w:cs="Times New Roman"/>
                <w:bCs/>
                <w:sz w:val="20"/>
                <w:szCs w:val="20"/>
              </w:rPr>
            </w:pPr>
            <w:r w:rsidRPr="0088373A">
              <w:rPr>
                <w:rFonts w:cs="Times New Roman"/>
                <w:sz w:val="20"/>
                <w:szCs w:val="20"/>
              </w:rPr>
              <w:t>0,00</w:t>
            </w:r>
          </w:p>
        </w:tc>
      </w:tr>
      <w:tr w:rsidR="008658A0" w:rsidRPr="0088373A" w14:paraId="3AD87496" w14:textId="77777777" w:rsidTr="004C7314">
        <w:trPr>
          <w:trHeight w:val="900"/>
        </w:trPr>
        <w:tc>
          <w:tcPr>
            <w:tcW w:w="959" w:type="dxa"/>
            <w:tcBorders>
              <w:top w:val="nil"/>
              <w:left w:val="single" w:sz="4" w:space="0" w:color="auto"/>
              <w:bottom w:val="single" w:sz="4" w:space="0" w:color="auto"/>
              <w:right w:val="single" w:sz="4" w:space="0" w:color="auto"/>
            </w:tcBorders>
            <w:shd w:val="clear" w:color="auto" w:fill="auto"/>
          </w:tcPr>
          <w:p w14:paraId="760C7BDC" w14:textId="77777777" w:rsidR="008658A0" w:rsidRPr="0088373A" w:rsidRDefault="008658A0" w:rsidP="004C7314">
            <w:pPr>
              <w:widowControl w:val="0"/>
              <w:suppressAutoHyphens w:val="0"/>
              <w:jc w:val="center"/>
              <w:rPr>
                <w:rFonts w:cs="Times New Roman"/>
                <w:color w:val="000000"/>
                <w:sz w:val="20"/>
                <w:szCs w:val="20"/>
                <w:lang w:eastAsia="ru-RU"/>
              </w:rPr>
            </w:pPr>
            <w:r w:rsidRPr="0088373A">
              <w:rPr>
                <w:rFonts w:cs="Times New Roman"/>
                <w:color w:val="000000"/>
                <w:sz w:val="20"/>
                <w:szCs w:val="20"/>
                <w:lang w:eastAsia="ru-RU"/>
              </w:rPr>
              <w:t>1.2.5</w:t>
            </w:r>
          </w:p>
        </w:tc>
        <w:tc>
          <w:tcPr>
            <w:tcW w:w="4819" w:type="dxa"/>
            <w:tcBorders>
              <w:top w:val="nil"/>
              <w:left w:val="nil"/>
              <w:bottom w:val="single" w:sz="4" w:space="0" w:color="auto"/>
              <w:right w:val="single" w:sz="4" w:space="0" w:color="auto"/>
            </w:tcBorders>
            <w:shd w:val="clear" w:color="auto" w:fill="auto"/>
          </w:tcPr>
          <w:p w14:paraId="57F88AE0" w14:textId="77777777" w:rsidR="008658A0" w:rsidRPr="0088373A" w:rsidRDefault="008658A0" w:rsidP="004C7314">
            <w:pPr>
              <w:widowControl w:val="0"/>
              <w:suppressAutoHyphens w:val="0"/>
              <w:ind w:right="-75"/>
              <w:jc w:val="both"/>
              <w:rPr>
                <w:rFonts w:cs="Times New Roman"/>
                <w:color w:val="000000"/>
                <w:sz w:val="20"/>
                <w:szCs w:val="20"/>
                <w:lang w:eastAsia="ru-RU"/>
              </w:rPr>
            </w:pPr>
            <w:r w:rsidRPr="0088373A">
              <w:rPr>
                <w:rFonts w:cs="Times New Roman"/>
                <w:color w:val="000000"/>
                <w:sz w:val="20"/>
                <w:szCs w:val="20"/>
                <w:lang w:eastAsia="ru-RU"/>
              </w:rPr>
              <w:t>Проведение технических осмотров и устранение незначительных неисправностей электротехнических устройств</w:t>
            </w:r>
          </w:p>
        </w:tc>
        <w:tc>
          <w:tcPr>
            <w:tcW w:w="993" w:type="dxa"/>
            <w:tcBorders>
              <w:top w:val="nil"/>
              <w:left w:val="nil"/>
              <w:bottom w:val="single" w:sz="4" w:space="0" w:color="auto"/>
              <w:right w:val="single" w:sz="4" w:space="0" w:color="auto"/>
            </w:tcBorders>
            <w:shd w:val="clear" w:color="auto" w:fill="auto"/>
          </w:tcPr>
          <w:p w14:paraId="74F49933" w14:textId="77777777" w:rsidR="008658A0" w:rsidRPr="0088373A" w:rsidRDefault="008658A0" w:rsidP="004C7314">
            <w:pPr>
              <w:widowControl w:val="0"/>
              <w:suppressAutoHyphens w:val="0"/>
              <w:jc w:val="center"/>
              <w:rPr>
                <w:rFonts w:cs="Times New Roman"/>
                <w:color w:val="000000"/>
                <w:sz w:val="20"/>
                <w:szCs w:val="20"/>
                <w:lang w:eastAsia="ru-RU"/>
              </w:rPr>
            </w:pPr>
            <w:r w:rsidRPr="0088373A">
              <w:rPr>
                <w:rFonts w:cs="Times New Roman"/>
                <w:color w:val="000000"/>
                <w:sz w:val="20"/>
                <w:szCs w:val="20"/>
                <w:lang w:eastAsia="ru-RU"/>
              </w:rPr>
              <w:t>1 раз в год</w:t>
            </w:r>
          </w:p>
        </w:tc>
        <w:tc>
          <w:tcPr>
            <w:tcW w:w="1053" w:type="dxa"/>
            <w:tcBorders>
              <w:top w:val="nil"/>
              <w:left w:val="nil"/>
              <w:bottom w:val="single" w:sz="4" w:space="0" w:color="auto"/>
              <w:right w:val="single" w:sz="4" w:space="0" w:color="auto"/>
            </w:tcBorders>
            <w:shd w:val="clear" w:color="auto" w:fill="auto"/>
          </w:tcPr>
          <w:p w14:paraId="66A633F5" w14:textId="77777777" w:rsidR="008658A0" w:rsidRPr="0088373A" w:rsidRDefault="008658A0" w:rsidP="004C7314">
            <w:pPr>
              <w:widowControl w:val="0"/>
              <w:suppressAutoHyphens w:val="0"/>
              <w:jc w:val="center"/>
              <w:rPr>
                <w:rFonts w:cs="Times New Roman"/>
                <w:color w:val="000000"/>
                <w:sz w:val="20"/>
                <w:szCs w:val="20"/>
                <w:lang w:eastAsia="ru-RU"/>
              </w:rPr>
            </w:pPr>
            <w:r w:rsidRPr="0088373A">
              <w:rPr>
                <w:rFonts w:cs="Times New Roman"/>
                <w:color w:val="000000"/>
                <w:sz w:val="20"/>
                <w:szCs w:val="20"/>
                <w:lang w:eastAsia="ru-RU"/>
              </w:rPr>
              <w:t>1</w:t>
            </w:r>
          </w:p>
        </w:tc>
        <w:tc>
          <w:tcPr>
            <w:tcW w:w="765" w:type="dxa"/>
            <w:tcBorders>
              <w:top w:val="nil"/>
              <w:left w:val="nil"/>
              <w:bottom w:val="single" w:sz="4" w:space="0" w:color="auto"/>
              <w:right w:val="single" w:sz="4" w:space="0" w:color="auto"/>
            </w:tcBorders>
            <w:shd w:val="clear" w:color="auto" w:fill="auto"/>
          </w:tcPr>
          <w:p w14:paraId="112436B7" w14:textId="77777777" w:rsidR="008658A0" w:rsidRPr="0088373A" w:rsidRDefault="008658A0" w:rsidP="004C7314">
            <w:pPr>
              <w:jc w:val="center"/>
              <w:rPr>
                <w:rFonts w:cs="Times New Roman"/>
                <w:sz w:val="20"/>
                <w:szCs w:val="20"/>
              </w:rPr>
            </w:pPr>
            <w:r w:rsidRPr="0088373A">
              <w:rPr>
                <w:rFonts w:cs="Times New Roman"/>
                <w:sz w:val="20"/>
                <w:szCs w:val="20"/>
              </w:rPr>
              <w:t>0,00</w:t>
            </w:r>
          </w:p>
        </w:tc>
        <w:tc>
          <w:tcPr>
            <w:tcW w:w="765" w:type="dxa"/>
            <w:tcBorders>
              <w:top w:val="nil"/>
              <w:left w:val="nil"/>
              <w:bottom w:val="single" w:sz="4" w:space="0" w:color="auto"/>
              <w:right w:val="single" w:sz="4" w:space="0" w:color="auto"/>
            </w:tcBorders>
            <w:shd w:val="clear" w:color="auto" w:fill="auto"/>
          </w:tcPr>
          <w:p w14:paraId="3553D5DC" w14:textId="77777777" w:rsidR="008658A0" w:rsidRPr="0088373A" w:rsidRDefault="008658A0" w:rsidP="004C7314">
            <w:pPr>
              <w:jc w:val="center"/>
              <w:rPr>
                <w:rFonts w:cs="Times New Roman"/>
                <w:sz w:val="20"/>
                <w:szCs w:val="20"/>
              </w:rPr>
            </w:pPr>
            <w:r w:rsidRPr="0088373A">
              <w:rPr>
                <w:rFonts w:cs="Times New Roman"/>
                <w:sz w:val="20"/>
                <w:szCs w:val="20"/>
              </w:rPr>
              <w:t>0,03</w:t>
            </w:r>
          </w:p>
        </w:tc>
        <w:tc>
          <w:tcPr>
            <w:tcW w:w="765" w:type="dxa"/>
            <w:tcBorders>
              <w:top w:val="nil"/>
              <w:left w:val="nil"/>
              <w:bottom w:val="single" w:sz="4" w:space="0" w:color="auto"/>
              <w:right w:val="single" w:sz="4" w:space="0" w:color="auto"/>
            </w:tcBorders>
            <w:shd w:val="clear" w:color="auto" w:fill="auto"/>
          </w:tcPr>
          <w:p w14:paraId="6C40286B" w14:textId="77777777" w:rsidR="008658A0" w:rsidRPr="0088373A" w:rsidRDefault="008658A0" w:rsidP="004C7314">
            <w:pPr>
              <w:jc w:val="center"/>
              <w:rPr>
                <w:rFonts w:cs="Times New Roman"/>
                <w:sz w:val="20"/>
                <w:szCs w:val="20"/>
              </w:rPr>
            </w:pPr>
            <w:r w:rsidRPr="0088373A">
              <w:rPr>
                <w:rFonts w:cs="Times New Roman"/>
                <w:sz w:val="20"/>
                <w:szCs w:val="20"/>
              </w:rPr>
              <w:t>0,00</w:t>
            </w:r>
          </w:p>
        </w:tc>
        <w:tc>
          <w:tcPr>
            <w:tcW w:w="765" w:type="dxa"/>
            <w:tcBorders>
              <w:top w:val="nil"/>
              <w:left w:val="nil"/>
              <w:bottom w:val="single" w:sz="4" w:space="0" w:color="auto"/>
              <w:right w:val="single" w:sz="4" w:space="0" w:color="auto"/>
            </w:tcBorders>
            <w:shd w:val="clear" w:color="auto" w:fill="auto"/>
          </w:tcPr>
          <w:p w14:paraId="745B865B" w14:textId="77777777" w:rsidR="008658A0" w:rsidRPr="0088373A" w:rsidRDefault="008658A0" w:rsidP="004C7314">
            <w:pPr>
              <w:jc w:val="center"/>
              <w:rPr>
                <w:rFonts w:cs="Times New Roman"/>
                <w:sz w:val="20"/>
                <w:szCs w:val="20"/>
              </w:rPr>
            </w:pPr>
            <w:r>
              <w:rPr>
                <w:rFonts w:cs="Times New Roman"/>
                <w:sz w:val="20"/>
                <w:szCs w:val="20"/>
              </w:rPr>
              <w:t>0,75</w:t>
            </w:r>
          </w:p>
        </w:tc>
        <w:tc>
          <w:tcPr>
            <w:tcW w:w="765" w:type="dxa"/>
            <w:tcBorders>
              <w:top w:val="nil"/>
              <w:left w:val="nil"/>
              <w:bottom w:val="single" w:sz="4" w:space="0" w:color="auto"/>
              <w:right w:val="single" w:sz="4" w:space="0" w:color="auto"/>
            </w:tcBorders>
            <w:shd w:val="clear" w:color="auto" w:fill="auto"/>
          </w:tcPr>
          <w:p w14:paraId="763E4A11" w14:textId="77777777" w:rsidR="008658A0" w:rsidRPr="0088373A" w:rsidRDefault="008658A0" w:rsidP="004C7314">
            <w:pPr>
              <w:jc w:val="center"/>
              <w:rPr>
                <w:rFonts w:cs="Times New Roman"/>
                <w:sz w:val="20"/>
                <w:szCs w:val="20"/>
              </w:rPr>
            </w:pPr>
            <w:r>
              <w:rPr>
                <w:rFonts w:cs="Times New Roman"/>
                <w:sz w:val="20"/>
                <w:szCs w:val="20"/>
              </w:rPr>
              <w:t>0,75</w:t>
            </w:r>
          </w:p>
        </w:tc>
        <w:tc>
          <w:tcPr>
            <w:tcW w:w="765" w:type="dxa"/>
            <w:tcBorders>
              <w:top w:val="nil"/>
              <w:left w:val="nil"/>
              <w:bottom w:val="single" w:sz="4" w:space="0" w:color="auto"/>
              <w:right w:val="single" w:sz="4" w:space="0" w:color="auto"/>
            </w:tcBorders>
            <w:shd w:val="clear" w:color="auto" w:fill="auto"/>
          </w:tcPr>
          <w:p w14:paraId="4EAC5580" w14:textId="77777777" w:rsidR="008658A0" w:rsidRPr="0088373A" w:rsidRDefault="008658A0" w:rsidP="004C7314">
            <w:pPr>
              <w:jc w:val="center"/>
              <w:rPr>
                <w:rFonts w:cs="Times New Roman"/>
                <w:sz w:val="20"/>
                <w:szCs w:val="20"/>
              </w:rPr>
            </w:pPr>
            <w:r>
              <w:rPr>
                <w:rFonts w:cs="Times New Roman"/>
                <w:sz w:val="20"/>
                <w:szCs w:val="20"/>
              </w:rPr>
              <w:t>0,78</w:t>
            </w:r>
          </w:p>
        </w:tc>
        <w:tc>
          <w:tcPr>
            <w:tcW w:w="765" w:type="dxa"/>
            <w:tcBorders>
              <w:top w:val="nil"/>
              <w:left w:val="nil"/>
              <w:bottom w:val="single" w:sz="4" w:space="0" w:color="auto"/>
              <w:right w:val="single" w:sz="4" w:space="0" w:color="auto"/>
            </w:tcBorders>
            <w:shd w:val="clear" w:color="auto" w:fill="auto"/>
          </w:tcPr>
          <w:p w14:paraId="4458FBEC" w14:textId="77777777" w:rsidR="008658A0" w:rsidRPr="0088373A" w:rsidRDefault="008658A0" w:rsidP="004C7314">
            <w:pPr>
              <w:jc w:val="center"/>
              <w:rPr>
                <w:rFonts w:cs="Times New Roman"/>
                <w:sz w:val="20"/>
                <w:szCs w:val="20"/>
              </w:rPr>
            </w:pPr>
            <w:r>
              <w:rPr>
                <w:rFonts w:cs="Times New Roman"/>
                <w:sz w:val="20"/>
                <w:szCs w:val="20"/>
              </w:rPr>
              <w:t>0,75</w:t>
            </w:r>
          </w:p>
        </w:tc>
        <w:tc>
          <w:tcPr>
            <w:tcW w:w="765" w:type="dxa"/>
            <w:tcBorders>
              <w:top w:val="nil"/>
              <w:left w:val="nil"/>
              <w:bottom w:val="single" w:sz="4" w:space="0" w:color="auto"/>
              <w:right w:val="single" w:sz="4" w:space="0" w:color="auto"/>
            </w:tcBorders>
            <w:shd w:val="clear" w:color="auto" w:fill="auto"/>
          </w:tcPr>
          <w:p w14:paraId="24C56035" w14:textId="77777777" w:rsidR="008658A0" w:rsidRPr="0088373A" w:rsidRDefault="008658A0" w:rsidP="004C7314">
            <w:pPr>
              <w:jc w:val="center"/>
              <w:rPr>
                <w:rFonts w:cs="Times New Roman"/>
                <w:bCs/>
                <w:sz w:val="20"/>
                <w:szCs w:val="20"/>
              </w:rPr>
            </w:pPr>
            <w:r w:rsidRPr="0088373A">
              <w:rPr>
                <w:rFonts w:cs="Times New Roman"/>
                <w:bCs/>
                <w:sz w:val="20"/>
                <w:szCs w:val="20"/>
              </w:rPr>
              <w:t>0,00</w:t>
            </w:r>
          </w:p>
        </w:tc>
        <w:tc>
          <w:tcPr>
            <w:tcW w:w="765" w:type="dxa"/>
            <w:tcBorders>
              <w:top w:val="nil"/>
              <w:left w:val="nil"/>
              <w:bottom w:val="single" w:sz="4" w:space="0" w:color="auto"/>
              <w:right w:val="single" w:sz="4" w:space="0" w:color="auto"/>
            </w:tcBorders>
          </w:tcPr>
          <w:p w14:paraId="43089211" w14:textId="77777777" w:rsidR="008658A0" w:rsidRPr="0088373A" w:rsidRDefault="008658A0" w:rsidP="004C7314">
            <w:pPr>
              <w:jc w:val="center"/>
              <w:rPr>
                <w:rFonts w:cs="Times New Roman"/>
                <w:bCs/>
                <w:sz w:val="20"/>
                <w:szCs w:val="20"/>
              </w:rPr>
            </w:pPr>
            <w:r w:rsidRPr="0088373A">
              <w:rPr>
                <w:rFonts w:cs="Times New Roman"/>
                <w:sz w:val="20"/>
                <w:szCs w:val="20"/>
              </w:rPr>
              <w:t>0,00</w:t>
            </w:r>
          </w:p>
        </w:tc>
      </w:tr>
      <w:tr w:rsidR="008658A0" w:rsidRPr="0088373A" w14:paraId="7BF7878B" w14:textId="77777777" w:rsidTr="004C7314">
        <w:trPr>
          <w:trHeight w:val="900"/>
        </w:trPr>
        <w:tc>
          <w:tcPr>
            <w:tcW w:w="959" w:type="dxa"/>
            <w:tcBorders>
              <w:top w:val="nil"/>
              <w:left w:val="single" w:sz="4" w:space="0" w:color="auto"/>
              <w:bottom w:val="single" w:sz="4" w:space="0" w:color="auto"/>
              <w:right w:val="single" w:sz="4" w:space="0" w:color="auto"/>
            </w:tcBorders>
            <w:shd w:val="clear" w:color="auto" w:fill="auto"/>
          </w:tcPr>
          <w:p w14:paraId="1CFD733D" w14:textId="77777777" w:rsidR="008658A0" w:rsidRPr="0088373A" w:rsidRDefault="008658A0" w:rsidP="004C7314">
            <w:pPr>
              <w:widowControl w:val="0"/>
              <w:suppressAutoHyphens w:val="0"/>
              <w:jc w:val="center"/>
              <w:rPr>
                <w:rFonts w:cs="Times New Roman"/>
                <w:color w:val="000000"/>
                <w:sz w:val="20"/>
                <w:szCs w:val="20"/>
                <w:lang w:eastAsia="ru-RU"/>
              </w:rPr>
            </w:pPr>
            <w:r w:rsidRPr="0088373A">
              <w:rPr>
                <w:rFonts w:cs="Times New Roman"/>
                <w:color w:val="000000"/>
                <w:sz w:val="20"/>
                <w:szCs w:val="20"/>
                <w:lang w:eastAsia="ru-RU"/>
              </w:rPr>
              <w:lastRenderedPageBreak/>
              <w:t>1.2.6</w:t>
            </w:r>
          </w:p>
        </w:tc>
        <w:tc>
          <w:tcPr>
            <w:tcW w:w="4819" w:type="dxa"/>
            <w:tcBorders>
              <w:top w:val="nil"/>
              <w:left w:val="nil"/>
              <w:bottom w:val="single" w:sz="4" w:space="0" w:color="auto"/>
              <w:right w:val="single" w:sz="4" w:space="0" w:color="auto"/>
            </w:tcBorders>
            <w:shd w:val="clear" w:color="auto" w:fill="auto"/>
          </w:tcPr>
          <w:p w14:paraId="423AAF58" w14:textId="77777777" w:rsidR="008658A0" w:rsidRPr="0088373A" w:rsidRDefault="008658A0" w:rsidP="004C7314">
            <w:pPr>
              <w:widowControl w:val="0"/>
              <w:suppressAutoHyphens w:val="0"/>
              <w:ind w:right="-75"/>
              <w:jc w:val="both"/>
              <w:rPr>
                <w:rFonts w:cs="Times New Roman"/>
                <w:color w:val="000000"/>
                <w:sz w:val="20"/>
                <w:szCs w:val="20"/>
                <w:lang w:eastAsia="ru-RU"/>
              </w:rPr>
            </w:pPr>
            <w:r w:rsidRPr="0088373A">
              <w:rPr>
                <w:rFonts w:cs="Times New Roman"/>
                <w:color w:val="000000"/>
                <w:sz w:val="20"/>
                <w:szCs w:val="20"/>
                <w:lang w:eastAsia="ru-RU"/>
              </w:rPr>
              <w:t>Замена перегоревшей электролампы из патрона в местах общего пользования</w:t>
            </w:r>
          </w:p>
        </w:tc>
        <w:tc>
          <w:tcPr>
            <w:tcW w:w="993" w:type="dxa"/>
            <w:tcBorders>
              <w:top w:val="nil"/>
              <w:left w:val="nil"/>
              <w:bottom w:val="single" w:sz="4" w:space="0" w:color="auto"/>
              <w:right w:val="single" w:sz="4" w:space="0" w:color="auto"/>
            </w:tcBorders>
            <w:shd w:val="clear" w:color="auto" w:fill="auto"/>
          </w:tcPr>
          <w:p w14:paraId="6065A80C" w14:textId="77777777" w:rsidR="008658A0" w:rsidRPr="0088373A" w:rsidRDefault="008658A0" w:rsidP="004C7314">
            <w:pPr>
              <w:widowControl w:val="0"/>
              <w:suppressAutoHyphens w:val="0"/>
              <w:jc w:val="center"/>
              <w:rPr>
                <w:rFonts w:cs="Times New Roman"/>
                <w:color w:val="000000"/>
                <w:sz w:val="20"/>
                <w:szCs w:val="20"/>
                <w:lang w:eastAsia="ru-RU"/>
              </w:rPr>
            </w:pPr>
            <w:r w:rsidRPr="0088373A">
              <w:rPr>
                <w:rFonts w:cs="Times New Roman"/>
                <w:color w:val="000000"/>
                <w:sz w:val="20"/>
                <w:szCs w:val="20"/>
                <w:lang w:eastAsia="ru-RU"/>
              </w:rPr>
              <w:t>по мере необходимости</w:t>
            </w:r>
          </w:p>
        </w:tc>
        <w:tc>
          <w:tcPr>
            <w:tcW w:w="1053" w:type="dxa"/>
            <w:tcBorders>
              <w:top w:val="nil"/>
              <w:left w:val="nil"/>
              <w:bottom w:val="single" w:sz="4" w:space="0" w:color="auto"/>
              <w:right w:val="single" w:sz="4" w:space="0" w:color="auto"/>
            </w:tcBorders>
            <w:shd w:val="clear" w:color="auto" w:fill="auto"/>
          </w:tcPr>
          <w:p w14:paraId="36ECAF79" w14:textId="77777777" w:rsidR="008658A0" w:rsidRPr="0088373A" w:rsidRDefault="008658A0" w:rsidP="004C7314">
            <w:pPr>
              <w:widowControl w:val="0"/>
              <w:suppressAutoHyphens w:val="0"/>
              <w:jc w:val="center"/>
              <w:rPr>
                <w:rFonts w:cs="Times New Roman"/>
                <w:color w:val="000000"/>
                <w:sz w:val="20"/>
                <w:szCs w:val="20"/>
                <w:lang w:eastAsia="ru-RU"/>
              </w:rPr>
            </w:pPr>
            <w:r w:rsidRPr="0088373A">
              <w:rPr>
                <w:rFonts w:cs="Times New Roman"/>
                <w:color w:val="000000"/>
                <w:sz w:val="20"/>
                <w:szCs w:val="20"/>
                <w:lang w:eastAsia="ru-RU"/>
              </w:rPr>
              <w:t>12</w:t>
            </w:r>
          </w:p>
        </w:tc>
        <w:tc>
          <w:tcPr>
            <w:tcW w:w="765" w:type="dxa"/>
            <w:tcBorders>
              <w:top w:val="nil"/>
              <w:left w:val="nil"/>
              <w:bottom w:val="single" w:sz="4" w:space="0" w:color="auto"/>
              <w:right w:val="single" w:sz="4" w:space="0" w:color="auto"/>
            </w:tcBorders>
            <w:shd w:val="clear" w:color="auto" w:fill="auto"/>
          </w:tcPr>
          <w:p w14:paraId="31148A00" w14:textId="77777777" w:rsidR="008658A0" w:rsidRPr="0088373A" w:rsidRDefault="008658A0" w:rsidP="004C7314">
            <w:pPr>
              <w:jc w:val="center"/>
              <w:rPr>
                <w:rFonts w:cs="Times New Roman"/>
                <w:sz w:val="20"/>
                <w:szCs w:val="20"/>
              </w:rPr>
            </w:pPr>
            <w:r>
              <w:rPr>
                <w:rFonts w:cs="Times New Roman"/>
                <w:sz w:val="20"/>
                <w:szCs w:val="20"/>
              </w:rPr>
              <w:t>0,88</w:t>
            </w:r>
          </w:p>
        </w:tc>
        <w:tc>
          <w:tcPr>
            <w:tcW w:w="765" w:type="dxa"/>
            <w:tcBorders>
              <w:top w:val="nil"/>
              <w:left w:val="nil"/>
              <w:bottom w:val="single" w:sz="4" w:space="0" w:color="auto"/>
              <w:right w:val="single" w:sz="4" w:space="0" w:color="auto"/>
            </w:tcBorders>
            <w:shd w:val="clear" w:color="auto" w:fill="auto"/>
          </w:tcPr>
          <w:p w14:paraId="7BFF020E" w14:textId="77777777" w:rsidR="008658A0" w:rsidRPr="0088373A" w:rsidRDefault="008658A0" w:rsidP="004C7314">
            <w:pPr>
              <w:jc w:val="center"/>
              <w:rPr>
                <w:rFonts w:cs="Times New Roman"/>
                <w:sz w:val="20"/>
                <w:szCs w:val="20"/>
              </w:rPr>
            </w:pPr>
            <w:r>
              <w:rPr>
                <w:rFonts w:cs="Times New Roman"/>
                <w:sz w:val="20"/>
                <w:szCs w:val="20"/>
              </w:rPr>
              <w:t>0,71</w:t>
            </w:r>
          </w:p>
        </w:tc>
        <w:tc>
          <w:tcPr>
            <w:tcW w:w="765" w:type="dxa"/>
            <w:tcBorders>
              <w:top w:val="nil"/>
              <w:left w:val="nil"/>
              <w:bottom w:val="single" w:sz="4" w:space="0" w:color="auto"/>
              <w:right w:val="single" w:sz="4" w:space="0" w:color="auto"/>
            </w:tcBorders>
            <w:shd w:val="clear" w:color="auto" w:fill="auto"/>
          </w:tcPr>
          <w:p w14:paraId="00FECE0C" w14:textId="77777777" w:rsidR="008658A0" w:rsidRPr="0088373A" w:rsidRDefault="008658A0" w:rsidP="004C7314">
            <w:pPr>
              <w:jc w:val="center"/>
              <w:rPr>
                <w:rFonts w:cs="Times New Roman"/>
                <w:sz w:val="20"/>
                <w:szCs w:val="20"/>
              </w:rPr>
            </w:pPr>
            <w:r>
              <w:rPr>
                <w:rFonts w:cs="Times New Roman"/>
                <w:sz w:val="20"/>
                <w:szCs w:val="20"/>
              </w:rPr>
              <w:t>0,94</w:t>
            </w:r>
          </w:p>
        </w:tc>
        <w:tc>
          <w:tcPr>
            <w:tcW w:w="765" w:type="dxa"/>
            <w:tcBorders>
              <w:top w:val="nil"/>
              <w:left w:val="nil"/>
              <w:bottom w:val="single" w:sz="4" w:space="0" w:color="auto"/>
              <w:right w:val="single" w:sz="4" w:space="0" w:color="auto"/>
            </w:tcBorders>
            <w:shd w:val="clear" w:color="auto" w:fill="auto"/>
          </w:tcPr>
          <w:p w14:paraId="4A3358AF" w14:textId="77777777" w:rsidR="008658A0" w:rsidRPr="0088373A" w:rsidRDefault="008658A0" w:rsidP="004C7314">
            <w:pPr>
              <w:jc w:val="center"/>
              <w:rPr>
                <w:rFonts w:cs="Times New Roman"/>
                <w:sz w:val="20"/>
                <w:szCs w:val="20"/>
              </w:rPr>
            </w:pPr>
            <w:r w:rsidRPr="0088373A">
              <w:rPr>
                <w:rFonts w:cs="Times New Roman"/>
                <w:sz w:val="20"/>
                <w:szCs w:val="20"/>
              </w:rPr>
              <w:t>0,00</w:t>
            </w:r>
          </w:p>
        </w:tc>
        <w:tc>
          <w:tcPr>
            <w:tcW w:w="765" w:type="dxa"/>
            <w:tcBorders>
              <w:top w:val="nil"/>
              <w:left w:val="nil"/>
              <w:bottom w:val="single" w:sz="4" w:space="0" w:color="auto"/>
              <w:right w:val="single" w:sz="4" w:space="0" w:color="auto"/>
            </w:tcBorders>
            <w:shd w:val="clear" w:color="auto" w:fill="auto"/>
          </w:tcPr>
          <w:p w14:paraId="2EDDFF81" w14:textId="77777777" w:rsidR="008658A0" w:rsidRPr="0088373A" w:rsidRDefault="008658A0" w:rsidP="004C7314">
            <w:pPr>
              <w:jc w:val="center"/>
              <w:rPr>
                <w:rFonts w:cs="Times New Roman"/>
                <w:sz w:val="20"/>
                <w:szCs w:val="20"/>
              </w:rPr>
            </w:pPr>
            <w:r w:rsidRPr="0088373A">
              <w:rPr>
                <w:rFonts w:cs="Times New Roman"/>
                <w:sz w:val="20"/>
                <w:szCs w:val="20"/>
              </w:rPr>
              <w:t>0,00</w:t>
            </w:r>
          </w:p>
        </w:tc>
        <w:tc>
          <w:tcPr>
            <w:tcW w:w="765" w:type="dxa"/>
            <w:tcBorders>
              <w:top w:val="nil"/>
              <w:left w:val="nil"/>
              <w:bottom w:val="single" w:sz="4" w:space="0" w:color="auto"/>
              <w:right w:val="single" w:sz="4" w:space="0" w:color="auto"/>
            </w:tcBorders>
            <w:shd w:val="clear" w:color="auto" w:fill="auto"/>
          </w:tcPr>
          <w:p w14:paraId="159FB336" w14:textId="77777777" w:rsidR="008658A0" w:rsidRPr="0088373A" w:rsidRDefault="008658A0" w:rsidP="004C7314">
            <w:pPr>
              <w:jc w:val="center"/>
              <w:rPr>
                <w:rFonts w:cs="Times New Roman"/>
                <w:sz w:val="20"/>
                <w:szCs w:val="20"/>
              </w:rPr>
            </w:pPr>
            <w:r w:rsidRPr="0088373A">
              <w:rPr>
                <w:rFonts w:cs="Times New Roman"/>
                <w:sz w:val="20"/>
                <w:szCs w:val="20"/>
              </w:rPr>
              <w:t>0,00</w:t>
            </w:r>
          </w:p>
        </w:tc>
        <w:tc>
          <w:tcPr>
            <w:tcW w:w="765" w:type="dxa"/>
            <w:tcBorders>
              <w:top w:val="nil"/>
              <w:left w:val="nil"/>
              <w:bottom w:val="single" w:sz="4" w:space="0" w:color="auto"/>
              <w:right w:val="single" w:sz="4" w:space="0" w:color="auto"/>
            </w:tcBorders>
            <w:shd w:val="clear" w:color="auto" w:fill="auto"/>
          </w:tcPr>
          <w:p w14:paraId="2AAACCB3" w14:textId="77777777" w:rsidR="008658A0" w:rsidRPr="0088373A" w:rsidRDefault="008658A0" w:rsidP="004C7314">
            <w:pPr>
              <w:jc w:val="center"/>
              <w:rPr>
                <w:rFonts w:cs="Times New Roman"/>
                <w:sz w:val="20"/>
                <w:szCs w:val="20"/>
              </w:rPr>
            </w:pPr>
            <w:r w:rsidRPr="0088373A">
              <w:rPr>
                <w:rFonts w:cs="Times New Roman"/>
                <w:sz w:val="20"/>
                <w:szCs w:val="20"/>
              </w:rPr>
              <w:t>0,00</w:t>
            </w:r>
          </w:p>
        </w:tc>
        <w:tc>
          <w:tcPr>
            <w:tcW w:w="765" w:type="dxa"/>
            <w:tcBorders>
              <w:top w:val="nil"/>
              <w:left w:val="nil"/>
              <w:bottom w:val="single" w:sz="4" w:space="0" w:color="auto"/>
              <w:right w:val="single" w:sz="4" w:space="0" w:color="auto"/>
            </w:tcBorders>
            <w:shd w:val="clear" w:color="auto" w:fill="auto"/>
          </w:tcPr>
          <w:p w14:paraId="757BBDB3" w14:textId="77777777" w:rsidR="008658A0" w:rsidRPr="0088373A" w:rsidRDefault="008658A0" w:rsidP="004C7314">
            <w:pPr>
              <w:jc w:val="center"/>
              <w:rPr>
                <w:rFonts w:cs="Times New Roman"/>
                <w:bCs/>
                <w:sz w:val="20"/>
                <w:szCs w:val="20"/>
              </w:rPr>
            </w:pPr>
            <w:r w:rsidRPr="0088373A">
              <w:rPr>
                <w:rFonts w:cs="Times New Roman"/>
                <w:bCs/>
                <w:sz w:val="20"/>
                <w:szCs w:val="20"/>
              </w:rPr>
              <w:t>0,00</w:t>
            </w:r>
          </w:p>
        </w:tc>
        <w:tc>
          <w:tcPr>
            <w:tcW w:w="765" w:type="dxa"/>
            <w:tcBorders>
              <w:top w:val="nil"/>
              <w:left w:val="nil"/>
              <w:bottom w:val="single" w:sz="4" w:space="0" w:color="auto"/>
              <w:right w:val="single" w:sz="4" w:space="0" w:color="auto"/>
            </w:tcBorders>
          </w:tcPr>
          <w:p w14:paraId="27297197" w14:textId="77777777" w:rsidR="008658A0" w:rsidRPr="0088373A" w:rsidRDefault="008658A0" w:rsidP="004C7314">
            <w:pPr>
              <w:jc w:val="center"/>
              <w:rPr>
                <w:rFonts w:cs="Times New Roman"/>
                <w:bCs/>
                <w:sz w:val="20"/>
                <w:szCs w:val="20"/>
              </w:rPr>
            </w:pPr>
            <w:r w:rsidRPr="0088373A">
              <w:rPr>
                <w:rFonts w:cs="Times New Roman"/>
                <w:sz w:val="20"/>
                <w:szCs w:val="20"/>
              </w:rPr>
              <w:t>0,00</w:t>
            </w:r>
          </w:p>
        </w:tc>
      </w:tr>
      <w:tr w:rsidR="008658A0" w:rsidRPr="0088373A" w14:paraId="2D24DC4E" w14:textId="77777777" w:rsidTr="004C7314">
        <w:trPr>
          <w:trHeight w:val="900"/>
        </w:trPr>
        <w:tc>
          <w:tcPr>
            <w:tcW w:w="959" w:type="dxa"/>
            <w:tcBorders>
              <w:top w:val="nil"/>
              <w:left w:val="single" w:sz="4" w:space="0" w:color="auto"/>
              <w:bottom w:val="single" w:sz="4" w:space="0" w:color="auto"/>
              <w:right w:val="single" w:sz="4" w:space="0" w:color="auto"/>
            </w:tcBorders>
            <w:shd w:val="clear" w:color="auto" w:fill="auto"/>
          </w:tcPr>
          <w:p w14:paraId="6217C998" w14:textId="77777777" w:rsidR="008658A0" w:rsidRPr="0088373A" w:rsidRDefault="008658A0" w:rsidP="004C7314">
            <w:pPr>
              <w:widowControl w:val="0"/>
              <w:suppressAutoHyphens w:val="0"/>
              <w:jc w:val="center"/>
              <w:rPr>
                <w:rFonts w:cs="Times New Roman"/>
                <w:color w:val="000000"/>
                <w:sz w:val="20"/>
                <w:szCs w:val="20"/>
                <w:lang w:eastAsia="ru-RU"/>
              </w:rPr>
            </w:pPr>
            <w:r w:rsidRPr="0088373A">
              <w:rPr>
                <w:rFonts w:cs="Times New Roman"/>
                <w:color w:val="000000"/>
                <w:sz w:val="20"/>
                <w:szCs w:val="20"/>
                <w:lang w:eastAsia="ru-RU"/>
              </w:rPr>
              <w:t>1.2.7</w:t>
            </w:r>
          </w:p>
        </w:tc>
        <w:tc>
          <w:tcPr>
            <w:tcW w:w="4819" w:type="dxa"/>
            <w:tcBorders>
              <w:top w:val="nil"/>
              <w:left w:val="nil"/>
              <w:bottom w:val="single" w:sz="4" w:space="0" w:color="auto"/>
              <w:right w:val="single" w:sz="4" w:space="0" w:color="auto"/>
            </w:tcBorders>
            <w:shd w:val="clear" w:color="auto" w:fill="auto"/>
          </w:tcPr>
          <w:p w14:paraId="459DADDA" w14:textId="77777777" w:rsidR="008658A0" w:rsidRPr="0088373A" w:rsidRDefault="008658A0" w:rsidP="004C7314">
            <w:pPr>
              <w:widowControl w:val="0"/>
              <w:suppressAutoHyphens w:val="0"/>
              <w:ind w:right="-75"/>
              <w:jc w:val="both"/>
              <w:rPr>
                <w:rFonts w:cs="Times New Roman"/>
                <w:color w:val="000000"/>
                <w:sz w:val="20"/>
                <w:szCs w:val="20"/>
                <w:lang w:eastAsia="ru-RU"/>
              </w:rPr>
            </w:pPr>
            <w:r w:rsidRPr="0088373A">
              <w:rPr>
                <w:rFonts w:cs="Times New Roman"/>
                <w:color w:val="000000"/>
                <w:sz w:val="20"/>
                <w:szCs w:val="20"/>
                <w:lang w:eastAsia="ru-RU"/>
              </w:rPr>
              <w:t>Замена перегоревшей электролампы из патрона в местах общего пользования</w:t>
            </w:r>
          </w:p>
        </w:tc>
        <w:tc>
          <w:tcPr>
            <w:tcW w:w="993" w:type="dxa"/>
            <w:tcBorders>
              <w:top w:val="nil"/>
              <w:left w:val="nil"/>
              <w:bottom w:val="single" w:sz="4" w:space="0" w:color="auto"/>
              <w:right w:val="single" w:sz="4" w:space="0" w:color="auto"/>
            </w:tcBorders>
            <w:shd w:val="clear" w:color="auto" w:fill="auto"/>
          </w:tcPr>
          <w:p w14:paraId="4D2351AC" w14:textId="77777777" w:rsidR="008658A0" w:rsidRPr="0088373A" w:rsidRDefault="008658A0" w:rsidP="004C7314">
            <w:pPr>
              <w:widowControl w:val="0"/>
              <w:suppressAutoHyphens w:val="0"/>
              <w:jc w:val="center"/>
              <w:rPr>
                <w:rFonts w:cs="Times New Roman"/>
                <w:color w:val="000000"/>
                <w:sz w:val="20"/>
                <w:szCs w:val="20"/>
                <w:lang w:eastAsia="ru-RU"/>
              </w:rPr>
            </w:pPr>
            <w:r w:rsidRPr="0088373A">
              <w:rPr>
                <w:rFonts w:cs="Times New Roman"/>
                <w:color w:val="000000"/>
                <w:sz w:val="20"/>
                <w:szCs w:val="20"/>
                <w:lang w:eastAsia="ru-RU"/>
              </w:rPr>
              <w:t>по мере необходимости</w:t>
            </w:r>
          </w:p>
        </w:tc>
        <w:tc>
          <w:tcPr>
            <w:tcW w:w="1053" w:type="dxa"/>
            <w:tcBorders>
              <w:top w:val="nil"/>
              <w:left w:val="nil"/>
              <w:bottom w:val="single" w:sz="4" w:space="0" w:color="auto"/>
              <w:right w:val="single" w:sz="4" w:space="0" w:color="auto"/>
            </w:tcBorders>
            <w:shd w:val="clear" w:color="auto" w:fill="auto"/>
          </w:tcPr>
          <w:p w14:paraId="5F010647" w14:textId="77777777" w:rsidR="008658A0" w:rsidRPr="0088373A" w:rsidRDefault="008658A0" w:rsidP="004C7314">
            <w:pPr>
              <w:widowControl w:val="0"/>
              <w:suppressAutoHyphens w:val="0"/>
              <w:jc w:val="center"/>
              <w:rPr>
                <w:rFonts w:cs="Times New Roman"/>
                <w:color w:val="000000"/>
                <w:sz w:val="20"/>
                <w:szCs w:val="20"/>
                <w:lang w:eastAsia="ru-RU"/>
              </w:rPr>
            </w:pPr>
            <w:r w:rsidRPr="0088373A">
              <w:rPr>
                <w:rFonts w:cs="Times New Roman"/>
                <w:color w:val="000000"/>
                <w:sz w:val="20"/>
                <w:szCs w:val="20"/>
                <w:lang w:eastAsia="ru-RU"/>
              </w:rPr>
              <w:t>12</w:t>
            </w:r>
          </w:p>
        </w:tc>
        <w:tc>
          <w:tcPr>
            <w:tcW w:w="765" w:type="dxa"/>
            <w:tcBorders>
              <w:top w:val="nil"/>
              <w:left w:val="nil"/>
              <w:bottom w:val="single" w:sz="4" w:space="0" w:color="auto"/>
              <w:right w:val="single" w:sz="4" w:space="0" w:color="auto"/>
            </w:tcBorders>
            <w:shd w:val="clear" w:color="auto" w:fill="auto"/>
          </w:tcPr>
          <w:p w14:paraId="455AC6FB" w14:textId="77777777" w:rsidR="008658A0" w:rsidRPr="0088373A" w:rsidRDefault="008658A0" w:rsidP="004C7314">
            <w:pPr>
              <w:jc w:val="center"/>
              <w:rPr>
                <w:rFonts w:cs="Times New Roman"/>
                <w:sz w:val="20"/>
                <w:szCs w:val="20"/>
              </w:rPr>
            </w:pPr>
            <w:r>
              <w:rPr>
                <w:rFonts w:cs="Times New Roman"/>
                <w:sz w:val="20"/>
                <w:szCs w:val="20"/>
              </w:rPr>
              <w:t>1,17</w:t>
            </w:r>
          </w:p>
        </w:tc>
        <w:tc>
          <w:tcPr>
            <w:tcW w:w="765" w:type="dxa"/>
            <w:tcBorders>
              <w:top w:val="nil"/>
              <w:left w:val="nil"/>
              <w:bottom w:val="single" w:sz="4" w:space="0" w:color="auto"/>
              <w:right w:val="single" w:sz="4" w:space="0" w:color="auto"/>
            </w:tcBorders>
            <w:shd w:val="clear" w:color="auto" w:fill="auto"/>
          </w:tcPr>
          <w:p w14:paraId="46906852" w14:textId="77777777" w:rsidR="008658A0" w:rsidRPr="0088373A" w:rsidRDefault="008658A0" w:rsidP="004C7314">
            <w:pPr>
              <w:jc w:val="center"/>
              <w:rPr>
                <w:rFonts w:cs="Times New Roman"/>
                <w:sz w:val="20"/>
                <w:szCs w:val="20"/>
              </w:rPr>
            </w:pPr>
            <w:r>
              <w:rPr>
                <w:rFonts w:cs="Times New Roman"/>
                <w:sz w:val="20"/>
                <w:szCs w:val="20"/>
              </w:rPr>
              <w:t>0,66</w:t>
            </w:r>
          </w:p>
        </w:tc>
        <w:tc>
          <w:tcPr>
            <w:tcW w:w="765" w:type="dxa"/>
            <w:tcBorders>
              <w:top w:val="nil"/>
              <w:left w:val="nil"/>
              <w:bottom w:val="single" w:sz="4" w:space="0" w:color="auto"/>
              <w:right w:val="single" w:sz="4" w:space="0" w:color="auto"/>
            </w:tcBorders>
            <w:shd w:val="clear" w:color="auto" w:fill="auto"/>
          </w:tcPr>
          <w:p w14:paraId="2CFEE32A" w14:textId="77777777" w:rsidR="008658A0" w:rsidRPr="0088373A" w:rsidRDefault="008658A0" w:rsidP="004C7314">
            <w:pPr>
              <w:jc w:val="center"/>
              <w:rPr>
                <w:rFonts w:cs="Times New Roman"/>
                <w:sz w:val="20"/>
                <w:szCs w:val="20"/>
              </w:rPr>
            </w:pPr>
            <w:r>
              <w:rPr>
                <w:rFonts w:cs="Times New Roman"/>
                <w:sz w:val="20"/>
                <w:szCs w:val="20"/>
              </w:rPr>
              <w:t>1,4</w:t>
            </w:r>
          </w:p>
        </w:tc>
        <w:tc>
          <w:tcPr>
            <w:tcW w:w="765" w:type="dxa"/>
            <w:tcBorders>
              <w:top w:val="nil"/>
              <w:left w:val="nil"/>
              <w:bottom w:val="single" w:sz="4" w:space="0" w:color="auto"/>
              <w:right w:val="single" w:sz="4" w:space="0" w:color="auto"/>
            </w:tcBorders>
            <w:shd w:val="clear" w:color="auto" w:fill="auto"/>
          </w:tcPr>
          <w:p w14:paraId="495D7FC6" w14:textId="77777777" w:rsidR="008658A0" w:rsidRPr="0088373A" w:rsidRDefault="008658A0" w:rsidP="004C7314">
            <w:pPr>
              <w:jc w:val="center"/>
              <w:rPr>
                <w:rFonts w:cs="Times New Roman"/>
                <w:sz w:val="20"/>
                <w:szCs w:val="20"/>
              </w:rPr>
            </w:pPr>
            <w:r w:rsidRPr="0088373A">
              <w:rPr>
                <w:rFonts w:cs="Times New Roman"/>
                <w:sz w:val="20"/>
                <w:szCs w:val="20"/>
              </w:rPr>
              <w:t>0,00</w:t>
            </w:r>
          </w:p>
        </w:tc>
        <w:tc>
          <w:tcPr>
            <w:tcW w:w="765" w:type="dxa"/>
            <w:tcBorders>
              <w:top w:val="nil"/>
              <w:left w:val="nil"/>
              <w:bottom w:val="single" w:sz="4" w:space="0" w:color="auto"/>
              <w:right w:val="single" w:sz="4" w:space="0" w:color="auto"/>
            </w:tcBorders>
            <w:shd w:val="clear" w:color="auto" w:fill="auto"/>
          </w:tcPr>
          <w:p w14:paraId="22FBADA4" w14:textId="77777777" w:rsidR="008658A0" w:rsidRPr="0088373A" w:rsidRDefault="008658A0" w:rsidP="004C7314">
            <w:pPr>
              <w:jc w:val="center"/>
              <w:rPr>
                <w:rFonts w:cs="Times New Roman"/>
                <w:sz w:val="20"/>
                <w:szCs w:val="20"/>
              </w:rPr>
            </w:pPr>
            <w:r w:rsidRPr="0088373A">
              <w:rPr>
                <w:rFonts w:cs="Times New Roman"/>
                <w:sz w:val="20"/>
                <w:szCs w:val="20"/>
              </w:rPr>
              <w:t>0,00</w:t>
            </w:r>
          </w:p>
        </w:tc>
        <w:tc>
          <w:tcPr>
            <w:tcW w:w="765" w:type="dxa"/>
            <w:tcBorders>
              <w:top w:val="nil"/>
              <w:left w:val="nil"/>
              <w:bottom w:val="single" w:sz="4" w:space="0" w:color="auto"/>
              <w:right w:val="single" w:sz="4" w:space="0" w:color="auto"/>
            </w:tcBorders>
            <w:shd w:val="clear" w:color="auto" w:fill="auto"/>
          </w:tcPr>
          <w:p w14:paraId="2C4136D5" w14:textId="77777777" w:rsidR="008658A0" w:rsidRPr="0088373A" w:rsidRDefault="008658A0" w:rsidP="004C7314">
            <w:pPr>
              <w:jc w:val="center"/>
              <w:rPr>
                <w:rFonts w:cs="Times New Roman"/>
                <w:sz w:val="20"/>
                <w:szCs w:val="20"/>
              </w:rPr>
            </w:pPr>
            <w:r w:rsidRPr="0088373A">
              <w:rPr>
                <w:rFonts w:cs="Times New Roman"/>
                <w:sz w:val="20"/>
                <w:szCs w:val="20"/>
              </w:rPr>
              <w:t>0,00</w:t>
            </w:r>
          </w:p>
        </w:tc>
        <w:tc>
          <w:tcPr>
            <w:tcW w:w="765" w:type="dxa"/>
            <w:tcBorders>
              <w:top w:val="nil"/>
              <w:left w:val="nil"/>
              <w:bottom w:val="single" w:sz="4" w:space="0" w:color="auto"/>
              <w:right w:val="single" w:sz="4" w:space="0" w:color="auto"/>
            </w:tcBorders>
            <w:shd w:val="clear" w:color="auto" w:fill="auto"/>
          </w:tcPr>
          <w:p w14:paraId="5CE16371" w14:textId="77777777" w:rsidR="008658A0" w:rsidRPr="0088373A" w:rsidRDefault="008658A0" w:rsidP="004C7314">
            <w:pPr>
              <w:jc w:val="center"/>
              <w:rPr>
                <w:rFonts w:cs="Times New Roman"/>
                <w:sz w:val="20"/>
                <w:szCs w:val="20"/>
              </w:rPr>
            </w:pPr>
            <w:r w:rsidRPr="0088373A">
              <w:rPr>
                <w:rFonts w:cs="Times New Roman"/>
                <w:sz w:val="20"/>
                <w:szCs w:val="20"/>
              </w:rPr>
              <w:t>0,00</w:t>
            </w:r>
          </w:p>
        </w:tc>
        <w:tc>
          <w:tcPr>
            <w:tcW w:w="765" w:type="dxa"/>
            <w:tcBorders>
              <w:top w:val="nil"/>
              <w:left w:val="nil"/>
              <w:bottom w:val="single" w:sz="4" w:space="0" w:color="auto"/>
              <w:right w:val="single" w:sz="4" w:space="0" w:color="auto"/>
            </w:tcBorders>
            <w:shd w:val="clear" w:color="auto" w:fill="auto"/>
          </w:tcPr>
          <w:p w14:paraId="4DB0CCA1" w14:textId="77777777" w:rsidR="008658A0" w:rsidRPr="0088373A" w:rsidRDefault="008658A0" w:rsidP="004C7314">
            <w:pPr>
              <w:jc w:val="center"/>
              <w:rPr>
                <w:rFonts w:cs="Times New Roman"/>
                <w:bCs/>
                <w:sz w:val="20"/>
                <w:szCs w:val="20"/>
              </w:rPr>
            </w:pPr>
            <w:r w:rsidRPr="0088373A">
              <w:rPr>
                <w:rFonts w:cs="Times New Roman"/>
                <w:sz w:val="20"/>
                <w:szCs w:val="20"/>
              </w:rPr>
              <w:t>0,00</w:t>
            </w:r>
          </w:p>
        </w:tc>
        <w:tc>
          <w:tcPr>
            <w:tcW w:w="765" w:type="dxa"/>
            <w:tcBorders>
              <w:top w:val="nil"/>
              <w:left w:val="nil"/>
              <w:bottom w:val="single" w:sz="4" w:space="0" w:color="auto"/>
              <w:right w:val="single" w:sz="4" w:space="0" w:color="auto"/>
            </w:tcBorders>
          </w:tcPr>
          <w:p w14:paraId="12A70985" w14:textId="77777777" w:rsidR="008658A0" w:rsidRPr="0088373A" w:rsidRDefault="008658A0" w:rsidP="004C7314">
            <w:pPr>
              <w:jc w:val="center"/>
              <w:rPr>
                <w:rFonts w:cs="Times New Roman"/>
                <w:sz w:val="20"/>
                <w:szCs w:val="20"/>
              </w:rPr>
            </w:pPr>
            <w:r w:rsidRPr="0088373A">
              <w:rPr>
                <w:rFonts w:cs="Times New Roman"/>
                <w:sz w:val="20"/>
                <w:szCs w:val="20"/>
              </w:rPr>
              <w:t>0,00</w:t>
            </w:r>
          </w:p>
        </w:tc>
      </w:tr>
      <w:tr w:rsidR="008658A0" w:rsidRPr="0088373A" w14:paraId="19A00C1A" w14:textId="77777777" w:rsidTr="004C7314">
        <w:trPr>
          <w:trHeight w:val="855"/>
        </w:trPr>
        <w:tc>
          <w:tcPr>
            <w:tcW w:w="959" w:type="dxa"/>
            <w:tcBorders>
              <w:top w:val="nil"/>
              <w:left w:val="single" w:sz="4" w:space="0" w:color="auto"/>
              <w:bottom w:val="single" w:sz="4" w:space="0" w:color="auto"/>
              <w:right w:val="single" w:sz="4" w:space="0" w:color="auto"/>
            </w:tcBorders>
            <w:shd w:val="clear" w:color="auto" w:fill="auto"/>
          </w:tcPr>
          <w:p w14:paraId="7A245D85" w14:textId="77777777" w:rsidR="008658A0" w:rsidRPr="0088373A" w:rsidRDefault="008658A0" w:rsidP="004C7314">
            <w:pPr>
              <w:widowControl w:val="0"/>
              <w:suppressAutoHyphens w:val="0"/>
              <w:jc w:val="center"/>
              <w:rPr>
                <w:rFonts w:cs="Times New Roman"/>
                <w:bCs/>
                <w:color w:val="000000"/>
                <w:sz w:val="20"/>
                <w:szCs w:val="20"/>
                <w:lang w:eastAsia="ru-RU"/>
              </w:rPr>
            </w:pPr>
            <w:r w:rsidRPr="0088373A">
              <w:rPr>
                <w:rFonts w:cs="Times New Roman"/>
                <w:bCs/>
                <w:color w:val="000000"/>
                <w:sz w:val="20"/>
                <w:szCs w:val="20"/>
                <w:lang w:eastAsia="ru-RU"/>
              </w:rPr>
              <w:t>1.3</w:t>
            </w:r>
          </w:p>
        </w:tc>
        <w:tc>
          <w:tcPr>
            <w:tcW w:w="4819" w:type="dxa"/>
            <w:tcBorders>
              <w:top w:val="nil"/>
              <w:left w:val="nil"/>
              <w:bottom w:val="single" w:sz="4" w:space="0" w:color="auto"/>
              <w:right w:val="single" w:sz="4" w:space="0" w:color="auto"/>
            </w:tcBorders>
            <w:shd w:val="clear" w:color="auto" w:fill="auto"/>
          </w:tcPr>
          <w:p w14:paraId="6024B891" w14:textId="77777777" w:rsidR="008658A0" w:rsidRPr="0088373A" w:rsidRDefault="008658A0" w:rsidP="004C7314">
            <w:pPr>
              <w:widowControl w:val="0"/>
              <w:suppressAutoHyphens w:val="0"/>
              <w:ind w:right="-75"/>
              <w:jc w:val="both"/>
              <w:rPr>
                <w:rFonts w:cs="Times New Roman"/>
                <w:bCs/>
                <w:color w:val="000000"/>
                <w:sz w:val="20"/>
                <w:szCs w:val="20"/>
                <w:lang w:eastAsia="ru-RU"/>
              </w:rPr>
            </w:pPr>
            <w:r w:rsidRPr="0088373A">
              <w:rPr>
                <w:rFonts w:cs="Times New Roman"/>
                <w:bCs/>
                <w:color w:val="000000"/>
                <w:sz w:val="20"/>
                <w:szCs w:val="20"/>
                <w:lang w:eastAsia="ru-RU"/>
              </w:rPr>
              <w:t>Работы и услуги по содержанию иного общего имущества в многоквартирном доме</w:t>
            </w:r>
          </w:p>
        </w:tc>
        <w:tc>
          <w:tcPr>
            <w:tcW w:w="993" w:type="dxa"/>
            <w:tcBorders>
              <w:top w:val="nil"/>
              <w:left w:val="nil"/>
              <w:bottom w:val="single" w:sz="4" w:space="0" w:color="auto"/>
              <w:right w:val="single" w:sz="4" w:space="0" w:color="auto"/>
            </w:tcBorders>
            <w:shd w:val="clear" w:color="auto" w:fill="auto"/>
          </w:tcPr>
          <w:p w14:paraId="7BC97940" w14:textId="77777777" w:rsidR="008658A0" w:rsidRPr="0088373A" w:rsidRDefault="008658A0" w:rsidP="004C7314">
            <w:pPr>
              <w:widowControl w:val="0"/>
              <w:suppressAutoHyphens w:val="0"/>
              <w:jc w:val="center"/>
              <w:rPr>
                <w:rFonts w:cs="Times New Roman"/>
                <w:color w:val="000000"/>
                <w:sz w:val="20"/>
                <w:szCs w:val="20"/>
                <w:lang w:eastAsia="ru-RU"/>
              </w:rPr>
            </w:pPr>
            <w:r w:rsidRPr="0088373A">
              <w:rPr>
                <w:rFonts w:cs="Times New Roman"/>
                <w:color w:val="000000"/>
                <w:sz w:val="20"/>
                <w:szCs w:val="20"/>
                <w:lang w:eastAsia="ru-RU"/>
              </w:rPr>
              <w:t>х</w:t>
            </w:r>
          </w:p>
        </w:tc>
        <w:tc>
          <w:tcPr>
            <w:tcW w:w="1053" w:type="dxa"/>
            <w:tcBorders>
              <w:top w:val="nil"/>
              <w:left w:val="nil"/>
              <w:bottom w:val="single" w:sz="4" w:space="0" w:color="auto"/>
              <w:right w:val="single" w:sz="4" w:space="0" w:color="auto"/>
            </w:tcBorders>
            <w:shd w:val="clear" w:color="auto" w:fill="auto"/>
          </w:tcPr>
          <w:p w14:paraId="7B3D7FA3" w14:textId="77777777" w:rsidR="008658A0" w:rsidRPr="0088373A" w:rsidRDefault="008658A0" w:rsidP="004C7314">
            <w:pPr>
              <w:widowControl w:val="0"/>
              <w:suppressAutoHyphens w:val="0"/>
              <w:jc w:val="center"/>
              <w:rPr>
                <w:rFonts w:cs="Times New Roman"/>
                <w:color w:val="000000"/>
                <w:sz w:val="20"/>
                <w:szCs w:val="20"/>
                <w:lang w:eastAsia="ru-RU"/>
              </w:rPr>
            </w:pPr>
            <w:r w:rsidRPr="0088373A">
              <w:rPr>
                <w:rFonts w:cs="Times New Roman"/>
                <w:color w:val="000000"/>
                <w:sz w:val="20"/>
                <w:szCs w:val="20"/>
                <w:lang w:eastAsia="ru-RU"/>
              </w:rPr>
              <w:t>х</w:t>
            </w:r>
          </w:p>
        </w:tc>
        <w:tc>
          <w:tcPr>
            <w:tcW w:w="765" w:type="dxa"/>
            <w:tcBorders>
              <w:top w:val="nil"/>
              <w:left w:val="nil"/>
              <w:bottom w:val="single" w:sz="4" w:space="0" w:color="auto"/>
              <w:right w:val="single" w:sz="4" w:space="0" w:color="auto"/>
            </w:tcBorders>
            <w:shd w:val="clear" w:color="auto" w:fill="auto"/>
          </w:tcPr>
          <w:p w14:paraId="015685EE" w14:textId="77777777" w:rsidR="008658A0" w:rsidRPr="0088373A" w:rsidRDefault="008658A0" w:rsidP="004C7314">
            <w:pPr>
              <w:jc w:val="center"/>
              <w:rPr>
                <w:rFonts w:cs="Times New Roman"/>
                <w:bCs/>
                <w:sz w:val="20"/>
                <w:szCs w:val="20"/>
              </w:rPr>
            </w:pPr>
            <w:r>
              <w:rPr>
                <w:rFonts w:cs="Times New Roman"/>
                <w:bCs/>
                <w:sz w:val="20"/>
                <w:szCs w:val="20"/>
              </w:rPr>
              <w:t>44,14</w:t>
            </w:r>
          </w:p>
        </w:tc>
        <w:tc>
          <w:tcPr>
            <w:tcW w:w="765" w:type="dxa"/>
            <w:tcBorders>
              <w:top w:val="nil"/>
              <w:left w:val="nil"/>
              <w:bottom w:val="single" w:sz="4" w:space="0" w:color="auto"/>
              <w:right w:val="single" w:sz="4" w:space="0" w:color="auto"/>
            </w:tcBorders>
            <w:shd w:val="clear" w:color="auto" w:fill="auto"/>
          </w:tcPr>
          <w:p w14:paraId="6F5CBCB9" w14:textId="77777777" w:rsidR="008658A0" w:rsidRPr="0088373A" w:rsidRDefault="008658A0" w:rsidP="004C7314">
            <w:pPr>
              <w:jc w:val="center"/>
              <w:rPr>
                <w:rFonts w:cs="Times New Roman"/>
                <w:bCs/>
                <w:sz w:val="20"/>
                <w:szCs w:val="20"/>
              </w:rPr>
            </w:pPr>
            <w:r>
              <w:rPr>
                <w:rFonts w:cs="Times New Roman"/>
                <w:bCs/>
                <w:sz w:val="20"/>
                <w:szCs w:val="20"/>
              </w:rPr>
              <w:t>38,26</w:t>
            </w:r>
          </w:p>
        </w:tc>
        <w:tc>
          <w:tcPr>
            <w:tcW w:w="765" w:type="dxa"/>
            <w:tcBorders>
              <w:top w:val="nil"/>
              <w:left w:val="nil"/>
              <w:bottom w:val="single" w:sz="4" w:space="0" w:color="auto"/>
              <w:right w:val="single" w:sz="4" w:space="0" w:color="auto"/>
            </w:tcBorders>
            <w:shd w:val="clear" w:color="auto" w:fill="auto"/>
          </w:tcPr>
          <w:p w14:paraId="53C0E710" w14:textId="77777777" w:rsidR="008658A0" w:rsidRPr="0088373A" w:rsidRDefault="008658A0" w:rsidP="004C7314">
            <w:pPr>
              <w:jc w:val="center"/>
              <w:rPr>
                <w:rFonts w:cs="Times New Roman"/>
                <w:bCs/>
                <w:sz w:val="20"/>
                <w:szCs w:val="20"/>
              </w:rPr>
            </w:pPr>
            <w:r>
              <w:rPr>
                <w:rFonts w:cs="Times New Roman"/>
                <w:bCs/>
                <w:sz w:val="20"/>
                <w:szCs w:val="20"/>
              </w:rPr>
              <w:t>44,65</w:t>
            </w:r>
          </w:p>
        </w:tc>
        <w:tc>
          <w:tcPr>
            <w:tcW w:w="765" w:type="dxa"/>
            <w:tcBorders>
              <w:top w:val="nil"/>
              <w:left w:val="nil"/>
              <w:bottom w:val="single" w:sz="4" w:space="0" w:color="auto"/>
              <w:right w:val="single" w:sz="4" w:space="0" w:color="auto"/>
            </w:tcBorders>
            <w:shd w:val="clear" w:color="auto" w:fill="auto"/>
          </w:tcPr>
          <w:p w14:paraId="2A6D3EBC" w14:textId="77777777" w:rsidR="008658A0" w:rsidRPr="0088373A" w:rsidRDefault="008658A0" w:rsidP="004C7314">
            <w:pPr>
              <w:jc w:val="center"/>
              <w:rPr>
                <w:rFonts w:cs="Times New Roman"/>
                <w:bCs/>
                <w:sz w:val="20"/>
                <w:szCs w:val="20"/>
              </w:rPr>
            </w:pPr>
            <w:r>
              <w:rPr>
                <w:rFonts w:cs="Times New Roman"/>
                <w:bCs/>
                <w:sz w:val="20"/>
                <w:szCs w:val="20"/>
              </w:rPr>
              <w:t>41,29</w:t>
            </w:r>
          </w:p>
        </w:tc>
        <w:tc>
          <w:tcPr>
            <w:tcW w:w="765" w:type="dxa"/>
            <w:tcBorders>
              <w:top w:val="nil"/>
              <w:left w:val="nil"/>
              <w:bottom w:val="single" w:sz="4" w:space="0" w:color="auto"/>
              <w:right w:val="single" w:sz="4" w:space="0" w:color="auto"/>
            </w:tcBorders>
            <w:shd w:val="clear" w:color="auto" w:fill="auto"/>
          </w:tcPr>
          <w:p w14:paraId="3C0C77AE" w14:textId="77777777" w:rsidR="008658A0" w:rsidRPr="0088373A" w:rsidRDefault="008658A0" w:rsidP="004C7314">
            <w:pPr>
              <w:jc w:val="center"/>
              <w:rPr>
                <w:rFonts w:cs="Times New Roman"/>
                <w:bCs/>
                <w:sz w:val="20"/>
                <w:szCs w:val="20"/>
              </w:rPr>
            </w:pPr>
            <w:r>
              <w:rPr>
                <w:rFonts w:cs="Times New Roman"/>
                <w:bCs/>
                <w:sz w:val="20"/>
                <w:szCs w:val="20"/>
              </w:rPr>
              <w:t>35,84</w:t>
            </w:r>
          </w:p>
        </w:tc>
        <w:tc>
          <w:tcPr>
            <w:tcW w:w="765" w:type="dxa"/>
            <w:tcBorders>
              <w:top w:val="nil"/>
              <w:left w:val="nil"/>
              <w:bottom w:val="single" w:sz="4" w:space="0" w:color="auto"/>
              <w:right w:val="single" w:sz="4" w:space="0" w:color="auto"/>
            </w:tcBorders>
            <w:shd w:val="clear" w:color="auto" w:fill="auto"/>
          </w:tcPr>
          <w:p w14:paraId="45582FB1" w14:textId="77777777" w:rsidR="008658A0" w:rsidRPr="0088373A" w:rsidRDefault="008658A0" w:rsidP="004C7314">
            <w:pPr>
              <w:jc w:val="center"/>
              <w:rPr>
                <w:rFonts w:cs="Times New Roman"/>
                <w:bCs/>
                <w:sz w:val="20"/>
                <w:szCs w:val="20"/>
              </w:rPr>
            </w:pPr>
            <w:r>
              <w:rPr>
                <w:rFonts w:cs="Times New Roman"/>
                <w:bCs/>
                <w:sz w:val="20"/>
                <w:szCs w:val="20"/>
              </w:rPr>
              <w:t>35,68</w:t>
            </w:r>
          </w:p>
        </w:tc>
        <w:tc>
          <w:tcPr>
            <w:tcW w:w="765" w:type="dxa"/>
            <w:tcBorders>
              <w:top w:val="nil"/>
              <w:left w:val="nil"/>
              <w:bottom w:val="single" w:sz="4" w:space="0" w:color="auto"/>
              <w:right w:val="single" w:sz="4" w:space="0" w:color="auto"/>
            </w:tcBorders>
            <w:shd w:val="clear" w:color="auto" w:fill="auto"/>
          </w:tcPr>
          <w:p w14:paraId="632A7F34" w14:textId="77777777" w:rsidR="008658A0" w:rsidRPr="0088373A" w:rsidRDefault="008658A0" w:rsidP="004C7314">
            <w:pPr>
              <w:jc w:val="center"/>
              <w:rPr>
                <w:rFonts w:cs="Times New Roman"/>
                <w:bCs/>
                <w:sz w:val="20"/>
                <w:szCs w:val="20"/>
              </w:rPr>
            </w:pPr>
            <w:r>
              <w:rPr>
                <w:rFonts w:cs="Times New Roman"/>
                <w:bCs/>
                <w:sz w:val="20"/>
                <w:szCs w:val="20"/>
              </w:rPr>
              <w:t>29,4</w:t>
            </w:r>
          </w:p>
        </w:tc>
        <w:tc>
          <w:tcPr>
            <w:tcW w:w="765" w:type="dxa"/>
            <w:tcBorders>
              <w:top w:val="nil"/>
              <w:left w:val="nil"/>
              <w:bottom w:val="single" w:sz="4" w:space="0" w:color="auto"/>
              <w:right w:val="single" w:sz="4" w:space="0" w:color="auto"/>
            </w:tcBorders>
            <w:shd w:val="clear" w:color="auto" w:fill="auto"/>
          </w:tcPr>
          <w:p w14:paraId="705EC8ED" w14:textId="77777777" w:rsidR="008658A0" w:rsidRPr="0088373A" w:rsidRDefault="008658A0" w:rsidP="004C7314">
            <w:pPr>
              <w:jc w:val="center"/>
              <w:rPr>
                <w:rFonts w:cs="Times New Roman"/>
                <w:bCs/>
                <w:sz w:val="20"/>
                <w:szCs w:val="20"/>
              </w:rPr>
            </w:pPr>
            <w:r>
              <w:rPr>
                <w:rFonts w:cs="Times New Roman"/>
                <w:bCs/>
                <w:sz w:val="20"/>
                <w:szCs w:val="20"/>
              </w:rPr>
              <w:t>13,82</w:t>
            </w:r>
          </w:p>
        </w:tc>
        <w:tc>
          <w:tcPr>
            <w:tcW w:w="765" w:type="dxa"/>
            <w:tcBorders>
              <w:top w:val="nil"/>
              <w:left w:val="nil"/>
              <w:bottom w:val="single" w:sz="4" w:space="0" w:color="auto"/>
              <w:right w:val="single" w:sz="4" w:space="0" w:color="auto"/>
            </w:tcBorders>
          </w:tcPr>
          <w:p w14:paraId="7F4F2088" w14:textId="77777777" w:rsidR="008658A0" w:rsidRPr="0088373A" w:rsidRDefault="008658A0" w:rsidP="004C7314">
            <w:pPr>
              <w:jc w:val="center"/>
              <w:rPr>
                <w:rFonts w:cs="Times New Roman"/>
                <w:bCs/>
                <w:sz w:val="20"/>
                <w:szCs w:val="20"/>
              </w:rPr>
            </w:pPr>
            <w:r>
              <w:rPr>
                <w:rFonts w:cs="Times New Roman"/>
                <w:bCs/>
                <w:sz w:val="20"/>
                <w:szCs w:val="20"/>
              </w:rPr>
              <w:t>8,99</w:t>
            </w:r>
          </w:p>
        </w:tc>
      </w:tr>
      <w:tr w:rsidR="008658A0" w:rsidRPr="0088373A" w14:paraId="46665BC5" w14:textId="77777777" w:rsidTr="004C7314">
        <w:trPr>
          <w:trHeight w:val="855"/>
        </w:trPr>
        <w:tc>
          <w:tcPr>
            <w:tcW w:w="959" w:type="dxa"/>
            <w:tcBorders>
              <w:top w:val="single" w:sz="4" w:space="0" w:color="auto"/>
              <w:left w:val="single" w:sz="4" w:space="0" w:color="auto"/>
              <w:bottom w:val="single" w:sz="4" w:space="0" w:color="auto"/>
              <w:right w:val="single" w:sz="4" w:space="0" w:color="auto"/>
            </w:tcBorders>
            <w:shd w:val="clear" w:color="auto" w:fill="auto"/>
          </w:tcPr>
          <w:p w14:paraId="2BFCFD51" w14:textId="77777777" w:rsidR="008658A0" w:rsidRPr="0088373A" w:rsidRDefault="008658A0" w:rsidP="004C7314">
            <w:pPr>
              <w:widowControl w:val="0"/>
              <w:suppressAutoHyphens w:val="0"/>
              <w:jc w:val="center"/>
              <w:rPr>
                <w:rFonts w:cs="Times New Roman"/>
                <w:bCs/>
                <w:color w:val="000000"/>
                <w:sz w:val="20"/>
                <w:szCs w:val="20"/>
                <w:lang w:eastAsia="ru-RU"/>
              </w:rPr>
            </w:pPr>
            <w:r w:rsidRPr="0088373A">
              <w:rPr>
                <w:rFonts w:cs="Times New Roman"/>
                <w:bCs/>
                <w:color w:val="000000"/>
                <w:sz w:val="20"/>
                <w:szCs w:val="20"/>
                <w:lang w:eastAsia="ru-RU"/>
              </w:rPr>
              <w:t>1.3.1</w:t>
            </w: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238EC4EC" w14:textId="77777777" w:rsidR="008658A0" w:rsidRPr="0088373A" w:rsidRDefault="008658A0" w:rsidP="004C7314">
            <w:pPr>
              <w:widowControl w:val="0"/>
              <w:suppressAutoHyphens w:val="0"/>
              <w:ind w:right="-75"/>
              <w:jc w:val="both"/>
              <w:rPr>
                <w:rFonts w:cs="Times New Roman"/>
                <w:bCs/>
                <w:color w:val="000000"/>
                <w:sz w:val="20"/>
                <w:szCs w:val="20"/>
                <w:lang w:eastAsia="ru-RU"/>
              </w:rPr>
            </w:pPr>
            <w:r w:rsidRPr="0088373A">
              <w:rPr>
                <w:rFonts w:cs="Times New Roman"/>
                <w:bCs/>
                <w:color w:val="000000"/>
                <w:sz w:val="20"/>
                <w:szCs w:val="20"/>
                <w:lang w:eastAsia="ru-RU"/>
              </w:rPr>
              <w:t>Работы по содержанию помещений, входящих в состав общего имущества в многоквартирном доме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72569ED" w14:textId="77777777" w:rsidR="008658A0" w:rsidRPr="0088373A" w:rsidRDefault="008658A0" w:rsidP="004C7314">
            <w:pPr>
              <w:widowControl w:val="0"/>
              <w:suppressAutoHyphens w:val="0"/>
              <w:jc w:val="center"/>
              <w:rPr>
                <w:rFonts w:cs="Times New Roman"/>
                <w:color w:val="000000"/>
                <w:sz w:val="20"/>
                <w:szCs w:val="20"/>
                <w:lang w:eastAsia="ru-RU"/>
              </w:rPr>
            </w:pPr>
            <w:r w:rsidRPr="0088373A">
              <w:rPr>
                <w:rFonts w:cs="Times New Roman"/>
                <w:color w:val="000000"/>
                <w:sz w:val="20"/>
                <w:szCs w:val="20"/>
                <w:lang w:eastAsia="ru-RU"/>
              </w:rPr>
              <w:t>х</w:t>
            </w:r>
          </w:p>
        </w:tc>
        <w:tc>
          <w:tcPr>
            <w:tcW w:w="1053" w:type="dxa"/>
            <w:tcBorders>
              <w:top w:val="single" w:sz="4" w:space="0" w:color="auto"/>
              <w:left w:val="single" w:sz="4" w:space="0" w:color="auto"/>
              <w:bottom w:val="single" w:sz="4" w:space="0" w:color="auto"/>
              <w:right w:val="single" w:sz="4" w:space="0" w:color="auto"/>
            </w:tcBorders>
            <w:shd w:val="clear" w:color="auto" w:fill="auto"/>
          </w:tcPr>
          <w:p w14:paraId="315D7AEC" w14:textId="77777777" w:rsidR="008658A0" w:rsidRPr="0088373A" w:rsidRDefault="008658A0" w:rsidP="004C7314">
            <w:pPr>
              <w:widowControl w:val="0"/>
              <w:suppressAutoHyphens w:val="0"/>
              <w:jc w:val="center"/>
              <w:rPr>
                <w:rFonts w:cs="Times New Roman"/>
                <w:color w:val="000000"/>
                <w:sz w:val="20"/>
                <w:szCs w:val="20"/>
                <w:lang w:eastAsia="ru-RU"/>
              </w:rPr>
            </w:pPr>
            <w:r w:rsidRPr="0088373A">
              <w:rPr>
                <w:rFonts w:cs="Times New Roman"/>
                <w:color w:val="000000"/>
                <w:sz w:val="20"/>
                <w:szCs w:val="20"/>
                <w:lang w:eastAsia="ru-RU"/>
              </w:rPr>
              <w:t>х</w:t>
            </w:r>
          </w:p>
        </w:tc>
        <w:tc>
          <w:tcPr>
            <w:tcW w:w="765" w:type="dxa"/>
            <w:tcBorders>
              <w:top w:val="single" w:sz="4" w:space="0" w:color="auto"/>
              <w:left w:val="single" w:sz="4" w:space="0" w:color="auto"/>
              <w:bottom w:val="single" w:sz="4" w:space="0" w:color="auto"/>
              <w:right w:val="single" w:sz="4" w:space="0" w:color="auto"/>
            </w:tcBorders>
            <w:shd w:val="clear" w:color="auto" w:fill="auto"/>
          </w:tcPr>
          <w:p w14:paraId="6A4170B2" w14:textId="77777777" w:rsidR="008658A0" w:rsidRPr="0088373A" w:rsidRDefault="008658A0" w:rsidP="004C7314">
            <w:pPr>
              <w:jc w:val="center"/>
              <w:rPr>
                <w:rFonts w:cs="Times New Roman"/>
                <w:bCs/>
                <w:sz w:val="20"/>
                <w:szCs w:val="20"/>
              </w:rPr>
            </w:pPr>
            <w:r>
              <w:rPr>
                <w:rFonts w:cs="Times New Roman"/>
                <w:bCs/>
                <w:sz w:val="20"/>
                <w:szCs w:val="20"/>
              </w:rPr>
              <w:t>15,95</w:t>
            </w:r>
          </w:p>
        </w:tc>
        <w:tc>
          <w:tcPr>
            <w:tcW w:w="765" w:type="dxa"/>
            <w:tcBorders>
              <w:top w:val="single" w:sz="4" w:space="0" w:color="auto"/>
              <w:left w:val="single" w:sz="4" w:space="0" w:color="auto"/>
              <w:bottom w:val="single" w:sz="4" w:space="0" w:color="auto"/>
              <w:right w:val="single" w:sz="4" w:space="0" w:color="auto"/>
            </w:tcBorders>
            <w:shd w:val="clear" w:color="auto" w:fill="auto"/>
          </w:tcPr>
          <w:p w14:paraId="6B8D4902" w14:textId="77777777" w:rsidR="008658A0" w:rsidRPr="0088373A" w:rsidRDefault="008658A0" w:rsidP="004C7314">
            <w:pPr>
              <w:jc w:val="center"/>
              <w:rPr>
                <w:rFonts w:cs="Times New Roman"/>
                <w:bCs/>
                <w:sz w:val="20"/>
                <w:szCs w:val="20"/>
              </w:rPr>
            </w:pPr>
            <w:r>
              <w:rPr>
                <w:rFonts w:cs="Times New Roman"/>
                <w:bCs/>
                <w:sz w:val="20"/>
                <w:szCs w:val="20"/>
              </w:rPr>
              <w:t>13,67</w:t>
            </w:r>
          </w:p>
        </w:tc>
        <w:tc>
          <w:tcPr>
            <w:tcW w:w="765" w:type="dxa"/>
            <w:tcBorders>
              <w:top w:val="single" w:sz="4" w:space="0" w:color="auto"/>
              <w:left w:val="single" w:sz="4" w:space="0" w:color="auto"/>
              <w:bottom w:val="single" w:sz="4" w:space="0" w:color="auto"/>
              <w:right w:val="single" w:sz="4" w:space="0" w:color="auto"/>
            </w:tcBorders>
            <w:shd w:val="clear" w:color="auto" w:fill="auto"/>
          </w:tcPr>
          <w:p w14:paraId="2636C498" w14:textId="77777777" w:rsidR="008658A0" w:rsidRPr="0088373A" w:rsidRDefault="008658A0" w:rsidP="004C7314">
            <w:pPr>
              <w:jc w:val="center"/>
              <w:rPr>
                <w:rFonts w:cs="Times New Roman"/>
                <w:bCs/>
                <w:sz w:val="20"/>
                <w:szCs w:val="20"/>
              </w:rPr>
            </w:pPr>
            <w:r>
              <w:rPr>
                <w:rFonts w:cs="Times New Roman"/>
                <w:bCs/>
                <w:sz w:val="20"/>
                <w:szCs w:val="20"/>
              </w:rPr>
              <w:t>15,83</w:t>
            </w:r>
          </w:p>
        </w:tc>
        <w:tc>
          <w:tcPr>
            <w:tcW w:w="765" w:type="dxa"/>
            <w:tcBorders>
              <w:top w:val="single" w:sz="4" w:space="0" w:color="auto"/>
              <w:left w:val="single" w:sz="4" w:space="0" w:color="auto"/>
              <w:bottom w:val="single" w:sz="4" w:space="0" w:color="auto"/>
              <w:right w:val="single" w:sz="4" w:space="0" w:color="auto"/>
            </w:tcBorders>
            <w:shd w:val="clear" w:color="auto" w:fill="auto"/>
          </w:tcPr>
          <w:p w14:paraId="1E20C03B" w14:textId="77777777" w:rsidR="008658A0" w:rsidRPr="0088373A" w:rsidRDefault="008658A0" w:rsidP="004C7314">
            <w:pPr>
              <w:jc w:val="center"/>
              <w:rPr>
                <w:rFonts w:cs="Times New Roman"/>
                <w:bCs/>
                <w:sz w:val="20"/>
                <w:szCs w:val="20"/>
              </w:rPr>
            </w:pPr>
            <w:r>
              <w:rPr>
                <w:rFonts w:cs="Times New Roman"/>
                <w:bCs/>
                <w:sz w:val="20"/>
                <w:szCs w:val="20"/>
              </w:rPr>
              <w:t>12,52</w:t>
            </w:r>
          </w:p>
        </w:tc>
        <w:tc>
          <w:tcPr>
            <w:tcW w:w="765" w:type="dxa"/>
            <w:tcBorders>
              <w:top w:val="single" w:sz="4" w:space="0" w:color="auto"/>
              <w:left w:val="single" w:sz="4" w:space="0" w:color="auto"/>
              <w:bottom w:val="single" w:sz="4" w:space="0" w:color="auto"/>
              <w:right w:val="single" w:sz="4" w:space="0" w:color="auto"/>
            </w:tcBorders>
            <w:shd w:val="clear" w:color="auto" w:fill="auto"/>
          </w:tcPr>
          <w:p w14:paraId="697B5612" w14:textId="77777777" w:rsidR="008658A0" w:rsidRPr="0088373A" w:rsidRDefault="008658A0" w:rsidP="004C7314">
            <w:pPr>
              <w:jc w:val="center"/>
              <w:rPr>
                <w:rFonts w:cs="Times New Roman"/>
                <w:bCs/>
                <w:sz w:val="20"/>
                <w:szCs w:val="20"/>
              </w:rPr>
            </w:pPr>
            <w:r>
              <w:rPr>
                <w:rFonts w:cs="Times New Roman"/>
                <w:bCs/>
                <w:sz w:val="20"/>
                <w:szCs w:val="20"/>
              </w:rPr>
              <w:t>9,29</w:t>
            </w:r>
          </w:p>
        </w:tc>
        <w:tc>
          <w:tcPr>
            <w:tcW w:w="765" w:type="dxa"/>
            <w:tcBorders>
              <w:top w:val="single" w:sz="4" w:space="0" w:color="auto"/>
              <w:left w:val="single" w:sz="4" w:space="0" w:color="auto"/>
              <w:bottom w:val="single" w:sz="4" w:space="0" w:color="auto"/>
              <w:right w:val="single" w:sz="4" w:space="0" w:color="auto"/>
            </w:tcBorders>
            <w:shd w:val="clear" w:color="auto" w:fill="auto"/>
          </w:tcPr>
          <w:p w14:paraId="3BA1EB0C" w14:textId="77777777" w:rsidR="008658A0" w:rsidRPr="0088373A" w:rsidRDefault="008658A0" w:rsidP="004C7314">
            <w:pPr>
              <w:jc w:val="center"/>
              <w:rPr>
                <w:rFonts w:cs="Times New Roman"/>
                <w:bCs/>
                <w:sz w:val="20"/>
                <w:szCs w:val="20"/>
              </w:rPr>
            </w:pPr>
            <w:r>
              <w:rPr>
                <w:rFonts w:cs="Times New Roman"/>
                <w:bCs/>
                <w:sz w:val="20"/>
                <w:szCs w:val="20"/>
              </w:rPr>
              <w:t>9,24</w:t>
            </w:r>
          </w:p>
        </w:tc>
        <w:tc>
          <w:tcPr>
            <w:tcW w:w="765" w:type="dxa"/>
            <w:tcBorders>
              <w:top w:val="single" w:sz="4" w:space="0" w:color="auto"/>
              <w:left w:val="single" w:sz="4" w:space="0" w:color="auto"/>
              <w:bottom w:val="single" w:sz="4" w:space="0" w:color="auto"/>
              <w:right w:val="single" w:sz="4" w:space="0" w:color="auto"/>
            </w:tcBorders>
            <w:shd w:val="clear" w:color="auto" w:fill="auto"/>
          </w:tcPr>
          <w:p w14:paraId="4DC30486" w14:textId="77777777" w:rsidR="008658A0" w:rsidRPr="0088373A" w:rsidRDefault="008658A0" w:rsidP="004C7314">
            <w:pPr>
              <w:jc w:val="center"/>
              <w:rPr>
                <w:rFonts w:cs="Times New Roman"/>
                <w:bCs/>
                <w:sz w:val="20"/>
                <w:szCs w:val="20"/>
              </w:rPr>
            </w:pPr>
            <w:r>
              <w:rPr>
                <w:rFonts w:cs="Times New Roman"/>
                <w:bCs/>
                <w:sz w:val="20"/>
                <w:szCs w:val="20"/>
              </w:rPr>
              <w:t>7,22</w:t>
            </w:r>
          </w:p>
        </w:tc>
        <w:tc>
          <w:tcPr>
            <w:tcW w:w="765" w:type="dxa"/>
            <w:tcBorders>
              <w:top w:val="single" w:sz="4" w:space="0" w:color="auto"/>
              <w:left w:val="single" w:sz="4" w:space="0" w:color="auto"/>
              <w:bottom w:val="single" w:sz="4" w:space="0" w:color="auto"/>
              <w:right w:val="single" w:sz="4" w:space="0" w:color="auto"/>
            </w:tcBorders>
            <w:shd w:val="clear" w:color="auto" w:fill="auto"/>
          </w:tcPr>
          <w:p w14:paraId="4D91685D" w14:textId="77777777" w:rsidR="008658A0" w:rsidRPr="0088373A" w:rsidRDefault="008658A0" w:rsidP="004C7314">
            <w:pPr>
              <w:jc w:val="center"/>
              <w:rPr>
                <w:rFonts w:cs="Times New Roman"/>
                <w:bCs/>
                <w:sz w:val="20"/>
                <w:szCs w:val="20"/>
              </w:rPr>
            </w:pPr>
            <w:r>
              <w:rPr>
                <w:rFonts w:cs="Times New Roman"/>
                <w:bCs/>
                <w:sz w:val="20"/>
                <w:szCs w:val="20"/>
              </w:rPr>
              <w:t>5,83</w:t>
            </w:r>
          </w:p>
        </w:tc>
        <w:tc>
          <w:tcPr>
            <w:tcW w:w="765" w:type="dxa"/>
            <w:tcBorders>
              <w:top w:val="single" w:sz="4" w:space="0" w:color="auto"/>
              <w:left w:val="single" w:sz="4" w:space="0" w:color="auto"/>
              <w:bottom w:val="single" w:sz="4" w:space="0" w:color="auto"/>
              <w:right w:val="single" w:sz="4" w:space="0" w:color="auto"/>
            </w:tcBorders>
          </w:tcPr>
          <w:p w14:paraId="5E5D8FE6" w14:textId="77777777" w:rsidR="008658A0" w:rsidRPr="0088373A" w:rsidRDefault="008658A0" w:rsidP="004C7314">
            <w:pPr>
              <w:jc w:val="center"/>
              <w:rPr>
                <w:rFonts w:cs="Times New Roman"/>
                <w:bCs/>
                <w:sz w:val="20"/>
                <w:szCs w:val="20"/>
              </w:rPr>
            </w:pPr>
            <w:r>
              <w:rPr>
                <w:rFonts w:cs="Times New Roman"/>
                <w:bCs/>
                <w:sz w:val="20"/>
                <w:szCs w:val="20"/>
              </w:rPr>
              <w:t>7,04</w:t>
            </w:r>
          </w:p>
        </w:tc>
      </w:tr>
      <w:tr w:rsidR="008658A0" w:rsidRPr="0088373A" w14:paraId="0EDA8714" w14:textId="77777777" w:rsidTr="004C7314">
        <w:trPr>
          <w:trHeight w:val="600"/>
        </w:trPr>
        <w:tc>
          <w:tcPr>
            <w:tcW w:w="959" w:type="dxa"/>
            <w:tcBorders>
              <w:top w:val="single" w:sz="4" w:space="0" w:color="auto"/>
              <w:left w:val="single" w:sz="4" w:space="0" w:color="auto"/>
              <w:bottom w:val="single" w:sz="4" w:space="0" w:color="auto"/>
              <w:right w:val="single" w:sz="4" w:space="0" w:color="auto"/>
            </w:tcBorders>
            <w:shd w:val="clear" w:color="auto" w:fill="auto"/>
          </w:tcPr>
          <w:p w14:paraId="5FDB8003" w14:textId="77777777" w:rsidR="008658A0" w:rsidRPr="0088373A" w:rsidRDefault="008658A0" w:rsidP="004C7314">
            <w:pPr>
              <w:widowControl w:val="0"/>
              <w:suppressAutoHyphens w:val="0"/>
              <w:jc w:val="center"/>
              <w:rPr>
                <w:rFonts w:cs="Times New Roman"/>
                <w:color w:val="000000"/>
                <w:sz w:val="20"/>
                <w:szCs w:val="20"/>
                <w:lang w:eastAsia="ru-RU"/>
              </w:rPr>
            </w:pPr>
            <w:r w:rsidRPr="0088373A">
              <w:rPr>
                <w:rFonts w:cs="Times New Roman"/>
                <w:color w:val="000000"/>
                <w:sz w:val="20"/>
                <w:szCs w:val="20"/>
                <w:lang w:eastAsia="ru-RU"/>
              </w:rPr>
              <w:t>1.3.1.1</w:t>
            </w:r>
          </w:p>
        </w:tc>
        <w:tc>
          <w:tcPr>
            <w:tcW w:w="4819" w:type="dxa"/>
            <w:tcBorders>
              <w:top w:val="single" w:sz="4" w:space="0" w:color="auto"/>
              <w:left w:val="nil"/>
              <w:bottom w:val="single" w:sz="4" w:space="0" w:color="auto"/>
              <w:right w:val="single" w:sz="4" w:space="0" w:color="auto"/>
            </w:tcBorders>
            <w:shd w:val="clear" w:color="auto" w:fill="auto"/>
          </w:tcPr>
          <w:p w14:paraId="02CADF11" w14:textId="77777777" w:rsidR="008658A0" w:rsidRPr="0088373A" w:rsidRDefault="008658A0" w:rsidP="004C7314">
            <w:pPr>
              <w:widowControl w:val="0"/>
              <w:suppressAutoHyphens w:val="0"/>
              <w:ind w:right="-75"/>
              <w:jc w:val="both"/>
              <w:rPr>
                <w:rFonts w:cs="Times New Roman"/>
                <w:color w:val="000000"/>
                <w:sz w:val="20"/>
                <w:szCs w:val="20"/>
                <w:lang w:eastAsia="ru-RU"/>
              </w:rPr>
            </w:pPr>
            <w:r w:rsidRPr="0088373A">
              <w:rPr>
                <w:rFonts w:cs="Times New Roman"/>
                <w:color w:val="000000"/>
                <w:sz w:val="20"/>
                <w:szCs w:val="20"/>
                <w:lang w:eastAsia="ru-RU"/>
              </w:rPr>
              <w:t>Влажное подметание лестничных площадок и маршей</w:t>
            </w:r>
          </w:p>
        </w:tc>
        <w:tc>
          <w:tcPr>
            <w:tcW w:w="993" w:type="dxa"/>
            <w:tcBorders>
              <w:top w:val="single" w:sz="4" w:space="0" w:color="auto"/>
              <w:left w:val="nil"/>
              <w:bottom w:val="single" w:sz="4" w:space="0" w:color="auto"/>
              <w:right w:val="single" w:sz="4" w:space="0" w:color="auto"/>
            </w:tcBorders>
            <w:shd w:val="clear" w:color="auto" w:fill="auto"/>
          </w:tcPr>
          <w:p w14:paraId="3BDC38D6" w14:textId="77777777" w:rsidR="008658A0" w:rsidRPr="0088373A" w:rsidRDefault="008658A0" w:rsidP="004C7314">
            <w:pPr>
              <w:widowControl w:val="0"/>
              <w:suppressAutoHyphens w:val="0"/>
              <w:jc w:val="center"/>
              <w:rPr>
                <w:rFonts w:cs="Times New Roman"/>
                <w:color w:val="000000"/>
                <w:sz w:val="20"/>
                <w:szCs w:val="20"/>
                <w:lang w:eastAsia="ru-RU"/>
              </w:rPr>
            </w:pPr>
            <w:r w:rsidRPr="0088373A">
              <w:rPr>
                <w:rFonts w:cs="Times New Roman"/>
                <w:color w:val="000000"/>
                <w:sz w:val="20"/>
                <w:szCs w:val="20"/>
                <w:lang w:eastAsia="ru-RU"/>
              </w:rPr>
              <w:t>1 раз в неделю</w:t>
            </w:r>
          </w:p>
        </w:tc>
        <w:tc>
          <w:tcPr>
            <w:tcW w:w="1053" w:type="dxa"/>
            <w:tcBorders>
              <w:top w:val="single" w:sz="4" w:space="0" w:color="auto"/>
              <w:left w:val="nil"/>
              <w:bottom w:val="single" w:sz="4" w:space="0" w:color="auto"/>
              <w:right w:val="single" w:sz="4" w:space="0" w:color="auto"/>
            </w:tcBorders>
            <w:shd w:val="clear" w:color="auto" w:fill="auto"/>
          </w:tcPr>
          <w:p w14:paraId="0A7D434A" w14:textId="77777777" w:rsidR="008658A0" w:rsidRPr="0088373A" w:rsidRDefault="008658A0" w:rsidP="004C7314">
            <w:pPr>
              <w:widowControl w:val="0"/>
              <w:suppressAutoHyphens w:val="0"/>
              <w:jc w:val="center"/>
              <w:rPr>
                <w:rFonts w:cs="Times New Roman"/>
                <w:color w:val="000000"/>
                <w:sz w:val="20"/>
                <w:szCs w:val="20"/>
                <w:lang w:eastAsia="ru-RU"/>
              </w:rPr>
            </w:pPr>
            <w:r w:rsidRPr="0088373A">
              <w:rPr>
                <w:rFonts w:cs="Times New Roman"/>
                <w:color w:val="000000"/>
                <w:sz w:val="20"/>
                <w:szCs w:val="20"/>
                <w:lang w:eastAsia="ru-RU"/>
              </w:rPr>
              <w:t>52</w:t>
            </w:r>
          </w:p>
        </w:tc>
        <w:tc>
          <w:tcPr>
            <w:tcW w:w="765" w:type="dxa"/>
            <w:tcBorders>
              <w:top w:val="single" w:sz="4" w:space="0" w:color="auto"/>
              <w:left w:val="nil"/>
              <w:bottom w:val="single" w:sz="4" w:space="0" w:color="auto"/>
              <w:right w:val="single" w:sz="4" w:space="0" w:color="auto"/>
            </w:tcBorders>
            <w:shd w:val="clear" w:color="auto" w:fill="auto"/>
          </w:tcPr>
          <w:p w14:paraId="028B1453" w14:textId="77777777" w:rsidR="008658A0" w:rsidRPr="0088373A" w:rsidRDefault="008658A0" w:rsidP="004C7314">
            <w:pPr>
              <w:jc w:val="center"/>
              <w:rPr>
                <w:rFonts w:cs="Times New Roman"/>
                <w:sz w:val="20"/>
                <w:szCs w:val="20"/>
              </w:rPr>
            </w:pPr>
            <w:r>
              <w:rPr>
                <w:rFonts w:cs="Times New Roman"/>
                <w:sz w:val="20"/>
                <w:szCs w:val="20"/>
              </w:rPr>
              <w:t>9,27</w:t>
            </w:r>
          </w:p>
        </w:tc>
        <w:tc>
          <w:tcPr>
            <w:tcW w:w="765" w:type="dxa"/>
            <w:tcBorders>
              <w:top w:val="single" w:sz="4" w:space="0" w:color="auto"/>
              <w:left w:val="nil"/>
              <w:bottom w:val="single" w:sz="4" w:space="0" w:color="auto"/>
              <w:right w:val="single" w:sz="4" w:space="0" w:color="auto"/>
            </w:tcBorders>
            <w:shd w:val="clear" w:color="auto" w:fill="auto"/>
          </w:tcPr>
          <w:p w14:paraId="2C976E99" w14:textId="77777777" w:rsidR="008658A0" w:rsidRPr="0088373A" w:rsidRDefault="008658A0" w:rsidP="004C7314">
            <w:pPr>
              <w:jc w:val="center"/>
              <w:rPr>
                <w:rFonts w:cs="Times New Roman"/>
                <w:sz w:val="20"/>
                <w:szCs w:val="20"/>
              </w:rPr>
            </w:pPr>
            <w:r>
              <w:rPr>
                <w:rFonts w:cs="Times New Roman"/>
                <w:sz w:val="20"/>
                <w:szCs w:val="20"/>
              </w:rPr>
              <w:t>7,82</w:t>
            </w:r>
          </w:p>
        </w:tc>
        <w:tc>
          <w:tcPr>
            <w:tcW w:w="765" w:type="dxa"/>
            <w:tcBorders>
              <w:top w:val="single" w:sz="4" w:space="0" w:color="auto"/>
              <w:left w:val="nil"/>
              <w:bottom w:val="single" w:sz="4" w:space="0" w:color="auto"/>
              <w:right w:val="single" w:sz="4" w:space="0" w:color="auto"/>
            </w:tcBorders>
            <w:shd w:val="clear" w:color="auto" w:fill="auto"/>
          </w:tcPr>
          <w:p w14:paraId="487AB123" w14:textId="77777777" w:rsidR="008658A0" w:rsidRPr="0088373A" w:rsidRDefault="008658A0" w:rsidP="004C7314">
            <w:pPr>
              <w:jc w:val="center"/>
              <w:rPr>
                <w:rFonts w:cs="Times New Roman"/>
                <w:sz w:val="20"/>
                <w:szCs w:val="20"/>
              </w:rPr>
            </w:pPr>
            <w:r>
              <w:rPr>
                <w:rFonts w:cs="Times New Roman"/>
                <w:sz w:val="20"/>
                <w:szCs w:val="20"/>
              </w:rPr>
              <w:t>10,98</w:t>
            </w:r>
          </w:p>
        </w:tc>
        <w:tc>
          <w:tcPr>
            <w:tcW w:w="765" w:type="dxa"/>
            <w:tcBorders>
              <w:top w:val="single" w:sz="4" w:space="0" w:color="auto"/>
              <w:left w:val="nil"/>
              <w:bottom w:val="single" w:sz="4" w:space="0" w:color="auto"/>
              <w:right w:val="single" w:sz="4" w:space="0" w:color="auto"/>
            </w:tcBorders>
            <w:shd w:val="clear" w:color="auto" w:fill="auto"/>
          </w:tcPr>
          <w:p w14:paraId="25EA561F" w14:textId="77777777" w:rsidR="008658A0" w:rsidRPr="0088373A" w:rsidRDefault="008658A0" w:rsidP="004C7314">
            <w:pPr>
              <w:jc w:val="center"/>
              <w:rPr>
                <w:rFonts w:cs="Times New Roman"/>
                <w:sz w:val="20"/>
                <w:szCs w:val="20"/>
              </w:rPr>
            </w:pPr>
            <w:r>
              <w:rPr>
                <w:rFonts w:cs="Times New Roman"/>
                <w:sz w:val="20"/>
                <w:szCs w:val="20"/>
              </w:rPr>
              <w:t>9,31</w:t>
            </w:r>
          </w:p>
        </w:tc>
        <w:tc>
          <w:tcPr>
            <w:tcW w:w="765" w:type="dxa"/>
            <w:tcBorders>
              <w:top w:val="single" w:sz="4" w:space="0" w:color="auto"/>
              <w:left w:val="nil"/>
              <w:bottom w:val="single" w:sz="4" w:space="0" w:color="auto"/>
              <w:right w:val="single" w:sz="4" w:space="0" w:color="auto"/>
            </w:tcBorders>
            <w:shd w:val="clear" w:color="auto" w:fill="auto"/>
          </w:tcPr>
          <w:p w14:paraId="29F6A4E7" w14:textId="77777777" w:rsidR="008658A0" w:rsidRPr="0088373A" w:rsidRDefault="008658A0" w:rsidP="004C7314">
            <w:pPr>
              <w:jc w:val="center"/>
              <w:rPr>
                <w:rFonts w:cs="Times New Roman"/>
                <w:sz w:val="20"/>
                <w:szCs w:val="20"/>
              </w:rPr>
            </w:pPr>
            <w:r>
              <w:rPr>
                <w:rFonts w:cs="Times New Roman"/>
                <w:sz w:val="20"/>
                <w:szCs w:val="20"/>
              </w:rPr>
              <w:t>6,44</w:t>
            </w:r>
          </w:p>
        </w:tc>
        <w:tc>
          <w:tcPr>
            <w:tcW w:w="765" w:type="dxa"/>
            <w:tcBorders>
              <w:top w:val="single" w:sz="4" w:space="0" w:color="auto"/>
              <w:left w:val="nil"/>
              <w:bottom w:val="single" w:sz="4" w:space="0" w:color="auto"/>
              <w:right w:val="single" w:sz="4" w:space="0" w:color="auto"/>
            </w:tcBorders>
            <w:shd w:val="clear" w:color="auto" w:fill="auto"/>
          </w:tcPr>
          <w:p w14:paraId="7620E9E3" w14:textId="77777777" w:rsidR="008658A0" w:rsidRPr="0088373A" w:rsidRDefault="008658A0" w:rsidP="004C7314">
            <w:pPr>
              <w:jc w:val="center"/>
              <w:rPr>
                <w:rFonts w:cs="Times New Roman"/>
                <w:sz w:val="20"/>
                <w:szCs w:val="20"/>
              </w:rPr>
            </w:pPr>
            <w:r>
              <w:rPr>
                <w:rFonts w:cs="Times New Roman"/>
                <w:sz w:val="20"/>
                <w:szCs w:val="20"/>
              </w:rPr>
              <w:t>6,41</w:t>
            </w:r>
          </w:p>
        </w:tc>
        <w:tc>
          <w:tcPr>
            <w:tcW w:w="765" w:type="dxa"/>
            <w:tcBorders>
              <w:top w:val="single" w:sz="4" w:space="0" w:color="auto"/>
              <w:left w:val="nil"/>
              <w:bottom w:val="single" w:sz="4" w:space="0" w:color="auto"/>
              <w:right w:val="single" w:sz="4" w:space="0" w:color="auto"/>
            </w:tcBorders>
            <w:shd w:val="clear" w:color="auto" w:fill="auto"/>
          </w:tcPr>
          <w:p w14:paraId="67B99D9A" w14:textId="77777777" w:rsidR="008658A0" w:rsidRPr="0088373A" w:rsidRDefault="008658A0" w:rsidP="004C7314">
            <w:pPr>
              <w:jc w:val="center"/>
              <w:rPr>
                <w:rFonts w:cs="Times New Roman"/>
                <w:sz w:val="20"/>
                <w:szCs w:val="20"/>
              </w:rPr>
            </w:pPr>
            <w:r>
              <w:rPr>
                <w:rFonts w:cs="Times New Roman"/>
                <w:sz w:val="20"/>
                <w:szCs w:val="20"/>
              </w:rPr>
              <w:t>5,38</w:t>
            </w:r>
          </w:p>
        </w:tc>
        <w:tc>
          <w:tcPr>
            <w:tcW w:w="765" w:type="dxa"/>
            <w:tcBorders>
              <w:top w:val="single" w:sz="4" w:space="0" w:color="auto"/>
              <w:left w:val="nil"/>
              <w:bottom w:val="single" w:sz="4" w:space="0" w:color="auto"/>
              <w:right w:val="single" w:sz="4" w:space="0" w:color="auto"/>
            </w:tcBorders>
            <w:shd w:val="clear" w:color="auto" w:fill="auto"/>
          </w:tcPr>
          <w:p w14:paraId="56E00BC3" w14:textId="77777777" w:rsidR="008658A0" w:rsidRPr="0088373A" w:rsidRDefault="008658A0" w:rsidP="004C7314">
            <w:pPr>
              <w:jc w:val="center"/>
              <w:rPr>
                <w:rFonts w:cs="Times New Roman"/>
                <w:bCs/>
                <w:sz w:val="20"/>
                <w:szCs w:val="20"/>
              </w:rPr>
            </w:pPr>
            <w:r w:rsidRPr="0088373A">
              <w:rPr>
                <w:rFonts w:cs="Times New Roman"/>
                <w:bCs/>
                <w:sz w:val="20"/>
                <w:szCs w:val="20"/>
              </w:rPr>
              <w:t>0,00</w:t>
            </w:r>
          </w:p>
        </w:tc>
        <w:tc>
          <w:tcPr>
            <w:tcW w:w="765" w:type="dxa"/>
            <w:tcBorders>
              <w:top w:val="single" w:sz="4" w:space="0" w:color="auto"/>
              <w:left w:val="nil"/>
              <w:bottom w:val="single" w:sz="4" w:space="0" w:color="auto"/>
              <w:right w:val="single" w:sz="4" w:space="0" w:color="auto"/>
            </w:tcBorders>
          </w:tcPr>
          <w:p w14:paraId="6C302A7A" w14:textId="77777777" w:rsidR="008658A0" w:rsidRPr="0088373A" w:rsidRDefault="008658A0" w:rsidP="004C7314">
            <w:pPr>
              <w:jc w:val="center"/>
              <w:rPr>
                <w:rFonts w:cs="Times New Roman"/>
                <w:bCs/>
                <w:sz w:val="20"/>
                <w:szCs w:val="20"/>
              </w:rPr>
            </w:pPr>
            <w:r w:rsidRPr="0088373A">
              <w:rPr>
                <w:rFonts w:cs="Times New Roman"/>
                <w:sz w:val="20"/>
                <w:szCs w:val="20"/>
              </w:rPr>
              <w:t>0,00</w:t>
            </w:r>
          </w:p>
        </w:tc>
      </w:tr>
      <w:tr w:rsidR="008658A0" w:rsidRPr="0088373A" w14:paraId="144DD08C" w14:textId="77777777" w:rsidTr="004C7314">
        <w:trPr>
          <w:trHeight w:val="600"/>
        </w:trPr>
        <w:tc>
          <w:tcPr>
            <w:tcW w:w="959" w:type="dxa"/>
            <w:tcBorders>
              <w:top w:val="nil"/>
              <w:left w:val="single" w:sz="4" w:space="0" w:color="auto"/>
              <w:bottom w:val="single" w:sz="4" w:space="0" w:color="auto"/>
              <w:right w:val="single" w:sz="4" w:space="0" w:color="auto"/>
            </w:tcBorders>
            <w:shd w:val="clear" w:color="auto" w:fill="auto"/>
          </w:tcPr>
          <w:p w14:paraId="707CCE5F" w14:textId="77777777" w:rsidR="008658A0" w:rsidRPr="0088373A" w:rsidRDefault="008658A0" w:rsidP="004C7314">
            <w:pPr>
              <w:widowControl w:val="0"/>
              <w:suppressAutoHyphens w:val="0"/>
              <w:jc w:val="center"/>
              <w:rPr>
                <w:rFonts w:cs="Times New Roman"/>
                <w:color w:val="000000"/>
                <w:sz w:val="20"/>
                <w:szCs w:val="20"/>
                <w:lang w:eastAsia="ru-RU"/>
              </w:rPr>
            </w:pPr>
            <w:r w:rsidRPr="0088373A">
              <w:rPr>
                <w:rFonts w:cs="Times New Roman"/>
                <w:color w:val="000000"/>
                <w:sz w:val="20"/>
                <w:szCs w:val="20"/>
                <w:lang w:eastAsia="ru-RU"/>
              </w:rPr>
              <w:t>1.3.1.2</w:t>
            </w:r>
          </w:p>
        </w:tc>
        <w:tc>
          <w:tcPr>
            <w:tcW w:w="4819" w:type="dxa"/>
            <w:tcBorders>
              <w:top w:val="nil"/>
              <w:left w:val="nil"/>
              <w:bottom w:val="single" w:sz="4" w:space="0" w:color="auto"/>
              <w:right w:val="single" w:sz="4" w:space="0" w:color="auto"/>
            </w:tcBorders>
            <w:shd w:val="clear" w:color="auto" w:fill="auto"/>
          </w:tcPr>
          <w:p w14:paraId="7F0616FB" w14:textId="77777777" w:rsidR="008658A0" w:rsidRPr="0088373A" w:rsidRDefault="008658A0" w:rsidP="004C7314">
            <w:pPr>
              <w:widowControl w:val="0"/>
              <w:suppressAutoHyphens w:val="0"/>
              <w:ind w:right="-75"/>
              <w:jc w:val="both"/>
              <w:rPr>
                <w:rFonts w:cs="Times New Roman"/>
                <w:color w:val="000000"/>
                <w:sz w:val="20"/>
                <w:szCs w:val="20"/>
                <w:lang w:eastAsia="ru-RU"/>
              </w:rPr>
            </w:pPr>
            <w:r w:rsidRPr="0088373A">
              <w:rPr>
                <w:rFonts w:cs="Times New Roman"/>
                <w:color w:val="000000"/>
                <w:sz w:val="20"/>
                <w:szCs w:val="20"/>
                <w:lang w:eastAsia="ru-RU"/>
              </w:rPr>
              <w:t>Влажная протирка элементов лестничных клеток жилых домов (стены, окрашенные масляной краской, двери, подоконники, оконные ограждения, перила деревянные, чердачные лестницы, отопительные приборы (радиаторы), плафоны, почтовые ящики, шкафы для электрощитов и слаботочных устройств</w:t>
            </w:r>
          </w:p>
        </w:tc>
        <w:tc>
          <w:tcPr>
            <w:tcW w:w="993" w:type="dxa"/>
            <w:tcBorders>
              <w:top w:val="nil"/>
              <w:left w:val="nil"/>
              <w:bottom w:val="single" w:sz="4" w:space="0" w:color="auto"/>
              <w:right w:val="single" w:sz="4" w:space="0" w:color="auto"/>
            </w:tcBorders>
            <w:shd w:val="clear" w:color="auto" w:fill="auto"/>
          </w:tcPr>
          <w:p w14:paraId="27ACA0C8" w14:textId="77777777" w:rsidR="008658A0" w:rsidRPr="0088373A" w:rsidRDefault="008658A0" w:rsidP="004C7314">
            <w:pPr>
              <w:widowControl w:val="0"/>
              <w:suppressAutoHyphens w:val="0"/>
              <w:jc w:val="center"/>
              <w:rPr>
                <w:rFonts w:cs="Times New Roman"/>
                <w:color w:val="000000"/>
                <w:sz w:val="20"/>
                <w:szCs w:val="20"/>
                <w:lang w:eastAsia="ru-RU"/>
              </w:rPr>
            </w:pPr>
            <w:r w:rsidRPr="0088373A">
              <w:rPr>
                <w:rFonts w:cs="Times New Roman"/>
                <w:color w:val="000000"/>
                <w:sz w:val="20"/>
                <w:szCs w:val="20"/>
                <w:lang w:eastAsia="ru-RU"/>
              </w:rPr>
              <w:t>1 раз в год</w:t>
            </w:r>
          </w:p>
        </w:tc>
        <w:tc>
          <w:tcPr>
            <w:tcW w:w="1053" w:type="dxa"/>
            <w:tcBorders>
              <w:top w:val="nil"/>
              <w:left w:val="nil"/>
              <w:bottom w:val="single" w:sz="4" w:space="0" w:color="auto"/>
              <w:right w:val="single" w:sz="4" w:space="0" w:color="auto"/>
            </w:tcBorders>
            <w:shd w:val="clear" w:color="auto" w:fill="auto"/>
          </w:tcPr>
          <w:p w14:paraId="24A0ED67" w14:textId="77777777" w:rsidR="008658A0" w:rsidRPr="0088373A" w:rsidRDefault="008658A0" w:rsidP="004C7314">
            <w:pPr>
              <w:widowControl w:val="0"/>
              <w:suppressAutoHyphens w:val="0"/>
              <w:jc w:val="center"/>
              <w:rPr>
                <w:rFonts w:cs="Times New Roman"/>
                <w:color w:val="000000"/>
                <w:sz w:val="20"/>
                <w:szCs w:val="20"/>
                <w:lang w:eastAsia="ru-RU"/>
              </w:rPr>
            </w:pPr>
            <w:r w:rsidRPr="0088373A">
              <w:rPr>
                <w:rFonts w:cs="Times New Roman"/>
                <w:color w:val="000000"/>
                <w:sz w:val="20"/>
                <w:szCs w:val="20"/>
                <w:lang w:eastAsia="ru-RU"/>
              </w:rPr>
              <w:t>1</w:t>
            </w:r>
          </w:p>
        </w:tc>
        <w:tc>
          <w:tcPr>
            <w:tcW w:w="765" w:type="dxa"/>
            <w:tcBorders>
              <w:top w:val="nil"/>
              <w:left w:val="nil"/>
              <w:bottom w:val="single" w:sz="4" w:space="0" w:color="auto"/>
              <w:right w:val="single" w:sz="4" w:space="0" w:color="auto"/>
            </w:tcBorders>
            <w:shd w:val="clear" w:color="auto" w:fill="auto"/>
          </w:tcPr>
          <w:p w14:paraId="4CC04C9A" w14:textId="77777777" w:rsidR="008658A0" w:rsidRPr="0088373A" w:rsidRDefault="008658A0" w:rsidP="004C7314">
            <w:pPr>
              <w:jc w:val="center"/>
              <w:rPr>
                <w:rFonts w:cs="Times New Roman"/>
                <w:sz w:val="20"/>
                <w:szCs w:val="20"/>
              </w:rPr>
            </w:pPr>
            <w:r>
              <w:rPr>
                <w:rFonts w:cs="Times New Roman"/>
                <w:sz w:val="20"/>
                <w:szCs w:val="20"/>
              </w:rPr>
              <w:t>1,68</w:t>
            </w:r>
          </w:p>
        </w:tc>
        <w:tc>
          <w:tcPr>
            <w:tcW w:w="765" w:type="dxa"/>
            <w:tcBorders>
              <w:top w:val="nil"/>
              <w:left w:val="nil"/>
              <w:bottom w:val="single" w:sz="4" w:space="0" w:color="auto"/>
              <w:right w:val="single" w:sz="4" w:space="0" w:color="auto"/>
            </w:tcBorders>
            <w:shd w:val="clear" w:color="auto" w:fill="auto"/>
          </w:tcPr>
          <w:p w14:paraId="08479507" w14:textId="77777777" w:rsidR="008658A0" w:rsidRPr="0088373A" w:rsidRDefault="008658A0" w:rsidP="004C7314">
            <w:pPr>
              <w:jc w:val="center"/>
              <w:rPr>
                <w:rFonts w:cs="Times New Roman"/>
                <w:sz w:val="20"/>
                <w:szCs w:val="20"/>
              </w:rPr>
            </w:pPr>
            <w:r>
              <w:rPr>
                <w:rFonts w:cs="Times New Roman"/>
                <w:sz w:val="20"/>
                <w:szCs w:val="20"/>
              </w:rPr>
              <w:t>0,94</w:t>
            </w:r>
          </w:p>
        </w:tc>
        <w:tc>
          <w:tcPr>
            <w:tcW w:w="765" w:type="dxa"/>
            <w:tcBorders>
              <w:top w:val="nil"/>
              <w:left w:val="nil"/>
              <w:bottom w:val="single" w:sz="4" w:space="0" w:color="auto"/>
              <w:right w:val="single" w:sz="4" w:space="0" w:color="auto"/>
            </w:tcBorders>
            <w:shd w:val="clear" w:color="auto" w:fill="auto"/>
          </w:tcPr>
          <w:p w14:paraId="3D2CE24B" w14:textId="77777777" w:rsidR="008658A0" w:rsidRPr="0088373A" w:rsidRDefault="008658A0" w:rsidP="004C7314">
            <w:pPr>
              <w:jc w:val="center"/>
              <w:rPr>
                <w:rFonts w:cs="Times New Roman"/>
                <w:sz w:val="20"/>
                <w:szCs w:val="20"/>
              </w:rPr>
            </w:pPr>
            <w:r>
              <w:rPr>
                <w:rFonts w:cs="Times New Roman"/>
                <w:sz w:val="20"/>
                <w:szCs w:val="20"/>
              </w:rPr>
              <w:t>1,08</w:t>
            </w:r>
          </w:p>
        </w:tc>
        <w:tc>
          <w:tcPr>
            <w:tcW w:w="765" w:type="dxa"/>
            <w:tcBorders>
              <w:top w:val="nil"/>
              <w:left w:val="nil"/>
              <w:bottom w:val="single" w:sz="4" w:space="0" w:color="auto"/>
              <w:right w:val="single" w:sz="4" w:space="0" w:color="auto"/>
            </w:tcBorders>
            <w:shd w:val="clear" w:color="auto" w:fill="auto"/>
          </w:tcPr>
          <w:p w14:paraId="7DF22C49" w14:textId="77777777" w:rsidR="008658A0" w:rsidRPr="0088373A" w:rsidRDefault="008658A0" w:rsidP="004C7314">
            <w:pPr>
              <w:jc w:val="center"/>
              <w:rPr>
                <w:rFonts w:cs="Times New Roman"/>
                <w:sz w:val="20"/>
                <w:szCs w:val="20"/>
              </w:rPr>
            </w:pPr>
            <w:r w:rsidRPr="0088373A">
              <w:rPr>
                <w:rFonts w:cs="Times New Roman"/>
                <w:sz w:val="20"/>
                <w:szCs w:val="20"/>
              </w:rPr>
              <w:t>0,00</w:t>
            </w:r>
          </w:p>
        </w:tc>
        <w:tc>
          <w:tcPr>
            <w:tcW w:w="765" w:type="dxa"/>
            <w:tcBorders>
              <w:top w:val="nil"/>
              <w:left w:val="nil"/>
              <w:bottom w:val="single" w:sz="4" w:space="0" w:color="auto"/>
              <w:right w:val="single" w:sz="4" w:space="0" w:color="auto"/>
            </w:tcBorders>
            <w:shd w:val="clear" w:color="auto" w:fill="auto"/>
          </w:tcPr>
          <w:p w14:paraId="4E99F2F1" w14:textId="77777777" w:rsidR="008658A0" w:rsidRPr="0088373A" w:rsidRDefault="008658A0" w:rsidP="004C7314">
            <w:pPr>
              <w:jc w:val="center"/>
              <w:rPr>
                <w:rFonts w:cs="Times New Roman"/>
                <w:sz w:val="20"/>
                <w:szCs w:val="20"/>
              </w:rPr>
            </w:pPr>
            <w:r>
              <w:rPr>
                <w:rFonts w:cs="Times New Roman"/>
                <w:sz w:val="20"/>
                <w:szCs w:val="20"/>
              </w:rPr>
              <w:t>0,63</w:t>
            </w:r>
          </w:p>
        </w:tc>
        <w:tc>
          <w:tcPr>
            <w:tcW w:w="765" w:type="dxa"/>
            <w:tcBorders>
              <w:top w:val="nil"/>
              <w:left w:val="nil"/>
              <w:bottom w:val="single" w:sz="4" w:space="0" w:color="auto"/>
              <w:right w:val="single" w:sz="4" w:space="0" w:color="auto"/>
            </w:tcBorders>
            <w:shd w:val="clear" w:color="auto" w:fill="auto"/>
          </w:tcPr>
          <w:p w14:paraId="0309DC4C" w14:textId="77777777" w:rsidR="008658A0" w:rsidRPr="0088373A" w:rsidRDefault="008658A0" w:rsidP="004C7314">
            <w:pPr>
              <w:jc w:val="center"/>
              <w:rPr>
                <w:rFonts w:cs="Times New Roman"/>
                <w:sz w:val="20"/>
                <w:szCs w:val="20"/>
              </w:rPr>
            </w:pPr>
            <w:r>
              <w:rPr>
                <w:rFonts w:cs="Times New Roman"/>
                <w:sz w:val="20"/>
                <w:szCs w:val="20"/>
              </w:rPr>
              <w:t>0,63</w:t>
            </w:r>
          </w:p>
        </w:tc>
        <w:tc>
          <w:tcPr>
            <w:tcW w:w="765" w:type="dxa"/>
            <w:tcBorders>
              <w:top w:val="nil"/>
              <w:left w:val="nil"/>
              <w:bottom w:val="single" w:sz="4" w:space="0" w:color="auto"/>
              <w:right w:val="single" w:sz="4" w:space="0" w:color="auto"/>
            </w:tcBorders>
            <w:shd w:val="clear" w:color="auto" w:fill="auto"/>
          </w:tcPr>
          <w:p w14:paraId="2C5513CC" w14:textId="77777777" w:rsidR="008658A0" w:rsidRPr="0088373A" w:rsidRDefault="008658A0" w:rsidP="004C7314">
            <w:pPr>
              <w:jc w:val="center"/>
              <w:rPr>
                <w:rFonts w:cs="Times New Roman"/>
                <w:sz w:val="20"/>
                <w:szCs w:val="20"/>
              </w:rPr>
            </w:pPr>
            <w:r w:rsidRPr="0088373A">
              <w:rPr>
                <w:rFonts w:cs="Times New Roman"/>
                <w:sz w:val="20"/>
                <w:szCs w:val="20"/>
              </w:rPr>
              <w:t>0,00</w:t>
            </w:r>
          </w:p>
        </w:tc>
        <w:tc>
          <w:tcPr>
            <w:tcW w:w="765" w:type="dxa"/>
            <w:tcBorders>
              <w:top w:val="nil"/>
              <w:left w:val="nil"/>
              <w:bottom w:val="single" w:sz="4" w:space="0" w:color="auto"/>
              <w:right w:val="single" w:sz="4" w:space="0" w:color="auto"/>
            </w:tcBorders>
            <w:shd w:val="clear" w:color="auto" w:fill="auto"/>
          </w:tcPr>
          <w:p w14:paraId="56E537D3" w14:textId="77777777" w:rsidR="008658A0" w:rsidRPr="0088373A" w:rsidRDefault="008658A0" w:rsidP="004C7314">
            <w:pPr>
              <w:jc w:val="center"/>
              <w:rPr>
                <w:rFonts w:cs="Times New Roman"/>
                <w:bCs/>
                <w:sz w:val="20"/>
                <w:szCs w:val="20"/>
              </w:rPr>
            </w:pPr>
            <w:r w:rsidRPr="0088373A">
              <w:rPr>
                <w:rFonts w:cs="Times New Roman"/>
                <w:bCs/>
                <w:sz w:val="20"/>
                <w:szCs w:val="20"/>
              </w:rPr>
              <w:t>0,00</w:t>
            </w:r>
          </w:p>
        </w:tc>
        <w:tc>
          <w:tcPr>
            <w:tcW w:w="765" w:type="dxa"/>
            <w:tcBorders>
              <w:top w:val="nil"/>
              <w:left w:val="nil"/>
              <w:bottom w:val="single" w:sz="4" w:space="0" w:color="auto"/>
              <w:right w:val="single" w:sz="4" w:space="0" w:color="auto"/>
            </w:tcBorders>
          </w:tcPr>
          <w:p w14:paraId="329B8BC5" w14:textId="77777777" w:rsidR="008658A0" w:rsidRPr="0088373A" w:rsidRDefault="008658A0" w:rsidP="004C7314">
            <w:pPr>
              <w:jc w:val="center"/>
              <w:rPr>
                <w:rFonts w:cs="Times New Roman"/>
                <w:bCs/>
                <w:sz w:val="20"/>
                <w:szCs w:val="20"/>
              </w:rPr>
            </w:pPr>
            <w:r w:rsidRPr="0088373A">
              <w:rPr>
                <w:rFonts w:cs="Times New Roman"/>
                <w:sz w:val="20"/>
                <w:szCs w:val="20"/>
              </w:rPr>
              <w:t>0,00</w:t>
            </w:r>
          </w:p>
        </w:tc>
      </w:tr>
      <w:tr w:rsidR="008658A0" w:rsidRPr="0088373A" w14:paraId="3A7EE84B" w14:textId="77777777" w:rsidTr="004C7314">
        <w:trPr>
          <w:trHeight w:val="600"/>
        </w:trPr>
        <w:tc>
          <w:tcPr>
            <w:tcW w:w="959" w:type="dxa"/>
            <w:tcBorders>
              <w:top w:val="single" w:sz="4" w:space="0" w:color="auto"/>
              <w:left w:val="single" w:sz="4" w:space="0" w:color="auto"/>
              <w:bottom w:val="single" w:sz="4" w:space="0" w:color="auto"/>
              <w:right w:val="single" w:sz="4" w:space="0" w:color="auto"/>
            </w:tcBorders>
            <w:shd w:val="clear" w:color="auto" w:fill="auto"/>
          </w:tcPr>
          <w:p w14:paraId="08464562" w14:textId="77777777" w:rsidR="008658A0" w:rsidRPr="0088373A" w:rsidRDefault="008658A0" w:rsidP="004C7314">
            <w:pPr>
              <w:widowControl w:val="0"/>
              <w:suppressAutoHyphens w:val="0"/>
              <w:jc w:val="center"/>
              <w:rPr>
                <w:rFonts w:cs="Times New Roman"/>
                <w:color w:val="000000"/>
                <w:sz w:val="20"/>
                <w:szCs w:val="20"/>
                <w:lang w:eastAsia="ru-RU"/>
              </w:rPr>
            </w:pPr>
            <w:r w:rsidRPr="0088373A">
              <w:rPr>
                <w:rFonts w:cs="Times New Roman"/>
                <w:color w:val="000000"/>
                <w:sz w:val="20"/>
                <w:szCs w:val="20"/>
                <w:lang w:eastAsia="ru-RU"/>
              </w:rPr>
              <w:t>1.3.1.3</w:t>
            </w:r>
          </w:p>
        </w:tc>
        <w:tc>
          <w:tcPr>
            <w:tcW w:w="4819" w:type="dxa"/>
            <w:tcBorders>
              <w:top w:val="single" w:sz="4" w:space="0" w:color="auto"/>
              <w:left w:val="nil"/>
              <w:bottom w:val="single" w:sz="4" w:space="0" w:color="auto"/>
              <w:right w:val="single" w:sz="4" w:space="0" w:color="auto"/>
            </w:tcBorders>
            <w:shd w:val="clear" w:color="auto" w:fill="auto"/>
          </w:tcPr>
          <w:p w14:paraId="0AE06EC3" w14:textId="77777777" w:rsidR="008658A0" w:rsidRPr="0088373A" w:rsidRDefault="008658A0" w:rsidP="004C7314">
            <w:pPr>
              <w:widowControl w:val="0"/>
              <w:suppressAutoHyphens w:val="0"/>
              <w:ind w:right="-75"/>
              <w:jc w:val="both"/>
              <w:rPr>
                <w:rFonts w:cs="Times New Roman"/>
                <w:color w:val="000000"/>
                <w:sz w:val="20"/>
                <w:szCs w:val="20"/>
                <w:lang w:eastAsia="ru-RU"/>
              </w:rPr>
            </w:pPr>
            <w:r w:rsidRPr="0088373A">
              <w:rPr>
                <w:rFonts w:cs="Times New Roman"/>
                <w:color w:val="000000"/>
                <w:sz w:val="20"/>
                <w:szCs w:val="20"/>
                <w:lang w:eastAsia="ru-RU"/>
              </w:rPr>
              <w:t>Мытье и протирка легкодоступных стекол в окнах в помещениях общего пользования</w:t>
            </w:r>
          </w:p>
        </w:tc>
        <w:tc>
          <w:tcPr>
            <w:tcW w:w="993" w:type="dxa"/>
            <w:tcBorders>
              <w:top w:val="single" w:sz="4" w:space="0" w:color="auto"/>
              <w:left w:val="nil"/>
              <w:bottom w:val="single" w:sz="4" w:space="0" w:color="auto"/>
              <w:right w:val="single" w:sz="4" w:space="0" w:color="auto"/>
            </w:tcBorders>
            <w:shd w:val="clear" w:color="auto" w:fill="auto"/>
          </w:tcPr>
          <w:p w14:paraId="5F05DE1E" w14:textId="77777777" w:rsidR="008658A0" w:rsidRPr="0088373A" w:rsidRDefault="008658A0" w:rsidP="004C7314">
            <w:pPr>
              <w:widowControl w:val="0"/>
              <w:suppressAutoHyphens w:val="0"/>
              <w:jc w:val="center"/>
              <w:rPr>
                <w:rFonts w:cs="Times New Roman"/>
                <w:sz w:val="20"/>
                <w:szCs w:val="20"/>
                <w:lang w:eastAsia="ru-RU"/>
              </w:rPr>
            </w:pPr>
            <w:r w:rsidRPr="0088373A">
              <w:rPr>
                <w:rFonts w:cs="Times New Roman"/>
                <w:sz w:val="20"/>
                <w:szCs w:val="20"/>
                <w:lang w:eastAsia="ru-RU"/>
              </w:rPr>
              <w:t>2 раза в год</w:t>
            </w:r>
          </w:p>
        </w:tc>
        <w:tc>
          <w:tcPr>
            <w:tcW w:w="1053" w:type="dxa"/>
            <w:tcBorders>
              <w:top w:val="single" w:sz="4" w:space="0" w:color="auto"/>
              <w:left w:val="nil"/>
              <w:bottom w:val="single" w:sz="4" w:space="0" w:color="auto"/>
              <w:right w:val="single" w:sz="4" w:space="0" w:color="auto"/>
            </w:tcBorders>
            <w:shd w:val="clear" w:color="auto" w:fill="auto"/>
          </w:tcPr>
          <w:p w14:paraId="7F271656" w14:textId="77777777" w:rsidR="008658A0" w:rsidRPr="0088373A" w:rsidRDefault="008658A0" w:rsidP="004C7314">
            <w:pPr>
              <w:widowControl w:val="0"/>
              <w:suppressAutoHyphens w:val="0"/>
              <w:jc w:val="center"/>
              <w:rPr>
                <w:rFonts w:cs="Times New Roman"/>
                <w:color w:val="000000"/>
                <w:sz w:val="20"/>
                <w:szCs w:val="20"/>
                <w:lang w:eastAsia="ru-RU"/>
              </w:rPr>
            </w:pPr>
            <w:r w:rsidRPr="0088373A">
              <w:rPr>
                <w:rFonts w:cs="Times New Roman"/>
                <w:color w:val="000000"/>
                <w:sz w:val="20"/>
                <w:szCs w:val="20"/>
                <w:lang w:eastAsia="ru-RU"/>
              </w:rPr>
              <w:t>2</w:t>
            </w:r>
          </w:p>
        </w:tc>
        <w:tc>
          <w:tcPr>
            <w:tcW w:w="765" w:type="dxa"/>
            <w:tcBorders>
              <w:top w:val="single" w:sz="4" w:space="0" w:color="auto"/>
              <w:left w:val="nil"/>
              <w:bottom w:val="single" w:sz="4" w:space="0" w:color="auto"/>
              <w:right w:val="single" w:sz="4" w:space="0" w:color="auto"/>
            </w:tcBorders>
            <w:shd w:val="clear" w:color="auto" w:fill="auto"/>
          </w:tcPr>
          <w:p w14:paraId="1990E199" w14:textId="77777777" w:rsidR="008658A0" w:rsidRPr="0088373A" w:rsidRDefault="008658A0" w:rsidP="004C7314">
            <w:pPr>
              <w:jc w:val="center"/>
              <w:rPr>
                <w:rFonts w:cs="Times New Roman"/>
                <w:sz w:val="20"/>
                <w:szCs w:val="20"/>
              </w:rPr>
            </w:pPr>
            <w:r w:rsidRPr="0088373A">
              <w:rPr>
                <w:rFonts w:cs="Times New Roman"/>
                <w:sz w:val="20"/>
                <w:szCs w:val="20"/>
              </w:rPr>
              <w:t>0,00</w:t>
            </w:r>
          </w:p>
        </w:tc>
        <w:tc>
          <w:tcPr>
            <w:tcW w:w="765" w:type="dxa"/>
            <w:tcBorders>
              <w:top w:val="single" w:sz="4" w:space="0" w:color="auto"/>
              <w:left w:val="nil"/>
              <w:bottom w:val="single" w:sz="4" w:space="0" w:color="auto"/>
              <w:right w:val="single" w:sz="4" w:space="0" w:color="auto"/>
            </w:tcBorders>
            <w:shd w:val="clear" w:color="auto" w:fill="auto"/>
          </w:tcPr>
          <w:p w14:paraId="662B63E6" w14:textId="77777777" w:rsidR="008658A0" w:rsidRPr="0088373A" w:rsidRDefault="008658A0" w:rsidP="004C7314">
            <w:pPr>
              <w:jc w:val="center"/>
              <w:rPr>
                <w:rFonts w:cs="Times New Roman"/>
                <w:sz w:val="20"/>
                <w:szCs w:val="20"/>
              </w:rPr>
            </w:pPr>
            <w:r w:rsidRPr="0088373A">
              <w:rPr>
                <w:rFonts w:cs="Times New Roman"/>
                <w:sz w:val="20"/>
                <w:szCs w:val="20"/>
              </w:rPr>
              <w:t>0,00</w:t>
            </w:r>
          </w:p>
        </w:tc>
        <w:tc>
          <w:tcPr>
            <w:tcW w:w="765" w:type="dxa"/>
            <w:tcBorders>
              <w:top w:val="single" w:sz="4" w:space="0" w:color="auto"/>
              <w:left w:val="nil"/>
              <w:bottom w:val="single" w:sz="4" w:space="0" w:color="auto"/>
              <w:right w:val="single" w:sz="4" w:space="0" w:color="auto"/>
            </w:tcBorders>
            <w:shd w:val="clear" w:color="auto" w:fill="auto"/>
          </w:tcPr>
          <w:p w14:paraId="29A46D09" w14:textId="77777777" w:rsidR="008658A0" w:rsidRPr="0088373A" w:rsidRDefault="008658A0" w:rsidP="004C7314">
            <w:pPr>
              <w:jc w:val="center"/>
              <w:rPr>
                <w:rFonts w:cs="Times New Roman"/>
                <w:sz w:val="20"/>
                <w:szCs w:val="20"/>
              </w:rPr>
            </w:pPr>
            <w:r w:rsidRPr="0088373A">
              <w:rPr>
                <w:rFonts w:cs="Times New Roman"/>
                <w:sz w:val="20"/>
                <w:szCs w:val="20"/>
              </w:rPr>
              <w:t>0,00</w:t>
            </w:r>
          </w:p>
        </w:tc>
        <w:tc>
          <w:tcPr>
            <w:tcW w:w="765" w:type="dxa"/>
            <w:tcBorders>
              <w:top w:val="single" w:sz="4" w:space="0" w:color="auto"/>
              <w:left w:val="nil"/>
              <w:bottom w:val="single" w:sz="4" w:space="0" w:color="auto"/>
              <w:right w:val="single" w:sz="4" w:space="0" w:color="auto"/>
            </w:tcBorders>
            <w:shd w:val="clear" w:color="auto" w:fill="auto"/>
          </w:tcPr>
          <w:p w14:paraId="23F7BD20" w14:textId="77777777" w:rsidR="008658A0" w:rsidRPr="0088373A" w:rsidRDefault="008658A0" w:rsidP="004C7314">
            <w:pPr>
              <w:jc w:val="center"/>
              <w:rPr>
                <w:rFonts w:cs="Times New Roman"/>
                <w:sz w:val="20"/>
                <w:szCs w:val="20"/>
              </w:rPr>
            </w:pPr>
            <w:r w:rsidRPr="0088373A">
              <w:rPr>
                <w:rFonts w:cs="Times New Roman"/>
                <w:sz w:val="20"/>
                <w:szCs w:val="20"/>
              </w:rPr>
              <w:t>0,00</w:t>
            </w:r>
          </w:p>
        </w:tc>
        <w:tc>
          <w:tcPr>
            <w:tcW w:w="765" w:type="dxa"/>
            <w:tcBorders>
              <w:top w:val="single" w:sz="4" w:space="0" w:color="auto"/>
              <w:left w:val="nil"/>
              <w:bottom w:val="single" w:sz="4" w:space="0" w:color="auto"/>
              <w:right w:val="single" w:sz="4" w:space="0" w:color="auto"/>
            </w:tcBorders>
            <w:shd w:val="clear" w:color="auto" w:fill="auto"/>
          </w:tcPr>
          <w:p w14:paraId="721F39B5" w14:textId="77777777" w:rsidR="008658A0" w:rsidRPr="0088373A" w:rsidRDefault="008658A0" w:rsidP="004C7314">
            <w:pPr>
              <w:jc w:val="center"/>
              <w:rPr>
                <w:rFonts w:cs="Times New Roman"/>
                <w:sz w:val="20"/>
                <w:szCs w:val="20"/>
              </w:rPr>
            </w:pPr>
            <w:r w:rsidRPr="0088373A">
              <w:rPr>
                <w:rFonts w:cs="Times New Roman"/>
                <w:sz w:val="20"/>
                <w:szCs w:val="20"/>
              </w:rPr>
              <w:t>0,00</w:t>
            </w:r>
          </w:p>
        </w:tc>
        <w:tc>
          <w:tcPr>
            <w:tcW w:w="765" w:type="dxa"/>
            <w:tcBorders>
              <w:top w:val="single" w:sz="4" w:space="0" w:color="auto"/>
              <w:left w:val="nil"/>
              <w:bottom w:val="single" w:sz="4" w:space="0" w:color="auto"/>
              <w:right w:val="single" w:sz="4" w:space="0" w:color="auto"/>
            </w:tcBorders>
            <w:shd w:val="clear" w:color="auto" w:fill="auto"/>
          </w:tcPr>
          <w:p w14:paraId="32F5C0BA" w14:textId="77777777" w:rsidR="008658A0" w:rsidRPr="0088373A" w:rsidRDefault="008658A0" w:rsidP="004C7314">
            <w:pPr>
              <w:jc w:val="center"/>
              <w:rPr>
                <w:rFonts w:cs="Times New Roman"/>
                <w:sz w:val="20"/>
                <w:szCs w:val="20"/>
              </w:rPr>
            </w:pPr>
            <w:r w:rsidRPr="0088373A">
              <w:rPr>
                <w:rFonts w:cs="Times New Roman"/>
                <w:sz w:val="20"/>
                <w:szCs w:val="20"/>
              </w:rPr>
              <w:t>0,00</w:t>
            </w:r>
          </w:p>
        </w:tc>
        <w:tc>
          <w:tcPr>
            <w:tcW w:w="765" w:type="dxa"/>
            <w:tcBorders>
              <w:top w:val="single" w:sz="4" w:space="0" w:color="auto"/>
              <w:left w:val="nil"/>
              <w:bottom w:val="single" w:sz="4" w:space="0" w:color="auto"/>
              <w:right w:val="single" w:sz="4" w:space="0" w:color="auto"/>
            </w:tcBorders>
            <w:shd w:val="clear" w:color="auto" w:fill="auto"/>
          </w:tcPr>
          <w:p w14:paraId="18EF6FAC" w14:textId="77777777" w:rsidR="008658A0" w:rsidRPr="0088373A" w:rsidRDefault="008658A0" w:rsidP="004C7314">
            <w:pPr>
              <w:jc w:val="center"/>
              <w:rPr>
                <w:rFonts w:cs="Times New Roman"/>
                <w:sz w:val="20"/>
                <w:szCs w:val="20"/>
              </w:rPr>
            </w:pPr>
            <w:r w:rsidRPr="0088373A">
              <w:rPr>
                <w:rFonts w:cs="Times New Roman"/>
                <w:sz w:val="20"/>
                <w:szCs w:val="20"/>
              </w:rPr>
              <w:t>0,00</w:t>
            </w:r>
          </w:p>
        </w:tc>
        <w:tc>
          <w:tcPr>
            <w:tcW w:w="765" w:type="dxa"/>
            <w:tcBorders>
              <w:top w:val="single" w:sz="4" w:space="0" w:color="auto"/>
              <w:left w:val="nil"/>
              <w:bottom w:val="single" w:sz="4" w:space="0" w:color="auto"/>
              <w:right w:val="single" w:sz="4" w:space="0" w:color="auto"/>
            </w:tcBorders>
            <w:shd w:val="clear" w:color="auto" w:fill="auto"/>
          </w:tcPr>
          <w:p w14:paraId="349BD3A1" w14:textId="77777777" w:rsidR="008658A0" w:rsidRPr="0088373A" w:rsidRDefault="008658A0" w:rsidP="004C7314">
            <w:pPr>
              <w:jc w:val="center"/>
              <w:rPr>
                <w:rFonts w:cs="Times New Roman"/>
                <w:bCs/>
                <w:sz w:val="20"/>
                <w:szCs w:val="20"/>
              </w:rPr>
            </w:pPr>
            <w:r w:rsidRPr="0088373A">
              <w:rPr>
                <w:rFonts w:cs="Times New Roman"/>
                <w:bCs/>
                <w:sz w:val="20"/>
                <w:szCs w:val="20"/>
              </w:rPr>
              <w:t>0,00</w:t>
            </w:r>
          </w:p>
        </w:tc>
        <w:tc>
          <w:tcPr>
            <w:tcW w:w="765" w:type="dxa"/>
            <w:tcBorders>
              <w:top w:val="single" w:sz="4" w:space="0" w:color="auto"/>
              <w:left w:val="nil"/>
              <w:bottom w:val="single" w:sz="4" w:space="0" w:color="auto"/>
              <w:right w:val="single" w:sz="4" w:space="0" w:color="auto"/>
            </w:tcBorders>
          </w:tcPr>
          <w:p w14:paraId="59129F87" w14:textId="77777777" w:rsidR="008658A0" w:rsidRPr="0088373A" w:rsidRDefault="008658A0" w:rsidP="004C7314">
            <w:pPr>
              <w:jc w:val="center"/>
              <w:rPr>
                <w:rFonts w:cs="Times New Roman"/>
                <w:bCs/>
                <w:sz w:val="20"/>
                <w:szCs w:val="20"/>
              </w:rPr>
            </w:pPr>
            <w:r w:rsidRPr="0088373A">
              <w:rPr>
                <w:rFonts w:cs="Times New Roman"/>
                <w:sz w:val="20"/>
                <w:szCs w:val="20"/>
              </w:rPr>
              <w:t>0,00</w:t>
            </w:r>
          </w:p>
        </w:tc>
      </w:tr>
      <w:tr w:rsidR="008658A0" w:rsidRPr="0088373A" w14:paraId="0007E180" w14:textId="77777777" w:rsidTr="004C7314">
        <w:trPr>
          <w:trHeight w:val="600"/>
        </w:trPr>
        <w:tc>
          <w:tcPr>
            <w:tcW w:w="959" w:type="dxa"/>
            <w:tcBorders>
              <w:top w:val="nil"/>
              <w:left w:val="single" w:sz="4" w:space="0" w:color="auto"/>
              <w:bottom w:val="single" w:sz="4" w:space="0" w:color="auto"/>
              <w:right w:val="single" w:sz="4" w:space="0" w:color="auto"/>
            </w:tcBorders>
            <w:shd w:val="clear" w:color="auto" w:fill="auto"/>
          </w:tcPr>
          <w:p w14:paraId="31A24E74" w14:textId="77777777" w:rsidR="008658A0" w:rsidRPr="0088373A" w:rsidRDefault="008658A0" w:rsidP="004C7314">
            <w:pPr>
              <w:widowControl w:val="0"/>
              <w:suppressAutoHyphens w:val="0"/>
              <w:jc w:val="center"/>
              <w:rPr>
                <w:rFonts w:cs="Times New Roman"/>
                <w:color w:val="000000"/>
                <w:sz w:val="20"/>
                <w:szCs w:val="20"/>
                <w:lang w:eastAsia="ru-RU"/>
              </w:rPr>
            </w:pPr>
            <w:r w:rsidRPr="0088373A">
              <w:rPr>
                <w:rFonts w:cs="Times New Roman"/>
                <w:color w:val="000000"/>
                <w:sz w:val="20"/>
                <w:szCs w:val="20"/>
                <w:lang w:eastAsia="ru-RU"/>
              </w:rPr>
              <w:t>1.3.1.4</w:t>
            </w:r>
          </w:p>
        </w:tc>
        <w:tc>
          <w:tcPr>
            <w:tcW w:w="4819" w:type="dxa"/>
            <w:tcBorders>
              <w:top w:val="nil"/>
              <w:left w:val="nil"/>
              <w:bottom w:val="single" w:sz="4" w:space="0" w:color="auto"/>
              <w:right w:val="single" w:sz="4" w:space="0" w:color="auto"/>
            </w:tcBorders>
            <w:shd w:val="clear" w:color="auto" w:fill="auto"/>
          </w:tcPr>
          <w:p w14:paraId="3AA87D60" w14:textId="77777777" w:rsidR="008658A0" w:rsidRPr="0088373A" w:rsidRDefault="008658A0" w:rsidP="004C7314">
            <w:pPr>
              <w:widowControl w:val="0"/>
              <w:suppressAutoHyphens w:val="0"/>
              <w:ind w:right="-75"/>
              <w:jc w:val="both"/>
              <w:rPr>
                <w:rFonts w:cs="Times New Roman"/>
                <w:sz w:val="20"/>
                <w:szCs w:val="20"/>
                <w:lang w:eastAsia="ru-RU"/>
              </w:rPr>
            </w:pPr>
            <w:r w:rsidRPr="0088373A">
              <w:rPr>
                <w:rFonts w:cs="Times New Roman"/>
                <w:sz w:val="20"/>
                <w:szCs w:val="20"/>
                <w:lang w:eastAsia="ru-RU"/>
              </w:rPr>
              <w:t>Мытье лестничных площадок и маршей</w:t>
            </w:r>
          </w:p>
        </w:tc>
        <w:tc>
          <w:tcPr>
            <w:tcW w:w="993" w:type="dxa"/>
            <w:tcBorders>
              <w:top w:val="nil"/>
              <w:left w:val="nil"/>
              <w:bottom w:val="single" w:sz="4" w:space="0" w:color="auto"/>
              <w:right w:val="single" w:sz="4" w:space="0" w:color="auto"/>
            </w:tcBorders>
            <w:shd w:val="clear" w:color="auto" w:fill="auto"/>
          </w:tcPr>
          <w:p w14:paraId="6CDE9F6B" w14:textId="77777777" w:rsidR="008658A0" w:rsidRPr="0088373A" w:rsidRDefault="008658A0" w:rsidP="004C7314">
            <w:pPr>
              <w:widowControl w:val="0"/>
              <w:suppressAutoHyphens w:val="0"/>
              <w:jc w:val="center"/>
              <w:rPr>
                <w:rFonts w:cs="Times New Roman"/>
                <w:color w:val="000000"/>
                <w:sz w:val="20"/>
                <w:szCs w:val="20"/>
                <w:lang w:eastAsia="ru-RU"/>
              </w:rPr>
            </w:pPr>
            <w:r w:rsidRPr="0088373A">
              <w:rPr>
                <w:rFonts w:cs="Times New Roman"/>
                <w:color w:val="000000"/>
                <w:sz w:val="20"/>
                <w:szCs w:val="20"/>
                <w:lang w:eastAsia="ru-RU"/>
              </w:rPr>
              <w:t>2 раза в месяц</w:t>
            </w:r>
          </w:p>
        </w:tc>
        <w:tc>
          <w:tcPr>
            <w:tcW w:w="1053" w:type="dxa"/>
            <w:tcBorders>
              <w:top w:val="nil"/>
              <w:left w:val="nil"/>
              <w:bottom w:val="single" w:sz="4" w:space="0" w:color="auto"/>
              <w:right w:val="single" w:sz="4" w:space="0" w:color="auto"/>
            </w:tcBorders>
            <w:shd w:val="clear" w:color="auto" w:fill="auto"/>
          </w:tcPr>
          <w:p w14:paraId="3396BA04" w14:textId="77777777" w:rsidR="008658A0" w:rsidRPr="0088373A" w:rsidRDefault="008658A0" w:rsidP="004C7314">
            <w:pPr>
              <w:widowControl w:val="0"/>
              <w:suppressAutoHyphens w:val="0"/>
              <w:jc w:val="center"/>
              <w:rPr>
                <w:rFonts w:cs="Times New Roman"/>
                <w:color w:val="000000"/>
                <w:sz w:val="20"/>
                <w:szCs w:val="20"/>
                <w:lang w:eastAsia="ru-RU"/>
              </w:rPr>
            </w:pPr>
            <w:r w:rsidRPr="0088373A">
              <w:rPr>
                <w:rFonts w:cs="Times New Roman"/>
                <w:color w:val="000000"/>
                <w:sz w:val="20"/>
                <w:szCs w:val="20"/>
                <w:lang w:eastAsia="ru-RU"/>
              </w:rPr>
              <w:t>24</w:t>
            </w:r>
          </w:p>
        </w:tc>
        <w:tc>
          <w:tcPr>
            <w:tcW w:w="765" w:type="dxa"/>
            <w:tcBorders>
              <w:top w:val="nil"/>
              <w:left w:val="nil"/>
              <w:bottom w:val="single" w:sz="4" w:space="0" w:color="auto"/>
              <w:right w:val="single" w:sz="4" w:space="0" w:color="auto"/>
            </w:tcBorders>
            <w:shd w:val="clear" w:color="auto" w:fill="auto"/>
          </w:tcPr>
          <w:p w14:paraId="386B05E4" w14:textId="77777777" w:rsidR="008658A0" w:rsidRPr="0088373A" w:rsidRDefault="008658A0" w:rsidP="004C7314">
            <w:pPr>
              <w:jc w:val="center"/>
              <w:rPr>
                <w:rFonts w:cs="Times New Roman"/>
                <w:sz w:val="20"/>
                <w:szCs w:val="20"/>
              </w:rPr>
            </w:pPr>
            <w:r>
              <w:rPr>
                <w:rFonts w:cs="Times New Roman"/>
                <w:sz w:val="20"/>
                <w:szCs w:val="20"/>
              </w:rPr>
              <w:t>3,17</w:t>
            </w:r>
          </w:p>
        </w:tc>
        <w:tc>
          <w:tcPr>
            <w:tcW w:w="765" w:type="dxa"/>
            <w:tcBorders>
              <w:top w:val="nil"/>
              <w:left w:val="nil"/>
              <w:bottom w:val="single" w:sz="4" w:space="0" w:color="auto"/>
              <w:right w:val="single" w:sz="4" w:space="0" w:color="auto"/>
            </w:tcBorders>
            <w:shd w:val="clear" w:color="auto" w:fill="auto"/>
          </w:tcPr>
          <w:p w14:paraId="7CCDDEE1" w14:textId="77777777" w:rsidR="008658A0" w:rsidRPr="0088373A" w:rsidRDefault="008658A0" w:rsidP="004C7314">
            <w:pPr>
              <w:jc w:val="center"/>
              <w:rPr>
                <w:rFonts w:cs="Times New Roman"/>
                <w:sz w:val="20"/>
                <w:szCs w:val="20"/>
              </w:rPr>
            </w:pPr>
            <w:r>
              <w:rPr>
                <w:rFonts w:cs="Times New Roman"/>
                <w:sz w:val="20"/>
                <w:szCs w:val="20"/>
              </w:rPr>
              <w:t>2,68</w:t>
            </w:r>
          </w:p>
        </w:tc>
        <w:tc>
          <w:tcPr>
            <w:tcW w:w="765" w:type="dxa"/>
            <w:tcBorders>
              <w:top w:val="nil"/>
              <w:left w:val="nil"/>
              <w:bottom w:val="single" w:sz="4" w:space="0" w:color="auto"/>
              <w:right w:val="single" w:sz="4" w:space="0" w:color="auto"/>
            </w:tcBorders>
            <w:shd w:val="clear" w:color="auto" w:fill="auto"/>
          </w:tcPr>
          <w:p w14:paraId="00EC62E4" w14:textId="77777777" w:rsidR="008658A0" w:rsidRPr="0088373A" w:rsidRDefault="008658A0" w:rsidP="004C7314">
            <w:pPr>
              <w:jc w:val="center"/>
              <w:rPr>
                <w:rFonts w:cs="Times New Roman"/>
                <w:sz w:val="20"/>
                <w:szCs w:val="20"/>
              </w:rPr>
            </w:pPr>
            <w:r>
              <w:rPr>
                <w:rFonts w:cs="Times New Roman"/>
                <w:sz w:val="20"/>
                <w:szCs w:val="20"/>
              </w:rPr>
              <w:t>3,77</w:t>
            </w:r>
          </w:p>
        </w:tc>
        <w:tc>
          <w:tcPr>
            <w:tcW w:w="765" w:type="dxa"/>
            <w:tcBorders>
              <w:top w:val="nil"/>
              <w:left w:val="nil"/>
              <w:bottom w:val="single" w:sz="4" w:space="0" w:color="auto"/>
              <w:right w:val="single" w:sz="4" w:space="0" w:color="auto"/>
            </w:tcBorders>
            <w:shd w:val="clear" w:color="auto" w:fill="auto"/>
          </w:tcPr>
          <w:p w14:paraId="079A6FC4" w14:textId="77777777" w:rsidR="008658A0" w:rsidRPr="0088373A" w:rsidRDefault="008658A0" w:rsidP="004C7314">
            <w:pPr>
              <w:jc w:val="center"/>
              <w:rPr>
                <w:rFonts w:cs="Times New Roman"/>
                <w:sz w:val="20"/>
                <w:szCs w:val="20"/>
              </w:rPr>
            </w:pPr>
            <w:r>
              <w:rPr>
                <w:rFonts w:cs="Times New Roman"/>
                <w:sz w:val="20"/>
                <w:szCs w:val="20"/>
              </w:rPr>
              <w:t>3,21</w:t>
            </w:r>
          </w:p>
        </w:tc>
        <w:tc>
          <w:tcPr>
            <w:tcW w:w="765" w:type="dxa"/>
            <w:tcBorders>
              <w:top w:val="nil"/>
              <w:left w:val="nil"/>
              <w:bottom w:val="single" w:sz="4" w:space="0" w:color="auto"/>
              <w:right w:val="single" w:sz="4" w:space="0" w:color="auto"/>
            </w:tcBorders>
            <w:shd w:val="clear" w:color="auto" w:fill="auto"/>
          </w:tcPr>
          <w:p w14:paraId="4ABE68C0" w14:textId="77777777" w:rsidR="008658A0" w:rsidRPr="0088373A" w:rsidRDefault="008658A0" w:rsidP="004C7314">
            <w:pPr>
              <w:jc w:val="center"/>
              <w:rPr>
                <w:rFonts w:cs="Times New Roman"/>
                <w:sz w:val="20"/>
                <w:szCs w:val="20"/>
              </w:rPr>
            </w:pPr>
            <w:r>
              <w:rPr>
                <w:rFonts w:cs="Times New Roman"/>
                <w:sz w:val="20"/>
                <w:szCs w:val="20"/>
              </w:rPr>
              <w:t>2,22</w:t>
            </w:r>
          </w:p>
        </w:tc>
        <w:tc>
          <w:tcPr>
            <w:tcW w:w="765" w:type="dxa"/>
            <w:tcBorders>
              <w:top w:val="nil"/>
              <w:left w:val="nil"/>
              <w:bottom w:val="single" w:sz="4" w:space="0" w:color="auto"/>
              <w:right w:val="single" w:sz="4" w:space="0" w:color="auto"/>
            </w:tcBorders>
            <w:shd w:val="clear" w:color="auto" w:fill="auto"/>
          </w:tcPr>
          <w:p w14:paraId="05C57C16" w14:textId="77777777" w:rsidR="008658A0" w:rsidRPr="0088373A" w:rsidRDefault="008658A0" w:rsidP="004C7314">
            <w:pPr>
              <w:jc w:val="center"/>
              <w:rPr>
                <w:rFonts w:cs="Times New Roman"/>
                <w:sz w:val="20"/>
                <w:szCs w:val="20"/>
              </w:rPr>
            </w:pPr>
            <w:r>
              <w:rPr>
                <w:rFonts w:cs="Times New Roman"/>
                <w:sz w:val="20"/>
                <w:szCs w:val="20"/>
              </w:rPr>
              <w:t>2,19</w:t>
            </w:r>
          </w:p>
        </w:tc>
        <w:tc>
          <w:tcPr>
            <w:tcW w:w="765" w:type="dxa"/>
            <w:tcBorders>
              <w:top w:val="nil"/>
              <w:left w:val="nil"/>
              <w:bottom w:val="single" w:sz="4" w:space="0" w:color="auto"/>
              <w:right w:val="single" w:sz="4" w:space="0" w:color="auto"/>
            </w:tcBorders>
            <w:shd w:val="clear" w:color="auto" w:fill="auto"/>
          </w:tcPr>
          <w:p w14:paraId="04360A33" w14:textId="77777777" w:rsidR="008658A0" w:rsidRPr="0088373A" w:rsidRDefault="008658A0" w:rsidP="004C7314">
            <w:pPr>
              <w:jc w:val="center"/>
              <w:rPr>
                <w:rFonts w:cs="Times New Roman"/>
                <w:sz w:val="20"/>
                <w:szCs w:val="20"/>
              </w:rPr>
            </w:pPr>
            <w:r>
              <w:rPr>
                <w:rFonts w:cs="Times New Roman"/>
                <w:sz w:val="20"/>
                <w:szCs w:val="20"/>
              </w:rPr>
              <w:t>1,84</w:t>
            </w:r>
          </w:p>
        </w:tc>
        <w:tc>
          <w:tcPr>
            <w:tcW w:w="765" w:type="dxa"/>
            <w:tcBorders>
              <w:top w:val="nil"/>
              <w:left w:val="nil"/>
              <w:bottom w:val="single" w:sz="4" w:space="0" w:color="auto"/>
              <w:right w:val="single" w:sz="4" w:space="0" w:color="auto"/>
            </w:tcBorders>
            <w:shd w:val="clear" w:color="auto" w:fill="auto"/>
          </w:tcPr>
          <w:p w14:paraId="2831EE77" w14:textId="77777777" w:rsidR="008658A0" w:rsidRPr="0088373A" w:rsidRDefault="008658A0" w:rsidP="004C7314">
            <w:pPr>
              <w:jc w:val="center"/>
              <w:rPr>
                <w:rFonts w:cs="Times New Roman"/>
                <w:bCs/>
                <w:sz w:val="20"/>
                <w:szCs w:val="20"/>
              </w:rPr>
            </w:pPr>
            <w:r w:rsidRPr="0088373A">
              <w:rPr>
                <w:rFonts w:cs="Times New Roman"/>
                <w:bCs/>
                <w:sz w:val="20"/>
                <w:szCs w:val="20"/>
              </w:rPr>
              <w:t>0,00</w:t>
            </w:r>
          </w:p>
        </w:tc>
        <w:tc>
          <w:tcPr>
            <w:tcW w:w="765" w:type="dxa"/>
            <w:tcBorders>
              <w:top w:val="nil"/>
              <w:left w:val="nil"/>
              <w:bottom w:val="single" w:sz="4" w:space="0" w:color="auto"/>
              <w:right w:val="single" w:sz="4" w:space="0" w:color="auto"/>
            </w:tcBorders>
          </w:tcPr>
          <w:p w14:paraId="1E961DF4" w14:textId="77777777" w:rsidR="008658A0" w:rsidRPr="0088373A" w:rsidRDefault="008658A0" w:rsidP="004C7314">
            <w:pPr>
              <w:jc w:val="center"/>
              <w:rPr>
                <w:rFonts w:cs="Times New Roman"/>
                <w:bCs/>
                <w:sz w:val="20"/>
                <w:szCs w:val="20"/>
              </w:rPr>
            </w:pPr>
            <w:r w:rsidRPr="0088373A">
              <w:rPr>
                <w:rFonts w:cs="Times New Roman"/>
                <w:sz w:val="20"/>
                <w:szCs w:val="20"/>
              </w:rPr>
              <w:t>0,00</w:t>
            </w:r>
          </w:p>
        </w:tc>
      </w:tr>
      <w:tr w:rsidR="008658A0" w:rsidRPr="0088373A" w14:paraId="32E2EE34" w14:textId="77777777" w:rsidTr="004C7314">
        <w:trPr>
          <w:trHeight w:val="600"/>
        </w:trPr>
        <w:tc>
          <w:tcPr>
            <w:tcW w:w="959" w:type="dxa"/>
            <w:tcBorders>
              <w:top w:val="nil"/>
              <w:left w:val="single" w:sz="4" w:space="0" w:color="auto"/>
              <w:bottom w:val="single" w:sz="4" w:space="0" w:color="auto"/>
              <w:right w:val="single" w:sz="4" w:space="0" w:color="auto"/>
            </w:tcBorders>
            <w:shd w:val="clear" w:color="auto" w:fill="auto"/>
          </w:tcPr>
          <w:p w14:paraId="4962A665" w14:textId="77777777" w:rsidR="008658A0" w:rsidRPr="0088373A" w:rsidRDefault="008658A0" w:rsidP="004C7314">
            <w:pPr>
              <w:widowControl w:val="0"/>
              <w:suppressAutoHyphens w:val="0"/>
              <w:jc w:val="center"/>
              <w:rPr>
                <w:rFonts w:cs="Times New Roman"/>
                <w:color w:val="000000"/>
                <w:sz w:val="20"/>
                <w:szCs w:val="20"/>
                <w:lang w:eastAsia="ru-RU"/>
              </w:rPr>
            </w:pPr>
            <w:r w:rsidRPr="0088373A">
              <w:rPr>
                <w:rFonts w:cs="Times New Roman"/>
                <w:color w:val="000000"/>
                <w:sz w:val="20"/>
                <w:szCs w:val="20"/>
                <w:lang w:eastAsia="ru-RU"/>
              </w:rPr>
              <w:lastRenderedPageBreak/>
              <w:t>1.3.1.5</w:t>
            </w:r>
          </w:p>
        </w:tc>
        <w:tc>
          <w:tcPr>
            <w:tcW w:w="4819" w:type="dxa"/>
            <w:tcBorders>
              <w:top w:val="nil"/>
              <w:left w:val="nil"/>
              <w:bottom w:val="single" w:sz="4" w:space="0" w:color="auto"/>
              <w:right w:val="single" w:sz="4" w:space="0" w:color="auto"/>
            </w:tcBorders>
            <w:shd w:val="clear" w:color="auto" w:fill="auto"/>
          </w:tcPr>
          <w:p w14:paraId="689641B0" w14:textId="77777777" w:rsidR="008658A0" w:rsidRPr="0088373A" w:rsidRDefault="008658A0" w:rsidP="004C7314">
            <w:pPr>
              <w:widowControl w:val="0"/>
              <w:suppressAutoHyphens w:val="0"/>
              <w:ind w:right="-75"/>
              <w:jc w:val="both"/>
              <w:rPr>
                <w:rFonts w:cs="Times New Roman"/>
                <w:color w:val="000000"/>
                <w:sz w:val="20"/>
                <w:szCs w:val="20"/>
                <w:lang w:eastAsia="ru-RU"/>
              </w:rPr>
            </w:pPr>
            <w:r w:rsidRPr="0088373A">
              <w:rPr>
                <w:rFonts w:cs="Times New Roman"/>
                <w:color w:val="000000"/>
                <w:sz w:val="20"/>
                <w:szCs w:val="20"/>
                <w:lang w:eastAsia="ru-RU"/>
              </w:rPr>
              <w:t>Проведение дезинсекции мест общего пользования</w:t>
            </w:r>
          </w:p>
        </w:tc>
        <w:tc>
          <w:tcPr>
            <w:tcW w:w="993" w:type="dxa"/>
            <w:tcBorders>
              <w:top w:val="nil"/>
              <w:left w:val="nil"/>
              <w:bottom w:val="single" w:sz="4" w:space="0" w:color="auto"/>
              <w:right w:val="single" w:sz="4" w:space="0" w:color="auto"/>
            </w:tcBorders>
            <w:shd w:val="clear" w:color="auto" w:fill="auto"/>
          </w:tcPr>
          <w:p w14:paraId="6762F1F9" w14:textId="77777777" w:rsidR="008658A0" w:rsidRPr="0088373A" w:rsidRDefault="008658A0" w:rsidP="004C7314">
            <w:pPr>
              <w:widowControl w:val="0"/>
              <w:suppressAutoHyphens w:val="0"/>
              <w:jc w:val="center"/>
              <w:rPr>
                <w:rFonts w:cs="Times New Roman"/>
                <w:color w:val="000000"/>
                <w:sz w:val="20"/>
                <w:szCs w:val="20"/>
                <w:lang w:eastAsia="ru-RU"/>
              </w:rPr>
            </w:pPr>
            <w:r w:rsidRPr="0088373A">
              <w:rPr>
                <w:rFonts w:cs="Times New Roman"/>
                <w:color w:val="000000"/>
                <w:sz w:val="20"/>
                <w:szCs w:val="20"/>
                <w:lang w:eastAsia="ru-RU"/>
              </w:rPr>
              <w:t>1 раз в год</w:t>
            </w:r>
          </w:p>
        </w:tc>
        <w:tc>
          <w:tcPr>
            <w:tcW w:w="1053" w:type="dxa"/>
            <w:tcBorders>
              <w:top w:val="nil"/>
              <w:left w:val="nil"/>
              <w:bottom w:val="single" w:sz="4" w:space="0" w:color="auto"/>
              <w:right w:val="single" w:sz="4" w:space="0" w:color="auto"/>
            </w:tcBorders>
            <w:shd w:val="clear" w:color="auto" w:fill="auto"/>
          </w:tcPr>
          <w:p w14:paraId="59E9D305" w14:textId="77777777" w:rsidR="008658A0" w:rsidRPr="0088373A" w:rsidRDefault="008658A0" w:rsidP="004C7314">
            <w:pPr>
              <w:widowControl w:val="0"/>
              <w:suppressAutoHyphens w:val="0"/>
              <w:jc w:val="center"/>
              <w:rPr>
                <w:rFonts w:cs="Times New Roman"/>
                <w:color w:val="000000"/>
                <w:sz w:val="20"/>
                <w:szCs w:val="20"/>
                <w:lang w:eastAsia="ru-RU"/>
              </w:rPr>
            </w:pPr>
            <w:r w:rsidRPr="0088373A">
              <w:rPr>
                <w:rFonts w:cs="Times New Roman"/>
                <w:color w:val="000000"/>
                <w:sz w:val="20"/>
                <w:szCs w:val="20"/>
                <w:lang w:eastAsia="ru-RU"/>
              </w:rPr>
              <w:t>1</w:t>
            </w:r>
          </w:p>
        </w:tc>
        <w:tc>
          <w:tcPr>
            <w:tcW w:w="765" w:type="dxa"/>
            <w:tcBorders>
              <w:top w:val="nil"/>
              <w:left w:val="nil"/>
              <w:bottom w:val="single" w:sz="4" w:space="0" w:color="auto"/>
              <w:right w:val="single" w:sz="4" w:space="0" w:color="auto"/>
            </w:tcBorders>
            <w:shd w:val="clear" w:color="auto" w:fill="auto"/>
          </w:tcPr>
          <w:p w14:paraId="7A51406D" w14:textId="77777777" w:rsidR="008658A0" w:rsidRPr="0088373A" w:rsidRDefault="008658A0" w:rsidP="004C7314">
            <w:pPr>
              <w:jc w:val="center"/>
              <w:rPr>
                <w:rFonts w:cs="Times New Roman"/>
                <w:sz w:val="20"/>
                <w:szCs w:val="20"/>
              </w:rPr>
            </w:pPr>
            <w:r>
              <w:rPr>
                <w:rFonts w:cs="Times New Roman"/>
                <w:sz w:val="20"/>
                <w:szCs w:val="20"/>
              </w:rPr>
              <w:t>1,4</w:t>
            </w:r>
          </w:p>
        </w:tc>
        <w:tc>
          <w:tcPr>
            <w:tcW w:w="765" w:type="dxa"/>
            <w:tcBorders>
              <w:top w:val="nil"/>
              <w:left w:val="nil"/>
              <w:bottom w:val="single" w:sz="4" w:space="0" w:color="auto"/>
              <w:right w:val="single" w:sz="4" w:space="0" w:color="auto"/>
            </w:tcBorders>
            <w:shd w:val="clear" w:color="auto" w:fill="auto"/>
          </w:tcPr>
          <w:p w14:paraId="1A219F18" w14:textId="77777777" w:rsidR="008658A0" w:rsidRPr="0088373A" w:rsidRDefault="008658A0" w:rsidP="004C7314">
            <w:pPr>
              <w:jc w:val="center"/>
              <w:rPr>
                <w:rFonts w:cs="Times New Roman"/>
                <w:sz w:val="20"/>
                <w:szCs w:val="20"/>
              </w:rPr>
            </w:pPr>
            <w:r>
              <w:rPr>
                <w:rFonts w:cs="Times New Roman"/>
                <w:sz w:val="20"/>
                <w:szCs w:val="20"/>
              </w:rPr>
              <w:t>1,71</w:t>
            </w:r>
          </w:p>
        </w:tc>
        <w:tc>
          <w:tcPr>
            <w:tcW w:w="765" w:type="dxa"/>
            <w:tcBorders>
              <w:top w:val="nil"/>
              <w:left w:val="nil"/>
              <w:bottom w:val="single" w:sz="4" w:space="0" w:color="auto"/>
              <w:right w:val="single" w:sz="4" w:space="0" w:color="auto"/>
            </w:tcBorders>
            <w:shd w:val="clear" w:color="auto" w:fill="auto"/>
          </w:tcPr>
          <w:p w14:paraId="16E11B30" w14:textId="77777777" w:rsidR="008658A0" w:rsidRPr="0088373A" w:rsidRDefault="008658A0" w:rsidP="004C7314">
            <w:pPr>
              <w:jc w:val="center"/>
              <w:rPr>
                <w:rFonts w:cs="Times New Roman"/>
                <w:sz w:val="20"/>
                <w:szCs w:val="20"/>
              </w:rPr>
            </w:pPr>
            <w:r w:rsidRPr="0088373A">
              <w:rPr>
                <w:rFonts w:cs="Times New Roman"/>
                <w:sz w:val="20"/>
                <w:szCs w:val="20"/>
              </w:rPr>
              <w:t>0,00</w:t>
            </w:r>
          </w:p>
        </w:tc>
        <w:tc>
          <w:tcPr>
            <w:tcW w:w="765" w:type="dxa"/>
            <w:tcBorders>
              <w:top w:val="nil"/>
              <w:left w:val="nil"/>
              <w:bottom w:val="single" w:sz="4" w:space="0" w:color="auto"/>
              <w:right w:val="single" w:sz="4" w:space="0" w:color="auto"/>
            </w:tcBorders>
            <w:shd w:val="clear" w:color="auto" w:fill="auto"/>
          </w:tcPr>
          <w:p w14:paraId="54DCAE25" w14:textId="77777777" w:rsidR="008658A0" w:rsidRPr="0088373A" w:rsidRDefault="008658A0" w:rsidP="004C7314">
            <w:pPr>
              <w:jc w:val="center"/>
              <w:rPr>
                <w:rFonts w:cs="Times New Roman"/>
                <w:sz w:val="20"/>
                <w:szCs w:val="20"/>
              </w:rPr>
            </w:pPr>
            <w:r w:rsidRPr="0088373A">
              <w:rPr>
                <w:rFonts w:cs="Times New Roman"/>
                <w:sz w:val="20"/>
                <w:szCs w:val="20"/>
              </w:rPr>
              <w:t>0,00</w:t>
            </w:r>
          </w:p>
        </w:tc>
        <w:tc>
          <w:tcPr>
            <w:tcW w:w="765" w:type="dxa"/>
            <w:tcBorders>
              <w:top w:val="nil"/>
              <w:left w:val="nil"/>
              <w:bottom w:val="single" w:sz="4" w:space="0" w:color="auto"/>
              <w:right w:val="single" w:sz="4" w:space="0" w:color="auto"/>
            </w:tcBorders>
            <w:shd w:val="clear" w:color="auto" w:fill="auto"/>
          </w:tcPr>
          <w:p w14:paraId="311193A4" w14:textId="77777777" w:rsidR="008658A0" w:rsidRPr="0088373A" w:rsidRDefault="008658A0" w:rsidP="004C7314">
            <w:pPr>
              <w:jc w:val="center"/>
              <w:rPr>
                <w:rFonts w:cs="Times New Roman"/>
                <w:sz w:val="20"/>
                <w:szCs w:val="20"/>
              </w:rPr>
            </w:pPr>
            <w:r w:rsidRPr="0088373A">
              <w:rPr>
                <w:rFonts w:cs="Times New Roman"/>
                <w:sz w:val="20"/>
                <w:szCs w:val="20"/>
              </w:rPr>
              <w:t>0,00</w:t>
            </w:r>
          </w:p>
        </w:tc>
        <w:tc>
          <w:tcPr>
            <w:tcW w:w="765" w:type="dxa"/>
            <w:tcBorders>
              <w:top w:val="nil"/>
              <w:left w:val="nil"/>
              <w:bottom w:val="single" w:sz="4" w:space="0" w:color="auto"/>
              <w:right w:val="single" w:sz="4" w:space="0" w:color="auto"/>
            </w:tcBorders>
            <w:shd w:val="clear" w:color="auto" w:fill="auto"/>
          </w:tcPr>
          <w:p w14:paraId="0A59B806" w14:textId="77777777" w:rsidR="008658A0" w:rsidRPr="0088373A" w:rsidRDefault="008658A0" w:rsidP="004C7314">
            <w:pPr>
              <w:jc w:val="center"/>
              <w:rPr>
                <w:rFonts w:cs="Times New Roman"/>
                <w:sz w:val="20"/>
                <w:szCs w:val="20"/>
              </w:rPr>
            </w:pPr>
            <w:r w:rsidRPr="0088373A">
              <w:rPr>
                <w:rFonts w:cs="Times New Roman"/>
                <w:sz w:val="20"/>
                <w:szCs w:val="20"/>
              </w:rPr>
              <w:t>0,00</w:t>
            </w:r>
          </w:p>
        </w:tc>
        <w:tc>
          <w:tcPr>
            <w:tcW w:w="765" w:type="dxa"/>
            <w:tcBorders>
              <w:top w:val="nil"/>
              <w:left w:val="nil"/>
              <w:bottom w:val="single" w:sz="4" w:space="0" w:color="auto"/>
              <w:right w:val="single" w:sz="4" w:space="0" w:color="auto"/>
            </w:tcBorders>
            <w:shd w:val="clear" w:color="auto" w:fill="auto"/>
          </w:tcPr>
          <w:p w14:paraId="2EF56F8F" w14:textId="77777777" w:rsidR="008658A0" w:rsidRPr="0088373A" w:rsidRDefault="008658A0" w:rsidP="004C7314">
            <w:pPr>
              <w:jc w:val="center"/>
              <w:rPr>
                <w:rFonts w:cs="Times New Roman"/>
                <w:sz w:val="20"/>
                <w:szCs w:val="20"/>
              </w:rPr>
            </w:pPr>
            <w:r w:rsidRPr="0088373A">
              <w:rPr>
                <w:rFonts w:cs="Times New Roman"/>
                <w:sz w:val="20"/>
                <w:szCs w:val="20"/>
              </w:rPr>
              <w:t>0,00</w:t>
            </w:r>
          </w:p>
        </w:tc>
        <w:tc>
          <w:tcPr>
            <w:tcW w:w="765" w:type="dxa"/>
            <w:tcBorders>
              <w:top w:val="nil"/>
              <w:left w:val="nil"/>
              <w:bottom w:val="single" w:sz="4" w:space="0" w:color="auto"/>
              <w:right w:val="single" w:sz="4" w:space="0" w:color="auto"/>
            </w:tcBorders>
            <w:shd w:val="clear" w:color="auto" w:fill="auto"/>
          </w:tcPr>
          <w:p w14:paraId="18C58F54" w14:textId="77777777" w:rsidR="008658A0" w:rsidRPr="0088373A" w:rsidRDefault="008658A0" w:rsidP="004C7314">
            <w:pPr>
              <w:jc w:val="center"/>
              <w:rPr>
                <w:rFonts w:cs="Times New Roman"/>
                <w:bCs/>
                <w:sz w:val="20"/>
                <w:szCs w:val="20"/>
              </w:rPr>
            </w:pPr>
            <w:r w:rsidRPr="0088373A">
              <w:rPr>
                <w:rFonts w:cs="Times New Roman"/>
                <w:bCs/>
                <w:sz w:val="20"/>
                <w:szCs w:val="20"/>
              </w:rPr>
              <w:t>0,00</w:t>
            </w:r>
          </w:p>
        </w:tc>
        <w:tc>
          <w:tcPr>
            <w:tcW w:w="765" w:type="dxa"/>
            <w:tcBorders>
              <w:top w:val="nil"/>
              <w:left w:val="nil"/>
              <w:bottom w:val="single" w:sz="4" w:space="0" w:color="auto"/>
              <w:right w:val="single" w:sz="4" w:space="0" w:color="auto"/>
            </w:tcBorders>
          </w:tcPr>
          <w:p w14:paraId="6E183CD7" w14:textId="77777777" w:rsidR="008658A0" w:rsidRPr="0088373A" w:rsidRDefault="008658A0" w:rsidP="004C7314">
            <w:pPr>
              <w:jc w:val="center"/>
              <w:rPr>
                <w:rFonts w:cs="Times New Roman"/>
                <w:bCs/>
                <w:sz w:val="20"/>
                <w:szCs w:val="20"/>
              </w:rPr>
            </w:pPr>
            <w:r w:rsidRPr="0088373A">
              <w:rPr>
                <w:rFonts w:cs="Times New Roman"/>
                <w:sz w:val="20"/>
                <w:szCs w:val="20"/>
              </w:rPr>
              <w:t>0,00</w:t>
            </w:r>
          </w:p>
        </w:tc>
      </w:tr>
      <w:tr w:rsidR="008658A0" w:rsidRPr="0088373A" w14:paraId="4636BC5D" w14:textId="77777777" w:rsidTr="004C7314">
        <w:trPr>
          <w:trHeight w:val="600"/>
        </w:trPr>
        <w:tc>
          <w:tcPr>
            <w:tcW w:w="959" w:type="dxa"/>
            <w:tcBorders>
              <w:top w:val="nil"/>
              <w:left w:val="single" w:sz="4" w:space="0" w:color="auto"/>
              <w:bottom w:val="single" w:sz="4" w:space="0" w:color="auto"/>
              <w:right w:val="single" w:sz="4" w:space="0" w:color="auto"/>
            </w:tcBorders>
            <w:shd w:val="clear" w:color="auto" w:fill="auto"/>
          </w:tcPr>
          <w:p w14:paraId="46D92286" w14:textId="77777777" w:rsidR="008658A0" w:rsidRPr="0088373A" w:rsidRDefault="008658A0" w:rsidP="004C7314">
            <w:pPr>
              <w:widowControl w:val="0"/>
              <w:suppressAutoHyphens w:val="0"/>
              <w:jc w:val="center"/>
              <w:rPr>
                <w:rFonts w:cs="Times New Roman"/>
                <w:color w:val="000000"/>
                <w:sz w:val="20"/>
                <w:szCs w:val="20"/>
                <w:lang w:eastAsia="ru-RU"/>
              </w:rPr>
            </w:pPr>
            <w:r w:rsidRPr="0088373A">
              <w:rPr>
                <w:rFonts w:cs="Times New Roman"/>
                <w:color w:val="000000"/>
                <w:sz w:val="20"/>
                <w:szCs w:val="20"/>
                <w:lang w:eastAsia="ru-RU"/>
              </w:rPr>
              <w:t>1.3.1.6</w:t>
            </w:r>
          </w:p>
        </w:tc>
        <w:tc>
          <w:tcPr>
            <w:tcW w:w="4819" w:type="dxa"/>
            <w:tcBorders>
              <w:top w:val="nil"/>
              <w:left w:val="nil"/>
              <w:bottom w:val="single" w:sz="4" w:space="0" w:color="auto"/>
              <w:right w:val="single" w:sz="4" w:space="0" w:color="auto"/>
            </w:tcBorders>
            <w:shd w:val="clear" w:color="auto" w:fill="auto"/>
          </w:tcPr>
          <w:p w14:paraId="130E3C29" w14:textId="77777777" w:rsidR="008658A0" w:rsidRPr="0088373A" w:rsidRDefault="008658A0" w:rsidP="004C7314">
            <w:pPr>
              <w:widowControl w:val="0"/>
              <w:suppressAutoHyphens w:val="0"/>
              <w:ind w:right="-75"/>
              <w:jc w:val="both"/>
              <w:rPr>
                <w:rFonts w:cs="Times New Roman"/>
                <w:color w:val="000000"/>
                <w:sz w:val="20"/>
                <w:szCs w:val="20"/>
                <w:lang w:eastAsia="ru-RU"/>
              </w:rPr>
            </w:pPr>
            <w:r w:rsidRPr="0088373A">
              <w:rPr>
                <w:rFonts w:cs="Times New Roman"/>
                <w:color w:val="000000"/>
                <w:sz w:val="20"/>
                <w:szCs w:val="20"/>
                <w:lang w:eastAsia="ru-RU"/>
              </w:rPr>
              <w:t>Проведение дератизации подвальных помещений</w:t>
            </w:r>
          </w:p>
        </w:tc>
        <w:tc>
          <w:tcPr>
            <w:tcW w:w="993" w:type="dxa"/>
            <w:tcBorders>
              <w:top w:val="nil"/>
              <w:left w:val="nil"/>
              <w:bottom w:val="single" w:sz="4" w:space="0" w:color="auto"/>
              <w:right w:val="single" w:sz="4" w:space="0" w:color="auto"/>
            </w:tcBorders>
            <w:shd w:val="clear" w:color="auto" w:fill="auto"/>
          </w:tcPr>
          <w:p w14:paraId="24269D54" w14:textId="77777777" w:rsidR="008658A0" w:rsidRPr="0088373A" w:rsidRDefault="008658A0" w:rsidP="004C7314">
            <w:pPr>
              <w:widowControl w:val="0"/>
              <w:suppressAutoHyphens w:val="0"/>
              <w:jc w:val="center"/>
              <w:rPr>
                <w:rFonts w:cs="Times New Roman"/>
                <w:color w:val="000000"/>
                <w:sz w:val="20"/>
                <w:szCs w:val="20"/>
                <w:lang w:eastAsia="ru-RU"/>
              </w:rPr>
            </w:pPr>
            <w:r w:rsidRPr="0088373A">
              <w:rPr>
                <w:rFonts w:cs="Times New Roman"/>
                <w:color w:val="000000"/>
                <w:sz w:val="20"/>
                <w:szCs w:val="20"/>
                <w:lang w:eastAsia="ru-RU"/>
              </w:rPr>
              <w:t>1 раз в год</w:t>
            </w:r>
          </w:p>
        </w:tc>
        <w:tc>
          <w:tcPr>
            <w:tcW w:w="1053" w:type="dxa"/>
            <w:tcBorders>
              <w:top w:val="nil"/>
              <w:left w:val="nil"/>
              <w:bottom w:val="single" w:sz="4" w:space="0" w:color="auto"/>
              <w:right w:val="single" w:sz="4" w:space="0" w:color="auto"/>
            </w:tcBorders>
            <w:shd w:val="clear" w:color="auto" w:fill="auto"/>
          </w:tcPr>
          <w:p w14:paraId="786E6E56" w14:textId="77777777" w:rsidR="008658A0" w:rsidRPr="0088373A" w:rsidRDefault="008658A0" w:rsidP="004C7314">
            <w:pPr>
              <w:widowControl w:val="0"/>
              <w:suppressAutoHyphens w:val="0"/>
              <w:jc w:val="center"/>
              <w:rPr>
                <w:rFonts w:cs="Times New Roman"/>
                <w:color w:val="000000"/>
                <w:sz w:val="20"/>
                <w:szCs w:val="20"/>
                <w:lang w:eastAsia="ru-RU"/>
              </w:rPr>
            </w:pPr>
            <w:r w:rsidRPr="0088373A">
              <w:rPr>
                <w:rFonts w:cs="Times New Roman"/>
                <w:color w:val="000000"/>
                <w:sz w:val="20"/>
                <w:szCs w:val="20"/>
                <w:lang w:eastAsia="ru-RU"/>
              </w:rPr>
              <w:t>1</w:t>
            </w:r>
          </w:p>
        </w:tc>
        <w:tc>
          <w:tcPr>
            <w:tcW w:w="765" w:type="dxa"/>
            <w:tcBorders>
              <w:top w:val="nil"/>
              <w:left w:val="nil"/>
              <w:bottom w:val="single" w:sz="4" w:space="0" w:color="auto"/>
              <w:right w:val="single" w:sz="4" w:space="0" w:color="auto"/>
            </w:tcBorders>
            <w:shd w:val="clear" w:color="auto" w:fill="auto"/>
          </w:tcPr>
          <w:p w14:paraId="3F8BDCBE" w14:textId="77777777" w:rsidR="008658A0" w:rsidRPr="0088373A" w:rsidRDefault="008658A0" w:rsidP="004C7314">
            <w:pPr>
              <w:jc w:val="center"/>
              <w:rPr>
                <w:rFonts w:cs="Times New Roman"/>
                <w:sz w:val="20"/>
                <w:szCs w:val="20"/>
              </w:rPr>
            </w:pPr>
            <w:r>
              <w:rPr>
                <w:rFonts w:cs="Times New Roman"/>
                <w:sz w:val="20"/>
                <w:szCs w:val="20"/>
              </w:rPr>
              <w:t>0,43</w:t>
            </w:r>
          </w:p>
        </w:tc>
        <w:tc>
          <w:tcPr>
            <w:tcW w:w="765" w:type="dxa"/>
            <w:tcBorders>
              <w:top w:val="nil"/>
              <w:left w:val="nil"/>
              <w:bottom w:val="single" w:sz="4" w:space="0" w:color="auto"/>
              <w:right w:val="single" w:sz="4" w:space="0" w:color="auto"/>
            </w:tcBorders>
            <w:shd w:val="clear" w:color="auto" w:fill="auto"/>
          </w:tcPr>
          <w:p w14:paraId="73A03678" w14:textId="77777777" w:rsidR="008658A0" w:rsidRPr="0088373A" w:rsidRDefault="008658A0" w:rsidP="004C7314">
            <w:pPr>
              <w:jc w:val="center"/>
              <w:rPr>
                <w:rFonts w:cs="Times New Roman"/>
                <w:sz w:val="20"/>
                <w:szCs w:val="20"/>
              </w:rPr>
            </w:pPr>
            <w:r>
              <w:rPr>
                <w:rFonts w:cs="Times New Roman"/>
                <w:sz w:val="20"/>
                <w:szCs w:val="20"/>
              </w:rPr>
              <w:t>0,51</w:t>
            </w:r>
          </w:p>
        </w:tc>
        <w:tc>
          <w:tcPr>
            <w:tcW w:w="765" w:type="dxa"/>
            <w:tcBorders>
              <w:top w:val="nil"/>
              <w:left w:val="nil"/>
              <w:bottom w:val="single" w:sz="4" w:space="0" w:color="auto"/>
              <w:right w:val="single" w:sz="4" w:space="0" w:color="auto"/>
            </w:tcBorders>
            <w:shd w:val="clear" w:color="auto" w:fill="auto"/>
          </w:tcPr>
          <w:p w14:paraId="64568471" w14:textId="77777777" w:rsidR="008658A0" w:rsidRPr="0088373A" w:rsidRDefault="008658A0" w:rsidP="004C7314">
            <w:pPr>
              <w:jc w:val="center"/>
              <w:rPr>
                <w:rFonts w:cs="Times New Roman"/>
                <w:sz w:val="20"/>
                <w:szCs w:val="20"/>
              </w:rPr>
            </w:pPr>
            <w:r w:rsidRPr="0088373A">
              <w:rPr>
                <w:rFonts w:cs="Times New Roman"/>
                <w:sz w:val="20"/>
                <w:szCs w:val="20"/>
              </w:rPr>
              <w:t>0,00</w:t>
            </w:r>
          </w:p>
        </w:tc>
        <w:tc>
          <w:tcPr>
            <w:tcW w:w="765" w:type="dxa"/>
            <w:tcBorders>
              <w:top w:val="nil"/>
              <w:left w:val="nil"/>
              <w:bottom w:val="single" w:sz="4" w:space="0" w:color="auto"/>
              <w:right w:val="single" w:sz="4" w:space="0" w:color="auto"/>
            </w:tcBorders>
            <w:shd w:val="clear" w:color="auto" w:fill="auto"/>
          </w:tcPr>
          <w:p w14:paraId="6623BDC9" w14:textId="77777777" w:rsidR="008658A0" w:rsidRPr="0088373A" w:rsidRDefault="008658A0" w:rsidP="004C7314">
            <w:pPr>
              <w:jc w:val="center"/>
              <w:rPr>
                <w:rFonts w:cs="Times New Roman"/>
                <w:sz w:val="20"/>
                <w:szCs w:val="20"/>
              </w:rPr>
            </w:pPr>
            <w:r w:rsidRPr="0088373A">
              <w:rPr>
                <w:rFonts w:cs="Times New Roman"/>
                <w:sz w:val="20"/>
                <w:szCs w:val="20"/>
              </w:rPr>
              <w:t>0,00</w:t>
            </w:r>
          </w:p>
        </w:tc>
        <w:tc>
          <w:tcPr>
            <w:tcW w:w="765" w:type="dxa"/>
            <w:tcBorders>
              <w:top w:val="nil"/>
              <w:left w:val="nil"/>
              <w:bottom w:val="single" w:sz="4" w:space="0" w:color="auto"/>
              <w:right w:val="single" w:sz="4" w:space="0" w:color="auto"/>
            </w:tcBorders>
            <w:shd w:val="clear" w:color="auto" w:fill="auto"/>
          </w:tcPr>
          <w:p w14:paraId="0434C6F4" w14:textId="77777777" w:rsidR="008658A0" w:rsidRPr="0088373A" w:rsidRDefault="008658A0" w:rsidP="004C7314">
            <w:pPr>
              <w:jc w:val="center"/>
              <w:rPr>
                <w:rFonts w:cs="Times New Roman"/>
                <w:sz w:val="20"/>
                <w:szCs w:val="20"/>
              </w:rPr>
            </w:pPr>
            <w:r w:rsidRPr="0088373A">
              <w:rPr>
                <w:rFonts w:cs="Times New Roman"/>
                <w:sz w:val="20"/>
                <w:szCs w:val="20"/>
              </w:rPr>
              <w:t>0,00</w:t>
            </w:r>
          </w:p>
        </w:tc>
        <w:tc>
          <w:tcPr>
            <w:tcW w:w="765" w:type="dxa"/>
            <w:tcBorders>
              <w:top w:val="nil"/>
              <w:left w:val="nil"/>
              <w:bottom w:val="single" w:sz="4" w:space="0" w:color="auto"/>
              <w:right w:val="single" w:sz="4" w:space="0" w:color="auto"/>
            </w:tcBorders>
            <w:shd w:val="clear" w:color="auto" w:fill="auto"/>
          </w:tcPr>
          <w:p w14:paraId="77C12693" w14:textId="77777777" w:rsidR="008658A0" w:rsidRPr="0088373A" w:rsidRDefault="008658A0" w:rsidP="004C7314">
            <w:pPr>
              <w:jc w:val="center"/>
              <w:rPr>
                <w:rFonts w:cs="Times New Roman"/>
                <w:sz w:val="20"/>
                <w:szCs w:val="20"/>
              </w:rPr>
            </w:pPr>
            <w:r w:rsidRPr="0088373A">
              <w:rPr>
                <w:rFonts w:cs="Times New Roman"/>
                <w:sz w:val="20"/>
                <w:szCs w:val="20"/>
              </w:rPr>
              <w:t>0,00</w:t>
            </w:r>
          </w:p>
        </w:tc>
        <w:tc>
          <w:tcPr>
            <w:tcW w:w="765" w:type="dxa"/>
            <w:tcBorders>
              <w:top w:val="nil"/>
              <w:left w:val="nil"/>
              <w:bottom w:val="single" w:sz="4" w:space="0" w:color="auto"/>
              <w:right w:val="single" w:sz="4" w:space="0" w:color="auto"/>
            </w:tcBorders>
            <w:shd w:val="clear" w:color="auto" w:fill="auto"/>
          </w:tcPr>
          <w:p w14:paraId="47F1CE7C" w14:textId="77777777" w:rsidR="008658A0" w:rsidRPr="0088373A" w:rsidRDefault="008658A0" w:rsidP="004C7314">
            <w:pPr>
              <w:jc w:val="center"/>
              <w:rPr>
                <w:rFonts w:cs="Times New Roman"/>
                <w:sz w:val="20"/>
                <w:szCs w:val="20"/>
              </w:rPr>
            </w:pPr>
            <w:r w:rsidRPr="0088373A">
              <w:rPr>
                <w:rFonts w:cs="Times New Roman"/>
                <w:sz w:val="20"/>
                <w:szCs w:val="20"/>
              </w:rPr>
              <w:t>0,00</w:t>
            </w:r>
          </w:p>
        </w:tc>
        <w:tc>
          <w:tcPr>
            <w:tcW w:w="765" w:type="dxa"/>
            <w:tcBorders>
              <w:top w:val="nil"/>
              <w:left w:val="nil"/>
              <w:bottom w:val="single" w:sz="4" w:space="0" w:color="auto"/>
              <w:right w:val="single" w:sz="4" w:space="0" w:color="auto"/>
            </w:tcBorders>
            <w:shd w:val="clear" w:color="auto" w:fill="auto"/>
          </w:tcPr>
          <w:p w14:paraId="228B5945" w14:textId="77777777" w:rsidR="008658A0" w:rsidRPr="0088373A" w:rsidRDefault="008658A0" w:rsidP="004C7314">
            <w:pPr>
              <w:jc w:val="center"/>
              <w:rPr>
                <w:rFonts w:cs="Times New Roman"/>
                <w:bCs/>
                <w:sz w:val="20"/>
                <w:szCs w:val="20"/>
              </w:rPr>
            </w:pPr>
            <w:r w:rsidRPr="0088373A">
              <w:rPr>
                <w:rFonts w:cs="Times New Roman"/>
                <w:bCs/>
                <w:sz w:val="20"/>
                <w:szCs w:val="20"/>
              </w:rPr>
              <w:t>0,00</w:t>
            </w:r>
          </w:p>
        </w:tc>
        <w:tc>
          <w:tcPr>
            <w:tcW w:w="765" w:type="dxa"/>
            <w:tcBorders>
              <w:top w:val="nil"/>
              <w:left w:val="nil"/>
              <w:bottom w:val="single" w:sz="4" w:space="0" w:color="auto"/>
              <w:right w:val="single" w:sz="4" w:space="0" w:color="auto"/>
            </w:tcBorders>
          </w:tcPr>
          <w:p w14:paraId="56EC66F5" w14:textId="77777777" w:rsidR="008658A0" w:rsidRPr="0088373A" w:rsidRDefault="008658A0" w:rsidP="004C7314">
            <w:pPr>
              <w:jc w:val="center"/>
              <w:rPr>
                <w:rFonts w:cs="Times New Roman"/>
                <w:bCs/>
                <w:sz w:val="20"/>
                <w:szCs w:val="20"/>
              </w:rPr>
            </w:pPr>
            <w:r w:rsidRPr="0088373A">
              <w:rPr>
                <w:rFonts w:cs="Times New Roman"/>
                <w:sz w:val="20"/>
                <w:szCs w:val="20"/>
              </w:rPr>
              <w:t>0,00</w:t>
            </w:r>
          </w:p>
        </w:tc>
      </w:tr>
      <w:tr w:rsidR="008658A0" w:rsidRPr="0088373A" w14:paraId="383451A9" w14:textId="77777777" w:rsidTr="004C7314">
        <w:trPr>
          <w:trHeight w:val="2280"/>
        </w:trPr>
        <w:tc>
          <w:tcPr>
            <w:tcW w:w="959" w:type="dxa"/>
            <w:tcBorders>
              <w:top w:val="single" w:sz="4" w:space="0" w:color="auto"/>
              <w:left w:val="single" w:sz="4" w:space="0" w:color="auto"/>
              <w:bottom w:val="single" w:sz="4" w:space="0" w:color="auto"/>
              <w:right w:val="single" w:sz="4" w:space="0" w:color="auto"/>
            </w:tcBorders>
            <w:shd w:val="clear" w:color="auto" w:fill="auto"/>
          </w:tcPr>
          <w:p w14:paraId="3CE52330" w14:textId="77777777" w:rsidR="008658A0" w:rsidRPr="0088373A" w:rsidRDefault="008658A0" w:rsidP="004C7314">
            <w:pPr>
              <w:widowControl w:val="0"/>
              <w:suppressAutoHyphens w:val="0"/>
              <w:jc w:val="center"/>
              <w:rPr>
                <w:rFonts w:cs="Times New Roman"/>
                <w:bCs/>
                <w:color w:val="000000"/>
                <w:sz w:val="20"/>
                <w:szCs w:val="20"/>
                <w:lang w:eastAsia="ru-RU"/>
              </w:rPr>
            </w:pPr>
            <w:r w:rsidRPr="0088373A">
              <w:rPr>
                <w:rFonts w:cs="Times New Roman"/>
                <w:bCs/>
                <w:color w:val="000000"/>
                <w:sz w:val="20"/>
                <w:szCs w:val="20"/>
                <w:lang w:eastAsia="ru-RU"/>
              </w:rPr>
              <w:t>1.3.2</w:t>
            </w: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3D83B564" w14:textId="77777777" w:rsidR="008658A0" w:rsidRPr="0088373A" w:rsidRDefault="008658A0" w:rsidP="004C7314">
            <w:pPr>
              <w:widowControl w:val="0"/>
              <w:suppressAutoHyphens w:val="0"/>
              <w:ind w:right="-75"/>
              <w:jc w:val="both"/>
              <w:rPr>
                <w:rFonts w:cs="Times New Roman"/>
                <w:bCs/>
                <w:color w:val="000000"/>
                <w:sz w:val="20"/>
                <w:szCs w:val="20"/>
                <w:lang w:eastAsia="ru-RU"/>
              </w:rPr>
            </w:pPr>
            <w:r w:rsidRPr="0088373A">
              <w:rPr>
                <w:rFonts w:cs="Times New Roman"/>
                <w:bCs/>
                <w:color w:val="000000"/>
                <w:sz w:val="20"/>
                <w:szCs w:val="20"/>
                <w:lang w:eastAsia="ru-RU"/>
              </w:rPr>
              <w:t>Работы по содержанию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(далее - придомовая территория), в холодный период года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0D285B7" w14:textId="77777777" w:rsidR="008658A0" w:rsidRPr="0088373A" w:rsidRDefault="008658A0" w:rsidP="004C7314">
            <w:pPr>
              <w:widowControl w:val="0"/>
              <w:suppressAutoHyphens w:val="0"/>
              <w:jc w:val="center"/>
              <w:rPr>
                <w:rFonts w:cs="Times New Roman"/>
                <w:color w:val="000000"/>
                <w:sz w:val="20"/>
                <w:szCs w:val="20"/>
                <w:lang w:eastAsia="ru-RU"/>
              </w:rPr>
            </w:pPr>
            <w:r w:rsidRPr="0088373A">
              <w:rPr>
                <w:rFonts w:cs="Times New Roman"/>
                <w:color w:val="000000"/>
                <w:sz w:val="20"/>
                <w:szCs w:val="20"/>
                <w:lang w:eastAsia="ru-RU"/>
              </w:rPr>
              <w:t>х</w:t>
            </w:r>
          </w:p>
        </w:tc>
        <w:tc>
          <w:tcPr>
            <w:tcW w:w="1053" w:type="dxa"/>
            <w:tcBorders>
              <w:top w:val="single" w:sz="4" w:space="0" w:color="auto"/>
              <w:left w:val="single" w:sz="4" w:space="0" w:color="auto"/>
              <w:bottom w:val="single" w:sz="4" w:space="0" w:color="auto"/>
              <w:right w:val="single" w:sz="4" w:space="0" w:color="auto"/>
            </w:tcBorders>
            <w:shd w:val="clear" w:color="auto" w:fill="auto"/>
          </w:tcPr>
          <w:p w14:paraId="27605C6D" w14:textId="77777777" w:rsidR="008658A0" w:rsidRPr="0088373A" w:rsidRDefault="008658A0" w:rsidP="004C7314">
            <w:pPr>
              <w:widowControl w:val="0"/>
              <w:suppressAutoHyphens w:val="0"/>
              <w:jc w:val="center"/>
              <w:rPr>
                <w:rFonts w:cs="Times New Roman"/>
                <w:color w:val="000000"/>
                <w:sz w:val="20"/>
                <w:szCs w:val="20"/>
                <w:lang w:eastAsia="ru-RU"/>
              </w:rPr>
            </w:pPr>
            <w:r w:rsidRPr="0088373A">
              <w:rPr>
                <w:rFonts w:cs="Times New Roman"/>
                <w:color w:val="000000"/>
                <w:sz w:val="20"/>
                <w:szCs w:val="20"/>
                <w:lang w:eastAsia="ru-RU"/>
              </w:rPr>
              <w:t>х</w:t>
            </w:r>
          </w:p>
        </w:tc>
        <w:tc>
          <w:tcPr>
            <w:tcW w:w="765" w:type="dxa"/>
            <w:tcBorders>
              <w:top w:val="single" w:sz="4" w:space="0" w:color="auto"/>
              <w:left w:val="single" w:sz="4" w:space="0" w:color="auto"/>
              <w:bottom w:val="single" w:sz="4" w:space="0" w:color="auto"/>
              <w:right w:val="single" w:sz="4" w:space="0" w:color="auto"/>
            </w:tcBorders>
            <w:shd w:val="clear" w:color="auto" w:fill="auto"/>
          </w:tcPr>
          <w:p w14:paraId="36C69C1D" w14:textId="77777777" w:rsidR="008658A0" w:rsidRPr="0088373A" w:rsidRDefault="008658A0" w:rsidP="004C7314">
            <w:pPr>
              <w:jc w:val="center"/>
              <w:rPr>
                <w:rFonts w:cs="Times New Roman"/>
                <w:bCs/>
                <w:sz w:val="20"/>
                <w:szCs w:val="20"/>
              </w:rPr>
            </w:pPr>
            <w:r>
              <w:rPr>
                <w:rFonts w:cs="Times New Roman"/>
                <w:bCs/>
                <w:sz w:val="20"/>
                <w:szCs w:val="20"/>
              </w:rPr>
              <w:t>12,87</w:t>
            </w:r>
          </w:p>
        </w:tc>
        <w:tc>
          <w:tcPr>
            <w:tcW w:w="765" w:type="dxa"/>
            <w:tcBorders>
              <w:top w:val="single" w:sz="4" w:space="0" w:color="auto"/>
              <w:left w:val="single" w:sz="4" w:space="0" w:color="auto"/>
              <w:bottom w:val="single" w:sz="4" w:space="0" w:color="auto"/>
              <w:right w:val="single" w:sz="4" w:space="0" w:color="auto"/>
            </w:tcBorders>
            <w:shd w:val="clear" w:color="auto" w:fill="auto"/>
          </w:tcPr>
          <w:p w14:paraId="7C5FD3B2" w14:textId="77777777" w:rsidR="008658A0" w:rsidRPr="0088373A" w:rsidRDefault="008658A0" w:rsidP="004C7314">
            <w:pPr>
              <w:jc w:val="center"/>
              <w:rPr>
                <w:rFonts w:cs="Times New Roman"/>
                <w:bCs/>
                <w:sz w:val="20"/>
                <w:szCs w:val="20"/>
              </w:rPr>
            </w:pPr>
            <w:r>
              <w:rPr>
                <w:rFonts w:cs="Times New Roman"/>
                <w:bCs/>
                <w:sz w:val="20"/>
                <w:szCs w:val="20"/>
              </w:rPr>
              <w:t>11,27</w:t>
            </w:r>
          </w:p>
        </w:tc>
        <w:tc>
          <w:tcPr>
            <w:tcW w:w="765" w:type="dxa"/>
            <w:tcBorders>
              <w:top w:val="single" w:sz="4" w:space="0" w:color="auto"/>
              <w:left w:val="single" w:sz="4" w:space="0" w:color="auto"/>
              <w:bottom w:val="single" w:sz="4" w:space="0" w:color="auto"/>
              <w:right w:val="single" w:sz="4" w:space="0" w:color="auto"/>
            </w:tcBorders>
            <w:shd w:val="clear" w:color="auto" w:fill="auto"/>
          </w:tcPr>
          <w:p w14:paraId="03493D04" w14:textId="77777777" w:rsidR="008658A0" w:rsidRPr="0088373A" w:rsidRDefault="008658A0" w:rsidP="004C7314">
            <w:pPr>
              <w:jc w:val="center"/>
              <w:rPr>
                <w:rFonts w:cs="Times New Roman"/>
                <w:bCs/>
                <w:sz w:val="20"/>
                <w:szCs w:val="20"/>
              </w:rPr>
            </w:pPr>
            <w:r>
              <w:rPr>
                <w:rFonts w:cs="Times New Roman"/>
                <w:bCs/>
                <w:sz w:val="20"/>
                <w:szCs w:val="20"/>
              </w:rPr>
              <w:t>15,32</w:t>
            </w:r>
          </w:p>
        </w:tc>
        <w:tc>
          <w:tcPr>
            <w:tcW w:w="765" w:type="dxa"/>
            <w:tcBorders>
              <w:top w:val="single" w:sz="4" w:space="0" w:color="auto"/>
              <w:left w:val="single" w:sz="4" w:space="0" w:color="auto"/>
              <w:bottom w:val="single" w:sz="4" w:space="0" w:color="auto"/>
              <w:right w:val="single" w:sz="4" w:space="0" w:color="auto"/>
            </w:tcBorders>
            <w:shd w:val="clear" w:color="auto" w:fill="auto"/>
          </w:tcPr>
          <w:p w14:paraId="2BB684EB" w14:textId="77777777" w:rsidR="008658A0" w:rsidRPr="0088373A" w:rsidRDefault="008658A0" w:rsidP="004C7314">
            <w:pPr>
              <w:jc w:val="center"/>
              <w:rPr>
                <w:rFonts w:cs="Times New Roman"/>
                <w:bCs/>
                <w:sz w:val="20"/>
                <w:szCs w:val="20"/>
              </w:rPr>
            </w:pPr>
            <w:r>
              <w:rPr>
                <w:rFonts w:cs="Times New Roman"/>
                <w:bCs/>
                <w:sz w:val="20"/>
                <w:szCs w:val="20"/>
              </w:rPr>
              <w:t>18,49</w:t>
            </w:r>
          </w:p>
        </w:tc>
        <w:tc>
          <w:tcPr>
            <w:tcW w:w="765" w:type="dxa"/>
            <w:tcBorders>
              <w:top w:val="single" w:sz="4" w:space="0" w:color="auto"/>
              <w:left w:val="single" w:sz="4" w:space="0" w:color="auto"/>
              <w:bottom w:val="single" w:sz="4" w:space="0" w:color="auto"/>
              <w:right w:val="single" w:sz="4" w:space="0" w:color="auto"/>
            </w:tcBorders>
            <w:shd w:val="clear" w:color="auto" w:fill="auto"/>
          </w:tcPr>
          <w:p w14:paraId="1415E346" w14:textId="77777777" w:rsidR="008658A0" w:rsidRPr="0088373A" w:rsidRDefault="008658A0" w:rsidP="004C7314">
            <w:pPr>
              <w:jc w:val="center"/>
              <w:rPr>
                <w:rFonts w:cs="Times New Roman"/>
                <w:bCs/>
                <w:sz w:val="20"/>
                <w:szCs w:val="20"/>
              </w:rPr>
            </w:pPr>
            <w:r>
              <w:rPr>
                <w:rFonts w:cs="Times New Roman"/>
                <w:bCs/>
                <w:sz w:val="20"/>
                <w:szCs w:val="20"/>
              </w:rPr>
              <w:t>14,52</w:t>
            </w:r>
          </w:p>
        </w:tc>
        <w:tc>
          <w:tcPr>
            <w:tcW w:w="765" w:type="dxa"/>
            <w:tcBorders>
              <w:top w:val="single" w:sz="4" w:space="0" w:color="auto"/>
              <w:left w:val="single" w:sz="4" w:space="0" w:color="auto"/>
              <w:bottom w:val="single" w:sz="4" w:space="0" w:color="auto"/>
              <w:right w:val="single" w:sz="4" w:space="0" w:color="auto"/>
            </w:tcBorders>
            <w:shd w:val="clear" w:color="auto" w:fill="auto"/>
          </w:tcPr>
          <w:p w14:paraId="26BCABE1" w14:textId="77777777" w:rsidR="008658A0" w:rsidRPr="0088373A" w:rsidRDefault="008658A0" w:rsidP="004C7314">
            <w:pPr>
              <w:jc w:val="center"/>
              <w:rPr>
                <w:rFonts w:cs="Times New Roman"/>
                <w:bCs/>
                <w:sz w:val="20"/>
                <w:szCs w:val="20"/>
              </w:rPr>
            </w:pPr>
            <w:r>
              <w:rPr>
                <w:rFonts w:cs="Times New Roman"/>
                <w:bCs/>
                <w:sz w:val="20"/>
                <w:szCs w:val="20"/>
              </w:rPr>
              <w:t>14,45</w:t>
            </w:r>
          </w:p>
        </w:tc>
        <w:tc>
          <w:tcPr>
            <w:tcW w:w="765" w:type="dxa"/>
            <w:tcBorders>
              <w:top w:val="single" w:sz="4" w:space="0" w:color="auto"/>
              <w:left w:val="single" w:sz="4" w:space="0" w:color="auto"/>
              <w:bottom w:val="single" w:sz="4" w:space="0" w:color="auto"/>
              <w:right w:val="single" w:sz="4" w:space="0" w:color="auto"/>
            </w:tcBorders>
            <w:shd w:val="clear" w:color="auto" w:fill="auto"/>
          </w:tcPr>
          <w:p w14:paraId="2F1A9A1A" w14:textId="77777777" w:rsidR="008658A0" w:rsidRPr="0088373A" w:rsidRDefault="008658A0" w:rsidP="004C7314">
            <w:pPr>
              <w:jc w:val="center"/>
              <w:rPr>
                <w:rFonts w:cs="Times New Roman"/>
                <w:bCs/>
                <w:sz w:val="20"/>
                <w:szCs w:val="20"/>
              </w:rPr>
            </w:pPr>
            <w:r>
              <w:rPr>
                <w:rFonts w:cs="Times New Roman"/>
                <w:bCs/>
                <w:sz w:val="20"/>
                <w:szCs w:val="20"/>
              </w:rPr>
              <w:t>9,93</w:t>
            </w:r>
          </w:p>
        </w:tc>
        <w:tc>
          <w:tcPr>
            <w:tcW w:w="765" w:type="dxa"/>
            <w:tcBorders>
              <w:top w:val="single" w:sz="4" w:space="0" w:color="auto"/>
              <w:left w:val="single" w:sz="4" w:space="0" w:color="auto"/>
              <w:bottom w:val="single" w:sz="4" w:space="0" w:color="auto"/>
              <w:right w:val="single" w:sz="4" w:space="0" w:color="auto"/>
            </w:tcBorders>
            <w:shd w:val="clear" w:color="auto" w:fill="auto"/>
          </w:tcPr>
          <w:p w14:paraId="2A96963D" w14:textId="77777777" w:rsidR="008658A0" w:rsidRPr="0088373A" w:rsidRDefault="008658A0" w:rsidP="004C7314">
            <w:pPr>
              <w:jc w:val="center"/>
              <w:rPr>
                <w:rFonts w:cs="Times New Roman"/>
                <w:bCs/>
                <w:sz w:val="20"/>
                <w:szCs w:val="20"/>
              </w:rPr>
            </w:pPr>
            <w:r>
              <w:rPr>
                <w:rFonts w:cs="Times New Roman"/>
                <w:bCs/>
                <w:sz w:val="20"/>
                <w:szCs w:val="20"/>
              </w:rPr>
              <w:t>13,82</w:t>
            </w:r>
          </w:p>
        </w:tc>
        <w:tc>
          <w:tcPr>
            <w:tcW w:w="765" w:type="dxa"/>
            <w:tcBorders>
              <w:top w:val="single" w:sz="4" w:space="0" w:color="auto"/>
              <w:left w:val="single" w:sz="4" w:space="0" w:color="auto"/>
              <w:bottom w:val="single" w:sz="4" w:space="0" w:color="auto"/>
              <w:right w:val="single" w:sz="4" w:space="0" w:color="auto"/>
            </w:tcBorders>
          </w:tcPr>
          <w:p w14:paraId="6E0E5DE0" w14:textId="77777777" w:rsidR="008658A0" w:rsidRPr="0088373A" w:rsidRDefault="008658A0" w:rsidP="004C7314">
            <w:pPr>
              <w:jc w:val="center"/>
              <w:rPr>
                <w:rFonts w:cs="Times New Roman"/>
                <w:bCs/>
                <w:sz w:val="20"/>
                <w:szCs w:val="20"/>
              </w:rPr>
            </w:pPr>
            <w:r>
              <w:rPr>
                <w:rFonts w:cs="Times New Roman"/>
                <w:bCs/>
                <w:sz w:val="20"/>
                <w:szCs w:val="20"/>
              </w:rPr>
              <w:t>1,8</w:t>
            </w:r>
          </w:p>
        </w:tc>
      </w:tr>
      <w:tr w:rsidR="008658A0" w:rsidRPr="0088373A" w14:paraId="1ED4BDEA" w14:textId="77777777" w:rsidTr="004C7314">
        <w:trPr>
          <w:trHeight w:val="1200"/>
        </w:trPr>
        <w:tc>
          <w:tcPr>
            <w:tcW w:w="959" w:type="dxa"/>
            <w:tcBorders>
              <w:top w:val="single" w:sz="4" w:space="0" w:color="auto"/>
              <w:left w:val="single" w:sz="4" w:space="0" w:color="auto"/>
              <w:bottom w:val="single" w:sz="4" w:space="0" w:color="auto"/>
              <w:right w:val="single" w:sz="4" w:space="0" w:color="auto"/>
            </w:tcBorders>
            <w:shd w:val="clear" w:color="auto" w:fill="auto"/>
          </w:tcPr>
          <w:p w14:paraId="4A2DA0D4" w14:textId="77777777" w:rsidR="008658A0" w:rsidRPr="0088373A" w:rsidRDefault="008658A0" w:rsidP="004C7314">
            <w:pPr>
              <w:widowControl w:val="0"/>
              <w:suppressAutoHyphens w:val="0"/>
              <w:jc w:val="center"/>
              <w:rPr>
                <w:rFonts w:cs="Times New Roman"/>
                <w:color w:val="000000"/>
                <w:sz w:val="20"/>
                <w:szCs w:val="20"/>
                <w:lang w:eastAsia="ru-RU"/>
              </w:rPr>
            </w:pPr>
            <w:r w:rsidRPr="0088373A">
              <w:rPr>
                <w:rFonts w:cs="Times New Roman"/>
                <w:color w:val="000000"/>
                <w:sz w:val="20"/>
                <w:szCs w:val="20"/>
                <w:lang w:eastAsia="ru-RU"/>
              </w:rPr>
              <w:t>1.3.2.1</w:t>
            </w:r>
          </w:p>
        </w:tc>
        <w:tc>
          <w:tcPr>
            <w:tcW w:w="4819" w:type="dxa"/>
            <w:tcBorders>
              <w:top w:val="single" w:sz="4" w:space="0" w:color="auto"/>
              <w:left w:val="nil"/>
              <w:bottom w:val="single" w:sz="4" w:space="0" w:color="auto"/>
              <w:right w:val="single" w:sz="4" w:space="0" w:color="auto"/>
            </w:tcBorders>
            <w:shd w:val="clear" w:color="auto" w:fill="auto"/>
          </w:tcPr>
          <w:p w14:paraId="537FB616" w14:textId="77777777" w:rsidR="008658A0" w:rsidRPr="0088373A" w:rsidRDefault="008658A0" w:rsidP="004C7314">
            <w:pPr>
              <w:widowControl w:val="0"/>
              <w:suppressAutoHyphens w:val="0"/>
              <w:ind w:right="-75"/>
              <w:jc w:val="both"/>
              <w:rPr>
                <w:rFonts w:cs="Times New Roman"/>
                <w:color w:val="000000"/>
                <w:sz w:val="20"/>
                <w:szCs w:val="20"/>
                <w:lang w:eastAsia="ru-RU"/>
              </w:rPr>
            </w:pPr>
            <w:r w:rsidRPr="0088373A">
              <w:rPr>
                <w:rFonts w:cs="Times New Roman"/>
                <w:color w:val="000000"/>
                <w:sz w:val="20"/>
                <w:szCs w:val="20"/>
                <w:lang w:eastAsia="ru-RU"/>
              </w:rPr>
              <w:t>очистка крышек люков колодцев и пожарных гидрантов от снега и льда толщиной слоя свыше 2 см</w:t>
            </w:r>
          </w:p>
        </w:tc>
        <w:tc>
          <w:tcPr>
            <w:tcW w:w="993" w:type="dxa"/>
            <w:tcBorders>
              <w:top w:val="single" w:sz="4" w:space="0" w:color="auto"/>
              <w:left w:val="nil"/>
              <w:bottom w:val="single" w:sz="4" w:space="0" w:color="auto"/>
              <w:right w:val="single" w:sz="4" w:space="0" w:color="auto"/>
            </w:tcBorders>
            <w:shd w:val="clear" w:color="auto" w:fill="auto"/>
          </w:tcPr>
          <w:p w14:paraId="6579585C" w14:textId="77777777" w:rsidR="008658A0" w:rsidRPr="0088373A" w:rsidRDefault="008658A0" w:rsidP="004C7314">
            <w:pPr>
              <w:widowControl w:val="0"/>
              <w:suppressAutoHyphens w:val="0"/>
              <w:jc w:val="center"/>
              <w:rPr>
                <w:rFonts w:cs="Times New Roman"/>
                <w:sz w:val="20"/>
                <w:szCs w:val="20"/>
                <w:lang w:eastAsia="ru-RU"/>
              </w:rPr>
            </w:pPr>
            <w:r w:rsidRPr="0088373A">
              <w:rPr>
                <w:rFonts w:cs="Times New Roman"/>
                <w:sz w:val="20"/>
                <w:szCs w:val="20"/>
                <w:lang w:eastAsia="ru-RU"/>
              </w:rPr>
              <w:t>1 раз в 3 суток во время гололеда</w:t>
            </w:r>
          </w:p>
        </w:tc>
        <w:tc>
          <w:tcPr>
            <w:tcW w:w="1053" w:type="dxa"/>
            <w:tcBorders>
              <w:top w:val="single" w:sz="4" w:space="0" w:color="auto"/>
              <w:left w:val="nil"/>
              <w:bottom w:val="single" w:sz="4" w:space="0" w:color="auto"/>
              <w:right w:val="single" w:sz="4" w:space="0" w:color="auto"/>
            </w:tcBorders>
            <w:shd w:val="clear" w:color="auto" w:fill="auto"/>
          </w:tcPr>
          <w:p w14:paraId="7B3FB09D" w14:textId="77777777" w:rsidR="008658A0" w:rsidRPr="0088373A" w:rsidRDefault="008658A0" w:rsidP="004C7314">
            <w:pPr>
              <w:widowControl w:val="0"/>
              <w:suppressAutoHyphens w:val="0"/>
              <w:jc w:val="center"/>
              <w:rPr>
                <w:rFonts w:cs="Times New Roman"/>
                <w:sz w:val="20"/>
                <w:szCs w:val="20"/>
                <w:lang w:eastAsia="ru-RU"/>
              </w:rPr>
            </w:pPr>
            <w:r w:rsidRPr="0088373A">
              <w:rPr>
                <w:rFonts w:cs="Times New Roman"/>
                <w:sz w:val="20"/>
                <w:szCs w:val="20"/>
                <w:lang w:eastAsia="ru-RU"/>
              </w:rPr>
              <w:t>5</w:t>
            </w:r>
          </w:p>
        </w:tc>
        <w:tc>
          <w:tcPr>
            <w:tcW w:w="765" w:type="dxa"/>
            <w:tcBorders>
              <w:top w:val="single" w:sz="4" w:space="0" w:color="auto"/>
              <w:left w:val="nil"/>
              <w:bottom w:val="single" w:sz="4" w:space="0" w:color="auto"/>
              <w:right w:val="single" w:sz="4" w:space="0" w:color="auto"/>
            </w:tcBorders>
            <w:shd w:val="clear" w:color="auto" w:fill="auto"/>
          </w:tcPr>
          <w:p w14:paraId="55676627" w14:textId="77777777" w:rsidR="008658A0" w:rsidRPr="0088373A" w:rsidRDefault="008658A0" w:rsidP="004C7314">
            <w:pPr>
              <w:jc w:val="center"/>
              <w:rPr>
                <w:rFonts w:cs="Times New Roman"/>
                <w:sz w:val="20"/>
                <w:szCs w:val="20"/>
              </w:rPr>
            </w:pPr>
            <w:r w:rsidRPr="0088373A">
              <w:rPr>
                <w:rFonts w:cs="Times New Roman"/>
                <w:sz w:val="20"/>
                <w:szCs w:val="20"/>
              </w:rPr>
              <w:t>0,00</w:t>
            </w:r>
          </w:p>
        </w:tc>
        <w:tc>
          <w:tcPr>
            <w:tcW w:w="765" w:type="dxa"/>
            <w:tcBorders>
              <w:top w:val="single" w:sz="4" w:space="0" w:color="auto"/>
              <w:left w:val="nil"/>
              <w:bottom w:val="single" w:sz="4" w:space="0" w:color="auto"/>
              <w:right w:val="single" w:sz="4" w:space="0" w:color="auto"/>
            </w:tcBorders>
            <w:shd w:val="clear" w:color="auto" w:fill="auto"/>
          </w:tcPr>
          <w:p w14:paraId="7AC6CE64" w14:textId="77777777" w:rsidR="008658A0" w:rsidRPr="0088373A" w:rsidRDefault="008658A0" w:rsidP="004C7314">
            <w:pPr>
              <w:jc w:val="center"/>
              <w:rPr>
                <w:rFonts w:cs="Times New Roman"/>
                <w:sz w:val="20"/>
                <w:szCs w:val="20"/>
              </w:rPr>
            </w:pPr>
            <w:r w:rsidRPr="0088373A">
              <w:rPr>
                <w:rFonts w:cs="Times New Roman"/>
                <w:sz w:val="20"/>
                <w:szCs w:val="20"/>
              </w:rPr>
              <w:t>0,00</w:t>
            </w:r>
          </w:p>
        </w:tc>
        <w:tc>
          <w:tcPr>
            <w:tcW w:w="765" w:type="dxa"/>
            <w:tcBorders>
              <w:top w:val="single" w:sz="4" w:space="0" w:color="auto"/>
              <w:left w:val="nil"/>
              <w:bottom w:val="single" w:sz="4" w:space="0" w:color="auto"/>
              <w:right w:val="single" w:sz="4" w:space="0" w:color="auto"/>
            </w:tcBorders>
            <w:shd w:val="clear" w:color="auto" w:fill="auto"/>
          </w:tcPr>
          <w:p w14:paraId="37E8C592" w14:textId="77777777" w:rsidR="008658A0" w:rsidRPr="0088373A" w:rsidRDefault="008658A0" w:rsidP="004C7314">
            <w:pPr>
              <w:jc w:val="center"/>
              <w:rPr>
                <w:rFonts w:cs="Times New Roman"/>
                <w:sz w:val="20"/>
                <w:szCs w:val="20"/>
              </w:rPr>
            </w:pPr>
            <w:r w:rsidRPr="0088373A">
              <w:rPr>
                <w:rFonts w:cs="Times New Roman"/>
                <w:sz w:val="20"/>
                <w:szCs w:val="20"/>
              </w:rPr>
              <w:t>0,00</w:t>
            </w:r>
          </w:p>
        </w:tc>
        <w:tc>
          <w:tcPr>
            <w:tcW w:w="765" w:type="dxa"/>
            <w:tcBorders>
              <w:top w:val="single" w:sz="4" w:space="0" w:color="auto"/>
              <w:left w:val="nil"/>
              <w:bottom w:val="single" w:sz="4" w:space="0" w:color="auto"/>
              <w:right w:val="single" w:sz="4" w:space="0" w:color="auto"/>
            </w:tcBorders>
            <w:shd w:val="clear" w:color="auto" w:fill="auto"/>
          </w:tcPr>
          <w:p w14:paraId="77F03399" w14:textId="77777777" w:rsidR="008658A0" w:rsidRPr="0088373A" w:rsidRDefault="008658A0" w:rsidP="004C7314">
            <w:pPr>
              <w:jc w:val="center"/>
              <w:rPr>
                <w:rFonts w:cs="Times New Roman"/>
                <w:sz w:val="20"/>
                <w:szCs w:val="20"/>
              </w:rPr>
            </w:pPr>
            <w:r w:rsidRPr="0088373A">
              <w:rPr>
                <w:rFonts w:cs="Times New Roman"/>
                <w:sz w:val="20"/>
                <w:szCs w:val="20"/>
              </w:rPr>
              <w:t>0,00</w:t>
            </w:r>
          </w:p>
        </w:tc>
        <w:tc>
          <w:tcPr>
            <w:tcW w:w="765" w:type="dxa"/>
            <w:tcBorders>
              <w:top w:val="single" w:sz="4" w:space="0" w:color="auto"/>
              <w:left w:val="nil"/>
              <w:bottom w:val="single" w:sz="4" w:space="0" w:color="auto"/>
              <w:right w:val="single" w:sz="4" w:space="0" w:color="auto"/>
            </w:tcBorders>
            <w:shd w:val="clear" w:color="auto" w:fill="auto"/>
          </w:tcPr>
          <w:p w14:paraId="54F87250" w14:textId="77777777" w:rsidR="008658A0" w:rsidRPr="0088373A" w:rsidRDefault="008658A0" w:rsidP="004C7314">
            <w:pPr>
              <w:jc w:val="center"/>
              <w:rPr>
                <w:rFonts w:cs="Times New Roman"/>
                <w:sz w:val="20"/>
                <w:szCs w:val="20"/>
              </w:rPr>
            </w:pPr>
            <w:r w:rsidRPr="0088373A">
              <w:rPr>
                <w:rFonts w:cs="Times New Roman"/>
                <w:sz w:val="20"/>
                <w:szCs w:val="20"/>
              </w:rPr>
              <w:t>0,00</w:t>
            </w:r>
          </w:p>
        </w:tc>
        <w:tc>
          <w:tcPr>
            <w:tcW w:w="765" w:type="dxa"/>
            <w:tcBorders>
              <w:top w:val="single" w:sz="4" w:space="0" w:color="auto"/>
              <w:left w:val="nil"/>
              <w:bottom w:val="single" w:sz="4" w:space="0" w:color="auto"/>
              <w:right w:val="single" w:sz="4" w:space="0" w:color="auto"/>
            </w:tcBorders>
            <w:shd w:val="clear" w:color="auto" w:fill="auto"/>
          </w:tcPr>
          <w:p w14:paraId="5A46391C" w14:textId="77777777" w:rsidR="008658A0" w:rsidRPr="0088373A" w:rsidRDefault="008658A0" w:rsidP="004C7314">
            <w:pPr>
              <w:jc w:val="center"/>
              <w:rPr>
                <w:rFonts w:cs="Times New Roman"/>
                <w:sz w:val="20"/>
                <w:szCs w:val="20"/>
              </w:rPr>
            </w:pPr>
            <w:r w:rsidRPr="0088373A">
              <w:rPr>
                <w:rFonts w:cs="Times New Roman"/>
                <w:sz w:val="20"/>
                <w:szCs w:val="20"/>
              </w:rPr>
              <w:t>0,00</w:t>
            </w:r>
          </w:p>
        </w:tc>
        <w:tc>
          <w:tcPr>
            <w:tcW w:w="765" w:type="dxa"/>
            <w:tcBorders>
              <w:top w:val="single" w:sz="4" w:space="0" w:color="auto"/>
              <w:left w:val="nil"/>
              <w:bottom w:val="single" w:sz="4" w:space="0" w:color="auto"/>
              <w:right w:val="single" w:sz="4" w:space="0" w:color="auto"/>
            </w:tcBorders>
            <w:shd w:val="clear" w:color="auto" w:fill="auto"/>
          </w:tcPr>
          <w:p w14:paraId="5309BD0A" w14:textId="77777777" w:rsidR="008658A0" w:rsidRPr="0088373A" w:rsidRDefault="008658A0" w:rsidP="004C7314">
            <w:pPr>
              <w:jc w:val="center"/>
              <w:rPr>
                <w:rFonts w:cs="Times New Roman"/>
                <w:sz w:val="20"/>
                <w:szCs w:val="20"/>
              </w:rPr>
            </w:pPr>
            <w:r w:rsidRPr="0088373A">
              <w:rPr>
                <w:rFonts w:cs="Times New Roman"/>
                <w:sz w:val="20"/>
                <w:szCs w:val="20"/>
              </w:rPr>
              <w:t>0,00</w:t>
            </w:r>
          </w:p>
        </w:tc>
        <w:tc>
          <w:tcPr>
            <w:tcW w:w="765" w:type="dxa"/>
            <w:tcBorders>
              <w:top w:val="single" w:sz="4" w:space="0" w:color="auto"/>
              <w:left w:val="nil"/>
              <w:bottom w:val="single" w:sz="4" w:space="0" w:color="auto"/>
              <w:right w:val="single" w:sz="4" w:space="0" w:color="auto"/>
            </w:tcBorders>
            <w:shd w:val="clear" w:color="auto" w:fill="auto"/>
          </w:tcPr>
          <w:p w14:paraId="37A6089E" w14:textId="77777777" w:rsidR="008658A0" w:rsidRPr="0088373A" w:rsidRDefault="008658A0" w:rsidP="004C7314">
            <w:pPr>
              <w:jc w:val="center"/>
              <w:rPr>
                <w:rFonts w:cs="Times New Roman"/>
                <w:bCs/>
                <w:sz w:val="20"/>
                <w:szCs w:val="20"/>
              </w:rPr>
            </w:pPr>
            <w:r w:rsidRPr="0088373A">
              <w:rPr>
                <w:rFonts w:cs="Times New Roman"/>
                <w:bCs/>
                <w:sz w:val="20"/>
                <w:szCs w:val="20"/>
              </w:rPr>
              <w:t>0,00</w:t>
            </w:r>
          </w:p>
        </w:tc>
        <w:tc>
          <w:tcPr>
            <w:tcW w:w="765" w:type="dxa"/>
            <w:tcBorders>
              <w:top w:val="single" w:sz="4" w:space="0" w:color="auto"/>
              <w:left w:val="nil"/>
              <w:bottom w:val="single" w:sz="4" w:space="0" w:color="auto"/>
              <w:right w:val="single" w:sz="4" w:space="0" w:color="auto"/>
            </w:tcBorders>
          </w:tcPr>
          <w:p w14:paraId="77A56305" w14:textId="77777777" w:rsidR="008658A0" w:rsidRPr="0088373A" w:rsidRDefault="008658A0" w:rsidP="004C7314">
            <w:pPr>
              <w:jc w:val="center"/>
              <w:rPr>
                <w:rFonts w:cs="Times New Roman"/>
                <w:bCs/>
                <w:sz w:val="20"/>
                <w:szCs w:val="20"/>
              </w:rPr>
            </w:pPr>
            <w:r w:rsidRPr="0088373A">
              <w:rPr>
                <w:rFonts w:cs="Times New Roman"/>
                <w:sz w:val="20"/>
                <w:szCs w:val="20"/>
              </w:rPr>
              <w:t>0,00</w:t>
            </w:r>
          </w:p>
        </w:tc>
      </w:tr>
      <w:tr w:rsidR="008658A0" w:rsidRPr="0088373A" w14:paraId="449CB89A" w14:textId="77777777" w:rsidTr="004C7314">
        <w:trPr>
          <w:trHeight w:val="1200"/>
        </w:trPr>
        <w:tc>
          <w:tcPr>
            <w:tcW w:w="959" w:type="dxa"/>
            <w:tcBorders>
              <w:top w:val="single" w:sz="4" w:space="0" w:color="auto"/>
              <w:left w:val="single" w:sz="4" w:space="0" w:color="auto"/>
              <w:bottom w:val="single" w:sz="4" w:space="0" w:color="auto"/>
              <w:right w:val="single" w:sz="4" w:space="0" w:color="auto"/>
            </w:tcBorders>
            <w:shd w:val="clear" w:color="auto" w:fill="auto"/>
          </w:tcPr>
          <w:p w14:paraId="628680AA" w14:textId="77777777" w:rsidR="008658A0" w:rsidRPr="0088373A" w:rsidRDefault="008658A0" w:rsidP="004C7314">
            <w:pPr>
              <w:widowControl w:val="0"/>
              <w:suppressAutoHyphens w:val="0"/>
              <w:jc w:val="center"/>
              <w:rPr>
                <w:rFonts w:cs="Times New Roman"/>
                <w:color w:val="000000"/>
                <w:sz w:val="20"/>
                <w:szCs w:val="20"/>
                <w:lang w:eastAsia="ru-RU"/>
              </w:rPr>
            </w:pPr>
            <w:r w:rsidRPr="0088373A">
              <w:rPr>
                <w:rFonts w:cs="Times New Roman"/>
                <w:color w:val="000000"/>
                <w:sz w:val="20"/>
                <w:szCs w:val="20"/>
                <w:lang w:eastAsia="ru-RU"/>
              </w:rPr>
              <w:t>1.3.2.2</w:t>
            </w: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5D02DE9C" w14:textId="77777777" w:rsidR="008658A0" w:rsidRPr="0088373A" w:rsidRDefault="008658A0" w:rsidP="004C7314">
            <w:pPr>
              <w:widowControl w:val="0"/>
              <w:suppressAutoHyphens w:val="0"/>
              <w:ind w:right="-75"/>
              <w:jc w:val="both"/>
              <w:rPr>
                <w:rFonts w:cs="Times New Roman"/>
                <w:color w:val="000000"/>
                <w:sz w:val="20"/>
                <w:szCs w:val="20"/>
                <w:lang w:eastAsia="ru-RU"/>
              </w:rPr>
            </w:pPr>
            <w:r w:rsidRPr="0088373A">
              <w:rPr>
                <w:rFonts w:cs="Times New Roman"/>
                <w:color w:val="000000"/>
                <w:sz w:val="20"/>
                <w:szCs w:val="20"/>
                <w:lang w:eastAsia="ru-RU"/>
              </w:rPr>
              <w:t>очистка придомовой территории от снега наносного происхождения (или подметание такой территории, свободной от снежного покрова)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222F33E" w14:textId="77777777" w:rsidR="008658A0" w:rsidRPr="0088373A" w:rsidRDefault="008658A0" w:rsidP="004C7314">
            <w:pPr>
              <w:widowControl w:val="0"/>
              <w:suppressAutoHyphens w:val="0"/>
              <w:jc w:val="center"/>
              <w:rPr>
                <w:rFonts w:cs="Times New Roman"/>
                <w:sz w:val="20"/>
                <w:szCs w:val="20"/>
                <w:lang w:eastAsia="ru-RU"/>
              </w:rPr>
            </w:pPr>
            <w:r w:rsidRPr="0088373A">
              <w:rPr>
                <w:rFonts w:cs="Times New Roman"/>
                <w:sz w:val="20"/>
                <w:szCs w:val="20"/>
                <w:lang w:eastAsia="ru-RU"/>
              </w:rPr>
              <w:t>1 раз в сутки в дни без снегопада</w:t>
            </w:r>
          </w:p>
        </w:tc>
        <w:tc>
          <w:tcPr>
            <w:tcW w:w="1053" w:type="dxa"/>
            <w:tcBorders>
              <w:top w:val="single" w:sz="4" w:space="0" w:color="auto"/>
              <w:left w:val="single" w:sz="4" w:space="0" w:color="auto"/>
              <w:bottom w:val="single" w:sz="4" w:space="0" w:color="auto"/>
              <w:right w:val="single" w:sz="4" w:space="0" w:color="auto"/>
            </w:tcBorders>
            <w:shd w:val="clear" w:color="auto" w:fill="auto"/>
          </w:tcPr>
          <w:p w14:paraId="21DA72EF" w14:textId="77777777" w:rsidR="008658A0" w:rsidRPr="0088373A" w:rsidRDefault="008658A0" w:rsidP="004C7314">
            <w:pPr>
              <w:widowControl w:val="0"/>
              <w:suppressAutoHyphens w:val="0"/>
              <w:jc w:val="center"/>
              <w:rPr>
                <w:rFonts w:cs="Times New Roman"/>
                <w:color w:val="000000"/>
                <w:sz w:val="20"/>
                <w:szCs w:val="20"/>
                <w:lang w:eastAsia="ru-RU"/>
              </w:rPr>
            </w:pPr>
            <w:r w:rsidRPr="0088373A">
              <w:rPr>
                <w:rFonts w:cs="Times New Roman"/>
                <w:color w:val="000000"/>
                <w:sz w:val="20"/>
                <w:szCs w:val="20"/>
                <w:lang w:eastAsia="ru-RU"/>
              </w:rPr>
              <w:t>130</w:t>
            </w:r>
          </w:p>
        </w:tc>
        <w:tc>
          <w:tcPr>
            <w:tcW w:w="765" w:type="dxa"/>
            <w:tcBorders>
              <w:top w:val="single" w:sz="4" w:space="0" w:color="auto"/>
              <w:left w:val="single" w:sz="4" w:space="0" w:color="auto"/>
              <w:bottom w:val="single" w:sz="4" w:space="0" w:color="auto"/>
              <w:right w:val="single" w:sz="4" w:space="0" w:color="auto"/>
            </w:tcBorders>
            <w:shd w:val="clear" w:color="auto" w:fill="auto"/>
          </w:tcPr>
          <w:p w14:paraId="5477F365" w14:textId="77777777" w:rsidR="008658A0" w:rsidRPr="0088373A" w:rsidRDefault="008658A0" w:rsidP="004C7314">
            <w:pPr>
              <w:jc w:val="center"/>
              <w:rPr>
                <w:rFonts w:cs="Times New Roman"/>
                <w:sz w:val="20"/>
                <w:szCs w:val="20"/>
              </w:rPr>
            </w:pPr>
            <w:r>
              <w:rPr>
                <w:rFonts w:cs="Times New Roman"/>
                <w:sz w:val="20"/>
                <w:szCs w:val="20"/>
              </w:rPr>
              <w:t>0,71</w:t>
            </w:r>
          </w:p>
        </w:tc>
        <w:tc>
          <w:tcPr>
            <w:tcW w:w="765" w:type="dxa"/>
            <w:tcBorders>
              <w:top w:val="single" w:sz="4" w:space="0" w:color="auto"/>
              <w:left w:val="single" w:sz="4" w:space="0" w:color="auto"/>
              <w:bottom w:val="single" w:sz="4" w:space="0" w:color="auto"/>
              <w:right w:val="single" w:sz="4" w:space="0" w:color="auto"/>
            </w:tcBorders>
            <w:shd w:val="clear" w:color="auto" w:fill="auto"/>
          </w:tcPr>
          <w:p w14:paraId="18C148DA" w14:textId="77777777" w:rsidR="008658A0" w:rsidRPr="0088373A" w:rsidRDefault="008658A0" w:rsidP="004C7314">
            <w:pPr>
              <w:jc w:val="center"/>
              <w:rPr>
                <w:rFonts w:cs="Times New Roman"/>
                <w:sz w:val="20"/>
                <w:szCs w:val="20"/>
              </w:rPr>
            </w:pPr>
            <w:r>
              <w:rPr>
                <w:rFonts w:cs="Times New Roman"/>
                <w:sz w:val="20"/>
                <w:szCs w:val="20"/>
              </w:rPr>
              <w:t>0,6</w:t>
            </w:r>
          </w:p>
        </w:tc>
        <w:tc>
          <w:tcPr>
            <w:tcW w:w="765" w:type="dxa"/>
            <w:tcBorders>
              <w:top w:val="single" w:sz="4" w:space="0" w:color="auto"/>
              <w:left w:val="single" w:sz="4" w:space="0" w:color="auto"/>
              <w:bottom w:val="single" w:sz="4" w:space="0" w:color="auto"/>
              <w:right w:val="single" w:sz="4" w:space="0" w:color="auto"/>
            </w:tcBorders>
            <w:shd w:val="clear" w:color="auto" w:fill="auto"/>
          </w:tcPr>
          <w:p w14:paraId="4A14A0E5" w14:textId="77777777" w:rsidR="008658A0" w:rsidRPr="0088373A" w:rsidRDefault="008658A0" w:rsidP="004C7314">
            <w:pPr>
              <w:jc w:val="center"/>
              <w:rPr>
                <w:rFonts w:cs="Times New Roman"/>
                <w:sz w:val="20"/>
                <w:szCs w:val="20"/>
              </w:rPr>
            </w:pPr>
            <w:r w:rsidRPr="0088373A">
              <w:rPr>
                <w:rFonts w:cs="Times New Roman"/>
                <w:sz w:val="20"/>
                <w:szCs w:val="20"/>
              </w:rPr>
              <w:t>0,</w:t>
            </w:r>
            <w:r>
              <w:rPr>
                <w:rFonts w:cs="Times New Roman"/>
                <w:sz w:val="20"/>
                <w:szCs w:val="20"/>
              </w:rPr>
              <w:t>86</w:t>
            </w:r>
          </w:p>
        </w:tc>
        <w:tc>
          <w:tcPr>
            <w:tcW w:w="765" w:type="dxa"/>
            <w:tcBorders>
              <w:top w:val="single" w:sz="4" w:space="0" w:color="auto"/>
              <w:left w:val="single" w:sz="4" w:space="0" w:color="auto"/>
              <w:bottom w:val="single" w:sz="4" w:space="0" w:color="auto"/>
              <w:right w:val="single" w:sz="4" w:space="0" w:color="auto"/>
            </w:tcBorders>
            <w:shd w:val="clear" w:color="auto" w:fill="auto"/>
          </w:tcPr>
          <w:p w14:paraId="146D58E5" w14:textId="77777777" w:rsidR="008658A0" w:rsidRPr="0088373A" w:rsidRDefault="008658A0" w:rsidP="004C7314">
            <w:pPr>
              <w:jc w:val="center"/>
              <w:rPr>
                <w:rFonts w:cs="Times New Roman"/>
                <w:sz w:val="20"/>
                <w:szCs w:val="20"/>
              </w:rPr>
            </w:pPr>
            <w:r>
              <w:rPr>
                <w:rFonts w:cs="Times New Roman"/>
                <w:sz w:val="20"/>
                <w:szCs w:val="20"/>
              </w:rPr>
              <w:t>1,06</w:t>
            </w:r>
          </w:p>
        </w:tc>
        <w:tc>
          <w:tcPr>
            <w:tcW w:w="765" w:type="dxa"/>
            <w:tcBorders>
              <w:top w:val="single" w:sz="4" w:space="0" w:color="auto"/>
              <w:left w:val="single" w:sz="4" w:space="0" w:color="auto"/>
              <w:bottom w:val="single" w:sz="4" w:space="0" w:color="auto"/>
              <w:right w:val="single" w:sz="4" w:space="0" w:color="auto"/>
            </w:tcBorders>
            <w:shd w:val="clear" w:color="auto" w:fill="auto"/>
          </w:tcPr>
          <w:p w14:paraId="41F80BA7" w14:textId="77777777" w:rsidR="008658A0" w:rsidRPr="0088373A" w:rsidRDefault="008658A0" w:rsidP="004C7314">
            <w:pPr>
              <w:jc w:val="center"/>
              <w:rPr>
                <w:rFonts w:cs="Times New Roman"/>
                <w:sz w:val="20"/>
                <w:szCs w:val="20"/>
              </w:rPr>
            </w:pPr>
            <w:r w:rsidRPr="0088373A">
              <w:rPr>
                <w:rFonts w:cs="Times New Roman"/>
                <w:sz w:val="20"/>
                <w:szCs w:val="20"/>
              </w:rPr>
              <w:t>0,</w:t>
            </w:r>
            <w:r>
              <w:rPr>
                <w:rFonts w:cs="Times New Roman"/>
                <w:sz w:val="20"/>
                <w:szCs w:val="20"/>
              </w:rPr>
              <w:t>85</w:t>
            </w:r>
          </w:p>
        </w:tc>
        <w:tc>
          <w:tcPr>
            <w:tcW w:w="765" w:type="dxa"/>
            <w:tcBorders>
              <w:top w:val="single" w:sz="4" w:space="0" w:color="auto"/>
              <w:left w:val="single" w:sz="4" w:space="0" w:color="auto"/>
              <w:bottom w:val="single" w:sz="4" w:space="0" w:color="auto"/>
              <w:right w:val="single" w:sz="4" w:space="0" w:color="auto"/>
            </w:tcBorders>
            <w:shd w:val="clear" w:color="auto" w:fill="auto"/>
          </w:tcPr>
          <w:p w14:paraId="63E3E3ED" w14:textId="77777777" w:rsidR="008658A0" w:rsidRPr="0088373A" w:rsidRDefault="008658A0" w:rsidP="004C7314">
            <w:pPr>
              <w:jc w:val="center"/>
              <w:rPr>
                <w:rFonts w:cs="Times New Roman"/>
                <w:sz w:val="20"/>
                <w:szCs w:val="20"/>
              </w:rPr>
            </w:pPr>
            <w:r>
              <w:rPr>
                <w:rFonts w:cs="Times New Roman"/>
                <w:sz w:val="20"/>
                <w:szCs w:val="20"/>
              </w:rPr>
              <w:t>0,83</w:t>
            </w:r>
          </w:p>
        </w:tc>
        <w:tc>
          <w:tcPr>
            <w:tcW w:w="765" w:type="dxa"/>
            <w:tcBorders>
              <w:top w:val="single" w:sz="4" w:space="0" w:color="auto"/>
              <w:left w:val="single" w:sz="4" w:space="0" w:color="auto"/>
              <w:bottom w:val="single" w:sz="4" w:space="0" w:color="auto"/>
              <w:right w:val="single" w:sz="4" w:space="0" w:color="auto"/>
            </w:tcBorders>
            <w:shd w:val="clear" w:color="auto" w:fill="auto"/>
          </w:tcPr>
          <w:p w14:paraId="38ABE845" w14:textId="77777777" w:rsidR="008658A0" w:rsidRPr="0088373A" w:rsidRDefault="008658A0" w:rsidP="004C7314">
            <w:pPr>
              <w:jc w:val="center"/>
              <w:rPr>
                <w:rFonts w:cs="Times New Roman"/>
                <w:sz w:val="20"/>
                <w:szCs w:val="20"/>
              </w:rPr>
            </w:pPr>
            <w:r>
              <w:rPr>
                <w:rFonts w:cs="Times New Roman"/>
                <w:sz w:val="20"/>
                <w:szCs w:val="20"/>
              </w:rPr>
              <w:t>0,57</w:t>
            </w:r>
          </w:p>
        </w:tc>
        <w:tc>
          <w:tcPr>
            <w:tcW w:w="765" w:type="dxa"/>
            <w:tcBorders>
              <w:top w:val="single" w:sz="4" w:space="0" w:color="auto"/>
              <w:left w:val="single" w:sz="4" w:space="0" w:color="auto"/>
              <w:bottom w:val="single" w:sz="4" w:space="0" w:color="auto"/>
              <w:right w:val="single" w:sz="4" w:space="0" w:color="auto"/>
            </w:tcBorders>
            <w:shd w:val="clear" w:color="auto" w:fill="auto"/>
          </w:tcPr>
          <w:p w14:paraId="35FA6B7F" w14:textId="77777777" w:rsidR="008658A0" w:rsidRPr="0088373A" w:rsidRDefault="008658A0" w:rsidP="004C7314">
            <w:pPr>
              <w:jc w:val="center"/>
              <w:rPr>
                <w:rFonts w:cs="Times New Roman"/>
                <w:bCs/>
                <w:sz w:val="20"/>
                <w:szCs w:val="20"/>
              </w:rPr>
            </w:pPr>
            <w:r w:rsidRPr="0088373A">
              <w:rPr>
                <w:rFonts w:cs="Times New Roman"/>
                <w:bCs/>
                <w:sz w:val="20"/>
                <w:szCs w:val="20"/>
              </w:rPr>
              <w:t>0,00</w:t>
            </w:r>
          </w:p>
        </w:tc>
        <w:tc>
          <w:tcPr>
            <w:tcW w:w="765" w:type="dxa"/>
            <w:tcBorders>
              <w:top w:val="single" w:sz="4" w:space="0" w:color="auto"/>
              <w:left w:val="single" w:sz="4" w:space="0" w:color="auto"/>
              <w:bottom w:val="single" w:sz="4" w:space="0" w:color="auto"/>
              <w:right w:val="single" w:sz="4" w:space="0" w:color="auto"/>
            </w:tcBorders>
          </w:tcPr>
          <w:p w14:paraId="62FAA51A" w14:textId="77777777" w:rsidR="008658A0" w:rsidRPr="0088373A" w:rsidRDefault="008658A0" w:rsidP="004C7314">
            <w:pPr>
              <w:jc w:val="center"/>
              <w:rPr>
                <w:rFonts w:cs="Times New Roman"/>
                <w:bCs/>
                <w:sz w:val="20"/>
                <w:szCs w:val="20"/>
              </w:rPr>
            </w:pPr>
            <w:r w:rsidRPr="0088373A">
              <w:rPr>
                <w:rFonts w:cs="Times New Roman"/>
                <w:sz w:val="20"/>
                <w:szCs w:val="20"/>
              </w:rPr>
              <w:t>0,00</w:t>
            </w:r>
          </w:p>
        </w:tc>
      </w:tr>
      <w:tr w:rsidR="008658A0" w:rsidRPr="0088373A" w14:paraId="0D87EF71" w14:textId="77777777" w:rsidTr="004C7314">
        <w:trPr>
          <w:trHeight w:val="1200"/>
        </w:trPr>
        <w:tc>
          <w:tcPr>
            <w:tcW w:w="959" w:type="dxa"/>
            <w:tcBorders>
              <w:top w:val="single" w:sz="4" w:space="0" w:color="auto"/>
              <w:left w:val="single" w:sz="4" w:space="0" w:color="auto"/>
              <w:bottom w:val="single" w:sz="4" w:space="0" w:color="auto"/>
              <w:right w:val="single" w:sz="4" w:space="0" w:color="auto"/>
            </w:tcBorders>
            <w:shd w:val="clear" w:color="auto" w:fill="auto"/>
          </w:tcPr>
          <w:p w14:paraId="4B62C3D6" w14:textId="77777777" w:rsidR="008658A0" w:rsidRPr="0088373A" w:rsidRDefault="008658A0" w:rsidP="004C7314">
            <w:pPr>
              <w:widowControl w:val="0"/>
              <w:suppressAutoHyphens w:val="0"/>
              <w:jc w:val="center"/>
              <w:rPr>
                <w:rFonts w:cs="Times New Roman"/>
                <w:color w:val="000000"/>
                <w:sz w:val="20"/>
                <w:szCs w:val="20"/>
                <w:lang w:eastAsia="ru-RU"/>
              </w:rPr>
            </w:pPr>
            <w:r w:rsidRPr="0088373A">
              <w:rPr>
                <w:rFonts w:cs="Times New Roman"/>
                <w:color w:val="000000"/>
                <w:sz w:val="20"/>
                <w:szCs w:val="20"/>
                <w:lang w:eastAsia="ru-RU"/>
              </w:rPr>
              <w:lastRenderedPageBreak/>
              <w:t>1.3.2.3</w:t>
            </w:r>
          </w:p>
        </w:tc>
        <w:tc>
          <w:tcPr>
            <w:tcW w:w="4819" w:type="dxa"/>
            <w:tcBorders>
              <w:top w:val="single" w:sz="4" w:space="0" w:color="auto"/>
              <w:left w:val="nil"/>
              <w:bottom w:val="single" w:sz="4" w:space="0" w:color="auto"/>
              <w:right w:val="single" w:sz="4" w:space="0" w:color="auto"/>
            </w:tcBorders>
            <w:shd w:val="clear" w:color="auto" w:fill="auto"/>
          </w:tcPr>
          <w:p w14:paraId="26FFC50E" w14:textId="77777777" w:rsidR="008658A0" w:rsidRPr="0088373A" w:rsidRDefault="008658A0" w:rsidP="004C7314">
            <w:pPr>
              <w:widowControl w:val="0"/>
              <w:suppressAutoHyphens w:val="0"/>
              <w:ind w:right="-75"/>
              <w:jc w:val="both"/>
              <w:rPr>
                <w:rFonts w:cs="Times New Roman"/>
                <w:sz w:val="20"/>
                <w:szCs w:val="20"/>
                <w:lang w:eastAsia="ru-RU"/>
              </w:rPr>
            </w:pPr>
            <w:r w:rsidRPr="0088373A">
              <w:rPr>
                <w:rFonts w:cs="Times New Roman"/>
                <w:sz w:val="20"/>
                <w:szCs w:val="20"/>
                <w:lang w:eastAsia="ru-RU"/>
              </w:rPr>
              <w:t>Очистка территории от наледи и льда</w:t>
            </w:r>
          </w:p>
        </w:tc>
        <w:tc>
          <w:tcPr>
            <w:tcW w:w="993" w:type="dxa"/>
            <w:tcBorders>
              <w:top w:val="single" w:sz="4" w:space="0" w:color="auto"/>
              <w:left w:val="nil"/>
              <w:bottom w:val="single" w:sz="4" w:space="0" w:color="auto"/>
              <w:right w:val="single" w:sz="4" w:space="0" w:color="auto"/>
            </w:tcBorders>
            <w:shd w:val="clear" w:color="auto" w:fill="auto"/>
          </w:tcPr>
          <w:p w14:paraId="3D377B89" w14:textId="77777777" w:rsidR="008658A0" w:rsidRPr="0088373A" w:rsidRDefault="008658A0" w:rsidP="004C7314">
            <w:pPr>
              <w:widowControl w:val="0"/>
              <w:suppressAutoHyphens w:val="0"/>
              <w:jc w:val="center"/>
              <w:rPr>
                <w:rFonts w:cs="Times New Roman"/>
                <w:sz w:val="20"/>
                <w:szCs w:val="20"/>
                <w:lang w:eastAsia="ru-RU"/>
              </w:rPr>
            </w:pPr>
            <w:r w:rsidRPr="0088373A">
              <w:rPr>
                <w:rFonts w:cs="Times New Roman"/>
                <w:sz w:val="20"/>
                <w:szCs w:val="20"/>
                <w:lang w:eastAsia="ru-RU"/>
              </w:rPr>
              <w:t>1 раз в 3 суток во время гололеда</w:t>
            </w:r>
          </w:p>
        </w:tc>
        <w:tc>
          <w:tcPr>
            <w:tcW w:w="1053" w:type="dxa"/>
            <w:tcBorders>
              <w:top w:val="single" w:sz="4" w:space="0" w:color="auto"/>
              <w:left w:val="nil"/>
              <w:bottom w:val="single" w:sz="4" w:space="0" w:color="auto"/>
              <w:right w:val="single" w:sz="4" w:space="0" w:color="auto"/>
            </w:tcBorders>
            <w:shd w:val="clear" w:color="auto" w:fill="auto"/>
          </w:tcPr>
          <w:p w14:paraId="148AFB42" w14:textId="77777777" w:rsidR="008658A0" w:rsidRPr="0088373A" w:rsidRDefault="008658A0" w:rsidP="004C7314">
            <w:pPr>
              <w:widowControl w:val="0"/>
              <w:suppressAutoHyphens w:val="0"/>
              <w:jc w:val="center"/>
              <w:rPr>
                <w:rFonts w:cs="Times New Roman"/>
                <w:sz w:val="20"/>
                <w:szCs w:val="20"/>
                <w:lang w:eastAsia="ru-RU"/>
              </w:rPr>
            </w:pPr>
            <w:r w:rsidRPr="0088373A">
              <w:rPr>
                <w:rFonts w:cs="Times New Roman"/>
                <w:sz w:val="20"/>
                <w:szCs w:val="20"/>
                <w:lang w:eastAsia="ru-RU"/>
              </w:rPr>
              <w:t>5</w:t>
            </w:r>
          </w:p>
        </w:tc>
        <w:tc>
          <w:tcPr>
            <w:tcW w:w="765" w:type="dxa"/>
            <w:tcBorders>
              <w:top w:val="single" w:sz="4" w:space="0" w:color="auto"/>
              <w:left w:val="nil"/>
              <w:bottom w:val="single" w:sz="4" w:space="0" w:color="auto"/>
              <w:right w:val="single" w:sz="4" w:space="0" w:color="auto"/>
            </w:tcBorders>
            <w:shd w:val="clear" w:color="auto" w:fill="auto"/>
          </w:tcPr>
          <w:p w14:paraId="32D5C734" w14:textId="77777777" w:rsidR="008658A0" w:rsidRPr="0088373A" w:rsidRDefault="008658A0" w:rsidP="004C7314">
            <w:pPr>
              <w:jc w:val="center"/>
              <w:rPr>
                <w:rFonts w:cs="Times New Roman"/>
                <w:sz w:val="20"/>
                <w:szCs w:val="20"/>
              </w:rPr>
            </w:pPr>
            <w:r>
              <w:rPr>
                <w:rFonts w:cs="Times New Roman"/>
                <w:sz w:val="20"/>
                <w:szCs w:val="20"/>
              </w:rPr>
              <w:t>1,28</w:t>
            </w:r>
          </w:p>
        </w:tc>
        <w:tc>
          <w:tcPr>
            <w:tcW w:w="765" w:type="dxa"/>
            <w:tcBorders>
              <w:top w:val="single" w:sz="4" w:space="0" w:color="auto"/>
              <w:left w:val="nil"/>
              <w:bottom w:val="single" w:sz="4" w:space="0" w:color="auto"/>
              <w:right w:val="single" w:sz="4" w:space="0" w:color="auto"/>
            </w:tcBorders>
            <w:shd w:val="clear" w:color="auto" w:fill="auto"/>
          </w:tcPr>
          <w:p w14:paraId="4E47E085" w14:textId="77777777" w:rsidR="008658A0" w:rsidRPr="0088373A" w:rsidRDefault="008658A0" w:rsidP="004C7314">
            <w:pPr>
              <w:jc w:val="center"/>
              <w:rPr>
                <w:rFonts w:cs="Times New Roman"/>
                <w:sz w:val="20"/>
                <w:szCs w:val="20"/>
              </w:rPr>
            </w:pPr>
            <w:r>
              <w:rPr>
                <w:rFonts w:cs="Times New Roman"/>
                <w:sz w:val="20"/>
                <w:szCs w:val="20"/>
              </w:rPr>
              <w:t>1,06</w:t>
            </w:r>
          </w:p>
        </w:tc>
        <w:tc>
          <w:tcPr>
            <w:tcW w:w="765" w:type="dxa"/>
            <w:tcBorders>
              <w:top w:val="single" w:sz="4" w:space="0" w:color="auto"/>
              <w:left w:val="nil"/>
              <w:bottom w:val="single" w:sz="4" w:space="0" w:color="auto"/>
              <w:right w:val="single" w:sz="4" w:space="0" w:color="auto"/>
            </w:tcBorders>
            <w:shd w:val="clear" w:color="auto" w:fill="auto"/>
          </w:tcPr>
          <w:p w14:paraId="367D24DC" w14:textId="77777777" w:rsidR="008658A0" w:rsidRPr="0088373A" w:rsidRDefault="008658A0" w:rsidP="004C7314">
            <w:pPr>
              <w:jc w:val="center"/>
              <w:rPr>
                <w:rFonts w:cs="Times New Roman"/>
                <w:sz w:val="20"/>
                <w:szCs w:val="20"/>
              </w:rPr>
            </w:pPr>
            <w:r>
              <w:rPr>
                <w:rFonts w:cs="Times New Roman"/>
                <w:sz w:val="20"/>
                <w:szCs w:val="20"/>
              </w:rPr>
              <w:t>1,54</w:t>
            </w:r>
          </w:p>
        </w:tc>
        <w:tc>
          <w:tcPr>
            <w:tcW w:w="765" w:type="dxa"/>
            <w:tcBorders>
              <w:top w:val="single" w:sz="4" w:space="0" w:color="auto"/>
              <w:left w:val="nil"/>
              <w:bottom w:val="single" w:sz="4" w:space="0" w:color="auto"/>
              <w:right w:val="single" w:sz="4" w:space="0" w:color="auto"/>
            </w:tcBorders>
            <w:shd w:val="clear" w:color="auto" w:fill="auto"/>
          </w:tcPr>
          <w:p w14:paraId="79FBDDE4" w14:textId="77777777" w:rsidR="008658A0" w:rsidRPr="0088373A" w:rsidRDefault="008658A0" w:rsidP="004C7314">
            <w:pPr>
              <w:jc w:val="center"/>
              <w:rPr>
                <w:rFonts w:cs="Times New Roman"/>
                <w:sz w:val="20"/>
                <w:szCs w:val="20"/>
              </w:rPr>
            </w:pPr>
            <w:r>
              <w:rPr>
                <w:rFonts w:cs="Times New Roman"/>
                <w:sz w:val="20"/>
                <w:szCs w:val="20"/>
              </w:rPr>
              <w:t>1,91</w:t>
            </w:r>
          </w:p>
        </w:tc>
        <w:tc>
          <w:tcPr>
            <w:tcW w:w="765" w:type="dxa"/>
            <w:tcBorders>
              <w:top w:val="single" w:sz="4" w:space="0" w:color="auto"/>
              <w:left w:val="nil"/>
              <w:bottom w:val="single" w:sz="4" w:space="0" w:color="auto"/>
              <w:right w:val="single" w:sz="4" w:space="0" w:color="auto"/>
            </w:tcBorders>
            <w:shd w:val="clear" w:color="auto" w:fill="auto"/>
          </w:tcPr>
          <w:p w14:paraId="4E7C6917" w14:textId="77777777" w:rsidR="008658A0" w:rsidRPr="0088373A" w:rsidRDefault="008658A0" w:rsidP="004C7314">
            <w:pPr>
              <w:jc w:val="center"/>
              <w:rPr>
                <w:rFonts w:cs="Times New Roman"/>
                <w:sz w:val="20"/>
                <w:szCs w:val="20"/>
              </w:rPr>
            </w:pPr>
            <w:r>
              <w:rPr>
                <w:rFonts w:cs="Times New Roman"/>
                <w:sz w:val="20"/>
                <w:szCs w:val="20"/>
              </w:rPr>
              <w:t>1,51</w:t>
            </w:r>
          </w:p>
        </w:tc>
        <w:tc>
          <w:tcPr>
            <w:tcW w:w="765" w:type="dxa"/>
            <w:tcBorders>
              <w:top w:val="single" w:sz="4" w:space="0" w:color="auto"/>
              <w:left w:val="nil"/>
              <w:bottom w:val="single" w:sz="4" w:space="0" w:color="auto"/>
              <w:right w:val="single" w:sz="4" w:space="0" w:color="auto"/>
            </w:tcBorders>
            <w:shd w:val="clear" w:color="auto" w:fill="auto"/>
          </w:tcPr>
          <w:p w14:paraId="15D87B8A" w14:textId="77777777" w:rsidR="008658A0" w:rsidRPr="0088373A" w:rsidRDefault="008658A0" w:rsidP="004C7314">
            <w:pPr>
              <w:jc w:val="center"/>
              <w:rPr>
                <w:rFonts w:cs="Times New Roman"/>
                <w:sz w:val="20"/>
                <w:szCs w:val="20"/>
              </w:rPr>
            </w:pPr>
            <w:r>
              <w:rPr>
                <w:rFonts w:cs="Times New Roman"/>
                <w:sz w:val="20"/>
                <w:szCs w:val="20"/>
              </w:rPr>
              <w:t>1,51</w:t>
            </w:r>
          </w:p>
        </w:tc>
        <w:tc>
          <w:tcPr>
            <w:tcW w:w="765" w:type="dxa"/>
            <w:tcBorders>
              <w:top w:val="single" w:sz="4" w:space="0" w:color="auto"/>
              <w:left w:val="nil"/>
              <w:bottom w:val="single" w:sz="4" w:space="0" w:color="auto"/>
              <w:right w:val="single" w:sz="4" w:space="0" w:color="auto"/>
            </w:tcBorders>
            <w:shd w:val="clear" w:color="auto" w:fill="auto"/>
          </w:tcPr>
          <w:p w14:paraId="2D080AFE" w14:textId="77777777" w:rsidR="008658A0" w:rsidRPr="0088373A" w:rsidRDefault="008658A0" w:rsidP="004C7314">
            <w:pPr>
              <w:jc w:val="center"/>
              <w:rPr>
                <w:rFonts w:cs="Times New Roman"/>
                <w:sz w:val="20"/>
                <w:szCs w:val="20"/>
              </w:rPr>
            </w:pPr>
            <w:r>
              <w:rPr>
                <w:rFonts w:cs="Times New Roman"/>
                <w:sz w:val="20"/>
                <w:szCs w:val="20"/>
              </w:rPr>
              <w:t>1,04</w:t>
            </w:r>
          </w:p>
        </w:tc>
        <w:tc>
          <w:tcPr>
            <w:tcW w:w="765" w:type="dxa"/>
            <w:tcBorders>
              <w:top w:val="single" w:sz="4" w:space="0" w:color="auto"/>
              <w:left w:val="nil"/>
              <w:bottom w:val="single" w:sz="4" w:space="0" w:color="auto"/>
              <w:right w:val="single" w:sz="4" w:space="0" w:color="auto"/>
            </w:tcBorders>
            <w:shd w:val="clear" w:color="auto" w:fill="auto"/>
          </w:tcPr>
          <w:p w14:paraId="289A6C0B" w14:textId="77777777" w:rsidR="008658A0" w:rsidRPr="0088373A" w:rsidRDefault="008658A0" w:rsidP="004C7314">
            <w:pPr>
              <w:jc w:val="center"/>
              <w:rPr>
                <w:rFonts w:cs="Times New Roman"/>
                <w:bCs/>
                <w:sz w:val="20"/>
                <w:szCs w:val="20"/>
              </w:rPr>
            </w:pPr>
            <w:r w:rsidRPr="0088373A">
              <w:rPr>
                <w:rFonts w:cs="Times New Roman"/>
                <w:bCs/>
                <w:sz w:val="20"/>
                <w:szCs w:val="20"/>
              </w:rPr>
              <w:t>0,00</w:t>
            </w:r>
          </w:p>
        </w:tc>
        <w:tc>
          <w:tcPr>
            <w:tcW w:w="765" w:type="dxa"/>
            <w:tcBorders>
              <w:top w:val="single" w:sz="4" w:space="0" w:color="auto"/>
              <w:left w:val="nil"/>
              <w:bottom w:val="single" w:sz="4" w:space="0" w:color="auto"/>
              <w:right w:val="single" w:sz="4" w:space="0" w:color="auto"/>
            </w:tcBorders>
          </w:tcPr>
          <w:p w14:paraId="472FBD8F" w14:textId="77777777" w:rsidR="008658A0" w:rsidRPr="0088373A" w:rsidRDefault="008658A0" w:rsidP="004C7314">
            <w:pPr>
              <w:jc w:val="center"/>
              <w:rPr>
                <w:rFonts w:cs="Times New Roman"/>
                <w:bCs/>
                <w:sz w:val="20"/>
                <w:szCs w:val="20"/>
              </w:rPr>
            </w:pPr>
            <w:r w:rsidRPr="0088373A">
              <w:rPr>
                <w:rFonts w:cs="Times New Roman"/>
                <w:sz w:val="20"/>
                <w:szCs w:val="20"/>
              </w:rPr>
              <w:t>0,00</w:t>
            </w:r>
          </w:p>
        </w:tc>
      </w:tr>
      <w:tr w:rsidR="008658A0" w:rsidRPr="0088373A" w14:paraId="18127942" w14:textId="77777777" w:rsidTr="004C7314">
        <w:trPr>
          <w:trHeight w:val="420"/>
        </w:trPr>
        <w:tc>
          <w:tcPr>
            <w:tcW w:w="959" w:type="dxa"/>
            <w:tcBorders>
              <w:top w:val="single" w:sz="4" w:space="0" w:color="auto"/>
              <w:left w:val="single" w:sz="4" w:space="0" w:color="auto"/>
              <w:bottom w:val="single" w:sz="4" w:space="0" w:color="auto"/>
              <w:right w:val="single" w:sz="4" w:space="0" w:color="auto"/>
            </w:tcBorders>
            <w:shd w:val="clear" w:color="auto" w:fill="auto"/>
          </w:tcPr>
          <w:p w14:paraId="32F98962" w14:textId="77777777" w:rsidR="008658A0" w:rsidRPr="0088373A" w:rsidRDefault="008658A0" w:rsidP="004C7314">
            <w:pPr>
              <w:widowControl w:val="0"/>
              <w:suppressAutoHyphens w:val="0"/>
              <w:jc w:val="center"/>
              <w:rPr>
                <w:rFonts w:cs="Times New Roman"/>
                <w:color w:val="000000"/>
                <w:sz w:val="20"/>
                <w:szCs w:val="20"/>
                <w:lang w:eastAsia="ru-RU"/>
              </w:rPr>
            </w:pPr>
            <w:r w:rsidRPr="0088373A">
              <w:rPr>
                <w:rFonts w:cs="Times New Roman"/>
                <w:color w:val="000000"/>
                <w:sz w:val="20"/>
                <w:szCs w:val="20"/>
                <w:lang w:eastAsia="ru-RU"/>
              </w:rPr>
              <w:t>1.3.2.4</w:t>
            </w: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2A184B72" w14:textId="77777777" w:rsidR="008658A0" w:rsidRPr="0088373A" w:rsidRDefault="008658A0" w:rsidP="004C7314">
            <w:pPr>
              <w:widowControl w:val="0"/>
              <w:suppressAutoHyphens w:val="0"/>
              <w:ind w:right="-75"/>
              <w:jc w:val="both"/>
              <w:rPr>
                <w:rFonts w:cs="Times New Roman"/>
                <w:sz w:val="20"/>
                <w:szCs w:val="20"/>
                <w:lang w:eastAsia="ru-RU"/>
              </w:rPr>
            </w:pPr>
            <w:r w:rsidRPr="0088373A">
              <w:rPr>
                <w:rFonts w:cs="Times New Roman"/>
                <w:sz w:val="20"/>
                <w:szCs w:val="20"/>
                <w:lang w:eastAsia="ru-RU"/>
              </w:rPr>
              <w:t>Уборка крыльца и площадки перед входом в подъезд (Сметание снега со ступеней и площадок перед входом в подъезд)</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1131BE6" w14:textId="77777777" w:rsidR="008658A0" w:rsidRPr="0088373A" w:rsidRDefault="008658A0" w:rsidP="004C7314">
            <w:pPr>
              <w:widowControl w:val="0"/>
              <w:suppressAutoHyphens w:val="0"/>
              <w:jc w:val="center"/>
              <w:rPr>
                <w:rFonts w:cs="Times New Roman"/>
                <w:sz w:val="20"/>
                <w:szCs w:val="20"/>
                <w:lang w:eastAsia="ru-RU"/>
              </w:rPr>
            </w:pPr>
            <w:r w:rsidRPr="0088373A">
              <w:rPr>
                <w:rFonts w:cs="Times New Roman"/>
                <w:sz w:val="20"/>
                <w:szCs w:val="20"/>
                <w:lang w:eastAsia="ru-RU"/>
              </w:rPr>
              <w:t>1 раз в 2 суток</w:t>
            </w:r>
          </w:p>
        </w:tc>
        <w:tc>
          <w:tcPr>
            <w:tcW w:w="1053" w:type="dxa"/>
            <w:tcBorders>
              <w:top w:val="single" w:sz="4" w:space="0" w:color="auto"/>
              <w:left w:val="single" w:sz="4" w:space="0" w:color="auto"/>
              <w:bottom w:val="single" w:sz="4" w:space="0" w:color="auto"/>
              <w:right w:val="single" w:sz="4" w:space="0" w:color="auto"/>
            </w:tcBorders>
            <w:shd w:val="clear" w:color="auto" w:fill="auto"/>
          </w:tcPr>
          <w:p w14:paraId="552204F8" w14:textId="77777777" w:rsidR="008658A0" w:rsidRPr="0088373A" w:rsidRDefault="008658A0" w:rsidP="004C7314">
            <w:pPr>
              <w:widowControl w:val="0"/>
              <w:suppressAutoHyphens w:val="0"/>
              <w:jc w:val="center"/>
              <w:rPr>
                <w:rFonts w:cs="Times New Roman"/>
                <w:sz w:val="20"/>
                <w:szCs w:val="20"/>
                <w:lang w:eastAsia="ru-RU"/>
              </w:rPr>
            </w:pPr>
            <w:r w:rsidRPr="0088373A">
              <w:rPr>
                <w:rFonts w:cs="Times New Roman"/>
                <w:sz w:val="20"/>
                <w:szCs w:val="20"/>
                <w:lang w:eastAsia="ru-RU"/>
              </w:rPr>
              <w:t>71</w:t>
            </w:r>
          </w:p>
        </w:tc>
        <w:tc>
          <w:tcPr>
            <w:tcW w:w="765" w:type="dxa"/>
            <w:tcBorders>
              <w:top w:val="single" w:sz="4" w:space="0" w:color="auto"/>
              <w:left w:val="single" w:sz="4" w:space="0" w:color="auto"/>
              <w:bottom w:val="single" w:sz="4" w:space="0" w:color="auto"/>
              <w:right w:val="single" w:sz="4" w:space="0" w:color="auto"/>
            </w:tcBorders>
            <w:shd w:val="clear" w:color="auto" w:fill="auto"/>
          </w:tcPr>
          <w:p w14:paraId="152583B3" w14:textId="77777777" w:rsidR="008658A0" w:rsidRPr="0088373A" w:rsidRDefault="008658A0" w:rsidP="004C7314">
            <w:pPr>
              <w:jc w:val="center"/>
              <w:rPr>
                <w:rFonts w:cs="Times New Roman"/>
                <w:sz w:val="20"/>
                <w:szCs w:val="20"/>
              </w:rPr>
            </w:pPr>
            <w:r>
              <w:rPr>
                <w:rFonts w:cs="Times New Roman"/>
                <w:sz w:val="20"/>
                <w:szCs w:val="20"/>
              </w:rPr>
              <w:t>0,91</w:t>
            </w:r>
          </w:p>
        </w:tc>
        <w:tc>
          <w:tcPr>
            <w:tcW w:w="765" w:type="dxa"/>
            <w:tcBorders>
              <w:top w:val="single" w:sz="4" w:space="0" w:color="auto"/>
              <w:left w:val="single" w:sz="4" w:space="0" w:color="auto"/>
              <w:bottom w:val="single" w:sz="4" w:space="0" w:color="auto"/>
              <w:right w:val="single" w:sz="4" w:space="0" w:color="auto"/>
            </w:tcBorders>
            <w:shd w:val="clear" w:color="auto" w:fill="auto"/>
          </w:tcPr>
          <w:p w14:paraId="5B3A34A8" w14:textId="77777777" w:rsidR="008658A0" w:rsidRPr="0088373A" w:rsidRDefault="008658A0" w:rsidP="004C7314">
            <w:pPr>
              <w:jc w:val="center"/>
              <w:rPr>
                <w:rFonts w:cs="Times New Roman"/>
                <w:sz w:val="20"/>
                <w:szCs w:val="20"/>
              </w:rPr>
            </w:pPr>
            <w:r>
              <w:rPr>
                <w:rFonts w:cs="Times New Roman"/>
                <w:sz w:val="20"/>
                <w:szCs w:val="20"/>
              </w:rPr>
              <w:t>0,29</w:t>
            </w:r>
          </w:p>
        </w:tc>
        <w:tc>
          <w:tcPr>
            <w:tcW w:w="765" w:type="dxa"/>
            <w:tcBorders>
              <w:top w:val="single" w:sz="4" w:space="0" w:color="auto"/>
              <w:left w:val="single" w:sz="4" w:space="0" w:color="auto"/>
              <w:bottom w:val="single" w:sz="4" w:space="0" w:color="auto"/>
              <w:right w:val="single" w:sz="4" w:space="0" w:color="auto"/>
            </w:tcBorders>
            <w:shd w:val="clear" w:color="auto" w:fill="auto"/>
          </w:tcPr>
          <w:p w14:paraId="6302E792" w14:textId="77777777" w:rsidR="008658A0" w:rsidRPr="0088373A" w:rsidRDefault="008658A0" w:rsidP="004C7314">
            <w:pPr>
              <w:jc w:val="center"/>
              <w:rPr>
                <w:rFonts w:cs="Times New Roman"/>
                <w:sz w:val="20"/>
                <w:szCs w:val="20"/>
              </w:rPr>
            </w:pPr>
            <w:r>
              <w:rPr>
                <w:rFonts w:cs="Times New Roman"/>
                <w:sz w:val="20"/>
                <w:szCs w:val="20"/>
              </w:rPr>
              <w:t>0,94</w:t>
            </w:r>
          </w:p>
        </w:tc>
        <w:tc>
          <w:tcPr>
            <w:tcW w:w="765" w:type="dxa"/>
            <w:tcBorders>
              <w:top w:val="single" w:sz="4" w:space="0" w:color="auto"/>
              <w:left w:val="single" w:sz="4" w:space="0" w:color="auto"/>
              <w:bottom w:val="single" w:sz="4" w:space="0" w:color="auto"/>
              <w:right w:val="single" w:sz="4" w:space="0" w:color="auto"/>
            </w:tcBorders>
            <w:shd w:val="clear" w:color="auto" w:fill="auto"/>
          </w:tcPr>
          <w:p w14:paraId="017AC461" w14:textId="77777777" w:rsidR="008658A0" w:rsidRPr="0088373A" w:rsidRDefault="008658A0" w:rsidP="004C7314">
            <w:pPr>
              <w:jc w:val="center"/>
              <w:rPr>
                <w:rFonts w:cs="Times New Roman"/>
                <w:sz w:val="20"/>
                <w:szCs w:val="20"/>
              </w:rPr>
            </w:pPr>
            <w:r>
              <w:rPr>
                <w:rFonts w:cs="Times New Roman"/>
                <w:sz w:val="20"/>
                <w:szCs w:val="20"/>
              </w:rPr>
              <w:t>0,57</w:t>
            </w:r>
          </w:p>
        </w:tc>
        <w:tc>
          <w:tcPr>
            <w:tcW w:w="765" w:type="dxa"/>
            <w:tcBorders>
              <w:top w:val="single" w:sz="4" w:space="0" w:color="auto"/>
              <w:left w:val="single" w:sz="4" w:space="0" w:color="auto"/>
              <w:bottom w:val="single" w:sz="4" w:space="0" w:color="auto"/>
              <w:right w:val="single" w:sz="4" w:space="0" w:color="auto"/>
            </w:tcBorders>
            <w:shd w:val="clear" w:color="auto" w:fill="auto"/>
          </w:tcPr>
          <w:p w14:paraId="5DCC65C6" w14:textId="77777777" w:rsidR="008658A0" w:rsidRPr="0088373A" w:rsidRDefault="008658A0" w:rsidP="004C7314">
            <w:pPr>
              <w:jc w:val="center"/>
              <w:rPr>
                <w:rFonts w:cs="Times New Roman"/>
                <w:sz w:val="20"/>
                <w:szCs w:val="20"/>
              </w:rPr>
            </w:pPr>
            <w:r>
              <w:rPr>
                <w:rFonts w:cs="Times New Roman"/>
                <w:sz w:val="20"/>
                <w:szCs w:val="20"/>
              </w:rPr>
              <w:t>0,4</w:t>
            </w:r>
          </w:p>
        </w:tc>
        <w:tc>
          <w:tcPr>
            <w:tcW w:w="765" w:type="dxa"/>
            <w:tcBorders>
              <w:top w:val="single" w:sz="4" w:space="0" w:color="auto"/>
              <w:left w:val="single" w:sz="4" w:space="0" w:color="auto"/>
              <w:bottom w:val="single" w:sz="4" w:space="0" w:color="auto"/>
              <w:right w:val="single" w:sz="4" w:space="0" w:color="auto"/>
            </w:tcBorders>
            <w:shd w:val="clear" w:color="auto" w:fill="auto"/>
          </w:tcPr>
          <w:p w14:paraId="0569410A" w14:textId="77777777" w:rsidR="008658A0" w:rsidRPr="0088373A" w:rsidRDefault="008658A0" w:rsidP="004C7314">
            <w:pPr>
              <w:jc w:val="center"/>
              <w:rPr>
                <w:rFonts w:cs="Times New Roman"/>
                <w:sz w:val="20"/>
                <w:szCs w:val="20"/>
              </w:rPr>
            </w:pPr>
            <w:r>
              <w:rPr>
                <w:rFonts w:cs="Times New Roman"/>
                <w:sz w:val="20"/>
                <w:szCs w:val="20"/>
              </w:rPr>
              <w:t>0,38</w:t>
            </w:r>
          </w:p>
        </w:tc>
        <w:tc>
          <w:tcPr>
            <w:tcW w:w="765" w:type="dxa"/>
            <w:tcBorders>
              <w:top w:val="single" w:sz="4" w:space="0" w:color="auto"/>
              <w:left w:val="single" w:sz="4" w:space="0" w:color="auto"/>
              <w:bottom w:val="single" w:sz="4" w:space="0" w:color="auto"/>
              <w:right w:val="single" w:sz="4" w:space="0" w:color="auto"/>
            </w:tcBorders>
            <w:shd w:val="clear" w:color="auto" w:fill="auto"/>
          </w:tcPr>
          <w:p w14:paraId="31F0CEFC" w14:textId="77777777" w:rsidR="008658A0" w:rsidRPr="0088373A" w:rsidRDefault="008658A0" w:rsidP="004C7314">
            <w:pPr>
              <w:jc w:val="center"/>
              <w:rPr>
                <w:rFonts w:cs="Times New Roman"/>
                <w:sz w:val="20"/>
                <w:szCs w:val="20"/>
              </w:rPr>
            </w:pPr>
            <w:r>
              <w:rPr>
                <w:rFonts w:cs="Times New Roman"/>
                <w:sz w:val="20"/>
                <w:szCs w:val="20"/>
              </w:rPr>
              <w:t>0,21</w:t>
            </w:r>
          </w:p>
        </w:tc>
        <w:tc>
          <w:tcPr>
            <w:tcW w:w="765" w:type="dxa"/>
            <w:tcBorders>
              <w:top w:val="single" w:sz="4" w:space="0" w:color="auto"/>
              <w:left w:val="single" w:sz="4" w:space="0" w:color="auto"/>
              <w:bottom w:val="single" w:sz="4" w:space="0" w:color="auto"/>
              <w:right w:val="single" w:sz="4" w:space="0" w:color="auto"/>
            </w:tcBorders>
            <w:shd w:val="clear" w:color="auto" w:fill="auto"/>
          </w:tcPr>
          <w:p w14:paraId="7E4175C8" w14:textId="77777777" w:rsidR="008658A0" w:rsidRPr="0088373A" w:rsidRDefault="008658A0" w:rsidP="004C7314">
            <w:pPr>
              <w:jc w:val="center"/>
              <w:rPr>
                <w:rFonts w:cs="Times New Roman"/>
                <w:bCs/>
                <w:sz w:val="20"/>
                <w:szCs w:val="20"/>
              </w:rPr>
            </w:pPr>
            <w:r w:rsidRPr="0088373A">
              <w:rPr>
                <w:rFonts w:cs="Times New Roman"/>
                <w:bCs/>
                <w:sz w:val="20"/>
                <w:szCs w:val="20"/>
              </w:rPr>
              <w:t>0,00</w:t>
            </w:r>
          </w:p>
        </w:tc>
        <w:tc>
          <w:tcPr>
            <w:tcW w:w="765" w:type="dxa"/>
            <w:tcBorders>
              <w:top w:val="single" w:sz="4" w:space="0" w:color="auto"/>
              <w:left w:val="single" w:sz="4" w:space="0" w:color="auto"/>
              <w:bottom w:val="single" w:sz="4" w:space="0" w:color="auto"/>
              <w:right w:val="single" w:sz="4" w:space="0" w:color="auto"/>
            </w:tcBorders>
          </w:tcPr>
          <w:p w14:paraId="30506A80" w14:textId="77777777" w:rsidR="008658A0" w:rsidRPr="0088373A" w:rsidRDefault="008658A0" w:rsidP="004C7314">
            <w:pPr>
              <w:jc w:val="center"/>
              <w:rPr>
                <w:rFonts w:cs="Times New Roman"/>
                <w:bCs/>
                <w:sz w:val="20"/>
                <w:szCs w:val="20"/>
              </w:rPr>
            </w:pPr>
            <w:r w:rsidRPr="0088373A">
              <w:rPr>
                <w:rFonts w:cs="Times New Roman"/>
                <w:sz w:val="20"/>
                <w:szCs w:val="20"/>
              </w:rPr>
              <w:t>0,00</w:t>
            </w:r>
          </w:p>
        </w:tc>
      </w:tr>
      <w:tr w:rsidR="008658A0" w:rsidRPr="0088373A" w14:paraId="5DCA3F85" w14:textId="77777777" w:rsidTr="004C7314">
        <w:trPr>
          <w:trHeight w:val="600"/>
        </w:trPr>
        <w:tc>
          <w:tcPr>
            <w:tcW w:w="959" w:type="dxa"/>
            <w:tcBorders>
              <w:top w:val="single" w:sz="4" w:space="0" w:color="auto"/>
              <w:left w:val="single" w:sz="4" w:space="0" w:color="auto"/>
              <w:bottom w:val="single" w:sz="4" w:space="0" w:color="auto"/>
              <w:right w:val="single" w:sz="4" w:space="0" w:color="auto"/>
            </w:tcBorders>
            <w:shd w:val="clear" w:color="auto" w:fill="auto"/>
          </w:tcPr>
          <w:p w14:paraId="17C29AC4" w14:textId="77777777" w:rsidR="008658A0" w:rsidRPr="0088373A" w:rsidRDefault="008658A0" w:rsidP="004C7314">
            <w:pPr>
              <w:widowControl w:val="0"/>
              <w:suppressAutoHyphens w:val="0"/>
              <w:jc w:val="center"/>
              <w:rPr>
                <w:rFonts w:cs="Times New Roman"/>
                <w:color w:val="000000"/>
                <w:sz w:val="20"/>
                <w:szCs w:val="20"/>
                <w:lang w:eastAsia="ru-RU"/>
              </w:rPr>
            </w:pPr>
            <w:r w:rsidRPr="0088373A">
              <w:rPr>
                <w:rFonts w:cs="Times New Roman"/>
                <w:color w:val="000000"/>
                <w:sz w:val="20"/>
                <w:szCs w:val="20"/>
                <w:lang w:eastAsia="ru-RU"/>
              </w:rPr>
              <w:t>1.3.2.5</w:t>
            </w:r>
          </w:p>
        </w:tc>
        <w:tc>
          <w:tcPr>
            <w:tcW w:w="4819" w:type="dxa"/>
            <w:tcBorders>
              <w:top w:val="single" w:sz="4" w:space="0" w:color="auto"/>
              <w:left w:val="nil"/>
              <w:bottom w:val="single" w:sz="4" w:space="0" w:color="auto"/>
              <w:right w:val="single" w:sz="4" w:space="0" w:color="auto"/>
            </w:tcBorders>
            <w:shd w:val="clear" w:color="auto" w:fill="auto"/>
          </w:tcPr>
          <w:p w14:paraId="1FB8171D" w14:textId="77777777" w:rsidR="008658A0" w:rsidRPr="0088373A" w:rsidRDefault="008658A0" w:rsidP="004C7314">
            <w:pPr>
              <w:widowControl w:val="0"/>
              <w:suppressAutoHyphens w:val="0"/>
              <w:ind w:right="-75"/>
              <w:jc w:val="both"/>
              <w:rPr>
                <w:rFonts w:cs="Times New Roman"/>
                <w:sz w:val="20"/>
                <w:szCs w:val="20"/>
                <w:lang w:eastAsia="ru-RU"/>
              </w:rPr>
            </w:pPr>
            <w:r w:rsidRPr="0088373A">
              <w:rPr>
                <w:rFonts w:cs="Times New Roman"/>
                <w:sz w:val="20"/>
                <w:szCs w:val="20"/>
                <w:lang w:eastAsia="ru-RU"/>
              </w:rPr>
              <w:t>Посыпка территории песком или смесью песка с хлоридами</w:t>
            </w:r>
          </w:p>
        </w:tc>
        <w:tc>
          <w:tcPr>
            <w:tcW w:w="993" w:type="dxa"/>
            <w:tcBorders>
              <w:top w:val="single" w:sz="4" w:space="0" w:color="auto"/>
              <w:left w:val="nil"/>
              <w:bottom w:val="single" w:sz="4" w:space="0" w:color="auto"/>
              <w:right w:val="single" w:sz="4" w:space="0" w:color="auto"/>
            </w:tcBorders>
            <w:shd w:val="clear" w:color="auto" w:fill="auto"/>
          </w:tcPr>
          <w:p w14:paraId="745B7911" w14:textId="77777777" w:rsidR="008658A0" w:rsidRPr="0088373A" w:rsidRDefault="008658A0" w:rsidP="004C7314">
            <w:pPr>
              <w:widowControl w:val="0"/>
              <w:suppressAutoHyphens w:val="0"/>
              <w:jc w:val="center"/>
              <w:rPr>
                <w:rFonts w:cs="Times New Roman"/>
                <w:sz w:val="20"/>
                <w:szCs w:val="20"/>
                <w:lang w:eastAsia="ru-RU"/>
              </w:rPr>
            </w:pPr>
            <w:r w:rsidRPr="0088373A">
              <w:rPr>
                <w:rFonts w:cs="Times New Roman"/>
                <w:sz w:val="20"/>
                <w:szCs w:val="20"/>
                <w:lang w:eastAsia="ru-RU"/>
              </w:rPr>
              <w:t>1 раз в 2 суток</w:t>
            </w:r>
          </w:p>
        </w:tc>
        <w:tc>
          <w:tcPr>
            <w:tcW w:w="1053" w:type="dxa"/>
            <w:tcBorders>
              <w:top w:val="single" w:sz="4" w:space="0" w:color="auto"/>
              <w:left w:val="nil"/>
              <w:bottom w:val="single" w:sz="4" w:space="0" w:color="auto"/>
              <w:right w:val="single" w:sz="4" w:space="0" w:color="auto"/>
            </w:tcBorders>
            <w:shd w:val="clear" w:color="auto" w:fill="auto"/>
          </w:tcPr>
          <w:p w14:paraId="74407097" w14:textId="77777777" w:rsidR="008658A0" w:rsidRPr="0088373A" w:rsidRDefault="008658A0" w:rsidP="004C7314">
            <w:pPr>
              <w:widowControl w:val="0"/>
              <w:suppressAutoHyphens w:val="0"/>
              <w:jc w:val="center"/>
              <w:rPr>
                <w:rFonts w:cs="Times New Roman"/>
                <w:sz w:val="20"/>
                <w:szCs w:val="20"/>
                <w:lang w:eastAsia="ru-RU"/>
              </w:rPr>
            </w:pPr>
            <w:r w:rsidRPr="0088373A">
              <w:rPr>
                <w:rFonts w:cs="Times New Roman"/>
                <w:sz w:val="20"/>
                <w:szCs w:val="20"/>
                <w:lang w:eastAsia="ru-RU"/>
              </w:rPr>
              <w:t>20</w:t>
            </w:r>
          </w:p>
        </w:tc>
        <w:tc>
          <w:tcPr>
            <w:tcW w:w="765" w:type="dxa"/>
            <w:tcBorders>
              <w:top w:val="single" w:sz="4" w:space="0" w:color="auto"/>
              <w:left w:val="nil"/>
              <w:bottom w:val="single" w:sz="4" w:space="0" w:color="auto"/>
              <w:right w:val="single" w:sz="4" w:space="0" w:color="auto"/>
            </w:tcBorders>
            <w:shd w:val="clear" w:color="auto" w:fill="auto"/>
          </w:tcPr>
          <w:p w14:paraId="672C54F4" w14:textId="77777777" w:rsidR="008658A0" w:rsidRPr="0088373A" w:rsidRDefault="008658A0" w:rsidP="004C7314">
            <w:pPr>
              <w:jc w:val="center"/>
              <w:rPr>
                <w:rFonts w:cs="Times New Roman"/>
                <w:sz w:val="20"/>
                <w:szCs w:val="20"/>
              </w:rPr>
            </w:pPr>
            <w:r>
              <w:rPr>
                <w:rFonts w:cs="Times New Roman"/>
                <w:sz w:val="20"/>
                <w:szCs w:val="20"/>
              </w:rPr>
              <w:t>1,31</w:t>
            </w:r>
          </w:p>
        </w:tc>
        <w:tc>
          <w:tcPr>
            <w:tcW w:w="765" w:type="dxa"/>
            <w:tcBorders>
              <w:top w:val="single" w:sz="4" w:space="0" w:color="auto"/>
              <w:left w:val="nil"/>
              <w:bottom w:val="single" w:sz="4" w:space="0" w:color="auto"/>
              <w:right w:val="single" w:sz="4" w:space="0" w:color="auto"/>
            </w:tcBorders>
            <w:shd w:val="clear" w:color="auto" w:fill="auto"/>
          </w:tcPr>
          <w:p w14:paraId="2AC3F779" w14:textId="77777777" w:rsidR="008658A0" w:rsidRPr="0088373A" w:rsidRDefault="008658A0" w:rsidP="004C7314">
            <w:pPr>
              <w:jc w:val="center"/>
              <w:rPr>
                <w:rFonts w:cs="Times New Roman"/>
                <w:sz w:val="20"/>
                <w:szCs w:val="20"/>
              </w:rPr>
            </w:pPr>
            <w:r>
              <w:rPr>
                <w:rFonts w:cs="Times New Roman"/>
                <w:sz w:val="20"/>
                <w:szCs w:val="20"/>
              </w:rPr>
              <w:t>1,08</w:t>
            </w:r>
          </w:p>
        </w:tc>
        <w:tc>
          <w:tcPr>
            <w:tcW w:w="765" w:type="dxa"/>
            <w:tcBorders>
              <w:top w:val="single" w:sz="4" w:space="0" w:color="auto"/>
              <w:left w:val="nil"/>
              <w:bottom w:val="single" w:sz="4" w:space="0" w:color="auto"/>
              <w:right w:val="single" w:sz="4" w:space="0" w:color="auto"/>
            </w:tcBorders>
            <w:shd w:val="clear" w:color="auto" w:fill="auto"/>
          </w:tcPr>
          <w:p w14:paraId="3AF9A6D6" w14:textId="77777777" w:rsidR="008658A0" w:rsidRPr="0088373A" w:rsidRDefault="008658A0" w:rsidP="004C7314">
            <w:pPr>
              <w:jc w:val="center"/>
              <w:rPr>
                <w:rFonts w:cs="Times New Roman"/>
                <w:sz w:val="20"/>
                <w:szCs w:val="20"/>
              </w:rPr>
            </w:pPr>
            <w:r w:rsidRPr="0088373A">
              <w:rPr>
                <w:rFonts w:cs="Times New Roman"/>
                <w:sz w:val="20"/>
                <w:szCs w:val="20"/>
              </w:rPr>
              <w:t>1,</w:t>
            </w:r>
            <w:r>
              <w:rPr>
                <w:rFonts w:cs="Times New Roman"/>
                <w:sz w:val="20"/>
                <w:szCs w:val="20"/>
              </w:rPr>
              <w:t>57</w:t>
            </w:r>
          </w:p>
        </w:tc>
        <w:tc>
          <w:tcPr>
            <w:tcW w:w="765" w:type="dxa"/>
            <w:tcBorders>
              <w:top w:val="single" w:sz="4" w:space="0" w:color="auto"/>
              <w:left w:val="nil"/>
              <w:bottom w:val="single" w:sz="4" w:space="0" w:color="auto"/>
              <w:right w:val="single" w:sz="4" w:space="0" w:color="auto"/>
            </w:tcBorders>
            <w:shd w:val="clear" w:color="auto" w:fill="auto"/>
          </w:tcPr>
          <w:p w14:paraId="16823D55" w14:textId="77777777" w:rsidR="008658A0" w:rsidRPr="0088373A" w:rsidRDefault="008658A0" w:rsidP="004C7314">
            <w:pPr>
              <w:jc w:val="center"/>
              <w:rPr>
                <w:rFonts w:cs="Times New Roman"/>
                <w:sz w:val="20"/>
                <w:szCs w:val="20"/>
              </w:rPr>
            </w:pPr>
            <w:r>
              <w:rPr>
                <w:rFonts w:cs="Times New Roman"/>
                <w:sz w:val="20"/>
                <w:szCs w:val="20"/>
              </w:rPr>
              <w:t>2</w:t>
            </w:r>
          </w:p>
        </w:tc>
        <w:tc>
          <w:tcPr>
            <w:tcW w:w="765" w:type="dxa"/>
            <w:tcBorders>
              <w:top w:val="single" w:sz="4" w:space="0" w:color="auto"/>
              <w:left w:val="nil"/>
              <w:bottom w:val="single" w:sz="4" w:space="0" w:color="auto"/>
              <w:right w:val="single" w:sz="4" w:space="0" w:color="auto"/>
            </w:tcBorders>
            <w:shd w:val="clear" w:color="auto" w:fill="auto"/>
          </w:tcPr>
          <w:p w14:paraId="1D779456" w14:textId="77777777" w:rsidR="008658A0" w:rsidRPr="0088373A" w:rsidRDefault="008658A0" w:rsidP="004C7314">
            <w:pPr>
              <w:jc w:val="center"/>
              <w:rPr>
                <w:rFonts w:cs="Times New Roman"/>
                <w:sz w:val="20"/>
                <w:szCs w:val="20"/>
              </w:rPr>
            </w:pPr>
            <w:r>
              <w:rPr>
                <w:rFonts w:cs="Times New Roman"/>
                <w:sz w:val="20"/>
                <w:szCs w:val="20"/>
              </w:rPr>
              <w:t>1,58</w:t>
            </w:r>
          </w:p>
        </w:tc>
        <w:tc>
          <w:tcPr>
            <w:tcW w:w="765" w:type="dxa"/>
            <w:tcBorders>
              <w:top w:val="single" w:sz="4" w:space="0" w:color="auto"/>
              <w:left w:val="nil"/>
              <w:bottom w:val="single" w:sz="4" w:space="0" w:color="auto"/>
              <w:right w:val="single" w:sz="4" w:space="0" w:color="auto"/>
            </w:tcBorders>
            <w:shd w:val="clear" w:color="auto" w:fill="auto"/>
          </w:tcPr>
          <w:p w14:paraId="0F827266" w14:textId="77777777" w:rsidR="008658A0" w:rsidRPr="0088373A" w:rsidRDefault="008658A0" w:rsidP="004C7314">
            <w:pPr>
              <w:jc w:val="center"/>
              <w:rPr>
                <w:rFonts w:cs="Times New Roman"/>
                <w:sz w:val="20"/>
                <w:szCs w:val="20"/>
              </w:rPr>
            </w:pPr>
            <w:r>
              <w:rPr>
                <w:rFonts w:cs="Times New Roman"/>
                <w:sz w:val="20"/>
                <w:szCs w:val="20"/>
              </w:rPr>
              <w:t>1,58</w:t>
            </w:r>
          </w:p>
        </w:tc>
        <w:tc>
          <w:tcPr>
            <w:tcW w:w="765" w:type="dxa"/>
            <w:tcBorders>
              <w:top w:val="single" w:sz="4" w:space="0" w:color="auto"/>
              <w:left w:val="nil"/>
              <w:bottom w:val="single" w:sz="4" w:space="0" w:color="auto"/>
              <w:right w:val="single" w:sz="4" w:space="0" w:color="auto"/>
            </w:tcBorders>
            <w:shd w:val="clear" w:color="auto" w:fill="auto"/>
          </w:tcPr>
          <w:p w14:paraId="1A6B6DA7" w14:textId="77777777" w:rsidR="008658A0" w:rsidRPr="0088373A" w:rsidRDefault="008658A0" w:rsidP="004C7314">
            <w:pPr>
              <w:jc w:val="center"/>
              <w:rPr>
                <w:rFonts w:cs="Times New Roman"/>
                <w:sz w:val="20"/>
                <w:szCs w:val="20"/>
              </w:rPr>
            </w:pPr>
            <w:r>
              <w:rPr>
                <w:rFonts w:cs="Times New Roman"/>
                <w:sz w:val="20"/>
                <w:szCs w:val="20"/>
              </w:rPr>
              <w:t>1,08</w:t>
            </w:r>
          </w:p>
        </w:tc>
        <w:tc>
          <w:tcPr>
            <w:tcW w:w="765" w:type="dxa"/>
            <w:tcBorders>
              <w:top w:val="single" w:sz="4" w:space="0" w:color="auto"/>
              <w:left w:val="nil"/>
              <w:bottom w:val="single" w:sz="4" w:space="0" w:color="auto"/>
              <w:right w:val="single" w:sz="4" w:space="0" w:color="auto"/>
            </w:tcBorders>
            <w:shd w:val="clear" w:color="auto" w:fill="auto"/>
          </w:tcPr>
          <w:p w14:paraId="265A54CB" w14:textId="77777777" w:rsidR="008658A0" w:rsidRPr="0088373A" w:rsidRDefault="008658A0" w:rsidP="004C7314">
            <w:pPr>
              <w:jc w:val="center"/>
              <w:rPr>
                <w:rFonts w:cs="Times New Roman"/>
                <w:bCs/>
                <w:sz w:val="20"/>
                <w:szCs w:val="20"/>
              </w:rPr>
            </w:pPr>
            <w:r w:rsidRPr="0088373A">
              <w:rPr>
                <w:rFonts w:cs="Times New Roman"/>
                <w:bCs/>
                <w:sz w:val="20"/>
                <w:szCs w:val="20"/>
              </w:rPr>
              <w:t>0,00</w:t>
            </w:r>
          </w:p>
        </w:tc>
        <w:tc>
          <w:tcPr>
            <w:tcW w:w="765" w:type="dxa"/>
            <w:tcBorders>
              <w:top w:val="single" w:sz="4" w:space="0" w:color="auto"/>
              <w:left w:val="nil"/>
              <w:bottom w:val="single" w:sz="4" w:space="0" w:color="auto"/>
              <w:right w:val="single" w:sz="4" w:space="0" w:color="auto"/>
            </w:tcBorders>
          </w:tcPr>
          <w:p w14:paraId="7273C144" w14:textId="77777777" w:rsidR="008658A0" w:rsidRPr="0088373A" w:rsidRDefault="008658A0" w:rsidP="004C7314">
            <w:pPr>
              <w:jc w:val="center"/>
              <w:rPr>
                <w:rFonts w:cs="Times New Roman"/>
                <w:bCs/>
                <w:sz w:val="20"/>
                <w:szCs w:val="20"/>
              </w:rPr>
            </w:pPr>
            <w:r w:rsidRPr="0088373A">
              <w:rPr>
                <w:rFonts w:cs="Times New Roman"/>
                <w:sz w:val="20"/>
                <w:szCs w:val="20"/>
              </w:rPr>
              <w:t>0,00</w:t>
            </w:r>
          </w:p>
        </w:tc>
      </w:tr>
      <w:tr w:rsidR="008658A0" w:rsidRPr="0088373A" w14:paraId="25E67730" w14:textId="77777777" w:rsidTr="004C7314">
        <w:trPr>
          <w:trHeight w:val="900"/>
        </w:trPr>
        <w:tc>
          <w:tcPr>
            <w:tcW w:w="959" w:type="dxa"/>
            <w:tcBorders>
              <w:top w:val="nil"/>
              <w:left w:val="single" w:sz="4" w:space="0" w:color="auto"/>
              <w:bottom w:val="single" w:sz="4" w:space="0" w:color="auto"/>
              <w:right w:val="single" w:sz="4" w:space="0" w:color="auto"/>
            </w:tcBorders>
            <w:shd w:val="clear" w:color="auto" w:fill="auto"/>
          </w:tcPr>
          <w:p w14:paraId="32F3A7DC" w14:textId="77777777" w:rsidR="008658A0" w:rsidRPr="0088373A" w:rsidRDefault="008658A0" w:rsidP="004C7314">
            <w:pPr>
              <w:widowControl w:val="0"/>
              <w:suppressAutoHyphens w:val="0"/>
              <w:jc w:val="center"/>
              <w:rPr>
                <w:rFonts w:cs="Times New Roman"/>
                <w:color w:val="000000"/>
                <w:sz w:val="20"/>
                <w:szCs w:val="20"/>
                <w:lang w:eastAsia="ru-RU"/>
              </w:rPr>
            </w:pPr>
            <w:r w:rsidRPr="0088373A">
              <w:rPr>
                <w:rFonts w:cs="Times New Roman"/>
                <w:color w:val="000000"/>
                <w:sz w:val="20"/>
                <w:szCs w:val="20"/>
                <w:lang w:eastAsia="ru-RU"/>
              </w:rPr>
              <w:t>1.3.2.6</w:t>
            </w:r>
          </w:p>
        </w:tc>
        <w:tc>
          <w:tcPr>
            <w:tcW w:w="4819" w:type="dxa"/>
            <w:tcBorders>
              <w:top w:val="nil"/>
              <w:left w:val="nil"/>
              <w:bottom w:val="single" w:sz="4" w:space="0" w:color="auto"/>
              <w:right w:val="single" w:sz="4" w:space="0" w:color="auto"/>
            </w:tcBorders>
            <w:shd w:val="clear" w:color="auto" w:fill="auto"/>
          </w:tcPr>
          <w:p w14:paraId="487B74E5" w14:textId="77777777" w:rsidR="008658A0" w:rsidRPr="0088373A" w:rsidRDefault="008658A0" w:rsidP="004C7314">
            <w:pPr>
              <w:widowControl w:val="0"/>
              <w:suppressAutoHyphens w:val="0"/>
              <w:ind w:right="-75"/>
              <w:jc w:val="both"/>
              <w:rPr>
                <w:rFonts w:cs="Times New Roman"/>
                <w:sz w:val="20"/>
                <w:szCs w:val="20"/>
                <w:lang w:eastAsia="ru-RU"/>
              </w:rPr>
            </w:pPr>
            <w:r w:rsidRPr="0088373A">
              <w:rPr>
                <w:rFonts w:cs="Times New Roman"/>
                <w:sz w:val="20"/>
                <w:szCs w:val="20"/>
                <w:lang w:eastAsia="ru-RU"/>
              </w:rPr>
              <w:t>Уборка контейнерных площадок, расположенных на придомовой территории общего имущества многоквартирного дома</w:t>
            </w:r>
          </w:p>
        </w:tc>
        <w:tc>
          <w:tcPr>
            <w:tcW w:w="993" w:type="dxa"/>
            <w:tcBorders>
              <w:top w:val="nil"/>
              <w:left w:val="nil"/>
              <w:bottom w:val="single" w:sz="4" w:space="0" w:color="auto"/>
              <w:right w:val="single" w:sz="4" w:space="0" w:color="auto"/>
            </w:tcBorders>
            <w:shd w:val="clear" w:color="auto" w:fill="auto"/>
          </w:tcPr>
          <w:p w14:paraId="43404417" w14:textId="77777777" w:rsidR="008658A0" w:rsidRPr="0088373A" w:rsidRDefault="008658A0" w:rsidP="004C7314">
            <w:pPr>
              <w:widowControl w:val="0"/>
              <w:suppressAutoHyphens w:val="0"/>
              <w:jc w:val="center"/>
              <w:rPr>
                <w:rFonts w:cs="Times New Roman"/>
                <w:sz w:val="20"/>
                <w:szCs w:val="20"/>
                <w:lang w:eastAsia="ru-RU"/>
              </w:rPr>
            </w:pPr>
            <w:r w:rsidRPr="0088373A">
              <w:rPr>
                <w:rFonts w:cs="Times New Roman"/>
                <w:sz w:val="20"/>
                <w:szCs w:val="20"/>
                <w:lang w:eastAsia="ru-RU"/>
              </w:rPr>
              <w:t>1 раз в сутки</w:t>
            </w:r>
          </w:p>
        </w:tc>
        <w:tc>
          <w:tcPr>
            <w:tcW w:w="1053" w:type="dxa"/>
            <w:tcBorders>
              <w:top w:val="nil"/>
              <w:left w:val="nil"/>
              <w:bottom w:val="single" w:sz="4" w:space="0" w:color="auto"/>
              <w:right w:val="single" w:sz="4" w:space="0" w:color="auto"/>
            </w:tcBorders>
            <w:shd w:val="clear" w:color="auto" w:fill="auto"/>
          </w:tcPr>
          <w:p w14:paraId="13810A76" w14:textId="77777777" w:rsidR="008658A0" w:rsidRPr="0088373A" w:rsidRDefault="008658A0" w:rsidP="004C7314">
            <w:pPr>
              <w:widowControl w:val="0"/>
              <w:suppressAutoHyphens w:val="0"/>
              <w:jc w:val="center"/>
              <w:rPr>
                <w:rFonts w:cs="Times New Roman"/>
                <w:sz w:val="20"/>
                <w:szCs w:val="20"/>
                <w:lang w:eastAsia="ru-RU"/>
              </w:rPr>
            </w:pPr>
            <w:r w:rsidRPr="0088373A">
              <w:rPr>
                <w:rFonts w:cs="Times New Roman"/>
                <w:sz w:val="20"/>
                <w:szCs w:val="20"/>
                <w:lang w:eastAsia="ru-RU"/>
              </w:rPr>
              <w:t>365</w:t>
            </w:r>
          </w:p>
        </w:tc>
        <w:tc>
          <w:tcPr>
            <w:tcW w:w="765" w:type="dxa"/>
            <w:tcBorders>
              <w:top w:val="nil"/>
              <w:left w:val="nil"/>
              <w:bottom w:val="single" w:sz="4" w:space="0" w:color="auto"/>
              <w:right w:val="single" w:sz="4" w:space="0" w:color="auto"/>
            </w:tcBorders>
            <w:shd w:val="clear" w:color="auto" w:fill="auto"/>
          </w:tcPr>
          <w:p w14:paraId="587B1E1E" w14:textId="77777777" w:rsidR="008658A0" w:rsidRPr="0088373A" w:rsidRDefault="008658A0" w:rsidP="004C7314">
            <w:pPr>
              <w:jc w:val="center"/>
              <w:rPr>
                <w:rFonts w:cs="Times New Roman"/>
                <w:sz w:val="20"/>
                <w:szCs w:val="20"/>
              </w:rPr>
            </w:pPr>
            <w:r w:rsidRPr="0088373A">
              <w:rPr>
                <w:rFonts w:cs="Times New Roman"/>
                <w:sz w:val="20"/>
                <w:szCs w:val="20"/>
              </w:rPr>
              <w:t>0,00</w:t>
            </w:r>
          </w:p>
        </w:tc>
        <w:tc>
          <w:tcPr>
            <w:tcW w:w="765" w:type="dxa"/>
            <w:tcBorders>
              <w:top w:val="nil"/>
              <w:left w:val="nil"/>
              <w:bottom w:val="single" w:sz="4" w:space="0" w:color="auto"/>
              <w:right w:val="single" w:sz="4" w:space="0" w:color="auto"/>
            </w:tcBorders>
            <w:shd w:val="clear" w:color="auto" w:fill="auto"/>
          </w:tcPr>
          <w:p w14:paraId="063F4928" w14:textId="77777777" w:rsidR="008658A0" w:rsidRPr="0088373A" w:rsidRDefault="008658A0" w:rsidP="004C7314">
            <w:pPr>
              <w:jc w:val="center"/>
              <w:rPr>
                <w:rFonts w:cs="Times New Roman"/>
                <w:sz w:val="20"/>
                <w:szCs w:val="20"/>
              </w:rPr>
            </w:pPr>
            <w:r>
              <w:rPr>
                <w:rFonts w:cs="Times New Roman"/>
                <w:sz w:val="20"/>
                <w:szCs w:val="20"/>
              </w:rPr>
              <w:t>1,11</w:t>
            </w:r>
          </w:p>
        </w:tc>
        <w:tc>
          <w:tcPr>
            <w:tcW w:w="765" w:type="dxa"/>
            <w:tcBorders>
              <w:top w:val="nil"/>
              <w:left w:val="nil"/>
              <w:bottom w:val="single" w:sz="4" w:space="0" w:color="auto"/>
              <w:right w:val="single" w:sz="4" w:space="0" w:color="auto"/>
            </w:tcBorders>
            <w:shd w:val="clear" w:color="auto" w:fill="auto"/>
          </w:tcPr>
          <w:p w14:paraId="44E6385B" w14:textId="77777777" w:rsidR="008658A0" w:rsidRPr="0088373A" w:rsidRDefault="008658A0" w:rsidP="004C7314">
            <w:pPr>
              <w:jc w:val="center"/>
              <w:rPr>
                <w:rFonts w:cs="Times New Roman"/>
                <w:sz w:val="20"/>
                <w:szCs w:val="20"/>
              </w:rPr>
            </w:pPr>
            <w:r w:rsidRPr="0088373A">
              <w:rPr>
                <w:rFonts w:cs="Times New Roman"/>
                <w:sz w:val="20"/>
                <w:szCs w:val="20"/>
              </w:rPr>
              <w:t>0,00</w:t>
            </w:r>
          </w:p>
        </w:tc>
        <w:tc>
          <w:tcPr>
            <w:tcW w:w="765" w:type="dxa"/>
            <w:tcBorders>
              <w:top w:val="nil"/>
              <w:left w:val="nil"/>
              <w:bottom w:val="single" w:sz="4" w:space="0" w:color="auto"/>
              <w:right w:val="single" w:sz="4" w:space="0" w:color="auto"/>
            </w:tcBorders>
            <w:shd w:val="clear" w:color="auto" w:fill="auto"/>
          </w:tcPr>
          <w:p w14:paraId="4F0CD712" w14:textId="77777777" w:rsidR="008658A0" w:rsidRPr="0088373A" w:rsidRDefault="008658A0" w:rsidP="004C7314">
            <w:pPr>
              <w:jc w:val="center"/>
              <w:rPr>
                <w:rFonts w:cs="Times New Roman"/>
                <w:sz w:val="20"/>
                <w:szCs w:val="20"/>
              </w:rPr>
            </w:pPr>
            <w:r w:rsidRPr="0088373A">
              <w:rPr>
                <w:rFonts w:cs="Times New Roman"/>
                <w:sz w:val="20"/>
                <w:szCs w:val="20"/>
              </w:rPr>
              <w:t>0,00</w:t>
            </w:r>
          </w:p>
        </w:tc>
        <w:tc>
          <w:tcPr>
            <w:tcW w:w="765" w:type="dxa"/>
            <w:tcBorders>
              <w:top w:val="nil"/>
              <w:left w:val="nil"/>
              <w:bottom w:val="single" w:sz="4" w:space="0" w:color="auto"/>
              <w:right w:val="single" w:sz="4" w:space="0" w:color="auto"/>
            </w:tcBorders>
            <w:shd w:val="clear" w:color="auto" w:fill="auto"/>
          </w:tcPr>
          <w:p w14:paraId="3AA3A97A" w14:textId="77777777" w:rsidR="008658A0" w:rsidRPr="0088373A" w:rsidRDefault="008658A0" w:rsidP="004C7314">
            <w:pPr>
              <w:jc w:val="center"/>
              <w:rPr>
                <w:rFonts w:cs="Times New Roman"/>
                <w:sz w:val="20"/>
                <w:szCs w:val="20"/>
              </w:rPr>
            </w:pPr>
            <w:r w:rsidRPr="0088373A">
              <w:rPr>
                <w:rFonts w:cs="Times New Roman"/>
                <w:sz w:val="20"/>
                <w:szCs w:val="20"/>
              </w:rPr>
              <w:t>0,00</w:t>
            </w:r>
          </w:p>
        </w:tc>
        <w:tc>
          <w:tcPr>
            <w:tcW w:w="765" w:type="dxa"/>
            <w:tcBorders>
              <w:top w:val="nil"/>
              <w:left w:val="nil"/>
              <w:bottom w:val="single" w:sz="4" w:space="0" w:color="auto"/>
              <w:right w:val="single" w:sz="4" w:space="0" w:color="auto"/>
            </w:tcBorders>
            <w:shd w:val="clear" w:color="auto" w:fill="auto"/>
          </w:tcPr>
          <w:p w14:paraId="33A9824A" w14:textId="77777777" w:rsidR="008658A0" w:rsidRPr="0088373A" w:rsidRDefault="008658A0" w:rsidP="004C7314">
            <w:pPr>
              <w:jc w:val="center"/>
              <w:rPr>
                <w:rFonts w:cs="Times New Roman"/>
                <w:sz w:val="20"/>
                <w:szCs w:val="20"/>
              </w:rPr>
            </w:pPr>
            <w:r w:rsidRPr="0088373A">
              <w:rPr>
                <w:rFonts w:cs="Times New Roman"/>
                <w:sz w:val="20"/>
                <w:szCs w:val="20"/>
              </w:rPr>
              <w:t>0,00</w:t>
            </w:r>
          </w:p>
        </w:tc>
        <w:tc>
          <w:tcPr>
            <w:tcW w:w="765" w:type="dxa"/>
            <w:tcBorders>
              <w:top w:val="nil"/>
              <w:left w:val="nil"/>
              <w:bottom w:val="single" w:sz="4" w:space="0" w:color="auto"/>
              <w:right w:val="single" w:sz="4" w:space="0" w:color="auto"/>
            </w:tcBorders>
            <w:shd w:val="clear" w:color="auto" w:fill="auto"/>
          </w:tcPr>
          <w:p w14:paraId="08F829FA" w14:textId="77777777" w:rsidR="008658A0" w:rsidRPr="0088373A" w:rsidRDefault="008658A0" w:rsidP="004C7314">
            <w:pPr>
              <w:jc w:val="center"/>
              <w:rPr>
                <w:rFonts w:cs="Times New Roman"/>
                <w:sz w:val="20"/>
                <w:szCs w:val="20"/>
              </w:rPr>
            </w:pPr>
            <w:r w:rsidRPr="0088373A">
              <w:rPr>
                <w:rFonts w:cs="Times New Roman"/>
                <w:sz w:val="20"/>
                <w:szCs w:val="20"/>
              </w:rPr>
              <w:t>0,00</w:t>
            </w:r>
          </w:p>
        </w:tc>
        <w:tc>
          <w:tcPr>
            <w:tcW w:w="765" w:type="dxa"/>
            <w:tcBorders>
              <w:top w:val="nil"/>
              <w:left w:val="nil"/>
              <w:bottom w:val="single" w:sz="4" w:space="0" w:color="auto"/>
              <w:right w:val="single" w:sz="4" w:space="0" w:color="auto"/>
            </w:tcBorders>
            <w:shd w:val="clear" w:color="auto" w:fill="auto"/>
          </w:tcPr>
          <w:p w14:paraId="336F0E2C" w14:textId="77777777" w:rsidR="008658A0" w:rsidRPr="0088373A" w:rsidRDefault="008658A0" w:rsidP="004C7314">
            <w:pPr>
              <w:jc w:val="center"/>
              <w:rPr>
                <w:rFonts w:cs="Times New Roman"/>
                <w:bCs/>
                <w:sz w:val="20"/>
                <w:szCs w:val="20"/>
              </w:rPr>
            </w:pPr>
            <w:r w:rsidRPr="0088373A">
              <w:rPr>
                <w:rFonts w:cs="Times New Roman"/>
                <w:bCs/>
                <w:sz w:val="20"/>
                <w:szCs w:val="20"/>
              </w:rPr>
              <w:t>0,00</w:t>
            </w:r>
          </w:p>
        </w:tc>
        <w:tc>
          <w:tcPr>
            <w:tcW w:w="765" w:type="dxa"/>
            <w:tcBorders>
              <w:top w:val="nil"/>
              <w:left w:val="nil"/>
              <w:bottom w:val="single" w:sz="4" w:space="0" w:color="auto"/>
              <w:right w:val="single" w:sz="4" w:space="0" w:color="auto"/>
            </w:tcBorders>
          </w:tcPr>
          <w:p w14:paraId="467F8A39" w14:textId="77777777" w:rsidR="008658A0" w:rsidRPr="0088373A" w:rsidRDefault="008658A0" w:rsidP="004C7314">
            <w:pPr>
              <w:jc w:val="center"/>
              <w:rPr>
                <w:rFonts w:cs="Times New Roman"/>
                <w:bCs/>
                <w:sz w:val="20"/>
                <w:szCs w:val="20"/>
              </w:rPr>
            </w:pPr>
            <w:r w:rsidRPr="0088373A">
              <w:rPr>
                <w:rFonts w:cs="Times New Roman"/>
                <w:sz w:val="20"/>
                <w:szCs w:val="20"/>
              </w:rPr>
              <w:t>0,00</w:t>
            </w:r>
          </w:p>
        </w:tc>
      </w:tr>
      <w:tr w:rsidR="008658A0" w:rsidRPr="0088373A" w14:paraId="4D7454B8" w14:textId="77777777" w:rsidTr="004C7314">
        <w:trPr>
          <w:trHeight w:val="1200"/>
        </w:trPr>
        <w:tc>
          <w:tcPr>
            <w:tcW w:w="959" w:type="dxa"/>
            <w:tcBorders>
              <w:top w:val="nil"/>
              <w:left w:val="single" w:sz="4" w:space="0" w:color="auto"/>
              <w:bottom w:val="single" w:sz="4" w:space="0" w:color="auto"/>
              <w:right w:val="single" w:sz="4" w:space="0" w:color="auto"/>
            </w:tcBorders>
            <w:shd w:val="clear" w:color="auto" w:fill="auto"/>
          </w:tcPr>
          <w:p w14:paraId="1577350C" w14:textId="77777777" w:rsidR="008658A0" w:rsidRPr="0088373A" w:rsidRDefault="008658A0" w:rsidP="004C7314">
            <w:pPr>
              <w:widowControl w:val="0"/>
              <w:suppressAutoHyphens w:val="0"/>
              <w:jc w:val="center"/>
              <w:rPr>
                <w:rFonts w:cs="Times New Roman"/>
                <w:color w:val="000000"/>
                <w:sz w:val="20"/>
                <w:szCs w:val="20"/>
                <w:lang w:eastAsia="ru-RU"/>
              </w:rPr>
            </w:pPr>
            <w:r w:rsidRPr="0088373A">
              <w:rPr>
                <w:rFonts w:cs="Times New Roman"/>
                <w:color w:val="000000"/>
                <w:sz w:val="20"/>
                <w:szCs w:val="20"/>
                <w:lang w:eastAsia="ru-RU"/>
              </w:rPr>
              <w:t>1.3.2.7</w:t>
            </w:r>
          </w:p>
        </w:tc>
        <w:tc>
          <w:tcPr>
            <w:tcW w:w="4819" w:type="dxa"/>
            <w:tcBorders>
              <w:top w:val="nil"/>
              <w:left w:val="nil"/>
              <w:bottom w:val="single" w:sz="4" w:space="0" w:color="auto"/>
              <w:right w:val="single" w:sz="4" w:space="0" w:color="auto"/>
            </w:tcBorders>
            <w:shd w:val="clear" w:color="auto" w:fill="auto"/>
          </w:tcPr>
          <w:p w14:paraId="193AC136" w14:textId="77777777" w:rsidR="008658A0" w:rsidRPr="0088373A" w:rsidRDefault="008658A0" w:rsidP="004C7314">
            <w:pPr>
              <w:widowControl w:val="0"/>
              <w:suppressAutoHyphens w:val="0"/>
              <w:ind w:right="-75"/>
              <w:jc w:val="both"/>
              <w:rPr>
                <w:rFonts w:cs="Times New Roman"/>
                <w:color w:val="000000"/>
                <w:sz w:val="20"/>
                <w:szCs w:val="20"/>
                <w:lang w:eastAsia="ru-RU"/>
              </w:rPr>
            </w:pPr>
            <w:r w:rsidRPr="0088373A">
              <w:rPr>
                <w:rFonts w:cs="Times New Roman"/>
                <w:color w:val="000000"/>
                <w:sz w:val="20"/>
                <w:szCs w:val="20"/>
                <w:lang w:eastAsia="ru-RU"/>
              </w:rPr>
              <w:t>Сдвигание свежевыпавшего снега</w:t>
            </w:r>
          </w:p>
        </w:tc>
        <w:tc>
          <w:tcPr>
            <w:tcW w:w="993" w:type="dxa"/>
            <w:tcBorders>
              <w:top w:val="nil"/>
              <w:left w:val="nil"/>
              <w:bottom w:val="single" w:sz="4" w:space="0" w:color="auto"/>
              <w:right w:val="single" w:sz="4" w:space="0" w:color="auto"/>
            </w:tcBorders>
            <w:shd w:val="clear" w:color="auto" w:fill="auto"/>
          </w:tcPr>
          <w:p w14:paraId="7E1302C4" w14:textId="77777777" w:rsidR="008658A0" w:rsidRPr="0088373A" w:rsidRDefault="008658A0" w:rsidP="004C7314">
            <w:pPr>
              <w:widowControl w:val="0"/>
              <w:suppressAutoHyphens w:val="0"/>
              <w:jc w:val="center"/>
              <w:rPr>
                <w:rFonts w:cs="Times New Roman"/>
                <w:sz w:val="20"/>
                <w:szCs w:val="20"/>
                <w:lang w:eastAsia="ru-RU"/>
              </w:rPr>
            </w:pPr>
            <w:r w:rsidRPr="0088373A">
              <w:rPr>
                <w:rFonts w:cs="Times New Roman"/>
                <w:sz w:val="20"/>
                <w:szCs w:val="20"/>
                <w:lang w:eastAsia="ru-RU"/>
              </w:rPr>
              <w:t>1 раз в сутки в дни снегопада</w:t>
            </w:r>
          </w:p>
        </w:tc>
        <w:tc>
          <w:tcPr>
            <w:tcW w:w="1053" w:type="dxa"/>
            <w:tcBorders>
              <w:top w:val="nil"/>
              <w:left w:val="nil"/>
              <w:bottom w:val="single" w:sz="4" w:space="0" w:color="auto"/>
              <w:right w:val="single" w:sz="4" w:space="0" w:color="auto"/>
            </w:tcBorders>
            <w:shd w:val="clear" w:color="auto" w:fill="auto"/>
          </w:tcPr>
          <w:p w14:paraId="3A5E045A" w14:textId="77777777" w:rsidR="008658A0" w:rsidRPr="0088373A" w:rsidRDefault="008658A0" w:rsidP="004C7314">
            <w:pPr>
              <w:widowControl w:val="0"/>
              <w:suppressAutoHyphens w:val="0"/>
              <w:jc w:val="center"/>
              <w:rPr>
                <w:rFonts w:cs="Times New Roman"/>
                <w:sz w:val="20"/>
                <w:szCs w:val="20"/>
                <w:lang w:eastAsia="ru-RU"/>
              </w:rPr>
            </w:pPr>
            <w:r w:rsidRPr="0088373A">
              <w:rPr>
                <w:rFonts w:cs="Times New Roman"/>
                <w:sz w:val="20"/>
                <w:szCs w:val="20"/>
                <w:lang w:eastAsia="ru-RU"/>
              </w:rPr>
              <w:t>10</w:t>
            </w:r>
          </w:p>
        </w:tc>
        <w:tc>
          <w:tcPr>
            <w:tcW w:w="765" w:type="dxa"/>
            <w:tcBorders>
              <w:top w:val="nil"/>
              <w:left w:val="nil"/>
              <w:bottom w:val="single" w:sz="4" w:space="0" w:color="auto"/>
              <w:right w:val="single" w:sz="4" w:space="0" w:color="auto"/>
            </w:tcBorders>
            <w:shd w:val="clear" w:color="auto" w:fill="auto"/>
          </w:tcPr>
          <w:p w14:paraId="43D9C0F2" w14:textId="77777777" w:rsidR="008658A0" w:rsidRPr="0088373A" w:rsidRDefault="008658A0" w:rsidP="004C7314">
            <w:pPr>
              <w:jc w:val="center"/>
              <w:rPr>
                <w:rFonts w:cs="Times New Roman"/>
                <w:sz w:val="20"/>
                <w:szCs w:val="20"/>
              </w:rPr>
            </w:pPr>
            <w:r>
              <w:rPr>
                <w:rFonts w:cs="Times New Roman"/>
                <w:sz w:val="20"/>
                <w:szCs w:val="20"/>
              </w:rPr>
              <w:t>7,59</w:t>
            </w:r>
          </w:p>
        </w:tc>
        <w:tc>
          <w:tcPr>
            <w:tcW w:w="765" w:type="dxa"/>
            <w:tcBorders>
              <w:top w:val="nil"/>
              <w:left w:val="nil"/>
              <w:bottom w:val="single" w:sz="4" w:space="0" w:color="auto"/>
              <w:right w:val="single" w:sz="4" w:space="0" w:color="auto"/>
            </w:tcBorders>
            <w:shd w:val="clear" w:color="auto" w:fill="auto"/>
          </w:tcPr>
          <w:p w14:paraId="13CBCC00" w14:textId="77777777" w:rsidR="008658A0" w:rsidRPr="0088373A" w:rsidRDefault="008658A0" w:rsidP="004C7314">
            <w:pPr>
              <w:jc w:val="center"/>
              <w:rPr>
                <w:rFonts w:cs="Times New Roman"/>
                <w:sz w:val="20"/>
                <w:szCs w:val="20"/>
              </w:rPr>
            </w:pPr>
            <w:r>
              <w:rPr>
                <w:rFonts w:cs="Times New Roman"/>
                <w:sz w:val="20"/>
                <w:szCs w:val="20"/>
              </w:rPr>
              <w:t>5,28</w:t>
            </w:r>
          </w:p>
        </w:tc>
        <w:tc>
          <w:tcPr>
            <w:tcW w:w="765" w:type="dxa"/>
            <w:tcBorders>
              <w:top w:val="nil"/>
              <w:left w:val="nil"/>
              <w:bottom w:val="single" w:sz="4" w:space="0" w:color="auto"/>
              <w:right w:val="single" w:sz="4" w:space="0" w:color="auto"/>
            </w:tcBorders>
            <w:shd w:val="clear" w:color="auto" w:fill="auto"/>
          </w:tcPr>
          <w:p w14:paraId="0C5DC570" w14:textId="77777777" w:rsidR="008658A0" w:rsidRPr="0088373A" w:rsidRDefault="008658A0" w:rsidP="004C7314">
            <w:pPr>
              <w:jc w:val="center"/>
              <w:rPr>
                <w:rFonts w:cs="Times New Roman"/>
                <w:sz w:val="20"/>
                <w:szCs w:val="20"/>
              </w:rPr>
            </w:pPr>
            <w:r>
              <w:rPr>
                <w:rFonts w:cs="Times New Roman"/>
                <w:sz w:val="20"/>
                <w:szCs w:val="20"/>
              </w:rPr>
              <w:t>9,16</w:t>
            </w:r>
          </w:p>
        </w:tc>
        <w:tc>
          <w:tcPr>
            <w:tcW w:w="765" w:type="dxa"/>
            <w:tcBorders>
              <w:top w:val="nil"/>
              <w:left w:val="nil"/>
              <w:bottom w:val="single" w:sz="4" w:space="0" w:color="auto"/>
              <w:right w:val="single" w:sz="4" w:space="0" w:color="auto"/>
            </w:tcBorders>
            <w:shd w:val="clear" w:color="auto" w:fill="auto"/>
          </w:tcPr>
          <w:p w14:paraId="046C1E53" w14:textId="77777777" w:rsidR="008658A0" w:rsidRPr="0088373A" w:rsidRDefault="008658A0" w:rsidP="004C7314">
            <w:pPr>
              <w:jc w:val="center"/>
              <w:rPr>
                <w:rFonts w:cs="Times New Roman"/>
                <w:sz w:val="20"/>
                <w:szCs w:val="20"/>
              </w:rPr>
            </w:pPr>
            <w:r>
              <w:rPr>
                <w:rFonts w:cs="Times New Roman"/>
                <w:sz w:val="20"/>
                <w:szCs w:val="20"/>
              </w:rPr>
              <w:t>11,39</w:t>
            </w:r>
          </w:p>
        </w:tc>
        <w:tc>
          <w:tcPr>
            <w:tcW w:w="765" w:type="dxa"/>
            <w:tcBorders>
              <w:top w:val="nil"/>
              <w:left w:val="nil"/>
              <w:bottom w:val="single" w:sz="4" w:space="0" w:color="auto"/>
              <w:right w:val="single" w:sz="4" w:space="0" w:color="auto"/>
            </w:tcBorders>
            <w:shd w:val="clear" w:color="auto" w:fill="auto"/>
          </w:tcPr>
          <w:p w14:paraId="42D41850" w14:textId="77777777" w:rsidR="008658A0" w:rsidRPr="0088373A" w:rsidRDefault="008658A0" w:rsidP="004C7314">
            <w:pPr>
              <w:jc w:val="center"/>
              <w:rPr>
                <w:rFonts w:cs="Times New Roman"/>
                <w:sz w:val="20"/>
                <w:szCs w:val="20"/>
              </w:rPr>
            </w:pPr>
            <w:r>
              <w:rPr>
                <w:rFonts w:cs="Times New Roman"/>
                <w:sz w:val="20"/>
                <w:szCs w:val="20"/>
              </w:rPr>
              <w:t>8,96</w:t>
            </w:r>
          </w:p>
        </w:tc>
        <w:tc>
          <w:tcPr>
            <w:tcW w:w="765" w:type="dxa"/>
            <w:tcBorders>
              <w:top w:val="nil"/>
              <w:left w:val="nil"/>
              <w:bottom w:val="single" w:sz="4" w:space="0" w:color="auto"/>
              <w:right w:val="single" w:sz="4" w:space="0" w:color="auto"/>
            </w:tcBorders>
            <w:shd w:val="clear" w:color="auto" w:fill="auto"/>
          </w:tcPr>
          <w:p w14:paraId="5DB59DD0" w14:textId="77777777" w:rsidR="008658A0" w:rsidRPr="0088373A" w:rsidRDefault="008658A0" w:rsidP="004C7314">
            <w:pPr>
              <w:jc w:val="center"/>
              <w:rPr>
                <w:rFonts w:cs="Times New Roman"/>
                <w:sz w:val="20"/>
                <w:szCs w:val="20"/>
              </w:rPr>
            </w:pPr>
            <w:r>
              <w:rPr>
                <w:rFonts w:cs="Times New Roman"/>
                <w:sz w:val="20"/>
                <w:szCs w:val="20"/>
              </w:rPr>
              <w:t>8,94</w:t>
            </w:r>
          </w:p>
        </w:tc>
        <w:tc>
          <w:tcPr>
            <w:tcW w:w="765" w:type="dxa"/>
            <w:tcBorders>
              <w:top w:val="nil"/>
              <w:left w:val="nil"/>
              <w:bottom w:val="single" w:sz="4" w:space="0" w:color="auto"/>
              <w:right w:val="single" w:sz="4" w:space="0" w:color="auto"/>
            </w:tcBorders>
            <w:shd w:val="clear" w:color="auto" w:fill="auto"/>
          </w:tcPr>
          <w:p w14:paraId="1B740BDB" w14:textId="77777777" w:rsidR="008658A0" w:rsidRPr="0088373A" w:rsidRDefault="008658A0" w:rsidP="004C7314">
            <w:pPr>
              <w:jc w:val="center"/>
              <w:rPr>
                <w:rFonts w:cs="Times New Roman"/>
                <w:sz w:val="20"/>
                <w:szCs w:val="20"/>
              </w:rPr>
            </w:pPr>
            <w:r>
              <w:rPr>
                <w:rFonts w:cs="Times New Roman"/>
                <w:sz w:val="20"/>
                <w:szCs w:val="20"/>
              </w:rPr>
              <w:t>6,18</w:t>
            </w:r>
          </w:p>
        </w:tc>
        <w:tc>
          <w:tcPr>
            <w:tcW w:w="765" w:type="dxa"/>
            <w:tcBorders>
              <w:top w:val="nil"/>
              <w:left w:val="nil"/>
              <w:bottom w:val="single" w:sz="4" w:space="0" w:color="auto"/>
              <w:right w:val="single" w:sz="4" w:space="0" w:color="auto"/>
            </w:tcBorders>
            <w:shd w:val="clear" w:color="auto" w:fill="auto"/>
          </w:tcPr>
          <w:p w14:paraId="4DF79B7D" w14:textId="77777777" w:rsidR="008658A0" w:rsidRPr="0088373A" w:rsidRDefault="008658A0" w:rsidP="004C7314">
            <w:pPr>
              <w:jc w:val="center"/>
              <w:rPr>
                <w:rFonts w:cs="Times New Roman"/>
                <w:bCs/>
                <w:sz w:val="20"/>
                <w:szCs w:val="20"/>
              </w:rPr>
            </w:pPr>
            <w:r w:rsidRPr="0088373A">
              <w:rPr>
                <w:rFonts w:cs="Times New Roman"/>
                <w:bCs/>
                <w:sz w:val="20"/>
                <w:szCs w:val="20"/>
              </w:rPr>
              <w:t>0,00</w:t>
            </w:r>
          </w:p>
        </w:tc>
        <w:tc>
          <w:tcPr>
            <w:tcW w:w="765" w:type="dxa"/>
            <w:tcBorders>
              <w:top w:val="nil"/>
              <w:left w:val="nil"/>
              <w:bottom w:val="single" w:sz="4" w:space="0" w:color="auto"/>
              <w:right w:val="single" w:sz="4" w:space="0" w:color="auto"/>
            </w:tcBorders>
          </w:tcPr>
          <w:p w14:paraId="2F14D677" w14:textId="77777777" w:rsidR="008658A0" w:rsidRPr="0088373A" w:rsidRDefault="008658A0" w:rsidP="004C7314">
            <w:pPr>
              <w:jc w:val="center"/>
              <w:rPr>
                <w:rFonts w:cs="Times New Roman"/>
                <w:bCs/>
                <w:sz w:val="20"/>
                <w:szCs w:val="20"/>
              </w:rPr>
            </w:pPr>
            <w:r w:rsidRPr="0088373A">
              <w:rPr>
                <w:rFonts w:cs="Times New Roman"/>
                <w:sz w:val="20"/>
                <w:szCs w:val="20"/>
              </w:rPr>
              <w:t>0,00</w:t>
            </w:r>
          </w:p>
        </w:tc>
      </w:tr>
      <w:tr w:rsidR="008658A0" w:rsidRPr="0088373A" w14:paraId="07CA6E75" w14:textId="77777777" w:rsidTr="004C7314">
        <w:trPr>
          <w:trHeight w:val="900"/>
        </w:trPr>
        <w:tc>
          <w:tcPr>
            <w:tcW w:w="959" w:type="dxa"/>
            <w:tcBorders>
              <w:top w:val="nil"/>
              <w:left w:val="single" w:sz="4" w:space="0" w:color="auto"/>
              <w:bottom w:val="single" w:sz="4" w:space="0" w:color="auto"/>
              <w:right w:val="single" w:sz="4" w:space="0" w:color="auto"/>
            </w:tcBorders>
            <w:shd w:val="clear" w:color="auto" w:fill="auto"/>
          </w:tcPr>
          <w:p w14:paraId="02E2E73F" w14:textId="77777777" w:rsidR="008658A0" w:rsidRPr="0088373A" w:rsidRDefault="008658A0" w:rsidP="004C7314">
            <w:pPr>
              <w:widowControl w:val="0"/>
              <w:suppressAutoHyphens w:val="0"/>
              <w:jc w:val="center"/>
              <w:rPr>
                <w:rFonts w:cs="Times New Roman"/>
                <w:color w:val="000000"/>
                <w:sz w:val="20"/>
                <w:szCs w:val="20"/>
                <w:lang w:eastAsia="ru-RU"/>
              </w:rPr>
            </w:pPr>
            <w:r w:rsidRPr="0088373A">
              <w:rPr>
                <w:rFonts w:cs="Times New Roman"/>
                <w:color w:val="000000"/>
                <w:sz w:val="20"/>
                <w:szCs w:val="20"/>
                <w:lang w:eastAsia="ru-RU"/>
              </w:rPr>
              <w:t>1.3.2.8</w:t>
            </w:r>
          </w:p>
        </w:tc>
        <w:tc>
          <w:tcPr>
            <w:tcW w:w="4819" w:type="dxa"/>
            <w:tcBorders>
              <w:top w:val="nil"/>
              <w:left w:val="nil"/>
              <w:bottom w:val="single" w:sz="4" w:space="0" w:color="auto"/>
              <w:right w:val="single" w:sz="4" w:space="0" w:color="auto"/>
            </w:tcBorders>
            <w:shd w:val="clear" w:color="auto" w:fill="auto"/>
          </w:tcPr>
          <w:p w14:paraId="55CE0B8A" w14:textId="77777777" w:rsidR="008658A0" w:rsidRPr="0088373A" w:rsidRDefault="008658A0" w:rsidP="004C7314">
            <w:pPr>
              <w:widowControl w:val="0"/>
              <w:suppressAutoHyphens w:val="0"/>
              <w:ind w:right="-75"/>
              <w:jc w:val="both"/>
              <w:rPr>
                <w:rFonts w:cs="Times New Roman"/>
                <w:color w:val="000000"/>
                <w:sz w:val="20"/>
                <w:szCs w:val="20"/>
                <w:lang w:eastAsia="ru-RU"/>
              </w:rPr>
            </w:pPr>
            <w:r w:rsidRPr="0088373A">
              <w:rPr>
                <w:rFonts w:cs="Times New Roman"/>
                <w:color w:val="000000"/>
                <w:sz w:val="20"/>
                <w:szCs w:val="20"/>
                <w:lang w:eastAsia="ru-RU"/>
              </w:rPr>
              <w:t>Очистка территорий с усовершенствованным покрытием от уплотненного снега</w:t>
            </w:r>
          </w:p>
        </w:tc>
        <w:tc>
          <w:tcPr>
            <w:tcW w:w="993" w:type="dxa"/>
            <w:tcBorders>
              <w:top w:val="nil"/>
              <w:left w:val="nil"/>
              <w:bottom w:val="single" w:sz="4" w:space="0" w:color="auto"/>
              <w:right w:val="single" w:sz="4" w:space="0" w:color="auto"/>
            </w:tcBorders>
            <w:shd w:val="clear" w:color="auto" w:fill="auto"/>
          </w:tcPr>
          <w:p w14:paraId="5C9D9B0E" w14:textId="77777777" w:rsidR="008658A0" w:rsidRPr="0088373A" w:rsidRDefault="008658A0" w:rsidP="004C7314">
            <w:pPr>
              <w:widowControl w:val="0"/>
              <w:suppressAutoHyphens w:val="0"/>
              <w:jc w:val="center"/>
              <w:rPr>
                <w:rFonts w:cs="Times New Roman"/>
                <w:sz w:val="20"/>
                <w:szCs w:val="20"/>
                <w:lang w:eastAsia="ru-RU"/>
              </w:rPr>
            </w:pPr>
            <w:r w:rsidRPr="0088373A">
              <w:rPr>
                <w:rFonts w:cs="Times New Roman"/>
                <w:sz w:val="20"/>
                <w:szCs w:val="20"/>
                <w:lang w:eastAsia="ru-RU"/>
              </w:rPr>
              <w:t>1 раз в сутки</w:t>
            </w:r>
          </w:p>
        </w:tc>
        <w:tc>
          <w:tcPr>
            <w:tcW w:w="1053" w:type="dxa"/>
            <w:tcBorders>
              <w:top w:val="nil"/>
              <w:left w:val="nil"/>
              <w:bottom w:val="single" w:sz="4" w:space="0" w:color="auto"/>
              <w:right w:val="single" w:sz="4" w:space="0" w:color="auto"/>
            </w:tcBorders>
            <w:shd w:val="clear" w:color="auto" w:fill="auto"/>
          </w:tcPr>
          <w:p w14:paraId="25524479" w14:textId="77777777" w:rsidR="008658A0" w:rsidRPr="0088373A" w:rsidRDefault="008658A0" w:rsidP="004C7314">
            <w:pPr>
              <w:widowControl w:val="0"/>
              <w:suppressAutoHyphens w:val="0"/>
              <w:jc w:val="center"/>
              <w:rPr>
                <w:rFonts w:cs="Times New Roman"/>
                <w:sz w:val="20"/>
                <w:szCs w:val="20"/>
                <w:lang w:eastAsia="ru-RU"/>
              </w:rPr>
            </w:pPr>
            <w:r w:rsidRPr="0088373A">
              <w:rPr>
                <w:rFonts w:cs="Times New Roman"/>
                <w:sz w:val="20"/>
                <w:szCs w:val="20"/>
                <w:lang w:eastAsia="ru-RU"/>
              </w:rPr>
              <w:t>15</w:t>
            </w:r>
          </w:p>
        </w:tc>
        <w:tc>
          <w:tcPr>
            <w:tcW w:w="765" w:type="dxa"/>
            <w:tcBorders>
              <w:top w:val="nil"/>
              <w:left w:val="nil"/>
              <w:bottom w:val="single" w:sz="4" w:space="0" w:color="auto"/>
              <w:right w:val="single" w:sz="4" w:space="0" w:color="auto"/>
            </w:tcBorders>
            <w:shd w:val="clear" w:color="auto" w:fill="auto"/>
          </w:tcPr>
          <w:p w14:paraId="6019AE5F" w14:textId="77777777" w:rsidR="008658A0" w:rsidRPr="0088373A" w:rsidRDefault="008658A0" w:rsidP="004C7314">
            <w:pPr>
              <w:jc w:val="center"/>
              <w:rPr>
                <w:rFonts w:cs="Times New Roman"/>
                <w:sz w:val="20"/>
                <w:szCs w:val="20"/>
              </w:rPr>
            </w:pPr>
            <w:r>
              <w:rPr>
                <w:rFonts w:cs="Times New Roman"/>
                <w:sz w:val="20"/>
                <w:szCs w:val="20"/>
              </w:rPr>
              <w:t>1,06</w:t>
            </w:r>
          </w:p>
        </w:tc>
        <w:tc>
          <w:tcPr>
            <w:tcW w:w="765" w:type="dxa"/>
            <w:tcBorders>
              <w:top w:val="nil"/>
              <w:left w:val="nil"/>
              <w:bottom w:val="single" w:sz="4" w:space="0" w:color="auto"/>
              <w:right w:val="single" w:sz="4" w:space="0" w:color="auto"/>
            </w:tcBorders>
            <w:shd w:val="clear" w:color="auto" w:fill="auto"/>
          </w:tcPr>
          <w:p w14:paraId="5443593D" w14:textId="77777777" w:rsidR="008658A0" w:rsidRPr="0088373A" w:rsidRDefault="008658A0" w:rsidP="004C7314">
            <w:pPr>
              <w:jc w:val="center"/>
              <w:rPr>
                <w:rFonts w:cs="Times New Roman"/>
                <w:sz w:val="20"/>
                <w:szCs w:val="20"/>
              </w:rPr>
            </w:pPr>
            <w:r>
              <w:rPr>
                <w:rFonts w:cs="Times New Roman"/>
                <w:sz w:val="20"/>
                <w:szCs w:val="20"/>
              </w:rPr>
              <w:t>0,86</w:t>
            </w:r>
          </w:p>
        </w:tc>
        <w:tc>
          <w:tcPr>
            <w:tcW w:w="765" w:type="dxa"/>
            <w:tcBorders>
              <w:top w:val="nil"/>
              <w:left w:val="nil"/>
              <w:bottom w:val="single" w:sz="4" w:space="0" w:color="auto"/>
              <w:right w:val="single" w:sz="4" w:space="0" w:color="auto"/>
            </w:tcBorders>
            <w:shd w:val="clear" w:color="auto" w:fill="auto"/>
          </w:tcPr>
          <w:p w14:paraId="36C35420" w14:textId="77777777" w:rsidR="008658A0" w:rsidRPr="0088373A" w:rsidRDefault="008658A0" w:rsidP="004C7314">
            <w:pPr>
              <w:jc w:val="center"/>
              <w:rPr>
                <w:rFonts w:cs="Times New Roman"/>
                <w:sz w:val="20"/>
                <w:szCs w:val="20"/>
              </w:rPr>
            </w:pPr>
            <w:r>
              <w:rPr>
                <w:rFonts w:cs="Times New Roman"/>
                <w:sz w:val="20"/>
                <w:szCs w:val="20"/>
              </w:rPr>
              <w:t>1,26</w:t>
            </w:r>
          </w:p>
        </w:tc>
        <w:tc>
          <w:tcPr>
            <w:tcW w:w="765" w:type="dxa"/>
            <w:tcBorders>
              <w:top w:val="nil"/>
              <w:left w:val="nil"/>
              <w:bottom w:val="single" w:sz="4" w:space="0" w:color="auto"/>
              <w:right w:val="single" w:sz="4" w:space="0" w:color="auto"/>
            </w:tcBorders>
            <w:shd w:val="clear" w:color="auto" w:fill="auto"/>
          </w:tcPr>
          <w:p w14:paraId="7E7F16BA" w14:textId="77777777" w:rsidR="008658A0" w:rsidRPr="0088373A" w:rsidRDefault="008658A0" w:rsidP="004C7314">
            <w:pPr>
              <w:jc w:val="center"/>
              <w:rPr>
                <w:rFonts w:cs="Times New Roman"/>
                <w:sz w:val="20"/>
                <w:szCs w:val="20"/>
              </w:rPr>
            </w:pPr>
            <w:r>
              <w:rPr>
                <w:rFonts w:cs="Times New Roman"/>
                <w:sz w:val="20"/>
                <w:szCs w:val="20"/>
              </w:rPr>
              <w:t>1,56</w:t>
            </w:r>
          </w:p>
        </w:tc>
        <w:tc>
          <w:tcPr>
            <w:tcW w:w="765" w:type="dxa"/>
            <w:tcBorders>
              <w:top w:val="nil"/>
              <w:left w:val="nil"/>
              <w:bottom w:val="single" w:sz="4" w:space="0" w:color="auto"/>
              <w:right w:val="single" w:sz="4" w:space="0" w:color="auto"/>
            </w:tcBorders>
            <w:shd w:val="clear" w:color="auto" w:fill="auto"/>
          </w:tcPr>
          <w:p w14:paraId="6C97EC3B" w14:textId="77777777" w:rsidR="008658A0" w:rsidRPr="0088373A" w:rsidRDefault="008658A0" w:rsidP="004C7314">
            <w:pPr>
              <w:jc w:val="center"/>
              <w:rPr>
                <w:rFonts w:cs="Times New Roman"/>
                <w:sz w:val="20"/>
                <w:szCs w:val="20"/>
              </w:rPr>
            </w:pPr>
            <w:r>
              <w:rPr>
                <w:rFonts w:cs="Times New Roman"/>
                <w:sz w:val="20"/>
                <w:szCs w:val="20"/>
              </w:rPr>
              <w:t>1,23</w:t>
            </w:r>
          </w:p>
        </w:tc>
        <w:tc>
          <w:tcPr>
            <w:tcW w:w="765" w:type="dxa"/>
            <w:tcBorders>
              <w:top w:val="nil"/>
              <w:left w:val="nil"/>
              <w:bottom w:val="single" w:sz="4" w:space="0" w:color="auto"/>
              <w:right w:val="single" w:sz="4" w:space="0" w:color="auto"/>
            </w:tcBorders>
            <w:shd w:val="clear" w:color="auto" w:fill="auto"/>
          </w:tcPr>
          <w:p w14:paraId="1B4E8DA5" w14:textId="77777777" w:rsidR="008658A0" w:rsidRPr="0088373A" w:rsidRDefault="008658A0" w:rsidP="004C7314">
            <w:pPr>
              <w:jc w:val="center"/>
              <w:rPr>
                <w:rFonts w:cs="Times New Roman"/>
                <w:sz w:val="20"/>
                <w:szCs w:val="20"/>
              </w:rPr>
            </w:pPr>
            <w:r>
              <w:rPr>
                <w:rFonts w:cs="Times New Roman"/>
                <w:sz w:val="20"/>
                <w:szCs w:val="20"/>
              </w:rPr>
              <w:t>1,23</w:t>
            </w:r>
          </w:p>
        </w:tc>
        <w:tc>
          <w:tcPr>
            <w:tcW w:w="765" w:type="dxa"/>
            <w:tcBorders>
              <w:top w:val="nil"/>
              <w:left w:val="nil"/>
              <w:bottom w:val="single" w:sz="4" w:space="0" w:color="auto"/>
              <w:right w:val="single" w:sz="4" w:space="0" w:color="auto"/>
            </w:tcBorders>
            <w:shd w:val="clear" w:color="auto" w:fill="auto"/>
          </w:tcPr>
          <w:p w14:paraId="2F9CB04F" w14:textId="77777777" w:rsidR="008658A0" w:rsidRPr="0088373A" w:rsidRDefault="008658A0" w:rsidP="004C7314">
            <w:pPr>
              <w:jc w:val="center"/>
              <w:rPr>
                <w:rFonts w:cs="Times New Roman"/>
                <w:sz w:val="20"/>
                <w:szCs w:val="20"/>
              </w:rPr>
            </w:pPr>
            <w:r>
              <w:rPr>
                <w:rFonts w:cs="Times New Roman"/>
                <w:sz w:val="20"/>
                <w:szCs w:val="20"/>
              </w:rPr>
              <w:t>0,85</w:t>
            </w:r>
          </w:p>
        </w:tc>
        <w:tc>
          <w:tcPr>
            <w:tcW w:w="765" w:type="dxa"/>
            <w:tcBorders>
              <w:top w:val="nil"/>
              <w:left w:val="nil"/>
              <w:bottom w:val="single" w:sz="4" w:space="0" w:color="auto"/>
              <w:right w:val="single" w:sz="4" w:space="0" w:color="auto"/>
            </w:tcBorders>
            <w:shd w:val="clear" w:color="auto" w:fill="auto"/>
          </w:tcPr>
          <w:p w14:paraId="29249779" w14:textId="77777777" w:rsidR="008658A0" w:rsidRPr="0088373A" w:rsidRDefault="008658A0" w:rsidP="004C7314">
            <w:pPr>
              <w:jc w:val="center"/>
              <w:rPr>
                <w:rFonts w:cs="Times New Roman"/>
                <w:bCs/>
                <w:sz w:val="20"/>
                <w:szCs w:val="20"/>
              </w:rPr>
            </w:pPr>
            <w:r w:rsidRPr="0088373A">
              <w:rPr>
                <w:rFonts w:cs="Times New Roman"/>
                <w:bCs/>
                <w:sz w:val="20"/>
                <w:szCs w:val="20"/>
              </w:rPr>
              <w:t>0,00</w:t>
            </w:r>
          </w:p>
        </w:tc>
        <w:tc>
          <w:tcPr>
            <w:tcW w:w="765" w:type="dxa"/>
            <w:tcBorders>
              <w:top w:val="nil"/>
              <w:left w:val="nil"/>
              <w:bottom w:val="single" w:sz="4" w:space="0" w:color="auto"/>
              <w:right w:val="single" w:sz="4" w:space="0" w:color="auto"/>
            </w:tcBorders>
          </w:tcPr>
          <w:p w14:paraId="7BD3CF73" w14:textId="77777777" w:rsidR="008658A0" w:rsidRPr="0088373A" w:rsidRDefault="008658A0" w:rsidP="004C7314">
            <w:pPr>
              <w:jc w:val="center"/>
              <w:rPr>
                <w:rFonts w:cs="Times New Roman"/>
                <w:bCs/>
                <w:sz w:val="20"/>
                <w:szCs w:val="20"/>
              </w:rPr>
            </w:pPr>
            <w:r w:rsidRPr="0088373A">
              <w:rPr>
                <w:rFonts w:cs="Times New Roman"/>
                <w:sz w:val="20"/>
                <w:szCs w:val="20"/>
              </w:rPr>
              <w:t>0,00</w:t>
            </w:r>
          </w:p>
        </w:tc>
      </w:tr>
      <w:tr w:rsidR="008658A0" w:rsidRPr="0088373A" w14:paraId="212244C4" w14:textId="77777777" w:rsidTr="004C7314">
        <w:trPr>
          <w:trHeight w:val="570"/>
        </w:trPr>
        <w:tc>
          <w:tcPr>
            <w:tcW w:w="959" w:type="dxa"/>
            <w:tcBorders>
              <w:top w:val="single" w:sz="4" w:space="0" w:color="auto"/>
              <w:left w:val="single" w:sz="4" w:space="0" w:color="auto"/>
              <w:bottom w:val="single" w:sz="4" w:space="0" w:color="auto"/>
              <w:right w:val="single" w:sz="4" w:space="0" w:color="auto"/>
            </w:tcBorders>
            <w:shd w:val="clear" w:color="auto" w:fill="auto"/>
          </w:tcPr>
          <w:p w14:paraId="7BFC45C2" w14:textId="77777777" w:rsidR="008658A0" w:rsidRPr="0088373A" w:rsidRDefault="008658A0" w:rsidP="004C7314">
            <w:pPr>
              <w:widowControl w:val="0"/>
              <w:suppressAutoHyphens w:val="0"/>
              <w:jc w:val="center"/>
              <w:rPr>
                <w:rFonts w:cs="Times New Roman"/>
                <w:bCs/>
                <w:color w:val="000000"/>
                <w:sz w:val="20"/>
                <w:szCs w:val="20"/>
                <w:lang w:eastAsia="ru-RU"/>
              </w:rPr>
            </w:pPr>
            <w:r w:rsidRPr="0088373A">
              <w:rPr>
                <w:rFonts w:cs="Times New Roman"/>
                <w:bCs/>
                <w:color w:val="000000"/>
                <w:sz w:val="20"/>
                <w:szCs w:val="20"/>
                <w:lang w:eastAsia="ru-RU"/>
              </w:rPr>
              <w:t>1.3.3</w:t>
            </w: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180D19B7" w14:textId="77777777" w:rsidR="008658A0" w:rsidRPr="0088373A" w:rsidRDefault="008658A0" w:rsidP="004C7314">
            <w:pPr>
              <w:widowControl w:val="0"/>
              <w:suppressAutoHyphens w:val="0"/>
              <w:ind w:right="-75"/>
              <w:jc w:val="both"/>
              <w:rPr>
                <w:rFonts w:cs="Times New Roman"/>
                <w:bCs/>
                <w:sz w:val="20"/>
                <w:szCs w:val="20"/>
                <w:lang w:eastAsia="ru-RU"/>
              </w:rPr>
            </w:pPr>
            <w:r w:rsidRPr="0088373A">
              <w:rPr>
                <w:rFonts w:cs="Times New Roman"/>
                <w:bCs/>
                <w:sz w:val="20"/>
                <w:szCs w:val="20"/>
                <w:lang w:eastAsia="ru-RU"/>
              </w:rPr>
              <w:t>Работы по содержанию придомовой территории в теплый период года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9A04D3C" w14:textId="77777777" w:rsidR="008658A0" w:rsidRPr="0088373A" w:rsidRDefault="008658A0" w:rsidP="004C7314">
            <w:pPr>
              <w:widowControl w:val="0"/>
              <w:suppressAutoHyphens w:val="0"/>
              <w:jc w:val="center"/>
              <w:rPr>
                <w:rFonts w:cs="Times New Roman"/>
                <w:color w:val="000000"/>
                <w:sz w:val="20"/>
                <w:szCs w:val="20"/>
                <w:lang w:eastAsia="ru-RU"/>
              </w:rPr>
            </w:pPr>
            <w:r w:rsidRPr="0088373A">
              <w:rPr>
                <w:rFonts w:cs="Times New Roman"/>
                <w:color w:val="000000"/>
                <w:sz w:val="20"/>
                <w:szCs w:val="20"/>
                <w:lang w:eastAsia="ru-RU"/>
              </w:rPr>
              <w:t>х</w:t>
            </w:r>
          </w:p>
        </w:tc>
        <w:tc>
          <w:tcPr>
            <w:tcW w:w="1053" w:type="dxa"/>
            <w:tcBorders>
              <w:top w:val="single" w:sz="4" w:space="0" w:color="auto"/>
              <w:left w:val="single" w:sz="4" w:space="0" w:color="auto"/>
              <w:bottom w:val="single" w:sz="4" w:space="0" w:color="auto"/>
              <w:right w:val="single" w:sz="4" w:space="0" w:color="auto"/>
            </w:tcBorders>
            <w:shd w:val="clear" w:color="auto" w:fill="auto"/>
          </w:tcPr>
          <w:p w14:paraId="25BFC2C7" w14:textId="77777777" w:rsidR="008658A0" w:rsidRPr="0088373A" w:rsidRDefault="008658A0" w:rsidP="004C7314">
            <w:pPr>
              <w:widowControl w:val="0"/>
              <w:suppressAutoHyphens w:val="0"/>
              <w:jc w:val="center"/>
              <w:rPr>
                <w:rFonts w:cs="Times New Roman"/>
                <w:color w:val="000000"/>
                <w:sz w:val="20"/>
                <w:szCs w:val="20"/>
                <w:lang w:eastAsia="ru-RU"/>
              </w:rPr>
            </w:pPr>
            <w:r w:rsidRPr="0088373A">
              <w:rPr>
                <w:rFonts w:cs="Times New Roman"/>
                <w:color w:val="000000"/>
                <w:sz w:val="20"/>
                <w:szCs w:val="20"/>
                <w:lang w:eastAsia="ru-RU"/>
              </w:rPr>
              <w:t>х</w:t>
            </w:r>
          </w:p>
        </w:tc>
        <w:tc>
          <w:tcPr>
            <w:tcW w:w="765" w:type="dxa"/>
            <w:tcBorders>
              <w:top w:val="single" w:sz="4" w:space="0" w:color="auto"/>
              <w:left w:val="single" w:sz="4" w:space="0" w:color="auto"/>
              <w:bottom w:val="single" w:sz="4" w:space="0" w:color="auto"/>
              <w:right w:val="single" w:sz="4" w:space="0" w:color="auto"/>
            </w:tcBorders>
            <w:shd w:val="clear" w:color="auto" w:fill="auto"/>
          </w:tcPr>
          <w:p w14:paraId="48A006D0" w14:textId="77777777" w:rsidR="008658A0" w:rsidRPr="0088373A" w:rsidRDefault="008658A0" w:rsidP="004C7314">
            <w:pPr>
              <w:jc w:val="center"/>
              <w:rPr>
                <w:rFonts w:cs="Times New Roman"/>
                <w:bCs/>
                <w:sz w:val="20"/>
                <w:szCs w:val="20"/>
              </w:rPr>
            </w:pPr>
            <w:r>
              <w:rPr>
                <w:rFonts w:cs="Times New Roman"/>
                <w:bCs/>
                <w:sz w:val="20"/>
                <w:szCs w:val="20"/>
              </w:rPr>
              <w:t>13,41</w:t>
            </w:r>
          </w:p>
        </w:tc>
        <w:tc>
          <w:tcPr>
            <w:tcW w:w="765" w:type="dxa"/>
            <w:tcBorders>
              <w:top w:val="single" w:sz="4" w:space="0" w:color="auto"/>
              <w:left w:val="single" w:sz="4" w:space="0" w:color="auto"/>
              <w:bottom w:val="single" w:sz="4" w:space="0" w:color="auto"/>
              <w:right w:val="single" w:sz="4" w:space="0" w:color="auto"/>
            </w:tcBorders>
            <w:shd w:val="clear" w:color="auto" w:fill="auto"/>
          </w:tcPr>
          <w:p w14:paraId="3E322E15" w14:textId="77777777" w:rsidR="008658A0" w:rsidRPr="0088373A" w:rsidRDefault="008658A0" w:rsidP="004C7314">
            <w:pPr>
              <w:jc w:val="center"/>
              <w:rPr>
                <w:rFonts w:cs="Times New Roman"/>
                <w:bCs/>
                <w:sz w:val="20"/>
                <w:szCs w:val="20"/>
              </w:rPr>
            </w:pPr>
            <w:r>
              <w:rPr>
                <w:rFonts w:cs="Times New Roman"/>
                <w:bCs/>
                <w:sz w:val="20"/>
                <w:szCs w:val="20"/>
              </w:rPr>
              <w:t>11,78</w:t>
            </w:r>
          </w:p>
        </w:tc>
        <w:tc>
          <w:tcPr>
            <w:tcW w:w="765" w:type="dxa"/>
            <w:tcBorders>
              <w:top w:val="single" w:sz="4" w:space="0" w:color="auto"/>
              <w:left w:val="single" w:sz="4" w:space="0" w:color="auto"/>
              <w:bottom w:val="single" w:sz="4" w:space="0" w:color="auto"/>
              <w:right w:val="single" w:sz="4" w:space="0" w:color="auto"/>
            </w:tcBorders>
            <w:shd w:val="clear" w:color="auto" w:fill="auto"/>
          </w:tcPr>
          <w:p w14:paraId="261EB146" w14:textId="77777777" w:rsidR="008658A0" w:rsidRPr="0088373A" w:rsidRDefault="008658A0" w:rsidP="004C7314">
            <w:pPr>
              <w:jc w:val="center"/>
              <w:rPr>
                <w:rFonts w:cs="Times New Roman"/>
                <w:bCs/>
                <w:sz w:val="20"/>
                <w:szCs w:val="20"/>
              </w:rPr>
            </w:pPr>
            <w:r>
              <w:rPr>
                <w:rFonts w:cs="Times New Roman"/>
                <w:bCs/>
                <w:sz w:val="20"/>
                <w:szCs w:val="20"/>
              </w:rPr>
              <w:t>11,47</w:t>
            </w:r>
          </w:p>
        </w:tc>
        <w:tc>
          <w:tcPr>
            <w:tcW w:w="765" w:type="dxa"/>
            <w:tcBorders>
              <w:top w:val="single" w:sz="4" w:space="0" w:color="auto"/>
              <w:left w:val="single" w:sz="4" w:space="0" w:color="auto"/>
              <w:bottom w:val="single" w:sz="4" w:space="0" w:color="auto"/>
              <w:right w:val="single" w:sz="4" w:space="0" w:color="auto"/>
            </w:tcBorders>
            <w:shd w:val="clear" w:color="auto" w:fill="auto"/>
          </w:tcPr>
          <w:p w14:paraId="02839583" w14:textId="77777777" w:rsidR="008658A0" w:rsidRPr="0088373A" w:rsidRDefault="008658A0" w:rsidP="004C7314">
            <w:pPr>
              <w:jc w:val="center"/>
              <w:rPr>
                <w:rFonts w:cs="Times New Roman"/>
                <w:bCs/>
                <w:sz w:val="20"/>
                <w:szCs w:val="20"/>
              </w:rPr>
            </w:pPr>
            <w:r>
              <w:rPr>
                <w:rFonts w:cs="Times New Roman"/>
                <w:bCs/>
                <w:sz w:val="20"/>
                <w:szCs w:val="20"/>
              </w:rPr>
              <w:t>8,65</w:t>
            </w:r>
          </w:p>
        </w:tc>
        <w:tc>
          <w:tcPr>
            <w:tcW w:w="765" w:type="dxa"/>
            <w:tcBorders>
              <w:top w:val="single" w:sz="4" w:space="0" w:color="auto"/>
              <w:left w:val="single" w:sz="4" w:space="0" w:color="auto"/>
              <w:bottom w:val="single" w:sz="4" w:space="0" w:color="auto"/>
              <w:right w:val="single" w:sz="4" w:space="0" w:color="auto"/>
            </w:tcBorders>
            <w:shd w:val="clear" w:color="auto" w:fill="auto"/>
          </w:tcPr>
          <w:p w14:paraId="0D0B7638" w14:textId="77777777" w:rsidR="008658A0" w:rsidRPr="0088373A" w:rsidRDefault="008658A0" w:rsidP="004C7314">
            <w:pPr>
              <w:jc w:val="center"/>
              <w:rPr>
                <w:rFonts w:cs="Times New Roman"/>
                <w:bCs/>
                <w:sz w:val="20"/>
                <w:szCs w:val="20"/>
              </w:rPr>
            </w:pPr>
            <w:r>
              <w:rPr>
                <w:rFonts w:cs="Times New Roman"/>
                <w:bCs/>
                <w:sz w:val="20"/>
                <w:szCs w:val="20"/>
              </w:rPr>
              <w:t>10,4</w:t>
            </w:r>
          </w:p>
        </w:tc>
        <w:tc>
          <w:tcPr>
            <w:tcW w:w="765" w:type="dxa"/>
            <w:tcBorders>
              <w:top w:val="single" w:sz="4" w:space="0" w:color="auto"/>
              <w:left w:val="single" w:sz="4" w:space="0" w:color="auto"/>
              <w:bottom w:val="single" w:sz="4" w:space="0" w:color="auto"/>
              <w:right w:val="single" w:sz="4" w:space="0" w:color="auto"/>
            </w:tcBorders>
            <w:shd w:val="clear" w:color="auto" w:fill="auto"/>
          </w:tcPr>
          <w:p w14:paraId="0BC2FB98" w14:textId="77777777" w:rsidR="008658A0" w:rsidRPr="0088373A" w:rsidRDefault="008658A0" w:rsidP="004C7314">
            <w:pPr>
              <w:jc w:val="center"/>
              <w:rPr>
                <w:rFonts w:cs="Times New Roman"/>
                <w:bCs/>
                <w:sz w:val="20"/>
                <w:szCs w:val="20"/>
              </w:rPr>
            </w:pPr>
            <w:r>
              <w:rPr>
                <w:rFonts w:cs="Times New Roman"/>
                <w:bCs/>
                <w:sz w:val="20"/>
                <w:szCs w:val="20"/>
              </w:rPr>
              <w:t>10,35</w:t>
            </w:r>
          </w:p>
        </w:tc>
        <w:tc>
          <w:tcPr>
            <w:tcW w:w="765" w:type="dxa"/>
            <w:tcBorders>
              <w:top w:val="single" w:sz="4" w:space="0" w:color="auto"/>
              <w:left w:val="single" w:sz="4" w:space="0" w:color="auto"/>
              <w:bottom w:val="single" w:sz="4" w:space="0" w:color="auto"/>
              <w:right w:val="single" w:sz="4" w:space="0" w:color="auto"/>
            </w:tcBorders>
            <w:shd w:val="clear" w:color="auto" w:fill="auto"/>
          </w:tcPr>
          <w:p w14:paraId="523AB7FF" w14:textId="77777777" w:rsidR="008658A0" w:rsidRPr="0088373A" w:rsidRDefault="008658A0" w:rsidP="004C7314">
            <w:pPr>
              <w:jc w:val="center"/>
              <w:rPr>
                <w:rFonts w:cs="Times New Roman"/>
                <w:bCs/>
                <w:sz w:val="20"/>
                <w:szCs w:val="20"/>
              </w:rPr>
            </w:pPr>
            <w:r>
              <w:rPr>
                <w:rFonts w:cs="Times New Roman"/>
                <w:bCs/>
                <w:sz w:val="20"/>
                <w:szCs w:val="20"/>
              </w:rPr>
              <w:t>10,63</w:t>
            </w:r>
          </w:p>
        </w:tc>
        <w:tc>
          <w:tcPr>
            <w:tcW w:w="765" w:type="dxa"/>
            <w:tcBorders>
              <w:top w:val="single" w:sz="4" w:space="0" w:color="auto"/>
              <w:left w:val="single" w:sz="4" w:space="0" w:color="auto"/>
              <w:bottom w:val="single" w:sz="4" w:space="0" w:color="auto"/>
              <w:right w:val="single" w:sz="4" w:space="0" w:color="auto"/>
            </w:tcBorders>
            <w:shd w:val="clear" w:color="auto" w:fill="auto"/>
          </w:tcPr>
          <w:p w14:paraId="31B18EA7" w14:textId="77777777" w:rsidR="008658A0" w:rsidRPr="0088373A" w:rsidRDefault="008658A0" w:rsidP="004C7314">
            <w:pPr>
              <w:jc w:val="center"/>
              <w:rPr>
                <w:rFonts w:cs="Times New Roman"/>
                <w:bCs/>
                <w:sz w:val="20"/>
                <w:szCs w:val="20"/>
              </w:rPr>
            </w:pPr>
            <w:r w:rsidRPr="0088373A">
              <w:rPr>
                <w:rFonts w:cs="Times New Roman"/>
                <w:bCs/>
                <w:sz w:val="20"/>
                <w:szCs w:val="20"/>
              </w:rPr>
              <w:t>0,00</w:t>
            </w:r>
          </w:p>
        </w:tc>
        <w:tc>
          <w:tcPr>
            <w:tcW w:w="765" w:type="dxa"/>
            <w:tcBorders>
              <w:top w:val="single" w:sz="4" w:space="0" w:color="auto"/>
              <w:left w:val="single" w:sz="4" w:space="0" w:color="auto"/>
              <w:bottom w:val="single" w:sz="4" w:space="0" w:color="auto"/>
              <w:right w:val="single" w:sz="4" w:space="0" w:color="auto"/>
            </w:tcBorders>
          </w:tcPr>
          <w:p w14:paraId="03BA6786" w14:textId="77777777" w:rsidR="008658A0" w:rsidRPr="0088373A" w:rsidRDefault="008658A0" w:rsidP="004C7314">
            <w:pPr>
              <w:jc w:val="center"/>
              <w:rPr>
                <w:rFonts w:cs="Times New Roman"/>
                <w:bCs/>
                <w:sz w:val="20"/>
                <w:szCs w:val="20"/>
              </w:rPr>
            </w:pPr>
            <w:r w:rsidRPr="0088373A">
              <w:rPr>
                <w:rFonts w:cs="Times New Roman"/>
                <w:sz w:val="20"/>
                <w:szCs w:val="20"/>
              </w:rPr>
              <w:t>0,00</w:t>
            </w:r>
          </w:p>
        </w:tc>
      </w:tr>
      <w:tr w:rsidR="008658A0" w:rsidRPr="0088373A" w14:paraId="5022A685" w14:textId="77777777" w:rsidTr="004C7314">
        <w:trPr>
          <w:trHeight w:val="600"/>
        </w:trPr>
        <w:tc>
          <w:tcPr>
            <w:tcW w:w="959" w:type="dxa"/>
            <w:tcBorders>
              <w:top w:val="single" w:sz="4" w:space="0" w:color="auto"/>
              <w:left w:val="single" w:sz="4" w:space="0" w:color="auto"/>
              <w:bottom w:val="single" w:sz="4" w:space="0" w:color="auto"/>
              <w:right w:val="single" w:sz="4" w:space="0" w:color="auto"/>
            </w:tcBorders>
            <w:shd w:val="clear" w:color="auto" w:fill="auto"/>
          </w:tcPr>
          <w:p w14:paraId="3AB4D8D0" w14:textId="77777777" w:rsidR="008658A0" w:rsidRPr="0088373A" w:rsidRDefault="008658A0" w:rsidP="004C7314">
            <w:pPr>
              <w:widowControl w:val="0"/>
              <w:suppressAutoHyphens w:val="0"/>
              <w:jc w:val="center"/>
              <w:rPr>
                <w:rFonts w:cs="Times New Roman"/>
                <w:color w:val="000000"/>
                <w:sz w:val="20"/>
                <w:szCs w:val="20"/>
                <w:lang w:eastAsia="ru-RU"/>
              </w:rPr>
            </w:pPr>
            <w:r w:rsidRPr="0088373A">
              <w:rPr>
                <w:rFonts w:cs="Times New Roman"/>
                <w:color w:val="000000"/>
                <w:sz w:val="20"/>
                <w:szCs w:val="20"/>
                <w:lang w:eastAsia="ru-RU"/>
              </w:rPr>
              <w:t>1.3.3.1</w:t>
            </w:r>
          </w:p>
        </w:tc>
        <w:tc>
          <w:tcPr>
            <w:tcW w:w="4819" w:type="dxa"/>
            <w:tcBorders>
              <w:top w:val="single" w:sz="4" w:space="0" w:color="auto"/>
              <w:left w:val="nil"/>
              <w:bottom w:val="single" w:sz="4" w:space="0" w:color="auto"/>
              <w:right w:val="single" w:sz="4" w:space="0" w:color="auto"/>
            </w:tcBorders>
            <w:shd w:val="clear" w:color="auto" w:fill="auto"/>
          </w:tcPr>
          <w:p w14:paraId="46EE7396" w14:textId="77777777" w:rsidR="008658A0" w:rsidRPr="0088373A" w:rsidRDefault="008658A0" w:rsidP="004C7314">
            <w:pPr>
              <w:widowControl w:val="0"/>
              <w:suppressAutoHyphens w:val="0"/>
              <w:ind w:right="-75"/>
              <w:jc w:val="both"/>
              <w:rPr>
                <w:rFonts w:cs="Times New Roman"/>
                <w:color w:val="000000"/>
                <w:sz w:val="20"/>
                <w:szCs w:val="20"/>
                <w:lang w:eastAsia="ru-RU"/>
              </w:rPr>
            </w:pPr>
            <w:r w:rsidRPr="0088373A">
              <w:rPr>
                <w:rFonts w:cs="Times New Roman"/>
                <w:color w:val="000000"/>
                <w:sz w:val="20"/>
                <w:szCs w:val="20"/>
                <w:lang w:eastAsia="ru-RU"/>
              </w:rPr>
              <w:t>Подметание земельного участка в летний период</w:t>
            </w:r>
          </w:p>
        </w:tc>
        <w:tc>
          <w:tcPr>
            <w:tcW w:w="993" w:type="dxa"/>
            <w:tcBorders>
              <w:top w:val="single" w:sz="4" w:space="0" w:color="auto"/>
              <w:left w:val="nil"/>
              <w:bottom w:val="single" w:sz="4" w:space="0" w:color="auto"/>
              <w:right w:val="single" w:sz="4" w:space="0" w:color="auto"/>
            </w:tcBorders>
            <w:shd w:val="clear" w:color="auto" w:fill="auto"/>
          </w:tcPr>
          <w:p w14:paraId="44D51B08" w14:textId="77777777" w:rsidR="008658A0" w:rsidRPr="0088373A" w:rsidRDefault="008658A0" w:rsidP="004C7314">
            <w:pPr>
              <w:widowControl w:val="0"/>
              <w:suppressAutoHyphens w:val="0"/>
              <w:jc w:val="center"/>
              <w:rPr>
                <w:rFonts w:cs="Times New Roman"/>
                <w:sz w:val="20"/>
                <w:szCs w:val="20"/>
                <w:lang w:eastAsia="ru-RU"/>
              </w:rPr>
            </w:pPr>
            <w:r w:rsidRPr="0088373A">
              <w:rPr>
                <w:rFonts w:cs="Times New Roman"/>
                <w:sz w:val="20"/>
                <w:szCs w:val="20"/>
                <w:lang w:eastAsia="ru-RU"/>
              </w:rPr>
              <w:t>1 раз в 2 суток</w:t>
            </w:r>
          </w:p>
        </w:tc>
        <w:tc>
          <w:tcPr>
            <w:tcW w:w="1053" w:type="dxa"/>
            <w:tcBorders>
              <w:top w:val="single" w:sz="4" w:space="0" w:color="auto"/>
              <w:left w:val="nil"/>
              <w:bottom w:val="single" w:sz="4" w:space="0" w:color="auto"/>
              <w:right w:val="single" w:sz="4" w:space="0" w:color="auto"/>
            </w:tcBorders>
            <w:shd w:val="clear" w:color="auto" w:fill="auto"/>
          </w:tcPr>
          <w:p w14:paraId="3E7ADE12" w14:textId="77777777" w:rsidR="008658A0" w:rsidRPr="0088373A" w:rsidRDefault="008658A0" w:rsidP="004C7314">
            <w:pPr>
              <w:widowControl w:val="0"/>
              <w:suppressAutoHyphens w:val="0"/>
              <w:jc w:val="center"/>
              <w:rPr>
                <w:rFonts w:cs="Times New Roman"/>
                <w:sz w:val="20"/>
                <w:szCs w:val="20"/>
                <w:lang w:eastAsia="ru-RU"/>
              </w:rPr>
            </w:pPr>
            <w:r w:rsidRPr="0088373A">
              <w:rPr>
                <w:rFonts w:cs="Times New Roman"/>
                <w:sz w:val="20"/>
                <w:szCs w:val="20"/>
                <w:lang w:eastAsia="ru-RU"/>
              </w:rPr>
              <w:t>78</w:t>
            </w:r>
          </w:p>
        </w:tc>
        <w:tc>
          <w:tcPr>
            <w:tcW w:w="765" w:type="dxa"/>
            <w:tcBorders>
              <w:top w:val="single" w:sz="4" w:space="0" w:color="auto"/>
              <w:left w:val="nil"/>
              <w:bottom w:val="single" w:sz="4" w:space="0" w:color="auto"/>
              <w:right w:val="single" w:sz="4" w:space="0" w:color="auto"/>
            </w:tcBorders>
            <w:shd w:val="clear" w:color="auto" w:fill="auto"/>
          </w:tcPr>
          <w:p w14:paraId="0AA61C0E" w14:textId="77777777" w:rsidR="008658A0" w:rsidRPr="0088373A" w:rsidRDefault="008658A0" w:rsidP="004C7314">
            <w:pPr>
              <w:jc w:val="center"/>
              <w:rPr>
                <w:rFonts w:cs="Times New Roman"/>
                <w:sz w:val="20"/>
                <w:szCs w:val="20"/>
              </w:rPr>
            </w:pPr>
            <w:r>
              <w:rPr>
                <w:rFonts w:cs="Times New Roman"/>
                <w:sz w:val="20"/>
                <w:szCs w:val="20"/>
              </w:rPr>
              <w:t>12,15</w:t>
            </w:r>
          </w:p>
        </w:tc>
        <w:tc>
          <w:tcPr>
            <w:tcW w:w="765" w:type="dxa"/>
            <w:tcBorders>
              <w:top w:val="single" w:sz="4" w:space="0" w:color="auto"/>
              <w:left w:val="nil"/>
              <w:bottom w:val="single" w:sz="4" w:space="0" w:color="auto"/>
              <w:right w:val="single" w:sz="4" w:space="0" w:color="auto"/>
            </w:tcBorders>
            <w:shd w:val="clear" w:color="auto" w:fill="auto"/>
          </w:tcPr>
          <w:p w14:paraId="218EEB74" w14:textId="77777777" w:rsidR="008658A0" w:rsidRPr="0088373A" w:rsidRDefault="008658A0" w:rsidP="004C7314">
            <w:pPr>
              <w:jc w:val="center"/>
              <w:rPr>
                <w:rFonts w:cs="Times New Roman"/>
                <w:sz w:val="20"/>
                <w:szCs w:val="20"/>
              </w:rPr>
            </w:pPr>
            <w:r>
              <w:rPr>
                <w:rFonts w:cs="Times New Roman"/>
                <w:sz w:val="20"/>
                <w:szCs w:val="20"/>
              </w:rPr>
              <w:t>10,04</w:t>
            </w:r>
          </w:p>
        </w:tc>
        <w:tc>
          <w:tcPr>
            <w:tcW w:w="765" w:type="dxa"/>
            <w:tcBorders>
              <w:top w:val="single" w:sz="4" w:space="0" w:color="auto"/>
              <w:left w:val="nil"/>
              <w:bottom w:val="single" w:sz="4" w:space="0" w:color="auto"/>
              <w:right w:val="single" w:sz="4" w:space="0" w:color="auto"/>
            </w:tcBorders>
            <w:shd w:val="clear" w:color="auto" w:fill="auto"/>
          </w:tcPr>
          <w:p w14:paraId="02EB749F" w14:textId="77777777" w:rsidR="008658A0" w:rsidRPr="0088373A" w:rsidRDefault="008658A0" w:rsidP="004C7314">
            <w:pPr>
              <w:jc w:val="center"/>
              <w:rPr>
                <w:rFonts w:cs="Times New Roman"/>
                <w:sz w:val="20"/>
                <w:szCs w:val="20"/>
              </w:rPr>
            </w:pPr>
            <w:r>
              <w:rPr>
                <w:rFonts w:cs="Times New Roman"/>
                <w:sz w:val="20"/>
                <w:szCs w:val="20"/>
              </w:rPr>
              <w:t>10,27</w:t>
            </w:r>
          </w:p>
        </w:tc>
        <w:tc>
          <w:tcPr>
            <w:tcW w:w="765" w:type="dxa"/>
            <w:tcBorders>
              <w:top w:val="single" w:sz="4" w:space="0" w:color="auto"/>
              <w:left w:val="nil"/>
              <w:bottom w:val="single" w:sz="4" w:space="0" w:color="auto"/>
              <w:right w:val="single" w:sz="4" w:space="0" w:color="auto"/>
            </w:tcBorders>
            <w:shd w:val="clear" w:color="auto" w:fill="auto"/>
          </w:tcPr>
          <w:p w14:paraId="1DE5A313" w14:textId="77777777" w:rsidR="008658A0" w:rsidRPr="0088373A" w:rsidRDefault="008658A0" w:rsidP="004C7314">
            <w:pPr>
              <w:jc w:val="center"/>
              <w:rPr>
                <w:rFonts w:cs="Times New Roman"/>
                <w:sz w:val="20"/>
                <w:szCs w:val="20"/>
              </w:rPr>
            </w:pPr>
            <w:r>
              <w:rPr>
                <w:rFonts w:cs="Times New Roman"/>
                <w:sz w:val="20"/>
                <w:szCs w:val="20"/>
              </w:rPr>
              <w:t>7,29</w:t>
            </w:r>
          </w:p>
        </w:tc>
        <w:tc>
          <w:tcPr>
            <w:tcW w:w="765" w:type="dxa"/>
            <w:tcBorders>
              <w:top w:val="single" w:sz="4" w:space="0" w:color="auto"/>
              <w:left w:val="nil"/>
              <w:bottom w:val="single" w:sz="4" w:space="0" w:color="auto"/>
              <w:right w:val="single" w:sz="4" w:space="0" w:color="auto"/>
            </w:tcBorders>
            <w:shd w:val="clear" w:color="auto" w:fill="auto"/>
          </w:tcPr>
          <w:p w14:paraId="0DADC2EF" w14:textId="77777777" w:rsidR="008658A0" w:rsidRPr="0088373A" w:rsidRDefault="008658A0" w:rsidP="004C7314">
            <w:pPr>
              <w:jc w:val="center"/>
              <w:rPr>
                <w:rFonts w:cs="Times New Roman"/>
                <w:sz w:val="20"/>
                <w:szCs w:val="20"/>
              </w:rPr>
            </w:pPr>
            <w:r>
              <w:rPr>
                <w:rFonts w:cs="Times New Roman"/>
                <w:sz w:val="20"/>
                <w:szCs w:val="20"/>
              </w:rPr>
              <w:t>9,57</w:t>
            </w:r>
          </w:p>
        </w:tc>
        <w:tc>
          <w:tcPr>
            <w:tcW w:w="765" w:type="dxa"/>
            <w:tcBorders>
              <w:top w:val="single" w:sz="4" w:space="0" w:color="auto"/>
              <w:left w:val="nil"/>
              <w:bottom w:val="single" w:sz="4" w:space="0" w:color="auto"/>
              <w:right w:val="single" w:sz="4" w:space="0" w:color="auto"/>
            </w:tcBorders>
            <w:shd w:val="clear" w:color="auto" w:fill="auto"/>
          </w:tcPr>
          <w:p w14:paraId="5E1C09B0" w14:textId="77777777" w:rsidR="008658A0" w:rsidRPr="0088373A" w:rsidRDefault="008658A0" w:rsidP="004C7314">
            <w:pPr>
              <w:jc w:val="center"/>
              <w:rPr>
                <w:rFonts w:cs="Times New Roman"/>
                <w:sz w:val="20"/>
                <w:szCs w:val="20"/>
              </w:rPr>
            </w:pPr>
            <w:r>
              <w:rPr>
                <w:rFonts w:cs="Times New Roman"/>
                <w:sz w:val="20"/>
                <w:szCs w:val="20"/>
              </w:rPr>
              <w:t>9,53</w:t>
            </w:r>
          </w:p>
        </w:tc>
        <w:tc>
          <w:tcPr>
            <w:tcW w:w="765" w:type="dxa"/>
            <w:tcBorders>
              <w:top w:val="single" w:sz="4" w:space="0" w:color="auto"/>
              <w:left w:val="nil"/>
              <w:bottom w:val="single" w:sz="4" w:space="0" w:color="auto"/>
              <w:right w:val="single" w:sz="4" w:space="0" w:color="auto"/>
            </w:tcBorders>
            <w:shd w:val="clear" w:color="auto" w:fill="auto"/>
          </w:tcPr>
          <w:p w14:paraId="74AC8DFC" w14:textId="77777777" w:rsidR="008658A0" w:rsidRPr="0088373A" w:rsidRDefault="008658A0" w:rsidP="004C7314">
            <w:pPr>
              <w:jc w:val="center"/>
              <w:rPr>
                <w:rFonts w:cs="Times New Roman"/>
                <w:sz w:val="20"/>
                <w:szCs w:val="20"/>
              </w:rPr>
            </w:pPr>
            <w:r>
              <w:rPr>
                <w:rFonts w:cs="Times New Roman"/>
                <w:sz w:val="20"/>
                <w:szCs w:val="20"/>
              </w:rPr>
              <w:t>9,86</w:t>
            </w:r>
          </w:p>
        </w:tc>
        <w:tc>
          <w:tcPr>
            <w:tcW w:w="765" w:type="dxa"/>
            <w:tcBorders>
              <w:top w:val="single" w:sz="4" w:space="0" w:color="auto"/>
              <w:left w:val="nil"/>
              <w:bottom w:val="single" w:sz="4" w:space="0" w:color="auto"/>
              <w:right w:val="single" w:sz="4" w:space="0" w:color="auto"/>
            </w:tcBorders>
            <w:shd w:val="clear" w:color="auto" w:fill="auto"/>
          </w:tcPr>
          <w:p w14:paraId="1ACFEFB7" w14:textId="77777777" w:rsidR="008658A0" w:rsidRPr="0088373A" w:rsidRDefault="008658A0" w:rsidP="004C7314">
            <w:pPr>
              <w:jc w:val="center"/>
              <w:rPr>
                <w:rFonts w:cs="Times New Roman"/>
                <w:bCs/>
                <w:sz w:val="20"/>
                <w:szCs w:val="20"/>
              </w:rPr>
            </w:pPr>
            <w:r w:rsidRPr="0088373A">
              <w:rPr>
                <w:rFonts w:cs="Times New Roman"/>
                <w:bCs/>
                <w:sz w:val="20"/>
                <w:szCs w:val="20"/>
              </w:rPr>
              <w:t>0,00</w:t>
            </w:r>
          </w:p>
        </w:tc>
        <w:tc>
          <w:tcPr>
            <w:tcW w:w="765" w:type="dxa"/>
            <w:tcBorders>
              <w:top w:val="single" w:sz="4" w:space="0" w:color="auto"/>
              <w:left w:val="nil"/>
              <w:bottom w:val="single" w:sz="4" w:space="0" w:color="auto"/>
              <w:right w:val="single" w:sz="4" w:space="0" w:color="auto"/>
            </w:tcBorders>
          </w:tcPr>
          <w:p w14:paraId="362BFA00" w14:textId="77777777" w:rsidR="008658A0" w:rsidRPr="0088373A" w:rsidRDefault="008658A0" w:rsidP="004C7314">
            <w:pPr>
              <w:jc w:val="center"/>
              <w:rPr>
                <w:rFonts w:cs="Times New Roman"/>
                <w:bCs/>
                <w:sz w:val="20"/>
                <w:szCs w:val="20"/>
              </w:rPr>
            </w:pPr>
            <w:r w:rsidRPr="0088373A">
              <w:rPr>
                <w:rFonts w:cs="Times New Roman"/>
                <w:sz w:val="20"/>
                <w:szCs w:val="20"/>
              </w:rPr>
              <w:t>0,00</w:t>
            </w:r>
          </w:p>
        </w:tc>
      </w:tr>
      <w:tr w:rsidR="008658A0" w:rsidRPr="0088373A" w14:paraId="5D03BC45" w14:textId="77777777" w:rsidTr="004C7314">
        <w:trPr>
          <w:trHeight w:val="900"/>
        </w:trPr>
        <w:tc>
          <w:tcPr>
            <w:tcW w:w="959" w:type="dxa"/>
            <w:tcBorders>
              <w:top w:val="nil"/>
              <w:left w:val="single" w:sz="4" w:space="0" w:color="auto"/>
              <w:bottom w:val="single" w:sz="4" w:space="0" w:color="auto"/>
              <w:right w:val="single" w:sz="4" w:space="0" w:color="auto"/>
            </w:tcBorders>
            <w:shd w:val="clear" w:color="auto" w:fill="auto"/>
          </w:tcPr>
          <w:p w14:paraId="5C5B11F5" w14:textId="77777777" w:rsidR="008658A0" w:rsidRPr="0088373A" w:rsidRDefault="008658A0" w:rsidP="004C7314">
            <w:pPr>
              <w:widowControl w:val="0"/>
              <w:suppressAutoHyphens w:val="0"/>
              <w:jc w:val="center"/>
              <w:rPr>
                <w:rFonts w:cs="Times New Roman"/>
                <w:color w:val="000000"/>
                <w:sz w:val="20"/>
                <w:szCs w:val="20"/>
                <w:lang w:eastAsia="ru-RU"/>
              </w:rPr>
            </w:pPr>
            <w:r w:rsidRPr="0088373A">
              <w:rPr>
                <w:rFonts w:cs="Times New Roman"/>
                <w:color w:val="000000"/>
                <w:sz w:val="20"/>
                <w:szCs w:val="20"/>
                <w:lang w:eastAsia="ru-RU"/>
              </w:rPr>
              <w:lastRenderedPageBreak/>
              <w:t>1.3.3.2</w:t>
            </w:r>
          </w:p>
        </w:tc>
        <w:tc>
          <w:tcPr>
            <w:tcW w:w="4819" w:type="dxa"/>
            <w:tcBorders>
              <w:top w:val="nil"/>
              <w:left w:val="nil"/>
              <w:bottom w:val="single" w:sz="4" w:space="0" w:color="auto"/>
              <w:right w:val="single" w:sz="4" w:space="0" w:color="auto"/>
            </w:tcBorders>
            <w:shd w:val="clear" w:color="auto" w:fill="auto"/>
          </w:tcPr>
          <w:p w14:paraId="2CCCD572" w14:textId="77777777" w:rsidR="008658A0" w:rsidRPr="0088373A" w:rsidRDefault="008658A0" w:rsidP="004C7314">
            <w:pPr>
              <w:widowControl w:val="0"/>
              <w:suppressAutoHyphens w:val="0"/>
              <w:ind w:right="-75"/>
              <w:jc w:val="both"/>
              <w:rPr>
                <w:rFonts w:cs="Times New Roman"/>
                <w:sz w:val="20"/>
                <w:szCs w:val="20"/>
                <w:lang w:eastAsia="ru-RU"/>
              </w:rPr>
            </w:pPr>
            <w:r w:rsidRPr="0088373A">
              <w:rPr>
                <w:rFonts w:cs="Times New Roman"/>
                <w:sz w:val="20"/>
                <w:szCs w:val="20"/>
                <w:lang w:eastAsia="ru-RU"/>
              </w:rPr>
              <w:t xml:space="preserve">Уборка мусора </w:t>
            </w:r>
            <w:proofErr w:type="gramStart"/>
            <w:r w:rsidRPr="0088373A">
              <w:rPr>
                <w:rFonts w:cs="Times New Roman"/>
                <w:sz w:val="20"/>
                <w:szCs w:val="20"/>
                <w:lang w:eastAsia="ru-RU"/>
              </w:rPr>
              <w:t>на контейнерных площадок</w:t>
            </w:r>
            <w:proofErr w:type="gramEnd"/>
            <w:r w:rsidRPr="0088373A">
              <w:rPr>
                <w:rFonts w:cs="Times New Roman"/>
                <w:sz w:val="20"/>
                <w:szCs w:val="20"/>
                <w:lang w:eastAsia="ru-RU"/>
              </w:rPr>
              <w:t>, расположенных на придомовой территории общего имущества многоквартирного дома</w:t>
            </w:r>
          </w:p>
        </w:tc>
        <w:tc>
          <w:tcPr>
            <w:tcW w:w="993" w:type="dxa"/>
            <w:tcBorders>
              <w:top w:val="nil"/>
              <w:left w:val="nil"/>
              <w:bottom w:val="single" w:sz="4" w:space="0" w:color="auto"/>
              <w:right w:val="single" w:sz="4" w:space="0" w:color="auto"/>
            </w:tcBorders>
            <w:shd w:val="clear" w:color="auto" w:fill="auto"/>
          </w:tcPr>
          <w:p w14:paraId="49255067" w14:textId="77777777" w:rsidR="008658A0" w:rsidRPr="0088373A" w:rsidRDefault="008658A0" w:rsidP="004C7314">
            <w:pPr>
              <w:widowControl w:val="0"/>
              <w:suppressAutoHyphens w:val="0"/>
              <w:jc w:val="center"/>
              <w:rPr>
                <w:rFonts w:cs="Times New Roman"/>
                <w:sz w:val="20"/>
                <w:szCs w:val="20"/>
                <w:lang w:eastAsia="ru-RU"/>
              </w:rPr>
            </w:pPr>
            <w:r w:rsidRPr="0088373A">
              <w:rPr>
                <w:rFonts w:cs="Times New Roman"/>
                <w:sz w:val="20"/>
                <w:szCs w:val="20"/>
                <w:lang w:eastAsia="ru-RU"/>
              </w:rPr>
              <w:t>1 раз в сутки</w:t>
            </w:r>
          </w:p>
        </w:tc>
        <w:tc>
          <w:tcPr>
            <w:tcW w:w="1053" w:type="dxa"/>
            <w:tcBorders>
              <w:top w:val="nil"/>
              <w:left w:val="nil"/>
              <w:bottom w:val="single" w:sz="4" w:space="0" w:color="auto"/>
              <w:right w:val="single" w:sz="4" w:space="0" w:color="auto"/>
            </w:tcBorders>
            <w:shd w:val="clear" w:color="auto" w:fill="auto"/>
          </w:tcPr>
          <w:p w14:paraId="378A5F07" w14:textId="77777777" w:rsidR="008658A0" w:rsidRPr="0088373A" w:rsidRDefault="008658A0" w:rsidP="004C7314">
            <w:pPr>
              <w:widowControl w:val="0"/>
              <w:suppressAutoHyphens w:val="0"/>
              <w:jc w:val="center"/>
              <w:rPr>
                <w:rFonts w:cs="Times New Roman"/>
                <w:sz w:val="20"/>
                <w:szCs w:val="20"/>
                <w:lang w:eastAsia="ru-RU"/>
              </w:rPr>
            </w:pPr>
            <w:r w:rsidRPr="0088373A">
              <w:rPr>
                <w:rFonts w:cs="Times New Roman"/>
                <w:sz w:val="20"/>
                <w:szCs w:val="20"/>
                <w:lang w:eastAsia="ru-RU"/>
              </w:rPr>
              <w:t>365</w:t>
            </w:r>
          </w:p>
        </w:tc>
        <w:tc>
          <w:tcPr>
            <w:tcW w:w="765" w:type="dxa"/>
            <w:tcBorders>
              <w:top w:val="nil"/>
              <w:left w:val="nil"/>
              <w:bottom w:val="single" w:sz="4" w:space="0" w:color="auto"/>
              <w:right w:val="single" w:sz="4" w:space="0" w:color="auto"/>
            </w:tcBorders>
            <w:shd w:val="clear" w:color="auto" w:fill="auto"/>
          </w:tcPr>
          <w:p w14:paraId="526C60B1" w14:textId="77777777" w:rsidR="008658A0" w:rsidRPr="0088373A" w:rsidRDefault="008658A0" w:rsidP="004C7314">
            <w:pPr>
              <w:jc w:val="center"/>
              <w:rPr>
                <w:rFonts w:cs="Times New Roman"/>
                <w:sz w:val="20"/>
                <w:szCs w:val="20"/>
              </w:rPr>
            </w:pPr>
            <w:r w:rsidRPr="0088373A">
              <w:rPr>
                <w:rFonts w:cs="Times New Roman"/>
                <w:sz w:val="20"/>
                <w:szCs w:val="20"/>
              </w:rPr>
              <w:t>0,00</w:t>
            </w:r>
          </w:p>
        </w:tc>
        <w:tc>
          <w:tcPr>
            <w:tcW w:w="765" w:type="dxa"/>
            <w:tcBorders>
              <w:top w:val="nil"/>
              <w:left w:val="nil"/>
              <w:bottom w:val="single" w:sz="4" w:space="0" w:color="auto"/>
              <w:right w:val="single" w:sz="4" w:space="0" w:color="auto"/>
            </w:tcBorders>
            <w:shd w:val="clear" w:color="auto" w:fill="auto"/>
          </w:tcPr>
          <w:p w14:paraId="22C63547" w14:textId="77777777" w:rsidR="008658A0" w:rsidRPr="0088373A" w:rsidRDefault="008658A0" w:rsidP="004C7314">
            <w:pPr>
              <w:jc w:val="center"/>
              <w:rPr>
                <w:rFonts w:cs="Times New Roman"/>
                <w:sz w:val="20"/>
                <w:szCs w:val="20"/>
              </w:rPr>
            </w:pPr>
            <w:r>
              <w:rPr>
                <w:rFonts w:cs="Times New Roman"/>
                <w:sz w:val="20"/>
                <w:szCs w:val="20"/>
              </w:rPr>
              <w:t>1,11</w:t>
            </w:r>
          </w:p>
        </w:tc>
        <w:tc>
          <w:tcPr>
            <w:tcW w:w="765" w:type="dxa"/>
            <w:tcBorders>
              <w:top w:val="nil"/>
              <w:left w:val="nil"/>
              <w:bottom w:val="single" w:sz="4" w:space="0" w:color="auto"/>
              <w:right w:val="single" w:sz="4" w:space="0" w:color="auto"/>
            </w:tcBorders>
            <w:shd w:val="clear" w:color="auto" w:fill="auto"/>
          </w:tcPr>
          <w:p w14:paraId="28F6A981" w14:textId="77777777" w:rsidR="008658A0" w:rsidRPr="0088373A" w:rsidRDefault="008658A0" w:rsidP="004C7314">
            <w:pPr>
              <w:jc w:val="center"/>
              <w:rPr>
                <w:rFonts w:cs="Times New Roman"/>
                <w:sz w:val="20"/>
                <w:szCs w:val="20"/>
              </w:rPr>
            </w:pPr>
            <w:r w:rsidRPr="0088373A">
              <w:rPr>
                <w:rFonts w:cs="Times New Roman"/>
                <w:sz w:val="20"/>
                <w:szCs w:val="20"/>
              </w:rPr>
              <w:t>0,00</w:t>
            </w:r>
          </w:p>
        </w:tc>
        <w:tc>
          <w:tcPr>
            <w:tcW w:w="765" w:type="dxa"/>
            <w:tcBorders>
              <w:top w:val="nil"/>
              <w:left w:val="nil"/>
              <w:bottom w:val="single" w:sz="4" w:space="0" w:color="auto"/>
              <w:right w:val="single" w:sz="4" w:space="0" w:color="auto"/>
            </w:tcBorders>
            <w:shd w:val="clear" w:color="auto" w:fill="auto"/>
          </w:tcPr>
          <w:p w14:paraId="19D182FF" w14:textId="77777777" w:rsidR="008658A0" w:rsidRPr="0088373A" w:rsidRDefault="008658A0" w:rsidP="004C7314">
            <w:pPr>
              <w:jc w:val="center"/>
              <w:rPr>
                <w:rFonts w:cs="Times New Roman"/>
                <w:sz w:val="20"/>
                <w:szCs w:val="20"/>
              </w:rPr>
            </w:pPr>
            <w:r w:rsidRPr="0088373A">
              <w:rPr>
                <w:rFonts w:cs="Times New Roman"/>
                <w:sz w:val="20"/>
                <w:szCs w:val="20"/>
              </w:rPr>
              <w:t>0,00</w:t>
            </w:r>
          </w:p>
        </w:tc>
        <w:tc>
          <w:tcPr>
            <w:tcW w:w="765" w:type="dxa"/>
            <w:tcBorders>
              <w:top w:val="nil"/>
              <w:left w:val="nil"/>
              <w:bottom w:val="single" w:sz="4" w:space="0" w:color="auto"/>
              <w:right w:val="single" w:sz="4" w:space="0" w:color="auto"/>
            </w:tcBorders>
            <w:shd w:val="clear" w:color="auto" w:fill="auto"/>
          </w:tcPr>
          <w:p w14:paraId="159B2EE8" w14:textId="77777777" w:rsidR="008658A0" w:rsidRPr="0088373A" w:rsidRDefault="008658A0" w:rsidP="004C7314">
            <w:pPr>
              <w:jc w:val="center"/>
              <w:rPr>
                <w:rFonts w:cs="Times New Roman"/>
                <w:sz w:val="20"/>
                <w:szCs w:val="20"/>
              </w:rPr>
            </w:pPr>
            <w:r w:rsidRPr="0088373A">
              <w:rPr>
                <w:rFonts w:cs="Times New Roman"/>
                <w:sz w:val="20"/>
                <w:szCs w:val="20"/>
              </w:rPr>
              <w:t>0,00</w:t>
            </w:r>
          </w:p>
        </w:tc>
        <w:tc>
          <w:tcPr>
            <w:tcW w:w="765" w:type="dxa"/>
            <w:tcBorders>
              <w:top w:val="nil"/>
              <w:left w:val="nil"/>
              <w:bottom w:val="single" w:sz="4" w:space="0" w:color="auto"/>
              <w:right w:val="single" w:sz="4" w:space="0" w:color="auto"/>
            </w:tcBorders>
            <w:shd w:val="clear" w:color="auto" w:fill="auto"/>
          </w:tcPr>
          <w:p w14:paraId="7D632B95" w14:textId="77777777" w:rsidR="008658A0" w:rsidRPr="0088373A" w:rsidRDefault="008658A0" w:rsidP="004C7314">
            <w:pPr>
              <w:jc w:val="center"/>
              <w:rPr>
                <w:rFonts w:cs="Times New Roman"/>
                <w:sz w:val="20"/>
                <w:szCs w:val="20"/>
              </w:rPr>
            </w:pPr>
            <w:r w:rsidRPr="0088373A">
              <w:rPr>
                <w:rFonts w:cs="Times New Roman"/>
                <w:sz w:val="20"/>
                <w:szCs w:val="20"/>
              </w:rPr>
              <w:t>0,00</w:t>
            </w:r>
          </w:p>
        </w:tc>
        <w:tc>
          <w:tcPr>
            <w:tcW w:w="765" w:type="dxa"/>
            <w:tcBorders>
              <w:top w:val="nil"/>
              <w:left w:val="nil"/>
              <w:bottom w:val="single" w:sz="4" w:space="0" w:color="auto"/>
              <w:right w:val="single" w:sz="4" w:space="0" w:color="auto"/>
            </w:tcBorders>
            <w:shd w:val="clear" w:color="auto" w:fill="auto"/>
          </w:tcPr>
          <w:p w14:paraId="608BE0E6" w14:textId="77777777" w:rsidR="008658A0" w:rsidRPr="0088373A" w:rsidRDefault="008658A0" w:rsidP="004C7314">
            <w:pPr>
              <w:jc w:val="center"/>
              <w:rPr>
                <w:rFonts w:cs="Times New Roman"/>
                <w:sz w:val="20"/>
                <w:szCs w:val="20"/>
              </w:rPr>
            </w:pPr>
            <w:r w:rsidRPr="0088373A">
              <w:rPr>
                <w:rFonts w:cs="Times New Roman"/>
                <w:sz w:val="20"/>
                <w:szCs w:val="20"/>
              </w:rPr>
              <w:t>0,00</w:t>
            </w:r>
          </w:p>
        </w:tc>
        <w:tc>
          <w:tcPr>
            <w:tcW w:w="765" w:type="dxa"/>
            <w:tcBorders>
              <w:top w:val="nil"/>
              <w:left w:val="nil"/>
              <w:bottom w:val="single" w:sz="4" w:space="0" w:color="auto"/>
              <w:right w:val="single" w:sz="4" w:space="0" w:color="auto"/>
            </w:tcBorders>
            <w:shd w:val="clear" w:color="auto" w:fill="auto"/>
          </w:tcPr>
          <w:p w14:paraId="713FB570" w14:textId="77777777" w:rsidR="008658A0" w:rsidRPr="0088373A" w:rsidRDefault="008658A0" w:rsidP="004C7314">
            <w:pPr>
              <w:jc w:val="center"/>
              <w:rPr>
                <w:rFonts w:cs="Times New Roman"/>
                <w:bCs/>
                <w:sz w:val="20"/>
                <w:szCs w:val="20"/>
              </w:rPr>
            </w:pPr>
            <w:r w:rsidRPr="0088373A">
              <w:rPr>
                <w:rFonts w:cs="Times New Roman"/>
                <w:bCs/>
                <w:sz w:val="20"/>
                <w:szCs w:val="20"/>
              </w:rPr>
              <w:t>0,00</w:t>
            </w:r>
          </w:p>
        </w:tc>
        <w:tc>
          <w:tcPr>
            <w:tcW w:w="765" w:type="dxa"/>
            <w:tcBorders>
              <w:top w:val="nil"/>
              <w:left w:val="nil"/>
              <w:bottom w:val="single" w:sz="4" w:space="0" w:color="auto"/>
              <w:right w:val="single" w:sz="4" w:space="0" w:color="auto"/>
            </w:tcBorders>
          </w:tcPr>
          <w:p w14:paraId="34207A61" w14:textId="77777777" w:rsidR="008658A0" w:rsidRPr="0088373A" w:rsidRDefault="008658A0" w:rsidP="004C7314">
            <w:pPr>
              <w:jc w:val="center"/>
              <w:rPr>
                <w:rFonts w:cs="Times New Roman"/>
                <w:bCs/>
                <w:sz w:val="20"/>
                <w:szCs w:val="20"/>
              </w:rPr>
            </w:pPr>
            <w:r w:rsidRPr="0088373A">
              <w:rPr>
                <w:rFonts w:cs="Times New Roman"/>
                <w:sz w:val="20"/>
                <w:szCs w:val="20"/>
              </w:rPr>
              <w:t>0,00</w:t>
            </w:r>
          </w:p>
        </w:tc>
      </w:tr>
      <w:tr w:rsidR="008658A0" w:rsidRPr="0088373A" w14:paraId="1CA6C0FB" w14:textId="77777777" w:rsidTr="004C7314">
        <w:trPr>
          <w:trHeight w:val="600"/>
        </w:trPr>
        <w:tc>
          <w:tcPr>
            <w:tcW w:w="959" w:type="dxa"/>
            <w:tcBorders>
              <w:top w:val="nil"/>
              <w:left w:val="single" w:sz="4" w:space="0" w:color="auto"/>
              <w:bottom w:val="single" w:sz="4" w:space="0" w:color="auto"/>
              <w:right w:val="single" w:sz="4" w:space="0" w:color="auto"/>
            </w:tcBorders>
            <w:shd w:val="clear" w:color="auto" w:fill="auto"/>
          </w:tcPr>
          <w:p w14:paraId="735A8585" w14:textId="77777777" w:rsidR="008658A0" w:rsidRPr="0088373A" w:rsidRDefault="008658A0" w:rsidP="004C7314">
            <w:pPr>
              <w:widowControl w:val="0"/>
              <w:suppressAutoHyphens w:val="0"/>
              <w:jc w:val="center"/>
              <w:rPr>
                <w:rFonts w:cs="Times New Roman"/>
                <w:color w:val="000000"/>
                <w:sz w:val="20"/>
                <w:szCs w:val="20"/>
                <w:lang w:eastAsia="ru-RU"/>
              </w:rPr>
            </w:pPr>
            <w:r w:rsidRPr="0088373A">
              <w:rPr>
                <w:rFonts w:cs="Times New Roman"/>
                <w:color w:val="000000"/>
                <w:sz w:val="20"/>
                <w:szCs w:val="20"/>
                <w:lang w:eastAsia="ru-RU"/>
              </w:rPr>
              <w:t>1.3.3.3</w:t>
            </w:r>
          </w:p>
        </w:tc>
        <w:tc>
          <w:tcPr>
            <w:tcW w:w="4819" w:type="dxa"/>
            <w:tcBorders>
              <w:top w:val="nil"/>
              <w:left w:val="nil"/>
              <w:bottom w:val="single" w:sz="4" w:space="0" w:color="auto"/>
              <w:right w:val="single" w:sz="4" w:space="0" w:color="auto"/>
            </w:tcBorders>
            <w:shd w:val="clear" w:color="auto" w:fill="auto"/>
          </w:tcPr>
          <w:p w14:paraId="72C13314" w14:textId="77777777" w:rsidR="008658A0" w:rsidRPr="0088373A" w:rsidRDefault="008658A0" w:rsidP="004C7314">
            <w:pPr>
              <w:widowControl w:val="0"/>
              <w:suppressAutoHyphens w:val="0"/>
              <w:ind w:right="-75"/>
              <w:jc w:val="both"/>
              <w:rPr>
                <w:rFonts w:cs="Times New Roman"/>
                <w:sz w:val="20"/>
                <w:szCs w:val="20"/>
                <w:lang w:eastAsia="ru-RU"/>
              </w:rPr>
            </w:pPr>
            <w:r w:rsidRPr="0088373A">
              <w:rPr>
                <w:rFonts w:cs="Times New Roman"/>
                <w:sz w:val="20"/>
                <w:szCs w:val="20"/>
                <w:lang w:eastAsia="ru-RU"/>
              </w:rPr>
              <w:t>Уборка мусора с отмосток</w:t>
            </w:r>
          </w:p>
        </w:tc>
        <w:tc>
          <w:tcPr>
            <w:tcW w:w="993" w:type="dxa"/>
            <w:tcBorders>
              <w:top w:val="nil"/>
              <w:left w:val="nil"/>
              <w:bottom w:val="single" w:sz="4" w:space="0" w:color="auto"/>
              <w:right w:val="single" w:sz="4" w:space="0" w:color="auto"/>
            </w:tcBorders>
            <w:shd w:val="clear" w:color="auto" w:fill="auto"/>
          </w:tcPr>
          <w:p w14:paraId="78D17887" w14:textId="77777777" w:rsidR="008658A0" w:rsidRPr="0088373A" w:rsidRDefault="008658A0" w:rsidP="004C7314">
            <w:pPr>
              <w:widowControl w:val="0"/>
              <w:suppressAutoHyphens w:val="0"/>
              <w:jc w:val="center"/>
              <w:rPr>
                <w:rFonts w:cs="Times New Roman"/>
                <w:sz w:val="20"/>
                <w:szCs w:val="20"/>
                <w:lang w:eastAsia="ru-RU"/>
              </w:rPr>
            </w:pPr>
            <w:r w:rsidRPr="0088373A">
              <w:rPr>
                <w:rFonts w:cs="Times New Roman"/>
                <w:sz w:val="20"/>
                <w:szCs w:val="20"/>
                <w:lang w:eastAsia="ru-RU"/>
              </w:rPr>
              <w:t>1 раз в 2 суток</w:t>
            </w:r>
          </w:p>
        </w:tc>
        <w:tc>
          <w:tcPr>
            <w:tcW w:w="1053" w:type="dxa"/>
            <w:tcBorders>
              <w:top w:val="nil"/>
              <w:left w:val="nil"/>
              <w:bottom w:val="single" w:sz="4" w:space="0" w:color="auto"/>
              <w:right w:val="single" w:sz="4" w:space="0" w:color="auto"/>
            </w:tcBorders>
            <w:shd w:val="clear" w:color="auto" w:fill="auto"/>
          </w:tcPr>
          <w:p w14:paraId="1709D366" w14:textId="77777777" w:rsidR="008658A0" w:rsidRPr="0088373A" w:rsidRDefault="008658A0" w:rsidP="004C7314">
            <w:pPr>
              <w:widowControl w:val="0"/>
              <w:suppressAutoHyphens w:val="0"/>
              <w:jc w:val="center"/>
              <w:rPr>
                <w:rFonts w:cs="Times New Roman"/>
                <w:sz w:val="20"/>
                <w:szCs w:val="20"/>
                <w:lang w:eastAsia="ru-RU"/>
              </w:rPr>
            </w:pPr>
            <w:r w:rsidRPr="0088373A">
              <w:rPr>
                <w:rFonts w:cs="Times New Roman"/>
                <w:sz w:val="20"/>
                <w:szCs w:val="20"/>
                <w:lang w:eastAsia="ru-RU"/>
              </w:rPr>
              <w:t>78</w:t>
            </w:r>
          </w:p>
        </w:tc>
        <w:tc>
          <w:tcPr>
            <w:tcW w:w="765" w:type="dxa"/>
            <w:tcBorders>
              <w:top w:val="nil"/>
              <w:left w:val="nil"/>
              <w:bottom w:val="single" w:sz="4" w:space="0" w:color="auto"/>
              <w:right w:val="single" w:sz="4" w:space="0" w:color="auto"/>
            </w:tcBorders>
            <w:shd w:val="clear" w:color="auto" w:fill="auto"/>
          </w:tcPr>
          <w:p w14:paraId="6EFFA95F" w14:textId="77777777" w:rsidR="008658A0" w:rsidRPr="0088373A" w:rsidRDefault="008658A0" w:rsidP="004C7314">
            <w:pPr>
              <w:jc w:val="center"/>
              <w:rPr>
                <w:rFonts w:cs="Times New Roman"/>
                <w:sz w:val="20"/>
                <w:szCs w:val="20"/>
              </w:rPr>
            </w:pPr>
            <w:r>
              <w:rPr>
                <w:rFonts w:cs="Times New Roman"/>
                <w:sz w:val="20"/>
                <w:szCs w:val="20"/>
              </w:rPr>
              <w:t>1,06</w:t>
            </w:r>
          </w:p>
        </w:tc>
        <w:tc>
          <w:tcPr>
            <w:tcW w:w="765" w:type="dxa"/>
            <w:tcBorders>
              <w:top w:val="nil"/>
              <w:left w:val="nil"/>
              <w:bottom w:val="single" w:sz="4" w:space="0" w:color="auto"/>
              <w:right w:val="single" w:sz="4" w:space="0" w:color="auto"/>
            </w:tcBorders>
            <w:shd w:val="clear" w:color="auto" w:fill="auto"/>
          </w:tcPr>
          <w:p w14:paraId="61119FFD" w14:textId="77777777" w:rsidR="008658A0" w:rsidRPr="0088373A" w:rsidRDefault="008658A0" w:rsidP="004C7314">
            <w:pPr>
              <w:jc w:val="center"/>
              <w:rPr>
                <w:rFonts w:cs="Times New Roman"/>
                <w:sz w:val="20"/>
                <w:szCs w:val="20"/>
              </w:rPr>
            </w:pPr>
            <w:r>
              <w:rPr>
                <w:rFonts w:cs="Times New Roman"/>
                <w:sz w:val="20"/>
                <w:szCs w:val="20"/>
              </w:rPr>
              <w:t>0,57</w:t>
            </w:r>
          </w:p>
        </w:tc>
        <w:tc>
          <w:tcPr>
            <w:tcW w:w="765" w:type="dxa"/>
            <w:tcBorders>
              <w:top w:val="nil"/>
              <w:left w:val="nil"/>
              <w:bottom w:val="single" w:sz="4" w:space="0" w:color="auto"/>
              <w:right w:val="single" w:sz="4" w:space="0" w:color="auto"/>
            </w:tcBorders>
            <w:shd w:val="clear" w:color="auto" w:fill="auto"/>
          </w:tcPr>
          <w:p w14:paraId="7C339E20" w14:textId="77777777" w:rsidR="008658A0" w:rsidRPr="0088373A" w:rsidRDefault="008658A0" w:rsidP="004C7314">
            <w:pPr>
              <w:jc w:val="center"/>
              <w:rPr>
                <w:rFonts w:cs="Times New Roman"/>
                <w:sz w:val="20"/>
                <w:szCs w:val="20"/>
              </w:rPr>
            </w:pPr>
            <w:r>
              <w:rPr>
                <w:rFonts w:cs="Times New Roman"/>
                <w:sz w:val="20"/>
                <w:szCs w:val="20"/>
              </w:rPr>
              <w:t>1,0</w:t>
            </w:r>
          </w:p>
        </w:tc>
        <w:tc>
          <w:tcPr>
            <w:tcW w:w="765" w:type="dxa"/>
            <w:tcBorders>
              <w:top w:val="nil"/>
              <w:left w:val="nil"/>
              <w:bottom w:val="single" w:sz="4" w:space="0" w:color="auto"/>
              <w:right w:val="single" w:sz="4" w:space="0" w:color="auto"/>
            </w:tcBorders>
            <w:shd w:val="clear" w:color="auto" w:fill="auto"/>
          </w:tcPr>
          <w:p w14:paraId="63461D12" w14:textId="77777777" w:rsidR="008658A0" w:rsidRPr="0088373A" w:rsidRDefault="008658A0" w:rsidP="004C7314">
            <w:pPr>
              <w:jc w:val="center"/>
              <w:rPr>
                <w:rFonts w:cs="Times New Roman"/>
                <w:sz w:val="20"/>
                <w:szCs w:val="20"/>
              </w:rPr>
            </w:pPr>
            <w:r>
              <w:rPr>
                <w:rFonts w:cs="Times New Roman"/>
                <w:sz w:val="20"/>
                <w:szCs w:val="20"/>
              </w:rPr>
              <w:t>1,25</w:t>
            </w:r>
          </w:p>
        </w:tc>
        <w:tc>
          <w:tcPr>
            <w:tcW w:w="765" w:type="dxa"/>
            <w:tcBorders>
              <w:top w:val="nil"/>
              <w:left w:val="nil"/>
              <w:bottom w:val="single" w:sz="4" w:space="0" w:color="auto"/>
              <w:right w:val="single" w:sz="4" w:space="0" w:color="auto"/>
            </w:tcBorders>
            <w:shd w:val="clear" w:color="auto" w:fill="auto"/>
          </w:tcPr>
          <w:p w14:paraId="13D627AA" w14:textId="77777777" w:rsidR="008658A0" w:rsidRPr="0088373A" w:rsidRDefault="008658A0" w:rsidP="004C7314">
            <w:pPr>
              <w:jc w:val="center"/>
              <w:rPr>
                <w:rFonts w:cs="Times New Roman"/>
                <w:sz w:val="20"/>
                <w:szCs w:val="20"/>
              </w:rPr>
            </w:pPr>
            <w:r>
              <w:rPr>
                <w:rFonts w:cs="Times New Roman"/>
                <w:sz w:val="20"/>
                <w:szCs w:val="20"/>
              </w:rPr>
              <w:t>0,75</w:t>
            </w:r>
          </w:p>
        </w:tc>
        <w:tc>
          <w:tcPr>
            <w:tcW w:w="765" w:type="dxa"/>
            <w:tcBorders>
              <w:top w:val="nil"/>
              <w:left w:val="nil"/>
              <w:bottom w:val="single" w:sz="4" w:space="0" w:color="auto"/>
              <w:right w:val="single" w:sz="4" w:space="0" w:color="auto"/>
            </w:tcBorders>
            <w:shd w:val="clear" w:color="auto" w:fill="auto"/>
          </w:tcPr>
          <w:p w14:paraId="19BC5C5B" w14:textId="77777777" w:rsidR="008658A0" w:rsidRPr="0088373A" w:rsidRDefault="008658A0" w:rsidP="004C7314">
            <w:pPr>
              <w:jc w:val="center"/>
              <w:rPr>
                <w:rFonts w:cs="Times New Roman"/>
                <w:sz w:val="20"/>
                <w:szCs w:val="20"/>
              </w:rPr>
            </w:pPr>
            <w:r>
              <w:rPr>
                <w:rFonts w:cs="Times New Roman"/>
                <w:sz w:val="20"/>
                <w:szCs w:val="20"/>
              </w:rPr>
              <w:t>0,75</w:t>
            </w:r>
          </w:p>
        </w:tc>
        <w:tc>
          <w:tcPr>
            <w:tcW w:w="765" w:type="dxa"/>
            <w:tcBorders>
              <w:top w:val="nil"/>
              <w:left w:val="nil"/>
              <w:bottom w:val="single" w:sz="4" w:space="0" w:color="auto"/>
              <w:right w:val="single" w:sz="4" w:space="0" w:color="auto"/>
            </w:tcBorders>
            <w:shd w:val="clear" w:color="auto" w:fill="auto"/>
          </w:tcPr>
          <w:p w14:paraId="6A2FE05B" w14:textId="77777777" w:rsidR="008658A0" w:rsidRPr="0088373A" w:rsidRDefault="008658A0" w:rsidP="004C7314">
            <w:pPr>
              <w:jc w:val="center"/>
              <w:rPr>
                <w:rFonts w:cs="Times New Roman"/>
                <w:sz w:val="20"/>
                <w:szCs w:val="20"/>
              </w:rPr>
            </w:pPr>
            <w:r>
              <w:rPr>
                <w:rFonts w:cs="Times New Roman"/>
                <w:sz w:val="20"/>
                <w:szCs w:val="20"/>
              </w:rPr>
              <w:t>0,73</w:t>
            </w:r>
          </w:p>
        </w:tc>
        <w:tc>
          <w:tcPr>
            <w:tcW w:w="765" w:type="dxa"/>
            <w:tcBorders>
              <w:top w:val="nil"/>
              <w:left w:val="nil"/>
              <w:bottom w:val="single" w:sz="4" w:space="0" w:color="auto"/>
              <w:right w:val="single" w:sz="4" w:space="0" w:color="auto"/>
            </w:tcBorders>
            <w:shd w:val="clear" w:color="auto" w:fill="auto"/>
          </w:tcPr>
          <w:p w14:paraId="49BEDFF8" w14:textId="77777777" w:rsidR="008658A0" w:rsidRPr="0088373A" w:rsidRDefault="008658A0" w:rsidP="004C7314">
            <w:pPr>
              <w:jc w:val="center"/>
              <w:rPr>
                <w:rFonts w:cs="Times New Roman"/>
                <w:bCs/>
                <w:sz w:val="20"/>
                <w:szCs w:val="20"/>
              </w:rPr>
            </w:pPr>
            <w:r w:rsidRPr="0088373A">
              <w:rPr>
                <w:rFonts w:cs="Times New Roman"/>
                <w:bCs/>
                <w:sz w:val="20"/>
                <w:szCs w:val="20"/>
              </w:rPr>
              <w:t>0,00</w:t>
            </w:r>
          </w:p>
        </w:tc>
        <w:tc>
          <w:tcPr>
            <w:tcW w:w="765" w:type="dxa"/>
            <w:tcBorders>
              <w:top w:val="nil"/>
              <w:left w:val="nil"/>
              <w:bottom w:val="single" w:sz="4" w:space="0" w:color="auto"/>
              <w:right w:val="single" w:sz="4" w:space="0" w:color="auto"/>
            </w:tcBorders>
          </w:tcPr>
          <w:p w14:paraId="3AA30FED" w14:textId="77777777" w:rsidR="008658A0" w:rsidRPr="0088373A" w:rsidRDefault="008658A0" w:rsidP="004C7314">
            <w:pPr>
              <w:jc w:val="center"/>
              <w:rPr>
                <w:rFonts w:cs="Times New Roman"/>
                <w:bCs/>
                <w:sz w:val="20"/>
                <w:szCs w:val="20"/>
              </w:rPr>
            </w:pPr>
            <w:r w:rsidRPr="0088373A">
              <w:rPr>
                <w:rFonts w:cs="Times New Roman"/>
                <w:sz w:val="20"/>
                <w:szCs w:val="20"/>
              </w:rPr>
              <w:t>0,00</w:t>
            </w:r>
          </w:p>
        </w:tc>
      </w:tr>
      <w:tr w:rsidR="008658A0" w:rsidRPr="0088373A" w14:paraId="492DB12B" w14:textId="77777777" w:rsidTr="004C7314">
        <w:trPr>
          <w:trHeight w:val="600"/>
        </w:trPr>
        <w:tc>
          <w:tcPr>
            <w:tcW w:w="959" w:type="dxa"/>
            <w:tcBorders>
              <w:top w:val="nil"/>
              <w:left w:val="single" w:sz="4" w:space="0" w:color="auto"/>
              <w:bottom w:val="single" w:sz="4" w:space="0" w:color="auto"/>
              <w:right w:val="single" w:sz="4" w:space="0" w:color="auto"/>
            </w:tcBorders>
            <w:shd w:val="clear" w:color="auto" w:fill="auto"/>
          </w:tcPr>
          <w:p w14:paraId="44461468" w14:textId="77777777" w:rsidR="008658A0" w:rsidRPr="0088373A" w:rsidRDefault="008658A0" w:rsidP="004C7314">
            <w:pPr>
              <w:widowControl w:val="0"/>
              <w:suppressAutoHyphens w:val="0"/>
              <w:jc w:val="center"/>
              <w:rPr>
                <w:rFonts w:cs="Times New Roman"/>
                <w:color w:val="000000"/>
                <w:sz w:val="20"/>
                <w:szCs w:val="20"/>
                <w:lang w:eastAsia="ru-RU"/>
              </w:rPr>
            </w:pPr>
            <w:r w:rsidRPr="0088373A">
              <w:rPr>
                <w:rFonts w:cs="Times New Roman"/>
                <w:color w:val="000000"/>
                <w:sz w:val="20"/>
                <w:szCs w:val="20"/>
                <w:lang w:eastAsia="ru-RU"/>
              </w:rPr>
              <w:t>1.3.3.4</w:t>
            </w:r>
          </w:p>
        </w:tc>
        <w:tc>
          <w:tcPr>
            <w:tcW w:w="4819" w:type="dxa"/>
            <w:tcBorders>
              <w:top w:val="nil"/>
              <w:left w:val="nil"/>
              <w:bottom w:val="single" w:sz="4" w:space="0" w:color="auto"/>
              <w:right w:val="single" w:sz="4" w:space="0" w:color="auto"/>
            </w:tcBorders>
            <w:shd w:val="clear" w:color="auto" w:fill="auto"/>
          </w:tcPr>
          <w:p w14:paraId="4F89AE99" w14:textId="77777777" w:rsidR="008658A0" w:rsidRPr="0088373A" w:rsidRDefault="008658A0" w:rsidP="004C7314">
            <w:pPr>
              <w:widowControl w:val="0"/>
              <w:suppressAutoHyphens w:val="0"/>
              <w:ind w:right="-75"/>
              <w:jc w:val="both"/>
              <w:rPr>
                <w:rFonts w:cs="Times New Roman"/>
                <w:sz w:val="20"/>
                <w:szCs w:val="20"/>
                <w:lang w:eastAsia="ru-RU"/>
              </w:rPr>
            </w:pPr>
            <w:r w:rsidRPr="0088373A">
              <w:rPr>
                <w:rFonts w:cs="Times New Roman"/>
                <w:sz w:val="20"/>
                <w:szCs w:val="20"/>
                <w:lang w:eastAsia="ru-RU"/>
              </w:rPr>
              <w:t>Уборка мусора с газона</w:t>
            </w:r>
          </w:p>
        </w:tc>
        <w:tc>
          <w:tcPr>
            <w:tcW w:w="993" w:type="dxa"/>
            <w:tcBorders>
              <w:top w:val="nil"/>
              <w:left w:val="nil"/>
              <w:bottom w:val="single" w:sz="4" w:space="0" w:color="auto"/>
              <w:right w:val="single" w:sz="4" w:space="0" w:color="auto"/>
            </w:tcBorders>
            <w:shd w:val="clear" w:color="auto" w:fill="auto"/>
          </w:tcPr>
          <w:p w14:paraId="6FFC1519" w14:textId="77777777" w:rsidR="008658A0" w:rsidRPr="0088373A" w:rsidRDefault="008658A0" w:rsidP="004C7314">
            <w:pPr>
              <w:widowControl w:val="0"/>
              <w:suppressAutoHyphens w:val="0"/>
              <w:jc w:val="center"/>
              <w:rPr>
                <w:rFonts w:cs="Times New Roman"/>
                <w:sz w:val="20"/>
                <w:szCs w:val="20"/>
                <w:lang w:eastAsia="ru-RU"/>
              </w:rPr>
            </w:pPr>
            <w:r w:rsidRPr="0088373A">
              <w:rPr>
                <w:rFonts w:cs="Times New Roman"/>
                <w:sz w:val="20"/>
                <w:szCs w:val="20"/>
                <w:lang w:eastAsia="ru-RU"/>
              </w:rPr>
              <w:t>1 раз в 2 суток</w:t>
            </w:r>
          </w:p>
        </w:tc>
        <w:tc>
          <w:tcPr>
            <w:tcW w:w="1053" w:type="dxa"/>
            <w:tcBorders>
              <w:top w:val="nil"/>
              <w:left w:val="nil"/>
              <w:bottom w:val="single" w:sz="4" w:space="0" w:color="auto"/>
              <w:right w:val="single" w:sz="4" w:space="0" w:color="auto"/>
            </w:tcBorders>
            <w:shd w:val="clear" w:color="auto" w:fill="auto"/>
          </w:tcPr>
          <w:p w14:paraId="34C2410A" w14:textId="77777777" w:rsidR="008658A0" w:rsidRPr="0088373A" w:rsidRDefault="008658A0" w:rsidP="004C7314">
            <w:pPr>
              <w:widowControl w:val="0"/>
              <w:suppressAutoHyphens w:val="0"/>
              <w:jc w:val="center"/>
              <w:rPr>
                <w:rFonts w:cs="Times New Roman"/>
                <w:sz w:val="20"/>
                <w:szCs w:val="20"/>
                <w:lang w:eastAsia="ru-RU"/>
              </w:rPr>
            </w:pPr>
            <w:r w:rsidRPr="0088373A">
              <w:rPr>
                <w:rFonts w:cs="Times New Roman"/>
                <w:sz w:val="20"/>
                <w:szCs w:val="20"/>
                <w:lang w:eastAsia="ru-RU"/>
              </w:rPr>
              <w:t>78</w:t>
            </w:r>
          </w:p>
        </w:tc>
        <w:tc>
          <w:tcPr>
            <w:tcW w:w="765" w:type="dxa"/>
            <w:tcBorders>
              <w:top w:val="nil"/>
              <w:left w:val="nil"/>
              <w:bottom w:val="single" w:sz="4" w:space="0" w:color="auto"/>
              <w:right w:val="single" w:sz="4" w:space="0" w:color="auto"/>
            </w:tcBorders>
            <w:shd w:val="clear" w:color="auto" w:fill="auto"/>
          </w:tcPr>
          <w:p w14:paraId="1B45F846" w14:textId="77777777" w:rsidR="008658A0" w:rsidRPr="0088373A" w:rsidRDefault="008658A0" w:rsidP="004C7314">
            <w:pPr>
              <w:jc w:val="center"/>
              <w:rPr>
                <w:rFonts w:cs="Times New Roman"/>
                <w:sz w:val="20"/>
                <w:szCs w:val="20"/>
              </w:rPr>
            </w:pPr>
            <w:r w:rsidRPr="0088373A">
              <w:rPr>
                <w:rFonts w:cs="Times New Roman"/>
                <w:sz w:val="20"/>
                <w:szCs w:val="20"/>
              </w:rPr>
              <w:t>0,00</w:t>
            </w:r>
          </w:p>
        </w:tc>
        <w:tc>
          <w:tcPr>
            <w:tcW w:w="765" w:type="dxa"/>
            <w:tcBorders>
              <w:top w:val="nil"/>
              <w:left w:val="nil"/>
              <w:bottom w:val="single" w:sz="4" w:space="0" w:color="auto"/>
              <w:right w:val="single" w:sz="4" w:space="0" w:color="auto"/>
            </w:tcBorders>
            <w:shd w:val="clear" w:color="auto" w:fill="auto"/>
          </w:tcPr>
          <w:p w14:paraId="66524E86" w14:textId="77777777" w:rsidR="008658A0" w:rsidRPr="0088373A" w:rsidRDefault="008658A0" w:rsidP="004C7314">
            <w:pPr>
              <w:jc w:val="center"/>
              <w:rPr>
                <w:rFonts w:cs="Times New Roman"/>
                <w:sz w:val="20"/>
                <w:szCs w:val="20"/>
              </w:rPr>
            </w:pPr>
            <w:r w:rsidRPr="0088373A">
              <w:rPr>
                <w:rFonts w:cs="Times New Roman"/>
                <w:sz w:val="20"/>
                <w:szCs w:val="20"/>
              </w:rPr>
              <w:t>0,00</w:t>
            </w:r>
          </w:p>
        </w:tc>
        <w:tc>
          <w:tcPr>
            <w:tcW w:w="765" w:type="dxa"/>
            <w:tcBorders>
              <w:top w:val="nil"/>
              <w:left w:val="nil"/>
              <w:bottom w:val="single" w:sz="4" w:space="0" w:color="auto"/>
              <w:right w:val="single" w:sz="4" w:space="0" w:color="auto"/>
            </w:tcBorders>
            <w:shd w:val="clear" w:color="auto" w:fill="auto"/>
          </w:tcPr>
          <w:p w14:paraId="7E9B5440" w14:textId="77777777" w:rsidR="008658A0" w:rsidRPr="0088373A" w:rsidRDefault="008658A0" w:rsidP="004C7314">
            <w:pPr>
              <w:jc w:val="center"/>
              <w:rPr>
                <w:rFonts w:cs="Times New Roman"/>
                <w:sz w:val="20"/>
                <w:szCs w:val="20"/>
              </w:rPr>
            </w:pPr>
            <w:r w:rsidRPr="0088373A">
              <w:rPr>
                <w:rFonts w:cs="Times New Roman"/>
                <w:sz w:val="20"/>
                <w:szCs w:val="20"/>
              </w:rPr>
              <w:t>0,00</w:t>
            </w:r>
          </w:p>
        </w:tc>
        <w:tc>
          <w:tcPr>
            <w:tcW w:w="765" w:type="dxa"/>
            <w:tcBorders>
              <w:top w:val="nil"/>
              <w:left w:val="nil"/>
              <w:bottom w:val="single" w:sz="4" w:space="0" w:color="auto"/>
              <w:right w:val="single" w:sz="4" w:space="0" w:color="auto"/>
            </w:tcBorders>
            <w:shd w:val="clear" w:color="auto" w:fill="auto"/>
          </w:tcPr>
          <w:p w14:paraId="27FC18D5" w14:textId="77777777" w:rsidR="008658A0" w:rsidRPr="0088373A" w:rsidRDefault="008658A0" w:rsidP="004C7314">
            <w:pPr>
              <w:jc w:val="center"/>
              <w:rPr>
                <w:rFonts w:cs="Times New Roman"/>
                <w:sz w:val="20"/>
                <w:szCs w:val="20"/>
              </w:rPr>
            </w:pPr>
            <w:r w:rsidRPr="0088373A">
              <w:rPr>
                <w:rFonts w:cs="Times New Roman"/>
                <w:sz w:val="20"/>
                <w:szCs w:val="20"/>
              </w:rPr>
              <w:t>0,00</w:t>
            </w:r>
          </w:p>
        </w:tc>
        <w:tc>
          <w:tcPr>
            <w:tcW w:w="765" w:type="dxa"/>
            <w:tcBorders>
              <w:top w:val="nil"/>
              <w:left w:val="nil"/>
              <w:bottom w:val="single" w:sz="4" w:space="0" w:color="auto"/>
              <w:right w:val="single" w:sz="4" w:space="0" w:color="auto"/>
            </w:tcBorders>
            <w:shd w:val="clear" w:color="auto" w:fill="auto"/>
          </w:tcPr>
          <w:p w14:paraId="0D516758" w14:textId="77777777" w:rsidR="008658A0" w:rsidRPr="0088373A" w:rsidRDefault="008658A0" w:rsidP="004C7314">
            <w:pPr>
              <w:jc w:val="center"/>
              <w:rPr>
                <w:rFonts w:cs="Times New Roman"/>
                <w:sz w:val="20"/>
                <w:szCs w:val="20"/>
              </w:rPr>
            </w:pPr>
            <w:r w:rsidRPr="0088373A">
              <w:rPr>
                <w:rFonts w:cs="Times New Roman"/>
                <w:sz w:val="20"/>
                <w:szCs w:val="20"/>
              </w:rPr>
              <w:t>0,00</w:t>
            </w:r>
          </w:p>
        </w:tc>
        <w:tc>
          <w:tcPr>
            <w:tcW w:w="765" w:type="dxa"/>
            <w:tcBorders>
              <w:top w:val="nil"/>
              <w:left w:val="nil"/>
              <w:bottom w:val="single" w:sz="4" w:space="0" w:color="auto"/>
              <w:right w:val="single" w:sz="4" w:space="0" w:color="auto"/>
            </w:tcBorders>
            <w:shd w:val="clear" w:color="auto" w:fill="auto"/>
          </w:tcPr>
          <w:p w14:paraId="06F644C8" w14:textId="77777777" w:rsidR="008658A0" w:rsidRPr="0088373A" w:rsidRDefault="008658A0" w:rsidP="004C7314">
            <w:pPr>
              <w:jc w:val="center"/>
              <w:rPr>
                <w:rFonts w:cs="Times New Roman"/>
                <w:sz w:val="20"/>
                <w:szCs w:val="20"/>
              </w:rPr>
            </w:pPr>
            <w:r w:rsidRPr="0088373A">
              <w:rPr>
                <w:rFonts w:cs="Times New Roman"/>
                <w:sz w:val="20"/>
                <w:szCs w:val="20"/>
              </w:rPr>
              <w:t>0,00</w:t>
            </w:r>
          </w:p>
        </w:tc>
        <w:tc>
          <w:tcPr>
            <w:tcW w:w="765" w:type="dxa"/>
            <w:tcBorders>
              <w:top w:val="nil"/>
              <w:left w:val="nil"/>
              <w:bottom w:val="single" w:sz="4" w:space="0" w:color="auto"/>
              <w:right w:val="single" w:sz="4" w:space="0" w:color="auto"/>
            </w:tcBorders>
            <w:shd w:val="clear" w:color="auto" w:fill="auto"/>
          </w:tcPr>
          <w:p w14:paraId="30B96DC5" w14:textId="77777777" w:rsidR="008658A0" w:rsidRPr="0088373A" w:rsidRDefault="008658A0" w:rsidP="004C7314">
            <w:pPr>
              <w:jc w:val="center"/>
              <w:rPr>
                <w:rFonts w:cs="Times New Roman"/>
                <w:sz w:val="20"/>
                <w:szCs w:val="20"/>
              </w:rPr>
            </w:pPr>
            <w:r w:rsidRPr="0088373A">
              <w:rPr>
                <w:rFonts w:cs="Times New Roman"/>
                <w:sz w:val="20"/>
                <w:szCs w:val="20"/>
              </w:rPr>
              <w:t>0,00</w:t>
            </w:r>
          </w:p>
        </w:tc>
        <w:tc>
          <w:tcPr>
            <w:tcW w:w="765" w:type="dxa"/>
            <w:tcBorders>
              <w:top w:val="nil"/>
              <w:left w:val="nil"/>
              <w:bottom w:val="single" w:sz="4" w:space="0" w:color="auto"/>
              <w:right w:val="single" w:sz="4" w:space="0" w:color="auto"/>
            </w:tcBorders>
            <w:shd w:val="clear" w:color="auto" w:fill="auto"/>
          </w:tcPr>
          <w:p w14:paraId="54B4F27C" w14:textId="77777777" w:rsidR="008658A0" w:rsidRPr="0088373A" w:rsidRDefault="008658A0" w:rsidP="004C7314">
            <w:pPr>
              <w:jc w:val="center"/>
              <w:rPr>
                <w:rFonts w:cs="Times New Roman"/>
                <w:bCs/>
                <w:sz w:val="20"/>
                <w:szCs w:val="20"/>
              </w:rPr>
            </w:pPr>
            <w:r w:rsidRPr="0088373A">
              <w:rPr>
                <w:rFonts w:cs="Times New Roman"/>
                <w:bCs/>
                <w:sz w:val="20"/>
                <w:szCs w:val="20"/>
              </w:rPr>
              <w:t>0,00</w:t>
            </w:r>
          </w:p>
        </w:tc>
        <w:tc>
          <w:tcPr>
            <w:tcW w:w="765" w:type="dxa"/>
            <w:tcBorders>
              <w:top w:val="nil"/>
              <w:left w:val="nil"/>
              <w:bottom w:val="single" w:sz="4" w:space="0" w:color="auto"/>
              <w:right w:val="single" w:sz="4" w:space="0" w:color="auto"/>
            </w:tcBorders>
          </w:tcPr>
          <w:p w14:paraId="3CC769AC" w14:textId="77777777" w:rsidR="008658A0" w:rsidRPr="0088373A" w:rsidRDefault="008658A0" w:rsidP="004C7314">
            <w:pPr>
              <w:jc w:val="center"/>
              <w:rPr>
                <w:rFonts w:cs="Times New Roman"/>
                <w:bCs/>
                <w:sz w:val="20"/>
                <w:szCs w:val="20"/>
              </w:rPr>
            </w:pPr>
            <w:r w:rsidRPr="0088373A">
              <w:rPr>
                <w:rFonts w:cs="Times New Roman"/>
                <w:sz w:val="20"/>
                <w:szCs w:val="20"/>
              </w:rPr>
              <w:t>0,00</w:t>
            </w:r>
          </w:p>
        </w:tc>
      </w:tr>
      <w:tr w:rsidR="008658A0" w:rsidRPr="0088373A" w14:paraId="792BF1D8" w14:textId="77777777" w:rsidTr="004C7314">
        <w:trPr>
          <w:trHeight w:val="900"/>
        </w:trPr>
        <w:tc>
          <w:tcPr>
            <w:tcW w:w="959" w:type="dxa"/>
            <w:tcBorders>
              <w:top w:val="single" w:sz="4" w:space="0" w:color="auto"/>
              <w:left w:val="single" w:sz="4" w:space="0" w:color="auto"/>
              <w:bottom w:val="single" w:sz="4" w:space="0" w:color="auto"/>
              <w:right w:val="single" w:sz="4" w:space="0" w:color="auto"/>
            </w:tcBorders>
            <w:shd w:val="clear" w:color="auto" w:fill="auto"/>
          </w:tcPr>
          <w:p w14:paraId="78F2959C" w14:textId="77777777" w:rsidR="008658A0" w:rsidRPr="0088373A" w:rsidRDefault="008658A0" w:rsidP="004C7314">
            <w:pPr>
              <w:widowControl w:val="0"/>
              <w:suppressAutoHyphens w:val="0"/>
              <w:jc w:val="center"/>
              <w:rPr>
                <w:rFonts w:cs="Times New Roman"/>
                <w:color w:val="000000"/>
                <w:sz w:val="20"/>
                <w:szCs w:val="20"/>
                <w:lang w:eastAsia="ru-RU"/>
              </w:rPr>
            </w:pPr>
            <w:r w:rsidRPr="0088373A">
              <w:rPr>
                <w:rFonts w:cs="Times New Roman"/>
                <w:color w:val="000000"/>
                <w:sz w:val="20"/>
                <w:szCs w:val="20"/>
                <w:lang w:eastAsia="ru-RU"/>
              </w:rPr>
              <w:t>1.3.3.5</w:t>
            </w: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0D627D75" w14:textId="77777777" w:rsidR="008658A0" w:rsidRPr="0088373A" w:rsidRDefault="008658A0" w:rsidP="004C7314">
            <w:pPr>
              <w:widowControl w:val="0"/>
              <w:suppressAutoHyphens w:val="0"/>
              <w:ind w:right="-75"/>
              <w:jc w:val="both"/>
              <w:rPr>
                <w:rFonts w:cs="Times New Roman"/>
                <w:sz w:val="20"/>
                <w:szCs w:val="20"/>
                <w:lang w:eastAsia="ru-RU"/>
              </w:rPr>
            </w:pPr>
            <w:r w:rsidRPr="0088373A">
              <w:rPr>
                <w:rFonts w:cs="Times New Roman"/>
                <w:sz w:val="20"/>
                <w:szCs w:val="20"/>
                <w:lang w:eastAsia="ru-RU"/>
              </w:rPr>
              <w:t>Уборка крыльца и площадки перед входом в подъезд (Подметание ступеней и площадок перед входом в подъезд)</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673A7AE" w14:textId="77777777" w:rsidR="008658A0" w:rsidRPr="0088373A" w:rsidRDefault="008658A0" w:rsidP="004C7314">
            <w:pPr>
              <w:widowControl w:val="0"/>
              <w:suppressAutoHyphens w:val="0"/>
              <w:jc w:val="center"/>
              <w:rPr>
                <w:rFonts w:cs="Times New Roman"/>
                <w:sz w:val="20"/>
                <w:szCs w:val="20"/>
                <w:lang w:eastAsia="ru-RU"/>
              </w:rPr>
            </w:pPr>
            <w:r w:rsidRPr="0088373A">
              <w:rPr>
                <w:rFonts w:cs="Times New Roman"/>
                <w:sz w:val="20"/>
                <w:szCs w:val="20"/>
                <w:lang w:eastAsia="ru-RU"/>
              </w:rPr>
              <w:t>1 раз в 2 суток</w:t>
            </w:r>
          </w:p>
        </w:tc>
        <w:tc>
          <w:tcPr>
            <w:tcW w:w="1053" w:type="dxa"/>
            <w:tcBorders>
              <w:top w:val="single" w:sz="4" w:space="0" w:color="auto"/>
              <w:left w:val="single" w:sz="4" w:space="0" w:color="auto"/>
              <w:bottom w:val="single" w:sz="4" w:space="0" w:color="auto"/>
              <w:right w:val="single" w:sz="4" w:space="0" w:color="auto"/>
            </w:tcBorders>
            <w:shd w:val="clear" w:color="auto" w:fill="auto"/>
          </w:tcPr>
          <w:p w14:paraId="6DF47E32" w14:textId="77777777" w:rsidR="008658A0" w:rsidRPr="0088373A" w:rsidRDefault="008658A0" w:rsidP="004C7314">
            <w:pPr>
              <w:widowControl w:val="0"/>
              <w:suppressAutoHyphens w:val="0"/>
              <w:jc w:val="center"/>
              <w:rPr>
                <w:rFonts w:cs="Times New Roman"/>
                <w:sz w:val="20"/>
                <w:szCs w:val="20"/>
                <w:lang w:eastAsia="ru-RU"/>
              </w:rPr>
            </w:pPr>
            <w:r w:rsidRPr="0088373A">
              <w:rPr>
                <w:rFonts w:cs="Times New Roman"/>
                <w:sz w:val="20"/>
                <w:szCs w:val="20"/>
                <w:lang w:eastAsia="ru-RU"/>
              </w:rPr>
              <w:t>78</w:t>
            </w:r>
          </w:p>
        </w:tc>
        <w:tc>
          <w:tcPr>
            <w:tcW w:w="765" w:type="dxa"/>
            <w:tcBorders>
              <w:top w:val="single" w:sz="4" w:space="0" w:color="auto"/>
              <w:left w:val="single" w:sz="4" w:space="0" w:color="auto"/>
              <w:bottom w:val="single" w:sz="4" w:space="0" w:color="auto"/>
              <w:right w:val="single" w:sz="4" w:space="0" w:color="auto"/>
            </w:tcBorders>
            <w:shd w:val="clear" w:color="auto" w:fill="auto"/>
          </w:tcPr>
          <w:p w14:paraId="579A4903" w14:textId="77777777" w:rsidR="008658A0" w:rsidRPr="0088373A" w:rsidRDefault="008658A0" w:rsidP="004C7314">
            <w:pPr>
              <w:jc w:val="center"/>
              <w:rPr>
                <w:rFonts w:cs="Times New Roman"/>
                <w:sz w:val="20"/>
                <w:szCs w:val="20"/>
              </w:rPr>
            </w:pPr>
            <w:r>
              <w:rPr>
                <w:rFonts w:cs="Times New Roman"/>
                <w:sz w:val="20"/>
                <w:szCs w:val="20"/>
              </w:rPr>
              <w:t>0,2</w:t>
            </w:r>
          </w:p>
        </w:tc>
        <w:tc>
          <w:tcPr>
            <w:tcW w:w="765" w:type="dxa"/>
            <w:tcBorders>
              <w:top w:val="single" w:sz="4" w:space="0" w:color="auto"/>
              <w:left w:val="single" w:sz="4" w:space="0" w:color="auto"/>
              <w:bottom w:val="single" w:sz="4" w:space="0" w:color="auto"/>
              <w:right w:val="single" w:sz="4" w:space="0" w:color="auto"/>
            </w:tcBorders>
            <w:shd w:val="clear" w:color="auto" w:fill="auto"/>
          </w:tcPr>
          <w:p w14:paraId="54EFD3E0" w14:textId="77777777" w:rsidR="008658A0" w:rsidRPr="0088373A" w:rsidRDefault="008658A0" w:rsidP="004C7314">
            <w:pPr>
              <w:jc w:val="center"/>
              <w:rPr>
                <w:rFonts w:cs="Times New Roman"/>
                <w:sz w:val="20"/>
                <w:szCs w:val="20"/>
              </w:rPr>
            </w:pPr>
            <w:r>
              <w:rPr>
                <w:rFonts w:cs="Times New Roman"/>
                <w:sz w:val="20"/>
                <w:szCs w:val="20"/>
              </w:rPr>
              <w:t>0,06</w:t>
            </w:r>
          </w:p>
        </w:tc>
        <w:tc>
          <w:tcPr>
            <w:tcW w:w="765" w:type="dxa"/>
            <w:tcBorders>
              <w:top w:val="single" w:sz="4" w:space="0" w:color="auto"/>
              <w:left w:val="single" w:sz="4" w:space="0" w:color="auto"/>
              <w:bottom w:val="single" w:sz="4" w:space="0" w:color="auto"/>
              <w:right w:val="single" w:sz="4" w:space="0" w:color="auto"/>
            </w:tcBorders>
            <w:shd w:val="clear" w:color="auto" w:fill="auto"/>
          </w:tcPr>
          <w:p w14:paraId="0FA025C6" w14:textId="77777777" w:rsidR="008658A0" w:rsidRPr="0088373A" w:rsidRDefault="008658A0" w:rsidP="004C7314">
            <w:pPr>
              <w:jc w:val="center"/>
              <w:rPr>
                <w:rFonts w:cs="Times New Roman"/>
                <w:sz w:val="20"/>
                <w:szCs w:val="20"/>
              </w:rPr>
            </w:pPr>
            <w:r>
              <w:rPr>
                <w:rFonts w:cs="Times New Roman"/>
                <w:sz w:val="20"/>
                <w:szCs w:val="20"/>
              </w:rPr>
              <w:t>0,2</w:t>
            </w:r>
          </w:p>
        </w:tc>
        <w:tc>
          <w:tcPr>
            <w:tcW w:w="765" w:type="dxa"/>
            <w:tcBorders>
              <w:top w:val="single" w:sz="4" w:space="0" w:color="auto"/>
              <w:left w:val="single" w:sz="4" w:space="0" w:color="auto"/>
              <w:bottom w:val="single" w:sz="4" w:space="0" w:color="auto"/>
              <w:right w:val="single" w:sz="4" w:space="0" w:color="auto"/>
            </w:tcBorders>
            <w:shd w:val="clear" w:color="auto" w:fill="auto"/>
          </w:tcPr>
          <w:p w14:paraId="0DD5D7E7" w14:textId="77777777" w:rsidR="008658A0" w:rsidRPr="0088373A" w:rsidRDefault="008658A0" w:rsidP="004C7314">
            <w:pPr>
              <w:jc w:val="center"/>
              <w:rPr>
                <w:rFonts w:cs="Times New Roman"/>
                <w:sz w:val="20"/>
                <w:szCs w:val="20"/>
              </w:rPr>
            </w:pPr>
            <w:r>
              <w:rPr>
                <w:rFonts w:cs="Times New Roman"/>
                <w:sz w:val="20"/>
                <w:szCs w:val="20"/>
              </w:rPr>
              <w:t>0,12</w:t>
            </w:r>
          </w:p>
        </w:tc>
        <w:tc>
          <w:tcPr>
            <w:tcW w:w="765" w:type="dxa"/>
            <w:tcBorders>
              <w:top w:val="single" w:sz="4" w:space="0" w:color="auto"/>
              <w:left w:val="single" w:sz="4" w:space="0" w:color="auto"/>
              <w:bottom w:val="single" w:sz="4" w:space="0" w:color="auto"/>
              <w:right w:val="single" w:sz="4" w:space="0" w:color="auto"/>
            </w:tcBorders>
            <w:shd w:val="clear" w:color="auto" w:fill="auto"/>
          </w:tcPr>
          <w:p w14:paraId="5FC86A85" w14:textId="77777777" w:rsidR="008658A0" w:rsidRPr="0088373A" w:rsidRDefault="008658A0" w:rsidP="004C7314">
            <w:pPr>
              <w:jc w:val="center"/>
              <w:rPr>
                <w:rFonts w:cs="Times New Roman"/>
                <w:sz w:val="20"/>
                <w:szCs w:val="20"/>
              </w:rPr>
            </w:pPr>
            <w:r>
              <w:rPr>
                <w:rFonts w:cs="Times New Roman"/>
                <w:sz w:val="20"/>
                <w:szCs w:val="20"/>
              </w:rPr>
              <w:t>0,07</w:t>
            </w:r>
          </w:p>
        </w:tc>
        <w:tc>
          <w:tcPr>
            <w:tcW w:w="765" w:type="dxa"/>
            <w:tcBorders>
              <w:top w:val="single" w:sz="4" w:space="0" w:color="auto"/>
              <w:left w:val="single" w:sz="4" w:space="0" w:color="auto"/>
              <w:bottom w:val="single" w:sz="4" w:space="0" w:color="auto"/>
              <w:right w:val="single" w:sz="4" w:space="0" w:color="auto"/>
            </w:tcBorders>
            <w:shd w:val="clear" w:color="auto" w:fill="auto"/>
          </w:tcPr>
          <w:p w14:paraId="26AB5399" w14:textId="77777777" w:rsidR="008658A0" w:rsidRPr="0088373A" w:rsidRDefault="008658A0" w:rsidP="004C7314">
            <w:pPr>
              <w:jc w:val="center"/>
              <w:rPr>
                <w:rFonts w:cs="Times New Roman"/>
                <w:sz w:val="20"/>
                <w:szCs w:val="20"/>
              </w:rPr>
            </w:pPr>
            <w:r>
              <w:rPr>
                <w:rFonts w:cs="Times New Roman"/>
                <w:sz w:val="20"/>
                <w:szCs w:val="20"/>
              </w:rPr>
              <w:t>0,07</w:t>
            </w:r>
          </w:p>
        </w:tc>
        <w:tc>
          <w:tcPr>
            <w:tcW w:w="765" w:type="dxa"/>
            <w:tcBorders>
              <w:top w:val="single" w:sz="4" w:space="0" w:color="auto"/>
              <w:left w:val="single" w:sz="4" w:space="0" w:color="auto"/>
              <w:bottom w:val="single" w:sz="4" w:space="0" w:color="auto"/>
              <w:right w:val="single" w:sz="4" w:space="0" w:color="auto"/>
            </w:tcBorders>
            <w:shd w:val="clear" w:color="auto" w:fill="auto"/>
          </w:tcPr>
          <w:p w14:paraId="15B2E1E9" w14:textId="77777777" w:rsidR="008658A0" w:rsidRPr="0088373A" w:rsidRDefault="008658A0" w:rsidP="004C7314">
            <w:pPr>
              <w:jc w:val="center"/>
              <w:rPr>
                <w:rFonts w:cs="Times New Roman"/>
                <w:sz w:val="20"/>
                <w:szCs w:val="20"/>
              </w:rPr>
            </w:pPr>
            <w:r>
              <w:rPr>
                <w:rFonts w:cs="Times New Roman"/>
                <w:sz w:val="20"/>
                <w:szCs w:val="20"/>
              </w:rPr>
              <w:t>0,05</w:t>
            </w:r>
          </w:p>
        </w:tc>
        <w:tc>
          <w:tcPr>
            <w:tcW w:w="765" w:type="dxa"/>
            <w:tcBorders>
              <w:top w:val="single" w:sz="4" w:space="0" w:color="auto"/>
              <w:left w:val="single" w:sz="4" w:space="0" w:color="auto"/>
              <w:bottom w:val="single" w:sz="4" w:space="0" w:color="auto"/>
              <w:right w:val="single" w:sz="4" w:space="0" w:color="auto"/>
            </w:tcBorders>
            <w:shd w:val="clear" w:color="auto" w:fill="auto"/>
          </w:tcPr>
          <w:p w14:paraId="0A916C82" w14:textId="77777777" w:rsidR="008658A0" w:rsidRPr="0088373A" w:rsidRDefault="008658A0" w:rsidP="004C7314">
            <w:pPr>
              <w:jc w:val="center"/>
              <w:rPr>
                <w:rFonts w:cs="Times New Roman"/>
                <w:bCs/>
                <w:sz w:val="20"/>
                <w:szCs w:val="20"/>
              </w:rPr>
            </w:pPr>
            <w:r w:rsidRPr="0088373A">
              <w:rPr>
                <w:rFonts w:cs="Times New Roman"/>
                <w:bCs/>
                <w:sz w:val="20"/>
                <w:szCs w:val="20"/>
              </w:rPr>
              <w:t>0,00</w:t>
            </w:r>
          </w:p>
        </w:tc>
        <w:tc>
          <w:tcPr>
            <w:tcW w:w="765" w:type="dxa"/>
            <w:tcBorders>
              <w:top w:val="single" w:sz="4" w:space="0" w:color="auto"/>
              <w:left w:val="single" w:sz="4" w:space="0" w:color="auto"/>
              <w:bottom w:val="single" w:sz="4" w:space="0" w:color="auto"/>
              <w:right w:val="single" w:sz="4" w:space="0" w:color="auto"/>
            </w:tcBorders>
          </w:tcPr>
          <w:p w14:paraId="07FC67EF" w14:textId="77777777" w:rsidR="008658A0" w:rsidRPr="0088373A" w:rsidRDefault="008658A0" w:rsidP="004C7314">
            <w:pPr>
              <w:jc w:val="center"/>
              <w:rPr>
                <w:rFonts w:cs="Times New Roman"/>
                <w:bCs/>
                <w:sz w:val="20"/>
                <w:szCs w:val="20"/>
              </w:rPr>
            </w:pPr>
            <w:r w:rsidRPr="0088373A">
              <w:rPr>
                <w:rFonts w:cs="Times New Roman"/>
                <w:sz w:val="20"/>
                <w:szCs w:val="20"/>
              </w:rPr>
              <w:t>0,00</w:t>
            </w:r>
          </w:p>
        </w:tc>
      </w:tr>
      <w:tr w:rsidR="008658A0" w:rsidRPr="0088373A" w14:paraId="6B23205A" w14:textId="77777777" w:rsidTr="004C7314">
        <w:trPr>
          <w:trHeight w:val="600"/>
        </w:trPr>
        <w:tc>
          <w:tcPr>
            <w:tcW w:w="959" w:type="dxa"/>
            <w:tcBorders>
              <w:top w:val="single" w:sz="4" w:space="0" w:color="auto"/>
              <w:left w:val="single" w:sz="4" w:space="0" w:color="auto"/>
              <w:bottom w:val="single" w:sz="4" w:space="0" w:color="auto"/>
              <w:right w:val="single" w:sz="4" w:space="0" w:color="auto"/>
            </w:tcBorders>
            <w:shd w:val="clear" w:color="auto" w:fill="auto"/>
          </w:tcPr>
          <w:p w14:paraId="25E9EA40" w14:textId="77777777" w:rsidR="008658A0" w:rsidRPr="0088373A" w:rsidRDefault="008658A0" w:rsidP="004C7314">
            <w:pPr>
              <w:widowControl w:val="0"/>
              <w:suppressAutoHyphens w:val="0"/>
              <w:jc w:val="center"/>
              <w:rPr>
                <w:rFonts w:cs="Times New Roman"/>
                <w:color w:val="000000"/>
                <w:sz w:val="20"/>
                <w:szCs w:val="20"/>
                <w:lang w:eastAsia="ru-RU"/>
              </w:rPr>
            </w:pPr>
            <w:r w:rsidRPr="0088373A">
              <w:rPr>
                <w:rFonts w:cs="Times New Roman"/>
                <w:color w:val="000000"/>
                <w:sz w:val="20"/>
                <w:szCs w:val="20"/>
                <w:lang w:eastAsia="ru-RU"/>
              </w:rPr>
              <w:t>1.3.3.6</w:t>
            </w:r>
          </w:p>
        </w:tc>
        <w:tc>
          <w:tcPr>
            <w:tcW w:w="4819" w:type="dxa"/>
            <w:tcBorders>
              <w:top w:val="single" w:sz="4" w:space="0" w:color="auto"/>
              <w:left w:val="nil"/>
              <w:bottom w:val="single" w:sz="4" w:space="0" w:color="auto"/>
              <w:right w:val="single" w:sz="4" w:space="0" w:color="auto"/>
            </w:tcBorders>
            <w:shd w:val="clear" w:color="auto" w:fill="auto"/>
          </w:tcPr>
          <w:p w14:paraId="19CC599E" w14:textId="77777777" w:rsidR="008658A0" w:rsidRPr="0088373A" w:rsidRDefault="008658A0" w:rsidP="004C7314">
            <w:pPr>
              <w:widowControl w:val="0"/>
              <w:suppressAutoHyphens w:val="0"/>
              <w:ind w:right="-75"/>
              <w:jc w:val="both"/>
              <w:rPr>
                <w:rFonts w:cs="Times New Roman"/>
                <w:sz w:val="20"/>
                <w:szCs w:val="20"/>
                <w:lang w:eastAsia="ru-RU"/>
              </w:rPr>
            </w:pPr>
            <w:r w:rsidRPr="0088373A">
              <w:rPr>
                <w:rFonts w:cs="Times New Roman"/>
                <w:sz w:val="20"/>
                <w:szCs w:val="20"/>
                <w:lang w:eastAsia="ru-RU"/>
              </w:rPr>
              <w:t>Уборка и выкашивание газонов</w:t>
            </w:r>
          </w:p>
        </w:tc>
        <w:tc>
          <w:tcPr>
            <w:tcW w:w="993" w:type="dxa"/>
            <w:tcBorders>
              <w:top w:val="single" w:sz="4" w:space="0" w:color="auto"/>
              <w:left w:val="nil"/>
              <w:bottom w:val="single" w:sz="4" w:space="0" w:color="auto"/>
              <w:right w:val="single" w:sz="4" w:space="0" w:color="auto"/>
            </w:tcBorders>
            <w:shd w:val="clear" w:color="auto" w:fill="auto"/>
          </w:tcPr>
          <w:p w14:paraId="4F96B6FF" w14:textId="77777777" w:rsidR="008658A0" w:rsidRPr="0088373A" w:rsidRDefault="008658A0" w:rsidP="004C7314">
            <w:pPr>
              <w:widowControl w:val="0"/>
              <w:suppressAutoHyphens w:val="0"/>
              <w:jc w:val="center"/>
              <w:rPr>
                <w:rFonts w:cs="Times New Roman"/>
                <w:sz w:val="20"/>
                <w:szCs w:val="20"/>
                <w:lang w:eastAsia="ru-RU"/>
              </w:rPr>
            </w:pPr>
            <w:r w:rsidRPr="0088373A">
              <w:rPr>
                <w:rFonts w:cs="Times New Roman"/>
                <w:sz w:val="20"/>
                <w:szCs w:val="20"/>
                <w:lang w:eastAsia="ru-RU"/>
              </w:rPr>
              <w:t>1 раз в месяц</w:t>
            </w:r>
          </w:p>
        </w:tc>
        <w:tc>
          <w:tcPr>
            <w:tcW w:w="1053" w:type="dxa"/>
            <w:tcBorders>
              <w:top w:val="single" w:sz="4" w:space="0" w:color="auto"/>
              <w:left w:val="nil"/>
              <w:bottom w:val="single" w:sz="4" w:space="0" w:color="auto"/>
              <w:right w:val="single" w:sz="4" w:space="0" w:color="auto"/>
            </w:tcBorders>
            <w:shd w:val="clear" w:color="auto" w:fill="auto"/>
          </w:tcPr>
          <w:p w14:paraId="63F7421B" w14:textId="77777777" w:rsidR="008658A0" w:rsidRPr="0088373A" w:rsidRDefault="008658A0" w:rsidP="004C7314">
            <w:pPr>
              <w:widowControl w:val="0"/>
              <w:suppressAutoHyphens w:val="0"/>
              <w:jc w:val="center"/>
              <w:rPr>
                <w:rFonts w:cs="Times New Roman"/>
                <w:sz w:val="20"/>
                <w:szCs w:val="20"/>
                <w:lang w:eastAsia="ru-RU"/>
              </w:rPr>
            </w:pPr>
            <w:r w:rsidRPr="0088373A">
              <w:rPr>
                <w:rFonts w:cs="Times New Roman"/>
                <w:sz w:val="20"/>
                <w:szCs w:val="20"/>
                <w:lang w:eastAsia="ru-RU"/>
              </w:rPr>
              <w:t>3</w:t>
            </w:r>
          </w:p>
        </w:tc>
        <w:tc>
          <w:tcPr>
            <w:tcW w:w="765" w:type="dxa"/>
            <w:tcBorders>
              <w:top w:val="single" w:sz="4" w:space="0" w:color="auto"/>
              <w:left w:val="nil"/>
              <w:bottom w:val="single" w:sz="4" w:space="0" w:color="auto"/>
              <w:right w:val="single" w:sz="4" w:space="0" w:color="auto"/>
            </w:tcBorders>
            <w:shd w:val="clear" w:color="auto" w:fill="auto"/>
          </w:tcPr>
          <w:p w14:paraId="1FAFEE1C" w14:textId="77777777" w:rsidR="008658A0" w:rsidRPr="0088373A" w:rsidRDefault="008658A0" w:rsidP="004C7314">
            <w:pPr>
              <w:jc w:val="center"/>
              <w:rPr>
                <w:rFonts w:cs="Times New Roman"/>
                <w:sz w:val="20"/>
                <w:szCs w:val="20"/>
              </w:rPr>
            </w:pPr>
            <w:r w:rsidRPr="0088373A">
              <w:rPr>
                <w:rFonts w:cs="Times New Roman"/>
                <w:sz w:val="20"/>
                <w:szCs w:val="20"/>
              </w:rPr>
              <w:t>0,00</w:t>
            </w:r>
          </w:p>
        </w:tc>
        <w:tc>
          <w:tcPr>
            <w:tcW w:w="765" w:type="dxa"/>
            <w:tcBorders>
              <w:top w:val="single" w:sz="4" w:space="0" w:color="auto"/>
              <w:left w:val="nil"/>
              <w:bottom w:val="single" w:sz="4" w:space="0" w:color="auto"/>
              <w:right w:val="single" w:sz="4" w:space="0" w:color="auto"/>
            </w:tcBorders>
            <w:shd w:val="clear" w:color="auto" w:fill="auto"/>
          </w:tcPr>
          <w:p w14:paraId="3B4E7C04" w14:textId="77777777" w:rsidR="008658A0" w:rsidRPr="0088373A" w:rsidRDefault="008658A0" w:rsidP="004C7314">
            <w:pPr>
              <w:jc w:val="center"/>
              <w:rPr>
                <w:rFonts w:cs="Times New Roman"/>
                <w:sz w:val="20"/>
                <w:szCs w:val="20"/>
              </w:rPr>
            </w:pPr>
            <w:r w:rsidRPr="0088373A">
              <w:rPr>
                <w:rFonts w:cs="Times New Roman"/>
                <w:sz w:val="20"/>
                <w:szCs w:val="20"/>
              </w:rPr>
              <w:t>0,00</w:t>
            </w:r>
          </w:p>
        </w:tc>
        <w:tc>
          <w:tcPr>
            <w:tcW w:w="765" w:type="dxa"/>
            <w:tcBorders>
              <w:top w:val="single" w:sz="4" w:space="0" w:color="auto"/>
              <w:left w:val="nil"/>
              <w:bottom w:val="single" w:sz="4" w:space="0" w:color="auto"/>
              <w:right w:val="single" w:sz="4" w:space="0" w:color="auto"/>
            </w:tcBorders>
            <w:shd w:val="clear" w:color="auto" w:fill="auto"/>
          </w:tcPr>
          <w:p w14:paraId="4CF8891B" w14:textId="77777777" w:rsidR="008658A0" w:rsidRPr="0088373A" w:rsidRDefault="008658A0" w:rsidP="004C7314">
            <w:pPr>
              <w:jc w:val="center"/>
              <w:rPr>
                <w:rFonts w:cs="Times New Roman"/>
                <w:sz w:val="20"/>
                <w:szCs w:val="20"/>
              </w:rPr>
            </w:pPr>
            <w:r w:rsidRPr="0088373A">
              <w:rPr>
                <w:rFonts w:cs="Times New Roman"/>
                <w:sz w:val="20"/>
                <w:szCs w:val="20"/>
              </w:rPr>
              <w:t>0,00</w:t>
            </w:r>
          </w:p>
        </w:tc>
        <w:tc>
          <w:tcPr>
            <w:tcW w:w="765" w:type="dxa"/>
            <w:tcBorders>
              <w:top w:val="single" w:sz="4" w:space="0" w:color="auto"/>
              <w:left w:val="nil"/>
              <w:bottom w:val="single" w:sz="4" w:space="0" w:color="auto"/>
              <w:right w:val="single" w:sz="4" w:space="0" w:color="auto"/>
            </w:tcBorders>
            <w:shd w:val="clear" w:color="auto" w:fill="auto"/>
          </w:tcPr>
          <w:p w14:paraId="75B0C0F9" w14:textId="77777777" w:rsidR="008658A0" w:rsidRPr="0088373A" w:rsidRDefault="008658A0" w:rsidP="004C7314">
            <w:pPr>
              <w:jc w:val="center"/>
              <w:rPr>
                <w:rFonts w:cs="Times New Roman"/>
                <w:sz w:val="20"/>
                <w:szCs w:val="20"/>
              </w:rPr>
            </w:pPr>
            <w:r w:rsidRPr="0088373A">
              <w:rPr>
                <w:rFonts w:cs="Times New Roman"/>
                <w:sz w:val="20"/>
                <w:szCs w:val="20"/>
              </w:rPr>
              <w:t>0,00</w:t>
            </w:r>
          </w:p>
        </w:tc>
        <w:tc>
          <w:tcPr>
            <w:tcW w:w="765" w:type="dxa"/>
            <w:tcBorders>
              <w:top w:val="single" w:sz="4" w:space="0" w:color="auto"/>
              <w:left w:val="nil"/>
              <w:bottom w:val="single" w:sz="4" w:space="0" w:color="auto"/>
              <w:right w:val="single" w:sz="4" w:space="0" w:color="auto"/>
            </w:tcBorders>
            <w:shd w:val="clear" w:color="auto" w:fill="auto"/>
          </w:tcPr>
          <w:p w14:paraId="18E80D71" w14:textId="77777777" w:rsidR="008658A0" w:rsidRPr="0088373A" w:rsidRDefault="008658A0" w:rsidP="004C7314">
            <w:pPr>
              <w:jc w:val="center"/>
              <w:rPr>
                <w:rFonts w:cs="Times New Roman"/>
                <w:sz w:val="20"/>
                <w:szCs w:val="20"/>
              </w:rPr>
            </w:pPr>
            <w:r w:rsidRPr="0088373A">
              <w:rPr>
                <w:rFonts w:cs="Times New Roman"/>
                <w:sz w:val="20"/>
                <w:szCs w:val="20"/>
              </w:rPr>
              <w:t>0,00</w:t>
            </w:r>
          </w:p>
        </w:tc>
        <w:tc>
          <w:tcPr>
            <w:tcW w:w="765" w:type="dxa"/>
            <w:tcBorders>
              <w:top w:val="single" w:sz="4" w:space="0" w:color="auto"/>
              <w:left w:val="nil"/>
              <w:bottom w:val="single" w:sz="4" w:space="0" w:color="auto"/>
              <w:right w:val="single" w:sz="4" w:space="0" w:color="auto"/>
            </w:tcBorders>
            <w:shd w:val="clear" w:color="auto" w:fill="auto"/>
          </w:tcPr>
          <w:p w14:paraId="19585AA1" w14:textId="77777777" w:rsidR="008658A0" w:rsidRPr="0088373A" w:rsidRDefault="008658A0" w:rsidP="004C7314">
            <w:pPr>
              <w:jc w:val="center"/>
              <w:rPr>
                <w:rFonts w:cs="Times New Roman"/>
                <w:sz w:val="20"/>
                <w:szCs w:val="20"/>
              </w:rPr>
            </w:pPr>
            <w:r w:rsidRPr="0088373A">
              <w:rPr>
                <w:rFonts w:cs="Times New Roman"/>
                <w:sz w:val="20"/>
                <w:szCs w:val="20"/>
              </w:rPr>
              <w:t>0,00</w:t>
            </w:r>
          </w:p>
        </w:tc>
        <w:tc>
          <w:tcPr>
            <w:tcW w:w="765" w:type="dxa"/>
            <w:tcBorders>
              <w:top w:val="single" w:sz="4" w:space="0" w:color="auto"/>
              <w:left w:val="nil"/>
              <w:bottom w:val="single" w:sz="4" w:space="0" w:color="auto"/>
              <w:right w:val="single" w:sz="4" w:space="0" w:color="auto"/>
            </w:tcBorders>
            <w:shd w:val="clear" w:color="auto" w:fill="auto"/>
          </w:tcPr>
          <w:p w14:paraId="6D999D44" w14:textId="77777777" w:rsidR="008658A0" w:rsidRPr="0088373A" w:rsidRDefault="008658A0" w:rsidP="004C7314">
            <w:pPr>
              <w:jc w:val="center"/>
              <w:rPr>
                <w:rFonts w:cs="Times New Roman"/>
                <w:sz w:val="20"/>
                <w:szCs w:val="20"/>
              </w:rPr>
            </w:pPr>
            <w:r w:rsidRPr="0088373A">
              <w:rPr>
                <w:rFonts w:cs="Times New Roman"/>
                <w:sz w:val="20"/>
                <w:szCs w:val="20"/>
              </w:rPr>
              <w:t>0,00</w:t>
            </w:r>
          </w:p>
        </w:tc>
        <w:tc>
          <w:tcPr>
            <w:tcW w:w="765" w:type="dxa"/>
            <w:tcBorders>
              <w:top w:val="single" w:sz="4" w:space="0" w:color="auto"/>
              <w:left w:val="nil"/>
              <w:bottom w:val="single" w:sz="4" w:space="0" w:color="auto"/>
              <w:right w:val="single" w:sz="4" w:space="0" w:color="auto"/>
            </w:tcBorders>
            <w:shd w:val="clear" w:color="auto" w:fill="auto"/>
          </w:tcPr>
          <w:p w14:paraId="39331E2F" w14:textId="77777777" w:rsidR="008658A0" w:rsidRPr="0088373A" w:rsidRDefault="008658A0" w:rsidP="004C7314">
            <w:pPr>
              <w:jc w:val="center"/>
              <w:rPr>
                <w:rFonts w:cs="Times New Roman"/>
                <w:bCs/>
                <w:sz w:val="20"/>
                <w:szCs w:val="20"/>
              </w:rPr>
            </w:pPr>
            <w:r w:rsidRPr="0088373A">
              <w:rPr>
                <w:rFonts w:cs="Times New Roman"/>
                <w:bCs/>
                <w:sz w:val="20"/>
                <w:szCs w:val="20"/>
              </w:rPr>
              <w:t>0,00</w:t>
            </w:r>
          </w:p>
        </w:tc>
        <w:tc>
          <w:tcPr>
            <w:tcW w:w="765" w:type="dxa"/>
            <w:tcBorders>
              <w:top w:val="single" w:sz="4" w:space="0" w:color="auto"/>
              <w:left w:val="nil"/>
              <w:bottom w:val="single" w:sz="4" w:space="0" w:color="auto"/>
              <w:right w:val="single" w:sz="4" w:space="0" w:color="auto"/>
            </w:tcBorders>
          </w:tcPr>
          <w:p w14:paraId="7919BAE0" w14:textId="77777777" w:rsidR="008658A0" w:rsidRPr="0088373A" w:rsidRDefault="008658A0" w:rsidP="004C7314">
            <w:pPr>
              <w:jc w:val="center"/>
              <w:rPr>
                <w:rFonts w:cs="Times New Roman"/>
                <w:bCs/>
                <w:sz w:val="20"/>
                <w:szCs w:val="20"/>
              </w:rPr>
            </w:pPr>
            <w:r w:rsidRPr="0088373A">
              <w:rPr>
                <w:rFonts w:cs="Times New Roman"/>
                <w:sz w:val="20"/>
                <w:szCs w:val="20"/>
              </w:rPr>
              <w:t>0,00</w:t>
            </w:r>
          </w:p>
        </w:tc>
      </w:tr>
      <w:tr w:rsidR="008658A0" w:rsidRPr="0088373A" w14:paraId="45D89149" w14:textId="77777777" w:rsidTr="004C7314">
        <w:trPr>
          <w:trHeight w:val="300"/>
        </w:trPr>
        <w:tc>
          <w:tcPr>
            <w:tcW w:w="959" w:type="dxa"/>
            <w:tcBorders>
              <w:top w:val="nil"/>
              <w:left w:val="single" w:sz="4" w:space="0" w:color="auto"/>
              <w:bottom w:val="single" w:sz="4" w:space="0" w:color="auto"/>
              <w:right w:val="single" w:sz="4" w:space="0" w:color="auto"/>
            </w:tcBorders>
            <w:shd w:val="clear" w:color="auto" w:fill="auto"/>
          </w:tcPr>
          <w:p w14:paraId="3D9D1C00" w14:textId="77777777" w:rsidR="008658A0" w:rsidRPr="0088373A" w:rsidRDefault="008658A0" w:rsidP="004C7314">
            <w:pPr>
              <w:widowControl w:val="0"/>
              <w:suppressAutoHyphens w:val="0"/>
              <w:jc w:val="center"/>
              <w:rPr>
                <w:rFonts w:cs="Times New Roman"/>
                <w:bCs/>
                <w:color w:val="000000"/>
                <w:sz w:val="20"/>
                <w:szCs w:val="20"/>
                <w:lang w:eastAsia="ru-RU"/>
              </w:rPr>
            </w:pPr>
            <w:r w:rsidRPr="0088373A">
              <w:rPr>
                <w:rFonts w:cs="Times New Roman"/>
                <w:bCs/>
                <w:color w:val="000000"/>
                <w:sz w:val="20"/>
                <w:szCs w:val="20"/>
                <w:lang w:eastAsia="ru-RU"/>
              </w:rPr>
              <w:t>1.3.4</w:t>
            </w:r>
          </w:p>
        </w:tc>
        <w:tc>
          <w:tcPr>
            <w:tcW w:w="4819" w:type="dxa"/>
            <w:tcBorders>
              <w:top w:val="nil"/>
              <w:left w:val="nil"/>
              <w:bottom w:val="single" w:sz="4" w:space="0" w:color="auto"/>
              <w:right w:val="single" w:sz="4" w:space="0" w:color="auto"/>
            </w:tcBorders>
            <w:shd w:val="clear" w:color="auto" w:fill="auto"/>
            <w:noWrap/>
          </w:tcPr>
          <w:p w14:paraId="4F47F6DA" w14:textId="77777777" w:rsidR="008658A0" w:rsidRPr="0088373A" w:rsidRDefault="008658A0" w:rsidP="004C7314">
            <w:pPr>
              <w:widowControl w:val="0"/>
              <w:suppressAutoHyphens w:val="0"/>
              <w:ind w:right="-75"/>
              <w:jc w:val="both"/>
              <w:rPr>
                <w:rFonts w:cs="Times New Roman"/>
                <w:bCs/>
                <w:color w:val="000000"/>
                <w:sz w:val="20"/>
                <w:szCs w:val="20"/>
                <w:lang w:eastAsia="ru-RU"/>
              </w:rPr>
            </w:pPr>
            <w:r w:rsidRPr="0088373A">
              <w:rPr>
                <w:rFonts w:cs="Times New Roman"/>
                <w:bCs/>
                <w:color w:val="000000"/>
                <w:sz w:val="20"/>
                <w:szCs w:val="20"/>
                <w:lang w:eastAsia="ru-RU"/>
              </w:rPr>
              <w:t>Работы по обеспечению пожарной безопасности</w:t>
            </w:r>
          </w:p>
        </w:tc>
        <w:tc>
          <w:tcPr>
            <w:tcW w:w="993" w:type="dxa"/>
            <w:tcBorders>
              <w:top w:val="nil"/>
              <w:left w:val="nil"/>
              <w:bottom w:val="single" w:sz="4" w:space="0" w:color="auto"/>
              <w:right w:val="single" w:sz="4" w:space="0" w:color="auto"/>
            </w:tcBorders>
            <w:shd w:val="clear" w:color="auto" w:fill="auto"/>
          </w:tcPr>
          <w:p w14:paraId="16D5F4A5" w14:textId="77777777" w:rsidR="008658A0" w:rsidRPr="0088373A" w:rsidRDefault="008658A0" w:rsidP="004C7314">
            <w:pPr>
              <w:widowControl w:val="0"/>
              <w:suppressAutoHyphens w:val="0"/>
              <w:jc w:val="center"/>
              <w:rPr>
                <w:rFonts w:cs="Times New Roman"/>
                <w:color w:val="000000"/>
                <w:sz w:val="20"/>
                <w:szCs w:val="20"/>
                <w:lang w:eastAsia="ru-RU"/>
              </w:rPr>
            </w:pPr>
            <w:r w:rsidRPr="0088373A">
              <w:rPr>
                <w:rFonts w:cs="Times New Roman"/>
                <w:color w:val="000000"/>
                <w:sz w:val="20"/>
                <w:szCs w:val="20"/>
                <w:lang w:eastAsia="ru-RU"/>
              </w:rPr>
              <w:t>х</w:t>
            </w:r>
          </w:p>
        </w:tc>
        <w:tc>
          <w:tcPr>
            <w:tcW w:w="1053" w:type="dxa"/>
            <w:tcBorders>
              <w:top w:val="nil"/>
              <w:left w:val="nil"/>
              <w:bottom w:val="single" w:sz="4" w:space="0" w:color="auto"/>
              <w:right w:val="single" w:sz="4" w:space="0" w:color="auto"/>
            </w:tcBorders>
            <w:shd w:val="clear" w:color="auto" w:fill="auto"/>
          </w:tcPr>
          <w:p w14:paraId="2917238D" w14:textId="77777777" w:rsidR="008658A0" w:rsidRPr="0088373A" w:rsidRDefault="008658A0" w:rsidP="004C7314">
            <w:pPr>
              <w:widowControl w:val="0"/>
              <w:suppressAutoHyphens w:val="0"/>
              <w:jc w:val="center"/>
              <w:rPr>
                <w:rFonts w:cs="Times New Roman"/>
                <w:color w:val="000000"/>
                <w:sz w:val="20"/>
                <w:szCs w:val="20"/>
                <w:lang w:eastAsia="ru-RU"/>
              </w:rPr>
            </w:pPr>
            <w:r w:rsidRPr="0088373A">
              <w:rPr>
                <w:rFonts w:cs="Times New Roman"/>
                <w:color w:val="000000"/>
                <w:sz w:val="20"/>
                <w:szCs w:val="20"/>
                <w:lang w:eastAsia="ru-RU"/>
              </w:rPr>
              <w:t>х</w:t>
            </w:r>
          </w:p>
        </w:tc>
        <w:tc>
          <w:tcPr>
            <w:tcW w:w="765" w:type="dxa"/>
            <w:tcBorders>
              <w:top w:val="nil"/>
              <w:left w:val="nil"/>
              <w:bottom w:val="single" w:sz="4" w:space="0" w:color="auto"/>
              <w:right w:val="single" w:sz="4" w:space="0" w:color="auto"/>
            </w:tcBorders>
            <w:shd w:val="clear" w:color="auto" w:fill="auto"/>
          </w:tcPr>
          <w:p w14:paraId="77BBA83E" w14:textId="77777777" w:rsidR="008658A0" w:rsidRPr="0088373A" w:rsidRDefault="008658A0" w:rsidP="004C7314">
            <w:pPr>
              <w:jc w:val="center"/>
              <w:rPr>
                <w:rFonts w:cs="Times New Roman"/>
                <w:bCs/>
                <w:sz w:val="20"/>
                <w:szCs w:val="20"/>
              </w:rPr>
            </w:pPr>
            <w:r>
              <w:rPr>
                <w:rFonts w:cs="Times New Roman"/>
                <w:bCs/>
                <w:sz w:val="20"/>
                <w:szCs w:val="20"/>
              </w:rPr>
              <w:t>0,11</w:t>
            </w:r>
          </w:p>
        </w:tc>
        <w:tc>
          <w:tcPr>
            <w:tcW w:w="765" w:type="dxa"/>
            <w:tcBorders>
              <w:top w:val="nil"/>
              <w:left w:val="nil"/>
              <w:bottom w:val="single" w:sz="4" w:space="0" w:color="auto"/>
              <w:right w:val="single" w:sz="4" w:space="0" w:color="auto"/>
            </w:tcBorders>
            <w:shd w:val="clear" w:color="auto" w:fill="auto"/>
          </w:tcPr>
          <w:p w14:paraId="7532526C" w14:textId="77777777" w:rsidR="008658A0" w:rsidRPr="0088373A" w:rsidRDefault="008658A0" w:rsidP="004C7314">
            <w:pPr>
              <w:jc w:val="center"/>
              <w:rPr>
                <w:rFonts w:cs="Times New Roman"/>
                <w:bCs/>
                <w:sz w:val="20"/>
                <w:szCs w:val="20"/>
              </w:rPr>
            </w:pPr>
            <w:r>
              <w:rPr>
                <w:rFonts w:cs="Times New Roman"/>
                <w:bCs/>
                <w:sz w:val="20"/>
                <w:szCs w:val="20"/>
              </w:rPr>
              <w:t>0,09</w:t>
            </w:r>
          </w:p>
        </w:tc>
        <w:tc>
          <w:tcPr>
            <w:tcW w:w="765" w:type="dxa"/>
            <w:tcBorders>
              <w:top w:val="nil"/>
              <w:left w:val="nil"/>
              <w:bottom w:val="single" w:sz="4" w:space="0" w:color="auto"/>
              <w:right w:val="single" w:sz="4" w:space="0" w:color="auto"/>
            </w:tcBorders>
            <w:shd w:val="clear" w:color="auto" w:fill="auto"/>
          </w:tcPr>
          <w:p w14:paraId="2690FBD6" w14:textId="77777777" w:rsidR="008658A0" w:rsidRPr="0088373A" w:rsidRDefault="008658A0" w:rsidP="004C7314">
            <w:pPr>
              <w:jc w:val="center"/>
              <w:rPr>
                <w:rFonts w:cs="Times New Roman"/>
                <w:bCs/>
                <w:sz w:val="20"/>
                <w:szCs w:val="20"/>
              </w:rPr>
            </w:pPr>
            <w:r>
              <w:rPr>
                <w:rFonts w:cs="Times New Roman"/>
                <w:bCs/>
                <w:sz w:val="20"/>
                <w:szCs w:val="20"/>
              </w:rPr>
              <w:t>0,11</w:t>
            </w:r>
          </w:p>
        </w:tc>
        <w:tc>
          <w:tcPr>
            <w:tcW w:w="765" w:type="dxa"/>
            <w:tcBorders>
              <w:top w:val="nil"/>
              <w:left w:val="nil"/>
              <w:bottom w:val="single" w:sz="4" w:space="0" w:color="auto"/>
              <w:right w:val="single" w:sz="4" w:space="0" w:color="auto"/>
            </w:tcBorders>
            <w:shd w:val="clear" w:color="auto" w:fill="auto"/>
          </w:tcPr>
          <w:p w14:paraId="231A0B4C" w14:textId="77777777" w:rsidR="008658A0" w:rsidRPr="0088373A" w:rsidRDefault="008658A0" w:rsidP="004C7314">
            <w:pPr>
              <w:jc w:val="center"/>
              <w:rPr>
                <w:rFonts w:cs="Times New Roman"/>
                <w:bCs/>
                <w:sz w:val="20"/>
                <w:szCs w:val="20"/>
              </w:rPr>
            </w:pPr>
            <w:r w:rsidRPr="0088373A">
              <w:rPr>
                <w:rFonts w:cs="Times New Roman"/>
                <w:bCs/>
                <w:sz w:val="20"/>
                <w:szCs w:val="20"/>
              </w:rPr>
              <w:t>0,09</w:t>
            </w:r>
          </w:p>
        </w:tc>
        <w:tc>
          <w:tcPr>
            <w:tcW w:w="765" w:type="dxa"/>
            <w:tcBorders>
              <w:top w:val="nil"/>
              <w:left w:val="nil"/>
              <w:bottom w:val="single" w:sz="4" w:space="0" w:color="auto"/>
              <w:right w:val="single" w:sz="4" w:space="0" w:color="auto"/>
            </w:tcBorders>
            <w:shd w:val="clear" w:color="auto" w:fill="auto"/>
          </w:tcPr>
          <w:p w14:paraId="3930322F" w14:textId="77777777" w:rsidR="008658A0" w:rsidRPr="0088373A" w:rsidRDefault="008658A0" w:rsidP="004C7314">
            <w:pPr>
              <w:jc w:val="center"/>
              <w:rPr>
                <w:rFonts w:cs="Times New Roman"/>
                <w:bCs/>
                <w:sz w:val="20"/>
                <w:szCs w:val="20"/>
              </w:rPr>
            </w:pPr>
            <w:r w:rsidRPr="0088373A">
              <w:rPr>
                <w:rFonts w:cs="Times New Roman"/>
                <w:bCs/>
                <w:sz w:val="20"/>
                <w:szCs w:val="20"/>
              </w:rPr>
              <w:t>0,09</w:t>
            </w:r>
          </w:p>
        </w:tc>
        <w:tc>
          <w:tcPr>
            <w:tcW w:w="765" w:type="dxa"/>
            <w:tcBorders>
              <w:top w:val="nil"/>
              <w:left w:val="nil"/>
              <w:bottom w:val="single" w:sz="4" w:space="0" w:color="auto"/>
              <w:right w:val="single" w:sz="4" w:space="0" w:color="auto"/>
            </w:tcBorders>
            <w:shd w:val="clear" w:color="auto" w:fill="auto"/>
          </w:tcPr>
          <w:p w14:paraId="09020B2C" w14:textId="77777777" w:rsidR="008658A0" w:rsidRPr="0088373A" w:rsidRDefault="008658A0" w:rsidP="004C7314">
            <w:pPr>
              <w:jc w:val="center"/>
              <w:rPr>
                <w:rFonts w:cs="Times New Roman"/>
                <w:bCs/>
                <w:sz w:val="20"/>
                <w:szCs w:val="20"/>
              </w:rPr>
            </w:pPr>
            <w:r w:rsidRPr="0088373A">
              <w:rPr>
                <w:rFonts w:cs="Times New Roman"/>
                <w:bCs/>
                <w:sz w:val="20"/>
                <w:szCs w:val="20"/>
              </w:rPr>
              <w:t>0,09</w:t>
            </w:r>
          </w:p>
        </w:tc>
        <w:tc>
          <w:tcPr>
            <w:tcW w:w="765" w:type="dxa"/>
            <w:tcBorders>
              <w:top w:val="nil"/>
              <w:left w:val="nil"/>
              <w:bottom w:val="single" w:sz="4" w:space="0" w:color="auto"/>
              <w:right w:val="single" w:sz="4" w:space="0" w:color="auto"/>
            </w:tcBorders>
            <w:shd w:val="clear" w:color="auto" w:fill="auto"/>
          </w:tcPr>
          <w:p w14:paraId="2E733F26" w14:textId="77777777" w:rsidR="008658A0" w:rsidRPr="0088373A" w:rsidRDefault="008658A0" w:rsidP="004C7314">
            <w:pPr>
              <w:jc w:val="center"/>
              <w:rPr>
                <w:rFonts w:cs="Times New Roman"/>
                <w:bCs/>
                <w:sz w:val="20"/>
                <w:szCs w:val="20"/>
              </w:rPr>
            </w:pPr>
            <w:r w:rsidRPr="0088373A">
              <w:rPr>
                <w:rFonts w:cs="Times New Roman"/>
                <w:bCs/>
                <w:sz w:val="20"/>
                <w:szCs w:val="20"/>
              </w:rPr>
              <w:t>0,09</w:t>
            </w:r>
          </w:p>
        </w:tc>
        <w:tc>
          <w:tcPr>
            <w:tcW w:w="765" w:type="dxa"/>
            <w:tcBorders>
              <w:top w:val="nil"/>
              <w:left w:val="nil"/>
              <w:bottom w:val="single" w:sz="4" w:space="0" w:color="auto"/>
              <w:right w:val="single" w:sz="4" w:space="0" w:color="auto"/>
            </w:tcBorders>
            <w:shd w:val="clear" w:color="auto" w:fill="auto"/>
          </w:tcPr>
          <w:p w14:paraId="164A5612" w14:textId="77777777" w:rsidR="008658A0" w:rsidRPr="0088373A" w:rsidRDefault="008658A0" w:rsidP="004C7314">
            <w:pPr>
              <w:jc w:val="center"/>
              <w:rPr>
                <w:rFonts w:cs="Times New Roman"/>
                <w:bCs/>
                <w:sz w:val="20"/>
                <w:szCs w:val="20"/>
              </w:rPr>
            </w:pPr>
            <w:r>
              <w:rPr>
                <w:rFonts w:cs="Times New Roman"/>
                <w:bCs/>
                <w:sz w:val="20"/>
                <w:szCs w:val="20"/>
              </w:rPr>
              <w:t>0,04</w:t>
            </w:r>
          </w:p>
        </w:tc>
        <w:tc>
          <w:tcPr>
            <w:tcW w:w="765" w:type="dxa"/>
            <w:tcBorders>
              <w:top w:val="nil"/>
              <w:left w:val="nil"/>
              <w:bottom w:val="single" w:sz="4" w:space="0" w:color="auto"/>
              <w:right w:val="single" w:sz="4" w:space="0" w:color="auto"/>
            </w:tcBorders>
          </w:tcPr>
          <w:p w14:paraId="3CD4AC08" w14:textId="77777777" w:rsidR="008658A0" w:rsidRPr="0088373A" w:rsidRDefault="008658A0" w:rsidP="004C7314">
            <w:pPr>
              <w:jc w:val="center"/>
              <w:rPr>
                <w:rFonts w:cs="Times New Roman"/>
                <w:bCs/>
                <w:sz w:val="20"/>
                <w:szCs w:val="20"/>
              </w:rPr>
            </w:pPr>
            <w:r>
              <w:rPr>
                <w:rFonts w:cs="Times New Roman"/>
                <w:bCs/>
                <w:sz w:val="20"/>
                <w:szCs w:val="20"/>
              </w:rPr>
              <w:t>0,14</w:t>
            </w:r>
          </w:p>
        </w:tc>
      </w:tr>
      <w:tr w:rsidR="008658A0" w:rsidRPr="0088373A" w14:paraId="664780A7" w14:textId="77777777" w:rsidTr="004C7314">
        <w:trPr>
          <w:trHeight w:val="421"/>
        </w:trPr>
        <w:tc>
          <w:tcPr>
            <w:tcW w:w="959" w:type="dxa"/>
            <w:tcBorders>
              <w:top w:val="single" w:sz="4" w:space="0" w:color="auto"/>
              <w:left w:val="single" w:sz="4" w:space="0" w:color="auto"/>
              <w:bottom w:val="single" w:sz="4" w:space="0" w:color="auto"/>
              <w:right w:val="single" w:sz="4" w:space="0" w:color="auto"/>
            </w:tcBorders>
            <w:shd w:val="clear" w:color="auto" w:fill="auto"/>
          </w:tcPr>
          <w:p w14:paraId="204A8A51" w14:textId="77777777" w:rsidR="008658A0" w:rsidRPr="0088373A" w:rsidRDefault="008658A0" w:rsidP="004C7314">
            <w:pPr>
              <w:widowControl w:val="0"/>
              <w:suppressAutoHyphens w:val="0"/>
              <w:jc w:val="center"/>
              <w:rPr>
                <w:rFonts w:cs="Times New Roman"/>
                <w:color w:val="000000"/>
                <w:sz w:val="20"/>
                <w:szCs w:val="20"/>
                <w:lang w:eastAsia="ru-RU"/>
              </w:rPr>
            </w:pPr>
            <w:r w:rsidRPr="0088373A">
              <w:rPr>
                <w:rFonts w:cs="Times New Roman"/>
                <w:color w:val="000000"/>
                <w:sz w:val="20"/>
                <w:szCs w:val="20"/>
                <w:lang w:eastAsia="ru-RU"/>
              </w:rPr>
              <w:t>1.3.4.1</w:t>
            </w: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66A9155F" w14:textId="77777777" w:rsidR="008658A0" w:rsidRPr="0088373A" w:rsidRDefault="008658A0" w:rsidP="004C7314">
            <w:pPr>
              <w:widowControl w:val="0"/>
              <w:suppressAutoHyphens w:val="0"/>
              <w:ind w:right="-75"/>
              <w:jc w:val="both"/>
              <w:rPr>
                <w:rFonts w:cs="Times New Roman"/>
                <w:color w:val="000000"/>
                <w:sz w:val="20"/>
                <w:szCs w:val="20"/>
                <w:lang w:eastAsia="ru-RU"/>
              </w:rPr>
            </w:pPr>
            <w:r w:rsidRPr="0088373A">
              <w:rPr>
                <w:rFonts w:cs="Times New Roman"/>
                <w:color w:val="000000"/>
                <w:sz w:val="20"/>
                <w:szCs w:val="20"/>
                <w:lang w:eastAsia="ru-RU"/>
              </w:rPr>
              <w:t>Проведение осмотров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средств противопожарной защиты, противодымной защиты</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FA5D671" w14:textId="77777777" w:rsidR="008658A0" w:rsidRPr="0088373A" w:rsidRDefault="008658A0" w:rsidP="004C7314">
            <w:pPr>
              <w:widowControl w:val="0"/>
              <w:suppressAutoHyphens w:val="0"/>
              <w:jc w:val="center"/>
              <w:rPr>
                <w:rFonts w:cs="Times New Roman"/>
                <w:sz w:val="20"/>
                <w:szCs w:val="20"/>
                <w:lang w:eastAsia="ru-RU"/>
              </w:rPr>
            </w:pPr>
            <w:r w:rsidRPr="0088373A">
              <w:rPr>
                <w:rFonts w:cs="Times New Roman"/>
                <w:sz w:val="20"/>
                <w:szCs w:val="20"/>
                <w:lang w:eastAsia="ru-RU"/>
              </w:rPr>
              <w:t>1 раз в месяц</w:t>
            </w:r>
          </w:p>
        </w:tc>
        <w:tc>
          <w:tcPr>
            <w:tcW w:w="1053" w:type="dxa"/>
            <w:tcBorders>
              <w:top w:val="single" w:sz="4" w:space="0" w:color="auto"/>
              <w:left w:val="single" w:sz="4" w:space="0" w:color="auto"/>
              <w:bottom w:val="single" w:sz="4" w:space="0" w:color="auto"/>
              <w:right w:val="single" w:sz="4" w:space="0" w:color="auto"/>
            </w:tcBorders>
            <w:shd w:val="clear" w:color="auto" w:fill="auto"/>
          </w:tcPr>
          <w:p w14:paraId="1820B3B3" w14:textId="77777777" w:rsidR="008658A0" w:rsidRPr="0088373A" w:rsidRDefault="008658A0" w:rsidP="004C7314">
            <w:pPr>
              <w:widowControl w:val="0"/>
              <w:suppressAutoHyphens w:val="0"/>
              <w:jc w:val="center"/>
              <w:rPr>
                <w:rFonts w:cs="Times New Roman"/>
                <w:color w:val="000000"/>
                <w:sz w:val="20"/>
                <w:szCs w:val="20"/>
                <w:lang w:eastAsia="ru-RU"/>
              </w:rPr>
            </w:pPr>
            <w:r w:rsidRPr="0088373A">
              <w:rPr>
                <w:rFonts w:cs="Times New Roman"/>
                <w:color w:val="000000"/>
                <w:sz w:val="20"/>
                <w:szCs w:val="20"/>
                <w:lang w:eastAsia="ru-RU"/>
              </w:rPr>
              <w:t>12</w:t>
            </w:r>
          </w:p>
        </w:tc>
        <w:tc>
          <w:tcPr>
            <w:tcW w:w="765" w:type="dxa"/>
            <w:tcBorders>
              <w:top w:val="single" w:sz="4" w:space="0" w:color="auto"/>
              <w:left w:val="single" w:sz="4" w:space="0" w:color="auto"/>
              <w:bottom w:val="single" w:sz="4" w:space="0" w:color="auto"/>
              <w:right w:val="single" w:sz="4" w:space="0" w:color="auto"/>
            </w:tcBorders>
            <w:shd w:val="clear" w:color="auto" w:fill="auto"/>
          </w:tcPr>
          <w:p w14:paraId="399A9D3D" w14:textId="77777777" w:rsidR="008658A0" w:rsidRPr="0088373A" w:rsidRDefault="008658A0" w:rsidP="004C7314">
            <w:pPr>
              <w:jc w:val="center"/>
              <w:rPr>
                <w:rFonts w:cs="Times New Roman"/>
                <w:sz w:val="20"/>
                <w:szCs w:val="20"/>
              </w:rPr>
            </w:pPr>
            <w:r>
              <w:rPr>
                <w:rFonts w:cs="Times New Roman"/>
                <w:sz w:val="20"/>
                <w:szCs w:val="20"/>
              </w:rPr>
              <w:t>0,11</w:t>
            </w:r>
          </w:p>
        </w:tc>
        <w:tc>
          <w:tcPr>
            <w:tcW w:w="765" w:type="dxa"/>
            <w:tcBorders>
              <w:top w:val="single" w:sz="4" w:space="0" w:color="auto"/>
              <w:left w:val="single" w:sz="4" w:space="0" w:color="auto"/>
              <w:bottom w:val="single" w:sz="4" w:space="0" w:color="auto"/>
              <w:right w:val="single" w:sz="4" w:space="0" w:color="auto"/>
            </w:tcBorders>
            <w:shd w:val="clear" w:color="auto" w:fill="auto"/>
          </w:tcPr>
          <w:p w14:paraId="7B8F0460" w14:textId="77777777" w:rsidR="008658A0" w:rsidRPr="0088373A" w:rsidRDefault="008658A0" w:rsidP="004C7314">
            <w:pPr>
              <w:jc w:val="center"/>
              <w:rPr>
                <w:rFonts w:cs="Times New Roman"/>
                <w:sz w:val="20"/>
                <w:szCs w:val="20"/>
              </w:rPr>
            </w:pPr>
            <w:r>
              <w:rPr>
                <w:rFonts w:cs="Times New Roman"/>
                <w:sz w:val="20"/>
                <w:szCs w:val="20"/>
              </w:rPr>
              <w:t>0,09</w:t>
            </w:r>
          </w:p>
        </w:tc>
        <w:tc>
          <w:tcPr>
            <w:tcW w:w="765" w:type="dxa"/>
            <w:tcBorders>
              <w:top w:val="single" w:sz="4" w:space="0" w:color="auto"/>
              <w:left w:val="single" w:sz="4" w:space="0" w:color="auto"/>
              <w:bottom w:val="single" w:sz="4" w:space="0" w:color="auto"/>
              <w:right w:val="single" w:sz="4" w:space="0" w:color="auto"/>
            </w:tcBorders>
            <w:shd w:val="clear" w:color="auto" w:fill="auto"/>
          </w:tcPr>
          <w:p w14:paraId="38A7C133" w14:textId="77777777" w:rsidR="008658A0" w:rsidRPr="0088373A" w:rsidRDefault="008658A0" w:rsidP="004C7314">
            <w:pPr>
              <w:jc w:val="center"/>
              <w:rPr>
                <w:rFonts w:cs="Times New Roman"/>
                <w:sz w:val="20"/>
                <w:szCs w:val="20"/>
              </w:rPr>
            </w:pPr>
            <w:r>
              <w:rPr>
                <w:rFonts w:cs="Times New Roman"/>
                <w:sz w:val="20"/>
                <w:szCs w:val="20"/>
              </w:rPr>
              <w:t>0,11</w:t>
            </w:r>
          </w:p>
        </w:tc>
        <w:tc>
          <w:tcPr>
            <w:tcW w:w="765" w:type="dxa"/>
            <w:tcBorders>
              <w:top w:val="single" w:sz="4" w:space="0" w:color="auto"/>
              <w:left w:val="single" w:sz="4" w:space="0" w:color="auto"/>
              <w:bottom w:val="single" w:sz="4" w:space="0" w:color="auto"/>
              <w:right w:val="single" w:sz="4" w:space="0" w:color="auto"/>
            </w:tcBorders>
            <w:shd w:val="clear" w:color="auto" w:fill="auto"/>
          </w:tcPr>
          <w:p w14:paraId="16AB91C7" w14:textId="77777777" w:rsidR="008658A0" w:rsidRPr="0088373A" w:rsidRDefault="008658A0" w:rsidP="004C7314">
            <w:pPr>
              <w:jc w:val="center"/>
              <w:rPr>
                <w:rFonts w:cs="Times New Roman"/>
                <w:sz w:val="20"/>
                <w:szCs w:val="20"/>
              </w:rPr>
            </w:pPr>
            <w:r w:rsidRPr="0088373A">
              <w:rPr>
                <w:rFonts w:cs="Times New Roman"/>
                <w:sz w:val="20"/>
                <w:szCs w:val="20"/>
              </w:rPr>
              <w:t>0,09</w:t>
            </w:r>
          </w:p>
        </w:tc>
        <w:tc>
          <w:tcPr>
            <w:tcW w:w="765" w:type="dxa"/>
            <w:tcBorders>
              <w:top w:val="single" w:sz="4" w:space="0" w:color="auto"/>
              <w:left w:val="single" w:sz="4" w:space="0" w:color="auto"/>
              <w:bottom w:val="single" w:sz="4" w:space="0" w:color="auto"/>
              <w:right w:val="single" w:sz="4" w:space="0" w:color="auto"/>
            </w:tcBorders>
            <w:shd w:val="clear" w:color="auto" w:fill="auto"/>
          </w:tcPr>
          <w:p w14:paraId="4F044760" w14:textId="77777777" w:rsidR="008658A0" w:rsidRPr="0088373A" w:rsidRDefault="008658A0" w:rsidP="004C7314">
            <w:pPr>
              <w:jc w:val="center"/>
              <w:rPr>
                <w:rFonts w:cs="Times New Roman"/>
                <w:sz w:val="20"/>
                <w:szCs w:val="20"/>
              </w:rPr>
            </w:pPr>
            <w:r w:rsidRPr="0088373A">
              <w:rPr>
                <w:rFonts w:cs="Times New Roman"/>
                <w:sz w:val="20"/>
                <w:szCs w:val="20"/>
              </w:rPr>
              <w:t>0,09</w:t>
            </w:r>
          </w:p>
        </w:tc>
        <w:tc>
          <w:tcPr>
            <w:tcW w:w="765" w:type="dxa"/>
            <w:tcBorders>
              <w:top w:val="single" w:sz="4" w:space="0" w:color="auto"/>
              <w:left w:val="single" w:sz="4" w:space="0" w:color="auto"/>
              <w:bottom w:val="single" w:sz="4" w:space="0" w:color="auto"/>
              <w:right w:val="single" w:sz="4" w:space="0" w:color="auto"/>
            </w:tcBorders>
            <w:shd w:val="clear" w:color="auto" w:fill="auto"/>
          </w:tcPr>
          <w:p w14:paraId="7232FDAC" w14:textId="77777777" w:rsidR="008658A0" w:rsidRPr="0088373A" w:rsidRDefault="008658A0" w:rsidP="004C7314">
            <w:pPr>
              <w:jc w:val="center"/>
              <w:rPr>
                <w:rFonts w:cs="Times New Roman"/>
                <w:sz w:val="20"/>
                <w:szCs w:val="20"/>
              </w:rPr>
            </w:pPr>
            <w:r w:rsidRPr="0088373A">
              <w:rPr>
                <w:rFonts w:cs="Times New Roman"/>
                <w:sz w:val="20"/>
                <w:szCs w:val="20"/>
              </w:rPr>
              <w:t>0,09</w:t>
            </w:r>
          </w:p>
        </w:tc>
        <w:tc>
          <w:tcPr>
            <w:tcW w:w="765" w:type="dxa"/>
            <w:tcBorders>
              <w:top w:val="single" w:sz="4" w:space="0" w:color="auto"/>
              <w:left w:val="single" w:sz="4" w:space="0" w:color="auto"/>
              <w:bottom w:val="single" w:sz="4" w:space="0" w:color="auto"/>
              <w:right w:val="single" w:sz="4" w:space="0" w:color="auto"/>
            </w:tcBorders>
            <w:shd w:val="clear" w:color="auto" w:fill="auto"/>
          </w:tcPr>
          <w:p w14:paraId="293A9A7C" w14:textId="77777777" w:rsidR="008658A0" w:rsidRPr="0088373A" w:rsidRDefault="008658A0" w:rsidP="004C7314">
            <w:pPr>
              <w:jc w:val="center"/>
              <w:rPr>
                <w:rFonts w:cs="Times New Roman"/>
                <w:sz w:val="20"/>
                <w:szCs w:val="20"/>
              </w:rPr>
            </w:pPr>
            <w:r w:rsidRPr="0088373A">
              <w:rPr>
                <w:rFonts w:cs="Times New Roman"/>
                <w:sz w:val="20"/>
                <w:szCs w:val="20"/>
              </w:rPr>
              <w:t>0,09</w:t>
            </w:r>
          </w:p>
        </w:tc>
        <w:tc>
          <w:tcPr>
            <w:tcW w:w="765" w:type="dxa"/>
            <w:tcBorders>
              <w:top w:val="single" w:sz="4" w:space="0" w:color="auto"/>
              <w:left w:val="single" w:sz="4" w:space="0" w:color="auto"/>
              <w:bottom w:val="single" w:sz="4" w:space="0" w:color="auto"/>
              <w:right w:val="single" w:sz="4" w:space="0" w:color="auto"/>
            </w:tcBorders>
            <w:shd w:val="clear" w:color="auto" w:fill="auto"/>
          </w:tcPr>
          <w:p w14:paraId="48454935" w14:textId="77777777" w:rsidR="008658A0" w:rsidRPr="0088373A" w:rsidRDefault="008658A0" w:rsidP="004C7314">
            <w:pPr>
              <w:jc w:val="center"/>
              <w:rPr>
                <w:rFonts w:cs="Times New Roman"/>
                <w:bCs/>
                <w:sz w:val="20"/>
                <w:szCs w:val="20"/>
              </w:rPr>
            </w:pPr>
            <w:r>
              <w:rPr>
                <w:rFonts w:cs="Times New Roman"/>
                <w:bCs/>
                <w:sz w:val="20"/>
                <w:szCs w:val="20"/>
              </w:rPr>
              <w:t>0,04</w:t>
            </w:r>
          </w:p>
        </w:tc>
        <w:tc>
          <w:tcPr>
            <w:tcW w:w="765" w:type="dxa"/>
            <w:tcBorders>
              <w:top w:val="single" w:sz="4" w:space="0" w:color="auto"/>
              <w:left w:val="single" w:sz="4" w:space="0" w:color="auto"/>
              <w:bottom w:val="single" w:sz="4" w:space="0" w:color="auto"/>
              <w:right w:val="single" w:sz="4" w:space="0" w:color="auto"/>
            </w:tcBorders>
          </w:tcPr>
          <w:p w14:paraId="25165F01" w14:textId="77777777" w:rsidR="008658A0" w:rsidRPr="0088373A" w:rsidRDefault="008658A0" w:rsidP="004C7314">
            <w:pPr>
              <w:jc w:val="center"/>
              <w:rPr>
                <w:rFonts w:cs="Times New Roman"/>
                <w:bCs/>
                <w:sz w:val="20"/>
                <w:szCs w:val="20"/>
              </w:rPr>
            </w:pPr>
            <w:r>
              <w:rPr>
                <w:rFonts w:cs="Times New Roman"/>
                <w:bCs/>
                <w:sz w:val="20"/>
                <w:szCs w:val="20"/>
              </w:rPr>
              <w:t>0,00</w:t>
            </w:r>
          </w:p>
        </w:tc>
      </w:tr>
      <w:tr w:rsidR="008658A0" w:rsidRPr="0088373A" w14:paraId="7DE6D42F" w14:textId="77777777" w:rsidTr="004C7314">
        <w:trPr>
          <w:trHeight w:val="855"/>
        </w:trPr>
        <w:tc>
          <w:tcPr>
            <w:tcW w:w="959" w:type="dxa"/>
            <w:tcBorders>
              <w:top w:val="single" w:sz="4" w:space="0" w:color="auto"/>
              <w:left w:val="single" w:sz="4" w:space="0" w:color="auto"/>
              <w:bottom w:val="single" w:sz="4" w:space="0" w:color="auto"/>
              <w:right w:val="single" w:sz="4" w:space="0" w:color="auto"/>
            </w:tcBorders>
            <w:shd w:val="clear" w:color="auto" w:fill="auto"/>
          </w:tcPr>
          <w:p w14:paraId="601F77F5" w14:textId="77777777" w:rsidR="008658A0" w:rsidRPr="0088373A" w:rsidRDefault="008658A0" w:rsidP="004C7314">
            <w:pPr>
              <w:widowControl w:val="0"/>
              <w:suppressAutoHyphens w:val="0"/>
              <w:jc w:val="center"/>
              <w:rPr>
                <w:rFonts w:cs="Times New Roman"/>
                <w:bCs/>
                <w:color w:val="000000"/>
                <w:sz w:val="20"/>
                <w:szCs w:val="20"/>
                <w:lang w:eastAsia="ru-RU"/>
              </w:rPr>
            </w:pPr>
            <w:r w:rsidRPr="0088373A">
              <w:rPr>
                <w:rFonts w:cs="Times New Roman"/>
                <w:bCs/>
                <w:color w:val="000000"/>
                <w:sz w:val="20"/>
                <w:szCs w:val="20"/>
                <w:lang w:eastAsia="ru-RU"/>
              </w:rPr>
              <w:t>1.3.5</w:t>
            </w:r>
          </w:p>
        </w:tc>
        <w:tc>
          <w:tcPr>
            <w:tcW w:w="4819" w:type="dxa"/>
            <w:tcBorders>
              <w:top w:val="single" w:sz="4" w:space="0" w:color="auto"/>
              <w:left w:val="nil"/>
              <w:bottom w:val="single" w:sz="4" w:space="0" w:color="auto"/>
              <w:right w:val="single" w:sz="4" w:space="0" w:color="auto"/>
            </w:tcBorders>
            <w:shd w:val="clear" w:color="auto" w:fill="auto"/>
          </w:tcPr>
          <w:p w14:paraId="3249E46C" w14:textId="77777777" w:rsidR="008658A0" w:rsidRPr="0088373A" w:rsidRDefault="008658A0" w:rsidP="004C7314">
            <w:pPr>
              <w:widowControl w:val="0"/>
              <w:suppressAutoHyphens w:val="0"/>
              <w:ind w:right="-75"/>
              <w:jc w:val="both"/>
              <w:rPr>
                <w:rFonts w:cs="Times New Roman"/>
                <w:bCs/>
                <w:color w:val="000000"/>
                <w:sz w:val="20"/>
                <w:szCs w:val="20"/>
                <w:lang w:eastAsia="ru-RU"/>
              </w:rPr>
            </w:pPr>
            <w:r w:rsidRPr="0088373A">
              <w:rPr>
                <w:rFonts w:cs="Times New Roman"/>
                <w:bCs/>
                <w:color w:val="000000"/>
                <w:sz w:val="20"/>
                <w:szCs w:val="20"/>
                <w:lang w:eastAsia="ru-RU"/>
              </w:rPr>
              <w:t>Работы по устранению аварий на внутридомовых инженерных системах в многоквартирном доме</w:t>
            </w:r>
          </w:p>
        </w:tc>
        <w:tc>
          <w:tcPr>
            <w:tcW w:w="993" w:type="dxa"/>
            <w:tcBorders>
              <w:top w:val="single" w:sz="4" w:space="0" w:color="auto"/>
              <w:left w:val="nil"/>
              <w:bottom w:val="single" w:sz="4" w:space="0" w:color="auto"/>
              <w:right w:val="single" w:sz="4" w:space="0" w:color="auto"/>
            </w:tcBorders>
            <w:shd w:val="clear" w:color="auto" w:fill="auto"/>
          </w:tcPr>
          <w:p w14:paraId="57CCC4B8" w14:textId="77777777" w:rsidR="008658A0" w:rsidRPr="0088373A" w:rsidRDefault="008658A0" w:rsidP="004C7314">
            <w:pPr>
              <w:widowControl w:val="0"/>
              <w:suppressAutoHyphens w:val="0"/>
              <w:jc w:val="center"/>
              <w:rPr>
                <w:rFonts w:cs="Times New Roman"/>
                <w:color w:val="000000"/>
                <w:sz w:val="20"/>
                <w:szCs w:val="20"/>
                <w:lang w:eastAsia="ru-RU"/>
              </w:rPr>
            </w:pPr>
            <w:r w:rsidRPr="0088373A">
              <w:rPr>
                <w:rFonts w:cs="Times New Roman"/>
                <w:color w:val="000000"/>
                <w:sz w:val="20"/>
                <w:szCs w:val="20"/>
                <w:lang w:eastAsia="ru-RU"/>
              </w:rPr>
              <w:t>х</w:t>
            </w:r>
          </w:p>
        </w:tc>
        <w:tc>
          <w:tcPr>
            <w:tcW w:w="1053" w:type="dxa"/>
            <w:tcBorders>
              <w:top w:val="single" w:sz="4" w:space="0" w:color="auto"/>
              <w:left w:val="nil"/>
              <w:bottom w:val="single" w:sz="4" w:space="0" w:color="auto"/>
              <w:right w:val="single" w:sz="4" w:space="0" w:color="auto"/>
            </w:tcBorders>
            <w:shd w:val="clear" w:color="auto" w:fill="auto"/>
          </w:tcPr>
          <w:p w14:paraId="65A3BD9A" w14:textId="77777777" w:rsidR="008658A0" w:rsidRPr="0088373A" w:rsidRDefault="008658A0" w:rsidP="004C7314">
            <w:pPr>
              <w:widowControl w:val="0"/>
              <w:suppressAutoHyphens w:val="0"/>
              <w:jc w:val="center"/>
              <w:rPr>
                <w:rFonts w:cs="Times New Roman"/>
                <w:color w:val="000000"/>
                <w:sz w:val="20"/>
                <w:szCs w:val="20"/>
                <w:lang w:eastAsia="ru-RU"/>
              </w:rPr>
            </w:pPr>
            <w:r w:rsidRPr="0088373A">
              <w:rPr>
                <w:rFonts w:cs="Times New Roman"/>
                <w:color w:val="000000"/>
                <w:sz w:val="20"/>
                <w:szCs w:val="20"/>
                <w:lang w:eastAsia="ru-RU"/>
              </w:rPr>
              <w:t>х</w:t>
            </w:r>
          </w:p>
        </w:tc>
        <w:tc>
          <w:tcPr>
            <w:tcW w:w="765" w:type="dxa"/>
            <w:tcBorders>
              <w:top w:val="single" w:sz="4" w:space="0" w:color="auto"/>
              <w:left w:val="nil"/>
              <w:bottom w:val="single" w:sz="4" w:space="0" w:color="auto"/>
              <w:right w:val="single" w:sz="4" w:space="0" w:color="auto"/>
            </w:tcBorders>
            <w:shd w:val="clear" w:color="auto" w:fill="auto"/>
          </w:tcPr>
          <w:p w14:paraId="55ADB953" w14:textId="77777777" w:rsidR="008658A0" w:rsidRPr="0088373A" w:rsidRDefault="008658A0" w:rsidP="004C7314">
            <w:pPr>
              <w:jc w:val="center"/>
              <w:rPr>
                <w:rFonts w:cs="Times New Roman"/>
                <w:bCs/>
                <w:sz w:val="20"/>
                <w:szCs w:val="20"/>
              </w:rPr>
            </w:pPr>
            <w:r w:rsidRPr="0088373A">
              <w:rPr>
                <w:rFonts w:cs="Times New Roman"/>
                <w:bCs/>
                <w:sz w:val="20"/>
                <w:szCs w:val="20"/>
              </w:rPr>
              <w:t>1,</w:t>
            </w:r>
            <w:r>
              <w:rPr>
                <w:rFonts w:cs="Times New Roman"/>
                <w:bCs/>
                <w:sz w:val="20"/>
                <w:szCs w:val="20"/>
              </w:rPr>
              <w:t>8</w:t>
            </w:r>
          </w:p>
        </w:tc>
        <w:tc>
          <w:tcPr>
            <w:tcW w:w="765" w:type="dxa"/>
            <w:tcBorders>
              <w:top w:val="single" w:sz="4" w:space="0" w:color="auto"/>
              <w:left w:val="nil"/>
              <w:bottom w:val="single" w:sz="4" w:space="0" w:color="auto"/>
              <w:right w:val="single" w:sz="4" w:space="0" w:color="auto"/>
            </w:tcBorders>
            <w:shd w:val="clear" w:color="auto" w:fill="auto"/>
          </w:tcPr>
          <w:p w14:paraId="04AB9313" w14:textId="77777777" w:rsidR="008658A0" w:rsidRPr="0088373A" w:rsidRDefault="008658A0" w:rsidP="004C7314">
            <w:pPr>
              <w:jc w:val="center"/>
              <w:rPr>
                <w:rFonts w:cs="Times New Roman"/>
                <w:bCs/>
                <w:sz w:val="20"/>
                <w:szCs w:val="20"/>
              </w:rPr>
            </w:pPr>
            <w:r>
              <w:rPr>
                <w:rFonts w:cs="Times New Roman"/>
                <w:bCs/>
                <w:sz w:val="20"/>
                <w:szCs w:val="20"/>
              </w:rPr>
              <w:t>1,46</w:t>
            </w:r>
          </w:p>
        </w:tc>
        <w:tc>
          <w:tcPr>
            <w:tcW w:w="765" w:type="dxa"/>
            <w:tcBorders>
              <w:top w:val="single" w:sz="4" w:space="0" w:color="auto"/>
              <w:left w:val="nil"/>
              <w:bottom w:val="single" w:sz="4" w:space="0" w:color="auto"/>
              <w:right w:val="single" w:sz="4" w:space="0" w:color="auto"/>
            </w:tcBorders>
            <w:shd w:val="clear" w:color="auto" w:fill="auto"/>
          </w:tcPr>
          <w:p w14:paraId="45360549" w14:textId="77777777" w:rsidR="008658A0" w:rsidRPr="0088373A" w:rsidRDefault="008658A0" w:rsidP="004C7314">
            <w:pPr>
              <w:jc w:val="center"/>
              <w:rPr>
                <w:rFonts w:cs="Times New Roman"/>
                <w:bCs/>
                <w:sz w:val="20"/>
                <w:szCs w:val="20"/>
              </w:rPr>
            </w:pPr>
            <w:r>
              <w:rPr>
                <w:rFonts w:cs="Times New Roman"/>
                <w:bCs/>
                <w:sz w:val="20"/>
                <w:szCs w:val="20"/>
              </w:rPr>
              <w:t>1,91</w:t>
            </w:r>
          </w:p>
        </w:tc>
        <w:tc>
          <w:tcPr>
            <w:tcW w:w="765" w:type="dxa"/>
            <w:tcBorders>
              <w:top w:val="single" w:sz="4" w:space="0" w:color="auto"/>
              <w:left w:val="nil"/>
              <w:bottom w:val="single" w:sz="4" w:space="0" w:color="auto"/>
              <w:right w:val="single" w:sz="4" w:space="0" w:color="auto"/>
            </w:tcBorders>
            <w:shd w:val="clear" w:color="auto" w:fill="auto"/>
          </w:tcPr>
          <w:p w14:paraId="4475A300" w14:textId="77777777" w:rsidR="008658A0" w:rsidRPr="0088373A" w:rsidRDefault="008658A0" w:rsidP="004C7314">
            <w:pPr>
              <w:jc w:val="center"/>
              <w:rPr>
                <w:rFonts w:cs="Times New Roman"/>
                <w:bCs/>
                <w:sz w:val="20"/>
                <w:szCs w:val="20"/>
              </w:rPr>
            </w:pPr>
            <w:r>
              <w:rPr>
                <w:rFonts w:cs="Times New Roman"/>
                <w:bCs/>
                <w:sz w:val="20"/>
                <w:szCs w:val="20"/>
              </w:rPr>
              <w:t>1,53</w:t>
            </w:r>
          </w:p>
        </w:tc>
        <w:tc>
          <w:tcPr>
            <w:tcW w:w="765" w:type="dxa"/>
            <w:tcBorders>
              <w:top w:val="single" w:sz="4" w:space="0" w:color="auto"/>
              <w:left w:val="nil"/>
              <w:bottom w:val="single" w:sz="4" w:space="0" w:color="auto"/>
              <w:right w:val="single" w:sz="4" w:space="0" w:color="auto"/>
            </w:tcBorders>
            <w:shd w:val="clear" w:color="auto" w:fill="auto"/>
          </w:tcPr>
          <w:p w14:paraId="6FFB1CE6" w14:textId="77777777" w:rsidR="008658A0" w:rsidRPr="0088373A" w:rsidRDefault="008658A0" w:rsidP="004C7314">
            <w:pPr>
              <w:jc w:val="center"/>
              <w:rPr>
                <w:rFonts w:cs="Times New Roman"/>
                <w:bCs/>
                <w:sz w:val="20"/>
                <w:szCs w:val="20"/>
              </w:rPr>
            </w:pPr>
            <w:r>
              <w:rPr>
                <w:rFonts w:cs="Times New Roman"/>
                <w:bCs/>
                <w:sz w:val="20"/>
                <w:szCs w:val="20"/>
              </w:rPr>
              <w:t>1,53</w:t>
            </w:r>
          </w:p>
        </w:tc>
        <w:tc>
          <w:tcPr>
            <w:tcW w:w="765" w:type="dxa"/>
            <w:tcBorders>
              <w:top w:val="single" w:sz="4" w:space="0" w:color="auto"/>
              <w:left w:val="nil"/>
              <w:bottom w:val="single" w:sz="4" w:space="0" w:color="auto"/>
              <w:right w:val="single" w:sz="4" w:space="0" w:color="auto"/>
            </w:tcBorders>
            <w:shd w:val="clear" w:color="auto" w:fill="auto"/>
          </w:tcPr>
          <w:p w14:paraId="0F90A4F6" w14:textId="77777777" w:rsidR="008658A0" w:rsidRPr="0088373A" w:rsidRDefault="008658A0" w:rsidP="004C7314">
            <w:pPr>
              <w:jc w:val="center"/>
              <w:rPr>
                <w:rFonts w:cs="Times New Roman"/>
                <w:bCs/>
                <w:sz w:val="20"/>
                <w:szCs w:val="20"/>
              </w:rPr>
            </w:pPr>
            <w:r>
              <w:rPr>
                <w:rFonts w:cs="Times New Roman"/>
                <w:bCs/>
                <w:sz w:val="20"/>
                <w:szCs w:val="20"/>
              </w:rPr>
              <w:t>1,53</w:t>
            </w:r>
          </w:p>
        </w:tc>
        <w:tc>
          <w:tcPr>
            <w:tcW w:w="765" w:type="dxa"/>
            <w:tcBorders>
              <w:top w:val="single" w:sz="4" w:space="0" w:color="auto"/>
              <w:left w:val="nil"/>
              <w:bottom w:val="single" w:sz="4" w:space="0" w:color="auto"/>
              <w:right w:val="single" w:sz="4" w:space="0" w:color="auto"/>
            </w:tcBorders>
            <w:shd w:val="clear" w:color="auto" w:fill="auto"/>
          </w:tcPr>
          <w:p w14:paraId="3B151928" w14:textId="77777777" w:rsidR="008658A0" w:rsidRPr="0088373A" w:rsidRDefault="008658A0" w:rsidP="004C7314">
            <w:pPr>
              <w:jc w:val="center"/>
              <w:rPr>
                <w:rFonts w:cs="Times New Roman"/>
                <w:bCs/>
                <w:sz w:val="20"/>
                <w:szCs w:val="20"/>
              </w:rPr>
            </w:pPr>
            <w:r>
              <w:rPr>
                <w:rFonts w:cs="Times New Roman"/>
                <w:bCs/>
                <w:sz w:val="20"/>
                <w:szCs w:val="20"/>
              </w:rPr>
              <w:t>1,53</w:t>
            </w:r>
          </w:p>
        </w:tc>
        <w:tc>
          <w:tcPr>
            <w:tcW w:w="765" w:type="dxa"/>
            <w:tcBorders>
              <w:top w:val="single" w:sz="4" w:space="0" w:color="auto"/>
              <w:left w:val="nil"/>
              <w:bottom w:val="single" w:sz="4" w:space="0" w:color="auto"/>
              <w:right w:val="single" w:sz="4" w:space="0" w:color="auto"/>
            </w:tcBorders>
            <w:shd w:val="clear" w:color="auto" w:fill="auto"/>
          </w:tcPr>
          <w:p w14:paraId="3372D851" w14:textId="77777777" w:rsidR="008658A0" w:rsidRPr="0088373A" w:rsidRDefault="008658A0" w:rsidP="004C7314">
            <w:pPr>
              <w:jc w:val="center"/>
              <w:rPr>
                <w:rFonts w:cs="Times New Roman"/>
                <w:bCs/>
                <w:sz w:val="20"/>
                <w:szCs w:val="20"/>
              </w:rPr>
            </w:pPr>
            <w:r>
              <w:rPr>
                <w:rFonts w:cs="Times New Roman"/>
                <w:bCs/>
                <w:sz w:val="20"/>
                <w:szCs w:val="20"/>
              </w:rPr>
              <w:t>0,44</w:t>
            </w:r>
          </w:p>
        </w:tc>
        <w:tc>
          <w:tcPr>
            <w:tcW w:w="765" w:type="dxa"/>
            <w:tcBorders>
              <w:top w:val="single" w:sz="4" w:space="0" w:color="auto"/>
              <w:left w:val="nil"/>
              <w:bottom w:val="single" w:sz="4" w:space="0" w:color="auto"/>
              <w:right w:val="single" w:sz="4" w:space="0" w:color="auto"/>
            </w:tcBorders>
          </w:tcPr>
          <w:p w14:paraId="57E16B86" w14:textId="77777777" w:rsidR="008658A0" w:rsidRPr="0088373A" w:rsidRDefault="008658A0" w:rsidP="004C7314">
            <w:pPr>
              <w:jc w:val="center"/>
              <w:rPr>
                <w:rFonts w:cs="Times New Roman"/>
                <w:bCs/>
                <w:sz w:val="20"/>
                <w:szCs w:val="20"/>
              </w:rPr>
            </w:pPr>
            <w:r>
              <w:rPr>
                <w:rFonts w:cs="Times New Roman"/>
                <w:bCs/>
                <w:sz w:val="20"/>
                <w:szCs w:val="20"/>
              </w:rPr>
              <w:t>0,00</w:t>
            </w:r>
          </w:p>
        </w:tc>
      </w:tr>
      <w:tr w:rsidR="008658A0" w:rsidRPr="0088373A" w14:paraId="0DCBF8B0" w14:textId="77777777" w:rsidTr="004C7314">
        <w:trPr>
          <w:trHeight w:val="1500"/>
        </w:trPr>
        <w:tc>
          <w:tcPr>
            <w:tcW w:w="959" w:type="dxa"/>
            <w:tcBorders>
              <w:top w:val="nil"/>
              <w:left w:val="single" w:sz="4" w:space="0" w:color="auto"/>
              <w:bottom w:val="single" w:sz="4" w:space="0" w:color="auto"/>
              <w:right w:val="single" w:sz="4" w:space="0" w:color="auto"/>
            </w:tcBorders>
            <w:shd w:val="clear" w:color="auto" w:fill="auto"/>
          </w:tcPr>
          <w:p w14:paraId="1B670D7B" w14:textId="77777777" w:rsidR="008658A0" w:rsidRPr="0088373A" w:rsidRDefault="008658A0" w:rsidP="004C7314">
            <w:pPr>
              <w:widowControl w:val="0"/>
              <w:suppressAutoHyphens w:val="0"/>
              <w:jc w:val="center"/>
              <w:rPr>
                <w:rFonts w:cs="Times New Roman"/>
                <w:color w:val="000000"/>
                <w:sz w:val="20"/>
                <w:szCs w:val="20"/>
                <w:lang w:eastAsia="ru-RU"/>
              </w:rPr>
            </w:pPr>
            <w:r w:rsidRPr="0088373A">
              <w:rPr>
                <w:rFonts w:cs="Times New Roman"/>
                <w:color w:val="000000"/>
                <w:sz w:val="20"/>
                <w:szCs w:val="20"/>
                <w:lang w:eastAsia="ru-RU"/>
              </w:rPr>
              <w:lastRenderedPageBreak/>
              <w:t>1.3.5.1</w:t>
            </w:r>
          </w:p>
        </w:tc>
        <w:tc>
          <w:tcPr>
            <w:tcW w:w="4819" w:type="dxa"/>
            <w:tcBorders>
              <w:top w:val="nil"/>
              <w:left w:val="nil"/>
              <w:bottom w:val="single" w:sz="4" w:space="0" w:color="auto"/>
              <w:right w:val="single" w:sz="4" w:space="0" w:color="auto"/>
            </w:tcBorders>
            <w:shd w:val="clear" w:color="auto" w:fill="auto"/>
          </w:tcPr>
          <w:p w14:paraId="5B7CEBA4" w14:textId="77777777" w:rsidR="008658A0" w:rsidRPr="0088373A" w:rsidRDefault="008658A0" w:rsidP="004C7314">
            <w:pPr>
              <w:widowControl w:val="0"/>
              <w:suppressAutoHyphens w:val="0"/>
              <w:ind w:right="-75"/>
              <w:jc w:val="both"/>
              <w:rPr>
                <w:rFonts w:cs="Times New Roman"/>
                <w:color w:val="000000"/>
                <w:sz w:val="20"/>
                <w:szCs w:val="20"/>
                <w:lang w:eastAsia="ru-RU"/>
              </w:rPr>
            </w:pPr>
            <w:r w:rsidRPr="0088373A">
              <w:rPr>
                <w:rFonts w:cs="Times New Roman"/>
                <w:color w:val="000000"/>
                <w:sz w:val="20"/>
                <w:szCs w:val="20"/>
                <w:lang w:eastAsia="ru-RU"/>
              </w:rPr>
              <w:t>Обеспечение устранения аварий в соответствии с установленными предельными сроками на внутридомовых инженерных системах в многоквартирном доме</w:t>
            </w:r>
          </w:p>
        </w:tc>
        <w:tc>
          <w:tcPr>
            <w:tcW w:w="993" w:type="dxa"/>
            <w:tcBorders>
              <w:top w:val="nil"/>
              <w:left w:val="nil"/>
              <w:bottom w:val="single" w:sz="4" w:space="0" w:color="auto"/>
              <w:right w:val="single" w:sz="4" w:space="0" w:color="auto"/>
            </w:tcBorders>
            <w:shd w:val="clear" w:color="auto" w:fill="auto"/>
          </w:tcPr>
          <w:p w14:paraId="6268E91D" w14:textId="77777777" w:rsidR="008658A0" w:rsidRPr="0088373A" w:rsidRDefault="008658A0" w:rsidP="004C7314">
            <w:pPr>
              <w:widowControl w:val="0"/>
              <w:suppressAutoHyphens w:val="0"/>
              <w:jc w:val="center"/>
              <w:rPr>
                <w:rFonts w:cs="Times New Roman"/>
                <w:color w:val="000000"/>
                <w:sz w:val="20"/>
                <w:szCs w:val="20"/>
                <w:lang w:eastAsia="ru-RU"/>
              </w:rPr>
            </w:pPr>
            <w:r w:rsidRPr="0088373A">
              <w:rPr>
                <w:rFonts w:cs="Times New Roman"/>
                <w:color w:val="000000"/>
                <w:sz w:val="20"/>
                <w:szCs w:val="20"/>
                <w:lang w:eastAsia="ru-RU"/>
              </w:rPr>
              <w:t>5 раз в неделю</w:t>
            </w:r>
          </w:p>
        </w:tc>
        <w:tc>
          <w:tcPr>
            <w:tcW w:w="1053" w:type="dxa"/>
            <w:tcBorders>
              <w:top w:val="nil"/>
              <w:left w:val="nil"/>
              <w:bottom w:val="single" w:sz="4" w:space="0" w:color="auto"/>
              <w:right w:val="single" w:sz="4" w:space="0" w:color="auto"/>
            </w:tcBorders>
            <w:shd w:val="clear" w:color="auto" w:fill="auto"/>
          </w:tcPr>
          <w:p w14:paraId="6DC3E502" w14:textId="77777777" w:rsidR="008658A0" w:rsidRPr="0088373A" w:rsidRDefault="008658A0" w:rsidP="004C7314">
            <w:pPr>
              <w:widowControl w:val="0"/>
              <w:suppressAutoHyphens w:val="0"/>
              <w:jc w:val="center"/>
              <w:rPr>
                <w:rFonts w:cs="Times New Roman"/>
                <w:color w:val="000000"/>
                <w:sz w:val="20"/>
                <w:szCs w:val="20"/>
                <w:lang w:eastAsia="ru-RU"/>
              </w:rPr>
            </w:pPr>
            <w:r w:rsidRPr="0088373A">
              <w:rPr>
                <w:rFonts w:cs="Times New Roman"/>
                <w:color w:val="000000"/>
                <w:sz w:val="20"/>
                <w:szCs w:val="20"/>
                <w:lang w:eastAsia="ru-RU"/>
              </w:rPr>
              <w:t>260</w:t>
            </w:r>
          </w:p>
        </w:tc>
        <w:tc>
          <w:tcPr>
            <w:tcW w:w="765" w:type="dxa"/>
            <w:tcBorders>
              <w:top w:val="nil"/>
              <w:left w:val="nil"/>
              <w:bottom w:val="single" w:sz="4" w:space="0" w:color="auto"/>
              <w:right w:val="single" w:sz="4" w:space="0" w:color="auto"/>
            </w:tcBorders>
            <w:shd w:val="clear" w:color="auto" w:fill="auto"/>
          </w:tcPr>
          <w:p w14:paraId="0F357803" w14:textId="77777777" w:rsidR="008658A0" w:rsidRPr="0088373A" w:rsidRDefault="008658A0" w:rsidP="004C7314">
            <w:pPr>
              <w:jc w:val="center"/>
              <w:rPr>
                <w:rFonts w:cs="Times New Roman"/>
                <w:sz w:val="20"/>
                <w:szCs w:val="20"/>
              </w:rPr>
            </w:pPr>
            <w:r>
              <w:rPr>
                <w:rFonts w:cs="Times New Roman"/>
                <w:sz w:val="20"/>
                <w:szCs w:val="20"/>
              </w:rPr>
              <w:t>1,8</w:t>
            </w:r>
          </w:p>
        </w:tc>
        <w:tc>
          <w:tcPr>
            <w:tcW w:w="765" w:type="dxa"/>
            <w:tcBorders>
              <w:top w:val="nil"/>
              <w:left w:val="nil"/>
              <w:bottom w:val="single" w:sz="4" w:space="0" w:color="auto"/>
              <w:right w:val="single" w:sz="4" w:space="0" w:color="auto"/>
            </w:tcBorders>
            <w:shd w:val="clear" w:color="auto" w:fill="auto"/>
          </w:tcPr>
          <w:p w14:paraId="1149CF5A" w14:textId="77777777" w:rsidR="008658A0" w:rsidRDefault="008658A0" w:rsidP="004C7314">
            <w:pPr>
              <w:jc w:val="center"/>
              <w:rPr>
                <w:rFonts w:cs="Times New Roman"/>
                <w:sz w:val="20"/>
                <w:szCs w:val="20"/>
              </w:rPr>
            </w:pPr>
            <w:r>
              <w:rPr>
                <w:rFonts w:cs="Times New Roman"/>
                <w:sz w:val="20"/>
                <w:szCs w:val="20"/>
              </w:rPr>
              <w:t>1,46</w:t>
            </w:r>
          </w:p>
          <w:p w14:paraId="57A47561" w14:textId="77777777" w:rsidR="008658A0" w:rsidRDefault="008658A0" w:rsidP="004C7314">
            <w:pPr>
              <w:jc w:val="center"/>
              <w:rPr>
                <w:rFonts w:cs="Times New Roman"/>
                <w:sz w:val="20"/>
                <w:szCs w:val="20"/>
              </w:rPr>
            </w:pPr>
          </w:p>
          <w:p w14:paraId="5B37E13B" w14:textId="77777777" w:rsidR="008658A0" w:rsidRPr="0088373A" w:rsidRDefault="008658A0" w:rsidP="004C7314">
            <w:pPr>
              <w:jc w:val="center"/>
              <w:rPr>
                <w:rFonts w:cs="Times New Roman"/>
                <w:sz w:val="20"/>
                <w:szCs w:val="20"/>
              </w:rPr>
            </w:pPr>
          </w:p>
        </w:tc>
        <w:tc>
          <w:tcPr>
            <w:tcW w:w="765" w:type="dxa"/>
            <w:tcBorders>
              <w:top w:val="nil"/>
              <w:left w:val="nil"/>
              <w:bottom w:val="single" w:sz="4" w:space="0" w:color="auto"/>
              <w:right w:val="single" w:sz="4" w:space="0" w:color="auto"/>
            </w:tcBorders>
            <w:shd w:val="clear" w:color="auto" w:fill="auto"/>
          </w:tcPr>
          <w:p w14:paraId="09C869DB" w14:textId="77777777" w:rsidR="008658A0" w:rsidRPr="0088373A" w:rsidRDefault="008658A0" w:rsidP="004C7314">
            <w:pPr>
              <w:jc w:val="center"/>
              <w:rPr>
                <w:rFonts w:cs="Times New Roman"/>
                <w:sz w:val="20"/>
                <w:szCs w:val="20"/>
              </w:rPr>
            </w:pPr>
            <w:r>
              <w:rPr>
                <w:rFonts w:cs="Times New Roman"/>
                <w:sz w:val="20"/>
                <w:szCs w:val="20"/>
              </w:rPr>
              <w:t>1,91</w:t>
            </w:r>
          </w:p>
        </w:tc>
        <w:tc>
          <w:tcPr>
            <w:tcW w:w="765" w:type="dxa"/>
            <w:tcBorders>
              <w:top w:val="nil"/>
              <w:left w:val="nil"/>
              <w:bottom w:val="single" w:sz="4" w:space="0" w:color="auto"/>
              <w:right w:val="single" w:sz="4" w:space="0" w:color="auto"/>
            </w:tcBorders>
            <w:shd w:val="clear" w:color="auto" w:fill="auto"/>
          </w:tcPr>
          <w:p w14:paraId="6891ACBB" w14:textId="77777777" w:rsidR="008658A0" w:rsidRPr="0088373A" w:rsidRDefault="008658A0" w:rsidP="004C7314">
            <w:pPr>
              <w:jc w:val="center"/>
              <w:rPr>
                <w:rFonts w:cs="Times New Roman"/>
                <w:sz w:val="20"/>
                <w:szCs w:val="20"/>
              </w:rPr>
            </w:pPr>
            <w:r>
              <w:rPr>
                <w:rFonts w:cs="Times New Roman"/>
                <w:sz w:val="20"/>
                <w:szCs w:val="20"/>
              </w:rPr>
              <w:t>1,53</w:t>
            </w:r>
          </w:p>
        </w:tc>
        <w:tc>
          <w:tcPr>
            <w:tcW w:w="765" w:type="dxa"/>
            <w:tcBorders>
              <w:top w:val="nil"/>
              <w:left w:val="nil"/>
              <w:bottom w:val="single" w:sz="4" w:space="0" w:color="auto"/>
              <w:right w:val="single" w:sz="4" w:space="0" w:color="auto"/>
            </w:tcBorders>
            <w:shd w:val="clear" w:color="auto" w:fill="auto"/>
          </w:tcPr>
          <w:p w14:paraId="379C6849" w14:textId="77777777" w:rsidR="008658A0" w:rsidRPr="0088373A" w:rsidRDefault="008658A0" w:rsidP="004C7314">
            <w:pPr>
              <w:jc w:val="center"/>
              <w:rPr>
                <w:rFonts w:cs="Times New Roman"/>
                <w:sz w:val="20"/>
                <w:szCs w:val="20"/>
              </w:rPr>
            </w:pPr>
            <w:r>
              <w:rPr>
                <w:rFonts w:cs="Times New Roman"/>
                <w:sz w:val="20"/>
                <w:szCs w:val="20"/>
              </w:rPr>
              <w:t>1,53</w:t>
            </w:r>
          </w:p>
        </w:tc>
        <w:tc>
          <w:tcPr>
            <w:tcW w:w="765" w:type="dxa"/>
            <w:tcBorders>
              <w:top w:val="nil"/>
              <w:left w:val="nil"/>
              <w:bottom w:val="single" w:sz="4" w:space="0" w:color="auto"/>
              <w:right w:val="single" w:sz="4" w:space="0" w:color="auto"/>
            </w:tcBorders>
            <w:shd w:val="clear" w:color="auto" w:fill="auto"/>
          </w:tcPr>
          <w:p w14:paraId="06599702" w14:textId="77777777" w:rsidR="008658A0" w:rsidRPr="0088373A" w:rsidRDefault="008658A0" w:rsidP="004C7314">
            <w:pPr>
              <w:jc w:val="center"/>
              <w:rPr>
                <w:rFonts w:cs="Times New Roman"/>
                <w:sz w:val="20"/>
                <w:szCs w:val="20"/>
              </w:rPr>
            </w:pPr>
            <w:r>
              <w:rPr>
                <w:rFonts w:cs="Times New Roman"/>
                <w:sz w:val="20"/>
                <w:szCs w:val="20"/>
              </w:rPr>
              <w:t>1,53</w:t>
            </w:r>
          </w:p>
        </w:tc>
        <w:tc>
          <w:tcPr>
            <w:tcW w:w="765" w:type="dxa"/>
            <w:tcBorders>
              <w:top w:val="nil"/>
              <w:left w:val="nil"/>
              <w:bottom w:val="single" w:sz="4" w:space="0" w:color="auto"/>
              <w:right w:val="single" w:sz="4" w:space="0" w:color="auto"/>
            </w:tcBorders>
            <w:shd w:val="clear" w:color="auto" w:fill="auto"/>
          </w:tcPr>
          <w:p w14:paraId="3602DD14" w14:textId="77777777" w:rsidR="008658A0" w:rsidRPr="0088373A" w:rsidRDefault="008658A0" w:rsidP="004C7314">
            <w:pPr>
              <w:jc w:val="center"/>
              <w:rPr>
                <w:rFonts w:cs="Times New Roman"/>
                <w:sz w:val="20"/>
                <w:szCs w:val="20"/>
              </w:rPr>
            </w:pPr>
            <w:r>
              <w:rPr>
                <w:rFonts w:cs="Times New Roman"/>
                <w:sz w:val="20"/>
                <w:szCs w:val="20"/>
              </w:rPr>
              <w:t>1,53</w:t>
            </w:r>
          </w:p>
        </w:tc>
        <w:tc>
          <w:tcPr>
            <w:tcW w:w="765" w:type="dxa"/>
            <w:tcBorders>
              <w:top w:val="nil"/>
              <w:left w:val="nil"/>
              <w:bottom w:val="single" w:sz="4" w:space="0" w:color="auto"/>
              <w:right w:val="single" w:sz="4" w:space="0" w:color="auto"/>
            </w:tcBorders>
            <w:shd w:val="clear" w:color="auto" w:fill="auto"/>
          </w:tcPr>
          <w:p w14:paraId="26E80855" w14:textId="77777777" w:rsidR="008658A0" w:rsidRPr="0088373A" w:rsidRDefault="008658A0" w:rsidP="004C7314">
            <w:pPr>
              <w:jc w:val="center"/>
              <w:rPr>
                <w:rFonts w:cs="Times New Roman"/>
                <w:bCs/>
                <w:sz w:val="20"/>
                <w:szCs w:val="20"/>
              </w:rPr>
            </w:pPr>
            <w:r>
              <w:rPr>
                <w:rFonts w:cs="Times New Roman"/>
                <w:bCs/>
                <w:sz w:val="20"/>
                <w:szCs w:val="20"/>
              </w:rPr>
              <w:t>0,44</w:t>
            </w:r>
          </w:p>
        </w:tc>
        <w:tc>
          <w:tcPr>
            <w:tcW w:w="765" w:type="dxa"/>
            <w:tcBorders>
              <w:top w:val="nil"/>
              <w:left w:val="nil"/>
              <w:bottom w:val="single" w:sz="4" w:space="0" w:color="auto"/>
              <w:right w:val="single" w:sz="4" w:space="0" w:color="auto"/>
            </w:tcBorders>
          </w:tcPr>
          <w:p w14:paraId="2E9463F8" w14:textId="77777777" w:rsidR="008658A0" w:rsidRPr="0088373A" w:rsidRDefault="008658A0" w:rsidP="004C7314">
            <w:pPr>
              <w:jc w:val="center"/>
              <w:rPr>
                <w:rFonts w:cs="Times New Roman"/>
                <w:sz w:val="20"/>
                <w:szCs w:val="20"/>
              </w:rPr>
            </w:pPr>
            <w:r>
              <w:rPr>
                <w:rFonts w:cs="Times New Roman"/>
                <w:sz w:val="20"/>
                <w:szCs w:val="20"/>
              </w:rPr>
              <w:t>0,00</w:t>
            </w:r>
          </w:p>
        </w:tc>
      </w:tr>
    </w:tbl>
    <w:p w14:paraId="65103860" w14:textId="77777777" w:rsidR="008658A0" w:rsidRDefault="008658A0" w:rsidP="00901474">
      <w:pPr>
        <w:ind w:firstLine="5954"/>
        <w:rPr>
          <w:rFonts w:cs="Times New Roman"/>
          <w:sz w:val="26"/>
          <w:szCs w:val="2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
        <w:gridCol w:w="3893"/>
        <w:gridCol w:w="2242"/>
        <w:gridCol w:w="1931"/>
        <w:gridCol w:w="1896"/>
        <w:gridCol w:w="1709"/>
        <w:gridCol w:w="2212"/>
      </w:tblGrid>
      <w:tr w:rsidR="00F51771" w:rsidRPr="000D7396" w14:paraId="75863FFD" w14:textId="76873CDF" w:rsidTr="00F51771">
        <w:trPr>
          <w:trHeight w:val="525"/>
          <w:tblHeader/>
          <w:jc w:val="center"/>
        </w:trPr>
        <w:tc>
          <w:tcPr>
            <w:tcW w:w="305" w:type="pct"/>
            <w:vMerge w:val="restart"/>
            <w:tcBorders>
              <w:top w:val="single" w:sz="4" w:space="0" w:color="auto"/>
            </w:tcBorders>
            <w:shd w:val="clear" w:color="auto" w:fill="auto"/>
            <w:hideMark/>
          </w:tcPr>
          <w:p w14:paraId="6361A5AE" w14:textId="77777777" w:rsidR="00F51771" w:rsidRPr="000D7396" w:rsidRDefault="00F51771" w:rsidP="004C7314">
            <w:pPr>
              <w:jc w:val="center"/>
              <w:rPr>
                <w:rFonts w:cs="Times New Roman"/>
                <w:color w:val="000000"/>
                <w:sz w:val="20"/>
                <w:szCs w:val="20"/>
                <w:lang w:eastAsia="ru-RU"/>
              </w:rPr>
            </w:pPr>
            <w:r w:rsidRPr="000D7396">
              <w:rPr>
                <w:rFonts w:cs="Times New Roman"/>
                <w:color w:val="000000"/>
                <w:sz w:val="20"/>
                <w:szCs w:val="20"/>
                <w:lang w:eastAsia="ru-RU"/>
              </w:rPr>
              <w:t>№ п/п</w:t>
            </w:r>
          </w:p>
        </w:tc>
        <w:tc>
          <w:tcPr>
            <w:tcW w:w="1316" w:type="pct"/>
            <w:vMerge w:val="restart"/>
            <w:tcBorders>
              <w:top w:val="single" w:sz="4" w:space="0" w:color="auto"/>
            </w:tcBorders>
            <w:shd w:val="clear" w:color="auto" w:fill="auto"/>
            <w:hideMark/>
          </w:tcPr>
          <w:p w14:paraId="341DDD60" w14:textId="77777777" w:rsidR="00F51771" w:rsidRPr="000D7396" w:rsidRDefault="00F51771" w:rsidP="004C7314">
            <w:pPr>
              <w:jc w:val="center"/>
              <w:rPr>
                <w:rFonts w:cs="Times New Roman"/>
                <w:sz w:val="20"/>
                <w:szCs w:val="20"/>
                <w:lang w:eastAsia="ru-RU"/>
              </w:rPr>
            </w:pPr>
            <w:r w:rsidRPr="000D7396">
              <w:rPr>
                <w:rFonts w:cs="Times New Roman"/>
                <w:sz w:val="20"/>
                <w:szCs w:val="20"/>
                <w:lang w:eastAsia="ru-RU"/>
              </w:rPr>
              <w:t>Наименование работ</w:t>
            </w:r>
          </w:p>
        </w:tc>
        <w:tc>
          <w:tcPr>
            <w:tcW w:w="758" w:type="pct"/>
            <w:vMerge w:val="restart"/>
            <w:tcBorders>
              <w:top w:val="single" w:sz="4" w:space="0" w:color="auto"/>
            </w:tcBorders>
            <w:shd w:val="clear" w:color="auto" w:fill="auto"/>
            <w:hideMark/>
          </w:tcPr>
          <w:p w14:paraId="78C28B8E" w14:textId="77777777" w:rsidR="00F51771" w:rsidRPr="000D7396" w:rsidRDefault="00F51771" w:rsidP="004C7314">
            <w:pPr>
              <w:jc w:val="center"/>
              <w:rPr>
                <w:rFonts w:cs="Times New Roman"/>
                <w:sz w:val="20"/>
                <w:szCs w:val="20"/>
                <w:lang w:eastAsia="ru-RU"/>
              </w:rPr>
            </w:pPr>
            <w:r w:rsidRPr="000D7396">
              <w:rPr>
                <w:rFonts w:cs="Times New Roman"/>
                <w:sz w:val="20"/>
                <w:szCs w:val="20"/>
                <w:lang w:eastAsia="ru-RU"/>
              </w:rPr>
              <w:t>Периодичность</w:t>
            </w:r>
          </w:p>
        </w:tc>
        <w:tc>
          <w:tcPr>
            <w:tcW w:w="653" w:type="pct"/>
            <w:vMerge w:val="restart"/>
            <w:tcBorders>
              <w:top w:val="single" w:sz="4" w:space="0" w:color="auto"/>
            </w:tcBorders>
            <w:shd w:val="clear" w:color="auto" w:fill="auto"/>
            <w:hideMark/>
          </w:tcPr>
          <w:p w14:paraId="5A70C510" w14:textId="77777777" w:rsidR="00F51771" w:rsidRPr="000D7396" w:rsidRDefault="00F51771" w:rsidP="004C7314">
            <w:pPr>
              <w:jc w:val="center"/>
              <w:rPr>
                <w:rFonts w:cs="Times New Roman"/>
                <w:sz w:val="20"/>
                <w:szCs w:val="20"/>
                <w:lang w:eastAsia="ru-RU"/>
              </w:rPr>
            </w:pPr>
            <w:r w:rsidRPr="000D7396">
              <w:rPr>
                <w:rFonts w:cs="Times New Roman"/>
                <w:sz w:val="20"/>
                <w:szCs w:val="20"/>
                <w:lang w:eastAsia="ru-RU"/>
              </w:rPr>
              <w:t>Повторяемость в течение года (раз)</w:t>
            </w:r>
          </w:p>
        </w:tc>
        <w:tc>
          <w:tcPr>
            <w:tcW w:w="1967" w:type="pct"/>
            <w:gridSpan w:val="3"/>
            <w:tcBorders>
              <w:top w:val="single" w:sz="4" w:space="0" w:color="auto"/>
            </w:tcBorders>
            <w:shd w:val="clear" w:color="auto" w:fill="auto"/>
            <w:hideMark/>
          </w:tcPr>
          <w:p w14:paraId="3344E808" w14:textId="77777777" w:rsidR="00F51771" w:rsidRPr="000D7396" w:rsidRDefault="00F51771" w:rsidP="004C7314">
            <w:pPr>
              <w:jc w:val="center"/>
              <w:rPr>
                <w:rFonts w:cs="Times New Roman"/>
                <w:color w:val="000000"/>
                <w:sz w:val="20"/>
                <w:szCs w:val="20"/>
                <w:lang w:eastAsia="ru-RU"/>
              </w:rPr>
            </w:pPr>
            <w:r w:rsidRPr="000D7396">
              <w:rPr>
                <w:rFonts w:cs="Times New Roman"/>
                <w:color w:val="000000"/>
                <w:sz w:val="20"/>
                <w:szCs w:val="20"/>
                <w:lang w:eastAsia="ru-RU"/>
              </w:rPr>
              <w:t xml:space="preserve">Стоимость на 1 </w:t>
            </w:r>
            <w:proofErr w:type="gramStart"/>
            <w:r w:rsidRPr="000D7396">
              <w:rPr>
                <w:rFonts w:cs="Times New Roman"/>
                <w:color w:val="000000"/>
                <w:sz w:val="20"/>
                <w:szCs w:val="20"/>
                <w:lang w:eastAsia="ru-RU"/>
              </w:rPr>
              <w:t>кв.м</w:t>
            </w:r>
            <w:proofErr w:type="gramEnd"/>
            <w:r w:rsidRPr="000D7396">
              <w:rPr>
                <w:rFonts w:cs="Times New Roman"/>
                <w:color w:val="000000"/>
                <w:sz w:val="20"/>
                <w:szCs w:val="20"/>
                <w:lang w:eastAsia="ru-RU"/>
              </w:rPr>
              <w:t xml:space="preserve"> общей площади (руб./мес.)</w:t>
            </w:r>
          </w:p>
        </w:tc>
      </w:tr>
      <w:tr w:rsidR="00F51771" w:rsidRPr="000D7396" w14:paraId="0BB78B40" w14:textId="77777777" w:rsidTr="00F51771">
        <w:trPr>
          <w:trHeight w:val="750"/>
          <w:tblHeader/>
          <w:jc w:val="center"/>
        </w:trPr>
        <w:tc>
          <w:tcPr>
            <w:tcW w:w="305" w:type="pct"/>
            <w:vMerge/>
            <w:hideMark/>
          </w:tcPr>
          <w:p w14:paraId="3A51B8E2" w14:textId="77777777" w:rsidR="00F51771" w:rsidRPr="000D7396" w:rsidRDefault="00F51771" w:rsidP="004C7314">
            <w:pPr>
              <w:rPr>
                <w:rFonts w:cs="Times New Roman"/>
                <w:color w:val="000000"/>
                <w:sz w:val="20"/>
                <w:szCs w:val="20"/>
                <w:lang w:eastAsia="ru-RU"/>
              </w:rPr>
            </w:pPr>
          </w:p>
        </w:tc>
        <w:tc>
          <w:tcPr>
            <w:tcW w:w="1316" w:type="pct"/>
            <w:vMerge/>
            <w:hideMark/>
          </w:tcPr>
          <w:p w14:paraId="6C2E8633" w14:textId="77777777" w:rsidR="00F51771" w:rsidRPr="000D7396" w:rsidRDefault="00F51771" w:rsidP="004C7314">
            <w:pPr>
              <w:jc w:val="center"/>
              <w:rPr>
                <w:rFonts w:cs="Times New Roman"/>
                <w:sz w:val="20"/>
                <w:szCs w:val="20"/>
                <w:lang w:eastAsia="ru-RU"/>
              </w:rPr>
            </w:pPr>
          </w:p>
        </w:tc>
        <w:tc>
          <w:tcPr>
            <w:tcW w:w="758" w:type="pct"/>
            <w:vMerge/>
            <w:hideMark/>
          </w:tcPr>
          <w:p w14:paraId="4FDF3309" w14:textId="77777777" w:rsidR="00F51771" w:rsidRPr="000D7396" w:rsidRDefault="00F51771" w:rsidP="004C7314">
            <w:pPr>
              <w:jc w:val="center"/>
              <w:rPr>
                <w:rFonts w:cs="Times New Roman"/>
                <w:sz w:val="20"/>
                <w:szCs w:val="20"/>
                <w:lang w:eastAsia="ru-RU"/>
              </w:rPr>
            </w:pPr>
          </w:p>
        </w:tc>
        <w:tc>
          <w:tcPr>
            <w:tcW w:w="653" w:type="pct"/>
            <w:vMerge/>
            <w:hideMark/>
          </w:tcPr>
          <w:p w14:paraId="40B5B850" w14:textId="77777777" w:rsidR="00F51771" w:rsidRPr="000D7396" w:rsidRDefault="00F51771" w:rsidP="004C7314">
            <w:pPr>
              <w:jc w:val="center"/>
              <w:rPr>
                <w:rFonts w:cs="Times New Roman"/>
                <w:sz w:val="20"/>
                <w:szCs w:val="20"/>
                <w:lang w:eastAsia="ru-RU"/>
              </w:rPr>
            </w:pPr>
          </w:p>
        </w:tc>
        <w:tc>
          <w:tcPr>
            <w:tcW w:w="641" w:type="pct"/>
            <w:shd w:val="clear" w:color="auto" w:fill="auto"/>
            <w:hideMark/>
          </w:tcPr>
          <w:p w14:paraId="166C98F3" w14:textId="77777777" w:rsidR="00F51771" w:rsidRPr="000D7396" w:rsidRDefault="00F51771" w:rsidP="004C7314">
            <w:pPr>
              <w:jc w:val="center"/>
              <w:rPr>
                <w:rFonts w:cs="Times New Roman"/>
                <w:color w:val="000000"/>
                <w:sz w:val="20"/>
                <w:szCs w:val="20"/>
                <w:lang w:eastAsia="ru-RU"/>
              </w:rPr>
            </w:pPr>
            <w:r>
              <w:rPr>
                <w:rFonts w:cs="Times New Roman"/>
                <w:color w:val="000000"/>
                <w:sz w:val="20"/>
                <w:szCs w:val="20"/>
                <w:lang w:eastAsia="ru-RU"/>
              </w:rPr>
              <w:t>ул. Октябрьская, 117</w:t>
            </w:r>
          </w:p>
        </w:tc>
        <w:tc>
          <w:tcPr>
            <w:tcW w:w="578" w:type="pct"/>
          </w:tcPr>
          <w:p w14:paraId="5F346B7B" w14:textId="77777777" w:rsidR="00F51771" w:rsidRPr="000D7396" w:rsidRDefault="00F51771" w:rsidP="004C7314">
            <w:pPr>
              <w:jc w:val="center"/>
              <w:rPr>
                <w:rFonts w:cs="Times New Roman"/>
                <w:sz w:val="20"/>
                <w:szCs w:val="20"/>
              </w:rPr>
            </w:pPr>
            <w:r>
              <w:rPr>
                <w:rFonts w:cs="Times New Roman"/>
                <w:sz w:val="20"/>
                <w:szCs w:val="20"/>
              </w:rPr>
              <w:t>ул. Октябрьская, 117 «а»</w:t>
            </w:r>
          </w:p>
        </w:tc>
        <w:tc>
          <w:tcPr>
            <w:tcW w:w="748" w:type="pct"/>
          </w:tcPr>
          <w:p w14:paraId="790C3947" w14:textId="77777777" w:rsidR="00F51771" w:rsidRPr="000D7396" w:rsidRDefault="00F51771" w:rsidP="004C7314">
            <w:pPr>
              <w:jc w:val="center"/>
              <w:rPr>
                <w:rFonts w:cs="Times New Roman"/>
                <w:bCs/>
                <w:sz w:val="20"/>
                <w:szCs w:val="20"/>
              </w:rPr>
            </w:pPr>
            <w:r>
              <w:rPr>
                <w:rFonts w:cs="Times New Roman"/>
                <w:bCs/>
                <w:sz w:val="20"/>
                <w:szCs w:val="20"/>
              </w:rPr>
              <w:t>ул. Октябрьская, 78</w:t>
            </w:r>
          </w:p>
        </w:tc>
      </w:tr>
      <w:tr w:rsidR="00F51771" w:rsidRPr="000D7396" w14:paraId="1EDA7063" w14:textId="77777777" w:rsidTr="00F51771">
        <w:trPr>
          <w:trHeight w:val="570"/>
          <w:jc w:val="center"/>
        </w:trPr>
        <w:tc>
          <w:tcPr>
            <w:tcW w:w="305" w:type="pct"/>
            <w:shd w:val="clear" w:color="auto" w:fill="auto"/>
            <w:hideMark/>
          </w:tcPr>
          <w:p w14:paraId="1B65D125" w14:textId="77777777" w:rsidR="00F51771" w:rsidRPr="000D7396" w:rsidRDefault="00F51771" w:rsidP="004C7314">
            <w:pPr>
              <w:jc w:val="center"/>
              <w:rPr>
                <w:rFonts w:cs="Times New Roman"/>
                <w:bCs/>
                <w:color w:val="000000"/>
                <w:sz w:val="20"/>
                <w:szCs w:val="20"/>
                <w:lang w:eastAsia="ru-RU"/>
              </w:rPr>
            </w:pPr>
            <w:r w:rsidRPr="000D7396">
              <w:rPr>
                <w:rFonts w:cs="Times New Roman"/>
                <w:bCs/>
                <w:color w:val="000000"/>
                <w:sz w:val="20"/>
                <w:szCs w:val="20"/>
                <w:lang w:eastAsia="ru-RU"/>
              </w:rPr>
              <w:t>1</w:t>
            </w:r>
          </w:p>
        </w:tc>
        <w:tc>
          <w:tcPr>
            <w:tcW w:w="1316" w:type="pct"/>
            <w:shd w:val="clear" w:color="auto" w:fill="auto"/>
            <w:hideMark/>
          </w:tcPr>
          <w:p w14:paraId="2C154971" w14:textId="77777777" w:rsidR="00F51771" w:rsidRPr="000D7396" w:rsidRDefault="00F51771" w:rsidP="004C7314">
            <w:pPr>
              <w:jc w:val="center"/>
              <w:rPr>
                <w:rFonts w:cs="Times New Roman"/>
                <w:bCs/>
                <w:sz w:val="20"/>
                <w:szCs w:val="20"/>
                <w:lang w:eastAsia="ru-RU"/>
              </w:rPr>
            </w:pPr>
            <w:r w:rsidRPr="000D7396">
              <w:rPr>
                <w:rFonts w:cs="Times New Roman"/>
                <w:bCs/>
                <w:sz w:val="20"/>
                <w:szCs w:val="20"/>
                <w:lang w:eastAsia="ru-RU"/>
              </w:rPr>
              <w:t>Содержание и текущий ремонт общего имущества в многоквартирном доме</w:t>
            </w:r>
          </w:p>
        </w:tc>
        <w:tc>
          <w:tcPr>
            <w:tcW w:w="758" w:type="pct"/>
            <w:shd w:val="clear" w:color="auto" w:fill="auto"/>
            <w:hideMark/>
          </w:tcPr>
          <w:p w14:paraId="47AF3517" w14:textId="77777777" w:rsidR="00F51771" w:rsidRPr="000D7396" w:rsidRDefault="00F51771" w:rsidP="004C7314">
            <w:pPr>
              <w:jc w:val="center"/>
              <w:rPr>
                <w:rFonts w:cs="Times New Roman"/>
                <w:sz w:val="20"/>
                <w:szCs w:val="20"/>
                <w:lang w:eastAsia="ru-RU"/>
              </w:rPr>
            </w:pPr>
            <w:r w:rsidRPr="000D7396">
              <w:rPr>
                <w:rFonts w:cs="Times New Roman"/>
                <w:sz w:val="20"/>
                <w:szCs w:val="20"/>
                <w:lang w:eastAsia="ru-RU"/>
              </w:rPr>
              <w:t>х</w:t>
            </w:r>
          </w:p>
        </w:tc>
        <w:tc>
          <w:tcPr>
            <w:tcW w:w="653" w:type="pct"/>
            <w:shd w:val="clear" w:color="auto" w:fill="auto"/>
            <w:hideMark/>
          </w:tcPr>
          <w:p w14:paraId="2794804F" w14:textId="77777777" w:rsidR="00F51771" w:rsidRPr="000D7396" w:rsidRDefault="00F51771" w:rsidP="004C7314">
            <w:pPr>
              <w:jc w:val="center"/>
              <w:rPr>
                <w:rFonts w:cs="Times New Roman"/>
                <w:sz w:val="20"/>
                <w:szCs w:val="20"/>
                <w:lang w:eastAsia="ru-RU"/>
              </w:rPr>
            </w:pPr>
            <w:r w:rsidRPr="000D7396">
              <w:rPr>
                <w:rFonts w:cs="Times New Roman"/>
                <w:sz w:val="20"/>
                <w:szCs w:val="20"/>
                <w:lang w:eastAsia="ru-RU"/>
              </w:rPr>
              <w:t>х</w:t>
            </w:r>
          </w:p>
        </w:tc>
        <w:tc>
          <w:tcPr>
            <w:tcW w:w="641" w:type="pct"/>
            <w:shd w:val="clear" w:color="auto" w:fill="auto"/>
          </w:tcPr>
          <w:p w14:paraId="070B1F15" w14:textId="77777777" w:rsidR="00F51771" w:rsidRPr="000D7396" w:rsidRDefault="00F51771" w:rsidP="004C7314">
            <w:pPr>
              <w:jc w:val="center"/>
              <w:rPr>
                <w:rFonts w:cs="Times New Roman"/>
                <w:bCs/>
                <w:sz w:val="20"/>
                <w:szCs w:val="20"/>
              </w:rPr>
            </w:pPr>
            <w:r>
              <w:rPr>
                <w:rFonts w:cs="Times New Roman"/>
                <w:bCs/>
                <w:sz w:val="20"/>
                <w:szCs w:val="20"/>
              </w:rPr>
              <w:t>17,77</w:t>
            </w:r>
          </w:p>
        </w:tc>
        <w:tc>
          <w:tcPr>
            <w:tcW w:w="578" w:type="pct"/>
          </w:tcPr>
          <w:p w14:paraId="50B42DF0" w14:textId="77777777" w:rsidR="00F51771" w:rsidRPr="000D7396" w:rsidRDefault="00F51771" w:rsidP="004C7314">
            <w:pPr>
              <w:jc w:val="center"/>
              <w:rPr>
                <w:rFonts w:cs="Times New Roman"/>
                <w:bCs/>
                <w:sz w:val="20"/>
                <w:szCs w:val="20"/>
              </w:rPr>
            </w:pPr>
            <w:r>
              <w:rPr>
                <w:rFonts w:cs="Times New Roman"/>
                <w:bCs/>
                <w:sz w:val="20"/>
                <w:szCs w:val="20"/>
              </w:rPr>
              <w:t>20,12</w:t>
            </w:r>
          </w:p>
        </w:tc>
        <w:tc>
          <w:tcPr>
            <w:tcW w:w="748" w:type="pct"/>
          </w:tcPr>
          <w:p w14:paraId="2B532AB4" w14:textId="77777777" w:rsidR="00F51771" w:rsidRPr="000D7396" w:rsidRDefault="00F51771" w:rsidP="004C7314">
            <w:pPr>
              <w:jc w:val="center"/>
              <w:rPr>
                <w:rFonts w:cs="Times New Roman"/>
                <w:bCs/>
                <w:sz w:val="20"/>
                <w:szCs w:val="20"/>
              </w:rPr>
            </w:pPr>
            <w:r>
              <w:rPr>
                <w:rFonts w:cs="Times New Roman"/>
                <w:bCs/>
                <w:sz w:val="20"/>
                <w:szCs w:val="20"/>
              </w:rPr>
              <w:t>18,21</w:t>
            </w:r>
          </w:p>
        </w:tc>
      </w:tr>
      <w:tr w:rsidR="00F51771" w:rsidRPr="000D7396" w14:paraId="0FE7C5F6" w14:textId="77777777" w:rsidTr="00F51771">
        <w:trPr>
          <w:trHeight w:val="570"/>
          <w:jc w:val="center"/>
        </w:trPr>
        <w:tc>
          <w:tcPr>
            <w:tcW w:w="305" w:type="pct"/>
            <w:shd w:val="clear" w:color="auto" w:fill="auto"/>
          </w:tcPr>
          <w:p w14:paraId="3D165790" w14:textId="77777777" w:rsidR="00F51771" w:rsidRPr="000D7396" w:rsidRDefault="00F51771" w:rsidP="004C7314">
            <w:pPr>
              <w:jc w:val="center"/>
              <w:rPr>
                <w:rFonts w:cs="Times New Roman"/>
                <w:bCs/>
                <w:color w:val="000000"/>
                <w:sz w:val="20"/>
                <w:szCs w:val="20"/>
                <w:lang w:eastAsia="ru-RU"/>
              </w:rPr>
            </w:pPr>
            <w:r w:rsidRPr="000D7396">
              <w:rPr>
                <w:rFonts w:cs="Times New Roman"/>
                <w:bCs/>
                <w:color w:val="000000"/>
                <w:sz w:val="20"/>
                <w:szCs w:val="20"/>
                <w:lang w:eastAsia="ru-RU"/>
              </w:rPr>
              <w:t>1.1</w:t>
            </w:r>
          </w:p>
        </w:tc>
        <w:tc>
          <w:tcPr>
            <w:tcW w:w="1316" w:type="pct"/>
            <w:shd w:val="clear" w:color="auto" w:fill="auto"/>
          </w:tcPr>
          <w:p w14:paraId="1D2A01BC" w14:textId="77777777" w:rsidR="00F51771" w:rsidRPr="000D7396" w:rsidRDefault="00F51771" w:rsidP="004C7314">
            <w:pPr>
              <w:jc w:val="center"/>
              <w:rPr>
                <w:rFonts w:cs="Times New Roman"/>
                <w:bCs/>
                <w:sz w:val="20"/>
                <w:szCs w:val="20"/>
                <w:lang w:eastAsia="ru-RU"/>
              </w:rPr>
            </w:pPr>
            <w:r w:rsidRPr="000D7396">
              <w:rPr>
                <w:rFonts w:cs="Times New Roman"/>
                <w:bCs/>
                <w:sz w:val="20"/>
                <w:szCs w:val="20"/>
                <w:lang w:eastAsia="ru-RU"/>
              </w:rPr>
              <w:t xml:space="preserve">Работы, необходимые для надлежащего содержания несущих конструкций (фундаментов, стен, колонн и столбов, перекрытий, балок, ригелей, лестниц, несущих элементов </w:t>
            </w:r>
            <w:proofErr w:type="gramStart"/>
            <w:r w:rsidRPr="000D7396">
              <w:rPr>
                <w:rFonts w:cs="Times New Roman"/>
                <w:bCs/>
                <w:sz w:val="20"/>
                <w:szCs w:val="20"/>
                <w:lang w:eastAsia="ru-RU"/>
              </w:rPr>
              <w:t>крыш)  и</w:t>
            </w:r>
            <w:proofErr w:type="gramEnd"/>
            <w:r w:rsidRPr="000D7396">
              <w:rPr>
                <w:rFonts w:cs="Times New Roman"/>
                <w:bCs/>
                <w:sz w:val="20"/>
                <w:szCs w:val="20"/>
                <w:lang w:eastAsia="ru-RU"/>
              </w:rPr>
              <w:t xml:space="preserve"> ненесущих конструкций (перегородок, внетренней отделки, полов) многоквартирных домов</w:t>
            </w:r>
          </w:p>
        </w:tc>
        <w:tc>
          <w:tcPr>
            <w:tcW w:w="758" w:type="pct"/>
            <w:shd w:val="clear" w:color="auto" w:fill="auto"/>
          </w:tcPr>
          <w:p w14:paraId="6F915BA4" w14:textId="77777777" w:rsidR="00F51771" w:rsidRPr="000D7396" w:rsidRDefault="00F51771" w:rsidP="004C7314">
            <w:pPr>
              <w:jc w:val="center"/>
              <w:rPr>
                <w:rFonts w:cs="Times New Roman"/>
                <w:sz w:val="20"/>
                <w:szCs w:val="20"/>
                <w:lang w:eastAsia="ru-RU"/>
              </w:rPr>
            </w:pPr>
            <w:r w:rsidRPr="000D7396">
              <w:rPr>
                <w:rFonts w:cs="Times New Roman"/>
                <w:sz w:val="20"/>
                <w:szCs w:val="20"/>
                <w:lang w:eastAsia="ru-RU"/>
              </w:rPr>
              <w:t>х</w:t>
            </w:r>
          </w:p>
        </w:tc>
        <w:tc>
          <w:tcPr>
            <w:tcW w:w="653" w:type="pct"/>
            <w:shd w:val="clear" w:color="auto" w:fill="auto"/>
          </w:tcPr>
          <w:p w14:paraId="36759452" w14:textId="77777777" w:rsidR="00F51771" w:rsidRPr="000D7396" w:rsidRDefault="00F51771" w:rsidP="004C7314">
            <w:pPr>
              <w:jc w:val="center"/>
              <w:rPr>
                <w:rFonts w:cs="Times New Roman"/>
                <w:sz w:val="20"/>
                <w:szCs w:val="20"/>
                <w:lang w:eastAsia="ru-RU"/>
              </w:rPr>
            </w:pPr>
            <w:r w:rsidRPr="000D7396">
              <w:rPr>
                <w:rFonts w:cs="Times New Roman"/>
                <w:sz w:val="20"/>
                <w:szCs w:val="20"/>
                <w:lang w:eastAsia="ru-RU"/>
              </w:rPr>
              <w:t>х</w:t>
            </w:r>
          </w:p>
        </w:tc>
        <w:tc>
          <w:tcPr>
            <w:tcW w:w="641" w:type="pct"/>
            <w:shd w:val="clear" w:color="auto" w:fill="auto"/>
          </w:tcPr>
          <w:p w14:paraId="57C7DD70" w14:textId="77777777" w:rsidR="00F51771" w:rsidRPr="000D7396" w:rsidRDefault="00F51771" w:rsidP="004C7314">
            <w:pPr>
              <w:jc w:val="center"/>
              <w:rPr>
                <w:rFonts w:cs="Times New Roman"/>
                <w:bCs/>
                <w:sz w:val="20"/>
                <w:szCs w:val="20"/>
              </w:rPr>
            </w:pPr>
            <w:r>
              <w:rPr>
                <w:rFonts w:cs="Times New Roman"/>
                <w:bCs/>
                <w:sz w:val="20"/>
                <w:szCs w:val="20"/>
              </w:rPr>
              <w:t>0,00</w:t>
            </w:r>
          </w:p>
        </w:tc>
        <w:tc>
          <w:tcPr>
            <w:tcW w:w="578" w:type="pct"/>
          </w:tcPr>
          <w:p w14:paraId="2986EEC0" w14:textId="77777777" w:rsidR="00F51771" w:rsidRPr="000D7396" w:rsidRDefault="00F51771" w:rsidP="004C7314">
            <w:pPr>
              <w:jc w:val="center"/>
              <w:rPr>
                <w:rFonts w:cs="Times New Roman"/>
                <w:bCs/>
                <w:sz w:val="20"/>
                <w:szCs w:val="20"/>
              </w:rPr>
            </w:pPr>
            <w:r w:rsidRPr="000D7396">
              <w:rPr>
                <w:rFonts w:cs="Times New Roman"/>
                <w:bCs/>
                <w:sz w:val="20"/>
                <w:szCs w:val="20"/>
              </w:rPr>
              <w:t>0,00</w:t>
            </w:r>
          </w:p>
        </w:tc>
        <w:tc>
          <w:tcPr>
            <w:tcW w:w="748" w:type="pct"/>
          </w:tcPr>
          <w:p w14:paraId="38820628" w14:textId="77777777" w:rsidR="00F51771" w:rsidRPr="000D7396" w:rsidRDefault="00F51771" w:rsidP="004C7314">
            <w:pPr>
              <w:jc w:val="center"/>
              <w:rPr>
                <w:rFonts w:cs="Times New Roman"/>
                <w:bCs/>
                <w:sz w:val="20"/>
                <w:szCs w:val="20"/>
              </w:rPr>
            </w:pPr>
            <w:r w:rsidRPr="000D7396">
              <w:rPr>
                <w:rFonts w:cs="Times New Roman"/>
                <w:bCs/>
                <w:sz w:val="20"/>
                <w:szCs w:val="20"/>
              </w:rPr>
              <w:t>0,00</w:t>
            </w:r>
          </w:p>
        </w:tc>
      </w:tr>
      <w:tr w:rsidR="00F51771" w:rsidRPr="000D7396" w14:paraId="3B98AD9E" w14:textId="77777777" w:rsidTr="00F51771">
        <w:trPr>
          <w:trHeight w:val="600"/>
          <w:jc w:val="center"/>
        </w:trPr>
        <w:tc>
          <w:tcPr>
            <w:tcW w:w="305" w:type="pct"/>
            <w:shd w:val="clear" w:color="auto" w:fill="auto"/>
            <w:hideMark/>
          </w:tcPr>
          <w:p w14:paraId="49A215DB" w14:textId="77777777" w:rsidR="00F51771" w:rsidRPr="000D7396" w:rsidRDefault="00F51771" w:rsidP="004C7314">
            <w:pPr>
              <w:jc w:val="center"/>
              <w:rPr>
                <w:rFonts w:cs="Times New Roman"/>
                <w:color w:val="000000"/>
                <w:sz w:val="20"/>
                <w:szCs w:val="20"/>
                <w:lang w:eastAsia="ru-RU"/>
              </w:rPr>
            </w:pPr>
            <w:r w:rsidRPr="000D7396">
              <w:rPr>
                <w:rFonts w:cs="Times New Roman"/>
                <w:color w:val="000000"/>
                <w:sz w:val="20"/>
                <w:szCs w:val="20"/>
                <w:lang w:eastAsia="ru-RU"/>
              </w:rPr>
              <w:t>1.1.1</w:t>
            </w:r>
          </w:p>
        </w:tc>
        <w:tc>
          <w:tcPr>
            <w:tcW w:w="1316" w:type="pct"/>
            <w:shd w:val="clear" w:color="auto" w:fill="auto"/>
            <w:hideMark/>
          </w:tcPr>
          <w:p w14:paraId="6A2D41D5" w14:textId="77777777" w:rsidR="00F51771" w:rsidRPr="000D7396" w:rsidRDefault="00F51771" w:rsidP="004C7314">
            <w:pPr>
              <w:jc w:val="center"/>
              <w:rPr>
                <w:rFonts w:cs="Times New Roman"/>
                <w:sz w:val="20"/>
                <w:szCs w:val="20"/>
                <w:lang w:eastAsia="ru-RU"/>
              </w:rPr>
            </w:pPr>
            <w:r w:rsidRPr="000D7396">
              <w:rPr>
                <w:rFonts w:cs="Times New Roman"/>
                <w:sz w:val="20"/>
                <w:szCs w:val="20"/>
                <w:lang w:eastAsia="ru-RU"/>
              </w:rPr>
              <w:t>Работы, выполняемые для надлежащего содержания стен многоквартирных домов</w:t>
            </w:r>
          </w:p>
        </w:tc>
        <w:tc>
          <w:tcPr>
            <w:tcW w:w="758" w:type="pct"/>
            <w:shd w:val="clear" w:color="auto" w:fill="auto"/>
            <w:hideMark/>
          </w:tcPr>
          <w:p w14:paraId="654368F6" w14:textId="77777777" w:rsidR="00F51771" w:rsidRPr="000D7396" w:rsidRDefault="00F51771" w:rsidP="004C7314">
            <w:pPr>
              <w:jc w:val="center"/>
              <w:rPr>
                <w:rFonts w:cs="Times New Roman"/>
                <w:sz w:val="20"/>
                <w:szCs w:val="20"/>
                <w:lang w:eastAsia="ru-RU"/>
              </w:rPr>
            </w:pPr>
            <w:r w:rsidRPr="000D7396">
              <w:rPr>
                <w:rFonts w:cs="Times New Roman"/>
                <w:sz w:val="20"/>
                <w:szCs w:val="20"/>
                <w:lang w:eastAsia="ru-RU"/>
              </w:rPr>
              <w:t>2 раза в год</w:t>
            </w:r>
          </w:p>
        </w:tc>
        <w:tc>
          <w:tcPr>
            <w:tcW w:w="653" w:type="pct"/>
            <w:shd w:val="clear" w:color="auto" w:fill="auto"/>
            <w:hideMark/>
          </w:tcPr>
          <w:p w14:paraId="661E8460" w14:textId="77777777" w:rsidR="00F51771" w:rsidRPr="000D7396" w:rsidRDefault="00F51771" w:rsidP="004C7314">
            <w:pPr>
              <w:jc w:val="center"/>
              <w:rPr>
                <w:rFonts w:cs="Times New Roman"/>
                <w:sz w:val="20"/>
                <w:szCs w:val="20"/>
                <w:lang w:eastAsia="ru-RU"/>
              </w:rPr>
            </w:pPr>
            <w:r w:rsidRPr="000D7396">
              <w:rPr>
                <w:rFonts w:cs="Times New Roman"/>
                <w:sz w:val="20"/>
                <w:szCs w:val="20"/>
                <w:lang w:eastAsia="ru-RU"/>
              </w:rPr>
              <w:t>2</w:t>
            </w:r>
          </w:p>
        </w:tc>
        <w:tc>
          <w:tcPr>
            <w:tcW w:w="641" w:type="pct"/>
            <w:shd w:val="clear" w:color="auto" w:fill="auto"/>
          </w:tcPr>
          <w:p w14:paraId="3BC93D01" w14:textId="77777777" w:rsidR="00F51771" w:rsidRPr="000D7396" w:rsidRDefault="00F51771" w:rsidP="004C7314">
            <w:pPr>
              <w:jc w:val="center"/>
              <w:rPr>
                <w:rFonts w:cs="Times New Roman"/>
                <w:color w:val="000000"/>
                <w:sz w:val="20"/>
                <w:szCs w:val="20"/>
              </w:rPr>
            </w:pPr>
            <w:r w:rsidRPr="000D7396">
              <w:rPr>
                <w:rFonts w:cs="Times New Roman"/>
                <w:color w:val="000000"/>
                <w:sz w:val="20"/>
                <w:szCs w:val="20"/>
              </w:rPr>
              <w:t>0,</w:t>
            </w:r>
            <w:r>
              <w:rPr>
                <w:rFonts w:cs="Times New Roman"/>
                <w:color w:val="000000"/>
                <w:sz w:val="20"/>
                <w:szCs w:val="20"/>
              </w:rPr>
              <w:t>00</w:t>
            </w:r>
          </w:p>
        </w:tc>
        <w:tc>
          <w:tcPr>
            <w:tcW w:w="578" w:type="pct"/>
          </w:tcPr>
          <w:p w14:paraId="323618F2" w14:textId="77777777" w:rsidR="00F51771" w:rsidRPr="000D7396" w:rsidRDefault="00F51771" w:rsidP="004C7314">
            <w:pPr>
              <w:jc w:val="center"/>
              <w:rPr>
                <w:rFonts w:cs="Times New Roman"/>
                <w:sz w:val="20"/>
                <w:szCs w:val="20"/>
              </w:rPr>
            </w:pPr>
            <w:r w:rsidRPr="000D7396">
              <w:rPr>
                <w:rFonts w:cs="Times New Roman"/>
                <w:sz w:val="20"/>
                <w:szCs w:val="20"/>
              </w:rPr>
              <w:t>0,00</w:t>
            </w:r>
          </w:p>
        </w:tc>
        <w:tc>
          <w:tcPr>
            <w:tcW w:w="748" w:type="pct"/>
          </w:tcPr>
          <w:p w14:paraId="6067BDA0" w14:textId="77777777" w:rsidR="00F51771" w:rsidRPr="000D7396" w:rsidRDefault="00F51771" w:rsidP="004C7314">
            <w:pPr>
              <w:jc w:val="center"/>
              <w:rPr>
                <w:rFonts w:cs="Times New Roman"/>
                <w:color w:val="000000"/>
                <w:sz w:val="20"/>
                <w:szCs w:val="20"/>
              </w:rPr>
            </w:pPr>
            <w:r w:rsidRPr="000D7396">
              <w:rPr>
                <w:rFonts w:cs="Times New Roman"/>
                <w:color w:val="000000"/>
                <w:sz w:val="20"/>
                <w:szCs w:val="20"/>
              </w:rPr>
              <w:t>0,00</w:t>
            </w:r>
          </w:p>
        </w:tc>
      </w:tr>
      <w:tr w:rsidR="00F51771" w:rsidRPr="000D7396" w14:paraId="20FA3626" w14:textId="77777777" w:rsidTr="00F51771">
        <w:trPr>
          <w:trHeight w:val="600"/>
          <w:jc w:val="center"/>
        </w:trPr>
        <w:tc>
          <w:tcPr>
            <w:tcW w:w="305" w:type="pct"/>
            <w:shd w:val="clear" w:color="auto" w:fill="auto"/>
            <w:hideMark/>
          </w:tcPr>
          <w:p w14:paraId="6B494F14" w14:textId="77777777" w:rsidR="00F51771" w:rsidRPr="000D7396" w:rsidRDefault="00F51771" w:rsidP="004C7314">
            <w:pPr>
              <w:jc w:val="center"/>
              <w:rPr>
                <w:rFonts w:cs="Times New Roman"/>
                <w:color w:val="000000"/>
                <w:sz w:val="20"/>
                <w:szCs w:val="20"/>
                <w:lang w:eastAsia="ru-RU"/>
              </w:rPr>
            </w:pPr>
            <w:r w:rsidRPr="000D7396">
              <w:rPr>
                <w:rFonts w:cs="Times New Roman"/>
                <w:color w:val="000000"/>
                <w:sz w:val="20"/>
                <w:szCs w:val="20"/>
                <w:lang w:eastAsia="ru-RU"/>
              </w:rPr>
              <w:t>1.1.2</w:t>
            </w:r>
          </w:p>
        </w:tc>
        <w:tc>
          <w:tcPr>
            <w:tcW w:w="1316" w:type="pct"/>
            <w:shd w:val="clear" w:color="auto" w:fill="auto"/>
            <w:hideMark/>
          </w:tcPr>
          <w:p w14:paraId="766B9372" w14:textId="77777777" w:rsidR="00F51771" w:rsidRPr="000D7396" w:rsidRDefault="00F51771" w:rsidP="004C7314">
            <w:pPr>
              <w:jc w:val="center"/>
              <w:rPr>
                <w:rFonts w:cs="Times New Roman"/>
                <w:sz w:val="20"/>
                <w:szCs w:val="20"/>
                <w:lang w:eastAsia="ru-RU"/>
              </w:rPr>
            </w:pPr>
            <w:r w:rsidRPr="000D7396">
              <w:rPr>
                <w:rFonts w:cs="Times New Roman"/>
                <w:sz w:val="20"/>
                <w:szCs w:val="20"/>
                <w:lang w:eastAsia="ru-RU"/>
              </w:rPr>
              <w:t>Работы, выполняемые для надлежащего содержания перекрытий и покрытий многоквартирных домов</w:t>
            </w:r>
          </w:p>
        </w:tc>
        <w:tc>
          <w:tcPr>
            <w:tcW w:w="758" w:type="pct"/>
            <w:shd w:val="clear" w:color="auto" w:fill="auto"/>
            <w:hideMark/>
          </w:tcPr>
          <w:p w14:paraId="18046CE2" w14:textId="77777777" w:rsidR="00F51771" w:rsidRPr="000D7396" w:rsidRDefault="00F51771" w:rsidP="004C7314">
            <w:pPr>
              <w:jc w:val="center"/>
              <w:rPr>
                <w:rFonts w:cs="Times New Roman"/>
                <w:sz w:val="20"/>
                <w:szCs w:val="20"/>
                <w:lang w:eastAsia="ru-RU"/>
              </w:rPr>
            </w:pPr>
            <w:r w:rsidRPr="000D7396">
              <w:rPr>
                <w:rFonts w:cs="Times New Roman"/>
                <w:sz w:val="20"/>
                <w:szCs w:val="20"/>
                <w:lang w:eastAsia="ru-RU"/>
              </w:rPr>
              <w:t>2 раза в год</w:t>
            </w:r>
          </w:p>
        </w:tc>
        <w:tc>
          <w:tcPr>
            <w:tcW w:w="653" w:type="pct"/>
            <w:shd w:val="clear" w:color="auto" w:fill="auto"/>
            <w:hideMark/>
          </w:tcPr>
          <w:p w14:paraId="7CD1E64D" w14:textId="77777777" w:rsidR="00F51771" w:rsidRPr="000D7396" w:rsidRDefault="00F51771" w:rsidP="004C7314">
            <w:pPr>
              <w:jc w:val="center"/>
              <w:rPr>
                <w:rFonts w:cs="Times New Roman"/>
                <w:sz w:val="20"/>
                <w:szCs w:val="20"/>
                <w:lang w:eastAsia="ru-RU"/>
              </w:rPr>
            </w:pPr>
            <w:r w:rsidRPr="000D7396">
              <w:rPr>
                <w:rFonts w:cs="Times New Roman"/>
                <w:sz w:val="20"/>
                <w:szCs w:val="20"/>
                <w:lang w:eastAsia="ru-RU"/>
              </w:rPr>
              <w:t>2</w:t>
            </w:r>
          </w:p>
        </w:tc>
        <w:tc>
          <w:tcPr>
            <w:tcW w:w="641" w:type="pct"/>
            <w:shd w:val="clear" w:color="auto" w:fill="auto"/>
          </w:tcPr>
          <w:p w14:paraId="1B7D0DC3" w14:textId="77777777" w:rsidR="00F51771" w:rsidRPr="000D7396" w:rsidRDefault="00F51771" w:rsidP="004C7314">
            <w:pPr>
              <w:jc w:val="center"/>
              <w:rPr>
                <w:rFonts w:cs="Times New Roman"/>
                <w:color w:val="000000"/>
                <w:sz w:val="20"/>
                <w:szCs w:val="20"/>
              </w:rPr>
            </w:pPr>
            <w:r w:rsidRPr="000D7396">
              <w:rPr>
                <w:rFonts w:cs="Times New Roman"/>
                <w:color w:val="000000"/>
                <w:sz w:val="20"/>
                <w:szCs w:val="20"/>
              </w:rPr>
              <w:t>0,00</w:t>
            </w:r>
          </w:p>
        </w:tc>
        <w:tc>
          <w:tcPr>
            <w:tcW w:w="578" w:type="pct"/>
          </w:tcPr>
          <w:p w14:paraId="2785B9FF" w14:textId="77777777" w:rsidR="00F51771" w:rsidRPr="000D7396" w:rsidRDefault="00F51771" w:rsidP="004C7314">
            <w:pPr>
              <w:jc w:val="center"/>
              <w:rPr>
                <w:rFonts w:cs="Times New Roman"/>
                <w:sz w:val="20"/>
                <w:szCs w:val="20"/>
              </w:rPr>
            </w:pPr>
            <w:r w:rsidRPr="000D7396">
              <w:rPr>
                <w:rFonts w:cs="Times New Roman"/>
                <w:sz w:val="20"/>
                <w:szCs w:val="20"/>
              </w:rPr>
              <w:t>0,00</w:t>
            </w:r>
          </w:p>
        </w:tc>
        <w:tc>
          <w:tcPr>
            <w:tcW w:w="748" w:type="pct"/>
          </w:tcPr>
          <w:p w14:paraId="503D4267" w14:textId="77777777" w:rsidR="00F51771" w:rsidRPr="000D7396" w:rsidRDefault="00F51771" w:rsidP="004C7314">
            <w:pPr>
              <w:jc w:val="center"/>
              <w:rPr>
                <w:rFonts w:cs="Times New Roman"/>
                <w:color w:val="000000"/>
                <w:sz w:val="20"/>
                <w:szCs w:val="20"/>
              </w:rPr>
            </w:pPr>
            <w:r w:rsidRPr="000D7396">
              <w:rPr>
                <w:rFonts w:cs="Times New Roman"/>
                <w:color w:val="000000"/>
                <w:sz w:val="20"/>
                <w:szCs w:val="20"/>
              </w:rPr>
              <w:t>0,00</w:t>
            </w:r>
          </w:p>
        </w:tc>
      </w:tr>
      <w:tr w:rsidR="00F51771" w:rsidRPr="000D7396" w14:paraId="5B7E05F9" w14:textId="77777777" w:rsidTr="00F51771">
        <w:trPr>
          <w:trHeight w:val="900"/>
          <w:jc w:val="center"/>
        </w:trPr>
        <w:tc>
          <w:tcPr>
            <w:tcW w:w="305" w:type="pct"/>
            <w:shd w:val="clear" w:color="auto" w:fill="auto"/>
            <w:hideMark/>
          </w:tcPr>
          <w:p w14:paraId="39FC0EAC" w14:textId="77777777" w:rsidR="00F51771" w:rsidRPr="000D7396" w:rsidRDefault="00F51771" w:rsidP="004C7314">
            <w:pPr>
              <w:jc w:val="center"/>
              <w:rPr>
                <w:rFonts w:cs="Times New Roman"/>
                <w:color w:val="000000"/>
                <w:sz w:val="20"/>
                <w:szCs w:val="20"/>
                <w:lang w:eastAsia="ru-RU"/>
              </w:rPr>
            </w:pPr>
            <w:r w:rsidRPr="000D7396">
              <w:rPr>
                <w:rFonts w:cs="Times New Roman"/>
                <w:color w:val="000000"/>
                <w:sz w:val="20"/>
                <w:szCs w:val="20"/>
                <w:lang w:eastAsia="ru-RU"/>
              </w:rPr>
              <w:lastRenderedPageBreak/>
              <w:t>1.1.3</w:t>
            </w:r>
          </w:p>
        </w:tc>
        <w:tc>
          <w:tcPr>
            <w:tcW w:w="1316" w:type="pct"/>
            <w:shd w:val="clear" w:color="auto" w:fill="auto"/>
            <w:hideMark/>
          </w:tcPr>
          <w:p w14:paraId="15CB9F2C" w14:textId="77777777" w:rsidR="00F51771" w:rsidRPr="000D7396" w:rsidRDefault="00F51771" w:rsidP="004C7314">
            <w:pPr>
              <w:jc w:val="center"/>
              <w:rPr>
                <w:rFonts w:cs="Times New Roman"/>
                <w:sz w:val="20"/>
                <w:szCs w:val="20"/>
                <w:lang w:eastAsia="ru-RU"/>
              </w:rPr>
            </w:pPr>
            <w:r w:rsidRPr="000D7396">
              <w:rPr>
                <w:rFonts w:cs="Times New Roman"/>
                <w:sz w:val="20"/>
                <w:szCs w:val="20"/>
                <w:lang w:eastAsia="ru-RU"/>
              </w:rPr>
              <w:t>Работы, выполняемые для надлежащего содержания крыш многоквартирных домов: проверка кровли на отсутствие протечек</w:t>
            </w:r>
          </w:p>
        </w:tc>
        <w:tc>
          <w:tcPr>
            <w:tcW w:w="758" w:type="pct"/>
            <w:shd w:val="clear" w:color="auto" w:fill="auto"/>
            <w:hideMark/>
          </w:tcPr>
          <w:p w14:paraId="3FA627C9" w14:textId="77777777" w:rsidR="00F51771" w:rsidRPr="000D7396" w:rsidRDefault="00F51771" w:rsidP="004C7314">
            <w:pPr>
              <w:jc w:val="center"/>
              <w:rPr>
                <w:rFonts w:cs="Times New Roman"/>
                <w:sz w:val="20"/>
                <w:szCs w:val="20"/>
                <w:lang w:eastAsia="ru-RU"/>
              </w:rPr>
            </w:pPr>
            <w:r w:rsidRPr="000D7396">
              <w:rPr>
                <w:rFonts w:cs="Times New Roman"/>
                <w:sz w:val="20"/>
                <w:szCs w:val="20"/>
                <w:lang w:eastAsia="ru-RU"/>
              </w:rPr>
              <w:t>2 раза в год</w:t>
            </w:r>
          </w:p>
        </w:tc>
        <w:tc>
          <w:tcPr>
            <w:tcW w:w="653" w:type="pct"/>
            <w:shd w:val="clear" w:color="auto" w:fill="auto"/>
            <w:hideMark/>
          </w:tcPr>
          <w:p w14:paraId="64512AD3" w14:textId="77777777" w:rsidR="00F51771" w:rsidRPr="000D7396" w:rsidRDefault="00F51771" w:rsidP="004C7314">
            <w:pPr>
              <w:jc w:val="center"/>
              <w:rPr>
                <w:rFonts w:cs="Times New Roman"/>
                <w:sz w:val="20"/>
                <w:szCs w:val="20"/>
                <w:lang w:eastAsia="ru-RU"/>
              </w:rPr>
            </w:pPr>
            <w:r w:rsidRPr="000D7396">
              <w:rPr>
                <w:rFonts w:cs="Times New Roman"/>
                <w:sz w:val="20"/>
                <w:szCs w:val="20"/>
                <w:lang w:eastAsia="ru-RU"/>
              </w:rPr>
              <w:t>2</w:t>
            </w:r>
          </w:p>
        </w:tc>
        <w:tc>
          <w:tcPr>
            <w:tcW w:w="641" w:type="pct"/>
            <w:shd w:val="clear" w:color="auto" w:fill="auto"/>
          </w:tcPr>
          <w:p w14:paraId="18E4D492" w14:textId="77777777" w:rsidR="00F51771" w:rsidRPr="000D7396" w:rsidRDefault="00F51771" w:rsidP="004C7314">
            <w:pPr>
              <w:jc w:val="center"/>
              <w:rPr>
                <w:rFonts w:cs="Times New Roman"/>
                <w:color w:val="000000"/>
                <w:sz w:val="20"/>
                <w:szCs w:val="20"/>
              </w:rPr>
            </w:pPr>
            <w:r w:rsidRPr="000D7396">
              <w:rPr>
                <w:rFonts w:cs="Times New Roman"/>
                <w:color w:val="000000"/>
                <w:sz w:val="20"/>
                <w:szCs w:val="20"/>
              </w:rPr>
              <w:t>0,00</w:t>
            </w:r>
          </w:p>
        </w:tc>
        <w:tc>
          <w:tcPr>
            <w:tcW w:w="578" w:type="pct"/>
          </w:tcPr>
          <w:p w14:paraId="1DBB9871" w14:textId="77777777" w:rsidR="00F51771" w:rsidRPr="000D7396" w:rsidRDefault="00F51771" w:rsidP="004C7314">
            <w:pPr>
              <w:jc w:val="center"/>
              <w:rPr>
                <w:rFonts w:cs="Times New Roman"/>
                <w:sz w:val="20"/>
                <w:szCs w:val="20"/>
              </w:rPr>
            </w:pPr>
            <w:r w:rsidRPr="000D7396">
              <w:rPr>
                <w:rFonts w:cs="Times New Roman"/>
                <w:sz w:val="20"/>
                <w:szCs w:val="20"/>
              </w:rPr>
              <w:t>0,00</w:t>
            </w:r>
          </w:p>
        </w:tc>
        <w:tc>
          <w:tcPr>
            <w:tcW w:w="748" w:type="pct"/>
          </w:tcPr>
          <w:p w14:paraId="40D3F1C1" w14:textId="77777777" w:rsidR="00F51771" w:rsidRPr="000D7396" w:rsidRDefault="00F51771" w:rsidP="004C7314">
            <w:pPr>
              <w:jc w:val="center"/>
              <w:rPr>
                <w:rFonts w:cs="Times New Roman"/>
                <w:color w:val="000000"/>
                <w:sz w:val="20"/>
                <w:szCs w:val="20"/>
              </w:rPr>
            </w:pPr>
            <w:r w:rsidRPr="000D7396">
              <w:rPr>
                <w:rFonts w:cs="Times New Roman"/>
                <w:color w:val="000000"/>
                <w:sz w:val="20"/>
                <w:szCs w:val="20"/>
              </w:rPr>
              <w:t>0,00</w:t>
            </w:r>
          </w:p>
        </w:tc>
      </w:tr>
      <w:tr w:rsidR="00F51771" w:rsidRPr="000D7396" w14:paraId="1075CD96" w14:textId="77777777" w:rsidTr="00F51771">
        <w:trPr>
          <w:trHeight w:val="600"/>
          <w:jc w:val="center"/>
        </w:trPr>
        <w:tc>
          <w:tcPr>
            <w:tcW w:w="305" w:type="pct"/>
            <w:shd w:val="clear" w:color="auto" w:fill="auto"/>
            <w:hideMark/>
          </w:tcPr>
          <w:p w14:paraId="0CB81719" w14:textId="77777777" w:rsidR="00F51771" w:rsidRPr="000D7396" w:rsidRDefault="00F51771" w:rsidP="004C7314">
            <w:pPr>
              <w:jc w:val="center"/>
              <w:rPr>
                <w:rFonts w:cs="Times New Roman"/>
                <w:color w:val="000000"/>
                <w:sz w:val="20"/>
                <w:szCs w:val="20"/>
                <w:lang w:eastAsia="ru-RU"/>
              </w:rPr>
            </w:pPr>
            <w:r w:rsidRPr="000D7396">
              <w:rPr>
                <w:rFonts w:cs="Times New Roman"/>
                <w:color w:val="000000"/>
                <w:sz w:val="20"/>
                <w:szCs w:val="20"/>
                <w:lang w:eastAsia="ru-RU"/>
              </w:rPr>
              <w:t>1.1.4</w:t>
            </w:r>
          </w:p>
        </w:tc>
        <w:tc>
          <w:tcPr>
            <w:tcW w:w="1316" w:type="pct"/>
            <w:shd w:val="clear" w:color="auto" w:fill="auto"/>
            <w:hideMark/>
          </w:tcPr>
          <w:p w14:paraId="0D5AD44E" w14:textId="77777777" w:rsidR="00F51771" w:rsidRPr="000D7396" w:rsidRDefault="00F51771" w:rsidP="004C7314">
            <w:pPr>
              <w:jc w:val="center"/>
              <w:rPr>
                <w:rFonts w:cs="Times New Roman"/>
                <w:sz w:val="20"/>
                <w:szCs w:val="20"/>
                <w:lang w:eastAsia="ru-RU"/>
              </w:rPr>
            </w:pPr>
            <w:r w:rsidRPr="000D7396">
              <w:rPr>
                <w:rFonts w:cs="Times New Roman"/>
                <w:sz w:val="20"/>
                <w:szCs w:val="20"/>
                <w:lang w:eastAsia="ru-RU"/>
              </w:rPr>
              <w:t>Работы, выполняемые для надлежащего содержания лестниц многоквартирных домов</w:t>
            </w:r>
          </w:p>
        </w:tc>
        <w:tc>
          <w:tcPr>
            <w:tcW w:w="758" w:type="pct"/>
            <w:shd w:val="clear" w:color="auto" w:fill="auto"/>
            <w:hideMark/>
          </w:tcPr>
          <w:p w14:paraId="708F6CFB" w14:textId="77777777" w:rsidR="00F51771" w:rsidRPr="000D7396" w:rsidRDefault="00F51771" w:rsidP="004C7314">
            <w:pPr>
              <w:jc w:val="center"/>
              <w:rPr>
                <w:rFonts w:cs="Times New Roman"/>
                <w:sz w:val="20"/>
                <w:szCs w:val="20"/>
                <w:lang w:eastAsia="ru-RU"/>
              </w:rPr>
            </w:pPr>
            <w:r w:rsidRPr="000D7396">
              <w:rPr>
                <w:rFonts w:cs="Times New Roman"/>
                <w:sz w:val="20"/>
                <w:szCs w:val="20"/>
                <w:lang w:eastAsia="ru-RU"/>
              </w:rPr>
              <w:t>2 раза в год</w:t>
            </w:r>
          </w:p>
        </w:tc>
        <w:tc>
          <w:tcPr>
            <w:tcW w:w="653" w:type="pct"/>
            <w:shd w:val="clear" w:color="auto" w:fill="auto"/>
            <w:hideMark/>
          </w:tcPr>
          <w:p w14:paraId="4954BF50" w14:textId="77777777" w:rsidR="00F51771" w:rsidRPr="000D7396" w:rsidRDefault="00F51771" w:rsidP="004C7314">
            <w:pPr>
              <w:jc w:val="center"/>
              <w:rPr>
                <w:rFonts w:cs="Times New Roman"/>
                <w:sz w:val="20"/>
                <w:szCs w:val="20"/>
                <w:lang w:eastAsia="ru-RU"/>
              </w:rPr>
            </w:pPr>
            <w:r w:rsidRPr="000D7396">
              <w:rPr>
                <w:rFonts w:cs="Times New Roman"/>
                <w:sz w:val="20"/>
                <w:szCs w:val="20"/>
                <w:lang w:eastAsia="ru-RU"/>
              </w:rPr>
              <w:t>2</w:t>
            </w:r>
          </w:p>
        </w:tc>
        <w:tc>
          <w:tcPr>
            <w:tcW w:w="641" w:type="pct"/>
            <w:shd w:val="clear" w:color="auto" w:fill="auto"/>
          </w:tcPr>
          <w:p w14:paraId="533C29B7" w14:textId="77777777" w:rsidR="00F51771" w:rsidRPr="000D7396" w:rsidRDefault="00F51771" w:rsidP="004C7314">
            <w:pPr>
              <w:jc w:val="center"/>
              <w:rPr>
                <w:rFonts w:cs="Times New Roman"/>
                <w:color w:val="000000"/>
                <w:sz w:val="20"/>
                <w:szCs w:val="20"/>
              </w:rPr>
            </w:pPr>
            <w:r w:rsidRPr="000D7396">
              <w:rPr>
                <w:rFonts w:cs="Times New Roman"/>
                <w:color w:val="000000"/>
                <w:sz w:val="20"/>
                <w:szCs w:val="20"/>
              </w:rPr>
              <w:t>0,03</w:t>
            </w:r>
          </w:p>
        </w:tc>
        <w:tc>
          <w:tcPr>
            <w:tcW w:w="578" w:type="pct"/>
          </w:tcPr>
          <w:p w14:paraId="46194086" w14:textId="77777777" w:rsidR="00F51771" w:rsidRPr="000D7396" w:rsidRDefault="00F51771" w:rsidP="004C7314">
            <w:pPr>
              <w:jc w:val="center"/>
              <w:rPr>
                <w:rFonts w:cs="Times New Roman"/>
                <w:sz w:val="20"/>
                <w:szCs w:val="20"/>
              </w:rPr>
            </w:pPr>
            <w:r w:rsidRPr="000D7396">
              <w:rPr>
                <w:rFonts w:cs="Times New Roman"/>
                <w:sz w:val="20"/>
                <w:szCs w:val="20"/>
              </w:rPr>
              <w:t>0,00</w:t>
            </w:r>
          </w:p>
        </w:tc>
        <w:tc>
          <w:tcPr>
            <w:tcW w:w="748" w:type="pct"/>
          </w:tcPr>
          <w:p w14:paraId="51CD35DC" w14:textId="77777777" w:rsidR="00F51771" w:rsidRPr="000D7396" w:rsidRDefault="00F51771" w:rsidP="004C7314">
            <w:pPr>
              <w:jc w:val="center"/>
              <w:rPr>
                <w:rFonts w:cs="Times New Roman"/>
                <w:color w:val="000000"/>
                <w:sz w:val="20"/>
                <w:szCs w:val="20"/>
              </w:rPr>
            </w:pPr>
            <w:r w:rsidRPr="000D7396">
              <w:rPr>
                <w:rFonts w:cs="Times New Roman"/>
                <w:color w:val="000000"/>
                <w:sz w:val="20"/>
                <w:szCs w:val="20"/>
              </w:rPr>
              <w:t>0,00</w:t>
            </w:r>
          </w:p>
        </w:tc>
      </w:tr>
      <w:tr w:rsidR="00F51771" w:rsidRPr="000D7396" w14:paraId="1CF9BCAB" w14:textId="77777777" w:rsidTr="00F51771">
        <w:trPr>
          <w:trHeight w:val="600"/>
          <w:jc w:val="center"/>
        </w:trPr>
        <w:tc>
          <w:tcPr>
            <w:tcW w:w="305" w:type="pct"/>
            <w:shd w:val="clear" w:color="auto" w:fill="auto"/>
            <w:hideMark/>
          </w:tcPr>
          <w:p w14:paraId="125CC012" w14:textId="77777777" w:rsidR="00F51771" w:rsidRPr="000D7396" w:rsidRDefault="00F51771" w:rsidP="004C7314">
            <w:pPr>
              <w:jc w:val="center"/>
              <w:rPr>
                <w:rFonts w:cs="Times New Roman"/>
                <w:color w:val="000000"/>
                <w:sz w:val="20"/>
                <w:szCs w:val="20"/>
                <w:lang w:eastAsia="ru-RU"/>
              </w:rPr>
            </w:pPr>
            <w:r w:rsidRPr="000D7396">
              <w:rPr>
                <w:rFonts w:cs="Times New Roman"/>
                <w:color w:val="000000"/>
                <w:sz w:val="20"/>
                <w:szCs w:val="20"/>
                <w:lang w:eastAsia="ru-RU"/>
              </w:rPr>
              <w:t>1.1.5</w:t>
            </w:r>
          </w:p>
        </w:tc>
        <w:tc>
          <w:tcPr>
            <w:tcW w:w="1316" w:type="pct"/>
            <w:shd w:val="clear" w:color="auto" w:fill="auto"/>
            <w:hideMark/>
          </w:tcPr>
          <w:p w14:paraId="0B413E72" w14:textId="77777777" w:rsidR="00F51771" w:rsidRPr="000D7396" w:rsidRDefault="00F51771" w:rsidP="004C7314">
            <w:pPr>
              <w:widowControl w:val="0"/>
              <w:jc w:val="center"/>
              <w:rPr>
                <w:rFonts w:cs="Times New Roman"/>
                <w:sz w:val="20"/>
                <w:szCs w:val="20"/>
                <w:lang w:eastAsia="ru-RU"/>
              </w:rPr>
            </w:pPr>
            <w:r w:rsidRPr="000D7396">
              <w:rPr>
                <w:rFonts w:cs="Times New Roman"/>
                <w:sz w:val="20"/>
                <w:szCs w:val="20"/>
                <w:lang w:eastAsia="ru-RU"/>
              </w:rPr>
              <w:t>Работы, выполняемые для надлежащего содержания фасадов многоквартирных домов</w:t>
            </w:r>
          </w:p>
        </w:tc>
        <w:tc>
          <w:tcPr>
            <w:tcW w:w="758" w:type="pct"/>
            <w:shd w:val="clear" w:color="auto" w:fill="auto"/>
            <w:hideMark/>
          </w:tcPr>
          <w:p w14:paraId="61054EF7" w14:textId="77777777" w:rsidR="00F51771" w:rsidRPr="000D7396" w:rsidRDefault="00F51771" w:rsidP="004C7314">
            <w:pPr>
              <w:jc w:val="center"/>
              <w:rPr>
                <w:rFonts w:cs="Times New Roman"/>
                <w:sz w:val="20"/>
                <w:szCs w:val="20"/>
                <w:lang w:eastAsia="ru-RU"/>
              </w:rPr>
            </w:pPr>
            <w:r w:rsidRPr="000D7396">
              <w:rPr>
                <w:rFonts w:cs="Times New Roman"/>
                <w:sz w:val="20"/>
                <w:szCs w:val="20"/>
                <w:lang w:eastAsia="ru-RU"/>
              </w:rPr>
              <w:t>2 раза в год</w:t>
            </w:r>
          </w:p>
        </w:tc>
        <w:tc>
          <w:tcPr>
            <w:tcW w:w="653" w:type="pct"/>
            <w:shd w:val="clear" w:color="auto" w:fill="auto"/>
            <w:hideMark/>
          </w:tcPr>
          <w:p w14:paraId="23B3325F" w14:textId="77777777" w:rsidR="00F51771" w:rsidRPr="000D7396" w:rsidRDefault="00F51771" w:rsidP="004C7314">
            <w:pPr>
              <w:jc w:val="center"/>
              <w:rPr>
                <w:rFonts w:cs="Times New Roman"/>
                <w:sz w:val="20"/>
                <w:szCs w:val="20"/>
                <w:lang w:eastAsia="ru-RU"/>
              </w:rPr>
            </w:pPr>
            <w:r w:rsidRPr="000D7396">
              <w:rPr>
                <w:rFonts w:cs="Times New Roman"/>
                <w:sz w:val="20"/>
                <w:szCs w:val="20"/>
                <w:lang w:eastAsia="ru-RU"/>
              </w:rPr>
              <w:t>2</w:t>
            </w:r>
          </w:p>
        </w:tc>
        <w:tc>
          <w:tcPr>
            <w:tcW w:w="641" w:type="pct"/>
            <w:shd w:val="clear" w:color="auto" w:fill="auto"/>
          </w:tcPr>
          <w:p w14:paraId="2CA03BC8" w14:textId="77777777" w:rsidR="00F51771" w:rsidRPr="000D7396" w:rsidRDefault="00F51771" w:rsidP="004C7314">
            <w:pPr>
              <w:jc w:val="center"/>
              <w:rPr>
                <w:rFonts w:cs="Times New Roman"/>
                <w:color w:val="000000"/>
                <w:sz w:val="20"/>
                <w:szCs w:val="20"/>
              </w:rPr>
            </w:pPr>
            <w:r w:rsidRPr="000D7396">
              <w:rPr>
                <w:rFonts w:cs="Times New Roman"/>
                <w:color w:val="000000"/>
                <w:sz w:val="20"/>
                <w:szCs w:val="20"/>
              </w:rPr>
              <w:t>0,00</w:t>
            </w:r>
          </w:p>
        </w:tc>
        <w:tc>
          <w:tcPr>
            <w:tcW w:w="578" w:type="pct"/>
          </w:tcPr>
          <w:p w14:paraId="1A223642" w14:textId="77777777" w:rsidR="00F51771" w:rsidRPr="000D7396" w:rsidRDefault="00F51771" w:rsidP="004C7314">
            <w:pPr>
              <w:jc w:val="center"/>
              <w:rPr>
                <w:rFonts w:cs="Times New Roman"/>
                <w:sz w:val="20"/>
                <w:szCs w:val="20"/>
              </w:rPr>
            </w:pPr>
            <w:r w:rsidRPr="000D7396">
              <w:rPr>
                <w:rFonts w:cs="Times New Roman"/>
                <w:sz w:val="20"/>
                <w:szCs w:val="20"/>
              </w:rPr>
              <w:t>0,00</w:t>
            </w:r>
          </w:p>
        </w:tc>
        <w:tc>
          <w:tcPr>
            <w:tcW w:w="748" w:type="pct"/>
          </w:tcPr>
          <w:p w14:paraId="2D884A35" w14:textId="77777777" w:rsidR="00F51771" w:rsidRPr="000D7396" w:rsidRDefault="00F51771" w:rsidP="004C7314">
            <w:pPr>
              <w:jc w:val="center"/>
              <w:rPr>
                <w:rFonts w:cs="Times New Roman"/>
                <w:color w:val="000000"/>
                <w:sz w:val="20"/>
                <w:szCs w:val="20"/>
              </w:rPr>
            </w:pPr>
            <w:r w:rsidRPr="000D7396">
              <w:rPr>
                <w:rFonts w:cs="Times New Roman"/>
                <w:color w:val="000000"/>
                <w:sz w:val="20"/>
                <w:szCs w:val="20"/>
              </w:rPr>
              <w:t>0,00</w:t>
            </w:r>
          </w:p>
        </w:tc>
      </w:tr>
      <w:tr w:rsidR="00F51771" w:rsidRPr="000D7396" w14:paraId="0B3405E0" w14:textId="77777777" w:rsidTr="00F51771">
        <w:trPr>
          <w:trHeight w:val="600"/>
          <w:jc w:val="center"/>
        </w:trPr>
        <w:tc>
          <w:tcPr>
            <w:tcW w:w="305" w:type="pct"/>
            <w:shd w:val="clear" w:color="auto" w:fill="auto"/>
          </w:tcPr>
          <w:p w14:paraId="33C7AF08" w14:textId="77777777" w:rsidR="00F51771" w:rsidRPr="000D7396" w:rsidRDefault="00F51771" w:rsidP="004C7314">
            <w:pPr>
              <w:jc w:val="center"/>
              <w:rPr>
                <w:rFonts w:cs="Times New Roman"/>
                <w:color w:val="000000"/>
                <w:sz w:val="20"/>
                <w:szCs w:val="20"/>
                <w:lang w:eastAsia="ru-RU"/>
              </w:rPr>
            </w:pPr>
            <w:r w:rsidRPr="000D7396">
              <w:rPr>
                <w:rFonts w:cs="Times New Roman"/>
                <w:color w:val="000000"/>
                <w:sz w:val="20"/>
                <w:szCs w:val="20"/>
                <w:lang w:eastAsia="ru-RU"/>
              </w:rPr>
              <w:t>1.1.6</w:t>
            </w:r>
          </w:p>
        </w:tc>
        <w:tc>
          <w:tcPr>
            <w:tcW w:w="1316" w:type="pct"/>
            <w:shd w:val="clear" w:color="auto" w:fill="auto"/>
          </w:tcPr>
          <w:p w14:paraId="0E92A79E" w14:textId="77777777" w:rsidR="00F51771" w:rsidRPr="000D7396" w:rsidRDefault="00F51771" w:rsidP="004C7314">
            <w:pPr>
              <w:jc w:val="center"/>
              <w:rPr>
                <w:rFonts w:cs="Times New Roman"/>
                <w:sz w:val="20"/>
                <w:szCs w:val="20"/>
                <w:lang w:eastAsia="ru-RU"/>
              </w:rPr>
            </w:pPr>
            <w:r w:rsidRPr="000D7396">
              <w:rPr>
                <w:rFonts w:cs="Times New Roman"/>
                <w:sz w:val="20"/>
                <w:szCs w:val="20"/>
                <w:lang w:eastAsia="ru-RU"/>
              </w:rPr>
              <w:t>Работы, выполняемые для надлежащего содержания внутренней отделки многоквартирных домов, - проверка состояния внутренней отделки. 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tc>
        <w:tc>
          <w:tcPr>
            <w:tcW w:w="758" w:type="pct"/>
            <w:shd w:val="clear" w:color="auto" w:fill="auto"/>
          </w:tcPr>
          <w:p w14:paraId="2B35067B" w14:textId="77777777" w:rsidR="00F51771" w:rsidRPr="000D7396" w:rsidRDefault="00F51771" w:rsidP="004C7314">
            <w:pPr>
              <w:jc w:val="center"/>
              <w:rPr>
                <w:rFonts w:cs="Times New Roman"/>
                <w:sz w:val="20"/>
                <w:szCs w:val="20"/>
                <w:lang w:eastAsia="ru-RU"/>
              </w:rPr>
            </w:pPr>
            <w:r w:rsidRPr="000D7396">
              <w:rPr>
                <w:rFonts w:cs="Times New Roman"/>
                <w:sz w:val="20"/>
                <w:szCs w:val="20"/>
                <w:lang w:eastAsia="ru-RU"/>
              </w:rPr>
              <w:t>2 раза в год</w:t>
            </w:r>
          </w:p>
        </w:tc>
        <w:tc>
          <w:tcPr>
            <w:tcW w:w="653" w:type="pct"/>
            <w:shd w:val="clear" w:color="auto" w:fill="auto"/>
          </w:tcPr>
          <w:p w14:paraId="2C466B5C" w14:textId="77777777" w:rsidR="00F51771" w:rsidRPr="000D7396" w:rsidRDefault="00F51771" w:rsidP="004C7314">
            <w:pPr>
              <w:jc w:val="center"/>
              <w:rPr>
                <w:rFonts w:cs="Times New Roman"/>
                <w:sz w:val="20"/>
                <w:szCs w:val="20"/>
                <w:lang w:eastAsia="ru-RU"/>
              </w:rPr>
            </w:pPr>
            <w:r w:rsidRPr="000D7396">
              <w:rPr>
                <w:rFonts w:cs="Times New Roman"/>
                <w:sz w:val="20"/>
                <w:szCs w:val="20"/>
                <w:lang w:eastAsia="ru-RU"/>
              </w:rPr>
              <w:t>2</w:t>
            </w:r>
          </w:p>
        </w:tc>
        <w:tc>
          <w:tcPr>
            <w:tcW w:w="641" w:type="pct"/>
            <w:shd w:val="clear" w:color="auto" w:fill="auto"/>
          </w:tcPr>
          <w:p w14:paraId="249177A0" w14:textId="77777777" w:rsidR="00F51771" w:rsidRPr="000D7396" w:rsidRDefault="00F51771" w:rsidP="004C7314">
            <w:pPr>
              <w:jc w:val="center"/>
              <w:rPr>
                <w:rFonts w:cs="Times New Roman"/>
                <w:color w:val="000000"/>
                <w:sz w:val="20"/>
                <w:szCs w:val="20"/>
              </w:rPr>
            </w:pPr>
            <w:r w:rsidRPr="000D7396">
              <w:rPr>
                <w:rFonts w:cs="Times New Roman"/>
                <w:color w:val="000000"/>
                <w:sz w:val="20"/>
                <w:szCs w:val="20"/>
              </w:rPr>
              <w:t>0,00</w:t>
            </w:r>
          </w:p>
        </w:tc>
        <w:tc>
          <w:tcPr>
            <w:tcW w:w="578" w:type="pct"/>
          </w:tcPr>
          <w:p w14:paraId="7BA6E85F" w14:textId="77777777" w:rsidR="00F51771" w:rsidRPr="000D7396" w:rsidRDefault="00F51771" w:rsidP="004C7314">
            <w:pPr>
              <w:jc w:val="center"/>
              <w:rPr>
                <w:rFonts w:cs="Times New Roman"/>
                <w:sz w:val="20"/>
                <w:szCs w:val="20"/>
              </w:rPr>
            </w:pPr>
            <w:r w:rsidRPr="000D7396">
              <w:rPr>
                <w:rFonts w:cs="Times New Roman"/>
                <w:sz w:val="20"/>
                <w:szCs w:val="20"/>
              </w:rPr>
              <w:t>0,00</w:t>
            </w:r>
          </w:p>
        </w:tc>
        <w:tc>
          <w:tcPr>
            <w:tcW w:w="748" w:type="pct"/>
          </w:tcPr>
          <w:p w14:paraId="4D2D8E01" w14:textId="77777777" w:rsidR="00F51771" w:rsidRPr="000D7396" w:rsidRDefault="00F51771" w:rsidP="004C7314">
            <w:pPr>
              <w:jc w:val="center"/>
              <w:rPr>
                <w:rFonts w:cs="Times New Roman"/>
                <w:color w:val="000000"/>
                <w:sz w:val="20"/>
                <w:szCs w:val="20"/>
              </w:rPr>
            </w:pPr>
            <w:r w:rsidRPr="000D7396">
              <w:rPr>
                <w:rFonts w:cs="Times New Roman"/>
                <w:color w:val="000000"/>
                <w:sz w:val="20"/>
                <w:szCs w:val="20"/>
              </w:rPr>
              <w:t>0,00</w:t>
            </w:r>
          </w:p>
        </w:tc>
      </w:tr>
      <w:tr w:rsidR="00F51771" w:rsidRPr="000D7396" w14:paraId="7BFCD22B" w14:textId="77777777" w:rsidTr="00F51771">
        <w:trPr>
          <w:trHeight w:val="945"/>
          <w:jc w:val="center"/>
        </w:trPr>
        <w:tc>
          <w:tcPr>
            <w:tcW w:w="305" w:type="pct"/>
            <w:shd w:val="clear" w:color="auto" w:fill="auto"/>
            <w:hideMark/>
          </w:tcPr>
          <w:p w14:paraId="65D20E35" w14:textId="77777777" w:rsidR="00F51771" w:rsidRPr="000D7396" w:rsidRDefault="00F51771" w:rsidP="004C7314">
            <w:pPr>
              <w:jc w:val="center"/>
              <w:rPr>
                <w:rFonts w:cs="Times New Roman"/>
                <w:color w:val="000000"/>
                <w:sz w:val="20"/>
                <w:szCs w:val="20"/>
                <w:lang w:eastAsia="ru-RU"/>
              </w:rPr>
            </w:pPr>
            <w:r w:rsidRPr="000D7396">
              <w:rPr>
                <w:rFonts w:cs="Times New Roman"/>
                <w:color w:val="000000"/>
                <w:sz w:val="20"/>
                <w:szCs w:val="20"/>
                <w:lang w:eastAsia="ru-RU"/>
              </w:rPr>
              <w:t>1.1.7</w:t>
            </w:r>
          </w:p>
        </w:tc>
        <w:tc>
          <w:tcPr>
            <w:tcW w:w="1316" w:type="pct"/>
            <w:shd w:val="clear" w:color="auto" w:fill="auto"/>
            <w:hideMark/>
          </w:tcPr>
          <w:p w14:paraId="4677EB0F" w14:textId="77777777" w:rsidR="00F51771" w:rsidRPr="000D7396" w:rsidRDefault="00F51771" w:rsidP="004C7314">
            <w:pPr>
              <w:jc w:val="center"/>
              <w:rPr>
                <w:rFonts w:cs="Times New Roman"/>
                <w:sz w:val="20"/>
                <w:szCs w:val="20"/>
                <w:lang w:eastAsia="ru-RU"/>
              </w:rPr>
            </w:pPr>
            <w:r w:rsidRPr="000D7396">
              <w:rPr>
                <w:rFonts w:cs="Times New Roman"/>
                <w:sz w:val="20"/>
                <w:szCs w:val="20"/>
                <w:lang w:eastAsia="ru-RU"/>
              </w:rPr>
              <w:t>Работы, выполняемые для надлежащего содержания полов помещений, относящихся к общему имуществу в многоквартирном доме</w:t>
            </w:r>
          </w:p>
        </w:tc>
        <w:tc>
          <w:tcPr>
            <w:tcW w:w="758" w:type="pct"/>
            <w:shd w:val="clear" w:color="auto" w:fill="auto"/>
            <w:hideMark/>
          </w:tcPr>
          <w:p w14:paraId="01817632" w14:textId="77777777" w:rsidR="00F51771" w:rsidRPr="000D7396" w:rsidRDefault="00F51771" w:rsidP="004C7314">
            <w:pPr>
              <w:jc w:val="center"/>
              <w:rPr>
                <w:rFonts w:cs="Times New Roman"/>
                <w:sz w:val="20"/>
                <w:szCs w:val="20"/>
                <w:lang w:eastAsia="ru-RU"/>
              </w:rPr>
            </w:pPr>
            <w:r w:rsidRPr="000D7396">
              <w:rPr>
                <w:rFonts w:cs="Times New Roman"/>
                <w:sz w:val="20"/>
                <w:szCs w:val="20"/>
                <w:lang w:eastAsia="ru-RU"/>
              </w:rPr>
              <w:t>2 раза в год</w:t>
            </w:r>
          </w:p>
        </w:tc>
        <w:tc>
          <w:tcPr>
            <w:tcW w:w="653" w:type="pct"/>
            <w:shd w:val="clear" w:color="auto" w:fill="auto"/>
            <w:hideMark/>
          </w:tcPr>
          <w:p w14:paraId="5EA0042D" w14:textId="77777777" w:rsidR="00F51771" w:rsidRPr="000D7396" w:rsidRDefault="00F51771" w:rsidP="004C7314">
            <w:pPr>
              <w:jc w:val="center"/>
              <w:rPr>
                <w:rFonts w:cs="Times New Roman"/>
                <w:sz w:val="20"/>
                <w:szCs w:val="20"/>
                <w:lang w:eastAsia="ru-RU"/>
              </w:rPr>
            </w:pPr>
            <w:r w:rsidRPr="000D7396">
              <w:rPr>
                <w:rFonts w:cs="Times New Roman"/>
                <w:sz w:val="20"/>
                <w:szCs w:val="20"/>
                <w:lang w:eastAsia="ru-RU"/>
              </w:rPr>
              <w:t>2</w:t>
            </w:r>
          </w:p>
        </w:tc>
        <w:tc>
          <w:tcPr>
            <w:tcW w:w="641" w:type="pct"/>
            <w:shd w:val="clear" w:color="auto" w:fill="auto"/>
          </w:tcPr>
          <w:p w14:paraId="3BCD0C0A" w14:textId="77777777" w:rsidR="00F51771" w:rsidRPr="000D7396" w:rsidRDefault="00F51771" w:rsidP="004C7314">
            <w:pPr>
              <w:jc w:val="center"/>
              <w:rPr>
                <w:rFonts w:cs="Times New Roman"/>
                <w:color w:val="000000"/>
                <w:sz w:val="20"/>
                <w:szCs w:val="20"/>
              </w:rPr>
            </w:pPr>
            <w:r w:rsidRPr="000D7396">
              <w:rPr>
                <w:rFonts w:cs="Times New Roman"/>
                <w:color w:val="000000"/>
                <w:sz w:val="20"/>
                <w:szCs w:val="20"/>
              </w:rPr>
              <w:t>0,00</w:t>
            </w:r>
          </w:p>
        </w:tc>
        <w:tc>
          <w:tcPr>
            <w:tcW w:w="578" w:type="pct"/>
          </w:tcPr>
          <w:p w14:paraId="4453AAD5" w14:textId="77777777" w:rsidR="00F51771" w:rsidRPr="000D7396" w:rsidRDefault="00F51771" w:rsidP="004C7314">
            <w:pPr>
              <w:jc w:val="center"/>
              <w:rPr>
                <w:rFonts w:cs="Times New Roman"/>
                <w:sz w:val="20"/>
                <w:szCs w:val="20"/>
              </w:rPr>
            </w:pPr>
            <w:r w:rsidRPr="000D7396">
              <w:rPr>
                <w:rFonts w:cs="Times New Roman"/>
                <w:sz w:val="20"/>
                <w:szCs w:val="20"/>
              </w:rPr>
              <w:t>0,00</w:t>
            </w:r>
          </w:p>
        </w:tc>
        <w:tc>
          <w:tcPr>
            <w:tcW w:w="748" w:type="pct"/>
          </w:tcPr>
          <w:p w14:paraId="58CD86FE" w14:textId="77777777" w:rsidR="00F51771" w:rsidRPr="000D7396" w:rsidRDefault="00F51771" w:rsidP="004C7314">
            <w:pPr>
              <w:jc w:val="center"/>
              <w:rPr>
                <w:rFonts w:cs="Times New Roman"/>
                <w:color w:val="000000"/>
                <w:sz w:val="20"/>
                <w:szCs w:val="20"/>
              </w:rPr>
            </w:pPr>
            <w:r w:rsidRPr="000D7396">
              <w:rPr>
                <w:rFonts w:cs="Times New Roman"/>
                <w:color w:val="000000"/>
                <w:sz w:val="20"/>
                <w:szCs w:val="20"/>
              </w:rPr>
              <w:t>0,00</w:t>
            </w:r>
          </w:p>
        </w:tc>
      </w:tr>
      <w:tr w:rsidR="00F51771" w:rsidRPr="000D7396" w14:paraId="3D4CB6DF" w14:textId="77777777" w:rsidTr="00F51771">
        <w:trPr>
          <w:trHeight w:val="960"/>
          <w:jc w:val="center"/>
        </w:trPr>
        <w:tc>
          <w:tcPr>
            <w:tcW w:w="305" w:type="pct"/>
            <w:shd w:val="clear" w:color="auto" w:fill="auto"/>
            <w:hideMark/>
          </w:tcPr>
          <w:p w14:paraId="2D17AF16" w14:textId="77777777" w:rsidR="00F51771" w:rsidRPr="000D7396" w:rsidRDefault="00F51771" w:rsidP="004C7314">
            <w:pPr>
              <w:jc w:val="center"/>
              <w:rPr>
                <w:rFonts w:cs="Times New Roman"/>
                <w:color w:val="000000"/>
                <w:sz w:val="20"/>
                <w:szCs w:val="20"/>
                <w:lang w:eastAsia="ru-RU"/>
              </w:rPr>
            </w:pPr>
            <w:r w:rsidRPr="000D7396">
              <w:rPr>
                <w:rFonts w:cs="Times New Roman"/>
                <w:color w:val="000000"/>
                <w:sz w:val="20"/>
                <w:szCs w:val="20"/>
                <w:lang w:eastAsia="ru-RU"/>
              </w:rPr>
              <w:t>1.1.8</w:t>
            </w:r>
          </w:p>
        </w:tc>
        <w:tc>
          <w:tcPr>
            <w:tcW w:w="1316" w:type="pct"/>
            <w:shd w:val="clear" w:color="auto" w:fill="auto"/>
            <w:hideMark/>
          </w:tcPr>
          <w:p w14:paraId="00A4B564" w14:textId="77777777" w:rsidR="00F51771" w:rsidRPr="000D7396" w:rsidRDefault="00F51771" w:rsidP="004C7314">
            <w:pPr>
              <w:jc w:val="center"/>
              <w:rPr>
                <w:rFonts w:cs="Times New Roman"/>
                <w:sz w:val="20"/>
                <w:szCs w:val="20"/>
                <w:lang w:eastAsia="ru-RU"/>
              </w:rPr>
            </w:pPr>
            <w:r w:rsidRPr="000D7396">
              <w:rPr>
                <w:rFonts w:cs="Times New Roman"/>
                <w:sz w:val="20"/>
                <w:szCs w:val="20"/>
                <w:lang w:eastAsia="ru-RU"/>
              </w:rPr>
              <w:t>Работы, выполняемые для надлежащего содержания оконных и дверных заполнений помещений, относящихся к общему имуществу в многоквартирном доме</w:t>
            </w:r>
          </w:p>
        </w:tc>
        <w:tc>
          <w:tcPr>
            <w:tcW w:w="758" w:type="pct"/>
            <w:shd w:val="clear" w:color="auto" w:fill="auto"/>
            <w:hideMark/>
          </w:tcPr>
          <w:p w14:paraId="49CF5B00" w14:textId="77777777" w:rsidR="00F51771" w:rsidRPr="000D7396" w:rsidRDefault="00F51771" w:rsidP="004C7314">
            <w:pPr>
              <w:jc w:val="center"/>
              <w:rPr>
                <w:rFonts w:cs="Times New Roman"/>
                <w:sz w:val="20"/>
                <w:szCs w:val="20"/>
                <w:lang w:eastAsia="ru-RU"/>
              </w:rPr>
            </w:pPr>
            <w:r w:rsidRPr="000D7396">
              <w:rPr>
                <w:rFonts w:cs="Times New Roman"/>
                <w:sz w:val="20"/>
                <w:szCs w:val="20"/>
                <w:lang w:eastAsia="ru-RU"/>
              </w:rPr>
              <w:t>2 раза в год</w:t>
            </w:r>
          </w:p>
        </w:tc>
        <w:tc>
          <w:tcPr>
            <w:tcW w:w="653" w:type="pct"/>
            <w:shd w:val="clear" w:color="auto" w:fill="auto"/>
            <w:hideMark/>
          </w:tcPr>
          <w:p w14:paraId="32E2E625" w14:textId="77777777" w:rsidR="00F51771" w:rsidRPr="000D7396" w:rsidRDefault="00F51771" w:rsidP="004C7314">
            <w:pPr>
              <w:jc w:val="center"/>
              <w:rPr>
                <w:rFonts w:cs="Times New Roman"/>
                <w:sz w:val="20"/>
                <w:szCs w:val="20"/>
                <w:lang w:eastAsia="ru-RU"/>
              </w:rPr>
            </w:pPr>
            <w:r w:rsidRPr="000D7396">
              <w:rPr>
                <w:rFonts w:cs="Times New Roman"/>
                <w:sz w:val="20"/>
                <w:szCs w:val="20"/>
                <w:lang w:eastAsia="ru-RU"/>
              </w:rPr>
              <w:t>2</w:t>
            </w:r>
          </w:p>
        </w:tc>
        <w:tc>
          <w:tcPr>
            <w:tcW w:w="641" w:type="pct"/>
            <w:shd w:val="clear" w:color="auto" w:fill="auto"/>
          </w:tcPr>
          <w:p w14:paraId="45A3E1E6" w14:textId="77777777" w:rsidR="00F51771" w:rsidRPr="000D7396" w:rsidRDefault="00F51771" w:rsidP="004C7314">
            <w:pPr>
              <w:jc w:val="center"/>
              <w:rPr>
                <w:rFonts w:cs="Times New Roman"/>
                <w:color w:val="000000"/>
                <w:sz w:val="20"/>
                <w:szCs w:val="20"/>
              </w:rPr>
            </w:pPr>
            <w:r w:rsidRPr="000D7396">
              <w:rPr>
                <w:rFonts w:cs="Times New Roman"/>
                <w:color w:val="000000"/>
                <w:sz w:val="20"/>
                <w:szCs w:val="20"/>
              </w:rPr>
              <w:t>0,00</w:t>
            </w:r>
          </w:p>
        </w:tc>
        <w:tc>
          <w:tcPr>
            <w:tcW w:w="578" w:type="pct"/>
          </w:tcPr>
          <w:p w14:paraId="3B1E00D5" w14:textId="77777777" w:rsidR="00F51771" w:rsidRPr="000D7396" w:rsidRDefault="00F51771" w:rsidP="004C7314">
            <w:pPr>
              <w:jc w:val="center"/>
              <w:rPr>
                <w:rFonts w:cs="Times New Roman"/>
                <w:sz w:val="20"/>
                <w:szCs w:val="20"/>
              </w:rPr>
            </w:pPr>
            <w:r w:rsidRPr="000D7396">
              <w:rPr>
                <w:rFonts w:cs="Times New Roman"/>
                <w:sz w:val="20"/>
                <w:szCs w:val="20"/>
              </w:rPr>
              <w:t>0,00</w:t>
            </w:r>
          </w:p>
        </w:tc>
        <w:tc>
          <w:tcPr>
            <w:tcW w:w="748" w:type="pct"/>
          </w:tcPr>
          <w:p w14:paraId="0912C1C6" w14:textId="77777777" w:rsidR="00F51771" w:rsidRPr="000D7396" w:rsidRDefault="00F51771" w:rsidP="004C7314">
            <w:pPr>
              <w:jc w:val="center"/>
              <w:rPr>
                <w:rFonts w:cs="Times New Roman"/>
                <w:color w:val="000000"/>
                <w:sz w:val="20"/>
                <w:szCs w:val="20"/>
              </w:rPr>
            </w:pPr>
            <w:r w:rsidRPr="000D7396">
              <w:rPr>
                <w:rFonts w:cs="Times New Roman"/>
                <w:color w:val="000000"/>
                <w:sz w:val="20"/>
                <w:szCs w:val="20"/>
              </w:rPr>
              <w:t>0,00</w:t>
            </w:r>
          </w:p>
        </w:tc>
      </w:tr>
      <w:tr w:rsidR="00F51771" w:rsidRPr="000D7396" w14:paraId="36EA299D" w14:textId="77777777" w:rsidTr="00F51771">
        <w:trPr>
          <w:trHeight w:val="704"/>
          <w:jc w:val="center"/>
        </w:trPr>
        <w:tc>
          <w:tcPr>
            <w:tcW w:w="305" w:type="pct"/>
            <w:shd w:val="clear" w:color="auto" w:fill="auto"/>
          </w:tcPr>
          <w:p w14:paraId="43106C5E" w14:textId="77777777" w:rsidR="00F51771" w:rsidRPr="000D7396" w:rsidRDefault="00F51771" w:rsidP="004C7314">
            <w:pPr>
              <w:jc w:val="center"/>
              <w:rPr>
                <w:rFonts w:cs="Times New Roman"/>
                <w:bCs/>
                <w:sz w:val="20"/>
                <w:szCs w:val="20"/>
                <w:lang w:eastAsia="ru-RU"/>
              </w:rPr>
            </w:pPr>
            <w:r w:rsidRPr="000D7396">
              <w:rPr>
                <w:rFonts w:cs="Times New Roman"/>
                <w:bCs/>
                <w:sz w:val="20"/>
                <w:szCs w:val="20"/>
                <w:lang w:eastAsia="ru-RU"/>
              </w:rPr>
              <w:t>1.2</w:t>
            </w:r>
          </w:p>
        </w:tc>
        <w:tc>
          <w:tcPr>
            <w:tcW w:w="1316" w:type="pct"/>
            <w:shd w:val="clear" w:color="auto" w:fill="auto"/>
          </w:tcPr>
          <w:p w14:paraId="681A2671" w14:textId="77777777" w:rsidR="00F51771" w:rsidRPr="000D7396" w:rsidRDefault="00F51771" w:rsidP="004C7314">
            <w:pPr>
              <w:jc w:val="center"/>
              <w:rPr>
                <w:rFonts w:cs="Times New Roman"/>
                <w:bCs/>
                <w:color w:val="000000"/>
                <w:sz w:val="20"/>
                <w:szCs w:val="20"/>
                <w:lang w:eastAsia="ru-RU"/>
              </w:rPr>
            </w:pPr>
            <w:r w:rsidRPr="000D7396">
              <w:rPr>
                <w:rFonts w:cs="Times New Roman"/>
                <w:bCs/>
                <w:color w:val="000000"/>
                <w:sz w:val="20"/>
                <w:szCs w:val="20"/>
                <w:lang w:eastAsia="ru-RU"/>
              </w:rPr>
              <w:t>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 (общежитии)</w:t>
            </w:r>
          </w:p>
        </w:tc>
        <w:tc>
          <w:tcPr>
            <w:tcW w:w="758" w:type="pct"/>
            <w:shd w:val="clear" w:color="auto" w:fill="auto"/>
          </w:tcPr>
          <w:p w14:paraId="4E41A427" w14:textId="77777777" w:rsidR="00F51771" w:rsidRPr="000D7396" w:rsidRDefault="00F51771" w:rsidP="004C7314">
            <w:pPr>
              <w:jc w:val="center"/>
              <w:rPr>
                <w:rFonts w:cs="Times New Roman"/>
                <w:color w:val="000000"/>
                <w:sz w:val="20"/>
                <w:szCs w:val="20"/>
                <w:lang w:eastAsia="ru-RU"/>
              </w:rPr>
            </w:pPr>
            <w:r w:rsidRPr="000D7396">
              <w:rPr>
                <w:rFonts w:cs="Times New Roman"/>
                <w:color w:val="000000"/>
                <w:sz w:val="20"/>
                <w:szCs w:val="20"/>
                <w:lang w:eastAsia="ru-RU"/>
              </w:rPr>
              <w:t>2 раза в год</w:t>
            </w:r>
          </w:p>
        </w:tc>
        <w:tc>
          <w:tcPr>
            <w:tcW w:w="653" w:type="pct"/>
            <w:shd w:val="clear" w:color="auto" w:fill="auto"/>
          </w:tcPr>
          <w:p w14:paraId="4743439C" w14:textId="77777777" w:rsidR="00F51771" w:rsidRPr="000D7396" w:rsidRDefault="00F51771" w:rsidP="004C7314">
            <w:pPr>
              <w:jc w:val="center"/>
              <w:rPr>
                <w:rFonts w:cs="Times New Roman"/>
                <w:color w:val="000000"/>
                <w:sz w:val="20"/>
                <w:szCs w:val="20"/>
                <w:lang w:eastAsia="ru-RU"/>
              </w:rPr>
            </w:pPr>
            <w:r w:rsidRPr="000D7396">
              <w:rPr>
                <w:rFonts w:cs="Times New Roman"/>
                <w:color w:val="000000"/>
                <w:sz w:val="20"/>
                <w:szCs w:val="20"/>
                <w:lang w:eastAsia="ru-RU"/>
              </w:rPr>
              <w:t>2</w:t>
            </w:r>
          </w:p>
        </w:tc>
        <w:tc>
          <w:tcPr>
            <w:tcW w:w="641" w:type="pct"/>
            <w:shd w:val="clear" w:color="auto" w:fill="auto"/>
          </w:tcPr>
          <w:p w14:paraId="7A859089" w14:textId="77777777" w:rsidR="00F51771" w:rsidRPr="000D7396" w:rsidRDefault="00F51771" w:rsidP="004C7314">
            <w:pPr>
              <w:jc w:val="center"/>
              <w:rPr>
                <w:rFonts w:cs="Times New Roman"/>
                <w:bCs/>
                <w:sz w:val="20"/>
                <w:szCs w:val="20"/>
              </w:rPr>
            </w:pPr>
            <w:r w:rsidRPr="000D7396">
              <w:rPr>
                <w:rFonts w:cs="Times New Roman"/>
                <w:bCs/>
                <w:sz w:val="20"/>
                <w:szCs w:val="20"/>
              </w:rPr>
              <w:t>1,</w:t>
            </w:r>
            <w:r>
              <w:rPr>
                <w:rFonts w:cs="Times New Roman"/>
                <w:bCs/>
                <w:sz w:val="20"/>
                <w:szCs w:val="20"/>
              </w:rPr>
              <w:t>2</w:t>
            </w:r>
          </w:p>
        </w:tc>
        <w:tc>
          <w:tcPr>
            <w:tcW w:w="578" w:type="pct"/>
          </w:tcPr>
          <w:p w14:paraId="7106C1F1" w14:textId="77777777" w:rsidR="00F51771" w:rsidRPr="000D7396" w:rsidRDefault="00F51771" w:rsidP="004C7314">
            <w:pPr>
              <w:jc w:val="center"/>
              <w:rPr>
                <w:rFonts w:cs="Times New Roman"/>
                <w:bCs/>
                <w:sz w:val="20"/>
                <w:szCs w:val="20"/>
              </w:rPr>
            </w:pPr>
            <w:r w:rsidRPr="000D7396">
              <w:rPr>
                <w:rFonts w:cs="Times New Roman"/>
                <w:bCs/>
                <w:sz w:val="20"/>
                <w:szCs w:val="20"/>
              </w:rPr>
              <w:t>1,</w:t>
            </w:r>
            <w:r>
              <w:rPr>
                <w:rFonts w:cs="Times New Roman"/>
                <w:bCs/>
                <w:sz w:val="20"/>
                <w:szCs w:val="20"/>
              </w:rPr>
              <w:t>4</w:t>
            </w:r>
          </w:p>
        </w:tc>
        <w:tc>
          <w:tcPr>
            <w:tcW w:w="748" w:type="pct"/>
          </w:tcPr>
          <w:p w14:paraId="2B4B233A" w14:textId="77777777" w:rsidR="00F51771" w:rsidRPr="000D7396" w:rsidRDefault="00F51771" w:rsidP="004C7314">
            <w:pPr>
              <w:jc w:val="center"/>
              <w:rPr>
                <w:rFonts w:cs="Times New Roman"/>
                <w:bCs/>
                <w:sz w:val="20"/>
                <w:szCs w:val="20"/>
              </w:rPr>
            </w:pPr>
            <w:r>
              <w:rPr>
                <w:rFonts w:cs="Times New Roman"/>
                <w:bCs/>
                <w:sz w:val="20"/>
                <w:szCs w:val="20"/>
              </w:rPr>
              <w:t>1,4</w:t>
            </w:r>
          </w:p>
        </w:tc>
      </w:tr>
      <w:tr w:rsidR="00F51771" w:rsidRPr="000D7396" w14:paraId="6B11F289" w14:textId="77777777" w:rsidTr="00F51771">
        <w:trPr>
          <w:trHeight w:val="675"/>
          <w:jc w:val="center"/>
        </w:trPr>
        <w:tc>
          <w:tcPr>
            <w:tcW w:w="305" w:type="pct"/>
            <w:shd w:val="clear" w:color="auto" w:fill="auto"/>
            <w:hideMark/>
          </w:tcPr>
          <w:p w14:paraId="504B3397" w14:textId="77777777" w:rsidR="00F51771" w:rsidRPr="000D7396" w:rsidRDefault="00F51771" w:rsidP="004C7314">
            <w:pPr>
              <w:jc w:val="center"/>
              <w:rPr>
                <w:rFonts w:cs="Times New Roman"/>
                <w:color w:val="000000"/>
                <w:sz w:val="20"/>
                <w:szCs w:val="20"/>
                <w:lang w:eastAsia="ru-RU"/>
              </w:rPr>
            </w:pPr>
            <w:r w:rsidRPr="000D7396">
              <w:rPr>
                <w:rFonts w:cs="Times New Roman"/>
                <w:color w:val="000000"/>
                <w:sz w:val="20"/>
                <w:szCs w:val="20"/>
                <w:lang w:eastAsia="ru-RU"/>
              </w:rPr>
              <w:lastRenderedPageBreak/>
              <w:t>1.2.1</w:t>
            </w:r>
          </w:p>
        </w:tc>
        <w:tc>
          <w:tcPr>
            <w:tcW w:w="1316" w:type="pct"/>
            <w:shd w:val="clear" w:color="auto" w:fill="auto"/>
            <w:hideMark/>
          </w:tcPr>
          <w:p w14:paraId="7007139A" w14:textId="77777777" w:rsidR="00F51771" w:rsidRPr="000D7396" w:rsidRDefault="00F51771" w:rsidP="004C7314">
            <w:pPr>
              <w:jc w:val="center"/>
              <w:rPr>
                <w:rFonts w:cs="Times New Roman"/>
                <w:color w:val="000000"/>
                <w:sz w:val="20"/>
                <w:szCs w:val="20"/>
                <w:lang w:eastAsia="ru-RU"/>
              </w:rPr>
            </w:pPr>
            <w:r w:rsidRPr="000D7396">
              <w:rPr>
                <w:rFonts w:cs="Times New Roman"/>
                <w:color w:val="000000"/>
                <w:sz w:val="20"/>
                <w:szCs w:val="20"/>
                <w:lang w:eastAsia="ru-RU"/>
              </w:rPr>
              <w:t>Проведение технических осмотров и устранение незначительных неисправностей в системе вентиляции</w:t>
            </w:r>
          </w:p>
        </w:tc>
        <w:tc>
          <w:tcPr>
            <w:tcW w:w="758" w:type="pct"/>
            <w:shd w:val="clear" w:color="auto" w:fill="auto"/>
            <w:hideMark/>
          </w:tcPr>
          <w:p w14:paraId="5A87DC6D" w14:textId="77777777" w:rsidR="00F51771" w:rsidRPr="000D7396" w:rsidRDefault="00F51771" w:rsidP="004C7314">
            <w:pPr>
              <w:jc w:val="center"/>
              <w:rPr>
                <w:rFonts w:cs="Times New Roman"/>
                <w:color w:val="000000"/>
                <w:sz w:val="20"/>
                <w:szCs w:val="20"/>
                <w:lang w:eastAsia="ru-RU"/>
              </w:rPr>
            </w:pPr>
            <w:r w:rsidRPr="000D7396">
              <w:rPr>
                <w:rFonts w:cs="Times New Roman"/>
                <w:color w:val="000000"/>
                <w:sz w:val="20"/>
                <w:szCs w:val="20"/>
                <w:lang w:eastAsia="ru-RU"/>
              </w:rPr>
              <w:t>1 раз в год</w:t>
            </w:r>
          </w:p>
        </w:tc>
        <w:tc>
          <w:tcPr>
            <w:tcW w:w="653" w:type="pct"/>
            <w:shd w:val="clear" w:color="auto" w:fill="auto"/>
            <w:hideMark/>
          </w:tcPr>
          <w:p w14:paraId="29202794" w14:textId="77777777" w:rsidR="00F51771" w:rsidRPr="000D7396" w:rsidRDefault="00F51771" w:rsidP="004C7314">
            <w:pPr>
              <w:jc w:val="center"/>
              <w:rPr>
                <w:rFonts w:cs="Times New Roman"/>
                <w:color w:val="000000"/>
                <w:sz w:val="20"/>
                <w:szCs w:val="20"/>
                <w:lang w:eastAsia="ru-RU"/>
              </w:rPr>
            </w:pPr>
            <w:r w:rsidRPr="000D7396">
              <w:rPr>
                <w:rFonts w:cs="Times New Roman"/>
                <w:color w:val="000000"/>
                <w:sz w:val="20"/>
                <w:szCs w:val="20"/>
                <w:lang w:eastAsia="ru-RU"/>
              </w:rPr>
              <w:t>1</w:t>
            </w:r>
          </w:p>
        </w:tc>
        <w:tc>
          <w:tcPr>
            <w:tcW w:w="641" w:type="pct"/>
            <w:shd w:val="clear" w:color="auto" w:fill="auto"/>
          </w:tcPr>
          <w:p w14:paraId="519B1468" w14:textId="77777777" w:rsidR="00F51771" w:rsidRPr="000D7396" w:rsidRDefault="00F51771" w:rsidP="004C7314">
            <w:pPr>
              <w:jc w:val="center"/>
              <w:rPr>
                <w:rFonts w:cs="Times New Roman"/>
                <w:color w:val="000000"/>
                <w:sz w:val="20"/>
                <w:szCs w:val="20"/>
              </w:rPr>
            </w:pPr>
            <w:r w:rsidRPr="000D7396">
              <w:rPr>
                <w:rFonts w:cs="Times New Roman"/>
                <w:color w:val="000000"/>
                <w:sz w:val="20"/>
                <w:szCs w:val="20"/>
              </w:rPr>
              <w:t>0,00</w:t>
            </w:r>
          </w:p>
        </w:tc>
        <w:tc>
          <w:tcPr>
            <w:tcW w:w="578" w:type="pct"/>
          </w:tcPr>
          <w:p w14:paraId="456ACA19" w14:textId="77777777" w:rsidR="00F51771" w:rsidRPr="000D7396" w:rsidRDefault="00F51771" w:rsidP="004C7314">
            <w:pPr>
              <w:jc w:val="center"/>
              <w:rPr>
                <w:rFonts w:cs="Times New Roman"/>
                <w:sz w:val="20"/>
                <w:szCs w:val="20"/>
              </w:rPr>
            </w:pPr>
            <w:r w:rsidRPr="000D7396">
              <w:rPr>
                <w:rFonts w:cs="Times New Roman"/>
                <w:sz w:val="20"/>
                <w:szCs w:val="20"/>
              </w:rPr>
              <w:t>0,00</w:t>
            </w:r>
          </w:p>
        </w:tc>
        <w:tc>
          <w:tcPr>
            <w:tcW w:w="748" w:type="pct"/>
          </w:tcPr>
          <w:p w14:paraId="2CD805A3" w14:textId="77777777" w:rsidR="00F51771" w:rsidRPr="000D7396" w:rsidRDefault="00F51771" w:rsidP="004C7314">
            <w:pPr>
              <w:jc w:val="center"/>
              <w:rPr>
                <w:rFonts w:cs="Times New Roman"/>
                <w:color w:val="000000"/>
                <w:sz w:val="20"/>
                <w:szCs w:val="20"/>
              </w:rPr>
            </w:pPr>
            <w:r w:rsidRPr="000D7396">
              <w:rPr>
                <w:rFonts w:cs="Times New Roman"/>
                <w:color w:val="000000"/>
                <w:sz w:val="20"/>
                <w:szCs w:val="20"/>
              </w:rPr>
              <w:t>0,00</w:t>
            </w:r>
          </w:p>
        </w:tc>
      </w:tr>
      <w:tr w:rsidR="00F51771" w:rsidRPr="000D7396" w14:paraId="2D8EB4C1" w14:textId="77777777" w:rsidTr="00F51771">
        <w:trPr>
          <w:trHeight w:val="600"/>
          <w:jc w:val="center"/>
        </w:trPr>
        <w:tc>
          <w:tcPr>
            <w:tcW w:w="305" w:type="pct"/>
            <w:shd w:val="clear" w:color="auto" w:fill="auto"/>
            <w:hideMark/>
          </w:tcPr>
          <w:p w14:paraId="2A924F35" w14:textId="77777777" w:rsidR="00F51771" w:rsidRPr="000D7396" w:rsidRDefault="00F51771" w:rsidP="004C7314">
            <w:pPr>
              <w:jc w:val="center"/>
              <w:rPr>
                <w:rFonts w:cs="Times New Roman"/>
                <w:color w:val="000000"/>
                <w:sz w:val="20"/>
                <w:szCs w:val="20"/>
                <w:lang w:eastAsia="ru-RU"/>
              </w:rPr>
            </w:pPr>
            <w:r w:rsidRPr="000D7396">
              <w:rPr>
                <w:rFonts w:cs="Times New Roman"/>
                <w:color w:val="000000"/>
                <w:sz w:val="20"/>
                <w:szCs w:val="20"/>
                <w:lang w:eastAsia="ru-RU"/>
              </w:rPr>
              <w:t>1.2.2</w:t>
            </w:r>
          </w:p>
        </w:tc>
        <w:tc>
          <w:tcPr>
            <w:tcW w:w="1316" w:type="pct"/>
            <w:shd w:val="clear" w:color="auto" w:fill="auto"/>
            <w:hideMark/>
          </w:tcPr>
          <w:p w14:paraId="49F56B36" w14:textId="77777777" w:rsidR="00F51771" w:rsidRPr="000D7396" w:rsidRDefault="00F51771" w:rsidP="004C7314">
            <w:pPr>
              <w:jc w:val="center"/>
              <w:rPr>
                <w:rFonts w:cs="Times New Roman"/>
                <w:color w:val="000000"/>
                <w:sz w:val="20"/>
                <w:szCs w:val="20"/>
                <w:lang w:eastAsia="ru-RU"/>
              </w:rPr>
            </w:pPr>
            <w:r w:rsidRPr="000D7396">
              <w:rPr>
                <w:rFonts w:cs="Times New Roman"/>
                <w:color w:val="000000"/>
                <w:sz w:val="20"/>
                <w:szCs w:val="20"/>
                <w:lang w:eastAsia="ru-RU"/>
              </w:rPr>
              <w:t>Общий осмотр водопровода, канализации, горячего водоснаюжения</w:t>
            </w:r>
          </w:p>
        </w:tc>
        <w:tc>
          <w:tcPr>
            <w:tcW w:w="758" w:type="pct"/>
            <w:shd w:val="clear" w:color="auto" w:fill="auto"/>
            <w:hideMark/>
          </w:tcPr>
          <w:p w14:paraId="671ED0FB" w14:textId="77777777" w:rsidR="00F51771" w:rsidRPr="000D7396" w:rsidRDefault="00F51771" w:rsidP="004C7314">
            <w:pPr>
              <w:jc w:val="center"/>
              <w:rPr>
                <w:rFonts w:cs="Times New Roman"/>
                <w:color w:val="000000"/>
                <w:sz w:val="20"/>
                <w:szCs w:val="20"/>
                <w:lang w:eastAsia="ru-RU"/>
              </w:rPr>
            </w:pPr>
            <w:r w:rsidRPr="000D7396">
              <w:rPr>
                <w:rFonts w:cs="Times New Roman"/>
                <w:color w:val="000000"/>
                <w:sz w:val="20"/>
                <w:szCs w:val="20"/>
                <w:lang w:eastAsia="ru-RU"/>
              </w:rPr>
              <w:t>1 раз в год</w:t>
            </w:r>
          </w:p>
        </w:tc>
        <w:tc>
          <w:tcPr>
            <w:tcW w:w="653" w:type="pct"/>
            <w:shd w:val="clear" w:color="auto" w:fill="auto"/>
            <w:hideMark/>
          </w:tcPr>
          <w:p w14:paraId="24440946" w14:textId="77777777" w:rsidR="00F51771" w:rsidRPr="000D7396" w:rsidRDefault="00F51771" w:rsidP="004C7314">
            <w:pPr>
              <w:jc w:val="center"/>
              <w:rPr>
                <w:rFonts w:cs="Times New Roman"/>
                <w:color w:val="000000"/>
                <w:sz w:val="20"/>
                <w:szCs w:val="20"/>
                <w:lang w:eastAsia="ru-RU"/>
              </w:rPr>
            </w:pPr>
            <w:r w:rsidRPr="000D7396">
              <w:rPr>
                <w:rFonts w:cs="Times New Roman"/>
                <w:color w:val="000000"/>
                <w:sz w:val="20"/>
                <w:szCs w:val="20"/>
                <w:lang w:eastAsia="ru-RU"/>
              </w:rPr>
              <w:t>1</w:t>
            </w:r>
          </w:p>
        </w:tc>
        <w:tc>
          <w:tcPr>
            <w:tcW w:w="641" w:type="pct"/>
            <w:shd w:val="clear" w:color="auto" w:fill="auto"/>
          </w:tcPr>
          <w:p w14:paraId="61247EF8" w14:textId="77777777" w:rsidR="00F51771" w:rsidRPr="000D7396" w:rsidRDefault="00F51771" w:rsidP="004C7314">
            <w:pPr>
              <w:jc w:val="center"/>
              <w:rPr>
                <w:rFonts w:cs="Times New Roman"/>
                <w:color w:val="000000"/>
                <w:sz w:val="20"/>
                <w:szCs w:val="20"/>
              </w:rPr>
            </w:pPr>
            <w:r>
              <w:rPr>
                <w:rFonts w:cs="Times New Roman"/>
                <w:color w:val="000000"/>
                <w:sz w:val="20"/>
                <w:szCs w:val="20"/>
              </w:rPr>
              <w:t>0,43</w:t>
            </w:r>
          </w:p>
        </w:tc>
        <w:tc>
          <w:tcPr>
            <w:tcW w:w="578" w:type="pct"/>
          </w:tcPr>
          <w:p w14:paraId="5027E74E" w14:textId="77777777" w:rsidR="00F51771" w:rsidRPr="000D7396" w:rsidRDefault="00F51771" w:rsidP="004C7314">
            <w:pPr>
              <w:jc w:val="center"/>
              <w:rPr>
                <w:rFonts w:cs="Times New Roman"/>
                <w:sz w:val="20"/>
                <w:szCs w:val="20"/>
              </w:rPr>
            </w:pPr>
            <w:r>
              <w:rPr>
                <w:rFonts w:cs="Times New Roman"/>
                <w:sz w:val="20"/>
                <w:szCs w:val="20"/>
              </w:rPr>
              <w:t>0,52</w:t>
            </w:r>
          </w:p>
        </w:tc>
        <w:tc>
          <w:tcPr>
            <w:tcW w:w="748" w:type="pct"/>
          </w:tcPr>
          <w:p w14:paraId="25E174CD" w14:textId="77777777" w:rsidR="00F51771" w:rsidRPr="000D7396" w:rsidRDefault="00F51771" w:rsidP="004C7314">
            <w:pPr>
              <w:jc w:val="center"/>
              <w:rPr>
                <w:rFonts w:cs="Times New Roman"/>
                <w:color w:val="000000"/>
                <w:sz w:val="20"/>
                <w:szCs w:val="20"/>
              </w:rPr>
            </w:pPr>
            <w:r w:rsidRPr="000D7396">
              <w:rPr>
                <w:rFonts w:cs="Times New Roman"/>
                <w:color w:val="000000"/>
                <w:sz w:val="20"/>
                <w:szCs w:val="20"/>
              </w:rPr>
              <w:t>0,</w:t>
            </w:r>
            <w:r>
              <w:rPr>
                <w:rFonts w:cs="Times New Roman"/>
                <w:color w:val="000000"/>
                <w:sz w:val="20"/>
                <w:szCs w:val="20"/>
              </w:rPr>
              <w:t>52</w:t>
            </w:r>
          </w:p>
        </w:tc>
      </w:tr>
      <w:tr w:rsidR="00F51771" w:rsidRPr="000D7396" w14:paraId="34667345" w14:textId="77777777" w:rsidTr="00F51771">
        <w:trPr>
          <w:trHeight w:val="600"/>
          <w:jc w:val="center"/>
        </w:trPr>
        <w:tc>
          <w:tcPr>
            <w:tcW w:w="305" w:type="pct"/>
            <w:shd w:val="clear" w:color="auto" w:fill="auto"/>
            <w:hideMark/>
          </w:tcPr>
          <w:p w14:paraId="56B91C77" w14:textId="77777777" w:rsidR="00F51771" w:rsidRPr="000D7396" w:rsidRDefault="00F51771" w:rsidP="004C7314">
            <w:pPr>
              <w:jc w:val="center"/>
              <w:rPr>
                <w:rFonts w:cs="Times New Roman"/>
                <w:color w:val="000000"/>
                <w:sz w:val="20"/>
                <w:szCs w:val="20"/>
                <w:lang w:eastAsia="ru-RU"/>
              </w:rPr>
            </w:pPr>
            <w:r w:rsidRPr="000D7396">
              <w:rPr>
                <w:rFonts w:cs="Times New Roman"/>
                <w:color w:val="000000"/>
                <w:sz w:val="20"/>
                <w:szCs w:val="20"/>
                <w:lang w:eastAsia="ru-RU"/>
              </w:rPr>
              <w:t>1.2.4</w:t>
            </w:r>
          </w:p>
        </w:tc>
        <w:tc>
          <w:tcPr>
            <w:tcW w:w="1316" w:type="pct"/>
            <w:shd w:val="clear" w:color="auto" w:fill="auto"/>
            <w:hideMark/>
          </w:tcPr>
          <w:p w14:paraId="1685DE98" w14:textId="77777777" w:rsidR="00F51771" w:rsidRPr="000D7396" w:rsidRDefault="00F51771" w:rsidP="004C7314">
            <w:pPr>
              <w:jc w:val="center"/>
              <w:rPr>
                <w:rFonts w:cs="Times New Roman"/>
                <w:color w:val="000000"/>
                <w:sz w:val="20"/>
                <w:szCs w:val="20"/>
                <w:lang w:eastAsia="ru-RU"/>
              </w:rPr>
            </w:pPr>
            <w:r w:rsidRPr="000D7396">
              <w:rPr>
                <w:rFonts w:cs="Times New Roman"/>
                <w:color w:val="000000"/>
                <w:sz w:val="20"/>
                <w:szCs w:val="20"/>
                <w:lang w:eastAsia="ru-RU"/>
              </w:rPr>
              <w:t>Ремонт, регулировка, промывка, испытание, расконсервация систем центрального отопления</w:t>
            </w:r>
          </w:p>
        </w:tc>
        <w:tc>
          <w:tcPr>
            <w:tcW w:w="758" w:type="pct"/>
            <w:shd w:val="clear" w:color="auto" w:fill="auto"/>
            <w:hideMark/>
          </w:tcPr>
          <w:p w14:paraId="28B92D22" w14:textId="77777777" w:rsidR="00F51771" w:rsidRPr="000D7396" w:rsidRDefault="00F51771" w:rsidP="004C7314">
            <w:pPr>
              <w:jc w:val="center"/>
              <w:rPr>
                <w:rFonts w:cs="Times New Roman"/>
                <w:color w:val="000000"/>
                <w:sz w:val="20"/>
                <w:szCs w:val="20"/>
                <w:lang w:eastAsia="ru-RU"/>
              </w:rPr>
            </w:pPr>
            <w:r w:rsidRPr="000D7396">
              <w:rPr>
                <w:rFonts w:cs="Times New Roman"/>
                <w:color w:val="000000"/>
                <w:sz w:val="20"/>
                <w:szCs w:val="20"/>
                <w:lang w:eastAsia="ru-RU"/>
              </w:rPr>
              <w:t>1 раз в год</w:t>
            </w:r>
          </w:p>
        </w:tc>
        <w:tc>
          <w:tcPr>
            <w:tcW w:w="653" w:type="pct"/>
            <w:shd w:val="clear" w:color="auto" w:fill="auto"/>
            <w:hideMark/>
          </w:tcPr>
          <w:p w14:paraId="630548DE" w14:textId="77777777" w:rsidR="00F51771" w:rsidRPr="000D7396" w:rsidRDefault="00F51771" w:rsidP="004C7314">
            <w:pPr>
              <w:jc w:val="center"/>
              <w:rPr>
                <w:rFonts w:cs="Times New Roman"/>
                <w:color w:val="000000"/>
                <w:sz w:val="20"/>
                <w:szCs w:val="20"/>
                <w:lang w:eastAsia="ru-RU"/>
              </w:rPr>
            </w:pPr>
            <w:r w:rsidRPr="000D7396">
              <w:rPr>
                <w:rFonts w:cs="Times New Roman"/>
                <w:color w:val="000000"/>
                <w:sz w:val="20"/>
                <w:szCs w:val="20"/>
                <w:lang w:eastAsia="ru-RU"/>
              </w:rPr>
              <w:t>1</w:t>
            </w:r>
          </w:p>
        </w:tc>
        <w:tc>
          <w:tcPr>
            <w:tcW w:w="641" w:type="pct"/>
            <w:shd w:val="clear" w:color="auto" w:fill="auto"/>
          </w:tcPr>
          <w:p w14:paraId="5CC94C7B" w14:textId="77777777" w:rsidR="00F51771" w:rsidRPr="000D7396" w:rsidRDefault="00F51771" w:rsidP="004C7314">
            <w:pPr>
              <w:jc w:val="center"/>
              <w:rPr>
                <w:rFonts w:cs="Times New Roman"/>
                <w:color w:val="000000"/>
                <w:sz w:val="20"/>
                <w:szCs w:val="20"/>
              </w:rPr>
            </w:pPr>
            <w:r>
              <w:rPr>
                <w:rFonts w:cs="Times New Roman"/>
                <w:color w:val="000000"/>
                <w:sz w:val="20"/>
                <w:szCs w:val="20"/>
              </w:rPr>
              <w:t>0,31</w:t>
            </w:r>
          </w:p>
        </w:tc>
        <w:tc>
          <w:tcPr>
            <w:tcW w:w="578" w:type="pct"/>
          </w:tcPr>
          <w:p w14:paraId="3187F0BD" w14:textId="77777777" w:rsidR="00F51771" w:rsidRPr="000D7396" w:rsidRDefault="00F51771" w:rsidP="004C7314">
            <w:pPr>
              <w:jc w:val="center"/>
              <w:rPr>
                <w:rFonts w:cs="Times New Roman"/>
                <w:sz w:val="20"/>
                <w:szCs w:val="20"/>
              </w:rPr>
            </w:pPr>
            <w:r>
              <w:rPr>
                <w:rFonts w:cs="Times New Roman"/>
                <w:sz w:val="20"/>
                <w:szCs w:val="20"/>
              </w:rPr>
              <w:t>0,34</w:t>
            </w:r>
          </w:p>
        </w:tc>
        <w:tc>
          <w:tcPr>
            <w:tcW w:w="748" w:type="pct"/>
          </w:tcPr>
          <w:p w14:paraId="472B4545" w14:textId="77777777" w:rsidR="00F51771" w:rsidRPr="000D7396" w:rsidRDefault="00F51771" w:rsidP="004C7314">
            <w:pPr>
              <w:jc w:val="center"/>
              <w:rPr>
                <w:rFonts w:cs="Times New Roman"/>
                <w:color w:val="000000"/>
                <w:sz w:val="20"/>
                <w:szCs w:val="20"/>
              </w:rPr>
            </w:pPr>
            <w:r>
              <w:rPr>
                <w:rFonts w:cs="Times New Roman"/>
                <w:color w:val="000000"/>
                <w:sz w:val="20"/>
                <w:szCs w:val="20"/>
              </w:rPr>
              <w:t>0,34</w:t>
            </w:r>
          </w:p>
        </w:tc>
      </w:tr>
      <w:tr w:rsidR="00F51771" w:rsidRPr="000D7396" w14:paraId="15D00343" w14:textId="77777777" w:rsidTr="00F51771">
        <w:trPr>
          <w:trHeight w:val="600"/>
          <w:jc w:val="center"/>
        </w:trPr>
        <w:tc>
          <w:tcPr>
            <w:tcW w:w="305" w:type="pct"/>
            <w:shd w:val="clear" w:color="auto" w:fill="auto"/>
            <w:hideMark/>
          </w:tcPr>
          <w:p w14:paraId="5960EB3E" w14:textId="77777777" w:rsidR="00F51771" w:rsidRPr="000D7396" w:rsidRDefault="00F51771" w:rsidP="004C7314">
            <w:pPr>
              <w:jc w:val="center"/>
              <w:rPr>
                <w:rFonts w:cs="Times New Roman"/>
                <w:color w:val="000000"/>
                <w:sz w:val="20"/>
                <w:szCs w:val="20"/>
                <w:lang w:eastAsia="ru-RU"/>
              </w:rPr>
            </w:pPr>
            <w:r w:rsidRPr="000D7396">
              <w:rPr>
                <w:rFonts w:cs="Times New Roman"/>
                <w:color w:val="000000"/>
                <w:sz w:val="20"/>
                <w:szCs w:val="20"/>
                <w:lang w:eastAsia="ru-RU"/>
              </w:rPr>
              <w:t>1.2.5</w:t>
            </w:r>
          </w:p>
        </w:tc>
        <w:tc>
          <w:tcPr>
            <w:tcW w:w="1316" w:type="pct"/>
            <w:shd w:val="clear" w:color="auto" w:fill="auto"/>
            <w:hideMark/>
          </w:tcPr>
          <w:p w14:paraId="762D86CE" w14:textId="77777777" w:rsidR="00F51771" w:rsidRPr="000D7396" w:rsidRDefault="00F51771" w:rsidP="004C7314">
            <w:pPr>
              <w:jc w:val="center"/>
              <w:rPr>
                <w:rFonts w:cs="Times New Roman"/>
                <w:color w:val="000000"/>
                <w:sz w:val="20"/>
                <w:szCs w:val="20"/>
                <w:lang w:eastAsia="ru-RU"/>
              </w:rPr>
            </w:pPr>
            <w:r w:rsidRPr="000D7396">
              <w:rPr>
                <w:rFonts w:cs="Times New Roman"/>
                <w:color w:val="000000"/>
                <w:sz w:val="20"/>
                <w:szCs w:val="20"/>
                <w:lang w:eastAsia="ru-RU"/>
              </w:rPr>
              <w:t>Окончательная проверка при сдаче системы центрального отопления</w:t>
            </w:r>
          </w:p>
        </w:tc>
        <w:tc>
          <w:tcPr>
            <w:tcW w:w="758" w:type="pct"/>
            <w:shd w:val="clear" w:color="auto" w:fill="auto"/>
            <w:hideMark/>
          </w:tcPr>
          <w:p w14:paraId="4B999282" w14:textId="77777777" w:rsidR="00F51771" w:rsidRPr="000D7396" w:rsidRDefault="00F51771" w:rsidP="004C7314">
            <w:pPr>
              <w:jc w:val="center"/>
              <w:rPr>
                <w:rFonts w:cs="Times New Roman"/>
                <w:color w:val="000000"/>
                <w:sz w:val="20"/>
                <w:szCs w:val="20"/>
                <w:lang w:eastAsia="ru-RU"/>
              </w:rPr>
            </w:pPr>
            <w:r w:rsidRPr="000D7396">
              <w:rPr>
                <w:rFonts w:cs="Times New Roman"/>
                <w:color w:val="000000"/>
                <w:sz w:val="20"/>
                <w:szCs w:val="20"/>
                <w:lang w:eastAsia="ru-RU"/>
              </w:rPr>
              <w:t>1 раз в год</w:t>
            </w:r>
          </w:p>
        </w:tc>
        <w:tc>
          <w:tcPr>
            <w:tcW w:w="653" w:type="pct"/>
            <w:shd w:val="clear" w:color="auto" w:fill="auto"/>
            <w:hideMark/>
          </w:tcPr>
          <w:p w14:paraId="5D9660DD" w14:textId="77777777" w:rsidR="00F51771" w:rsidRPr="000D7396" w:rsidRDefault="00F51771" w:rsidP="004C7314">
            <w:pPr>
              <w:jc w:val="center"/>
              <w:rPr>
                <w:rFonts w:cs="Times New Roman"/>
                <w:color w:val="000000"/>
                <w:sz w:val="20"/>
                <w:szCs w:val="20"/>
                <w:lang w:eastAsia="ru-RU"/>
              </w:rPr>
            </w:pPr>
            <w:r w:rsidRPr="000D7396">
              <w:rPr>
                <w:rFonts w:cs="Times New Roman"/>
                <w:color w:val="000000"/>
                <w:sz w:val="20"/>
                <w:szCs w:val="20"/>
                <w:lang w:eastAsia="ru-RU"/>
              </w:rPr>
              <w:t>1</w:t>
            </w:r>
          </w:p>
        </w:tc>
        <w:tc>
          <w:tcPr>
            <w:tcW w:w="641" w:type="pct"/>
            <w:shd w:val="clear" w:color="auto" w:fill="auto"/>
          </w:tcPr>
          <w:p w14:paraId="6D0EDDBE" w14:textId="77777777" w:rsidR="00F51771" w:rsidRPr="000D7396" w:rsidRDefault="00F51771" w:rsidP="004C7314">
            <w:pPr>
              <w:jc w:val="center"/>
              <w:rPr>
                <w:rFonts w:cs="Times New Roman"/>
                <w:color w:val="000000"/>
                <w:sz w:val="20"/>
                <w:szCs w:val="20"/>
              </w:rPr>
            </w:pPr>
            <w:r w:rsidRPr="000D7396">
              <w:rPr>
                <w:rFonts w:cs="Times New Roman"/>
                <w:color w:val="000000"/>
                <w:sz w:val="20"/>
                <w:szCs w:val="20"/>
              </w:rPr>
              <w:t>0,00</w:t>
            </w:r>
          </w:p>
        </w:tc>
        <w:tc>
          <w:tcPr>
            <w:tcW w:w="578" w:type="pct"/>
          </w:tcPr>
          <w:p w14:paraId="6E5DAB98" w14:textId="77777777" w:rsidR="00F51771" w:rsidRPr="000D7396" w:rsidRDefault="00F51771" w:rsidP="004C7314">
            <w:pPr>
              <w:jc w:val="center"/>
              <w:rPr>
                <w:rFonts w:cs="Times New Roman"/>
                <w:sz w:val="20"/>
                <w:szCs w:val="20"/>
              </w:rPr>
            </w:pPr>
            <w:r w:rsidRPr="000D7396">
              <w:rPr>
                <w:rFonts w:cs="Times New Roman"/>
                <w:sz w:val="20"/>
                <w:szCs w:val="20"/>
              </w:rPr>
              <w:t>0,00</w:t>
            </w:r>
          </w:p>
        </w:tc>
        <w:tc>
          <w:tcPr>
            <w:tcW w:w="748" w:type="pct"/>
          </w:tcPr>
          <w:p w14:paraId="1A8CE3E0" w14:textId="77777777" w:rsidR="00F51771" w:rsidRPr="000D7396" w:rsidRDefault="00F51771" w:rsidP="004C7314">
            <w:pPr>
              <w:jc w:val="center"/>
              <w:rPr>
                <w:rFonts w:cs="Times New Roman"/>
                <w:color w:val="000000"/>
                <w:sz w:val="20"/>
                <w:szCs w:val="20"/>
              </w:rPr>
            </w:pPr>
            <w:r w:rsidRPr="000D7396">
              <w:rPr>
                <w:rFonts w:cs="Times New Roman"/>
                <w:color w:val="000000"/>
                <w:sz w:val="20"/>
                <w:szCs w:val="20"/>
              </w:rPr>
              <w:t>0,00</w:t>
            </w:r>
          </w:p>
        </w:tc>
      </w:tr>
      <w:tr w:rsidR="00F51771" w:rsidRPr="000D7396" w14:paraId="10B5C163" w14:textId="77777777" w:rsidTr="00F51771">
        <w:trPr>
          <w:trHeight w:val="900"/>
          <w:jc w:val="center"/>
        </w:trPr>
        <w:tc>
          <w:tcPr>
            <w:tcW w:w="305" w:type="pct"/>
            <w:shd w:val="clear" w:color="auto" w:fill="auto"/>
            <w:hideMark/>
          </w:tcPr>
          <w:p w14:paraId="6819DEB4" w14:textId="77777777" w:rsidR="00F51771" w:rsidRPr="000D7396" w:rsidRDefault="00F51771" w:rsidP="004C7314">
            <w:pPr>
              <w:jc w:val="center"/>
              <w:rPr>
                <w:rFonts w:cs="Times New Roman"/>
                <w:color w:val="000000"/>
                <w:sz w:val="20"/>
                <w:szCs w:val="20"/>
                <w:lang w:eastAsia="ru-RU"/>
              </w:rPr>
            </w:pPr>
            <w:r w:rsidRPr="000D7396">
              <w:rPr>
                <w:rFonts w:cs="Times New Roman"/>
                <w:color w:val="000000"/>
                <w:sz w:val="20"/>
                <w:szCs w:val="20"/>
                <w:lang w:eastAsia="ru-RU"/>
              </w:rPr>
              <w:t>1.2.6</w:t>
            </w:r>
          </w:p>
        </w:tc>
        <w:tc>
          <w:tcPr>
            <w:tcW w:w="1316" w:type="pct"/>
            <w:shd w:val="clear" w:color="auto" w:fill="auto"/>
            <w:hideMark/>
          </w:tcPr>
          <w:p w14:paraId="43819687" w14:textId="77777777" w:rsidR="00F51771" w:rsidRPr="000D7396" w:rsidRDefault="00F51771" w:rsidP="004C7314">
            <w:pPr>
              <w:jc w:val="center"/>
              <w:rPr>
                <w:rFonts w:cs="Times New Roman"/>
                <w:color w:val="000000"/>
                <w:sz w:val="20"/>
                <w:szCs w:val="20"/>
                <w:lang w:eastAsia="ru-RU"/>
              </w:rPr>
            </w:pPr>
            <w:r w:rsidRPr="000D7396">
              <w:rPr>
                <w:rFonts w:cs="Times New Roman"/>
                <w:color w:val="000000"/>
                <w:sz w:val="20"/>
                <w:szCs w:val="20"/>
                <w:lang w:eastAsia="ru-RU"/>
              </w:rPr>
              <w:t>Проведение технических осмотров и устранение незначительных неисправностей электротехнических устройств</w:t>
            </w:r>
          </w:p>
        </w:tc>
        <w:tc>
          <w:tcPr>
            <w:tcW w:w="758" w:type="pct"/>
            <w:shd w:val="clear" w:color="auto" w:fill="auto"/>
            <w:hideMark/>
          </w:tcPr>
          <w:p w14:paraId="5D788B8A" w14:textId="77777777" w:rsidR="00F51771" w:rsidRPr="000D7396" w:rsidRDefault="00F51771" w:rsidP="004C7314">
            <w:pPr>
              <w:jc w:val="center"/>
              <w:rPr>
                <w:rFonts w:cs="Times New Roman"/>
                <w:color w:val="000000"/>
                <w:sz w:val="20"/>
                <w:szCs w:val="20"/>
                <w:lang w:eastAsia="ru-RU"/>
              </w:rPr>
            </w:pPr>
            <w:r w:rsidRPr="000D7396">
              <w:rPr>
                <w:rFonts w:cs="Times New Roman"/>
                <w:color w:val="000000"/>
                <w:sz w:val="20"/>
                <w:szCs w:val="20"/>
                <w:lang w:eastAsia="ru-RU"/>
              </w:rPr>
              <w:t>1 раз в год</w:t>
            </w:r>
          </w:p>
        </w:tc>
        <w:tc>
          <w:tcPr>
            <w:tcW w:w="653" w:type="pct"/>
            <w:shd w:val="clear" w:color="auto" w:fill="auto"/>
            <w:hideMark/>
          </w:tcPr>
          <w:p w14:paraId="748E0672" w14:textId="77777777" w:rsidR="00F51771" w:rsidRPr="000D7396" w:rsidRDefault="00F51771" w:rsidP="004C7314">
            <w:pPr>
              <w:jc w:val="center"/>
              <w:rPr>
                <w:rFonts w:cs="Times New Roman"/>
                <w:color w:val="000000"/>
                <w:sz w:val="20"/>
                <w:szCs w:val="20"/>
                <w:lang w:eastAsia="ru-RU"/>
              </w:rPr>
            </w:pPr>
            <w:r w:rsidRPr="000D7396">
              <w:rPr>
                <w:rFonts w:cs="Times New Roman"/>
                <w:color w:val="000000"/>
                <w:sz w:val="20"/>
                <w:szCs w:val="20"/>
                <w:lang w:eastAsia="ru-RU"/>
              </w:rPr>
              <w:t>1</w:t>
            </w:r>
          </w:p>
        </w:tc>
        <w:tc>
          <w:tcPr>
            <w:tcW w:w="641" w:type="pct"/>
            <w:shd w:val="clear" w:color="auto" w:fill="auto"/>
          </w:tcPr>
          <w:p w14:paraId="079A310A" w14:textId="77777777" w:rsidR="00F51771" w:rsidRPr="000D7396" w:rsidRDefault="00F51771" w:rsidP="004C7314">
            <w:pPr>
              <w:jc w:val="center"/>
              <w:rPr>
                <w:rFonts w:cs="Times New Roman"/>
                <w:color w:val="000000"/>
                <w:sz w:val="20"/>
                <w:szCs w:val="20"/>
              </w:rPr>
            </w:pPr>
            <w:r>
              <w:rPr>
                <w:rFonts w:cs="Times New Roman"/>
                <w:color w:val="000000"/>
                <w:sz w:val="20"/>
                <w:szCs w:val="20"/>
              </w:rPr>
              <w:t>0,30</w:t>
            </w:r>
          </w:p>
        </w:tc>
        <w:tc>
          <w:tcPr>
            <w:tcW w:w="578" w:type="pct"/>
          </w:tcPr>
          <w:p w14:paraId="4157F638" w14:textId="77777777" w:rsidR="00F51771" w:rsidRPr="000D7396" w:rsidRDefault="00F51771" w:rsidP="004C7314">
            <w:pPr>
              <w:jc w:val="center"/>
              <w:rPr>
                <w:rFonts w:cs="Times New Roman"/>
                <w:sz w:val="20"/>
                <w:szCs w:val="20"/>
              </w:rPr>
            </w:pPr>
            <w:r w:rsidRPr="000D7396">
              <w:rPr>
                <w:rFonts w:cs="Times New Roman"/>
                <w:sz w:val="20"/>
                <w:szCs w:val="20"/>
              </w:rPr>
              <w:t>0,</w:t>
            </w:r>
            <w:r>
              <w:rPr>
                <w:rFonts w:cs="Times New Roman"/>
                <w:sz w:val="20"/>
                <w:szCs w:val="20"/>
              </w:rPr>
              <w:t>35</w:t>
            </w:r>
          </w:p>
        </w:tc>
        <w:tc>
          <w:tcPr>
            <w:tcW w:w="748" w:type="pct"/>
          </w:tcPr>
          <w:p w14:paraId="668D94EA" w14:textId="77777777" w:rsidR="00F51771" w:rsidRPr="000D7396" w:rsidRDefault="00F51771" w:rsidP="004C7314">
            <w:pPr>
              <w:jc w:val="center"/>
              <w:rPr>
                <w:rFonts w:cs="Times New Roman"/>
                <w:color w:val="000000"/>
                <w:sz w:val="20"/>
                <w:szCs w:val="20"/>
              </w:rPr>
            </w:pPr>
            <w:r>
              <w:rPr>
                <w:rFonts w:cs="Times New Roman"/>
                <w:color w:val="000000"/>
                <w:sz w:val="20"/>
                <w:szCs w:val="20"/>
              </w:rPr>
              <w:t>0,35</w:t>
            </w:r>
          </w:p>
        </w:tc>
      </w:tr>
      <w:tr w:rsidR="00F51771" w:rsidRPr="000D7396" w14:paraId="1D80E35F" w14:textId="77777777" w:rsidTr="00F51771">
        <w:trPr>
          <w:trHeight w:val="900"/>
          <w:jc w:val="center"/>
        </w:trPr>
        <w:tc>
          <w:tcPr>
            <w:tcW w:w="305" w:type="pct"/>
            <w:shd w:val="clear" w:color="auto" w:fill="auto"/>
            <w:hideMark/>
          </w:tcPr>
          <w:p w14:paraId="27C89CDA" w14:textId="77777777" w:rsidR="00F51771" w:rsidRPr="000D7396" w:rsidRDefault="00F51771" w:rsidP="004C7314">
            <w:pPr>
              <w:jc w:val="center"/>
              <w:rPr>
                <w:rFonts w:cs="Times New Roman"/>
                <w:color w:val="000000"/>
                <w:sz w:val="20"/>
                <w:szCs w:val="20"/>
                <w:lang w:eastAsia="ru-RU"/>
              </w:rPr>
            </w:pPr>
            <w:r w:rsidRPr="000D7396">
              <w:rPr>
                <w:rFonts w:cs="Times New Roman"/>
                <w:color w:val="000000"/>
                <w:sz w:val="20"/>
                <w:szCs w:val="20"/>
                <w:lang w:eastAsia="ru-RU"/>
              </w:rPr>
              <w:t>1.2.7</w:t>
            </w:r>
          </w:p>
        </w:tc>
        <w:tc>
          <w:tcPr>
            <w:tcW w:w="1316" w:type="pct"/>
            <w:shd w:val="clear" w:color="auto" w:fill="auto"/>
            <w:hideMark/>
          </w:tcPr>
          <w:p w14:paraId="56361F46" w14:textId="77777777" w:rsidR="00F51771" w:rsidRPr="000D7396" w:rsidRDefault="00F51771" w:rsidP="004C7314">
            <w:pPr>
              <w:jc w:val="center"/>
              <w:rPr>
                <w:rFonts w:cs="Times New Roman"/>
                <w:color w:val="000000"/>
                <w:sz w:val="20"/>
                <w:szCs w:val="20"/>
                <w:lang w:eastAsia="ru-RU"/>
              </w:rPr>
            </w:pPr>
            <w:r w:rsidRPr="000D7396">
              <w:rPr>
                <w:rFonts w:cs="Times New Roman"/>
                <w:color w:val="000000"/>
                <w:sz w:val="20"/>
                <w:szCs w:val="20"/>
                <w:lang w:eastAsia="ru-RU"/>
              </w:rPr>
              <w:t>Замена перегоревшей электролампы из патрона в местах общего пользования</w:t>
            </w:r>
          </w:p>
        </w:tc>
        <w:tc>
          <w:tcPr>
            <w:tcW w:w="758" w:type="pct"/>
            <w:shd w:val="clear" w:color="auto" w:fill="auto"/>
            <w:hideMark/>
          </w:tcPr>
          <w:p w14:paraId="755AB697" w14:textId="77777777" w:rsidR="00F51771" w:rsidRPr="000D7396" w:rsidRDefault="00F51771" w:rsidP="004C7314">
            <w:pPr>
              <w:jc w:val="center"/>
              <w:rPr>
                <w:rFonts w:cs="Times New Roman"/>
                <w:color w:val="000000"/>
                <w:sz w:val="20"/>
                <w:szCs w:val="20"/>
                <w:lang w:eastAsia="ru-RU"/>
              </w:rPr>
            </w:pPr>
            <w:r w:rsidRPr="000D7396">
              <w:rPr>
                <w:rFonts w:cs="Times New Roman"/>
                <w:color w:val="000000"/>
                <w:sz w:val="20"/>
                <w:szCs w:val="20"/>
                <w:lang w:eastAsia="ru-RU"/>
              </w:rPr>
              <w:t>по мере необходимости</w:t>
            </w:r>
          </w:p>
        </w:tc>
        <w:tc>
          <w:tcPr>
            <w:tcW w:w="653" w:type="pct"/>
            <w:shd w:val="clear" w:color="auto" w:fill="auto"/>
            <w:hideMark/>
          </w:tcPr>
          <w:p w14:paraId="341BA9DB" w14:textId="77777777" w:rsidR="00F51771" w:rsidRPr="000D7396" w:rsidRDefault="00F51771" w:rsidP="004C7314">
            <w:pPr>
              <w:jc w:val="center"/>
              <w:rPr>
                <w:rFonts w:cs="Times New Roman"/>
                <w:color w:val="000000"/>
                <w:sz w:val="20"/>
                <w:szCs w:val="20"/>
                <w:lang w:eastAsia="ru-RU"/>
              </w:rPr>
            </w:pPr>
            <w:r w:rsidRPr="000D7396">
              <w:rPr>
                <w:rFonts w:cs="Times New Roman"/>
                <w:color w:val="000000"/>
                <w:sz w:val="20"/>
                <w:szCs w:val="20"/>
                <w:lang w:eastAsia="ru-RU"/>
              </w:rPr>
              <w:t>3</w:t>
            </w:r>
          </w:p>
        </w:tc>
        <w:tc>
          <w:tcPr>
            <w:tcW w:w="641" w:type="pct"/>
            <w:shd w:val="clear" w:color="auto" w:fill="auto"/>
          </w:tcPr>
          <w:p w14:paraId="244FF8B9" w14:textId="77777777" w:rsidR="00F51771" w:rsidRPr="000D7396" w:rsidRDefault="00F51771" w:rsidP="004C7314">
            <w:pPr>
              <w:jc w:val="center"/>
              <w:rPr>
                <w:rFonts w:cs="Times New Roman"/>
                <w:color w:val="000000"/>
                <w:sz w:val="20"/>
                <w:szCs w:val="20"/>
              </w:rPr>
            </w:pPr>
            <w:r>
              <w:rPr>
                <w:rFonts w:cs="Times New Roman"/>
                <w:color w:val="000000"/>
                <w:sz w:val="20"/>
                <w:szCs w:val="20"/>
              </w:rPr>
              <w:t>0,17</w:t>
            </w:r>
          </w:p>
        </w:tc>
        <w:tc>
          <w:tcPr>
            <w:tcW w:w="578" w:type="pct"/>
          </w:tcPr>
          <w:p w14:paraId="2B059398" w14:textId="77777777" w:rsidR="00F51771" w:rsidRPr="000D7396" w:rsidRDefault="00F51771" w:rsidP="004C7314">
            <w:pPr>
              <w:jc w:val="center"/>
              <w:rPr>
                <w:rFonts w:cs="Times New Roman"/>
                <w:sz w:val="20"/>
                <w:szCs w:val="20"/>
              </w:rPr>
            </w:pPr>
            <w:r>
              <w:rPr>
                <w:rFonts w:cs="Times New Roman"/>
                <w:sz w:val="20"/>
                <w:szCs w:val="20"/>
              </w:rPr>
              <w:t>0,20</w:t>
            </w:r>
          </w:p>
        </w:tc>
        <w:tc>
          <w:tcPr>
            <w:tcW w:w="748" w:type="pct"/>
          </w:tcPr>
          <w:p w14:paraId="0FFC0583" w14:textId="77777777" w:rsidR="00F51771" w:rsidRPr="000D7396" w:rsidRDefault="00F51771" w:rsidP="004C7314">
            <w:pPr>
              <w:jc w:val="center"/>
              <w:rPr>
                <w:rFonts w:cs="Times New Roman"/>
                <w:color w:val="000000"/>
                <w:sz w:val="20"/>
                <w:szCs w:val="20"/>
              </w:rPr>
            </w:pPr>
            <w:r>
              <w:rPr>
                <w:rFonts w:cs="Times New Roman"/>
                <w:color w:val="000000"/>
                <w:sz w:val="20"/>
                <w:szCs w:val="20"/>
              </w:rPr>
              <w:t>0,20</w:t>
            </w:r>
          </w:p>
        </w:tc>
      </w:tr>
      <w:tr w:rsidR="00F51771" w:rsidRPr="000D7396" w14:paraId="7D159DE2" w14:textId="77777777" w:rsidTr="00F51771">
        <w:trPr>
          <w:trHeight w:val="570"/>
          <w:jc w:val="center"/>
        </w:trPr>
        <w:tc>
          <w:tcPr>
            <w:tcW w:w="305" w:type="pct"/>
            <w:shd w:val="clear" w:color="auto" w:fill="auto"/>
            <w:hideMark/>
          </w:tcPr>
          <w:p w14:paraId="749F74FF" w14:textId="77777777" w:rsidR="00F51771" w:rsidRPr="000D7396" w:rsidRDefault="00F51771" w:rsidP="004C7314">
            <w:pPr>
              <w:jc w:val="center"/>
              <w:rPr>
                <w:rFonts w:cs="Times New Roman"/>
                <w:bCs/>
                <w:color w:val="000000"/>
                <w:sz w:val="20"/>
                <w:szCs w:val="20"/>
                <w:lang w:eastAsia="ru-RU"/>
              </w:rPr>
            </w:pPr>
            <w:r w:rsidRPr="000D7396">
              <w:rPr>
                <w:rFonts w:cs="Times New Roman"/>
                <w:bCs/>
                <w:color w:val="000000"/>
                <w:sz w:val="20"/>
                <w:szCs w:val="20"/>
                <w:lang w:eastAsia="ru-RU"/>
              </w:rPr>
              <w:t>1.3</w:t>
            </w:r>
          </w:p>
        </w:tc>
        <w:tc>
          <w:tcPr>
            <w:tcW w:w="1316" w:type="pct"/>
            <w:shd w:val="clear" w:color="auto" w:fill="auto"/>
            <w:hideMark/>
          </w:tcPr>
          <w:p w14:paraId="24585166" w14:textId="77777777" w:rsidR="00F51771" w:rsidRPr="000D7396" w:rsidRDefault="00F51771" w:rsidP="004C7314">
            <w:pPr>
              <w:jc w:val="center"/>
              <w:rPr>
                <w:rFonts w:cs="Times New Roman"/>
                <w:bCs/>
                <w:color w:val="000000"/>
                <w:sz w:val="20"/>
                <w:szCs w:val="20"/>
                <w:lang w:eastAsia="ru-RU"/>
              </w:rPr>
            </w:pPr>
            <w:r w:rsidRPr="000D7396">
              <w:rPr>
                <w:rFonts w:cs="Times New Roman"/>
                <w:bCs/>
                <w:color w:val="000000"/>
                <w:sz w:val="20"/>
                <w:szCs w:val="20"/>
                <w:lang w:eastAsia="ru-RU"/>
              </w:rPr>
              <w:t>Работы и услуги по содержанию иного общего имущества в многоквартирном доме</w:t>
            </w:r>
          </w:p>
        </w:tc>
        <w:tc>
          <w:tcPr>
            <w:tcW w:w="758" w:type="pct"/>
            <w:shd w:val="clear" w:color="auto" w:fill="auto"/>
            <w:hideMark/>
          </w:tcPr>
          <w:p w14:paraId="6B378C25" w14:textId="77777777" w:rsidR="00F51771" w:rsidRPr="000D7396" w:rsidRDefault="00F51771" w:rsidP="004C7314">
            <w:pPr>
              <w:jc w:val="center"/>
              <w:rPr>
                <w:rFonts w:cs="Times New Roman"/>
                <w:color w:val="000000"/>
                <w:sz w:val="20"/>
                <w:szCs w:val="20"/>
                <w:lang w:eastAsia="ru-RU"/>
              </w:rPr>
            </w:pPr>
            <w:r w:rsidRPr="000D7396">
              <w:rPr>
                <w:rFonts w:cs="Times New Roman"/>
                <w:color w:val="000000"/>
                <w:sz w:val="20"/>
                <w:szCs w:val="20"/>
                <w:lang w:eastAsia="ru-RU"/>
              </w:rPr>
              <w:t>х</w:t>
            </w:r>
          </w:p>
        </w:tc>
        <w:tc>
          <w:tcPr>
            <w:tcW w:w="653" w:type="pct"/>
            <w:shd w:val="clear" w:color="auto" w:fill="auto"/>
            <w:hideMark/>
          </w:tcPr>
          <w:p w14:paraId="4D085C54" w14:textId="77777777" w:rsidR="00F51771" w:rsidRPr="000D7396" w:rsidRDefault="00F51771" w:rsidP="004C7314">
            <w:pPr>
              <w:jc w:val="center"/>
              <w:rPr>
                <w:rFonts w:cs="Times New Roman"/>
                <w:color w:val="000000"/>
                <w:sz w:val="20"/>
                <w:szCs w:val="20"/>
                <w:lang w:eastAsia="ru-RU"/>
              </w:rPr>
            </w:pPr>
            <w:r w:rsidRPr="000D7396">
              <w:rPr>
                <w:rFonts w:cs="Times New Roman"/>
                <w:color w:val="000000"/>
                <w:sz w:val="20"/>
                <w:szCs w:val="20"/>
                <w:lang w:eastAsia="ru-RU"/>
              </w:rPr>
              <w:t>х</w:t>
            </w:r>
          </w:p>
        </w:tc>
        <w:tc>
          <w:tcPr>
            <w:tcW w:w="641" w:type="pct"/>
            <w:shd w:val="clear" w:color="auto" w:fill="auto"/>
          </w:tcPr>
          <w:p w14:paraId="54CAEA24" w14:textId="77777777" w:rsidR="00F51771" w:rsidRPr="000D7396" w:rsidRDefault="00F51771" w:rsidP="004C7314">
            <w:pPr>
              <w:jc w:val="center"/>
              <w:rPr>
                <w:rFonts w:cs="Times New Roman"/>
                <w:bCs/>
                <w:sz w:val="20"/>
                <w:szCs w:val="20"/>
              </w:rPr>
            </w:pPr>
            <w:r>
              <w:rPr>
                <w:rFonts w:cs="Times New Roman"/>
                <w:bCs/>
                <w:sz w:val="20"/>
                <w:szCs w:val="20"/>
              </w:rPr>
              <w:t>16,57</w:t>
            </w:r>
          </w:p>
        </w:tc>
        <w:tc>
          <w:tcPr>
            <w:tcW w:w="578" w:type="pct"/>
          </w:tcPr>
          <w:p w14:paraId="078548F0" w14:textId="77777777" w:rsidR="00F51771" w:rsidRPr="000D7396" w:rsidRDefault="00F51771" w:rsidP="004C7314">
            <w:pPr>
              <w:jc w:val="center"/>
              <w:rPr>
                <w:rFonts w:cs="Times New Roman"/>
                <w:bCs/>
                <w:sz w:val="20"/>
                <w:szCs w:val="20"/>
              </w:rPr>
            </w:pPr>
            <w:r>
              <w:rPr>
                <w:rFonts w:cs="Times New Roman"/>
                <w:bCs/>
                <w:sz w:val="20"/>
                <w:szCs w:val="20"/>
              </w:rPr>
              <w:t>18,71</w:t>
            </w:r>
          </w:p>
        </w:tc>
        <w:tc>
          <w:tcPr>
            <w:tcW w:w="748" w:type="pct"/>
          </w:tcPr>
          <w:p w14:paraId="1F4BDB35" w14:textId="77777777" w:rsidR="00F51771" w:rsidRPr="000D7396" w:rsidRDefault="00F51771" w:rsidP="004C7314">
            <w:pPr>
              <w:jc w:val="center"/>
              <w:rPr>
                <w:rFonts w:cs="Times New Roman"/>
                <w:bCs/>
                <w:sz w:val="20"/>
                <w:szCs w:val="20"/>
              </w:rPr>
            </w:pPr>
            <w:r>
              <w:rPr>
                <w:rFonts w:cs="Times New Roman"/>
                <w:bCs/>
                <w:sz w:val="20"/>
                <w:szCs w:val="20"/>
              </w:rPr>
              <w:t>16,8</w:t>
            </w:r>
          </w:p>
        </w:tc>
      </w:tr>
      <w:tr w:rsidR="00F51771" w:rsidRPr="000D7396" w14:paraId="0FE653F0" w14:textId="77777777" w:rsidTr="00F51771">
        <w:trPr>
          <w:trHeight w:val="855"/>
          <w:jc w:val="center"/>
        </w:trPr>
        <w:tc>
          <w:tcPr>
            <w:tcW w:w="305" w:type="pct"/>
            <w:shd w:val="clear" w:color="auto" w:fill="auto"/>
            <w:hideMark/>
          </w:tcPr>
          <w:p w14:paraId="4156E009" w14:textId="77777777" w:rsidR="00F51771" w:rsidRPr="000D7396" w:rsidRDefault="00F51771" w:rsidP="004C7314">
            <w:pPr>
              <w:jc w:val="center"/>
              <w:rPr>
                <w:rFonts w:cs="Times New Roman"/>
                <w:bCs/>
                <w:color w:val="000000"/>
                <w:sz w:val="20"/>
                <w:szCs w:val="20"/>
                <w:lang w:eastAsia="ru-RU"/>
              </w:rPr>
            </w:pPr>
            <w:r w:rsidRPr="000D7396">
              <w:rPr>
                <w:rFonts w:cs="Times New Roman"/>
                <w:bCs/>
                <w:color w:val="000000"/>
                <w:sz w:val="20"/>
                <w:szCs w:val="20"/>
                <w:lang w:eastAsia="ru-RU"/>
              </w:rPr>
              <w:t>1.3.1</w:t>
            </w:r>
          </w:p>
        </w:tc>
        <w:tc>
          <w:tcPr>
            <w:tcW w:w="1316" w:type="pct"/>
            <w:shd w:val="clear" w:color="auto" w:fill="auto"/>
            <w:hideMark/>
          </w:tcPr>
          <w:p w14:paraId="3CDD99B4" w14:textId="77777777" w:rsidR="00F51771" w:rsidRPr="000D7396" w:rsidRDefault="00F51771" w:rsidP="004C7314">
            <w:pPr>
              <w:jc w:val="center"/>
              <w:rPr>
                <w:rFonts w:cs="Times New Roman"/>
                <w:bCs/>
                <w:color w:val="000000"/>
                <w:sz w:val="20"/>
                <w:szCs w:val="20"/>
                <w:lang w:eastAsia="ru-RU"/>
              </w:rPr>
            </w:pPr>
            <w:r w:rsidRPr="000D7396">
              <w:rPr>
                <w:rFonts w:cs="Times New Roman"/>
                <w:bCs/>
                <w:color w:val="000000"/>
                <w:sz w:val="20"/>
                <w:szCs w:val="20"/>
                <w:lang w:eastAsia="ru-RU"/>
              </w:rPr>
              <w:t>Работы по содержанию помещений, входящих в состав общего имущества в многоквартирном доме</w:t>
            </w:r>
          </w:p>
        </w:tc>
        <w:tc>
          <w:tcPr>
            <w:tcW w:w="758" w:type="pct"/>
            <w:shd w:val="clear" w:color="auto" w:fill="auto"/>
            <w:hideMark/>
          </w:tcPr>
          <w:p w14:paraId="1C5E5F77" w14:textId="77777777" w:rsidR="00F51771" w:rsidRPr="000D7396" w:rsidRDefault="00F51771" w:rsidP="004C7314">
            <w:pPr>
              <w:jc w:val="center"/>
              <w:rPr>
                <w:rFonts w:cs="Times New Roman"/>
                <w:color w:val="000000"/>
                <w:sz w:val="20"/>
                <w:szCs w:val="20"/>
                <w:lang w:eastAsia="ru-RU"/>
              </w:rPr>
            </w:pPr>
            <w:r w:rsidRPr="000D7396">
              <w:rPr>
                <w:rFonts w:cs="Times New Roman"/>
                <w:color w:val="000000"/>
                <w:sz w:val="20"/>
                <w:szCs w:val="20"/>
                <w:lang w:eastAsia="ru-RU"/>
              </w:rPr>
              <w:t>х</w:t>
            </w:r>
          </w:p>
        </w:tc>
        <w:tc>
          <w:tcPr>
            <w:tcW w:w="653" w:type="pct"/>
            <w:shd w:val="clear" w:color="auto" w:fill="auto"/>
            <w:hideMark/>
          </w:tcPr>
          <w:p w14:paraId="6B81203C" w14:textId="77777777" w:rsidR="00F51771" w:rsidRPr="000D7396" w:rsidRDefault="00F51771" w:rsidP="004C7314">
            <w:pPr>
              <w:jc w:val="center"/>
              <w:rPr>
                <w:rFonts w:cs="Times New Roman"/>
                <w:color w:val="000000"/>
                <w:sz w:val="20"/>
                <w:szCs w:val="20"/>
                <w:lang w:eastAsia="ru-RU"/>
              </w:rPr>
            </w:pPr>
            <w:r w:rsidRPr="000D7396">
              <w:rPr>
                <w:rFonts w:cs="Times New Roman"/>
                <w:color w:val="000000"/>
                <w:sz w:val="20"/>
                <w:szCs w:val="20"/>
                <w:lang w:eastAsia="ru-RU"/>
              </w:rPr>
              <w:t>х</w:t>
            </w:r>
          </w:p>
        </w:tc>
        <w:tc>
          <w:tcPr>
            <w:tcW w:w="641" w:type="pct"/>
            <w:shd w:val="clear" w:color="auto" w:fill="auto"/>
          </w:tcPr>
          <w:p w14:paraId="53BE8CFD" w14:textId="77777777" w:rsidR="00F51771" w:rsidRPr="000D7396" w:rsidRDefault="00F51771" w:rsidP="004C7314">
            <w:pPr>
              <w:jc w:val="center"/>
              <w:rPr>
                <w:rFonts w:cs="Times New Roman"/>
                <w:bCs/>
                <w:sz w:val="20"/>
                <w:szCs w:val="20"/>
              </w:rPr>
            </w:pPr>
            <w:r>
              <w:rPr>
                <w:rFonts w:cs="Times New Roman"/>
                <w:bCs/>
                <w:sz w:val="20"/>
                <w:szCs w:val="20"/>
              </w:rPr>
              <w:t>7,48</w:t>
            </w:r>
          </w:p>
        </w:tc>
        <w:tc>
          <w:tcPr>
            <w:tcW w:w="578" w:type="pct"/>
          </w:tcPr>
          <w:p w14:paraId="5033B507" w14:textId="77777777" w:rsidR="00F51771" w:rsidRPr="000D7396" w:rsidRDefault="00F51771" w:rsidP="004C7314">
            <w:pPr>
              <w:jc w:val="center"/>
              <w:rPr>
                <w:rFonts w:cs="Times New Roman"/>
                <w:bCs/>
                <w:sz w:val="20"/>
                <w:szCs w:val="20"/>
              </w:rPr>
            </w:pPr>
            <w:r>
              <w:rPr>
                <w:rFonts w:cs="Times New Roman"/>
                <w:bCs/>
                <w:sz w:val="20"/>
                <w:szCs w:val="20"/>
              </w:rPr>
              <w:t>8,4</w:t>
            </w:r>
          </w:p>
        </w:tc>
        <w:tc>
          <w:tcPr>
            <w:tcW w:w="748" w:type="pct"/>
          </w:tcPr>
          <w:p w14:paraId="6AB4B5B1" w14:textId="77777777" w:rsidR="00F51771" w:rsidRPr="000D7396" w:rsidRDefault="00F51771" w:rsidP="004C7314">
            <w:pPr>
              <w:jc w:val="center"/>
              <w:rPr>
                <w:rFonts w:cs="Times New Roman"/>
                <w:bCs/>
                <w:sz w:val="20"/>
                <w:szCs w:val="20"/>
              </w:rPr>
            </w:pPr>
            <w:r>
              <w:rPr>
                <w:rFonts w:cs="Times New Roman"/>
                <w:bCs/>
                <w:sz w:val="20"/>
                <w:szCs w:val="20"/>
              </w:rPr>
              <w:t>8,25</w:t>
            </w:r>
          </w:p>
        </w:tc>
      </w:tr>
      <w:tr w:rsidR="00F51771" w:rsidRPr="000D7396" w14:paraId="4100961D" w14:textId="77777777" w:rsidTr="00F51771">
        <w:trPr>
          <w:trHeight w:val="663"/>
          <w:jc w:val="center"/>
        </w:trPr>
        <w:tc>
          <w:tcPr>
            <w:tcW w:w="305" w:type="pct"/>
            <w:shd w:val="clear" w:color="auto" w:fill="auto"/>
            <w:hideMark/>
          </w:tcPr>
          <w:p w14:paraId="122EE73F" w14:textId="77777777" w:rsidR="00F51771" w:rsidRPr="000D7396" w:rsidRDefault="00F51771" w:rsidP="004C7314">
            <w:pPr>
              <w:jc w:val="center"/>
              <w:rPr>
                <w:rFonts w:cs="Times New Roman"/>
                <w:color w:val="000000"/>
                <w:sz w:val="20"/>
                <w:szCs w:val="20"/>
                <w:lang w:eastAsia="ru-RU"/>
              </w:rPr>
            </w:pPr>
            <w:r w:rsidRPr="000D7396">
              <w:rPr>
                <w:rFonts w:cs="Times New Roman"/>
                <w:color w:val="000000"/>
                <w:sz w:val="20"/>
                <w:szCs w:val="20"/>
                <w:lang w:eastAsia="ru-RU"/>
              </w:rPr>
              <w:t>1.3.1.1</w:t>
            </w:r>
          </w:p>
        </w:tc>
        <w:tc>
          <w:tcPr>
            <w:tcW w:w="1316" w:type="pct"/>
            <w:shd w:val="clear" w:color="auto" w:fill="auto"/>
            <w:hideMark/>
          </w:tcPr>
          <w:p w14:paraId="2C6A132F" w14:textId="77777777" w:rsidR="00F51771" w:rsidRPr="000D7396" w:rsidRDefault="00F51771" w:rsidP="004C7314">
            <w:pPr>
              <w:jc w:val="center"/>
              <w:rPr>
                <w:rFonts w:cs="Times New Roman"/>
                <w:color w:val="000000"/>
                <w:sz w:val="20"/>
                <w:szCs w:val="20"/>
                <w:lang w:eastAsia="ru-RU"/>
              </w:rPr>
            </w:pPr>
            <w:r w:rsidRPr="000D7396">
              <w:rPr>
                <w:rFonts w:cs="Times New Roman"/>
                <w:color w:val="000000"/>
                <w:sz w:val="20"/>
                <w:szCs w:val="20"/>
                <w:lang w:eastAsia="ru-RU"/>
              </w:rPr>
              <w:t>Влажное подметание лестничных площадок и маршей</w:t>
            </w:r>
          </w:p>
        </w:tc>
        <w:tc>
          <w:tcPr>
            <w:tcW w:w="758" w:type="pct"/>
            <w:shd w:val="clear" w:color="auto" w:fill="auto"/>
            <w:hideMark/>
          </w:tcPr>
          <w:p w14:paraId="7C6ECDDC" w14:textId="77777777" w:rsidR="00F51771" w:rsidRPr="000D7396" w:rsidRDefault="00F51771" w:rsidP="004C7314">
            <w:pPr>
              <w:jc w:val="center"/>
              <w:rPr>
                <w:rFonts w:cs="Times New Roman"/>
                <w:color w:val="000000"/>
                <w:sz w:val="20"/>
                <w:szCs w:val="20"/>
                <w:lang w:eastAsia="ru-RU"/>
              </w:rPr>
            </w:pPr>
            <w:r w:rsidRPr="000D7396">
              <w:rPr>
                <w:rFonts w:cs="Times New Roman"/>
                <w:color w:val="000000"/>
                <w:sz w:val="20"/>
                <w:szCs w:val="20"/>
                <w:lang w:eastAsia="ru-RU"/>
              </w:rPr>
              <w:t>1 раз в неделю</w:t>
            </w:r>
          </w:p>
        </w:tc>
        <w:tc>
          <w:tcPr>
            <w:tcW w:w="653" w:type="pct"/>
            <w:shd w:val="clear" w:color="auto" w:fill="auto"/>
            <w:hideMark/>
          </w:tcPr>
          <w:p w14:paraId="41DC5E51" w14:textId="77777777" w:rsidR="00F51771" w:rsidRPr="000D7396" w:rsidRDefault="00F51771" w:rsidP="004C7314">
            <w:pPr>
              <w:jc w:val="center"/>
              <w:rPr>
                <w:rFonts w:cs="Times New Roman"/>
                <w:color w:val="000000"/>
                <w:sz w:val="20"/>
                <w:szCs w:val="20"/>
                <w:lang w:eastAsia="ru-RU"/>
              </w:rPr>
            </w:pPr>
            <w:r w:rsidRPr="000D7396">
              <w:rPr>
                <w:rFonts w:cs="Times New Roman"/>
                <w:color w:val="000000"/>
                <w:sz w:val="20"/>
                <w:szCs w:val="20"/>
                <w:lang w:eastAsia="ru-RU"/>
              </w:rPr>
              <w:t>52</w:t>
            </w:r>
          </w:p>
        </w:tc>
        <w:tc>
          <w:tcPr>
            <w:tcW w:w="641" w:type="pct"/>
            <w:shd w:val="clear" w:color="auto" w:fill="auto"/>
          </w:tcPr>
          <w:p w14:paraId="3E1B2AC2" w14:textId="77777777" w:rsidR="00F51771" w:rsidRPr="000D7396" w:rsidRDefault="00F51771" w:rsidP="004C7314">
            <w:pPr>
              <w:jc w:val="center"/>
              <w:rPr>
                <w:rFonts w:cs="Times New Roman"/>
                <w:color w:val="000000"/>
                <w:sz w:val="20"/>
                <w:szCs w:val="20"/>
              </w:rPr>
            </w:pPr>
            <w:r w:rsidRPr="000D7396">
              <w:rPr>
                <w:rFonts w:cs="Times New Roman"/>
                <w:color w:val="000000"/>
                <w:sz w:val="20"/>
                <w:szCs w:val="20"/>
              </w:rPr>
              <w:t>2</w:t>
            </w:r>
            <w:r>
              <w:rPr>
                <w:rFonts w:cs="Times New Roman"/>
                <w:color w:val="000000"/>
                <w:sz w:val="20"/>
                <w:szCs w:val="20"/>
              </w:rPr>
              <w:t>,30</w:t>
            </w:r>
          </w:p>
        </w:tc>
        <w:tc>
          <w:tcPr>
            <w:tcW w:w="578" w:type="pct"/>
          </w:tcPr>
          <w:p w14:paraId="33442C72" w14:textId="77777777" w:rsidR="00F51771" w:rsidRPr="000D7396" w:rsidRDefault="00F51771" w:rsidP="004C7314">
            <w:pPr>
              <w:jc w:val="center"/>
              <w:rPr>
                <w:rFonts w:cs="Times New Roman"/>
                <w:sz w:val="20"/>
                <w:szCs w:val="20"/>
              </w:rPr>
            </w:pPr>
            <w:r>
              <w:rPr>
                <w:rFonts w:cs="Times New Roman"/>
                <w:sz w:val="20"/>
                <w:szCs w:val="20"/>
              </w:rPr>
              <w:t>2,56</w:t>
            </w:r>
          </w:p>
        </w:tc>
        <w:tc>
          <w:tcPr>
            <w:tcW w:w="748" w:type="pct"/>
          </w:tcPr>
          <w:p w14:paraId="5969CE54" w14:textId="77777777" w:rsidR="00F51771" w:rsidRPr="000D7396" w:rsidRDefault="00F51771" w:rsidP="004C7314">
            <w:pPr>
              <w:jc w:val="center"/>
              <w:rPr>
                <w:rFonts w:cs="Times New Roman"/>
                <w:color w:val="000000"/>
                <w:sz w:val="20"/>
                <w:szCs w:val="20"/>
              </w:rPr>
            </w:pPr>
            <w:r>
              <w:rPr>
                <w:rFonts w:cs="Times New Roman"/>
                <w:color w:val="000000"/>
                <w:sz w:val="20"/>
                <w:szCs w:val="20"/>
              </w:rPr>
              <w:t>2,45</w:t>
            </w:r>
          </w:p>
        </w:tc>
      </w:tr>
      <w:tr w:rsidR="00F51771" w:rsidRPr="000D7396" w14:paraId="0667E5F7" w14:textId="77777777" w:rsidTr="00F51771">
        <w:trPr>
          <w:trHeight w:val="704"/>
          <w:jc w:val="center"/>
        </w:trPr>
        <w:tc>
          <w:tcPr>
            <w:tcW w:w="305" w:type="pct"/>
            <w:shd w:val="clear" w:color="auto" w:fill="auto"/>
            <w:hideMark/>
          </w:tcPr>
          <w:p w14:paraId="4E8BAD9A" w14:textId="77777777" w:rsidR="00F51771" w:rsidRPr="000D7396" w:rsidRDefault="00F51771" w:rsidP="004C7314">
            <w:pPr>
              <w:jc w:val="center"/>
              <w:rPr>
                <w:rFonts w:cs="Times New Roman"/>
                <w:color w:val="000000"/>
                <w:sz w:val="20"/>
                <w:szCs w:val="20"/>
                <w:lang w:eastAsia="ru-RU"/>
              </w:rPr>
            </w:pPr>
            <w:r w:rsidRPr="000D7396">
              <w:rPr>
                <w:rFonts w:cs="Times New Roman"/>
                <w:color w:val="000000"/>
                <w:sz w:val="20"/>
                <w:szCs w:val="20"/>
                <w:lang w:eastAsia="ru-RU"/>
              </w:rPr>
              <w:t>1.3.1.2</w:t>
            </w:r>
          </w:p>
        </w:tc>
        <w:tc>
          <w:tcPr>
            <w:tcW w:w="1316" w:type="pct"/>
            <w:shd w:val="clear" w:color="auto" w:fill="auto"/>
            <w:hideMark/>
          </w:tcPr>
          <w:p w14:paraId="5F8FC955" w14:textId="77777777" w:rsidR="00F51771" w:rsidRPr="000D7396" w:rsidRDefault="00F51771" w:rsidP="004C7314">
            <w:pPr>
              <w:jc w:val="center"/>
              <w:rPr>
                <w:rFonts w:cs="Times New Roman"/>
                <w:color w:val="000000"/>
                <w:sz w:val="20"/>
                <w:szCs w:val="20"/>
                <w:lang w:eastAsia="ru-RU"/>
              </w:rPr>
            </w:pPr>
            <w:r w:rsidRPr="000D7396">
              <w:rPr>
                <w:rFonts w:cs="Times New Roman"/>
                <w:color w:val="000000"/>
                <w:sz w:val="20"/>
                <w:szCs w:val="20"/>
                <w:lang w:eastAsia="ru-RU"/>
              </w:rPr>
              <w:t xml:space="preserve">Влажная протирка элементов лестничных клеток жилых домов (стены, окрашенные масляной краской, двери, подоконники, оконные ограждения, перила деревянные, чердачные лестницы, отопительные </w:t>
            </w:r>
            <w:r w:rsidRPr="000D7396">
              <w:rPr>
                <w:rFonts w:cs="Times New Roman"/>
                <w:color w:val="000000"/>
                <w:sz w:val="20"/>
                <w:szCs w:val="20"/>
                <w:lang w:eastAsia="ru-RU"/>
              </w:rPr>
              <w:lastRenderedPageBreak/>
              <w:t>приборы (радиаторы), плафоны, почтовые ящики, шкафы для электрощитов и слаботочных устройств</w:t>
            </w:r>
          </w:p>
        </w:tc>
        <w:tc>
          <w:tcPr>
            <w:tcW w:w="758" w:type="pct"/>
            <w:shd w:val="clear" w:color="auto" w:fill="auto"/>
            <w:hideMark/>
          </w:tcPr>
          <w:p w14:paraId="2A2B9A4C" w14:textId="77777777" w:rsidR="00F51771" w:rsidRPr="000D7396" w:rsidRDefault="00F51771" w:rsidP="004C7314">
            <w:pPr>
              <w:jc w:val="center"/>
              <w:rPr>
                <w:rFonts w:cs="Times New Roman"/>
                <w:color w:val="000000"/>
                <w:sz w:val="20"/>
                <w:szCs w:val="20"/>
                <w:lang w:eastAsia="ru-RU"/>
              </w:rPr>
            </w:pPr>
            <w:r w:rsidRPr="000D7396">
              <w:rPr>
                <w:rFonts w:cs="Times New Roman"/>
                <w:color w:val="000000"/>
                <w:sz w:val="20"/>
                <w:szCs w:val="20"/>
                <w:lang w:eastAsia="ru-RU"/>
              </w:rPr>
              <w:lastRenderedPageBreak/>
              <w:t>1 раз в год</w:t>
            </w:r>
          </w:p>
        </w:tc>
        <w:tc>
          <w:tcPr>
            <w:tcW w:w="653" w:type="pct"/>
            <w:shd w:val="clear" w:color="auto" w:fill="auto"/>
            <w:hideMark/>
          </w:tcPr>
          <w:p w14:paraId="65CB15F9" w14:textId="77777777" w:rsidR="00F51771" w:rsidRPr="000D7396" w:rsidRDefault="00F51771" w:rsidP="004C7314">
            <w:pPr>
              <w:jc w:val="center"/>
              <w:rPr>
                <w:rFonts w:cs="Times New Roman"/>
                <w:color w:val="000000"/>
                <w:sz w:val="20"/>
                <w:szCs w:val="20"/>
                <w:lang w:eastAsia="ru-RU"/>
              </w:rPr>
            </w:pPr>
            <w:r w:rsidRPr="000D7396">
              <w:rPr>
                <w:rFonts w:cs="Times New Roman"/>
                <w:color w:val="000000"/>
                <w:sz w:val="20"/>
                <w:szCs w:val="20"/>
                <w:lang w:eastAsia="ru-RU"/>
              </w:rPr>
              <w:t>1</w:t>
            </w:r>
          </w:p>
        </w:tc>
        <w:tc>
          <w:tcPr>
            <w:tcW w:w="641" w:type="pct"/>
            <w:shd w:val="clear" w:color="auto" w:fill="auto"/>
          </w:tcPr>
          <w:p w14:paraId="3B16CC6C" w14:textId="77777777" w:rsidR="00F51771" w:rsidRPr="000D7396" w:rsidRDefault="00F51771" w:rsidP="004C7314">
            <w:pPr>
              <w:jc w:val="center"/>
              <w:rPr>
                <w:rFonts w:cs="Times New Roman"/>
                <w:color w:val="000000"/>
                <w:sz w:val="20"/>
                <w:szCs w:val="20"/>
              </w:rPr>
            </w:pPr>
            <w:r>
              <w:rPr>
                <w:rFonts w:cs="Times New Roman"/>
                <w:color w:val="000000"/>
                <w:sz w:val="20"/>
                <w:szCs w:val="20"/>
              </w:rPr>
              <w:t>3,98</w:t>
            </w:r>
          </w:p>
        </w:tc>
        <w:tc>
          <w:tcPr>
            <w:tcW w:w="578" w:type="pct"/>
          </w:tcPr>
          <w:p w14:paraId="74AD1257" w14:textId="77777777" w:rsidR="00F51771" w:rsidRPr="000D7396" w:rsidRDefault="00F51771" w:rsidP="004C7314">
            <w:pPr>
              <w:jc w:val="center"/>
              <w:rPr>
                <w:rFonts w:cs="Times New Roman"/>
                <w:sz w:val="20"/>
                <w:szCs w:val="20"/>
              </w:rPr>
            </w:pPr>
            <w:r w:rsidRPr="000D7396">
              <w:rPr>
                <w:rFonts w:cs="Times New Roman"/>
                <w:sz w:val="20"/>
                <w:szCs w:val="20"/>
              </w:rPr>
              <w:t>4,</w:t>
            </w:r>
            <w:r>
              <w:rPr>
                <w:rFonts w:cs="Times New Roman"/>
                <w:sz w:val="20"/>
                <w:szCs w:val="20"/>
              </w:rPr>
              <w:t>5</w:t>
            </w:r>
          </w:p>
        </w:tc>
        <w:tc>
          <w:tcPr>
            <w:tcW w:w="748" w:type="pct"/>
          </w:tcPr>
          <w:p w14:paraId="2EA57BE8" w14:textId="77777777" w:rsidR="00F51771" w:rsidRDefault="00F51771" w:rsidP="004C7314">
            <w:pPr>
              <w:jc w:val="center"/>
              <w:rPr>
                <w:rFonts w:cs="Times New Roman"/>
                <w:color w:val="000000"/>
                <w:sz w:val="20"/>
                <w:szCs w:val="20"/>
              </w:rPr>
            </w:pPr>
            <w:r>
              <w:rPr>
                <w:rFonts w:cs="Times New Roman"/>
                <w:color w:val="000000"/>
                <w:sz w:val="20"/>
                <w:szCs w:val="20"/>
              </w:rPr>
              <w:t>4,49</w:t>
            </w:r>
          </w:p>
          <w:p w14:paraId="1D8F4721" w14:textId="77777777" w:rsidR="00F51771" w:rsidRPr="000D7396" w:rsidRDefault="00F51771" w:rsidP="004C7314">
            <w:pPr>
              <w:jc w:val="center"/>
              <w:rPr>
                <w:rFonts w:cs="Times New Roman"/>
                <w:color w:val="000000"/>
                <w:sz w:val="20"/>
                <w:szCs w:val="20"/>
              </w:rPr>
            </w:pPr>
          </w:p>
        </w:tc>
      </w:tr>
      <w:tr w:rsidR="00F51771" w:rsidRPr="000D7396" w14:paraId="78357242" w14:textId="77777777" w:rsidTr="00F51771">
        <w:trPr>
          <w:trHeight w:val="600"/>
          <w:jc w:val="center"/>
        </w:trPr>
        <w:tc>
          <w:tcPr>
            <w:tcW w:w="305" w:type="pct"/>
            <w:shd w:val="clear" w:color="auto" w:fill="auto"/>
            <w:hideMark/>
          </w:tcPr>
          <w:p w14:paraId="5AEDE4FC" w14:textId="77777777" w:rsidR="00F51771" w:rsidRPr="000D7396" w:rsidRDefault="00F51771" w:rsidP="004C7314">
            <w:pPr>
              <w:jc w:val="center"/>
              <w:rPr>
                <w:rFonts w:cs="Times New Roman"/>
                <w:color w:val="000000"/>
                <w:sz w:val="20"/>
                <w:szCs w:val="20"/>
                <w:lang w:eastAsia="ru-RU"/>
              </w:rPr>
            </w:pPr>
            <w:r w:rsidRPr="000D7396">
              <w:rPr>
                <w:rFonts w:cs="Times New Roman"/>
                <w:color w:val="000000"/>
                <w:sz w:val="20"/>
                <w:szCs w:val="20"/>
                <w:lang w:eastAsia="ru-RU"/>
              </w:rPr>
              <w:t>1.3.1.3</w:t>
            </w:r>
          </w:p>
        </w:tc>
        <w:tc>
          <w:tcPr>
            <w:tcW w:w="1316" w:type="pct"/>
            <w:shd w:val="clear" w:color="auto" w:fill="auto"/>
            <w:hideMark/>
          </w:tcPr>
          <w:p w14:paraId="7376707C" w14:textId="77777777" w:rsidR="00F51771" w:rsidRPr="000D7396" w:rsidRDefault="00F51771" w:rsidP="004C7314">
            <w:pPr>
              <w:jc w:val="center"/>
              <w:rPr>
                <w:rFonts w:cs="Times New Roman"/>
                <w:color w:val="000000"/>
                <w:sz w:val="20"/>
                <w:szCs w:val="20"/>
                <w:lang w:eastAsia="ru-RU"/>
              </w:rPr>
            </w:pPr>
            <w:r w:rsidRPr="000D7396">
              <w:rPr>
                <w:rFonts w:cs="Times New Roman"/>
                <w:color w:val="000000"/>
                <w:sz w:val="20"/>
                <w:szCs w:val="20"/>
                <w:lang w:eastAsia="ru-RU"/>
              </w:rPr>
              <w:t>Мытье и протирка легкодоступных стекол в окнах в помещениях общего пользования</w:t>
            </w:r>
          </w:p>
        </w:tc>
        <w:tc>
          <w:tcPr>
            <w:tcW w:w="758" w:type="pct"/>
            <w:shd w:val="clear" w:color="auto" w:fill="auto"/>
            <w:hideMark/>
          </w:tcPr>
          <w:p w14:paraId="21C63631" w14:textId="77777777" w:rsidR="00F51771" w:rsidRPr="000D7396" w:rsidRDefault="00F51771" w:rsidP="004C7314">
            <w:pPr>
              <w:jc w:val="center"/>
              <w:rPr>
                <w:rFonts w:cs="Times New Roman"/>
                <w:sz w:val="20"/>
                <w:szCs w:val="20"/>
                <w:lang w:eastAsia="ru-RU"/>
              </w:rPr>
            </w:pPr>
            <w:r w:rsidRPr="000D7396">
              <w:rPr>
                <w:rFonts w:cs="Times New Roman"/>
                <w:sz w:val="20"/>
                <w:szCs w:val="20"/>
                <w:lang w:eastAsia="ru-RU"/>
              </w:rPr>
              <w:t>2 раза в год</w:t>
            </w:r>
          </w:p>
        </w:tc>
        <w:tc>
          <w:tcPr>
            <w:tcW w:w="653" w:type="pct"/>
            <w:shd w:val="clear" w:color="auto" w:fill="auto"/>
            <w:hideMark/>
          </w:tcPr>
          <w:p w14:paraId="4C19B411" w14:textId="77777777" w:rsidR="00F51771" w:rsidRPr="000D7396" w:rsidRDefault="00F51771" w:rsidP="004C7314">
            <w:pPr>
              <w:jc w:val="center"/>
              <w:rPr>
                <w:rFonts w:cs="Times New Roman"/>
                <w:color w:val="000000"/>
                <w:sz w:val="20"/>
                <w:szCs w:val="20"/>
                <w:lang w:eastAsia="ru-RU"/>
              </w:rPr>
            </w:pPr>
            <w:r w:rsidRPr="000D7396">
              <w:rPr>
                <w:rFonts w:cs="Times New Roman"/>
                <w:color w:val="000000"/>
                <w:sz w:val="20"/>
                <w:szCs w:val="20"/>
                <w:lang w:eastAsia="ru-RU"/>
              </w:rPr>
              <w:t>2</w:t>
            </w:r>
          </w:p>
        </w:tc>
        <w:tc>
          <w:tcPr>
            <w:tcW w:w="641" w:type="pct"/>
            <w:shd w:val="clear" w:color="auto" w:fill="auto"/>
          </w:tcPr>
          <w:p w14:paraId="111DC7D8" w14:textId="77777777" w:rsidR="00F51771" w:rsidRPr="000D7396" w:rsidRDefault="00F51771" w:rsidP="004C7314">
            <w:pPr>
              <w:jc w:val="center"/>
              <w:rPr>
                <w:rFonts w:cs="Times New Roman"/>
                <w:color w:val="000000"/>
                <w:sz w:val="20"/>
                <w:szCs w:val="20"/>
              </w:rPr>
            </w:pPr>
            <w:r>
              <w:rPr>
                <w:rFonts w:cs="Times New Roman"/>
                <w:color w:val="000000"/>
                <w:sz w:val="20"/>
                <w:szCs w:val="20"/>
              </w:rPr>
              <w:t>0,02</w:t>
            </w:r>
          </w:p>
        </w:tc>
        <w:tc>
          <w:tcPr>
            <w:tcW w:w="578" w:type="pct"/>
          </w:tcPr>
          <w:p w14:paraId="3E8870E0" w14:textId="77777777" w:rsidR="00F51771" w:rsidRPr="000D7396" w:rsidRDefault="00F51771" w:rsidP="004C7314">
            <w:pPr>
              <w:jc w:val="center"/>
              <w:rPr>
                <w:rFonts w:cs="Times New Roman"/>
                <w:sz w:val="20"/>
                <w:szCs w:val="20"/>
              </w:rPr>
            </w:pPr>
            <w:r>
              <w:rPr>
                <w:rFonts w:cs="Times New Roman"/>
                <w:sz w:val="20"/>
                <w:szCs w:val="20"/>
              </w:rPr>
              <w:t>0,02</w:t>
            </w:r>
          </w:p>
        </w:tc>
        <w:tc>
          <w:tcPr>
            <w:tcW w:w="748" w:type="pct"/>
          </w:tcPr>
          <w:p w14:paraId="135F1F30" w14:textId="77777777" w:rsidR="00F51771" w:rsidRPr="000D7396" w:rsidRDefault="00F51771" w:rsidP="004C7314">
            <w:pPr>
              <w:jc w:val="center"/>
              <w:rPr>
                <w:rFonts w:cs="Times New Roman"/>
                <w:color w:val="000000"/>
                <w:sz w:val="20"/>
                <w:szCs w:val="20"/>
              </w:rPr>
            </w:pPr>
            <w:r>
              <w:rPr>
                <w:rFonts w:cs="Times New Roman"/>
                <w:color w:val="000000"/>
                <w:sz w:val="20"/>
                <w:szCs w:val="20"/>
              </w:rPr>
              <w:t>0,02</w:t>
            </w:r>
          </w:p>
        </w:tc>
      </w:tr>
      <w:tr w:rsidR="00F51771" w:rsidRPr="000D7396" w14:paraId="44B82A0A" w14:textId="77777777" w:rsidTr="00F51771">
        <w:trPr>
          <w:trHeight w:val="600"/>
          <w:jc w:val="center"/>
        </w:trPr>
        <w:tc>
          <w:tcPr>
            <w:tcW w:w="305" w:type="pct"/>
            <w:shd w:val="clear" w:color="auto" w:fill="auto"/>
            <w:hideMark/>
          </w:tcPr>
          <w:p w14:paraId="356D566C" w14:textId="77777777" w:rsidR="00F51771" w:rsidRPr="000D7396" w:rsidRDefault="00F51771" w:rsidP="004C7314">
            <w:pPr>
              <w:jc w:val="center"/>
              <w:rPr>
                <w:rFonts w:cs="Times New Roman"/>
                <w:color w:val="000000"/>
                <w:sz w:val="20"/>
                <w:szCs w:val="20"/>
                <w:lang w:eastAsia="ru-RU"/>
              </w:rPr>
            </w:pPr>
            <w:r w:rsidRPr="000D7396">
              <w:rPr>
                <w:rFonts w:cs="Times New Roman"/>
                <w:color w:val="000000"/>
                <w:sz w:val="20"/>
                <w:szCs w:val="20"/>
                <w:lang w:eastAsia="ru-RU"/>
              </w:rPr>
              <w:t>1.3.1.4</w:t>
            </w:r>
          </w:p>
        </w:tc>
        <w:tc>
          <w:tcPr>
            <w:tcW w:w="1316" w:type="pct"/>
            <w:shd w:val="clear" w:color="auto" w:fill="auto"/>
            <w:hideMark/>
          </w:tcPr>
          <w:p w14:paraId="3E993E3B" w14:textId="77777777" w:rsidR="00F51771" w:rsidRPr="000D7396" w:rsidRDefault="00F51771" w:rsidP="004C7314">
            <w:pPr>
              <w:jc w:val="center"/>
              <w:rPr>
                <w:rFonts w:cs="Times New Roman"/>
                <w:sz w:val="20"/>
                <w:szCs w:val="20"/>
                <w:lang w:eastAsia="ru-RU"/>
              </w:rPr>
            </w:pPr>
            <w:r w:rsidRPr="000D7396">
              <w:rPr>
                <w:rFonts w:cs="Times New Roman"/>
                <w:sz w:val="20"/>
                <w:szCs w:val="20"/>
                <w:lang w:eastAsia="ru-RU"/>
              </w:rPr>
              <w:t>Мытье лестничных площадок и маршей</w:t>
            </w:r>
          </w:p>
        </w:tc>
        <w:tc>
          <w:tcPr>
            <w:tcW w:w="758" w:type="pct"/>
            <w:shd w:val="clear" w:color="auto" w:fill="auto"/>
            <w:hideMark/>
          </w:tcPr>
          <w:p w14:paraId="17F544D6" w14:textId="77777777" w:rsidR="00F51771" w:rsidRPr="000D7396" w:rsidRDefault="00F51771" w:rsidP="004C7314">
            <w:pPr>
              <w:jc w:val="center"/>
              <w:rPr>
                <w:rFonts w:cs="Times New Roman"/>
                <w:color w:val="000000"/>
                <w:sz w:val="20"/>
                <w:szCs w:val="20"/>
                <w:lang w:eastAsia="ru-RU"/>
              </w:rPr>
            </w:pPr>
            <w:r w:rsidRPr="000D7396">
              <w:rPr>
                <w:rFonts w:cs="Times New Roman"/>
                <w:color w:val="000000"/>
                <w:sz w:val="20"/>
                <w:szCs w:val="20"/>
                <w:lang w:eastAsia="ru-RU"/>
              </w:rPr>
              <w:t>1 раз в месяц</w:t>
            </w:r>
          </w:p>
        </w:tc>
        <w:tc>
          <w:tcPr>
            <w:tcW w:w="653" w:type="pct"/>
            <w:shd w:val="clear" w:color="auto" w:fill="auto"/>
            <w:hideMark/>
          </w:tcPr>
          <w:p w14:paraId="375E92B2" w14:textId="77777777" w:rsidR="00F51771" w:rsidRPr="000D7396" w:rsidRDefault="00F51771" w:rsidP="004C7314">
            <w:pPr>
              <w:jc w:val="center"/>
              <w:rPr>
                <w:rFonts w:cs="Times New Roman"/>
                <w:color w:val="000000"/>
                <w:sz w:val="20"/>
                <w:szCs w:val="20"/>
                <w:lang w:eastAsia="ru-RU"/>
              </w:rPr>
            </w:pPr>
            <w:r w:rsidRPr="000D7396">
              <w:rPr>
                <w:rFonts w:cs="Times New Roman"/>
                <w:color w:val="000000"/>
                <w:sz w:val="20"/>
                <w:szCs w:val="20"/>
                <w:lang w:eastAsia="ru-RU"/>
              </w:rPr>
              <w:t>12</w:t>
            </w:r>
          </w:p>
        </w:tc>
        <w:tc>
          <w:tcPr>
            <w:tcW w:w="641" w:type="pct"/>
            <w:shd w:val="clear" w:color="auto" w:fill="auto"/>
          </w:tcPr>
          <w:p w14:paraId="422E7F0C" w14:textId="77777777" w:rsidR="00F51771" w:rsidRPr="000D7396" w:rsidRDefault="00F51771" w:rsidP="004C7314">
            <w:pPr>
              <w:jc w:val="center"/>
              <w:rPr>
                <w:rFonts w:cs="Times New Roman"/>
                <w:color w:val="000000"/>
                <w:sz w:val="20"/>
                <w:szCs w:val="20"/>
              </w:rPr>
            </w:pPr>
            <w:r>
              <w:rPr>
                <w:rFonts w:cs="Times New Roman"/>
                <w:color w:val="000000"/>
                <w:sz w:val="20"/>
                <w:szCs w:val="20"/>
              </w:rPr>
              <w:t>0,78</w:t>
            </w:r>
          </w:p>
        </w:tc>
        <w:tc>
          <w:tcPr>
            <w:tcW w:w="578" w:type="pct"/>
          </w:tcPr>
          <w:p w14:paraId="0CCCB4AC" w14:textId="77777777" w:rsidR="00F51771" w:rsidRPr="000D7396" w:rsidRDefault="00F51771" w:rsidP="004C7314">
            <w:pPr>
              <w:jc w:val="center"/>
              <w:rPr>
                <w:rFonts w:cs="Times New Roman"/>
                <w:sz w:val="20"/>
                <w:szCs w:val="20"/>
              </w:rPr>
            </w:pPr>
            <w:r>
              <w:rPr>
                <w:rFonts w:cs="Times New Roman"/>
                <w:sz w:val="20"/>
                <w:szCs w:val="20"/>
              </w:rPr>
              <w:t>0,88</w:t>
            </w:r>
          </w:p>
        </w:tc>
        <w:tc>
          <w:tcPr>
            <w:tcW w:w="748" w:type="pct"/>
          </w:tcPr>
          <w:p w14:paraId="243BDEA3" w14:textId="77777777" w:rsidR="00F51771" w:rsidRPr="000D7396" w:rsidRDefault="00F51771" w:rsidP="004C7314">
            <w:pPr>
              <w:jc w:val="center"/>
              <w:rPr>
                <w:rFonts w:cs="Times New Roman"/>
                <w:color w:val="000000"/>
                <w:sz w:val="20"/>
                <w:szCs w:val="20"/>
              </w:rPr>
            </w:pPr>
            <w:r>
              <w:rPr>
                <w:rFonts w:cs="Times New Roman"/>
                <w:color w:val="000000"/>
                <w:sz w:val="20"/>
                <w:szCs w:val="20"/>
              </w:rPr>
              <w:t>0,85</w:t>
            </w:r>
          </w:p>
        </w:tc>
      </w:tr>
      <w:tr w:rsidR="00F51771" w:rsidRPr="000D7396" w14:paraId="0C91E5EA" w14:textId="77777777" w:rsidTr="00F51771">
        <w:trPr>
          <w:trHeight w:val="375"/>
          <w:jc w:val="center"/>
        </w:trPr>
        <w:tc>
          <w:tcPr>
            <w:tcW w:w="305" w:type="pct"/>
            <w:shd w:val="clear" w:color="auto" w:fill="auto"/>
            <w:hideMark/>
          </w:tcPr>
          <w:p w14:paraId="6831933A" w14:textId="77777777" w:rsidR="00F51771" w:rsidRPr="000D7396" w:rsidRDefault="00F51771" w:rsidP="004C7314">
            <w:pPr>
              <w:jc w:val="center"/>
              <w:rPr>
                <w:rFonts w:cs="Times New Roman"/>
                <w:color w:val="000000"/>
                <w:sz w:val="20"/>
                <w:szCs w:val="20"/>
                <w:lang w:eastAsia="ru-RU"/>
              </w:rPr>
            </w:pPr>
            <w:r w:rsidRPr="000D7396">
              <w:rPr>
                <w:rFonts w:cs="Times New Roman"/>
                <w:color w:val="000000"/>
                <w:sz w:val="20"/>
                <w:szCs w:val="20"/>
                <w:lang w:eastAsia="ru-RU"/>
              </w:rPr>
              <w:t>1.3.1.5</w:t>
            </w:r>
          </w:p>
        </w:tc>
        <w:tc>
          <w:tcPr>
            <w:tcW w:w="1316" w:type="pct"/>
            <w:shd w:val="clear" w:color="auto" w:fill="auto"/>
            <w:hideMark/>
          </w:tcPr>
          <w:p w14:paraId="50EA10DB" w14:textId="77777777" w:rsidR="00F51771" w:rsidRPr="000D7396" w:rsidRDefault="00F51771" w:rsidP="004C7314">
            <w:pPr>
              <w:jc w:val="center"/>
              <w:rPr>
                <w:rFonts w:cs="Times New Roman"/>
                <w:color w:val="000000"/>
                <w:sz w:val="20"/>
                <w:szCs w:val="20"/>
                <w:lang w:eastAsia="ru-RU"/>
              </w:rPr>
            </w:pPr>
            <w:r w:rsidRPr="000D7396">
              <w:rPr>
                <w:rFonts w:cs="Times New Roman"/>
                <w:color w:val="000000"/>
                <w:sz w:val="20"/>
                <w:szCs w:val="20"/>
                <w:lang w:eastAsia="ru-RU"/>
              </w:rPr>
              <w:t>Проведение дезинсекции мест общего пользования</w:t>
            </w:r>
          </w:p>
        </w:tc>
        <w:tc>
          <w:tcPr>
            <w:tcW w:w="758" w:type="pct"/>
            <w:shd w:val="clear" w:color="auto" w:fill="auto"/>
            <w:hideMark/>
          </w:tcPr>
          <w:p w14:paraId="3E9573E8" w14:textId="77777777" w:rsidR="00F51771" w:rsidRPr="000D7396" w:rsidRDefault="00F51771" w:rsidP="004C7314">
            <w:pPr>
              <w:jc w:val="center"/>
              <w:rPr>
                <w:rFonts w:cs="Times New Roman"/>
                <w:color w:val="000000"/>
                <w:sz w:val="20"/>
                <w:szCs w:val="20"/>
                <w:lang w:eastAsia="ru-RU"/>
              </w:rPr>
            </w:pPr>
            <w:r w:rsidRPr="000D7396">
              <w:rPr>
                <w:rFonts w:cs="Times New Roman"/>
                <w:color w:val="000000"/>
                <w:sz w:val="20"/>
                <w:szCs w:val="20"/>
                <w:lang w:eastAsia="ru-RU"/>
              </w:rPr>
              <w:t>1 раз в год</w:t>
            </w:r>
          </w:p>
        </w:tc>
        <w:tc>
          <w:tcPr>
            <w:tcW w:w="653" w:type="pct"/>
            <w:shd w:val="clear" w:color="auto" w:fill="auto"/>
            <w:hideMark/>
          </w:tcPr>
          <w:p w14:paraId="068C56AA" w14:textId="77777777" w:rsidR="00F51771" w:rsidRPr="000D7396" w:rsidRDefault="00F51771" w:rsidP="004C7314">
            <w:pPr>
              <w:jc w:val="center"/>
              <w:rPr>
                <w:rFonts w:cs="Times New Roman"/>
                <w:color w:val="000000"/>
                <w:sz w:val="20"/>
                <w:szCs w:val="20"/>
                <w:lang w:eastAsia="ru-RU"/>
              </w:rPr>
            </w:pPr>
            <w:r w:rsidRPr="000D7396">
              <w:rPr>
                <w:rFonts w:cs="Times New Roman"/>
                <w:color w:val="000000"/>
                <w:sz w:val="20"/>
                <w:szCs w:val="20"/>
                <w:lang w:eastAsia="ru-RU"/>
              </w:rPr>
              <w:t>1</w:t>
            </w:r>
          </w:p>
        </w:tc>
        <w:tc>
          <w:tcPr>
            <w:tcW w:w="641" w:type="pct"/>
            <w:shd w:val="clear" w:color="auto" w:fill="auto"/>
          </w:tcPr>
          <w:p w14:paraId="50E560E5" w14:textId="77777777" w:rsidR="00F51771" w:rsidRPr="000D7396" w:rsidRDefault="00F51771" w:rsidP="004C7314">
            <w:pPr>
              <w:jc w:val="center"/>
              <w:rPr>
                <w:rFonts w:cs="Times New Roman"/>
                <w:color w:val="000000"/>
                <w:sz w:val="20"/>
                <w:szCs w:val="20"/>
              </w:rPr>
            </w:pPr>
            <w:r>
              <w:rPr>
                <w:rFonts w:cs="Times New Roman"/>
                <w:color w:val="000000"/>
                <w:sz w:val="20"/>
                <w:szCs w:val="20"/>
              </w:rPr>
              <w:t>0,31</w:t>
            </w:r>
          </w:p>
        </w:tc>
        <w:tc>
          <w:tcPr>
            <w:tcW w:w="578" w:type="pct"/>
          </w:tcPr>
          <w:p w14:paraId="0AC30052" w14:textId="77777777" w:rsidR="00F51771" w:rsidRPr="000D7396" w:rsidRDefault="00F51771" w:rsidP="004C7314">
            <w:pPr>
              <w:jc w:val="center"/>
              <w:rPr>
                <w:rFonts w:cs="Times New Roman"/>
                <w:sz w:val="20"/>
                <w:szCs w:val="20"/>
              </w:rPr>
            </w:pPr>
            <w:r>
              <w:rPr>
                <w:rFonts w:cs="Times New Roman"/>
                <w:sz w:val="20"/>
                <w:szCs w:val="20"/>
              </w:rPr>
              <w:t>0,34</w:t>
            </w:r>
          </w:p>
        </w:tc>
        <w:tc>
          <w:tcPr>
            <w:tcW w:w="748" w:type="pct"/>
          </w:tcPr>
          <w:p w14:paraId="75EFF612" w14:textId="77777777" w:rsidR="00F51771" w:rsidRPr="000D7396" w:rsidRDefault="00F51771" w:rsidP="004C7314">
            <w:pPr>
              <w:jc w:val="center"/>
              <w:rPr>
                <w:rFonts w:cs="Times New Roman"/>
                <w:color w:val="000000"/>
                <w:sz w:val="20"/>
                <w:szCs w:val="20"/>
              </w:rPr>
            </w:pPr>
            <w:r>
              <w:rPr>
                <w:rFonts w:cs="Times New Roman"/>
                <w:color w:val="000000"/>
                <w:sz w:val="20"/>
                <w:szCs w:val="20"/>
              </w:rPr>
              <w:t>0,34</w:t>
            </w:r>
          </w:p>
        </w:tc>
      </w:tr>
      <w:tr w:rsidR="00F51771" w:rsidRPr="000D7396" w14:paraId="73ED9AF3" w14:textId="77777777" w:rsidTr="00F51771">
        <w:trPr>
          <w:trHeight w:val="375"/>
          <w:jc w:val="center"/>
        </w:trPr>
        <w:tc>
          <w:tcPr>
            <w:tcW w:w="305" w:type="pct"/>
            <w:shd w:val="clear" w:color="auto" w:fill="auto"/>
            <w:hideMark/>
          </w:tcPr>
          <w:p w14:paraId="542DFA34" w14:textId="77777777" w:rsidR="00F51771" w:rsidRPr="000D7396" w:rsidRDefault="00F51771" w:rsidP="004C7314">
            <w:pPr>
              <w:jc w:val="center"/>
              <w:rPr>
                <w:rFonts w:cs="Times New Roman"/>
                <w:color w:val="000000"/>
                <w:sz w:val="20"/>
                <w:szCs w:val="20"/>
                <w:lang w:eastAsia="ru-RU"/>
              </w:rPr>
            </w:pPr>
            <w:r w:rsidRPr="000D7396">
              <w:rPr>
                <w:rFonts w:cs="Times New Roman"/>
                <w:color w:val="000000"/>
                <w:sz w:val="20"/>
                <w:szCs w:val="20"/>
                <w:lang w:eastAsia="ru-RU"/>
              </w:rPr>
              <w:t>1.3.1.6</w:t>
            </w:r>
          </w:p>
        </w:tc>
        <w:tc>
          <w:tcPr>
            <w:tcW w:w="1316" w:type="pct"/>
            <w:shd w:val="clear" w:color="auto" w:fill="auto"/>
            <w:hideMark/>
          </w:tcPr>
          <w:p w14:paraId="02E47F93" w14:textId="77777777" w:rsidR="00F51771" w:rsidRPr="000D7396" w:rsidRDefault="00F51771" w:rsidP="004C7314">
            <w:pPr>
              <w:jc w:val="center"/>
              <w:rPr>
                <w:rFonts w:cs="Times New Roman"/>
                <w:color w:val="000000"/>
                <w:sz w:val="20"/>
                <w:szCs w:val="20"/>
                <w:lang w:eastAsia="ru-RU"/>
              </w:rPr>
            </w:pPr>
            <w:r w:rsidRPr="000D7396">
              <w:rPr>
                <w:rFonts w:cs="Times New Roman"/>
                <w:color w:val="000000"/>
                <w:sz w:val="20"/>
                <w:szCs w:val="20"/>
                <w:lang w:eastAsia="ru-RU"/>
              </w:rPr>
              <w:t>Проведение дератизации подвальных помещений</w:t>
            </w:r>
          </w:p>
        </w:tc>
        <w:tc>
          <w:tcPr>
            <w:tcW w:w="758" w:type="pct"/>
            <w:shd w:val="clear" w:color="auto" w:fill="auto"/>
            <w:hideMark/>
          </w:tcPr>
          <w:p w14:paraId="12FEE659" w14:textId="77777777" w:rsidR="00F51771" w:rsidRPr="000D7396" w:rsidRDefault="00F51771" w:rsidP="004C7314">
            <w:pPr>
              <w:jc w:val="center"/>
              <w:rPr>
                <w:rFonts w:cs="Times New Roman"/>
                <w:color w:val="000000"/>
                <w:sz w:val="20"/>
                <w:szCs w:val="20"/>
                <w:lang w:eastAsia="ru-RU"/>
              </w:rPr>
            </w:pPr>
            <w:r w:rsidRPr="000D7396">
              <w:rPr>
                <w:rFonts w:cs="Times New Roman"/>
                <w:color w:val="000000"/>
                <w:sz w:val="20"/>
                <w:szCs w:val="20"/>
                <w:lang w:eastAsia="ru-RU"/>
              </w:rPr>
              <w:t>1 раз в год</w:t>
            </w:r>
          </w:p>
        </w:tc>
        <w:tc>
          <w:tcPr>
            <w:tcW w:w="653" w:type="pct"/>
            <w:shd w:val="clear" w:color="auto" w:fill="auto"/>
            <w:hideMark/>
          </w:tcPr>
          <w:p w14:paraId="57D7A3CC" w14:textId="77777777" w:rsidR="00F51771" w:rsidRPr="000D7396" w:rsidRDefault="00F51771" w:rsidP="004C7314">
            <w:pPr>
              <w:jc w:val="center"/>
              <w:rPr>
                <w:rFonts w:cs="Times New Roman"/>
                <w:color w:val="000000"/>
                <w:sz w:val="20"/>
                <w:szCs w:val="20"/>
                <w:lang w:eastAsia="ru-RU"/>
              </w:rPr>
            </w:pPr>
            <w:r w:rsidRPr="000D7396">
              <w:rPr>
                <w:rFonts w:cs="Times New Roman"/>
                <w:color w:val="000000"/>
                <w:sz w:val="20"/>
                <w:szCs w:val="20"/>
                <w:lang w:eastAsia="ru-RU"/>
              </w:rPr>
              <w:t>1</w:t>
            </w:r>
          </w:p>
        </w:tc>
        <w:tc>
          <w:tcPr>
            <w:tcW w:w="641" w:type="pct"/>
            <w:shd w:val="clear" w:color="auto" w:fill="auto"/>
          </w:tcPr>
          <w:p w14:paraId="06B3B430" w14:textId="77777777" w:rsidR="00F51771" w:rsidRPr="000D7396" w:rsidRDefault="00F51771" w:rsidP="004C7314">
            <w:pPr>
              <w:jc w:val="center"/>
              <w:rPr>
                <w:rFonts w:cs="Times New Roman"/>
                <w:color w:val="000000"/>
                <w:sz w:val="20"/>
                <w:szCs w:val="20"/>
              </w:rPr>
            </w:pPr>
            <w:r>
              <w:rPr>
                <w:rFonts w:cs="Times New Roman"/>
                <w:color w:val="000000"/>
                <w:sz w:val="20"/>
                <w:szCs w:val="20"/>
              </w:rPr>
              <w:t>0,08</w:t>
            </w:r>
          </w:p>
        </w:tc>
        <w:tc>
          <w:tcPr>
            <w:tcW w:w="578" w:type="pct"/>
          </w:tcPr>
          <w:p w14:paraId="37143835" w14:textId="77777777" w:rsidR="00F51771" w:rsidRPr="000D7396" w:rsidRDefault="00F51771" w:rsidP="004C7314">
            <w:pPr>
              <w:jc w:val="center"/>
              <w:rPr>
                <w:rFonts w:cs="Times New Roman"/>
                <w:sz w:val="20"/>
                <w:szCs w:val="20"/>
              </w:rPr>
            </w:pPr>
            <w:r>
              <w:rPr>
                <w:rFonts w:cs="Times New Roman"/>
                <w:sz w:val="20"/>
                <w:szCs w:val="20"/>
              </w:rPr>
              <w:t>0,1</w:t>
            </w:r>
          </w:p>
        </w:tc>
        <w:tc>
          <w:tcPr>
            <w:tcW w:w="748" w:type="pct"/>
          </w:tcPr>
          <w:p w14:paraId="1DBD0786" w14:textId="77777777" w:rsidR="00F51771" w:rsidRPr="000D7396" w:rsidRDefault="00F51771" w:rsidP="004C7314">
            <w:pPr>
              <w:jc w:val="center"/>
              <w:rPr>
                <w:rFonts w:cs="Times New Roman"/>
                <w:color w:val="000000"/>
                <w:sz w:val="20"/>
                <w:szCs w:val="20"/>
              </w:rPr>
            </w:pPr>
            <w:r>
              <w:rPr>
                <w:rFonts w:cs="Times New Roman"/>
                <w:color w:val="000000"/>
                <w:sz w:val="20"/>
                <w:szCs w:val="20"/>
              </w:rPr>
              <w:t>0,1</w:t>
            </w:r>
          </w:p>
        </w:tc>
      </w:tr>
      <w:tr w:rsidR="00F51771" w:rsidRPr="000D7396" w14:paraId="59EA9BF0" w14:textId="77777777" w:rsidTr="00F51771">
        <w:trPr>
          <w:trHeight w:val="1995"/>
          <w:jc w:val="center"/>
        </w:trPr>
        <w:tc>
          <w:tcPr>
            <w:tcW w:w="305" w:type="pct"/>
            <w:shd w:val="clear" w:color="auto" w:fill="auto"/>
            <w:hideMark/>
          </w:tcPr>
          <w:p w14:paraId="7D5E6086" w14:textId="77777777" w:rsidR="00F51771" w:rsidRPr="000D7396" w:rsidRDefault="00F51771" w:rsidP="004C7314">
            <w:pPr>
              <w:jc w:val="center"/>
              <w:rPr>
                <w:rFonts w:cs="Times New Roman"/>
                <w:bCs/>
                <w:color w:val="000000"/>
                <w:sz w:val="20"/>
                <w:szCs w:val="20"/>
                <w:lang w:eastAsia="ru-RU"/>
              </w:rPr>
            </w:pPr>
            <w:r w:rsidRPr="000D7396">
              <w:rPr>
                <w:rFonts w:cs="Times New Roman"/>
                <w:bCs/>
                <w:color w:val="000000"/>
                <w:sz w:val="20"/>
                <w:szCs w:val="20"/>
                <w:lang w:eastAsia="ru-RU"/>
              </w:rPr>
              <w:t>1.3.2</w:t>
            </w:r>
          </w:p>
        </w:tc>
        <w:tc>
          <w:tcPr>
            <w:tcW w:w="1316" w:type="pct"/>
            <w:shd w:val="clear" w:color="auto" w:fill="auto"/>
            <w:hideMark/>
          </w:tcPr>
          <w:p w14:paraId="28A9E573" w14:textId="77777777" w:rsidR="00F51771" w:rsidRPr="000D7396" w:rsidRDefault="00F51771" w:rsidP="004C7314">
            <w:pPr>
              <w:jc w:val="center"/>
              <w:rPr>
                <w:rFonts w:cs="Times New Roman"/>
                <w:bCs/>
                <w:color w:val="000000"/>
                <w:sz w:val="20"/>
                <w:szCs w:val="20"/>
                <w:lang w:eastAsia="ru-RU"/>
              </w:rPr>
            </w:pPr>
            <w:r w:rsidRPr="000D7396">
              <w:rPr>
                <w:rFonts w:cs="Times New Roman"/>
                <w:bCs/>
                <w:color w:val="000000"/>
                <w:sz w:val="20"/>
                <w:szCs w:val="20"/>
                <w:lang w:eastAsia="ru-RU"/>
              </w:rPr>
              <w:t>Работы по содержанию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(далее - придомовая территория), в холодный период года</w:t>
            </w:r>
          </w:p>
        </w:tc>
        <w:tc>
          <w:tcPr>
            <w:tcW w:w="758" w:type="pct"/>
            <w:shd w:val="clear" w:color="auto" w:fill="auto"/>
            <w:hideMark/>
          </w:tcPr>
          <w:p w14:paraId="18D42E7E" w14:textId="77777777" w:rsidR="00F51771" w:rsidRPr="000D7396" w:rsidRDefault="00F51771" w:rsidP="004C7314">
            <w:pPr>
              <w:jc w:val="center"/>
              <w:rPr>
                <w:rFonts w:cs="Times New Roman"/>
                <w:color w:val="000000"/>
                <w:sz w:val="20"/>
                <w:szCs w:val="20"/>
                <w:lang w:eastAsia="ru-RU"/>
              </w:rPr>
            </w:pPr>
            <w:r w:rsidRPr="000D7396">
              <w:rPr>
                <w:rFonts w:cs="Times New Roman"/>
                <w:color w:val="000000"/>
                <w:sz w:val="20"/>
                <w:szCs w:val="20"/>
                <w:lang w:eastAsia="ru-RU"/>
              </w:rPr>
              <w:t>х</w:t>
            </w:r>
          </w:p>
        </w:tc>
        <w:tc>
          <w:tcPr>
            <w:tcW w:w="653" w:type="pct"/>
            <w:shd w:val="clear" w:color="auto" w:fill="auto"/>
            <w:hideMark/>
          </w:tcPr>
          <w:p w14:paraId="1F0856B7" w14:textId="77777777" w:rsidR="00F51771" w:rsidRPr="000D7396" w:rsidRDefault="00F51771" w:rsidP="004C7314">
            <w:pPr>
              <w:jc w:val="center"/>
              <w:rPr>
                <w:rFonts w:cs="Times New Roman"/>
                <w:color w:val="000000"/>
                <w:sz w:val="20"/>
                <w:szCs w:val="20"/>
                <w:lang w:eastAsia="ru-RU"/>
              </w:rPr>
            </w:pPr>
            <w:r w:rsidRPr="000D7396">
              <w:rPr>
                <w:rFonts w:cs="Times New Roman"/>
                <w:color w:val="000000"/>
                <w:sz w:val="20"/>
                <w:szCs w:val="20"/>
                <w:lang w:eastAsia="ru-RU"/>
              </w:rPr>
              <w:t>х</w:t>
            </w:r>
          </w:p>
        </w:tc>
        <w:tc>
          <w:tcPr>
            <w:tcW w:w="641" w:type="pct"/>
            <w:shd w:val="clear" w:color="auto" w:fill="auto"/>
          </w:tcPr>
          <w:p w14:paraId="1DF37423" w14:textId="77777777" w:rsidR="00F51771" w:rsidRPr="000D7396" w:rsidRDefault="00F51771" w:rsidP="004C7314">
            <w:pPr>
              <w:jc w:val="center"/>
              <w:rPr>
                <w:rFonts w:cs="Times New Roman"/>
                <w:bCs/>
                <w:sz w:val="20"/>
                <w:szCs w:val="20"/>
              </w:rPr>
            </w:pPr>
            <w:r>
              <w:rPr>
                <w:rFonts w:cs="Times New Roman"/>
                <w:bCs/>
                <w:sz w:val="20"/>
                <w:szCs w:val="20"/>
              </w:rPr>
              <w:t>2,71</w:t>
            </w:r>
          </w:p>
        </w:tc>
        <w:tc>
          <w:tcPr>
            <w:tcW w:w="578" w:type="pct"/>
          </w:tcPr>
          <w:p w14:paraId="1FBB2B66" w14:textId="77777777" w:rsidR="00F51771" w:rsidRPr="000D7396" w:rsidRDefault="00F51771" w:rsidP="004C7314">
            <w:pPr>
              <w:jc w:val="center"/>
              <w:rPr>
                <w:rFonts w:cs="Times New Roman"/>
                <w:bCs/>
                <w:sz w:val="20"/>
                <w:szCs w:val="20"/>
              </w:rPr>
            </w:pPr>
            <w:r>
              <w:rPr>
                <w:rFonts w:cs="Times New Roman"/>
                <w:bCs/>
                <w:sz w:val="20"/>
                <w:szCs w:val="20"/>
              </w:rPr>
              <w:t>3,06</w:t>
            </w:r>
          </w:p>
        </w:tc>
        <w:tc>
          <w:tcPr>
            <w:tcW w:w="748" w:type="pct"/>
          </w:tcPr>
          <w:p w14:paraId="6A7CA2DF" w14:textId="77777777" w:rsidR="00F51771" w:rsidRPr="000D7396" w:rsidRDefault="00F51771" w:rsidP="004C7314">
            <w:pPr>
              <w:jc w:val="center"/>
              <w:rPr>
                <w:rFonts w:cs="Times New Roman"/>
                <w:bCs/>
                <w:sz w:val="20"/>
                <w:szCs w:val="20"/>
              </w:rPr>
            </w:pPr>
            <w:r>
              <w:rPr>
                <w:rFonts w:cs="Times New Roman"/>
                <w:bCs/>
                <w:sz w:val="20"/>
                <w:szCs w:val="20"/>
              </w:rPr>
              <w:t>2,48</w:t>
            </w:r>
          </w:p>
        </w:tc>
      </w:tr>
      <w:tr w:rsidR="00F51771" w:rsidRPr="000D7396" w14:paraId="3AB1871A" w14:textId="77777777" w:rsidTr="00F51771">
        <w:trPr>
          <w:trHeight w:val="880"/>
          <w:jc w:val="center"/>
        </w:trPr>
        <w:tc>
          <w:tcPr>
            <w:tcW w:w="305" w:type="pct"/>
            <w:shd w:val="clear" w:color="auto" w:fill="auto"/>
            <w:hideMark/>
          </w:tcPr>
          <w:p w14:paraId="186D3921" w14:textId="77777777" w:rsidR="00F51771" w:rsidRPr="000D7396" w:rsidRDefault="00F51771" w:rsidP="004C7314">
            <w:pPr>
              <w:jc w:val="center"/>
              <w:rPr>
                <w:rFonts w:cs="Times New Roman"/>
                <w:color w:val="000000"/>
                <w:sz w:val="20"/>
                <w:szCs w:val="20"/>
                <w:lang w:eastAsia="ru-RU"/>
              </w:rPr>
            </w:pPr>
            <w:r w:rsidRPr="000D7396">
              <w:rPr>
                <w:rFonts w:cs="Times New Roman"/>
                <w:color w:val="000000"/>
                <w:sz w:val="20"/>
                <w:szCs w:val="20"/>
                <w:lang w:eastAsia="ru-RU"/>
              </w:rPr>
              <w:t>1.3.2.1</w:t>
            </w:r>
          </w:p>
        </w:tc>
        <w:tc>
          <w:tcPr>
            <w:tcW w:w="1316" w:type="pct"/>
            <w:shd w:val="clear" w:color="auto" w:fill="auto"/>
            <w:hideMark/>
          </w:tcPr>
          <w:p w14:paraId="313572E4" w14:textId="77777777" w:rsidR="00F51771" w:rsidRPr="000D7396" w:rsidRDefault="00F51771" w:rsidP="004C7314">
            <w:pPr>
              <w:jc w:val="center"/>
              <w:rPr>
                <w:rFonts w:cs="Times New Roman"/>
                <w:color w:val="000000"/>
                <w:sz w:val="20"/>
                <w:szCs w:val="20"/>
                <w:lang w:eastAsia="ru-RU"/>
              </w:rPr>
            </w:pPr>
            <w:r w:rsidRPr="000D7396">
              <w:rPr>
                <w:rFonts w:cs="Times New Roman"/>
                <w:color w:val="000000"/>
                <w:sz w:val="20"/>
                <w:szCs w:val="20"/>
                <w:lang w:eastAsia="ru-RU"/>
              </w:rPr>
              <w:t>очистка крышек люков колодцев и пожарных гидрантов от снега и льда толщиной слоя свыше 2 см</w:t>
            </w:r>
          </w:p>
        </w:tc>
        <w:tc>
          <w:tcPr>
            <w:tcW w:w="758" w:type="pct"/>
            <w:shd w:val="clear" w:color="auto" w:fill="auto"/>
            <w:hideMark/>
          </w:tcPr>
          <w:p w14:paraId="6A856EBD" w14:textId="77777777" w:rsidR="00F51771" w:rsidRPr="000D7396" w:rsidRDefault="00F51771" w:rsidP="004C7314">
            <w:pPr>
              <w:jc w:val="center"/>
              <w:rPr>
                <w:rFonts w:cs="Times New Roman"/>
                <w:sz w:val="20"/>
                <w:szCs w:val="20"/>
                <w:lang w:eastAsia="ru-RU"/>
              </w:rPr>
            </w:pPr>
            <w:r w:rsidRPr="000D7396">
              <w:rPr>
                <w:rFonts w:cs="Times New Roman"/>
                <w:sz w:val="20"/>
                <w:szCs w:val="20"/>
                <w:lang w:eastAsia="ru-RU"/>
              </w:rPr>
              <w:t>1 раз в 3 суток во время гололеда</w:t>
            </w:r>
          </w:p>
        </w:tc>
        <w:tc>
          <w:tcPr>
            <w:tcW w:w="653" w:type="pct"/>
            <w:shd w:val="clear" w:color="auto" w:fill="auto"/>
            <w:hideMark/>
          </w:tcPr>
          <w:p w14:paraId="1BF647AB" w14:textId="77777777" w:rsidR="00F51771" w:rsidRPr="000D7396" w:rsidRDefault="00F51771" w:rsidP="004C7314">
            <w:pPr>
              <w:jc w:val="center"/>
              <w:rPr>
                <w:rFonts w:cs="Times New Roman"/>
                <w:sz w:val="20"/>
                <w:szCs w:val="20"/>
                <w:lang w:eastAsia="ru-RU"/>
              </w:rPr>
            </w:pPr>
            <w:r w:rsidRPr="000D7396">
              <w:rPr>
                <w:rFonts w:cs="Times New Roman"/>
                <w:sz w:val="20"/>
                <w:szCs w:val="20"/>
                <w:lang w:eastAsia="ru-RU"/>
              </w:rPr>
              <w:t>5</w:t>
            </w:r>
          </w:p>
        </w:tc>
        <w:tc>
          <w:tcPr>
            <w:tcW w:w="641" w:type="pct"/>
            <w:shd w:val="clear" w:color="auto" w:fill="auto"/>
          </w:tcPr>
          <w:p w14:paraId="52281A07" w14:textId="77777777" w:rsidR="00F51771" w:rsidRPr="000D7396" w:rsidRDefault="00F51771" w:rsidP="004C7314">
            <w:pPr>
              <w:jc w:val="center"/>
              <w:rPr>
                <w:rFonts w:cs="Times New Roman"/>
                <w:color w:val="000000"/>
                <w:sz w:val="20"/>
                <w:szCs w:val="20"/>
              </w:rPr>
            </w:pPr>
            <w:r w:rsidRPr="000D7396">
              <w:rPr>
                <w:rFonts w:cs="Times New Roman"/>
                <w:color w:val="000000"/>
                <w:sz w:val="20"/>
                <w:szCs w:val="20"/>
              </w:rPr>
              <w:t>0,0</w:t>
            </w:r>
            <w:r>
              <w:rPr>
                <w:rFonts w:cs="Times New Roman"/>
                <w:color w:val="000000"/>
                <w:sz w:val="20"/>
                <w:szCs w:val="20"/>
              </w:rPr>
              <w:t>0</w:t>
            </w:r>
          </w:p>
        </w:tc>
        <w:tc>
          <w:tcPr>
            <w:tcW w:w="578" w:type="pct"/>
          </w:tcPr>
          <w:p w14:paraId="677B4D24" w14:textId="77777777" w:rsidR="00F51771" w:rsidRPr="000D7396" w:rsidRDefault="00F51771" w:rsidP="004C7314">
            <w:pPr>
              <w:jc w:val="center"/>
              <w:rPr>
                <w:rFonts w:cs="Times New Roman"/>
                <w:sz w:val="20"/>
                <w:szCs w:val="20"/>
              </w:rPr>
            </w:pPr>
            <w:r w:rsidRPr="000D7396">
              <w:rPr>
                <w:rFonts w:cs="Times New Roman"/>
                <w:sz w:val="20"/>
                <w:szCs w:val="20"/>
              </w:rPr>
              <w:t>0,0</w:t>
            </w:r>
            <w:r>
              <w:rPr>
                <w:rFonts w:cs="Times New Roman"/>
                <w:sz w:val="20"/>
                <w:szCs w:val="20"/>
              </w:rPr>
              <w:t>0</w:t>
            </w:r>
          </w:p>
        </w:tc>
        <w:tc>
          <w:tcPr>
            <w:tcW w:w="748" w:type="pct"/>
          </w:tcPr>
          <w:p w14:paraId="004B4CAD" w14:textId="77777777" w:rsidR="00F51771" w:rsidRPr="000D7396" w:rsidRDefault="00F51771" w:rsidP="004C7314">
            <w:pPr>
              <w:jc w:val="center"/>
              <w:rPr>
                <w:rFonts w:cs="Times New Roman"/>
                <w:color w:val="000000"/>
                <w:sz w:val="20"/>
                <w:szCs w:val="20"/>
              </w:rPr>
            </w:pPr>
            <w:r w:rsidRPr="000D7396">
              <w:rPr>
                <w:rFonts w:cs="Times New Roman"/>
                <w:color w:val="000000"/>
                <w:sz w:val="20"/>
                <w:szCs w:val="20"/>
              </w:rPr>
              <w:t>0,00</w:t>
            </w:r>
          </w:p>
        </w:tc>
      </w:tr>
      <w:tr w:rsidR="00F51771" w:rsidRPr="000D7396" w14:paraId="30D23F62" w14:textId="77777777" w:rsidTr="00F51771">
        <w:trPr>
          <w:trHeight w:val="978"/>
          <w:jc w:val="center"/>
        </w:trPr>
        <w:tc>
          <w:tcPr>
            <w:tcW w:w="305" w:type="pct"/>
            <w:shd w:val="clear" w:color="auto" w:fill="auto"/>
            <w:hideMark/>
          </w:tcPr>
          <w:p w14:paraId="4798C1BE" w14:textId="77777777" w:rsidR="00F51771" w:rsidRPr="000D7396" w:rsidRDefault="00F51771" w:rsidP="004C7314">
            <w:pPr>
              <w:jc w:val="center"/>
              <w:rPr>
                <w:rFonts w:cs="Times New Roman"/>
                <w:color w:val="000000"/>
                <w:sz w:val="20"/>
                <w:szCs w:val="20"/>
                <w:lang w:eastAsia="ru-RU"/>
              </w:rPr>
            </w:pPr>
            <w:r w:rsidRPr="000D7396">
              <w:rPr>
                <w:rFonts w:cs="Times New Roman"/>
                <w:color w:val="000000"/>
                <w:sz w:val="20"/>
                <w:szCs w:val="20"/>
                <w:lang w:eastAsia="ru-RU"/>
              </w:rPr>
              <w:t>1.3.2.2</w:t>
            </w:r>
          </w:p>
        </w:tc>
        <w:tc>
          <w:tcPr>
            <w:tcW w:w="1316" w:type="pct"/>
            <w:shd w:val="clear" w:color="auto" w:fill="auto"/>
            <w:hideMark/>
          </w:tcPr>
          <w:p w14:paraId="4A4D72EF" w14:textId="77777777" w:rsidR="00F51771" w:rsidRPr="000D7396" w:rsidRDefault="00F51771" w:rsidP="004C7314">
            <w:pPr>
              <w:jc w:val="center"/>
              <w:rPr>
                <w:rFonts w:cs="Times New Roman"/>
                <w:color w:val="000000"/>
                <w:sz w:val="20"/>
                <w:szCs w:val="20"/>
                <w:lang w:eastAsia="ru-RU"/>
              </w:rPr>
            </w:pPr>
            <w:r w:rsidRPr="000D7396">
              <w:rPr>
                <w:rFonts w:cs="Times New Roman"/>
                <w:color w:val="000000"/>
                <w:sz w:val="20"/>
                <w:szCs w:val="20"/>
                <w:lang w:eastAsia="ru-RU"/>
              </w:rPr>
              <w:t>очистка придомовой территории от снега наносного происхождения (или подметание такой территории, свободной от снежного покрова)</w:t>
            </w:r>
          </w:p>
        </w:tc>
        <w:tc>
          <w:tcPr>
            <w:tcW w:w="758" w:type="pct"/>
            <w:shd w:val="clear" w:color="auto" w:fill="auto"/>
            <w:hideMark/>
          </w:tcPr>
          <w:p w14:paraId="183F1DA8" w14:textId="77777777" w:rsidR="00F51771" w:rsidRPr="000D7396" w:rsidRDefault="00F51771" w:rsidP="004C7314">
            <w:pPr>
              <w:jc w:val="center"/>
              <w:rPr>
                <w:rFonts w:cs="Times New Roman"/>
                <w:sz w:val="20"/>
                <w:szCs w:val="20"/>
                <w:lang w:eastAsia="ru-RU"/>
              </w:rPr>
            </w:pPr>
            <w:r w:rsidRPr="000D7396">
              <w:rPr>
                <w:rFonts w:cs="Times New Roman"/>
                <w:sz w:val="20"/>
                <w:szCs w:val="20"/>
                <w:lang w:eastAsia="ru-RU"/>
              </w:rPr>
              <w:t>1 раз в сутки в дни без снегопада</w:t>
            </w:r>
          </w:p>
        </w:tc>
        <w:tc>
          <w:tcPr>
            <w:tcW w:w="653" w:type="pct"/>
            <w:shd w:val="clear" w:color="auto" w:fill="auto"/>
            <w:hideMark/>
          </w:tcPr>
          <w:p w14:paraId="48617FE9" w14:textId="77777777" w:rsidR="00F51771" w:rsidRPr="000D7396" w:rsidRDefault="00F51771" w:rsidP="004C7314">
            <w:pPr>
              <w:jc w:val="center"/>
              <w:rPr>
                <w:rFonts w:cs="Times New Roman"/>
                <w:color w:val="000000"/>
                <w:sz w:val="20"/>
                <w:szCs w:val="20"/>
                <w:lang w:eastAsia="ru-RU"/>
              </w:rPr>
            </w:pPr>
            <w:r w:rsidRPr="000D7396">
              <w:rPr>
                <w:rFonts w:cs="Times New Roman"/>
                <w:color w:val="000000"/>
                <w:sz w:val="20"/>
                <w:szCs w:val="20"/>
                <w:lang w:eastAsia="ru-RU"/>
              </w:rPr>
              <w:t>130</w:t>
            </w:r>
          </w:p>
        </w:tc>
        <w:tc>
          <w:tcPr>
            <w:tcW w:w="641" w:type="pct"/>
            <w:shd w:val="clear" w:color="auto" w:fill="auto"/>
          </w:tcPr>
          <w:p w14:paraId="5F74EB3A" w14:textId="77777777" w:rsidR="00F51771" w:rsidRPr="000D7396" w:rsidRDefault="00F51771" w:rsidP="004C7314">
            <w:pPr>
              <w:jc w:val="center"/>
              <w:rPr>
                <w:rFonts w:cs="Times New Roman"/>
                <w:color w:val="000000"/>
                <w:sz w:val="20"/>
                <w:szCs w:val="20"/>
              </w:rPr>
            </w:pPr>
            <w:r>
              <w:rPr>
                <w:rFonts w:cs="Times New Roman"/>
                <w:color w:val="000000"/>
                <w:sz w:val="20"/>
                <w:szCs w:val="20"/>
              </w:rPr>
              <w:t>0,1</w:t>
            </w:r>
            <w:r w:rsidRPr="000D7396">
              <w:rPr>
                <w:rFonts w:cs="Times New Roman"/>
                <w:color w:val="000000"/>
                <w:sz w:val="20"/>
                <w:szCs w:val="20"/>
              </w:rPr>
              <w:t>5</w:t>
            </w:r>
          </w:p>
        </w:tc>
        <w:tc>
          <w:tcPr>
            <w:tcW w:w="578" w:type="pct"/>
          </w:tcPr>
          <w:p w14:paraId="23710B41" w14:textId="77777777" w:rsidR="00F51771" w:rsidRPr="000D7396" w:rsidRDefault="00F51771" w:rsidP="004C7314">
            <w:pPr>
              <w:jc w:val="center"/>
              <w:rPr>
                <w:rFonts w:cs="Times New Roman"/>
                <w:sz w:val="20"/>
                <w:szCs w:val="20"/>
              </w:rPr>
            </w:pPr>
            <w:r>
              <w:rPr>
                <w:rFonts w:cs="Times New Roman"/>
                <w:sz w:val="20"/>
                <w:szCs w:val="20"/>
              </w:rPr>
              <w:t>0,18</w:t>
            </w:r>
          </w:p>
        </w:tc>
        <w:tc>
          <w:tcPr>
            <w:tcW w:w="748" w:type="pct"/>
          </w:tcPr>
          <w:p w14:paraId="42C987C4" w14:textId="77777777" w:rsidR="00F51771" w:rsidRPr="000D7396" w:rsidRDefault="00F51771" w:rsidP="004C7314">
            <w:pPr>
              <w:jc w:val="center"/>
              <w:rPr>
                <w:rFonts w:cs="Times New Roman"/>
                <w:color w:val="000000"/>
                <w:sz w:val="20"/>
                <w:szCs w:val="20"/>
              </w:rPr>
            </w:pPr>
            <w:r w:rsidRPr="000D7396">
              <w:rPr>
                <w:rFonts w:cs="Times New Roman"/>
                <w:color w:val="000000"/>
                <w:sz w:val="20"/>
                <w:szCs w:val="20"/>
              </w:rPr>
              <w:t>0,</w:t>
            </w:r>
            <w:r>
              <w:rPr>
                <w:rFonts w:cs="Times New Roman"/>
                <w:color w:val="000000"/>
                <w:sz w:val="20"/>
                <w:szCs w:val="20"/>
              </w:rPr>
              <w:t>14</w:t>
            </w:r>
          </w:p>
        </w:tc>
      </w:tr>
      <w:tr w:rsidR="00F51771" w:rsidRPr="000D7396" w14:paraId="3E65ABEF" w14:textId="77777777" w:rsidTr="00F51771">
        <w:trPr>
          <w:trHeight w:val="708"/>
          <w:jc w:val="center"/>
        </w:trPr>
        <w:tc>
          <w:tcPr>
            <w:tcW w:w="305" w:type="pct"/>
            <w:shd w:val="clear" w:color="auto" w:fill="auto"/>
            <w:hideMark/>
          </w:tcPr>
          <w:p w14:paraId="0CD66421" w14:textId="77777777" w:rsidR="00F51771" w:rsidRPr="000D7396" w:rsidRDefault="00F51771" w:rsidP="004C7314">
            <w:pPr>
              <w:jc w:val="center"/>
              <w:rPr>
                <w:rFonts w:cs="Times New Roman"/>
                <w:color w:val="000000"/>
                <w:sz w:val="20"/>
                <w:szCs w:val="20"/>
                <w:lang w:eastAsia="ru-RU"/>
              </w:rPr>
            </w:pPr>
            <w:r w:rsidRPr="000D7396">
              <w:rPr>
                <w:rFonts w:cs="Times New Roman"/>
                <w:color w:val="000000"/>
                <w:sz w:val="20"/>
                <w:szCs w:val="20"/>
                <w:lang w:eastAsia="ru-RU"/>
              </w:rPr>
              <w:t>1.3.2.3</w:t>
            </w:r>
          </w:p>
        </w:tc>
        <w:tc>
          <w:tcPr>
            <w:tcW w:w="1316" w:type="pct"/>
            <w:shd w:val="clear" w:color="auto" w:fill="auto"/>
            <w:hideMark/>
          </w:tcPr>
          <w:p w14:paraId="17CBEB15" w14:textId="77777777" w:rsidR="00F51771" w:rsidRPr="000D7396" w:rsidRDefault="00F51771" w:rsidP="004C7314">
            <w:pPr>
              <w:jc w:val="center"/>
              <w:rPr>
                <w:rFonts w:cs="Times New Roman"/>
                <w:sz w:val="20"/>
                <w:szCs w:val="20"/>
                <w:lang w:eastAsia="ru-RU"/>
              </w:rPr>
            </w:pPr>
            <w:r w:rsidRPr="000D7396">
              <w:rPr>
                <w:rFonts w:cs="Times New Roman"/>
                <w:sz w:val="20"/>
                <w:szCs w:val="20"/>
                <w:lang w:eastAsia="ru-RU"/>
              </w:rPr>
              <w:t>Очистка территории от наледи и льда</w:t>
            </w:r>
          </w:p>
        </w:tc>
        <w:tc>
          <w:tcPr>
            <w:tcW w:w="758" w:type="pct"/>
            <w:shd w:val="clear" w:color="auto" w:fill="auto"/>
            <w:hideMark/>
          </w:tcPr>
          <w:p w14:paraId="050634BD" w14:textId="77777777" w:rsidR="00F51771" w:rsidRPr="000D7396" w:rsidRDefault="00F51771" w:rsidP="004C7314">
            <w:pPr>
              <w:jc w:val="center"/>
              <w:rPr>
                <w:rFonts w:cs="Times New Roman"/>
                <w:sz w:val="20"/>
                <w:szCs w:val="20"/>
                <w:lang w:eastAsia="ru-RU"/>
              </w:rPr>
            </w:pPr>
            <w:r w:rsidRPr="000D7396">
              <w:rPr>
                <w:rFonts w:cs="Times New Roman"/>
                <w:sz w:val="20"/>
                <w:szCs w:val="20"/>
                <w:lang w:eastAsia="ru-RU"/>
              </w:rPr>
              <w:t>1 раз в 3 суток во время гололеда</w:t>
            </w:r>
          </w:p>
        </w:tc>
        <w:tc>
          <w:tcPr>
            <w:tcW w:w="653" w:type="pct"/>
            <w:shd w:val="clear" w:color="auto" w:fill="auto"/>
            <w:hideMark/>
          </w:tcPr>
          <w:p w14:paraId="5A21DB4C" w14:textId="77777777" w:rsidR="00F51771" w:rsidRPr="000D7396" w:rsidRDefault="00F51771" w:rsidP="004C7314">
            <w:pPr>
              <w:jc w:val="center"/>
              <w:rPr>
                <w:rFonts w:cs="Times New Roman"/>
                <w:sz w:val="20"/>
                <w:szCs w:val="20"/>
                <w:lang w:eastAsia="ru-RU"/>
              </w:rPr>
            </w:pPr>
            <w:r w:rsidRPr="000D7396">
              <w:rPr>
                <w:rFonts w:cs="Times New Roman"/>
                <w:sz w:val="20"/>
                <w:szCs w:val="20"/>
                <w:lang w:eastAsia="ru-RU"/>
              </w:rPr>
              <w:t>5</w:t>
            </w:r>
          </w:p>
        </w:tc>
        <w:tc>
          <w:tcPr>
            <w:tcW w:w="641" w:type="pct"/>
            <w:shd w:val="clear" w:color="auto" w:fill="auto"/>
          </w:tcPr>
          <w:p w14:paraId="5FE6EBFE" w14:textId="77777777" w:rsidR="00F51771" w:rsidRPr="000D7396" w:rsidRDefault="00F51771" w:rsidP="004C7314">
            <w:pPr>
              <w:jc w:val="center"/>
              <w:rPr>
                <w:rFonts w:cs="Times New Roman"/>
                <w:color w:val="000000"/>
                <w:sz w:val="20"/>
                <w:szCs w:val="20"/>
              </w:rPr>
            </w:pPr>
            <w:r>
              <w:rPr>
                <w:rFonts w:cs="Times New Roman"/>
                <w:color w:val="000000"/>
                <w:sz w:val="20"/>
                <w:szCs w:val="20"/>
              </w:rPr>
              <w:t>0,29</w:t>
            </w:r>
          </w:p>
        </w:tc>
        <w:tc>
          <w:tcPr>
            <w:tcW w:w="578" w:type="pct"/>
          </w:tcPr>
          <w:p w14:paraId="38F85301" w14:textId="77777777" w:rsidR="00F51771" w:rsidRPr="000D7396" w:rsidRDefault="00F51771" w:rsidP="004C7314">
            <w:pPr>
              <w:jc w:val="center"/>
              <w:rPr>
                <w:rFonts w:cs="Times New Roman"/>
                <w:sz w:val="20"/>
                <w:szCs w:val="20"/>
              </w:rPr>
            </w:pPr>
            <w:r w:rsidRPr="000D7396">
              <w:rPr>
                <w:rFonts w:cs="Times New Roman"/>
                <w:sz w:val="20"/>
                <w:szCs w:val="20"/>
              </w:rPr>
              <w:t>0,</w:t>
            </w:r>
            <w:r>
              <w:rPr>
                <w:rFonts w:cs="Times New Roman"/>
                <w:sz w:val="20"/>
                <w:szCs w:val="20"/>
              </w:rPr>
              <w:t>32</w:t>
            </w:r>
          </w:p>
        </w:tc>
        <w:tc>
          <w:tcPr>
            <w:tcW w:w="748" w:type="pct"/>
          </w:tcPr>
          <w:p w14:paraId="29951E23" w14:textId="77777777" w:rsidR="00F51771" w:rsidRPr="000D7396" w:rsidRDefault="00F51771" w:rsidP="004C7314">
            <w:pPr>
              <w:jc w:val="center"/>
              <w:rPr>
                <w:rFonts w:cs="Times New Roman"/>
                <w:color w:val="000000"/>
                <w:sz w:val="20"/>
                <w:szCs w:val="20"/>
              </w:rPr>
            </w:pPr>
            <w:r>
              <w:rPr>
                <w:rFonts w:cs="Times New Roman"/>
                <w:color w:val="000000"/>
                <w:sz w:val="20"/>
                <w:szCs w:val="20"/>
              </w:rPr>
              <w:t>0,25</w:t>
            </w:r>
          </w:p>
        </w:tc>
      </w:tr>
      <w:tr w:rsidR="00F51771" w:rsidRPr="000D7396" w14:paraId="56ED6A7A" w14:textId="77777777" w:rsidTr="00F51771">
        <w:trPr>
          <w:trHeight w:val="900"/>
          <w:jc w:val="center"/>
        </w:trPr>
        <w:tc>
          <w:tcPr>
            <w:tcW w:w="305" w:type="pct"/>
            <w:shd w:val="clear" w:color="auto" w:fill="auto"/>
            <w:hideMark/>
          </w:tcPr>
          <w:p w14:paraId="5D81B714" w14:textId="77777777" w:rsidR="00F51771" w:rsidRPr="000D7396" w:rsidRDefault="00F51771" w:rsidP="004C7314">
            <w:pPr>
              <w:jc w:val="center"/>
              <w:rPr>
                <w:rFonts w:cs="Times New Roman"/>
                <w:color w:val="000000"/>
                <w:sz w:val="20"/>
                <w:szCs w:val="20"/>
                <w:lang w:eastAsia="ru-RU"/>
              </w:rPr>
            </w:pPr>
            <w:r w:rsidRPr="000D7396">
              <w:rPr>
                <w:rFonts w:cs="Times New Roman"/>
                <w:color w:val="000000"/>
                <w:sz w:val="20"/>
                <w:szCs w:val="20"/>
                <w:lang w:eastAsia="ru-RU"/>
              </w:rPr>
              <w:lastRenderedPageBreak/>
              <w:t>1.3.2.4</w:t>
            </w:r>
          </w:p>
        </w:tc>
        <w:tc>
          <w:tcPr>
            <w:tcW w:w="1316" w:type="pct"/>
            <w:shd w:val="clear" w:color="auto" w:fill="auto"/>
            <w:hideMark/>
          </w:tcPr>
          <w:p w14:paraId="54597080" w14:textId="77777777" w:rsidR="00F51771" w:rsidRPr="000D7396" w:rsidRDefault="00F51771" w:rsidP="004C7314">
            <w:pPr>
              <w:jc w:val="center"/>
              <w:rPr>
                <w:rFonts w:cs="Times New Roman"/>
                <w:sz w:val="20"/>
                <w:szCs w:val="20"/>
                <w:lang w:eastAsia="ru-RU"/>
              </w:rPr>
            </w:pPr>
            <w:r w:rsidRPr="000D7396">
              <w:rPr>
                <w:rFonts w:cs="Times New Roman"/>
                <w:sz w:val="20"/>
                <w:szCs w:val="20"/>
                <w:lang w:eastAsia="ru-RU"/>
              </w:rPr>
              <w:t>Уборка крыльца и площадки перед входом в подъезд (Сметание снега со ступеней и площадок перед входом в подъезд)</w:t>
            </w:r>
          </w:p>
        </w:tc>
        <w:tc>
          <w:tcPr>
            <w:tcW w:w="758" w:type="pct"/>
            <w:shd w:val="clear" w:color="auto" w:fill="auto"/>
            <w:hideMark/>
          </w:tcPr>
          <w:p w14:paraId="063DD078" w14:textId="77777777" w:rsidR="00F51771" w:rsidRPr="000D7396" w:rsidRDefault="00F51771" w:rsidP="004C7314">
            <w:pPr>
              <w:jc w:val="center"/>
              <w:rPr>
                <w:rFonts w:cs="Times New Roman"/>
                <w:sz w:val="20"/>
                <w:szCs w:val="20"/>
                <w:lang w:eastAsia="ru-RU"/>
              </w:rPr>
            </w:pPr>
            <w:r w:rsidRPr="000D7396">
              <w:rPr>
                <w:rFonts w:cs="Times New Roman"/>
                <w:sz w:val="20"/>
                <w:szCs w:val="20"/>
                <w:lang w:eastAsia="ru-RU"/>
              </w:rPr>
              <w:t>1 раз в 2 суток</w:t>
            </w:r>
          </w:p>
        </w:tc>
        <w:tc>
          <w:tcPr>
            <w:tcW w:w="653" w:type="pct"/>
            <w:shd w:val="clear" w:color="auto" w:fill="auto"/>
            <w:hideMark/>
          </w:tcPr>
          <w:p w14:paraId="0C7349A3" w14:textId="77777777" w:rsidR="00F51771" w:rsidRPr="000D7396" w:rsidRDefault="00F51771" w:rsidP="004C7314">
            <w:pPr>
              <w:jc w:val="center"/>
              <w:rPr>
                <w:rFonts w:cs="Times New Roman"/>
                <w:sz w:val="20"/>
                <w:szCs w:val="20"/>
                <w:lang w:eastAsia="ru-RU"/>
              </w:rPr>
            </w:pPr>
            <w:r w:rsidRPr="000D7396">
              <w:rPr>
                <w:rFonts w:cs="Times New Roman"/>
                <w:sz w:val="20"/>
                <w:szCs w:val="20"/>
                <w:lang w:eastAsia="ru-RU"/>
              </w:rPr>
              <w:t>71</w:t>
            </w:r>
          </w:p>
        </w:tc>
        <w:tc>
          <w:tcPr>
            <w:tcW w:w="641" w:type="pct"/>
            <w:shd w:val="clear" w:color="auto" w:fill="auto"/>
          </w:tcPr>
          <w:p w14:paraId="3DDCB4FA" w14:textId="77777777" w:rsidR="00F51771" w:rsidRPr="000D7396" w:rsidRDefault="00F51771" w:rsidP="004C7314">
            <w:pPr>
              <w:jc w:val="center"/>
              <w:rPr>
                <w:rFonts w:cs="Times New Roman"/>
                <w:color w:val="000000"/>
                <w:sz w:val="20"/>
                <w:szCs w:val="20"/>
              </w:rPr>
            </w:pPr>
            <w:r w:rsidRPr="000D7396">
              <w:rPr>
                <w:rFonts w:cs="Times New Roman"/>
                <w:color w:val="000000"/>
                <w:sz w:val="20"/>
                <w:szCs w:val="20"/>
              </w:rPr>
              <w:t>0,</w:t>
            </w:r>
            <w:r>
              <w:rPr>
                <w:rFonts w:cs="Times New Roman"/>
                <w:color w:val="000000"/>
                <w:sz w:val="20"/>
                <w:szCs w:val="20"/>
              </w:rPr>
              <w:t>07</w:t>
            </w:r>
          </w:p>
        </w:tc>
        <w:tc>
          <w:tcPr>
            <w:tcW w:w="578" w:type="pct"/>
          </w:tcPr>
          <w:p w14:paraId="5717AE97" w14:textId="77777777" w:rsidR="00F51771" w:rsidRPr="000D7396" w:rsidRDefault="00F51771" w:rsidP="004C7314">
            <w:pPr>
              <w:jc w:val="center"/>
              <w:rPr>
                <w:rFonts w:cs="Times New Roman"/>
                <w:sz w:val="20"/>
                <w:szCs w:val="20"/>
              </w:rPr>
            </w:pPr>
            <w:r>
              <w:rPr>
                <w:rFonts w:cs="Times New Roman"/>
                <w:sz w:val="20"/>
                <w:szCs w:val="20"/>
              </w:rPr>
              <w:t>0,08</w:t>
            </w:r>
          </w:p>
        </w:tc>
        <w:tc>
          <w:tcPr>
            <w:tcW w:w="748" w:type="pct"/>
          </w:tcPr>
          <w:p w14:paraId="4291B38B" w14:textId="77777777" w:rsidR="00F51771" w:rsidRPr="000D7396" w:rsidRDefault="00F51771" w:rsidP="004C7314">
            <w:pPr>
              <w:jc w:val="center"/>
              <w:rPr>
                <w:rFonts w:cs="Times New Roman"/>
                <w:color w:val="000000"/>
                <w:sz w:val="20"/>
                <w:szCs w:val="20"/>
              </w:rPr>
            </w:pPr>
            <w:r>
              <w:rPr>
                <w:rFonts w:cs="Times New Roman"/>
                <w:color w:val="000000"/>
                <w:sz w:val="20"/>
                <w:szCs w:val="20"/>
              </w:rPr>
              <w:t>0,08</w:t>
            </w:r>
          </w:p>
        </w:tc>
      </w:tr>
      <w:tr w:rsidR="00F51771" w:rsidRPr="000D7396" w14:paraId="62A4157D" w14:textId="77777777" w:rsidTr="00F51771">
        <w:trPr>
          <w:trHeight w:val="600"/>
          <w:jc w:val="center"/>
        </w:trPr>
        <w:tc>
          <w:tcPr>
            <w:tcW w:w="305" w:type="pct"/>
            <w:shd w:val="clear" w:color="auto" w:fill="auto"/>
            <w:hideMark/>
          </w:tcPr>
          <w:p w14:paraId="6D1AA6C8" w14:textId="77777777" w:rsidR="00F51771" w:rsidRPr="000D7396" w:rsidRDefault="00F51771" w:rsidP="004C7314">
            <w:pPr>
              <w:jc w:val="center"/>
              <w:rPr>
                <w:rFonts w:cs="Times New Roman"/>
                <w:color w:val="000000"/>
                <w:sz w:val="20"/>
                <w:szCs w:val="20"/>
                <w:lang w:eastAsia="ru-RU"/>
              </w:rPr>
            </w:pPr>
            <w:r w:rsidRPr="000D7396">
              <w:rPr>
                <w:rFonts w:cs="Times New Roman"/>
                <w:color w:val="000000"/>
                <w:sz w:val="20"/>
                <w:szCs w:val="20"/>
                <w:lang w:eastAsia="ru-RU"/>
              </w:rPr>
              <w:t>1.3.2.5</w:t>
            </w:r>
          </w:p>
        </w:tc>
        <w:tc>
          <w:tcPr>
            <w:tcW w:w="1316" w:type="pct"/>
            <w:shd w:val="clear" w:color="auto" w:fill="auto"/>
            <w:hideMark/>
          </w:tcPr>
          <w:p w14:paraId="327D260B" w14:textId="77777777" w:rsidR="00F51771" w:rsidRPr="000D7396" w:rsidRDefault="00F51771" w:rsidP="004C7314">
            <w:pPr>
              <w:jc w:val="center"/>
              <w:rPr>
                <w:rFonts w:cs="Times New Roman"/>
                <w:sz w:val="20"/>
                <w:szCs w:val="20"/>
                <w:lang w:eastAsia="ru-RU"/>
              </w:rPr>
            </w:pPr>
            <w:r w:rsidRPr="000D7396">
              <w:rPr>
                <w:rFonts w:cs="Times New Roman"/>
                <w:sz w:val="20"/>
                <w:szCs w:val="20"/>
                <w:lang w:eastAsia="ru-RU"/>
              </w:rPr>
              <w:t>Посыпка территории песком или смесью песка с хлоридами</w:t>
            </w:r>
          </w:p>
        </w:tc>
        <w:tc>
          <w:tcPr>
            <w:tcW w:w="758" w:type="pct"/>
            <w:shd w:val="clear" w:color="auto" w:fill="auto"/>
            <w:hideMark/>
          </w:tcPr>
          <w:p w14:paraId="06293051" w14:textId="77777777" w:rsidR="00F51771" w:rsidRPr="000D7396" w:rsidRDefault="00F51771" w:rsidP="004C7314">
            <w:pPr>
              <w:jc w:val="center"/>
              <w:rPr>
                <w:rFonts w:cs="Times New Roman"/>
                <w:sz w:val="20"/>
                <w:szCs w:val="20"/>
                <w:lang w:eastAsia="ru-RU"/>
              </w:rPr>
            </w:pPr>
            <w:r w:rsidRPr="000D7396">
              <w:rPr>
                <w:rFonts w:cs="Times New Roman"/>
                <w:sz w:val="20"/>
                <w:szCs w:val="20"/>
                <w:lang w:eastAsia="ru-RU"/>
              </w:rPr>
              <w:t>1 раз в 2 суток</w:t>
            </w:r>
          </w:p>
        </w:tc>
        <w:tc>
          <w:tcPr>
            <w:tcW w:w="653" w:type="pct"/>
            <w:shd w:val="clear" w:color="auto" w:fill="auto"/>
            <w:hideMark/>
          </w:tcPr>
          <w:p w14:paraId="752F4F5E" w14:textId="77777777" w:rsidR="00F51771" w:rsidRPr="000D7396" w:rsidRDefault="00F51771" w:rsidP="004C7314">
            <w:pPr>
              <w:jc w:val="center"/>
              <w:rPr>
                <w:rFonts w:cs="Times New Roman"/>
                <w:sz w:val="20"/>
                <w:szCs w:val="20"/>
                <w:lang w:eastAsia="ru-RU"/>
              </w:rPr>
            </w:pPr>
            <w:r w:rsidRPr="000D7396">
              <w:rPr>
                <w:rFonts w:cs="Times New Roman"/>
                <w:sz w:val="20"/>
                <w:szCs w:val="20"/>
                <w:lang w:eastAsia="ru-RU"/>
              </w:rPr>
              <w:t>20</w:t>
            </w:r>
          </w:p>
        </w:tc>
        <w:tc>
          <w:tcPr>
            <w:tcW w:w="641" w:type="pct"/>
            <w:shd w:val="clear" w:color="auto" w:fill="auto"/>
          </w:tcPr>
          <w:p w14:paraId="3304AEFA" w14:textId="77777777" w:rsidR="00F51771" w:rsidRPr="000D7396" w:rsidRDefault="00F51771" w:rsidP="004C7314">
            <w:pPr>
              <w:jc w:val="center"/>
              <w:rPr>
                <w:rFonts w:cs="Times New Roman"/>
                <w:color w:val="000000"/>
                <w:sz w:val="20"/>
                <w:szCs w:val="20"/>
              </w:rPr>
            </w:pPr>
            <w:r>
              <w:rPr>
                <w:rFonts w:cs="Times New Roman"/>
                <w:color w:val="000000"/>
                <w:sz w:val="20"/>
                <w:szCs w:val="20"/>
              </w:rPr>
              <w:t>0,30</w:t>
            </w:r>
          </w:p>
        </w:tc>
        <w:tc>
          <w:tcPr>
            <w:tcW w:w="578" w:type="pct"/>
          </w:tcPr>
          <w:p w14:paraId="55B980F7" w14:textId="77777777" w:rsidR="00F51771" w:rsidRPr="000D7396" w:rsidRDefault="00F51771" w:rsidP="004C7314">
            <w:pPr>
              <w:jc w:val="center"/>
              <w:rPr>
                <w:rFonts w:cs="Times New Roman"/>
                <w:sz w:val="20"/>
                <w:szCs w:val="20"/>
              </w:rPr>
            </w:pPr>
            <w:r>
              <w:rPr>
                <w:rFonts w:cs="Times New Roman"/>
                <w:sz w:val="20"/>
                <w:szCs w:val="20"/>
              </w:rPr>
              <w:t>0,33</w:t>
            </w:r>
          </w:p>
        </w:tc>
        <w:tc>
          <w:tcPr>
            <w:tcW w:w="748" w:type="pct"/>
          </w:tcPr>
          <w:p w14:paraId="48955CE5" w14:textId="77777777" w:rsidR="00F51771" w:rsidRPr="000D7396" w:rsidRDefault="00F51771" w:rsidP="004C7314">
            <w:pPr>
              <w:jc w:val="center"/>
              <w:rPr>
                <w:rFonts w:cs="Times New Roman"/>
                <w:color w:val="000000"/>
                <w:sz w:val="20"/>
                <w:szCs w:val="20"/>
              </w:rPr>
            </w:pPr>
            <w:r>
              <w:rPr>
                <w:rFonts w:cs="Times New Roman"/>
                <w:color w:val="000000"/>
                <w:sz w:val="20"/>
                <w:szCs w:val="20"/>
              </w:rPr>
              <w:t>0,26</w:t>
            </w:r>
          </w:p>
        </w:tc>
      </w:tr>
      <w:tr w:rsidR="00F51771" w:rsidRPr="000D7396" w14:paraId="1173A741" w14:textId="77777777" w:rsidTr="00F51771">
        <w:trPr>
          <w:trHeight w:val="600"/>
          <w:jc w:val="center"/>
        </w:trPr>
        <w:tc>
          <w:tcPr>
            <w:tcW w:w="305" w:type="pct"/>
            <w:shd w:val="clear" w:color="auto" w:fill="auto"/>
          </w:tcPr>
          <w:p w14:paraId="4BD94DA0" w14:textId="77777777" w:rsidR="00F51771" w:rsidRPr="000D7396" w:rsidRDefault="00F51771" w:rsidP="004C7314">
            <w:pPr>
              <w:jc w:val="center"/>
              <w:rPr>
                <w:rFonts w:cs="Times New Roman"/>
                <w:color w:val="000000"/>
                <w:sz w:val="20"/>
                <w:szCs w:val="20"/>
              </w:rPr>
            </w:pPr>
            <w:r w:rsidRPr="000D7396">
              <w:rPr>
                <w:rFonts w:cs="Times New Roman"/>
                <w:color w:val="000000"/>
                <w:sz w:val="20"/>
                <w:szCs w:val="20"/>
              </w:rPr>
              <w:t>1.3.2.6</w:t>
            </w:r>
          </w:p>
        </w:tc>
        <w:tc>
          <w:tcPr>
            <w:tcW w:w="1316" w:type="pct"/>
            <w:shd w:val="clear" w:color="auto" w:fill="auto"/>
          </w:tcPr>
          <w:p w14:paraId="6A83DE92" w14:textId="77777777" w:rsidR="00F51771" w:rsidRPr="000D7396" w:rsidRDefault="00F51771" w:rsidP="004C7314">
            <w:pPr>
              <w:jc w:val="center"/>
              <w:rPr>
                <w:rFonts w:cs="Times New Roman"/>
                <w:sz w:val="20"/>
                <w:szCs w:val="20"/>
              </w:rPr>
            </w:pPr>
            <w:r w:rsidRPr="000D7396">
              <w:rPr>
                <w:rFonts w:cs="Times New Roman"/>
                <w:sz w:val="20"/>
                <w:szCs w:val="20"/>
              </w:rPr>
              <w:t>Уборка контейнерных площадок, расположенных на придомовой территории общего имущества многоквартирного дома</w:t>
            </w:r>
          </w:p>
        </w:tc>
        <w:tc>
          <w:tcPr>
            <w:tcW w:w="758" w:type="pct"/>
            <w:shd w:val="clear" w:color="auto" w:fill="auto"/>
          </w:tcPr>
          <w:p w14:paraId="5FFE7302" w14:textId="77777777" w:rsidR="00F51771" w:rsidRPr="000D7396" w:rsidRDefault="00F51771" w:rsidP="004C7314">
            <w:pPr>
              <w:jc w:val="center"/>
              <w:rPr>
                <w:rFonts w:cs="Times New Roman"/>
                <w:sz w:val="20"/>
                <w:szCs w:val="20"/>
              </w:rPr>
            </w:pPr>
            <w:r w:rsidRPr="000D7396">
              <w:rPr>
                <w:rFonts w:cs="Times New Roman"/>
                <w:sz w:val="20"/>
                <w:szCs w:val="20"/>
              </w:rPr>
              <w:t>1 раз в сутки</w:t>
            </w:r>
          </w:p>
        </w:tc>
        <w:tc>
          <w:tcPr>
            <w:tcW w:w="653" w:type="pct"/>
            <w:shd w:val="clear" w:color="auto" w:fill="auto"/>
          </w:tcPr>
          <w:p w14:paraId="3F8F0A1D" w14:textId="77777777" w:rsidR="00F51771" w:rsidRPr="000D7396" w:rsidRDefault="00F51771" w:rsidP="004C7314">
            <w:pPr>
              <w:jc w:val="center"/>
              <w:rPr>
                <w:rFonts w:cs="Times New Roman"/>
                <w:sz w:val="20"/>
                <w:szCs w:val="20"/>
              </w:rPr>
            </w:pPr>
            <w:r w:rsidRPr="000D7396">
              <w:rPr>
                <w:rFonts w:cs="Times New Roman"/>
                <w:sz w:val="20"/>
                <w:szCs w:val="20"/>
              </w:rPr>
              <w:t>365</w:t>
            </w:r>
          </w:p>
        </w:tc>
        <w:tc>
          <w:tcPr>
            <w:tcW w:w="641" w:type="pct"/>
            <w:shd w:val="clear" w:color="auto" w:fill="auto"/>
          </w:tcPr>
          <w:p w14:paraId="6D83D412" w14:textId="77777777" w:rsidR="00F51771" w:rsidRPr="000D7396" w:rsidRDefault="00F51771" w:rsidP="004C7314">
            <w:pPr>
              <w:jc w:val="center"/>
              <w:rPr>
                <w:rFonts w:cs="Times New Roman"/>
                <w:color w:val="000000"/>
                <w:sz w:val="20"/>
                <w:szCs w:val="20"/>
              </w:rPr>
            </w:pPr>
            <w:r w:rsidRPr="000D7396">
              <w:rPr>
                <w:rFonts w:cs="Times New Roman"/>
                <w:color w:val="000000"/>
                <w:sz w:val="20"/>
                <w:szCs w:val="20"/>
              </w:rPr>
              <w:t>0,00</w:t>
            </w:r>
          </w:p>
        </w:tc>
        <w:tc>
          <w:tcPr>
            <w:tcW w:w="578" w:type="pct"/>
          </w:tcPr>
          <w:p w14:paraId="756BB910" w14:textId="77777777" w:rsidR="00F51771" w:rsidRPr="000D7396" w:rsidRDefault="00F51771" w:rsidP="004C7314">
            <w:pPr>
              <w:jc w:val="center"/>
              <w:rPr>
                <w:rFonts w:cs="Times New Roman"/>
                <w:sz w:val="20"/>
                <w:szCs w:val="20"/>
              </w:rPr>
            </w:pPr>
            <w:r w:rsidRPr="000D7396">
              <w:rPr>
                <w:rFonts w:cs="Times New Roman"/>
                <w:sz w:val="20"/>
                <w:szCs w:val="20"/>
              </w:rPr>
              <w:t>0,64</w:t>
            </w:r>
          </w:p>
        </w:tc>
        <w:tc>
          <w:tcPr>
            <w:tcW w:w="748" w:type="pct"/>
          </w:tcPr>
          <w:p w14:paraId="40A784D6" w14:textId="77777777" w:rsidR="00F51771" w:rsidRPr="000D7396" w:rsidRDefault="00F51771" w:rsidP="004C7314">
            <w:pPr>
              <w:jc w:val="center"/>
              <w:rPr>
                <w:rFonts w:cs="Times New Roman"/>
                <w:color w:val="000000"/>
                <w:sz w:val="20"/>
                <w:szCs w:val="20"/>
              </w:rPr>
            </w:pPr>
            <w:r w:rsidRPr="000D7396">
              <w:rPr>
                <w:rFonts w:cs="Times New Roman"/>
                <w:color w:val="000000"/>
                <w:sz w:val="20"/>
                <w:szCs w:val="20"/>
              </w:rPr>
              <w:t>0,00</w:t>
            </w:r>
          </w:p>
        </w:tc>
      </w:tr>
      <w:tr w:rsidR="00F51771" w:rsidRPr="000D7396" w14:paraId="6F70B406" w14:textId="77777777" w:rsidTr="00F51771">
        <w:trPr>
          <w:trHeight w:val="900"/>
          <w:jc w:val="center"/>
        </w:trPr>
        <w:tc>
          <w:tcPr>
            <w:tcW w:w="305" w:type="pct"/>
            <w:shd w:val="clear" w:color="auto" w:fill="auto"/>
            <w:hideMark/>
          </w:tcPr>
          <w:p w14:paraId="1CE410B4" w14:textId="77777777" w:rsidR="00F51771" w:rsidRPr="000D7396" w:rsidRDefault="00F51771" w:rsidP="004C7314">
            <w:pPr>
              <w:jc w:val="center"/>
              <w:rPr>
                <w:rFonts w:cs="Times New Roman"/>
                <w:color w:val="000000"/>
                <w:sz w:val="20"/>
                <w:szCs w:val="20"/>
                <w:lang w:eastAsia="ru-RU"/>
              </w:rPr>
            </w:pPr>
            <w:r w:rsidRPr="000D7396">
              <w:rPr>
                <w:rFonts w:cs="Times New Roman"/>
                <w:color w:val="000000"/>
                <w:sz w:val="20"/>
                <w:szCs w:val="20"/>
                <w:lang w:eastAsia="ru-RU"/>
              </w:rPr>
              <w:t>1.3.2.7</w:t>
            </w:r>
          </w:p>
        </w:tc>
        <w:tc>
          <w:tcPr>
            <w:tcW w:w="1316" w:type="pct"/>
            <w:shd w:val="clear" w:color="auto" w:fill="auto"/>
            <w:hideMark/>
          </w:tcPr>
          <w:p w14:paraId="746183AF" w14:textId="77777777" w:rsidR="00F51771" w:rsidRPr="000D7396" w:rsidRDefault="00F51771" w:rsidP="004C7314">
            <w:pPr>
              <w:jc w:val="center"/>
              <w:rPr>
                <w:rFonts w:cs="Times New Roman"/>
                <w:color w:val="000000"/>
                <w:sz w:val="20"/>
                <w:szCs w:val="20"/>
                <w:lang w:eastAsia="ru-RU"/>
              </w:rPr>
            </w:pPr>
            <w:r w:rsidRPr="000D7396">
              <w:rPr>
                <w:rFonts w:cs="Times New Roman"/>
                <w:color w:val="000000"/>
                <w:sz w:val="20"/>
                <w:szCs w:val="20"/>
                <w:lang w:eastAsia="ru-RU"/>
              </w:rPr>
              <w:t>Сдвигание свежевыпавшего снега</w:t>
            </w:r>
          </w:p>
        </w:tc>
        <w:tc>
          <w:tcPr>
            <w:tcW w:w="758" w:type="pct"/>
            <w:shd w:val="clear" w:color="auto" w:fill="auto"/>
            <w:hideMark/>
          </w:tcPr>
          <w:p w14:paraId="5C05B68D" w14:textId="77777777" w:rsidR="00F51771" w:rsidRPr="000D7396" w:rsidRDefault="00F51771" w:rsidP="004C7314">
            <w:pPr>
              <w:jc w:val="center"/>
              <w:rPr>
                <w:rFonts w:cs="Times New Roman"/>
                <w:sz w:val="20"/>
                <w:szCs w:val="20"/>
                <w:lang w:eastAsia="ru-RU"/>
              </w:rPr>
            </w:pPr>
            <w:r w:rsidRPr="000D7396">
              <w:rPr>
                <w:rFonts w:cs="Times New Roman"/>
                <w:sz w:val="20"/>
                <w:szCs w:val="20"/>
                <w:lang w:eastAsia="ru-RU"/>
              </w:rPr>
              <w:t>1 раз в сутки в дни снегопада</w:t>
            </w:r>
          </w:p>
        </w:tc>
        <w:tc>
          <w:tcPr>
            <w:tcW w:w="653" w:type="pct"/>
            <w:shd w:val="clear" w:color="auto" w:fill="auto"/>
            <w:hideMark/>
          </w:tcPr>
          <w:p w14:paraId="6239214D" w14:textId="77777777" w:rsidR="00F51771" w:rsidRPr="000D7396" w:rsidRDefault="00F51771" w:rsidP="004C7314">
            <w:pPr>
              <w:jc w:val="center"/>
              <w:rPr>
                <w:rFonts w:cs="Times New Roman"/>
                <w:sz w:val="20"/>
                <w:szCs w:val="20"/>
                <w:lang w:eastAsia="ru-RU"/>
              </w:rPr>
            </w:pPr>
            <w:r w:rsidRPr="000D7396">
              <w:rPr>
                <w:rFonts w:cs="Times New Roman"/>
                <w:sz w:val="20"/>
                <w:szCs w:val="20"/>
                <w:lang w:eastAsia="ru-RU"/>
              </w:rPr>
              <w:t>10</w:t>
            </w:r>
          </w:p>
        </w:tc>
        <w:tc>
          <w:tcPr>
            <w:tcW w:w="641" w:type="pct"/>
            <w:shd w:val="clear" w:color="auto" w:fill="auto"/>
          </w:tcPr>
          <w:p w14:paraId="44BF7E42" w14:textId="77777777" w:rsidR="00F51771" w:rsidRPr="000D7396" w:rsidRDefault="00F51771" w:rsidP="004C7314">
            <w:pPr>
              <w:jc w:val="center"/>
              <w:rPr>
                <w:rFonts w:cs="Times New Roman"/>
                <w:color w:val="000000"/>
                <w:sz w:val="20"/>
                <w:szCs w:val="20"/>
              </w:rPr>
            </w:pPr>
            <w:r>
              <w:rPr>
                <w:rFonts w:cs="Times New Roman"/>
                <w:color w:val="000000"/>
                <w:sz w:val="20"/>
                <w:szCs w:val="20"/>
              </w:rPr>
              <w:t>1,67</w:t>
            </w:r>
          </w:p>
        </w:tc>
        <w:tc>
          <w:tcPr>
            <w:tcW w:w="578" w:type="pct"/>
          </w:tcPr>
          <w:p w14:paraId="015B8A6A" w14:textId="77777777" w:rsidR="00F51771" w:rsidRPr="000D7396" w:rsidRDefault="00F51771" w:rsidP="004C7314">
            <w:pPr>
              <w:jc w:val="center"/>
              <w:rPr>
                <w:rFonts w:cs="Times New Roman"/>
                <w:sz w:val="20"/>
                <w:szCs w:val="20"/>
              </w:rPr>
            </w:pPr>
            <w:r>
              <w:rPr>
                <w:rFonts w:cs="Times New Roman"/>
                <w:sz w:val="20"/>
                <w:szCs w:val="20"/>
              </w:rPr>
              <w:t>1,89</w:t>
            </w:r>
          </w:p>
        </w:tc>
        <w:tc>
          <w:tcPr>
            <w:tcW w:w="748" w:type="pct"/>
          </w:tcPr>
          <w:p w14:paraId="2FD9AF38" w14:textId="77777777" w:rsidR="00F51771" w:rsidRPr="000D7396" w:rsidRDefault="00F51771" w:rsidP="004C7314">
            <w:pPr>
              <w:jc w:val="center"/>
              <w:rPr>
                <w:rFonts w:cs="Times New Roman"/>
                <w:color w:val="000000"/>
                <w:sz w:val="20"/>
                <w:szCs w:val="20"/>
              </w:rPr>
            </w:pPr>
            <w:r>
              <w:rPr>
                <w:rFonts w:cs="Times New Roman"/>
                <w:color w:val="000000"/>
                <w:sz w:val="20"/>
                <w:szCs w:val="20"/>
              </w:rPr>
              <w:t>1,53</w:t>
            </w:r>
          </w:p>
        </w:tc>
      </w:tr>
      <w:tr w:rsidR="00F51771" w:rsidRPr="000D7396" w14:paraId="1C2E64BC" w14:textId="77777777" w:rsidTr="00F51771">
        <w:trPr>
          <w:trHeight w:val="600"/>
          <w:jc w:val="center"/>
        </w:trPr>
        <w:tc>
          <w:tcPr>
            <w:tcW w:w="305" w:type="pct"/>
            <w:shd w:val="clear" w:color="auto" w:fill="auto"/>
            <w:hideMark/>
          </w:tcPr>
          <w:p w14:paraId="51B747E9" w14:textId="77777777" w:rsidR="00F51771" w:rsidRPr="000D7396" w:rsidRDefault="00F51771" w:rsidP="004C7314">
            <w:pPr>
              <w:jc w:val="center"/>
              <w:rPr>
                <w:rFonts w:cs="Times New Roman"/>
                <w:color w:val="000000"/>
                <w:sz w:val="20"/>
                <w:szCs w:val="20"/>
                <w:lang w:eastAsia="ru-RU"/>
              </w:rPr>
            </w:pPr>
            <w:r w:rsidRPr="000D7396">
              <w:rPr>
                <w:rFonts w:cs="Times New Roman"/>
                <w:color w:val="000000"/>
                <w:sz w:val="20"/>
                <w:szCs w:val="20"/>
                <w:lang w:eastAsia="ru-RU"/>
              </w:rPr>
              <w:t>1.3.2.8</w:t>
            </w:r>
          </w:p>
        </w:tc>
        <w:tc>
          <w:tcPr>
            <w:tcW w:w="1316" w:type="pct"/>
            <w:shd w:val="clear" w:color="auto" w:fill="auto"/>
            <w:hideMark/>
          </w:tcPr>
          <w:p w14:paraId="7F4E87B0" w14:textId="77777777" w:rsidR="00F51771" w:rsidRPr="000D7396" w:rsidRDefault="00F51771" w:rsidP="004C7314">
            <w:pPr>
              <w:jc w:val="center"/>
              <w:rPr>
                <w:rFonts w:cs="Times New Roman"/>
                <w:color w:val="000000"/>
                <w:sz w:val="20"/>
                <w:szCs w:val="20"/>
                <w:lang w:eastAsia="ru-RU"/>
              </w:rPr>
            </w:pPr>
            <w:r w:rsidRPr="000D7396">
              <w:rPr>
                <w:rFonts w:cs="Times New Roman"/>
                <w:color w:val="000000"/>
                <w:sz w:val="20"/>
                <w:szCs w:val="20"/>
                <w:lang w:eastAsia="ru-RU"/>
              </w:rPr>
              <w:t>Очистка территорий с усовершенствованным покрытием от уплотненного снега</w:t>
            </w:r>
          </w:p>
        </w:tc>
        <w:tc>
          <w:tcPr>
            <w:tcW w:w="758" w:type="pct"/>
            <w:shd w:val="clear" w:color="auto" w:fill="auto"/>
            <w:hideMark/>
          </w:tcPr>
          <w:p w14:paraId="02B8672C" w14:textId="77777777" w:rsidR="00F51771" w:rsidRPr="000D7396" w:rsidRDefault="00F51771" w:rsidP="004C7314">
            <w:pPr>
              <w:jc w:val="center"/>
              <w:rPr>
                <w:rFonts w:cs="Times New Roman"/>
                <w:sz w:val="20"/>
                <w:szCs w:val="20"/>
                <w:lang w:eastAsia="ru-RU"/>
              </w:rPr>
            </w:pPr>
            <w:r w:rsidRPr="000D7396">
              <w:rPr>
                <w:rFonts w:cs="Times New Roman"/>
                <w:sz w:val="20"/>
                <w:szCs w:val="20"/>
                <w:lang w:eastAsia="ru-RU"/>
              </w:rPr>
              <w:t>1 раз в сутки</w:t>
            </w:r>
          </w:p>
        </w:tc>
        <w:tc>
          <w:tcPr>
            <w:tcW w:w="653" w:type="pct"/>
            <w:shd w:val="clear" w:color="auto" w:fill="auto"/>
            <w:hideMark/>
          </w:tcPr>
          <w:p w14:paraId="775ABCC0" w14:textId="77777777" w:rsidR="00F51771" w:rsidRPr="000D7396" w:rsidRDefault="00F51771" w:rsidP="004C7314">
            <w:pPr>
              <w:jc w:val="center"/>
              <w:rPr>
                <w:rFonts w:cs="Times New Roman"/>
                <w:sz w:val="20"/>
                <w:szCs w:val="20"/>
                <w:lang w:eastAsia="ru-RU"/>
              </w:rPr>
            </w:pPr>
            <w:r w:rsidRPr="000D7396">
              <w:rPr>
                <w:rFonts w:cs="Times New Roman"/>
                <w:sz w:val="20"/>
                <w:szCs w:val="20"/>
                <w:lang w:eastAsia="ru-RU"/>
              </w:rPr>
              <w:t>15</w:t>
            </w:r>
          </w:p>
        </w:tc>
        <w:tc>
          <w:tcPr>
            <w:tcW w:w="641" w:type="pct"/>
            <w:shd w:val="clear" w:color="auto" w:fill="auto"/>
          </w:tcPr>
          <w:p w14:paraId="6F0813AD" w14:textId="77777777" w:rsidR="00F51771" w:rsidRPr="000D7396" w:rsidRDefault="00F51771" w:rsidP="004C7314">
            <w:pPr>
              <w:jc w:val="center"/>
              <w:rPr>
                <w:rFonts w:cs="Times New Roman"/>
                <w:color w:val="000000"/>
                <w:sz w:val="20"/>
                <w:szCs w:val="20"/>
              </w:rPr>
            </w:pPr>
            <w:r>
              <w:rPr>
                <w:rFonts w:cs="Times New Roman"/>
                <w:color w:val="000000"/>
                <w:sz w:val="20"/>
                <w:szCs w:val="20"/>
              </w:rPr>
              <w:t>0,23</w:t>
            </w:r>
          </w:p>
        </w:tc>
        <w:tc>
          <w:tcPr>
            <w:tcW w:w="578" w:type="pct"/>
          </w:tcPr>
          <w:p w14:paraId="23E7C36B" w14:textId="77777777" w:rsidR="00F51771" w:rsidRPr="000D7396" w:rsidRDefault="00F51771" w:rsidP="004C7314">
            <w:pPr>
              <w:jc w:val="center"/>
              <w:rPr>
                <w:rFonts w:cs="Times New Roman"/>
                <w:sz w:val="20"/>
                <w:szCs w:val="20"/>
              </w:rPr>
            </w:pPr>
            <w:r>
              <w:rPr>
                <w:rFonts w:cs="Times New Roman"/>
                <w:sz w:val="20"/>
                <w:szCs w:val="20"/>
              </w:rPr>
              <w:t>0,26</w:t>
            </w:r>
          </w:p>
        </w:tc>
        <w:tc>
          <w:tcPr>
            <w:tcW w:w="748" w:type="pct"/>
          </w:tcPr>
          <w:p w14:paraId="0D40A52F" w14:textId="77777777" w:rsidR="00F51771" w:rsidRPr="000D7396" w:rsidRDefault="00F51771" w:rsidP="004C7314">
            <w:pPr>
              <w:jc w:val="center"/>
              <w:rPr>
                <w:rFonts w:cs="Times New Roman"/>
                <w:color w:val="000000"/>
                <w:sz w:val="20"/>
                <w:szCs w:val="20"/>
              </w:rPr>
            </w:pPr>
            <w:r>
              <w:rPr>
                <w:rFonts w:cs="Times New Roman"/>
                <w:color w:val="000000"/>
                <w:sz w:val="20"/>
                <w:szCs w:val="20"/>
              </w:rPr>
              <w:t>0,21</w:t>
            </w:r>
          </w:p>
        </w:tc>
      </w:tr>
      <w:tr w:rsidR="00F51771" w:rsidRPr="000D7396" w14:paraId="6B6943CC" w14:textId="77777777" w:rsidTr="00F51771">
        <w:trPr>
          <w:trHeight w:val="570"/>
          <w:jc w:val="center"/>
        </w:trPr>
        <w:tc>
          <w:tcPr>
            <w:tcW w:w="305" w:type="pct"/>
            <w:shd w:val="clear" w:color="auto" w:fill="auto"/>
            <w:hideMark/>
          </w:tcPr>
          <w:p w14:paraId="3ADB3499" w14:textId="77777777" w:rsidR="00F51771" w:rsidRPr="000D7396" w:rsidRDefault="00F51771" w:rsidP="004C7314">
            <w:pPr>
              <w:jc w:val="center"/>
              <w:rPr>
                <w:rFonts w:cs="Times New Roman"/>
                <w:bCs/>
                <w:color w:val="000000"/>
                <w:sz w:val="20"/>
                <w:szCs w:val="20"/>
                <w:lang w:eastAsia="ru-RU"/>
              </w:rPr>
            </w:pPr>
            <w:r w:rsidRPr="000D7396">
              <w:rPr>
                <w:rFonts w:cs="Times New Roman"/>
                <w:bCs/>
                <w:color w:val="000000"/>
                <w:sz w:val="20"/>
                <w:szCs w:val="20"/>
                <w:lang w:eastAsia="ru-RU"/>
              </w:rPr>
              <w:t>1.3.3</w:t>
            </w:r>
          </w:p>
        </w:tc>
        <w:tc>
          <w:tcPr>
            <w:tcW w:w="1316" w:type="pct"/>
            <w:shd w:val="clear" w:color="auto" w:fill="auto"/>
            <w:hideMark/>
          </w:tcPr>
          <w:p w14:paraId="067DA32F" w14:textId="77777777" w:rsidR="00F51771" w:rsidRPr="000D7396" w:rsidRDefault="00F51771" w:rsidP="004C7314">
            <w:pPr>
              <w:jc w:val="center"/>
              <w:rPr>
                <w:rFonts w:cs="Times New Roman"/>
                <w:bCs/>
                <w:sz w:val="20"/>
                <w:szCs w:val="20"/>
                <w:lang w:eastAsia="ru-RU"/>
              </w:rPr>
            </w:pPr>
            <w:r w:rsidRPr="000D7396">
              <w:rPr>
                <w:rFonts w:cs="Times New Roman"/>
                <w:bCs/>
                <w:sz w:val="20"/>
                <w:szCs w:val="20"/>
                <w:lang w:eastAsia="ru-RU"/>
              </w:rPr>
              <w:t>Работы по содержанию придомовой территории в теплый период года</w:t>
            </w:r>
          </w:p>
        </w:tc>
        <w:tc>
          <w:tcPr>
            <w:tcW w:w="758" w:type="pct"/>
            <w:shd w:val="clear" w:color="auto" w:fill="auto"/>
            <w:hideMark/>
          </w:tcPr>
          <w:p w14:paraId="1CE9EE22" w14:textId="77777777" w:rsidR="00F51771" w:rsidRPr="000D7396" w:rsidRDefault="00F51771" w:rsidP="004C7314">
            <w:pPr>
              <w:jc w:val="center"/>
              <w:rPr>
                <w:rFonts w:cs="Times New Roman"/>
                <w:color w:val="000000"/>
                <w:sz w:val="20"/>
                <w:szCs w:val="20"/>
                <w:lang w:eastAsia="ru-RU"/>
              </w:rPr>
            </w:pPr>
            <w:r w:rsidRPr="000D7396">
              <w:rPr>
                <w:rFonts w:cs="Times New Roman"/>
                <w:color w:val="000000"/>
                <w:sz w:val="20"/>
                <w:szCs w:val="20"/>
                <w:lang w:eastAsia="ru-RU"/>
              </w:rPr>
              <w:t>х</w:t>
            </w:r>
          </w:p>
        </w:tc>
        <w:tc>
          <w:tcPr>
            <w:tcW w:w="653" w:type="pct"/>
            <w:shd w:val="clear" w:color="auto" w:fill="auto"/>
            <w:hideMark/>
          </w:tcPr>
          <w:p w14:paraId="556160B2" w14:textId="77777777" w:rsidR="00F51771" w:rsidRPr="000D7396" w:rsidRDefault="00F51771" w:rsidP="004C7314">
            <w:pPr>
              <w:jc w:val="center"/>
              <w:rPr>
                <w:rFonts w:cs="Times New Roman"/>
                <w:color w:val="000000"/>
                <w:sz w:val="20"/>
                <w:szCs w:val="20"/>
                <w:lang w:eastAsia="ru-RU"/>
              </w:rPr>
            </w:pPr>
            <w:r w:rsidRPr="000D7396">
              <w:rPr>
                <w:rFonts w:cs="Times New Roman"/>
                <w:color w:val="000000"/>
                <w:sz w:val="20"/>
                <w:szCs w:val="20"/>
                <w:lang w:eastAsia="ru-RU"/>
              </w:rPr>
              <w:t>х</w:t>
            </w:r>
          </w:p>
        </w:tc>
        <w:tc>
          <w:tcPr>
            <w:tcW w:w="641" w:type="pct"/>
            <w:shd w:val="clear" w:color="auto" w:fill="auto"/>
          </w:tcPr>
          <w:p w14:paraId="13C77E69" w14:textId="77777777" w:rsidR="00F51771" w:rsidRPr="000D7396" w:rsidRDefault="00F51771" w:rsidP="004C7314">
            <w:pPr>
              <w:jc w:val="center"/>
              <w:rPr>
                <w:rFonts w:cs="Times New Roman"/>
                <w:bCs/>
                <w:sz w:val="20"/>
                <w:szCs w:val="20"/>
              </w:rPr>
            </w:pPr>
            <w:r>
              <w:rPr>
                <w:rFonts w:cs="Times New Roman"/>
                <w:bCs/>
                <w:sz w:val="20"/>
                <w:szCs w:val="20"/>
              </w:rPr>
              <w:t>5,74</w:t>
            </w:r>
          </w:p>
        </w:tc>
        <w:tc>
          <w:tcPr>
            <w:tcW w:w="578" w:type="pct"/>
          </w:tcPr>
          <w:p w14:paraId="67492B47" w14:textId="77777777" w:rsidR="00F51771" w:rsidRPr="000D7396" w:rsidRDefault="00F51771" w:rsidP="004C7314">
            <w:pPr>
              <w:jc w:val="center"/>
              <w:rPr>
                <w:rFonts w:cs="Times New Roman"/>
                <w:bCs/>
                <w:sz w:val="20"/>
                <w:szCs w:val="20"/>
              </w:rPr>
            </w:pPr>
            <w:r>
              <w:rPr>
                <w:rFonts w:cs="Times New Roman"/>
                <w:bCs/>
                <w:sz w:val="20"/>
                <w:szCs w:val="20"/>
              </w:rPr>
              <w:t>6,49</w:t>
            </w:r>
          </w:p>
        </w:tc>
        <w:tc>
          <w:tcPr>
            <w:tcW w:w="748" w:type="pct"/>
          </w:tcPr>
          <w:p w14:paraId="7D0E3847" w14:textId="77777777" w:rsidR="00F51771" w:rsidRPr="000D7396" w:rsidRDefault="00F51771" w:rsidP="004C7314">
            <w:pPr>
              <w:jc w:val="center"/>
              <w:rPr>
                <w:rFonts w:cs="Times New Roman"/>
                <w:bCs/>
                <w:sz w:val="20"/>
                <w:szCs w:val="20"/>
              </w:rPr>
            </w:pPr>
            <w:r>
              <w:rPr>
                <w:rFonts w:cs="Times New Roman"/>
                <w:bCs/>
                <w:sz w:val="20"/>
                <w:szCs w:val="20"/>
              </w:rPr>
              <w:t>5,31</w:t>
            </w:r>
          </w:p>
        </w:tc>
      </w:tr>
      <w:tr w:rsidR="00F51771" w:rsidRPr="000D7396" w14:paraId="5E45D657" w14:textId="77777777" w:rsidTr="00F51771">
        <w:trPr>
          <w:trHeight w:val="600"/>
          <w:jc w:val="center"/>
        </w:trPr>
        <w:tc>
          <w:tcPr>
            <w:tcW w:w="305" w:type="pct"/>
            <w:shd w:val="clear" w:color="auto" w:fill="auto"/>
            <w:hideMark/>
          </w:tcPr>
          <w:p w14:paraId="405AD575" w14:textId="77777777" w:rsidR="00F51771" w:rsidRPr="000D7396" w:rsidRDefault="00F51771" w:rsidP="004C7314">
            <w:pPr>
              <w:jc w:val="center"/>
              <w:rPr>
                <w:rFonts w:cs="Times New Roman"/>
                <w:color w:val="000000"/>
                <w:sz w:val="20"/>
                <w:szCs w:val="20"/>
                <w:lang w:eastAsia="ru-RU"/>
              </w:rPr>
            </w:pPr>
            <w:r w:rsidRPr="000D7396">
              <w:rPr>
                <w:rFonts w:cs="Times New Roman"/>
                <w:color w:val="000000"/>
                <w:sz w:val="20"/>
                <w:szCs w:val="20"/>
                <w:lang w:eastAsia="ru-RU"/>
              </w:rPr>
              <w:t>1.3.3.1</w:t>
            </w:r>
          </w:p>
        </w:tc>
        <w:tc>
          <w:tcPr>
            <w:tcW w:w="1316" w:type="pct"/>
            <w:shd w:val="clear" w:color="auto" w:fill="auto"/>
            <w:hideMark/>
          </w:tcPr>
          <w:p w14:paraId="77BBB627" w14:textId="77777777" w:rsidR="00F51771" w:rsidRPr="000D7396" w:rsidRDefault="00F51771" w:rsidP="004C7314">
            <w:pPr>
              <w:jc w:val="center"/>
              <w:rPr>
                <w:rFonts w:cs="Times New Roman"/>
                <w:color w:val="000000"/>
                <w:sz w:val="20"/>
                <w:szCs w:val="20"/>
                <w:lang w:eastAsia="ru-RU"/>
              </w:rPr>
            </w:pPr>
            <w:r w:rsidRPr="000D7396">
              <w:rPr>
                <w:rFonts w:cs="Times New Roman"/>
                <w:color w:val="000000"/>
                <w:sz w:val="20"/>
                <w:szCs w:val="20"/>
                <w:lang w:eastAsia="ru-RU"/>
              </w:rPr>
              <w:t>Подметание земельного участка в летний период</w:t>
            </w:r>
          </w:p>
        </w:tc>
        <w:tc>
          <w:tcPr>
            <w:tcW w:w="758" w:type="pct"/>
            <w:shd w:val="clear" w:color="auto" w:fill="auto"/>
            <w:hideMark/>
          </w:tcPr>
          <w:p w14:paraId="7747EF66" w14:textId="77777777" w:rsidR="00F51771" w:rsidRPr="000D7396" w:rsidRDefault="00F51771" w:rsidP="004C7314">
            <w:pPr>
              <w:jc w:val="center"/>
              <w:rPr>
                <w:rFonts w:cs="Times New Roman"/>
                <w:sz w:val="20"/>
                <w:szCs w:val="20"/>
                <w:lang w:eastAsia="ru-RU"/>
              </w:rPr>
            </w:pPr>
            <w:r w:rsidRPr="000D7396">
              <w:rPr>
                <w:rFonts w:cs="Times New Roman"/>
                <w:sz w:val="20"/>
                <w:szCs w:val="20"/>
                <w:lang w:eastAsia="ru-RU"/>
              </w:rPr>
              <w:t>1 раз в 3 суток</w:t>
            </w:r>
          </w:p>
        </w:tc>
        <w:tc>
          <w:tcPr>
            <w:tcW w:w="653" w:type="pct"/>
            <w:shd w:val="clear" w:color="auto" w:fill="auto"/>
            <w:hideMark/>
          </w:tcPr>
          <w:p w14:paraId="1DB8185D" w14:textId="77777777" w:rsidR="00F51771" w:rsidRPr="000D7396" w:rsidRDefault="00F51771" w:rsidP="004C7314">
            <w:pPr>
              <w:jc w:val="center"/>
              <w:rPr>
                <w:rFonts w:cs="Times New Roman"/>
                <w:sz w:val="20"/>
                <w:szCs w:val="20"/>
                <w:lang w:eastAsia="ru-RU"/>
              </w:rPr>
            </w:pPr>
            <w:r w:rsidRPr="000D7396">
              <w:rPr>
                <w:rFonts w:cs="Times New Roman"/>
                <w:sz w:val="20"/>
                <w:szCs w:val="20"/>
                <w:lang w:eastAsia="ru-RU"/>
              </w:rPr>
              <w:t>52</w:t>
            </w:r>
          </w:p>
        </w:tc>
        <w:tc>
          <w:tcPr>
            <w:tcW w:w="641" w:type="pct"/>
            <w:shd w:val="clear" w:color="auto" w:fill="auto"/>
          </w:tcPr>
          <w:p w14:paraId="3A8B6873" w14:textId="77777777" w:rsidR="00F51771" w:rsidRPr="000D7396" w:rsidRDefault="00F51771" w:rsidP="004C7314">
            <w:pPr>
              <w:jc w:val="center"/>
              <w:rPr>
                <w:rFonts w:cs="Times New Roman"/>
                <w:color w:val="000000"/>
                <w:sz w:val="20"/>
                <w:szCs w:val="20"/>
              </w:rPr>
            </w:pPr>
            <w:r>
              <w:rPr>
                <w:rFonts w:cs="Times New Roman"/>
                <w:color w:val="000000"/>
                <w:sz w:val="20"/>
                <w:szCs w:val="20"/>
              </w:rPr>
              <w:t>2,67</w:t>
            </w:r>
          </w:p>
        </w:tc>
        <w:tc>
          <w:tcPr>
            <w:tcW w:w="578" w:type="pct"/>
          </w:tcPr>
          <w:p w14:paraId="1132D441" w14:textId="77777777" w:rsidR="00F51771" w:rsidRPr="000D7396" w:rsidRDefault="00F51771" w:rsidP="004C7314">
            <w:pPr>
              <w:jc w:val="center"/>
              <w:rPr>
                <w:rFonts w:cs="Times New Roman"/>
                <w:sz w:val="20"/>
                <w:szCs w:val="20"/>
              </w:rPr>
            </w:pPr>
            <w:r>
              <w:rPr>
                <w:rFonts w:cs="Times New Roman"/>
                <w:sz w:val="20"/>
                <w:szCs w:val="20"/>
              </w:rPr>
              <w:t>3,03</w:t>
            </w:r>
          </w:p>
        </w:tc>
        <w:tc>
          <w:tcPr>
            <w:tcW w:w="748" w:type="pct"/>
          </w:tcPr>
          <w:p w14:paraId="6605783C" w14:textId="77777777" w:rsidR="00F51771" w:rsidRPr="000D7396" w:rsidRDefault="00F51771" w:rsidP="004C7314">
            <w:pPr>
              <w:jc w:val="center"/>
              <w:rPr>
                <w:rFonts w:cs="Times New Roman"/>
                <w:color w:val="000000"/>
                <w:sz w:val="20"/>
                <w:szCs w:val="20"/>
              </w:rPr>
            </w:pPr>
            <w:r>
              <w:rPr>
                <w:rFonts w:cs="Times New Roman"/>
                <w:color w:val="000000"/>
                <w:sz w:val="20"/>
                <w:szCs w:val="20"/>
              </w:rPr>
              <w:t>2,43</w:t>
            </w:r>
          </w:p>
        </w:tc>
      </w:tr>
      <w:tr w:rsidR="00F51771" w:rsidRPr="000D7396" w14:paraId="28EE5BC4" w14:textId="77777777" w:rsidTr="00F51771">
        <w:trPr>
          <w:trHeight w:val="600"/>
          <w:jc w:val="center"/>
        </w:trPr>
        <w:tc>
          <w:tcPr>
            <w:tcW w:w="305" w:type="pct"/>
            <w:shd w:val="clear" w:color="auto" w:fill="auto"/>
          </w:tcPr>
          <w:p w14:paraId="383CA5A4" w14:textId="77777777" w:rsidR="00F51771" w:rsidRPr="000D7396" w:rsidRDefault="00F51771" w:rsidP="004C7314">
            <w:pPr>
              <w:jc w:val="center"/>
              <w:rPr>
                <w:rFonts w:cs="Times New Roman"/>
                <w:color w:val="000000"/>
                <w:sz w:val="20"/>
                <w:szCs w:val="20"/>
              </w:rPr>
            </w:pPr>
            <w:r w:rsidRPr="000D7396">
              <w:rPr>
                <w:rFonts w:cs="Times New Roman"/>
                <w:color w:val="000000"/>
                <w:sz w:val="20"/>
                <w:szCs w:val="20"/>
              </w:rPr>
              <w:t>1.3.3.2</w:t>
            </w:r>
          </w:p>
        </w:tc>
        <w:tc>
          <w:tcPr>
            <w:tcW w:w="1316" w:type="pct"/>
            <w:shd w:val="clear" w:color="auto" w:fill="auto"/>
          </w:tcPr>
          <w:p w14:paraId="09AB5CD9" w14:textId="77777777" w:rsidR="00F51771" w:rsidRPr="000D7396" w:rsidRDefault="00F51771" w:rsidP="004C7314">
            <w:pPr>
              <w:jc w:val="center"/>
              <w:rPr>
                <w:rFonts w:cs="Times New Roman"/>
                <w:sz w:val="20"/>
                <w:szCs w:val="20"/>
              </w:rPr>
            </w:pPr>
            <w:r w:rsidRPr="000D7396">
              <w:rPr>
                <w:rFonts w:cs="Times New Roman"/>
                <w:sz w:val="20"/>
                <w:szCs w:val="20"/>
              </w:rPr>
              <w:t xml:space="preserve">Уборка мусора </w:t>
            </w:r>
            <w:proofErr w:type="gramStart"/>
            <w:r w:rsidRPr="000D7396">
              <w:rPr>
                <w:rFonts w:cs="Times New Roman"/>
                <w:sz w:val="20"/>
                <w:szCs w:val="20"/>
              </w:rPr>
              <w:t>на контейнерных площадок</w:t>
            </w:r>
            <w:proofErr w:type="gramEnd"/>
            <w:r w:rsidRPr="000D7396">
              <w:rPr>
                <w:rFonts w:cs="Times New Roman"/>
                <w:sz w:val="20"/>
                <w:szCs w:val="20"/>
              </w:rPr>
              <w:t>, расположенных на придомовой территории общего имущества многоквартирного дома</w:t>
            </w:r>
          </w:p>
        </w:tc>
        <w:tc>
          <w:tcPr>
            <w:tcW w:w="758" w:type="pct"/>
            <w:shd w:val="clear" w:color="auto" w:fill="auto"/>
          </w:tcPr>
          <w:p w14:paraId="0E15A343" w14:textId="77777777" w:rsidR="00F51771" w:rsidRPr="000D7396" w:rsidRDefault="00F51771" w:rsidP="004C7314">
            <w:pPr>
              <w:jc w:val="center"/>
              <w:rPr>
                <w:rFonts w:cs="Times New Roman"/>
                <w:sz w:val="20"/>
                <w:szCs w:val="20"/>
              </w:rPr>
            </w:pPr>
            <w:r w:rsidRPr="000D7396">
              <w:rPr>
                <w:rFonts w:cs="Times New Roman"/>
                <w:sz w:val="20"/>
                <w:szCs w:val="20"/>
              </w:rPr>
              <w:t>1 раз в сутки</w:t>
            </w:r>
          </w:p>
        </w:tc>
        <w:tc>
          <w:tcPr>
            <w:tcW w:w="653" w:type="pct"/>
            <w:shd w:val="clear" w:color="auto" w:fill="auto"/>
          </w:tcPr>
          <w:p w14:paraId="6F24FE2E" w14:textId="77777777" w:rsidR="00F51771" w:rsidRPr="000D7396" w:rsidRDefault="00F51771" w:rsidP="004C7314">
            <w:pPr>
              <w:jc w:val="center"/>
              <w:rPr>
                <w:rFonts w:cs="Times New Roman"/>
                <w:sz w:val="20"/>
                <w:szCs w:val="20"/>
              </w:rPr>
            </w:pPr>
            <w:r w:rsidRPr="000D7396">
              <w:rPr>
                <w:rFonts w:cs="Times New Roman"/>
                <w:sz w:val="20"/>
                <w:szCs w:val="20"/>
              </w:rPr>
              <w:t>365</w:t>
            </w:r>
          </w:p>
        </w:tc>
        <w:tc>
          <w:tcPr>
            <w:tcW w:w="641" w:type="pct"/>
            <w:shd w:val="clear" w:color="auto" w:fill="auto"/>
          </w:tcPr>
          <w:p w14:paraId="7938176E" w14:textId="77777777" w:rsidR="00F51771" w:rsidRPr="000D7396" w:rsidRDefault="00F51771" w:rsidP="004C7314">
            <w:pPr>
              <w:jc w:val="center"/>
              <w:rPr>
                <w:rFonts w:cs="Times New Roman"/>
                <w:color w:val="000000"/>
                <w:sz w:val="20"/>
                <w:szCs w:val="20"/>
                <w:lang w:eastAsia="ru-RU"/>
              </w:rPr>
            </w:pPr>
            <w:r w:rsidRPr="000D7396">
              <w:rPr>
                <w:rFonts w:cs="Times New Roman"/>
                <w:color w:val="000000"/>
                <w:sz w:val="20"/>
                <w:szCs w:val="20"/>
                <w:lang w:eastAsia="ru-RU"/>
              </w:rPr>
              <w:t>0,00</w:t>
            </w:r>
          </w:p>
        </w:tc>
        <w:tc>
          <w:tcPr>
            <w:tcW w:w="578" w:type="pct"/>
          </w:tcPr>
          <w:p w14:paraId="77E7C660" w14:textId="77777777" w:rsidR="00F51771" w:rsidRPr="000D7396" w:rsidRDefault="00F51771" w:rsidP="004C7314">
            <w:pPr>
              <w:jc w:val="center"/>
              <w:rPr>
                <w:rFonts w:cs="Times New Roman"/>
                <w:sz w:val="20"/>
                <w:szCs w:val="20"/>
              </w:rPr>
            </w:pPr>
            <w:r w:rsidRPr="000D7396">
              <w:rPr>
                <w:rFonts w:cs="Times New Roman"/>
                <w:sz w:val="20"/>
                <w:szCs w:val="20"/>
              </w:rPr>
              <w:t>0,</w:t>
            </w:r>
            <w:r>
              <w:rPr>
                <w:rFonts w:cs="Times New Roman"/>
                <w:sz w:val="20"/>
                <w:szCs w:val="20"/>
              </w:rPr>
              <w:t>00</w:t>
            </w:r>
          </w:p>
        </w:tc>
        <w:tc>
          <w:tcPr>
            <w:tcW w:w="748" w:type="pct"/>
          </w:tcPr>
          <w:p w14:paraId="11B254FA" w14:textId="77777777" w:rsidR="00F51771" w:rsidRPr="000D7396" w:rsidRDefault="00F51771" w:rsidP="004C7314">
            <w:pPr>
              <w:jc w:val="center"/>
              <w:rPr>
                <w:rFonts w:cs="Times New Roman"/>
                <w:color w:val="000000"/>
                <w:sz w:val="20"/>
                <w:szCs w:val="20"/>
              </w:rPr>
            </w:pPr>
            <w:r w:rsidRPr="000D7396">
              <w:rPr>
                <w:rFonts w:cs="Times New Roman"/>
                <w:color w:val="000000"/>
                <w:sz w:val="20"/>
                <w:szCs w:val="20"/>
              </w:rPr>
              <w:t>0,00</w:t>
            </w:r>
          </w:p>
        </w:tc>
      </w:tr>
      <w:tr w:rsidR="00F51771" w:rsidRPr="000D7396" w14:paraId="05AC745E" w14:textId="77777777" w:rsidTr="00F51771">
        <w:trPr>
          <w:trHeight w:val="600"/>
          <w:jc w:val="center"/>
        </w:trPr>
        <w:tc>
          <w:tcPr>
            <w:tcW w:w="305" w:type="pct"/>
            <w:shd w:val="clear" w:color="auto" w:fill="auto"/>
            <w:hideMark/>
          </w:tcPr>
          <w:p w14:paraId="5B43256D" w14:textId="77777777" w:rsidR="00F51771" w:rsidRPr="000D7396" w:rsidRDefault="00F51771" w:rsidP="004C7314">
            <w:pPr>
              <w:jc w:val="center"/>
              <w:rPr>
                <w:rFonts w:cs="Times New Roman"/>
                <w:color w:val="000000"/>
                <w:sz w:val="20"/>
                <w:szCs w:val="20"/>
                <w:lang w:eastAsia="ru-RU"/>
              </w:rPr>
            </w:pPr>
            <w:r w:rsidRPr="000D7396">
              <w:rPr>
                <w:rFonts w:cs="Times New Roman"/>
                <w:color w:val="000000"/>
                <w:sz w:val="20"/>
                <w:szCs w:val="20"/>
                <w:lang w:eastAsia="ru-RU"/>
              </w:rPr>
              <w:t>1.3.3.3</w:t>
            </w:r>
          </w:p>
        </w:tc>
        <w:tc>
          <w:tcPr>
            <w:tcW w:w="1316" w:type="pct"/>
            <w:shd w:val="clear" w:color="auto" w:fill="auto"/>
            <w:hideMark/>
          </w:tcPr>
          <w:p w14:paraId="39FFA6EB" w14:textId="77777777" w:rsidR="00F51771" w:rsidRPr="000D7396" w:rsidRDefault="00F51771" w:rsidP="004C7314">
            <w:pPr>
              <w:jc w:val="center"/>
              <w:rPr>
                <w:rFonts w:cs="Times New Roman"/>
                <w:sz w:val="20"/>
                <w:szCs w:val="20"/>
                <w:lang w:eastAsia="ru-RU"/>
              </w:rPr>
            </w:pPr>
            <w:r w:rsidRPr="000D7396">
              <w:rPr>
                <w:rFonts w:cs="Times New Roman"/>
                <w:sz w:val="20"/>
                <w:szCs w:val="20"/>
                <w:lang w:eastAsia="ru-RU"/>
              </w:rPr>
              <w:t>Уборка мусора с отмосток</w:t>
            </w:r>
          </w:p>
        </w:tc>
        <w:tc>
          <w:tcPr>
            <w:tcW w:w="758" w:type="pct"/>
            <w:shd w:val="clear" w:color="auto" w:fill="auto"/>
            <w:hideMark/>
          </w:tcPr>
          <w:p w14:paraId="1FB35F23" w14:textId="77777777" w:rsidR="00F51771" w:rsidRPr="000D7396" w:rsidRDefault="00F51771" w:rsidP="004C7314">
            <w:pPr>
              <w:jc w:val="center"/>
              <w:rPr>
                <w:rFonts w:cs="Times New Roman"/>
                <w:sz w:val="20"/>
                <w:szCs w:val="20"/>
                <w:lang w:eastAsia="ru-RU"/>
              </w:rPr>
            </w:pPr>
            <w:r w:rsidRPr="000D7396">
              <w:rPr>
                <w:rFonts w:cs="Times New Roman"/>
                <w:sz w:val="20"/>
                <w:szCs w:val="20"/>
                <w:lang w:eastAsia="ru-RU"/>
              </w:rPr>
              <w:t>1 раз в 3 суток</w:t>
            </w:r>
          </w:p>
        </w:tc>
        <w:tc>
          <w:tcPr>
            <w:tcW w:w="653" w:type="pct"/>
            <w:shd w:val="clear" w:color="auto" w:fill="auto"/>
            <w:hideMark/>
          </w:tcPr>
          <w:p w14:paraId="3F558C6B" w14:textId="77777777" w:rsidR="00F51771" w:rsidRPr="000D7396" w:rsidRDefault="00F51771" w:rsidP="004C7314">
            <w:pPr>
              <w:jc w:val="center"/>
              <w:rPr>
                <w:rFonts w:cs="Times New Roman"/>
                <w:sz w:val="20"/>
                <w:szCs w:val="20"/>
                <w:lang w:eastAsia="ru-RU"/>
              </w:rPr>
            </w:pPr>
            <w:r w:rsidRPr="000D7396">
              <w:rPr>
                <w:rFonts w:cs="Times New Roman"/>
                <w:sz w:val="20"/>
                <w:szCs w:val="20"/>
                <w:lang w:eastAsia="ru-RU"/>
              </w:rPr>
              <w:t>52</w:t>
            </w:r>
          </w:p>
        </w:tc>
        <w:tc>
          <w:tcPr>
            <w:tcW w:w="641" w:type="pct"/>
            <w:shd w:val="clear" w:color="auto" w:fill="auto"/>
          </w:tcPr>
          <w:p w14:paraId="4FF8C262" w14:textId="77777777" w:rsidR="00F51771" w:rsidRPr="000D7396" w:rsidRDefault="00F51771" w:rsidP="004C7314">
            <w:pPr>
              <w:jc w:val="center"/>
              <w:rPr>
                <w:rFonts w:cs="Times New Roman"/>
                <w:color w:val="000000"/>
                <w:sz w:val="20"/>
                <w:szCs w:val="20"/>
              </w:rPr>
            </w:pPr>
            <w:r>
              <w:rPr>
                <w:rFonts w:cs="Times New Roman"/>
                <w:color w:val="000000"/>
                <w:sz w:val="20"/>
                <w:szCs w:val="20"/>
              </w:rPr>
              <w:t>3,06</w:t>
            </w:r>
          </w:p>
        </w:tc>
        <w:tc>
          <w:tcPr>
            <w:tcW w:w="578" w:type="pct"/>
          </w:tcPr>
          <w:p w14:paraId="1545F774" w14:textId="77777777" w:rsidR="00F51771" w:rsidRPr="000D7396" w:rsidRDefault="00F51771" w:rsidP="004C7314">
            <w:pPr>
              <w:jc w:val="center"/>
              <w:rPr>
                <w:rFonts w:cs="Times New Roman"/>
                <w:sz w:val="20"/>
                <w:szCs w:val="20"/>
              </w:rPr>
            </w:pPr>
            <w:r>
              <w:rPr>
                <w:rFonts w:cs="Times New Roman"/>
                <w:sz w:val="20"/>
                <w:szCs w:val="20"/>
              </w:rPr>
              <w:t>3,45</w:t>
            </w:r>
          </w:p>
        </w:tc>
        <w:tc>
          <w:tcPr>
            <w:tcW w:w="748" w:type="pct"/>
          </w:tcPr>
          <w:p w14:paraId="3832EC6A" w14:textId="77777777" w:rsidR="00F51771" w:rsidRPr="000D7396" w:rsidRDefault="00F51771" w:rsidP="004C7314">
            <w:pPr>
              <w:jc w:val="center"/>
              <w:rPr>
                <w:rFonts w:cs="Times New Roman"/>
                <w:color w:val="000000"/>
                <w:sz w:val="20"/>
                <w:szCs w:val="20"/>
              </w:rPr>
            </w:pPr>
            <w:r>
              <w:rPr>
                <w:rFonts w:cs="Times New Roman"/>
                <w:color w:val="000000"/>
                <w:sz w:val="20"/>
                <w:szCs w:val="20"/>
              </w:rPr>
              <w:t>2,86</w:t>
            </w:r>
          </w:p>
        </w:tc>
      </w:tr>
      <w:tr w:rsidR="00F51771" w:rsidRPr="000D7396" w14:paraId="4E3A6CE5" w14:textId="77777777" w:rsidTr="00F51771">
        <w:trPr>
          <w:trHeight w:val="600"/>
          <w:jc w:val="center"/>
        </w:trPr>
        <w:tc>
          <w:tcPr>
            <w:tcW w:w="305" w:type="pct"/>
            <w:shd w:val="clear" w:color="auto" w:fill="auto"/>
            <w:hideMark/>
          </w:tcPr>
          <w:p w14:paraId="43F8F9EA" w14:textId="77777777" w:rsidR="00F51771" w:rsidRPr="000D7396" w:rsidRDefault="00F51771" w:rsidP="004C7314">
            <w:pPr>
              <w:jc w:val="center"/>
              <w:rPr>
                <w:rFonts w:cs="Times New Roman"/>
                <w:color w:val="000000"/>
                <w:sz w:val="20"/>
                <w:szCs w:val="20"/>
                <w:lang w:eastAsia="ru-RU"/>
              </w:rPr>
            </w:pPr>
            <w:r w:rsidRPr="000D7396">
              <w:rPr>
                <w:rFonts w:cs="Times New Roman"/>
                <w:color w:val="000000"/>
                <w:sz w:val="20"/>
                <w:szCs w:val="20"/>
                <w:lang w:eastAsia="ru-RU"/>
              </w:rPr>
              <w:t>1.3.3.4</w:t>
            </w:r>
          </w:p>
        </w:tc>
        <w:tc>
          <w:tcPr>
            <w:tcW w:w="1316" w:type="pct"/>
            <w:shd w:val="clear" w:color="auto" w:fill="auto"/>
            <w:hideMark/>
          </w:tcPr>
          <w:p w14:paraId="41984F96" w14:textId="77777777" w:rsidR="00F51771" w:rsidRPr="000D7396" w:rsidRDefault="00F51771" w:rsidP="004C7314">
            <w:pPr>
              <w:jc w:val="center"/>
              <w:rPr>
                <w:rFonts w:cs="Times New Roman"/>
                <w:sz w:val="20"/>
                <w:szCs w:val="20"/>
                <w:lang w:eastAsia="ru-RU"/>
              </w:rPr>
            </w:pPr>
            <w:r w:rsidRPr="000D7396">
              <w:rPr>
                <w:rFonts w:cs="Times New Roman"/>
                <w:sz w:val="20"/>
                <w:szCs w:val="20"/>
                <w:lang w:eastAsia="ru-RU"/>
              </w:rPr>
              <w:t>Уборка мусора с газона</w:t>
            </w:r>
          </w:p>
        </w:tc>
        <w:tc>
          <w:tcPr>
            <w:tcW w:w="758" w:type="pct"/>
            <w:shd w:val="clear" w:color="auto" w:fill="auto"/>
            <w:hideMark/>
          </w:tcPr>
          <w:p w14:paraId="0B321592" w14:textId="77777777" w:rsidR="00F51771" w:rsidRPr="000D7396" w:rsidRDefault="00F51771" w:rsidP="004C7314">
            <w:pPr>
              <w:jc w:val="center"/>
              <w:rPr>
                <w:rFonts w:cs="Times New Roman"/>
                <w:sz w:val="20"/>
                <w:szCs w:val="20"/>
                <w:lang w:eastAsia="ru-RU"/>
              </w:rPr>
            </w:pPr>
            <w:r w:rsidRPr="000D7396">
              <w:rPr>
                <w:rFonts w:cs="Times New Roman"/>
                <w:sz w:val="20"/>
                <w:szCs w:val="20"/>
                <w:lang w:eastAsia="ru-RU"/>
              </w:rPr>
              <w:t>1 раз в 3 суток</w:t>
            </w:r>
          </w:p>
        </w:tc>
        <w:tc>
          <w:tcPr>
            <w:tcW w:w="653" w:type="pct"/>
            <w:shd w:val="clear" w:color="auto" w:fill="auto"/>
            <w:hideMark/>
          </w:tcPr>
          <w:p w14:paraId="1B7240FB" w14:textId="77777777" w:rsidR="00F51771" w:rsidRPr="000D7396" w:rsidRDefault="00F51771" w:rsidP="004C7314">
            <w:pPr>
              <w:jc w:val="center"/>
              <w:rPr>
                <w:rFonts w:cs="Times New Roman"/>
                <w:sz w:val="20"/>
                <w:szCs w:val="20"/>
                <w:lang w:eastAsia="ru-RU"/>
              </w:rPr>
            </w:pPr>
            <w:r w:rsidRPr="000D7396">
              <w:rPr>
                <w:rFonts w:cs="Times New Roman"/>
                <w:sz w:val="20"/>
                <w:szCs w:val="20"/>
                <w:lang w:eastAsia="ru-RU"/>
              </w:rPr>
              <w:t>52</w:t>
            </w:r>
          </w:p>
        </w:tc>
        <w:tc>
          <w:tcPr>
            <w:tcW w:w="641" w:type="pct"/>
            <w:shd w:val="clear" w:color="auto" w:fill="auto"/>
          </w:tcPr>
          <w:p w14:paraId="0933A6D7" w14:textId="77777777" w:rsidR="00F51771" w:rsidRPr="000D7396" w:rsidRDefault="00F51771" w:rsidP="004C7314">
            <w:pPr>
              <w:jc w:val="center"/>
              <w:rPr>
                <w:rFonts w:cs="Times New Roman"/>
                <w:color w:val="000000"/>
                <w:sz w:val="20"/>
                <w:szCs w:val="20"/>
              </w:rPr>
            </w:pPr>
            <w:r>
              <w:rPr>
                <w:rFonts w:cs="Times New Roman"/>
                <w:color w:val="000000"/>
                <w:sz w:val="20"/>
                <w:szCs w:val="20"/>
              </w:rPr>
              <w:t>0,00</w:t>
            </w:r>
          </w:p>
        </w:tc>
        <w:tc>
          <w:tcPr>
            <w:tcW w:w="578" w:type="pct"/>
          </w:tcPr>
          <w:p w14:paraId="1D944ECA" w14:textId="77777777" w:rsidR="00F51771" w:rsidRPr="000D7396" w:rsidRDefault="00F51771" w:rsidP="004C7314">
            <w:pPr>
              <w:jc w:val="center"/>
              <w:rPr>
                <w:rFonts w:cs="Times New Roman"/>
                <w:sz w:val="20"/>
                <w:szCs w:val="20"/>
              </w:rPr>
            </w:pPr>
            <w:r>
              <w:rPr>
                <w:rFonts w:cs="Times New Roman"/>
                <w:sz w:val="20"/>
                <w:szCs w:val="20"/>
              </w:rPr>
              <w:t>0,00</w:t>
            </w:r>
          </w:p>
        </w:tc>
        <w:tc>
          <w:tcPr>
            <w:tcW w:w="748" w:type="pct"/>
          </w:tcPr>
          <w:p w14:paraId="5D9F5633" w14:textId="77777777" w:rsidR="00F51771" w:rsidRPr="000D7396" w:rsidRDefault="00F51771" w:rsidP="004C7314">
            <w:pPr>
              <w:jc w:val="center"/>
              <w:rPr>
                <w:rFonts w:cs="Times New Roman"/>
                <w:color w:val="000000"/>
                <w:sz w:val="20"/>
                <w:szCs w:val="20"/>
              </w:rPr>
            </w:pPr>
            <w:r>
              <w:rPr>
                <w:rFonts w:cs="Times New Roman"/>
                <w:color w:val="000000"/>
                <w:sz w:val="20"/>
                <w:szCs w:val="20"/>
              </w:rPr>
              <w:t>0,00</w:t>
            </w:r>
          </w:p>
        </w:tc>
      </w:tr>
      <w:tr w:rsidR="00F51771" w:rsidRPr="000D7396" w14:paraId="6F376E3D" w14:textId="77777777" w:rsidTr="00F51771">
        <w:trPr>
          <w:trHeight w:val="900"/>
          <w:jc w:val="center"/>
        </w:trPr>
        <w:tc>
          <w:tcPr>
            <w:tcW w:w="305" w:type="pct"/>
            <w:shd w:val="clear" w:color="auto" w:fill="auto"/>
            <w:hideMark/>
          </w:tcPr>
          <w:p w14:paraId="327059C5" w14:textId="77777777" w:rsidR="00F51771" w:rsidRPr="000D7396" w:rsidRDefault="00F51771" w:rsidP="004C7314">
            <w:pPr>
              <w:jc w:val="center"/>
              <w:rPr>
                <w:rFonts w:cs="Times New Roman"/>
                <w:color w:val="000000"/>
                <w:sz w:val="20"/>
                <w:szCs w:val="20"/>
                <w:lang w:eastAsia="ru-RU"/>
              </w:rPr>
            </w:pPr>
            <w:r w:rsidRPr="000D7396">
              <w:rPr>
                <w:rFonts w:cs="Times New Roman"/>
                <w:color w:val="000000"/>
                <w:sz w:val="20"/>
                <w:szCs w:val="20"/>
                <w:lang w:eastAsia="ru-RU"/>
              </w:rPr>
              <w:lastRenderedPageBreak/>
              <w:t>1.3.3.5</w:t>
            </w:r>
          </w:p>
        </w:tc>
        <w:tc>
          <w:tcPr>
            <w:tcW w:w="1316" w:type="pct"/>
            <w:shd w:val="clear" w:color="auto" w:fill="auto"/>
            <w:hideMark/>
          </w:tcPr>
          <w:p w14:paraId="1B30A679" w14:textId="77777777" w:rsidR="00F51771" w:rsidRPr="000D7396" w:rsidRDefault="00F51771" w:rsidP="004C7314">
            <w:pPr>
              <w:jc w:val="center"/>
              <w:rPr>
                <w:rFonts w:cs="Times New Roman"/>
                <w:sz w:val="20"/>
                <w:szCs w:val="20"/>
                <w:lang w:eastAsia="ru-RU"/>
              </w:rPr>
            </w:pPr>
            <w:r w:rsidRPr="000D7396">
              <w:rPr>
                <w:rFonts w:cs="Times New Roman"/>
                <w:sz w:val="20"/>
                <w:szCs w:val="20"/>
                <w:lang w:eastAsia="ru-RU"/>
              </w:rPr>
              <w:t>Уборка крыльца и площадки перед входом в подъезд (Подметание ступеней и площадок перед входом в подъезд)</w:t>
            </w:r>
          </w:p>
        </w:tc>
        <w:tc>
          <w:tcPr>
            <w:tcW w:w="758" w:type="pct"/>
            <w:shd w:val="clear" w:color="auto" w:fill="auto"/>
            <w:hideMark/>
          </w:tcPr>
          <w:p w14:paraId="346F2382" w14:textId="77777777" w:rsidR="00F51771" w:rsidRPr="000D7396" w:rsidRDefault="00F51771" w:rsidP="004C7314">
            <w:pPr>
              <w:jc w:val="center"/>
              <w:rPr>
                <w:rFonts w:cs="Times New Roman"/>
                <w:sz w:val="20"/>
                <w:szCs w:val="20"/>
                <w:lang w:eastAsia="ru-RU"/>
              </w:rPr>
            </w:pPr>
            <w:r w:rsidRPr="000D7396">
              <w:rPr>
                <w:rFonts w:cs="Times New Roman"/>
                <w:sz w:val="20"/>
                <w:szCs w:val="20"/>
                <w:lang w:eastAsia="ru-RU"/>
              </w:rPr>
              <w:t>1 раз в 3 суток</w:t>
            </w:r>
          </w:p>
        </w:tc>
        <w:tc>
          <w:tcPr>
            <w:tcW w:w="653" w:type="pct"/>
            <w:shd w:val="clear" w:color="auto" w:fill="auto"/>
            <w:hideMark/>
          </w:tcPr>
          <w:p w14:paraId="26B20ADE" w14:textId="77777777" w:rsidR="00F51771" w:rsidRPr="000D7396" w:rsidRDefault="00F51771" w:rsidP="004C7314">
            <w:pPr>
              <w:jc w:val="center"/>
              <w:rPr>
                <w:rFonts w:cs="Times New Roman"/>
                <w:sz w:val="20"/>
                <w:szCs w:val="20"/>
                <w:lang w:eastAsia="ru-RU"/>
              </w:rPr>
            </w:pPr>
            <w:r w:rsidRPr="000D7396">
              <w:rPr>
                <w:rFonts w:cs="Times New Roman"/>
                <w:sz w:val="20"/>
                <w:szCs w:val="20"/>
                <w:lang w:eastAsia="ru-RU"/>
              </w:rPr>
              <w:t>52</w:t>
            </w:r>
          </w:p>
        </w:tc>
        <w:tc>
          <w:tcPr>
            <w:tcW w:w="641" w:type="pct"/>
            <w:shd w:val="clear" w:color="auto" w:fill="auto"/>
          </w:tcPr>
          <w:p w14:paraId="1757BBEB" w14:textId="77777777" w:rsidR="00F51771" w:rsidRPr="000D7396" w:rsidRDefault="00F51771" w:rsidP="004C7314">
            <w:pPr>
              <w:jc w:val="center"/>
              <w:rPr>
                <w:rFonts w:cs="Times New Roman"/>
                <w:color w:val="000000"/>
                <w:sz w:val="20"/>
                <w:szCs w:val="20"/>
              </w:rPr>
            </w:pPr>
            <w:r w:rsidRPr="000D7396">
              <w:rPr>
                <w:rFonts w:cs="Times New Roman"/>
                <w:color w:val="000000"/>
                <w:sz w:val="20"/>
                <w:szCs w:val="20"/>
              </w:rPr>
              <w:t>0,0</w:t>
            </w:r>
            <w:r>
              <w:rPr>
                <w:rFonts w:cs="Times New Roman"/>
                <w:color w:val="000000"/>
                <w:sz w:val="20"/>
                <w:szCs w:val="20"/>
              </w:rPr>
              <w:t>1</w:t>
            </w:r>
          </w:p>
        </w:tc>
        <w:tc>
          <w:tcPr>
            <w:tcW w:w="578" w:type="pct"/>
          </w:tcPr>
          <w:p w14:paraId="1BD0F4F9" w14:textId="77777777" w:rsidR="00F51771" w:rsidRPr="000D7396" w:rsidRDefault="00F51771" w:rsidP="004C7314">
            <w:pPr>
              <w:jc w:val="center"/>
              <w:rPr>
                <w:rFonts w:cs="Times New Roman"/>
                <w:sz w:val="20"/>
                <w:szCs w:val="20"/>
              </w:rPr>
            </w:pPr>
            <w:r>
              <w:rPr>
                <w:rFonts w:cs="Times New Roman"/>
                <w:sz w:val="20"/>
                <w:szCs w:val="20"/>
              </w:rPr>
              <w:t>0,01</w:t>
            </w:r>
          </w:p>
        </w:tc>
        <w:tc>
          <w:tcPr>
            <w:tcW w:w="748" w:type="pct"/>
          </w:tcPr>
          <w:p w14:paraId="3A52BCB0" w14:textId="77777777" w:rsidR="00F51771" w:rsidRPr="000D7396" w:rsidRDefault="00F51771" w:rsidP="004C7314">
            <w:pPr>
              <w:jc w:val="center"/>
              <w:rPr>
                <w:rFonts w:cs="Times New Roman"/>
                <w:color w:val="000000"/>
                <w:sz w:val="20"/>
                <w:szCs w:val="20"/>
              </w:rPr>
            </w:pPr>
            <w:r>
              <w:rPr>
                <w:rFonts w:cs="Times New Roman"/>
                <w:color w:val="000000"/>
                <w:sz w:val="20"/>
                <w:szCs w:val="20"/>
              </w:rPr>
              <w:t>0,02</w:t>
            </w:r>
          </w:p>
        </w:tc>
      </w:tr>
      <w:tr w:rsidR="00F51771" w:rsidRPr="000D7396" w14:paraId="2A60CFB4" w14:textId="77777777" w:rsidTr="00F51771">
        <w:trPr>
          <w:trHeight w:val="570"/>
          <w:jc w:val="center"/>
        </w:trPr>
        <w:tc>
          <w:tcPr>
            <w:tcW w:w="305" w:type="pct"/>
            <w:shd w:val="clear" w:color="auto" w:fill="auto"/>
            <w:hideMark/>
          </w:tcPr>
          <w:p w14:paraId="3C8D036F" w14:textId="77777777" w:rsidR="00F51771" w:rsidRPr="000D7396" w:rsidRDefault="00F51771" w:rsidP="004C7314">
            <w:pPr>
              <w:jc w:val="center"/>
              <w:rPr>
                <w:rFonts w:cs="Times New Roman"/>
                <w:color w:val="000000"/>
                <w:sz w:val="20"/>
                <w:szCs w:val="20"/>
                <w:lang w:eastAsia="ru-RU"/>
              </w:rPr>
            </w:pPr>
            <w:r w:rsidRPr="000D7396">
              <w:rPr>
                <w:rFonts w:cs="Times New Roman"/>
                <w:color w:val="000000"/>
                <w:sz w:val="20"/>
                <w:szCs w:val="20"/>
                <w:lang w:eastAsia="ru-RU"/>
              </w:rPr>
              <w:t>1.3.3.6</w:t>
            </w:r>
          </w:p>
        </w:tc>
        <w:tc>
          <w:tcPr>
            <w:tcW w:w="1316" w:type="pct"/>
            <w:shd w:val="clear" w:color="auto" w:fill="auto"/>
            <w:hideMark/>
          </w:tcPr>
          <w:p w14:paraId="08C99B1C" w14:textId="77777777" w:rsidR="00F51771" w:rsidRPr="000D7396" w:rsidRDefault="00F51771" w:rsidP="004C7314">
            <w:pPr>
              <w:jc w:val="center"/>
              <w:rPr>
                <w:rFonts w:cs="Times New Roman"/>
                <w:sz w:val="20"/>
                <w:szCs w:val="20"/>
                <w:lang w:eastAsia="ru-RU"/>
              </w:rPr>
            </w:pPr>
            <w:r w:rsidRPr="000D7396">
              <w:rPr>
                <w:rFonts w:cs="Times New Roman"/>
                <w:sz w:val="20"/>
                <w:szCs w:val="20"/>
                <w:lang w:eastAsia="ru-RU"/>
              </w:rPr>
              <w:t>Уборка и выкашивание газонов</w:t>
            </w:r>
          </w:p>
        </w:tc>
        <w:tc>
          <w:tcPr>
            <w:tcW w:w="758" w:type="pct"/>
            <w:shd w:val="clear" w:color="auto" w:fill="auto"/>
            <w:hideMark/>
          </w:tcPr>
          <w:p w14:paraId="39503639" w14:textId="77777777" w:rsidR="00F51771" w:rsidRPr="000D7396" w:rsidRDefault="00F51771" w:rsidP="004C7314">
            <w:pPr>
              <w:jc w:val="center"/>
              <w:rPr>
                <w:rFonts w:cs="Times New Roman"/>
                <w:sz w:val="20"/>
                <w:szCs w:val="20"/>
                <w:lang w:eastAsia="ru-RU"/>
              </w:rPr>
            </w:pPr>
            <w:r w:rsidRPr="000D7396">
              <w:rPr>
                <w:rFonts w:cs="Times New Roman"/>
                <w:sz w:val="20"/>
                <w:szCs w:val="20"/>
                <w:lang w:eastAsia="ru-RU"/>
              </w:rPr>
              <w:t>1 раз в месяц</w:t>
            </w:r>
          </w:p>
        </w:tc>
        <w:tc>
          <w:tcPr>
            <w:tcW w:w="653" w:type="pct"/>
            <w:shd w:val="clear" w:color="auto" w:fill="auto"/>
            <w:hideMark/>
          </w:tcPr>
          <w:p w14:paraId="553CF342" w14:textId="77777777" w:rsidR="00F51771" w:rsidRPr="000D7396" w:rsidRDefault="00F51771" w:rsidP="004C7314">
            <w:pPr>
              <w:jc w:val="center"/>
              <w:rPr>
                <w:rFonts w:cs="Times New Roman"/>
                <w:sz w:val="20"/>
                <w:szCs w:val="20"/>
                <w:lang w:eastAsia="ru-RU"/>
              </w:rPr>
            </w:pPr>
            <w:r w:rsidRPr="000D7396">
              <w:rPr>
                <w:rFonts w:cs="Times New Roman"/>
                <w:sz w:val="20"/>
                <w:szCs w:val="20"/>
                <w:lang w:eastAsia="ru-RU"/>
              </w:rPr>
              <w:t>3</w:t>
            </w:r>
          </w:p>
        </w:tc>
        <w:tc>
          <w:tcPr>
            <w:tcW w:w="641" w:type="pct"/>
            <w:shd w:val="clear" w:color="auto" w:fill="auto"/>
          </w:tcPr>
          <w:p w14:paraId="1E4D20EB" w14:textId="77777777" w:rsidR="00F51771" w:rsidRPr="000D7396" w:rsidRDefault="00F51771" w:rsidP="004C7314">
            <w:pPr>
              <w:jc w:val="center"/>
              <w:rPr>
                <w:rFonts w:cs="Times New Roman"/>
                <w:color w:val="000000"/>
                <w:sz w:val="20"/>
                <w:szCs w:val="20"/>
              </w:rPr>
            </w:pPr>
            <w:r w:rsidRPr="000D7396">
              <w:rPr>
                <w:rFonts w:cs="Times New Roman"/>
                <w:color w:val="000000"/>
                <w:sz w:val="20"/>
                <w:szCs w:val="20"/>
              </w:rPr>
              <w:t>0,03</w:t>
            </w:r>
          </w:p>
        </w:tc>
        <w:tc>
          <w:tcPr>
            <w:tcW w:w="578" w:type="pct"/>
          </w:tcPr>
          <w:p w14:paraId="0FF4871B" w14:textId="77777777" w:rsidR="00F51771" w:rsidRPr="000D7396" w:rsidRDefault="00F51771" w:rsidP="004C7314">
            <w:pPr>
              <w:jc w:val="center"/>
              <w:rPr>
                <w:rFonts w:cs="Times New Roman"/>
                <w:sz w:val="20"/>
                <w:szCs w:val="20"/>
              </w:rPr>
            </w:pPr>
            <w:r w:rsidRPr="000D7396">
              <w:rPr>
                <w:rFonts w:cs="Times New Roman"/>
                <w:sz w:val="20"/>
                <w:szCs w:val="20"/>
              </w:rPr>
              <w:t>0,22</w:t>
            </w:r>
          </w:p>
        </w:tc>
        <w:tc>
          <w:tcPr>
            <w:tcW w:w="748" w:type="pct"/>
          </w:tcPr>
          <w:p w14:paraId="32EFBEF9" w14:textId="77777777" w:rsidR="00F51771" w:rsidRPr="000D7396" w:rsidRDefault="00F51771" w:rsidP="004C7314">
            <w:pPr>
              <w:jc w:val="center"/>
              <w:rPr>
                <w:rFonts w:cs="Times New Roman"/>
                <w:color w:val="000000"/>
                <w:sz w:val="20"/>
                <w:szCs w:val="20"/>
              </w:rPr>
            </w:pPr>
            <w:r w:rsidRPr="000D7396">
              <w:rPr>
                <w:rFonts w:cs="Times New Roman"/>
                <w:color w:val="000000"/>
                <w:sz w:val="20"/>
                <w:szCs w:val="20"/>
              </w:rPr>
              <w:t>0,00</w:t>
            </w:r>
          </w:p>
        </w:tc>
      </w:tr>
      <w:tr w:rsidR="00F51771" w:rsidRPr="000D7396" w14:paraId="2ED4E2BC" w14:textId="77777777" w:rsidTr="00F51771">
        <w:trPr>
          <w:trHeight w:val="570"/>
          <w:jc w:val="center"/>
        </w:trPr>
        <w:tc>
          <w:tcPr>
            <w:tcW w:w="305" w:type="pct"/>
            <w:shd w:val="clear" w:color="auto" w:fill="auto"/>
          </w:tcPr>
          <w:p w14:paraId="5F0CE868" w14:textId="77777777" w:rsidR="00F51771" w:rsidRPr="000D7396" w:rsidRDefault="00F51771" w:rsidP="004C7314">
            <w:pPr>
              <w:jc w:val="center"/>
              <w:rPr>
                <w:rFonts w:cs="Times New Roman"/>
                <w:bCs/>
                <w:color w:val="000000"/>
                <w:sz w:val="20"/>
                <w:szCs w:val="20"/>
                <w:lang w:eastAsia="ru-RU"/>
              </w:rPr>
            </w:pPr>
            <w:r w:rsidRPr="000D7396">
              <w:rPr>
                <w:rFonts w:cs="Times New Roman"/>
                <w:bCs/>
                <w:color w:val="000000"/>
                <w:sz w:val="20"/>
                <w:szCs w:val="20"/>
                <w:lang w:eastAsia="ru-RU"/>
              </w:rPr>
              <w:t>1.3.4</w:t>
            </w:r>
          </w:p>
        </w:tc>
        <w:tc>
          <w:tcPr>
            <w:tcW w:w="1316" w:type="pct"/>
            <w:shd w:val="clear" w:color="auto" w:fill="auto"/>
          </w:tcPr>
          <w:p w14:paraId="0D3CCA95" w14:textId="77777777" w:rsidR="00F51771" w:rsidRPr="000D7396" w:rsidRDefault="00F51771" w:rsidP="004C7314">
            <w:pPr>
              <w:jc w:val="center"/>
              <w:rPr>
                <w:rFonts w:cs="Times New Roman"/>
                <w:bCs/>
                <w:color w:val="000000"/>
                <w:sz w:val="20"/>
                <w:szCs w:val="20"/>
                <w:lang w:eastAsia="ru-RU"/>
              </w:rPr>
            </w:pPr>
            <w:r w:rsidRPr="000D7396">
              <w:rPr>
                <w:rFonts w:cs="Times New Roman"/>
                <w:bCs/>
                <w:color w:val="000000"/>
                <w:sz w:val="20"/>
                <w:szCs w:val="20"/>
                <w:lang w:eastAsia="ru-RU"/>
              </w:rPr>
              <w:t>Работы по обеспечению пожарной безопасности</w:t>
            </w:r>
          </w:p>
        </w:tc>
        <w:tc>
          <w:tcPr>
            <w:tcW w:w="758" w:type="pct"/>
            <w:shd w:val="clear" w:color="auto" w:fill="auto"/>
          </w:tcPr>
          <w:p w14:paraId="70345FB6" w14:textId="77777777" w:rsidR="00F51771" w:rsidRPr="000D7396" w:rsidRDefault="00F51771" w:rsidP="004C7314">
            <w:pPr>
              <w:jc w:val="center"/>
              <w:rPr>
                <w:rFonts w:cs="Times New Roman"/>
                <w:color w:val="000000"/>
                <w:sz w:val="20"/>
                <w:szCs w:val="20"/>
                <w:lang w:eastAsia="ru-RU"/>
              </w:rPr>
            </w:pPr>
            <w:r w:rsidRPr="000D7396">
              <w:rPr>
                <w:rFonts w:cs="Times New Roman"/>
                <w:color w:val="000000"/>
                <w:sz w:val="20"/>
                <w:szCs w:val="20"/>
                <w:lang w:eastAsia="ru-RU"/>
              </w:rPr>
              <w:t>х</w:t>
            </w:r>
          </w:p>
        </w:tc>
        <w:tc>
          <w:tcPr>
            <w:tcW w:w="653" w:type="pct"/>
            <w:shd w:val="clear" w:color="auto" w:fill="auto"/>
          </w:tcPr>
          <w:p w14:paraId="2448C20E" w14:textId="77777777" w:rsidR="00F51771" w:rsidRPr="000D7396" w:rsidRDefault="00F51771" w:rsidP="004C7314">
            <w:pPr>
              <w:jc w:val="center"/>
              <w:rPr>
                <w:rFonts w:cs="Times New Roman"/>
                <w:color w:val="000000"/>
                <w:sz w:val="20"/>
                <w:szCs w:val="20"/>
                <w:lang w:eastAsia="ru-RU"/>
              </w:rPr>
            </w:pPr>
            <w:r w:rsidRPr="000D7396">
              <w:rPr>
                <w:rFonts w:cs="Times New Roman"/>
                <w:color w:val="000000"/>
                <w:sz w:val="20"/>
                <w:szCs w:val="20"/>
                <w:lang w:eastAsia="ru-RU"/>
              </w:rPr>
              <w:t>х</w:t>
            </w:r>
          </w:p>
        </w:tc>
        <w:tc>
          <w:tcPr>
            <w:tcW w:w="641" w:type="pct"/>
            <w:shd w:val="clear" w:color="auto" w:fill="auto"/>
          </w:tcPr>
          <w:p w14:paraId="16494D29" w14:textId="77777777" w:rsidR="00F51771" w:rsidRPr="000D7396" w:rsidRDefault="00F51771" w:rsidP="004C7314">
            <w:pPr>
              <w:jc w:val="center"/>
              <w:rPr>
                <w:rFonts w:cs="Times New Roman"/>
                <w:bCs/>
                <w:sz w:val="20"/>
                <w:szCs w:val="20"/>
              </w:rPr>
            </w:pPr>
            <w:r w:rsidRPr="000D7396">
              <w:rPr>
                <w:rFonts w:cs="Times New Roman"/>
                <w:bCs/>
                <w:sz w:val="20"/>
                <w:szCs w:val="20"/>
              </w:rPr>
              <w:t>0,</w:t>
            </w:r>
            <w:r>
              <w:rPr>
                <w:rFonts w:cs="Times New Roman"/>
                <w:bCs/>
                <w:sz w:val="20"/>
                <w:szCs w:val="20"/>
              </w:rPr>
              <w:t>4</w:t>
            </w:r>
          </w:p>
        </w:tc>
        <w:tc>
          <w:tcPr>
            <w:tcW w:w="578" w:type="pct"/>
          </w:tcPr>
          <w:p w14:paraId="1521C89B" w14:textId="77777777" w:rsidR="00F51771" w:rsidRPr="000D7396" w:rsidRDefault="00F51771" w:rsidP="004C7314">
            <w:pPr>
              <w:jc w:val="center"/>
              <w:rPr>
                <w:rFonts w:cs="Times New Roman"/>
                <w:bCs/>
                <w:sz w:val="20"/>
                <w:szCs w:val="20"/>
              </w:rPr>
            </w:pPr>
            <w:r>
              <w:rPr>
                <w:rFonts w:cs="Times New Roman"/>
                <w:bCs/>
                <w:sz w:val="20"/>
                <w:szCs w:val="20"/>
              </w:rPr>
              <w:t>0,4</w:t>
            </w:r>
          </w:p>
        </w:tc>
        <w:tc>
          <w:tcPr>
            <w:tcW w:w="748" w:type="pct"/>
          </w:tcPr>
          <w:p w14:paraId="4C19AA50" w14:textId="77777777" w:rsidR="00F51771" w:rsidRPr="000D7396" w:rsidRDefault="00F51771" w:rsidP="004C7314">
            <w:pPr>
              <w:jc w:val="center"/>
              <w:rPr>
                <w:rFonts w:cs="Times New Roman"/>
                <w:bCs/>
                <w:sz w:val="20"/>
                <w:szCs w:val="20"/>
              </w:rPr>
            </w:pPr>
            <w:r>
              <w:rPr>
                <w:rFonts w:cs="Times New Roman"/>
                <w:bCs/>
                <w:sz w:val="20"/>
                <w:szCs w:val="20"/>
              </w:rPr>
              <w:t>0,04</w:t>
            </w:r>
          </w:p>
        </w:tc>
      </w:tr>
      <w:tr w:rsidR="00F51771" w:rsidRPr="000D7396" w14:paraId="737734B3" w14:textId="77777777" w:rsidTr="00F51771">
        <w:trPr>
          <w:trHeight w:val="690"/>
          <w:jc w:val="center"/>
        </w:trPr>
        <w:tc>
          <w:tcPr>
            <w:tcW w:w="305" w:type="pct"/>
            <w:shd w:val="clear" w:color="auto" w:fill="auto"/>
            <w:hideMark/>
          </w:tcPr>
          <w:p w14:paraId="380B0816" w14:textId="77777777" w:rsidR="00F51771" w:rsidRPr="000D7396" w:rsidRDefault="00F51771" w:rsidP="004C7314">
            <w:pPr>
              <w:jc w:val="center"/>
              <w:rPr>
                <w:rFonts w:cs="Times New Roman"/>
                <w:color w:val="000000"/>
                <w:sz w:val="20"/>
                <w:szCs w:val="20"/>
                <w:lang w:eastAsia="ru-RU"/>
              </w:rPr>
            </w:pPr>
            <w:r w:rsidRPr="000D7396">
              <w:rPr>
                <w:rFonts w:cs="Times New Roman"/>
                <w:color w:val="000000"/>
                <w:sz w:val="20"/>
                <w:szCs w:val="20"/>
                <w:lang w:eastAsia="ru-RU"/>
              </w:rPr>
              <w:t>1.3.4.1</w:t>
            </w:r>
          </w:p>
        </w:tc>
        <w:tc>
          <w:tcPr>
            <w:tcW w:w="1316" w:type="pct"/>
            <w:shd w:val="clear" w:color="auto" w:fill="auto"/>
            <w:hideMark/>
          </w:tcPr>
          <w:p w14:paraId="1A41F9E7" w14:textId="77777777" w:rsidR="00F51771" w:rsidRPr="000D7396" w:rsidRDefault="00F51771" w:rsidP="004C7314">
            <w:pPr>
              <w:jc w:val="center"/>
              <w:rPr>
                <w:rFonts w:cs="Times New Roman"/>
                <w:color w:val="000000"/>
                <w:sz w:val="20"/>
                <w:szCs w:val="20"/>
                <w:lang w:eastAsia="ru-RU"/>
              </w:rPr>
            </w:pPr>
            <w:r w:rsidRPr="000D7396">
              <w:rPr>
                <w:rFonts w:cs="Times New Roman"/>
                <w:color w:val="000000"/>
                <w:sz w:val="20"/>
                <w:szCs w:val="20"/>
                <w:lang w:eastAsia="ru-RU"/>
              </w:rPr>
              <w:t>Проведение осмотров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средств противопожарной защиты, противодымной защиты</w:t>
            </w:r>
          </w:p>
        </w:tc>
        <w:tc>
          <w:tcPr>
            <w:tcW w:w="758" w:type="pct"/>
            <w:shd w:val="clear" w:color="auto" w:fill="auto"/>
            <w:hideMark/>
          </w:tcPr>
          <w:p w14:paraId="701CD873" w14:textId="77777777" w:rsidR="00F51771" w:rsidRPr="000D7396" w:rsidRDefault="00F51771" w:rsidP="004C7314">
            <w:pPr>
              <w:jc w:val="center"/>
              <w:rPr>
                <w:rFonts w:cs="Times New Roman"/>
                <w:sz w:val="20"/>
                <w:szCs w:val="20"/>
                <w:lang w:eastAsia="ru-RU"/>
              </w:rPr>
            </w:pPr>
            <w:r w:rsidRPr="000D7396">
              <w:rPr>
                <w:rFonts w:cs="Times New Roman"/>
                <w:sz w:val="20"/>
                <w:szCs w:val="20"/>
                <w:lang w:eastAsia="ru-RU"/>
              </w:rPr>
              <w:t>1 раз в месяц</w:t>
            </w:r>
          </w:p>
        </w:tc>
        <w:tc>
          <w:tcPr>
            <w:tcW w:w="653" w:type="pct"/>
            <w:shd w:val="clear" w:color="auto" w:fill="auto"/>
            <w:hideMark/>
          </w:tcPr>
          <w:p w14:paraId="1DA8A333" w14:textId="77777777" w:rsidR="00F51771" w:rsidRPr="000D7396" w:rsidRDefault="00F51771" w:rsidP="004C7314">
            <w:pPr>
              <w:jc w:val="center"/>
              <w:rPr>
                <w:rFonts w:cs="Times New Roman"/>
                <w:color w:val="000000"/>
                <w:sz w:val="20"/>
                <w:szCs w:val="20"/>
                <w:lang w:eastAsia="ru-RU"/>
              </w:rPr>
            </w:pPr>
            <w:r w:rsidRPr="000D7396">
              <w:rPr>
                <w:rFonts w:cs="Times New Roman"/>
                <w:color w:val="000000"/>
                <w:sz w:val="20"/>
                <w:szCs w:val="20"/>
                <w:lang w:eastAsia="ru-RU"/>
              </w:rPr>
              <w:t>12</w:t>
            </w:r>
          </w:p>
        </w:tc>
        <w:tc>
          <w:tcPr>
            <w:tcW w:w="641" w:type="pct"/>
            <w:shd w:val="clear" w:color="auto" w:fill="auto"/>
          </w:tcPr>
          <w:p w14:paraId="698992E6" w14:textId="77777777" w:rsidR="00F51771" w:rsidRPr="000D7396" w:rsidRDefault="00F51771" w:rsidP="004C7314">
            <w:pPr>
              <w:jc w:val="center"/>
              <w:rPr>
                <w:rFonts w:cs="Times New Roman"/>
                <w:color w:val="000000"/>
                <w:sz w:val="20"/>
                <w:szCs w:val="20"/>
              </w:rPr>
            </w:pPr>
            <w:r>
              <w:rPr>
                <w:rFonts w:cs="Times New Roman"/>
                <w:color w:val="000000"/>
                <w:sz w:val="20"/>
                <w:szCs w:val="20"/>
              </w:rPr>
              <w:t>0,4</w:t>
            </w:r>
          </w:p>
        </w:tc>
        <w:tc>
          <w:tcPr>
            <w:tcW w:w="578" w:type="pct"/>
          </w:tcPr>
          <w:p w14:paraId="5DD5644F" w14:textId="77777777" w:rsidR="00F51771" w:rsidRPr="000D7396" w:rsidRDefault="00F51771" w:rsidP="004C7314">
            <w:pPr>
              <w:jc w:val="center"/>
              <w:rPr>
                <w:rFonts w:cs="Times New Roman"/>
                <w:sz w:val="20"/>
                <w:szCs w:val="20"/>
              </w:rPr>
            </w:pPr>
            <w:r>
              <w:rPr>
                <w:rFonts w:cs="Times New Roman"/>
                <w:sz w:val="20"/>
                <w:szCs w:val="20"/>
              </w:rPr>
              <w:t>0,4</w:t>
            </w:r>
          </w:p>
        </w:tc>
        <w:tc>
          <w:tcPr>
            <w:tcW w:w="748" w:type="pct"/>
          </w:tcPr>
          <w:p w14:paraId="5E7613F9" w14:textId="77777777" w:rsidR="00F51771" w:rsidRPr="000D7396" w:rsidRDefault="00F51771" w:rsidP="004C7314">
            <w:pPr>
              <w:jc w:val="center"/>
              <w:rPr>
                <w:rFonts w:cs="Times New Roman"/>
                <w:color w:val="000000"/>
                <w:sz w:val="20"/>
                <w:szCs w:val="20"/>
              </w:rPr>
            </w:pPr>
            <w:r>
              <w:rPr>
                <w:rFonts w:cs="Times New Roman"/>
                <w:color w:val="000000"/>
                <w:sz w:val="20"/>
                <w:szCs w:val="20"/>
              </w:rPr>
              <w:t>0,04</w:t>
            </w:r>
          </w:p>
        </w:tc>
      </w:tr>
      <w:tr w:rsidR="00F51771" w:rsidRPr="000D7396" w14:paraId="4A429B60" w14:textId="77777777" w:rsidTr="00F51771">
        <w:trPr>
          <w:trHeight w:val="1275"/>
          <w:jc w:val="center"/>
        </w:trPr>
        <w:tc>
          <w:tcPr>
            <w:tcW w:w="305" w:type="pct"/>
            <w:shd w:val="clear" w:color="auto" w:fill="auto"/>
            <w:hideMark/>
          </w:tcPr>
          <w:p w14:paraId="3F2DAC24" w14:textId="77777777" w:rsidR="00F51771" w:rsidRPr="000D7396" w:rsidRDefault="00F51771" w:rsidP="004C7314">
            <w:pPr>
              <w:jc w:val="center"/>
              <w:rPr>
                <w:rFonts w:cs="Times New Roman"/>
                <w:bCs/>
                <w:color w:val="000000"/>
                <w:sz w:val="20"/>
                <w:szCs w:val="20"/>
                <w:lang w:eastAsia="ru-RU"/>
              </w:rPr>
            </w:pPr>
            <w:r w:rsidRPr="000D7396">
              <w:rPr>
                <w:rFonts w:cs="Times New Roman"/>
                <w:bCs/>
                <w:color w:val="000000"/>
                <w:sz w:val="20"/>
                <w:szCs w:val="20"/>
                <w:lang w:eastAsia="ru-RU"/>
              </w:rPr>
              <w:t>1.3.5</w:t>
            </w:r>
          </w:p>
        </w:tc>
        <w:tc>
          <w:tcPr>
            <w:tcW w:w="1316" w:type="pct"/>
            <w:shd w:val="clear" w:color="auto" w:fill="auto"/>
            <w:hideMark/>
          </w:tcPr>
          <w:p w14:paraId="5631B752" w14:textId="77777777" w:rsidR="00F51771" w:rsidRPr="000D7396" w:rsidRDefault="00F51771" w:rsidP="004C7314">
            <w:pPr>
              <w:jc w:val="center"/>
              <w:rPr>
                <w:rFonts w:cs="Times New Roman"/>
                <w:bCs/>
                <w:color w:val="000000"/>
                <w:sz w:val="20"/>
                <w:szCs w:val="20"/>
                <w:lang w:eastAsia="ru-RU"/>
              </w:rPr>
            </w:pPr>
            <w:r w:rsidRPr="000D7396">
              <w:rPr>
                <w:rFonts w:cs="Times New Roman"/>
                <w:bCs/>
                <w:color w:val="000000"/>
                <w:sz w:val="20"/>
                <w:szCs w:val="20"/>
                <w:lang w:eastAsia="ru-RU"/>
              </w:rPr>
              <w:t>Работы по устранению аварий на внутридомовых инженерных системах в многоквартирном доме</w:t>
            </w:r>
          </w:p>
        </w:tc>
        <w:tc>
          <w:tcPr>
            <w:tcW w:w="758" w:type="pct"/>
            <w:shd w:val="clear" w:color="auto" w:fill="auto"/>
            <w:hideMark/>
          </w:tcPr>
          <w:p w14:paraId="4C52A140" w14:textId="77777777" w:rsidR="00F51771" w:rsidRPr="000D7396" w:rsidRDefault="00F51771" w:rsidP="004C7314">
            <w:pPr>
              <w:jc w:val="center"/>
              <w:rPr>
                <w:rFonts w:cs="Times New Roman"/>
                <w:color w:val="000000"/>
                <w:sz w:val="20"/>
                <w:szCs w:val="20"/>
                <w:lang w:eastAsia="ru-RU"/>
              </w:rPr>
            </w:pPr>
            <w:r w:rsidRPr="000D7396">
              <w:rPr>
                <w:rFonts w:cs="Times New Roman"/>
                <w:color w:val="000000"/>
                <w:sz w:val="20"/>
                <w:szCs w:val="20"/>
                <w:lang w:eastAsia="ru-RU"/>
              </w:rPr>
              <w:t>х</w:t>
            </w:r>
          </w:p>
        </w:tc>
        <w:tc>
          <w:tcPr>
            <w:tcW w:w="653" w:type="pct"/>
            <w:shd w:val="clear" w:color="auto" w:fill="auto"/>
            <w:hideMark/>
          </w:tcPr>
          <w:p w14:paraId="1900F3A3" w14:textId="77777777" w:rsidR="00F51771" w:rsidRPr="000D7396" w:rsidRDefault="00F51771" w:rsidP="004C7314">
            <w:pPr>
              <w:jc w:val="center"/>
              <w:rPr>
                <w:rFonts w:cs="Times New Roman"/>
                <w:color w:val="000000"/>
                <w:sz w:val="20"/>
                <w:szCs w:val="20"/>
                <w:lang w:eastAsia="ru-RU"/>
              </w:rPr>
            </w:pPr>
            <w:r w:rsidRPr="000D7396">
              <w:rPr>
                <w:rFonts w:cs="Times New Roman"/>
                <w:color w:val="000000"/>
                <w:sz w:val="20"/>
                <w:szCs w:val="20"/>
                <w:lang w:eastAsia="ru-RU"/>
              </w:rPr>
              <w:t>х</w:t>
            </w:r>
          </w:p>
        </w:tc>
        <w:tc>
          <w:tcPr>
            <w:tcW w:w="641" w:type="pct"/>
            <w:shd w:val="clear" w:color="auto" w:fill="auto"/>
          </w:tcPr>
          <w:p w14:paraId="548F7075" w14:textId="77777777" w:rsidR="00F51771" w:rsidRPr="000D7396" w:rsidRDefault="00F51771" w:rsidP="004C7314">
            <w:pPr>
              <w:jc w:val="center"/>
              <w:rPr>
                <w:rFonts w:cs="Times New Roman"/>
                <w:bCs/>
                <w:sz w:val="20"/>
                <w:szCs w:val="20"/>
              </w:rPr>
            </w:pPr>
            <w:r>
              <w:rPr>
                <w:rFonts w:cs="Times New Roman"/>
                <w:bCs/>
                <w:sz w:val="20"/>
                <w:szCs w:val="20"/>
              </w:rPr>
              <w:t>0</w:t>
            </w:r>
            <w:r w:rsidRPr="000D7396">
              <w:rPr>
                <w:rFonts w:cs="Times New Roman"/>
                <w:bCs/>
                <w:sz w:val="20"/>
                <w:szCs w:val="20"/>
              </w:rPr>
              <w:t>,</w:t>
            </w:r>
            <w:r>
              <w:rPr>
                <w:rFonts w:cs="Times New Roman"/>
                <w:bCs/>
                <w:sz w:val="20"/>
                <w:szCs w:val="20"/>
              </w:rPr>
              <w:t>6</w:t>
            </w:r>
          </w:p>
        </w:tc>
        <w:tc>
          <w:tcPr>
            <w:tcW w:w="578" w:type="pct"/>
          </w:tcPr>
          <w:p w14:paraId="1DDA13D8" w14:textId="77777777" w:rsidR="00F51771" w:rsidRPr="000D7396" w:rsidRDefault="00F51771" w:rsidP="004C7314">
            <w:pPr>
              <w:jc w:val="center"/>
              <w:rPr>
                <w:rFonts w:cs="Times New Roman"/>
                <w:bCs/>
                <w:sz w:val="20"/>
                <w:szCs w:val="20"/>
              </w:rPr>
            </w:pPr>
            <w:r>
              <w:rPr>
                <w:rFonts w:cs="Times New Roman"/>
                <w:bCs/>
                <w:sz w:val="20"/>
                <w:szCs w:val="20"/>
              </w:rPr>
              <w:t>0,72</w:t>
            </w:r>
          </w:p>
        </w:tc>
        <w:tc>
          <w:tcPr>
            <w:tcW w:w="748" w:type="pct"/>
          </w:tcPr>
          <w:p w14:paraId="5238090E" w14:textId="77777777" w:rsidR="00F51771" w:rsidRPr="000D7396" w:rsidRDefault="00F51771" w:rsidP="004C7314">
            <w:pPr>
              <w:jc w:val="center"/>
              <w:rPr>
                <w:rFonts w:cs="Times New Roman"/>
                <w:bCs/>
                <w:sz w:val="20"/>
                <w:szCs w:val="20"/>
              </w:rPr>
            </w:pPr>
            <w:r>
              <w:rPr>
                <w:rFonts w:cs="Times New Roman"/>
                <w:bCs/>
                <w:sz w:val="20"/>
                <w:szCs w:val="20"/>
              </w:rPr>
              <w:t>0,72</w:t>
            </w:r>
          </w:p>
        </w:tc>
      </w:tr>
      <w:tr w:rsidR="00F51771" w:rsidRPr="000D7396" w14:paraId="040A5851" w14:textId="77777777" w:rsidTr="00F51771">
        <w:trPr>
          <w:trHeight w:val="1200"/>
          <w:jc w:val="center"/>
        </w:trPr>
        <w:tc>
          <w:tcPr>
            <w:tcW w:w="305" w:type="pct"/>
            <w:shd w:val="clear" w:color="auto" w:fill="auto"/>
            <w:hideMark/>
          </w:tcPr>
          <w:p w14:paraId="784F83EB" w14:textId="77777777" w:rsidR="00F51771" w:rsidRPr="000D7396" w:rsidRDefault="00F51771" w:rsidP="004C7314">
            <w:pPr>
              <w:jc w:val="center"/>
              <w:rPr>
                <w:rFonts w:cs="Times New Roman"/>
                <w:color w:val="000000"/>
                <w:sz w:val="20"/>
                <w:szCs w:val="20"/>
                <w:lang w:eastAsia="ru-RU"/>
              </w:rPr>
            </w:pPr>
            <w:r w:rsidRPr="000D7396">
              <w:rPr>
                <w:rFonts w:cs="Times New Roman"/>
                <w:color w:val="000000"/>
                <w:sz w:val="20"/>
                <w:szCs w:val="20"/>
                <w:lang w:eastAsia="ru-RU"/>
              </w:rPr>
              <w:t>1.3.5.1</w:t>
            </w:r>
          </w:p>
        </w:tc>
        <w:tc>
          <w:tcPr>
            <w:tcW w:w="1316" w:type="pct"/>
            <w:shd w:val="clear" w:color="auto" w:fill="auto"/>
            <w:hideMark/>
          </w:tcPr>
          <w:p w14:paraId="1D84CA9B" w14:textId="77777777" w:rsidR="00F51771" w:rsidRPr="000D7396" w:rsidRDefault="00F51771" w:rsidP="004C7314">
            <w:pPr>
              <w:jc w:val="center"/>
              <w:rPr>
                <w:rFonts w:cs="Times New Roman"/>
                <w:color w:val="000000"/>
                <w:sz w:val="20"/>
                <w:szCs w:val="20"/>
                <w:lang w:eastAsia="ru-RU"/>
              </w:rPr>
            </w:pPr>
            <w:r w:rsidRPr="000D7396">
              <w:rPr>
                <w:rFonts w:cs="Times New Roman"/>
                <w:color w:val="000000"/>
                <w:sz w:val="20"/>
                <w:szCs w:val="20"/>
                <w:lang w:eastAsia="ru-RU"/>
              </w:rPr>
              <w:t>Обеспечение устранения аварий в соответствии с установленными предельными сроками на внутридомовых инженерных системах в многоквартирном доме</w:t>
            </w:r>
          </w:p>
        </w:tc>
        <w:tc>
          <w:tcPr>
            <w:tcW w:w="758" w:type="pct"/>
            <w:shd w:val="clear" w:color="auto" w:fill="auto"/>
            <w:hideMark/>
          </w:tcPr>
          <w:p w14:paraId="0A5D5615" w14:textId="77777777" w:rsidR="00F51771" w:rsidRPr="000D7396" w:rsidRDefault="00F51771" w:rsidP="004C7314">
            <w:pPr>
              <w:jc w:val="center"/>
              <w:rPr>
                <w:rFonts w:cs="Times New Roman"/>
                <w:color w:val="000000"/>
                <w:sz w:val="20"/>
                <w:szCs w:val="20"/>
                <w:lang w:eastAsia="ru-RU"/>
              </w:rPr>
            </w:pPr>
            <w:r w:rsidRPr="000D7396">
              <w:rPr>
                <w:rFonts w:cs="Times New Roman"/>
                <w:color w:val="000000"/>
                <w:sz w:val="20"/>
                <w:szCs w:val="20"/>
                <w:lang w:eastAsia="ru-RU"/>
              </w:rPr>
              <w:t>5 раз в неделю</w:t>
            </w:r>
          </w:p>
        </w:tc>
        <w:tc>
          <w:tcPr>
            <w:tcW w:w="653" w:type="pct"/>
            <w:shd w:val="clear" w:color="auto" w:fill="auto"/>
            <w:hideMark/>
          </w:tcPr>
          <w:p w14:paraId="39BC18D4" w14:textId="77777777" w:rsidR="00F51771" w:rsidRPr="000D7396" w:rsidRDefault="00F51771" w:rsidP="004C7314">
            <w:pPr>
              <w:jc w:val="center"/>
              <w:rPr>
                <w:rFonts w:cs="Times New Roman"/>
                <w:color w:val="000000"/>
                <w:sz w:val="20"/>
                <w:szCs w:val="20"/>
                <w:lang w:eastAsia="ru-RU"/>
              </w:rPr>
            </w:pPr>
            <w:r w:rsidRPr="000D7396">
              <w:rPr>
                <w:rFonts w:cs="Times New Roman"/>
                <w:color w:val="000000"/>
                <w:sz w:val="20"/>
                <w:szCs w:val="20"/>
                <w:lang w:eastAsia="ru-RU"/>
              </w:rPr>
              <w:t>260</w:t>
            </w:r>
          </w:p>
        </w:tc>
        <w:tc>
          <w:tcPr>
            <w:tcW w:w="641" w:type="pct"/>
            <w:shd w:val="clear" w:color="auto" w:fill="auto"/>
          </w:tcPr>
          <w:p w14:paraId="00115583" w14:textId="77777777" w:rsidR="00F51771" w:rsidRPr="000D7396" w:rsidRDefault="00F51771" w:rsidP="004C7314">
            <w:pPr>
              <w:jc w:val="center"/>
              <w:rPr>
                <w:rFonts w:cs="Times New Roman"/>
                <w:color w:val="000000"/>
                <w:sz w:val="20"/>
                <w:szCs w:val="20"/>
              </w:rPr>
            </w:pPr>
            <w:r>
              <w:rPr>
                <w:rFonts w:cs="Times New Roman"/>
                <w:color w:val="000000"/>
                <w:sz w:val="20"/>
                <w:szCs w:val="20"/>
              </w:rPr>
              <w:t>06</w:t>
            </w:r>
          </w:p>
        </w:tc>
        <w:tc>
          <w:tcPr>
            <w:tcW w:w="578" w:type="pct"/>
          </w:tcPr>
          <w:p w14:paraId="340A238F" w14:textId="77777777" w:rsidR="00F51771" w:rsidRPr="000D7396" w:rsidRDefault="00F51771" w:rsidP="004C7314">
            <w:pPr>
              <w:jc w:val="center"/>
              <w:rPr>
                <w:rFonts w:cs="Times New Roman"/>
                <w:sz w:val="20"/>
                <w:szCs w:val="20"/>
              </w:rPr>
            </w:pPr>
            <w:r>
              <w:rPr>
                <w:rFonts w:cs="Times New Roman"/>
                <w:sz w:val="20"/>
                <w:szCs w:val="20"/>
              </w:rPr>
              <w:t>0,72</w:t>
            </w:r>
          </w:p>
        </w:tc>
        <w:tc>
          <w:tcPr>
            <w:tcW w:w="748" w:type="pct"/>
          </w:tcPr>
          <w:p w14:paraId="0402FBCC" w14:textId="77777777" w:rsidR="00F51771" w:rsidRPr="000D7396" w:rsidRDefault="00F51771" w:rsidP="004C7314">
            <w:pPr>
              <w:jc w:val="center"/>
              <w:rPr>
                <w:rFonts w:cs="Times New Roman"/>
                <w:color w:val="000000"/>
                <w:sz w:val="20"/>
                <w:szCs w:val="20"/>
              </w:rPr>
            </w:pPr>
            <w:r>
              <w:rPr>
                <w:rFonts w:cs="Times New Roman"/>
                <w:color w:val="000000"/>
                <w:sz w:val="20"/>
                <w:szCs w:val="20"/>
              </w:rPr>
              <w:t>0,72</w:t>
            </w:r>
          </w:p>
        </w:tc>
      </w:tr>
      <w:tr w:rsidR="00F51771" w:rsidRPr="000D7396" w14:paraId="62811CC7" w14:textId="77777777" w:rsidTr="00F51771">
        <w:trPr>
          <w:trHeight w:val="416"/>
          <w:jc w:val="center"/>
        </w:trPr>
        <w:tc>
          <w:tcPr>
            <w:tcW w:w="305" w:type="pct"/>
            <w:shd w:val="clear" w:color="auto" w:fill="auto"/>
            <w:hideMark/>
          </w:tcPr>
          <w:p w14:paraId="1BEAC58A" w14:textId="77777777" w:rsidR="00F51771" w:rsidRPr="000D7396" w:rsidRDefault="00F51771" w:rsidP="004C7314">
            <w:pPr>
              <w:jc w:val="center"/>
              <w:rPr>
                <w:rFonts w:cs="Times New Roman"/>
                <w:bCs/>
                <w:color w:val="000000"/>
                <w:sz w:val="20"/>
                <w:szCs w:val="20"/>
                <w:lang w:eastAsia="ru-RU"/>
              </w:rPr>
            </w:pPr>
            <w:r w:rsidRPr="000D7396">
              <w:rPr>
                <w:rFonts w:cs="Times New Roman"/>
                <w:bCs/>
                <w:color w:val="000000"/>
                <w:sz w:val="20"/>
                <w:szCs w:val="20"/>
                <w:lang w:eastAsia="ru-RU"/>
              </w:rPr>
              <w:t>1.3.6</w:t>
            </w:r>
          </w:p>
        </w:tc>
        <w:tc>
          <w:tcPr>
            <w:tcW w:w="1316" w:type="pct"/>
            <w:shd w:val="clear" w:color="auto" w:fill="auto"/>
            <w:hideMark/>
          </w:tcPr>
          <w:p w14:paraId="18A90141" w14:textId="77777777" w:rsidR="00F51771" w:rsidRPr="000D7396" w:rsidRDefault="00F51771" w:rsidP="004C7314">
            <w:pPr>
              <w:jc w:val="center"/>
              <w:rPr>
                <w:rFonts w:cs="Times New Roman"/>
                <w:bCs/>
                <w:color w:val="000000"/>
                <w:sz w:val="20"/>
                <w:szCs w:val="20"/>
                <w:lang w:eastAsia="ru-RU"/>
              </w:rPr>
            </w:pPr>
            <w:r w:rsidRPr="000D7396">
              <w:rPr>
                <w:rFonts w:cs="Times New Roman"/>
                <w:bCs/>
                <w:color w:val="000000"/>
                <w:sz w:val="20"/>
                <w:szCs w:val="20"/>
                <w:lang w:eastAsia="ru-RU"/>
              </w:rPr>
              <w:t>Работы, необходимые для надлежащего содержания оборудования и систем инженерно-технического обеспечения (мусоропроводов и лифтов), входящих в состав общего имущества в многоквартирном доме (общежитии)</w:t>
            </w:r>
          </w:p>
        </w:tc>
        <w:tc>
          <w:tcPr>
            <w:tcW w:w="758" w:type="pct"/>
            <w:shd w:val="clear" w:color="auto" w:fill="auto"/>
            <w:hideMark/>
          </w:tcPr>
          <w:p w14:paraId="26A1E50E" w14:textId="77777777" w:rsidR="00F51771" w:rsidRPr="000D7396" w:rsidRDefault="00F51771" w:rsidP="004C7314">
            <w:pPr>
              <w:jc w:val="center"/>
              <w:rPr>
                <w:rFonts w:cs="Times New Roman"/>
                <w:color w:val="000000"/>
                <w:sz w:val="20"/>
                <w:szCs w:val="20"/>
                <w:lang w:eastAsia="ru-RU"/>
              </w:rPr>
            </w:pPr>
            <w:r w:rsidRPr="000D7396">
              <w:rPr>
                <w:rFonts w:cs="Times New Roman"/>
                <w:color w:val="000000"/>
                <w:sz w:val="20"/>
                <w:szCs w:val="20"/>
                <w:lang w:eastAsia="ru-RU"/>
              </w:rPr>
              <w:t>х</w:t>
            </w:r>
          </w:p>
        </w:tc>
        <w:tc>
          <w:tcPr>
            <w:tcW w:w="653" w:type="pct"/>
            <w:shd w:val="clear" w:color="auto" w:fill="auto"/>
            <w:hideMark/>
          </w:tcPr>
          <w:p w14:paraId="2BDD2264" w14:textId="77777777" w:rsidR="00F51771" w:rsidRPr="000D7396" w:rsidRDefault="00F51771" w:rsidP="004C7314">
            <w:pPr>
              <w:jc w:val="center"/>
              <w:rPr>
                <w:rFonts w:cs="Times New Roman"/>
                <w:color w:val="000000"/>
                <w:sz w:val="20"/>
                <w:szCs w:val="20"/>
                <w:lang w:eastAsia="ru-RU"/>
              </w:rPr>
            </w:pPr>
            <w:r w:rsidRPr="000D7396">
              <w:rPr>
                <w:rFonts w:cs="Times New Roman"/>
                <w:color w:val="000000"/>
                <w:sz w:val="20"/>
                <w:szCs w:val="20"/>
                <w:lang w:eastAsia="ru-RU"/>
              </w:rPr>
              <w:t>х</w:t>
            </w:r>
          </w:p>
        </w:tc>
        <w:tc>
          <w:tcPr>
            <w:tcW w:w="641" w:type="pct"/>
            <w:shd w:val="clear" w:color="auto" w:fill="auto"/>
          </w:tcPr>
          <w:p w14:paraId="5D7D1F6B" w14:textId="77777777" w:rsidR="00F51771" w:rsidRPr="000D7396" w:rsidRDefault="00F51771" w:rsidP="004C7314">
            <w:pPr>
              <w:jc w:val="center"/>
              <w:rPr>
                <w:rFonts w:cs="Times New Roman"/>
                <w:bCs/>
                <w:sz w:val="20"/>
                <w:szCs w:val="20"/>
              </w:rPr>
            </w:pPr>
            <w:r w:rsidRPr="000D7396">
              <w:rPr>
                <w:rFonts w:cs="Times New Roman"/>
                <w:bCs/>
                <w:sz w:val="20"/>
                <w:szCs w:val="20"/>
              </w:rPr>
              <w:t>0,</w:t>
            </w:r>
            <w:r>
              <w:rPr>
                <w:rFonts w:cs="Times New Roman"/>
                <w:bCs/>
                <w:sz w:val="20"/>
                <w:szCs w:val="20"/>
              </w:rPr>
              <w:t>00</w:t>
            </w:r>
          </w:p>
        </w:tc>
        <w:tc>
          <w:tcPr>
            <w:tcW w:w="578" w:type="pct"/>
          </w:tcPr>
          <w:p w14:paraId="242B4033" w14:textId="77777777" w:rsidR="00F51771" w:rsidRPr="000D7396" w:rsidRDefault="00F51771" w:rsidP="004C7314">
            <w:pPr>
              <w:jc w:val="center"/>
              <w:rPr>
                <w:rFonts w:cs="Times New Roman"/>
                <w:bCs/>
                <w:sz w:val="20"/>
                <w:szCs w:val="20"/>
              </w:rPr>
            </w:pPr>
            <w:r w:rsidRPr="000D7396">
              <w:rPr>
                <w:rFonts w:cs="Times New Roman"/>
                <w:bCs/>
                <w:sz w:val="20"/>
                <w:szCs w:val="20"/>
              </w:rPr>
              <w:t>0,00</w:t>
            </w:r>
          </w:p>
        </w:tc>
        <w:tc>
          <w:tcPr>
            <w:tcW w:w="748" w:type="pct"/>
          </w:tcPr>
          <w:p w14:paraId="2A4AAB1D" w14:textId="77777777" w:rsidR="00F51771" w:rsidRPr="000D7396" w:rsidRDefault="00F51771" w:rsidP="004C7314">
            <w:pPr>
              <w:jc w:val="center"/>
              <w:rPr>
                <w:rFonts w:cs="Times New Roman"/>
                <w:bCs/>
                <w:sz w:val="20"/>
                <w:szCs w:val="20"/>
              </w:rPr>
            </w:pPr>
            <w:r w:rsidRPr="000D7396">
              <w:rPr>
                <w:rFonts w:cs="Times New Roman"/>
                <w:bCs/>
                <w:sz w:val="20"/>
                <w:szCs w:val="20"/>
              </w:rPr>
              <w:t>0,00</w:t>
            </w:r>
          </w:p>
        </w:tc>
      </w:tr>
      <w:tr w:rsidR="00F51771" w:rsidRPr="000D7396" w14:paraId="13708E67" w14:textId="77777777" w:rsidTr="00F51771">
        <w:trPr>
          <w:trHeight w:val="600"/>
          <w:jc w:val="center"/>
        </w:trPr>
        <w:tc>
          <w:tcPr>
            <w:tcW w:w="305" w:type="pct"/>
            <w:shd w:val="clear" w:color="auto" w:fill="auto"/>
            <w:hideMark/>
          </w:tcPr>
          <w:p w14:paraId="0E39DF54" w14:textId="77777777" w:rsidR="00F51771" w:rsidRPr="000D7396" w:rsidRDefault="00F51771" w:rsidP="004C7314">
            <w:pPr>
              <w:jc w:val="center"/>
              <w:rPr>
                <w:rFonts w:cs="Times New Roman"/>
                <w:color w:val="000000"/>
                <w:sz w:val="20"/>
                <w:szCs w:val="20"/>
                <w:lang w:eastAsia="ru-RU"/>
              </w:rPr>
            </w:pPr>
            <w:r w:rsidRPr="000D7396">
              <w:rPr>
                <w:rFonts w:cs="Times New Roman"/>
                <w:color w:val="000000"/>
                <w:sz w:val="20"/>
                <w:szCs w:val="20"/>
                <w:lang w:eastAsia="ru-RU"/>
              </w:rPr>
              <w:lastRenderedPageBreak/>
              <w:t>1.3.6.1</w:t>
            </w:r>
          </w:p>
        </w:tc>
        <w:tc>
          <w:tcPr>
            <w:tcW w:w="1316" w:type="pct"/>
            <w:shd w:val="clear" w:color="auto" w:fill="auto"/>
            <w:hideMark/>
          </w:tcPr>
          <w:p w14:paraId="5D39559B" w14:textId="77777777" w:rsidR="00F51771" w:rsidRPr="000D7396" w:rsidRDefault="00F51771" w:rsidP="004C7314">
            <w:pPr>
              <w:jc w:val="center"/>
              <w:rPr>
                <w:rFonts w:cs="Times New Roman"/>
                <w:sz w:val="20"/>
                <w:szCs w:val="20"/>
                <w:lang w:eastAsia="ru-RU"/>
              </w:rPr>
            </w:pPr>
            <w:r w:rsidRPr="000D7396">
              <w:rPr>
                <w:rFonts w:cs="Times New Roman"/>
                <w:sz w:val="20"/>
                <w:szCs w:val="20"/>
                <w:lang w:eastAsia="ru-RU"/>
              </w:rPr>
              <w:t>Удаление мусора из мусороприемных камер</w:t>
            </w:r>
          </w:p>
        </w:tc>
        <w:tc>
          <w:tcPr>
            <w:tcW w:w="758" w:type="pct"/>
            <w:shd w:val="clear" w:color="auto" w:fill="auto"/>
            <w:hideMark/>
          </w:tcPr>
          <w:p w14:paraId="7B960F12" w14:textId="77777777" w:rsidR="00F51771" w:rsidRPr="000D7396" w:rsidRDefault="00F51771" w:rsidP="004C7314">
            <w:pPr>
              <w:jc w:val="center"/>
              <w:rPr>
                <w:rFonts w:cs="Times New Roman"/>
                <w:color w:val="000000"/>
                <w:sz w:val="20"/>
                <w:szCs w:val="20"/>
                <w:lang w:eastAsia="ru-RU"/>
              </w:rPr>
            </w:pPr>
            <w:r w:rsidRPr="000D7396">
              <w:rPr>
                <w:rFonts w:cs="Times New Roman"/>
                <w:color w:val="000000"/>
                <w:sz w:val="20"/>
                <w:szCs w:val="20"/>
                <w:lang w:eastAsia="ru-RU"/>
              </w:rPr>
              <w:t>3 раз в неделю</w:t>
            </w:r>
          </w:p>
        </w:tc>
        <w:tc>
          <w:tcPr>
            <w:tcW w:w="653" w:type="pct"/>
            <w:shd w:val="clear" w:color="auto" w:fill="auto"/>
            <w:hideMark/>
          </w:tcPr>
          <w:p w14:paraId="46CD17BB" w14:textId="77777777" w:rsidR="00F51771" w:rsidRPr="000D7396" w:rsidRDefault="00F51771" w:rsidP="004C7314">
            <w:pPr>
              <w:jc w:val="center"/>
              <w:rPr>
                <w:rFonts w:cs="Times New Roman"/>
                <w:color w:val="000000"/>
                <w:sz w:val="20"/>
                <w:szCs w:val="20"/>
                <w:lang w:eastAsia="ru-RU"/>
              </w:rPr>
            </w:pPr>
            <w:r w:rsidRPr="000D7396">
              <w:rPr>
                <w:rFonts w:cs="Times New Roman"/>
                <w:color w:val="000000"/>
                <w:sz w:val="20"/>
                <w:szCs w:val="20"/>
                <w:lang w:eastAsia="ru-RU"/>
              </w:rPr>
              <w:t>156</w:t>
            </w:r>
          </w:p>
        </w:tc>
        <w:tc>
          <w:tcPr>
            <w:tcW w:w="641" w:type="pct"/>
            <w:shd w:val="clear" w:color="auto" w:fill="auto"/>
          </w:tcPr>
          <w:p w14:paraId="451433E1" w14:textId="77777777" w:rsidR="00F51771" w:rsidRPr="000D7396" w:rsidRDefault="00F51771" w:rsidP="004C7314">
            <w:pPr>
              <w:jc w:val="center"/>
              <w:rPr>
                <w:rFonts w:cs="Times New Roman"/>
                <w:color w:val="000000"/>
                <w:sz w:val="20"/>
                <w:szCs w:val="20"/>
              </w:rPr>
            </w:pPr>
            <w:r w:rsidRPr="000D7396">
              <w:rPr>
                <w:rFonts w:cs="Times New Roman"/>
                <w:color w:val="000000"/>
                <w:sz w:val="20"/>
                <w:szCs w:val="20"/>
              </w:rPr>
              <w:t>0,03</w:t>
            </w:r>
          </w:p>
        </w:tc>
        <w:tc>
          <w:tcPr>
            <w:tcW w:w="578" w:type="pct"/>
          </w:tcPr>
          <w:p w14:paraId="33171B80" w14:textId="77777777" w:rsidR="00F51771" w:rsidRPr="000D7396" w:rsidRDefault="00F51771" w:rsidP="004C7314">
            <w:pPr>
              <w:jc w:val="center"/>
              <w:rPr>
                <w:rFonts w:cs="Times New Roman"/>
                <w:sz w:val="20"/>
                <w:szCs w:val="20"/>
              </w:rPr>
            </w:pPr>
            <w:r w:rsidRPr="000D7396">
              <w:rPr>
                <w:rFonts w:cs="Times New Roman"/>
                <w:bCs/>
                <w:sz w:val="20"/>
                <w:szCs w:val="20"/>
              </w:rPr>
              <w:t>0,00</w:t>
            </w:r>
          </w:p>
        </w:tc>
        <w:tc>
          <w:tcPr>
            <w:tcW w:w="748" w:type="pct"/>
          </w:tcPr>
          <w:p w14:paraId="1886D266" w14:textId="77777777" w:rsidR="00F51771" w:rsidRPr="000D7396" w:rsidRDefault="00F51771" w:rsidP="004C7314">
            <w:pPr>
              <w:jc w:val="center"/>
              <w:rPr>
                <w:rFonts w:cs="Times New Roman"/>
                <w:sz w:val="20"/>
                <w:szCs w:val="20"/>
              </w:rPr>
            </w:pPr>
            <w:r w:rsidRPr="000D7396">
              <w:rPr>
                <w:rFonts w:cs="Times New Roman"/>
                <w:bCs/>
                <w:sz w:val="20"/>
                <w:szCs w:val="20"/>
              </w:rPr>
              <w:t>0,00</w:t>
            </w:r>
          </w:p>
        </w:tc>
      </w:tr>
      <w:tr w:rsidR="00F51771" w:rsidRPr="000D7396" w14:paraId="12DC80FD" w14:textId="77777777" w:rsidTr="00F51771">
        <w:trPr>
          <w:trHeight w:val="600"/>
          <w:jc w:val="center"/>
        </w:trPr>
        <w:tc>
          <w:tcPr>
            <w:tcW w:w="305" w:type="pct"/>
            <w:shd w:val="clear" w:color="auto" w:fill="auto"/>
            <w:hideMark/>
          </w:tcPr>
          <w:p w14:paraId="6013BAEA" w14:textId="77777777" w:rsidR="00F51771" w:rsidRPr="000D7396" w:rsidRDefault="00F51771" w:rsidP="004C7314">
            <w:pPr>
              <w:jc w:val="center"/>
              <w:rPr>
                <w:rFonts w:cs="Times New Roman"/>
                <w:color w:val="000000"/>
                <w:sz w:val="20"/>
                <w:szCs w:val="20"/>
                <w:lang w:eastAsia="ru-RU"/>
              </w:rPr>
            </w:pPr>
            <w:r w:rsidRPr="000D7396">
              <w:rPr>
                <w:rFonts w:cs="Times New Roman"/>
                <w:color w:val="000000"/>
                <w:sz w:val="20"/>
                <w:szCs w:val="20"/>
                <w:lang w:eastAsia="ru-RU"/>
              </w:rPr>
              <w:t>1.3.6.2</w:t>
            </w:r>
          </w:p>
        </w:tc>
        <w:tc>
          <w:tcPr>
            <w:tcW w:w="1316" w:type="pct"/>
            <w:shd w:val="clear" w:color="auto" w:fill="auto"/>
            <w:hideMark/>
          </w:tcPr>
          <w:p w14:paraId="6FF6975E" w14:textId="77777777" w:rsidR="00F51771" w:rsidRPr="000D7396" w:rsidRDefault="00F51771" w:rsidP="004C7314">
            <w:pPr>
              <w:jc w:val="center"/>
              <w:rPr>
                <w:rFonts w:cs="Times New Roman"/>
                <w:sz w:val="20"/>
                <w:szCs w:val="20"/>
                <w:lang w:eastAsia="ru-RU"/>
              </w:rPr>
            </w:pPr>
            <w:r w:rsidRPr="000D7396">
              <w:rPr>
                <w:rFonts w:cs="Times New Roman"/>
                <w:sz w:val="20"/>
                <w:szCs w:val="20"/>
                <w:lang w:eastAsia="ru-RU"/>
              </w:rPr>
              <w:t>Уборка мусороприемных камер</w:t>
            </w:r>
          </w:p>
        </w:tc>
        <w:tc>
          <w:tcPr>
            <w:tcW w:w="758" w:type="pct"/>
            <w:shd w:val="clear" w:color="auto" w:fill="auto"/>
            <w:hideMark/>
          </w:tcPr>
          <w:p w14:paraId="6219F4B9" w14:textId="77777777" w:rsidR="00F51771" w:rsidRPr="000D7396" w:rsidRDefault="00F51771" w:rsidP="004C7314">
            <w:pPr>
              <w:jc w:val="center"/>
              <w:rPr>
                <w:rFonts w:cs="Times New Roman"/>
                <w:color w:val="000000"/>
                <w:sz w:val="20"/>
                <w:szCs w:val="20"/>
                <w:lang w:eastAsia="ru-RU"/>
              </w:rPr>
            </w:pPr>
            <w:r w:rsidRPr="000D7396">
              <w:rPr>
                <w:rFonts w:cs="Times New Roman"/>
                <w:color w:val="000000"/>
                <w:sz w:val="20"/>
                <w:szCs w:val="20"/>
                <w:lang w:eastAsia="ru-RU"/>
              </w:rPr>
              <w:t>3 раз в неделю</w:t>
            </w:r>
          </w:p>
        </w:tc>
        <w:tc>
          <w:tcPr>
            <w:tcW w:w="653" w:type="pct"/>
            <w:shd w:val="clear" w:color="auto" w:fill="auto"/>
            <w:hideMark/>
          </w:tcPr>
          <w:p w14:paraId="18CE358D" w14:textId="77777777" w:rsidR="00F51771" w:rsidRPr="000D7396" w:rsidRDefault="00F51771" w:rsidP="004C7314">
            <w:pPr>
              <w:jc w:val="center"/>
              <w:rPr>
                <w:rFonts w:cs="Times New Roman"/>
                <w:color w:val="000000"/>
                <w:sz w:val="20"/>
                <w:szCs w:val="20"/>
                <w:lang w:eastAsia="ru-RU"/>
              </w:rPr>
            </w:pPr>
            <w:r w:rsidRPr="000D7396">
              <w:rPr>
                <w:rFonts w:cs="Times New Roman"/>
                <w:color w:val="000000"/>
                <w:sz w:val="20"/>
                <w:szCs w:val="20"/>
                <w:lang w:eastAsia="ru-RU"/>
              </w:rPr>
              <w:t>156</w:t>
            </w:r>
          </w:p>
        </w:tc>
        <w:tc>
          <w:tcPr>
            <w:tcW w:w="641" w:type="pct"/>
            <w:shd w:val="clear" w:color="auto" w:fill="auto"/>
          </w:tcPr>
          <w:p w14:paraId="39E91B9E" w14:textId="77777777" w:rsidR="00F51771" w:rsidRPr="000D7396" w:rsidRDefault="00F51771" w:rsidP="004C7314">
            <w:pPr>
              <w:jc w:val="center"/>
              <w:rPr>
                <w:rFonts w:cs="Times New Roman"/>
                <w:color w:val="000000"/>
                <w:sz w:val="20"/>
                <w:szCs w:val="20"/>
              </w:rPr>
            </w:pPr>
            <w:r w:rsidRPr="000D7396">
              <w:rPr>
                <w:rFonts w:cs="Times New Roman"/>
                <w:color w:val="000000"/>
                <w:sz w:val="20"/>
                <w:szCs w:val="20"/>
              </w:rPr>
              <w:t>0,48</w:t>
            </w:r>
          </w:p>
        </w:tc>
        <w:tc>
          <w:tcPr>
            <w:tcW w:w="578" w:type="pct"/>
          </w:tcPr>
          <w:p w14:paraId="3ED55B7C" w14:textId="77777777" w:rsidR="00F51771" w:rsidRPr="000D7396" w:rsidRDefault="00F51771" w:rsidP="004C7314">
            <w:pPr>
              <w:jc w:val="center"/>
              <w:rPr>
                <w:rFonts w:cs="Times New Roman"/>
                <w:bCs/>
                <w:sz w:val="20"/>
                <w:szCs w:val="20"/>
              </w:rPr>
            </w:pPr>
            <w:r w:rsidRPr="000D7396">
              <w:rPr>
                <w:rFonts w:cs="Times New Roman"/>
                <w:bCs/>
                <w:sz w:val="20"/>
                <w:szCs w:val="20"/>
              </w:rPr>
              <w:t>0,00</w:t>
            </w:r>
          </w:p>
        </w:tc>
        <w:tc>
          <w:tcPr>
            <w:tcW w:w="748" w:type="pct"/>
          </w:tcPr>
          <w:p w14:paraId="1A236AC8" w14:textId="77777777" w:rsidR="00F51771" w:rsidRPr="000D7396" w:rsidRDefault="00F51771" w:rsidP="004C7314">
            <w:pPr>
              <w:jc w:val="center"/>
              <w:rPr>
                <w:rFonts w:cs="Times New Roman"/>
                <w:bCs/>
                <w:sz w:val="20"/>
                <w:szCs w:val="20"/>
              </w:rPr>
            </w:pPr>
            <w:r w:rsidRPr="000D7396">
              <w:rPr>
                <w:rFonts w:cs="Times New Roman"/>
                <w:bCs/>
                <w:sz w:val="20"/>
                <w:szCs w:val="20"/>
              </w:rPr>
              <w:t>0,00</w:t>
            </w:r>
          </w:p>
        </w:tc>
      </w:tr>
      <w:tr w:rsidR="00F51771" w:rsidRPr="000D7396" w14:paraId="2A37EE42" w14:textId="77777777" w:rsidTr="00F51771">
        <w:trPr>
          <w:trHeight w:val="900"/>
          <w:jc w:val="center"/>
        </w:trPr>
        <w:tc>
          <w:tcPr>
            <w:tcW w:w="305" w:type="pct"/>
            <w:shd w:val="clear" w:color="auto" w:fill="auto"/>
            <w:hideMark/>
          </w:tcPr>
          <w:p w14:paraId="304D2554" w14:textId="77777777" w:rsidR="00F51771" w:rsidRPr="000D7396" w:rsidRDefault="00F51771" w:rsidP="004C7314">
            <w:pPr>
              <w:jc w:val="center"/>
              <w:rPr>
                <w:rFonts w:cs="Times New Roman"/>
                <w:color w:val="000000"/>
                <w:sz w:val="20"/>
                <w:szCs w:val="20"/>
                <w:lang w:eastAsia="ru-RU"/>
              </w:rPr>
            </w:pPr>
            <w:r w:rsidRPr="000D7396">
              <w:rPr>
                <w:rFonts w:cs="Times New Roman"/>
                <w:color w:val="000000"/>
                <w:sz w:val="20"/>
                <w:szCs w:val="20"/>
                <w:lang w:eastAsia="ru-RU"/>
              </w:rPr>
              <w:t>1.3.6.3</w:t>
            </w:r>
          </w:p>
        </w:tc>
        <w:tc>
          <w:tcPr>
            <w:tcW w:w="1316" w:type="pct"/>
            <w:shd w:val="clear" w:color="auto" w:fill="auto"/>
            <w:hideMark/>
          </w:tcPr>
          <w:p w14:paraId="1A9DE2EE" w14:textId="77777777" w:rsidR="00F51771" w:rsidRPr="000D7396" w:rsidRDefault="00F51771" w:rsidP="004C7314">
            <w:pPr>
              <w:jc w:val="center"/>
              <w:rPr>
                <w:rFonts w:cs="Times New Roman"/>
                <w:sz w:val="20"/>
                <w:szCs w:val="20"/>
                <w:lang w:eastAsia="ru-RU"/>
              </w:rPr>
            </w:pPr>
            <w:r w:rsidRPr="000D7396">
              <w:rPr>
                <w:rFonts w:cs="Times New Roman"/>
                <w:sz w:val="20"/>
                <w:szCs w:val="20"/>
                <w:lang w:eastAsia="ru-RU"/>
              </w:rPr>
              <w:t>Уборка загрузочных клапанов мусоропроводов</w:t>
            </w:r>
          </w:p>
        </w:tc>
        <w:tc>
          <w:tcPr>
            <w:tcW w:w="758" w:type="pct"/>
            <w:shd w:val="clear" w:color="auto" w:fill="auto"/>
            <w:hideMark/>
          </w:tcPr>
          <w:p w14:paraId="36178F04" w14:textId="77777777" w:rsidR="00F51771" w:rsidRPr="000D7396" w:rsidRDefault="00F51771" w:rsidP="004C7314">
            <w:pPr>
              <w:jc w:val="center"/>
              <w:rPr>
                <w:rFonts w:cs="Times New Roman"/>
                <w:color w:val="000000"/>
                <w:sz w:val="20"/>
                <w:szCs w:val="20"/>
                <w:lang w:eastAsia="ru-RU"/>
              </w:rPr>
            </w:pPr>
            <w:r w:rsidRPr="000D7396">
              <w:rPr>
                <w:rFonts w:cs="Times New Roman"/>
                <w:color w:val="000000"/>
                <w:sz w:val="20"/>
                <w:szCs w:val="20"/>
                <w:lang w:eastAsia="ru-RU"/>
              </w:rPr>
              <w:t>1 раз в неделю</w:t>
            </w:r>
          </w:p>
        </w:tc>
        <w:tc>
          <w:tcPr>
            <w:tcW w:w="653" w:type="pct"/>
            <w:shd w:val="clear" w:color="auto" w:fill="auto"/>
            <w:hideMark/>
          </w:tcPr>
          <w:p w14:paraId="40D65C07" w14:textId="77777777" w:rsidR="00F51771" w:rsidRPr="000D7396" w:rsidRDefault="00F51771" w:rsidP="004C7314">
            <w:pPr>
              <w:jc w:val="center"/>
              <w:rPr>
                <w:rFonts w:cs="Times New Roman"/>
                <w:color w:val="000000"/>
                <w:sz w:val="20"/>
                <w:szCs w:val="20"/>
                <w:lang w:eastAsia="ru-RU"/>
              </w:rPr>
            </w:pPr>
            <w:r w:rsidRPr="000D7396">
              <w:rPr>
                <w:rFonts w:cs="Times New Roman"/>
                <w:color w:val="000000"/>
                <w:sz w:val="20"/>
                <w:szCs w:val="20"/>
                <w:lang w:eastAsia="ru-RU"/>
              </w:rPr>
              <w:t>52</w:t>
            </w:r>
          </w:p>
        </w:tc>
        <w:tc>
          <w:tcPr>
            <w:tcW w:w="641" w:type="pct"/>
            <w:shd w:val="clear" w:color="auto" w:fill="auto"/>
          </w:tcPr>
          <w:p w14:paraId="7A954EA2" w14:textId="77777777" w:rsidR="00F51771" w:rsidRPr="000D7396" w:rsidRDefault="00F51771" w:rsidP="004C7314">
            <w:pPr>
              <w:jc w:val="center"/>
              <w:rPr>
                <w:rFonts w:cs="Times New Roman"/>
                <w:color w:val="000000"/>
                <w:sz w:val="20"/>
                <w:szCs w:val="20"/>
              </w:rPr>
            </w:pPr>
            <w:r w:rsidRPr="000D7396">
              <w:rPr>
                <w:rFonts w:cs="Times New Roman"/>
                <w:color w:val="000000"/>
                <w:sz w:val="20"/>
                <w:szCs w:val="20"/>
              </w:rPr>
              <w:t>0,08</w:t>
            </w:r>
          </w:p>
        </w:tc>
        <w:tc>
          <w:tcPr>
            <w:tcW w:w="578" w:type="pct"/>
          </w:tcPr>
          <w:p w14:paraId="4CF691BD" w14:textId="77777777" w:rsidR="00F51771" w:rsidRPr="000D7396" w:rsidRDefault="00F51771" w:rsidP="004C7314">
            <w:pPr>
              <w:jc w:val="center"/>
              <w:rPr>
                <w:rFonts w:cs="Times New Roman"/>
                <w:sz w:val="20"/>
                <w:szCs w:val="20"/>
              </w:rPr>
            </w:pPr>
            <w:r w:rsidRPr="000D7396">
              <w:rPr>
                <w:rFonts w:cs="Times New Roman"/>
                <w:bCs/>
                <w:sz w:val="20"/>
                <w:szCs w:val="20"/>
              </w:rPr>
              <w:t>0,00</w:t>
            </w:r>
          </w:p>
        </w:tc>
        <w:tc>
          <w:tcPr>
            <w:tcW w:w="748" w:type="pct"/>
          </w:tcPr>
          <w:p w14:paraId="2A41E74A" w14:textId="77777777" w:rsidR="00F51771" w:rsidRPr="000D7396" w:rsidRDefault="00F51771" w:rsidP="004C7314">
            <w:pPr>
              <w:jc w:val="center"/>
              <w:rPr>
                <w:rFonts w:cs="Times New Roman"/>
                <w:sz w:val="20"/>
                <w:szCs w:val="20"/>
              </w:rPr>
            </w:pPr>
            <w:r w:rsidRPr="000D7396">
              <w:rPr>
                <w:rFonts w:cs="Times New Roman"/>
                <w:bCs/>
                <w:sz w:val="20"/>
                <w:szCs w:val="20"/>
              </w:rPr>
              <w:t>0,00</w:t>
            </w:r>
          </w:p>
        </w:tc>
      </w:tr>
      <w:tr w:rsidR="00F51771" w:rsidRPr="000D7396" w14:paraId="5ACC353A" w14:textId="77777777" w:rsidTr="00F51771">
        <w:trPr>
          <w:trHeight w:val="600"/>
          <w:jc w:val="center"/>
        </w:trPr>
        <w:tc>
          <w:tcPr>
            <w:tcW w:w="305" w:type="pct"/>
            <w:shd w:val="clear" w:color="auto" w:fill="auto"/>
            <w:hideMark/>
          </w:tcPr>
          <w:p w14:paraId="3EBC2069" w14:textId="77777777" w:rsidR="00F51771" w:rsidRPr="000D7396" w:rsidRDefault="00F51771" w:rsidP="004C7314">
            <w:pPr>
              <w:jc w:val="center"/>
              <w:rPr>
                <w:rFonts w:cs="Times New Roman"/>
                <w:color w:val="000000"/>
                <w:sz w:val="20"/>
                <w:szCs w:val="20"/>
                <w:lang w:eastAsia="ru-RU"/>
              </w:rPr>
            </w:pPr>
            <w:r w:rsidRPr="000D7396">
              <w:rPr>
                <w:rFonts w:cs="Times New Roman"/>
                <w:color w:val="000000"/>
                <w:sz w:val="20"/>
                <w:szCs w:val="20"/>
                <w:lang w:eastAsia="ru-RU"/>
              </w:rPr>
              <w:t>1.3.6.4</w:t>
            </w:r>
          </w:p>
        </w:tc>
        <w:tc>
          <w:tcPr>
            <w:tcW w:w="1316" w:type="pct"/>
            <w:shd w:val="clear" w:color="auto" w:fill="auto"/>
            <w:hideMark/>
          </w:tcPr>
          <w:p w14:paraId="52342C18" w14:textId="77777777" w:rsidR="00F51771" w:rsidRPr="000D7396" w:rsidRDefault="00F51771" w:rsidP="004C7314">
            <w:pPr>
              <w:jc w:val="center"/>
              <w:rPr>
                <w:rFonts w:cs="Times New Roman"/>
                <w:sz w:val="20"/>
                <w:szCs w:val="20"/>
                <w:lang w:eastAsia="ru-RU"/>
              </w:rPr>
            </w:pPr>
            <w:r w:rsidRPr="000D7396">
              <w:rPr>
                <w:rFonts w:cs="Times New Roman"/>
                <w:sz w:val="20"/>
                <w:szCs w:val="20"/>
                <w:lang w:eastAsia="ru-RU"/>
              </w:rPr>
              <w:t>Мойка сменных мусоросборников</w:t>
            </w:r>
          </w:p>
        </w:tc>
        <w:tc>
          <w:tcPr>
            <w:tcW w:w="758" w:type="pct"/>
            <w:shd w:val="clear" w:color="auto" w:fill="auto"/>
            <w:hideMark/>
          </w:tcPr>
          <w:p w14:paraId="368C674A" w14:textId="77777777" w:rsidR="00F51771" w:rsidRPr="000D7396" w:rsidRDefault="00F51771" w:rsidP="004C7314">
            <w:pPr>
              <w:jc w:val="center"/>
              <w:rPr>
                <w:rFonts w:cs="Times New Roman"/>
                <w:sz w:val="20"/>
                <w:szCs w:val="20"/>
                <w:lang w:eastAsia="ru-RU"/>
              </w:rPr>
            </w:pPr>
            <w:r w:rsidRPr="000D7396">
              <w:rPr>
                <w:rFonts w:cs="Times New Roman"/>
                <w:sz w:val="20"/>
                <w:szCs w:val="20"/>
                <w:lang w:eastAsia="ru-RU"/>
              </w:rPr>
              <w:t>1 раз в месяц</w:t>
            </w:r>
          </w:p>
        </w:tc>
        <w:tc>
          <w:tcPr>
            <w:tcW w:w="653" w:type="pct"/>
            <w:shd w:val="clear" w:color="auto" w:fill="auto"/>
            <w:hideMark/>
          </w:tcPr>
          <w:p w14:paraId="4363622A" w14:textId="77777777" w:rsidR="00F51771" w:rsidRPr="000D7396" w:rsidRDefault="00F51771" w:rsidP="004C7314">
            <w:pPr>
              <w:jc w:val="center"/>
              <w:rPr>
                <w:rFonts w:cs="Times New Roman"/>
                <w:color w:val="000000"/>
                <w:sz w:val="20"/>
                <w:szCs w:val="20"/>
                <w:lang w:eastAsia="ru-RU"/>
              </w:rPr>
            </w:pPr>
            <w:r w:rsidRPr="000D7396">
              <w:rPr>
                <w:rFonts w:cs="Times New Roman"/>
                <w:color w:val="000000"/>
                <w:sz w:val="20"/>
                <w:szCs w:val="20"/>
                <w:lang w:eastAsia="ru-RU"/>
              </w:rPr>
              <w:t>0</w:t>
            </w:r>
          </w:p>
        </w:tc>
        <w:tc>
          <w:tcPr>
            <w:tcW w:w="641" w:type="pct"/>
            <w:shd w:val="clear" w:color="auto" w:fill="auto"/>
          </w:tcPr>
          <w:p w14:paraId="56B9CEC1" w14:textId="77777777" w:rsidR="00F51771" w:rsidRPr="000D7396" w:rsidRDefault="00F51771" w:rsidP="004C7314">
            <w:pPr>
              <w:jc w:val="center"/>
              <w:rPr>
                <w:rFonts w:cs="Times New Roman"/>
                <w:color w:val="000000"/>
                <w:sz w:val="20"/>
                <w:szCs w:val="20"/>
              </w:rPr>
            </w:pPr>
            <w:r w:rsidRPr="000D7396">
              <w:rPr>
                <w:rFonts w:cs="Times New Roman"/>
                <w:color w:val="000000"/>
                <w:sz w:val="20"/>
                <w:szCs w:val="20"/>
              </w:rPr>
              <w:t>0,00</w:t>
            </w:r>
          </w:p>
        </w:tc>
        <w:tc>
          <w:tcPr>
            <w:tcW w:w="578" w:type="pct"/>
          </w:tcPr>
          <w:p w14:paraId="313DB8BA" w14:textId="77777777" w:rsidR="00F51771" w:rsidRPr="000D7396" w:rsidRDefault="00F51771" w:rsidP="004C7314">
            <w:pPr>
              <w:jc w:val="center"/>
              <w:rPr>
                <w:rFonts w:cs="Times New Roman"/>
                <w:bCs/>
                <w:sz w:val="20"/>
                <w:szCs w:val="20"/>
              </w:rPr>
            </w:pPr>
            <w:r w:rsidRPr="000D7396">
              <w:rPr>
                <w:rFonts w:cs="Times New Roman"/>
                <w:bCs/>
                <w:sz w:val="20"/>
                <w:szCs w:val="20"/>
              </w:rPr>
              <w:t>0,00</w:t>
            </w:r>
          </w:p>
        </w:tc>
        <w:tc>
          <w:tcPr>
            <w:tcW w:w="748" w:type="pct"/>
          </w:tcPr>
          <w:p w14:paraId="27E47FA7" w14:textId="77777777" w:rsidR="00F51771" w:rsidRPr="000D7396" w:rsidRDefault="00F51771" w:rsidP="004C7314">
            <w:pPr>
              <w:jc w:val="center"/>
              <w:rPr>
                <w:rFonts w:cs="Times New Roman"/>
                <w:bCs/>
                <w:sz w:val="20"/>
                <w:szCs w:val="20"/>
              </w:rPr>
            </w:pPr>
            <w:r w:rsidRPr="000D7396">
              <w:rPr>
                <w:rFonts w:cs="Times New Roman"/>
                <w:bCs/>
                <w:sz w:val="20"/>
                <w:szCs w:val="20"/>
              </w:rPr>
              <w:t>0,00</w:t>
            </w:r>
          </w:p>
        </w:tc>
      </w:tr>
      <w:tr w:rsidR="00F51771" w:rsidRPr="000D7396" w14:paraId="691A8A55" w14:textId="77777777" w:rsidTr="00F51771">
        <w:trPr>
          <w:trHeight w:val="1200"/>
          <w:jc w:val="center"/>
        </w:trPr>
        <w:tc>
          <w:tcPr>
            <w:tcW w:w="305" w:type="pct"/>
            <w:shd w:val="clear" w:color="auto" w:fill="auto"/>
            <w:hideMark/>
          </w:tcPr>
          <w:p w14:paraId="6722DA98" w14:textId="77777777" w:rsidR="00F51771" w:rsidRPr="000D7396" w:rsidRDefault="00F51771" w:rsidP="004C7314">
            <w:pPr>
              <w:jc w:val="center"/>
              <w:rPr>
                <w:rFonts w:cs="Times New Roman"/>
                <w:color w:val="000000"/>
                <w:sz w:val="20"/>
                <w:szCs w:val="20"/>
                <w:lang w:eastAsia="ru-RU"/>
              </w:rPr>
            </w:pPr>
            <w:r w:rsidRPr="000D7396">
              <w:rPr>
                <w:rFonts w:cs="Times New Roman"/>
                <w:color w:val="000000"/>
                <w:sz w:val="20"/>
                <w:szCs w:val="20"/>
                <w:lang w:eastAsia="ru-RU"/>
              </w:rPr>
              <w:t>1.3.6.5</w:t>
            </w:r>
          </w:p>
        </w:tc>
        <w:tc>
          <w:tcPr>
            <w:tcW w:w="1316" w:type="pct"/>
            <w:shd w:val="clear" w:color="auto" w:fill="auto"/>
            <w:hideMark/>
          </w:tcPr>
          <w:p w14:paraId="3F28E1F8" w14:textId="77777777" w:rsidR="00F51771" w:rsidRPr="000D7396" w:rsidRDefault="00F51771" w:rsidP="004C7314">
            <w:pPr>
              <w:jc w:val="center"/>
              <w:rPr>
                <w:rFonts w:cs="Times New Roman"/>
                <w:sz w:val="20"/>
                <w:szCs w:val="20"/>
                <w:lang w:eastAsia="ru-RU"/>
              </w:rPr>
            </w:pPr>
            <w:r w:rsidRPr="000D7396">
              <w:rPr>
                <w:rFonts w:cs="Times New Roman"/>
                <w:sz w:val="20"/>
                <w:szCs w:val="20"/>
                <w:lang w:eastAsia="ru-RU"/>
              </w:rPr>
              <w:t>Влажное подметание пола мусороприемных камер</w:t>
            </w:r>
          </w:p>
        </w:tc>
        <w:tc>
          <w:tcPr>
            <w:tcW w:w="758" w:type="pct"/>
            <w:shd w:val="clear" w:color="auto" w:fill="auto"/>
            <w:hideMark/>
          </w:tcPr>
          <w:p w14:paraId="1E71BE63" w14:textId="77777777" w:rsidR="00F51771" w:rsidRPr="000D7396" w:rsidRDefault="00F51771" w:rsidP="004C7314">
            <w:pPr>
              <w:jc w:val="center"/>
              <w:rPr>
                <w:rFonts w:cs="Times New Roman"/>
                <w:sz w:val="20"/>
                <w:szCs w:val="20"/>
                <w:lang w:eastAsia="ru-RU"/>
              </w:rPr>
            </w:pPr>
            <w:r w:rsidRPr="000D7396">
              <w:rPr>
                <w:rFonts w:cs="Times New Roman"/>
                <w:sz w:val="20"/>
                <w:szCs w:val="20"/>
                <w:lang w:eastAsia="ru-RU"/>
              </w:rPr>
              <w:t>1 раз в месяц в теплое время года</w:t>
            </w:r>
          </w:p>
        </w:tc>
        <w:tc>
          <w:tcPr>
            <w:tcW w:w="653" w:type="pct"/>
            <w:shd w:val="clear" w:color="auto" w:fill="auto"/>
            <w:hideMark/>
          </w:tcPr>
          <w:p w14:paraId="0CA1A6E6" w14:textId="77777777" w:rsidR="00F51771" w:rsidRPr="000D7396" w:rsidRDefault="00F51771" w:rsidP="004C7314">
            <w:pPr>
              <w:jc w:val="center"/>
              <w:rPr>
                <w:rFonts w:cs="Times New Roman"/>
                <w:color w:val="000000"/>
                <w:sz w:val="20"/>
                <w:szCs w:val="20"/>
                <w:lang w:eastAsia="ru-RU"/>
              </w:rPr>
            </w:pPr>
            <w:r w:rsidRPr="000D7396">
              <w:rPr>
                <w:rFonts w:cs="Times New Roman"/>
                <w:color w:val="000000"/>
                <w:sz w:val="20"/>
                <w:szCs w:val="20"/>
                <w:lang w:eastAsia="ru-RU"/>
              </w:rPr>
              <w:t>7</w:t>
            </w:r>
          </w:p>
        </w:tc>
        <w:tc>
          <w:tcPr>
            <w:tcW w:w="641" w:type="pct"/>
            <w:shd w:val="clear" w:color="auto" w:fill="auto"/>
          </w:tcPr>
          <w:p w14:paraId="308C6B3F" w14:textId="77777777" w:rsidR="00F51771" w:rsidRPr="000D7396" w:rsidRDefault="00F51771" w:rsidP="004C7314">
            <w:pPr>
              <w:jc w:val="center"/>
              <w:rPr>
                <w:rFonts w:cs="Times New Roman"/>
                <w:color w:val="000000"/>
                <w:sz w:val="20"/>
                <w:szCs w:val="20"/>
              </w:rPr>
            </w:pPr>
            <w:r w:rsidRPr="000D7396">
              <w:rPr>
                <w:rFonts w:cs="Times New Roman"/>
                <w:color w:val="000000"/>
                <w:sz w:val="20"/>
                <w:szCs w:val="20"/>
              </w:rPr>
              <w:t>0,01</w:t>
            </w:r>
          </w:p>
        </w:tc>
        <w:tc>
          <w:tcPr>
            <w:tcW w:w="578" w:type="pct"/>
          </w:tcPr>
          <w:p w14:paraId="15FB1160" w14:textId="77777777" w:rsidR="00F51771" w:rsidRPr="000D7396" w:rsidRDefault="00F51771" w:rsidP="004C7314">
            <w:pPr>
              <w:jc w:val="center"/>
              <w:rPr>
                <w:rFonts w:cs="Times New Roman"/>
                <w:sz w:val="20"/>
                <w:szCs w:val="20"/>
              </w:rPr>
            </w:pPr>
            <w:r w:rsidRPr="000D7396">
              <w:rPr>
                <w:rFonts w:cs="Times New Roman"/>
                <w:bCs/>
                <w:sz w:val="20"/>
                <w:szCs w:val="20"/>
              </w:rPr>
              <w:t>0,00</w:t>
            </w:r>
          </w:p>
        </w:tc>
        <w:tc>
          <w:tcPr>
            <w:tcW w:w="748" w:type="pct"/>
          </w:tcPr>
          <w:p w14:paraId="5BD66046" w14:textId="77777777" w:rsidR="00F51771" w:rsidRPr="000D7396" w:rsidRDefault="00F51771" w:rsidP="004C7314">
            <w:pPr>
              <w:jc w:val="center"/>
              <w:rPr>
                <w:rFonts w:cs="Times New Roman"/>
                <w:sz w:val="20"/>
                <w:szCs w:val="20"/>
              </w:rPr>
            </w:pPr>
            <w:r w:rsidRPr="000D7396">
              <w:rPr>
                <w:rFonts w:cs="Times New Roman"/>
                <w:bCs/>
                <w:sz w:val="20"/>
                <w:szCs w:val="20"/>
              </w:rPr>
              <w:t>0,00</w:t>
            </w:r>
          </w:p>
        </w:tc>
      </w:tr>
      <w:tr w:rsidR="00F51771" w:rsidRPr="000D7396" w14:paraId="7EE5B9D2" w14:textId="77777777" w:rsidTr="00F51771">
        <w:trPr>
          <w:trHeight w:val="600"/>
          <w:jc w:val="center"/>
        </w:trPr>
        <w:tc>
          <w:tcPr>
            <w:tcW w:w="305" w:type="pct"/>
            <w:shd w:val="clear" w:color="auto" w:fill="auto"/>
            <w:hideMark/>
          </w:tcPr>
          <w:p w14:paraId="3A39CAA0" w14:textId="77777777" w:rsidR="00F51771" w:rsidRPr="000D7396" w:rsidRDefault="00F51771" w:rsidP="004C7314">
            <w:pPr>
              <w:jc w:val="center"/>
              <w:rPr>
                <w:rFonts w:cs="Times New Roman"/>
                <w:color w:val="000000"/>
                <w:sz w:val="20"/>
                <w:szCs w:val="20"/>
                <w:lang w:eastAsia="ru-RU"/>
              </w:rPr>
            </w:pPr>
            <w:r w:rsidRPr="000D7396">
              <w:rPr>
                <w:rFonts w:cs="Times New Roman"/>
                <w:color w:val="000000"/>
                <w:sz w:val="20"/>
                <w:szCs w:val="20"/>
                <w:lang w:eastAsia="ru-RU"/>
              </w:rPr>
              <w:t>1.3.6.6</w:t>
            </w:r>
          </w:p>
        </w:tc>
        <w:tc>
          <w:tcPr>
            <w:tcW w:w="1316" w:type="pct"/>
            <w:shd w:val="clear" w:color="auto" w:fill="auto"/>
            <w:hideMark/>
          </w:tcPr>
          <w:p w14:paraId="561F3D9B" w14:textId="77777777" w:rsidR="00F51771" w:rsidRPr="000D7396" w:rsidRDefault="00F51771" w:rsidP="004C7314">
            <w:pPr>
              <w:jc w:val="center"/>
              <w:rPr>
                <w:rFonts w:cs="Times New Roman"/>
                <w:sz w:val="20"/>
                <w:szCs w:val="20"/>
                <w:lang w:eastAsia="ru-RU"/>
              </w:rPr>
            </w:pPr>
            <w:r w:rsidRPr="000D7396">
              <w:rPr>
                <w:rFonts w:cs="Times New Roman"/>
                <w:sz w:val="20"/>
                <w:szCs w:val="20"/>
                <w:lang w:eastAsia="ru-RU"/>
              </w:rPr>
              <w:t>Уборка бункеров</w:t>
            </w:r>
          </w:p>
        </w:tc>
        <w:tc>
          <w:tcPr>
            <w:tcW w:w="758" w:type="pct"/>
            <w:shd w:val="clear" w:color="auto" w:fill="auto"/>
            <w:hideMark/>
          </w:tcPr>
          <w:p w14:paraId="078B4937" w14:textId="77777777" w:rsidR="00F51771" w:rsidRPr="000D7396" w:rsidRDefault="00F51771" w:rsidP="004C7314">
            <w:pPr>
              <w:jc w:val="center"/>
              <w:rPr>
                <w:rFonts w:cs="Times New Roman"/>
                <w:sz w:val="20"/>
                <w:szCs w:val="20"/>
                <w:lang w:eastAsia="ru-RU"/>
              </w:rPr>
            </w:pPr>
            <w:r w:rsidRPr="000D7396">
              <w:rPr>
                <w:rFonts w:cs="Times New Roman"/>
                <w:sz w:val="20"/>
                <w:szCs w:val="20"/>
                <w:lang w:eastAsia="ru-RU"/>
              </w:rPr>
              <w:t>1 раз в месяц</w:t>
            </w:r>
          </w:p>
        </w:tc>
        <w:tc>
          <w:tcPr>
            <w:tcW w:w="653" w:type="pct"/>
            <w:shd w:val="clear" w:color="auto" w:fill="auto"/>
            <w:hideMark/>
          </w:tcPr>
          <w:p w14:paraId="058477A9" w14:textId="77777777" w:rsidR="00F51771" w:rsidRPr="000D7396" w:rsidRDefault="00F51771" w:rsidP="004C7314">
            <w:pPr>
              <w:jc w:val="center"/>
              <w:rPr>
                <w:rFonts w:cs="Times New Roman"/>
                <w:color w:val="000000"/>
                <w:sz w:val="20"/>
                <w:szCs w:val="20"/>
                <w:lang w:eastAsia="ru-RU"/>
              </w:rPr>
            </w:pPr>
            <w:r w:rsidRPr="000D7396">
              <w:rPr>
                <w:rFonts w:cs="Times New Roman"/>
                <w:color w:val="000000"/>
                <w:sz w:val="20"/>
                <w:szCs w:val="20"/>
                <w:lang w:eastAsia="ru-RU"/>
              </w:rPr>
              <w:t>12</w:t>
            </w:r>
          </w:p>
        </w:tc>
        <w:tc>
          <w:tcPr>
            <w:tcW w:w="641" w:type="pct"/>
            <w:shd w:val="clear" w:color="auto" w:fill="auto"/>
          </w:tcPr>
          <w:p w14:paraId="45EF361B" w14:textId="77777777" w:rsidR="00F51771" w:rsidRPr="000D7396" w:rsidRDefault="00F51771" w:rsidP="004C7314">
            <w:pPr>
              <w:jc w:val="center"/>
              <w:rPr>
                <w:rFonts w:cs="Times New Roman"/>
                <w:color w:val="000000"/>
                <w:sz w:val="20"/>
                <w:szCs w:val="20"/>
              </w:rPr>
            </w:pPr>
            <w:r w:rsidRPr="000D7396">
              <w:rPr>
                <w:rFonts w:cs="Times New Roman"/>
                <w:color w:val="000000"/>
                <w:sz w:val="20"/>
                <w:szCs w:val="20"/>
              </w:rPr>
              <w:t>0,00</w:t>
            </w:r>
          </w:p>
        </w:tc>
        <w:tc>
          <w:tcPr>
            <w:tcW w:w="578" w:type="pct"/>
          </w:tcPr>
          <w:p w14:paraId="04FB8DFE" w14:textId="77777777" w:rsidR="00F51771" w:rsidRPr="000D7396" w:rsidRDefault="00F51771" w:rsidP="004C7314">
            <w:pPr>
              <w:jc w:val="center"/>
              <w:rPr>
                <w:rFonts w:cs="Times New Roman"/>
                <w:bCs/>
                <w:sz w:val="20"/>
                <w:szCs w:val="20"/>
              </w:rPr>
            </w:pPr>
            <w:r w:rsidRPr="000D7396">
              <w:rPr>
                <w:rFonts w:cs="Times New Roman"/>
                <w:bCs/>
                <w:sz w:val="20"/>
                <w:szCs w:val="20"/>
              </w:rPr>
              <w:t>0,00</w:t>
            </w:r>
          </w:p>
        </w:tc>
        <w:tc>
          <w:tcPr>
            <w:tcW w:w="748" w:type="pct"/>
          </w:tcPr>
          <w:p w14:paraId="4182F721" w14:textId="77777777" w:rsidR="00F51771" w:rsidRPr="000D7396" w:rsidRDefault="00F51771" w:rsidP="004C7314">
            <w:pPr>
              <w:jc w:val="center"/>
              <w:rPr>
                <w:rFonts w:cs="Times New Roman"/>
                <w:bCs/>
                <w:sz w:val="20"/>
                <w:szCs w:val="20"/>
              </w:rPr>
            </w:pPr>
            <w:r w:rsidRPr="000D7396">
              <w:rPr>
                <w:rFonts w:cs="Times New Roman"/>
                <w:bCs/>
                <w:sz w:val="20"/>
                <w:szCs w:val="20"/>
              </w:rPr>
              <w:t>0,00</w:t>
            </w:r>
          </w:p>
        </w:tc>
      </w:tr>
      <w:tr w:rsidR="00F51771" w:rsidRPr="000D7396" w14:paraId="5405B53A" w14:textId="77777777" w:rsidTr="00F51771">
        <w:trPr>
          <w:trHeight w:val="900"/>
          <w:jc w:val="center"/>
        </w:trPr>
        <w:tc>
          <w:tcPr>
            <w:tcW w:w="305" w:type="pct"/>
            <w:shd w:val="clear" w:color="auto" w:fill="auto"/>
            <w:hideMark/>
          </w:tcPr>
          <w:p w14:paraId="4E16AC24" w14:textId="77777777" w:rsidR="00F51771" w:rsidRPr="000D7396" w:rsidRDefault="00F51771" w:rsidP="004C7314">
            <w:pPr>
              <w:jc w:val="center"/>
              <w:rPr>
                <w:rFonts w:cs="Times New Roman"/>
                <w:color w:val="000000"/>
                <w:sz w:val="20"/>
                <w:szCs w:val="20"/>
                <w:lang w:eastAsia="ru-RU"/>
              </w:rPr>
            </w:pPr>
            <w:r w:rsidRPr="000D7396">
              <w:rPr>
                <w:rFonts w:cs="Times New Roman"/>
                <w:color w:val="000000"/>
                <w:sz w:val="20"/>
                <w:szCs w:val="20"/>
                <w:lang w:eastAsia="ru-RU"/>
              </w:rPr>
              <w:t>1.3.6.7</w:t>
            </w:r>
          </w:p>
        </w:tc>
        <w:tc>
          <w:tcPr>
            <w:tcW w:w="1316" w:type="pct"/>
            <w:shd w:val="clear" w:color="auto" w:fill="auto"/>
            <w:hideMark/>
          </w:tcPr>
          <w:p w14:paraId="56D6CED9" w14:textId="77777777" w:rsidR="00F51771" w:rsidRPr="000D7396" w:rsidRDefault="00F51771" w:rsidP="004C7314">
            <w:pPr>
              <w:jc w:val="center"/>
              <w:rPr>
                <w:rFonts w:cs="Times New Roman"/>
                <w:sz w:val="20"/>
                <w:szCs w:val="20"/>
                <w:lang w:eastAsia="ru-RU"/>
              </w:rPr>
            </w:pPr>
            <w:r w:rsidRPr="000D7396">
              <w:rPr>
                <w:rFonts w:cs="Times New Roman"/>
                <w:sz w:val="20"/>
                <w:szCs w:val="20"/>
                <w:lang w:eastAsia="ru-RU"/>
              </w:rPr>
              <w:t>Очистка и дезинфекция всех элементов   ствола мусоропровода</w:t>
            </w:r>
          </w:p>
        </w:tc>
        <w:tc>
          <w:tcPr>
            <w:tcW w:w="758" w:type="pct"/>
            <w:shd w:val="clear" w:color="auto" w:fill="auto"/>
            <w:hideMark/>
          </w:tcPr>
          <w:p w14:paraId="09CA38A5" w14:textId="77777777" w:rsidR="00F51771" w:rsidRPr="000D7396" w:rsidRDefault="00F51771" w:rsidP="004C7314">
            <w:pPr>
              <w:jc w:val="center"/>
              <w:rPr>
                <w:rFonts w:cs="Times New Roman"/>
                <w:sz w:val="20"/>
                <w:szCs w:val="20"/>
                <w:lang w:eastAsia="ru-RU"/>
              </w:rPr>
            </w:pPr>
            <w:r w:rsidRPr="000D7396">
              <w:rPr>
                <w:rFonts w:cs="Times New Roman"/>
                <w:sz w:val="20"/>
                <w:szCs w:val="20"/>
                <w:lang w:eastAsia="ru-RU"/>
              </w:rPr>
              <w:t>1 раз в месяц</w:t>
            </w:r>
          </w:p>
        </w:tc>
        <w:tc>
          <w:tcPr>
            <w:tcW w:w="653" w:type="pct"/>
            <w:shd w:val="clear" w:color="auto" w:fill="auto"/>
            <w:hideMark/>
          </w:tcPr>
          <w:p w14:paraId="2DEBD54E" w14:textId="77777777" w:rsidR="00F51771" w:rsidRPr="000D7396" w:rsidRDefault="00F51771" w:rsidP="004C7314">
            <w:pPr>
              <w:jc w:val="center"/>
              <w:rPr>
                <w:rFonts w:cs="Times New Roman"/>
                <w:color w:val="000000"/>
                <w:sz w:val="20"/>
                <w:szCs w:val="20"/>
                <w:lang w:eastAsia="ru-RU"/>
              </w:rPr>
            </w:pPr>
            <w:r w:rsidRPr="000D7396">
              <w:rPr>
                <w:rFonts w:cs="Times New Roman"/>
                <w:color w:val="000000"/>
                <w:sz w:val="20"/>
                <w:szCs w:val="20"/>
                <w:lang w:eastAsia="ru-RU"/>
              </w:rPr>
              <w:t>12</w:t>
            </w:r>
          </w:p>
        </w:tc>
        <w:tc>
          <w:tcPr>
            <w:tcW w:w="641" w:type="pct"/>
            <w:shd w:val="clear" w:color="auto" w:fill="auto"/>
          </w:tcPr>
          <w:p w14:paraId="4B62D020" w14:textId="77777777" w:rsidR="00F51771" w:rsidRPr="000D7396" w:rsidRDefault="00F51771" w:rsidP="004C7314">
            <w:pPr>
              <w:jc w:val="center"/>
              <w:rPr>
                <w:rFonts w:cs="Times New Roman"/>
                <w:color w:val="000000"/>
                <w:sz w:val="20"/>
                <w:szCs w:val="20"/>
              </w:rPr>
            </w:pPr>
            <w:r w:rsidRPr="000D7396">
              <w:rPr>
                <w:rFonts w:cs="Times New Roman"/>
                <w:color w:val="000000"/>
                <w:sz w:val="20"/>
                <w:szCs w:val="20"/>
              </w:rPr>
              <w:t>0,13</w:t>
            </w:r>
          </w:p>
        </w:tc>
        <w:tc>
          <w:tcPr>
            <w:tcW w:w="578" w:type="pct"/>
          </w:tcPr>
          <w:p w14:paraId="28D73DB5" w14:textId="77777777" w:rsidR="00F51771" w:rsidRPr="000D7396" w:rsidRDefault="00F51771" w:rsidP="004C7314">
            <w:pPr>
              <w:jc w:val="center"/>
              <w:rPr>
                <w:rFonts w:cs="Times New Roman"/>
                <w:sz w:val="20"/>
                <w:szCs w:val="20"/>
              </w:rPr>
            </w:pPr>
            <w:r w:rsidRPr="000D7396">
              <w:rPr>
                <w:rFonts w:cs="Times New Roman"/>
                <w:bCs/>
                <w:sz w:val="20"/>
                <w:szCs w:val="20"/>
              </w:rPr>
              <w:t>0,00</w:t>
            </w:r>
          </w:p>
        </w:tc>
        <w:tc>
          <w:tcPr>
            <w:tcW w:w="748" w:type="pct"/>
          </w:tcPr>
          <w:p w14:paraId="646719AD" w14:textId="77777777" w:rsidR="00F51771" w:rsidRPr="000D7396" w:rsidRDefault="00F51771" w:rsidP="004C7314">
            <w:pPr>
              <w:jc w:val="center"/>
              <w:rPr>
                <w:rFonts w:cs="Times New Roman"/>
                <w:sz w:val="20"/>
                <w:szCs w:val="20"/>
              </w:rPr>
            </w:pPr>
            <w:r w:rsidRPr="000D7396">
              <w:rPr>
                <w:rFonts w:cs="Times New Roman"/>
                <w:bCs/>
                <w:sz w:val="20"/>
                <w:szCs w:val="20"/>
              </w:rPr>
              <w:t>0,00</w:t>
            </w:r>
          </w:p>
        </w:tc>
      </w:tr>
      <w:tr w:rsidR="00F51771" w:rsidRPr="000D7396" w14:paraId="1F003CD1" w14:textId="77777777" w:rsidTr="00F51771">
        <w:trPr>
          <w:trHeight w:val="600"/>
          <w:jc w:val="center"/>
        </w:trPr>
        <w:tc>
          <w:tcPr>
            <w:tcW w:w="305" w:type="pct"/>
            <w:shd w:val="clear" w:color="auto" w:fill="auto"/>
            <w:hideMark/>
          </w:tcPr>
          <w:p w14:paraId="7A066070" w14:textId="77777777" w:rsidR="00F51771" w:rsidRPr="000D7396" w:rsidRDefault="00F51771" w:rsidP="004C7314">
            <w:pPr>
              <w:jc w:val="center"/>
              <w:rPr>
                <w:rFonts w:cs="Times New Roman"/>
                <w:color w:val="000000"/>
                <w:sz w:val="20"/>
                <w:szCs w:val="20"/>
                <w:lang w:eastAsia="ru-RU"/>
              </w:rPr>
            </w:pPr>
            <w:r w:rsidRPr="000D7396">
              <w:rPr>
                <w:rFonts w:cs="Times New Roman"/>
                <w:color w:val="000000"/>
                <w:sz w:val="20"/>
                <w:szCs w:val="20"/>
                <w:lang w:eastAsia="ru-RU"/>
              </w:rPr>
              <w:t>1.3.6.8</w:t>
            </w:r>
          </w:p>
        </w:tc>
        <w:tc>
          <w:tcPr>
            <w:tcW w:w="1316" w:type="pct"/>
            <w:shd w:val="clear" w:color="auto" w:fill="auto"/>
            <w:hideMark/>
          </w:tcPr>
          <w:p w14:paraId="61AE97E1" w14:textId="77777777" w:rsidR="00F51771" w:rsidRPr="000D7396" w:rsidRDefault="00F51771" w:rsidP="004C7314">
            <w:pPr>
              <w:jc w:val="center"/>
              <w:rPr>
                <w:rFonts w:cs="Times New Roman"/>
                <w:sz w:val="20"/>
                <w:szCs w:val="20"/>
                <w:lang w:eastAsia="ru-RU"/>
              </w:rPr>
            </w:pPr>
            <w:r w:rsidRPr="000D7396">
              <w:rPr>
                <w:rFonts w:cs="Times New Roman"/>
                <w:sz w:val="20"/>
                <w:szCs w:val="20"/>
                <w:lang w:eastAsia="ru-RU"/>
              </w:rPr>
              <w:t>Дезинфекция мусоросборников</w:t>
            </w:r>
          </w:p>
        </w:tc>
        <w:tc>
          <w:tcPr>
            <w:tcW w:w="758" w:type="pct"/>
            <w:shd w:val="clear" w:color="auto" w:fill="auto"/>
            <w:hideMark/>
          </w:tcPr>
          <w:p w14:paraId="020581DC" w14:textId="77777777" w:rsidR="00F51771" w:rsidRPr="000D7396" w:rsidRDefault="00F51771" w:rsidP="004C7314">
            <w:pPr>
              <w:jc w:val="center"/>
              <w:rPr>
                <w:rFonts w:cs="Times New Roman"/>
                <w:sz w:val="20"/>
                <w:szCs w:val="20"/>
                <w:lang w:eastAsia="ru-RU"/>
              </w:rPr>
            </w:pPr>
            <w:r w:rsidRPr="000D7396">
              <w:rPr>
                <w:rFonts w:cs="Times New Roman"/>
                <w:sz w:val="20"/>
                <w:szCs w:val="20"/>
                <w:lang w:eastAsia="ru-RU"/>
              </w:rPr>
              <w:t>1 раз в месяц</w:t>
            </w:r>
          </w:p>
        </w:tc>
        <w:tc>
          <w:tcPr>
            <w:tcW w:w="653" w:type="pct"/>
            <w:shd w:val="clear" w:color="auto" w:fill="auto"/>
            <w:hideMark/>
          </w:tcPr>
          <w:p w14:paraId="285396B6" w14:textId="77777777" w:rsidR="00F51771" w:rsidRPr="000D7396" w:rsidRDefault="00F51771" w:rsidP="004C7314">
            <w:pPr>
              <w:jc w:val="center"/>
              <w:rPr>
                <w:rFonts w:cs="Times New Roman"/>
                <w:color w:val="000000"/>
                <w:sz w:val="20"/>
                <w:szCs w:val="20"/>
                <w:lang w:eastAsia="ru-RU"/>
              </w:rPr>
            </w:pPr>
            <w:r w:rsidRPr="000D7396">
              <w:rPr>
                <w:rFonts w:cs="Times New Roman"/>
                <w:color w:val="000000"/>
                <w:sz w:val="20"/>
                <w:szCs w:val="20"/>
                <w:lang w:eastAsia="ru-RU"/>
              </w:rPr>
              <w:t>12</w:t>
            </w:r>
          </w:p>
        </w:tc>
        <w:tc>
          <w:tcPr>
            <w:tcW w:w="641" w:type="pct"/>
            <w:shd w:val="clear" w:color="auto" w:fill="auto"/>
          </w:tcPr>
          <w:p w14:paraId="29C98A08" w14:textId="77777777" w:rsidR="00F51771" w:rsidRPr="000D7396" w:rsidRDefault="00F51771" w:rsidP="004C7314">
            <w:pPr>
              <w:jc w:val="center"/>
              <w:rPr>
                <w:rFonts w:cs="Times New Roman"/>
                <w:color w:val="000000"/>
                <w:sz w:val="20"/>
                <w:szCs w:val="20"/>
              </w:rPr>
            </w:pPr>
            <w:r w:rsidRPr="000D7396">
              <w:rPr>
                <w:rFonts w:cs="Times New Roman"/>
                <w:color w:val="000000"/>
                <w:sz w:val="20"/>
                <w:szCs w:val="20"/>
              </w:rPr>
              <w:t>0,00</w:t>
            </w:r>
          </w:p>
        </w:tc>
        <w:tc>
          <w:tcPr>
            <w:tcW w:w="578" w:type="pct"/>
          </w:tcPr>
          <w:p w14:paraId="33C10B15" w14:textId="77777777" w:rsidR="00F51771" w:rsidRPr="000D7396" w:rsidRDefault="00F51771" w:rsidP="004C7314">
            <w:pPr>
              <w:jc w:val="center"/>
              <w:rPr>
                <w:rFonts w:cs="Times New Roman"/>
                <w:sz w:val="20"/>
                <w:szCs w:val="20"/>
              </w:rPr>
            </w:pPr>
            <w:r w:rsidRPr="000D7396">
              <w:rPr>
                <w:rFonts w:cs="Times New Roman"/>
                <w:bCs/>
                <w:sz w:val="20"/>
                <w:szCs w:val="20"/>
              </w:rPr>
              <w:t>0,00</w:t>
            </w:r>
          </w:p>
        </w:tc>
        <w:tc>
          <w:tcPr>
            <w:tcW w:w="748" w:type="pct"/>
          </w:tcPr>
          <w:p w14:paraId="0FD2E49F" w14:textId="77777777" w:rsidR="00F51771" w:rsidRPr="000D7396" w:rsidRDefault="00F51771" w:rsidP="004C7314">
            <w:pPr>
              <w:jc w:val="center"/>
              <w:rPr>
                <w:rFonts w:cs="Times New Roman"/>
                <w:sz w:val="20"/>
                <w:szCs w:val="20"/>
              </w:rPr>
            </w:pPr>
            <w:r w:rsidRPr="000D7396">
              <w:rPr>
                <w:rFonts w:cs="Times New Roman"/>
                <w:bCs/>
                <w:sz w:val="20"/>
                <w:szCs w:val="20"/>
              </w:rPr>
              <w:t>0,00</w:t>
            </w:r>
          </w:p>
        </w:tc>
      </w:tr>
    </w:tbl>
    <w:p w14:paraId="6729DDFD" w14:textId="0C07AF26" w:rsidR="008658A0" w:rsidRDefault="008658A0" w:rsidP="00901474">
      <w:pPr>
        <w:ind w:firstLine="5954"/>
        <w:rPr>
          <w:rFonts w:cs="Times New Roman"/>
          <w:sz w:val="26"/>
          <w:szCs w:val="26"/>
        </w:rPr>
      </w:pPr>
    </w:p>
    <w:p w14:paraId="1DD6EB18" w14:textId="40BC1983" w:rsidR="00F51771" w:rsidRDefault="00F51771" w:rsidP="00901474">
      <w:pPr>
        <w:ind w:firstLine="5954"/>
        <w:rPr>
          <w:rFonts w:cs="Times New Roman"/>
          <w:sz w:val="26"/>
          <w:szCs w:val="26"/>
        </w:rPr>
      </w:pPr>
    </w:p>
    <w:p w14:paraId="0B2B80B3" w14:textId="12E4D11B" w:rsidR="00F51771" w:rsidRDefault="00F51771" w:rsidP="00901474">
      <w:pPr>
        <w:ind w:firstLine="5954"/>
        <w:rPr>
          <w:rFonts w:cs="Times New Roman"/>
          <w:sz w:val="26"/>
          <w:szCs w:val="26"/>
        </w:rPr>
      </w:pPr>
    </w:p>
    <w:p w14:paraId="6F36B845" w14:textId="695B009D" w:rsidR="00F51771" w:rsidRDefault="00F51771" w:rsidP="00901474">
      <w:pPr>
        <w:ind w:firstLine="5954"/>
        <w:rPr>
          <w:rFonts w:cs="Times New Roman"/>
          <w:sz w:val="26"/>
          <w:szCs w:val="26"/>
        </w:rPr>
      </w:pPr>
    </w:p>
    <w:tbl>
      <w:tblPr>
        <w:tblW w:w="14709" w:type="dxa"/>
        <w:tblLayout w:type="fixed"/>
        <w:tblLook w:val="0000" w:firstRow="0" w:lastRow="0" w:firstColumn="0" w:lastColumn="0" w:noHBand="0" w:noVBand="0"/>
      </w:tblPr>
      <w:tblGrid>
        <w:gridCol w:w="959"/>
        <w:gridCol w:w="5953"/>
        <w:gridCol w:w="1134"/>
        <w:gridCol w:w="993"/>
        <w:gridCol w:w="850"/>
        <w:gridCol w:w="851"/>
        <w:gridCol w:w="850"/>
        <w:gridCol w:w="872"/>
        <w:gridCol w:w="749"/>
        <w:gridCol w:w="749"/>
        <w:gridCol w:w="749"/>
      </w:tblGrid>
      <w:tr w:rsidR="00F51771" w:rsidRPr="00B65F21" w14:paraId="1B8C1C30" w14:textId="77777777" w:rsidTr="0096118C">
        <w:trPr>
          <w:trHeight w:val="720"/>
          <w:tblHeader/>
        </w:trPr>
        <w:tc>
          <w:tcPr>
            <w:tcW w:w="959" w:type="dxa"/>
            <w:tcBorders>
              <w:top w:val="single" w:sz="4" w:space="0" w:color="auto"/>
              <w:left w:val="single" w:sz="4" w:space="0" w:color="auto"/>
              <w:bottom w:val="single" w:sz="4" w:space="0" w:color="auto"/>
              <w:right w:val="single" w:sz="4" w:space="0" w:color="auto"/>
            </w:tcBorders>
            <w:shd w:val="clear" w:color="auto" w:fill="auto"/>
          </w:tcPr>
          <w:p w14:paraId="3B0365C6" w14:textId="77777777" w:rsidR="00F51771" w:rsidRPr="00B65F21" w:rsidRDefault="00F51771" w:rsidP="0096118C">
            <w:pPr>
              <w:widowControl w:val="0"/>
              <w:suppressAutoHyphens w:val="0"/>
              <w:jc w:val="center"/>
              <w:rPr>
                <w:rFonts w:cs="Times New Roman"/>
                <w:bCs/>
                <w:color w:val="000000"/>
                <w:sz w:val="20"/>
                <w:szCs w:val="20"/>
                <w:lang w:eastAsia="ru-RU"/>
              </w:rPr>
            </w:pPr>
            <w:r w:rsidRPr="00B65F21">
              <w:rPr>
                <w:rFonts w:cs="Times New Roman"/>
                <w:bCs/>
                <w:color w:val="000000"/>
                <w:sz w:val="20"/>
                <w:szCs w:val="20"/>
                <w:lang w:eastAsia="ru-RU"/>
              </w:rPr>
              <w:lastRenderedPageBreak/>
              <w:t>№ п/п</w:t>
            </w:r>
          </w:p>
        </w:tc>
        <w:tc>
          <w:tcPr>
            <w:tcW w:w="5953" w:type="dxa"/>
            <w:tcBorders>
              <w:top w:val="single" w:sz="4" w:space="0" w:color="auto"/>
              <w:left w:val="nil"/>
              <w:bottom w:val="single" w:sz="4" w:space="0" w:color="auto"/>
              <w:right w:val="single" w:sz="4" w:space="0" w:color="auto"/>
            </w:tcBorders>
            <w:shd w:val="clear" w:color="auto" w:fill="auto"/>
          </w:tcPr>
          <w:p w14:paraId="0C643653" w14:textId="77777777" w:rsidR="00F51771" w:rsidRPr="00B65F21" w:rsidRDefault="00F51771" w:rsidP="0096118C">
            <w:pPr>
              <w:widowControl w:val="0"/>
              <w:suppressAutoHyphens w:val="0"/>
              <w:jc w:val="center"/>
              <w:rPr>
                <w:rFonts w:cs="Times New Roman"/>
                <w:bCs/>
                <w:sz w:val="20"/>
                <w:szCs w:val="20"/>
                <w:lang w:eastAsia="ru-RU"/>
              </w:rPr>
            </w:pPr>
            <w:r w:rsidRPr="00B65F21">
              <w:rPr>
                <w:rFonts w:cs="Times New Roman"/>
                <w:bCs/>
                <w:sz w:val="20"/>
                <w:szCs w:val="20"/>
                <w:lang w:eastAsia="ru-RU"/>
              </w:rPr>
              <w:t>Наименование работ</w:t>
            </w:r>
          </w:p>
        </w:tc>
        <w:tc>
          <w:tcPr>
            <w:tcW w:w="1134" w:type="dxa"/>
            <w:tcBorders>
              <w:top w:val="single" w:sz="4" w:space="0" w:color="auto"/>
              <w:left w:val="nil"/>
              <w:bottom w:val="single" w:sz="4" w:space="0" w:color="auto"/>
              <w:right w:val="single" w:sz="4" w:space="0" w:color="auto"/>
            </w:tcBorders>
            <w:shd w:val="clear" w:color="auto" w:fill="auto"/>
          </w:tcPr>
          <w:p w14:paraId="7B84B603" w14:textId="77777777" w:rsidR="00F51771" w:rsidRPr="00B65F21" w:rsidRDefault="00F51771" w:rsidP="0096118C">
            <w:pPr>
              <w:widowControl w:val="0"/>
              <w:suppressAutoHyphens w:val="0"/>
              <w:jc w:val="center"/>
              <w:rPr>
                <w:rFonts w:cs="Times New Roman"/>
                <w:bCs/>
                <w:sz w:val="20"/>
                <w:szCs w:val="20"/>
                <w:lang w:eastAsia="ru-RU"/>
              </w:rPr>
            </w:pPr>
            <w:r w:rsidRPr="00B65F21">
              <w:rPr>
                <w:rFonts w:cs="Times New Roman"/>
                <w:bCs/>
                <w:sz w:val="20"/>
                <w:szCs w:val="20"/>
                <w:lang w:eastAsia="ru-RU"/>
              </w:rPr>
              <w:t>Периодичность</w:t>
            </w:r>
          </w:p>
        </w:tc>
        <w:tc>
          <w:tcPr>
            <w:tcW w:w="993" w:type="dxa"/>
            <w:tcBorders>
              <w:top w:val="single" w:sz="4" w:space="0" w:color="auto"/>
              <w:left w:val="nil"/>
              <w:bottom w:val="single" w:sz="4" w:space="0" w:color="auto"/>
              <w:right w:val="single" w:sz="4" w:space="0" w:color="auto"/>
            </w:tcBorders>
            <w:shd w:val="clear" w:color="auto" w:fill="auto"/>
          </w:tcPr>
          <w:p w14:paraId="2D478335" w14:textId="77777777" w:rsidR="00F51771" w:rsidRPr="00B65F21" w:rsidRDefault="00F51771" w:rsidP="0096118C">
            <w:pPr>
              <w:widowControl w:val="0"/>
              <w:suppressAutoHyphens w:val="0"/>
              <w:jc w:val="center"/>
              <w:rPr>
                <w:rFonts w:cs="Times New Roman"/>
                <w:bCs/>
                <w:sz w:val="20"/>
                <w:szCs w:val="20"/>
                <w:lang w:eastAsia="ru-RU"/>
              </w:rPr>
            </w:pPr>
            <w:r w:rsidRPr="00B65F21">
              <w:rPr>
                <w:rFonts w:cs="Times New Roman"/>
                <w:bCs/>
                <w:sz w:val="20"/>
                <w:szCs w:val="20"/>
                <w:lang w:eastAsia="ru-RU"/>
              </w:rPr>
              <w:t>Повторяемость в течение года (раз)</w:t>
            </w:r>
          </w:p>
        </w:tc>
        <w:tc>
          <w:tcPr>
            <w:tcW w:w="5670" w:type="dxa"/>
            <w:gridSpan w:val="7"/>
            <w:tcBorders>
              <w:top w:val="single" w:sz="4" w:space="0" w:color="auto"/>
              <w:left w:val="nil"/>
              <w:bottom w:val="single" w:sz="4" w:space="0" w:color="auto"/>
              <w:right w:val="single" w:sz="4" w:space="0" w:color="auto"/>
            </w:tcBorders>
            <w:shd w:val="clear" w:color="auto" w:fill="auto"/>
          </w:tcPr>
          <w:p w14:paraId="2B81544F" w14:textId="77777777" w:rsidR="00F51771" w:rsidRPr="00B65F21" w:rsidRDefault="00F51771" w:rsidP="0096118C">
            <w:pPr>
              <w:widowControl w:val="0"/>
              <w:suppressAutoHyphens w:val="0"/>
              <w:jc w:val="center"/>
              <w:rPr>
                <w:rFonts w:cs="Times New Roman"/>
                <w:color w:val="000000"/>
                <w:sz w:val="20"/>
                <w:szCs w:val="20"/>
                <w:lang w:eastAsia="ru-RU"/>
              </w:rPr>
            </w:pPr>
            <w:r w:rsidRPr="00B65F21">
              <w:rPr>
                <w:rFonts w:cs="Times New Roman"/>
                <w:color w:val="000000"/>
                <w:sz w:val="20"/>
                <w:szCs w:val="20"/>
                <w:lang w:eastAsia="ru-RU"/>
              </w:rPr>
              <w:t>Адрес МКД</w:t>
            </w:r>
          </w:p>
        </w:tc>
      </w:tr>
      <w:tr w:rsidR="00F51771" w:rsidRPr="00B65F21" w14:paraId="3282797C" w14:textId="77777777" w:rsidTr="0096118C">
        <w:trPr>
          <w:trHeight w:val="720"/>
          <w:tblHeader/>
        </w:trPr>
        <w:tc>
          <w:tcPr>
            <w:tcW w:w="959" w:type="dxa"/>
            <w:tcBorders>
              <w:top w:val="nil"/>
              <w:left w:val="single" w:sz="4" w:space="0" w:color="auto"/>
              <w:bottom w:val="single" w:sz="4" w:space="0" w:color="auto"/>
              <w:right w:val="single" w:sz="4" w:space="0" w:color="auto"/>
            </w:tcBorders>
            <w:shd w:val="clear" w:color="auto" w:fill="auto"/>
          </w:tcPr>
          <w:p w14:paraId="69222DD5" w14:textId="77777777" w:rsidR="00F51771" w:rsidRPr="00B65F21" w:rsidRDefault="00F51771" w:rsidP="0096118C">
            <w:pPr>
              <w:widowControl w:val="0"/>
              <w:suppressAutoHyphens w:val="0"/>
              <w:jc w:val="center"/>
              <w:rPr>
                <w:rFonts w:cs="Times New Roman"/>
                <w:bCs/>
                <w:color w:val="000000"/>
                <w:sz w:val="20"/>
                <w:szCs w:val="20"/>
                <w:lang w:eastAsia="ru-RU"/>
              </w:rPr>
            </w:pPr>
          </w:p>
        </w:tc>
        <w:tc>
          <w:tcPr>
            <w:tcW w:w="5953" w:type="dxa"/>
            <w:tcBorders>
              <w:top w:val="nil"/>
              <w:left w:val="nil"/>
              <w:bottom w:val="single" w:sz="4" w:space="0" w:color="auto"/>
              <w:right w:val="single" w:sz="4" w:space="0" w:color="auto"/>
            </w:tcBorders>
            <w:shd w:val="clear" w:color="auto" w:fill="auto"/>
          </w:tcPr>
          <w:p w14:paraId="5F4540C2" w14:textId="77777777" w:rsidR="00F51771" w:rsidRPr="00B65F21" w:rsidRDefault="00F51771" w:rsidP="0096118C">
            <w:pPr>
              <w:widowControl w:val="0"/>
              <w:suppressAutoHyphens w:val="0"/>
              <w:jc w:val="center"/>
              <w:rPr>
                <w:rFonts w:cs="Times New Roman"/>
                <w:bCs/>
                <w:sz w:val="20"/>
                <w:szCs w:val="20"/>
                <w:lang w:eastAsia="ru-RU"/>
              </w:rPr>
            </w:pPr>
            <w:r w:rsidRPr="00B65F21">
              <w:rPr>
                <w:rFonts w:cs="Times New Roman"/>
                <w:bCs/>
                <w:sz w:val="20"/>
                <w:szCs w:val="20"/>
                <w:lang w:eastAsia="ru-RU"/>
              </w:rPr>
              <w:t>Услуги и работы по управлению многоквартирным домом, за содержание и текущий ремонт общего имущества в многоквартирном доме</w:t>
            </w:r>
          </w:p>
        </w:tc>
        <w:tc>
          <w:tcPr>
            <w:tcW w:w="1134" w:type="dxa"/>
            <w:tcBorders>
              <w:top w:val="nil"/>
              <w:left w:val="nil"/>
              <w:bottom w:val="single" w:sz="4" w:space="0" w:color="auto"/>
              <w:right w:val="single" w:sz="4" w:space="0" w:color="auto"/>
            </w:tcBorders>
            <w:shd w:val="clear" w:color="auto" w:fill="auto"/>
          </w:tcPr>
          <w:p w14:paraId="7ED24065" w14:textId="77777777" w:rsidR="00F51771" w:rsidRPr="00B65F21" w:rsidRDefault="00F51771" w:rsidP="0096118C">
            <w:pPr>
              <w:widowControl w:val="0"/>
              <w:suppressAutoHyphens w:val="0"/>
              <w:jc w:val="center"/>
              <w:rPr>
                <w:rFonts w:cs="Times New Roman"/>
                <w:bCs/>
                <w:sz w:val="20"/>
                <w:szCs w:val="20"/>
                <w:lang w:eastAsia="ru-RU"/>
              </w:rPr>
            </w:pPr>
          </w:p>
        </w:tc>
        <w:tc>
          <w:tcPr>
            <w:tcW w:w="993" w:type="dxa"/>
            <w:tcBorders>
              <w:top w:val="nil"/>
              <w:left w:val="nil"/>
              <w:bottom w:val="single" w:sz="4" w:space="0" w:color="auto"/>
              <w:right w:val="single" w:sz="4" w:space="0" w:color="auto"/>
            </w:tcBorders>
            <w:shd w:val="clear" w:color="auto" w:fill="auto"/>
          </w:tcPr>
          <w:p w14:paraId="62FD4E70" w14:textId="77777777" w:rsidR="00F51771" w:rsidRPr="00B65F21" w:rsidRDefault="00F51771" w:rsidP="0096118C">
            <w:pPr>
              <w:widowControl w:val="0"/>
              <w:suppressAutoHyphens w:val="0"/>
              <w:jc w:val="center"/>
              <w:rPr>
                <w:rFonts w:cs="Times New Roman"/>
                <w:sz w:val="20"/>
                <w:szCs w:val="20"/>
                <w:lang w:eastAsia="ru-RU"/>
              </w:rPr>
            </w:pPr>
          </w:p>
        </w:tc>
        <w:tc>
          <w:tcPr>
            <w:tcW w:w="850" w:type="dxa"/>
            <w:tcBorders>
              <w:top w:val="nil"/>
              <w:left w:val="nil"/>
              <w:bottom w:val="single" w:sz="4" w:space="0" w:color="auto"/>
              <w:right w:val="single" w:sz="4" w:space="0" w:color="auto"/>
            </w:tcBorders>
            <w:shd w:val="clear" w:color="auto" w:fill="auto"/>
          </w:tcPr>
          <w:p w14:paraId="2AB70052" w14:textId="77777777" w:rsidR="00F51771" w:rsidRPr="00B65F21" w:rsidRDefault="00F51771" w:rsidP="0096118C">
            <w:pPr>
              <w:widowControl w:val="0"/>
              <w:suppressAutoHyphens w:val="0"/>
              <w:jc w:val="center"/>
              <w:rPr>
                <w:rFonts w:cs="Times New Roman"/>
                <w:color w:val="000000"/>
                <w:sz w:val="20"/>
                <w:szCs w:val="20"/>
                <w:lang w:eastAsia="ru-RU"/>
              </w:rPr>
            </w:pPr>
            <w:r w:rsidRPr="00B65F21">
              <w:rPr>
                <w:rFonts w:cs="Times New Roman"/>
                <w:color w:val="000000"/>
                <w:sz w:val="20"/>
                <w:szCs w:val="20"/>
                <w:lang w:eastAsia="ru-RU"/>
              </w:rPr>
              <w:t>ул. Брусилова, 8Г</w:t>
            </w:r>
          </w:p>
        </w:tc>
        <w:tc>
          <w:tcPr>
            <w:tcW w:w="851" w:type="dxa"/>
            <w:tcBorders>
              <w:top w:val="nil"/>
              <w:left w:val="nil"/>
              <w:bottom w:val="single" w:sz="4" w:space="0" w:color="auto"/>
              <w:right w:val="single" w:sz="4" w:space="0" w:color="auto"/>
            </w:tcBorders>
            <w:shd w:val="clear" w:color="auto" w:fill="auto"/>
          </w:tcPr>
          <w:p w14:paraId="49941744" w14:textId="77777777" w:rsidR="00F51771" w:rsidRPr="00B65F21" w:rsidRDefault="00F51771" w:rsidP="0096118C">
            <w:pPr>
              <w:widowControl w:val="0"/>
              <w:suppressAutoHyphens w:val="0"/>
              <w:jc w:val="center"/>
              <w:rPr>
                <w:rFonts w:cs="Times New Roman"/>
                <w:color w:val="000000"/>
                <w:sz w:val="20"/>
                <w:szCs w:val="20"/>
                <w:lang w:eastAsia="ru-RU"/>
              </w:rPr>
            </w:pPr>
            <w:r w:rsidRPr="00B65F21">
              <w:rPr>
                <w:rFonts w:cs="Times New Roman"/>
                <w:color w:val="000000"/>
                <w:sz w:val="20"/>
                <w:szCs w:val="20"/>
                <w:lang w:eastAsia="ru-RU"/>
              </w:rPr>
              <w:t>ул. Комсомольская, 206</w:t>
            </w:r>
          </w:p>
        </w:tc>
        <w:tc>
          <w:tcPr>
            <w:tcW w:w="850" w:type="dxa"/>
            <w:tcBorders>
              <w:top w:val="nil"/>
              <w:left w:val="nil"/>
              <w:bottom w:val="single" w:sz="4" w:space="0" w:color="auto"/>
              <w:right w:val="single" w:sz="4" w:space="0" w:color="auto"/>
            </w:tcBorders>
            <w:shd w:val="clear" w:color="auto" w:fill="auto"/>
          </w:tcPr>
          <w:p w14:paraId="514D5E80" w14:textId="77777777" w:rsidR="00F51771" w:rsidRPr="00B65F21" w:rsidRDefault="00F51771" w:rsidP="0096118C">
            <w:pPr>
              <w:widowControl w:val="0"/>
              <w:suppressAutoHyphens w:val="0"/>
              <w:jc w:val="center"/>
              <w:rPr>
                <w:rFonts w:cs="Times New Roman"/>
                <w:color w:val="000000"/>
                <w:sz w:val="20"/>
                <w:szCs w:val="20"/>
                <w:lang w:eastAsia="ru-RU"/>
              </w:rPr>
            </w:pPr>
            <w:r w:rsidRPr="00B65F21">
              <w:rPr>
                <w:rFonts w:cs="Times New Roman"/>
                <w:color w:val="000000"/>
                <w:sz w:val="20"/>
                <w:szCs w:val="20"/>
                <w:lang w:eastAsia="ru-RU"/>
              </w:rPr>
              <w:t>ул. Комсомольская, 240</w:t>
            </w:r>
          </w:p>
        </w:tc>
        <w:tc>
          <w:tcPr>
            <w:tcW w:w="872" w:type="dxa"/>
            <w:tcBorders>
              <w:top w:val="nil"/>
              <w:left w:val="nil"/>
              <w:bottom w:val="single" w:sz="4" w:space="0" w:color="auto"/>
              <w:right w:val="single" w:sz="4" w:space="0" w:color="auto"/>
            </w:tcBorders>
            <w:shd w:val="clear" w:color="auto" w:fill="auto"/>
          </w:tcPr>
          <w:p w14:paraId="202F2354" w14:textId="77777777" w:rsidR="00F51771" w:rsidRPr="00B65F21" w:rsidRDefault="00F51771" w:rsidP="0096118C">
            <w:pPr>
              <w:widowControl w:val="0"/>
              <w:suppressAutoHyphens w:val="0"/>
              <w:jc w:val="center"/>
              <w:rPr>
                <w:rFonts w:cs="Times New Roman"/>
                <w:color w:val="000000"/>
                <w:sz w:val="20"/>
                <w:szCs w:val="20"/>
                <w:lang w:eastAsia="ru-RU"/>
              </w:rPr>
            </w:pPr>
            <w:r w:rsidRPr="00B65F21">
              <w:rPr>
                <w:rFonts w:cs="Times New Roman"/>
                <w:color w:val="000000"/>
                <w:sz w:val="20"/>
                <w:szCs w:val="20"/>
                <w:lang w:eastAsia="ru-RU"/>
              </w:rPr>
              <w:t>ул. Кондратюка, 7</w:t>
            </w:r>
          </w:p>
        </w:tc>
        <w:tc>
          <w:tcPr>
            <w:tcW w:w="749" w:type="dxa"/>
            <w:tcBorders>
              <w:top w:val="nil"/>
              <w:left w:val="nil"/>
              <w:bottom w:val="single" w:sz="4" w:space="0" w:color="auto"/>
              <w:right w:val="single" w:sz="4" w:space="0" w:color="auto"/>
            </w:tcBorders>
            <w:shd w:val="clear" w:color="auto" w:fill="auto"/>
          </w:tcPr>
          <w:p w14:paraId="4B6B044A" w14:textId="77777777" w:rsidR="00F51771" w:rsidRPr="00B65F21" w:rsidRDefault="00F51771" w:rsidP="0096118C">
            <w:pPr>
              <w:widowControl w:val="0"/>
              <w:suppressAutoHyphens w:val="0"/>
              <w:jc w:val="center"/>
              <w:rPr>
                <w:rFonts w:cs="Times New Roman"/>
                <w:color w:val="000000"/>
                <w:sz w:val="20"/>
                <w:szCs w:val="20"/>
                <w:lang w:eastAsia="ru-RU"/>
              </w:rPr>
            </w:pPr>
            <w:r w:rsidRPr="00B65F21">
              <w:rPr>
                <w:rFonts w:cs="Times New Roman"/>
                <w:color w:val="000000"/>
                <w:sz w:val="20"/>
                <w:szCs w:val="20"/>
                <w:lang w:eastAsia="ru-RU"/>
              </w:rPr>
              <w:t>ул. Красная, 88</w:t>
            </w:r>
          </w:p>
        </w:tc>
        <w:tc>
          <w:tcPr>
            <w:tcW w:w="749" w:type="dxa"/>
            <w:tcBorders>
              <w:top w:val="nil"/>
              <w:left w:val="nil"/>
              <w:bottom w:val="single" w:sz="4" w:space="0" w:color="auto"/>
              <w:right w:val="single" w:sz="4" w:space="0" w:color="auto"/>
            </w:tcBorders>
            <w:shd w:val="clear" w:color="auto" w:fill="auto"/>
          </w:tcPr>
          <w:p w14:paraId="63905C41" w14:textId="77777777" w:rsidR="00F51771" w:rsidRPr="00B65F21" w:rsidRDefault="00F51771" w:rsidP="0096118C">
            <w:pPr>
              <w:widowControl w:val="0"/>
              <w:suppressAutoHyphens w:val="0"/>
              <w:jc w:val="center"/>
              <w:rPr>
                <w:rFonts w:cs="Times New Roman"/>
                <w:color w:val="000000"/>
                <w:sz w:val="20"/>
                <w:szCs w:val="20"/>
                <w:lang w:eastAsia="ru-RU"/>
              </w:rPr>
            </w:pPr>
            <w:r w:rsidRPr="00B65F21">
              <w:rPr>
                <w:rFonts w:cs="Times New Roman"/>
                <w:color w:val="000000"/>
                <w:sz w:val="20"/>
                <w:szCs w:val="20"/>
                <w:lang w:eastAsia="ru-RU"/>
              </w:rPr>
              <w:t>пр-кт Ленина, 16</w:t>
            </w:r>
          </w:p>
        </w:tc>
        <w:tc>
          <w:tcPr>
            <w:tcW w:w="749" w:type="dxa"/>
            <w:tcBorders>
              <w:top w:val="nil"/>
              <w:left w:val="nil"/>
              <w:bottom w:val="single" w:sz="4" w:space="0" w:color="auto"/>
              <w:right w:val="single" w:sz="4" w:space="0" w:color="auto"/>
            </w:tcBorders>
            <w:shd w:val="clear" w:color="auto" w:fill="auto"/>
          </w:tcPr>
          <w:p w14:paraId="34300D7E" w14:textId="77777777" w:rsidR="00F51771" w:rsidRPr="00B65F21" w:rsidRDefault="00F51771" w:rsidP="0096118C">
            <w:pPr>
              <w:widowControl w:val="0"/>
              <w:suppressAutoHyphens w:val="0"/>
              <w:jc w:val="center"/>
              <w:rPr>
                <w:rFonts w:cs="Times New Roman"/>
                <w:color w:val="000000"/>
                <w:sz w:val="20"/>
                <w:szCs w:val="20"/>
                <w:lang w:eastAsia="ru-RU"/>
              </w:rPr>
            </w:pPr>
            <w:r w:rsidRPr="00B65F21">
              <w:rPr>
                <w:rFonts w:cs="Times New Roman"/>
                <w:color w:val="000000"/>
                <w:sz w:val="20"/>
                <w:szCs w:val="20"/>
                <w:lang w:eastAsia="ru-RU"/>
              </w:rPr>
              <w:t>ул. Сельмашская, 37</w:t>
            </w:r>
          </w:p>
        </w:tc>
      </w:tr>
      <w:tr w:rsidR="00F51771" w:rsidRPr="00B65F21" w14:paraId="638AD847" w14:textId="77777777" w:rsidTr="0096118C">
        <w:trPr>
          <w:trHeight w:val="570"/>
        </w:trPr>
        <w:tc>
          <w:tcPr>
            <w:tcW w:w="959" w:type="dxa"/>
            <w:tcBorders>
              <w:top w:val="nil"/>
              <w:left w:val="single" w:sz="4" w:space="0" w:color="auto"/>
              <w:bottom w:val="single" w:sz="4" w:space="0" w:color="auto"/>
              <w:right w:val="single" w:sz="4" w:space="0" w:color="auto"/>
            </w:tcBorders>
            <w:shd w:val="clear" w:color="auto" w:fill="auto"/>
          </w:tcPr>
          <w:p w14:paraId="527B544D" w14:textId="77777777" w:rsidR="00F51771" w:rsidRPr="00B65F21" w:rsidRDefault="00F51771" w:rsidP="0096118C">
            <w:pPr>
              <w:widowControl w:val="0"/>
              <w:suppressAutoHyphens w:val="0"/>
              <w:jc w:val="center"/>
              <w:rPr>
                <w:rFonts w:cs="Times New Roman"/>
                <w:bCs/>
                <w:color w:val="000000"/>
                <w:sz w:val="20"/>
                <w:szCs w:val="20"/>
                <w:lang w:eastAsia="ru-RU"/>
              </w:rPr>
            </w:pPr>
            <w:r w:rsidRPr="00B65F21">
              <w:rPr>
                <w:rFonts w:cs="Times New Roman"/>
                <w:bCs/>
                <w:color w:val="000000"/>
                <w:sz w:val="20"/>
                <w:szCs w:val="20"/>
                <w:lang w:eastAsia="ru-RU"/>
              </w:rPr>
              <w:t>1</w:t>
            </w:r>
          </w:p>
        </w:tc>
        <w:tc>
          <w:tcPr>
            <w:tcW w:w="5953" w:type="dxa"/>
            <w:tcBorders>
              <w:top w:val="nil"/>
              <w:left w:val="nil"/>
              <w:bottom w:val="single" w:sz="4" w:space="0" w:color="auto"/>
              <w:right w:val="single" w:sz="4" w:space="0" w:color="auto"/>
            </w:tcBorders>
            <w:shd w:val="clear" w:color="auto" w:fill="auto"/>
          </w:tcPr>
          <w:p w14:paraId="605DE809" w14:textId="77777777" w:rsidR="00F51771" w:rsidRPr="00B65F21" w:rsidRDefault="00F51771" w:rsidP="0096118C">
            <w:pPr>
              <w:widowControl w:val="0"/>
              <w:suppressAutoHyphens w:val="0"/>
              <w:jc w:val="center"/>
              <w:rPr>
                <w:rFonts w:cs="Times New Roman"/>
                <w:bCs/>
                <w:sz w:val="20"/>
                <w:szCs w:val="20"/>
                <w:lang w:eastAsia="ru-RU"/>
              </w:rPr>
            </w:pPr>
            <w:r w:rsidRPr="00B65F21">
              <w:rPr>
                <w:rFonts w:cs="Times New Roman"/>
                <w:bCs/>
                <w:sz w:val="20"/>
                <w:szCs w:val="20"/>
                <w:lang w:eastAsia="ru-RU"/>
              </w:rPr>
              <w:t>Содержание и текущий ремонт общего имущества в многоквартирном доме</w:t>
            </w:r>
          </w:p>
        </w:tc>
        <w:tc>
          <w:tcPr>
            <w:tcW w:w="1134" w:type="dxa"/>
            <w:tcBorders>
              <w:top w:val="nil"/>
              <w:left w:val="nil"/>
              <w:bottom w:val="single" w:sz="4" w:space="0" w:color="auto"/>
              <w:right w:val="single" w:sz="4" w:space="0" w:color="auto"/>
            </w:tcBorders>
            <w:shd w:val="clear" w:color="auto" w:fill="auto"/>
          </w:tcPr>
          <w:p w14:paraId="0D9B87DA" w14:textId="77777777" w:rsidR="00F51771" w:rsidRPr="00B65F21" w:rsidRDefault="00F51771" w:rsidP="0096118C">
            <w:pPr>
              <w:widowControl w:val="0"/>
              <w:suppressAutoHyphens w:val="0"/>
              <w:jc w:val="center"/>
              <w:rPr>
                <w:rFonts w:cs="Times New Roman"/>
                <w:sz w:val="20"/>
                <w:szCs w:val="20"/>
                <w:lang w:eastAsia="ru-RU"/>
              </w:rPr>
            </w:pPr>
            <w:r w:rsidRPr="00B65F21">
              <w:rPr>
                <w:rFonts w:cs="Times New Roman"/>
                <w:sz w:val="20"/>
                <w:szCs w:val="20"/>
                <w:lang w:eastAsia="ru-RU"/>
              </w:rPr>
              <w:t>х</w:t>
            </w:r>
          </w:p>
        </w:tc>
        <w:tc>
          <w:tcPr>
            <w:tcW w:w="993" w:type="dxa"/>
            <w:tcBorders>
              <w:top w:val="nil"/>
              <w:left w:val="nil"/>
              <w:bottom w:val="single" w:sz="4" w:space="0" w:color="auto"/>
              <w:right w:val="single" w:sz="4" w:space="0" w:color="auto"/>
            </w:tcBorders>
            <w:shd w:val="clear" w:color="auto" w:fill="auto"/>
          </w:tcPr>
          <w:p w14:paraId="22B75CDC" w14:textId="77777777" w:rsidR="00F51771" w:rsidRPr="00B65F21" w:rsidRDefault="00F51771" w:rsidP="0096118C">
            <w:pPr>
              <w:widowControl w:val="0"/>
              <w:suppressAutoHyphens w:val="0"/>
              <w:jc w:val="center"/>
              <w:rPr>
                <w:rFonts w:cs="Times New Roman"/>
                <w:sz w:val="20"/>
                <w:szCs w:val="20"/>
                <w:lang w:eastAsia="ru-RU"/>
              </w:rPr>
            </w:pPr>
            <w:r w:rsidRPr="00B65F21">
              <w:rPr>
                <w:rFonts w:cs="Times New Roman"/>
                <w:sz w:val="20"/>
                <w:szCs w:val="20"/>
                <w:lang w:eastAsia="ru-RU"/>
              </w:rPr>
              <w:t>х</w:t>
            </w:r>
          </w:p>
        </w:tc>
        <w:tc>
          <w:tcPr>
            <w:tcW w:w="850" w:type="dxa"/>
            <w:tcBorders>
              <w:top w:val="nil"/>
              <w:left w:val="nil"/>
              <w:bottom w:val="single" w:sz="4" w:space="0" w:color="auto"/>
              <w:right w:val="single" w:sz="4" w:space="0" w:color="auto"/>
            </w:tcBorders>
            <w:shd w:val="clear" w:color="auto" w:fill="auto"/>
          </w:tcPr>
          <w:p w14:paraId="6F723345" w14:textId="77777777" w:rsidR="00F51771" w:rsidRPr="00B65F21" w:rsidRDefault="00F51771" w:rsidP="0096118C">
            <w:pPr>
              <w:jc w:val="center"/>
              <w:rPr>
                <w:rFonts w:cs="Times New Roman"/>
                <w:bCs/>
                <w:sz w:val="20"/>
                <w:szCs w:val="20"/>
              </w:rPr>
            </w:pPr>
            <w:r>
              <w:rPr>
                <w:rFonts w:cs="Times New Roman"/>
                <w:bCs/>
                <w:sz w:val="20"/>
                <w:szCs w:val="20"/>
              </w:rPr>
              <w:t>32,88</w:t>
            </w:r>
          </w:p>
        </w:tc>
        <w:tc>
          <w:tcPr>
            <w:tcW w:w="851" w:type="dxa"/>
            <w:tcBorders>
              <w:top w:val="nil"/>
              <w:left w:val="nil"/>
              <w:bottom w:val="single" w:sz="4" w:space="0" w:color="auto"/>
              <w:right w:val="single" w:sz="4" w:space="0" w:color="auto"/>
            </w:tcBorders>
            <w:shd w:val="clear" w:color="auto" w:fill="auto"/>
          </w:tcPr>
          <w:p w14:paraId="0B25C59F" w14:textId="77777777" w:rsidR="00F51771" w:rsidRPr="00B65F21" w:rsidRDefault="00F51771" w:rsidP="0096118C">
            <w:pPr>
              <w:jc w:val="center"/>
              <w:rPr>
                <w:rFonts w:cs="Times New Roman"/>
                <w:bCs/>
                <w:sz w:val="20"/>
                <w:szCs w:val="20"/>
              </w:rPr>
            </w:pPr>
            <w:r>
              <w:rPr>
                <w:rFonts w:cs="Times New Roman"/>
                <w:bCs/>
                <w:sz w:val="20"/>
                <w:szCs w:val="20"/>
              </w:rPr>
              <w:t>31,22</w:t>
            </w:r>
          </w:p>
        </w:tc>
        <w:tc>
          <w:tcPr>
            <w:tcW w:w="850" w:type="dxa"/>
            <w:tcBorders>
              <w:top w:val="nil"/>
              <w:left w:val="nil"/>
              <w:bottom w:val="single" w:sz="4" w:space="0" w:color="auto"/>
              <w:right w:val="single" w:sz="4" w:space="0" w:color="auto"/>
            </w:tcBorders>
            <w:shd w:val="clear" w:color="auto" w:fill="auto"/>
          </w:tcPr>
          <w:p w14:paraId="431B1970" w14:textId="77777777" w:rsidR="00F51771" w:rsidRPr="00B65F21" w:rsidRDefault="00F51771" w:rsidP="0096118C">
            <w:pPr>
              <w:jc w:val="center"/>
              <w:rPr>
                <w:rFonts w:cs="Times New Roman"/>
                <w:bCs/>
                <w:sz w:val="20"/>
                <w:szCs w:val="20"/>
              </w:rPr>
            </w:pPr>
            <w:r>
              <w:rPr>
                <w:rFonts w:cs="Times New Roman"/>
                <w:bCs/>
                <w:sz w:val="20"/>
                <w:szCs w:val="20"/>
              </w:rPr>
              <w:t>29,66</w:t>
            </w:r>
          </w:p>
        </w:tc>
        <w:tc>
          <w:tcPr>
            <w:tcW w:w="872" w:type="dxa"/>
            <w:tcBorders>
              <w:top w:val="nil"/>
              <w:left w:val="nil"/>
              <w:bottom w:val="single" w:sz="4" w:space="0" w:color="auto"/>
              <w:right w:val="single" w:sz="4" w:space="0" w:color="auto"/>
            </w:tcBorders>
            <w:shd w:val="clear" w:color="auto" w:fill="auto"/>
          </w:tcPr>
          <w:p w14:paraId="01ABABC4" w14:textId="77777777" w:rsidR="00F51771" w:rsidRPr="00B65F21" w:rsidRDefault="00F51771" w:rsidP="0096118C">
            <w:pPr>
              <w:jc w:val="center"/>
              <w:rPr>
                <w:rFonts w:cs="Times New Roman"/>
                <w:bCs/>
                <w:sz w:val="20"/>
                <w:szCs w:val="20"/>
              </w:rPr>
            </w:pPr>
            <w:r>
              <w:rPr>
                <w:rFonts w:cs="Times New Roman"/>
                <w:bCs/>
                <w:sz w:val="20"/>
                <w:szCs w:val="20"/>
              </w:rPr>
              <w:t>33,02</w:t>
            </w:r>
          </w:p>
        </w:tc>
        <w:tc>
          <w:tcPr>
            <w:tcW w:w="749" w:type="dxa"/>
            <w:tcBorders>
              <w:top w:val="nil"/>
              <w:left w:val="nil"/>
              <w:bottom w:val="single" w:sz="4" w:space="0" w:color="auto"/>
              <w:right w:val="single" w:sz="4" w:space="0" w:color="auto"/>
            </w:tcBorders>
            <w:shd w:val="clear" w:color="auto" w:fill="auto"/>
          </w:tcPr>
          <w:p w14:paraId="31E93C05" w14:textId="77777777" w:rsidR="00F51771" w:rsidRPr="00B65F21" w:rsidRDefault="00F51771" w:rsidP="0096118C">
            <w:pPr>
              <w:jc w:val="center"/>
              <w:rPr>
                <w:rFonts w:cs="Times New Roman"/>
                <w:bCs/>
                <w:sz w:val="20"/>
                <w:szCs w:val="20"/>
              </w:rPr>
            </w:pPr>
            <w:r>
              <w:rPr>
                <w:rFonts w:cs="Times New Roman"/>
                <w:bCs/>
                <w:sz w:val="20"/>
                <w:szCs w:val="20"/>
              </w:rPr>
              <w:t>33,41</w:t>
            </w:r>
          </w:p>
        </w:tc>
        <w:tc>
          <w:tcPr>
            <w:tcW w:w="749" w:type="dxa"/>
            <w:tcBorders>
              <w:top w:val="nil"/>
              <w:left w:val="nil"/>
              <w:bottom w:val="single" w:sz="4" w:space="0" w:color="auto"/>
              <w:right w:val="single" w:sz="4" w:space="0" w:color="auto"/>
            </w:tcBorders>
            <w:shd w:val="clear" w:color="auto" w:fill="auto"/>
          </w:tcPr>
          <w:p w14:paraId="5BB06009" w14:textId="77777777" w:rsidR="00F51771" w:rsidRPr="00B65F21" w:rsidRDefault="00F51771" w:rsidP="0096118C">
            <w:pPr>
              <w:jc w:val="center"/>
              <w:rPr>
                <w:rFonts w:cs="Times New Roman"/>
                <w:bCs/>
                <w:sz w:val="20"/>
                <w:szCs w:val="20"/>
              </w:rPr>
            </w:pPr>
            <w:r>
              <w:rPr>
                <w:rFonts w:cs="Times New Roman"/>
                <w:bCs/>
                <w:sz w:val="20"/>
                <w:szCs w:val="20"/>
              </w:rPr>
              <w:t>18,96</w:t>
            </w:r>
          </w:p>
        </w:tc>
        <w:tc>
          <w:tcPr>
            <w:tcW w:w="749" w:type="dxa"/>
            <w:tcBorders>
              <w:top w:val="nil"/>
              <w:left w:val="nil"/>
              <w:bottom w:val="single" w:sz="4" w:space="0" w:color="auto"/>
              <w:right w:val="single" w:sz="4" w:space="0" w:color="auto"/>
            </w:tcBorders>
            <w:shd w:val="clear" w:color="auto" w:fill="auto"/>
          </w:tcPr>
          <w:p w14:paraId="18613069" w14:textId="77777777" w:rsidR="00F51771" w:rsidRPr="00B65F21" w:rsidRDefault="00F51771" w:rsidP="0096118C">
            <w:pPr>
              <w:jc w:val="center"/>
              <w:rPr>
                <w:rFonts w:cs="Times New Roman"/>
                <w:bCs/>
                <w:sz w:val="20"/>
                <w:szCs w:val="20"/>
              </w:rPr>
            </w:pPr>
            <w:r>
              <w:rPr>
                <w:rFonts w:cs="Times New Roman"/>
                <w:bCs/>
                <w:sz w:val="20"/>
                <w:szCs w:val="20"/>
              </w:rPr>
              <w:t>32,65</w:t>
            </w:r>
          </w:p>
        </w:tc>
      </w:tr>
      <w:tr w:rsidR="00F51771" w:rsidRPr="00B65F21" w14:paraId="1728EF49" w14:textId="77777777" w:rsidTr="0096118C">
        <w:trPr>
          <w:trHeight w:val="1188"/>
        </w:trPr>
        <w:tc>
          <w:tcPr>
            <w:tcW w:w="959" w:type="dxa"/>
            <w:tcBorders>
              <w:top w:val="single" w:sz="4" w:space="0" w:color="auto"/>
              <w:left w:val="single" w:sz="4" w:space="0" w:color="auto"/>
              <w:bottom w:val="single" w:sz="4" w:space="0" w:color="auto"/>
              <w:right w:val="single" w:sz="4" w:space="0" w:color="auto"/>
            </w:tcBorders>
            <w:shd w:val="clear" w:color="auto" w:fill="auto"/>
            <w:noWrap/>
          </w:tcPr>
          <w:p w14:paraId="6097F51B" w14:textId="77777777" w:rsidR="00F51771" w:rsidRPr="00B65F21" w:rsidRDefault="00F51771" w:rsidP="0096118C">
            <w:pPr>
              <w:widowControl w:val="0"/>
              <w:suppressAutoHyphens w:val="0"/>
              <w:jc w:val="center"/>
              <w:rPr>
                <w:rFonts w:cs="Times New Roman"/>
                <w:bCs/>
                <w:color w:val="000000"/>
                <w:sz w:val="20"/>
                <w:szCs w:val="20"/>
                <w:lang w:eastAsia="ru-RU"/>
              </w:rPr>
            </w:pPr>
            <w:r w:rsidRPr="00B65F21">
              <w:rPr>
                <w:rFonts w:cs="Times New Roman"/>
                <w:bCs/>
                <w:color w:val="000000"/>
                <w:sz w:val="20"/>
                <w:szCs w:val="20"/>
                <w:lang w:eastAsia="ru-RU"/>
              </w:rPr>
              <w:t>1.1</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40A2FA6E" w14:textId="77777777" w:rsidR="00F51771" w:rsidRPr="00B65F21" w:rsidRDefault="00F51771" w:rsidP="0096118C">
            <w:pPr>
              <w:widowControl w:val="0"/>
              <w:suppressAutoHyphens w:val="0"/>
              <w:jc w:val="center"/>
              <w:rPr>
                <w:rFonts w:cs="Times New Roman"/>
                <w:bCs/>
                <w:sz w:val="20"/>
                <w:szCs w:val="20"/>
                <w:lang w:eastAsia="ru-RU"/>
              </w:rPr>
            </w:pPr>
            <w:r w:rsidRPr="00B65F21">
              <w:rPr>
                <w:rFonts w:cs="Times New Roman"/>
                <w:bCs/>
                <w:sz w:val="20"/>
                <w:szCs w:val="20"/>
                <w:lang w:eastAsia="ru-RU"/>
              </w:rPr>
              <w:t xml:space="preserve">Работы, необходимые для надлежащего содержания несущих конструкций (фундаментов, стен, колонн и столбов, перекрытий, балок, ригелей, лестниц, несущих элементов </w:t>
            </w:r>
            <w:proofErr w:type="gramStart"/>
            <w:r w:rsidRPr="00B65F21">
              <w:rPr>
                <w:rFonts w:cs="Times New Roman"/>
                <w:bCs/>
                <w:sz w:val="20"/>
                <w:szCs w:val="20"/>
                <w:lang w:eastAsia="ru-RU"/>
              </w:rPr>
              <w:t>крыш)  и</w:t>
            </w:r>
            <w:proofErr w:type="gramEnd"/>
            <w:r w:rsidRPr="00B65F21">
              <w:rPr>
                <w:rFonts w:cs="Times New Roman"/>
                <w:bCs/>
                <w:sz w:val="20"/>
                <w:szCs w:val="20"/>
                <w:lang w:eastAsia="ru-RU"/>
              </w:rPr>
              <w:t xml:space="preserve"> ненесущих конструкций (перегородок, внетренней отделки, полов) многоквартирных домов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76E1DD6" w14:textId="77777777" w:rsidR="00F51771" w:rsidRPr="00B65F21" w:rsidRDefault="00F51771" w:rsidP="0096118C">
            <w:pPr>
              <w:widowControl w:val="0"/>
              <w:suppressAutoHyphens w:val="0"/>
              <w:jc w:val="center"/>
              <w:rPr>
                <w:rFonts w:cs="Times New Roman"/>
                <w:sz w:val="20"/>
                <w:szCs w:val="20"/>
                <w:lang w:eastAsia="ru-RU"/>
              </w:rPr>
            </w:pPr>
            <w:r w:rsidRPr="00B65F21">
              <w:rPr>
                <w:rFonts w:cs="Times New Roman"/>
                <w:sz w:val="20"/>
                <w:szCs w:val="20"/>
                <w:lang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67B6658" w14:textId="77777777" w:rsidR="00F51771" w:rsidRPr="00B65F21" w:rsidRDefault="00F51771" w:rsidP="0096118C">
            <w:pPr>
              <w:widowControl w:val="0"/>
              <w:suppressAutoHyphens w:val="0"/>
              <w:jc w:val="center"/>
              <w:rPr>
                <w:rFonts w:cs="Times New Roman"/>
                <w:sz w:val="20"/>
                <w:szCs w:val="20"/>
                <w:lang w:eastAsia="ru-RU"/>
              </w:rPr>
            </w:pPr>
            <w:r w:rsidRPr="00B65F21">
              <w:rPr>
                <w:rFonts w:cs="Times New Roman"/>
                <w:sz w:val="20"/>
                <w:szCs w:val="20"/>
                <w:lang w:eastAsia="ru-RU"/>
              </w:rPr>
              <w:t>х</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7122260" w14:textId="77777777" w:rsidR="00F51771" w:rsidRPr="00B65F21" w:rsidRDefault="00F51771" w:rsidP="0096118C">
            <w:pPr>
              <w:jc w:val="center"/>
              <w:rPr>
                <w:rFonts w:cs="Times New Roman"/>
                <w:bCs/>
                <w:sz w:val="20"/>
                <w:szCs w:val="20"/>
              </w:rPr>
            </w:pPr>
            <w:r w:rsidRPr="00B65F21">
              <w:rPr>
                <w:rFonts w:cs="Times New Roman"/>
                <w:bCs/>
                <w:sz w:val="20"/>
                <w:szCs w:val="20"/>
              </w:rPr>
              <w:t>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DBD7FA2" w14:textId="77777777" w:rsidR="00F51771" w:rsidRPr="00B65F21" w:rsidRDefault="00F51771" w:rsidP="0096118C">
            <w:pPr>
              <w:jc w:val="center"/>
              <w:rPr>
                <w:rFonts w:cs="Times New Roman"/>
                <w:bCs/>
                <w:sz w:val="20"/>
                <w:szCs w:val="20"/>
              </w:rPr>
            </w:pPr>
            <w:r w:rsidRPr="00B65F21">
              <w:rPr>
                <w:rFonts w:cs="Times New Roman"/>
                <w:bCs/>
                <w:sz w:val="20"/>
                <w:szCs w:val="20"/>
              </w:rPr>
              <w:t>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9D663FC" w14:textId="77777777" w:rsidR="00F51771" w:rsidRPr="00B65F21" w:rsidRDefault="00F51771" w:rsidP="0096118C">
            <w:pPr>
              <w:jc w:val="center"/>
              <w:rPr>
                <w:rFonts w:cs="Times New Roman"/>
                <w:bCs/>
                <w:sz w:val="20"/>
                <w:szCs w:val="20"/>
              </w:rPr>
            </w:pPr>
            <w:r w:rsidRPr="00B65F21">
              <w:rPr>
                <w:rFonts w:cs="Times New Roman"/>
                <w:bCs/>
                <w:sz w:val="20"/>
                <w:szCs w:val="20"/>
              </w:rPr>
              <w:t>0,00</w:t>
            </w: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60C69762" w14:textId="77777777" w:rsidR="00F51771" w:rsidRPr="00B65F21" w:rsidRDefault="00F51771" w:rsidP="0096118C">
            <w:pPr>
              <w:jc w:val="center"/>
              <w:rPr>
                <w:rFonts w:cs="Times New Roman"/>
                <w:bCs/>
                <w:sz w:val="20"/>
                <w:szCs w:val="20"/>
              </w:rPr>
            </w:pPr>
            <w:r w:rsidRPr="00B65F21">
              <w:rPr>
                <w:rFonts w:cs="Times New Roman"/>
                <w:bCs/>
                <w:sz w:val="20"/>
                <w:szCs w:val="20"/>
              </w:rPr>
              <w:t>0,00</w:t>
            </w:r>
          </w:p>
        </w:tc>
        <w:tc>
          <w:tcPr>
            <w:tcW w:w="749" w:type="dxa"/>
            <w:tcBorders>
              <w:top w:val="single" w:sz="4" w:space="0" w:color="auto"/>
              <w:left w:val="single" w:sz="4" w:space="0" w:color="auto"/>
              <w:bottom w:val="single" w:sz="4" w:space="0" w:color="auto"/>
              <w:right w:val="single" w:sz="4" w:space="0" w:color="auto"/>
            </w:tcBorders>
            <w:shd w:val="clear" w:color="auto" w:fill="auto"/>
          </w:tcPr>
          <w:p w14:paraId="3DAA6677" w14:textId="77777777" w:rsidR="00F51771" w:rsidRPr="00B65F21" w:rsidRDefault="00F51771" w:rsidP="0096118C">
            <w:pPr>
              <w:jc w:val="center"/>
              <w:rPr>
                <w:rFonts w:cs="Times New Roman"/>
                <w:bCs/>
                <w:sz w:val="20"/>
                <w:szCs w:val="20"/>
              </w:rPr>
            </w:pPr>
            <w:r w:rsidRPr="00B65F21">
              <w:rPr>
                <w:rFonts w:cs="Times New Roman"/>
                <w:bCs/>
                <w:sz w:val="20"/>
                <w:szCs w:val="20"/>
              </w:rPr>
              <w:t>0,00</w:t>
            </w:r>
          </w:p>
        </w:tc>
        <w:tc>
          <w:tcPr>
            <w:tcW w:w="749" w:type="dxa"/>
            <w:tcBorders>
              <w:top w:val="single" w:sz="4" w:space="0" w:color="auto"/>
              <w:left w:val="single" w:sz="4" w:space="0" w:color="auto"/>
              <w:bottom w:val="single" w:sz="4" w:space="0" w:color="auto"/>
              <w:right w:val="single" w:sz="4" w:space="0" w:color="auto"/>
            </w:tcBorders>
            <w:shd w:val="clear" w:color="auto" w:fill="auto"/>
          </w:tcPr>
          <w:p w14:paraId="4D29B13B" w14:textId="77777777" w:rsidR="00F51771" w:rsidRPr="00B65F21" w:rsidRDefault="00F51771" w:rsidP="0096118C">
            <w:pPr>
              <w:jc w:val="center"/>
              <w:rPr>
                <w:rFonts w:cs="Times New Roman"/>
                <w:bCs/>
                <w:sz w:val="20"/>
                <w:szCs w:val="20"/>
              </w:rPr>
            </w:pPr>
            <w:r w:rsidRPr="00B65F21">
              <w:rPr>
                <w:rFonts w:cs="Times New Roman"/>
                <w:bCs/>
                <w:sz w:val="20"/>
                <w:szCs w:val="20"/>
              </w:rPr>
              <w:t>0,00</w:t>
            </w:r>
          </w:p>
        </w:tc>
        <w:tc>
          <w:tcPr>
            <w:tcW w:w="749" w:type="dxa"/>
            <w:tcBorders>
              <w:top w:val="single" w:sz="4" w:space="0" w:color="auto"/>
              <w:left w:val="single" w:sz="4" w:space="0" w:color="auto"/>
              <w:bottom w:val="single" w:sz="4" w:space="0" w:color="auto"/>
              <w:right w:val="single" w:sz="4" w:space="0" w:color="auto"/>
            </w:tcBorders>
            <w:shd w:val="clear" w:color="auto" w:fill="auto"/>
          </w:tcPr>
          <w:p w14:paraId="538101A5" w14:textId="77777777" w:rsidR="00F51771" w:rsidRPr="00B65F21" w:rsidRDefault="00F51771" w:rsidP="0096118C">
            <w:pPr>
              <w:jc w:val="center"/>
              <w:rPr>
                <w:rFonts w:cs="Times New Roman"/>
                <w:bCs/>
                <w:sz w:val="20"/>
                <w:szCs w:val="20"/>
              </w:rPr>
            </w:pPr>
            <w:r w:rsidRPr="00B65F21">
              <w:rPr>
                <w:rFonts w:cs="Times New Roman"/>
                <w:bCs/>
                <w:sz w:val="20"/>
                <w:szCs w:val="20"/>
              </w:rPr>
              <w:t>0,00</w:t>
            </w:r>
          </w:p>
        </w:tc>
      </w:tr>
      <w:tr w:rsidR="00F51771" w:rsidRPr="00B65F21" w14:paraId="5C20EB37" w14:textId="77777777" w:rsidTr="0096118C">
        <w:trPr>
          <w:trHeight w:val="553"/>
        </w:trPr>
        <w:tc>
          <w:tcPr>
            <w:tcW w:w="959" w:type="dxa"/>
            <w:tcBorders>
              <w:top w:val="single" w:sz="4" w:space="0" w:color="auto"/>
              <w:left w:val="single" w:sz="4" w:space="0" w:color="auto"/>
              <w:bottom w:val="single" w:sz="4" w:space="0" w:color="auto"/>
              <w:right w:val="single" w:sz="4" w:space="0" w:color="auto"/>
            </w:tcBorders>
            <w:shd w:val="clear" w:color="auto" w:fill="auto"/>
          </w:tcPr>
          <w:p w14:paraId="18707CEB" w14:textId="77777777" w:rsidR="00F51771" w:rsidRPr="00B65F21" w:rsidRDefault="00F51771" w:rsidP="0096118C">
            <w:pPr>
              <w:widowControl w:val="0"/>
              <w:suppressAutoHyphens w:val="0"/>
              <w:jc w:val="center"/>
              <w:rPr>
                <w:rFonts w:cs="Times New Roman"/>
                <w:color w:val="000000"/>
                <w:sz w:val="20"/>
                <w:szCs w:val="20"/>
                <w:lang w:eastAsia="ru-RU"/>
              </w:rPr>
            </w:pPr>
            <w:r w:rsidRPr="00B65F21">
              <w:rPr>
                <w:rFonts w:cs="Times New Roman"/>
                <w:color w:val="000000"/>
                <w:sz w:val="20"/>
                <w:szCs w:val="20"/>
                <w:lang w:eastAsia="ru-RU"/>
              </w:rPr>
              <w:t>1.1.1</w:t>
            </w:r>
          </w:p>
        </w:tc>
        <w:tc>
          <w:tcPr>
            <w:tcW w:w="5953" w:type="dxa"/>
            <w:tcBorders>
              <w:top w:val="single" w:sz="4" w:space="0" w:color="auto"/>
              <w:left w:val="nil"/>
              <w:bottom w:val="single" w:sz="4" w:space="0" w:color="auto"/>
              <w:right w:val="single" w:sz="4" w:space="0" w:color="auto"/>
            </w:tcBorders>
            <w:shd w:val="clear" w:color="auto" w:fill="auto"/>
          </w:tcPr>
          <w:p w14:paraId="2E74FC18" w14:textId="77777777" w:rsidR="00F51771" w:rsidRPr="00B65F21" w:rsidRDefault="00F51771" w:rsidP="0096118C">
            <w:pPr>
              <w:widowControl w:val="0"/>
              <w:suppressAutoHyphens w:val="0"/>
              <w:jc w:val="center"/>
              <w:rPr>
                <w:rFonts w:cs="Times New Roman"/>
                <w:sz w:val="20"/>
                <w:szCs w:val="20"/>
                <w:lang w:eastAsia="ru-RU"/>
              </w:rPr>
            </w:pPr>
            <w:r w:rsidRPr="00B65F21">
              <w:rPr>
                <w:rFonts w:cs="Times New Roman"/>
                <w:sz w:val="20"/>
                <w:szCs w:val="20"/>
                <w:lang w:eastAsia="ru-RU"/>
              </w:rPr>
              <w:t>Работы, выполняемые для надлежащего содержания стен многоквартирных домов</w:t>
            </w:r>
          </w:p>
        </w:tc>
        <w:tc>
          <w:tcPr>
            <w:tcW w:w="1134" w:type="dxa"/>
            <w:tcBorders>
              <w:top w:val="single" w:sz="4" w:space="0" w:color="auto"/>
              <w:left w:val="nil"/>
              <w:bottom w:val="single" w:sz="4" w:space="0" w:color="auto"/>
              <w:right w:val="single" w:sz="4" w:space="0" w:color="auto"/>
            </w:tcBorders>
            <w:shd w:val="clear" w:color="auto" w:fill="auto"/>
          </w:tcPr>
          <w:p w14:paraId="58F7EB73" w14:textId="77777777" w:rsidR="00F51771" w:rsidRPr="00B65F21" w:rsidRDefault="00F51771" w:rsidP="0096118C">
            <w:pPr>
              <w:widowControl w:val="0"/>
              <w:suppressAutoHyphens w:val="0"/>
              <w:jc w:val="center"/>
              <w:rPr>
                <w:rFonts w:cs="Times New Roman"/>
                <w:sz w:val="20"/>
                <w:szCs w:val="20"/>
                <w:lang w:eastAsia="ru-RU"/>
              </w:rPr>
            </w:pPr>
            <w:r w:rsidRPr="00B65F21">
              <w:rPr>
                <w:rFonts w:cs="Times New Roman"/>
                <w:sz w:val="20"/>
                <w:szCs w:val="20"/>
                <w:lang w:eastAsia="ru-RU"/>
              </w:rPr>
              <w:t>2 раза в год</w:t>
            </w:r>
          </w:p>
        </w:tc>
        <w:tc>
          <w:tcPr>
            <w:tcW w:w="993" w:type="dxa"/>
            <w:tcBorders>
              <w:top w:val="single" w:sz="4" w:space="0" w:color="auto"/>
              <w:left w:val="nil"/>
              <w:bottom w:val="single" w:sz="4" w:space="0" w:color="auto"/>
              <w:right w:val="single" w:sz="4" w:space="0" w:color="auto"/>
            </w:tcBorders>
            <w:shd w:val="clear" w:color="auto" w:fill="auto"/>
          </w:tcPr>
          <w:p w14:paraId="3A10869A" w14:textId="77777777" w:rsidR="00F51771" w:rsidRPr="00B65F21" w:rsidRDefault="00F51771" w:rsidP="0096118C">
            <w:pPr>
              <w:widowControl w:val="0"/>
              <w:suppressAutoHyphens w:val="0"/>
              <w:jc w:val="center"/>
              <w:rPr>
                <w:rFonts w:cs="Times New Roman"/>
                <w:sz w:val="20"/>
                <w:szCs w:val="20"/>
                <w:lang w:eastAsia="ru-RU"/>
              </w:rPr>
            </w:pPr>
            <w:r w:rsidRPr="00B65F21">
              <w:rPr>
                <w:rFonts w:cs="Times New Roman"/>
                <w:sz w:val="20"/>
                <w:szCs w:val="20"/>
                <w:lang w:eastAsia="ru-RU"/>
              </w:rPr>
              <w:t>2</w:t>
            </w:r>
          </w:p>
        </w:tc>
        <w:tc>
          <w:tcPr>
            <w:tcW w:w="850" w:type="dxa"/>
            <w:tcBorders>
              <w:top w:val="single" w:sz="4" w:space="0" w:color="auto"/>
              <w:left w:val="nil"/>
              <w:bottom w:val="single" w:sz="4" w:space="0" w:color="auto"/>
              <w:right w:val="single" w:sz="4" w:space="0" w:color="auto"/>
            </w:tcBorders>
            <w:shd w:val="clear" w:color="auto" w:fill="auto"/>
          </w:tcPr>
          <w:p w14:paraId="27088409" w14:textId="77777777" w:rsidR="00F51771" w:rsidRPr="00B65F21" w:rsidRDefault="00F51771" w:rsidP="0096118C">
            <w:pPr>
              <w:jc w:val="center"/>
              <w:rPr>
                <w:rFonts w:cs="Times New Roman"/>
                <w:sz w:val="20"/>
                <w:szCs w:val="20"/>
              </w:rPr>
            </w:pPr>
            <w:r w:rsidRPr="00B65F21">
              <w:rPr>
                <w:rFonts w:cs="Times New Roman"/>
                <w:sz w:val="20"/>
                <w:szCs w:val="20"/>
              </w:rPr>
              <w:t>0,00</w:t>
            </w:r>
          </w:p>
        </w:tc>
        <w:tc>
          <w:tcPr>
            <w:tcW w:w="851" w:type="dxa"/>
            <w:tcBorders>
              <w:top w:val="single" w:sz="4" w:space="0" w:color="auto"/>
              <w:left w:val="nil"/>
              <w:bottom w:val="single" w:sz="4" w:space="0" w:color="auto"/>
              <w:right w:val="single" w:sz="4" w:space="0" w:color="auto"/>
            </w:tcBorders>
            <w:shd w:val="clear" w:color="auto" w:fill="auto"/>
          </w:tcPr>
          <w:p w14:paraId="0CBE08B1" w14:textId="77777777" w:rsidR="00F51771" w:rsidRPr="00B65F21" w:rsidRDefault="00F51771" w:rsidP="0096118C">
            <w:pPr>
              <w:jc w:val="center"/>
              <w:rPr>
                <w:rFonts w:cs="Times New Roman"/>
                <w:sz w:val="20"/>
                <w:szCs w:val="20"/>
              </w:rPr>
            </w:pPr>
            <w:r w:rsidRPr="00B65F21">
              <w:rPr>
                <w:rFonts w:cs="Times New Roman"/>
                <w:sz w:val="20"/>
                <w:szCs w:val="20"/>
              </w:rPr>
              <w:t>0,00</w:t>
            </w:r>
          </w:p>
        </w:tc>
        <w:tc>
          <w:tcPr>
            <w:tcW w:w="850" w:type="dxa"/>
            <w:tcBorders>
              <w:top w:val="single" w:sz="4" w:space="0" w:color="auto"/>
              <w:left w:val="nil"/>
              <w:bottom w:val="single" w:sz="4" w:space="0" w:color="auto"/>
              <w:right w:val="single" w:sz="4" w:space="0" w:color="auto"/>
            </w:tcBorders>
            <w:shd w:val="clear" w:color="auto" w:fill="auto"/>
          </w:tcPr>
          <w:p w14:paraId="71602359" w14:textId="77777777" w:rsidR="00F51771" w:rsidRPr="00B65F21" w:rsidRDefault="00F51771" w:rsidP="0096118C">
            <w:pPr>
              <w:jc w:val="center"/>
              <w:rPr>
                <w:rFonts w:cs="Times New Roman"/>
                <w:sz w:val="20"/>
                <w:szCs w:val="20"/>
              </w:rPr>
            </w:pPr>
            <w:r w:rsidRPr="00B65F21">
              <w:rPr>
                <w:rFonts w:cs="Times New Roman"/>
                <w:sz w:val="20"/>
                <w:szCs w:val="20"/>
              </w:rPr>
              <w:t>0,00</w:t>
            </w:r>
          </w:p>
        </w:tc>
        <w:tc>
          <w:tcPr>
            <w:tcW w:w="872" w:type="dxa"/>
            <w:tcBorders>
              <w:top w:val="single" w:sz="4" w:space="0" w:color="auto"/>
              <w:left w:val="nil"/>
              <w:bottom w:val="single" w:sz="4" w:space="0" w:color="auto"/>
              <w:right w:val="single" w:sz="4" w:space="0" w:color="auto"/>
            </w:tcBorders>
            <w:shd w:val="clear" w:color="auto" w:fill="auto"/>
          </w:tcPr>
          <w:p w14:paraId="1038FE41" w14:textId="77777777" w:rsidR="00F51771" w:rsidRPr="00B65F21" w:rsidRDefault="00F51771" w:rsidP="0096118C">
            <w:pPr>
              <w:jc w:val="center"/>
              <w:rPr>
                <w:rFonts w:cs="Times New Roman"/>
                <w:sz w:val="20"/>
                <w:szCs w:val="20"/>
              </w:rPr>
            </w:pPr>
            <w:r w:rsidRPr="00B65F21">
              <w:rPr>
                <w:rFonts w:cs="Times New Roman"/>
                <w:sz w:val="20"/>
                <w:szCs w:val="20"/>
              </w:rPr>
              <w:t>0,00</w:t>
            </w:r>
          </w:p>
        </w:tc>
        <w:tc>
          <w:tcPr>
            <w:tcW w:w="749" w:type="dxa"/>
            <w:tcBorders>
              <w:top w:val="single" w:sz="4" w:space="0" w:color="auto"/>
              <w:left w:val="nil"/>
              <w:bottom w:val="single" w:sz="4" w:space="0" w:color="auto"/>
              <w:right w:val="single" w:sz="4" w:space="0" w:color="auto"/>
            </w:tcBorders>
            <w:shd w:val="clear" w:color="auto" w:fill="auto"/>
          </w:tcPr>
          <w:p w14:paraId="757EACE5" w14:textId="77777777" w:rsidR="00F51771" w:rsidRPr="00B65F21" w:rsidRDefault="00F51771" w:rsidP="0096118C">
            <w:pPr>
              <w:jc w:val="center"/>
              <w:rPr>
                <w:rFonts w:cs="Times New Roman"/>
                <w:sz w:val="20"/>
                <w:szCs w:val="20"/>
              </w:rPr>
            </w:pPr>
            <w:r w:rsidRPr="00B65F21">
              <w:rPr>
                <w:rFonts w:cs="Times New Roman"/>
                <w:sz w:val="20"/>
                <w:szCs w:val="20"/>
              </w:rPr>
              <w:t>0,00</w:t>
            </w:r>
          </w:p>
        </w:tc>
        <w:tc>
          <w:tcPr>
            <w:tcW w:w="749" w:type="dxa"/>
            <w:tcBorders>
              <w:top w:val="single" w:sz="4" w:space="0" w:color="auto"/>
              <w:left w:val="nil"/>
              <w:bottom w:val="single" w:sz="4" w:space="0" w:color="auto"/>
              <w:right w:val="single" w:sz="4" w:space="0" w:color="auto"/>
            </w:tcBorders>
            <w:shd w:val="clear" w:color="auto" w:fill="auto"/>
          </w:tcPr>
          <w:p w14:paraId="17BBD09E" w14:textId="77777777" w:rsidR="00F51771" w:rsidRPr="00B65F21" w:rsidRDefault="00F51771" w:rsidP="0096118C">
            <w:pPr>
              <w:jc w:val="center"/>
              <w:rPr>
                <w:rFonts w:cs="Times New Roman"/>
                <w:sz w:val="20"/>
                <w:szCs w:val="20"/>
              </w:rPr>
            </w:pPr>
            <w:r w:rsidRPr="00B65F21">
              <w:rPr>
                <w:rFonts w:cs="Times New Roman"/>
                <w:sz w:val="20"/>
                <w:szCs w:val="20"/>
              </w:rPr>
              <w:t>0,00</w:t>
            </w:r>
          </w:p>
        </w:tc>
        <w:tc>
          <w:tcPr>
            <w:tcW w:w="749" w:type="dxa"/>
            <w:tcBorders>
              <w:top w:val="single" w:sz="4" w:space="0" w:color="auto"/>
              <w:left w:val="nil"/>
              <w:bottom w:val="single" w:sz="4" w:space="0" w:color="auto"/>
              <w:right w:val="single" w:sz="4" w:space="0" w:color="auto"/>
            </w:tcBorders>
            <w:shd w:val="clear" w:color="auto" w:fill="auto"/>
          </w:tcPr>
          <w:p w14:paraId="1B3F07F4" w14:textId="77777777" w:rsidR="00F51771" w:rsidRPr="00B65F21" w:rsidRDefault="00F51771" w:rsidP="0096118C">
            <w:pPr>
              <w:jc w:val="center"/>
              <w:rPr>
                <w:rFonts w:cs="Times New Roman"/>
                <w:sz w:val="20"/>
                <w:szCs w:val="20"/>
              </w:rPr>
            </w:pPr>
            <w:r w:rsidRPr="00B65F21">
              <w:rPr>
                <w:rFonts w:cs="Times New Roman"/>
                <w:sz w:val="20"/>
                <w:szCs w:val="20"/>
              </w:rPr>
              <w:t>0,00</w:t>
            </w:r>
          </w:p>
        </w:tc>
      </w:tr>
      <w:tr w:rsidR="00F51771" w:rsidRPr="00B65F21" w14:paraId="496C501E" w14:textId="77777777" w:rsidTr="0096118C">
        <w:trPr>
          <w:trHeight w:val="561"/>
        </w:trPr>
        <w:tc>
          <w:tcPr>
            <w:tcW w:w="959" w:type="dxa"/>
            <w:tcBorders>
              <w:top w:val="nil"/>
              <w:left w:val="single" w:sz="4" w:space="0" w:color="auto"/>
              <w:bottom w:val="single" w:sz="4" w:space="0" w:color="auto"/>
              <w:right w:val="single" w:sz="4" w:space="0" w:color="auto"/>
            </w:tcBorders>
            <w:shd w:val="clear" w:color="auto" w:fill="auto"/>
          </w:tcPr>
          <w:p w14:paraId="75EC7312" w14:textId="77777777" w:rsidR="00F51771" w:rsidRPr="00B65F21" w:rsidRDefault="00F51771" w:rsidP="0096118C">
            <w:pPr>
              <w:widowControl w:val="0"/>
              <w:suppressAutoHyphens w:val="0"/>
              <w:jc w:val="center"/>
              <w:rPr>
                <w:rFonts w:cs="Times New Roman"/>
                <w:color w:val="000000"/>
                <w:sz w:val="20"/>
                <w:szCs w:val="20"/>
                <w:lang w:eastAsia="ru-RU"/>
              </w:rPr>
            </w:pPr>
            <w:r w:rsidRPr="00B65F21">
              <w:rPr>
                <w:rFonts w:cs="Times New Roman"/>
                <w:color w:val="000000"/>
                <w:sz w:val="20"/>
                <w:szCs w:val="20"/>
                <w:lang w:eastAsia="ru-RU"/>
              </w:rPr>
              <w:t>1.1.2</w:t>
            </w:r>
          </w:p>
        </w:tc>
        <w:tc>
          <w:tcPr>
            <w:tcW w:w="5953" w:type="dxa"/>
            <w:tcBorders>
              <w:top w:val="nil"/>
              <w:left w:val="nil"/>
              <w:bottom w:val="single" w:sz="4" w:space="0" w:color="auto"/>
              <w:right w:val="single" w:sz="4" w:space="0" w:color="auto"/>
            </w:tcBorders>
            <w:shd w:val="clear" w:color="auto" w:fill="auto"/>
          </w:tcPr>
          <w:p w14:paraId="0B076E6E" w14:textId="77777777" w:rsidR="00F51771" w:rsidRPr="00B65F21" w:rsidRDefault="00F51771" w:rsidP="0096118C">
            <w:pPr>
              <w:widowControl w:val="0"/>
              <w:suppressAutoHyphens w:val="0"/>
              <w:jc w:val="center"/>
              <w:rPr>
                <w:rFonts w:cs="Times New Roman"/>
                <w:sz w:val="20"/>
                <w:szCs w:val="20"/>
                <w:lang w:eastAsia="ru-RU"/>
              </w:rPr>
            </w:pPr>
            <w:r w:rsidRPr="00B65F21">
              <w:rPr>
                <w:rFonts w:cs="Times New Roman"/>
                <w:sz w:val="20"/>
                <w:szCs w:val="20"/>
                <w:lang w:eastAsia="ru-RU"/>
              </w:rPr>
              <w:t>Работы, выполняемые для надлежащего содержания перекрытий и покрытий многоквартирных домов</w:t>
            </w:r>
          </w:p>
        </w:tc>
        <w:tc>
          <w:tcPr>
            <w:tcW w:w="1134" w:type="dxa"/>
            <w:tcBorders>
              <w:top w:val="nil"/>
              <w:left w:val="nil"/>
              <w:bottom w:val="single" w:sz="4" w:space="0" w:color="auto"/>
              <w:right w:val="single" w:sz="4" w:space="0" w:color="auto"/>
            </w:tcBorders>
            <w:shd w:val="clear" w:color="auto" w:fill="auto"/>
          </w:tcPr>
          <w:p w14:paraId="37243339" w14:textId="77777777" w:rsidR="00F51771" w:rsidRPr="00B65F21" w:rsidRDefault="00F51771" w:rsidP="0096118C">
            <w:pPr>
              <w:widowControl w:val="0"/>
              <w:suppressAutoHyphens w:val="0"/>
              <w:jc w:val="center"/>
              <w:rPr>
                <w:rFonts w:cs="Times New Roman"/>
                <w:sz w:val="20"/>
                <w:szCs w:val="20"/>
                <w:lang w:eastAsia="ru-RU"/>
              </w:rPr>
            </w:pPr>
            <w:r w:rsidRPr="00B65F21">
              <w:rPr>
                <w:rFonts w:cs="Times New Roman"/>
                <w:sz w:val="20"/>
                <w:szCs w:val="20"/>
                <w:lang w:eastAsia="ru-RU"/>
              </w:rPr>
              <w:t>1 раз в квартал</w:t>
            </w:r>
          </w:p>
        </w:tc>
        <w:tc>
          <w:tcPr>
            <w:tcW w:w="993" w:type="dxa"/>
            <w:tcBorders>
              <w:top w:val="nil"/>
              <w:left w:val="nil"/>
              <w:bottom w:val="single" w:sz="4" w:space="0" w:color="auto"/>
              <w:right w:val="single" w:sz="4" w:space="0" w:color="auto"/>
            </w:tcBorders>
            <w:shd w:val="clear" w:color="auto" w:fill="auto"/>
          </w:tcPr>
          <w:p w14:paraId="02CDF391" w14:textId="77777777" w:rsidR="00F51771" w:rsidRPr="00B65F21" w:rsidRDefault="00F51771" w:rsidP="0096118C">
            <w:pPr>
              <w:widowControl w:val="0"/>
              <w:suppressAutoHyphens w:val="0"/>
              <w:jc w:val="center"/>
              <w:rPr>
                <w:rFonts w:cs="Times New Roman"/>
                <w:sz w:val="20"/>
                <w:szCs w:val="20"/>
                <w:lang w:eastAsia="ru-RU"/>
              </w:rPr>
            </w:pPr>
            <w:r w:rsidRPr="00B65F21">
              <w:rPr>
                <w:rFonts w:cs="Times New Roman"/>
                <w:sz w:val="20"/>
                <w:szCs w:val="20"/>
                <w:lang w:eastAsia="ru-RU"/>
              </w:rPr>
              <w:t>4</w:t>
            </w:r>
          </w:p>
        </w:tc>
        <w:tc>
          <w:tcPr>
            <w:tcW w:w="850" w:type="dxa"/>
            <w:tcBorders>
              <w:top w:val="nil"/>
              <w:left w:val="nil"/>
              <w:bottom w:val="single" w:sz="4" w:space="0" w:color="auto"/>
              <w:right w:val="single" w:sz="4" w:space="0" w:color="auto"/>
            </w:tcBorders>
            <w:shd w:val="clear" w:color="auto" w:fill="auto"/>
          </w:tcPr>
          <w:p w14:paraId="3205BDB2" w14:textId="77777777" w:rsidR="00F51771" w:rsidRPr="00B65F21" w:rsidRDefault="00F51771" w:rsidP="0096118C">
            <w:pPr>
              <w:jc w:val="center"/>
              <w:rPr>
                <w:rFonts w:cs="Times New Roman"/>
                <w:sz w:val="20"/>
                <w:szCs w:val="20"/>
              </w:rPr>
            </w:pPr>
            <w:r w:rsidRPr="00B65F21">
              <w:rPr>
                <w:rFonts w:cs="Times New Roman"/>
                <w:sz w:val="20"/>
                <w:szCs w:val="20"/>
              </w:rPr>
              <w:t>0,00</w:t>
            </w:r>
          </w:p>
        </w:tc>
        <w:tc>
          <w:tcPr>
            <w:tcW w:w="851" w:type="dxa"/>
            <w:tcBorders>
              <w:top w:val="nil"/>
              <w:left w:val="nil"/>
              <w:bottom w:val="single" w:sz="4" w:space="0" w:color="auto"/>
              <w:right w:val="single" w:sz="4" w:space="0" w:color="auto"/>
            </w:tcBorders>
            <w:shd w:val="clear" w:color="auto" w:fill="auto"/>
          </w:tcPr>
          <w:p w14:paraId="214B1C1A" w14:textId="77777777" w:rsidR="00F51771" w:rsidRPr="00B65F21" w:rsidRDefault="00F51771" w:rsidP="0096118C">
            <w:pPr>
              <w:jc w:val="center"/>
              <w:rPr>
                <w:rFonts w:cs="Times New Roman"/>
                <w:sz w:val="20"/>
                <w:szCs w:val="20"/>
              </w:rPr>
            </w:pPr>
            <w:r w:rsidRPr="00B65F21">
              <w:rPr>
                <w:rFonts w:cs="Times New Roman"/>
                <w:sz w:val="20"/>
                <w:szCs w:val="20"/>
              </w:rPr>
              <w:t>0,00</w:t>
            </w:r>
          </w:p>
        </w:tc>
        <w:tc>
          <w:tcPr>
            <w:tcW w:w="850" w:type="dxa"/>
            <w:tcBorders>
              <w:top w:val="nil"/>
              <w:left w:val="nil"/>
              <w:bottom w:val="single" w:sz="4" w:space="0" w:color="auto"/>
              <w:right w:val="single" w:sz="4" w:space="0" w:color="auto"/>
            </w:tcBorders>
            <w:shd w:val="clear" w:color="auto" w:fill="auto"/>
          </w:tcPr>
          <w:p w14:paraId="5981D208" w14:textId="77777777" w:rsidR="00F51771" w:rsidRPr="00B65F21" w:rsidRDefault="00F51771" w:rsidP="0096118C">
            <w:pPr>
              <w:jc w:val="center"/>
              <w:rPr>
                <w:rFonts w:cs="Times New Roman"/>
                <w:sz w:val="20"/>
                <w:szCs w:val="20"/>
              </w:rPr>
            </w:pPr>
            <w:r w:rsidRPr="00B65F21">
              <w:rPr>
                <w:rFonts w:cs="Times New Roman"/>
                <w:sz w:val="20"/>
                <w:szCs w:val="20"/>
              </w:rPr>
              <w:t>0,00</w:t>
            </w:r>
          </w:p>
        </w:tc>
        <w:tc>
          <w:tcPr>
            <w:tcW w:w="872" w:type="dxa"/>
            <w:tcBorders>
              <w:top w:val="nil"/>
              <w:left w:val="nil"/>
              <w:bottom w:val="single" w:sz="4" w:space="0" w:color="auto"/>
              <w:right w:val="single" w:sz="4" w:space="0" w:color="auto"/>
            </w:tcBorders>
            <w:shd w:val="clear" w:color="auto" w:fill="auto"/>
          </w:tcPr>
          <w:p w14:paraId="64636CC6" w14:textId="77777777" w:rsidR="00F51771" w:rsidRPr="00B65F21" w:rsidRDefault="00F51771" w:rsidP="0096118C">
            <w:pPr>
              <w:jc w:val="center"/>
              <w:rPr>
                <w:rFonts w:cs="Times New Roman"/>
                <w:sz w:val="20"/>
                <w:szCs w:val="20"/>
              </w:rPr>
            </w:pPr>
            <w:r w:rsidRPr="00B65F21">
              <w:rPr>
                <w:rFonts w:cs="Times New Roman"/>
                <w:sz w:val="20"/>
                <w:szCs w:val="20"/>
              </w:rPr>
              <w:t>0,00</w:t>
            </w:r>
          </w:p>
        </w:tc>
        <w:tc>
          <w:tcPr>
            <w:tcW w:w="749" w:type="dxa"/>
            <w:tcBorders>
              <w:top w:val="nil"/>
              <w:left w:val="nil"/>
              <w:bottom w:val="single" w:sz="4" w:space="0" w:color="auto"/>
              <w:right w:val="single" w:sz="4" w:space="0" w:color="auto"/>
            </w:tcBorders>
            <w:shd w:val="clear" w:color="auto" w:fill="auto"/>
          </w:tcPr>
          <w:p w14:paraId="5550C909" w14:textId="77777777" w:rsidR="00F51771" w:rsidRPr="00B65F21" w:rsidRDefault="00F51771" w:rsidP="0096118C">
            <w:pPr>
              <w:jc w:val="center"/>
              <w:rPr>
                <w:rFonts w:cs="Times New Roman"/>
                <w:sz w:val="20"/>
                <w:szCs w:val="20"/>
              </w:rPr>
            </w:pPr>
            <w:r w:rsidRPr="00B65F21">
              <w:rPr>
                <w:rFonts w:cs="Times New Roman"/>
                <w:sz w:val="20"/>
                <w:szCs w:val="20"/>
              </w:rPr>
              <w:t>0,00</w:t>
            </w:r>
          </w:p>
        </w:tc>
        <w:tc>
          <w:tcPr>
            <w:tcW w:w="749" w:type="dxa"/>
            <w:tcBorders>
              <w:top w:val="nil"/>
              <w:left w:val="nil"/>
              <w:bottom w:val="single" w:sz="4" w:space="0" w:color="auto"/>
              <w:right w:val="single" w:sz="4" w:space="0" w:color="auto"/>
            </w:tcBorders>
            <w:shd w:val="clear" w:color="auto" w:fill="auto"/>
          </w:tcPr>
          <w:p w14:paraId="173D47B2" w14:textId="77777777" w:rsidR="00F51771" w:rsidRPr="00B65F21" w:rsidRDefault="00F51771" w:rsidP="0096118C">
            <w:pPr>
              <w:jc w:val="center"/>
              <w:rPr>
                <w:rFonts w:cs="Times New Roman"/>
                <w:sz w:val="20"/>
                <w:szCs w:val="20"/>
              </w:rPr>
            </w:pPr>
            <w:r w:rsidRPr="00B65F21">
              <w:rPr>
                <w:rFonts w:cs="Times New Roman"/>
                <w:sz w:val="20"/>
                <w:szCs w:val="20"/>
              </w:rPr>
              <w:t>0,00</w:t>
            </w:r>
          </w:p>
        </w:tc>
        <w:tc>
          <w:tcPr>
            <w:tcW w:w="749" w:type="dxa"/>
            <w:tcBorders>
              <w:top w:val="nil"/>
              <w:left w:val="nil"/>
              <w:bottom w:val="single" w:sz="4" w:space="0" w:color="auto"/>
              <w:right w:val="single" w:sz="4" w:space="0" w:color="auto"/>
            </w:tcBorders>
            <w:shd w:val="clear" w:color="auto" w:fill="auto"/>
          </w:tcPr>
          <w:p w14:paraId="24F440F2" w14:textId="77777777" w:rsidR="00F51771" w:rsidRPr="00B65F21" w:rsidRDefault="00F51771" w:rsidP="0096118C">
            <w:pPr>
              <w:jc w:val="center"/>
              <w:rPr>
                <w:rFonts w:cs="Times New Roman"/>
                <w:sz w:val="20"/>
                <w:szCs w:val="20"/>
              </w:rPr>
            </w:pPr>
            <w:r w:rsidRPr="00B65F21">
              <w:rPr>
                <w:rFonts w:cs="Times New Roman"/>
                <w:sz w:val="20"/>
                <w:szCs w:val="20"/>
              </w:rPr>
              <w:t>0,00</w:t>
            </w:r>
          </w:p>
        </w:tc>
      </w:tr>
      <w:tr w:rsidR="00F51771" w:rsidRPr="00B65F21" w14:paraId="45924691" w14:textId="77777777" w:rsidTr="0096118C">
        <w:trPr>
          <w:trHeight w:val="555"/>
        </w:trPr>
        <w:tc>
          <w:tcPr>
            <w:tcW w:w="959" w:type="dxa"/>
            <w:tcBorders>
              <w:top w:val="single" w:sz="4" w:space="0" w:color="auto"/>
              <w:left w:val="single" w:sz="4" w:space="0" w:color="auto"/>
              <w:bottom w:val="single" w:sz="4" w:space="0" w:color="auto"/>
              <w:right w:val="single" w:sz="4" w:space="0" w:color="auto"/>
            </w:tcBorders>
            <w:shd w:val="clear" w:color="auto" w:fill="auto"/>
          </w:tcPr>
          <w:p w14:paraId="5B4A5E52" w14:textId="77777777" w:rsidR="00F51771" w:rsidRPr="00B65F21" w:rsidRDefault="00F51771" w:rsidP="0096118C">
            <w:pPr>
              <w:widowControl w:val="0"/>
              <w:suppressAutoHyphens w:val="0"/>
              <w:jc w:val="center"/>
              <w:rPr>
                <w:rFonts w:cs="Times New Roman"/>
                <w:color w:val="000000"/>
                <w:sz w:val="20"/>
                <w:szCs w:val="20"/>
                <w:lang w:eastAsia="ru-RU"/>
              </w:rPr>
            </w:pPr>
            <w:r w:rsidRPr="00B65F21">
              <w:rPr>
                <w:rFonts w:cs="Times New Roman"/>
                <w:color w:val="000000"/>
                <w:sz w:val="20"/>
                <w:szCs w:val="20"/>
                <w:lang w:eastAsia="ru-RU"/>
              </w:rPr>
              <w:t>1.1.3</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4F115E4F" w14:textId="77777777" w:rsidR="00F51771" w:rsidRPr="00B65F21" w:rsidRDefault="00F51771" w:rsidP="0096118C">
            <w:pPr>
              <w:widowControl w:val="0"/>
              <w:suppressAutoHyphens w:val="0"/>
              <w:jc w:val="center"/>
              <w:rPr>
                <w:rFonts w:cs="Times New Roman"/>
                <w:sz w:val="20"/>
                <w:szCs w:val="20"/>
                <w:lang w:eastAsia="ru-RU"/>
              </w:rPr>
            </w:pPr>
            <w:r w:rsidRPr="00B65F21">
              <w:rPr>
                <w:rFonts w:cs="Times New Roman"/>
                <w:sz w:val="20"/>
                <w:szCs w:val="20"/>
                <w:lang w:eastAsia="ru-RU"/>
              </w:rPr>
              <w:t>Работы, выполняемые для надлежащего содержания крыш многоквартирных домов: проверка кровли на отсутствие протечек</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85BD377" w14:textId="77777777" w:rsidR="00F51771" w:rsidRPr="00B65F21" w:rsidRDefault="00F51771" w:rsidP="0096118C">
            <w:pPr>
              <w:widowControl w:val="0"/>
              <w:suppressAutoHyphens w:val="0"/>
              <w:jc w:val="center"/>
              <w:rPr>
                <w:rFonts w:cs="Times New Roman"/>
                <w:sz w:val="20"/>
                <w:szCs w:val="20"/>
                <w:lang w:eastAsia="ru-RU"/>
              </w:rPr>
            </w:pPr>
            <w:r w:rsidRPr="00B65F21">
              <w:rPr>
                <w:rFonts w:cs="Times New Roman"/>
                <w:sz w:val="20"/>
                <w:szCs w:val="20"/>
                <w:lang w:eastAsia="ru-RU"/>
              </w:rPr>
              <w:t>1 раз в квартал</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5CC631C" w14:textId="77777777" w:rsidR="00F51771" w:rsidRPr="00B65F21" w:rsidRDefault="00F51771" w:rsidP="0096118C">
            <w:pPr>
              <w:widowControl w:val="0"/>
              <w:suppressAutoHyphens w:val="0"/>
              <w:jc w:val="center"/>
              <w:rPr>
                <w:rFonts w:cs="Times New Roman"/>
                <w:sz w:val="20"/>
                <w:szCs w:val="20"/>
                <w:lang w:eastAsia="ru-RU"/>
              </w:rPr>
            </w:pPr>
            <w:r w:rsidRPr="00B65F21">
              <w:rPr>
                <w:rFonts w:cs="Times New Roman"/>
                <w:sz w:val="20"/>
                <w:szCs w:val="20"/>
                <w:lang w:eastAsia="ru-RU"/>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D02EBB6" w14:textId="77777777" w:rsidR="00F51771" w:rsidRPr="00B65F21" w:rsidRDefault="00F51771" w:rsidP="0096118C">
            <w:pPr>
              <w:jc w:val="center"/>
              <w:rPr>
                <w:rFonts w:cs="Times New Roman"/>
                <w:sz w:val="20"/>
                <w:szCs w:val="20"/>
              </w:rPr>
            </w:pPr>
            <w:r w:rsidRPr="00B65F21">
              <w:rPr>
                <w:rFonts w:cs="Times New Roman"/>
                <w:sz w:val="20"/>
                <w:szCs w:val="20"/>
              </w:rPr>
              <w:t>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41963FB" w14:textId="77777777" w:rsidR="00F51771" w:rsidRPr="00B65F21" w:rsidRDefault="00F51771" w:rsidP="0096118C">
            <w:pPr>
              <w:jc w:val="center"/>
              <w:rPr>
                <w:rFonts w:cs="Times New Roman"/>
                <w:sz w:val="20"/>
                <w:szCs w:val="20"/>
              </w:rPr>
            </w:pPr>
            <w:r w:rsidRPr="00B65F21">
              <w:rPr>
                <w:rFonts w:cs="Times New Roman"/>
                <w:sz w:val="20"/>
                <w:szCs w:val="20"/>
              </w:rPr>
              <w:t>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D1D7D3C" w14:textId="77777777" w:rsidR="00F51771" w:rsidRPr="00B65F21" w:rsidRDefault="00F51771" w:rsidP="0096118C">
            <w:pPr>
              <w:jc w:val="center"/>
              <w:rPr>
                <w:rFonts w:cs="Times New Roman"/>
                <w:sz w:val="20"/>
                <w:szCs w:val="20"/>
              </w:rPr>
            </w:pPr>
            <w:r w:rsidRPr="00B65F21">
              <w:rPr>
                <w:rFonts w:cs="Times New Roman"/>
                <w:sz w:val="20"/>
                <w:szCs w:val="20"/>
              </w:rPr>
              <w:t>0,00</w:t>
            </w: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2F5A339A" w14:textId="77777777" w:rsidR="00F51771" w:rsidRPr="00B65F21" w:rsidRDefault="00F51771" w:rsidP="0096118C">
            <w:pPr>
              <w:jc w:val="center"/>
              <w:rPr>
                <w:rFonts w:cs="Times New Roman"/>
                <w:sz w:val="20"/>
                <w:szCs w:val="20"/>
              </w:rPr>
            </w:pPr>
            <w:r w:rsidRPr="00B65F21">
              <w:rPr>
                <w:rFonts w:cs="Times New Roman"/>
                <w:sz w:val="20"/>
                <w:szCs w:val="20"/>
              </w:rPr>
              <w:t>0,00</w:t>
            </w:r>
          </w:p>
        </w:tc>
        <w:tc>
          <w:tcPr>
            <w:tcW w:w="749" w:type="dxa"/>
            <w:tcBorders>
              <w:top w:val="single" w:sz="4" w:space="0" w:color="auto"/>
              <w:left w:val="single" w:sz="4" w:space="0" w:color="auto"/>
              <w:bottom w:val="single" w:sz="4" w:space="0" w:color="auto"/>
              <w:right w:val="single" w:sz="4" w:space="0" w:color="auto"/>
            </w:tcBorders>
            <w:shd w:val="clear" w:color="auto" w:fill="auto"/>
          </w:tcPr>
          <w:p w14:paraId="327A5564" w14:textId="77777777" w:rsidR="00F51771" w:rsidRPr="00B65F21" w:rsidRDefault="00F51771" w:rsidP="0096118C">
            <w:pPr>
              <w:jc w:val="center"/>
              <w:rPr>
                <w:rFonts w:cs="Times New Roman"/>
                <w:sz w:val="20"/>
                <w:szCs w:val="20"/>
              </w:rPr>
            </w:pPr>
            <w:r w:rsidRPr="00B65F21">
              <w:rPr>
                <w:rFonts w:cs="Times New Roman"/>
                <w:sz w:val="20"/>
                <w:szCs w:val="20"/>
              </w:rPr>
              <w:t>0,00</w:t>
            </w:r>
          </w:p>
        </w:tc>
        <w:tc>
          <w:tcPr>
            <w:tcW w:w="749" w:type="dxa"/>
            <w:tcBorders>
              <w:top w:val="single" w:sz="4" w:space="0" w:color="auto"/>
              <w:left w:val="single" w:sz="4" w:space="0" w:color="auto"/>
              <w:bottom w:val="single" w:sz="4" w:space="0" w:color="auto"/>
              <w:right w:val="single" w:sz="4" w:space="0" w:color="auto"/>
            </w:tcBorders>
            <w:shd w:val="clear" w:color="auto" w:fill="auto"/>
          </w:tcPr>
          <w:p w14:paraId="1A2AAAE2" w14:textId="77777777" w:rsidR="00F51771" w:rsidRPr="00B65F21" w:rsidRDefault="00F51771" w:rsidP="0096118C">
            <w:pPr>
              <w:jc w:val="center"/>
              <w:rPr>
                <w:rFonts w:cs="Times New Roman"/>
                <w:sz w:val="20"/>
                <w:szCs w:val="20"/>
              </w:rPr>
            </w:pPr>
            <w:r w:rsidRPr="00B65F21">
              <w:rPr>
                <w:rFonts w:cs="Times New Roman"/>
                <w:sz w:val="20"/>
                <w:szCs w:val="20"/>
              </w:rPr>
              <w:t>0,00</w:t>
            </w:r>
          </w:p>
        </w:tc>
        <w:tc>
          <w:tcPr>
            <w:tcW w:w="749" w:type="dxa"/>
            <w:tcBorders>
              <w:top w:val="single" w:sz="4" w:space="0" w:color="auto"/>
              <w:left w:val="single" w:sz="4" w:space="0" w:color="auto"/>
              <w:bottom w:val="single" w:sz="4" w:space="0" w:color="auto"/>
              <w:right w:val="single" w:sz="4" w:space="0" w:color="auto"/>
            </w:tcBorders>
            <w:shd w:val="clear" w:color="auto" w:fill="auto"/>
          </w:tcPr>
          <w:p w14:paraId="71EA5380" w14:textId="77777777" w:rsidR="00F51771" w:rsidRPr="00B65F21" w:rsidRDefault="00F51771" w:rsidP="0096118C">
            <w:pPr>
              <w:jc w:val="center"/>
              <w:rPr>
                <w:rFonts w:cs="Times New Roman"/>
                <w:sz w:val="20"/>
                <w:szCs w:val="20"/>
              </w:rPr>
            </w:pPr>
            <w:r w:rsidRPr="00B65F21">
              <w:rPr>
                <w:rFonts w:cs="Times New Roman"/>
                <w:sz w:val="20"/>
                <w:szCs w:val="20"/>
              </w:rPr>
              <w:t>0,00</w:t>
            </w:r>
          </w:p>
        </w:tc>
      </w:tr>
      <w:tr w:rsidR="00F51771" w:rsidRPr="00B65F21" w14:paraId="4E308862" w14:textId="77777777" w:rsidTr="0096118C">
        <w:trPr>
          <w:trHeight w:val="549"/>
        </w:trPr>
        <w:tc>
          <w:tcPr>
            <w:tcW w:w="959" w:type="dxa"/>
            <w:tcBorders>
              <w:top w:val="single" w:sz="4" w:space="0" w:color="auto"/>
              <w:left w:val="single" w:sz="4" w:space="0" w:color="auto"/>
              <w:bottom w:val="single" w:sz="4" w:space="0" w:color="auto"/>
              <w:right w:val="single" w:sz="4" w:space="0" w:color="auto"/>
            </w:tcBorders>
            <w:shd w:val="clear" w:color="auto" w:fill="auto"/>
          </w:tcPr>
          <w:p w14:paraId="17AA0644" w14:textId="77777777" w:rsidR="00F51771" w:rsidRPr="00B65F21" w:rsidRDefault="00F51771" w:rsidP="0096118C">
            <w:pPr>
              <w:widowControl w:val="0"/>
              <w:suppressAutoHyphens w:val="0"/>
              <w:jc w:val="center"/>
              <w:rPr>
                <w:rFonts w:cs="Times New Roman"/>
                <w:color w:val="000000"/>
                <w:sz w:val="20"/>
                <w:szCs w:val="20"/>
                <w:lang w:eastAsia="ru-RU"/>
              </w:rPr>
            </w:pPr>
            <w:r w:rsidRPr="00B65F21">
              <w:rPr>
                <w:rFonts w:cs="Times New Roman"/>
                <w:color w:val="000000"/>
                <w:sz w:val="20"/>
                <w:szCs w:val="20"/>
                <w:lang w:eastAsia="ru-RU"/>
              </w:rPr>
              <w:t>1.1.4</w:t>
            </w:r>
          </w:p>
        </w:tc>
        <w:tc>
          <w:tcPr>
            <w:tcW w:w="5953" w:type="dxa"/>
            <w:tcBorders>
              <w:top w:val="single" w:sz="4" w:space="0" w:color="auto"/>
              <w:left w:val="nil"/>
              <w:bottom w:val="single" w:sz="4" w:space="0" w:color="auto"/>
              <w:right w:val="single" w:sz="4" w:space="0" w:color="auto"/>
            </w:tcBorders>
            <w:shd w:val="clear" w:color="auto" w:fill="auto"/>
          </w:tcPr>
          <w:p w14:paraId="70BF0D28" w14:textId="77777777" w:rsidR="00F51771" w:rsidRPr="00B65F21" w:rsidRDefault="00F51771" w:rsidP="0096118C">
            <w:pPr>
              <w:widowControl w:val="0"/>
              <w:suppressAutoHyphens w:val="0"/>
              <w:jc w:val="center"/>
              <w:rPr>
                <w:rFonts w:cs="Times New Roman"/>
                <w:sz w:val="20"/>
                <w:szCs w:val="20"/>
                <w:lang w:eastAsia="ru-RU"/>
              </w:rPr>
            </w:pPr>
            <w:r w:rsidRPr="00B65F21">
              <w:rPr>
                <w:rFonts w:cs="Times New Roman"/>
                <w:sz w:val="20"/>
                <w:szCs w:val="20"/>
                <w:lang w:eastAsia="ru-RU"/>
              </w:rPr>
              <w:t>Работы, выполняемые для надлежащего содержания лестниц многоквартирных домов</w:t>
            </w:r>
          </w:p>
        </w:tc>
        <w:tc>
          <w:tcPr>
            <w:tcW w:w="1134" w:type="dxa"/>
            <w:tcBorders>
              <w:top w:val="single" w:sz="4" w:space="0" w:color="auto"/>
              <w:left w:val="nil"/>
              <w:bottom w:val="single" w:sz="4" w:space="0" w:color="auto"/>
              <w:right w:val="single" w:sz="4" w:space="0" w:color="auto"/>
            </w:tcBorders>
            <w:shd w:val="clear" w:color="auto" w:fill="auto"/>
          </w:tcPr>
          <w:p w14:paraId="6C68A90C" w14:textId="77777777" w:rsidR="00F51771" w:rsidRPr="00B65F21" w:rsidRDefault="00F51771" w:rsidP="0096118C">
            <w:pPr>
              <w:widowControl w:val="0"/>
              <w:suppressAutoHyphens w:val="0"/>
              <w:jc w:val="center"/>
              <w:rPr>
                <w:rFonts w:cs="Times New Roman"/>
                <w:sz w:val="20"/>
                <w:szCs w:val="20"/>
                <w:lang w:eastAsia="ru-RU"/>
              </w:rPr>
            </w:pPr>
            <w:r w:rsidRPr="00B65F21">
              <w:rPr>
                <w:rFonts w:cs="Times New Roman"/>
                <w:sz w:val="20"/>
                <w:szCs w:val="20"/>
                <w:lang w:eastAsia="ru-RU"/>
              </w:rPr>
              <w:t>2 раза в год</w:t>
            </w:r>
          </w:p>
        </w:tc>
        <w:tc>
          <w:tcPr>
            <w:tcW w:w="993" w:type="dxa"/>
            <w:tcBorders>
              <w:top w:val="single" w:sz="4" w:space="0" w:color="auto"/>
              <w:left w:val="nil"/>
              <w:bottom w:val="single" w:sz="4" w:space="0" w:color="auto"/>
              <w:right w:val="single" w:sz="4" w:space="0" w:color="auto"/>
            </w:tcBorders>
            <w:shd w:val="clear" w:color="auto" w:fill="auto"/>
          </w:tcPr>
          <w:p w14:paraId="062A1265" w14:textId="77777777" w:rsidR="00F51771" w:rsidRPr="00B65F21" w:rsidRDefault="00F51771" w:rsidP="0096118C">
            <w:pPr>
              <w:widowControl w:val="0"/>
              <w:suppressAutoHyphens w:val="0"/>
              <w:jc w:val="center"/>
              <w:rPr>
                <w:rFonts w:cs="Times New Roman"/>
                <w:sz w:val="20"/>
                <w:szCs w:val="20"/>
                <w:lang w:eastAsia="ru-RU"/>
              </w:rPr>
            </w:pPr>
            <w:r w:rsidRPr="00B65F21">
              <w:rPr>
                <w:rFonts w:cs="Times New Roman"/>
                <w:sz w:val="20"/>
                <w:szCs w:val="20"/>
                <w:lang w:eastAsia="ru-RU"/>
              </w:rPr>
              <w:t>2</w:t>
            </w:r>
          </w:p>
        </w:tc>
        <w:tc>
          <w:tcPr>
            <w:tcW w:w="850" w:type="dxa"/>
            <w:tcBorders>
              <w:top w:val="single" w:sz="4" w:space="0" w:color="auto"/>
              <w:left w:val="nil"/>
              <w:bottom w:val="single" w:sz="4" w:space="0" w:color="auto"/>
              <w:right w:val="single" w:sz="4" w:space="0" w:color="auto"/>
            </w:tcBorders>
            <w:shd w:val="clear" w:color="auto" w:fill="auto"/>
          </w:tcPr>
          <w:p w14:paraId="171068DD" w14:textId="77777777" w:rsidR="00F51771" w:rsidRPr="00B65F21" w:rsidRDefault="00F51771" w:rsidP="0096118C">
            <w:pPr>
              <w:jc w:val="center"/>
              <w:rPr>
                <w:rFonts w:cs="Times New Roman"/>
                <w:sz w:val="20"/>
                <w:szCs w:val="20"/>
              </w:rPr>
            </w:pPr>
            <w:r w:rsidRPr="00B65F21">
              <w:rPr>
                <w:rFonts w:cs="Times New Roman"/>
                <w:sz w:val="20"/>
                <w:szCs w:val="20"/>
              </w:rPr>
              <w:t>0,00</w:t>
            </w:r>
          </w:p>
        </w:tc>
        <w:tc>
          <w:tcPr>
            <w:tcW w:w="851" w:type="dxa"/>
            <w:tcBorders>
              <w:top w:val="single" w:sz="4" w:space="0" w:color="auto"/>
              <w:left w:val="nil"/>
              <w:bottom w:val="single" w:sz="4" w:space="0" w:color="auto"/>
              <w:right w:val="single" w:sz="4" w:space="0" w:color="auto"/>
            </w:tcBorders>
            <w:shd w:val="clear" w:color="auto" w:fill="auto"/>
          </w:tcPr>
          <w:p w14:paraId="6B93944A" w14:textId="77777777" w:rsidR="00F51771" w:rsidRPr="00B65F21" w:rsidRDefault="00F51771" w:rsidP="0096118C">
            <w:pPr>
              <w:jc w:val="center"/>
              <w:rPr>
                <w:rFonts w:cs="Times New Roman"/>
                <w:sz w:val="20"/>
                <w:szCs w:val="20"/>
              </w:rPr>
            </w:pPr>
            <w:r w:rsidRPr="00B65F21">
              <w:rPr>
                <w:rFonts w:cs="Times New Roman"/>
                <w:sz w:val="20"/>
                <w:szCs w:val="20"/>
              </w:rPr>
              <w:t>0,00</w:t>
            </w:r>
          </w:p>
        </w:tc>
        <w:tc>
          <w:tcPr>
            <w:tcW w:w="850" w:type="dxa"/>
            <w:tcBorders>
              <w:top w:val="single" w:sz="4" w:space="0" w:color="auto"/>
              <w:left w:val="nil"/>
              <w:bottom w:val="single" w:sz="4" w:space="0" w:color="auto"/>
              <w:right w:val="single" w:sz="4" w:space="0" w:color="auto"/>
            </w:tcBorders>
            <w:shd w:val="clear" w:color="auto" w:fill="auto"/>
          </w:tcPr>
          <w:p w14:paraId="17ACC8F5" w14:textId="77777777" w:rsidR="00F51771" w:rsidRPr="00B65F21" w:rsidRDefault="00F51771" w:rsidP="0096118C">
            <w:pPr>
              <w:jc w:val="center"/>
              <w:rPr>
                <w:rFonts w:cs="Times New Roman"/>
                <w:sz w:val="20"/>
                <w:szCs w:val="20"/>
              </w:rPr>
            </w:pPr>
            <w:r w:rsidRPr="00B65F21">
              <w:rPr>
                <w:rFonts w:cs="Times New Roman"/>
                <w:sz w:val="20"/>
                <w:szCs w:val="20"/>
              </w:rPr>
              <w:t>0,00</w:t>
            </w:r>
          </w:p>
        </w:tc>
        <w:tc>
          <w:tcPr>
            <w:tcW w:w="872" w:type="dxa"/>
            <w:tcBorders>
              <w:top w:val="single" w:sz="4" w:space="0" w:color="auto"/>
              <w:left w:val="nil"/>
              <w:bottom w:val="single" w:sz="4" w:space="0" w:color="auto"/>
              <w:right w:val="single" w:sz="4" w:space="0" w:color="auto"/>
            </w:tcBorders>
            <w:shd w:val="clear" w:color="auto" w:fill="auto"/>
          </w:tcPr>
          <w:p w14:paraId="5AA60C09" w14:textId="77777777" w:rsidR="00F51771" w:rsidRPr="00B65F21" w:rsidRDefault="00F51771" w:rsidP="0096118C">
            <w:pPr>
              <w:jc w:val="center"/>
              <w:rPr>
                <w:rFonts w:cs="Times New Roman"/>
                <w:sz w:val="20"/>
                <w:szCs w:val="20"/>
              </w:rPr>
            </w:pPr>
            <w:r w:rsidRPr="00B65F21">
              <w:rPr>
                <w:rFonts w:cs="Times New Roman"/>
                <w:sz w:val="20"/>
                <w:szCs w:val="20"/>
              </w:rPr>
              <w:t>0,00</w:t>
            </w:r>
          </w:p>
        </w:tc>
        <w:tc>
          <w:tcPr>
            <w:tcW w:w="749" w:type="dxa"/>
            <w:tcBorders>
              <w:top w:val="single" w:sz="4" w:space="0" w:color="auto"/>
              <w:left w:val="nil"/>
              <w:bottom w:val="single" w:sz="4" w:space="0" w:color="auto"/>
              <w:right w:val="single" w:sz="4" w:space="0" w:color="auto"/>
            </w:tcBorders>
            <w:shd w:val="clear" w:color="auto" w:fill="auto"/>
          </w:tcPr>
          <w:p w14:paraId="2F28957B" w14:textId="77777777" w:rsidR="00F51771" w:rsidRPr="00B65F21" w:rsidRDefault="00F51771" w:rsidP="0096118C">
            <w:pPr>
              <w:jc w:val="center"/>
              <w:rPr>
                <w:rFonts w:cs="Times New Roman"/>
                <w:sz w:val="20"/>
                <w:szCs w:val="20"/>
              </w:rPr>
            </w:pPr>
            <w:r w:rsidRPr="00B65F21">
              <w:rPr>
                <w:rFonts w:cs="Times New Roman"/>
                <w:sz w:val="20"/>
                <w:szCs w:val="20"/>
              </w:rPr>
              <w:t>0,00</w:t>
            </w:r>
          </w:p>
        </w:tc>
        <w:tc>
          <w:tcPr>
            <w:tcW w:w="749" w:type="dxa"/>
            <w:tcBorders>
              <w:top w:val="single" w:sz="4" w:space="0" w:color="auto"/>
              <w:left w:val="nil"/>
              <w:bottom w:val="single" w:sz="4" w:space="0" w:color="auto"/>
              <w:right w:val="single" w:sz="4" w:space="0" w:color="auto"/>
            </w:tcBorders>
            <w:shd w:val="clear" w:color="auto" w:fill="auto"/>
          </w:tcPr>
          <w:p w14:paraId="42FB4BDA" w14:textId="77777777" w:rsidR="00F51771" w:rsidRPr="00B65F21" w:rsidRDefault="00F51771" w:rsidP="0096118C">
            <w:pPr>
              <w:jc w:val="center"/>
              <w:rPr>
                <w:rFonts w:cs="Times New Roman"/>
                <w:sz w:val="20"/>
                <w:szCs w:val="20"/>
              </w:rPr>
            </w:pPr>
            <w:r w:rsidRPr="00B65F21">
              <w:rPr>
                <w:rFonts w:cs="Times New Roman"/>
                <w:sz w:val="20"/>
                <w:szCs w:val="20"/>
              </w:rPr>
              <w:t>0,00</w:t>
            </w:r>
          </w:p>
        </w:tc>
        <w:tc>
          <w:tcPr>
            <w:tcW w:w="749" w:type="dxa"/>
            <w:tcBorders>
              <w:top w:val="single" w:sz="4" w:space="0" w:color="auto"/>
              <w:left w:val="nil"/>
              <w:bottom w:val="single" w:sz="4" w:space="0" w:color="auto"/>
              <w:right w:val="single" w:sz="4" w:space="0" w:color="auto"/>
            </w:tcBorders>
            <w:shd w:val="clear" w:color="auto" w:fill="auto"/>
          </w:tcPr>
          <w:p w14:paraId="3D99BE91" w14:textId="77777777" w:rsidR="00F51771" w:rsidRPr="00B65F21" w:rsidRDefault="00F51771" w:rsidP="0096118C">
            <w:pPr>
              <w:jc w:val="center"/>
              <w:rPr>
                <w:rFonts w:cs="Times New Roman"/>
                <w:sz w:val="20"/>
                <w:szCs w:val="20"/>
              </w:rPr>
            </w:pPr>
            <w:r w:rsidRPr="00B65F21">
              <w:rPr>
                <w:rFonts w:cs="Times New Roman"/>
                <w:sz w:val="20"/>
                <w:szCs w:val="20"/>
              </w:rPr>
              <w:t>0,00</w:t>
            </w:r>
          </w:p>
        </w:tc>
      </w:tr>
      <w:tr w:rsidR="00F51771" w:rsidRPr="00B65F21" w14:paraId="0DD3A915" w14:textId="77777777" w:rsidTr="0096118C">
        <w:trPr>
          <w:trHeight w:val="571"/>
        </w:trPr>
        <w:tc>
          <w:tcPr>
            <w:tcW w:w="959" w:type="dxa"/>
            <w:tcBorders>
              <w:top w:val="nil"/>
              <w:left w:val="single" w:sz="4" w:space="0" w:color="auto"/>
              <w:bottom w:val="single" w:sz="4" w:space="0" w:color="auto"/>
              <w:right w:val="single" w:sz="4" w:space="0" w:color="auto"/>
            </w:tcBorders>
            <w:shd w:val="clear" w:color="auto" w:fill="auto"/>
          </w:tcPr>
          <w:p w14:paraId="36ECEAEC" w14:textId="77777777" w:rsidR="00F51771" w:rsidRPr="00B65F21" w:rsidRDefault="00F51771" w:rsidP="0096118C">
            <w:pPr>
              <w:widowControl w:val="0"/>
              <w:suppressAutoHyphens w:val="0"/>
              <w:jc w:val="center"/>
              <w:rPr>
                <w:rFonts w:cs="Times New Roman"/>
                <w:color w:val="000000"/>
                <w:sz w:val="20"/>
                <w:szCs w:val="20"/>
                <w:lang w:eastAsia="ru-RU"/>
              </w:rPr>
            </w:pPr>
            <w:r w:rsidRPr="00B65F21">
              <w:rPr>
                <w:rFonts w:cs="Times New Roman"/>
                <w:color w:val="000000"/>
                <w:sz w:val="20"/>
                <w:szCs w:val="20"/>
                <w:lang w:eastAsia="ru-RU"/>
              </w:rPr>
              <w:t>1.1.5</w:t>
            </w:r>
          </w:p>
        </w:tc>
        <w:tc>
          <w:tcPr>
            <w:tcW w:w="5953" w:type="dxa"/>
            <w:tcBorders>
              <w:top w:val="nil"/>
              <w:left w:val="nil"/>
              <w:bottom w:val="single" w:sz="4" w:space="0" w:color="auto"/>
              <w:right w:val="single" w:sz="4" w:space="0" w:color="auto"/>
            </w:tcBorders>
            <w:shd w:val="clear" w:color="auto" w:fill="auto"/>
          </w:tcPr>
          <w:p w14:paraId="39FD38FA" w14:textId="77777777" w:rsidR="00F51771" w:rsidRPr="00B65F21" w:rsidRDefault="00F51771" w:rsidP="0096118C">
            <w:pPr>
              <w:widowControl w:val="0"/>
              <w:suppressAutoHyphens w:val="0"/>
              <w:jc w:val="center"/>
              <w:rPr>
                <w:rFonts w:cs="Times New Roman"/>
                <w:sz w:val="20"/>
                <w:szCs w:val="20"/>
                <w:lang w:eastAsia="ru-RU"/>
              </w:rPr>
            </w:pPr>
            <w:r w:rsidRPr="00B65F21">
              <w:rPr>
                <w:rFonts w:cs="Times New Roman"/>
                <w:sz w:val="20"/>
                <w:szCs w:val="20"/>
                <w:lang w:eastAsia="ru-RU"/>
              </w:rPr>
              <w:t>Работы, выполняемые для надлежащего содержания фасадов многоквартирных домов</w:t>
            </w:r>
          </w:p>
        </w:tc>
        <w:tc>
          <w:tcPr>
            <w:tcW w:w="1134" w:type="dxa"/>
            <w:tcBorders>
              <w:top w:val="nil"/>
              <w:left w:val="nil"/>
              <w:bottom w:val="single" w:sz="4" w:space="0" w:color="auto"/>
              <w:right w:val="single" w:sz="4" w:space="0" w:color="auto"/>
            </w:tcBorders>
            <w:shd w:val="clear" w:color="auto" w:fill="auto"/>
          </w:tcPr>
          <w:p w14:paraId="427F8F1C" w14:textId="77777777" w:rsidR="00F51771" w:rsidRPr="00B65F21" w:rsidRDefault="00F51771" w:rsidP="0096118C">
            <w:pPr>
              <w:widowControl w:val="0"/>
              <w:suppressAutoHyphens w:val="0"/>
              <w:jc w:val="center"/>
              <w:rPr>
                <w:rFonts w:cs="Times New Roman"/>
                <w:sz w:val="20"/>
                <w:szCs w:val="20"/>
                <w:lang w:eastAsia="ru-RU"/>
              </w:rPr>
            </w:pPr>
            <w:r w:rsidRPr="00B65F21">
              <w:rPr>
                <w:rFonts w:cs="Times New Roman"/>
                <w:sz w:val="20"/>
                <w:szCs w:val="20"/>
                <w:lang w:eastAsia="ru-RU"/>
              </w:rPr>
              <w:t>2 раза в год</w:t>
            </w:r>
          </w:p>
        </w:tc>
        <w:tc>
          <w:tcPr>
            <w:tcW w:w="993" w:type="dxa"/>
            <w:tcBorders>
              <w:top w:val="nil"/>
              <w:left w:val="nil"/>
              <w:bottom w:val="single" w:sz="4" w:space="0" w:color="auto"/>
              <w:right w:val="single" w:sz="4" w:space="0" w:color="auto"/>
            </w:tcBorders>
            <w:shd w:val="clear" w:color="auto" w:fill="auto"/>
          </w:tcPr>
          <w:p w14:paraId="32A1F92B" w14:textId="77777777" w:rsidR="00F51771" w:rsidRPr="00B65F21" w:rsidRDefault="00F51771" w:rsidP="0096118C">
            <w:pPr>
              <w:widowControl w:val="0"/>
              <w:suppressAutoHyphens w:val="0"/>
              <w:jc w:val="center"/>
              <w:rPr>
                <w:rFonts w:cs="Times New Roman"/>
                <w:sz w:val="20"/>
                <w:szCs w:val="20"/>
                <w:lang w:eastAsia="ru-RU"/>
              </w:rPr>
            </w:pPr>
            <w:r w:rsidRPr="00B65F21">
              <w:rPr>
                <w:rFonts w:cs="Times New Roman"/>
                <w:sz w:val="20"/>
                <w:szCs w:val="20"/>
                <w:lang w:eastAsia="ru-RU"/>
              </w:rPr>
              <w:t>2</w:t>
            </w:r>
          </w:p>
        </w:tc>
        <w:tc>
          <w:tcPr>
            <w:tcW w:w="850" w:type="dxa"/>
            <w:tcBorders>
              <w:top w:val="nil"/>
              <w:left w:val="nil"/>
              <w:bottom w:val="single" w:sz="4" w:space="0" w:color="auto"/>
              <w:right w:val="single" w:sz="4" w:space="0" w:color="auto"/>
            </w:tcBorders>
            <w:shd w:val="clear" w:color="auto" w:fill="auto"/>
          </w:tcPr>
          <w:p w14:paraId="0AE0B1DA" w14:textId="77777777" w:rsidR="00F51771" w:rsidRPr="00B65F21" w:rsidRDefault="00F51771" w:rsidP="0096118C">
            <w:pPr>
              <w:jc w:val="center"/>
              <w:rPr>
                <w:rFonts w:cs="Times New Roman"/>
                <w:sz w:val="20"/>
                <w:szCs w:val="20"/>
              </w:rPr>
            </w:pPr>
            <w:r w:rsidRPr="00B65F21">
              <w:rPr>
                <w:rFonts w:cs="Times New Roman"/>
                <w:sz w:val="20"/>
                <w:szCs w:val="20"/>
              </w:rPr>
              <w:t>0,00</w:t>
            </w:r>
          </w:p>
        </w:tc>
        <w:tc>
          <w:tcPr>
            <w:tcW w:w="851" w:type="dxa"/>
            <w:tcBorders>
              <w:top w:val="nil"/>
              <w:left w:val="nil"/>
              <w:bottom w:val="single" w:sz="4" w:space="0" w:color="auto"/>
              <w:right w:val="single" w:sz="4" w:space="0" w:color="auto"/>
            </w:tcBorders>
            <w:shd w:val="clear" w:color="auto" w:fill="auto"/>
          </w:tcPr>
          <w:p w14:paraId="6913B9C1" w14:textId="77777777" w:rsidR="00F51771" w:rsidRPr="00B65F21" w:rsidRDefault="00F51771" w:rsidP="0096118C">
            <w:pPr>
              <w:jc w:val="center"/>
              <w:rPr>
                <w:rFonts w:cs="Times New Roman"/>
                <w:sz w:val="20"/>
                <w:szCs w:val="20"/>
              </w:rPr>
            </w:pPr>
            <w:r w:rsidRPr="00B65F21">
              <w:rPr>
                <w:rFonts w:cs="Times New Roman"/>
                <w:sz w:val="20"/>
                <w:szCs w:val="20"/>
              </w:rPr>
              <w:t>0,00</w:t>
            </w:r>
          </w:p>
        </w:tc>
        <w:tc>
          <w:tcPr>
            <w:tcW w:w="850" w:type="dxa"/>
            <w:tcBorders>
              <w:top w:val="nil"/>
              <w:left w:val="nil"/>
              <w:bottom w:val="single" w:sz="4" w:space="0" w:color="auto"/>
              <w:right w:val="single" w:sz="4" w:space="0" w:color="auto"/>
            </w:tcBorders>
            <w:shd w:val="clear" w:color="auto" w:fill="auto"/>
          </w:tcPr>
          <w:p w14:paraId="34CA1ED8" w14:textId="77777777" w:rsidR="00F51771" w:rsidRPr="00B65F21" w:rsidRDefault="00F51771" w:rsidP="0096118C">
            <w:pPr>
              <w:jc w:val="center"/>
              <w:rPr>
                <w:rFonts w:cs="Times New Roman"/>
                <w:sz w:val="20"/>
                <w:szCs w:val="20"/>
              </w:rPr>
            </w:pPr>
            <w:r w:rsidRPr="00B65F21">
              <w:rPr>
                <w:rFonts w:cs="Times New Roman"/>
                <w:sz w:val="20"/>
                <w:szCs w:val="20"/>
              </w:rPr>
              <w:t>0,00</w:t>
            </w:r>
          </w:p>
        </w:tc>
        <w:tc>
          <w:tcPr>
            <w:tcW w:w="872" w:type="dxa"/>
            <w:tcBorders>
              <w:top w:val="nil"/>
              <w:left w:val="nil"/>
              <w:bottom w:val="single" w:sz="4" w:space="0" w:color="auto"/>
              <w:right w:val="single" w:sz="4" w:space="0" w:color="auto"/>
            </w:tcBorders>
            <w:shd w:val="clear" w:color="auto" w:fill="auto"/>
          </w:tcPr>
          <w:p w14:paraId="490E165D" w14:textId="77777777" w:rsidR="00F51771" w:rsidRPr="00B65F21" w:rsidRDefault="00F51771" w:rsidP="0096118C">
            <w:pPr>
              <w:jc w:val="center"/>
              <w:rPr>
                <w:rFonts w:cs="Times New Roman"/>
                <w:sz w:val="20"/>
                <w:szCs w:val="20"/>
              </w:rPr>
            </w:pPr>
            <w:r w:rsidRPr="00B65F21">
              <w:rPr>
                <w:rFonts w:cs="Times New Roman"/>
                <w:sz w:val="20"/>
                <w:szCs w:val="20"/>
              </w:rPr>
              <w:t>0,00</w:t>
            </w:r>
          </w:p>
        </w:tc>
        <w:tc>
          <w:tcPr>
            <w:tcW w:w="749" w:type="dxa"/>
            <w:tcBorders>
              <w:top w:val="nil"/>
              <w:left w:val="nil"/>
              <w:bottom w:val="single" w:sz="4" w:space="0" w:color="auto"/>
              <w:right w:val="single" w:sz="4" w:space="0" w:color="auto"/>
            </w:tcBorders>
            <w:shd w:val="clear" w:color="auto" w:fill="auto"/>
          </w:tcPr>
          <w:p w14:paraId="3C7CDC15" w14:textId="77777777" w:rsidR="00F51771" w:rsidRPr="00B65F21" w:rsidRDefault="00F51771" w:rsidP="0096118C">
            <w:pPr>
              <w:jc w:val="center"/>
              <w:rPr>
                <w:rFonts w:cs="Times New Roman"/>
                <w:sz w:val="20"/>
                <w:szCs w:val="20"/>
              </w:rPr>
            </w:pPr>
            <w:r w:rsidRPr="00B65F21">
              <w:rPr>
                <w:rFonts w:cs="Times New Roman"/>
                <w:sz w:val="20"/>
                <w:szCs w:val="20"/>
              </w:rPr>
              <w:t>0,00</w:t>
            </w:r>
          </w:p>
        </w:tc>
        <w:tc>
          <w:tcPr>
            <w:tcW w:w="749" w:type="dxa"/>
            <w:tcBorders>
              <w:top w:val="nil"/>
              <w:left w:val="nil"/>
              <w:bottom w:val="single" w:sz="4" w:space="0" w:color="auto"/>
              <w:right w:val="single" w:sz="4" w:space="0" w:color="auto"/>
            </w:tcBorders>
            <w:shd w:val="clear" w:color="auto" w:fill="auto"/>
          </w:tcPr>
          <w:p w14:paraId="1D13D37E" w14:textId="77777777" w:rsidR="00F51771" w:rsidRPr="00B65F21" w:rsidRDefault="00F51771" w:rsidP="0096118C">
            <w:pPr>
              <w:jc w:val="center"/>
              <w:rPr>
                <w:rFonts w:cs="Times New Roman"/>
                <w:sz w:val="20"/>
                <w:szCs w:val="20"/>
              </w:rPr>
            </w:pPr>
            <w:r w:rsidRPr="00B65F21">
              <w:rPr>
                <w:rFonts w:cs="Times New Roman"/>
                <w:sz w:val="20"/>
                <w:szCs w:val="20"/>
              </w:rPr>
              <w:t>0,00</w:t>
            </w:r>
          </w:p>
        </w:tc>
        <w:tc>
          <w:tcPr>
            <w:tcW w:w="749" w:type="dxa"/>
            <w:tcBorders>
              <w:top w:val="nil"/>
              <w:left w:val="nil"/>
              <w:bottom w:val="single" w:sz="4" w:space="0" w:color="auto"/>
              <w:right w:val="single" w:sz="4" w:space="0" w:color="auto"/>
            </w:tcBorders>
            <w:shd w:val="clear" w:color="auto" w:fill="auto"/>
          </w:tcPr>
          <w:p w14:paraId="1CA555A7" w14:textId="77777777" w:rsidR="00F51771" w:rsidRPr="00B65F21" w:rsidRDefault="00F51771" w:rsidP="0096118C">
            <w:pPr>
              <w:jc w:val="center"/>
              <w:rPr>
                <w:rFonts w:cs="Times New Roman"/>
                <w:sz w:val="20"/>
                <w:szCs w:val="20"/>
              </w:rPr>
            </w:pPr>
            <w:r w:rsidRPr="00B65F21">
              <w:rPr>
                <w:rFonts w:cs="Times New Roman"/>
                <w:sz w:val="20"/>
                <w:szCs w:val="20"/>
              </w:rPr>
              <w:t>0,00</w:t>
            </w:r>
          </w:p>
        </w:tc>
      </w:tr>
      <w:tr w:rsidR="00F51771" w:rsidRPr="00B65F21" w14:paraId="26A09988" w14:textId="77777777" w:rsidTr="0096118C">
        <w:trPr>
          <w:trHeight w:val="900"/>
        </w:trPr>
        <w:tc>
          <w:tcPr>
            <w:tcW w:w="959" w:type="dxa"/>
            <w:tcBorders>
              <w:top w:val="nil"/>
              <w:left w:val="single" w:sz="4" w:space="0" w:color="auto"/>
              <w:bottom w:val="single" w:sz="4" w:space="0" w:color="auto"/>
              <w:right w:val="single" w:sz="4" w:space="0" w:color="auto"/>
            </w:tcBorders>
            <w:shd w:val="clear" w:color="auto" w:fill="auto"/>
          </w:tcPr>
          <w:p w14:paraId="0C0A5410" w14:textId="77777777" w:rsidR="00F51771" w:rsidRPr="00B65F21" w:rsidRDefault="00F51771" w:rsidP="0096118C">
            <w:pPr>
              <w:widowControl w:val="0"/>
              <w:suppressAutoHyphens w:val="0"/>
              <w:jc w:val="center"/>
              <w:rPr>
                <w:rFonts w:cs="Times New Roman"/>
                <w:color w:val="000000"/>
                <w:sz w:val="20"/>
                <w:szCs w:val="20"/>
                <w:lang w:eastAsia="ru-RU"/>
              </w:rPr>
            </w:pPr>
            <w:r w:rsidRPr="00B65F21">
              <w:rPr>
                <w:rFonts w:cs="Times New Roman"/>
                <w:color w:val="000000"/>
                <w:sz w:val="20"/>
                <w:szCs w:val="20"/>
                <w:lang w:eastAsia="ru-RU"/>
              </w:rPr>
              <w:t>1.1.6</w:t>
            </w:r>
          </w:p>
        </w:tc>
        <w:tc>
          <w:tcPr>
            <w:tcW w:w="5953" w:type="dxa"/>
            <w:tcBorders>
              <w:top w:val="nil"/>
              <w:left w:val="nil"/>
              <w:bottom w:val="single" w:sz="4" w:space="0" w:color="auto"/>
              <w:right w:val="single" w:sz="4" w:space="0" w:color="auto"/>
            </w:tcBorders>
            <w:shd w:val="clear" w:color="auto" w:fill="auto"/>
          </w:tcPr>
          <w:p w14:paraId="03479D98" w14:textId="77777777" w:rsidR="00F51771" w:rsidRPr="00B65F21" w:rsidRDefault="00F51771" w:rsidP="0096118C">
            <w:pPr>
              <w:widowControl w:val="0"/>
              <w:suppressAutoHyphens w:val="0"/>
              <w:jc w:val="center"/>
              <w:rPr>
                <w:rFonts w:cs="Times New Roman"/>
                <w:sz w:val="20"/>
                <w:szCs w:val="20"/>
                <w:lang w:eastAsia="ru-RU"/>
              </w:rPr>
            </w:pPr>
            <w:r w:rsidRPr="00B65F21">
              <w:rPr>
                <w:rFonts w:cs="Times New Roman"/>
                <w:sz w:val="20"/>
                <w:szCs w:val="20"/>
                <w:lang w:eastAsia="ru-RU"/>
              </w:rPr>
              <w:t>Работы, выполняемые для надлежащего содержания внутренней отделки многоквартирных домов, - проверка состояния</w:t>
            </w:r>
          </w:p>
          <w:p w14:paraId="6D757109" w14:textId="77777777" w:rsidR="00F51771" w:rsidRPr="00B65F21" w:rsidRDefault="00F51771" w:rsidP="0096118C">
            <w:pPr>
              <w:widowControl w:val="0"/>
              <w:jc w:val="center"/>
              <w:rPr>
                <w:rFonts w:cs="Times New Roman"/>
                <w:sz w:val="20"/>
                <w:szCs w:val="20"/>
                <w:lang w:eastAsia="ru-RU"/>
              </w:rPr>
            </w:pPr>
            <w:r w:rsidRPr="00B65F21">
              <w:rPr>
                <w:rFonts w:cs="Times New Roman"/>
                <w:sz w:val="20"/>
                <w:szCs w:val="20"/>
                <w:lang w:eastAsia="ru-RU"/>
              </w:rPr>
              <w:t>внутренней отделки. 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tc>
        <w:tc>
          <w:tcPr>
            <w:tcW w:w="1134" w:type="dxa"/>
            <w:tcBorders>
              <w:top w:val="nil"/>
              <w:left w:val="nil"/>
              <w:bottom w:val="single" w:sz="4" w:space="0" w:color="auto"/>
              <w:right w:val="single" w:sz="4" w:space="0" w:color="auto"/>
            </w:tcBorders>
            <w:shd w:val="clear" w:color="auto" w:fill="auto"/>
          </w:tcPr>
          <w:p w14:paraId="4D7E558A" w14:textId="77777777" w:rsidR="00F51771" w:rsidRPr="00B65F21" w:rsidRDefault="00F51771" w:rsidP="0096118C">
            <w:pPr>
              <w:widowControl w:val="0"/>
              <w:suppressAutoHyphens w:val="0"/>
              <w:jc w:val="center"/>
              <w:rPr>
                <w:rFonts w:cs="Times New Roman"/>
                <w:sz w:val="20"/>
                <w:szCs w:val="20"/>
                <w:lang w:eastAsia="ru-RU"/>
              </w:rPr>
            </w:pPr>
            <w:r w:rsidRPr="00B65F21">
              <w:rPr>
                <w:rFonts w:cs="Times New Roman"/>
                <w:sz w:val="20"/>
                <w:szCs w:val="20"/>
                <w:lang w:eastAsia="ru-RU"/>
              </w:rPr>
              <w:t>2 раза в год</w:t>
            </w:r>
          </w:p>
        </w:tc>
        <w:tc>
          <w:tcPr>
            <w:tcW w:w="993" w:type="dxa"/>
            <w:tcBorders>
              <w:top w:val="nil"/>
              <w:left w:val="nil"/>
              <w:bottom w:val="single" w:sz="4" w:space="0" w:color="auto"/>
              <w:right w:val="single" w:sz="4" w:space="0" w:color="auto"/>
            </w:tcBorders>
            <w:shd w:val="clear" w:color="auto" w:fill="auto"/>
          </w:tcPr>
          <w:p w14:paraId="02A475DD" w14:textId="77777777" w:rsidR="00F51771" w:rsidRPr="00B65F21" w:rsidRDefault="00F51771" w:rsidP="0096118C">
            <w:pPr>
              <w:widowControl w:val="0"/>
              <w:suppressAutoHyphens w:val="0"/>
              <w:jc w:val="center"/>
              <w:rPr>
                <w:rFonts w:cs="Times New Roman"/>
                <w:sz w:val="20"/>
                <w:szCs w:val="20"/>
                <w:lang w:eastAsia="ru-RU"/>
              </w:rPr>
            </w:pPr>
            <w:r w:rsidRPr="00B65F21">
              <w:rPr>
                <w:rFonts w:cs="Times New Roman"/>
                <w:sz w:val="20"/>
                <w:szCs w:val="20"/>
                <w:lang w:eastAsia="ru-RU"/>
              </w:rPr>
              <w:t>2</w:t>
            </w:r>
          </w:p>
        </w:tc>
        <w:tc>
          <w:tcPr>
            <w:tcW w:w="850" w:type="dxa"/>
            <w:tcBorders>
              <w:top w:val="nil"/>
              <w:left w:val="nil"/>
              <w:bottom w:val="single" w:sz="4" w:space="0" w:color="auto"/>
              <w:right w:val="single" w:sz="4" w:space="0" w:color="auto"/>
            </w:tcBorders>
            <w:shd w:val="clear" w:color="auto" w:fill="auto"/>
          </w:tcPr>
          <w:p w14:paraId="7A4A53E2" w14:textId="77777777" w:rsidR="00F51771" w:rsidRPr="00B65F21" w:rsidRDefault="00F51771" w:rsidP="0096118C">
            <w:pPr>
              <w:jc w:val="center"/>
              <w:rPr>
                <w:rFonts w:cs="Times New Roman"/>
                <w:sz w:val="20"/>
                <w:szCs w:val="20"/>
              </w:rPr>
            </w:pPr>
            <w:r w:rsidRPr="00B65F21">
              <w:rPr>
                <w:rFonts w:cs="Times New Roman"/>
                <w:sz w:val="20"/>
                <w:szCs w:val="20"/>
              </w:rPr>
              <w:t>0,00</w:t>
            </w:r>
          </w:p>
        </w:tc>
        <w:tc>
          <w:tcPr>
            <w:tcW w:w="851" w:type="dxa"/>
            <w:tcBorders>
              <w:top w:val="nil"/>
              <w:left w:val="nil"/>
              <w:bottom w:val="single" w:sz="4" w:space="0" w:color="auto"/>
              <w:right w:val="single" w:sz="4" w:space="0" w:color="auto"/>
            </w:tcBorders>
            <w:shd w:val="clear" w:color="auto" w:fill="auto"/>
          </w:tcPr>
          <w:p w14:paraId="1080F294" w14:textId="77777777" w:rsidR="00F51771" w:rsidRPr="00B65F21" w:rsidRDefault="00F51771" w:rsidP="0096118C">
            <w:pPr>
              <w:jc w:val="center"/>
              <w:rPr>
                <w:rFonts w:cs="Times New Roman"/>
                <w:sz w:val="20"/>
                <w:szCs w:val="20"/>
              </w:rPr>
            </w:pPr>
            <w:r w:rsidRPr="00B65F21">
              <w:rPr>
                <w:rFonts w:cs="Times New Roman"/>
                <w:sz w:val="20"/>
                <w:szCs w:val="20"/>
              </w:rPr>
              <w:t>0,00</w:t>
            </w:r>
          </w:p>
        </w:tc>
        <w:tc>
          <w:tcPr>
            <w:tcW w:w="850" w:type="dxa"/>
            <w:tcBorders>
              <w:top w:val="nil"/>
              <w:left w:val="nil"/>
              <w:bottom w:val="single" w:sz="4" w:space="0" w:color="auto"/>
              <w:right w:val="single" w:sz="4" w:space="0" w:color="auto"/>
            </w:tcBorders>
            <w:shd w:val="clear" w:color="auto" w:fill="auto"/>
          </w:tcPr>
          <w:p w14:paraId="3DE6CA58" w14:textId="77777777" w:rsidR="00F51771" w:rsidRPr="00B65F21" w:rsidRDefault="00F51771" w:rsidP="0096118C">
            <w:pPr>
              <w:jc w:val="center"/>
              <w:rPr>
                <w:rFonts w:cs="Times New Roman"/>
                <w:sz w:val="20"/>
                <w:szCs w:val="20"/>
              </w:rPr>
            </w:pPr>
            <w:r w:rsidRPr="00B65F21">
              <w:rPr>
                <w:rFonts w:cs="Times New Roman"/>
                <w:sz w:val="20"/>
                <w:szCs w:val="20"/>
              </w:rPr>
              <w:t>0,00</w:t>
            </w:r>
          </w:p>
        </w:tc>
        <w:tc>
          <w:tcPr>
            <w:tcW w:w="872" w:type="dxa"/>
            <w:tcBorders>
              <w:top w:val="nil"/>
              <w:left w:val="nil"/>
              <w:bottom w:val="single" w:sz="4" w:space="0" w:color="auto"/>
              <w:right w:val="single" w:sz="4" w:space="0" w:color="auto"/>
            </w:tcBorders>
            <w:shd w:val="clear" w:color="auto" w:fill="auto"/>
          </w:tcPr>
          <w:p w14:paraId="59ED5CBF" w14:textId="77777777" w:rsidR="00F51771" w:rsidRPr="00B65F21" w:rsidRDefault="00F51771" w:rsidP="0096118C">
            <w:pPr>
              <w:jc w:val="center"/>
              <w:rPr>
                <w:rFonts w:cs="Times New Roman"/>
                <w:sz w:val="20"/>
                <w:szCs w:val="20"/>
              </w:rPr>
            </w:pPr>
            <w:r w:rsidRPr="00B65F21">
              <w:rPr>
                <w:rFonts w:cs="Times New Roman"/>
                <w:sz w:val="20"/>
                <w:szCs w:val="20"/>
              </w:rPr>
              <w:t>0,00</w:t>
            </w:r>
          </w:p>
        </w:tc>
        <w:tc>
          <w:tcPr>
            <w:tcW w:w="749" w:type="dxa"/>
            <w:tcBorders>
              <w:top w:val="nil"/>
              <w:left w:val="nil"/>
              <w:bottom w:val="single" w:sz="4" w:space="0" w:color="auto"/>
              <w:right w:val="single" w:sz="4" w:space="0" w:color="auto"/>
            </w:tcBorders>
            <w:shd w:val="clear" w:color="auto" w:fill="auto"/>
          </w:tcPr>
          <w:p w14:paraId="020BEFDF" w14:textId="77777777" w:rsidR="00F51771" w:rsidRPr="00B65F21" w:rsidRDefault="00F51771" w:rsidP="0096118C">
            <w:pPr>
              <w:jc w:val="center"/>
              <w:rPr>
                <w:rFonts w:cs="Times New Roman"/>
                <w:sz w:val="20"/>
                <w:szCs w:val="20"/>
              </w:rPr>
            </w:pPr>
            <w:r w:rsidRPr="00B65F21">
              <w:rPr>
                <w:rFonts w:cs="Times New Roman"/>
                <w:sz w:val="20"/>
                <w:szCs w:val="20"/>
              </w:rPr>
              <w:t>0,00</w:t>
            </w:r>
          </w:p>
        </w:tc>
        <w:tc>
          <w:tcPr>
            <w:tcW w:w="749" w:type="dxa"/>
            <w:tcBorders>
              <w:top w:val="nil"/>
              <w:left w:val="nil"/>
              <w:bottom w:val="single" w:sz="4" w:space="0" w:color="auto"/>
              <w:right w:val="single" w:sz="4" w:space="0" w:color="auto"/>
            </w:tcBorders>
            <w:shd w:val="clear" w:color="auto" w:fill="auto"/>
          </w:tcPr>
          <w:p w14:paraId="1EFDE161" w14:textId="77777777" w:rsidR="00F51771" w:rsidRPr="00B65F21" w:rsidRDefault="00F51771" w:rsidP="0096118C">
            <w:pPr>
              <w:jc w:val="center"/>
              <w:rPr>
                <w:rFonts w:cs="Times New Roman"/>
                <w:sz w:val="20"/>
                <w:szCs w:val="20"/>
              </w:rPr>
            </w:pPr>
            <w:r w:rsidRPr="00B65F21">
              <w:rPr>
                <w:rFonts w:cs="Times New Roman"/>
                <w:sz w:val="20"/>
                <w:szCs w:val="20"/>
              </w:rPr>
              <w:t>0,00</w:t>
            </w:r>
          </w:p>
        </w:tc>
        <w:tc>
          <w:tcPr>
            <w:tcW w:w="749" w:type="dxa"/>
            <w:tcBorders>
              <w:top w:val="nil"/>
              <w:left w:val="nil"/>
              <w:bottom w:val="single" w:sz="4" w:space="0" w:color="auto"/>
              <w:right w:val="single" w:sz="4" w:space="0" w:color="auto"/>
            </w:tcBorders>
            <w:shd w:val="clear" w:color="auto" w:fill="auto"/>
          </w:tcPr>
          <w:p w14:paraId="0CBC15E5" w14:textId="77777777" w:rsidR="00F51771" w:rsidRPr="00B65F21" w:rsidRDefault="00F51771" w:rsidP="0096118C">
            <w:pPr>
              <w:jc w:val="center"/>
              <w:rPr>
                <w:rFonts w:cs="Times New Roman"/>
                <w:sz w:val="20"/>
                <w:szCs w:val="20"/>
              </w:rPr>
            </w:pPr>
            <w:r w:rsidRPr="00B65F21">
              <w:rPr>
                <w:rFonts w:cs="Times New Roman"/>
                <w:sz w:val="20"/>
                <w:szCs w:val="20"/>
              </w:rPr>
              <w:t>0,00</w:t>
            </w:r>
          </w:p>
        </w:tc>
      </w:tr>
      <w:tr w:rsidR="00F51771" w:rsidRPr="00B65F21" w14:paraId="144170A3" w14:textId="77777777" w:rsidTr="0096118C">
        <w:trPr>
          <w:trHeight w:val="651"/>
        </w:trPr>
        <w:tc>
          <w:tcPr>
            <w:tcW w:w="959" w:type="dxa"/>
            <w:tcBorders>
              <w:top w:val="single" w:sz="4" w:space="0" w:color="auto"/>
              <w:left w:val="single" w:sz="4" w:space="0" w:color="auto"/>
              <w:bottom w:val="single" w:sz="4" w:space="0" w:color="auto"/>
              <w:right w:val="single" w:sz="4" w:space="0" w:color="auto"/>
            </w:tcBorders>
            <w:shd w:val="clear" w:color="auto" w:fill="auto"/>
          </w:tcPr>
          <w:p w14:paraId="7A2EB7BE" w14:textId="77777777" w:rsidR="00F51771" w:rsidRPr="00B65F21" w:rsidRDefault="00F51771" w:rsidP="0096118C">
            <w:pPr>
              <w:widowControl w:val="0"/>
              <w:suppressAutoHyphens w:val="0"/>
              <w:jc w:val="center"/>
              <w:rPr>
                <w:rFonts w:cs="Times New Roman"/>
                <w:color w:val="000000"/>
                <w:sz w:val="20"/>
                <w:szCs w:val="20"/>
                <w:lang w:eastAsia="ru-RU"/>
              </w:rPr>
            </w:pPr>
            <w:r w:rsidRPr="00B65F21">
              <w:rPr>
                <w:rFonts w:cs="Times New Roman"/>
                <w:color w:val="000000"/>
                <w:sz w:val="20"/>
                <w:szCs w:val="20"/>
                <w:lang w:eastAsia="ru-RU"/>
              </w:rPr>
              <w:t>1.1.7</w:t>
            </w:r>
          </w:p>
        </w:tc>
        <w:tc>
          <w:tcPr>
            <w:tcW w:w="5953" w:type="dxa"/>
            <w:tcBorders>
              <w:top w:val="single" w:sz="4" w:space="0" w:color="auto"/>
              <w:left w:val="nil"/>
              <w:bottom w:val="single" w:sz="4" w:space="0" w:color="auto"/>
              <w:right w:val="single" w:sz="4" w:space="0" w:color="auto"/>
            </w:tcBorders>
            <w:shd w:val="clear" w:color="auto" w:fill="auto"/>
          </w:tcPr>
          <w:p w14:paraId="69465AAB" w14:textId="77777777" w:rsidR="00F51771" w:rsidRDefault="00F51771" w:rsidP="0096118C">
            <w:pPr>
              <w:widowControl w:val="0"/>
              <w:suppressAutoHyphens w:val="0"/>
              <w:jc w:val="center"/>
              <w:rPr>
                <w:rFonts w:cs="Times New Roman"/>
                <w:sz w:val="20"/>
                <w:szCs w:val="20"/>
                <w:lang w:eastAsia="ru-RU"/>
              </w:rPr>
            </w:pPr>
            <w:r w:rsidRPr="00B65F21">
              <w:rPr>
                <w:rFonts w:cs="Times New Roman"/>
                <w:sz w:val="20"/>
                <w:szCs w:val="20"/>
                <w:lang w:eastAsia="ru-RU"/>
              </w:rPr>
              <w:t>Работы, выполняемые для надлежащего содержания полов помещений, относящихся к общему имуществу в многоквартирном доме</w:t>
            </w:r>
          </w:p>
          <w:p w14:paraId="6D4BDCD8" w14:textId="057EB730" w:rsidR="00F51771" w:rsidRPr="00B65F21" w:rsidRDefault="00F51771" w:rsidP="0096118C">
            <w:pPr>
              <w:widowControl w:val="0"/>
              <w:suppressAutoHyphens w:val="0"/>
              <w:jc w:val="center"/>
              <w:rPr>
                <w:rFonts w:cs="Times New Roman"/>
                <w:sz w:val="20"/>
                <w:szCs w:val="20"/>
                <w:lang w:eastAsia="ru-RU"/>
              </w:rPr>
            </w:pPr>
          </w:p>
        </w:tc>
        <w:tc>
          <w:tcPr>
            <w:tcW w:w="1134" w:type="dxa"/>
            <w:tcBorders>
              <w:top w:val="single" w:sz="4" w:space="0" w:color="auto"/>
              <w:left w:val="nil"/>
              <w:bottom w:val="single" w:sz="4" w:space="0" w:color="auto"/>
              <w:right w:val="single" w:sz="4" w:space="0" w:color="auto"/>
            </w:tcBorders>
            <w:shd w:val="clear" w:color="auto" w:fill="auto"/>
          </w:tcPr>
          <w:p w14:paraId="12644F2B" w14:textId="77777777" w:rsidR="00F51771" w:rsidRPr="00B65F21" w:rsidRDefault="00F51771" w:rsidP="0096118C">
            <w:pPr>
              <w:widowControl w:val="0"/>
              <w:suppressAutoHyphens w:val="0"/>
              <w:jc w:val="center"/>
              <w:rPr>
                <w:rFonts w:cs="Times New Roman"/>
                <w:sz w:val="20"/>
                <w:szCs w:val="20"/>
                <w:lang w:eastAsia="ru-RU"/>
              </w:rPr>
            </w:pPr>
            <w:r w:rsidRPr="00B65F21">
              <w:rPr>
                <w:rFonts w:cs="Times New Roman"/>
                <w:sz w:val="20"/>
                <w:szCs w:val="20"/>
                <w:lang w:eastAsia="ru-RU"/>
              </w:rPr>
              <w:t>2 раза в год</w:t>
            </w:r>
          </w:p>
        </w:tc>
        <w:tc>
          <w:tcPr>
            <w:tcW w:w="993" w:type="dxa"/>
            <w:tcBorders>
              <w:top w:val="single" w:sz="4" w:space="0" w:color="auto"/>
              <w:left w:val="nil"/>
              <w:bottom w:val="single" w:sz="4" w:space="0" w:color="auto"/>
              <w:right w:val="single" w:sz="4" w:space="0" w:color="auto"/>
            </w:tcBorders>
            <w:shd w:val="clear" w:color="auto" w:fill="auto"/>
          </w:tcPr>
          <w:p w14:paraId="2D3DF279" w14:textId="77777777" w:rsidR="00F51771" w:rsidRPr="00B65F21" w:rsidRDefault="00F51771" w:rsidP="0096118C">
            <w:pPr>
              <w:widowControl w:val="0"/>
              <w:suppressAutoHyphens w:val="0"/>
              <w:jc w:val="center"/>
              <w:rPr>
                <w:rFonts w:cs="Times New Roman"/>
                <w:sz w:val="20"/>
                <w:szCs w:val="20"/>
                <w:lang w:eastAsia="ru-RU"/>
              </w:rPr>
            </w:pPr>
            <w:r w:rsidRPr="00B65F21">
              <w:rPr>
                <w:rFonts w:cs="Times New Roman"/>
                <w:sz w:val="20"/>
                <w:szCs w:val="20"/>
                <w:lang w:eastAsia="ru-RU"/>
              </w:rPr>
              <w:t>2</w:t>
            </w:r>
          </w:p>
        </w:tc>
        <w:tc>
          <w:tcPr>
            <w:tcW w:w="850" w:type="dxa"/>
            <w:tcBorders>
              <w:top w:val="single" w:sz="4" w:space="0" w:color="auto"/>
              <w:left w:val="nil"/>
              <w:bottom w:val="single" w:sz="4" w:space="0" w:color="auto"/>
              <w:right w:val="single" w:sz="4" w:space="0" w:color="auto"/>
            </w:tcBorders>
            <w:shd w:val="clear" w:color="auto" w:fill="auto"/>
          </w:tcPr>
          <w:p w14:paraId="3C8BDB3B" w14:textId="77777777" w:rsidR="00F51771" w:rsidRPr="00B65F21" w:rsidRDefault="00F51771" w:rsidP="0096118C">
            <w:pPr>
              <w:jc w:val="center"/>
              <w:rPr>
                <w:rFonts w:cs="Times New Roman"/>
                <w:sz w:val="20"/>
                <w:szCs w:val="20"/>
              </w:rPr>
            </w:pPr>
            <w:r w:rsidRPr="00B65F21">
              <w:rPr>
                <w:rFonts w:cs="Times New Roman"/>
                <w:sz w:val="20"/>
                <w:szCs w:val="20"/>
              </w:rPr>
              <w:t>0,00</w:t>
            </w:r>
          </w:p>
        </w:tc>
        <w:tc>
          <w:tcPr>
            <w:tcW w:w="851" w:type="dxa"/>
            <w:tcBorders>
              <w:top w:val="single" w:sz="4" w:space="0" w:color="auto"/>
              <w:left w:val="nil"/>
              <w:bottom w:val="single" w:sz="4" w:space="0" w:color="auto"/>
              <w:right w:val="single" w:sz="4" w:space="0" w:color="auto"/>
            </w:tcBorders>
            <w:shd w:val="clear" w:color="auto" w:fill="auto"/>
          </w:tcPr>
          <w:p w14:paraId="5C664704" w14:textId="77777777" w:rsidR="00F51771" w:rsidRPr="00B65F21" w:rsidRDefault="00F51771" w:rsidP="0096118C">
            <w:pPr>
              <w:jc w:val="center"/>
              <w:rPr>
                <w:rFonts w:cs="Times New Roman"/>
                <w:sz w:val="20"/>
                <w:szCs w:val="20"/>
              </w:rPr>
            </w:pPr>
            <w:r w:rsidRPr="00B65F21">
              <w:rPr>
                <w:rFonts w:cs="Times New Roman"/>
                <w:sz w:val="20"/>
                <w:szCs w:val="20"/>
              </w:rPr>
              <w:t>0,00</w:t>
            </w:r>
          </w:p>
        </w:tc>
        <w:tc>
          <w:tcPr>
            <w:tcW w:w="850" w:type="dxa"/>
            <w:tcBorders>
              <w:top w:val="single" w:sz="4" w:space="0" w:color="auto"/>
              <w:left w:val="nil"/>
              <w:bottom w:val="single" w:sz="4" w:space="0" w:color="auto"/>
              <w:right w:val="single" w:sz="4" w:space="0" w:color="auto"/>
            </w:tcBorders>
            <w:shd w:val="clear" w:color="auto" w:fill="auto"/>
          </w:tcPr>
          <w:p w14:paraId="5ABF4376" w14:textId="77777777" w:rsidR="00F51771" w:rsidRPr="00B65F21" w:rsidRDefault="00F51771" w:rsidP="0096118C">
            <w:pPr>
              <w:jc w:val="center"/>
              <w:rPr>
                <w:rFonts w:cs="Times New Roman"/>
                <w:sz w:val="20"/>
                <w:szCs w:val="20"/>
              </w:rPr>
            </w:pPr>
            <w:r w:rsidRPr="00B65F21">
              <w:rPr>
                <w:rFonts w:cs="Times New Roman"/>
                <w:sz w:val="20"/>
                <w:szCs w:val="20"/>
              </w:rPr>
              <w:t>0,00</w:t>
            </w:r>
          </w:p>
        </w:tc>
        <w:tc>
          <w:tcPr>
            <w:tcW w:w="872" w:type="dxa"/>
            <w:tcBorders>
              <w:top w:val="single" w:sz="4" w:space="0" w:color="auto"/>
              <w:left w:val="nil"/>
              <w:bottom w:val="single" w:sz="4" w:space="0" w:color="auto"/>
              <w:right w:val="single" w:sz="4" w:space="0" w:color="auto"/>
            </w:tcBorders>
            <w:shd w:val="clear" w:color="auto" w:fill="auto"/>
          </w:tcPr>
          <w:p w14:paraId="768BEBFE" w14:textId="77777777" w:rsidR="00F51771" w:rsidRPr="00B65F21" w:rsidRDefault="00F51771" w:rsidP="0096118C">
            <w:pPr>
              <w:jc w:val="center"/>
              <w:rPr>
                <w:rFonts w:cs="Times New Roman"/>
                <w:sz w:val="20"/>
                <w:szCs w:val="20"/>
              </w:rPr>
            </w:pPr>
            <w:r w:rsidRPr="00B65F21">
              <w:rPr>
                <w:rFonts w:cs="Times New Roman"/>
                <w:sz w:val="20"/>
                <w:szCs w:val="20"/>
              </w:rPr>
              <w:t>0,00</w:t>
            </w:r>
          </w:p>
        </w:tc>
        <w:tc>
          <w:tcPr>
            <w:tcW w:w="749" w:type="dxa"/>
            <w:tcBorders>
              <w:top w:val="single" w:sz="4" w:space="0" w:color="auto"/>
              <w:left w:val="nil"/>
              <w:bottom w:val="single" w:sz="4" w:space="0" w:color="auto"/>
              <w:right w:val="single" w:sz="4" w:space="0" w:color="auto"/>
            </w:tcBorders>
            <w:shd w:val="clear" w:color="auto" w:fill="auto"/>
          </w:tcPr>
          <w:p w14:paraId="70E95F37" w14:textId="77777777" w:rsidR="00F51771" w:rsidRPr="00B65F21" w:rsidRDefault="00F51771" w:rsidP="0096118C">
            <w:pPr>
              <w:jc w:val="center"/>
              <w:rPr>
                <w:rFonts w:cs="Times New Roman"/>
                <w:sz w:val="20"/>
                <w:szCs w:val="20"/>
              </w:rPr>
            </w:pPr>
            <w:r w:rsidRPr="00B65F21">
              <w:rPr>
                <w:rFonts w:cs="Times New Roman"/>
                <w:sz w:val="20"/>
                <w:szCs w:val="20"/>
              </w:rPr>
              <w:t>0,00</w:t>
            </w:r>
          </w:p>
        </w:tc>
        <w:tc>
          <w:tcPr>
            <w:tcW w:w="749" w:type="dxa"/>
            <w:tcBorders>
              <w:top w:val="single" w:sz="4" w:space="0" w:color="auto"/>
              <w:left w:val="nil"/>
              <w:bottom w:val="single" w:sz="4" w:space="0" w:color="auto"/>
              <w:right w:val="single" w:sz="4" w:space="0" w:color="auto"/>
            </w:tcBorders>
            <w:shd w:val="clear" w:color="auto" w:fill="auto"/>
          </w:tcPr>
          <w:p w14:paraId="43F6A935" w14:textId="77777777" w:rsidR="00F51771" w:rsidRPr="00B65F21" w:rsidRDefault="00F51771" w:rsidP="0096118C">
            <w:pPr>
              <w:jc w:val="center"/>
              <w:rPr>
                <w:rFonts w:cs="Times New Roman"/>
                <w:sz w:val="20"/>
                <w:szCs w:val="20"/>
              </w:rPr>
            </w:pPr>
            <w:r w:rsidRPr="00B65F21">
              <w:rPr>
                <w:rFonts w:cs="Times New Roman"/>
                <w:sz w:val="20"/>
                <w:szCs w:val="20"/>
              </w:rPr>
              <w:t>0,00</w:t>
            </w:r>
          </w:p>
        </w:tc>
        <w:tc>
          <w:tcPr>
            <w:tcW w:w="749" w:type="dxa"/>
            <w:tcBorders>
              <w:top w:val="single" w:sz="4" w:space="0" w:color="auto"/>
              <w:left w:val="nil"/>
              <w:bottom w:val="single" w:sz="4" w:space="0" w:color="auto"/>
              <w:right w:val="single" w:sz="4" w:space="0" w:color="auto"/>
            </w:tcBorders>
            <w:shd w:val="clear" w:color="auto" w:fill="auto"/>
          </w:tcPr>
          <w:p w14:paraId="68C62334" w14:textId="77777777" w:rsidR="00F51771" w:rsidRPr="00B65F21" w:rsidRDefault="00F51771" w:rsidP="0096118C">
            <w:pPr>
              <w:jc w:val="center"/>
              <w:rPr>
                <w:rFonts w:cs="Times New Roman"/>
                <w:sz w:val="20"/>
                <w:szCs w:val="20"/>
              </w:rPr>
            </w:pPr>
            <w:r w:rsidRPr="00B65F21">
              <w:rPr>
                <w:rFonts w:cs="Times New Roman"/>
                <w:sz w:val="20"/>
                <w:szCs w:val="20"/>
              </w:rPr>
              <w:t>0,00</w:t>
            </w:r>
          </w:p>
        </w:tc>
      </w:tr>
      <w:tr w:rsidR="00F51771" w:rsidRPr="00B65F21" w14:paraId="2C0C2972" w14:textId="77777777" w:rsidTr="0096118C">
        <w:trPr>
          <w:trHeight w:val="279"/>
        </w:trPr>
        <w:tc>
          <w:tcPr>
            <w:tcW w:w="959" w:type="dxa"/>
            <w:tcBorders>
              <w:top w:val="single" w:sz="4" w:space="0" w:color="auto"/>
              <w:left w:val="single" w:sz="4" w:space="0" w:color="auto"/>
              <w:bottom w:val="single" w:sz="4" w:space="0" w:color="auto"/>
              <w:right w:val="single" w:sz="4" w:space="0" w:color="auto"/>
            </w:tcBorders>
            <w:shd w:val="clear" w:color="auto" w:fill="auto"/>
          </w:tcPr>
          <w:p w14:paraId="2D8AE286" w14:textId="77777777" w:rsidR="00F51771" w:rsidRPr="00B65F21" w:rsidRDefault="00F51771" w:rsidP="0096118C">
            <w:pPr>
              <w:widowControl w:val="0"/>
              <w:suppressAutoHyphens w:val="0"/>
              <w:jc w:val="center"/>
              <w:rPr>
                <w:rFonts w:cs="Times New Roman"/>
                <w:color w:val="000000"/>
                <w:sz w:val="20"/>
                <w:szCs w:val="20"/>
                <w:lang w:eastAsia="ru-RU"/>
              </w:rPr>
            </w:pPr>
            <w:r w:rsidRPr="00B65F21">
              <w:rPr>
                <w:rFonts w:cs="Times New Roman"/>
                <w:color w:val="000000"/>
                <w:sz w:val="20"/>
                <w:szCs w:val="20"/>
                <w:lang w:eastAsia="ru-RU"/>
              </w:rPr>
              <w:lastRenderedPageBreak/>
              <w:t>1.1.8</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44210931" w14:textId="77777777" w:rsidR="00F51771" w:rsidRPr="00B65F21" w:rsidRDefault="00F51771" w:rsidP="0096118C">
            <w:pPr>
              <w:widowControl w:val="0"/>
              <w:suppressAutoHyphens w:val="0"/>
              <w:jc w:val="center"/>
              <w:rPr>
                <w:rFonts w:cs="Times New Roman"/>
                <w:sz w:val="20"/>
                <w:szCs w:val="20"/>
                <w:lang w:eastAsia="ru-RU"/>
              </w:rPr>
            </w:pPr>
            <w:r w:rsidRPr="00B65F21">
              <w:rPr>
                <w:rFonts w:cs="Times New Roman"/>
                <w:sz w:val="20"/>
                <w:szCs w:val="20"/>
                <w:lang w:eastAsia="ru-RU"/>
              </w:rPr>
              <w:t>Работы, выполняемые для надлежащего содержания оконных и дверных заполнений помещений, относящихся к общему имуществу в многоквартирном доме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26A86D3" w14:textId="77777777" w:rsidR="00F51771" w:rsidRPr="00B65F21" w:rsidRDefault="00F51771" w:rsidP="0096118C">
            <w:pPr>
              <w:widowControl w:val="0"/>
              <w:suppressAutoHyphens w:val="0"/>
              <w:jc w:val="center"/>
              <w:rPr>
                <w:rFonts w:cs="Times New Roman"/>
                <w:sz w:val="20"/>
                <w:szCs w:val="20"/>
                <w:lang w:eastAsia="ru-RU"/>
              </w:rPr>
            </w:pPr>
            <w:r w:rsidRPr="00B65F21">
              <w:rPr>
                <w:rFonts w:cs="Times New Roman"/>
                <w:sz w:val="20"/>
                <w:szCs w:val="20"/>
                <w:lang w:eastAsia="ru-RU"/>
              </w:rPr>
              <w:t>2 раза в год</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BC32752" w14:textId="77777777" w:rsidR="00F51771" w:rsidRPr="00B65F21" w:rsidRDefault="00F51771" w:rsidP="0096118C">
            <w:pPr>
              <w:widowControl w:val="0"/>
              <w:suppressAutoHyphens w:val="0"/>
              <w:jc w:val="center"/>
              <w:rPr>
                <w:rFonts w:cs="Times New Roman"/>
                <w:sz w:val="20"/>
                <w:szCs w:val="20"/>
                <w:lang w:eastAsia="ru-RU"/>
              </w:rPr>
            </w:pPr>
            <w:r w:rsidRPr="00B65F21">
              <w:rPr>
                <w:rFonts w:cs="Times New Roman"/>
                <w:sz w:val="20"/>
                <w:szCs w:val="20"/>
                <w:lang w:eastAsia="ru-RU"/>
              </w:rPr>
              <w:t>2</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8C82006" w14:textId="77777777" w:rsidR="00F51771" w:rsidRPr="00B65F21" w:rsidRDefault="00F51771" w:rsidP="0096118C">
            <w:pPr>
              <w:jc w:val="center"/>
              <w:rPr>
                <w:rFonts w:cs="Times New Roman"/>
                <w:sz w:val="20"/>
                <w:szCs w:val="20"/>
              </w:rPr>
            </w:pPr>
            <w:r w:rsidRPr="00B65F21">
              <w:rPr>
                <w:rFonts w:cs="Times New Roman"/>
                <w:sz w:val="20"/>
                <w:szCs w:val="20"/>
              </w:rPr>
              <w:t>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081589B" w14:textId="77777777" w:rsidR="00F51771" w:rsidRPr="00B65F21" w:rsidRDefault="00F51771" w:rsidP="0096118C">
            <w:pPr>
              <w:jc w:val="center"/>
              <w:rPr>
                <w:rFonts w:cs="Times New Roman"/>
                <w:sz w:val="20"/>
                <w:szCs w:val="20"/>
              </w:rPr>
            </w:pPr>
            <w:r w:rsidRPr="00B65F21">
              <w:rPr>
                <w:rFonts w:cs="Times New Roman"/>
                <w:sz w:val="20"/>
                <w:szCs w:val="20"/>
              </w:rPr>
              <w:t>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D30DE4B" w14:textId="77777777" w:rsidR="00F51771" w:rsidRPr="00B65F21" w:rsidRDefault="00F51771" w:rsidP="0096118C">
            <w:pPr>
              <w:jc w:val="center"/>
              <w:rPr>
                <w:rFonts w:cs="Times New Roman"/>
                <w:sz w:val="20"/>
                <w:szCs w:val="20"/>
              </w:rPr>
            </w:pPr>
            <w:r w:rsidRPr="00B65F21">
              <w:rPr>
                <w:rFonts w:cs="Times New Roman"/>
                <w:sz w:val="20"/>
                <w:szCs w:val="20"/>
              </w:rPr>
              <w:t>0,00</w:t>
            </w: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66CCAE9F" w14:textId="77777777" w:rsidR="00F51771" w:rsidRPr="00B65F21" w:rsidRDefault="00F51771" w:rsidP="0096118C">
            <w:pPr>
              <w:jc w:val="center"/>
              <w:rPr>
                <w:rFonts w:cs="Times New Roman"/>
                <w:sz w:val="20"/>
                <w:szCs w:val="20"/>
              </w:rPr>
            </w:pPr>
            <w:r w:rsidRPr="00B65F21">
              <w:rPr>
                <w:rFonts w:cs="Times New Roman"/>
                <w:sz w:val="20"/>
                <w:szCs w:val="20"/>
              </w:rPr>
              <w:t>0,00</w:t>
            </w:r>
          </w:p>
        </w:tc>
        <w:tc>
          <w:tcPr>
            <w:tcW w:w="749" w:type="dxa"/>
            <w:tcBorders>
              <w:top w:val="single" w:sz="4" w:space="0" w:color="auto"/>
              <w:left w:val="single" w:sz="4" w:space="0" w:color="auto"/>
              <w:bottom w:val="single" w:sz="4" w:space="0" w:color="auto"/>
              <w:right w:val="single" w:sz="4" w:space="0" w:color="auto"/>
            </w:tcBorders>
            <w:shd w:val="clear" w:color="auto" w:fill="auto"/>
          </w:tcPr>
          <w:p w14:paraId="5553FF9F" w14:textId="77777777" w:rsidR="00F51771" w:rsidRPr="00B65F21" w:rsidRDefault="00F51771" w:rsidP="0096118C">
            <w:pPr>
              <w:jc w:val="center"/>
              <w:rPr>
                <w:rFonts w:cs="Times New Roman"/>
                <w:sz w:val="20"/>
                <w:szCs w:val="20"/>
              </w:rPr>
            </w:pPr>
            <w:r w:rsidRPr="00B65F21">
              <w:rPr>
                <w:rFonts w:cs="Times New Roman"/>
                <w:sz w:val="20"/>
                <w:szCs w:val="20"/>
              </w:rPr>
              <w:t>0,00</w:t>
            </w:r>
          </w:p>
        </w:tc>
        <w:tc>
          <w:tcPr>
            <w:tcW w:w="749" w:type="dxa"/>
            <w:tcBorders>
              <w:top w:val="single" w:sz="4" w:space="0" w:color="auto"/>
              <w:left w:val="single" w:sz="4" w:space="0" w:color="auto"/>
              <w:bottom w:val="single" w:sz="4" w:space="0" w:color="auto"/>
              <w:right w:val="single" w:sz="4" w:space="0" w:color="auto"/>
            </w:tcBorders>
            <w:shd w:val="clear" w:color="auto" w:fill="auto"/>
          </w:tcPr>
          <w:p w14:paraId="12826C41" w14:textId="77777777" w:rsidR="00F51771" w:rsidRPr="00B65F21" w:rsidRDefault="00F51771" w:rsidP="0096118C">
            <w:pPr>
              <w:jc w:val="center"/>
              <w:rPr>
                <w:rFonts w:cs="Times New Roman"/>
                <w:sz w:val="20"/>
                <w:szCs w:val="20"/>
              </w:rPr>
            </w:pPr>
            <w:r w:rsidRPr="00B65F21">
              <w:rPr>
                <w:rFonts w:cs="Times New Roman"/>
                <w:sz w:val="20"/>
                <w:szCs w:val="20"/>
              </w:rPr>
              <w:t>0,00</w:t>
            </w:r>
          </w:p>
        </w:tc>
        <w:tc>
          <w:tcPr>
            <w:tcW w:w="749" w:type="dxa"/>
            <w:tcBorders>
              <w:top w:val="single" w:sz="4" w:space="0" w:color="auto"/>
              <w:left w:val="single" w:sz="4" w:space="0" w:color="auto"/>
              <w:bottom w:val="single" w:sz="4" w:space="0" w:color="auto"/>
              <w:right w:val="single" w:sz="4" w:space="0" w:color="auto"/>
            </w:tcBorders>
            <w:shd w:val="clear" w:color="auto" w:fill="auto"/>
          </w:tcPr>
          <w:p w14:paraId="307FA5E6" w14:textId="77777777" w:rsidR="00F51771" w:rsidRPr="00B65F21" w:rsidRDefault="00F51771" w:rsidP="0096118C">
            <w:pPr>
              <w:jc w:val="center"/>
              <w:rPr>
                <w:rFonts w:cs="Times New Roman"/>
                <w:sz w:val="20"/>
                <w:szCs w:val="20"/>
              </w:rPr>
            </w:pPr>
            <w:r w:rsidRPr="00B65F21">
              <w:rPr>
                <w:rFonts w:cs="Times New Roman"/>
                <w:sz w:val="20"/>
                <w:szCs w:val="20"/>
              </w:rPr>
              <w:t>0,00</w:t>
            </w:r>
          </w:p>
        </w:tc>
      </w:tr>
      <w:tr w:rsidR="00F51771" w:rsidRPr="00B65F21" w14:paraId="53647D03" w14:textId="77777777" w:rsidTr="0096118C">
        <w:trPr>
          <w:trHeight w:val="416"/>
        </w:trPr>
        <w:tc>
          <w:tcPr>
            <w:tcW w:w="959" w:type="dxa"/>
            <w:tcBorders>
              <w:top w:val="single" w:sz="4" w:space="0" w:color="auto"/>
              <w:left w:val="single" w:sz="4" w:space="0" w:color="auto"/>
              <w:bottom w:val="single" w:sz="4" w:space="0" w:color="auto"/>
              <w:right w:val="single" w:sz="4" w:space="0" w:color="auto"/>
            </w:tcBorders>
            <w:shd w:val="clear" w:color="auto" w:fill="auto"/>
          </w:tcPr>
          <w:p w14:paraId="699EB96D" w14:textId="77777777" w:rsidR="00F51771" w:rsidRPr="00B65F21" w:rsidRDefault="00F51771" w:rsidP="0096118C">
            <w:pPr>
              <w:widowControl w:val="0"/>
              <w:suppressAutoHyphens w:val="0"/>
              <w:jc w:val="center"/>
              <w:rPr>
                <w:rFonts w:cs="Times New Roman"/>
                <w:bCs/>
                <w:sz w:val="20"/>
                <w:szCs w:val="20"/>
                <w:lang w:eastAsia="ru-RU"/>
              </w:rPr>
            </w:pPr>
            <w:r w:rsidRPr="00B65F21">
              <w:rPr>
                <w:rFonts w:cs="Times New Roman"/>
                <w:bCs/>
                <w:sz w:val="20"/>
                <w:szCs w:val="20"/>
                <w:lang w:eastAsia="ru-RU"/>
              </w:rPr>
              <w:t>1.2</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093C8196" w14:textId="77777777" w:rsidR="00F51771" w:rsidRPr="00B65F21" w:rsidRDefault="00F51771" w:rsidP="0096118C">
            <w:pPr>
              <w:widowControl w:val="0"/>
              <w:suppressAutoHyphens w:val="0"/>
              <w:jc w:val="center"/>
              <w:rPr>
                <w:rFonts w:cs="Times New Roman"/>
                <w:bCs/>
                <w:color w:val="000000"/>
                <w:sz w:val="20"/>
                <w:szCs w:val="20"/>
                <w:lang w:eastAsia="ru-RU"/>
              </w:rPr>
            </w:pPr>
            <w:r w:rsidRPr="00B65F21">
              <w:rPr>
                <w:rFonts w:cs="Times New Roman"/>
                <w:bCs/>
                <w:color w:val="000000"/>
                <w:sz w:val="20"/>
                <w:szCs w:val="20"/>
                <w:lang w:eastAsia="ru-RU"/>
              </w:rPr>
              <w:t>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 (общежитии)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1441C0D" w14:textId="77777777" w:rsidR="00F51771" w:rsidRPr="00B65F21" w:rsidRDefault="00F51771" w:rsidP="0096118C">
            <w:pPr>
              <w:widowControl w:val="0"/>
              <w:suppressAutoHyphens w:val="0"/>
              <w:jc w:val="center"/>
              <w:rPr>
                <w:rFonts w:cs="Times New Roman"/>
                <w:sz w:val="20"/>
                <w:szCs w:val="20"/>
                <w:lang w:eastAsia="ru-RU"/>
              </w:rPr>
            </w:pPr>
            <w:r w:rsidRPr="00B65F21">
              <w:rPr>
                <w:rFonts w:cs="Times New Roman"/>
                <w:sz w:val="20"/>
                <w:szCs w:val="20"/>
                <w:lang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CF50047" w14:textId="77777777" w:rsidR="00F51771" w:rsidRPr="00B65F21" w:rsidRDefault="00F51771" w:rsidP="0096118C">
            <w:pPr>
              <w:widowControl w:val="0"/>
              <w:suppressAutoHyphens w:val="0"/>
              <w:jc w:val="center"/>
              <w:rPr>
                <w:rFonts w:cs="Times New Roman"/>
                <w:sz w:val="20"/>
                <w:szCs w:val="20"/>
                <w:lang w:eastAsia="ru-RU"/>
              </w:rPr>
            </w:pPr>
            <w:r w:rsidRPr="00B65F21">
              <w:rPr>
                <w:rFonts w:cs="Times New Roman"/>
                <w:sz w:val="20"/>
                <w:szCs w:val="20"/>
                <w:lang w:eastAsia="ru-RU"/>
              </w:rPr>
              <w:t>х</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E1890D0" w14:textId="77777777" w:rsidR="00F51771" w:rsidRPr="00B65F21" w:rsidRDefault="00F51771" w:rsidP="0096118C">
            <w:pPr>
              <w:jc w:val="center"/>
              <w:rPr>
                <w:rFonts w:cs="Times New Roman"/>
                <w:bCs/>
                <w:sz w:val="20"/>
                <w:szCs w:val="20"/>
              </w:rPr>
            </w:pPr>
            <w:r>
              <w:rPr>
                <w:rFonts w:cs="Times New Roman"/>
                <w:bCs/>
                <w:sz w:val="20"/>
                <w:szCs w:val="20"/>
              </w:rPr>
              <w:t>2,18</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F78606A" w14:textId="77777777" w:rsidR="00F51771" w:rsidRPr="00B65F21" w:rsidRDefault="00F51771" w:rsidP="0096118C">
            <w:pPr>
              <w:jc w:val="center"/>
              <w:rPr>
                <w:rFonts w:cs="Times New Roman"/>
                <w:bCs/>
                <w:sz w:val="20"/>
                <w:szCs w:val="20"/>
              </w:rPr>
            </w:pPr>
            <w:r>
              <w:rPr>
                <w:rFonts w:cs="Times New Roman"/>
                <w:bCs/>
                <w:sz w:val="20"/>
                <w:szCs w:val="20"/>
              </w:rPr>
              <w:t>0,96</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817AF14" w14:textId="77777777" w:rsidR="00F51771" w:rsidRPr="00B65F21" w:rsidRDefault="00F51771" w:rsidP="0096118C">
            <w:pPr>
              <w:jc w:val="center"/>
              <w:rPr>
                <w:rFonts w:cs="Times New Roman"/>
                <w:bCs/>
                <w:sz w:val="20"/>
                <w:szCs w:val="20"/>
              </w:rPr>
            </w:pPr>
            <w:r>
              <w:rPr>
                <w:rFonts w:cs="Times New Roman"/>
                <w:bCs/>
                <w:sz w:val="20"/>
                <w:szCs w:val="20"/>
              </w:rPr>
              <w:t>1,4</w:t>
            </w: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1FA473AD" w14:textId="77777777" w:rsidR="00F51771" w:rsidRPr="00B65F21" w:rsidRDefault="00F51771" w:rsidP="0096118C">
            <w:pPr>
              <w:jc w:val="center"/>
              <w:rPr>
                <w:rFonts w:cs="Times New Roman"/>
                <w:bCs/>
                <w:sz w:val="20"/>
                <w:szCs w:val="20"/>
              </w:rPr>
            </w:pPr>
            <w:r>
              <w:rPr>
                <w:rFonts w:cs="Times New Roman"/>
                <w:bCs/>
                <w:sz w:val="20"/>
                <w:szCs w:val="20"/>
              </w:rPr>
              <w:t>1,2</w:t>
            </w:r>
            <w:r w:rsidRPr="00B65F21">
              <w:rPr>
                <w:rFonts w:cs="Times New Roman"/>
                <w:bCs/>
                <w:sz w:val="20"/>
                <w:szCs w:val="20"/>
              </w:rPr>
              <w:t>0</w:t>
            </w:r>
          </w:p>
        </w:tc>
        <w:tc>
          <w:tcPr>
            <w:tcW w:w="749" w:type="dxa"/>
            <w:tcBorders>
              <w:top w:val="single" w:sz="4" w:space="0" w:color="auto"/>
              <w:left w:val="single" w:sz="4" w:space="0" w:color="auto"/>
              <w:bottom w:val="single" w:sz="4" w:space="0" w:color="auto"/>
              <w:right w:val="single" w:sz="4" w:space="0" w:color="auto"/>
            </w:tcBorders>
            <w:shd w:val="clear" w:color="auto" w:fill="auto"/>
          </w:tcPr>
          <w:p w14:paraId="02F66C6C" w14:textId="77777777" w:rsidR="00F51771" w:rsidRPr="00B65F21" w:rsidRDefault="00F51771" w:rsidP="0096118C">
            <w:pPr>
              <w:jc w:val="center"/>
              <w:rPr>
                <w:rFonts w:cs="Times New Roman"/>
                <w:bCs/>
                <w:sz w:val="20"/>
                <w:szCs w:val="20"/>
              </w:rPr>
            </w:pPr>
            <w:r>
              <w:rPr>
                <w:rFonts w:cs="Times New Roman"/>
                <w:bCs/>
                <w:sz w:val="20"/>
                <w:szCs w:val="20"/>
              </w:rPr>
              <w:t>2,57</w:t>
            </w:r>
          </w:p>
        </w:tc>
        <w:tc>
          <w:tcPr>
            <w:tcW w:w="749" w:type="dxa"/>
            <w:tcBorders>
              <w:top w:val="single" w:sz="4" w:space="0" w:color="auto"/>
              <w:left w:val="single" w:sz="4" w:space="0" w:color="auto"/>
              <w:bottom w:val="single" w:sz="4" w:space="0" w:color="auto"/>
              <w:right w:val="single" w:sz="4" w:space="0" w:color="auto"/>
            </w:tcBorders>
            <w:shd w:val="clear" w:color="auto" w:fill="auto"/>
          </w:tcPr>
          <w:p w14:paraId="42AA2408" w14:textId="77777777" w:rsidR="00F51771" w:rsidRPr="00B65F21" w:rsidRDefault="00F51771" w:rsidP="0096118C">
            <w:pPr>
              <w:jc w:val="center"/>
              <w:rPr>
                <w:rFonts w:cs="Times New Roman"/>
                <w:bCs/>
                <w:sz w:val="20"/>
                <w:szCs w:val="20"/>
              </w:rPr>
            </w:pPr>
            <w:r>
              <w:rPr>
                <w:rFonts w:cs="Times New Roman"/>
                <w:bCs/>
                <w:sz w:val="20"/>
                <w:szCs w:val="20"/>
              </w:rPr>
              <w:t>1,12</w:t>
            </w:r>
          </w:p>
        </w:tc>
        <w:tc>
          <w:tcPr>
            <w:tcW w:w="749" w:type="dxa"/>
            <w:tcBorders>
              <w:top w:val="single" w:sz="4" w:space="0" w:color="auto"/>
              <w:left w:val="single" w:sz="4" w:space="0" w:color="auto"/>
              <w:bottom w:val="single" w:sz="4" w:space="0" w:color="auto"/>
              <w:right w:val="single" w:sz="4" w:space="0" w:color="auto"/>
            </w:tcBorders>
            <w:shd w:val="clear" w:color="auto" w:fill="auto"/>
          </w:tcPr>
          <w:p w14:paraId="1435149D" w14:textId="77777777" w:rsidR="00F51771" w:rsidRPr="00B65F21" w:rsidRDefault="00F51771" w:rsidP="0096118C">
            <w:pPr>
              <w:jc w:val="center"/>
              <w:rPr>
                <w:rFonts w:cs="Times New Roman"/>
                <w:bCs/>
                <w:sz w:val="20"/>
                <w:szCs w:val="20"/>
              </w:rPr>
            </w:pPr>
            <w:r>
              <w:rPr>
                <w:rFonts w:cs="Times New Roman"/>
                <w:bCs/>
                <w:sz w:val="20"/>
                <w:szCs w:val="20"/>
              </w:rPr>
              <w:t>2,8</w:t>
            </w:r>
          </w:p>
        </w:tc>
      </w:tr>
      <w:tr w:rsidR="00F51771" w:rsidRPr="00B65F21" w14:paraId="2C5C2F2E" w14:textId="77777777" w:rsidTr="0096118C">
        <w:trPr>
          <w:trHeight w:val="515"/>
        </w:trPr>
        <w:tc>
          <w:tcPr>
            <w:tcW w:w="959" w:type="dxa"/>
            <w:tcBorders>
              <w:top w:val="single" w:sz="4" w:space="0" w:color="auto"/>
              <w:left w:val="single" w:sz="4" w:space="0" w:color="auto"/>
              <w:bottom w:val="single" w:sz="4" w:space="0" w:color="auto"/>
              <w:right w:val="single" w:sz="4" w:space="0" w:color="auto"/>
            </w:tcBorders>
            <w:shd w:val="clear" w:color="auto" w:fill="auto"/>
          </w:tcPr>
          <w:p w14:paraId="511CBBD9" w14:textId="77777777" w:rsidR="00F51771" w:rsidRPr="00B65F21" w:rsidRDefault="00F51771" w:rsidP="0096118C">
            <w:pPr>
              <w:widowControl w:val="0"/>
              <w:suppressAutoHyphens w:val="0"/>
              <w:jc w:val="center"/>
              <w:rPr>
                <w:rFonts w:cs="Times New Roman"/>
                <w:color w:val="000000"/>
                <w:sz w:val="20"/>
                <w:szCs w:val="20"/>
                <w:lang w:eastAsia="ru-RU"/>
              </w:rPr>
            </w:pPr>
            <w:r w:rsidRPr="00B65F21">
              <w:rPr>
                <w:rFonts w:cs="Times New Roman"/>
                <w:color w:val="000000"/>
                <w:sz w:val="20"/>
                <w:szCs w:val="20"/>
                <w:lang w:eastAsia="ru-RU"/>
              </w:rPr>
              <w:t>1.2.1</w:t>
            </w:r>
          </w:p>
        </w:tc>
        <w:tc>
          <w:tcPr>
            <w:tcW w:w="5953" w:type="dxa"/>
            <w:tcBorders>
              <w:top w:val="single" w:sz="4" w:space="0" w:color="auto"/>
              <w:left w:val="nil"/>
              <w:bottom w:val="single" w:sz="4" w:space="0" w:color="auto"/>
              <w:right w:val="single" w:sz="4" w:space="0" w:color="auto"/>
            </w:tcBorders>
            <w:shd w:val="clear" w:color="auto" w:fill="auto"/>
          </w:tcPr>
          <w:p w14:paraId="565F52EA" w14:textId="77777777" w:rsidR="00F51771" w:rsidRPr="00B65F21" w:rsidRDefault="00F51771" w:rsidP="0096118C">
            <w:pPr>
              <w:widowControl w:val="0"/>
              <w:suppressAutoHyphens w:val="0"/>
              <w:jc w:val="center"/>
              <w:rPr>
                <w:rFonts w:cs="Times New Roman"/>
                <w:color w:val="000000"/>
                <w:sz w:val="20"/>
                <w:szCs w:val="20"/>
                <w:lang w:eastAsia="ru-RU"/>
              </w:rPr>
            </w:pPr>
            <w:r w:rsidRPr="00B65F21">
              <w:rPr>
                <w:rFonts w:cs="Times New Roman"/>
                <w:color w:val="000000"/>
                <w:sz w:val="20"/>
                <w:szCs w:val="20"/>
                <w:lang w:eastAsia="ru-RU"/>
              </w:rPr>
              <w:t>Проведение технических осмотров и устранение незначительных неисправностей в системе вентиляции</w:t>
            </w:r>
          </w:p>
        </w:tc>
        <w:tc>
          <w:tcPr>
            <w:tcW w:w="1134" w:type="dxa"/>
            <w:tcBorders>
              <w:top w:val="single" w:sz="4" w:space="0" w:color="auto"/>
              <w:left w:val="nil"/>
              <w:bottom w:val="single" w:sz="4" w:space="0" w:color="auto"/>
              <w:right w:val="single" w:sz="4" w:space="0" w:color="auto"/>
            </w:tcBorders>
            <w:shd w:val="clear" w:color="auto" w:fill="auto"/>
          </w:tcPr>
          <w:p w14:paraId="21FCC81B" w14:textId="77777777" w:rsidR="00F51771" w:rsidRPr="00B65F21" w:rsidRDefault="00F51771" w:rsidP="0096118C">
            <w:pPr>
              <w:widowControl w:val="0"/>
              <w:suppressAutoHyphens w:val="0"/>
              <w:jc w:val="center"/>
              <w:rPr>
                <w:rFonts w:cs="Times New Roman"/>
                <w:color w:val="000000"/>
                <w:sz w:val="20"/>
                <w:szCs w:val="20"/>
                <w:lang w:eastAsia="ru-RU"/>
              </w:rPr>
            </w:pPr>
            <w:r w:rsidRPr="00B65F21">
              <w:rPr>
                <w:rFonts w:cs="Times New Roman"/>
                <w:color w:val="000000"/>
                <w:sz w:val="20"/>
                <w:szCs w:val="20"/>
                <w:lang w:eastAsia="ru-RU"/>
              </w:rPr>
              <w:t>1 раз в год</w:t>
            </w:r>
          </w:p>
        </w:tc>
        <w:tc>
          <w:tcPr>
            <w:tcW w:w="993" w:type="dxa"/>
            <w:tcBorders>
              <w:top w:val="single" w:sz="4" w:space="0" w:color="auto"/>
              <w:left w:val="nil"/>
              <w:bottom w:val="single" w:sz="4" w:space="0" w:color="auto"/>
              <w:right w:val="single" w:sz="4" w:space="0" w:color="auto"/>
            </w:tcBorders>
            <w:shd w:val="clear" w:color="auto" w:fill="auto"/>
          </w:tcPr>
          <w:p w14:paraId="79957944" w14:textId="77777777" w:rsidR="00F51771" w:rsidRPr="00B65F21" w:rsidRDefault="00F51771" w:rsidP="0096118C">
            <w:pPr>
              <w:widowControl w:val="0"/>
              <w:suppressAutoHyphens w:val="0"/>
              <w:jc w:val="center"/>
              <w:rPr>
                <w:rFonts w:cs="Times New Roman"/>
                <w:color w:val="000000"/>
                <w:sz w:val="20"/>
                <w:szCs w:val="20"/>
                <w:lang w:eastAsia="ru-RU"/>
              </w:rPr>
            </w:pPr>
            <w:r w:rsidRPr="00B65F21">
              <w:rPr>
                <w:rFonts w:cs="Times New Roman"/>
                <w:color w:val="000000"/>
                <w:sz w:val="20"/>
                <w:szCs w:val="20"/>
                <w:lang w:eastAsia="ru-RU"/>
              </w:rPr>
              <w:t>1</w:t>
            </w:r>
          </w:p>
        </w:tc>
        <w:tc>
          <w:tcPr>
            <w:tcW w:w="850" w:type="dxa"/>
            <w:tcBorders>
              <w:top w:val="single" w:sz="4" w:space="0" w:color="auto"/>
              <w:left w:val="nil"/>
              <w:bottom w:val="single" w:sz="4" w:space="0" w:color="auto"/>
              <w:right w:val="single" w:sz="4" w:space="0" w:color="auto"/>
            </w:tcBorders>
            <w:shd w:val="clear" w:color="auto" w:fill="auto"/>
          </w:tcPr>
          <w:p w14:paraId="765A0E26" w14:textId="77777777" w:rsidR="00F51771" w:rsidRPr="00B65F21" w:rsidRDefault="00F51771" w:rsidP="0096118C">
            <w:pPr>
              <w:jc w:val="center"/>
              <w:rPr>
                <w:rFonts w:cs="Times New Roman"/>
                <w:sz w:val="20"/>
                <w:szCs w:val="20"/>
              </w:rPr>
            </w:pPr>
            <w:r w:rsidRPr="00B65F21">
              <w:rPr>
                <w:rFonts w:cs="Times New Roman"/>
                <w:sz w:val="20"/>
                <w:szCs w:val="20"/>
              </w:rPr>
              <w:t>0,00</w:t>
            </w:r>
          </w:p>
        </w:tc>
        <w:tc>
          <w:tcPr>
            <w:tcW w:w="851" w:type="dxa"/>
            <w:tcBorders>
              <w:top w:val="single" w:sz="4" w:space="0" w:color="auto"/>
              <w:left w:val="nil"/>
              <w:bottom w:val="single" w:sz="4" w:space="0" w:color="auto"/>
              <w:right w:val="single" w:sz="4" w:space="0" w:color="auto"/>
            </w:tcBorders>
            <w:shd w:val="clear" w:color="auto" w:fill="auto"/>
          </w:tcPr>
          <w:p w14:paraId="77DDD019" w14:textId="77777777" w:rsidR="00F51771" w:rsidRPr="00B65F21" w:rsidRDefault="00F51771" w:rsidP="0096118C">
            <w:pPr>
              <w:jc w:val="center"/>
              <w:rPr>
                <w:rFonts w:cs="Times New Roman"/>
                <w:sz w:val="20"/>
                <w:szCs w:val="20"/>
              </w:rPr>
            </w:pPr>
            <w:r w:rsidRPr="00B65F21">
              <w:rPr>
                <w:rFonts w:cs="Times New Roman"/>
                <w:sz w:val="20"/>
                <w:szCs w:val="20"/>
              </w:rPr>
              <w:t>0,00</w:t>
            </w:r>
          </w:p>
        </w:tc>
        <w:tc>
          <w:tcPr>
            <w:tcW w:w="850" w:type="dxa"/>
            <w:tcBorders>
              <w:top w:val="single" w:sz="4" w:space="0" w:color="auto"/>
              <w:left w:val="nil"/>
              <w:bottom w:val="single" w:sz="4" w:space="0" w:color="auto"/>
              <w:right w:val="single" w:sz="4" w:space="0" w:color="auto"/>
            </w:tcBorders>
            <w:shd w:val="clear" w:color="auto" w:fill="auto"/>
          </w:tcPr>
          <w:p w14:paraId="13853882" w14:textId="77777777" w:rsidR="00F51771" w:rsidRPr="00B65F21" w:rsidRDefault="00F51771" w:rsidP="0096118C">
            <w:pPr>
              <w:jc w:val="center"/>
              <w:rPr>
                <w:rFonts w:cs="Times New Roman"/>
                <w:sz w:val="20"/>
                <w:szCs w:val="20"/>
              </w:rPr>
            </w:pPr>
            <w:r w:rsidRPr="00B65F21">
              <w:rPr>
                <w:rFonts w:cs="Times New Roman"/>
                <w:sz w:val="20"/>
                <w:szCs w:val="20"/>
              </w:rPr>
              <w:t>0,00</w:t>
            </w:r>
          </w:p>
        </w:tc>
        <w:tc>
          <w:tcPr>
            <w:tcW w:w="872" w:type="dxa"/>
            <w:tcBorders>
              <w:top w:val="single" w:sz="4" w:space="0" w:color="auto"/>
              <w:left w:val="nil"/>
              <w:bottom w:val="single" w:sz="4" w:space="0" w:color="auto"/>
              <w:right w:val="single" w:sz="4" w:space="0" w:color="auto"/>
            </w:tcBorders>
            <w:shd w:val="clear" w:color="auto" w:fill="auto"/>
          </w:tcPr>
          <w:p w14:paraId="78D59C94" w14:textId="77777777" w:rsidR="00F51771" w:rsidRPr="00B65F21" w:rsidRDefault="00F51771" w:rsidP="0096118C">
            <w:pPr>
              <w:jc w:val="center"/>
              <w:rPr>
                <w:rFonts w:cs="Times New Roman"/>
                <w:sz w:val="20"/>
                <w:szCs w:val="20"/>
              </w:rPr>
            </w:pPr>
            <w:r w:rsidRPr="00B65F21">
              <w:rPr>
                <w:rFonts w:cs="Times New Roman"/>
                <w:sz w:val="20"/>
                <w:szCs w:val="20"/>
              </w:rPr>
              <w:t>0,00</w:t>
            </w:r>
          </w:p>
        </w:tc>
        <w:tc>
          <w:tcPr>
            <w:tcW w:w="749" w:type="dxa"/>
            <w:tcBorders>
              <w:top w:val="single" w:sz="4" w:space="0" w:color="auto"/>
              <w:left w:val="nil"/>
              <w:bottom w:val="single" w:sz="4" w:space="0" w:color="auto"/>
              <w:right w:val="single" w:sz="4" w:space="0" w:color="auto"/>
            </w:tcBorders>
            <w:shd w:val="clear" w:color="auto" w:fill="auto"/>
          </w:tcPr>
          <w:p w14:paraId="35E4D34D" w14:textId="77777777" w:rsidR="00F51771" w:rsidRPr="00B65F21" w:rsidRDefault="00F51771" w:rsidP="0096118C">
            <w:pPr>
              <w:jc w:val="center"/>
              <w:rPr>
                <w:rFonts w:cs="Times New Roman"/>
                <w:sz w:val="20"/>
                <w:szCs w:val="20"/>
              </w:rPr>
            </w:pPr>
            <w:r w:rsidRPr="00B65F21">
              <w:rPr>
                <w:rFonts w:cs="Times New Roman"/>
                <w:sz w:val="20"/>
                <w:szCs w:val="20"/>
              </w:rPr>
              <w:t>0,00</w:t>
            </w:r>
          </w:p>
        </w:tc>
        <w:tc>
          <w:tcPr>
            <w:tcW w:w="749" w:type="dxa"/>
            <w:tcBorders>
              <w:top w:val="single" w:sz="4" w:space="0" w:color="auto"/>
              <w:left w:val="nil"/>
              <w:bottom w:val="single" w:sz="4" w:space="0" w:color="auto"/>
              <w:right w:val="single" w:sz="4" w:space="0" w:color="auto"/>
            </w:tcBorders>
            <w:shd w:val="clear" w:color="auto" w:fill="auto"/>
          </w:tcPr>
          <w:p w14:paraId="268AFC6D" w14:textId="77777777" w:rsidR="00F51771" w:rsidRPr="00B65F21" w:rsidRDefault="00F51771" w:rsidP="0096118C">
            <w:pPr>
              <w:jc w:val="center"/>
              <w:rPr>
                <w:rFonts w:cs="Times New Roman"/>
                <w:sz w:val="20"/>
                <w:szCs w:val="20"/>
              </w:rPr>
            </w:pPr>
            <w:r w:rsidRPr="00B65F21">
              <w:rPr>
                <w:rFonts w:cs="Times New Roman"/>
                <w:sz w:val="20"/>
                <w:szCs w:val="20"/>
              </w:rPr>
              <w:t>0,00</w:t>
            </w:r>
          </w:p>
        </w:tc>
        <w:tc>
          <w:tcPr>
            <w:tcW w:w="749" w:type="dxa"/>
            <w:tcBorders>
              <w:top w:val="single" w:sz="4" w:space="0" w:color="auto"/>
              <w:left w:val="nil"/>
              <w:bottom w:val="single" w:sz="4" w:space="0" w:color="auto"/>
              <w:right w:val="single" w:sz="4" w:space="0" w:color="auto"/>
            </w:tcBorders>
            <w:shd w:val="clear" w:color="auto" w:fill="auto"/>
          </w:tcPr>
          <w:p w14:paraId="3D02B811" w14:textId="77777777" w:rsidR="00F51771" w:rsidRPr="00B65F21" w:rsidRDefault="00F51771" w:rsidP="0096118C">
            <w:pPr>
              <w:jc w:val="center"/>
              <w:rPr>
                <w:rFonts w:cs="Times New Roman"/>
                <w:sz w:val="20"/>
                <w:szCs w:val="20"/>
              </w:rPr>
            </w:pPr>
            <w:r w:rsidRPr="00B65F21">
              <w:rPr>
                <w:rFonts w:cs="Times New Roman"/>
                <w:sz w:val="20"/>
                <w:szCs w:val="20"/>
              </w:rPr>
              <w:t>0,00</w:t>
            </w:r>
          </w:p>
        </w:tc>
      </w:tr>
      <w:tr w:rsidR="00F51771" w:rsidRPr="00B65F21" w14:paraId="7649FBCD" w14:textId="77777777" w:rsidTr="0096118C">
        <w:trPr>
          <w:trHeight w:val="423"/>
        </w:trPr>
        <w:tc>
          <w:tcPr>
            <w:tcW w:w="959" w:type="dxa"/>
            <w:tcBorders>
              <w:top w:val="single" w:sz="4" w:space="0" w:color="auto"/>
              <w:left w:val="single" w:sz="4" w:space="0" w:color="auto"/>
              <w:bottom w:val="single" w:sz="4" w:space="0" w:color="auto"/>
              <w:right w:val="single" w:sz="4" w:space="0" w:color="auto"/>
            </w:tcBorders>
            <w:shd w:val="clear" w:color="auto" w:fill="auto"/>
          </w:tcPr>
          <w:p w14:paraId="678ACABB" w14:textId="77777777" w:rsidR="00F51771" w:rsidRPr="00B65F21" w:rsidRDefault="00F51771" w:rsidP="0096118C">
            <w:pPr>
              <w:widowControl w:val="0"/>
              <w:suppressAutoHyphens w:val="0"/>
              <w:jc w:val="center"/>
              <w:rPr>
                <w:rFonts w:cs="Times New Roman"/>
                <w:color w:val="000000"/>
                <w:sz w:val="20"/>
                <w:szCs w:val="20"/>
                <w:lang w:eastAsia="ru-RU"/>
              </w:rPr>
            </w:pPr>
            <w:r w:rsidRPr="00B65F21">
              <w:rPr>
                <w:rFonts w:cs="Times New Roman"/>
                <w:color w:val="000000"/>
                <w:sz w:val="20"/>
                <w:szCs w:val="20"/>
                <w:lang w:eastAsia="ru-RU"/>
              </w:rPr>
              <w:t>1.2.2</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52904BAA" w14:textId="77777777" w:rsidR="00F51771" w:rsidRPr="00B65F21" w:rsidRDefault="00F51771" w:rsidP="0096118C">
            <w:pPr>
              <w:widowControl w:val="0"/>
              <w:suppressAutoHyphens w:val="0"/>
              <w:jc w:val="center"/>
              <w:rPr>
                <w:rFonts w:cs="Times New Roman"/>
                <w:color w:val="000000"/>
                <w:sz w:val="20"/>
                <w:szCs w:val="20"/>
                <w:lang w:eastAsia="ru-RU"/>
              </w:rPr>
            </w:pPr>
            <w:r w:rsidRPr="00B65F21">
              <w:rPr>
                <w:rFonts w:cs="Times New Roman"/>
                <w:color w:val="000000"/>
                <w:sz w:val="20"/>
                <w:szCs w:val="20"/>
                <w:lang w:eastAsia="ru-RU"/>
              </w:rPr>
              <w:t>Общий осмотр водопровода, канализации, горячего водоснабжения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4B38989" w14:textId="77777777" w:rsidR="00F51771" w:rsidRPr="00B65F21" w:rsidRDefault="00F51771" w:rsidP="0096118C">
            <w:pPr>
              <w:widowControl w:val="0"/>
              <w:suppressAutoHyphens w:val="0"/>
              <w:jc w:val="center"/>
              <w:rPr>
                <w:rFonts w:cs="Times New Roman"/>
                <w:color w:val="000000"/>
                <w:sz w:val="20"/>
                <w:szCs w:val="20"/>
                <w:lang w:eastAsia="ru-RU"/>
              </w:rPr>
            </w:pPr>
            <w:r w:rsidRPr="00B65F21">
              <w:rPr>
                <w:rFonts w:cs="Times New Roman"/>
                <w:color w:val="000000"/>
                <w:sz w:val="20"/>
                <w:szCs w:val="20"/>
                <w:lang w:eastAsia="ru-RU"/>
              </w:rPr>
              <w:t>1 раз в год</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6AFF8E6" w14:textId="77777777" w:rsidR="00F51771" w:rsidRPr="00B65F21" w:rsidRDefault="00F51771" w:rsidP="0096118C">
            <w:pPr>
              <w:widowControl w:val="0"/>
              <w:suppressAutoHyphens w:val="0"/>
              <w:jc w:val="center"/>
              <w:rPr>
                <w:rFonts w:cs="Times New Roman"/>
                <w:color w:val="000000"/>
                <w:sz w:val="20"/>
                <w:szCs w:val="20"/>
                <w:lang w:eastAsia="ru-RU"/>
              </w:rPr>
            </w:pPr>
            <w:r w:rsidRPr="00B65F21">
              <w:rPr>
                <w:rFonts w:cs="Times New Roman"/>
                <w:color w:val="000000"/>
                <w:sz w:val="20"/>
                <w:szCs w:val="20"/>
                <w:lang w:eastAsia="ru-RU"/>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7EC8F3B" w14:textId="77777777" w:rsidR="00F51771" w:rsidRPr="00B65F21" w:rsidRDefault="00F51771" w:rsidP="0096118C">
            <w:pPr>
              <w:jc w:val="center"/>
              <w:rPr>
                <w:rFonts w:cs="Times New Roman"/>
                <w:sz w:val="20"/>
                <w:szCs w:val="20"/>
              </w:rPr>
            </w:pPr>
            <w:r>
              <w:rPr>
                <w:rFonts w:cs="Times New Roman"/>
                <w:sz w:val="20"/>
                <w:szCs w:val="20"/>
              </w:rPr>
              <w:t>0,6</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93FB80E" w14:textId="77777777" w:rsidR="00F51771" w:rsidRPr="00B65F21" w:rsidRDefault="00F51771" w:rsidP="0096118C">
            <w:pPr>
              <w:jc w:val="center"/>
              <w:rPr>
                <w:rFonts w:cs="Times New Roman"/>
                <w:sz w:val="20"/>
                <w:szCs w:val="20"/>
              </w:rPr>
            </w:pPr>
            <w:r>
              <w:rPr>
                <w:rFonts w:cs="Times New Roman"/>
                <w:sz w:val="20"/>
                <w:szCs w:val="20"/>
              </w:rPr>
              <w:t>0,34</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C84C0F7" w14:textId="77777777" w:rsidR="00F51771" w:rsidRPr="00B65F21" w:rsidRDefault="00F51771" w:rsidP="0096118C">
            <w:pPr>
              <w:jc w:val="center"/>
              <w:rPr>
                <w:rFonts w:cs="Times New Roman"/>
                <w:sz w:val="20"/>
                <w:szCs w:val="20"/>
              </w:rPr>
            </w:pPr>
            <w:r>
              <w:rPr>
                <w:rFonts w:cs="Times New Roman"/>
                <w:sz w:val="20"/>
                <w:szCs w:val="20"/>
              </w:rPr>
              <w:t>0,78</w:t>
            </w: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5BEB68F8" w14:textId="77777777" w:rsidR="00F51771" w:rsidRPr="00B65F21" w:rsidRDefault="00F51771" w:rsidP="0096118C">
            <w:pPr>
              <w:jc w:val="center"/>
              <w:rPr>
                <w:rFonts w:cs="Times New Roman"/>
                <w:sz w:val="20"/>
                <w:szCs w:val="20"/>
              </w:rPr>
            </w:pPr>
            <w:r>
              <w:rPr>
                <w:rFonts w:cs="Times New Roman"/>
                <w:sz w:val="20"/>
                <w:szCs w:val="20"/>
              </w:rPr>
              <w:t>0,46</w:t>
            </w:r>
          </w:p>
        </w:tc>
        <w:tc>
          <w:tcPr>
            <w:tcW w:w="749" w:type="dxa"/>
            <w:tcBorders>
              <w:top w:val="single" w:sz="4" w:space="0" w:color="auto"/>
              <w:left w:val="single" w:sz="4" w:space="0" w:color="auto"/>
              <w:bottom w:val="single" w:sz="4" w:space="0" w:color="auto"/>
              <w:right w:val="single" w:sz="4" w:space="0" w:color="auto"/>
            </w:tcBorders>
            <w:shd w:val="clear" w:color="auto" w:fill="auto"/>
          </w:tcPr>
          <w:p w14:paraId="7126D67F" w14:textId="77777777" w:rsidR="00F51771" w:rsidRPr="00B65F21" w:rsidRDefault="00F51771" w:rsidP="0096118C">
            <w:pPr>
              <w:jc w:val="center"/>
              <w:rPr>
                <w:rFonts w:cs="Times New Roman"/>
                <w:sz w:val="20"/>
                <w:szCs w:val="20"/>
              </w:rPr>
            </w:pPr>
            <w:r>
              <w:rPr>
                <w:rFonts w:cs="Times New Roman"/>
                <w:sz w:val="20"/>
                <w:szCs w:val="20"/>
              </w:rPr>
              <w:t>0,55</w:t>
            </w:r>
          </w:p>
        </w:tc>
        <w:tc>
          <w:tcPr>
            <w:tcW w:w="749" w:type="dxa"/>
            <w:tcBorders>
              <w:top w:val="single" w:sz="4" w:space="0" w:color="auto"/>
              <w:left w:val="single" w:sz="4" w:space="0" w:color="auto"/>
              <w:bottom w:val="single" w:sz="4" w:space="0" w:color="auto"/>
              <w:right w:val="single" w:sz="4" w:space="0" w:color="auto"/>
            </w:tcBorders>
            <w:shd w:val="clear" w:color="auto" w:fill="auto"/>
          </w:tcPr>
          <w:p w14:paraId="79FFAF42" w14:textId="77777777" w:rsidR="00F51771" w:rsidRPr="00B65F21" w:rsidRDefault="00F51771" w:rsidP="0096118C">
            <w:pPr>
              <w:jc w:val="center"/>
              <w:rPr>
                <w:rFonts w:cs="Times New Roman"/>
                <w:sz w:val="20"/>
                <w:szCs w:val="20"/>
              </w:rPr>
            </w:pPr>
            <w:r>
              <w:rPr>
                <w:rFonts w:cs="Times New Roman"/>
                <w:sz w:val="20"/>
                <w:szCs w:val="20"/>
              </w:rPr>
              <w:t>0,37</w:t>
            </w:r>
          </w:p>
        </w:tc>
        <w:tc>
          <w:tcPr>
            <w:tcW w:w="749" w:type="dxa"/>
            <w:tcBorders>
              <w:top w:val="single" w:sz="4" w:space="0" w:color="auto"/>
              <w:left w:val="single" w:sz="4" w:space="0" w:color="auto"/>
              <w:bottom w:val="single" w:sz="4" w:space="0" w:color="auto"/>
              <w:right w:val="single" w:sz="4" w:space="0" w:color="auto"/>
            </w:tcBorders>
            <w:shd w:val="clear" w:color="auto" w:fill="auto"/>
          </w:tcPr>
          <w:p w14:paraId="60F3712F" w14:textId="77777777" w:rsidR="00F51771" w:rsidRPr="00B65F21" w:rsidRDefault="00F51771" w:rsidP="0096118C">
            <w:pPr>
              <w:jc w:val="center"/>
              <w:rPr>
                <w:rFonts w:cs="Times New Roman"/>
                <w:sz w:val="20"/>
                <w:szCs w:val="20"/>
              </w:rPr>
            </w:pPr>
            <w:r>
              <w:rPr>
                <w:rFonts w:cs="Times New Roman"/>
                <w:sz w:val="20"/>
                <w:szCs w:val="20"/>
              </w:rPr>
              <w:t>0,57</w:t>
            </w:r>
          </w:p>
        </w:tc>
      </w:tr>
      <w:tr w:rsidR="00F51771" w:rsidRPr="00B65F21" w14:paraId="1D8CD9B5" w14:textId="77777777" w:rsidTr="0096118C">
        <w:trPr>
          <w:trHeight w:val="529"/>
        </w:trPr>
        <w:tc>
          <w:tcPr>
            <w:tcW w:w="959" w:type="dxa"/>
            <w:tcBorders>
              <w:top w:val="single" w:sz="4" w:space="0" w:color="auto"/>
              <w:left w:val="single" w:sz="4" w:space="0" w:color="auto"/>
              <w:bottom w:val="single" w:sz="4" w:space="0" w:color="auto"/>
              <w:right w:val="single" w:sz="4" w:space="0" w:color="auto"/>
            </w:tcBorders>
            <w:shd w:val="clear" w:color="auto" w:fill="auto"/>
          </w:tcPr>
          <w:p w14:paraId="0F4DDE9D" w14:textId="77777777" w:rsidR="00F51771" w:rsidRPr="00B65F21" w:rsidRDefault="00F51771" w:rsidP="0096118C">
            <w:pPr>
              <w:widowControl w:val="0"/>
              <w:suppressAutoHyphens w:val="0"/>
              <w:jc w:val="center"/>
              <w:rPr>
                <w:rFonts w:cs="Times New Roman"/>
                <w:color w:val="000000"/>
                <w:sz w:val="20"/>
                <w:szCs w:val="20"/>
                <w:lang w:eastAsia="ru-RU"/>
              </w:rPr>
            </w:pPr>
            <w:r w:rsidRPr="00B65F21">
              <w:rPr>
                <w:rFonts w:cs="Times New Roman"/>
                <w:color w:val="000000"/>
                <w:sz w:val="20"/>
                <w:szCs w:val="20"/>
                <w:lang w:eastAsia="ru-RU"/>
              </w:rPr>
              <w:t>1.2.3</w:t>
            </w:r>
          </w:p>
        </w:tc>
        <w:tc>
          <w:tcPr>
            <w:tcW w:w="5953" w:type="dxa"/>
            <w:tcBorders>
              <w:top w:val="single" w:sz="4" w:space="0" w:color="auto"/>
              <w:left w:val="nil"/>
              <w:bottom w:val="single" w:sz="4" w:space="0" w:color="auto"/>
              <w:right w:val="single" w:sz="4" w:space="0" w:color="auto"/>
            </w:tcBorders>
            <w:shd w:val="clear" w:color="auto" w:fill="auto"/>
          </w:tcPr>
          <w:p w14:paraId="3961D952" w14:textId="77777777" w:rsidR="00F51771" w:rsidRPr="00B65F21" w:rsidRDefault="00F51771" w:rsidP="0096118C">
            <w:pPr>
              <w:widowControl w:val="0"/>
              <w:suppressAutoHyphens w:val="0"/>
              <w:jc w:val="center"/>
              <w:rPr>
                <w:rFonts w:cs="Times New Roman"/>
                <w:color w:val="000000"/>
                <w:sz w:val="20"/>
                <w:szCs w:val="20"/>
                <w:lang w:eastAsia="ru-RU"/>
              </w:rPr>
            </w:pPr>
            <w:r w:rsidRPr="00B65F21">
              <w:rPr>
                <w:rFonts w:cs="Times New Roman"/>
                <w:color w:val="000000"/>
                <w:sz w:val="20"/>
                <w:szCs w:val="20"/>
                <w:lang w:eastAsia="ru-RU"/>
              </w:rPr>
              <w:t>Ремонт, регулировка, промывка, испытание, расконсервация систем центрального отопления</w:t>
            </w:r>
          </w:p>
        </w:tc>
        <w:tc>
          <w:tcPr>
            <w:tcW w:w="1134" w:type="dxa"/>
            <w:tcBorders>
              <w:top w:val="single" w:sz="4" w:space="0" w:color="auto"/>
              <w:left w:val="nil"/>
              <w:bottom w:val="single" w:sz="4" w:space="0" w:color="auto"/>
              <w:right w:val="single" w:sz="4" w:space="0" w:color="auto"/>
            </w:tcBorders>
            <w:shd w:val="clear" w:color="auto" w:fill="auto"/>
          </w:tcPr>
          <w:p w14:paraId="79DADFAC" w14:textId="77777777" w:rsidR="00F51771" w:rsidRPr="00B65F21" w:rsidRDefault="00F51771" w:rsidP="0096118C">
            <w:pPr>
              <w:widowControl w:val="0"/>
              <w:suppressAutoHyphens w:val="0"/>
              <w:jc w:val="center"/>
              <w:rPr>
                <w:rFonts w:cs="Times New Roman"/>
                <w:color w:val="000000"/>
                <w:sz w:val="20"/>
                <w:szCs w:val="20"/>
                <w:lang w:eastAsia="ru-RU"/>
              </w:rPr>
            </w:pPr>
            <w:r w:rsidRPr="00B65F21">
              <w:rPr>
                <w:rFonts w:cs="Times New Roman"/>
                <w:color w:val="000000"/>
                <w:sz w:val="20"/>
                <w:szCs w:val="20"/>
                <w:lang w:eastAsia="ru-RU"/>
              </w:rPr>
              <w:t>1 раз в год</w:t>
            </w:r>
          </w:p>
        </w:tc>
        <w:tc>
          <w:tcPr>
            <w:tcW w:w="993" w:type="dxa"/>
            <w:tcBorders>
              <w:top w:val="single" w:sz="4" w:space="0" w:color="auto"/>
              <w:left w:val="nil"/>
              <w:bottom w:val="single" w:sz="4" w:space="0" w:color="auto"/>
              <w:right w:val="single" w:sz="4" w:space="0" w:color="auto"/>
            </w:tcBorders>
            <w:shd w:val="clear" w:color="auto" w:fill="auto"/>
          </w:tcPr>
          <w:p w14:paraId="5CC3D539" w14:textId="77777777" w:rsidR="00F51771" w:rsidRPr="00B65F21" w:rsidRDefault="00F51771" w:rsidP="0096118C">
            <w:pPr>
              <w:widowControl w:val="0"/>
              <w:suppressAutoHyphens w:val="0"/>
              <w:jc w:val="center"/>
              <w:rPr>
                <w:rFonts w:cs="Times New Roman"/>
                <w:color w:val="000000"/>
                <w:sz w:val="20"/>
                <w:szCs w:val="20"/>
                <w:lang w:eastAsia="ru-RU"/>
              </w:rPr>
            </w:pPr>
            <w:r w:rsidRPr="00B65F21">
              <w:rPr>
                <w:rFonts w:cs="Times New Roman"/>
                <w:color w:val="000000"/>
                <w:sz w:val="20"/>
                <w:szCs w:val="20"/>
                <w:lang w:eastAsia="ru-RU"/>
              </w:rPr>
              <w:t>1</w:t>
            </w:r>
          </w:p>
        </w:tc>
        <w:tc>
          <w:tcPr>
            <w:tcW w:w="850" w:type="dxa"/>
            <w:tcBorders>
              <w:top w:val="single" w:sz="4" w:space="0" w:color="auto"/>
              <w:left w:val="nil"/>
              <w:bottom w:val="single" w:sz="4" w:space="0" w:color="auto"/>
              <w:right w:val="single" w:sz="4" w:space="0" w:color="auto"/>
            </w:tcBorders>
            <w:shd w:val="clear" w:color="auto" w:fill="auto"/>
          </w:tcPr>
          <w:p w14:paraId="5FD7E2C4" w14:textId="77777777" w:rsidR="00F51771" w:rsidRPr="00B65F21" w:rsidRDefault="00F51771" w:rsidP="0096118C">
            <w:pPr>
              <w:jc w:val="center"/>
              <w:rPr>
                <w:rFonts w:cs="Times New Roman"/>
                <w:sz w:val="20"/>
                <w:szCs w:val="20"/>
              </w:rPr>
            </w:pPr>
            <w:r>
              <w:rPr>
                <w:rFonts w:cs="Times New Roman"/>
                <w:sz w:val="20"/>
                <w:szCs w:val="20"/>
              </w:rPr>
              <w:t>0,62</w:t>
            </w:r>
          </w:p>
        </w:tc>
        <w:tc>
          <w:tcPr>
            <w:tcW w:w="851" w:type="dxa"/>
            <w:tcBorders>
              <w:top w:val="single" w:sz="4" w:space="0" w:color="auto"/>
              <w:left w:val="nil"/>
              <w:bottom w:val="single" w:sz="4" w:space="0" w:color="auto"/>
              <w:right w:val="single" w:sz="4" w:space="0" w:color="auto"/>
            </w:tcBorders>
            <w:shd w:val="clear" w:color="auto" w:fill="auto"/>
          </w:tcPr>
          <w:p w14:paraId="78236B17" w14:textId="77777777" w:rsidR="00F51771" w:rsidRPr="00B65F21" w:rsidRDefault="00F51771" w:rsidP="0096118C">
            <w:pPr>
              <w:jc w:val="center"/>
              <w:rPr>
                <w:rFonts w:cs="Times New Roman"/>
                <w:sz w:val="20"/>
                <w:szCs w:val="20"/>
              </w:rPr>
            </w:pPr>
            <w:r w:rsidRPr="00B65F21">
              <w:rPr>
                <w:rFonts w:cs="Times New Roman"/>
                <w:sz w:val="20"/>
                <w:szCs w:val="20"/>
              </w:rPr>
              <w:t>0,00</w:t>
            </w:r>
          </w:p>
        </w:tc>
        <w:tc>
          <w:tcPr>
            <w:tcW w:w="850" w:type="dxa"/>
            <w:tcBorders>
              <w:top w:val="single" w:sz="4" w:space="0" w:color="auto"/>
              <w:left w:val="nil"/>
              <w:bottom w:val="single" w:sz="4" w:space="0" w:color="auto"/>
              <w:right w:val="single" w:sz="4" w:space="0" w:color="auto"/>
            </w:tcBorders>
            <w:shd w:val="clear" w:color="auto" w:fill="auto"/>
          </w:tcPr>
          <w:p w14:paraId="01D05529" w14:textId="77777777" w:rsidR="00F51771" w:rsidRPr="00B65F21" w:rsidRDefault="00F51771" w:rsidP="0096118C">
            <w:pPr>
              <w:jc w:val="center"/>
              <w:rPr>
                <w:rFonts w:cs="Times New Roman"/>
                <w:sz w:val="20"/>
                <w:szCs w:val="20"/>
              </w:rPr>
            </w:pPr>
            <w:r w:rsidRPr="00B65F21">
              <w:rPr>
                <w:rFonts w:cs="Times New Roman"/>
                <w:sz w:val="20"/>
                <w:szCs w:val="20"/>
              </w:rPr>
              <w:t>0,00</w:t>
            </w:r>
          </w:p>
        </w:tc>
        <w:tc>
          <w:tcPr>
            <w:tcW w:w="872" w:type="dxa"/>
            <w:tcBorders>
              <w:top w:val="single" w:sz="4" w:space="0" w:color="auto"/>
              <w:left w:val="nil"/>
              <w:bottom w:val="single" w:sz="4" w:space="0" w:color="auto"/>
              <w:right w:val="single" w:sz="4" w:space="0" w:color="auto"/>
            </w:tcBorders>
            <w:shd w:val="clear" w:color="auto" w:fill="auto"/>
          </w:tcPr>
          <w:p w14:paraId="305FA67D" w14:textId="77777777" w:rsidR="00F51771" w:rsidRPr="00B65F21" w:rsidRDefault="00F51771" w:rsidP="0096118C">
            <w:pPr>
              <w:jc w:val="center"/>
              <w:rPr>
                <w:rFonts w:cs="Times New Roman"/>
                <w:sz w:val="20"/>
                <w:szCs w:val="20"/>
              </w:rPr>
            </w:pPr>
            <w:r w:rsidRPr="00B65F21">
              <w:rPr>
                <w:rFonts w:cs="Times New Roman"/>
                <w:sz w:val="20"/>
                <w:szCs w:val="20"/>
              </w:rPr>
              <w:t>0,00</w:t>
            </w:r>
          </w:p>
        </w:tc>
        <w:tc>
          <w:tcPr>
            <w:tcW w:w="749" w:type="dxa"/>
            <w:tcBorders>
              <w:top w:val="single" w:sz="4" w:space="0" w:color="auto"/>
              <w:left w:val="nil"/>
              <w:bottom w:val="single" w:sz="4" w:space="0" w:color="auto"/>
              <w:right w:val="single" w:sz="4" w:space="0" w:color="auto"/>
            </w:tcBorders>
            <w:shd w:val="clear" w:color="auto" w:fill="auto"/>
          </w:tcPr>
          <w:p w14:paraId="6082E3C6" w14:textId="77777777" w:rsidR="00F51771" w:rsidRPr="00B65F21" w:rsidRDefault="00F51771" w:rsidP="0096118C">
            <w:pPr>
              <w:jc w:val="center"/>
              <w:rPr>
                <w:rFonts w:cs="Times New Roman"/>
                <w:sz w:val="20"/>
                <w:szCs w:val="20"/>
              </w:rPr>
            </w:pPr>
            <w:r>
              <w:rPr>
                <w:rFonts w:cs="Times New Roman"/>
                <w:sz w:val="20"/>
                <w:szCs w:val="20"/>
              </w:rPr>
              <w:t>1,12</w:t>
            </w:r>
          </w:p>
        </w:tc>
        <w:tc>
          <w:tcPr>
            <w:tcW w:w="749" w:type="dxa"/>
            <w:tcBorders>
              <w:top w:val="single" w:sz="4" w:space="0" w:color="auto"/>
              <w:left w:val="nil"/>
              <w:bottom w:val="single" w:sz="4" w:space="0" w:color="auto"/>
              <w:right w:val="single" w:sz="4" w:space="0" w:color="auto"/>
            </w:tcBorders>
            <w:shd w:val="clear" w:color="auto" w:fill="auto"/>
          </w:tcPr>
          <w:p w14:paraId="18691606" w14:textId="77777777" w:rsidR="00F51771" w:rsidRPr="00B65F21" w:rsidRDefault="00F51771" w:rsidP="0096118C">
            <w:pPr>
              <w:jc w:val="center"/>
              <w:rPr>
                <w:rFonts w:cs="Times New Roman"/>
                <w:sz w:val="20"/>
                <w:szCs w:val="20"/>
              </w:rPr>
            </w:pPr>
            <w:r w:rsidRPr="00B65F21">
              <w:rPr>
                <w:rFonts w:cs="Times New Roman"/>
                <w:sz w:val="20"/>
                <w:szCs w:val="20"/>
              </w:rPr>
              <w:t>0,00</w:t>
            </w:r>
          </w:p>
        </w:tc>
        <w:tc>
          <w:tcPr>
            <w:tcW w:w="749" w:type="dxa"/>
            <w:tcBorders>
              <w:top w:val="single" w:sz="4" w:space="0" w:color="auto"/>
              <w:left w:val="nil"/>
              <w:bottom w:val="single" w:sz="4" w:space="0" w:color="auto"/>
              <w:right w:val="single" w:sz="4" w:space="0" w:color="auto"/>
            </w:tcBorders>
            <w:shd w:val="clear" w:color="auto" w:fill="auto"/>
          </w:tcPr>
          <w:p w14:paraId="127E97A9" w14:textId="77777777" w:rsidR="00F51771" w:rsidRPr="00B65F21" w:rsidRDefault="00F51771" w:rsidP="0096118C">
            <w:pPr>
              <w:jc w:val="center"/>
              <w:rPr>
                <w:rFonts w:cs="Times New Roman"/>
                <w:sz w:val="20"/>
                <w:szCs w:val="20"/>
              </w:rPr>
            </w:pPr>
            <w:r>
              <w:rPr>
                <w:rFonts w:cs="Times New Roman"/>
                <w:sz w:val="20"/>
                <w:szCs w:val="20"/>
              </w:rPr>
              <w:t>1,28</w:t>
            </w:r>
          </w:p>
        </w:tc>
      </w:tr>
      <w:tr w:rsidR="00F51771" w:rsidRPr="00B65F21" w14:paraId="76D1556B" w14:textId="77777777" w:rsidTr="0096118C">
        <w:trPr>
          <w:trHeight w:val="409"/>
        </w:trPr>
        <w:tc>
          <w:tcPr>
            <w:tcW w:w="959" w:type="dxa"/>
            <w:tcBorders>
              <w:top w:val="nil"/>
              <w:left w:val="single" w:sz="4" w:space="0" w:color="auto"/>
              <w:bottom w:val="single" w:sz="4" w:space="0" w:color="auto"/>
              <w:right w:val="single" w:sz="4" w:space="0" w:color="auto"/>
            </w:tcBorders>
            <w:shd w:val="clear" w:color="auto" w:fill="auto"/>
          </w:tcPr>
          <w:p w14:paraId="3F88A7C8" w14:textId="77777777" w:rsidR="00F51771" w:rsidRPr="00B65F21" w:rsidRDefault="00F51771" w:rsidP="0096118C">
            <w:pPr>
              <w:widowControl w:val="0"/>
              <w:suppressAutoHyphens w:val="0"/>
              <w:jc w:val="center"/>
              <w:rPr>
                <w:rFonts w:cs="Times New Roman"/>
                <w:color w:val="000000"/>
                <w:sz w:val="20"/>
                <w:szCs w:val="20"/>
                <w:lang w:eastAsia="ru-RU"/>
              </w:rPr>
            </w:pPr>
            <w:r w:rsidRPr="00B65F21">
              <w:rPr>
                <w:rFonts w:cs="Times New Roman"/>
                <w:color w:val="000000"/>
                <w:sz w:val="20"/>
                <w:szCs w:val="20"/>
                <w:lang w:eastAsia="ru-RU"/>
              </w:rPr>
              <w:t>1.2.4</w:t>
            </w:r>
          </w:p>
        </w:tc>
        <w:tc>
          <w:tcPr>
            <w:tcW w:w="5953" w:type="dxa"/>
            <w:tcBorders>
              <w:top w:val="nil"/>
              <w:left w:val="nil"/>
              <w:bottom w:val="single" w:sz="4" w:space="0" w:color="auto"/>
              <w:right w:val="single" w:sz="4" w:space="0" w:color="auto"/>
            </w:tcBorders>
            <w:shd w:val="clear" w:color="auto" w:fill="auto"/>
          </w:tcPr>
          <w:p w14:paraId="789971E1" w14:textId="77777777" w:rsidR="00F51771" w:rsidRPr="00B65F21" w:rsidRDefault="00F51771" w:rsidP="0096118C">
            <w:pPr>
              <w:widowControl w:val="0"/>
              <w:suppressAutoHyphens w:val="0"/>
              <w:jc w:val="center"/>
              <w:rPr>
                <w:rFonts w:cs="Times New Roman"/>
                <w:color w:val="000000"/>
                <w:sz w:val="20"/>
                <w:szCs w:val="20"/>
                <w:lang w:eastAsia="ru-RU"/>
              </w:rPr>
            </w:pPr>
            <w:r w:rsidRPr="00B65F21">
              <w:rPr>
                <w:rFonts w:cs="Times New Roman"/>
                <w:color w:val="000000"/>
                <w:sz w:val="20"/>
                <w:szCs w:val="20"/>
                <w:lang w:eastAsia="ru-RU"/>
              </w:rPr>
              <w:t>Окончательная проверка при сдаче системы центрального отопления</w:t>
            </w:r>
          </w:p>
        </w:tc>
        <w:tc>
          <w:tcPr>
            <w:tcW w:w="1134" w:type="dxa"/>
            <w:tcBorders>
              <w:top w:val="nil"/>
              <w:left w:val="nil"/>
              <w:bottom w:val="single" w:sz="4" w:space="0" w:color="auto"/>
              <w:right w:val="single" w:sz="4" w:space="0" w:color="auto"/>
            </w:tcBorders>
            <w:shd w:val="clear" w:color="auto" w:fill="auto"/>
          </w:tcPr>
          <w:p w14:paraId="31B2B6DB" w14:textId="77777777" w:rsidR="00F51771" w:rsidRPr="00B65F21" w:rsidRDefault="00F51771" w:rsidP="0096118C">
            <w:pPr>
              <w:widowControl w:val="0"/>
              <w:suppressAutoHyphens w:val="0"/>
              <w:jc w:val="center"/>
              <w:rPr>
                <w:rFonts w:cs="Times New Roman"/>
                <w:color w:val="000000"/>
                <w:sz w:val="20"/>
                <w:szCs w:val="20"/>
                <w:lang w:eastAsia="ru-RU"/>
              </w:rPr>
            </w:pPr>
            <w:r w:rsidRPr="00B65F21">
              <w:rPr>
                <w:rFonts w:cs="Times New Roman"/>
                <w:color w:val="000000"/>
                <w:sz w:val="20"/>
                <w:szCs w:val="20"/>
                <w:lang w:eastAsia="ru-RU"/>
              </w:rPr>
              <w:t>1 раз в год</w:t>
            </w:r>
          </w:p>
        </w:tc>
        <w:tc>
          <w:tcPr>
            <w:tcW w:w="993" w:type="dxa"/>
            <w:tcBorders>
              <w:top w:val="nil"/>
              <w:left w:val="nil"/>
              <w:bottom w:val="single" w:sz="4" w:space="0" w:color="auto"/>
              <w:right w:val="single" w:sz="4" w:space="0" w:color="auto"/>
            </w:tcBorders>
            <w:shd w:val="clear" w:color="auto" w:fill="auto"/>
          </w:tcPr>
          <w:p w14:paraId="301DBB9D" w14:textId="77777777" w:rsidR="00F51771" w:rsidRPr="00B65F21" w:rsidRDefault="00F51771" w:rsidP="0096118C">
            <w:pPr>
              <w:widowControl w:val="0"/>
              <w:suppressAutoHyphens w:val="0"/>
              <w:jc w:val="center"/>
              <w:rPr>
                <w:rFonts w:cs="Times New Roman"/>
                <w:color w:val="000000"/>
                <w:sz w:val="20"/>
                <w:szCs w:val="20"/>
                <w:lang w:eastAsia="ru-RU"/>
              </w:rPr>
            </w:pPr>
            <w:r w:rsidRPr="00B65F21">
              <w:rPr>
                <w:rFonts w:cs="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auto" w:fill="auto"/>
          </w:tcPr>
          <w:p w14:paraId="7FB33785" w14:textId="77777777" w:rsidR="00F51771" w:rsidRPr="00B65F21" w:rsidRDefault="00F51771" w:rsidP="0096118C">
            <w:pPr>
              <w:jc w:val="center"/>
              <w:rPr>
                <w:rFonts w:cs="Times New Roman"/>
                <w:sz w:val="20"/>
                <w:szCs w:val="20"/>
              </w:rPr>
            </w:pPr>
            <w:r w:rsidRPr="00B65F21">
              <w:rPr>
                <w:rFonts w:cs="Times New Roman"/>
                <w:sz w:val="20"/>
                <w:szCs w:val="20"/>
              </w:rPr>
              <w:t>0,00</w:t>
            </w:r>
          </w:p>
        </w:tc>
        <w:tc>
          <w:tcPr>
            <w:tcW w:w="851" w:type="dxa"/>
            <w:tcBorders>
              <w:top w:val="nil"/>
              <w:left w:val="nil"/>
              <w:bottom w:val="single" w:sz="4" w:space="0" w:color="auto"/>
              <w:right w:val="single" w:sz="4" w:space="0" w:color="auto"/>
            </w:tcBorders>
            <w:shd w:val="clear" w:color="auto" w:fill="auto"/>
          </w:tcPr>
          <w:p w14:paraId="1965E015" w14:textId="77777777" w:rsidR="00F51771" w:rsidRPr="00B65F21" w:rsidRDefault="00F51771" w:rsidP="0096118C">
            <w:pPr>
              <w:jc w:val="center"/>
              <w:rPr>
                <w:rFonts w:cs="Times New Roman"/>
                <w:sz w:val="20"/>
                <w:szCs w:val="20"/>
              </w:rPr>
            </w:pPr>
            <w:r w:rsidRPr="00B65F21">
              <w:rPr>
                <w:rFonts w:cs="Times New Roman"/>
                <w:sz w:val="20"/>
                <w:szCs w:val="20"/>
              </w:rPr>
              <w:t>0,00</w:t>
            </w:r>
          </w:p>
        </w:tc>
        <w:tc>
          <w:tcPr>
            <w:tcW w:w="850" w:type="dxa"/>
            <w:tcBorders>
              <w:top w:val="nil"/>
              <w:left w:val="nil"/>
              <w:bottom w:val="single" w:sz="4" w:space="0" w:color="auto"/>
              <w:right w:val="single" w:sz="4" w:space="0" w:color="auto"/>
            </w:tcBorders>
            <w:shd w:val="clear" w:color="auto" w:fill="auto"/>
          </w:tcPr>
          <w:p w14:paraId="7452355B" w14:textId="77777777" w:rsidR="00F51771" w:rsidRPr="00B65F21" w:rsidRDefault="00F51771" w:rsidP="0096118C">
            <w:pPr>
              <w:jc w:val="center"/>
              <w:rPr>
                <w:rFonts w:cs="Times New Roman"/>
                <w:sz w:val="20"/>
                <w:szCs w:val="20"/>
              </w:rPr>
            </w:pPr>
            <w:r w:rsidRPr="00B65F21">
              <w:rPr>
                <w:rFonts w:cs="Times New Roman"/>
                <w:sz w:val="20"/>
                <w:szCs w:val="20"/>
              </w:rPr>
              <w:t>0,00</w:t>
            </w:r>
          </w:p>
        </w:tc>
        <w:tc>
          <w:tcPr>
            <w:tcW w:w="872" w:type="dxa"/>
            <w:tcBorders>
              <w:top w:val="nil"/>
              <w:left w:val="nil"/>
              <w:bottom w:val="single" w:sz="4" w:space="0" w:color="auto"/>
              <w:right w:val="single" w:sz="4" w:space="0" w:color="auto"/>
            </w:tcBorders>
            <w:shd w:val="clear" w:color="auto" w:fill="auto"/>
          </w:tcPr>
          <w:p w14:paraId="10D5D8F3" w14:textId="77777777" w:rsidR="00F51771" w:rsidRPr="00B65F21" w:rsidRDefault="00F51771" w:rsidP="0096118C">
            <w:pPr>
              <w:jc w:val="center"/>
              <w:rPr>
                <w:rFonts w:cs="Times New Roman"/>
                <w:sz w:val="20"/>
                <w:szCs w:val="20"/>
              </w:rPr>
            </w:pPr>
            <w:r w:rsidRPr="00B65F21">
              <w:rPr>
                <w:rFonts w:cs="Times New Roman"/>
                <w:sz w:val="20"/>
                <w:szCs w:val="20"/>
              </w:rPr>
              <w:t>0,00</w:t>
            </w:r>
          </w:p>
        </w:tc>
        <w:tc>
          <w:tcPr>
            <w:tcW w:w="749" w:type="dxa"/>
            <w:tcBorders>
              <w:top w:val="nil"/>
              <w:left w:val="nil"/>
              <w:bottom w:val="single" w:sz="4" w:space="0" w:color="auto"/>
              <w:right w:val="single" w:sz="4" w:space="0" w:color="auto"/>
            </w:tcBorders>
            <w:shd w:val="clear" w:color="auto" w:fill="auto"/>
          </w:tcPr>
          <w:p w14:paraId="76F0A389" w14:textId="77777777" w:rsidR="00F51771" w:rsidRPr="00B65F21" w:rsidRDefault="00F51771" w:rsidP="0096118C">
            <w:pPr>
              <w:jc w:val="center"/>
              <w:rPr>
                <w:rFonts w:cs="Times New Roman"/>
                <w:sz w:val="20"/>
                <w:szCs w:val="20"/>
              </w:rPr>
            </w:pPr>
            <w:r w:rsidRPr="00B65F21">
              <w:rPr>
                <w:rFonts w:cs="Times New Roman"/>
                <w:sz w:val="20"/>
                <w:szCs w:val="20"/>
              </w:rPr>
              <w:t>0,00</w:t>
            </w:r>
          </w:p>
        </w:tc>
        <w:tc>
          <w:tcPr>
            <w:tcW w:w="749" w:type="dxa"/>
            <w:tcBorders>
              <w:top w:val="nil"/>
              <w:left w:val="nil"/>
              <w:bottom w:val="single" w:sz="4" w:space="0" w:color="auto"/>
              <w:right w:val="single" w:sz="4" w:space="0" w:color="auto"/>
            </w:tcBorders>
            <w:shd w:val="clear" w:color="auto" w:fill="auto"/>
          </w:tcPr>
          <w:p w14:paraId="08BEC6FE" w14:textId="77777777" w:rsidR="00F51771" w:rsidRPr="00B65F21" w:rsidRDefault="00F51771" w:rsidP="0096118C">
            <w:pPr>
              <w:jc w:val="center"/>
              <w:rPr>
                <w:rFonts w:cs="Times New Roman"/>
                <w:sz w:val="20"/>
                <w:szCs w:val="20"/>
              </w:rPr>
            </w:pPr>
            <w:r w:rsidRPr="00B65F21">
              <w:rPr>
                <w:rFonts w:cs="Times New Roman"/>
                <w:sz w:val="20"/>
                <w:szCs w:val="20"/>
              </w:rPr>
              <w:t>0,00</w:t>
            </w:r>
          </w:p>
        </w:tc>
        <w:tc>
          <w:tcPr>
            <w:tcW w:w="749" w:type="dxa"/>
            <w:tcBorders>
              <w:top w:val="nil"/>
              <w:left w:val="nil"/>
              <w:bottom w:val="single" w:sz="4" w:space="0" w:color="auto"/>
              <w:right w:val="single" w:sz="4" w:space="0" w:color="auto"/>
            </w:tcBorders>
            <w:shd w:val="clear" w:color="auto" w:fill="auto"/>
          </w:tcPr>
          <w:p w14:paraId="19E4BA72" w14:textId="77777777" w:rsidR="00F51771" w:rsidRPr="00B65F21" w:rsidRDefault="00F51771" w:rsidP="0096118C">
            <w:pPr>
              <w:jc w:val="center"/>
              <w:rPr>
                <w:rFonts w:cs="Times New Roman"/>
                <w:sz w:val="20"/>
                <w:szCs w:val="20"/>
              </w:rPr>
            </w:pPr>
            <w:r w:rsidRPr="00B65F21">
              <w:rPr>
                <w:rFonts w:cs="Times New Roman"/>
                <w:sz w:val="20"/>
                <w:szCs w:val="20"/>
              </w:rPr>
              <w:t>0,00</w:t>
            </w:r>
          </w:p>
        </w:tc>
      </w:tr>
      <w:tr w:rsidR="00F51771" w:rsidRPr="00B65F21" w14:paraId="2701A49D" w14:textId="77777777" w:rsidTr="0096118C">
        <w:trPr>
          <w:trHeight w:val="502"/>
        </w:trPr>
        <w:tc>
          <w:tcPr>
            <w:tcW w:w="959" w:type="dxa"/>
            <w:tcBorders>
              <w:top w:val="nil"/>
              <w:left w:val="single" w:sz="4" w:space="0" w:color="auto"/>
              <w:bottom w:val="single" w:sz="4" w:space="0" w:color="auto"/>
              <w:right w:val="single" w:sz="4" w:space="0" w:color="auto"/>
            </w:tcBorders>
            <w:shd w:val="clear" w:color="auto" w:fill="auto"/>
          </w:tcPr>
          <w:p w14:paraId="57C6D7F1" w14:textId="77777777" w:rsidR="00F51771" w:rsidRPr="00B65F21" w:rsidRDefault="00F51771" w:rsidP="0096118C">
            <w:pPr>
              <w:widowControl w:val="0"/>
              <w:suppressAutoHyphens w:val="0"/>
              <w:jc w:val="center"/>
              <w:rPr>
                <w:rFonts w:cs="Times New Roman"/>
                <w:color w:val="000000"/>
                <w:sz w:val="20"/>
                <w:szCs w:val="20"/>
                <w:lang w:eastAsia="ru-RU"/>
              </w:rPr>
            </w:pPr>
            <w:r w:rsidRPr="00B65F21">
              <w:rPr>
                <w:rFonts w:cs="Times New Roman"/>
                <w:color w:val="000000"/>
                <w:sz w:val="20"/>
                <w:szCs w:val="20"/>
                <w:lang w:eastAsia="ru-RU"/>
              </w:rPr>
              <w:t>1.2.5</w:t>
            </w:r>
          </w:p>
        </w:tc>
        <w:tc>
          <w:tcPr>
            <w:tcW w:w="5953" w:type="dxa"/>
            <w:tcBorders>
              <w:top w:val="nil"/>
              <w:left w:val="nil"/>
              <w:bottom w:val="single" w:sz="4" w:space="0" w:color="auto"/>
              <w:right w:val="single" w:sz="4" w:space="0" w:color="auto"/>
            </w:tcBorders>
            <w:shd w:val="clear" w:color="auto" w:fill="auto"/>
          </w:tcPr>
          <w:p w14:paraId="02570BF3" w14:textId="77777777" w:rsidR="00F51771" w:rsidRPr="00B65F21" w:rsidRDefault="00F51771" w:rsidP="0096118C">
            <w:pPr>
              <w:widowControl w:val="0"/>
              <w:suppressAutoHyphens w:val="0"/>
              <w:jc w:val="center"/>
              <w:rPr>
                <w:rFonts w:cs="Times New Roman"/>
                <w:color w:val="000000"/>
                <w:sz w:val="20"/>
                <w:szCs w:val="20"/>
                <w:lang w:eastAsia="ru-RU"/>
              </w:rPr>
            </w:pPr>
            <w:r w:rsidRPr="00B65F21">
              <w:rPr>
                <w:rFonts w:cs="Times New Roman"/>
                <w:color w:val="000000"/>
                <w:sz w:val="20"/>
                <w:szCs w:val="20"/>
                <w:lang w:eastAsia="ru-RU"/>
              </w:rPr>
              <w:t>Проведение технических осмотров и устранение незначительных неисправностей электротехнических устройств</w:t>
            </w:r>
          </w:p>
        </w:tc>
        <w:tc>
          <w:tcPr>
            <w:tcW w:w="1134" w:type="dxa"/>
            <w:tcBorders>
              <w:top w:val="nil"/>
              <w:left w:val="nil"/>
              <w:bottom w:val="single" w:sz="4" w:space="0" w:color="auto"/>
              <w:right w:val="single" w:sz="4" w:space="0" w:color="auto"/>
            </w:tcBorders>
            <w:shd w:val="clear" w:color="auto" w:fill="auto"/>
          </w:tcPr>
          <w:p w14:paraId="6072231F" w14:textId="77777777" w:rsidR="00F51771" w:rsidRPr="00B65F21" w:rsidRDefault="00F51771" w:rsidP="0096118C">
            <w:pPr>
              <w:widowControl w:val="0"/>
              <w:suppressAutoHyphens w:val="0"/>
              <w:jc w:val="center"/>
              <w:rPr>
                <w:rFonts w:cs="Times New Roman"/>
                <w:color w:val="000000"/>
                <w:sz w:val="20"/>
                <w:szCs w:val="20"/>
                <w:lang w:eastAsia="ru-RU"/>
              </w:rPr>
            </w:pPr>
            <w:r w:rsidRPr="00B65F21">
              <w:rPr>
                <w:rFonts w:cs="Times New Roman"/>
                <w:color w:val="000000"/>
                <w:sz w:val="20"/>
                <w:szCs w:val="20"/>
                <w:lang w:eastAsia="ru-RU"/>
              </w:rPr>
              <w:t>1 раз в год</w:t>
            </w:r>
          </w:p>
        </w:tc>
        <w:tc>
          <w:tcPr>
            <w:tcW w:w="993" w:type="dxa"/>
            <w:tcBorders>
              <w:top w:val="nil"/>
              <w:left w:val="nil"/>
              <w:bottom w:val="single" w:sz="4" w:space="0" w:color="auto"/>
              <w:right w:val="single" w:sz="4" w:space="0" w:color="auto"/>
            </w:tcBorders>
            <w:shd w:val="clear" w:color="auto" w:fill="auto"/>
          </w:tcPr>
          <w:p w14:paraId="15BA3ECC" w14:textId="77777777" w:rsidR="00F51771" w:rsidRPr="00B65F21" w:rsidRDefault="00F51771" w:rsidP="0096118C">
            <w:pPr>
              <w:widowControl w:val="0"/>
              <w:suppressAutoHyphens w:val="0"/>
              <w:jc w:val="center"/>
              <w:rPr>
                <w:rFonts w:cs="Times New Roman"/>
                <w:color w:val="000000"/>
                <w:sz w:val="20"/>
                <w:szCs w:val="20"/>
                <w:lang w:eastAsia="ru-RU"/>
              </w:rPr>
            </w:pPr>
            <w:r w:rsidRPr="00B65F21">
              <w:rPr>
                <w:rFonts w:cs="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auto" w:fill="auto"/>
          </w:tcPr>
          <w:p w14:paraId="2507DD1F" w14:textId="77777777" w:rsidR="00F51771" w:rsidRPr="00B65F21" w:rsidRDefault="00F51771" w:rsidP="0096118C">
            <w:pPr>
              <w:jc w:val="center"/>
              <w:rPr>
                <w:rFonts w:cs="Times New Roman"/>
                <w:sz w:val="20"/>
                <w:szCs w:val="20"/>
              </w:rPr>
            </w:pPr>
            <w:r>
              <w:rPr>
                <w:rFonts w:cs="Times New Roman"/>
                <w:sz w:val="20"/>
                <w:szCs w:val="20"/>
              </w:rPr>
              <w:t>0,76</w:t>
            </w:r>
          </w:p>
        </w:tc>
        <w:tc>
          <w:tcPr>
            <w:tcW w:w="851" w:type="dxa"/>
            <w:tcBorders>
              <w:top w:val="nil"/>
              <w:left w:val="nil"/>
              <w:bottom w:val="single" w:sz="4" w:space="0" w:color="auto"/>
              <w:right w:val="single" w:sz="4" w:space="0" w:color="auto"/>
            </w:tcBorders>
            <w:shd w:val="clear" w:color="auto" w:fill="auto"/>
          </w:tcPr>
          <w:p w14:paraId="39BAACE7" w14:textId="77777777" w:rsidR="00F51771" w:rsidRPr="00B65F21" w:rsidRDefault="00F51771" w:rsidP="0096118C">
            <w:pPr>
              <w:jc w:val="center"/>
              <w:rPr>
                <w:rFonts w:cs="Times New Roman"/>
                <w:sz w:val="20"/>
                <w:szCs w:val="20"/>
              </w:rPr>
            </w:pPr>
            <w:r>
              <w:rPr>
                <w:rFonts w:cs="Times New Roman"/>
                <w:sz w:val="20"/>
                <w:szCs w:val="20"/>
              </w:rPr>
              <w:t>0,39</w:t>
            </w:r>
          </w:p>
        </w:tc>
        <w:tc>
          <w:tcPr>
            <w:tcW w:w="850" w:type="dxa"/>
            <w:tcBorders>
              <w:top w:val="nil"/>
              <w:left w:val="nil"/>
              <w:bottom w:val="single" w:sz="4" w:space="0" w:color="auto"/>
              <w:right w:val="single" w:sz="4" w:space="0" w:color="auto"/>
            </w:tcBorders>
            <w:shd w:val="clear" w:color="auto" w:fill="auto"/>
          </w:tcPr>
          <w:p w14:paraId="4987EE10" w14:textId="77777777" w:rsidR="00F51771" w:rsidRPr="00B65F21" w:rsidRDefault="00F51771" w:rsidP="0096118C">
            <w:pPr>
              <w:jc w:val="center"/>
              <w:rPr>
                <w:rFonts w:cs="Times New Roman"/>
                <w:sz w:val="20"/>
                <w:szCs w:val="20"/>
              </w:rPr>
            </w:pPr>
            <w:r>
              <w:rPr>
                <w:rFonts w:cs="Times New Roman"/>
                <w:sz w:val="20"/>
                <w:szCs w:val="20"/>
              </w:rPr>
              <w:t>0,62</w:t>
            </w:r>
          </w:p>
        </w:tc>
        <w:tc>
          <w:tcPr>
            <w:tcW w:w="872" w:type="dxa"/>
            <w:tcBorders>
              <w:top w:val="nil"/>
              <w:left w:val="nil"/>
              <w:bottom w:val="single" w:sz="4" w:space="0" w:color="auto"/>
              <w:right w:val="single" w:sz="4" w:space="0" w:color="auto"/>
            </w:tcBorders>
            <w:shd w:val="clear" w:color="auto" w:fill="auto"/>
          </w:tcPr>
          <w:p w14:paraId="7EC4B4F9" w14:textId="77777777" w:rsidR="00F51771" w:rsidRPr="00B65F21" w:rsidRDefault="00F51771" w:rsidP="0096118C">
            <w:pPr>
              <w:jc w:val="center"/>
              <w:rPr>
                <w:rFonts w:cs="Times New Roman"/>
                <w:sz w:val="20"/>
                <w:szCs w:val="20"/>
              </w:rPr>
            </w:pPr>
            <w:r>
              <w:rPr>
                <w:rFonts w:cs="Times New Roman"/>
                <w:sz w:val="20"/>
                <w:szCs w:val="20"/>
              </w:rPr>
              <w:t>0,74</w:t>
            </w:r>
          </w:p>
        </w:tc>
        <w:tc>
          <w:tcPr>
            <w:tcW w:w="749" w:type="dxa"/>
            <w:tcBorders>
              <w:top w:val="nil"/>
              <w:left w:val="nil"/>
              <w:bottom w:val="single" w:sz="4" w:space="0" w:color="auto"/>
              <w:right w:val="single" w:sz="4" w:space="0" w:color="auto"/>
            </w:tcBorders>
            <w:shd w:val="clear" w:color="auto" w:fill="auto"/>
          </w:tcPr>
          <w:p w14:paraId="5B5FBA81" w14:textId="77777777" w:rsidR="00F51771" w:rsidRPr="00B65F21" w:rsidRDefault="00F51771" w:rsidP="0096118C">
            <w:pPr>
              <w:jc w:val="center"/>
              <w:rPr>
                <w:rFonts w:cs="Times New Roman"/>
                <w:sz w:val="20"/>
                <w:szCs w:val="20"/>
              </w:rPr>
            </w:pPr>
            <w:r>
              <w:rPr>
                <w:rFonts w:cs="Times New Roman"/>
                <w:sz w:val="20"/>
                <w:szCs w:val="20"/>
              </w:rPr>
              <w:t>0,73</w:t>
            </w:r>
          </w:p>
        </w:tc>
        <w:tc>
          <w:tcPr>
            <w:tcW w:w="749" w:type="dxa"/>
            <w:tcBorders>
              <w:top w:val="nil"/>
              <w:left w:val="nil"/>
              <w:bottom w:val="single" w:sz="4" w:space="0" w:color="auto"/>
              <w:right w:val="single" w:sz="4" w:space="0" w:color="auto"/>
            </w:tcBorders>
            <w:shd w:val="clear" w:color="auto" w:fill="auto"/>
          </w:tcPr>
          <w:p w14:paraId="0282BF0F" w14:textId="77777777" w:rsidR="00F51771" w:rsidRPr="00B65F21" w:rsidRDefault="00F51771" w:rsidP="0096118C">
            <w:pPr>
              <w:jc w:val="center"/>
              <w:rPr>
                <w:rFonts w:cs="Times New Roman"/>
                <w:sz w:val="20"/>
                <w:szCs w:val="20"/>
              </w:rPr>
            </w:pPr>
            <w:r>
              <w:rPr>
                <w:rFonts w:cs="Times New Roman"/>
                <w:sz w:val="20"/>
                <w:szCs w:val="20"/>
              </w:rPr>
              <w:t>0,74</w:t>
            </w:r>
          </w:p>
        </w:tc>
        <w:tc>
          <w:tcPr>
            <w:tcW w:w="749" w:type="dxa"/>
            <w:tcBorders>
              <w:top w:val="nil"/>
              <w:left w:val="nil"/>
              <w:bottom w:val="single" w:sz="4" w:space="0" w:color="auto"/>
              <w:right w:val="single" w:sz="4" w:space="0" w:color="auto"/>
            </w:tcBorders>
            <w:shd w:val="clear" w:color="auto" w:fill="auto"/>
          </w:tcPr>
          <w:p w14:paraId="6CE84DE8" w14:textId="77777777" w:rsidR="00F51771" w:rsidRPr="00B65F21" w:rsidRDefault="00F51771" w:rsidP="0096118C">
            <w:pPr>
              <w:jc w:val="center"/>
              <w:rPr>
                <w:rFonts w:cs="Times New Roman"/>
                <w:sz w:val="20"/>
                <w:szCs w:val="20"/>
              </w:rPr>
            </w:pPr>
            <w:r>
              <w:rPr>
                <w:rFonts w:cs="Times New Roman"/>
                <w:sz w:val="20"/>
                <w:szCs w:val="20"/>
              </w:rPr>
              <w:t>0,74</w:t>
            </w:r>
          </w:p>
        </w:tc>
      </w:tr>
      <w:tr w:rsidR="00F51771" w:rsidRPr="00B65F21" w14:paraId="05F0AD05" w14:textId="77777777" w:rsidTr="0096118C">
        <w:trPr>
          <w:trHeight w:val="278"/>
        </w:trPr>
        <w:tc>
          <w:tcPr>
            <w:tcW w:w="959" w:type="dxa"/>
            <w:tcBorders>
              <w:top w:val="single" w:sz="4" w:space="0" w:color="auto"/>
              <w:left w:val="single" w:sz="4" w:space="0" w:color="auto"/>
              <w:bottom w:val="single" w:sz="4" w:space="0" w:color="auto"/>
              <w:right w:val="single" w:sz="4" w:space="0" w:color="auto"/>
            </w:tcBorders>
            <w:shd w:val="clear" w:color="auto" w:fill="auto"/>
          </w:tcPr>
          <w:p w14:paraId="0514D1A9" w14:textId="77777777" w:rsidR="00F51771" w:rsidRPr="00B65F21" w:rsidRDefault="00F51771" w:rsidP="0096118C">
            <w:pPr>
              <w:widowControl w:val="0"/>
              <w:suppressAutoHyphens w:val="0"/>
              <w:jc w:val="center"/>
              <w:rPr>
                <w:rFonts w:cs="Times New Roman"/>
                <w:color w:val="000000"/>
                <w:sz w:val="20"/>
                <w:szCs w:val="20"/>
                <w:lang w:eastAsia="ru-RU"/>
              </w:rPr>
            </w:pPr>
            <w:r w:rsidRPr="00B65F21">
              <w:rPr>
                <w:rFonts w:cs="Times New Roman"/>
                <w:color w:val="000000"/>
                <w:sz w:val="20"/>
                <w:szCs w:val="20"/>
                <w:lang w:eastAsia="ru-RU"/>
              </w:rPr>
              <w:t>1.2.6</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0ABC03D5" w14:textId="77777777" w:rsidR="00F51771" w:rsidRPr="00B65F21" w:rsidRDefault="00F51771" w:rsidP="0096118C">
            <w:pPr>
              <w:widowControl w:val="0"/>
              <w:suppressAutoHyphens w:val="0"/>
              <w:jc w:val="center"/>
              <w:rPr>
                <w:rFonts w:cs="Times New Roman"/>
                <w:color w:val="000000"/>
                <w:sz w:val="20"/>
                <w:szCs w:val="20"/>
                <w:lang w:eastAsia="ru-RU"/>
              </w:rPr>
            </w:pPr>
            <w:r w:rsidRPr="00B65F21">
              <w:rPr>
                <w:rFonts w:cs="Times New Roman"/>
                <w:color w:val="000000"/>
                <w:sz w:val="20"/>
                <w:szCs w:val="20"/>
                <w:lang w:eastAsia="ru-RU"/>
              </w:rPr>
              <w:t>Замена перегоревшей электролампы из патрона в местах общего пользования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9EBC823" w14:textId="77777777" w:rsidR="00F51771" w:rsidRPr="00B65F21" w:rsidRDefault="00F51771" w:rsidP="0096118C">
            <w:pPr>
              <w:widowControl w:val="0"/>
              <w:suppressAutoHyphens w:val="0"/>
              <w:jc w:val="center"/>
              <w:rPr>
                <w:rFonts w:cs="Times New Roman"/>
                <w:color w:val="000000"/>
                <w:sz w:val="20"/>
                <w:szCs w:val="20"/>
                <w:lang w:eastAsia="ru-RU"/>
              </w:rPr>
            </w:pPr>
            <w:r w:rsidRPr="00B65F21">
              <w:rPr>
                <w:rFonts w:cs="Times New Roman"/>
                <w:color w:val="000000"/>
                <w:sz w:val="20"/>
                <w:szCs w:val="20"/>
                <w:lang w:eastAsia="ru-RU"/>
              </w:rPr>
              <w:t>по мере необходимости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569C4AE" w14:textId="77777777" w:rsidR="00F51771" w:rsidRPr="00B65F21" w:rsidRDefault="00F51771" w:rsidP="0096118C">
            <w:pPr>
              <w:widowControl w:val="0"/>
              <w:suppressAutoHyphens w:val="0"/>
              <w:jc w:val="center"/>
              <w:rPr>
                <w:rFonts w:cs="Times New Roman"/>
                <w:color w:val="000000"/>
                <w:sz w:val="20"/>
                <w:szCs w:val="20"/>
                <w:lang w:eastAsia="ru-RU"/>
              </w:rPr>
            </w:pPr>
            <w:r w:rsidRPr="00B65F21">
              <w:rPr>
                <w:rFonts w:cs="Times New Roman"/>
                <w:color w:val="000000"/>
                <w:sz w:val="20"/>
                <w:szCs w:val="20"/>
                <w:lang w:eastAsia="ru-RU"/>
              </w:rPr>
              <w:t>12</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5AAF226" w14:textId="77777777" w:rsidR="00F51771" w:rsidRPr="00B65F21" w:rsidRDefault="00F51771" w:rsidP="0096118C">
            <w:pPr>
              <w:jc w:val="center"/>
              <w:rPr>
                <w:rFonts w:cs="Times New Roman"/>
                <w:sz w:val="20"/>
                <w:szCs w:val="20"/>
              </w:rPr>
            </w:pPr>
            <w:r>
              <w:rPr>
                <w:rFonts w:cs="Times New Roman"/>
                <w:sz w:val="20"/>
                <w:szCs w:val="20"/>
              </w:rPr>
              <w:t>0,19</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A18525A" w14:textId="77777777" w:rsidR="00F51771" w:rsidRPr="00B65F21" w:rsidRDefault="00F51771" w:rsidP="0096118C">
            <w:pPr>
              <w:jc w:val="center"/>
              <w:rPr>
                <w:rFonts w:cs="Times New Roman"/>
                <w:sz w:val="20"/>
                <w:szCs w:val="20"/>
              </w:rPr>
            </w:pPr>
            <w:r>
              <w:rPr>
                <w:rFonts w:cs="Times New Roman"/>
                <w:sz w:val="20"/>
                <w:szCs w:val="20"/>
              </w:rPr>
              <w:t>0,23</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21C2986" w14:textId="77777777" w:rsidR="00F51771" w:rsidRPr="00B65F21" w:rsidRDefault="00F51771" w:rsidP="0096118C">
            <w:pPr>
              <w:jc w:val="center"/>
              <w:rPr>
                <w:rFonts w:cs="Times New Roman"/>
                <w:sz w:val="20"/>
                <w:szCs w:val="20"/>
              </w:rPr>
            </w:pPr>
            <w:r w:rsidRPr="00B65F21">
              <w:rPr>
                <w:rFonts w:cs="Times New Roman"/>
                <w:sz w:val="20"/>
                <w:szCs w:val="20"/>
              </w:rPr>
              <w:t>0,00</w:t>
            </w: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3D71E9EC" w14:textId="77777777" w:rsidR="00F51771" w:rsidRPr="00B65F21" w:rsidRDefault="00F51771" w:rsidP="0096118C">
            <w:pPr>
              <w:jc w:val="center"/>
              <w:rPr>
                <w:rFonts w:cs="Times New Roman"/>
                <w:sz w:val="20"/>
                <w:szCs w:val="20"/>
              </w:rPr>
            </w:pPr>
            <w:r w:rsidRPr="00B65F21">
              <w:rPr>
                <w:rFonts w:cs="Times New Roman"/>
                <w:sz w:val="20"/>
                <w:szCs w:val="20"/>
              </w:rPr>
              <w:t>0,00</w:t>
            </w:r>
          </w:p>
        </w:tc>
        <w:tc>
          <w:tcPr>
            <w:tcW w:w="749" w:type="dxa"/>
            <w:tcBorders>
              <w:top w:val="single" w:sz="4" w:space="0" w:color="auto"/>
              <w:left w:val="single" w:sz="4" w:space="0" w:color="auto"/>
              <w:bottom w:val="single" w:sz="4" w:space="0" w:color="auto"/>
              <w:right w:val="single" w:sz="4" w:space="0" w:color="auto"/>
            </w:tcBorders>
            <w:shd w:val="clear" w:color="auto" w:fill="auto"/>
          </w:tcPr>
          <w:p w14:paraId="5627E078" w14:textId="77777777" w:rsidR="00F51771" w:rsidRPr="00B65F21" w:rsidRDefault="00F51771" w:rsidP="0096118C">
            <w:pPr>
              <w:jc w:val="center"/>
              <w:rPr>
                <w:rFonts w:cs="Times New Roman"/>
                <w:sz w:val="20"/>
                <w:szCs w:val="20"/>
              </w:rPr>
            </w:pPr>
            <w:r>
              <w:rPr>
                <w:rFonts w:cs="Times New Roman"/>
                <w:sz w:val="20"/>
                <w:szCs w:val="20"/>
              </w:rPr>
              <w:t>0,18</w:t>
            </w:r>
          </w:p>
        </w:tc>
        <w:tc>
          <w:tcPr>
            <w:tcW w:w="749" w:type="dxa"/>
            <w:tcBorders>
              <w:top w:val="single" w:sz="4" w:space="0" w:color="auto"/>
              <w:left w:val="single" w:sz="4" w:space="0" w:color="auto"/>
              <w:bottom w:val="single" w:sz="4" w:space="0" w:color="auto"/>
              <w:right w:val="single" w:sz="4" w:space="0" w:color="auto"/>
            </w:tcBorders>
            <w:shd w:val="clear" w:color="auto" w:fill="auto"/>
          </w:tcPr>
          <w:p w14:paraId="52DB3E59" w14:textId="77777777" w:rsidR="00F51771" w:rsidRPr="00B65F21" w:rsidRDefault="00F51771" w:rsidP="0096118C">
            <w:pPr>
              <w:jc w:val="center"/>
              <w:rPr>
                <w:rFonts w:cs="Times New Roman"/>
                <w:sz w:val="20"/>
                <w:szCs w:val="20"/>
              </w:rPr>
            </w:pPr>
            <w:r w:rsidRPr="00B65F21">
              <w:rPr>
                <w:rFonts w:cs="Times New Roman"/>
                <w:sz w:val="20"/>
                <w:szCs w:val="20"/>
              </w:rPr>
              <w:t>0,00</w:t>
            </w:r>
          </w:p>
        </w:tc>
        <w:tc>
          <w:tcPr>
            <w:tcW w:w="749" w:type="dxa"/>
            <w:tcBorders>
              <w:top w:val="single" w:sz="4" w:space="0" w:color="auto"/>
              <w:left w:val="single" w:sz="4" w:space="0" w:color="auto"/>
              <w:bottom w:val="single" w:sz="4" w:space="0" w:color="auto"/>
              <w:right w:val="single" w:sz="4" w:space="0" w:color="auto"/>
            </w:tcBorders>
            <w:shd w:val="clear" w:color="auto" w:fill="auto"/>
          </w:tcPr>
          <w:p w14:paraId="3FF3C59B" w14:textId="77777777" w:rsidR="00F51771" w:rsidRPr="00B65F21" w:rsidRDefault="00F51771" w:rsidP="0096118C">
            <w:pPr>
              <w:jc w:val="center"/>
              <w:rPr>
                <w:rFonts w:cs="Times New Roman"/>
                <w:sz w:val="20"/>
                <w:szCs w:val="20"/>
              </w:rPr>
            </w:pPr>
            <w:r>
              <w:rPr>
                <w:rFonts w:cs="Times New Roman"/>
                <w:sz w:val="20"/>
                <w:szCs w:val="20"/>
              </w:rPr>
              <w:t>0,21</w:t>
            </w:r>
          </w:p>
        </w:tc>
      </w:tr>
      <w:tr w:rsidR="00F51771" w:rsidRPr="00B65F21" w14:paraId="2D09754D" w14:textId="77777777" w:rsidTr="0096118C">
        <w:trPr>
          <w:trHeight w:val="561"/>
        </w:trPr>
        <w:tc>
          <w:tcPr>
            <w:tcW w:w="959" w:type="dxa"/>
            <w:tcBorders>
              <w:top w:val="single" w:sz="4" w:space="0" w:color="auto"/>
              <w:left w:val="single" w:sz="4" w:space="0" w:color="auto"/>
              <w:bottom w:val="single" w:sz="4" w:space="0" w:color="auto"/>
              <w:right w:val="single" w:sz="4" w:space="0" w:color="auto"/>
            </w:tcBorders>
            <w:shd w:val="clear" w:color="auto" w:fill="auto"/>
          </w:tcPr>
          <w:p w14:paraId="7D2A46E5" w14:textId="77777777" w:rsidR="00F51771" w:rsidRPr="00B65F21" w:rsidRDefault="00F51771" w:rsidP="0096118C">
            <w:pPr>
              <w:widowControl w:val="0"/>
              <w:suppressAutoHyphens w:val="0"/>
              <w:jc w:val="center"/>
              <w:rPr>
                <w:rFonts w:cs="Times New Roman"/>
                <w:bCs/>
                <w:color w:val="000000"/>
                <w:sz w:val="20"/>
                <w:szCs w:val="20"/>
                <w:lang w:eastAsia="ru-RU"/>
              </w:rPr>
            </w:pPr>
            <w:r w:rsidRPr="00B65F21">
              <w:rPr>
                <w:rFonts w:cs="Times New Roman"/>
                <w:bCs/>
                <w:color w:val="000000"/>
                <w:sz w:val="20"/>
                <w:szCs w:val="20"/>
                <w:lang w:eastAsia="ru-RU"/>
              </w:rPr>
              <w:t>1.3</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59EEB43A" w14:textId="77777777" w:rsidR="00F51771" w:rsidRPr="00B65F21" w:rsidRDefault="00F51771" w:rsidP="0096118C">
            <w:pPr>
              <w:widowControl w:val="0"/>
              <w:suppressAutoHyphens w:val="0"/>
              <w:jc w:val="center"/>
              <w:rPr>
                <w:rFonts w:cs="Times New Roman"/>
                <w:bCs/>
                <w:color w:val="000000"/>
                <w:sz w:val="20"/>
                <w:szCs w:val="20"/>
                <w:lang w:eastAsia="ru-RU"/>
              </w:rPr>
            </w:pPr>
            <w:r w:rsidRPr="00B65F21">
              <w:rPr>
                <w:rFonts w:cs="Times New Roman"/>
                <w:bCs/>
                <w:color w:val="000000"/>
                <w:sz w:val="20"/>
                <w:szCs w:val="20"/>
                <w:lang w:eastAsia="ru-RU"/>
              </w:rPr>
              <w:t>Работы и услуги по содержанию иного общего имущества в многоквартирном доме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5850AC9" w14:textId="77777777" w:rsidR="00F51771" w:rsidRPr="00B65F21" w:rsidRDefault="00F51771" w:rsidP="0096118C">
            <w:pPr>
              <w:widowControl w:val="0"/>
              <w:suppressAutoHyphens w:val="0"/>
              <w:jc w:val="center"/>
              <w:rPr>
                <w:rFonts w:cs="Times New Roman"/>
                <w:color w:val="000000"/>
                <w:sz w:val="20"/>
                <w:szCs w:val="20"/>
                <w:lang w:eastAsia="ru-RU"/>
              </w:rPr>
            </w:pPr>
            <w:r w:rsidRPr="00B65F21">
              <w:rPr>
                <w:rFonts w:cs="Times New Roman"/>
                <w:color w:val="000000"/>
                <w:sz w:val="20"/>
                <w:szCs w:val="20"/>
                <w:lang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BFB8235" w14:textId="77777777" w:rsidR="00F51771" w:rsidRPr="00B65F21" w:rsidRDefault="00F51771" w:rsidP="0096118C">
            <w:pPr>
              <w:widowControl w:val="0"/>
              <w:suppressAutoHyphens w:val="0"/>
              <w:jc w:val="center"/>
              <w:rPr>
                <w:rFonts w:cs="Times New Roman"/>
                <w:color w:val="000000"/>
                <w:sz w:val="20"/>
                <w:szCs w:val="20"/>
                <w:lang w:eastAsia="ru-RU"/>
              </w:rPr>
            </w:pPr>
            <w:r w:rsidRPr="00B65F21">
              <w:rPr>
                <w:rFonts w:cs="Times New Roman"/>
                <w:color w:val="000000"/>
                <w:sz w:val="20"/>
                <w:szCs w:val="20"/>
                <w:lang w:eastAsia="ru-RU"/>
              </w:rPr>
              <w:t>х</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ABF0625" w14:textId="77777777" w:rsidR="00F51771" w:rsidRPr="00B65F21" w:rsidRDefault="00F51771" w:rsidP="0096118C">
            <w:pPr>
              <w:jc w:val="center"/>
              <w:rPr>
                <w:rFonts w:cs="Times New Roman"/>
                <w:bCs/>
                <w:sz w:val="20"/>
                <w:szCs w:val="20"/>
              </w:rPr>
            </w:pPr>
            <w:r>
              <w:rPr>
                <w:rFonts w:cs="Times New Roman"/>
                <w:bCs/>
                <w:sz w:val="20"/>
                <w:szCs w:val="20"/>
              </w:rPr>
              <w:t>30,7</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D5B7994" w14:textId="77777777" w:rsidR="00F51771" w:rsidRPr="00B65F21" w:rsidRDefault="00F51771" w:rsidP="0096118C">
            <w:pPr>
              <w:jc w:val="center"/>
              <w:rPr>
                <w:rFonts w:cs="Times New Roman"/>
                <w:bCs/>
                <w:sz w:val="20"/>
                <w:szCs w:val="20"/>
              </w:rPr>
            </w:pPr>
            <w:r>
              <w:rPr>
                <w:rFonts w:cs="Times New Roman"/>
                <w:bCs/>
                <w:sz w:val="20"/>
                <w:szCs w:val="20"/>
              </w:rPr>
              <w:t>30,28</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9540F31" w14:textId="77777777" w:rsidR="00F51771" w:rsidRPr="00B65F21" w:rsidRDefault="00F51771" w:rsidP="0096118C">
            <w:pPr>
              <w:jc w:val="center"/>
              <w:rPr>
                <w:rFonts w:cs="Times New Roman"/>
                <w:bCs/>
                <w:sz w:val="20"/>
                <w:szCs w:val="20"/>
              </w:rPr>
            </w:pPr>
            <w:r>
              <w:rPr>
                <w:rFonts w:cs="Times New Roman"/>
                <w:bCs/>
                <w:sz w:val="20"/>
                <w:szCs w:val="20"/>
              </w:rPr>
              <w:t>28,26</w:t>
            </w: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48D777E8" w14:textId="77777777" w:rsidR="00F51771" w:rsidRPr="00B65F21" w:rsidRDefault="00F51771" w:rsidP="0096118C">
            <w:pPr>
              <w:jc w:val="center"/>
              <w:rPr>
                <w:rFonts w:cs="Times New Roman"/>
                <w:bCs/>
                <w:sz w:val="20"/>
                <w:szCs w:val="20"/>
              </w:rPr>
            </w:pPr>
            <w:r>
              <w:rPr>
                <w:rFonts w:cs="Times New Roman"/>
                <w:bCs/>
                <w:sz w:val="20"/>
                <w:szCs w:val="20"/>
              </w:rPr>
              <w:t>31,82</w:t>
            </w:r>
          </w:p>
        </w:tc>
        <w:tc>
          <w:tcPr>
            <w:tcW w:w="749" w:type="dxa"/>
            <w:tcBorders>
              <w:top w:val="single" w:sz="4" w:space="0" w:color="auto"/>
              <w:left w:val="single" w:sz="4" w:space="0" w:color="auto"/>
              <w:bottom w:val="single" w:sz="4" w:space="0" w:color="auto"/>
              <w:right w:val="single" w:sz="4" w:space="0" w:color="auto"/>
            </w:tcBorders>
            <w:shd w:val="clear" w:color="auto" w:fill="auto"/>
          </w:tcPr>
          <w:p w14:paraId="0D1FE676" w14:textId="77777777" w:rsidR="00F51771" w:rsidRPr="00B65F21" w:rsidRDefault="00F51771" w:rsidP="0096118C">
            <w:pPr>
              <w:jc w:val="center"/>
              <w:rPr>
                <w:rFonts w:cs="Times New Roman"/>
                <w:bCs/>
                <w:sz w:val="20"/>
                <w:szCs w:val="20"/>
              </w:rPr>
            </w:pPr>
            <w:r>
              <w:rPr>
                <w:rFonts w:cs="Times New Roman"/>
                <w:bCs/>
                <w:sz w:val="20"/>
                <w:szCs w:val="20"/>
              </w:rPr>
              <w:t>30,84</w:t>
            </w:r>
          </w:p>
        </w:tc>
        <w:tc>
          <w:tcPr>
            <w:tcW w:w="749" w:type="dxa"/>
            <w:tcBorders>
              <w:top w:val="single" w:sz="4" w:space="0" w:color="auto"/>
              <w:left w:val="single" w:sz="4" w:space="0" w:color="auto"/>
              <w:bottom w:val="single" w:sz="4" w:space="0" w:color="auto"/>
              <w:right w:val="single" w:sz="4" w:space="0" w:color="auto"/>
            </w:tcBorders>
            <w:shd w:val="clear" w:color="auto" w:fill="auto"/>
          </w:tcPr>
          <w:p w14:paraId="1BD8F4EB" w14:textId="77777777" w:rsidR="00F51771" w:rsidRPr="00B65F21" w:rsidRDefault="00F51771" w:rsidP="0096118C">
            <w:pPr>
              <w:jc w:val="center"/>
              <w:rPr>
                <w:rFonts w:cs="Times New Roman"/>
                <w:bCs/>
                <w:sz w:val="20"/>
                <w:szCs w:val="20"/>
              </w:rPr>
            </w:pPr>
            <w:r>
              <w:rPr>
                <w:rFonts w:cs="Times New Roman"/>
                <w:bCs/>
                <w:sz w:val="20"/>
                <w:szCs w:val="20"/>
              </w:rPr>
              <w:t>17,84</w:t>
            </w:r>
          </w:p>
        </w:tc>
        <w:tc>
          <w:tcPr>
            <w:tcW w:w="749" w:type="dxa"/>
            <w:tcBorders>
              <w:top w:val="single" w:sz="4" w:space="0" w:color="auto"/>
              <w:left w:val="single" w:sz="4" w:space="0" w:color="auto"/>
              <w:bottom w:val="single" w:sz="4" w:space="0" w:color="auto"/>
              <w:right w:val="single" w:sz="4" w:space="0" w:color="auto"/>
            </w:tcBorders>
            <w:shd w:val="clear" w:color="auto" w:fill="auto"/>
          </w:tcPr>
          <w:p w14:paraId="6D3889C0" w14:textId="77777777" w:rsidR="00F51771" w:rsidRPr="00B65F21" w:rsidRDefault="00F51771" w:rsidP="0096118C">
            <w:pPr>
              <w:jc w:val="center"/>
              <w:rPr>
                <w:rFonts w:cs="Times New Roman"/>
                <w:bCs/>
                <w:sz w:val="20"/>
                <w:szCs w:val="20"/>
              </w:rPr>
            </w:pPr>
            <w:r>
              <w:rPr>
                <w:rFonts w:cs="Times New Roman"/>
                <w:bCs/>
                <w:sz w:val="20"/>
                <w:szCs w:val="20"/>
              </w:rPr>
              <w:t>29,85</w:t>
            </w:r>
          </w:p>
        </w:tc>
      </w:tr>
      <w:tr w:rsidR="00F51771" w:rsidRPr="00B65F21" w14:paraId="0CB74038" w14:textId="77777777" w:rsidTr="0096118C">
        <w:trPr>
          <w:trHeight w:val="427"/>
        </w:trPr>
        <w:tc>
          <w:tcPr>
            <w:tcW w:w="959" w:type="dxa"/>
            <w:tcBorders>
              <w:top w:val="single" w:sz="4" w:space="0" w:color="auto"/>
              <w:left w:val="single" w:sz="4" w:space="0" w:color="auto"/>
              <w:bottom w:val="single" w:sz="4" w:space="0" w:color="auto"/>
              <w:right w:val="single" w:sz="4" w:space="0" w:color="auto"/>
            </w:tcBorders>
            <w:shd w:val="clear" w:color="auto" w:fill="auto"/>
          </w:tcPr>
          <w:p w14:paraId="5EE5C9D6" w14:textId="77777777" w:rsidR="00F51771" w:rsidRPr="00B65F21" w:rsidRDefault="00F51771" w:rsidP="0096118C">
            <w:pPr>
              <w:widowControl w:val="0"/>
              <w:suppressAutoHyphens w:val="0"/>
              <w:jc w:val="center"/>
              <w:rPr>
                <w:rFonts w:cs="Times New Roman"/>
                <w:bCs/>
                <w:color w:val="000000"/>
                <w:sz w:val="20"/>
                <w:szCs w:val="20"/>
                <w:lang w:eastAsia="ru-RU"/>
              </w:rPr>
            </w:pPr>
            <w:r w:rsidRPr="00B65F21">
              <w:rPr>
                <w:rFonts w:cs="Times New Roman"/>
                <w:bCs/>
                <w:color w:val="000000"/>
                <w:sz w:val="20"/>
                <w:szCs w:val="20"/>
                <w:lang w:eastAsia="ru-RU"/>
              </w:rPr>
              <w:t>1.3.1</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307CFFCB" w14:textId="77777777" w:rsidR="00F51771" w:rsidRPr="00B65F21" w:rsidRDefault="00F51771" w:rsidP="0096118C">
            <w:pPr>
              <w:widowControl w:val="0"/>
              <w:suppressAutoHyphens w:val="0"/>
              <w:jc w:val="center"/>
              <w:rPr>
                <w:rFonts w:cs="Times New Roman"/>
                <w:bCs/>
                <w:color w:val="000000"/>
                <w:sz w:val="20"/>
                <w:szCs w:val="20"/>
                <w:lang w:eastAsia="ru-RU"/>
              </w:rPr>
            </w:pPr>
            <w:r w:rsidRPr="00B65F21">
              <w:rPr>
                <w:rFonts w:cs="Times New Roman"/>
                <w:bCs/>
                <w:color w:val="000000"/>
                <w:sz w:val="20"/>
                <w:szCs w:val="20"/>
                <w:lang w:eastAsia="ru-RU"/>
              </w:rPr>
              <w:t>Работы по содержанию помещений, входящих в состав общего имущества в многоквартирном доме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66DDB8C" w14:textId="77777777" w:rsidR="00F51771" w:rsidRPr="00B65F21" w:rsidRDefault="00F51771" w:rsidP="0096118C">
            <w:pPr>
              <w:widowControl w:val="0"/>
              <w:suppressAutoHyphens w:val="0"/>
              <w:jc w:val="center"/>
              <w:rPr>
                <w:rFonts w:cs="Times New Roman"/>
                <w:color w:val="000000"/>
                <w:sz w:val="20"/>
                <w:szCs w:val="20"/>
                <w:lang w:eastAsia="ru-RU"/>
              </w:rPr>
            </w:pPr>
            <w:r w:rsidRPr="00B65F21">
              <w:rPr>
                <w:rFonts w:cs="Times New Roman"/>
                <w:color w:val="000000"/>
                <w:sz w:val="20"/>
                <w:szCs w:val="20"/>
                <w:lang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F8C6AAA" w14:textId="77777777" w:rsidR="00F51771" w:rsidRPr="00B65F21" w:rsidRDefault="00F51771" w:rsidP="0096118C">
            <w:pPr>
              <w:widowControl w:val="0"/>
              <w:suppressAutoHyphens w:val="0"/>
              <w:jc w:val="center"/>
              <w:rPr>
                <w:rFonts w:cs="Times New Roman"/>
                <w:color w:val="000000"/>
                <w:sz w:val="20"/>
                <w:szCs w:val="20"/>
                <w:lang w:eastAsia="ru-RU"/>
              </w:rPr>
            </w:pPr>
            <w:r w:rsidRPr="00B65F21">
              <w:rPr>
                <w:rFonts w:cs="Times New Roman"/>
                <w:color w:val="000000"/>
                <w:sz w:val="20"/>
                <w:szCs w:val="20"/>
                <w:lang w:eastAsia="ru-RU"/>
              </w:rPr>
              <w:t>х</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8E4EFAC" w14:textId="77777777" w:rsidR="00F51771" w:rsidRPr="00B65F21" w:rsidRDefault="00F51771" w:rsidP="0096118C">
            <w:pPr>
              <w:jc w:val="center"/>
              <w:rPr>
                <w:rFonts w:cs="Times New Roman"/>
                <w:bCs/>
                <w:sz w:val="20"/>
                <w:szCs w:val="20"/>
              </w:rPr>
            </w:pPr>
            <w:r>
              <w:rPr>
                <w:rFonts w:cs="Times New Roman"/>
                <w:bCs/>
                <w:sz w:val="20"/>
                <w:szCs w:val="20"/>
              </w:rPr>
              <w:t>17,36</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1CB7354" w14:textId="77777777" w:rsidR="00F51771" w:rsidRDefault="00F51771" w:rsidP="0096118C">
            <w:pPr>
              <w:jc w:val="center"/>
              <w:rPr>
                <w:rFonts w:cs="Times New Roman"/>
                <w:bCs/>
                <w:sz w:val="20"/>
                <w:szCs w:val="20"/>
              </w:rPr>
            </w:pPr>
            <w:r>
              <w:rPr>
                <w:rFonts w:cs="Times New Roman"/>
                <w:bCs/>
                <w:sz w:val="20"/>
                <w:szCs w:val="20"/>
              </w:rPr>
              <w:t>15,04</w:t>
            </w:r>
          </w:p>
          <w:p w14:paraId="451408D3" w14:textId="77777777" w:rsidR="00F51771" w:rsidRPr="00B65F21" w:rsidRDefault="00F51771" w:rsidP="0096118C">
            <w:pPr>
              <w:rPr>
                <w:rFonts w:cs="Times New Roman"/>
                <w:bCs/>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CA3600B" w14:textId="77777777" w:rsidR="00F51771" w:rsidRPr="00B65F21" w:rsidRDefault="00F51771" w:rsidP="0096118C">
            <w:pPr>
              <w:jc w:val="center"/>
              <w:rPr>
                <w:rFonts w:cs="Times New Roman"/>
                <w:bCs/>
                <w:sz w:val="20"/>
                <w:szCs w:val="20"/>
              </w:rPr>
            </w:pPr>
            <w:r>
              <w:rPr>
                <w:rFonts w:cs="Times New Roman"/>
                <w:bCs/>
                <w:sz w:val="20"/>
                <w:szCs w:val="20"/>
              </w:rPr>
              <w:t>3,99</w:t>
            </w: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12A85439" w14:textId="77777777" w:rsidR="00F51771" w:rsidRPr="00B65F21" w:rsidRDefault="00F51771" w:rsidP="0096118C">
            <w:pPr>
              <w:jc w:val="center"/>
              <w:rPr>
                <w:rFonts w:cs="Times New Roman"/>
                <w:bCs/>
                <w:sz w:val="20"/>
                <w:szCs w:val="20"/>
              </w:rPr>
            </w:pPr>
            <w:r>
              <w:rPr>
                <w:rFonts w:cs="Times New Roman"/>
                <w:bCs/>
                <w:sz w:val="20"/>
                <w:szCs w:val="20"/>
              </w:rPr>
              <w:t>4,61</w:t>
            </w:r>
          </w:p>
        </w:tc>
        <w:tc>
          <w:tcPr>
            <w:tcW w:w="749" w:type="dxa"/>
            <w:tcBorders>
              <w:top w:val="single" w:sz="4" w:space="0" w:color="auto"/>
              <w:left w:val="single" w:sz="4" w:space="0" w:color="auto"/>
              <w:bottom w:val="single" w:sz="4" w:space="0" w:color="auto"/>
              <w:right w:val="single" w:sz="4" w:space="0" w:color="auto"/>
            </w:tcBorders>
            <w:shd w:val="clear" w:color="auto" w:fill="auto"/>
          </w:tcPr>
          <w:p w14:paraId="5EB3DA75" w14:textId="77777777" w:rsidR="00F51771" w:rsidRPr="00B65F21" w:rsidRDefault="00F51771" w:rsidP="0096118C">
            <w:pPr>
              <w:jc w:val="center"/>
              <w:rPr>
                <w:rFonts w:cs="Times New Roman"/>
                <w:bCs/>
                <w:sz w:val="20"/>
                <w:szCs w:val="20"/>
              </w:rPr>
            </w:pPr>
            <w:r>
              <w:rPr>
                <w:rFonts w:cs="Times New Roman"/>
                <w:bCs/>
                <w:sz w:val="20"/>
                <w:szCs w:val="20"/>
              </w:rPr>
              <w:t>20,66</w:t>
            </w:r>
          </w:p>
        </w:tc>
        <w:tc>
          <w:tcPr>
            <w:tcW w:w="749" w:type="dxa"/>
            <w:tcBorders>
              <w:top w:val="single" w:sz="4" w:space="0" w:color="auto"/>
              <w:left w:val="single" w:sz="4" w:space="0" w:color="auto"/>
              <w:bottom w:val="single" w:sz="4" w:space="0" w:color="auto"/>
              <w:right w:val="single" w:sz="4" w:space="0" w:color="auto"/>
            </w:tcBorders>
            <w:shd w:val="clear" w:color="auto" w:fill="auto"/>
          </w:tcPr>
          <w:p w14:paraId="34D0ACD8" w14:textId="77777777" w:rsidR="00F51771" w:rsidRPr="00B65F21" w:rsidRDefault="00F51771" w:rsidP="0096118C">
            <w:pPr>
              <w:jc w:val="center"/>
              <w:rPr>
                <w:rFonts w:cs="Times New Roman"/>
                <w:bCs/>
                <w:sz w:val="20"/>
                <w:szCs w:val="20"/>
              </w:rPr>
            </w:pPr>
            <w:r>
              <w:rPr>
                <w:rFonts w:cs="Times New Roman"/>
                <w:bCs/>
                <w:sz w:val="20"/>
                <w:szCs w:val="20"/>
              </w:rPr>
              <w:t>6,43</w:t>
            </w:r>
          </w:p>
        </w:tc>
        <w:tc>
          <w:tcPr>
            <w:tcW w:w="749" w:type="dxa"/>
            <w:tcBorders>
              <w:top w:val="single" w:sz="4" w:space="0" w:color="auto"/>
              <w:left w:val="single" w:sz="4" w:space="0" w:color="auto"/>
              <w:bottom w:val="single" w:sz="4" w:space="0" w:color="auto"/>
              <w:right w:val="single" w:sz="4" w:space="0" w:color="auto"/>
            </w:tcBorders>
            <w:shd w:val="clear" w:color="auto" w:fill="auto"/>
          </w:tcPr>
          <w:p w14:paraId="4483BB5A" w14:textId="77777777" w:rsidR="00F51771" w:rsidRPr="00B65F21" w:rsidRDefault="00F51771" w:rsidP="0096118C">
            <w:pPr>
              <w:jc w:val="center"/>
              <w:rPr>
                <w:rFonts w:cs="Times New Roman"/>
                <w:bCs/>
                <w:sz w:val="20"/>
                <w:szCs w:val="20"/>
              </w:rPr>
            </w:pPr>
            <w:r>
              <w:rPr>
                <w:rFonts w:cs="Times New Roman"/>
                <w:bCs/>
                <w:sz w:val="20"/>
                <w:szCs w:val="20"/>
              </w:rPr>
              <w:t>13,62</w:t>
            </w:r>
          </w:p>
        </w:tc>
      </w:tr>
      <w:tr w:rsidR="00F51771" w:rsidRPr="00B65F21" w14:paraId="63F9F849" w14:textId="77777777" w:rsidTr="0096118C">
        <w:trPr>
          <w:trHeight w:val="520"/>
        </w:trPr>
        <w:tc>
          <w:tcPr>
            <w:tcW w:w="959" w:type="dxa"/>
            <w:tcBorders>
              <w:top w:val="single" w:sz="4" w:space="0" w:color="auto"/>
              <w:left w:val="single" w:sz="4" w:space="0" w:color="auto"/>
              <w:bottom w:val="single" w:sz="4" w:space="0" w:color="auto"/>
              <w:right w:val="single" w:sz="4" w:space="0" w:color="auto"/>
            </w:tcBorders>
            <w:shd w:val="clear" w:color="auto" w:fill="auto"/>
          </w:tcPr>
          <w:p w14:paraId="6D27539F" w14:textId="77777777" w:rsidR="00F51771" w:rsidRPr="00B65F21" w:rsidRDefault="00F51771" w:rsidP="0096118C">
            <w:pPr>
              <w:widowControl w:val="0"/>
              <w:suppressAutoHyphens w:val="0"/>
              <w:jc w:val="center"/>
              <w:rPr>
                <w:rFonts w:cs="Times New Roman"/>
                <w:color w:val="000000"/>
                <w:sz w:val="20"/>
                <w:szCs w:val="20"/>
                <w:lang w:eastAsia="ru-RU"/>
              </w:rPr>
            </w:pPr>
            <w:r w:rsidRPr="00B65F21">
              <w:rPr>
                <w:rFonts w:cs="Times New Roman"/>
                <w:color w:val="000000"/>
                <w:sz w:val="20"/>
                <w:szCs w:val="20"/>
                <w:lang w:eastAsia="ru-RU"/>
              </w:rPr>
              <w:t>1.3.1.1</w:t>
            </w:r>
          </w:p>
        </w:tc>
        <w:tc>
          <w:tcPr>
            <w:tcW w:w="5953" w:type="dxa"/>
            <w:tcBorders>
              <w:top w:val="single" w:sz="4" w:space="0" w:color="auto"/>
              <w:left w:val="nil"/>
              <w:bottom w:val="single" w:sz="4" w:space="0" w:color="auto"/>
              <w:right w:val="single" w:sz="4" w:space="0" w:color="auto"/>
            </w:tcBorders>
            <w:shd w:val="clear" w:color="auto" w:fill="auto"/>
          </w:tcPr>
          <w:p w14:paraId="18BFEC35" w14:textId="77777777" w:rsidR="00F51771" w:rsidRPr="00B65F21" w:rsidRDefault="00F51771" w:rsidP="0096118C">
            <w:pPr>
              <w:widowControl w:val="0"/>
              <w:suppressAutoHyphens w:val="0"/>
              <w:jc w:val="center"/>
              <w:rPr>
                <w:rFonts w:cs="Times New Roman"/>
                <w:color w:val="000000"/>
                <w:sz w:val="20"/>
                <w:szCs w:val="20"/>
                <w:lang w:eastAsia="ru-RU"/>
              </w:rPr>
            </w:pPr>
            <w:r w:rsidRPr="00B65F21">
              <w:rPr>
                <w:rFonts w:cs="Times New Roman"/>
                <w:color w:val="000000"/>
                <w:sz w:val="20"/>
                <w:szCs w:val="20"/>
                <w:lang w:eastAsia="ru-RU"/>
              </w:rPr>
              <w:t>Влажное подметание лестничных площадок и маршей</w:t>
            </w:r>
          </w:p>
        </w:tc>
        <w:tc>
          <w:tcPr>
            <w:tcW w:w="1134" w:type="dxa"/>
            <w:tcBorders>
              <w:top w:val="single" w:sz="4" w:space="0" w:color="auto"/>
              <w:left w:val="nil"/>
              <w:bottom w:val="single" w:sz="4" w:space="0" w:color="auto"/>
              <w:right w:val="single" w:sz="4" w:space="0" w:color="auto"/>
            </w:tcBorders>
            <w:shd w:val="clear" w:color="auto" w:fill="auto"/>
          </w:tcPr>
          <w:p w14:paraId="15D56108" w14:textId="77777777" w:rsidR="00F51771" w:rsidRPr="00B65F21" w:rsidRDefault="00F51771" w:rsidP="0096118C">
            <w:pPr>
              <w:widowControl w:val="0"/>
              <w:suppressAutoHyphens w:val="0"/>
              <w:jc w:val="center"/>
              <w:rPr>
                <w:rFonts w:cs="Times New Roman"/>
                <w:color w:val="000000"/>
                <w:sz w:val="20"/>
                <w:szCs w:val="20"/>
                <w:lang w:eastAsia="ru-RU"/>
              </w:rPr>
            </w:pPr>
            <w:r w:rsidRPr="00B65F21">
              <w:rPr>
                <w:rFonts w:cs="Times New Roman"/>
                <w:color w:val="000000"/>
                <w:sz w:val="20"/>
                <w:szCs w:val="20"/>
                <w:lang w:eastAsia="ru-RU"/>
              </w:rPr>
              <w:t>1 раз в неделю</w:t>
            </w:r>
          </w:p>
        </w:tc>
        <w:tc>
          <w:tcPr>
            <w:tcW w:w="993" w:type="dxa"/>
            <w:tcBorders>
              <w:top w:val="single" w:sz="4" w:space="0" w:color="auto"/>
              <w:left w:val="nil"/>
              <w:bottom w:val="single" w:sz="4" w:space="0" w:color="auto"/>
              <w:right w:val="single" w:sz="4" w:space="0" w:color="auto"/>
            </w:tcBorders>
            <w:shd w:val="clear" w:color="auto" w:fill="auto"/>
          </w:tcPr>
          <w:p w14:paraId="35F83717" w14:textId="77777777" w:rsidR="00F51771" w:rsidRPr="00B65F21" w:rsidRDefault="00F51771" w:rsidP="0096118C">
            <w:pPr>
              <w:widowControl w:val="0"/>
              <w:suppressAutoHyphens w:val="0"/>
              <w:jc w:val="center"/>
              <w:rPr>
                <w:rFonts w:cs="Times New Roman"/>
                <w:color w:val="000000"/>
                <w:sz w:val="20"/>
                <w:szCs w:val="20"/>
                <w:lang w:eastAsia="ru-RU"/>
              </w:rPr>
            </w:pPr>
            <w:r w:rsidRPr="00B65F21">
              <w:rPr>
                <w:rFonts w:cs="Times New Roman"/>
                <w:color w:val="000000"/>
                <w:sz w:val="20"/>
                <w:szCs w:val="20"/>
                <w:lang w:eastAsia="ru-RU"/>
              </w:rPr>
              <w:t>52</w:t>
            </w:r>
          </w:p>
        </w:tc>
        <w:tc>
          <w:tcPr>
            <w:tcW w:w="850" w:type="dxa"/>
            <w:tcBorders>
              <w:top w:val="single" w:sz="4" w:space="0" w:color="auto"/>
              <w:left w:val="nil"/>
              <w:bottom w:val="single" w:sz="4" w:space="0" w:color="auto"/>
              <w:right w:val="single" w:sz="4" w:space="0" w:color="auto"/>
            </w:tcBorders>
            <w:shd w:val="clear" w:color="auto" w:fill="auto"/>
          </w:tcPr>
          <w:p w14:paraId="0E663644" w14:textId="77777777" w:rsidR="00F51771" w:rsidRPr="00B65F21" w:rsidRDefault="00F51771" w:rsidP="0096118C">
            <w:pPr>
              <w:jc w:val="center"/>
              <w:rPr>
                <w:rFonts w:cs="Times New Roman"/>
                <w:sz w:val="20"/>
                <w:szCs w:val="20"/>
              </w:rPr>
            </w:pPr>
            <w:r>
              <w:rPr>
                <w:rFonts w:cs="Times New Roman"/>
                <w:sz w:val="20"/>
                <w:szCs w:val="20"/>
              </w:rPr>
              <w:t>10,2</w:t>
            </w:r>
          </w:p>
        </w:tc>
        <w:tc>
          <w:tcPr>
            <w:tcW w:w="851" w:type="dxa"/>
            <w:tcBorders>
              <w:top w:val="single" w:sz="4" w:space="0" w:color="auto"/>
              <w:left w:val="nil"/>
              <w:bottom w:val="single" w:sz="4" w:space="0" w:color="auto"/>
              <w:right w:val="single" w:sz="4" w:space="0" w:color="auto"/>
            </w:tcBorders>
            <w:shd w:val="clear" w:color="auto" w:fill="auto"/>
          </w:tcPr>
          <w:p w14:paraId="023C7811" w14:textId="77777777" w:rsidR="00F51771" w:rsidRPr="00B65F21" w:rsidRDefault="00F51771" w:rsidP="0096118C">
            <w:pPr>
              <w:jc w:val="center"/>
              <w:rPr>
                <w:rFonts w:cs="Times New Roman"/>
                <w:sz w:val="20"/>
                <w:szCs w:val="20"/>
              </w:rPr>
            </w:pPr>
            <w:r>
              <w:rPr>
                <w:rFonts w:cs="Times New Roman"/>
                <w:sz w:val="20"/>
                <w:szCs w:val="20"/>
              </w:rPr>
              <w:t>5,56</w:t>
            </w:r>
          </w:p>
        </w:tc>
        <w:tc>
          <w:tcPr>
            <w:tcW w:w="850" w:type="dxa"/>
            <w:tcBorders>
              <w:top w:val="single" w:sz="4" w:space="0" w:color="auto"/>
              <w:left w:val="nil"/>
              <w:bottom w:val="single" w:sz="4" w:space="0" w:color="auto"/>
              <w:right w:val="single" w:sz="4" w:space="0" w:color="auto"/>
            </w:tcBorders>
            <w:shd w:val="clear" w:color="auto" w:fill="auto"/>
          </w:tcPr>
          <w:p w14:paraId="64D6E1D7" w14:textId="77777777" w:rsidR="00F51771" w:rsidRPr="00B65F21" w:rsidRDefault="00F51771" w:rsidP="0096118C">
            <w:pPr>
              <w:jc w:val="center"/>
              <w:rPr>
                <w:rFonts w:cs="Times New Roman"/>
                <w:sz w:val="20"/>
                <w:szCs w:val="20"/>
              </w:rPr>
            </w:pPr>
            <w:r>
              <w:rPr>
                <w:rFonts w:cs="Times New Roman"/>
                <w:sz w:val="20"/>
                <w:szCs w:val="20"/>
              </w:rPr>
              <w:t>2,96</w:t>
            </w:r>
          </w:p>
        </w:tc>
        <w:tc>
          <w:tcPr>
            <w:tcW w:w="872" w:type="dxa"/>
            <w:tcBorders>
              <w:top w:val="single" w:sz="4" w:space="0" w:color="auto"/>
              <w:left w:val="nil"/>
              <w:bottom w:val="single" w:sz="4" w:space="0" w:color="auto"/>
              <w:right w:val="single" w:sz="4" w:space="0" w:color="auto"/>
            </w:tcBorders>
            <w:shd w:val="clear" w:color="auto" w:fill="auto"/>
          </w:tcPr>
          <w:p w14:paraId="22A2E1C2" w14:textId="77777777" w:rsidR="00F51771" w:rsidRPr="00B65F21" w:rsidRDefault="00F51771" w:rsidP="0096118C">
            <w:pPr>
              <w:jc w:val="center"/>
              <w:rPr>
                <w:rFonts w:cs="Times New Roman"/>
                <w:sz w:val="20"/>
                <w:szCs w:val="20"/>
              </w:rPr>
            </w:pPr>
            <w:r>
              <w:rPr>
                <w:rFonts w:cs="Times New Roman"/>
                <w:sz w:val="20"/>
                <w:szCs w:val="20"/>
              </w:rPr>
              <w:t>3,44</w:t>
            </w:r>
          </w:p>
        </w:tc>
        <w:tc>
          <w:tcPr>
            <w:tcW w:w="749" w:type="dxa"/>
            <w:tcBorders>
              <w:top w:val="single" w:sz="4" w:space="0" w:color="auto"/>
              <w:left w:val="nil"/>
              <w:bottom w:val="single" w:sz="4" w:space="0" w:color="auto"/>
              <w:right w:val="single" w:sz="4" w:space="0" w:color="auto"/>
            </w:tcBorders>
            <w:shd w:val="clear" w:color="auto" w:fill="auto"/>
          </w:tcPr>
          <w:p w14:paraId="5DBB8220" w14:textId="77777777" w:rsidR="00F51771" w:rsidRPr="00B65F21" w:rsidRDefault="00F51771" w:rsidP="0096118C">
            <w:pPr>
              <w:jc w:val="center"/>
              <w:rPr>
                <w:rFonts w:cs="Times New Roman"/>
                <w:sz w:val="20"/>
                <w:szCs w:val="20"/>
              </w:rPr>
            </w:pPr>
            <w:r>
              <w:rPr>
                <w:rFonts w:cs="Times New Roman"/>
                <w:sz w:val="20"/>
                <w:szCs w:val="20"/>
              </w:rPr>
              <w:t>14,0</w:t>
            </w:r>
          </w:p>
        </w:tc>
        <w:tc>
          <w:tcPr>
            <w:tcW w:w="749" w:type="dxa"/>
            <w:tcBorders>
              <w:top w:val="single" w:sz="4" w:space="0" w:color="auto"/>
              <w:left w:val="nil"/>
              <w:bottom w:val="single" w:sz="4" w:space="0" w:color="auto"/>
              <w:right w:val="single" w:sz="4" w:space="0" w:color="auto"/>
            </w:tcBorders>
            <w:shd w:val="clear" w:color="auto" w:fill="auto"/>
          </w:tcPr>
          <w:p w14:paraId="7D7BFDBB" w14:textId="77777777" w:rsidR="00F51771" w:rsidRPr="00B65F21" w:rsidRDefault="00F51771" w:rsidP="0096118C">
            <w:pPr>
              <w:jc w:val="center"/>
              <w:rPr>
                <w:rFonts w:cs="Times New Roman"/>
                <w:sz w:val="20"/>
                <w:szCs w:val="20"/>
              </w:rPr>
            </w:pPr>
            <w:r>
              <w:rPr>
                <w:rFonts w:cs="Times New Roman"/>
                <w:sz w:val="20"/>
                <w:szCs w:val="20"/>
              </w:rPr>
              <w:t>4,82</w:t>
            </w:r>
          </w:p>
        </w:tc>
        <w:tc>
          <w:tcPr>
            <w:tcW w:w="749" w:type="dxa"/>
            <w:tcBorders>
              <w:top w:val="single" w:sz="4" w:space="0" w:color="auto"/>
              <w:left w:val="nil"/>
              <w:bottom w:val="single" w:sz="4" w:space="0" w:color="auto"/>
              <w:right w:val="single" w:sz="4" w:space="0" w:color="auto"/>
            </w:tcBorders>
            <w:shd w:val="clear" w:color="auto" w:fill="auto"/>
          </w:tcPr>
          <w:p w14:paraId="18C1F5A8" w14:textId="77777777" w:rsidR="00F51771" w:rsidRPr="00B65F21" w:rsidRDefault="00F51771" w:rsidP="0096118C">
            <w:pPr>
              <w:jc w:val="center"/>
              <w:rPr>
                <w:rFonts w:cs="Times New Roman"/>
                <w:sz w:val="20"/>
                <w:szCs w:val="20"/>
              </w:rPr>
            </w:pPr>
            <w:r>
              <w:rPr>
                <w:rFonts w:cs="Times New Roman"/>
                <w:sz w:val="20"/>
                <w:szCs w:val="20"/>
              </w:rPr>
              <w:t>8,77</w:t>
            </w:r>
          </w:p>
        </w:tc>
      </w:tr>
      <w:tr w:rsidR="00F51771" w:rsidRPr="00B65F21" w14:paraId="64215299" w14:textId="77777777" w:rsidTr="0096118C">
        <w:trPr>
          <w:trHeight w:val="510"/>
        </w:trPr>
        <w:tc>
          <w:tcPr>
            <w:tcW w:w="959" w:type="dxa"/>
            <w:tcBorders>
              <w:top w:val="nil"/>
              <w:left w:val="single" w:sz="4" w:space="0" w:color="auto"/>
              <w:bottom w:val="single" w:sz="4" w:space="0" w:color="auto"/>
              <w:right w:val="single" w:sz="4" w:space="0" w:color="auto"/>
            </w:tcBorders>
            <w:shd w:val="clear" w:color="auto" w:fill="auto"/>
          </w:tcPr>
          <w:p w14:paraId="07B6E296" w14:textId="77777777" w:rsidR="00F51771" w:rsidRPr="00B65F21" w:rsidRDefault="00F51771" w:rsidP="0096118C">
            <w:pPr>
              <w:widowControl w:val="0"/>
              <w:suppressAutoHyphens w:val="0"/>
              <w:jc w:val="center"/>
              <w:rPr>
                <w:rFonts w:cs="Times New Roman"/>
                <w:color w:val="000000"/>
                <w:sz w:val="20"/>
                <w:szCs w:val="20"/>
                <w:lang w:eastAsia="ru-RU"/>
              </w:rPr>
            </w:pPr>
            <w:r w:rsidRPr="00B65F21">
              <w:rPr>
                <w:rFonts w:cs="Times New Roman"/>
                <w:color w:val="000000"/>
                <w:sz w:val="20"/>
                <w:szCs w:val="20"/>
                <w:lang w:eastAsia="ru-RU"/>
              </w:rPr>
              <w:t>1.3.1.2</w:t>
            </w:r>
          </w:p>
        </w:tc>
        <w:tc>
          <w:tcPr>
            <w:tcW w:w="5953" w:type="dxa"/>
            <w:tcBorders>
              <w:top w:val="nil"/>
              <w:left w:val="nil"/>
              <w:bottom w:val="single" w:sz="4" w:space="0" w:color="auto"/>
              <w:right w:val="single" w:sz="4" w:space="0" w:color="auto"/>
            </w:tcBorders>
            <w:shd w:val="clear" w:color="auto" w:fill="auto"/>
          </w:tcPr>
          <w:p w14:paraId="0E1F54B6" w14:textId="77777777" w:rsidR="00F51771" w:rsidRPr="00B65F21" w:rsidRDefault="00F51771" w:rsidP="0096118C">
            <w:pPr>
              <w:widowControl w:val="0"/>
              <w:suppressAutoHyphens w:val="0"/>
              <w:jc w:val="center"/>
              <w:rPr>
                <w:rFonts w:cs="Times New Roman"/>
                <w:color w:val="000000"/>
                <w:sz w:val="20"/>
                <w:szCs w:val="20"/>
                <w:lang w:eastAsia="ru-RU"/>
              </w:rPr>
            </w:pPr>
            <w:r w:rsidRPr="00B65F21">
              <w:rPr>
                <w:rFonts w:cs="Times New Roman"/>
                <w:color w:val="000000"/>
                <w:sz w:val="20"/>
                <w:szCs w:val="20"/>
                <w:lang w:eastAsia="ru-RU"/>
              </w:rPr>
              <w:t xml:space="preserve">Влажная протирка элементов лестничных клеток жилых домов (стены, окрашенные масляной краской, двери, подоконники, оконные ограждения, перила деревянные, чердачные лестницы, </w:t>
            </w:r>
            <w:r w:rsidRPr="00B65F21">
              <w:rPr>
                <w:rFonts w:cs="Times New Roman"/>
                <w:color w:val="000000"/>
                <w:sz w:val="20"/>
                <w:szCs w:val="20"/>
                <w:lang w:eastAsia="ru-RU"/>
              </w:rPr>
              <w:lastRenderedPageBreak/>
              <w:t>отопительные приборы (радиаторы), плафоны, почтовые ящики, шкафы для электрощитов и слаботочных устройств</w:t>
            </w:r>
          </w:p>
        </w:tc>
        <w:tc>
          <w:tcPr>
            <w:tcW w:w="1134" w:type="dxa"/>
            <w:tcBorders>
              <w:top w:val="nil"/>
              <w:left w:val="nil"/>
              <w:bottom w:val="single" w:sz="4" w:space="0" w:color="auto"/>
              <w:right w:val="single" w:sz="4" w:space="0" w:color="auto"/>
            </w:tcBorders>
            <w:shd w:val="clear" w:color="auto" w:fill="auto"/>
          </w:tcPr>
          <w:p w14:paraId="630170C7" w14:textId="77777777" w:rsidR="00F51771" w:rsidRPr="00B65F21" w:rsidRDefault="00F51771" w:rsidP="0096118C">
            <w:pPr>
              <w:widowControl w:val="0"/>
              <w:suppressAutoHyphens w:val="0"/>
              <w:jc w:val="center"/>
              <w:rPr>
                <w:rFonts w:cs="Times New Roman"/>
                <w:color w:val="000000"/>
                <w:sz w:val="20"/>
                <w:szCs w:val="20"/>
                <w:lang w:eastAsia="ru-RU"/>
              </w:rPr>
            </w:pPr>
            <w:r w:rsidRPr="00B65F21">
              <w:rPr>
                <w:rFonts w:cs="Times New Roman"/>
                <w:color w:val="000000"/>
                <w:sz w:val="20"/>
                <w:szCs w:val="20"/>
                <w:lang w:eastAsia="ru-RU"/>
              </w:rPr>
              <w:lastRenderedPageBreak/>
              <w:t>1 раз в год</w:t>
            </w:r>
          </w:p>
        </w:tc>
        <w:tc>
          <w:tcPr>
            <w:tcW w:w="993" w:type="dxa"/>
            <w:tcBorders>
              <w:top w:val="nil"/>
              <w:left w:val="nil"/>
              <w:bottom w:val="single" w:sz="4" w:space="0" w:color="auto"/>
              <w:right w:val="single" w:sz="4" w:space="0" w:color="auto"/>
            </w:tcBorders>
            <w:shd w:val="clear" w:color="auto" w:fill="auto"/>
          </w:tcPr>
          <w:p w14:paraId="49507801" w14:textId="77777777" w:rsidR="00F51771" w:rsidRPr="00B65F21" w:rsidRDefault="00F51771" w:rsidP="0096118C">
            <w:pPr>
              <w:widowControl w:val="0"/>
              <w:suppressAutoHyphens w:val="0"/>
              <w:jc w:val="center"/>
              <w:rPr>
                <w:rFonts w:cs="Times New Roman"/>
                <w:color w:val="000000"/>
                <w:sz w:val="20"/>
                <w:szCs w:val="20"/>
                <w:lang w:eastAsia="ru-RU"/>
              </w:rPr>
            </w:pPr>
            <w:r w:rsidRPr="00B65F21">
              <w:rPr>
                <w:rFonts w:cs="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auto" w:fill="auto"/>
          </w:tcPr>
          <w:p w14:paraId="2F18A5EA" w14:textId="77777777" w:rsidR="00F51771" w:rsidRPr="00B65F21" w:rsidRDefault="00F51771" w:rsidP="0096118C">
            <w:pPr>
              <w:jc w:val="center"/>
              <w:rPr>
                <w:rFonts w:cs="Times New Roman"/>
                <w:sz w:val="20"/>
                <w:szCs w:val="20"/>
              </w:rPr>
            </w:pPr>
            <w:r>
              <w:rPr>
                <w:rFonts w:cs="Times New Roman"/>
                <w:sz w:val="20"/>
                <w:szCs w:val="20"/>
              </w:rPr>
              <w:t>3,03</w:t>
            </w:r>
          </w:p>
        </w:tc>
        <w:tc>
          <w:tcPr>
            <w:tcW w:w="851" w:type="dxa"/>
            <w:tcBorders>
              <w:top w:val="nil"/>
              <w:left w:val="nil"/>
              <w:bottom w:val="single" w:sz="4" w:space="0" w:color="auto"/>
              <w:right w:val="single" w:sz="4" w:space="0" w:color="auto"/>
            </w:tcBorders>
            <w:shd w:val="clear" w:color="auto" w:fill="auto"/>
          </w:tcPr>
          <w:p w14:paraId="5FA1DCE5" w14:textId="77777777" w:rsidR="00F51771" w:rsidRPr="00B65F21" w:rsidRDefault="00F51771" w:rsidP="0096118C">
            <w:pPr>
              <w:jc w:val="center"/>
              <w:rPr>
                <w:rFonts w:cs="Times New Roman"/>
                <w:sz w:val="20"/>
                <w:szCs w:val="20"/>
              </w:rPr>
            </w:pPr>
            <w:r>
              <w:rPr>
                <w:rFonts w:cs="Times New Roman"/>
                <w:sz w:val="20"/>
                <w:szCs w:val="20"/>
              </w:rPr>
              <w:t>7,48</w:t>
            </w:r>
          </w:p>
        </w:tc>
        <w:tc>
          <w:tcPr>
            <w:tcW w:w="850" w:type="dxa"/>
            <w:tcBorders>
              <w:top w:val="nil"/>
              <w:left w:val="nil"/>
              <w:bottom w:val="single" w:sz="4" w:space="0" w:color="auto"/>
              <w:right w:val="single" w:sz="4" w:space="0" w:color="auto"/>
            </w:tcBorders>
            <w:shd w:val="clear" w:color="auto" w:fill="auto"/>
          </w:tcPr>
          <w:p w14:paraId="5FA423B1" w14:textId="77777777" w:rsidR="00F51771" w:rsidRPr="00B65F21" w:rsidRDefault="00F51771" w:rsidP="0096118C">
            <w:pPr>
              <w:jc w:val="center"/>
              <w:rPr>
                <w:rFonts w:cs="Times New Roman"/>
                <w:sz w:val="20"/>
                <w:szCs w:val="20"/>
              </w:rPr>
            </w:pPr>
            <w:r>
              <w:rPr>
                <w:rFonts w:cs="Times New Roman"/>
                <w:sz w:val="20"/>
                <w:szCs w:val="20"/>
              </w:rPr>
              <w:t>0,04</w:t>
            </w:r>
          </w:p>
        </w:tc>
        <w:tc>
          <w:tcPr>
            <w:tcW w:w="872" w:type="dxa"/>
            <w:tcBorders>
              <w:top w:val="nil"/>
              <w:left w:val="nil"/>
              <w:bottom w:val="single" w:sz="4" w:space="0" w:color="auto"/>
              <w:right w:val="single" w:sz="4" w:space="0" w:color="auto"/>
            </w:tcBorders>
            <w:shd w:val="clear" w:color="auto" w:fill="auto"/>
          </w:tcPr>
          <w:p w14:paraId="36FA29B9" w14:textId="77777777" w:rsidR="00F51771" w:rsidRPr="00B65F21" w:rsidRDefault="00F51771" w:rsidP="0096118C">
            <w:pPr>
              <w:jc w:val="center"/>
              <w:rPr>
                <w:rFonts w:cs="Times New Roman"/>
                <w:sz w:val="20"/>
                <w:szCs w:val="20"/>
              </w:rPr>
            </w:pPr>
            <w:r w:rsidRPr="00B65F21">
              <w:rPr>
                <w:rFonts w:cs="Times New Roman"/>
                <w:sz w:val="20"/>
                <w:szCs w:val="20"/>
              </w:rPr>
              <w:t>0,00</w:t>
            </w:r>
          </w:p>
        </w:tc>
        <w:tc>
          <w:tcPr>
            <w:tcW w:w="749" w:type="dxa"/>
            <w:tcBorders>
              <w:top w:val="nil"/>
              <w:left w:val="nil"/>
              <w:bottom w:val="single" w:sz="4" w:space="0" w:color="auto"/>
              <w:right w:val="single" w:sz="4" w:space="0" w:color="auto"/>
            </w:tcBorders>
            <w:shd w:val="clear" w:color="auto" w:fill="auto"/>
          </w:tcPr>
          <w:p w14:paraId="361F71AE" w14:textId="77777777" w:rsidR="00F51771" w:rsidRPr="00B65F21" w:rsidRDefault="00F51771" w:rsidP="0096118C">
            <w:pPr>
              <w:jc w:val="center"/>
              <w:rPr>
                <w:rFonts w:cs="Times New Roman"/>
                <w:sz w:val="20"/>
                <w:szCs w:val="20"/>
              </w:rPr>
            </w:pPr>
            <w:r>
              <w:rPr>
                <w:rFonts w:cs="Times New Roman"/>
                <w:sz w:val="20"/>
                <w:szCs w:val="20"/>
              </w:rPr>
              <w:t>0,76</w:t>
            </w:r>
          </w:p>
        </w:tc>
        <w:tc>
          <w:tcPr>
            <w:tcW w:w="749" w:type="dxa"/>
            <w:tcBorders>
              <w:top w:val="nil"/>
              <w:left w:val="nil"/>
              <w:bottom w:val="single" w:sz="4" w:space="0" w:color="auto"/>
              <w:right w:val="single" w:sz="4" w:space="0" w:color="auto"/>
            </w:tcBorders>
            <w:shd w:val="clear" w:color="auto" w:fill="auto"/>
          </w:tcPr>
          <w:p w14:paraId="6F58E105" w14:textId="77777777" w:rsidR="00F51771" w:rsidRPr="00B65F21" w:rsidRDefault="00F51771" w:rsidP="0096118C">
            <w:pPr>
              <w:jc w:val="center"/>
              <w:rPr>
                <w:rFonts w:cs="Times New Roman"/>
                <w:sz w:val="20"/>
                <w:szCs w:val="20"/>
              </w:rPr>
            </w:pPr>
            <w:r w:rsidRPr="00B65F21">
              <w:rPr>
                <w:rFonts w:cs="Times New Roman"/>
                <w:sz w:val="20"/>
                <w:szCs w:val="20"/>
              </w:rPr>
              <w:t>0,00</w:t>
            </w:r>
          </w:p>
        </w:tc>
        <w:tc>
          <w:tcPr>
            <w:tcW w:w="749" w:type="dxa"/>
            <w:tcBorders>
              <w:top w:val="nil"/>
              <w:left w:val="nil"/>
              <w:bottom w:val="single" w:sz="4" w:space="0" w:color="auto"/>
              <w:right w:val="single" w:sz="4" w:space="0" w:color="auto"/>
            </w:tcBorders>
            <w:shd w:val="clear" w:color="auto" w:fill="auto"/>
          </w:tcPr>
          <w:p w14:paraId="3FBD8197" w14:textId="77777777" w:rsidR="00F51771" w:rsidRPr="00B65F21" w:rsidRDefault="00F51771" w:rsidP="0096118C">
            <w:pPr>
              <w:jc w:val="center"/>
              <w:rPr>
                <w:rFonts w:cs="Times New Roman"/>
                <w:sz w:val="20"/>
                <w:szCs w:val="20"/>
              </w:rPr>
            </w:pPr>
            <w:r>
              <w:rPr>
                <w:rFonts w:cs="Times New Roman"/>
                <w:sz w:val="20"/>
                <w:szCs w:val="20"/>
              </w:rPr>
              <w:t>0,64</w:t>
            </w:r>
          </w:p>
        </w:tc>
      </w:tr>
      <w:tr w:rsidR="00F51771" w:rsidRPr="00B65F21" w14:paraId="3D913DEE" w14:textId="77777777" w:rsidTr="0096118C">
        <w:trPr>
          <w:trHeight w:val="600"/>
        </w:trPr>
        <w:tc>
          <w:tcPr>
            <w:tcW w:w="959" w:type="dxa"/>
            <w:tcBorders>
              <w:top w:val="single" w:sz="4" w:space="0" w:color="auto"/>
              <w:left w:val="single" w:sz="4" w:space="0" w:color="auto"/>
              <w:bottom w:val="single" w:sz="4" w:space="0" w:color="auto"/>
              <w:right w:val="single" w:sz="4" w:space="0" w:color="auto"/>
            </w:tcBorders>
            <w:shd w:val="clear" w:color="auto" w:fill="auto"/>
          </w:tcPr>
          <w:p w14:paraId="6D6AA221" w14:textId="77777777" w:rsidR="00F51771" w:rsidRPr="00B65F21" w:rsidRDefault="00F51771" w:rsidP="0096118C">
            <w:pPr>
              <w:widowControl w:val="0"/>
              <w:suppressAutoHyphens w:val="0"/>
              <w:jc w:val="center"/>
              <w:rPr>
                <w:rFonts w:cs="Times New Roman"/>
                <w:color w:val="000000"/>
                <w:sz w:val="20"/>
                <w:szCs w:val="20"/>
                <w:lang w:eastAsia="ru-RU"/>
              </w:rPr>
            </w:pPr>
            <w:r w:rsidRPr="00B65F21">
              <w:rPr>
                <w:rFonts w:cs="Times New Roman"/>
                <w:color w:val="000000"/>
                <w:sz w:val="20"/>
                <w:szCs w:val="20"/>
                <w:lang w:eastAsia="ru-RU"/>
              </w:rPr>
              <w:t>1.3.1.3</w:t>
            </w:r>
          </w:p>
        </w:tc>
        <w:tc>
          <w:tcPr>
            <w:tcW w:w="5953" w:type="dxa"/>
            <w:tcBorders>
              <w:top w:val="single" w:sz="4" w:space="0" w:color="auto"/>
              <w:left w:val="nil"/>
              <w:bottom w:val="single" w:sz="4" w:space="0" w:color="auto"/>
              <w:right w:val="single" w:sz="4" w:space="0" w:color="auto"/>
            </w:tcBorders>
            <w:shd w:val="clear" w:color="auto" w:fill="auto"/>
          </w:tcPr>
          <w:p w14:paraId="2EDAB111" w14:textId="77777777" w:rsidR="00F51771" w:rsidRPr="00B65F21" w:rsidRDefault="00F51771" w:rsidP="0096118C">
            <w:pPr>
              <w:widowControl w:val="0"/>
              <w:suppressAutoHyphens w:val="0"/>
              <w:jc w:val="center"/>
              <w:rPr>
                <w:rFonts w:cs="Times New Roman"/>
                <w:color w:val="000000"/>
                <w:sz w:val="20"/>
                <w:szCs w:val="20"/>
                <w:lang w:eastAsia="ru-RU"/>
              </w:rPr>
            </w:pPr>
            <w:r w:rsidRPr="00B65F21">
              <w:rPr>
                <w:rFonts w:cs="Times New Roman"/>
                <w:color w:val="000000"/>
                <w:sz w:val="20"/>
                <w:szCs w:val="20"/>
                <w:lang w:eastAsia="ru-RU"/>
              </w:rPr>
              <w:t>Мытье и протирка легкодоступных стекол в окнах в помещениях общего пользования</w:t>
            </w:r>
          </w:p>
        </w:tc>
        <w:tc>
          <w:tcPr>
            <w:tcW w:w="1134" w:type="dxa"/>
            <w:tcBorders>
              <w:top w:val="single" w:sz="4" w:space="0" w:color="auto"/>
              <w:left w:val="nil"/>
              <w:bottom w:val="single" w:sz="4" w:space="0" w:color="auto"/>
              <w:right w:val="single" w:sz="4" w:space="0" w:color="auto"/>
            </w:tcBorders>
            <w:shd w:val="clear" w:color="auto" w:fill="auto"/>
          </w:tcPr>
          <w:p w14:paraId="16C7B45E" w14:textId="77777777" w:rsidR="00F51771" w:rsidRPr="00B65F21" w:rsidRDefault="00F51771" w:rsidP="0096118C">
            <w:pPr>
              <w:widowControl w:val="0"/>
              <w:suppressAutoHyphens w:val="0"/>
              <w:jc w:val="center"/>
              <w:rPr>
                <w:rFonts w:cs="Times New Roman"/>
                <w:sz w:val="20"/>
                <w:szCs w:val="20"/>
                <w:lang w:eastAsia="ru-RU"/>
              </w:rPr>
            </w:pPr>
            <w:r w:rsidRPr="00B65F21">
              <w:rPr>
                <w:rFonts w:cs="Times New Roman"/>
                <w:sz w:val="20"/>
                <w:szCs w:val="20"/>
                <w:lang w:eastAsia="ru-RU"/>
              </w:rPr>
              <w:t>2 раза в год</w:t>
            </w:r>
          </w:p>
        </w:tc>
        <w:tc>
          <w:tcPr>
            <w:tcW w:w="993" w:type="dxa"/>
            <w:tcBorders>
              <w:top w:val="single" w:sz="4" w:space="0" w:color="auto"/>
              <w:left w:val="nil"/>
              <w:bottom w:val="single" w:sz="4" w:space="0" w:color="auto"/>
              <w:right w:val="single" w:sz="4" w:space="0" w:color="auto"/>
            </w:tcBorders>
            <w:shd w:val="clear" w:color="auto" w:fill="auto"/>
          </w:tcPr>
          <w:p w14:paraId="065F2FCD" w14:textId="77777777" w:rsidR="00F51771" w:rsidRPr="00B65F21" w:rsidRDefault="00F51771" w:rsidP="0096118C">
            <w:pPr>
              <w:widowControl w:val="0"/>
              <w:suppressAutoHyphens w:val="0"/>
              <w:jc w:val="center"/>
              <w:rPr>
                <w:rFonts w:cs="Times New Roman"/>
                <w:color w:val="000000"/>
                <w:sz w:val="20"/>
                <w:szCs w:val="20"/>
                <w:lang w:eastAsia="ru-RU"/>
              </w:rPr>
            </w:pPr>
            <w:r w:rsidRPr="00B65F21">
              <w:rPr>
                <w:rFonts w:cs="Times New Roman"/>
                <w:color w:val="000000"/>
                <w:sz w:val="20"/>
                <w:szCs w:val="20"/>
                <w:lang w:eastAsia="ru-RU"/>
              </w:rPr>
              <w:t>2</w:t>
            </w:r>
          </w:p>
        </w:tc>
        <w:tc>
          <w:tcPr>
            <w:tcW w:w="850" w:type="dxa"/>
            <w:tcBorders>
              <w:top w:val="single" w:sz="4" w:space="0" w:color="auto"/>
              <w:left w:val="nil"/>
              <w:bottom w:val="single" w:sz="4" w:space="0" w:color="auto"/>
              <w:right w:val="single" w:sz="4" w:space="0" w:color="auto"/>
            </w:tcBorders>
            <w:shd w:val="clear" w:color="auto" w:fill="auto"/>
          </w:tcPr>
          <w:p w14:paraId="0CB9810D" w14:textId="77777777" w:rsidR="00F51771" w:rsidRPr="00B65F21" w:rsidRDefault="00F51771" w:rsidP="0096118C">
            <w:pPr>
              <w:jc w:val="center"/>
              <w:rPr>
                <w:rFonts w:cs="Times New Roman"/>
                <w:sz w:val="20"/>
                <w:szCs w:val="20"/>
              </w:rPr>
            </w:pPr>
            <w:r>
              <w:rPr>
                <w:rFonts w:cs="Times New Roman"/>
                <w:sz w:val="20"/>
                <w:szCs w:val="20"/>
              </w:rPr>
              <w:t>0,07</w:t>
            </w:r>
          </w:p>
        </w:tc>
        <w:tc>
          <w:tcPr>
            <w:tcW w:w="851" w:type="dxa"/>
            <w:tcBorders>
              <w:top w:val="single" w:sz="4" w:space="0" w:color="auto"/>
              <w:left w:val="nil"/>
              <w:bottom w:val="single" w:sz="4" w:space="0" w:color="auto"/>
              <w:right w:val="single" w:sz="4" w:space="0" w:color="auto"/>
            </w:tcBorders>
            <w:shd w:val="clear" w:color="auto" w:fill="auto"/>
          </w:tcPr>
          <w:p w14:paraId="43987E54" w14:textId="77777777" w:rsidR="00F51771" w:rsidRPr="00B65F21" w:rsidRDefault="00F51771" w:rsidP="0096118C">
            <w:pPr>
              <w:jc w:val="center"/>
              <w:rPr>
                <w:rFonts w:cs="Times New Roman"/>
                <w:sz w:val="20"/>
                <w:szCs w:val="20"/>
              </w:rPr>
            </w:pPr>
            <w:r>
              <w:rPr>
                <w:rFonts w:cs="Times New Roman"/>
                <w:sz w:val="20"/>
                <w:szCs w:val="20"/>
              </w:rPr>
              <w:t>0,07</w:t>
            </w:r>
          </w:p>
        </w:tc>
        <w:tc>
          <w:tcPr>
            <w:tcW w:w="850" w:type="dxa"/>
            <w:tcBorders>
              <w:top w:val="single" w:sz="4" w:space="0" w:color="auto"/>
              <w:left w:val="nil"/>
              <w:bottom w:val="single" w:sz="4" w:space="0" w:color="auto"/>
              <w:right w:val="single" w:sz="4" w:space="0" w:color="auto"/>
            </w:tcBorders>
            <w:shd w:val="clear" w:color="auto" w:fill="auto"/>
          </w:tcPr>
          <w:p w14:paraId="4C33359B" w14:textId="77777777" w:rsidR="00F51771" w:rsidRPr="00B65F21" w:rsidRDefault="00F51771" w:rsidP="0096118C">
            <w:pPr>
              <w:jc w:val="center"/>
              <w:rPr>
                <w:rFonts w:cs="Times New Roman"/>
                <w:sz w:val="20"/>
                <w:szCs w:val="20"/>
              </w:rPr>
            </w:pPr>
            <w:r w:rsidRPr="00B65F21">
              <w:rPr>
                <w:rFonts w:cs="Times New Roman"/>
                <w:sz w:val="20"/>
                <w:szCs w:val="20"/>
              </w:rPr>
              <w:t>0,00</w:t>
            </w:r>
          </w:p>
        </w:tc>
        <w:tc>
          <w:tcPr>
            <w:tcW w:w="872" w:type="dxa"/>
            <w:tcBorders>
              <w:top w:val="single" w:sz="4" w:space="0" w:color="auto"/>
              <w:left w:val="nil"/>
              <w:bottom w:val="single" w:sz="4" w:space="0" w:color="auto"/>
              <w:right w:val="single" w:sz="4" w:space="0" w:color="auto"/>
            </w:tcBorders>
            <w:shd w:val="clear" w:color="auto" w:fill="auto"/>
          </w:tcPr>
          <w:p w14:paraId="639C5406" w14:textId="77777777" w:rsidR="00F51771" w:rsidRPr="00B65F21" w:rsidRDefault="00F51771" w:rsidP="0096118C">
            <w:pPr>
              <w:jc w:val="center"/>
              <w:rPr>
                <w:rFonts w:cs="Times New Roman"/>
                <w:sz w:val="20"/>
                <w:szCs w:val="20"/>
              </w:rPr>
            </w:pPr>
            <w:r w:rsidRPr="00B65F21">
              <w:rPr>
                <w:rFonts w:cs="Times New Roman"/>
                <w:sz w:val="20"/>
                <w:szCs w:val="20"/>
              </w:rPr>
              <w:t>0,00</w:t>
            </w:r>
          </w:p>
        </w:tc>
        <w:tc>
          <w:tcPr>
            <w:tcW w:w="749" w:type="dxa"/>
            <w:tcBorders>
              <w:top w:val="single" w:sz="4" w:space="0" w:color="auto"/>
              <w:left w:val="nil"/>
              <w:bottom w:val="single" w:sz="4" w:space="0" w:color="auto"/>
              <w:right w:val="single" w:sz="4" w:space="0" w:color="auto"/>
            </w:tcBorders>
            <w:shd w:val="clear" w:color="auto" w:fill="auto"/>
          </w:tcPr>
          <w:p w14:paraId="7F50466A" w14:textId="77777777" w:rsidR="00F51771" w:rsidRPr="00B65F21" w:rsidRDefault="00F51771" w:rsidP="0096118C">
            <w:pPr>
              <w:jc w:val="center"/>
              <w:rPr>
                <w:rFonts w:cs="Times New Roman"/>
                <w:sz w:val="20"/>
                <w:szCs w:val="20"/>
              </w:rPr>
            </w:pPr>
            <w:r w:rsidRPr="00B65F21">
              <w:rPr>
                <w:rFonts w:cs="Times New Roman"/>
                <w:sz w:val="20"/>
                <w:szCs w:val="20"/>
              </w:rPr>
              <w:t>0,00</w:t>
            </w:r>
          </w:p>
        </w:tc>
        <w:tc>
          <w:tcPr>
            <w:tcW w:w="749" w:type="dxa"/>
            <w:tcBorders>
              <w:top w:val="single" w:sz="4" w:space="0" w:color="auto"/>
              <w:left w:val="nil"/>
              <w:bottom w:val="single" w:sz="4" w:space="0" w:color="auto"/>
              <w:right w:val="single" w:sz="4" w:space="0" w:color="auto"/>
            </w:tcBorders>
            <w:shd w:val="clear" w:color="auto" w:fill="auto"/>
          </w:tcPr>
          <w:p w14:paraId="45AA415A" w14:textId="77777777" w:rsidR="00F51771" w:rsidRPr="00B65F21" w:rsidRDefault="00F51771" w:rsidP="0096118C">
            <w:pPr>
              <w:jc w:val="center"/>
              <w:rPr>
                <w:rFonts w:cs="Times New Roman"/>
                <w:sz w:val="20"/>
                <w:szCs w:val="20"/>
              </w:rPr>
            </w:pPr>
            <w:r w:rsidRPr="00B65F21">
              <w:rPr>
                <w:rFonts w:cs="Times New Roman"/>
                <w:sz w:val="20"/>
                <w:szCs w:val="20"/>
              </w:rPr>
              <w:t>0,00</w:t>
            </w:r>
          </w:p>
        </w:tc>
        <w:tc>
          <w:tcPr>
            <w:tcW w:w="749" w:type="dxa"/>
            <w:tcBorders>
              <w:top w:val="single" w:sz="4" w:space="0" w:color="auto"/>
              <w:left w:val="nil"/>
              <w:bottom w:val="single" w:sz="4" w:space="0" w:color="auto"/>
              <w:right w:val="single" w:sz="4" w:space="0" w:color="auto"/>
            </w:tcBorders>
            <w:shd w:val="clear" w:color="auto" w:fill="auto"/>
          </w:tcPr>
          <w:p w14:paraId="2F99E274" w14:textId="77777777" w:rsidR="00F51771" w:rsidRPr="00B65F21" w:rsidRDefault="00F51771" w:rsidP="0096118C">
            <w:pPr>
              <w:jc w:val="center"/>
              <w:rPr>
                <w:rFonts w:cs="Times New Roman"/>
                <w:sz w:val="20"/>
                <w:szCs w:val="20"/>
              </w:rPr>
            </w:pPr>
            <w:r w:rsidRPr="00B65F21">
              <w:rPr>
                <w:rFonts w:cs="Times New Roman"/>
                <w:sz w:val="20"/>
                <w:szCs w:val="20"/>
              </w:rPr>
              <w:t>0,00</w:t>
            </w:r>
          </w:p>
        </w:tc>
      </w:tr>
      <w:tr w:rsidR="00F51771" w:rsidRPr="00B65F21" w14:paraId="5C11C816" w14:textId="77777777" w:rsidTr="0096118C">
        <w:trPr>
          <w:trHeight w:val="512"/>
        </w:trPr>
        <w:tc>
          <w:tcPr>
            <w:tcW w:w="959" w:type="dxa"/>
            <w:tcBorders>
              <w:top w:val="nil"/>
              <w:left w:val="single" w:sz="4" w:space="0" w:color="auto"/>
              <w:bottom w:val="single" w:sz="4" w:space="0" w:color="auto"/>
              <w:right w:val="single" w:sz="4" w:space="0" w:color="auto"/>
            </w:tcBorders>
            <w:shd w:val="clear" w:color="auto" w:fill="auto"/>
          </w:tcPr>
          <w:p w14:paraId="0801995F" w14:textId="77777777" w:rsidR="00F51771" w:rsidRPr="00B65F21" w:rsidRDefault="00F51771" w:rsidP="0096118C">
            <w:pPr>
              <w:widowControl w:val="0"/>
              <w:suppressAutoHyphens w:val="0"/>
              <w:jc w:val="center"/>
              <w:rPr>
                <w:rFonts w:cs="Times New Roman"/>
                <w:color w:val="000000"/>
                <w:sz w:val="20"/>
                <w:szCs w:val="20"/>
                <w:lang w:eastAsia="ru-RU"/>
              </w:rPr>
            </w:pPr>
            <w:r w:rsidRPr="00B65F21">
              <w:rPr>
                <w:rFonts w:cs="Times New Roman"/>
                <w:color w:val="000000"/>
                <w:sz w:val="20"/>
                <w:szCs w:val="20"/>
                <w:lang w:eastAsia="ru-RU"/>
              </w:rPr>
              <w:t>1.3.1.4</w:t>
            </w:r>
          </w:p>
        </w:tc>
        <w:tc>
          <w:tcPr>
            <w:tcW w:w="5953" w:type="dxa"/>
            <w:tcBorders>
              <w:top w:val="nil"/>
              <w:left w:val="nil"/>
              <w:bottom w:val="single" w:sz="4" w:space="0" w:color="auto"/>
              <w:right w:val="single" w:sz="4" w:space="0" w:color="auto"/>
            </w:tcBorders>
            <w:shd w:val="clear" w:color="auto" w:fill="auto"/>
          </w:tcPr>
          <w:p w14:paraId="4065970C" w14:textId="77777777" w:rsidR="00F51771" w:rsidRPr="00B65F21" w:rsidRDefault="00F51771" w:rsidP="0096118C">
            <w:pPr>
              <w:widowControl w:val="0"/>
              <w:suppressAutoHyphens w:val="0"/>
              <w:jc w:val="center"/>
              <w:rPr>
                <w:rFonts w:cs="Times New Roman"/>
                <w:sz w:val="20"/>
                <w:szCs w:val="20"/>
                <w:lang w:eastAsia="ru-RU"/>
              </w:rPr>
            </w:pPr>
            <w:r w:rsidRPr="00B65F21">
              <w:rPr>
                <w:rFonts w:cs="Times New Roman"/>
                <w:sz w:val="20"/>
                <w:szCs w:val="20"/>
                <w:lang w:eastAsia="ru-RU"/>
              </w:rPr>
              <w:t>Мытье лестничных площадок и маршей</w:t>
            </w:r>
          </w:p>
        </w:tc>
        <w:tc>
          <w:tcPr>
            <w:tcW w:w="1134" w:type="dxa"/>
            <w:tcBorders>
              <w:top w:val="nil"/>
              <w:left w:val="nil"/>
              <w:bottom w:val="single" w:sz="4" w:space="0" w:color="auto"/>
              <w:right w:val="single" w:sz="4" w:space="0" w:color="auto"/>
            </w:tcBorders>
            <w:shd w:val="clear" w:color="auto" w:fill="auto"/>
          </w:tcPr>
          <w:p w14:paraId="1460706B" w14:textId="77777777" w:rsidR="00F51771" w:rsidRPr="00B65F21" w:rsidRDefault="00F51771" w:rsidP="0096118C">
            <w:pPr>
              <w:widowControl w:val="0"/>
              <w:suppressAutoHyphens w:val="0"/>
              <w:jc w:val="center"/>
              <w:rPr>
                <w:rFonts w:cs="Times New Roman"/>
                <w:color w:val="000000"/>
                <w:sz w:val="20"/>
                <w:szCs w:val="20"/>
                <w:lang w:eastAsia="ru-RU"/>
              </w:rPr>
            </w:pPr>
            <w:r w:rsidRPr="00B65F21">
              <w:rPr>
                <w:rFonts w:cs="Times New Roman"/>
                <w:color w:val="000000"/>
                <w:sz w:val="20"/>
                <w:szCs w:val="20"/>
                <w:lang w:eastAsia="ru-RU"/>
              </w:rPr>
              <w:t>2 раза в месяц</w:t>
            </w:r>
          </w:p>
        </w:tc>
        <w:tc>
          <w:tcPr>
            <w:tcW w:w="993" w:type="dxa"/>
            <w:tcBorders>
              <w:top w:val="nil"/>
              <w:left w:val="nil"/>
              <w:bottom w:val="single" w:sz="4" w:space="0" w:color="auto"/>
              <w:right w:val="single" w:sz="4" w:space="0" w:color="auto"/>
            </w:tcBorders>
            <w:shd w:val="clear" w:color="auto" w:fill="auto"/>
          </w:tcPr>
          <w:p w14:paraId="52C5702B" w14:textId="77777777" w:rsidR="00F51771" w:rsidRPr="00B65F21" w:rsidRDefault="00F51771" w:rsidP="0096118C">
            <w:pPr>
              <w:widowControl w:val="0"/>
              <w:suppressAutoHyphens w:val="0"/>
              <w:jc w:val="center"/>
              <w:rPr>
                <w:rFonts w:cs="Times New Roman"/>
                <w:color w:val="000000"/>
                <w:sz w:val="20"/>
                <w:szCs w:val="20"/>
                <w:lang w:eastAsia="ru-RU"/>
              </w:rPr>
            </w:pPr>
            <w:r w:rsidRPr="00B65F21">
              <w:rPr>
                <w:rFonts w:cs="Times New Roman"/>
                <w:color w:val="000000"/>
                <w:sz w:val="20"/>
                <w:szCs w:val="20"/>
                <w:lang w:eastAsia="ru-RU"/>
              </w:rPr>
              <w:t>24</w:t>
            </w:r>
          </w:p>
        </w:tc>
        <w:tc>
          <w:tcPr>
            <w:tcW w:w="850" w:type="dxa"/>
            <w:tcBorders>
              <w:top w:val="nil"/>
              <w:left w:val="nil"/>
              <w:bottom w:val="single" w:sz="4" w:space="0" w:color="auto"/>
              <w:right w:val="single" w:sz="4" w:space="0" w:color="auto"/>
            </w:tcBorders>
            <w:shd w:val="clear" w:color="auto" w:fill="auto"/>
          </w:tcPr>
          <w:p w14:paraId="7B6CFD68" w14:textId="77777777" w:rsidR="00F51771" w:rsidRPr="00B65F21" w:rsidRDefault="00F51771" w:rsidP="0096118C">
            <w:pPr>
              <w:jc w:val="center"/>
              <w:rPr>
                <w:rFonts w:cs="Times New Roman"/>
                <w:sz w:val="20"/>
                <w:szCs w:val="20"/>
              </w:rPr>
            </w:pPr>
            <w:r>
              <w:rPr>
                <w:rFonts w:cs="Times New Roman"/>
                <w:sz w:val="20"/>
                <w:szCs w:val="20"/>
              </w:rPr>
              <w:t>3,44</w:t>
            </w:r>
          </w:p>
        </w:tc>
        <w:tc>
          <w:tcPr>
            <w:tcW w:w="851" w:type="dxa"/>
            <w:tcBorders>
              <w:top w:val="nil"/>
              <w:left w:val="nil"/>
              <w:bottom w:val="single" w:sz="4" w:space="0" w:color="auto"/>
              <w:right w:val="single" w:sz="4" w:space="0" w:color="auto"/>
            </w:tcBorders>
            <w:shd w:val="clear" w:color="auto" w:fill="auto"/>
          </w:tcPr>
          <w:p w14:paraId="1F426C2E" w14:textId="77777777" w:rsidR="00F51771" w:rsidRPr="00B65F21" w:rsidRDefault="00F51771" w:rsidP="0096118C">
            <w:pPr>
              <w:jc w:val="center"/>
              <w:rPr>
                <w:rFonts w:cs="Times New Roman"/>
                <w:sz w:val="20"/>
                <w:szCs w:val="20"/>
              </w:rPr>
            </w:pPr>
            <w:r>
              <w:rPr>
                <w:rFonts w:cs="Times New Roman"/>
                <w:sz w:val="20"/>
                <w:szCs w:val="20"/>
              </w:rPr>
              <w:t>1,93</w:t>
            </w:r>
          </w:p>
        </w:tc>
        <w:tc>
          <w:tcPr>
            <w:tcW w:w="850" w:type="dxa"/>
            <w:tcBorders>
              <w:top w:val="nil"/>
              <w:left w:val="nil"/>
              <w:bottom w:val="single" w:sz="4" w:space="0" w:color="auto"/>
              <w:right w:val="single" w:sz="4" w:space="0" w:color="auto"/>
            </w:tcBorders>
            <w:shd w:val="clear" w:color="auto" w:fill="auto"/>
          </w:tcPr>
          <w:p w14:paraId="523CDBAE" w14:textId="77777777" w:rsidR="00F51771" w:rsidRPr="00B65F21" w:rsidRDefault="00F51771" w:rsidP="0096118C">
            <w:pPr>
              <w:jc w:val="center"/>
              <w:rPr>
                <w:rFonts w:cs="Times New Roman"/>
                <w:sz w:val="20"/>
                <w:szCs w:val="20"/>
              </w:rPr>
            </w:pPr>
            <w:r>
              <w:rPr>
                <w:rFonts w:cs="Times New Roman"/>
                <w:sz w:val="20"/>
                <w:szCs w:val="20"/>
              </w:rPr>
              <w:t>0,99</w:t>
            </w:r>
          </w:p>
        </w:tc>
        <w:tc>
          <w:tcPr>
            <w:tcW w:w="872" w:type="dxa"/>
            <w:tcBorders>
              <w:top w:val="nil"/>
              <w:left w:val="nil"/>
              <w:bottom w:val="single" w:sz="4" w:space="0" w:color="auto"/>
              <w:right w:val="single" w:sz="4" w:space="0" w:color="auto"/>
            </w:tcBorders>
            <w:shd w:val="clear" w:color="auto" w:fill="auto"/>
          </w:tcPr>
          <w:p w14:paraId="03C47A2E" w14:textId="77777777" w:rsidR="00F51771" w:rsidRPr="00B65F21" w:rsidRDefault="00F51771" w:rsidP="0096118C">
            <w:pPr>
              <w:jc w:val="center"/>
              <w:rPr>
                <w:rFonts w:cs="Times New Roman"/>
                <w:sz w:val="20"/>
                <w:szCs w:val="20"/>
              </w:rPr>
            </w:pPr>
            <w:r>
              <w:rPr>
                <w:rFonts w:cs="Times New Roman"/>
                <w:sz w:val="20"/>
                <w:szCs w:val="20"/>
              </w:rPr>
              <w:t>1,17</w:t>
            </w:r>
          </w:p>
        </w:tc>
        <w:tc>
          <w:tcPr>
            <w:tcW w:w="749" w:type="dxa"/>
            <w:tcBorders>
              <w:top w:val="nil"/>
              <w:left w:val="nil"/>
              <w:bottom w:val="single" w:sz="4" w:space="0" w:color="auto"/>
              <w:right w:val="single" w:sz="4" w:space="0" w:color="auto"/>
            </w:tcBorders>
            <w:shd w:val="clear" w:color="auto" w:fill="auto"/>
          </w:tcPr>
          <w:p w14:paraId="238FF3A1" w14:textId="77777777" w:rsidR="00F51771" w:rsidRPr="00B65F21" w:rsidRDefault="00F51771" w:rsidP="0096118C">
            <w:pPr>
              <w:jc w:val="center"/>
              <w:rPr>
                <w:rFonts w:cs="Times New Roman"/>
                <w:sz w:val="20"/>
                <w:szCs w:val="20"/>
              </w:rPr>
            </w:pPr>
            <w:r>
              <w:rPr>
                <w:rFonts w:cs="Times New Roman"/>
                <w:sz w:val="20"/>
                <w:szCs w:val="20"/>
              </w:rPr>
              <w:t>4,78</w:t>
            </w:r>
          </w:p>
        </w:tc>
        <w:tc>
          <w:tcPr>
            <w:tcW w:w="749" w:type="dxa"/>
            <w:tcBorders>
              <w:top w:val="nil"/>
              <w:left w:val="nil"/>
              <w:bottom w:val="single" w:sz="4" w:space="0" w:color="auto"/>
              <w:right w:val="single" w:sz="4" w:space="0" w:color="auto"/>
            </w:tcBorders>
            <w:shd w:val="clear" w:color="auto" w:fill="auto"/>
          </w:tcPr>
          <w:p w14:paraId="648234D0" w14:textId="77777777" w:rsidR="00F51771" w:rsidRPr="00B65F21" w:rsidRDefault="00F51771" w:rsidP="0096118C">
            <w:pPr>
              <w:jc w:val="center"/>
              <w:rPr>
                <w:rFonts w:cs="Times New Roman"/>
                <w:sz w:val="20"/>
                <w:szCs w:val="20"/>
              </w:rPr>
            </w:pPr>
            <w:r w:rsidRPr="00B65F21">
              <w:rPr>
                <w:rFonts w:cs="Times New Roman"/>
                <w:sz w:val="20"/>
                <w:szCs w:val="20"/>
              </w:rPr>
              <w:t>1,</w:t>
            </w:r>
            <w:r>
              <w:rPr>
                <w:rFonts w:cs="Times New Roman"/>
                <w:sz w:val="20"/>
                <w:szCs w:val="20"/>
              </w:rPr>
              <w:t>61</w:t>
            </w:r>
          </w:p>
        </w:tc>
        <w:tc>
          <w:tcPr>
            <w:tcW w:w="749" w:type="dxa"/>
            <w:tcBorders>
              <w:top w:val="nil"/>
              <w:left w:val="nil"/>
              <w:bottom w:val="single" w:sz="4" w:space="0" w:color="auto"/>
              <w:right w:val="single" w:sz="4" w:space="0" w:color="auto"/>
            </w:tcBorders>
            <w:shd w:val="clear" w:color="auto" w:fill="auto"/>
          </w:tcPr>
          <w:p w14:paraId="7230FAC8" w14:textId="77777777" w:rsidR="00F51771" w:rsidRPr="00B65F21" w:rsidRDefault="00F51771" w:rsidP="0096118C">
            <w:pPr>
              <w:jc w:val="center"/>
              <w:rPr>
                <w:rFonts w:cs="Times New Roman"/>
                <w:sz w:val="20"/>
                <w:szCs w:val="20"/>
              </w:rPr>
            </w:pPr>
            <w:r w:rsidRPr="00B65F21">
              <w:rPr>
                <w:rFonts w:cs="Times New Roman"/>
                <w:sz w:val="20"/>
                <w:szCs w:val="20"/>
              </w:rPr>
              <w:t>2,</w:t>
            </w:r>
            <w:r>
              <w:rPr>
                <w:rFonts w:cs="Times New Roman"/>
                <w:sz w:val="20"/>
                <w:szCs w:val="20"/>
              </w:rPr>
              <w:t>96</w:t>
            </w:r>
          </w:p>
        </w:tc>
      </w:tr>
      <w:tr w:rsidR="00F51771" w:rsidRPr="00B65F21" w14:paraId="6FD51756" w14:textId="77777777" w:rsidTr="0096118C">
        <w:trPr>
          <w:trHeight w:val="420"/>
        </w:trPr>
        <w:tc>
          <w:tcPr>
            <w:tcW w:w="959" w:type="dxa"/>
            <w:tcBorders>
              <w:top w:val="nil"/>
              <w:left w:val="single" w:sz="4" w:space="0" w:color="auto"/>
              <w:bottom w:val="single" w:sz="4" w:space="0" w:color="auto"/>
              <w:right w:val="single" w:sz="4" w:space="0" w:color="auto"/>
            </w:tcBorders>
            <w:shd w:val="clear" w:color="auto" w:fill="auto"/>
          </w:tcPr>
          <w:p w14:paraId="3135D088" w14:textId="77777777" w:rsidR="00F51771" w:rsidRPr="00B65F21" w:rsidRDefault="00F51771" w:rsidP="0096118C">
            <w:pPr>
              <w:widowControl w:val="0"/>
              <w:suppressAutoHyphens w:val="0"/>
              <w:jc w:val="center"/>
              <w:rPr>
                <w:rFonts w:cs="Times New Roman"/>
                <w:color w:val="000000"/>
                <w:sz w:val="20"/>
                <w:szCs w:val="20"/>
                <w:lang w:eastAsia="ru-RU"/>
              </w:rPr>
            </w:pPr>
            <w:r w:rsidRPr="00B65F21">
              <w:rPr>
                <w:rFonts w:cs="Times New Roman"/>
                <w:color w:val="000000"/>
                <w:sz w:val="20"/>
                <w:szCs w:val="20"/>
                <w:lang w:eastAsia="ru-RU"/>
              </w:rPr>
              <w:t>1.3.1.5</w:t>
            </w:r>
          </w:p>
        </w:tc>
        <w:tc>
          <w:tcPr>
            <w:tcW w:w="5953" w:type="dxa"/>
            <w:tcBorders>
              <w:top w:val="nil"/>
              <w:left w:val="nil"/>
              <w:bottom w:val="single" w:sz="4" w:space="0" w:color="auto"/>
              <w:right w:val="single" w:sz="4" w:space="0" w:color="auto"/>
            </w:tcBorders>
            <w:shd w:val="clear" w:color="auto" w:fill="auto"/>
          </w:tcPr>
          <w:p w14:paraId="788DB164" w14:textId="77777777" w:rsidR="00F51771" w:rsidRPr="00B65F21" w:rsidRDefault="00F51771" w:rsidP="0096118C">
            <w:pPr>
              <w:widowControl w:val="0"/>
              <w:suppressAutoHyphens w:val="0"/>
              <w:jc w:val="center"/>
              <w:rPr>
                <w:rFonts w:cs="Times New Roman"/>
                <w:color w:val="000000"/>
                <w:sz w:val="20"/>
                <w:szCs w:val="20"/>
                <w:lang w:eastAsia="ru-RU"/>
              </w:rPr>
            </w:pPr>
            <w:r w:rsidRPr="00B65F21">
              <w:rPr>
                <w:rFonts w:cs="Times New Roman"/>
                <w:color w:val="000000"/>
                <w:sz w:val="20"/>
                <w:szCs w:val="20"/>
                <w:lang w:eastAsia="ru-RU"/>
              </w:rPr>
              <w:t>Проведение дезинсекции мест общего пользования</w:t>
            </w:r>
          </w:p>
        </w:tc>
        <w:tc>
          <w:tcPr>
            <w:tcW w:w="1134" w:type="dxa"/>
            <w:tcBorders>
              <w:top w:val="nil"/>
              <w:left w:val="nil"/>
              <w:bottom w:val="single" w:sz="4" w:space="0" w:color="auto"/>
              <w:right w:val="single" w:sz="4" w:space="0" w:color="auto"/>
            </w:tcBorders>
            <w:shd w:val="clear" w:color="auto" w:fill="auto"/>
          </w:tcPr>
          <w:p w14:paraId="6EDB4E2C" w14:textId="77777777" w:rsidR="00F51771" w:rsidRPr="00B65F21" w:rsidRDefault="00F51771" w:rsidP="0096118C">
            <w:pPr>
              <w:widowControl w:val="0"/>
              <w:suppressAutoHyphens w:val="0"/>
              <w:jc w:val="center"/>
              <w:rPr>
                <w:rFonts w:cs="Times New Roman"/>
                <w:color w:val="000000"/>
                <w:sz w:val="20"/>
                <w:szCs w:val="20"/>
                <w:lang w:eastAsia="ru-RU"/>
              </w:rPr>
            </w:pPr>
            <w:r w:rsidRPr="00B65F21">
              <w:rPr>
                <w:rFonts w:cs="Times New Roman"/>
                <w:color w:val="000000"/>
                <w:sz w:val="20"/>
                <w:szCs w:val="20"/>
                <w:lang w:eastAsia="ru-RU"/>
              </w:rPr>
              <w:t>1 раз в год</w:t>
            </w:r>
          </w:p>
        </w:tc>
        <w:tc>
          <w:tcPr>
            <w:tcW w:w="993" w:type="dxa"/>
            <w:tcBorders>
              <w:top w:val="nil"/>
              <w:left w:val="nil"/>
              <w:bottom w:val="single" w:sz="4" w:space="0" w:color="auto"/>
              <w:right w:val="single" w:sz="4" w:space="0" w:color="auto"/>
            </w:tcBorders>
            <w:shd w:val="clear" w:color="auto" w:fill="auto"/>
          </w:tcPr>
          <w:p w14:paraId="6E52F022" w14:textId="77777777" w:rsidR="00F51771" w:rsidRPr="00B65F21" w:rsidRDefault="00F51771" w:rsidP="0096118C">
            <w:pPr>
              <w:widowControl w:val="0"/>
              <w:suppressAutoHyphens w:val="0"/>
              <w:jc w:val="center"/>
              <w:rPr>
                <w:rFonts w:cs="Times New Roman"/>
                <w:color w:val="000000"/>
                <w:sz w:val="20"/>
                <w:szCs w:val="20"/>
                <w:lang w:eastAsia="ru-RU"/>
              </w:rPr>
            </w:pPr>
            <w:r w:rsidRPr="00B65F21">
              <w:rPr>
                <w:rFonts w:cs="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auto" w:fill="auto"/>
          </w:tcPr>
          <w:p w14:paraId="7ED335D1" w14:textId="77777777" w:rsidR="00F51771" w:rsidRPr="00B65F21" w:rsidRDefault="00F51771" w:rsidP="0096118C">
            <w:pPr>
              <w:jc w:val="center"/>
              <w:rPr>
                <w:rFonts w:cs="Times New Roman"/>
                <w:sz w:val="20"/>
                <w:szCs w:val="20"/>
              </w:rPr>
            </w:pPr>
            <w:r>
              <w:rPr>
                <w:rFonts w:cs="Times New Roman"/>
                <w:sz w:val="20"/>
                <w:szCs w:val="20"/>
              </w:rPr>
              <w:t>0,48</w:t>
            </w:r>
          </w:p>
        </w:tc>
        <w:tc>
          <w:tcPr>
            <w:tcW w:w="851" w:type="dxa"/>
            <w:tcBorders>
              <w:top w:val="nil"/>
              <w:left w:val="nil"/>
              <w:bottom w:val="single" w:sz="4" w:space="0" w:color="auto"/>
              <w:right w:val="single" w:sz="4" w:space="0" w:color="auto"/>
            </w:tcBorders>
            <w:shd w:val="clear" w:color="auto" w:fill="auto"/>
          </w:tcPr>
          <w:p w14:paraId="07C4A1AB" w14:textId="77777777" w:rsidR="00F51771" w:rsidRPr="00B65F21" w:rsidRDefault="00F51771" w:rsidP="0096118C">
            <w:pPr>
              <w:jc w:val="center"/>
              <w:rPr>
                <w:rFonts w:cs="Times New Roman"/>
                <w:sz w:val="20"/>
                <w:szCs w:val="20"/>
              </w:rPr>
            </w:pPr>
            <w:r w:rsidRPr="00B65F21">
              <w:rPr>
                <w:rFonts w:cs="Times New Roman"/>
                <w:sz w:val="20"/>
                <w:szCs w:val="20"/>
              </w:rPr>
              <w:t>0,00</w:t>
            </w:r>
          </w:p>
        </w:tc>
        <w:tc>
          <w:tcPr>
            <w:tcW w:w="850" w:type="dxa"/>
            <w:tcBorders>
              <w:top w:val="nil"/>
              <w:left w:val="nil"/>
              <w:bottom w:val="single" w:sz="4" w:space="0" w:color="auto"/>
              <w:right w:val="single" w:sz="4" w:space="0" w:color="auto"/>
            </w:tcBorders>
            <w:shd w:val="clear" w:color="auto" w:fill="auto"/>
          </w:tcPr>
          <w:p w14:paraId="1D7AD1A6" w14:textId="77777777" w:rsidR="00F51771" w:rsidRPr="00B65F21" w:rsidRDefault="00F51771" w:rsidP="0096118C">
            <w:pPr>
              <w:jc w:val="center"/>
              <w:rPr>
                <w:rFonts w:cs="Times New Roman"/>
                <w:sz w:val="20"/>
                <w:szCs w:val="20"/>
              </w:rPr>
            </w:pPr>
            <w:r w:rsidRPr="00B65F21">
              <w:rPr>
                <w:rFonts w:cs="Times New Roman"/>
                <w:sz w:val="20"/>
                <w:szCs w:val="20"/>
              </w:rPr>
              <w:t>0,00</w:t>
            </w:r>
          </w:p>
        </w:tc>
        <w:tc>
          <w:tcPr>
            <w:tcW w:w="872" w:type="dxa"/>
            <w:tcBorders>
              <w:top w:val="nil"/>
              <w:left w:val="nil"/>
              <w:bottom w:val="single" w:sz="4" w:space="0" w:color="auto"/>
              <w:right w:val="single" w:sz="4" w:space="0" w:color="auto"/>
            </w:tcBorders>
            <w:shd w:val="clear" w:color="auto" w:fill="auto"/>
          </w:tcPr>
          <w:p w14:paraId="0BC98D72" w14:textId="77777777" w:rsidR="00F51771" w:rsidRPr="00B65F21" w:rsidRDefault="00F51771" w:rsidP="0096118C">
            <w:pPr>
              <w:jc w:val="center"/>
              <w:rPr>
                <w:rFonts w:cs="Times New Roman"/>
                <w:sz w:val="20"/>
                <w:szCs w:val="20"/>
              </w:rPr>
            </w:pPr>
            <w:r w:rsidRPr="00B65F21">
              <w:rPr>
                <w:rFonts w:cs="Times New Roman"/>
                <w:sz w:val="20"/>
                <w:szCs w:val="20"/>
              </w:rPr>
              <w:t>0,00</w:t>
            </w:r>
          </w:p>
        </w:tc>
        <w:tc>
          <w:tcPr>
            <w:tcW w:w="749" w:type="dxa"/>
            <w:tcBorders>
              <w:top w:val="nil"/>
              <w:left w:val="nil"/>
              <w:bottom w:val="single" w:sz="4" w:space="0" w:color="auto"/>
              <w:right w:val="single" w:sz="4" w:space="0" w:color="auto"/>
            </w:tcBorders>
            <w:shd w:val="clear" w:color="auto" w:fill="auto"/>
          </w:tcPr>
          <w:p w14:paraId="4E441479" w14:textId="77777777" w:rsidR="00F51771" w:rsidRPr="00B65F21" w:rsidRDefault="00F51771" w:rsidP="0096118C">
            <w:pPr>
              <w:jc w:val="center"/>
              <w:rPr>
                <w:rFonts w:cs="Times New Roman"/>
                <w:sz w:val="20"/>
                <w:szCs w:val="20"/>
              </w:rPr>
            </w:pPr>
            <w:r>
              <w:rPr>
                <w:rFonts w:cs="Times New Roman"/>
                <w:sz w:val="20"/>
                <w:szCs w:val="20"/>
              </w:rPr>
              <w:t>0,87</w:t>
            </w:r>
          </w:p>
        </w:tc>
        <w:tc>
          <w:tcPr>
            <w:tcW w:w="749" w:type="dxa"/>
            <w:tcBorders>
              <w:top w:val="nil"/>
              <w:left w:val="nil"/>
              <w:bottom w:val="single" w:sz="4" w:space="0" w:color="auto"/>
              <w:right w:val="single" w:sz="4" w:space="0" w:color="auto"/>
            </w:tcBorders>
            <w:shd w:val="clear" w:color="auto" w:fill="auto"/>
          </w:tcPr>
          <w:p w14:paraId="24D2396E" w14:textId="77777777" w:rsidR="00F51771" w:rsidRPr="00B65F21" w:rsidRDefault="00F51771" w:rsidP="0096118C">
            <w:pPr>
              <w:jc w:val="center"/>
              <w:rPr>
                <w:rFonts w:cs="Times New Roman"/>
                <w:sz w:val="20"/>
                <w:szCs w:val="20"/>
              </w:rPr>
            </w:pPr>
            <w:r w:rsidRPr="00B65F21">
              <w:rPr>
                <w:rFonts w:cs="Times New Roman"/>
                <w:sz w:val="20"/>
                <w:szCs w:val="20"/>
              </w:rPr>
              <w:t>0,00</w:t>
            </w:r>
          </w:p>
        </w:tc>
        <w:tc>
          <w:tcPr>
            <w:tcW w:w="749" w:type="dxa"/>
            <w:tcBorders>
              <w:top w:val="nil"/>
              <w:left w:val="nil"/>
              <w:bottom w:val="single" w:sz="4" w:space="0" w:color="auto"/>
              <w:right w:val="single" w:sz="4" w:space="0" w:color="auto"/>
            </w:tcBorders>
            <w:shd w:val="clear" w:color="auto" w:fill="auto"/>
          </w:tcPr>
          <w:p w14:paraId="2FF1F1C6" w14:textId="77777777" w:rsidR="00F51771" w:rsidRPr="00B65F21" w:rsidRDefault="00F51771" w:rsidP="0096118C">
            <w:pPr>
              <w:jc w:val="center"/>
              <w:rPr>
                <w:rFonts w:cs="Times New Roman"/>
                <w:sz w:val="20"/>
                <w:szCs w:val="20"/>
              </w:rPr>
            </w:pPr>
            <w:r>
              <w:rPr>
                <w:rFonts w:cs="Times New Roman"/>
                <w:sz w:val="20"/>
                <w:szCs w:val="20"/>
              </w:rPr>
              <w:t>0,97</w:t>
            </w:r>
          </w:p>
        </w:tc>
      </w:tr>
      <w:tr w:rsidR="00F51771" w:rsidRPr="00B65F21" w14:paraId="542C9C2E" w14:textId="77777777" w:rsidTr="0096118C">
        <w:trPr>
          <w:trHeight w:val="511"/>
        </w:trPr>
        <w:tc>
          <w:tcPr>
            <w:tcW w:w="959" w:type="dxa"/>
            <w:tcBorders>
              <w:top w:val="single" w:sz="4" w:space="0" w:color="auto"/>
              <w:left w:val="single" w:sz="4" w:space="0" w:color="auto"/>
              <w:bottom w:val="single" w:sz="4" w:space="0" w:color="auto"/>
              <w:right w:val="single" w:sz="4" w:space="0" w:color="auto"/>
            </w:tcBorders>
            <w:shd w:val="clear" w:color="auto" w:fill="auto"/>
          </w:tcPr>
          <w:p w14:paraId="5CED3959" w14:textId="77777777" w:rsidR="00F51771" w:rsidRPr="00B65F21" w:rsidRDefault="00F51771" w:rsidP="0096118C">
            <w:pPr>
              <w:widowControl w:val="0"/>
              <w:suppressAutoHyphens w:val="0"/>
              <w:jc w:val="center"/>
              <w:rPr>
                <w:rFonts w:cs="Times New Roman"/>
                <w:color w:val="000000"/>
                <w:sz w:val="20"/>
                <w:szCs w:val="20"/>
                <w:lang w:eastAsia="ru-RU"/>
              </w:rPr>
            </w:pPr>
            <w:r w:rsidRPr="00B65F21">
              <w:rPr>
                <w:rFonts w:cs="Times New Roman"/>
                <w:color w:val="000000"/>
                <w:sz w:val="20"/>
                <w:szCs w:val="20"/>
                <w:lang w:eastAsia="ru-RU"/>
              </w:rPr>
              <w:t>1.3.1.6</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13BDF5F5" w14:textId="77777777" w:rsidR="00F51771" w:rsidRPr="00B65F21" w:rsidRDefault="00F51771" w:rsidP="0096118C">
            <w:pPr>
              <w:widowControl w:val="0"/>
              <w:suppressAutoHyphens w:val="0"/>
              <w:jc w:val="center"/>
              <w:rPr>
                <w:rFonts w:cs="Times New Roman"/>
                <w:color w:val="000000"/>
                <w:sz w:val="20"/>
                <w:szCs w:val="20"/>
                <w:lang w:eastAsia="ru-RU"/>
              </w:rPr>
            </w:pPr>
            <w:r w:rsidRPr="00B65F21">
              <w:rPr>
                <w:rFonts w:cs="Times New Roman"/>
                <w:color w:val="000000"/>
                <w:sz w:val="20"/>
                <w:szCs w:val="20"/>
                <w:lang w:eastAsia="ru-RU"/>
              </w:rPr>
              <w:t>Проведение дератизации подвальных помещений</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9917DAF" w14:textId="77777777" w:rsidR="00F51771" w:rsidRPr="00B65F21" w:rsidRDefault="00F51771" w:rsidP="0096118C">
            <w:pPr>
              <w:widowControl w:val="0"/>
              <w:suppressAutoHyphens w:val="0"/>
              <w:jc w:val="center"/>
              <w:rPr>
                <w:rFonts w:cs="Times New Roman"/>
                <w:color w:val="000000"/>
                <w:sz w:val="20"/>
                <w:szCs w:val="20"/>
                <w:lang w:eastAsia="ru-RU"/>
              </w:rPr>
            </w:pPr>
            <w:r w:rsidRPr="00B65F21">
              <w:rPr>
                <w:rFonts w:cs="Times New Roman"/>
                <w:color w:val="000000"/>
                <w:sz w:val="20"/>
                <w:szCs w:val="20"/>
                <w:lang w:eastAsia="ru-RU"/>
              </w:rPr>
              <w:t>1 раз в год</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D8F9FEE" w14:textId="77777777" w:rsidR="00F51771" w:rsidRPr="00B65F21" w:rsidRDefault="00F51771" w:rsidP="0096118C">
            <w:pPr>
              <w:widowControl w:val="0"/>
              <w:suppressAutoHyphens w:val="0"/>
              <w:jc w:val="center"/>
              <w:rPr>
                <w:rFonts w:cs="Times New Roman"/>
                <w:color w:val="000000"/>
                <w:sz w:val="20"/>
                <w:szCs w:val="20"/>
                <w:lang w:eastAsia="ru-RU"/>
              </w:rPr>
            </w:pPr>
            <w:r w:rsidRPr="00B65F21">
              <w:rPr>
                <w:rFonts w:cs="Times New Roman"/>
                <w:color w:val="000000"/>
                <w:sz w:val="20"/>
                <w:szCs w:val="20"/>
                <w:lang w:eastAsia="ru-RU"/>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9F742F4" w14:textId="77777777" w:rsidR="00F51771" w:rsidRPr="00B65F21" w:rsidRDefault="00F51771" w:rsidP="0096118C">
            <w:pPr>
              <w:jc w:val="center"/>
              <w:rPr>
                <w:rFonts w:cs="Times New Roman"/>
                <w:sz w:val="20"/>
                <w:szCs w:val="20"/>
              </w:rPr>
            </w:pPr>
            <w:r w:rsidRPr="00B65F21">
              <w:rPr>
                <w:rFonts w:cs="Times New Roman"/>
                <w:sz w:val="20"/>
                <w:szCs w:val="20"/>
              </w:rPr>
              <w:t>0,1</w:t>
            </w:r>
            <w:r>
              <w:rPr>
                <w:rFonts w:cs="Times New Roman"/>
                <w:sz w:val="20"/>
                <w:szCs w:val="20"/>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DD06E25" w14:textId="77777777" w:rsidR="00F51771" w:rsidRPr="00B65F21" w:rsidRDefault="00F51771" w:rsidP="0096118C">
            <w:pPr>
              <w:jc w:val="center"/>
              <w:rPr>
                <w:rFonts w:cs="Times New Roman"/>
                <w:sz w:val="20"/>
                <w:szCs w:val="20"/>
              </w:rPr>
            </w:pPr>
            <w:r w:rsidRPr="00B65F21">
              <w:rPr>
                <w:rFonts w:cs="Times New Roman"/>
                <w:sz w:val="20"/>
                <w:szCs w:val="20"/>
              </w:rPr>
              <w:t>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01E63AC" w14:textId="77777777" w:rsidR="00F51771" w:rsidRPr="00B65F21" w:rsidRDefault="00F51771" w:rsidP="0096118C">
            <w:pPr>
              <w:jc w:val="center"/>
              <w:rPr>
                <w:rFonts w:cs="Times New Roman"/>
                <w:sz w:val="20"/>
                <w:szCs w:val="20"/>
              </w:rPr>
            </w:pPr>
            <w:r w:rsidRPr="00B65F21">
              <w:rPr>
                <w:rFonts w:cs="Times New Roman"/>
                <w:sz w:val="20"/>
                <w:szCs w:val="20"/>
              </w:rPr>
              <w:t>0,00</w:t>
            </w: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38E29C58" w14:textId="77777777" w:rsidR="00F51771" w:rsidRPr="00B65F21" w:rsidRDefault="00F51771" w:rsidP="0096118C">
            <w:pPr>
              <w:jc w:val="center"/>
              <w:rPr>
                <w:rFonts w:cs="Times New Roman"/>
                <w:sz w:val="20"/>
                <w:szCs w:val="20"/>
              </w:rPr>
            </w:pPr>
            <w:r w:rsidRPr="00B65F21">
              <w:rPr>
                <w:rFonts w:cs="Times New Roman"/>
                <w:sz w:val="20"/>
                <w:szCs w:val="20"/>
              </w:rPr>
              <w:t>0,00</w:t>
            </w:r>
          </w:p>
        </w:tc>
        <w:tc>
          <w:tcPr>
            <w:tcW w:w="749" w:type="dxa"/>
            <w:tcBorders>
              <w:top w:val="single" w:sz="4" w:space="0" w:color="auto"/>
              <w:left w:val="single" w:sz="4" w:space="0" w:color="auto"/>
              <w:bottom w:val="single" w:sz="4" w:space="0" w:color="auto"/>
              <w:right w:val="single" w:sz="4" w:space="0" w:color="auto"/>
            </w:tcBorders>
            <w:shd w:val="clear" w:color="auto" w:fill="auto"/>
          </w:tcPr>
          <w:p w14:paraId="6894B428" w14:textId="77777777" w:rsidR="00F51771" w:rsidRPr="00B65F21" w:rsidRDefault="00F51771" w:rsidP="0096118C">
            <w:pPr>
              <w:jc w:val="center"/>
              <w:rPr>
                <w:rFonts w:cs="Times New Roman"/>
                <w:sz w:val="20"/>
                <w:szCs w:val="20"/>
              </w:rPr>
            </w:pPr>
            <w:r w:rsidRPr="00B65F21">
              <w:rPr>
                <w:rFonts w:cs="Times New Roman"/>
                <w:sz w:val="20"/>
                <w:szCs w:val="20"/>
              </w:rPr>
              <w:t>0,2</w:t>
            </w:r>
            <w:r>
              <w:rPr>
                <w:rFonts w:cs="Times New Roman"/>
                <w:sz w:val="20"/>
                <w:szCs w:val="20"/>
              </w:rPr>
              <w:t>5</w:t>
            </w:r>
          </w:p>
        </w:tc>
        <w:tc>
          <w:tcPr>
            <w:tcW w:w="749" w:type="dxa"/>
            <w:tcBorders>
              <w:top w:val="single" w:sz="4" w:space="0" w:color="auto"/>
              <w:left w:val="single" w:sz="4" w:space="0" w:color="auto"/>
              <w:bottom w:val="single" w:sz="4" w:space="0" w:color="auto"/>
              <w:right w:val="single" w:sz="4" w:space="0" w:color="auto"/>
            </w:tcBorders>
            <w:shd w:val="clear" w:color="auto" w:fill="auto"/>
          </w:tcPr>
          <w:p w14:paraId="2BD05AB8" w14:textId="77777777" w:rsidR="00F51771" w:rsidRPr="00B65F21" w:rsidRDefault="00F51771" w:rsidP="0096118C">
            <w:pPr>
              <w:jc w:val="center"/>
              <w:rPr>
                <w:rFonts w:cs="Times New Roman"/>
                <w:sz w:val="20"/>
                <w:szCs w:val="20"/>
              </w:rPr>
            </w:pPr>
            <w:r w:rsidRPr="00B65F21">
              <w:rPr>
                <w:rFonts w:cs="Times New Roman"/>
                <w:sz w:val="20"/>
                <w:szCs w:val="20"/>
              </w:rPr>
              <w:t>0,00</w:t>
            </w:r>
          </w:p>
        </w:tc>
        <w:tc>
          <w:tcPr>
            <w:tcW w:w="749" w:type="dxa"/>
            <w:tcBorders>
              <w:top w:val="single" w:sz="4" w:space="0" w:color="auto"/>
              <w:left w:val="single" w:sz="4" w:space="0" w:color="auto"/>
              <w:bottom w:val="single" w:sz="4" w:space="0" w:color="auto"/>
              <w:right w:val="single" w:sz="4" w:space="0" w:color="auto"/>
            </w:tcBorders>
            <w:shd w:val="clear" w:color="auto" w:fill="auto"/>
          </w:tcPr>
          <w:p w14:paraId="733505CE" w14:textId="77777777" w:rsidR="00F51771" w:rsidRPr="00B65F21" w:rsidRDefault="00F51771" w:rsidP="0096118C">
            <w:pPr>
              <w:jc w:val="center"/>
              <w:rPr>
                <w:rFonts w:cs="Times New Roman"/>
                <w:sz w:val="20"/>
                <w:szCs w:val="20"/>
              </w:rPr>
            </w:pPr>
            <w:r>
              <w:rPr>
                <w:rFonts w:cs="Times New Roman"/>
                <w:sz w:val="20"/>
                <w:szCs w:val="20"/>
              </w:rPr>
              <w:t>0,28</w:t>
            </w:r>
          </w:p>
        </w:tc>
      </w:tr>
      <w:tr w:rsidR="00F51771" w:rsidRPr="00B65F21" w14:paraId="4C33ABB0" w14:textId="77777777" w:rsidTr="0096118C">
        <w:trPr>
          <w:trHeight w:val="1128"/>
        </w:trPr>
        <w:tc>
          <w:tcPr>
            <w:tcW w:w="959" w:type="dxa"/>
            <w:tcBorders>
              <w:top w:val="single" w:sz="4" w:space="0" w:color="auto"/>
              <w:left w:val="single" w:sz="4" w:space="0" w:color="auto"/>
              <w:bottom w:val="single" w:sz="4" w:space="0" w:color="auto"/>
              <w:right w:val="single" w:sz="4" w:space="0" w:color="auto"/>
            </w:tcBorders>
            <w:shd w:val="clear" w:color="auto" w:fill="auto"/>
          </w:tcPr>
          <w:p w14:paraId="4E7083BA" w14:textId="77777777" w:rsidR="00F51771" w:rsidRPr="00B65F21" w:rsidRDefault="00F51771" w:rsidP="0096118C">
            <w:pPr>
              <w:widowControl w:val="0"/>
              <w:suppressAutoHyphens w:val="0"/>
              <w:jc w:val="center"/>
              <w:rPr>
                <w:rFonts w:cs="Times New Roman"/>
                <w:bCs/>
                <w:color w:val="000000"/>
                <w:sz w:val="20"/>
                <w:szCs w:val="20"/>
                <w:lang w:eastAsia="ru-RU"/>
              </w:rPr>
            </w:pPr>
            <w:r w:rsidRPr="00B65F21">
              <w:rPr>
                <w:rFonts w:cs="Times New Roman"/>
                <w:bCs/>
                <w:color w:val="000000"/>
                <w:sz w:val="20"/>
                <w:szCs w:val="20"/>
                <w:lang w:eastAsia="ru-RU"/>
              </w:rPr>
              <w:t>1.3.2</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4D7A4971" w14:textId="77777777" w:rsidR="00F51771" w:rsidRPr="00B65F21" w:rsidRDefault="00F51771" w:rsidP="0096118C">
            <w:pPr>
              <w:widowControl w:val="0"/>
              <w:suppressAutoHyphens w:val="0"/>
              <w:jc w:val="center"/>
              <w:rPr>
                <w:rFonts w:cs="Times New Roman"/>
                <w:bCs/>
                <w:color w:val="000000"/>
                <w:sz w:val="20"/>
                <w:szCs w:val="20"/>
                <w:lang w:eastAsia="ru-RU"/>
              </w:rPr>
            </w:pPr>
            <w:r w:rsidRPr="00B65F21">
              <w:rPr>
                <w:rFonts w:cs="Times New Roman"/>
                <w:bCs/>
                <w:color w:val="000000"/>
                <w:sz w:val="20"/>
                <w:szCs w:val="20"/>
                <w:lang w:eastAsia="ru-RU"/>
              </w:rPr>
              <w:t>Работы по содержанию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(далее - придомовая территория), в холодный период года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76049D7" w14:textId="77777777" w:rsidR="00F51771" w:rsidRPr="00B65F21" w:rsidRDefault="00F51771" w:rsidP="0096118C">
            <w:pPr>
              <w:widowControl w:val="0"/>
              <w:suppressAutoHyphens w:val="0"/>
              <w:jc w:val="center"/>
              <w:rPr>
                <w:rFonts w:cs="Times New Roman"/>
                <w:color w:val="000000"/>
                <w:sz w:val="20"/>
                <w:szCs w:val="20"/>
                <w:lang w:eastAsia="ru-RU"/>
              </w:rPr>
            </w:pPr>
            <w:r w:rsidRPr="00B65F21">
              <w:rPr>
                <w:rFonts w:cs="Times New Roman"/>
                <w:color w:val="000000"/>
                <w:sz w:val="20"/>
                <w:szCs w:val="20"/>
                <w:lang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3FDBC7B" w14:textId="77777777" w:rsidR="00F51771" w:rsidRPr="00B65F21" w:rsidRDefault="00F51771" w:rsidP="0096118C">
            <w:pPr>
              <w:widowControl w:val="0"/>
              <w:suppressAutoHyphens w:val="0"/>
              <w:jc w:val="center"/>
              <w:rPr>
                <w:rFonts w:cs="Times New Roman"/>
                <w:color w:val="000000"/>
                <w:sz w:val="20"/>
                <w:szCs w:val="20"/>
                <w:lang w:eastAsia="ru-RU"/>
              </w:rPr>
            </w:pPr>
            <w:r w:rsidRPr="00B65F21">
              <w:rPr>
                <w:rFonts w:cs="Times New Roman"/>
                <w:color w:val="000000"/>
                <w:sz w:val="20"/>
                <w:szCs w:val="20"/>
                <w:lang w:eastAsia="ru-RU"/>
              </w:rPr>
              <w:t>х</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834B2CB" w14:textId="77777777" w:rsidR="00F51771" w:rsidRPr="00B65F21" w:rsidRDefault="00F51771" w:rsidP="0096118C">
            <w:pPr>
              <w:jc w:val="center"/>
              <w:rPr>
                <w:rFonts w:cs="Times New Roman"/>
                <w:bCs/>
                <w:sz w:val="20"/>
                <w:szCs w:val="20"/>
              </w:rPr>
            </w:pPr>
            <w:r>
              <w:rPr>
                <w:rFonts w:cs="Times New Roman"/>
                <w:bCs/>
                <w:sz w:val="20"/>
                <w:szCs w:val="20"/>
              </w:rPr>
              <w:t>8,77</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8BBF62E" w14:textId="77777777" w:rsidR="00F51771" w:rsidRPr="00B65F21" w:rsidRDefault="00F51771" w:rsidP="0096118C">
            <w:pPr>
              <w:jc w:val="center"/>
              <w:rPr>
                <w:rFonts w:cs="Times New Roman"/>
                <w:bCs/>
                <w:sz w:val="20"/>
                <w:szCs w:val="20"/>
              </w:rPr>
            </w:pPr>
            <w:r>
              <w:rPr>
                <w:rFonts w:cs="Times New Roman"/>
                <w:bCs/>
                <w:sz w:val="20"/>
                <w:szCs w:val="20"/>
              </w:rPr>
              <w:t>10,91</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DE013C8" w14:textId="77777777" w:rsidR="00F51771" w:rsidRPr="00B65F21" w:rsidRDefault="00F51771" w:rsidP="0096118C">
            <w:pPr>
              <w:jc w:val="center"/>
              <w:rPr>
                <w:rFonts w:cs="Times New Roman"/>
                <w:bCs/>
                <w:sz w:val="20"/>
                <w:szCs w:val="20"/>
              </w:rPr>
            </w:pPr>
            <w:r>
              <w:rPr>
                <w:rFonts w:cs="Times New Roman"/>
                <w:bCs/>
                <w:sz w:val="20"/>
                <w:szCs w:val="20"/>
              </w:rPr>
              <w:t>13,09</w:t>
            </w: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4863CE07" w14:textId="77777777" w:rsidR="00F51771" w:rsidRPr="00B65F21" w:rsidRDefault="00F51771" w:rsidP="0096118C">
            <w:pPr>
              <w:jc w:val="center"/>
              <w:rPr>
                <w:rFonts w:cs="Times New Roman"/>
                <w:bCs/>
                <w:sz w:val="20"/>
                <w:szCs w:val="20"/>
              </w:rPr>
            </w:pPr>
            <w:r>
              <w:rPr>
                <w:rFonts w:cs="Times New Roman"/>
                <w:bCs/>
                <w:sz w:val="20"/>
                <w:szCs w:val="20"/>
              </w:rPr>
              <w:t>18,3</w:t>
            </w:r>
          </w:p>
        </w:tc>
        <w:tc>
          <w:tcPr>
            <w:tcW w:w="749" w:type="dxa"/>
            <w:tcBorders>
              <w:top w:val="single" w:sz="4" w:space="0" w:color="auto"/>
              <w:left w:val="single" w:sz="4" w:space="0" w:color="auto"/>
              <w:bottom w:val="single" w:sz="4" w:space="0" w:color="auto"/>
              <w:right w:val="single" w:sz="4" w:space="0" w:color="auto"/>
            </w:tcBorders>
            <w:shd w:val="clear" w:color="auto" w:fill="auto"/>
          </w:tcPr>
          <w:p w14:paraId="37E3AB73" w14:textId="77777777" w:rsidR="00F51771" w:rsidRPr="00B65F21" w:rsidRDefault="00F51771" w:rsidP="0096118C">
            <w:pPr>
              <w:jc w:val="center"/>
              <w:rPr>
                <w:rFonts w:cs="Times New Roman"/>
                <w:bCs/>
                <w:sz w:val="20"/>
                <w:szCs w:val="20"/>
              </w:rPr>
            </w:pPr>
            <w:r>
              <w:rPr>
                <w:rFonts w:cs="Times New Roman"/>
                <w:bCs/>
                <w:sz w:val="20"/>
                <w:szCs w:val="20"/>
              </w:rPr>
              <w:t>4,07</w:t>
            </w:r>
          </w:p>
        </w:tc>
        <w:tc>
          <w:tcPr>
            <w:tcW w:w="749" w:type="dxa"/>
            <w:tcBorders>
              <w:top w:val="single" w:sz="4" w:space="0" w:color="auto"/>
              <w:left w:val="single" w:sz="4" w:space="0" w:color="auto"/>
              <w:bottom w:val="single" w:sz="4" w:space="0" w:color="auto"/>
              <w:right w:val="single" w:sz="4" w:space="0" w:color="auto"/>
            </w:tcBorders>
            <w:shd w:val="clear" w:color="auto" w:fill="auto"/>
          </w:tcPr>
          <w:p w14:paraId="34352A81" w14:textId="77777777" w:rsidR="00F51771" w:rsidRPr="00B65F21" w:rsidRDefault="00F51771" w:rsidP="0096118C">
            <w:pPr>
              <w:jc w:val="center"/>
              <w:rPr>
                <w:rFonts w:cs="Times New Roman"/>
                <w:bCs/>
                <w:sz w:val="20"/>
                <w:szCs w:val="20"/>
              </w:rPr>
            </w:pPr>
            <w:r>
              <w:rPr>
                <w:rFonts w:cs="Times New Roman"/>
                <w:bCs/>
                <w:sz w:val="20"/>
                <w:szCs w:val="20"/>
              </w:rPr>
              <w:t>8,22</w:t>
            </w:r>
          </w:p>
        </w:tc>
        <w:tc>
          <w:tcPr>
            <w:tcW w:w="749" w:type="dxa"/>
            <w:tcBorders>
              <w:top w:val="single" w:sz="4" w:space="0" w:color="auto"/>
              <w:left w:val="single" w:sz="4" w:space="0" w:color="auto"/>
              <w:bottom w:val="single" w:sz="4" w:space="0" w:color="auto"/>
              <w:right w:val="single" w:sz="4" w:space="0" w:color="auto"/>
            </w:tcBorders>
            <w:shd w:val="clear" w:color="auto" w:fill="auto"/>
          </w:tcPr>
          <w:p w14:paraId="76AC5487" w14:textId="77777777" w:rsidR="00F51771" w:rsidRPr="00B65F21" w:rsidRDefault="00F51771" w:rsidP="0096118C">
            <w:pPr>
              <w:jc w:val="center"/>
              <w:rPr>
                <w:rFonts w:cs="Times New Roman"/>
                <w:bCs/>
                <w:sz w:val="20"/>
                <w:szCs w:val="20"/>
              </w:rPr>
            </w:pPr>
            <w:r>
              <w:rPr>
                <w:rFonts w:cs="Times New Roman"/>
                <w:bCs/>
                <w:sz w:val="20"/>
                <w:szCs w:val="20"/>
              </w:rPr>
              <w:t>9,62</w:t>
            </w:r>
          </w:p>
        </w:tc>
      </w:tr>
      <w:tr w:rsidR="00F51771" w:rsidRPr="00B65F21" w14:paraId="32D74224" w14:textId="77777777" w:rsidTr="0096118C">
        <w:trPr>
          <w:trHeight w:val="804"/>
        </w:trPr>
        <w:tc>
          <w:tcPr>
            <w:tcW w:w="959" w:type="dxa"/>
            <w:tcBorders>
              <w:top w:val="single" w:sz="4" w:space="0" w:color="auto"/>
              <w:left w:val="single" w:sz="4" w:space="0" w:color="auto"/>
              <w:bottom w:val="single" w:sz="4" w:space="0" w:color="auto"/>
              <w:right w:val="single" w:sz="4" w:space="0" w:color="auto"/>
            </w:tcBorders>
            <w:shd w:val="clear" w:color="auto" w:fill="auto"/>
          </w:tcPr>
          <w:p w14:paraId="754E6776" w14:textId="77777777" w:rsidR="00F51771" w:rsidRPr="00B65F21" w:rsidRDefault="00F51771" w:rsidP="0096118C">
            <w:pPr>
              <w:widowControl w:val="0"/>
              <w:suppressAutoHyphens w:val="0"/>
              <w:jc w:val="center"/>
              <w:rPr>
                <w:rFonts w:cs="Times New Roman"/>
                <w:color w:val="000000"/>
                <w:sz w:val="20"/>
                <w:szCs w:val="20"/>
                <w:lang w:eastAsia="ru-RU"/>
              </w:rPr>
            </w:pPr>
            <w:r w:rsidRPr="00B65F21">
              <w:rPr>
                <w:rFonts w:cs="Times New Roman"/>
                <w:color w:val="000000"/>
                <w:sz w:val="20"/>
                <w:szCs w:val="20"/>
                <w:lang w:eastAsia="ru-RU"/>
              </w:rPr>
              <w:t>1.3.2.1</w:t>
            </w:r>
          </w:p>
        </w:tc>
        <w:tc>
          <w:tcPr>
            <w:tcW w:w="5953" w:type="dxa"/>
            <w:tcBorders>
              <w:top w:val="single" w:sz="4" w:space="0" w:color="auto"/>
              <w:left w:val="nil"/>
              <w:bottom w:val="single" w:sz="4" w:space="0" w:color="auto"/>
              <w:right w:val="single" w:sz="4" w:space="0" w:color="auto"/>
            </w:tcBorders>
            <w:shd w:val="clear" w:color="auto" w:fill="auto"/>
          </w:tcPr>
          <w:p w14:paraId="5BE4029E" w14:textId="77777777" w:rsidR="00F51771" w:rsidRPr="00B65F21" w:rsidRDefault="00F51771" w:rsidP="0096118C">
            <w:pPr>
              <w:widowControl w:val="0"/>
              <w:suppressAutoHyphens w:val="0"/>
              <w:jc w:val="center"/>
              <w:rPr>
                <w:rFonts w:cs="Times New Roman"/>
                <w:color w:val="000000"/>
                <w:sz w:val="20"/>
                <w:szCs w:val="20"/>
                <w:lang w:eastAsia="ru-RU"/>
              </w:rPr>
            </w:pPr>
            <w:r w:rsidRPr="00B65F21">
              <w:rPr>
                <w:rFonts w:cs="Times New Roman"/>
                <w:color w:val="000000"/>
                <w:sz w:val="20"/>
                <w:szCs w:val="20"/>
                <w:lang w:eastAsia="ru-RU"/>
              </w:rPr>
              <w:t xml:space="preserve">очистка крышек люков колодцев и пожарных гидрантов от снега и льда толщиной слоя свыше </w:t>
            </w:r>
            <w:smartTag w:uri="urn:schemas-microsoft-com:office:smarttags" w:element="metricconverter">
              <w:smartTagPr>
                <w:attr w:name="ProductID" w:val="2 см"/>
              </w:smartTagPr>
              <w:r w:rsidRPr="00B65F21">
                <w:rPr>
                  <w:rFonts w:cs="Times New Roman"/>
                  <w:color w:val="000000"/>
                  <w:sz w:val="20"/>
                  <w:szCs w:val="20"/>
                  <w:lang w:eastAsia="ru-RU"/>
                </w:rPr>
                <w:t>2 см</w:t>
              </w:r>
            </w:smartTag>
          </w:p>
        </w:tc>
        <w:tc>
          <w:tcPr>
            <w:tcW w:w="1134" w:type="dxa"/>
            <w:tcBorders>
              <w:top w:val="single" w:sz="4" w:space="0" w:color="auto"/>
              <w:left w:val="nil"/>
              <w:bottom w:val="single" w:sz="4" w:space="0" w:color="auto"/>
              <w:right w:val="single" w:sz="4" w:space="0" w:color="auto"/>
            </w:tcBorders>
            <w:shd w:val="clear" w:color="auto" w:fill="auto"/>
          </w:tcPr>
          <w:p w14:paraId="55453ED7" w14:textId="77777777" w:rsidR="00F51771" w:rsidRPr="00B65F21" w:rsidRDefault="00F51771" w:rsidP="0096118C">
            <w:pPr>
              <w:widowControl w:val="0"/>
              <w:suppressAutoHyphens w:val="0"/>
              <w:jc w:val="center"/>
              <w:rPr>
                <w:rFonts w:cs="Times New Roman"/>
                <w:sz w:val="20"/>
                <w:szCs w:val="20"/>
                <w:lang w:eastAsia="ru-RU"/>
              </w:rPr>
            </w:pPr>
            <w:r w:rsidRPr="00B65F21">
              <w:rPr>
                <w:rFonts w:cs="Times New Roman"/>
                <w:sz w:val="20"/>
                <w:szCs w:val="20"/>
                <w:lang w:eastAsia="ru-RU"/>
              </w:rPr>
              <w:t>1 раз в 3 суток во время гололеда</w:t>
            </w:r>
          </w:p>
        </w:tc>
        <w:tc>
          <w:tcPr>
            <w:tcW w:w="993" w:type="dxa"/>
            <w:tcBorders>
              <w:top w:val="single" w:sz="4" w:space="0" w:color="auto"/>
              <w:left w:val="nil"/>
              <w:bottom w:val="single" w:sz="4" w:space="0" w:color="auto"/>
              <w:right w:val="single" w:sz="4" w:space="0" w:color="auto"/>
            </w:tcBorders>
            <w:shd w:val="clear" w:color="auto" w:fill="auto"/>
          </w:tcPr>
          <w:p w14:paraId="5C8896F8" w14:textId="77777777" w:rsidR="00F51771" w:rsidRPr="00B65F21" w:rsidRDefault="00F51771" w:rsidP="0096118C">
            <w:pPr>
              <w:widowControl w:val="0"/>
              <w:suppressAutoHyphens w:val="0"/>
              <w:jc w:val="center"/>
              <w:rPr>
                <w:rFonts w:cs="Times New Roman"/>
                <w:sz w:val="20"/>
                <w:szCs w:val="20"/>
                <w:lang w:eastAsia="ru-RU"/>
              </w:rPr>
            </w:pPr>
            <w:r w:rsidRPr="00B65F21">
              <w:rPr>
                <w:rFonts w:cs="Times New Roman"/>
                <w:sz w:val="20"/>
                <w:szCs w:val="20"/>
                <w:lang w:eastAsia="ru-RU"/>
              </w:rPr>
              <w:t>5</w:t>
            </w:r>
          </w:p>
        </w:tc>
        <w:tc>
          <w:tcPr>
            <w:tcW w:w="850" w:type="dxa"/>
            <w:tcBorders>
              <w:top w:val="single" w:sz="4" w:space="0" w:color="auto"/>
              <w:left w:val="nil"/>
              <w:bottom w:val="single" w:sz="4" w:space="0" w:color="auto"/>
              <w:right w:val="single" w:sz="4" w:space="0" w:color="auto"/>
            </w:tcBorders>
            <w:shd w:val="clear" w:color="auto" w:fill="auto"/>
          </w:tcPr>
          <w:p w14:paraId="7F149243" w14:textId="77777777" w:rsidR="00F51771" w:rsidRPr="00B65F21" w:rsidRDefault="00F51771" w:rsidP="0096118C">
            <w:pPr>
              <w:jc w:val="center"/>
              <w:rPr>
                <w:rFonts w:cs="Times New Roman"/>
                <w:sz w:val="20"/>
                <w:szCs w:val="20"/>
              </w:rPr>
            </w:pPr>
            <w:r w:rsidRPr="00B65F21">
              <w:rPr>
                <w:rFonts w:cs="Times New Roman"/>
                <w:sz w:val="20"/>
                <w:szCs w:val="20"/>
              </w:rPr>
              <w:t>0,00</w:t>
            </w:r>
          </w:p>
        </w:tc>
        <w:tc>
          <w:tcPr>
            <w:tcW w:w="851" w:type="dxa"/>
            <w:tcBorders>
              <w:top w:val="single" w:sz="4" w:space="0" w:color="auto"/>
              <w:left w:val="nil"/>
              <w:bottom w:val="single" w:sz="4" w:space="0" w:color="auto"/>
              <w:right w:val="single" w:sz="4" w:space="0" w:color="auto"/>
            </w:tcBorders>
            <w:shd w:val="clear" w:color="auto" w:fill="auto"/>
          </w:tcPr>
          <w:p w14:paraId="533C234D" w14:textId="77777777" w:rsidR="00F51771" w:rsidRPr="00B65F21" w:rsidRDefault="00F51771" w:rsidP="0096118C">
            <w:pPr>
              <w:jc w:val="center"/>
              <w:rPr>
                <w:rFonts w:cs="Times New Roman"/>
                <w:sz w:val="20"/>
                <w:szCs w:val="20"/>
              </w:rPr>
            </w:pPr>
            <w:r w:rsidRPr="00B65F21">
              <w:rPr>
                <w:rFonts w:cs="Times New Roman"/>
                <w:sz w:val="20"/>
                <w:szCs w:val="20"/>
              </w:rPr>
              <w:t>0,00</w:t>
            </w:r>
          </w:p>
        </w:tc>
        <w:tc>
          <w:tcPr>
            <w:tcW w:w="850" w:type="dxa"/>
            <w:tcBorders>
              <w:top w:val="single" w:sz="4" w:space="0" w:color="auto"/>
              <w:left w:val="nil"/>
              <w:bottom w:val="single" w:sz="4" w:space="0" w:color="auto"/>
              <w:right w:val="single" w:sz="4" w:space="0" w:color="auto"/>
            </w:tcBorders>
            <w:shd w:val="clear" w:color="auto" w:fill="auto"/>
          </w:tcPr>
          <w:p w14:paraId="452330B1" w14:textId="77777777" w:rsidR="00F51771" w:rsidRPr="00B65F21" w:rsidRDefault="00F51771" w:rsidP="0096118C">
            <w:pPr>
              <w:jc w:val="center"/>
              <w:rPr>
                <w:rFonts w:cs="Times New Roman"/>
                <w:sz w:val="20"/>
                <w:szCs w:val="20"/>
              </w:rPr>
            </w:pPr>
            <w:r w:rsidRPr="00B65F21">
              <w:rPr>
                <w:rFonts w:cs="Times New Roman"/>
                <w:sz w:val="20"/>
                <w:szCs w:val="20"/>
              </w:rPr>
              <w:t>0,00</w:t>
            </w:r>
          </w:p>
        </w:tc>
        <w:tc>
          <w:tcPr>
            <w:tcW w:w="872" w:type="dxa"/>
            <w:tcBorders>
              <w:top w:val="single" w:sz="4" w:space="0" w:color="auto"/>
              <w:left w:val="nil"/>
              <w:bottom w:val="single" w:sz="4" w:space="0" w:color="auto"/>
              <w:right w:val="single" w:sz="4" w:space="0" w:color="auto"/>
            </w:tcBorders>
            <w:shd w:val="clear" w:color="auto" w:fill="auto"/>
          </w:tcPr>
          <w:p w14:paraId="720FC978" w14:textId="77777777" w:rsidR="00F51771" w:rsidRPr="00B65F21" w:rsidRDefault="00F51771" w:rsidP="0096118C">
            <w:pPr>
              <w:jc w:val="center"/>
              <w:rPr>
                <w:rFonts w:cs="Times New Roman"/>
                <w:sz w:val="20"/>
                <w:szCs w:val="20"/>
              </w:rPr>
            </w:pPr>
            <w:r w:rsidRPr="00B65F21">
              <w:rPr>
                <w:rFonts w:cs="Times New Roman"/>
                <w:sz w:val="20"/>
                <w:szCs w:val="20"/>
              </w:rPr>
              <w:t>0,00</w:t>
            </w:r>
          </w:p>
        </w:tc>
        <w:tc>
          <w:tcPr>
            <w:tcW w:w="749" w:type="dxa"/>
            <w:tcBorders>
              <w:top w:val="single" w:sz="4" w:space="0" w:color="auto"/>
              <w:left w:val="nil"/>
              <w:bottom w:val="single" w:sz="4" w:space="0" w:color="auto"/>
              <w:right w:val="single" w:sz="4" w:space="0" w:color="auto"/>
            </w:tcBorders>
            <w:shd w:val="clear" w:color="auto" w:fill="auto"/>
          </w:tcPr>
          <w:p w14:paraId="62B0F242" w14:textId="77777777" w:rsidR="00F51771" w:rsidRPr="00B65F21" w:rsidRDefault="00F51771" w:rsidP="0096118C">
            <w:pPr>
              <w:jc w:val="center"/>
              <w:rPr>
                <w:rFonts w:cs="Times New Roman"/>
                <w:sz w:val="20"/>
                <w:szCs w:val="20"/>
              </w:rPr>
            </w:pPr>
            <w:r w:rsidRPr="00B65F21">
              <w:rPr>
                <w:rFonts w:cs="Times New Roman"/>
                <w:sz w:val="20"/>
                <w:szCs w:val="20"/>
              </w:rPr>
              <w:t>0,00</w:t>
            </w:r>
          </w:p>
        </w:tc>
        <w:tc>
          <w:tcPr>
            <w:tcW w:w="749" w:type="dxa"/>
            <w:tcBorders>
              <w:top w:val="single" w:sz="4" w:space="0" w:color="auto"/>
              <w:left w:val="nil"/>
              <w:bottom w:val="single" w:sz="4" w:space="0" w:color="auto"/>
              <w:right w:val="single" w:sz="4" w:space="0" w:color="auto"/>
            </w:tcBorders>
            <w:shd w:val="clear" w:color="auto" w:fill="auto"/>
          </w:tcPr>
          <w:p w14:paraId="394ABCF2" w14:textId="77777777" w:rsidR="00F51771" w:rsidRPr="00B65F21" w:rsidRDefault="00F51771" w:rsidP="0096118C">
            <w:pPr>
              <w:jc w:val="center"/>
              <w:rPr>
                <w:rFonts w:cs="Times New Roman"/>
                <w:sz w:val="20"/>
                <w:szCs w:val="20"/>
              </w:rPr>
            </w:pPr>
            <w:r w:rsidRPr="00B65F21">
              <w:rPr>
                <w:rFonts w:cs="Times New Roman"/>
                <w:sz w:val="20"/>
                <w:szCs w:val="20"/>
              </w:rPr>
              <w:t>0,00</w:t>
            </w:r>
          </w:p>
        </w:tc>
        <w:tc>
          <w:tcPr>
            <w:tcW w:w="749" w:type="dxa"/>
            <w:tcBorders>
              <w:top w:val="single" w:sz="4" w:space="0" w:color="auto"/>
              <w:left w:val="nil"/>
              <w:bottom w:val="single" w:sz="4" w:space="0" w:color="auto"/>
              <w:right w:val="single" w:sz="4" w:space="0" w:color="auto"/>
            </w:tcBorders>
            <w:shd w:val="clear" w:color="auto" w:fill="auto"/>
          </w:tcPr>
          <w:p w14:paraId="033F6A22" w14:textId="77777777" w:rsidR="00F51771" w:rsidRPr="00B65F21" w:rsidRDefault="00F51771" w:rsidP="0096118C">
            <w:pPr>
              <w:jc w:val="center"/>
              <w:rPr>
                <w:rFonts w:cs="Times New Roman"/>
                <w:sz w:val="20"/>
                <w:szCs w:val="20"/>
              </w:rPr>
            </w:pPr>
            <w:r w:rsidRPr="00B65F21">
              <w:rPr>
                <w:rFonts w:cs="Times New Roman"/>
                <w:sz w:val="20"/>
                <w:szCs w:val="20"/>
              </w:rPr>
              <w:t>0,00</w:t>
            </w:r>
          </w:p>
        </w:tc>
      </w:tr>
      <w:tr w:rsidR="00F51771" w:rsidRPr="00B65F21" w14:paraId="590C7CDB" w14:textId="77777777" w:rsidTr="0096118C">
        <w:trPr>
          <w:trHeight w:val="916"/>
        </w:trPr>
        <w:tc>
          <w:tcPr>
            <w:tcW w:w="959" w:type="dxa"/>
            <w:tcBorders>
              <w:top w:val="single" w:sz="4" w:space="0" w:color="auto"/>
              <w:left w:val="single" w:sz="4" w:space="0" w:color="auto"/>
              <w:bottom w:val="single" w:sz="4" w:space="0" w:color="auto"/>
              <w:right w:val="single" w:sz="4" w:space="0" w:color="auto"/>
            </w:tcBorders>
            <w:shd w:val="clear" w:color="auto" w:fill="auto"/>
          </w:tcPr>
          <w:p w14:paraId="071123DE" w14:textId="77777777" w:rsidR="00F51771" w:rsidRPr="00B65F21" w:rsidRDefault="00F51771" w:rsidP="0096118C">
            <w:pPr>
              <w:widowControl w:val="0"/>
              <w:suppressAutoHyphens w:val="0"/>
              <w:jc w:val="center"/>
              <w:rPr>
                <w:rFonts w:cs="Times New Roman"/>
                <w:color w:val="000000"/>
                <w:sz w:val="20"/>
                <w:szCs w:val="20"/>
                <w:lang w:eastAsia="ru-RU"/>
              </w:rPr>
            </w:pPr>
            <w:r w:rsidRPr="00B65F21">
              <w:rPr>
                <w:rFonts w:cs="Times New Roman"/>
                <w:color w:val="000000"/>
                <w:sz w:val="20"/>
                <w:szCs w:val="20"/>
                <w:lang w:eastAsia="ru-RU"/>
              </w:rPr>
              <w:t>1.3.2.2</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3799BC63" w14:textId="77777777" w:rsidR="00F51771" w:rsidRPr="00B65F21" w:rsidRDefault="00F51771" w:rsidP="0096118C">
            <w:pPr>
              <w:widowControl w:val="0"/>
              <w:suppressAutoHyphens w:val="0"/>
              <w:jc w:val="center"/>
              <w:rPr>
                <w:rFonts w:cs="Times New Roman"/>
                <w:color w:val="000000"/>
                <w:sz w:val="20"/>
                <w:szCs w:val="20"/>
                <w:lang w:eastAsia="ru-RU"/>
              </w:rPr>
            </w:pPr>
            <w:r w:rsidRPr="00B65F21">
              <w:rPr>
                <w:rFonts w:cs="Times New Roman"/>
                <w:color w:val="000000"/>
                <w:sz w:val="20"/>
                <w:szCs w:val="20"/>
                <w:lang w:eastAsia="ru-RU"/>
              </w:rPr>
              <w:t>очистка придомовой территории от снега наносного происхождения (или подметание такой территории, свободной от снежного покрова)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FDCF969" w14:textId="77777777" w:rsidR="00F51771" w:rsidRPr="00B65F21" w:rsidRDefault="00F51771" w:rsidP="0096118C">
            <w:pPr>
              <w:widowControl w:val="0"/>
              <w:suppressAutoHyphens w:val="0"/>
              <w:jc w:val="center"/>
              <w:rPr>
                <w:rFonts w:cs="Times New Roman"/>
                <w:sz w:val="20"/>
                <w:szCs w:val="20"/>
                <w:lang w:eastAsia="ru-RU"/>
              </w:rPr>
            </w:pPr>
            <w:r w:rsidRPr="00B65F21">
              <w:rPr>
                <w:rFonts w:cs="Times New Roman"/>
                <w:sz w:val="20"/>
                <w:szCs w:val="20"/>
                <w:lang w:eastAsia="ru-RU"/>
              </w:rPr>
              <w:t>1 раз в сутки в дни без снегопада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B58E3A5" w14:textId="77777777" w:rsidR="00F51771" w:rsidRPr="00B65F21" w:rsidRDefault="00F51771" w:rsidP="0096118C">
            <w:pPr>
              <w:widowControl w:val="0"/>
              <w:suppressAutoHyphens w:val="0"/>
              <w:jc w:val="center"/>
              <w:rPr>
                <w:rFonts w:cs="Times New Roman"/>
                <w:color w:val="000000"/>
                <w:sz w:val="20"/>
                <w:szCs w:val="20"/>
                <w:lang w:eastAsia="ru-RU"/>
              </w:rPr>
            </w:pPr>
            <w:r w:rsidRPr="00B65F21">
              <w:rPr>
                <w:rFonts w:cs="Times New Roman"/>
                <w:color w:val="000000"/>
                <w:sz w:val="20"/>
                <w:szCs w:val="20"/>
                <w:lang w:eastAsia="ru-RU"/>
              </w:rPr>
              <w:t>130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C221B1E" w14:textId="77777777" w:rsidR="00F51771" w:rsidRPr="00B65F21" w:rsidRDefault="00F51771" w:rsidP="0096118C">
            <w:pPr>
              <w:jc w:val="center"/>
              <w:rPr>
                <w:rFonts w:cs="Times New Roman"/>
                <w:sz w:val="20"/>
                <w:szCs w:val="20"/>
              </w:rPr>
            </w:pPr>
            <w:r>
              <w:rPr>
                <w:rFonts w:cs="Times New Roman"/>
                <w:sz w:val="20"/>
                <w:szCs w:val="20"/>
              </w:rPr>
              <w:t>0,48</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3771035" w14:textId="77777777" w:rsidR="00F51771" w:rsidRPr="00B65F21" w:rsidRDefault="00F51771" w:rsidP="0096118C">
            <w:pPr>
              <w:jc w:val="center"/>
              <w:rPr>
                <w:rFonts w:cs="Times New Roman"/>
                <w:sz w:val="20"/>
                <w:szCs w:val="20"/>
              </w:rPr>
            </w:pPr>
            <w:r>
              <w:rPr>
                <w:rFonts w:cs="Times New Roman"/>
                <w:sz w:val="20"/>
                <w:szCs w:val="20"/>
              </w:rPr>
              <w:t>0,64</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9B5B7F0" w14:textId="77777777" w:rsidR="00F51771" w:rsidRPr="00B65F21" w:rsidRDefault="00F51771" w:rsidP="0096118C">
            <w:pPr>
              <w:jc w:val="center"/>
              <w:rPr>
                <w:rFonts w:cs="Times New Roman"/>
                <w:sz w:val="20"/>
                <w:szCs w:val="20"/>
              </w:rPr>
            </w:pPr>
            <w:r>
              <w:rPr>
                <w:rFonts w:cs="Times New Roman"/>
                <w:sz w:val="20"/>
                <w:szCs w:val="20"/>
              </w:rPr>
              <w:t>0,66</w:t>
            </w: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7B5E6799" w14:textId="77777777" w:rsidR="00F51771" w:rsidRPr="00B65F21" w:rsidRDefault="00F51771" w:rsidP="0096118C">
            <w:pPr>
              <w:jc w:val="center"/>
              <w:rPr>
                <w:rFonts w:cs="Times New Roman"/>
                <w:sz w:val="20"/>
                <w:szCs w:val="20"/>
              </w:rPr>
            </w:pPr>
            <w:r>
              <w:rPr>
                <w:rFonts w:cs="Times New Roman"/>
                <w:sz w:val="20"/>
                <w:szCs w:val="20"/>
              </w:rPr>
              <w:t>1,06</w:t>
            </w:r>
          </w:p>
        </w:tc>
        <w:tc>
          <w:tcPr>
            <w:tcW w:w="749" w:type="dxa"/>
            <w:tcBorders>
              <w:top w:val="single" w:sz="4" w:space="0" w:color="auto"/>
              <w:left w:val="single" w:sz="4" w:space="0" w:color="auto"/>
              <w:bottom w:val="single" w:sz="4" w:space="0" w:color="auto"/>
              <w:right w:val="single" w:sz="4" w:space="0" w:color="auto"/>
            </w:tcBorders>
            <w:shd w:val="clear" w:color="auto" w:fill="auto"/>
          </w:tcPr>
          <w:p w14:paraId="6FB94A9F" w14:textId="77777777" w:rsidR="00F51771" w:rsidRPr="00B65F21" w:rsidRDefault="00F51771" w:rsidP="0096118C">
            <w:pPr>
              <w:jc w:val="center"/>
              <w:rPr>
                <w:rFonts w:cs="Times New Roman"/>
                <w:sz w:val="20"/>
                <w:szCs w:val="20"/>
              </w:rPr>
            </w:pPr>
            <w:r w:rsidRPr="00B65F21">
              <w:rPr>
                <w:rFonts w:cs="Times New Roman"/>
                <w:sz w:val="20"/>
                <w:szCs w:val="20"/>
              </w:rPr>
              <w:t>0,2</w:t>
            </w:r>
            <w:r>
              <w:rPr>
                <w:rFonts w:cs="Times New Roman"/>
                <w:sz w:val="20"/>
                <w:szCs w:val="20"/>
              </w:rPr>
              <w:t>3</w:t>
            </w:r>
          </w:p>
        </w:tc>
        <w:tc>
          <w:tcPr>
            <w:tcW w:w="749" w:type="dxa"/>
            <w:tcBorders>
              <w:top w:val="single" w:sz="4" w:space="0" w:color="auto"/>
              <w:left w:val="single" w:sz="4" w:space="0" w:color="auto"/>
              <w:bottom w:val="single" w:sz="4" w:space="0" w:color="auto"/>
              <w:right w:val="single" w:sz="4" w:space="0" w:color="auto"/>
            </w:tcBorders>
            <w:shd w:val="clear" w:color="auto" w:fill="auto"/>
          </w:tcPr>
          <w:p w14:paraId="3270A149" w14:textId="77777777" w:rsidR="00F51771" w:rsidRPr="00B65F21" w:rsidRDefault="00F51771" w:rsidP="0096118C">
            <w:pPr>
              <w:jc w:val="center"/>
              <w:rPr>
                <w:rFonts w:cs="Times New Roman"/>
                <w:sz w:val="20"/>
                <w:szCs w:val="20"/>
              </w:rPr>
            </w:pPr>
            <w:r>
              <w:rPr>
                <w:rFonts w:cs="Times New Roman"/>
                <w:sz w:val="20"/>
                <w:szCs w:val="20"/>
              </w:rPr>
              <w:t>0,46</w:t>
            </w:r>
          </w:p>
        </w:tc>
        <w:tc>
          <w:tcPr>
            <w:tcW w:w="749" w:type="dxa"/>
            <w:tcBorders>
              <w:top w:val="single" w:sz="4" w:space="0" w:color="auto"/>
              <w:left w:val="single" w:sz="4" w:space="0" w:color="auto"/>
              <w:bottom w:val="single" w:sz="4" w:space="0" w:color="auto"/>
              <w:right w:val="single" w:sz="4" w:space="0" w:color="auto"/>
            </w:tcBorders>
            <w:shd w:val="clear" w:color="auto" w:fill="auto"/>
          </w:tcPr>
          <w:p w14:paraId="25E83A2C" w14:textId="77777777" w:rsidR="00F51771" w:rsidRPr="00B65F21" w:rsidRDefault="00F51771" w:rsidP="0096118C">
            <w:pPr>
              <w:jc w:val="center"/>
              <w:rPr>
                <w:rFonts w:cs="Times New Roman"/>
                <w:sz w:val="20"/>
                <w:szCs w:val="20"/>
              </w:rPr>
            </w:pPr>
            <w:r>
              <w:rPr>
                <w:rFonts w:cs="Times New Roman"/>
                <w:sz w:val="20"/>
                <w:szCs w:val="20"/>
              </w:rPr>
              <w:t>0,53</w:t>
            </w:r>
          </w:p>
        </w:tc>
      </w:tr>
      <w:tr w:rsidR="00F51771" w:rsidRPr="00B65F21" w14:paraId="672E0788" w14:textId="77777777" w:rsidTr="0096118C">
        <w:trPr>
          <w:trHeight w:val="973"/>
        </w:trPr>
        <w:tc>
          <w:tcPr>
            <w:tcW w:w="959" w:type="dxa"/>
            <w:tcBorders>
              <w:top w:val="single" w:sz="4" w:space="0" w:color="auto"/>
              <w:left w:val="single" w:sz="4" w:space="0" w:color="auto"/>
              <w:bottom w:val="single" w:sz="4" w:space="0" w:color="auto"/>
              <w:right w:val="single" w:sz="4" w:space="0" w:color="auto"/>
            </w:tcBorders>
            <w:shd w:val="clear" w:color="auto" w:fill="auto"/>
          </w:tcPr>
          <w:p w14:paraId="4F1EB35A" w14:textId="77777777" w:rsidR="00F51771" w:rsidRPr="00B65F21" w:rsidRDefault="00F51771" w:rsidP="0096118C">
            <w:pPr>
              <w:widowControl w:val="0"/>
              <w:suppressAutoHyphens w:val="0"/>
              <w:jc w:val="center"/>
              <w:rPr>
                <w:rFonts w:cs="Times New Roman"/>
                <w:color w:val="000000"/>
                <w:sz w:val="20"/>
                <w:szCs w:val="20"/>
                <w:lang w:eastAsia="ru-RU"/>
              </w:rPr>
            </w:pPr>
            <w:r w:rsidRPr="00B65F21">
              <w:rPr>
                <w:rFonts w:cs="Times New Roman"/>
                <w:color w:val="000000"/>
                <w:sz w:val="20"/>
                <w:szCs w:val="20"/>
                <w:lang w:eastAsia="ru-RU"/>
              </w:rPr>
              <w:t>1.3.2.3</w:t>
            </w:r>
          </w:p>
        </w:tc>
        <w:tc>
          <w:tcPr>
            <w:tcW w:w="5953" w:type="dxa"/>
            <w:tcBorders>
              <w:top w:val="single" w:sz="4" w:space="0" w:color="auto"/>
              <w:left w:val="nil"/>
              <w:bottom w:val="single" w:sz="4" w:space="0" w:color="auto"/>
              <w:right w:val="single" w:sz="4" w:space="0" w:color="auto"/>
            </w:tcBorders>
            <w:shd w:val="clear" w:color="auto" w:fill="auto"/>
          </w:tcPr>
          <w:p w14:paraId="67D35CB5" w14:textId="77777777" w:rsidR="00F51771" w:rsidRPr="00B65F21" w:rsidRDefault="00F51771" w:rsidP="0096118C">
            <w:pPr>
              <w:widowControl w:val="0"/>
              <w:suppressAutoHyphens w:val="0"/>
              <w:jc w:val="center"/>
              <w:rPr>
                <w:rFonts w:cs="Times New Roman"/>
                <w:sz w:val="20"/>
                <w:szCs w:val="20"/>
                <w:lang w:eastAsia="ru-RU"/>
              </w:rPr>
            </w:pPr>
            <w:r w:rsidRPr="00B65F21">
              <w:rPr>
                <w:rFonts w:cs="Times New Roman"/>
                <w:sz w:val="20"/>
                <w:szCs w:val="20"/>
                <w:lang w:eastAsia="ru-RU"/>
              </w:rPr>
              <w:t>Очистка территории от наледи и льда</w:t>
            </w:r>
          </w:p>
        </w:tc>
        <w:tc>
          <w:tcPr>
            <w:tcW w:w="1134" w:type="dxa"/>
            <w:tcBorders>
              <w:top w:val="single" w:sz="4" w:space="0" w:color="auto"/>
              <w:left w:val="nil"/>
              <w:bottom w:val="single" w:sz="4" w:space="0" w:color="auto"/>
              <w:right w:val="single" w:sz="4" w:space="0" w:color="auto"/>
            </w:tcBorders>
            <w:shd w:val="clear" w:color="auto" w:fill="auto"/>
          </w:tcPr>
          <w:p w14:paraId="329883DD" w14:textId="77777777" w:rsidR="00F51771" w:rsidRPr="00B65F21" w:rsidRDefault="00F51771" w:rsidP="0096118C">
            <w:pPr>
              <w:widowControl w:val="0"/>
              <w:suppressAutoHyphens w:val="0"/>
              <w:jc w:val="center"/>
              <w:rPr>
                <w:rFonts w:cs="Times New Roman"/>
                <w:sz w:val="20"/>
                <w:szCs w:val="20"/>
                <w:lang w:eastAsia="ru-RU"/>
              </w:rPr>
            </w:pPr>
            <w:r w:rsidRPr="00B65F21">
              <w:rPr>
                <w:rFonts w:cs="Times New Roman"/>
                <w:sz w:val="20"/>
                <w:szCs w:val="20"/>
                <w:lang w:eastAsia="ru-RU"/>
              </w:rPr>
              <w:t>1 раз в 3 суток во время гололеда</w:t>
            </w:r>
          </w:p>
        </w:tc>
        <w:tc>
          <w:tcPr>
            <w:tcW w:w="993" w:type="dxa"/>
            <w:tcBorders>
              <w:top w:val="single" w:sz="4" w:space="0" w:color="auto"/>
              <w:left w:val="nil"/>
              <w:bottom w:val="single" w:sz="4" w:space="0" w:color="auto"/>
              <w:right w:val="single" w:sz="4" w:space="0" w:color="auto"/>
            </w:tcBorders>
            <w:shd w:val="clear" w:color="auto" w:fill="auto"/>
          </w:tcPr>
          <w:p w14:paraId="200795A5" w14:textId="77777777" w:rsidR="00F51771" w:rsidRPr="00B65F21" w:rsidRDefault="00F51771" w:rsidP="0096118C">
            <w:pPr>
              <w:widowControl w:val="0"/>
              <w:suppressAutoHyphens w:val="0"/>
              <w:jc w:val="center"/>
              <w:rPr>
                <w:rFonts w:cs="Times New Roman"/>
                <w:sz w:val="20"/>
                <w:szCs w:val="20"/>
                <w:lang w:eastAsia="ru-RU"/>
              </w:rPr>
            </w:pPr>
            <w:r w:rsidRPr="00B65F21">
              <w:rPr>
                <w:rFonts w:cs="Times New Roman"/>
                <w:sz w:val="20"/>
                <w:szCs w:val="20"/>
                <w:lang w:eastAsia="ru-RU"/>
              </w:rPr>
              <w:t>5</w:t>
            </w:r>
          </w:p>
        </w:tc>
        <w:tc>
          <w:tcPr>
            <w:tcW w:w="850" w:type="dxa"/>
            <w:tcBorders>
              <w:top w:val="single" w:sz="4" w:space="0" w:color="auto"/>
              <w:left w:val="nil"/>
              <w:bottom w:val="single" w:sz="4" w:space="0" w:color="auto"/>
              <w:right w:val="single" w:sz="4" w:space="0" w:color="auto"/>
            </w:tcBorders>
            <w:shd w:val="clear" w:color="auto" w:fill="auto"/>
          </w:tcPr>
          <w:p w14:paraId="5E04A50B" w14:textId="77777777" w:rsidR="00F51771" w:rsidRPr="00B65F21" w:rsidRDefault="00F51771" w:rsidP="0096118C">
            <w:pPr>
              <w:jc w:val="center"/>
              <w:rPr>
                <w:rFonts w:cs="Times New Roman"/>
                <w:sz w:val="20"/>
                <w:szCs w:val="20"/>
              </w:rPr>
            </w:pPr>
            <w:r>
              <w:rPr>
                <w:rFonts w:cs="Times New Roman"/>
                <w:sz w:val="20"/>
                <w:szCs w:val="20"/>
              </w:rPr>
              <w:t>0,87</w:t>
            </w:r>
          </w:p>
        </w:tc>
        <w:tc>
          <w:tcPr>
            <w:tcW w:w="851" w:type="dxa"/>
            <w:tcBorders>
              <w:top w:val="single" w:sz="4" w:space="0" w:color="auto"/>
              <w:left w:val="nil"/>
              <w:bottom w:val="single" w:sz="4" w:space="0" w:color="auto"/>
              <w:right w:val="single" w:sz="4" w:space="0" w:color="auto"/>
            </w:tcBorders>
            <w:shd w:val="clear" w:color="auto" w:fill="auto"/>
          </w:tcPr>
          <w:p w14:paraId="733C897C" w14:textId="77777777" w:rsidR="00F51771" w:rsidRPr="00B65F21" w:rsidRDefault="00F51771" w:rsidP="0096118C">
            <w:pPr>
              <w:jc w:val="center"/>
              <w:rPr>
                <w:rFonts w:cs="Times New Roman"/>
                <w:sz w:val="20"/>
                <w:szCs w:val="20"/>
              </w:rPr>
            </w:pPr>
            <w:r>
              <w:rPr>
                <w:rFonts w:cs="Times New Roman"/>
                <w:sz w:val="20"/>
                <w:szCs w:val="20"/>
              </w:rPr>
              <w:t>1,1</w:t>
            </w:r>
            <w:r w:rsidRPr="00B65F21">
              <w:rPr>
                <w:rFonts w:cs="Times New Roman"/>
                <w:sz w:val="20"/>
                <w:szCs w:val="20"/>
              </w:rPr>
              <w:t>5</w:t>
            </w:r>
          </w:p>
        </w:tc>
        <w:tc>
          <w:tcPr>
            <w:tcW w:w="850" w:type="dxa"/>
            <w:tcBorders>
              <w:top w:val="single" w:sz="4" w:space="0" w:color="auto"/>
              <w:left w:val="nil"/>
              <w:bottom w:val="single" w:sz="4" w:space="0" w:color="auto"/>
              <w:right w:val="single" w:sz="4" w:space="0" w:color="auto"/>
            </w:tcBorders>
            <w:shd w:val="clear" w:color="auto" w:fill="auto"/>
          </w:tcPr>
          <w:p w14:paraId="747348DD" w14:textId="77777777" w:rsidR="00F51771" w:rsidRPr="00B65F21" w:rsidRDefault="00F51771" w:rsidP="0096118C">
            <w:pPr>
              <w:jc w:val="center"/>
              <w:rPr>
                <w:rFonts w:cs="Times New Roman"/>
                <w:sz w:val="20"/>
                <w:szCs w:val="20"/>
              </w:rPr>
            </w:pPr>
            <w:r>
              <w:rPr>
                <w:rFonts w:cs="Times New Roman"/>
                <w:sz w:val="20"/>
                <w:szCs w:val="20"/>
              </w:rPr>
              <w:t>1,19</w:t>
            </w:r>
          </w:p>
        </w:tc>
        <w:tc>
          <w:tcPr>
            <w:tcW w:w="872" w:type="dxa"/>
            <w:tcBorders>
              <w:top w:val="single" w:sz="4" w:space="0" w:color="auto"/>
              <w:left w:val="nil"/>
              <w:bottom w:val="single" w:sz="4" w:space="0" w:color="auto"/>
              <w:right w:val="single" w:sz="4" w:space="0" w:color="auto"/>
            </w:tcBorders>
            <w:shd w:val="clear" w:color="auto" w:fill="auto"/>
          </w:tcPr>
          <w:p w14:paraId="05BF3901" w14:textId="77777777" w:rsidR="00F51771" w:rsidRPr="00B65F21" w:rsidRDefault="00F51771" w:rsidP="0096118C">
            <w:pPr>
              <w:jc w:val="center"/>
              <w:rPr>
                <w:rFonts w:cs="Times New Roman"/>
                <w:sz w:val="20"/>
                <w:szCs w:val="20"/>
              </w:rPr>
            </w:pPr>
            <w:r>
              <w:rPr>
                <w:rFonts w:cs="Times New Roman"/>
                <w:sz w:val="20"/>
                <w:szCs w:val="20"/>
              </w:rPr>
              <w:t>1,88</w:t>
            </w:r>
          </w:p>
        </w:tc>
        <w:tc>
          <w:tcPr>
            <w:tcW w:w="749" w:type="dxa"/>
            <w:tcBorders>
              <w:top w:val="single" w:sz="4" w:space="0" w:color="auto"/>
              <w:left w:val="nil"/>
              <w:bottom w:val="single" w:sz="4" w:space="0" w:color="auto"/>
              <w:right w:val="single" w:sz="4" w:space="0" w:color="auto"/>
            </w:tcBorders>
            <w:shd w:val="clear" w:color="auto" w:fill="auto"/>
          </w:tcPr>
          <w:p w14:paraId="13FA9270" w14:textId="77777777" w:rsidR="00F51771" w:rsidRPr="00B65F21" w:rsidRDefault="00F51771" w:rsidP="0096118C">
            <w:pPr>
              <w:jc w:val="center"/>
              <w:rPr>
                <w:rFonts w:cs="Times New Roman"/>
                <w:sz w:val="20"/>
                <w:szCs w:val="20"/>
              </w:rPr>
            </w:pPr>
            <w:r>
              <w:rPr>
                <w:rFonts w:cs="Times New Roman"/>
                <w:sz w:val="20"/>
                <w:szCs w:val="20"/>
              </w:rPr>
              <w:t>0,43</w:t>
            </w:r>
          </w:p>
        </w:tc>
        <w:tc>
          <w:tcPr>
            <w:tcW w:w="749" w:type="dxa"/>
            <w:tcBorders>
              <w:top w:val="single" w:sz="4" w:space="0" w:color="auto"/>
              <w:left w:val="nil"/>
              <w:bottom w:val="single" w:sz="4" w:space="0" w:color="auto"/>
              <w:right w:val="single" w:sz="4" w:space="0" w:color="auto"/>
            </w:tcBorders>
            <w:shd w:val="clear" w:color="auto" w:fill="auto"/>
          </w:tcPr>
          <w:p w14:paraId="0ED09993" w14:textId="77777777" w:rsidR="00F51771" w:rsidRPr="00B65F21" w:rsidRDefault="00F51771" w:rsidP="0096118C">
            <w:pPr>
              <w:jc w:val="center"/>
              <w:rPr>
                <w:rFonts w:cs="Times New Roman"/>
                <w:sz w:val="20"/>
                <w:szCs w:val="20"/>
              </w:rPr>
            </w:pPr>
            <w:r>
              <w:rPr>
                <w:rFonts w:cs="Times New Roman"/>
                <w:sz w:val="20"/>
                <w:szCs w:val="20"/>
              </w:rPr>
              <w:t>0,85</w:t>
            </w:r>
          </w:p>
        </w:tc>
        <w:tc>
          <w:tcPr>
            <w:tcW w:w="749" w:type="dxa"/>
            <w:tcBorders>
              <w:top w:val="single" w:sz="4" w:space="0" w:color="auto"/>
              <w:left w:val="nil"/>
              <w:bottom w:val="single" w:sz="4" w:space="0" w:color="auto"/>
              <w:right w:val="single" w:sz="4" w:space="0" w:color="auto"/>
            </w:tcBorders>
            <w:shd w:val="clear" w:color="auto" w:fill="auto"/>
          </w:tcPr>
          <w:p w14:paraId="73A0496E" w14:textId="77777777" w:rsidR="00F51771" w:rsidRPr="00B65F21" w:rsidRDefault="00F51771" w:rsidP="0096118C">
            <w:pPr>
              <w:jc w:val="center"/>
              <w:rPr>
                <w:rFonts w:cs="Times New Roman"/>
                <w:sz w:val="20"/>
                <w:szCs w:val="20"/>
              </w:rPr>
            </w:pPr>
            <w:r>
              <w:rPr>
                <w:rFonts w:cs="Times New Roman"/>
                <w:sz w:val="20"/>
                <w:szCs w:val="20"/>
              </w:rPr>
              <w:t>0,94</w:t>
            </w:r>
          </w:p>
        </w:tc>
      </w:tr>
      <w:tr w:rsidR="00F51771" w:rsidRPr="00B65F21" w14:paraId="10A4A937" w14:textId="77777777" w:rsidTr="0096118C">
        <w:trPr>
          <w:trHeight w:val="509"/>
        </w:trPr>
        <w:tc>
          <w:tcPr>
            <w:tcW w:w="959" w:type="dxa"/>
            <w:tcBorders>
              <w:top w:val="single" w:sz="4" w:space="0" w:color="auto"/>
              <w:left w:val="single" w:sz="4" w:space="0" w:color="auto"/>
              <w:bottom w:val="single" w:sz="4" w:space="0" w:color="auto"/>
              <w:right w:val="single" w:sz="4" w:space="0" w:color="auto"/>
            </w:tcBorders>
            <w:shd w:val="clear" w:color="auto" w:fill="auto"/>
          </w:tcPr>
          <w:p w14:paraId="6BE3CEEF" w14:textId="77777777" w:rsidR="00F51771" w:rsidRPr="00B65F21" w:rsidRDefault="00F51771" w:rsidP="0096118C">
            <w:pPr>
              <w:widowControl w:val="0"/>
              <w:suppressAutoHyphens w:val="0"/>
              <w:jc w:val="center"/>
              <w:rPr>
                <w:rFonts w:cs="Times New Roman"/>
                <w:color w:val="000000"/>
                <w:sz w:val="20"/>
                <w:szCs w:val="20"/>
                <w:lang w:eastAsia="ru-RU"/>
              </w:rPr>
            </w:pPr>
            <w:r w:rsidRPr="00B65F21">
              <w:rPr>
                <w:rFonts w:cs="Times New Roman"/>
                <w:color w:val="000000"/>
                <w:sz w:val="20"/>
                <w:szCs w:val="20"/>
                <w:lang w:eastAsia="ru-RU"/>
              </w:rPr>
              <w:lastRenderedPageBreak/>
              <w:t>1.3.2.4</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1D86A18F" w14:textId="77777777" w:rsidR="00F51771" w:rsidRPr="00B65F21" w:rsidRDefault="00F51771" w:rsidP="0096118C">
            <w:pPr>
              <w:widowControl w:val="0"/>
              <w:suppressAutoHyphens w:val="0"/>
              <w:jc w:val="center"/>
              <w:rPr>
                <w:rFonts w:cs="Times New Roman"/>
                <w:sz w:val="20"/>
                <w:szCs w:val="20"/>
                <w:lang w:eastAsia="ru-RU"/>
              </w:rPr>
            </w:pPr>
            <w:r w:rsidRPr="00B65F21">
              <w:rPr>
                <w:rFonts w:cs="Times New Roman"/>
                <w:sz w:val="20"/>
                <w:szCs w:val="20"/>
                <w:lang w:eastAsia="ru-RU"/>
              </w:rPr>
              <w:t>Уборка крыльца и площадки перед входом в подъезд (Сметание снега со ступеней и площадок перед входом в подъезд)</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0F0B2CE" w14:textId="77777777" w:rsidR="00F51771" w:rsidRPr="00B65F21" w:rsidRDefault="00F51771" w:rsidP="0096118C">
            <w:pPr>
              <w:widowControl w:val="0"/>
              <w:suppressAutoHyphens w:val="0"/>
              <w:jc w:val="center"/>
              <w:rPr>
                <w:rFonts w:cs="Times New Roman"/>
                <w:sz w:val="20"/>
                <w:szCs w:val="20"/>
                <w:lang w:eastAsia="ru-RU"/>
              </w:rPr>
            </w:pPr>
            <w:r w:rsidRPr="00B65F21">
              <w:rPr>
                <w:rFonts w:cs="Times New Roman"/>
                <w:sz w:val="20"/>
                <w:szCs w:val="20"/>
                <w:lang w:eastAsia="ru-RU"/>
              </w:rPr>
              <w:t>1 раз в 2 суток</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D086A18" w14:textId="77777777" w:rsidR="00F51771" w:rsidRPr="00B65F21" w:rsidRDefault="00F51771" w:rsidP="0096118C">
            <w:pPr>
              <w:widowControl w:val="0"/>
              <w:suppressAutoHyphens w:val="0"/>
              <w:jc w:val="center"/>
              <w:rPr>
                <w:rFonts w:cs="Times New Roman"/>
                <w:sz w:val="20"/>
                <w:szCs w:val="20"/>
                <w:lang w:eastAsia="ru-RU"/>
              </w:rPr>
            </w:pPr>
            <w:r w:rsidRPr="00B65F21">
              <w:rPr>
                <w:rFonts w:cs="Times New Roman"/>
                <w:sz w:val="20"/>
                <w:szCs w:val="20"/>
                <w:lang w:eastAsia="ru-RU"/>
              </w:rPr>
              <w:t>71</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6DAEBB8" w14:textId="77777777" w:rsidR="00F51771" w:rsidRPr="00B65F21" w:rsidRDefault="00F51771" w:rsidP="0096118C">
            <w:pPr>
              <w:jc w:val="center"/>
              <w:rPr>
                <w:rFonts w:cs="Times New Roman"/>
                <w:sz w:val="20"/>
                <w:szCs w:val="20"/>
              </w:rPr>
            </w:pPr>
            <w:r>
              <w:rPr>
                <w:rFonts w:cs="Times New Roman"/>
                <w:sz w:val="20"/>
                <w:szCs w:val="20"/>
              </w:rPr>
              <w:t>0,32</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791B2E2" w14:textId="77777777" w:rsidR="00F51771" w:rsidRPr="00B65F21" w:rsidRDefault="00F51771" w:rsidP="0096118C">
            <w:pPr>
              <w:jc w:val="center"/>
              <w:rPr>
                <w:rFonts w:cs="Times New Roman"/>
                <w:sz w:val="20"/>
                <w:szCs w:val="20"/>
              </w:rPr>
            </w:pPr>
            <w:r>
              <w:rPr>
                <w:rFonts w:cs="Times New Roman"/>
                <w:sz w:val="20"/>
                <w:szCs w:val="20"/>
              </w:rPr>
              <w:t>0,34</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B88550D" w14:textId="77777777" w:rsidR="00F51771" w:rsidRPr="00B65F21" w:rsidRDefault="00F51771" w:rsidP="0096118C">
            <w:pPr>
              <w:jc w:val="center"/>
              <w:rPr>
                <w:rFonts w:cs="Times New Roman"/>
                <w:sz w:val="20"/>
                <w:szCs w:val="20"/>
              </w:rPr>
            </w:pPr>
            <w:r>
              <w:rPr>
                <w:rFonts w:cs="Times New Roman"/>
                <w:sz w:val="20"/>
                <w:szCs w:val="20"/>
              </w:rPr>
              <w:t>0,18</w:t>
            </w: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4833C277" w14:textId="77777777" w:rsidR="00F51771" w:rsidRPr="00B65F21" w:rsidRDefault="00F51771" w:rsidP="0096118C">
            <w:pPr>
              <w:jc w:val="center"/>
              <w:rPr>
                <w:rFonts w:cs="Times New Roman"/>
                <w:sz w:val="20"/>
                <w:szCs w:val="20"/>
              </w:rPr>
            </w:pPr>
            <w:r w:rsidRPr="00B65F21">
              <w:rPr>
                <w:rFonts w:cs="Times New Roman"/>
                <w:sz w:val="20"/>
                <w:szCs w:val="20"/>
              </w:rPr>
              <w:t>0,00</w:t>
            </w:r>
          </w:p>
        </w:tc>
        <w:tc>
          <w:tcPr>
            <w:tcW w:w="749" w:type="dxa"/>
            <w:tcBorders>
              <w:top w:val="single" w:sz="4" w:space="0" w:color="auto"/>
              <w:left w:val="single" w:sz="4" w:space="0" w:color="auto"/>
              <w:bottom w:val="single" w:sz="4" w:space="0" w:color="auto"/>
              <w:right w:val="single" w:sz="4" w:space="0" w:color="auto"/>
            </w:tcBorders>
            <w:shd w:val="clear" w:color="auto" w:fill="auto"/>
          </w:tcPr>
          <w:p w14:paraId="04B83AE8" w14:textId="77777777" w:rsidR="00F51771" w:rsidRPr="00B65F21" w:rsidRDefault="00F51771" w:rsidP="0096118C">
            <w:pPr>
              <w:jc w:val="center"/>
              <w:rPr>
                <w:rFonts w:cs="Times New Roman"/>
                <w:sz w:val="20"/>
                <w:szCs w:val="20"/>
              </w:rPr>
            </w:pPr>
            <w:r>
              <w:rPr>
                <w:rFonts w:cs="Times New Roman"/>
                <w:sz w:val="20"/>
                <w:szCs w:val="20"/>
              </w:rPr>
              <w:t>0,27</w:t>
            </w:r>
          </w:p>
        </w:tc>
        <w:tc>
          <w:tcPr>
            <w:tcW w:w="749" w:type="dxa"/>
            <w:tcBorders>
              <w:top w:val="single" w:sz="4" w:space="0" w:color="auto"/>
              <w:left w:val="single" w:sz="4" w:space="0" w:color="auto"/>
              <w:bottom w:val="single" w:sz="4" w:space="0" w:color="auto"/>
              <w:right w:val="single" w:sz="4" w:space="0" w:color="auto"/>
            </w:tcBorders>
            <w:shd w:val="clear" w:color="auto" w:fill="auto"/>
          </w:tcPr>
          <w:p w14:paraId="2AB88A6F" w14:textId="77777777" w:rsidR="00F51771" w:rsidRPr="00B65F21" w:rsidRDefault="00F51771" w:rsidP="0096118C">
            <w:pPr>
              <w:jc w:val="center"/>
              <w:rPr>
                <w:rFonts w:cs="Times New Roman"/>
                <w:sz w:val="20"/>
                <w:szCs w:val="20"/>
              </w:rPr>
            </w:pPr>
            <w:r w:rsidRPr="00B65F21">
              <w:rPr>
                <w:rFonts w:cs="Times New Roman"/>
                <w:sz w:val="20"/>
                <w:szCs w:val="20"/>
              </w:rPr>
              <w:t>0,00</w:t>
            </w:r>
          </w:p>
        </w:tc>
        <w:tc>
          <w:tcPr>
            <w:tcW w:w="749" w:type="dxa"/>
            <w:tcBorders>
              <w:top w:val="single" w:sz="4" w:space="0" w:color="auto"/>
              <w:left w:val="single" w:sz="4" w:space="0" w:color="auto"/>
              <w:bottom w:val="single" w:sz="4" w:space="0" w:color="auto"/>
              <w:right w:val="single" w:sz="4" w:space="0" w:color="auto"/>
            </w:tcBorders>
            <w:shd w:val="clear" w:color="auto" w:fill="auto"/>
          </w:tcPr>
          <w:p w14:paraId="04A387FD" w14:textId="77777777" w:rsidR="00F51771" w:rsidRPr="00B65F21" w:rsidRDefault="00F51771" w:rsidP="0096118C">
            <w:pPr>
              <w:jc w:val="center"/>
              <w:rPr>
                <w:rFonts w:cs="Times New Roman"/>
                <w:sz w:val="20"/>
                <w:szCs w:val="20"/>
              </w:rPr>
            </w:pPr>
            <w:r>
              <w:rPr>
                <w:rFonts w:cs="Times New Roman"/>
                <w:sz w:val="20"/>
                <w:szCs w:val="20"/>
              </w:rPr>
              <w:t>0,35</w:t>
            </w:r>
          </w:p>
        </w:tc>
      </w:tr>
      <w:tr w:rsidR="00F51771" w:rsidRPr="00B65F21" w14:paraId="401C4070" w14:textId="77777777" w:rsidTr="0096118C">
        <w:trPr>
          <w:trHeight w:val="404"/>
        </w:trPr>
        <w:tc>
          <w:tcPr>
            <w:tcW w:w="959" w:type="dxa"/>
            <w:tcBorders>
              <w:top w:val="single" w:sz="4" w:space="0" w:color="auto"/>
              <w:left w:val="single" w:sz="4" w:space="0" w:color="auto"/>
              <w:bottom w:val="single" w:sz="4" w:space="0" w:color="auto"/>
              <w:right w:val="single" w:sz="4" w:space="0" w:color="auto"/>
            </w:tcBorders>
            <w:shd w:val="clear" w:color="auto" w:fill="auto"/>
          </w:tcPr>
          <w:p w14:paraId="17FC4E38" w14:textId="77777777" w:rsidR="00F51771" w:rsidRPr="00B65F21" w:rsidRDefault="00F51771" w:rsidP="0096118C">
            <w:pPr>
              <w:widowControl w:val="0"/>
              <w:suppressAutoHyphens w:val="0"/>
              <w:jc w:val="center"/>
              <w:rPr>
                <w:rFonts w:cs="Times New Roman"/>
                <w:color w:val="000000"/>
                <w:sz w:val="20"/>
                <w:szCs w:val="20"/>
                <w:lang w:eastAsia="ru-RU"/>
              </w:rPr>
            </w:pPr>
            <w:r w:rsidRPr="00B65F21">
              <w:rPr>
                <w:rFonts w:cs="Times New Roman"/>
                <w:color w:val="000000"/>
                <w:sz w:val="20"/>
                <w:szCs w:val="20"/>
                <w:lang w:eastAsia="ru-RU"/>
              </w:rPr>
              <w:t>1.3.2.5</w:t>
            </w:r>
          </w:p>
        </w:tc>
        <w:tc>
          <w:tcPr>
            <w:tcW w:w="5953" w:type="dxa"/>
            <w:tcBorders>
              <w:top w:val="single" w:sz="4" w:space="0" w:color="auto"/>
              <w:left w:val="nil"/>
              <w:bottom w:val="single" w:sz="4" w:space="0" w:color="auto"/>
              <w:right w:val="single" w:sz="4" w:space="0" w:color="auto"/>
            </w:tcBorders>
            <w:shd w:val="clear" w:color="auto" w:fill="auto"/>
          </w:tcPr>
          <w:p w14:paraId="45516667" w14:textId="77777777" w:rsidR="00F51771" w:rsidRPr="00B65F21" w:rsidRDefault="00F51771" w:rsidP="0096118C">
            <w:pPr>
              <w:widowControl w:val="0"/>
              <w:suppressAutoHyphens w:val="0"/>
              <w:jc w:val="center"/>
              <w:rPr>
                <w:rFonts w:cs="Times New Roman"/>
                <w:sz w:val="20"/>
                <w:szCs w:val="20"/>
                <w:lang w:eastAsia="ru-RU"/>
              </w:rPr>
            </w:pPr>
            <w:r w:rsidRPr="00B65F21">
              <w:rPr>
                <w:rFonts w:cs="Times New Roman"/>
                <w:sz w:val="20"/>
                <w:szCs w:val="20"/>
                <w:lang w:eastAsia="ru-RU"/>
              </w:rPr>
              <w:t>Посыпка территории песком или смесью песка с хлоридами</w:t>
            </w:r>
          </w:p>
        </w:tc>
        <w:tc>
          <w:tcPr>
            <w:tcW w:w="1134" w:type="dxa"/>
            <w:tcBorders>
              <w:top w:val="single" w:sz="4" w:space="0" w:color="auto"/>
              <w:left w:val="nil"/>
              <w:bottom w:val="single" w:sz="4" w:space="0" w:color="auto"/>
              <w:right w:val="single" w:sz="4" w:space="0" w:color="auto"/>
            </w:tcBorders>
            <w:shd w:val="clear" w:color="auto" w:fill="auto"/>
          </w:tcPr>
          <w:p w14:paraId="5ED24FC3" w14:textId="77777777" w:rsidR="00F51771" w:rsidRPr="00B65F21" w:rsidRDefault="00F51771" w:rsidP="0096118C">
            <w:pPr>
              <w:widowControl w:val="0"/>
              <w:suppressAutoHyphens w:val="0"/>
              <w:jc w:val="center"/>
              <w:rPr>
                <w:rFonts w:cs="Times New Roman"/>
                <w:sz w:val="20"/>
                <w:szCs w:val="20"/>
                <w:lang w:eastAsia="ru-RU"/>
              </w:rPr>
            </w:pPr>
            <w:r w:rsidRPr="00B65F21">
              <w:rPr>
                <w:rFonts w:cs="Times New Roman"/>
                <w:sz w:val="20"/>
                <w:szCs w:val="20"/>
                <w:lang w:eastAsia="ru-RU"/>
              </w:rPr>
              <w:t>1 раз в 2 суток</w:t>
            </w:r>
          </w:p>
        </w:tc>
        <w:tc>
          <w:tcPr>
            <w:tcW w:w="993" w:type="dxa"/>
            <w:tcBorders>
              <w:top w:val="single" w:sz="4" w:space="0" w:color="auto"/>
              <w:left w:val="nil"/>
              <w:bottom w:val="single" w:sz="4" w:space="0" w:color="auto"/>
              <w:right w:val="single" w:sz="4" w:space="0" w:color="auto"/>
            </w:tcBorders>
            <w:shd w:val="clear" w:color="auto" w:fill="auto"/>
          </w:tcPr>
          <w:p w14:paraId="454ADD95" w14:textId="77777777" w:rsidR="00F51771" w:rsidRPr="00B65F21" w:rsidRDefault="00F51771" w:rsidP="0096118C">
            <w:pPr>
              <w:widowControl w:val="0"/>
              <w:suppressAutoHyphens w:val="0"/>
              <w:jc w:val="center"/>
              <w:rPr>
                <w:rFonts w:cs="Times New Roman"/>
                <w:sz w:val="20"/>
                <w:szCs w:val="20"/>
                <w:lang w:eastAsia="ru-RU"/>
              </w:rPr>
            </w:pPr>
            <w:r w:rsidRPr="00B65F21">
              <w:rPr>
                <w:rFonts w:cs="Times New Roman"/>
                <w:sz w:val="20"/>
                <w:szCs w:val="20"/>
                <w:lang w:eastAsia="ru-RU"/>
              </w:rPr>
              <w:t>20</w:t>
            </w:r>
          </w:p>
        </w:tc>
        <w:tc>
          <w:tcPr>
            <w:tcW w:w="850" w:type="dxa"/>
            <w:tcBorders>
              <w:top w:val="single" w:sz="4" w:space="0" w:color="auto"/>
              <w:left w:val="nil"/>
              <w:bottom w:val="single" w:sz="4" w:space="0" w:color="auto"/>
              <w:right w:val="single" w:sz="4" w:space="0" w:color="auto"/>
            </w:tcBorders>
            <w:shd w:val="clear" w:color="auto" w:fill="auto"/>
          </w:tcPr>
          <w:p w14:paraId="64236CA0" w14:textId="77777777" w:rsidR="00F51771" w:rsidRPr="00B65F21" w:rsidRDefault="00F51771" w:rsidP="0096118C">
            <w:pPr>
              <w:jc w:val="center"/>
              <w:rPr>
                <w:rFonts w:cs="Times New Roman"/>
                <w:sz w:val="20"/>
                <w:szCs w:val="20"/>
              </w:rPr>
            </w:pPr>
            <w:r>
              <w:rPr>
                <w:rFonts w:cs="Times New Roman"/>
                <w:sz w:val="20"/>
                <w:szCs w:val="20"/>
              </w:rPr>
              <w:t>1,22</w:t>
            </w:r>
          </w:p>
        </w:tc>
        <w:tc>
          <w:tcPr>
            <w:tcW w:w="851" w:type="dxa"/>
            <w:tcBorders>
              <w:top w:val="single" w:sz="4" w:space="0" w:color="auto"/>
              <w:left w:val="nil"/>
              <w:bottom w:val="single" w:sz="4" w:space="0" w:color="auto"/>
              <w:right w:val="single" w:sz="4" w:space="0" w:color="auto"/>
            </w:tcBorders>
            <w:shd w:val="clear" w:color="auto" w:fill="auto"/>
          </w:tcPr>
          <w:p w14:paraId="3E0B2B9D" w14:textId="77777777" w:rsidR="00F51771" w:rsidRPr="00B65F21" w:rsidRDefault="00F51771" w:rsidP="0096118C">
            <w:pPr>
              <w:jc w:val="center"/>
              <w:rPr>
                <w:rFonts w:cs="Times New Roman"/>
                <w:sz w:val="20"/>
                <w:szCs w:val="20"/>
              </w:rPr>
            </w:pPr>
            <w:r>
              <w:rPr>
                <w:rFonts w:cs="Times New Roman"/>
                <w:sz w:val="20"/>
                <w:szCs w:val="20"/>
              </w:rPr>
              <w:t>1,01</w:t>
            </w:r>
          </w:p>
        </w:tc>
        <w:tc>
          <w:tcPr>
            <w:tcW w:w="850" w:type="dxa"/>
            <w:tcBorders>
              <w:top w:val="single" w:sz="4" w:space="0" w:color="auto"/>
              <w:left w:val="nil"/>
              <w:bottom w:val="single" w:sz="4" w:space="0" w:color="auto"/>
              <w:right w:val="single" w:sz="4" w:space="0" w:color="auto"/>
            </w:tcBorders>
            <w:shd w:val="clear" w:color="auto" w:fill="auto"/>
          </w:tcPr>
          <w:p w14:paraId="4D94F8AE" w14:textId="77777777" w:rsidR="00F51771" w:rsidRPr="00B65F21" w:rsidRDefault="00F51771" w:rsidP="0096118C">
            <w:pPr>
              <w:jc w:val="center"/>
              <w:rPr>
                <w:rFonts w:cs="Times New Roman"/>
                <w:sz w:val="20"/>
                <w:szCs w:val="20"/>
              </w:rPr>
            </w:pPr>
            <w:r>
              <w:rPr>
                <w:rFonts w:cs="Times New Roman"/>
                <w:sz w:val="20"/>
                <w:szCs w:val="20"/>
              </w:rPr>
              <w:t>2,53</w:t>
            </w:r>
          </w:p>
        </w:tc>
        <w:tc>
          <w:tcPr>
            <w:tcW w:w="872" w:type="dxa"/>
            <w:tcBorders>
              <w:top w:val="single" w:sz="4" w:space="0" w:color="auto"/>
              <w:left w:val="nil"/>
              <w:bottom w:val="single" w:sz="4" w:space="0" w:color="auto"/>
              <w:right w:val="single" w:sz="4" w:space="0" w:color="auto"/>
            </w:tcBorders>
            <w:shd w:val="clear" w:color="auto" w:fill="auto"/>
          </w:tcPr>
          <w:p w14:paraId="67151276" w14:textId="77777777" w:rsidR="00F51771" w:rsidRPr="00B65F21" w:rsidRDefault="00F51771" w:rsidP="0096118C">
            <w:pPr>
              <w:jc w:val="center"/>
              <w:rPr>
                <w:rFonts w:cs="Times New Roman"/>
                <w:sz w:val="20"/>
                <w:szCs w:val="20"/>
              </w:rPr>
            </w:pPr>
            <w:r>
              <w:rPr>
                <w:rFonts w:cs="Times New Roman"/>
                <w:sz w:val="20"/>
                <w:szCs w:val="20"/>
              </w:rPr>
              <w:t>2,66</w:t>
            </w:r>
          </w:p>
        </w:tc>
        <w:tc>
          <w:tcPr>
            <w:tcW w:w="749" w:type="dxa"/>
            <w:tcBorders>
              <w:top w:val="single" w:sz="4" w:space="0" w:color="auto"/>
              <w:left w:val="nil"/>
              <w:bottom w:val="single" w:sz="4" w:space="0" w:color="auto"/>
              <w:right w:val="single" w:sz="4" w:space="0" w:color="auto"/>
            </w:tcBorders>
            <w:shd w:val="clear" w:color="auto" w:fill="auto"/>
          </w:tcPr>
          <w:p w14:paraId="2E721E3F" w14:textId="77777777" w:rsidR="00F51771" w:rsidRPr="00B65F21" w:rsidRDefault="00F51771" w:rsidP="0096118C">
            <w:pPr>
              <w:jc w:val="center"/>
              <w:rPr>
                <w:rFonts w:cs="Times New Roman"/>
                <w:sz w:val="20"/>
                <w:szCs w:val="20"/>
              </w:rPr>
            </w:pPr>
            <w:r>
              <w:rPr>
                <w:rFonts w:cs="Times New Roman"/>
                <w:sz w:val="20"/>
                <w:szCs w:val="20"/>
              </w:rPr>
              <w:t>0,35</w:t>
            </w:r>
          </w:p>
        </w:tc>
        <w:tc>
          <w:tcPr>
            <w:tcW w:w="749" w:type="dxa"/>
            <w:tcBorders>
              <w:top w:val="single" w:sz="4" w:space="0" w:color="auto"/>
              <w:left w:val="nil"/>
              <w:bottom w:val="single" w:sz="4" w:space="0" w:color="auto"/>
              <w:right w:val="single" w:sz="4" w:space="0" w:color="auto"/>
            </w:tcBorders>
            <w:shd w:val="clear" w:color="auto" w:fill="auto"/>
          </w:tcPr>
          <w:p w14:paraId="6AFF2782" w14:textId="77777777" w:rsidR="00F51771" w:rsidRPr="00B65F21" w:rsidRDefault="00F51771" w:rsidP="0096118C">
            <w:pPr>
              <w:jc w:val="center"/>
              <w:rPr>
                <w:rFonts w:cs="Times New Roman"/>
                <w:sz w:val="20"/>
                <w:szCs w:val="20"/>
              </w:rPr>
            </w:pPr>
            <w:r>
              <w:rPr>
                <w:rFonts w:cs="Times New Roman"/>
                <w:sz w:val="20"/>
                <w:szCs w:val="20"/>
              </w:rPr>
              <w:t>1,20</w:t>
            </w:r>
          </w:p>
        </w:tc>
        <w:tc>
          <w:tcPr>
            <w:tcW w:w="749" w:type="dxa"/>
            <w:tcBorders>
              <w:top w:val="single" w:sz="4" w:space="0" w:color="auto"/>
              <w:left w:val="nil"/>
              <w:bottom w:val="single" w:sz="4" w:space="0" w:color="auto"/>
              <w:right w:val="single" w:sz="4" w:space="0" w:color="auto"/>
            </w:tcBorders>
            <w:shd w:val="clear" w:color="auto" w:fill="auto"/>
          </w:tcPr>
          <w:p w14:paraId="599B9126" w14:textId="77777777" w:rsidR="00F51771" w:rsidRPr="00B65F21" w:rsidRDefault="00F51771" w:rsidP="0096118C">
            <w:pPr>
              <w:jc w:val="center"/>
              <w:rPr>
                <w:rFonts w:cs="Times New Roman"/>
                <w:sz w:val="20"/>
                <w:szCs w:val="20"/>
              </w:rPr>
            </w:pPr>
            <w:r>
              <w:rPr>
                <w:rFonts w:cs="Times New Roman"/>
                <w:sz w:val="20"/>
                <w:szCs w:val="20"/>
              </w:rPr>
              <w:t>1,35</w:t>
            </w:r>
          </w:p>
        </w:tc>
      </w:tr>
      <w:tr w:rsidR="00F51771" w:rsidRPr="00B65F21" w14:paraId="61B55C75" w14:textId="77777777" w:rsidTr="0096118C">
        <w:trPr>
          <w:trHeight w:val="509"/>
        </w:trPr>
        <w:tc>
          <w:tcPr>
            <w:tcW w:w="959" w:type="dxa"/>
            <w:tcBorders>
              <w:top w:val="nil"/>
              <w:left w:val="single" w:sz="4" w:space="0" w:color="auto"/>
              <w:bottom w:val="single" w:sz="4" w:space="0" w:color="auto"/>
              <w:right w:val="single" w:sz="4" w:space="0" w:color="auto"/>
            </w:tcBorders>
            <w:shd w:val="clear" w:color="auto" w:fill="auto"/>
          </w:tcPr>
          <w:p w14:paraId="16E0D62B" w14:textId="77777777" w:rsidR="00F51771" w:rsidRPr="00B65F21" w:rsidRDefault="00F51771" w:rsidP="0096118C">
            <w:pPr>
              <w:widowControl w:val="0"/>
              <w:suppressAutoHyphens w:val="0"/>
              <w:jc w:val="center"/>
              <w:rPr>
                <w:rFonts w:cs="Times New Roman"/>
                <w:color w:val="000000"/>
                <w:sz w:val="20"/>
                <w:szCs w:val="20"/>
                <w:lang w:eastAsia="ru-RU"/>
              </w:rPr>
            </w:pPr>
            <w:r w:rsidRPr="00B65F21">
              <w:rPr>
                <w:rFonts w:cs="Times New Roman"/>
                <w:color w:val="000000"/>
                <w:sz w:val="20"/>
                <w:szCs w:val="20"/>
                <w:lang w:eastAsia="ru-RU"/>
              </w:rPr>
              <w:t>1.3.2.6</w:t>
            </w:r>
          </w:p>
        </w:tc>
        <w:tc>
          <w:tcPr>
            <w:tcW w:w="5953" w:type="dxa"/>
            <w:tcBorders>
              <w:top w:val="nil"/>
              <w:left w:val="nil"/>
              <w:bottom w:val="single" w:sz="4" w:space="0" w:color="auto"/>
              <w:right w:val="single" w:sz="4" w:space="0" w:color="auto"/>
            </w:tcBorders>
            <w:shd w:val="clear" w:color="auto" w:fill="auto"/>
          </w:tcPr>
          <w:p w14:paraId="4A84DC0E" w14:textId="77777777" w:rsidR="00F51771" w:rsidRPr="00B65F21" w:rsidRDefault="00F51771" w:rsidP="0096118C">
            <w:pPr>
              <w:widowControl w:val="0"/>
              <w:suppressAutoHyphens w:val="0"/>
              <w:jc w:val="center"/>
              <w:rPr>
                <w:rFonts w:cs="Times New Roman"/>
                <w:sz w:val="20"/>
                <w:szCs w:val="20"/>
                <w:lang w:eastAsia="ru-RU"/>
              </w:rPr>
            </w:pPr>
            <w:r w:rsidRPr="00B65F21">
              <w:rPr>
                <w:rFonts w:cs="Times New Roman"/>
                <w:sz w:val="20"/>
                <w:szCs w:val="20"/>
                <w:lang w:eastAsia="ru-RU"/>
              </w:rPr>
              <w:t>Уборка контейнерных площадок, расположенных на придомовой территории общего имущества многоквартирного дома</w:t>
            </w:r>
          </w:p>
        </w:tc>
        <w:tc>
          <w:tcPr>
            <w:tcW w:w="1134" w:type="dxa"/>
            <w:tcBorders>
              <w:top w:val="nil"/>
              <w:left w:val="nil"/>
              <w:bottom w:val="single" w:sz="4" w:space="0" w:color="auto"/>
              <w:right w:val="single" w:sz="4" w:space="0" w:color="auto"/>
            </w:tcBorders>
            <w:shd w:val="clear" w:color="auto" w:fill="auto"/>
          </w:tcPr>
          <w:p w14:paraId="65FAD3E9" w14:textId="77777777" w:rsidR="00F51771" w:rsidRPr="00B65F21" w:rsidRDefault="00F51771" w:rsidP="0096118C">
            <w:pPr>
              <w:widowControl w:val="0"/>
              <w:suppressAutoHyphens w:val="0"/>
              <w:jc w:val="center"/>
              <w:rPr>
                <w:rFonts w:cs="Times New Roman"/>
                <w:sz w:val="20"/>
                <w:szCs w:val="20"/>
                <w:lang w:eastAsia="ru-RU"/>
              </w:rPr>
            </w:pPr>
            <w:r w:rsidRPr="00B65F21">
              <w:rPr>
                <w:rFonts w:cs="Times New Roman"/>
                <w:sz w:val="20"/>
                <w:szCs w:val="20"/>
                <w:lang w:eastAsia="ru-RU"/>
              </w:rPr>
              <w:t>1 раз в сутки</w:t>
            </w:r>
          </w:p>
        </w:tc>
        <w:tc>
          <w:tcPr>
            <w:tcW w:w="993" w:type="dxa"/>
            <w:tcBorders>
              <w:top w:val="nil"/>
              <w:left w:val="nil"/>
              <w:bottom w:val="single" w:sz="4" w:space="0" w:color="auto"/>
              <w:right w:val="single" w:sz="4" w:space="0" w:color="auto"/>
            </w:tcBorders>
            <w:shd w:val="clear" w:color="auto" w:fill="auto"/>
          </w:tcPr>
          <w:p w14:paraId="62A06EC7" w14:textId="77777777" w:rsidR="00F51771" w:rsidRPr="00B65F21" w:rsidRDefault="00F51771" w:rsidP="0096118C">
            <w:pPr>
              <w:widowControl w:val="0"/>
              <w:suppressAutoHyphens w:val="0"/>
              <w:jc w:val="center"/>
              <w:rPr>
                <w:rFonts w:cs="Times New Roman"/>
                <w:sz w:val="20"/>
                <w:szCs w:val="20"/>
                <w:lang w:eastAsia="ru-RU"/>
              </w:rPr>
            </w:pPr>
            <w:r w:rsidRPr="00B65F21">
              <w:rPr>
                <w:rFonts w:cs="Times New Roman"/>
                <w:sz w:val="20"/>
                <w:szCs w:val="20"/>
                <w:lang w:eastAsia="ru-RU"/>
              </w:rPr>
              <w:t>365</w:t>
            </w:r>
          </w:p>
        </w:tc>
        <w:tc>
          <w:tcPr>
            <w:tcW w:w="850" w:type="dxa"/>
            <w:tcBorders>
              <w:top w:val="nil"/>
              <w:left w:val="nil"/>
              <w:bottom w:val="single" w:sz="4" w:space="0" w:color="auto"/>
              <w:right w:val="single" w:sz="4" w:space="0" w:color="auto"/>
            </w:tcBorders>
            <w:shd w:val="clear" w:color="auto" w:fill="auto"/>
          </w:tcPr>
          <w:p w14:paraId="3FC6C007" w14:textId="77777777" w:rsidR="00F51771" w:rsidRPr="00B65F21" w:rsidRDefault="00F51771" w:rsidP="0096118C">
            <w:pPr>
              <w:jc w:val="center"/>
              <w:rPr>
                <w:rFonts w:cs="Times New Roman"/>
                <w:sz w:val="20"/>
                <w:szCs w:val="20"/>
              </w:rPr>
            </w:pPr>
            <w:r w:rsidRPr="00B65F21">
              <w:rPr>
                <w:rFonts w:cs="Times New Roman"/>
                <w:sz w:val="20"/>
                <w:szCs w:val="20"/>
              </w:rPr>
              <w:t>0,00</w:t>
            </w:r>
          </w:p>
        </w:tc>
        <w:tc>
          <w:tcPr>
            <w:tcW w:w="851" w:type="dxa"/>
            <w:tcBorders>
              <w:top w:val="nil"/>
              <w:left w:val="nil"/>
              <w:bottom w:val="single" w:sz="4" w:space="0" w:color="auto"/>
              <w:right w:val="single" w:sz="4" w:space="0" w:color="auto"/>
            </w:tcBorders>
            <w:shd w:val="clear" w:color="auto" w:fill="auto"/>
          </w:tcPr>
          <w:p w14:paraId="46C1B06C" w14:textId="77777777" w:rsidR="00F51771" w:rsidRPr="00B65F21" w:rsidRDefault="00F51771" w:rsidP="0096118C">
            <w:pPr>
              <w:jc w:val="center"/>
              <w:rPr>
                <w:rFonts w:cs="Times New Roman"/>
                <w:sz w:val="20"/>
                <w:szCs w:val="20"/>
              </w:rPr>
            </w:pPr>
            <w:r w:rsidRPr="00B65F21">
              <w:rPr>
                <w:rFonts w:cs="Times New Roman"/>
                <w:sz w:val="20"/>
                <w:szCs w:val="20"/>
              </w:rPr>
              <w:t>0,00</w:t>
            </w:r>
          </w:p>
        </w:tc>
        <w:tc>
          <w:tcPr>
            <w:tcW w:w="850" w:type="dxa"/>
            <w:tcBorders>
              <w:top w:val="nil"/>
              <w:left w:val="nil"/>
              <w:bottom w:val="single" w:sz="4" w:space="0" w:color="auto"/>
              <w:right w:val="single" w:sz="4" w:space="0" w:color="auto"/>
            </w:tcBorders>
            <w:shd w:val="clear" w:color="auto" w:fill="auto"/>
          </w:tcPr>
          <w:p w14:paraId="0F99FDF2" w14:textId="77777777" w:rsidR="00F51771" w:rsidRPr="00B65F21" w:rsidRDefault="00F51771" w:rsidP="0096118C">
            <w:pPr>
              <w:jc w:val="center"/>
              <w:rPr>
                <w:rFonts w:cs="Times New Roman"/>
                <w:sz w:val="20"/>
                <w:szCs w:val="20"/>
              </w:rPr>
            </w:pPr>
            <w:r w:rsidRPr="00B65F21">
              <w:rPr>
                <w:rFonts w:cs="Times New Roman"/>
                <w:sz w:val="20"/>
                <w:szCs w:val="20"/>
              </w:rPr>
              <w:t>0,00</w:t>
            </w:r>
          </w:p>
        </w:tc>
        <w:tc>
          <w:tcPr>
            <w:tcW w:w="872" w:type="dxa"/>
            <w:tcBorders>
              <w:top w:val="nil"/>
              <w:left w:val="nil"/>
              <w:bottom w:val="single" w:sz="4" w:space="0" w:color="auto"/>
              <w:right w:val="single" w:sz="4" w:space="0" w:color="auto"/>
            </w:tcBorders>
            <w:shd w:val="clear" w:color="auto" w:fill="auto"/>
          </w:tcPr>
          <w:p w14:paraId="21AFF72C" w14:textId="77777777" w:rsidR="00F51771" w:rsidRPr="00B65F21" w:rsidRDefault="00F51771" w:rsidP="0096118C">
            <w:pPr>
              <w:jc w:val="center"/>
              <w:rPr>
                <w:rFonts w:cs="Times New Roman"/>
                <w:sz w:val="20"/>
                <w:szCs w:val="20"/>
              </w:rPr>
            </w:pPr>
            <w:r w:rsidRPr="00B65F21">
              <w:rPr>
                <w:rFonts w:cs="Times New Roman"/>
                <w:sz w:val="20"/>
                <w:szCs w:val="20"/>
              </w:rPr>
              <w:t>0,00</w:t>
            </w:r>
          </w:p>
        </w:tc>
        <w:tc>
          <w:tcPr>
            <w:tcW w:w="749" w:type="dxa"/>
            <w:tcBorders>
              <w:top w:val="nil"/>
              <w:left w:val="nil"/>
              <w:bottom w:val="single" w:sz="4" w:space="0" w:color="auto"/>
              <w:right w:val="single" w:sz="4" w:space="0" w:color="auto"/>
            </w:tcBorders>
            <w:shd w:val="clear" w:color="auto" w:fill="auto"/>
          </w:tcPr>
          <w:p w14:paraId="76AA06AF" w14:textId="77777777" w:rsidR="00F51771" w:rsidRPr="00B65F21" w:rsidRDefault="00F51771" w:rsidP="0096118C">
            <w:pPr>
              <w:jc w:val="center"/>
              <w:rPr>
                <w:rFonts w:cs="Times New Roman"/>
                <w:sz w:val="20"/>
                <w:szCs w:val="20"/>
              </w:rPr>
            </w:pPr>
            <w:r w:rsidRPr="00B65F21">
              <w:rPr>
                <w:rFonts w:cs="Times New Roman"/>
                <w:sz w:val="20"/>
                <w:szCs w:val="20"/>
              </w:rPr>
              <w:t>0,00</w:t>
            </w:r>
          </w:p>
        </w:tc>
        <w:tc>
          <w:tcPr>
            <w:tcW w:w="749" w:type="dxa"/>
            <w:tcBorders>
              <w:top w:val="nil"/>
              <w:left w:val="nil"/>
              <w:bottom w:val="single" w:sz="4" w:space="0" w:color="auto"/>
              <w:right w:val="single" w:sz="4" w:space="0" w:color="auto"/>
            </w:tcBorders>
            <w:shd w:val="clear" w:color="auto" w:fill="auto"/>
          </w:tcPr>
          <w:p w14:paraId="73CF4E26" w14:textId="77777777" w:rsidR="00F51771" w:rsidRPr="00B65F21" w:rsidRDefault="00F51771" w:rsidP="0096118C">
            <w:pPr>
              <w:jc w:val="center"/>
              <w:rPr>
                <w:rFonts w:cs="Times New Roman"/>
                <w:sz w:val="20"/>
                <w:szCs w:val="20"/>
              </w:rPr>
            </w:pPr>
            <w:r w:rsidRPr="00B65F21">
              <w:rPr>
                <w:rFonts w:cs="Times New Roman"/>
                <w:sz w:val="20"/>
                <w:szCs w:val="20"/>
              </w:rPr>
              <w:t>0,00</w:t>
            </w:r>
          </w:p>
        </w:tc>
        <w:tc>
          <w:tcPr>
            <w:tcW w:w="749" w:type="dxa"/>
            <w:tcBorders>
              <w:top w:val="nil"/>
              <w:left w:val="nil"/>
              <w:bottom w:val="single" w:sz="4" w:space="0" w:color="auto"/>
              <w:right w:val="single" w:sz="4" w:space="0" w:color="auto"/>
            </w:tcBorders>
            <w:shd w:val="clear" w:color="auto" w:fill="auto"/>
          </w:tcPr>
          <w:p w14:paraId="72F5FB44" w14:textId="77777777" w:rsidR="00F51771" w:rsidRPr="00B65F21" w:rsidRDefault="00F51771" w:rsidP="0096118C">
            <w:pPr>
              <w:jc w:val="center"/>
              <w:rPr>
                <w:rFonts w:cs="Times New Roman"/>
                <w:sz w:val="20"/>
                <w:szCs w:val="20"/>
              </w:rPr>
            </w:pPr>
            <w:r w:rsidRPr="00B65F21">
              <w:rPr>
                <w:rFonts w:cs="Times New Roman"/>
                <w:sz w:val="20"/>
                <w:szCs w:val="20"/>
              </w:rPr>
              <w:t>0,00</w:t>
            </w:r>
          </w:p>
        </w:tc>
      </w:tr>
      <w:tr w:rsidR="00F51771" w:rsidRPr="00B65F21" w14:paraId="669299D0" w14:textId="77777777" w:rsidTr="0096118C">
        <w:trPr>
          <w:trHeight w:val="970"/>
        </w:trPr>
        <w:tc>
          <w:tcPr>
            <w:tcW w:w="959" w:type="dxa"/>
            <w:tcBorders>
              <w:top w:val="nil"/>
              <w:left w:val="single" w:sz="4" w:space="0" w:color="auto"/>
              <w:bottom w:val="single" w:sz="4" w:space="0" w:color="auto"/>
              <w:right w:val="single" w:sz="4" w:space="0" w:color="auto"/>
            </w:tcBorders>
            <w:shd w:val="clear" w:color="auto" w:fill="auto"/>
          </w:tcPr>
          <w:p w14:paraId="05A8DEFB" w14:textId="77777777" w:rsidR="00F51771" w:rsidRPr="00B65F21" w:rsidRDefault="00F51771" w:rsidP="0096118C">
            <w:pPr>
              <w:widowControl w:val="0"/>
              <w:suppressAutoHyphens w:val="0"/>
              <w:jc w:val="center"/>
              <w:rPr>
                <w:rFonts w:cs="Times New Roman"/>
                <w:color w:val="000000"/>
                <w:sz w:val="20"/>
                <w:szCs w:val="20"/>
                <w:lang w:eastAsia="ru-RU"/>
              </w:rPr>
            </w:pPr>
            <w:r w:rsidRPr="00B65F21">
              <w:rPr>
                <w:rFonts w:cs="Times New Roman"/>
                <w:color w:val="000000"/>
                <w:sz w:val="20"/>
                <w:szCs w:val="20"/>
                <w:lang w:eastAsia="ru-RU"/>
              </w:rPr>
              <w:t>1.3.2.7</w:t>
            </w:r>
          </w:p>
        </w:tc>
        <w:tc>
          <w:tcPr>
            <w:tcW w:w="5953" w:type="dxa"/>
            <w:tcBorders>
              <w:top w:val="nil"/>
              <w:left w:val="nil"/>
              <w:bottom w:val="single" w:sz="4" w:space="0" w:color="auto"/>
              <w:right w:val="single" w:sz="4" w:space="0" w:color="auto"/>
            </w:tcBorders>
            <w:shd w:val="clear" w:color="auto" w:fill="auto"/>
          </w:tcPr>
          <w:p w14:paraId="3A7EFAEE" w14:textId="77777777" w:rsidR="00F51771" w:rsidRPr="00B65F21" w:rsidRDefault="00F51771" w:rsidP="0096118C">
            <w:pPr>
              <w:widowControl w:val="0"/>
              <w:suppressAutoHyphens w:val="0"/>
              <w:jc w:val="center"/>
              <w:rPr>
                <w:rFonts w:cs="Times New Roman"/>
                <w:color w:val="000000"/>
                <w:sz w:val="20"/>
                <w:szCs w:val="20"/>
                <w:lang w:eastAsia="ru-RU"/>
              </w:rPr>
            </w:pPr>
            <w:r w:rsidRPr="00B65F21">
              <w:rPr>
                <w:rFonts w:cs="Times New Roman"/>
                <w:color w:val="000000"/>
                <w:sz w:val="20"/>
                <w:szCs w:val="20"/>
                <w:lang w:eastAsia="ru-RU"/>
              </w:rPr>
              <w:t>Сдвигание свежевыпавшего снега</w:t>
            </w:r>
          </w:p>
        </w:tc>
        <w:tc>
          <w:tcPr>
            <w:tcW w:w="1134" w:type="dxa"/>
            <w:tcBorders>
              <w:top w:val="nil"/>
              <w:left w:val="nil"/>
              <w:bottom w:val="single" w:sz="4" w:space="0" w:color="auto"/>
              <w:right w:val="single" w:sz="4" w:space="0" w:color="auto"/>
            </w:tcBorders>
            <w:shd w:val="clear" w:color="auto" w:fill="auto"/>
          </w:tcPr>
          <w:p w14:paraId="346D5BB2" w14:textId="77777777" w:rsidR="00F51771" w:rsidRPr="00B65F21" w:rsidRDefault="00F51771" w:rsidP="0096118C">
            <w:pPr>
              <w:widowControl w:val="0"/>
              <w:suppressAutoHyphens w:val="0"/>
              <w:jc w:val="center"/>
              <w:rPr>
                <w:rFonts w:cs="Times New Roman"/>
                <w:sz w:val="20"/>
                <w:szCs w:val="20"/>
                <w:lang w:eastAsia="ru-RU"/>
              </w:rPr>
            </w:pPr>
            <w:r w:rsidRPr="00B65F21">
              <w:rPr>
                <w:rFonts w:cs="Times New Roman"/>
                <w:sz w:val="20"/>
                <w:szCs w:val="20"/>
                <w:lang w:eastAsia="ru-RU"/>
              </w:rPr>
              <w:t>1 раз в сутки в дни снегопада</w:t>
            </w:r>
          </w:p>
        </w:tc>
        <w:tc>
          <w:tcPr>
            <w:tcW w:w="993" w:type="dxa"/>
            <w:tcBorders>
              <w:top w:val="nil"/>
              <w:left w:val="nil"/>
              <w:bottom w:val="single" w:sz="4" w:space="0" w:color="auto"/>
              <w:right w:val="single" w:sz="4" w:space="0" w:color="auto"/>
            </w:tcBorders>
            <w:shd w:val="clear" w:color="auto" w:fill="auto"/>
          </w:tcPr>
          <w:p w14:paraId="62639055" w14:textId="77777777" w:rsidR="00F51771" w:rsidRPr="00B65F21" w:rsidRDefault="00F51771" w:rsidP="0096118C">
            <w:pPr>
              <w:widowControl w:val="0"/>
              <w:suppressAutoHyphens w:val="0"/>
              <w:jc w:val="center"/>
              <w:rPr>
                <w:rFonts w:cs="Times New Roman"/>
                <w:sz w:val="20"/>
                <w:szCs w:val="20"/>
                <w:lang w:eastAsia="ru-RU"/>
              </w:rPr>
            </w:pPr>
            <w:r w:rsidRPr="00B65F21">
              <w:rPr>
                <w:rFonts w:cs="Times New Roman"/>
                <w:sz w:val="20"/>
                <w:szCs w:val="20"/>
                <w:lang w:eastAsia="ru-RU"/>
              </w:rPr>
              <w:t>10</w:t>
            </w:r>
          </w:p>
        </w:tc>
        <w:tc>
          <w:tcPr>
            <w:tcW w:w="850" w:type="dxa"/>
            <w:tcBorders>
              <w:top w:val="nil"/>
              <w:left w:val="nil"/>
              <w:bottom w:val="single" w:sz="4" w:space="0" w:color="auto"/>
              <w:right w:val="single" w:sz="4" w:space="0" w:color="auto"/>
            </w:tcBorders>
            <w:shd w:val="clear" w:color="auto" w:fill="auto"/>
          </w:tcPr>
          <w:p w14:paraId="20A4F076" w14:textId="77777777" w:rsidR="00F51771" w:rsidRPr="00B65F21" w:rsidRDefault="00F51771" w:rsidP="0096118C">
            <w:pPr>
              <w:jc w:val="center"/>
              <w:rPr>
                <w:rFonts w:cs="Times New Roman"/>
                <w:sz w:val="20"/>
                <w:szCs w:val="20"/>
              </w:rPr>
            </w:pPr>
            <w:r>
              <w:rPr>
                <w:rFonts w:cs="Times New Roman"/>
                <w:sz w:val="20"/>
                <w:szCs w:val="20"/>
              </w:rPr>
              <w:t>5,16</w:t>
            </w:r>
          </w:p>
        </w:tc>
        <w:tc>
          <w:tcPr>
            <w:tcW w:w="851" w:type="dxa"/>
            <w:tcBorders>
              <w:top w:val="nil"/>
              <w:left w:val="nil"/>
              <w:bottom w:val="single" w:sz="4" w:space="0" w:color="auto"/>
              <w:right w:val="single" w:sz="4" w:space="0" w:color="auto"/>
            </w:tcBorders>
            <w:shd w:val="clear" w:color="auto" w:fill="auto"/>
          </w:tcPr>
          <w:p w14:paraId="72A9A1B3" w14:textId="77777777" w:rsidR="00F51771" w:rsidRPr="00B65F21" w:rsidRDefault="00F51771" w:rsidP="0096118C">
            <w:pPr>
              <w:jc w:val="center"/>
              <w:rPr>
                <w:rFonts w:cs="Times New Roman"/>
                <w:sz w:val="20"/>
                <w:szCs w:val="20"/>
              </w:rPr>
            </w:pPr>
            <w:r>
              <w:rPr>
                <w:rFonts w:cs="Times New Roman"/>
                <w:sz w:val="20"/>
                <w:szCs w:val="20"/>
              </w:rPr>
              <w:t>6,84</w:t>
            </w:r>
          </w:p>
        </w:tc>
        <w:tc>
          <w:tcPr>
            <w:tcW w:w="850" w:type="dxa"/>
            <w:tcBorders>
              <w:top w:val="nil"/>
              <w:left w:val="nil"/>
              <w:bottom w:val="single" w:sz="4" w:space="0" w:color="auto"/>
              <w:right w:val="single" w:sz="4" w:space="0" w:color="auto"/>
            </w:tcBorders>
            <w:shd w:val="clear" w:color="auto" w:fill="auto"/>
          </w:tcPr>
          <w:p w14:paraId="70AD5120" w14:textId="77777777" w:rsidR="00F51771" w:rsidRPr="00B65F21" w:rsidRDefault="00F51771" w:rsidP="0096118C">
            <w:pPr>
              <w:jc w:val="center"/>
              <w:rPr>
                <w:rFonts w:cs="Times New Roman"/>
                <w:sz w:val="20"/>
                <w:szCs w:val="20"/>
              </w:rPr>
            </w:pPr>
            <w:r>
              <w:rPr>
                <w:rFonts w:cs="Times New Roman"/>
                <w:sz w:val="20"/>
                <w:szCs w:val="20"/>
              </w:rPr>
              <w:t>7,07</w:t>
            </w:r>
          </w:p>
        </w:tc>
        <w:tc>
          <w:tcPr>
            <w:tcW w:w="872" w:type="dxa"/>
            <w:tcBorders>
              <w:top w:val="nil"/>
              <w:left w:val="nil"/>
              <w:bottom w:val="single" w:sz="4" w:space="0" w:color="auto"/>
              <w:right w:val="single" w:sz="4" w:space="0" w:color="auto"/>
            </w:tcBorders>
            <w:shd w:val="clear" w:color="auto" w:fill="auto"/>
          </w:tcPr>
          <w:p w14:paraId="440E37A1" w14:textId="77777777" w:rsidR="00F51771" w:rsidRPr="00B65F21" w:rsidRDefault="00F51771" w:rsidP="0096118C">
            <w:pPr>
              <w:jc w:val="center"/>
              <w:rPr>
                <w:rFonts w:cs="Times New Roman"/>
                <w:sz w:val="20"/>
                <w:szCs w:val="20"/>
              </w:rPr>
            </w:pPr>
            <w:r>
              <w:rPr>
                <w:rFonts w:cs="Times New Roman"/>
                <w:sz w:val="20"/>
                <w:szCs w:val="20"/>
              </w:rPr>
              <w:t>11,16</w:t>
            </w:r>
          </w:p>
        </w:tc>
        <w:tc>
          <w:tcPr>
            <w:tcW w:w="749" w:type="dxa"/>
            <w:tcBorders>
              <w:top w:val="nil"/>
              <w:left w:val="nil"/>
              <w:bottom w:val="single" w:sz="4" w:space="0" w:color="auto"/>
              <w:right w:val="single" w:sz="4" w:space="0" w:color="auto"/>
            </w:tcBorders>
            <w:shd w:val="clear" w:color="auto" w:fill="auto"/>
          </w:tcPr>
          <w:p w14:paraId="7078F0D4" w14:textId="77777777" w:rsidR="00F51771" w:rsidRPr="00B65F21" w:rsidRDefault="00F51771" w:rsidP="0096118C">
            <w:pPr>
              <w:jc w:val="center"/>
              <w:rPr>
                <w:rFonts w:cs="Times New Roman"/>
                <w:sz w:val="20"/>
                <w:szCs w:val="20"/>
              </w:rPr>
            </w:pPr>
            <w:r>
              <w:rPr>
                <w:rFonts w:cs="Times New Roman"/>
                <w:sz w:val="20"/>
                <w:szCs w:val="20"/>
              </w:rPr>
              <w:t>2,46</w:t>
            </w:r>
          </w:p>
        </w:tc>
        <w:tc>
          <w:tcPr>
            <w:tcW w:w="749" w:type="dxa"/>
            <w:tcBorders>
              <w:top w:val="nil"/>
              <w:left w:val="nil"/>
              <w:bottom w:val="single" w:sz="4" w:space="0" w:color="auto"/>
              <w:right w:val="single" w:sz="4" w:space="0" w:color="auto"/>
            </w:tcBorders>
            <w:shd w:val="clear" w:color="auto" w:fill="auto"/>
          </w:tcPr>
          <w:p w14:paraId="6ABBF0F2" w14:textId="77777777" w:rsidR="00F51771" w:rsidRPr="00B65F21" w:rsidRDefault="00F51771" w:rsidP="0096118C">
            <w:pPr>
              <w:jc w:val="center"/>
              <w:rPr>
                <w:rFonts w:cs="Times New Roman"/>
                <w:sz w:val="20"/>
                <w:szCs w:val="20"/>
              </w:rPr>
            </w:pPr>
            <w:r>
              <w:rPr>
                <w:rFonts w:cs="Times New Roman"/>
                <w:sz w:val="20"/>
                <w:szCs w:val="20"/>
              </w:rPr>
              <w:t>5,01</w:t>
            </w:r>
          </w:p>
        </w:tc>
        <w:tc>
          <w:tcPr>
            <w:tcW w:w="749" w:type="dxa"/>
            <w:tcBorders>
              <w:top w:val="nil"/>
              <w:left w:val="nil"/>
              <w:bottom w:val="single" w:sz="4" w:space="0" w:color="auto"/>
              <w:right w:val="single" w:sz="4" w:space="0" w:color="auto"/>
            </w:tcBorders>
            <w:shd w:val="clear" w:color="auto" w:fill="auto"/>
          </w:tcPr>
          <w:p w14:paraId="47175E89" w14:textId="77777777" w:rsidR="00F51771" w:rsidRPr="00B65F21" w:rsidRDefault="00F51771" w:rsidP="0096118C">
            <w:pPr>
              <w:jc w:val="center"/>
              <w:rPr>
                <w:rFonts w:cs="Times New Roman"/>
                <w:sz w:val="20"/>
                <w:szCs w:val="20"/>
              </w:rPr>
            </w:pPr>
            <w:r>
              <w:rPr>
                <w:rFonts w:cs="Times New Roman"/>
                <w:sz w:val="20"/>
                <w:szCs w:val="20"/>
              </w:rPr>
              <w:t>5,67</w:t>
            </w:r>
          </w:p>
        </w:tc>
      </w:tr>
      <w:tr w:rsidR="00F51771" w:rsidRPr="00B65F21" w14:paraId="633912A2" w14:textId="77777777" w:rsidTr="0096118C">
        <w:trPr>
          <w:trHeight w:val="431"/>
        </w:trPr>
        <w:tc>
          <w:tcPr>
            <w:tcW w:w="959" w:type="dxa"/>
            <w:tcBorders>
              <w:top w:val="nil"/>
              <w:left w:val="single" w:sz="4" w:space="0" w:color="auto"/>
              <w:bottom w:val="single" w:sz="4" w:space="0" w:color="auto"/>
              <w:right w:val="single" w:sz="4" w:space="0" w:color="auto"/>
            </w:tcBorders>
            <w:shd w:val="clear" w:color="auto" w:fill="auto"/>
          </w:tcPr>
          <w:p w14:paraId="2123BDEB" w14:textId="77777777" w:rsidR="00F51771" w:rsidRPr="00B65F21" w:rsidRDefault="00F51771" w:rsidP="0096118C">
            <w:pPr>
              <w:widowControl w:val="0"/>
              <w:suppressAutoHyphens w:val="0"/>
              <w:jc w:val="center"/>
              <w:rPr>
                <w:rFonts w:cs="Times New Roman"/>
                <w:color w:val="000000"/>
                <w:sz w:val="20"/>
                <w:szCs w:val="20"/>
                <w:lang w:eastAsia="ru-RU"/>
              </w:rPr>
            </w:pPr>
            <w:r w:rsidRPr="00B65F21">
              <w:rPr>
                <w:rFonts w:cs="Times New Roman"/>
                <w:color w:val="000000"/>
                <w:sz w:val="20"/>
                <w:szCs w:val="20"/>
                <w:lang w:eastAsia="ru-RU"/>
              </w:rPr>
              <w:t>1.3.2.8</w:t>
            </w:r>
          </w:p>
        </w:tc>
        <w:tc>
          <w:tcPr>
            <w:tcW w:w="5953" w:type="dxa"/>
            <w:tcBorders>
              <w:top w:val="nil"/>
              <w:left w:val="nil"/>
              <w:bottom w:val="single" w:sz="4" w:space="0" w:color="auto"/>
              <w:right w:val="single" w:sz="4" w:space="0" w:color="auto"/>
            </w:tcBorders>
            <w:shd w:val="clear" w:color="auto" w:fill="auto"/>
          </w:tcPr>
          <w:p w14:paraId="7339B5C9" w14:textId="77777777" w:rsidR="00F51771" w:rsidRPr="00B65F21" w:rsidRDefault="00F51771" w:rsidP="0096118C">
            <w:pPr>
              <w:widowControl w:val="0"/>
              <w:suppressAutoHyphens w:val="0"/>
              <w:jc w:val="center"/>
              <w:rPr>
                <w:rFonts w:cs="Times New Roman"/>
                <w:color w:val="000000"/>
                <w:sz w:val="20"/>
                <w:szCs w:val="20"/>
                <w:lang w:eastAsia="ru-RU"/>
              </w:rPr>
            </w:pPr>
            <w:r w:rsidRPr="00B65F21">
              <w:rPr>
                <w:rFonts w:cs="Times New Roman"/>
                <w:color w:val="000000"/>
                <w:sz w:val="20"/>
                <w:szCs w:val="20"/>
                <w:lang w:eastAsia="ru-RU"/>
              </w:rPr>
              <w:t>Очистка территорий с усовершенствованным покрытием от уплотненного снега</w:t>
            </w:r>
          </w:p>
        </w:tc>
        <w:tc>
          <w:tcPr>
            <w:tcW w:w="1134" w:type="dxa"/>
            <w:tcBorders>
              <w:top w:val="nil"/>
              <w:left w:val="nil"/>
              <w:bottom w:val="single" w:sz="4" w:space="0" w:color="auto"/>
              <w:right w:val="single" w:sz="4" w:space="0" w:color="auto"/>
            </w:tcBorders>
            <w:shd w:val="clear" w:color="auto" w:fill="auto"/>
          </w:tcPr>
          <w:p w14:paraId="07FFE2EC" w14:textId="77777777" w:rsidR="00F51771" w:rsidRPr="00B65F21" w:rsidRDefault="00F51771" w:rsidP="0096118C">
            <w:pPr>
              <w:widowControl w:val="0"/>
              <w:suppressAutoHyphens w:val="0"/>
              <w:jc w:val="center"/>
              <w:rPr>
                <w:rFonts w:cs="Times New Roman"/>
                <w:sz w:val="20"/>
                <w:szCs w:val="20"/>
                <w:lang w:eastAsia="ru-RU"/>
              </w:rPr>
            </w:pPr>
            <w:r w:rsidRPr="00B65F21">
              <w:rPr>
                <w:rFonts w:cs="Times New Roman"/>
                <w:sz w:val="20"/>
                <w:szCs w:val="20"/>
                <w:lang w:eastAsia="ru-RU"/>
              </w:rPr>
              <w:t>1 раз в сутки</w:t>
            </w:r>
          </w:p>
        </w:tc>
        <w:tc>
          <w:tcPr>
            <w:tcW w:w="993" w:type="dxa"/>
            <w:tcBorders>
              <w:top w:val="nil"/>
              <w:left w:val="nil"/>
              <w:bottom w:val="single" w:sz="4" w:space="0" w:color="auto"/>
              <w:right w:val="single" w:sz="4" w:space="0" w:color="auto"/>
            </w:tcBorders>
            <w:shd w:val="clear" w:color="auto" w:fill="auto"/>
          </w:tcPr>
          <w:p w14:paraId="7EB137CB" w14:textId="77777777" w:rsidR="00F51771" w:rsidRPr="00B65F21" w:rsidRDefault="00F51771" w:rsidP="0096118C">
            <w:pPr>
              <w:widowControl w:val="0"/>
              <w:suppressAutoHyphens w:val="0"/>
              <w:jc w:val="center"/>
              <w:rPr>
                <w:rFonts w:cs="Times New Roman"/>
                <w:sz w:val="20"/>
                <w:szCs w:val="20"/>
                <w:lang w:eastAsia="ru-RU"/>
              </w:rPr>
            </w:pPr>
            <w:r w:rsidRPr="00B65F21">
              <w:rPr>
                <w:rFonts w:cs="Times New Roman"/>
                <w:sz w:val="20"/>
                <w:szCs w:val="20"/>
                <w:lang w:eastAsia="ru-RU"/>
              </w:rPr>
              <w:t>15</w:t>
            </w:r>
          </w:p>
        </w:tc>
        <w:tc>
          <w:tcPr>
            <w:tcW w:w="850" w:type="dxa"/>
            <w:tcBorders>
              <w:top w:val="nil"/>
              <w:left w:val="nil"/>
              <w:bottom w:val="single" w:sz="4" w:space="0" w:color="auto"/>
              <w:right w:val="single" w:sz="4" w:space="0" w:color="auto"/>
            </w:tcBorders>
            <w:shd w:val="clear" w:color="auto" w:fill="auto"/>
          </w:tcPr>
          <w:p w14:paraId="6FB6728F" w14:textId="77777777" w:rsidR="00F51771" w:rsidRPr="00B65F21" w:rsidRDefault="00F51771" w:rsidP="0096118C">
            <w:pPr>
              <w:jc w:val="center"/>
              <w:rPr>
                <w:rFonts w:cs="Times New Roman"/>
                <w:sz w:val="20"/>
                <w:szCs w:val="20"/>
              </w:rPr>
            </w:pPr>
            <w:r>
              <w:rPr>
                <w:rFonts w:cs="Times New Roman"/>
                <w:sz w:val="20"/>
                <w:szCs w:val="20"/>
              </w:rPr>
              <w:t>0,73</w:t>
            </w:r>
          </w:p>
        </w:tc>
        <w:tc>
          <w:tcPr>
            <w:tcW w:w="851" w:type="dxa"/>
            <w:tcBorders>
              <w:top w:val="nil"/>
              <w:left w:val="nil"/>
              <w:bottom w:val="single" w:sz="4" w:space="0" w:color="auto"/>
              <w:right w:val="single" w:sz="4" w:space="0" w:color="auto"/>
            </w:tcBorders>
            <w:shd w:val="clear" w:color="auto" w:fill="auto"/>
          </w:tcPr>
          <w:p w14:paraId="4555D60E" w14:textId="77777777" w:rsidR="00F51771" w:rsidRPr="00B65F21" w:rsidRDefault="00F51771" w:rsidP="0096118C">
            <w:pPr>
              <w:jc w:val="center"/>
              <w:rPr>
                <w:rFonts w:cs="Times New Roman"/>
                <w:sz w:val="20"/>
                <w:szCs w:val="20"/>
              </w:rPr>
            </w:pPr>
            <w:r>
              <w:rPr>
                <w:rFonts w:cs="Times New Roman"/>
                <w:sz w:val="20"/>
                <w:szCs w:val="20"/>
              </w:rPr>
              <w:t>0,94</w:t>
            </w:r>
          </w:p>
        </w:tc>
        <w:tc>
          <w:tcPr>
            <w:tcW w:w="850" w:type="dxa"/>
            <w:tcBorders>
              <w:top w:val="nil"/>
              <w:left w:val="nil"/>
              <w:bottom w:val="single" w:sz="4" w:space="0" w:color="auto"/>
              <w:right w:val="single" w:sz="4" w:space="0" w:color="auto"/>
            </w:tcBorders>
            <w:shd w:val="clear" w:color="auto" w:fill="auto"/>
          </w:tcPr>
          <w:p w14:paraId="0901A58A" w14:textId="77777777" w:rsidR="00F51771" w:rsidRPr="00B65F21" w:rsidRDefault="00F51771" w:rsidP="0096118C">
            <w:pPr>
              <w:jc w:val="center"/>
              <w:rPr>
                <w:rFonts w:cs="Times New Roman"/>
                <w:sz w:val="20"/>
                <w:szCs w:val="20"/>
              </w:rPr>
            </w:pPr>
            <w:r>
              <w:rPr>
                <w:rFonts w:cs="Times New Roman"/>
                <w:sz w:val="20"/>
                <w:szCs w:val="20"/>
              </w:rPr>
              <w:t>1,47</w:t>
            </w:r>
          </w:p>
        </w:tc>
        <w:tc>
          <w:tcPr>
            <w:tcW w:w="872" w:type="dxa"/>
            <w:tcBorders>
              <w:top w:val="nil"/>
              <w:left w:val="nil"/>
              <w:bottom w:val="single" w:sz="4" w:space="0" w:color="auto"/>
              <w:right w:val="single" w:sz="4" w:space="0" w:color="auto"/>
            </w:tcBorders>
            <w:shd w:val="clear" w:color="auto" w:fill="auto"/>
          </w:tcPr>
          <w:p w14:paraId="1F38596E" w14:textId="77777777" w:rsidR="00F51771" w:rsidRPr="00B65F21" w:rsidRDefault="00F51771" w:rsidP="0096118C">
            <w:pPr>
              <w:jc w:val="center"/>
              <w:rPr>
                <w:rFonts w:cs="Times New Roman"/>
                <w:sz w:val="20"/>
                <w:szCs w:val="20"/>
              </w:rPr>
            </w:pPr>
            <w:r>
              <w:rPr>
                <w:rFonts w:cs="Times New Roman"/>
                <w:sz w:val="20"/>
                <w:szCs w:val="20"/>
              </w:rPr>
              <w:t>1,54</w:t>
            </w:r>
          </w:p>
        </w:tc>
        <w:tc>
          <w:tcPr>
            <w:tcW w:w="749" w:type="dxa"/>
            <w:tcBorders>
              <w:top w:val="nil"/>
              <w:left w:val="nil"/>
              <w:bottom w:val="single" w:sz="4" w:space="0" w:color="auto"/>
              <w:right w:val="single" w:sz="4" w:space="0" w:color="auto"/>
            </w:tcBorders>
            <w:shd w:val="clear" w:color="auto" w:fill="auto"/>
          </w:tcPr>
          <w:p w14:paraId="4FCB9093" w14:textId="77777777" w:rsidR="00F51771" w:rsidRPr="00B65F21" w:rsidRDefault="00F51771" w:rsidP="0096118C">
            <w:pPr>
              <w:jc w:val="center"/>
              <w:rPr>
                <w:rFonts w:cs="Times New Roman"/>
                <w:sz w:val="20"/>
                <w:szCs w:val="20"/>
              </w:rPr>
            </w:pPr>
            <w:r>
              <w:rPr>
                <w:rFonts w:cs="Times New Roman"/>
                <w:sz w:val="20"/>
                <w:szCs w:val="20"/>
              </w:rPr>
              <w:t>0,34</w:t>
            </w:r>
          </w:p>
        </w:tc>
        <w:tc>
          <w:tcPr>
            <w:tcW w:w="749" w:type="dxa"/>
            <w:tcBorders>
              <w:top w:val="nil"/>
              <w:left w:val="nil"/>
              <w:bottom w:val="single" w:sz="4" w:space="0" w:color="auto"/>
              <w:right w:val="single" w:sz="4" w:space="0" w:color="auto"/>
            </w:tcBorders>
            <w:shd w:val="clear" w:color="auto" w:fill="auto"/>
          </w:tcPr>
          <w:p w14:paraId="4F763968" w14:textId="77777777" w:rsidR="00F51771" w:rsidRPr="00B65F21" w:rsidRDefault="00F51771" w:rsidP="0096118C">
            <w:pPr>
              <w:jc w:val="center"/>
              <w:rPr>
                <w:rFonts w:cs="Times New Roman"/>
                <w:sz w:val="20"/>
                <w:szCs w:val="20"/>
              </w:rPr>
            </w:pPr>
            <w:r>
              <w:rPr>
                <w:rFonts w:cs="Times New Roman"/>
                <w:sz w:val="20"/>
                <w:szCs w:val="20"/>
              </w:rPr>
              <w:t>0,69</w:t>
            </w:r>
          </w:p>
        </w:tc>
        <w:tc>
          <w:tcPr>
            <w:tcW w:w="749" w:type="dxa"/>
            <w:tcBorders>
              <w:top w:val="nil"/>
              <w:left w:val="nil"/>
              <w:bottom w:val="single" w:sz="4" w:space="0" w:color="auto"/>
              <w:right w:val="single" w:sz="4" w:space="0" w:color="auto"/>
            </w:tcBorders>
            <w:shd w:val="clear" w:color="auto" w:fill="auto"/>
          </w:tcPr>
          <w:p w14:paraId="05853B1A" w14:textId="77777777" w:rsidR="00F51771" w:rsidRPr="00B65F21" w:rsidRDefault="00F51771" w:rsidP="0096118C">
            <w:pPr>
              <w:jc w:val="center"/>
              <w:rPr>
                <w:rFonts w:cs="Times New Roman"/>
                <w:sz w:val="20"/>
                <w:szCs w:val="20"/>
              </w:rPr>
            </w:pPr>
            <w:r>
              <w:rPr>
                <w:rFonts w:cs="Times New Roman"/>
                <w:sz w:val="20"/>
                <w:szCs w:val="20"/>
              </w:rPr>
              <w:t>0,78</w:t>
            </w:r>
          </w:p>
        </w:tc>
      </w:tr>
      <w:tr w:rsidR="00F51771" w:rsidRPr="00B65F21" w14:paraId="5856AD65" w14:textId="77777777" w:rsidTr="0096118C">
        <w:trPr>
          <w:trHeight w:val="523"/>
        </w:trPr>
        <w:tc>
          <w:tcPr>
            <w:tcW w:w="959" w:type="dxa"/>
            <w:tcBorders>
              <w:top w:val="single" w:sz="4" w:space="0" w:color="auto"/>
              <w:left w:val="single" w:sz="4" w:space="0" w:color="auto"/>
              <w:bottom w:val="single" w:sz="4" w:space="0" w:color="auto"/>
              <w:right w:val="single" w:sz="4" w:space="0" w:color="auto"/>
            </w:tcBorders>
            <w:shd w:val="clear" w:color="auto" w:fill="auto"/>
          </w:tcPr>
          <w:p w14:paraId="1F8CC7EA" w14:textId="77777777" w:rsidR="00F51771" w:rsidRPr="00B65F21" w:rsidRDefault="00F51771" w:rsidP="0096118C">
            <w:pPr>
              <w:widowControl w:val="0"/>
              <w:suppressAutoHyphens w:val="0"/>
              <w:jc w:val="center"/>
              <w:rPr>
                <w:rFonts w:cs="Times New Roman"/>
                <w:bCs/>
                <w:color w:val="000000"/>
                <w:sz w:val="20"/>
                <w:szCs w:val="20"/>
                <w:lang w:eastAsia="ru-RU"/>
              </w:rPr>
            </w:pPr>
            <w:r w:rsidRPr="00B65F21">
              <w:rPr>
                <w:rFonts w:cs="Times New Roman"/>
                <w:bCs/>
                <w:color w:val="000000"/>
                <w:sz w:val="20"/>
                <w:szCs w:val="20"/>
                <w:lang w:eastAsia="ru-RU"/>
              </w:rPr>
              <w:t>1.3.3</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76DE2788" w14:textId="77777777" w:rsidR="00F51771" w:rsidRPr="00B65F21" w:rsidRDefault="00F51771" w:rsidP="0096118C">
            <w:pPr>
              <w:widowControl w:val="0"/>
              <w:suppressAutoHyphens w:val="0"/>
              <w:jc w:val="center"/>
              <w:rPr>
                <w:rFonts w:cs="Times New Roman"/>
                <w:bCs/>
                <w:sz w:val="20"/>
                <w:szCs w:val="20"/>
                <w:lang w:eastAsia="ru-RU"/>
              </w:rPr>
            </w:pPr>
            <w:r w:rsidRPr="00B65F21">
              <w:rPr>
                <w:rFonts w:cs="Times New Roman"/>
                <w:bCs/>
                <w:sz w:val="20"/>
                <w:szCs w:val="20"/>
                <w:lang w:eastAsia="ru-RU"/>
              </w:rPr>
              <w:t>Работы по содержанию придомовой территории в теплый период года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39F9035" w14:textId="77777777" w:rsidR="00F51771" w:rsidRPr="00B65F21" w:rsidRDefault="00F51771" w:rsidP="0096118C">
            <w:pPr>
              <w:widowControl w:val="0"/>
              <w:suppressAutoHyphens w:val="0"/>
              <w:jc w:val="center"/>
              <w:rPr>
                <w:rFonts w:cs="Times New Roman"/>
                <w:color w:val="000000"/>
                <w:sz w:val="20"/>
                <w:szCs w:val="20"/>
                <w:lang w:eastAsia="ru-RU"/>
              </w:rPr>
            </w:pPr>
            <w:r w:rsidRPr="00B65F21">
              <w:rPr>
                <w:rFonts w:cs="Times New Roman"/>
                <w:color w:val="000000"/>
                <w:sz w:val="20"/>
                <w:szCs w:val="20"/>
                <w:lang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B6C0836" w14:textId="77777777" w:rsidR="00F51771" w:rsidRPr="00B65F21" w:rsidRDefault="00F51771" w:rsidP="0096118C">
            <w:pPr>
              <w:widowControl w:val="0"/>
              <w:suppressAutoHyphens w:val="0"/>
              <w:jc w:val="center"/>
              <w:rPr>
                <w:rFonts w:cs="Times New Roman"/>
                <w:color w:val="000000"/>
                <w:sz w:val="20"/>
                <w:szCs w:val="20"/>
                <w:lang w:eastAsia="ru-RU"/>
              </w:rPr>
            </w:pPr>
            <w:r w:rsidRPr="00B65F21">
              <w:rPr>
                <w:rFonts w:cs="Times New Roman"/>
                <w:color w:val="000000"/>
                <w:sz w:val="20"/>
                <w:szCs w:val="20"/>
                <w:lang w:eastAsia="ru-RU"/>
              </w:rPr>
              <w:t>х</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A83D9FB" w14:textId="77777777" w:rsidR="00F51771" w:rsidRPr="00B65F21" w:rsidRDefault="00F51771" w:rsidP="0096118C">
            <w:pPr>
              <w:jc w:val="center"/>
              <w:rPr>
                <w:rFonts w:cs="Times New Roman"/>
                <w:bCs/>
                <w:sz w:val="20"/>
                <w:szCs w:val="20"/>
              </w:rPr>
            </w:pPr>
            <w:r>
              <w:rPr>
                <w:rFonts w:cs="Times New Roman"/>
                <w:bCs/>
                <w:sz w:val="20"/>
                <w:szCs w:val="20"/>
              </w:rPr>
              <w:t>2,99</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F4E4E46" w14:textId="77777777" w:rsidR="00F51771" w:rsidRPr="00B65F21" w:rsidRDefault="00F51771" w:rsidP="0096118C">
            <w:pPr>
              <w:jc w:val="center"/>
              <w:rPr>
                <w:rFonts w:cs="Times New Roman"/>
                <w:bCs/>
                <w:sz w:val="20"/>
                <w:szCs w:val="20"/>
              </w:rPr>
            </w:pPr>
            <w:r>
              <w:rPr>
                <w:rFonts w:cs="Times New Roman"/>
                <w:bCs/>
                <w:sz w:val="20"/>
                <w:szCs w:val="20"/>
              </w:rPr>
              <w:t>3,54</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A1D8FF9" w14:textId="77777777" w:rsidR="00F51771" w:rsidRPr="00B65F21" w:rsidRDefault="00F51771" w:rsidP="0096118C">
            <w:pPr>
              <w:jc w:val="center"/>
              <w:rPr>
                <w:rFonts w:cs="Times New Roman"/>
                <w:bCs/>
                <w:sz w:val="20"/>
                <w:szCs w:val="20"/>
              </w:rPr>
            </w:pPr>
            <w:r>
              <w:rPr>
                <w:rFonts w:cs="Times New Roman"/>
                <w:bCs/>
                <w:sz w:val="20"/>
                <w:szCs w:val="20"/>
              </w:rPr>
              <w:t>9,87</w:t>
            </w: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6B29144D" w14:textId="77777777" w:rsidR="00F51771" w:rsidRPr="00B65F21" w:rsidRDefault="00F51771" w:rsidP="0096118C">
            <w:pPr>
              <w:jc w:val="center"/>
              <w:rPr>
                <w:rFonts w:cs="Times New Roman"/>
                <w:bCs/>
                <w:sz w:val="20"/>
                <w:szCs w:val="20"/>
              </w:rPr>
            </w:pPr>
            <w:r>
              <w:rPr>
                <w:rFonts w:cs="Times New Roman"/>
                <w:bCs/>
                <w:sz w:val="20"/>
                <w:szCs w:val="20"/>
              </w:rPr>
              <w:t>7,33</w:t>
            </w:r>
          </w:p>
        </w:tc>
        <w:tc>
          <w:tcPr>
            <w:tcW w:w="749" w:type="dxa"/>
            <w:tcBorders>
              <w:top w:val="single" w:sz="4" w:space="0" w:color="auto"/>
              <w:left w:val="single" w:sz="4" w:space="0" w:color="auto"/>
              <w:bottom w:val="single" w:sz="4" w:space="0" w:color="auto"/>
              <w:right w:val="single" w:sz="4" w:space="0" w:color="auto"/>
            </w:tcBorders>
            <w:shd w:val="clear" w:color="auto" w:fill="auto"/>
          </w:tcPr>
          <w:p w14:paraId="21FCCDCD" w14:textId="77777777" w:rsidR="00F51771" w:rsidRPr="00B65F21" w:rsidRDefault="00F51771" w:rsidP="0096118C">
            <w:pPr>
              <w:jc w:val="center"/>
              <w:rPr>
                <w:rFonts w:cs="Times New Roman"/>
                <w:bCs/>
                <w:sz w:val="20"/>
                <w:szCs w:val="20"/>
              </w:rPr>
            </w:pPr>
            <w:r>
              <w:rPr>
                <w:rFonts w:cs="Times New Roman"/>
                <w:bCs/>
                <w:sz w:val="20"/>
                <w:szCs w:val="20"/>
              </w:rPr>
              <w:t>4,54</w:t>
            </w:r>
          </w:p>
        </w:tc>
        <w:tc>
          <w:tcPr>
            <w:tcW w:w="749" w:type="dxa"/>
            <w:tcBorders>
              <w:top w:val="single" w:sz="4" w:space="0" w:color="auto"/>
              <w:left w:val="single" w:sz="4" w:space="0" w:color="auto"/>
              <w:bottom w:val="single" w:sz="4" w:space="0" w:color="auto"/>
              <w:right w:val="single" w:sz="4" w:space="0" w:color="auto"/>
            </w:tcBorders>
            <w:shd w:val="clear" w:color="auto" w:fill="auto"/>
          </w:tcPr>
          <w:p w14:paraId="7A7006D0" w14:textId="77777777" w:rsidR="00F51771" w:rsidRPr="00B65F21" w:rsidRDefault="00F51771" w:rsidP="0096118C">
            <w:pPr>
              <w:jc w:val="center"/>
              <w:rPr>
                <w:rFonts w:cs="Times New Roman"/>
                <w:bCs/>
                <w:sz w:val="20"/>
                <w:szCs w:val="20"/>
              </w:rPr>
            </w:pPr>
            <w:r w:rsidRPr="00B65F21">
              <w:rPr>
                <w:rFonts w:cs="Times New Roman"/>
                <w:bCs/>
                <w:sz w:val="20"/>
                <w:szCs w:val="20"/>
              </w:rPr>
              <w:t>1,</w:t>
            </w:r>
            <w:r>
              <w:rPr>
                <w:rFonts w:cs="Times New Roman"/>
                <w:bCs/>
                <w:sz w:val="20"/>
                <w:szCs w:val="20"/>
              </w:rPr>
              <w:t>61</w:t>
            </w:r>
          </w:p>
        </w:tc>
        <w:tc>
          <w:tcPr>
            <w:tcW w:w="749" w:type="dxa"/>
            <w:tcBorders>
              <w:top w:val="single" w:sz="4" w:space="0" w:color="auto"/>
              <w:left w:val="single" w:sz="4" w:space="0" w:color="auto"/>
              <w:bottom w:val="single" w:sz="4" w:space="0" w:color="auto"/>
              <w:right w:val="single" w:sz="4" w:space="0" w:color="auto"/>
            </w:tcBorders>
            <w:shd w:val="clear" w:color="auto" w:fill="auto"/>
          </w:tcPr>
          <w:p w14:paraId="36C2557F" w14:textId="77777777" w:rsidR="00F51771" w:rsidRPr="00B65F21" w:rsidRDefault="00F51771" w:rsidP="0096118C">
            <w:pPr>
              <w:jc w:val="center"/>
              <w:rPr>
                <w:rFonts w:cs="Times New Roman"/>
                <w:bCs/>
                <w:sz w:val="20"/>
                <w:szCs w:val="20"/>
              </w:rPr>
            </w:pPr>
            <w:r>
              <w:rPr>
                <w:rFonts w:cs="Times New Roman"/>
                <w:bCs/>
                <w:sz w:val="20"/>
                <w:szCs w:val="20"/>
              </w:rPr>
              <w:t>5,03</w:t>
            </w:r>
          </w:p>
        </w:tc>
      </w:tr>
      <w:tr w:rsidR="00F51771" w:rsidRPr="00B65F21" w14:paraId="768F089D" w14:textId="77777777" w:rsidTr="0096118C">
        <w:trPr>
          <w:trHeight w:val="417"/>
        </w:trPr>
        <w:tc>
          <w:tcPr>
            <w:tcW w:w="959" w:type="dxa"/>
            <w:tcBorders>
              <w:top w:val="single" w:sz="4" w:space="0" w:color="auto"/>
              <w:left w:val="single" w:sz="4" w:space="0" w:color="auto"/>
              <w:bottom w:val="single" w:sz="4" w:space="0" w:color="auto"/>
              <w:right w:val="single" w:sz="4" w:space="0" w:color="auto"/>
            </w:tcBorders>
            <w:shd w:val="clear" w:color="auto" w:fill="auto"/>
          </w:tcPr>
          <w:p w14:paraId="1046E7BE" w14:textId="77777777" w:rsidR="00F51771" w:rsidRPr="00B65F21" w:rsidRDefault="00F51771" w:rsidP="0096118C">
            <w:pPr>
              <w:widowControl w:val="0"/>
              <w:suppressAutoHyphens w:val="0"/>
              <w:jc w:val="center"/>
              <w:rPr>
                <w:rFonts w:cs="Times New Roman"/>
                <w:color w:val="000000"/>
                <w:sz w:val="20"/>
                <w:szCs w:val="20"/>
                <w:lang w:eastAsia="ru-RU"/>
              </w:rPr>
            </w:pPr>
            <w:r w:rsidRPr="00B65F21">
              <w:rPr>
                <w:rFonts w:cs="Times New Roman"/>
                <w:color w:val="000000"/>
                <w:sz w:val="20"/>
                <w:szCs w:val="20"/>
                <w:lang w:eastAsia="ru-RU"/>
              </w:rPr>
              <w:t>1.3.3.1</w:t>
            </w:r>
          </w:p>
        </w:tc>
        <w:tc>
          <w:tcPr>
            <w:tcW w:w="5953" w:type="dxa"/>
            <w:tcBorders>
              <w:top w:val="single" w:sz="4" w:space="0" w:color="auto"/>
              <w:left w:val="nil"/>
              <w:bottom w:val="single" w:sz="4" w:space="0" w:color="auto"/>
              <w:right w:val="single" w:sz="4" w:space="0" w:color="auto"/>
            </w:tcBorders>
            <w:shd w:val="clear" w:color="auto" w:fill="auto"/>
          </w:tcPr>
          <w:p w14:paraId="0B3514A8" w14:textId="77777777" w:rsidR="00F51771" w:rsidRPr="00B65F21" w:rsidRDefault="00F51771" w:rsidP="0096118C">
            <w:pPr>
              <w:widowControl w:val="0"/>
              <w:suppressAutoHyphens w:val="0"/>
              <w:jc w:val="center"/>
              <w:rPr>
                <w:rFonts w:cs="Times New Roman"/>
                <w:color w:val="000000"/>
                <w:sz w:val="20"/>
                <w:szCs w:val="20"/>
                <w:lang w:eastAsia="ru-RU"/>
              </w:rPr>
            </w:pPr>
            <w:r w:rsidRPr="00B65F21">
              <w:rPr>
                <w:rFonts w:cs="Times New Roman"/>
                <w:color w:val="000000"/>
                <w:sz w:val="20"/>
                <w:szCs w:val="20"/>
                <w:lang w:eastAsia="ru-RU"/>
              </w:rPr>
              <w:t>Подметание земельного участка в летний период</w:t>
            </w:r>
          </w:p>
        </w:tc>
        <w:tc>
          <w:tcPr>
            <w:tcW w:w="1134" w:type="dxa"/>
            <w:tcBorders>
              <w:top w:val="single" w:sz="4" w:space="0" w:color="auto"/>
              <w:left w:val="nil"/>
              <w:bottom w:val="single" w:sz="4" w:space="0" w:color="auto"/>
              <w:right w:val="single" w:sz="4" w:space="0" w:color="auto"/>
            </w:tcBorders>
            <w:shd w:val="clear" w:color="auto" w:fill="auto"/>
          </w:tcPr>
          <w:p w14:paraId="0E662017" w14:textId="77777777" w:rsidR="00F51771" w:rsidRPr="00B65F21" w:rsidRDefault="00F51771" w:rsidP="0096118C">
            <w:pPr>
              <w:widowControl w:val="0"/>
              <w:suppressAutoHyphens w:val="0"/>
              <w:jc w:val="center"/>
              <w:rPr>
                <w:rFonts w:cs="Times New Roman"/>
                <w:sz w:val="20"/>
                <w:szCs w:val="20"/>
                <w:lang w:eastAsia="ru-RU"/>
              </w:rPr>
            </w:pPr>
            <w:r w:rsidRPr="00B65F21">
              <w:rPr>
                <w:rFonts w:cs="Times New Roman"/>
                <w:sz w:val="20"/>
                <w:szCs w:val="20"/>
                <w:lang w:eastAsia="ru-RU"/>
              </w:rPr>
              <w:t>1 раз в 2 суток</w:t>
            </w:r>
          </w:p>
        </w:tc>
        <w:tc>
          <w:tcPr>
            <w:tcW w:w="993" w:type="dxa"/>
            <w:tcBorders>
              <w:top w:val="single" w:sz="4" w:space="0" w:color="auto"/>
              <w:left w:val="nil"/>
              <w:bottom w:val="single" w:sz="4" w:space="0" w:color="auto"/>
              <w:right w:val="single" w:sz="4" w:space="0" w:color="auto"/>
            </w:tcBorders>
            <w:shd w:val="clear" w:color="auto" w:fill="auto"/>
          </w:tcPr>
          <w:p w14:paraId="7EE9C886" w14:textId="77777777" w:rsidR="00F51771" w:rsidRPr="00B65F21" w:rsidRDefault="00F51771" w:rsidP="0096118C">
            <w:pPr>
              <w:widowControl w:val="0"/>
              <w:suppressAutoHyphens w:val="0"/>
              <w:jc w:val="center"/>
              <w:rPr>
                <w:rFonts w:cs="Times New Roman"/>
                <w:sz w:val="20"/>
                <w:szCs w:val="20"/>
                <w:lang w:eastAsia="ru-RU"/>
              </w:rPr>
            </w:pPr>
            <w:r w:rsidRPr="00B65F21">
              <w:rPr>
                <w:rFonts w:cs="Times New Roman"/>
                <w:sz w:val="20"/>
                <w:szCs w:val="20"/>
                <w:lang w:eastAsia="ru-RU"/>
              </w:rPr>
              <w:t>78</w:t>
            </w:r>
          </w:p>
        </w:tc>
        <w:tc>
          <w:tcPr>
            <w:tcW w:w="850" w:type="dxa"/>
            <w:tcBorders>
              <w:top w:val="single" w:sz="4" w:space="0" w:color="auto"/>
              <w:left w:val="nil"/>
              <w:bottom w:val="single" w:sz="4" w:space="0" w:color="auto"/>
              <w:right w:val="single" w:sz="4" w:space="0" w:color="auto"/>
            </w:tcBorders>
            <w:shd w:val="clear" w:color="auto" w:fill="auto"/>
          </w:tcPr>
          <w:p w14:paraId="69BEC965" w14:textId="77777777" w:rsidR="00F51771" w:rsidRPr="00B65F21" w:rsidRDefault="00F51771" w:rsidP="0096118C">
            <w:pPr>
              <w:jc w:val="center"/>
              <w:rPr>
                <w:rFonts w:cs="Times New Roman"/>
                <w:sz w:val="20"/>
                <w:szCs w:val="20"/>
              </w:rPr>
            </w:pPr>
            <w:r>
              <w:rPr>
                <w:rFonts w:cs="Times New Roman"/>
                <w:sz w:val="20"/>
                <w:szCs w:val="20"/>
              </w:rPr>
              <w:t>2,48</w:t>
            </w:r>
          </w:p>
        </w:tc>
        <w:tc>
          <w:tcPr>
            <w:tcW w:w="851" w:type="dxa"/>
            <w:tcBorders>
              <w:top w:val="single" w:sz="4" w:space="0" w:color="auto"/>
              <w:left w:val="nil"/>
              <w:bottom w:val="single" w:sz="4" w:space="0" w:color="auto"/>
              <w:right w:val="single" w:sz="4" w:space="0" w:color="auto"/>
            </w:tcBorders>
            <w:shd w:val="clear" w:color="auto" w:fill="auto"/>
          </w:tcPr>
          <w:p w14:paraId="57410653" w14:textId="77777777" w:rsidR="00F51771" w:rsidRPr="00B65F21" w:rsidRDefault="00F51771" w:rsidP="0096118C">
            <w:pPr>
              <w:jc w:val="center"/>
              <w:rPr>
                <w:rFonts w:cs="Times New Roman"/>
                <w:sz w:val="20"/>
                <w:szCs w:val="20"/>
              </w:rPr>
            </w:pPr>
            <w:r w:rsidRPr="00B65F21">
              <w:rPr>
                <w:rFonts w:cs="Times New Roman"/>
                <w:sz w:val="20"/>
                <w:szCs w:val="20"/>
              </w:rPr>
              <w:t>2,</w:t>
            </w:r>
            <w:r>
              <w:rPr>
                <w:rFonts w:cs="Times New Roman"/>
                <w:sz w:val="20"/>
                <w:szCs w:val="20"/>
              </w:rPr>
              <w:t>73</w:t>
            </w:r>
          </w:p>
        </w:tc>
        <w:tc>
          <w:tcPr>
            <w:tcW w:w="850" w:type="dxa"/>
            <w:tcBorders>
              <w:top w:val="single" w:sz="4" w:space="0" w:color="auto"/>
              <w:left w:val="nil"/>
              <w:bottom w:val="single" w:sz="4" w:space="0" w:color="auto"/>
              <w:right w:val="single" w:sz="4" w:space="0" w:color="auto"/>
            </w:tcBorders>
            <w:shd w:val="clear" w:color="auto" w:fill="auto"/>
          </w:tcPr>
          <w:p w14:paraId="749C87CC" w14:textId="77777777" w:rsidR="00F51771" w:rsidRPr="00B65F21" w:rsidRDefault="00F51771" w:rsidP="0096118C">
            <w:pPr>
              <w:jc w:val="center"/>
              <w:rPr>
                <w:rFonts w:cs="Times New Roman"/>
                <w:sz w:val="20"/>
                <w:szCs w:val="20"/>
              </w:rPr>
            </w:pPr>
            <w:r>
              <w:rPr>
                <w:rFonts w:cs="Times New Roman"/>
                <w:sz w:val="20"/>
                <w:szCs w:val="20"/>
              </w:rPr>
              <w:t>9,05</w:t>
            </w:r>
          </w:p>
        </w:tc>
        <w:tc>
          <w:tcPr>
            <w:tcW w:w="872" w:type="dxa"/>
            <w:tcBorders>
              <w:top w:val="single" w:sz="4" w:space="0" w:color="auto"/>
              <w:left w:val="nil"/>
              <w:bottom w:val="single" w:sz="4" w:space="0" w:color="auto"/>
              <w:right w:val="single" w:sz="4" w:space="0" w:color="auto"/>
            </w:tcBorders>
            <w:shd w:val="clear" w:color="auto" w:fill="auto"/>
          </w:tcPr>
          <w:p w14:paraId="3412A1A9" w14:textId="77777777" w:rsidR="00F51771" w:rsidRPr="00B65F21" w:rsidRDefault="00F51771" w:rsidP="0096118C">
            <w:pPr>
              <w:jc w:val="center"/>
              <w:rPr>
                <w:rFonts w:cs="Times New Roman"/>
                <w:sz w:val="20"/>
                <w:szCs w:val="20"/>
              </w:rPr>
            </w:pPr>
            <w:r>
              <w:rPr>
                <w:rFonts w:cs="Times New Roman"/>
                <w:sz w:val="20"/>
                <w:szCs w:val="20"/>
              </w:rPr>
              <w:t>7,14</w:t>
            </w:r>
          </w:p>
        </w:tc>
        <w:tc>
          <w:tcPr>
            <w:tcW w:w="749" w:type="dxa"/>
            <w:tcBorders>
              <w:top w:val="single" w:sz="4" w:space="0" w:color="auto"/>
              <w:left w:val="nil"/>
              <w:bottom w:val="single" w:sz="4" w:space="0" w:color="auto"/>
              <w:right w:val="single" w:sz="4" w:space="0" w:color="auto"/>
            </w:tcBorders>
            <w:shd w:val="clear" w:color="auto" w:fill="auto"/>
          </w:tcPr>
          <w:p w14:paraId="49D0904F" w14:textId="77777777" w:rsidR="00F51771" w:rsidRPr="00B65F21" w:rsidRDefault="00F51771" w:rsidP="0096118C">
            <w:pPr>
              <w:jc w:val="center"/>
              <w:rPr>
                <w:rFonts w:cs="Times New Roman"/>
                <w:sz w:val="20"/>
                <w:szCs w:val="20"/>
              </w:rPr>
            </w:pPr>
            <w:r>
              <w:rPr>
                <w:rFonts w:cs="Times New Roman"/>
                <w:sz w:val="20"/>
                <w:szCs w:val="20"/>
              </w:rPr>
              <w:t>3,95</w:t>
            </w:r>
          </w:p>
        </w:tc>
        <w:tc>
          <w:tcPr>
            <w:tcW w:w="749" w:type="dxa"/>
            <w:tcBorders>
              <w:top w:val="single" w:sz="4" w:space="0" w:color="auto"/>
              <w:left w:val="nil"/>
              <w:bottom w:val="single" w:sz="4" w:space="0" w:color="auto"/>
              <w:right w:val="single" w:sz="4" w:space="0" w:color="auto"/>
            </w:tcBorders>
            <w:shd w:val="clear" w:color="auto" w:fill="auto"/>
          </w:tcPr>
          <w:p w14:paraId="613CFE37" w14:textId="77777777" w:rsidR="00F51771" w:rsidRPr="00B65F21" w:rsidRDefault="00F51771" w:rsidP="0096118C">
            <w:pPr>
              <w:jc w:val="center"/>
              <w:rPr>
                <w:rFonts w:cs="Times New Roman"/>
                <w:sz w:val="20"/>
                <w:szCs w:val="20"/>
              </w:rPr>
            </w:pPr>
            <w:r>
              <w:rPr>
                <w:rFonts w:cs="Times New Roman"/>
                <w:sz w:val="20"/>
                <w:szCs w:val="20"/>
              </w:rPr>
              <w:t>1,61</w:t>
            </w:r>
          </w:p>
        </w:tc>
        <w:tc>
          <w:tcPr>
            <w:tcW w:w="749" w:type="dxa"/>
            <w:tcBorders>
              <w:top w:val="single" w:sz="4" w:space="0" w:color="auto"/>
              <w:left w:val="nil"/>
              <w:bottom w:val="single" w:sz="4" w:space="0" w:color="auto"/>
              <w:right w:val="single" w:sz="4" w:space="0" w:color="auto"/>
            </w:tcBorders>
            <w:shd w:val="clear" w:color="auto" w:fill="auto"/>
          </w:tcPr>
          <w:p w14:paraId="7BF163CF" w14:textId="77777777" w:rsidR="00F51771" w:rsidRPr="00B65F21" w:rsidRDefault="00F51771" w:rsidP="0096118C">
            <w:pPr>
              <w:jc w:val="center"/>
              <w:rPr>
                <w:rFonts w:cs="Times New Roman"/>
                <w:sz w:val="20"/>
                <w:szCs w:val="20"/>
              </w:rPr>
            </w:pPr>
            <w:r>
              <w:rPr>
                <w:rFonts w:cs="Times New Roman"/>
                <w:sz w:val="20"/>
                <w:szCs w:val="20"/>
              </w:rPr>
              <w:t>4,07</w:t>
            </w:r>
          </w:p>
        </w:tc>
      </w:tr>
      <w:tr w:rsidR="00F51771" w:rsidRPr="00B65F21" w14:paraId="41DA6EA8" w14:textId="77777777" w:rsidTr="0096118C">
        <w:trPr>
          <w:trHeight w:val="665"/>
        </w:trPr>
        <w:tc>
          <w:tcPr>
            <w:tcW w:w="959" w:type="dxa"/>
            <w:tcBorders>
              <w:top w:val="nil"/>
              <w:left w:val="single" w:sz="4" w:space="0" w:color="auto"/>
              <w:bottom w:val="single" w:sz="4" w:space="0" w:color="auto"/>
              <w:right w:val="single" w:sz="4" w:space="0" w:color="auto"/>
            </w:tcBorders>
            <w:shd w:val="clear" w:color="auto" w:fill="auto"/>
          </w:tcPr>
          <w:p w14:paraId="684A5828" w14:textId="77777777" w:rsidR="00F51771" w:rsidRPr="00B65F21" w:rsidRDefault="00F51771" w:rsidP="0096118C">
            <w:pPr>
              <w:widowControl w:val="0"/>
              <w:suppressAutoHyphens w:val="0"/>
              <w:jc w:val="center"/>
              <w:rPr>
                <w:rFonts w:cs="Times New Roman"/>
                <w:color w:val="000000"/>
                <w:sz w:val="20"/>
                <w:szCs w:val="20"/>
                <w:lang w:eastAsia="ru-RU"/>
              </w:rPr>
            </w:pPr>
            <w:r w:rsidRPr="00B65F21">
              <w:rPr>
                <w:rFonts w:cs="Times New Roman"/>
                <w:color w:val="000000"/>
                <w:sz w:val="20"/>
                <w:szCs w:val="20"/>
                <w:lang w:eastAsia="ru-RU"/>
              </w:rPr>
              <w:t>1.3.3.2</w:t>
            </w:r>
          </w:p>
        </w:tc>
        <w:tc>
          <w:tcPr>
            <w:tcW w:w="5953" w:type="dxa"/>
            <w:tcBorders>
              <w:top w:val="nil"/>
              <w:left w:val="nil"/>
              <w:bottom w:val="single" w:sz="4" w:space="0" w:color="auto"/>
              <w:right w:val="single" w:sz="4" w:space="0" w:color="auto"/>
            </w:tcBorders>
            <w:shd w:val="clear" w:color="auto" w:fill="auto"/>
          </w:tcPr>
          <w:p w14:paraId="0724F0BE" w14:textId="77777777" w:rsidR="00F51771" w:rsidRPr="00B65F21" w:rsidRDefault="00F51771" w:rsidP="0096118C">
            <w:pPr>
              <w:widowControl w:val="0"/>
              <w:suppressAutoHyphens w:val="0"/>
              <w:jc w:val="center"/>
              <w:rPr>
                <w:rFonts w:cs="Times New Roman"/>
                <w:sz w:val="20"/>
                <w:szCs w:val="20"/>
                <w:lang w:eastAsia="ru-RU"/>
              </w:rPr>
            </w:pPr>
            <w:r w:rsidRPr="00B65F21">
              <w:rPr>
                <w:rFonts w:cs="Times New Roman"/>
                <w:sz w:val="20"/>
                <w:szCs w:val="20"/>
                <w:lang w:eastAsia="ru-RU"/>
              </w:rPr>
              <w:t xml:space="preserve">Уборка мусора </w:t>
            </w:r>
            <w:proofErr w:type="gramStart"/>
            <w:r w:rsidRPr="00B65F21">
              <w:rPr>
                <w:rFonts w:cs="Times New Roman"/>
                <w:sz w:val="20"/>
                <w:szCs w:val="20"/>
                <w:lang w:eastAsia="ru-RU"/>
              </w:rPr>
              <w:t>на контейнерных площадок</w:t>
            </w:r>
            <w:proofErr w:type="gramEnd"/>
            <w:r w:rsidRPr="00B65F21">
              <w:rPr>
                <w:rFonts w:cs="Times New Roman"/>
                <w:sz w:val="20"/>
                <w:szCs w:val="20"/>
                <w:lang w:eastAsia="ru-RU"/>
              </w:rPr>
              <w:t>, расположенных на придомовой территории общего имущества многоквартирного дома</w:t>
            </w:r>
          </w:p>
        </w:tc>
        <w:tc>
          <w:tcPr>
            <w:tcW w:w="1134" w:type="dxa"/>
            <w:tcBorders>
              <w:top w:val="nil"/>
              <w:left w:val="nil"/>
              <w:bottom w:val="single" w:sz="4" w:space="0" w:color="auto"/>
              <w:right w:val="single" w:sz="4" w:space="0" w:color="auto"/>
            </w:tcBorders>
            <w:shd w:val="clear" w:color="auto" w:fill="auto"/>
          </w:tcPr>
          <w:p w14:paraId="2F346651" w14:textId="77777777" w:rsidR="00F51771" w:rsidRPr="00B65F21" w:rsidRDefault="00F51771" w:rsidP="0096118C">
            <w:pPr>
              <w:widowControl w:val="0"/>
              <w:suppressAutoHyphens w:val="0"/>
              <w:jc w:val="center"/>
              <w:rPr>
                <w:rFonts w:cs="Times New Roman"/>
                <w:sz w:val="20"/>
                <w:szCs w:val="20"/>
                <w:lang w:eastAsia="ru-RU"/>
              </w:rPr>
            </w:pPr>
            <w:r w:rsidRPr="00B65F21">
              <w:rPr>
                <w:rFonts w:cs="Times New Roman"/>
                <w:sz w:val="20"/>
                <w:szCs w:val="20"/>
                <w:lang w:eastAsia="ru-RU"/>
              </w:rPr>
              <w:t>1 раз в сутки</w:t>
            </w:r>
          </w:p>
        </w:tc>
        <w:tc>
          <w:tcPr>
            <w:tcW w:w="993" w:type="dxa"/>
            <w:tcBorders>
              <w:top w:val="nil"/>
              <w:left w:val="nil"/>
              <w:bottom w:val="single" w:sz="4" w:space="0" w:color="auto"/>
              <w:right w:val="single" w:sz="4" w:space="0" w:color="auto"/>
            </w:tcBorders>
            <w:shd w:val="clear" w:color="auto" w:fill="auto"/>
          </w:tcPr>
          <w:p w14:paraId="0845FB3C" w14:textId="77777777" w:rsidR="00F51771" w:rsidRPr="00B65F21" w:rsidRDefault="00F51771" w:rsidP="0096118C">
            <w:pPr>
              <w:widowControl w:val="0"/>
              <w:suppressAutoHyphens w:val="0"/>
              <w:jc w:val="center"/>
              <w:rPr>
                <w:rFonts w:cs="Times New Roman"/>
                <w:sz w:val="20"/>
                <w:szCs w:val="20"/>
                <w:lang w:eastAsia="ru-RU"/>
              </w:rPr>
            </w:pPr>
            <w:r w:rsidRPr="00B65F21">
              <w:rPr>
                <w:rFonts w:cs="Times New Roman"/>
                <w:sz w:val="20"/>
                <w:szCs w:val="20"/>
                <w:lang w:eastAsia="ru-RU"/>
              </w:rPr>
              <w:t>365</w:t>
            </w:r>
          </w:p>
        </w:tc>
        <w:tc>
          <w:tcPr>
            <w:tcW w:w="850" w:type="dxa"/>
            <w:tcBorders>
              <w:top w:val="nil"/>
              <w:left w:val="nil"/>
              <w:bottom w:val="single" w:sz="4" w:space="0" w:color="auto"/>
              <w:right w:val="single" w:sz="4" w:space="0" w:color="auto"/>
            </w:tcBorders>
            <w:shd w:val="clear" w:color="auto" w:fill="auto"/>
          </w:tcPr>
          <w:p w14:paraId="7FC3DD0C" w14:textId="77777777" w:rsidR="00F51771" w:rsidRPr="00B65F21" w:rsidRDefault="00F51771" w:rsidP="0096118C">
            <w:pPr>
              <w:jc w:val="center"/>
              <w:rPr>
                <w:rFonts w:cs="Times New Roman"/>
                <w:sz w:val="20"/>
                <w:szCs w:val="20"/>
              </w:rPr>
            </w:pPr>
            <w:r w:rsidRPr="00B65F21">
              <w:rPr>
                <w:rFonts w:cs="Times New Roman"/>
                <w:sz w:val="20"/>
                <w:szCs w:val="20"/>
              </w:rPr>
              <w:t>0,00</w:t>
            </w:r>
          </w:p>
        </w:tc>
        <w:tc>
          <w:tcPr>
            <w:tcW w:w="851" w:type="dxa"/>
            <w:tcBorders>
              <w:top w:val="nil"/>
              <w:left w:val="nil"/>
              <w:bottom w:val="single" w:sz="4" w:space="0" w:color="auto"/>
              <w:right w:val="single" w:sz="4" w:space="0" w:color="auto"/>
            </w:tcBorders>
            <w:shd w:val="clear" w:color="auto" w:fill="auto"/>
          </w:tcPr>
          <w:p w14:paraId="180414AA" w14:textId="77777777" w:rsidR="00F51771" w:rsidRPr="00B65F21" w:rsidRDefault="00F51771" w:rsidP="0096118C">
            <w:pPr>
              <w:jc w:val="center"/>
              <w:rPr>
                <w:rFonts w:cs="Times New Roman"/>
                <w:sz w:val="20"/>
                <w:szCs w:val="20"/>
              </w:rPr>
            </w:pPr>
            <w:r w:rsidRPr="00B65F21">
              <w:rPr>
                <w:rFonts w:cs="Times New Roman"/>
                <w:sz w:val="20"/>
                <w:szCs w:val="20"/>
              </w:rPr>
              <w:t>0,00</w:t>
            </w:r>
          </w:p>
        </w:tc>
        <w:tc>
          <w:tcPr>
            <w:tcW w:w="850" w:type="dxa"/>
            <w:tcBorders>
              <w:top w:val="nil"/>
              <w:left w:val="nil"/>
              <w:bottom w:val="single" w:sz="4" w:space="0" w:color="auto"/>
              <w:right w:val="single" w:sz="4" w:space="0" w:color="auto"/>
            </w:tcBorders>
            <w:shd w:val="clear" w:color="auto" w:fill="auto"/>
          </w:tcPr>
          <w:p w14:paraId="6F99889C" w14:textId="77777777" w:rsidR="00F51771" w:rsidRPr="00B65F21" w:rsidRDefault="00F51771" w:rsidP="0096118C">
            <w:pPr>
              <w:jc w:val="center"/>
              <w:rPr>
                <w:rFonts w:cs="Times New Roman"/>
                <w:sz w:val="20"/>
                <w:szCs w:val="20"/>
              </w:rPr>
            </w:pPr>
            <w:r w:rsidRPr="00B65F21">
              <w:rPr>
                <w:rFonts w:cs="Times New Roman"/>
                <w:sz w:val="20"/>
                <w:szCs w:val="20"/>
              </w:rPr>
              <w:t>0,00</w:t>
            </w:r>
          </w:p>
        </w:tc>
        <w:tc>
          <w:tcPr>
            <w:tcW w:w="872" w:type="dxa"/>
            <w:tcBorders>
              <w:top w:val="nil"/>
              <w:left w:val="nil"/>
              <w:bottom w:val="single" w:sz="4" w:space="0" w:color="auto"/>
              <w:right w:val="single" w:sz="4" w:space="0" w:color="auto"/>
            </w:tcBorders>
            <w:shd w:val="clear" w:color="auto" w:fill="auto"/>
          </w:tcPr>
          <w:p w14:paraId="701AB41E" w14:textId="77777777" w:rsidR="00F51771" w:rsidRPr="00B65F21" w:rsidRDefault="00F51771" w:rsidP="0096118C">
            <w:pPr>
              <w:jc w:val="center"/>
              <w:rPr>
                <w:rFonts w:cs="Times New Roman"/>
                <w:sz w:val="20"/>
                <w:szCs w:val="20"/>
              </w:rPr>
            </w:pPr>
            <w:r w:rsidRPr="00B65F21">
              <w:rPr>
                <w:rFonts w:cs="Times New Roman"/>
                <w:sz w:val="20"/>
                <w:szCs w:val="20"/>
              </w:rPr>
              <w:t>0,00</w:t>
            </w:r>
          </w:p>
        </w:tc>
        <w:tc>
          <w:tcPr>
            <w:tcW w:w="749" w:type="dxa"/>
            <w:tcBorders>
              <w:top w:val="nil"/>
              <w:left w:val="nil"/>
              <w:bottom w:val="single" w:sz="4" w:space="0" w:color="auto"/>
              <w:right w:val="single" w:sz="4" w:space="0" w:color="auto"/>
            </w:tcBorders>
            <w:shd w:val="clear" w:color="auto" w:fill="auto"/>
          </w:tcPr>
          <w:p w14:paraId="4B7CCF05" w14:textId="77777777" w:rsidR="00F51771" w:rsidRPr="00B65F21" w:rsidRDefault="00F51771" w:rsidP="0096118C">
            <w:pPr>
              <w:jc w:val="center"/>
              <w:rPr>
                <w:rFonts w:cs="Times New Roman"/>
                <w:sz w:val="20"/>
                <w:szCs w:val="20"/>
              </w:rPr>
            </w:pPr>
            <w:r w:rsidRPr="00B65F21">
              <w:rPr>
                <w:rFonts w:cs="Times New Roman"/>
                <w:sz w:val="20"/>
                <w:szCs w:val="20"/>
              </w:rPr>
              <w:t>0,00</w:t>
            </w:r>
          </w:p>
        </w:tc>
        <w:tc>
          <w:tcPr>
            <w:tcW w:w="749" w:type="dxa"/>
            <w:tcBorders>
              <w:top w:val="nil"/>
              <w:left w:val="nil"/>
              <w:bottom w:val="single" w:sz="4" w:space="0" w:color="auto"/>
              <w:right w:val="single" w:sz="4" w:space="0" w:color="auto"/>
            </w:tcBorders>
            <w:shd w:val="clear" w:color="auto" w:fill="auto"/>
          </w:tcPr>
          <w:p w14:paraId="0E1ED0DB" w14:textId="77777777" w:rsidR="00F51771" w:rsidRPr="00B65F21" w:rsidRDefault="00F51771" w:rsidP="0096118C">
            <w:pPr>
              <w:jc w:val="center"/>
              <w:rPr>
                <w:rFonts w:cs="Times New Roman"/>
                <w:sz w:val="20"/>
                <w:szCs w:val="20"/>
              </w:rPr>
            </w:pPr>
            <w:r w:rsidRPr="00B65F21">
              <w:rPr>
                <w:rFonts w:cs="Times New Roman"/>
                <w:sz w:val="20"/>
                <w:szCs w:val="20"/>
              </w:rPr>
              <w:t>0,00</w:t>
            </w:r>
          </w:p>
        </w:tc>
        <w:tc>
          <w:tcPr>
            <w:tcW w:w="749" w:type="dxa"/>
            <w:tcBorders>
              <w:top w:val="nil"/>
              <w:left w:val="nil"/>
              <w:bottom w:val="single" w:sz="4" w:space="0" w:color="auto"/>
              <w:right w:val="single" w:sz="4" w:space="0" w:color="auto"/>
            </w:tcBorders>
            <w:shd w:val="clear" w:color="auto" w:fill="auto"/>
          </w:tcPr>
          <w:p w14:paraId="4F3F1376" w14:textId="77777777" w:rsidR="00F51771" w:rsidRPr="00B65F21" w:rsidRDefault="00F51771" w:rsidP="0096118C">
            <w:pPr>
              <w:jc w:val="center"/>
              <w:rPr>
                <w:rFonts w:cs="Times New Roman"/>
                <w:sz w:val="20"/>
                <w:szCs w:val="20"/>
              </w:rPr>
            </w:pPr>
            <w:r w:rsidRPr="00B65F21">
              <w:rPr>
                <w:rFonts w:cs="Times New Roman"/>
                <w:sz w:val="20"/>
                <w:szCs w:val="20"/>
              </w:rPr>
              <w:t>0,00</w:t>
            </w:r>
          </w:p>
        </w:tc>
      </w:tr>
      <w:tr w:rsidR="00F51771" w:rsidRPr="00B65F21" w14:paraId="68CD1DDC" w14:textId="77777777" w:rsidTr="0096118C">
        <w:trPr>
          <w:trHeight w:val="377"/>
        </w:trPr>
        <w:tc>
          <w:tcPr>
            <w:tcW w:w="959" w:type="dxa"/>
            <w:tcBorders>
              <w:top w:val="nil"/>
              <w:left w:val="single" w:sz="4" w:space="0" w:color="auto"/>
              <w:bottom w:val="single" w:sz="4" w:space="0" w:color="auto"/>
              <w:right w:val="single" w:sz="4" w:space="0" w:color="auto"/>
            </w:tcBorders>
            <w:shd w:val="clear" w:color="auto" w:fill="auto"/>
          </w:tcPr>
          <w:p w14:paraId="73D4063C" w14:textId="77777777" w:rsidR="00F51771" w:rsidRPr="00B65F21" w:rsidRDefault="00F51771" w:rsidP="0096118C">
            <w:pPr>
              <w:widowControl w:val="0"/>
              <w:suppressAutoHyphens w:val="0"/>
              <w:jc w:val="center"/>
              <w:rPr>
                <w:rFonts w:cs="Times New Roman"/>
                <w:color w:val="000000"/>
                <w:sz w:val="20"/>
                <w:szCs w:val="20"/>
                <w:lang w:eastAsia="ru-RU"/>
              </w:rPr>
            </w:pPr>
            <w:r w:rsidRPr="00B65F21">
              <w:rPr>
                <w:rFonts w:cs="Times New Roman"/>
                <w:color w:val="000000"/>
                <w:sz w:val="20"/>
                <w:szCs w:val="20"/>
                <w:lang w:eastAsia="ru-RU"/>
              </w:rPr>
              <w:t>1.3.3.3</w:t>
            </w:r>
          </w:p>
        </w:tc>
        <w:tc>
          <w:tcPr>
            <w:tcW w:w="5953" w:type="dxa"/>
            <w:tcBorders>
              <w:top w:val="nil"/>
              <w:left w:val="nil"/>
              <w:bottom w:val="single" w:sz="4" w:space="0" w:color="auto"/>
              <w:right w:val="single" w:sz="4" w:space="0" w:color="auto"/>
            </w:tcBorders>
            <w:shd w:val="clear" w:color="auto" w:fill="auto"/>
          </w:tcPr>
          <w:p w14:paraId="28001885" w14:textId="77777777" w:rsidR="00F51771" w:rsidRPr="00B65F21" w:rsidRDefault="00F51771" w:rsidP="0096118C">
            <w:pPr>
              <w:widowControl w:val="0"/>
              <w:suppressAutoHyphens w:val="0"/>
              <w:jc w:val="center"/>
              <w:rPr>
                <w:rFonts w:cs="Times New Roman"/>
                <w:sz w:val="20"/>
                <w:szCs w:val="20"/>
                <w:lang w:eastAsia="ru-RU"/>
              </w:rPr>
            </w:pPr>
            <w:r w:rsidRPr="00B65F21">
              <w:rPr>
                <w:rFonts w:cs="Times New Roman"/>
                <w:sz w:val="20"/>
                <w:szCs w:val="20"/>
                <w:lang w:eastAsia="ru-RU"/>
              </w:rPr>
              <w:t>Уборка мусора с отмосток</w:t>
            </w:r>
          </w:p>
        </w:tc>
        <w:tc>
          <w:tcPr>
            <w:tcW w:w="1134" w:type="dxa"/>
            <w:tcBorders>
              <w:top w:val="nil"/>
              <w:left w:val="nil"/>
              <w:bottom w:val="single" w:sz="4" w:space="0" w:color="auto"/>
              <w:right w:val="single" w:sz="4" w:space="0" w:color="auto"/>
            </w:tcBorders>
            <w:shd w:val="clear" w:color="auto" w:fill="auto"/>
          </w:tcPr>
          <w:p w14:paraId="26B96F60" w14:textId="77777777" w:rsidR="00F51771" w:rsidRPr="00B65F21" w:rsidRDefault="00F51771" w:rsidP="0096118C">
            <w:pPr>
              <w:widowControl w:val="0"/>
              <w:suppressAutoHyphens w:val="0"/>
              <w:jc w:val="center"/>
              <w:rPr>
                <w:rFonts w:cs="Times New Roman"/>
                <w:sz w:val="20"/>
                <w:szCs w:val="20"/>
                <w:lang w:eastAsia="ru-RU"/>
              </w:rPr>
            </w:pPr>
            <w:r w:rsidRPr="00B65F21">
              <w:rPr>
                <w:rFonts w:cs="Times New Roman"/>
                <w:sz w:val="20"/>
                <w:szCs w:val="20"/>
                <w:lang w:eastAsia="ru-RU"/>
              </w:rPr>
              <w:t>1 раз в 2 суток</w:t>
            </w:r>
          </w:p>
        </w:tc>
        <w:tc>
          <w:tcPr>
            <w:tcW w:w="993" w:type="dxa"/>
            <w:tcBorders>
              <w:top w:val="nil"/>
              <w:left w:val="nil"/>
              <w:bottom w:val="single" w:sz="4" w:space="0" w:color="auto"/>
              <w:right w:val="single" w:sz="4" w:space="0" w:color="auto"/>
            </w:tcBorders>
            <w:shd w:val="clear" w:color="auto" w:fill="auto"/>
          </w:tcPr>
          <w:p w14:paraId="32F26D2C" w14:textId="77777777" w:rsidR="00F51771" w:rsidRPr="00B65F21" w:rsidRDefault="00F51771" w:rsidP="0096118C">
            <w:pPr>
              <w:widowControl w:val="0"/>
              <w:suppressAutoHyphens w:val="0"/>
              <w:jc w:val="center"/>
              <w:rPr>
                <w:rFonts w:cs="Times New Roman"/>
                <w:sz w:val="20"/>
                <w:szCs w:val="20"/>
                <w:lang w:eastAsia="ru-RU"/>
              </w:rPr>
            </w:pPr>
            <w:r w:rsidRPr="00B65F21">
              <w:rPr>
                <w:rFonts w:cs="Times New Roman"/>
                <w:sz w:val="20"/>
                <w:szCs w:val="20"/>
                <w:lang w:eastAsia="ru-RU"/>
              </w:rPr>
              <w:t>78</w:t>
            </w:r>
          </w:p>
        </w:tc>
        <w:tc>
          <w:tcPr>
            <w:tcW w:w="850" w:type="dxa"/>
            <w:tcBorders>
              <w:top w:val="nil"/>
              <w:left w:val="nil"/>
              <w:bottom w:val="single" w:sz="4" w:space="0" w:color="auto"/>
              <w:right w:val="single" w:sz="4" w:space="0" w:color="auto"/>
            </w:tcBorders>
            <w:shd w:val="clear" w:color="auto" w:fill="auto"/>
          </w:tcPr>
          <w:p w14:paraId="19530CC6" w14:textId="77777777" w:rsidR="00F51771" w:rsidRPr="00B65F21" w:rsidRDefault="00F51771" w:rsidP="0096118C">
            <w:pPr>
              <w:jc w:val="center"/>
              <w:rPr>
                <w:rFonts w:cs="Times New Roman"/>
                <w:sz w:val="20"/>
                <w:szCs w:val="20"/>
              </w:rPr>
            </w:pPr>
            <w:r>
              <w:rPr>
                <w:rFonts w:cs="Times New Roman"/>
                <w:sz w:val="20"/>
                <w:szCs w:val="20"/>
              </w:rPr>
              <w:t>0,46</w:t>
            </w:r>
          </w:p>
        </w:tc>
        <w:tc>
          <w:tcPr>
            <w:tcW w:w="851" w:type="dxa"/>
            <w:tcBorders>
              <w:top w:val="nil"/>
              <w:left w:val="nil"/>
              <w:bottom w:val="single" w:sz="4" w:space="0" w:color="auto"/>
              <w:right w:val="single" w:sz="4" w:space="0" w:color="auto"/>
            </w:tcBorders>
            <w:shd w:val="clear" w:color="auto" w:fill="auto"/>
          </w:tcPr>
          <w:p w14:paraId="221DCEF7" w14:textId="77777777" w:rsidR="00F51771" w:rsidRPr="00B65F21" w:rsidRDefault="00F51771" w:rsidP="0096118C">
            <w:pPr>
              <w:jc w:val="center"/>
              <w:rPr>
                <w:rFonts w:cs="Times New Roman"/>
                <w:sz w:val="20"/>
                <w:szCs w:val="20"/>
              </w:rPr>
            </w:pPr>
            <w:r>
              <w:rPr>
                <w:rFonts w:cs="Times New Roman"/>
                <w:sz w:val="20"/>
                <w:szCs w:val="20"/>
              </w:rPr>
              <w:t>0,74</w:t>
            </w:r>
          </w:p>
        </w:tc>
        <w:tc>
          <w:tcPr>
            <w:tcW w:w="850" w:type="dxa"/>
            <w:tcBorders>
              <w:top w:val="nil"/>
              <w:left w:val="nil"/>
              <w:bottom w:val="single" w:sz="4" w:space="0" w:color="auto"/>
              <w:right w:val="single" w:sz="4" w:space="0" w:color="auto"/>
            </w:tcBorders>
            <w:shd w:val="clear" w:color="auto" w:fill="auto"/>
          </w:tcPr>
          <w:p w14:paraId="6C9994B2" w14:textId="77777777" w:rsidR="00F51771" w:rsidRPr="00B65F21" w:rsidRDefault="00F51771" w:rsidP="0096118C">
            <w:pPr>
              <w:jc w:val="center"/>
              <w:rPr>
                <w:rFonts w:cs="Times New Roman"/>
                <w:sz w:val="20"/>
                <w:szCs w:val="20"/>
              </w:rPr>
            </w:pPr>
            <w:r>
              <w:rPr>
                <w:rFonts w:cs="Times New Roman"/>
                <w:sz w:val="20"/>
                <w:szCs w:val="20"/>
              </w:rPr>
              <w:t>0,78</w:t>
            </w:r>
          </w:p>
        </w:tc>
        <w:tc>
          <w:tcPr>
            <w:tcW w:w="872" w:type="dxa"/>
            <w:tcBorders>
              <w:top w:val="nil"/>
              <w:left w:val="nil"/>
              <w:bottom w:val="single" w:sz="4" w:space="0" w:color="auto"/>
              <w:right w:val="single" w:sz="4" w:space="0" w:color="auto"/>
            </w:tcBorders>
            <w:shd w:val="clear" w:color="auto" w:fill="auto"/>
          </w:tcPr>
          <w:p w14:paraId="5AEA6EFE" w14:textId="77777777" w:rsidR="00F51771" w:rsidRPr="00B65F21" w:rsidRDefault="00F51771" w:rsidP="0096118C">
            <w:pPr>
              <w:jc w:val="center"/>
              <w:rPr>
                <w:rFonts w:cs="Times New Roman"/>
                <w:sz w:val="20"/>
                <w:szCs w:val="20"/>
              </w:rPr>
            </w:pPr>
            <w:r>
              <w:rPr>
                <w:rFonts w:cs="Times New Roman"/>
                <w:sz w:val="20"/>
                <w:szCs w:val="20"/>
              </w:rPr>
              <w:t>0,19</w:t>
            </w:r>
          </w:p>
        </w:tc>
        <w:tc>
          <w:tcPr>
            <w:tcW w:w="749" w:type="dxa"/>
            <w:tcBorders>
              <w:top w:val="nil"/>
              <w:left w:val="nil"/>
              <w:bottom w:val="single" w:sz="4" w:space="0" w:color="auto"/>
              <w:right w:val="single" w:sz="4" w:space="0" w:color="auto"/>
            </w:tcBorders>
            <w:shd w:val="clear" w:color="auto" w:fill="auto"/>
          </w:tcPr>
          <w:p w14:paraId="6EB0E9B3" w14:textId="77777777" w:rsidR="00F51771" w:rsidRPr="00B65F21" w:rsidRDefault="00F51771" w:rsidP="0096118C">
            <w:pPr>
              <w:jc w:val="center"/>
              <w:rPr>
                <w:rFonts w:cs="Times New Roman"/>
                <w:sz w:val="20"/>
                <w:szCs w:val="20"/>
              </w:rPr>
            </w:pPr>
            <w:r>
              <w:rPr>
                <w:rFonts w:cs="Times New Roman"/>
                <w:sz w:val="20"/>
                <w:szCs w:val="20"/>
              </w:rPr>
              <w:t>0,53</w:t>
            </w:r>
          </w:p>
        </w:tc>
        <w:tc>
          <w:tcPr>
            <w:tcW w:w="749" w:type="dxa"/>
            <w:tcBorders>
              <w:top w:val="nil"/>
              <w:left w:val="nil"/>
              <w:bottom w:val="single" w:sz="4" w:space="0" w:color="auto"/>
              <w:right w:val="single" w:sz="4" w:space="0" w:color="auto"/>
            </w:tcBorders>
            <w:shd w:val="clear" w:color="auto" w:fill="auto"/>
          </w:tcPr>
          <w:p w14:paraId="140279A8" w14:textId="77777777" w:rsidR="00F51771" w:rsidRPr="00B65F21" w:rsidRDefault="00F51771" w:rsidP="0096118C">
            <w:pPr>
              <w:jc w:val="center"/>
              <w:rPr>
                <w:rFonts w:cs="Times New Roman"/>
                <w:sz w:val="20"/>
                <w:szCs w:val="20"/>
              </w:rPr>
            </w:pPr>
            <w:r w:rsidRPr="00B65F21">
              <w:rPr>
                <w:rFonts w:cs="Times New Roman"/>
                <w:sz w:val="20"/>
                <w:szCs w:val="20"/>
              </w:rPr>
              <w:t>0,00</w:t>
            </w:r>
          </w:p>
        </w:tc>
        <w:tc>
          <w:tcPr>
            <w:tcW w:w="749" w:type="dxa"/>
            <w:tcBorders>
              <w:top w:val="nil"/>
              <w:left w:val="nil"/>
              <w:bottom w:val="single" w:sz="4" w:space="0" w:color="auto"/>
              <w:right w:val="single" w:sz="4" w:space="0" w:color="auto"/>
            </w:tcBorders>
            <w:shd w:val="clear" w:color="auto" w:fill="auto"/>
          </w:tcPr>
          <w:p w14:paraId="3E01DECC" w14:textId="77777777" w:rsidR="00F51771" w:rsidRPr="00B65F21" w:rsidRDefault="00F51771" w:rsidP="0096118C">
            <w:pPr>
              <w:jc w:val="center"/>
              <w:rPr>
                <w:rFonts w:cs="Times New Roman"/>
                <w:sz w:val="20"/>
                <w:szCs w:val="20"/>
              </w:rPr>
            </w:pPr>
            <w:r>
              <w:rPr>
                <w:rFonts w:cs="Times New Roman"/>
                <w:sz w:val="20"/>
                <w:szCs w:val="20"/>
              </w:rPr>
              <w:t>0,89</w:t>
            </w:r>
          </w:p>
        </w:tc>
      </w:tr>
      <w:tr w:rsidR="00F51771" w:rsidRPr="00B65F21" w14:paraId="01AA346A" w14:textId="77777777" w:rsidTr="0096118C">
        <w:trPr>
          <w:trHeight w:val="469"/>
        </w:trPr>
        <w:tc>
          <w:tcPr>
            <w:tcW w:w="959" w:type="dxa"/>
            <w:tcBorders>
              <w:top w:val="single" w:sz="4" w:space="0" w:color="auto"/>
              <w:left w:val="single" w:sz="4" w:space="0" w:color="auto"/>
              <w:bottom w:val="single" w:sz="4" w:space="0" w:color="auto"/>
              <w:right w:val="single" w:sz="4" w:space="0" w:color="auto"/>
            </w:tcBorders>
            <w:shd w:val="clear" w:color="auto" w:fill="auto"/>
          </w:tcPr>
          <w:p w14:paraId="1FFF7463" w14:textId="77777777" w:rsidR="00F51771" w:rsidRPr="00B65F21" w:rsidRDefault="00F51771" w:rsidP="0096118C">
            <w:pPr>
              <w:widowControl w:val="0"/>
              <w:suppressAutoHyphens w:val="0"/>
              <w:jc w:val="center"/>
              <w:rPr>
                <w:rFonts w:cs="Times New Roman"/>
                <w:color w:val="000000"/>
                <w:sz w:val="20"/>
                <w:szCs w:val="20"/>
                <w:lang w:eastAsia="ru-RU"/>
              </w:rPr>
            </w:pPr>
            <w:r w:rsidRPr="00B65F21">
              <w:rPr>
                <w:rFonts w:cs="Times New Roman"/>
                <w:color w:val="000000"/>
                <w:sz w:val="20"/>
                <w:szCs w:val="20"/>
                <w:lang w:eastAsia="ru-RU"/>
              </w:rPr>
              <w:t>1.3.3.4</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2620D049" w14:textId="77777777" w:rsidR="00F51771" w:rsidRPr="00B65F21" w:rsidRDefault="00F51771" w:rsidP="0096118C">
            <w:pPr>
              <w:widowControl w:val="0"/>
              <w:suppressAutoHyphens w:val="0"/>
              <w:jc w:val="center"/>
              <w:rPr>
                <w:rFonts w:cs="Times New Roman"/>
                <w:sz w:val="20"/>
                <w:szCs w:val="20"/>
                <w:lang w:eastAsia="ru-RU"/>
              </w:rPr>
            </w:pPr>
            <w:r w:rsidRPr="00B65F21">
              <w:rPr>
                <w:rFonts w:cs="Times New Roman"/>
                <w:sz w:val="20"/>
                <w:szCs w:val="20"/>
                <w:lang w:eastAsia="ru-RU"/>
              </w:rPr>
              <w:t>Уборка мусора с газона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3E33D96" w14:textId="77777777" w:rsidR="00F51771" w:rsidRPr="00B65F21" w:rsidRDefault="00F51771" w:rsidP="0096118C">
            <w:pPr>
              <w:widowControl w:val="0"/>
              <w:suppressAutoHyphens w:val="0"/>
              <w:jc w:val="center"/>
              <w:rPr>
                <w:rFonts w:cs="Times New Roman"/>
                <w:sz w:val="20"/>
                <w:szCs w:val="20"/>
                <w:lang w:eastAsia="ru-RU"/>
              </w:rPr>
            </w:pPr>
            <w:r w:rsidRPr="00B65F21">
              <w:rPr>
                <w:rFonts w:cs="Times New Roman"/>
                <w:sz w:val="20"/>
                <w:szCs w:val="20"/>
                <w:lang w:eastAsia="ru-RU"/>
              </w:rPr>
              <w:t>1 раз в 2 суток</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FBE7EC1" w14:textId="77777777" w:rsidR="00F51771" w:rsidRPr="00B65F21" w:rsidRDefault="00F51771" w:rsidP="0096118C">
            <w:pPr>
              <w:widowControl w:val="0"/>
              <w:suppressAutoHyphens w:val="0"/>
              <w:jc w:val="center"/>
              <w:rPr>
                <w:rFonts w:cs="Times New Roman"/>
                <w:sz w:val="20"/>
                <w:szCs w:val="20"/>
                <w:lang w:eastAsia="ru-RU"/>
              </w:rPr>
            </w:pPr>
            <w:r w:rsidRPr="00B65F21">
              <w:rPr>
                <w:rFonts w:cs="Times New Roman"/>
                <w:sz w:val="20"/>
                <w:szCs w:val="20"/>
                <w:lang w:eastAsia="ru-RU"/>
              </w:rPr>
              <w:t>78</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A119518" w14:textId="77777777" w:rsidR="00F51771" w:rsidRPr="00B65F21" w:rsidRDefault="00F51771" w:rsidP="0096118C">
            <w:pPr>
              <w:jc w:val="center"/>
              <w:rPr>
                <w:rFonts w:cs="Times New Roman"/>
                <w:sz w:val="20"/>
                <w:szCs w:val="20"/>
              </w:rPr>
            </w:pPr>
            <w:r w:rsidRPr="00B65F21">
              <w:rPr>
                <w:rFonts w:cs="Times New Roman"/>
                <w:sz w:val="20"/>
                <w:szCs w:val="20"/>
              </w:rPr>
              <w:t>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F919188" w14:textId="77777777" w:rsidR="00F51771" w:rsidRPr="00B65F21" w:rsidRDefault="00F51771" w:rsidP="0096118C">
            <w:pPr>
              <w:jc w:val="center"/>
              <w:rPr>
                <w:rFonts w:cs="Times New Roman"/>
                <w:sz w:val="20"/>
                <w:szCs w:val="20"/>
              </w:rPr>
            </w:pPr>
            <w:r w:rsidRPr="00B65F21">
              <w:rPr>
                <w:rFonts w:cs="Times New Roman"/>
                <w:sz w:val="20"/>
                <w:szCs w:val="20"/>
              </w:rPr>
              <w:t>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E890A1D" w14:textId="77777777" w:rsidR="00F51771" w:rsidRPr="00B65F21" w:rsidRDefault="00F51771" w:rsidP="0096118C">
            <w:pPr>
              <w:jc w:val="center"/>
              <w:rPr>
                <w:rFonts w:cs="Times New Roman"/>
                <w:sz w:val="20"/>
                <w:szCs w:val="20"/>
              </w:rPr>
            </w:pPr>
            <w:r w:rsidRPr="00B65F21">
              <w:rPr>
                <w:rFonts w:cs="Times New Roman"/>
                <w:sz w:val="20"/>
                <w:szCs w:val="20"/>
              </w:rPr>
              <w:t>0,00</w:t>
            </w: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2A55D02E" w14:textId="77777777" w:rsidR="00F51771" w:rsidRPr="00B65F21" w:rsidRDefault="00F51771" w:rsidP="0096118C">
            <w:pPr>
              <w:jc w:val="center"/>
              <w:rPr>
                <w:rFonts w:cs="Times New Roman"/>
                <w:sz w:val="20"/>
                <w:szCs w:val="20"/>
              </w:rPr>
            </w:pPr>
            <w:r w:rsidRPr="00B65F21">
              <w:rPr>
                <w:rFonts w:cs="Times New Roman"/>
                <w:sz w:val="20"/>
                <w:szCs w:val="20"/>
              </w:rPr>
              <w:t>0,00</w:t>
            </w:r>
          </w:p>
        </w:tc>
        <w:tc>
          <w:tcPr>
            <w:tcW w:w="749" w:type="dxa"/>
            <w:tcBorders>
              <w:top w:val="single" w:sz="4" w:space="0" w:color="auto"/>
              <w:left w:val="single" w:sz="4" w:space="0" w:color="auto"/>
              <w:bottom w:val="single" w:sz="4" w:space="0" w:color="auto"/>
              <w:right w:val="single" w:sz="4" w:space="0" w:color="auto"/>
            </w:tcBorders>
            <w:shd w:val="clear" w:color="auto" w:fill="auto"/>
          </w:tcPr>
          <w:p w14:paraId="39203FCA" w14:textId="77777777" w:rsidR="00F51771" w:rsidRPr="00B65F21" w:rsidRDefault="00F51771" w:rsidP="0096118C">
            <w:pPr>
              <w:jc w:val="center"/>
              <w:rPr>
                <w:rFonts w:cs="Times New Roman"/>
                <w:sz w:val="20"/>
                <w:szCs w:val="20"/>
              </w:rPr>
            </w:pPr>
            <w:r w:rsidRPr="00B65F21">
              <w:rPr>
                <w:rFonts w:cs="Times New Roman"/>
                <w:sz w:val="20"/>
                <w:szCs w:val="20"/>
              </w:rPr>
              <w:t>0,00</w:t>
            </w:r>
          </w:p>
        </w:tc>
        <w:tc>
          <w:tcPr>
            <w:tcW w:w="749" w:type="dxa"/>
            <w:tcBorders>
              <w:top w:val="single" w:sz="4" w:space="0" w:color="auto"/>
              <w:left w:val="single" w:sz="4" w:space="0" w:color="auto"/>
              <w:bottom w:val="single" w:sz="4" w:space="0" w:color="auto"/>
              <w:right w:val="single" w:sz="4" w:space="0" w:color="auto"/>
            </w:tcBorders>
            <w:shd w:val="clear" w:color="auto" w:fill="auto"/>
          </w:tcPr>
          <w:p w14:paraId="253C0260" w14:textId="77777777" w:rsidR="00F51771" w:rsidRPr="00B65F21" w:rsidRDefault="00F51771" w:rsidP="0096118C">
            <w:pPr>
              <w:jc w:val="center"/>
              <w:rPr>
                <w:rFonts w:cs="Times New Roman"/>
                <w:sz w:val="20"/>
                <w:szCs w:val="20"/>
              </w:rPr>
            </w:pPr>
            <w:r w:rsidRPr="00B65F21">
              <w:rPr>
                <w:rFonts w:cs="Times New Roman"/>
                <w:sz w:val="20"/>
                <w:szCs w:val="20"/>
              </w:rPr>
              <w:t>0,00</w:t>
            </w:r>
          </w:p>
        </w:tc>
        <w:tc>
          <w:tcPr>
            <w:tcW w:w="749" w:type="dxa"/>
            <w:tcBorders>
              <w:top w:val="single" w:sz="4" w:space="0" w:color="auto"/>
              <w:left w:val="single" w:sz="4" w:space="0" w:color="auto"/>
              <w:bottom w:val="single" w:sz="4" w:space="0" w:color="auto"/>
              <w:right w:val="single" w:sz="4" w:space="0" w:color="auto"/>
            </w:tcBorders>
            <w:shd w:val="clear" w:color="auto" w:fill="auto"/>
          </w:tcPr>
          <w:p w14:paraId="0A33D620" w14:textId="77777777" w:rsidR="00F51771" w:rsidRPr="00B65F21" w:rsidRDefault="00F51771" w:rsidP="0096118C">
            <w:pPr>
              <w:jc w:val="center"/>
              <w:rPr>
                <w:rFonts w:cs="Times New Roman"/>
                <w:sz w:val="20"/>
                <w:szCs w:val="20"/>
              </w:rPr>
            </w:pPr>
            <w:r w:rsidRPr="00B65F21">
              <w:rPr>
                <w:rFonts w:cs="Times New Roman"/>
                <w:sz w:val="20"/>
                <w:szCs w:val="20"/>
              </w:rPr>
              <w:t>0,00</w:t>
            </w:r>
          </w:p>
        </w:tc>
      </w:tr>
      <w:tr w:rsidR="00F51771" w:rsidRPr="00B65F21" w14:paraId="4AA17A41" w14:textId="77777777" w:rsidTr="0096118C">
        <w:trPr>
          <w:trHeight w:val="561"/>
        </w:trPr>
        <w:tc>
          <w:tcPr>
            <w:tcW w:w="959" w:type="dxa"/>
            <w:tcBorders>
              <w:top w:val="single" w:sz="4" w:space="0" w:color="auto"/>
              <w:left w:val="single" w:sz="4" w:space="0" w:color="auto"/>
              <w:bottom w:val="single" w:sz="4" w:space="0" w:color="auto"/>
              <w:right w:val="single" w:sz="4" w:space="0" w:color="auto"/>
            </w:tcBorders>
            <w:shd w:val="clear" w:color="auto" w:fill="auto"/>
          </w:tcPr>
          <w:p w14:paraId="79A96F1E" w14:textId="77777777" w:rsidR="00F51771" w:rsidRPr="00B65F21" w:rsidRDefault="00F51771" w:rsidP="0096118C">
            <w:pPr>
              <w:widowControl w:val="0"/>
              <w:suppressAutoHyphens w:val="0"/>
              <w:jc w:val="center"/>
              <w:rPr>
                <w:rFonts w:cs="Times New Roman"/>
                <w:color w:val="000000"/>
                <w:sz w:val="20"/>
                <w:szCs w:val="20"/>
                <w:lang w:eastAsia="ru-RU"/>
              </w:rPr>
            </w:pPr>
            <w:r w:rsidRPr="00B65F21">
              <w:rPr>
                <w:rFonts w:cs="Times New Roman"/>
                <w:color w:val="000000"/>
                <w:sz w:val="20"/>
                <w:szCs w:val="20"/>
                <w:lang w:eastAsia="ru-RU"/>
              </w:rPr>
              <w:t>1.3.3.5</w:t>
            </w:r>
          </w:p>
        </w:tc>
        <w:tc>
          <w:tcPr>
            <w:tcW w:w="5953" w:type="dxa"/>
            <w:tcBorders>
              <w:top w:val="single" w:sz="4" w:space="0" w:color="auto"/>
              <w:left w:val="nil"/>
              <w:bottom w:val="single" w:sz="4" w:space="0" w:color="auto"/>
              <w:right w:val="single" w:sz="4" w:space="0" w:color="auto"/>
            </w:tcBorders>
            <w:shd w:val="clear" w:color="auto" w:fill="auto"/>
          </w:tcPr>
          <w:p w14:paraId="7418BCF8" w14:textId="77777777" w:rsidR="00F51771" w:rsidRPr="00B65F21" w:rsidRDefault="00F51771" w:rsidP="0096118C">
            <w:pPr>
              <w:widowControl w:val="0"/>
              <w:suppressAutoHyphens w:val="0"/>
              <w:jc w:val="center"/>
              <w:rPr>
                <w:rFonts w:cs="Times New Roman"/>
                <w:sz w:val="20"/>
                <w:szCs w:val="20"/>
                <w:lang w:eastAsia="ru-RU"/>
              </w:rPr>
            </w:pPr>
            <w:r w:rsidRPr="00B65F21">
              <w:rPr>
                <w:rFonts w:cs="Times New Roman"/>
                <w:sz w:val="20"/>
                <w:szCs w:val="20"/>
                <w:lang w:eastAsia="ru-RU"/>
              </w:rPr>
              <w:t>Уборка крыльца и площадки перед входом в подъезд (Подметание ступеней и площадок перед входом в подъезд)</w:t>
            </w:r>
          </w:p>
        </w:tc>
        <w:tc>
          <w:tcPr>
            <w:tcW w:w="1134" w:type="dxa"/>
            <w:tcBorders>
              <w:top w:val="single" w:sz="4" w:space="0" w:color="auto"/>
              <w:left w:val="nil"/>
              <w:bottom w:val="single" w:sz="4" w:space="0" w:color="auto"/>
              <w:right w:val="single" w:sz="4" w:space="0" w:color="auto"/>
            </w:tcBorders>
            <w:shd w:val="clear" w:color="auto" w:fill="auto"/>
          </w:tcPr>
          <w:p w14:paraId="74167133" w14:textId="77777777" w:rsidR="00F51771" w:rsidRPr="00B65F21" w:rsidRDefault="00F51771" w:rsidP="0096118C">
            <w:pPr>
              <w:widowControl w:val="0"/>
              <w:suppressAutoHyphens w:val="0"/>
              <w:jc w:val="center"/>
              <w:rPr>
                <w:rFonts w:cs="Times New Roman"/>
                <w:sz w:val="20"/>
                <w:szCs w:val="20"/>
                <w:lang w:eastAsia="ru-RU"/>
              </w:rPr>
            </w:pPr>
            <w:r w:rsidRPr="00B65F21">
              <w:rPr>
                <w:rFonts w:cs="Times New Roman"/>
                <w:sz w:val="20"/>
                <w:szCs w:val="20"/>
                <w:lang w:eastAsia="ru-RU"/>
              </w:rPr>
              <w:t>1 раз в 2 суток</w:t>
            </w:r>
          </w:p>
        </w:tc>
        <w:tc>
          <w:tcPr>
            <w:tcW w:w="993" w:type="dxa"/>
            <w:tcBorders>
              <w:top w:val="single" w:sz="4" w:space="0" w:color="auto"/>
              <w:left w:val="nil"/>
              <w:bottom w:val="single" w:sz="4" w:space="0" w:color="auto"/>
              <w:right w:val="single" w:sz="4" w:space="0" w:color="auto"/>
            </w:tcBorders>
            <w:shd w:val="clear" w:color="auto" w:fill="auto"/>
          </w:tcPr>
          <w:p w14:paraId="1C019C27" w14:textId="77777777" w:rsidR="00F51771" w:rsidRPr="00B65F21" w:rsidRDefault="00F51771" w:rsidP="0096118C">
            <w:pPr>
              <w:widowControl w:val="0"/>
              <w:suppressAutoHyphens w:val="0"/>
              <w:jc w:val="center"/>
              <w:rPr>
                <w:rFonts w:cs="Times New Roman"/>
                <w:sz w:val="20"/>
                <w:szCs w:val="20"/>
                <w:lang w:eastAsia="ru-RU"/>
              </w:rPr>
            </w:pPr>
            <w:r w:rsidRPr="00B65F21">
              <w:rPr>
                <w:rFonts w:cs="Times New Roman"/>
                <w:sz w:val="20"/>
                <w:szCs w:val="20"/>
                <w:lang w:eastAsia="ru-RU"/>
              </w:rPr>
              <w:t>78</w:t>
            </w:r>
          </w:p>
        </w:tc>
        <w:tc>
          <w:tcPr>
            <w:tcW w:w="850" w:type="dxa"/>
            <w:tcBorders>
              <w:top w:val="single" w:sz="4" w:space="0" w:color="auto"/>
              <w:left w:val="nil"/>
              <w:bottom w:val="single" w:sz="4" w:space="0" w:color="auto"/>
              <w:right w:val="single" w:sz="4" w:space="0" w:color="auto"/>
            </w:tcBorders>
            <w:shd w:val="clear" w:color="auto" w:fill="auto"/>
          </w:tcPr>
          <w:p w14:paraId="04D049EE" w14:textId="77777777" w:rsidR="00F51771" w:rsidRPr="00B65F21" w:rsidRDefault="00F51771" w:rsidP="0096118C">
            <w:pPr>
              <w:jc w:val="center"/>
              <w:rPr>
                <w:rFonts w:cs="Times New Roman"/>
                <w:sz w:val="20"/>
                <w:szCs w:val="20"/>
              </w:rPr>
            </w:pPr>
            <w:r w:rsidRPr="00B65F21">
              <w:rPr>
                <w:rFonts w:cs="Times New Roman"/>
                <w:sz w:val="20"/>
                <w:szCs w:val="20"/>
              </w:rPr>
              <w:t>0,05</w:t>
            </w:r>
          </w:p>
        </w:tc>
        <w:tc>
          <w:tcPr>
            <w:tcW w:w="851" w:type="dxa"/>
            <w:tcBorders>
              <w:top w:val="single" w:sz="4" w:space="0" w:color="auto"/>
              <w:left w:val="nil"/>
              <w:bottom w:val="single" w:sz="4" w:space="0" w:color="auto"/>
              <w:right w:val="single" w:sz="4" w:space="0" w:color="auto"/>
            </w:tcBorders>
            <w:shd w:val="clear" w:color="auto" w:fill="auto"/>
          </w:tcPr>
          <w:p w14:paraId="45B0E70F" w14:textId="77777777" w:rsidR="00F51771" w:rsidRPr="00B65F21" w:rsidRDefault="00F51771" w:rsidP="0096118C">
            <w:pPr>
              <w:jc w:val="center"/>
              <w:rPr>
                <w:rFonts w:cs="Times New Roman"/>
                <w:sz w:val="20"/>
                <w:szCs w:val="20"/>
              </w:rPr>
            </w:pPr>
            <w:r>
              <w:rPr>
                <w:rFonts w:cs="Times New Roman"/>
                <w:sz w:val="20"/>
                <w:szCs w:val="20"/>
              </w:rPr>
              <w:t>0,07</w:t>
            </w:r>
          </w:p>
        </w:tc>
        <w:tc>
          <w:tcPr>
            <w:tcW w:w="850" w:type="dxa"/>
            <w:tcBorders>
              <w:top w:val="single" w:sz="4" w:space="0" w:color="auto"/>
              <w:left w:val="nil"/>
              <w:bottom w:val="single" w:sz="4" w:space="0" w:color="auto"/>
              <w:right w:val="single" w:sz="4" w:space="0" w:color="auto"/>
            </w:tcBorders>
            <w:shd w:val="clear" w:color="auto" w:fill="auto"/>
          </w:tcPr>
          <w:p w14:paraId="2E9CFBBF" w14:textId="77777777" w:rsidR="00F51771" w:rsidRPr="00B65F21" w:rsidRDefault="00F51771" w:rsidP="0096118C">
            <w:pPr>
              <w:jc w:val="center"/>
              <w:rPr>
                <w:rFonts w:cs="Times New Roman"/>
                <w:sz w:val="20"/>
                <w:szCs w:val="20"/>
              </w:rPr>
            </w:pPr>
            <w:r>
              <w:rPr>
                <w:rFonts w:cs="Times New Roman"/>
                <w:sz w:val="20"/>
                <w:szCs w:val="20"/>
              </w:rPr>
              <w:t>0,04</w:t>
            </w:r>
          </w:p>
        </w:tc>
        <w:tc>
          <w:tcPr>
            <w:tcW w:w="872" w:type="dxa"/>
            <w:tcBorders>
              <w:top w:val="single" w:sz="4" w:space="0" w:color="auto"/>
              <w:left w:val="nil"/>
              <w:bottom w:val="single" w:sz="4" w:space="0" w:color="auto"/>
              <w:right w:val="single" w:sz="4" w:space="0" w:color="auto"/>
            </w:tcBorders>
            <w:shd w:val="clear" w:color="auto" w:fill="auto"/>
          </w:tcPr>
          <w:p w14:paraId="5772AB4C" w14:textId="77777777" w:rsidR="00F51771" w:rsidRPr="00B65F21" w:rsidRDefault="00F51771" w:rsidP="0096118C">
            <w:pPr>
              <w:jc w:val="center"/>
              <w:rPr>
                <w:rFonts w:cs="Times New Roman"/>
                <w:sz w:val="20"/>
                <w:szCs w:val="20"/>
              </w:rPr>
            </w:pPr>
            <w:r w:rsidRPr="00B65F21">
              <w:rPr>
                <w:rFonts w:cs="Times New Roman"/>
                <w:sz w:val="20"/>
                <w:szCs w:val="20"/>
              </w:rPr>
              <w:t>0,00</w:t>
            </w:r>
          </w:p>
        </w:tc>
        <w:tc>
          <w:tcPr>
            <w:tcW w:w="749" w:type="dxa"/>
            <w:tcBorders>
              <w:top w:val="single" w:sz="4" w:space="0" w:color="auto"/>
              <w:left w:val="nil"/>
              <w:bottom w:val="single" w:sz="4" w:space="0" w:color="auto"/>
              <w:right w:val="single" w:sz="4" w:space="0" w:color="auto"/>
            </w:tcBorders>
            <w:shd w:val="clear" w:color="auto" w:fill="auto"/>
          </w:tcPr>
          <w:p w14:paraId="65226570" w14:textId="77777777" w:rsidR="00F51771" w:rsidRPr="00B65F21" w:rsidRDefault="00F51771" w:rsidP="0096118C">
            <w:pPr>
              <w:jc w:val="center"/>
              <w:rPr>
                <w:rFonts w:cs="Times New Roman"/>
                <w:sz w:val="20"/>
                <w:szCs w:val="20"/>
              </w:rPr>
            </w:pPr>
            <w:r w:rsidRPr="00B65F21">
              <w:rPr>
                <w:rFonts w:cs="Times New Roman"/>
                <w:sz w:val="20"/>
                <w:szCs w:val="20"/>
              </w:rPr>
              <w:t>0,05</w:t>
            </w:r>
          </w:p>
        </w:tc>
        <w:tc>
          <w:tcPr>
            <w:tcW w:w="749" w:type="dxa"/>
            <w:tcBorders>
              <w:top w:val="single" w:sz="4" w:space="0" w:color="auto"/>
              <w:left w:val="nil"/>
              <w:bottom w:val="single" w:sz="4" w:space="0" w:color="auto"/>
              <w:right w:val="single" w:sz="4" w:space="0" w:color="auto"/>
            </w:tcBorders>
            <w:shd w:val="clear" w:color="auto" w:fill="auto"/>
          </w:tcPr>
          <w:p w14:paraId="739A69ED" w14:textId="77777777" w:rsidR="00F51771" w:rsidRPr="00B65F21" w:rsidRDefault="00F51771" w:rsidP="0096118C">
            <w:pPr>
              <w:jc w:val="center"/>
              <w:rPr>
                <w:rFonts w:cs="Times New Roman"/>
                <w:sz w:val="20"/>
                <w:szCs w:val="20"/>
              </w:rPr>
            </w:pPr>
            <w:r w:rsidRPr="00B65F21">
              <w:rPr>
                <w:rFonts w:cs="Times New Roman"/>
                <w:sz w:val="20"/>
                <w:szCs w:val="20"/>
              </w:rPr>
              <w:t>0,00</w:t>
            </w:r>
          </w:p>
        </w:tc>
        <w:tc>
          <w:tcPr>
            <w:tcW w:w="749" w:type="dxa"/>
            <w:tcBorders>
              <w:top w:val="single" w:sz="4" w:space="0" w:color="auto"/>
              <w:left w:val="nil"/>
              <w:bottom w:val="single" w:sz="4" w:space="0" w:color="auto"/>
              <w:right w:val="single" w:sz="4" w:space="0" w:color="auto"/>
            </w:tcBorders>
            <w:shd w:val="clear" w:color="auto" w:fill="auto"/>
          </w:tcPr>
          <w:p w14:paraId="05DEAD0D" w14:textId="77777777" w:rsidR="00F51771" w:rsidRPr="00B65F21" w:rsidRDefault="00F51771" w:rsidP="0096118C">
            <w:pPr>
              <w:jc w:val="center"/>
              <w:rPr>
                <w:rFonts w:cs="Times New Roman"/>
                <w:sz w:val="20"/>
                <w:szCs w:val="20"/>
              </w:rPr>
            </w:pPr>
            <w:r>
              <w:rPr>
                <w:rFonts w:cs="Times New Roman"/>
                <w:sz w:val="20"/>
                <w:szCs w:val="20"/>
              </w:rPr>
              <w:t>0,07</w:t>
            </w:r>
          </w:p>
        </w:tc>
      </w:tr>
      <w:tr w:rsidR="00F51771" w:rsidRPr="00B65F21" w14:paraId="2B85554F" w14:textId="77777777" w:rsidTr="0096118C">
        <w:trPr>
          <w:trHeight w:val="413"/>
        </w:trPr>
        <w:tc>
          <w:tcPr>
            <w:tcW w:w="959" w:type="dxa"/>
            <w:tcBorders>
              <w:top w:val="nil"/>
              <w:left w:val="single" w:sz="4" w:space="0" w:color="auto"/>
              <w:bottom w:val="single" w:sz="4" w:space="0" w:color="auto"/>
              <w:right w:val="single" w:sz="4" w:space="0" w:color="auto"/>
            </w:tcBorders>
            <w:shd w:val="clear" w:color="auto" w:fill="auto"/>
          </w:tcPr>
          <w:p w14:paraId="2FDBE1BC" w14:textId="77777777" w:rsidR="00F51771" w:rsidRPr="00B65F21" w:rsidRDefault="00F51771" w:rsidP="0096118C">
            <w:pPr>
              <w:widowControl w:val="0"/>
              <w:suppressAutoHyphens w:val="0"/>
              <w:jc w:val="center"/>
              <w:rPr>
                <w:rFonts w:cs="Times New Roman"/>
                <w:color w:val="000000"/>
                <w:sz w:val="20"/>
                <w:szCs w:val="20"/>
                <w:lang w:eastAsia="ru-RU"/>
              </w:rPr>
            </w:pPr>
            <w:r w:rsidRPr="00B65F21">
              <w:rPr>
                <w:rFonts w:cs="Times New Roman"/>
                <w:color w:val="000000"/>
                <w:sz w:val="20"/>
                <w:szCs w:val="20"/>
                <w:lang w:eastAsia="ru-RU"/>
              </w:rPr>
              <w:t>1.3.3.6</w:t>
            </w:r>
          </w:p>
        </w:tc>
        <w:tc>
          <w:tcPr>
            <w:tcW w:w="5953" w:type="dxa"/>
            <w:tcBorders>
              <w:top w:val="nil"/>
              <w:left w:val="nil"/>
              <w:bottom w:val="single" w:sz="4" w:space="0" w:color="auto"/>
              <w:right w:val="single" w:sz="4" w:space="0" w:color="auto"/>
            </w:tcBorders>
            <w:shd w:val="clear" w:color="auto" w:fill="auto"/>
          </w:tcPr>
          <w:p w14:paraId="216FC623" w14:textId="77777777" w:rsidR="00F51771" w:rsidRPr="00B65F21" w:rsidRDefault="00F51771" w:rsidP="0096118C">
            <w:pPr>
              <w:widowControl w:val="0"/>
              <w:suppressAutoHyphens w:val="0"/>
              <w:jc w:val="center"/>
              <w:rPr>
                <w:rFonts w:cs="Times New Roman"/>
                <w:sz w:val="20"/>
                <w:szCs w:val="20"/>
                <w:lang w:eastAsia="ru-RU"/>
              </w:rPr>
            </w:pPr>
            <w:r w:rsidRPr="00B65F21">
              <w:rPr>
                <w:rFonts w:cs="Times New Roman"/>
                <w:sz w:val="20"/>
                <w:szCs w:val="20"/>
                <w:lang w:eastAsia="ru-RU"/>
              </w:rPr>
              <w:t>Уборка и выкашивание газонов</w:t>
            </w:r>
          </w:p>
        </w:tc>
        <w:tc>
          <w:tcPr>
            <w:tcW w:w="1134" w:type="dxa"/>
            <w:tcBorders>
              <w:top w:val="nil"/>
              <w:left w:val="nil"/>
              <w:bottom w:val="single" w:sz="4" w:space="0" w:color="auto"/>
              <w:right w:val="single" w:sz="4" w:space="0" w:color="auto"/>
            </w:tcBorders>
            <w:shd w:val="clear" w:color="auto" w:fill="auto"/>
          </w:tcPr>
          <w:p w14:paraId="5810E236" w14:textId="77777777" w:rsidR="00F51771" w:rsidRPr="00B65F21" w:rsidRDefault="00F51771" w:rsidP="0096118C">
            <w:pPr>
              <w:widowControl w:val="0"/>
              <w:suppressAutoHyphens w:val="0"/>
              <w:jc w:val="center"/>
              <w:rPr>
                <w:rFonts w:cs="Times New Roman"/>
                <w:sz w:val="20"/>
                <w:szCs w:val="20"/>
                <w:lang w:eastAsia="ru-RU"/>
              </w:rPr>
            </w:pPr>
            <w:r w:rsidRPr="00B65F21">
              <w:rPr>
                <w:rFonts w:cs="Times New Roman"/>
                <w:sz w:val="20"/>
                <w:szCs w:val="20"/>
                <w:lang w:eastAsia="ru-RU"/>
              </w:rPr>
              <w:t>1 раз в месяц</w:t>
            </w:r>
          </w:p>
        </w:tc>
        <w:tc>
          <w:tcPr>
            <w:tcW w:w="993" w:type="dxa"/>
            <w:tcBorders>
              <w:top w:val="nil"/>
              <w:left w:val="nil"/>
              <w:bottom w:val="single" w:sz="4" w:space="0" w:color="auto"/>
              <w:right w:val="single" w:sz="4" w:space="0" w:color="auto"/>
            </w:tcBorders>
            <w:shd w:val="clear" w:color="auto" w:fill="auto"/>
          </w:tcPr>
          <w:p w14:paraId="1AC325FC" w14:textId="77777777" w:rsidR="00F51771" w:rsidRPr="00B65F21" w:rsidRDefault="00F51771" w:rsidP="0096118C">
            <w:pPr>
              <w:widowControl w:val="0"/>
              <w:suppressAutoHyphens w:val="0"/>
              <w:jc w:val="center"/>
              <w:rPr>
                <w:rFonts w:cs="Times New Roman"/>
                <w:sz w:val="20"/>
                <w:szCs w:val="20"/>
                <w:lang w:eastAsia="ru-RU"/>
              </w:rPr>
            </w:pPr>
            <w:r w:rsidRPr="00B65F21">
              <w:rPr>
                <w:rFonts w:cs="Times New Roman"/>
                <w:sz w:val="20"/>
                <w:szCs w:val="20"/>
                <w:lang w:eastAsia="ru-RU"/>
              </w:rPr>
              <w:t>3</w:t>
            </w:r>
          </w:p>
        </w:tc>
        <w:tc>
          <w:tcPr>
            <w:tcW w:w="850" w:type="dxa"/>
            <w:tcBorders>
              <w:top w:val="nil"/>
              <w:left w:val="nil"/>
              <w:bottom w:val="single" w:sz="4" w:space="0" w:color="auto"/>
              <w:right w:val="single" w:sz="4" w:space="0" w:color="auto"/>
            </w:tcBorders>
            <w:shd w:val="clear" w:color="auto" w:fill="auto"/>
          </w:tcPr>
          <w:p w14:paraId="4B94EB65" w14:textId="77777777" w:rsidR="00F51771" w:rsidRPr="00B65F21" w:rsidRDefault="00F51771" w:rsidP="0096118C">
            <w:pPr>
              <w:jc w:val="center"/>
              <w:rPr>
                <w:rFonts w:cs="Times New Roman"/>
                <w:sz w:val="20"/>
                <w:szCs w:val="20"/>
              </w:rPr>
            </w:pPr>
            <w:r w:rsidRPr="00B65F21">
              <w:rPr>
                <w:rFonts w:cs="Times New Roman"/>
                <w:sz w:val="20"/>
                <w:szCs w:val="20"/>
              </w:rPr>
              <w:t>0,00</w:t>
            </w:r>
          </w:p>
        </w:tc>
        <w:tc>
          <w:tcPr>
            <w:tcW w:w="851" w:type="dxa"/>
            <w:tcBorders>
              <w:top w:val="nil"/>
              <w:left w:val="nil"/>
              <w:bottom w:val="single" w:sz="4" w:space="0" w:color="auto"/>
              <w:right w:val="single" w:sz="4" w:space="0" w:color="auto"/>
            </w:tcBorders>
            <w:shd w:val="clear" w:color="auto" w:fill="auto"/>
          </w:tcPr>
          <w:p w14:paraId="2B175A09" w14:textId="77777777" w:rsidR="00F51771" w:rsidRPr="00B65F21" w:rsidRDefault="00F51771" w:rsidP="0096118C">
            <w:pPr>
              <w:jc w:val="center"/>
              <w:rPr>
                <w:rFonts w:cs="Times New Roman"/>
                <w:sz w:val="20"/>
                <w:szCs w:val="20"/>
              </w:rPr>
            </w:pPr>
            <w:r w:rsidRPr="00B65F21">
              <w:rPr>
                <w:rFonts w:cs="Times New Roman"/>
                <w:sz w:val="20"/>
                <w:szCs w:val="20"/>
              </w:rPr>
              <w:t>0,00</w:t>
            </w:r>
          </w:p>
        </w:tc>
        <w:tc>
          <w:tcPr>
            <w:tcW w:w="850" w:type="dxa"/>
            <w:tcBorders>
              <w:top w:val="nil"/>
              <w:left w:val="nil"/>
              <w:bottom w:val="single" w:sz="4" w:space="0" w:color="auto"/>
              <w:right w:val="single" w:sz="4" w:space="0" w:color="auto"/>
            </w:tcBorders>
            <w:shd w:val="clear" w:color="auto" w:fill="auto"/>
          </w:tcPr>
          <w:p w14:paraId="39E5C4AA" w14:textId="77777777" w:rsidR="00F51771" w:rsidRPr="00B65F21" w:rsidRDefault="00F51771" w:rsidP="0096118C">
            <w:pPr>
              <w:jc w:val="center"/>
              <w:rPr>
                <w:rFonts w:cs="Times New Roman"/>
                <w:sz w:val="20"/>
                <w:szCs w:val="20"/>
              </w:rPr>
            </w:pPr>
            <w:r w:rsidRPr="00B65F21">
              <w:rPr>
                <w:rFonts w:cs="Times New Roman"/>
                <w:sz w:val="20"/>
                <w:szCs w:val="20"/>
              </w:rPr>
              <w:t>0,00</w:t>
            </w:r>
          </w:p>
        </w:tc>
        <w:tc>
          <w:tcPr>
            <w:tcW w:w="872" w:type="dxa"/>
            <w:tcBorders>
              <w:top w:val="nil"/>
              <w:left w:val="nil"/>
              <w:bottom w:val="single" w:sz="4" w:space="0" w:color="auto"/>
              <w:right w:val="single" w:sz="4" w:space="0" w:color="auto"/>
            </w:tcBorders>
            <w:shd w:val="clear" w:color="auto" w:fill="auto"/>
          </w:tcPr>
          <w:p w14:paraId="3EB68CD8" w14:textId="77777777" w:rsidR="00F51771" w:rsidRPr="00B65F21" w:rsidRDefault="00F51771" w:rsidP="0096118C">
            <w:pPr>
              <w:jc w:val="center"/>
              <w:rPr>
                <w:rFonts w:cs="Times New Roman"/>
                <w:sz w:val="20"/>
                <w:szCs w:val="20"/>
              </w:rPr>
            </w:pPr>
            <w:r w:rsidRPr="00B65F21">
              <w:rPr>
                <w:rFonts w:cs="Times New Roman"/>
                <w:sz w:val="20"/>
                <w:szCs w:val="20"/>
              </w:rPr>
              <w:t>0,00</w:t>
            </w:r>
          </w:p>
        </w:tc>
        <w:tc>
          <w:tcPr>
            <w:tcW w:w="749" w:type="dxa"/>
            <w:tcBorders>
              <w:top w:val="nil"/>
              <w:left w:val="nil"/>
              <w:bottom w:val="single" w:sz="4" w:space="0" w:color="auto"/>
              <w:right w:val="single" w:sz="4" w:space="0" w:color="auto"/>
            </w:tcBorders>
            <w:shd w:val="clear" w:color="auto" w:fill="auto"/>
          </w:tcPr>
          <w:p w14:paraId="7C460133" w14:textId="77777777" w:rsidR="00F51771" w:rsidRPr="00B65F21" w:rsidRDefault="00F51771" w:rsidP="0096118C">
            <w:pPr>
              <w:jc w:val="center"/>
              <w:rPr>
                <w:rFonts w:cs="Times New Roman"/>
                <w:sz w:val="20"/>
                <w:szCs w:val="20"/>
              </w:rPr>
            </w:pPr>
            <w:r w:rsidRPr="00B65F21">
              <w:rPr>
                <w:rFonts w:cs="Times New Roman"/>
                <w:sz w:val="20"/>
                <w:szCs w:val="20"/>
              </w:rPr>
              <w:t>0,00</w:t>
            </w:r>
          </w:p>
        </w:tc>
        <w:tc>
          <w:tcPr>
            <w:tcW w:w="749" w:type="dxa"/>
            <w:tcBorders>
              <w:top w:val="nil"/>
              <w:left w:val="nil"/>
              <w:bottom w:val="single" w:sz="4" w:space="0" w:color="auto"/>
              <w:right w:val="single" w:sz="4" w:space="0" w:color="auto"/>
            </w:tcBorders>
            <w:shd w:val="clear" w:color="auto" w:fill="auto"/>
          </w:tcPr>
          <w:p w14:paraId="24A8ED5A" w14:textId="77777777" w:rsidR="00F51771" w:rsidRPr="00B65F21" w:rsidRDefault="00F51771" w:rsidP="0096118C">
            <w:pPr>
              <w:jc w:val="center"/>
              <w:rPr>
                <w:rFonts w:cs="Times New Roman"/>
                <w:sz w:val="20"/>
                <w:szCs w:val="20"/>
              </w:rPr>
            </w:pPr>
            <w:r w:rsidRPr="00B65F21">
              <w:rPr>
                <w:rFonts w:cs="Times New Roman"/>
                <w:sz w:val="20"/>
                <w:szCs w:val="20"/>
              </w:rPr>
              <w:t>0,00</w:t>
            </w:r>
          </w:p>
        </w:tc>
        <w:tc>
          <w:tcPr>
            <w:tcW w:w="749" w:type="dxa"/>
            <w:tcBorders>
              <w:top w:val="nil"/>
              <w:left w:val="nil"/>
              <w:bottom w:val="single" w:sz="4" w:space="0" w:color="auto"/>
              <w:right w:val="single" w:sz="4" w:space="0" w:color="auto"/>
            </w:tcBorders>
            <w:shd w:val="clear" w:color="auto" w:fill="auto"/>
          </w:tcPr>
          <w:p w14:paraId="7FA657DA" w14:textId="77777777" w:rsidR="00F51771" w:rsidRPr="00B65F21" w:rsidRDefault="00F51771" w:rsidP="0096118C">
            <w:pPr>
              <w:jc w:val="center"/>
              <w:rPr>
                <w:rFonts w:cs="Times New Roman"/>
                <w:sz w:val="20"/>
                <w:szCs w:val="20"/>
              </w:rPr>
            </w:pPr>
            <w:r w:rsidRPr="00B65F21">
              <w:rPr>
                <w:rFonts w:cs="Times New Roman"/>
                <w:sz w:val="20"/>
                <w:szCs w:val="20"/>
              </w:rPr>
              <w:t>0,00</w:t>
            </w:r>
          </w:p>
        </w:tc>
      </w:tr>
      <w:tr w:rsidR="00F51771" w:rsidRPr="00B65F21" w14:paraId="34045025" w14:textId="77777777" w:rsidTr="0096118C">
        <w:trPr>
          <w:trHeight w:val="300"/>
        </w:trPr>
        <w:tc>
          <w:tcPr>
            <w:tcW w:w="959" w:type="dxa"/>
            <w:tcBorders>
              <w:top w:val="nil"/>
              <w:left w:val="single" w:sz="4" w:space="0" w:color="auto"/>
              <w:bottom w:val="single" w:sz="4" w:space="0" w:color="auto"/>
              <w:right w:val="single" w:sz="4" w:space="0" w:color="auto"/>
            </w:tcBorders>
            <w:shd w:val="clear" w:color="auto" w:fill="auto"/>
          </w:tcPr>
          <w:p w14:paraId="35268F24" w14:textId="77777777" w:rsidR="00F51771" w:rsidRPr="00B65F21" w:rsidRDefault="00F51771" w:rsidP="0096118C">
            <w:pPr>
              <w:widowControl w:val="0"/>
              <w:suppressAutoHyphens w:val="0"/>
              <w:jc w:val="center"/>
              <w:rPr>
                <w:rFonts w:cs="Times New Roman"/>
                <w:bCs/>
                <w:color w:val="000000"/>
                <w:sz w:val="20"/>
                <w:szCs w:val="20"/>
                <w:lang w:eastAsia="ru-RU"/>
              </w:rPr>
            </w:pPr>
            <w:r w:rsidRPr="00B65F21">
              <w:rPr>
                <w:rFonts w:cs="Times New Roman"/>
                <w:bCs/>
                <w:color w:val="000000"/>
                <w:sz w:val="20"/>
                <w:szCs w:val="20"/>
                <w:lang w:eastAsia="ru-RU"/>
              </w:rPr>
              <w:t>1.3.4</w:t>
            </w:r>
          </w:p>
        </w:tc>
        <w:tc>
          <w:tcPr>
            <w:tcW w:w="5953" w:type="dxa"/>
            <w:tcBorders>
              <w:top w:val="nil"/>
              <w:left w:val="nil"/>
              <w:bottom w:val="single" w:sz="4" w:space="0" w:color="auto"/>
              <w:right w:val="single" w:sz="4" w:space="0" w:color="auto"/>
            </w:tcBorders>
            <w:shd w:val="clear" w:color="auto" w:fill="auto"/>
            <w:noWrap/>
          </w:tcPr>
          <w:p w14:paraId="234E30F2" w14:textId="77777777" w:rsidR="00F51771" w:rsidRPr="00B65F21" w:rsidRDefault="00F51771" w:rsidP="0096118C">
            <w:pPr>
              <w:widowControl w:val="0"/>
              <w:suppressAutoHyphens w:val="0"/>
              <w:jc w:val="center"/>
              <w:rPr>
                <w:rFonts w:cs="Times New Roman"/>
                <w:bCs/>
                <w:color w:val="000000"/>
                <w:sz w:val="20"/>
                <w:szCs w:val="20"/>
                <w:lang w:eastAsia="ru-RU"/>
              </w:rPr>
            </w:pPr>
            <w:r w:rsidRPr="00B65F21">
              <w:rPr>
                <w:rFonts w:cs="Times New Roman"/>
                <w:bCs/>
                <w:color w:val="000000"/>
                <w:sz w:val="20"/>
                <w:szCs w:val="20"/>
                <w:lang w:eastAsia="ru-RU"/>
              </w:rPr>
              <w:t>Работы по обеспечению пожарной безопасности</w:t>
            </w:r>
          </w:p>
        </w:tc>
        <w:tc>
          <w:tcPr>
            <w:tcW w:w="1134" w:type="dxa"/>
            <w:tcBorders>
              <w:top w:val="nil"/>
              <w:left w:val="nil"/>
              <w:bottom w:val="single" w:sz="4" w:space="0" w:color="auto"/>
              <w:right w:val="single" w:sz="4" w:space="0" w:color="auto"/>
            </w:tcBorders>
            <w:shd w:val="clear" w:color="auto" w:fill="auto"/>
          </w:tcPr>
          <w:p w14:paraId="09B877BA" w14:textId="77777777" w:rsidR="00F51771" w:rsidRPr="00B65F21" w:rsidRDefault="00F51771" w:rsidP="0096118C">
            <w:pPr>
              <w:widowControl w:val="0"/>
              <w:suppressAutoHyphens w:val="0"/>
              <w:jc w:val="center"/>
              <w:rPr>
                <w:rFonts w:cs="Times New Roman"/>
                <w:color w:val="000000"/>
                <w:sz w:val="20"/>
                <w:szCs w:val="20"/>
                <w:lang w:eastAsia="ru-RU"/>
              </w:rPr>
            </w:pPr>
            <w:r w:rsidRPr="00B65F21">
              <w:rPr>
                <w:rFonts w:cs="Times New Roman"/>
                <w:color w:val="000000"/>
                <w:sz w:val="20"/>
                <w:szCs w:val="20"/>
                <w:lang w:eastAsia="ru-RU"/>
              </w:rPr>
              <w:t>х</w:t>
            </w:r>
          </w:p>
        </w:tc>
        <w:tc>
          <w:tcPr>
            <w:tcW w:w="993" w:type="dxa"/>
            <w:tcBorders>
              <w:top w:val="nil"/>
              <w:left w:val="nil"/>
              <w:bottom w:val="single" w:sz="4" w:space="0" w:color="auto"/>
              <w:right w:val="single" w:sz="4" w:space="0" w:color="auto"/>
            </w:tcBorders>
            <w:shd w:val="clear" w:color="auto" w:fill="auto"/>
          </w:tcPr>
          <w:p w14:paraId="04D5DCD0" w14:textId="77777777" w:rsidR="00F51771" w:rsidRPr="00B65F21" w:rsidRDefault="00F51771" w:rsidP="0096118C">
            <w:pPr>
              <w:widowControl w:val="0"/>
              <w:suppressAutoHyphens w:val="0"/>
              <w:jc w:val="center"/>
              <w:rPr>
                <w:rFonts w:cs="Times New Roman"/>
                <w:color w:val="000000"/>
                <w:sz w:val="20"/>
                <w:szCs w:val="20"/>
                <w:lang w:eastAsia="ru-RU"/>
              </w:rPr>
            </w:pPr>
            <w:r w:rsidRPr="00B65F21">
              <w:rPr>
                <w:rFonts w:cs="Times New Roman"/>
                <w:color w:val="000000"/>
                <w:sz w:val="20"/>
                <w:szCs w:val="20"/>
                <w:lang w:eastAsia="ru-RU"/>
              </w:rPr>
              <w:t>х</w:t>
            </w:r>
          </w:p>
        </w:tc>
        <w:tc>
          <w:tcPr>
            <w:tcW w:w="850" w:type="dxa"/>
            <w:tcBorders>
              <w:top w:val="nil"/>
              <w:left w:val="nil"/>
              <w:bottom w:val="single" w:sz="4" w:space="0" w:color="auto"/>
              <w:right w:val="single" w:sz="4" w:space="0" w:color="auto"/>
            </w:tcBorders>
            <w:shd w:val="clear" w:color="auto" w:fill="auto"/>
          </w:tcPr>
          <w:p w14:paraId="1B84BA8E" w14:textId="77777777" w:rsidR="00F51771" w:rsidRPr="00B65F21" w:rsidRDefault="00F51771" w:rsidP="0096118C">
            <w:pPr>
              <w:jc w:val="center"/>
              <w:rPr>
                <w:rFonts w:cs="Times New Roman"/>
                <w:bCs/>
                <w:sz w:val="20"/>
                <w:szCs w:val="20"/>
              </w:rPr>
            </w:pPr>
            <w:r>
              <w:rPr>
                <w:rFonts w:cs="Times New Roman"/>
                <w:bCs/>
                <w:sz w:val="20"/>
                <w:szCs w:val="20"/>
              </w:rPr>
              <w:t>0,09</w:t>
            </w:r>
          </w:p>
        </w:tc>
        <w:tc>
          <w:tcPr>
            <w:tcW w:w="851" w:type="dxa"/>
            <w:tcBorders>
              <w:top w:val="nil"/>
              <w:left w:val="nil"/>
              <w:bottom w:val="single" w:sz="4" w:space="0" w:color="auto"/>
              <w:right w:val="single" w:sz="4" w:space="0" w:color="auto"/>
            </w:tcBorders>
            <w:shd w:val="clear" w:color="auto" w:fill="auto"/>
          </w:tcPr>
          <w:p w14:paraId="4DF5ACC1" w14:textId="77777777" w:rsidR="00F51771" w:rsidRPr="00B65F21" w:rsidRDefault="00F51771" w:rsidP="0096118C">
            <w:pPr>
              <w:jc w:val="center"/>
              <w:rPr>
                <w:rFonts w:cs="Times New Roman"/>
                <w:bCs/>
                <w:sz w:val="20"/>
                <w:szCs w:val="20"/>
              </w:rPr>
            </w:pPr>
            <w:r w:rsidRPr="00B65F21">
              <w:rPr>
                <w:rFonts w:cs="Times New Roman"/>
                <w:bCs/>
                <w:sz w:val="20"/>
                <w:szCs w:val="20"/>
              </w:rPr>
              <w:t>0,05</w:t>
            </w:r>
          </w:p>
        </w:tc>
        <w:tc>
          <w:tcPr>
            <w:tcW w:w="850" w:type="dxa"/>
            <w:tcBorders>
              <w:top w:val="nil"/>
              <w:left w:val="nil"/>
              <w:bottom w:val="single" w:sz="4" w:space="0" w:color="auto"/>
              <w:right w:val="single" w:sz="4" w:space="0" w:color="auto"/>
            </w:tcBorders>
            <w:shd w:val="clear" w:color="auto" w:fill="auto"/>
          </w:tcPr>
          <w:p w14:paraId="64F159C7" w14:textId="77777777" w:rsidR="00F51771" w:rsidRPr="00B65F21" w:rsidRDefault="00F51771" w:rsidP="0096118C">
            <w:pPr>
              <w:jc w:val="center"/>
              <w:rPr>
                <w:rFonts w:cs="Times New Roman"/>
                <w:bCs/>
                <w:sz w:val="20"/>
                <w:szCs w:val="20"/>
              </w:rPr>
            </w:pPr>
            <w:r>
              <w:rPr>
                <w:rFonts w:cs="Times New Roman"/>
                <w:bCs/>
                <w:sz w:val="20"/>
                <w:szCs w:val="20"/>
              </w:rPr>
              <w:t>0,09</w:t>
            </w:r>
          </w:p>
        </w:tc>
        <w:tc>
          <w:tcPr>
            <w:tcW w:w="872" w:type="dxa"/>
            <w:tcBorders>
              <w:top w:val="nil"/>
              <w:left w:val="nil"/>
              <w:bottom w:val="single" w:sz="4" w:space="0" w:color="auto"/>
              <w:right w:val="single" w:sz="4" w:space="0" w:color="auto"/>
            </w:tcBorders>
            <w:shd w:val="clear" w:color="auto" w:fill="auto"/>
          </w:tcPr>
          <w:p w14:paraId="1A0E1631" w14:textId="77777777" w:rsidR="00F51771" w:rsidRPr="00B65F21" w:rsidRDefault="00F51771" w:rsidP="0096118C">
            <w:pPr>
              <w:jc w:val="center"/>
              <w:rPr>
                <w:rFonts w:cs="Times New Roman"/>
                <w:bCs/>
                <w:sz w:val="20"/>
                <w:szCs w:val="20"/>
              </w:rPr>
            </w:pPr>
            <w:r>
              <w:rPr>
                <w:rFonts w:cs="Times New Roman"/>
                <w:bCs/>
                <w:sz w:val="20"/>
                <w:szCs w:val="20"/>
              </w:rPr>
              <w:t>0,09</w:t>
            </w:r>
          </w:p>
        </w:tc>
        <w:tc>
          <w:tcPr>
            <w:tcW w:w="749" w:type="dxa"/>
            <w:tcBorders>
              <w:top w:val="nil"/>
              <w:left w:val="nil"/>
              <w:bottom w:val="single" w:sz="4" w:space="0" w:color="auto"/>
              <w:right w:val="single" w:sz="4" w:space="0" w:color="auto"/>
            </w:tcBorders>
            <w:shd w:val="clear" w:color="auto" w:fill="auto"/>
          </w:tcPr>
          <w:p w14:paraId="297602AF" w14:textId="77777777" w:rsidR="00F51771" w:rsidRPr="00B65F21" w:rsidRDefault="00F51771" w:rsidP="0096118C">
            <w:pPr>
              <w:jc w:val="center"/>
              <w:rPr>
                <w:rFonts w:cs="Times New Roman"/>
                <w:bCs/>
                <w:sz w:val="20"/>
                <w:szCs w:val="20"/>
              </w:rPr>
            </w:pPr>
            <w:r>
              <w:rPr>
                <w:rFonts w:cs="Times New Roman"/>
                <w:bCs/>
                <w:sz w:val="20"/>
                <w:szCs w:val="20"/>
              </w:rPr>
              <w:t>0,09</w:t>
            </w:r>
          </w:p>
        </w:tc>
        <w:tc>
          <w:tcPr>
            <w:tcW w:w="749" w:type="dxa"/>
            <w:tcBorders>
              <w:top w:val="nil"/>
              <w:left w:val="nil"/>
              <w:bottom w:val="single" w:sz="4" w:space="0" w:color="auto"/>
              <w:right w:val="single" w:sz="4" w:space="0" w:color="auto"/>
            </w:tcBorders>
            <w:shd w:val="clear" w:color="auto" w:fill="auto"/>
          </w:tcPr>
          <w:p w14:paraId="2F51C5D9" w14:textId="77777777" w:rsidR="00F51771" w:rsidRPr="00B65F21" w:rsidRDefault="00F51771" w:rsidP="0096118C">
            <w:pPr>
              <w:jc w:val="center"/>
              <w:rPr>
                <w:rFonts w:cs="Times New Roman"/>
                <w:bCs/>
                <w:sz w:val="20"/>
                <w:szCs w:val="20"/>
              </w:rPr>
            </w:pPr>
            <w:r>
              <w:rPr>
                <w:rFonts w:cs="Times New Roman"/>
                <w:bCs/>
                <w:sz w:val="20"/>
                <w:szCs w:val="20"/>
              </w:rPr>
              <w:t>0,09</w:t>
            </w:r>
          </w:p>
        </w:tc>
        <w:tc>
          <w:tcPr>
            <w:tcW w:w="749" w:type="dxa"/>
            <w:tcBorders>
              <w:top w:val="nil"/>
              <w:left w:val="nil"/>
              <w:bottom w:val="single" w:sz="4" w:space="0" w:color="auto"/>
              <w:right w:val="single" w:sz="4" w:space="0" w:color="auto"/>
            </w:tcBorders>
            <w:shd w:val="clear" w:color="auto" w:fill="auto"/>
          </w:tcPr>
          <w:p w14:paraId="6F1FDA3D" w14:textId="77777777" w:rsidR="00F51771" w:rsidRPr="00B65F21" w:rsidRDefault="00F51771" w:rsidP="0096118C">
            <w:pPr>
              <w:jc w:val="center"/>
              <w:rPr>
                <w:rFonts w:cs="Times New Roman"/>
                <w:bCs/>
                <w:sz w:val="20"/>
                <w:szCs w:val="20"/>
              </w:rPr>
            </w:pPr>
            <w:r>
              <w:rPr>
                <w:rFonts w:cs="Times New Roman"/>
                <w:bCs/>
                <w:sz w:val="20"/>
                <w:szCs w:val="20"/>
              </w:rPr>
              <w:t>0,09</w:t>
            </w:r>
          </w:p>
        </w:tc>
      </w:tr>
      <w:tr w:rsidR="00F51771" w:rsidRPr="00B65F21" w14:paraId="5CD29BCD" w14:textId="77777777" w:rsidTr="0096118C">
        <w:trPr>
          <w:trHeight w:val="421"/>
        </w:trPr>
        <w:tc>
          <w:tcPr>
            <w:tcW w:w="959" w:type="dxa"/>
            <w:tcBorders>
              <w:top w:val="single" w:sz="4" w:space="0" w:color="auto"/>
              <w:left w:val="single" w:sz="4" w:space="0" w:color="auto"/>
              <w:bottom w:val="single" w:sz="4" w:space="0" w:color="auto"/>
              <w:right w:val="single" w:sz="4" w:space="0" w:color="auto"/>
            </w:tcBorders>
            <w:shd w:val="clear" w:color="auto" w:fill="auto"/>
          </w:tcPr>
          <w:p w14:paraId="24836A31" w14:textId="77777777" w:rsidR="00F51771" w:rsidRPr="00B65F21" w:rsidRDefault="00F51771" w:rsidP="0096118C">
            <w:pPr>
              <w:widowControl w:val="0"/>
              <w:suppressAutoHyphens w:val="0"/>
              <w:jc w:val="center"/>
              <w:rPr>
                <w:rFonts w:cs="Times New Roman"/>
                <w:color w:val="000000"/>
                <w:sz w:val="20"/>
                <w:szCs w:val="20"/>
                <w:lang w:eastAsia="ru-RU"/>
              </w:rPr>
            </w:pPr>
            <w:r w:rsidRPr="00B65F21">
              <w:rPr>
                <w:rFonts w:cs="Times New Roman"/>
                <w:color w:val="000000"/>
                <w:sz w:val="20"/>
                <w:szCs w:val="20"/>
                <w:lang w:eastAsia="ru-RU"/>
              </w:rPr>
              <w:lastRenderedPageBreak/>
              <w:t>1.3.4.1</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608DAFF7" w14:textId="77777777" w:rsidR="00F51771" w:rsidRPr="00B65F21" w:rsidRDefault="00F51771" w:rsidP="0096118C">
            <w:pPr>
              <w:widowControl w:val="0"/>
              <w:suppressAutoHyphens w:val="0"/>
              <w:jc w:val="center"/>
              <w:rPr>
                <w:rFonts w:cs="Times New Roman"/>
                <w:color w:val="000000"/>
                <w:sz w:val="20"/>
                <w:szCs w:val="20"/>
                <w:lang w:eastAsia="ru-RU"/>
              </w:rPr>
            </w:pPr>
            <w:r w:rsidRPr="00B65F21">
              <w:rPr>
                <w:rFonts w:cs="Times New Roman"/>
                <w:color w:val="000000"/>
                <w:sz w:val="20"/>
                <w:szCs w:val="20"/>
                <w:lang w:eastAsia="ru-RU"/>
              </w:rPr>
              <w:t>Проведение осмотров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средств противопожарной защиты, противодымной защиты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6A49296" w14:textId="77777777" w:rsidR="00F51771" w:rsidRPr="00B65F21" w:rsidRDefault="00F51771" w:rsidP="0096118C">
            <w:pPr>
              <w:widowControl w:val="0"/>
              <w:suppressAutoHyphens w:val="0"/>
              <w:jc w:val="center"/>
              <w:rPr>
                <w:rFonts w:cs="Times New Roman"/>
                <w:sz w:val="20"/>
                <w:szCs w:val="20"/>
                <w:lang w:eastAsia="ru-RU"/>
              </w:rPr>
            </w:pPr>
            <w:r w:rsidRPr="00B65F21">
              <w:rPr>
                <w:rFonts w:cs="Times New Roman"/>
                <w:sz w:val="20"/>
                <w:szCs w:val="20"/>
                <w:lang w:eastAsia="ru-RU"/>
              </w:rPr>
              <w:t>1 раз в месяц</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29867FF" w14:textId="77777777" w:rsidR="00F51771" w:rsidRPr="00B65F21" w:rsidRDefault="00F51771" w:rsidP="0096118C">
            <w:pPr>
              <w:widowControl w:val="0"/>
              <w:suppressAutoHyphens w:val="0"/>
              <w:jc w:val="center"/>
              <w:rPr>
                <w:rFonts w:cs="Times New Roman"/>
                <w:color w:val="000000"/>
                <w:sz w:val="20"/>
                <w:szCs w:val="20"/>
                <w:lang w:eastAsia="ru-RU"/>
              </w:rPr>
            </w:pPr>
            <w:r w:rsidRPr="00B65F21">
              <w:rPr>
                <w:rFonts w:cs="Times New Roman"/>
                <w:color w:val="000000"/>
                <w:sz w:val="20"/>
                <w:szCs w:val="20"/>
                <w:lang w:eastAsia="ru-RU"/>
              </w:rPr>
              <w:t>12</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BDA83DF" w14:textId="77777777" w:rsidR="00F51771" w:rsidRPr="00B65F21" w:rsidRDefault="00F51771" w:rsidP="0096118C">
            <w:pPr>
              <w:jc w:val="center"/>
              <w:rPr>
                <w:rFonts w:cs="Times New Roman"/>
                <w:sz w:val="20"/>
                <w:szCs w:val="20"/>
              </w:rPr>
            </w:pPr>
            <w:r>
              <w:rPr>
                <w:rFonts w:cs="Times New Roman"/>
                <w:sz w:val="20"/>
                <w:szCs w:val="20"/>
              </w:rPr>
              <w:t>0,09</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901BA82" w14:textId="77777777" w:rsidR="00F51771" w:rsidRPr="00B65F21" w:rsidRDefault="00F51771" w:rsidP="0096118C">
            <w:pPr>
              <w:jc w:val="center"/>
              <w:rPr>
                <w:rFonts w:cs="Times New Roman"/>
                <w:sz w:val="20"/>
                <w:szCs w:val="20"/>
              </w:rPr>
            </w:pPr>
            <w:r w:rsidRPr="00B65F21">
              <w:rPr>
                <w:rFonts w:cs="Times New Roman"/>
                <w:sz w:val="20"/>
                <w:szCs w:val="20"/>
              </w:rPr>
              <w:t>0,05</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25CE56B" w14:textId="77777777" w:rsidR="00F51771" w:rsidRPr="00B65F21" w:rsidRDefault="00F51771" w:rsidP="0096118C">
            <w:pPr>
              <w:jc w:val="center"/>
              <w:rPr>
                <w:rFonts w:cs="Times New Roman"/>
                <w:sz w:val="20"/>
                <w:szCs w:val="20"/>
              </w:rPr>
            </w:pPr>
            <w:r>
              <w:rPr>
                <w:rFonts w:cs="Times New Roman"/>
                <w:sz w:val="20"/>
                <w:szCs w:val="20"/>
              </w:rPr>
              <w:t>0,09</w:t>
            </w: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30DA0BB2" w14:textId="77777777" w:rsidR="00F51771" w:rsidRPr="00B65F21" w:rsidRDefault="00F51771" w:rsidP="0096118C">
            <w:pPr>
              <w:jc w:val="center"/>
              <w:rPr>
                <w:rFonts w:cs="Times New Roman"/>
                <w:sz w:val="20"/>
                <w:szCs w:val="20"/>
              </w:rPr>
            </w:pPr>
            <w:r>
              <w:rPr>
                <w:rFonts w:cs="Times New Roman"/>
                <w:sz w:val="20"/>
                <w:szCs w:val="20"/>
              </w:rPr>
              <w:t>0,09</w:t>
            </w:r>
          </w:p>
        </w:tc>
        <w:tc>
          <w:tcPr>
            <w:tcW w:w="749" w:type="dxa"/>
            <w:tcBorders>
              <w:top w:val="single" w:sz="4" w:space="0" w:color="auto"/>
              <w:left w:val="single" w:sz="4" w:space="0" w:color="auto"/>
              <w:bottom w:val="single" w:sz="4" w:space="0" w:color="auto"/>
              <w:right w:val="single" w:sz="4" w:space="0" w:color="auto"/>
            </w:tcBorders>
            <w:shd w:val="clear" w:color="auto" w:fill="auto"/>
          </w:tcPr>
          <w:p w14:paraId="37FF6CA1" w14:textId="77777777" w:rsidR="00F51771" w:rsidRPr="00B65F21" w:rsidRDefault="00F51771" w:rsidP="0096118C">
            <w:pPr>
              <w:jc w:val="center"/>
              <w:rPr>
                <w:rFonts w:cs="Times New Roman"/>
                <w:sz w:val="20"/>
                <w:szCs w:val="20"/>
              </w:rPr>
            </w:pPr>
            <w:r w:rsidRPr="00B65F21">
              <w:rPr>
                <w:rFonts w:cs="Times New Roman"/>
                <w:sz w:val="20"/>
                <w:szCs w:val="20"/>
              </w:rPr>
              <w:t>0</w:t>
            </w:r>
            <w:r>
              <w:rPr>
                <w:rFonts w:cs="Times New Roman"/>
                <w:sz w:val="20"/>
                <w:szCs w:val="20"/>
              </w:rPr>
              <w:t>,09</w:t>
            </w:r>
          </w:p>
        </w:tc>
        <w:tc>
          <w:tcPr>
            <w:tcW w:w="749" w:type="dxa"/>
            <w:tcBorders>
              <w:top w:val="single" w:sz="4" w:space="0" w:color="auto"/>
              <w:left w:val="single" w:sz="4" w:space="0" w:color="auto"/>
              <w:bottom w:val="single" w:sz="4" w:space="0" w:color="auto"/>
              <w:right w:val="single" w:sz="4" w:space="0" w:color="auto"/>
            </w:tcBorders>
            <w:shd w:val="clear" w:color="auto" w:fill="auto"/>
          </w:tcPr>
          <w:p w14:paraId="5CF72278" w14:textId="77777777" w:rsidR="00F51771" w:rsidRPr="00B65F21" w:rsidRDefault="00F51771" w:rsidP="0096118C">
            <w:pPr>
              <w:jc w:val="center"/>
              <w:rPr>
                <w:rFonts w:cs="Times New Roman"/>
                <w:sz w:val="20"/>
                <w:szCs w:val="20"/>
              </w:rPr>
            </w:pPr>
            <w:r>
              <w:rPr>
                <w:rFonts w:cs="Times New Roman"/>
                <w:sz w:val="20"/>
                <w:szCs w:val="20"/>
              </w:rPr>
              <w:t>0,09</w:t>
            </w:r>
          </w:p>
        </w:tc>
        <w:tc>
          <w:tcPr>
            <w:tcW w:w="749" w:type="dxa"/>
            <w:tcBorders>
              <w:top w:val="single" w:sz="4" w:space="0" w:color="auto"/>
              <w:left w:val="single" w:sz="4" w:space="0" w:color="auto"/>
              <w:bottom w:val="single" w:sz="4" w:space="0" w:color="auto"/>
              <w:right w:val="single" w:sz="4" w:space="0" w:color="auto"/>
            </w:tcBorders>
            <w:shd w:val="clear" w:color="auto" w:fill="auto"/>
          </w:tcPr>
          <w:p w14:paraId="0FF24876" w14:textId="77777777" w:rsidR="00F51771" w:rsidRPr="00B65F21" w:rsidRDefault="00F51771" w:rsidP="0096118C">
            <w:pPr>
              <w:jc w:val="center"/>
              <w:rPr>
                <w:rFonts w:cs="Times New Roman"/>
                <w:sz w:val="20"/>
                <w:szCs w:val="20"/>
              </w:rPr>
            </w:pPr>
            <w:r>
              <w:rPr>
                <w:rFonts w:cs="Times New Roman"/>
                <w:sz w:val="20"/>
                <w:szCs w:val="20"/>
              </w:rPr>
              <w:t>0,09</w:t>
            </w:r>
          </w:p>
        </w:tc>
      </w:tr>
      <w:tr w:rsidR="00F51771" w:rsidRPr="00B65F21" w14:paraId="48FF03A1" w14:textId="77777777" w:rsidTr="0096118C">
        <w:trPr>
          <w:trHeight w:val="420"/>
        </w:trPr>
        <w:tc>
          <w:tcPr>
            <w:tcW w:w="959" w:type="dxa"/>
            <w:tcBorders>
              <w:top w:val="single" w:sz="4" w:space="0" w:color="auto"/>
              <w:left w:val="single" w:sz="4" w:space="0" w:color="auto"/>
              <w:bottom w:val="single" w:sz="4" w:space="0" w:color="auto"/>
              <w:right w:val="single" w:sz="4" w:space="0" w:color="auto"/>
            </w:tcBorders>
            <w:shd w:val="clear" w:color="auto" w:fill="auto"/>
          </w:tcPr>
          <w:p w14:paraId="16AFE583" w14:textId="77777777" w:rsidR="00F51771" w:rsidRPr="00B65F21" w:rsidRDefault="00F51771" w:rsidP="0096118C">
            <w:pPr>
              <w:widowControl w:val="0"/>
              <w:suppressAutoHyphens w:val="0"/>
              <w:jc w:val="center"/>
              <w:rPr>
                <w:rFonts w:cs="Times New Roman"/>
                <w:bCs/>
                <w:color w:val="000000"/>
                <w:sz w:val="20"/>
                <w:szCs w:val="20"/>
                <w:lang w:eastAsia="ru-RU"/>
              </w:rPr>
            </w:pPr>
            <w:r w:rsidRPr="00B65F21">
              <w:rPr>
                <w:rFonts w:cs="Times New Roman"/>
                <w:bCs/>
                <w:color w:val="000000"/>
                <w:sz w:val="20"/>
                <w:szCs w:val="20"/>
                <w:lang w:eastAsia="ru-RU"/>
              </w:rPr>
              <w:t>1.3.5</w:t>
            </w:r>
          </w:p>
        </w:tc>
        <w:tc>
          <w:tcPr>
            <w:tcW w:w="5953" w:type="dxa"/>
            <w:tcBorders>
              <w:top w:val="single" w:sz="4" w:space="0" w:color="auto"/>
              <w:left w:val="nil"/>
              <w:bottom w:val="single" w:sz="4" w:space="0" w:color="auto"/>
              <w:right w:val="single" w:sz="4" w:space="0" w:color="auto"/>
            </w:tcBorders>
            <w:shd w:val="clear" w:color="auto" w:fill="auto"/>
          </w:tcPr>
          <w:p w14:paraId="7504847D" w14:textId="77777777" w:rsidR="00F51771" w:rsidRPr="00B65F21" w:rsidRDefault="00F51771" w:rsidP="0096118C">
            <w:pPr>
              <w:widowControl w:val="0"/>
              <w:suppressAutoHyphens w:val="0"/>
              <w:jc w:val="center"/>
              <w:rPr>
                <w:rFonts w:cs="Times New Roman"/>
                <w:bCs/>
                <w:color w:val="000000"/>
                <w:sz w:val="20"/>
                <w:szCs w:val="20"/>
                <w:lang w:eastAsia="ru-RU"/>
              </w:rPr>
            </w:pPr>
            <w:r w:rsidRPr="00B65F21">
              <w:rPr>
                <w:rFonts w:cs="Times New Roman"/>
                <w:bCs/>
                <w:color w:val="000000"/>
                <w:sz w:val="20"/>
                <w:szCs w:val="20"/>
                <w:lang w:eastAsia="ru-RU"/>
              </w:rPr>
              <w:t>Работы по устранению аварий на внутридомовых инженерных системах в многоквартирном доме</w:t>
            </w:r>
          </w:p>
        </w:tc>
        <w:tc>
          <w:tcPr>
            <w:tcW w:w="1134" w:type="dxa"/>
            <w:tcBorders>
              <w:top w:val="single" w:sz="4" w:space="0" w:color="auto"/>
              <w:left w:val="nil"/>
              <w:bottom w:val="single" w:sz="4" w:space="0" w:color="auto"/>
              <w:right w:val="single" w:sz="4" w:space="0" w:color="auto"/>
            </w:tcBorders>
            <w:shd w:val="clear" w:color="auto" w:fill="auto"/>
          </w:tcPr>
          <w:p w14:paraId="495BAE90" w14:textId="77777777" w:rsidR="00F51771" w:rsidRPr="00B65F21" w:rsidRDefault="00F51771" w:rsidP="0096118C">
            <w:pPr>
              <w:widowControl w:val="0"/>
              <w:suppressAutoHyphens w:val="0"/>
              <w:jc w:val="center"/>
              <w:rPr>
                <w:rFonts w:cs="Times New Roman"/>
                <w:color w:val="000000"/>
                <w:sz w:val="20"/>
                <w:szCs w:val="20"/>
                <w:lang w:eastAsia="ru-RU"/>
              </w:rPr>
            </w:pPr>
          </w:p>
        </w:tc>
        <w:tc>
          <w:tcPr>
            <w:tcW w:w="993" w:type="dxa"/>
            <w:tcBorders>
              <w:top w:val="single" w:sz="4" w:space="0" w:color="auto"/>
              <w:left w:val="nil"/>
              <w:bottom w:val="single" w:sz="4" w:space="0" w:color="auto"/>
              <w:right w:val="single" w:sz="4" w:space="0" w:color="auto"/>
            </w:tcBorders>
            <w:shd w:val="clear" w:color="auto" w:fill="auto"/>
          </w:tcPr>
          <w:p w14:paraId="5D44AD97" w14:textId="77777777" w:rsidR="00F51771" w:rsidRPr="00B65F21" w:rsidRDefault="00F51771" w:rsidP="0096118C">
            <w:pPr>
              <w:widowControl w:val="0"/>
              <w:suppressAutoHyphens w:val="0"/>
              <w:jc w:val="center"/>
              <w:rPr>
                <w:rFonts w:cs="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tcPr>
          <w:p w14:paraId="2EC46D8C" w14:textId="77777777" w:rsidR="00F51771" w:rsidRPr="00B65F21" w:rsidRDefault="00F51771" w:rsidP="0096118C">
            <w:pPr>
              <w:jc w:val="center"/>
              <w:rPr>
                <w:rFonts w:cs="Times New Roman"/>
                <w:bCs/>
                <w:sz w:val="20"/>
                <w:szCs w:val="20"/>
              </w:rPr>
            </w:pPr>
            <w:r>
              <w:rPr>
                <w:rFonts w:cs="Times New Roman"/>
                <w:bCs/>
                <w:sz w:val="20"/>
                <w:szCs w:val="20"/>
              </w:rPr>
              <w:t>1,49</w:t>
            </w:r>
          </w:p>
        </w:tc>
        <w:tc>
          <w:tcPr>
            <w:tcW w:w="851" w:type="dxa"/>
            <w:tcBorders>
              <w:top w:val="single" w:sz="4" w:space="0" w:color="auto"/>
              <w:left w:val="nil"/>
              <w:bottom w:val="single" w:sz="4" w:space="0" w:color="auto"/>
              <w:right w:val="single" w:sz="4" w:space="0" w:color="auto"/>
            </w:tcBorders>
            <w:shd w:val="clear" w:color="auto" w:fill="auto"/>
          </w:tcPr>
          <w:p w14:paraId="40AB58B8" w14:textId="77777777" w:rsidR="00F51771" w:rsidRPr="00B65F21" w:rsidRDefault="00F51771" w:rsidP="0096118C">
            <w:pPr>
              <w:jc w:val="center"/>
              <w:rPr>
                <w:rFonts w:cs="Times New Roman"/>
                <w:bCs/>
                <w:sz w:val="20"/>
                <w:szCs w:val="20"/>
              </w:rPr>
            </w:pPr>
            <w:r>
              <w:rPr>
                <w:rFonts w:cs="Times New Roman"/>
                <w:bCs/>
                <w:sz w:val="20"/>
                <w:szCs w:val="20"/>
              </w:rPr>
              <w:t>0,73</w:t>
            </w:r>
          </w:p>
        </w:tc>
        <w:tc>
          <w:tcPr>
            <w:tcW w:w="850" w:type="dxa"/>
            <w:tcBorders>
              <w:top w:val="single" w:sz="4" w:space="0" w:color="auto"/>
              <w:left w:val="nil"/>
              <w:bottom w:val="single" w:sz="4" w:space="0" w:color="auto"/>
              <w:right w:val="single" w:sz="4" w:space="0" w:color="auto"/>
            </w:tcBorders>
            <w:shd w:val="clear" w:color="auto" w:fill="auto"/>
          </w:tcPr>
          <w:p w14:paraId="087761EA" w14:textId="77777777" w:rsidR="00F51771" w:rsidRPr="00B65F21" w:rsidRDefault="00F51771" w:rsidP="0096118C">
            <w:pPr>
              <w:jc w:val="center"/>
              <w:rPr>
                <w:rFonts w:cs="Times New Roman"/>
                <w:bCs/>
                <w:sz w:val="20"/>
                <w:szCs w:val="20"/>
              </w:rPr>
            </w:pPr>
            <w:r>
              <w:rPr>
                <w:rFonts w:cs="Times New Roman"/>
                <w:bCs/>
                <w:sz w:val="20"/>
                <w:szCs w:val="20"/>
              </w:rPr>
              <w:t>1,22</w:t>
            </w:r>
          </w:p>
        </w:tc>
        <w:tc>
          <w:tcPr>
            <w:tcW w:w="872" w:type="dxa"/>
            <w:tcBorders>
              <w:top w:val="single" w:sz="4" w:space="0" w:color="auto"/>
              <w:left w:val="nil"/>
              <w:bottom w:val="single" w:sz="4" w:space="0" w:color="auto"/>
              <w:right w:val="single" w:sz="4" w:space="0" w:color="auto"/>
            </w:tcBorders>
            <w:shd w:val="clear" w:color="auto" w:fill="auto"/>
          </w:tcPr>
          <w:p w14:paraId="66F40407" w14:textId="77777777" w:rsidR="00F51771" w:rsidRPr="00B65F21" w:rsidRDefault="00F51771" w:rsidP="0096118C">
            <w:pPr>
              <w:jc w:val="center"/>
              <w:rPr>
                <w:rFonts w:cs="Times New Roman"/>
                <w:bCs/>
                <w:sz w:val="20"/>
                <w:szCs w:val="20"/>
              </w:rPr>
            </w:pPr>
            <w:r>
              <w:rPr>
                <w:rFonts w:cs="Times New Roman"/>
                <w:bCs/>
                <w:sz w:val="20"/>
                <w:szCs w:val="20"/>
              </w:rPr>
              <w:t>1,49</w:t>
            </w:r>
          </w:p>
        </w:tc>
        <w:tc>
          <w:tcPr>
            <w:tcW w:w="749" w:type="dxa"/>
            <w:tcBorders>
              <w:top w:val="single" w:sz="4" w:space="0" w:color="auto"/>
              <w:left w:val="nil"/>
              <w:bottom w:val="single" w:sz="4" w:space="0" w:color="auto"/>
              <w:right w:val="single" w:sz="4" w:space="0" w:color="auto"/>
            </w:tcBorders>
            <w:shd w:val="clear" w:color="auto" w:fill="auto"/>
          </w:tcPr>
          <w:p w14:paraId="3A4B7F53" w14:textId="77777777" w:rsidR="00F51771" w:rsidRPr="00B65F21" w:rsidRDefault="00F51771" w:rsidP="0096118C">
            <w:pPr>
              <w:jc w:val="center"/>
              <w:rPr>
                <w:rFonts w:cs="Times New Roman"/>
                <w:bCs/>
                <w:sz w:val="20"/>
                <w:szCs w:val="20"/>
              </w:rPr>
            </w:pPr>
            <w:r>
              <w:rPr>
                <w:rFonts w:cs="Times New Roman"/>
                <w:bCs/>
                <w:sz w:val="20"/>
                <w:szCs w:val="20"/>
              </w:rPr>
              <w:t>1,49</w:t>
            </w:r>
          </w:p>
        </w:tc>
        <w:tc>
          <w:tcPr>
            <w:tcW w:w="749" w:type="dxa"/>
            <w:tcBorders>
              <w:top w:val="single" w:sz="4" w:space="0" w:color="auto"/>
              <w:left w:val="nil"/>
              <w:bottom w:val="single" w:sz="4" w:space="0" w:color="auto"/>
              <w:right w:val="single" w:sz="4" w:space="0" w:color="auto"/>
            </w:tcBorders>
            <w:shd w:val="clear" w:color="auto" w:fill="auto"/>
          </w:tcPr>
          <w:p w14:paraId="7D605383" w14:textId="77777777" w:rsidR="00F51771" w:rsidRPr="00B65F21" w:rsidRDefault="00F51771" w:rsidP="0096118C">
            <w:pPr>
              <w:jc w:val="center"/>
              <w:rPr>
                <w:rFonts w:cs="Times New Roman"/>
                <w:bCs/>
                <w:sz w:val="20"/>
                <w:szCs w:val="20"/>
              </w:rPr>
            </w:pPr>
            <w:r>
              <w:rPr>
                <w:rFonts w:cs="Times New Roman"/>
                <w:bCs/>
                <w:sz w:val="20"/>
                <w:szCs w:val="20"/>
              </w:rPr>
              <w:t>1,49</w:t>
            </w:r>
          </w:p>
        </w:tc>
        <w:tc>
          <w:tcPr>
            <w:tcW w:w="749" w:type="dxa"/>
            <w:tcBorders>
              <w:top w:val="single" w:sz="4" w:space="0" w:color="auto"/>
              <w:left w:val="nil"/>
              <w:bottom w:val="single" w:sz="4" w:space="0" w:color="auto"/>
              <w:right w:val="single" w:sz="4" w:space="0" w:color="auto"/>
            </w:tcBorders>
            <w:shd w:val="clear" w:color="auto" w:fill="auto"/>
          </w:tcPr>
          <w:p w14:paraId="7370C9EA" w14:textId="77777777" w:rsidR="00F51771" w:rsidRPr="00B65F21" w:rsidRDefault="00F51771" w:rsidP="0096118C">
            <w:pPr>
              <w:jc w:val="center"/>
              <w:rPr>
                <w:rFonts w:cs="Times New Roman"/>
                <w:bCs/>
                <w:sz w:val="20"/>
                <w:szCs w:val="20"/>
              </w:rPr>
            </w:pPr>
            <w:r>
              <w:rPr>
                <w:rFonts w:cs="Times New Roman"/>
                <w:bCs/>
                <w:sz w:val="20"/>
                <w:szCs w:val="20"/>
              </w:rPr>
              <w:t>1,49</w:t>
            </w:r>
          </w:p>
        </w:tc>
      </w:tr>
      <w:tr w:rsidR="00F51771" w:rsidRPr="00B65F21" w14:paraId="4518FBA3" w14:textId="77777777" w:rsidTr="0096118C">
        <w:trPr>
          <w:trHeight w:val="716"/>
        </w:trPr>
        <w:tc>
          <w:tcPr>
            <w:tcW w:w="959" w:type="dxa"/>
            <w:tcBorders>
              <w:top w:val="nil"/>
              <w:left w:val="single" w:sz="4" w:space="0" w:color="auto"/>
              <w:bottom w:val="single" w:sz="4" w:space="0" w:color="auto"/>
              <w:right w:val="single" w:sz="4" w:space="0" w:color="auto"/>
            </w:tcBorders>
            <w:shd w:val="clear" w:color="auto" w:fill="auto"/>
          </w:tcPr>
          <w:p w14:paraId="7A3B076F" w14:textId="77777777" w:rsidR="00F51771" w:rsidRPr="00B65F21" w:rsidRDefault="00F51771" w:rsidP="0096118C">
            <w:pPr>
              <w:widowControl w:val="0"/>
              <w:suppressAutoHyphens w:val="0"/>
              <w:jc w:val="center"/>
              <w:rPr>
                <w:rFonts w:cs="Times New Roman"/>
                <w:color w:val="000000"/>
                <w:sz w:val="20"/>
                <w:szCs w:val="20"/>
                <w:lang w:eastAsia="ru-RU"/>
              </w:rPr>
            </w:pPr>
            <w:r w:rsidRPr="00B65F21">
              <w:rPr>
                <w:rFonts w:cs="Times New Roman"/>
                <w:color w:val="000000"/>
                <w:sz w:val="20"/>
                <w:szCs w:val="20"/>
                <w:lang w:eastAsia="ru-RU"/>
              </w:rPr>
              <w:t>1.3.5.1</w:t>
            </w:r>
          </w:p>
        </w:tc>
        <w:tc>
          <w:tcPr>
            <w:tcW w:w="5953" w:type="dxa"/>
            <w:tcBorders>
              <w:top w:val="nil"/>
              <w:left w:val="nil"/>
              <w:bottom w:val="single" w:sz="4" w:space="0" w:color="auto"/>
              <w:right w:val="single" w:sz="4" w:space="0" w:color="auto"/>
            </w:tcBorders>
            <w:shd w:val="clear" w:color="auto" w:fill="auto"/>
          </w:tcPr>
          <w:p w14:paraId="45992642" w14:textId="77777777" w:rsidR="00F51771" w:rsidRPr="00B65F21" w:rsidRDefault="00F51771" w:rsidP="0096118C">
            <w:pPr>
              <w:widowControl w:val="0"/>
              <w:suppressAutoHyphens w:val="0"/>
              <w:jc w:val="center"/>
              <w:rPr>
                <w:rFonts w:cs="Times New Roman"/>
                <w:color w:val="000000"/>
                <w:sz w:val="20"/>
                <w:szCs w:val="20"/>
                <w:lang w:eastAsia="ru-RU"/>
              </w:rPr>
            </w:pPr>
            <w:r w:rsidRPr="00B65F21">
              <w:rPr>
                <w:rFonts w:cs="Times New Roman"/>
                <w:color w:val="000000"/>
                <w:sz w:val="20"/>
                <w:szCs w:val="20"/>
                <w:lang w:eastAsia="ru-RU"/>
              </w:rPr>
              <w:t>Обеспечение устранения аварий в соответствии с установленными предельными сроками на внутридомовых инженерных системах в многоквартирном доме</w:t>
            </w:r>
          </w:p>
        </w:tc>
        <w:tc>
          <w:tcPr>
            <w:tcW w:w="1134" w:type="dxa"/>
            <w:tcBorders>
              <w:top w:val="nil"/>
              <w:left w:val="nil"/>
              <w:bottom w:val="single" w:sz="4" w:space="0" w:color="auto"/>
              <w:right w:val="single" w:sz="4" w:space="0" w:color="auto"/>
            </w:tcBorders>
            <w:shd w:val="clear" w:color="auto" w:fill="auto"/>
          </w:tcPr>
          <w:p w14:paraId="1F5D9269" w14:textId="77777777" w:rsidR="00F51771" w:rsidRPr="00B65F21" w:rsidRDefault="00F51771" w:rsidP="0096118C">
            <w:pPr>
              <w:widowControl w:val="0"/>
              <w:suppressAutoHyphens w:val="0"/>
              <w:jc w:val="center"/>
              <w:rPr>
                <w:rFonts w:cs="Times New Roman"/>
                <w:color w:val="000000"/>
                <w:sz w:val="20"/>
                <w:szCs w:val="20"/>
                <w:lang w:eastAsia="ru-RU"/>
              </w:rPr>
            </w:pPr>
            <w:r w:rsidRPr="00B65F21">
              <w:rPr>
                <w:rFonts w:cs="Times New Roman"/>
                <w:color w:val="000000"/>
                <w:sz w:val="20"/>
                <w:szCs w:val="20"/>
                <w:lang w:eastAsia="ru-RU"/>
              </w:rPr>
              <w:t>5 раз в неделю</w:t>
            </w:r>
          </w:p>
        </w:tc>
        <w:tc>
          <w:tcPr>
            <w:tcW w:w="993" w:type="dxa"/>
            <w:tcBorders>
              <w:top w:val="nil"/>
              <w:left w:val="nil"/>
              <w:bottom w:val="single" w:sz="4" w:space="0" w:color="auto"/>
              <w:right w:val="single" w:sz="4" w:space="0" w:color="auto"/>
            </w:tcBorders>
            <w:shd w:val="clear" w:color="auto" w:fill="auto"/>
          </w:tcPr>
          <w:p w14:paraId="63C69737" w14:textId="77777777" w:rsidR="00F51771" w:rsidRPr="00B65F21" w:rsidRDefault="00F51771" w:rsidP="0096118C">
            <w:pPr>
              <w:widowControl w:val="0"/>
              <w:suppressAutoHyphens w:val="0"/>
              <w:jc w:val="center"/>
              <w:rPr>
                <w:rFonts w:cs="Times New Roman"/>
                <w:color w:val="000000"/>
                <w:sz w:val="20"/>
                <w:szCs w:val="20"/>
                <w:lang w:eastAsia="ru-RU"/>
              </w:rPr>
            </w:pPr>
            <w:r w:rsidRPr="00B65F21">
              <w:rPr>
                <w:rFonts w:cs="Times New Roman"/>
                <w:color w:val="000000"/>
                <w:sz w:val="20"/>
                <w:szCs w:val="20"/>
                <w:lang w:eastAsia="ru-RU"/>
              </w:rPr>
              <w:t>260</w:t>
            </w:r>
          </w:p>
        </w:tc>
        <w:tc>
          <w:tcPr>
            <w:tcW w:w="850" w:type="dxa"/>
            <w:tcBorders>
              <w:top w:val="nil"/>
              <w:left w:val="nil"/>
              <w:bottom w:val="single" w:sz="4" w:space="0" w:color="auto"/>
              <w:right w:val="single" w:sz="4" w:space="0" w:color="auto"/>
            </w:tcBorders>
            <w:shd w:val="clear" w:color="auto" w:fill="auto"/>
          </w:tcPr>
          <w:p w14:paraId="54A40759" w14:textId="77777777" w:rsidR="00F51771" w:rsidRPr="00B65F21" w:rsidRDefault="00F51771" w:rsidP="0096118C">
            <w:pPr>
              <w:jc w:val="center"/>
              <w:rPr>
                <w:rFonts w:cs="Times New Roman"/>
                <w:sz w:val="20"/>
                <w:szCs w:val="20"/>
              </w:rPr>
            </w:pPr>
            <w:r>
              <w:rPr>
                <w:rFonts w:cs="Times New Roman"/>
                <w:sz w:val="20"/>
                <w:szCs w:val="20"/>
              </w:rPr>
              <w:t>1,49</w:t>
            </w:r>
          </w:p>
        </w:tc>
        <w:tc>
          <w:tcPr>
            <w:tcW w:w="851" w:type="dxa"/>
            <w:tcBorders>
              <w:top w:val="nil"/>
              <w:left w:val="nil"/>
              <w:bottom w:val="single" w:sz="4" w:space="0" w:color="auto"/>
              <w:right w:val="single" w:sz="4" w:space="0" w:color="auto"/>
            </w:tcBorders>
            <w:shd w:val="clear" w:color="auto" w:fill="auto"/>
          </w:tcPr>
          <w:p w14:paraId="33BAD087" w14:textId="77777777" w:rsidR="00F51771" w:rsidRPr="00B65F21" w:rsidRDefault="00F51771" w:rsidP="0096118C">
            <w:pPr>
              <w:jc w:val="center"/>
              <w:rPr>
                <w:rFonts w:cs="Times New Roman"/>
                <w:sz w:val="20"/>
                <w:szCs w:val="20"/>
              </w:rPr>
            </w:pPr>
            <w:r>
              <w:rPr>
                <w:rFonts w:cs="Times New Roman"/>
                <w:sz w:val="20"/>
                <w:szCs w:val="20"/>
              </w:rPr>
              <w:t>0,73</w:t>
            </w:r>
          </w:p>
        </w:tc>
        <w:tc>
          <w:tcPr>
            <w:tcW w:w="850" w:type="dxa"/>
            <w:tcBorders>
              <w:top w:val="nil"/>
              <w:left w:val="nil"/>
              <w:bottom w:val="single" w:sz="4" w:space="0" w:color="auto"/>
              <w:right w:val="single" w:sz="4" w:space="0" w:color="auto"/>
            </w:tcBorders>
            <w:shd w:val="clear" w:color="auto" w:fill="auto"/>
          </w:tcPr>
          <w:p w14:paraId="20DE93CD" w14:textId="77777777" w:rsidR="00F51771" w:rsidRPr="00B65F21" w:rsidRDefault="00F51771" w:rsidP="0096118C">
            <w:pPr>
              <w:jc w:val="center"/>
              <w:rPr>
                <w:rFonts w:cs="Times New Roman"/>
                <w:sz w:val="20"/>
                <w:szCs w:val="20"/>
              </w:rPr>
            </w:pPr>
            <w:r>
              <w:rPr>
                <w:rFonts w:cs="Times New Roman"/>
                <w:sz w:val="20"/>
                <w:szCs w:val="20"/>
              </w:rPr>
              <w:t>1,22</w:t>
            </w:r>
          </w:p>
        </w:tc>
        <w:tc>
          <w:tcPr>
            <w:tcW w:w="872" w:type="dxa"/>
            <w:tcBorders>
              <w:top w:val="nil"/>
              <w:left w:val="nil"/>
              <w:bottom w:val="single" w:sz="4" w:space="0" w:color="auto"/>
              <w:right w:val="single" w:sz="4" w:space="0" w:color="auto"/>
            </w:tcBorders>
            <w:shd w:val="clear" w:color="auto" w:fill="auto"/>
          </w:tcPr>
          <w:p w14:paraId="15D8E143" w14:textId="77777777" w:rsidR="00F51771" w:rsidRPr="00B65F21" w:rsidRDefault="00F51771" w:rsidP="0096118C">
            <w:pPr>
              <w:jc w:val="center"/>
              <w:rPr>
                <w:rFonts w:cs="Times New Roman"/>
                <w:sz w:val="20"/>
                <w:szCs w:val="20"/>
              </w:rPr>
            </w:pPr>
            <w:r>
              <w:rPr>
                <w:rFonts w:cs="Times New Roman"/>
                <w:sz w:val="20"/>
                <w:szCs w:val="20"/>
              </w:rPr>
              <w:t>1,49</w:t>
            </w:r>
          </w:p>
        </w:tc>
        <w:tc>
          <w:tcPr>
            <w:tcW w:w="749" w:type="dxa"/>
            <w:tcBorders>
              <w:top w:val="nil"/>
              <w:left w:val="nil"/>
              <w:bottom w:val="single" w:sz="4" w:space="0" w:color="auto"/>
              <w:right w:val="single" w:sz="4" w:space="0" w:color="auto"/>
            </w:tcBorders>
            <w:shd w:val="clear" w:color="auto" w:fill="auto"/>
          </w:tcPr>
          <w:p w14:paraId="3C468D40" w14:textId="77777777" w:rsidR="00F51771" w:rsidRPr="00B65F21" w:rsidRDefault="00F51771" w:rsidP="0096118C">
            <w:pPr>
              <w:jc w:val="center"/>
              <w:rPr>
                <w:rFonts w:cs="Times New Roman"/>
                <w:sz w:val="20"/>
                <w:szCs w:val="20"/>
              </w:rPr>
            </w:pPr>
            <w:r>
              <w:rPr>
                <w:rFonts w:cs="Times New Roman"/>
                <w:sz w:val="20"/>
                <w:szCs w:val="20"/>
              </w:rPr>
              <w:t>1,49</w:t>
            </w:r>
          </w:p>
        </w:tc>
        <w:tc>
          <w:tcPr>
            <w:tcW w:w="749" w:type="dxa"/>
            <w:tcBorders>
              <w:top w:val="nil"/>
              <w:left w:val="nil"/>
              <w:bottom w:val="single" w:sz="4" w:space="0" w:color="auto"/>
              <w:right w:val="single" w:sz="4" w:space="0" w:color="auto"/>
            </w:tcBorders>
            <w:shd w:val="clear" w:color="auto" w:fill="auto"/>
          </w:tcPr>
          <w:p w14:paraId="79A595C8" w14:textId="77777777" w:rsidR="00F51771" w:rsidRPr="00B65F21" w:rsidRDefault="00F51771" w:rsidP="0096118C">
            <w:pPr>
              <w:jc w:val="center"/>
              <w:rPr>
                <w:rFonts w:cs="Times New Roman"/>
                <w:sz w:val="20"/>
                <w:szCs w:val="20"/>
              </w:rPr>
            </w:pPr>
            <w:r>
              <w:rPr>
                <w:rFonts w:cs="Times New Roman"/>
                <w:sz w:val="20"/>
                <w:szCs w:val="20"/>
              </w:rPr>
              <w:t>1,49</w:t>
            </w:r>
          </w:p>
        </w:tc>
        <w:tc>
          <w:tcPr>
            <w:tcW w:w="749" w:type="dxa"/>
            <w:tcBorders>
              <w:top w:val="nil"/>
              <w:left w:val="nil"/>
              <w:bottom w:val="single" w:sz="4" w:space="0" w:color="auto"/>
              <w:right w:val="single" w:sz="4" w:space="0" w:color="auto"/>
            </w:tcBorders>
            <w:shd w:val="clear" w:color="auto" w:fill="auto"/>
          </w:tcPr>
          <w:p w14:paraId="60700913" w14:textId="77777777" w:rsidR="00F51771" w:rsidRPr="00B65F21" w:rsidRDefault="00F51771" w:rsidP="0096118C">
            <w:pPr>
              <w:jc w:val="center"/>
              <w:rPr>
                <w:rFonts w:cs="Times New Roman"/>
                <w:sz w:val="20"/>
                <w:szCs w:val="20"/>
              </w:rPr>
            </w:pPr>
            <w:r>
              <w:rPr>
                <w:rFonts w:cs="Times New Roman"/>
                <w:sz w:val="20"/>
                <w:szCs w:val="20"/>
              </w:rPr>
              <w:t>1,49</w:t>
            </w:r>
          </w:p>
        </w:tc>
      </w:tr>
    </w:tbl>
    <w:p w14:paraId="76A1B69E" w14:textId="77DC0331" w:rsidR="00F51771" w:rsidRDefault="00F51771" w:rsidP="00901474">
      <w:pPr>
        <w:ind w:firstLine="5954"/>
        <w:rPr>
          <w:rFonts w:cs="Times New Roman"/>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3"/>
        <w:gridCol w:w="3362"/>
        <w:gridCol w:w="1220"/>
        <w:gridCol w:w="1202"/>
        <w:gridCol w:w="1265"/>
        <w:gridCol w:w="784"/>
        <w:gridCol w:w="836"/>
        <w:gridCol w:w="836"/>
        <w:gridCol w:w="836"/>
        <w:gridCol w:w="1108"/>
        <w:gridCol w:w="1108"/>
        <w:gridCol w:w="861"/>
        <w:gridCol w:w="735"/>
      </w:tblGrid>
      <w:tr w:rsidR="00F51771" w:rsidRPr="00BC2756" w14:paraId="7B5F063F" w14:textId="77777777" w:rsidTr="00F51771">
        <w:trPr>
          <w:trHeight w:val="928"/>
          <w:tblHeader/>
        </w:trPr>
        <w:tc>
          <w:tcPr>
            <w:tcW w:w="293" w:type="pct"/>
            <w:tcBorders>
              <w:top w:val="single" w:sz="4" w:space="0" w:color="auto"/>
            </w:tcBorders>
            <w:shd w:val="clear" w:color="auto" w:fill="auto"/>
          </w:tcPr>
          <w:p w14:paraId="0DCD039F" w14:textId="77777777" w:rsidR="00F51771" w:rsidRPr="00BC2756" w:rsidRDefault="00F51771" w:rsidP="0096118C">
            <w:pPr>
              <w:widowControl w:val="0"/>
              <w:suppressAutoHyphens w:val="0"/>
              <w:jc w:val="center"/>
              <w:rPr>
                <w:rFonts w:cs="Times New Roman"/>
                <w:bCs/>
                <w:color w:val="000000"/>
                <w:sz w:val="20"/>
                <w:szCs w:val="20"/>
                <w:lang w:eastAsia="ru-RU"/>
              </w:rPr>
            </w:pPr>
            <w:r w:rsidRPr="00BC2756">
              <w:rPr>
                <w:rFonts w:cs="Times New Roman"/>
                <w:bCs/>
                <w:color w:val="000000"/>
                <w:sz w:val="20"/>
                <w:szCs w:val="20"/>
                <w:lang w:eastAsia="ru-RU"/>
              </w:rPr>
              <w:t>№ п/п</w:t>
            </w:r>
          </w:p>
        </w:tc>
        <w:tc>
          <w:tcPr>
            <w:tcW w:w="1056" w:type="pct"/>
            <w:tcBorders>
              <w:top w:val="single" w:sz="4" w:space="0" w:color="auto"/>
            </w:tcBorders>
            <w:shd w:val="clear" w:color="auto" w:fill="auto"/>
          </w:tcPr>
          <w:p w14:paraId="0D10ADD3" w14:textId="77777777" w:rsidR="00F51771" w:rsidRPr="00BC2756" w:rsidRDefault="00F51771" w:rsidP="0096118C">
            <w:pPr>
              <w:widowControl w:val="0"/>
              <w:suppressAutoHyphens w:val="0"/>
              <w:jc w:val="center"/>
              <w:rPr>
                <w:rFonts w:cs="Times New Roman"/>
                <w:bCs/>
                <w:sz w:val="20"/>
                <w:szCs w:val="20"/>
                <w:lang w:eastAsia="ru-RU"/>
              </w:rPr>
            </w:pPr>
            <w:r w:rsidRPr="00BC2756">
              <w:rPr>
                <w:rFonts w:cs="Times New Roman"/>
                <w:bCs/>
                <w:sz w:val="20"/>
                <w:szCs w:val="20"/>
                <w:lang w:eastAsia="ru-RU"/>
              </w:rPr>
              <w:t>Наименование работ</w:t>
            </w:r>
          </w:p>
        </w:tc>
        <w:tc>
          <w:tcPr>
            <w:tcW w:w="412" w:type="pct"/>
            <w:tcBorders>
              <w:top w:val="single" w:sz="4" w:space="0" w:color="auto"/>
            </w:tcBorders>
            <w:shd w:val="clear" w:color="auto" w:fill="auto"/>
          </w:tcPr>
          <w:p w14:paraId="53E940EE" w14:textId="77777777" w:rsidR="00F51771" w:rsidRPr="00BC2756" w:rsidRDefault="00F51771" w:rsidP="0096118C">
            <w:pPr>
              <w:widowControl w:val="0"/>
              <w:suppressAutoHyphens w:val="0"/>
              <w:jc w:val="center"/>
              <w:rPr>
                <w:rFonts w:cs="Times New Roman"/>
                <w:bCs/>
                <w:sz w:val="20"/>
                <w:szCs w:val="20"/>
                <w:lang w:eastAsia="ru-RU"/>
              </w:rPr>
            </w:pPr>
            <w:r w:rsidRPr="00BC2756">
              <w:rPr>
                <w:rFonts w:cs="Times New Roman"/>
                <w:bCs/>
                <w:sz w:val="20"/>
                <w:szCs w:val="20"/>
                <w:lang w:eastAsia="ru-RU"/>
              </w:rPr>
              <w:t>Периодичность</w:t>
            </w:r>
          </w:p>
        </w:tc>
        <w:tc>
          <w:tcPr>
            <w:tcW w:w="406" w:type="pct"/>
            <w:tcBorders>
              <w:top w:val="single" w:sz="4" w:space="0" w:color="auto"/>
            </w:tcBorders>
            <w:shd w:val="clear" w:color="auto" w:fill="auto"/>
          </w:tcPr>
          <w:p w14:paraId="366CDD07" w14:textId="77777777" w:rsidR="00F51771" w:rsidRPr="00BC2756" w:rsidRDefault="00F51771" w:rsidP="0096118C">
            <w:pPr>
              <w:widowControl w:val="0"/>
              <w:suppressAutoHyphens w:val="0"/>
              <w:jc w:val="center"/>
              <w:rPr>
                <w:rFonts w:cs="Times New Roman"/>
                <w:bCs/>
                <w:sz w:val="20"/>
                <w:szCs w:val="20"/>
                <w:lang w:eastAsia="ru-RU"/>
              </w:rPr>
            </w:pPr>
            <w:r w:rsidRPr="00BC2756">
              <w:rPr>
                <w:rFonts w:cs="Times New Roman"/>
                <w:bCs/>
                <w:sz w:val="20"/>
                <w:szCs w:val="20"/>
                <w:lang w:eastAsia="ru-RU"/>
              </w:rPr>
              <w:t>Повторяемость в течение года (раз)</w:t>
            </w:r>
          </w:p>
        </w:tc>
        <w:tc>
          <w:tcPr>
            <w:tcW w:w="2832" w:type="pct"/>
            <w:gridSpan w:val="9"/>
            <w:tcBorders>
              <w:top w:val="single" w:sz="4" w:space="0" w:color="auto"/>
            </w:tcBorders>
            <w:shd w:val="clear" w:color="auto" w:fill="auto"/>
            <w:noWrap/>
          </w:tcPr>
          <w:p w14:paraId="096824F8" w14:textId="77777777" w:rsidR="00F51771" w:rsidRPr="00BC2756" w:rsidRDefault="00F51771" w:rsidP="0096118C">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Адрес МКД</w:t>
            </w:r>
          </w:p>
        </w:tc>
      </w:tr>
      <w:tr w:rsidR="00F51771" w:rsidRPr="00BC2756" w14:paraId="1742883B" w14:textId="77777777" w:rsidTr="00F51771">
        <w:trPr>
          <w:trHeight w:val="720"/>
          <w:tblHeader/>
        </w:trPr>
        <w:tc>
          <w:tcPr>
            <w:tcW w:w="293" w:type="pct"/>
            <w:shd w:val="clear" w:color="auto" w:fill="auto"/>
          </w:tcPr>
          <w:p w14:paraId="077F9C05" w14:textId="77777777" w:rsidR="00F51771" w:rsidRPr="00BC2756" w:rsidRDefault="00F51771" w:rsidP="0096118C">
            <w:pPr>
              <w:widowControl w:val="0"/>
              <w:suppressAutoHyphens w:val="0"/>
              <w:jc w:val="center"/>
              <w:rPr>
                <w:rFonts w:cs="Times New Roman"/>
                <w:bCs/>
                <w:color w:val="000000"/>
                <w:sz w:val="20"/>
                <w:szCs w:val="20"/>
                <w:lang w:eastAsia="ru-RU"/>
              </w:rPr>
            </w:pPr>
          </w:p>
        </w:tc>
        <w:tc>
          <w:tcPr>
            <w:tcW w:w="1056" w:type="pct"/>
            <w:shd w:val="clear" w:color="auto" w:fill="auto"/>
          </w:tcPr>
          <w:p w14:paraId="45912C7B" w14:textId="77777777" w:rsidR="00F51771" w:rsidRPr="00BC2756" w:rsidRDefault="00F51771" w:rsidP="0096118C">
            <w:pPr>
              <w:widowControl w:val="0"/>
              <w:suppressAutoHyphens w:val="0"/>
              <w:jc w:val="center"/>
              <w:rPr>
                <w:rFonts w:cs="Times New Roman"/>
                <w:bCs/>
                <w:sz w:val="20"/>
                <w:szCs w:val="20"/>
                <w:lang w:eastAsia="ru-RU"/>
              </w:rPr>
            </w:pPr>
            <w:r w:rsidRPr="00BC2756">
              <w:rPr>
                <w:rFonts w:cs="Times New Roman"/>
                <w:bCs/>
                <w:sz w:val="20"/>
                <w:szCs w:val="20"/>
                <w:lang w:eastAsia="ru-RU"/>
              </w:rPr>
              <w:t>Услуги и работы по управлению многоквартирным домом, за содержание и текущий ремонт общего имущества в многоквартирном доме</w:t>
            </w:r>
          </w:p>
        </w:tc>
        <w:tc>
          <w:tcPr>
            <w:tcW w:w="412" w:type="pct"/>
            <w:shd w:val="clear" w:color="auto" w:fill="auto"/>
          </w:tcPr>
          <w:p w14:paraId="6D643B27" w14:textId="77777777" w:rsidR="00F51771" w:rsidRPr="00BC2756" w:rsidRDefault="00F51771" w:rsidP="0096118C">
            <w:pPr>
              <w:widowControl w:val="0"/>
              <w:suppressAutoHyphens w:val="0"/>
              <w:jc w:val="center"/>
              <w:rPr>
                <w:rFonts w:cs="Times New Roman"/>
                <w:bCs/>
                <w:sz w:val="20"/>
                <w:szCs w:val="20"/>
                <w:lang w:eastAsia="ru-RU"/>
              </w:rPr>
            </w:pPr>
          </w:p>
        </w:tc>
        <w:tc>
          <w:tcPr>
            <w:tcW w:w="406" w:type="pct"/>
            <w:shd w:val="clear" w:color="auto" w:fill="auto"/>
          </w:tcPr>
          <w:p w14:paraId="393E4A85" w14:textId="77777777" w:rsidR="00F51771" w:rsidRPr="00BC2756" w:rsidRDefault="00F51771" w:rsidP="0096118C">
            <w:pPr>
              <w:widowControl w:val="0"/>
              <w:suppressAutoHyphens w:val="0"/>
              <w:jc w:val="center"/>
              <w:rPr>
                <w:rFonts w:cs="Times New Roman"/>
                <w:sz w:val="20"/>
                <w:szCs w:val="20"/>
                <w:lang w:eastAsia="ru-RU"/>
              </w:rPr>
            </w:pPr>
          </w:p>
        </w:tc>
        <w:tc>
          <w:tcPr>
            <w:tcW w:w="368" w:type="pct"/>
            <w:shd w:val="clear" w:color="auto" w:fill="auto"/>
          </w:tcPr>
          <w:p w14:paraId="25BD93D4" w14:textId="77777777" w:rsidR="00F51771" w:rsidRPr="00BC2756" w:rsidRDefault="00F51771" w:rsidP="0096118C">
            <w:pPr>
              <w:widowControl w:val="0"/>
              <w:jc w:val="center"/>
              <w:rPr>
                <w:rFonts w:cs="Times New Roman"/>
                <w:bCs/>
                <w:color w:val="000000"/>
                <w:sz w:val="20"/>
                <w:szCs w:val="20"/>
              </w:rPr>
            </w:pPr>
            <w:r w:rsidRPr="00BC2756">
              <w:rPr>
                <w:rFonts w:cs="Times New Roman"/>
                <w:bCs/>
                <w:color w:val="000000"/>
                <w:sz w:val="20"/>
                <w:szCs w:val="20"/>
              </w:rPr>
              <w:t>ул.</w:t>
            </w:r>
          </w:p>
          <w:p w14:paraId="74DCF8BD" w14:textId="77777777" w:rsidR="00F51771" w:rsidRPr="00BC2756" w:rsidRDefault="00F51771" w:rsidP="0096118C">
            <w:pPr>
              <w:widowControl w:val="0"/>
              <w:jc w:val="center"/>
              <w:rPr>
                <w:rFonts w:cs="Times New Roman"/>
                <w:bCs/>
                <w:color w:val="000000"/>
                <w:sz w:val="20"/>
                <w:szCs w:val="20"/>
              </w:rPr>
            </w:pPr>
            <w:r w:rsidRPr="00BC2756">
              <w:rPr>
                <w:rFonts w:cs="Times New Roman"/>
                <w:bCs/>
                <w:color w:val="000000"/>
                <w:sz w:val="20"/>
                <w:szCs w:val="20"/>
              </w:rPr>
              <w:t>Комсомольская, 53</w:t>
            </w:r>
          </w:p>
        </w:tc>
        <w:tc>
          <w:tcPr>
            <w:tcW w:w="325" w:type="pct"/>
            <w:shd w:val="clear" w:color="auto" w:fill="auto"/>
          </w:tcPr>
          <w:p w14:paraId="5C3F6ADC" w14:textId="77777777" w:rsidR="00F51771" w:rsidRPr="00BC2756" w:rsidRDefault="00F51771" w:rsidP="0096118C">
            <w:pPr>
              <w:widowControl w:val="0"/>
              <w:jc w:val="center"/>
              <w:rPr>
                <w:rFonts w:cs="Times New Roman"/>
                <w:sz w:val="20"/>
                <w:szCs w:val="20"/>
              </w:rPr>
            </w:pPr>
            <w:r w:rsidRPr="00BC2756">
              <w:rPr>
                <w:rFonts w:cs="Times New Roman"/>
                <w:sz w:val="20"/>
                <w:szCs w:val="20"/>
              </w:rPr>
              <w:t>ул. Красная, 66</w:t>
            </w:r>
          </w:p>
        </w:tc>
        <w:tc>
          <w:tcPr>
            <w:tcW w:w="283" w:type="pct"/>
            <w:shd w:val="clear" w:color="auto" w:fill="auto"/>
          </w:tcPr>
          <w:p w14:paraId="07F37209" w14:textId="77777777" w:rsidR="00F51771" w:rsidRPr="00BC2756" w:rsidRDefault="00F51771" w:rsidP="0096118C">
            <w:pPr>
              <w:widowControl w:val="0"/>
              <w:jc w:val="center"/>
              <w:rPr>
                <w:rFonts w:cs="Times New Roman"/>
                <w:color w:val="000000"/>
                <w:sz w:val="20"/>
                <w:szCs w:val="20"/>
              </w:rPr>
            </w:pPr>
            <w:r w:rsidRPr="00BC2756">
              <w:rPr>
                <w:rFonts w:cs="Times New Roman"/>
                <w:color w:val="000000"/>
                <w:sz w:val="20"/>
                <w:szCs w:val="20"/>
              </w:rPr>
              <w:t>ул. Арычная, 29</w:t>
            </w:r>
          </w:p>
        </w:tc>
        <w:tc>
          <w:tcPr>
            <w:tcW w:w="283" w:type="pct"/>
            <w:shd w:val="clear" w:color="auto" w:fill="auto"/>
          </w:tcPr>
          <w:p w14:paraId="216A7D44" w14:textId="77777777" w:rsidR="00F51771" w:rsidRPr="00BC2756" w:rsidRDefault="00F51771" w:rsidP="0096118C">
            <w:pPr>
              <w:widowControl w:val="0"/>
              <w:jc w:val="center"/>
              <w:rPr>
                <w:rFonts w:cs="Times New Roman"/>
                <w:sz w:val="20"/>
                <w:szCs w:val="20"/>
              </w:rPr>
            </w:pPr>
            <w:r w:rsidRPr="00BC2756">
              <w:rPr>
                <w:rFonts w:cs="Times New Roman"/>
                <w:sz w:val="20"/>
                <w:szCs w:val="20"/>
              </w:rPr>
              <w:t>ул. Арычная, 31</w:t>
            </w:r>
          </w:p>
        </w:tc>
        <w:tc>
          <w:tcPr>
            <w:tcW w:w="283" w:type="pct"/>
            <w:shd w:val="clear" w:color="auto" w:fill="auto"/>
          </w:tcPr>
          <w:p w14:paraId="0D5463D0" w14:textId="77777777" w:rsidR="00F51771" w:rsidRPr="00BC2756" w:rsidRDefault="00F51771" w:rsidP="0096118C">
            <w:pPr>
              <w:widowControl w:val="0"/>
              <w:jc w:val="center"/>
              <w:rPr>
                <w:rFonts w:cs="Times New Roman"/>
                <w:sz w:val="20"/>
                <w:szCs w:val="20"/>
              </w:rPr>
            </w:pPr>
            <w:r w:rsidRPr="00BC2756">
              <w:rPr>
                <w:rFonts w:cs="Times New Roman"/>
                <w:sz w:val="20"/>
                <w:szCs w:val="20"/>
              </w:rPr>
              <w:t>ул. Арычная, 33</w:t>
            </w:r>
          </w:p>
        </w:tc>
        <w:tc>
          <w:tcPr>
            <w:tcW w:w="337" w:type="pct"/>
            <w:shd w:val="clear" w:color="auto" w:fill="auto"/>
          </w:tcPr>
          <w:p w14:paraId="7985C853" w14:textId="77777777" w:rsidR="00F51771" w:rsidRPr="00BC2756" w:rsidRDefault="00F51771" w:rsidP="0096118C">
            <w:pPr>
              <w:widowControl w:val="0"/>
              <w:jc w:val="center"/>
              <w:rPr>
                <w:rFonts w:cs="Times New Roman"/>
                <w:sz w:val="20"/>
                <w:szCs w:val="20"/>
              </w:rPr>
            </w:pPr>
            <w:r w:rsidRPr="00BC2756">
              <w:rPr>
                <w:rFonts w:cs="Times New Roman"/>
                <w:sz w:val="20"/>
                <w:szCs w:val="20"/>
              </w:rPr>
              <w:t>пер. Батальонный, 1</w:t>
            </w:r>
          </w:p>
        </w:tc>
        <w:tc>
          <w:tcPr>
            <w:tcW w:w="342" w:type="pct"/>
            <w:shd w:val="clear" w:color="auto" w:fill="auto"/>
          </w:tcPr>
          <w:p w14:paraId="1C6306F9" w14:textId="77777777" w:rsidR="00F51771" w:rsidRPr="00BC2756" w:rsidRDefault="00F51771" w:rsidP="0096118C">
            <w:pPr>
              <w:widowControl w:val="0"/>
              <w:jc w:val="center"/>
              <w:rPr>
                <w:rFonts w:cs="Times New Roman"/>
                <w:sz w:val="20"/>
                <w:szCs w:val="20"/>
              </w:rPr>
            </w:pPr>
            <w:r w:rsidRPr="00BC2756">
              <w:rPr>
                <w:rFonts w:cs="Times New Roman"/>
                <w:sz w:val="20"/>
                <w:szCs w:val="20"/>
              </w:rPr>
              <w:t>пер. Батальонный, 2</w:t>
            </w:r>
          </w:p>
        </w:tc>
        <w:tc>
          <w:tcPr>
            <w:tcW w:w="292" w:type="pct"/>
            <w:shd w:val="clear" w:color="auto" w:fill="auto"/>
          </w:tcPr>
          <w:p w14:paraId="1E0F4AD0" w14:textId="77777777" w:rsidR="00F51771" w:rsidRPr="00BC2756" w:rsidRDefault="00F51771" w:rsidP="0096118C">
            <w:pPr>
              <w:widowControl w:val="0"/>
              <w:jc w:val="center"/>
              <w:rPr>
                <w:rFonts w:cs="Times New Roman"/>
                <w:color w:val="000000"/>
                <w:sz w:val="20"/>
                <w:szCs w:val="20"/>
              </w:rPr>
            </w:pPr>
            <w:r w:rsidRPr="00BC2756">
              <w:rPr>
                <w:rFonts w:cs="Times New Roman"/>
                <w:color w:val="000000"/>
                <w:sz w:val="20"/>
                <w:szCs w:val="20"/>
              </w:rPr>
              <w:t>ул. Писарева, 14</w:t>
            </w:r>
          </w:p>
        </w:tc>
        <w:tc>
          <w:tcPr>
            <w:tcW w:w="319" w:type="pct"/>
          </w:tcPr>
          <w:p w14:paraId="4BB5C48F" w14:textId="77777777" w:rsidR="00F51771" w:rsidRPr="00BC2756" w:rsidRDefault="00F51771" w:rsidP="0096118C">
            <w:pPr>
              <w:widowControl w:val="0"/>
              <w:jc w:val="center"/>
              <w:rPr>
                <w:rFonts w:cs="Times New Roman"/>
                <w:color w:val="000000"/>
                <w:sz w:val="20"/>
                <w:szCs w:val="20"/>
              </w:rPr>
            </w:pPr>
            <w:r w:rsidRPr="00BC2756">
              <w:rPr>
                <w:rFonts w:cs="Times New Roman"/>
                <w:color w:val="000000"/>
                <w:sz w:val="20"/>
                <w:szCs w:val="20"/>
              </w:rPr>
              <w:t>пр-кт Ленина, 129</w:t>
            </w:r>
          </w:p>
        </w:tc>
      </w:tr>
      <w:tr w:rsidR="00F51771" w:rsidRPr="00BC2756" w14:paraId="2E5F2601" w14:textId="77777777" w:rsidTr="00F51771">
        <w:trPr>
          <w:trHeight w:val="570"/>
        </w:trPr>
        <w:tc>
          <w:tcPr>
            <w:tcW w:w="293" w:type="pct"/>
            <w:shd w:val="clear" w:color="auto" w:fill="auto"/>
          </w:tcPr>
          <w:p w14:paraId="6E70F096" w14:textId="77777777" w:rsidR="00F51771" w:rsidRPr="00BC2756" w:rsidRDefault="00F51771" w:rsidP="0096118C">
            <w:pPr>
              <w:widowControl w:val="0"/>
              <w:suppressAutoHyphens w:val="0"/>
              <w:jc w:val="center"/>
              <w:rPr>
                <w:rFonts w:cs="Times New Roman"/>
                <w:bCs/>
                <w:color w:val="000000"/>
                <w:sz w:val="20"/>
                <w:szCs w:val="20"/>
                <w:lang w:eastAsia="ru-RU"/>
              </w:rPr>
            </w:pPr>
            <w:r w:rsidRPr="00BC2756">
              <w:rPr>
                <w:rFonts w:cs="Times New Roman"/>
                <w:bCs/>
                <w:color w:val="000000"/>
                <w:sz w:val="20"/>
                <w:szCs w:val="20"/>
                <w:lang w:eastAsia="ru-RU"/>
              </w:rPr>
              <w:t>1</w:t>
            </w:r>
          </w:p>
        </w:tc>
        <w:tc>
          <w:tcPr>
            <w:tcW w:w="1056" w:type="pct"/>
            <w:shd w:val="clear" w:color="auto" w:fill="auto"/>
          </w:tcPr>
          <w:p w14:paraId="7DCA8A52" w14:textId="77777777" w:rsidR="00F51771" w:rsidRPr="00BC2756" w:rsidRDefault="00F51771" w:rsidP="0096118C">
            <w:pPr>
              <w:widowControl w:val="0"/>
              <w:suppressAutoHyphens w:val="0"/>
              <w:jc w:val="center"/>
              <w:rPr>
                <w:rFonts w:cs="Times New Roman"/>
                <w:bCs/>
                <w:sz w:val="20"/>
                <w:szCs w:val="20"/>
                <w:lang w:eastAsia="ru-RU"/>
              </w:rPr>
            </w:pPr>
            <w:r w:rsidRPr="00BC2756">
              <w:rPr>
                <w:rFonts w:cs="Times New Roman"/>
                <w:bCs/>
                <w:sz w:val="20"/>
                <w:szCs w:val="20"/>
                <w:lang w:eastAsia="ru-RU"/>
              </w:rPr>
              <w:t>Содержание и текущий ремонт общего имущества в многоквартирном доме</w:t>
            </w:r>
          </w:p>
        </w:tc>
        <w:tc>
          <w:tcPr>
            <w:tcW w:w="412" w:type="pct"/>
            <w:shd w:val="clear" w:color="auto" w:fill="auto"/>
          </w:tcPr>
          <w:p w14:paraId="5E297847" w14:textId="77777777" w:rsidR="00F51771" w:rsidRPr="00BC2756" w:rsidRDefault="00F51771" w:rsidP="0096118C">
            <w:pPr>
              <w:widowControl w:val="0"/>
              <w:suppressAutoHyphens w:val="0"/>
              <w:jc w:val="center"/>
              <w:rPr>
                <w:rFonts w:cs="Times New Roman"/>
                <w:sz w:val="20"/>
                <w:szCs w:val="20"/>
                <w:lang w:eastAsia="ru-RU"/>
              </w:rPr>
            </w:pPr>
            <w:r w:rsidRPr="00BC2756">
              <w:rPr>
                <w:rFonts w:cs="Times New Roman"/>
                <w:sz w:val="20"/>
                <w:szCs w:val="20"/>
                <w:lang w:eastAsia="ru-RU"/>
              </w:rPr>
              <w:t>х</w:t>
            </w:r>
          </w:p>
        </w:tc>
        <w:tc>
          <w:tcPr>
            <w:tcW w:w="406" w:type="pct"/>
            <w:shd w:val="clear" w:color="auto" w:fill="auto"/>
          </w:tcPr>
          <w:p w14:paraId="77F82BCF" w14:textId="77777777" w:rsidR="00F51771" w:rsidRPr="00BC2756" w:rsidRDefault="00F51771" w:rsidP="0096118C">
            <w:pPr>
              <w:widowControl w:val="0"/>
              <w:suppressAutoHyphens w:val="0"/>
              <w:jc w:val="center"/>
              <w:rPr>
                <w:rFonts w:cs="Times New Roman"/>
                <w:sz w:val="20"/>
                <w:szCs w:val="20"/>
                <w:lang w:eastAsia="ru-RU"/>
              </w:rPr>
            </w:pPr>
            <w:r w:rsidRPr="00BC2756">
              <w:rPr>
                <w:rFonts w:cs="Times New Roman"/>
                <w:sz w:val="20"/>
                <w:szCs w:val="20"/>
                <w:lang w:eastAsia="ru-RU"/>
              </w:rPr>
              <w:t>х</w:t>
            </w:r>
          </w:p>
        </w:tc>
        <w:tc>
          <w:tcPr>
            <w:tcW w:w="368" w:type="pct"/>
            <w:shd w:val="clear" w:color="auto" w:fill="auto"/>
          </w:tcPr>
          <w:p w14:paraId="06B5933F" w14:textId="77777777" w:rsidR="00F51771" w:rsidRPr="00BC2756" w:rsidRDefault="00F51771" w:rsidP="0096118C">
            <w:pPr>
              <w:jc w:val="center"/>
              <w:rPr>
                <w:rFonts w:cs="Times New Roman"/>
                <w:bCs/>
                <w:sz w:val="20"/>
                <w:szCs w:val="20"/>
              </w:rPr>
            </w:pPr>
            <w:r>
              <w:rPr>
                <w:rFonts w:cs="Times New Roman"/>
                <w:bCs/>
                <w:sz w:val="20"/>
                <w:szCs w:val="20"/>
              </w:rPr>
              <w:t>64,61</w:t>
            </w:r>
          </w:p>
        </w:tc>
        <w:tc>
          <w:tcPr>
            <w:tcW w:w="325" w:type="pct"/>
            <w:shd w:val="clear" w:color="auto" w:fill="auto"/>
          </w:tcPr>
          <w:p w14:paraId="7EDE92DA" w14:textId="77777777" w:rsidR="00F51771" w:rsidRPr="00BC2756" w:rsidRDefault="00F51771" w:rsidP="0096118C">
            <w:pPr>
              <w:jc w:val="center"/>
              <w:rPr>
                <w:rFonts w:cs="Times New Roman"/>
                <w:bCs/>
                <w:sz w:val="20"/>
                <w:szCs w:val="20"/>
              </w:rPr>
            </w:pPr>
            <w:r>
              <w:rPr>
                <w:rFonts w:cs="Times New Roman"/>
                <w:bCs/>
                <w:sz w:val="20"/>
                <w:szCs w:val="20"/>
              </w:rPr>
              <w:t>61,39</w:t>
            </w:r>
          </w:p>
        </w:tc>
        <w:tc>
          <w:tcPr>
            <w:tcW w:w="283" w:type="pct"/>
            <w:shd w:val="clear" w:color="auto" w:fill="auto"/>
          </w:tcPr>
          <w:p w14:paraId="3BB4B386" w14:textId="77777777" w:rsidR="00F51771" w:rsidRPr="00BC2756" w:rsidRDefault="00F51771" w:rsidP="0096118C">
            <w:pPr>
              <w:jc w:val="center"/>
              <w:rPr>
                <w:rFonts w:cs="Times New Roman"/>
                <w:bCs/>
                <w:sz w:val="20"/>
                <w:szCs w:val="20"/>
              </w:rPr>
            </w:pPr>
            <w:r>
              <w:rPr>
                <w:rFonts w:cs="Times New Roman"/>
                <w:bCs/>
                <w:sz w:val="20"/>
                <w:szCs w:val="20"/>
              </w:rPr>
              <w:t>30,42</w:t>
            </w:r>
          </w:p>
        </w:tc>
        <w:tc>
          <w:tcPr>
            <w:tcW w:w="283" w:type="pct"/>
            <w:shd w:val="clear" w:color="auto" w:fill="auto"/>
          </w:tcPr>
          <w:p w14:paraId="1E57FF1D" w14:textId="77777777" w:rsidR="00F51771" w:rsidRPr="00BC2756" w:rsidRDefault="00F51771" w:rsidP="0096118C">
            <w:pPr>
              <w:jc w:val="center"/>
              <w:rPr>
                <w:rFonts w:cs="Times New Roman"/>
                <w:bCs/>
                <w:sz w:val="20"/>
                <w:szCs w:val="20"/>
              </w:rPr>
            </w:pPr>
            <w:r>
              <w:rPr>
                <w:rFonts w:cs="Times New Roman"/>
                <w:bCs/>
                <w:sz w:val="20"/>
                <w:szCs w:val="20"/>
              </w:rPr>
              <w:t>42,69</w:t>
            </w:r>
          </w:p>
        </w:tc>
        <w:tc>
          <w:tcPr>
            <w:tcW w:w="283" w:type="pct"/>
            <w:shd w:val="clear" w:color="auto" w:fill="auto"/>
          </w:tcPr>
          <w:p w14:paraId="30E2B070" w14:textId="77777777" w:rsidR="00F51771" w:rsidRPr="00BC2756" w:rsidRDefault="00F51771" w:rsidP="0096118C">
            <w:pPr>
              <w:jc w:val="center"/>
              <w:rPr>
                <w:rFonts w:cs="Times New Roman"/>
                <w:bCs/>
                <w:sz w:val="20"/>
                <w:szCs w:val="20"/>
              </w:rPr>
            </w:pPr>
            <w:r w:rsidRPr="00BC2756">
              <w:rPr>
                <w:rFonts w:cs="Times New Roman"/>
                <w:bCs/>
                <w:sz w:val="20"/>
                <w:szCs w:val="20"/>
              </w:rPr>
              <w:t>4</w:t>
            </w:r>
            <w:r>
              <w:rPr>
                <w:rFonts w:cs="Times New Roman"/>
                <w:bCs/>
                <w:sz w:val="20"/>
                <w:szCs w:val="20"/>
              </w:rPr>
              <w:t>5,65</w:t>
            </w:r>
          </w:p>
        </w:tc>
        <w:tc>
          <w:tcPr>
            <w:tcW w:w="337" w:type="pct"/>
            <w:shd w:val="clear" w:color="auto" w:fill="auto"/>
          </w:tcPr>
          <w:p w14:paraId="0397754F" w14:textId="77777777" w:rsidR="00F51771" w:rsidRPr="00BC2756" w:rsidRDefault="00F51771" w:rsidP="0096118C">
            <w:pPr>
              <w:jc w:val="center"/>
              <w:rPr>
                <w:rFonts w:cs="Times New Roman"/>
                <w:bCs/>
                <w:sz w:val="20"/>
                <w:szCs w:val="20"/>
              </w:rPr>
            </w:pPr>
            <w:r>
              <w:rPr>
                <w:rFonts w:cs="Times New Roman"/>
                <w:bCs/>
                <w:sz w:val="20"/>
                <w:szCs w:val="20"/>
              </w:rPr>
              <w:t>32,21</w:t>
            </w:r>
          </w:p>
        </w:tc>
        <w:tc>
          <w:tcPr>
            <w:tcW w:w="342" w:type="pct"/>
            <w:shd w:val="clear" w:color="auto" w:fill="auto"/>
          </w:tcPr>
          <w:p w14:paraId="647C0926" w14:textId="77777777" w:rsidR="00F51771" w:rsidRPr="00BC2756" w:rsidRDefault="00F51771" w:rsidP="0096118C">
            <w:pPr>
              <w:jc w:val="center"/>
              <w:rPr>
                <w:rFonts w:cs="Times New Roman"/>
                <w:bCs/>
                <w:sz w:val="20"/>
                <w:szCs w:val="20"/>
              </w:rPr>
            </w:pPr>
            <w:r>
              <w:rPr>
                <w:rFonts w:cs="Times New Roman"/>
                <w:bCs/>
                <w:sz w:val="20"/>
                <w:szCs w:val="20"/>
              </w:rPr>
              <w:t>31,28</w:t>
            </w:r>
          </w:p>
        </w:tc>
        <w:tc>
          <w:tcPr>
            <w:tcW w:w="292" w:type="pct"/>
            <w:shd w:val="clear" w:color="auto" w:fill="auto"/>
          </w:tcPr>
          <w:p w14:paraId="0577F284" w14:textId="77777777" w:rsidR="00F51771" w:rsidRPr="00BC2756" w:rsidRDefault="00F51771" w:rsidP="0096118C">
            <w:pPr>
              <w:jc w:val="center"/>
              <w:rPr>
                <w:rFonts w:cs="Times New Roman"/>
                <w:bCs/>
                <w:sz w:val="20"/>
                <w:szCs w:val="20"/>
              </w:rPr>
            </w:pPr>
            <w:r>
              <w:rPr>
                <w:rFonts w:cs="Times New Roman"/>
                <w:bCs/>
                <w:sz w:val="20"/>
                <w:szCs w:val="20"/>
              </w:rPr>
              <w:t>20,13</w:t>
            </w:r>
          </w:p>
        </w:tc>
        <w:tc>
          <w:tcPr>
            <w:tcW w:w="319" w:type="pct"/>
          </w:tcPr>
          <w:p w14:paraId="659F6128" w14:textId="77777777" w:rsidR="00F51771" w:rsidRPr="00BC2756" w:rsidRDefault="00F51771" w:rsidP="0096118C">
            <w:pPr>
              <w:jc w:val="center"/>
              <w:rPr>
                <w:rFonts w:cs="Times New Roman"/>
                <w:bCs/>
                <w:sz w:val="20"/>
                <w:szCs w:val="20"/>
              </w:rPr>
            </w:pPr>
            <w:r w:rsidRPr="00BC2756">
              <w:rPr>
                <w:rFonts w:cs="Times New Roman"/>
                <w:bCs/>
                <w:sz w:val="20"/>
                <w:szCs w:val="20"/>
              </w:rPr>
              <w:t>2</w:t>
            </w:r>
            <w:r>
              <w:rPr>
                <w:rFonts w:cs="Times New Roman"/>
                <w:bCs/>
                <w:sz w:val="20"/>
                <w:szCs w:val="20"/>
              </w:rPr>
              <w:t>8,88</w:t>
            </w:r>
          </w:p>
        </w:tc>
      </w:tr>
      <w:tr w:rsidR="00F51771" w:rsidRPr="00BC2756" w14:paraId="6A0E95DD" w14:textId="77777777" w:rsidTr="00F51771">
        <w:trPr>
          <w:trHeight w:val="570"/>
        </w:trPr>
        <w:tc>
          <w:tcPr>
            <w:tcW w:w="293" w:type="pct"/>
            <w:shd w:val="clear" w:color="auto" w:fill="auto"/>
          </w:tcPr>
          <w:p w14:paraId="1341D27A" w14:textId="77777777" w:rsidR="00F51771" w:rsidRPr="00BC2756" w:rsidRDefault="00F51771" w:rsidP="0096118C">
            <w:pPr>
              <w:widowControl w:val="0"/>
              <w:suppressAutoHyphens w:val="0"/>
              <w:jc w:val="center"/>
              <w:rPr>
                <w:rFonts w:cs="Times New Roman"/>
                <w:bCs/>
                <w:color w:val="000000"/>
                <w:sz w:val="20"/>
                <w:szCs w:val="20"/>
                <w:lang w:eastAsia="ru-RU"/>
              </w:rPr>
            </w:pPr>
            <w:r w:rsidRPr="00BC2756">
              <w:rPr>
                <w:rFonts w:cs="Times New Roman"/>
                <w:bCs/>
                <w:color w:val="000000"/>
                <w:sz w:val="20"/>
                <w:szCs w:val="20"/>
                <w:lang w:eastAsia="ru-RU"/>
              </w:rPr>
              <w:t>1.1</w:t>
            </w:r>
          </w:p>
        </w:tc>
        <w:tc>
          <w:tcPr>
            <w:tcW w:w="1056" w:type="pct"/>
            <w:shd w:val="clear" w:color="auto" w:fill="auto"/>
          </w:tcPr>
          <w:p w14:paraId="5F344B30" w14:textId="77777777" w:rsidR="00F51771" w:rsidRPr="00BC2756" w:rsidRDefault="00F51771" w:rsidP="0096118C">
            <w:pPr>
              <w:widowControl w:val="0"/>
              <w:suppressAutoHyphens w:val="0"/>
              <w:jc w:val="center"/>
              <w:rPr>
                <w:rFonts w:cs="Times New Roman"/>
                <w:bCs/>
                <w:sz w:val="20"/>
                <w:szCs w:val="20"/>
                <w:lang w:eastAsia="ru-RU"/>
              </w:rPr>
            </w:pPr>
            <w:r w:rsidRPr="00BC2756">
              <w:rPr>
                <w:rFonts w:cs="Times New Roman"/>
                <w:bCs/>
                <w:sz w:val="20"/>
                <w:szCs w:val="20"/>
                <w:lang w:eastAsia="ru-RU"/>
              </w:rPr>
              <w:t xml:space="preserve">Работы, необходимые для надлежащего содержания несущих конструкций (фундаментов, стен, колонн и столбов, перекрытий, балок, ригелей, лестниц, несущих элементов </w:t>
            </w:r>
            <w:proofErr w:type="gramStart"/>
            <w:r w:rsidRPr="00BC2756">
              <w:rPr>
                <w:rFonts w:cs="Times New Roman"/>
                <w:bCs/>
                <w:sz w:val="20"/>
                <w:szCs w:val="20"/>
                <w:lang w:eastAsia="ru-RU"/>
              </w:rPr>
              <w:t>крыш)  и</w:t>
            </w:r>
            <w:proofErr w:type="gramEnd"/>
            <w:r w:rsidRPr="00BC2756">
              <w:rPr>
                <w:rFonts w:cs="Times New Roman"/>
                <w:bCs/>
                <w:sz w:val="20"/>
                <w:szCs w:val="20"/>
                <w:lang w:eastAsia="ru-RU"/>
              </w:rPr>
              <w:t xml:space="preserve"> ненесущих </w:t>
            </w:r>
            <w:r w:rsidRPr="00BC2756">
              <w:rPr>
                <w:rFonts w:cs="Times New Roman"/>
                <w:bCs/>
                <w:sz w:val="20"/>
                <w:szCs w:val="20"/>
                <w:lang w:eastAsia="ru-RU"/>
              </w:rPr>
              <w:lastRenderedPageBreak/>
              <w:t>конструкций (перегородок, внетренней отделки, полов) многоквартирных домов</w:t>
            </w:r>
          </w:p>
        </w:tc>
        <w:tc>
          <w:tcPr>
            <w:tcW w:w="412" w:type="pct"/>
            <w:shd w:val="clear" w:color="auto" w:fill="auto"/>
          </w:tcPr>
          <w:p w14:paraId="74356B78" w14:textId="77777777" w:rsidR="00F51771" w:rsidRPr="00BC2756" w:rsidRDefault="00F51771" w:rsidP="0096118C">
            <w:pPr>
              <w:widowControl w:val="0"/>
              <w:suppressAutoHyphens w:val="0"/>
              <w:jc w:val="center"/>
              <w:rPr>
                <w:rFonts w:cs="Times New Roman"/>
                <w:sz w:val="20"/>
                <w:szCs w:val="20"/>
                <w:lang w:eastAsia="ru-RU"/>
              </w:rPr>
            </w:pPr>
            <w:r w:rsidRPr="00BC2756">
              <w:rPr>
                <w:rFonts w:cs="Times New Roman"/>
                <w:sz w:val="20"/>
                <w:szCs w:val="20"/>
                <w:lang w:eastAsia="ru-RU"/>
              </w:rPr>
              <w:lastRenderedPageBreak/>
              <w:t>х</w:t>
            </w:r>
          </w:p>
        </w:tc>
        <w:tc>
          <w:tcPr>
            <w:tcW w:w="406" w:type="pct"/>
            <w:shd w:val="clear" w:color="auto" w:fill="auto"/>
          </w:tcPr>
          <w:p w14:paraId="4068BE2C" w14:textId="77777777" w:rsidR="00F51771" w:rsidRPr="00BC2756" w:rsidRDefault="00F51771" w:rsidP="0096118C">
            <w:pPr>
              <w:widowControl w:val="0"/>
              <w:suppressAutoHyphens w:val="0"/>
              <w:jc w:val="center"/>
              <w:rPr>
                <w:rFonts w:cs="Times New Roman"/>
                <w:sz w:val="20"/>
                <w:szCs w:val="20"/>
                <w:lang w:eastAsia="ru-RU"/>
              </w:rPr>
            </w:pPr>
            <w:r w:rsidRPr="00BC2756">
              <w:rPr>
                <w:rFonts w:cs="Times New Roman"/>
                <w:sz w:val="20"/>
                <w:szCs w:val="20"/>
                <w:lang w:eastAsia="ru-RU"/>
              </w:rPr>
              <w:t>х</w:t>
            </w:r>
          </w:p>
        </w:tc>
        <w:tc>
          <w:tcPr>
            <w:tcW w:w="368" w:type="pct"/>
            <w:shd w:val="clear" w:color="auto" w:fill="auto"/>
          </w:tcPr>
          <w:p w14:paraId="0D548743" w14:textId="77777777" w:rsidR="00F51771" w:rsidRPr="00BC2756" w:rsidRDefault="00F51771" w:rsidP="0096118C">
            <w:pPr>
              <w:jc w:val="center"/>
              <w:rPr>
                <w:rFonts w:cs="Times New Roman"/>
                <w:bCs/>
                <w:sz w:val="20"/>
                <w:szCs w:val="20"/>
              </w:rPr>
            </w:pPr>
            <w:r w:rsidRPr="00BC2756">
              <w:rPr>
                <w:rFonts w:cs="Times New Roman"/>
                <w:bCs/>
                <w:sz w:val="20"/>
                <w:szCs w:val="20"/>
              </w:rPr>
              <w:t>0,00</w:t>
            </w:r>
          </w:p>
        </w:tc>
        <w:tc>
          <w:tcPr>
            <w:tcW w:w="325" w:type="pct"/>
            <w:shd w:val="clear" w:color="auto" w:fill="auto"/>
          </w:tcPr>
          <w:p w14:paraId="7ED5D0AE" w14:textId="77777777" w:rsidR="00F51771" w:rsidRPr="00BC2756" w:rsidRDefault="00F51771" w:rsidP="0096118C">
            <w:pPr>
              <w:jc w:val="center"/>
              <w:rPr>
                <w:rFonts w:cs="Times New Roman"/>
                <w:bCs/>
                <w:sz w:val="20"/>
                <w:szCs w:val="20"/>
              </w:rPr>
            </w:pPr>
            <w:r w:rsidRPr="00BC2756">
              <w:rPr>
                <w:rFonts w:cs="Times New Roman"/>
                <w:bCs/>
                <w:sz w:val="20"/>
                <w:szCs w:val="20"/>
              </w:rPr>
              <w:t>0,00</w:t>
            </w:r>
          </w:p>
        </w:tc>
        <w:tc>
          <w:tcPr>
            <w:tcW w:w="283" w:type="pct"/>
            <w:shd w:val="clear" w:color="auto" w:fill="auto"/>
          </w:tcPr>
          <w:p w14:paraId="6BB39E04" w14:textId="77777777" w:rsidR="00F51771" w:rsidRPr="00BC2756" w:rsidRDefault="00F51771" w:rsidP="0096118C">
            <w:pPr>
              <w:jc w:val="center"/>
              <w:rPr>
                <w:rFonts w:cs="Times New Roman"/>
                <w:bCs/>
                <w:sz w:val="20"/>
                <w:szCs w:val="20"/>
              </w:rPr>
            </w:pPr>
            <w:r w:rsidRPr="00BC2756">
              <w:rPr>
                <w:rFonts w:cs="Times New Roman"/>
                <w:bCs/>
                <w:sz w:val="20"/>
                <w:szCs w:val="20"/>
              </w:rPr>
              <w:t>0,00</w:t>
            </w:r>
          </w:p>
        </w:tc>
        <w:tc>
          <w:tcPr>
            <w:tcW w:w="283" w:type="pct"/>
            <w:shd w:val="clear" w:color="auto" w:fill="auto"/>
          </w:tcPr>
          <w:p w14:paraId="64C1F490" w14:textId="77777777" w:rsidR="00F51771" w:rsidRPr="00BC2756" w:rsidRDefault="00F51771" w:rsidP="0096118C">
            <w:pPr>
              <w:jc w:val="center"/>
              <w:rPr>
                <w:rFonts w:cs="Times New Roman"/>
                <w:bCs/>
                <w:sz w:val="20"/>
                <w:szCs w:val="20"/>
              </w:rPr>
            </w:pPr>
            <w:r w:rsidRPr="00BC2756">
              <w:rPr>
                <w:rFonts w:cs="Times New Roman"/>
                <w:bCs/>
                <w:sz w:val="20"/>
                <w:szCs w:val="20"/>
              </w:rPr>
              <w:t>0,00</w:t>
            </w:r>
          </w:p>
        </w:tc>
        <w:tc>
          <w:tcPr>
            <w:tcW w:w="283" w:type="pct"/>
            <w:shd w:val="clear" w:color="auto" w:fill="auto"/>
          </w:tcPr>
          <w:p w14:paraId="7FD034EA" w14:textId="77777777" w:rsidR="00F51771" w:rsidRPr="00BC2756" w:rsidRDefault="00F51771" w:rsidP="0096118C">
            <w:pPr>
              <w:jc w:val="center"/>
              <w:rPr>
                <w:rFonts w:cs="Times New Roman"/>
                <w:bCs/>
                <w:sz w:val="20"/>
                <w:szCs w:val="20"/>
              </w:rPr>
            </w:pPr>
            <w:r w:rsidRPr="00BC2756">
              <w:rPr>
                <w:rFonts w:cs="Times New Roman"/>
                <w:bCs/>
                <w:sz w:val="20"/>
                <w:szCs w:val="20"/>
              </w:rPr>
              <w:t>0,00</w:t>
            </w:r>
          </w:p>
        </w:tc>
        <w:tc>
          <w:tcPr>
            <w:tcW w:w="337" w:type="pct"/>
            <w:shd w:val="clear" w:color="auto" w:fill="auto"/>
          </w:tcPr>
          <w:p w14:paraId="718AF7D4" w14:textId="77777777" w:rsidR="00F51771" w:rsidRPr="00BC2756" w:rsidRDefault="00F51771" w:rsidP="0096118C">
            <w:pPr>
              <w:jc w:val="center"/>
              <w:rPr>
                <w:rFonts w:cs="Times New Roman"/>
                <w:bCs/>
                <w:sz w:val="20"/>
                <w:szCs w:val="20"/>
              </w:rPr>
            </w:pPr>
            <w:r w:rsidRPr="00BC2756">
              <w:rPr>
                <w:rFonts w:cs="Times New Roman"/>
                <w:bCs/>
                <w:sz w:val="20"/>
                <w:szCs w:val="20"/>
              </w:rPr>
              <w:t>0,00</w:t>
            </w:r>
          </w:p>
        </w:tc>
        <w:tc>
          <w:tcPr>
            <w:tcW w:w="342" w:type="pct"/>
            <w:shd w:val="clear" w:color="auto" w:fill="auto"/>
          </w:tcPr>
          <w:p w14:paraId="7B5285E9" w14:textId="77777777" w:rsidR="00F51771" w:rsidRPr="00BC2756" w:rsidRDefault="00F51771" w:rsidP="0096118C">
            <w:pPr>
              <w:jc w:val="center"/>
              <w:rPr>
                <w:rFonts w:cs="Times New Roman"/>
                <w:bCs/>
                <w:sz w:val="20"/>
                <w:szCs w:val="20"/>
              </w:rPr>
            </w:pPr>
            <w:r w:rsidRPr="00BC2756">
              <w:rPr>
                <w:rFonts w:cs="Times New Roman"/>
                <w:bCs/>
                <w:sz w:val="20"/>
                <w:szCs w:val="20"/>
              </w:rPr>
              <w:t>0,00</w:t>
            </w:r>
          </w:p>
        </w:tc>
        <w:tc>
          <w:tcPr>
            <w:tcW w:w="292" w:type="pct"/>
            <w:shd w:val="clear" w:color="auto" w:fill="auto"/>
          </w:tcPr>
          <w:p w14:paraId="27E82C43" w14:textId="77777777" w:rsidR="00F51771" w:rsidRPr="00BC2756" w:rsidRDefault="00F51771" w:rsidP="0096118C">
            <w:pPr>
              <w:jc w:val="center"/>
              <w:rPr>
                <w:rFonts w:cs="Times New Roman"/>
                <w:bCs/>
                <w:sz w:val="20"/>
                <w:szCs w:val="20"/>
              </w:rPr>
            </w:pPr>
            <w:r w:rsidRPr="00BC2756">
              <w:rPr>
                <w:rFonts w:cs="Times New Roman"/>
                <w:bCs/>
                <w:sz w:val="20"/>
                <w:szCs w:val="20"/>
              </w:rPr>
              <w:t>0,00</w:t>
            </w:r>
          </w:p>
        </w:tc>
        <w:tc>
          <w:tcPr>
            <w:tcW w:w="319" w:type="pct"/>
          </w:tcPr>
          <w:p w14:paraId="10F6E07B" w14:textId="77777777" w:rsidR="00F51771" w:rsidRPr="00BC2756" w:rsidRDefault="00F51771" w:rsidP="0096118C">
            <w:pPr>
              <w:jc w:val="center"/>
              <w:rPr>
                <w:rFonts w:cs="Times New Roman"/>
                <w:bCs/>
                <w:sz w:val="20"/>
                <w:szCs w:val="20"/>
              </w:rPr>
            </w:pPr>
            <w:r w:rsidRPr="00BC2756">
              <w:rPr>
                <w:rFonts w:cs="Times New Roman"/>
                <w:bCs/>
                <w:sz w:val="20"/>
                <w:szCs w:val="20"/>
              </w:rPr>
              <w:t>0,00</w:t>
            </w:r>
          </w:p>
        </w:tc>
      </w:tr>
      <w:tr w:rsidR="00F51771" w:rsidRPr="00BC2756" w14:paraId="7C800F55" w14:textId="77777777" w:rsidTr="00F51771">
        <w:trPr>
          <w:trHeight w:val="600"/>
        </w:trPr>
        <w:tc>
          <w:tcPr>
            <w:tcW w:w="293" w:type="pct"/>
            <w:shd w:val="clear" w:color="auto" w:fill="auto"/>
          </w:tcPr>
          <w:p w14:paraId="4C982E8E" w14:textId="77777777" w:rsidR="00F51771" w:rsidRPr="00BC2756" w:rsidRDefault="00F51771" w:rsidP="0096118C">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1.1.1</w:t>
            </w:r>
          </w:p>
        </w:tc>
        <w:tc>
          <w:tcPr>
            <w:tcW w:w="1056" w:type="pct"/>
            <w:shd w:val="clear" w:color="auto" w:fill="auto"/>
          </w:tcPr>
          <w:p w14:paraId="053ECD50" w14:textId="77777777" w:rsidR="00F51771" w:rsidRPr="00BC2756" w:rsidRDefault="00F51771" w:rsidP="0096118C">
            <w:pPr>
              <w:widowControl w:val="0"/>
              <w:suppressAutoHyphens w:val="0"/>
              <w:jc w:val="center"/>
              <w:rPr>
                <w:rFonts w:cs="Times New Roman"/>
                <w:sz w:val="20"/>
                <w:szCs w:val="20"/>
                <w:lang w:eastAsia="ru-RU"/>
              </w:rPr>
            </w:pPr>
            <w:r w:rsidRPr="00BC2756">
              <w:rPr>
                <w:rFonts w:cs="Times New Roman"/>
                <w:sz w:val="20"/>
                <w:szCs w:val="20"/>
                <w:lang w:eastAsia="ru-RU"/>
              </w:rPr>
              <w:t>Работы, выполняемые для надлежащего содержания стен многоквартирных домов</w:t>
            </w:r>
          </w:p>
        </w:tc>
        <w:tc>
          <w:tcPr>
            <w:tcW w:w="412" w:type="pct"/>
            <w:shd w:val="clear" w:color="auto" w:fill="auto"/>
          </w:tcPr>
          <w:p w14:paraId="555733BA" w14:textId="77777777" w:rsidR="00F51771" w:rsidRPr="00BC2756" w:rsidRDefault="00F51771" w:rsidP="0096118C">
            <w:pPr>
              <w:widowControl w:val="0"/>
              <w:suppressAutoHyphens w:val="0"/>
              <w:jc w:val="center"/>
              <w:rPr>
                <w:rFonts w:cs="Times New Roman"/>
                <w:sz w:val="20"/>
                <w:szCs w:val="20"/>
                <w:lang w:eastAsia="ru-RU"/>
              </w:rPr>
            </w:pPr>
            <w:r w:rsidRPr="00BC2756">
              <w:rPr>
                <w:rFonts w:cs="Times New Roman"/>
                <w:sz w:val="20"/>
                <w:szCs w:val="20"/>
                <w:lang w:eastAsia="ru-RU"/>
              </w:rPr>
              <w:t>2 раза в год</w:t>
            </w:r>
          </w:p>
        </w:tc>
        <w:tc>
          <w:tcPr>
            <w:tcW w:w="406" w:type="pct"/>
            <w:shd w:val="clear" w:color="auto" w:fill="auto"/>
          </w:tcPr>
          <w:p w14:paraId="0D685338" w14:textId="77777777" w:rsidR="00F51771" w:rsidRPr="00BC2756" w:rsidRDefault="00F51771" w:rsidP="0096118C">
            <w:pPr>
              <w:widowControl w:val="0"/>
              <w:suppressAutoHyphens w:val="0"/>
              <w:jc w:val="center"/>
              <w:rPr>
                <w:rFonts w:cs="Times New Roman"/>
                <w:sz w:val="20"/>
                <w:szCs w:val="20"/>
                <w:lang w:eastAsia="ru-RU"/>
              </w:rPr>
            </w:pPr>
            <w:r w:rsidRPr="00BC2756">
              <w:rPr>
                <w:rFonts w:cs="Times New Roman"/>
                <w:sz w:val="20"/>
                <w:szCs w:val="20"/>
                <w:lang w:eastAsia="ru-RU"/>
              </w:rPr>
              <w:t>2</w:t>
            </w:r>
          </w:p>
        </w:tc>
        <w:tc>
          <w:tcPr>
            <w:tcW w:w="368" w:type="pct"/>
            <w:shd w:val="clear" w:color="auto" w:fill="auto"/>
          </w:tcPr>
          <w:p w14:paraId="764D4D5A" w14:textId="77777777" w:rsidR="00F51771" w:rsidRPr="00BC2756" w:rsidRDefault="00F51771" w:rsidP="0096118C">
            <w:pPr>
              <w:jc w:val="center"/>
              <w:rPr>
                <w:rFonts w:cs="Times New Roman"/>
                <w:color w:val="000000"/>
                <w:sz w:val="20"/>
                <w:szCs w:val="20"/>
              </w:rPr>
            </w:pPr>
            <w:r w:rsidRPr="00BC2756">
              <w:rPr>
                <w:rFonts w:cs="Times New Roman"/>
                <w:color w:val="000000"/>
                <w:sz w:val="20"/>
                <w:szCs w:val="20"/>
              </w:rPr>
              <w:t>0,00</w:t>
            </w:r>
          </w:p>
        </w:tc>
        <w:tc>
          <w:tcPr>
            <w:tcW w:w="325" w:type="pct"/>
            <w:shd w:val="clear" w:color="auto" w:fill="auto"/>
          </w:tcPr>
          <w:p w14:paraId="0E9D76E0" w14:textId="77777777" w:rsidR="00F51771" w:rsidRPr="00BC2756" w:rsidRDefault="00F51771" w:rsidP="0096118C">
            <w:pPr>
              <w:jc w:val="center"/>
              <w:rPr>
                <w:rFonts w:cs="Times New Roman"/>
                <w:color w:val="000000"/>
                <w:sz w:val="20"/>
                <w:szCs w:val="20"/>
              </w:rPr>
            </w:pPr>
            <w:r w:rsidRPr="00BC2756">
              <w:rPr>
                <w:rFonts w:cs="Times New Roman"/>
                <w:color w:val="000000"/>
                <w:sz w:val="20"/>
                <w:szCs w:val="20"/>
              </w:rPr>
              <w:t>0,00</w:t>
            </w:r>
          </w:p>
        </w:tc>
        <w:tc>
          <w:tcPr>
            <w:tcW w:w="283" w:type="pct"/>
            <w:shd w:val="clear" w:color="auto" w:fill="auto"/>
          </w:tcPr>
          <w:p w14:paraId="49E6288C" w14:textId="77777777" w:rsidR="00F51771" w:rsidRPr="00BC2756" w:rsidRDefault="00F51771" w:rsidP="0096118C">
            <w:pPr>
              <w:jc w:val="center"/>
              <w:rPr>
                <w:rFonts w:cs="Times New Roman"/>
                <w:sz w:val="20"/>
                <w:szCs w:val="20"/>
              </w:rPr>
            </w:pPr>
            <w:r w:rsidRPr="00BC2756">
              <w:rPr>
                <w:rFonts w:cs="Times New Roman"/>
                <w:sz w:val="20"/>
                <w:szCs w:val="20"/>
              </w:rPr>
              <w:t>0,00</w:t>
            </w:r>
          </w:p>
        </w:tc>
        <w:tc>
          <w:tcPr>
            <w:tcW w:w="283" w:type="pct"/>
            <w:shd w:val="clear" w:color="auto" w:fill="auto"/>
          </w:tcPr>
          <w:p w14:paraId="1DAE4D0A" w14:textId="77777777" w:rsidR="00F51771" w:rsidRPr="00BC2756" w:rsidRDefault="00F51771" w:rsidP="0096118C">
            <w:pPr>
              <w:jc w:val="center"/>
              <w:rPr>
                <w:rFonts w:cs="Times New Roman"/>
                <w:sz w:val="20"/>
                <w:szCs w:val="20"/>
              </w:rPr>
            </w:pPr>
            <w:r w:rsidRPr="00BC2756">
              <w:rPr>
                <w:rFonts w:cs="Times New Roman"/>
                <w:sz w:val="20"/>
                <w:szCs w:val="20"/>
              </w:rPr>
              <w:t>0,00</w:t>
            </w:r>
          </w:p>
        </w:tc>
        <w:tc>
          <w:tcPr>
            <w:tcW w:w="283" w:type="pct"/>
            <w:shd w:val="clear" w:color="auto" w:fill="auto"/>
          </w:tcPr>
          <w:p w14:paraId="42CE4BBA" w14:textId="77777777" w:rsidR="00F51771" w:rsidRPr="00BC2756" w:rsidRDefault="00F51771" w:rsidP="0096118C">
            <w:pPr>
              <w:jc w:val="center"/>
              <w:rPr>
                <w:rFonts w:cs="Times New Roman"/>
                <w:sz w:val="20"/>
                <w:szCs w:val="20"/>
              </w:rPr>
            </w:pPr>
            <w:r w:rsidRPr="00BC2756">
              <w:rPr>
                <w:rFonts w:cs="Times New Roman"/>
                <w:sz w:val="20"/>
                <w:szCs w:val="20"/>
              </w:rPr>
              <w:t>0,00</w:t>
            </w:r>
          </w:p>
        </w:tc>
        <w:tc>
          <w:tcPr>
            <w:tcW w:w="337" w:type="pct"/>
            <w:shd w:val="clear" w:color="auto" w:fill="auto"/>
          </w:tcPr>
          <w:p w14:paraId="7F3C0944" w14:textId="77777777" w:rsidR="00F51771" w:rsidRPr="00BC2756" w:rsidRDefault="00F51771" w:rsidP="0096118C">
            <w:pPr>
              <w:jc w:val="center"/>
              <w:rPr>
                <w:rFonts w:cs="Times New Roman"/>
                <w:color w:val="000000"/>
                <w:sz w:val="20"/>
                <w:szCs w:val="20"/>
              </w:rPr>
            </w:pPr>
            <w:r w:rsidRPr="00BC2756">
              <w:rPr>
                <w:rFonts w:cs="Times New Roman"/>
                <w:color w:val="000000"/>
                <w:sz w:val="20"/>
                <w:szCs w:val="20"/>
              </w:rPr>
              <w:t>0,00</w:t>
            </w:r>
          </w:p>
        </w:tc>
        <w:tc>
          <w:tcPr>
            <w:tcW w:w="342" w:type="pct"/>
            <w:shd w:val="clear" w:color="auto" w:fill="auto"/>
          </w:tcPr>
          <w:p w14:paraId="3D3C68B8" w14:textId="77777777" w:rsidR="00F51771" w:rsidRPr="00BC2756" w:rsidRDefault="00F51771" w:rsidP="0096118C">
            <w:pPr>
              <w:jc w:val="center"/>
              <w:rPr>
                <w:rFonts w:cs="Times New Roman"/>
                <w:color w:val="000000"/>
                <w:sz w:val="20"/>
                <w:szCs w:val="20"/>
              </w:rPr>
            </w:pPr>
            <w:r w:rsidRPr="00BC2756">
              <w:rPr>
                <w:rFonts w:cs="Times New Roman"/>
                <w:color w:val="000000"/>
                <w:sz w:val="20"/>
                <w:szCs w:val="20"/>
              </w:rPr>
              <w:t>0,00</w:t>
            </w:r>
          </w:p>
        </w:tc>
        <w:tc>
          <w:tcPr>
            <w:tcW w:w="292" w:type="pct"/>
            <w:shd w:val="clear" w:color="auto" w:fill="auto"/>
          </w:tcPr>
          <w:p w14:paraId="518A2DCA" w14:textId="77777777" w:rsidR="00F51771" w:rsidRPr="00BC2756" w:rsidRDefault="00F51771" w:rsidP="0096118C">
            <w:pPr>
              <w:jc w:val="center"/>
              <w:rPr>
                <w:rFonts w:cs="Times New Roman"/>
                <w:sz w:val="20"/>
                <w:szCs w:val="20"/>
              </w:rPr>
            </w:pPr>
            <w:r w:rsidRPr="00BC2756">
              <w:rPr>
                <w:rFonts w:cs="Times New Roman"/>
                <w:sz w:val="20"/>
                <w:szCs w:val="20"/>
              </w:rPr>
              <w:t>0,00</w:t>
            </w:r>
          </w:p>
        </w:tc>
        <w:tc>
          <w:tcPr>
            <w:tcW w:w="319" w:type="pct"/>
          </w:tcPr>
          <w:p w14:paraId="3D0B7B25" w14:textId="77777777" w:rsidR="00F51771" w:rsidRPr="00BC2756" w:rsidRDefault="00F51771" w:rsidP="0096118C">
            <w:pPr>
              <w:jc w:val="center"/>
              <w:rPr>
                <w:rFonts w:cs="Times New Roman"/>
                <w:sz w:val="20"/>
                <w:szCs w:val="20"/>
              </w:rPr>
            </w:pPr>
            <w:r w:rsidRPr="00BC2756">
              <w:rPr>
                <w:rFonts w:cs="Times New Roman"/>
                <w:sz w:val="20"/>
                <w:szCs w:val="20"/>
              </w:rPr>
              <w:t>0,00</w:t>
            </w:r>
          </w:p>
        </w:tc>
      </w:tr>
      <w:tr w:rsidR="00F51771" w:rsidRPr="00BC2756" w14:paraId="589E202C" w14:textId="77777777" w:rsidTr="00F51771">
        <w:trPr>
          <w:trHeight w:val="900"/>
        </w:trPr>
        <w:tc>
          <w:tcPr>
            <w:tcW w:w="293" w:type="pct"/>
            <w:shd w:val="clear" w:color="auto" w:fill="auto"/>
          </w:tcPr>
          <w:p w14:paraId="57D9285D" w14:textId="77777777" w:rsidR="00F51771" w:rsidRPr="00BC2756" w:rsidRDefault="00F51771" w:rsidP="0096118C">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1.1.2</w:t>
            </w:r>
          </w:p>
        </w:tc>
        <w:tc>
          <w:tcPr>
            <w:tcW w:w="1056" w:type="pct"/>
            <w:shd w:val="clear" w:color="auto" w:fill="auto"/>
          </w:tcPr>
          <w:p w14:paraId="40EE549F" w14:textId="77777777" w:rsidR="00F51771" w:rsidRPr="00BC2756" w:rsidRDefault="00F51771" w:rsidP="0096118C">
            <w:pPr>
              <w:widowControl w:val="0"/>
              <w:suppressAutoHyphens w:val="0"/>
              <w:jc w:val="center"/>
              <w:rPr>
                <w:rFonts w:cs="Times New Roman"/>
                <w:sz w:val="20"/>
                <w:szCs w:val="20"/>
                <w:lang w:eastAsia="ru-RU"/>
              </w:rPr>
            </w:pPr>
            <w:r w:rsidRPr="00BC2756">
              <w:rPr>
                <w:rFonts w:cs="Times New Roman"/>
                <w:sz w:val="20"/>
                <w:szCs w:val="20"/>
                <w:lang w:eastAsia="ru-RU"/>
              </w:rPr>
              <w:t>Работы, выполняемые для надлежащего содержания перекрытий и покрытий многоквартирных домов</w:t>
            </w:r>
          </w:p>
        </w:tc>
        <w:tc>
          <w:tcPr>
            <w:tcW w:w="412" w:type="pct"/>
            <w:shd w:val="clear" w:color="auto" w:fill="auto"/>
          </w:tcPr>
          <w:p w14:paraId="123133A0" w14:textId="77777777" w:rsidR="00F51771" w:rsidRPr="00BC2756" w:rsidRDefault="00F51771" w:rsidP="0096118C">
            <w:pPr>
              <w:widowControl w:val="0"/>
              <w:suppressAutoHyphens w:val="0"/>
              <w:jc w:val="center"/>
              <w:rPr>
                <w:rFonts w:cs="Times New Roman"/>
                <w:sz w:val="20"/>
                <w:szCs w:val="20"/>
                <w:lang w:eastAsia="ru-RU"/>
              </w:rPr>
            </w:pPr>
            <w:r w:rsidRPr="00BC2756">
              <w:rPr>
                <w:rFonts w:cs="Times New Roman"/>
                <w:sz w:val="20"/>
                <w:szCs w:val="20"/>
                <w:lang w:eastAsia="ru-RU"/>
              </w:rPr>
              <w:t>1 раз в квартал</w:t>
            </w:r>
          </w:p>
        </w:tc>
        <w:tc>
          <w:tcPr>
            <w:tcW w:w="406" w:type="pct"/>
            <w:shd w:val="clear" w:color="auto" w:fill="auto"/>
          </w:tcPr>
          <w:p w14:paraId="04964F21" w14:textId="77777777" w:rsidR="00F51771" w:rsidRPr="00BC2756" w:rsidRDefault="00F51771" w:rsidP="0096118C">
            <w:pPr>
              <w:widowControl w:val="0"/>
              <w:suppressAutoHyphens w:val="0"/>
              <w:jc w:val="center"/>
              <w:rPr>
                <w:rFonts w:cs="Times New Roman"/>
                <w:sz w:val="20"/>
                <w:szCs w:val="20"/>
                <w:lang w:eastAsia="ru-RU"/>
              </w:rPr>
            </w:pPr>
            <w:r w:rsidRPr="00BC2756">
              <w:rPr>
                <w:rFonts w:cs="Times New Roman"/>
                <w:sz w:val="20"/>
                <w:szCs w:val="20"/>
                <w:lang w:eastAsia="ru-RU"/>
              </w:rPr>
              <w:t>4</w:t>
            </w:r>
          </w:p>
        </w:tc>
        <w:tc>
          <w:tcPr>
            <w:tcW w:w="368" w:type="pct"/>
            <w:shd w:val="clear" w:color="auto" w:fill="auto"/>
          </w:tcPr>
          <w:p w14:paraId="15665BD7" w14:textId="77777777" w:rsidR="00F51771" w:rsidRPr="00BC2756" w:rsidRDefault="00F51771" w:rsidP="0096118C">
            <w:pPr>
              <w:jc w:val="center"/>
              <w:rPr>
                <w:rFonts w:cs="Times New Roman"/>
                <w:color w:val="000000"/>
                <w:sz w:val="20"/>
                <w:szCs w:val="20"/>
              </w:rPr>
            </w:pPr>
            <w:r w:rsidRPr="00BC2756">
              <w:rPr>
                <w:rFonts w:cs="Times New Roman"/>
                <w:color w:val="000000"/>
                <w:sz w:val="20"/>
                <w:szCs w:val="20"/>
              </w:rPr>
              <w:t>0,00</w:t>
            </w:r>
          </w:p>
        </w:tc>
        <w:tc>
          <w:tcPr>
            <w:tcW w:w="325" w:type="pct"/>
            <w:shd w:val="clear" w:color="auto" w:fill="auto"/>
          </w:tcPr>
          <w:p w14:paraId="12DDF916" w14:textId="77777777" w:rsidR="00F51771" w:rsidRPr="00BC2756" w:rsidRDefault="00F51771" w:rsidP="0096118C">
            <w:pPr>
              <w:jc w:val="center"/>
              <w:rPr>
                <w:rFonts w:cs="Times New Roman"/>
                <w:color w:val="000000"/>
                <w:sz w:val="20"/>
                <w:szCs w:val="20"/>
              </w:rPr>
            </w:pPr>
            <w:r w:rsidRPr="00BC2756">
              <w:rPr>
                <w:rFonts w:cs="Times New Roman"/>
                <w:color w:val="000000"/>
                <w:sz w:val="20"/>
                <w:szCs w:val="20"/>
              </w:rPr>
              <w:t>0,00</w:t>
            </w:r>
          </w:p>
        </w:tc>
        <w:tc>
          <w:tcPr>
            <w:tcW w:w="283" w:type="pct"/>
            <w:shd w:val="clear" w:color="auto" w:fill="auto"/>
          </w:tcPr>
          <w:p w14:paraId="68A97A63" w14:textId="77777777" w:rsidR="00F51771" w:rsidRPr="00BC2756" w:rsidRDefault="00F51771" w:rsidP="0096118C">
            <w:pPr>
              <w:jc w:val="center"/>
              <w:rPr>
                <w:rFonts w:cs="Times New Roman"/>
                <w:sz w:val="20"/>
                <w:szCs w:val="20"/>
              </w:rPr>
            </w:pPr>
            <w:r w:rsidRPr="00BC2756">
              <w:rPr>
                <w:rFonts w:cs="Times New Roman"/>
                <w:sz w:val="20"/>
                <w:szCs w:val="20"/>
              </w:rPr>
              <w:t>0,00</w:t>
            </w:r>
          </w:p>
        </w:tc>
        <w:tc>
          <w:tcPr>
            <w:tcW w:w="283" w:type="pct"/>
            <w:shd w:val="clear" w:color="auto" w:fill="auto"/>
          </w:tcPr>
          <w:p w14:paraId="48C9070C" w14:textId="77777777" w:rsidR="00F51771" w:rsidRPr="00BC2756" w:rsidRDefault="00F51771" w:rsidP="0096118C">
            <w:pPr>
              <w:jc w:val="center"/>
              <w:rPr>
                <w:rFonts w:cs="Times New Roman"/>
                <w:sz w:val="20"/>
                <w:szCs w:val="20"/>
              </w:rPr>
            </w:pPr>
            <w:r w:rsidRPr="00BC2756">
              <w:rPr>
                <w:rFonts w:cs="Times New Roman"/>
                <w:sz w:val="20"/>
                <w:szCs w:val="20"/>
              </w:rPr>
              <w:t>0,00</w:t>
            </w:r>
          </w:p>
        </w:tc>
        <w:tc>
          <w:tcPr>
            <w:tcW w:w="283" w:type="pct"/>
            <w:shd w:val="clear" w:color="auto" w:fill="auto"/>
          </w:tcPr>
          <w:p w14:paraId="63204474" w14:textId="77777777" w:rsidR="00F51771" w:rsidRPr="00BC2756" w:rsidRDefault="00F51771" w:rsidP="0096118C">
            <w:pPr>
              <w:jc w:val="center"/>
              <w:rPr>
                <w:rFonts w:cs="Times New Roman"/>
                <w:sz w:val="20"/>
                <w:szCs w:val="20"/>
              </w:rPr>
            </w:pPr>
            <w:r w:rsidRPr="00BC2756">
              <w:rPr>
                <w:rFonts w:cs="Times New Roman"/>
                <w:sz w:val="20"/>
                <w:szCs w:val="20"/>
              </w:rPr>
              <w:t>0,00</w:t>
            </w:r>
          </w:p>
        </w:tc>
        <w:tc>
          <w:tcPr>
            <w:tcW w:w="337" w:type="pct"/>
            <w:shd w:val="clear" w:color="auto" w:fill="auto"/>
          </w:tcPr>
          <w:p w14:paraId="67EF01F6" w14:textId="77777777" w:rsidR="00F51771" w:rsidRPr="00BC2756" w:rsidRDefault="00F51771" w:rsidP="0096118C">
            <w:pPr>
              <w:jc w:val="center"/>
              <w:rPr>
                <w:rFonts w:cs="Times New Roman"/>
                <w:color w:val="000000"/>
                <w:sz w:val="20"/>
                <w:szCs w:val="20"/>
              </w:rPr>
            </w:pPr>
            <w:r w:rsidRPr="00BC2756">
              <w:rPr>
                <w:rFonts w:cs="Times New Roman"/>
                <w:color w:val="000000"/>
                <w:sz w:val="20"/>
                <w:szCs w:val="20"/>
              </w:rPr>
              <w:t>0,00</w:t>
            </w:r>
          </w:p>
        </w:tc>
        <w:tc>
          <w:tcPr>
            <w:tcW w:w="342" w:type="pct"/>
            <w:shd w:val="clear" w:color="auto" w:fill="auto"/>
          </w:tcPr>
          <w:p w14:paraId="572B22D1" w14:textId="77777777" w:rsidR="00F51771" w:rsidRPr="00BC2756" w:rsidRDefault="00F51771" w:rsidP="0096118C">
            <w:pPr>
              <w:jc w:val="center"/>
              <w:rPr>
                <w:rFonts w:cs="Times New Roman"/>
                <w:color w:val="000000"/>
                <w:sz w:val="20"/>
                <w:szCs w:val="20"/>
              </w:rPr>
            </w:pPr>
            <w:r w:rsidRPr="00BC2756">
              <w:rPr>
                <w:rFonts w:cs="Times New Roman"/>
                <w:color w:val="000000"/>
                <w:sz w:val="20"/>
                <w:szCs w:val="20"/>
              </w:rPr>
              <w:t>0,00</w:t>
            </w:r>
          </w:p>
        </w:tc>
        <w:tc>
          <w:tcPr>
            <w:tcW w:w="292" w:type="pct"/>
            <w:shd w:val="clear" w:color="auto" w:fill="auto"/>
          </w:tcPr>
          <w:p w14:paraId="2CE38DB5" w14:textId="77777777" w:rsidR="00F51771" w:rsidRPr="00BC2756" w:rsidRDefault="00F51771" w:rsidP="0096118C">
            <w:pPr>
              <w:jc w:val="center"/>
              <w:rPr>
                <w:rFonts w:cs="Times New Roman"/>
                <w:sz w:val="20"/>
                <w:szCs w:val="20"/>
              </w:rPr>
            </w:pPr>
            <w:r w:rsidRPr="00BC2756">
              <w:rPr>
                <w:rFonts w:cs="Times New Roman"/>
                <w:sz w:val="20"/>
                <w:szCs w:val="20"/>
              </w:rPr>
              <w:t>0,00</w:t>
            </w:r>
          </w:p>
        </w:tc>
        <w:tc>
          <w:tcPr>
            <w:tcW w:w="319" w:type="pct"/>
          </w:tcPr>
          <w:p w14:paraId="30C0342B" w14:textId="77777777" w:rsidR="00F51771" w:rsidRPr="00BC2756" w:rsidRDefault="00F51771" w:rsidP="0096118C">
            <w:pPr>
              <w:jc w:val="center"/>
              <w:rPr>
                <w:rFonts w:cs="Times New Roman"/>
                <w:sz w:val="20"/>
                <w:szCs w:val="20"/>
              </w:rPr>
            </w:pPr>
            <w:r w:rsidRPr="00BC2756">
              <w:rPr>
                <w:rFonts w:cs="Times New Roman"/>
                <w:sz w:val="20"/>
                <w:szCs w:val="20"/>
              </w:rPr>
              <w:t>0,00</w:t>
            </w:r>
          </w:p>
        </w:tc>
      </w:tr>
      <w:tr w:rsidR="00F51771" w:rsidRPr="00BC2756" w14:paraId="5506862F" w14:textId="77777777" w:rsidTr="00F51771">
        <w:trPr>
          <w:trHeight w:val="900"/>
        </w:trPr>
        <w:tc>
          <w:tcPr>
            <w:tcW w:w="293" w:type="pct"/>
            <w:shd w:val="clear" w:color="auto" w:fill="auto"/>
          </w:tcPr>
          <w:p w14:paraId="45452DEC" w14:textId="77777777" w:rsidR="00F51771" w:rsidRPr="00BC2756" w:rsidRDefault="00F51771" w:rsidP="0096118C">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1.1.3</w:t>
            </w:r>
          </w:p>
        </w:tc>
        <w:tc>
          <w:tcPr>
            <w:tcW w:w="1056" w:type="pct"/>
            <w:shd w:val="clear" w:color="auto" w:fill="auto"/>
          </w:tcPr>
          <w:p w14:paraId="09FF8CD5" w14:textId="77777777" w:rsidR="00F51771" w:rsidRPr="00BC2756" w:rsidRDefault="00F51771" w:rsidP="0096118C">
            <w:pPr>
              <w:widowControl w:val="0"/>
              <w:suppressAutoHyphens w:val="0"/>
              <w:jc w:val="center"/>
              <w:rPr>
                <w:rFonts w:cs="Times New Roman"/>
                <w:sz w:val="20"/>
                <w:szCs w:val="20"/>
                <w:lang w:eastAsia="ru-RU"/>
              </w:rPr>
            </w:pPr>
            <w:r w:rsidRPr="00BC2756">
              <w:rPr>
                <w:rFonts w:cs="Times New Roman"/>
                <w:sz w:val="20"/>
                <w:szCs w:val="20"/>
                <w:lang w:eastAsia="ru-RU"/>
              </w:rPr>
              <w:t>Работы, выполняемые для надлежащего содержания крыш многоквартирных домов: проверка кровли на отсутствие протечек</w:t>
            </w:r>
          </w:p>
        </w:tc>
        <w:tc>
          <w:tcPr>
            <w:tcW w:w="412" w:type="pct"/>
            <w:shd w:val="clear" w:color="auto" w:fill="auto"/>
          </w:tcPr>
          <w:p w14:paraId="2BCA6F8B" w14:textId="77777777" w:rsidR="00F51771" w:rsidRPr="00BC2756" w:rsidRDefault="00F51771" w:rsidP="0096118C">
            <w:pPr>
              <w:widowControl w:val="0"/>
              <w:suppressAutoHyphens w:val="0"/>
              <w:jc w:val="center"/>
              <w:rPr>
                <w:rFonts w:cs="Times New Roman"/>
                <w:sz w:val="20"/>
                <w:szCs w:val="20"/>
                <w:lang w:eastAsia="ru-RU"/>
              </w:rPr>
            </w:pPr>
            <w:r w:rsidRPr="00BC2756">
              <w:rPr>
                <w:rFonts w:cs="Times New Roman"/>
                <w:sz w:val="20"/>
                <w:szCs w:val="20"/>
                <w:lang w:eastAsia="ru-RU"/>
              </w:rPr>
              <w:t>1 раз в квартал</w:t>
            </w:r>
          </w:p>
        </w:tc>
        <w:tc>
          <w:tcPr>
            <w:tcW w:w="406" w:type="pct"/>
            <w:shd w:val="clear" w:color="auto" w:fill="auto"/>
          </w:tcPr>
          <w:p w14:paraId="1025E8C3" w14:textId="77777777" w:rsidR="00F51771" w:rsidRPr="00BC2756" w:rsidRDefault="00F51771" w:rsidP="0096118C">
            <w:pPr>
              <w:widowControl w:val="0"/>
              <w:suppressAutoHyphens w:val="0"/>
              <w:jc w:val="center"/>
              <w:rPr>
                <w:rFonts w:cs="Times New Roman"/>
                <w:sz w:val="20"/>
                <w:szCs w:val="20"/>
                <w:lang w:eastAsia="ru-RU"/>
              </w:rPr>
            </w:pPr>
            <w:r w:rsidRPr="00BC2756">
              <w:rPr>
                <w:rFonts w:cs="Times New Roman"/>
                <w:sz w:val="20"/>
                <w:szCs w:val="20"/>
                <w:lang w:eastAsia="ru-RU"/>
              </w:rPr>
              <w:t>4</w:t>
            </w:r>
          </w:p>
        </w:tc>
        <w:tc>
          <w:tcPr>
            <w:tcW w:w="368" w:type="pct"/>
            <w:shd w:val="clear" w:color="auto" w:fill="auto"/>
          </w:tcPr>
          <w:p w14:paraId="195F3C56" w14:textId="77777777" w:rsidR="00F51771" w:rsidRPr="00BC2756" w:rsidRDefault="00F51771" w:rsidP="0096118C">
            <w:pPr>
              <w:jc w:val="center"/>
              <w:rPr>
                <w:rFonts w:cs="Times New Roman"/>
                <w:color w:val="000000"/>
                <w:sz w:val="20"/>
                <w:szCs w:val="20"/>
              </w:rPr>
            </w:pPr>
            <w:r w:rsidRPr="00BC2756">
              <w:rPr>
                <w:rFonts w:cs="Times New Roman"/>
                <w:color w:val="000000"/>
                <w:sz w:val="20"/>
                <w:szCs w:val="20"/>
              </w:rPr>
              <w:t>0,00</w:t>
            </w:r>
          </w:p>
        </w:tc>
        <w:tc>
          <w:tcPr>
            <w:tcW w:w="325" w:type="pct"/>
            <w:shd w:val="clear" w:color="auto" w:fill="auto"/>
          </w:tcPr>
          <w:p w14:paraId="759A6B42" w14:textId="77777777" w:rsidR="00F51771" w:rsidRPr="00BC2756" w:rsidRDefault="00F51771" w:rsidP="0096118C">
            <w:pPr>
              <w:jc w:val="center"/>
              <w:rPr>
                <w:rFonts w:cs="Times New Roman"/>
                <w:color w:val="000000"/>
                <w:sz w:val="20"/>
                <w:szCs w:val="20"/>
              </w:rPr>
            </w:pPr>
            <w:r w:rsidRPr="00BC2756">
              <w:rPr>
                <w:rFonts w:cs="Times New Roman"/>
                <w:color w:val="000000"/>
                <w:sz w:val="20"/>
                <w:szCs w:val="20"/>
              </w:rPr>
              <w:t>0,00</w:t>
            </w:r>
          </w:p>
        </w:tc>
        <w:tc>
          <w:tcPr>
            <w:tcW w:w="283" w:type="pct"/>
            <w:shd w:val="clear" w:color="auto" w:fill="auto"/>
          </w:tcPr>
          <w:p w14:paraId="4011AFC6" w14:textId="77777777" w:rsidR="00F51771" w:rsidRPr="00BC2756" w:rsidRDefault="00F51771" w:rsidP="0096118C">
            <w:pPr>
              <w:jc w:val="center"/>
              <w:rPr>
                <w:rFonts w:cs="Times New Roman"/>
                <w:sz w:val="20"/>
                <w:szCs w:val="20"/>
              </w:rPr>
            </w:pPr>
            <w:r w:rsidRPr="00BC2756">
              <w:rPr>
                <w:rFonts w:cs="Times New Roman"/>
                <w:sz w:val="20"/>
                <w:szCs w:val="20"/>
              </w:rPr>
              <w:t>0,00</w:t>
            </w:r>
          </w:p>
        </w:tc>
        <w:tc>
          <w:tcPr>
            <w:tcW w:w="283" w:type="pct"/>
            <w:shd w:val="clear" w:color="auto" w:fill="auto"/>
          </w:tcPr>
          <w:p w14:paraId="01910EE2" w14:textId="77777777" w:rsidR="00F51771" w:rsidRPr="00BC2756" w:rsidRDefault="00F51771" w:rsidP="0096118C">
            <w:pPr>
              <w:jc w:val="center"/>
              <w:rPr>
                <w:rFonts w:cs="Times New Roman"/>
                <w:sz w:val="20"/>
                <w:szCs w:val="20"/>
              </w:rPr>
            </w:pPr>
            <w:r w:rsidRPr="00BC2756">
              <w:rPr>
                <w:rFonts w:cs="Times New Roman"/>
                <w:sz w:val="20"/>
                <w:szCs w:val="20"/>
              </w:rPr>
              <w:t>0,00</w:t>
            </w:r>
          </w:p>
        </w:tc>
        <w:tc>
          <w:tcPr>
            <w:tcW w:w="283" w:type="pct"/>
            <w:shd w:val="clear" w:color="auto" w:fill="auto"/>
          </w:tcPr>
          <w:p w14:paraId="34F4A04F" w14:textId="77777777" w:rsidR="00F51771" w:rsidRPr="00BC2756" w:rsidRDefault="00F51771" w:rsidP="0096118C">
            <w:pPr>
              <w:jc w:val="center"/>
              <w:rPr>
                <w:rFonts w:cs="Times New Roman"/>
                <w:sz w:val="20"/>
                <w:szCs w:val="20"/>
              </w:rPr>
            </w:pPr>
            <w:r w:rsidRPr="00BC2756">
              <w:rPr>
                <w:rFonts w:cs="Times New Roman"/>
                <w:sz w:val="20"/>
                <w:szCs w:val="20"/>
              </w:rPr>
              <w:t>0,00</w:t>
            </w:r>
          </w:p>
        </w:tc>
        <w:tc>
          <w:tcPr>
            <w:tcW w:w="337" w:type="pct"/>
            <w:shd w:val="clear" w:color="auto" w:fill="auto"/>
          </w:tcPr>
          <w:p w14:paraId="27B6D6FC" w14:textId="77777777" w:rsidR="00F51771" w:rsidRPr="00BC2756" w:rsidRDefault="00F51771" w:rsidP="0096118C">
            <w:pPr>
              <w:jc w:val="center"/>
              <w:rPr>
                <w:rFonts w:cs="Times New Roman"/>
                <w:color w:val="000000"/>
                <w:sz w:val="20"/>
                <w:szCs w:val="20"/>
              </w:rPr>
            </w:pPr>
            <w:r w:rsidRPr="00BC2756">
              <w:rPr>
                <w:rFonts w:cs="Times New Roman"/>
                <w:color w:val="000000"/>
                <w:sz w:val="20"/>
                <w:szCs w:val="20"/>
              </w:rPr>
              <w:t>0,00</w:t>
            </w:r>
          </w:p>
        </w:tc>
        <w:tc>
          <w:tcPr>
            <w:tcW w:w="342" w:type="pct"/>
            <w:shd w:val="clear" w:color="auto" w:fill="auto"/>
          </w:tcPr>
          <w:p w14:paraId="2C625030" w14:textId="77777777" w:rsidR="00F51771" w:rsidRPr="00BC2756" w:rsidRDefault="00F51771" w:rsidP="0096118C">
            <w:pPr>
              <w:jc w:val="center"/>
              <w:rPr>
                <w:rFonts w:cs="Times New Roman"/>
                <w:color w:val="000000"/>
                <w:sz w:val="20"/>
                <w:szCs w:val="20"/>
              </w:rPr>
            </w:pPr>
            <w:r w:rsidRPr="00BC2756">
              <w:rPr>
                <w:rFonts w:cs="Times New Roman"/>
                <w:color w:val="000000"/>
                <w:sz w:val="20"/>
                <w:szCs w:val="20"/>
              </w:rPr>
              <w:t>0,00</w:t>
            </w:r>
          </w:p>
        </w:tc>
        <w:tc>
          <w:tcPr>
            <w:tcW w:w="292" w:type="pct"/>
            <w:shd w:val="clear" w:color="auto" w:fill="auto"/>
          </w:tcPr>
          <w:p w14:paraId="52AAF9F8" w14:textId="77777777" w:rsidR="00F51771" w:rsidRPr="00BC2756" w:rsidRDefault="00F51771" w:rsidP="0096118C">
            <w:pPr>
              <w:jc w:val="center"/>
              <w:rPr>
                <w:rFonts w:cs="Times New Roman"/>
                <w:sz w:val="20"/>
                <w:szCs w:val="20"/>
              </w:rPr>
            </w:pPr>
            <w:r w:rsidRPr="00BC2756">
              <w:rPr>
                <w:rFonts w:cs="Times New Roman"/>
                <w:sz w:val="20"/>
                <w:szCs w:val="20"/>
              </w:rPr>
              <w:t>0,00</w:t>
            </w:r>
          </w:p>
        </w:tc>
        <w:tc>
          <w:tcPr>
            <w:tcW w:w="319" w:type="pct"/>
          </w:tcPr>
          <w:p w14:paraId="04448DF4" w14:textId="77777777" w:rsidR="00F51771" w:rsidRPr="00BC2756" w:rsidRDefault="00F51771" w:rsidP="0096118C">
            <w:pPr>
              <w:jc w:val="center"/>
              <w:rPr>
                <w:rFonts w:cs="Times New Roman"/>
                <w:sz w:val="20"/>
                <w:szCs w:val="20"/>
              </w:rPr>
            </w:pPr>
            <w:r w:rsidRPr="00BC2756">
              <w:rPr>
                <w:rFonts w:cs="Times New Roman"/>
                <w:sz w:val="20"/>
                <w:szCs w:val="20"/>
              </w:rPr>
              <w:t>0,00</w:t>
            </w:r>
          </w:p>
        </w:tc>
      </w:tr>
      <w:tr w:rsidR="00F51771" w:rsidRPr="00BC2756" w14:paraId="5999B6E8" w14:textId="77777777" w:rsidTr="00F51771">
        <w:trPr>
          <w:trHeight w:val="750"/>
        </w:trPr>
        <w:tc>
          <w:tcPr>
            <w:tcW w:w="293" w:type="pct"/>
            <w:shd w:val="clear" w:color="auto" w:fill="auto"/>
          </w:tcPr>
          <w:p w14:paraId="765689EB" w14:textId="77777777" w:rsidR="00F51771" w:rsidRPr="00BC2756" w:rsidRDefault="00F51771" w:rsidP="0096118C">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1.1.4</w:t>
            </w:r>
          </w:p>
        </w:tc>
        <w:tc>
          <w:tcPr>
            <w:tcW w:w="1056" w:type="pct"/>
            <w:shd w:val="clear" w:color="auto" w:fill="auto"/>
          </w:tcPr>
          <w:p w14:paraId="70F5FC32" w14:textId="77777777" w:rsidR="00F51771" w:rsidRPr="00BC2756" w:rsidRDefault="00F51771" w:rsidP="0096118C">
            <w:pPr>
              <w:widowControl w:val="0"/>
              <w:suppressAutoHyphens w:val="0"/>
              <w:jc w:val="center"/>
              <w:rPr>
                <w:rFonts w:cs="Times New Roman"/>
                <w:sz w:val="20"/>
                <w:szCs w:val="20"/>
                <w:lang w:eastAsia="ru-RU"/>
              </w:rPr>
            </w:pPr>
            <w:r w:rsidRPr="00BC2756">
              <w:rPr>
                <w:rFonts w:cs="Times New Roman"/>
                <w:sz w:val="20"/>
                <w:szCs w:val="20"/>
                <w:lang w:eastAsia="ru-RU"/>
              </w:rPr>
              <w:t>Работы, выполняемые для надлежащего содержания лестниц многоквартирных домов</w:t>
            </w:r>
          </w:p>
        </w:tc>
        <w:tc>
          <w:tcPr>
            <w:tcW w:w="412" w:type="pct"/>
            <w:shd w:val="clear" w:color="auto" w:fill="auto"/>
          </w:tcPr>
          <w:p w14:paraId="27D905DF" w14:textId="77777777" w:rsidR="00F51771" w:rsidRPr="00BC2756" w:rsidRDefault="00F51771" w:rsidP="0096118C">
            <w:pPr>
              <w:widowControl w:val="0"/>
              <w:suppressAutoHyphens w:val="0"/>
              <w:jc w:val="center"/>
              <w:rPr>
                <w:rFonts w:cs="Times New Roman"/>
                <w:sz w:val="20"/>
                <w:szCs w:val="20"/>
                <w:lang w:eastAsia="ru-RU"/>
              </w:rPr>
            </w:pPr>
            <w:r w:rsidRPr="00BC2756">
              <w:rPr>
                <w:rFonts w:cs="Times New Roman"/>
                <w:sz w:val="20"/>
                <w:szCs w:val="20"/>
                <w:lang w:eastAsia="ru-RU"/>
              </w:rPr>
              <w:t>2 раза в год</w:t>
            </w:r>
          </w:p>
        </w:tc>
        <w:tc>
          <w:tcPr>
            <w:tcW w:w="406" w:type="pct"/>
            <w:shd w:val="clear" w:color="auto" w:fill="auto"/>
          </w:tcPr>
          <w:p w14:paraId="4BC311A8" w14:textId="77777777" w:rsidR="00F51771" w:rsidRPr="00BC2756" w:rsidRDefault="00F51771" w:rsidP="0096118C">
            <w:pPr>
              <w:widowControl w:val="0"/>
              <w:suppressAutoHyphens w:val="0"/>
              <w:jc w:val="center"/>
              <w:rPr>
                <w:rFonts w:cs="Times New Roman"/>
                <w:sz w:val="20"/>
                <w:szCs w:val="20"/>
                <w:lang w:eastAsia="ru-RU"/>
              </w:rPr>
            </w:pPr>
            <w:r w:rsidRPr="00BC2756">
              <w:rPr>
                <w:rFonts w:cs="Times New Roman"/>
                <w:sz w:val="20"/>
                <w:szCs w:val="20"/>
                <w:lang w:eastAsia="ru-RU"/>
              </w:rPr>
              <w:t>2</w:t>
            </w:r>
          </w:p>
        </w:tc>
        <w:tc>
          <w:tcPr>
            <w:tcW w:w="368" w:type="pct"/>
            <w:shd w:val="clear" w:color="auto" w:fill="auto"/>
          </w:tcPr>
          <w:p w14:paraId="1589251D" w14:textId="77777777" w:rsidR="00F51771" w:rsidRPr="00BC2756" w:rsidRDefault="00F51771" w:rsidP="0096118C">
            <w:pPr>
              <w:jc w:val="center"/>
              <w:rPr>
                <w:rFonts w:cs="Times New Roman"/>
                <w:color w:val="000000"/>
                <w:sz w:val="20"/>
                <w:szCs w:val="20"/>
              </w:rPr>
            </w:pPr>
            <w:r w:rsidRPr="00BC2756">
              <w:rPr>
                <w:rFonts w:cs="Times New Roman"/>
                <w:color w:val="000000"/>
                <w:sz w:val="20"/>
                <w:szCs w:val="20"/>
              </w:rPr>
              <w:t>0,00</w:t>
            </w:r>
          </w:p>
        </w:tc>
        <w:tc>
          <w:tcPr>
            <w:tcW w:w="325" w:type="pct"/>
            <w:shd w:val="clear" w:color="auto" w:fill="auto"/>
          </w:tcPr>
          <w:p w14:paraId="49617D29" w14:textId="77777777" w:rsidR="00F51771" w:rsidRPr="00BC2756" w:rsidRDefault="00F51771" w:rsidP="0096118C">
            <w:pPr>
              <w:jc w:val="center"/>
              <w:rPr>
                <w:rFonts w:cs="Times New Roman"/>
                <w:color w:val="000000"/>
                <w:sz w:val="20"/>
                <w:szCs w:val="20"/>
              </w:rPr>
            </w:pPr>
            <w:r w:rsidRPr="00BC2756">
              <w:rPr>
                <w:rFonts w:cs="Times New Roman"/>
                <w:color w:val="000000"/>
                <w:sz w:val="20"/>
                <w:szCs w:val="20"/>
              </w:rPr>
              <w:t>0,00</w:t>
            </w:r>
          </w:p>
        </w:tc>
        <w:tc>
          <w:tcPr>
            <w:tcW w:w="283" w:type="pct"/>
            <w:shd w:val="clear" w:color="auto" w:fill="auto"/>
          </w:tcPr>
          <w:p w14:paraId="3C0B6D81" w14:textId="77777777" w:rsidR="00F51771" w:rsidRPr="00BC2756" w:rsidRDefault="00F51771" w:rsidP="0096118C">
            <w:pPr>
              <w:jc w:val="center"/>
              <w:rPr>
                <w:rFonts w:cs="Times New Roman"/>
                <w:sz w:val="20"/>
                <w:szCs w:val="20"/>
              </w:rPr>
            </w:pPr>
            <w:r w:rsidRPr="00BC2756">
              <w:rPr>
                <w:rFonts w:cs="Times New Roman"/>
                <w:sz w:val="20"/>
                <w:szCs w:val="20"/>
              </w:rPr>
              <w:t>0,00</w:t>
            </w:r>
          </w:p>
        </w:tc>
        <w:tc>
          <w:tcPr>
            <w:tcW w:w="283" w:type="pct"/>
            <w:shd w:val="clear" w:color="auto" w:fill="auto"/>
          </w:tcPr>
          <w:p w14:paraId="1D74BF03" w14:textId="77777777" w:rsidR="00F51771" w:rsidRPr="00BC2756" w:rsidRDefault="00F51771" w:rsidP="0096118C">
            <w:pPr>
              <w:jc w:val="center"/>
              <w:rPr>
                <w:rFonts w:cs="Times New Roman"/>
                <w:sz w:val="20"/>
                <w:szCs w:val="20"/>
              </w:rPr>
            </w:pPr>
            <w:r w:rsidRPr="00BC2756">
              <w:rPr>
                <w:rFonts w:cs="Times New Roman"/>
                <w:sz w:val="20"/>
                <w:szCs w:val="20"/>
              </w:rPr>
              <w:t>0,00</w:t>
            </w:r>
          </w:p>
        </w:tc>
        <w:tc>
          <w:tcPr>
            <w:tcW w:w="283" w:type="pct"/>
            <w:shd w:val="clear" w:color="auto" w:fill="auto"/>
          </w:tcPr>
          <w:p w14:paraId="22D0A511" w14:textId="77777777" w:rsidR="00F51771" w:rsidRPr="00BC2756" w:rsidRDefault="00F51771" w:rsidP="0096118C">
            <w:pPr>
              <w:jc w:val="center"/>
              <w:rPr>
                <w:rFonts w:cs="Times New Roman"/>
                <w:sz w:val="20"/>
                <w:szCs w:val="20"/>
              </w:rPr>
            </w:pPr>
            <w:r w:rsidRPr="00BC2756">
              <w:rPr>
                <w:rFonts w:cs="Times New Roman"/>
                <w:sz w:val="20"/>
                <w:szCs w:val="20"/>
              </w:rPr>
              <w:t>0,00</w:t>
            </w:r>
          </w:p>
        </w:tc>
        <w:tc>
          <w:tcPr>
            <w:tcW w:w="337" w:type="pct"/>
            <w:shd w:val="clear" w:color="auto" w:fill="auto"/>
          </w:tcPr>
          <w:p w14:paraId="395941E3" w14:textId="77777777" w:rsidR="00F51771" w:rsidRPr="00BC2756" w:rsidRDefault="00F51771" w:rsidP="0096118C">
            <w:pPr>
              <w:jc w:val="center"/>
              <w:rPr>
                <w:rFonts w:cs="Times New Roman"/>
                <w:color w:val="000000"/>
                <w:sz w:val="20"/>
                <w:szCs w:val="20"/>
              </w:rPr>
            </w:pPr>
            <w:r w:rsidRPr="00BC2756">
              <w:rPr>
                <w:rFonts w:cs="Times New Roman"/>
                <w:color w:val="000000"/>
                <w:sz w:val="20"/>
                <w:szCs w:val="20"/>
              </w:rPr>
              <w:t>0,00</w:t>
            </w:r>
          </w:p>
        </w:tc>
        <w:tc>
          <w:tcPr>
            <w:tcW w:w="342" w:type="pct"/>
            <w:shd w:val="clear" w:color="auto" w:fill="auto"/>
          </w:tcPr>
          <w:p w14:paraId="30416A99" w14:textId="77777777" w:rsidR="00F51771" w:rsidRPr="00BC2756" w:rsidRDefault="00F51771" w:rsidP="0096118C">
            <w:pPr>
              <w:jc w:val="center"/>
              <w:rPr>
                <w:rFonts w:cs="Times New Roman"/>
                <w:color w:val="000000"/>
                <w:sz w:val="20"/>
                <w:szCs w:val="20"/>
              </w:rPr>
            </w:pPr>
            <w:r w:rsidRPr="00BC2756">
              <w:rPr>
                <w:rFonts w:cs="Times New Roman"/>
                <w:color w:val="000000"/>
                <w:sz w:val="20"/>
                <w:szCs w:val="20"/>
              </w:rPr>
              <w:t>0,00</w:t>
            </w:r>
          </w:p>
        </w:tc>
        <w:tc>
          <w:tcPr>
            <w:tcW w:w="292" w:type="pct"/>
            <w:shd w:val="clear" w:color="auto" w:fill="auto"/>
          </w:tcPr>
          <w:p w14:paraId="58A32DD9" w14:textId="77777777" w:rsidR="00F51771" w:rsidRPr="00BC2756" w:rsidRDefault="00F51771" w:rsidP="0096118C">
            <w:pPr>
              <w:jc w:val="center"/>
              <w:rPr>
                <w:rFonts w:cs="Times New Roman"/>
                <w:sz w:val="20"/>
                <w:szCs w:val="20"/>
              </w:rPr>
            </w:pPr>
            <w:r w:rsidRPr="00BC2756">
              <w:rPr>
                <w:rFonts w:cs="Times New Roman"/>
                <w:sz w:val="20"/>
                <w:szCs w:val="20"/>
              </w:rPr>
              <w:t>0,00</w:t>
            </w:r>
          </w:p>
        </w:tc>
        <w:tc>
          <w:tcPr>
            <w:tcW w:w="319" w:type="pct"/>
          </w:tcPr>
          <w:p w14:paraId="0722B580" w14:textId="77777777" w:rsidR="00F51771" w:rsidRPr="00BC2756" w:rsidRDefault="00F51771" w:rsidP="0096118C">
            <w:pPr>
              <w:jc w:val="center"/>
              <w:rPr>
                <w:rFonts w:cs="Times New Roman"/>
                <w:sz w:val="20"/>
                <w:szCs w:val="20"/>
              </w:rPr>
            </w:pPr>
            <w:r w:rsidRPr="00BC2756">
              <w:rPr>
                <w:rFonts w:cs="Times New Roman"/>
                <w:sz w:val="20"/>
                <w:szCs w:val="20"/>
              </w:rPr>
              <w:t>0,00</w:t>
            </w:r>
          </w:p>
        </w:tc>
      </w:tr>
      <w:tr w:rsidR="00F51771" w:rsidRPr="00BC2756" w14:paraId="540200D9" w14:textId="77777777" w:rsidTr="00F51771">
        <w:trPr>
          <w:trHeight w:val="690"/>
        </w:trPr>
        <w:tc>
          <w:tcPr>
            <w:tcW w:w="293" w:type="pct"/>
            <w:shd w:val="clear" w:color="auto" w:fill="auto"/>
          </w:tcPr>
          <w:p w14:paraId="790AC017" w14:textId="77777777" w:rsidR="00F51771" w:rsidRPr="00BC2756" w:rsidRDefault="00F51771" w:rsidP="0096118C">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1.1.5</w:t>
            </w:r>
          </w:p>
        </w:tc>
        <w:tc>
          <w:tcPr>
            <w:tcW w:w="1056" w:type="pct"/>
            <w:shd w:val="clear" w:color="auto" w:fill="auto"/>
          </w:tcPr>
          <w:p w14:paraId="2C781C15" w14:textId="77777777" w:rsidR="00F51771" w:rsidRPr="00BC2756" w:rsidRDefault="00F51771" w:rsidP="0096118C">
            <w:pPr>
              <w:widowControl w:val="0"/>
              <w:suppressAutoHyphens w:val="0"/>
              <w:jc w:val="center"/>
              <w:rPr>
                <w:rFonts w:cs="Times New Roman"/>
                <w:sz w:val="20"/>
                <w:szCs w:val="20"/>
                <w:lang w:eastAsia="ru-RU"/>
              </w:rPr>
            </w:pPr>
            <w:r w:rsidRPr="00BC2756">
              <w:rPr>
                <w:rFonts w:cs="Times New Roman"/>
                <w:sz w:val="20"/>
                <w:szCs w:val="20"/>
                <w:lang w:eastAsia="ru-RU"/>
              </w:rPr>
              <w:t>Работы, выполняемые для надлежащего содержания фасадов многоквартирных домов</w:t>
            </w:r>
          </w:p>
        </w:tc>
        <w:tc>
          <w:tcPr>
            <w:tcW w:w="412" w:type="pct"/>
            <w:shd w:val="clear" w:color="auto" w:fill="auto"/>
          </w:tcPr>
          <w:p w14:paraId="16DA107F" w14:textId="77777777" w:rsidR="00F51771" w:rsidRPr="00BC2756" w:rsidRDefault="00F51771" w:rsidP="0096118C">
            <w:pPr>
              <w:widowControl w:val="0"/>
              <w:suppressAutoHyphens w:val="0"/>
              <w:jc w:val="center"/>
              <w:rPr>
                <w:rFonts w:cs="Times New Roman"/>
                <w:sz w:val="20"/>
                <w:szCs w:val="20"/>
                <w:lang w:eastAsia="ru-RU"/>
              </w:rPr>
            </w:pPr>
            <w:r w:rsidRPr="00BC2756">
              <w:rPr>
                <w:rFonts w:cs="Times New Roman"/>
                <w:sz w:val="20"/>
                <w:szCs w:val="20"/>
                <w:lang w:eastAsia="ru-RU"/>
              </w:rPr>
              <w:t>2 раза в год</w:t>
            </w:r>
          </w:p>
        </w:tc>
        <w:tc>
          <w:tcPr>
            <w:tcW w:w="406" w:type="pct"/>
            <w:shd w:val="clear" w:color="auto" w:fill="auto"/>
          </w:tcPr>
          <w:p w14:paraId="46B79AD3" w14:textId="77777777" w:rsidR="00F51771" w:rsidRPr="00BC2756" w:rsidRDefault="00F51771" w:rsidP="0096118C">
            <w:pPr>
              <w:widowControl w:val="0"/>
              <w:suppressAutoHyphens w:val="0"/>
              <w:jc w:val="center"/>
              <w:rPr>
                <w:rFonts w:cs="Times New Roman"/>
                <w:sz w:val="20"/>
                <w:szCs w:val="20"/>
                <w:lang w:eastAsia="ru-RU"/>
              </w:rPr>
            </w:pPr>
            <w:r w:rsidRPr="00BC2756">
              <w:rPr>
                <w:rFonts w:cs="Times New Roman"/>
                <w:sz w:val="20"/>
                <w:szCs w:val="20"/>
                <w:lang w:eastAsia="ru-RU"/>
              </w:rPr>
              <w:t>2</w:t>
            </w:r>
          </w:p>
        </w:tc>
        <w:tc>
          <w:tcPr>
            <w:tcW w:w="368" w:type="pct"/>
            <w:shd w:val="clear" w:color="auto" w:fill="auto"/>
          </w:tcPr>
          <w:p w14:paraId="0CBB5D75" w14:textId="77777777" w:rsidR="00F51771" w:rsidRPr="00BC2756" w:rsidRDefault="00F51771" w:rsidP="0096118C">
            <w:pPr>
              <w:jc w:val="center"/>
              <w:rPr>
                <w:rFonts w:cs="Times New Roman"/>
                <w:color w:val="000000"/>
                <w:sz w:val="20"/>
                <w:szCs w:val="20"/>
              </w:rPr>
            </w:pPr>
            <w:r w:rsidRPr="00BC2756">
              <w:rPr>
                <w:rFonts w:cs="Times New Roman"/>
                <w:color w:val="000000"/>
                <w:sz w:val="20"/>
                <w:szCs w:val="20"/>
              </w:rPr>
              <w:t>0,00</w:t>
            </w:r>
          </w:p>
        </w:tc>
        <w:tc>
          <w:tcPr>
            <w:tcW w:w="325" w:type="pct"/>
            <w:shd w:val="clear" w:color="auto" w:fill="auto"/>
          </w:tcPr>
          <w:p w14:paraId="0AFD0BF4" w14:textId="77777777" w:rsidR="00F51771" w:rsidRPr="00BC2756" w:rsidRDefault="00F51771" w:rsidP="0096118C">
            <w:pPr>
              <w:jc w:val="center"/>
              <w:rPr>
                <w:rFonts w:cs="Times New Roman"/>
                <w:color w:val="000000"/>
                <w:sz w:val="20"/>
                <w:szCs w:val="20"/>
              </w:rPr>
            </w:pPr>
            <w:r w:rsidRPr="00BC2756">
              <w:rPr>
                <w:rFonts w:cs="Times New Roman"/>
                <w:color w:val="000000"/>
                <w:sz w:val="20"/>
                <w:szCs w:val="20"/>
              </w:rPr>
              <w:t>0,00</w:t>
            </w:r>
          </w:p>
        </w:tc>
        <w:tc>
          <w:tcPr>
            <w:tcW w:w="283" w:type="pct"/>
            <w:shd w:val="clear" w:color="auto" w:fill="auto"/>
          </w:tcPr>
          <w:p w14:paraId="28C036D4" w14:textId="77777777" w:rsidR="00F51771" w:rsidRPr="00BC2756" w:rsidRDefault="00F51771" w:rsidP="0096118C">
            <w:pPr>
              <w:jc w:val="center"/>
              <w:rPr>
                <w:rFonts w:cs="Times New Roman"/>
                <w:sz w:val="20"/>
                <w:szCs w:val="20"/>
              </w:rPr>
            </w:pPr>
            <w:r w:rsidRPr="00BC2756">
              <w:rPr>
                <w:rFonts w:cs="Times New Roman"/>
                <w:sz w:val="20"/>
                <w:szCs w:val="20"/>
              </w:rPr>
              <w:t>0,00</w:t>
            </w:r>
          </w:p>
        </w:tc>
        <w:tc>
          <w:tcPr>
            <w:tcW w:w="283" w:type="pct"/>
            <w:shd w:val="clear" w:color="auto" w:fill="auto"/>
          </w:tcPr>
          <w:p w14:paraId="71043CC7" w14:textId="77777777" w:rsidR="00F51771" w:rsidRPr="00BC2756" w:rsidRDefault="00F51771" w:rsidP="0096118C">
            <w:pPr>
              <w:jc w:val="center"/>
              <w:rPr>
                <w:rFonts w:cs="Times New Roman"/>
                <w:sz w:val="20"/>
                <w:szCs w:val="20"/>
              </w:rPr>
            </w:pPr>
            <w:r w:rsidRPr="00BC2756">
              <w:rPr>
                <w:rFonts w:cs="Times New Roman"/>
                <w:sz w:val="20"/>
                <w:szCs w:val="20"/>
              </w:rPr>
              <w:t>0,00</w:t>
            </w:r>
          </w:p>
        </w:tc>
        <w:tc>
          <w:tcPr>
            <w:tcW w:w="283" w:type="pct"/>
            <w:shd w:val="clear" w:color="auto" w:fill="auto"/>
          </w:tcPr>
          <w:p w14:paraId="4A9C8F5C" w14:textId="77777777" w:rsidR="00F51771" w:rsidRPr="00BC2756" w:rsidRDefault="00F51771" w:rsidP="0096118C">
            <w:pPr>
              <w:jc w:val="center"/>
              <w:rPr>
                <w:rFonts w:cs="Times New Roman"/>
                <w:sz w:val="20"/>
                <w:szCs w:val="20"/>
              </w:rPr>
            </w:pPr>
            <w:r w:rsidRPr="00BC2756">
              <w:rPr>
                <w:rFonts w:cs="Times New Roman"/>
                <w:sz w:val="20"/>
                <w:szCs w:val="20"/>
              </w:rPr>
              <w:t>0,00</w:t>
            </w:r>
          </w:p>
        </w:tc>
        <w:tc>
          <w:tcPr>
            <w:tcW w:w="337" w:type="pct"/>
            <w:shd w:val="clear" w:color="auto" w:fill="auto"/>
          </w:tcPr>
          <w:p w14:paraId="73349A01" w14:textId="77777777" w:rsidR="00F51771" w:rsidRPr="00BC2756" w:rsidRDefault="00F51771" w:rsidP="0096118C">
            <w:pPr>
              <w:jc w:val="center"/>
              <w:rPr>
                <w:rFonts w:cs="Times New Roman"/>
                <w:color w:val="000000"/>
                <w:sz w:val="20"/>
                <w:szCs w:val="20"/>
              </w:rPr>
            </w:pPr>
            <w:r w:rsidRPr="00BC2756">
              <w:rPr>
                <w:rFonts w:cs="Times New Roman"/>
                <w:color w:val="000000"/>
                <w:sz w:val="20"/>
                <w:szCs w:val="20"/>
              </w:rPr>
              <w:t>0,00</w:t>
            </w:r>
          </w:p>
        </w:tc>
        <w:tc>
          <w:tcPr>
            <w:tcW w:w="342" w:type="pct"/>
            <w:shd w:val="clear" w:color="auto" w:fill="auto"/>
          </w:tcPr>
          <w:p w14:paraId="4405138C" w14:textId="77777777" w:rsidR="00F51771" w:rsidRPr="00BC2756" w:rsidRDefault="00F51771" w:rsidP="0096118C">
            <w:pPr>
              <w:jc w:val="center"/>
              <w:rPr>
                <w:rFonts w:cs="Times New Roman"/>
                <w:color w:val="000000"/>
                <w:sz w:val="20"/>
                <w:szCs w:val="20"/>
              </w:rPr>
            </w:pPr>
            <w:r w:rsidRPr="00BC2756">
              <w:rPr>
                <w:rFonts w:cs="Times New Roman"/>
                <w:color w:val="000000"/>
                <w:sz w:val="20"/>
                <w:szCs w:val="20"/>
              </w:rPr>
              <w:t>0,00</w:t>
            </w:r>
          </w:p>
        </w:tc>
        <w:tc>
          <w:tcPr>
            <w:tcW w:w="292" w:type="pct"/>
            <w:shd w:val="clear" w:color="auto" w:fill="auto"/>
          </w:tcPr>
          <w:p w14:paraId="11CBAD04" w14:textId="77777777" w:rsidR="00F51771" w:rsidRPr="00BC2756" w:rsidRDefault="00F51771" w:rsidP="0096118C">
            <w:pPr>
              <w:jc w:val="center"/>
              <w:rPr>
                <w:rFonts w:cs="Times New Roman"/>
                <w:sz w:val="20"/>
                <w:szCs w:val="20"/>
              </w:rPr>
            </w:pPr>
            <w:r w:rsidRPr="00BC2756">
              <w:rPr>
                <w:rFonts w:cs="Times New Roman"/>
                <w:sz w:val="20"/>
                <w:szCs w:val="20"/>
              </w:rPr>
              <w:t>0,00</w:t>
            </w:r>
          </w:p>
        </w:tc>
        <w:tc>
          <w:tcPr>
            <w:tcW w:w="319" w:type="pct"/>
          </w:tcPr>
          <w:p w14:paraId="4DB92D0C" w14:textId="77777777" w:rsidR="00F51771" w:rsidRPr="00BC2756" w:rsidRDefault="00F51771" w:rsidP="0096118C">
            <w:pPr>
              <w:jc w:val="center"/>
              <w:rPr>
                <w:rFonts w:cs="Times New Roman"/>
                <w:sz w:val="20"/>
                <w:szCs w:val="20"/>
              </w:rPr>
            </w:pPr>
            <w:r w:rsidRPr="00BC2756">
              <w:rPr>
                <w:rFonts w:cs="Times New Roman"/>
                <w:sz w:val="20"/>
                <w:szCs w:val="20"/>
              </w:rPr>
              <w:t>0,00</w:t>
            </w:r>
          </w:p>
        </w:tc>
      </w:tr>
      <w:tr w:rsidR="00F51771" w:rsidRPr="00BC2756" w14:paraId="65F5BD44" w14:textId="77777777" w:rsidTr="00F51771">
        <w:trPr>
          <w:trHeight w:val="900"/>
        </w:trPr>
        <w:tc>
          <w:tcPr>
            <w:tcW w:w="293" w:type="pct"/>
            <w:shd w:val="clear" w:color="auto" w:fill="auto"/>
          </w:tcPr>
          <w:p w14:paraId="6BE7565A" w14:textId="77777777" w:rsidR="00F51771" w:rsidRPr="00BC2756" w:rsidRDefault="00F51771" w:rsidP="0096118C">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1.1.6</w:t>
            </w:r>
          </w:p>
        </w:tc>
        <w:tc>
          <w:tcPr>
            <w:tcW w:w="1056" w:type="pct"/>
            <w:shd w:val="clear" w:color="auto" w:fill="auto"/>
          </w:tcPr>
          <w:p w14:paraId="24E8AC83" w14:textId="77777777" w:rsidR="00F51771" w:rsidRPr="00BC2756" w:rsidRDefault="00F51771" w:rsidP="0096118C">
            <w:pPr>
              <w:widowControl w:val="0"/>
              <w:suppressAutoHyphens w:val="0"/>
              <w:jc w:val="center"/>
              <w:rPr>
                <w:rFonts w:cs="Times New Roman"/>
                <w:sz w:val="20"/>
                <w:szCs w:val="20"/>
                <w:lang w:eastAsia="ru-RU"/>
              </w:rPr>
            </w:pPr>
            <w:r w:rsidRPr="00BC2756">
              <w:rPr>
                <w:rFonts w:cs="Times New Roman"/>
                <w:sz w:val="20"/>
                <w:szCs w:val="20"/>
                <w:lang w:eastAsia="ru-RU"/>
              </w:rPr>
              <w:t>Работы, выполняемые для надлежащего содержания внутренней отделки многоквартирных домов, - проверка состояния</w:t>
            </w:r>
          </w:p>
          <w:p w14:paraId="0D2EF423" w14:textId="77777777" w:rsidR="00F51771" w:rsidRPr="00BC2756" w:rsidRDefault="00F51771" w:rsidP="0096118C">
            <w:pPr>
              <w:widowControl w:val="0"/>
              <w:jc w:val="center"/>
              <w:rPr>
                <w:rFonts w:cs="Times New Roman"/>
                <w:sz w:val="20"/>
                <w:szCs w:val="20"/>
                <w:lang w:eastAsia="ru-RU"/>
              </w:rPr>
            </w:pPr>
            <w:r w:rsidRPr="00BC2756">
              <w:rPr>
                <w:rFonts w:cs="Times New Roman"/>
                <w:sz w:val="20"/>
                <w:szCs w:val="20"/>
                <w:lang w:eastAsia="ru-RU"/>
              </w:rPr>
              <w:t xml:space="preserve">внутренней отделки. При наличии угрозы обрушения отделочных слоев или нарушения защитных свойств отделки по отношению к несущим конструкциям и </w:t>
            </w:r>
            <w:r w:rsidRPr="00BC2756">
              <w:rPr>
                <w:rFonts w:cs="Times New Roman"/>
                <w:sz w:val="20"/>
                <w:szCs w:val="20"/>
                <w:lang w:eastAsia="ru-RU"/>
              </w:rPr>
              <w:lastRenderedPageBreak/>
              <w:t>инженерному оборудованию - устранение выявленных нарушений</w:t>
            </w:r>
          </w:p>
        </w:tc>
        <w:tc>
          <w:tcPr>
            <w:tcW w:w="412" w:type="pct"/>
            <w:shd w:val="clear" w:color="auto" w:fill="auto"/>
          </w:tcPr>
          <w:p w14:paraId="5D588E52" w14:textId="77777777" w:rsidR="00F51771" w:rsidRPr="00BC2756" w:rsidRDefault="00F51771" w:rsidP="0096118C">
            <w:pPr>
              <w:widowControl w:val="0"/>
              <w:suppressAutoHyphens w:val="0"/>
              <w:jc w:val="center"/>
              <w:rPr>
                <w:rFonts w:cs="Times New Roman"/>
                <w:sz w:val="20"/>
                <w:szCs w:val="20"/>
                <w:lang w:eastAsia="ru-RU"/>
              </w:rPr>
            </w:pPr>
            <w:r w:rsidRPr="00BC2756">
              <w:rPr>
                <w:rFonts w:cs="Times New Roman"/>
                <w:sz w:val="20"/>
                <w:szCs w:val="20"/>
                <w:lang w:eastAsia="ru-RU"/>
              </w:rPr>
              <w:lastRenderedPageBreak/>
              <w:t>2 раза в год</w:t>
            </w:r>
          </w:p>
        </w:tc>
        <w:tc>
          <w:tcPr>
            <w:tcW w:w="406" w:type="pct"/>
            <w:shd w:val="clear" w:color="auto" w:fill="auto"/>
          </w:tcPr>
          <w:p w14:paraId="2958D50E" w14:textId="77777777" w:rsidR="00F51771" w:rsidRPr="00BC2756" w:rsidRDefault="00F51771" w:rsidP="0096118C">
            <w:pPr>
              <w:widowControl w:val="0"/>
              <w:suppressAutoHyphens w:val="0"/>
              <w:jc w:val="center"/>
              <w:rPr>
                <w:rFonts w:cs="Times New Roman"/>
                <w:sz w:val="20"/>
                <w:szCs w:val="20"/>
                <w:lang w:eastAsia="ru-RU"/>
              </w:rPr>
            </w:pPr>
            <w:r w:rsidRPr="00BC2756">
              <w:rPr>
                <w:rFonts w:cs="Times New Roman"/>
                <w:sz w:val="20"/>
                <w:szCs w:val="20"/>
                <w:lang w:eastAsia="ru-RU"/>
              </w:rPr>
              <w:t>2</w:t>
            </w:r>
          </w:p>
        </w:tc>
        <w:tc>
          <w:tcPr>
            <w:tcW w:w="368" w:type="pct"/>
            <w:shd w:val="clear" w:color="auto" w:fill="auto"/>
          </w:tcPr>
          <w:p w14:paraId="4FF237D4" w14:textId="77777777" w:rsidR="00F51771" w:rsidRPr="00BC2756" w:rsidRDefault="00F51771" w:rsidP="0096118C">
            <w:pPr>
              <w:jc w:val="center"/>
              <w:rPr>
                <w:rFonts w:cs="Times New Roman"/>
                <w:color w:val="000000"/>
                <w:sz w:val="20"/>
                <w:szCs w:val="20"/>
              </w:rPr>
            </w:pPr>
            <w:r w:rsidRPr="00BC2756">
              <w:rPr>
                <w:rFonts w:cs="Times New Roman"/>
                <w:color w:val="000000"/>
                <w:sz w:val="20"/>
                <w:szCs w:val="20"/>
              </w:rPr>
              <w:t>0,00</w:t>
            </w:r>
          </w:p>
        </w:tc>
        <w:tc>
          <w:tcPr>
            <w:tcW w:w="325" w:type="pct"/>
            <w:shd w:val="clear" w:color="auto" w:fill="auto"/>
          </w:tcPr>
          <w:p w14:paraId="1A548D45" w14:textId="77777777" w:rsidR="00F51771" w:rsidRPr="00BC2756" w:rsidRDefault="00F51771" w:rsidP="0096118C">
            <w:pPr>
              <w:jc w:val="center"/>
              <w:rPr>
                <w:rFonts w:cs="Times New Roman"/>
                <w:color w:val="000000"/>
                <w:sz w:val="20"/>
                <w:szCs w:val="20"/>
              </w:rPr>
            </w:pPr>
            <w:r w:rsidRPr="00BC2756">
              <w:rPr>
                <w:rFonts w:cs="Times New Roman"/>
                <w:color w:val="000000"/>
                <w:sz w:val="20"/>
                <w:szCs w:val="20"/>
              </w:rPr>
              <w:t>0,00</w:t>
            </w:r>
          </w:p>
        </w:tc>
        <w:tc>
          <w:tcPr>
            <w:tcW w:w="283" w:type="pct"/>
            <w:shd w:val="clear" w:color="auto" w:fill="auto"/>
          </w:tcPr>
          <w:p w14:paraId="38BC4DF5" w14:textId="77777777" w:rsidR="00F51771" w:rsidRPr="00BC2756" w:rsidRDefault="00F51771" w:rsidP="0096118C">
            <w:pPr>
              <w:jc w:val="center"/>
              <w:rPr>
                <w:rFonts w:cs="Times New Roman"/>
                <w:sz w:val="20"/>
                <w:szCs w:val="20"/>
              </w:rPr>
            </w:pPr>
            <w:r w:rsidRPr="00BC2756">
              <w:rPr>
                <w:rFonts w:cs="Times New Roman"/>
                <w:sz w:val="20"/>
                <w:szCs w:val="20"/>
              </w:rPr>
              <w:t>0,00</w:t>
            </w:r>
          </w:p>
        </w:tc>
        <w:tc>
          <w:tcPr>
            <w:tcW w:w="283" w:type="pct"/>
            <w:shd w:val="clear" w:color="auto" w:fill="auto"/>
          </w:tcPr>
          <w:p w14:paraId="2B078B31" w14:textId="77777777" w:rsidR="00F51771" w:rsidRPr="00BC2756" w:rsidRDefault="00F51771" w:rsidP="0096118C">
            <w:pPr>
              <w:jc w:val="center"/>
              <w:rPr>
                <w:rFonts w:cs="Times New Roman"/>
                <w:sz w:val="20"/>
                <w:szCs w:val="20"/>
              </w:rPr>
            </w:pPr>
            <w:r w:rsidRPr="00BC2756">
              <w:rPr>
                <w:rFonts w:cs="Times New Roman"/>
                <w:sz w:val="20"/>
                <w:szCs w:val="20"/>
              </w:rPr>
              <w:t>0,00</w:t>
            </w:r>
          </w:p>
        </w:tc>
        <w:tc>
          <w:tcPr>
            <w:tcW w:w="283" w:type="pct"/>
            <w:shd w:val="clear" w:color="auto" w:fill="auto"/>
          </w:tcPr>
          <w:p w14:paraId="5B73B2D0" w14:textId="77777777" w:rsidR="00F51771" w:rsidRPr="00BC2756" w:rsidRDefault="00F51771" w:rsidP="0096118C">
            <w:pPr>
              <w:jc w:val="center"/>
              <w:rPr>
                <w:rFonts w:cs="Times New Roman"/>
                <w:sz w:val="20"/>
                <w:szCs w:val="20"/>
              </w:rPr>
            </w:pPr>
            <w:r w:rsidRPr="00BC2756">
              <w:rPr>
                <w:rFonts w:cs="Times New Roman"/>
                <w:sz w:val="20"/>
                <w:szCs w:val="20"/>
              </w:rPr>
              <w:t>0,00</w:t>
            </w:r>
          </w:p>
        </w:tc>
        <w:tc>
          <w:tcPr>
            <w:tcW w:w="337" w:type="pct"/>
            <w:shd w:val="clear" w:color="auto" w:fill="auto"/>
          </w:tcPr>
          <w:p w14:paraId="009FB181" w14:textId="77777777" w:rsidR="00F51771" w:rsidRPr="00BC2756" w:rsidRDefault="00F51771" w:rsidP="0096118C">
            <w:pPr>
              <w:jc w:val="center"/>
              <w:rPr>
                <w:rFonts w:cs="Times New Roman"/>
                <w:color w:val="000000"/>
                <w:sz w:val="20"/>
                <w:szCs w:val="20"/>
              </w:rPr>
            </w:pPr>
            <w:r w:rsidRPr="00BC2756">
              <w:rPr>
                <w:rFonts w:cs="Times New Roman"/>
                <w:color w:val="000000"/>
                <w:sz w:val="20"/>
                <w:szCs w:val="20"/>
              </w:rPr>
              <w:t>0,00</w:t>
            </w:r>
          </w:p>
        </w:tc>
        <w:tc>
          <w:tcPr>
            <w:tcW w:w="342" w:type="pct"/>
            <w:shd w:val="clear" w:color="auto" w:fill="auto"/>
          </w:tcPr>
          <w:p w14:paraId="09695079" w14:textId="77777777" w:rsidR="00F51771" w:rsidRPr="00BC2756" w:rsidRDefault="00F51771" w:rsidP="0096118C">
            <w:pPr>
              <w:jc w:val="center"/>
              <w:rPr>
                <w:rFonts w:cs="Times New Roman"/>
                <w:color w:val="000000"/>
                <w:sz w:val="20"/>
                <w:szCs w:val="20"/>
              </w:rPr>
            </w:pPr>
            <w:r w:rsidRPr="00BC2756">
              <w:rPr>
                <w:rFonts w:cs="Times New Roman"/>
                <w:color w:val="000000"/>
                <w:sz w:val="20"/>
                <w:szCs w:val="20"/>
              </w:rPr>
              <w:t>0,00</w:t>
            </w:r>
          </w:p>
        </w:tc>
        <w:tc>
          <w:tcPr>
            <w:tcW w:w="292" w:type="pct"/>
            <w:shd w:val="clear" w:color="auto" w:fill="auto"/>
          </w:tcPr>
          <w:p w14:paraId="2840E4B0" w14:textId="77777777" w:rsidR="00F51771" w:rsidRPr="00BC2756" w:rsidRDefault="00F51771" w:rsidP="0096118C">
            <w:pPr>
              <w:jc w:val="center"/>
              <w:rPr>
                <w:rFonts w:cs="Times New Roman"/>
                <w:sz w:val="20"/>
                <w:szCs w:val="20"/>
              </w:rPr>
            </w:pPr>
            <w:r w:rsidRPr="00BC2756">
              <w:rPr>
                <w:rFonts w:cs="Times New Roman"/>
                <w:sz w:val="20"/>
                <w:szCs w:val="20"/>
              </w:rPr>
              <w:t>0,00</w:t>
            </w:r>
          </w:p>
        </w:tc>
        <w:tc>
          <w:tcPr>
            <w:tcW w:w="319" w:type="pct"/>
          </w:tcPr>
          <w:p w14:paraId="5C91F1CA" w14:textId="77777777" w:rsidR="00F51771" w:rsidRPr="00BC2756" w:rsidRDefault="00F51771" w:rsidP="0096118C">
            <w:pPr>
              <w:jc w:val="center"/>
              <w:rPr>
                <w:rFonts w:cs="Times New Roman"/>
                <w:sz w:val="20"/>
                <w:szCs w:val="20"/>
              </w:rPr>
            </w:pPr>
            <w:r w:rsidRPr="00BC2756">
              <w:rPr>
                <w:rFonts w:cs="Times New Roman"/>
                <w:sz w:val="20"/>
                <w:szCs w:val="20"/>
              </w:rPr>
              <w:t>0,00</w:t>
            </w:r>
          </w:p>
        </w:tc>
      </w:tr>
      <w:tr w:rsidR="00F51771" w:rsidRPr="00BC2756" w14:paraId="1E3F0F5A" w14:textId="77777777" w:rsidTr="00F51771">
        <w:trPr>
          <w:trHeight w:val="1110"/>
        </w:trPr>
        <w:tc>
          <w:tcPr>
            <w:tcW w:w="293" w:type="pct"/>
            <w:shd w:val="clear" w:color="auto" w:fill="auto"/>
          </w:tcPr>
          <w:p w14:paraId="1F6ACAFF" w14:textId="77777777" w:rsidR="00F51771" w:rsidRPr="00BC2756" w:rsidRDefault="00F51771" w:rsidP="0096118C">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1.1.7</w:t>
            </w:r>
          </w:p>
        </w:tc>
        <w:tc>
          <w:tcPr>
            <w:tcW w:w="1056" w:type="pct"/>
            <w:shd w:val="clear" w:color="auto" w:fill="auto"/>
          </w:tcPr>
          <w:p w14:paraId="5EFA64B0" w14:textId="77777777" w:rsidR="00F51771" w:rsidRPr="00BC2756" w:rsidRDefault="00F51771" w:rsidP="0096118C">
            <w:pPr>
              <w:widowControl w:val="0"/>
              <w:suppressAutoHyphens w:val="0"/>
              <w:jc w:val="center"/>
              <w:rPr>
                <w:rFonts w:cs="Times New Roman"/>
                <w:sz w:val="20"/>
                <w:szCs w:val="20"/>
                <w:lang w:eastAsia="ru-RU"/>
              </w:rPr>
            </w:pPr>
            <w:r w:rsidRPr="00BC2756">
              <w:rPr>
                <w:rFonts w:cs="Times New Roman"/>
                <w:sz w:val="20"/>
                <w:szCs w:val="20"/>
                <w:lang w:eastAsia="ru-RU"/>
              </w:rPr>
              <w:t>Работы, выполняемые для надлежащего содержания полов помещений, относящихся к общему имуществу в многоквартирном доме</w:t>
            </w:r>
          </w:p>
        </w:tc>
        <w:tc>
          <w:tcPr>
            <w:tcW w:w="412" w:type="pct"/>
            <w:shd w:val="clear" w:color="auto" w:fill="auto"/>
          </w:tcPr>
          <w:p w14:paraId="46F59BCA" w14:textId="77777777" w:rsidR="00F51771" w:rsidRPr="00BC2756" w:rsidRDefault="00F51771" w:rsidP="0096118C">
            <w:pPr>
              <w:widowControl w:val="0"/>
              <w:suppressAutoHyphens w:val="0"/>
              <w:jc w:val="center"/>
              <w:rPr>
                <w:rFonts w:cs="Times New Roman"/>
                <w:sz w:val="20"/>
                <w:szCs w:val="20"/>
                <w:lang w:eastAsia="ru-RU"/>
              </w:rPr>
            </w:pPr>
            <w:r w:rsidRPr="00BC2756">
              <w:rPr>
                <w:rFonts w:cs="Times New Roman"/>
                <w:sz w:val="20"/>
                <w:szCs w:val="20"/>
                <w:lang w:eastAsia="ru-RU"/>
              </w:rPr>
              <w:t>2 раза в год</w:t>
            </w:r>
          </w:p>
        </w:tc>
        <w:tc>
          <w:tcPr>
            <w:tcW w:w="406" w:type="pct"/>
            <w:shd w:val="clear" w:color="auto" w:fill="auto"/>
          </w:tcPr>
          <w:p w14:paraId="576664C8" w14:textId="77777777" w:rsidR="00F51771" w:rsidRPr="00BC2756" w:rsidRDefault="00F51771" w:rsidP="0096118C">
            <w:pPr>
              <w:widowControl w:val="0"/>
              <w:suppressAutoHyphens w:val="0"/>
              <w:jc w:val="center"/>
              <w:rPr>
                <w:rFonts w:cs="Times New Roman"/>
                <w:sz w:val="20"/>
                <w:szCs w:val="20"/>
                <w:lang w:eastAsia="ru-RU"/>
              </w:rPr>
            </w:pPr>
            <w:r w:rsidRPr="00BC2756">
              <w:rPr>
                <w:rFonts w:cs="Times New Roman"/>
                <w:sz w:val="20"/>
                <w:szCs w:val="20"/>
                <w:lang w:eastAsia="ru-RU"/>
              </w:rPr>
              <w:t>2</w:t>
            </w:r>
          </w:p>
        </w:tc>
        <w:tc>
          <w:tcPr>
            <w:tcW w:w="368" w:type="pct"/>
            <w:shd w:val="clear" w:color="auto" w:fill="auto"/>
          </w:tcPr>
          <w:p w14:paraId="0E3522AD" w14:textId="77777777" w:rsidR="00F51771" w:rsidRPr="00BC2756" w:rsidRDefault="00F51771" w:rsidP="0096118C">
            <w:pPr>
              <w:jc w:val="center"/>
              <w:rPr>
                <w:rFonts w:cs="Times New Roman"/>
                <w:color w:val="000000"/>
                <w:sz w:val="20"/>
                <w:szCs w:val="20"/>
              </w:rPr>
            </w:pPr>
            <w:r w:rsidRPr="00BC2756">
              <w:rPr>
                <w:rFonts w:cs="Times New Roman"/>
                <w:color w:val="000000"/>
                <w:sz w:val="20"/>
                <w:szCs w:val="20"/>
              </w:rPr>
              <w:t>0,00</w:t>
            </w:r>
          </w:p>
        </w:tc>
        <w:tc>
          <w:tcPr>
            <w:tcW w:w="325" w:type="pct"/>
            <w:shd w:val="clear" w:color="auto" w:fill="auto"/>
          </w:tcPr>
          <w:p w14:paraId="27800E68" w14:textId="77777777" w:rsidR="00F51771" w:rsidRPr="00BC2756" w:rsidRDefault="00F51771" w:rsidP="0096118C">
            <w:pPr>
              <w:jc w:val="center"/>
              <w:rPr>
                <w:rFonts w:cs="Times New Roman"/>
                <w:color w:val="000000"/>
                <w:sz w:val="20"/>
                <w:szCs w:val="20"/>
              </w:rPr>
            </w:pPr>
            <w:r w:rsidRPr="00BC2756">
              <w:rPr>
                <w:rFonts w:cs="Times New Roman"/>
                <w:color w:val="000000"/>
                <w:sz w:val="20"/>
                <w:szCs w:val="20"/>
              </w:rPr>
              <w:t>0,00</w:t>
            </w:r>
          </w:p>
        </w:tc>
        <w:tc>
          <w:tcPr>
            <w:tcW w:w="283" w:type="pct"/>
            <w:shd w:val="clear" w:color="auto" w:fill="auto"/>
          </w:tcPr>
          <w:p w14:paraId="76B57129" w14:textId="77777777" w:rsidR="00F51771" w:rsidRPr="00BC2756" w:rsidRDefault="00F51771" w:rsidP="0096118C">
            <w:pPr>
              <w:jc w:val="center"/>
              <w:rPr>
                <w:rFonts w:cs="Times New Roman"/>
                <w:sz w:val="20"/>
                <w:szCs w:val="20"/>
              </w:rPr>
            </w:pPr>
            <w:r w:rsidRPr="00BC2756">
              <w:rPr>
                <w:rFonts w:cs="Times New Roman"/>
                <w:sz w:val="20"/>
                <w:szCs w:val="20"/>
              </w:rPr>
              <w:t>0,00</w:t>
            </w:r>
          </w:p>
        </w:tc>
        <w:tc>
          <w:tcPr>
            <w:tcW w:w="283" w:type="pct"/>
            <w:shd w:val="clear" w:color="auto" w:fill="auto"/>
          </w:tcPr>
          <w:p w14:paraId="29C339BE" w14:textId="77777777" w:rsidR="00F51771" w:rsidRPr="00BC2756" w:rsidRDefault="00F51771" w:rsidP="0096118C">
            <w:pPr>
              <w:jc w:val="center"/>
              <w:rPr>
                <w:rFonts w:cs="Times New Roman"/>
                <w:sz w:val="20"/>
                <w:szCs w:val="20"/>
              </w:rPr>
            </w:pPr>
            <w:r w:rsidRPr="00BC2756">
              <w:rPr>
                <w:rFonts w:cs="Times New Roman"/>
                <w:sz w:val="20"/>
                <w:szCs w:val="20"/>
              </w:rPr>
              <w:t>0,00</w:t>
            </w:r>
          </w:p>
        </w:tc>
        <w:tc>
          <w:tcPr>
            <w:tcW w:w="283" w:type="pct"/>
            <w:shd w:val="clear" w:color="auto" w:fill="auto"/>
          </w:tcPr>
          <w:p w14:paraId="418AEDA3" w14:textId="77777777" w:rsidR="00F51771" w:rsidRPr="00BC2756" w:rsidRDefault="00F51771" w:rsidP="0096118C">
            <w:pPr>
              <w:jc w:val="center"/>
              <w:rPr>
                <w:rFonts w:cs="Times New Roman"/>
                <w:sz w:val="20"/>
                <w:szCs w:val="20"/>
              </w:rPr>
            </w:pPr>
            <w:r w:rsidRPr="00BC2756">
              <w:rPr>
                <w:rFonts w:cs="Times New Roman"/>
                <w:sz w:val="20"/>
                <w:szCs w:val="20"/>
              </w:rPr>
              <w:t>0,00</w:t>
            </w:r>
          </w:p>
        </w:tc>
        <w:tc>
          <w:tcPr>
            <w:tcW w:w="337" w:type="pct"/>
            <w:shd w:val="clear" w:color="auto" w:fill="auto"/>
          </w:tcPr>
          <w:p w14:paraId="09CB683A" w14:textId="77777777" w:rsidR="00F51771" w:rsidRPr="00BC2756" w:rsidRDefault="00F51771" w:rsidP="0096118C">
            <w:pPr>
              <w:jc w:val="center"/>
              <w:rPr>
                <w:rFonts w:cs="Times New Roman"/>
                <w:color w:val="000000"/>
                <w:sz w:val="20"/>
                <w:szCs w:val="20"/>
              </w:rPr>
            </w:pPr>
            <w:r w:rsidRPr="00BC2756">
              <w:rPr>
                <w:rFonts w:cs="Times New Roman"/>
                <w:color w:val="000000"/>
                <w:sz w:val="20"/>
                <w:szCs w:val="20"/>
              </w:rPr>
              <w:t>0,00</w:t>
            </w:r>
          </w:p>
        </w:tc>
        <w:tc>
          <w:tcPr>
            <w:tcW w:w="342" w:type="pct"/>
            <w:shd w:val="clear" w:color="auto" w:fill="auto"/>
          </w:tcPr>
          <w:p w14:paraId="5B6A1CA9" w14:textId="77777777" w:rsidR="00F51771" w:rsidRPr="00BC2756" w:rsidRDefault="00F51771" w:rsidP="0096118C">
            <w:pPr>
              <w:jc w:val="center"/>
              <w:rPr>
                <w:rFonts w:cs="Times New Roman"/>
                <w:color w:val="000000"/>
                <w:sz w:val="20"/>
                <w:szCs w:val="20"/>
              </w:rPr>
            </w:pPr>
            <w:r w:rsidRPr="00BC2756">
              <w:rPr>
                <w:rFonts w:cs="Times New Roman"/>
                <w:color w:val="000000"/>
                <w:sz w:val="20"/>
                <w:szCs w:val="20"/>
              </w:rPr>
              <w:t>0,00</w:t>
            </w:r>
          </w:p>
        </w:tc>
        <w:tc>
          <w:tcPr>
            <w:tcW w:w="292" w:type="pct"/>
            <w:shd w:val="clear" w:color="auto" w:fill="auto"/>
          </w:tcPr>
          <w:p w14:paraId="10DA63F4" w14:textId="77777777" w:rsidR="00F51771" w:rsidRPr="00BC2756" w:rsidRDefault="00F51771" w:rsidP="0096118C">
            <w:pPr>
              <w:jc w:val="center"/>
              <w:rPr>
                <w:rFonts w:cs="Times New Roman"/>
                <w:sz w:val="20"/>
                <w:szCs w:val="20"/>
              </w:rPr>
            </w:pPr>
            <w:r w:rsidRPr="00BC2756">
              <w:rPr>
                <w:rFonts w:cs="Times New Roman"/>
                <w:sz w:val="20"/>
                <w:szCs w:val="20"/>
              </w:rPr>
              <w:t>0,00</w:t>
            </w:r>
          </w:p>
        </w:tc>
        <w:tc>
          <w:tcPr>
            <w:tcW w:w="319" w:type="pct"/>
          </w:tcPr>
          <w:p w14:paraId="253931FA" w14:textId="77777777" w:rsidR="00F51771" w:rsidRPr="00BC2756" w:rsidRDefault="00F51771" w:rsidP="0096118C">
            <w:pPr>
              <w:jc w:val="center"/>
              <w:rPr>
                <w:rFonts w:cs="Times New Roman"/>
                <w:sz w:val="20"/>
                <w:szCs w:val="20"/>
              </w:rPr>
            </w:pPr>
            <w:r w:rsidRPr="00BC2756">
              <w:rPr>
                <w:rFonts w:cs="Times New Roman"/>
                <w:sz w:val="20"/>
                <w:szCs w:val="20"/>
              </w:rPr>
              <w:t>0,00</w:t>
            </w:r>
          </w:p>
        </w:tc>
      </w:tr>
      <w:tr w:rsidR="00F51771" w:rsidRPr="00BC2756" w14:paraId="5BB4624C" w14:textId="77777777" w:rsidTr="00F51771">
        <w:trPr>
          <w:trHeight w:val="561"/>
        </w:trPr>
        <w:tc>
          <w:tcPr>
            <w:tcW w:w="293" w:type="pct"/>
            <w:shd w:val="clear" w:color="auto" w:fill="auto"/>
          </w:tcPr>
          <w:p w14:paraId="743CA6C4" w14:textId="77777777" w:rsidR="00F51771" w:rsidRPr="00BC2756" w:rsidRDefault="00F51771" w:rsidP="0096118C">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1.1.8</w:t>
            </w:r>
          </w:p>
        </w:tc>
        <w:tc>
          <w:tcPr>
            <w:tcW w:w="1056" w:type="pct"/>
            <w:shd w:val="clear" w:color="auto" w:fill="auto"/>
          </w:tcPr>
          <w:p w14:paraId="55D69A73" w14:textId="77777777" w:rsidR="00F51771" w:rsidRPr="00BC2756" w:rsidRDefault="00F51771" w:rsidP="0096118C">
            <w:pPr>
              <w:widowControl w:val="0"/>
              <w:suppressAutoHyphens w:val="0"/>
              <w:jc w:val="center"/>
              <w:rPr>
                <w:rFonts w:cs="Times New Roman"/>
                <w:sz w:val="20"/>
                <w:szCs w:val="20"/>
                <w:lang w:eastAsia="ru-RU"/>
              </w:rPr>
            </w:pPr>
            <w:r w:rsidRPr="00BC2756">
              <w:rPr>
                <w:rFonts w:cs="Times New Roman"/>
                <w:sz w:val="20"/>
                <w:szCs w:val="20"/>
                <w:lang w:eastAsia="ru-RU"/>
              </w:rPr>
              <w:t>Работы, выполняемые для надлежащего содержания оконных и дверных заполнений помещений, относящихся к общему имуществу в многоквартирном доме</w:t>
            </w:r>
          </w:p>
        </w:tc>
        <w:tc>
          <w:tcPr>
            <w:tcW w:w="412" w:type="pct"/>
            <w:shd w:val="clear" w:color="auto" w:fill="auto"/>
          </w:tcPr>
          <w:p w14:paraId="24F00153" w14:textId="77777777" w:rsidR="00F51771" w:rsidRPr="00BC2756" w:rsidRDefault="00F51771" w:rsidP="0096118C">
            <w:pPr>
              <w:widowControl w:val="0"/>
              <w:suppressAutoHyphens w:val="0"/>
              <w:jc w:val="center"/>
              <w:rPr>
                <w:rFonts w:cs="Times New Roman"/>
                <w:sz w:val="20"/>
                <w:szCs w:val="20"/>
                <w:lang w:eastAsia="ru-RU"/>
              </w:rPr>
            </w:pPr>
            <w:r w:rsidRPr="00BC2756">
              <w:rPr>
                <w:rFonts w:cs="Times New Roman"/>
                <w:sz w:val="20"/>
                <w:szCs w:val="20"/>
                <w:lang w:eastAsia="ru-RU"/>
              </w:rPr>
              <w:t>2 раза в год</w:t>
            </w:r>
          </w:p>
        </w:tc>
        <w:tc>
          <w:tcPr>
            <w:tcW w:w="406" w:type="pct"/>
            <w:shd w:val="clear" w:color="auto" w:fill="auto"/>
          </w:tcPr>
          <w:p w14:paraId="266F94EF" w14:textId="77777777" w:rsidR="00F51771" w:rsidRPr="00BC2756" w:rsidRDefault="00F51771" w:rsidP="0096118C">
            <w:pPr>
              <w:widowControl w:val="0"/>
              <w:suppressAutoHyphens w:val="0"/>
              <w:jc w:val="center"/>
              <w:rPr>
                <w:rFonts w:cs="Times New Roman"/>
                <w:sz w:val="20"/>
                <w:szCs w:val="20"/>
                <w:lang w:eastAsia="ru-RU"/>
              </w:rPr>
            </w:pPr>
            <w:r w:rsidRPr="00BC2756">
              <w:rPr>
                <w:rFonts w:cs="Times New Roman"/>
                <w:sz w:val="20"/>
                <w:szCs w:val="20"/>
                <w:lang w:eastAsia="ru-RU"/>
              </w:rPr>
              <w:t>2</w:t>
            </w:r>
          </w:p>
        </w:tc>
        <w:tc>
          <w:tcPr>
            <w:tcW w:w="368" w:type="pct"/>
            <w:shd w:val="clear" w:color="auto" w:fill="auto"/>
          </w:tcPr>
          <w:p w14:paraId="21B16F1D" w14:textId="77777777" w:rsidR="00F51771" w:rsidRPr="00BC2756" w:rsidRDefault="00F51771" w:rsidP="0096118C">
            <w:pPr>
              <w:jc w:val="center"/>
              <w:rPr>
                <w:rFonts w:cs="Times New Roman"/>
                <w:color w:val="000000"/>
                <w:sz w:val="20"/>
                <w:szCs w:val="20"/>
              </w:rPr>
            </w:pPr>
            <w:r w:rsidRPr="00BC2756">
              <w:rPr>
                <w:rFonts w:cs="Times New Roman"/>
                <w:color w:val="000000"/>
                <w:sz w:val="20"/>
                <w:szCs w:val="20"/>
              </w:rPr>
              <w:t>0,00</w:t>
            </w:r>
          </w:p>
        </w:tc>
        <w:tc>
          <w:tcPr>
            <w:tcW w:w="325" w:type="pct"/>
            <w:shd w:val="clear" w:color="auto" w:fill="auto"/>
          </w:tcPr>
          <w:p w14:paraId="2F0080A8" w14:textId="77777777" w:rsidR="00F51771" w:rsidRPr="00BC2756" w:rsidRDefault="00F51771" w:rsidP="0096118C">
            <w:pPr>
              <w:jc w:val="center"/>
              <w:rPr>
                <w:rFonts w:cs="Times New Roman"/>
                <w:color w:val="000000"/>
                <w:sz w:val="20"/>
                <w:szCs w:val="20"/>
              </w:rPr>
            </w:pPr>
            <w:r w:rsidRPr="00BC2756">
              <w:rPr>
                <w:rFonts w:cs="Times New Roman"/>
                <w:color w:val="000000"/>
                <w:sz w:val="20"/>
                <w:szCs w:val="20"/>
              </w:rPr>
              <w:t>0,00</w:t>
            </w:r>
          </w:p>
        </w:tc>
        <w:tc>
          <w:tcPr>
            <w:tcW w:w="283" w:type="pct"/>
            <w:shd w:val="clear" w:color="auto" w:fill="auto"/>
          </w:tcPr>
          <w:p w14:paraId="41546DB2" w14:textId="77777777" w:rsidR="00F51771" w:rsidRPr="00BC2756" w:rsidRDefault="00F51771" w:rsidP="0096118C">
            <w:pPr>
              <w:jc w:val="center"/>
              <w:rPr>
                <w:rFonts w:cs="Times New Roman"/>
                <w:sz w:val="20"/>
                <w:szCs w:val="20"/>
              </w:rPr>
            </w:pPr>
            <w:r w:rsidRPr="00BC2756">
              <w:rPr>
                <w:rFonts w:cs="Times New Roman"/>
                <w:sz w:val="20"/>
                <w:szCs w:val="20"/>
              </w:rPr>
              <w:t>0,00</w:t>
            </w:r>
          </w:p>
        </w:tc>
        <w:tc>
          <w:tcPr>
            <w:tcW w:w="283" w:type="pct"/>
            <w:shd w:val="clear" w:color="auto" w:fill="auto"/>
          </w:tcPr>
          <w:p w14:paraId="5F011623" w14:textId="77777777" w:rsidR="00F51771" w:rsidRPr="00BC2756" w:rsidRDefault="00F51771" w:rsidP="0096118C">
            <w:pPr>
              <w:jc w:val="center"/>
              <w:rPr>
                <w:rFonts w:cs="Times New Roman"/>
                <w:sz w:val="20"/>
                <w:szCs w:val="20"/>
              </w:rPr>
            </w:pPr>
            <w:r w:rsidRPr="00BC2756">
              <w:rPr>
                <w:rFonts w:cs="Times New Roman"/>
                <w:sz w:val="20"/>
                <w:szCs w:val="20"/>
              </w:rPr>
              <w:t>0,00</w:t>
            </w:r>
          </w:p>
        </w:tc>
        <w:tc>
          <w:tcPr>
            <w:tcW w:w="283" w:type="pct"/>
            <w:shd w:val="clear" w:color="auto" w:fill="auto"/>
          </w:tcPr>
          <w:p w14:paraId="47BB19B3" w14:textId="77777777" w:rsidR="00F51771" w:rsidRPr="00BC2756" w:rsidRDefault="00F51771" w:rsidP="0096118C">
            <w:pPr>
              <w:jc w:val="center"/>
              <w:rPr>
                <w:rFonts w:cs="Times New Roman"/>
                <w:sz w:val="20"/>
                <w:szCs w:val="20"/>
              </w:rPr>
            </w:pPr>
            <w:r w:rsidRPr="00BC2756">
              <w:rPr>
                <w:rFonts w:cs="Times New Roman"/>
                <w:sz w:val="20"/>
                <w:szCs w:val="20"/>
              </w:rPr>
              <w:t>0,00</w:t>
            </w:r>
          </w:p>
        </w:tc>
        <w:tc>
          <w:tcPr>
            <w:tcW w:w="337" w:type="pct"/>
            <w:shd w:val="clear" w:color="auto" w:fill="auto"/>
          </w:tcPr>
          <w:p w14:paraId="6FD5D1D3" w14:textId="77777777" w:rsidR="00F51771" w:rsidRPr="00BC2756" w:rsidRDefault="00F51771" w:rsidP="0096118C">
            <w:pPr>
              <w:jc w:val="center"/>
              <w:rPr>
                <w:rFonts w:cs="Times New Roman"/>
                <w:color w:val="000000"/>
                <w:sz w:val="20"/>
                <w:szCs w:val="20"/>
              </w:rPr>
            </w:pPr>
            <w:r w:rsidRPr="00BC2756">
              <w:rPr>
                <w:rFonts w:cs="Times New Roman"/>
                <w:color w:val="000000"/>
                <w:sz w:val="20"/>
                <w:szCs w:val="20"/>
              </w:rPr>
              <w:t>0,00</w:t>
            </w:r>
          </w:p>
        </w:tc>
        <w:tc>
          <w:tcPr>
            <w:tcW w:w="342" w:type="pct"/>
            <w:shd w:val="clear" w:color="auto" w:fill="auto"/>
          </w:tcPr>
          <w:p w14:paraId="78DF77C5" w14:textId="77777777" w:rsidR="00F51771" w:rsidRPr="00BC2756" w:rsidRDefault="00F51771" w:rsidP="0096118C">
            <w:pPr>
              <w:jc w:val="center"/>
              <w:rPr>
                <w:rFonts w:cs="Times New Roman"/>
                <w:color w:val="000000"/>
                <w:sz w:val="20"/>
                <w:szCs w:val="20"/>
              </w:rPr>
            </w:pPr>
            <w:r w:rsidRPr="00BC2756">
              <w:rPr>
                <w:rFonts w:cs="Times New Roman"/>
                <w:color w:val="000000"/>
                <w:sz w:val="20"/>
                <w:szCs w:val="20"/>
              </w:rPr>
              <w:t>0,00</w:t>
            </w:r>
          </w:p>
        </w:tc>
        <w:tc>
          <w:tcPr>
            <w:tcW w:w="292" w:type="pct"/>
            <w:shd w:val="clear" w:color="auto" w:fill="auto"/>
          </w:tcPr>
          <w:p w14:paraId="3002C4F7" w14:textId="77777777" w:rsidR="00F51771" w:rsidRPr="00BC2756" w:rsidRDefault="00F51771" w:rsidP="0096118C">
            <w:pPr>
              <w:jc w:val="center"/>
              <w:rPr>
                <w:rFonts w:cs="Times New Roman"/>
                <w:sz w:val="20"/>
                <w:szCs w:val="20"/>
              </w:rPr>
            </w:pPr>
            <w:r w:rsidRPr="00BC2756">
              <w:rPr>
                <w:rFonts w:cs="Times New Roman"/>
                <w:sz w:val="20"/>
                <w:szCs w:val="20"/>
              </w:rPr>
              <w:t>0,00</w:t>
            </w:r>
          </w:p>
        </w:tc>
        <w:tc>
          <w:tcPr>
            <w:tcW w:w="319" w:type="pct"/>
          </w:tcPr>
          <w:p w14:paraId="754B1011" w14:textId="77777777" w:rsidR="00F51771" w:rsidRPr="00BC2756" w:rsidRDefault="00F51771" w:rsidP="0096118C">
            <w:pPr>
              <w:jc w:val="center"/>
              <w:rPr>
                <w:rFonts w:cs="Times New Roman"/>
                <w:sz w:val="20"/>
                <w:szCs w:val="20"/>
              </w:rPr>
            </w:pPr>
            <w:r w:rsidRPr="00BC2756">
              <w:rPr>
                <w:rFonts w:cs="Times New Roman"/>
                <w:sz w:val="20"/>
                <w:szCs w:val="20"/>
              </w:rPr>
              <w:t>0,00</w:t>
            </w:r>
          </w:p>
        </w:tc>
      </w:tr>
      <w:tr w:rsidR="00F51771" w:rsidRPr="00BC2756" w14:paraId="50D0A645" w14:textId="77777777" w:rsidTr="00F51771">
        <w:trPr>
          <w:trHeight w:val="1425"/>
        </w:trPr>
        <w:tc>
          <w:tcPr>
            <w:tcW w:w="293" w:type="pct"/>
            <w:shd w:val="clear" w:color="auto" w:fill="auto"/>
          </w:tcPr>
          <w:p w14:paraId="322BDCD8" w14:textId="77777777" w:rsidR="00F51771" w:rsidRPr="00BC2756" w:rsidRDefault="00F51771" w:rsidP="0096118C">
            <w:pPr>
              <w:widowControl w:val="0"/>
              <w:suppressAutoHyphens w:val="0"/>
              <w:jc w:val="center"/>
              <w:rPr>
                <w:rFonts w:cs="Times New Roman"/>
                <w:bCs/>
                <w:sz w:val="20"/>
                <w:szCs w:val="20"/>
                <w:lang w:eastAsia="ru-RU"/>
              </w:rPr>
            </w:pPr>
            <w:r w:rsidRPr="00BC2756">
              <w:rPr>
                <w:rFonts w:cs="Times New Roman"/>
                <w:bCs/>
                <w:sz w:val="20"/>
                <w:szCs w:val="20"/>
                <w:lang w:eastAsia="ru-RU"/>
              </w:rPr>
              <w:t>1.2</w:t>
            </w:r>
          </w:p>
        </w:tc>
        <w:tc>
          <w:tcPr>
            <w:tcW w:w="1056" w:type="pct"/>
            <w:shd w:val="clear" w:color="auto" w:fill="auto"/>
          </w:tcPr>
          <w:p w14:paraId="57C41F23" w14:textId="77777777" w:rsidR="00F51771" w:rsidRPr="00BC2756" w:rsidRDefault="00F51771" w:rsidP="0096118C">
            <w:pPr>
              <w:widowControl w:val="0"/>
              <w:suppressAutoHyphens w:val="0"/>
              <w:jc w:val="center"/>
              <w:rPr>
                <w:rFonts w:cs="Times New Roman"/>
                <w:bCs/>
                <w:color w:val="000000"/>
                <w:sz w:val="20"/>
                <w:szCs w:val="20"/>
                <w:lang w:eastAsia="ru-RU"/>
              </w:rPr>
            </w:pPr>
            <w:r w:rsidRPr="00BC2756">
              <w:rPr>
                <w:rFonts w:cs="Times New Roman"/>
                <w:bCs/>
                <w:color w:val="000000"/>
                <w:sz w:val="20"/>
                <w:szCs w:val="20"/>
                <w:lang w:eastAsia="ru-RU"/>
              </w:rPr>
              <w:t>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 (общежитии)</w:t>
            </w:r>
          </w:p>
        </w:tc>
        <w:tc>
          <w:tcPr>
            <w:tcW w:w="412" w:type="pct"/>
            <w:shd w:val="clear" w:color="auto" w:fill="auto"/>
          </w:tcPr>
          <w:p w14:paraId="19EB654C" w14:textId="77777777" w:rsidR="00F51771" w:rsidRPr="00BC2756" w:rsidRDefault="00F51771" w:rsidP="0096118C">
            <w:pPr>
              <w:widowControl w:val="0"/>
              <w:suppressAutoHyphens w:val="0"/>
              <w:jc w:val="center"/>
              <w:rPr>
                <w:rFonts w:cs="Times New Roman"/>
                <w:sz w:val="20"/>
                <w:szCs w:val="20"/>
                <w:lang w:eastAsia="ru-RU"/>
              </w:rPr>
            </w:pPr>
            <w:r w:rsidRPr="00BC2756">
              <w:rPr>
                <w:rFonts w:cs="Times New Roman"/>
                <w:sz w:val="20"/>
                <w:szCs w:val="20"/>
                <w:lang w:eastAsia="ru-RU"/>
              </w:rPr>
              <w:t>х</w:t>
            </w:r>
          </w:p>
        </w:tc>
        <w:tc>
          <w:tcPr>
            <w:tcW w:w="406" w:type="pct"/>
            <w:shd w:val="clear" w:color="auto" w:fill="auto"/>
          </w:tcPr>
          <w:p w14:paraId="7699D771" w14:textId="77777777" w:rsidR="00F51771" w:rsidRPr="00BC2756" w:rsidRDefault="00F51771" w:rsidP="0096118C">
            <w:pPr>
              <w:widowControl w:val="0"/>
              <w:suppressAutoHyphens w:val="0"/>
              <w:jc w:val="center"/>
              <w:rPr>
                <w:rFonts w:cs="Times New Roman"/>
                <w:sz w:val="20"/>
                <w:szCs w:val="20"/>
                <w:lang w:eastAsia="ru-RU"/>
              </w:rPr>
            </w:pPr>
            <w:r w:rsidRPr="00BC2756">
              <w:rPr>
                <w:rFonts w:cs="Times New Roman"/>
                <w:sz w:val="20"/>
                <w:szCs w:val="20"/>
                <w:lang w:eastAsia="ru-RU"/>
              </w:rPr>
              <w:t>х</w:t>
            </w:r>
          </w:p>
        </w:tc>
        <w:tc>
          <w:tcPr>
            <w:tcW w:w="368" w:type="pct"/>
            <w:shd w:val="clear" w:color="auto" w:fill="auto"/>
          </w:tcPr>
          <w:p w14:paraId="06EB0B28" w14:textId="77777777" w:rsidR="00F51771" w:rsidRPr="00BC2756" w:rsidRDefault="00F51771" w:rsidP="0096118C">
            <w:pPr>
              <w:jc w:val="center"/>
              <w:rPr>
                <w:rFonts w:cs="Times New Roman"/>
                <w:bCs/>
                <w:sz w:val="20"/>
                <w:szCs w:val="20"/>
              </w:rPr>
            </w:pPr>
            <w:r w:rsidRPr="00BC2756">
              <w:rPr>
                <w:rFonts w:cs="Times New Roman"/>
                <w:bCs/>
                <w:sz w:val="20"/>
                <w:szCs w:val="20"/>
              </w:rPr>
              <w:t>3,</w:t>
            </w:r>
            <w:r>
              <w:rPr>
                <w:rFonts w:cs="Times New Roman"/>
                <w:bCs/>
                <w:sz w:val="20"/>
                <w:szCs w:val="20"/>
              </w:rPr>
              <w:t>81</w:t>
            </w:r>
          </w:p>
        </w:tc>
        <w:tc>
          <w:tcPr>
            <w:tcW w:w="325" w:type="pct"/>
            <w:shd w:val="clear" w:color="auto" w:fill="auto"/>
          </w:tcPr>
          <w:p w14:paraId="0217AFD0" w14:textId="77777777" w:rsidR="00F51771" w:rsidRPr="00BC2756" w:rsidRDefault="00F51771" w:rsidP="0096118C">
            <w:pPr>
              <w:jc w:val="center"/>
              <w:rPr>
                <w:rFonts w:cs="Times New Roman"/>
                <w:bCs/>
                <w:sz w:val="20"/>
                <w:szCs w:val="20"/>
              </w:rPr>
            </w:pPr>
            <w:r w:rsidRPr="00BC2756">
              <w:rPr>
                <w:rFonts w:cs="Times New Roman"/>
                <w:bCs/>
                <w:sz w:val="20"/>
                <w:szCs w:val="20"/>
              </w:rPr>
              <w:t>1,</w:t>
            </w:r>
            <w:r>
              <w:rPr>
                <w:rFonts w:cs="Times New Roman"/>
                <w:bCs/>
                <w:sz w:val="20"/>
                <w:szCs w:val="20"/>
              </w:rPr>
              <w:t>79</w:t>
            </w:r>
          </w:p>
        </w:tc>
        <w:tc>
          <w:tcPr>
            <w:tcW w:w="283" w:type="pct"/>
            <w:shd w:val="clear" w:color="auto" w:fill="auto"/>
          </w:tcPr>
          <w:p w14:paraId="61C06D77" w14:textId="77777777" w:rsidR="00F51771" w:rsidRPr="00BC2756" w:rsidRDefault="00F51771" w:rsidP="0096118C">
            <w:pPr>
              <w:jc w:val="center"/>
              <w:rPr>
                <w:rFonts w:cs="Times New Roman"/>
                <w:bCs/>
                <w:sz w:val="20"/>
                <w:szCs w:val="20"/>
              </w:rPr>
            </w:pPr>
            <w:r w:rsidRPr="00BC2756">
              <w:rPr>
                <w:rFonts w:cs="Times New Roman"/>
                <w:bCs/>
                <w:sz w:val="20"/>
                <w:szCs w:val="20"/>
              </w:rPr>
              <w:t>1,</w:t>
            </w:r>
            <w:r>
              <w:rPr>
                <w:rFonts w:cs="Times New Roman"/>
                <w:bCs/>
                <w:sz w:val="20"/>
                <w:szCs w:val="20"/>
              </w:rPr>
              <w:t>27</w:t>
            </w:r>
          </w:p>
        </w:tc>
        <w:tc>
          <w:tcPr>
            <w:tcW w:w="283" w:type="pct"/>
            <w:shd w:val="clear" w:color="auto" w:fill="auto"/>
          </w:tcPr>
          <w:p w14:paraId="2E346333" w14:textId="77777777" w:rsidR="00F51771" w:rsidRPr="00BC2756" w:rsidRDefault="00F51771" w:rsidP="0096118C">
            <w:pPr>
              <w:jc w:val="center"/>
              <w:rPr>
                <w:rFonts w:cs="Times New Roman"/>
                <w:bCs/>
                <w:sz w:val="20"/>
                <w:szCs w:val="20"/>
              </w:rPr>
            </w:pPr>
            <w:r w:rsidRPr="00BC2756">
              <w:rPr>
                <w:rFonts w:cs="Times New Roman"/>
                <w:bCs/>
                <w:sz w:val="20"/>
                <w:szCs w:val="20"/>
              </w:rPr>
              <w:t>1,</w:t>
            </w:r>
            <w:r>
              <w:rPr>
                <w:rFonts w:cs="Times New Roman"/>
                <w:bCs/>
                <w:sz w:val="20"/>
                <w:szCs w:val="20"/>
              </w:rPr>
              <w:t>48</w:t>
            </w:r>
          </w:p>
        </w:tc>
        <w:tc>
          <w:tcPr>
            <w:tcW w:w="283" w:type="pct"/>
            <w:shd w:val="clear" w:color="auto" w:fill="auto"/>
          </w:tcPr>
          <w:p w14:paraId="2ACE5466" w14:textId="77777777" w:rsidR="00F51771" w:rsidRPr="00BC2756" w:rsidRDefault="00F51771" w:rsidP="0096118C">
            <w:pPr>
              <w:jc w:val="center"/>
              <w:rPr>
                <w:rFonts w:cs="Times New Roman"/>
                <w:bCs/>
                <w:sz w:val="20"/>
                <w:szCs w:val="20"/>
              </w:rPr>
            </w:pPr>
            <w:r w:rsidRPr="00BC2756">
              <w:rPr>
                <w:rFonts w:cs="Times New Roman"/>
                <w:bCs/>
                <w:sz w:val="20"/>
                <w:szCs w:val="20"/>
              </w:rPr>
              <w:t>1,</w:t>
            </w:r>
            <w:r>
              <w:rPr>
                <w:rFonts w:cs="Times New Roman"/>
                <w:bCs/>
                <w:sz w:val="20"/>
                <w:szCs w:val="20"/>
              </w:rPr>
              <w:t>37</w:t>
            </w:r>
          </w:p>
        </w:tc>
        <w:tc>
          <w:tcPr>
            <w:tcW w:w="337" w:type="pct"/>
            <w:shd w:val="clear" w:color="auto" w:fill="auto"/>
          </w:tcPr>
          <w:p w14:paraId="4888A1B9" w14:textId="77777777" w:rsidR="00F51771" w:rsidRPr="00BC2756" w:rsidRDefault="00F51771" w:rsidP="0096118C">
            <w:pPr>
              <w:jc w:val="center"/>
              <w:rPr>
                <w:rFonts w:cs="Times New Roman"/>
                <w:bCs/>
                <w:sz w:val="20"/>
                <w:szCs w:val="20"/>
              </w:rPr>
            </w:pPr>
            <w:r w:rsidRPr="00BC2756">
              <w:rPr>
                <w:rFonts w:cs="Times New Roman"/>
                <w:bCs/>
                <w:sz w:val="20"/>
                <w:szCs w:val="20"/>
              </w:rPr>
              <w:t>2,</w:t>
            </w:r>
            <w:r>
              <w:rPr>
                <w:rFonts w:cs="Times New Roman"/>
                <w:bCs/>
                <w:sz w:val="20"/>
                <w:szCs w:val="20"/>
              </w:rPr>
              <w:t>57</w:t>
            </w:r>
          </w:p>
        </w:tc>
        <w:tc>
          <w:tcPr>
            <w:tcW w:w="342" w:type="pct"/>
            <w:shd w:val="clear" w:color="auto" w:fill="auto"/>
          </w:tcPr>
          <w:p w14:paraId="3CB119CA" w14:textId="77777777" w:rsidR="00F51771" w:rsidRPr="00BC2756" w:rsidRDefault="00F51771" w:rsidP="0096118C">
            <w:pPr>
              <w:jc w:val="center"/>
              <w:rPr>
                <w:rFonts w:cs="Times New Roman"/>
                <w:bCs/>
                <w:sz w:val="20"/>
                <w:szCs w:val="20"/>
              </w:rPr>
            </w:pPr>
            <w:r w:rsidRPr="00BC2756">
              <w:rPr>
                <w:rFonts w:cs="Times New Roman"/>
                <w:bCs/>
                <w:sz w:val="20"/>
                <w:szCs w:val="20"/>
              </w:rPr>
              <w:t>2,</w:t>
            </w:r>
            <w:r>
              <w:rPr>
                <w:rFonts w:cs="Times New Roman"/>
                <w:bCs/>
                <w:sz w:val="20"/>
                <w:szCs w:val="20"/>
              </w:rPr>
              <w:t>44</w:t>
            </w:r>
          </w:p>
        </w:tc>
        <w:tc>
          <w:tcPr>
            <w:tcW w:w="292" w:type="pct"/>
            <w:shd w:val="clear" w:color="auto" w:fill="auto"/>
          </w:tcPr>
          <w:p w14:paraId="71371D37" w14:textId="77777777" w:rsidR="00F51771" w:rsidRPr="00BC2756" w:rsidRDefault="00F51771" w:rsidP="0096118C">
            <w:pPr>
              <w:jc w:val="center"/>
              <w:rPr>
                <w:rFonts w:cs="Times New Roman"/>
                <w:bCs/>
                <w:sz w:val="20"/>
                <w:szCs w:val="20"/>
              </w:rPr>
            </w:pPr>
            <w:r w:rsidRPr="00BC2756">
              <w:rPr>
                <w:rFonts w:cs="Times New Roman"/>
                <w:bCs/>
                <w:sz w:val="20"/>
                <w:szCs w:val="20"/>
              </w:rPr>
              <w:t>0,</w:t>
            </w:r>
            <w:r>
              <w:rPr>
                <w:rFonts w:cs="Times New Roman"/>
                <w:bCs/>
                <w:sz w:val="20"/>
                <w:szCs w:val="20"/>
              </w:rPr>
              <w:t>6</w:t>
            </w:r>
          </w:p>
        </w:tc>
        <w:tc>
          <w:tcPr>
            <w:tcW w:w="319" w:type="pct"/>
          </w:tcPr>
          <w:p w14:paraId="6A68C814" w14:textId="77777777" w:rsidR="00F51771" w:rsidRPr="00BC2756" w:rsidRDefault="00F51771" w:rsidP="0096118C">
            <w:pPr>
              <w:jc w:val="center"/>
              <w:rPr>
                <w:rFonts w:cs="Times New Roman"/>
                <w:bCs/>
                <w:sz w:val="20"/>
                <w:szCs w:val="20"/>
              </w:rPr>
            </w:pPr>
            <w:r w:rsidRPr="00BC2756">
              <w:rPr>
                <w:rFonts w:cs="Times New Roman"/>
                <w:bCs/>
                <w:sz w:val="20"/>
                <w:szCs w:val="20"/>
              </w:rPr>
              <w:t>2,</w:t>
            </w:r>
            <w:r>
              <w:rPr>
                <w:rFonts w:cs="Times New Roman"/>
                <w:bCs/>
                <w:sz w:val="20"/>
                <w:szCs w:val="20"/>
              </w:rPr>
              <w:t>39</w:t>
            </w:r>
          </w:p>
        </w:tc>
      </w:tr>
      <w:tr w:rsidR="00F51771" w:rsidRPr="00BC2756" w14:paraId="50186287" w14:textId="77777777" w:rsidTr="00F51771">
        <w:trPr>
          <w:trHeight w:val="183"/>
        </w:trPr>
        <w:tc>
          <w:tcPr>
            <w:tcW w:w="293" w:type="pct"/>
            <w:shd w:val="clear" w:color="auto" w:fill="auto"/>
          </w:tcPr>
          <w:p w14:paraId="6F877A55" w14:textId="77777777" w:rsidR="00F51771" w:rsidRPr="00BC2756" w:rsidRDefault="00F51771" w:rsidP="0096118C">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1.2.1</w:t>
            </w:r>
          </w:p>
        </w:tc>
        <w:tc>
          <w:tcPr>
            <w:tcW w:w="1056" w:type="pct"/>
            <w:shd w:val="clear" w:color="auto" w:fill="auto"/>
          </w:tcPr>
          <w:p w14:paraId="3B6D03D8" w14:textId="77777777" w:rsidR="00F51771" w:rsidRPr="00BC2756" w:rsidRDefault="00F51771" w:rsidP="0096118C">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Проведение технических осмотров и устранение незначительных неисправностей в системе вентиляции</w:t>
            </w:r>
          </w:p>
        </w:tc>
        <w:tc>
          <w:tcPr>
            <w:tcW w:w="412" w:type="pct"/>
            <w:shd w:val="clear" w:color="auto" w:fill="auto"/>
          </w:tcPr>
          <w:p w14:paraId="60393DC6" w14:textId="77777777" w:rsidR="00F51771" w:rsidRPr="00BC2756" w:rsidRDefault="00F51771" w:rsidP="0096118C">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 раз в год</w:t>
            </w:r>
          </w:p>
        </w:tc>
        <w:tc>
          <w:tcPr>
            <w:tcW w:w="406" w:type="pct"/>
            <w:shd w:val="clear" w:color="auto" w:fill="auto"/>
          </w:tcPr>
          <w:p w14:paraId="0F03B9A3" w14:textId="77777777" w:rsidR="00F51771" w:rsidRPr="00BC2756" w:rsidRDefault="00F51771" w:rsidP="0096118C">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w:t>
            </w:r>
          </w:p>
        </w:tc>
        <w:tc>
          <w:tcPr>
            <w:tcW w:w="368" w:type="pct"/>
            <w:shd w:val="clear" w:color="auto" w:fill="auto"/>
          </w:tcPr>
          <w:p w14:paraId="1CF55A7D" w14:textId="77777777" w:rsidR="00F51771" w:rsidRPr="00BC2756" w:rsidRDefault="00F51771" w:rsidP="0096118C">
            <w:pPr>
              <w:jc w:val="center"/>
              <w:rPr>
                <w:rFonts w:cs="Times New Roman"/>
                <w:color w:val="000000"/>
                <w:sz w:val="20"/>
                <w:szCs w:val="20"/>
              </w:rPr>
            </w:pPr>
            <w:r w:rsidRPr="00BC2756">
              <w:rPr>
                <w:rFonts w:cs="Times New Roman"/>
                <w:color w:val="000000"/>
                <w:sz w:val="20"/>
                <w:szCs w:val="20"/>
              </w:rPr>
              <w:t>0,00</w:t>
            </w:r>
          </w:p>
        </w:tc>
        <w:tc>
          <w:tcPr>
            <w:tcW w:w="325" w:type="pct"/>
            <w:shd w:val="clear" w:color="auto" w:fill="auto"/>
          </w:tcPr>
          <w:p w14:paraId="0B9D30B3" w14:textId="77777777" w:rsidR="00F51771" w:rsidRPr="00BC2756" w:rsidRDefault="00F51771" w:rsidP="0096118C">
            <w:pPr>
              <w:jc w:val="center"/>
              <w:rPr>
                <w:rFonts w:cs="Times New Roman"/>
                <w:color w:val="000000"/>
                <w:sz w:val="20"/>
                <w:szCs w:val="20"/>
              </w:rPr>
            </w:pPr>
            <w:r w:rsidRPr="00BC2756">
              <w:rPr>
                <w:rFonts w:cs="Times New Roman"/>
                <w:color w:val="000000"/>
                <w:sz w:val="20"/>
                <w:szCs w:val="20"/>
              </w:rPr>
              <w:t>0,0</w:t>
            </w:r>
            <w:r>
              <w:rPr>
                <w:rFonts w:cs="Times New Roman"/>
                <w:color w:val="000000"/>
                <w:sz w:val="20"/>
                <w:szCs w:val="20"/>
              </w:rPr>
              <w:t>3</w:t>
            </w:r>
          </w:p>
        </w:tc>
        <w:tc>
          <w:tcPr>
            <w:tcW w:w="283" w:type="pct"/>
            <w:shd w:val="clear" w:color="auto" w:fill="auto"/>
          </w:tcPr>
          <w:p w14:paraId="2861FADA" w14:textId="77777777" w:rsidR="00F51771" w:rsidRPr="00BC2756" w:rsidRDefault="00F51771" w:rsidP="0096118C">
            <w:pPr>
              <w:jc w:val="center"/>
              <w:rPr>
                <w:rFonts w:cs="Times New Roman"/>
                <w:sz w:val="20"/>
                <w:szCs w:val="20"/>
              </w:rPr>
            </w:pPr>
            <w:r w:rsidRPr="00BC2756">
              <w:rPr>
                <w:rFonts w:cs="Times New Roman"/>
                <w:sz w:val="20"/>
                <w:szCs w:val="20"/>
              </w:rPr>
              <w:t>0,00</w:t>
            </w:r>
          </w:p>
        </w:tc>
        <w:tc>
          <w:tcPr>
            <w:tcW w:w="283" w:type="pct"/>
            <w:shd w:val="clear" w:color="auto" w:fill="auto"/>
          </w:tcPr>
          <w:p w14:paraId="51E13D09" w14:textId="77777777" w:rsidR="00F51771" w:rsidRPr="00BC2756" w:rsidRDefault="00F51771" w:rsidP="0096118C">
            <w:pPr>
              <w:jc w:val="center"/>
              <w:rPr>
                <w:rFonts w:cs="Times New Roman"/>
                <w:sz w:val="20"/>
                <w:szCs w:val="20"/>
              </w:rPr>
            </w:pPr>
            <w:r w:rsidRPr="00BC2756">
              <w:rPr>
                <w:rFonts w:cs="Times New Roman"/>
                <w:sz w:val="20"/>
                <w:szCs w:val="20"/>
              </w:rPr>
              <w:t>0,00</w:t>
            </w:r>
          </w:p>
        </w:tc>
        <w:tc>
          <w:tcPr>
            <w:tcW w:w="283" w:type="pct"/>
            <w:shd w:val="clear" w:color="auto" w:fill="auto"/>
          </w:tcPr>
          <w:p w14:paraId="48EF52D1" w14:textId="77777777" w:rsidR="00F51771" w:rsidRPr="00BC2756" w:rsidRDefault="00F51771" w:rsidP="0096118C">
            <w:pPr>
              <w:jc w:val="center"/>
              <w:rPr>
                <w:rFonts w:cs="Times New Roman"/>
                <w:sz w:val="20"/>
                <w:szCs w:val="20"/>
              </w:rPr>
            </w:pPr>
            <w:r w:rsidRPr="00BC2756">
              <w:rPr>
                <w:rFonts w:cs="Times New Roman"/>
                <w:sz w:val="20"/>
                <w:szCs w:val="20"/>
              </w:rPr>
              <w:t>0,00</w:t>
            </w:r>
          </w:p>
        </w:tc>
        <w:tc>
          <w:tcPr>
            <w:tcW w:w="337" w:type="pct"/>
            <w:shd w:val="clear" w:color="auto" w:fill="auto"/>
          </w:tcPr>
          <w:p w14:paraId="2048FFE2" w14:textId="77777777" w:rsidR="00F51771" w:rsidRPr="00BC2756" w:rsidRDefault="00F51771" w:rsidP="0096118C">
            <w:pPr>
              <w:jc w:val="center"/>
              <w:rPr>
                <w:rFonts w:cs="Times New Roman"/>
                <w:color w:val="000000"/>
                <w:sz w:val="20"/>
                <w:szCs w:val="20"/>
              </w:rPr>
            </w:pPr>
            <w:r w:rsidRPr="00BC2756">
              <w:rPr>
                <w:rFonts w:cs="Times New Roman"/>
                <w:color w:val="000000"/>
                <w:sz w:val="20"/>
                <w:szCs w:val="20"/>
              </w:rPr>
              <w:t>0,00</w:t>
            </w:r>
          </w:p>
        </w:tc>
        <w:tc>
          <w:tcPr>
            <w:tcW w:w="342" w:type="pct"/>
            <w:shd w:val="clear" w:color="auto" w:fill="auto"/>
          </w:tcPr>
          <w:p w14:paraId="2B8D406B" w14:textId="77777777" w:rsidR="00F51771" w:rsidRPr="00BC2756" w:rsidRDefault="00F51771" w:rsidP="0096118C">
            <w:pPr>
              <w:jc w:val="center"/>
              <w:rPr>
                <w:rFonts w:cs="Times New Roman"/>
                <w:color w:val="000000"/>
                <w:sz w:val="20"/>
                <w:szCs w:val="20"/>
              </w:rPr>
            </w:pPr>
            <w:r w:rsidRPr="00BC2756">
              <w:rPr>
                <w:rFonts w:cs="Times New Roman"/>
                <w:color w:val="000000"/>
                <w:sz w:val="20"/>
                <w:szCs w:val="20"/>
              </w:rPr>
              <w:t>0,00</w:t>
            </w:r>
          </w:p>
        </w:tc>
        <w:tc>
          <w:tcPr>
            <w:tcW w:w="292" w:type="pct"/>
            <w:shd w:val="clear" w:color="auto" w:fill="auto"/>
          </w:tcPr>
          <w:p w14:paraId="64ED0F01" w14:textId="77777777" w:rsidR="00F51771" w:rsidRPr="00BC2756" w:rsidRDefault="00F51771" w:rsidP="0096118C">
            <w:pPr>
              <w:jc w:val="center"/>
              <w:rPr>
                <w:rFonts w:cs="Times New Roman"/>
                <w:sz w:val="20"/>
                <w:szCs w:val="20"/>
              </w:rPr>
            </w:pPr>
            <w:r w:rsidRPr="00BC2756">
              <w:rPr>
                <w:rFonts w:cs="Times New Roman"/>
                <w:sz w:val="20"/>
                <w:szCs w:val="20"/>
              </w:rPr>
              <w:t>0,00</w:t>
            </w:r>
          </w:p>
        </w:tc>
        <w:tc>
          <w:tcPr>
            <w:tcW w:w="319" w:type="pct"/>
          </w:tcPr>
          <w:p w14:paraId="756573CC" w14:textId="77777777" w:rsidR="00F51771" w:rsidRPr="00BC2756" w:rsidRDefault="00F51771" w:rsidP="0096118C">
            <w:pPr>
              <w:jc w:val="center"/>
              <w:rPr>
                <w:rFonts w:cs="Times New Roman"/>
                <w:sz w:val="20"/>
                <w:szCs w:val="20"/>
              </w:rPr>
            </w:pPr>
            <w:r w:rsidRPr="00BC2756">
              <w:rPr>
                <w:rFonts w:cs="Times New Roman"/>
                <w:sz w:val="20"/>
                <w:szCs w:val="20"/>
              </w:rPr>
              <w:t>0,00</w:t>
            </w:r>
          </w:p>
        </w:tc>
      </w:tr>
      <w:tr w:rsidR="00F51771" w:rsidRPr="00BC2756" w14:paraId="549EBFD2" w14:textId="77777777" w:rsidTr="00F51771">
        <w:trPr>
          <w:trHeight w:val="600"/>
        </w:trPr>
        <w:tc>
          <w:tcPr>
            <w:tcW w:w="293" w:type="pct"/>
            <w:shd w:val="clear" w:color="auto" w:fill="auto"/>
          </w:tcPr>
          <w:p w14:paraId="5288B3FA" w14:textId="77777777" w:rsidR="00F51771" w:rsidRPr="00BC2756" w:rsidRDefault="00F51771" w:rsidP="0096118C">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1.2.2</w:t>
            </w:r>
          </w:p>
        </w:tc>
        <w:tc>
          <w:tcPr>
            <w:tcW w:w="1056" w:type="pct"/>
            <w:shd w:val="clear" w:color="auto" w:fill="auto"/>
          </w:tcPr>
          <w:p w14:paraId="616D5CFA" w14:textId="77777777" w:rsidR="00F51771" w:rsidRPr="00BC2756" w:rsidRDefault="00F51771" w:rsidP="0096118C">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Общий осмотр водопровода, канализации, горячего водоснабжения</w:t>
            </w:r>
          </w:p>
        </w:tc>
        <w:tc>
          <w:tcPr>
            <w:tcW w:w="412" w:type="pct"/>
            <w:shd w:val="clear" w:color="auto" w:fill="auto"/>
          </w:tcPr>
          <w:p w14:paraId="3B94D6E3" w14:textId="77777777" w:rsidR="00F51771" w:rsidRPr="00BC2756" w:rsidRDefault="00F51771" w:rsidP="0096118C">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 раз в год</w:t>
            </w:r>
          </w:p>
        </w:tc>
        <w:tc>
          <w:tcPr>
            <w:tcW w:w="406" w:type="pct"/>
            <w:shd w:val="clear" w:color="auto" w:fill="auto"/>
          </w:tcPr>
          <w:p w14:paraId="580483CD" w14:textId="77777777" w:rsidR="00F51771" w:rsidRPr="00BC2756" w:rsidRDefault="00F51771" w:rsidP="0096118C">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w:t>
            </w:r>
          </w:p>
        </w:tc>
        <w:tc>
          <w:tcPr>
            <w:tcW w:w="368" w:type="pct"/>
            <w:shd w:val="clear" w:color="auto" w:fill="auto"/>
          </w:tcPr>
          <w:p w14:paraId="4041384C" w14:textId="77777777" w:rsidR="00F51771" w:rsidRPr="00BC2756" w:rsidRDefault="00F51771" w:rsidP="0096118C">
            <w:pPr>
              <w:jc w:val="center"/>
              <w:rPr>
                <w:rFonts w:cs="Times New Roman"/>
                <w:color w:val="000000"/>
                <w:sz w:val="20"/>
                <w:szCs w:val="20"/>
              </w:rPr>
            </w:pPr>
            <w:r w:rsidRPr="00BC2756">
              <w:rPr>
                <w:rFonts w:cs="Times New Roman"/>
                <w:color w:val="000000"/>
                <w:sz w:val="20"/>
                <w:szCs w:val="20"/>
              </w:rPr>
              <w:t>1,</w:t>
            </w:r>
            <w:r>
              <w:rPr>
                <w:rFonts w:cs="Times New Roman"/>
                <w:color w:val="000000"/>
                <w:sz w:val="20"/>
                <w:szCs w:val="20"/>
              </w:rPr>
              <w:t>19</w:t>
            </w:r>
          </w:p>
        </w:tc>
        <w:tc>
          <w:tcPr>
            <w:tcW w:w="325" w:type="pct"/>
            <w:shd w:val="clear" w:color="auto" w:fill="auto"/>
          </w:tcPr>
          <w:p w14:paraId="211999DF" w14:textId="77777777" w:rsidR="00F51771" w:rsidRPr="00BC2756" w:rsidRDefault="00F51771" w:rsidP="0096118C">
            <w:pPr>
              <w:jc w:val="center"/>
              <w:rPr>
                <w:rFonts w:cs="Times New Roman"/>
                <w:color w:val="000000"/>
                <w:sz w:val="20"/>
                <w:szCs w:val="20"/>
              </w:rPr>
            </w:pPr>
            <w:r w:rsidRPr="00BC2756">
              <w:rPr>
                <w:rFonts w:cs="Times New Roman"/>
                <w:color w:val="000000"/>
                <w:sz w:val="20"/>
                <w:szCs w:val="20"/>
              </w:rPr>
              <w:t>0,</w:t>
            </w:r>
            <w:r>
              <w:rPr>
                <w:rFonts w:cs="Times New Roman"/>
                <w:color w:val="000000"/>
                <w:sz w:val="20"/>
                <w:szCs w:val="20"/>
              </w:rPr>
              <w:t>96</w:t>
            </w:r>
          </w:p>
        </w:tc>
        <w:tc>
          <w:tcPr>
            <w:tcW w:w="283" w:type="pct"/>
            <w:shd w:val="clear" w:color="auto" w:fill="auto"/>
          </w:tcPr>
          <w:p w14:paraId="6E30C6D1" w14:textId="77777777" w:rsidR="00F51771" w:rsidRPr="00BC2756" w:rsidRDefault="00F51771" w:rsidP="0096118C">
            <w:pPr>
              <w:jc w:val="center"/>
              <w:rPr>
                <w:rFonts w:cs="Times New Roman"/>
                <w:sz w:val="20"/>
                <w:szCs w:val="20"/>
              </w:rPr>
            </w:pPr>
            <w:r w:rsidRPr="00BC2756">
              <w:rPr>
                <w:rFonts w:cs="Times New Roman"/>
                <w:sz w:val="20"/>
                <w:szCs w:val="20"/>
              </w:rPr>
              <w:t>0,4</w:t>
            </w:r>
            <w:r>
              <w:rPr>
                <w:rFonts w:cs="Times New Roman"/>
                <w:sz w:val="20"/>
                <w:szCs w:val="20"/>
              </w:rPr>
              <w:t>9</w:t>
            </w:r>
          </w:p>
        </w:tc>
        <w:tc>
          <w:tcPr>
            <w:tcW w:w="283" w:type="pct"/>
            <w:shd w:val="clear" w:color="auto" w:fill="auto"/>
          </w:tcPr>
          <w:p w14:paraId="604832B7" w14:textId="77777777" w:rsidR="00F51771" w:rsidRPr="00BC2756" w:rsidRDefault="00F51771" w:rsidP="0096118C">
            <w:pPr>
              <w:jc w:val="center"/>
              <w:rPr>
                <w:rFonts w:cs="Times New Roman"/>
                <w:sz w:val="20"/>
                <w:szCs w:val="20"/>
              </w:rPr>
            </w:pPr>
            <w:r w:rsidRPr="00BC2756">
              <w:rPr>
                <w:rFonts w:cs="Times New Roman"/>
                <w:sz w:val="20"/>
                <w:szCs w:val="20"/>
              </w:rPr>
              <w:t>0,</w:t>
            </w:r>
            <w:r>
              <w:rPr>
                <w:rFonts w:cs="Times New Roman"/>
                <w:sz w:val="20"/>
                <w:szCs w:val="20"/>
              </w:rPr>
              <w:t>65</w:t>
            </w:r>
          </w:p>
        </w:tc>
        <w:tc>
          <w:tcPr>
            <w:tcW w:w="283" w:type="pct"/>
            <w:shd w:val="clear" w:color="auto" w:fill="auto"/>
          </w:tcPr>
          <w:p w14:paraId="4CCE7ACF" w14:textId="77777777" w:rsidR="00F51771" w:rsidRPr="00BC2756" w:rsidRDefault="00F51771" w:rsidP="0096118C">
            <w:pPr>
              <w:jc w:val="center"/>
              <w:rPr>
                <w:rFonts w:cs="Times New Roman"/>
                <w:sz w:val="20"/>
                <w:szCs w:val="20"/>
              </w:rPr>
            </w:pPr>
            <w:r w:rsidRPr="00BC2756">
              <w:rPr>
                <w:rFonts w:cs="Times New Roman"/>
                <w:sz w:val="20"/>
                <w:szCs w:val="20"/>
              </w:rPr>
              <w:t>0,5</w:t>
            </w:r>
            <w:r>
              <w:rPr>
                <w:rFonts w:cs="Times New Roman"/>
                <w:sz w:val="20"/>
                <w:szCs w:val="20"/>
              </w:rPr>
              <w:t>4</w:t>
            </w:r>
          </w:p>
        </w:tc>
        <w:tc>
          <w:tcPr>
            <w:tcW w:w="337" w:type="pct"/>
            <w:shd w:val="clear" w:color="auto" w:fill="auto"/>
          </w:tcPr>
          <w:p w14:paraId="284A395B" w14:textId="77777777" w:rsidR="00F51771" w:rsidRPr="00BC2756" w:rsidRDefault="00F51771" w:rsidP="0096118C">
            <w:pPr>
              <w:jc w:val="center"/>
              <w:rPr>
                <w:rFonts w:cs="Times New Roman"/>
                <w:color w:val="000000"/>
                <w:sz w:val="20"/>
                <w:szCs w:val="20"/>
              </w:rPr>
            </w:pPr>
            <w:r w:rsidRPr="00BC2756">
              <w:rPr>
                <w:rFonts w:cs="Times New Roman"/>
                <w:color w:val="000000"/>
                <w:sz w:val="20"/>
                <w:szCs w:val="20"/>
              </w:rPr>
              <w:t>0,</w:t>
            </w:r>
            <w:r>
              <w:rPr>
                <w:rFonts w:cs="Times New Roman"/>
                <w:color w:val="000000"/>
                <w:sz w:val="20"/>
                <w:szCs w:val="20"/>
              </w:rPr>
              <w:t>65</w:t>
            </w:r>
          </w:p>
        </w:tc>
        <w:tc>
          <w:tcPr>
            <w:tcW w:w="342" w:type="pct"/>
            <w:shd w:val="clear" w:color="auto" w:fill="auto"/>
          </w:tcPr>
          <w:p w14:paraId="42872FF3" w14:textId="77777777" w:rsidR="00F51771" w:rsidRPr="00BC2756" w:rsidRDefault="00F51771" w:rsidP="0096118C">
            <w:pPr>
              <w:jc w:val="center"/>
              <w:rPr>
                <w:rFonts w:cs="Times New Roman"/>
                <w:color w:val="000000"/>
                <w:sz w:val="20"/>
                <w:szCs w:val="20"/>
              </w:rPr>
            </w:pPr>
            <w:r w:rsidRPr="00BC2756">
              <w:rPr>
                <w:rFonts w:cs="Times New Roman"/>
                <w:color w:val="000000"/>
                <w:sz w:val="20"/>
                <w:szCs w:val="20"/>
              </w:rPr>
              <w:t>0,</w:t>
            </w:r>
            <w:r>
              <w:rPr>
                <w:rFonts w:cs="Times New Roman"/>
                <w:color w:val="000000"/>
                <w:sz w:val="20"/>
                <w:szCs w:val="20"/>
              </w:rPr>
              <w:t>65</w:t>
            </w:r>
          </w:p>
        </w:tc>
        <w:tc>
          <w:tcPr>
            <w:tcW w:w="292" w:type="pct"/>
            <w:shd w:val="clear" w:color="auto" w:fill="auto"/>
          </w:tcPr>
          <w:p w14:paraId="57475997" w14:textId="77777777" w:rsidR="00F51771" w:rsidRPr="00BC2756" w:rsidRDefault="00F51771" w:rsidP="0096118C">
            <w:pPr>
              <w:jc w:val="center"/>
              <w:rPr>
                <w:rFonts w:cs="Times New Roman"/>
                <w:sz w:val="20"/>
                <w:szCs w:val="20"/>
              </w:rPr>
            </w:pPr>
            <w:r w:rsidRPr="00BC2756">
              <w:rPr>
                <w:rFonts w:cs="Times New Roman"/>
                <w:sz w:val="20"/>
                <w:szCs w:val="20"/>
              </w:rPr>
              <w:t>0,3</w:t>
            </w:r>
            <w:r>
              <w:rPr>
                <w:rFonts w:cs="Times New Roman"/>
                <w:sz w:val="20"/>
                <w:szCs w:val="20"/>
              </w:rPr>
              <w:t>9</w:t>
            </w:r>
          </w:p>
        </w:tc>
        <w:tc>
          <w:tcPr>
            <w:tcW w:w="319" w:type="pct"/>
          </w:tcPr>
          <w:p w14:paraId="6744C74D" w14:textId="77777777" w:rsidR="00F51771" w:rsidRPr="00BC2756" w:rsidRDefault="00F51771" w:rsidP="0096118C">
            <w:pPr>
              <w:jc w:val="center"/>
              <w:rPr>
                <w:rFonts w:cs="Times New Roman"/>
                <w:sz w:val="20"/>
                <w:szCs w:val="20"/>
              </w:rPr>
            </w:pPr>
            <w:r w:rsidRPr="00BC2756">
              <w:rPr>
                <w:rFonts w:cs="Times New Roman"/>
                <w:sz w:val="20"/>
                <w:szCs w:val="20"/>
              </w:rPr>
              <w:t>0,2</w:t>
            </w:r>
            <w:r>
              <w:rPr>
                <w:rFonts w:cs="Times New Roman"/>
                <w:sz w:val="20"/>
                <w:szCs w:val="20"/>
              </w:rPr>
              <w:t>7</w:t>
            </w:r>
          </w:p>
        </w:tc>
      </w:tr>
      <w:tr w:rsidR="00F51771" w:rsidRPr="00BC2756" w14:paraId="14B97CDA" w14:textId="77777777" w:rsidTr="00F51771">
        <w:trPr>
          <w:trHeight w:val="662"/>
        </w:trPr>
        <w:tc>
          <w:tcPr>
            <w:tcW w:w="293" w:type="pct"/>
            <w:shd w:val="clear" w:color="auto" w:fill="auto"/>
          </w:tcPr>
          <w:p w14:paraId="6931B5E0" w14:textId="77777777" w:rsidR="00F51771" w:rsidRPr="00BC2756" w:rsidRDefault="00F51771" w:rsidP="0096118C">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1.2.3</w:t>
            </w:r>
          </w:p>
        </w:tc>
        <w:tc>
          <w:tcPr>
            <w:tcW w:w="1056" w:type="pct"/>
            <w:shd w:val="clear" w:color="auto" w:fill="auto"/>
          </w:tcPr>
          <w:p w14:paraId="331B435E" w14:textId="77777777" w:rsidR="00F51771" w:rsidRPr="00BC2756" w:rsidRDefault="00F51771" w:rsidP="0096118C">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Ремонт, регулировка, промывка, испытание, расконсервация систем центрального отопления</w:t>
            </w:r>
          </w:p>
        </w:tc>
        <w:tc>
          <w:tcPr>
            <w:tcW w:w="412" w:type="pct"/>
            <w:shd w:val="clear" w:color="auto" w:fill="auto"/>
          </w:tcPr>
          <w:p w14:paraId="37F443B1" w14:textId="77777777" w:rsidR="00F51771" w:rsidRPr="00BC2756" w:rsidRDefault="00F51771" w:rsidP="0096118C">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 раз в год</w:t>
            </w:r>
          </w:p>
        </w:tc>
        <w:tc>
          <w:tcPr>
            <w:tcW w:w="406" w:type="pct"/>
            <w:shd w:val="clear" w:color="auto" w:fill="auto"/>
          </w:tcPr>
          <w:p w14:paraId="30D5AF46" w14:textId="77777777" w:rsidR="00F51771" w:rsidRPr="00BC2756" w:rsidRDefault="00F51771" w:rsidP="0096118C">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w:t>
            </w:r>
          </w:p>
        </w:tc>
        <w:tc>
          <w:tcPr>
            <w:tcW w:w="368" w:type="pct"/>
            <w:shd w:val="clear" w:color="auto" w:fill="auto"/>
          </w:tcPr>
          <w:p w14:paraId="10B1DF55" w14:textId="77777777" w:rsidR="00F51771" w:rsidRPr="00BC2756" w:rsidRDefault="00F51771" w:rsidP="0096118C">
            <w:pPr>
              <w:jc w:val="center"/>
              <w:rPr>
                <w:rFonts w:cs="Times New Roman"/>
                <w:color w:val="000000"/>
                <w:sz w:val="20"/>
                <w:szCs w:val="20"/>
              </w:rPr>
            </w:pPr>
            <w:r w:rsidRPr="00BC2756">
              <w:rPr>
                <w:rFonts w:cs="Times New Roman"/>
                <w:color w:val="000000"/>
                <w:sz w:val="20"/>
                <w:szCs w:val="20"/>
              </w:rPr>
              <w:t>1,</w:t>
            </w:r>
            <w:r>
              <w:rPr>
                <w:rFonts w:cs="Times New Roman"/>
                <w:color w:val="000000"/>
                <w:sz w:val="20"/>
                <w:szCs w:val="20"/>
              </w:rPr>
              <w:t>35</w:t>
            </w:r>
          </w:p>
        </w:tc>
        <w:tc>
          <w:tcPr>
            <w:tcW w:w="325" w:type="pct"/>
            <w:shd w:val="clear" w:color="auto" w:fill="auto"/>
          </w:tcPr>
          <w:p w14:paraId="12D17D9F" w14:textId="77777777" w:rsidR="00F51771" w:rsidRPr="00BC2756" w:rsidRDefault="00F51771" w:rsidP="0096118C">
            <w:pPr>
              <w:jc w:val="center"/>
              <w:rPr>
                <w:rFonts w:cs="Times New Roman"/>
                <w:color w:val="000000"/>
                <w:sz w:val="20"/>
                <w:szCs w:val="20"/>
              </w:rPr>
            </w:pPr>
            <w:r w:rsidRPr="00BC2756">
              <w:rPr>
                <w:rFonts w:cs="Times New Roman"/>
                <w:color w:val="000000"/>
                <w:sz w:val="20"/>
                <w:szCs w:val="20"/>
              </w:rPr>
              <w:t>0,00</w:t>
            </w:r>
          </w:p>
        </w:tc>
        <w:tc>
          <w:tcPr>
            <w:tcW w:w="283" w:type="pct"/>
            <w:shd w:val="clear" w:color="auto" w:fill="auto"/>
          </w:tcPr>
          <w:p w14:paraId="09CD0A04" w14:textId="77777777" w:rsidR="00F51771" w:rsidRPr="00BC2756" w:rsidRDefault="00F51771" w:rsidP="0096118C">
            <w:pPr>
              <w:jc w:val="center"/>
              <w:rPr>
                <w:rFonts w:cs="Times New Roman"/>
                <w:sz w:val="20"/>
                <w:szCs w:val="20"/>
              </w:rPr>
            </w:pPr>
            <w:r w:rsidRPr="00BC2756">
              <w:rPr>
                <w:rFonts w:cs="Times New Roman"/>
                <w:sz w:val="20"/>
                <w:szCs w:val="20"/>
              </w:rPr>
              <w:t>0,00</w:t>
            </w:r>
          </w:p>
        </w:tc>
        <w:tc>
          <w:tcPr>
            <w:tcW w:w="283" w:type="pct"/>
            <w:shd w:val="clear" w:color="auto" w:fill="auto"/>
          </w:tcPr>
          <w:p w14:paraId="1A05F959" w14:textId="77777777" w:rsidR="00F51771" w:rsidRPr="00BC2756" w:rsidRDefault="00F51771" w:rsidP="0096118C">
            <w:pPr>
              <w:jc w:val="center"/>
              <w:rPr>
                <w:rFonts w:cs="Times New Roman"/>
                <w:sz w:val="20"/>
                <w:szCs w:val="20"/>
              </w:rPr>
            </w:pPr>
            <w:r w:rsidRPr="00BC2756">
              <w:rPr>
                <w:rFonts w:cs="Times New Roman"/>
                <w:sz w:val="20"/>
                <w:szCs w:val="20"/>
              </w:rPr>
              <w:t>0,00</w:t>
            </w:r>
          </w:p>
        </w:tc>
        <w:tc>
          <w:tcPr>
            <w:tcW w:w="283" w:type="pct"/>
            <w:shd w:val="clear" w:color="auto" w:fill="auto"/>
          </w:tcPr>
          <w:p w14:paraId="723B8027" w14:textId="77777777" w:rsidR="00F51771" w:rsidRPr="00BC2756" w:rsidRDefault="00F51771" w:rsidP="0096118C">
            <w:pPr>
              <w:jc w:val="center"/>
              <w:rPr>
                <w:rFonts w:cs="Times New Roman"/>
                <w:sz w:val="20"/>
                <w:szCs w:val="20"/>
              </w:rPr>
            </w:pPr>
            <w:r w:rsidRPr="00BC2756">
              <w:rPr>
                <w:rFonts w:cs="Times New Roman"/>
                <w:sz w:val="20"/>
                <w:szCs w:val="20"/>
              </w:rPr>
              <w:t>0,00</w:t>
            </w:r>
          </w:p>
        </w:tc>
        <w:tc>
          <w:tcPr>
            <w:tcW w:w="337" w:type="pct"/>
            <w:shd w:val="clear" w:color="auto" w:fill="auto"/>
          </w:tcPr>
          <w:p w14:paraId="6FB05A8A" w14:textId="77777777" w:rsidR="00F51771" w:rsidRPr="00BC2756" w:rsidRDefault="00F51771" w:rsidP="0096118C">
            <w:pPr>
              <w:jc w:val="center"/>
              <w:rPr>
                <w:rFonts w:cs="Times New Roman"/>
                <w:color w:val="000000"/>
                <w:sz w:val="20"/>
                <w:szCs w:val="20"/>
              </w:rPr>
            </w:pPr>
            <w:r>
              <w:rPr>
                <w:rFonts w:cs="Times New Roman"/>
                <w:color w:val="000000"/>
                <w:sz w:val="20"/>
                <w:szCs w:val="20"/>
              </w:rPr>
              <w:t>1,09</w:t>
            </w:r>
          </w:p>
        </w:tc>
        <w:tc>
          <w:tcPr>
            <w:tcW w:w="342" w:type="pct"/>
            <w:shd w:val="clear" w:color="auto" w:fill="auto"/>
          </w:tcPr>
          <w:p w14:paraId="5B8E626F" w14:textId="77777777" w:rsidR="00F51771" w:rsidRPr="00BC2756" w:rsidRDefault="00F51771" w:rsidP="0096118C">
            <w:pPr>
              <w:jc w:val="center"/>
              <w:rPr>
                <w:rFonts w:cs="Times New Roman"/>
                <w:color w:val="000000"/>
                <w:sz w:val="20"/>
                <w:szCs w:val="20"/>
              </w:rPr>
            </w:pPr>
            <w:r w:rsidRPr="00BC2756">
              <w:rPr>
                <w:rFonts w:cs="Times New Roman"/>
                <w:color w:val="000000"/>
                <w:sz w:val="20"/>
                <w:szCs w:val="20"/>
              </w:rPr>
              <w:t>0,</w:t>
            </w:r>
            <w:r>
              <w:rPr>
                <w:rFonts w:cs="Times New Roman"/>
                <w:color w:val="000000"/>
                <w:sz w:val="20"/>
                <w:szCs w:val="20"/>
              </w:rPr>
              <w:t>96</w:t>
            </w:r>
          </w:p>
        </w:tc>
        <w:tc>
          <w:tcPr>
            <w:tcW w:w="292" w:type="pct"/>
            <w:shd w:val="clear" w:color="auto" w:fill="auto"/>
          </w:tcPr>
          <w:p w14:paraId="0063115F" w14:textId="77777777" w:rsidR="00F51771" w:rsidRPr="00BC2756" w:rsidRDefault="00F51771" w:rsidP="0096118C">
            <w:pPr>
              <w:jc w:val="center"/>
              <w:rPr>
                <w:rFonts w:cs="Times New Roman"/>
                <w:sz w:val="20"/>
                <w:szCs w:val="20"/>
              </w:rPr>
            </w:pPr>
            <w:r w:rsidRPr="00BC2756">
              <w:rPr>
                <w:rFonts w:cs="Times New Roman"/>
                <w:sz w:val="20"/>
                <w:szCs w:val="20"/>
              </w:rPr>
              <w:t>0,00</w:t>
            </w:r>
          </w:p>
        </w:tc>
        <w:tc>
          <w:tcPr>
            <w:tcW w:w="319" w:type="pct"/>
          </w:tcPr>
          <w:p w14:paraId="739E2334" w14:textId="77777777" w:rsidR="00F51771" w:rsidRPr="00BC2756" w:rsidRDefault="00F51771" w:rsidP="0096118C">
            <w:pPr>
              <w:jc w:val="center"/>
              <w:rPr>
                <w:rFonts w:cs="Times New Roman"/>
                <w:sz w:val="20"/>
                <w:szCs w:val="20"/>
              </w:rPr>
            </w:pPr>
            <w:r>
              <w:rPr>
                <w:rFonts w:cs="Times New Roman"/>
                <w:sz w:val="20"/>
                <w:szCs w:val="20"/>
              </w:rPr>
              <w:t>1,05</w:t>
            </w:r>
          </w:p>
        </w:tc>
      </w:tr>
      <w:tr w:rsidR="00F51771" w:rsidRPr="00BC2756" w14:paraId="47BD6807" w14:textId="77777777" w:rsidTr="00F51771">
        <w:trPr>
          <w:trHeight w:val="390"/>
        </w:trPr>
        <w:tc>
          <w:tcPr>
            <w:tcW w:w="293" w:type="pct"/>
            <w:shd w:val="clear" w:color="auto" w:fill="auto"/>
          </w:tcPr>
          <w:p w14:paraId="2AF77BE8" w14:textId="77777777" w:rsidR="00F51771" w:rsidRPr="00BC2756" w:rsidRDefault="00F51771" w:rsidP="0096118C">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lastRenderedPageBreak/>
              <w:t>1.2.4</w:t>
            </w:r>
          </w:p>
        </w:tc>
        <w:tc>
          <w:tcPr>
            <w:tcW w:w="1056" w:type="pct"/>
            <w:shd w:val="clear" w:color="auto" w:fill="auto"/>
          </w:tcPr>
          <w:p w14:paraId="73593C69" w14:textId="77777777" w:rsidR="00F51771" w:rsidRPr="00BC2756" w:rsidRDefault="00F51771" w:rsidP="0096118C">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Окончательная проверка при сдаче системы центрального отопления</w:t>
            </w:r>
          </w:p>
        </w:tc>
        <w:tc>
          <w:tcPr>
            <w:tcW w:w="412" w:type="pct"/>
            <w:shd w:val="clear" w:color="auto" w:fill="auto"/>
          </w:tcPr>
          <w:p w14:paraId="416F6CC6" w14:textId="77777777" w:rsidR="00F51771" w:rsidRPr="00BC2756" w:rsidRDefault="00F51771" w:rsidP="0096118C">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 раз в год</w:t>
            </w:r>
          </w:p>
        </w:tc>
        <w:tc>
          <w:tcPr>
            <w:tcW w:w="406" w:type="pct"/>
            <w:shd w:val="clear" w:color="auto" w:fill="auto"/>
          </w:tcPr>
          <w:p w14:paraId="6AACBFAB" w14:textId="77777777" w:rsidR="00F51771" w:rsidRPr="00BC2756" w:rsidRDefault="00F51771" w:rsidP="0096118C">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w:t>
            </w:r>
          </w:p>
        </w:tc>
        <w:tc>
          <w:tcPr>
            <w:tcW w:w="368" w:type="pct"/>
            <w:shd w:val="clear" w:color="auto" w:fill="auto"/>
          </w:tcPr>
          <w:p w14:paraId="0041F7DD" w14:textId="77777777" w:rsidR="00F51771" w:rsidRPr="00BC2756" w:rsidRDefault="00F51771" w:rsidP="0096118C">
            <w:pPr>
              <w:jc w:val="center"/>
              <w:rPr>
                <w:rFonts w:cs="Times New Roman"/>
                <w:color w:val="000000"/>
                <w:sz w:val="20"/>
                <w:szCs w:val="20"/>
              </w:rPr>
            </w:pPr>
            <w:r w:rsidRPr="00BC2756">
              <w:rPr>
                <w:rFonts w:cs="Times New Roman"/>
                <w:color w:val="000000"/>
                <w:sz w:val="20"/>
                <w:szCs w:val="20"/>
              </w:rPr>
              <w:t>0,00</w:t>
            </w:r>
          </w:p>
        </w:tc>
        <w:tc>
          <w:tcPr>
            <w:tcW w:w="325" w:type="pct"/>
            <w:shd w:val="clear" w:color="auto" w:fill="auto"/>
          </w:tcPr>
          <w:p w14:paraId="7DCE8C9C" w14:textId="77777777" w:rsidR="00F51771" w:rsidRPr="00BC2756" w:rsidRDefault="00F51771" w:rsidP="0096118C">
            <w:pPr>
              <w:jc w:val="center"/>
              <w:rPr>
                <w:rFonts w:cs="Times New Roman"/>
                <w:color w:val="000000"/>
                <w:sz w:val="20"/>
                <w:szCs w:val="20"/>
              </w:rPr>
            </w:pPr>
            <w:r w:rsidRPr="00BC2756">
              <w:rPr>
                <w:rFonts w:cs="Times New Roman"/>
                <w:color w:val="000000"/>
                <w:sz w:val="20"/>
                <w:szCs w:val="20"/>
              </w:rPr>
              <w:t>0,00</w:t>
            </w:r>
          </w:p>
        </w:tc>
        <w:tc>
          <w:tcPr>
            <w:tcW w:w="283" w:type="pct"/>
            <w:shd w:val="clear" w:color="auto" w:fill="auto"/>
          </w:tcPr>
          <w:p w14:paraId="77F526C5" w14:textId="77777777" w:rsidR="00F51771" w:rsidRPr="00BC2756" w:rsidRDefault="00F51771" w:rsidP="0096118C">
            <w:pPr>
              <w:jc w:val="center"/>
              <w:rPr>
                <w:rFonts w:cs="Times New Roman"/>
                <w:sz w:val="20"/>
                <w:szCs w:val="20"/>
              </w:rPr>
            </w:pPr>
            <w:r w:rsidRPr="00BC2756">
              <w:rPr>
                <w:rFonts w:cs="Times New Roman"/>
                <w:sz w:val="20"/>
                <w:szCs w:val="20"/>
              </w:rPr>
              <w:t>0,00</w:t>
            </w:r>
          </w:p>
        </w:tc>
        <w:tc>
          <w:tcPr>
            <w:tcW w:w="283" w:type="pct"/>
            <w:shd w:val="clear" w:color="auto" w:fill="auto"/>
          </w:tcPr>
          <w:p w14:paraId="12DD4396" w14:textId="77777777" w:rsidR="00F51771" w:rsidRPr="00BC2756" w:rsidRDefault="00F51771" w:rsidP="0096118C">
            <w:pPr>
              <w:jc w:val="center"/>
              <w:rPr>
                <w:rFonts w:cs="Times New Roman"/>
                <w:sz w:val="20"/>
                <w:szCs w:val="20"/>
              </w:rPr>
            </w:pPr>
            <w:r w:rsidRPr="00BC2756">
              <w:rPr>
                <w:rFonts w:cs="Times New Roman"/>
                <w:sz w:val="20"/>
                <w:szCs w:val="20"/>
              </w:rPr>
              <w:t>0,00</w:t>
            </w:r>
          </w:p>
        </w:tc>
        <w:tc>
          <w:tcPr>
            <w:tcW w:w="283" w:type="pct"/>
            <w:shd w:val="clear" w:color="auto" w:fill="auto"/>
          </w:tcPr>
          <w:p w14:paraId="4D769A3F" w14:textId="77777777" w:rsidR="00F51771" w:rsidRPr="00BC2756" w:rsidRDefault="00F51771" w:rsidP="0096118C">
            <w:pPr>
              <w:jc w:val="center"/>
              <w:rPr>
                <w:rFonts w:cs="Times New Roman"/>
                <w:sz w:val="20"/>
                <w:szCs w:val="20"/>
              </w:rPr>
            </w:pPr>
            <w:r w:rsidRPr="00BC2756">
              <w:rPr>
                <w:rFonts w:cs="Times New Roman"/>
                <w:sz w:val="20"/>
                <w:szCs w:val="20"/>
              </w:rPr>
              <w:t>0,00</w:t>
            </w:r>
          </w:p>
        </w:tc>
        <w:tc>
          <w:tcPr>
            <w:tcW w:w="337" w:type="pct"/>
            <w:shd w:val="clear" w:color="auto" w:fill="auto"/>
          </w:tcPr>
          <w:p w14:paraId="5A084B09" w14:textId="77777777" w:rsidR="00F51771" w:rsidRPr="00BC2756" w:rsidRDefault="00F51771" w:rsidP="0096118C">
            <w:pPr>
              <w:jc w:val="center"/>
              <w:rPr>
                <w:rFonts w:cs="Times New Roman"/>
                <w:color w:val="000000"/>
                <w:sz w:val="20"/>
                <w:szCs w:val="20"/>
              </w:rPr>
            </w:pPr>
            <w:r w:rsidRPr="00BC2756">
              <w:rPr>
                <w:rFonts w:cs="Times New Roman"/>
                <w:color w:val="000000"/>
                <w:sz w:val="20"/>
                <w:szCs w:val="20"/>
              </w:rPr>
              <w:t>0,00</w:t>
            </w:r>
          </w:p>
        </w:tc>
        <w:tc>
          <w:tcPr>
            <w:tcW w:w="342" w:type="pct"/>
            <w:shd w:val="clear" w:color="auto" w:fill="auto"/>
          </w:tcPr>
          <w:p w14:paraId="0B33848B" w14:textId="77777777" w:rsidR="00F51771" w:rsidRPr="00BC2756" w:rsidRDefault="00F51771" w:rsidP="0096118C">
            <w:pPr>
              <w:jc w:val="center"/>
              <w:rPr>
                <w:rFonts w:cs="Times New Roman"/>
                <w:color w:val="000000"/>
                <w:sz w:val="20"/>
                <w:szCs w:val="20"/>
              </w:rPr>
            </w:pPr>
            <w:r w:rsidRPr="00BC2756">
              <w:rPr>
                <w:rFonts w:cs="Times New Roman"/>
                <w:color w:val="000000"/>
                <w:sz w:val="20"/>
                <w:szCs w:val="20"/>
              </w:rPr>
              <w:t>0,00</w:t>
            </w:r>
          </w:p>
        </w:tc>
        <w:tc>
          <w:tcPr>
            <w:tcW w:w="292" w:type="pct"/>
            <w:shd w:val="clear" w:color="auto" w:fill="auto"/>
          </w:tcPr>
          <w:p w14:paraId="52708E07" w14:textId="77777777" w:rsidR="00F51771" w:rsidRPr="00BC2756" w:rsidRDefault="00F51771" w:rsidP="0096118C">
            <w:pPr>
              <w:jc w:val="center"/>
              <w:rPr>
                <w:rFonts w:cs="Times New Roman"/>
                <w:sz w:val="20"/>
                <w:szCs w:val="20"/>
              </w:rPr>
            </w:pPr>
            <w:r w:rsidRPr="00BC2756">
              <w:rPr>
                <w:rFonts w:cs="Times New Roman"/>
                <w:sz w:val="20"/>
                <w:szCs w:val="20"/>
              </w:rPr>
              <w:t>0,00</w:t>
            </w:r>
          </w:p>
        </w:tc>
        <w:tc>
          <w:tcPr>
            <w:tcW w:w="319" w:type="pct"/>
          </w:tcPr>
          <w:p w14:paraId="430591F6" w14:textId="77777777" w:rsidR="00F51771" w:rsidRPr="00BC2756" w:rsidRDefault="00F51771" w:rsidP="0096118C">
            <w:pPr>
              <w:jc w:val="center"/>
              <w:rPr>
                <w:rFonts w:cs="Times New Roman"/>
                <w:sz w:val="20"/>
                <w:szCs w:val="20"/>
              </w:rPr>
            </w:pPr>
            <w:r w:rsidRPr="00BC2756">
              <w:rPr>
                <w:rFonts w:cs="Times New Roman"/>
                <w:sz w:val="20"/>
                <w:szCs w:val="20"/>
              </w:rPr>
              <w:t>0,00</w:t>
            </w:r>
          </w:p>
        </w:tc>
      </w:tr>
      <w:tr w:rsidR="00F51771" w:rsidRPr="00BC2756" w14:paraId="2B0AA452" w14:textId="77777777" w:rsidTr="00F51771">
        <w:trPr>
          <w:trHeight w:val="900"/>
        </w:trPr>
        <w:tc>
          <w:tcPr>
            <w:tcW w:w="293" w:type="pct"/>
            <w:shd w:val="clear" w:color="auto" w:fill="auto"/>
          </w:tcPr>
          <w:p w14:paraId="484CB054" w14:textId="77777777" w:rsidR="00F51771" w:rsidRPr="00BC2756" w:rsidRDefault="00F51771" w:rsidP="0096118C">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1.2.5</w:t>
            </w:r>
          </w:p>
        </w:tc>
        <w:tc>
          <w:tcPr>
            <w:tcW w:w="1056" w:type="pct"/>
            <w:shd w:val="clear" w:color="auto" w:fill="auto"/>
          </w:tcPr>
          <w:p w14:paraId="411573E9" w14:textId="77777777" w:rsidR="00F51771" w:rsidRPr="00BC2756" w:rsidRDefault="00F51771" w:rsidP="0096118C">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Проведение технических осмотров и устранение незначительных неисправностей электротехнических устройств</w:t>
            </w:r>
          </w:p>
        </w:tc>
        <w:tc>
          <w:tcPr>
            <w:tcW w:w="412" w:type="pct"/>
            <w:shd w:val="clear" w:color="auto" w:fill="auto"/>
          </w:tcPr>
          <w:p w14:paraId="6F0C92F9" w14:textId="77777777" w:rsidR="00F51771" w:rsidRPr="00BC2756" w:rsidRDefault="00F51771" w:rsidP="0096118C">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 раз в год</w:t>
            </w:r>
          </w:p>
        </w:tc>
        <w:tc>
          <w:tcPr>
            <w:tcW w:w="406" w:type="pct"/>
            <w:shd w:val="clear" w:color="auto" w:fill="auto"/>
          </w:tcPr>
          <w:p w14:paraId="506F58C9" w14:textId="77777777" w:rsidR="00F51771" w:rsidRPr="00BC2756" w:rsidRDefault="00F51771" w:rsidP="0096118C">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w:t>
            </w:r>
          </w:p>
        </w:tc>
        <w:tc>
          <w:tcPr>
            <w:tcW w:w="368" w:type="pct"/>
            <w:shd w:val="clear" w:color="auto" w:fill="auto"/>
          </w:tcPr>
          <w:p w14:paraId="5AADFA73" w14:textId="77777777" w:rsidR="00F51771" w:rsidRPr="00BC2756" w:rsidRDefault="00F51771" w:rsidP="0096118C">
            <w:pPr>
              <w:jc w:val="center"/>
              <w:rPr>
                <w:rFonts w:cs="Times New Roman"/>
                <w:color w:val="000000"/>
                <w:sz w:val="20"/>
                <w:szCs w:val="20"/>
              </w:rPr>
            </w:pPr>
            <w:r w:rsidRPr="00BC2756">
              <w:rPr>
                <w:rFonts w:cs="Times New Roman"/>
                <w:color w:val="000000"/>
                <w:sz w:val="20"/>
                <w:szCs w:val="20"/>
              </w:rPr>
              <w:t>0,</w:t>
            </w:r>
            <w:r>
              <w:rPr>
                <w:rFonts w:cs="Times New Roman"/>
                <w:color w:val="000000"/>
                <w:sz w:val="20"/>
                <w:szCs w:val="20"/>
              </w:rPr>
              <w:t>83</w:t>
            </w:r>
          </w:p>
        </w:tc>
        <w:tc>
          <w:tcPr>
            <w:tcW w:w="325" w:type="pct"/>
            <w:shd w:val="clear" w:color="auto" w:fill="auto"/>
          </w:tcPr>
          <w:p w14:paraId="5F6DE90A" w14:textId="77777777" w:rsidR="00F51771" w:rsidRPr="00BC2756" w:rsidRDefault="00F51771" w:rsidP="0096118C">
            <w:pPr>
              <w:jc w:val="center"/>
              <w:rPr>
                <w:rFonts w:cs="Times New Roman"/>
                <w:color w:val="000000"/>
                <w:sz w:val="20"/>
                <w:szCs w:val="20"/>
              </w:rPr>
            </w:pPr>
            <w:r w:rsidRPr="00BC2756">
              <w:rPr>
                <w:rFonts w:cs="Times New Roman"/>
                <w:color w:val="000000"/>
                <w:sz w:val="20"/>
                <w:szCs w:val="20"/>
              </w:rPr>
              <w:t>0,00</w:t>
            </w:r>
          </w:p>
        </w:tc>
        <w:tc>
          <w:tcPr>
            <w:tcW w:w="283" w:type="pct"/>
            <w:shd w:val="clear" w:color="auto" w:fill="auto"/>
          </w:tcPr>
          <w:p w14:paraId="1692079E" w14:textId="77777777" w:rsidR="00F51771" w:rsidRPr="00BC2756" w:rsidRDefault="00F51771" w:rsidP="0096118C">
            <w:pPr>
              <w:jc w:val="center"/>
              <w:rPr>
                <w:rFonts w:cs="Times New Roman"/>
                <w:sz w:val="20"/>
                <w:szCs w:val="20"/>
              </w:rPr>
            </w:pPr>
            <w:r w:rsidRPr="00BC2756">
              <w:rPr>
                <w:rFonts w:cs="Times New Roman"/>
                <w:sz w:val="20"/>
                <w:szCs w:val="20"/>
              </w:rPr>
              <w:t>0,7</w:t>
            </w:r>
            <w:r>
              <w:rPr>
                <w:rFonts w:cs="Times New Roman"/>
                <w:sz w:val="20"/>
                <w:szCs w:val="20"/>
              </w:rPr>
              <w:t>8</w:t>
            </w:r>
          </w:p>
        </w:tc>
        <w:tc>
          <w:tcPr>
            <w:tcW w:w="283" w:type="pct"/>
            <w:shd w:val="clear" w:color="auto" w:fill="auto"/>
          </w:tcPr>
          <w:p w14:paraId="7B3AE9D9" w14:textId="77777777" w:rsidR="00F51771" w:rsidRPr="00BC2756" w:rsidRDefault="00F51771" w:rsidP="0096118C">
            <w:pPr>
              <w:jc w:val="center"/>
              <w:rPr>
                <w:rFonts w:cs="Times New Roman"/>
                <w:sz w:val="20"/>
                <w:szCs w:val="20"/>
              </w:rPr>
            </w:pPr>
            <w:r w:rsidRPr="00BC2756">
              <w:rPr>
                <w:rFonts w:cs="Times New Roman"/>
                <w:sz w:val="20"/>
                <w:szCs w:val="20"/>
              </w:rPr>
              <w:t>0,</w:t>
            </w:r>
            <w:r>
              <w:rPr>
                <w:rFonts w:cs="Times New Roman"/>
                <w:sz w:val="20"/>
                <w:szCs w:val="20"/>
              </w:rPr>
              <w:t>83</w:t>
            </w:r>
          </w:p>
        </w:tc>
        <w:tc>
          <w:tcPr>
            <w:tcW w:w="283" w:type="pct"/>
            <w:shd w:val="clear" w:color="auto" w:fill="auto"/>
          </w:tcPr>
          <w:p w14:paraId="1E2A258B" w14:textId="77777777" w:rsidR="00F51771" w:rsidRPr="00BC2756" w:rsidRDefault="00F51771" w:rsidP="0096118C">
            <w:pPr>
              <w:jc w:val="center"/>
              <w:rPr>
                <w:rFonts w:cs="Times New Roman"/>
                <w:sz w:val="20"/>
                <w:szCs w:val="20"/>
              </w:rPr>
            </w:pPr>
            <w:r w:rsidRPr="00BC2756">
              <w:rPr>
                <w:rFonts w:cs="Times New Roman"/>
                <w:sz w:val="20"/>
                <w:szCs w:val="20"/>
              </w:rPr>
              <w:t>0,</w:t>
            </w:r>
            <w:r>
              <w:rPr>
                <w:rFonts w:cs="Times New Roman"/>
                <w:sz w:val="20"/>
                <w:szCs w:val="20"/>
              </w:rPr>
              <w:t>83</w:t>
            </w:r>
          </w:p>
        </w:tc>
        <w:tc>
          <w:tcPr>
            <w:tcW w:w="337" w:type="pct"/>
            <w:shd w:val="clear" w:color="auto" w:fill="auto"/>
          </w:tcPr>
          <w:p w14:paraId="51EEF4C6" w14:textId="77777777" w:rsidR="00F51771" w:rsidRPr="00BC2756" w:rsidRDefault="00F51771" w:rsidP="0096118C">
            <w:pPr>
              <w:jc w:val="center"/>
              <w:rPr>
                <w:rFonts w:cs="Times New Roman"/>
                <w:color w:val="000000"/>
                <w:sz w:val="20"/>
                <w:szCs w:val="20"/>
              </w:rPr>
            </w:pPr>
            <w:r w:rsidRPr="00BC2756">
              <w:rPr>
                <w:rFonts w:cs="Times New Roman"/>
                <w:color w:val="000000"/>
                <w:sz w:val="20"/>
                <w:szCs w:val="20"/>
              </w:rPr>
              <w:t>0,</w:t>
            </w:r>
            <w:r>
              <w:rPr>
                <w:rFonts w:cs="Times New Roman"/>
                <w:color w:val="000000"/>
                <w:sz w:val="20"/>
                <w:szCs w:val="20"/>
              </w:rPr>
              <w:t>83</w:t>
            </w:r>
          </w:p>
        </w:tc>
        <w:tc>
          <w:tcPr>
            <w:tcW w:w="342" w:type="pct"/>
            <w:shd w:val="clear" w:color="auto" w:fill="auto"/>
          </w:tcPr>
          <w:p w14:paraId="5731415F" w14:textId="77777777" w:rsidR="00F51771" w:rsidRPr="00BC2756" w:rsidRDefault="00F51771" w:rsidP="0096118C">
            <w:pPr>
              <w:jc w:val="center"/>
              <w:rPr>
                <w:rFonts w:cs="Times New Roman"/>
                <w:color w:val="000000"/>
                <w:sz w:val="20"/>
                <w:szCs w:val="20"/>
              </w:rPr>
            </w:pPr>
            <w:r w:rsidRPr="00BC2756">
              <w:rPr>
                <w:rFonts w:cs="Times New Roman"/>
                <w:color w:val="000000"/>
                <w:sz w:val="20"/>
                <w:szCs w:val="20"/>
              </w:rPr>
              <w:t>0,</w:t>
            </w:r>
            <w:r>
              <w:rPr>
                <w:rFonts w:cs="Times New Roman"/>
                <w:color w:val="000000"/>
                <w:sz w:val="20"/>
                <w:szCs w:val="20"/>
              </w:rPr>
              <w:t>83</w:t>
            </w:r>
          </w:p>
        </w:tc>
        <w:tc>
          <w:tcPr>
            <w:tcW w:w="292" w:type="pct"/>
            <w:shd w:val="clear" w:color="auto" w:fill="auto"/>
          </w:tcPr>
          <w:p w14:paraId="17A5B381" w14:textId="77777777" w:rsidR="00F51771" w:rsidRPr="00BC2756" w:rsidRDefault="00F51771" w:rsidP="0096118C">
            <w:pPr>
              <w:jc w:val="center"/>
              <w:rPr>
                <w:rFonts w:cs="Times New Roman"/>
                <w:sz w:val="20"/>
                <w:szCs w:val="20"/>
              </w:rPr>
            </w:pPr>
            <w:r w:rsidRPr="00BC2756">
              <w:rPr>
                <w:rFonts w:cs="Times New Roman"/>
                <w:sz w:val="20"/>
                <w:szCs w:val="20"/>
              </w:rPr>
              <w:t>0,</w:t>
            </w:r>
            <w:r>
              <w:rPr>
                <w:rFonts w:cs="Times New Roman"/>
                <w:sz w:val="20"/>
                <w:szCs w:val="20"/>
              </w:rPr>
              <w:t>21</w:t>
            </w:r>
          </w:p>
        </w:tc>
        <w:tc>
          <w:tcPr>
            <w:tcW w:w="319" w:type="pct"/>
          </w:tcPr>
          <w:p w14:paraId="4AE4151C" w14:textId="77777777" w:rsidR="00F51771" w:rsidRPr="00BC2756" w:rsidRDefault="00F51771" w:rsidP="0096118C">
            <w:pPr>
              <w:jc w:val="center"/>
              <w:rPr>
                <w:rFonts w:cs="Times New Roman"/>
                <w:sz w:val="20"/>
                <w:szCs w:val="20"/>
              </w:rPr>
            </w:pPr>
            <w:r w:rsidRPr="00BC2756">
              <w:rPr>
                <w:rFonts w:cs="Times New Roman"/>
                <w:sz w:val="20"/>
                <w:szCs w:val="20"/>
              </w:rPr>
              <w:t>0,</w:t>
            </w:r>
            <w:r>
              <w:rPr>
                <w:rFonts w:cs="Times New Roman"/>
                <w:sz w:val="20"/>
                <w:szCs w:val="20"/>
              </w:rPr>
              <w:t>6</w:t>
            </w:r>
          </w:p>
        </w:tc>
      </w:tr>
      <w:tr w:rsidR="00F51771" w:rsidRPr="00BC2756" w14:paraId="368CB490" w14:textId="77777777" w:rsidTr="00F51771">
        <w:trPr>
          <w:trHeight w:val="278"/>
        </w:trPr>
        <w:tc>
          <w:tcPr>
            <w:tcW w:w="293" w:type="pct"/>
            <w:shd w:val="clear" w:color="auto" w:fill="auto"/>
          </w:tcPr>
          <w:p w14:paraId="524EACC3" w14:textId="77777777" w:rsidR="00F51771" w:rsidRPr="00BC2756" w:rsidRDefault="00F51771" w:rsidP="0096118C">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1.2.6</w:t>
            </w:r>
          </w:p>
        </w:tc>
        <w:tc>
          <w:tcPr>
            <w:tcW w:w="1056" w:type="pct"/>
            <w:shd w:val="clear" w:color="auto" w:fill="auto"/>
          </w:tcPr>
          <w:p w14:paraId="2F469FEA" w14:textId="77777777" w:rsidR="00F51771" w:rsidRPr="00BC2756" w:rsidRDefault="00F51771" w:rsidP="0096118C">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Замена перегоревшей электролампы из патрона в местах общего пользования</w:t>
            </w:r>
          </w:p>
        </w:tc>
        <w:tc>
          <w:tcPr>
            <w:tcW w:w="412" w:type="pct"/>
            <w:shd w:val="clear" w:color="auto" w:fill="auto"/>
          </w:tcPr>
          <w:p w14:paraId="43719D23" w14:textId="77777777" w:rsidR="00F51771" w:rsidRPr="00BC2756" w:rsidRDefault="00F51771" w:rsidP="0096118C">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по мере необходимости</w:t>
            </w:r>
          </w:p>
        </w:tc>
        <w:tc>
          <w:tcPr>
            <w:tcW w:w="406" w:type="pct"/>
            <w:shd w:val="clear" w:color="auto" w:fill="auto"/>
          </w:tcPr>
          <w:p w14:paraId="78A62C57" w14:textId="77777777" w:rsidR="00F51771" w:rsidRPr="00BC2756" w:rsidRDefault="00F51771" w:rsidP="0096118C">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12</w:t>
            </w:r>
          </w:p>
        </w:tc>
        <w:tc>
          <w:tcPr>
            <w:tcW w:w="368" w:type="pct"/>
            <w:shd w:val="clear" w:color="auto" w:fill="auto"/>
          </w:tcPr>
          <w:p w14:paraId="1A0003A3" w14:textId="77777777" w:rsidR="00F51771" w:rsidRPr="00BC2756" w:rsidRDefault="00F51771" w:rsidP="0096118C">
            <w:pPr>
              <w:jc w:val="center"/>
              <w:rPr>
                <w:rFonts w:cs="Times New Roman"/>
                <w:color w:val="000000"/>
                <w:sz w:val="20"/>
                <w:szCs w:val="20"/>
              </w:rPr>
            </w:pPr>
            <w:r w:rsidRPr="00BC2756">
              <w:rPr>
                <w:rFonts w:cs="Times New Roman"/>
                <w:color w:val="000000"/>
                <w:sz w:val="20"/>
                <w:szCs w:val="20"/>
              </w:rPr>
              <w:t>0,4</w:t>
            </w:r>
            <w:r>
              <w:rPr>
                <w:rFonts w:cs="Times New Roman"/>
                <w:color w:val="000000"/>
                <w:sz w:val="20"/>
                <w:szCs w:val="20"/>
              </w:rPr>
              <w:t>4</w:t>
            </w:r>
          </w:p>
        </w:tc>
        <w:tc>
          <w:tcPr>
            <w:tcW w:w="325" w:type="pct"/>
            <w:shd w:val="clear" w:color="auto" w:fill="auto"/>
          </w:tcPr>
          <w:p w14:paraId="0D984BC6" w14:textId="77777777" w:rsidR="00F51771" w:rsidRPr="00BC2756" w:rsidRDefault="00F51771" w:rsidP="0096118C">
            <w:pPr>
              <w:jc w:val="center"/>
              <w:rPr>
                <w:rFonts w:cs="Times New Roman"/>
                <w:color w:val="000000"/>
                <w:sz w:val="20"/>
                <w:szCs w:val="20"/>
              </w:rPr>
            </w:pPr>
            <w:r w:rsidRPr="00BC2756">
              <w:rPr>
                <w:rFonts w:cs="Times New Roman"/>
                <w:color w:val="000000"/>
                <w:sz w:val="20"/>
                <w:szCs w:val="20"/>
              </w:rPr>
              <w:t>0,</w:t>
            </w:r>
            <w:r>
              <w:rPr>
                <w:rFonts w:cs="Times New Roman"/>
                <w:color w:val="000000"/>
                <w:sz w:val="20"/>
                <w:szCs w:val="20"/>
              </w:rPr>
              <w:t>8</w:t>
            </w:r>
          </w:p>
        </w:tc>
        <w:tc>
          <w:tcPr>
            <w:tcW w:w="283" w:type="pct"/>
            <w:shd w:val="clear" w:color="auto" w:fill="auto"/>
          </w:tcPr>
          <w:p w14:paraId="269FB051" w14:textId="77777777" w:rsidR="00F51771" w:rsidRPr="00BC2756" w:rsidRDefault="00F51771" w:rsidP="0096118C">
            <w:pPr>
              <w:jc w:val="center"/>
              <w:rPr>
                <w:rFonts w:cs="Times New Roman"/>
                <w:sz w:val="20"/>
                <w:szCs w:val="20"/>
              </w:rPr>
            </w:pPr>
            <w:r w:rsidRPr="00BC2756">
              <w:rPr>
                <w:rFonts w:cs="Times New Roman"/>
                <w:sz w:val="20"/>
                <w:szCs w:val="20"/>
              </w:rPr>
              <w:t>0,00</w:t>
            </w:r>
          </w:p>
        </w:tc>
        <w:tc>
          <w:tcPr>
            <w:tcW w:w="283" w:type="pct"/>
            <w:shd w:val="clear" w:color="auto" w:fill="auto"/>
          </w:tcPr>
          <w:p w14:paraId="573BCE8B" w14:textId="77777777" w:rsidR="00F51771" w:rsidRPr="00BC2756" w:rsidRDefault="00F51771" w:rsidP="0096118C">
            <w:pPr>
              <w:jc w:val="center"/>
              <w:rPr>
                <w:rFonts w:cs="Times New Roman"/>
                <w:sz w:val="20"/>
                <w:szCs w:val="20"/>
              </w:rPr>
            </w:pPr>
            <w:r w:rsidRPr="00BC2756">
              <w:rPr>
                <w:rFonts w:cs="Times New Roman"/>
                <w:sz w:val="20"/>
                <w:szCs w:val="20"/>
              </w:rPr>
              <w:t>0,00</w:t>
            </w:r>
          </w:p>
        </w:tc>
        <w:tc>
          <w:tcPr>
            <w:tcW w:w="283" w:type="pct"/>
            <w:shd w:val="clear" w:color="auto" w:fill="auto"/>
          </w:tcPr>
          <w:p w14:paraId="2C6F9066" w14:textId="77777777" w:rsidR="00F51771" w:rsidRPr="00BC2756" w:rsidRDefault="00F51771" w:rsidP="0096118C">
            <w:pPr>
              <w:jc w:val="center"/>
              <w:rPr>
                <w:rFonts w:cs="Times New Roman"/>
                <w:sz w:val="20"/>
                <w:szCs w:val="20"/>
              </w:rPr>
            </w:pPr>
            <w:r w:rsidRPr="00BC2756">
              <w:rPr>
                <w:rFonts w:cs="Times New Roman"/>
                <w:sz w:val="20"/>
                <w:szCs w:val="20"/>
              </w:rPr>
              <w:t>0,00</w:t>
            </w:r>
          </w:p>
        </w:tc>
        <w:tc>
          <w:tcPr>
            <w:tcW w:w="337" w:type="pct"/>
            <w:shd w:val="clear" w:color="auto" w:fill="auto"/>
          </w:tcPr>
          <w:p w14:paraId="4F037418" w14:textId="77777777" w:rsidR="00F51771" w:rsidRPr="00BC2756" w:rsidRDefault="00F51771" w:rsidP="0096118C">
            <w:pPr>
              <w:jc w:val="center"/>
              <w:rPr>
                <w:rFonts w:cs="Times New Roman"/>
                <w:color w:val="000000"/>
                <w:sz w:val="20"/>
                <w:szCs w:val="20"/>
              </w:rPr>
            </w:pPr>
            <w:r w:rsidRPr="00BC2756">
              <w:rPr>
                <w:rFonts w:cs="Times New Roman"/>
                <w:color w:val="000000"/>
                <w:sz w:val="20"/>
                <w:szCs w:val="20"/>
              </w:rPr>
              <w:t>0,00</w:t>
            </w:r>
          </w:p>
        </w:tc>
        <w:tc>
          <w:tcPr>
            <w:tcW w:w="342" w:type="pct"/>
            <w:shd w:val="clear" w:color="auto" w:fill="auto"/>
          </w:tcPr>
          <w:p w14:paraId="52898ACB" w14:textId="77777777" w:rsidR="00F51771" w:rsidRPr="00BC2756" w:rsidRDefault="00F51771" w:rsidP="0096118C">
            <w:pPr>
              <w:jc w:val="center"/>
              <w:rPr>
                <w:rFonts w:cs="Times New Roman"/>
                <w:color w:val="000000"/>
                <w:sz w:val="20"/>
                <w:szCs w:val="20"/>
              </w:rPr>
            </w:pPr>
            <w:r w:rsidRPr="00BC2756">
              <w:rPr>
                <w:rFonts w:cs="Times New Roman"/>
                <w:color w:val="000000"/>
                <w:sz w:val="20"/>
                <w:szCs w:val="20"/>
              </w:rPr>
              <w:t>0,00</w:t>
            </w:r>
          </w:p>
        </w:tc>
        <w:tc>
          <w:tcPr>
            <w:tcW w:w="292" w:type="pct"/>
            <w:shd w:val="clear" w:color="auto" w:fill="auto"/>
          </w:tcPr>
          <w:p w14:paraId="019E71EE" w14:textId="77777777" w:rsidR="00F51771" w:rsidRPr="00BC2756" w:rsidRDefault="00F51771" w:rsidP="0096118C">
            <w:pPr>
              <w:jc w:val="center"/>
              <w:rPr>
                <w:rFonts w:cs="Times New Roman"/>
                <w:sz w:val="20"/>
                <w:szCs w:val="20"/>
              </w:rPr>
            </w:pPr>
            <w:r w:rsidRPr="00BC2756">
              <w:rPr>
                <w:rFonts w:cs="Times New Roman"/>
                <w:sz w:val="20"/>
                <w:szCs w:val="20"/>
              </w:rPr>
              <w:t>0,00</w:t>
            </w:r>
          </w:p>
        </w:tc>
        <w:tc>
          <w:tcPr>
            <w:tcW w:w="319" w:type="pct"/>
          </w:tcPr>
          <w:p w14:paraId="36856551" w14:textId="77777777" w:rsidR="00F51771" w:rsidRPr="00BC2756" w:rsidRDefault="00F51771" w:rsidP="0096118C">
            <w:pPr>
              <w:jc w:val="center"/>
              <w:rPr>
                <w:rFonts w:cs="Times New Roman"/>
                <w:sz w:val="20"/>
                <w:szCs w:val="20"/>
              </w:rPr>
            </w:pPr>
            <w:r w:rsidRPr="00BC2756">
              <w:rPr>
                <w:rFonts w:cs="Times New Roman"/>
                <w:sz w:val="20"/>
                <w:szCs w:val="20"/>
              </w:rPr>
              <w:t>0,4</w:t>
            </w:r>
            <w:r>
              <w:rPr>
                <w:rFonts w:cs="Times New Roman"/>
                <w:sz w:val="20"/>
                <w:szCs w:val="20"/>
              </w:rPr>
              <w:t>8</w:t>
            </w:r>
          </w:p>
        </w:tc>
      </w:tr>
      <w:tr w:rsidR="00F51771" w:rsidRPr="00BC2756" w14:paraId="40A59243" w14:textId="77777777" w:rsidTr="00F51771">
        <w:trPr>
          <w:trHeight w:val="420"/>
        </w:trPr>
        <w:tc>
          <w:tcPr>
            <w:tcW w:w="293" w:type="pct"/>
            <w:shd w:val="clear" w:color="auto" w:fill="auto"/>
          </w:tcPr>
          <w:p w14:paraId="4EF7B8FA" w14:textId="77777777" w:rsidR="00F51771" w:rsidRPr="00BC2756" w:rsidRDefault="00F51771" w:rsidP="0096118C">
            <w:pPr>
              <w:widowControl w:val="0"/>
              <w:suppressAutoHyphens w:val="0"/>
              <w:jc w:val="center"/>
              <w:rPr>
                <w:rFonts w:cs="Times New Roman"/>
                <w:bCs/>
                <w:color w:val="000000"/>
                <w:sz w:val="20"/>
                <w:szCs w:val="20"/>
                <w:lang w:eastAsia="ru-RU"/>
              </w:rPr>
            </w:pPr>
            <w:r w:rsidRPr="00BC2756">
              <w:rPr>
                <w:rFonts w:cs="Times New Roman"/>
                <w:bCs/>
                <w:color w:val="000000"/>
                <w:sz w:val="20"/>
                <w:szCs w:val="20"/>
                <w:lang w:eastAsia="ru-RU"/>
              </w:rPr>
              <w:t>1.3</w:t>
            </w:r>
          </w:p>
        </w:tc>
        <w:tc>
          <w:tcPr>
            <w:tcW w:w="1056" w:type="pct"/>
            <w:shd w:val="clear" w:color="auto" w:fill="auto"/>
          </w:tcPr>
          <w:p w14:paraId="10801F4C" w14:textId="77777777" w:rsidR="00F51771" w:rsidRPr="00BC2756" w:rsidRDefault="00F51771" w:rsidP="0096118C">
            <w:pPr>
              <w:widowControl w:val="0"/>
              <w:suppressAutoHyphens w:val="0"/>
              <w:jc w:val="center"/>
              <w:rPr>
                <w:rFonts w:cs="Times New Roman"/>
                <w:bCs/>
                <w:color w:val="000000"/>
                <w:sz w:val="20"/>
                <w:szCs w:val="20"/>
                <w:lang w:eastAsia="ru-RU"/>
              </w:rPr>
            </w:pPr>
            <w:r w:rsidRPr="00BC2756">
              <w:rPr>
                <w:rFonts w:cs="Times New Roman"/>
                <w:bCs/>
                <w:color w:val="000000"/>
                <w:sz w:val="20"/>
                <w:szCs w:val="20"/>
                <w:lang w:eastAsia="ru-RU"/>
              </w:rPr>
              <w:t>Работы и услуги по содержанию иного общего имущества в многоквартирном доме</w:t>
            </w:r>
          </w:p>
        </w:tc>
        <w:tc>
          <w:tcPr>
            <w:tcW w:w="412" w:type="pct"/>
            <w:shd w:val="clear" w:color="auto" w:fill="auto"/>
          </w:tcPr>
          <w:p w14:paraId="1E3D5D3C" w14:textId="77777777" w:rsidR="00F51771" w:rsidRPr="00BC2756" w:rsidRDefault="00F51771" w:rsidP="0096118C">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х</w:t>
            </w:r>
          </w:p>
        </w:tc>
        <w:tc>
          <w:tcPr>
            <w:tcW w:w="406" w:type="pct"/>
            <w:shd w:val="clear" w:color="auto" w:fill="auto"/>
          </w:tcPr>
          <w:p w14:paraId="332E8A3C" w14:textId="77777777" w:rsidR="00F51771" w:rsidRPr="00BC2756" w:rsidRDefault="00F51771" w:rsidP="0096118C">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х</w:t>
            </w:r>
          </w:p>
        </w:tc>
        <w:tc>
          <w:tcPr>
            <w:tcW w:w="368" w:type="pct"/>
            <w:shd w:val="clear" w:color="auto" w:fill="auto"/>
          </w:tcPr>
          <w:p w14:paraId="1B79E58F" w14:textId="77777777" w:rsidR="00F51771" w:rsidRPr="00BC2756" w:rsidRDefault="00F51771" w:rsidP="0096118C">
            <w:pPr>
              <w:jc w:val="center"/>
              <w:rPr>
                <w:rFonts w:cs="Times New Roman"/>
                <w:bCs/>
                <w:sz w:val="20"/>
                <w:szCs w:val="20"/>
              </w:rPr>
            </w:pPr>
            <w:r>
              <w:rPr>
                <w:rFonts w:cs="Times New Roman"/>
                <w:bCs/>
                <w:sz w:val="20"/>
                <w:szCs w:val="20"/>
              </w:rPr>
              <w:t>60,8</w:t>
            </w:r>
          </w:p>
        </w:tc>
        <w:tc>
          <w:tcPr>
            <w:tcW w:w="325" w:type="pct"/>
            <w:shd w:val="clear" w:color="auto" w:fill="auto"/>
          </w:tcPr>
          <w:p w14:paraId="2E68568C" w14:textId="77777777" w:rsidR="00F51771" w:rsidRPr="00BC2756" w:rsidRDefault="00F51771" w:rsidP="0096118C">
            <w:pPr>
              <w:jc w:val="center"/>
              <w:rPr>
                <w:rFonts w:cs="Times New Roman"/>
                <w:bCs/>
                <w:sz w:val="20"/>
                <w:szCs w:val="20"/>
              </w:rPr>
            </w:pPr>
            <w:r w:rsidRPr="00BC2756">
              <w:rPr>
                <w:rFonts w:cs="Times New Roman"/>
                <w:bCs/>
                <w:sz w:val="20"/>
                <w:szCs w:val="20"/>
              </w:rPr>
              <w:t>5</w:t>
            </w:r>
            <w:r>
              <w:rPr>
                <w:rFonts w:cs="Times New Roman"/>
                <w:bCs/>
                <w:sz w:val="20"/>
                <w:szCs w:val="20"/>
              </w:rPr>
              <w:t>9,6</w:t>
            </w:r>
          </w:p>
        </w:tc>
        <w:tc>
          <w:tcPr>
            <w:tcW w:w="283" w:type="pct"/>
            <w:shd w:val="clear" w:color="auto" w:fill="auto"/>
          </w:tcPr>
          <w:p w14:paraId="73CD0A27" w14:textId="77777777" w:rsidR="00F51771" w:rsidRPr="00BC2756" w:rsidRDefault="00F51771" w:rsidP="0096118C">
            <w:pPr>
              <w:jc w:val="center"/>
              <w:rPr>
                <w:rFonts w:cs="Times New Roman"/>
                <w:bCs/>
                <w:sz w:val="20"/>
                <w:szCs w:val="20"/>
              </w:rPr>
            </w:pPr>
            <w:r w:rsidRPr="00BC2756">
              <w:rPr>
                <w:rFonts w:cs="Times New Roman"/>
                <w:bCs/>
                <w:sz w:val="20"/>
                <w:szCs w:val="20"/>
              </w:rPr>
              <w:t>2</w:t>
            </w:r>
            <w:r>
              <w:rPr>
                <w:rFonts w:cs="Times New Roman"/>
                <w:bCs/>
                <w:sz w:val="20"/>
                <w:szCs w:val="20"/>
              </w:rPr>
              <w:t>9,15</w:t>
            </w:r>
          </w:p>
        </w:tc>
        <w:tc>
          <w:tcPr>
            <w:tcW w:w="283" w:type="pct"/>
            <w:shd w:val="clear" w:color="auto" w:fill="auto"/>
          </w:tcPr>
          <w:p w14:paraId="1C0B7D72" w14:textId="77777777" w:rsidR="00F51771" w:rsidRPr="00BC2756" w:rsidRDefault="00F51771" w:rsidP="0096118C">
            <w:pPr>
              <w:jc w:val="center"/>
              <w:rPr>
                <w:rFonts w:cs="Times New Roman"/>
                <w:bCs/>
                <w:sz w:val="20"/>
                <w:szCs w:val="20"/>
              </w:rPr>
            </w:pPr>
            <w:r>
              <w:rPr>
                <w:rFonts w:cs="Times New Roman"/>
                <w:bCs/>
                <w:sz w:val="20"/>
                <w:szCs w:val="20"/>
              </w:rPr>
              <w:t>41,21</w:t>
            </w:r>
          </w:p>
        </w:tc>
        <w:tc>
          <w:tcPr>
            <w:tcW w:w="283" w:type="pct"/>
            <w:shd w:val="clear" w:color="auto" w:fill="auto"/>
          </w:tcPr>
          <w:p w14:paraId="7FD83AE1" w14:textId="77777777" w:rsidR="00F51771" w:rsidRPr="00BC2756" w:rsidRDefault="00F51771" w:rsidP="0096118C">
            <w:pPr>
              <w:jc w:val="center"/>
              <w:rPr>
                <w:rFonts w:cs="Times New Roman"/>
                <w:bCs/>
                <w:sz w:val="20"/>
                <w:szCs w:val="20"/>
              </w:rPr>
            </w:pPr>
            <w:r w:rsidRPr="00BC2756">
              <w:rPr>
                <w:rFonts w:cs="Times New Roman"/>
                <w:bCs/>
                <w:sz w:val="20"/>
                <w:szCs w:val="20"/>
              </w:rPr>
              <w:t>4</w:t>
            </w:r>
            <w:r>
              <w:rPr>
                <w:rFonts w:cs="Times New Roman"/>
                <w:bCs/>
                <w:sz w:val="20"/>
                <w:szCs w:val="20"/>
              </w:rPr>
              <w:t>4,28</w:t>
            </w:r>
          </w:p>
        </w:tc>
        <w:tc>
          <w:tcPr>
            <w:tcW w:w="337" w:type="pct"/>
            <w:shd w:val="clear" w:color="auto" w:fill="auto"/>
          </w:tcPr>
          <w:p w14:paraId="2557B9FC" w14:textId="77777777" w:rsidR="00F51771" w:rsidRPr="00BC2756" w:rsidRDefault="00F51771" w:rsidP="0096118C">
            <w:pPr>
              <w:jc w:val="center"/>
              <w:rPr>
                <w:rFonts w:cs="Times New Roman"/>
                <w:bCs/>
                <w:sz w:val="20"/>
                <w:szCs w:val="20"/>
              </w:rPr>
            </w:pPr>
            <w:r w:rsidRPr="00BC2756">
              <w:rPr>
                <w:rFonts w:cs="Times New Roman"/>
                <w:bCs/>
                <w:sz w:val="20"/>
                <w:szCs w:val="20"/>
              </w:rPr>
              <w:t>2</w:t>
            </w:r>
            <w:r>
              <w:rPr>
                <w:rFonts w:cs="Times New Roman"/>
                <w:bCs/>
                <w:sz w:val="20"/>
                <w:szCs w:val="20"/>
              </w:rPr>
              <w:t>9,65</w:t>
            </w:r>
          </w:p>
        </w:tc>
        <w:tc>
          <w:tcPr>
            <w:tcW w:w="342" w:type="pct"/>
            <w:shd w:val="clear" w:color="auto" w:fill="auto"/>
          </w:tcPr>
          <w:p w14:paraId="3186AFEC" w14:textId="77777777" w:rsidR="00F51771" w:rsidRPr="00BC2756" w:rsidRDefault="00F51771" w:rsidP="0096118C">
            <w:pPr>
              <w:jc w:val="center"/>
              <w:rPr>
                <w:rFonts w:cs="Times New Roman"/>
                <w:bCs/>
                <w:sz w:val="20"/>
                <w:szCs w:val="20"/>
              </w:rPr>
            </w:pPr>
            <w:r w:rsidRPr="00BC2756">
              <w:rPr>
                <w:rFonts w:cs="Times New Roman"/>
                <w:bCs/>
                <w:sz w:val="20"/>
                <w:szCs w:val="20"/>
              </w:rPr>
              <w:t>2</w:t>
            </w:r>
            <w:r>
              <w:rPr>
                <w:rFonts w:cs="Times New Roman"/>
                <w:bCs/>
                <w:sz w:val="20"/>
                <w:szCs w:val="20"/>
              </w:rPr>
              <w:t>8,84</w:t>
            </w:r>
          </w:p>
        </w:tc>
        <w:tc>
          <w:tcPr>
            <w:tcW w:w="292" w:type="pct"/>
            <w:shd w:val="clear" w:color="auto" w:fill="auto"/>
          </w:tcPr>
          <w:p w14:paraId="1717AD21" w14:textId="77777777" w:rsidR="00F51771" w:rsidRPr="00BC2756" w:rsidRDefault="00F51771" w:rsidP="0096118C">
            <w:pPr>
              <w:jc w:val="center"/>
              <w:rPr>
                <w:rFonts w:cs="Times New Roman"/>
                <w:bCs/>
                <w:sz w:val="20"/>
                <w:szCs w:val="20"/>
              </w:rPr>
            </w:pPr>
            <w:r w:rsidRPr="00BC2756">
              <w:rPr>
                <w:rFonts w:cs="Times New Roman"/>
                <w:bCs/>
                <w:sz w:val="20"/>
                <w:szCs w:val="20"/>
              </w:rPr>
              <w:t>1</w:t>
            </w:r>
            <w:r>
              <w:rPr>
                <w:rFonts w:cs="Times New Roman"/>
                <w:bCs/>
                <w:sz w:val="20"/>
                <w:szCs w:val="20"/>
              </w:rPr>
              <w:t>9,53</w:t>
            </w:r>
          </w:p>
        </w:tc>
        <w:tc>
          <w:tcPr>
            <w:tcW w:w="319" w:type="pct"/>
          </w:tcPr>
          <w:p w14:paraId="02598DE7" w14:textId="77777777" w:rsidR="00F51771" w:rsidRPr="00BC2756" w:rsidRDefault="00F51771" w:rsidP="0096118C">
            <w:pPr>
              <w:jc w:val="center"/>
              <w:rPr>
                <w:rFonts w:cs="Times New Roman"/>
                <w:bCs/>
                <w:sz w:val="20"/>
                <w:szCs w:val="20"/>
              </w:rPr>
            </w:pPr>
            <w:r w:rsidRPr="00BC2756">
              <w:rPr>
                <w:rFonts w:cs="Times New Roman"/>
                <w:bCs/>
                <w:sz w:val="20"/>
                <w:szCs w:val="20"/>
              </w:rPr>
              <w:t>2</w:t>
            </w:r>
            <w:r>
              <w:rPr>
                <w:rFonts w:cs="Times New Roman"/>
                <w:bCs/>
                <w:sz w:val="20"/>
                <w:szCs w:val="20"/>
              </w:rPr>
              <w:t>6,48</w:t>
            </w:r>
          </w:p>
        </w:tc>
      </w:tr>
      <w:tr w:rsidR="00F51771" w:rsidRPr="00BC2756" w14:paraId="05337698" w14:textId="77777777" w:rsidTr="00F51771">
        <w:trPr>
          <w:trHeight w:val="183"/>
        </w:trPr>
        <w:tc>
          <w:tcPr>
            <w:tcW w:w="293" w:type="pct"/>
            <w:shd w:val="clear" w:color="auto" w:fill="auto"/>
          </w:tcPr>
          <w:p w14:paraId="2AE8E8CA" w14:textId="77777777" w:rsidR="00F51771" w:rsidRPr="00BC2756" w:rsidRDefault="00F51771" w:rsidP="0096118C">
            <w:pPr>
              <w:widowControl w:val="0"/>
              <w:suppressAutoHyphens w:val="0"/>
              <w:jc w:val="center"/>
              <w:rPr>
                <w:rFonts w:cs="Times New Roman"/>
                <w:bCs/>
                <w:color w:val="000000"/>
                <w:sz w:val="20"/>
                <w:szCs w:val="20"/>
                <w:lang w:eastAsia="ru-RU"/>
              </w:rPr>
            </w:pPr>
            <w:r w:rsidRPr="00BC2756">
              <w:rPr>
                <w:rFonts w:cs="Times New Roman"/>
                <w:bCs/>
                <w:color w:val="000000"/>
                <w:sz w:val="20"/>
                <w:szCs w:val="20"/>
                <w:lang w:eastAsia="ru-RU"/>
              </w:rPr>
              <w:t>1.3.1</w:t>
            </w:r>
          </w:p>
        </w:tc>
        <w:tc>
          <w:tcPr>
            <w:tcW w:w="1056" w:type="pct"/>
            <w:shd w:val="clear" w:color="auto" w:fill="auto"/>
          </w:tcPr>
          <w:p w14:paraId="44374CB3" w14:textId="77777777" w:rsidR="00F51771" w:rsidRPr="00BC2756" w:rsidRDefault="00F51771" w:rsidP="0096118C">
            <w:pPr>
              <w:widowControl w:val="0"/>
              <w:suppressAutoHyphens w:val="0"/>
              <w:jc w:val="center"/>
              <w:rPr>
                <w:rFonts w:cs="Times New Roman"/>
                <w:bCs/>
                <w:color w:val="000000"/>
                <w:sz w:val="20"/>
                <w:szCs w:val="20"/>
                <w:lang w:eastAsia="ru-RU"/>
              </w:rPr>
            </w:pPr>
            <w:r w:rsidRPr="00BC2756">
              <w:rPr>
                <w:rFonts w:cs="Times New Roman"/>
                <w:bCs/>
                <w:color w:val="000000"/>
                <w:sz w:val="20"/>
                <w:szCs w:val="20"/>
                <w:lang w:eastAsia="ru-RU"/>
              </w:rPr>
              <w:t>Работы по содержанию помещений, входящих в состав общего имущества в многоквартирном доме</w:t>
            </w:r>
          </w:p>
        </w:tc>
        <w:tc>
          <w:tcPr>
            <w:tcW w:w="412" w:type="pct"/>
            <w:shd w:val="clear" w:color="auto" w:fill="auto"/>
          </w:tcPr>
          <w:p w14:paraId="1886352A" w14:textId="77777777" w:rsidR="00F51771" w:rsidRPr="00BC2756" w:rsidRDefault="00F51771" w:rsidP="0096118C">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х</w:t>
            </w:r>
          </w:p>
        </w:tc>
        <w:tc>
          <w:tcPr>
            <w:tcW w:w="406" w:type="pct"/>
            <w:shd w:val="clear" w:color="auto" w:fill="auto"/>
          </w:tcPr>
          <w:p w14:paraId="6FB24055" w14:textId="77777777" w:rsidR="00F51771" w:rsidRPr="00BC2756" w:rsidRDefault="00F51771" w:rsidP="0096118C">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х</w:t>
            </w:r>
          </w:p>
        </w:tc>
        <w:tc>
          <w:tcPr>
            <w:tcW w:w="368" w:type="pct"/>
            <w:shd w:val="clear" w:color="auto" w:fill="auto"/>
          </w:tcPr>
          <w:p w14:paraId="245ADFF0" w14:textId="77777777" w:rsidR="00F51771" w:rsidRPr="00BC2756" w:rsidRDefault="00F51771" w:rsidP="0096118C">
            <w:pPr>
              <w:jc w:val="center"/>
              <w:rPr>
                <w:rFonts w:cs="Times New Roman"/>
                <w:bCs/>
                <w:sz w:val="20"/>
                <w:szCs w:val="20"/>
              </w:rPr>
            </w:pPr>
            <w:r w:rsidRPr="00BC2756">
              <w:rPr>
                <w:rFonts w:cs="Times New Roman"/>
                <w:bCs/>
                <w:sz w:val="20"/>
                <w:szCs w:val="20"/>
              </w:rPr>
              <w:t>4</w:t>
            </w:r>
            <w:r>
              <w:rPr>
                <w:rFonts w:cs="Times New Roman"/>
                <w:bCs/>
                <w:sz w:val="20"/>
                <w:szCs w:val="20"/>
              </w:rPr>
              <w:t>4,04</w:t>
            </w:r>
          </w:p>
        </w:tc>
        <w:tc>
          <w:tcPr>
            <w:tcW w:w="325" w:type="pct"/>
            <w:shd w:val="clear" w:color="auto" w:fill="auto"/>
          </w:tcPr>
          <w:p w14:paraId="4D4DB2C2" w14:textId="77777777" w:rsidR="00F51771" w:rsidRPr="00BC2756" w:rsidRDefault="00F51771" w:rsidP="0096118C">
            <w:pPr>
              <w:jc w:val="center"/>
              <w:rPr>
                <w:rFonts w:cs="Times New Roman"/>
                <w:bCs/>
                <w:sz w:val="20"/>
                <w:szCs w:val="20"/>
              </w:rPr>
            </w:pPr>
            <w:r>
              <w:rPr>
                <w:rFonts w:cs="Times New Roman"/>
                <w:bCs/>
                <w:sz w:val="20"/>
                <w:szCs w:val="20"/>
              </w:rPr>
              <w:t>50,34</w:t>
            </w:r>
          </w:p>
        </w:tc>
        <w:tc>
          <w:tcPr>
            <w:tcW w:w="283" w:type="pct"/>
            <w:shd w:val="clear" w:color="auto" w:fill="auto"/>
          </w:tcPr>
          <w:p w14:paraId="38CF9BA3" w14:textId="77777777" w:rsidR="00F51771" w:rsidRPr="00BC2756" w:rsidRDefault="00F51771" w:rsidP="0096118C">
            <w:pPr>
              <w:jc w:val="center"/>
              <w:rPr>
                <w:rFonts w:cs="Times New Roman"/>
                <w:bCs/>
                <w:sz w:val="20"/>
                <w:szCs w:val="20"/>
              </w:rPr>
            </w:pPr>
            <w:r>
              <w:rPr>
                <w:rFonts w:cs="Times New Roman"/>
                <w:bCs/>
                <w:sz w:val="20"/>
                <w:szCs w:val="20"/>
              </w:rPr>
              <w:t>8,35</w:t>
            </w:r>
          </w:p>
        </w:tc>
        <w:tc>
          <w:tcPr>
            <w:tcW w:w="283" w:type="pct"/>
            <w:shd w:val="clear" w:color="auto" w:fill="auto"/>
          </w:tcPr>
          <w:p w14:paraId="0F9289EB" w14:textId="77777777" w:rsidR="00F51771" w:rsidRPr="00BC2756" w:rsidRDefault="00F51771" w:rsidP="0096118C">
            <w:pPr>
              <w:jc w:val="center"/>
              <w:rPr>
                <w:rFonts w:cs="Times New Roman"/>
                <w:bCs/>
                <w:sz w:val="20"/>
                <w:szCs w:val="20"/>
              </w:rPr>
            </w:pPr>
            <w:r>
              <w:rPr>
                <w:rFonts w:cs="Times New Roman"/>
                <w:bCs/>
                <w:sz w:val="20"/>
                <w:szCs w:val="20"/>
              </w:rPr>
              <w:t>9,29</w:t>
            </w:r>
          </w:p>
        </w:tc>
        <w:tc>
          <w:tcPr>
            <w:tcW w:w="283" w:type="pct"/>
            <w:shd w:val="clear" w:color="auto" w:fill="auto"/>
          </w:tcPr>
          <w:p w14:paraId="03C1BDB6" w14:textId="77777777" w:rsidR="00F51771" w:rsidRPr="00BC2756" w:rsidRDefault="00F51771" w:rsidP="0096118C">
            <w:pPr>
              <w:jc w:val="center"/>
              <w:rPr>
                <w:rFonts w:cs="Times New Roman"/>
                <w:bCs/>
                <w:sz w:val="20"/>
                <w:szCs w:val="20"/>
              </w:rPr>
            </w:pPr>
            <w:r>
              <w:rPr>
                <w:rFonts w:cs="Times New Roman"/>
                <w:bCs/>
                <w:sz w:val="20"/>
                <w:szCs w:val="20"/>
              </w:rPr>
              <w:t>8,14</w:t>
            </w:r>
          </w:p>
        </w:tc>
        <w:tc>
          <w:tcPr>
            <w:tcW w:w="337" w:type="pct"/>
            <w:shd w:val="clear" w:color="auto" w:fill="auto"/>
          </w:tcPr>
          <w:p w14:paraId="3A97B194" w14:textId="77777777" w:rsidR="00F51771" w:rsidRPr="00BC2756" w:rsidRDefault="00F51771" w:rsidP="0096118C">
            <w:pPr>
              <w:jc w:val="center"/>
              <w:rPr>
                <w:rFonts w:cs="Times New Roman"/>
                <w:bCs/>
                <w:sz w:val="20"/>
                <w:szCs w:val="20"/>
              </w:rPr>
            </w:pPr>
            <w:r w:rsidRPr="00BC2756">
              <w:rPr>
                <w:rFonts w:cs="Times New Roman"/>
                <w:bCs/>
                <w:sz w:val="20"/>
                <w:szCs w:val="20"/>
              </w:rPr>
              <w:t>1</w:t>
            </w:r>
            <w:r>
              <w:rPr>
                <w:rFonts w:cs="Times New Roman"/>
                <w:bCs/>
                <w:sz w:val="20"/>
                <w:szCs w:val="20"/>
              </w:rPr>
              <w:t>4,14</w:t>
            </w:r>
          </w:p>
        </w:tc>
        <w:tc>
          <w:tcPr>
            <w:tcW w:w="342" w:type="pct"/>
            <w:shd w:val="clear" w:color="auto" w:fill="auto"/>
          </w:tcPr>
          <w:p w14:paraId="68845906" w14:textId="77777777" w:rsidR="00F51771" w:rsidRPr="00BC2756" w:rsidRDefault="00F51771" w:rsidP="0096118C">
            <w:pPr>
              <w:jc w:val="center"/>
              <w:rPr>
                <w:rFonts w:cs="Times New Roman"/>
                <w:bCs/>
                <w:sz w:val="20"/>
                <w:szCs w:val="20"/>
              </w:rPr>
            </w:pPr>
            <w:r w:rsidRPr="00BC2756">
              <w:rPr>
                <w:rFonts w:cs="Times New Roman"/>
                <w:bCs/>
                <w:sz w:val="20"/>
                <w:szCs w:val="20"/>
              </w:rPr>
              <w:t>1</w:t>
            </w:r>
            <w:r>
              <w:rPr>
                <w:rFonts w:cs="Times New Roman"/>
                <w:bCs/>
                <w:sz w:val="20"/>
                <w:szCs w:val="20"/>
              </w:rPr>
              <w:t>3,33</w:t>
            </w:r>
          </w:p>
        </w:tc>
        <w:tc>
          <w:tcPr>
            <w:tcW w:w="292" w:type="pct"/>
            <w:shd w:val="clear" w:color="auto" w:fill="auto"/>
          </w:tcPr>
          <w:p w14:paraId="3858285A" w14:textId="77777777" w:rsidR="00F51771" w:rsidRPr="00BC2756" w:rsidRDefault="00F51771" w:rsidP="0096118C">
            <w:pPr>
              <w:jc w:val="center"/>
              <w:rPr>
                <w:rFonts w:cs="Times New Roman"/>
                <w:bCs/>
                <w:sz w:val="20"/>
                <w:szCs w:val="20"/>
              </w:rPr>
            </w:pPr>
            <w:r w:rsidRPr="00BC2756">
              <w:rPr>
                <w:rFonts w:cs="Times New Roman"/>
                <w:bCs/>
                <w:sz w:val="20"/>
                <w:szCs w:val="20"/>
              </w:rPr>
              <w:t>0,00</w:t>
            </w:r>
          </w:p>
        </w:tc>
        <w:tc>
          <w:tcPr>
            <w:tcW w:w="319" w:type="pct"/>
          </w:tcPr>
          <w:p w14:paraId="2910D120" w14:textId="77777777" w:rsidR="00F51771" w:rsidRPr="00BC2756" w:rsidRDefault="00F51771" w:rsidP="0096118C">
            <w:pPr>
              <w:jc w:val="center"/>
              <w:rPr>
                <w:rFonts w:cs="Times New Roman"/>
                <w:bCs/>
                <w:sz w:val="20"/>
                <w:szCs w:val="20"/>
              </w:rPr>
            </w:pPr>
            <w:r>
              <w:rPr>
                <w:rFonts w:cs="Times New Roman"/>
                <w:bCs/>
                <w:sz w:val="20"/>
                <w:szCs w:val="20"/>
              </w:rPr>
              <w:t>9,41</w:t>
            </w:r>
          </w:p>
        </w:tc>
      </w:tr>
      <w:tr w:rsidR="00F51771" w:rsidRPr="00BC2756" w14:paraId="4E4B6BB0" w14:textId="77777777" w:rsidTr="00F51771">
        <w:trPr>
          <w:trHeight w:val="512"/>
        </w:trPr>
        <w:tc>
          <w:tcPr>
            <w:tcW w:w="293" w:type="pct"/>
            <w:shd w:val="clear" w:color="auto" w:fill="auto"/>
          </w:tcPr>
          <w:p w14:paraId="22596103" w14:textId="77777777" w:rsidR="00F51771" w:rsidRPr="00BC2756" w:rsidRDefault="00F51771" w:rsidP="0096118C">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1.3.1.1</w:t>
            </w:r>
          </w:p>
        </w:tc>
        <w:tc>
          <w:tcPr>
            <w:tcW w:w="1056" w:type="pct"/>
            <w:shd w:val="clear" w:color="auto" w:fill="auto"/>
          </w:tcPr>
          <w:p w14:paraId="59EB87FB" w14:textId="77777777" w:rsidR="00F51771" w:rsidRPr="00BC2756" w:rsidRDefault="00F51771" w:rsidP="0096118C">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Влажное подметание лестничных площадок и маршей</w:t>
            </w:r>
          </w:p>
        </w:tc>
        <w:tc>
          <w:tcPr>
            <w:tcW w:w="412" w:type="pct"/>
            <w:shd w:val="clear" w:color="auto" w:fill="auto"/>
          </w:tcPr>
          <w:p w14:paraId="3BCC847F" w14:textId="77777777" w:rsidR="00F51771" w:rsidRPr="00BC2756" w:rsidRDefault="00F51771" w:rsidP="0096118C">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 раз в неделю</w:t>
            </w:r>
          </w:p>
        </w:tc>
        <w:tc>
          <w:tcPr>
            <w:tcW w:w="406" w:type="pct"/>
            <w:shd w:val="clear" w:color="auto" w:fill="auto"/>
          </w:tcPr>
          <w:p w14:paraId="3003CD96" w14:textId="77777777" w:rsidR="00F51771" w:rsidRPr="00BC2756" w:rsidRDefault="00F51771" w:rsidP="0096118C">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52</w:t>
            </w:r>
          </w:p>
        </w:tc>
        <w:tc>
          <w:tcPr>
            <w:tcW w:w="368" w:type="pct"/>
            <w:shd w:val="clear" w:color="auto" w:fill="auto"/>
          </w:tcPr>
          <w:p w14:paraId="1CF2B7FB" w14:textId="77777777" w:rsidR="00F51771" w:rsidRPr="00BC2756" w:rsidRDefault="00F51771" w:rsidP="0096118C">
            <w:pPr>
              <w:jc w:val="center"/>
              <w:rPr>
                <w:rFonts w:cs="Times New Roman"/>
                <w:color w:val="000000"/>
                <w:sz w:val="20"/>
                <w:szCs w:val="20"/>
              </w:rPr>
            </w:pPr>
            <w:r>
              <w:rPr>
                <w:rFonts w:cs="Times New Roman"/>
                <w:color w:val="000000"/>
                <w:sz w:val="20"/>
                <w:szCs w:val="20"/>
              </w:rPr>
              <w:t>30,97</w:t>
            </w:r>
          </w:p>
        </w:tc>
        <w:tc>
          <w:tcPr>
            <w:tcW w:w="325" w:type="pct"/>
            <w:shd w:val="clear" w:color="auto" w:fill="auto"/>
          </w:tcPr>
          <w:p w14:paraId="2688CC69" w14:textId="77777777" w:rsidR="00F51771" w:rsidRPr="00BC2756" w:rsidRDefault="00F51771" w:rsidP="0096118C">
            <w:pPr>
              <w:jc w:val="center"/>
              <w:rPr>
                <w:rFonts w:cs="Times New Roman"/>
                <w:color w:val="000000"/>
                <w:sz w:val="20"/>
                <w:szCs w:val="20"/>
              </w:rPr>
            </w:pPr>
            <w:r>
              <w:rPr>
                <w:rFonts w:cs="Times New Roman"/>
                <w:color w:val="000000"/>
                <w:sz w:val="20"/>
                <w:szCs w:val="20"/>
              </w:rPr>
              <w:t>32,4</w:t>
            </w:r>
          </w:p>
        </w:tc>
        <w:tc>
          <w:tcPr>
            <w:tcW w:w="283" w:type="pct"/>
            <w:shd w:val="clear" w:color="auto" w:fill="auto"/>
          </w:tcPr>
          <w:p w14:paraId="6916A2C5" w14:textId="77777777" w:rsidR="00F51771" w:rsidRPr="00BC2756" w:rsidRDefault="00F51771" w:rsidP="0096118C">
            <w:pPr>
              <w:jc w:val="center"/>
              <w:rPr>
                <w:rFonts w:cs="Times New Roman"/>
                <w:sz w:val="20"/>
                <w:szCs w:val="20"/>
              </w:rPr>
            </w:pPr>
            <w:r w:rsidRPr="00BC2756">
              <w:rPr>
                <w:rFonts w:cs="Times New Roman"/>
                <w:sz w:val="20"/>
                <w:szCs w:val="20"/>
              </w:rPr>
              <w:t>5,</w:t>
            </w:r>
            <w:r>
              <w:rPr>
                <w:rFonts w:cs="Times New Roman"/>
                <w:sz w:val="20"/>
                <w:szCs w:val="20"/>
              </w:rPr>
              <w:t>76</w:t>
            </w:r>
          </w:p>
        </w:tc>
        <w:tc>
          <w:tcPr>
            <w:tcW w:w="283" w:type="pct"/>
            <w:shd w:val="clear" w:color="auto" w:fill="auto"/>
          </w:tcPr>
          <w:p w14:paraId="246F5C79" w14:textId="77777777" w:rsidR="00F51771" w:rsidRPr="00BC2756" w:rsidRDefault="00F51771" w:rsidP="0096118C">
            <w:pPr>
              <w:jc w:val="center"/>
              <w:rPr>
                <w:rFonts w:cs="Times New Roman"/>
                <w:sz w:val="20"/>
                <w:szCs w:val="20"/>
              </w:rPr>
            </w:pPr>
            <w:r>
              <w:rPr>
                <w:rFonts w:cs="Times New Roman"/>
                <w:sz w:val="20"/>
                <w:szCs w:val="20"/>
              </w:rPr>
              <w:t>6,17</w:t>
            </w:r>
          </w:p>
        </w:tc>
        <w:tc>
          <w:tcPr>
            <w:tcW w:w="283" w:type="pct"/>
            <w:shd w:val="clear" w:color="auto" w:fill="auto"/>
          </w:tcPr>
          <w:p w14:paraId="5F3B5FED" w14:textId="77777777" w:rsidR="00F51771" w:rsidRPr="00BC2756" w:rsidRDefault="00F51771" w:rsidP="0096118C">
            <w:pPr>
              <w:jc w:val="center"/>
              <w:rPr>
                <w:rFonts w:cs="Times New Roman"/>
                <w:sz w:val="20"/>
                <w:szCs w:val="20"/>
              </w:rPr>
            </w:pPr>
            <w:r>
              <w:rPr>
                <w:rFonts w:cs="Times New Roman"/>
                <w:sz w:val="20"/>
                <w:szCs w:val="20"/>
              </w:rPr>
              <w:t>5,08</w:t>
            </w:r>
          </w:p>
        </w:tc>
        <w:tc>
          <w:tcPr>
            <w:tcW w:w="337" w:type="pct"/>
            <w:shd w:val="clear" w:color="auto" w:fill="auto"/>
          </w:tcPr>
          <w:p w14:paraId="03DBFC5D" w14:textId="77777777" w:rsidR="00F51771" w:rsidRPr="00BC2756" w:rsidRDefault="00F51771" w:rsidP="0096118C">
            <w:pPr>
              <w:jc w:val="center"/>
              <w:rPr>
                <w:rFonts w:cs="Times New Roman"/>
                <w:color w:val="000000"/>
                <w:sz w:val="20"/>
                <w:szCs w:val="20"/>
              </w:rPr>
            </w:pPr>
            <w:r>
              <w:rPr>
                <w:rFonts w:cs="Times New Roman"/>
                <w:color w:val="000000"/>
                <w:sz w:val="20"/>
                <w:szCs w:val="20"/>
              </w:rPr>
              <w:t>8,2</w:t>
            </w:r>
          </w:p>
        </w:tc>
        <w:tc>
          <w:tcPr>
            <w:tcW w:w="342" w:type="pct"/>
            <w:shd w:val="clear" w:color="auto" w:fill="auto"/>
          </w:tcPr>
          <w:p w14:paraId="296D3987" w14:textId="77777777" w:rsidR="00F51771" w:rsidRPr="00BC2756" w:rsidRDefault="00F51771" w:rsidP="0096118C">
            <w:pPr>
              <w:jc w:val="center"/>
              <w:rPr>
                <w:rFonts w:cs="Times New Roman"/>
                <w:color w:val="000000"/>
                <w:sz w:val="20"/>
                <w:szCs w:val="20"/>
              </w:rPr>
            </w:pPr>
            <w:r w:rsidRPr="00BC2756">
              <w:rPr>
                <w:rFonts w:cs="Times New Roman"/>
                <w:color w:val="000000"/>
                <w:sz w:val="20"/>
                <w:szCs w:val="20"/>
              </w:rPr>
              <w:t>7,</w:t>
            </w:r>
            <w:r>
              <w:rPr>
                <w:rFonts w:cs="Times New Roman"/>
                <w:color w:val="000000"/>
                <w:sz w:val="20"/>
                <w:szCs w:val="20"/>
              </w:rPr>
              <w:t>7</w:t>
            </w:r>
          </w:p>
        </w:tc>
        <w:tc>
          <w:tcPr>
            <w:tcW w:w="292" w:type="pct"/>
            <w:shd w:val="clear" w:color="auto" w:fill="auto"/>
          </w:tcPr>
          <w:p w14:paraId="5E44BD4B" w14:textId="77777777" w:rsidR="00F51771" w:rsidRPr="00BC2756" w:rsidRDefault="00F51771" w:rsidP="0096118C">
            <w:pPr>
              <w:jc w:val="center"/>
              <w:rPr>
                <w:rFonts w:cs="Times New Roman"/>
                <w:sz w:val="20"/>
                <w:szCs w:val="20"/>
              </w:rPr>
            </w:pPr>
            <w:r w:rsidRPr="00BC2756">
              <w:rPr>
                <w:rFonts w:cs="Times New Roman"/>
                <w:sz w:val="20"/>
                <w:szCs w:val="20"/>
              </w:rPr>
              <w:t>0,00</w:t>
            </w:r>
          </w:p>
        </w:tc>
        <w:tc>
          <w:tcPr>
            <w:tcW w:w="319" w:type="pct"/>
          </w:tcPr>
          <w:p w14:paraId="0E1ECA81" w14:textId="77777777" w:rsidR="00F51771" w:rsidRPr="00BC2756" w:rsidRDefault="00F51771" w:rsidP="0096118C">
            <w:pPr>
              <w:jc w:val="center"/>
              <w:rPr>
                <w:rFonts w:cs="Times New Roman"/>
                <w:sz w:val="20"/>
                <w:szCs w:val="20"/>
              </w:rPr>
            </w:pPr>
            <w:r w:rsidRPr="00BC2756">
              <w:rPr>
                <w:rFonts w:cs="Times New Roman"/>
                <w:sz w:val="20"/>
                <w:szCs w:val="20"/>
              </w:rPr>
              <w:t>5,</w:t>
            </w:r>
            <w:r>
              <w:rPr>
                <w:rFonts w:cs="Times New Roman"/>
                <w:sz w:val="20"/>
                <w:szCs w:val="20"/>
              </w:rPr>
              <w:t>78</w:t>
            </w:r>
          </w:p>
        </w:tc>
      </w:tr>
      <w:tr w:rsidR="00F51771" w:rsidRPr="00BC2756" w14:paraId="75114FFC" w14:textId="77777777" w:rsidTr="00F51771">
        <w:trPr>
          <w:trHeight w:val="600"/>
        </w:trPr>
        <w:tc>
          <w:tcPr>
            <w:tcW w:w="293" w:type="pct"/>
            <w:shd w:val="clear" w:color="auto" w:fill="auto"/>
          </w:tcPr>
          <w:p w14:paraId="3E6F1AF3" w14:textId="77777777" w:rsidR="00F51771" w:rsidRPr="00BC2756" w:rsidRDefault="00F51771" w:rsidP="0096118C">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1.3.1.2</w:t>
            </w:r>
          </w:p>
        </w:tc>
        <w:tc>
          <w:tcPr>
            <w:tcW w:w="1056" w:type="pct"/>
            <w:shd w:val="clear" w:color="auto" w:fill="auto"/>
          </w:tcPr>
          <w:p w14:paraId="4769B837" w14:textId="77777777" w:rsidR="00F51771" w:rsidRPr="00BC2756" w:rsidRDefault="00F51771" w:rsidP="0096118C">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Влажная протирка элементов лестничных клеток жилых домов (стены, окрашенные масляной краской, двери, подоконники, оконные ограждения, перила деревянные, чердачные лестницы, отопительные приборы (радиаторы), плафоны, почтовые ящики, шкафы для электрощитов и слаботочных устройств</w:t>
            </w:r>
          </w:p>
        </w:tc>
        <w:tc>
          <w:tcPr>
            <w:tcW w:w="412" w:type="pct"/>
            <w:shd w:val="clear" w:color="auto" w:fill="auto"/>
          </w:tcPr>
          <w:p w14:paraId="3DCCEAF3" w14:textId="77777777" w:rsidR="00F51771" w:rsidRPr="00BC2756" w:rsidRDefault="00F51771" w:rsidP="0096118C">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 раз в год</w:t>
            </w:r>
          </w:p>
        </w:tc>
        <w:tc>
          <w:tcPr>
            <w:tcW w:w="406" w:type="pct"/>
            <w:shd w:val="clear" w:color="auto" w:fill="auto"/>
          </w:tcPr>
          <w:p w14:paraId="795E455D" w14:textId="77777777" w:rsidR="00F51771" w:rsidRPr="00BC2756" w:rsidRDefault="00F51771" w:rsidP="0096118C">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w:t>
            </w:r>
          </w:p>
        </w:tc>
        <w:tc>
          <w:tcPr>
            <w:tcW w:w="368" w:type="pct"/>
            <w:shd w:val="clear" w:color="auto" w:fill="auto"/>
          </w:tcPr>
          <w:p w14:paraId="3097FFDD" w14:textId="77777777" w:rsidR="00F51771" w:rsidRPr="00BC2756" w:rsidRDefault="00F51771" w:rsidP="0096118C">
            <w:pPr>
              <w:jc w:val="center"/>
              <w:rPr>
                <w:rFonts w:cs="Times New Roman"/>
                <w:color w:val="000000"/>
                <w:sz w:val="20"/>
                <w:szCs w:val="20"/>
              </w:rPr>
            </w:pPr>
            <w:r w:rsidRPr="00BC2756">
              <w:rPr>
                <w:rFonts w:cs="Times New Roman"/>
                <w:color w:val="000000"/>
                <w:sz w:val="20"/>
                <w:szCs w:val="20"/>
              </w:rPr>
              <w:t>0,</w:t>
            </w:r>
            <w:r>
              <w:rPr>
                <w:rFonts w:cs="Times New Roman"/>
                <w:color w:val="000000"/>
                <w:sz w:val="20"/>
                <w:szCs w:val="20"/>
              </w:rPr>
              <w:t>73</w:t>
            </w:r>
          </w:p>
        </w:tc>
        <w:tc>
          <w:tcPr>
            <w:tcW w:w="325" w:type="pct"/>
            <w:shd w:val="clear" w:color="auto" w:fill="auto"/>
          </w:tcPr>
          <w:p w14:paraId="523F9D85" w14:textId="77777777" w:rsidR="00F51771" w:rsidRPr="00BC2756" w:rsidRDefault="00F51771" w:rsidP="0096118C">
            <w:pPr>
              <w:jc w:val="center"/>
              <w:rPr>
                <w:rFonts w:cs="Times New Roman"/>
                <w:color w:val="000000"/>
                <w:sz w:val="20"/>
                <w:szCs w:val="20"/>
              </w:rPr>
            </w:pPr>
            <w:r w:rsidRPr="00BC2756">
              <w:rPr>
                <w:rFonts w:cs="Times New Roman"/>
                <w:color w:val="000000"/>
                <w:sz w:val="20"/>
                <w:szCs w:val="20"/>
              </w:rPr>
              <w:t>0,00</w:t>
            </w:r>
          </w:p>
        </w:tc>
        <w:tc>
          <w:tcPr>
            <w:tcW w:w="283" w:type="pct"/>
            <w:shd w:val="clear" w:color="auto" w:fill="auto"/>
          </w:tcPr>
          <w:p w14:paraId="6D8AE828" w14:textId="77777777" w:rsidR="00F51771" w:rsidRPr="00BC2756" w:rsidRDefault="00F51771" w:rsidP="0096118C">
            <w:pPr>
              <w:jc w:val="center"/>
              <w:rPr>
                <w:rFonts w:cs="Times New Roman"/>
                <w:sz w:val="20"/>
                <w:szCs w:val="20"/>
              </w:rPr>
            </w:pPr>
            <w:r w:rsidRPr="00BC2756">
              <w:rPr>
                <w:rFonts w:cs="Times New Roman"/>
                <w:sz w:val="20"/>
                <w:szCs w:val="20"/>
              </w:rPr>
              <w:t>0,</w:t>
            </w:r>
            <w:r>
              <w:rPr>
                <w:rFonts w:cs="Times New Roman"/>
                <w:sz w:val="20"/>
                <w:szCs w:val="20"/>
              </w:rPr>
              <w:t>62</w:t>
            </w:r>
          </w:p>
        </w:tc>
        <w:tc>
          <w:tcPr>
            <w:tcW w:w="283" w:type="pct"/>
            <w:shd w:val="clear" w:color="auto" w:fill="auto"/>
          </w:tcPr>
          <w:p w14:paraId="04F93581" w14:textId="77777777" w:rsidR="00F51771" w:rsidRPr="00BC2756" w:rsidRDefault="00F51771" w:rsidP="0096118C">
            <w:pPr>
              <w:jc w:val="center"/>
              <w:rPr>
                <w:rFonts w:cs="Times New Roman"/>
                <w:sz w:val="20"/>
                <w:szCs w:val="20"/>
              </w:rPr>
            </w:pPr>
            <w:r w:rsidRPr="00BC2756">
              <w:rPr>
                <w:rFonts w:cs="Times New Roman"/>
                <w:sz w:val="20"/>
                <w:szCs w:val="20"/>
              </w:rPr>
              <w:t>0,9</w:t>
            </w:r>
            <w:r>
              <w:rPr>
                <w:rFonts w:cs="Times New Roman"/>
                <w:sz w:val="20"/>
                <w:szCs w:val="20"/>
              </w:rPr>
              <w:t>9</w:t>
            </w:r>
          </w:p>
        </w:tc>
        <w:tc>
          <w:tcPr>
            <w:tcW w:w="283" w:type="pct"/>
            <w:shd w:val="clear" w:color="auto" w:fill="auto"/>
          </w:tcPr>
          <w:p w14:paraId="678649C9" w14:textId="77777777" w:rsidR="00F51771" w:rsidRPr="00BC2756" w:rsidRDefault="00F51771" w:rsidP="0096118C">
            <w:pPr>
              <w:jc w:val="center"/>
              <w:rPr>
                <w:rFonts w:cs="Times New Roman"/>
                <w:sz w:val="20"/>
                <w:szCs w:val="20"/>
              </w:rPr>
            </w:pPr>
            <w:r w:rsidRPr="00BC2756">
              <w:rPr>
                <w:rFonts w:cs="Times New Roman"/>
                <w:sz w:val="20"/>
                <w:szCs w:val="20"/>
              </w:rPr>
              <w:t>1,</w:t>
            </w:r>
            <w:r>
              <w:rPr>
                <w:rFonts w:cs="Times New Roman"/>
                <w:sz w:val="20"/>
                <w:szCs w:val="20"/>
              </w:rPr>
              <w:t>30</w:t>
            </w:r>
          </w:p>
        </w:tc>
        <w:tc>
          <w:tcPr>
            <w:tcW w:w="337" w:type="pct"/>
            <w:shd w:val="clear" w:color="auto" w:fill="auto"/>
          </w:tcPr>
          <w:p w14:paraId="25C99F81" w14:textId="77777777" w:rsidR="00F51771" w:rsidRPr="00BC2756" w:rsidRDefault="00F51771" w:rsidP="0096118C">
            <w:pPr>
              <w:jc w:val="center"/>
              <w:rPr>
                <w:rFonts w:cs="Times New Roman"/>
                <w:color w:val="000000"/>
                <w:sz w:val="20"/>
                <w:szCs w:val="20"/>
              </w:rPr>
            </w:pPr>
            <w:r w:rsidRPr="00BC2756">
              <w:rPr>
                <w:rFonts w:cs="Times New Roman"/>
                <w:color w:val="000000"/>
                <w:sz w:val="20"/>
                <w:szCs w:val="20"/>
              </w:rPr>
              <w:t>1,</w:t>
            </w:r>
            <w:r>
              <w:rPr>
                <w:rFonts w:cs="Times New Roman"/>
                <w:color w:val="000000"/>
                <w:sz w:val="20"/>
                <w:szCs w:val="20"/>
              </w:rPr>
              <w:t>74</w:t>
            </w:r>
          </w:p>
        </w:tc>
        <w:tc>
          <w:tcPr>
            <w:tcW w:w="342" w:type="pct"/>
            <w:shd w:val="clear" w:color="auto" w:fill="auto"/>
          </w:tcPr>
          <w:p w14:paraId="42F8D887" w14:textId="77777777" w:rsidR="00F51771" w:rsidRPr="00BC2756" w:rsidRDefault="00F51771" w:rsidP="0096118C">
            <w:pPr>
              <w:jc w:val="center"/>
              <w:rPr>
                <w:rFonts w:cs="Times New Roman"/>
                <w:color w:val="000000"/>
                <w:sz w:val="20"/>
                <w:szCs w:val="20"/>
              </w:rPr>
            </w:pPr>
            <w:r w:rsidRPr="00BC2756">
              <w:rPr>
                <w:rFonts w:cs="Times New Roman"/>
                <w:color w:val="000000"/>
                <w:sz w:val="20"/>
                <w:szCs w:val="20"/>
              </w:rPr>
              <w:t>1,</w:t>
            </w:r>
            <w:r>
              <w:rPr>
                <w:rFonts w:cs="Times New Roman"/>
                <w:color w:val="000000"/>
                <w:sz w:val="20"/>
                <w:szCs w:val="20"/>
              </w:rPr>
              <w:t>74</w:t>
            </w:r>
          </w:p>
        </w:tc>
        <w:tc>
          <w:tcPr>
            <w:tcW w:w="292" w:type="pct"/>
            <w:shd w:val="clear" w:color="auto" w:fill="auto"/>
          </w:tcPr>
          <w:p w14:paraId="5F978384" w14:textId="77777777" w:rsidR="00F51771" w:rsidRPr="00BC2756" w:rsidRDefault="00F51771" w:rsidP="0096118C">
            <w:pPr>
              <w:jc w:val="center"/>
              <w:rPr>
                <w:rFonts w:cs="Times New Roman"/>
                <w:sz w:val="20"/>
                <w:szCs w:val="20"/>
              </w:rPr>
            </w:pPr>
            <w:r w:rsidRPr="00BC2756">
              <w:rPr>
                <w:rFonts w:cs="Times New Roman"/>
                <w:sz w:val="20"/>
                <w:szCs w:val="20"/>
              </w:rPr>
              <w:t>0,00</w:t>
            </w:r>
          </w:p>
        </w:tc>
        <w:tc>
          <w:tcPr>
            <w:tcW w:w="319" w:type="pct"/>
          </w:tcPr>
          <w:p w14:paraId="529D3BF0" w14:textId="77777777" w:rsidR="00F51771" w:rsidRPr="00BC2756" w:rsidRDefault="00F51771" w:rsidP="0096118C">
            <w:pPr>
              <w:jc w:val="center"/>
              <w:rPr>
                <w:rFonts w:cs="Times New Roman"/>
                <w:sz w:val="20"/>
                <w:szCs w:val="20"/>
              </w:rPr>
            </w:pPr>
            <w:r w:rsidRPr="00BC2756">
              <w:rPr>
                <w:rFonts w:cs="Times New Roman"/>
                <w:sz w:val="20"/>
                <w:szCs w:val="20"/>
              </w:rPr>
              <w:t>0,</w:t>
            </w:r>
            <w:r>
              <w:rPr>
                <w:rFonts w:cs="Times New Roman"/>
                <w:sz w:val="20"/>
                <w:szCs w:val="20"/>
              </w:rPr>
              <w:t>62</w:t>
            </w:r>
          </w:p>
        </w:tc>
      </w:tr>
      <w:tr w:rsidR="00F51771" w:rsidRPr="00BC2756" w14:paraId="29898644" w14:textId="77777777" w:rsidTr="00F51771">
        <w:trPr>
          <w:trHeight w:val="600"/>
        </w:trPr>
        <w:tc>
          <w:tcPr>
            <w:tcW w:w="293" w:type="pct"/>
            <w:shd w:val="clear" w:color="auto" w:fill="auto"/>
          </w:tcPr>
          <w:p w14:paraId="343662AB" w14:textId="77777777" w:rsidR="00F51771" w:rsidRPr="00BC2756" w:rsidRDefault="00F51771" w:rsidP="0096118C">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1.3.1.3</w:t>
            </w:r>
          </w:p>
        </w:tc>
        <w:tc>
          <w:tcPr>
            <w:tcW w:w="1056" w:type="pct"/>
            <w:shd w:val="clear" w:color="auto" w:fill="auto"/>
          </w:tcPr>
          <w:p w14:paraId="25741828" w14:textId="77777777" w:rsidR="00F51771" w:rsidRPr="00BC2756" w:rsidRDefault="00F51771" w:rsidP="0096118C">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Мытье и протирка легкодоступных стекол в окнах в помещениях общего пользования</w:t>
            </w:r>
          </w:p>
        </w:tc>
        <w:tc>
          <w:tcPr>
            <w:tcW w:w="412" w:type="pct"/>
            <w:shd w:val="clear" w:color="auto" w:fill="auto"/>
          </w:tcPr>
          <w:p w14:paraId="71CF8ECB" w14:textId="77777777" w:rsidR="00F51771" w:rsidRPr="00BC2756" w:rsidRDefault="00F51771" w:rsidP="0096118C">
            <w:pPr>
              <w:widowControl w:val="0"/>
              <w:suppressAutoHyphens w:val="0"/>
              <w:jc w:val="center"/>
              <w:rPr>
                <w:rFonts w:cs="Times New Roman"/>
                <w:sz w:val="20"/>
                <w:szCs w:val="20"/>
                <w:lang w:eastAsia="ru-RU"/>
              </w:rPr>
            </w:pPr>
            <w:r w:rsidRPr="00BC2756">
              <w:rPr>
                <w:rFonts w:cs="Times New Roman"/>
                <w:sz w:val="20"/>
                <w:szCs w:val="20"/>
                <w:lang w:eastAsia="ru-RU"/>
              </w:rPr>
              <w:t>2 раза в год</w:t>
            </w:r>
          </w:p>
        </w:tc>
        <w:tc>
          <w:tcPr>
            <w:tcW w:w="406" w:type="pct"/>
            <w:shd w:val="clear" w:color="auto" w:fill="auto"/>
          </w:tcPr>
          <w:p w14:paraId="42A600E6" w14:textId="77777777" w:rsidR="00F51771" w:rsidRPr="00BC2756" w:rsidRDefault="00F51771" w:rsidP="0096118C">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2</w:t>
            </w:r>
          </w:p>
        </w:tc>
        <w:tc>
          <w:tcPr>
            <w:tcW w:w="368" w:type="pct"/>
            <w:shd w:val="clear" w:color="auto" w:fill="auto"/>
          </w:tcPr>
          <w:p w14:paraId="757D5AD5" w14:textId="77777777" w:rsidR="00F51771" w:rsidRPr="00BC2756" w:rsidRDefault="00F51771" w:rsidP="0096118C">
            <w:pPr>
              <w:jc w:val="center"/>
              <w:rPr>
                <w:rFonts w:cs="Times New Roman"/>
                <w:color w:val="000000"/>
                <w:sz w:val="20"/>
                <w:szCs w:val="20"/>
              </w:rPr>
            </w:pPr>
            <w:r w:rsidRPr="00BC2756">
              <w:rPr>
                <w:rFonts w:cs="Times New Roman"/>
                <w:color w:val="000000"/>
                <w:sz w:val="20"/>
                <w:szCs w:val="20"/>
              </w:rPr>
              <w:t>0,00</w:t>
            </w:r>
          </w:p>
        </w:tc>
        <w:tc>
          <w:tcPr>
            <w:tcW w:w="325" w:type="pct"/>
            <w:shd w:val="clear" w:color="auto" w:fill="auto"/>
          </w:tcPr>
          <w:p w14:paraId="65129111" w14:textId="77777777" w:rsidR="00F51771" w:rsidRPr="00BC2756" w:rsidRDefault="00F51771" w:rsidP="0096118C">
            <w:pPr>
              <w:jc w:val="center"/>
              <w:rPr>
                <w:rFonts w:cs="Times New Roman"/>
                <w:color w:val="000000"/>
                <w:sz w:val="20"/>
                <w:szCs w:val="20"/>
              </w:rPr>
            </w:pPr>
            <w:r w:rsidRPr="00BC2756">
              <w:rPr>
                <w:rFonts w:cs="Times New Roman"/>
                <w:color w:val="000000"/>
                <w:sz w:val="20"/>
                <w:szCs w:val="20"/>
              </w:rPr>
              <w:t>0,00</w:t>
            </w:r>
          </w:p>
        </w:tc>
        <w:tc>
          <w:tcPr>
            <w:tcW w:w="283" w:type="pct"/>
            <w:shd w:val="clear" w:color="auto" w:fill="auto"/>
          </w:tcPr>
          <w:p w14:paraId="14542467" w14:textId="77777777" w:rsidR="00F51771" w:rsidRPr="00BC2756" w:rsidRDefault="00F51771" w:rsidP="0096118C">
            <w:pPr>
              <w:jc w:val="center"/>
              <w:rPr>
                <w:rFonts w:cs="Times New Roman"/>
                <w:sz w:val="20"/>
                <w:szCs w:val="20"/>
              </w:rPr>
            </w:pPr>
            <w:r w:rsidRPr="00BC2756">
              <w:rPr>
                <w:rFonts w:cs="Times New Roman"/>
                <w:sz w:val="20"/>
                <w:szCs w:val="20"/>
              </w:rPr>
              <w:t>0,00</w:t>
            </w:r>
          </w:p>
        </w:tc>
        <w:tc>
          <w:tcPr>
            <w:tcW w:w="283" w:type="pct"/>
            <w:shd w:val="clear" w:color="auto" w:fill="auto"/>
          </w:tcPr>
          <w:p w14:paraId="7B05341E" w14:textId="77777777" w:rsidR="00F51771" w:rsidRPr="00BC2756" w:rsidRDefault="00F51771" w:rsidP="0096118C">
            <w:pPr>
              <w:jc w:val="center"/>
              <w:rPr>
                <w:rFonts w:cs="Times New Roman"/>
                <w:sz w:val="20"/>
                <w:szCs w:val="20"/>
              </w:rPr>
            </w:pPr>
            <w:r w:rsidRPr="00BC2756">
              <w:rPr>
                <w:rFonts w:cs="Times New Roman"/>
                <w:sz w:val="20"/>
                <w:szCs w:val="20"/>
              </w:rPr>
              <w:t>0,00</w:t>
            </w:r>
          </w:p>
        </w:tc>
        <w:tc>
          <w:tcPr>
            <w:tcW w:w="283" w:type="pct"/>
            <w:shd w:val="clear" w:color="auto" w:fill="auto"/>
          </w:tcPr>
          <w:p w14:paraId="11AD65A7" w14:textId="77777777" w:rsidR="00F51771" w:rsidRPr="00BC2756" w:rsidRDefault="00F51771" w:rsidP="0096118C">
            <w:pPr>
              <w:jc w:val="center"/>
              <w:rPr>
                <w:rFonts w:cs="Times New Roman"/>
                <w:sz w:val="20"/>
                <w:szCs w:val="20"/>
              </w:rPr>
            </w:pPr>
            <w:r w:rsidRPr="00BC2756">
              <w:rPr>
                <w:rFonts w:cs="Times New Roman"/>
                <w:sz w:val="20"/>
                <w:szCs w:val="20"/>
              </w:rPr>
              <w:t>0,00</w:t>
            </w:r>
          </w:p>
        </w:tc>
        <w:tc>
          <w:tcPr>
            <w:tcW w:w="337" w:type="pct"/>
            <w:shd w:val="clear" w:color="auto" w:fill="auto"/>
          </w:tcPr>
          <w:p w14:paraId="442169CC" w14:textId="77777777" w:rsidR="00F51771" w:rsidRPr="00BC2756" w:rsidRDefault="00F51771" w:rsidP="0096118C">
            <w:pPr>
              <w:jc w:val="center"/>
              <w:rPr>
                <w:rFonts w:cs="Times New Roman"/>
                <w:color w:val="000000"/>
                <w:sz w:val="20"/>
                <w:szCs w:val="20"/>
              </w:rPr>
            </w:pPr>
            <w:r w:rsidRPr="00BC2756">
              <w:rPr>
                <w:rFonts w:cs="Times New Roman"/>
                <w:color w:val="000000"/>
                <w:sz w:val="20"/>
                <w:szCs w:val="20"/>
              </w:rPr>
              <w:t>0,00</w:t>
            </w:r>
          </w:p>
        </w:tc>
        <w:tc>
          <w:tcPr>
            <w:tcW w:w="342" w:type="pct"/>
            <w:shd w:val="clear" w:color="auto" w:fill="auto"/>
          </w:tcPr>
          <w:p w14:paraId="50E47E71" w14:textId="77777777" w:rsidR="00F51771" w:rsidRPr="00BC2756" w:rsidRDefault="00F51771" w:rsidP="0096118C">
            <w:pPr>
              <w:jc w:val="center"/>
              <w:rPr>
                <w:rFonts w:cs="Times New Roman"/>
                <w:color w:val="000000"/>
                <w:sz w:val="20"/>
                <w:szCs w:val="20"/>
              </w:rPr>
            </w:pPr>
            <w:r w:rsidRPr="00BC2756">
              <w:rPr>
                <w:rFonts w:cs="Times New Roman"/>
                <w:color w:val="000000"/>
                <w:sz w:val="20"/>
                <w:szCs w:val="20"/>
              </w:rPr>
              <w:t>0,00</w:t>
            </w:r>
          </w:p>
        </w:tc>
        <w:tc>
          <w:tcPr>
            <w:tcW w:w="292" w:type="pct"/>
            <w:shd w:val="clear" w:color="auto" w:fill="auto"/>
          </w:tcPr>
          <w:p w14:paraId="68D38BE4" w14:textId="77777777" w:rsidR="00F51771" w:rsidRPr="00BC2756" w:rsidRDefault="00F51771" w:rsidP="0096118C">
            <w:pPr>
              <w:jc w:val="center"/>
              <w:rPr>
                <w:rFonts w:cs="Times New Roman"/>
                <w:sz w:val="20"/>
                <w:szCs w:val="20"/>
              </w:rPr>
            </w:pPr>
            <w:r w:rsidRPr="00BC2756">
              <w:rPr>
                <w:rFonts w:cs="Times New Roman"/>
                <w:sz w:val="20"/>
                <w:szCs w:val="20"/>
              </w:rPr>
              <w:t>0,00</w:t>
            </w:r>
          </w:p>
        </w:tc>
        <w:tc>
          <w:tcPr>
            <w:tcW w:w="319" w:type="pct"/>
          </w:tcPr>
          <w:p w14:paraId="16AA97AD" w14:textId="77777777" w:rsidR="00F51771" w:rsidRPr="00BC2756" w:rsidRDefault="00F51771" w:rsidP="0096118C">
            <w:pPr>
              <w:jc w:val="center"/>
              <w:rPr>
                <w:rFonts w:cs="Times New Roman"/>
                <w:sz w:val="20"/>
                <w:szCs w:val="20"/>
              </w:rPr>
            </w:pPr>
            <w:r w:rsidRPr="00BC2756">
              <w:rPr>
                <w:rFonts w:cs="Times New Roman"/>
                <w:sz w:val="20"/>
                <w:szCs w:val="20"/>
              </w:rPr>
              <w:t>0,00</w:t>
            </w:r>
          </w:p>
        </w:tc>
      </w:tr>
      <w:tr w:rsidR="00F51771" w:rsidRPr="00BC2756" w14:paraId="4D51A573" w14:textId="77777777" w:rsidTr="00F51771">
        <w:trPr>
          <w:trHeight w:val="389"/>
        </w:trPr>
        <w:tc>
          <w:tcPr>
            <w:tcW w:w="293" w:type="pct"/>
            <w:shd w:val="clear" w:color="auto" w:fill="auto"/>
          </w:tcPr>
          <w:p w14:paraId="1BF09DF2" w14:textId="77777777" w:rsidR="00F51771" w:rsidRPr="00BC2756" w:rsidRDefault="00F51771" w:rsidP="0096118C">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lastRenderedPageBreak/>
              <w:t>1.3.1.4</w:t>
            </w:r>
          </w:p>
        </w:tc>
        <w:tc>
          <w:tcPr>
            <w:tcW w:w="1056" w:type="pct"/>
            <w:shd w:val="clear" w:color="auto" w:fill="auto"/>
          </w:tcPr>
          <w:p w14:paraId="78E80C13" w14:textId="77777777" w:rsidR="00F51771" w:rsidRPr="00BC2756" w:rsidRDefault="00F51771" w:rsidP="0096118C">
            <w:pPr>
              <w:widowControl w:val="0"/>
              <w:suppressAutoHyphens w:val="0"/>
              <w:jc w:val="center"/>
              <w:rPr>
                <w:rFonts w:cs="Times New Roman"/>
                <w:sz w:val="20"/>
                <w:szCs w:val="20"/>
                <w:lang w:eastAsia="ru-RU"/>
              </w:rPr>
            </w:pPr>
            <w:r w:rsidRPr="00BC2756">
              <w:rPr>
                <w:rFonts w:cs="Times New Roman"/>
                <w:sz w:val="20"/>
                <w:szCs w:val="20"/>
                <w:lang w:eastAsia="ru-RU"/>
              </w:rPr>
              <w:t>Мытье лестничных площадок и маршей</w:t>
            </w:r>
          </w:p>
        </w:tc>
        <w:tc>
          <w:tcPr>
            <w:tcW w:w="412" w:type="pct"/>
            <w:shd w:val="clear" w:color="auto" w:fill="auto"/>
          </w:tcPr>
          <w:p w14:paraId="792439D2" w14:textId="77777777" w:rsidR="00F51771" w:rsidRPr="00BC2756" w:rsidRDefault="00F51771" w:rsidP="0096118C">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2 раза в месяц</w:t>
            </w:r>
          </w:p>
        </w:tc>
        <w:tc>
          <w:tcPr>
            <w:tcW w:w="406" w:type="pct"/>
            <w:shd w:val="clear" w:color="auto" w:fill="auto"/>
          </w:tcPr>
          <w:p w14:paraId="7DCB367B" w14:textId="77777777" w:rsidR="00F51771" w:rsidRPr="00BC2756" w:rsidRDefault="00F51771" w:rsidP="0096118C">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24</w:t>
            </w:r>
          </w:p>
        </w:tc>
        <w:tc>
          <w:tcPr>
            <w:tcW w:w="368" w:type="pct"/>
            <w:shd w:val="clear" w:color="auto" w:fill="auto"/>
          </w:tcPr>
          <w:p w14:paraId="77F5FCFF" w14:textId="77777777" w:rsidR="00F51771" w:rsidRPr="00BC2756" w:rsidRDefault="00F51771" w:rsidP="0096118C">
            <w:pPr>
              <w:jc w:val="center"/>
              <w:rPr>
                <w:rFonts w:cs="Times New Roman"/>
                <w:color w:val="000000"/>
                <w:sz w:val="20"/>
                <w:szCs w:val="20"/>
              </w:rPr>
            </w:pPr>
            <w:r>
              <w:rPr>
                <w:rFonts w:cs="Times New Roman"/>
                <w:color w:val="000000"/>
                <w:sz w:val="20"/>
                <w:szCs w:val="20"/>
              </w:rPr>
              <w:t>10,61</w:t>
            </w:r>
          </w:p>
        </w:tc>
        <w:tc>
          <w:tcPr>
            <w:tcW w:w="325" w:type="pct"/>
            <w:shd w:val="clear" w:color="auto" w:fill="auto"/>
          </w:tcPr>
          <w:p w14:paraId="32F7CDA1" w14:textId="77777777" w:rsidR="00F51771" w:rsidRPr="00BC2756" w:rsidRDefault="00F51771" w:rsidP="0096118C">
            <w:pPr>
              <w:jc w:val="center"/>
              <w:rPr>
                <w:rFonts w:cs="Times New Roman"/>
                <w:color w:val="000000"/>
                <w:sz w:val="20"/>
                <w:szCs w:val="20"/>
              </w:rPr>
            </w:pPr>
            <w:r>
              <w:rPr>
                <w:rFonts w:cs="Times New Roman"/>
                <w:color w:val="000000"/>
                <w:sz w:val="20"/>
                <w:szCs w:val="20"/>
              </w:rPr>
              <w:t>17,95</w:t>
            </w:r>
          </w:p>
        </w:tc>
        <w:tc>
          <w:tcPr>
            <w:tcW w:w="283" w:type="pct"/>
            <w:shd w:val="clear" w:color="auto" w:fill="auto"/>
          </w:tcPr>
          <w:p w14:paraId="6798713A" w14:textId="77777777" w:rsidR="00F51771" w:rsidRPr="00BC2756" w:rsidRDefault="00F51771" w:rsidP="0096118C">
            <w:pPr>
              <w:jc w:val="center"/>
              <w:rPr>
                <w:rFonts w:cs="Times New Roman"/>
                <w:sz w:val="20"/>
                <w:szCs w:val="20"/>
              </w:rPr>
            </w:pPr>
            <w:r w:rsidRPr="00BC2756">
              <w:rPr>
                <w:rFonts w:cs="Times New Roman"/>
                <w:sz w:val="20"/>
                <w:szCs w:val="20"/>
              </w:rPr>
              <w:t>1,</w:t>
            </w:r>
            <w:r>
              <w:rPr>
                <w:rFonts w:cs="Times New Roman"/>
                <w:sz w:val="20"/>
                <w:szCs w:val="20"/>
              </w:rPr>
              <w:t>97</w:t>
            </w:r>
          </w:p>
        </w:tc>
        <w:tc>
          <w:tcPr>
            <w:tcW w:w="283" w:type="pct"/>
            <w:shd w:val="clear" w:color="auto" w:fill="auto"/>
          </w:tcPr>
          <w:p w14:paraId="5E3CB2CF" w14:textId="77777777" w:rsidR="00F51771" w:rsidRPr="00BC2756" w:rsidRDefault="00F51771" w:rsidP="0096118C">
            <w:pPr>
              <w:jc w:val="center"/>
              <w:rPr>
                <w:rFonts w:cs="Times New Roman"/>
                <w:sz w:val="20"/>
                <w:szCs w:val="20"/>
              </w:rPr>
            </w:pPr>
            <w:r>
              <w:rPr>
                <w:rFonts w:cs="Times New Roman"/>
                <w:sz w:val="20"/>
                <w:szCs w:val="20"/>
              </w:rPr>
              <w:t>2,13</w:t>
            </w:r>
          </w:p>
        </w:tc>
        <w:tc>
          <w:tcPr>
            <w:tcW w:w="283" w:type="pct"/>
            <w:shd w:val="clear" w:color="auto" w:fill="auto"/>
          </w:tcPr>
          <w:p w14:paraId="59A488E3" w14:textId="77777777" w:rsidR="00F51771" w:rsidRPr="00BC2756" w:rsidRDefault="00F51771" w:rsidP="0096118C">
            <w:pPr>
              <w:jc w:val="center"/>
              <w:rPr>
                <w:rFonts w:cs="Times New Roman"/>
                <w:sz w:val="20"/>
                <w:szCs w:val="20"/>
              </w:rPr>
            </w:pPr>
            <w:r w:rsidRPr="00BC2756">
              <w:rPr>
                <w:rFonts w:cs="Times New Roman"/>
                <w:sz w:val="20"/>
                <w:szCs w:val="20"/>
              </w:rPr>
              <w:t>1,</w:t>
            </w:r>
            <w:r>
              <w:rPr>
                <w:rFonts w:cs="Times New Roman"/>
                <w:sz w:val="20"/>
                <w:szCs w:val="20"/>
              </w:rPr>
              <w:t>76</w:t>
            </w:r>
          </w:p>
        </w:tc>
        <w:tc>
          <w:tcPr>
            <w:tcW w:w="337" w:type="pct"/>
            <w:shd w:val="clear" w:color="auto" w:fill="auto"/>
          </w:tcPr>
          <w:p w14:paraId="18245691" w14:textId="77777777" w:rsidR="00F51771" w:rsidRPr="00BC2756" w:rsidRDefault="00F51771" w:rsidP="0096118C">
            <w:pPr>
              <w:jc w:val="center"/>
              <w:rPr>
                <w:rFonts w:cs="Times New Roman"/>
                <w:color w:val="000000"/>
                <w:sz w:val="20"/>
                <w:szCs w:val="20"/>
              </w:rPr>
            </w:pPr>
            <w:r w:rsidRPr="00BC2756">
              <w:rPr>
                <w:rFonts w:cs="Times New Roman"/>
                <w:color w:val="000000"/>
                <w:sz w:val="20"/>
                <w:szCs w:val="20"/>
              </w:rPr>
              <w:t>2,</w:t>
            </w:r>
            <w:r>
              <w:rPr>
                <w:rFonts w:cs="Times New Roman"/>
                <w:color w:val="000000"/>
                <w:sz w:val="20"/>
                <w:szCs w:val="20"/>
              </w:rPr>
              <w:t>8</w:t>
            </w:r>
          </w:p>
        </w:tc>
        <w:tc>
          <w:tcPr>
            <w:tcW w:w="342" w:type="pct"/>
            <w:shd w:val="clear" w:color="auto" w:fill="auto"/>
          </w:tcPr>
          <w:p w14:paraId="4519B3F2" w14:textId="77777777" w:rsidR="00F51771" w:rsidRPr="00BC2756" w:rsidRDefault="00F51771" w:rsidP="0096118C">
            <w:pPr>
              <w:jc w:val="center"/>
              <w:rPr>
                <w:rFonts w:cs="Times New Roman"/>
                <w:color w:val="000000"/>
                <w:sz w:val="20"/>
                <w:szCs w:val="20"/>
              </w:rPr>
            </w:pPr>
            <w:r w:rsidRPr="00BC2756">
              <w:rPr>
                <w:rFonts w:cs="Times New Roman"/>
                <w:color w:val="000000"/>
                <w:sz w:val="20"/>
                <w:szCs w:val="20"/>
              </w:rPr>
              <w:t>2,</w:t>
            </w:r>
            <w:r>
              <w:rPr>
                <w:rFonts w:cs="Times New Roman"/>
                <w:color w:val="000000"/>
                <w:sz w:val="20"/>
                <w:szCs w:val="20"/>
              </w:rPr>
              <w:t>65</w:t>
            </w:r>
          </w:p>
        </w:tc>
        <w:tc>
          <w:tcPr>
            <w:tcW w:w="292" w:type="pct"/>
            <w:shd w:val="clear" w:color="auto" w:fill="auto"/>
          </w:tcPr>
          <w:p w14:paraId="06191865" w14:textId="77777777" w:rsidR="00F51771" w:rsidRPr="00BC2756" w:rsidRDefault="00F51771" w:rsidP="0096118C">
            <w:pPr>
              <w:jc w:val="center"/>
              <w:rPr>
                <w:rFonts w:cs="Times New Roman"/>
                <w:sz w:val="20"/>
                <w:szCs w:val="20"/>
              </w:rPr>
            </w:pPr>
            <w:r w:rsidRPr="00BC2756">
              <w:rPr>
                <w:rFonts w:cs="Times New Roman"/>
                <w:sz w:val="20"/>
                <w:szCs w:val="20"/>
              </w:rPr>
              <w:t>0,00</w:t>
            </w:r>
          </w:p>
        </w:tc>
        <w:tc>
          <w:tcPr>
            <w:tcW w:w="319" w:type="pct"/>
          </w:tcPr>
          <w:p w14:paraId="0BC98721" w14:textId="77777777" w:rsidR="00F51771" w:rsidRPr="00BC2756" w:rsidRDefault="00F51771" w:rsidP="0096118C">
            <w:pPr>
              <w:jc w:val="center"/>
              <w:rPr>
                <w:rFonts w:cs="Times New Roman"/>
                <w:sz w:val="20"/>
                <w:szCs w:val="20"/>
              </w:rPr>
            </w:pPr>
            <w:r w:rsidRPr="00BC2756">
              <w:rPr>
                <w:rFonts w:cs="Times New Roman"/>
                <w:sz w:val="20"/>
                <w:szCs w:val="20"/>
              </w:rPr>
              <w:t>1,</w:t>
            </w:r>
            <w:r>
              <w:rPr>
                <w:rFonts w:cs="Times New Roman"/>
                <w:sz w:val="20"/>
                <w:szCs w:val="20"/>
              </w:rPr>
              <w:t>95</w:t>
            </w:r>
          </w:p>
        </w:tc>
      </w:tr>
      <w:tr w:rsidR="00F51771" w:rsidRPr="00BC2756" w14:paraId="014C48DC" w14:textId="77777777" w:rsidTr="00F51771">
        <w:trPr>
          <w:trHeight w:val="483"/>
        </w:trPr>
        <w:tc>
          <w:tcPr>
            <w:tcW w:w="293" w:type="pct"/>
            <w:shd w:val="clear" w:color="auto" w:fill="auto"/>
          </w:tcPr>
          <w:p w14:paraId="504509EA" w14:textId="77777777" w:rsidR="00F51771" w:rsidRPr="00BC2756" w:rsidRDefault="00F51771" w:rsidP="0096118C">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1.3.1.5</w:t>
            </w:r>
          </w:p>
        </w:tc>
        <w:tc>
          <w:tcPr>
            <w:tcW w:w="1056" w:type="pct"/>
            <w:shd w:val="clear" w:color="auto" w:fill="auto"/>
          </w:tcPr>
          <w:p w14:paraId="039A2762" w14:textId="77777777" w:rsidR="00F51771" w:rsidRPr="00BC2756" w:rsidRDefault="00F51771" w:rsidP="0096118C">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Проведение дезинсекции мест общего пользования</w:t>
            </w:r>
          </w:p>
        </w:tc>
        <w:tc>
          <w:tcPr>
            <w:tcW w:w="412" w:type="pct"/>
            <w:shd w:val="clear" w:color="auto" w:fill="auto"/>
          </w:tcPr>
          <w:p w14:paraId="4BE5981E" w14:textId="77777777" w:rsidR="00F51771" w:rsidRPr="00BC2756" w:rsidRDefault="00F51771" w:rsidP="0096118C">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 раз в год</w:t>
            </w:r>
          </w:p>
        </w:tc>
        <w:tc>
          <w:tcPr>
            <w:tcW w:w="406" w:type="pct"/>
            <w:shd w:val="clear" w:color="auto" w:fill="auto"/>
          </w:tcPr>
          <w:p w14:paraId="4209959C" w14:textId="77777777" w:rsidR="00F51771" w:rsidRPr="00BC2756" w:rsidRDefault="00F51771" w:rsidP="0096118C">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w:t>
            </w:r>
          </w:p>
        </w:tc>
        <w:tc>
          <w:tcPr>
            <w:tcW w:w="368" w:type="pct"/>
            <w:shd w:val="clear" w:color="auto" w:fill="auto"/>
          </w:tcPr>
          <w:p w14:paraId="04BD4BEE" w14:textId="77777777" w:rsidR="00F51771" w:rsidRPr="00BC2756" w:rsidRDefault="00F51771" w:rsidP="0096118C">
            <w:pPr>
              <w:jc w:val="center"/>
              <w:rPr>
                <w:rFonts w:cs="Times New Roman"/>
                <w:color w:val="000000"/>
                <w:sz w:val="20"/>
                <w:szCs w:val="20"/>
              </w:rPr>
            </w:pPr>
            <w:r w:rsidRPr="00BC2756">
              <w:rPr>
                <w:rFonts w:cs="Times New Roman"/>
                <w:color w:val="000000"/>
                <w:sz w:val="20"/>
                <w:szCs w:val="20"/>
              </w:rPr>
              <w:t>1,</w:t>
            </w:r>
            <w:r>
              <w:rPr>
                <w:rFonts w:cs="Times New Roman"/>
                <w:color w:val="000000"/>
                <w:sz w:val="20"/>
                <w:szCs w:val="20"/>
              </w:rPr>
              <w:t>35</w:t>
            </w:r>
          </w:p>
        </w:tc>
        <w:tc>
          <w:tcPr>
            <w:tcW w:w="325" w:type="pct"/>
            <w:shd w:val="clear" w:color="auto" w:fill="auto"/>
          </w:tcPr>
          <w:p w14:paraId="6D169D29" w14:textId="77777777" w:rsidR="00F51771" w:rsidRPr="00BC2756" w:rsidRDefault="00F51771" w:rsidP="0096118C">
            <w:pPr>
              <w:jc w:val="center"/>
              <w:rPr>
                <w:rFonts w:cs="Times New Roman"/>
                <w:color w:val="000000"/>
                <w:sz w:val="20"/>
                <w:szCs w:val="20"/>
              </w:rPr>
            </w:pPr>
            <w:r w:rsidRPr="00BC2756">
              <w:rPr>
                <w:rFonts w:cs="Times New Roman"/>
                <w:color w:val="000000"/>
                <w:sz w:val="20"/>
                <w:szCs w:val="20"/>
              </w:rPr>
              <w:t>0,00</w:t>
            </w:r>
          </w:p>
        </w:tc>
        <w:tc>
          <w:tcPr>
            <w:tcW w:w="283" w:type="pct"/>
            <w:shd w:val="clear" w:color="auto" w:fill="auto"/>
          </w:tcPr>
          <w:p w14:paraId="17981479" w14:textId="77777777" w:rsidR="00F51771" w:rsidRPr="00BC2756" w:rsidRDefault="00F51771" w:rsidP="0096118C">
            <w:pPr>
              <w:jc w:val="center"/>
              <w:rPr>
                <w:rFonts w:cs="Times New Roman"/>
                <w:sz w:val="20"/>
                <w:szCs w:val="20"/>
              </w:rPr>
            </w:pPr>
            <w:r w:rsidRPr="00BC2756">
              <w:rPr>
                <w:rFonts w:cs="Times New Roman"/>
                <w:sz w:val="20"/>
                <w:szCs w:val="20"/>
              </w:rPr>
              <w:t>0,00</w:t>
            </w:r>
          </w:p>
        </w:tc>
        <w:tc>
          <w:tcPr>
            <w:tcW w:w="283" w:type="pct"/>
            <w:shd w:val="clear" w:color="auto" w:fill="auto"/>
          </w:tcPr>
          <w:p w14:paraId="4056330F" w14:textId="77777777" w:rsidR="00F51771" w:rsidRPr="00BC2756" w:rsidRDefault="00F51771" w:rsidP="0096118C">
            <w:pPr>
              <w:jc w:val="center"/>
              <w:rPr>
                <w:rFonts w:cs="Times New Roman"/>
                <w:sz w:val="20"/>
                <w:szCs w:val="20"/>
              </w:rPr>
            </w:pPr>
            <w:r w:rsidRPr="00BC2756">
              <w:rPr>
                <w:rFonts w:cs="Times New Roman"/>
                <w:sz w:val="20"/>
                <w:szCs w:val="20"/>
              </w:rPr>
              <w:t>0,00</w:t>
            </w:r>
          </w:p>
        </w:tc>
        <w:tc>
          <w:tcPr>
            <w:tcW w:w="283" w:type="pct"/>
            <w:shd w:val="clear" w:color="auto" w:fill="auto"/>
          </w:tcPr>
          <w:p w14:paraId="45F19CC4" w14:textId="77777777" w:rsidR="00F51771" w:rsidRPr="00BC2756" w:rsidRDefault="00F51771" w:rsidP="0096118C">
            <w:pPr>
              <w:jc w:val="center"/>
              <w:rPr>
                <w:rFonts w:cs="Times New Roman"/>
                <w:sz w:val="20"/>
                <w:szCs w:val="20"/>
              </w:rPr>
            </w:pPr>
            <w:r w:rsidRPr="00BC2756">
              <w:rPr>
                <w:rFonts w:cs="Times New Roman"/>
                <w:sz w:val="20"/>
                <w:szCs w:val="20"/>
              </w:rPr>
              <w:t>0,00</w:t>
            </w:r>
          </w:p>
        </w:tc>
        <w:tc>
          <w:tcPr>
            <w:tcW w:w="337" w:type="pct"/>
            <w:shd w:val="clear" w:color="auto" w:fill="auto"/>
          </w:tcPr>
          <w:p w14:paraId="6117EEA2" w14:textId="77777777" w:rsidR="00F51771" w:rsidRPr="00BC2756" w:rsidRDefault="00F51771" w:rsidP="0096118C">
            <w:pPr>
              <w:jc w:val="center"/>
              <w:rPr>
                <w:rFonts w:cs="Times New Roman"/>
                <w:color w:val="000000"/>
                <w:sz w:val="20"/>
                <w:szCs w:val="20"/>
              </w:rPr>
            </w:pPr>
            <w:r>
              <w:rPr>
                <w:rFonts w:cs="Times New Roman"/>
                <w:color w:val="000000"/>
                <w:sz w:val="20"/>
                <w:szCs w:val="20"/>
              </w:rPr>
              <w:t>1,09</w:t>
            </w:r>
          </w:p>
        </w:tc>
        <w:tc>
          <w:tcPr>
            <w:tcW w:w="342" w:type="pct"/>
            <w:shd w:val="clear" w:color="auto" w:fill="auto"/>
          </w:tcPr>
          <w:p w14:paraId="6E2A981D" w14:textId="77777777" w:rsidR="00F51771" w:rsidRPr="00BC2756" w:rsidRDefault="00F51771" w:rsidP="0096118C">
            <w:pPr>
              <w:jc w:val="center"/>
              <w:rPr>
                <w:rFonts w:cs="Times New Roman"/>
                <w:color w:val="000000"/>
                <w:sz w:val="20"/>
                <w:szCs w:val="20"/>
              </w:rPr>
            </w:pPr>
            <w:r w:rsidRPr="00BC2756">
              <w:rPr>
                <w:rFonts w:cs="Times New Roman"/>
                <w:color w:val="000000"/>
                <w:sz w:val="20"/>
                <w:szCs w:val="20"/>
              </w:rPr>
              <w:t>0,</w:t>
            </w:r>
            <w:r>
              <w:rPr>
                <w:rFonts w:cs="Times New Roman"/>
                <w:color w:val="000000"/>
                <w:sz w:val="20"/>
                <w:szCs w:val="20"/>
              </w:rPr>
              <w:t>96</w:t>
            </w:r>
          </w:p>
        </w:tc>
        <w:tc>
          <w:tcPr>
            <w:tcW w:w="292" w:type="pct"/>
            <w:shd w:val="clear" w:color="auto" w:fill="auto"/>
          </w:tcPr>
          <w:p w14:paraId="731A7383" w14:textId="77777777" w:rsidR="00F51771" w:rsidRPr="00BC2756" w:rsidRDefault="00F51771" w:rsidP="0096118C">
            <w:pPr>
              <w:jc w:val="center"/>
              <w:rPr>
                <w:rFonts w:cs="Times New Roman"/>
                <w:sz w:val="20"/>
                <w:szCs w:val="20"/>
              </w:rPr>
            </w:pPr>
            <w:r w:rsidRPr="00BC2756">
              <w:rPr>
                <w:rFonts w:cs="Times New Roman"/>
                <w:sz w:val="20"/>
                <w:szCs w:val="20"/>
              </w:rPr>
              <w:t>0,00</w:t>
            </w:r>
          </w:p>
        </w:tc>
        <w:tc>
          <w:tcPr>
            <w:tcW w:w="319" w:type="pct"/>
          </w:tcPr>
          <w:p w14:paraId="58CE66D8" w14:textId="77777777" w:rsidR="00F51771" w:rsidRPr="00BC2756" w:rsidRDefault="00F51771" w:rsidP="0096118C">
            <w:pPr>
              <w:jc w:val="center"/>
              <w:rPr>
                <w:rFonts w:cs="Times New Roman"/>
                <w:sz w:val="20"/>
                <w:szCs w:val="20"/>
              </w:rPr>
            </w:pPr>
            <w:r w:rsidRPr="00BC2756">
              <w:rPr>
                <w:rFonts w:cs="Times New Roman"/>
                <w:sz w:val="20"/>
                <w:szCs w:val="20"/>
              </w:rPr>
              <w:t>0,</w:t>
            </w:r>
            <w:r>
              <w:rPr>
                <w:rFonts w:cs="Times New Roman"/>
                <w:sz w:val="20"/>
                <w:szCs w:val="20"/>
              </w:rPr>
              <w:t>81</w:t>
            </w:r>
          </w:p>
        </w:tc>
      </w:tr>
      <w:tr w:rsidR="00F51771" w:rsidRPr="00BC2756" w14:paraId="58B7E879" w14:textId="77777777" w:rsidTr="00F51771">
        <w:trPr>
          <w:trHeight w:val="449"/>
        </w:trPr>
        <w:tc>
          <w:tcPr>
            <w:tcW w:w="293" w:type="pct"/>
            <w:shd w:val="clear" w:color="auto" w:fill="auto"/>
          </w:tcPr>
          <w:p w14:paraId="6693D1F9" w14:textId="77777777" w:rsidR="00F51771" w:rsidRPr="00BC2756" w:rsidRDefault="00F51771" w:rsidP="0096118C">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1.3.1.6</w:t>
            </w:r>
          </w:p>
        </w:tc>
        <w:tc>
          <w:tcPr>
            <w:tcW w:w="1056" w:type="pct"/>
            <w:shd w:val="clear" w:color="auto" w:fill="auto"/>
          </w:tcPr>
          <w:p w14:paraId="4FEB242F" w14:textId="77777777" w:rsidR="00F51771" w:rsidRPr="00BC2756" w:rsidRDefault="00F51771" w:rsidP="0096118C">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Проведение дератизации подвальных помещений</w:t>
            </w:r>
          </w:p>
        </w:tc>
        <w:tc>
          <w:tcPr>
            <w:tcW w:w="412" w:type="pct"/>
            <w:shd w:val="clear" w:color="auto" w:fill="auto"/>
          </w:tcPr>
          <w:p w14:paraId="0AD80581" w14:textId="77777777" w:rsidR="00F51771" w:rsidRPr="00BC2756" w:rsidRDefault="00F51771" w:rsidP="0096118C">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 раз в год</w:t>
            </w:r>
          </w:p>
        </w:tc>
        <w:tc>
          <w:tcPr>
            <w:tcW w:w="406" w:type="pct"/>
            <w:shd w:val="clear" w:color="auto" w:fill="auto"/>
          </w:tcPr>
          <w:p w14:paraId="1C57E4F5" w14:textId="77777777" w:rsidR="00F51771" w:rsidRPr="00BC2756" w:rsidRDefault="00F51771" w:rsidP="0096118C">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w:t>
            </w:r>
          </w:p>
        </w:tc>
        <w:tc>
          <w:tcPr>
            <w:tcW w:w="368" w:type="pct"/>
            <w:shd w:val="clear" w:color="auto" w:fill="auto"/>
          </w:tcPr>
          <w:p w14:paraId="72F73C3B" w14:textId="77777777" w:rsidR="00F51771" w:rsidRPr="00BC2756" w:rsidRDefault="00F51771" w:rsidP="0096118C">
            <w:pPr>
              <w:jc w:val="center"/>
              <w:rPr>
                <w:rFonts w:cs="Times New Roman"/>
                <w:color w:val="000000"/>
                <w:sz w:val="20"/>
                <w:szCs w:val="20"/>
              </w:rPr>
            </w:pPr>
            <w:r w:rsidRPr="00BC2756">
              <w:rPr>
                <w:rFonts w:cs="Times New Roman"/>
                <w:color w:val="000000"/>
                <w:sz w:val="20"/>
                <w:szCs w:val="20"/>
              </w:rPr>
              <w:t>0,3</w:t>
            </w:r>
            <w:r>
              <w:rPr>
                <w:rFonts w:cs="Times New Roman"/>
                <w:color w:val="000000"/>
                <w:sz w:val="20"/>
                <w:szCs w:val="20"/>
              </w:rPr>
              <w:t>9</w:t>
            </w:r>
          </w:p>
        </w:tc>
        <w:tc>
          <w:tcPr>
            <w:tcW w:w="325" w:type="pct"/>
            <w:shd w:val="clear" w:color="auto" w:fill="auto"/>
          </w:tcPr>
          <w:p w14:paraId="11CE8A3D" w14:textId="77777777" w:rsidR="00F51771" w:rsidRPr="00BC2756" w:rsidRDefault="00F51771" w:rsidP="0096118C">
            <w:pPr>
              <w:jc w:val="center"/>
              <w:rPr>
                <w:rFonts w:cs="Times New Roman"/>
                <w:color w:val="000000"/>
                <w:sz w:val="20"/>
                <w:szCs w:val="20"/>
              </w:rPr>
            </w:pPr>
            <w:r w:rsidRPr="00BC2756">
              <w:rPr>
                <w:rFonts w:cs="Times New Roman"/>
                <w:color w:val="000000"/>
                <w:sz w:val="20"/>
                <w:szCs w:val="20"/>
              </w:rPr>
              <w:t>0,00</w:t>
            </w:r>
          </w:p>
        </w:tc>
        <w:tc>
          <w:tcPr>
            <w:tcW w:w="283" w:type="pct"/>
            <w:shd w:val="clear" w:color="auto" w:fill="auto"/>
          </w:tcPr>
          <w:p w14:paraId="3B9A01BB" w14:textId="77777777" w:rsidR="00F51771" w:rsidRPr="00BC2756" w:rsidRDefault="00F51771" w:rsidP="0096118C">
            <w:pPr>
              <w:jc w:val="center"/>
              <w:rPr>
                <w:rFonts w:cs="Times New Roman"/>
                <w:sz w:val="20"/>
                <w:szCs w:val="20"/>
              </w:rPr>
            </w:pPr>
            <w:r w:rsidRPr="00BC2756">
              <w:rPr>
                <w:rFonts w:cs="Times New Roman"/>
                <w:sz w:val="20"/>
                <w:szCs w:val="20"/>
              </w:rPr>
              <w:t>0,00</w:t>
            </w:r>
          </w:p>
        </w:tc>
        <w:tc>
          <w:tcPr>
            <w:tcW w:w="283" w:type="pct"/>
            <w:shd w:val="clear" w:color="auto" w:fill="auto"/>
          </w:tcPr>
          <w:p w14:paraId="1E4125EC" w14:textId="77777777" w:rsidR="00F51771" w:rsidRPr="00BC2756" w:rsidRDefault="00F51771" w:rsidP="0096118C">
            <w:pPr>
              <w:jc w:val="center"/>
              <w:rPr>
                <w:rFonts w:cs="Times New Roman"/>
                <w:sz w:val="20"/>
                <w:szCs w:val="20"/>
              </w:rPr>
            </w:pPr>
            <w:r w:rsidRPr="00BC2756">
              <w:rPr>
                <w:rFonts w:cs="Times New Roman"/>
                <w:sz w:val="20"/>
                <w:szCs w:val="20"/>
              </w:rPr>
              <w:t>0,00</w:t>
            </w:r>
          </w:p>
        </w:tc>
        <w:tc>
          <w:tcPr>
            <w:tcW w:w="283" w:type="pct"/>
            <w:shd w:val="clear" w:color="auto" w:fill="auto"/>
          </w:tcPr>
          <w:p w14:paraId="4458910C" w14:textId="77777777" w:rsidR="00F51771" w:rsidRPr="00BC2756" w:rsidRDefault="00F51771" w:rsidP="0096118C">
            <w:pPr>
              <w:jc w:val="center"/>
              <w:rPr>
                <w:rFonts w:cs="Times New Roman"/>
                <w:sz w:val="20"/>
                <w:szCs w:val="20"/>
              </w:rPr>
            </w:pPr>
            <w:r w:rsidRPr="00BC2756">
              <w:rPr>
                <w:rFonts w:cs="Times New Roman"/>
                <w:sz w:val="20"/>
                <w:szCs w:val="20"/>
              </w:rPr>
              <w:t>0,00</w:t>
            </w:r>
          </w:p>
        </w:tc>
        <w:tc>
          <w:tcPr>
            <w:tcW w:w="337" w:type="pct"/>
            <w:shd w:val="clear" w:color="auto" w:fill="auto"/>
          </w:tcPr>
          <w:p w14:paraId="14C149AF" w14:textId="77777777" w:rsidR="00F51771" w:rsidRPr="00BC2756" w:rsidRDefault="00F51771" w:rsidP="0096118C">
            <w:pPr>
              <w:jc w:val="center"/>
              <w:rPr>
                <w:rFonts w:cs="Times New Roman"/>
                <w:color w:val="000000"/>
                <w:sz w:val="20"/>
                <w:szCs w:val="20"/>
              </w:rPr>
            </w:pPr>
            <w:r w:rsidRPr="00BC2756">
              <w:rPr>
                <w:rFonts w:cs="Times New Roman"/>
                <w:color w:val="000000"/>
                <w:sz w:val="20"/>
                <w:szCs w:val="20"/>
              </w:rPr>
              <w:t>0,</w:t>
            </w:r>
            <w:r>
              <w:rPr>
                <w:rFonts w:cs="Times New Roman"/>
                <w:color w:val="000000"/>
                <w:sz w:val="20"/>
                <w:szCs w:val="20"/>
              </w:rPr>
              <w:t>31</w:t>
            </w:r>
          </w:p>
        </w:tc>
        <w:tc>
          <w:tcPr>
            <w:tcW w:w="342" w:type="pct"/>
            <w:shd w:val="clear" w:color="auto" w:fill="auto"/>
          </w:tcPr>
          <w:p w14:paraId="56348D9F" w14:textId="77777777" w:rsidR="00F51771" w:rsidRPr="00BC2756" w:rsidRDefault="00F51771" w:rsidP="0096118C">
            <w:pPr>
              <w:jc w:val="center"/>
              <w:rPr>
                <w:rFonts w:cs="Times New Roman"/>
                <w:color w:val="000000"/>
                <w:sz w:val="20"/>
                <w:szCs w:val="20"/>
              </w:rPr>
            </w:pPr>
            <w:r w:rsidRPr="00BC2756">
              <w:rPr>
                <w:rFonts w:cs="Times New Roman"/>
                <w:color w:val="000000"/>
                <w:sz w:val="20"/>
                <w:szCs w:val="20"/>
              </w:rPr>
              <w:t>0,2</w:t>
            </w:r>
            <w:r>
              <w:rPr>
                <w:rFonts w:cs="Times New Roman"/>
                <w:color w:val="000000"/>
                <w:sz w:val="20"/>
                <w:szCs w:val="20"/>
              </w:rPr>
              <w:t>9</w:t>
            </w:r>
          </w:p>
        </w:tc>
        <w:tc>
          <w:tcPr>
            <w:tcW w:w="292" w:type="pct"/>
            <w:shd w:val="clear" w:color="auto" w:fill="auto"/>
          </w:tcPr>
          <w:p w14:paraId="3929FECE" w14:textId="77777777" w:rsidR="00F51771" w:rsidRPr="00BC2756" w:rsidRDefault="00F51771" w:rsidP="0096118C">
            <w:pPr>
              <w:jc w:val="center"/>
              <w:rPr>
                <w:rFonts w:cs="Times New Roman"/>
                <w:sz w:val="20"/>
                <w:szCs w:val="20"/>
              </w:rPr>
            </w:pPr>
            <w:r w:rsidRPr="00BC2756">
              <w:rPr>
                <w:rFonts w:cs="Times New Roman"/>
                <w:sz w:val="20"/>
                <w:szCs w:val="20"/>
              </w:rPr>
              <w:t>0,00</w:t>
            </w:r>
          </w:p>
        </w:tc>
        <w:tc>
          <w:tcPr>
            <w:tcW w:w="319" w:type="pct"/>
          </w:tcPr>
          <w:p w14:paraId="1B20E9D9" w14:textId="77777777" w:rsidR="00F51771" w:rsidRPr="00BC2756" w:rsidRDefault="00F51771" w:rsidP="0096118C">
            <w:pPr>
              <w:jc w:val="center"/>
              <w:rPr>
                <w:rFonts w:cs="Times New Roman"/>
                <w:sz w:val="20"/>
                <w:szCs w:val="20"/>
              </w:rPr>
            </w:pPr>
            <w:r w:rsidRPr="00BC2756">
              <w:rPr>
                <w:rFonts w:cs="Times New Roman"/>
                <w:sz w:val="20"/>
                <w:szCs w:val="20"/>
              </w:rPr>
              <w:t>0,2</w:t>
            </w:r>
            <w:r>
              <w:rPr>
                <w:rFonts w:cs="Times New Roman"/>
                <w:sz w:val="20"/>
                <w:szCs w:val="20"/>
              </w:rPr>
              <w:t>5</w:t>
            </w:r>
          </w:p>
        </w:tc>
      </w:tr>
      <w:tr w:rsidR="00F51771" w:rsidRPr="00BC2756" w14:paraId="555C85EC" w14:textId="77777777" w:rsidTr="00F51771">
        <w:trPr>
          <w:trHeight w:val="987"/>
        </w:trPr>
        <w:tc>
          <w:tcPr>
            <w:tcW w:w="293" w:type="pct"/>
            <w:shd w:val="clear" w:color="auto" w:fill="auto"/>
          </w:tcPr>
          <w:p w14:paraId="225E3E1B" w14:textId="77777777" w:rsidR="00F51771" w:rsidRPr="00BC2756" w:rsidRDefault="00F51771" w:rsidP="0096118C">
            <w:pPr>
              <w:widowControl w:val="0"/>
              <w:suppressAutoHyphens w:val="0"/>
              <w:jc w:val="center"/>
              <w:rPr>
                <w:rFonts w:cs="Times New Roman"/>
                <w:bCs/>
                <w:color w:val="000000"/>
                <w:sz w:val="20"/>
                <w:szCs w:val="20"/>
                <w:lang w:eastAsia="ru-RU"/>
              </w:rPr>
            </w:pPr>
            <w:r w:rsidRPr="00BC2756">
              <w:rPr>
                <w:rFonts w:cs="Times New Roman"/>
                <w:bCs/>
                <w:color w:val="000000"/>
                <w:sz w:val="20"/>
                <w:szCs w:val="20"/>
                <w:lang w:eastAsia="ru-RU"/>
              </w:rPr>
              <w:t>1.3.2</w:t>
            </w:r>
          </w:p>
        </w:tc>
        <w:tc>
          <w:tcPr>
            <w:tcW w:w="1056" w:type="pct"/>
            <w:shd w:val="clear" w:color="auto" w:fill="auto"/>
          </w:tcPr>
          <w:p w14:paraId="1481449D" w14:textId="77777777" w:rsidR="00F51771" w:rsidRPr="00BC2756" w:rsidRDefault="00F51771" w:rsidP="0096118C">
            <w:pPr>
              <w:widowControl w:val="0"/>
              <w:suppressAutoHyphens w:val="0"/>
              <w:jc w:val="center"/>
              <w:rPr>
                <w:rFonts w:cs="Times New Roman"/>
                <w:bCs/>
                <w:color w:val="000000"/>
                <w:sz w:val="20"/>
                <w:szCs w:val="20"/>
                <w:lang w:eastAsia="ru-RU"/>
              </w:rPr>
            </w:pPr>
            <w:r w:rsidRPr="00BC2756">
              <w:rPr>
                <w:rFonts w:cs="Times New Roman"/>
                <w:bCs/>
                <w:color w:val="000000"/>
                <w:sz w:val="20"/>
                <w:szCs w:val="20"/>
                <w:lang w:eastAsia="ru-RU"/>
              </w:rPr>
              <w:t>Работы по содержанию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(далее - придомовая территория), в холодный период года</w:t>
            </w:r>
          </w:p>
        </w:tc>
        <w:tc>
          <w:tcPr>
            <w:tcW w:w="412" w:type="pct"/>
            <w:shd w:val="clear" w:color="auto" w:fill="auto"/>
          </w:tcPr>
          <w:p w14:paraId="3E31F45B" w14:textId="77777777" w:rsidR="00F51771" w:rsidRPr="00BC2756" w:rsidRDefault="00F51771" w:rsidP="0096118C">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х</w:t>
            </w:r>
          </w:p>
        </w:tc>
        <w:tc>
          <w:tcPr>
            <w:tcW w:w="406" w:type="pct"/>
            <w:shd w:val="clear" w:color="auto" w:fill="auto"/>
          </w:tcPr>
          <w:p w14:paraId="1D781F2D" w14:textId="77777777" w:rsidR="00F51771" w:rsidRPr="00BC2756" w:rsidRDefault="00F51771" w:rsidP="0096118C">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х</w:t>
            </w:r>
          </w:p>
        </w:tc>
        <w:tc>
          <w:tcPr>
            <w:tcW w:w="368" w:type="pct"/>
            <w:shd w:val="clear" w:color="auto" w:fill="auto"/>
          </w:tcPr>
          <w:p w14:paraId="2450CC34" w14:textId="77777777" w:rsidR="00F51771" w:rsidRPr="00BC2756" w:rsidRDefault="00F51771" w:rsidP="0096118C">
            <w:pPr>
              <w:jc w:val="center"/>
              <w:rPr>
                <w:rFonts w:cs="Times New Roman"/>
                <w:bCs/>
                <w:sz w:val="20"/>
                <w:szCs w:val="20"/>
              </w:rPr>
            </w:pPr>
            <w:r>
              <w:rPr>
                <w:rFonts w:cs="Times New Roman"/>
                <w:bCs/>
                <w:sz w:val="20"/>
                <w:szCs w:val="20"/>
              </w:rPr>
              <w:t>7,24</w:t>
            </w:r>
          </w:p>
        </w:tc>
        <w:tc>
          <w:tcPr>
            <w:tcW w:w="325" w:type="pct"/>
            <w:shd w:val="clear" w:color="auto" w:fill="auto"/>
          </w:tcPr>
          <w:p w14:paraId="4AB6ABF9" w14:textId="77777777" w:rsidR="00F51771" w:rsidRPr="00BC2756" w:rsidRDefault="00F51771" w:rsidP="0096118C">
            <w:pPr>
              <w:jc w:val="center"/>
              <w:rPr>
                <w:rFonts w:cs="Times New Roman"/>
                <w:bCs/>
                <w:sz w:val="20"/>
                <w:szCs w:val="20"/>
              </w:rPr>
            </w:pPr>
            <w:r w:rsidRPr="00BC2756">
              <w:rPr>
                <w:rFonts w:cs="Times New Roman"/>
                <w:bCs/>
                <w:sz w:val="20"/>
                <w:szCs w:val="20"/>
              </w:rPr>
              <w:t>2,</w:t>
            </w:r>
            <w:r>
              <w:rPr>
                <w:rFonts w:cs="Times New Roman"/>
                <w:bCs/>
                <w:sz w:val="20"/>
                <w:szCs w:val="20"/>
              </w:rPr>
              <w:t>33</w:t>
            </w:r>
          </w:p>
        </w:tc>
        <w:tc>
          <w:tcPr>
            <w:tcW w:w="283" w:type="pct"/>
            <w:shd w:val="clear" w:color="auto" w:fill="auto"/>
          </w:tcPr>
          <w:p w14:paraId="5CF05B6D" w14:textId="77777777" w:rsidR="00F51771" w:rsidRPr="00BC2756" w:rsidRDefault="00F51771" w:rsidP="0096118C">
            <w:pPr>
              <w:jc w:val="center"/>
              <w:rPr>
                <w:rFonts w:cs="Times New Roman"/>
                <w:bCs/>
                <w:sz w:val="20"/>
                <w:szCs w:val="20"/>
              </w:rPr>
            </w:pPr>
            <w:r>
              <w:rPr>
                <w:rFonts w:cs="Times New Roman"/>
                <w:bCs/>
                <w:sz w:val="20"/>
                <w:szCs w:val="20"/>
              </w:rPr>
              <w:t>9,47</w:t>
            </w:r>
          </w:p>
        </w:tc>
        <w:tc>
          <w:tcPr>
            <w:tcW w:w="283" w:type="pct"/>
            <w:shd w:val="clear" w:color="auto" w:fill="auto"/>
          </w:tcPr>
          <w:p w14:paraId="0BF05AFD" w14:textId="77777777" w:rsidR="00F51771" w:rsidRPr="00BC2756" w:rsidRDefault="00F51771" w:rsidP="0096118C">
            <w:pPr>
              <w:jc w:val="center"/>
              <w:rPr>
                <w:rFonts w:cs="Times New Roman"/>
                <w:bCs/>
                <w:sz w:val="20"/>
                <w:szCs w:val="20"/>
              </w:rPr>
            </w:pPr>
            <w:r w:rsidRPr="00BC2756">
              <w:rPr>
                <w:rFonts w:cs="Times New Roman"/>
                <w:bCs/>
                <w:sz w:val="20"/>
                <w:szCs w:val="20"/>
              </w:rPr>
              <w:t>9,</w:t>
            </w:r>
            <w:r>
              <w:rPr>
                <w:rFonts w:cs="Times New Roman"/>
                <w:bCs/>
                <w:sz w:val="20"/>
                <w:szCs w:val="20"/>
              </w:rPr>
              <w:t>93</w:t>
            </w:r>
          </w:p>
        </w:tc>
        <w:tc>
          <w:tcPr>
            <w:tcW w:w="283" w:type="pct"/>
            <w:shd w:val="clear" w:color="auto" w:fill="auto"/>
          </w:tcPr>
          <w:p w14:paraId="1EDF4F17" w14:textId="77777777" w:rsidR="00F51771" w:rsidRPr="00BC2756" w:rsidRDefault="00F51771" w:rsidP="0096118C">
            <w:pPr>
              <w:jc w:val="center"/>
              <w:rPr>
                <w:rFonts w:cs="Times New Roman"/>
                <w:bCs/>
                <w:sz w:val="20"/>
                <w:szCs w:val="20"/>
              </w:rPr>
            </w:pPr>
            <w:r w:rsidRPr="00BC2756">
              <w:rPr>
                <w:rFonts w:cs="Times New Roman"/>
                <w:bCs/>
                <w:sz w:val="20"/>
                <w:szCs w:val="20"/>
              </w:rPr>
              <w:t>1</w:t>
            </w:r>
            <w:r>
              <w:rPr>
                <w:rFonts w:cs="Times New Roman"/>
                <w:bCs/>
                <w:sz w:val="20"/>
                <w:szCs w:val="20"/>
              </w:rPr>
              <w:t>1,33</w:t>
            </w:r>
          </w:p>
        </w:tc>
        <w:tc>
          <w:tcPr>
            <w:tcW w:w="337" w:type="pct"/>
            <w:shd w:val="clear" w:color="auto" w:fill="auto"/>
          </w:tcPr>
          <w:p w14:paraId="77E9DB27" w14:textId="77777777" w:rsidR="00F51771" w:rsidRPr="00BC2756" w:rsidRDefault="00F51771" w:rsidP="0096118C">
            <w:pPr>
              <w:jc w:val="center"/>
              <w:rPr>
                <w:rFonts w:cs="Times New Roman"/>
                <w:bCs/>
                <w:sz w:val="20"/>
                <w:szCs w:val="20"/>
              </w:rPr>
            </w:pPr>
            <w:r>
              <w:rPr>
                <w:rFonts w:cs="Times New Roman"/>
                <w:bCs/>
                <w:sz w:val="20"/>
                <w:szCs w:val="20"/>
              </w:rPr>
              <w:t>9,52</w:t>
            </w:r>
          </w:p>
        </w:tc>
        <w:tc>
          <w:tcPr>
            <w:tcW w:w="342" w:type="pct"/>
            <w:shd w:val="clear" w:color="auto" w:fill="auto"/>
          </w:tcPr>
          <w:p w14:paraId="6189510A" w14:textId="77777777" w:rsidR="00F51771" w:rsidRPr="00BC2756" w:rsidRDefault="00F51771" w:rsidP="0096118C">
            <w:pPr>
              <w:jc w:val="center"/>
              <w:rPr>
                <w:rFonts w:cs="Times New Roman"/>
                <w:bCs/>
                <w:sz w:val="20"/>
                <w:szCs w:val="20"/>
              </w:rPr>
            </w:pPr>
            <w:r>
              <w:rPr>
                <w:rFonts w:cs="Times New Roman"/>
                <w:bCs/>
                <w:sz w:val="20"/>
                <w:szCs w:val="20"/>
              </w:rPr>
              <w:t>9,52</w:t>
            </w:r>
          </w:p>
        </w:tc>
        <w:tc>
          <w:tcPr>
            <w:tcW w:w="292" w:type="pct"/>
            <w:shd w:val="clear" w:color="auto" w:fill="auto"/>
          </w:tcPr>
          <w:p w14:paraId="6BF6DFCC" w14:textId="77777777" w:rsidR="00F51771" w:rsidRPr="00BC2756" w:rsidRDefault="00F51771" w:rsidP="0096118C">
            <w:pPr>
              <w:jc w:val="center"/>
              <w:rPr>
                <w:rFonts w:cs="Times New Roman"/>
                <w:bCs/>
                <w:sz w:val="20"/>
                <w:szCs w:val="20"/>
              </w:rPr>
            </w:pPr>
            <w:r>
              <w:rPr>
                <w:rFonts w:cs="Times New Roman"/>
                <w:bCs/>
                <w:sz w:val="20"/>
                <w:szCs w:val="20"/>
              </w:rPr>
              <w:t>9,36</w:t>
            </w:r>
          </w:p>
        </w:tc>
        <w:tc>
          <w:tcPr>
            <w:tcW w:w="319" w:type="pct"/>
          </w:tcPr>
          <w:p w14:paraId="78F475EA" w14:textId="77777777" w:rsidR="00F51771" w:rsidRPr="00BC2756" w:rsidRDefault="00F51771" w:rsidP="0096118C">
            <w:pPr>
              <w:jc w:val="center"/>
              <w:rPr>
                <w:rFonts w:cs="Times New Roman"/>
                <w:bCs/>
                <w:sz w:val="20"/>
                <w:szCs w:val="20"/>
              </w:rPr>
            </w:pPr>
            <w:r>
              <w:rPr>
                <w:rFonts w:cs="Times New Roman"/>
                <w:bCs/>
                <w:sz w:val="20"/>
                <w:szCs w:val="20"/>
              </w:rPr>
              <w:t>10,24</w:t>
            </w:r>
          </w:p>
        </w:tc>
      </w:tr>
      <w:tr w:rsidR="00F51771" w:rsidRPr="00BC2756" w14:paraId="19472BE9" w14:textId="77777777" w:rsidTr="00F51771">
        <w:trPr>
          <w:trHeight w:val="892"/>
        </w:trPr>
        <w:tc>
          <w:tcPr>
            <w:tcW w:w="293" w:type="pct"/>
            <w:shd w:val="clear" w:color="auto" w:fill="auto"/>
          </w:tcPr>
          <w:p w14:paraId="598A8892" w14:textId="77777777" w:rsidR="00F51771" w:rsidRPr="00BC2756" w:rsidRDefault="00F51771" w:rsidP="0096118C">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1.3.2.1</w:t>
            </w:r>
          </w:p>
        </w:tc>
        <w:tc>
          <w:tcPr>
            <w:tcW w:w="1056" w:type="pct"/>
            <w:shd w:val="clear" w:color="auto" w:fill="auto"/>
          </w:tcPr>
          <w:p w14:paraId="32A64113" w14:textId="77777777" w:rsidR="00F51771" w:rsidRPr="00BC2756" w:rsidRDefault="00F51771" w:rsidP="0096118C">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 xml:space="preserve">очистка крышек люков колодцев и пожарных гидрантов от снега и льда толщиной слоя свыше </w:t>
            </w:r>
            <w:smartTag w:uri="urn:schemas-microsoft-com:office:smarttags" w:element="metricconverter">
              <w:smartTagPr>
                <w:attr w:name="ProductID" w:val="2 см"/>
              </w:smartTagPr>
              <w:r w:rsidRPr="00BC2756">
                <w:rPr>
                  <w:rFonts w:cs="Times New Roman"/>
                  <w:color w:val="000000"/>
                  <w:sz w:val="20"/>
                  <w:szCs w:val="20"/>
                  <w:lang w:eastAsia="ru-RU"/>
                </w:rPr>
                <w:t>2 см</w:t>
              </w:r>
            </w:smartTag>
          </w:p>
        </w:tc>
        <w:tc>
          <w:tcPr>
            <w:tcW w:w="412" w:type="pct"/>
            <w:shd w:val="clear" w:color="auto" w:fill="auto"/>
          </w:tcPr>
          <w:p w14:paraId="2F1B4F4B" w14:textId="77777777" w:rsidR="00F51771" w:rsidRPr="00BC2756" w:rsidRDefault="00F51771" w:rsidP="0096118C">
            <w:pPr>
              <w:widowControl w:val="0"/>
              <w:suppressAutoHyphens w:val="0"/>
              <w:jc w:val="center"/>
              <w:rPr>
                <w:rFonts w:cs="Times New Roman"/>
                <w:sz w:val="20"/>
                <w:szCs w:val="20"/>
                <w:lang w:eastAsia="ru-RU"/>
              </w:rPr>
            </w:pPr>
            <w:r w:rsidRPr="00BC2756">
              <w:rPr>
                <w:rFonts w:cs="Times New Roman"/>
                <w:sz w:val="20"/>
                <w:szCs w:val="20"/>
                <w:lang w:eastAsia="ru-RU"/>
              </w:rPr>
              <w:t>1 раз в 3 суток во время гололеда</w:t>
            </w:r>
          </w:p>
        </w:tc>
        <w:tc>
          <w:tcPr>
            <w:tcW w:w="406" w:type="pct"/>
            <w:shd w:val="clear" w:color="auto" w:fill="auto"/>
          </w:tcPr>
          <w:p w14:paraId="45BDBE79" w14:textId="77777777" w:rsidR="00F51771" w:rsidRPr="00BC2756" w:rsidRDefault="00F51771" w:rsidP="0096118C">
            <w:pPr>
              <w:widowControl w:val="0"/>
              <w:suppressAutoHyphens w:val="0"/>
              <w:jc w:val="center"/>
              <w:rPr>
                <w:rFonts w:cs="Times New Roman"/>
                <w:sz w:val="20"/>
                <w:szCs w:val="20"/>
                <w:lang w:eastAsia="ru-RU"/>
              </w:rPr>
            </w:pPr>
            <w:r w:rsidRPr="00BC2756">
              <w:rPr>
                <w:rFonts w:cs="Times New Roman"/>
                <w:sz w:val="20"/>
                <w:szCs w:val="20"/>
                <w:lang w:eastAsia="ru-RU"/>
              </w:rPr>
              <w:t>5</w:t>
            </w:r>
          </w:p>
        </w:tc>
        <w:tc>
          <w:tcPr>
            <w:tcW w:w="368" w:type="pct"/>
            <w:shd w:val="clear" w:color="auto" w:fill="auto"/>
          </w:tcPr>
          <w:p w14:paraId="1B40F3B6" w14:textId="77777777" w:rsidR="00F51771" w:rsidRPr="00BC2756" w:rsidRDefault="00F51771" w:rsidP="0096118C">
            <w:pPr>
              <w:jc w:val="center"/>
              <w:rPr>
                <w:rFonts w:cs="Times New Roman"/>
                <w:color w:val="000000"/>
                <w:sz w:val="20"/>
                <w:szCs w:val="20"/>
              </w:rPr>
            </w:pPr>
            <w:r w:rsidRPr="00BC2756">
              <w:rPr>
                <w:rFonts w:cs="Times New Roman"/>
                <w:color w:val="000000"/>
                <w:sz w:val="20"/>
                <w:szCs w:val="20"/>
              </w:rPr>
              <w:t>0,00</w:t>
            </w:r>
          </w:p>
        </w:tc>
        <w:tc>
          <w:tcPr>
            <w:tcW w:w="325" w:type="pct"/>
            <w:shd w:val="clear" w:color="auto" w:fill="auto"/>
          </w:tcPr>
          <w:p w14:paraId="25D25919" w14:textId="77777777" w:rsidR="00F51771" w:rsidRPr="00BC2756" w:rsidRDefault="00F51771" w:rsidP="0096118C">
            <w:pPr>
              <w:jc w:val="center"/>
              <w:rPr>
                <w:rFonts w:cs="Times New Roman"/>
                <w:color w:val="000000"/>
                <w:sz w:val="20"/>
                <w:szCs w:val="20"/>
              </w:rPr>
            </w:pPr>
            <w:r w:rsidRPr="00BC2756">
              <w:rPr>
                <w:rFonts w:cs="Times New Roman"/>
                <w:color w:val="000000"/>
                <w:sz w:val="20"/>
                <w:szCs w:val="20"/>
              </w:rPr>
              <w:t>0,00</w:t>
            </w:r>
          </w:p>
        </w:tc>
        <w:tc>
          <w:tcPr>
            <w:tcW w:w="283" w:type="pct"/>
            <w:shd w:val="clear" w:color="auto" w:fill="auto"/>
          </w:tcPr>
          <w:p w14:paraId="11B0CE9B" w14:textId="77777777" w:rsidR="00F51771" w:rsidRPr="00BC2756" w:rsidRDefault="00F51771" w:rsidP="0096118C">
            <w:pPr>
              <w:jc w:val="center"/>
              <w:rPr>
                <w:rFonts w:cs="Times New Roman"/>
                <w:sz w:val="20"/>
                <w:szCs w:val="20"/>
              </w:rPr>
            </w:pPr>
            <w:r w:rsidRPr="00BC2756">
              <w:rPr>
                <w:rFonts w:cs="Times New Roman"/>
                <w:sz w:val="20"/>
                <w:szCs w:val="20"/>
              </w:rPr>
              <w:t>0,00</w:t>
            </w:r>
          </w:p>
        </w:tc>
        <w:tc>
          <w:tcPr>
            <w:tcW w:w="283" w:type="pct"/>
            <w:shd w:val="clear" w:color="auto" w:fill="auto"/>
          </w:tcPr>
          <w:p w14:paraId="46F2BE77" w14:textId="77777777" w:rsidR="00F51771" w:rsidRPr="00BC2756" w:rsidRDefault="00F51771" w:rsidP="0096118C">
            <w:pPr>
              <w:jc w:val="center"/>
              <w:rPr>
                <w:rFonts w:cs="Times New Roman"/>
                <w:sz w:val="20"/>
                <w:szCs w:val="20"/>
              </w:rPr>
            </w:pPr>
            <w:r w:rsidRPr="00BC2756">
              <w:rPr>
                <w:rFonts w:cs="Times New Roman"/>
                <w:sz w:val="20"/>
                <w:szCs w:val="20"/>
              </w:rPr>
              <w:t>0,00</w:t>
            </w:r>
          </w:p>
        </w:tc>
        <w:tc>
          <w:tcPr>
            <w:tcW w:w="283" w:type="pct"/>
            <w:shd w:val="clear" w:color="auto" w:fill="auto"/>
          </w:tcPr>
          <w:p w14:paraId="6981B0DF" w14:textId="77777777" w:rsidR="00F51771" w:rsidRPr="00BC2756" w:rsidRDefault="00F51771" w:rsidP="0096118C">
            <w:pPr>
              <w:jc w:val="center"/>
              <w:rPr>
                <w:rFonts w:cs="Times New Roman"/>
                <w:sz w:val="20"/>
                <w:szCs w:val="20"/>
              </w:rPr>
            </w:pPr>
            <w:r w:rsidRPr="00BC2756">
              <w:rPr>
                <w:rFonts w:cs="Times New Roman"/>
                <w:sz w:val="20"/>
                <w:szCs w:val="20"/>
              </w:rPr>
              <w:t>0,00</w:t>
            </w:r>
          </w:p>
        </w:tc>
        <w:tc>
          <w:tcPr>
            <w:tcW w:w="337" w:type="pct"/>
            <w:shd w:val="clear" w:color="auto" w:fill="auto"/>
          </w:tcPr>
          <w:p w14:paraId="2F6B4C74" w14:textId="77777777" w:rsidR="00F51771" w:rsidRPr="00BC2756" w:rsidRDefault="00F51771" w:rsidP="0096118C">
            <w:pPr>
              <w:jc w:val="center"/>
              <w:rPr>
                <w:rFonts w:cs="Times New Roman"/>
                <w:color w:val="000000"/>
                <w:sz w:val="20"/>
                <w:szCs w:val="20"/>
              </w:rPr>
            </w:pPr>
            <w:r w:rsidRPr="00BC2756">
              <w:rPr>
                <w:rFonts w:cs="Times New Roman"/>
                <w:color w:val="000000"/>
                <w:sz w:val="20"/>
                <w:szCs w:val="20"/>
              </w:rPr>
              <w:t>0,00</w:t>
            </w:r>
          </w:p>
        </w:tc>
        <w:tc>
          <w:tcPr>
            <w:tcW w:w="342" w:type="pct"/>
            <w:shd w:val="clear" w:color="auto" w:fill="auto"/>
          </w:tcPr>
          <w:p w14:paraId="4260D821" w14:textId="77777777" w:rsidR="00F51771" w:rsidRPr="00BC2756" w:rsidRDefault="00F51771" w:rsidP="0096118C">
            <w:pPr>
              <w:jc w:val="center"/>
              <w:rPr>
                <w:rFonts w:cs="Times New Roman"/>
                <w:color w:val="000000"/>
                <w:sz w:val="20"/>
                <w:szCs w:val="20"/>
              </w:rPr>
            </w:pPr>
            <w:r w:rsidRPr="00BC2756">
              <w:rPr>
                <w:rFonts w:cs="Times New Roman"/>
                <w:color w:val="000000"/>
                <w:sz w:val="20"/>
                <w:szCs w:val="20"/>
              </w:rPr>
              <w:t>0,00</w:t>
            </w:r>
          </w:p>
        </w:tc>
        <w:tc>
          <w:tcPr>
            <w:tcW w:w="292" w:type="pct"/>
            <w:shd w:val="clear" w:color="auto" w:fill="auto"/>
          </w:tcPr>
          <w:p w14:paraId="18504999" w14:textId="77777777" w:rsidR="00F51771" w:rsidRPr="00BC2756" w:rsidRDefault="00F51771" w:rsidP="0096118C">
            <w:pPr>
              <w:jc w:val="center"/>
              <w:rPr>
                <w:rFonts w:cs="Times New Roman"/>
                <w:sz w:val="20"/>
                <w:szCs w:val="20"/>
              </w:rPr>
            </w:pPr>
            <w:r w:rsidRPr="00BC2756">
              <w:rPr>
                <w:rFonts w:cs="Times New Roman"/>
                <w:sz w:val="20"/>
                <w:szCs w:val="20"/>
              </w:rPr>
              <w:t>0,00</w:t>
            </w:r>
          </w:p>
        </w:tc>
        <w:tc>
          <w:tcPr>
            <w:tcW w:w="319" w:type="pct"/>
          </w:tcPr>
          <w:p w14:paraId="5B2443BA" w14:textId="77777777" w:rsidR="00F51771" w:rsidRPr="00BC2756" w:rsidRDefault="00F51771" w:rsidP="0096118C">
            <w:pPr>
              <w:jc w:val="center"/>
              <w:rPr>
                <w:rFonts w:cs="Times New Roman"/>
                <w:sz w:val="20"/>
                <w:szCs w:val="20"/>
              </w:rPr>
            </w:pPr>
            <w:r w:rsidRPr="00BC2756">
              <w:rPr>
                <w:rFonts w:cs="Times New Roman"/>
                <w:sz w:val="20"/>
                <w:szCs w:val="20"/>
              </w:rPr>
              <w:t>0,00</w:t>
            </w:r>
          </w:p>
        </w:tc>
      </w:tr>
      <w:tr w:rsidR="00F51771" w:rsidRPr="00BC2756" w14:paraId="7A04D200" w14:textId="77777777" w:rsidTr="00F51771">
        <w:trPr>
          <w:trHeight w:val="946"/>
        </w:trPr>
        <w:tc>
          <w:tcPr>
            <w:tcW w:w="293" w:type="pct"/>
            <w:shd w:val="clear" w:color="auto" w:fill="auto"/>
          </w:tcPr>
          <w:p w14:paraId="5A6C4E5A" w14:textId="77777777" w:rsidR="00F51771" w:rsidRPr="00BC2756" w:rsidRDefault="00F51771" w:rsidP="0096118C">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1.3.2.2</w:t>
            </w:r>
          </w:p>
        </w:tc>
        <w:tc>
          <w:tcPr>
            <w:tcW w:w="1056" w:type="pct"/>
            <w:shd w:val="clear" w:color="auto" w:fill="auto"/>
          </w:tcPr>
          <w:p w14:paraId="0806C231" w14:textId="77777777" w:rsidR="00F51771" w:rsidRPr="00BC2756" w:rsidRDefault="00F51771" w:rsidP="0096118C">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очистка придомовой территории от снега наносного происхождения (или подметание такой территории, свободной от снежного покрова)</w:t>
            </w:r>
          </w:p>
        </w:tc>
        <w:tc>
          <w:tcPr>
            <w:tcW w:w="412" w:type="pct"/>
            <w:shd w:val="clear" w:color="auto" w:fill="auto"/>
          </w:tcPr>
          <w:p w14:paraId="06549012" w14:textId="77777777" w:rsidR="00F51771" w:rsidRPr="00BC2756" w:rsidRDefault="00F51771" w:rsidP="0096118C">
            <w:pPr>
              <w:widowControl w:val="0"/>
              <w:suppressAutoHyphens w:val="0"/>
              <w:jc w:val="center"/>
              <w:rPr>
                <w:rFonts w:cs="Times New Roman"/>
                <w:sz w:val="20"/>
                <w:szCs w:val="20"/>
                <w:lang w:eastAsia="ru-RU"/>
              </w:rPr>
            </w:pPr>
            <w:r w:rsidRPr="00BC2756">
              <w:rPr>
                <w:rFonts w:cs="Times New Roman"/>
                <w:sz w:val="20"/>
                <w:szCs w:val="20"/>
                <w:lang w:eastAsia="ru-RU"/>
              </w:rPr>
              <w:t>1 раз в сутки в дни без снегопада</w:t>
            </w:r>
          </w:p>
        </w:tc>
        <w:tc>
          <w:tcPr>
            <w:tcW w:w="406" w:type="pct"/>
            <w:shd w:val="clear" w:color="auto" w:fill="auto"/>
          </w:tcPr>
          <w:p w14:paraId="7527B3D7" w14:textId="77777777" w:rsidR="00F51771" w:rsidRPr="00BC2756" w:rsidRDefault="00F51771" w:rsidP="0096118C">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130</w:t>
            </w:r>
          </w:p>
        </w:tc>
        <w:tc>
          <w:tcPr>
            <w:tcW w:w="368" w:type="pct"/>
            <w:shd w:val="clear" w:color="auto" w:fill="auto"/>
          </w:tcPr>
          <w:p w14:paraId="0F2B2CE1" w14:textId="77777777" w:rsidR="00F51771" w:rsidRPr="00BC2756" w:rsidRDefault="00F51771" w:rsidP="0096118C">
            <w:pPr>
              <w:jc w:val="center"/>
              <w:rPr>
                <w:rFonts w:cs="Times New Roman"/>
                <w:color w:val="000000"/>
                <w:sz w:val="20"/>
                <w:szCs w:val="20"/>
              </w:rPr>
            </w:pPr>
            <w:r w:rsidRPr="00BC2756">
              <w:rPr>
                <w:rFonts w:cs="Times New Roman"/>
                <w:color w:val="000000"/>
                <w:sz w:val="20"/>
                <w:szCs w:val="20"/>
              </w:rPr>
              <w:t>0,</w:t>
            </w:r>
            <w:r>
              <w:rPr>
                <w:rFonts w:cs="Times New Roman"/>
                <w:color w:val="000000"/>
                <w:sz w:val="20"/>
                <w:szCs w:val="20"/>
              </w:rPr>
              <w:t>41</w:t>
            </w:r>
          </w:p>
        </w:tc>
        <w:tc>
          <w:tcPr>
            <w:tcW w:w="325" w:type="pct"/>
            <w:shd w:val="clear" w:color="auto" w:fill="auto"/>
          </w:tcPr>
          <w:p w14:paraId="06656B44" w14:textId="77777777" w:rsidR="00F51771" w:rsidRPr="00BC2756" w:rsidRDefault="00F51771" w:rsidP="0096118C">
            <w:pPr>
              <w:jc w:val="center"/>
              <w:rPr>
                <w:rFonts w:cs="Times New Roman"/>
                <w:color w:val="000000"/>
                <w:sz w:val="20"/>
                <w:szCs w:val="20"/>
              </w:rPr>
            </w:pPr>
            <w:r w:rsidRPr="00BC2756">
              <w:rPr>
                <w:rFonts w:cs="Times New Roman"/>
                <w:color w:val="000000"/>
                <w:sz w:val="20"/>
                <w:szCs w:val="20"/>
              </w:rPr>
              <w:t>0,1</w:t>
            </w:r>
            <w:r>
              <w:rPr>
                <w:rFonts w:cs="Times New Roman"/>
                <w:color w:val="000000"/>
                <w:sz w:val="20"/>
                <w:szCs w:val="20"/>
              </w:rPr>
              <w:t>6</w:t>
            </w:r>
          </w:p>
        </w:tc>
        <w:tc>
          <w:tcPr>
            <w:tcW w:w="283" w:type="pct"/>
            <w:shd w:val="clear" w:color="auto" w:fill="auto"/>
          </w:tcPr>
          <w:p w14:paraId="7BD0B3AA" w14:textId="77777777" w:rsidR="00F51771" w:rsidRPr="00BC2756" w:rsidRDefault="00F51771" w:rsidP="0096118C">
            <w:pPr>
              <w:jc w:val="center"/>
              <w:rPr>
                <w:rFonts w:cs="Times New Roman"/>
                <w:sz w:val="20"/>
                <w:szCs w:val="20"/>
              </w:rPr>
            </w:pPr>
            <w:r w:rsidRPr="00BC2756">
              <w:rPr>
                <w:rFonts w:cs="Times New Roman"/>
                <w:sz w:val="20"/>
                <w:szCs w:val="20"/>
              </w:rPr>
              <w:t>0,5</w:t>
            </w:r>
            <w:r>
              <w:rPr>
                <w:rFonts w:cs="Times New Roman"/>
                <w:sz w:val="20"/>
                <w:szCs w:val="20"/>
              </w:rPr>
              <w:t>4</w:t>
            </w:r>
          </w:p>
        </w:tc>
        <w:tc>
          <w:tcPr>
            <w:tcW w:w="283" w:type="pct"/>
            <w:shd w:val="clear" w:color="auto" w:fill="auto"/>
          </w:tcPr>
          <w:p w14:paraId="10898828" w14:textId="77777777" w:rsidR="00F51771" w:rsidRPr="00BC2756" w:rsidRDefault="00F51771" w:rsidP="0096118C">
            <w:pPr>
              <w:jc w:val="center"/>
              <w:rPr>
                <w:rFonts w:cs="Times New Roman"/>
                <w:sz w:val="20"/>
                <w:szCs w:val="20"/>
              </w:rPr>
            </w:pPr>
            <w:r w:rsidRPr="00BC2756">
              <w:rPr>
                <w:rFonts w:cs="Times New Roman"/>
                <w:sz w:val="20"/>
                <w:szCs w:val="20"/>
              </w:rPr>
              <w:t>0,</w:t>
            </w:r>
            <w:r>
              <w:rPr>
                <w:rFonts w:cs="Times New Roman"/>
                <w:sz w:val="20"/>
                <w:szCs w:val="20"/>
              </w:rPr>
              <w:t>6</w:t>
            </w:r>
          </w:p>
        </w:tc>
        <w:tc>
          <w:tcPr>
            <w:tcW w:w="283" w:type="pct"/>
            <w:shd w:val="clear" w:color="auto" w:fill="auto"/>
          </w:tcPr>
          <w:p w14:paraId="073922B4" w14:textId="77777777" w:rsidR="00F51771" w:rsidRPr="00BC2756" w:rsidRDefault="00F51771" w:rsidP="0096118C">
            <w:pPr>
              <w:jc w:val="center"/>
              <w:rPr>
                <w:rFonts w:cs="Times New Roman"/>
                <w:sz w:val="20"/>
                <w:szCs w:val="20"/>
              </w:rPr>
            </w:pPr>
            <w:r w:rsidRPr="00BC2756">
              <w:rPr>
                <w:rFonts w:cs="Times New Roman"/>
                <w:sz w:val="20"/>
                <w:szCs w:val="20"/>
              </w:rPr>
              <w:t>0,6</w:t>
            </w:r>
            <w:r>
              <w:rPr>
                <w:rFonts w:cs="Times New Roman"/>
                <w:sz w:val="20"/>
                <w:szCs w:val="20"/>
              </w:rPr>
              <w:t>7</w:t>
            </w:r>
          </w:p>
        </w:tc>
        <w:tc>
          <w:tcPr>
            <w:tcW w:w="337" w:type="pct"/>
            <w:shd w:val="clear" w:color="auto" w:fill="auto"/>
          </w:tcPr>
          <w:p w14:paraId="35F50166" w14:textId="77777777" w:rsidR="00F51771" w:rsidRPr="00BC2756" w:rsidRDefault="00F51771" w:rsidP="0096118C">
            <w:pPr>
              <w:jc w:val="center"/>
              <w:rPr>
                <w:rFonts w:cs="Times New Roman"/>
                <w:color w:val="000000"/>
                <w:sz w:val="20"/>
                <w:szCs w:val="20"/>
              </w:rPr>
            </w:pPr>
            <w:r w:rsidRPr="00BC2756">
              <w:rPr>
                <w:rFonts w:cs="Times New Roman"/>
                <w:color w:val="000000"/>
                <w:sz w:val="20"/>
                <w:szCs w:val="20"/>
              </w:rPr>
              <w:t>0,4</w:t>
            </w:r>
            <w:r>
              <w:rPr>
                <w:rFonts w:cs="Times New Roman"/>
                <w:color w:val="000000"/>
                <w:sz w:val="20"/>
                <w:szCs w:val="20"/>
              </w:rPr>
              <w:t>4</w:t>
            </w:r>
          </w:p>
        </w:tc>
        <w:tc>
          <w:tcPr>
            <w:tcW w:w="342" w:type="pct"/>
            <w:shd w:val="clear" w:color="auto" w:fill="auto"/>
          </w:tcPr>
          <w:p w14:paraId="13436DC4" w14:textId="77777777" w:rsidR="00F51771" w:rsidRPr="00BC2756" w:rsidRDefault="00F51771" w:rsidP="0096118C">
            <w:pPr>
              <w:jc w:val="center"/>
              <w:rPr>
                <w:rFonts w:cs="Times New Roman"/>
                <w:color w:val="000000"/>
                <w:sz w:val="20"/>
                <w:szCs w:val="20"/>
              </w:rPr>
            </w:pPr>
            <w:r w:rsidRPr="00BC2756">
              <w:rPr>
                <w:rFonts w:cs="Times New Roman"/>
                <w:color w:val="000000"/>
                <w:sz w:val="20"/>
                <w:szCs w:val="20"/>
              </w:rPr>
              <w:t>0,4</w:t>
            </w:r>
            <w:r>
              <w:rPr>
                <w:rFonts w:cs="Times New Roman"/>
                <w:color w:val="000000"/>
                <w:sz w:val="20"/>
                <w:szCs w:val="20"/>
              </w:rPr>
              <w:t>4</w:t>
            </w:r>
          </w:p>
        </w:tc>
        <w:tc>
          <w:tcPr>
            <w:tcW w:w="292" w:type="pct"/>
            <w:shd w:val="clear" w:color="auto" w:fill="auto"/>
          </w:tcPr>
          <w:p w14:paraId="1CD6A52A" w14:textId="77777777" w:rsidR="00F51771" w:rsidRPr="00BC2756" w:rsidRDefault="00F51771" w:rsidP="0096118C">
            <w:pPr>
              <w:jc w:val="center"/>
              <w:rPr>
                <w:rFonts w:cs="Times New Roman"/>
                <w:sz w:val="20"/>
                <w:szCs w:val="20"/>
              </w:rPr>
            </w:pPr>
            <w:r w:rsidRPr="00BC2756">
              <w:rPr>
                <w:rFonts w:cs="Times New Roman"/>
                <w:sz w:val="20"/>
                <w:szCs w:val="20"/>
              </w:rPr>
              <w:t>0,5</w:t>
            </w:r>
            <w:r>
              <w:rPr>
                <w:rFonts w:cs="Times New Roman"/>
                <w:sz w:val="20"/>
                <w:szCs w:val="20"/>
              </w:rPr>
              <w:t>7</w:t>
            </w:r>
          </w:p>
        </w:tc>
        <w:tc>
          <w:tcPr>
            <w:tcW w:w="319" w:type="pct"/>
          </w:tcPr>
          <w:p w14:paraId="718AEF22" w14:textId="77777777" w:rsidR="00F51771" w:rsidRPr="00BC2756" w:rsidRDefault="00F51771" w:rsidP="0096118C">
            <w:pPr>
              <w:jc w:val="center"/>
              <w:rPr>
                <w:rFonts w:cs="Times New Roman"/>
                <w:sz w:val="20"/>
                <w:szCs w:val="20"/>
              </w:rPr>
            </w:pPr>
            <w:r w:rsidRPr="00BC2756">
              <w:rPr>
                <w:rFonts w:cs="Times New Roman"/>
                <w:sz w:val="20"/>
                <w:szCs w:val="20"/>
              </w:rPr>
              <w:t>0,</w:t>
            </w:r>
            <w:r>
              <w:rPr>
                <w:rFonts w:cs="Times New Roman"/>
                <w:sz w:val="20"/>
                <w:szCs w:val="20"/>
              </w:rPr>
              <w:t>6</w:t>
            </w:r>
          </w:p>
        </w:tc>
      </w:tr>
      <w:tr w:rsidR="00F51771" w:rsidRPr="00BC2756" w14:paraId="73F4F034" w14:textId="77777777" w:rsidTr="00F51771">
        <w:trPr>
          <w:trHeight w:val="846"/>
        </w:trPr>
        <w:tc>
          <w:tcPr>
            <w:tcW w:w="293" w:type="pct"/>
            <w:shd w:val="clear" w:color="auto" w:fill="auto"/>
          </w:tcPr>
          <w:p w14:paraId="25F94482" w14:textId="77777777" w:rsidR="00F51771" w:rsidRPr="00BC2756" w:rsidRDefault="00F51771" w:rsidP="0096118C">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1.3.2.3</w:t>
            </w:r>
          </w:p>
        </w:tc>
        <w:tc>
          <w:tcPr>
            <w:tcW w:w="1056" w:type="pct"/>
            <w:shd w:val="clear" w:color="auto" w:fill="auto"/>
          </w:tcPr>
          <w:p w14:paraId="66C60877" w14:textId="77777777" w:rsidR="00F51771" w:rsidRPr="00BC2756" w:rsidRDefault="00F51771" w:rsidP="0096118C">
            <w:pPr>
              <w:widowControl w:val="0"/>
              <w:suppressAutoHyphens w:val="0"/>
              <w:jc w:val="center"/>
              <w:rPr>
                <w:rFonts w:cs="Times New Roman"/>
                <w:sz w:val="20"/>
                <w:szCs w:val="20"/>
                <w:lang w:eastAsia="ru-RU"/>
              </w:rPr>
            </w:pPr>
            <w:r w:rsidRPr="00BC2756">
              <w:rPr>
                <w:rFonts w:cs="Times New Roman"/>
                <w:sz w:val="20"/>
                <w:szCs w:val="20"/>
                <w:lang w:eastAsia="ru-RU"/>
              </w:rPr>
              <w:t>Очистка территории от наледи и льда</w:t>
            </w:r>
          </w:p>
        </w:tc>
        <w:tc>
          <w:tcPr>
            <w:tcW w:w="412" w:type="pct"/>
            <w:shd w:val="clear" w:color="auto" w:fill="auto"/>
          </w:tcPr>
          <w:p w14:paraId="563FA3E2" w14:textId="77777777" w:rsidR="00F51771" w:rsidRPr="00BC2756" w:rsidRDefault="00F51771" w:rsidP="0096118C">
            <w:pPr>
              <w:widowControl w:val="0"/>
              <w:suppressAutoHyphens w:val="0"/>
              <w:jc w:val="center"/>
              <w:rPr>
                <w:rFonts w:cs="Times New Roman"/>
                <w:sz w:val="20"/>
                <w:szCs w:val="20"/>
                <w:lang w:eastAsia="ru-RU"/>
              </w:rPr>
            </w:pPr>
            <w:r w:rsidRPr="00BC2756">
              <w:rPr>
                <w:rFonts w:cs="Times New Roman"/>
                <w:sz w:val="20"/>
                <w:szCs w:val="20"/>
                <w:lang w:eastAsia="ru-RU"/>
              </w:rPr>
              <w:t>1 раз в 3 суток во время гололеда</w:t>
            </w:r>
          </w:p>
        </w:tc>
        <w:tc>
          <w:tcPr>
            <w:tcW w:w="406" w:type="pct"/>
            <w:shd w:val="clear" w:color="auto" w:fill="auto"/>
          </w:tcPr>
          <w:p w14:paraId="627EE918" w14:textId="77777777" w:rsidR="00F51771" w:rsidRPr="00BC2756" w:rsidRDefault="00F51771" w:rsidP="0096118C">
            <w:pPr>
              <w:widowControl w:val="0"/>
              <w:suppressAutoHyphens w:val="0"/>
              <w:jc w:val="center"/>
              <w:rPr>
                <w:rFonts w:cs="Times New Roman"/>
                <w:sz w:val="20"/>
                <w:szCs w:val="20"/>
                <w:lang w:eastAsia="ru-RU"/>
              </w:rPr>
            </w:pPr>
            <w:r w:rsidRPr="00BC2756">
              <w:rPr>
                <w:rFonts w:cs="Times New Roman"/>
                <w:sz w:val="20"/>
                <w:szCs w:val="20"/>
                <w:lang w:eastAsia="ru-RU"/>
              </w:rPr>
              <w:t>5</w:t>
            </w:r>
          </w:p>
        </w:tc>
        <w:tc>
          <w:tcPr>
            <w:tcW w:w="368" w:type="pct"/>
            <w:shd w:val="clear" w:color="auto" w:fill="auto"/>
          </w:tcPr>
          <w:p w14:paraId="39C12F50" w14:textId="77777777" w:rsidR="00F51771" w:rsidRPr="00BC2756" w:rsidRDefault="00F51771" w:rsidP="0096118C">
            <w:pPr>
              <w:jc w:val="center"/>
              <w:rPr>
                <w:rFonts w:cs="Times New Roman"/>
                <w:color w:val="000000"/>
                <w:sz w:val="20"/>
                <w:szCs w:val="20"/>
              </w:rPr>
            </w:pPr>
            <w:r w:rsidRPr="00BC2756">
              <w:rPr>
                <w:rFonts w:cs="Times New Roman"/>
                <w:color w:val="000000"/>
                <w:sz w:val="20"/>
                <w:szCs w:val="20"/>
              </w:rPr>
              <w:t>0,</w:t>
            </w:r>
            <w:r>
              <w:rPr>
                <w:rFonts w:cs="Times New Roman"/>
                <w:color w:val="000000"/>
                <w:sz w:val="20"/>
                <w:szCs w:val="20"/>
              </w:rPr>
              <w:t>75</w:t>
            </w:r>
          </w:p>
        </w:tc>
        <w:tc>
          <w:tcPr>
            <w:tcW w:w="325" w:type="pct"/>
            <w:shd w:val="clear" w:color="auto" w:fill="auto"/>
          </w:tcPr>
          <w:p w14:paraId="4340D1A0" w14:textId="77777777" w:rsidR="00F51771" w:rsidRPr="00BC2756" w:rsidRDefault="00F51771" w:rsidP="0096118C">
            <w:pPr>
              <w:jc w:val="center"/>
              <w:rPr>
                <w:rFonts w:cs="Times New Roman"/>
                <w:color w:val="000000"/>
                <w:sz w:val="20"/>
                <w:szCs w:val="20"/>
              </w:rPr>
            </w:pPr>
            <w:r w:rsidRPr="00BC2756">
              <w:rPr>
                <w:rFonts w:cs="Times New Roman"/>
                <w:color w:val="000000"/>
                <w:sz w:val="20"/>
                <w:szCs w:val="20"/>
              </w:rPr>
              <w:t>0,2</w:t>
            </w:r>
            <w:r>
              <w:rPr>
                <w:rFonts w:cs="Times New Roman"/>
                <w:color w:val="000000"/>
                <w:sz w:val="20"/>
                <w:szCs w:val="20"/>
              </w:rPr>
              <w:t>9</w:t>
            </w:r>
          </w:p>
        </w:tc>
        <w:tc>
          <w:tcPr>
            <w:tcW w:w="283" w:type="pct"/>
            <w:shd w:val="clear" w:color="auto" w:fill="auto"/>
          </w:tcPr>
          <w:p w14:paraId="28B6BE7E" w14:textId="77777777" w:rsidR="00F51771" w:rsidRPr="00BC2756" w:rsidRDefault="00F51771" w:rsidP="0096118C">
            <w:pPr>
              <w:jc w:val="center"/>
              <w:rPr>
                <w:rFonts w:cs="Times New Roman"/>
                <w:sz w:val="20"/>
                <w:szCs w:val="20"/>
              </w:rPr>
            </w:pPr>
            <w:r>
              <w:rPr>
                <w:rFonts w:cs="Times New Roman"/>
                <w:sz w:val="20"/>
                <w:szCs w:val="20"/>
              </w:rPr>
              <w:t>1,06</w:t>
            </w:r>
          </w:p>
        </w:tc>
        <w:tc>
          <w:tcPr>
            <w:tcW w:w="283" w:type="pct"/>
            <w:shd w:val="clear" w:color="auto" w:fill="auto"/>
          </w:tcPr>
          <w:p w14:paraId="05B6B9AD" w14:textId="77777777" w:rsidR="00F51771" w:rsidRPr="00BC2756" w:rsidRDefault="00F51771" w:rsidP="0096118C">
            <w:pPr>
              <w:jc w:val="center"/>
              <w:rPr>
                <w:rFonts w:cs="Times New Roman"/>
                <w:sz w:val="20"/>
                <w:szCs w:val="20"/>
              </w:rPr>
            </w:pPr>
            <w:r>
              <w:rPr>
                <w:rFonts w:cs="Times New Roman"/>
                <w:sz w:val="20"/>
                <w:szCs w:val="20"/>
              </w:rPr>
              <w:t>1,06</w:t>
            </w:r>
          </w:p>
        </w:tc>
        <w:tc>
          <w:tcPr>
            <w:tcW w:w="283" w:type="pct"/>
            <w:shd w:val="clear" w:color="auto" w:fill="auto"/>
          </w:tcPr>
          <w:p w14:paraId="4DFDC36A" w14:textId="77777777" w:rsidR="00F51771" w:rsidRPr="00BC2756" w:rsidRDefault="00F51771" w:rsidP="0096118C">
            <w:pPr>
              <w:jc w:val="center"/>
              <w:rPr>
                <w:rFonts w:cs="Times New Roman"/>
                <w:sz w:val="20"/>
                <w:szCs w:val="20"/>
              </w:rPr>
            </w:pPr>
            <w:r w:rsidRPr="00BC2756">
              <w:rPr>
                <w:rFonts w:cs="Times New Roman"/>
                <w:sz w:val="20"/>
                <w:szCs w:val="20"/>
              </w:rPr>
              <w:t>1,</w:t>
            </w:r>
            <w:r>
              <w:rPr>
                <w:rFonts w:cs="Times New Roman"/>
                <w:sz w:val="20"/>
                <w:szCs w:val="20"/>
              </w:rPr>
              <w:t>27</w:t>
            </w:r>
          </w:p>
        </w:tc>
        <w:tc>
          <w:tcPr>
            <w:tcW w:w="337" w:type="pct"/>
            <w:shd w:val="clear" w:color="auto" w:fill="auto"/>
          </w:tcPr>
          <w:p w14:paraId="1B3EA1BC" w14:textId="77777777" w:rsidR="00F51771" w:rsidRPr="00BC2756" w:rsidRDefault="00F51771" w:rsidP="0096118C">
            <w:pPr>
              <w:jc w:val="center"/>
              <w:rPr>
                <w:rFonts w:cs="Times New Roman"/>
                <w:color w:val="000000"/>
                <w:sz w:val="20"/>
                <w:szCs w:val="20"/>
              </w:rPr>
            </w:pPr>
            <w:r w:rsidRPr="00BC2756">
              <w:rPr>
                <w:rFonts w:cs="Times New Roman"/>
                <w:color w:val="000000"/>
                <w:sz w:val="20"/>
                <w:szCs w:val="20"/>
              </w:rPr>
              <w:t>0,</w:t>
            </w:r>
            <w:r>
              <w:rPr>
                <w:rFonts w:cs="Times New Roman"/>
                <w:color w:val="000000"/>
                <w:sz w:val="20"/>
                <w:szCs w:val="20"/>
              </w:rPr>
              <w:t>8</w:t>
            </w:r>
          </w:p>
        </w:tc>
        <w:tc>
          <w:tcPr>
            <w:tcW w:w="342" w:type="pct"/>
            <w:shd w:val="clear" w:color="auto" w:fill="auto"/>
          </w:tcPr>
          <w:p w14:paraId="4CCF762C" w14:textId="77777777" w:rsidR="00F51771" w:rsidRPr="00BC2756" w:rsidRDefault="00F51771" w:rsidP="0096118C">
            <w:pPr>
              <w:jc w:val="center"/>
              <w:rPr>
                <w:rFonts w:cs="Times New Roman"/>
                <w:color w:val="000000"/>
                <w:sz w:val="20"/>
                <w:szCs w:val="20"/>
              </w:rPr>
            </w:pPr>
            <w:r w:rsidRPr="00BC2756">
              <w:rPr>
                <w:rFonts w:cs="Times New Roman"/>
                <w:color w:val="000000"/>
                <w:sz w:val="20"/>
                <w:szCs w:val="20"/>
              </w:rPr>
              <w:t>0,</w:t>
            </w:r>
            <w:r>
              <w:rPr>
                <w:rFonts w:cs="Times New Roman"/>
                <w:color w:val="000000"/>
                <w:sz w:val="20"/>
                <w:szCs w:val="20"/>
              </w:rPr>
              <w:t>8</w:t>
            </w:r>
          </w:p>
        </w:tc>
        <w:tc>
          <w:tcPr>
            <w:tcW w:w="292" w:type="pct"/>
            <w:shd w:val="clear" w:color="auto" w:fill="auto"/>
          </w:tcPr>
          <w:p w14:paraId="4DF55DC2" w14:textId="77777777" w:rsidR="00F51771" w:rsidRPr="00BC2756" w:rsidRDefault="00F51771" w:rsidP="0096118C">
            <w:pPr>
              <w:jc w:val="center"/>
              <w:rPr>
                <w:rFonts w:cs="Times New Roman"/>
                <w:sz w:val="20"/>
                <w:szCs w:val="20"/>
              </w:rPr>
            </w:pPr>
            <w:r>
              <w:rPr>
                <w:rFonts w:cs="Times New Roman"/>
                <w:sz w:val="20"/>
                <w:szCs w:val="20"/>
              </w:rPr>
              <w:t>1,01</w:t>
            </w:r>
          </w:p>
        </w:tc>
        <w:tc>
          <w:tcPr>
            <w:tcW w:w="319" w:type="pct"/>
          </w:tcPr>
          <w:p w14:paraId="591ACB45" w14:textId="77777777" w:rsidR="00F51771" w:rsidRPr="00BC2756" w:rsidRDefault="00F51771" w:rsidP="0096118C">
            <w:pPr>
              <w:jc w:val="center"/>
              <w:rPr>
                <w:rFonts w:cs="Times New Roman"/>
                <w:sz w:val="20"/>
                <w:szCs w:val="20"/>
              </w:rPr>
            </w:pPr>
            <w:r>
              <w:rPr>
                <w:rFonts w:cs="Times New Roman"/>
                <w:sz w:val="20"/>
                <w:szCs w:val="20"/>
              </w:rPr>
              <w:t>1,06</w:t>
            </w:r>
          </w:p>
        </w:tc>
      </w:tr>
      <w:tr w:rsidR="00F51771" w:rsidRPr="00BC2756" w14:paraId="2F409E15" w14:textId="77777777" w:rsidTr="00F51771">
        <w:trPr>
          <w:trHeight w:val="900"/>
        </w:trPr>
        <w:tc>
          <w:tcPr>
            <w:tcW w:w="293" w:type="pct"/>
            <w:shd w:val="clear" w:color="auto" w:fill="auto"/>
          </w:tcPr>
          <w:p w14:paraId="16AFE870" w14:textId="77777777" w:rsidR="00F51771" w:rsidRPr="00BC2756" w:rsidRDefault="00F51771" w:rsidP="0096118C">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lastRenderedPageBreak/>
              <w:t>1.3.2.4</w:t>
            </w:r>
          </w:p>
        </w:tc>
        <w:tc>
          <w:tcPr>
            <w:tcW w:w="1056" w:type="pct"/>
            <w:shd w:val="clear" w:color="auto" w:fill="auto"/>
          </w:tcPr>
          <w:p w14:paraId="7574D9BD" w14:textId="77777777" w:rsidR="00F51771" w:rsidRPr="00BC2756" w:rsidRDefault="00F51771" w:rsidP="0096118C">
            <w:pPr>
              <w:widowControl w:val="0"/>
              <w:suppressAutoHyphens w:val="0"/>
              <w:jc w:val="center"/>
              <w:rPr>
                <w:rFonts w:cs="Times New Roman"/>
                <w:sz w:val="20"/>
                <w:szCs w:val="20"/>
                <w:lang w:eastAsia="ru-RU"/>
              </w:rPr>
            </w:pPr>
            <w:r w:rsidRPr="00BC2756">
              <w:rPr>
                <w:rFonts w:cs="Times New Roman"/>
                <w:sz w:val="20"/>
                <w:szCs w:val="20"/>
                <w:lang w:eastAsia="ru-RU"/>
              </w:rPr>
              <w:t>Уборка крыльца и площадки перед входом в подъезд (Сметание снега со ступеней и площадок перед входом в подъезд)</w:t>
            </w:r>
          </w:p>
        </w:tc>
        <w:tc>
          <w:tcPr>
            <w:tcW w:w="412" w:type="pct"/>
            <w:shd w:val="clear" w:color="auto" w:fill="auto"/>
          </w:tcPr>
          <w:p w14:paraId="1ED22BB0" w14:textId="77777777" w:rsidR="00F51771" w:rsidRPr="00BC2756" w:rsidRDefault="00F51771" w:rsidP="0096118C">
            <w:pPr>
              <w:widowControl w:val="0"/>
              <w:suppressAutoHyphens w:val="0"/>
              <w:jc w:val="center"/>
              <w:rPr>
                <w:rFonts w:cs="Times New Roman"/>
                <w:sz w:val="20"/>
                <w:szCs w:val="20"/>
                <w:lang w:eastAsia="ru-RU"/>
              </w:rPr>
            </w:pPr>
            <w:r w:rsidRPr="00BC2756">
              <w:rPr>
                <w:rFonts w:cs="Times New Roman"/>
                <w:sz w:val="20"/>
                <w:szCs w:val="20"/>
                <w:lang w:eastAsia="ru-RU"/>
              </w:rPr>
              <w:t>1 раз в 2 суток</w:t>
            </w:r>
          </w:p>
        </w:tc>
        <w:tc>
          <w:tcPr>
            <w:tcW w:w="406" w:type="pct"/>
            <w:shd w:val="clear" w:color="auto" w:fill="auto"/>
          </w:tcPr>
          <w:p w14:paraId="7FE2B482" w14:textId="77777777" w:rsidR="00F51771" w:rsidRPr="00BC2756" w:rsidRDefault="00F51771" w:rsidP="0096118C">
            <w:pPr>
              <w:widowControl w:val="0"/>
              <w:suppressAutoHyphens w:val="0"/>
              <w:jc w:val="center"/>
              <w:rPr>
                <w:rFonts w:cs="Times New Roman"/>
                <w:sz w:val="20"/>
                <w:szCs w:val="20"/>
                <w:lang w:eastAsia="ru-RU"/>
              </w:rPr>
            </w:pPr>
            <w:r w:rsidRPr="00BC2756">
              <w:rPr>
                <w:rFonts w:cs="Times New Roman"/>
                <w:sz w:val="20"/>
                <w:szCs w:val="20"/>
                <w:lang w:eastAsia="ru-RU"/>
              </w:rPr>
              <w:t>71</w:t>
            </w:r>
          </w:p>
        </w:tc>
        <w:tc>
          <w:tcPr>
            <w:tcW w:w="368" w:type="pct"/>
            <w:shd w:val="clear" w:color="auto" w:fill="auto"/>
          </w:tcPr>
          <w:p w14:paraId="3733DA8F" w14:textId="77777777" w:rsidR="00F51771" w:rsidRPr="00BC2756" w:rsidRDefault="00F51771" w:rsidP="0096118C">
            <w:pPr>
              <w:jc w:val="center"/>
              <w:rPr>
                <w:rFonts w:cs="Times New Roman"/>
                <w:color w:val="000000"/>
                <w:sz w:val="20"/>
                <w:szCs w:val="20"/>
              </w:rPr>
            </w:pPr>
            <w:r w:rsidRPr="00BC2756">
              <w:rPr>
                <w:rFonts w:cs="Times New Roman"/>
                <w:color w:val="000000"/>
                <w:sz w:val="20"/>
                <w:szCs w:val="20"/>
              </w:rPr>
              <w:t>0,1</w:t>
            </w:r>
            <w:r>
              <w:rPr>
                <w:rFonts w:cs="Times New Roman"/>
                <w:color w:val="000000"/>
                <w:sz w:val="20"/>
                <w:szCs w:val="20"/>
              </w:rPr>
              <w:t>8</w:t>
            </w:r>
          </w:p>
        </w:tc>
        <w:tc>
          <w:tcPr>
            <w:tcW w:w="325" w:type="pct"/>
            <w:shd w:val="clear" w:color="auto" w:fill="auto"/>
          </w:tcPr>
          <w:p w14:paraId="5B547930" w14:textId="77777777" w:rsidR="00F51771" w:rsidRPr="00BC2756" w:rsidRDefault="00F51771" w:rsidP="0096118C">
            <w:pPr>
              <w:jc w:val="center"/>
              <w:rPr>
                <w:rFonts w:cs="Times New Roman"/>
                <w:color w:val="000000"/>
                <w:sz w:val="20"/>
                <w:szCs w:val="20"/>
              </w:rPr>
            </w:pPr>
            <w:r w:rsidRPr="00BC2756">
              <w:rPr>
                <w:rFonts w:cs="Times New Roman"/>
                <w:color w:val="000000"/>
                <w:sz w:val="20"/>
                <w:szCs w:val="20"/>
              </w:rPr>
              <w:t>0,00</w:t>
            </w:r>
          </w:p>
        </w:tc>
        <w:tc>
          <w:tcPr>
            <w:tcW w:w="283" w:type="pct"/>
            <w:shd w:val="clear" w:color="auto" w:fill="auto"/>
          </w:tcPr>
          <w:p w14:paraId="52BA0D17" w14:textId="77777777" w:rsidR="00F51771" w:rsidRPr="00BC2756" w:rsidRDefault="00F51771" w:rsidP="0096118C">
            <w:pPr>
              <w:jc w:val="center"/>
              <w:rPr>
                <w:rFonts w:cs="Times New Roman"/>
                <w:sz w:val="20"/>
                <w:szCs w:val="20"/>
              </w:rPr>
            </w:pPr>
            <w:r w:rsidRPr="00BC2756">
              <w:rPr>
                <w:rFonts w:cs="Times New Roman"/>
                <w:sz w:val="20"/>
                <w:szCs w:val="20"/>
              </w:rPr>
              <w:t>0,00</w:t>
            </w:r>
          </w:p>
        </w:tc>
        <w:tc>
          <w:tcPr>
            <w:tcW w:w="283" w:type="pct"/>
            <w:shd w:val="clear" w:color="auto" w:fill="auto"/>
          </w:tcPr>
          <w:p w14:paraId="4694FF5A" w14:textId="77777777" w:rsidR="00F51771" w:rsidRPr="00BC2756" w:rsidRDefault="00F51771" w:rsidP="0096118C">
            <w:pPr>
              <w:jc w:val="center"/>
              <w:rPr>
                <w:rFonts w:cs="Times New Roman"/>
                <w:sz w:val="20"/>
                <w:szCs w:val="20"/>
              </w:rPr>
            </w:pPr>
            <w:r w:rsidRPr="00BC2756">
              <w:rPr>
                <w:rFonts w:cs="Times New Roman"/>
                <w:sz w:val="20"/>
                <w:szCs w:val="20"/>
              </w:rPr>
              <w:t>0,00</w:t>
            </w:r>
          </w:p>
        </w:tc>
        <w:tc>
          <w:tcPr>
            <w:tcW w:w="283" w:type="pct"/>
            <w:shd w:val="clear" w:color="auto" w:fill="auto"/>
          </w:tcPr>
          <w:p w14:paraId="5D14EAEC" w14:textId="77777777" w:rsidR="00F51771" w:rsidRPr="00BC2756" w:rsidRDefault="00F51771" w:rsidP="0096118C">
            <w:pPr>
              <w:jc w:val="center"/>
              <w:rPr>
                <w:rFonts w:cs="Times New Roman"/>
                <w:sz w:val="20"/>
                <w:szCs w:val="20"/>
              </w:rPr>
            </w:pPr>
            <w:r w:rsidRPr="00BC2756">
              <w:rPr>
                <w:rFonts w:cs="Times New Roman"/>
                <w:sz w:val="20"/>
                <w:szCs w:val="20"/>
              </w:rPr>
              <w:t>0,00</w:t>
            </w:r>
          </w:p>
        </w:tc>
        <w:tc>
          <w:tcPr>
            <w:tcW w:w="337" w:type="pct"/>
            <w:shd w:val="clear" w:color="auto" w:fill="auto"/>
          </w:tcPr>
          <w:p w14:paraId="068547AA" w14:textId="77777777" w:rsidR="00F51771" w:rsidRPr="00BC2756" w:rsidRDefault="00F51771" w:rsidP="0096118C">
            <w:pPr>
              <w:jc w:val="center"/>
              <w:rPr>
                <w:rFonts w:cs="Times New Roman"/>
                <w:color w:val="000000"/>
                <w:sz w:val="20"/>
                <w:szCs w:val="20"/>
              </w:rPr>
            </w:pPr>
            <w:r w:rsidRPr="00BC2756">
              <w:rPr>
                <w:rFonts w:cs="Times New Roman"/>
                <w:color w:val="000000"/>
                <w:sz w:val="20"/>
                <w:szCs w:val="20"/>
              </w:rPr>
              <w:t>0,3</w:t>
            </w:r>
            <w:r>
              <w:rPr>
                <w:rFonts w:cs="Times New Roman"/>
                <w:color w:val="000000"/>
                <w:sz w:val="20"/>
                <w:szCs w:val="20"/>
              </w:rPr>
              <w:t>6</w:t>
            </w:r>
          </w:p>
        </w:tc>
        <w:tc>
          <w:tcPr>
            <w:tcW w:w="342" w:type="pct"/>
            <w:shd w:val="clear" w:color="auto" w:fill="auto"/>
          </w:tcPr>
          <w:p w14:paraId="421AF5C3" w14:textId="77777777" w:rsidR="00F51771" w:rsidRPr="00BC2756" w:rsidRDefault="00F51771" w:rsidP="0096118C">
            <w:pPr>
              <w:jc w:val="center"/>
              <w:rPr>
                <w:rFonts w:cs="Times New Roman"/>
                <w:color w:val="000000"/>
                <w:sz w:val="20"/>
                <w:szCs w:val="20"/>
              </w:rPr>
            </w:pPr>
            <w:r w:rsidRPr="00BC2756">
              <w:rPr>
                <w:rFonts w:cs="Times New Roman"/>
                <w:color w:val="000000"/>
                <w:sz w:val="20"/>
                <w:szCs w:val="20"/>
              </w:rPr>
              <w:t>0,3</w:t>
            </w:r>
            <w:r>
              <w:rPr>
                <w:rFonts w:cs="Times New Roman"/>
                <w:color w:val="000000"/>
                <w:sz w:val="20"/>
                <w:szCs w:val="20"/>
              </w:rPr>
              <w:t>6</w:t>
            </w:r>
          </w:p>
        </w:tc>
        <w:tc>
          <w:tcPr>
            <w:tcW w:w="292" w:type="pct"/>
            <w:shd w:val="clear" w:color="auto" w:fill="auto"/>
          </w:tcPr>
          <w:p w14:paraId="1F530BBD" w14:textId="77777777" w:rsidR="00F51771" w:rsidRPr="00BC2756" w:rsidRDefault="00F51771" w:rsidP="0096118C">
            <w:pPr>
              <w:jc w:val="center"/>
              <w:rPr>
                <w:rFonts w:cs="Times New Roman"/>
                <w:sz w:val="20"/>
                <w:szCs w:val="20"/>
              </w:rPr>
            </w:pPr>
            <w:r w:rsidRPr="00BC2756">
              <w:rPr>
                <w:rFonts w:cs="Times New Roman"/>
                <w:sz w:val="20"/>
                <w:szCs w:val="20"/>
              </w:rPr>
              <w:t>0,00</w:t>
            </w:r>
          </w:p>
        </w:tc>
        <w:tc>
          <w:tcPr>
            <w:tcW w:w="319" w:type="pct"/>
          </w:tcPr>
          <w:p w14:paraId="4FF61997" w14:textId="77777777" w:rsidR="00F51771" w:rsidRPr="00BC2756" w:rsidRDefault="00F51771" w:rsidP="0096118C">
            <w:pPr>
              <w:jc w:val="center"/>
              <w:rPr>
                <w:rFonts w:cs="Times New Roman"/>
                <w:sz w:val="20"/>
                <w:szCs w:val="20"/>
              </w:rPr>
            </w:pPr>
            <w:r w:rsidRPr="00BC2756">
              <w:rPr>
                <w:rFonts w:cs="Times New Roman"/>
                <w:sz w:val="20"/>
                <w:szCs w:val="20"/>
              </w:rPr>
              <w:t>0,1</w:t>
            </w:r>
            <w:r>
              <w:rPr>
                <w:rFonts w:cs="Times New Roman"/>
                <w:sz w:val="20"/>
                <w:szCs w:val="20"/>
              </w:rPr>
              <w:t>9</w:t>
            </w:r>
          </w:p>
        </w:tc>
      </w:tr>
      <w:tr w:rsidR="00F51771" w:rsidRPr="00BC2756" w14:paraId="170A54D0" w14:textId="77777777" w:rsidTr="00F51771">
        <w:trPr>
          <w:trHeight w:val="477"/>
        </w:trPr>
        <w:tc>
          <w:tcPr>
            <w:tcW w:w="293" w:type="pct"/>
            <w:shd w:val="clear" w:color="auto" w:fill="auto"/>
          </w:tcPr>
          <w:p w14:paraId="5CFD5881" w14:textId="77777777" w:rsidR="00F51771" w:rsidRPr="00BC2756" w:rsidRDefault="00F51771" w:rsidP="0096118C">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1.3.2.5</w:t>
            </w:r>
          </w:p>
        </w:tc>
        <w:tc>
          <w:tcPr>
            <w:tcW w:w="1056" w:type="pct"/>
            <w:shd w:val="clear" w:color="auto" w:fill="auto"/>
          </w:tcPr>
          <w:p w14:paraId="7E3934A3" w14:textId="77777777" w:rsidR="00F51771" w:rsidRPr="00BC2756" w:rsidRDefault="00F51771" w:rsidP="0096118C">
            <w:pPr>
              <w:widowControl w:val="0"/>
              <w:suppressAutoHyphens w:val="0"/>
              <w:jc w:val="center"/>
              <w:rPr>
                <w:rFonts w:cs="Times New Roman"/>
                <w:sz w:val="20"/>
                <w:szCs w:val="20"/>
                <w:lang w:eastAsia="ru-RU"/>
              </w:rPr>
            </w:pPr>
            <w:r w:rsidRPr="00BC2756">
              <w:rPr>
                <w:rFonts w:cs="Times New Roman"/>
                <w:sz w:val="20"/>
                <w:szCs w:val="20"/>
                <w:lang w:eastAsia="ru-RU"/>
              </w:rPr>
              <w:t>Посыпка территории песком или смесью песка с хлоридами</w:t>
            </w:r>
          </w:p>
        </w:tc>
        <w:tc>
          <w:tcPr>
            <w:tcW w:w="412" w:type="pct"/>
            <w:shd w:val="clear" w:color="auto" w:fill="auto"/>
          </w:tcPr>
          <w:p w14:paraId="73A54101" w14:textId="77777777" w:rsidR="00F51771" w:rsidRPr="00BC2756" w:rsidRDefault="00F51771" w:rsidP="0096118C">
            <w:pPr>
              <w:widowControl w:val="0"/>
              <w:suppressAutoHyphens w:val="0"/>
              <w:jc w:val="center"/>
              <w:rPr>
                <w:rFonts w:cs="Times New Roman"/>
                <w:sz w:val="20"/>
                <w:szCs w:val="20"/>
                <w:lang w:eastAsia="ru-RU"/>
              </w:rPr>
            </w:pPr>
            <w:r w:rsidRPr="00BC2756">
              <w:rPr>
                <w:rFonts w:cs="Times New Roman"/>
                <w:sz w:val="20"/>
                <w:szCs w:val="20"/>
                <w:lang w:eastAsia="ru-RU"/>
              </w:rPr>
              <w:t>1 раз в 2 суток</w:t>
            </w:r>
          </w:p>
        </w:tc>
        <w:tc>
          <w:tcPr>
            <w:tcW w:w="406" w:type="pct"/>
            <w:shd w:val="clear" w:color="auto" w:fill="auto"/>
          </w:tcPr>
          <w:p w14:paraId="25BBC3DE" w14:textId="77777777" w:rsidR="00F51771" w:rsidRPr="00BC2756" w:rsidRDefault="00F51771" w:rsidP="0096118C">
            <w:pPr>
              <w:widowControl w:val="0"/>
              <w:suppressAutoHyphens w:val="0"/>
              <w:jc w:val="center"/>
              <w:rPr>
                <w:rFonts w:cs="Times New Roman"/>
                <w:sz w:val="20"/>
                <w:szCs w:val="20"/>
                <w:lang w:eastAsia="ru-RU"/>
              </w:rPr>
            </w:pPr>
            <w:r w:rsidRPr="00BC2756">
              <w:rPr>
                <w:rFonts w:cs="Times New Roman"/>
                <w:sz w:val="20"/>
                <w:szCs w:val="20"/>
                <w:lang w:eastAsia="ru-RU"/>
              </w:rPr>
              <w:t>20</w:t>
            </w:r>
          </w:p>
        </w:tc>
        <w:tc>
          <w:tcPr>
            <w:tcW w:w="368" w:type="pct"/>
            <w:shd w:val="clear" w:color="auto" w:fill="auto"/>
          </w:tcPr>
          <w:p w14:paraId="2F55E2E8" w14:textId="77777777" w:rsidR="00F51771" w:rsidRPr="00BC2756" w:rsidRDefault="00F51771" w:rsidP="0096118C">
            <w:pPr>
              <w:jc w:val="center"/>
              <w:rPr>
                <w:rFonts w:cs="Times New Roman"/>
                <w:color w:val="000000"/>
                <w:sz w:val="20"/>
                <w:szCs w:val="20"/>
              </w:rPr>
            </w:pPr>
            <w:r w:rsidRPr="00BC2756">
              <w:rPr>
                <w:rFonts w:cs="Times New Roman"/>
                <w:color w:val="000000"/>
                <w:sz w:val="20"/>
                <w:szCs w:val="20"/>
              </w:rPr>
              <w:t>0,7</w:t>
            </w:r>
            <w:r>
              <w:rPr>
                <w:rFonts w:cs="Times New Roman"/>
                <w:color w:val="000000"/>
                <w:sz w:val="20"/>
                <w:szCs w:val="20"/>
              </w:rPr>
              <w:t>8</w:t>
            </w:r>
          </w:p>
        </w:tc>
        <w:tc>
          <w:tcPr>
            <w:tcW w:w="325" w:type="pct"/>
            <w:shd w:val="clear" w:color="auto" w:fill="auto"/>
          </w:tcPr>
          <w:p w14:paraId="0CEEAE29" w14:textId="77777777" w:rsidR="00F51771" w:rsidRPr="00BC2756" w:rsidRDefault="00F51771" w:rsidP="0096118C">
            <w:pPr>
              <w:jc w:val="center"/>
              <w:rPr>
                <w:rFonts w:cs="Times New Roman"/>
                <w:color w:val="000000"/>
                <w:sz w:val="20"/>
                <w:szCs w:val="20"/>
              </w:rPr>
            </w:pPr>
            <w:r w:rsidRPr="00BC2756">
              <w:rPr>
                <w:rFonts w:cs="Times New Roman"/>
                <w:color w:val="000000"/>
                <w:sz w:val="20"/>
                <w:szCs w:val="20"/>
              </w:rPr>
              <w:t>0,2</w:t>
            </w:r>
            <w:r>
              <w:rPr>
                <w:rFonts w:cs="Times New Roman"/>
                <w:color w:val="000000"/>
                <w:sz w:val="20"/>
                <w:szCs w:val="20"/>
              </w:rPr>
              <w:t>9</w:t>
            </w:r>
          </w:p>
        </w:tc>
        <w:tc>
          <w:tcPr>
            <w:tcW w:w="283" w:type="pct"/>
            <w:shd w:val="clear" w:color="auto" w:fill="auto"/>
          </w:tcPr>
          <w:p w14:paraId="3B9C0022" w14:textId="77777777" w:rsidR="00F51771" w:rsidRPr="00BC2756" w:rsidRDefault="00F51771" w:rsidP="0096118C">
            <w:pPr>
              <w:jc w:val="center"/>
              <w:rPr>
                <w:rFonts w:cs="Times New Roman"/>
                <w:sz w:val="20"/>
                <w:szCs w:val="20"/>
              </w:rPr>
            </w:pPr>
            <w:r>
              <w:rPr>
                <w:rFonts w:cs="Times New Roman"/>
                <w:sz w:val="20"/>
                <w:szCs w:val="20"/>
              </w:rPr>
              <w:t>1,06</w:t>
            </w:r>
          </w:p>
        </w:tc>
        <w:tc>
          <w:tcPr>
            <w:tcW w:w="283" w:type="pct"/>
            <w:shd w:val="clear" w:color="auto" w:fill="auto"/>
          </w:tcPr>
          <w:p w14:paraId="6ABDFCC1" w14:textId="77777777" w:rsidR="00F51771" w:rsidRPr="00BC2756" w:rsidRDefault="00F51771" w:rsidP="0096118C">
            <w:pPr>
              <w:jc w:val="center"/>
              <w:rPr>
                <w:rFonts w:cs="Times New Roman"/>
                <w:sz w:val="20"/>
                <w:szCs w:val="20"/>
              </w:rPr>
            </w:pPr>
            <w:r w:rsidRPr="00BC2756">
              <w:rPr>
                <w:rFonts w:cs="Times New Roman"/>
                <w:sz w:val="20"/>
                <w:szCs w:val="20"/>
              </w:rPr>
              <w:t>1,</w:t>
            </w:r>
            <w:r>
              <w:rPr>
                <w:rFonts w:cs="Times New Roman"/>
                <w:sz w:val="20"/>
                <w:szCs w:val="20"/>
              </w:rPr>
              <w:t>12</w:t>
            </w:r>
          </w:p>
        </w:tc>
        <w:tc>
          <w:tcPr>
            <w:tcW w:w="283" w:type="pct"/>
            <w:shd w:val="clear" w:color="auto" w:fill="auto"/>
          </w:tcPr>
          <w:p w14:paraId="1596613E" w14:textId="77777777" w:rsidR="00F51771" w:rsidRPr="00BC2756" w:rsidRDefault="00F51771" w:rsidP="0096118C">
            <w:pPr>
              <w:jc w:val="center"/>
              <w:rPr>
                <w:rFonts w:cs="Times New Roman"/>
                <w:sz w:val="20"/>
                <w:szCs w:val="20"/>
              </w:rPr>
            </w:pPr>
            <w:r w:rsidRPr="00BC2756">
              <w:rPr>
                <w:rFonts w:cs="Times New Roman"/>
                <w:sz w:val="20"/>
                <w:szCs w:val="20"/>
              </w:rPr>
              <w:t>1,</w:t>
            </w:r>
            <w:r>
              <w:rPr>
                <w:rFonts w:cs="Times New Roman"/>
                <w:sz w:val="20"/>
                <w:szCs w:val="20"/>
              </w:rPr>
              <w:t>27</w:t>
            </w:r>
          </w:p>
        </w:tc>
        <w:tc>
          <w:tcPr>
            <w:tcW w:w="337" w:type="pct"/>
            <w:shd w:val="clear" w:color="auto" w:fill="auto"/>
          </w:tcPr>
          <w:p w14:paraId="451D34EE" w14:textId="77777777" w:rsidR="00F51771" w:rsidRPr="00BC2756" w:rsidRDefault="00F51771" w:rsidP="0096118C">
            <w:pPr>
              <w:jc w:val="center"/>
              <w:rPr>
                <w:rFonts w:cs="Times New Roman"/>
                <w:color w:val="000000"/>
                <w:sz w:val="20"/>
                <w:szCs w:val="20"/>
              </w:rPr>
            </w:pPr>
            <w:r w:rsidRPr="00BC2756">
              <w:rPr>
                <w:rFonts w:cs="Times New Roman"/>
                <w:color w:val="000000"/>
                <w:sz w:val="20"/>
                <w:szCs w:val="20"/>
              </w:rPr>
              <w:t>0,</w:t>
            </w:r>
            <w:r>
              <w:rPr>
                <w:rFonts w:cs="Times New Roman"/>
                <w:color w:val="000000"/>
                <w:sz w:val="20"/>
                <w:szCs w:val="20"/>
              </w:rPr>
              <w:t>86</w:t>
            </w:r>
          </w:p>
        </w:tc>
        <w:tc>
          <w:tcPr>
            <w:tcW w:w="342" w:type="pct"/>
            <w:shd w:val="clear" w:color="auto" w:fill="auto"/>
          </w:tcPr>
          <w:p w14:paraId="0C846B27" w14:textId="77777777" w:rsidR="00F51771" w:rsidRPr="00BC2756" w:rsidRDefault="00F51771" w:rsidP="0096118C">
            <w:pPr>
              <w:jc w:val="center"/>
              <w:rPr>
                <w:rFonts w:cs="Times New Roman"/>
                <w:color w:val="000000"/>
                <w:sz w:val="20"/>
                <w:szCs w:val="20"/>
              </w:rPr>
            </w:pPr>
            <w:r w:rsidRPr="00BC2756">
              <w:rPr>
                <w:rFonts w:cs="Times New Roman"/>
                <w:color w:val="000000"/>
                <w:sz w:val="20"/>
                <w:szCs w:val="20"/>
              </w:rPr>
              <w:t>0,</w:t>
            </w:r>
            <w:r>
              <w:rPr>
                <w:rFonts w:cs="Times New Roman"/>
                <w:color w:val="000000"/>
                <w:sz w:val="20"/>
                <w:szCs w:val="20"/>
              </w:rPr>
              <w:t>86</w:t>
            </w:r>
          </w:p>
        </w:tc>
        <w:tc>
          <w:tcPr>
            <w:tcW w:w="292" w:type="pct"/>
            <w:shd w:val="clear" w:color="auto" w:fill="auto"/>
          </w:tcPr>
          <w:p w14:paraId="4F0F5EBB" w14:textId="77777777" w:rsidR="00F51771" w:rsidRPr="00BC2756" w:rsidRDefault="00F51771" w:rsidP="0096118C">
            <w:pPr>
              <w:jc w:val="center"/>
              <w:rPr>
                <w:rFonts w:cs="Times New Roman"/>
                <w:sz w:val="20"/>
                <w:szCs w:val="20"/>
              </w:rPr>
            </w:pPr>
            <w:r>
              <w:rPr>
                <w:rFonts w:cs="Times New Roman"/>
                <w:sz w:val="20"/>
                <w:szCs w:val="20"/>
              </w:rPr>
              <w:t>1,04</w:t>
            </w:r>
          </w:p>
        </w:tc>
        <w:tc>
          <w:tcPr>
            <w:tcW w:w="319" w:type="pct"/>
          </w:tcPr>
          <w:p w14:paraId="1BB2022E" w14:textId="77777777" w:rsidR="00F51771" w:rsidRPr="00BC2756" w:rsidRDefault="00F51771" w:rsidP="0096118C">
            <w:pPr>
              <w:jc w:val="center"/>
              <w:rPr>
                <w:rFonts w:cs="Times New Roman"/>
                <w:sz w:val="20"/>
                <w:szCs w:val="20"/>
              </w:rPr>
            </w:pPr>
            <w:r w:rsidRPr="00BC2756">
              <w:rPr>
                <w:rFonts w:cs="Times New Roman"/>
                <w:sz w:val="20"/>
                <w:szCs w:val="20"/>
              </w:rPr>
              <w:t>1,</w:t>
            </w:r>
            <w:r>
              <w:rPr>
                <w:rFonts w:cs="Times New Roman"/>
                <w:sz w:val="20"/>
                <w:szCs w:val="20"/>
              </w:rPr>
              <w:t>52</w:t>
            </w:r>
          </w:p>
        </w:tc>
      </w:tr>
      <w:tr w:rsidR="00F51771" w:rsidRPr="00BC2756" w14:paraId="7592979E" w14:textId="77777777" w:rsidTr="00F51771">
        <w:trPr>
          <w:trHeight w:val="900"/>
        </w:trPr>
        <w:tc>
          <w:tcPr>
            <w:tcW w:w="293" w:type="pct"/>
            <w:shd w:val="clear" w:color="auto" w:fill="auto"/>
          </w:tcPr>
          <w:p w14:paraId="02646896" w14:textId="77777777" w:rsidR="00F51771" w:rsidRPr="00BC2756" w:rsidRDefault="00F51771" w:rsidP="0096118C">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1.3.2.6</w:t>
            </w:r>
          </w:p>
        </w:tc>
        <w:tc>
          <w:tcPr>
            <w:tcW w:w="1056" w:type="pct"/>
            <w:shd w:val="clear" w:color="auto" w:fill="auto"/>
          </w:tcPr>
          <w:p w14:paraId="610CFEBC" w14:textId="77777777" w:rsidR="00F51771" w:rsidRPr="00BC2756" w:rsidRDefault="00F51771" w:rsidP="0096118C">
            <w:pPr>
              <w:widowControl w:val="0"/>
              <w:suppressAutoHyphens w:val="0"/>
              <w:jc w:val="center"/>
              <w:rPr>
                <w:rFonts w:cs="Times New Roman"/>
                <w:sz w:val="20"/>
                <w:szCs w:val="20"/>
                <w:lang w:eastAsia="ru-RU"/>
              </w:rPr>
            </w:pPr>
            <w:r w:rsidRPr="00BC2756">
              <w:rPr>
                <w:rFonts w:cs="Times New Roman"/>
                <w:sz w:val="20"/>
                <w:szCs w:val="20"/>
                <w:lang w:eastAsia="ru-RU"/>
              </w:rPr>
              <w:t>Уборка контейнерных площадок, расположенных на придомовой территории общего имущества многоквартирного дома</w:t>
            </w:r>
          </w:p>
        </w:tc>
        <w:tc>
          <w:tcPr>
            <w:tcW w:w="412" w:type="pct"/>
            <w:shd w:val="clear" w:color="auto" w:fill="auto"/>
          </w:tcPr>
          <w:p w14:paraId="4A954DA3" w14:textId="77777777" w:rsidR="00F51771" w:rsidRPr="00BC2756" w:rsidRDefault="00F51771" w:rsidP="0096118C">
            <w:pPr>
              <w:widowControl w:val="0"/>
              <w:suppressAutoHyphens w:val="0"/>
              <w:jc w:val="center"/>
              <w:rPr>
                <w:rFonts w:cs="Times New Roman"/>
                <w:sz w:val="20"/>
                <w:szCs w:val="20"/>
                <w:lang w:eastAsia="ru-RU"/>
              </w:rPr>
            </w:pPr>
            <w:r w:rsidRPr="00BC2756">
              <w:rPr>
                <w:rFonts w:cs="Times New Roman"/>
                <w:sz w:val="20"/>
                <w:szCs w:val="20"/>
                <w:lang w:eastAsia="ru-RU"/>
              </w:rPr>
              <w:t>1 раз в сутки</w:t>
            </w:r>
          </w:p>
        </w:tc>
        <w:tc>
          <w:tcPr>
            <w:tcW w:w="406" w:type="pct"/>
            <w:shd w:val="clear" w:color="auto" w:fill="auto"/>
          </w:tcPr>
          <w:p w14:paraId="5CD040CD" w14:textId="77777777" w:rsidR="00F51771" w:rsidRPr="00BC2756" w:rsidRDefault="00F51771" w:rsidP="0096118C">
            <w:pPr>
              <w:widowControl w:val="0"/>
              <w:suppressAutoHyphens w:val="0"/>
              <w:jc w:val="center"/>
              <w:rPr>
                <w:rFonts w:cs="Times New Roman"/>
                <w:sz w:val="20"/>
                <w:szCs w:val="20"/>
                <w:lang w:eastAsia="ru-RU"/>
              </w:rPr>
            </w:pPr>
            <w:r w:rsidRPr="00BC2756">
              <w:rPr>
                <w:rFonts w:cs="Times New Roman"/>
                <w:sz w:val="20"/>
                <w:szCs w:val="20"/>
                <w:lang w:eastAsia="ru-RU"/>
              </w:rPr>
              <w:t>365</w:t>
            </w:r>
          </w:p>
        </w:tc>
        <w:tc>
          <w:tcPr>
            <w:tcW w:w="368" w:type="pct"/>
            <w:shd w:val="clear" w:color="auto" w:fill="auto"/>
          </w:tcPr>
          <w:p w14:paraId="3C52E977" w14:textId="77777777" w:rsidR="00F51771" w:rsidRPr="00BC2756" w:rsidRDefault="00F51771" w:rsidP="0096118C">
            <w:pPr>
              <w:jc w:val="center"/>
              <w:rPr>
                <w:rFonts w:cs="Times New Roman"/>
                <w:color w:val="000000"/>
                <w:sz w:val="20"/>
                <w:szCs w:val="20"/>
              </w:rPr>
            </w:pPr>
            <w:r w:rsidRPr="00BC2756">
              <w:rPr>
                <w:rFonts w:cs="Times New Roman"/>
                <w:color w:val="000000"/>
                <w:sz w:val="20"/>
                <w:szCs w:val="20"/>
              </w:rPr>
              <w:t>0,00</w:t>
            </w:r>
          </w:p>
        </w:tc>
        <w:tc>
          <w:tcPr>
            <w:tcW w:w="325" w:type="pct"/>
            <w:shd w:val="clear" w:color="auto" w:fill="auto"/>
          </w:tcPr>
          <w:p w14:paraId="53D350C6" w14:textId="77777777" w:rsidR="00F51771" w:rsidRPr="00BC2756" w:rsidRDefault="00F51771" w:rsidP="0096118C">
            <w:pPr>
              <w:jc w:val="center"/>
              <w:rPr>
                <w:rFonts w:cs="Times New Roman"/>
                <w:color w:val="000000"/>
                <w:sz w:val="20"/>
                <w:szCs w:val="20"/>
              </w:rPr>
            </w:pPr>
            <w:r w:rsidRPr="00BC2756">
              <w:rPr>
                <w:rFonts w:cs="Times New Roman"/>
                <w:color w:val="000000"/>
                <w:sz w:val="20"/>
                <w:szCs w:val="20"/>
              </w:rPr>
              <w:t>0,00</w:t>
            </w:r>
          </w:p>
        </w:tc>
        <w:tc>
          <w:tcPr>
            <w:tcW w:w="283" w:type="pct"/>
            <w:shd w:val="clear" w:color="auto" w:fill="auto"/>
          </w:tcPr>
          <w:p w14:paraId="6CCE8DE6" w14:textId="77777777" w:rsidR="00F51771" w:rsidRPr="00BC2756" w:rsidRDefault="00F51771" w:rsidP="0096118C">
            <w:pPr>
              <w:jc w:val="center"/>
              <w:rPr>
                <w:rFonts w:cs="Times New Roman"/>
                <w:sz w:val="20"/>
                <w:szCs w:val="20"/>
              </w:rPr>
            </w:pPr>
            <w:r w:rsidRPr="00BC2756">
              <w:rPr>
                <w:rFonts w:cs="Times New Roman"/>
                <w:sz w:val="20"/>
                <w:szCs w:val="20"/>
              </w:rPr>
              <w:t>0,00</w:t>
            </w:r>
          </w:p>
        </w:tc>
        <w:tc>
          <w:tcPr>
            <w:tcW w:w="283" w:type="pct"/>
            <w:shd w:val="clear" w:color="auto" w:fill="auto"/>
          </w:tcPr>
          <w:p w14:paraId="4B26A5D1" w14:textId="77777777" w:rsidR="00F51771" w:rsidRPr="00BC2756" w:rsidRDefault="00F51771" w:rsidP="0096118C">
            <w:pPr>
              <w:jc w:val="center"/>
              <w:rPr>
                <w:rFonts w:cs="Times New Roman"/>
                <w:sz w:val="20"/>
                <w:szCs w:val="20"/>
              </w:rPr>
            </w:pPr>
            <w:r w:rsidRPr="00BC2756">
              <w:rPr>
                <w:rFonts w:cs="Times New Roman"/>
                <w:sz w:val="20"/>
                <w:szCs w:val="20"/>
              </w:rPr>
              <w:t>0,00</w:t>
            </w:r>
          </w:p>
        </w:tc>
        <w:tc>
          <w:tcPr>
            <w:tcW w:w="283" w:type="pct"/>
            <w:shd w:val="clear" w:color="auto" w:fill="auto"/>
          </w:tcPr>
          <w:p w14:paraId="24B4271B" w14:textId="77777777" w:rsidR="00F51771" w:rsidRPr="00BC2756" w:rsidRDefault="00F51771" w:rsidP="0096118C">
            <w:pPr>
              <w:jc w:val="center"/>
              <w:rPr>
                <w:rFonts w:cs="Times New Roman"/>
                <w:sz w:val="20"/>
                <w:szCs w:val="20"/>
              </w:rPr>
            </w:pPr>
            <w:r w:rsidRPr="00BC2756">
              <w:rPr>
                <w:rFonts w:cs="Times New Roman"/>
                <w:sz w:val="20"/>
                <w:szCs w:val="20"/>
              </w:rPr>
              <w:t>0,00</w:t>
            </w:r>
          </w:p>
        </w:tc>
        <w:tc>
          <w:tcPr>
            <w:tcW w:w="337" w:type="pct"/>
            <w:shd w:val="clear" w:color="auto" w:fill="auto"/>
          </w:tcPr>
          <w:p w14:paraId="2E4D0B08" w14:textId="77777777" w:rsidR="00F51771" w:rsidRPr="00BC2756" w:rsidRDefault="00F51771" w:rsidP="0096118C">
            <w:pPr>
              <w:jc w:val="center"/>
              <w:rPr>
                <w:rFonts w:cs="Times New Roman"/>
                <w:color w:val="000000"/>
                <w:sz w:val="20"/>
                <w:szCs w:val="20"/>
              </w:rPr>
            </w:pPr>
            <w:r w:rsidRPr="00BC2756">
              <w:rPr>
                <w:rFonts w:cs="Times New Roman"/>
                <w:color w:val="000000"/>
                <w:sz w:val="20"/>
                <w:szCs w:val="20"/>
              </w:rPr>
              <w:t>1,</w:t>
            </w:r>
            <w:r>
              <w:rPr>
                <w:rFonts w:cs="Times New Roman"/>
                <w:color w:val="000000"/>
                <w:sz w:val="20"/>
                <w:szCs w:val="20"/>
              </w:rPr>
              <w:t>53</w:t>
            </w:r>
          </w:p>
        </w:tc>
        <w:tc>
          <w:tcPr>
            <w:tcW w:w="342" w:type="pct"/>
            <w:shd w:val="clear" w:color="auto" w:fill="auto"/>
          </w:tcPr>
          <w:p w14:paraId="5CACEBAD" w14:textId="77777777" w:rsidR="00F51771" w:rsidRPr="00BC2756" w:rsidRDefault="00F51771" w:rsidP="0096118C">
            <w:pPr>
              <w:jc w:val="center"/>
              <w:rPr>
                <w:rFonts w:cs="Times New Roman"/>
                <w:color w:val="000000"/>
                <w:sz w:val="20"/>
                <w:szCs w:val="20"/>
              </w:rPr>
            </w:pPr>
            <w:r w:rsidRPr="00BC2756">
              <w:rPr>
                <w:rFonts w:cs="Times New Roman"/>
                <w:color w:val="000000"/>
                <w:sz w:val="20"/>
                <w:szCs w:val="20"/>
              </w:rPr>
              <w:t>1,</w:t>
            </w:r>
            <w:r>
              <w:rPr>
                <w:rFonts w:cs="Times New Roman"/>
                <w:color w:val="000000"/>
                <w:sz w:val="20"/>
                <w:szCs w:val="20"/>
              </w:rPr>
              <w:t>53</w:t>
            </w:r>
          </w:p>
        </w:tc>
        <w:tc>
          <w:tcPr>
            <w:tcW w:w="292" w:type="pct"/>
            <w:shd w:val="clear" w:color="auto" w:fill="auto"/>
          </w:tcPr>
          <w:p w14:paraId="70DA2768" w14:textId="77777777" w:rsidR="00F51771" w:rsidRPr="00BC2756" w:rsidRDefault="00F51771" w:rsidP="0096118C">
            <w:pPr>
              <w:jc w:val="center"/>
              <w:rPr>
                <w:rFonts w:cs="Times New Roman"/>
                <w:sz w:val="20"/>
                <w:szCs w:val="20"/>
              </w:rPr>
            </w:pPr>
            <w:r w:rsidRPr="00BC2756">
              <w:rPr>
                <w:rFonts w:cs="Times New Roman"/>
                <w:sz w:val="20"/>
                <w:szCs w:val="20"/>
              </w:rPr>
              <w:t>0,00</w:t>
            </w:r>
          </w:p>
        </w:tc>
        <w:tc>
          <w:tcPr>
            <w:tcW w:w="319" w:type="pct"/>
          </w:tcPr>
          <w:p w14:paraId="7C26BFA2" w14:textId="77777777" w:rsidR="00F51771" w:rsidRPr="00BC2756" w:rsidRDefault="00F51771" w:rsidP="0096118C">
            <w:pPr>
              <w:jc w:val="center"/>
              <w:rPr>
                <w:rFonts w:cs="Times New Roman"/>
                <w:sz w:val="20"/>
                <w:szCs w:val="20"/>
              </w:rPr>
            </w:pPr>
            <w:r w:rsidRPr="00BC2756">
              <w:rPr>
                <w:rFonts w:cs="Times New Roman"/>
                <w:sz w:val="20"/>
                <w:szCs w:val="20"/>
              </w:rPr>
              <w:t>0,00</w:t>
            </w:r>
          </w:p>
        </w:tc>
      </w:tr>
      <w:tr w:rsidR="00F51771" w:rsidRPr="00BC2756" w14:paraId="371D1D49" w14:textId="77777777" w:rsidTr="00F51771">
        <w:trPr>
          <w:trHeight w:val="909"/>
        </w:trPr>
        <w:tc>
          <w:tcPr>
            <w:tcW w:w="293" w:type="pct"/>
            <w:shd w:val="clear" w:color="auto" w:fill="auto"/>
          </w:tcPr>
          <w:p w14:paraId="13CF8CA6" w14:textId="77777777" w:rsidR="00F51771" w:rsidRPr="00BC2756" w:rsidRDefault="00F51771" w:rsidP="0096118C">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1.3.2.7</w:t>
            </w:r>
          </w:p>
        </w:tc>
        <w:tc>
          <w:tcPr>
            <w:tcW w:w="1056" w:type="pct"/>
            <w:shd w:val="clear" w:color="auto" w:fill="auto"/>
          </w:tcPr>
          <w:p w14:paraId="1C5386B6" w14:textId="77777777" w:rsidR="00F51771" w:rsidRPr="00BC2756" w:rsidRDefault="00F51771" w:rsidP="0096118C">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Сдвигание свежевыпавшего снега</w:t>
            </w:r>
          </w:p>
        </w:tc>
        <w:tc>
          <w:tcPr>
            <w:tcW w:w="412" w:type="pct"/>
            <w:shd w:val="clear" w:color="auto" w:fill="auto"/>
          </w:tcPr>
          <w:p w14:paraId="4B63B5C1" w14:textId="77777777" w:rsidR="00F51771" w:rsidRPr="00BC2756" w:rsidRDefault="00F51771" w:rsidP="0096118C">
            <w:pPr>
              <w:widowControl w:val="0"/>
              <w:suppressAutoHyphens w:val="0"/>
              <w:jc w:val="center"/>
              <w:rPr>
                <w:rFonts w:cs="Times New Roman"/>
                <w:sz w:val="20"/>
                <w:szCs w:val="20"/>
                <w:lang w:eastAsia="ru-RU"/>
              </w:rPr>
            </w:pPr>
            <w:r w:rsidRPr="00BC2756">
              <w:rPr>
                <w:rFonts w:cs="Times New Roman"/>
                <w:sz w:val="20"/>
                <w:szCs w:val="20"/>
                <w:lang w:eastAsia="ru-RU"/>
              </w:rPr>
              <w:t>1 раз в сутки в дни снегопада</w:t>
            </w:r>
          </w:p>
        </w:tc>
        <w:tc>
          <w:tcPr>
            <w:tcW w:w="406" w:type="pct"/>
            <w:shd w:val="clear" w:color="auto" w:fill="auto"/>
          </w:tcPr>
          <w:p w14:paraId="4B408B73" w14:textId="77777777" w:rsidR="00F51771" w:rsidRPr="00BC2756" w:rsidRDefault="00F51771" w:rsidP="0096118C">
            <w:pPr>
              <w:widowControl w:val="0"/>
              <w:suppressAutoHyphens w:val="0"/>
              <w:jc w:val="center"/>
              <w:rPr>
                <w:rFonts w:cs="Times New Roman"/>
                <w:sz w:val="20"/>
                <w:szCs w:val="20"/>
                <w:lang w:eastAsia="ru-RU"/>
              </w:rPr>
            </w:pPr>
            <w:r w:rsidRPr="00BC2756">
              <w:rPr>
                <w:rFonts w:cs="Times New Roman"/>
                <w:sz w:val="20"/>
                <w:szCs w:val="20"/>
                <w:lang w:eastAsia="ru-RU"/>
              </w:rPr>
              <w:t>10</w:t>
            </w:r>
          </w:p>
        </w:tc>
        <w:tc>
          <w:tcPr>
            <w:tcW w:w="368" w:type="pct"/>
            <w:shd w:val="clear" w:color="auto" w:fill="auto"/>
          </w:tcPr>
          <w:p w14:paraId="0632888F" w14:textId="77777777" w:rsidR="00F51771" w:rsidRPr="00BC2756" w:rsidRDefault="00F51771" w:rsidP="0096118C">
            <w:pPr>
              <w:jc w:val="center"/>
              <w:rPr>
                <w:rFonts w:cs="Times New Roman"/>
                <w:color w:val="000000"/>
                <w:sz w:val="20"/>
                <w:szCs w:val="20"/>
              </w:rPr>
            </w:pPr>
            <w:r w:rsidRPr="00BC2756">
              <w:rPr>
                <w:rFonts w:cs="Times New Roman"/>
                <w:color w:val="000000"/>
                <w:sz w:val="20"/>
                <w:szCs w:val="20"/>
              </w:rPr>
              <w:t>4,</w:t>
            </w:r>
            <w:r>
              <w:rPr>
                <w:rFonts w:cs="Times New Roman"/>
                <w:color w:val="000000"/>
                <w:sz w:val="20"/>
                <w:szCs w:val="20"/>
              </w:rPr>
              <w:t>49</w:t>
            </w:r>
          </w:p>
        </w:tc>
        <w:tc>
          <w:tcPr>
            <w:tcW w:w="325" w:type="pct"/>
            <w:shd w:val="clear" w:color="auto" w:fill="auto"/>
          </w:tcPr>
          <w:p w14:paraId="5BAD77E4" w14:textId="77777777" w:rsidR="00F51771" w:rsidRPr="00BC2756" w:rsidRDefault="00F51771" w:rsidP="0096118C">
            <w:pPr>
              <w:jc w:val="center"/>
              <w:rPr>
                <w:rFonts w:cs="Times New Roman"/>
                <w:color w:val="000000"/>
                <w:sz w:val="20"/>
                <w:szCs w:val="20"/>
              </w:rPr>
            </w:pPr>
            <w:r w:rsidRPr="00BC2756">
              <w:rPr>
                <w:rFonts w:cs="Times New Roman"/>
                <w:color w:val="000000"/>
                <w:sz w:val="20"/>
                <w:szCs w:val="20"/>
              </w:rPr>
              <w:t>1,</w:t>
            </w:r>
            <w:r>
              <w:rPr>
                <w:rFonts w:cs="Times New Roman"/>
                <w:color w:val="000000"/>
                <w:sz w:val="20"/>
                <w:szCs w:val="20"/>
              </w:rPr>
              <w:t>61</w:t>
            </w:r>
          </w:p>
        </w:tc>
        <w:tc>
          <w:tcPr>
            <w:tcW w:w="283" w:type="pct"/>
            <w:shd w:val="clear" w:color="auto" w:fill="auto"/>
          </w:tcPr>
          <w:p w14:paraId="28DD4A89" w14:textId="77777777" w:rsidR="00F51771" w:rsidRPr="00BC2756" w:rsidRDefault="00F51771" w:rsidP="0096118C">
            <w:pPr>
              <w:jc w:val="center"/>
              <w:rPr>
                <w:rFonts w:cs="Times New Roman"/>
                <w:sz w:val="20"/>
                <w:szCs w:val="20"/>
              </w:rPr>
            </w:pPr>
            <w:r>
              <w:rPr>
                <w:rFonts w:cs="Times New Roman"/>
                <w:sz w:val="20"/>
                <w:szCs w:val="20"/>
              </w:rPr>
              <w:t>6,02</w:t>
            </w:r>
          </w:p>
        </w:tc>
        <w:tc>
          <w:tcPr>
            <w:tcW w:w="283" w:type="pct"/>
            <w:shd w:val="clear" w:color="auto" w:fill="auto"/>
          </w:tcPr>
          <w:p w14:paraId="4C81220A" w14:textId="77777777" w:rsidR="00F51771" w:rsidRPr="00BC2756" w:rsidRDefault="00F51771" w:rsidP="0096118C">
            <w:pPr>
              <w:jc w:val="center"/>
              <w:rPr>
                <w:rFonts w:cs="Times New Roman"/>
                <w:sz w:val="20"/>
                <w:szCs w:val="20"/>
              </w:rPr>
            </w:pPr>
            <w:r>
              <w:rPr>
                <w:rFonts w:cs="Times New Roman"/>
                <w:sz w:val="20"/>
                <w:szCs w:val="20"/>
              </w:rPr>
              <w:t>6,3</w:t>
            </w:r>
          </w:p>
        </w:tc>
        <w:tc>
          <w:tcPr>
            <w:tcW w:w="283" w:type="pct"/>
            <w:shd w:val="clear" w:color="auto" w:fill="auto"/>
          </w:tcPr>
          <w:p w14:paraId="1103C349" w14:textId="77777777" w:rsidR="00F51771" w:rsidRPr="00BC2756" w:rsidRDefault="00F51771" w:rsidP="0096118C">
            <w:pPr>
              <w:jc w:val="center"/>
              <w:rPr>
                <w:rFonts w:cs="Times New Roman"/>
                <w:sz w:val="20"/>
                <w:szCs w:val="20"/>
              </w:rPr>
            </w:pPr>
            <w:r>
              <w:rPr>
                <w:rFonts w:cs="Times New Roman"/>
                <w:sz w:val="20"/>
                <w:szCs w:val="20"/>
              </w:rPr>
              <w:t>7,18</w:t>
            </w:r>
          </w:p>
        </w:tc>
        <w:tc>
          <w:tcPr>
            <w:tcW w:w="337" w:type="pct"/>
            <w:shd w:val="clear" w:color="auto" w:fill="auto"/>
          </w:tcPr>
          <w:p w14:paraId="58677F57" w14:textId="77777777" w:rsidR="00F51771" w:rsidRPr="00BC2756" w:rsidRDefault="00F51771" w:rsidP="0096118C">
            <w:pPr>
              <w:jc w:val="center"/>
              <w:rPr>
                <w:rFonts w:cs="Times New Roman"/>
                <w:color w:val="000000"/>
                <w:sz w:val="20"/>
                <w:szCs w:val="20"/>
              </w:rPr>
            </w:pPr>
            <w:r w:rsidRPr="00BC2756">
              <w:rPr>
                <w:rFonts w:cs="Times New Roman"/>
                <w:color w:val="000000"/>
                <w:sz w:val="20"/>
                <w:szCs w:val="20"/>
              </w:rPr>
              <w:t>4,</w:t>
            </w:r>
            <w:r>
              <w:rPr>
                <w:rFonts w:cs="Times New Roman"/>
                <w:color w:val="000000"/>
                <w:sz w:val="20"/>
                <w:szCs w:val="20"/>
              </w:rPr>
              <w:t>85</w:t>
            </w:r>
          </w:p>
        </w:tc>
        <w:tc>
          <w:tcPr>
            <w:tcW w:w="342" w:type="pct"/>
            <w:shd w:val="clear" w:color="auto" w:fill="auto"/>
          </w:tcPr>
          <w:p w14:paraId="158D12D0" w14:textId="77777777" w:rsidR="00F51771" w:rsidRPr="00BC2756" w:rsidRDefault="00F51771" w:rsidP="0096118C">
            <w:pPr>
              <w:jc w:val="center"/>
              <w:rPr>
                <w:rFonts w:cs="Times New Roman"/>
                <w:color w:val="000000"/>
                <w:sz w:val="20"/>
                <w:szCs w:val="20"/>
              </w:rPr>
            </w:pPr>
            <w:r w:rsidRPr="00BC2756">
              <w:rPr>
                <w:rFonts w:cs="Times New Roman"/>
                <w:color w:val="000000"/>
                <w:sz w:val="20"/>
                <w:szCs w:val="20"/>
              </w:rPr>
              <w:t>4,</w:t>
            </w:r>
            <w:r>
              <w:rPr>
                <w:rFonts w:cs="Times New Roman"/>
                <w:color w:val="000000"/>
                <w:sz w:val="20"/>
                <w:szCs w:val="20"/>
              </w:rPr>
              <w:t>85</w:t>
            </w:r>
          </w:p>
        </w:tc>
        <w:tc>
          <w:tcPr>
            <w:tcW w:w="292" w:type="pct"/>
            <w:shd w:val="clear" w:color="auto" w:fill="auto"/>
          </w:tcPr>
          <w:p w14:paraId="60175FBF" w14:textId="77777777" w:rsidR="00F51771" w:rsidRPr="00BC2756" w:rsidRDefault="00F51771" w:rsidP="0096118C">
            <w:pPr>
              <w:jc w:val="center"/>
              <w:rPr>
                <w:rFonts w:cs="Times New Roman"/>
                <w:sz w:val="20"/>
                <w:szCs w:val="20"/>
              </w:rPr>
            </w:pPr>
            <w:r w:rsidRPr="00BC2756">
              <w:rPr>
                <w:rFonts w:cs="Times New Roman"/>
                <w:sz w:val="20"/>
                <w:szCs w:val="20"/>
              </w:rPr>
              <w:t>5,</w:t>
            </w:r>
            <w:r>
              <w:rPr>
                <w:rFonts w:cs="Times New Roman"/>
                <w:sz w:val="20"/>
                <w:szCs w:val="20"/>
              </w:rPr>
              <w:t>94</w:t>
            </w:r>
          </w:p>
        </w:tc>
        <w:tc>
          <w:tcPr>
            <w:tcW w:w="319" w:type="pct"/>
          </w:tcPr>
          <w:p w14:paraId="7BC10656" w14:textId="77777777" w:rsidR="00F51771" w:rsidRPr="00BC2756" w:rsidRDefault="00F51771" w:rsidP="0096118C">
            <w:pPr>
              <w:jc w:val="center"/>
              <w:rPr>
                <w:rFonts w:cs="Times New Roman"/>
                <w:sz w:val="20"/>
                <w:szCs w:val="20"/>
              </w:rPr>
            </w:pPr>
            <w:r>
              <w:rPr>
                <w:rFonts w:cs="Times New Roman"/>
                <w:sz w:val="20"/>
                <w:szCs w:val="20"/>
              </w:rPr>
              <w:t>6,41</w:t>
            </w:r>
          </w:p>
        </w:tc>
      </w:tr>
      <w:tr w:rsidR="00F51771" w:rsidRPr="00BC2756" w14:paraId="7D7762BD" w14:textId="77777777" w:rsidTr="00F51771">
        <w:trPr>
          <w:trHeight w:val="681"/>
        </w:trPr>
        <w:tc>
          <w:tcPr>
            <w:tcW w:w="293" w:type="pct"/>
            <w:shd w:val="clear" w:color="auto" w:fill="auto"/>
          </w:tcPr>
          <w:p w14:paraId="72F93FB9" w14:textId="77777777" w:rsidR="00F51771" w:rsidRPr="00BC2756" w:rsidRDefault="00F51771" w:rsidP="0096118C">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1.3.2.8</w:t>
            </w:r>
          </w:p>
        </w:tc>
        <w:tc>
          <w:tcPr>
            <w:tcW w:w="1056" w:type="pct"/>
            <w:shd w:val="clear" w:color="auto" w:fill="auto"/>
          </w:tcPr>
          <w:p w14:paraId="5F0EA3FA" w14:textId="77777777" w:rsidR="00F51771" w:rsidRPr="00BC2756" w:rsidRDefault="00F51771" w:rsidP="0096118C">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Очистка территорий с усовершенствованным покрытием от уплотненного снега</w:t>
            </w:r>
          </w:p>
        </w:tc>
        <w:tc>
          <w:tcPr>
            <w:tcW w:w="412" w:type="pct"/>
            <w:shd w:val="clear" w:color="auto" w:fill="auto"/>
          </w:tcPr>
          <w:p w14:paraId="4FB58CC1" w14:textId="77777777" w:rsidR="00F51771" w:rsidRPr="00BC2756" w:rsidRDefault="00F51771" w:rsidP="0096118C">
            <w:pPr>
              <w:widowControl w:val="0"/>
              <w:suppressAutoHyphens w:val="0"/>
              <w:jc w:val="center"/>
              <w:rPr>
                <w:rFonts w:cs="Times New Roman"/>
                <w:sz w:val="20"/>
                <w:szCs w:val="20"/>
                <w:lang w:eastAsia="ru-RU"/>
              </w:rPr>
            </w:pPr>
            <w:r w:rsidRPr="00BC2756">
              <w:rPr>
                <w:rFonts w:cs="Times New Roman"/>
                <w:sz w:val="20"/>
                <w:szCs w:val="20"/>
                <w:lang w:eastAsia="ru-RU"/>
              </w:rPr>
              <w:t>1 раз в сутки</w:t>
            </w:r>
          </w:p>
        </w:tc>
        <w:tc>
          <w:tcPr>
            <w:tcW w:w="406" w:type="pct"/>
            <w:shd w:val="clear" w:color="auto" w:fill="auto"/>
          </w:tcPr>
          <w:p w14:paraId="02E5A747" w14:textId="77777777" w:rsidR="00F51771" w:rsidRPr="00BC2756" w:rsidRDefault="00F51771" w:rsidP="0096118C">
            <w:pPr>
              <w:widowControl w:val="0"/>
              <w:suppressAutoHyphens w:val="0"/>
              <w:jc w:val="center"/>
              <w:rPr>
                <w:rFonts w:cs="Times New Roman"/>
                <w:sz w:val="20"/>
                <w:szCs w:val="20"/>
                <w:lang w:eastAsia="ru-RU"/>
              </w:rPr>
            </w:pPr>
            <w:r w:rsidRPr="00BC2756">
              <w:rPr>
                <w:rFonts w:cs="Times New Roman"/>
                <w:sz w:val="20"/>
                <w:szCs w:val="20"/>
                <w:lang w:eastAsia="ru-RU"/>
              </w:rPr>
              <w:t>15</w:t>
            </w:r>
          </w:p>
        </w:tc>
        <w:tc>
          <w:tcPr>
            <w:tcW w:w="368" w:type="pct"/>
            <w:shd w:val="clear" w:color="auto" w:fill="auto"/>
          </w:tcPr>
          <w:p w14:paraId="3F4EF621" w14:textId="77777777" w:rsidR="00F51771" w:rsidRPr="00BC2756" w:rsidRDefault="00F51771" w:rsidP="0096118C">
            <w:pPr>
              <w:jc w:val="center"/>
              <w:rPr>
                <w:rFonts w:cs="Times New Roman"/>
                <w:color w:val="000000"/>
                <w:sz w:val="20"/>
                <w:szCs w:val="20"/>
              </w:rPr>
            </w:pPr>
            <w:r w:rsidRPr="00BC2756">
              <w:rPr>
                <w:rFonts w:cs="Times New Roman"/>
                <w:color w:val="000000"/>
                <w:sz w:val="20"/>
                <w:szCs w:val="20"/>
              </w:rPr>
              <w:t>0,</w:t>
            </w:r>
            <w:r>
              <w:rPr>
                <w:rFonts w:cs="Times New Roman"/>
                <w:color w:val="000000"/>
                <w:sz w:val="20"/>
                <w:szCs w:val="20"/>
              </w:rPr>
              <w:t>62</w:t>
            </w:r>
          </w:p>
        </w:tc>
        <w:tc>
          <w:tcPr>
            <w:tcW w:w="325" w:type="pct"/>
            <w:shd w:val="clear" w:color="auto" w:fill="auto"/>
          </w:tcPr>
          <w:p w14:paraId="534537B1" w14:textId="77777777" w:rsidR="00F51771" w:rsidRPr="00BC2756" w:rsidRDefault="00F51771" w:rsidP="0096118C">
            <w:pPr>
              <w:jc w:val="center"/>
              <w:rPr>
                <w:rFonts w:cs="Times New Roman"/>
                <w:color w:val="000000"/>
                <w:sz w:val="20"/>
                <w:szCs w:val="20"/>
              </w:rPr>
            </w:pPr>
            <w:r w:rsidRPr="00BC2756">
              <w:rPr>
                <w:rFonts w:cs="Times New Roman"/>
                <w:color w:val="000000"/>
                <w:sz w:val="20"/>
                <w:szCs w:val="20"/>
              </w:rPr>
              <w:t>0,00</w:t>
            </w:r>
          </w:p>
        </w:tc>
        <w:tc>
          <w:tcPr>
            <w:tcW w:w="283" w:type="pct"/>
            <w:shd w:val="clear" w:color="auto" w:fill="auto"/>
          </w:tcPr>
          <w:p w14:paraId="21765AC4" w14:textId="77777777" w:rsidR="00F51771" w:rsidRPr="00BC2756" w:rsidRDefault="00F51771" w:rsidP="0096118C">
            <w:pPr>
              <w:jc w:val="center"/>
              <w:rPr>
                <w:rFonts w:cs="Times New Roman"/>
                <w:sz w:val="20"/>
                <w:szCs w:val="20"/>
              </w:rPr>
            </w:pPr>
            <w:r w:rsidRPr="00BC2756">
              <w:rPr>
                <w:rFonts w:cs="Times New Roman"/>
                <w:sz w:val="20"/>
                <w:szCs w:val="20"/>
              </w:rPr>
              <w:t>0,</w:t>
            </w:r>
            <w:r>
              <w:rPr>
                <w:rFonts w:cs="Times New Roman"/>
                <w:sz w:val="20"/>
                <w:szCs w:val="20"/>
              </w:rPr>
              <w:t>83</w:t>
            </w:r>
          </w:p>
        </w:tc>
        <w:tc>
          <w:tcPr>
            <w:tcW w:w="283" w:type="pct"/>
            <w:shd w:val="clear" w:color="auto" w:fill="auto"/>
          </w:tcPr>
          <w:p w14:paraId="5484E665" w14:textId="77777777" w:rsidR="00F51771" w:rsidRPr="00BC2756" w:rsidRDefault="00F51771" w:rsidP="0096118C">
            <w:pPr>
              <w:jc w:val="center"/>
              <w:rPr>
                <w:rFonts w:cs="Times New Roman"/>
                <w:sz w:val="20"/>
                <w:szCs w:val="20"/>
              </w:rPr>
            </w:pPr>
            <w:r w:rsidRPr="00BC2756">
              <w:rPr>
                <w:rFonts w:cs="Times New Roman"/>
                <w:sz w:val="20"/>
                <w:szCs w:val="20"/>
              </w:rPr>
              <w:t>0,</w:t>
            </w:r>
            <w:r>
              <w:rPr>
                <w:rFonts w:cs="Times New Roman"/>
                <w:sz w:val="20"/>
                <w:szCs w:val="20"/>
              </w:rPr>
              <w:t>86</w:t>
            </w:r>
          </w:p>
        </w:tc>
        <w:tc>
          <w:tcPr>
            <w:tcW w:w="283" w:type="pct"/>
            <w:shd w:val="clear" w:color="auto" w:fill="auto"/>
          </w:tcPr>
          <w:p w14:paraId="09879EB1" w14:textId="77777777" w:rsidR="00F51771" w:rsidRPr="00BC2756" w:rsidRDefault="00F51771" w:rsidP="0096118C">
            <w:pPr>
              <w:jc w:val="center"/>
              <w:rPr>
                <w:rFonts w:cs="Times New Roman"/>
                <w:sz w:val="20"/>
                <w:szCs w:val="20"/>
              </w:rPr>
            </w:pPr>
            <w:r w:rsidRPr="00BC2756">
              <w:rPr>
                <w:rFonts w:cs="Times New Roman"/>
                <w:sz w:val="20"/>
                <w:szCs w:val="20"/>
              </w:rPr>
              <w:t>0,9</w:t>
            </w:r>
            <w:r>
              <w:rPr>
                <w:rFonts w:cs="Times New Roman"/>
                <w:sz w:val="20"/>
                <w:szCs w:val="20"/>
              </w:rPr>
              <w:t>9</w:t>
            </w:r>
          </w:p>
        </w:tc>
        <w:tc>
          <w:tcPr>
            <w:tcW w:w="337" w:type="pct"/>
            <w:shd w:val="clear" w:color="auto" w:fill="auto"/>
          </w:tcPr>
          <w:p w14:paraId="32DF924A" w14:textId="77777777" w:rsidR="00F51771" w:rsidRPr="00BC2756" w:rsidRDefault="00F51771" w:rsidP="0096118C">
            <w:pPr>
              <w:jc w:val="center"/>
              <w:rPr>
                <w:rFonts w:cs="Times New Roman"/>
                <w:color w:val="000000"/>
                <w:sz w:val="20"/>
                <w:szCs w:val="20"/>
              </w:rPr>
            </w:pPr>
            <w:r w:rsidRPr="00BC2756">
              <w:rPr>
                <w:rFonts w:cs="Times New Roman"/>
                <w:color w:val="000000"/>
                <w:sz w:val="20"/>
                <w:szCs w:val="20"/>
              </w:rPr>
              <w:t>0,6</w:t>
            </w:r>
            <w:r>
              <w:rPr>
                <w:rFonts w:cs="Times New Roman"/>
                <w:color w:val="000000"/>
                <w:sz w:val="20"/>
                <w:szCs w:val="20"/>
              </w:rPr>
              <w:t>7</w:t>
            </w:r>
          </w:p>
        </w:tc>
        <w:tc>
          <w:tcPr>
            <w:tcW w:w="342" w:type="pct"/>
            <w:shd w:val="clear" w:color="auto" w:fill="auto"/>
          </w:tcPr>
          <w:p w14:paraId="45FBFE3E" w14:textId="77777777" w:rsidR="00F51771" w:rsidRPr="00BC2756" w:rsidRDefault="00F51771" w:rsidP="0096118C">
            <w:pPr>
              <w:jc w:val="center"/>
              <w:rPr>
                <w:rFonts w:cs="Times New Roman"/>
                <w:color w:val="000000"/>
                <w:sz w:val="20"/>
                <w:szCs w:val="20"/>
              </w:rPr>
            </w:pPr>
            <w:r w:rsidRPr="00BC2756">
              <w:rPr>
                <w:rFonts w:cs="Times New Roman"/>
                <w:color w:val="000000"/>
                <w:sz w:val="20"/>
                <w:szCs w:val="20"/>
              </w:rPr>
              <w:t>0,6</w:t>
            </w:r>
            <w:r>
              <w:rPr>
                <w:rFonts w:cs="Times New Roman"/>
                <w:color w:val="000000"/>
                <w:sz w:val="20"/>
                <w:szCs w:val="20"/>
              </w:rPr>
              <w:t>7</w:t>
            </w:r>
          </w:p>
        </w:tc>
        <w:tc>
          <w:tcPr>
            <w:tcW w:w="292" w:type="pct"/>
            <w:shd w:val="clear" w:color="auto" w:fill="auto"/>
          </w:tcPr>
          <w:p w14:paraId="6F5576CC" w14:textId="77777777" w:rsidR="00F51771" w:rsidRPr="00BC2756" w:rsidRDefault="00F51771" w:rsidP="0096118C">
            <w:pPr>
              <w:jc w:val="center"/>
              <w:rPr>
                <w:rFonts w:cs="Times New Roman"/>
                <w:sz w:val="20"/>
                <w:szCs w:val="20"/>
              </w:rPr>
            </w:pPr>
            <w:r w:rsidRPr="00BC2756">
              <w:rPr>
                <w:rFonts w:cs="Times New Roman"/>
                <w:sz w:val="20"/>
                <w:szCs w:val="20"/>
              </w:rPr>
              <w:t>0,</w:t>
            </w:r>
            <w:r>
              <w:rPr>
                <w:rFonts w:cs="Times New Roman"/>
                <w:sz w:val="20"/>
                <w:szCs w:val="20"/>
              </w:rPr>
              <w:t>8</w:t>
            </w:r>
          </w:p>
        </w:tc>
        <w:tc>
          <w:tcPr>
            <w:tcW w:w="319" w:type="pct"/>
          </w:tcPr>
          <w:p w14:paraId="3CBB6DFD" w14:textId="77777777" w:rsidR="00F51771" w:rsidRPr="00BC2756" w:rsidRDefault="00F51771" w:rsidP="0096118C">
            <w:pPr>
              <w:jc w:val="center"/>
              <w:rPr>
                <w:rFonts w:cs="Times New Roman"/>
                <w:sz w:val="20"/>
                <w:szCs w:val="20"/>
              </w:rPr>
            </w:pPr>
            <w:r w:rsidRPr="00BC2756">
              <w:rPr>
                <w:rFonts w:cs="Times New Roman"/>
                <w:sz w:val="20"/>
                <w:szCs w:val="20"/>
              </w:rPr>
              <w:t>0,4</w:t>
            </w:r>
            <w:r>
              <w:rPr>
                <w:rFonts w:cs="Times New Roman"/>
                <w:sz w:val="20"/>
                <w:szCs w:val="20"/>
              </w:rPr>
              <w:t>4</w:t>
            </w:r>
          </w:p>
        </w:tc>
      </w:tr>
      <w:tr w:rsidR="00F51771" w:rsidRPr="00BC2756" w14:paraId="3B7691D1" w14:textId="77777777" w:rsidTr="00F51771">
        <w:trPr>
          <w:trHeight w:val="183"/>
        </w:trPr>
        <w:tc>
          <w:tcPr>
            <w:tcW w:w="293" w:type="pct"/>
            <w:shd w:val="clear" w:color="auto" w:fill="auto"/>
          </w:tcPr>
          <w:p w14:paraId="6813F913" w14:textId="77777777" w:rsidR="00F51771" w:rsidRPr="00BC2756" w:rsidRDefault="00F51771" w:rsidP="0096118C">
            <w:pPr>
              <w:widowControl w:val="0"/>
              <w:suppressAutoHyphens w:val="0"/>
              <w:jc w:val="center"/>
              <w:rPr>
                <w:rFonts w:cs="Times New Roman"/>
                <w:bCs/>
                <w:color w:val="000000"/>
                <w:sz w:val="20"/>
                <w:szCs w:val="20"/>
                <w:lang w:eastAsia="ru-RU"/>
              </w:rPr>
            </w:pPr>
            <w:r w:rsidRPr="00BC2756">
              <w:rPr>
                <w:rFonts w:cs="Times New Roman"/>
                <w:bCs/>
                <w:color w:val="000000"/>
                <w:sz w:val="20"/>
                <w:szCs w:val="20"/>
                <w:lang w:eastAsia="ru-RU"/>
              </w:rPr>
              <w:t>1.3.3</w:t>
            </w:r>
          </w:p>
        </w:tc>
        <w:tc>
          <w:tcPr>
            <w:tcW w:w="1056" w:type="pct"/>
            <w:shd w:val="clear" w:color="auto" w:fill="auto"/>
          </w:tcPr>
          <w:p w14:paraId="61473706" w14:textId="77777777" w:rsidR="00F51771" w:rsidRPr="00BC2756" w:rsidRDefault="00F51771" w:rsidP="0096118C">
            <w:pPr>
              <w:widowControl w:val="0"/>
              <w:suppressAutoHyphens w:val="0"/>
              <w:jc w:val="center"/>
              <w:rPr>
                <w:rFonts w:cs="Times New Roman"/>
                <w:bCs/>
                <w:sz w:val="20"/>
                <w:szCs w:val="20"/>
                <w:lang w:eastAsia="ru-RU"/>
              </w:rPr>
            </w:pPr>
            <w:r w:rsidRPr="00BC2756">
              <w:rPr>
                <w:rFonts w:cs="Times New Roman"/>
                <w:bCs/>
                <w:sz w:val="20"/>
                <w:szCs w:val="20"/>
                <w:lang w:eastAsia="ru-RU"/>
              </w:rPr>
              <w:t>Работы по содержанию придомовой территории в теплый период года</w:t>
            </w:r>
          </w:p>
        </w:tc>
        <w:tc>
          <w:tcPr>
            <w:tcW w:w="412" w:type="pct"/>
            <w:shd w:val="clear" w:color="auto" w:fill="auto"/>
          </w:tcPr>
          <w:p w14:paraId="0416DB51" w14:textId="77777777" w:rsidR="00F51771" w:rsidRPr="00BC2756" w:rsidRDefault="00F51771" w:rsidP="0096118C">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х</w:t>
            </w:r>
          </w:p>
        </w:tc>
        <w:tc>
          <w:tcPr>
            <w:tcW w:w="406" w:type="pct"/>
            <w:shd w:val="clear" w:color="auto" w:fill="auto"/>
          </w:tcPr>
          <w:p w14:paraId="7BE868BF" w14:textId="77777777" w:rsidR="00F51771" w:rsidRPr="00BC2756" w:rsidRDefault="00F51771" w:rsidP="0096118C">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х</w:t>
            </w:r>
          </w:p>
        </w:tc>
        <w:tc>
          <w:tcPr>
            <w:tcW w:w="368" w:type="pct"/>
            <w:shd w:val="clear" w:color="auto" w:fill="auto"/>
          </w:tcPr>
          <w:p w14:paraId="1E075BAE" w14:textId="77777777" w:rsidR="00F51771" w:rsidRPr="00BC2756" w:rsidRDefault="00F51771" w:rsidP="0096118C">
            <w:pPr>
              <w:jc w:val="center"/>
              <w:rPr>
                <w:rFonts w:cs="Times New Roman"/>
                <w:bCs/>
                <w:sz w:val="20"/>
                <w:szCs w:val="20"/>
              </w:rPr>
            </w:pPr>
            <w:r w:rsidRPr="00BC2756">
              <w:rPr>
                <w:rFonts w:cs="Times New Roman"/>
                <w:bCs/>
                <w:sz w:val="20"/>
                <w:szCs w:val="20"/>
              </w:rPr>
              <w:t>7,</w:t>
            </w:r>
            <w:r>
              <w:rPr>
                <w:rFonts w:cs="Times New Roman"/>
                <w:bCs/>
                <w:sz w:val="20"/>
                <w:szCs w:val="20"/>
              </w:rPr>
              <w:t>7</w:t>
            </w:r>
          </w:p>
        </w:tc>
        <w:tc>
          <w:tcPr>
            <w:tcW w:w="325" w:type="pct"/>
            <w:shd w:val="clear" w:color="auto" w:fill="auto"/>
          </w:tcPr>
          <w:p w14:paraId="1B54D218" w14:textId="77777777" w:rsidR="00F51771" w:rsidRPr="00BC2756" w:rsidRDefault="00F51771" w:rsidP="0096118C">
            <w:pPr>
              <w:jc w:val="center"/>
              <w:rPr>
                <w:rFonts w:cs="Times New Roman"/>
                <w:bCs/>
                <w:sz w:val="20"/>
                <w:szCs w:val="20"/>
              </w:rPr>
            </w:pPr>
            <w:r>
              <w:rPr>
                <w:rFonts w:cs="Times New Roman"/>
                <w:bCs/>
                <w:sz w:val="20"/>
                <w:szCs w:val="20"/>
              </w:rPr>
              <w:t>5,16</w:t>
            </w:r>
          </w:p>
        </w:tc>
        <w:tc>
          <w:tcPr>
            <w:tcW w:w="283" w:type="pct"/>
            <w:shd w:val="clear" w:color="auto" w:fill="auto"/>
          </w:tcPr>
          <w:p w14:paraId="200C98D2" w14:textId="77777777" w:rsidR="00F51771" w:rsidRPr="00BC2756" w:rsidRDefault="00F51771" w:rsidP="0096118C">
            <w:pPr>
              <w:jc w:val="center"/>
              <w:rPr>
                <w:rFonts w:cs="Times New Roman"/>
                <w:bCs/>
                <w:sz w:val="20"/>
                <w:szCs w:val="20"/>
              </w:rPr>
            </w:pPr>
            <w:r>
              <w:rPr>
                <w:rFonts w:cs="Times New Roman"/>
                <w:bCs/>
                <w:sz w:val="20"/>
                <w:szCs w:val="20"/>
              </w:rPr>
              <w:t>9,62</w:t>
            </w:r>
          </w:p>
        </w:tc>
        <w:tc>
          <w:tcPr>
            <w:tcW w:w="283" w:type="pct"/>
            <w:shd w:val="clear" w:color="auto" w:fill="auto"/>
          </w:tcPr>
          <w:p w14:paraId="1E4F6950" w14:textId="77777777" w:rsidR="00F51771" w:rsidRPr="00BC2756" w:rsidRDefault="00F51771" w:rsidP="0096118C">
            <w:pPr>
              <w:jc w:val="center"/>
              <w:rPr>
                <w:rFonts w:cs="Times New Roman"/>
                <w:bCs/>
                <w:sz w:val="20"/>
                <w:szCs w:val="20"/>
              </w:rPr>
            </w:pPr>
            <w:r>
              <w:rPr>
                <w:rFonts w:cs="Times New Roman"/>
                <w:bCs/>
                <w:sz w:val="20"/>
                <w:szCs w:val="20"/>
              </w:rPr>
              <w:t>20,18</w:t>
            </w:r>
          </w:p>
        </w:tc>
        <w:tc>
          <w:tcPr>
            <w:tcW w:w="283" w:type="pct"/>
            <w:shd w:val="clear" w:color="auto" w:fill="auto"/>
          </w:tcPr>
          <w:p w14:paraId="6787DE4E" w14:textId="77777777" w:rsidR="00F51771" w:rsidRPr="00BC2756" w:rsidRDefault="00F51771" w:rsidP="0096118C">
            <w:pPr>
              <w:jc w:val="center"/>
              <w:rPr>
                <w:rFonts w:cs="Times New Roman"/>
                <w:bCs/>
                <w:sz w:val="20"/>
                <w:szCs w:val="20"/>
              </w:rPr>
            </w:pPr>
            <w:r w:rsidRPr="00BC2756">
              <w:rPr>
                <w:rFonts w:cs="Times New Roman"/>
                <w:bCs/>
                <w:sz w:val="20"/>
                <w:szCs w:val="20"/>
              </w:rPr>
              <w:t>2</w:t>
            </w:r>
            <w:r>
              <w:rPr>
                <w:rFonts w:cs="Times New Roman"/>
                <w:bCs/>
                <w:sz w:val="20"/>
                <w:szCs w:val="20"/>
              </w:rPr>
              <w:t>3,01</w:t>
            </w:r>
          </w:p>
        </w:tc>
        <w:tc>
          <w:tcPr>
            <w:tcW w:w="337" w:type="pct"/>
            <w:shd w:val="clear" w:color="auto" w:fill="auto"/>
          </w:tcPr>
          <w:p w14:paraId="626831AC" w14:textId="77777777" w:rsidR="00F51771" w:rsidRPr="00BC2756" w:rsidRDefault="00F51771" w:rsidP="0096118C">
            <w:pPr>
              <w:jc w:val="center"/>
              <w:rPr>
                <w:rFonts w:cs="Times New Roman"/>
                <w:bCs/>
                <w:sz w:val="20"/>
                <w:szCs w:val="20"/>
              </w:rPr>
            </w:pPr>
            <w:r>
              <w:rPr>
                <w:rFonts w:cs="Times New Roman"/>
                <w:bCs/>
                <w:sz w:val="20"/>
                <w:szCs w:val="20"/>
              </w:rPr>
              <w:t>4,18</w:t>
            </w:r>
          </w:p>
        </w:tc>
        <w:tc>
          <w:tcPr>
            <w:tcW w:w="342" w:type="pct"/>
            <w:shd w:val="clear" w:color="auto" w:fill="auto"/>
          </w:tcPr>
          <w:p w14:paraId="52467D6F" w14:textId="77777777" w:rsidR="00F51771" w:rsidRPr="00BC2756" w:rsidRDefault="00F51771" w:rsidP="0096118C">
            <w:pPr>
              <w:jc w:val="center"/>
              <w:rPr>
                <w:rFonts w:cs="Times New Roman"/>
                <w:bCs/>
                <w:sz w:val="20"/>
                <w:szCs w:val="20"/>
              </w:rPr>
            </w:pPr>
            <w:r>
              <w:rPr>
                <w:rFonts w:cs="Times New Roman"/>
                <w:bCs/>
                <w:sz w:val="20"/>
                <w:szCs w:val="20"/>
              </w:rPr>
              <w:t>4,18</w:t>
            </w:r>
          </w:p>
        </w:tc>
        <w:tc>
          <w:tcPr>
            <w:tcW w:w="292" w:type="pct"/>
            <w:shd w:val="clear" w:color="auto" w:fill="auto"/>
          </w:tcPr>
          <w:p w14:paraId="7546DF04" w14:textId="77777777" w:rsidR="00F51771" w:rsidRPr="00BC2756" w:rsidRDefault="00F51771" w:rsidP="0096118C">
            <w:pPr>
              <w:jc w:val="center"/>
              <w:rPr>
                <w:rFonts w:cs="Times New Roman"/>
                <w:bCs/>
                <w:sz w:val="20"/>
                <w:szCs w:val="20"/>
              </w:rPr>
            </w:pPr>
            <w:r>
              <w:rPr>
                <w:rFonts w:cs="Times New Roman"/>
                <w:bCs/>
                <w:sz w:val="20"/>
                <w:szCs w:val="20"/>
              </w:rPr>
              <w:t>9,57</w:t>
            </w:r>
          </w:p>
        </w:tc>
        <w:tc>
          <w:tcPr>
            <w:tcW w:w="319" w:type="pct"/>
          </w:tcPr>
          <w:p w14:paraId="3AE69889" w14:textId="77777777" w:rsidR="00F51771" w:rsidRPr="00BC2756" w:rsidRDefault="00F51771" w:rsidP="0096118C">
            <w:pPr>
              <w:jc w:val="center"/>
              <w:rPr>
                <w:rFonts w:cs="Times New Roman"/>
                <w:bCs/>
                <w:sz w:val="20"/>
                <w:szCs w:val="20"/>
              </w:rPr>
            </w:pPr>
            <w:r w:rsidRPr="00BC2756">
              <w:rPr>
                <w:rFonts w:cs="Times New Roman"/>
                <w:bCs/>
                <w:sz w:val="20"/>
                <w:szCs w:val="20"/>
              </w:rPr>
              <w:t>5,</w:t>
            </w:r>
            <w:r>
              <w:rPr>
                <w:rFonts w:cs="Times New Roman"/>
                <w:bCs/>
                <w:sz w:val="20"/>
                <w:szCs w:val="20"/>
              </w:rPr>
              <w:t>60</w:t>
            </w:r>
          </w:p>
        </w:tc>
      </w:tr>
      <w:tr w:rsidR="00F51771" w:rsidRPr="00BC2756" w14:paraId="399FD541" w14:textId="77777777" w:rsidTr="00F51771">
        <w:trPr>
          <w:trHeight w:val="466"/>
        </w:trPr>
        <w:tc>
          <w:tcPr>
            <w:tcW w:w="293" w:type="pct"/>
            <w:shd w:val="clear" w:color="auto" w:fill="auto"/>
          </w:tcPr>
          <w:p w14:paraId="4EC4D4CB" w14:textId="77777777" w:rsidR="00F51771" w:rsidRPr="00BC2756" w:rsidRDefault="00F51771" w:rsidP="0096118C">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1.3.3.1</w:t>
            </w:r>
          </w:p>
        </w:tc>
        <w:tc>
          <w:tcPr>
            <w:tcW w:w="1056" w:type="pct"/>
            <w:shd w:val="clear" w:color="auto" w:fill="auto"/>
          </w:tcPr>
          <w:p w14:paraId="70244FBA" w14:textId="77777777" w:rsidR="00F51771" w:rsidRPr="00BC2756" w:rsidRDefault="00F51771" w:rsidP="0096118C">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Подметание земельного участка в летний период</w:t>
            </w:r>
          </w:p>
        </w:tc>
        <w:tc>
          <w:tcPr>
            <w:tcW w:w="412" w:type="pct"/>
            <w:shd w:val="clear" w:color="auto" w:fill="auto"/>
          </w:tcPr>
          <w:p w14:paraId="3C13868F" w14:textId="77777777" w:rsidR="00F51771" w:rsidRPr="00BC2756" w:rsidRDefault="00F51771" w:rsidP="0096118C">
            <w:pPr>
              <w:widowControl w:val="0"/>
              <w:suppressAutoHyphens w:val="0"/>
              <w:jc w:val="center"/>
              <w:rPr>
                <w:rFonts w:cs="Times New Roman"/>
                <w:sz w:val="20"/>
                <w:szCs w:val="20"/>
                <w:lang w:eastAsia="ru-RU"/>
              </w:rPr>
            </w:pPr>
            <w:r w:rsidRPr="00BC2756">
              <w:rPr>
                <w:rFonts w:cs="Times New Roman"/>
                <w:sz w:val="20"/>
                <w:szCs w:val="20"/>
                <w:lang w:eastAsia="ru-RU"/>
              </w:rPr>
              <w:t>1 раз в 2 суток</w:t>
            </w:r>
          </w:p>
        </w:tc>
        <w:tc>
          <w:tcPr>
            <w:tcW w:w="406" w:type="pct"/>
            <w:shd w:val="clear" w:color="auto" w:fill="auto"/>
          </w:tcPr>
          <w:p w14:paraId="541DFCAE" w14:textId="77777777" w:rsidR="00F51771" w:rsidRPr="00BC2756" w:rsidRDefault="00F51771" w:rsidP="0096118C">
            <w:pPr>
              <w:widowControl w:val="0"/>
              <w:suppressAutoHyphens w:val="0"/>
              <w:jc w:val="center"/>
              <w:rPr>
                <w:rFonts w:cs="Times New Roman"/>
                <w:sz w:val="20"/>
                <w:szCs w:val="20"/>
                <w:lang w:eastAsia="ru-RU"/>
              </w:rPr>
            </w:pPr>
            <w:r w:rsidRPr="00BC2756">
              <w:rPr>
                <w:rFonts w:cs="Times New Roman"/>
                <w:sz w:val="20"/>
                <w:szCs w:val="20"/>
                <w:lang w:eastAsia="ru-RU"/>
              </w:rPr>
              <w:t>78</w:t>
            </w:r>
          </w:p>
        </w:tc>
        <w:tc>
          <w:tcPr>
            <w:tcW w:w="368" w:type="pct"/>
            <w:shd w:val="clear" w:color="auto" w:fill="auto"/>
          </w:tcPr>
          <w:p w14:paraId="1D738C29" w14:textId="77777777" w:rsidR="00F51771" w:rsidRPr="00BC2756" w:rsidRDefault="00F51771" w:rsidP="0096118C">
            <w:pPr>
              <w:jc w:val="center"/>
              <w:rPr>
                <w:rFonts w:cs="Times New Roman"/>
                <w:color w:val="000000"/>
                <w:sz w:val="20"/>
                <w:szCs w:val="20"/>
              </w:rPr>
            </w:pPr>
            <w:r>
              <w:rPr>
                <w:rFonts w:cs="Times New Roman"/>
                <w:color w:val="000000"/>
                <w:sz w:val="20"/>
                <w:szCs w:val="20"/>
              </w:rPr>
              <w:t>7,18</w:t>
            </w:r>
          </w:p>
        </w:tc>
        <w:tc>
          <w:tcPr>
            <w:tcW w:w="325" w:type="pct"/>
            <w:shd w:val="clear" w:color="auto" w:fill="auto"/>
          </w:tcPr>
          <w:p w14:paraId="74D4B86A" w14:textId="77777777" w:rsidR="00F51771" w:rsidRPr="00BC2756" w:rsidRDefault="00F51771" w:rsidP="0096118C">
            <w:pPr>
              <w:jc w:val="center"/>
              <w:rPr>
                <w:rFonts w:cs="Times New Roman"/>
                <w:color w:val="000000"/>
                <w:sz w:val="20"/>
                <w:szCs w:val="20"/>
              </w:rPr>
            </w:pPr>
            <w:r>
              <w:rPr>
                <w:rFonts w:cs="Times New Roman"/>
                <w:color w:val="000000"/>
                <w:sz w:val="20"/>
                <w:szCs w:val="20"/>
              </w:rPr>
              <w:t>5,16</w:t>
            </w:r>
          </w:p>
        </w:tc>
        <w:tc>
          <w:tcPr>
            <w:tcW w:w="283" w:type="pct"/>
            <w:shd w:val="clear" w:color="auto" w:fill="auto"/>
          </w:tcPr>
          <w:p w14:paraId="1FB3AB34" w14:textId="77777777" w:rsidR="00F51771" w:rsidRPr="00BC2756" w:rsidRDefault="00F51771" w:rsidP="0096118C">
            <w:pPr>
              <w:jc w:val="center"/>
              <w:rPr>
                <w:rFonts w:cs="Times New Roman"/>
                <w:sz w:val="20"/>
                <w:szCs w:val="20"/>
              </w:rPr>
            </w:pPr>
            <w:r>
              <w:rPr>
                <w:rFonts w:cs="Times New Roman"/>
                <w:sz w:val="20"/>
                <w:szCs w:val="20"/>
              </w:rPr>
              <w:t>9,62</w:t>
            </w:r>
          </w:p>
        </w:tc>
        <w:tc>
          <w:tcPr>
            <w:tcW w:w="283" w:type="pct"/>
            <w:shd w:val="clear" w:color="auto" w:fill="auto"/>
          </w:tcPr>
          <w:p w14:paraId="4ABBA48F" w14:textId="77777777" w:rsidR="00F51771" w:rsidRPr="00BC2756" w:rsidRDefault="00F51771" w:rsidP="0096118C">
            <w:pPr>
              <w:jc w:val="center"/>
              <w:rPr>
                <w:rFonts w:cs="Times New Roman"/>
                <w:sz w:val="20"/>
                <w:szCs w:val="20"/>
              </w:rPr>
            </w:pPr>
            <w:r>
              <w:rPr>
                <w:rFonts w:cs="Times New Roman"/>
                <w:sz w:val="20"/>
                <w:szCs w:val="20"/>
              </w:rPr>
              <w:t>20,18</w:t>
            </w:r>
          </w:p>
        </w:tc>
        <w:tc>
          <w:tcPr>
            <w:tcW w:w="283" w:type="pct"/>
            <w:shd w:val="clear" w:color="auto" w:fill="auto"/>
          </w:tcPr>
          <w:p w14:paraId="1BA4E468" w14:textId="77777777" w:rsidR="00F51771" w:rsidRPr="00BC2756" w:rsidRDefault="00F51771" w:rsidP="0096118C">
            <w:pPr>
              <w:jc w:val="center"/>
              <w:rPr>
                <w:rFonts w:cs="Times New Roman"/>
                <w:sz w:val="20"/>
                <w:szCs w:val="20"/>
              </w:rPr>
            </w:pPr>
            <w:r w:rsidRPr="00BC2756">
              <w:rPr>
                <w:rFonts w:cs="Times New Roman"/>
                <w:sz w:val="20"/>
                <w:szCs w:val="20"/>
              </w:rPr>
              <w:t>2</w:t>
            </w:r>
            <w:r>
              <w:rPr>
                <w:rFonts w:cs="Times New Roman"/>
                <w:sz w:val="20"/>
                <w:szCs w:val="20"/>
              </w:rPr>
              <w:t>3,01</w:t>
            </w:r>
          </w:p>
        </w:tc>
        <w:tc>
          <w:tcPr>
            <w:tcW w:w="337" w:type="pct"/>
            <w:shd w:val="clear" w:color="auto" w:fill="auto"/>
          </w:tcPr>
          <w:p w14:paraId="1FDB372F" w14:textId="77777777" w:rsidR="00F51771" w:rsidRPr="00BC2756" w:rsidRDefault="00F51771" w:rsidP="0096118C">
            <w:pPr>
              <w:jc w:val="center"/>
              <w:rPr>
                <w:rFonts w:cs="Times New Roman"/>
                <w:color w:val="000000"/>
                <w:sz w:val="20"/>
                <w:szCs w:val="20"/>
              </w:rPr>
            </w:pPr>
            <w:r w:rsidRPr="00BC2756">
              <w:rPr>
                <w:rFonts w:cs="Times New Roman"/>
                <w:color w:val="000000"/>
                <w:sz w:val="20"/>
                <w:szCs w:val="20"/>
              </w:rPr>
              <w:t>0,7</w:t>
            </w:r>
            <w:r>
              <w:rPr>
                <w:rFonts w:cs="Times New Roman"/>
                <w:color w:val="000000"/>
                <w:sz w:val="20"/>
                <w:szCs w:val="20"/>
              </w:rPr>
              <w:t>8</w:t>
            </w:r>
          </w:p>
        </w:tc>
        <w:tc>
          <w:tcPr>
            <w:tcW w:w="342" w:type="pct"/>
            <w:shd w:val="clear" w:color="auto" w:fill="auto"/>
          </w:tcPr>
          <w:p w14:paraId="37E0D1E7" w14:textId="77777777" w:rsidR="00F51771" w:rsidRPr="00BC2756" w:rsidRDefault="00F51771" w:rsidP="0096118C">
            <w:pPr>
              <w:jc w:val="center"/>
              <w:rPr>
                <w:rFonts w:cs="Times New Roman"/>
                <w:color w:val="000000"/>
                <w:sz w:val="20"/>
                <w:szCs w:val="20"/>
              </w:rPr>
            </w:pPr>
            <w:r w:rsidRPr="00BC2756">
              <w:rPr>
                <w:rFonts w:cs="Times New Roman"/>
                <w:color w:val="000000"/>
                <w:sz w:val="20"/>
                <w:szCs w:val="20"/>
              </w:rPr>
              <w:t>0,7</w:t>
            </w:r>
            <w:r>
              <w:rPr>
                <w:rFonts w:cs="Times New Roman"/>
                <w:color w:val="000000"/>
                <w:sz w:val="20"/>
                <w:szCs w:val="20"/>
              </w:rPr>
              <w:t>8</w:t>
            </w:r>
          </w:p>
        </w:tc>
        <w:tc>
          <w:tcPr>
            <w:tcW w:w="292" w:type="pct"/>
            <w:shd w:val="clear" w:color="auto" w:fill="auto"/>
          </w:tcPr>
          <w:p w14:paraId="46E15DDD" w14:textId="77777777" w:rsidR="00F51771" w:rsidRPr="00BC2756" w:rsidRDefault="00F51771" w:rsidP="0096118C">
            <w:pPr>
              <w:jc w:val="center"/>
              <w:rPr>
                <w:rFonts w:cs="Times New Roman"/>
                <w:sz w:val="20"/>
                <w:szCs w:val="20"/>
              </w:rPr>
            </w:pPr>
            <w:r>
              <w:rPr>
                <w:rFonts w:cs="Times New Roman"/>
                <w:sz w:val="20"/>
                <w:szCs w:val="20"/>
              </w:rPr>
              <w:t>9,57</w:t>
            </w:r>
          </w:p>
        </w:tc>
        <w:tc>
          <w:tcPr>
            <w:tcW w:w="319" w:type="pct"/>
          </w:tcPr>
          <w:p w14:paraId="4EDAC40C" w14:textId="77777777" w:rsidR="00F51771" w:rsidRPr="00BC2756" w:rsidRDefault="00F51771" w:rsidP="0096118C">
            <w:pPr>
              <w:jc w:val="center"/>
              <w:rPr>
                <w:rFonts w:cs="Times New Roman"/>
                <w:sz w:val="20"/>
                <w:szCs w:val="20"/>
              </w:rPr>
            </w:pPr>
            <w:r>
              <w:rPr>
                <w:rFonts w:cs="Times New Roman"/>
                <w:sz w:val="20"/>
                <w:szCs w:val="20"/>
              </w:rPr>
              <w:t>5,14</w:t>
            </w:r>
          </w:p>
        </w:tc>
      </w:tr>
      <w:tr w:rsidR="00F51771" w:rsidRPr="00BC2756" w14:paraId="010B718E" w14:textId="77777777" w:rsidTr="00F51771">
        <w:trPr>
          <w:trHeight w:val="900"/>
        </w:trPr>
        <w:tc>
          <w:tcPr>
            <w:tcW w:w="293" w:type="pct"/>
            <w:shd w:val="clear" w:color="auto" w:fill="auto"/>
          </w:tcPr>
          <w:p w14:paraId="43C4F0BC" w14:textId="77777777" w:rsidR="00F51771" w:rsidRPr="00BC2756" w:rsidRDefault="00F51771" w:rsidP="0096118C">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1.3.3.2</w:t>
            </w:r>
          </w:p>
        </w:tc>
        <w:tc>
          <w:tcPr>
            <w:tcW w:w="1056" w:type="pct"/>
            <w:shd w:val="clear" w:color="auto" w:fill="auto"/>
          </w:tcPr>
          <w:p w14:paraId="75543921" w14:textId="77777777" w:rsidR="00F51771" w:rsidRPr="00BC2756" w:rsidRDefault="00F51771" w:rsidP="0096118C">
            <w:pPr>
              <w:widowControl w:val="0"/>
              <w:suppressAutoHyphens w:val="0"/>
              <w:jc w:val="center"/>
              <w:rPr>
                <w:rFonts w:cs="Times New Roman"/>
                <w:sz w:val="20"/>
                <w:szCs w:val="20"/>
                <w:lang w:eastAsia="ru-RU"/>
              </w:rPr>
            </w:pPr>
            <w:r w:rsidRPr="00BC2756">
              <w:rPr>
                <w:rFonts w:cs="Times New Roman"/>
                <w:sz w:val="20"/>
                <w:szCs w:val="20"/>
                <w:lang w:eastAsia="ru-RU"/>
              </w:rPr>
              <w:t xml:space="preserve">Уборка мусора </w:t>
            </w:r>
            <w:proofErr w:type="gramStart"/>
            <w:r w:rsidRPr="00BC2756">
              <w:rPr>
                <w:rFonts w:cs="Times New Roman"/>
                <w:sz w:val="20"/>
                <w:szCs w:val="20"/>
                <w:lang w:eastAsia="ru-RU"/>
              </w:rPr>
              <w:t>на контейнерных площадок</w:t>
            </w:r>
            <w:proofErr w:type="gramEnd"/>
            <w:r w:rsidRPr="00BC2756">
              <w:rPr>
                <w:rFonts w:cs="Times New Roman"/>
                <w:sz w:val="20"/>
                <w:szCs w:val="20"/>
                <w:lang w:eastAsia="ru-RU"/>
              </w:rPr>
              <w:t>, расположенных на придомовой территории общего имущества многоквартирного дома</w:t>
            </w:r>
          </w:p>
        </w:tc>
        <w:tc>
          <w:tcPr>
            <w:tcW w:w="412" w:type="pct"/>
            <w:shd w:val="clear" w:color="auto" w:fill="auto"/>
          </w:tcPr>
          <w:p w14:paraId="3B20A937" w14:textId="77777777" w:rsidR="00F51771" w:rsidRPr="00BC2756" w:rsidRDefault="00F51771" w:rsidP="0096118C">
            <w:pPr>
              <w:widowControl w:val="0"/>
              <w:suppressAutoHyphens w:val="0"/>
              <w:jc w:val="center"/>
              <w:rPr>
                <w:rFonts w:cs="Times New Roman"/>
                <w:sz w:val="20"/>
                <w:szCs w:val="20"/>
                <w:lang w:eastAsia="ru-RU"/>
              </w:rPr>
            </w:pPr>
            <w:r w:rsidRPr="00BC2756">
              <w:rPr>
                <w:rFonts w:cs="Times New Roman"/>
                <w:sz w:val="20"/>
                <w:szCs w:val="20"/>
                <w:lang w:eastAsia="ru-RU"/>
              </w:rPr>
              <w:t>1 раз в сутки</w:t>
            </w:r>
          </w:p>
        </w:tc>
        <w:tc>
          <w:tcPr>
            <w:tcW w:w="406" w:type="pct"/>
            <w:shd w:val="clear" w:color="auto" w:fill="auto"/>
          </w:tcPr>
          <w:p w14:paraId="6F087121" w14:textId="77777777" w:rsidR="00F51771" w:rsidRPr="00BC2756" w:rsidRDefault="00F51771" w:rsidP="0096118C">
            <w:pPr>
              <w:widowControl w:val="0"/>
              <w:suppressAutoHyphens w:val="0"/>
              <w:jc w:val="center"/>
              <w:rPr>
                <w:rFonts w:cs="Times New Roman"/>
                <w:sz w:val="20"/>
                <w:szCs w:val="20"/>
                <w:lang w:eastAsia="ru-RU"/>
              </w:rPr>
            </w:pPr>
            <w:r w:rsidRPr="00BC2756">
              <w:rPr>
                <w:rFonts w:cs="Times New Roman"/>
                <w:sz w:val="20"/>
                <w:szCs w:val="20"/>
                <w:lang w:eastAsia="ru-RU"/>
              </w:rPr>
              <w:t>365</w:t>
            </w:r>
          </w:p>
        </w:tc>
        <w:tc>
          <w:tcPr>
            <w:tcW w:w="368" w:type="pct"/>
            <w:shd w:val="clear" w:color="auto" w:fill="auto"/>
          </w:tcPr>
          <w:p w14:paraId="31E8EA23" w14:textId="77777777" w:rsidR="00F51771" w:rsidRPr="00BC2756" w:rsidRDefault="00F51771" w:rsidP="0096118C">
            <w:pPr>
              <w:jc w:val="center"/>
              <w:rPr>
                <w:rFonts w:cs="Times New Roman"/>
                <w:color w:val="000000"/>
                <w:sz w:val="20"/>
                <w:szCs w:val="20"/>
              </w:rPr>
            </w:pPr>
            <w:r w:rsidRPr="00BC2756">
              <w:rPr>
                <w:rFonts w:cs="Times New Roman"/>
                <w:color w:val="000000"/>
                <w:sz w:val="20"/>
                <w:szCs w:val="20"/>
              </w:rPr>
              <w:t>0,00</w:t>
            </w:r>
          </w:p>
        </w:tc>
        <w:tc>
          <w:tcPr>
            <w:tcW w:w="325" w:type="pct"/>
            <w:shd w:val="clear" w:color="auto" w:fill="auto"/>
          </w:tcPr>
          <w:p w14:paraId="4F6B10F6" w14:textId="77777777" w:rsidR="00F51771" w:rsidRPr="00BC2756" w:rsidRDefault="00F51771" w:rsidP="0096118C">
            <w:pPr>
              <w:jc w:val="center"/>
              <w:rPr>
                <w:rFonts w:cs="Times New Roman"/>
                <w:color w:val="000000"/>
                <w:sz w:val="20"/>
                <w:szCs w:val="20"/>
              </w:rPr>
            </w:pPr>
            <w:r w:rsidRPr="00BC2756">
              <w:rPr>
                <w:rFonts w:cs="Times New Roman"/>
                <w:color w:val="000000"/>
                <w:sz w:val="20"/>
                <w:szCs w:val="20"/>
              </w:rPr>
              <w:t>0,00</w:t>
            </w:r>
          </w:p>
        </w:tc>
        <w:tc>
          <w:tcPr>
            <w:tcW w:w="283" w:type="pct"/>
            <w:shd w:val="clear" w:color="auto" w:fill="auto"/>
          </w:tcPr>
          <w:p w14:paraId="59769BCF" w14:textId="77777777" w:rsidR="00F51771" w:rsidRPr="00BC2756" w:rsidRDefault="00F51771" w:rsidP="0096118C">
            <w:pPr>
              <w:jc w:val="center"/>
              <w:rPr>
                <w:rFonts w:cs="Times New Roman"/>
                <w:sz w:val="20"/>
                <w:szCs w:val="20"/>
              </w:rPr>
            </w:pPr>
            <w:r w:rsidRPr="00BC2756">
              <w:rPr>
                <w:rFonts w:cs="Times New Roman"/>
                <w:sz w:val="20"/>
                <w:szCs w:val="20"/>
              </w:rPr>
              <w:t>0,00</w:t>
            </w:r>
          </w:p>
        </w:tc>
        <w:tc>
          <w:tcPr>
            <w:tcW w:w="283" w:type="pct"/>
            <w:shd w:val="clear" w:color="auto" w:fill="auto"/>
          </w:tcPr>
          <w:p w14:paraId="36444A5D" w14:textId="77777777" w:rsidR="00F51771" w:rsidRPr="00BC2756" w:rsidRDefault="00F51771" w:rsidP="0096118C">
            <w:pPr>
              <w:jc w:val="center"/>
              <w:rPr>
                <w:rFonts w:cs="Times New Roman"/>
                <w:sz w:val="20"/>
                <w:szCs w:val="20"/>
              </w:rPr>
            </w:pPr>
            <w:r w:rsidRPr="00BC2756">
              <w:rPr>
                <w:rFonts w:cs="Times New Roman"/>
                <w:sz w:val="20"/>
                <w:szCs w:val="20"/>
              </w:rPr>
              <w:t>0,00</w:t>
            </w:r>
          </w:p>
        </w:tc>
        <w:tc>
          <w:tcPr>
            <w:tcW w:w="283" w:type="pct"/>
            <w:shd w:val="clear" w:color="auto" w:fill="auto"/>
          </w:tcPr>
          <w:p w14:paraId="74E5966B" w14:textId="77777777" w:rsidR="00F51771" w:rsidRPr="00BC2756" w:rsidRDefault="00F51771" w:rsidP="0096118C">
            <w:pPr>
              <w:jc w:val="center"/>
              <w:rPr>
                <w:rFonts w:cs="Times New Roman"/>
                <w:sz w:val="20"/>
                <w:szCs w:val="20"/>
              </w:rPr>
            </w:pPr>
            <w:r w:rsidRPr="00BC2756">
              <w:rPr>
                <w:rFonts w:cs="Times New Roman"/>
                <w:sz w:val="20"/>
                <w:szCs w:val="20"/>
              </w:rPr>
              <w:t>0,00</w:t>
            </w:r>
          </w:p>
        </w:tc>
        <w:tc>
          <w:tcPr>
            <w:tcW w:w="337" w:type="pct"/>
            <w:shd w:val="clear" w:color="auto" w:fill="auto"/>
          </w:tcPr>
          <w:p w14:paraId="26C86F66" w14:textId="77777777" w:rsidR="00F51771" w:rsidRPr="00BC2756" w:rsidRDefault="00F51771" w:rsidP="0096118C">
            <w:pPr>
              <w:jc w:val="center"/>
              <w:rPr>
                <w:rFonts w:cs="Times New Roman"/>
                <w:color w:val="000000"/>
                <w:sz w:val="20"/>
                <w:szCs w:val="20"/>
              </w:rPr>
            </w:pPr>
            <w:r w:rsidRPr="00BC2756">
              <w:rPr>
                <w:rFonts w:cs="Times New Roman"/>
                <w:color w:val="000000"/>
                <w:sz w:val="20"/>
                <w:szCs w:val="20"/>
              </w:rPr>
              <w:t>1,</w:t>
            </w:r>
            <w:r>
              <w:rPr>
                <w:rFonts w:cs="Times New Roman"/>
                <w:color w:val="000000"/>
                <w:sz w:val="20"/>
                <w:szCs w:val="20"/>
              </w:rPr>
              <w:t>53</w:t>
            </w:r>
          </w:p>
        </w:tc>
        <w:tc>
          <w:tcPr>
            <w:tcW w:w="342" w:type="pct"/>
            <w:shd w:val="clear" w:color="auto" w:fill="auto"/>
          </w:tcPr>
          <w:p w14:paraId="72665E83" w14:textId="77777777" w:rsidR="00F51771" w:rsidRPr="00BC2756" w:rsidRDefault="00F51771" w:rsidP="0096118C">
            <w:pPr>
              <w:jc w:val="center"/>
              <w:rPr>
                <w:rFonts w:cs="Times New Roman"/>
                <w:color w:val="000000"/>
                <w:sz w:val="20"/>
                <w:szCs w:val="20"/>
              </w:rPr>
            </w:pPr>
            <w:r w:rsidRPr="00BC2756">
              <w:rPr>
                <w:rFonts w:cs="Times New Roman"/>
                <w:color w:val="000000"/>
                <w:sz w:val="20"/>
                <w:szCs w:val="20"/>
              </w:rPr>
              <w:t>1,</w:t>
            </w:r>
            <w:r>
              <w:rPr>
                <w:rFonts w:cs="Times New Roman"/>
                <w:color w:val="000000"/>
                <w:sz w:val="20"/>
                <w:szCs w:val="20"/>
              </w:rPr>
              <w:t>53</w:t>
            </w:r>
          </w:p>
        </w:tc>
        <w:tc>
          <w:tcPr>
            <w:tcW w:w="292" w:type="pct"/>
            <w:shd w:val="clear" w:color="auto" w:fill="auto"/>
          </w:tcPr>
          <w:p w14:paraId="5C44CC36" w14:textId="77777777" w:rsidR="00F51771" w:rsidRPr="00BC2756" w:rsidRDefault="00F51771" w:rsidP="0096118C">
            <w:pPr>
              <w:jc w:val="center"/>
              <w:rPr>
                <w:rFonts w:cs="Times New Roman"/>
                <w:sz w:val="20"/>
                <w:szCs w:val="20"/>
              </w:rPr>
            </w:pPr>
            <w:r w:rsidRPr="00BC2756">
              <w:rPr>
                <w:rFonts w:cs="Times New Roman"/>
                <w:sz w:val="20"/>
                <w:szCs w:val="20"/>
              </w:rPr>
              <w:t>0,00</w:t>
            </w:r>
          </w:p>
        </w:tc>
        <w:tc>
          <w:tcPr>
            <w:tcW w:w="319" w:type="pct"/>
          </w:tcPr>
          <w:p w14:paraId="565B20F0" w14:textId="77777777" w:rsidR="00F51771" w:rsidRPr="00BC2756" w:rsidRDefault="00F51771" w:rsidP="0096118C">
            <w:pPr>
              <w:jc w:val="center"/>
              <w:rPr>
                <w:rFonts w:cs="Times New Roman"/>
                <w:sz w:val="20"/>
                <w:szCs w:val="20"/>
              </w:rPr>
            </w:pPr>
            <w:r w:rsidRPr="00BC2756">
              <w:rPr>
                <w:rFonts w:cs="Times New Roman"/>
                <w:sz w:val="20"/>
                <w:szCs w:val="20"/>
              </w:rPr>
              <w:t>0,00</w:t>
            </w:r>
          </w:p>
        </w:tc>
      </w:tr>
      <w:tr w:rsidR="00F51771" w:rsidRPr="00BC2756" w14:paraId="6C3564CF" w14:textId="77777777" w:rsidTr="00F51771">
        <w:trPr>
          <w:trHeight w:val="471"/>
        </w:trPr>
        <w:tc>
          <w:tcPr>
            <w:tcW w:w="293" w:type="pct"/>
            <w:shd w:val="clear" w:color="auto" w:fill="auto"/>
          </w:tcPr>
          <w:p w14:paraId="2F100A50" w14:textId="77777777" w:rsidR="00F51771" w:rsidRPr="00BC2756" w:rsidRDefault="00F51771" w:rsidP="0096118C">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1.3.3.3</w:t>
            </w:r>
          </w:p>
        </w:tc>
        <w:tc>
          <w:tcPr>
            <w:tcW w:w="1056" w:type="pct"/>
            <w:shd w:val="clear" w:color="auto" w:fill="auto"/>
          </w:tcPr>
          <w:p w14:paraId="15685B9C" w14:textId="77777777" w:rsidR="00F51771" w:rsidRPr="00BC2756" w:rsidRDefault="00F51771" w:rsidP="0096118C">
            <w:pPr>
              <w:widowControl w:val="0"/>
              <w:suppressAutoHyphens w:val="0"/>
              <w:jc w:val="center"/>
              <w:rPr>
                <w:rFonts w:cs="Times New Roman"/>
                <w:sz w:val="20"/>
                <w:szCs w:val="20"/>
                <w:lang w:eastAsia="ru-RU"/>
              </w:rPr>
            </w:pPr>
            <w:r w:rsidRPr="00BC2756">
              <w:rPr>
                <w:rFonts w:cs="Times New Roman"/>
                <w:sz w:val="20"/>
                <w:szCs w:val="20"/>
                <w:lang w:eastAsia="ru-RU"/>
              </w:rPr>
              <w:t>Уборка мусора с отмосток</w:t>
            </w:r>
          </w:p>
        </w:tc>
        <w:tc>
          <w:tcPr>
            <w:tcW w:w="412" w:type="pct"/>
            <w:shd w:val="clear" w:color="auto" w:fill="auto"/>
          </w:tcPr>
          <w:p w14:paraId="5F8F25A8" w14:textId="77777777" w:rsidR="00F51771" w:rsidRPr="00BC2756" w:rsidRDefault="00F51771" w:rsidP="0096118C">
            <w:pPr>
              <w:widowControl w:val="0"/>
              <w:suppressAutoHyphens w:val="0"/>
              <w:jc w:val="center"/>
              <w:rPr>
                <w:rFonts w:cs="Times New Roman"/>
                <w:sz w:val="20"/>
                <w:szCs w:val="20"/>
                <w:lang w:eastAsia="ru-RU"/>
              </w:rPr>
            </w:pPr>
            <w:r w:rsidRPr="00BC2756">
              <w:rPr>
                <w:rFonts w:cs="Times New Roman"/>
                <w:sz w:val="20"/>
                <w:szCs w:val="20"/>
                <w:lang w:eastAsia="ru-RU"/>
              </w:rPr>
              <w:t>1 раз в 2 суток</w:t>
            </w:r>
          </w:p>
        </w:tc>
        <w:tc>
          <w:tcPr>
            <w:tcW w:w="406" w:type="pct"/>
            <w:shd w:val="clear" w:color="auto" w:fill="auto"/>
          </w:tcPr>
          <w:p w14:paraId="11A48626" w14:textId="77777777" w:rsidR="00F51771" w:rsidRPr="00BC2756" w:rsidRDefault="00F51771" w:rsidP="0096118C">
            <w:pPr>
              <w:widowControl w:val="0"/>
              <w:suppressAutoHyphens w:val="0"/>
              <w:jc w:val="center"/>
              <w:rPr>
                <w:rFonts w:cs="Times New Roman"/>
                <w:sz w:val="20"/>
                <w:szCs w:val="20"/>
                <w:lang w:eastAsia="ru-RU"/>
              </w:rPr>
            </w:pPr>
            <w:r w:rsidRPr="00BC2756">
              <w:rPr>
                <w:rFonts w:cs="Times New Roman"/>
                <w:sz w:val="20"/>
                <w:szCs w:val="20"/>
                <w:lang w:eastAsia="ru-RU"/>
              </w:rPr>
              <w:t>78</w:t>
            </w:r>
          </w:p>
        </w:tc>
        <w:tc>
          <w:tcPr>
            <w:tcW w:w="368" w:type="pct"/>
            <w:shd w:val="clear" w:color="auto" w:fill="auto"/>
          </w:tcPr>
          <w:p w14:paraId="6FBB0F02" w14:textId="77777777" w:rsidR="00F51771" w:rsidRPr="00BC2756" w:rsidRDefault="00F51771" w:rsidP="0096118C">
            <w:pPr>
              <w:jc w:val="center"/>
              <w:rPr>
                <w:rFonts w:cs="Times New Roman"/>
                <w:color w:val="000000"/>
                <w:sz w:val="20"/>
                <w:szCs w:val="20"/>
              </w:rPr>
            </w:pPr>
            <w:r w:rsidRPr="00BC2756">
              <w:rPr>
                <w:rFonts w:cs="Times New Roman"/>
                <w:color w:val="000000"/>
                <w:sz w:val="20"/>
                <w:szCs w:val="20"/>
              </w:rPr>
              <w:t>0,</w:t>
            </w:r>
            <w:r>
              <w:rPr>
                <w:rFonts w:cs="Times New Roman"/>
                <w:color w:val="000000"/>
                <w:sz w:val="20"/>
                <w:szCs w:val="20"/>
              </w:rPr>
              <w:t>5</w:t>
            </w:r>
          </w:p>
        </w:tc>
        <w:tc>
          <w:tcPr>
            <w:tcW w:w="325" w:type="pct"/>
            <w:shd w:val="clear" w:color="auto" w:fill="auto"/>
          </w:tcPr>
          <w:p w14:paraId="763BAA32" w14:textId="77777777" w:rsidR="00F51771" w:rsidRPr="00BC2756" w:rsidRDefault="00F51771" w:rsidP="0096118C">
            <w:pPr>
              <w:jc w:val="center"/>
              <w:rPr>
                <w:rFonts w:cs="Times New Roman"/>
                <w:color w:val="000000"/>
                <w:sz w:val="20"/>
                <w:szCs w:val="20"/>
              </w:rPr>
            </w:pPr>
            <w:r w:rsidRPr="00BC2756">
              <w:rPr>
                <w:rFonts w:cs="Times New Roman"/>
                <w:color w:val="000000"/>
                <w:sz w:val="20"/>
                <w:szCs w:val="20"/>
              </w:rPr>
              <w:t>0,00</w:t>
            </w:r>
          </w:p>
        </w:tc>
        <w:tc>
          <w:tcPr>
            <w:tcW w:w="283" w:type="pct"/>
            <w:shd w:val="clear" w:color="auto" w:fill="auto"/>
          </w:tcPr>
          <w:p w14:paraId="69FD44B6" w14:textId="77777777" w:rsidR="00F51771" w:rsidRPr="00BC2756" w:rsidRDefault="00F51771" w:rsidP="0096118C">
            <w:pPr>
              <w:jc w:val="center"/>
              <w:rPr>
                <w:rFonts w:cs="Times New Roman"/>
                <w:sz w:val="20"/>
                <w:szCs w:val="20"/>
              </w:rPr>
            </w:pPr>
            <w:r w:rsidRPr="00BC2756">
              <w:rPr>
                <w:rFonts w:cs="Times New Roman"/>
                <w:sz w:val="20"/>
                <w:szCs w:val="20"/>
              </w:rPr>
              <w:t>0,00</w:t>
            </w:r>
          </w:p>
        </w:tc>
        <w:tc>
          <w:tcPr>
            <w:tcW w:w="283" w:type="pct"/>
            <w:shd w:val="clear" w:color="auto" w:fill="auto"/>
          </w:tcPr>
          <w:p w14:paraId="3441E065" w14:textId="77777777" w:rsidR="00F51771" w:rsidRPr="00BC2756" w:rsidRDefault="00F51771" w:rsidP="0096118C">
            <w:pPr>
              <w:jc w:val="center"/>
              <w:rPr>
                <w:rFonts w:cs="Times New Roman"/>
                <w:sz w:val="20"/>
                <w:szCs w:val="20"/>
              </w:rPr>
            </w:pPr>
            <w:r w:rsidRPr="00BC2756">
              <w:rPr>
                <w:rFonts w:cs="Times New Roman"/>
                <w:sz w:val="20"/>
                <w:szCs w:val="20"/>
              </w:rPr>
              <w:t>0,00</w:t>
            </w:r>
          </w:p>
        </w:tc>
        <w:tc>
          <w:tcPr>
            <w:tcW w:w="283" w:type="pct"/>
            <w:shd w:val="clear" w:color="auto" w:fill="auto"/>
          </w:tcPr>
          <w:p w14:paraId="5E4A5A35" w14:textId="77777777" w:rsidR="00F51771" w:rsidRPr="00BC2756" w:rsidRDefault="00F51771" w:rsidP="0096118C">
            <w:pPr>
              <w:jc w:val="center"/>
              <w:rPr>
                <w:rFonts w:cs="Times New Roman"/>
                <w:sz w:val="20"/>
                <w:szCs w:val="20"/>
              </w:rPr>
            </w:pPr>
            <w:r w:rsidRPr="00BC2756">
              <w:rPr>
                <w:rFonts w:cs="Times New Roman"/>
                <w:sz w:val="20"/>
                <w:szCs w:val="20"/>
              </w:rPr>
              <w:t>0,00</w:t>
            </w:r>
          </w:p>
        </w:tc>
        <w:tc>
          <w:tcPr>
            <w:tcW w:w="337" w:type="pct"/>
            <w:shd w:val="clear" w:color="auto" w:fill="auto"/>
          </w:tcPr>
          <w:p w14:paraId="65738316" w14:textId="77777777" w:rsidR="00F51771" w:rsidRPr="00BC2756" w:rsidRDefault="00F51771" w:rsidP="0096118C">
            <w:pPr>
              <w:jc w:val="center"/>
              <w:rPr>
                <w:rFonts w:cs="Times New Roman"/>
                <w:color w:val="000000"/>
                <w:sz w:val="20"/>
                <w:szCs w:val="20"/>
              </w:rPr>
            </w:pPr>
            <w:r w:rsidRPr="00BC2756">
              <w:rPr>
                <w:rFonts w:cs="Times New Roman"/>
                <w:color w:val="000000"/>
                <w:sz w:val="20"/>
                <w:szCs w:val="20"/>
              </w:rPr>
              <w:t>0,2</w:t>
            </w:r>
            <w:r>
              <w:rPr>
                <w:rFonts w:cs="Times New Roman"/>
                <w:color w:val="000000"/>
                <w:sz w:val="20"/>
                <w:szCs w:val="20"/>
              </w:rPr>
              <w:t>9</w:t>
            </w:r>
          </w:p>
        </w:tc>
        <w:tc>
          <w:tcPr>
            <w:tcW w:w="342" w:type="pct"/>
            <w:shd w:val="clear" w:color="auto" w:fill="auto"/>
          </w:tcPr>
          <w:p w14:paraId="1B78C90C" w14:textId="77777777" w:rsidR="00F51771" w:rsidRPr="00BC2756" w:rsidRDefault="00F51771" w:rsidP="0096118C">
            <w:pPr>
              <w:jc w:val="center"/>
              <w:rPr>
                <w:rFonts w:cs="Times New Roman"/>
                <w:color w:val="000000"/>
                <w:sz w:val="20"/>
                <w:szCs w:val="20"/>
              </w:rPr>
            </w:pPr>
            <w:r w:rsidRPr="00BC2756">
              <w:rPr>
                <w:rFonts w:cs="Times New Roman"/>
                <w:color w:val="000000"/>
                <w:sz w:val="20"/>
                <w:szCs w:val="20"/>
              </w:rPr>
              <w:t>0,2</w:t>
            </w:r>
            <w:r>
              <w:rPr>
                <w:rFonts w:cs="Times New Roman"/>
                <w:color w:val="000000"/>
                <w:sz w:val="20"/>
                <w:szCs w:val="20"/>
              </w:rPr>
              <w:t>9</w:t>
            </w:r>
          </w:p>
        </w:tc>
        <w:tc>
          <w:tcPr>
            <w:tcW w:w="292" w:type="pct"/>
            <w:shd w:val="clear" w:color="auto" w:fill="auto"/>
          </w:tcPr>
          <w:p w14:paraId="03C593FA" w14:textId="77777777" w:rsidR="00F51771" w:rsidRPr="00BC2756" w:rsidRDefault="00F51771" w:rsidP="0096118C">
            <w:pPr>
              <w:jc w:val="center"/>
              <w:rPr>
                <w:rFonts w:cs="Times New Roman"/>
                <w:sz w:val="20"/>
                <w:szCs w:val="20"/>
              </w:rPr>
            </w:pPr>
            <w:r w:rsidRPr="00BC2756">
              <w:rPr>
                <w:rFonts w:cs="Times New Roman"/>
                <w:sz w:val="20"/>
                <w:szCs w:val="20"/>
              </w:rPr>
              <w:t>0,00</w:t>
            </w:r>
          </w:p>
        </w:tc>
        <w:tc>
          <w:tcPr>
            <w:tcW w:w="319" w:type="pct"/>
          </w:tcPr>
          <w:p w14:paraId="4DCA7D4A" w14:textId="77777777" w:rsidR="00F51771" w:rsidRPr="00BC2756" w:rsidRDefault="00F51771" w:rsidP="0096118C">
            <w:pPr>
              <w:jc w:val="center"/>
              <w:rPr>
                <w:rFonts w:cs="Times New Roman"/>
                <w:sz w:val="20"/>
                <w:szCs w:val="20"/>
              </w:rPr>
            </w:pPr>
            <w:r w:rsidRPr="00BC2756">
              <w:rPr>
                <w:rFonts w:cs="Times New Roman"/>
                <w:sz w:val="20"/>
                <w:szCs w:val="20"/>
              </w:rPr>
              <w:t>0,</w:t>
            </w:r>
            <w:r>
              <w:rPr>
                <w:rFonts w:cs="Times New Roman"/>
                <w:sz w:val="20"/>
                <w:szCs w:val="20"/>
              </w:rPr>
              <w:t>43</w:t>
            </w:r>
          </w:p>
        </w:tc>
      </w:tr>
      <w:tr w:rsidR="00F51771" w:rsidRPr="00BC2756" w14:paraId="14C4D235" w14:textId="77777777" w:rsidTr="00F51771">
        <w:trPr>
          <w:trHeight w:val="437"/>
        </w:trPr>
        <w:tc>
          <w:tcPr>
            <w:tcW w:w="293" w:type="pct"/>
            <w:shd w:val="clear" w:color="auto" w:fill="auto"/>
          </w:tcPr>
          <w:p w14:paraId="57694CBD" w14:textId="77777777" w:rsidR="00F51771" w:rsidRPr="00BC2756" w:rsidRDefault="00F51771" w:rsidP="0096118C">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1.3.3.4</w:t>
            </w:r>
          </w:p>
        </w:tc>
        <w:tc>
          <w:tcPr>
            <w:tcW w:w="1056" w:type="pct"/>
            <w:shd w:val="clear" w:color="auto" w:fill="auto"/>
          </w:tcPr>
          <w:p w14:paraId="7DB1CC18" w14:textId="77777777" w:rsidR="00F51771" w:rsidRPr="00BC2756" w:rsidRDefault="00F51771" w:rsidP="0096118C">
            <w:pPr>
              <w:widowControl w:val="0"/>
              <w:suppressAutoHyphens w:val="0"/>
              <w:jc w:val="center"/>
              <w:rPr>
                <w:rFonts w:cs="Times New Roman"/>
                <w:sz w:val="20"/>
                <w:szCs w:val="20"/>
                <w:lang w:eastAsia="ru-RU"/>
              </w:rPr>
            </w:pPr>
            <w:r w:rsidRPr="00BC2756">
              <w:rPr>
                <w:rFonts w:cs="Times New Roman"/>
                <w:sz w:val="20"/>
                <w:szCs w:val="20"/>
                <w:lang w:eastAsia="ru-RU"/>
              </w:rPr>
              <w:t>Уборка мусора с газона</w:t>
            </w:r>
          </w:p>
        </w:tc>
        <w:tc>
          <w:tcPr>
            <w:tcW w:w="412" w:type="pct"/>
            <w:shd w:val="clear" w:color="auto" w:fill="auto"/>
          </w:tcPr>
          <w:p w14:paraId="28EFA1F7" w14:textId="77777777" w:rsidR="00F51771" w:rsidRPr="00BC2756" w:rsidRDefault="00F51771" w:rsidP="0096118C">
            <w:pPr>
              <w:widowControl w:val="0"/>
              <w:suppressAutoHyphens w:val="0"/>
              <w:jc w:val="center"/>
              <w:rPr>
                <w:rFonts w:cs="Times New Roman"/>
                <w:sz w:val="20"/>
                <w:szCs w:val="20"/>
                <w:lang w:eastAsia="ru-RU"/>
              </w:rPr>
            </w:pPr>
            <w:r w:rsidRPr="00BC2756">
              <w:rPr>
                <w:rFonts w:cs="Times New Roman"/>
                <w:sz w:val="20"/>
                <w:szCs w:val="20"/>
                <w:lang w:eastAsia="ru-RU"/>
              </w:rPr>
              <w:t>1 раз в 2 суток</w:t>
            </w:r>
          </w:p>
        </w:tc>
        <w:tc>
          <w:tcPr>
            <w:tcW w:w="406" w:type="pct"/>
            <w:shd w:val="clear" w:color="auto" w:fill="auto"/>
          </w:tcPr>
          <w:p w14:paraId="0C255447" w14:textId="77777777" w:rsidR="00F51771" w:rsidRPr="00BC2756" w:rsidRDefault="00F51771" w:rsidP="0096118C">
            <w:pPr>
              <w:widowControl w:val="0"/>
              <w:suppressAutoHyphens w:val="0"/>
              <w:jc w:val="center"/>
              <w:rPr>
                <w:rFonts w:cs="Times New Roman"/>
                <w:sz w:val="20"/>
                <w:szCs w:val="20"/>
                <w:lang w:eastAsia="ru-RU"/>
              </w:rPr>
            </w:pPr>
            <w:r w:rsidRPr="00BC2756">
              <w:rPr>
                <w:rFonts w:cs="Times New Roman"/>
                <w:sz w:val="20"/>
                <w:szCs w:val="20"/>
                <w:lang w:eastAsia="ru-RU"/>
              </w:rPr>
              <w:t>78</w:t>
            </w:r>
          </w:p>
        </w:tc>
        <w:tc>
          <w:tcPr>
            <w:tcW w:w="368" w:type="pct"/>
            <w:shd w:val="clear" w:color="auto" w:fill="auto"/>
          </w:tcPr>
          <w:p w14:paraId="0F1EEF94" w14:textId="77777777" w:rsidR="00F51771" w:rsidRPr="00BC2756" w:rsidRDefault="00F51771" w:rsidP="0096118C">
            <w:pPr>
              <w:jc w:val="center"/>
              <w:rPr>
                <w:rFonts w:cs="Times New Roman"/>
                <w:color w:val="000000"/>
                <w:sz w:val="20"/>
                <w:szCs w:val="20"/>
              </w:rPr>
            </w:pPr>
            <w:r w:rsidRPr="00BC2756">
              <w:rPr>
                <w:rFonts w:cs="Times New Roman"/>
                <w:color w:val="000000"/>
                <w:sz w:val="20"/>
                <w:szCs w:val="20"/>
              </w:rPr>
              <w:t>0,00</w:t>
            </w:r>
          </w:p>
        </w:tc>
        <w:tc>
          <w:tcPr>
            <w:tcW w:w="325" w:type="pct"/>
            <w:shd w:val="clear" w:color="auto" w:fill="auto"/>
          </w:tcPr>
          <w:p w14:paraId="30D9B4B1" w14:textId="77777777" w:rsidR="00F51771" w:rsidRPr="00BC2756" w:rsidRDefault="00F51771" w:rsidP="0096118C">
            <w:pPr>
              <w:jc w:val="center"/>
              <w:rPr>
                <w:rFonts w:cs="Times New Roman"/>
                <w:color w:val="000000"/>
                <w:sz w:val="20"/>
                <w:szCs w:val="20"/>
              </w:rPr>
            </w:pPr>
            <w:r w:rsidRPr="00BC2756">
              <w:rPr>
                <w:rFonts w:cs="Times New Roman"/>
                <w:color w:val="000000"/>
                <w:sz w:val="20"/>
                <w:szCs w:val="20"/>
              </w:rPr>
              <w:t>0,00</w:t>
            </w:r>
          </w:p>
        </w:tc>
        <w:tc>
          <w:tcPr>
            <w:tcW w:w="283" w:type="pct"/>
            <w:shd w:val="clear" w:color="auto" w:fill="auto"/>
          </w:tcPr>
          <w:p w14:paraId="2AF5BF6C" w14:textId="77777777" w:rsidR="00F51771" w:rsidRPr="00BC2756" w:rsidRDefault="00F51771" w:rsidP="0096118C">
            <w:pPr>
              <w:jc w:val="center"/>
              <w:rPr>
                <w:rFonts w:cs="Times New Roman"/>
                <w:sz w:val="20"/>
                <w:szCs w:val="20"/>
              </w:rPr>
            </w:pPr>
            <w:r w:rsidRPr="00BC2756">
              <w:rPr>
                <w:rFonts w:cs="Times New Roman"/>
                <w:sz w:val="20"/>
                <w:szCs w:val="20"/>
              </w:rPr>
              <w:t>0,00</w:t>
            </w:r>
          </w:p>
        </w:tc>
        <w:tc>
          <w:tcPr>
            <w:tcW w:w="283" w:type="pct"/>
            <w:shd w:val="clear" w:color="auto" w:fill="auto"/>
          </w:tcPr>
          <w:p w14:paraId="30BD52E6" w14:textId="77777777" w:rsidR="00F51771" w:rsidRPr="00BC2756" w:rsidRDefault="00F51771" w:rsidP="0096118C">
            <w:pPr>
              <w:jc w:val="center"/>
              <w:rPr>
                <w:rFonts w:cs="Times New Roman"/>
                <w:sz w:val="20"/>
                <w:szCs w:val="20"/>
              </w:rPr>
            </w:pPr>
            <w:r w:rsidRPr="00BC2756">
              <w:rPr>
                <w:rFonts w:cs="Times New Roman"/>
                <w:sz w:val="20"/>
                <w:szCs w:val="20"/>
              </w:rPr>
              <w:t>0,00</w:t>
            </w:r>
          </w:p>
        </w:tc>
        <w:tc>
          <w:tcPr>
            <w:tcW w:w="283" w:type="pct"/>
            <w:shd w:val="clear" w:color="auto" w:fill="auto"/>
          </w:tcPr>
          <w:p w14:paraId="6A221207" w14:textId="77777777" w:rsidR="00F51771" w:rsidRPr="00BC2756" w:rsidRDefault="00F51771" w:rsidP="0096118C">
            <w:pPr>
              <w:jc w:val="center"/>
              <w:rPr>
                <w:rFonts w:cs="Times New Roman"/>
                <w:sz w:val="20"/>
                <w:szCs w:val="20"/>
              </w:rPr>
            </w:pPr>
            <w:r w:rsidRPr="00BC2756">
              <w:rPr>
                <w:rFonts w:cs="Times New Roman"/>
                <w:sz w:val="20"/>
                <w:szCs w:val="20"/>
              </w:rPr>
              <w:t>0,00</w:t>
            </w:r>
          </w:p>
        </w:tc>
        <w:tc>
          <w:tcPr>
            <w:tcW w:w="337" w:type="pct"/>
            <w:shd w:val="clear" w:color="auto" w:fill="auto"/>
          </w:tcPr>
          <w:p w14:paraId="381A7388" w14:textId="77777777" w:rsidR="00F51771" w:rsidRPr="00BC2756" w:rsidRDefault="00F51771" w:rsidP="0096118C">
            <w:pPr>
              <w:jc w:val="center"/>
              <w:rPr>
                <w:rFonts w:cs="Times New Roman"/>
                <w:color w:val="000000"/>
                <w:sz w:val="20"/>
                <w:szCs w:val="20"/>
              </w:rPr>
            </w:pPr>
            <w:r w:rsidRPr="00BC2756">
              <w:rPr>
                <w:rFonts w:cs="Times New Roman"/>
                <w:color w:val="000000"/>
                <w:sz w:val="20"/>
                <w:szCs w:val="20"/>
              </w:rPr>
              <w:t>0,</w:t>
            </w:r>
            <w:r>
              <w:rPr>
                <w:rFonts w:cs="Times New Roman"/>
                <w:color w:val="000000"/>
                <w:sz w:val="20"/>
                <w:szCs w:val="20"/>
              </w:rPr>
              <w:t>96</w:t>
            </w:r>
          </w:p>
        </w:tc>
        <w:tc>
          <w:tcPr>
            <w:tcW w:w="342" w:type="pct"/>
            <w:shd w:val="clear" w:color="auto" w:fill="auto"/>
          </w:tcPr>
          <w:p w14:paraId="69CEEBD7" w14:textId="77777777" w:rsidR="00F51771" w:rsidRPr="00BC2756" w:rsidRDefault="00F51771" w:rsidP="0096118C">
            <w:pPr>
              <w:jc w:val="center"/>
              <w:rPr>
                <w:rFonts w:cs="Times New Roman"/>
                <w:color w:val="000000"/>
                <w:sz w:val="20"/>
                <w:szCs w:val="20"/>
              </w:rPr>
            </w:pPr>
            <w:r w:rsidRPr="00BC2756">
              <w:rPr>
                <w:rFonts w:cs="Times New Roman"/>
                <w:color w:val="000000"/>
                <w:sz w:val="20"/>
                <w:szCs w:val="20"/>
              </w:rPr>
              <w:t>0,</w:t>
            </w:r>
            <w:r>
              <w:rPr>
                <w:rFonts w:cs="Times New Roman"/>
                <w:color w:val="000000"/>
                <w:sz w:val="20"/>
                <w:szCs w:val="20"/>
              </w:rPr>
              <w:t>96</w:t>
            </w:r>
          </w:p>
        </w:tc>
        <w:tc>
          <w:tcPr>
            <w:tcW w:w="292" w:type="pct"/>
            <w:shd w:val="clear" w:color="auto" w:fill="auto"/>
          </w:tcPr>
          <w:p w14:paraId="423A833A" w14:textId="77777777" w:rsidR="00F51771" w:rsidRPr="00BC2756" w:rsidRDefault="00F51771" w:rsidP="0096118C">
            <w:pPr>
              <w:jc w:val="center"/>
              <w:rPr>
                <w:rFonts w:cs="Times New Roman"/>
                <w:sz w:val="20"/>
                <w:szCs w:val="20"/>
              </w:rPr>
            </w:pPr>
            <w:r w:rsidRPr="00BC2756">
              <w:rPr>
                <w:rFonts w:cs="Times New Roman"/>
                <w:sz w:val="20"/>
                <w:szCs w:val="20"/>
              </w:rPr>
              <w:t>0,00</w:t>
            </w:r>
          </w:p>
        </w:tc>
        <w:tc>
          <w:tcPr>
            <w:tcW w:w="319" w:type="pct"/>
          </w:tcPr>
          <w:p w14:paraId="59C92607" w14:textId="77777777" w:rsidR="00F51771" w:rsidRPr="00BC2756" w:rsidRDefault="00F51771" w:rsidP="0096118C">
            <w:pPr>
              <w:jc w:val="center"/>
              <w:rPr>
                <w:rFonts w:cs="Times New Roman"/>
                <w:sz w:val="20"/>
                <w:szCs w:val="20"/>
              </w:rPr>
            </w:pPr>
            <w:r w:rsidRPr="00BC2756">
              <w:rPr>
                <w:rFonts w:cs="Times New Roman"/>
                <w:sz w:val="20"/>
                <w:szCs w:val="20"/>
              </w:rPr>
              <w:t>0,00</w:t>
            </w:r>
          </w:p>
        </w:tc>
      </w:tr>
      <w:tr w:rsidR="00F51771" w:rsidRPr="00BC2756" w14:paraId="7DF01246" w14:textId="77777777" w:rsidTr="00F51771">
        <w:trPr>
          <w:trHeight w:val="900"/>
        </w:trPr>
        <w:tc>
          <w:tcPr>
            <w:tcW w:w="293" w:type="pct"/>
            <w:shd w:val="clear" w:color="auto" w:fill="auto"/>
          </w:tcPr>
          <w:p w14:paraId="5DC0F1CD" w14:textId="77777777" w:rsidR="00F51771" w:rsidRPr="00BC2756" w:rsidRDefault="00F51771" w:rsidP="0096118C">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lastRenderedPageBreak/>
              <w:t>1.3.3.5</w:t>
            </w:r>
          </w:p>
        </w:tc>
        <w:tc>
          <w:tcPr>
            <w:tcW w:w="1056" w:type="pct"/>
            <w:shd w:val="clear" w:color="auto" w:fill="auto"/>
          </w:tcPr>
          <w:p w14:paraId="4E09284D" w14:textId="77777777" w:rsidR="00F51771" w:rsidRPr="00BC2756" w:rsidRDefault="00F51771" w:rsidP="0096118C">
            <w:pPr>
              <w:widowControl w:val="0"/>
              <w:suppressAutoHyphens w:val="0"/>
              <w:jc w:val="center"/>
              <w:rPr>
                <w:rFonts w:cs="Times New Roman"/>
                <w:sz w:val="20"/>
                <w:szCs w:val="20"/>
                <w:lang w:eastAsia="ru-RU"/>
              </w:rPr>
            </w:pPr>
            <w:r w:rsidRPr="00BC2756">
              <w:rPr>
                <w:rFonts w:cs="Times New Roman"/>
                <w:sz w:val="20"/>
                <w:szCs w:val="20"/>
                <w:lang w:eastAsia="ru-RU"/>
              </w:rPr>
              <w:t>Уборка крыльца и площадки перед входом в подъезд (Подметание ступеней и площадок перед входом в подъезд)</w:t>
            </w:r>
          </w:p>
        </w:tc>
        <w:tc>
          <w:tcPr>
            <w:tcW w:w="412" w:type="pct"/>
            <w:shd w:val="clear" w:color="auto" w:fill="auto"/>
          </w:tcPr>
          <w:p w14:paraId="505C0237" w14:textId="77777777" w:rsidR="00F51771" w:rsidRPr="00BC2756" w:rsidRDefault="00F51771" w:rsidP="0096118C">
            <w:pPr>
              <w:widowControl w:val="0"/>
              <w:suppressAutoHyphens w:val="0"/>
              <w:jc w:val="center"/>
              <w:rPr>
                <w:rFonts w:cs="Times New Roman"/>
                <w:sz w:val="20"/>
                <w:szCs w:val="20"/>
                <w:lang w:eastAsia="ru-RU"/>
              </w:rPr>
            </w:pPr>
            <w:r w:rsidRPr="00BC2756">
              <w:rPr>
                <w:rFonts w:cs="Times New Roman"/>
                <w:sz w:val="20"/>
                <w:szCs w:val="20"/>
                <w:lang w:eastAsia="ru-RU"/>
              </w:rPr>
              <w:t>1 раз в 2 суток</w:t>
            </w:r>
          </w:p>
        </w:tc>
        <w:tc>
          <w:tcPr>
            <w:tcW w:w="406" w:type="pct"/>
            <w:shd w:val="clear" w:color="auto" w:fill="auto"/>
          </w:tcPr>
          <w:p w14:paraId="74CDD590" w14:textId="77777777" w:rsidR="00F51771" w:rsidRPr="00BC2756" w:rsidRDefault="00F51771" w:rsidP="0096118C">
            <w:pPr>
              <w:widowControl w:val="0"/>
              <w:suppressAutoHyphens w:val="0"/>
              <w:jc w:val="center"/>
              <w:rPr>
                <w:rFonts w:cs="Times New Roman"/>
                <w:sz w:val="20"/>
                <w:szCs w:val="20"/>
                <w:lang w:eastAsia="ru-RU"/>
              </w:rPr>
            </w:pPr>
            <w:r w:rsidRPr="00BC2756">
              <w:rPr>
                <w:rFonts w:cs="Times New Roman"/>
                <w:sz w:val="20"/>
                <w:szCs w:val="20"/>
                <w:lang w:eastAsia="ru-RU"/>
              </w:rPr>
              <w:t>78</w:t>
            </w:r>
          </w:p>
        </w:tc>
        <w:tc>
          <w:tcPr>
            <w:tcW w:w="368" w:type="pct"/>
            <w:shd w:val="clear" w:color="auto" w:fill="auto"/>
          </w:tcPr>
          <w:p w14:paraId="1786F07F" w14:textId="77777777" w:rsidR="00F51771" w:rsidRPr="00BC2756" w:rsidRDefault="00F51771" w:rsidP="0096118C">
            <w:pPr>
              <w:jc w:val="center"/>
              <w:rPr>
                <w:rFonts w:cs="Times New Roman"/>
                <w:color w:val="000000"/>
                <w:sz w:val="20"/>
                <w:szCs w:val="20"/>
              </w:rPr>
            </w:pPr>
            <w:r w:rsidRPr="00BC2756">
              <w:rPr>
                <w:rFonts w:cs="Times New Roman"/>
                <w:color w:val="000000"/>
                <w:sz w:val="20"/>
                <w:szCs w:val="20"/>
              </w:rPr>
              <w:t>0,0</w:t>
            </w:r>
            <w:r>
              <w:rPr>
                <w:rFonts w:cs="Times New Roman"/>
                <w:color w:val="000000"/>
                <w:sz w:val="20"/>
                <w:szCs w:val="20"/>
              </w:rPr>
              <w:t>3</w:t>
            </w:r>
          </w:p>
        </w:tc>
        <w:tc>
          <w:tcPr>
            <w:tcW w:w="325" w:type="pct"/>
            <w:shd w:val="clear" w:color="auto" w:fill="auto"/>
          </w:tcPr>
          <w:p w14:paraId="2EC5034B" w14:textId="77777777" w:rsidR="00F51771" w:rsidRPr="00BC2756" w:rsidRDefault="00F51771" w:rsidP="0096118C">
            <w:pPr>
              <w:jc w:val="center"/>
              <w:rPr>
                <w:rFonts w:cs="Times New Roman"/>
                <w:color w:val="000000"/>
                <w:sz w:val="20"/>
                <w:szCs w:val="20"/>
              </w:rPr>
            </w:pPr>
            <w:r w:rsidRPr="00BC2756">
              <w:rPr>
                <w:rFonts w:cs="Times New Roman"/>
                <w:color w:val="000000"/>
                <w:sz w:val="20"/>
                <w:szCs w:val="20"/>
              </w:rPr>
              <w:t>0,00</w:t>
            </w:r>
          </w:p>
        </w:tc>
        <w:tc>
          <w:tcPr>
            <w:tcW w:w="283" w:type="pct"/>
            <w:shd w:val="clear" w:color="auto" w:fill="auto"/>
          </w:tcPr>
          <w:p w14:paraId="571C0ED7" w14:textId="77777777" w:rsidR="00F51771" w:rsidRPr="00BC2756" w:rsidRDefault="00F51771" w:rsidP="0096118C">
            <w:pPr>
              <w:jc w:val="center"/>
              <w:rPr>
                <w:rFonts w:cs="Times New Roman"/>
                <w:sz w:val="20"/>
                <w:szCs w:val="20"/>
              </w:rPr>
            </w:pPr>
            <w:r w:rsidRPr="00BC2756">
              <w:rPr>
                <w:rFonts w:cs="Times New Roman"/>
                <w:sz w:val="20"/>
                <w:szCs w:val="20"/>
              </w:rPr>
              <w:t>0,00</w:t>
            </w:r>
          </w:p>
        </w:tc>
        <w:tc>
          <w:tcPr>
            <w:tcW w:w="283" w:type="pct"/>
            <w:shd w:val="clear" w:color="auto" w:fill="auto"/>
          </w:tcPr>
          <w:p w14:paraId="6A722997" w14:textId="77777777" w:rsidR="00F51771" w:rsidRPr="00BC2756" w:rsidRDefault="00F51771" w:rsidP="0096118C">
            <w:pPr>
              <w:jc w:val="center"/>
              <w:rPr>
                <w:rFonts w:cs="Times New Roman"/>
                <w:sz w:val="20"/>
                <w:szCs w:val="20"/>
              </w:rPr>
            </w:pPr>
            <w:r w:rsidRPr="00BC2756">
              <w:rPr>
                <w:rFonts w:cs="Times New Roman"/>
                <w:sz w:val="20"/>
                <w:szCs w:val="20"/>
              </w:rPr>
              <w:t>0,00</w:t>
            </w:r>
          </w:p>
        </w:tc>
        <w:tc>
          <w:tcPr>
            <w:tcW w:w="283" w:type="pct"/>
            <w:shd w:val="clear" w:color="auto" w:fill="auto"/>
          </w:tcPr>
          <w:p w14:paraId="38B27DBE" w14:textId="77777777" w:rsidR="00F51771" w:rsidRPr="00BC2756" w:rsidRDefault="00F51771" w:rsidP="0096118C">
            <w:pPr>
              <w:jc w:val="center"/>
              <w:rPr>
                <w:rFonts w:cs="Times New Roman"/>
                <w:sz w:val="20"/>
                <w:szCs w:val="20"/>
              </w:rPr>
            </w:pPr>
            <w:r w:rsidRPr="00BC2756">
              <w:rPr>
                <w:rFonts w:cs="Times New Roman"/>
                <w:sz w:val="20"/>
                <w:szCs w:val="20"/>
              </w:rPr>
              <w:t>0,00</w:t>
            </w:r>
          </w:p>
        </w:tc>
        <w:tc>
          <w:tcPr>
            <w:tcW w:w="337" w:type="pct"/>
            <w:shd w:val="clear" w:color="auto" w:fill="auto"/>
          </w:tcPr>
          <w:p w14:paraId="328EAD7A" w14:textId="77777777" w:rsidR="00F51771" w:rsidRPr="00BC2756" w:rsidRDefault="00F51771" w:rsidP="0096118C">
            <w:pPr>
              <w:jc w:val="center"/>
              <w:rPr>
                <w:rFonts w:cs="Times New Roman"/>
                <w:color w:val="000000"/>
                <w:sz w:val="20"/>
                <w:szCs w:val="20"/>
              </w:rPr>
            </w:pPr>
            <w:r w:rsidRPr="00BC2756">
              <w:rPr>
                <w:rFonts w:cs="Times New Roman"/>
                <w:color w:val="000000"/>
                <w:sz w:val="20"/>
                <w:szCs w:val="20"/>
              </w:rPr>
              <w:t>0,0</w:t>
            </w:r>
            <w:r>
              <w:rPr>
                <w:rFonts w:cs="Times New Roman"/>
                <w:color w:val="000000"/>
                <w:sz w:val="20"/>
                <w:szCs w:val="20"/>
              </w:rPr>
              <w:t>8</w:t>
            </w:r>
          </w:p>
        </w:tc>
        <w:tc>
          <w:tcPr>
            <w:tcW w:w="342" w:type="pct"/>
            <w:shd w:val="clear" w:color="auto" w:fill="auto"/>
          </w:tcPr>
          <w:p w14:paraId="26A1F7CA" w14:textId="77777777" w:rsidR="00F51771" w:rsidRPr="00BC2756" w:rsidRDefault="00F51771" w:rsidP="0096118C">
            <w:pPr>
              <w:jc w:val="center"/>
              <w:rPr>
                <w:rFonts w:cs="Times New Roman"/>
                <w:color w:val="000000"/>
                <w:sz w:val="20"/>
                <w:szCs w:val="20"/>
              </w:rPr>
            </w:pPr>
            <w:r w:rsidRPr="00BC2756">
              <w:rPr>
                <w:rFonts w:cs="Times New Roman"/>
                <w:color w:val="000000"/>
                <w:sz w:val="20"/>
                <w:szCs w:val="20"/>
              </w:rPr>
              <w:t>0,0</w:t>
            </w:r>
            <w:r>
              <w:rPr>
                <w:rFonts w:cs="Times New Roman"/>
                <w:color w:val="000000"/>
                <w:sz w:val="20"/>
                <w:szCs w:val="20"/>
              </w:rPr>
              <w:t>8</w:t>
            </w:r>
          </w:p>
        </w:tc>
        <w:tc>
          <w:tcPr>
            <w:tcW w:w="292" w:type="pct"/>
            <w:shd w:val="clear" w:color="auto" w:fill="auto"/>
          </w:tcPr>
          <w:p w14:paraId="2EABCB63" w14:textId="77777777" w:rsidR="00F51771" w:rsidRPr="00BC2756" w:rsidRDefault="00F51771" w:rsidP="0096118C">
            <w:pPr>
              <w:jc w:val="center"/>
              <w:rPr>
                <w:rFonts w:cs="Times New Roman"/>
                <w:sz w:val="20"/>
                <w:szCs w:val="20"/>
              </w:rPr>
            </w:pPr>
            <w:r w:rsidRPr="00BC2756">
              <w:rPr>
                <w:rFonts w:cs="Times New Roman"/>
                <w:sz w:val="20"/>
                <w:szCs w:val="20"/>
              </w:rPr>
              <w:t>0,00</w:t>
            </w:r>
          </w:p>
        </w:tc>
        <w:tc>
          <w:tcPr>
            <w:tcW w:w="319" w:type="pct"/>
          </w:tcPr>
          <w:p w14:paraId="0FA667FD" w14:textId="77777777" w:rsidR="00F51771" w:rsidRPr="00BC2756" w:rsidRDefault="00F51771" w:rsidP="0096118C">
            <w:pPr>
              <w:jc w:val="center"/>
              <w:rPr>
                <w:rFonts w:cs="Times New Roman"/>
                <w:sz w:val="20"/>
                <w:szCs w:val="20"/>
              </w:rPr>
            </w:pPr>
            <w:r w:rsidRPr="00BC2756">
              <w:rPr>
                <w:rFonts w:cs="Times New Roman"/>
                <w:sz w:val="20"/>
                <w:szCs w:val="20"/>
              </w:rPr>
              <w:t>0,0</w:t>
            </w:r>
            <w:r>
              <w:rPr>
                <w:rFonts w:cs="Times New Roman"/>
                <w:sz w:val="20"/>
                <w:szCs w:val="20"/>
              </w:rPr>
              <w:t>4</w:t>
            </w:r>
          </w:p>
        </w:tc>
      </w:tr>
      <w:tr w:rsidR="00F51771" w:rsidRPr="00BC2756" w14:paraId="721185BB" w14:textId="77777777" w:rsidTr="00F51771">
        <w:trPr>
          <w:trHeight w:val="443"/>
        </w:trPr>
        <w:tc>
          <w:tcPr>
            <w:tcW w:w="293" w:type="pct"/>
            <w:shd w:val="clear" w:color="auto" w:fill="auto"/>
          </w:tcPr>
          <w:p w14:paraId="7DF9FE90" w14:textId="77777777" w:rsidR="00F51771" w:rsidRPr="00BC2756" w:rsidRDefault="00F51771" w:rsidP="0096118C">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1.3.3.6</w:t>
            </w:r>
          </w:p>
        </w:tc>
        <w:tc>
          <w:tcPr>
            <w:tcW w:w="1056" w:type="pct"/>
            <w:shd w:val="clear" w:color="auto" w:fill="auto"/>
          </w:tcPr>
          <w:p w14:paraId="7AA7D352" w14:textId="77777777" w:rsidR="00F51771" w:rsidRPr="00BC2756" w:rsidRDefault="00F51771" w:rsidP="0096118C">
            <w:pPr>
              <w:widowControl w:val="0"/>
              <w:suppressAutoHyphens w:val="0"/>
              <w:jc w:val="center"/>
              <w:rPr>
                <w:rFonts w:cs="Times New Roman"/>
                <w:sz w:val="20"/>
                <w:szCs w:val="20"/>
                <w:lang w:eastAsia="ru-RU"/>
              </w:rPr>
            </w:pPr>
            <w:r w:rsidRPr="00BC2756">
              <w:rPr>
                <w:rFonts w:cs="Times New Roman"/>
                <w:sz w:val="20"/>
                <w:szCs w:val="20"/>
                <w:lang w:eastAsia="ru-RU"/>
              </w:rPr>
              <w:t>Уборка и выкашивание газонов</w:t>
            </w:r>
          </w:p>
        </w:tc>
        <w:tc>
          <w:tcPr>
            <w:tcW w:w="412" w:type="pct"/>
            <w:shd w:val="clear" w:color="auto" w:fill="auto"/>
          </w:tcPr>
          <w:p w14:paraId="1362D81E" w14:textId="77777777" w:rsidR="00F51771" w:rsidRPr="00BC2756" w:rsidRDefault="00F51771" w:rsidP="0096118C">
            <w:pPr>
              <w:widowControl w:val="0"/>
              <w:suppressAutoHyphens w:val="0"/>
              <w:jc w:val="center"/>
              <w:rPr>
                <w:rFonts w:cs="Times New Roman"/>
                <w:sz w:val="20"/>
                <w:szCs w:val="20"/>
                <w:lang w:eastAsia="ru-RU"/>
              </w:rPr>
            </w:pPr>
            <w:r w:rsidRPr="00BC2756">
              <w:rPr>
                <w:rFonts w:cs="Times New Roman"/>
                <w:sz w:val="20"/>
                <w:szCs w:val="20"/>
                <w:lang w:eastAsia="ru-RU"/>
              </w:rPr>
              <w:t>1 раз в месяц</w:t>
            </w:r>
          </w:p>
        </w:tc>
        <w:tc>
          <w:tcPr>
            <w:tcW w:w="406" w:type="pct"/>
            <w:shd w:val="clear" w:color="auto" w:fill="auto"/>
          </w:tcPr>
          <w:p w14:paraId="5209BCF5" w14:textId="77777777" w:rsidR="00F51771" w:rsidRPr="00BC2756" w:rsidRDefault="00F51771" w:rsidP="0096118C">
            <w:pPr>
              <w:widowControl w:val="0"/>
              <w:suppressAutoHyphens w:val="0"/>
              <w:jc w:val="center"/>
              <w:rPr>
                <w:rFonts w:cs="Times New Roman"/>
                <w:sz w:val="20"/>
                <w:szCs w:val="20"/>
                <w:lang w:eastAsia="ru-RU"/>
              </w:rPr>
            </w:pPr>
            <w:r w:rsidRPr="00BC2756">
              <w:rPr>
                <w:rFonts w:cs="Times New Roman"/>
                <w:sz w:val="20"/>
                <w:szCs w:val="20"/>
                <w:lang w:eastAsia="ru-RU"/>
              </w:rPr>
              <w:t>3</w:t>
            </w:r>
          </w:p>
        </w:tc>
        <w:tc>
          <w:tcPr>
            <w:tcW w:w="368" w:type="pct"/>
            <w:shd w:val="clear" w:color="auto" w:fill="auto"/>
          </w:tcPr>
          <w:p w14:paraId="5AA2D679" w14:textId="77777777" w:rsidR="00F51771" w:rsidRPr="00BC2756" w:rsidRDefault="00F51771" w:rsidP="0096118C">
            <w:pPr>
              <w:jc w:val="center"/>
              <w:rPr>
                <w:rFonts w:cs="Times New Roman"/>
                <w:color w:val="000000"/>
                <w:sz w:val="20"/>
                <w:szCs w:val="20"/>
              </w:rPr>
            </w:pPr>
            <w:r w:rsidRPr="00BC2756">
              <w:rPr>
                <w:rFonts w:cs="Times New Roman"/>
                <w:color w:val="000000"/>
                <w:sz w:val="20"/>
                <w:szCs w:val="20"/>
              </w:rPr>
              <w:t>0,00</w:t>
            </w:r>
          </w:p>
        </w:tc>
        <w:tc>
          <w:tcPr>
            <w:tcW w:w="325" w:type="pct"/>
            <w:shd w:val="clear" w:color="auto" w:fill="auto"/>
          </w:tcPr>
          <w:p w14:paraId="340AC722" w14:textId="77777777" w:rsidR="00F51771" w:rsidRPr="00BC2756" w:rsidRDefault="00F51771" w:rsidP="0096118C">
            <w:pPr>
              <w:jc w:val="center"/>
              <w:rPr>
                <w:rFonts w:cs="Times New Roman"/>
                <w:color w:val="000000"/>
                <w:sz w:val="20"/>
                <w:szCs w:val="20"/>
              </w:rPr>
            </w:pPr>
            <w:r w:rsidRPr="00BC2756">
              <w:rPr>
                <w:rFonts w:cs="Times New Roman"/>
                <w:color w:val="000000"/>
                <w:sz w:val="20"/>
                <w:szCs w:val="20"/>
              </w:rPr>
              <w:t>0,00</w:t>
            </w:r>
          </w:p>
        </w:tc>
        <w:tc>
          <w:tcPr>
            <w:tcW w:w="283" w:type="pct"/>
            <w:shd w:val="clear" w:color="auto" w:fill="auto"/>
          </w:tcPr>
          <w:p w14:paraId="1C8641C4" w14:textId="77777777" w:rsidR="00F51771" w:rsidRPr="00BC2756" w:rsidRDefault="00F51771" w:rsidP="0096118C">
            <w:pPr>
              <w:jc w:val="center"/>
              <w:rPr>
                <w:rFonts w:cs="Times New Roman"/>
                <w:sz w:val="20"/>
                <w:szCs w:val="20"/>
              </w:rPr>
            </w:pPr>
            <w:r w:rsidRPr="00BC2756">
              <w:rPr>
                <w:rFonts w:cs="Times New Roman"/>
                <w:sz w:val="20"/>
                <w:szCs w:val="20"/>
              </w:rPr>
              <w:t>0,00</w:t>
            </w:r>
          </w:p>
        </w:tc>
        <w:tc>
          <w:tcPr>
            <w:tcW w:w="283" w:type="pct"/>
            <w:shd w:val="clear" w:color="auto" w:fill="auto"/>
          </w:tcPr>
          <w:p w14:paraId="6595AA95" w14:textId="77777777" w:rsidR="00F51771" w:rsidRPr="00BC2756" w:rsidRDefault="00F51771" w:rsidP="0096118C">
            <w:pPr>
              <w:jc w:val="center"/>
              <w:rPr>
                <w:rFonts w:cs="Times New Roman"/>
                <w:sz w:val="20"/>
                <w:szCs w:val="20"/>
              </w:rPr>
            </w:pPr>
            <w:r w:rsidRPr="00BC2756">
              <w:rPr>
                <w:rFonts w:cs="Times New Roman"/>
                <w:sz w:val="20"/>
                <w:szCs w:val="20"/>
              </w:rPr>
              <w:t>0,00</w:t>
            </w:r>
          </w:p>
        </w:tc>
        <w:tc>
          <w:tcPr>
            <w:tcW w:w="283" w:type="pct"/>
            <w:shd w:val="clear" w:color="auto" w:fill="auto"/>
          </w:tcPr>
          <w:p w14:paraId="39BE00AD" w14:textId="77777777" w:rsidR="00F51771" w:rsidRPr="00BC2756" w:rsidRDefault="00F51771" w:rsidP="0096118C">
            <w:pPr>
              <w:jc w:val="center"/>
              <w:rPr>
                <w:rFonts w:cs="Times New Roman"/>
                <w:sz w:val="20"/>
                <w:szCs w:val="20"/>
              </w:rPr>
            </w:pPr>
            <w:r w:rsidRPr="00BC2756">
              <w:rPr>
                <w:rFonts w:cs="Times New Roman"/>
                <w:sz w:val="20"/>
                <w:szCs w:val="20"/>
              </w:rPr>
              <w:t>0,00</w:t>
            </w:r>
          </w:p>
        </w:tc>
        <w:tc>
          <w:tcPr>
            <w:tcW w:w="337" w:type="pct"/>
            <w:shd w:val="clear" w:color="auto" w:fill="auto"/>
          </w:tcPr>
          <w:p w14:paraId="492CD1ED" w14:textId="77777777" w:rsidR="00F51771" w:rsidRPr="00BC2756" w:rsidRDefault="00F51771" w:rsidP="0096118C">
            <w:pPr>
              <w:jc w:val="center"/>
              <w:rPr>
                <w:rFonts w:cs="Times New Roman"/>
                <w:color w:val="000000"/>
                <w:sz w:val="20"/>
                <w:szCs w:val="20"/>
              </w:rPr>
            </w:pPr>
            <w:r w:rsidRPr="00BC2756">
              <w:rPr>
                <w:rFonts w:cs="Times New Roman"/>
                <w:color w:val="000000"/>
                <w:sz w:val="20"/>
                <w:szCs w:val="20"/>
              </w:rPr>
              <w:t>0,5</w:t>
            </w:r>
            <w:r>
              <w:rPr>
                <w:rFonts w:cs="Times New Roman"/>
                <w:color w:val="000000"/>
                <w:sz w:val="20"/>
                <w:szCs w:val="20"/>
              </w:rPr>
              <w:t>4</w:t>
            </w:r>
          </w:p>
        </w:tc>
        <w:tc>
          <w:tcPr>
            <w:tcW w:w="342" w:type="pct"/>
            <w:shd w:val="clear" w:color="auto" w:fill="auto"/>
          </w:tcPr>
          <w:p w14:paraId="577E4C36" w14:textId="77777777" w:rsidR="00F51771" w:rsidRPr="00BC2756" w:rsidRDefault="00F51771" w:rsidP="0096118C">
            <w:pPr>
              <w:jc w:val="center"/>
              <w:rPr>
                <w:rFonts w:cs="Times New Roman"/>
                <w:color w:val="000000"/>
                <w:sz w:val="20"/>
                <w:szCs w:val="20"/>
              </w:rPr>
            </w:pPr>
            <w:r w:rsidRPr="00BC2756">
              <w:rPr>
                <w:rFonts w:cs="Times New Roman"/>
                <w:color w:val="000000"/>
                <w:sz w:val="20"/>
                <w:szCs w:val="20"/>
              </w:rPr>
              <w:t>0,5</w:t>
            </w:r>
            <w:r>
              <w:rPr>
                <w:rFonts w:cs="Times New Roman"/>
                <w:color w:val="000000"/>
                <w:sz w:val="20"/>
                <w:szCs w:val="20"/>
              </w:rPr>
              <w:t>4</w:t>
            </w:r>
          </w:p>
        </w:tc>
        <w:tc>
          <w:tcPr>
            <w:tcW w:w="292" w:type="pct"/>
            <w:shd w:val="clear" w:color="auto" w:fill="auto"/>
          </w:tcPr>
          <w:p w14:paraId="233E88AA" w14:textId="77777777" w:rsidR="00F51771" w:rsidRPr="00BC2756" w:rsidRDefault="00F51771" w:rsidP="0096118C">
            <w:pPr>
              <w:jc w:val="center"/>
              <w:rPr>
                <w:rFonts w:cs="Times New Roman"/>
                <w:sz w:val="20"/>
                <w:szCs w:val="20"/>
              </w:rPr>
            </w:pPr>
            <w:r w:rsidRPr="00BC2756">
              <w:rPr>
                <w:rFonts w:cs="Times New Roman"/>
                <w:sz w:val="20"/>
                <w:szCs w:val="20"/>
              </w:rPr>
              <w:t>0,00</w:t>
            </w:r>
          </w:p>
        </w:tc>
        <w:tc>
          <w:tcPr>
            <w:tcW w:w="319" w:type="pct"/>
          </w:tcPr>
          <w:p w14:paraId="310D9B74" w14:textId="77777777" w:rsidR="00F51771" w:rsidRPr="00BC2756" w:rsidRDefault="00F51771" w:rsidP="0096118C">
            <w:pPr>
              <w:jc w:val="center"/>
              <w:rPr>
                <w:rFonts w:cs="Times New Roman"/>
                <w:sz w:val="20"/>
                <w:szCs w:val="20"/>
              </w:rPr>
            </w:pPr>
            <w:r w:rsidRPr="00BC2756">
              <w:rPr>
                <w:rFonts w:cs="Times New Roman"/>
                <w:sz w:val="20"/>
                <w:szCs w:val="20"/>
              </w:rPr>
              <w:t>0,00</w:t>
            </w:r>
          </w:p>
        </w:tc>
      </w:tr>
      <w:tr w:rsidR="00F51771" w:rsidRPr="00BC2756" w14:paraId="14B20B7F" w14:textId="77777777" w:rsidTr="00F51771">
        <w:trPr>
          <w:trHeight w:val="300"/>
        </w:trPr>
        <w:tc>
          <w:tcPr>
            <w:tcW w:w="293" w:type="pct"/>
            <w:shd w:val="clear" w:color="auto" w:fill="auto"/>
          </w:tcPr>
          <w:p w14:paraId="254459E9" w14:textId="77777777" w:rsidR="00F51771" w:rsidRPr="00BC2756" w:rsidRDefault="00F51771" w:rsidP="0096118C">
            <w:pPr>
              <w:widowControl w:val="0"/>
              <w:suppressAutoHyphens w:val="0"/>
              <w:jc w:val="center"/>
              <w:rPr>
                <w:rFonts w:cs="Times New Roman"/>
                <w:bCs/>
                <w:color w:val="000000"/>
                <w:sz w:val="20"/>
                <w:szCs w:val="20"/>
                <w:lang w:eastAsia="ru-RU"/>
              </w:rPr>
            </w:pPr>
            <w:r w:rsidRPr="00BC2756">
              <w:rPr>
                <w:rFonts w:cs="Times New Roman"/>
                <w:bCs/>
                <w:color w:val="000000"/>
                <w:sz w:val="20"/>
                <w:szCs w:val="20"/>
                <w:lang w:eastAsia="ru-RU"/>
              </w:rPr>
              <w:t>1.3.4</w:t>
            </w:r>
          </w:p>
        </w:tc>
        <w:tc>
          <w:tcPr>
            <w:tcW w:w="1056" w:type="pct"/>
            <w:shd w:val="clear" w:color="auto" w:fill="auto"/>
            <w:noWrap/>
          </w:tcPr>
          <w:p w14:paraId="4A3A069A" w14:textId="77777777" w:rsidR="00F51771" w:rsidRPr="00BC2756" w:rsidRDefault="00F51771" w:rsidP="0096118C">
            <w:pPr>
              <w:widowControl w:val="0"/>
              <w:suppressAutoHyphens w:val="0"/>
              <w:jc w:val="center"/>
              <w:rPr>
                <w:rFonts w:cs="Times New Roman"/>
                <w:bCs/>
                <w:color w:val="000000"/>
                <w:sz w:val="20"/>
                <w:szCs w:val="20"/>
                <w:lang w:eastAsia="ru-RU"/>
              </w:rPr>
            </w:pPr>
            <w:r w:rsidRPr="00BC2756">
              <w:rPr>
                <w:rFonts w:cs="Times New Roman"/>
                <w:bCs/>
                <w:color w:val="000000"/>
                <w:sz w:val="20"/>
                <w:szCs w:val="20"/>
                <w:lang w:eastAsia="ru-RU"/>
              </w:rPr>
              <w:t>Работы по обеспечению пожарной безопасности</w:t>
            </w:r>
          </w:p>
        </w:tc>
        <w:tc>
          <w:tcPr>
            <w:tcW w:w="412" w:type="pct"/>
            <w:shd w:val="clear" w:color="auto" w:fill="auto"/>
          </w:tcPr>
          <w:p w14:paraId="2F1C1C4F" w14:textId="77777777" w:rsidR="00F51771" w:rsidRPr="00BC2756" w:rsidRDefault="00F51771" w:rsidP="0096118C">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х</w:t>
            </w:r>
          </w:p>
        </w:tc>
        <w:tc>
          <w:tcPr>
            <w:tcW w:w="406" w:type="pct"/>
            <w:shd w:val="clear" w:color="auto" w:fill="auto"/>
          </w:tcPr>
          <w:p w14:paraId="6476DEC9" w14:textId="77777777" w:rsidR="00F51771" w:rsidRPr="00BC2756" w:rsidRDefault="00F51771" w:rsidP="0096118C">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х</w:t>
            </w:r>
          </w:p>
        </w:tc>
        <w:tc>
          <w:tcPr>
            <w:tcW w:w="368" w:type="pct"/>
            <w:shd w:val="clear" w:color="auto" w:fill="auto"/>
          </w:tcPr>
          <w:p w14:paraId="3F4DA7ED" w14:textId="77777777" w:rsidR="00F51771" w:rsidRPr="00BC2756" w:rsidRDefault="00F51771" w:rsidP="0096118C">
            <w:pPr>
              <w:jc w:val="center"/>
              <w:rPr>
                <w:rFonts w:cs="Times New Roman"/>
                <w:bCs/>
                <w:sz w:val="20"/>
                <w:szCs w:val="20"/>
              </w:rPr>
            </w:pPr>
            <w:r w:rsidRPr="00BC2756">
              <w:rPr>
                <w:rFonts w:cs="Times New Roman"/>
                <w:bCs/>
                <w:sz w:val="20"/>
                <w:szCs w:val="20"/>
              </w:rPr>
              <w:t>0,</w:t>
            </w:r>
            <w:r>
              <w:rPr>
                <w:rFonts w:cs="Times New Roman"/>
                <w:bCs/>
                <w:sz w:val="20"/>
                <w:szCs w:val="20"/>
              </w:rPr>
              <w:t>1</w:t>
            </w:r>
          </w:p>
        </w:tc>
        <w:tc>
          <w:tcPr>
            <w:tcW w:w="325" w:type="pct"/>
            <w:shd w:val="clear" w:color="auto" w:fill="auto"/>
          </w:tcPr>
          <w:p w14:paraId="212FFFF3" w14:textId="77777777" w:rsidR="00F51771" w:rsidRPr="00BC2756" w:rsidRDefault="00F51771" w:rsidP="0096118C">
            <w:pPr>
              <w:jc w:val="center"/>
              <w:rPr>
                <w:rFonts w:cs="Times New Roman"/>
                <w:bCs/>
                <w:sz w:val="20"/>
                <w:szCs w:val="20"/>
              </w:rPr>
            </w:pPr>
            <w:r w:rsidRPr="00BC2756">
              <w:rPr>
                <w:rFonts w:cs="Times New Roman"/>
                <w:bCs/>
                <w:sz w:val="20"/>
                <w:szCs w:val="20"/>
              </w:rPr>
              <w:t>0,1</w:t>
            </w:r>
            <w:r>
              <w:rPr>
                <w:rFonts w:cs="Times New Roman"/>
                <w:bCs/>
                <w:sz w:val="20"/>
                <w:szCs w:val="20"/>
              </w:rPr>
              <w:t>3</w:t>
            </w:r>
          </w:p>
        </w:tc>
        <w:tc>
          <w:tcPr>
            <w:tcW w:w="283" w:type="pct"/>
            <w:shd w:val="clear" w:color="auto" w:fill="auto"/>
          </w:tcPr>
          <w:p w14:paraId="497AC061" w14:textId="77777777" w:rsidR="00F51771" w:rsidRPr="00BC2756" w:rsidRDefault="00F51771" w:rsidP="0096118C">
            <w:pPr>
              <w:jc w:val="center"/>
              <w:rPr>
                <w:rFonts w:cs="Times New Roman"/>
                <w:bCs/>
                <w:sz w:val="20"/>
                <w:szCs w:val="20"/>
              </w:rPr>
            </w:pPr>
            <w:r w:rsidRPr="00BC2756">
              <w:rPr>
                <w:rFonts w:cs="Times New Roman"/>
                <w:bCs/>
                <w:sz w:val="20"/>
                <w:szCs w:val="20"/>
              </w:rPr>
              <w:t>0,</w:t>
            </w:r>
            <w:r>
              <w:rPr>
                <w:rFonts w:cs="Times New Roman"/>
                <w:bCs/>
                <w:sz w:val="20"/>
                <w:szCs w:val="20"/>
              </w:rPr>
              <w:t>1</w:t>
            </w:r>
          </w:p>
        </w:tc>
        <w:tc>
          <w:tcPr>
            <w:tcW w:w="283" w:type="pct"/>
            <w:shd w:val="clear" w:color="auto" w:fill="auto"/>
          </w:tcPr>
          <w:p w14:paraId="05331E70" w14:textId="77777777" w:rsidR="00F51771" w:rsidRPr="00BC2756" w:rsidRDefault="00F51771" w:rsidP="0096118C">
            <w:pPr>
              <w:jc w:val="center"/>
              <w:rPr>
                <w:rFonts w:cs="Times New Roman"/>
                <w:bCs/>
                <w:sz w:val="20"/>
                <w:szCs w:val="20"/>
              </w:rPr>
            </w:pPr>
            <w:r w:rsidRPr="00BC2756">
              <w:rPr>
                <w:rFonts w:cs="Times New Roman"/>
                <w:bCs/>
                <w:sz w:val="20"/>
                <w:szCs w:val="20"/>
              </w:rPr>
              <w:t>0,</w:t>
            </w:r>
            <w:r>
              <w:rPr>
                <w:rFonts w:cs="Times New Roman"/>
                <w:bCs/>
                <w:sz w:val="20"/>
                <w:szCs w:val="20"/>
              </w:rPr>
              <w:t>1</w:t>
            </w:r>
          </w:p>
        </w:tc>
        <w:tc>
          <w:tcPr>
            <w:tcW w:w="283" w:type="pct"/>
            <w:shd w:val="clear" w:color="auto" w:fill="auto"/>
          </w:tcPr>
          <w:p w14:paraId="15234FF5" w14:textId="77777777" w:rsidR="00F51771" w:rsidRPr="00BC2756" w:rsidRDefault="00F51771" w:rsidP="0096118C">
            <w:pPr>
              <w:jc w:val="center"/>
              <w:rPr>
                <w:rFonts w:cs="Times New Roman"/>
                <w:bCs/>
                <w:sz w:val="20"/>
                <w:szCs w:val="20"/>
              </w:rPr>
            </w:pPr>
            <w:r w:rsidRPr="00BC2756">
              <w:rPr>
                <w:rFonts w:cs="Times New Roman"/>
                <w:bCs/>
                <w:sz w:val="20"/>
                <w:szCs w:val="20"/>
              </w:rPr>
              <w:t>0,</w:t>
            </w:r>
            <w:r>
              <w:rPr>
                <w:rFonts w:cs="Times New Roman"/>
                <w:bCs/>
                <w:sz w:val="20"/>
                <w:szCs w:val="20"/>
              </w:rPr>
              <w:t>1</w:t>
            </w:r>
          </w:p>
        </w:tc>
        <w:tc>
          <w:tcPr>
            <w:tcW w:w="337" w:type="pct"/>
            <w:shd w:val="clear" w:color="auto" w:fill="auto"/>
          </w:tcPr>
          <w:p w14:paraId="06BF365C" w14:textId="77777777" w:rsidR="00F51771" w:rsidRPr="00BC2756" w:rsidRDefault="00F51771" w:rsidP="0096118C">
            <w:pPr>
              <w:jc w:val="center"/>
              <w:rPr>
                <w:rFonts w:cs="Times New Roman"/>
                <w:bCs/>
                <w:sz w:val="20"/>
                <w:szCs w:val="20"/>
              </w:rPr>
            </w:pPr>
            <w:r w:rsidRPr="00BC2756">
              <w:rPr>
                <w:rFonts w:cs="Times New Roman"/>
                <w:bCs/>
                <w:sz w:val="20"/>
                <w:szCs w:val="20"/>
              </w:rPr>
              <w:t>0,</w:t>
            </w:r>
            <w:r>
              <w:rPr>
                <w:rFonts w:cs="Times New Roman"/>
                <w:bCs/>
                <w:sz w:val="20"/>
                <w:szCs w:val="20"/>
              </w:rPr>
              <w:t>1</w:t>
            </w:r>
          </w:p>
        </w:tc>
        <w:tc>
          <w:tcPr>
            <w:tcW w:w="342" w:type="pct"/>
            <w:shd w:val="clear" w:color="auto" w:fill="auto"/>
          </w:tcPr>
          <w:p w14:paraId="70951E6B" w14:textId="77777777" w:rsidR="00F51771" w:rsidRPr="00BC2756" w:rsidRDefault="00F51771" w:rsidP="0096118C">
            <w:pPr>
              <w:jc w:val="center"/>
              <w:rPr>
                <w:rFonts w:cs="Times New Roman"/>
                <w:bCs/>
                <w:sz w:val="20"/>
                <w:szCs w:val="20"/>
              </w:rPr>
            </w:pPr>
            <w:r w:rsidRPr="00BC2756">
              <w:rPr>
                <w:rFonts w:cs="Times New Roman"/>
                <w:bCs/>
                <w:sz w:val="20"/>
                <w:szCs w:val="20"/>
              </w:rPr>
              <w:t>0,</w:t>
            </w:r>
            <w:r>
              <w:rPr>
                <w:rFonts w:cs="Times New Roman"/>
                <w:bCs/>
                <w:sz w:val="20"/>
                <w:szCs w:val="20"/>
              </w:rPr>
              <w:t>1</w:t>
            </w:r>
          </w:p>
        </w:tc>
        <w:tc>
          <w:tcPr>
            <w:tcW w:w="292" w:type="pct"/>
            <w:shd w:val="clear" w:color="auto" w:fill="auto"/>
          </w:tcPr>
          <w:p w14:paraId="23BCD526" w14:textId="77777777" w:rsidR="00F51771" w:rsidRPr="00BC2756" w:rsidRDefault="00F51771" w:rsidP="0096118C">
            <w:pPr>
              <w:jc w:val="center"/>
              <w:rPr>
                <w:rFonts w:cs="Times New Roman"/>
                <w:bCs/>
                <w:sz w:val="20"/>
                <w:szCs w:val="20"/>
              </w:rPr>
            </w:pPr>
            <w:r w:rsidRPr="00BC2756">
              <w:rPr>
                <w:rFonts w:cs="Times New Roman"/>
                <w:bCs/>
                <w:sz w:val="20"/>
                <w:szCs w:val="20"/>
              </w:rPr>
              <w:t>0,05</w:t>
            </w:r>
          </w:p>
        </w:tc>
        <w:tc>
          <w:tcPr>
            <w:tcW w:w="319" w:type="pct"/>
          </w:tcPr>
          <w:p w14:paraId="1E49EA66" w14:textId="77777777" w:rsidR="00F51771" w:rsidRPr="00BC2756" w:rsidRDefault="00F51771" w:rsidP="0096118C">
            <w:pPr>
              <w:jc w:val="center"/>
              <w:rPr>
                <w:rFonts w:cs="Times New Roman"/>
                <w:bCs/>
                <w:sz w:val="20"/>
                <w:szCs w:val="20"/>
              </w:rPr>
            </w:pPr>
            <w:r w:rsidRPr="00BC2756">
              <w:rPr>
                <w:rFonts w:cs="Times New Roman"/>
                <w:bCs/>
                <w:sz w:val="20"/>
                <w:szCs w:val="20"/>
              </w:rPr>
              <w:t>0,0</w:t>
            </w:r>
            <w:r>
              <w:rPr>
                <w:rFonts w:cs="Times New Roman"/>
                <w:bCs/>
                <w:sz w:val="20"/>
                <w:szCs w:val="20"/>
              </w:rPr>
              <w:t>7</w:t>
            </w:r>
          </w:p>
        </w:tc>
      </w:tr>
      <w:tr w:rsidR="00F51771" w:rsidRPr="00BC2756" w14:paraId="124CA879" w14:textId="77777777" w:rsidTr="00F51771">
        <w:trPr>
          <w:trHeight w:val="421"/>
        </w:trPr>
        <w:tc>
          <w:tcPr>
            <w:tcW w:w="293" w:type="pct"/>
            <w:shd w:val="clear" w:color="auto" w:fill="auto"/>
          </w:tcPr>
          <w:p w14:paraId="0D6FC2B5" w14:textId="77777777" w:rsidR="00F51771" w:rsidRPr="00BC2756" w:rsidRDefault="00F51771" w:rsidP="0096118C">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1.3.4.1</w:t>
            </w:r>
          </w:p>
        </w:tc>
        <w:tc>
          <w:tcPr>
            <w:tcW w:w="1056" w:type="pct"/>
            <w:shd w:val="clear" w:color="auto" w:fill="auto"/>
          </w:tcPr>
          <w:p w14:paraId="138D5CBE" w14:textId="77777777" w:rsidR="00F51771" w:rsidRPr="00BC2756" w:rsidRDefault="00F51771" w:rsidP="0096118C">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Проведение осмотров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средств противопожарной защиты, противодымной защиты</w:t>
            </w:r>
          </w:p>
        </w:tc>
        <w:tc>
          <w:tcPr>
            <w:tcW w:w="412" w:type="pct"/>
            <w:shd w:val="clear" w:color="auto" w:fill="auto"/>
          </w:tcPr>
          <w:p w14:paraId="312BA756" w14:textId="77777777" w:rsidR="00F51771" w:rsidRPr="00BC2756" w:rsidRDefault="00F51771" w:rsidP="0096118C">
            <w:pPr>
              <w:widowControl w:val="0"/>
              <w:suppressAutoHyphens w:val="0"/>
              <w:jc w:val="center"/>
              <w:rPr>
                <w:rFonts w:cs="Times New Roman"/>
                <w:sz w:val="20"/>
                <w:szCs w:val="20"/>
                <w:lang w:eastAsia="ru-RU"/>
              </w:rPr>
            </w:pPr>
            <w:r w:rsidRPr="00BC2756">
              <w:rPr>
                <w:rFonts w:cs="Times New Roman"/>
                <w:sz w:val="20"/>
                <w:szCs w:val="20"/>
                <w:lang w:eastAsia="ru-RU"/>
              </w:rPr>
              <w:t>1 раз в месяц</w:t>
            </w:r>
          </w:p>
        </w:tc>
        <w:tc>
          <w:tcPr>
            <w:tcW w:w="406" w:type="pct"/>
            <w:shd w:val="clear" w:color="auto" w:fill="auto"/>
          </w:tcPr>
          <w:p w14:paraId="72BF5E90" w14:textId="77777777" w:rsidR="00F51771" w:rsidRPr="00BC2756" w:rsidRDefault="00F51771" w:rsidP="0096118C">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12</w:t>
            </w:r>
          </w:p>
        </w:tc>
        <w:tc>
          <w:tcPr>
            <w:tcW w:w="368" w:type="pct"/>
            <w:shd w:val="clear" w:color="auto" w:fill="auto"/>
          </w:tcPr>
          <w:p w14:paraId="329BAFBA" w14:textId="77777777" w:rsidR="00F51771" w:rsidRPr="00BC2756" w:rsidRDefault="00F51771" w:rsidP="0096118C">
            <w:pPr>
              <w:jc w:val="center"/>
              <w:rPr>
                <w:rFonts w:cs="Times New Roman"/>
                <w:color w:val="000000"/>
                <w:sz w:val="20"/>
                <w:szCs w:val="20"/>
              </w:rPr>
            </w:pPr>
            <w:r w:rsidRPr="00BC2756">
              <w:rPr>
                <w:rFonts w:cs="Times New Roman"/>
                <w:color w:val="000000"/>
                <w:sz w:val="20"/>
                <w:szCs w:val="20"/>
              </w:rPr>
              <w:t>0,</w:t>
            </w:r>
            <w:r>
              <w:rPr>
                <w:rFonts w:cs="Times New Roman"/>
                <w:color w:val="000000"/>
                <w:sz w:val="20"/>
                <w:szCs w:val="20"/>
              </w:rPr>
              <w:t>1</w:t>
            </w:r>
          </w:p>
        </w:tc>
        <w:tc>
          <w:tcPr>
            <w:tcW w:w="325" w:type="pct"/>
            <w:shd w:val="clear" w:color="auto" w:fill="auto"/>
          </w:tcPr>
          <w:p w14:paraId="19B13E53" w14:textId="77777777" w:rsidR="00F51771" w:rsidRPr="00BC2756" w:rsidRDefault="00F51771" w:rsidP="0096118C">
            <w:pPr>
              <w:jc w:val="center"/>
              <w:rPr>
                <w:rFonts w:cs="Times New Roman"/>
                <w:color w:val="000000"/>
                <w:sz w:val="20"/>
                <w:szCs w:val="20"/>
              </w:rPr>
            </w:pPr>
            <w:r w:rsidRPr="00BC2756">
              <w:rPr>
                <w:rFonts w:cs="Times New Roman"/>
                <w:color w:val="000000"/>
                <w:sz w:val="20"/>
                <w:szCs w:val="20"/>
              </w:rPr>
              <w:t>0,1</w:t>
            </w:r>
            <w:r>
              <w:rPr>
                <w:rFonts w:cs="Times New Roman"/>
                <w:color w:val="000000"/>
                <w:sz w:val="20"/>
                <w:szCs w:val="20"/>
              </w:rPr>
              <w:t>3</w:t>
            </w:r>
          </w:p>
        </w:tc>
        <w:tc>
          <w:tcPr>
            <w:tcW w:w="283" w:type="pct"/>
            <w:shd w:val="clear" w:color="auto" w:fill="auto"/>
          </w:tcPr>
          <w:p w14:paraId="3FB0C221" w14:textId="77777777" w:rsidR="00F51771" w:rsidRPr="00BC2756" w:rsidRDefault="00F51771" w:rsidP="0096118C">
            <w:pPr>
              <w:jc w:val="center"/>
              <w:rPr>
                <w:rFonts w:cs="Times New Roman"/>
                <w:sz w:val="20"/>
                <w:szCs w:val="20"/>
              </w:rPr>
            </w:pPr>
            <w:r w:rsidRPr="00BC2756">
              <w:rPr>
                <w:rFonts w:cs="Times New Roman"/>
                <w:sz w:val="20"/>
                <w:szCs w:val="20"/>
              </w:rPr>
              <w:t>0,</w:t>
            </w:r>
            <w:r>
              <w:rPr>
                <w:rFonts w:cs="Times New Roman"/>
                <w:sz w:val="20"/>
                <w:szCs w:val="20"/>
              </w:rPr>
              <w:t>1</w:t>
            </w:r>
          </w:p>
        </w:tc>
        <w:tc>
          <w:tcPr>
            <w:tcW w:w="283" w:type="pct"/>
            <w:shd w:val="clear" w:color="auto" w:fill="auto"/>
          </w:tcPr>
          <w:p w14:paraId="7B144CDE" w14:textId="77777777" w:rsidR="00F51771" w:rsidRPr="00BC2756" w:rsidRDefault="00F51771" w:rsidP="0096118C">
            <w:pPr>
              <w:jc w:val="center"/>
              <w:rPr>
                <w:rFonts w:cs="Times New Roman"/>
                <w:sz w:val="20"/>
                <w:szCs w:val="20"/>
              </w:rPr>
            </w:pPr>
            <w:r w:rsidRPr="00BC2756">
              <w:rPr>
                <w:rFonts w:cs="Times New Roman"/>
                <w:sz w:val="20"/>
                <w:szCs w:val="20"/>
              </w:rPr>
              <w:t>0,</w:t>
            </w:r>
            <w:r>
              <w:rPr>
                <w:rFonts w:cs="Times New Roman"/>
                <w:sz w:val="20"/>
                <w:szCs w:val="20"/>
              </w:rPr>
              <w:t>1</w:t>
            </w:r>
          </w:p>
        </w:tc>
        <w:tc>
          <w:tcPr>
            <w:tcW w:w="283" w:type="pct"/>
            <w:shd w:val="clear" w:color="auto" w:fill="auto"/>
          </w:tcPr>
          <w:p w14:paraId="54D5DB88" w14:textId="77777777" w:rsidR="00F51771" w:rsidRPr="00BC2756" w:rsidRDefault="00F51771" w:rsidP="0096118C">
            <w:pPr>
              <w:jc w:val="center"/>
              <w:rPr>
                <w:rFonts w:cs="Times New Roman"/>
                <w:sz w:val="20"/>
                <w:szCs w:val="20"/>
              </w:rPr>
            </w:pPr>
            <w:r w:rsidRPr="00BC2756">
              <w:rPr>
                <w:rFonts w:cs="Times New Roman"/>
                <w:sz w:val="20"/>
                <w:szCs w:val="20"/>
              </w:rPr>
              <w:t>0,</w:t>
            </w:r>
            <w:r>
              <w:rPr>
                <w:rFonts w:cs="Times New Roman"/>
                <w:sz w:val="20"/>
                <w:szCs w:val="20"/>
              </w:rPr>
              <w:t>1</w:t>
            </w:r>
          </w:p>
        </w:tc>
        <w:tc>
          <w:tcPr>
            <w:tcW w:w="337" w:type="pct"/>
            <w:shd w:val="clear" w:color="auto" w:fill="auto"/>
          </w:tcPr>
          <w:p w14:paraId="2B53C60D" w14:textId="77777777" w:rsidR="00F51771" w:rsidRPr="00BC2756" w:rsidRDefault="00F51771" w:rsidP="0096118C">
            <w:pPr>
              <w:jc w:val="center"/>
              <w:rPr>
                <w:rFonts w:cs="Times New Roman"/>
                <w:color w:val="000000"/>
                <w:sz w:val="20"/>
                <w:szCs w:val="20"/>
              </w:rPr>
            </w:pPr>
            <w:r w:rsidRPr="00BC2756">
              <w:rPr>
                <w:rFonts w:cs="Times New Roman"/>
                <w:color w:val="000000"/>
                <w:sz w:val="20"/>
                <w:szCs w:val="20"/>
              </w:rPr>
              <w:t>0,</w:t>
            </w:r>
            <w:r>
              <w:rPr>
                <w:rFonts w:cs="Times New Roman"/>
                <w:color w:val="000000"/>
                <w:sz w:val="20"/>
                <w:szCs w:val="20"/>
              </w:rPr>
              <w:t>1</w:t>
            </w:r>
          </w:p>
        </w:tc>
        <w:tc>
          <w:tcPr>
            <w:tcW w:w="342" w:type="pct"/>
            <w:shd w:val="clear" w:color="auto" w:fill="auto"/>
          </w:tcPr>
          <w:p w14:paraId="47E1ABCD" w14:textId="77777777" w:rsidR="00F51771" w:rsidRPr="00BC2756" w:rsidRDefault="00F51771" w:rsidP="0096118C">
            <w:pPr>
              <w:jc w:val="center"/>
              <w:rPr>
                <w:rFonts w:cs="Times New Roman"/>
                <w:color w:val="000000"/>
                <w:sz w:val="20"/>
                <w:szCs w:val="20"/>
              </w:rPr>
            </w:pPr>
            <w:r w:rsidRPr="00BC2756">
              <w:rPr>
                <w:rFonts w:cs="Times New Roman"/>
                <w:color w:val="000000"/>
                <w:sz w:val="20"/>
                <w:szCs w:val="20"/>
              </w:rPr>
              <w:t>0,</w:t>
            </w:r>
            <w:r>
              <w:rPr>
                <w:rFonts w:cs="Times New Roman"/>
                <w:color w:val="000000"/>
                <w:sz w:val="20"/>
                <w:szCs w:val="20"/>
              </w:rPr>
              <w:t>1</w:t>
            </w:r>
          </w:p>
        </w:tc>
        <w:tc>
          <w:tcPr>
            <w:tcW w:w="292" w:type="pct"/>
            <w:shd w:val="clear" w:color="auto" w:fill="auto"/>
          </w:tcPr>
          <w:p w14:paraId="3788B176" w14:textId="77777777" w:rsidR="00F51771" w:rsidRPr="00BC2756" w:rsidRDefault="00F51771" w:rsidP="0096118C">
            <w:pPr>
              <w:jc w:val="center"/>
              <w:rPr>
                <w:rFonts w:cs="Times New Roman"/>
                <w:sz w:val="20"/>
                <w:szCs w:val="20"/>
              </w:rPr>
            </w:pPr>
            <w:r w:rsidRPr="00BC2756">
              <w:rPr>
                <w:rFonts w:cs="Times New Roman"/>
                <w:sz w:val="20"/>
                <w:szCs w:val="20"/>
              </w:rPr>
              <w:t>0,05</w:t>
            </w:r>
          </w:p>
        </w:tc>
        <w:tc>
          <w:tcPr>
            <w:tcW w:w="319" w:type="pct"/>
          </w:tcPr>
          <w:p w14:paraId="120CDB7B" w14:textId="77777777" w:rsidR="00F51771" w:rsidRPr="00BC2756" w:rsidRDefault="00F51771" w:rsidP="0096118C">
            <w:pPr>
              <w:jc w:val="center"/>
              <w:rPr>
                <w:rFonts w:cs="Times New Roman"/>
                <w:sz w:val="20"/>
                <w:szCs w:val="20"/>
              </w:rPr>
            </w:pPr>
            <w:r w:rsidRPr="00BC2756">
              <w:rPr>
                <w:rFonts w:cs="Times New Roman"/>
                <w:sz w:val="20"/>
                <w:szCs w:val="20"/>
              </w:rPr>
              <w:t>0,0</w:t>
            </w:r>
            <w:r>
              <w:rPr>
                <w:rFonts w:cs="Times New Roman"/>
                <w:sz w:val="20"/>
                <w:szCs w:val="20"/>
              </w:rPr>
              <w:t>7</w:t>
            </w:r>
          </w:p>
        </w:tc>
      </w:tr>
      <w:tr w:rsidR="00F51771" w:rsidRPr="00BC2756" w14:paraId="71FD31CC" w14:textId="77777777" w:rsidTr="00F51771">
        <w:trPr>
          <w:trHeight w:val="183"/>
        </w:trPr>
        <w:tc>
          <w:tcPr>
            <w:tcW w:w="293" w:type="pct"/>
            <w:shd w:val="clear" w:color="auto" w:fill="auto"/>
          </w:tcPr>
          <w:p w14:paraId="21E7D292" w14:textId="77777777" w:rsidR="00F51771" w:rsidRPr="00BC2756" w:rsidRDefault="00F51771" w:rsidP="0096118C">
            <w:pPr>
              <w:widowControl w:val="0"/>
              <w:suppressAutoHyphens w:val="0"/>
              <w:jc w:val="center"/>
              <w:rPr>
                <w:rFonts w:cs="Times New Roman"/>
                <w:bCs/>
                <w:color w:val="000000"/>
                <w:sz w:val="20"/>
                <w:szCs w:val="20"/>
                <w:lang w:eastAsia="ru-RU"/>
              </w:rPr>
            </w:pPr>
            <w:r w:rsidRPr="00BC2756">
              <w:rPr>
                <w:rFonts w:cs="Times New Roman"/>
                <w:bCs/>
                <w:color w:val="000000"/>
                <w:sz w:val="20"/>
                <w:szCs w:val="20"/>
                <w:lang w:eastAsia="ru-RU"/>
              </w:rPr>
              <w:t>1.3.5</w:t>
            </w:r>
          </w:p>
        </w:tc>
        <w:tc>
          <w:tcPr>
            <w:tcW w:w="1056" w:type="pct"/>
            <w:shd w:val="clear" w:color="auto" w:fill="auto"/>
          </w:tcPr>
          <w:p w14:paraId="5585EFBF" w14:textId="77777777" w:rsidR="00F51771" w:rsidRPr="00BC2756" w:rsidRDefault="00F51771" w:rsidP="0096118C">
            <w:pPr>
              <w:widowControl w:val="0"/>
              <w:suppressAutoHyphens w:val="0"/>
              <w:jc w:val="center"/>
              <w:rPr>
                <w:rFonts w:cs="Times New Roman"/>
                <w:bCs/>
                <w:color w:val="000000"/>
                <w:sz w:val="20"/>
                <w:szCs w:val="20"/>
                <w:lang w:eastAsia="ru-RU"/>
              </w:rPr>
            </w:pPr>
            <w:r w:rsidRPr="00BC2756">
              <w:rPr>
                <w:rFonts w:cs="Times New Roman"/>
                <w:bCs/>
                <w:color w:val="000000"/>
                <w:sz w:val="20"/>
                <w:szCs w:val="20"/>
                <w:lang w:eastAsia="ru-RU"/>
              </w:rPr>
              <w:t>Работы по устранению аварий на внутридомовых инженерных системах в многоквартирном доме</w:t>
            </w:r>
          </w:p>
        </w:tc>
        <w:tc>
          <w:tcPr>
            <w:tcW w:w="412" w:type="pct"/>
            <w:shd w:val="clear" w:color="auto" w:fill="auto"/>
          </w:tcPr>
          <w:p w14:paraId="0E4B61E2" w14:textId="77777777" w:rsidR="00F51771" w:rsidRPr="00BC2756" w:rsidRDefault="00F51771" w:rsidP="0096118C">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х</w:t>
            </w:r>
          </w:p>
        </w:tc>
        <w:tc>
          <w:tcPr>
            <w:tcW w:w="406" w:type="pct"/>
            <w:shd w:val="clear" w:color="auto" w:fill="auto"/>
          </w:tcPr>
          <w:p w14:paraId="7CF6D95D" w14:textId="77777777" w:rsidR="00F51771" w:rsidRPr="00BC2756" w:rsidRDefault="00F51771" w:rsidP="0096118C">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х</w:t>
            </w:r>
          </w:p>
        </w:tc>
        <w:tc>
          <w:tcPr>
            <w:tcW w:w="368" w:type="pct"/>
            <w:shd w:val="clear" w:color="auto" w:fill="auto"/>
          </w:tcPr>
          <w:p w14:paraId="24FDC2D1" w14:textId="77777777" w:rsidR="00F51771" w:rsidRPr="00BC2756" w:rsidRDefault="00F51771" w:rsidP="0096118C">
            <w:pPr>
              <w:jc w:val="center"/>
              <w:rPr>
                <w:rFonts w:cs="Times New Roman"/>
                <w:bCs/>
                <w:sz w:val="20"/>
                <w:szCs w:val="20"/>
              </w:rPr>
            </w:pPr>
            <w:r w:rsidRPr="00BC2756">
              <w:rPr>
                <w:rFonts w:cs="Times New Roman"/>
                <w:bCs/>
                <w:sz w:val="20"/>
                <w:szCs w:val="20"/>
              </w:rPr>
              <w:t>1,</w:t>
            </w:r>
            <w:r>
              <w:rPr>
                <w:rFonts w:cs="Times New Roman"/>
                <w:bCs/>
                <w:sz w:val="20"/>
                <w:szCs w:val="20"/>
              </w:rPr>
              <w:t>71</w:t>
            </w:r>
          </w:p>
        </w:tc>
        <w:tc>
          <w:tcPr>
            <w:tcW w:w="325" w:type="pct"/>
            <w:shd w:val="clear" w:color="auto" w:fill="auto"/>
          </w:tcPr>
          <w:p w14:paraId="3627937C" w14:textId="77777777" w:rsidR="00F51771" w:rsidRPr="00BC2756" w:rsidRDefault="00F51771" w:rsidP="0096118C">
            <w:pPr>
              <w:jc w:val="center"/>
              <w:rPr>
                <w:rFonts w:cs="Times New Roman"/>
                <w:bCs/>
                <w:sz w:val="20"/>
                <w:szCs w:val="20"/>
              </w:rPr>
            </w:pPr>
            <w:r w:rsidRPr="00BC2756">
              <w:rPr>
                <w:rFonts w:cs="Times New Roman"/>
                <w:bCs/>
                <w:sz w:val="20"/>
                <w:szCs w:val="20"/>
              </w:rPr>
              <w:t>1,</w:t>
            </w:r>
            <w:r>
              <w:rPr>
                <w:rFonts w:cs="Times New Roman"/>
                <w:bCs/>
                <w:sz w:val="20"/>
                <w:szCs w:val="20"/>
              </w:rPr>
              <w:t>63</w:t>
            </w:r>
          </w:p>
        </w:tc>
        <w:tc>
          <w:tcPr>
            <w:tcW w:w="283" w:type="pct"/>
            <w:shd w:val="clear" w:color="auto" w:fill="auto"/>
          </w:tcPr>
          <w:p w14:paraId="2751C16F" w14:textId="77777777" w:rsidR="00F51771" w:rsidRPr="00BC2756" w:rsidRDefault="00F51771" w:rsidP="0096118C">
            <w:pPr>
              <w:jc w:val="center"/>
              <w:rPr>
                <w:rFonts w:cs="Times New Roman"/>
                <w:bCs/>
                <w:sz w:val="20"/>
                <w:szCs w:val="20"/>
              </w:rPr>
            </w:pPr>
            <w:r w:rsidRPr="00BC2756">
              <w:rPr>
                <w:rFonts w:cs="Times New Roman"/>
                <w:bCs/>
                <w:sz w:val="20"/>
                <w:szCs w:val="20"/>
              </w:rPr>
              <w:t>1,</w:t>
            </w:r>
            <w:r>
              <w:rPr>
                <w:rFonts w:cs="Times New Roman"/>
                <w:bCs/>
                <w:sz w:val="20"/>
                <w:szCs w:val="20"/>
              </w:rPr>
              <w:t>61</w:t>
            </w:r>
          </w:p>
        </w:tc>
        <w:tc>
          <w:tcPr>
            <w:tcW w:w="283" w:type="pct"/>
            <w:shd w:val="clear" w:color="auto" w:fill="auto"/>
          </w:tcPr>
          <w:p w14:paraId="06767A72" w14:textId="77777777" w:rsidR="00F51771" w:rsidRPr="00BC2756" w:rsidRDefault="00F51771" w:rsidP="0096118C">
            <w:pPr>
              <w:jc w:val="center"/>
              <w:rPr>
                <w:rFonts w:cs="Times New Roman"/>
                <w:bCs/>
                <w:sz w:val="20"/>
                <w:szCs w:val="20"/>
              </w:rPr>
            </w:pPr>
            <w:r w:rsidRPr="00BC2756">
              <w:rPr>
                <w:rFonts w:cs="Times New Roman"/>
                <w:bCs/>
                <w:sz w:val="20"/>
                <w:szCs w:val="20"/>
              </w:rPr>
              <w:t>1,</w:t>
            </w:r>
            <w:r>
              <w:rPr>
                <w:rFonts w:cs="Times New Roman"/>
                <w:bCs/>
                <w:sz w:val="20"/>
                <w:szCs w:val="20"/>
              </w:rPr>
              <w:t>71</w:t>
            </w:r>
          </w:p>
        </w:tc>
        <w:tc>
          <w:tcPr>
            <w:tcW w:w="283" w:type="pct"/>
            <w:shd w:val="clear" w:color="auto" w:fill="auto"/>
          </w:tcPr>
          <w:p w14:paraId="0A4426F5" w14:textId="77777777" w:rsidR="00F51771" w:rsidRPr="00BC2756" w:rsidRDefault="00F51771" w:rsidP="0096118C">
            <w:pPr>
              <w:jc w:val="center"/>
              <w:rPr>
                <w:rFonts w:cs="Times New Roman"/>
                <w:bCs/>
                <w:sz w:val="20"/>
                <w:szCs w:val="20"/>
              </w:rPr>
            </w:pPr>
            <w:r w:rsidRPr="00BC2756">
              <w:rPr>
                <w:rFonts w:cs="Times New Roman"/>
                <w:bCs/>
                <w:sz w:val="20"/>
                <w:szCs w:val="20"/>
              </w:rPr>
              <w:t>1,</w:t>
            </w:r>
            <w:r>
              <w:rPr>
                <w:rFonts w:cs="Times New Roman"/>
                <w:bCs/>
                <w:sz w:val="20"/>
                <w:szCs w:val="20"/>
              </w:rPr>
              <w:t>69</w:t>
            </w:r>
          </w:p>
        </w:tc>
        <w:tc>
          <w:tcPr>
            <w:tcW w:w="337" w:type="pct"/>
            <w:shd w:val="clear" w:color="auto" w:fill="auto"/>
          </w:tcPr>
          <w:p w14:paraId="739739AD" w14:textId="77777777" w:rsidR="00F51771" w:rsidRPr="00BC2756" w:rsidRDefault="00F51771" w:rsidP="0096118C">
            <w:pPr>
              <w:jc w:val="center"/>
              <w:rPr>
                <w:rFonts w:cs="Times New Roman"/>
                <w:bCs/>
                <w:sz w:val="20"/>
                <w:szCs w:val="20"/>
              </w:rPr>
            </w:pPr>
            <w:r w:rsidRPr="00BC2756">
              <w:rPr>
                <w:rFonts w:cs="Times New Roman"/>
                <w:bCs/>
                <w:sz w:val="20"/>
                <w:szCs w:val="20"/>
              </w:rPr>
              <w:t>1,</w:t>
            </w:r>
            <w:r>
              <w:rPr>
                <w:rFonts w:cs="Times New Roman"/>
                <w:bCs/>
                <w:sz w:val="20"/>
                <w:szCs w:val="20"/>
              </w:rPr>
              <w:t>71</w:t>
            </w:r>
          </w:p>
        </w:tc>
        <w:tc>
          <w:tcPr>
            <w:tcW w:w="342" w:type="pct"/>
            <w:shd w:val="clear" w:color="auto" w:fill="auto"/>
          </w:tcPr>
          <w:p w14:paraId="0B8C964A" w14:textId="77777777" w:rsidR="00F51771" w:rsidRPr="00BC2756" w:rsidRDefault="00F51771" w:rsidP="0096118C">
            <w:pPr>
              <w:jc w:val="center"/>
              <w:rPr>
                <w:rFonts w:cs="Times New Roman"/>
                <w:bCs/>
                <w:sz w:val="20"/>
                <w:szCs w:val="20"/>
              </w:rPr>
            </w:pPr>
            <w:r w:rsidRPr="00BC2756">
              <w:rPr>
                <w:rFonts w:cs="Times New Roman"/>
                <w:bCs/>
                <w:sz w:val="20"/>
                <w:szCs w:val="20"/>
              </w:rPr>
              <w:t>1,</w:t>
            </w:r>
            <w:r>
              <w:rPr>
                <w:rFonts w:cs="Times New Roman"/>
                <w:bCs/>
                <w:sz w:val="20"/>
                <w:szCs w:val="20"/>
              </w:rPr>
              <w:t>71</w:t>
            </w:r>
          </w:p>
        </w:tc>
        <w:tc>
          <w:tcPr>
            <w:tcW w:w="292" w:type="pct"/>
            <w:shd w:val="clear" w:color="auto" w:fill="auto"/>
          </w:tcPr>
          <w:p w14:paraId="2B6E52DA" w14:textId="77777777" w:rsidR="00F51771" w:rsidRPr="00BC2756" w:rsidRDefault="00F51771" w:rsidP="0096118C">
            <w:pPr>
              <w:jc w:val="center"/>
              <w:rPr>
                <w:rFonts w:cs="Times New Roman"/>
                <w:bCs/>
                <w:sz w:val="20"/>
                <w:szCs w:val="20"/>
              </w:rPr>
            </w:pPr>
            <w:r w:rsidRPr="00BC2756">
              <w:rPr>
                <w:rFonts w:cs="Times New Roman"/>
                <w:bCs/>
                <w:sz w:val="20"/>
                <w:szCs w:val="20"/>
              </w:rPr>
              <w:t>0,5</w:t>
            </w:r>
            <w:r>
              <w:rPr>
                <w:rFonts w:cs="Times New Roman"/>
                <w:bCs/>
                <w:sz w:val="20"/>
                <w:szCs w:val="20"/>
              </w:rPr>
              <w:t>4</w:t>
            </w:r>
          </w:p>
        </w:tc>
        <w:tc>
          <w:tcPr>
            <w:tcW w:w="319" w:type="pct"/>
          </w:tcPr>
          <w:p w14:paraId="426D30FD" w14:textId="77777777" w:rsidR="00F51771" w:rsidRPr="00BC2756" w:rsidRDefault="00F51771" w:rsidP="0096118C">
            <w:pPr>
              <w:jc w:val="center"/>
              <w:rPr>
                <w:rFonts w:cs="Times New Roman"/>
                <w:bCs/>
                <w:sz w:val="20"/>
                <w:szCs w:val="20"/>
              </w:rPr>
            </w:pPr>
            <w:r w:rsidRPr="00BC2756">
              <w:rPr>
                <w:rFonts w:cs="Times New Roman"/>
                <w:bCs/>
                <w:sz w:val="20"/>
                <w:szCs w:val="20"/>
              </w:rPr>
              <w:t>1,</w:t>
            </w:r>
            <w:r>
              <w:rPr>
                <w:rFonts w:cs="Times New Roman"/>
                <w:bCs/>
                <w:sz w:val="20"/>
                <w:szCs w:val="20"/>
              </w:rPr>
              <w:t>17</w:t>
            </w:r>
          </w:p>
        </w:tc>
      </w:tr>
      <w:tr w:rsidR="00F51771" w:rsidRPr="00BC2756" w14:paraId="51D7C0FC" w14:textId="77777777" w:rsidTr="00F51771">
        <w:trPr>
          <w:trHeight w:val="420"/>
        </w:trPr>
        <w:tc>
          <w:tcPr>
            <w:tcW w:w="293" w:type="pct"/>
            <w:shd w:val="clear" w:color="auto" w:fill="auto"/>
          </w:tcPr>
          <w:p w14:paraId="196C61C9" w14:textId="77777777" w:rsidR="00F51771" w:rsidRPr="00BC2756" w:rsidRDefault="00F51771" w:rsidP="0096118C">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1.3.5.1</w:t>
            </w:r>
          </w:p>
        </w:tc>
        <w:tc>
          <w:tcPr>
            <w:tcW w:w="1056" w:type="pct"/>
            <w:shd w:val="clear" w:color="auto" w:fill="auto"/>
          </w:tcPr>
          <w:p w14:paraId="6DF02D77" w14:textId="77777777" w:rsidR="00F51771" w:rsidRPr="00BC2756" w:rsidRDefault="00F51771" w:rsidP="0096118C">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Обеспечение устранения аварий в соответствии с установленными предельными сроками на внутридомовых инженерных системах в многоквартирном доме</w:t>
            </w:r>
          </w:p>
        </w:tc>
        <w:tc>
          <w:tcPr>
            <w:tcW w:w="412" w:type="pct"/>
            <w:shd w:val="clear" w:color="auto" w:fill="auto"/>
          </w:tcPr>
          <w:p w14:paraId="320D1914" w14:textId="77777777" w:rsidR="00F51771" w:rsidRPr="00BC2756" w:rsidRDefault="00F51771" w:rsidP="0096118C">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5 раз в неделю</w:t>
            </w:r>
          </w:p>
        </w:tc>
        <w:tc>
          <w:tcPr>
            <w:tcW w:w="406" w:type="pct"/>
            <w:shd w:val="clear" w:color="auto" w:fill="auto"/>
          </w:tcPr>
          <w:p w14:paraId="3B87EF01" w14:textId="77777777" w:rsidR="00F51771" w:rsidRPr="00BC2756" w:rsidRDefault="00F51771" w:rsidP="0096118C">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260</w:t>
            </w:r>
          </w:p>
        </w:tc>
        <w:tc>
          <w:tcPr>
            <w:tcW w:w="368" w:type="pct"/>
            <w:shd w:val="clear" w:color="auto" w:fill="auto"/>
          </w:tcPr>
          <w:p w14:paraId="68E8D1ED" w14:textId="77777777" w:rsidR="00F51771" w:rsidRPr="00BC2756" w:rsidRDefault="00F51771" w:rsidP="0096118C">
            <w:pPr>
              <w:jc w:val="center"/>
              <w:rPr>
                <w:rFonts w:cs="Times New Roman"/>
                <w:color w:val="000000"/>
                <w:sz w:val="20"/>
                <w:szCs w:val="20"/>
              </w:rPr>
            </w:pPr>
            <w:r w:rsidRPr="00BC2756">
              <w:rPr>
                <w:rFonts w:cs="Times New Roman"/>
                <w:color w:val="000000"/>
                <w:sz w:val="20"/>
                <w:szCs w:val="20"/>
              </w:rPr>
              <w:t>1,</w:t>
            </w:r>
            <w:r>
              <w:rPr>
                <w:rFonts w:cs="Times New Roman"/>
                <w:color w:val="000000"/>
                <w:sz w:val="20"/>
                <w:szCs w:val="20"/>
              </w:rPr>
              <w:t>71</w:t>
            </w:r>
          </w:p>
        </w:tc>
        <w:tc>
          <w:tcPr>
            <w:tcW w:w="325" w:type="pct"/>
            <w:shd w:val="clear" w:color="auto" w:fill="auto"/>
          </w:tcPr>
          <w:p w14:paraId="46CA65C3" w14:textId="77777777" w:rsidR="00F51771" w:rsidRPr="00BC2756" w:rsidRDefault="00F51771" w:rsidP="0096118C">
            <w:pPr>
              <w:jc w:val="center"/>
              <w:rPr>
                <w:rFonts w:cs="Times New Roman"/>
                <w:color w:val="000000"/>
                <w:sz w:val="20"/>
                <w:szCs w:val="20"/>
              </w:rPr>
            </w:pPr>
            <w:r w:rsidRPr="00BC2756">
              <w:rPr>
                <w:rFonts w:cs="Times New Roman"/>
                <w:color w:val="000000"/>
                <w:sz w:val="20"/>
                <w:szCs w:val="20"/>
              </w:rPr>
              <w:t>1,</w:t>
            </w:r>
            <w:r>
              <w:rPr>
                <w:rFonts w:cs="Times New Roman"/>
                <w:color w:val="000000"/>
                <w:sz w:val="20"/>
                <w:szCs w:val="20"/>
              </w:rPr>
              <w:t>63</w:t>
            </w:r>
          </w:p>
        </w:tc>
        <w:tc>
          <w:tcPr>
            <w:tcW w:w="283" w:type="pct"/>
            <w:shd w:val="clear" w:color="auto" w:fill="auto"/>
          </w:tcPr>
          <w:p w14:paraId="5DAEBC8F" w14:textId="77777777" w:rsidR="00F51771" w:rsidRPr="00BC2756" w:rsidRDefault="00F51771" w:rsidP="0096118C">
            <w:pPr>
              <w:jc w:val="center"/>
              <w:rPr>
                <w:rFonts w:cs="Times New Roman"/>
                <w:sz w:val="20"/>
                <w:szCs w:val="20"/>
              </w:rPr>
            </w:pPr>
            <w:r w:rsidRPr="00BC2756">
              <w:rPr>
                <w:rFonts w:cs="Times New Roman"/>
                <w:sz w:val="20"/>
                <w:szCs w:val="20"/>
              </w:rPr>
              <w:t>1,</w:t>
            </w:r>
            <w:r>
              <w:rPr>
                <w:rFonts w:cs="Times New Roman"/>
                <w:sz w:val="20"/>
                <w:szCs w:val="20"/>
              </w:rPr>
              <w:t>61</w:t>
            </w:r>
          </w:p>
        </w:tc>
        <w:tc>
          <w:tcPr>
            <w:tcW w:w="283" w:type="pct"/>
            <w:shd w:val="clear" w:color="auto" w:fill="auto"/>
          </w:tcPr>
          <w:p w14:paraId="1384A82C" w14:textId="77777777" w:rsidR="00F51771" w:rsidRPr="00BC2756" w:rsidRDefault="00F51771" w:rsidP="0096118C">
            <w:pPr>
              <w:jc w:val="center"/>
              <w:rPr>
                <w:rFonts w:cs="Times New Roman"/>
                <w:sz w:val="20"/>
                <w:szCs w:val="20"/>
              </w:rPr>
            </w:pPr>
            <w:r w:rsidRPr="00BC2756">
              <w:rPr>
                <w:rFonts w:cs="Times New Roman"/>
                <w:sz w:val="20"/>
                <w:szCs w:val="20"/>
              </w:rPr>
              <w:t>1,</w:t>
            </w:r>
            <w:r>
              <w:rPr>
                <w:rFonts w:cs="Times New Roman"/>
                <w:sz w:val="20"/>
                <w:szCs w:val="20"/>
              </w:rPr>
              <w:t>71</w:t>
            </w:r>
          </w:p>
        </w:tc>
        <w:tc>
          <w:tcPr>
            <w:tcW w:w="283" w:type="pct"/>
            <w:shd w:val="clear" w:color="auto" w:fill="auto"/>
          </w:tcPr>
          <w:p w14:paraId="63345AE0" w14:textId="77777777" w:rsidR="00F51771" w:rsidRPr="00BC2756" w:rsidRDefault="00F51771" w:rsidP="0096118C">
            <w:pPr>
              <w:jc w:val="center"/>
              <w:rPr>
                <w:rFonts w:cs="Times New Roman"/>
                <w:sz w:val="20"/>
                <w:szCs w:val="20"/>
              </w:rPr>
            </w:pPr>
            <w:r w:rsidRPr="00BC2756">
              <w:rPr>
                <w:rFonts w:cs="Times New Roman"/>
                <w:sz w:val="20"/>
                <w:szCs w:val="20"/>
              </w:rPr>
              <w:t>1,</w:t>
            </w:r>
            <w:r>
              <w:rPr>
                <w:rFonts w:cs="Times New Roman"/>
                <w:sz w:val="20"/>
                <w:szCs w:val="20"/>
              </w:rPr>
              <w:t>69</w:t>
            </w:r>
          </w:p>
        </w:tc>
        <w:tc>
          <w:tcPr>
            <w:tcW w:w="337" w:type="pct"/>
            <w:shd w:val="clear" w:color="auto" w:fill="auto"/>
          </w:tcPr>
          <w:p w14:paraId="6A8F3ABC" w14:textId="77777777" w:rsidR="00F51771" w:rsidRPr="00BC2756" w:rsidRDefault="00F51771" w:rsidP="0096118C">
            <w:pPr>
              <w:jc w:val="center"/>
              <w:rPr>
                <w:rFonts w:cs="Times New Roman"/>
                <w:color w:val="000000"/>
                <w:sz w:val="20"/>
                <w:szCs w:val="20"/>
              </w:rPr>
            </w:pPr>
            <w:r w:rsidRPr="00BC2756">
              <w:rPr>
                <w:rFonts w:cs="Times New Roman"/>
                <w:color w:val="000000"/>
                <w:sz w:val="20"/>
                <w:szCs w:val="20"/>
              </w:rPr>
              <w:t>1,</w:t>
            </w:r>
            <w:r>
              <w:rPr>
                <w:rFonts w:cs="Times New Roman"/>
                <w:color w:val="000000"/>
                <w:sz w:val="20"/>
                <w:szCs w:val="20"/>
              </w:rPr>
              <w:t>71</w:t>
            </w:r>
          </w:p>
        </w:tc>
        <w:tc>
          <w:tcPr>
            <w:tcW w:w="342" w:type="pct"/>
            <w:shd w:val="clear" w:color="auto" w:fill="auto"/>
          </w:tcPr>
          <w:p w14:paraId="13CD25B3" w14:textId="77777777" w:rsidR="00F51771" w:rsidRPr="00BC2756" w:rsidRDefault="00F51771" w:rsidP="0096118C">
            <w:pPr>
              <w:jc w:val="center"/>
              <w:rPr>
                <w:rFonts w:cs="Times New Roman"/>
                <w:color w:val="000000"/>
                <w:sz w:val="20"/>
                <w:szCs w:val="20"/>
              </w:rPr>
            </w:pPr>
            <w:r w:rsidRPr="00BC2756">
              <w:rPr>
                <w:rFonts w:cs="Times New Roman"/>
                <w:color w:val="000000"/>
                <w:sz w:val="20"/>
                <w:szCs w:val="20"/>
              </w:rPr>
              <w:t>1,</w:t>
            </w:r>
            <w:r>
              <w:rPr>
                <w:rFonts w:cs="Times New Roman"/>
                <w:color w:val="000000"/>
                <w:sz w:val="20"/>
                <w:szCs w:val="20"/>
              </w:rPr>
              <w:t>71</w:t>
            </w:r>
          </w:p>
        </w:tc>
        <w:tc>
          <w:tcPr>
            <w:tcW w:w="292" w:type="pct"/>
            <w:shd w:val="clear" w:color="auto" w:fill="auto"/>
          </w:tcPr>
          <w:p w14:paraId="402C10FB" w14:textId="77777777" w:rsidR="00F51771" w:rsidRPr="00BC2756" w:rsidRDefault="00F51771" w:rsidP="0096118C">
            <w:pPr>
              <w:jc w:val="center"/>
              <w:rPr>
                <w:rFonts w:cs="Times New Roman"/>
                <w:sz w:val="20"/>
                <w:szCs w:val="20"/>
              </w:rPr>
            </w:pPr>
            <w:r w:rsidRPr="00BC2756">
              <w:rPr>
                <w:rFonts w:cs="Times New Roman"/>
                <w:sz w:val="20"/>
                <w:szCs w:val="20"/>
              </w:rPr>
              <w:t>0,5</w:t>
            </w:r>
            <w:r>
              <w:rPr>
                <w:rFonts w:cs="Times New Roman"/>
                <w:sz w:val="20"/>
                <w:szCs w:val="20"/>
              </w:rPr>
              <w:t>4</w:t>
            </w:r>
          </w:p>
        </w:tc>
        <w:tc>
          <w:tcPr>
            <w:tcW w:w="319" w:type="pct"/>
          </w:tcPr>
          <w:p w14:paraId="75943590" w14:textId="77777777" w:rsidR="00F51771" w:rsidRPr="00BC2756" w:rsidRDefault="00F51771" w:rsidP="0096118C">
            <w:pPr>
              <w:jc w:val="center"/>
              <w:rPr>
                <w:rFonts w:cs="Times New Roman"/>
                <w:sz w:val="20"/>
                <w:szCs w:val="20"/>
              </w:rPr>
            </w:pPr>
            <w:r w:rsidRPr="00BC2756">
              <w:rPr>
                <w:rFonts w:cs="Times New Roman"/>
                <w:sz w:val="20"/>
                <w:szCs w:val="20"/>
              </w:rPr>
              <w:t>1,</w:t>
            </w:r>
            <w:r>
              <w:rPr>
                <w:rFonts w:cs="Times New Roman"/>
                <w:sz w:val="20"/>
                <w:szCs w:val="20"/>
              </w:rPr>
              <w:t>17</w:t>
            </w:r>
          </w:p>
        </w:tc>
      </w:tr>
    </w:tbl>
    <w:p w14:paraId="4E737107" w14:textId="0A704B23" w:rsidR="00F51771" w:rsidRDefault="00F51771" w:rsidP="00901474">
      <w:pPr>
        <w:ind w:firstLine="5954"/>
        <w:rPr>
          <w:rFonts w:cs="Times New Roman"/>
          <w:sz w:val="26"/>
          <w:szCs w:val="26"/>
        </w:rPr>
      </w:pPr>
    </w:p>
    <w:p w14:paraId="10FF3205" w14:textId="77777777" w:rsidR="00F51771" w:rsidRDefault="00F51771" w:rsidP="00901474">
      <w:pPr>
        <w:ind w:firstLine="5954"/>
        <w:rPr>
          <w:rFonts w:cs="Times New Roman"/>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2"/>
        <w:gridCol w:w="2120"/>
        <w:gridCol w:w="1509"/>
        <w:gridCol w:w="1486"/>
        <w:gridCol w:w="974"/>
        <w:gridCol w:w="974"/>
        <w:gridCol w:w="1461"/>
        <w:gridCol w:w="998"/>
        <w:gridCol w:w="1567"/>
        <w:gridCol w:w="1086"/>
        <w:gridCol w:w="974"/>
        <w:gridCol w:w="885"/>
      </w:tblGrid>
      <w:tr w:rsidR="00F51771" w:rsidRPr="00BC2756" w14:paraId="713232B9" w14:textId="77777777" w:rsidTr="00F51771">
        <w:trPr>
          <w:trHeight w:val="956"/>
          <w:tblHeader/>
        </w:trPr>
        <w:tc>
          <w:tcPr>
            <w:tcW w:w="283" w:type="pct"/>
            <w:shd w:val="clear" w:color="auto" w:fill="auto"/>
          </w:tcPr>
          <w:p w14:paraId="15CC70D3" w14:textId="77777777" w:rsidR="00F51771" w:rsidRPr="00BC2756" w:rsidRDefault="00F51771" w:rsidP="0096118C">
            <w:pPr>
              <w:widowControl w:val="0"/>
              <w:suppressAutoHyphens w:val="0"/>
              <w:jc w:val="center"/>
              <w:rPr>
                <w:rFonts w:cs="Times New Roman"/>
                <w:bCs/>
                <w:color w:val="000000"/>
                <w:sz w:val="20"/>
                <w:szCs w:val="20"/>
                <w:lang w:eastAsia="ru-RU"/>
              </w:rPr>
            </w:pPr>
            <w:r w:rsidRPr="00BC2756">
              <w:rPr>
                <w:rFonts w:cs="Times New Roman"/>
                <w:bCs/>
                <w:color w:val="000000"/>
                <w:sz w:val="20"/>
                <w:szCs w:val="20"/>
                <w:lang w:eastAsia="ru-RU"/>
              </w:rPr>
              <w:lastRenderedPageBreak/>
              <w:t>№ п/п</w:t>
            </w:r>
          </w:p>
        </w:tc>
        <w:tc>
          <w:tcPr>
            <w:tcW w:w="754" w:type="pct"/>
            <w:shd w:val="clear" w:color="auto" w:fill="auto"/>
          </w:tcPr>
          <w:p w14:paraId="5F110D84" w14:textId="77777777" w:rsidR="00F51771" w:rsidRPr="00BC2756" w:rsidRDefault="00F51771" w:rsidP="0096118C">
            <w:pPr>
              <w:widowControl w:val="0"/>
              <w:suppressAutoHyphens w:val="0"/>
              <w:jc w:val="center"/>
              <w:rPr>
                <w:rFonts w:cs="Times New Roman"/>
                <w:bCs/>
                <w:sz w:val="20"/>
                <w:szCs w:val="20"/>
                <w:lang w:eastAsia="ru-RU"/>
              </w:rPr>
            </w:pPr>
            <w:r w:rsidRPr="00BC2756">
              <w:rPr>
                <w:rFonts w:cs="Times New Roman"/>
                <w:bCs/>
                <w:sz w:val="20"/>
                <w:szCs w:val="20"/>
                <w:lang w:eastAsia="ru-RU"/>
              </w:rPr>
              <w:t>Наименование работ</w:t>
            </w:r>
          </w:p>
        </w:tc>
        <w:tc>
          <w:tcPr>
            <w:tcW w:w="331" w:type="pct"/>
            <w:shd w:val="clear" w:color="auto" w:fill="auto"/>
          </w:tcPr>
          <w:p w14:paraId="2C406A01" w14:textId="77777777" w:rsidR="00F51771" w:rsidRPr="00BC2756" w:rsidRDefault="00F51771" w:rsidP="0096118C">
            <w:pPr>
              <w:widowControl w:val="0"/>
              <w:suppressAutoHyphens w:val="0"/>
              <w:jc w:val="center"/>
              <w:rPr>
                <w:rFonts w:cs="Times New Roman"/>
                <w:bCs/>
                <w:sz w:val="20"/>
                <w:szCs w:val="20"/>
                <w:lang w:eastAsia="ru-RU"/>
              </w:rPr>
            </w:pPr>
            <w:r w:rsidRPr="00BC2756">
              <w:rPr>
                <w:rFonts w:cs="Times New Roman"/>
                <w:bCs/>
                <w:sz w:val="20"/>
                <w:szCs w:val="20"/>
                <w:lang w:eastAsia="ru-RU"/>
              </w:rPr>
              <w:t>Периодичность</w:t>
            </w:r>
          </w:p>
        </w:tc>
        <w:tc>
          <w:tcPr>
            <w:tcW w:w="377" w:type="pct"/>
            <w:shd w:val="clear" w:color="auto" w:fill="auto"/>
          </w:tcPr>
          <w:p w14:paraId="3E2F752A" w14:textId="77777777" w:rsidR="00F51771" w:rsidRPr="00BC2756" w:rsidRDefault="00F51771" w:rsidP="0096118C">
            <w:pPr>
              <w:widowControl w:val="0"/>
              <w:suppressAutoHyphens w:val="0"/>
              <w:jc w:val="center"/>
              <w:rPr>
                <w:rFonts w:cs="Times New Roman"/>
                <w:bCs/>
                <w:sz w:val="20"/>
                <w:szCs w:val="20"/>
                <w:lang w:eastAsia="ru-RU"/>
              </w:rPr>
            </w:pPr>
            <w:r w:rsidRPr="00BC2756">
              <w:rPr>
                <w:rFonts w:cs="Times New Roman"/>
                <w:bCs/>
                <w:sz w:val="20"/>
                <w:szCs w:val="20"/>
                <w:lang w:eastAsia="ru-RU"/>
              </w:rPr>
              <w:t>Повторяемость в течение года (раз)</w:t>
            </w:r>
          </w:p>
        </w:tc>
        <w:tc>
          <w:tcPr>
            <w:tcW w:w="3255" w:type="pct"/>
            <w:gridSpan w:val="8"/>
            <w:shd w:val="clear" w:color="auto" w:fill="auto"/>
            <w:noWrap/>
          </w:tcPr>
          <w:p w14:paraId="3DAEAD11" w14:textId="77777777" w:rsidR="00F51771" w:rsidRPr="00BC2756" w:rsidRDefault="00F51771" w:rsidP="0096118C">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Адрес МКД</w:t>
            </w:r>
          </w:p>
        </w:tc>
      </w:tr>
      <w:tr w:rsidR="00F51771" w:rsidRPr="00BC2756" w14:paraId="0FC511EF" w14:textId="77777777" w:rsidTr="00F51771">
        <w:trPr>
          <w:trHeight w:val="720"/>
          <w:tblHeader/>
        </w:trPr>
        <w:tc>
          <w:tcPr>
            <w:tcW w:w="283" w:type="pct"/>
            <w:shd w:val="clear" w:color="auto" w:fill="auto"/>
          </w:tcPr>
          <w:p w14:paraId="2DD0E356" w14:textId="77777777" w:rsidR="00F51771" w:rsidRPr="00BC2756" w:rsidRDefault="00F51771" w:rsidP="0096118C">
            <w:pPr>
              <w:widowControl w:val="0"/>
              <w:suppressAutoHyphens w:val="0"/>
              <w:jc w:val="center"/>
              <w:rPr>
                <w:rFonts w:cs="Times New Roman"/>
                <w:bCs/>
                <w:color w:val="000000"/>
                <w:sz w:val="20"/>
                <w:szCs w:val="20"/>
                <w:lang w:eastAsia="ru-RU"/>
              </w:rPr>
            </w:pPr>
          </w:p>
        </w:tc>
        <w:tc>
          <w:tcPr>
            <w:tcW w:w="754" w:type="pct"/>
            <w:shd w:val="clear" w:color="auto" w:fill="auto"/>
          </w:tcPr>
          <w:p w14:paraId="41AE2519" w14:textId="77777777" w:rsidR="00F51771" w:rsidRPr="00BC2756" w:rsidRDefault="00F51771" w:rsidP="0096118C">
            <w:pPr>
              <w:widowControl w:val="0"/>
              <w:suppressAutoHyphens w:val="0"/>
              <w:jc w:val="center"/>
              <w:rPr>
                <w:rFonts w:cs="Times New Roman"/>
                <w:bCs/>
                <w:sz w:val="20"/>
                <w:szCs w:val="20"/>
                <w:lang w:eastAsia="ru-RU"/>
              </w:rPr>
            </w:pPr>
            <w:r w:rsidRPr="00BC2756">
              <w:rPr>
                <w:rFonts w:cs="Times New Roman"/>
                <w:bCs/>
                <w:sz w:val="20"/>
                <w:szCs w:val="20"/>
                <w:lang w:eastAsia="ru-RU"/>
              </w:rPr>
              <w:t>Услуги и работы по управлению многоквартирным домом, за содержание и текущий ремонт общего имущества в многоквартирном доме</w:t>
            </w:r>
          </w:p>
        </w:tc>
        <w:tc>
          <w:tcPr>
            <w:tcW w:w="331" w:type="pct"/>
            <w:shd w:val="clear" w:color="auto" w:fill="auto"/>
          </w:tcPr>
          <w:p w14:paraId="50D1F52A" w14:textId="77777777" w:rsidR="00F51771" w:rsidRPr="00BC2756" w:rsidRDefault="00F51771" w:rsidP="0096118C">
            <w:pPr>
              <w:widowControl w:val="0"/>
              <w:suppressAutoHyphens w:val="0"/>
              <w:jc w:val="center"/>
              <w:rPr>
                <w:rFonts w:cs="Times New Roman"/>
                <w:bCs/>
                <w:sz w:val="20"/>
                <w:szCs w:val="20"/>
                <w:lang w:eastAsia="ru-RU"/>
              </w:rPr>
            </w:pPr>
          </w:p>
        </w:tc>
        <w:tc>
          <w:tcPr>
            <w:tcW w:w="377" w:type="pct"/>
            <w:shd w:val="clear" w:color="auto" w:fill="auto"/>
          </w:tcPr>
          <w:p w14:paraId="21B7383B" w14:textId="77777777" w:rsidR="00F51771" w:rsidRPr="00BC2756" w:rsidRDefault="00F51771" w:rsidP="0096118C">
            <w:pPr>
              <w:widowControl w:val="0"/>
              <w:suppressAutoHyphens w:val="0"/>
              <w:jc w:val="center"/>
              <w:rPr>
                <w:rFonts w:cs="Times New Roman"/>
                <w:sz w:val="20"/>
                <w:szCs w:val="20"/>
                <w:lang w:eastAsia="ru-RU"/>
              </w:rPr>
            </w:pPr>
          </w:p>
        </w:tc>
        <w:tc>
          <w:tcPr>
            <w:tcW w:w="330" w:type="pct"/>
            <w:shd w:val="clear" w:color="auto" w:fill="auto"/>
          </w:tcPr>
          <w:p w14:paraId="0CF4FF76" w14:textId="77777777" w:rsidR="00F51771" w:rsidRPr="00BC2756" w:rsidRDefault="00F51771" w:rsidP="0096118C">
            <w:pPr>
              <w:widowControl w:val="0"/>
              <w:jc w:val="center"/>
              <w:rPr>
                <w:rFonts w:cs="Times New Roman"/>
                <w:sz w:val="20"/>
                <w:szCs w:val="20"/>
              </w:rPr>
            </w:pPr>
            <w:r w:rsidRPr="00BC2756">
              <w:rPr>
                <w:rFonts w:cs="Times New Roman"/>
                <w:sz w:val="20"/>
                <w:szCs w:val="20"/>
              </w:rPr>
              <w:t>ул. Громова, 14</w:t>
            </w:r>
          </w:p>
        </w:tc>
        <w:tc>
          <w:tcPr>
            <w:tcW w:w="377" w:type="pct"/>
            <w:shd w:val="clear" w:color="auto" w:fill="auto"/>
          </w:tcPr>
          <w:p w14:paraId="2DF9050B" w14:textId="77777777" w:rsidR="00F51771" w:rsidRPr="00BC2756" w:rsidRDefault="00F51771" w:rsidP="0096118C">
            <w:pPr>
              <w:widowControl w:val="0"/>
              <w:jc w:val="center"/>
              <w:rPr>
                <w:rFonts w:cs="Times New Roman"/>
                <w:sz w:val="20"/>
                <w:szCs w:val="20"/>
              </w:rPr>
            </w:pPr>
            <w:r w:rsidRPr="00BC2756">
              <w:rPr>
                <w:rFonts w:cs="Times New Roman"/>
                <w:sz w:val="20"/>
                <w:szCs w:val="20"/>
              </w:rPr>
              <w:t>ул. Громова, 10</w:t>
            </w:r>
          </w:p>
        </w:tc>
        <w:tc>
          <w:tcPr>
            <w:tcW w:w="472" w:type="pct"/>
            <w:shd w:val="clear" w:color="auto" w:fill="auto"/>
          </w:tcPr>
          <w:p w14:paraId="45435328" w14:textId="77777777" w:rsidR="00F51771" w:rsidRPr="00BC2756" w:rsidRDefault="00F51771" w:rsidP="0096118C">
            <w:pPr>
              <w:widowControl w:val="0"/>
              <w:jc w:val="center"/>
              <w:rPr>
                <w:rFonts w:cs="Times New Roman"/>
                <w:bCs/>
                <w:color w:val="000000"/>
                <w:sz w:val="20"/>
                <w:szCs w:val="20"/>
              </w:rPr>
            </w:pPr>
            <w:r w:rsidRPr="00BC2756">
              <w:rPr>
                <w:rFonts w:cs="Times New Roman"/>
                <w:bCs/>
                <w:color w:val="000000"/>
                <w:sz w:val="20"/>
                <w:szCs w:val="20"/>
              </w:rPr>
              <w:t>ул. Дзержинского, 16</w:t>
            </w:r>
          </w:p>
        </w:tc>
        <w:tc>
          <w:tcPr>
            <w:tcW w:w="424" w:type="pct"/>
            <w:shd w:val="clear" w:color="auto" w:fill="auto"/>
          </w:tcPr>
          <w:p w14:paraId="42DA0F68" w14:textId="77777777" w:rsidR="00F51771" w:rsidRPr="00BC2756" w:rsidRDefault="00F51771" w:rsidP="0096118C">
            <w:pPr>
              <w:widowControl w:val="0"/>
              <w:jc w:val="center"/>
              <w:rPr>
                <w:rFonts w:cs="Times New Roman"/>
                <w:color w:val="000000"/>
                <w:sz w:val="20"/>
                <w:szCs w:val="20"/>
              </w:rPr>
            </w:pPr>
            <w:r w:rsidRPr="00BC2756">
              <w:rPr>
                <w:rFonts w:cs="Times New Roman"/>
                <w:color w:val="000000"/>
                <w:sz w:val="20"/>
                <w:szCs w:val="20"/>
              </w:rPr>
              <w:t>ул. Крылова, 2</w:t>
            </w:r>
          </w:p>
        </w:tc>
        <w:tc>
          <w:tcPr>
            <w:tcW w:w="472" w:type="pct"/>
            <w:shd w:val="clear" w:color="auto" w:fill="auto"/>
          </w:tcPr>
          <w:p w14:paraId="428DD582" w14:textId="77777777" w:rsidR="00F51771" w:rsidRPr="00BC2756" w:rsidRDefault="00F51771" w:rsidP="0096118C">
            <w:pPr>
              <w:widowControl w:val="0"/>
              <w:jc w:val="center"/>
              <w:rPr>
                <w:rFonts w:cs="Times New Roman"/>
                <w:sz w:val="20"/>
                <w:szCs w:val="20"/>
              </w:rPr>
            </w:pPr>
            <w:r w:rsidRPr="00BC2756">
              <w:rPr>
                <w:rFonts w:cs="Times New Roman"/>
                <w:sz w:val="20"/>
                <w:szCs w:val="20"/>
              </w:rPr>
              <w:t>ул. Комсомольская, 133</w:t>
            </w:r>
          </w:p>
        </w:tc>
        <w:tc>
          <w:tcPr>
            <w:tcW w:w="377" w:type="pct"/>
            <w:shd w:val="clear" w:color="auto" w:fill="auto"/>
          </w:tcPr>
          <w:p w14:paraId="5644B611" w14:textId="77777777" w:rsidR="00F51771" w:rsidRPr="00BC2756" w:rsidRDefault="00F51771" w:rsidP="0096118C">
            <w:pPr>
              <w:widowControl w:val="0"/>
              <w:jc w:val="center"/>
              <w:rPr>
                <w:rFonts w:cs="Times New Roman"/>
                <w:sz w:val="20"/>
                <w:szCs w:val="20"/>
              </w:rPr>
            </w:pPr>
            <w:r w:rsidRPr="00BC2756">
              <w:rPr>
                <w:rFonts w:cs="Times New Roman"/>
                <w:sz w:val="20"/>
                <w:szCs w:val="20"/>
              </w:rPr>
              <w:t>ул. Осипенко, 160</w:t>
            </w:r>
          </w:p>
        </w:tc>
        <w:tc>
          <w:tcPr>
            <w:tcW w:w="425" w:type="pct"/>
            <w:shd w:val="clear" w:color="auto" w:fill="auto"/>
          </w:tcPr>
          <w:p w14:paraId="25097BD9" w14:textId="77777777" w:rsidR="00F51771" w:rsidRPr="00BC2756" w:rsidRDefault="00F51771" w:rsidP="0096118C">
            <w:pPr>
              <w:widowControl w:val="0"/>
              <w:jc w:val="center"/>
              <w:rPr>
                <w:rFonts w:cs="Times New Roman"/>
                <w:sz w:val="20"/>
                <w:szCs w:val="20"/>
              </w:rPr>
            </w:pPr>
            <w:r w:rsidRPr="00BC2756">
              <w:rPr>
                <w:rFonts w:cs="Times New Roman"/>
                <w:sz w:val="20"/>
                <w:szCs w:val="20"/>
              </w:rPr>
              <w:t>ул. Громова, 30</w:t>
            </w:r>
          </w:p>
        </w:tc>
        <w:tc>
          <w:tcPr>
            <w:tcW w:w="377" w:type="pct"/>
          </w:tcPr>
          <w:p w14:paraId="77E10D38" w14:textId="77777777" w:rsidR="00F51771" w:rsidRPr="00BC2756" w:rsidRDefault="00F51771" w:rsidP="0096118C">
            <w:pPr>
              <w:widowControl w:val="0"/>
              <w:jc w:val="center"/>
              <w:rPr>
                <w:rFonts w:cs="Times New Roman"/>
                <w:sz w:val="20"/>
                <w:szCs w:val="20"/>
              </w:rPr>
            </w:pPr>
            <w:r w:rsidRPr="00BC2756">
              <w:rPr>
                <w:rFonts w:cs="Times New Roman"/>
                <w:sz w:val="20"/>
                <w:szCs w:val="20"/>
              </w:rPr>
              <w:t>пр-кт Ленина, 127</w:t>
            </w:r>
          </w:p>
        </w:tc>
      </w:tr>
      <w:tr w:rsidR="00F51771" w:rsidRPr="00BC2756" w14:paraId="07D17310" w14:textId="77777777" w:rsidTr="00F51771">
        <w:trPr>
          <w:trHeight w:val="570"/>
        </w:trPr>
        <w:tc>
          <w:tcPr>
            <w:tcW w:w="283" w:type="pct"/>
            <w:shd w:val="clear" w:color="auto" w:fill="auto"/>
          </w:tcPr>
          <w:p w14:paraId="164DC994" w14:textId="77777777" w:rsidR="00F51771" w:rsidRPr="00BC2756" w:rsidRDefault="00F51771" w:rsidP="0096118C">
            <w:pPr>
              <w:widowControl w:val="0"/>
              <w:suppressAutoHyphens w:val="0"/>
              <w:jc w:val="center"/>
              <w:rPr>
                <w:rFonts w:cs="Times New Roman"/>
                <w:bCs/>
                <w:color w:val="000000"/>
                <w:sz w:val="20"/>
                <w:szCs w:val="20"/>
                <w:lang w:eastAsia="ru-RU"/>
              </w:rPr>
            </w:pPr>
            <w:r w:rsidRPr="00BC2756">
              <w:rPr>
                <w:rFonts w:cs="Times New Roman"/>
                <w:bCs/>
                <w:color w:val="000000"/>
                <w:sz w:val="20"/>
                <w:szCs w:val="20"/>
                <w:lang w:eastAsia="ru-RU"/>
              </w:rPr>
              <w:t>1</w:t>
            </w:r>
          </w:p>
        </w:tc>
        <w:tc>
          <w:tcPr>
            <w:tcW w:w="754" w:type="pct"/>
            <w:shd w:val="clear" w:color="auto" w:fill="auto"/>
          </w:tcPr>
          <w:p w14:paraId="413AFEBE" w14:textId="77777777" w:rsidR="00F51771" w:rsidRPr="00BC2756" w:rsidRDefault="00F51771" w:rsidP="0096118C">
            <w:pPr>
              <w:widowControl w:val="0"/>
              <w:suppressAutoHyphens w:val="0"/>
              <w:jc w:val="center"/>
              <w:rPr>
                <w:rFonts w:cs="Times New Roman"/>
                <w:bCs/>
                <w:sz w:val="20"/>
                <w:szCs w:val="20"/>
                <w:lang w:eastAsia="ru-RU"/>
              </w:rPr>
            </w:pPr>
            <w:r w:rsidRPr="00BC2756">
              <w:rPr>
                <w:rFonts w:cs="Times New Roman"/>
                <w:bCs/>
                <w:sz w:val="20"/>
                <w:szCs w:val="20"/>
                <w:lang w:eastAsia="ru-RU"/>
              </w:rPr>
              <w:t>Содержание и текущий ремонт общего имущества в многоквартирном доме</w:t>
            </w:r>
          </w:p>
        </w:tc>
        <w:tc>
          <w:tcPr>
            <w:tcW w:w="331" w:type="pct"/>
            <w:shd w:val="clear" w:color="auto" w:fill="auto"/>
          </w:tcPr>
          <w:p w14:paraId="0F4B9FE9" w14:textId="77777777" w:rsidR="00F51771" w:rsidRPr="00BC2756" w:rsidRDefault="00F51771" w:rsidP="0096118C">
            <w:pPr>
              <w:widowControl w:val="0"/>
              <w:suppressAutoHyphens w:val="0"/>
              <w:jc w:val="center"/>
              <w:rPr>
                <w:rFonts w:cs="Times New Roman"/>
                <w:sz w:val="20"/>
                <w:szCs w:val="20"/>
                <w:lang w:eastAsia="ru-RU"/>
              </w:rPr>
            </w:pPr>
            <w:r w:rsidRPr="00BC2756">
              <w:rPr>
                <w:rFonts w:cs="Times New Roman"/>
                <w:sz w:val="20"/>
                <w:szCs w:val="20"/>
                <w:lang w:eastAsia="ru-RU"/>
              </w:rPr>
              <w:t>х</w:t>
            </w:r>
          </w:p>
        </w:tc>
        <w:tc>
          <w:tcPr>
            <w:tcW w:w="377" w:type="pct"/>
            <w:shd w:val="clear" w:color="auto" w:fill="auto"/>
          </w:tcPr>
          <w:p w14:paraId="63425BCC" w14:textId="77777777" w:rsidR="00F51771" w:rsidRPr="00BC2756" w:rsidRDefault="00F51771" w:rsidP="0096118C">
            <w:pPr>
              <w:widowControl w:val="0"/>
              <w:suppressAutoHyphens w:val="0"/>
              <w:jc w:val="center"/>
              <w:rPr>
                <w:rFonts w:cs="Times New Roman"/>
                <w:sz w:val="20"/>
                <w:szCs w:val="20"/>
                <w:lang w:eastAsia="ru-RU"/>
              </w:rPr>
            </w:pPr>
            <w:r w:rsidRPr="00BC2756">
              <w:rPr>
                <w:rFonts w:cs="Times New Roman"/>
                <w:sz w:val="20"/>
                <w:szCs w:val="20"/>
                <w:lang w:eastAsia="ru-RU"/>
              </w:rPr>
              <w:t>х</w:t>
            </w:r>
          </w:p>
        </w:tc>
        <w:tc>
          <w:tcPr>
            <w:tcW w:w="330" w:type="pct"/>
            <w:shd w:val="clear" w:color="auto" w:fill="auto"/>
          </w:tcPr>
          <w:p w14:paraId="03C89D1F" w14:textId="77777777" w:rsidR="00F51771" w:rsidRPr="00BC2756" w:rsidRDefault="00F51771" w:rsidP="0096118C">
            <w:pPr>
              <w:jc w:val="center"/>
              <w:rPr>
                <w:rFonts w:cs="Times New Roman"/>
                <w:bCs/>
                <w:sz w:val="20"/>
                <w:szCs w:val="20"/>
              </w:rPr>
            </w:pPr>
            <w:r w:rsidRPr="00BC2756">
              <w:rPr>
                <w:rFonts w:cs="Times New Roman"/>
                <w:bCs/>
                <w:sz w:val="20"/>
                <w:szCs w:val="20"/>
              </w:rPr>
              <w:t>2</w:t>
            </w:r>
            <w:r>
              <w:rPr>
                <w:rFonts w:cs="Times New Roman"/>
                <w:bCs/>
                <w:sz w:val="20"/>
                <w:szCs w:val="20"/>
              </w:rPr>
              <w:t>6,98</w:t>
            </w:r>
          </w:p>
        </w:tc>
        <w:tc>
          <w:tcPr>
            <w:tcW w:w="377" w:type="pct"/>
            <w:shd w:val="clear" w:color="auto" w:fill="auto"/>
          </w:tcPr>
          <w:p w14:paraId="424052FA" w14:textId="77777777" w:rsidR="00F51771" w:rsidRPr="00BC2756" w:rsidRDefault="00F51771" w:rsidP="0096118C">
            <w:pPr>
              <w:jc w:val="center"/>
              <w:rPr>
                <w:rFonts w:cs="Times New Roman"/>
                <w:bCs/>
                <w:sz w:val="20"/>
                <w:szCs w:val="20"/>
              </w:rPr>
            </w:pPr>
            <w:r w:rsidRPr="00BC2756">
              <w:rPr>
                <w:rFonts w:cs="Times New Roman"/>
                <w:bCs/>
                <w:sz w:val="20"/>
                <w:szCs w:val="20"/>
              </w:rPr>
              <w:t>2</w:t>
            </w:r>
            <w:r>
              <w:rPr>
                <w:rFonts w:cs="Times New Roman"/>
                <w:bCs/>
                <w:sz w:val="20"/>
                <w:szCs w:val="20"/>
              </w:rPr>
              <w:t>6,98</w:t>
            </w:r>
          </w:p>
        </w:tc>
        <w:tc>
          <w:tcPr>
            <w:tcW w:w="472" w:type="pct"/>
            <w:shd w:val="clear" w:color="auto" w:fill="auto"/>
          </w:tcPr>
          <w:p w14:paraId="38BC1ACF" w14:textId="77777777" w:rsidR="00F51771" w:rsidRPr="00BC2756" w:rsidRDefault="00F51771" w:rsidP="0096118C">
            <w:pPr>
              <w:jc w:val="center"/>
              <w:rPr>
                <w:rFonts w:cs="Times New Roman"/>
                <w:bCs/>
                <w:sz w:val="20"/>
                <w:szCs w:val="20"/>
              </w:rPr>
            </w:pPr>
            <w:r w:rsidRPr="00BC2756">
              <w:rPr>
                <w:rFonts w:cs="Times New Roman"/>
                <w:bCs/>
                <w:sz w:val="20"/>
                <w:szCs w:val="20"/>
              </w:rPr>
              <w:t>2</w:t>
            </w:r>
            <w:r>
              <w:rPr>
                <w:rFonts w:cs="Times New Roman"/>
                <w:bCs/>
                <w:sz w:val="20"/>
                <w:szCs w:val="20"/>
              </w:rPr>
              <w:t>6,98</w:t>
            </w:r>
          </w:p>
        </w:tc>
        <w:tc>
          <w:tcPr>
            <w:tcW w:w="424" w:type="pct"/>
            <w:shd w:val="clear" w:color="auto" w:fill="auto"/>
          </w:tcPr>
          <w:p w14:paraId="235D56CF" w14:textId="77777777" w:rsidR="00F51771" w:rsidRPr="00BC2756" w:rsidRDefault="00F51771" w:rsidP="0096118C">
            <w:pPr>
              <w:jc w:val="center"/>
              <w:rPr>
                <w:rFonts w:cs="Times New Roman"/>
                <w:bCs/>
                <w:sz w:val="20"/>
                <w:szCs w:val="20"/>
              </w:rPr>
            </w:pPr>
            <w:r w:rsidRPr="00BC2756">
              <w:rPr>
                <w:rFonts w:cs="Times New Roman"/>
                <w:bCs/>
                <w:sz w:val="20"/>
                <w:szCs w:val="20"/>
              </w:rPr>
              <w:t>2</w:t>
            </w:r>
            <w:r>
              <w:rPr>
                <w:rFonts w:cs="Times New Roman"/>
                <w:bCs/>
                <w:sz w:val="20"/>
                <w:szCs w:val="20"/>
              </w:rPr>
              <w:t>6,98</w:t>
            </w:r>
          </w:p>
        </w:tc>
        <w:tc>
          <w:tcPr>
            <w:tcW w:w="472" w:type="pct"/>
            <w:shd w:val="clear" w:color="auto" w:fill="auto"/>
          </w:tcPr>
          <w:p w14:paraId="4ED81459" w14:textId="77777777" w:rsidR="00F51771" w:rsidRPr="00BC2756" w:rsidRDefault="00F51771" w:rsidP="0096118C">
            <w:pPr>
              <w:jc w:val="center"/>
              <w:rPr>
                <w:rFonts w:cs="Times New Roman"/>
                <w:bCs/>
                <w:sz w:val="20"/>
                <w:szCs w:val="20"/>
              </w:rPr>
            </w:pPr>
            <w:r w:rsidRPr="00BC2756">
              <w:rPr>
                <w:rFonts w:cs="Times New Roman"/>
                <w:bCs/>
                <w:sz w:val="20"/>
                <w:szCs w:val="20"/>
              </w:rPr>
              <w:t>3</w:t>
            </w:r>
            <w:r>
              <w:rPr>
                <w:rFonts w:cs="Times New Roman"/>
                <w:bCs/>
                <w:sz w:val="20"/>
                <w:szCs w:val="20"/>
              </w:rPr>
              <w:t>4,53</w:t>
            </w:r>
          </w:p>
        </w:tc>
        <w:tc>
          <w:tcPr>
            <w:tcW w:w="377" w:type="pct"/>
            <w:shd w:val="clear" w:color="auto" w:fill="auto"/>
          </w:tcPr>
          <w:p w14:paraId="5291694E" w14:textId="77777777" w:rsidR="00F51771" w:rsidRPr="00BC2756" w:rsidRDefault="00F51771" w:rsidP="0096118C">
            <w:pPr>
              <w:jc w:val="center"/>
              <w:rPr>
                <w:rFonts w:cs="Times New Roman"/>
                <w:bCs/>
                <w:sz w:val="20"/>
                <w:szCs w:val="20"/>
              </w:rPr>
            </w:pPr>
            <w:r w:rsidRPr="00BC2756">
              <w:rPr>
                <w:rFonts w:cs="Times New Roman"/>
                <w:bCs/>
                <w:sz w:val="20"/>
                <w:szCs w:val="20"/>
              </w:rPr>
              <w:t>3</w:t>
            </w:r>
            <w:r>
              <w:rPr>
                <w:rFonts w:cs="Times New Roman"/>
                <w:bCs/>
                <w:sz w:val="20"/>
                <w:szCs w:val="20"/>
              </w:rPr>
              <w:t>4,95</w:t>
            </w:r>
          </w:p>
        </w:tc>
        <w:tc>
          <w:tcPr>
            <w:tcW w:w="425" w:type="pct"/>
            <w:shd w:val="clear" w:color="auto" w:fill="auto"/>
          </w:tcPr>
          <w:p w14:paraId="2F81C069" w14:textId="77777777" w:rsidR="00F51771" w:rsidRPr="00BC2756" w:rsidRDefault="00F51771" w:rsidP="0096118C">
            <w:pPr>
              <w:jc w:val="center"/>
              <w:rPr>
                <w:rFonts w:cs="Times New Roman"/>
                <w:bCs/>
                <w:sz w:val="20"/>
                <w:szCs w:val="20"/>
              </w:rPr>
            </w:pPr>
            <w:r>
              <w:rPr>
                <w:rFonts w:cs="Times New Roman"/>
                <w:bCs/>
                <w:sz w:val="20"/>
                <w:szCs w:val="20"/>
              </w:rPr>
              <w:t>28,28</w:t>
            </w:r>
          </w:p>
        </w:tc>
        <w:tc>
          <w:tcPr>
            <w:tcW w:w="377" w:type="pct"/>
          </w:tcPr>
          <w:p w14:paraId="1FBF4547" w14:textId="77777777" w:rsidR="00F51771" w:rsidRPr="00BC2756" w:rsidRDefault="00F51771" w:rsidP="0096118C">
            <w:pPr>
              <w:jc w:val="center"/>
              <w:rPr>
                <w:rFonts w:cs="Times New Roman"/>
                <w:bCs/>
                <w:sz w:val="20"/>
                <w:szCs w:val="20"/>
              </w:rPr>
            </w:pPr>
            <w:r>
              <w:rPr>
                <w:rFonts w:cs="Times New Roman"/>
                <w:bCs/>
                <w:sz w:val="20"/>
                <w:szCs w:val="20"/>
              </w:rPr>
              <w:t>21,82</w:t>
            </w:r>
          </w:p>
        </w:tc>
      </w:tr>
      <w:tr w:rsidR="00F51771" w:rsidRPr="00BC2756" w14:paraId="165E65A9" w14:textId="77777777" w:rsidTr="00F51771">
        <w:trPr>
          <w:trHeight w:val="2280"/>
        </w:trPr>
        <w:tc>
          <w:tcPr>
            <w:tcW w:w="283" w:type="pct"/>
            <w:shd w:val="clear" w:color="auto" w:fill="auto"/>
            <w:noWrap/>
          </w:tcPr>
          <w:p w14:paraId="0937DE1E" w14:textId="77777777" w:rsidR="00F51771" w:rsidRPr="00BC2756" w:rsidRDefault="00F51771" w:rsidP="0096118C">
            <w:pPr>
              <w:widowControl w:val="0"/>
              <w:suppressAutoHyphens w:val="0"/>
              <w:jc w:val="center"/>
              <w:rPr>
                <w:rFonts w:cs="Times New Roman"/>
                <w:bCs/>
                <w:color w:val="000000"/>
                <w:sz w:val="20"/>
                <w:szCs w:val="20"/>
                <w:lang w:eastAsia="ru-RU"/>
              </w:rPr>
            </w:pPr>
            <w:r w:rsidRPr="00BC2756">
              <w:rPr>
                <w:rFonts w:cs="Times New Roman"/>
                <w:bCs/>
                <w:color w:val="000000"/>
                <w:sz w:val="20"/>
                <w:szCs w:val="20"/>
                <w:lang w:eastAsia="ru-RU"/>
              </w:rPr>
              <w:t>1.1</w:t>
            </w:r>
          </w:p>
        </w:tc>
        <w:tc>
          <w:tcPr>
            <w:tcW w:w="754" w:type="pct"/>
            <w:shd w:val="clear" w:color="auto" w:fill="auto"/>
          </w:tcPr>
          <w:p w14:paraId="3F50EC4E" w14:textId="77777777" w:rsidR="00F51771" w:rsidRPr="00BC2756" w:rsidRDefault="00F51771" w:rsidP="0096118C">
            <w:pPr>
              <w:widowControl w:val="0"/>
              <w:suppressAutoHyphens w:val="0"/>
              <w:jc w:val="center"/>
              <w:rPr>
                <w:rFonts w:cs="Times New Roman"/>
                <w:bCs/>
                <w:sz w:val="20"/>
                <w:szCs w:val="20"/>
                <w:lang w:eastAsia="ru-RU"/>
              </w:rPr>
            </w:pPr>
            <w:r w:rsidRPr="00BC2756">
              <w:rPr>
                <w:rFonts w:cs="Times New Roman"/>
                <w:bCs/>
                <w:sz w:val="20"/>
                <w:szCs w:val="20"/>
                <w:lang w:eastAsia="ru-RU"/>
              </w:rPr>
              <w:t xml:space="preserve">Работы, необходимые для надлежащего содержания несущих конструкций (фундаментов, стен, колонн и столбов, перекрытий, балок, ригелей, лестниц, несущих элементов </w:t>
            </w:r>
            <w:proofErr w:type="gramStart"/>
            <w:r w:rsidRPr="00BC2756">
              <w:rPr>
                <w:rFonts w:cs="Times New Roman"/>
                <w:bCs/>
                <w:sz w:val="20"/>
                <w:szCs w:val="20"/>
                <w:lang w:eastAsia="ru-RU"/>
              </w:rPr>
              <w:t>крыш)  и</w:t>
            </w:r>
            <w:proofErr w:type="gramEnd"/>
            <w:r w:rsidRPr="00BC2756">
              <w:rPr>
                <w:rFonts w:cs="Times New Roman"/>
                <w:bCs/>
                <w:sz w:val="20"/>
                <w:szCs w:val="20"/>
                <w:lang w:eastAsia="ru-RU"/>
              </w:rPr>
              <w:t xml:space="preserve"> ненесущих конструкций (перегородок, внетренней отделки, полов) многоквартирных домов</w:t>
            </w:r>
          </w:p>
        </w:tc>
        <w:tc>
          <w:tcPr>
            <w:tcW w:w="331" w:type="pct"/>
            <w:shd w:val="clear" w:color="auto" w:fill="auto"/>
          </w:tcPr>
          <w:p w14:paraId="1E864A26" w14:textId="77777777" w:rsidR="00F51771" w:rsidRPr="00BC2756" w:rsidRDefault="00F51771" w:rsidP="0096118C">
            <w:pPr>
              <w:widowControl w:val="0"/>
              <w:suppressAutoHyphens w:val="0"/>
              <w:jc w:val="center"/>
              <w:rPr>
                <w:rFonts w:cs="Times New Roman"/>
                <w:sz w:val="20"/>
                <w:szCs w:val="20"/>
                <w:lang w:eastAsia="ru-RU"/>
              </w:rPr>
            </w:pPr>
            <w:r w:rsidRPr="00BC2756">
              <w:rPr>
                <w:rFonts w:cs="Times New Roman"/>
                <w:sz w:val="20"/>
                <w:szCs w:val="20"/>
                <w:lang w:eastAsia="ru-RU"/>
              </w:rPr>
              <w:t>х</w:t>
            </w:r>
          </w:p>
        </w:tc>
        <w:tc>
          <w:tcPr>
            <w:tcW w:w="377" w:type="pct"/>
            <w:shd w:val="clear" w:color="auto" w:fill="auto"/>
          </w:tcPr>
          <w:p w14:paraId="20D7572B" w14:textId="77777777" w:rsidR="00F51771" w:rsidRPr="00BC2756" w:rsidRDefault="00F51771" w:rsidP="0096118C">
            <w:pPr>
              <w:widowControl w:val="0"/>
              <w:suppressAutoHyphens w:val="0"/>
              <w:jc w:val="center"/>
              <w:rPr>
                <w:rFonts w:cs="Times New Roman"/>
                <w:sz w:val="20"/>
                <w:szCs w:val="20"/>
                <w:lang w:eastAsia="ru-RU"/>
              </w:rPr>
            </w:pPr>
            <w:r w:rsidRPr="00BC2756">
              <w:rPr>
                <w:rFonts w:cs="Times New Roman"/>
                <w:sz w:val="20"/>
                <w:szCs w:val="20"/>
                <w:lang w:eastAsia="ru-RU"/>
              </w:rPr>
              <w:t>х</w:t>
            </w:r>
          </w:p>
        </w:tc>
        <w:tc>
          <w:tcPr>
            <w:tcW w:w="330" w:type="pct"/>
            <w:shd w:val="clear" w:color="auto" w:fill="auto"/>
          </w:tcPr>
          <w:p w14:paraId="0037CB6A" w14:textId="77777777" w:rsidR="00F51771" w:rsidRPr="00BC2756" w:rsidRDefault="00F51771" w:rsidP="0096118C">
            <w:pPr>
              <w:jc w:val="center"/>
              <w:rPr>
                <w:rFonts w:cs="Times New Roman"/>
                <w:bCs/>
                <w:sz w:val="20"/>
                <w:szCs w:val="20"/>
              </w:rPr>
            </w:pPr>
            <w:r w:rsidRPr="00BC2756">
              <w:rPr>
                <w:rFonts w:cs="Times New Roman"/>
                <w:bCs/>
                <w:sz w:val="20"/>
                <w:szCs w:val="20"/>
              </w:rPr>
              <w:t>0,00</w:t>
            </w:r>
          </w:p>
        </w:tc>
        <w:tc>
          <w:tcPr>
            <w:tcW w:w="377" w:type="pct"/>
            <w:shd w:val="clear" w:color="auto" w:fill="auto"/>
          </w:tcPr>
          <w:p w14:paraId="77835D39" w14:textId="77777777" w:rsidR="00F51771" w:rsidRPr="00BC2756" w:rsidRDefault="00F51771" w:rsidP="0096118C">
            <w:pPr>
              <w:jc w:val="center"/>
              <w:rPr>
                <w:rFonts w:cs="Times New Roman"/>
                <w:bCs/>
                <w:sz w:val="20"/>
                <w:szCs w:val="20"/>
              </w:rPr>
            </w:pPr>
            <w:r w:rsidRPr="00BC2756">
              <w:rPr>
                <w:rFonts w:cs="Times New Roman"/>
                <w:bCs/>
                <w:sz w:val="20"/>
                <w:szCs w:val="20"/>
              </w:rPr>
              <w:t>0,00</w:t>
            </w:r>
          </w:p>
        </w:tc>
        <w:tc>
          <w:tcPr>
            <w:tcW w:w="472" w:type="pct"/>
            <w:shd w:val="clear" w:color="auto" w:fill="auto"/>
          </w:tcPr>
          <w:p w14:paraId="059C4B00" w14:textId="77777777" w:rsidR="00F51771" w:rsidRPr="00BC2756" w:rsidRDefault="00F51771" w:rsidP="0096118C">
            <w:pPr>
              <w:jc w:val="center"/>
              <w:rPr>
                <w:rFonts w:cs="Times New Roman"/>
                <w:bCs/>
                <w:sz w:val="20"/>
                <w:szCs w:val="20"/>
              </w:rPr>
            </w:pPr>
            <w:r w:rsidRPr="00BC2756">
              <w:rPr>
                <w:rFonts w:cs="Times New Roman"/>
                <w:bCs/>
                <w:sz w:val="20"/>
                <w:szCs w:val="20"/>
              </w:rPr>
              <w:t>0,00</w:t>
            </w:r>
          </w:p>
        </w:tc>
        <w:tc>
          <w:tcPr>
            <w:tcW w:w="424" w:type="pct"/>
            <w:shd w:val="clear" w:color="auto" w:fill="auto"/>
          </w:tcPr>
          <w:p w14:paraId="57F5E117" w14:textId="77777777" w:rsidR="00F51771" w:rsidRPr="00BC2756" w:rsidRDefault="00F51771" w:rsidP="0096118C">
            <w:pPr>
              <w:jc w:val="center"/>
              <w:rPr>
                <w:rFonts w:cs="Times New Roman"/>
                <w:bCs/>
                <w:sz w:val="20"/>
                <w:szCs w:val="20"/>
              </w:rPr>
            </w:pPr>
            <w:r w:rsidRPr="00BC2756">
              <w:rPr>
                <w:rFonts w:cs="Times New Roman"/>
                <w:bCs/>
                <w:sz w:val="20"/>
                <w:szCs w:val="20"/>
              </w:rPr>
              <w:t>0,00</w:t>
            </w:r>
          </w:p>
        </w:tc>
        <w:tc>
          <w:tcPr>
            <w:tcW w:w="472" w:type="pct"/>
            <w:shd w:val="clear" w:color="auto" w:fill="auto"/>
          </w:tcPr>
          <w:p w14:paraId="0EC92200" w14:textId="77777777" w:rsidR="00F51771" w:rsidRPr="00BC2756" w:rsidRDefault="00F51771" w:rsidP="0096118C">
            <w:pPr>
              <w:jc w:val="center"/>
              <w:rPr>
                <w:rFonts w:cs="Times New Roman"/>
                <w:bCs/>
                <w:sz w:val="20"/>
                <w:szCs w:val="20"/>
              </w:rPr>
            </w:pPr>
            <w:r w:rsidRPr="00BC2756">
              <w:rPr>
                <w:rFonts w:cs="Times New Roman"/>
                <w:bCs/>
                <w:sz w:val="20"/>
                <w:szCs w:val="20"/>
              </w:rPr>
              <w:t>0,00</w:t>
            </w:r>
          </w:p>
        </w:tc>
        <w:tc>
          <w:tcPr>
            <w:tcW w:w="377" w:type="pct"/>
            <w:shd w:val="clear" w:color="auto" w:fill="auto"/>
          </w:tcPr>
          <w:p w14:paraId="552A0A07" w14:textId="77777777" w:rsidR="00F51771" w:rsidRPr="00BC2756" w:rsidRDefault="00F51771" w:rsidP="0096118C">
            <w:pPr>
              <w:jc w:val="center"/>
              <w:rPr>
                <w:rFonts w:cs="Times New Roman"/>
                <w:bCs/>
                <w:sz w:val="20"/>
                <w:szCs w:val="20"/>
              </w:rPr>
            </w:pPr>
            <w:r w:rsidRPr="00BC2756">
              <w:rPr>
                <w:rFonts w:cs="Times New Roman"/>
                <w:bCs/>
                <w:sz w:val="20"/>
                <w:szCs w:val="20"/>
              </w:rPr>
              <w:t>0,00</w:t>
            </w:r>
          </w:p>
        </w:tc>
        <w:tc>
          <w:tcPr>
            <w:tcW w:w="425" w:type="pct"/>
            <w:shd w:val="clear" w:color="auto" w:fill="auto"/>
          </w:tcPr>
          <w:p w14:paraId="48CF98F1" w14:textId="77777777" w:rsidR="00F51771" w:rsidRPr="00BC2756" w:rsidRDefault="00F51771" w:rsidP="0096118C">
            <w:pPr>
              <w:jc w:val="center"/>
              <w:rPr>
                <w:rFonts w:cs="Times New Roman"/>
                <w:bCs/>
                <w:sz w:val="20"/>
                <w:szCs w:val="20"/>
              </w:rPr>
            </w:pPr>
            <w:r w:rsidRPr="00BC2756">
              <w:rPr>
                <w:rFonts w:cs="Times New Roman"/>
                <w:bCs/>
                <w:sz w:val="20"/>
                <w:szCs w:val="20"/>
              </w:rPr>
              <w:t>0,5</w:t>
            </w:r>
            <w:r>
              <w:rPr>
                <w:rFonts w:cs="Times New Roman"/>
                <w:bCs/>
                <w:sz w:val="20"/>
                <w:szCs w:val="20"/>
              </w:rPr>
              <w:t>5</w:t>
            </w:r>
          </w:p>
        </w:tc>
        <w:tc>
          <w:tcPr>
            <w:tcW w:w="377" w:type="pct"/>
          </w:tcPr>
          <w:p w14:paraId="5F2B2CB1" w14:textId="77777777" w:rsidR="00F51771" w:rsidRPr="00BC2756" w:rsidRDefault="00F51771" w:rsidP="0096118C">
            <w:pPr>
              <w:jc w:val="center"/>
              <w:rPr>
                <w:rFonts w:cs="Times New Roman"/>
                <w:bCs/>
                <w:sz w:val="20"/>
                <w:szCs w:val="20"/>
              </w:rPr>
            </w:pPr>
            <w:r w:rsidRPr="00BC2756">
              <w:rPr>
                <w:rFonts w:cs="Times New Roman"/>
                <w:bCs/>
                <w:sz w:val="20"/>
                <w:szCs w:val="20"/>
              </w:rPr>
              <w:t>0,00</w:t>
            </w:r>
          </w:p>
        </w:tc>
      </w:tr>
      <w:tr w:rsidR="00F51771" w:rsidRPr="00BC2756" w14:paraId="51516A17" w14:textId="77777777" w:rsidTr="00F51771">
        <w:trPr>
          <w:trHeight w:val="600"/>
        </w:trPr>
        <w:tc>
          <w:tcPr>
            <w:tcW w:w="283" w:type="pct"/>
            <w:shd w:val="clear" w:color="auto" w:fill="auto"/>
          </w:tcPr>
          <w:p w14:paraId="3E6EB253" w14:textId="77777777" w:rsidR="00F51771" w:rsidRPr="00BC2756" w:rsidRDefault="00F51771" w:rsidP="0096118C">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1.1.1</w:t>
            </w:r>
          </w:p>
        </w:tc>
        <w:tc>
          <w:tcPr>
            <w:tcW w:w="754" w:type="pct"/>
            <w:shd w:val="clear" w:color="auto" w:fill="auto"/>
          </w:tcPr>
          <w:p w14:paraId="37BC0141" w14:textId="77777777" w:rsidR="00F51771" w:rsidRPr="00BC2756" w:rsidRDefault="00F51771" w:rsidP="0096118C">
            <w:pPr>
              <w:widowControl w:val="0"/>
              <w:suppressAutoHyphens w:val="0"/>
              <w:jc w:val="center"/>
              <w:rPr>
                <w:rFonts w:cs="Times New Roman"/>
                <w:sz w:val="20"/>
                <w:szCs w:val="20"/>
                <w:lang w:eastAsia="ru-RU"/>
              </w:rPr>
            </w:pPr>
            <w:r w:rsidRPr="00BC2756">
              <w:rPr>
                <w:rFonts w:cs="Times New Roman"/>
                <w:sz w:val="20"/>
                <w:szCs w:val="20"/>
                <w:lang w:eastAsia="ru-RU"/>
              </w:rPr>
              <w:t>Работы, выполняемые для надлежащего содержания стен многоквартирных домов</w:t>
            </w:r>
          </w:p>
        </w:tc>
        <w:tc>
          <w:tcPr>
            <w:tcW w:w="331" w:type="pct"/>
            <w:shd w:val="clear" w:color="auto" w:fill="auto"/>
          </w:tcPr>
          <w:p w14:paraId="4288F20E" w14:textId="77777777" w:rsidR="00F51771" w:rsidRPr="00BC2756" w:rsidRDefault="00F51771" w:rsidP="0096118C">
            <w:pPr>
              <w:widowControl w:val="0"/>
              <w:suppressAutoHyphens w:val="0"/>
              <w:jc w:val="center"/>
              <w:rPr>
                <w:rFonts w:cs="Times New Roman"/>
                <w:sz w:val="20"/>
                <w:szCs w:val="20"/>
                <w:lang w:eastAsia="ru-RU"/>
              </w:rPr>
            </w:pPr>
            <w:r w:rsidRPr="00BC2756">
              <w:rPr>
                <w:rFonts w:cs="Times New Roman"/>
                <w:sz w:val="20"/>
                <w:szCs w:val="20"/>
                <w:lang w:eastAsia="ru-RU"/>
              </w:rPr>
              <w:t>2 раза в год</w:t>
            </w:r>
          </w:p>
        </w:tc>
        <w:tc>
          <w:tcPr>
            <w:tcW w:w="377" w:type="pct"/>
            <w:shd w:val="clear" w:color="auto" w:fill="auto"/>
          </w:tcPr>
          <w:p w14:paraId="1ABADBF4" w14:textId="77777777" w:rsidR="00F51771" w:rsidRPr="00BC2756" w:rsidRDefault="00F51771" w:rsidP="0096118C">
            <w:pPr>
              <w:widowControl w:val="0"/>
              <w:suppressAutoHyphens w:val="0"/>
              <w:jc w:val="center"/>
              <w:rPr>
                <w:rFonts w:cs="Times New Roman"/>
                <w:sz w:val="20"/>
                <w:szCs w:val="20"/>
                <w:lang w:eastAsia="ru-RU"/>
              </w:rPr>
            </w:pPr>
            <w:r w:rsidRPr="00BC2756">
              <w:rPr>
                <w:rFonts w:cs="Times New Roman"/>
                <w:sz w:val="20"/>
                <w:szCs w:val="20"/>
                <w:lang w:eastAsia="ru-RU"/>
              </w:rPr>
              <w:t>2</w:t>
            </w:r>
          </w:p>
        </w:tc>
        <w:tc>
          <w:tcPr>
            <w:tcW w:w="330" w:type="pct"/>
            <w:shd w:val="clear" w:color="auto" w:fill="auto"/>
          </w:tcPr>
          <w:p w14:paraId="0D94E374" w14:textId="77777777" w:rsidR="00F51771" w:rsidRPr="00BC2756" w:rsidRDefault="00F51771" w:rsidP="0096118C">
            <w:pPr>
              <w:jc w:val="center"/>
              <w:rPr>
                <w:rFonts w:cs="Times New Roman"/>
                <w:sz w:val="20"/>
                <w:szCs w:val="20"/>
              </w:rPr>
            </w:pPr>
            <w:r w:rsidRPr="00BC2756">
              <w:rPr>
                <w:rFonts w:cs="Times New Roman"/>
                <w:sz w:val="20"/>
                <w:szCs w:val="20"/>
              </w:rPr>
              <w:t>0,00</w:t>
            </w:r>
          </w:p>
        </w:tc>
        <w:tc>
          <w:tcPr>
            <w:tcW w:w="377" w:type="pct"/>
            <w:shd w:val="clear" w:color="auto" w:fill="auto"/>
          </w:tcPr>
          <w:p w14:paraId="23E69B61" w14:textId="77777777" w:rsidR="00F51771" w:rsidRPr="00BC2756" w:rsidRDefault="00F51771" w:rsidP="0096118C">
            <w:pPr>
              <w:jc w:val="center"/>
              <w:rPr>
                <w:rFonts w:cs="Times New Roman"/>
                <w:sz w:val="20"/>
                <w:szCs w:val="20"/>
              </w:rPr>
            </w:pPr>
            <w:r w:rsidRPr="00BC2756">
              <w:rPr>
                <w:rFonts w:cs="Times New Roman"/>
                <w:sz w:val="20"/>
                <w:szCs w:val="20"/>
              </w:rPr>
              <w:t>0,00</w:t>
            </w:r>
          </w:p>
        </w:tc>
        <w:tc>
          <w:tcPr>
            <w:tcW w:w="472" w:type="pct"/>
            <w:shd w:val="clear" w:color="auto" w:fill="auto"/>
          </w:tcPr>
          <w:p w14:paraId="60E3A197" w14:textId="77777777" w:rsidR="00F51771" w:rsidRPr="00BC2756" w:rsidRDefault="00F51771" w:rsidP="0096118C">
            <w:pPr>
              <w:jc w:val="center"/>
              <w:rPr>
                <w:rFonts w:cs="Times New Roman"/>
                <w:sz w:val="20"/>
                <w:szCs w:val="20"/>
              </w:rPr>
            </w:pPr>
            <w:r w:rsidRPr="00BC2756">
              <w:rPr>
                <w:rFonts w:cs="Times New Roman"/>
                <w:sz w:val="20"/>
                <w:szCs w:val="20"/>
              </w:rPr>
              <w:t>0,00</w:t>
            </w:r>
          </w:p>
        </w:tc>
        <w:tc>
          <w:tcPr>
            <w:tcW w:w="424" w:type="pct"/>
            <w:shd w:val="clear" w:color="auto" w:fill="auto"/>
          </w:tcPr>
          <w:p w14:paraId="17BB1764" w14:textId="77777777" w:rsidR="00F51771" w:rsidRPr="00BC2756" w:rsidRDefault="00F51771" w:rsidP="0096118C">
            <w:pPr>
              <w:jc w:val="center"/>
              <w:rPr>
                <w:rFonts w:cs="Times New Roman"/>
                <w:sz w:val="20"/>
                <w:szCs w:val="20"/>
              </w:rPr>
            </w:pPr>
            <w:r w:rsidRPr="00BC2756">
              <w:rPr>
                <w:rFonts w:cs="Times New Roman"/>
                <w:sz w:val="20"/>
                <w:szCs w:val="20"/>
              </w:rPr>
              <w:t>0,00</w:t>
            </w:r>
          </w:p>
        </w:tc>
        <w:tc>
          <w:tcPr>
            <w:tcW w:w="472" w:type="pct"/>
            <w:shd w:val="clear" w:color="auto" w:fill="auto"/>
          </w:tcPr>
          <w:p w14:paraId="7F7D22A1" w14:textId="77777777" w:rsidR="00F51771" w:rsidRPr="00BC2756" w:rsidRDefault="00F51771" w:rsidP="0096118C">
            <w:pPr>
              <w:jc w:val="center"/>
              <w:rPr>
                <w:rFonts w:cs="Times New Roman"/>
                <w:sz w:val="20"/>
                <w:szCs w:val="20"/>
              </w:rPr>
            </w:pPr>
            <w:r w:rsidRPr="00BC2756">
              <w:rPr>
                <w:rFonts w:cs="Times New Roman"/>
                <w:sz w:val="20"/>
                <w:szCs w:val="20"/>
              </w:rPr>
              <w:t>0,00</w:t>
            </w:r>
          </w:p>
        </w:tc>
        <w:tc>
          <w:tcPr>
            <w:tcW w:w="377" w:type="pct"/>
            <w:shd w:val="clear" w:color="auto" w:fill="auto"/>
          </w:tcPr>
          <w:p w14:paraId="7EA66961" w14:textId="77777777" w:rsidR="00F51771" w:rsidRPr="00BC2756" w:rsidRDefault="00F51771" w:rsidP="0096118C">
            <w:pPr>
              <w:jc w:val="center"/>
              <w:rPr>
                <w:rFonts w:cs="Times New Roman"/>
                <w:sz w:val="20"/>
                <w:szCs w:val="20"/>
              </w:rPr>
            </w:pPr>
            <w:r w:rsidRPr="00BC2756">
              <w:rPr>
                <w:rFonts w:cs="Times New Roman"/>
                <w:sz w:val="20"/>
                <w:szCs w:val="20"/>
              </w:rPr>
              <w:t>0,00</w:t>
            </w:r>
          </w:p>
        </w:tc>
        <w:tc>
          <w:tcPr>
            <w:tcW w:w="425" w:type="pct"/>
            <w:shd w:val="clear" w:color="auto" w:fill="auto"/>
          </w:tcPr>
          <w:p w14:paraId="5125A7D9" w14:textId="77777777" w:rsidR="00F51771" w:rsidRPr="00BC2756" w:rsidRDefault="00F51771" w:rsidP="0096118C">
            <w:pPr>
              <w:jc w:val="center"/>
              <w:rPr>
                <w:rFonts w:cs="Times New Roman"/>
                <w:sz w:val="20"/>
                <w:szCs w:val="20"/>
              </w:rPr>
            </w:pPr>
            <w:r w:rsidRPr="00BC2756">
              <w:rPr>
                <w:rFonts w:cs="Times New Roman"/>
                <w:sz w:val="20"/>
                <w:szCs w:val="20"/>
              </w:rPr>
              <w:t>0,00</w:t>
            </w:r>
          </w:p>
        </w:tc>
        <w:tc>
          <w:tcPr>
            <w:tcW w:w="377" w:type="pct"/>
          </w:tcPr>
          <w:p w14:paraId="2CA5022E" w14:textId="77777777" w:rsidR="00F51771" w:rsidRPr="00BC2756" w:rsidRDefault="00F51771" w:rsidP="0096118C">
            <w:pPr>
              <w:jc w:val="center"/>
              <w:rPr>
                <w:rFonts w:cs="Times New Roman"/>
                <w:sz w:val="20"/>
                <w:szCs w:val="20"/>
              </w:rPr>
            </w:pPr>
            <w:r w:rsidRPr="00BC2756">
              <w:rPr>
                <w:rFonts w:cs="Times New Roman"/>
                <w:sz w:val="20"/>
                <w:szCs w:val="20"/>
              </w:rPr>
              <w:t>0,00</w:t>
            </w:r>
          </w:p>
        </w:tc>
      </w:tr>
      <w:tr w:rsidR="00F51771" w:rsidRPr="00BC2756" w14:paraId="1BF790C1" w14:textId="77777777" w:rsidTr="00F51771">
        <w:trPr>
          <w:trHeight w:val="900"/>
        </w:trPr>
        <w:tc>
          <w:tcPr>
            <w:tcW w:w="283" w:type="pct"/>
            <w:shd w:val="clear" w:color="auto" w:fill="auto"/>
          </w:tcPr>
          <w:p w14:paraId="3B5FC3DB" w14:textId="77777777" w:rsidR="00F51771" w:rsidRPr="00BC2756" w:rsidRDefault="00F51771" w:rsidP="0096118C">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lastRenderedPageBreak/>
              <w:t>1.1.2</w:t>
            </w:r>
          </w:p>
        </w:tc>
        <w:tc>
          <w:tcPr>
            <w:tcW w:w="754" w:type="pct"/>
            <w:shd w:val="clear" w:color="auto" w:fill="auto"/>
          </w:tcPr>
          <w:p w14:paraId="63E977AE" w14:textId="77777777" w:rsidR="00F51771" w:rsidRPr="00BC2756" w:rsidRDefault="00F51771" w:rsidP="0096118C">
            <w:pPr>
              <w:widowControl w:val="0"/>
              <w:suppressAutoHyphens w:val="0"/>
              <w:jc w:val="center"/>
              <w:rPr>
                <w:rFonts w:cs="Times New Roman"/>
                <w:sz w:val="20"/>
                <w:szCs w:val="20"/>
                <w:lang w:eastAsia="ru-RU"/>
              </w:rPr>
            </w:pPr>
            <w:r w:rsidRPr="00BC2756">
              <w:rPr>
                <w:rFonts w:cs="Times New Roman"/>
                <w:sz w:val="20"/>
                <w:szCs w:val="20"/>
                <w:lang w:eastAsia="ru-RU"/>
              </w:rPr>
              <w:t>Работы, выполняемые для надлежащего содержания перекрытий и покрытий многоквартирных домов</w:t>
            </w:r>
          </w:p>
        </w:tc>
        <w:tc>
          <w:tcPr>
            <w:tcW w:w="331" w:type="pct"/>
            <w:shd w:val="clear" w:color="auto" w:fill="auto"/>
          </w:tcPr>
          <w:p w14:paraId="0EA14739" w14:textId="77777777" w:rsidR="00F51771" w:rsidRPr="00BC2756" w:rsidRDefault="00F51771" w:rsidP="0096118C">
            <w:pPr>
              <w:widowControl w:val="0"/>
              <w:suppressAutoHyphens w:val="0"/>
              <w:jc w:val="center"/>
              <w:rPr>
                <w:rFonts w:cs="Times New Roman"/>
                <w:sz w:val="20"/>
                <w:szCs w:val="20"/>
                <w:lang w:eastAsia="ru-RU"/>
              </w:rPr>
            </w:pPr>
            <w:r w:rsidRPr="00BC2756">
              <w:rPr>
                <w:rFonts w:cs="Times New Roman"/>
                <w:sz w:val="20"/>
                <w:szCs w:val="20"/>
                <w:lang w:eastAsia="ru-RU"/>
              </w:rPr>
              <w:t>1 раз в квартал</w:t>
            </w:r>
          </w:p>
        </w:tc>
        <w:tc>
          <w:tcPr>
            <w:tcW w:w="377" w:type="pct"/>
            <w:shd w:val="clear" w:color="auto" w:fill="auto"/>
          </w:tcPr>
          <w:p w14:paraId="5C361698" w14:textId="77777777" w:rsidR="00F51771" w:rsidRPr="00BC2756" w:rsidRDefault="00F51771" w:rsidP="0096118C">
            <w:pPr>
              <w:widowControl w:val="0"/>
              <w:suppressAutoHyphens w:val="0"/>
              <w:jc w:val="center"/>
              <w:rPr>
                <w:rFonts w:cs="Times New Roman"/>
                <w:sz w:val="20"/>
                <w:szCs w:val="20"/>
                <w:lang w:eastAsia="ru-RU"/>
              </w:rPr>
            </w:pPr>
            <w:r w:rsidRPr="00BC2756">
              <w:rPr>
                <w:rFonts w:cs="Times New Roman"/>
                <w:sz w:val="20"/>
                <w:szCs w:val="20"/>
                <w:lang w:eastAsia="ru-RU"/>
              </w:rPr>
              <w:t>4</w:t>
            </w:r>
          </w:p>
        </w:tc>
        <w:tc>
          <w:tcPr>
            <w:tcW w:w="330" w:type="pct"/>
            <w:shd w:val="clear" w:color="auto" w:fill="auto"/>
          </w:tcPr>
          <w:p w14:paraId="220DAA99" w14:textId="77777777" w:rsidR="00F51771" w:rsidRPr="00BC2756" w:rsidRDefault="00F51771" w:rsidP="0096118C">
            <w:pPr>
              <w:jc w:val="center"/>
              <w:rPr>
                <w:rFonts w:cs="Times New Roman"/>
                <w:sz w:val="20"/>
                <w:szCs w:val="20"/>
              </w:rPr>
            </w:pPr>
            <w:r w:rsidRPr="00BC2756">
              <w:rPr>
                <w:rFonts w:cs="Times New Roman"/>
                <w:sz w:val="20"/>
                <w:szCs w:val="20"/>
              </w:rPr>
              <w:t>0,00</w:t>
            </w:r>
          </w:p>
        </w:tc>
        <w:tc>
          <w:tcPr>
            <w:tcW w:w="377" w:type="pct"/>
            <w:shd w:val="clear" w:color="auto" w:fill="auto"/>
          </w:tcPr>
          <w:p w14:paraId="01568036" w14:textId="77777777" w:rsidR="00F51771" w:rsidRPr="00BC2756" w:rsidRDefault="00F51771" w:rsidP="0096118C">
            <w:pPr>
              <w:jc w:val="center"/>
              <w:rPr>
                <w:rFonts w:cs="Times New Roman"/>
                <w:sz w:val="20"/>
                <w:szCs w:val="20"/>
              </w:rPr>
            </w:pPr>
            <w:r w:rsidRPr="00BC2756">
              <w:rPr>
                <w:rFonts w:cs="Times New Roman"/>
                <w:sz w:val="20"/>
                <w:szCs w:val="20"/>
              </w:rPr>
              <w:t>0,00</w:t>
            </w:r>
          </w:p>
        </w:tc>
        <w:tc>
          <w:tcPr>
            <w:tcW w:w="472" w:type="pct"/>
            <w:shd w:val="clear" w:color="auto" w:fill="auto"/>
          </w:tcPr>
          <w:p w14:paraId="6E8135D0" w14:textId="77777777" w:rsidR="00F51771" w:rsidRPr="00BC2756" w:rsidRDefault="00F51771" w:rsidP="0096118C">
            <w:pPr>
              <w:jc w:val="center"/>
              <w:rPr>
                <w:rFonts w:cs="Times New Roman"/>
                <w:sz w:val="20"/>
                <w:szCs w:val="20"/>
              </w:rPr>
            </w:pPr>
            <w:r w:rsidRPr="00BC2756">
              <w:rPr>
                <w:rFonts w:cs="Times New Roman"/>
                <w:sz w:val="20"/>
                <w:szCs w:val="20"/>
              </w:rPr>
              <w:t>0,00</w:t>
            </w:r>
          </w:p>
        </w:tc>
        <w:tc>
          <w:tcPr>
            <w:tcW w:w="424" w:type="pct"/>
            <w:shd w:val="clear" w:color="auto" w:fill="auto"/>
          </w:tcPr>
          <w:p w14:paraId="6DFA4E1E" w14:textId="77777777" w:rsidR="00F51771" w:rsidRPr="00BC2756" w:rsidRDefault="00F51771" w:rsidP="0096118C">
            <w:pPr>
              <w:jc w:val="center"/>
              <w:rPr>
                <w:rFonts w:cs="Times New Roman"/>
                <w:sz w:val="20"/>
                <w:szCs w:val="20"/>
              </w:rPr>
            </w:pPr>
            <w:r w:rsidRPr="00BC2756">
              <w:rPr>
                <w:rFonts w:cs="Times New Roman"/>
                <w:sz w:val="20"/>
                <w:szCs w:val="20"/>
              </w:rPr>
              <w:t>0,00</w:t>
            </w:r>
          </w:p>
        </w:tc>
        <w:tc>
          <w:tcPr>
            <w:tcW w:w="472" w:type="pct"/>
            <w:shd w:val="clear" w:color="auto" w:fill="auto"/>
          </w:tcPr>
          <w:p w14:paraId="3693CD4F" w14:textId="77777777" w:rsidR="00F51771" w:rsidRPr="00BC2756" w:rsidRDefault="00F51771" w:rsidP="0096118C">
            <w:pPr>
              <w:jc w:val="center"/>
              <w:rPr>
                <w:rFonts w:cs="Times New Roman"/>
                <w:sz w:val="20"/>
                <w:szCs w:val="20"/>
              </w:rPr>
            </w:pPr>
            <w:r w:rsidRPr="00BC2756">
              <w:rPr>
                <w:rFonts w:cs="Times New Roman"/>
                <w:sz w:val="20"/>
                <w:szCs w:val="20"/>
              </w:rPr>
              <w:t>0,00</w:t>
            </w:r>
          </w:p>
        </w:tc>
        <w:tc>
          <w:tcPr>
            <w:tcW w:w="377" w:type="pct"/>
            <w:shd w:val="clear" w:color="auto" w:fill="auto"/>
          </w:tcPr>
          <w:p w14:paraId="5F3825A4" w14:textId="77777777" w:rsidR="00F51771" w:rsidRPr="00BC2756" w:rsidRDefault="00F51771" w:rsidP="0096118C">
            <w:pPr>
              <w:jc w:val="center"/>
              <w:rPr>
                <w:rFonts w:cs="Times New Roman"/>
                <w:sz w:val="20"/>
                <w:szCs w:val="20"/>
              </w:rPr>
            </w:pPr>
            <w:r w:rsidRPr="00BC2756">
              <w:rPr>
                <w:rFonts w:cs="Times New Roman"/>
                <w:sz w:val="20"/>
                <w:szCs w:val="20"/>
              </w:rPr>
              <w:t>0,00</w:t>
            </w:r>
          </w:p>
        </w:tc>
        <w:tc>
          <w:tcPr>
            <w:tcW w:w="425" w:type="pct"/>
            <w:shd w:val="clear" w:color="auto" w:fill="auto"/>
          </w:tcPr>
          <w:p w14:paraId="0808EB89" w14:textId="77777777" w:rsidR="00F51771" w:rsidRPr="00BC2756" w:rsidRDefault="00F51771" w:rsidP="0096118C">
            <w:pPr>
              <w:jc w:val="center"/>
              <w:rPr>
                <w:rFonts w:cs="Times New Roman"/>
                <w:sz w:val="20"/>
                <w:szCs w:val="20"/>
              </w:rPr>
            </w:pPr>
            <w:r w:rsidRPr="00BC2756">
              <w:rPr>
                <w:rFonts w:cs="Times New Roman"/>
                <w:sz w:val="20"/>
                <w:szCs w:val="20"/>
              </w:rPr>
              <w:t>0,00</w:t>
            </w:r>
          </w:p>
        </w:tc>
        <w:tc>
          <w:tcPr>
            <w:tcW w:w="377" w:type="pct"/>
          </w:tcPr>
          <w:p w14:paraId="594089E9" w14:textId="77777777" w:rsidR="00F51771" w:rsidRPr="00BC2756" w:rsidRDefault="00F51771" w:rsidP="0096118C">
            <w:pPr>
              <w:jc w:val="center"/>
              <w:rPr>
                <w:rFonts w:cs="Times New Roman"/>
                <w:sz w:val="20"/>
                <w:szCs w:val="20"/>
              </w:rPr>
            </w:pPr>
            <w:r w:rsidRPr="00BC2756">
              <w:rPr>
                <w:rFonts w:cs="Times New Roman"/>
                <w:sz w:val="20"/>
                <w:szCs w:val="20"/>
              </w:rPr>
              <w:t>0,00</w:t>
            </w:r>
          </w:p>
        </w:tc>
      </w:tr>
      <w:tr w:rsidR="00F51771" w:rsidRPr="00BC2756" w14:paraId="654A8E1D" w14:textId="77777777" w:rsidTr="00F51771">
        <w:trPr>
          <w:trHeight w:val="900"/>
        </w:trPr>
        <w:tc>
          <w:tcPr>
            <w:tcW w:w="283" w:type="pct"/>
            <w:shd w:val="clear" w:color="auto" w:fill="auto"/>
          </w:tcPr>
          <w:p w14:paraId="0378FF2E" w14:textId="77777777" w:rsidR="00F51771" w:rsidRPr="00BC2756" w:rsidRDefault="00F51771" w:rsidP="0096118C">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1.1.3</w:t>
            </w:r>
          </w:p>
        </w:tc>
        <w:tc>
          <w:tcPr>
            <w:tcW w:w="754" w:type="pct"/>
            <w:shd w:val="clear" w:color="auto" w:fill="auto"/>
          </w:tcPr>
          <w:p w14:paraId="53E22AA0" w14:textId="77777777" w:rsidR="00F51771" w:rsidRPr="00BC2756" w:rsidRDefault="00F51771" w:rsidP="0096118C">
            <w:pPr>
              <w:widowControl w:val="0"/>
              <w:suppressAutoHyphens w:val="0"/>
              <w:jc w:val="center"/>
              <w:rPr>
                <w:rFonts w:cs="Times New Roman"/>
                <w:sz w:val="20"/>
                <w:szCs w:val="20"/>
                <w:lang w:eastAsia="ru-RU"/>
              </w:rPr>
            </w:pPr>
            <w:r w:rsidRPr="00BC2756">
              <w:rPr>
                <w:rFonts w:cs="Times New Roman"/>
                <w:sz w:val="20"/>
                <w:szCs w:val="20"/>
                <w:lang w:eastAsia="ru-RU"/>
              </w:rPr>
              <w:t>Работы, выполняемые для надлежащего содержания крыш многоквартирных домов: проверка кровли на отсутствие протечек</w:t>
            </w:r>
          </w:p>
        </w:tc>
        <w:tc>
          <w:tcPr>
            <w:tcW w:w="331" w:type="pct"/>
            <w:shd w:val="clear" w:color="auto" w:fill="auto"/>
          </w:tcPr>
          <w:p w14:paraId="268A2EB1" w14:textId="77777777" w:rsidR="00F51771" w:rsidRPr="00BC2756" w:rsidRDefault="00F51771" w:rsidP="0096118C">
            <w:pPr>
              <w:widowControl w:val="0"/>
              <w:suppressAutoHyphens w:val="0"/>
              <w:jc w:val="center"/>
              <w:rPr>
                <w:rFonts w:cs="Times New Roman"/>
                <w:sz w:val="20"/>
                <w:szCs w:val="20"/>
                <w:lang w:eastAsia="ru-RU"/>
              </w:rPr>
            </w:pPr>
            <w:r w:rsidRPr="00BC2756">
              <w:rPr>
                <w:rFonts w:cs="Times New Roman"/>
                <w:sz w:val="20"/>
                <w:szCs w:val="20"/>
                <w:lang w:eastAsia="ru-RU"/>
              </w:rPr>
              <w:t>1 раз в квартал</w:t>
            </w:r>
          </w:p>
        </w:tc>
        <w:tc>
          <w:tcPr>
            <w:tcW w:w="377" w:type="pct"/>
            <w:shd w:val="clear" w:color="auto" w:fill="auto"/>
          </w:tcPr>
          <w:p w14:paraId="1E2E0BBA" w14:textId="77777777" w:rsidR="00F51771" w:rsidRPr="00BC2756" w:rsidRDefault="00F51771" w:rsidP="0096118C">
            <w:pPr>
              <w:widowControl w:val="0"/>
              <w:suppressAutoHyphens w:val="0"/>
              <w:jc w:val="center"/>
              <w:rPr>
                <w:rFonts w:cs="Times New Roman"/>
                <w:sz w:val="20"/>
                <w:szCs w:val="20"/>
                <w:lang w:eastAsia="ru-RU"/>
              </w:rPr>
            </w:pPr>
            <w:r w:rsidRPr="00BC2756">
              <w:rPr>
                <w:rFonts w:cs="Times New Roman"/>
                <w:sz w:val="20"/>
                <w:szCs w:val="20"/>
                <w:lang w:eastAsia="ru-RU"/>
              </w:rPr>
              <w:t>4</w:t>
            </w:r>
          </w:p>
        </w:tc>
        <w:tc>
          <w:tcPr>
            <w:tcW w:w="330" w:type="pct"/>
            <w:shd w:val="clear" w:color="auto" w:fill="auto"/>
          </w:tcPr>
          <w:p w14:paraId="6784A6B9" w14:textId="77777777" w:rsidR="00F51771" w:rsidRPr="00BC2756" w:rsidRDefault="00F51771" w:rsidP="0096118C">
            <w:pPr>
              <w:jc w:val="center"/>
              <w:rPr>
                <w:rFonts w:cs="Times New Roman"/>
                <w:sz w:val="20"/>
                <w:szCs w:val="20"/>
              </w:rPr>
            </w:pPr>
            <w:r w:rsidRPr="00BC2756">
              <w:rPr>
                <w:rFonts w:cs="Times New Roman"/>
                <w:sz w:val="20"/>
                <w:szCs w:val="20"/>
              </w:rPr>
              <w:t>0,00</w:t>
            </w:r>
          </w:p>
        </w:tc>
        <w:tc>
          <w:tcPr>
            <w:tcW w:w="377" w:type="pct"/>
            <w:shd w:val="clear" w:color="auto" w:fill="auto"/>
          </w:tcPr>
          <w:p w14:paraId="66FD0456" w14:textId="77777777" w:rsidR="00F51771" w:rsidRPr="00BC2756" w:rsidRDefault="00F51771" w:rsidP="0096118C">
            <w:pPr>
              <w:jc w:val="center"/>
              <w:rPr>
                <w:rFonts w:cs="Times New Roman"/>
                <w:sz w:val="20"/>
                <w:szCs w:val="20"/>
              </w:rPr>
            </w:pPr>
            <w:r w:rsidRPr="00BC2756">
              <w:rPr>
                <w:rFonts w:cs="Times New Roman"/>
                <w:sz w:val="20"/>
                <w:szCs w:val="20"/>
              </w:rPr>
              <w:t>0,00</w:t>
            </w:r>
          </w:p>
        </w:tc>
        <w:tc>
          <w:tcPr>
            <w:tcW w:w="472" w:type="pct"/>
            <w:shd w:val="clear" w:color="auto" w:fill="auto"/>
          </w:tcPr>
          <w:p w14:paraId="139C3E1F" w14:textId="77777777" w:rsidR="00F51771" w:rsidRPr="00BC2756" w:rsidRDefault="00F51771" w:rsidP="0096118C">
            <w:pPr>
              <w:jc w:val="center"/>
              <w:rPr>
                <w:rFonts w:cs="Times New Roman"/>
                <w:sz w:val="20"/>
                <w:szCs w:val="20"/>
              </w:rPr>
            </w:pPr>
            <w:r w:rsidRPr="00BC2756">
              <w:rPr>
                <w:rFonts w:cs="Times New Roman"/>
                <w:sz w:val="20"/>
                <w:szCs w:val="20"/>
              </w:rPr>
              <w:t>0,00</w:t>
            </w:r>
          </w:p>
        </w:tc>
        <w:tc>
          <w:tcPr>
            <w:tcW w:w="424" w:type="pct"/>
            <w:shd w:val="clear" w:color="auto" w:fill="auto"/>
          </w:tcPr>
          <w:p w14:paraId="6C07EDCC" w14:textId="77777777" w:rsidR="00F51771" w:rsidRPr="00BC2756" w:rsidRDefault="00F51771" w:rsidP="0096118C">
            <w:pPr>
              <w:jc w:val="center"/>
              <w:rPr>
                <w:rFonts w:cs="Times New Roman"/>
                <w:sz w:val="20"/>
                <w:szCs w:val="20"/>
              </w:rPr>
            </w:pPr>
            <w:r w:rsidRPr="00BC2756">
              <w:rPr>
                <w:rFonts w:cs="Times New Roman"/>
                <w:sz w:val="20"/>
                <w:szCs w:val="20"/>
              </w:rPr>
              <w:t>0,00</w:t>
            </w:r>
          </w:p>
        </w:tc>
        <w:tc>
          <w:tcPr>
            <w:tcW w:w="472" w:type="pct"/>
            <w:shd w:val="clear" w:color="auto" w:fill="auto"/>
          </w:tcPr>
          <w:p w14:paraId="073A9057" w14:textId="77777777" w:rsidR="00F51771" w:rsidRPr="00BC2756" w:rsidRDefault="00F51771" w:rsidP="0096118C">
            <w:pPr>
              <w:jc w:val="center"/>
              <w:rPr>
                <w:rFonts w:cs="Times New Roman"/>
                <w:sz w:val="20"/>
                <w:szCs w:val="20"/>
              </w:rPr>
            </w:pPr>
            <w:r w:rsidRPr="00BC2756">
              <w:rPr>
                <w:rFonts w:cs="Times New Roman"/>
                <w:sz w:val="20"/>
                <w:szCs w:val="20"/>
              </w:rPr>
              <w:t>0,00</w:t>
            </w:r>
          </w:p>
        </w:tc>
        <w:tc>
          <w:tcPr>
            <w:tcW w:w="377" w:type="pct"/>
            <w:shd w:val="clear" w:color="auto" w:fill="auto"/>
          </w:tcPr>
          <w:p w14:paraId="6CC01C5D" w14:textId="77777777" w:rsidR="00F51771" w:rsidRPr="00BC2756" w:rsidRDefault="00F51771" w:rsidP="0096118C">
            <w:pPr>
              <w:jc w:val="center"/>
              <w:rPr>
                <w:rFonts w:cs="Times New Roman"/>
                <w:sz w:val="20"/>
                <w:szCs w:val="20"/>
              </w:rPr>
            </w:pPr>
            <w:r w:rsidRPr="00BC2756">
              <w:rPr>
                <w:rFonts w:cs="Times New Roman"/>
                <w:sz w:val="20"/>
                <w:szCs w:val="20"/>
              </w:rPr>
              <w:t>0,00</w:t>
            </w:r>
          </w:p>
        </w:tc>
        <w:tc>
          <w:tcPr>
            <w:tcW w:w="425" w:type="pct"/>
            <w:shd w:val="clear" w:color="auto" w:fill="auto"/>
          </w:tcPr>
          <w:p w14:paraId="210D15EC" w14:textId="77777777" w:rsidR="00F51771" w:rsidRPr="00BC2756" w:rsidRDefault="00F51771" w:rsidP="0096118C">
            <w:pPr>
              <w:jc w:val="center"/>
              <w:rPr>
                <w:rFonts w:cs="Times New Roman"/>
                <w:sz w:val="20"/>
                <w:szCs w:val="20"/>
              </w:rPr>
            </w:pPr>
            <w:r w:rsidRPr="00BC2756">
              <w:rPr>
                <w:rFonts w:cs="Times New Roman"/>
                <w:sz w:val="20"/>
                <w:szCs w:val="20"/>
              </w:rPr>
              <w:t>0,00</w:t>
            </w:r>
          </w:p>
        </w:tc>
        <w:tc>
          <w:tcPr>
            <w:tcW w:w="377" w:type="pct"/>
          </w:tcPr>
          <w:p w14:paraId="0E0EB536" w14:textId="77777777" w:rsidR="00F51771" w:rsidRPr="00BC2756" w:rsidRDefault="00F51771" w:rsidP="0096118C">
            <w:pPr>
              <w:jc w:val="center"/>
              <w:rPr>
                <w:rFonts w:cs="Times New Roman"/>
                <w:sz w:val="20"/>
                <w:szCs w:val="20"/>
              </w:rPr>
            </w:pPr>
            <w:r w:rsidRPr="00BC2756">
              <w:rPr>
                <w:rFonts w:cs="Times New Roman"/>
                <w:sz w:val="20"/>
                <w:szCs w:val="20"/>
              </w:rPr>
              <w:t>0,00</w:t>
            </w:r>
          </w:p>
        </w:tc>
      </w:tr>
      <w:tr w:rsidR="00F51771" w:rsidRPr="00BC2756" w14:paraId="2E2DDED3" w14:textId="77777777" w:rsidTr="00F51771">
        <w:trPr>
          <w:trHeight w:val="900"/>
        </w:trPr>
        <w:tc>
          <w:tcPr>
            <w:tcW w:w="283" w:type="pct"/>
            <w:shd w:val="clear" w:color="auto" w:fill="auto"/>
          </w:tcPr>
          <w:p w14:paraId="783AE2E5" w14:textId="77777777" w:rsidR="00F51771" w:rsidRPr="00BC2756" w:rsidRDefault="00F51771" w:rsidP="0096118C">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1.1.4</w:t>
            </w:r>
          </w:p>
        </w:tc>
        <w:tc>
          <w:tcPr>
            <w:tcW w:w="754" w:type="pct"/>
            <w:shd w:val="clear" w:color="auto" w:fill="auto"/>
          </w:tcPr>
          <w:p w14:paraId="061F6EC5" w14:textId="77777777" w:rsidR="00F51771" w:rsidRPr="00BC2756" w:rsidRDefault="00F51771" w:rsidP="0096118C">
            <w:pPr>
              <w:widowControl w:val="0"/>
              <w:suppressAutoHyphens w:val="0"/>
              <w:jc w:val="center"/>
              <w:rPr>
                <w:rFonts w:cs="Times New Roman"/>
                <w:sz w:val="20"/>
                <w:szCs w:val="20"/>
                <w:lang w:eastAsia="ru-RU"/>
              </w:rPr>
            </w:pPr>
            <w:r w:rsidRPr="00BC2756">
              <w:rPr>
                <w:rFonts w:cs="Times New Roman"/>
                <w:sz w:val="20"/>
                <w:szCs w:val="20"/>
                <w:lang w:eastAsia="ru-RU"/>
              </w:rPr>
              <w:t>Работы, выполняемые для надлежащего содержания лестниц многоквартирных домов</w:t>
            </w:r>
          </w:p>
        </w:tc>
        <w:tc>
          <w:tcPr>
            <w:tcW w:w="331" w:type="pct"/>
            <w:shd w:val="clear" w:color="auto" w:fill="auto"/>
          </w:tcPr>
          <w:p w14:paraId="7EE92D8A" w14:textId="77777777" w:rsidR="00F51771" w:rsidRPr="00BC2756" w:rsidRDefault="00F51771" w:rsidP="0096118C">
            <w:pPr>
              <w:widowControl w:val="0"/>
              <w:suppressAutoHyphens w:val="0"/>
              <w:jc w:val="center"/>
              <w:rPr>
                <w:rFonts w:cs="Times New Roman"/>
                <w:sz w:val="20"/>
                <w:szCs w:val="20"/>
                <w:lang w:eastAsia="ru-RU"/>
              </w:rPr>
            </w:pPr>
            <w:r w:rsidRPr="00BC2756">
              <w:rPr>
                <w:rFonts w:cs="Times New Roman"/>
                <w:sz w:val="20"/>
                <w:szCs w:val="20"/>
                <w:lang w:eastAsia="ru-RU"/>
              </w:rPr>
              <w:t>2 раза в год</w:t>
            </w:r>
          </w:p>
        </w:tc>
        <w:tc>
          <w:tcPr>
            <w:tcW w:w="377" w:type="pct"/>
            <w:shd w:val="clear" w:color="auto" w:fill="auto"/>
          </w:tcPr>
          <w:p w14:paraId="52850D41" w14:textId="77777777" w:rsidR="00F51771" w:rsidRPr="00BC2756" w:rsidRDefault="00F51771" w:rsidP="0096118C">
            <w:pPr>
              <w:widowControl w:val="0"/>
              <w:suppressAutoHyphens w:val="0"/>
              <w:jc w:val="center"/>
              <w:rPr>
                <w:rFonts w:cs="Times New Roman"/>
                <w:sz w:val="20"/>
                <w:szCs w:val="20"/>
                <w:lang w:eastAsia="ru-RU"/>
              </w:rPr>
            </w:pPr>
            <w:r w:rsidRPr="00BC2756">
              <w:rPr>
                <w:rFonts w:cs="Times New Roman"/>
                <w:sz w:val="20"/>
                <w:szCs w:val="20"/>
                <w:lang w:eastAsia="ru-RU"/>
              </w:rPr>
              <w:t>2</w:t>
            </w:r>
          </w:p>
        </w:tc>
        <w:tc>
          <w:tcPr>
            <w:tcW w:w="330" w:type="pct"/>
            <w:shd w:val="clear" w:color="auto" w:fill="auto"/>
          </w:tcPr>
          <w:p w14:paraId="555A55D9" w14:textId="77777777" w:rsidR="00F51771" w:rsidRPr="00BC2756" w:rsidRDefault="00F51771" w:rsidP="0096118C">
            <w:pPr>
              <w:jc w:val="center"/>
              <w:rPr>
                <w:rFonts w:cs="Times New Roman"/>
                <w:sz w:val="20"/>
                <w:szCs w:val="20"/>
              </w:rPr>
            </w:pPr>
            <w:r w:rsidRPr="00BC2756">
              <w:rPr>
                <w:rFonts w:cs="Times New Roman"/>
                <w:sz w:val="20"/>
                <w:szCs w:val="20"/>
              </w:rPr>
              <w:t>0,00</w:t>
            </w:r>
          </w:p>
        </w:tc>
        <w:tc>
          <w:tcPr>
            <w:tcW w:w="377" w:type="pct"/>
            <w:shd w:val="clear" w:color="auto" w:fill="auto"/>
          </w:tcPr>
          <w:p w14:paraId="059C3A81" w14:textId="77777777" w:rsidR="00F51771" w:rsidRPr="00BC2756" w:rsidRDefault="00F51771" w:rsidP="0096118C">
            <w:pPr>
              <w:jc w:val="center"/>
              <w:rPr>
                <w:rFonts w:cs="Times New Roman"/>
                <w:sz w:val="20"/>
                <w:szCs w:val="20"/>
              </w:rPr>
            </w:pPr>
            <w:r w:rsidRPr="00BC2756">
              <w:rPr>
                <w:rFonts w:cs="Times New Roman"/>
                <w:sz w:val="20"/>
                <w:szCs w:val="20"/>
              </w:rPr>
              <w:t>0,00</w:t>
            </w:r>
          </w:p>
        </w:tc>
        <w:tc>
          <w:tcPr>
            <w:tcW w:w="472" w:type="pct"/>
            <w:shd w:val="clear" w:color="auto" w:fill="auto"/>
          </w:tcPr>
          <w:p w14:paraId="557D2414" w14:textId="77777777" w:rsidR="00F51771" w:rsidRPr="00BC2756" w:rsidRDefault="00F51771" w:rsidP="0096118C">
            <w:pPr>
              <w:jc w:val="center"/>
              <w:rPr>
                <w:rFonts w:cs="Times New Roman"/>
                <w:sz w:val="20"/>
                <w:szCs w:val="20"/>
              </w:rPr>
            </w:pPr>
            <w:r w:rsidRPr="00BC2756">
              <w:rPr>
                <w:rFonts w:cs="Times New Roman"/>
                <w:sz w:val="20"/>
                <w:szCs w:val="20"/>
              </w:rPr>
              <w:t>0,00</w:t>
            </w:r>
          </w:p>
        </w:tc>
        <w:tc>
          <w:tcPr>
            <w:tcW w:w="424" w:type="pct"/>
            <w:shd w:val="clear" w:color="auto" w:fill="auto"/>
          </w:tcPr>
          <w:p w14:paraId="3CDDFC77" w14:textId="77777777" w:rsidR="00F51771" w:rsidRPr="00BC2756" w:rsidRDefault="00F51771" w:rsidP="0096118C">
            <w:pPr>
              <w:jc w:val="center"/>
              <w:rPr>
                <w:rFonts w:cs="Times New Roman"/>
                <w:sz w:val="20"/>
                <w:szCs w:val="20"/>
              </w:rPr>
            </w:pPr>
            <w:r w:rsidRPr="00BC2756">
              <w:rPr>
                <w:rFonts w:cs="Times New Roman"/>
                <w:sz w:val="20"/>
                <w:szCs w:val="20"/>
              </w:rPr>
              <w:t>0,00</w:t>
            </w:r>
          </w:p>
        </w:tc>
        <w:tc>
          <w:tcPr>
            <w:tcW w:w="472" w:type="pct"/>
            <w:shd w:val="clear" w:color="auto" w:fill="auto"/>
          </w:tcPr>
          <w:p w14:paraId="2B2B3BF8" w14:textId="77777777" w:rsidR="00F51771" w:rsidRPr="00BC2756" w:rsidRDefault="00F51771" w:rsidP="0096118C">
            <w:pPr>
              <w:jc w:val="center"/>
              <w:rPr>
                <w:rFonts w:cs="Times New Roman"/>
                <w:sz w:val="20"/>
                <w:szCs w:val="20"/>
              </w:rPr>
            </w:pPr>
            <w:r w:rsidRPr="00BC2756">
              <w:rPr>
                <w:rFonts w:cs="Times New Roman"/>
                <w:sz w:val="20"/>
                <w:szCs w:val="20"/>
              </w:rPr>
              <w:t>0,00</w:t>
            </w:r>
          </w:p>
        </w:tc>
        <w:tc>
          <w:tcPr>
            <w:tcW w:w="377" w:type="pct"/>
            <w:shd w:val="clear" w:color="auto" w:fill="auto"/>
          </w:tcPr>
          <w:p w14:paraId="34A871A9" w14:textId="77777777" w:rsidR="00F51771" w:rsidRPr="00BC2756" w:rsidRDefault="00F51771" w:rsidP="0096118C">
            <w:pPr>
              <w:jc w:val="center"/>
              <w:rPr>
                <w:rFonts w:cs="Times New Roman"/>
                <w:sz w:val="20"/>
                <w:szCs w:val="20"/>
              </w:rPr>
            </w:pPr>
            <w:r w:rsidRPr="00BC2756">
              <w:rPr>
                <w:rFonts w:cs="Times New Roman"/>
                <w:sz w:val="20"/>
                <w:szCs w:val="20"/>
              </w:rPr>
              <w:t>0,00</w:t>
            </w:r>
          </w:p>
        </w:tc>
        <w:tc>
          <w:tcPr>
            <w:tcW w:w="425" w:type="pct"/>
            <w:shd w:val="clear" w:color="auto" w:fill="auto"/>
          </w:tcPr>
          <w:p w14:paraId="3D1D2EB2" w14:textId="77777777" w:rsidR="00F51771" w:rsidRPr="00BC2756" w:rsidRDefault="00F51771" w:rsidP="0096118C">
            <w:pPr>
              <w:jc w:val="center"/>
              <w:rPr>
                <w:rFonts w:cs="Times New Roman"/>
                <w:sz w:val="20"/>
                <w:szCs w:val="20"/>
              </w:rPr>
            </w:pPr>
            <w:r w:rsidRPr="00BC2756">
              <w:rPr>
                <w:rFonts w:cs="Times New Roman"/>
                <w:sz w:val="20"/>
                <w:szCs w:val="20"/>
              </w:rPr>
              <w:t>0,00</w:t>
            </w:r>
          </w:p>
        </w:tc>
        <w:tc>
          <w:tcPr>
            <w:tcW w:w="377" w:type="pct"/>
          </w:tcPr>
          <w:p w14:paraId="23953563" w14:textId="77777777" w:rsidR="00F51771" w:rsidRPr="00BC2756" w:rsidRDefault="00F51771" w:rsidP="0096118C">
            <w:pPr>
              <w:jc w:val="center"/>
              <w:rPr>
                <w:rFonts w:cs="Times New Roman"/>
                <w:sz w:val="20"/>
                <w:szCs w:val="20"/>
              </w:rPr>
            </w:pPr>
            <w:r w:rsidRPr="00BC2756">
              <w:rPr>
                <w:rFonts w:cs="Times New Roman"/>
                <w:sz w:val="20"/>
                <w:szCs w:val="20"/>
              </w:rPr>
              <w:t>0,00</w:t>
            </w:r>
          </w:p>
        </w:tc>
      </w:tr>
      <w:tr w:rsidR="00F51771" w:rsidRPr="00BC2756" w14:paraId="6ECDFDF0" w14:textId="77777777" w:rsidTr="00F51771">
        <w:trPr>
          <w:trHeight w:val="900"/>
        </w:trPr>
        <w:tc>
          <w:tcPr>
            <w:tcW w:w="283" w:type="pct"/>
            <w:shd w:val="clear" w:color="auto" w:fill="auto"/>
          </w:tcPr>
          <w:p w14:paraId="30C9FF8C" w14:textId="77777777" w:rsidR="00F51771" w:rsidRPr="00BC2756" w:rsidRDefault="00F51771" w:rsidP="0096118C">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1.1.5</w:t>
            </w:r>
          </w:p>
        </w:tc>
        <w:tc>
          <w:tcPr>
            <w:tcW w:w="754" w:type="pct"/>
            <w:shd w:val="clear" w:color="auto" w:fill="auto"/>
          </w:tcPr>
          <w:p w14:paraId="505D6EDB" w14:textId="77777777" w:rsidR="00F51771" w:rsidRPr="00BC2756" w:rsidRDefault="00F51771" w:rsidP="0096118C">
            <w:pPr>
              <w:widowControl w:val="0"/>
              <w:suppressAutoHyphens w:val="0"/>
              <w:jc w:val="center"/>
              <w:rPr>
                <w:rFonts w:cs="Times New Roman"/>
                <w:sz w:val="20"/>
                <w:szCs w:val="20"/>
                <w:lang w:eastAsia="ru-RU"/>
              </w:rPr>
            </w:pPr>
            <w:r w:rsidRPr="00BC2756">
              <w:rPr>
                <w:rFonts w:cs="Times New Roman"/>
                <w:sz w:val="20"/>
                <w:szCs w:val="20"/>
                <w:lang w:eastAsia="ru-RU"/>
              </w:rPr>
              <w:t>Работы, выполняемые для надлежащего содержания фасадов многоквартирных домов</w:t>
            </w:r>
          </w:p>
        </w:tc>
        <w:tc>
          <w:tcPr>
            <w:tcW w:w="331" w:type="pct"/>
            <w:shd w:val="clear" w:color="auto" w:fill="auto"/>
          </w:tcPr>
          <w:p w14:paraId="2B72AEF6" w14:textId="77777777" w:rsidR="00F51771" w:rsidRPr="00BC2756" w:rsidRDefault="00F51771" w:rsidP="0096118C">
            <w:pPr>
              <w:widowControl w:val="0"/>
              <w:suppressAutoHyphens w:val="0"/>
              <w:jc w:val="center"/>
              <w:rPr>
                <w:rFonts w:cs="Times New Roman"/>
                <w:sz w:val="20"/>
                <w:szCs w:val="20"/>
                <w:lang w:eastAsia="ru-RU"/>
              </w:rPr>
            </w:pPr>
            <w:r w:rsidRPr="00BC2756">
              <w:rPr>
                <w:rFonts w:cs="Times New Roman"/>
                <w:sz w:val="20"/>
                <w:szCs w:val="20"/>
                <w:lang w:eastAsia="ru-RU"/>
              </w:rPr>
              <w:t>2 раза в год</w:t>
            </w:r>
          </w:p>
        </w:tc>
        <w:tc>
          <w:tcPr>
            <w:tcW w:w="377" w:type="pct"/>
            <w:shd w:val="clear" w:color="auto" w:fill="auto"/>
          </w:tcPr>
          <w:p w14:paraId="69AEE051" w14:textId="77777777" w:rsidR="00F51771" w:rsidRPr="00BC2756" w:rsidRDefault="00F51771" w:rsidP="0096118C">
            <w:pPr>
              <w:widowControl w:val="0"/>
              <w:suppressAutoHyphens w:val="0"/>
              <w:jc w:val="center"/>
              <w:rPr>
                <w:rFonts w:cs="Times New Roman"/>
                <w:sz w:val="20"/>
                <w:szCs w:val="20"/>
                <w:lang w:eastAsia="ru-RU"/>
              </w:rPr>
            </w:pPr>
            <w:r w:rsidRPr="00BC2756">
              <w:rPr>
                <w:rFonts w:cs="Times New Roman"/>
                <w:sz w:val="20"/>
                <w:szCs w:val="20"/>
                <w:lang w:eastAsia="ru-RU"/>
              </w:rPr>
              <w:t>2</w:t>
            </w:r>
          </w:p>
        </w:tc>
        <w:tc>
          <w:tcPr>
            <w:tcW w:w="330" w:type="pct"/>
            <w:shd w:val="clear" w:color="auto" w:fill="auto"/>
          </w:tcPr>
          <w:p w14:paraId="74E0722B" w14:textId="77777777" w:rsidR="00F51771" w:rsidRPr="00BC2756" w:rsidRDefault="00F51771" w:rsidP="0096118C">
            <w:pPr>
              <w:jc w:val="center"/>
              <w:rPr>
                <w:rFonts w:cs="Times New Roman"/>
                <w:sz w:val="20"/>
                <w:szCs w:val="20"/>
              </w:rPr>
            </w:pPr>
            <w:r w:rsidRPr="00BC2756">
              <w:rPr>
                <w:rFonts w:cs="Times New Roman"/>
                <w:sz w:val="20"/>
                <w:szCs w:val="20"/>
              </w:rPr>
              <w:t>0,00</w:t>
            </w:r>
          </w:p>
        </w:tc>
        <w:tc>
          <w:tcPr>
            <w:tcW w:w="377" w:type="pct"/>
            <w:shd w:val="clear" w:color="auto" w:fill="auto"/>
          </w:tcPr>
          <w:p w14:paraId="6188C74B" w14:textId="77777777" w:rsidR="00F51771" w:rsidRPr="00BC2756" w:rsidRDefault="00F51771" w:rsidP="0096118C">
            <w:pPr>
              <w:jc w:val="center"/>
              <w:rPr>
                <w:rFonts w:cs="Times New Roman"/>
                <w:sz w:val="20"/>
                <w:szCs w:val="20"/>
              </w:rPr>
            </w:pPr>
            <w:r w:rsidRPr="00BC2756">
              <w:rPr>
                <w:rFonts w:cs="Times New Roman"/>
                <w:sz w:val="20"/>
                <w:szCs w:val="20"/>
              </w:rPr>
              <w:t>0,00</w:t>
            </w:r>
          </w:p>
        </w:tc>
        <w:tc>
          <w:tcPr>
            <w:tcW w:w="472" w:type="pct"/>
            <w:shd w:val="clear" w:color="auto" w:fill="auto"/>
          </w:tcPr>
          <w:p w14:paraId="575262D5" w14:textId="77777777" w:rsidR="00F51771" w:rsidRPr="00BC2756" w:rsidRDefault="00F51771" w:rsidP="0096118C">
            <w:pPr>
              <w:jc w:val="center"/>
              <w:rPr>
                <w:rFonts w:cs="Times New Roman"/>
                <w:sz w:val="20"/>
                <w:szCs w:val="20"/>
              </w:rPr>
            </w:pPr>
            <w:r w:rsidRPr="00BC2756">
              <w:rPr>
                <w:rFonts w:cs="Times New Roman"/>
                <w:sz w:val="20"/>
                <w:szCs w:val="20"/>
              </w:rPr>
              <w:t>0,00</w:t>
            </w:r>
          </w:p>
        </w:tc>
        <w:tc>
          <w:tcPr>
            <w:tcW w:w="424" w:type="pct"/>
            <w:shd w:val="clear" w:color="auto" w:fill="auto"/>
          </w:tcPr>
          <w:p w14:paraId="0EA67660" w14:textId="77777777" w:rsidR="00F51771" w:rsidRPr="00BC2756" w:rsidRDefault="00F51771" w:rsidP="0096118C">
            <w:pPr>
              <w:jc w:val="center"/>
              <w:rPr>
                <w:rFonts w:cs="Times New Roman"/>
                <w:sz w:val="20"/>
                <w:szCs w:val="20"/>
              </w:rPr>
            </w:pPr>
            <w:r w:rsidRPr="00BC2756">
              <w:rPr>
                <w:rFonts w:cs="Times New Roman"/>
                <w:sz w:val="20"/>
                <w:szCs w:val="20"/>
              </w:rPr>
              <w:t>0,00</w:t>
            </w:r>
          </w:p>
        </w:tc>
        <w:tc>
          <w:tcPr>
            <w:tcW w:w="472" w:type="pct"/>
            <w:shd w:val="clear" w:color="auto" w:fill="auto"/>
          </w:tcPr>
          <w:p w14:paraId="2317F10E" w14:textId="77777777" w:rsidR="00F51771" w:rsidRPr="00BC2756" w:rsidRDefault="00F51771" w:rsidP="0096118C">
            <w:pPr>
              <w:jc w:val="center"/>
              <w:rPr>
                <w:rFonts w:cs="Times New Roman"/>
                <w:sz w:val="20"/>
                <w:szCs w:val="20"/>
              </w:rPr>
            </w:pPr>
            <w:r w:rsidRPr="00BC2756">
              <w:rPr>
                <w:rFonts w:cs="Times New Roman"/>
                <w:sz w:val="20"/>
                <w:szCs w:val="20"/>
              </w:rPr>
              <w:t>0,00</w:t>
            </w:r>
          </w:p>
        </w:tc>
        <w:tc>
          <w:tcPr>
            <w:tcW w:w="377" w:type="pct"/>
            <w:shd w:val="clear" w:color="auto" w:fill="auto"/>
          </w:tcPr>
          <w:p w14:paraId="6887780E" w14:textId="77777777" w:rsidR="00F51771" w:rsidRPr="00BC2756" w:rsidRDefault="00F51771" w:rsidP="0096118C">
            <w:pPr>
              <w:jc w:val="center"/>
              <w:rPr>
                <w:rFonts w:cs="Times New Roman"/>
                <w:sz w:val="20"/>
                <w:szCs w:val="20"/>
              </w:rPr>
            </w:pPr>
            <w:r w:rsidRPr="00BC2756">
              <w:rPr>
                <w:rFonts w:cs="Times New Roman"/>
                <w:sz w:val="20"/>
                <w:szCs w:val="20"/>
              </w:rPr>
              <w:t>0,00</w:t>
            </w:r>
          </w:p>
        </w:tc>
        <w:tc>
          <w:tcPr>
            <w:tcW w:w="425" w:type="pct"/>
            <w:shd w:val="clear" w:color="auto" w:fill="auto"/>
          </w:tcPr>
          <w:p w14:paraId="3015A65A" w14:textId="77777777" w:rsidR="00F51771" w:rsidRPr="00BC2756" w:rsidRDefault="00F51771" w:rsidP="0096118C">
            <w:pPr>
              <w:jc w:val="center"/>
              <w:rPr>
                <w:rFonts w:cs="Times New Roman"/>
                <w:sz w:val="20"/>
                <w:szCs w:val="20"/>
              </w:rPr>
            </w:pPr>
            <w:r w:rsidRPr="00BC2756">
              <w:rPr>
                <w:rFonts w:cs="Times New Roman"/>
                <w:sz w:val="20"/>
                <w:szCs w:val="20"/>
              </w:rPr>
              <w:t>0,00</w:t>
            </w:r>
          </w:p>
        </w:tc>
        <w:tc>
          <w:tcPr>
            <w:tcW w:w="377" w:type="pct"/>
          </w:tcPr>
          <w:p w14:paraId="499B8870" w14:textId="77777777" w:rsidR="00F51771" w:rsidRPr="00BC2756" w:rsidRDefault="00F51771" w:rsidP="0096118C">
            <w:pPr>
              <w:jc w:val="center"/>
              <w:rPr>
                <w:rFonts w:cs="Times New Roman"/>
                <w:sz w:val="20"/>
                <w:szCs w:val="20"/>
              </w:rPr>
            </w:pPr>
            <w:r w:rsidRPr="00BC2756">
              <w:rPr>
                <w:rFonts w:cs="Times New Roman"/>
                <w:sz w:val="20"/>
                <w:szCs w:val="20"/>
              </w:rPr>
              <w:t>0,00</w:t>
            </w:r>
          </w:p>
        </w:tc>
      </w:tr>
      <w:tr w:rsidR="00F51771" w:rsidRPr="00BC2756" w14:paraId="431E2065" w14:textId="77777777" w:rsidTr="00F51771">
        <w:trPr>
          <w:trHeight w:val="900"/>
        </w:trPr>
        <w:tc>
          <w:tcPr>
            <w:tcW w:w="283" w:type="pct"/>
            <w:shd w:val="clear" w:color="auto" w:fill="auto"/>
          </w:tcPr>
          <w:p w14:paraId="6F93C470" w14:textId="77777777" w:rsidR="00F51771" w:rsidRPr="00BC2756" w:rsidRDefault="00F51771" w:rsidP="0096118C">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1.1.6</w:t>
            </w:r>
          </w:p>
        </w:tc>
        <w:tc>
          <w:tcPr>
            <w:tcW w:w="754" w:type="pct"/>
            <w:shd w:val="clear" w:color="auto" w:fill="auto"/>
          </w:tcPr>
          <w:p w14:paraId="12E3FE64" w14:textId="77777777" w:rsidR="00F51771" w:rsidRPr="00BC2756" w:rsidRDefault="00F51771" w:rsidP="0096118C">
            <w:pPr>
              <w:widowControl w:val="0"/>
              <w:suppressAutoHyphens w:val="0"/>
              <w:jc w:val="center"/>
              <w:rPr>
                <w:rFonts w:cs="Times New Roman"/>
                <w:sz w:val="20"/>
                <w:szCs w:val="20"/>
                <w:lang w:eastAsia="ru-RU"/>
              </w:rPr>
            </w:pPr>
            <w:r w:rsidRPr="00BC2756">
              <w:rPr>
                <w:rFonts w:cs="Times New Roman"/>
                <w:sz w:val="20"/>
                <w:szCs w:val="20"/>
                <w:lang w:eastAsia="ru-RU"/>
              </w:rPr>
              <w:t xml:space="preserve">Работы, выполняемые для надлежащего содержания внутренней отделки </w:t>
            </w:r>
            <w:r w:rsidRPr="00BC2756">
              <w:rPr>
                <w:rFonts w:cs="Times New Roman"/>
                <w:sz w:val="20"/>
                <w:szCs w:val="20"/>
                <w:lang w:eastAsia="ru-RU"/>
              </w:rPr>
              <w:lastRenderedPageBreak/>
              <w:t>многоквартирных домов, - проверка состояния</w:t>
            </w:r>
          </w:p>
          <w:p w14:paraId="4FA305FD" w14:textId="77777777" w:rsidR="00F51771" w:rsidRPr="00BC2756" w:rsidRDefault="00F51771" w:rsidP="0096118C">
            <w:pPr>
              <w:widowControl w:val="0"/>
              <w:jc w:val="center"/>
              <w:rPr>
                <w:rFonts w:cs="Times New Roman"/>
                <w:sz w:val="20"/>
                <w:szCs w:val="20"/>
                <w:lang w:eastAsia="ru-RU"/>
              </w:rPr>
            </w:pPr>
            <w:r w:rsidRPr="00BC2756">
              <w:rPr>
                <w:rFonts w:cs="Times New Roman"/>
                <w:sz w:val="20"/>
                <w:szCs w:val="20"/>
                <w:lang w:eastAsia="ru-RU"/>
              </w:rPr>
              <w:t>внутренней отделки. 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tc>
        <w:tc>
          <w:tcPr>
            <w:tcW w:w="331" w:type="pct"/>
            <w:shd w:val="clear" w:color="auto" w:fill="auto"/>
          </w:tcPr>
          <w:p w14:paraId="3C299593" w14:textId="77777777" w:rsidR="00F51771" w:rsidRPr="00BC2756" w:rsidRDefault="00F51771" w:rsidP="0096118C">
            <w:pPr>
              <w:widowControl w:val="0"/>
              <w:suppressAutoHyphens w:val="0"/>
              <w:jc w:val="center"/>
              <w:rPr>
                <w:rFonts w:cs="Times New Roman"/>
                <w:sz w:val="20"/>
                <w:szCs w:val="20"/>
                <w:lang w:eastAsia="ru-RU"/>
              </w:rPr>
            </w:pPr>
            <w:r w:rsidRPr="00BC2756">
              <w:rPr>
                <w:rFonts w:cs="Times New Roman"/>
                <w:sz w:val="20"/>
                <w:szCs w:val="20"/>
                <w:lang w:eastAsia="ru-RU"/>
              </w:rPr>
              <w:lastRenderedPageBreak/>
              <w:t>2 раза в год</w:t>
            </w:r>
          </w:p>
        </w:tc>
        <w:tc>
          <w:tcPr>
            <w:tcW w:w="377" w:type="pct"/>
            <w:shd w:val="clear" w:color="auto" w:fill="auto"/>
          </w:tcPr>
          <w:p w14:paraId="225BFA00" w14:textId="77777777" w:rsidR="00F51771" w:rsidRPr="00BC2756" w:rsidRDefault="00F51771" w:rsidP="0096118C">
            <w:pPr>
              <w:widowControl w:val="0"/>
              <w:suppressAutoHyphens w:val="0"/>
              <w:jc w:val="center"/>
              <w:rPr>
                <w:rFonts w:cs="Times New Roman"/>
                <w:sz w:val="20"/>
                <w:szCs w:val="20"/>
                <w:lang w:eastAsia="ru-RU"/>
              </w:rPr>
            </w:pPr>
            <w:r w:rsidRPr="00BC2756">
              <w:rPr>
                <w:rFonts w:cs="Times New Roman"/>
                <w:sz w:val="20"/>
                <w:szCs w:val="20"/>
                <w:lang w:eastAsia="ru-RU"/>
              </w:rPr>
              <w:t>2</w:t>
            </w:r>
          </w:p>
        </w:tc>
        <w:tc>
          <w:tcPr>
            <w:tcW w:w="330" w:type="pct"/>
            <w:shd w:val="clear" w:color="auto" w:fill="auto"/>
          </w:tcPr>
          <w:p w14:paraId="3D92A46C" w14:textId="77777777" w:rsidR="00F51771" w:rsidRPr="00BC2756" w:rsidRDefault="00F51771" w:rsidP="0096118C">
            <w:pPr>
              <w:jc w:val="center"/>
              <w:rPr>
                <w:rFonts w:cs="Times New Roman"/>
                <w:sz w:val="20"/>
                <w:szCs w:val="20"/>
              </w:rPr>
            </w:pPr>
            <w:r w:rsidRPr="00BC2756">
              <w:rPr>
                <w:rFonts w:cs="Times New Roman"/>
                <w:sz w:val="20"/>
                <w:szCs w:val="20"/>
              </w:rPr>
              <w:t>0,00</w:t>
            </w:r>
          </w:p>
        </w:tc>
        <w:tc>
          <w:tcPr>
            <w:tcW w:w="377" w:type="pct"/>
            <w:shd w:val="clear" w:color="auto" w:fill="auto"/>
          </w:tcPr>
          <w:p w14:paraId="3DBA9595" w14:textId="77777777" w:rsidR="00F51771" w:rsidRPr="00BC2756" w:rsidRDefault="00F51771" w:rsidP="0096118C">
            <w:pPr>
              <w:jc w:val="center"/>
              <w:rPr>
                <w:rFonts w:cs="Times New Roman"/>
                <w:sz w:val="20"/>
                <w:szCs w:val="20"/>
              </w:rPr>
            </w:pPr>
            <w:r w:rsidRPr="00BC2756">
              <w:rPr>
                <w:rFonts w:cs="Times New Roman"/>
                <w:sz w:val="20"/>
                <w:szCs w:val="20"/>
              </w:rPr>
              <w:t>0,00</w:t>
            </w:r>
          </w:p>
        </w:tc>
        <w:tc>
          <w:tcPr>
            <w:tcW w:w="472" w:type="pct"/>
            <w:shd w:val="clear" w:color="auto" w:fill="auto"/>
          </w:tcPr>
          <w:p w14:paraId="3A094082" w14:textId="77777777" w:rsidR="00F51771" w:rsidRPr="00BC2756" w:rsidRDefault="00F51771" w:rsidP="0096118C">
            <w:pPr>
              <w:jc w:val="center"/>
              <w:rPr>
                <w:rFonts w:cs="Times New Roman"/>
                <w:sz w:val="20"/>
                <w:szCs w:val="20"/>
              </w:rPr>
            </w:pPr>
            <w:r w:rsidRPr="00BC2756">
              <w:rPr>
                <w:rFonts w:cs="Times New Roman"/>
                <w:sz w:val="20"/>
                <w:szCs w:val="20"/>
              </w:rPr>
              <w:t>0,00</w:t>
            </w:r>
          </w:p>
        </w:tc>
        <w:tc>
          <w:tcPr>
            <w:tcW w:w="424" w:type="pct"/>
            <w:shd w:val="clear" w:color="auto" w:fill="auto"/>
          </w:tcPr>
          <w:p w14:paraId="0FFC8ABB" w14:textId="77777777" w:rsidR="00F51771" w:rsidRPr="00BC2756" w:rsidRDefault="00F51771" w:rsidP="0096118C">
            <w:pPr>
              <w:jc w:val="center"/>
              <w:rPr>
                <w:rFonts w:cs="Times New Roman"/>
                <w:sz w:val="20"/>
                <w:szCs w:val="20"/>
              </w:rPr>
            </w:pPr>
            <w:r w:rsidRPr="00BC2756">
              <w:rPr>
                <w:rFonts w:cs="Times New Roman"/>
                <w:sz w:val="20"/>
                <w:szCs w:val="20"/>
              </w:rPr>
              <w:t>0,00</w:t>
            </w:r>
          </w:p>
        </w:tc>
        <w:tc>
          <w:tcPr>
            <w:tcW w:w="472" w:type="pct"/>
            <w:shd w:val="clear" w:color="auto" w:fill="auto"/>
          </w:tcPr>
          <w:p w14:paraId="6662D0B1" w14:textId="77777777" w:rsidR="00F51771" w:rsidRPr="00BC2756" w:rsidRDefault="00F51771" w:rsidP="0096118C">
            <w:pPr>
              <w:jc w:val="center"/>
              <w:rPr>
                <w:rFonts w:cs="Times New Roman"/>
                <w:sz w:val="20"/>
                <w:szCs w:val="20"/>
              </w:rPr>
            </w:pPr>
            <w:r w:rsidRPr="00BC2756">
              <w:rPr>
                <w:rFonts w:cs="Times New Roman"/>
                <w:sz w:val="20"/>
                <w:szCs w:val="20"/>
              </w:rPr>
              <w:t>0,00</w:t>
            </w:r>
          </w:p>
        </w:tc>
        <w:tc>
          <w:tcPr>
            <w:tcW w:w="377" w:type="pct"/>
            <w:shd w:val="clear" w:color="auto" w:fill="auto"/>
          </w:tcPr>
          <w:p w14:paraId="77ED0F4F" w14:textId="77777777" w:rsidR="00F51771" w:rsidRPr="00BC2756" w:rsidRDefault="00F51771" w:rsidP="0096118C">
            <w:pPr>
              <w:jc w:val="center"/>
              <w:rPr>
                <w:rFonts w:cs="Times New Roman"/>
                <w:sz w:val="20"/>
                <w:szCs w:val="20"/>
              </w:rPr>
            </w:pPr>
            <w:r w:rsidRPr="00BC2756">
              <w:rPr>
                <w:rFonts w:cs="Times New Roman"/>
                <w:sz w:val="20"/>
                <w:szCs w:val="20"/>
              </w:rPr>
              <w:t>0,00</w:t>
            </w:r>
          </w:p>
        </w:tc>
        <w:tc>
          <w:tcPr>
            <w:tcW w:w="425" w:type="pct"/>
            <w:shd w:val="clear" w:color="auto" w:fill="auto"/>
          </w:tcPr>
          <w:p w14:paraId="5C7130F3" w14:textId="77777777" w:rsidR="00F51771" w:rsidRPr="00BC2756" w:rsidRDefault="00F51771" w:rsidP="0096118C">
            <w:pPr>
              <w:jc w:val="center"/>
              <w:rPr>
                <w:rFonts w:cs="Times New Roman"/>
                <w:sz w:val="20"/>
                <w:szCs w:val="20"/>
              </w:rPr>
            </w:pPr>
            <w:r w:rsidRPr="00BC2756">
              <w:rPr>
                <w:rFonts w:cs="Times New Roman"/>
                <w:sz w:val="20"/>
                <w:szCs w:val="20"/>
              </w:rPr>
              <w:t>0,00</w:t>
            </w:r>
          </w:p>
        </w:tc>
        <w:tc>
          <w:tcPr>
            <w:tcW w:w="377" w:type="pct"/>
          </w:tcPr>
          <w:p w14:paraId="7D6FBFCD" w14:textId="77777777" w:rsidR="00F51771" w:rsidRPr="00BC2756" w:rsidRDefault="00F51771" w:rsidP="0096118C">
            <w:pPr>
              <w:jc w:val="center"/>
              <w:rPr>
                <w:rFonts w:cs="Times New Roman"/>
                <w:sz w:val="20"/>
                <w:szCs w:val="20"/>
              </w:rPr>
            </w:pPr>
            <w:r w:rsidRPr="00BC2756">
              <w:rPr>
                <w:rFonts w:cs="Times New Roman"/>
                <w:sz w:val="20"/>
                <w:szCs w:val="20"/>
              </w:rPr>
              <w:t>0,00</w:t>
            </w:r>
          </w:p>
        </w:tc>
      </w:tr>
      <w:tr w:rsidR="00F51771" w:rsidRPr="00BC2756" w14:paraId="5E9B467B" w14:textId="77777777" w:rsidTr="00F51771">
        <w:trPr>
          <w:trHeight w:val="1200"/>
        </w:trPr>
        <w:tc>
          <w:tcPr>
            <w:tcW w:w="283" w:type="pct"/>
            <w:shd w:val="clear" w:color="auto" w:fill="auto"/>
          </w:tcPr>
          <w:p w14:paraId="75CDA585" w14:textId="77777777" w:rsidR="00F51771" w:rsidRPr="00BC2756" w:rsidRDefault="00F51771" w:rsidP="0096118C">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1.1.7</w:t>
            </w:r>
          </w:p>
        </w:tc>
        <w:tc>
          <w:tcPr>
            <w:tcW w:w="754" w:type="pct"/>
            <w:shd w:val="clear" w:color="auto" w:fill="auto"/>
          </w:tcPr>
          <w:p w14:paraId="6D53CF8E" w14:textId="77777777" w:rsidR="00F51771" w:rsidRPr="00BC2756" w:rsidRDefault="00F51771" w:rsidP="0096118C">
            <w:pPr>
              <w:widowControl w:val="0"/>
              <w:suppressAutoHyphens w:val="0"/>
              <w:jc w:val="center"/>
              <w:rPr>
                <w:rFonts w:cs="Times New Roman"/>
                <w:sz w:val="20"/>
                <w:szCs w:val="20"/>
                <w:lang w:eastAsia="ru-RU"/>
              </w:rPr>
            </w:pPr>
            <w:r w:rsidRPr="00BC2756">
              <w:rPr>
                <w:rFonts w:cs="Times New Roman"/>
                <w:sz w:val="20"/>
                <w:szCs w:val="20"/>
                <w:lang w:eastAsia="ru-RU"/>
              </w:rPr>
              <w:t>Работы, выполняемые для надлежащего содержания полов помещений, относящихся к общему имуществу в многоквартирном доме</w:t>
            </w:r>
          </w:p>
        </w:tc>
        <w:tc>
          <w:tcPr>
            <w:tcW w:w="331" w:type="pct"/>
            <w:shd w:val="clear" w:color="auto" w:fill="auto"/>
          </w:tcPr>
          <w:p w14:paraId="434E7EAF" w14:textId="77777777" w:rsidR="00F51771" w:rsidRPr="00BC2756" w:rsidRDefault="00F51771" w:rsidP="0096118C">
            <w:pPr>
              <w:widowControl w:val="0"/>
              <w:suppressAutoHyphens w:val="0"/>
              <w:jc w:val="center"/>
              <w:rPr>
                <w:rFonts w:cs="Times New Roman"/>
                <w:sz w:val="20"/>
                <w:szCs w:val="20"/>
                <w:lang w:eastAsia="ru-RU"/>
              </w:rPr>
            </w:pPr>
            <w:r w:rsidRPr="00BC2756">
              <w:rPr>
                <w:rFonts w:cs="Times New Roman"/>
                <w:sz w:val="20"/>
                <w:szCs w:val="20"/>
                <w:lang w:eastAsia="ru-RU"/>
              </w:rPr>
              <w:t>2 раза в год</w:t>
            </w:r>
          </w:p>
        </w:tc>
        <w:tc>
          <w:tcPr>
            <w:tcW w:w="377" w:type="pct"/>
            <w:shd w:val="clear" w:color="auto" w:fill="auto"/>
          </w:tcPr>
          <w:p w14:paraId="355EE268" w14:textId="77777777" w:rsidR="00F51771" w:rsidRPr="00BC2756" w:rsidRDefault="00F51771" w:rsidP="0096118C">
            <w:pPr>
              <w:widowControl w:val="0"/>
              <w:suppressAutoHyphens w:val="0"/>
              <w:jc w:val="center"/>
              <w:rPr>
                <w:rFonts w:cs="Times New Roman"/>
                <w:sz w:val="20"/>
                <w:szCs w:val="20"/>
                <w:lang w:eastAsia="ru-RU"/>
              </w:rPr>
            </w:pPr>
            <w:r w:rsidRPr="00BC2756">
              <w:rPr>
                <w:rFonts w:cs="Times New Roman"/>
                <w:sz w:val="20"/>
                <w:szCs w:val="20"/>
                <w:lang w:eastAsia="ru-RU"/>
              </w:rPr>
              <w:t>2</w:t>
            </w:r>
          </w:p>
        </w:tc>
        <w:tc>
          <w:tcPr>
            <w:tcW w:w="330" w:type="pct"/>
            <w:shd w:val="clear" w:color="auto" w:fill="auto"/>
          </w:tcPr>
          <w:p w14:paraId="142079AA" w14:textId="77777777" w:rsidR="00F51771" w:rsidRPr="00BC2756" w:rsidRDefault="00F51771" w:rsidP="0096118C">
            <w:pPr>
              <w:jc w:val="center"/>
              <w:rPr>
                <w:rFonts w:cs="Times New Roman"/>
                <w:sz w:val="20"/>
                <w:szCs w:val="20"/>
              </w:rPr>
            </w:pPr>
            <w:bookmarkStart w:id="0" w:name="OLE_LINK1"/>
            <w:r w:rsidRPr="00BC2756">
              <w:rPr>
                <w:rFonts w:cs="Times New Roman"/>
                <w:sz w:val="20"/>
                <w:szCs w:val="20"/>
              </w:rPr>
              <w:t>0,00</w:t>
            </w:r>
            <w:bookmarkEnd w:id="0"/>
          </w:p>
        </w:tc>
        <w:tc>
          <w:tcPr>
            <w:tcW w:w="377" w:type="pct"/>
            <w:shd w:val="clear" w:color="auto" w:fill="auto"/>
          </w:tcPr>
          <w:p w14:paraId="3CE825FB" w14:textId="77777777" w:rsidR="00F51771" w:rsidRPr="00BC2756" w:rsidRDefault="00F51771" w:rsidP="0096118C">
            <w:pPr>
              <w:jc w:val="center"/>
              <w:rPr>
                <w:rFonts w:cs="Times New Roman"/>
                <w:sz w:val="20"/>
                <w:szCs w:val="20"/>
              </w:rPr>
            </w:pPr>
            <w:r w:rsidRPr="00BC2756">
              <w:rPr>
                <w:rFonts w:cs="Times New Roman"/>
                <w:sz w:val="20"/>
                <w:szCs w:val="20"/>
              </w:rPr>
              <w:t>0,00</w:t>
            </w:r>
          </w:p>
        </w:tc>
        <w:tc>
          <w:tcPr>
            <w:tcW w:w="472" w:type="pct"/>
            <w:shd w:val="clear" w:color="auto" w:fill="auto"/>
          </w:tcPr>
          <w:p w14:paraId="3105E301" w14:textId="77777777" w:rsidR="00F51771" w:rsidRPr="00BC2756" w:rsidRDefault="00F51771" w:rsidP="0096118C">
            <w:pPr>
              <w:jc w:val="center"/>
              <w:rPr>
                <w:rFonts w:cs="Times New Roman"/>
                <w:sz w:val="20"/>
                <w:szCs w:val="20"/>
              </w:rPr>
            </w:pPr>
            <w:r w:rsidRPr="00BC2756">
              <w:rPr>
                <w:rFonts w:cs="Times New Roman"/>
                <w:sz w:val="20"/>
                <w:szCs w:val="20"/>
              </w:rPr>
              <w:t>0,00</w:t>
            </w:r>
          </w:p>
        </w:tc>
        <w:tc>
          <w:tcPr>
            <w:tcW w:w="424" w:type="pct"/>
            <w:shd w:val="clear" w:color="auto" w:fill="auto"/>
          </w:tcPr>
          <w:p w14:paraId="49E26884" w14:textId="77777777" w:rsidR="00F51771" w:rsidRPr="00BC2756" w:rsidRDefault="00F51771" w:rsidP="0096118C">
            <w:pPr>
              <w:jc w:val="center"/>
              <w:rPr>
                <w:rFonts w:cs="Times New Roman"/>
                <w:sz w:val="20"/>
                <w:szCs w:val="20"/>
              </w:rPr>
            </w:pPr>
            <w:r w:rsidRPr="00BC2756">
              <w:rPr>
                <w:rFonts w:cs="Times New Roman"/>
                <w:sz w:val="20"/>
                <w:szCs w:val="20"/>
              </w:rPr>
              <w:t>0,00</w:t>
            </w:r>
          </w:p>
        </w:tc>
        <w:tc>
          <w:tcPr>
            <w:tcW w:w="472" w:type="pct"/>
            <w:shd w:val="clear" w:color="auto" w:fill="auto"/>
          </w:tcPr>
          <w:p w14:paraId="0DD070EA" w14:textId="77777777" w:rsidR="00F51771" w:rsidRPr="00BC2756" w:rsidRDefault="00F51771" w:rsidP="0096118C">
            <w:pPr>
              <w:jc w:val="center"/>
              <w:rPr>
                <w:rFonts w:cs="Times New Roman"/>
                <w:sz w:val="20"/>
                <w:szCs w:val="20"/>
              </w:rPr>
            </w:pPr>
            <w:r w:rsidRPr="00BC2756">
              <w:rPr>
                <w:rFonts w:cs="Times New Roman"/>
                <w:sz w:val="20"/>
                <w:szCs w:val="20"/>
              </w:rPr>
              <w:t>0,00</w:t>
            </w:r>
          </w:p>
        </w:tc>
        <w:tc>
          <w:tcPr>
            <w:tcW w:w="377" w:type="pct"/>
            <w:shd w:val="clear" w:color="auto" w:fill="auto"/>
          </w:tcPr>
          <w:p w14:paraId="10887623" w14:textId="77777777" w:rsidR="00F51771" w:rsidRPr="00BC2756" w:rsidRDefault="00F51771" w:rsidP="0096118C">
            <w:pPr>
              <w:jc w:val="center"/>
              <w:rPr>
                <w:rFonts w:cs="Times New Roman"/>
                <w:sz w:val="20"/>
                <w:szCs w:val="20"/>
              </w:rPr>
            </w:pPr>
            <w:r w:rsidRPr="00BC2756">
              <w:rPr>
                <w:rFonts w:cs="Times New Roman"/>
                <w:sz w:val="20"/>
                <w:szCs w:val="20"/>
              </w:rPr>
              <w:t>0,00</w:t>
            </w:r>
          </w:p>
        </w:tc>
        <w:tc>
          <w:tcPr>
            <w:tcW w:w="425" w:type="pct"/>
            <w:shd w:val="clear" w:color="auto" w:fill="auto"/>
          </w:tcPr>
          <w:p w14:paraId="5E28C7DF" w14:textId="77777777" w:rsidR="00F51771" w:rsidRPr="00BC2756" w:rsidRDefault="00F51771" w:rsidP="0096118C">
            <w:pPr>
              <w:jc w:val="center"/>
              <w:rPr>
                <w:rFonts w:cs="Times New Roman"/>
                <w:sz w:val="20"/>
                <w:szCs w:val="20"/>
              </w:rPr>
            </w:pPr>
            <w:r w:rsidRPr="00BC2756">
              <w:rPr>
                <w:rFonts w:cs="Times New Roman"/>
                <w:sz w:val="20"/>
                <w:szCs w:val="20"/>
              </w:rPr>
              <w:t>0,00</w:t>
            </w:r>
          </w:p>
        </w:tc>
        <w:tc>
          <w:tcPr>
            <w:tcW w:w="377" w:type="pct"/>
          </w:tcPr>
          <w:p w14:paraId="5D88A7D4" w14:textId="77777777" w:rsidR="00F51771" w:rsidRPr="00BC2756" w:rsidRDefault="00F51771" w:rsidP="0096118C">
            <w:pPr>
              <w:jc w:val="center"/>
              <w:rPr>
                <w:rFonts w:cs="Times New Roman"/>
                <w:sz w:val="20"/>
                <w:szCs w:val="20"/>
              </w:rPr>
            </w:pPr>
            <w:r w:rsidRPr="00BC2756">
              <w:rPr>
                <w:rFonts w:cs="Times New Roman"/>
                <w:sz w:val="20"/>
                <w:szCs w:val="20"/>
              </w:rPr>
              <w:t>0,00</w:t>
            </w:r>
          </w:p>
        </w:tc>
      </w:tr>
      <w:tr w:rsidR="00F51771" w:rsidRPr="00BC2756" w14:paraId="5FD35A4A" w14:textId="77777777" w:rsidTr="00F51771">
        <w:trPr>
          <w:trHeight w:val="1200"/>
        </w:trPr>
        <w:tc>
          <w:tcPr>
            <w:tcW w:w="283" w:type="pct"/>
            <w:shd w:val="clear" w:color="auto" w:fill="auto"/>
          </w:tcPr>
          <w:p w14:paraId="05EBCE0E" w14:textId="77777777" w:rsidR="00F51771" w:rsidRPr="00BC2756" w:rsidRDefault="00F51771" w:rsidP="0096118C">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lastRenderedPageBreak/>
              <w:t>1.1.8</w:t>
            </w:r>
          </w:p>
        </w:tc>
        <w:tc>
          <w:tcPr>
            <w:tcW w:w="754" w:type="pct"/>
            <w:shd w:val="clear" w:color="auto" w:fill="auto"/>
          </w:tcPr>
          <w:p w14:paraId="424C9BBE" w14:textId="77777777" w:rsidR="00F51771" w:rsidRPr="00BC2756" w:rsidRDefault="00F51771" w:rsidP="0096118C">
            <w:pPr>
              <w:widowControl w:val="0"/>
              <w:suppressAutoHyphens w:val="0"/>
              <w:jc w:val="center"/>
              <w:rPr>
                <w:rFonts w:cs="Times New Roman"/>
                <w:sz w:val="20"/>
                <w:szCs w:val="20"/>
                <w:lang w:eastAsia="ru-RU"/>
              </w:rPr>
            </w:pPr>
            <w:r w:rsidRPr="00BC2756">
              <w:rPr>
                <w:rFonts w:cs="Times New Roman"/>
                <w:sz w:val="20"/>
                <w:szCs w:val="20"/>
                <w:lang w:eastAsia="ru-RU"/>
              </w:rPr>
              <w:t>Работы, выполняемые для надлежащего содержания оконных и дверных заполнений помещений, относящихся к общему имуществу в многоквартирном доме</w:t>
            </w:r>
          </w:p>
        </w:tc>
        <w:tc>
          <w:tcPr>
            <w:tcW w:w="331" w:type="pct"/>
            <w:shd w:val="clear" w:color="auto" w:fill="auto"/>
          </w:tcPr>
          <w:p w14:paraId="0FFFABC2" w14:textId="77777777" w:rsidR="00F51771" w:rsidRPr="00BC2756" w:rsidRDefault="00F51771" w:rsidP="0096118C">
            <w:pPr>
              <w:widowControl w:val="0"/>
              <w:suppressAutoHyphens w:val="0"/>
              <w:jc w:val="center"/>
              <w:rPr>
                <w:rFonts w:cs="Times New Roman"/>
                <w:sz w:val="20"/>
                <w:szCs w:val="20"/>
                <w:lang w:eastAsia="ru-RU"/>
              </w:rPr>
            </w:pPr>
            <w:r w:rsidRPr="00BC2756">
              <w:rPr>
                <w:rFonts w:cs="Times New Roman"/>
                <w:sz w:val="20"/>
                <w:szCs w:val="20"/>
                <w:lang w:eastAsia="ru-RU"/>
              </w:rPr>
              <w:t>2 раза в год</w:t>
            </w:r>
          </w:p>
        </w:tc>
        <w:tc>
          <w:tcPr>
            <w:tcW w:w="377" w:type="pct"/>
            <w:shd w:val="clear" w:color="auto" w:fill="auto"/>
          </w:tcPr>
          <w:p w14:paraId="5E6CDBE2" w14:textId="77777777" w:rsidR="00F51771" w:rsidRPr="00BC2756" w:rsidRDefault="00F51771" w:rsidP="0096118C">
            <w:pPr>
              <w:widowControl w:val="0"/>
              <w:suppressAutoHyphens w:val="0"/>
              <w:jc w:val="center"/>
              <w:rPr>
                <w:rFonts w:cs="Times New Roman"/>
                <w:sz w:val="20"/>
                <w:szCs w:val="20"/>
                <w:lang w:eastAsia="ru-RU"/>
              </w:rPr>
            </w:pPr>
            <w:r w:rsidRPr="00BC2756">
              <w:rPr>
                <w:rFonts w:cs="Times New Roman"/>
                <w:sz w:val="20"/>
                <w:szCs w:val="20"/>
                <w:lang w:eastAsia="ru-RU"/>
              </w:rPr>
              <w:t>2</w:t>
            </w:r>
          </w:p>
        </w:tc>
        <w:tc>
          <w:tcPr>
            <w:tcW w:w="330" w:type="pct"/>
            <w:shd w:val="clear" w:color="auto" w:fill="auto"/>
          </w:tcPr>
          <w:p w14:paraId="113C65F7" w14:textId="77777777" w:rsidR="00F51771" w:rsidRPr="00BC2756" w:rsidRDefault="00F51771" w:rsidP="0096118C">
            <w:pPr>
              <w:jc w:val="center"/>
              <w:rPr>
                <w:rFonts w:cs="Times New Roman"/>
                <w:sz w:val="20"/>
                <w:szCs w:val="20"/>
              </w:rPr>
            </w:pPr>
            <w:r w:rsidRPr="00BC2756">
              <w:rPr>
                <w:rFonts w:cs="Times New Roman"/>
                <w:sz w:val="20"/>
                <w:szCs w:val="20"/>
              </w:rPr>
              <w:t>0,00</w:t>
            </w:r>
          </w:p>
        </w:tc>
        <w:tc>
          <w:tcPr>
            <w:tcW w:w="377" w:type="pct"/>
            <w:shd w:val="clear" w:color="auto" w:fill="auto"/>
          </w:tcPr>
          <w:p w14:paraId="552067AE" w14:textId="77777777" w:rsidR="00F51771" w:rsidRPr="00BC2756" w:rsidRDefault="00F51771" w:rsidP="0096118C">
            <w:pPr>
              <w:jc w:val="center"/>
              <w:rPr>
                <w:rFonts w:cs="Times New Roman"/>
                <w:sz w:val="20"/>
                <w:szCs w:val="20"/>
              </w:rPr>
            </w:pPr>
            <w:r w:rsidRPr="00BC2756">
              <w:rPr>
                <w:rFonts w:cs="Times New Roman"/>
                <w:sz w:val="20"/>
                <w:szCs w:val="20"/>
              </w:rPr>
              <w:t>0,00</w:t>
            </w:r>
          </w:p>
        </w:tc>
        <w:tc>
          <w:tcPr>
            <w:tcW w:w="472" w:type="pct"/>
            <w:shd w:val="clear" w:color="auto" w:fill="auto"/>
          </w:tcPr>
          <w:p w14:paraId="57366BD4" w14:textId="77777777" w:rsidR="00F51771" w:rsidRPr="00BC2756" w:rsidRDefault="00F51771" w:rsidP="0096118C">
            <w:pPr>
              <w:jc w:val="center"/>
              <w:rPr>
                <w:rFonts w:cs="Times New Roman"/>
                <w:sz w:val="20"/>
                <w:szCs w:val="20"/>
              </w:rPr>
            </w:pPr>
            <w:r w:rsidRPr="00BC2756">
              <w:rPr>
                <w:rFonts w:cs="Times New Roman"/>
                <w:sz w:val="20"/>
                <w:szCs w:val="20"/>
              </w:rPr>
              <w:t>0,00</w:t>
            </w:r>
          </w:p>
        </w:tc>
        <w:tc>
          <w:tcPr>
            <w:tcW w:w="424" w:type="pct"/>
            <w:shd w:val="clear" w:color="auto" w:fill="auto"/>
          </w:tcPr>
          <w:p w14:paraId="5DD39A40" w14:textId="77777777" w:rsidR="00F51771" w:rsidRPr="00BC2756" w:rsidRDefault="00F51771" w:rsidP="0096118C">
            <w:pPr>
              <w:jc w:val="center"/>
              <w:rPr>
                <w:rFonts w:cs="Times New Roman"/>
                <w:sz w:val="20"/>
                <w:szCs w:val="20"/>
              </w:rPr>
            </w:pPr>
            <w:r w:rsidRPr="00BC2756">
              <w:rPr>
                <w:rFonts w:cs="Times New Roman"/>
                <w:sz w:val="20"/>
                <w:szCs w:val="20"/>
              </w:rPr>
              <w:t>0,00</w:t>
            </w:r>
          </w:p>
        </w:tc>
        <w:tc>
          <w:tcPr>
            <w:tcW w:w="472" w:type="pct"/>
            <w:shd w:val="clear" w:color="auto" w:fill="auto"/>
          </w:tcPr>
          <w:p w14:paraId="19D17B38" w14:textId="77777777" w:rsidR="00F51771" w:rsidRPr="00BC2756" w:rsidRDefault="00F51771" w:rsidP="0096118C">
            <w:pPr>
              <w:jc w:val="center"/>
              <w:rPr>
                <w:rFonts w:cs="Times New Roman"/>
                <w:sz w:val="20"/>
                <w:szCs w:val="20"/>
              </w:rPr>
            </w:pPr>
            <w:r w:rsidRPr="00BC2756">
              <w:rPr>
                <w:rFonts w:cs="Times New Roman"/>
                <w:sz w:val="20"/>
                <w:szCs w:val="20"/>
              </w:rPr>
              <w:t>0,00</w:t>
            </w:r>
          </w:p>
        </w:tc>
        <w:tc>
          <w:tcPr>
            <w:tcW w:w="377" w:type="pct"/>
            <w:shd w:val="clear" w:color="auto" w:fill="auto"/>
          </w:tcPr>
          <w:p w14:paraId="1470D163" w14:textId="77777777" w:rsidR="00F51771" w:rsidRPr="00BC2756" w:rsidRDefault="00F51771" w:rsidP="0096118C">
            <w:pPr>
              <w:jc w:val="center"/>
              <w:rPr>
                <w:rFonts w:cs="Times New Roman"/>
                <w:sz w:val="20"/>
                <w:szCs w:val="20"/>
              </w:rPr>
            </w:pPr>
            <w:r w:rsidRPr="00BC2756">
              <w:rPr>
                <w:rFonts w:cs="Times New Roman"/>
                <w:sz w:val="20"/>
                <w:szCs w:val="20"/>
              </w:rPr>
              <w:t>0,00</w:t>
            </w:r>
          </w:p>
        </w:tc>
        <w:tc>
          <w:tcPr>
            <w:tcW w:w="425" w:type="pct"/>
            <w:shd w:val="clear" w:color="auto" w:fill="auto"/>
          </w:tcPr>
          <w:p w14:paraId="471D85BA" w14:textId="77777777" w:rsidR="00F51771" w:rsidRPr="00BC2756" w:rsidRDefault="00F51771" w:rsidP="0096118C">
            <w:pPr>
              <w:jc w:val="center"/>
              <w:rPr>
                <w:rFonts w:cs="Times New Roman"/>
                <w:sz w:val="20"/>
                <w:szCs w:val="20"/>
              </w:rPr>
            </w:pPr>
            <w:r w:rsidRPr="00BC2756">
              <w:rPr>
                <w:rFonts w:cs="Times New Roman"/>
                <w:sz w:val="20"/>
                <w:szCs w:val="20"/>
              </w:rPr>
              <w:t>0,00</w:t>
            </w:r>
          </w:p>
        </w:tc>
        <w:tc>
          <w:tcPr>
            <w:tcW w:w="377" w:type="pct"/>
          </w:tcPr>
          <w:p w14:paraId="52A00457" w14:textId="77777777" w:rsidR="00F51771" w:rsidRPr="00BC2756" w:rsidRDefault="00F51771" w:rsidP="0096118C">
            <w:pPr>
              <w:jc w:val="center"/>
              <w:rPr>
                <w:rFonts w:cs="Times New Roman"/>
                <w:sz w:val="20"/>
                <w:szCs w:val="20"/>
              </w:rPr>
            </w:pPr>
            <w:r w:rsidRPr="00BC2756">
              <w:rPr>
                <w:rFonts w:cs="Times New Roman"/>
                <w:sz w:val="20"/>
                <w:szCs w:val="20"/>
              </w:rPr>
              <w:t>0,00</w:t>
            </w:r>
          </w:p>
        </w:tc>
      </w:tr>
      <w:tr w:rsidR="00F51771" w:rsidRPr="00BC2756" w14:paraId="647A86A4" w14:textId="77777777" w:rsidTr="00F51771">
        <w:trPr>
          <w:trHeight w:val="952"/>
        </w:trPr>
        <w:tc>
          <w:tcPr>
            <w:tcW w:w="283" w:type="pct"/>
            <w:shd w:val="clear" w:color="auto" w:fill="auto"/>
          </w:tcPr>
          <w:p w14:paraId="4A3BBD2C" w14:textId="77777777" w:rsidR="00F51771" w:rsidRPr="00BC2756" w:rsidRDefault="00F51771" w:rsidP="0096118C">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1.1.9</w:t>
            </w:r>
          </w:p>
        </w:tc>
        <w:tc>
          <w:tcPr>
            <w:tcW w:w="754" w:type="pct"/>
            <w:shd w:val="clear" w:color="auto" w:fill="auto"/>
          </w:tcPr>
          <w:p w14:paraId="70D51739" w14:textId="77777777" w:rsidR="00F51771" w:rsidRPr="00BC2756" w:rsidRDefault="00F51771" w:rsidP="0096118C">
            <w:pPr>
              <w:widowControl w:val="0"/>
              <w:jc w:val="center"/>
              <w:rPr>
                <w:rFonts w:cs="Times New Roman"/>
                <w:sz w:val="20"/>
                <w:szCs w:val="20"/>
              </w:rPr>
            </w:pPr>
            <w:r w:rsidRPr="00BC2756">
              <w:rPr>
                <w:rFonts w:cs="Times New Roman"/>
                <w:sz w:val="20"/>
                <w:szCs w:val="20"/>
              </w:rPr>
              <w:t>Ремонт подъездов (масляная   окраска ранее окрашенных поверхностей)</w:t>
            </w:r>
          </w:p>
        </w:tc>
        <w:tc>
          <w:tcPr>
            <w:tcW w:w="331" w:type="pct"/>
            <w:shd w:val="clear" w:color="auto" w:fill="auto"/>
          </w:tcPr>
          <w:p w14:paraId="39E8E888" w14:textId="77777777" w:rsidR="00F51771" w:rsidRPr="00BC2756" w:rsidRDefault="00F51771" w:rsidP="0096118C">
            <w:pPr>
              <w:widowControl w:val="0"/>
              <w:jc w:val="center"/>
              <w:rPr>
                <w:rFonts w:cs="Times New Roman"/>
                <w:sz w:val="20"/>
                <w:szCs w:val="20"/>
              </w:rPr>
            </w:pPr>
            <w:r w:rsidRPr="00BC2756">
              <w:rPr>
                <w:rFonts w:cs="Times New Roman"/>
                <w:sz w:val="20"/>
                <w:szCs w:val="20"/>
              </w:rPr>
              <w:t>1 раз в год</w:t>
            </w:r>
          </w:p>
        </w:tc>
        <w:tc>
          <w:tcPr>
            <w:tcW w:w="377" w:type="pct"/>
            <w:shd w:val="clear" w:color="auto" w:fill="auto"/>
          </w:tcPr>
          <w:p w14:paraId="372D88F1" w14:textId="77777777" w:rsidR="00F51771" w:rsidRPr="00BC2756" w:rsidRDefault="00F51771" w:rsidP="0096118C">
            <w:pPr>
              <w:widowControl w:val="0"/>
              <w:jc w:val="center"/>
              <w:rPr>
                <w:rFonts w:cs="Times New Roman"/>
                <w:sz w:val="20"/>
                <w:szCs w:val="20"/>
              </w:rPr>
            </w:pPr>
            <w:r w:rsidRPr="00BC2756">
              <w:rPr>
                <w:rFonts w:cs="Times New Roman"/>
                <w:sz w:val="20"/>
                <w:szCs w:val="20"/>
              </w:rPr>
              <w:t>1</w:t>
            </w:r>
          </w:p>
        </w:tc>
        <w:tc>
          <w:tcPr>
            <w:tcW w:w="330" w:type="pct"/>
            <w:shd w:val="clear" w:color="auto" w:fill="auto"/>
          </w:tcPr>
          <w:p w14:paraId="68EB4FBA" w14:textId="77777777" w:rsidR="00F51771" w:rsidRPr="00BC2756" w:rsidRDefault="00F51771" w:rsidP="0096118C">
            <w:pPr>
              <w:jc w:val="center"/>
              <w:rPr>
                <w:rFonts w:cs="Times New Roman"/>
                <w:bCs/>
                <w:sz w:val="20"/>
                <w:szCs w:val="20"/>
              </w:rPr>
            </w:pPr>
            <w:r w:rsidRPr="00BC2756">
              <w:rPr>
                <w:rFonts w:cs="Times New Roman"/>
                <w:sz w:val="20"/>
                <w:szCs w:val="20"/>
              </w:rPr>
              <w:t>0,00</w:t>
            </w:r>
          </w:p>
        </w:tc>
        <w:tc>
          <w:tcPr>
            <w:tcW w:w="377" w:type="pct"/>
            <w:shd w:val="clear" w:color="auto" w:fill="auto"/>
          </w:tcPr>
          <w:p w14:paraId="265E8C08" w14:textId="77777777" w:rsidR="00F51771" w:rsidRPr="00BC2756" w:rsidRDefault="00F51771" w:rsidP="0096118C">
            <w:pPr>
              <w:jc w:val="center"/>
              <w:rPr>
                <w:rFonts w:cs="Times New Roman"/>
                <w:bCs/>
                <w:sz w:val="20"/>
                <w:szCs w:val="20"/>
              </w:rPr>
            </w:pPr>
            <w:r w:rsidRPr="00BC2756">
              <w:rPr>
                <w:rFonts w:cs="Times New Roman"/>
                <w:sz w:val="20"/>
                <w:szCs w:val="20"/>
              </w:rPr>
              <w:t>0,00</w:t>
            </w:r>
          </w:p>
        </w:tc>
        <w:tc>
          <w:tcPr>
            <w:tcW w:w="472" w:type="pct"/>
            <w:shd w:val="clear" w:color="auto" w:fill="auto"/>
          </w:tcPr>
          <w:p w14:paraId="142ED33E" w14:textId="77777777" w:rsidR="00F51771" w:rsidRPr="00BC2756" w:rsidRDefault="00F51771" w:rsidP="0096118C">
            <w:pPr>
              <w:jc w:val="center"/>
              <w:rPr>
                <w:rFonts w:cs="Times New Roman"/>
                <w:bCs/>
                <w:sz w:val="20"/>
                <w:szCs w:val="20"/>
              </w:rPr>
            </w:pPr>
            <w:r w:rsidRPr="00BC2756">
              <w:rPr>
                <w:rFonts w:cs="Times New Roman"/>
                <w:sz w:val="20"/>
                <w:szCs w:val="20"/>
              </w:rPr>
              <w:t>0,00</w:t>
            </w:r>
          </w:p>
        </w:tc>
        <w:tc>
          <w:tcPr>
            <w:tcW w:w="424" w:type="pct"/>
            <w:shd w:val="clear" w:color="auto" w:fill="auto"/>
          </w:tcPr>
          <w:p w14:paraId="636ABE2C" w14:textId="77777777" w:rsidR="00F51771" w:rsidRPr="00BC2756" w:rsidRDefault="00F51771" w:rsidP="0096118C">
            <w:pPr>
              <w:jc w:val="center"/>
              <w:rPr>
                <w:rFonts w:cs="Times New Roman"/>
                <w:bCs/>
                <w:sz w:val="20"/>
                <w:szCs w:val="20"/>
              </w:rPr>
            </w:pPr>
            <w:r w:rsidRPr="00BC2756">
              <w:rPr>
                <w:rFonts w:cs="Times New Roman"/>
                <w:sz w:val="20"/>
                <w:szCs w:val="20"/>
              </w:rPr>
              <w:t>0,00</w:t>
            </w:r>
          </w:p>
        </w:tc>
        <w:tc>
          <w:tcPr>
            <w:tcW w:w="472" w:type="pct"/>
            <w:shd w:val="clear" w:color="auto" w:fill="auto"/>
          </w:tcPr>
          <w:p w14:paraId="110E9739" w14:textId="77777777" w:rsidR="00F51771" w:rsidRPr="00BC2756" w:rsidRDefault="00F51771" w:rsidP="0096118C">
            <w:pPr>
              <w:jc w:val="center"/>
              <w:rPr>
                <w:rFonts w:cs="Times New Roman"/>
                <w:bCs/>
                <w:sz w:val="20"/>
                <w:szCs w:val="20"/>
              </w:rPr>
            </w:pPr>
            <w:r w:rsidRPr="00BC2756">
              <w:rPr>
                <w:rFonts w:cs="Times New Roman"/>
                <w:sz w:val="20"/>
                <w:szCs w:val="20"/>
              </w:rPr>
              <w:t>0,00</w:t>
            </w:r>
          </w:p>
        </w:tc>
        <w:tc>
          <w:tcPr>
            <w:tcW w:w="377" w:type="pct"/>
            <w:shd w:val="clear" w:color="auto" w:fill="auto"/>
          </w:tcPr>
          <w:p w14:paraId="77CC1522" w14:textId="77777777" w:rsidR="00F51771" w:rsidRPr="00BC2756" w:rsidRDefault="00F51771" w:rsidP="0096118C">
            <w:pPr>
              <w:widowControl w:val="0"/>
              <w:jc w:val="center"/>
              <w:rPr>
                <w:rFonts w:cs="Times New Roman"/>
                <w:sz w:val="20"/>
                <w:szCs w:val="20"/>
              </w:rPr>
            </w:pPr>
            <w:r w:rsidRPr="00BC2756">
              <w:rPr>
                <w:rFonts w:cs="Times New Roman"/>
                <w:sz w:val="20"/>
                <w:szCs w:val="20"/>
              </w:rPr>
              <w:t>0,00</w:t>
            </w:r>
          </w:p>
        </w:tc>
        <w:tc>
          <w:tcPr>
            <w:tcW w:w="425" w:type="pct"/>
            <w:shd w:val="clear" w:color="auto" w:fill="auto"/>
          </w:tcPr>
          <w:p w14:paraId="6B53B8BA" w14:textId="77777777" w:rsidR="00F51771" w:rsidRPr="00BC2756" w:rsidRDefault="00F51771" w:rsidP="0096118C">
            <w:pPr>
              <w:jc w:val="center"/>
              <w:rPr>
                <w:rFonts w:cs="Times New Roman"/>
                <w:bCs/>
                <w:sz w:val="20"/>
                <w:szCs w:val="20"/>
              </w:rPr>
            </w:pPr>
            <w:r w:rsidRPr="00BC2756">
              <w:rPr>
                <w:rFonts w:cs="Times New Roman"/>
                <w:bCs/>
                <w:sz w:val="20"/>
                <w:szCs w:val="20"/>
              </w:rPr>
              <w:t>0,00</w:t>
            </w:r>
          </w:p>
        </w:tc>
        <w:tc>
          <w:tcPr>
            <w:tcW w:w="377" w:type="pct"/>
          </w:tcPr>
          <w:p w14:paraId="05E2AFAF" w14:textId="77777777" w:rsidR="00F51771" w:rsidRPr="00BC2756" w:rsidRDefault="00F51771" w:rsidP="0096118C">
            <w:pPr>
              <w:widowControl w:val="0"/>
              <w:jc w:val="center"/>
              <w:rPr>
                <w:rFonts w:cs="Times New Roman"/>
                <w:sz w:val="20"/>
                <w:szCs w:val="20"/>
              </w:rPr>
            </w:pPr>
            <w:r w:rsidRPr="00BC2756">
              <w:rPr>
                <w:rFonts w:cs="Times New Roman"/>
                <w:sz w:val="20"/>
                <w:szCs w:val="20"/>
              </w:rPr>
              <w:t>0,00</w:t>
            </w:r>
          </w:p>
        </w:tc>
      </w:tr>
      <w:tr w:rsidR="00F51771" w:rsidRPr="00BC2756" w14:paraId="0405C788" w14:textId="77777777" w:rsidTr="00F51771">
        <w:trPr>
          <w:trHeight w:val="413"/>
        </w:trPr>
        <w:tc>
          <w:tcPr>
            <w:tcW w:w="283" w:type="pct"/>
            <w:shd w:val="clear" w:color="auto" w:fill="auto"/>
          </w:tcPr>
          <w:p w14:paraId="4B8C3903" w14:textId="77777777" w:rsidR="00F51771" w:rsidRPr="00BC2756" w:rsidRDefault="00F51771" w:rsidP="0096118C">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1.1.10</w:t>
            </w:r>
          </w:p>
        </w:tc>
        <w:tc>
          <w:tcPr>
            <w:tcW w:w="754" w:type="pct"/>
            <w:shd w:val="clear" w:color="auto" w:fill="auto"/>
          </w:tcPr>
          <w:p w14:paraId="5D741675" w14:textId="77777777" w:rsidR="00F51771" w:rsidRPr="00BC2756" w:rsidRDefault="00F51771" w:rsidP="0096118C">
            <w:pPr>
              <w:widowControl w:val="0"/>
              <w:jc w:val="center"/>
              <w:rPr>
                <w:rFonts w:cs="Times New Roman"/>
                <w:sz w:val="20"/>
                <w:szCs w:val="20"/>
              </w:rPr>
            </w:pPr>
            <w:r w:rsidRPr="00BC2756">
              <w:rPr>
                <w:rFonts w:cs="Times New Roman"/>
                <w:sz w:val="20"/>
                <w:szCs w:val="20"/>
              </w:rPr>
              <w:t>Ремонт оконных переплетов</w:t>
            </w:r>
          </w:p>
        </w:tc>
        <w:tc>
          <w:tcPr>
            <w:tcW w:w="331" w:type="pct"/>
            <w:shd w:val="clear" w:color="auto" w:fill="auto"/>
          </w:tcPr>
          <w:p w14:paraId="498E75B2" w14:textId="77777777" w:rsidR="00F51771" w:rsidRPr="00BC2756" w:rsidRDefault="00F51771" w:rsidP="0096118C">
            <w:pPr>
              <w:widowControl w:val="0"/>
              <w:jc w:val="center"/>
              <w:rPr>
                <w:rFonts w:cs="Times New Roman"/>
                <w:sz w:val="20"/>
                <w:szCs w:val="20"/>
              </w:rPr>
            </w:pPr>
            <w:r w:rsidRPr="00BC2756">
              <w:rPr>
                <w:rFonts w:cs="Times New Roman"/>
                <w:sz w:val="20"/>
                <w:szCs w:val="20"/>
              </w:rPr>
              <w:t>1 раз в год</w:t>
            </w:r>
          </w:p>
        </w:tc>
        <w:tc>
          <w:tcPr>
            <w:tcW w:w="377" w:type="pct"/>
            <w:shd w:val="clear" w:color="auto" w:fill="auto"/>
          </w:tcPr>
          <w:p w14:paraId="79461CC8" w14:textId="77777777" w:rsidR="00F51771" w:rsidRPr="00BC2756" w:rsidRDefault="00F51771" w:rsidP="0096118C">
            <w:pPr>
              <w:widowControl w:val="0"/>
              <w:jc w:val="center"/>
              <w:rPr>
                <w:rFonts w:cs="Times New Roman"/>
                <w:sz w:val="20"/>
                <w:szCs w:val="20"/>
              </w:rPr>
            </w:pPr>
            <w:r w:rsidRPr="00BC2756">
              <w:rPr>
                <w:rFonts w:cs="Times New Roman"/>
                <w:sz w:val="20"/>
                <w:szCs w:val="20"/>
              </w:rPr>
              <w:t>1</w:t>
            </w:r>
          </w:p>
        </w:tc>
        <w:tc>
          <w:tcPr>
            <w:tcW w:w="330" w:type="pct"/>
            <w:shd w:val="clear" w:color="auto" w:fill="auto"/>
          </w:tcPr>
          <w:p w14:paraId="11CB0CCF" w14:textId="77777777" w:rsidR="00F51771" w:rsidRPr="00BC2756" w:rsidRDefault="00F51771" w:rsidP="0096118C">
            <w:pPr>
              <w:widowControl w:val="0"/>
              <w:jc w:val="center"/>
              <w:rPr>
                <w:rFonts w:cs="Times New Roman"/>
                <w:sz w:val="20"/>
                <w:szCs w:val="20"/>
              </w:rPr>
            </w:pPr>
            <w:r w:rsidRPr="00BC2756">
              <w:rPr>
                <w:rFonts w:cs="Times New Roman"/>
                <w:sz w:val="20"/>
                <w:szCs w:val="20"/>
              </w:rPr>
              <w:t>0,00</w:t>
            </w:r>
          </w:p>
        </w:tc>
        <w:tc>
          <w:tcPr>
            <w:tcW w:w="377" w:type="pct"/>
            <w:shd w:val="clear" w:color="auto" w:fill="auto"/>
          </w:tcPr>
          <w:p w14:paraId="35B72742" w14:textId="77777777" w:rsidR="00F51771" w:rsidRPr="00BC2756" w:rsidRDefault="00F51771" w:rsidP="0096118C">
            <w:pPr>
              <w:widowControl w:val="0"/>
              <w:jc w:val="center"/>
              <w:rPr>
                <w:rFonts w:cs="Times New Roman"/>
                <w:sz w:val="20"/>
                <w:szCs w:val="20"/>
              </w:rPr>
            </w:pPr>
            <w:r w:rsidRPr="00BC2756">
              <w:rPr>
                <w:rFonts w:cs="Times New Roman"/>
                <w:sz w:val="20"/>
                <w:szCs w:val="20"/>
              </w:rPr>
              <w:t>0,00</w:t>
            </w:r>
          </w:p>
        </w:tc>
        <w:tc>
          <w:tcPr>
            <w:tcW w:w="472" w:type="pct"/>
            <w:shd w:val="clear" w:color="auto" w:fill="auto"/>
          </w:tcPr>
          <w:p w14:paraId="4E69E272" w14:textId="77777777" w:rsidR="00F51771" w:rsidRPr="00BC2756" w:rsidRDefault="00F51771" w:rsidP="0096118C">
            <w:pPr>
              <w:widowControl w:val="0"/>
              <w:jc w:val="center"/>
              <w:rPr>
                <w:rFonts w:cs="Times New Roman"/>
                <w:sz w:val="20"/>
                <w:szCs w:val="20"/>
              </w:rPr>
            </w:pPr>
            <w:r w:rsidRPr="00BC2756">
              <w:rPr>
                <w:rFonts w:cs="Times New Roman"/>
                <w:sz w:val="20"/>
                <w:szCs w:val="20"/>
              </w:rPr>
              <w:t>0,00</w:t>
            </w:r>
          </w:p>
        </w:tc>
        <w:tc>
          <w:tcPr>
            <w:tcW w:w="424" w:type="pct"/>
            <w:shd w:val="clear" w:color="auto" w:fill="auto"/>
          </w:tcPr>
          <w:p w14:paraId="4F211697" w14:textId="77777777" w:rsidR="00F51771" w:rsidRPr="00BC2756" w:rsidRDefault="00F51771" w:rsidP="0096118C">
            <w:pPr>
              <w:widowControl w:val="0"/>
              <w:jc w:val="center"/>
              <w:rPr>
                <w:rFonts w:cs="Times New Roman"/>
                <w:sz w:val="20"/>
                <w:szCs w:val="20"/>
              </w:rPr>
            </w:pPr>
            <w:r w:rsidRPr="00BC2756">
              <w:rPr>
                <w:rFonts w:cs="Times New Roman"/>
                <w:sz w:val="20"/>
                <w:szCs w:val="20"/>
              </w:rPr>
              <w:t>0,00</w:t>
            </w:r>
          </w:p>
        </w:tc>
        <w:tc>
          <w:tcPr>
            <w:tcW w:w="472" w:type="pct"/>
            <w:shd w:val="clear" w:color="auto" w:fill="auto"/>
          </w:tcPr>
          <w:p w14:paraId="436C7D44" w14:textId="77777777" w:rsidR="00F51771" w:rsidRPr="00BC2756" w:rsidRDefault="00F51771" w:rsidP="0096118C">
            <w:pPr>
              <w:widowControl w:val="0"/>
              <w:jc w:val="center"/>
              <w:rPr>
                <w:rFonts w:cs="Times New Roman"/>
                <w:sz w:val="20"/>
                <w:szCs w:val="20"/>
              </w:rPr>
            </w:pPr>
            <w:r w:rsidRPr="00BC2756">
              <w:rPr>
                <w:rFonts w:cs="Times New Roman"/>
                <w:sz w:val="20"/>
                <w:szCs w:val="20"/>
              </w:rPr>
              <w:t>0,00</w:t>
            </w:r>
          </w:p>
        </w:tc>
        <w:tc>
          <w:tcPr>
            <w:tcW w:w="377" w:type="pct"/>
            <w:shd w:val="clear" w:color="auto" w:fill="auto"/>
          </w:tcPr>
          <w:p w14:paraId="340E6E73" w14:textId="77777777" w:rsidR="00F51771" w:rsidRPr="00BC2756" w:rsidRDefault="00F51771" w:rsidP="0096118C">
            <w:pPr>
              <w:widowControl w:val="0"/>
              <w:jc w:val="center"/>
              <w:rPr>
                <w:rFonts w:cs="Times New Roman"/>
                <w:sz w:val="20"/>
                <w:szCs w:val="20"/>
              </w:rPr>
            </w:pPr>
            <w:r w:rsidRPr="00BC2756">
              <w:rPr>
                <w:rFonts w:cs="Times New Roman"/>
                <w:sz w:val="20"/>
                <w:szCs w:val="20"/>
              </w:rPr>
              <w:t>0,00</w:t>
            </w:r>
          </w:p>
        </w:tc>
        <w:tc>
          <w:tcPr>
            <w:tcW w:w="425" w:type="pct"/>
            <w:shd w:val="clear" w:color="auto" w:fill="auto"/>
          </w:tcPr>
          <w:p w14:paraId="28AFF5F7" w14:textId="77777777" w:rsidR="00F51771" w:rsidRPr="00BC2756" w:rsidRDefault="00F51771" w:rsidP="0096118C">
            <w:pPr>
              <w:jc w:val="center"/>
              <w:rPr>
                <w:rFonts w:cs="Times New Roman"/>
                <w:sz w:val="20"/>
                <w:szCs w:val="20"/>
              </w:rPr>
            </w:pPr>
            <w:r w:rsidRPr="00BC2756">
              <w:rPr>
                <w:rFonts w:cs="Times New Roman"/>
                <w:sz w:val="20"/>
                <w:szCs w:val="20"/>
              </w:rPr>
              <w:t>0,1</w:t>
            </w:r>
            <w:r>
              <w:rPr>
                <w:rFonts w:cs="Times New Roman"/>
                <w:sz w:val="20"/>
                <w:szCs w:val="20"/>
              </w:rPr>
              <w:t>3</w:t>
            </w:r>
          </w:p>
        </w:tc>
        <w:tc>
          <w:tcPr>
            <w:tcW w:w="377" w:type="pct"/>
          </w:tcPr>
          <w:p w14:paraId="017BC373" w14:textId="77777777" w:rsidR="00F51771" w:rsidRPr="00BC2756" w:rsidRDefault="00F51771" w:rsidP="0096118C">
            <w:pPr>
              <w:widowControl w:val="0"/>
              <w:jc w:val="center"/>
              <w:rPr>
                <w:rFonts w:cs="Times New Roman"/>
                <w:sz w:val="20"/>
                <w:szCs w:val="20"/>
              </w:rPr>
            </w:pPr>
            <w:r w:rsidRPr="00BC2756">
              <w:rPr>
                <w:rFonts w:cs="Times New Roman"/>
                <w:sz w:val="20"/>
                <w:szCs w:val="20"/>
              </w:rPr>
              <w:t>0,00</w:t>
            </w:r>
          </w:p>
        </w:tc>
      </w:tr>
      <w:tr w:rsidR="00F51771" w:rsidRPr="00BC2756" w14:paraId="21C78DF6" w14:textId="77777777" w:rsidTr="00F51771">
        <w:trPr>
          <w:trHeight w:val="535"/>
        </w:trPr>
        <w:tc>
          <w:tcPr>
            <w:tcW w:w="283" w:type="pct"/>
            <w:shd w:val="clear" w:color="auto" w:fill="auto"/>
          </w:tcPr>
          <w:p w14:paraId="6CC45B16" w14:textId="77777777" w:rsidR="00F51771" w:rsidRPr="00BC2756" w:rsidRDefault="00F51771" w:rsidP="0096118C">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1.1.11</w:t>
            </w:r>
          </w:p>
        </w:tc>
        <w:tc>
          <w:tcPr>
            <w:tcW w:w="754" w:type="pct"/>
            <w:shd w:val="clear" w:color="auto" w:fill="auto"/>
          </w:tcPr>
          <w:p w14:paraId="43E7468C" w14:textId="77777777" w:rsidR="00F51771" w:rsidRPr="00BC2756" w:rsidRDefault="00F51771" w:rsidP="0096118C">
            <w:pPr>
              <w:widowControl w:val="0"/>
              <w:jc w:val="center"/>
              <w:rPr>
                <w:rFonts w:cs="Times New Roman"/>
                <w:sz w:val="20"/>
                <w:szCs w:val="20"/>
              </w:rPr>
            </w:pPr>
            <w:r w:rsidRPr="00BC2756">
              <w:rPr>
                <w:rFonts w:cs="Times New Roman"/>
                <w:sz w:val="20"/>
                <w:szCs w:val="20"/>
              </w:rPr>
              <w:t>Ремонт дверных полотен</w:t>
            </w:r>
          </w:p>
        </w:tc>
        <w:tc>
          <w:tcPr>
            <w:tcW w:w="331" w:type="pct"/>
            <w:shd w:val="clear" w:color="auto" w:fill="auto"/>
          </w:tcPr>
          <w:p w14:paraId="1A8A4480" w14:textId="77777777" w:rsidR="00F51771" w:rsidRPr="00BC2756" w:rsidRDefault="00F51771" w:rsidP="0096118C">
            <w:pPr>
              <w:widowControl w:val="0"/>
              <w:jc w:val="center"/>
              <w:rPr>
                <w:rFonts w:cs="Times New Roman"/>
                <w:sz w:val="20"/>
                <w:szCs w:val="20"/>
              </w:rPr>
            </w:pPr>
            <w:r w:rsidRPr="00BC2756">
              <w:rPr>
                <w:rFonts w:cs="Times New Roman"/>
                <w:sz w:val="20"/>
                <w:szCs w:val="20"/>
              </w:rPr>
              <w:t>1 раз в год</w:t>
            </w:r>
          </w:p>
        </w:tc>
        <w:tc>
          <w:tcPr>
            <w:tcW w:w="377" w:type="pct"/>
            <w:shd w:val="clear" w:color="auto" w:fill="auto"/>
          </w:tcPr>
          <w:p w14:paraId="45729B98" w14:textId="77777777" w:rsidR="00F51771" w:rsidRPr="00BC2756" w:rsidRDefault="00F51771" w:rsidP="0096118C">
            <w:pPr>
              <w:widowControl w:val="0"/>
              <w:jc w:val="center"/>
              <w:rPr>
                <w:rFonts w:cs="Times New Roman"/>
                <w:sz w:val="20"/>
                <w:szCs w:val="20"/>
              </w:rPr>
            </w:pPr>
            <w:r w:rsidRPr="00BC2756">
              <w:rPr>
                <w:rFonts w:cs="Times New Roman"/>
                <w:sz w:val="20"/>
                <w:szCs w:val="20"/>
              </w:rPr>
              <w:t>1</w:t>
            </w:r>
          </w:p>
        </w:tc>
        <w:tc>
          <w:tcPr>
            <w:tcW w:w="330" w:type="pct"/>
            <w:shd w:val="clear" w:color="auto" w:fill="auto"/>
          </w:tcPr>
          <w:p w14:paraId="58C7FFCB" w14:textId="77777777" w:rsidR="00F51771" w:rsidRPr="00BC2756" w:rsidRDefault="00F51771" w:rsidP="0096118C">
            <w:pPr>
              <w:widowControl w:val="0"/>
              <w:jc w:val="center"/>
              <w:rPr>
                <w:rFonts w:cs="Times New Roman"/>
                <w:sz w:val="20"/>
                <w:szCs w:val="20"/>
              </w:rPr>
            </w:pPr>
            <w:r w:rsidRPr="00BC2756">
              <w:rPr>
                <w:rFonts w:cs="Times New Roman"/>
                <w:sz w:val="20"/>
                <w:szCs w:val="20"/>
              </w:rPr>
              <w:t>0,00</w:t>
            </w:r>
          </w:p>
        </w:tc>
        <w:tc>
          <w:tcPr>
            <w:tcW w:w="377" w:type="pct"/>
            <w:shd w:val="clear" w:color="auto" w:fill="auto"/>
          </w:tcPr>
          <w:p w14:paraId="0BACE5F7" w14:textId="77777777" w:rsidR="00F51771" w:rsidRPr="00BC2756" w:rsidRDefault="00F51771" w:rsidP="0096118C">
            <w:pPr>
              <w:widowControl w:val="0"/>
              <w:jc w:val="center"/>
              <w:rPr>
                <w:rFonts w:cs="Times New Roman"/>
                <w:sz w:val="20"/>
                <w:szCs w:val="20"/>
              </w:rPr>
            </w:pPr>
            <w:r w:rsidRPr="00BC2756">
              <w:rPr>
                <w:rFonts w:cs="Times New Roman"/>
                <w:sz w:val="20"/>
                <w:szCs w:val="20"/>
              </w:rPr>
              <w:t>0,00</w:t>
            </w:r>
          </w:p>
        </w:tc>
        <w:tc>
          <w:tcPr>
            <w:tcW w:w="472" w:type="pct"/>
            <w:shd w:val="clear" w:color="auto" w:fill="auto"/>
          </w:tcPr>
          <w:p w14:paraId="02FEF8B2" w14:textId="77777777" w:rsidR="00F51771" w:rsidRPr="00BC2756" w:rsidRDefault="00F51771" w:rsidP="0096118C">
            <w:pPr>
              <w:widowControl w:val="0"/>
              <w:jc w:val="center"/>
              <w:rPr>
                <w:rFonts w:cs="Times New Roman"/>
                <w:sz w:val="20"/>
                <w:szCs w:val="20"/>
              </w:rPr>
            </w:pPr>
            <w:r w:rsidRPr="00BC2756">
              <w:rPr>
                <w:rFonts w:cs="Times New Roman"/>
                <w:sz w:val="20"/>
                <w:szCs w:val="20"/>
              </w:rPr>
              <w:t>0,00</w:t>
            </w:r>
          </w:p>
        </w:tc>
        <w:tc>
          <w:tcPr>
            <w:tcW w:w="424" w:type="pct"/>
            <w:shd w:val="clear" w:color="auto" w:fill="auto"/>
          </w:tcPr>
          <w:p w14:paraId="0A976E7A" w14:textId="77777777" w:rsidR="00F51771" w:rsidRPr="00BC2756" w:rsidRDefault="00F51771" w:rsidP="0096118C">
            <w:pPr>
              <w:widowControl w:val="0"/>
              <w:jc w:val="center"/>
              <w:rPr>
                <w:rFonts w:cs="Times New Roman"/>
                <w:sz w:val="20"/>
                <w:szCs w:val="20"/>
              </w:rPr>
            </w:pPr>
            <w:r w:rsidRPr="00BC2756">
              <w:rPr>
                <w:rFonts w:cs="Times New Roman"/>
                <w:sz w:val="20"/>
                <w:szCs w:val="20"/>
              </w:rPr>
              <w:t>0,00</w:t>
            </w:r>
          </w:p>
        </w:tc>
        <w:tc>
          <w:tcPr>
            <w:tcW w:w="472" w:type="pct"/>
            <w:shd w:val="clear" w:color="auto" w:fill="auto"/>
          </w:tcPr>
          <w:p w14:paraId="6E75FF6F" w14:textId="77777777" w:rsidR="00F51771" w:rsidRPr="00BC2756" w:rsidRDefault="00F51771" w:rsidP="0096118C">
            <w:pPr>
              <w:widowControl w:val="0"/>
              <w:jc w:val="center"/>
              <w:rPr>
                <w:rFonts w:cs="Times New Roman"/>
                <w:sz w:val="20"/>
                <w:szCs w:val="20"/>
              </w:rPr>
            </w:pPr>
            <w:r w:rsidRPr="00BC2756">
              <w:rPr>
                <w:rFonts w:cs="Times New Roman"/>
                <w:sz w:val="20"/>
                <w:szCs w:val="20"/>
              </w:rPr>
              <w:t>0,00</w:t>
            </w:r>
          </w:p>
        </w:tc>
        <w:tc>
          <w:tcPr>
            <w:tcW w:w="377" w:type="pct"/>
            <w:shd w:val="clear" w:color="auto" w:fill="auto"/>
          </w:tcPr>
          <w:p w14:paraId="3FD5303D" w14:textId="77777777" w:rsidR="00F51771" w:rsidRPr="00BC2756" w:rsidRDefault="00F51771" w:rsidP="0096118C">
            <w:pPr>
              <w:widowControl w:val="0"/>
              <w:jc w:val="center"/>
              <w:rPr>
                <w:rFonts w:cs="Times New Roman"/>
                <w:sz w:val="20"/>
                <w:szCs w:val="20"/>
              </w:rPr>
            </w:pPr>
            <w:r w:rsidRPr="00BC2756">
              <w:rPr>
                <w:rFonts w:cs="Times New Roman"/>
                <w:sz w:val="20"/>
                <w:szCs w:val="20"/>
              </w:rPr>
              <w:t>0,00</w:t>
            </w:r>
          </w:p>
        </w:tc>
        <w:tc>
          <w:tcPr>
            <w:tcW w:w="425" w:type="pct"/>
            <w:shd w:val="clear" w:color="auto" w:fill="auto"/>
          </w:tcPr>
          <w:p w14:paraId="70A86681" w14:textId="77777777" w:rsidR="00F51771" w:rsidRPr="00BC2756" w:rsidRDefault="00F51771" w:rsidP="0096118C">
            <w:pPr>
              <w:jc w:val="center"/>
              <w:rPr>
                <w:rFonts w:cs="Times New Roman"/>
                <w:sz w:val="20"/>
                <w:szCs w:val="20"/>
              </w:rPr>
            </w:pPr>
            <w:r w:rsidRPr="00BC2756">
              <w:rPr>
                <w:rFonts w:cs="Times New Roman"/>
                <w:sz w:val="20"/>
                <w:szCs w:val="20"/>
              </w:rPr>
              <w:t>0,0</w:t>
            </w:r>
            <w:r>
              <w:rPr>
                <w:rFonts w:cs="Times New Roman"/>
                <w:sz w:val="20"/>
                <w:szCs w:val="20"/>
              </w:rPr>
              <w:t>3</w:t>
            </w:r>
          </w:p>
        </w:tc>
        <w:tc>
          <w:tcPr>
            <w:tcW w:w="377" w:type="pct"/>
          </w:tcPr>
          <w:p w14:paraId="0771549C" w14:textId="77777777" w:rsidR="00F51771" w:rsidRPr="00BC2756" w:rsidRDefault="00F51771" w:rsidP="0096118C">
            <w:pPr>
              <w:widowControl w:val="0"/>
              <w:jc w:val="center"/>
              <w:rPr>
                <w:rFonts w:cs="Times New Roman"/>
                <w:sz w:val="20"/>
                <w:szCs w:val="20"/>
              </w:rPr>
            </w:pPr>
            <w:r w:rsidRPr="00BC2756">
              <w:rPr>
                <w:rFonts w:cs="Times New Roman"/>
                <w:sz w:val="20"/>
                <w:szCs w:val="20"/>
              </w:rPr>
              <w:t>0,00</w:t>
            </w:r>
          </w:p>
        </w:tc>
      </w:tr>
      <w:tr w:rsidR="00F51771" w:rsidRPr="00BC2756" w14:paraId="7844D4C7" w14:textId="77777777" w:rsidTr="00F51771">
        <w:trPr>
          <w:trHeight w:val="701"/>
        </w:trPr>
        <w:tc>
          <w:tcPr>
            <w:tcW w:w="283" w:type="pct"/>
            <w:shd w:val="clear" w:color="auto" w:fill="auto"/>
          </w:tcPr>
          <w:p w14:paraId="7F9DCD10" w14:textId="77777777" w:rsidR="00F51771" w:rsidRPr="00BC2756" w:rsidRDefault="00F51771" w:rsidP="0096118C">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1.1.12</w:t>
            </w:r>
          </w:p>
        </w:tc>
        <w:tc>
          <w:tcPr>
            <w:tcW w:w="754" w:type="pct"/>
            <w:shd w:val="clear" w:color="auto" w:fill="auto"/>
          </w:tcPr>
          <w:p w14:paraId="63D0CF94" w14:textId="77777777" w:rsidR="00F51771" w:rsidRPr="00BC2756" w:rsidRDefault="00F51771" w:rsidP="0096118C">
            <w:pPr>
              <w:widowControl w:val="0"/>
              <w:jc w:val="center"/>
              <w:rPr>
                <w:rFonts w:cs="Times New Roman"/>
                <w:sz w:val="20"/>
                <w:szCs w:val="20"/>
              </w:rPr>
            </w:pPr>
            <w:r w:rsidRPr="00BC2756">
              <w:rPr>
                <w:rFonts w:cs="Times New Roman"/>
                <w:sz w:val="20"/>
                <w:szCs w:val="20"/>
              </w:rPr>
              <w:t>Проверка состояния и ремонт продухов в цоколях зданий</w:t>
            </w:r>
          </w:p>
        </w:tc>
        <w:tc>
          <w:tcPr>
            <w:tcW w:w="331" w:type="pct"/>
            <w:shd w:val="clear" w:color="auto" w:fill="auto"/>
          </w:tcPr>
          <w:p w14:paraId="5CB848D7" w14:textId="77777777" w:rsidR="00F51771" w:rsidRPr="00BC2756" w:rsidRDefault="00F51771" w:rsidP="0096118C">
            <w:pPr>
              <w:widowControl w:val="0"/>
              <w:jc w:val="center"/>
              <w:rPr>
                <w:rFonts w:cs="Times New Roman"/>
                <w:sz w:val="20"/>
                <w:szCs w:val="20"/>
              </w:rPr>
            </w:pPr>
            <w:r w:rsidRPr="00BC2756">
              <w:rPr>
                <w:rFonts w:cs="Times New Roman"/>
                <w:sz w:val="20"/>
                <w:szCs w:val="20"/>
              </w:rPr>
              <w:t>1 раз в год</w:t>
            </w:r>
          </w:p>
        </w:tc>
        <w:tc>
          <w:tcPr>
            <w:tcW w:w="377" w:type="pct"/>
            <w:shd w:val="clear" w:color="auto" w:fill="auto"/>
          </w:tcPr>
          <w:p w14:paraId="24CF4569" w14:textId="77777777" w:rsidR="00F51771" w:rsidRPr="00BC2756" w:rsidRDefault="00F51771" w:rsidP="0096118C">
            <w:pPr>
              <w:widowControl w:val="0"/>
              <w:jc w:val="center"/>
              <w:rPr>
                <w:rFonts w:cs="Times New Roman"/>
                <w:sz w:val="20"/>
                <w:szCs w:val="20"/>
              </w:rPr>
            </w:pPr>
            <w:r w:rsidRPr="00BC2756">
              <w:rPr>
                <w:rFonts w:cs="Times New Roman"/>
                <w:sz w:val="20"/>
                <w:szCs w:val="20"/>
              </w:rPr>
              <w:t>1</w:t>
            </w:r>
          </w:p>
        </w:tc>
        <w:tc>
          <w:tcPr>
            <w:tcW w:w="330" w:type="pct"/>
            <w:shd w:val="clear" w:color="auto" w:fill="auto"/>
          </w:tcPr>
          <w:p w14:paraId="3EA696CD" w14:textId="77777777" w:rsidR="00F51771" w:rsidRPr="00BC2756" w:rsidRDefault="00F51771" w:rsidP="0096118C">
            <w:pPr>
              <w:widowControl w:val="0"/>
              <w:jc w:val="center"/>
              <w:rPr>
                <w:rFonts w:cs="Times New Roman"/>
                <w:sz w:val="20"/>
                <w:szCs w:val="20"/>
              </w:rPr>
            </w:pPr>
            <w:r w:rsidRPr="00BC2756">
              <w:rPr>
                <w:rFonts w:cs="Times New Roman"/>
                <w:sz w:val="20"/>
                <w:szCs w:val="20"/>
              </w:rPr>
              <w:t>0,00</w:t>
            </w:r>
          </w:p>
        </w:tc>
        <w:tc>
          <w:tcPr>
            <w:tcW w:w="377" w:type="pct"/>
            <w:shd w:val="clear" w:color="auto" w:fill="auto"/>
          </w:tcPr>
          <w:p w14:paraId="17F3FF28" w14:textId="77777777" w:rsidR="00F51771" w:rsidRPr="00BC2756" w:rsidRDefault="00F51771" w:rsidP="0096118C">
            <w:pPr>
              <w:widowControl w:val="0"/>
              <w:jc w:val="center"/>
              <w:rPr>
                <w:rFonts w:cs="Times New Roman"/>
                <w:sz w:val="20"/>
                <w:szCs w:val="20"/>
              </w:rPr>
            </w:pPr>
            <w:r w:rsidRPr="00BC2756">
              <w:rPr>
                <w:rFonts w:cs="Times New Roman"/>
                <w:sz w:val="20"/>
                <w:szCs w:val="20"/>
              </w:rPr>
              <w:t>0,00</w:t>
            </w:r>
          </w:p>
        </w:tc>
        <w:tc>
          <w:tcPr>
            <w:tcW w:w="472" w:type="pct"/>
            <w:shd w:val="clear" w:color="auto" w:fill="auto"/>
          </w:tcPr>
          <w:p w14:paraId="06905C5B" w14:textId="77777777" w:rsidR="00F51771" w:rsidRPr="00BC2756" w:rsidRDefault="00F51771" w:rsidP="0096118C">
            <w:pPr>
              <w:widowControl w:val="0"/>
              <w:jc w:val="center"/>
              <w:rPr>
                <w:rFonts w:cs="Times New Roman"/>
                <w:sz w:val="20"/>
                <w:szCs w:val="20"/>
              </w:rPr>
            </w:pPr>
            <w:r w:rsidRPr="00BC2756">
              <w:rPr>
                <w:rFonts w:cs="Times New Roman"/>
                <w:sz w:val="20"/>
                <w:szCs w:val="20"/>
              </w:rPr>
              <w:t>0,00</w:t>
            </w:r>
          </w:p>
        </w:tc>
        <w:tc>
          <w:tcPr>
            <w:tcW w:w="424" w:type="pct"/>
            <w:shd w:val="clear" w:color="auto" w:fill="auto"/>
          </w:tcPr>
          <w:p w14:paraId="6B33B2B9" w14:textId="77777777" w:rsidR="00F51771" w:rsidRPr="00BC2756" w:rsidRDefault="00F51771" w:rsidP="0096118C">
            <w:pPr>
              <w:widowControl w:val="0"/>
              <w:jc w:val="center"/>
              <w:rPr>
                <w:rFonts w:cs="Times New Roman"/>
                <w:sz w:val="20"/>
                <w:szCs w:val="20"/>
              </w:rPr>
            </w:pPr>
            <w:r w:rsidRPr="00BC2756">
              <w:rPr>
                <w:rFonts w:cs="Times New Roman"/>
                <w:sz w:val="20"/>
                <w:szCs w:val="20"/>
              </w:rPr>
              <w:t>0,00</w:t>
            </w:r>
          </w:p>
        </w:tc>
        <w:tc>
          <w:tcPr>
            <w:tcW w:w="472" w:type="pct"/>
            <w:shd w:val="clear" w:color="auto" w:fill="auto"/>
          </w:tcPr>
          <w:p w14:paraId="395C4EBB" w14:textId="77777777" w:rsidR="00F51771" w:rsidRPr="00BC2756" w:rsidRDefault="00F51771" w:rsidP="0096118C">
            <w:pPr>
              <w:widowControl w:val="0"/>
              <w:jc w:val="center"/>
              <w:rPr>
                <w:rFonts w:cs="Times New Roman"/>
                <w:sz w:val="20"/>
                <w:szCs w:val="20"/>
              </w:rPr>
            </w:pPr>
            <w:r w:rsidRPr="00BC2756">
              <w:rPr>
                <w:rFonts w:cs="Times New Roman"/>
                <w:sz w:val="20"/>
                <w:szCs w:val="20"/>
              </w:rPr>
              <w:t>0,00</w:t>
            </w:r>
          </w:p>
        </w:tc>
        <w:tc>
          <w:tcPr>
            <w:tcW w:w="377" w:type="pct"/>
            <w:shd w:val="clear" w:color="auto" w:fill="auto"/>
          </w:tcPr>
          <w:p w14:paraId="25452896" w14:textId="77777777" w:rsidR="00F51771" w:rsidRPr="00BC2756" w:rsidRDefault="00F51771" w:rsidP="0096118C">
            <w:pPr>
              <w:widowControl w:val="0"/>
              <w:jc w:val="center"/>
              <w:rPr>
                <w:rFonts w:cs="Times New Roman"/>
                <w:sz w:val="20"/>
                <w:szCs w:val="20"/>
              </w:rPr>
            </w:pPr>
            <w:r w:rsidRPr="00BC2756">
              <w:rPr>
                <w:rFonts w:cs="Times New Roman"/>
                <w:sz w:val="20"/>
                <w:szCs w:val="20"/>
              </w:rPr>
              <w:t>0,00</w:t>
            </w:r>
          </w:p>
        </w:tc>
        <w:tc>
          <w:tcPr>
            <w:tcW w:w="425" w:type="pct"/>
            <w:shd w:val="clear" w:color="auto" w:fill="auto"/>
          </w:tcPr>
          <w:p w14:paraId="6932D55C" w14:textId="77777777" w:rsidR="00F51771" w:rsidRPr="00BC2756" w:rsidRDefault="00F51771" w:rsidP="0096118C">
            <w:pPr>
              <w:jc w:val="center"/>
              <w:rPr>
                <w:rFonts w:cs="Times New Roman"/>
                <w:sz w:val="20"/>
                <w:szCs w:val="20"/>
              </w:rPr>
            </w:pPr>
            <w:r w:rsidRPr="00BC2756">
              <w:rPr>
                <w:rFonts w:cs="Times New Roman"/>
                <w:sz w:val="20"/>
                <w:szCs w:val="20"/>
              </w:rPr>
              <w:t>0,0</w:t>
            </w:r>
            <w:r>
              <w:rPr>
                <w:rFonts w:cs="Times New Roman"/>
                <w:sz w:val="20"/>
                <w:szCs w:val="20"/>
              </w:rPr>
              <w:t>8</w:t>
            </w:r>
          </w:p>
        </w:tc>
        <w:tc>
          <w:tcPr>
            <w:tcW w:w="377" w:type="pct"/>
          </w:tcPr>
          <w:p w14:paraId="5E302694" w14:textId="77777777" w:rsidR="00F51771" w:rsidRPr="00BC2756" w:rsidRDefault="00F51771" w:rsidP="0096118C">
            <w:pPr>
              <w:widowControl w:val="0"/>
              <w:jc w:val="center"/>
              <w:rPr>
                <w:rFonts w:cs="Times New Roman"/>
                <w:sz w:val="20"/>
                <w:szCs w:val="20"/>
              </w:rPr>
            </w:pPr>
            <w:r w:rsidRPr="00BC2756">
              <w:rPr>
                <w:rFonts w:cs="Times New Roman"/>
                <w:sz w:val="20"/>
                <w:szCs w:val="20"/>
              </w:rPr>
              <w:t>0,00</w:t>
            </w:r>
          </w:p>
        </w:tc>
      </w:tr>
      <w:tr w:rsidR="00F51771" w:rsidRPr="00BC2756" w14:paraId="756B7BB2" w14:textId="77777777" w:rsidTr="00F51771">
        <w:trPr>
          <w:trHeight w:val="1200"/>
        </w:trPr>
        <w:tc>
          <w:tcPr>
            <w:tcW w:w="283" w:type="pct"/>
            <w:shd w:val="clear" w:color="auto" w:fill="auto"/>
          </w:tcPr>
          <w:p w14:paraId="03A3CE68" w14:textId="77777777" w:rsidR="00F51771" w:rsidRPr="00BC2756" w:rsidRDefault="00F51771" w:rsidP="0096118C">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1.1.13</w:t>
            </w:r>
          </w:p>
        </w:tc>
        <w:tc>
          <w:tcPr>
            <w:tcW w:w="754" w:type="pct"/>
            <w:shd w:val="clear" w:color="auto" w:fill="auto"/>
          </w:tcPr>
          <w:p w14:paraId="3E3225DA" w14:textId="77777777" w:rsidR="00F51771" w:rsidRPr="00BC2756" w:rsidRDefault="00F51771" w:rsidP="0096118C">
            <w:pPr>
              <w:widowControl w:val="0"/>
              <w:jc w:val="center"/>
              <w:rPr>
                <w:rFonts w:cs="Times New Roman"/>
                <w:sz w:val="20"/>
                <w:szCs w:val="20"/>
              </w:rPr>
            </w:pPr>
            <w:r w:rsidRPr="00BC2756">
              <w:rPr>
                <w:rFonts w:cs="Times New Roman"/>
                <w:sz w:val="20"/>
                <w:szCs w:val="20"/>
              </w:rPr>
              <w:t xml:space="preserve">Работы, выполняемые для надлежащего содержания полов помещений, относящихся к общему имуществу в </w:t>
            </w:r>
            <w:r w:rsidRPr="00BC2756">
              <w:rPr>
                <w:rFonts w:cs="Times New Roman"/>
                <w:sz w:val="20"/>
                <w:szCs w:val="20"/>
              </w:rPr>
              <w:lastRenderedPageBreak/>
              <w:t>многоквартирном доме</w:t>
            </w:r>
          </w:p>
        </w:tc>
        <w:tc>
          <w:tcPr>
            <w:tcW w:w="331" w:type="pct"/>
            <w:shd w:val="clear" w:color="auto" w:fill="auto"/>
          </w:tcPr>
          <w:p w14:paraId="24E2ED45" w14:textId="77777777" w:rsidR="00F51771" w:rsidRPr="00BC2756" w:rsidRDefault="00F51771" w:rsidP="0096118C">
            <w:pPr>
              <w:widowControl w:val="0"/>
              <w:jc w:val="center"/>
              <w:rPr>
                <w:rFonts w:cs="Times New Roman"/>
                <w:sz w:val="20"/>
                <w:szCs w:val="20"/>
              </w:rPr>
            </w:pPr>
            <w:r w:rsidRPr="00BC2756">
              <w:rPr>
                <w:rFonts w:cs="Times New Roman"/>
                <w:sz w:val="20"/>
                <w:szCs w:val="20"/>
              </w:rPr>
              <w:lastRenderedPageBreak/>
              <w:t>2 раза в год</w:t>
            </w:r>
          </w:p>
        </w:tc>
        <w:tc>
          <w:tcPr>
            <w:tcW w:w="377" w:type="pct"/>
            <w:shd w:val="clear" w:color="auto" w:fill="auto"/>
          </w:tcPr>
          <w:p w14:paraId="30B53813" w14:textId="77777777" w:rsidR="00F51771" w:rsidRPr="00BC2756" w:rsidRDefault="00F51771" w:rsidP="0096118C">
            <w:pPr>
              <w:widowControl w:val="0"/>
              <w:jc w:val="center"/>
              <w:rPr>
                <w:rFonts w:cs="Times New Roman"/>
                <w:sz w:val="20"/>
                <w:szCs w:val="20"/>
              </w:rPr>
            </w:pPr>
            <w:r w:rsidRPr="00BC2756">
              <w:rPr>
                <w:rFonts w:cs="Times New Roman"/>
                <w:sz w:val="20"/>
                <w:szCs w:val="20"/>
              </w:rPr>
              <w:t>2</w:t>
            </w:r>
          </w:p>
        </w:tc>
        <w:tc>
          <w:tcPr>
            <w:tcW w:w="330" w:type="pct"/>
            <w:shd w:val="clear" w:color="auto" w:fill="auto"/>
          </w:tcPr>
          <w:p w14:paraId="3334F9BC" w14:textId="77777777" w:rsidR="00F51771" w:rsidRPr="00BC2756" w:rsidRDefault="00F51771" w:rsidP="0096118C">
            <w:pPr>
              <w:widowControl w:val="0"/>
              <w:jc w:val="center"/>
              <w:rPr>
                <w:rFonts w:cs="Times New Roman"/>
                <w:sz w:val="20"/>
                <w:szCs w:val="20"/>
              </w:rPr>
            </w:pPr>
            <w:r w:rsidRPr="00BC2756">
              <w:rPr>
                <w:rFonts w:cs="Times New Roman"/>
                <w:sz w:val="20"/>
                <w:szCs w:val="20"/>
              </w:rPr>
              <w:t>0,00</w:t>
            </w:r>
          </w:p>
        </w:tc>
        <w:tc>
          <w:tcPr>
            <w:tcW w:w="377" w:type="pct"/>
            <w:shd w:val="clear" w:color="auto" w:fill="auto"/>
          </w:tcPr>
          <w:p w14:paraId="125D6A0E" w14:textId="77777777" w:rsidR="00F51771" w:rsidRPr="00BC2756" w:rsidRDefault="00F51771" w:rsidP="0096118C">
            <w:pPr>
              <w:widowControl w:val="0"/>
              <w:jc w:val="center"/>
              <w:rPr>
                <w:rFonts w:cs="Times New Roman"/>
                <w:sz w:val="20"/>
                <w:szCs w:val="20"/>
              </w:rPr>
            </w:pPr>
            <w:r w:rsidRPr="00BC2756">
              <w:rPr>
                <w:rFonts w:cs="Times New Roman"/>
                <w:sz w:val="20"/>
                <w:szCs w:val="20"/>
              </w:rPr>
              <w:t>0,00</w:t>
            </w:r>
          </w:p>
        </w:tc>
        <w:tc>
          <w:tcPr>
            <w:tcW w:w="472" w:type="pct"/>
            <w:shd w:val="clear" w:color="auto" w:fill="auto"/>
          </w:tcPr>
          <w:p w14:paraId="24BA5CE0" w14:textId="77777777" w:rsidR="00F51771" w:rsidRPr="00BC2756" w:rsidRDefault="00F51771" w:rsidP="0096118C">
            <w:pPr>
              <w:widowControl w:val="0"/>
              <w:jc w:val="center"/>
              <w:rPr>
                <w:rFonts w:cs="Times New Roman"/>
                <w:sz w:val="20"/>
                <w:szCs w:val="20"/>
              </w:rPr>
            </w:pPr>
            <w:r w:rsidRPr="00BC2756">
              <w:rPr>
                <w:rFonts w:cs="Times New Roman"/>
                <w:sz w:val="20"/>
                <w:szCs w:val="20"/>
              </w:rPr>
              <w:t>0,00</w:t>
            </w:r>
          </w:p>
        </w:tc>
        <w:tc>
          <w:tcPr>
            <w:tcW w:w="424" w:type="pct"/>
            <w:shd w:val="clear" w:color="auto" w:fill="auto"/>
          </w:tcPr>
          <w:p w14:paraId="1C89C349" w14:textId="77777777" w:rsidR="00F51771" w:rsidRPr="00BC2756" w:rsidRDefault="00F51771" w:rsidP="0096118C">
            <w:pPr>
              <w:widowControl w:val="0"/>
              <w:jc w:val="center"/>
              <w:rPr>
                <w:rFonts w:cs="Times New Roman"/>
                <w:sz w:val="20"/>
                <w:szCs w:val="20"/>
              </w:rPr>
            </w:pPr>
            <w:r w:rsidRPr="00BC2756">
              <w:rPr>
                <w:rFonts w:cs="Times New Roman"/>
                <w:sz w:val="20"/>
                <w:szCs w:val="20"/>
              </w:rPr>
              <w:t>0,00</w:t>
            </w:r>
          </w:p>
        </w:tc>
        <w:tc>
          <w:tcPr>
            <w:tcW w:w="472" w:type="pct"/>
            <w:shd w:val="clear" w:color="auto" w:fill="auto"/>
          </w:tcPr>
          <w:p w14:paraId="6C158D0D" w14:textId="77777777" w:rsidR="00F51771" w:rsidRPr="00BC2756" w:rsidRDefault="00F51771" w:rsidP="0096118C">
            <w:pPr>
              <w:widowControl w:val="0"/>
              <w:jc w:val="center"/>
              <w:rPr>
                <w:rFonts w:cs="Times New Roman"/>
                <w:sz w:val="20"/>
                <w:szCs w:val="20"/>
              </w:rPr>
            </w:pPr>
            <w:r w:rsidRPr="00BC2756">
              <w:rPr>
                <w:rFonts w:cs="Times New Roman"/>
                <w:sz w:val="20"/>
                <w:szCs w:val="20"/>
              </w:rPr>
              <w:t>0,00</w:t>
            </w:r>
          </w:p>
        </w:tc>
        <w:tc>
          <w:tcPr>
            <w:tcW w:w="377" w:type="pct"/>
            <w:shd w:val="clear" w:color="auto" w:fill="auto"/>
          </w:tcPr>
          <w:p w14:paraId="11D11B25" w14:textId="77777777" w:rsidR="00F51771" w:rsidRPr="00BC2756" w:rsidRDefault="00F51771" w:rsidP="0096118C">
            <w:pPr>
              <w:widowControl w:val="0"/>
              <w:jc w:val="center"/>
              <w:rPr>
                <w:rFonts w:cs="Times New Roman"/>
                <w:sz w:val="20"/>
                <w:szCs w:val="20"/>
              </w:rPr>
            </w:pPr>
            <w:r w:rsidRPr="00BC2756">
              <w:rPr>
                <w:rFonts w:cs="Times New Roman"/>
                <w:sz w:val="20"/>
                <w:szCs w:val="20"/>
              </w:rPr>
              <w:t>0,00</w:t>
            </w:r>
          </w:p>
        </w:tc>
        <w:tc>
          <w:tcPr>
            <w:tcW w:w="425" w:type="pct"/>
            <w:shd w:val="clear" w:color="auto" w:fill="auto"/>
          </w:tcPr>
          <w:p w14:paraId="1E0B11D1" w14:textId="77777777" w:rsidR="00F51771" w:rsidRPr="00BC2756" w:rsidRDefault="00F51771" w:rsidP="0096118C">
            <w:pPr>
              <w:jc w:val="center"/>
              <w:rPr>
                <w:rFonts w:cs="Times New Roman"/>
                <w:sz w:val="20"/>
                <w:szCs w:val="20"/>
              </w:rPr>
            </w:pPr>
            <w:r w:rsidRPr="00BC2756">
              <w:rPr>
                <w:rFonts w:cs="Times New Roman"/>
                <w:sz w:val="20"/>
                <w:szCs w:val="20"/>
              </w:rPr>
              <w:t>0,00</w:t>
            </w:r>
          </w:p>
        </w:tc>
        <w:tc>
          <w:tcPr>
            <w:tcW w:w="377" w:type="pct"/>
          </w:tcPr>
          <w:p w14:paraId="29B73B52" w14:textId="77777777" w:rsidR="00F51771" w:rsidRPr="00BC2756" w:rsidRDefault="00F51771" w:rsidP="0096118C">
            <w:pPr>
              <w:widowControl w:val="0"/>
              <w:jc w:val="center"/>
              <w:rPr>
                <w:rFonts w:cs="Times New Roman"/>
                <w:sz w:val="20"/>
                <w:szCs w:val="20"/>
              </w:rPr>
            </w:pPr>
            <w:r w:rsidRPr="00BC2756">
              <w:rPr>
                <w:rFonts w:cs="Times New Roman"/>
                <w:sz w:val="20"/>
                <w:szCs w:val="20"/>
              </w:rPr>
              <w:t>0,00</w:t>
            </w:r>
          </w:p>
        </w:tc>
      </w:tr>
      <w:tr w:rsidR="00F51771" w:rsidRPr="00BC2756" w14:paraId="68FCB34E" w14:textId="77777777" w:rsidTr="00F51771">
        <w:trPr>
          <w:trHeight w:val="420"/>
        </w:trPr>
        <w:tc>
          <w:tcPr>
            <w:tcW w:w="283" w:type="pct"/>
            <w:shd w:val="clear" w:color="auto" w:fill="auto"/>
          </w:tcPr>
          <w:p w14:paraId="377563BC" w14:textId="77777777" w:rsidR="00F51771" w:rsidRPr="00BC2756" w:rsidRDefault="00F51771" w:rsidP="0096118C">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1.1.14</w:t>
            </w:r>
          </w:p>
        </w:tc>
        <w:tc>
          <w:tcPr>
            <w:tcW w:w="754" w:type="pct"/>
            <w:shd w:val="clear" w:color="auto" w:fill="auto"/>
          </w:tcPr>
          <w:p w14:paraId="2D7FF7BE" w14:textId="77777777" w:rsidR="00F51771" w:rsidRPr="00BC2756" w:rsidRDefault="00F51771" w:rsidP="0096118C">
            <w:pPr>
              <w:widowControl w:val="0"/>
              <w:jc w:val="center"/>
              <w:rPr>
                <w:rFonts w:cs="Times New Roman"/>
                <w:sz w:val="20"/>
                <w:szCs w:val="20"/>
              </w:rPr>
            </w:pPr>
            <w:r w:rsidRPr="00BC2756">
              <w:rPr>
                <w:rFonts w:cs="Times New Roman"/>
                <w:sz w:val="20"/>
                <w:szCs w:val="20"/>
              </w:rPr>
              <w:t>Работы, выполняемые для надлежащего содержания оконных и дверных заполнений помещений, относящихся к общему имуществу в многоквартирном доме</w:t>
            </w:r>
          </w:p>
        </w:tc>
        <w:tc>
          <w:tcPr>
            <w:tcW w:w="331" w:type="pct"/>
            <w:shd w:val="clear" w:color="auto" w:fill="auto"/>
          </w:tcPr>
          <w:p w14:paraId="215002B3" w14:textId="77777777" w:rsidR="00F51771" w:rsidRPr="00BC2756" w:rsidRDefault="00F51771" w:rsidP="0096118C">
            <w:pPr>
              <w:widowControl w:val="0"/>
              <w:jc w:val="center"/>
              <w:rPr>
                <w:rFonts w:cs="Times New Roman"/>
                <w:sz w:val="20"/>
                <w:szCs w:val="20"/>
              </w:rPr>
            </w:pPr>
            <w:r w:rsidRPr="00BC2756">
              <w:rPr>
                <w:rFonts w:cs="Times New Roman"/>
                <w:sz w:val="20"/>
                <w:szCs w:val="20"/>
              </w:rPr>
              <w:t>2 раза в год</w:t>
            </w:r>
          </w:p>
        </w:tc>
        <w:tc>
          <w:tcPr>
            <w:tcW w:w="377" w:type="pct"/>
            <w:shd w:val="clear" w:color="auto" w:fill="auto"/>
          </w:tcPr>
          <w:p w14:paraId="15845C3B" w14:textId="77777777" w:rsidR="00F51771" w:rsidRPr="00BC2756" w:rsidRDefault="00F51771" w:rsidP="0096118C">
            <w:pPr>
              <w:widowControl w:val="0"/>
              <w:jc w:val="center"/>
              <w:rPr>
                <w:rFonts w:cs="Times New Roman"/>
                <w:sz w:val="20"/>
                <w:szCs w:val="20"/>
              </w:rPr>
            </w:pPr>
            <w:r w:rsidRPr="00BC2756">
              <w:rPr>
                <w:rFonts w:cs="Times New Roman"/>
                <w:sz w:val="20"/>
                <w:szCs w:val="20"/>
              </w:rPr>
              <w:t>2</w:t>
            </w:r>
          </w:p>
        </w:tc>
        <w:tc>
          <w:tcPr>
            <w:tcW w:w="330" w:type="pct"/>
            <w:shd w:val="clear" w:color="auto" w:fill="auto"/>
          </w:tcPr>
          <w:p w14:paraId="11D2F6B0" w14:textId="77777777" w:rsidR="00F51771" w:rsidRPr="00BC2756" w:rsidRDefault="00F51771" w:rsidP="0096118C">
            <w:pPr>
              <w:widowControl w:val="0"/>
              <w:jc w:val="center"/>
              <w:rPr>
                <w:rFonts w:cs="Times New Roman"/>
                <w:sz w:val="20"/>
                <w:szCs w:val="20"/>
              </w:rPr>
            </w:pPr>
            <w:r w:rsidRPr="00BC2756">
              <w:rPr>
                <w:rFonts w:cs="Times New Roman"/>
                <w:sz w:val="20"/>
                <w:szCs w:val="20"/>
              </w:rPr>
              <w:t>0,00</w:t>
            </w:r>
          </w:p>
        </w:tc>
        <w:tc>
          <w:tcPr>
            <w:tcW w:w="377" w:type="pct"/>
            <w:shd w:val="clear" w:color="auto" w:fill="auto"/>
          </w:tcPr>
          <w:p w14:paraId="654E7AB4" w14:textId="77777777" w:rsidR="00F51771" w:rsidRPr="00BC2756" w:rsidRDefault="00F51771" w:rsidP="0096118C">
            <w:pPr>
              <w:widowControl w:val="0"/>
              <w:jc w:val="center"/>
              <w:rPr>
                <w:rFonts w:cs="Times New Roman"/>
                <w:sz w:val="20"/>
                <w:szCs w:val="20"/>
              </w:rPr>
            </w:pPr>
            <w:r w:rsidRPr="00BC2756">
              <w:rPr>
                <w:rFonts w:cs="Times New Roman"/>
                <w:sz w:val="20"/>
                <w:szCs w:val="20"/>
              </w:rPr>
              <w:t>0,00</w:t>
            </w:r>
          </w:p>
        </w:tc>
        <w:tc>
          <w:tcPr>
            <w:tcW w:w="472" w:type="pct"/>
            <w:shd w:val="clear" w:color="auto" w:fill="auto"/>
          </w:tcPr>
          <w:p w14:paraId="0EC63126" w14:textId="77777777" w:rsidR="00F51771" w:rsidRPr="00BC2756" w:rsidRDefault="00F51771" w:rsidP="0096118C">
            <w:pPr>
              <w:widowControl w:val="0"/>
              <w:jc w:val="center"/>
              <w:rPr>
                <w:rFonts w:cs="Times New Roman"/>
                <w:sz w:val="20"/>
                <w:szCs w:val="20"/>
              </w:rPr>
            </w:pPr>
            <w:r w:rsidRPr="00BC2756">
              <w:rPr>
                <w:rFonts w:cs="Times New Roman"/>
                <w:sz w:val="20"/>
                <w:szCs w:val="20"/>
              </w:rPr>
              <w:t>0,00</w:t>
            </w:r>
          </w:p>
        </w:tc>
        <w:tc>
          <w:tcPr>
            <w:tcW w:w="424" w:type="pct"/>
            <w:shd w:val="clear" w:color="auto" w:fill="auto"/>
          </w:tcPr>
          <w:p w14:paraId="6458258A" w14:textId="77777777" w:rsidR="00F51771" w:rsidRPr="00BC2756" w:rsidRDefault="00F51771" w:rsidP="0096118C">
            <w:pPr>
              <w:widowControl w:val="0"/>
              <w:jc w:val="center"/>
              <w:rPr>
                <w:rFonts w:cs="Times New Roman"/>
                <w:sz w:val="20"/>
                <w:szCs w:val="20"/>
              </w:rPr>
            </w:pPr>
            <w:r w:rsidRPr="00BC2756">
              <w:rPr>
                <w:rFonts w:cs="Times New Roman"/>
                <w:sz w:val="20"/>
                <w:szCs w:val="20"/>
              </w:rPr>
              <w:t>0,00</w:t>
            </w:r>
          </w:p>
        </w:tc>
        <w:tc>
          <w:tcPr>
            <w:tcW w:w="472" w:type="pct"/>
            <w:shd w:val="clear" w:color="auto" w:fill="auto"/>
          </w:tcPr>
          <w:p w14:paraId="24A51BD1" w14:textId="77777777" w:rsidR="00F51771" w:rsidRPr="00BC2756" w:rsidRDefault="00F51771" w:rsidP="0096118C">
            <w:pPr>
              <w:widowControl w:val="0"/>
              <w:jc w:val="center"/>
              <w:rPr>
                <w:rFonts w:cs="Times New Roman"/>
                <w:sz w:val="20"/>
                <w:szCs w:val="20"/>
              </w:rPr>
            </w:pPr>
            <w:r w:rsidRPr="00BC2756">
              <w:rPr>
                <w:rFonts w:cs="Times New Roman"/>
                <w:sz w:val="20"/>
                <w:szCs w:val="20"/>
              </w:rPr>
              <w:t>0,00</w:t>
            </w:r>
          </w:p>
        </w:tc>
        <w:tc>
          <w:tcPr>
            <w:tcW w:w="377" w:type="pct"/>
            <w:shd w:val="clear" w:color="auto" w:fill="auto"/>
          </w:tcPr>
          <w:p w14:paraId="6D28DDFD" w14:textId="77777777" w:rsidR="00F51771" w:rsidRPr="00BC2756" w:rsidRDefault="00F51771" w:rsidP="0096118C">
            <w:pPr>
              <w:widowControl w:val="0"/>
              <w:jc w:val="center"/>
              <w:rPr>
                <w:rFonts w:cs="Times New Roman"/>
                <w:sz w:val="20"/>
                <w:szCs w:val="20"/>
              </w:rPr>
            </w:pPr>
            <w:r w:rsidRPr="00BC2756">
              <w:rPr>
                <w:rFonts w:cs="Times New Roman"/>
                <w:sz w:val="20"/>
                <w:szCs w:val="20"/>
              </w:rPr>
              <w:t>0,00</w:t>
            </w:r>
          </w:p>
        </w:tc>
        <w:tc>
          <w:tcPr>
            <w:tcW w:w="425" w:type="pct"/>
            <w:shd w:val="clear" w:color="auto" w:fill="auto"/>
          </w:tcPr>
          <w:p w14:paraId="53D93489" w14:textId="77777777" w:rsidR="00F51771" w:rsidRPr="00BC2756" w:rsidRDefault="00F51771" w:rsidP="0096118C">
            <w:pPr>
              <w:jc w:val="center"/>
              <w:rPr>
                <w:rFonts w:cs="Times New Roman"/>
                <w:sz w:val="20"/>
                <w:szCs w:val="20"/>
              </w:rPr>
            </w:pPr>
            <w:r w:rsidRPr="00BC2756">
              <w:rPr>
                <w:rFonts w:cs="Times New Roman"/>
                <w:sz w:val="20"/>
                <w:szCs w:val="20"/>
              </w:rPr>
              <w:t>0,</w:t>
            </w:r>
            <w:r>
              <w:rPr>
                <w:rFonts w:cs="Times New Roman"/>
                <w:sz w:val="20"/>
                <w:szCs w:val="20"/>
              </w:rPr>
              <w:t>3</w:t>
            </w:r>
          </w:p>
        </w:tc>
        <w:tc>
          <w:tcPr>
            <w:tcW w:w="377" w:type="pct"/>
          </w:tcPr>
          <w:p w14:paraId="4EC14EE6" w14:textId="77777777" w:rsidR="00F51771" w:rsidRPr="00BC2756" w:rsidRDefault="00F51771" w:rsidP="0096118C">
            <w:pPr>
              <w:widowControl w:val="0"/>
              <w:jc w:val="center"/>
              <w:rPr>
                <w:rFonts w:cs="Times New Roman"/>
                <w:sz w:val="20"/>
                <w:szCs w:val="20"/>
              </w:rPr>
            </w:pPr>
            <w:r w:rsidRPr="00BC2756">
              <w:rPr>
                <w:rFonts w:cs="Times New Roman"/>
                <w:sz w:val="20"/>
                <w:szCs w:val="20"/>
              </w:rPr>
              <w:t>0,00</w:t>
            </w:r>
          </w:p>
        </w:tc>
      </w:tr>
      <w:tr w:rsidR="00F51771" w:rsidRPr="00BC2756" w14:paraId="1BA4C786" w14:textId="77777777" w:rsidTr="00F51771">
        <w:trPr>
          <w:trHeight w:val="1200"/>
        </w:trPr>
        <w:tc>
          <w:tcPr>
            <w:tcW w:w="283" w:type="pct"/>
            <w:shd w:val="clear" w:color="auto" w:fill="auto"/>
          </w:tcPr>
          <w:p w14:paraId="4177AACD" w14:textId="77777777" w:rsidR="00F51771" w:rsidRPr="00BC2756" w:rsidRDefault="00F51771" w:rsidP="0096118C">
            <w:pPr>
              <w:widowControl w:val="0"/>
              <w:suppressAutoHyphens w:val="0"/>
              <w:jc w:val="center"/>
              <w:rPr>
                <w:rFonts w:cs="Times New Roman"/>
                <w:bCs/>
                <w:sz w:val="20"/>
                <w:szCs w:val="20"/>
                <w:lang w:eastAsia="ru-RU"/>
              </w:rPr>
            </w:pPr>
            <w:r w:rsidRPr="00BC2756">
              <w:rPr>
                <w:rFonts w:cs="Times New Roman"/>
                <w:bCs/>
                <w:sz w:val="20"/>
                <w:szCs w:val="20"/>
                <w:lang w:eastAsia="ru-RU"/>
              </w:rPr>
              <w:t>1.2</w:t>
            </w:r>
          </w:p>
        </w:tc>
        <w:tc>
          <w:tcPr>
            <w:tcW w:w="754" w:type="pct"/>
            <w:shd w:val="clear" w:color="auto" w:fill="auto"/>
          </w:tcPr>
          <w:p w14:paraId="26E050CB" w14:textId="77777777" w:rsidR="00F51771" w:rsidRPr="00BC2756" w:rsidRDefault="00F51771" w:rsidP="0096118C">
            <w:pPr>
              <w:widowControl w:val="0"/>
              <w:suppressAutoHyphens w:val="0"/>
              <w:jc w:val="center"/>
              <w:rPr>
                <w:rFonts w:cs="Times New Roman"/>
                <w:bCs/>
                <w:color w:val="000000"/>
                <w:sz w:val="20"/>
                <w:szCs w:val="20"/>
                <w:lang w:eastAsia="ru-RU"/>
              </w:rPr>
            </w:pPr>
            <w:r w:rsidRPr="00BC2756">
              <w:rPr>
                <w:rFonts w:cs="Times New Roman"/>
                <w:bCs/>
                <w:color w:val="000000"/>
                <w:sz w:val="20"/>
                <w:szCs w:val="20"/>
                <w:lang w:eastAsia="ru-RU"/>
              </w:rPr>
              <w:t>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 (общежитии)</w:t>
            </w:r>
          </w:p>
        </w:tc>
        <w:tc>
          <w:tcPr>
            <w:tcW w:w="331" w:type="pct"/>
            <w:shd w:val="clear" w:color="auto" w:fill="auto"/>
          </w:tcPr>
          <w:p w14:paraId="068838D1" w14:textId="77777777" w:rsidR="00F51771" w:rsidRPr="00BC2756" w:rsidRDefault="00F51771" w:rsidP="0096118C">
            <w:pPr>
              <w:widowControl w:val="0"/>
              <w:suppressAutoHyphens w:val="0"/>
              <w:jc w:val="center"/>
              <w:rPr>
                <w:rFonts w:cs="Times New Roman"/>
                <w:sz w:val="20"/>
                <w:szCs w:val="20"/>
                <w:lang w:eastAsia="ru-RU"/>
              </w:rPr>
            </w:pPr>
            <w:r w:rsidRPr="00BC2756">
              <w:rPr>
                <w:rFonts w:cs="Times New Roman"/>
                <w:sz w:val="20"/>
                <w:szCs w:val="20"/>
                <w:lang w:eastAsia="ru-RU"/>
              </w:rPr>
              <w:t>х</w:t>
            </w:r>
          </w:p>
        </w:tc>
        <w:tc>
          <w:tcPr>
            <w:tcW w:w="377" w:type="pct"/>
            <w:shd w:val="clear" w:color="auto" w:fill="auto"/>
          </w:tcPr>
          <w:p w14:paraId="32F85ED4" w14:textId="77777777" w:rsidR="00F51771" w:rsidRPr="00BC2756" w:rsidRDefault="00F51771" w:rsidP="0096118C">
            <w:pPr>
              <w:widowControl w:val="0"/>
              <w:suppressAutoHyphens w:val="0"/>
              <w:jc w:val="center"/>
              <w:rPr>
                <w:rFonts w:cs="Times New Roman"/>
                <w:sz w:val="20"/>
                <w:szCs w:val="20"/>
                <w:lang w:eastAsia="ru-RU"/>
              </w:rPr>
            </w:pPr>
            <w:r w:rsidRPr="00BC2756">
              <w:rPr>
                <w:rFonts w:cs="Times New Roman"/>
                <w:sz w:val="20"/>
                <w:szCs w:val="20"/>
                <w:lang w:eastAsia="ru-RU"/>
              </w:rPr>
              <w:t>х</w:t>
            </w:r>
          </w:p>
        </w:tc>
        <w:tc>
          <w:tcPr>
            <w:tcW w:w="330" w:type="pct"/>
            <w:shd w:val="clear" w:color="auto" w:fill="auto"/>
          </w:tcPr>
          <w:p w14:paraId="7D5AA7A1" w14:textId="77777777" w:rsidR="00F51771" w:rsidRPr="00BC2756" w:rsidRDefault="00F51771" w:rsidP="0096118C">
            <w:pPr>
              <w:jc w:val="center"/>
              <w:rPr>
                <w:rFonts w:cs="Times New Roman"/>
                <w:bCs/>
                <w:sz w:val="20"/>
                <w:szCs w:val="20"/>
              </w:rPr>
            </w:pPr>
            <w:r w:rsidRPr="00BC2756">
              <w:rPr>
                <w:rFonts w:cs="Times New Roman"/>
                <w:bCs/>
                <w:sz w:val="20"/>
                <w:szCs w:val="20"/>
              </w:rPr>
              <w:t>1,</w:t>
            </w:r>
            <w:r>
              <w:rPr>
                <w:rFonts w:cs="Times New Roman"/>
                <w:bCs/>
                <w:sz w:val="20"/>
                <w:szCs w:val="20"/>
              </w:rPr>
              <w:t>91</w:t>
            </w:r>
          </w:p>
        </w:tc>
        <w:tc>
          <w:tcPr>
            <w:tcW w:w="377" w:type="pct"/>
            <w:shd w:val="clear" w:color="auto" w:fill="auto"/>
          </w:tcPr>
          <w:p w14:paraId="19DDC9AC" w14:textId="77777777" w:rsidR="00F51771" w:rsidRPr="00BC2756" w:rsidRDefault="00F51771" w:rsidP="0096118C">
            <w:pPr>
              <w:jc w:val="center"/>
              <w:rPr>
                <w:rFonts w:cs="Times New Roman"/>
                <w:bCs/>
                <w:sz w:val="20"/>
                <w:szCs w:val="20"/>
              </w:rPr>
            </w:pPr>
            <w:r w:rsidRPr="00BC2756">
              <w:rPr>
                <w:rFonts w:cs="Times New Roman"/>
                <w:bCs/>
                <w:sz w:val="20"/>
                <w:szCs w:val="20"/>
              </w:rPr>
              <w:t>1,</w:t>
            </w:r>
            <w:r>
              <w:rPr>
                <w:rFonts w:cs="Times New Roman"/>
                <w:bCs/>
                <w:sz w:val="20"/>
                <w:szCs w:val="20"/>
              </w:rPr>
              <w:t>91</w:t>
            </w:r>
          </w:p>
        </w:tc>
        <w:tc>
          <w:tcPr>
            <w:tcW w:w="472" w:type="pct"/>
            <w:shd w:val="clear" w:color="auto" w:fill="auto"/>
          </w:tcPr>
          <w:p w14:paraId="6C8E7A76" w14:textId="77777777" w:rsidR="00F51771" w:rsidRPr="00BC2756" w:rsidRDefault="00F51771" w:rsidP="0096118C">
            <w:pPr>
              <w:jc w:val="center"/>
              <w:rPr>
                <w:rFonts w:cs="Times New Roman"/>
                <w:bCs/>
                <w:sz w:val="20"/>
                <w:szCs w:val="20"/>
              </w:rPr>
            </w:pPr>
            <w:r w:rsidRPr="00BC2756">
              <w:rPr>
                <w:rFonts w:cs="Times New Roman"/>
                <w:bCs/>
                <w:sz w:val="20"/>
                <w:szCs w:val="20"/>
              </w:rPr>
              <w:t>1,</w:t>
            </w:r>
            <w:r>
              <w:rPr>
                <w:rFonts w:cs="Times New Roman"/>
                <w:bCs/>
                <w:sz w:val="20"/>
                <w:szCs w:val="20"/>
              </w:rPr>
              <w:t>91</w:t>
            </w:r>
          </w:p>
        </w:tc>
        <w:tc>
          <w:tcPr>
            <w:tcW w:w="424" w:type="pct"/>
            <w:shd w:val="clear" w:color="auto" w:fill="auto"/>
          </w:tcPr>
          <w:p w14:paraId="30FCFCCD" w14:textId="77777777" w:rsidR="00F51771" w:rsidRPr="00BC2756" w:rsidRDefault="00F51771" w:rsidP="0096118C">
            <w:pPr>
              <w:jc w:val="center"/>
              <w:rPr>
                <w:rFonts w:cs="Times New Roman"/>
                <w:bCs/>
                <w:sz w:val="20"/>
                <w:szCs w:val="20"/>
              </w:rPr>
            </w:pPr>
            <w:r w:rsidRPr="00BC2756">
              <w:rPr>
                <w:rFonts w:cs="Times New Roman"/>
                <w:bCs/>
                <w:sz w:val="20"/>
                <w:szCs w:val="20"/>
              </w:rPr>
              <w:t>1,</w:t>
            </w:r>
            <w:r>
              <w:rPr>
                <w:rFonts w:cs="Times New Roman"/>
                <w:bCs/>
                <w:sz w:val="20"/>
                <w:szCs w:val="20"/>
              </w:rPr>
              <w:t>91</w:t>
            </w:r>
          </w:p>
        </w:tc>
        <w:tc>
          <w:tcPr>
            <w:tcW w:w="472" w:type="pct"/>
            <w:shd w:val="clear" w:color="auto" w:fill="auto"/>
          </w:tcPr>
          <w:p w14:paraId="747B08BB" w14:textId="77777777" w:rsidR="00F51771" w:rsidRPr="00BC2756" w:rsidRDefault="00F51771" w:rsidP="0096118C">
            <w:pPr>
              <w:jc w:val="center"/>
              <w:rPr>
                <w:rFonts w:cs="Times New Roman"/>
                <w:bCs/>
                <w:sz w:val="20"/>
                <w:szCs w:val="20"/>
              </w:rPr>
            </w:pPr>
            <w:r w:rsidRPr="00BC2756">
              <w:rPr>
                <w:rFonts w:cs="Times New Roman"/>
                <w:bCs/>
                <w:sz w:val="20"/>
                <w:szCs w:val="20"/>
              </w:rPr>
              <w:t>0,</w:t>
            </w:r>
            <w:r>
              <w:rPr>
                <w:rFonts w:cs="Times New Roman"/>
                <w:bCs/>
                <w:sz w:val="20"/>
                <w:szCs w:val="20"/>
              </w:rPr>
              <w:t>73</w:t>
            </w:r>
          </w:p>
        </w:tc>
        <w:tc>
          <w:tcPr>
            <w:tcW w:w="377" w:type="pct"/>
            <w:shd w:val="clear" w:color="auto" w:fill="auto"/>
          </w:tcPr>
          <w:p w14:paraId="2F0AD9FB" w14:textId="77777777" w:rsidR="00F51771" w:rsidRPr="00BC2756" w:rsidRDefault="00F51771" w:rsidP="0096118C">
            <w:pPr>
              <w:jc w:val="center"/>
              <w:rPr>
                <w:rFonts w:cs="Times New Roman"/>
                <w:bCs/>
                <w:sz w:val="20"/>
                <w:szCs w:val="20"/>
              </w:rPr>
            </w:pPr>
            <w:r w:rsidRPr="00BC2756">
              <w:rPr>
                <w:rFonts w:cs="Times New Roman"/>
                <w:bCs/>
                <w:sz w:val="20"/>
                <w:szCs w:val="20"/>
              </w:rPr>
              <w:t>1,</w:t>
            </w:r>
            <w:r>
              <w:rPr>
                <w:rFonts w:cs="Times New Roman"/>
                <w:bCs/>
                <w:sz w:val="20"/>
                <w:szCs w:val="20"/>
              </w:rPr>
              <w:t>24</w:t>
            </w:r>
          </w:p>
        </w:tc>
        <w:tc>
          <w:tcPr>
            <w:tcW w:w="425" w:type="pct"/>
            <w:shd w:val="clear" w:color="auto" w:fill="auto"/>
          </w:tcPr>
          <w:p w14:paraId="4E594953" w14:textId="77777777" w:rsidR="00F51771" w:rsidRPr="00BC2756" w:rsidRDefault="00F51771" w:rsidP="0096118C">
            <w:pPr>
              <w:jc w:val="center"/>
              <w:rPr>
                <w:rFonts w:cs="Times New Roman"/>
                <w:bCs/>
                <w:sz w:val="20"/>
                <w:szCs w:val="20"/>
              </w:rPr>
            </w:pPr>
            <w:r>
              <w:rPr>
                <w:rFonts w:cs="Times New Roman"/>
                <w:bCs/>
                <w:sz w:val="20"/>
                <w:szCs w:val="20"/>
              </w:rPr>
              <w:t>9,32</w:t>
            </w:r>
          </w:p>
        </w:tc>
        <w:tc>
          <w:tcPr>
            <w:tcW w:w="377" w:type="pct"/>
          </w:tcPr>
          <w:p w14:paraId="525ED882" w14:textId="77777777" w:rsidR="00F51771" w:rsidRPr="00BC2756" w:rsidRDefault="00F51771" w:rsidP="0096118C">
            <w:pPr>
              <w:jc w:val="center"/>
              <w:rPr>
                <w:rFonts w:cs="Times New Roman"/>
                <w:bCs/>
                <w:sz w:val="20"/>
                <w:szCs w:val="20"/>
              </w:rPr>
            </w:pPr>
            <w:r>
              <w:rPr>
                <w:rFonts w:cs="Times New Roman"/>
                <w:bCs/>
                <w:sz w:val="20"/>
                <w:szCs w:val="20"/>
              </w:rPr>
              <w:t>1,82</w:t>
            </w:r>
          </w:p>
        </w:tc>
      </w:tr>
      <w:tr w:rsidR="00F51771" w:rsidRPr="00BC2756" w14:paraId="5AB023E8" w14:textId="77777777" w:rsidTr="00F51771">
        <w:trPr>
          <w:trHeight w:val="701"/>
        </w:trPr>
        <w:tc>
          <w:tcPr>
            <w:tcW w:w="283" w:type="pct"/>
            <w:shd w:val="clear" w:color="auto" w:fill="auto"/>
          </w:tcPr>
          <w:p w14:paraId="1B87206C" w14:textId="77777777" w:rsidR="00F51771" w:rsidRPr="00BC2756" w:rsidRDefault="00F51771" w:rsidP="0096118C">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lastRenderedPageBreak/>
              <w:t>1.2.1</w:t>
            </w:r>
          </w:p>
        </w:tc>
        <w:tc>
          <w:tcPr>
            <w:tcW w:w="754" w:type="pct"/>
            <w:shd w:val="clear" w:color="auto" w:fill="auto"/>
          </w:tcPr>
          <w:p w14:paraId="29F38050" w14:textId="77777777" w:rsidR="00F51771" w:rsidRPr="00BC2756" w:rsidRDefault="00F51771" w:rsidP="0096118C">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Проведение технических осмотров и устранение незначительных неисправностей в системе вентиляции</w:t>
            </w:r>
          </w:p>
        </w:tc>
        <w:tc>
          <w:tcPr>
            <w:tcW w:w="331" w:type="pct"/>
            <w:shd w:val="clear" w:color="auto" w:fill="auto"/>
          </w:tcPr>
          <w:p w14:paraId="7D8E55ED" w14:textId="77777777" w:rsidR="00F51771" w:rsidRPr="00BC2756" w:rsidRDefault="00F51771" w:rsidP="0096118C">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 раз в год</w:t>
            </w:r>
          </w:p>
        </w:tc>
        <w:tc>
          <w:tcPr>
            <w:tcW w:w="377" w:type="pct"/>
            <w:shd w:val="clear" w:color="auto" w:fill="auto"/>
          </w:tcPr>
          <w:p w14:paraId="58834F45" w14:textId="77777777" w:rsidR="00F51771" w:rsidRPr="00BC2756" w:rsidRDefault="00F51771" w:rsidP="0096118C">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w:t>
            </w:r>
          </w:p>
        </w:tc>
        <w:tc>
          <w:tcPr>
            <w:tcW w:w="330" w:type="pct"/>
            <w:shd w:val="clear" w:color="auto" w:fill="auto"/>
          </w:tcPr>
          <w:p w14:paraId="4084F2BE" w14:textId="77777777" w:rsidR="00F51771" w:rsidRPr="00BC2756" w:rsidRDefault="00F51771" w:rsidP="0096118C">
            <w:pPr>
              <w:jc w:val="center"/>
              <w:rPr>
                <w:rFonts w:cs="Times New Roman"/>
                <w:sz w:val="20"/>
                <w:szCs w:val="20"/>
              </w:rPr>
            </w:pPr>
            <w:r w:rsidRPr="00BC2756">
              <w:rPr>
                <w:rFonts w:cs="Times New Roman"/>
                <w:sz w:val="20"/>
                <w:szCs w:val="20"/>
              </w:rPr>
              <w:t>0,00</w:t>
            </w:r>
          </w:p>
        </w:tc>
        <w:tc>
          <w:tcPr>
            <w:tcW w:w="377" w:type="pct"/>
            <w:shd w:val="clear" w:color="auto" w:fill="auto"/>
          </w:tcPr>
          <w:p w14:paraId="47613359" w14:textId="77777777" w:rsidR="00F51771" w:rsidRPr="00BC2756" w:rsidRDefault="00F51771" w:rsidP="0096118C">
            <w:pPr>
              <w:jc w:val="center"/>
              <w:rPr>
                <w:rFonts w:cs="Times New Roman"/>
                <w:sz w:val="20"/>
                <w:szCs w:val="20"/>
              </w:rPr>
            </w:pPr>
            <w:r w:rsidRPr="00BC2756">
              <w:rPr>
                <w:rFonts w:cs="Times New Roman"/>
                <w:sz w:val="20"/>
                <w:szCs w:val="20"/>
              </w:rPr>
              <w:t>0,00</w:t>
            </w:r>
          </w:p>
        </w:tc>
        <w:tc>
          <w:tcPr>
            <w:tcW w:w="472" w:type="pct"/>
            <w:shd w:val="clear" w:color="auto" w:fill="auto"/>
          </w:tcPr>
          <w:p w14:paraId="76FBAC61" w14:textId="77777777" w:rsidR="00F51771" w:rsidRPr="00BC2756" w:rsidRDefault="00F51771" w:rsidP="0096118C">
            <w:pPr>
              <w:jc w:val="center"/>
              <w:rPr>
                <w:rFonts w:cs="Times New Roman"/>
                <w:sz w:val="20"/>
                <w:szCs w:val="20"/>
              </w:rPr>
            </w:pPr>
            <w:r w:rsidRPr="00BC2756">
              <w:rPr>
                <w:rFonts w:cs="Times New Roman"/>
                <w:sz w:val="20"/>
                <w:szCs w:val="20"/>
              </w:rPr>
              <w:t>0,00</w:t>
            </w:r>
          </w:p>
        </w:tc>
        <w:tc>
          <w:tcPr>
            <w:tcW w:w="424" w:type="pct"/>
            <w:shd w:val="clear" w:color="auto" w:fill="auto"/>
          </w:tcPr>
          <w:p w14:paraId="3010F748" w14:textId="77777777" w:rsidR="00F51771" w:rsidRPr="00BC2756" w:rsidRDefault="00F51771" w:rsidP="0096118C">
            <w:pPr>
              <w:jc w:val="center"/>
              <w:rPr>
                <w:rFonts w:cs="Times New Roman"/>
                <w:sz w:val="20"/>
                <w:szCs w:val="20"/>
              </w:rPr>
            </w:pPr>
            <w:r w:rsidRPr="00BC2756">
              <w:rPr>
                <w:rFonts w:cs="Times New Roman"/>
                <w:sz w:val="20"/>
                <w:szCs w:val="20"/>
              </w:rPr>
              <w:t>0,00</w:t>
            </w:r>
          </w:p>
        </w:tc>
        <w:tc>
          <w:tcPr>
            <w:tcW w:w="472" w:type="pct"/>
            <w:shd w:val="clear" w:color="auto" w:fill="auto"/>
          </w:tcPr>
          <w:p w14:paraId="15EB4A51" w14:textId="77777777" w:rsidR="00F51771" w:rsidRPr="00BC2756" w:rsidRDefault="00F51771" w:rsidP="0096118C">
            <w:pPr>
              <w:jc w:val="center"/>
              <w:rPr>
                <w:rFonts w:cs="Times New Roman"/>
                <w:sz w:val="20"/>
                <w:szCs w:val="20"/>
              </w:rPr>
            </w:pPr>
            <w:r w:rsidRPr="00BC2756">
              <w:rPr>
                <w:rFonts w:cs="Times New Roman"/>
                <w:sz w:val="20"/>
                <w:szCs w:val="20"/>
              </w:rPr>
              <w:t>0,00</w:t>
            </w:r>
          </w:p>
        </w:tc>
        <w:tc>
          <w:tcPr>
            <w:tcW w:w="377" w:type="pct"/>
            <w:shd w:val="clear" w:color="auto" w:fill="auto"/>
          </w:tcPr>
          <w:p w14:paraId="7E8ED200" w14:textId="77777777" w:rsidR="00F51771" w:rsidRPr="00BC2756" w:rsidRDefault="00F51771" w:rsidP="0096118C">
            <w:pPr>
              <w:jc w:val="center"/>
              <w:rPr>
                <w:rFonts w:cs="Times New Roman"/>
                <w:sz w:val="20"/>
                <w:szCs w:val="20"/>
              </w:rPr>
            </w:pPr>
            <w:r w:rsidRPr="00BC2756">
              <w:rPr>
                <w:rFonts w:cs="Times New Roman"/>
                <w:sz w:val="20"/>
                <w:szCs w:val="20"/>
              </w:rPr>
              <w:t>0,00</w:t>
            </w:r>
          </w:p>
        </w:tc>
        <w:tc>
          <w:tcPr>
            <w:tcW w:w="425" w:type="pct"/>
            <w:shd w:val="clear" w:color="auto" w:fill="auto"/>
          </w:tcPr>
          <w:p w14:paraId="481B3C44" w14:textId="77777777" w:rsidR="00F51771" w:rsidRPr="00BC2756" w:rsidRDefault="00F51771" w:rsidP="0096118C">
            <w:pPr>
              <w:jc w:val="center"/>
              <w:rPr>
                <w:rFonts w:cs="Times New Roman"/>
                <w:sz w:val="20"/>
                <w:szCs w:val="20"/>
              </w:rPr>
            </w:pPr>
            <w:r w:rsidRPr="00BC2756">
              <w:rPr>
                <w:rFonts w:cs="Times New Roman"/>
                <w:sz w:val="20"/>
                <w:szCs w:val="20"/>
              </w:rPr>
              <w:t>0,00</w:t>
            </w:r>
          </w:p>
        </w:tc>
        <w:tc>
          <w:tcPr>
            <w:tcW w:w="377" w:type="pct"/>
          </w:tcPr>
          <w:p w14:paraId="57E3D6B1" w14:textId="77777777" w:rsidR="00F51771" w:rsidRPr="00BC2756" w:rsidRDefault="00F51771" w:rsidP="0096118C">
            <w:pPr>
              <w:jc w:val="center"/>
              <w:rPr>
                <w:rFonts w:cs="Times New Roman"/>
                <w:color w:val="000000"/>
                <w:sz w:val="20"/>
                <w:szCs w:val="20"/>
              </w:rPr>
            </w:pPr>
            <w:r w:rsidRPr="00BC2756">
              <w:rPr>
                <w:rFonts w:cs="Times New Roman"/>
                <w:color w:val="000000"/>
                <w:sz w:val="20"/>
                <w:szCs w:val="20"/>
              </w:rPr>
              <w:t>0,00</w:t>
            </w:r>
          </w:p>
        </w:tc>
      </w:tr>
      <w:tr w:rsidR="00F51771" w:rsidRPr="00BC2756" w14:paraId="53D5F950" w14:textId="77777777" w:rsidTr="00F51771">
        <w:trPr>
          <w:trHeight w:val="555"/>
        </w:trPr>
        <w:tc>
          <w:tcPr>
            <w:tcW w:w="283" w:type="pct"/>
            <w:shd w:val="clear" w:color="auto" w:fill="auto"/>
          </w:tcPr>
          <w:p w14:paraId="325E72CB" w14:textId="77777777" w:rsidR="00F51771" w:rsidRPr="00BC2756" w:rsidRDefault="00F51771" w:rsidP="0096118C">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1.2.2</w:t>
            </w:r>
          </w:p>
        </w:tc>
        <w:tc>
          <w:tcPr>
            <w:tcW w:w="754" w:type="pct"/>
            <w:shd w:val="clear" w:color="auto" w:fill="auto"/>
          </w:tcPr>
          <w:p w14:paraId="6C66A4B8" w14:textId="77777777" w:rsidR="00F51771" w:rsidRPr="00BC2756" w:rsidRDefault="00F51771" w:rsidP="0096118C">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Общий осмотр водопровода, канализации, горячего водоснабжения</w:t>
            </w:r>
          </w:p>
        </w:tc>
        <w:tc>
          <w:tcPr>
            <w:tcW w:w="331" w:type="pct"/>
            <w:shd w:val="clear" w:color="auto" w:fill="auto"/>
          </w:tcPr>
          <w:p w14:paraId="38CA11EB" w14:textId="77777777" w:rsidR="00F51771" w:rsidRPr="00BC2756" w:rsidRDefault="00F51771" w:rsidP="0096118C">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 раз в год</w:t>
            </w:r>
          </w:p>
        </w:tc>
        <w:tc>
          <w:tcPr>
            <w:tcW w:w="377" w:type="pct"/>
            <w:shd w:val="clear" w:color="auto" w:fill="auto"/>
          </w:tcPr>
          <w:p w14:paraId="3B1E2D94" w14:textId="77777777" w:rsidR="00F51771" w:rsidRPr="00BC2756" w:rsidRDefault="00F51771" w:rsidP="0096118C">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w:t>
            </w:r>
          </w:p>
        </w:tc>
        <w:tc>
          <w:tcPr>
            <w:tcW w:w="330" w:type="pct"/>
            <w:shd w:val="clear" w:color="auto" w:fill="auto"/>
          </w:tcPr>
          <w:p w14:paraId="0FC74C01" w14:textId="77777777" w:rsidR="00F51771" w:rsidRPr="00BC2756" w:rsidRDefault="00F51771" w:rsidP="0096118C">
            <w:pPr>
              <w:jc w:val="center"/>
              <w:rPr>
                <w:rFonts w:cs="Times New Roman"/>
                <w:sz w:val="20"/>
                <w:szCs w:val="20"/>
              </w:rPr>
            </w:pPr>
            <w:r w:rsidRPr="00BC2756">
              <w:rPr>
                <w:rFonts w:cs="Times New Roman"/>
                <w:sz w:val="20"/>
                <w:szCs w:val="20"/>
              </w:rPr>
              <w:t>0,</w:t>
            </w:r>
            <w:r>
              <w:rPr>
                <w:rFonts w:cs="Times New Roman"/>
                <w:sz w:val="20"/>
                <w:szCs w:val="20"/>
              </w:rPr>
              <w:t>8</w:t>
            </w:r>
          </w:p>
        </w:tc>
        <w:tc>
          <w:tcPr>
            <w:tcW w:w="377" w:type="pct"/>
            <w:shd w:val="clear" w:color="auto" w:fill="auto"/>
          </w:tcPr>
          <w:p w14:paraId="6BBB6F8B" w14:textId="77777777" w:rsidR="00F51771" w:rsidRPr="00BC2756" w:rsidRDefault="00F51771" w:rsidP="0096118C">
            <w:pPr>
              <w:jc w:val="center"/>
              <w:rPr>
                <w:rFonts w:cs="Times New Roman"/>
                <w:sz w:val="20"/>
                <w:szCs w:val="20"/>
              </w:rPr>
            </w:pPr>
            <w:r w:rsidRPr="00BC2756">
              <w:rPr>
                <w:rFonts w:cs="Times New Roman"/>
                <w:sz w:val="20"/>
                <w:szCs w:val="20"/>
              </w:rPr>
              <w:t>0,</w:t>
            </w:r>
            <w:r>
              <w:rPr>
                <w:rFonts w:cs="Times New Roman"/>
                <w:sz w:val="20"/>
                <w:szCs w:val="20"/>
              </w:rPr>
              <w:t>8</w:t>
            </w:r>
          </w:p>
        </w:tc>
        <w:tc>
          <w:tcPr>
            <w:tcW w:w="472" w:type="pct"/>
            <w:shd w:val="clear" w:color="auto" w:fill="auto"/>
          </w:tcPr>
          <w:p w14:paraId="10B315A5" w14:textId="77777777" w:rsidR="00F51771" w:rsidRPr="00BC2756" w:rsidRDefault="00F51771" w:rsidP="0096118C">
            <w:pPr>
              <w:jc w:val="center"/>
              <w:rPr>
                <w:rFonts w:cs="Times New Roman"/>
                <w:sz w:val="20"/>
                <w:szCs w:val="20"/>
              </w:rPr>
            </w:pPr>
            <w:r w:rsidRPr="00BC2756">
              <w:rPr>
                <w:rFonts w:cs="Times New Roman"/>
                <w:sz w:val="20"/>
                <w:szCs w:val="20"/>
              </w:rPr>
              <w:t>0,</w:t>
            </w:r>
            <w:r>
              <w:rPr>
                <w:rFonts w:cs="Times New Roman"/>
                <w:sz w:val="20"/>
                <w:szCs w:val="20"/>
              </w:rPr>
              <w:t>8</w:t>
            </w:r>
          </w:p>
        </w:tc>
        <w:tc>
          <w:tcPr>
            <w:tcW w:w="424" w:type="pct"/>
            <w:shd w:val="clear" w:color="auto" w:fill="auto"/>
          </w:tcPr>
          <w:p w14:paraId="41520F04" w14:textId="77777777" w:rsidR="00F51771" w:rsidRPr="00BC2756" w:rsidRDefault="00F51771" w:rsidP="0096118C">
            <w:pPr>
              <w:jc w:val="center"/>
              <w:rPr>
                <w:rFonts w:cs="Times New Roman"/>
                <w:sz w:val="20"/>
                <w:szCs w:val="20"/>
              </w:rPr>
            </w:pPr>
            <w:r>
              <w:rPr>
                <w:rFonts w:cs="Times New Roman"/>
                <w:sz w:val="20"/>
                <w:szCs w:val="20"/>
              </w:rPr>
              <w:t>0,8</w:t>
            </w:r>
          </w:p>
        </w:tc>
        <w:tc>
          <w:tcPr>
            <w:tcW w:w="472" w:type="pct"/>
            <w:shd w:val="clear" w:color="auto" w:fill="auto"/>
          </w:tcPr>
          <w:p w14:paraId="0416EF83" w14:textId="77777777" w:rsidR="00F51771" w:rsidRPr="00BC2756" w:rsidRDefault="00F51771" w:rsidP="0096118C">
            <w:pPr>
              <w:jc w:val="center"/>
              <w:rPr>
                <w:rFonts w:cs="Times New Roman"/>
                <w:sz w:val="20"/>
                <w:szCs w:val="20"/>
              </w:rPr>
            </w:pPr>
            <w:r w:rsidRPr="00BC2756">
              <w:rPr>
                <w:rFonts w:cs="Times New Roman"/>
                <w:sz w:val="20"/>
                <w:szCs w:val="20"/>
              </w:rPr>
              <w:t>0,6</w:t>
            </w:r>
            <w:r>
              <w:rPr>
                <w:rFonts w:cs="Times New Roman"/>
                <w:sz w:val="20"/>
                <w:szCs w:val="20"/>
              </w:rPr>
              <w:t>7</w:t>
            </w:r>
          </w:p>
        </w:tc>
        <w:tc>
          <w:tcPr>
            <w:tcW w:w="377" w:type="pct"/>
            <w:shd w:val="clear" w:color="auto" w:fill="auto"/>
          </w:tcPr>
          <w:p w14:paraId="7EEF2D02" w14:textId="77777777" w:rsidR="00F51771" w:rsidRPr="00BC2756" w:rsidRDefault="00F51771" w:rsidP="0096118C">
            <w:pPr>
              <w:jc w:val="center"/>
              <w:rPr>
                <w:rFonts w:cs="Times New Roman"/>
                <w:sz w:val="20"/>
                <w:szCs w:val="20"/>
              </w:rPr>
            </w:pPr>
            <w:r w:rsidRPr="00BC2756">
              <w:rPr>
                <w:rFonts w:cs="Times New Roman"/>
                <w:sz w:val="20"/>
                <w:szCs w:val="20"/>
              </w:rPr>
              <w:t>1,</w:t>
            </w:r>
            <w:r>
              <w:rPr>
                <w:rFonts w:cs="Times New Roman"/>
                <w:sz w:val="20"/>
                <w:szCs w:val="20"/>
              </w:rPr>
              <w:t>17</w:t>
            </w:r>
          </w:p>
        </w:tc>
        <w:tc>
          <w:tcPr>
            <w:tcW w:w="425" w:type="pct"/>
            <w:shd w:val="clear" w:color="auto" w:fill="auto"/>
          </w:tcPr>
          <w:p w14:paraId="389E9D50" w14:textId="77777777" w:rsidR="00F51771" w:rsidRPr="00BC2756" w:rsidRDefault="00F51771" w:rsidP="0096118C">
            <w:pPr>
              <w:jc w:val="center"/>
              <w:rPr>
                <w:rFonts w:cs="Times New Roman"/>
                <w:sz w:val="20"/>
                <w:szCs w:val="20"/>
              </w:rPr>
            </w:pPr>
            <w:r w:rsidRPr="00BC2756">
              <w:rPr>
                <w:rFonts w:cs="Times New Roman"/>
                <w:sz w:val="20"/>
                <w:szCs w:val="20"/>
              </w:rPr>
              <w:t>0,</w:t>
            </w:r>
            <w:r>
              <w:rPr>
                <w:rFonts w:cs="Times New Roman"/>
                <w:sz w:val="20"/>
                <w:szCs w:val="20"/>
              </w:rPr>
              <w:t>73</w:t>
            </w:r>
          </w:p>
        </w:tc>
        <w:tc>
          <w:tcPr>
            <w:tcW w:w="377" w:type="pct"/>
          </w:tcPr>
          <w:p w14:paraId="3805DC02" w14:textId="77777777" w:rsidR="00F51771" w:rsidRPr="00BC2756" w:rsidRDefault="00F51771" w:rsidP="0096118C">
            <w:pPr>
              <w:jc w:val="center"/>
              <w:rPr>
                <w:rFonts w:cs="Times New Roman"/>
                <w:color w:val="000000"/>
                <w:sz w:val="20"/>
                <w:szCs w:val="20"/>
              </w:rPr>
            </w:pPr>
            <w:r>
              <w:rPr>
                <w:rFonts w:cs="Times New Roman"/>
                <w:color w:val="000000"/>
                <w:sz w:val="20"/>
                <w:szCs w:val="20"/>
              </w:rPr>
              <w:t>0,2</w:t>
            </w:r>
          </w:p>
        </w:tc>
      </w:tr>
      <w:tr w:rsidR="00F51771" w:rsidRPr="00BC2756" w14:paraId="525FC8C2" w14:textId="77777777" w:rsidTr="00F51771">
        <w:trPr>
          <w:trHeight w:val="278"/>
        </w:trPr>
        <w:tc>
          <w:tcPr>
            <w:tcW w:w="283" w:type="pct"/>
            <w:shd w:val="clear" w:color="auto" w:fill="auto"/>
          </w:tcPr>
          <w:p w14:paraId="52CA61EE" w14:textId="77777777" w:rsidR="00F51771" w:rsidRPr="00BC2756" w:rsidRDefault="00F51771" w:rsidP="0096118C">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1.2.3</w:t>
            </w:r>
          </w:p>
        </w:tc>
        <w:tc>
          <w:tcPr>
            <w:tcW w:w="754" w:type="pct"/>
            <w:shd w:val="clear" w:color="auto" w:fill="auto"/>
          </w:tcPr>
          <w:p w14:paraId="391BC892" w14:textId="77777777" w:rsidR="00F51771" w:rsidRPr="00BC2756" w:rsidRDefault="00F51771" w:rsidP="0096118C">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Ремонт, регулировка, промывка, испытание, расконсервация систем центрального отопления</w:t>
            </w:r>
          </w:p>
        </w:tc>
        <w:tc>
          <w:tcPr>
            <w:tcW w:w="331" w:type="pct"/>
            <w:shd w:val="clear" w:color="auto" w:fill="auto"/>
          </w:tcPr>
          <w:p w14:paraId="79EA4C19" w14:textId="77777777" w:rsidR="00F51771" w:rsidRPr="00BC2756" w:rsidRDefault="00F51771" w:rsidP="0096118C">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 раз в год</w:t>
            </w:r>
          </w:p>
        </w:tc>
        <w:tc>
          <w:tcPr>
            <w:tcW w:w="377" w:type="pct"/>
            <w:shd w:val="clear" w:color="auto" w:fill="auto"/>
          </w:tcPr>
          <w:p w14:paraId="2C764ABA" w14:textId="77777777" w:rsidR="00F51771" w:rsidRPr="00BC2756" w:rsidRDefault="00F51771" w:rsidP="0096118C">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w:t>
            </w:r>
          </w:p>
        </w:tc>
        <w:tc>
          <w:tcPr>
            <w:tcW w:w="330" w:type="pct"/>
            <w:shd w:val="clear" w:color="auto" w:fill="auto"/>
          </w:tcPr>
          <w:p w14:paraId="511D8DEC" w14:textId="77777777" w:rsidR="00F51771" w:rsidRPr="00BC2756" w:rsidRDefault="00F51771" w:rsidP="0096118C">
            <w:pPr>
              <w:jc w:val="center"/>
              <w:rPr>
                <w:rFonts w:cs="Times New Roman"/>
                <w:sz w:val="20"/>
                <w:szCs w:val="20"/>
              </w:rPr>
            </w:pPr>
            <w:r w:rsidRPr="00BC2756">
              <w:rPr>
                <w:rFonts w:cs="Times New Roman"/>
                <w:sz w:val="20"/>
                <w:szCs w:val="20"/>
              </w:rPr>
              <w:t>0,5</w:t>
            </w:r>
            <w:r>
              <w:rPr>
                <w:rFonts w:cs="Times New Roman"/>
                <w:sz w:val="20"/>
                <w:szCs w:val="20"/>
              </w:rPr>
              <w:t>5</w:t>
            </w:r>
          </w:p>
        </w:tc>
        <w:tc>
          <w:tcPr>
            <w:tcW w:w="377" w:type="pct"/>
            <w:shd w:val="clear" w:color="auto" w:fill="auto"/>
          </w:tcPr>
          <w:p w14:paraId="75DA7418" w14:textId="77777777" w:rsidR="00F51771" w:rsidRPr="00BC2756" w:rsidRDefault="00F51771" w:rsidP="0096118C">
            <w:pPr>
              <w:jc w:val="center"/>
              <w:rPr>
                <w:rFonts w:cs="Times New Roman"/>
                <w:sz w:val="20"/>
                <w:szCs w:val="20"/>
              </w:rPr>
            </w:pPr>
            <w:r w:rsidRPr="00BC2756">
              <w:rPr>
                <w:rFonts w:cs="Times New Roman"/>
                <w:sz w:val="20"/>
                <w:szCs w:val="20"/>
              </w:rPr>
              <w:t>0,5</w:t>
            </w:r>
            <w:r>
              <w:rPr>
                <w:rFonts w:cs="Times New Roman"/>
                <w:sz w:val="20"/>
                <w:szCs w:val="20"/>
              </w:rPr>
              <w:t>5</w:t>
            </w:r>
          </w:p>
        </w:tc>
        <w:tc>
          <w:tcPr>
            <w:tcW w:w="472" w:type="pct"/>
            <w:shd w:val="clear" w:color="auto" w:fill="auto"/>
          </w:tcPr>
          <w:p w14:paraId="58A4A2FF" w14:textId="77777777" w:rsidR="00F51771" w:rsidRPr="00BC2756" w:rsidRDefault="00F51771" w:rsidP="0096118C">
            <w:pPr>
              <w:jc w:val="center"/>
              <w:rPr>
                <w:rFonts w:cs="Times New Roman"/>
                <w:sz w:val="20"/>
                <w:szCs w:val="20"/>
              </w:rPr>
            </w:pPr>
            <w:r w:rsidRPr="00BC2756">
              <w:rPr>
                <w:rFonts w:cs="Times New Roman"/>
                <w:sz w:val="20"/>
                <w:szCs w:val="20"/>
              </w:rPr>
              <w:t>0,5</w:t>
            </w:r>
            <w:r>
              <w:rPr>
                <w:rFonts w:cs="Times New Roman"/>
                <w:sz w:val="20"/>
                <w:szCs w:val="20"/>
              </w:rPr>
              <w:t>5</w:t>
            </w:r>
          </w:p>
        </w:tc>
        <w:tc>
          <w:tcPr>
            <w:tcW w:w="424" w:type="pct"/>
            <w:shd w:val="clear" w:color="auto" w:fill="auto"/>
          </w:tcPr>
          <w:p w14:paraId="3F0DE83A" w14:textId="77777777" w:rsidR="00F51771" w:rsidRPr="00BC2756" w:rsidRDefault="00F51771" w:rsidP="0096118C">
            <w:pPr>
              <w:jc w:val="center"/>
              <w:rPr>
                <w:rFonts w:cs="Times New Roman"/>
                <w:sz w:val="20"/>
                <w:szCs w:val="20"/>
              </w:rPr>
            </w:pPr>
            <w:r w:rsidRPr="00BC2756">
              <w:rPr>
                <w:rFonts w:cs="Times New Roman"/>
                <w:sz w:val="20"/>
                <w:szCs w:val="20"/>
              </w:rPr>
              <w:t>0,5</w:t>
            </w:r>
            <w:r>
              <w:rPr>
                <w:rFonts w:cs="Times New Roman"/>
                <w:sz w:val="20"/>
                <w:szCs w:val="20"/>
              </w:rPr>
              <w:t>5</w:t>
            </w:r>
          </w:p>
        </w:tc>
        <w:tc>
          <w:tcPr>
            <w:tcW w:w="472" w:type="pct"/>
            <w:shd w:val="clear" w:color="auto" w:fill="auto"/>
          </w:tcPr>
          <w:p w14:paraId="1392DFE0" w14:textId="77777777" w:rsidR="00F51771" w:rsidRPr="00BC2756" w:rsidRDefault="00F51771" w:rsidP="0096118C">
            <w:pPr>
              <w:jc w:val="center"/>
              <w:rPr>
                <w:rFonts w:cs="Times New Roman"/>
                <w:sz w:val="20"/>
                <w:szCs w:val="20"/>
              </w:rPr>
            </w:pPr>
            <w:r w:rsidRPr="00BC2756">
              <w:rPr>
                <w:rFonts w:cs="Times New Roman"/>
                <w:sz w:val="20"/>
                <w:szCs w:val="20"/>
              </w:rPr>
              <w:t>0,00</w:t>
            </w:r>
          </w:p>
        </w:tc>
        <w:tc>
          <w:tcPr>
            <w:tcW w:w="377" w:type="pct"/>
            <w:shd w:val="clear" w:color="auto" w:fill="auto"/>
          </w:tcPr>
          <w:p w14:paraId="04A34FF2" w14:textId="77777777" w:rsidR="00F51771" w:rsidRPr="00BC2756" w:rsidRDefault="00F51771" w:rsidP="0096118C">
            <w:pPr>
              <w:jc w:val="center"/>
              <w:rPr>
                <w:rFonts w:cs="Times New Roman"/>
                <w:sz w:val="20"/>
                <w:szCs w:val="20"/>
              </w:rPr>
            </w:pPr>
            <w:r w:rsidRPr="00BC2756">
              <w:rPr>
                <w:rFonts w:cs="Times New Roman"/>
                <w:sz w:val="20"/>
                <w:szCs w:val="20"/>
              </w:rPr>
              <w:t>0,00</w:t>
            </w:r>
          </w:p>
        </w:tc>
        <w:tc>
          <w:tcPr>
            <w:tcW w:w="425" w:type="pct"/>
            <w:shd w:val="clear" w:color="auto" w:fill="auto"/>
          </w:tcPr>
          <w:p w14:paraId="083EB9E7" w14:textId="77777777" w:rsidR="00F51771" w:rsidRPr="00BC2756" w:rsidRDefault="00F51771" w:rsidP="0096118C">
            <w:pPr>
              <w:jc w:val="center"/>
              <w:rPr>
                <w:rFonts w:cs="Times New Roman"/>
                <w:sz w:val="20"/>
                <w:szCs w:val="20"/>
              </w:rPr>
            </w:pPr>
            <w:r w:rsidRPr="00BC2756">
              <w:rPr>
                <w:rFonts w:cs="Times New Roman"/>
                <w:sz w:val="20"/>
                <w:szCs w:val="20"/>
              </w:rPr>
              <w:t>0,</w:t>
            </w:r>
            <w:r>
              <w:rPr>
                <w:rFonts w:cs="Times New Roman"/>
                <w:sz w:val="20"/>
                <w:szCs w:val="20"/>
              </w:rPr>
              <w:t>51</w:t>
            </w:r>
          </w:p>
        </w:tc>
        <w:tc>
          <w:tcPr>
            <w:tcW w:w="377" w:type="pct"/>
          </w:tcPr>
          <w:p w14:paraId="696E953A" w14:textId="77777777" w:rsidR="00F51771" w:rsidRPr="00BC2756" w:rsidRDefault="00F51771" w:rsidP="0096118C">
            <w:pPr>
              <w:widowControl w:val="0"/>
              <w:jc w:val="center"/>
              <w:rPr>
                <w:rFonts w:cs="Times New Roman"/>
                <w:sz w:val="20"/>
                <w:szCs w:val="20"/>
              </w:rPr>
            </w:pPr>
            <w:r w:rsidRPr="00BC2756">
              <w:rPr>
                <w:rFonts w:cs="Times New Roman"/>
                <w:color w:val="000000"/>
                <w:sz w:val="20"/>
                <w:szCs w:val="20"/>
              </w:rPr>
              <w:t>0,00</w:t>
            </w:r>
          </w:p>
        </w:tc>
      </w:tr>
      <w:tr w:rsidR="00F51771" w:rsidRPr="00BC2756" w14:paraId="5AD4AE0D" w14:textId="77777777" w:rsidTr="00F51771">
        <w:trPr>
          <w:trHeight w:val="562"/>
        </w:trPr>
        <w:tc>
          <w:tcPr>
            <w:tcW w:w="283" w:type="pct"/>
            <w:shd w:val="clear" w:color="auto" w:fill="auto"/>
          </w:tcPr>
          <w:p w14:paraId="3FA58987" w14:textId="77777777" w:rsidR="00F51771" w:rsidRPr="00BC2756" w:rsidRDefault="00F51771" w:rsidP="0096118C">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1.2.4</w:t>
            </w:r>
          </w:p>
        </w:tc>
        <w:tc>
          <w:tcPr>
            <w:tcW w:w="754" w:type="pct"/>
            <w:shd w:val="clear" w:color="auto" w:fill="auto"/>
          </w:tcPr>
          <w:p w14:paraId="4C99CBB8" w14:textId="77777777" w:rsidR="00F51771" w:rsidRPr="00BC2756" w:rsidRDefault="00F51771" w:rsidP="0096118C">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Окончательная проверка при сдаче системы центрального отопления</w:t>
            </w:r>
          </w:p>
        </w:tc>
        <w:tc>
          <w:tcPr>
            <w:tcW w:w="331" w:type="pct"/>
            <w:shd w:val="clear" w:color="auto" w:fill="auto"/>
          </w:tcPr>
          <w:p w14:paraId="43293D37" w14:textId="77777777" w:rsidR="00F51771" w:rsidRPr="00BC2756" w:rsidRDefault="00F51771" w:rsidP="0096118C">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 раз в год</w:t>
            </w:r>
          </w:p>
        </w:tc>
        <w:tc>
          <w:tcPr>
            <w:tcW w:w="377" w:type="pct"/>
            <w:shd w:val="clear" w:color="auto" w:fill="auto"/>
          </w:tcPr>
          <w:p w14:paraId="201E4BFC" w14:textId="77777777" w:rsidR="00F51771" w:rsidRPr="00BC2756" w:rsidRDefault="00F51771" w:rsidP="0096118C">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w:t>
            </w:r>
          </w:p>
        </w:tc>
        <w:tc>
          <w:tcPr>
            <w:tcW w:w="330" w:type="pct"/>
            <w:shd w:val="clear" w:color="auto" w:fill="auto"/>
          </w:tcPr>
          <w:p w14:paraId="4555D6B1" w14:textId="77777777" w:rsidR="00F51771" w:rsidRPr="00BC2756" w:rsidRDefault="00F51771" w:rsidP="0096118C">
            <w:pPr>
              <w:jc w:val="center"/>
              <w:rPr>
                <w:rFonts w:cs="Times New Roman"/>
                <w:sz w:val="20"/>
                <w:szCs w:val="20"/>
              </w:rPr>
            </w:pPr>
            <w:r w:rsidRPr="00BC2756">
              <w:rPr>
                <w:rFonts w:cs="Times New Roman"/>
                <w:sz w:val="20"/>
                <w:szCs w:val="20"/>
              </w:rPr>
              <w:t>0,00</w:t>
            </w:r>
          </w:p>
        </w:tc>
        <w:tc>
          <w:tcPr>
            <w:tcW w:w="377" w:type="pct"/>
            <w:shd w:val="clear" w:color="auto" w:fill="auto"/>
          </w:tcPr>
          <w:p w14:paraId="091A1D78" w14:textId="77777777" w:rsidR="00F51771" w:rsidRPr="00BC2756" w:rsidRDefault="00F51771" w:rsidP="0096118C">
            <w:pPr>
              <w:jc w:val="center"/>
              <w:rPr>
                <w:rFonts w:cs="Times New Roman"/>
                <w:sz w:val="20"/>
                <w:szCs w:val="20"/>
              </w:rPr>
            </w:pPr>
            <w:r w:rsidRPr="00BC2756">
              <w:rPr>
                <w:rFonts w:cs="Times New Roman"/>
                <w:sz w:val="20"/>
                <w:szCs w:val="20"/>
              </w:rPr>
              <w:t>0,00</w:t>
            </w:r>
          </w:p>
        </w:tc>
        <w:tc>
          <w:tcPr>
            <w:tcW w:w="472" w:type="pct"/>
            <w:shd w:val="clear" w:color="auto" w:fill="auto"/>
          </w:tcPr>
          <w:p w14:paraId="49E93DEA" w14:textId="77777777" w:rsidR="00F51771" w:rsidRPr="00BC2756" w:rsidRDefault="00F51771" w:rsidP="0096118C">
            <w:pPr>
              <w:jc w:val="center"/>
              <w:rPr>
                <w:rFonts w:cs="Times New Roman"/>
                <w:sz w:val="20"/>
                <w:szCs w:val="20"/>
              </w:rPr>
            </w:pPr>
            <w:r w:rsidRPr="00BC2756">
              <w:rPr>
                <w:rFonts w:cs="Times New Roman"/>
                <w:sz w:val="20"/>
                <w:szCs w:val="20"/>
              </w:rPr>
              <w:t>0,00</w:t>
            </w:r>
          </w:p>
        </w:tc>
        <w:tc>
          <w:tcPr>
            <w:tcW w:w="424" w:type="pct"/>
            <w:shd w:val="clear" w:color="auto" w:fill="auto"/>
          </w:tcPr>
          <w:p w14:paraId="13F91220" w14:textId="77777777" w:rsidR="00F51771" w:rsidRPr="00BC2756" w:rsidRDefault="00F51771" w:rsidP="0096118C">
            <w:pPr>
              <w:jc w:val="center"/>
              <w:rPr>
                <w:rFonts w:cs="Times New Roman"/>
                <w:sz w:val="20"/>
                <w:szCs w:val="20"/>
              </w:rPr>
            </w:pPr>
            <w:r w:rsidRPr="00BC2756">
              <w:rPr>
                <w:rFonts w:cs="Times New Roman"/>
                <w:sz w:val="20"/>
                <w:szCs w:val="20"/>
              </w:rPr>
              <w:t>0,00</w:t>
            </w:r>
          </w:p>
        </w:tc>
        <w:tc>
          <w:tcPr>
            <w:tcW w:w="472" w:type="pct"/>
            <w:shd w:val="clear" w:color="auto" w:fill="auto"/>
          </w:tcPr>
          <w:p w14:paraId="5539207A" w14:textId="77777777" w:rsidR="00F51771" w:rsidRPr="00BC2756" w:rsidRDefault="00F51771" w:rsidP="0096118C">
            <w:pPr>
              <w:jc w:val="center"/>
              <w:rPr>
                <w:rFonts w:cs="Times New Roman"/>
                <w:sz w:val="20"/>
                <w:szCs w:val="20"/>
              </w:rPr>
            </w:pPr>
            <w:r w:rsidRPr="00BC2756">
              <w:rPr>
                <w:rFonts w:cs="Times New Roman"/>
                <w:sz w:val="20"/>
                <w:szCs w:val="20"/>
              </w:rPr>
              <w:t>0,00</w:t>
            </w:r>
          </w:p>
        </w:tc>
        <w:tc>
          <w:tcPr>
            <w:tcW w:w="377" w:type="pct"/>
            <w:shd w:val="clear" w:color="auto" w:fill="auto"/>
          </w:tcPr>
          <w:p w14:paraId="0B9FD3C5" w14:textId="77777777" w:rsidR="00F51771" w:rsidRPr="00BC2756" w:rsidRDefault="00F51771" w:rsidP="0096118C">
            <w:pPr>
              <w:jc w:val="center"/>
              <w:rPr>
                <w:rFonts w:cs="Times New Roman"/>
                <w:sz w:val="20"/>
                <w:szCs w:val="20"/>
              </w:rPr>
            </w:pPr>
            <w:r w:rsidRPr="00BC2756">
              <w:rPr>
                <w:rFonts w:cs="Times New Roman"/>
                <w:sz w:val="20"/>
                <w:szCs w:val="20"/>
              </w:rPr>
              <w:t>0,00</w:t>
            </w:r>
          </w:p>
        </w:tc>
        <w:tc>
          <w:tcPr>
            <w:tcW w:w="425" w:type="pct"/>
            <w:shd w:val="clear" w:color="auto" w:fill="auto"/>
          </w:tcPr>
          <w:p w14:paraId="0D8BF22E" w14:textId="77777777" w:rsidR="00F51771" w:rsidRPr="00BC2756" w:rsidRDefault="00F51771" w:rsidP="0096118C">
            <w:pPr>
              <w:jc w:val="center"/>
              <w:rPr>
                <w:rFonts w:cs="Times New Roman"/>
                <w:sz w:val="20"/>
                <w:szCs w:val="20"/>
              </w:rPr>
            </w:pPr>
            <w:r w:rsidRPr="00BC2756">
              <w:rPr>
                <w:rFonts w:cs="Times New Roman"/>
                <w:sz w:val="20"/>
                <w:szCs w:val="20"/>
              </w:rPr>
              <w:t>0,6</w:t>
            </w:r>
            <w:r>
              <w:rPr>
                <w:rFonts w:cs="Times New Roman"/>
                <w:sz w:val="20"/>
                <w:szCs w:val="20"/>
              </w:rPr>
              <w:t>7</w:t>
            </w:r>
          </w:p>
        </w:tc>
        <w:tc>
          <w:tcPr>
            <w:tcW w:w="377" w:type="pct"/>
          </w:tcPr>
          <w:p w14:paraId="4CD6785F" w14:textId="77777777" w:rsidR="00F51771" w:rsidRPr="00BC2756" w:rsidRDefault="00F51771" w:rsidP="0096118C">
            <w:pPr>
              <w:jc w:val="center"/>
              <w:rPr>
                <w:rFonts w:cs="Times New Roman"/>
                <w:color w:val="000000"/>
                <w:sz w:val="20"/>
                <w:szCs w:val="20"/>
              </w:rPr>
            </w:pPr>
            <w:r>
              <w:rPr>
                <w:rFonts w:cs="Times New Roman"/>
                <w:color w:val="000000"/>
                <w:sz w:val="20"/>
                <w:szCs w:val="20"/>
              </w:rPr>
              <w:t>0,79</w:t>
            </w:r>
          </w:p>
        </w:tc>
      </w:tr>
      <w:tr w:rsidR="00F51771" w:rsidRPr="00BC2756" w14:paraId="197C7A15" w14:textId="77777777" w:rsidTr="00F51771">
        <w:trPr>
          <w:trHeight w:val="1200"/>
        </w:trPr>
        <w:tc>
          <w:tcPr>
            <w:tcW w:w="283" w:type="pct"/>
            <w:shd w:val="clear" w:color="auto" w:fill="auto"/>
          </w:tcPr>
          <w:p w14:paraId="2C2604E3" w14:textId="77777777" w:rsidR="00F51771" w:rsidRPr="00BC2756" w:rsidRDefault="00F51771" w:rsidP="0096118C">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lastRenderedPageBreak/>
              <w:t>1.2.5</w:t>
            </w:r>
          </w:p>
        </w:tc>
        <w:tc>
          <w:tcPr>
            <w:tcW w:w="754" w:type="pct"/>
            <w:shd w:val="clear" w:color="auto" w:fill="auto"/>
          </w:tcPr>
          <w:p w14:paraId="49963BFA" w14:textId="77777777" w:rsidR="00F51771" w:rsidRPr="00BC2756" w:rsidRDefault="00F51771" w:rsidP="0096118C">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Проведение технических осмотров и устранение незначительных неисправностей электротехнических устройств</w:t>
            </w:r>
          </w:p>
        </w:tc>
        <w:tc>
          <w:tcPr>
            <w:tcW w:w="331" w:type="pct"/>
            <w:shd w:val="clear" w:color="auto" w:fill="auto"/>
          </w:tcPr>
          <w:p w14:paraId="2387B28D" w14:textId="77777777" w:rsidR="00F51771" w:rsidRPr="00BC2756" w:rsidRDefault="00F51771" w:rsidP="0096118C">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 раз в год</w:t>
            </w:r>
          </w:p>
        </w:tc>
        <w:tc>
          <w:tcPr>
            <w:tcW w:w="377" w:type="pct"/>
            <w:shd w:val="clear" w:color="auto" w:fill="auto"/>
          </w:tcPr>
          <w:p w14:paraId="27D97EB3" w14:textId="77777777" w:rsidR="00F51771" w:rsidRPr="00BC2756" w:rsidRDefault="00F51771" w:rsidP="0096118C">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w:t>
            </w:r>
          </w:p>
        </w:tc>
        <w:tc>
          <w:tcPr>
            <w:tcW w:w="330" w:type="pct"/>
            <w:shd w:val="clear" w:color="auto" w:fill="auto"/>
          </w:tcPr>
          <w:p w14:paraId="5DDE6AB3" w14:textId="77777777" w:rsidR="00F51771" w:rsidRPr="00BC2756" w:rsidRDefault="00F51771" w:rsidP="0096118C">
            <w:pPr>
              <w:jc w:val="center"/>
              <w:rPr>
                <w:rFonts w:cs="Times New Roman"/>
                <w:sz w:val="20"/>
                <w:szCs w:val="20"/>
              </w:rPr>
            </w:pPr>
            <w:r w:rsidRPr="00BC2756">
              <w:rPr>
                <w:rFonts w:cs="Times New Roman"/>
                <w:sz w:val="20"/>
                <w:szCs w:val="20"/>
              </w:rPr>
              <w:t>0,5</w:t>
            </w:r>
            <w:r>
              <w:rPr>
                <w:rFonts w:cs="Times New Roman"/>
                <w:sz w:val="20"/>
                <w:szCs w:val="20"/>
              </w:rPr>
              <w:t>7</w:t>
            </w:r>
          </w:p>
        </w:tc>
        <w:tc>
          <w:tcPr>
            <w:tcW w:w="377" w:type="pct"/>
            <w:shd w:val="clear" w:color="auto" w:fill="auto"/>
          </w:tcPr>
          <w:p w14:paraId="38B02E6B" w14:textId="77777777" w:rsidR="00F51771" w:rsidRPr="00BC2756" w:rsidRDefault="00F51771" w:rsidP="0096118C">
            <w:pPr>
              <w:jc w:val="center"/>
              <w:rPr>
                <w:rFonts w:cs="Times New Roman"/>
                <w:sz w:val="20"/>
                <w:szCs w:val="20"/>
              </w:rPr>
            </w:pPr>
            <w:r w:rsidRPr="00BC2756">
              <w:rPr>
                <w:rFonts w:cs="Times New Roman"/>
                <w:sz w:val="20"/>
                <w:szCs w:val="20"/>
              </w:rPr>
              <w:t>0,5</w:t>
            </w:r>
            <w:r>
              <w:rPr>
                <w:rFonts w:cs="Times New Roman"/>
                <w:sz w:val="20"/>
                <w:szCs w:val="20"/>
              </w:rPr>
              <w:t>7</w:t>
            </w:r>
          </w:p>
        </w:tc>
        <w:tc>
          <w:tcPr>
            <w:tcW w:w="472" w:type="pct"/>
            <w:shd w:val="clear" w:color="auto" w:fill="auto"/>
          </w:tcPr>
          <w:p w14:paraId="59F18D18" w14:textId="77777777" w:rsidR="00F51771" w:rsidRPr="00BC2756" w:rsidRDefault="00F51771" w:rsidP="0096118C">
            <w:pPr>
              <w:jc w:val="center"/>
              <w:rPr>
                <w:rFonts w:cs="Times New Roman"/>
                <w:sz w:val="20"/>
                <w:szCs w:val="20"/>
              </w:rPr>
            </w:pPr>
            <w:r w:rsidRPr="00BC2756">
              <w:rPr>
                <w:rFonts w:cs="Times New Roman"/>
                <w:sz w:val="20"/>
                <w:szCs w:val="20"/>
              </w:rPr>
              <w:t>0,5</w:t>
            </w:r>
            <w:r>
              <w:rPr>
                <w:rFonts w:cs="Times New Roman"/>
                <w:sz w:val="20"/>
                <w:szCs w:val="20"/>
              </w:rPr>
              <w:t>7</w:t>
            </w:r>
          </w:p>
        </w:tc>
        <w:tc>
          <w:tcPr>
            <w:tcW w:w="424" w:type="pct"/>
            <w:shd w:val="clear" w:color="auto" w:fill="auto"/>
          </w:tcPr>
          <w:p w14:paraId="22BEC3D6" w14:textId="77777777" w:rsidR="00F51771" w:rsidRPr="00BC2756" w:rsidRDefault="00F51771" w:rsidP="0096118C">
            <w:pPr>
              <w:jc w:val="center"/>
              <w:rPr>
                <w:rFonts w:cs="Times New Roman"/>
                <w:sz w:val="20"/>
                <w:szCs w:val="20"/>
              </w:rPr>
            </w:pPr>
            <w:r w:rsidRPr="00BC2756">
              <w:rPr>
                <w:rFonts w:cs="Times New Roman"/>
                <w:sz w:val="20"/>
                <w:szCs w:val="20"/>
              </w:rPr>
              <w:t>0,5</w:t>
            </w:r>
            <w:r>
              <w:rPr>
                <w:rFonts w:cs="Times New Roman"/>
                <w:sz w:val="20"/>
                <w:szCs w:val="20"/>
              </w:rPr>
              <w:t>7</w:t>
            </w:r>
          </w:p>
        </w:tc>
        <w:tc>
          <w:tcPr>
            <w:tcW w:w="472" w:type="pct"/>
            <w:shd w:val="clear" w:color="auto" w:fill="auto"/>
          </w:tcPr>
          <w:p w14:paraId="0B6BB4B9" w14:textId="77777777" w:rsidR="00F51771" w:rsidRPr="00BC2756" w:rsidRDefault="00F51771" w:rsidP="0096118C">
            <w:pPr>
              <w:jc w:val="center"/>
              <w:rPr>
                <w:rFonts w:cs="Times New Roman"/>
                <w:sz w:val="20"/>
                <w:szCs w:val="20"/>
              </w:rPr>
            </w:pPr>
            <w:r w:rsidRPr="00BC2756">
              <w:rPr>
                <w:rFonts w:cs="Times New Roman"/>
                <w:sz w:val="20"/>
                <w:szCs w:val="20"/>
              </w:rPr>
              <w:t>0,05</w:t>
            </w:r>
          </w:p>
        </w:tc>
        <w:tc>
          <w:tcPr>
            <w:tcW w:w="377" w:type="pct"/>
            <w:shd w:val="clear" w:color="auto" w:fill="auto"/>
          </w:tcPr>
          <w:p w14:paraId="3E00D7BA" w14:textId="77777777" w:rsidR="00F51771" w:rsidRPr="00BC2756" w:rsidRDefault="00F51771" w:rsidP="0096118C">
            <w:pPr>
              <w:jc w:val="center"/>
              <w:rPr>
                <w:rFonts w:cs="Times New Roman"/>
                <w:sz w:val="20"/>
                <w:szCs w:val="20"/>
              </w:rPr>
            </w:pPr>
            <w:r w:rsidRPr="00BC2756">
              <w:rPr>
                <w:rFonts w:cs="Times New Roman"/>
                <w:sz w:val="20"/>
                <w:szCs w:val="20"/>
              </w:rPr>
              <w:t>0,0</w:t>
            </w:r>
            <w:r>
              <w:rPr>
                <w:rFonts w:cs="Times New Roman"/>
                <w:sz w:val="20"/>
                <w:szCs w:val="20"/>
              </w:rPr>
              <w:t>7</w:t>
            </w:r>
          </w:p>
        </w:tc>
        <w:tc>
          <w:tcPr>
            <w:tcW w:w="425" w:type="pct"/>
            <w:shd w:val="clear" w:color="auto" w:fill="auto"/>
          </w:tcPr>
          <w:p w14:paraId="4160CF17" w14:textId="77777777" w:rsidR="00F51771" w:rsidRPr="00BC2756" w:rsidRDefault="00F51771" w:rsidP="0096118C">
            <w:pPr>
              <w:jc w:val="center"/>
              <w:rPr>
                <w:rFonts w:cs="Times New Roman"/>
                <w:sz w:val="20"/>
                <w:szCs w:val="20"/>
              </w:rPr>
            </w:pPr>
            <w:r w:rsidRPr="00BC2756">
              <w:rPr>
                <w:rFonts w:cs="Times New Roman"/>
                <w:sz w:val="20"/>
                <w:szCs w:val="20"/>
              </w:rPr>
              <w:t>3,</w:t>
            </w:r>
            <w:r>
              <w:rPr>
                <w:rFonts w:cs="Times New Roman"/>
                <w:sz w:val="20"/>
                <w:szCs w:val="20"/>
              </w:rPr>
              <w:t>67</w:t>
            </w:r>
          </w:p>
        </w:tc>
        <w:tc>
          <w:tcPr>
            <w:tcW w:w="377" w:type="pct"/>
          </w:tcPr>
          <w:p w14:paraId="39F57B00" w14:textId="77777777" w:rsidR="00F51771" w:rsidRPr="00BC2756" w:rsidRDefault="00F51771" w:rsidP="0096118C">
            <w:pPr>
              <w:jc w:val="center"/>
              <w:rPr>
                <w:rFonts w:cs="Times New Roman"/>
                <w:color w:val="000000"/>
                <w:sz w:val="20"/>
                <w:szCs w:val="20"/>
              </w:rPr>
            </w:pPr>
            <w:r w:rsidRPr="00BC2756">
              <w:rPr>
                <w:rFonts w:cs="Times New Roman"/>
                <w:color w:val="000000"/>
                <w:sz w:val="20"/>
                <w:szCs w:val="20"/>
              </w:rPr>
              <w:t>0,00</w:t>
            </w:r>
          </w:p>
        </w:tc>
      </w:tr>
      <w:tr w:rsidR="00F51771" w:rsidRPr="00BC2756" w14:paraId="0344DF6C" w14:textId="77777777" w:rsidTr="00F51771">
        <w:trPr>
          <w:trHeight w:val="420"/>
        </w:trPr>
        <w:tc>
          <w:tcPr>
            <w:tcW w:w="283" w:type="pct"/>
            <w:shd w:val="clear" w:color="auto" w:fill="auto"/>
          </w:tcPr>
          <w:p w14:paraId="57642B41" w14:textId="77777777" w:rsidR="00F51771" w:rsidRPr="00BC2756" w:rsidRDefault="00F51771" w:rsidP="0096118C">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1.2.6</w:t>
            </w:r>
          </w:p>
        </w:tc>
        <w:tc>
          <w:tcPr>
            <w:tcW w:w="754" w:type="pct"/>
            <w:shd w:val="clear" w:color="auto" w:fill="auto"/>
          </w:tcPr>
          <w:p w14:paraId="38DC3C39" w14:textId="77777777" w:rsidR="00F51771" w:rsidRPr="00BC2756" w:rsidRDefault="00F51771" w:rsidP="0096118C">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Замена перегоревшей электролампы из патрона в местах общего пользования</w:t>
            </w:r>
          </w:p>
        </w:tc>
        <w:tc>
          <w:tcPr>
            <w:tcW w:w="331" w:type="pct"/>
            <w:shd w:val="clear" w:color="auto" w:fill="auto"/>
          </w:tcPr>
          <w:p w14:paraId="73FF27DA" w14:textId="77777777" w:rsidR="00F51771" w:rsidRPr="00BC2756" w:rsidRDefault="00F51771" w:rsidP="0096118C">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по мере необходимости</w:t>
            </w:r>
          </w:p>
        </w:tc>
        <w:tc>
          <w:tcPr>
            <w:tcW w:w="377" w:type="pct"/>
            <w:shd w:val="clear" w:color="auto" w:fill="auto"/>
          </w:tcPr>
          <w:p w14:paraId="1EA8CB89" w14:textId="77777777" w:rsidR="00F51771" w:rsidRPr="00BC2756" w:rsidRDefault="00F51771" w:rsidP="0096118C">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12</w:t>
            </w:r>
          </w:p>
        </w:tc>
        <w:tc>
          <w:tcPr>
            <w:tcW w:w="330" w:type="pct"/>
            <w:shd w:val="clear" w:color="auto" w:fill="auto"/>
          </w:tcPr>
          <w:p w14:paraId="4C950BA1" w14:textId="77777777" w:rsidR="00F51771" w:rsidRPr="00BC2756" w:rsidRDefault="00F51771" w:rsidP="0096118C">
            <w:pPr>
              <w:jc w:val="center"/>
              <w:rPr>
                <w:rFonts w:cs="Times New Roman"/>
                <w:sz w:val="20"/>
                <w:szCs w:val="20"/>
              </w:rPr>
            </w:pPr>
            <w:r w:rsidRPr="00BC2756">
              <w:rPr>
                <w:rFonts w:cs="Times New Roman"/>
                <w:sz w:val="20"/>
                <w:szCs w:val="20"/>
              </w:rPr>
              <w:t>0,00</w:t>
            </w:r>
          </w:p>
        </w:tc>
        <w:tc>
          <w:tcPr>
            <w:tcW w:w="377" w:type="pct"/>
            <w:shd w:val="clear" w:color="auto" w:fill="auto"/>
          </w:tcPr>
          <w:p w14:paraId="0CEBF68F" w14:textId="77777777" w:rsidR="00F51771" w:rsidRPr="00BC2756" w:rsidRDefault="00F51771" w:rsidP="0096118C">
            <w:pPr>
              <w:jc w:val="center"/>
              <w:rPr>
                <w:rFonts w:cs="Times New Roman"/>
                <w:sz w:val="20"/>
                <w:szCs w:val="20"/>
              </w:rPr>
            </w:pPr>
            <w:r w:rsidRPr="00BC2756">
              <w:rPr>
                <w:rFonts w:cs="Times New Roman"/>
                <w:sz w:val="20"/>
                <w:szCs w:val="20"/>
              </w:rPr>
              <w:t>0,00</w:t>
            </w:r>
          </w:p>
        </w:tc>
        <w:tc>
          <w:tcPr>
            <w:tcW w:w="472" w:type="pct"/>
            <w:shd w:val="clear" w:color="auto" w:fill="auto"/>
          </w:tcPr>
          <w:p w14:paraId="535E81F9" w14:textId="77777777" w:rsidR="00F51771" w:rsidRPr="00BC2756" w:rsidRDefault="00F51771" w:rsidP="0096118C">
            <w:pPr>
              <w:jc w:val="center"/>
              <w:rPr>
                <w:rFonts w:cs="Times New Roman"/>
                <w:sz w:val="20"/>
                <w:szCs w:val="20"/>
              </w:rPr>
            </w:pPr>
            <w:r w:rsidRPr="00BC2756">
              <w:rPr>
                <w:rFonts w:cs="Times New Roman"/>
                <w:sz w:val="20"/>
                <w:szCs w:val="20"/>
              </w:rPr>
              <w:t>0,00</w:t>
            </w:r>
          </w:p>
        </w:tc>
        <w:tc>
          <w:tcPr>
            <w:tcW w:w="424" w:type="pct"/>
            <w:shd w:val="clear" w:color="auto" w:fill="auto"/>
          </w:tcPr>
          <w:p w14:paraId="6BAD05DF" w14:textId="77777777" w:rsidR="00F51771" w:rsidRPr="00BC2756" w:rsidRDefault="00F51771" w:rsidP="0096118C">
            <w:pPr>
              <w:jc w:val="center"/>
              <w:rPr>
                <w:rFonts w:cs="Times New Roman"/>
                <w:sz w:val="20"/>
                <w:szCs w:val="20"/>
              </w:rPr>
            </w:pPr>
            <w:r w:rsidRPr="00BC2756">
              <w:rPr>
                <w:rFonts w:cs="Times New Roman"/>
                <w:sz w:val="20"/>
                <w:szCs w:val="20"/>
              </w:rPr>
              <w:t>0,00</w:t>
            </w:r>
          </w:p>
        </w:tc>
        <w:tc>
          <w:tcPr>
            <w:tcW w:w="472" w:type="pct"/>
            <w:shd w:val="clear" w:color="auto" w:fill="auto"/>
          </w:tcPr>
          <w:p w14:paraId="67C722BC" w14:textId="77777777" w:rsidR="00F51771" w:rsidRPr="00BC2756" w:rsidRDefault="00F51771" w:rsidP="0096118C">
            <w:pPr>
              <w:jc w:val="center"/>
              <w:rPr>
                <w:rFonts w:cs="Times New Roman"/>
                <w:sz w:val="20"/>
                <w:szCs w:val="20"/>
              </w:rPr>
            </w:pPr>
            <w:r w:rsidRPr="00BC2756">
              <w:rPr>
                <w:rFonts w:cs="Times New Roman"/>
                <w:sz w:val="20"/>
                <w:szCs w:val="20"/>
              </w:rPr>
              <w:t>0,00</w:t>
            </w:r>
          </w:p>
        </w:tc>
        <w:tc>
          <w:tcPr>
            <w:tcW w:w="377" w:type="pct"/>
            <w:shd w:val="clear" w:color="auto" w:fill="auto"/>
          </w:tcPr>
          <w:p w14:paraId="5D8C87B2" w14:textId="77777777" w:rsidR="00F51771" w:rsidRPr="00BC2756" w:rsidRDefault="00F51771" w:rsidP="0096118C">
            <w:pPr>
              <w:jc w:val="center"/>
              <w:rPr>
                <w:rFonts w:cs="Times New Roman"/>
                <w:sz w:val="20"/>
                <w:szCs w:val="20"/>
              </w:rPr>
            </w:pPr>
            <w:r w:rsidRPr="00BC2756">
              <w:rPr>
                <w:rFonts w:cs="Times New Roman"/>
                <w:sz w:val="20"/>
                <w:szCs w:val="20"/>
              </w:rPr>
              <w:t>0,00</w:t>
            </w:r>
          </w:p>
        </w:tc>
        <w:tc>
          <w:tcPr>
            <w:tcW w:w="425" w:type="pct"/>
            <w:shd w:val="clear" w:color="auto" w:fill="auto"/>
          </w:tcPr>
          <w:p w14:paraId="733EAC1A" w14:textId="77777777" w:rsidR="00F51771" w:rsidRPr="00BC2756" w:rsidRDefault="00F51771" w:rsidP="0096118C">
            <w:pPr>
              <w:jc w:val="center"/>
              <w:rPr>
                <w:rFonts w:cs="Times New Roman"/>
                <w:sz w:val="20"/>
                <w:szCs w:val="20"/>
              </w:rPr>
            </w:pPr>
            <w:r>
              <w:rPr>
                <w:rFonts w:cs="Times New Roman"/>
                <w:sz w:val="20"/>
                <w:szCs w:val="20"/>
              </w:rPr>
              <w:t>1,01</w:t>
            </w:r>
          </w:p>
        </w:tc>
        <w:tc>
          <w:tcPr>
            <w:tcW w:w="377" w:type="pct"/>
          </w:tcPr>
          <w:p w14:paraId="465D45A0" w14:textId="77777777" w:rsidR="00F51771" w:rsidRPr="00BC2756" w:rsidRDefault="00F51771" w:rsidP="0096118C">
            <w:pPr>
              <w:jc w:val="center"/>
              <w:rPr>
                <w:rFonts w:cs="Times New Roman"/>
                <w:color w:val="000000"/>
                <w:sz w:val="20"/>
                <w:szCs w:val="20"/>
              </w:rPr>
            </w:pPr>
            <w:r>
              <w:rPr>
                <w:rFonts w:cs="Times New Roman"/>
                <w:color w:val="000000"/>
                <w:sz w:val="20"/>
                <w:szCs w:val="20"/>
              </w:rPr>
              <w:t>0,44</w:t>
            </w:r>
          </w:p>
        </w:tc>
      </w:tr>
      <w:tr w:rsidR="00F51771" w:rsidRPr="00BC2756" w14:paraId="0BB26ABF" w14:textId="77777777" w:rsidTr="00F51771">
        <w:trPr>
          <w:trHeight w:val="420"/>
        </w:trPr>
        <w:tc>
          <w:tcPr>
            <w:tcW w:w="283" w:type="pct"/>
            <w:shd w:val="clear" w:color="auto" w:fill="auto"/>
          </w:tcPr>
          <w:p w14:paraId="043BF2FA" w14:textId="77777777" w:rsidR="00F51771" w:rsidRPr="00BC2756" w:rsidRDefault="00F51771" w:rsidP="0096118C">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1.2.7</w:t>
            </w:r>
          </w:p>
        </w:tc>
        <w:tc>
          <w:tcPr>
            <w:tcW w:w="754" w:type="pct"/>
            <w:shd w:val="clear" w:color="auto" w:fill="auto"/>
          </w:tcPr>
          <w:p w14:paraId="0AE511E7" w14:textId="77777777" w:rsidR="00F51771" w:rsidRPr="00BC2756" w:rsidRDefault="00F51771" w:rsidP="0096118C">
            <w:pPr>
              <w:widowControl w:val="0"/>
              <w:jc w:val="center"/>
              <w:rPr>
                <w:rFonts w:cs="Times New Roman"/>
                <w:color w:val="000000"/>
                <w:sz w:val="20"/>
                <w:szCs w:val="20"/>
              </w:rPr>
            </w:pPr>
            <w:r w:rsidRPr="00BC2756">
              <w:rPr>
                <w:rFonts w:cs="Times New Roman"/>
                <w:color w:val="000000"/>
                <w:sz w:val="20"/>
                <w:szCs w:val="20"/>
              </w:rPr>
              <w:t>Ремонт системы водоотведения (</w:t>
            </w:r>
            <w:proofErr w:type="gramStart"/>
            <w:r w:rsidRPr="00BC2756">
              <w:rPr>
                <w:rFonts w:cs="Times New Roman"/>
                <w:color w:val="000000"/>
                <w:sz w:val="20"/>
                <w:szCs w:val="20"/>
              </w:rPr>
              <w:t>смена  отдельных</w:t>
            </w:r>
            <w:proofErr w:type="gramEnd"/>
            <w:r w:rsidRPr="00BC2756">
              <w:rPr>
                <w:rFonts w:cs="Times New Roman"/>
                <w:color w:val="000000"/>
                <w:sz w:val="20"/>
                <w:szCs w:val="20"/>
              </w:rPr>
              <w:t xml:space="preserve">  участков трубопроводов)</w:t>
            </w:r>
          </w:p>
        </w:tc>
        <w:tc>
          <w:tcPr>
            <w:tcW w:w="331" w:type="pct"/>
            <w:shd w:val="clear" w:color="auto" w:fill="auto"/>
          </w:tcPr>
          <w:p w14:paraId="10EC946B" w14:textId="77777777" w:rsidR="00F51771" w:rsidRPr="00BC2756" w:rsidRDefault="00F51771" w:rsidP="0096118C">
            <w:pPr>
              <w:widowControl w:val="0"/>
              <w:jc w:val="center"/>
              <w:rPr>
                <w:rFonts w:cs="Times New Roman"/>
                <w:color w:val="000000"/>
                <w:sz w:val="20"/>
                <w:szCs w:val="20"/>
              </w:rPr>
            </w:pPr>
            <w:r w:rsidRPr="00BC2756">
              <w:rPr>
                <w:rFonts w:cs="Times New Roman"/>
                <w:color w:val="000000"/>
                <w:sz w:val="20"/>
                <w:szCs w:val="20"/>
              </w:rPr>
              <w:t>1 раз в год</w:t>
            </w:r>
          </w:p>
        </w:tc>
        <w:tc>
          <w:tcPr>
            <w:tcW w:w="377" w:type="pct"/>
            <w:shd w:val="clear" w:color="auto" w:fill="auto"/>
          </w:tcPr>
          <w:p w14:paraId="5F06785B" w14:textId="77777777" w:rsidR="00F51771" w:rsidRPr="00BC2756" w:rsidRDefault="00F51771" w:rsidP="0096118C">
            <w:pPr>
              <w:widowControl w:val="0"/>
              <w:jc w:val="center"/>
              <w:rPr>
                <w:rFonts w:cs="Times New Roman"/>
                <w:color w:val="000000"/>
                <w:sz w:val="20"/>
                <w:szCs w:val="20"/>
              </w:rPr>
            </w:pPr>
            <w:r w:rsidRPr="00BC2756">
              <w:rPr>
                <w:rFonts w:cs="Times New Roman"/>
                <w:color w:val="000000"/>
                <w:sz w:val="20"/>
                <w:szCs w:val="20"/>
              </w:rPr>
              <w:t>1</w:t>
            </w:r>
          </w:p>
        </w:tc>
        <w:tc>
          <w:tcPr>
            <w:tcW w:w="330" w:type="pct"/>
            <w:shd w:val="clear" w:color="auto" w:fill="auto"/>
          </w:tcPr>
          <w:p w14:paraId="164429CE" w14:textId="77777777" w:rsidR="00F51771" w:rsidRPr="00BC2756" w:rsidRDefault="00F51771" w:rsidP="0096118C">
            <w:pPr>
              <w:widowControl w:val="0"/>
              <w:jc w:val="center"/>
              <w:rPr>
                <w:rFonts w:cs="Times New Roman"/>
                <w:sz w:val="20"/>
                <w:szCs w:val="20"/>
              </w:rPr>
            </w:pPr>
            <w:r w:rsidRPr="00BC2756">
              <w:rPr>
                <w:rFonts w:cs="Times New Roman"/>
                <w:sz w:val="20"/>
                <w:szCs w:val="20"/>
              </w:rPr>
              <w:t>0,00</w:t>
            </w:r>
          </w:p>
        </w:tc>
        <w:tc>
          <w:tcPr>
            <w:tcW w:w="377" w:type="pct"/>
            <w:shd w:val="clear" w:color="auto" w:fill="auto"/>
          </w:tcPr>
          <w:p w14:paraId="50048925" w14:textId="77777777" w:rsidR="00F51771" w:rsidRPr="00BC2756" w:rsidRDefault="00F51771" w:rsidP="0096118C">
            <w:pPr>
              <w:widowControl w:val="0"/>
              <w:jc w:val="center"/>
              <w:rPr>
                <w:rFonts w:cs="Times New Roman"/>
                <w:sz w:val="20"/>
                <w:szCs w:val="20"/>
              </w:rPr>
            </w:pPr>
            <w:r w:rsidRPr="00BC2756">
              <w:rPr>
                <w:rFonts w:cs="Times New Roman"/>
                <w:sz w:val="20"/>
                <w:szCs w:val="20"/>
              </w:rPr>
              <w:t>0,00</w:t>
            </w:r>
          </w:p>
        </w:tc>
        <w:tc>
          <w:tcPr>
            <w:tcW w:w="472" w:type="pct"/>
            <w:shd w:val="clear" w:color="auto" w:fill="auto"/>
          </w:tcPr>
          <w:p w14:paraId="590E2AF4" w14:textId="77777777" w:rsidR="00F51771" w:rsidRPr="00BC2756" w:rsidRDefault="00F51771" w:rsidP="0096118C">
            <w:pPr>
              <w:widowControl w:val="0"/>
              <w:jc w:val="center"/>
              <w:rPr>
                <w:rFonts w:cs="Times New Roman"/>
                <w:sz w:val="20"/>
                <w:szCs w:val="20"/>
              </w:rPr>
            </w:pPr>
            <w:r w:rsidRPr="00BC2756">
              <w:rPr>
                <w:rFonts w:cs="Times New Roman"/>
                <w:sz w:val="20"/>
                <w:szCs w:val="20"/>
              </w:rPr>
              <w:t>0,00</w:t>
            </w:r>
          </w:p>
        </w:tc>
        <w:tc>
          <w:tcPr>
            <w:tcW w:w="424" w:type="pct"/>
            <w:shd w:val="clear" w:color="auto" w:fill="auto"/>
          </w:tcPr>
          <w:p w14:paraId="0F92BCAB" w14:textId="77777777" w:rsidR="00F51771" w:rsidRPr="00BC2756" w:rsidRDefault="00F51771" w:rsidP="0096118C">
            <w:pPr>
              <w:widowControl w:val="0"/>
              <w:jc w:val="center"/>
              <w:rPr>
                <w:rFonts w:cs="Times New Roman"/>
                <w:sz w:val="20"/>
                <w:szCs w:val="20"/>
              </w:rPr>
            </w:pPr>
            <w:r w:rsidRPr="00BC2756">
              <w:rPr>
                <w:rFonts w:cs="Times New Roman"/>
                <w:sz w:val="20"/>
                <w:szCs w:val="20"/>
              </w:rPr>
              <w:t>0,00</w:t>
            </w:r>
          </w:p>
        </w:tc>
        <w:tc>
          <w:tcPr>
            <w:tcW w:w="472" w:type="pct"/>
            <w:shd w:val="clear" w:color="auto" w:fill="auto"/>
          </w:tcPr>
          <w:p w14:paraId="0B5CA06D" w14:textId="77777777" w:rsidR="00F51771" w:rsidRPr="00BC2756" w:rsidRDefault="00F51771" w:rsidP="0096118C">
            <w:pPr>
              <w:widowControl w:val="0"/>
              <w:jc w:val="center"/>
              <w:rPr>
                <w:rFonts w:cs="Times New Roman"/>
                <w:sz w:val="20"/>
                <w:szCs w:val="20"/>
              </w:rPr>
            </w:pPr>
            <w:r w:rsidRPr="00BC2756">
              <w:rPr>
                <w:rFonts w:cs="Times New Roman"/>
                <w:sz w:val="20"/>
                <w:szCs w:val="20"/>
              </w:rPr>
              <w:t>0,00</w:t>
            </w:r>
          </w:p>
        </w:tc>
        <w:tc>
          <w:tcPr>
            <w:tcW w:w="377" w:type="pct"/>
            <w:shd w:val="clear" w:color="auto" w:fill="auto"/>
          </w:tcPr>
          <w:p w14:paraId="7B8320D4" w14:textId="77777777" w:rsidR="00F51771" w:rsidRPr="00BC2756" w:rsidRDefault="00F51771" w:rsidP="0096118C">
            <w:pPr>
              <w:jc w:val="center"/>
              <w:rPr>
                <w:rFonts w:cs="Times New Roman"/>
                <w:bCs/>
                <w:sz w:val="20"/>
                <w:szCs w:val="20"/>
              </w:rPr>
            </w:pPr>
            <w:r w:rsidRPr="00BC2756">
              <w:rPr>
                <w:rFonts w:cs="Times New Roman"/>
                <w:sz w:val="20"/>
                <w:szCs w:val="20"/>
              </w:rPr>
              <w:t>0,00</w:t>
            </w:r>
          </w:p>
        </w:tc>
        <w:tc>
          <w:tcPr>
            <w:tcW w:w="425" w:type="pct"/>
            <w:shd w:val="clear" w:color="auto" w:fill="auto"/>
          </w:tcPr>
          <w:p w14:paraId="708F5DCC" w14:textId="77777777" w:rsidR="00F51771" w:rsidRPr="00BC2756" w:rsidRDefault="00F51771" w:rsidP="0096118C">
            <w:pPr>
              <w:jc w:val="center"/>
              <w:rPr>
                <w:rFonts w:cs="Times New Roman"/>
                <w:sz w:val="20"/>
                <w:szCs w:val="20"/>
              </w:rPr>
            </w:pPr>
            <w:r w:rsidRPr="00BC2756">
              <w:rPr>
                <w:rFonts w:cs="Times New Roman"/>
                <w:sz w:val="20"/>
                <w:szCs w:val="20"/>
              </w:rPr>
              <w:t>1,</w:t>
            </w:r>
            <w:r>
              <w:rPr>
                <w:rFonts w:cs="Times New Roman"/>
                <w:sz w:val="20"/>
                <w:szCs w:val="20"/>
              </w:rPr>
              <w:t>4</w:t>
            </w:r>
          </w:p>
        </w:tc>
        <w:tc>
          <w:tcPr>
            <w:tcW w:w="377" w:type="pct"/>
          </w:tcPr>
          <w:p w14:paraId="470E53D2" w14:textId="77777777" w:rsidR="00F51771" w:rsidRPr="00BC2756" w:rsidRDefault="00F51771" w:rsidP="0096118C">
            <w:pPr>
              <w:jc w:val="center"/>
              <w:rPr>
                <w:rFonts w:cs="Times New Roman"/>
                <w:color w:val="000000"/>
                <w:sz w:val="20"/>
                <w:szCs w:val="20"/>
              </w:rPr>
            </w:pPr>
            <w:r>
              <w:rPr>
                <w:rFonts w:cs="Times New Roman"/>
                <w:color w:val="000000"/>
                <w:sz w:val="20"/>
                <w:szCs w:val="20"/>
              </w:rPr>
              <w:t>0,4</w:t>
            </w:r>
          </w:p>
        </w:tc>
      </w:tr>
      <w:tr w:rsidR="00F51771" w:rsidRPr="00BC2756" w14:paraId="15337B98" w14:textId="77777777" w:rsidTr="00F51771">
        <w:trPr>
          <w:trHeight w:val="420"/>
        </w:trPr>
        <w:tc>
          <w:tcPr>
            <w:tcW w:w="283" w:type="pct"/>
            <w:shd w:val="clear" w:color="auto" w:fill="auto"/>
          </w:tcPr>
          <w:p w14:paraId="56B5D17D" w14:textId="77777777" w:rsidR="00F51771" w:rsidRPr="00BC2756" w:rsidRDefault="00F51771" w:rsidP="0096118C">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1.2.8</w:t>
            </w:r>
          </w:p>
        </w:tc>
        <w:tc>
          <w:tcPr>
            <w:tcW w:w="754" w:type="pct"/>
            <w:shd w:val="clear" w:color="auto" w:fill="auto"/>
          </w:tcPr>
          <w:p w14:paraId="183299C8" w14:textId="77777777" w:rsidR="00F51771" w:rsidRPr="00BC2756" w:rsidRDefault="00F51771" w:rsidP="0096118C">
            <w:pPr>
              <w:widowControl w:val="0"/>
              <w:jc w:val="center"/>
              <w:rPr>
                <w:rFonts w:cs="Times New Roman"/>
                <w:color w:val="000000"/>
                <w:sz w:val="20"/>
                <w:szCs w:val="20"/>
              </w:rPr>
            </w:pPr>
            <w:r w:rsidRPr="00BC2756">
              <w:rPr>
                <w:rFonts w:cs="Times New Roman"/>
                <w:color w:val="000000"/>
                <w:sz w:val="20"/>
                <w:szCs w:val="20"/>
              </w:rPr>
              <w:t>Замена неисправных участков электрической сети здания</w:t>
            </w:r>
          </w:p>
        </w:tc>
        <w:tc>
          <w:tcPr>
            <w:tcW w:w="331" w:type="pct"/>
            <w:shd w:val="clear" w:color="auto" w:fill="auto"/>
          </w:tcPr>
          <w:p w14:paraId="68423A50" w14:textId="77777777" w:rsidR="00F51771" w:rsidRPr="00BC2756" w:rsidRDefault="00F51771" w:rsidP="0096118C">
            <w:pPr>
              <w:widowControl w:val="0"/>
              <w:jc w:val="center"/>
              <w:rPr>
                <w:rFonts w:cs="Times New Roman"/>
                <w:color w:val="000000"/>
                <w:sz w:val="20"/>
                <w:szCs w:val="20"/>
              </w:rPr>
            </w:pPr>
            <w:r w:rsidRPr="00BC2756">
              <w:rPr>
                <w:rFonts w:cs="Times New Roman"/>
                <w:color w:val="000000"/>
                <w:sz w:val="20"/>
                <w:szCs w:val="20"/>
              </w:rPr>
              <w:t>1 раз в год</w:t>
            </w:r>
          </w:p>
        </w:tc>
        <w:tc>
          <w:tcPr>
            <w:tcW w:w="377" w:type="pct"/>
            <w:shd w:val="clear" w:color="auto" w:fill="auto"/>
          </w:tcPr>
          <w:p w14:paraId="4FC3F2CB" w14:textId="77777777" w:rsidR="00F51771" w:rsidRPr="00BC2756" w:rsidRDefault="00F51771" w:rsidP="0096118C">
            <w:pPr>
              <w:widowControl w:val="0"/>
              <w:jc w:val="center"/>
              <w:rPr>
                <w:rFonts w:cs="Times New Roman"/>
                <w:color w:val="000000"/>
                <w:sz w:val="20"/>
                <w:szCs w:val="20"/>
              </w:rPr>
            </w:pPr>
            <w:r w:rsidRPr="00BC2756">
              <w:rPr>
                <w:rFonts w:cs="Times New Roman"/>
                <w:color w:val="000000"/>
                <w:sz w:val="20"/>
                <w:szCs w:val="20"/>
              </w:rPr>
              <w:t>1</w:t>
            </w:r>
          </w:p>
        </w:tc>
        <w:tc>
          <w:tcPr>
            <w:tcW w:w="330" w:type="pct"/>
            <w:shd w:val="clear" w:color="auto" w:fill="auto"/>
          </w:tcPr>
          <w:p w14:paraId="2B462685" w14:textId="77777777" w:rsidR="00F51771" w:rsidRPr="00BC2756" w:rsidRDefault="00F51771" w:rsidP="0096118C">
            <w:pPr>
              <w:widowControl w:val="0"/>
              <w:jc w:val="center"/>
              <w:rPr>
                <w:rFonts w:cs="Times New Roman"/>
                <w:sz w:val="20"/>
                <w:szCs w:val="20"/>
              </w:rPr>
            </w:pPr>
            <w:r w:rsidRPr="00BC2756">
              <w:rPr>
                <w:rFonts w:cs="Times New Roman"/>
                <w:sz w:val="20"/>
                <w:szCs w:val="20"/>
              </w:rPr>
              <w:t>0,00</w:t>
            </w:r>
          </w:p>
        </w:tc>
        <w:tc>
          <w:tcPr>
            <w:tcW w:w="377" w:type="pct"/>
            <w:shd w:val="clear" w:color="auto" w:fill="auto"/>
          </w:tcPr>
          <w:p w14:paraId="3D408ED0" w14:textId="77777777" w:rsidR="00F51771" w:rsidRPr="00BC2756" w:rsidRDefault="00F51771" w:rsidP="0096118C">
            <w:pPr>
              <w:widowControl w:val="0"/>
              <w:jc w:val="center"/>
              <w:rPr>
                <w:rFonts w:cs="Times New Roman"/>
                <w:sz w:val="20"/>
                <w:szCs w:val="20"/>
              </w:rPr>
            </w:pPr>
            <w:r w:rsidRPr="00BC2756">
              <w:rPr>
                <w:rFonts w:cs="Times New Roman"/>
                <w:sz w:val="20"/>
                <w:szCs w:val="20"/>
              </w:rPr>
              <w:t>0,00</w:t>
            </w:r>
          </w:p>
        </w:tc>
        <w:tc>
          <w:tcPr>
            <w:tcW w:w="472" w:type="pct"/>
            <w:shd w:val="clear" w:color="auto" w:fill="auto"/>
          </w:tcPr>
          <w:p w14:paraId="70B39AE0" w14:textId="77777777" w:rsidR="00F51771" w:rsidRPr="00BC2756" w:rsidRDefault="00F51771" w:rsidP="0096118C">
            <w:pPr>
              <w:widowControl w:val="0"/>
              <w:jc w:val="center"/>
              <w:rPr>
                <w:rFonts w:cs="Times New Roman"/>
                <w:sz w:val="20"/>
                <w:szCs w:val="20"/>
              </w:rPr>
            </w:pPr>
            <w:r w:rsidRPr="00BC2756">
              <w:rPr>
                <w:rFonts w:cs="Times New Roman"/>
                <w:sz w:val="20"/>
                <w:szCs w:val="20"/>
              </w:rPr>
              <w:t>0,00</w:t>
            </w:r>
          </w:p>
        </w:tc>
        <w:tc>
          <w:tcPr>
            <w:tcW w:w="424" w:type="pct"/>
            <w:shd w:val="clear" w:color="auto" w:fill="auto"/>
          </w:tcPr>
          <w:p w14:paraId="354970FF" w14:textId="77777777" w:rsidR="00F51771" w:rsidRPr="00BC2756" w:rsidRDefault="00F51771" w:rsidP="0096118C">
            <w:pPr>
              <w:widowControl w:val="0"/>
              <w:jc w:val="center"/>
              <w:rPr>
                <w:rFonts w:cs="Times New Roman"/>
                <w:sz w:val="20"/>
                <w:szCs w:val="20"/>
              </w:rPr>
            </w:pPr>
            <w:r w:rsidRPr="00BC2756">
              <w:rPr>
                <w:rFonts w:cs="Times New Roman"/>
                <w:sz w:val="20"/>
                <w:szCs w:val="20"/>
              </w:rPr>
              <w:t>0,00</w:t>
            </w:r>
          </w:p>
        </w:tc>
        <w:tc>
          <w:tcPr>
            <w:tcW w:w="472" w:type="pct"/>
            <w:shd w:val="clear" w:color="auto" w:fill="auto"/>
          </w:tcPr>
          <w:p w14:paraId="5D80B695" w14:textId="77777777" w:rsidR="00F51771" w:rsidRPr="00BC2756" w:rsidRDefault="00F51771" w:rsidP="0096118C">
            <w:pPr>
              <w:widowControl w:val="0"/>
              <w:jc w:val="center"/>
              <w:rPr>
                <w:rFonts w:cs="Times New Roman"/>
                <w:sz w:val="20"/>
                <w:szCs w:val="20"/>
              </w:rPr>
            </w:pPr>
            <w:r w:rsidRPr="00BC2756">
              <w:rPr>
                <w:rFonts w:cs="Times New Roman"/>
                <w:sz w:val="20"/>
                <w:szCs w:val="20"/>
              </w:rPr>
              <w:t>0,00</w:t>
            </w:r>
          </w:p>
        </w:tc>
        <w:tc>
          <w:tcPr>
            <w:tcW w:w="377" w:type="pct"/>
            <w:shd w:val="clear" w:color="auto" w:fill="auto"/>
          </w:tcPr>
          <w:p w14:paraId="2DE96B11" w14:textId="77777777" w:rsidR="00F51771" w:rsidRPr="00BC2756" w:rsidRDefault="00F51771" w:rsidP="0096118C">
            <w:pPr>
              <w:widowControl w:val="0"/>
              <w:jc w:val="center"/>
              <w:rPr>
                <w:rFonts w:cs="Times New Roman"/>
                <w:sz w:val="20"/>
                <w:szCs w:val="20"/>
              </w:rPr>
            </w:pPr>
            <w:r w:rsidRPr="00BC2756">
              <w:rPr>
                <w:rFonts w:cs="Times New Roman"/>
                <w:sz w:val="20"/>
                <w:szCs w:val="20"/>
              </w:rPr>
              <w:t>0,00</w:t>
            </w:r>
          </w:p>
        </w:tc>
        <w:tc>
          <w:tcPr>
            <w:tcW w:w="425" w:type="pct"/>
            <w:shd w:val="clear" w:color="auto" w:fill="auto"/>
          </w:tcPr>
          <w:p w14:paraId="6EBD2518" w14:textId="77777777" w:rsidR="00F51771" w:rsidRPr="00BC2756" w:rsidRDefault="00F51771" w:rsidP="0096118C">
            <w:pPr>
              <w:jc w:val="center"/>
              <w:rPr>
                <w:rFonts w:cs="Times New Roman"/>
                <w:sz w:val="20"/>
                <w:szCs w:val="20"/>
              </w:rPr>
            </w:pPr>
            <w:r w:rsidRPr="00BC2756">
              <w:rPr>
                <w:rFonts w:cs="Times New Roman"/>
                <w:sz w:val="20"/>
                <w:szCs w:val="20"/>
              </w:rPr>
              <w:t>0,7</w:t>
            </w:r>
            <w:r>
              <w:rPr>
                <w:rFonts w:cs="Times New Roman"/>
                <w:sz w:val="20"/>
                <w:szCs w:val="20"/>
              </w:rPr>
              <w:t>9</w:t>
            </w:r>
          </w:p>
        </w:tc>
        <w:tc>
          <w:tcPr>
            <w:tcW w:w="377" w:type="pct"/>
          </w:tcPr>
          <w:p w14:paraId="6944F337" w14:textId="77777777" w:rsidR="00F51771" w:rsidRPr="00BC2756" w:rsidRDefault="00F51771" w:rsidP="0096118C">
            <w:pPr>
              <w:widowControl w:val="0"/>
              <w:jc w:val="center"/>
              <w:rPr>
                <w:rFonts w:cs="Times New Roman"/>
                <w:sz w:val="20"/>
                <w:szCs w:val="20"/>
              </w:rPr>
            </w:pPr>
            <w:r w:rsidRPr="00BC2756">
              <w:rPr>
                <w:rFonts w:cs="Times New Roman"/>
                <w:sz w:val="20"/>
                <w:szCs w:val="20"/>
              </w:rPr>
              <w:t>0,00</w:t>
            </w:r>
          </w:p>
        </w:tc>
      </w:tr>
      <w:tr w:rsidR="00F51771" w:rsidRPr="00BC2756" w14:paraId="537603E7" w14:textId="77777777" w:rsidTr="00F51771">
        <w:trPr>
          <w:trHeight w:val="420"/>
        </w:trPr>
        <w:tc>
          <w:tcPr>
            <w:tcW w:w="283" w:type="pct"/>
            <w:shd w:val="clear" w:color="auto" w:fill="auto"/>
          </w:tcPr>
          <w:p w14:paraId="73193E4C" w14:textId="77777777" w:rsidR="00F51771" w:rsidRPr="00BC2756" w:rsidRDefault="00F51771" w:rsidP="0096118C">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1.2.9</w:t>
            </w:r>
          </w:p>
        </w:tc>
        <w:tc>
          <w:tcPr>
            <w:tcW w:w="754" w:type="pct"/>
            <w:shd w:val="clear" w:color="auto" w:fill="auto"/>
          </w:tcPr>
          <w:p w14:paraId="2A77DFC6" w14:textId="77777777" w:rsidR="00F51771" w:rsidRPr="00BC2756" w:rsidRDefault="00F51771" w:rsidP="0096118C">
            <w:pPr>
              <w:widowControl w:val="0"/>
              <w:jc w:val="center"/>
              <w:rPr>
                <w:rFonts w:cs="Times New Roman"/>
                <w:color w:val="000000"/>
                <w:sz w:val="20"/>
                <w:szCs w:val="20"/>
              </w:rPr>
            </w:pPr>
            <w:r w:rsidRPr="00BC2756">
              <w:rPr>
                <w:rFonts w:cs="Times New Roman"/>
                <w:color w:val="000000"/>
                <w:sz w:val="20"/>
                <w:szCs w:val="20"/>
              </w:rPr>
              <w:t>Проведение технических осмотров и устранение незначительных неисправностей электротехнических устройств</w:t>
            </w:r>
          </w:p>
        </w:tc>
        <w:tc>
          <w:tcPr>
            <w:tcW w:w="331" w:type="pct"/>
            <w:shd w:val="clear" w:color="auto" w:fill="auto"/>
          </w:tcPr>
          <w:p w14:paraId="53D073A3" w14:textId="77777777" w:rsidR="00F51771" w:rsidRPr="00BC2756" w:rsidRDefault="00F51771" w:rsidP="0096118C">
            <w:pPr>
              <w:widowControl w:val="0"/>
              <w:jc w:val="center"/>
              <w:rPr>
                <w:rFonts w:cs="Times New Roman"/>
                <w:color w:val="000000"/>
                <w:sz w:val="20"/>
                <w:szCs w:val="20"/>
              </w:rPr>
            </w:pPr>
            <w:r w:rsidRPr="00BC2756">
              <w:rPr>
                <w:rFonts w:cs="Times New Roman"/>
                <w:color w:val="000000"/>
                <w:sz w:val="20"/>
                <w:szCs w:val="20"/>
              </w:rPr>
              <w:t>1 раз в год</w:t>
            </w:r>
          </w:p>
        </w:tc>
        <w:tc>
          <w:tcPr>
            <w:tcW w:w="377" w:type="pct"/>
            <w:shd w:val="clear" w:color="auto" w:fill="auto"/>
          </w:tcPr>
          <w:p w14:paraId="7EF123B4" w14:textId="77777777" w:rsidR="00F51771" w:rsidRPr="00BC2756" w:rsidRDefault="00F51771" w:rsidP="0096118C">
            <w:pPr>
              <w:widowControl w:val="0"/>
              <w:jc w:val="center"/>
              <w:rPr>
                <w:rFonts w:cs="Times New Roman"/>
                <w:color w:val="000000"/>
                <w:sz w:val="20"/>
                <w:szCs w:val="20"/>
              </w:rPr>
            </w:pPr>
            <w:r w:rsidRPr="00BC2756">
              <w:rPr>
                <w:rFonts w:cs="Times New Roman"/>
                <w:color w:val="000000"/>
                <w:sz w:val="20"/>
                <w:szCs w:val="20"/>
              </w:rPr>
              <w:t>1</w:t>
            </w:r>
          </w:p>
        </w:tc>
        <w:tc>
          <w:tcPr>
            <w:tcW w:w="330" w:type="pct"/>
            <w:shd w:val="clear" w:color="auto" w:fill="auto"/>
          </w:tcPr>
          <w:p w14:paraId="03F3BB63" w14:textId="77777777" w:rsidR="00F51771" w:rsidRPr="00BC2756" w:rsidRDefault="00F51771" w:rsidP="0096118C">
            <w:pPr>
              <w:widowControl w:val="0"/>
              <w:jc w:val="center"/>
              <w:rPr>
                <w:rFonts w:cs="Times New Roman"/>
                <w:sz w:val="20"/>
                <w:szCs w:val="20"/>
              </w:rPr>
            </w:pPr>
            <w:r w:rsidRPr="00BC2756">
              <w:rPr>
                <w:rFonts w:cs="Times New Roman"/>
                <w:sz w:val="20"/>
                <w:szCs w:val="20"/>
              </w:rPr>
              <w:t>0,00</w:t>
            </w:r>
          </w:p>
        </w:tc>
        <w:tc>
          <w:tcPr>
            <w:tcW w:w="377" w:type="pct"/>
            <w:shd w:val="clear" w:color="auto" w:fill="auto"/>
          </w:tcPr>
          <w:p w14:paraId="38687658" w14:textId="77777777" w:rsidR="00F51771" w:rsidRPr="00BC2756" w:rsidRDefault="00F51771" w:rsidP="0096118C">
            <w:pPr>
              <w:widowControl w:val="0"/>
              <w:jc w:val="center"/>
              <w:rPr>
                <w:rFonts w:cs="Times New Roman"/>
                <w:sz w:val="20"/>
                <w:szCs w:val="20"/>
              </w:rPr>
            </w:pPr>
            <w:r w:rsidRPr="00BC2756">
              <w:rPr>
                <w:rFonts w:cs="Times New Roman"/>
                <w:sz w:val="20"/>
                <w:szCs w:val="20"/>
              </w:rPr>
              <w:t>0,00</w:t>
            </w:r>
          </w:p>
        </w:tc>
        <w:tc>
          <w:tcPr>
            <w:tcW w:w="472" w:type="pct"/>
            <w:shd w:val="clear" w:color="auto" w:fill="auto"/>
          </w:tcPr>
          <w:p w14:paraId="1A90DC59" w14:textId="77777777" w:rsidR="00F51771" w:rsidRPr="00BC2756" w:rsidRDefault="00F51771" w:rsidP="0096118C">
            <w:pPr>
              <w:widowControl w:val="0"/>
              <w:jc w:val="center"/>
              <w:rPr>
                <w:rFonts w:cs="Times New Roman"/>
                <w:sz w:val="20"/>
                <w:szCs w:val="20"/>
              </w:rPr>
            </w:pPr>
            <w:r w:rsidRPr="00BC2756">
              <w:rPr>
                <w:rFonts w:cs="Times New Roman"/>
                <w:sz w:val="20"/>
                <w:szCs w:val="20"/>
              </w:rPr>
              <w:t>0,00</w:t>
            </w:r>
          </w:p>
        </w:tc>
        <w:tc>
          <w:tcPr>
            <w:tcW w:w="424" w:type="pct"/>
            <w:shd w:val="clear" w:color="auto" w:fill="auto"/>
          </w:tcPr>
          <w:p w14:paraId="4261F5A8" w14:textId="77777777" w:rsidR="00F51771" w:rsidRPr="00BC2756" w:rsidRDefault="00F51771" w:rsidP="0096118C">
            <w:pPr>
              <w:widowControl w:val="0"/>
              <w:jc w:val="center"/>
              <w:rPr>
                <w:rFonts w:cs="Times New Roman"/>
                <w:sz w:val="20"/>
                <w:szCs w:val="20"/>
              </w:rPr>
            </w:pPr>
            <w:r w:rsidRPr="00BC2756">
              <w:rPr>
                <w:rFonts w:cs="Times New Roman"/>
                <w:sz w:val="20"/>
                <w:szCs w:val="20"/>
              </w:rPr>
              <w:t>0,00</w:t>
            </w:r>
          </w:p>
        </w:tc>
        <w:tc>
          <w:tcPr>
            <w:tcW w:w="472" w:type="pct"/>
            <w:shd w:val="clear" w:color="auto" w:fill="auto"/>
          </w:tcPr>
          <w:p w14:paraId="431A1821" w14:textId="77777777" w:rsidR="00F51771" w:rsidRPr="00BC2756" w:rsidRDefault="00F51771" w:rsidP="0096118C">
            <w:pPr>
              <w:widowControl w:val="0"/>
              <w:jc w:val="center"/>
              <w:rPr>
                <w:rFonts w:cs="Times New Roman"/>
                <w:sz w:val="20"/>
                <w:szCs w:val="20"/>
              </w:rPr>
            </w:pPr>
            <w:r w:rsidRPr="00BC2756">
              <w:rPr>
                <w:rFonts w:cs="Times New Roman"/>
                <w:sz w:val="20"/>
                <w:szCs w:val="20"/>
              </w:rPr>
              <w:t>0,00</w:t>
            </w:r>
          </w:p>
        </w:tc>
        <w:tc>
          <w:tcPr>
            <w:tcW w:w="377" w:type="pct"/>
            <w:shd w:val="clear" w:color="auto" w:fill="auto"/>
          </w:tcPr>
          <w:p w14:paraId="5B1C8B9E" w14:textId="77777777" w:rsidR="00F51771" w:rsidRPr="00BC2756" w:rsidRDefault="00F51771" w:rsidP="0096118C">
            <w:pPr>
              <w:widowControl w:val="0"/>
              <w:jc w:val="center"/>
              <w:rPr>
                <w:rFonts w:cs="Times New Roman"/>
                <w:sz w:val="20"/>
                <w:szCs w:val="20"/>
              </w:rPr>
            </w:pPr>
            <w:r w:rsidRPr="00BC2756">
              <w:rPr>
                <w:rFonts w:cs="Times New Roman"/>
                <w:sz w:val="20"/>
                <w:szCs w:val="20"/>
              </w:rPr>
              <w:t>0,00</w:t>
            </w:r>
          </w:p>
        </w:tc>
        <w:tc>
          <w:tcPr>
            <w:tcW w:w="425" w:type="pct"/>
            <w:shd w:val="clear" w:color="auto" w:fill="auto"/>
          </w:tcPr>
          <w:p w14:paraId="7125203C" w14:textId="77777777" w:rsidR="00F51771" w:rsidRPr="00BC2756" w:rsidRDefault="00F51771" w:rsidP="0096118C">
            <w:pPr>
              <w:jc w:val="center"/>
              <w:rPr>
                <w:rFonts w:cs="Times New Roman"/>
                <w:sz w:val="20"/>
                <w:szCs w:val="20"/>
              </w:rPr>
            </w:pPr>
            <w:r w:rsidRPr="00BC2756">
              <w:rPr>
                <w:rFonts w:cs="Times New Roman"/>
                <w:sz w:val="20"/>
                <w:szCs w:val="20"/>
              </w:rPr>
              <w:t>0,3</w:t>
            </w:r>
            <w:r>
              <w:rPr>
                <w:rFonts w:cs="Times New Roman"/>
                <w:sz w:val="20"/>
                <w:szCs w:val="20"/>
              </w:rPr>
              <w:t>9</w:t>
            </w:r>
          </w:p>
        </w:tc>
        <w:tc>
          <w:tcPr>
            <w:tcW w:w="377" w:type="pct"/>
          </w:tcPr>
          <w:p w14:paraId="385296F5" w14:textId="77777777" w:rsidR="00F51771" w:rsidRPr="00BC2756" w:rsidRDefault="00F51771" w:rsidP="0096118C">
            <w:pPr>
              <w:widowControl w:val="0"/>
              <w:jc w:val="center"/>
              <w:rPr>
                <w:rFonts w:cs="Times New Roman"/>
                <w:sz w:val="20"/>
                <w:szCs w:val="20"/>
              </w:rPr>
            </w:pPr>
            <w:r w:rsidRPr="00BC2756">
              <w:rPr>
                <w:rFonts w:cs="Times New Roman"/>
                <w:sz w:val="20"/>
                <w:szCs w:val="20"/>
              </w:rPr>
              <w:t>0,00</w:t>
            </w:r>
          </w:p>
        </w:tc>
      </w:tr>
      <w:tr w:rsidR="00F51771" w:rsidRPr="00BC2756" w14:paraId="535163AC" w14:textId="77777777" w:rsidTr="00F51771">
        <w:trPr>
          <w:trHeight w:val="420"/>
        </w:trPr>
        <w:tc>
          <w:tcPr>
            <w:tcW w:w="283" w:type="pct"/>
            <w:shd w:val="clear" w:color="auto" w:fill="auto"/>
          </w:tcPr>
          <w:p w14:paraId="71809905" w14:textId="77777777" w:rsidR="00F51771" w:rsidRPr="00BC2756" w:rsidRDefault="00F51771" w:rsidP="0096118C">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lastRenderedPageBreak/>
              <w:t>1.2.10</w:t>
            </w:r>
          </w:p>
        </w:tc>
        <w:tc>
          <w:tcPr>
            <w:tcW w:w="754" w:type="pct"/>
            <w:shd w:val="clear" w:color="auto" w:fill="auto"/>
          </w:tcPr>
          <w:p w14:paraId="6D7B486E" w14:textId="77777777" w:rsidR="00F51771" w:rsidRPr="00BC2756" w:rsidRDefault="00F51771" w:rsidP="0096118C">
            <w:pPr>
              <w:widowControl w:val="0"/>
              <w:jc w:val="center"/>
              <w:rPr>
                <w:rFonts w:cs="Times New Roman"/>
                <w:color w:val="000000"/>
                <w:sz w:val="20"/>
                <w:szCs w:val="20"/>
              </w:rPr>
            </w:pPr>
            <w:r w:rsidRPr="00BC2756">
              <w:rPr>
                <w:rFonts w:cs="Times New Roman"/>
                <w:color w:val="000000"/>
                <w:sz w:val="20"/>
                <w:szCs w:val="20"/>
              </w:rPr>
              <w:t>Замена перегоревшей электролампы из патрона в местах общего пользования</w:t>
            </w:r>
          </w:p>
        </w:tc>
        <w:tc>
          <w:tcPr>
            <w:tcW w:w="331" w:type="pct"/>
            <w:shd w:val="clear" w:color="auto" w:fill="auto"/>
          </w:tcPr>
          <w:p w14:paraId="2D96884B" w14:textId="77777777" w:rsidR="00F51771" w:rsidRPr="00BC2756" w:rsidRDefault="00F51771" w:rsidP="0096118C">
            <w:pPr>
              <w:widowControl w:val="0"/>
              <w:jc w:val="center"/>
              <w:rPr>
                <w:rFonts w:cs="Times New Roman"/>
                <w:color w:val="000000"/>
                <w:sz w:val="20"/>
                <w:szCs w:val="20"/>
              </w:rPr>
            </w:pPr>
            <w:r w:rsidRPr="00BC2756">
              <w:rPr>
                <w:rFonts w:cs="Times New Roman"/>
                <w:color w:val="000000"/>
                <w:sz w:val="20"/>
                <w:szCs w:val="20"/>
              </w:rPr>
              <w:t>по мере необходимости</w:t>
            </w:r>
          </w:p>
        </w:tc>
        <w:tc>
          <w:tcPr>
            <w:tcW w:w="377" w:type="pct"/>
            <w:shd w:val="clear" w:color="auto" w:fill="auto"/>
          </w:tcPr>
          <w:p w14:paraId="02F7611E" w14:textId="77777777" w:rsidR="00F51771" w:rsidRPr="00BC2756" w:rsidRDefault="00F51771" w:rsidP="0096118C">
            <w:pPr>
              <w:widowControl w:val="0"/>
              <w:jc w:val="center"/>
              <w:rPr>
                <w:rFonts w:cs="Times New Roman"/>
                <w:color w:val="000000"/>
                <w:sz w:val="20"/>
                <w:szCs w:val="20"/>
              </w:rPr>
            </w:pPr>
            <w:r w:rsidRPr="00BC2756">
              <w:rPr>
                <w:rFonts w:cs="Times New Roman"/>
                <w:color w:val="000000"/>
                <w:sz w:val="20"/>
                <w:szCs w:val="20"/>
              </w:rPr>
              <w:t>12</w:t>
            </w:r>
          </w:p>
        </w:tc>
        <w:tc>
          <w:tcPr>
            <w:tcW w:w="330" w:type="pct"/>
            <w:shd w:val="clear" w:color="auto" w:fill="auto"/>
          </w:tcPr>
          <w:p w14:paraId="67557464" w14:textId="77777777" w:rsidR="00F51771" w:rsidRPr="00BC2756" w:rsidRDefault="00F51771" w:rsidP="0096118C">
            <w:pPr>
              <w:widowControl w:val="0"/>
              <w:jc w:val="center"/>
              <w:rPr>
                <w:rFonts w:cs="Times New Roman"/>
                <w:sz w:val="20"/>
                <w:szCs w:val="20"/>
              </w:rPr>
            </w:pPr>
            <w:r w:rsidRPr="00BC2756">
              <w:rPr>
                <w:rFonts w:cs="Times New Roman"/>
                <w:sz w:val="20"/>
                <w:szCs w:val="20"/>
              </w:rPr>
              <w:t>0,00</w:t>
            </w:r>
          </w:p>
        </w:tc>
        <w:tc>
          <w:tcPr>
            <w:tcW w:w="377" w:type="pct"/>
            <w:shd w:val="clear" w:color="auto" w:fill="auto"/>
          </w:tcPr>
          <w:p w14:paraId="545F1EE2" w14:textId="77777777" w:rsidR="00F51771" w:rsidRPr="00BC2756" w:rsidRDefault="00F51771" w:rsidP="0096118C">
            <w:pPr>
              <w:widowControl w:val="0"/>
              <w:jc w:val="center"/>
              <w:rPr>
                <w:rFonts w:cs="Times New Roman"/>
                <w:sz w:val="20"/>
                <w:szCs w:val="20"/>
              </w:rPr>
            </w:pPr>
            <w:r w:rsidRPr="00BC2756">
              <w:rPr>
                <w:rFonts w:cs="Times New Roman"/>
                <w:sz w:val="20"/>
                <w:szCs w:val="20"/>
              </w:rPr>
              <w:t>0,00</w:t>
            </w:r>
          </w:p>
        </w:tc>
        <w:tc>
          <w:tcPr>
            <w:tcW w:w="472" w:type="pct"/>
            <w:shd w:val="clear" w:color="auto" w:fill="auto"/>
          </w:tcPr>
          <w:p w14:paraId="6030ACED" w14:textId="77777777" w:rsidR="00F51771" w:rsidRPr="00BC2756" w:rsidRDefault="00F51771" w:rsidP="0096118C">
            <w:pPr>
              <w:widowControl w:val="0"/>
              <w:jc w:val="center"/>
              <w:rPr>
                <w:rFonts w:cs="Times New Roman"/>
                <w:sz w:val="20"/>
                <w:szCs w:val="20"/>
              </w:rPr>
            </w:pPr>
            <w:r w:rsidRPr="00BC2756">
              <w:rPr>
                <w:rFonts w:cs="Times New Roman"/>
                <w:sz w:val="20"/>
                <w:szCs w:val="20"/>
              </w:rPr>
              <w:t>0,00</w:t>
            </w:r>
          </w:p>
        </w:tc>
        <w:tc>
          <w:tcPr>
            <w:tcW w:w="424" w:type="pct"/>
            <w:shd w:val="clear" w:color="auto" w:fill="auto"/>
          </w:tcPr>
          <w:p w14:paraId="4666DE5B" w14:textId="77777777" w:rsidR="00F51771" w:rsidRPr="00BC2756" w:rsidRDefault="00F51771" w:rsidP="0096118C">
            <w:pPr>
              <w:widowControl w:val="0"/>
              <w:jc w:val="center"/>
              <w:rPr>
                <w:rFonts w:cs="Times New Roman"/>
                <w:sz w:val="20"/>
                <w:szCs w:val="20"/>
              </w:rPr>
            </w:pPr>
            <w:r w:rsidRPr="00BC2756">
              <w:rPr>
                <w:rFonts w:cs="Times New Roman"/>
                <w:sz w:val="20"/>
                <w:szCs w:val="20"/>
              </w:rPr>
              <w:t>0,00</w:t>
            </w:r>
          </w:p>
        </w:tc>
        <w:tc>
          <w:tcPr>
            <w:tcW w:w="472" w:type="pct"/>
            <w:shd w:val="clear" w:color="auto" w:fill="auto"/>
          </w:tcPr>
          <w:p w14:paraId="736D363A" w14:textId="77777777" w:rsidR="00F51771" w:rsidRPr="00BC2756" w:rsidRDefault="00F51771" w:rsidP="0096118C">
            <w:pPr>
              <w:widowControl w:val="0"/>
              <w:jc w:val="center"/>
              <w:rPr>
                <w:rFonts w:cs="Times New Roman"/>
                <w:sz w:val="20"/>
                <w:szCs w:val="20"/>
              </w:rPr>
            </w:pPr>
            <w:r w:rsidRPr="00BC2756">
              <w:rPr>
                <w:rFonts w:cs="Times New Roman"/>
                <w:sz w:val="20"/>
                <w:szCs w:val="20"/>
              </w:rPr>
              <w:t>0,00</w:t>
            </w:r>
          </w:p>
        </w:tc>
        <w:tc>
          <w:tcPr>
            <w:tcW w:w="377" w:type="pct"/>
            <w:shd w:val="clear" w:color="auto" w:fill="auto"/>
          </w:tcPr>
          <w:p w14:paraId="3FC641DC" w14:textId="77777777" w:rsidR="00F51771" w:rsidRPr="00BC2756" w:rsidRDefault="00F51771" w:rsidP="0096118C">
            <w:pPr>
              <w:widowControl w:val="0"/>
              <w:jc w:val="center"/>
              <w:rPr>
                <w:rFonts w:cs="Times New Roman"/>
                <w:sz w:val="20"/>
                <w:szCs w:val="20"/>
              </w:rPr>
            </w:pPr>
            <w:r w:rsidRPr="00BC2756">
              <w:rPr>
                <w:rFonts w:cs="Times New Roman"/>
                <w:sz w:val="20"/>
                <w:szCs w:val="20"/>
              </w:rPr>
              <w:t>0,00</w:t>
            </w:r>
          </w:p>
        </w:tc>
        <w:tc>
          <w:tcPr>
            <w:tcW w:w="425" w:type="pct"/>
            <w:shd w:val="clear" w:color="auto" w:fill="auto"/>
          </w:tcPr>
          <w:p w14:paraId="33D97940" w14:textId="77777777" w:rsidR="00F51771" w:rsidRPr="00BC2756" w:rsidRDefault="00F51771" w:rsidP="0096118C">
            <w:pPr>
              <w:jc w:val="center"/>
              <w:rPr>
                <w:rFonts w:cs="Times New Roman"/>
                <w:sz w:val="20"/>
                <w:szCs w:val="20"/>
              </w:rPr>
            </w:pPr>
            <w:r w:rsidRPr="00BC2756">
              <w:rPr>
                <w:rFonts w:cs="Times New Roman"/>
                <w:sz w:val="20"/>
                <w:szCs w:val="20"/>
              </w:rPr>
              <w:t>0,1</w:t>
            </w:r>
            <w:r>
              <w:rPr>
                <w:rFonts w:cs="Times New Roman"/>
                <w:sz w:val="20"/>
                <w:szCs w:val="20"/>
              </w:rPr>
              <w:t>6</w:t>
            </w:r>
          </w:p>
        </w:tc>
        <w:tc>
          <w:tcPr>
            <w:tcW w:w="377" w:type="pct"/>
          </w:tcPr>
          <w:p w14:paraId="390D6E68" w14:textId="77777777" w:rsidR="00F51771" w:rsidRPr="00BC2756" w:rsidRDefault="00F51771" w:rsidP="0096118C">
            <w:pPr>
              <w:widowControl w:val="0"/>
              <w:jc w:val="center"/>
              <w:rPr>
                <w:rFonts w:cs="Times New Roman"/>
                <w:sz w:val="20"/>
                <w:szCs w:val="20"/>
              </w:rPr>
            </w:pPr>
            <w:r w:rsidRPr="00BC2756">
              <w:rPr>
                <w:rFonts w:cs="Times New Roman"/>
                <w:sz w:val="20"/>
                <w:szCs w:val="20"/>
              </w:rPr>
              <w:t>0,00</w:t>
            </w:r>
          </w:p>
        </w:tc>
      </w:tr>
      <w:tr w:rsidR="00F51771" w:rsidRPr="00BC2756" w14:paraId="56CDA372" w14:textId="77777777" w:rsidTr="00F51771">
        <w:trPr>
          <w:trHeight w:val="900"/>
        </w:trPr>
        <w:tc>
          <w:tcPr>
            <w:tcW w:w="283" w:type="pct"/>
            <w:shd w:val="clear" w:color="auto" w:fill="auto"/>
          </w:tcPr>
          <w:p w14:paraId="746999CB" w14:textId="77777777" w:rsidR="00F51771" w:rsidRPr="00BC2756" w:rsidRDefault="00F51771" w:rsidP="0096118C">
            <w:pPr>
              <w:widowControl w:val="0"/>
              <w:suppressAutoHyphens w:val="0"/>
              <w:jc w:val="center"/>
              <w:rPr>
                <w:rFonts w:cs="Times New Roman"/>
                <w:bCs/>
                <w:color w:val="000000"/>
                <w:sz w:val="20"/>
                <w:szCs w:val="20"/>
                <w:lang w:eastAsia="ru-RU"/>
              </w:rPr>
            </w:pPr>
            <w:r w:rsidRPr="00BC2756">
              <w:rPr>
                <w:rFonts w:cs="Times New Roman"/>
                <w:bCs/>
                <w:color w:val="000000"/>
                <w:sz w:val="20"/>
                <w:szCs w:val="20"/>
                <w:lang w:eastAsia="ru-RU"/>
              </w:rPr>
              <w:t>1.3</w:t>
            </w:r>
          </w:p>
        </w:tc>
        <w:tc>
          <w:tcPr>
            <w:tcW w:w="754" w:type="pct"/>
            <w:shd w:val="clear" w:color="auto" w:fill="auto"/>
          </w:tcPr>
          <w:p w14:paraId="123DF88F" w14:textId="77777777" w:rsidR="00F51771" w:rsidRPr="00BC2756" w:rsidRDefault="00F51771" w:rsidP="0096118C">
            <w:pPr>
              <w:widowControl w:val="0"/>
              <w:suppressAutoHyphens w:val="0"/>
              <w:jc w:val="center"/>
              <w:rPr>
                <w:rFonts w:cs="Times New Roman"/>
                <w:bCs/>
                <w:color w:val="000000"/>
                <w:sz w:val="20"/>
                <w:szCs w:val="20"/>
                <w:lang w:eastAsia="ru-RU"/>
              </w:rPr>
            </w:pPr>
            <w:r w:rsidRPr="00BC2756">
              <w:rPr>
                <w:rFonts w:cs="Times New Roman"/>
                <w:bCs/>
                <w:color w:val="000000"/>
                <w:sz w:val="20"/>
                <w:szCs w:val="20"/>
                <w:lang w:eastAsia="ru-RU"/>
              </w:rPr>
              <w:t>Работы и услуги по содержанию иного общего имущества в многоквартирном доме</w:t>
            </w:r>
          </w:p>
        </w:tc>
        <w:tc>
          <w:tcPr>
            <w:tcW w:w="331" w:type="pct"/>
            <w:shd w:val="clear" w:color="auto" w:fill="auto"/>
          </w:tcPr>
          <w:p w14:paraId="6E754A82" w14:textId="77777777" w:rsidR="00F51771" w:rsidRPr="00BC2756" w:rsidRDefault="00F51771" w:rsidP="0096118C">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х</w:t>
            </w:r>
          </w:p>
        </w:tc>
        <w:tc>
          <w:tcPr>
            <w:tcW w:w="377" w:type="pct"/>
            <w:shd w:val="clear" w:color="auto" w:fill="auto"/>
          </w:tcPr>
          <w:p w14:paraId="24B83EC9" w14:textId="77777777" w:rsidR="00F51771" w:rsidRPr="00BC2756" w:rsidRDefault="00F51771" w:rsidP="0096118C">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х</w:t>
            </w:r>
          </w:p>
        </w:tc>
        <w:tc>
          <w:tcPr>
            <w:tcW w:w="330" w:type="pct"/>
            <w:shd w:val="clear" w:color="auto" w:fill="auto"/>
          </w:tcPr>
          <w:p w14:paraId="4B4D6BAD" w14:textId="77777777" w:rsidR="00F51771" w:rsidRPr="00BC2756" w:rsidRDefault="00F51771" w:rsidP="0096118C">
            <w:pPr>
              <w:jc w:val="center"/>
              <w:rPr>
                <w:rFonts w:cs="Times New Roman"/>
                <w:bCs/>
                <w:sz w:val="20"/>
                <w:szCs w:val="20"/>
              </w:rPr>
            </w:pPr>
            <w:r w:rsidRPr="00BC2756">
              <w:rPr>
                <w:rFonts w:cs="Times New Roman"/>
                <w:bCs/>
                <w:sz w:val="20"/>
                <w:szCs w:val="20"/>
              </w:rPr>
              <w:t>2</w:t>
            </w:r>
            <w:r>
              <w:rPr>
                <w:rFonts w:cs="Times New Roman"/>
                <w:bCs/>
                <w:sz w:val="20"/>
                <w:szCs w:val="20"/>
              </w:rPr>
              <w:t>5,07</w:t>
            </w:r>
          </w:p>
        </w:tc>
        <w:tc>
          <w:tcPr>
            <w:tcW w:w="377" w:type="pct"/>
            <w:shd w:val="clear" w:color="auto" w:fill="auto"/>
          </w:tcPr>
          <w:p w14:paraId="7428B0B3" w14:textId="77777777" w:rsidR="00F51771" w:rsidRPr="00BC2756" w:rsidRDefault="00F51771" w:rsidP="0096118C">
            <w:pPr>
              <w:jc w:val="center"/>
              <w:rPr>
                <w:rFonts w:cs="Times New Roman"/>
                <w:bCs/>
                <w:sz w:val="20"/>
                <w:szCs w:val="20"/>
              </w:rPr>
            </w:pPr>
            <w:r w:rsidRPr="00BC2756">
              <w:rPr>
                <w:rFonts w:cs="Times New Roman"/>
                <w:bCs/>
                <w:sz w:val="20"/>
                <w:szCs w:val="20"/>
              </w:rPr>
              <w:t>2</w:t>
            </w:r>
            <w:r>
              <w:rPr>
                <w:rFonts w:cs="Times New Roman"/>
                <w:bCs/>
                <w:sz w:val="20"/>
                <w:szCs w:val="20"/>
              </w:rPr>
              <w:t>5,07</w:t>
            </w:r>
          </w:p>
        </w:tc>
        <w:tc>
          <w:tcPr>
            <w:tcW w:w="472" w:type="pct"/>
            <w:shd w:val="clear" w:color="auto" w:fill="auto"/>
          </w:tcPr>
          <w:p w14:paraId="580FAF99" w14:textId="77777777" w:rsidR="00F51771" w:rsidRPr="00BC2756" w:rsidRDefault="00F51771" w:rsidP="0096118C">
            <w:pPr>
              <w:jc w:val="center"/>
              <w:rPr>
                <w:rFonts w:cs="Times New Roman"/>
                <w:bCs/>
                <w:sz w:val="20"/>
                <w:szCs w:val="20"/>
              </w:rPr>
            </w:pPr>
            <w:r w:rsidRPr="00BC2756">
              <w:rPr>
                <w:rFonts w:cs="Times New Roman"/>
                <w:bCs/>
                <w:sz w:val="20"/>
                <w:szCs w:val="20"/>
              </w:rPr>
              <w:t>2</w:t>
            </w:r>
            <w:r>
              <w:rPr>
                <w:rFonts w:cs="Times New Roman"/>
                <w:bCs/>
                <w:sz w:val="20"/>
                <w:szCs w:val="20"/>
              </w:rPr>
              <w:t>5,07</w:t>
            </w:r>
          </w:p>
        </w:tc>
        <w:tc>
          <w:tcPr>
            <w:tcW w:w="424" w:type="pct"/>
            <w:shd w:val="clear" w:color="auto" w:fill="auto"/>
          </w:tcPr>
          <w:p w14:paraId="6CD06210" w14:textId="77777777" w:rsidR="00F51771" w:rsidRPr="00BC2756" w:rsidRDefault="00F51771" w:rsidP="0096118C">
            <w:pPr>
              <w:jc w:val="center"/>
              <w:rPr>
                <w:rFonts w:cs="Times New Roman"/>
                <w:bCs/>
                <w:sz w:val="20"/>
                <w:szCs w:val="20"/>
              </w:rPr>
            </w:pPr>
            <w:r w:rsidRPr="00BC2756">
              <w:rPr>
                <w:rFonts w:cs="Times New Roman"/>
                <w:bCs/>
                <w:sz w:val="20"/>
                <w:szCs w:val="20"/>
              </w:rPr>
              <w:t>2</w:t>
            </w:r>
            <w:r>
              <w:rPr>
                <w:rFonts w:cs="Times New Roman"/>
                <w:bCs/>
                <w:sz w:val="20"/>
                <w:szCs w:val="20"/>
              </w:rPr>
              <w:t>5,07</w:t>
            </w:r>
          </w:p>
        </w:tc>
        <w:tc>
          <w:tcPr>
            <w:tcW w:w="472" w:type="pct"/>
            <w:shd w:val="clear" w:color="auto" w:fill="auto"/>
          </w:tcPr>
          <w:p w14:paraId="114EE5B8" w14:textId="77777777" w:rsidR="00F51771" w:rsidRPr="00BC2756" w:rsidRDefault="00F51771" w:rsidP="0096118C">
            <w:pPr>
              <w:jc w:val="center"/>
              <w:rPr>
                <w:rFonts w:cs="Times New Roman"/>
                <w:bCs/>
                <w:sz w:val="20"/>
                <w:szCs w:val="20"/>
              </w:rPr>
            </w:pPr>
            <w:r w:rsidRPr="00BC2756">
              <w:rPr>
                <w:rFonts w:cs="Times New Roman"/>
                <w:bCs/>
                <w:sz w:val="20"/>
                <w:szCs w:val="20"/>
              </w:rPr>
              <w:t>3</w:t>
            </w:r>
            <w:r>
              <w:rPr>
                <w:rFonts w:cs="Times New Roman"/>
                <w:bCs/>
                <w:sz w:val="20"/>
                <w:szCs w:val="20"/>
              </w:rPr>
              <w:t>3,8</w:t>
            </w:r>
          </w:p>
        </w:tc>
        <w:tc>
          <w:tcPr>
            <w:tcW w:w="377" w:type="pct"/>
            <w:shd w:val="clear" w:color="auto" w:fill="auto"/>
          </w:tcPr>
          <w:p w14:paraId="1ACF7885" w14:textId="77777777" w:rsidR="00F51771" w:rsidRPr="00BC2756" w:rsidRDefault="00F51771" w:rsidP="0096118C">
            <w:pPr>
              <w:jc w:val="center"/>
              <w:rPr>
                <w:rFonts w:cs="Times New Roman"/>
                <w:bCs/>
                <w:sz w:val="20"/>
                <w:szCs w:val="20"/>
              </w:rPr>
            </w:pPr>
            <w:r w:rsidRPr="00BC2756">
              <w:rPr>
                <w:rFonts w:cs="Times New Roman"/>
                <w:bCs/>
                <w:sz w:val="20"/>
                <w:szCs w:val="20"/>
              </w:rPr>
              <w:t>3</w:t>
            </w:r>
            <w:r>
              <w:rPr>
                <w:rFonts w:cs="Times New Roman"/>
                <w:bCs/>
                <w:sz w:val="20"/>
                <w:szCs w:val="20"/>
              </w:rPr>
              <w:t>3,71</w:t>
            </w:r>
          </w:p>
        </w:tc>
        <w:tc>
          <w:tcPr>
            <w:tcW w:w="425" w:type="pct"/>
            <w:shd w:val="clear" w:color="auto" w:fill="auto"/>
          </w:tcPr>
          <w:p w14:paraId="244F5465" w14:textId="77777777" w:rsidR="00F51771" w:rsidRPr="00BC2756" w:rsidRDefault="00F51771" w:rsidP="0096118C">
            <w:pPr>
              <w:jc w:val="center"/>
              <w:rPr>
                <w:rFonts w:cs="Times New Roman"/>
                <w:bCs/>
                <w:sz w:val="20"/>
                <w:szCs w:val="20"/>
              </w:rPr>
            </w:pPr>
            <w:r w:rsidRPr="00BC2756">
              <w:rPr>
                <w:rFonts w:cs="Times New Roman"/>
                <w:bCs/>
                <w:sz w:val="20"/>
                <w:szCs w:val="20"/>
              </w:rPr>
              <w:t>1</w:t>
            </w:r>
            <w:r>
              <w:rPr>
                <w:rFonts w:cs="Times New Roman"/>
                <w:bCs/>
                <w:sz w:val="20"/>
                <w:szCs w:val="20"/>
              </w:rPr>
              <w:t>8,42</w:t>
            </w:r>
          </w:p>
        </w:tc>
        <w:tc>
          <w:tcPr>
            <w:tcW w:w="377" w:type="pct"/>
          </w:tcPr>
          <w:p w14:paraId="12656483" w14:textId="77777777" w:rsidR="00F51771" w:rsidRPr="00BC2756" w:rsidRDefault="00F51771" w:rsidP="0096118C">
            <w:pPr>
              <w:jc w:val="center"/>
              <w:rPr>
                <w:rFonts w:cs="Times New Roman"/>
                <w:bCs/>
                <w:sz w:val="20"/>
                <w:szCs w:val="20"/>
              </w:rPr>
            </w:pPr>
            <w:r>
              <w:rPr>
                <w:rFonts w:cs="Times New Roman"/>
                <w:bCs/>
                <w:sz w:val="20"/>
                <w:szCs w:val="20"/>
              </w:rPr>
              <w:t>19,99</w:t>
            </w:r>
          </w:p>
        </w:tc>
      </w:tr>
      <w:tr w:rsidR="00F51771" w:rsidRPr="00BC2756" w14:paraId="036777D8" w14:textId="77777777" w:rsidTr="00F51771">
        <w:trPr>
          <w:trHeight w:val="600"/>
        </w:trPr>
        <w:tc>
          <w:tcPr>
            <w:tcW w:w="283" w:type="pct"/>
            <w:shd w:val="clear" w:color="auto" w:fill="auto"/>
          </w:tcPr>
          <w:p w14:paraId="2A042C8C" w14:textId="77777777" w:rsidR="00F51771" w:rsidRPr="00BC2756" w:rsidRDefault="00F51771" w:rsidP="0096118C">
            <w:pPr>
              <w:widowControl w:val="0"/>
              <w:suppressAutoHyphens w:val="0"/>
              <w:jc w:val="center"/>
              <w:rPr>
                <w:rFonts w:cs="Times New Roman"/>
                <w:bCs/>
                <w:color w:val="000000"/>
                <w:sz w:val="20"/>
                <w:szCs w:val="20"/>
                <w:lang w:eastAsia="ru-RU"/>
              </w:rPr>
            </w:pPr>
            <w:r w:rsidRPr="00BC2756">
              <w:rPr>
                <w:rFonts w:cs="Times New Roman"/>
                <w:bCs/>
                <w:color w:val="000000"/>
                <w:sz w:val="20"/>
                <w:szCs w:val="20"/>
                <w:lang w:eastAsia="ru-RU"/>
              </w:rPr>
              <w:t>1.3.1</w:t>
            </w:r>
          </w:p>
        </w:tc>
        <w:tc>
          <w:tcPr>
            <w:tcW w:w="754" w:type="pct"/>
            <w:shd w:val="clear" w:color="auto" w:fill="auto"/>
          </w:tcPr>
          <w:p w14:paraId="7D2DD26B" w14:textId="77777777" w:rsidR="00F51771" w:rsidRPr="00BC2756" w:rsidRDefault="00F51771" w:rsidP="0096118C">
            <w:pPr>
              <w:widowControl w:val="0"/>
              <w:suppressAutoHyphens w:val="0"/>
              <w:jc w:val="center"/>
              <w:rPr>
                <w:rFonts w:cs="Times New Roman"/>
                <w:bCs/>
                <w:color w:val="000000"/>
                <w:sz w:val="20"/>
                <w:szCs w:val="20"/>
                <w:lang w:eastAsia="ru-RU"/>
              </w:rPr>
            </w:pPr>
            <w:r w:rsidRPr="00BC2756">
              <w:rPr>
                <w:rFonts w:cs="Times New Roman"/>
                <w:bCs/>
                <w:color w:val="000000"/>
                <w:sz w:val="20"/>
                <w:szCs w:val="20"/>
                <w:lang w:eastAsia="ru-RU"/>
              </w:rPr>
              <w:t>Работы по содержанию помещений, входящих в состав общего имущества в многоквартирном доме</w:t>
            </w:r>
          </w:p>
        </w:tc>
        <w:tc>
          <w:tcPr>
            <w:tcW w:w="331" w:type="pct"/>
            <w:shd w:val="clear" w:color="auto" w:fill="auto"/>
          </w:tcPr>
          <w:p w14:paraId="61EE51B9" w14:textId="77777777" w:rsidR="00F51771" w:rsidRPr="00BC2756" w:rsidRDefault="00F51771" w:rsidP="0096118C">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х</w:t>
            </w:r>
          </w:p>
        </w:tc>
        <w:tc>
          <w:tcPr>
            <w:tcW w:w="377" w:type="pct"/>
            <w:shd w:val="clear" w:color="auto" w:fill="auto"/>
          </w:tcPr>
          <w:p w14:paraId="0EC213FB" w14:textId="77777777" w:rsidR="00F51771" w:rsidRPr="00BC2756" w:rsidRDefault="00F51771" w:rsidP="0096118C">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х</w:t>
            </w:r>
          </w:p>
        </w:tc>
        <w:tc>
          <w:tcPr>
            <w:tcW w:w="330" w:type="pct"/>
            <w:shd w:val="clear" w:color="auto" w:fill="auto"/>
          </w:tcPr>
          <w:p w14:paraId="46853BA1" w14:textId="77777777" w:rsidR="00F51771" w:rsidRPr="00BC2756" w:rsidRDefault="00F51771" w:rsidP="0096118C">
            <w:pPr>
              <w:jc w:val="center"/>
              <w:rPr>
                <w:rFonts w:cs="Times New Roman"/>
                <w:bCs/>
                <w:sz w:val="20"/>
                <w:szCs w:val="20"/>
              </w:rPr>
            </w:pPr>
            <w:r>
              <w:rPr>
                <w:rFonts w:cs="Times New Roman"/>
                <w:bCs/>
                <w:sz w:val="20"/>
                <w:szCs w:val="20"/>
              </w:rPr>
              <w:t>10,03</w:t>
            </w:r>
          </w:p>
        </w:tc>
        <w:tc>
          <w:tcPr>
            <w:tcW w:w="377" w:type="pct"/>
            <w:shd w:val="clear" w:color="auto" w:fill="auto"/>
          </w:tcPr>
          <w:p w14:paraId="004D7937" w14:textId="77777777" w:rsidR="00F51771" w:rsidRPr="00BC2756" w:rsidRDefault="00F51771" w:rsidP="0096118C">
            <w:pPr>
              <w:jc w:val="center"/>
              <w:rPr>
                <w:rFonts w:cs="Times New Roman"/>
                <w:bCs/>
                <w:sz w:val="20"/>
                <w:szCs w:val="20"/>
              </w:rPr>
            </w:pPr>
            <w:r>
              <w:rPr>
                <w:rFonts w:cs="Times New Roman"/>
                <w:bCs/>
                <w:sz w:val="20"/>
                <w:szCs w:val="20"/>
              </w:rPr>
              <w:t>10,03</w:t>
            </w:r>
          </w:p>
        </w:tc>
        <w:tc>
          <w:tcPr>
            <w:tcW w:w="472" w:type="pct"/>
            <w:shd w:val="clear" w:color="auto" w:fill="auto"/>
          </w:tcPr>
          <w:p w14:paraId="372FF1C5" w14:textId="77777777" w:rsidR="00F51771" w:rsidRPr="00BC2756" w:rsidRDefault="00F51771" w:rsidP="0096118C">
            <w:pPr>
              <w:jc w:val="center"/>
              <w:rPr>
                <w:rFonts w:cs="Times New Roman"/>
                <w:bCs/>
                <w:sz w:val="20"/>
                <w:szCs w:val="20"/>
              </w:rPr>
            </w:pPr>
            <w:r>
              <w:rPr>
                <w:rFonts w:cs="Times New Roman"/>
                <w:bCs/>
                <w:sz w:val="20"/>
                <w:szCs w:val="20"/>
              </w:rPr>
              <w:t>10,03</w:t>
            </w:r>
          </w:p>
        </w:tc>
        <w:tc>
          <w:tcPr>
            <w:tcW w:w="424" w:type="pct"/>
            <w:shd w:val="clear" w:color="auto" w:fill="auto"/>
          </w:tcPr>
          <w:p w14:paraId="455AF4A6" w14:textId="77777777" w:rsidR="00F51771" w:rsidRPr="00BC2756" w:rsidRDefault="00F51771" w:rsidP="0096118C">
            <w:pPr>
              <w:jc w:val="center"/>
              <w:rPr>
                <w:rFonts w:cs="Times New Roman"/>
                <w:bCs/>
                <w:sz w:val="20"/>
                <w:szCs w:val="20"/>
              </w:rPr>
            </w:pPr>
            <w:r>
              <w:rPr>
                <w:rFonts w:cs="Times New Roman"/>
                <w:bCs/>
                <w:sz w:val="20"/>
                <w:szCs w:val="20"/>
              </w:rPr>
              <w:t>10,03</w:t>
            </w:r>
          </w:p>
        </w:tc>
        <w:tc>
          <w:tcPr>
            <w:tcW w:w="472" w:type="pct"/>
            <w:shd w:val="clear" w:color="auto" w:fill="auto"/>
          </w:tcPr>
          <w:p w14:paraId="4D68639D" w14:textId="77777777" w:rsidR="00F51771" w:rsidRPr="00BC2756" w:rsidRDefault="00F51771" w:rsidP="0096118C">
            <w:pPr>
              <w:jc w:val="center"/>
              <w:rPr>
                <w:rFonts w:cs="Times New Roman"/>
                <w:bCs/>
                <w:sz w:val="20"/>
                <w:szCs w:val="20"/>
              </w:rPr>
            </w:pPr>
            <w:r>
              <w:rPr>
                <w:rFonts w:cs="Times New Roman"/>
                <w:bCs/>
                <w:sz w:val="20"/>
                <w:szCs w:val="20"/>
              </w:rPr>
              <w:t>33,79</w:t>
            </w:r>
          </w:p>
        </w:tc>
        <w:tc>
          <w:tcPr>
            <w:tcW w:w="377" w:type="pct"/>
            <w:shd w:val="clear" w:color="auto" w:fill="auto"/>
          </w:tcPr>
          <w:p w14:paraId="38C259AC" w14:textId="77777777" w:rsidR="00F51771" w:rsidRPr="00BC2756" w:rsidRDefault="00F51771" w:rsidP="0096118C">
            <w:pPr>
              <w:jc w:val="center"/>
              <w:rPr>
                <w:rFonts w:cs="Times New Roman"/>
                <w:bCs/>
                <w:sz w:val="20"/>
                <w:szCs w:val="20"/>
              </w:rPr>
            </w:pPr>
            <w:r>
              <w:rPr>
                <w:rFonts w:cs="Times New Roman"/>
                <w:bCs/>
                <w:sz w:val="20"/>
                <w:szCs w:val="20"/>
              </w:rPr>
              <w:t>30,24</w:t>
            </w:r>
          </w:p>
        </w:tc>
        <w:tc>
          <w:tcPr>
            <w:tcW w:w="425" w:type="pct"/>
            <w:shd w:val="clear" w:color="auto" w:fill="auto"/>
          </w:tcPr>
          <w:p w14:paraId="12F6FAF2" w14:textId="77777777" w:rsidR="00F51771" w:rsidRPr="00BC2756" w:rsidRDefault="00F51771" w:rsidP="0096118C">
            <w:pPr>
              <w:jc w:val="center"/>
              <w:rPr>
                <w:rFonts w:cs="Times New Roman"/>
                <w:bCs/>
                <w:sz w:val="20"/>
                <w:szCs w:val="20"/>
              </w:rPr>
            </w:pPr>
            <w:r>
              <w:rPr>
                <w:rFonts w:cs="Times New Roman"/>
                <w:bCs/>
                <w:sz w:val="20"/>
                <w:szCs w:val="20"/>
              </w:rPr>
              <w:t>8,58</w:t>
            </w:r>
          </w:p>
        </w:tc>
        <w:tc>
          <w:tcPr>
            <w:tcW w:w="377" w:type="pct"/>
          </w:tcPr>
          <w:p w14:paraId="2805D920" w14:textId="77777777" w:rsidR="00F51771" w:rsidRPr="00BC2756" w:rsidRDefault="00F51771" w:rsidP="0096118C">
            <w:pPr>
              <w:jc w:val="center"/>
              <w:rPr>
                <w:rFonts w:cs="Times New Roman"/>
                <w:color w:val="000000"/>
                <w:sz w:val="20"/>
                <w:szCs w:val="20"/>
              </w:rPr>
            </w:pPr>
            <w:r>
              <w:rPr>
                <w:rFonts w:cs="Times New Roman"/>
                <w:color w:val="000000"/>
                <w:sz w:val="20"/>
                <w:szCs w:val="20"/>
              </w:rPr>
              <w:t>7,09</w:t>
            </w:r>
          </w:p>
        </w:tc>
      </w:tr>
      <w:tr w:rsidR="00F51771" w:rsidRPr="00BC2756" w14:paraId="6C4A47D5" w14:textId="77777777" w:rsidTr="00F51771">
        <w:trPr>
          <w:trHeight w:val="664"/>
        </w:trPr>
        <w:tc>
          <w:tcPr>
            <w:tcW w:w="283" w:type="pct"/>
            <w:shd w:val="clear" w:color="auto" w:fill="auto"/>
          </w:tcPr>
          <w:p w14:paraId="336D5D6E" w14:textId="77777777" w:rsidR="00F51771" w:rsidRPr="00BC2756" w:rsidRDefault="00F51771" w:rsidP="0096118C">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1.3.1.1</w:t>
            </w:r>
          </w:p>
        </w:tc>
        <w:tc>
          <w:tcPr>
            <w:tcW w:w="754" w:type="pct"/>
            <w:shd w:val="clear" w:color="auto" w:fill="auto"/>
          </w:tcPr>
          <w:p w14:paraId="05A61523" w14:textId="77777777" w:rsidR="00F51771" w:rsidRPr="00BC2756" w:rsidRDefault="00F51771" w:rsidP="0096118C">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Влажное подметание лестничных площадок и маршей</w:t>
            </w:r>
          </w:p>
        </w:tc>
        <w:tc>
          <w:tcPr>
            <w:tcW w:w="331" w:type="pct"/>
            <w:shd w:val="clear" w:color="auto" w:fill="auto"/>
          </w:tcPr>
          <w:p w14:paraId="4F85A0D4" w14:textId="77777777" w:rsidR="00F51771" w:rsidRPr="00BC2756" w:rsidRDefault="00F51771" w:rsidP="0096118C">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 раз в неделю</w:t>
            </w:r>
          </w:p>
        </w:tc>
        <w:tc>
          <w:tcPr>
            <w:tcW w:w="377" w:type="pct"/>
            <w:shd w:val="clear" w:color="auto" w:fill="auto"/>
          </w:tcPr>
          <w:p w14:paraId="5477B8EF" w14:textId="77777777" w:rsidR="00F51771" w:rsidRPr="00BC2756" w:rsidRDefault="00F51771" w:rsidP="0096118C">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52</w:t>
            </w:r>
          </w:p>
        </w:tc>
        <w:tc>
          <w:tcPr>
            <w:tcW w:w="330" w:type="pct"/>
            <w:shd w:val="clear" w:color="auto" w:fill="auto"/>
          </w:tcPr>
          <w:p w14:paraId="0FFE9373" w14:textId="77777777" w:rsidR="00F51771" w:rsidRPr="00BC2756" w:rsidRDefault="00F51771" w:rsidP="0096118C">
            <w:pPr>
              <w:jc w:val="center"/>
              <w:rPr>
                <w:rFonts w:cs="Times New Roman"/>
                <w:sz w:val="20"/>
                <w:szCs w:val="20"/>
              </w:rPr>
            </w:pPr>
            <w:r w:rsidRPr="00BC2756">
              <w:rPr>
                <w:rFonts w:cs="Times New Roman"/>
                <w:sz w:val="20"/>
                <w:szCs w:val="20"/>
              </w:rPr>
              <w:t>3,</w:t>
            </w:r>
            <w:r>
              <w:rPr>
                <w:rFonts w:cs="Times New Roman"/>
                <w:sz w:val="20"/>
                <w:szCs w:val="20"/>
              </w:rPr>
              <w:t>38</w:t>
            </w:r>
          </w:p>
        </w:tc>
        <w:tc>
          <w:tcPr>
            <w:tcW w:w="377" w:type="pct"/>
            <w:shd w:val="clear" w:color="auto" w:fill="auto"/>
          </w:tcPr>
          <w:p w14:paraId="346B6876" w14:textId="77777777" w:rsidR="00F51771" w:rsidRPr="00BC2756" w:rsidRDefault="00F51771" w:rsidP="0096118C">
            <w:pPr>
              <w:jc w:val="center"/>
              <w:rPr>
                <w:rFonts w:cs="Times New Roman"/>
                <w:sz w:val="20"/>
                <w:szCs w:val="20"/>
              </w:rPr>
            </w:pPr>
            <w:r w:rsidRPr="00BC2756">
              <w:rPr>
                <w:rFonts w:cs="Times New Roman"/>
                <w:sz w:val="20"/>
                <w:szCs w:val="20"/>
              </w:rPr>
              <w:t>3,</w:t>
            </w:r>
            <w:r>
              <w:rPr>
                <w:rFonts w:cs="Times New Roman"/>
                <w:sz w:val="20"/>
                <w:szCs w:val="20"/>
              </w:rPr>
              <w:t>38</w:t>
            </w:r>
          </w:p>
        </w:tc>
        <w:tc>
          <w:tcPr>
            <w:tcW w:w="472" w:type="pct"/>
            <w:shd w:val="clear" w:color="auto" w:fill="auto"/>
          </w:tcPr>
          <w:p w14:paraId="17934DDD" w14:textId="77777777" w:rsidR="00F51771" w:rsidRPr="00BC2756" w:rsidRDefault="00F51771" w:rsidP="0096118C">
            <w:pPr>
              <w:jc w:val="center"/>
              <w:rPr>
                <w:rFonts w:cs="Times New Roman"/>
                <w:sz w:val="20"/>
                <w:szCs w:val="20"/>
              </w:rPr>
            </w:pPr>
            <w:r w:rsidRPr="00BC2756">
              <w:rPr>
                <w:rFonts w:cs="Times New Roman"/>
                <w:sz w:val="20"/>
                <w:szCs w:val="20"/>
              </w:rPr>
              <w:t>3,</w:t>
            </w:r>
            <w:r>
              <w:rPr>
                <w:rFonts w:cs="Times New Roman"/>
                <w:sz w:val="20"/>
                <w:szCs w:val="20"/>
              </w:rPr>
              <w:t>38</w:t>
            </w:r>
          </w:p>
        </w:tc>
        <w:tc>
          <w:tcPr>
            <w:tcW w:w="424" w:type="pct"/>
            <w:shd w:val="clear" w:color="auto" w:fill="auto"/>
          </w:tcPr>
          <w:p w14:paraId="091EC658" w14:textId="77777777" w:rsidR="00F51771" w:rsidRPr="00BC2756" w:rsidRDefault="00F51771" w:rsidP="0096118C">
            <w:pPr>
              <w:jc w:val="center"/>
              <w:rPr>
                <w:rFonts w:cs="Times New Roman"/>
                <w:sz w:val="20"/>
                <w:szCs w:val="20"/>
              </w:rPr>
            </w:pPr>
            <w:r w:rsidRPr="00BC2756">
              <w:rPr>
                <w:rFonts w:cs="Times New Roman"/>
                <w:sz w:val="20"/>
                <w:szCs w:val="20"/>
              </w:rPr>
              <w:t>3,</w:t>
            </w:r>
            <w:r>
              <w:rPr>
                <w:rFonts w:cs="Times New Roman"/>
                <w:sz w:val="20"/>
                <w:szCs w:val="20"/>
              </w:rPr>
              <w:t>38</w:t>
            </w:r>
          </w:p>
        </w:tc>
        <w:tc>
          <w:tcPr>
            <w:tcW w:w="472" w:type="pct"/>
            <w:shd w:val="clear" w:color="auto" w:fill="auto"/>
          </w:tcPr>
          <w:p w14:paraId="7CABD423" w14:textId="77777777" w:rsidR="00F51771" w:rsidRPr="00BC2756" w:rsidRDefault="00F51771" w:rsidP="0096118C">
            <w:pPr>
              <w:jc w:val="center"/>
              <w:rPr>
                <w:rFonts w:cs="Times New Roman"/>
                <w:sz w:val="20"/>
                <w:szCs w:val="20"/>
              </w:rPr>
            </w:pPr>
            <w:r>
              <w:rPr>
                <w:rFonts w:cs="Times New Roman"/>
                <w:sz w:val="20"/>
                <w:szCs w:val="20"/>
              </w:rPr>
              <w:t>21,1</w:t>
            </w:r>
          </w:p>
        </w:tc>
        <w:tc>
          <w:tcPr>
            <w:tcW w:w="377" w:type="pct"/>
            <w:shd w:val="clear" w:color="auto" w:fill="auto"/>
          </w:tcPr>
          <w:p w14:paraId="66F64F6E" w14:textId="77777777" w:rsidR="00F51771" w:rsidRPr="00BC2756" w:rsidRDefault="00F51771" w:rsidP="0096118C">
            <w:pPr>
              <w:jc w:val="center"/>
              <w:rPr>
                <w:rFonts w:cs="Times New Roman"/>
                <w:sz w:val="20"/>
                <w:szCs w:val="20"/>
              </w:rPr>
            </w:pPr>
            <w:r w:rsidRPr="00BC2756">
              <w:rPr>
                <w:rFonts w:cs="Times New Roman"/>
                <w:sz w:val="20"/>
                <w:szCs w:val="20"/>
              </w:rPr>
              <w:t>2</w:t>
            </w:r>
            <w:r>
              <w:rPr>
                <w:rFonts w:cs="Times New Roman"/>
                <w:sz w:val="20"/>
                <w:szCs w:val="20"/>
              </w:rPr>
              <w:t>2,27</w:t>
            </w:r>
          </w:p>
        </w:tc>
        <w:tc>
          <w:tcPr>
            <w:tcW w:w="425" w:type="pct"/>
            <w:shd w:val="clear" w:color="auto" w:fill="auto"/>
          </w:tcPr>
          <w:p w14:paraId="12520D99" w14:textId="77777777" w:rsidR="00F51771" w:rsidRPr="00BC2756" w:rsidRDefault="00F51771" w:rsidP="0096118C">
            <w:pPr>
              <w:jc w:val="center"/>
              <w:rPr>
                <w:rFonts w:cs="Times New Roman"/>
                <w:sz w:val="20"/>
                <w:szCs w:val="20"/>
              </w:rPr>
            </w:pPr>
            <w:r>
              <w:rPr>
                <w:rFonts w:cs="Times New Roman"/>
                <w:sz w:val="20"/>
                <w:szCs w:val="20"/>
              </w:rPr>
              <w:t>3,09</w:t>
            </w:r>
          </w:p>
        </w:tc>
        <w:tc>
          <w:tcPr>
            <w:tcW w:w="377" w:type="pct"/>
          </w:tcPr>
          <w:p w14:paraId="70E069DD" w14:textId="77777777" w:rsidR="00F51771" w:rsidRPr="00BC2756" w:rsidRDefault="00F51771" w:rsidP="0096118C">
            <w:pPr>
              <w:jc w:val="center"/>
              <w:rPr>
                <w:rFonts w:cs="Times New Roman"/>
                <w:color w:val="000000"/>
                <w:sz w:val="20"/>
                <w:szCs w:val="20"/>
              </w:rPr>
            </w:pPr>
            <w:r>
              <w:rPr>
                <w:rFonts w:cs="Times New Roman"/>
                <w:color w:val="000000"/>
                <w:sz w:val="20"/>
                <w:szCs w:val="20"/>
              </w:rPr>
              <w:t>4,34</w:t>
            </w:r>
          </w:p>
        </w:tc>
      </w:tr>
      <w:tr w:rsidR="00F51771" w:rsidRPr="00BC2756" w14:paraId="6DC3689E" w14:textId="77777777" w:rsidTr="00F51771">
        <w:trPr>
          <w:trHeight w:val="600"/>
        </w:trPr>
        <w:tc>
          <w:tcPr>
            <w:tcW w:w="283" w:type="pct"/>
            <w:shd w:val="clear" w:color="auto" w:fill="auto"/>
          </w:tcPr>
          <w:p w14:paraId="78B29CA7" w14:textId="77777777" w:rsidR="00F51771" w:rsidRPr="00BC2756" w:rsidRDefault="00F51771" w:rsidP="0096118C">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1.3.1.2</w:t>
            </w:r>
          </w:p>
        </w:tc>
        <w:tc>
          <w:tcPr>
            <w:tcW w:w="754" w:type="pct"/>
            <w:shd w:val="clear" w:color="auto" w:fill="auto"/>
          </w:tcPr>
          <w:p w14:paraId="7730B09F" w14:textId="77777777" w:rsidR="00F51771" w:rsidRPr="00BC2756" w:rsidRDefault="00F51771" w:rsidP="0096118C">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 xml:space="preserve">Влажная протирка элементов лестничных клеток жилых домов (стены, окрашенные масляной краской, двери, подоконники, оконные ограждения, перила деревянные, </w:t>
            </w:r>
            <w:r w:rsidRPr="00BC2756">
              <w:rPr>
                <w:rFonts w:cs="Times New Roman"/>
                <w:color w:val="000000"/>
                <w:sz w:val="20"/>
                <w:szCs w:val="20"/>
                <w:lang w:eastAsia="ru-RU"/>
              </w:rPr>
              <w:lastRenderedPageBreak/>
              <w:t>чердачные лестницы, отопительные приборы (радиаторы), плафоны, почтовые ящики, шкафы для электрощитов и слаботочных устройств</w:t>
            </w:r>
          </w:p>
        </w:tc>
        <w:tc>
          <w:tcPr>
            <w:tcW w:w="331" w:type="pct"/>
            <w:shd w:val="clear" w:color="auto" w:fill="auto"/>
          </w:tcPr>
          <w:p w14:paraId="21F4AAA4" w14:textId="77777777" w:rsidR="00F51771" w:rsidRPr="00BC2756" w:rsidRDefault="00F51771" w:rsidP="0096118C">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lastRenderedPageBreak/>
              <w:t>1 раз в год</w:t>
            </w:r>
          </w:p>
        </w:tc>
        <w:tc>
          <w:tcPr>
            <w:tcW w:w="377" w:type="pct"/>
            <w:shd w:val="clear" w:color="auto" w:fill="auto"/>
          </w:tcPr>
          <w:p w14:paraId="42431831" w14:textId="77777777" w:rsidR="00F51771" w:rsidRPr="00BC2756" w:rsidRDefault="00F51771" w:rsidP="0096118C">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w:t>
            </w:r>
          </w:p>
        </w:tc>
        <w:tc>
          <w:tcPr>
            <w:tcW w:w="330" w:type="pct"/>
            <w:shd w:val="clear" w:color="auto" w:fill="auto"/>
          </w:tcPr>
          <w:p w14:paraId="2303D5A3" w14:textId="77777777" w:rsidR="00F51771" w:rsidRPr="00BC2756" w:rsidRDefault="00F51771" w:rsidP="0096118C">
            <w:pPr>
              <w:jc w:val="center"/>
              <w:rPr>
                <w:rFonts w:cs="Times New Roman"/>
                <w:sz w:val="20"/>
                <w:szCs w:val="20"/>
              </w:rPr>
            </w:pPr>
            <w:r w:rsidRPr="00BC2756">
              <w:rPr>
                <w:rFonts w:cs="Times New Roman"/>
                <w:sz w:val="20"/>
                <w:szCs w:val="20"/>
              </w:rPr>
              <w:t>4,</w:t>
            </w:r>
            <w:r>
              <w:rPr>
                <w:rFonts w:cs="Times New Roman"/>
                <w:sz w:val="20"/>
                <w:szCs w:val="20"/>
              </w:rPr>
              <w:t>71</w:t>
            </w:r>
          </w:p>
        </w:tc>
        <w:tc>
          <w:tcPr>
            <w:tcW w:w="377" w:type="pct"/>
            <w:shd w:val="clear" w:color="auto" w:fill="auto"/>
          </w:tcPr>
          <w:p w14:paraId="65278CC7" w14:textId="77777777" w:rsidR="00F51771" w:rsidRPr="00BC2756" w:rsidRDefault="00F51771" w:rsidP="0096118C">
            <w:pPr>
              <w:jc w:val="center"/>
              <w:rPr>
                <w:rFonts w:cs="Times New Roman"/>
                <w:sz w:val="20"/>
                <w:szCs w:val="20"/>
              </w:rPr>
            </w:pPr>
            <w:r w:rsidRPr="00BC2756">
              <w:rPr>
                <w:rFonts w:cs="Times New Roman"/>
                <w:sz w:val="20"/>
                <w:szCs w:val="20"/>
              </w:rPr>
              <w:t>4,</w:t>
            </w:r>
            <w:r>
              <w:rPr>
                <w:rFonts w:cs="Times New Roman"/>
                <w:sz w:val="20"/>
                <w:szCs w:val="20"/>
              </w:rPr>
              <w:t>71</w:t>
            </w:r>
          </w:p>
        </w:tc>
        <w:tc>
          <w:tcPr>
            <w:tcW w:w="472" w:type="pct"/>
            <w:shd w:val="clear" w:color="auto" w:fill="auto"/>
          </w:tcPr>
          <w:p w14:paraId="3950A1D5" w14:textId="77777777" w:rsidR="00F51771" w:rsidRPr="00BC2756" w:rsidRDefault="00F51771" w:rsidP="0096118C">
            <w:pPr>
              <w:jc w:val="center"/>
              <w:rPr>
                <w:rFonts w:cs="Times New Roman"/>
                <w:sz w:val="20"/>
                <w:szCs w:val="20"/>
              </w:rPr>
            </w:pPr>
            <w:r w:rsidRPr="00BC2756">
              <w:rPr>
                <w:rFonts w:cs="Times New Roman"/>
                <w:sz w:val="20"/>
                <w:szCs w:val="20"/>
              </w:rPr>
              <w:t>4,</w:t>
            </w:r>
            <w:r>
              <w:rPr>
                <w:rFonts w:cs="Times New Roman"/>
                <w:sz w:val="20"/>
                <w:szCs w:val="20"/>
              </w:rPr>
              <w:t>71</w:t>
            </w:r>
          </w:p>
        </w:tc>
        <w:tc>
          <w:tcPr>
            <w:tcW w:w="424" w:type="pct"/>
            <w:shd w:val="clear" w:color="auto" w:fill="auto"/>
          </w:tcPr>
          <w:p w14:paraId="655D45AA" w14:textId="77777777" w:rsidR="00F51771" w:rsidRPr="00BC2756" w:rsidRDefault="00F51771" w:rsidP="0096118C">
            <w:pPr>
              <w:jc w:val="center"/>
              <w:rPr>
                <w:rFonts w:cs="Times New Roman"/>
                <w:sz w:val="20"/>
                <w:szCs w:val="20"/>
              </w:rPr>
            </w:pPr>
            <w:r w:rsidRPr="00BC2756">
              <w:rPr>
                <w:rFonts w:cs="Times New Roman"/>
                <w:sz w:val="20"/>
                <w:szCs w:val="20"/>
              </w:rPr>
              <w:t>4,</w:t>
            </w:r>
            <w:r>
              <w:rPr>
                <w:rFonts w:cs="Times New Roman"/>
                <w:sz w:val="20"/>
                <w:szCs w:val="20"/>
              </w:rPr>
              <w:t>71</w:t>
            </w:r>
          </w:p>
        </w:tc>
        <w:tc>
          <w:tcPr>
            <w:tcW w:w="472" w:type="pct"/>
            <w:shd w:val="clear" w:color="auto" w:fill="auto"/>
          </w:tcPr>
          <w:p w14:paraId="46466A11" w14:textId="77777777" w:rsidR="00F51771" w:rsidRPr="00BC2756" w:rsidRDefault="00F51771" w:rsidP="0096118C">
            <w:pPr>
              <w:jc w:val="center"/>
              <w:rPr>
                <w:rFonts w:cs="Times New Roman"/>
                <w:sz w:val="20"/>
                <w:szCs w:val="20"/>
              </w:rPr>
            </w:pPr>
            <w:r w:rsidRPr="00BC2756">
              <w:rPr>
                <w:rFonts w:cs="Times New Roman"/>
                <w:sz w:val="20"/>
                <w:szCs w:val="20"/>
              </w:rPr>
              <w:t>0,</w:t>
            </w:r>
            <w:r>
              <w:rPr>
                <w:rFonts w:cs="Times New Roman"/>
                <w:sz w:val="20"/>
                <w:szCs w:val="20"/>
              </w:rPr>
              <w:t>73</w:t>
            </w:r>
          </w:p>
        </w:tc>
        <w:tc>
          <w:tcPr>
            <w:tcW w:w="377" w:type="pct"/>
            <w:shd w:val="clear" w:color="auto" w:fill="auto"/>
          </w:tcPr>
          <w:p w14:paraId="165FE9D1" w14:textId="77777777" w:rsidR="00F51771" w:rsidRPr="00BC2756" w:rsidRDefault="00F51771" w:rsidP="0096118C">
            <w:pPr>
              <w:jc w:val="center"/>
              <w:rPr>
                <w:rFonts w:cs="Times New Roman"/>
                <w:sz w:val="20"/>
                <w:szCs w:val="20"/>
              </w:rPr>
            </w:pPr>
            <w:r w:rsidRPr="00BC2756">
              <w:rPr>
                <w:rFonts w:cs="Times New Roman"/>
                <w:sz w:val="20"/>
                <w:szCs w:val="20"/>
              </w:rPr>
              <w:t>0,5</w:t>
            </w:r>
            <w:r>
              <w:rPr>
                <w:rFonts w:cs="Times New Roman"/>
                <w:sz w:val="20"/>
                <w:szCs w:val="20"/>
              </w:rPr>
              <w:t>7</w:t>
            </w:r>
          </w:p>
        </w:tc>
        <w:tc>
          <w:tcPr>
            <w:tcW w:w="425" w:type="pct"/>
            <w:shd w:val="clear" w:color="auto" w:fill="auto"/>
          </w:tcPr>
          <w:p w14:paraId="7899B005" w14:textId="77777777" w:rsidR="00F51771" w:rsidRPr="00BC2756" w:rsidRDefault="00F51771" w:rsidP="0096118C">
            <w:pPr>
              <w:jc w:val="center"/>
              <w:rPr>
                <w:rFonts w:cs="Times New Roman"/>
                <w:sz w:val="20"/>
                <w:szCs w:val="20"/>
              </w:rPr>
            </w:pPr>
            <w:r>
              <w:rPr>
                <w:rFonts w:cs="Times New Roman"/>
                <w:sz w:val="20"/>
                <w:szCs w:val="20"/>
              </w:rPr>
              <w:t>4,34</w:t>
            </w:r>
          </w:p>
        </w:tc>
        <w:tc>
          <w:tcPr>
            <w:tcW w:w="377" w:type="pct"/>
          </w:tcPr>
          <w:p w14:paraId="3B029964" w14:textId="77777777" w:rsidR="00F51771" w:rsidRPr="00BC2756" w:rsidRDefault="00F51771" w:rsidP="0096118C">
            <w:pPr>
              <w:jc w:val="center"/>
              <w:rPr>
                <w:rFonts w:cs="Times New Roman"/>
                <w:color w:val="000000"/>
                <w:sz w:val="20"/>
                <w:szCs w:val="20"/>
              </w:rPr>
            </w:pPr>
            <w:r>
              <w:rPr>
                <w:rFonts w:cs="Times New Roman"/>
                <w:color w:val="000000"/>
                <w:sz w:val="20"/>
                <w:szCs w:val="20"/>
              </w:rPr>
              <w:t>0,47</w:t>
            </w:r>
          </w:p>
        </w:tc>
      </w:tr>
      <w:tr w:rsidR="00F51771" w:rsidRPr="00BC2756" w14:paraId="3FFC3794" w14:textId="77777777" w:rsidTr="00F51771">
        <w:trPr>
          <w:trHeight w:val="562"/>
        </w:trPr>
        <w:tc>
          <w:tcPr>
            <w:tcW w:w="283" w:type="pct"/>
            <w:shd w:val="clear" w:color="auto" w:fill="auto"/>
          </w:tcPr>
          <w:p w14:paraId="7C9166B0" w14:textId="77777777" w:rsidR="00F51771" w:rsidRPr="00BC2756" w:rsidRDefault="00F51771" w:rsidP="0096118C">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1.3.1.3</w:t>
            </w:r>
          </w:p>
        </w:tc>
        <w:tc>
          <w:tcPr>
            <w:tcW w:w="754" w:type="pct"/>
            <w:shd w:val="clear" w:color="auto" w:fill="auto"/>
          </w:tcPr>
          <w:p w14:paraId="711D605A" w14:textId="77777777" w:rsidR="00F51771" w:rsidRPr="00BC2756" w:rsidRDefault="00F51771" w:rsidP="0096118C">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Мытье и протирка легкодоступных стекол в окнах в помещениях общего пользования</w:t>
            </w:r>
          </w:p>
        </w:tc>
        <w:tc>
          <w:tcPr>
            <w:tcW w:w="331" w:type="pct"/>
            <w:shd w:val="clear" w:color="auto" w:fill="auto"/>
          </w:tcPr>
          <w:p w14:paraId="0F0644A0" w14:textId="77777777" w:rsidR="00F51771" w:rsidRPr="00BC2756" w:rsidRDefault="00F51771" w:rsidP="0096118C">
            <w:pPr>
              <w:widowControl w:val="0"/>
              <w:suppressAutoHyphens w:val="0"/>
              <w:jc w:val="center"/>
              <w:rPr>
                <w:rFonts w:cs="Times New Roman"/>
                <w:sz w:val="20"/>
                <w:szCs w:val="20"/>
                <w:lang w:eastAsia="ru-RU"/>
              </w:rPr>
            </w:pPr>
            <w:r w:rsidRPr="00BC2756">
              <w:rPr>
                <w:rFonts w:cs="Times New Roman"/>
                <w:sz w:val="20"/>
                <w:szCs w:val="20"/>
                <w:lang w:eastAsia="ru-RU"/>
              </w:rPr>
              <w:t>2 раза в год</w:t>
            </w:r>
          </w:p>
        </w:tc>
        <w:tc>
          <w:tcPr>
            <w:tcW w:w="377" w:type="pct"/>
            <w:shd w:val="clear" w:color="auto" w:fill="auto"/>
          </w:tcPr>
          <w:p w14:paraId="7E835F33" w14:textId="77777777" w:rsidR="00F51771" w:rsidRPr="00BC2756" w:rsidRDefault="00F51771" w:rsidP="0096118C">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2</w:t>
            </w:r>
          </w:p>
        </w:tc>
        <w:tc>
          <w:tcPr>
            <w:tcW w:w="330" w:type="pct"/>
            <w:shd w:val="clear" w:color="auto" w:fill="auto"/>
          </w:tcPr>
          <w:p w14:paraId="10E826C2" w14:textId="77777777" w:rsidR="00F51771" w:rsidRPr="00BC2756" w:rsidRDefault="00F51771" w:rsidP="0096118C">
            <w:pPr>
              <w:jc w:val="center"/>
              <w:rPr>
                <w:rFonts w:cs="Times New Roman"/>
                <w:sz w:val="20"/>
                <w:szCs w:val="20"/>
              </w:rPr>
            </w:pPr>
            <w:r w:rsidRPr="00BC2756">
              <w:rPr>
                <w:rFonts w:cs="Times New Roman"/>
                <w:sz w:val="20"/>
                <w:szCs w:val="20"/>
              </w:rPr>
              <w:t>0,0</w:t>
            </w:r>
            <w:r>
              <w:rPr>
                <w:rFonts w:cs="Times New Roman"/>
                <w:sz w:val="20"/>
                <w:szCs w:val="20"/>
              </w:rPr>
              <w:t>4</w:t>
            </w:r>
          </w:p>
        </w:tc>
        <w:tc>
          <w:tcPr>
            <w:tcW w:w="377" w:type="pct"/>
            <w:shd w:val="clear" w:color="auto" w:fill="auto"/>
          </w:tcPr>
          <w:p w14:paraId="3523A470" w14:textId="77777777" w:rsidR="00F51771" w:rsidRPr="00BC2756" w:rsidRDefault="00F51771" w:rsidP="0096118C">
            <w:pPr>
              <w:jc w:val="center"/>
              <w:rPr>
                <w:rFonts w:cs="Times New Roman"/>
                <w:sz w:val="20"/>
                <w:szCs w:val="20"/>
              </w:rPr>
            </w:pPr>
            <w:r w:rsidRPr="00BC2756">
              <w:rPr>
                <w:rFonts w:cs="Times New Roman"/>
                <w:sz w:val="20"/>
                <w:szCs w:val="20"/>
              </w:rPr>
              <w:t>0,0</w:t>
            </w:r>
            <w:r>
              <w:rPr>
                <w:rFonts w:cs="Times New Roman"/>
                <w:sz w:val="20"/>
                <w:szCs w:val="20"/>
              </w:rPr>
              <w:t>4</w:t>
            </w:r>
          </w:p>
        </w:tc>
        <w:tc>
          <w:tcPr>
            <w:tcW w:w="472" w:type="pct"/>
            <w:shd w:val="clear" w:color="auto" w:fill="auto"/>
          </w:tcPr>
          <w:p w14:paraId="33682CDD" w14:textId="77777777" w:rsidR="00F51771" w:rsidRPr="00BC2756" w:rsidRDefault="00F51771" w:rsidP="0096118C">
            <w:pPr>
              <w:jc w:val="center"/>
              <w:rPr>
                <w:rFonts w:cs="Times New Roman"/>
                <w:sz w:val="20"/>
                <w:szCs w:val="20"/>
              </w:rPr>
            </w:pPr>
            <w:r w:rsidRPr="00BC2756">
              <w:rPr>
                <w:rFonts w:cs="Times New Roman"/>
                <w:sz w:val="20"/>
                <w:szCs w:val="20"/>
              </w:rPr>
              <w:t>0,0</w:t>
            </w:r>
            <w:r>
              <w:rPr>
                <w:rFonts w:cs="Times New Roman"/>
                <w:sz w:val="20"/>
                <w:szCs w:val="20"/>
              </w:rPr>
              <w:t>4</w:t>
            </w:r>
          </w:p>
        </w:tc>
        <w:tc>
          <w:tcPr>
            <w:tcW w:w="424" w:type="pct"/>
            <w:shd w:val="clear" w:color="auto" w:fill="auto"/>
          </w:tcPr>
          <w:p w14:paraId="3E8DDB66" w14:textId="77777777" w:rsidR="00F51771" w:rsidRPr="00BC2756" w:rsidRDefault="00F51771" w:rsidP="0096118C">
            <w:pPr>
              <w:jc w:val="center"/>
              <w:rPr>
                <w:rFonts w:cs="Times New Roman"/>
                <w:sz w:val="20"/>
                <w:szCs w:val="20"/>
              </w:rPr>
            </w:pPr>
            <w:r w:rsidRPr="00BC2756">
              <w:rPr>
                <w:rFonts w:cs="Times New Roman"/>
                <w:sz w:val="20"/>
                <w:szCs w:val="20"/>
              </w:rPr>
              <w:t>0,0</w:t>
            </w:r>
            <w:r>
              <w:rPr>
                <w:rFonts w:cs="Times New Roman"/>
                <w:sz w:val="20"/>
                <w:szCs w:val="20"/>
              </w:rPr>
              <w:t>4</w:t>
            </w:r>
          </w:p>
        </w:tc>
        <w:tc>
          <w:tcPr>
            <w:tcW w:w="472" w:type="pct"/>
            <w:shd w:val="clear" w:color="auto" w:fill="auto"/>
          </w:tcPr>
          <w:p w14:paraId="6326ABF9" w14:textId="77777777" w:rsidR="00F51771" w:rsidRPr="00BC2756" w:rsidRDefault="00F51771" w:rsidP="0096118C">
            <w:pPr>
              <w:jc w:val="center"/>
              <w:rPr>
                <w:rFonts w:cs="Times New Roman"/>
                <w:sz w:val="20"/>
                <w:szCs w:val="20"/>
              </w:rPr>
            </w:pPr>
            <w:r w:rsidRPr="00BC2756">
              <w:rPr>
                <w:rFonts w:cs="Times New Roman"/>
                <w:sz w:val="20"/>
                <w:szCs w:val="20"/>
              </w:rPr>
              <w:t>0,05</w:t>
            </w:r>
          </w:p>
        </w:tc>
        <w:tc>
          <w:tcPr>
            <w:tcW w:w="377" w:type="pct"/>
            <w:shd w:val="clear" w:color="auto" w:fill="auto"/>
          </w:tcPr>
          <w:p w14:paraId="5DA05A14" w14:textId="77777777" w:rsidR="00F51771" w:rsidRPr="00BC2756" w:rsidRDefault="00F51771" w:rsidP="0096118C">
            <w:pPr>
              <w:jc w:val="center"/>
              <w:rPr>
                <w:rFonts w:cs="Times New Roman"/>
                <w:sz w:val="20"/>
                <w:szCs w:val="20"/>
              </w:rPr>
            </w:pPr>
            <w:r w:rsidRPr="00BC2756">
              <w:rPr>
                <w:rFonts w:cs="Times New Roman"/>
                <w:sz w:val="20"/>
                <w:szCs w:val="20"/>
              </w:rPr>
              <w:t>0,0</w:t>
            </w:r>
            <w:r>
              <w:rPr>
                <w:rFonts w:cs="Times New Roman"/>
                <w:sz w:val="20"/>
                <w:szCs w:val="20"/>
              </w:rPr>
              <w:t>4</w:t>
            </w:r>
          </w:p>
        </w:tc>
        <w:tc>
          <w:tcPr>
            <w:tcW w:w="425" w:type="pct"/>
            <w:shd w:val="clear" w:color="auto" w:fill="auto"/>
          </w:tcPr>
          <w:p w14:paraId="6BAC9D4F" w14:textId="77777777" w:rsidR="00F51771" w:rsidRPr="00BC2756" w:rsidRDefault="00F51771" w:rsidP="0096118C">
            <w:pPr>
              <w:jc w:val="center"/>
              <w:rPr>
                <w:rFonts w:cs="Times New Roman"/>
                <w:sz w:val="20"/>
                <w:szCs w:val="20"/>
              </w:rPr>
            </w:pPr>
            <w:r w:rsidRPr="00BC2756">
              <w:rPr>
                <w:rFonts w:cs="Times New Roman"/>
                <w:sz w:val="20"/>
                <w:szCs w:val="20"/>
              </w:rPr>
              <w:t>0,0</w:t>
            </w:r>
            <w:r>
              <w:rPr>
                <w:rFonts w:cs="Times New Roman"/>
                <w:sz w:val="20"/>
                <w:szCs w:val="20"/>
              </w:rPr>
              <w:t>3</w:t>
            </w:r>
          </w:p>
        </w:tc>
        <w:tc>
          <w:tcPr>
            <w:tcW w:w="377" w:type="pct"/>
          </w:tcPr>
          <w:p w14:paraId="581BDD0E" w14:textId="77777777" w:rsidR="00F51771" w:rsidRPr="00BC2756" w:rsidRDefault="00F51771" w:rsidP="0096118C">
            <w:pPr>
              <w:jc w:val="center"/>
              <w:rPr>
                <w:rFonts w:cs="Times New Roman"/>
                <w:color w:val="000000"/>
                <w:sz w:val="20"/>
                <w:szCs w:val="20"/>
              </w:rPr>
            </w:pPr>
            <w:r w:rsidRPr="00BC2756">
              <w:rPr>
                <w:rFonts w:cs="Times New Roman"/>
                <w:color w:val="000000"/>
                <w:sz w:val="20"/>
                <w:szCs w:val="20"/>
              </w:rPr>
              <w:t>0,00</w:t>
            </w:r>
          </w:p>
        </w:tc>
      </w:tr>
      <w:tr w:rsidR="00F51771" w:rsidRPr="00BC2756" w14:paraId="75C36280" w14:textId="77777777" w:rsidTr="00F51771">
        <w:trPr>
          <w:trHeight w:val="425"/>
        </w:trPr>
        <w:tc>
          <w:tcPr>
            <w:tcW w:w="283" w:type="pct"/>
            <w:shd w:val="clear" w:color="auto" w:fill="auto"/>
          </w:tcPr>
          <w:p w14:paraId="49ED0C45" w14:textId="77777777" w:rsidR="00F51771" w:rsidRPr="00BC2756" w:rsidRDefault="00F51771" w:rsidP="0096118C">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1.3.1.4</w:t>
            </w:r>
          </w:p>
        </w:tc>
        <w:tc>
          <w:tcPr>
            <w:tcW w:w="754" w:type="pct"/>
            <w:shd w:val="clear" w:color="auto" w:fill="auto"/>
          </w:tcPr>
          <w:p w14:paraId="25FC954D" w14:textId="77777777" w:rsidR="00F51771" w:rsidRPr="00BC2756" w:rsidRDefault="00F51771" w:rsidP="0096118C">
            <w:pPr>
              <w:widowControl w:val="0"/>
              <w:suppressAutoHyphens w:val="0"/>
              <w:jc w:val="center"/>
              <w:rPr>
                <w:rFonts w:cs="Times New Roman"/>
                <w:sz w:val="20"/>
                <w:szCs w:val="20"/>
                <w:lang w:eastAsia="ru-RU"/>
              </w:rPr>
            </w:pPr>
            <w:r w:rsidRPr="00BC2756">
              <w:rPr>
                <w:rFonts w:cs="Times New Roman"/>
                <w:sz w:val="20"/>
                <w:szCs w:val="20"/>
                <w:lang w:eastAsia="ru-RU"/>
              </w:rPr>
              <w:t>Мытье лестничных площадок и маршей</w:t>
            </w:r>
          </w:p>
        </w:tc>
        <w:tc>
          <w:tcPr>
            <w:tcW w:w="331" w:type="pct"/>
            <w:shd w:val="clear" w:color="auto" w:fill="auto"/>
          </w:tcPr>
          <w:p w14:paraId="65F86377" w14:textId="77777777" w:rsidR="00F51771" w:rsidRPr="00BC2756" w:rsidRDefault="00F51771" w:rsidP="0096118C">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2 раза в месяц</w:t>
            </w:r>
          </w:p>
        </w:tc>
        <w:tc>
          <w:tcPr>
            <w:tcW w:w="377" w:type="pct"/>
            <w:shd w:val="clear" w:color="auto" w:fill="auto"/>
          </w:tcPr>
          <w:p w14:paraId="050CCACA" w14:textId="77777777" w:rsidR="00F51771" w:rsidRPr="00BC2756" w:rsidRDefault="00F51771" w:rsidP="0096118C">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24</w:t>
            </w:r>
          </w:p>
        </w:tc>
        <w:tc>
          <w:tcPr>
            <w:tcW w:w="330" w:type="pct"/>
            <w:shd w:val="clear" w:color="auto" w:fill="auto"/>
          </w:tcPr>
          <w:p w14:paraId="56CC52D7" w14:textId="77777777" w:rsidR="00F51771" w:rsidRPr="00BC2756" w:rsidRDefault="00F51771" w:rsidP="0096118C">
            <w:pPr>
              <w:jc w:val="center"/>
              <w:rPr>
                <w:rFonts w:cs="Times New Roman"/>
                <w:sz w:val="20"/>
                <w:szCs w:val="20"/>
              </w:rPr>
            </w:pPr>
            <w:r w:rsidRPr="00BC2756">
              <w:rPr>
                <w:rFonts w:cs="Times New Roman"/>
                <w:sz w:val="20"/>
                <w:szCs w:val="20"/>
              </w:rPr>
              <w:t>1,</w:t>
            </w:r>
            <w:r>
              <w:rPr>
                <w:rFonts w:cs="Times New Roman"/>
                <w:sz w:val="20"/>
                <w:szCs w:val="20"/>
              </w:rPr>
              <w:t>19</w:t>
            </w:r>
          </w:p>
        </w:tc>
        <w:tc>
          <w:tcPr>
            <w:tcW w:w="377" w:type="pct"/>
            <w:shd w:val="clear" w:color="auto" w:fill="auto"/>
          </w:tcPr>
          <w:p w14:paraId="7792E96E" w14:textId="77777777" w:rsidR="00F51771" w:rsidRPr="00BC2756" w:rsidRDefault="00F51771" w:rsidP="0096118C">
            <w:pPr>
              <w:jc w:val="center"/>
              <w:rPr>
                <w:rFonts w:cs="Times New Roman"/>
                <w:sz w:val="20"/>
                <w:szCs w:val="20"/>
              </w:rPr>
            </w:pPr>
            <w:r w:rsidRPr="00BC2756">
              <w:rPr>
                <w:rFonts w:cs="Times New Roman"/>
                <w:sz w:val="20"/>
                <w:szCs w:val="20"/>
              </w:rPr>
              <w:t>1,</w:t>
            </w:r>
            <w:r>
              <w:rPr>
                <w:rFonts w:cs="Times New Roman"/>
                <w:sz w:val="20"/>
                <w:szCs w:val="20"/>
              </w:rPr>
              <w:t>19</w:t>
            </w:r>
          </w:p>
        </w:tc>
        <w:tc>
          <w:tcPr>
            <w:tcW w:w="472" w:type="pct"/>
            <w:shd w:val="clear" w:color="auto" w:fill="auto"/>
          </w:tcPr>
          <w:p w14:paraId="5A120D4E" w14:textId="77777777" w:rsidR="00F51771" w:rsidRPr="00BC2756" w:rsidRDefault="00F51771" w:rsidP="0096118C">
            <w:pPr>
              <w:jc w:val="center"/>
              <w:rPr>
                <w:rFonts w:cs="Times New Roman"/>
                <w:sz w:val="20"/>
                <w:szCs w:val="20"/>
              </w:rPr>
            </w:pPr>
            <w:r w:rsidRPr="00BC2756">
              <w:rPr>
                <w:rFonts w:cs="Times New Roman"/>
                <w:sz w:val="20"/>
                <w:szCs w:val="20"/>
              </w:rPr>
              <w:t>1,</w:t>
            </w:r>
            <w:r>
              <w:rPr>
                <w:rFonts w:cs="Times New Roman"/>
                <w:sz w:val="20"/>
                <w:szCs w:val="20"/>
              </w:rPr>
              <w:t>19</w:t>
            </w:r>
          </w:p>
        </w:tc>
        <w:tc>
          <w:tcPr>
            <w:tcW w:w="424" w:type="pct"/>
            <w:shd w:val="clear" w:color="auto" w:fill="auto"/>
          </w:tcPr>
          <w:p w14:paraId="01955C5B" w14:textId="77777777" w:rsidR="00F51771" w:rsidRPr="00BC2756" w:rsidRDefault="00F51771" w:rsidP="0096118C">
            <w:pPr>
              <w:jc w:val="center"/>
              <w:rPr>
                <w:rFonts w:cs="Times New Roman"/>
                <w:sz w:val="20"/>
                <w:szCs w:val="20"/>
              </w:rPr>
            </w:pPr>
            <w:r w:rsidRPr="00BC2756">
              <w:rPr>
                <w:rFonts w:cs="Times New Roman"/>
                <w:sz w:val="20"/>
                <w:szCs w:val="20"/>
              </w:rPr>
              <w:t>1,</w:t>
            </w:r>
            <w:r>
              <w:rPr>
                <w:rFonts w:cs="Times New Roman"/>
                <w:sz w:val="20"/>
                <w:szCs w:val="20"/>
              </w:rPr>
              <w:t>19</w:t>
            </w:r>
          </w:p>
        </w:tc>
        <w:tc>
          <w:tcPr>
            <w:tcW w:w="472" w:type="pct"/>
            <w:shd w:val="clear" w:color="auto" w:fill="auto"/>
          </w:tcPr>
          <w:p w14:paraId="5A04BB91" w14:textId="77777777" w:rsidR="00F51771" w:rsidRPr="00BC2756" w:rsidRDefault="00F51771" w:rsidP="0096118C">
            <w:pPr>
              <w:jc w:val="center"/>
              <w:rPr>
                <w:rFonts w:cs="Times New Roman"/>
                <w:sz w:val="20"/>
                <w:szCs w:val="20"/>
              </w:rPr>
            </w:pPr>
            <w:r>
              <w:rPr>
                <w:rFonts w:cs="Times New Roman"/>
                <w:sz w:val="20"/>
                <w:szCs w:val="20"/>
              </w:rPr>
              <w:t>8,13</w:t>
            </w:r>
          </w:p>
        </w:tc>
        <w:tc>
          <w:tcPr>
            <w:tcW w:w="377" w:type="pct"/>
            <w:shd w:val="clear" w:color="auto" w:fill="auto"/>
          </w:tcPr>
          <w:p w14:paraId="029C7F79" w14:textId="77777777" w:rsidR="00F51771" w:rsidRPr="00BC2756" w:rsidRDefault="00F51771" w:rsidP="0096118C">
            <w:pPr>
              <w:jc w:val="center"/>
              <w:rPr>
                <w:rFonts w:cs="Times New Roman"/>
                <w:sz w:val="20"/>
                <w:szCs w:val="20"/>
              </w:rPr>
            </w:pPr>
            <w:r>
              <w:rPr>
                <w:rFonts w:cs="Times New Roman"/>
                <w:sz w:val="20"/>
                <w:szCs w:val="20"/>
              </w:rPr>
              <w:t>6,6</w:t>
            </w:r>
            <w:r w:rsidRPr="00BC2756">
              <w:rPr>
                <w:rFonts w:cs="Times New Roman"/>
                <w:sz w:val="20"/>
                <w:szCs w:val="20"/>
              </w:rPr>
              <w:t>1</w:t>
            </w:r>
          </w:p>
        </w:tc>
        <w:tc>
          <w:tcPr>
            <w:tcW w:w="425" w:type="pct"/>
            <w:shd w:val="clear" w:color="auto" w:fill="auto"/>
          </w:tcPr>
          <w:p w14:paraId="48D30313" w14:textId="77777777" w:rsidR="00F51771" w:rsidRPr="00BC2756" w:rsidRDefault="00F51771" w:rsidP="0096118C">
            <w:pPr>
              <w:jc w:val="center"/>
              <w:rPr>
                <w:rFonts w:cs="Times New Roman"/>
                <w:sz w:val="20"/>
                <w:szCs w:val="20"/>
              </w:rPr>
            </w:pPr>
            <w:r>
              <w:rPr>
                <w:rFonts w:cs="Times New Roman"/>
                <w:sz w:val="20"/>
                <w:szCs w:val="20"/>
              </w:rPr>
              <w:t>1,05</w:t>
            </w:r>
          </w:p>
        </w:tc>
        <w:tc>
          <w:tcPr>
            <w:tcW w:w="377" w:type="pct"/>
          </w:tcPr>
          <w:p w14:paraId="6229B9A2" w14:textId="77777777" w:rsidR="00F51771" w:rsidRPr="00BC2756" w:rsidRDefault="00F51771" w:rsidP="0096118C">
            <w:pPr>
              <w:jc w:val="center"/>
              <w:rPr>
                <w:rFonts w:cs="Times New Roman"/>
                <w:color w:val="000000"/>
                <w:sz w:val="20"/>
                <w:szCs w:val="20"/>
              </w:rPr>
            </w:pPr>
            <w:r>
              <w:rPr>
                <w:rFonts w:cs="Times New Roman"/>
                <w:color w:val="000000"/>
                <w:sz w:val="20"/>
                <w:szCs w:val="20"/>
              </w:rPr>
              <w:t>1,49</w:t>
            </w:r>
          </w:p>
        </w:tc>
      </w:tr>
      <w:tr w:rsidR="00F51771" w:rsidRPr="00BC2756" w14:paraId="699CEFFB" w14:textId="77777777" w:rsidTr="00F51771">
        <w:trPr>
          <w:trHeight w:val="703"/>
        </w:trPr>
        <w:tc>
          <w:tcPr>
            <w:tcW w:w="283" w:type="pct"/>
            <w:shd w:val="clear" w:color="auto" w:fill="auto"/>
          </w:tcPr>
          <w:p w14:paraId="63A6C2DB" w14:textId="77777777" w:rsidR="00F51771" w:rsidRPr="00BC2756" w:rsidRDefault="00F51771" w:rsidP="0096118C">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1.3.1.5</w:t>
            </w:r>
          </w:p>
        </w:tc>
        <w:tc>
          <w:tcPr>
            <w:tcW w:w="754" w:type="pct"/>
            <w:shd w:val="clear" w:color="auto" w:fill="auto"/>
          </w:tcPr>
          <w:p w14:paraId="0F8E3D3A" w14:textId="77777777" w:rsidR="00F51771" w:rsidRPr="00BC2756" w:rsidRDefault="00F51771" w:rsidP="0096118C">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Проведение дезинсекции мест общего пользования</w:t>
            </w:r>
          </w:p>
        </w:tc>
        <w:tc>
          <w:tcPr>
            <w:tcW w:w="331" w:type="pct"/>
            <w:shd w:val="clear" w:color="auto" w:fill="auto"/>
          </w:tcPr>
          <w:p w14:paraId="5ECFA299" w14:textId="77777777" w:rsidR="00F51771" w:rsidRPr="00BC2756" w:rsidRDefault="00F51771" w:rsidP="0096118C">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 раз в год</w:t>
            </w:r>
          </w:p>
        </w:tc>
        <w:tc>
          <w:tcPr>
            <w:tcW w:w="377" w:type="pct"/>
            <w:shd w:val="clear" w:color="auto" w:fill="auto"/>
          </w:tcPr>
          <w:p w14:paraId="5E9DC130" w14:textId="77777777" w:rsidR="00F51771" w:rsidRPr="00BC2756" w:rsidRDefault="00F51771" w:rsidP="0096118C">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w:t>
            </w:r>
          </w:p>
        </w:tc>
        <w:tc>
          <w:tcPr>
            <w:tcW w:w="330" w:type="pct"/>
            <w:shd w:val="clear" w:color="auto" w:fill="auto"/>
          </w:tcPr>
          <w:p w14:paraId="65094712" w14:textId="77777777" w:rsidR="00F51771" w:rsidRPr="00BC2756" w:rsidRDefault="00F51771" w:rsidP="0096118C">
            <w:pPr>
              <w:jc w:val="center"/>
              <w:rPr>
                <w:rFonts w:cs="Times New Roman"/>
                <w:sz w:val="20"/>
                <w:szCs w:val="20"/>
              </w:rPr>
            </w:pPr>
            <w:r w:rsidRPr="00BC2756">
              <w:rPr>
                <w:rFonts w:cs="Times New Roman"/>
                <w:sz w:val="20"/>
                <w:szCs w:val="20"/>
              </w:rPr>
              <w:t>0,5</w:t>
            </w:r>
            <w:r>
              <w:rPr>
                <w:rFonts w:cs="Times New Roman"/>
                <w:sz w:val="20"/>
                <w:szCs w:val="20"/>
              </w:rPr>
              <w:t>5</w:t>
            </w:r>
          </w:p>
        </w:tc>
        <w:tc>
          <w:tcPr>
            <w:tcW w:w="377" w:type="pct"/>
            <w:shd w:val="clear" w:color="auto" w:fill="auto"/>
          </w:tcPr>
          <w:p w14:paraId="2FF86850" w14:textId="77777777" w:rsidR="00F51771" w:rsidRPr="00BC2756" w:rsidRDefault="00F51771" w:rsidP="0096118C">
            <w:pPr>
              <w:jc w:val="center"/>
              <w:rPr>
                <w:rFonts w:cs="Times New Roman"/>
                <w:sz w:val="20"/>
                <w:szCs w:val="20"/>
              </w:rPr>
            </w:pPr>
            <w:r w:rsidRPr="00BC2756">
              <w:rPr>
                <w:rFonts w:cs="Times New Roman"/>
                <w:sz w:val="20"/>
                <w:szCs w:val="20"/>
              </w:rPr>
              <w:t>0,5</w:t>
            </w:r>
            <w:r>
              <w:rPr>
                <w:rFonts w:cs="Times New Roman"/>
                <w:sz w:val="20"/>
                <w:szCs w:val="20"/>
              </w:rPr>
              <w:t>5</w:t>
            </w:r>
          </w:p>
        </w:tc>
        <w:tc>
          <w:tcPr>
            <w:tcW w:w="472" w:type="pct"/>
            <w:shd w:val="clear" w:color="auto" w:fill="auto"/>
          </w:tcPr>
          <w:p w14:paraId="67C698AE" w14:textId="77777777" w:rsidR="00F51771" w:rsidRPr="00BC2756" w:rsidRDefault="00F51771" w:rsidP="0096118C">
            <w:pPr>
              <w:jc w:val="center"/>
              <w:rPr>
                <w:rFonts w:cs="Times New Roman"/>
                <w:sz w:val="20"/>
                <w:szCs w:val="20"/>
              </w:rPr>
            </w:pPr>
            <w:r w:rsidRPr="00BC2756">
              <w:rPr>
                <w:rFonts w:cs="Times New Roman"/>
                <w:sz w:val="20"/>
                <w:szCs w:val="20"/>
              </w:rPr>
              <w:t>0,5</w:t>
            </w:r>
            <w:r>
              <w:rPr>
                <w:rFonts w:cs="Times New Roman"/>
                <w:sz w:val="20"/>
                <w:szCs w:val="20"/>
              </w:rPr>
              <w:t>5</w:t>
            </w:r>
          </w:p>
        </w:tc>
        <w:tc>
          <w:tcPr>
            <w:tcW w:w="424" w:type="pct"/>
            <w:shd w:val="clear" w:color="auto" w:fill="auto"/>
          </w:tcPr>
          <w:p w14:paraId="48DC4053" w14:textId="77777777" w:rsidR="00F51771" w:rsidRPr="00BC2756" w:rsidRDefault="00F51771" w:rsidP="0096118C">
            <w:pPr>
              <w:jc w:val="center"/>
              <w:rPr>
                <w:rFonts w:cs="Times New Roman"/>
                <w:sz w:val="20"/>
                <w:szCs w:val="20"/>
              </w:rPr>
            </w:pPr>
            <w:r w:rsidRPr="00BC2756">
              <w:rPr>
                <w:rFonts w:cs="Times New Roman"/>
                <w:sz w:val="20"/>
                <w:szCs w:val="20"/>
              </w:rPr>
              <w:t>0,5</w:t>
            </w:r>
            <w:r>
              <w:rPr>
                <w:rFonts w:cs="Times New Roman"/>
                <w:sz w:val="20"/>
                <w:szCs w:val="20"/>
              </w:rPr>
              <w:t>5</w:t>
            </w:r>
          </w:p>
        </w:tc>
        <w:tc>
          <w:tcPr>
            <w:tcW w:w="472" w:type="pct"/>
            <w:shd w:val="clear" w:color="auto" w:fill="auto"/>
          </w:tcPr>
          <w:p w14:paraId="449C8652" w14:textId="77777777" w:rsidR="00F51771" w:rsidRPr="00BC2756" w:rsidRDefault="00F51771" w:rsidP="0096118C">
            <w:pPr>
              <w:jc w:val="center"/>
              <w:rPr>
                <w:rFonts w:cs="Times New Roman"/>
                <w:sz w:val="20"/>
                <w:szCs w:val="20"/>
              </w:rPr>
            </w:pPr>
            <w:r w:rsidRPr="00BC2756">
              <w:rPr>
                <w:rFonts w:cs="Times New Roman"/>
                <w:sz w:val="20"/>
                <w:szCs w:val="20"/>
              </w:rPr>
              <w:t>0,</w:t>
            </w:r>
            <w:r>
              <w:rPr>
                <w:rFonts w:cs="Times New Roman"/>
                <w:sz w:val="20"/>
                <w:szCs w:val="20"/>
              </w:rPr>
              <w:t>6</w:t>
            </w:r>
          </w:p>
        </w:tc>
        <w:tc>
          <w:tcPr>
            <w:tcW w:w="377" w:type="pct"/>
            <w:shd w:val="clear" w:color="auto" w:fill="auto"/>
          </w:tcPr>
          <w:p w14:paraId="43D9CD48" w14:textId="77777777" w:rsidR="00F51771" w:rsidRPr="00BC2756" w:rsidRDefault="00F51771" w:rsidP="0096118C">
            <w:pPr>
              <w:jc w:val="center"/>
              <w:rPr>
                <w:rFonts w:cs="Times New Roman"/>
                <w:sz w:val="20"/>
                <w:szCs w:val="20"/>
              </w:rPr>
            </w:pPr>
            <w:r w:rsidRPr="00BC2756">
              <w:rPr>
                <w:rFonts w:cs="Times New Roman"/>
                <w:sz w:val="20"/>
                <w:szCs w:val="20"/>
              </w:rPr>
              <w:t>0,5</w:t>
            </w:r>
            <w:r>
              <w:rPr>
                <w:rFonts w:cs="Times New Roman"/>
                <w:sz w:val="20"/>
                <w:szCs w:val="20"/>
              </w:rPr>
              <w:t>8</w:t>
            </w:r>
          </w:p>
        </w:tc>
        <w:tc>
          <w:tcPr>
            <w:tcW w:w="425" w:type="pct"/>
            <w:shd w:val="clear" w:color="auto" w:fill="auto"/>
          </w:tcPr>
          <w:p w14:paraId="15A526AA" w14:textId="77777777" w:rsidR="00F51771" w:rsidRPr="00BC2756" w:rsidRDefault="00F51771" w:rsidP="0096118C">
            <w:pPr>
              <w:jc w:val="center"/>
              <w:rPr>
                <w:rFonts w:cs="Times New Roman"/>
                <w:sz w:val="20"/>
                <w:szCs w:val="20"/>
              </w:rPr>
            </w:pPr>
            <w:r w:rsidRPr="00BC2756">
              <w:rPr>
                <w:rFonts w:cs="Times New Roman"/>
                <w:sz w:val="20"/>
                <w:szCs w:val="20"/>
              </w:rPr>
              <w:t>0,04</w:t>
            </w:r>
          </w:p>
        </w:tc>
        <w:tc>
          <w:tcPr>
            <w:tcW w:w="377" w:type="pct"/>
          </w:tcPr>
          <w:p w14:paraId="7BC9039F" w14:textId="77777777" w:rsidR="00F51771" w:rsidRPr="00BC2756" w:rsidRDefault="00F51771" w:rsidP="0096118C">
            <w:pPr>
              <w:jc w:val="center"/>
              <w:rPr>
                <w:rFonts w:cs="Times New Roman"/>
                <w:color w:val="000000"/>
                <w:sz w:val="20"/>
                <w:szCs w:val="20"/>
              </w:rPr>
            </w:pPr>
            <w:r w:rsidRPr="00BC2756">
              <w:rPr>
                <w:rFonts w:cs="Times New Roman"/>
                <w:color w:val="000000"/>
                <w:sz w:val="20"/>
                <w:szCs w:val="20"/>
              </w:rPr>
              <w:t>0,</w:t>
            </w:r>
            <w:r>
              <w:rPr>
                <w:rFonts w:cs="Times New Roman"/>
                <w:color w:val="000000"/>
                <w:sz w:val="20"/>
                <w:szCs w:val="20"/>
              </w:rPr>
              <w:t>61</w:t>
            </w:r>
          </w:p>
        </w:tc>
      </w:tr>
      <w:tr w:rsidR="00F51771" w:rsidRPr="00BC2756" w14:paraId="398344B1" w14:textId="77777777" w:rsidTr="00F51771">
        <w:trPr>
          <w:trHeight w:val="900"/>
        </w:trPr>
        <w:tc>
          <w:tcPr>
            <w:tcW w:w="283" w:type="pct"/>
            <w:shd w:val="clear" w:color="auto" w:fill="auto"/>
          </w:tcPr>
          <w:p w14:paraId="44AF6EE3" w14:textId="77777777" w:rsidR="00F51771" w:rsidRPr="00BC2756" w:rsidRDefault="00F51771" w:rsidP="0096118C">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1.3.1.6</w:t>
            </w:r>
          </w:p>
        </w:tc>
        <w:tc>
          <w:tcPr>
            <w:tcW w:w="754" w:type="pct"/>
            <w:shd w:val="clear" w:color="auto" w:fill="auto"/>
          </w:tcPr>
          <w:p w14:paraId="193DDA3A" w14:textId="77777777" w:rsidR="00F51771" w:rsidRPr="00BC2756" w:rsidRDefault="00F51771" w:rsidP="0096118C">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Проведение дератизации подвальных помещений</w:t>
            </w:r>
          </w:p>
        </w:tc>
        <w:tc>
          <w:tcPr>
            <w:tcW w:w="331" w:type="pct"/>
            <w:shd w:val="clear" w:color="auto" w:fill="auto"/>
          </w:tcPr>
          <w:p w14:paraId="74E99BCA" w14:textId="77777777" w:rsidR="00F51771" w:rsidRPr="00BC2756" w:rsidRDefault="00F51771" w:rsidP="0096118C">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 раз в год</w:t>
            </w:r>
          </w:p>
        </w:tc>
        <w:tc>
          <w:tcPr>
            <w:tcW w:w="377" w:type="pct"/>
            <w:shd w:val="clear" w:color="auto" w:fill="auto"/>
          </w:tcPr>
          <w:p w14:paraId="410A817B" w14:textId="77777777" w:rsidR="00F51771" w:rsidRPr="00BC2756" w:rsidRDefault="00F51771" w:rsidP="0096118C">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w:t>
            </w:r>
          </w:p>
        </w:tc>
        <w:tc>
          <w:tcPr>
            <w:tcW w:w="330" w:type="pct"/>
            <w:shd w:val="clear" w:color="auto" w:fill="auto"/>
          </w:tcPr>
          <w:p w14:paraId="4B161124" w14:textId="77777777" w:rsidR="00F51771" w:rsidRPr="00BC2756" w:rsidRDefault="00F51771" w:rsidP="0096118C">
            <w:pPr>
              <w:jc w:val="center"/>
              <w:rPr>
                <w:rFonts w:cs="Times New Roman"/>
                <w:sz w:val="20"/>
                <w:szCs w:val="20"/>
              </w:rPr>
            </w:pPr>
            <w:r w:rsidRPr="00BC2756">
              <w:rPr>
                <w:rFonts w:cs="Times New Roman"/>
                <w:sz w:val="20"/>
                <w:szCs w:val="20"/>
              </w:rPr>
              <w:t>0,1</w:t>
            </w:r>
            <w:r>
              <w:rPr>
                <w:rFonts w:cs="Times New Roman"/>
                <w:sz w:val="20"/>
                <w:szCs w:val="20"/>
              </w:rPr>
              <w:t>6</w:t>
            </w:r>
          </w:p>
        </w:tc>
        <w:tc>
          <w:tcPr>
            <w:tcW w:w="377" w:type="pct"/>
            <w:shd w:val="clear" w:color="auto" w:fill="auto"/>
          </w:tcPr>
          <w:p w14:paraId="289C7A88" w14:textId="77777777" w:rsidR="00F51771" w:rsidRPr="00BC2756" w:rsidRDefault="00F51771" w:rsidP="0096118C">
            <w:pPr>
              <w:jc w:val="center"/>
              <w:rPr>
                <w:rFonts w:cs="Times New Roman"/>
                <w:sz w:val="20"/>
                <w:szCs w:val="20"/>
              </w:rPr>
            </w:pPr>
            <w:r w:rsidRPr="00BC2756">
              <w:rPr>
                <w:rFonts w:cs="Times New Roman"/>
                <w:sz w:val="20"/>
                <w:szCs w:val="20"/>
              </w:rPr>
              <w:t>0,1</w:t>
            </w:r>
            <w:r>
              <w:rPr>
                <w:rFonts w:cs="Times New Roman"/>
                <w:sz w:val="20"/>
                <w:szCs w:val="20"/>
              </w:rPr>
              <w:t>6</w:t>
            </w:r>
          </w:p>
        </w:tc>
        <w:tc>
          <w:tcPr>
            <w:tcW w:w="472" w:type="pct"/>
            <w:shd w:val="clear" w:color="auto" w:fill="auto"/>
          </w:tcPr>
          <w:p w14:paraId="16156ED4" w14:textId="77777777" w:rsidR="00F51771" w:rsidRPr="00BC2756" w:rsidRDefault="00F51771" w:rsidP="0096118C">
            <w:pPr>
              <w:jc w:val="center"/>
              <w:rPr>
                <w:rFonts w:cs="Times New Roman"/>
                <w:sz w:val="20"/>
                <w:szCs w:val="20"/>
              </w:rPr>
            </w:pPr>
            <w:r w:rsidRPr="00BC2756">
              <w:rPr>
                <w:rFonts w:cs="Times New Roman"/>
                <w:sz w:val="20"/>
                <w:szCs w:val="20"/>
              </w:rPr>
              <w:t>0,1</w:t>
            </w:r>
            <w:r>
              <w:rPr>
                <w:rFonts w:cs="Times New Roman"/>
                <w:sz w:val="20"/>
                <w:szCs w:val="20"/>
              </w:rPr>
              <w:t>6</w:t>
            </w:r>
          </w:p>
        </w:tc>
        <w:tc>
          <w:tcPr>
            <w:tcW w:w="424" w:type="pct"/>
            <w:shd w:val="clear" w:color="auto" w:fill="auto"/>
          </w:tcPr>
          <w:p w14:paraId="4F497010" w14:textId="77777777" w:rsidR="00F51771" w:rsidRPr="00BC2756" w:rsidRDefault="00F51771" w:rsidP="0096118C">
            <w:pPr>
              <w:jc w:val="center"/>
              <w:rPr>
                <w:rFonts w:cs="Times New Roman"/>
                <w:sz w:val="20"/>
                <w:szCs w:val="20"/>
              </w:rPr>
            </w:pPr>
            <w:r w:rsidRPr="00BC2756">
              <w:rPr>
                <w:rFonts w:cs="Times New Roman"/>
                <w:sz w:val="20"/>
                <w:szCs w:val="20"/>
              </w:rPr>
              <w:t>0,1</w:t>
            </w:r>
            <w:r>
              <w:rPr>
                <w:rFonts w:cs="Times New Roman"/>
                <w:sz w:val="20"/>
                <w:szCs w:val="20"/>
              </w:rPr>
              <w:t>6</w:t>
            </w:r>
          </w:p>
        </w:tc>
        <w:tc>
          <w:tcPr>
            <w:tcW w:w="472" w:type="pct"/>
            <w:shd w:val="clear" w:color="auto" w:fill="auto"/>
          </w:tcPr>
          <w:p w14:paraId="4F5D06BB" w14:textId="77777777" w:rsidR="00F51771" w:rsidRPr="00BC2756" w:rsidRDefault="00F51771" w:rsidP="0096118C">
            <w:pPr>
              <w:jc w:val="center"/>
              <w:rPr>
                <w:rFonts w:cs="Times New Roman"/>
                <w:sz w:val="20"/>
                <w:szCs w:val="20"/>
              </w:rPr>
            </w:pPr>
            <w:r w:rsidRPr="00BC2756">
              <w:rPr>
                <w:rFonts w:cs="Times New Roman"/>
                <w:sz w:val="20"/>
                <w:szCs w:val="20"/>
              </w:rPr>
              <w:t>0,1</w:t>
            </w:r>
            <w:r>
              <w:rPr>
                <w:rFonts w:cs="Times New Roman"/>
                <w:sz w:val="20"/>
                <w:szCs w:val="20"/>
              </w:rPr>
              <w:t>8</w:t>
            </w:r>
          </w:p>
        </w:tc>
        <w:tc>
          <w:tcPr>
            <w:tcW w:w="377" w:type="pct"/>
            <w:shd w:val="clear" w:color="auto" w:fill="auto"/>
          </w:tcPr>
          <w:p w14:paraId="3ED80382" w14:textId="77777777" w:rsidR="00F51771" w:rsidRPr="00BC2756" w:rsidRDefault="00F51771" w:rsidP="0096118C">
            <w:pPr>
              <w:jc w:val="center"/>
              <w:rPr>
                <w:rFonts w:cs="Times New Roman"/>
                <w:sz w:val="20"/>
                <w:szCs w:val="20"/>
              </w:rPr>
            </w:pPr>
            <w:r w:rsidRPr="00BC2756">
              <w:rPr>
                <w:rFonts w:cs="Times New Roman"/>
                <w:sz w:val="20"/>
                <w:szCs w:val="20"/>
              </w:rPr>
              <w:t>0,1</w:t>
            </w:r>
            <w:r>
              <w:rPr>
                <w:rFonts w:cs="Times New Roman"/>
                <w:sz w:val="20"/>
                <w:szCs w:val="20"/>
              </w:rPr>
              <w:t>8</w:t>
            </w:r>
          </w:p>
        </w:tc>
        <w:tc>
          <w:tcPr>
            <w:tcW w:w="425" w:type="pct"/>
            <w:shd w:val="clear" w:color="auto" w:fill="auto"/>
          </w:tcPr>
          <w:p w14:paraId="000B6853" w14:textId="77777777" w:rsidR="00F51771" w:rsidRPr="00BC2756" w:rsidRDefault="00F51771" w:rsidP="0096118C">
            <w:pPr>
              <w:jc w:val="center"/>
              <w:rPr>
                <w:rFonts w:cs="Times New Roman"/>
                <w:sz w:val="20"/>
                <w:szCs w:val="20"/>
              </w:rPr>
            </w:pPr>
            <w:r w:rsidRPr="00BC2756">
              <w:rPr>
                <w:rFonts w:cs="Times New Roman"/>
                <w:sz w:val="20"/>
                <w:szCs w:val="20"/>
              </w:rPr>
              <w:t>0,04</w:t>
            </w:r>
          </w:p>
        </w:tc>
        <w:tc>
          <w:tcPr>
            <w:tcW w:w="377" w:type="pct"/>
          </w:tcPr>
          <w:p w14:paraId="50ADE050" w14:textId="77777777" w:rsidR="00F51771" w:rsidRPr="00BC2756" w:rsidRDefault="00F51771" w:rsidP="0096118C">
            <w:pPr>
              <w:jc w:val="center"/>
              <w:rPr>
                <w:rFonts w:cs="Times New Roman"/>
                <w:color w:val="000000"/>
                <w:sz w:val="20"/>
                <w:szCs w:val="20"/>
              </w:rPr>
            </w:pPr>
            <w:r w:rsidRPr="00BC2756">
              <w:rPr>
                <w:rFonts w:cs="Times New Roman"/>
                <w:color w:val="000000"/>
                <w:sz w:val="20"/>
                <w:szCs w:val="20"/>
              </w:rPr>
              <w:t>0,1</w:t>
            </w:r>
            <w:r>
              <w:rPr>
                <w:rFonts w:cs="Times New Roman"/>
                <w:color w:val="000000"/>
                <w:sz w:val="20"/>
                <w:szCs w:val="20"/>
              </w:rPr>
              <w:t>9</w:t>
            </w:r>
          </w:p>
        </w:tc>
      </w:tr>
      <w:tr w:rsidR="00F51771" w:rsidRPr="00BC2756" w14:paraId="2C7BDF3E" w14:textId="77777777" w:rsidTr="00F51771">
        <w:trPr>
          <w:trHeight w:val="900"/>
        </w:trPr>
        <w:tc>
          <w:tcPr>
            <w:tcW w:w="283" w:type="pct"/>
            <w:shd w:val="clear" w:color="auto" w:fill="auto"/>
          </w:tcPr>
          <w:p w14:paraId="7BEF036D" w14:textId="77777777" w:rsidR="00F51771" w:rsidRPr="00BC2756" w:rsidRDefault="00F51771" w:rsidP="0096118C">
            <w:pPr>
              <w:widowControl w:val="0"/>
              <w:suppressAutoHyphens w:val="0"/>
              <w:jc w:val="center"/>
              <w:rPr>
                <w:rFonts w:cs="Times New Roman"/>
                <w:bCs/>
                <w:color w:val="000000"/>
                <w:sz w:val="20"/>
                <w:szCs w:val="20"/>
                <w:lang w:eastAsia="ru-RU"/>
              </w:rPr>
            </w:pPr>
            <w:r w:rsidRPr="00BC2756">
              <w:rPr>
                <w:rFonts w:cs="Times New Roman"/>
                <w:bCs/>
                <w:color w:val="000000"/>
                <w:sz w:val="20"/>
                <w:szCs w:val="20"/>
                <w:lang w:eastAsia="ru-RU"/>
              </w:rPr>
              <w:t>1.3.2</w:t>
            </w:r>
          </w:p>
        </w:tc>
        <w:tc>
          <w:tcPr>
            <w:tcW w:w="754" w:type="pct"/>
            <w:shd w:val="clear" w:color="auto" w:fill="auto"/>
          </w:tcPr>
          <w:p w14:paraId="1B637798" w14:textId="77777777" w:rsidR="00F51771" w:rsidRPr="00BC2756" w:rsidRDefault="00F51771" w:rsidP="0096118C">
            <w:pPr>
              <w:widowControl w:val="0"/>
              <w:suppressAutoHyphens w:val="0"/>
              <w:jc w:val="center"/>
              <w:rPr>
                <w:rFonts w:cs="Times New Roman"/>
                <w:bCs/>
                <w:color w:val="000000"/>
                <w:sz w:val="20"/>
                <w:szCs w:val="20"/>
                <w:lang w:eastAsia="ru-RU"/>
              </w:rPr>
            </w:pPr>
            <w:r w:rsidRPr="00BC2756">
              <w:rPr>
                <w:rFonts w:cs="Times New Roman"/>
                <w:bCs/>
                <w:color w:val="000000"/>
                <w:sz w:val="20"/>
                <w:szCs w:val="20"/>
                <w:lang w:eastAsia="ru-RU"/>
              </w:rPr>
              <w:t xml:space="preserve">Работы по содержанию земельного участка, на котором расположен многоквартирный </w:t>
            </w:r>
            <w:r w:rsidRPr="00BC2756">
              <w:rPr>
                <w:rFonts w:cs="Times New Roman"/>
                <w:bCs/>
                <w:color w:val="000000"/>
                <w:sz w:val="20"/>
                <w:szCs w:val="20"/>
                <w:lang w:eastAsia="ru-RU"/>
              </w:rPr>
              <w:lastRenderedPageBreak/>
              <w:t>дом, с элементами озеленения и благоустройства, иными объектами, предназначенными для обслуживания и эксплуатации этого дома (далее - придомовая территория), в холодный период года</w:t>
            </w:r>
          </w:p>
        </w:tc>
        <w:tc>
          <w:tcPr>
            <w:tcW w:w="331" w:type="pct"/>
            <w:shd w:val="clear" w:color="auto" w:fill="auto"/>
          </w:tcPr>
          <w:p w14:paraId="51EFB399" w14:textId="77777777" w:rsidR="00F51771" w:rsidRPr="00BC2756" w:rsidRDefault="00F51771" w:rsidP="0096118C">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lastRenderedPageBreak/>
              <w:t>х</w:t>
            </w:r>
          </w:p>
        </w:tc>
        <w:tc>
          <w:tcPr>
            <w:tcW w:w="377" w:type="pct"/>
            <w:shd w:val="clear" w:color="auto" w:fill="auto"/>
          </w:tcPr>
          <w:p w14:paraId="73C9C2F4" w14:textId="77777777" w:rsidR="00F51771" w:rsidRPr="00BC2756" w:rsidRDefault="00F51771" w:rsidP="0096118C">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х</w:t>
            </w:r>
          </w:p>
        </w:tc>
        <w:tc>
          <w:tcPr>
            <w:tcW w:w="330" w:type="pct"/>
            <w:shd w:val="clear" w:color="auto" w:fill="auto"/>
          </w:tcPr>
          <w:p w14:paraId="1E490AB2" w14:textId="77777777" w:rsidR="00F51771" w:rsidRPr="00BC2756" w:rsidRDefault="00F51771" w:rsidP="0096118C">
            <w:pPr>
              <w:jc w:val="center"/>
              <w:rPr>
                <w:rFonts w:cs="Times New Roman"/>
                <w:bCs/>
                <w:sz w:val="20"/>
                <w:szCs w:val="20"/>
              </w:rPr>
            </w:pPr>
            <w:r w:rsidRPr="00BC2756">
              <w:rPr>
                <w:rFonts w:cs="Times New Roman"/>
                <w:bCs/>
                <w:sz w:val="20"/>
                <w:szCs w:val="20"/>
              </w:rPr>
              <w:t>3,</w:t>
            </w:r>
            <w:r>
              <w:rPr>
                <w:rFonts w:cs="Times New Roman"/>
                <w:bCs/>
                <w:sz w:val="20"/>
                <w:szCs w:val="20"/>
              </w:rPr>
              <w:t>88</w:t>
            </w:r>
          </w:p>
        </w:tc>
        <w:tc>
          <w:tcPr>
            <w:tcW w:w="377" w:type="pct"/>
            <w:shd w:val="clear" w:color="auto" w:fill="auto"/>
          </w:tcPr>
          <w:p w14:paraId="732C1279" w14:textId="77777777" w:rsidR="00F51771" w:rsidRPr="00BC2756" w:rsidRDefault="00F51771" w:rsidP="0096118C">
            <w:pPr>
              <w:jc w:val="center"/>
              <w:rPr>
                <w:rFonts w:cs="Times New Roman"/>
                <w:bCs/>
                <w:sz w:val="20"/>
                <w:szCs w:val="20"/>
              </w:rPr>
            </w:pPr>
            <w:r w:rsidRPr="00BC2756">
              <w:rPr>
                <w:rFonts w:cs="Times New Roman"/>
                <w:bCs/>
                <w:sz w:val="20"/>
                <w:szCs w:val="20"/>
              </w:rPr>
              <w:t>3,</w:t>
            </w:r>
            <w:r>
              <w:rPr>
                <w:rFonts w:cs="Times New Roman"/>
                <w:bCs/>
                <w:sz w:val="20"/>
                <w:szCs w:val="20"/>
              </w:rPr>
              <w:t>88</w:t>
            </w:r>
          </w:p>
        </w:tc>
        <w:tc>
          <w:tcPr>
            <w:tcW w:w="472" w:type="pct"/>
            <w:shd w:val="clear" w:color="auto" w:fill="auto"/>
          </w:tcPr>
          <w:p w14:paraId="7CCD948E" w14:textId="77777777" w:rsidR="00F51771" w:rsidRPr="00BC2756" w:rsidRDefault="00F51771" w:rsidP="0096118C">
            <w:pPr>
              <w:jc w:val="center"/>
              <w:rPr>
                <w:rFonts w:cs="Times New Roman"/>
                <w:bCs/>
                <w:sz w:val="20"/>
                <w:szCs w:val="20"/>
              </w:rPr>
            </w:pPr>
            <w:r w:rsidRPr="00BC2756">
              <w:rPr>
                <w:rFonts w:cs="Times New Roman"/>
                <w:bCs/>
                <w:sz w:val="20"/>
                <w:szCs w:val="20"/>
              </w:rPr>
              <w:t>3,</w:t>
            </w:r>
            <w:r>
              <w:rPr>
                <w:rFonts w:cs="Times New Roman"/>
                <w:bCs/>
                <w:sz w:val="20"/>
                <w:szCs w:val="20"/>
              </w:rPr>
              <w:t>88</w:t>
            </w:r>
          </w:p>
        </w:tc>
        <w:tc>
          <w:tcPr>
            <w:tcW w:w="424" w:type="pct"/>
            <w:shd w:val="clear" w:color="auto" w:fill="auto"/>
          </w:tcPr>
          <w:p w14:paraId="75C8FB4D" w14:textId="77777777" w:rsidR="00F51771" w:rsidRPr="00BC2756" w:rsidRDefault="00F51771" w:rsidP="0096118C">
            <w:pPr>
              <w:jc w:val="center"/>
              <w:rPr>
                <w:rFonts w:cs="Times New Roman"/>
                <w:bCs/>
                <w:sz w:val="20"/>
                <w:szCs w:val="20"/>
              </w:rPr>
            </w:pPr>
            <w:r>
              <w:rPr>
                <w:rFonts w:cs="Times New Roman"/>
                <w:bCs/>
                <w:sz w:val="20"/>
                <w:szCs w:val="20"/>
              </w:rPr>
              <w:t>3,88</w:t>
            </w:r>
          </w:p>
        </w:tc>
        <w:tc>
          <w:tcPr>
            <w:tcW w:w="472" w:type="pct"/>
            <w:shd w:val="clear" w:color="auto" w:fill="auto"/>
          </w:tcPr>
          <w:p w14:paraId="3A5DB295" w14:textId="77777777" w:rsidR="00F51771" w:rsidRPr="00BC2756" w:rsidRDefault="00F51771" w:rsidP="0096118C">
            <w:pPr>
              <w:jc w:val="center"/>
              <w:rPr>
                <w:rFonts w:cs="Times New Roman"/>
                <w:bCs/>
                <w:sz w:val="20"/>
                <w:szCs w:val="20"/>
              </w:rPr>
            </w:pPr>
            <w:r w:rsidRPr="00BC2756">
              <w:rPr>
                <w:rFonts w:cs="Times New Roman"/>
                <w:bCs/>
                <w:sz w:val="20"/>
                <w:szCs w:val="20"/>
              </w:rPr>
              <w:t>1,</w:t>
            </w:r>
            <w:r>
              <w:rPr>
                <w:rFonts w:cs="Times New Roman"/>
                <w:bCs/>
                <w:sz w:val="20"/>
                <w:szCs w:val="20"/>
              </w:rPr>
              <w:t>52</w:t>
            </w:r>
          </w:p>
        </w:tc>
        <w:tc>
          <w:tcPr>
            <w:tcW w:w="377" w:type="pct"/>
            <w:shd w:val="clear" w:color="auto" w:fill="auto"/>
          </w:tcPr>
          <w:p w14:paraId="3798D07A" w14:textId="77777777" w:rsidR="00F51771" w:rsidRPr="00BC2756" w:rsidRDefault="00F51771" w:rsidP="0096118C">
            <w:pPr>
              <w:jc w:val="center"/>
              <w:rPr>
                <w:rFonts w:cs="Times New Roman"/>
                <w:bCs/>
                <w:sz w:val="20"/>
                <w:szCs w:val="20"/>
              </w:rPr>
            </w:pPr>
            <w:r w:rsidRPr="00BC2756">
              <w:rPr>
                <w:rFonts w:cs="Times New Roman"/>
                <w:bCs/>
                <w:sz w:val="20"/>
                <w:szCs w:val="20"/>
              </w:rPr>
              <w:t>1,</w:t>
            </w:r>
            <w:r>
              <w:rPr>
                <w:rFonts w:cs="Times New Roman"/>
                <w:bCs/>
                <w:sz w:val="20"/>
                <w:szCs w:val="20"/>
              </w:rPr>
              <w:t>95</w:t>
            </w:r>
          </w:p>
        </w:tc>
        <w:tc>
          <w:tcPr>
            <w:tcW w:w="425" w:type="pct"/>
            <w:shd w:val="clear" w:color="auto" w:fill="auto"/>
          </w:tcPr>
          <w:p w14:paraId="7C82A3B2" w14:textId="77777777" w:rsidR="00F51771" w:rsidRPr="00BC2756" w:rsidRDefault="00F51771" w:rsidP="0096118C">
            <w:pPr>
              <w:jc w:val="center"/>
              <w:rPr>
                <w:rFonts w:cs="Times New Roman"/>
                <w:bCs/>
                <w:sz w:val="20"/>
                <w:szCs w:val="20"/>
              </w:rPr>
            </w:pPr>
            <w:r w:rsidRPr="00BC2756">
              <w:rPr>
                <w:rFonts w:cs="Times New Roman"/>
                <w:bCs/>
                <w:sz w:val="20"/>
                <w:szCs w:val="20"/>
              </w:rPr>
              <w:t>5,</w:t>
            </w:r>
            <w:r>
              <w:rPr>
                <w:rFonts w:cs="Times New Roman"/>
                <w:bCs/>
                <w:sz w:val="20"/>
                <w:szCs w:val="20"/>
              </w:rPr>
              <w:t>71</w:t>
            </w:r>
          </w:p>
        </w:tc>
        <w:tc>
          <w:tcPr>
            <w:tcW w:w="377" w:type="pct"/>
          </w:tcPr>
          <w:p w14:paraId="3ACED987" w14:textId="77777777" w:rsidR="00F51771" w:rsidRPr="00BC2756" w:rsidRDefault="00F51771" w:rsidP="0096118C">
            <w:pPr>
              <w:jc w:val="center"/>
              <w:rPr>
                <w:rFonts w:cs="Times New Roman"/>
                <w:bCs/>
                <w:sz w:val="20"/>
                <w:szCs w:val="20"/>
              </w:rPr>
            </w:pPr>
            <w:r>
              <w:rPr>
                <w:rFonts w:cs="Times New Roman"/>
                <w:bCs/>
                <w:sz w:val="20"/>
                <w:szCs w:val="20"/>
              </w:rPr>
              <w:t>7,75</w:t>
            </w:r>
          </w:p>
        </w:tc>
      </w:tr>
      <w:tr w:rsidR="00F51771" w:rsidRPr="00BC2756" w14:paraId="007FE0C7" w14:textId="77777777" w:rsidTr="00F51771">
        <w:trPr>
          <w:trHeight w:val="900"/>
        </w:trPr>
        <w:tc>
          <w:tcPr>
            <w:tcW w:w="283" w:type="pct"/>
            <w:shd w:val="clear" w:color="auto" w:fill="auto"/>
          </w:tcPr>
          <w:p w14:paraId="27302724" w14:textId="77777777" w:rsidR="00F51771" w:rsidRPr="00BC2756" w:rsidRDefault="00F51771" w:rsidP="0096118C">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1.3.2.1</w:t>
            </w:r>
          </w:p>
        </w:tc>
        <w:tc>
          <w:tcPr>
            <w:tcW w:w="754" w:type="pct"/>
            <w:shd w:val="clear" w:color="auto" w:fill="auto"/>
          </w:tcPr>
          <w:p w14:paraId="7D5A4CD7" w14:textId="77777777" w:rsidR="00F51771" w:rsidRPr="00BC2756" w:rsidRDefault="00F51771" w:rsidP="0096118C">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 xml:space="preserve">очистка крышек люков колодцев и пожарных гидрантов от снега и льда толщиной слоя свыше </w:t>
            </w:r>
            <w:smartTag w:uri="urn:schemas-microsoft-com:office:smarttags" w:element="metricconverter">
              <w:smartTagPr>
                <w:attr w:name="ProductID" w:val="2 см"/>
              </w:smartTagPr>
              <w:r w:rsidRPr="00BC2756">
                <w:rPr>
                  <w:rFonts w:cs="Times New Roman"/>
                  <w:color w:val="000000"/>
                  <w:sz w:val="20"/>
                  <w:szCs w:val="20"/>
                  <w:lang w:eastAsia="ru-RU"/>
                </w:rPr>
                <w:t>2 см</w:t>
              </w:r>
            </w:smartTag>
          </w:p>
        </w:tc>
        <w:tc>
          <w:tcPr>
            <w:tcW w:w="331" w:type="pct"/>
            <w:shd w:val="clear" w:color="auto" w:fill="auto"/>
          </w:tcPr>
          <w:p w14:paraId="0C42E03A" w14:textId="77777777" w:rsidR="00F51771" w:rsidRPr="00BC2756" w:rsidRDefault="00F51771" w:rsidP="0096118C">
            <w:pPr>
              <w:widowControl w:val="0"/>
              <w:suppressAutoHyphens w:val="0"/>
              <w:jc w:val="center"/>
              <w:rPr>
                <w:rFonts w:cs="Times New Roman"/>
                <w:sz w:val="20"/>
                <w:szCs w:val="20"/>
                <w:lang w:eastAsia="ru-RU"/>
              </w:rPr>
            </w:pPr>
            <w:r w:rsidRPr="00BC2756">
              <w:rPr>
                <w:rFonts w:cs="Times New Roman"/>
                <w:sz w:val="20"/>
                <w:szCs w:val="20"/>
                <w:lang w:eastAsia="ru-RU"/>
              </w:rPr>
              <w:t>1 раз в 3 суток во время гололеда</w:t>
            </w:r>
          </w:p>
        </w:tc>
        <w:tc>
          <w:tcPr>
            <w:tcW w:w="377" w:type="pct"/>
            <w:shd w:val="clear" w:color="auto" w:fill="auto"/>
          </w:tcPr>
          <w:p w14:paraId="7CA0B7F4" w14:textId="77777777" w:rsidR="00F51771" w:rsidRPr="00BC2756" w:rsidRDefault="00F51771" w:rsidP="0096118C">
            <w:pPr>
              <w:widowControl w:val="0"/>
              <w:suppressAutoHyphens w:val="0"/>
              <w:jc w:val="center"/>
              <w:rPr>
                <w:rFonts w:cs="Times New Roman"/>
                <w:sz w:val="20"/>
                <w:szCs w:val="20"/>
                <w:lang w:eastAsia="ru-RU"/>
              </w:rPr>
            </w:pPr>
            <w:r w:rsidRPr="00BC2756">
              <w:rPr>
                <w:rFonts w:cs="Times New Roman"/>
                <w:sz w:val="20"/>
                <w:szCs w:val="20"/>
                <w:lang w:eastAsia="ru-RU"/>
              </w:rPr>
              <w:t>5</w:t>
            </w:r>
          </w:p>
        </w:tc>
        <w:tc>
          <w:tcPr>
            <w:tcW w:w="330" w:type="pct"/>
            <w:shd w:val="clear" w:color="auto" w:fill="auto"/>
          </w:tcPr>
          <w:p w14:paraId="3CBE1642" w14:textId="77777777" w:rsidR="00F51771" w:rsidRPr="00BC2756" w:rsidRDefault="00F51771" w:rsidP="0096118C">
            <w:pPr>
              <w:jc w:val="center"/>
              <w:rPr>
                <w:rFonts w:cs="Times New Roman"/>
                <w:sz w:val="20"/>
                <w:szCs w:val="20"/>
              </w:rPr>
            </w:pPr>
            <w:r w:rsidRPr="00BC2756">
              <w:rPr>
                <w:rFonts w:cs="Times New Roman"/>
                <w:sz w:val="20"/>
                <w:szCs w:val="20"/>
              </w:rPr>
              <w:t>0,00</w:t>
            </w:r>
          </w:p>
        </w:tc>
        <w:tc>
          <w:tcPr>
            <w:tcW w:w="377" w:type="pct"/>
            <w:shd w:val="clear" w:color="auto" w:fill="auto"/>
          </w:tcPr>
          <w:p w14:paraId="6368BD50" w14:textId="77777777" w:rsidR="00F51771" w:rsidRPr="00BC2756" w:rsidRDefault="00F51771" w:rsidP="0096118C">
            <w:pPr>
              <w:jc w:val="center"/>
              <w:rPr>
                <w:rFonts w:cs="Times New Roman"/>
                <w:sz w:val="20"/>
                <w:szCs w:val="20"/>
              </w:rPr>
            </w:pPr>
            <w:r w:rsidRPr="00BC2756">
              <w:rPr>
                <w:rFonts w:cs="Times New Roman"/>
                <w:sz w:val="20"/>
                <w:szCs w:val="20"/>
              </w:rPr>
              <w:t>0,00</w:t>
            </w:r>
          </w:p>
        </w:tc>
        <w:tc>
          <w:tcPr>
            <w:tcW w:w="472" w:type="pct"/>
            <w:shd w:val="clear" w:color="auto" w:fill="auto"/>
          </w:tcPr>
          <w:p w14:paraId="44339003" w14:textId="77777777" w:rsidR="00F51771" w:rsidRPr="00BC2756" w:rsidRDefault="00F51771" w:rsidP="0096118C">
            <w:pPr>
              <w:jc w:val="center"/>
              <w:rPr>
                <w:rFonts w:cs="Times New Roman"/>
                <w:sz w:val="20"/>
                <w:szCs w:val="20"/>
              </w:rPr>
            </w:pPr>
            <w:r w:rsidRPr="00BC2756">
              <w:rPr>
                <w:rFonts w:cs="Times New Roman"/>
                <w:sz w:val="20"/>
                <w:szCs w:val="20"/>
              </w:rPr>
              <w:t>0,00</w:t>
            </w:r>
          </w:p>
        </w:tc>
        <w:tc>
          <w:tcPr>
            <w:tcW w:w="424" w:type="pct"/>
            <w:shd w:val="clear" w:color="auto" w:fill="auto"/>
          </w:tcPr>
          <w:p w14:paraId="092896CA" w14:textId="77777777" w:rsidR="00F51771" w:rsidRPr="00BC2756" w:rsidRDefault="00F51771" w:rsidP="0096118C">
            <w:pPr>
              <w:jc w:val="center"/>
              <w:rPr>
                <w:rFonts w:cs="Times New Roman"/>
                <w:sz w:val="20"/>
                <w:szCs w:val="20"/>
              </w:rPr>
            </w:pPr>
            <w:r w:rsidRPr="00BC2756">
              <w:rPr>
                <w:rFonts w:cs="Times New Roman"/>
                <w:sz w:val="20"/>
                <w:szCs w:val="20"/>
              </w:rPr>
              <w:t>0,00</w:t>
            </w:r>
          </w:p>
        </w:tc>
        <w:tc>
          <w:tcPr>
            <w:tcW w:w="472" w:type="pct"/>
            <w:shd w:val="clear" w:color="auto" w:fill="auto"/>
          </w:tcPr>
          <w:p w14:paraId="752D72BC" w14:textId="77777777" w:rsidR="00F51771" w:rsidRPr="00BC2756" w:rsidRDefault="00F51771" w:rsidP="0096118C">
            <w:pPr>
              <w:jc w:val="center"/>
              <w:rPr>
                <w:rFonts w:cs="Times New Roman"/>
                <w:sz w:val="20"/>
                <w:szCs w:val="20"/>
              </w:rPr>
            </w:pPr>
            <w:r w:rsidRPr="00BC2756">
              <w:rPr>
                <w:rFonts w:cs="Times New Roman"/>
                <w:sz w:val="20"/>
                <w:szCs w:val="20"/>
              </w:rPr>
              <w:t>0,00</w:t>
            </w:r>
          </w:p>
        </w:tc>
        <w:tc>
          <w:tcPr>
            <w:tcW w:w="377" w:type="pct"/>
            <w:shd w:val="clear" w:color="auto" w:fill="auto"/>
          </w:tcPr>
          <w:p w14:paraId="6B978EB4" w14:textId="77777777" w:rsidR="00F51771" w:rsidRPr="00BC2756" w:rsidRDefault="00F51771" w:rsidP="0096118C">
            <w:pPr>
              <w:jc w:val="center"/>
              <w:rPr>
                <w:rFonts w:cs="Times New Roman"/>
                <w:sz w:val="20"/>
                <w:szCs w:val="20"/>
              </w:rPr>
            </w:pPr>
            <w:r w:rsidRPr="00BC2756">
              <w:rPr>
                <w:rFonts w:cs="Times New Roman"/>
                <w:sz w:val="20"/>
                <w:szCs w:val="20"/>
              </w:rPr>
              <w:t>0,00</w:t>
            </w:r>
          </w:p>
        </w:tc>
        <w:tc>
          <w:tcPr>
            <w:tcW w:w="425" w:type="pct"/>
            <w:shd w:val="clear" w:color="auto" w:fill="auto"/>
          </w:tcPr>
          <w:p w14:paraId="304A8BB3" w14:textId="77777777" w:rsidR="00F51771" w:rsidRPr="00BC2756" w:rsidRDefault="00F51771" w:rsidP="0096118C">
            <w:pPr>
              <w:jc w:val="center"/>
              <w:rPr>
                <w:rFonts w:cs="Times New Roman"/>
                <w:sz w:val="20"/>
                <w:szCs w:val="20"/>
              </w:rPr>
            </w:pPr>
            <w:r w:rsidRPr="00BC2756">
              <w:rPr>
                <w:rFonts w:cs="Times New Roman"/>
                <w:sz w:val="20"/>
                <w:szCs w:val="20"/>
              </w:rPr>
              <w:t>0,00</w:t>
            </w:r>
          </w:p>
        </w:tc>
        <w:tc>
          <w:tcPr>
            <w:tcW w:w="377" w:type="pct"/>
          </w:tcPr>
          <w:p w14:paraId="36DE12B1" w14:textId="77777777" w:rsidR="00F51771" w:rsidRPr="00BC2756" w:rsidRDefault="00F51771" w:rsidP="0096118C">
            <w:pPr>
              <w:jc w:val="center"/>
              <w:rPr>
                <w:rFonts w:cs="Times New Roman"/>
                <w:sz w:val="20"/>
                <w:szCs w:val="20"/>
              </w:rPr>
            </w:pPr>
            <w:r w:rsidRPr="00BC2756">
              <w:rPr>
                <w:rFonts w:cs="Times New Roman"/>
                <w:sz w:val="20"/>
                <w:szCs w:val="20"/>
              </w:rPr>
              <w:t>0,00</w:t>
            </w:r>
          </w:p>
        </w:tc>
      </w:tr>
      <w:tr w:rsidR="00F51771" w:rsidRPr="00BC2756" w14:paraId="3FEC7153" w14:textId="77777777" w:rsidTr="00F51771">
        <w:trPr>
          <w:trHeight w:val="855"/>
        </w:trPr>
        <w:tc>
          <w:tcPr>
            <w:tcW w:w="283" w:type="pct"/>
            <w:shd w:val="clear" w:color="auto" w:fill="auto"/>
          </w:tcPr>
          <w:p w14:paraId="44DEE8EA" w14:textId="77777777" w:rsidR="00F51771" w:rsidRPr="00BC2756" w:rsidRDefault="00F51771" w:rsidP="0096118C">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1.3.2.2</w:t>
            </w:r>
          </w:p>
        </w:tc>
        <w:tc>
          <w:tcPr>
            <w:tcW w:w="754" w:type="pct"/>
            <w:shd w:val="clear" w:color="auto" w:fill="auto"/>
          </w:tcPr>
          <w:p w14:paraId="369A42CF" w14:textId="77777777" w:rsidR="00F51771" w:rsidRPr="00BC2756" w:rsidRDefault="00F51771" w:rsidP="0096118C">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очистка придомовой территории от снега наносного происхождения (или подметание такой территории, свободной от снежного покрова)</w:t>
            </w:r>
          </w:p>
        </w:tc>
        <w:tc>
          <w:tcPr>
            <w:tcW w:w="331" w:type="pct"/>
            <w:shd w:val="clear" w:color="auto" w:fill="auto"/>
          </w:tcPr>
          <w:p w14:paraId="5701D06C" w14:textId="77777777" w:rsidR="00F51771" w:rsidRPr="00BC2756" w:rsidRDefault="00F51771" w:rsidP="0096118C">
            <w:pPr>
              <w:widowControl w:val="0"/>
              <w:suppressAutoHyphens w:val="0"/>
              <w:jc w:val="center"/>
              <w:rPr>
                <w:rFonts w:cs="Times New Roman"/>
                <w:sz w:val="20"/>
                <w:szCs w:val="20"/>
                <w:lang w:eastAsia="ru-RU"/>
              </w:rPr>
            </w:pPr>
            <w:r w:rsidRPr="00BC2756">
              <w:rPr>
                <w:rFonts w:cs="Times New Roman"/>
                <w:sz w:val="20"/>
                <w:szCs w:val="20"/>
                <w:lang w:eastAsia="ru-RU"/>
              </w:rPr>
              <w:t>1 раз в сутки в дни без снегопада</w:t>
            </w:r>
          </w:p>
        </w:tc>
        <w:tc>
          <w:tcPr>
            <w:tcW w:w="377" w:type="pct"/>
            <w:shd w:val="clear" w:color="auto" w:fill="auto"/>
          </w:tcPr>
          <w:p w14:paraId="7BA5952C" w14:textId="77777777" w:rsidR="00F51771" w:rsidRPr="00BC2756" w:rsidRDefault="00F51771" w:rsidP="0096118C">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130</w:t>
            </w:r>
          </w:p>
        </w:tc>
        <w:tc>
          <w:tcPr>
            <w:tcW w:w="330" w:type="pct"/>
            <w:shd w:val="clear" w:color="auto" w:fill="auto"/>
          </w:tcPr>
          <w:p w14:paraId="1A58C64D" w14:textId="77777777" w:rsidR="00F51771" w:rsidRPr="00BC2756" w:rsidRDefault="00F51771" w:rsidP="0096118C">
            <w:pPr>
              <w:jc w:val="center"/>
              <w:rPr>
                <w:rFonts w:cs="Times New Roman"/>
                <w:sz w:val="20"/>
                <w:szCs w:val="20"/>
              </w:rPr>
            </w:pPr>
            <w:r w:rsidRPr="00BC2756">
              <w:rPr>
                <w:rFonts w:cs="Times New Roman"/>
                <w:sz w:val="20"/>
                <w:szCs w:val="20"/>
              </w:rPr>
              <w:t>0,1</w:t>
            </w:r>
            <w:r>
              <w:rPr>
                <w:rFonts w:cs="Times New Roman"/>
                <w:sz w:val="20"/>
                <w:szCs w:val="20"/>
              </w:rPr>
              <w:t>9</w:t>
            </w:r>
          </w:p>
        </w:tc>
        <w:tc>
          <w:tcPr>
            <w:tcW w:w="377" w:type="pct"/>
            <w:shd w:val="clear" w:color="auto" w:fill="auto"/>
          </w:tcPr>
          <w:p w14:paraId="5ABC41A0" w14:textId="77777777" w:rsidR="00F51771" w:rsidRPr="00BC2756" w:rsidRDefault="00F51771" w:rsidP="0096118C">
            <w:pPr>
              <w:jc w:val="center"/>
              <w:rPr>
                <w:rFonts w:cs="Times New Roman"/>
                <w:sz w:val="20"/>
                <w:szCs w:val="20"/>
              </w:rPr>
            </w:pPr>
            <w:r w:rsidRPr="00BC2756">
              <w:rPr>
                <w:rFonts w:cs="Times New Roman"/>
                <w:sz w:val="20"/>
                <w:szCs w:val="20"/>
              </w:rPr>
              <w:t>0,1</w:t>
            </w:r>
            <w:r>
              <w:rPr>
                <w:rFonts w:cs="Times New Roman"/>
                <w:sz w:val="20"/>
                <w:szCs w:val="20"/>
              </w:rPr>
              <w:t>9</w:t>
            </w:r>
          </w:p>
        </w:tc>
        <w:tc>
          <w:tcPr>
            <w:tcW w:w="472" w:type="pct"/>
            <w:shd w:val="clear" w:color="auto" w:fill="auto"/>
          </w:tcPr>
          <w:p w14:paraId="032E862C" w14:textId="77777777" w:rsidR="00F51771" w:rsidRPr="00BC2756" w:rsidRDefault="00F51771" w:rsidP="0096118C">
            <w:pPr>
              <w:jc w:val="center"/>
              <w:rPr>
                <w:rFonts w:cs="Times New Roman"/>
                <w:sz w:val="20"/>
                <w:szCs w:val="20"/>
              </w:rPr>
            </w:pPr>
            <w:r w:rsidRPr="00BC2756">
              <w:rPr>
                <w:rFonts w:cs="Times New Roman"/>
                <w:sz w:val="20"/>
                <w:szCs w:val="20"/>
              </w:rPr>
              <w:t>0,1</w:t>
            </w:r>
            <w:r>
              <w:rPr>
                <w:rFonts w:cs="Times New Roman"/>
                <w:sz w:val="20"/>
                <w:szCs w:val="20"/>
              </w:rPr>
              <w:t>9</w:t>
            </w:r>
          </w:p>
        </w:tc>
        <w:tc>
          <w:tcPr>
            <w:tcW w:w="424" w:type="pct"/>
            <w:shd w:val="clear" w:color="auto" w:fill="auto"/>
          </w:tcPr>
          <w:p w14:paraId="2ADE00CE" w14:textId="77777777" w:rsidR="00F51771" w:rsidRPr="00BC2756" w:rsidRDefault="00F51771" w:rsidP="0096118C">
            <w:pPr>
              <w:jc w:val="center"/>
              <w:rPr>
                <w:rFonts w:cs="Times New Roman"/>
                <w:sz w:val="20"/>
                <w:szCs w:val="20"/>
              </w:rPr>
            </w:pPr>
            <w:r w:rsidRPr="00BC2756">
              <w:rPr>
                <w:rFonts w:cs="Times New Roman"/>
                <w:sz w:val="20"/>
                <w:szCs w:val="20"/>
              </w:rPr>
              <w:t>0,1</w:t>
            </w:r>
            <w:r>
              <w:rPr>
                <w:rFonts w:cs="Times New Roman"/>
                <w:sz w:val="20"/>
                <w:szCs w:val="20"/>
              </w:rPr>
              <w:t>9</w:t>
            </w:r>
          </w:p>
        </w:tc>
        <w:tc>
          <w:tcPr>
            <w:tcW w:w="472" w:type="pct"/>
            <w:shd w:val="clear" w:color="auto" w:fill="auto"/>
          </w:tcPr>
          <w:p w14:paraId="21D1A8DF" w14:textId="77777777" w:rsidR="00F51771" w:rsidRPr="00BC2756" w:rsidRDefault="00F51771" w:rsidP="0096118C">
            <w:pPr>
              <w:jc w:val="center"/>
              <w:rPr>
                <w:rFonts w:cs="Times New Roman"/>
                <w:sz w:val="20"/>
                <w:szCs w:val="20"/>
              </w:rPr>
            </w:pPr>
            <w:r w:rsidRPr="00BC2756">
              <w:rPr>
                <w:rFonts w:cs="Times New Roman"/>
                <w:sz w:val="20"/>
                <w:szCs w:val="20"/>
              </w:rPr>
              <w:t>0,00</w:t>
            </w:r>
          </w:p>
        </w:tc>
        <w:tc>
          <w:tcPr>
            <w:tcW w:w="377" w:type="pct"/>
            <w:shd w:val="clear" w:color="auto" w:fill="auto"/>
          </w:tcPr>
          <w:p w14:paraId="034828D0" w14:textId="77777777" w:rsidR="00F51771" w:rsidRPr="00BC2756" w:rsidRDefault="00F51771" w:rsidP="0096118C">
            <w:pPr>
              <w:jc w:val="center"/>
              <w:rPr>
                <w:rFonts w:cs="Times New Roman"/>
                <w:sz w:val="20"/>
                <w:szCs w:val="20"/>
              </w:rPr>
            </w:pPr>
            <w:r w:rsidRPr="00BC2756">
              <w:rPr>
                <w:rFonts w:cs="Times New Roman"/>
                <w:sz w:val="20"/>
                <w:szCs w:val="20"/>
              </w:rPr>
              <w:t>0,05</w:t>
            </w:r>
          </w:p>
        </w:tc>
        <w:tc>
          <w:tcPr>
            <w:tcW w:w="425" w:type="pct"/>
            <w:shd w:val="clear" w:color="auto" w:fill="auto"/>
          </w:tcPr>
          <w:p w14:paraId="02527714" w14:textId="77777777" w:rsidR="00F51771" w:rsidRPr="00BC2756" w:rsidRDefault="00F51771" w:rsidP="0096118C">
            <w:pPr>
              <w:jc w:val="center"/>
              <w:rPr>
                <w:rFonts w:cs="Times New Roman"/>
                <w:sz w:val="20"/>
                <w:szCs w:val="20"/>
              </w:rPr>
            </w:pPr>
            <w:r w:rsidRPr="00BC2756">
              <w:rPr>
                <w:rFonts w:cs="Times New Roman"/>
                <w:sz w:val="20"/>
                <w:szCs w:val="20"/>
              </w:rPr>
              <w:t>0,3</w:t>
            </w:r>
            <w:r>
              <w:rPr>
                <w:rFonts w:cs="Times New Roman"/>
                <w:sz w:val="20"/>
                <w:szCs w:val="20"/>
              </w:rPr>
              <w:t>5</w:t>
            </w:r>
          </w:p>
        </w:tc>
        <w:tc>
          <w:tcPr>
            <w:tcW w:w="377" w:type="pct"/>
          </w:tcPr>
          <w:p w14:paraId="30AEE0A2" w14:textId="77777777" w:rsidR="00F51771" w:rsidRPr="00BC2756" w:rsidRDefault="00F51771" w:rsidP="0096118C">
            <w:pPr>
              <w:jc w:val="center"/>
              <w:rPr>
                <w:rFonts w:cs="Times New Roman"/>
                <w:sz w:val="20"/>
                <w:szCs w:val="20"/>
              </w:rPr>
            </w:pPr>
            <w:r w:rsidRPr="00BC2756">
              <w:rPr>
                <w:rFonts w:cs="Times New Roman"/>
                <w:sz w:val="20"/>
                <w:szCs w:val="20"/>
              </w:rPr>
              <w:t>0,4</w:t>
            </w:r>
            <w:r>
              <w:rPr>
                <w:rFonts w:cs="Times New Roman"/>
                <w:sz w:val="20"/>
                <w:szCs w:val="20"/>
              </w:rPr>
              <w:t>7</w:t>
            </w:r>
          </w:p>
        </w:tc>
      </w:tr>
      <w:tr w:rsidR="00F51771" w:rsidRPr="00BC2756" w14:paraId="590949A7" w14:textId="77777777" w:rsidTr="00F51771">
        <w:trPr>
          <w:trHeight w:val="855"/>
        </w:trPr>
        <w:tc>
          <w:tcPr>
            <w:tcW w:w="283" w:type="pct"/>
            <w:shd w:val="clear" w:color="auto" w:fill="auto"/>
          </w:tcPr>
          <w:p w14:paraId="6CC4647A" w14:textId="77777777" w:rsidR="00F51771" w:rsidRPr="00BC2756" w:rsidRDefault="00F51771" w:rsidP="0096118C">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lastRenderedPageBreak/>
              <w:t>1.3.2.3</w:t>
            </w:r>
          </w:p>
        </w:tc>
        <w:tc>
          <w:tcPr>
            <w:tcW w:w="754" w:type="pct"/>
            <w:shd w:val="clear" w:color="auto" w:fill="auto"/>
          </w:tcPr>
          <w:p w14:paraId="454F88AB" w14:textId="77777777" w:rsidR="00F51771" w:rsidRPr="00BC2756" w:rsidRDefault="00F51771" w:rsidP="0096118C">
            <w:pPr>
              <w:widowControl w:val="0"/>
              <w:suppressAutoHyphens w:val="0"/>
              <w:jc w:val="center"/>
              <w:rPr>
                <w:rFonts w:cs="Times New Roman"/>
                <w:sz w:val="20"/>
                <w:szCs w:val="20"/>
                <w:lang w:eastAsia="ru-RU"/>
              </w:rPr>
            </w:pPr>
            <w:r w:rsidRPr="00BC2756">
              <w:rPr>
                <w:rFonts w:cs="Times New Roman"/>
                <w:sz w:val="20"/>
                <w:szCs w:val="20"/>
                <w:lang w:eastAsia="ru-RU"/>
              </w:rPr>
              <w:t>Очистка территории от наледи и льда</w:t>
            </w:r>
          </w:p>
        </w:tc>
        <w:tc>
          <w:tcPr>
            <w:tcW w:w="331" w:type="pct"/>
            <w:shd w:val="clear" w:color="auto" w:fill="auto"/>
          </w:tcPr>
          <w:p w14:paraId="173AD4C7" w14:textId="77777777" w:rsidR="00F51771" w:rsidRPr="00BC2756" w:rsidRDefault="00F51771" w:rsidP="0096118C">
            <w:pPr>
              <w:widowControl w:val="0"/>
              <w:suppressAutoHyphens w:val="0"/>
              <w:jc w:val="center"/>
              <w:rPr>
                <w:rFonts w:cs="Times New Roman"/>
                <w:sz w:val="20"/>
                <w:szCs w:val="20"/>
                <w:lang w:eastAsia="ru-RU"/>
              </w:rPr>
            </w:pPr>
            <w:r w:rsidRPr="00BC2756">
              <w:rPr>
                <w:rFonts w:cs="Times New Roman"/>
                <w:sz w:val="20"/>
                <w:szCs w:val="20"/>
                <w:lang w:eastAsia="ru-RU"/>
              </w:rPr>
              <w:t>1 раз в 3 суток во время гололеда</w:t>
            </w:r>
          </w:p>
        </w:tc>
        <w:tc>
          <w:tcPr>
            <w:tcW w:w="377" w:type="pct"/>
            <w:shd w:val="clear" w:color="auto" w:fill="auto"/>
          </w:tcPr>
          <w:p w14:paraId="470182CD" w14:textId="77777777" w:rsidR="00F51771" w:rsidRPr="00BC2756" w:rsidRDefault="00F51771" w:rsidP="0096118C">
            <w:pPr>
              <w:widowControl w:val="0"/>
              <w:suppressAutoHyphens w:val="0"/>
              <w:jc w:val="center"/>
              <w:rPr>
                <w:rFonts w:cs="Times New Roman"/>
                <w:sz w:val="20"/>
                <w:szCs w:val="20"/>
                <w:lang w:eastAsia="ru-RU"/>
              </w:rPr>
            </w:pPr>
            <w:r w:rsidRPr="00BC2756">
              <w:rPr>
                <w:rFonts w:cs="Times New Roman"/>
                <w:sz w:val="20"/>
                <w:szCs w:val="20"/>
                <w:lang w:eastAsia="ru-RU"/>
              </w:rPr>
              <w:t>5</w:t>
            </w:r>
          </w:p>
        </w:tc>
        <w:tc>
          <w:tcPr>
            <w:tcW w:w="330" w:type="pct"/>
            <w:shd w:val="clear" w:color="auto" w:fill="auto"/>
          </w:tcPr>
          <w:p w14:paraId="2003C845" w14:textId="77777777" w:rsidR="00F51771" w:rsidRPr="00BC2756" w:rsidRDefault="00F51771" w:rsidP="0096118C">
            <w:pPr>
              <w:jc w:val="center"/>
              <w:rPr>
                <w:rFonts w:cs="Times New Roman"/>
                <w:sz w:val="20"/>
                <w:szCs w:val="20"/>
              </w:rPr>
            </w:pPr>
            <w:r w:rsidRPr="00BC2756">
              <w:rPr>
                <w:rFonts w:cs="Times New Roman"/>
                <w:sz w:val="20"/>
                <w:szCs w:val="20"/>
              </w:rPr>
              <w:t>0,3</w:t>
            </w:r>
            <w:r>
              <w:rPr>
                <w:rFonts w:cs="Times New Roman"/>
                <w:sz w:val="20"/>
                <w:szCs w:val="20"/>
              </w:rPr>
              <w:t>4</w:t>
            </w:r>
          </w:p>
        </w:tc>
        <w:tc>
          <w:tcPr>
            <w:tcW w:w="377" w:type="pct"/>
            <w:shd w:val="clear" w:color="auto" w:fill="auto"/>
          </w:tcPr>
          <w:p w14:paraId="4C26B1B8" w14:textId="77777777" w:rsidR="00F51771" w:rsidRPr="00BC2756" w:rsidRDefault="00F51771" w:rsidP="0096118C">
            <w:pPr>
              <w:jc w:val="center"/>
              <w:rPr>
                <w:rFonts w:cs="Times New Roman"/>
                <w:sz w:val="20"/>
                <w:szCs w:val="20"/>
              </w:rPr>
            </w:pPr>
            <w:r w:rsidRPr="00BC2756">
              <w:rPr>
                <w:rFonts w:cs="Times New Roman"/>
                <w:sz w:val="20"/>
                <w:szCs w:val="20"/>
              </w:rPr>
              <w:t>0,3</w:t>
            </w:r>
            <w:r>
              <w:rPr>
                <w:rFonts w:cs="Times New Roman"/>
                <w:sz w:val="20"/>
                <w:szCs w:val="20"/>
              </w:rPr>
              <w:t>4</w:t>
            </w:r>
          </w:p>
        </w:tc>
        <w:tc>
          <w:tcPr>
            <w:tcW w:w="472" w:type="pct"/>
            <w:shd w:val="clear" w:color="auto" w:fill="auto"/>
          </w:tcPr>
          <w:p w14:paraId="037CB198" w14:textId="77777777" w:rsidR="00F51771" w:rsidRPr="00BC2756" w:rsidRDefault="00F51771" w:rsidP="0096118C">
            <w:pPr>
              <w:jc w:val="center"/>
              <w:rPr>
                <w:rFonts w:cs="Times New Roman"/>
                <w:sz w:val="20"/>
                <w:szCs w:val="20"/>
              </w:rPr>
            </w:pPr>
            <w:r w:rsidRPr="00BC2756">
              <w:rPr>
                <w:rFonts w:cs="Times New Roman"/>
                <w:sz w:val="20"/>
                <w:szCs w:val="20"/>
              </w:rPr>
              <w:t>0,3</w:t>
            </w:r>
            <w:r>
              <w:rPr>
                <w:rFonts w:cs="Times New Roman"/>
                <w:sz w:val="20"/>
                <w:szCs w:val="20"/>
              </w:rPr>
              <w:t>4</w:t>
            </w:r>
          </w:p>
        </w:tc>
        <w:tc>
          <w:tcPr>
            <w:tcW w:w="424" w:type="pct"/>
            <w:shd w:val="clear" w:color="auto" w:fill="auto"/>
          </w:tcPr>
          <w:p w14:paraId="61B5CE36" w14:textId="77777777" w:rsidR="00F51771" w:rsidRPr="00BC2756" w:rsidRDefault="00F51771" w:rsidP="0096118C">
            <w:pPr>
              <w:jc w:val="center"/>
              <w:rPr>
                <w:rFonts w:cs="Times New Roman"/>
                <w:sz w:val="20"/>
                <w:szCs w:val="20"/>
              </w:rPr>
            </w:pPr>
            <w:r w:rsidRPr="00BC2756">
              <w:rPr>
                <w:rFonts w:cs="Times New Roman"/>
                <w:sz w:val="20"/>
                <w:szCs w:val="20"/>
              </w:rPr>
              <w:t>0,3</w:t>
            </w:r>
            <w:r>
              <w:rPr>
                <w:rFonts w:cs="Times New Roman"/>
                <w:sz w:val="20"/>
                <w:szCs w:val="20"/>
              </w:rPr>
              <w:t>4</w:t>
            </w:r>
          </w:p>
        </w:tc>
        <w:tc>
          <w:tcPr>
            <w:tcW w:w="472" w:type="pct"/>
            <w:shd w:val="clear" w:color="auto" w:fill="auto"/>
          </w:tcPr>
          <w:p w14:paraId="16B4DE16" w14:textId="77777777" w:rsidR="00F51771" w:rsidRPr="00BC2756" w:rsidRDefault="00F51771" w:rsidP="0096118C">
            <w:pPr>
              <w:jc w:val="center"/>
              <w:rPr>
                <w:rFonts w:cs="Times New Roman"/>
                <w:sz w:val="20"/>
                <w:szCs w:val="20"/>
              </w:rPr>
            </w:pPr>
            <w:r w:rsidRPr="00BC2756">
              <w:rPr>
                <w:rFonts w:cs="Times New Roman"/>
                <w:sz w:val="20"/>
                <w:szCs w:val="20"/>
              </w:rPr>
              <w:t>0,00</w:t>
            </w:r>
          </w:p>
        </w:tc>
        <w:tc>
          <w:tcPr>
            <w:tcW w:w="377" w:type="pct"/>
            <w:shd w:val="clear" w:color="auto" w:fill="auto"/>
          </w:tcPr>
          <w:p w14:paraId="33B8BE1F" w14:textId="77777777" w:rsidR="00F51771" w:rsidRPr="00BC2756" w:rsidRDefault="00F51771" w:rsidP="0096118C">
            <w:pPr>
              <w:jc w:val="center"/>
              <w:rPr>
                <w:rFonts w:cs="Times New Roman"/>
                <w:sz w:val="20"/>
                <w:szCs w:val="20"/>
              </w:rPr>
            </w:pPr>
            <w:r w:rsidRPr="00BC2756">
              <w:rPr>
                <w:rFonts w:cs="Times New Roman"/>
                <w:sz w:val="20"/>
                <w:szCs w:val="20"/>
              </w:rPr>
              <w:t>0,1</w:t>
            </w:r>
            <w:r>
              <w:rPr>
                <w:rFonts w:cs="Times New Roman"/>
                <w:sz w:val="20"/>
                <w:szCs w:val="20"/>
              </w:rPr>
              <w:t>1</w:t>
            </w:r>
          </w:p>
        </w:tc>
        <w:tc>
          <w:tcPr>
            <w:tcW w:w="425" w:type="pct"/>
            <w:shd w:val="clear" w:color="auto" w:fill="auto"/>
          </w:tcPr>
          <w:p w14:paraId="516273B7" w14:textId="77777777" w:rsidR="00F51771" w:rsidRPr="00BC2756" w:rsidRDefault="00F51771" w:rsidP="0096118C">
            <w:pPr>
              <w:jc w:val="center"/>
              <w:rPr>
                <w:rFonts w:cs="Times New Roman"/>
                <w:sz w:val="20"/>
                <w:szCs w:val="20"/>
              </w:rPr>
            </w:pPr>
            <w:r w:rsidRPr="00BC2756">
              <w:rPr>
                <w:rFonts w:cs="Times New Roman"/>
                <w:sz w:val="20"/>
                <w:szCs w:val="20"/>
              </w:rPr>
              <w:t>0,</w:t>
            </w:r>
            <w:r>
              <w:rPr>
                <w:rFonts w:cs="Times New Roman"/>
                <w:sz w:val="20"/>
                <w:szCs w:val="20"/>
              </w:rPr>
              <w:t>61</w:t>
            </w:r>
          </w:p>
        </w:tc>
        <w:tc>
          <w:tcPr>
            <w:tcW w:w="377" w:type="pct"/>
          </w:tcPr>
          <w:p w14:paraId="48FE261F" w14:textId="77777777" w:rsidR="00F51771" w:rsidRPr="00BC2756" w:rsidRDefault="00F51771" w:rsidP="0096118C">
            <w:pPr>
              <w:jc w:val="center"/>
              <w:rPr>
                <w:rFonts w:cs="Times New Roman"/>
                <w:sz w:val="20"/>
                <w:szCs w:val="20"/>
              </w:rPr>
            </w:pPr>
            <w:r>
              <w:rPr>
                <w:rFonts w:cs="Times New Roman"/>
                <w:sz w:val="20"/>
                <w:szCs w:val="20"/>
              </w:rPr>
              <w:t>0,84</w:t>
            </w:r>
          </w:p>
        </w:tc>
      </w:tr>
      <w:tr w:rsidR="00F51771" w:rsidRPr="00BC2756" w14:paraId="57914482" w14:textId="77777777" w:rsidTr="00F51771">
        <w:trPr>
          <w:trHeight w:val="600"/>
        </w:trPr>
        <w:tc>
          <w:tcPr>
            <w:tcW w:w="283" w:type="pct"/>
            <w:shd w:val="clear" w:color="auto" w:fill="auto"/>
          </w:tcPr>
          <w:p w14:paraId="545B7611" w14:textId="77777777" w:rsidR="00F51771" w:rsidRPr="00BC2756" w:rsidRDefault="00F51771" w:rsidP="0096118C">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1.3.2.4</w:t>
            </w:r>
          </w:p>
        </w:tc>
        <w:tc>
          <w:tcPr>
            <w:tcW w:w="754" w:type="pct"/>
            <w:shd w:val="clear" w:color="auto" w:fill="auto"/>
          </w:tcPr>
          <w:p w14:paraId="53CD4151" w14:textId="77777777" w:rsidR="00F51771" w:rsidRPr="00BC2756" w:rsidRDefault="00F51771" w:rsidP="0096118C">
            <w:pPr>
              <w:widowControl w:val="0"/>
              <w:suppressAutoHyphens w:val="0"/>
              <w:jc w:val="center"/>
              <w:rPr>
                <w:rFonts w:cs="Times New Roman"/>
                <w:sz w:val="20"/>
                <w:szCs w:val="20"/>
                <w:lang w:eastAsia="ru-RU"/>
              </w:rPr>
            </w:pPr>
            <w:r w:rsidRPr="00BC2756">
              <w:rPr>
                <w:rFonts w:cs="Times New Roman"/>
                <w:sz w:val="20"/>
                <w:szCs w:val="20"/>
                <w:lang w:eastAsia="ru-RU"/>
              </w:rPr>
              <w:t>Уборка крыльца и площадки перед входом в подъезд (Сметание снега со ступеней и площадок перед входом в подъезд)</w:t>
            </w:r>
          </w:p>
        </w:tc>
        <w:tc>
          <w:tcPr>
            <w:tcW w:w="331" w:type="pct"/>
            <w:shd w:val="clear" w:color="auto" w:fill="auto"/>
          </w:tcPr>
          <w:p w14:paraId="044FA3C9" w14:textId="77777777" w:rsidR="00F51771" w:rsidRPr="00BC2756" w:rsidRDefault="00F51771" w:rsidP="0096118C">
            <w:pPr>
              <w:widowControl w:val="0"/>
              <w:suppressAutoHyphens w:val="0"/>
              <w:jc w:val="center"/>
              <w:rPr>
                <w:rFonts w:cs="Times New Roman"/>
                <w:sz w:val="20"/>
                <w:szCs w:val="20"/>
                <w:lang w:eastAsia="ru-RU"/>
              </w:rPr>
            </w:pPr>
            <w:r w:rsidRPr="00BC2756">
              <w:rPr>
                <w:rFonts w:cs="Times New Roman"/>
                <w:sz w:val="20"/>
                <w:szCs w:val="20"/>
                <w:lang w:eastAsia="ru-RU"/>
              </w:rPr>
              <w:t>1 раз в 2 суток</w:t>
            </w:r>
          </w:p>
        </w:tc>
        <w:tc>
          <w:tcPr>
            <w:tcW w:w="377" w:type="pct"/>
            <w:shd w:val="clear" w:color="auto" w:fill="auto"/>
          </w:tcPr>
          <w:p w14:paraId="7E4B03F2" w14:textId="77777777" w:rsidR="00F51771" w:rsidRPr="00BC2756" w:rsidRDefault="00F51771" w:rsidP="0096118C">
            <w:pPr>
              <w:widowControl w:val="0"/>
              <w:suppressAutoHyphens w:val="0"/>
              <w:jc w:val="center"/>
              <w:rPr>
                <w:rFonts w:cs="Times New Roman"/>
                <w:sz w:val="20"/>
                <w:szCs w:val="20"/>
                <w:lang w:eastAsia="ru-RU"/>
              </w:rPr>
            </w:pPr>
            <w:r w:rsidRPr="00BC2756">
              <w:rPr>
                <w:rFonts w:cs="Times New Roman"/>
                <w:sz w:val="20"/>
                <w:szCs w:val="20"/>
                <w:lang w:eastAsia="ru-RU"/>
              </w:rPr>
              <w:t>71</w:t>
            </w:r>
          </w:p>
        </w:tc>
        <w:tc>
          <w:tcPr>
            <w:tcW w:w="330" w:type="pct"/>
            <w:shd w:val="clear" w:color="auto" w:fill="auto"/>
          </w:tcPr>
          <w:p w14:paraId="1EE36862" w14:textId="77777777" w:rsidR="00F51771" w:rsidRPr="00BC2756" w:rsidRDefault="00F51771" w:rsidP="0096118C">
            <w:pPr>
              <w:jc w:val="center"/>
              <w:rPr>
                <w:rFonts w:cs="Times New Roman"/>
                <w:sz w:val="20"/>
                <w:szCs w:val="20"/>
              </w:rPr>
            </w:pPr>
            <w:r w:rsidRPr="00BC2756">
              <w:rPr>
                <w:rFonts w:cs="Times New Roman"/>
                <w:sz w:val="20"/>
                <w:szCs w:val="20"/>
              </w:rPr>
              <w:t>0,6</w:t>
            </w:r>
            <w:r>
              <w:rPr>
                <w:rFonts w:cs="Times New Roman"/>
                <w:sz w:val="20"/>
                <w:szCs w:val="20"/>
              </w:rPr>
              <w:t>9</w:t>
            </w:r>
          </w:p>
        </w:tc>
        <w:tc>
          <w:tcPr>
            <w:tcW w:w="377" w:type="pct"/>
            <w:shd w:val="clear" w:color="auto" w:fill="auto"/>
          </w:tcPr>
          <w:p w14:paraId="152828AF" w14:textId="77777777" w:rsidR="00F51771" w:rsidRPr="00BC2756" w:rsidRDefault="00F51771" w:rsidP="0096118C">
            <w:pPr>
              <w:jc w:val="center"/>
              <w:rPr>
                <w:rFonts w:cs="Times New Roman"/>
                <w:sz w:val="20"/>
                <w:szCs w:val="20"/>
              </w:rPr>
            </w:pPr>
            <w:r w:rsidRPr="00BC2756">
              <w:rPr>
                <w:rFonts w:cs="Times New Roman"/>
                <w:sz w:val="20"/>
                <w:szCs w:val="20"/>
              </w:rPr>
              <w:t>0,6</w:t>
            </w:r>
            <w:r>
              <w:rPr>
                <w:rFonts w:cs="Times New Roman"/>
                <w:sz w:val="20"/>
                <w:szCs w:val="20"/>
              </w:rPr>
              <w:t>9</w:t>
            </w:r>
          </w:p>
        </w:tc>
        <w:tc>
          <w:tcPr>
            <w:tcW w:w="472" w:type="pct"/>
            <w:shd w:val="clear" w:color="auto" w:fill="auto"/>
          </w:tcPr>
          <w:p w14:paraId="40AD7414" w14:textId="77777777" w:rsidR="00F51771" w:rsidRPr="00BC2756" w:rsidRDefault="00F51771" w:rsidP="0096118C">
            <w:pPr>
              <w:jc w:val="center"/>
              <w:rPr>
                <w:rFonts w:cs="Times New Roman"/>
                <w:sz w:val="20"/>
                <w:szCs w:val="20"/>
              </w:rPr>
            </w:pPr>
            <w:r w:rsidRPr="00BC2756">
              <w:rPr>
                <w:rFonts w:cs="Times New Roman"/>
                <w:sz w:val="20"/>
                <w:szCs w:val="20"/>
              </w:rPr>
              <w:t>0,6</w:t>
            </w:r>
            <w:r>
              <w:rPr>
                <w:rFonts w:cs="Times New Roman"/>
                <w:sz w:val="20"/>
                <w:szCs w:val="20"/>
              </w:rPr>
              <w:t>9</w:t>
            </w:r>
          </w:p>
        </w:tc>
        <w:tc>
          <w:tcPr>
            <w:tcW w:w="424" w:type="pct"/>
            <w:shd w:val="clear" w:color="auto" w:fill="auto"/>
          </w:tcPr>
          <w:p w14:paraId="594AE713" w14:textId="77777777" w:rsidR="00F51771" w:rsidRPr="00BC2756" w:rsidRDefault="00F51771" w:rsidP="0096118C">
            <w:pPr>
              <w:jc w:val="center"/>
              <w:rPr>
                <w:rFonts w:cs="Times New Roman"/>
                <w:sz w:val="20"/>
                <w:szCs w:val="20"/>
              </w:rPr>
            </w:pPr>
            <w:r w:rsidRPr="00BC2756">
              <w:rPr>
                <w:rFonts w:cs="Times New Roman"/>
                <w:sz w:val="20"/>
                <w:szCs w:val="20"/>
              </w:rPr>
              <w:t>0,6</w:t>
            </w:r>
            <w:r>
              <w:rPr>
                <w:rFonts w:cs="Times New Roman"/>
                <w:sz w:val="20"/>
                <w:szCs w:val="20"/>
              </w:rPr>
              <w:t>9</w:t>
            </w:r>
          </w:p>
        </w:tc>
        <w:tc>
          <w:tcPr>
            <w:tcW w:w="472" w:type="pct"/>
            <w:shd w:val="clear" w:color="auto" w:fill="auto"/>
          </w:tcPr>
          <w:p w14:paraId="298FAC81" w14:textId="77777777" w:rsidR="00F51771" w:rsidRPr="00BC2756" w:rsidRDefault="00F51771" w:rsidP="0096118C">
            <w:pPr>
              <w:jc w:val="center"/>
              <w:rPr>
                <w:rFonts w:cs="Times New Roman"/>
                <w:sz w:val="20"/>
                <w:szCs w:val="20"/>
              </w:rPr>
            </w:pPr>
            <w:r>
              <w:rPr>
                <w:rFonts w:cs="Times New Roman"/>
                <w:sz w:val="20"/>
                <w:szCs w:val="20"/>
              </w:rPr>
              <w:t>1,12</w:t>
            </w:r>
          </w:p>
        </w:tc>
        <w:tc>
          <w:tcPr>
            <w:tcW w:w="377" w:type="pct"/>
            <w:shd w:val="clear" w:color="auto" w:fill="auto"/>
          </w:tcPr>
          <w:p w14:paraId="07D99A39" w14:textId="77777777" w:rsidR="00F51771" w:rsidRPr="00BC2756" w:rsidRDefault="00F51771" w:rsidP="0096118C">
            <w:pPr>
              <w:jc w:val="center"/>
              <w:rPr>
                <w:rFonts w:cs="Times New Roman"/>
                <w:sz w:val="20"/>
                <w:szCs w:val="20"/>
              </w:rPr>
            </w:pPr>
            <w:r w:rsidRPr="00BC2756">
              <w:rPr>
                <w:rFonts w:cs="Times New Roman"/>
                <w:sz w:val="20"/>
                <w:szCs w:val="20"/>
              </w:rPr>
              <w:t>0,</w:t>
            </w:r>
            <w:r>
              <w:rPr>
                <w:rFonts w:cs="Times New Roman"/>
                <w:sz w:val="20"/>
                <w:szCs w:val="20"/>
              </w:rPr>
              <w:t>97</w:t>
            </w:r>
          </w:p>
        </w:tc>
        <w:tc>
          <w:tcPr>
            <w:tcW w:w="425" w:type="pct"/>
            <w:shd w:val="clear" w:color="auto" w:fill="auto"/>
          </w:tcPr>
          <w:p w14:paraId="41FE2984" w14:textId="77777777" w:rsidR="00F51771" w:rsidRPr="00BC2756" w:rsidRDefault="00F51771" w:rsidP="0096118C">
            <w:pPr>
              <w:jc w:val="center"/>
              <w:rPr>
                <w:rFonts w:cs="Times New Roman"/>
                <w:sz w:val="20"/>
                <w:szCs w:val="20"/>
              </w:rPr>
            </w:pPr>
            <w:r w:rsidRPr="00BC2756">
              <w:rPr>
                <w:rFonts w:cs="Times New Roman"/>
                <w:sz w:val="20"/>
                <w:szCs w:val="20"/>
              </w:rPr>
              <w:t>0,0</w:t>
            </w:r>
            <w:r>
              <w:rPr>
                <w:rFonts w:cs="Times New Roman"/>
                <w:sz w:val="20"/>
                <w:szCs w:val="20"/>
              </w:rPr>
              <w:t>8</w:t>
            </w:r>
          </w:p>
        </w:tc>
        <w:tc>
          <w:tcPr>
            <w:tcW w:w="377" w:type="pct"/>
          </w:tcPr>
          <w:p w14:paraId="4E8B7841" w14:textId="77777777" w:rsidR="00F51771" w:rsidRPr="00BC2756" w:rsidRDefault="00F51771" w:rsidP="0096118C">
            <w:pPr>
              <w:jc w:val="center"/>
              <w:rPr>
                <w:rFonts w:cs="Times New Roman"/>
                <w:sz w:val="20"/>
                <w:szCs w:val="20"/>
              </w:rPr>
            </w:pPr>
            <w:r w:rsidRPr="00BC2756">
              <w:rPr>
                <w:rFonts w:cs="Times New Roman"/>
                <w:sz w:val="20"/>
                <w:szCs w:val="20"/>
              </w:rPr>
              <w:t>0,1</w:t>
            </w:r>
            <w:r>
              <w:rPr>
                <w:rFonts w:cs="Times New Roman"/>
                <w:sz w:val="20"/>
                <w:szCs w:val="20"/>
              </w:rPr>
              <w:t>5</w:t>
            </w:r>
          </w:p>
        </w:tc>
      </w:tr>
      <w:tr w:rsidR="00F51771" w:rsidRPr="00BC2756" w14:paraId="3DFBA75B" w14:textId="77777777" w:rsidTr="00F51771">
        <w:trPr>
          <w:trHeight w:val="600"/>
        </w:trPr>
        <w:tc>
          <w:tcPr>
            <w:tcW w:w="283" w:type="pct"/>
            <w:shd w:val="clear" w:color="auto" w:fill="auto"/>
          </w:tcPr>
          <w:p w14:paraId="7AFE0278" w14:textId="77777777" w:rsidR="00F51771" w:rsidRPr="00BC2756" w:rsidRDefault="00F51771" w:rsidP="0096118C">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1.3.2.5</w:t>
            </w:r>
          </w:p>
        </w:tc>
        <w:tc>
          <w:tcPr>
            <w:tcW w:w="754" w:type="pct"/>
            <w:shd w:val="clear" w:color="auto" w:fill="auto"/>
          </w:tcPr>
          <w:p w14:paraId="7DB1AE3A" w14:textId="77777777" w:rsidR="00F51771" w:rsidRPr="00BC2756" w:rsidRDefault="00F51771" w:rsidP="0096118C">
            <w:pPr>
              <w:widowControl w:val="0"/>
              <w:suppressAutoHyphens w:val="0"/>
              <w:jc w:val="center"/>
              <w:rPr>
                <w:rFonts w:cs="Times New Roman"/>
                <w:sz w:val="20"/>
                <w:szCs w:val="20"/>
                <w:lang w:eastAsia="ru-RU"/>
              </w:rPr>
            </w:pPr>
            <w:r w:rsidRPr="00BC2756">
              <w:rPr>
                <w:rFonts w:cs="Times New Roman"/>
                <w:sz w:val="20"/>
                <w:szCs w:val="20"/>
                <w:lang w:eastAsia="ru-RU"/>
              </w:rPr>
              <w:t>Посыпка территории песком или смесью песка с хлоридами</w:t>
            </w:r>
          </w:p>
        </w:tc>
        <w:tc>
          <w:tcPr>
            <w:tcW w:w="331" w:type="pct"/>
            <w:shd w:val="clear" w:color="auto" w:fill="auto"/>
          </w:tcPr>
          <w:p w14:paraId="2475D1FF" w14:textId="77777777" w:rsidR="00F51771" w:rsidRPr="00BC2756" w:rsidRDefault="00F51771" w:rsidP="0096118C">
            <w:pPr>
              <w:widowControl w:val="0"/>
              <w:suppressAutoHyphens w:val="0"/>
              <w:jc w:val="center"/>
              <w:rPr>
                <w:rFonts w:cs="Times New Roman"/>
                <w:sz w:val="20"/>
                <w:szCs w:val="20"/>
                <w:lang w:eastAsia="ru-RU"/>
              </w:rPr>
            </w:pPr>
            <w:r w:rsidRPr="00BC2756">
              <w:rPr>
                <w:rFonts w:cs="Times New Roman"/>
                <w:sz w:val="20"/>
                <w:szCs w:val="20"/>
                <w:lang w:eastAsia="ru-RU"/>
              </w:rPr>
              <w:t>1 раз в 2 суток</w:t>
            </w:r>
          </w:p>
        </w:tc>
        <w:tc>
          <w:tcPr>
            <w:tcW w:w="377" w:type="pct"/>
            <w:shd w:val="clear" w:color="auto" w:fill="auto"/>
          </w:tcPr>
          <w:p w14:paraId="5705DEE7" w14:textId="77777777" w:rsidR="00F51771" w:rsidRPr="00BC2756" w:rsidRDefault="00F51771" w:rsidP="0096118C">
            <w:pPr>
              <w:widowControl w:val="0"/>
              <w:suppressAutoHyphens w:val="0"/>
              <w:jc w:val="center"/>
              <w:rPr>
                <w:rFonts w:cs="Times New Roman"/>
                <w:sz w:val="20"/>
                <w:szCs w:val="20"/>
                <w:lang w:eastAsia="ru-RU"/>
              </w:rPr>
            </w:pPr>
            <w:r w:rsidRPr="00BC2756">
              <w:rPr>
                <w:rFonts w:cs="Times New Roman"/>
                <w:sz w:val="20"/>
                <w:szCs w:val="20"/>
                <w:lang w:eastAsia="ru-RU"/>
              </w:rPr>
              <w:t>20</w:t>
            </w:r>
          </w:p>
        </w:tc>
        <w:tc>
          <w:tcPr>
            <w:tcW w:w="330" w:type="pct"/>
            <w:shd w:val="clear" w:color="auto" w:fill="auto"/>
          </w:tcPr>
          <w:p w14:paraId="174537C3" w14:textId="77777777" w:rsidR="00F51771" w:rsidRPr="00BC2756" w:rsidRDefault="00F51771" w:rsidP="0096118C">
            <w:pPr>
              <w:jc w:val="center"/>
              <w:rPr>
                <w:rFonts w:cs="Times New Roman"/>
                <w:sz w:val="20"/>
                <w:szCs w:val="20"/>
              </w:rPr>
            </w:pPr>
            <w:r w:rsidRPr="00BC2756">
              <w:rPr>
                <w:rFonts w:cs="Times New Roman"/>
                <w:sz w:val="20"/>
                <w:szCs w:val="20"/>
              </w:rPr>
              <w:t>0,3</w:t>
            </w:r>
            <w:r>
              <w:rPr>
                <w:rFonts w:cs="Times New Roman"/>
                <w:sz w:val="20"/>
                <w:szCs w:val="20"/>
              </w:rPr>
              <w:t>7</w:t>
            </w:r>
          </w:p>
        </w:tc>
        <w:tc>
          <w:tcPr>
            <w:tcW w:w="377" w:type="pct"/>
            <w:shd w:val="clear" w:color="auto" w:fill="auto"/>
          </w:tcPr>
          <w:p w14:paraId="5578E045" w14:textId="77777777" w:rsidR="00F51771" w:rsidRPr="00BC2756" w:rsidRDefault="00F51771" w:rsidP="0096118C">
            <w:pPr>
              <w:jc w:val="center"/>
              <w:rPr>
                <w:rFonts w:cs="Times New Roman"/>
                <w:sz w:val="20"/>
                <w:szCs w:val="20"/>
              </w:rPr>
            </w:pPr>
            <w:r w:rsidRPr="00BC2756">
              <w:rPr>
                <w:rFonts w:cs="Times New Roman"/>
                <w:sz w:val="20"/>
                <w:szCs w:val="20"/>
              </w:rPr>
              <w:t>0,3</w:t>
            </w:r>
            <w:r>
              <w:rPr>
                <w:rFonts w:cs="Times New Roman"/>
                <w:sz w:val="20"/>
                <w:szCs w:val="20"/>
              </w:rPr>
              <w:t>7</w:t>
            </w:r>
          </w:p>
        </w:tc>
        <w:tc>
          <w:tcPr>
            <w:tcW w:w="472" w:type="pct"/>
            <w:shd w:val="clear" w:color="auto" w:fill="auto"/>
          </w:tcPr>
          <w:p w14:paraId="1940AC42" w14:textId="77777777" w:rsidR="00F51771" w:rsidRPr="00BC2756" w:rsidRDefault="00F51771" w:rsidP="0096118C">
            <w:pPr>
              <w:jc w:val="center"/>
              <w:rPr>
                <w:rFonts w:cs="Times New Roman"/>
                <w:sz w:val="20"/>
                <w:szCs w:val="20"/>
              </w:rPr>
            </w:pPr>
            <w:r w:rsidRPr="00BC2756">
              <w:rPr>
                <w:rFonts w:cs="Times New Roman"/>
                <w:sz w:val="20"/>
                <w:szCs w:val="20"/>
              </w:rPr>
              <w:t>0,3</w:t>
            </w:r>
            <w:r>
              <w:rPr>
                <w:rFonts w:cs="Times New Roman"/>
                <w:sz w:val="20"/>
                <w:szCs w:val="20"/>
              </w:rPr>
              <w:t>7</w:t>
            </w:r>
          </w:p>
        </w:tc>
        <w:tc>
          <w:tcPr>
            <w:tcW w:w="424" w:type="pct"/>
            <w:shd w:val="clear" w:color="auto" w:fill="auto"/>
          </w:tcPr>
          <w:p w14:paraId="611D16BF" w14:textId="77777777" w:rsidR="00F51771" w:rsidRPr="00BC2756" w:rsidRDefault="00F51771" w:rsidP="0096118C">
            <w:pPr>
              <w:jc w:val="center"/>
              <w:rPr>
                <w:rFonts w:cs="Times New Roman"/>
                <w:sz w:val="20"/>
                <w:szCs w:val="20"/>
              </w:rPr>
            </w:pPr>
            <w:r w:rsidRPr="00BC2756">
              <w:rPr>
                <w:rFonts w:cs="Times New Roman"/>
                <w:sz w:val="20"/>
                <w:szCs w:val="20"/>
              </w:rPr>
              <w:t>0,3</w:t>
            </w:r>
            <w:r>
              <w:rPr>
                <w:rFonts w:cs="Times New Roman"/>
                <w:sz w:val="20"/>
                <w:szCs w:val="20"/>
              </w:rPr>
              <w:t>7</w:t>
            </w:r>
          </w:p>
        </w:tc>
        <w:tc>
          <w:tcPr>
            <w:tcW w:w="472" w:type="pct"/>
            <w:shd w:val="clear" w:color="auto" w:fill="auto"/>
          </w:tcPr>
          <w:p w14:paraId="33FE9520" w14:textId="77777777" w:rsidR="00F51771" w:rsidRPr="00BC2756" w:rsidRDefault="00F51771" w:rsidP="0096118C">
            <w:pPr>
              <w:jc w:val="center"/>
              <w:rPr>
                <w:rFonts w:cs="Times New Roman"/>
                <w:sz w:val="20"/>
                <w:szCs w:val="20"/>
              </w:rPr>
            </w:pPr>
            <w:r w:rsidRPr="00BC2756">
              <w:rPr>
                <w:rFonts w:cs="Times New Roman"/>
                <w:sz w:val="20"/>
                <w:szCs w:val="20"/>
              </w:rPr>
              <w:t>0,00</w:t>
            </w:r>
          </w:p>
        </w:tc>
        <w:tc>
          <w:tcPr>
            <w:tcW w:w="377" w:type="pct"/>
            <w:shd w:val="clear" w:color="auto" w:fill="auto"/>
          </w:tcPr>
          <w:p w14:paraId="48ABAA24" w14:textId="77777777" w:rsidR="00F51771" w:rsidRPr="00BC2756" w:rsidRDefault="00F51771" w:rsidP="0096118C">
            <w:pPr>
              <w:jc w:val="center"/>
              <w:rPr>
                <w:rFonts w:cs="Times New Roman"/>
                <w:sz w:val="20"/>
                <w:szCs w:val="20"/>
              </w:rPr>
            </w:pPr>
            <w:r w:rsidRPr="00BC2756">
              <w:rPr>
                <w:rFonts w:cs="Times New Roman"/>
                <w:sz w:val="20"/>
                <w:szCs w:val="20"/>
              </w:rPr>
              <w:t>0,0</w:t>
            </w:r>
            <w:r>
              <w:rPr>
                <w:rFonts w:cs="Times New Roman"/>
                <w:sz w:val="20"/>
                <w:szCs w:val="20"/>
              </w:rPr>
              <w:t>9</w:t>
            </w:r>
          </w:p>
        </w:tc>
        <w:tc>
          <w:tcPr>
            <w:tcW w:w="425" w:type="pct"/>
            <w:shd w:val="clear" w:color="auto" w:fill="auto"/>
          </w:tcPr>
          <w:p w14:paraId="7CAB05C9" w14:textId="77777777" w:rsidR="00F51771" w:rsidRPr="00BC2756" w:rsidRDefault="00F51771" w:rsidP="0096118C">
            <w:pPr>
              <w:jc w:val="center"/>
              <w:rPr>
                <w:rFonts w:cs="Times New Roman"/>
                <w:sz w:val="20"/>
                <w:szCs w:val="20"/>
              </w:rPr>
            </w:pPr>
            <w:r w:rsidRPr="00BC2756">
              <w:rPr>
                <w:rFonts w:cs="Times New Roman"/>
                <w:sz w:val="20"/>
                <w:szCs w:val="20"/>
              </w:rPr>
              <w:t>0,4</w:t>
            </w:r>
            <w:r>
              <w:rPr>
                <w:rFonts w:cs="Times New Roman"/>
                <w:sz w:val="20"/>
                <w:szCs w:val="20"/>
              </w:rPr>
              <w:t>8</w:t>
            </w:r>
          </w:p>
        </w:tc>
        <w:tc>
          <w:tcPr>
            <w:tcW w:w="377" w:type="pct"/>
          </w:tcPr>
          <w:p w14:paraId="4809E0A3" w14:textId="77777777" w:rsidR="00F51771" w:rsidRPr="00BC2756" w:rsidRDefault="00F51771" w:rsidP="0096118C">
            <w:pPr>
              <w:jc w:val="center"/>
              <w:rPr>
                <w:rFonts w:cs="Times New Roman"/>
                <w:sz w:val="20"/>
                <w:szCs w:val="20"/>
              </w:rPr>
            </w:pPr>
            <w:r w:rsidRPr="00BC2756">
              <w:rPr>
                <w:rFonts w:cs="Times New Roman"/>
                <w:sz w:val="20"/>
                <w:szCs w:val="20"/>
              </w:rPr>
              <w:t>1,</w:t>
            </w:r>
            <w:r>
              <w:rPr>
                <w:rFonts w:cs="Times New Roman"/>
                <w:sz w:val="20"/>
                <w:szCs w:val="20"/>
              </w:rPr>
              <w:t>14</w:t>
            </w:r>
          </w:p>
        </w:tc>
      </w:tr>
      <w:tr w:rsidR="00F51771" w:rsidRPr="00BC2756" w14:paraId="7771A4A7" w14:textId="77777777" w:rsidTr="00F51771">
        <w:trPr>
          <w:trHeight w:val="278"/>
        </w:trPr>
        <w:tc>
          <w:tcPr>
            <w:tcW w:w="283" w:type="pct"/>
            <w:shd w:val="clear" w:color="auto" w:fill="auto"/>
          </w:tcPr>
          <w:p w14:paraId="7A50153D" w14:textId="77777777" w:rsidR="00F51771" w:rsidRPr="00BC2756" w:rsidRDefault="00F51771" w:rsidP="0096118C">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1.3.2.6</w:t>
            </w:r>
          </w:p>
        </w:tc>
        <w:tc>
          <w:tcPr>
            <w:tcW w:w="754" w:type="pct"/>
            <w:shd w:val="clear" w:color="auto" w:fill="auto"/>
          </w:tcPr>
          <w:p w14:paraId="6D4BB46D" w14:textId="77777777" w:rsidR="00F51771" w:rsidRPr="00BC2756" w:rsidRDefault="00F51771" w:rsidP="0096118C">
            <w:pPr>
              <w:widowControl w:val="0"/>
              <w:suppressAutoHyphens w:val="0"/>
              <w:jc w:val="center"/>
              <w:rPr>
                <w:rFonts w:cs="Times New Roman"/>
                <w:sz w:val="20"/>
                <w:szCs w:val="20"/>
                <w:lang w:eastAsia="ru-RU"/>
              </w:rPr>
            </w:pPr>
            <w:r w:rsidRPr="00BC2756">
              <w:rPr>
                <w:rFonts w:cs="Times New Roman"/>
                <w:sz w:val="20"/>
                <w:szCs w:val="20"/>
                <w:lang w:eastAsia="ru-RU"/>
              </w:rPr>
              <w:t>Уборка контейнерных площадок, расположенных на придомовой территории общего имущества многоквартирного дома</w:t>
            </w:r>
          </w:p>
        </w:tc>
        <w:tc>
          <w:tcPr>
            <w:tcW w:w="331" w:type="pct"/>
            <w:shd w:val="clear" w:color="auto" w:fill="auto"/>
          </w:tcPr>
          <w:p w14:paraId="0C55AFC3" w14:textId="77777777" w:rsidR="00F51771" w:rsidRPr="00BC2756" w:rsidRDefault="00F51771" w:rsidP="0096118C">
            <w:pPr>
              <w:widowControl w:val="0"/>
              <w:suppressAutoHyphens w:val="0"/>
              <w:jc w:val="center"/>
              <w:rPr>
                <w:rFonts w:cs="Times New Roman"/>
                <w:sz w:val="20"/>
                <w:szCs w:val="20"/>
                <w:lang w:eastAsia="ru-RU"/>
              </w:rPr>
            </w:pPr>
            <w:r w:rsidRPr="00BC2756">
              <w:rPr>
                <w:rFonts w:cs="Times New Roman"/>
                <w:sz w:val="20"/>
                <w:szCs w:val="20"/>
                <w:lang w:eastAsia="ru-RU"/>
              </w:rPr>
              <w:t>1 раз в сутки</w:t>
            </w:r>
          </w:p>
        </w:tc>
        <w:tc>
          <w:tcPr>
            <w:tcW w:w="377" w:type="pct"/>
            <w:shd w:val="clear" w:color="auto" w:fill="auto"/>
          </w:tcPr>
          <w:p w14:paraId="4E44908C" w14:textId="77777777" w:rsidR="00F51771" w:rsidRPr="00BC2756" w:rsidRDefault="00F51771" w:rsidP="0096118C">
            <w:pPr>
              <w:widowControl w:val="0"/>
              <w:suppressAutoHyphens w:val="0"/>
              <w:jc w:val="center"/>
              <w:rPr>
                <w:rFonts w:cs="Times New Roman"/>
                <w:sz w:val="20"/>
                <w:szCs w:val="20"/>
                <w:lang w:eastAsia="ru-RU"/>
              </w:rPr>
            </w:pPr>
            <w:r w:rsidRPr="00BC2756">
              <w:rPr>
                <w:rFonts w:cs="Times New Roman"/>
                <w:sz w:val="20"/>
                <w:szCs w:val="20"/>
                <w:lang w:eastAsia="ru-RU"/>
              </w:rPr>
              <w:t>365</w:t>
            </w:r>
          </w:p>
        </w:tc>
        <w:tc>
          <w:tcPr>
            <w:tcW w:w="330" w:type="pct"/>
            <w:shd w:val="clear" w:color="auto" w:fill="auto"/>
          </w:tcPr>
          <w:p w14:paraId="376A3A5B" w14:textId="77777777" w:rsidR="00F51771" w:rsidRPr="00BC2756" w:rsidRDefault="00F51771" w:rsidP="0096118C">
            <w:pPr>
              <w:jc w:val="center"/>
              <w:rPr>
                <w:rFonts w:cs="Times New Roman"/>
                <w:sz w:val="20"/>
                <w:szCs w:val="20"/>
              </w:rPr>
            </w:pPr>
            <w:r w:rsidRPr="00BC2756">
              <w:rPr>
                <w:rFonts w:cs="Times New Roman"/>
                <w:sz w:val="20"/>
                <w:szCs w:val="20"/>
              </w:rPr>
              <w:t>0,00</w:t>
            </w:r>
          </w:p>
        </w:tc>
        <w:tc>
          <w:tcPr>
            <w:tcW w:w="377" w:type="pct"/>
            <w:shd w:val="clear" w:color="auto" w:fill="auto"/>
          </w:tcPr>
          <w:p w14:paraId="014D7354" w14:textId="77777777" w:rsidR="00F51771" w:rsidRPr="00BC2756" w:rsidRDefault="00F51771" w:rsidP="0096118C">
            <w:pPr>
              <w:jc w:val="center"/>
              <w:rPr>
                <w:rFonts w:cs="Times New Roman"/>
                <w:sz w:val="20"/>
                <w:szCs w:val="20"/>
              </w:rPr>
            </w:pPr>
            <w:r w:rsidRPr="00BC2756">
              <w:rPr>
                <w:rFonts w:cs="Times New Roman"/>
                <w:sz w:val="20"/>
                <w:szCs w:val="20"/>
              </w:rPr>
              <w:t>0,00</w:t>
            </w:r>
          </w:p>
        </w:tc>
        <w:tc>
          <w:tcPr>
            <w:tcW w:w="472" w:type="pct"/>
            <w:shd w:val="clear" w:color="auto" w:fill="auto"/>
          </w:tcPr>
          <w:p w14:paraId="134E0ED2" w14:textId="77777777" w:rsidR="00F51771" w:rsidRPr="00BC2756" w:rsidRDefault="00F51771" w:rsidP="0096118C">
            <w:pPr>
              <w:jc w:val="center"/>
              <w:rPr>
                <w:rFonts w:cs="Times New Roman"/>
                <w:sz w:val="20"/>
                <w:szCs w:val="20"/>
              </w:rPr>
            </w:pPr>
            <w:r w:rsidRPr="00BC2756">
              <w:rPr>
                <w:rFonts w:cs="Times New Roman"/>
                <w:sz w:val="20"/>
                <w:szCs w:val="20"/>
              </w:rPr>
              <w:t>0,00</w:t>
            </w:r>
          </w:p>
        </w:tc>
        <w:tc>
          <w:tcPr>
            <w:tcW w:w="424" w:type="pct"/>
            <w:shd w:val="clear" w:color="auto" w:fill="auto"/>
          </w:tcPr>
          <w:p w14:paraId="349B55B3" w14:textId="77777777" w:rsidR="00F51771" w:rsidRPr="00BC2756" w:rsidRDefault="00F51771" w:rsidP="0096118C">
            <w:pPr>
              <w:jc w:val="center"/>
              <w:rPr>
                <w:rFonts w:cs="Times New Roman"/>
                <w:sz w:val="20"/>
                <w:szCs w:val="20"/>
              </w:rPr>
            </w:pPr>
            <w:r w:rsidRPr="00BC2756">
              <w:rPr>
                <w:rFonts w:cs="Times New Roman"/>
                <w:sz w:val="20"/>
                <w:szCs w:val="20"/>
              </w:rPr>
              <w:t>0,00</w:t>
            </w:r>
          </w:p>
        </w:tc>
        <w:tc>
          <w:tcPr>
            <w:tcW w:w="472" w:type="pct"/>
            <w:shd w:val="clear" w:color="auto" w:fill="auto"/>
          </w:tcPr>
          <w:p w14:paraId="463376FA" w14:textId="77777777" w:rsidR="00F51771" w:rsidRPr="00BC2756" w:rsidRDefault="00F51771" w:rsidP="0096118C">
            <w:pPr>
              <w:jc w:val="center"/>
              <w:rPr>
                <w:rFonts w:cs="Times New Roman"/>
                <w:sz w:val="20"/>
                <w:szCs w:val="20"/>
              </w:rPr>
            </w:pPr>
            <w:r w:rsidRPr="00BC2756">
              <w:rPr>
                <w:rFonts w:cs="Times New Roman"/>
                <w:sz w:val="20"/>
                <w:szCs w:val="20"/>
              </w:rPr>
              <w:t>0,</w:t>
            </w:r>
            <w:r>
              <w:rPr>
                <w:rFonts w:cs="Times New Roman"/>
                <w:sz w:val="20"/>
                <w:szCs w:val="20"/>
              </w:rPr>
              <w:t>41</w:t>
            </w:r>
          </w:p>
        </w:tc>
        <w:tc>
          <w:tcPr>
            <w:tcW w:w="377" w:type="pct"/>
            <w:shd w:val="clear" w:color="auto" w:fill="auto"/>
          </w:tcPr>
          <w:p w14:paraId="3F6826D4" w14:textId="77777777" w:rsidR="00F51771" w:rsidRPr="00BC2756" w:rsidRDefault="00F51771" w:rsidP="0096118C">
            <w:pPr>
              <w:jc w:val="center"/>
              <w:rPr>
                <w:rFonts w:cs="Times New Roman"/>
                <w:sz w:val="20"/>
                <w:szCs w:val="20"/>
              </w:rPr>
            </w:pPr>
            <w:r w:rsidRPr="00BC2756">
              <w:rPr>
                <w:rFonts w:cs="Times New Roman"/>
                <w:sz w:val="20"/>
                <w:szCs w:val="20"/>
              </w:rPr>
              <w:t>0,00</w:t>
            </w:r>
          </w:p>
        </w:tc>
        <w:tc>
          <w:tcPr>
            <w:tcW w:w="425" w:type="pct"/>
            <w:shd w:val="clear" w:color="auto" w:fill="auto"/>
          </w:tcPr>
          <w:p w14:paraId="19A6789F" w14:textId="77777777" w:rsidR="00F51771" w:rsidRPr="00BC2756" w:rsidRDefault="00F51771" w:rsidP="0096118C">
            <w:pPr>
              <w:jc w:val="center"/>
              <w:rPr>
                <w:rFonts w:cs="Times New Roman"/>
                <w:sz w:val="20"/>
                <w:szCs w:val="20"/>
              </w:rPr>
            </w:pPr>
            <w:r w:rsidRPr="00BC2756">
              <w:rPr>
                <w:rFonts w:cs="Times New Roman"/>
                <w:sz w:val="20"/>
                <w:szCs w:val="20"/>
              </w:rPr>
              <w:t>0,00</w:t>
            </w:r>
          </w:p>
        </w:tc>
        <w:tc>
          <w:tcPr>
            <w:tcW w:w="377" w:type="pct"/>
          </w:tcPr>
          <w:p w14:paraId="226E2AEE" w14:textId="77777777" w:rsidR="00F51771" w:rsidRPr="00BC2756" w:rsidRDefault="00F51771" w:rsidP="0096118C">
            <w:pPr>
              <w:jc w:val="center"/>
              <w:rPr>
                <w:rFonts w:cs="Times New Roman"/>
                <w:sz w:val="20"/>
                <w:szCs w:val="20"/>
              </w:rPr>
            </w:pPr>
            <w:r w:rsidRPr="00BC2756">
              <w:rPr>
                <w:rFonts w:cs="Times New Roman"/>
                <w:sz w:val="20"/>
                <w:szCs w:val="20"/>
              </w:rPr>
              <w:t>0,00</w:t>
            </w:r>
          </w:p>
        </w:tc>
      </w:tr>
      <w:tr w:rsidR="00F51771" w:rsidRPr="00BC2756" w14:paraId="537FFA01" w14:textId="77777777" w:rsidTr="00F51771">
        <w:trPr>
          <w:trHeight w:val="600"/>
        </w:trPr>
        <w:tc>
          <w:tcPr>
            <w:tcW w:w="283" w:type="pct"/>
            <w:shd w:val="clear" w:color="auto" w:fill="auto"/>
          </w:tcPr>
          <w:p w14:paraId="5DC6A3B6" w14:textId="77777777" w:rsidR="00F51771" w:rsidRPr="00BC2756" w:rsidRDefault="00F51771" w:rsidP="0096118C">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1.3.2.7</w:t>
            </w:r>
          </w:p>
        </w:tc>
        <w:tc>
          <w:tcPr>
            <w:tcW w:w="754" w:type="pct"/>
            <w:shd w:val="clear" w:color="auto" w:fill="auto"/>
          </w:tcPr>
          <w:p w14:paraId="28835F80" w14:textId="77777777" w:rsidR="00F51771" w:rsidRPr="00BC2756" w:rsidRDefault="00F51771" w:rsidP="0096118C">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Сдвигание свежевыпавшего снега</w:t>
            </w:r>
          </w:p>
        </w:tc>
        <w:tc>
          <w:tcPr>
            <w:tcW w:w="331" w:type="pct"/>
            <w:shd w:val="clear" w:color="auto" w:fill="auto"/>
          </w:tcPr>
          <w:p w14:paraId="52F377EF" w14:textId="77777777" w:rsidR="00F51771" w:rsidRPr="00BC2756" w:rsidRDefault="00F51771" w:rsidP="0096118C">
            <w:pPr>
              <w:widowControl w:val="0"/>
              <w:suppressAutoHyphens w:val="0"/>
              <w:jc w:val="center"/>
              <w:rPr>
                <w:rFonts w:cs="Times New Roman"/>
                <w:sz w:val="20"/>
                <w:szCs w:val="20"/>
                <w:lang w:eastAsia="ru-RU"/>
              </w:rPr>
            </w:pPr>
            <w:r w:rsidRPr="00BC2756">
              <w:rPr>
                <w:rFonts w:cs="Times New Roman"/>
                <w:sz w:val="20"/>
                <w:szCs w:val="20"/>
                <w:lang w:eastAsia="ru-RU"/>
              </w:rPr>
              <w:t>1 раз в сутки в дни снегопада</w:t>
            </w:r>
          </w:p>
        </w:tc>
        <w:tc>
          <w:tcPr>
            <w:tcW w:w="377" w:type="pct"/>
            <w:shd w:val="clear" w:color="auto" w:fill="auto"/>
          </w:tcPr>
          <w:p w14:paraId="614CDBC5" w14:textId="77777777" w:rsidR="00F51771" w:rsidRPr="00BC2756" w:rsidRDefault="00F51771" w:rsidP="0096118C">
            <w:pPr>
              <w:widowControl w:val="0"/>
              <w:suppressAutoHyphens w:val="0"/>
              <w:jc w:val="center"/>
              <w:rPr>
                <w:rFonts w:cs="Times New Roman"/>
                <w:sz w:val="20"/>
                <w:szCs w:val="20"/>
                <w:lang w:eastAsia="ru-RU"/>
              </w:rPr>
            </w:pPr>
            <w:r w:rsidRPr="00BC2756">
              <w:rPr>
                <w:rFonts w:cs="Times New Roman"/>
                <w:sz w:val="20"/>
                <w:szCs w:val="20"/>
                <w:lang w:eastAsia="ru-RU"/>
              </w:rPr>
              <w:t>10</w:t>
            </w:r>
          </w:p>
        </w:tc>
        <w:tc>
          <w:tcPr>
            <w:tcW w:w="330" w:type="pct"/>
            <w:shd w:val="clear" w:color="auto" w:fill="auto"/>
          </w:tcPr>
          <w:p w14:paraId="5C980D80" w14:textId="77777777" w:rsidR="00F51771" w:rsidRPr="00BC2756" w:rsidRDefault="00F51771" w:rsidP="0096118C">
            <w:pPr>
              <w:jc w:val="center"/>
              <w:rPr>
                <w:rFonts w:cs="Times New Roman"/>
                <w:sz w:val="20"/>
                <w:szCs w:val="20"/>
              </w:rPr>
            </w:pPr>
            <w:r>
              <w:rPr>
                <w:rFonts w:cs="Times New Roman"/>
                <w:sz w:val="20"/>
                <w:szCs w:val="20"/>
              </w:rPr>
              <w:t>2,0</w:t>
            </w:r>
          </w:p>
        </w:tc>
        <w:tc>
          <w:tcPr>
            <w:tcW w:w="377" w:type="pct"/>
            <w:shd w:val="clear" w:color="auto" w:fill="auto"/>
          </w:tcPr>
          <w:p w14:paraId="504AC7C8" w14:textId="77777777" w:rsidR="00F51771" w:rsidRPr="00BC2756" w:rsidRDefault="00F51771" w:rsidP="0096118C">
            <w:pPr>
              <w:jc w:val="center"/>
              <w:rPr>
                <w:rFonts w:cs="Times New Roman"/>
                <w:sz w:val="20"/>
                <w:szCs w:val="20"/>
              </w:rPr>
            </w:pPr>
            <w:r>
              <w:rPr>
                <w:rFonts w:cs="Times New Roman"/>
                <w:sz w:val="20"/>
                <w:szCs w:val="20"/>
              </w:rPr>
              <w:t>2,0</w:t>
            </w:r>
          </w:p>
        </w:tc>
        <w:tc>
          <w:tcPr>
            <w:tcW w:w="472" w:type="pct"/>
            <w:shd w:val="clear" w:color="auto" w:fill="auto"/>
          </w:tcPr>
          <w:p w14:paraId="5FDF2D27" w14:textId="77777777" w:rsidR="00F51771" w:rsidRPr="00BC2756" w:rsidRDefault="00F51771" w:rsidP="0096118C">
            <w:pPr>
              <w:jc w:val="center"/>
              <w:rPr>
                <w:rFonts w:cs="Times New Roman"/>
                <w:sz w:val="20"/>
                <w:szCs w:val="20"/>
              </w:rPr>
            </w:pPr>
            <w:r w:rsidRPr="00BC2756">
              <w:rPr>
                <w:rFonts w:cs="Times New Roman"/>
                <w:sz w:val="20"/>
                <w:szCs w:val="20"/>
              </w:rPr>
              <w:t>2</w:t>
            </w:r>
            <w:r>
              <w:rPr>
                <w:rFonts w:cs="Times New Roman"/>
                <w:sz w:val="20"/>
                <w:szCs w:val="20"/>
              </w:rPr>
              <w:t>,0</w:t>
            </w:r>
          </w:p>
        </w:tc>
        <w:tc>
          <w:tcPr>
            <w:tcW w:w="424" w:type="pct"/>
            <w:shd w:val="clear" w:color="auto" w:fill="auto"/>
          </w:tcPr>
          <w:p w14:paraId="0FD427C8" w14:textId="77777777" w:rsidR="00F51771" w:rsidRPr="00BC2756" w:rsidRDefault="00F51771" w:rsidP="0096118C">
            <w:pPr>
              <w:jc w:val="center"/>
              <w:rPr>
                <w:rFonts w:cs="Times New Roman"/>
                <w:sz w:val="20"/>
                <w:szCs w:val="20"/>
              </w:rPr>
            </w:pPr>
            <w:r w:rsidRPr="00BC2756">
              <w:rPr>
                <w:rFonts w:cs="Times New Roman"/>
                <w:sz w:val="20"/>
                <w:szCs w:val="20"/>
              </w:rPr>
              <w:t>2</w:t>
            </w:r>
            <w:r>
              <w:rPr>
                <w:rFonts w:cs="Times New Roman"/>
                <w:sz w:val="20"/>
                <w:szCs w:val="20"/>
              </w:rPr>
              <w:t>,0</w:t>
            </w:r>
          </w:p>
        </w:tc>
        <w:tc>
          <w:tcPr>
            <w:tcW w:w="472" w:type="pct"/>
            <w:shd w:val="clear" w:color="auto" w:fill="auto"/>
          </w:tcPr>
          <w:p w14:paraId="5906EBBC" w14:textId="77777777" w:rsidR="00F51771" w:rsidRPr="00BC2756" w:rsidRDefault="00F51771" w:rsidP="0096118C">
            <w:pPr>
              <w:jc w:val="center"/>
              <w:rPr>
                <w:rFonts w:cs="Times New Roman"/>
                <w:sz w:val="20"/>
                <w:szCs w:val="20"/>
              </w:rPr>
            </w:pPr>
            <w:r w:rsidRPr="00BC2756">
              <w:rPr>
                <w:rFonts w:cs="Times New Roman"/>
                <w:sz w:val="20"/>
                <w:szCs w:val="20"/>
              </w:rPr>
              <w:t>0,00</w:t>
            </w:r>
          </w:p>
        </w:tc>
        <w:tc>
          <w:tcPr>
            <w:tcW w:w="377" w:type="pct"/>
            <w:shd w:val="clear" w:color="auto" w:fill="auto"/>
          </w:tcPr>
          <w:p w14:paraId="798E8175" w14:textId="77777777" w:rsidR="00F51771" w:rsidRPr="00BC2756" w:rsidRDefault="00F51771" w:rsidP="0096118C">
            <w:pPr>
              <w:jc w:val="center"/>
              <w:rPr>
                <w:rFonts w:cs="Times New Roman"/>
                <w:sz w:val="20"/>
                <w:szCs w:val="20"/>
              </w:rPr>
            </w:pPr>
            <w:r w:rsidRPr="00BC2756">
              <w:rPr>
                <w:rFonts w:cs="Times New Roman"/>
                <w:sz w:val="20"/>
                <w:szCs w:val="20"/>
              </w:rPr>
              <w:t>0,</w:t>
            </w:r>
            <w:r>
              <w:rPr>
                <w:rFonts w:cs="Times New Roman"/>
                <w:sz w:val="20"/>
                <w:szCs w:val="20"/>
              </w:rPr>
              <w:t>64</w:t>
            </w:r>
          </w:p>
        </w:tc>
        <w:tc>
          <w:tcPr>
            <w:tcW w:w="425" w:type="pct"/>
            <w:shd w:val="clear" w:color="auto" w:fill="auto"/>
          </w:tcPr>
          <w:p w14:paraId="6B095080" w14:textId="77777777" w:rsidR="00F51771" w:rsidRPr="00BC2756" w:rsidRDefault="00F51771" w:rsidP="0096118C">
            <w:pPr>
              <w:jc w:val="center"/>
              <w:rPr>
                <w:rFonts w:cs="Times New Roman"/>
                <w:sz w:val="20"/>
                <w:szCs w:val="20"/>
              </w:rPr>
            </w:pPr>
            <w:r w:rsidRPr="00BC2756">
              <w:rPr>
                <w:rFonts w:cs="Times New Roman"/>
                <w:sz w:val="20"/>
                <w:szCs w:val="20"/>
              </w:rPr>
              <w:t>3,</w:t>
            </w:r>
            <w:r>
              <w:rPr>
                <w:rFonts w:cs="Times New Roman"/>
                <w:sz w:val="20"/>
                <w:szCs w:val="20"/>
              </w:rPr>
              <w:t>69</w:t>
            </w:r>
          </w:p>
        </w:tc>
        <w:tc>
          <w:tcPr>
            <w:tcW w:w="377" w:type="pct"/>
          </w:tcPr>
          <w:p w14:paraId="5F622706" w14:textId="77777777" w:rsidR="00F51771" w:rsidRPr="00BC2756" w:rsidRDefault="00F51771" w:rsidP="0096118C">
            <w:pPr>
              <w:jc w:val="center"/>
              <w:rPr>
                <w:rFonts w:cs="Times New Roman"/>
                <w:sz w:val="20"/>
                <w:szCs w:val="20"/>
              </w:rPr>
            </w:pPr>
            <w:r>
              <w:rPr>
                <w:rFonts w:cs="Times New Roman"/>
                <w:sz w:val="20"/>
                <w:szCs w:val="20"/>
              </w:rPr>
              <w:t>4,82</w:t>
            </w:r>
          </w:p>
        </w:tc>
      </w:tr>
      <w:tr w:rsidR="00F51771" w:rsidRPr="00BC2756" w14:paraId="7613F0A6" w14:textId="77777777" w:rsidTr="00F51771">
        <w:trPr>
          <w:trHeight w:val="600"/>
        </w:trPr>
        <w:tc>
          <w:tcPr>
            <w:tcW w:w="283" w:type="pct"/>
            <w:shd w:val="clear" w:color="auto" w:fill="auto"/>
          </w:tcPr>
          <w:p w14:paraId="6FA6D69F" w14:textId="77777777" w:rsidR="00F51771" w:rsidRPr="00BC2756" w:rsidRDefault="00F51771" w:rsidP="0096118C">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1.3.2.8</w:t>
            </w:r>
          </w:p>
        </w:tc>
        <w:tc>
          <w:tcPr>
            <w:tcW w:w="754" w:type="pct"/>
            <w:shd w:val="clear" w:color="auto" w:fill="auto"/>
          </w:tcPr>
          <w:p w14:paraId="6E847EEE" w14:textId="77777777" w:rsidR="00F51771" w:rsidRPr="00BC2756" w:rsidRDefault="00F51771" w:rsidP="0096118C">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 xml:space="preserve">Очистка территорий с усовершенствованным покрытием от </w:t>
            </w:r>
            <w:r w:rsidRPr="00BC2756">
              <w:rPr>
                <w:rFonts w:cs="Times New Roman"/>
                <w:color w:val="000000"/>
                <w:sz w:val="20"/>
                <w:szCs w:val="20"/>
                <w:lang w:eastAsia="ru-RU"/>
              </w:rPr>
              <w:lastRenderedPageBreak/>
              <w:t>уплотненного снега</w:t>
            </w:r>
          </w:p>
        </w:tc>
        <w:tc>
          <w:tcPr>
            <w:tcW w:w="331" w:type="pct"/>
            <w:shd w:val="clear" w:color="auto" w:fill="auto"/>
          </w:tcPr>
          <w:p w14:paraId="6C066353" w14:textId="77777777" w:rsidR="00F51771" w:rsidRPr="00BC2756" w:rsidRDefault="00F51771" w:rsidP="0096118C">
            <w:pPr>
              <w:widowControl w:val="0"/>
              <w:suppressAutoHyphens w:val="0"/>
              <w:jc w:val="center"/>
              <w:rPr>
                <w:rFonts w:cs="Times New Roman"/>
                <w:sz w:val="20"/>
                <w:szCs w:val="20"/>
                <w:lang w:eastAsia="ru-RU"/>
              </w:rPr>
            </w:pPr>
            <w:r w:rsidRPr="00BC2756">
              <w:rPr>
                <w:rFonts w:cs="Times New Roman"/>
                <w:sz w:val="20"/>
                <w:szCs w:val="20"/>
                <w:lang w:eastAsia="ru-RU"/>
              </w:rPr>
              <w:lastRenderedPageBreak/>
              <w:t>1 раз в сутки</w:t>
            </w:r>
          </w:p>
        </w:tc>
        <w:tc>
          <w:tcPr>
            <w:tcW w:w="377" w:type="pct"/>
            <w:shd w:val="clear" w:color="auto" w:fill="auto"/>
          </w:tcPr>
          <w:p w14:paraId="4C1D5286" w14:textId="77777777" w:rsidR="00F51771" w:rsidRPr="00BC2756" w:rsidRDefault="00F51771" w:rsidP="0096118C">
            <w:pPr>
              <w:widowControl w:val="0"/>
              <w:suppressAutoHyphens w:val="0"/>
              <w:jc w:val="center"/>
              <w:rPr>
                <w:rFonts w:cs="Times New Roman"/>
                <w:sz w:val="20"/>
                <w:szCs w:val="20"/>
                <w:lang w:eastAsia="ru-RU"/>
              </w:rPr>
            </w:pPr>
            <w:r w:rsidRPr="00BC2756">
              <w:rPr>
                <w:rFonts w:cs="Times New Roman"/>
                <w:sz w:val="20"/>
                <w:szCs w:val="20"/>
                <w:lang w:eastAsia="ru-RU"/>
              </w:rPr>
              <w:t>15</w:t>
            </w:r>
          </w:p>
        </w:tc>
        <w:tc>
          <w:tcPr>
            <w:tcW w:w="330" w:type="pct"/>
            <w:shd w:val="clear" w:color="auto" w:fill="auto"/>
          </w:tcPr>
          <w:p w14:paraId="1BF3C3C3" w14:textId="77777777" w:rsidR="00F51771" w:rsidRPr="00BC2756" w:rsidRDefault="00F51771" w:rsidP="0096118C">
            <w:pPr>
              <w:jc w:val="center"/>
              <w:rPr>
                <w:rFonts w:cs="Times New Roman"/>
                <w:sz w:val="20"/>
                <w:szCs w:val="20"/>
              </w:rPr>
            </w:pPr>
            <w:r w:rsidRPr="00BC2756">
              <w:rPr>
                <w:rFonts w:cs="Times New Roman"/>
                <w:sz w:val="20"/>
                <w:szCs w:val="20"/>
              </w:rPr>
              <w:t>0,2</w:t>
            </w:r>
            <w:r>
              <w:rPr>
                <w:rFonts w:cs="Times New Roman"/>
                <w:sz w:val="20"/>
                <w:szCs w:val="20"/>
              </w:rPr>
              <w:t>8</w:t>
            </w:r>
          </w:p>
        </w:tc>
        <w:tc>
          <w:tcPr>
            <w:tcW w:w="377" w:type="pct"/>
            <w:shd w:val="clear" w:color="auto" w:fill="auto"/>
          </w:tcPr>
          <w:p w14:paraId="71A9C496" w14:textId="77777777" w:rsidR="00F51771" w:rsidRPr="00BC2756" w:rsidRDefault="00F51771" w:rsidP="0096118C">
            <w:pPr>
              <w:jc w:val="center"/>
              <w:rPr>
                <w:rFonts w:cs="Times New Roman"/>
                <w:sz w:val="20"/>
                <w:szCs w:val="20"/>
              </w:rPr>
            </w:pPr>
            <w:r w:rsidRPr="00BC2756">
              <w:rPr>
                <w:rFonts w:cs="Times New Roman"/>
                <w:sz w:val="20"/>
                <w:szCs w:val="20"/>
              </w:rPr>
              <w:t>0,2</w:t>
            </w:r>
            <w:r>
              <w:rPr>
                <w:rFonts w:cs="Times New Roman"/>
                <w:sz w:val="20"/>
                <w:szCs w:val="20"/>
              </w:rPr>
              <w:t>8</w:t>
            </w:r>
          </w:p>
        </w:tc>
        <w:tc>
          <w:tcPr>
            <w:tcW w:w="472" w:type="pct"/>
            <w:shd w:val="clear" w:color="auto" w:fill="auto"/>
          </w:tcPr>
          <w:p w14:paraId="18E7A9E7" w14:textId="77777777" w:rsidR="00F51771" w:rsidRPr="00BC2756" w:rsidRDefault="00F51771" w:rsidP="0096118C">
            <w:pPr>
              <w:jc w:val="center"/>
              <w:rPr>
                <w:rFonts w:cs="Times New Roman"/>
                <w:sz w:val="20"/>
                <w:szCs w:val="20"/>
              </w:rPr>
            </w:pPr>
            <w:r w:rsidRPr="00BC2756">
              <w:rPr>
                <w:rFonts w:cs="Times New Roman"/>
                <w:sz w:val="20"/>
                <w:szCs w:val="20"/>
              </w:rPr>
              <w:t>0,2</w:t>
            </w:r>
            <w:r>
              <w:rPr>
                <w:rFonts w:cs="Times New Roman"/>
                <w:sz w:val="20"/>
                <w:szCs w:val="20"/>
              </w:rPr>
              <w:t>8</w:t>
            </w:r>
          </w:p>
        </w:tc>
        <w:tc>
          <w:tcPr>
            <w:tcW w:w="424" w:type="pct"/>
            <w:shd w:val="clear" w:color="auto" w:fill="auto"/>
          </w:tcPr>
          <w:p w14:paraId="0A6DBCB1" w14:textId="77777777" w:rsidR="00F51771" w:rsidRPr="00BC2756" w:rsidRDefault="00F51771" w:rsidP="0096118C">
            <w:pPr>
              <w:jc w:val="center"/>
              <w:rPr>
                <w:rFonts w:cs="Times New Roman"/>
                <w:sz w:val="20"/>
                <w:szCs w:val="20"/>
              </w:rPr>
            </w:pPr>
            <w:r w:rsidRPr="00BC2756">
              <w:rPr>
                <w:rFonts w:cs="Times New Roman"/>
                <w:sz w:val="20"/>
                <w:szCs w:val="20"/>
              </w:rPr>
              <w:t>0,2</w:t>
            </w:r>
            <w:r>
              <w:rPr>
                <w:rFonts w:cs="Times New Roman"/>
                <w:sz w:val="20"/>
                <w:szCs w:val="20"/>
              </w:rPr>
              <w:t>8</w:t>
            </w:r>
          </w:p>
        </w:tc>
        <w:tc>
          <w:tcPr>
            <w:tcW w:w="472" w:type="pct"/>
            <w:shd w:val="clear" w:color="auto" w:fill="auto"/>
          </w:tcPr>
          <w:p w14:paraId="2EEC8780" w14:textId="77777777" w:rsidR="00F51771" w:rsidRPr="00BC2756" w:rsidRDefault="00F51771" w:rsidP="0096118C">
            <w:pPr>
              <w:jc w:val="center"/>
              <w:rPr>
                <w:rFonts w:cs="Times New Roman"/>
                <w:sz w:val="20"/>
                <w:szCs w:val="20"/>
              </w:rPr>
            </w:pPr>
            <w:r w:rsidRPr="00BC2756">
              <w:rPr>
                <w:rFonts w:cs="Times New Roman"/>
                <w:sz w:val="20"/>
                <w:szCs w:val="20"/>
              </w:rPr>
              <w:t>0,00</w:t>
            </w:r>
          </w:p>
        </w:tc>
        <w:tc>
          <w:tcPr>
            <w:tcW w:w="377" w:type="pct"/>
            <w:shd w:val="clear" w:color="auto" w:fill="auto"/>
          </w:tcPr>
          <w:p w14:paraId="431711FE" w14:textId="77777777" w:rsidR="00F51771" w:rsidRPr="00BC2756" w:rsidRDefault="00F51771" w:rsidP="0096118C">
            <w:pPr>
              <w:jc w:val="center"/>
              <w:rPr>
                <w:rFonts w:cs="Times New Roman"/>
                <w:sz w:val="20"/>
                <w:szCs w:val="20"/>
              </w:rPr>
            </w:pPr>
            <w:r w:rsidRPr="00BC2756">
              <w:rPr>
                <w:rFonts w:cs="Times New Roman"/>
                <w:sz w:val="20"/>
                <w:szCs w:val="20"/>
              </w:rPr>
              <w:t>0,0</w:t>
            </w:r>
            <w:r>
              <w:rPr>
                <w:rFonts w:cs="Times New Roman"/>
                <w:sz w:val="20"/>
                <w:szCs w:val="20"/>
              </w:rPr>
              <w:t>9</w:t>
            </w:r>
          </w:p>
        </w:tc>
        <w:tc>
          <w:tcPr>
            <w:tcW w:w="425" w:type="pct"/>
            <w:shd w:val="clear" w:color="auto" w:fill="auto"/>
          </w:tcPr>
          <w:p w14:paraId="671A049A" w14:textId="77777777" w:rsidR="00F51771" w:rsidRPr="00BC2756" w:rsidRDefault="00F51771" w:rsidP="0096118C">
            <w:pPr>
              <w:jc w:val="center"/>
              <w:rPr>
                <w:rFonts w:cs="Times New Roman"/>
                <w:sz w:val="20"/>
                <w:szCs w:val="20"/>
              </w:rPr>
            </w:pPr>
            <w:r w:rsidRPr="00BC2756">
              <w:rPr>
                <w:rFonts w:cs="Times New Roman"/>
                <w:sz w:val="20"/>
                <w:szCs w:val="20"/>
              </w:rPr>
              <w:t>0,</w:t>
            </w:r>
            <w:r>
              <w:rPr>
                <w:rFonts w:cs="Times New Roman"/>
                <w:sz w:val="20"/>
                <w:szCs w:val="20"/>
              </w:rPr>
              <w:t>51</w:t>
            </w:r>
          </w:p>
        </w:tc>
        <w:tc>
          <w:tcPr>
            <w:tcW w:w="377" w:type="pct"/>
          </w:tcPr>
          <w:p w14:paraId="6C2F8526" w14:textId="77777777" w:rsidR="00F51771" w:rsidRPr="00BC2756" w:rsidRDefault="00F51771" w:rsidP="0096118C">
            <w:pPr>
              <w:jc w:val="center"/>
              <w:rPr>
                <w:rFonts w:cs="Times New Roman"/>
                <w:sz w:val="20"/>
                <w:szCs w:val="20"/>
              </w:rPr>
            </w:pPr>
            <w:r>
              <w:rPr>
                <w:rFonts w:cs="Times New Roman"/>
                <w:sz w:val="20"/>
                <w:szCs w:val="20"/>
              </w:rPr>
              <w:t>0,33</w:t>
            </w:r>
          </w:p>
        </w:tc>
      </w:tr>
      <w:tr w:rsidR="00F51771" w:rsidRPr="00BC2756" w14:paraId="364CF933" w14:textId="77777777" w:rsidTr="00F51771">
        <w:trPr>
          <w:trHeight w:val="600"/>
        </w:trPr>
        <w:tc>
          <w:tcPr>
            <w:tcW w:w="283" w:type="pct"/>
            <w:shd w:val="clear" w:color="auto" w:fill="auto"/>
          </w:tcPr>
          <w:p w14:paraId="7603F53B" w14:textId="77777777" w:rsidR="00F51771" w:rsidRPr="00BC2756" w:rsidRDefault="00F51771" w:rsidP="0096118C">
            <w:pPr>
              <w:widowControl w:val="0"/>
              <w:suppressAutoHyphens w:val="0"/>
              <w:jc w:val="center"/>
              <w:rPr>
                <w:rFonts w:cs="Times New Roman"/>
                <w:bCs/>
                <w:color w:val="000000"/>
                <w:sz w:val="20"/>
                <w:szCs w:val="20"/>
                <w:lang w:eastAsia="ru-RU"/>
              </w:rPr>
            </w:pPr>
            <w:r w:rsidRPr="00BC2756">
              <w:rPr>
                <w:rFonts w:cs="Times New Roman"/>
                <w:bCs/>
                <w:color w:val="000000"/>
                <w:sz w:val="20"/>
                <w:szCs w:val="20"/>
                <w:lang w:eastAsia="ru-RU"/>
              </w:rPr>
              <w:t>1.3.3</w:t>
            </w:r>
          </w:p>
        </w:tc>
        <w:tc>
          <w:tcPr>
            <w:tcW w:w="754" w:type="pct"/>
            <w:shd w:val="clear" w:color="auto" w:fill="auto"/>
          </w:tcPr>
          <w:p w14:paraId="10E3CC0D" w14:textId="77777777" w:rsidR="00F51771" w:rsidRPr="00BC2756" w:rsidRDefault="00F51771" w:rsidP="0096118C">
            <w:pPr>
              <w:widowControl w:val="0"/>
              <w:suppressAutoHyphens w:val="0"/>
              <w:jc w:val="center"/>
              <w:rPr>
                <w:rFonts w:cs="Times New Roman"/>
                <w:bCs/>
                <w:sz w:val="20"/>
                <w:szCs w:val="20"/>
                <w:lang w:eastAsia="ru-RU"/>
              </w:rPr>
            </w:pPr>
            <w:r w:rsidRPr="00BC2756">
              <w:rPr>
                <w:rFonts w:cs="Times New Roman"/>
                <w:bCs/>
                <w:sz w:val="20"/>
                <w:szCs w:val="20"/>
                <w:lang w:eastAsia="ru-RU"/>
              </w:rPr>
              <w:t>Работы по содержанию придомовой территории в теплый период года</w:t>
            </w:r>
          </w:p>
        </w:tc>
        <w:tc>
          <w:tcPr>
            <w:tcW w:w="331" w:type="pct"/>
            <w:shd w:val="clear" w:color="auto" w:fill="auto"/>
          </w:tcPr>
          <w:p w14:paraId="0E17CCB1" w14:textId="77777777" w:rsidR="00F51771" w:rsidRPr="00BC2756" w:rsidRDefault="00F51771" w:rsidP="0096118C">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х</w:t>
            </w:r>
          </w:p>
        </w:tc>
        <w:tc>
          <w:tcPr>
            <w:tcW w:w="377" w:type="pct"/>
            <w:shd w:val="clear" w:color="auto" w:fill="auto"/>
          </w:tcPr>
          <w:p w14:paraId="42145E18" w14:textId="77777777" w:rsidR="00F51771" w:rsidRPr="00BC2756" w:rsidRDefault="00F51771" w:rsidP="0096118C">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х</w:t>
            </w:r>
          </w:p>
        </w:tc>
        <w:tc>
          <w:tcPr>
            <w:tcW w:w="330" w:type="pct"/>
            <w:shd w:val="clear" w:color="auto" w:fill="auto"/>
          </w:tcPr>
          <w:p w14:paraId="226A969D" w14:textId="77777777" w:rsidR="00F51771" w:rsidRPr="00BC2756" w:rsidRDefault="00F51771" w:rsidP="0096118C">
            <w:pPr>
              <w:jc w:val="center"/>
              <w:rPr>
                <w:rFonts w:cs="Times New Roman"/>
                <w:bCs/>
                <w:sz w:val="20"/>
                <w:szCs w:val="20"/>
              </w:rPr>
            </w:pPr>
            <w:r w:rsidRPr="00BC2756">
              <w:rPr>
                <w:rFonts w:cs="Times New Roman"/>
                <w:bCs/>
                <w:sz w:val="20"/>
                <w:szCs w:val="20"/>
              </w:rPr>
              <w:t>10</w:t>
            </w:r>
            <w:r>
              <w:rPr>
                <w:rFonts w:cs="Times New Roman"/>
                <w:bCs/>
                <w:sz w:val="20"/>
                <w:szCs w:val="20"/>
              </w:rPr>
              <w:t>,01</w:t>
            </w:r>
          </w:p>
        </w:tc>
        <w:tc>
          <w:tcPr>
            <w:tcW w:w="377" w:type="pct"/>
            <w:shd w:val="clear" w:color="auto" w:fill="auto"/>
          </w:tcPr>
          <w:p w14:paraId="6E20BAFB" w14:textId="77777777" w:rsidR="00F51771" w:rsidRPr="00BC2756" w:rsidRDefault="00F51771" w:rsidP="0096118C">
            <w:pPr>
              <w:jc w:val="center"/>
              <w:rPr>
                <w:rFonts w:cs="Times New Roman"/>
                <w:bCs/>
                <w:sz w:val="20"/>
                <w:szCs w:val="20"/>
              </w:rPr>
            </w:pPr>
            <w:r w:rsidRPr="00BC2756">
              <w:rPr>
                <w:rFonts w:cs="Times New Roman"/>
                <w:bCs/>
                <w:sz w:val="20"/>
                <w:szCs w:val="20"/>
              </w:rPr>
              <w:t>10</w:t>
            </w:r>
            <w:r>
              <w:rPr>
                <w:rFonts w:cs="Times New Roman"/>
                <w:bCs/>
                <w:sz w:val="20"/>
                <w:szCs w:val="20"/>
              </w:rPr>
              <w:t>,01</w:t>
            </w:r>
          </w:p>
        </w:tc>
        <w:tc>
          <w:tcPr>
            <w:tcW w:w="472" w:type="pct"/>
            <w:shd w:val="clear" w:color="auto" w:fill="auto"/>
          </w:tcPr>
          <w:p w14:paraId="78B226FE" w14:textId="77777777" w:rsidR="00F51771" w:rsidRPr="00BC2756" w:rsidRDefault="00F51771" w:rsidP="0096118C">
            <w:pPr>
              <w:jc w:val="center"/>
              <w:rPr>
                <w:rFonts w:cs="Times New Roman"/>
                <w:bCs/>
                <w:sz w:val="20"/>
                <w:szCs w:val="20"/>
              </w:rPr>
            </w:pPr>
            <w:r w:rsidRPr="00BC2756">
              <w:rPr>
                <w:rFonts w:cs="Times New Roman"/>
                <w:bCs/>
                <w:sz w:val="20"/>
                <w:szCs w:val="20"/>
              </w:rPr>
              <w:t>10</w:t>
            </w:r>
            <w:r>
              <w:rPr>
                <w:rFonts w:cs="Times New Roman"/>
                <w:bCs/>
                <w:sz w:val="20"/>
                <w:szCs w:val="20"/>
              </w:rPr>
              <w:t>,01</w:t>
            </w:r>
          </w:p>
        </w:tc>
        <w:tc>
          <w:tcPr>
            <w:tcW w:w="424" w:type="pct"/>
            <w:shd w:val="clear" w:color="auto" w:fill="auto"/>
          </w:tcPr>
          <w:p w14:paraId="658EC932" w14:textId="77777777" w:rsidR="00F51771" w:rsidRPr="00BC2756" w:rsidRDefault="00F51771" w:rsidP="0096118C">
            <w:pPr>
              <w:jc w:val="center"/>
              <w:rPr>
                <w:rFonts w:cs="Times New Roman"/>
                <w:bCs/>
                <w:sz w:val="20"/>
                <w:szCs w:val="20"/>
              </w:rPr>
            </w:pPr>
            <w:r w:rsidRPr="00BC2756">
              <w:rPr>
                <w:rFonts w:cs="Times New Roman"/>
                <w:bCs/>
                <w:sz w:val="20"/>
                <w:szCs w:val="20"/>
              </w:rPr>
              <w:t>10</w:t>
            </w:r>
            <w:r>
              <w:rPr>
                <w:rFonts w:cs="Times New Roman"/>
                <w:bCs/>
                <w:sz w:val="20"/>
                <w:szCs w:val="20"/>
              </w:rPr>
              <w:t>,01</w:t>
            </w:r>
          </w:p>
        </w:tc>
        <w:tc>
          <w:tcPr>
            <w:tcW w:w="472" w:type="pct"/>
            <w:shd w:val="clear" w:color="auto" w:fill="auto"/>
          </w:tcPr>
          <w:p w14:paraId="31C964CC" w14:textId="77777777" w:rsidR="00F51771" w:rsidRPr="00BC2756" w:rsidRDefault="00F51771" w:rsidP="0096118C">
            <w:pPr>
              <w:jc w:val="center"/>
              <w:rPr>
                <w:rFonts w:cs="Times New Roman"/>
                <w:bCs/>
                <w:sz w:val="20"/>
                <w:szCs w:val="20"/>
              </w:rPr>
            </w:pPr>
            <w:r w:rsidRPr="00BC2756">
              <w:rPr>
                <w:rFonts w:cs="Times New Roman"/>
                <w:bCs/>
                <w:sz w:val="20"/>
                <w:szCs w:val="20"/>
              </w:rPr>
              <w:t>0,</w:t>
            </w:r>
            <w:r>
              <w:rPr>
                <w:rFonts w:cs="Times New Roman"/>
                <w:bCs/>
                <w:sz w:val="20"/>
                <w:szCs w:val="20"/>
              </w:rPr>
              <w:t>94</w:t>
            </w:r>
          </w:p>
        </w:tc>
        <w:tc>
          <w:tcPr>
            <w:tcW w:w="377" w:type="pct"/>
            <w:shd w:val="clear" w:color="auto" w:fill="auto"/>
          </w:tcPr>
          <w:p w14:paraId="162CB397" w14:textId="77777777" w:rsidR="00F51771" w:rsidRDefault="00F51771" w:rsidP="0096118C">
            <w:pPr>
              <w:jc w:val="center"/>
              <w:rPr>
                <w:rFonts w:cs="Times New Roman"/>
                <w:bCs/>
                <w:sz w:val="20"/>
                <w:szCs w:val="20"/>
              </w:rPr>
            </w:pPr>
            <w:r>
              <w:rPr>
                <w:rFonts w:cs="Times New Roman"/>
                <w:bCs/>
                <w:sz w:val="20"/>
                <w:szCs w:val="20"/>
              </w:rPr>
              <w:t>0,69</w:t>
            </w:r>
          </w:p>
          <w:p w14:paraId="4BF2544A" w14:textId="77777777" w:rsidR="00F51771" w:rsidRPr="00BC2756" w:rsidRDefault="00F51771" w:rsidP="0096118C">
            <w:pPr>
              <w:jc w:val="center"/>
              <w:rPr>
                <w:rFonts w:cs="Times New Roman"/>
                <w:bCs/>
                <w:sz w:val="20"/>
                <w:szCs w:val="20"/>
              </w:rPr>
            </w:pPr>
          </w:p>
        </w:tc>
        <w:tc>
          <w:tcPr>
            <w:tcW w:w="425" w:type="pct"/>
            <w:shd w:val="clear" w:color="auto" w:fill="auto"/>
          </w:tcPr>
          <w:p w14:paraId="2A9869B6" w14:textId="77777777" w:rsidR="00F51771" w:rsidRPr="00BC2756" w:rsidRDefault="00F51771" w:rsidP="0096118C">
            <w:pPr>
              <w:jc w:val="center"/>
              <w:rPr>
                <w:rFonts w:cs="Times New Roman"/>
                <w:bCs/>
                <w:sz w:val="20"/>
                <w:szCs w:val="20"/>
              </w:rPr>
            </w:pPr>
            <w:r w:rsidRPr="00BC2756">
              <w:rPr>
                <w:rFonts w:cs="Times New Roman"/>
                <w:bCs/>
                <w:sz w:val="20"/>
                <w:szCs w:val="20"/>
              </w:rPr>
              <w:t>3,</w:t>
            </w:r>
            <w:r>
              <w:rPr>
                <w:rFonts w:cs="Times New Roman"/>
                <w:bCs/>
                <w:sz w:val="20"/>
                <w:szCs w:val="20"/>
              </w:rPr>
              <w:t>31</w:t>
            </w:r>
          </w:p>
        </w:tc>
        <w:tc>
          <w:tcPr>
            <w:tcW w:w="377" w:type="pct"/>
          </w:tcPr>
          <w:p w14:paraId="341C21E4" w14:textId="77777777" w:rsidR="00F51771" w:rsidRPr="00BC2756" w:rsidRDefault="00F51771" w:rsidP="0096118C">
            <w:pPr>
              <w:jc w:val="center"/>
              <w:rPr>
                <w:rFonts w:cs="Times New Roman"/>
                <w:bCs/>
                <w:sz w:val="20"/>
                <w:szCs w:val="20"/>
              </w:rPr>
            </w:pPr>
            <w:r>
              <w:rPr>
                <w:rFonts w:cs="Times New Roman"/>
                <w:bCs/>
                <w:sz w:val="20"/>
                <w:szCs w:val="20"/>
              </w:rPr>
              <w:t>4,21</w:t>
            </w:r>
          </w:p>
        </w:tc>
      </w:tr>
      <w:tr w:rsidR="00F51771" w:rsidRPr="00BC2756" w14:paraId="57F9308D" w14:textId="77777777" w:rsidTr="00F51771">
        <w:trPr>
          <w:trHeight w:val="751"/>
        </w:trPr>
        <w:tc>
          <w:tcPr>
            <w:tcW w:w="283" w:type="pct"/>
            <w:shd w:val="clear" w:color="auto" w:fill="auto"/>
          </w:tcPr>
          <w:p w14:paraId="4200FD68" w14:textId="77777777" w:rsidR="00F51771" w:rsidRPr="00BC2756" w:rsidRDefault="00F51771" w:rsidP="0096118C">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1.3.3.1</w:t>
            </w:r>
          </w:p>
        </w:tc>
        <w:tc>
          <w:tcPr>
            <w:tcW w:w="754" w:type="pct"/>
            <w:shd w:val="clear" w:color="auto" w:fill="auto"/>
          </w:tcPr>
          <w:p w14:paraId="3B065D7E" w14:textId="77777777" w:rsidR="00F51771" w:rsidRPr="00BC2756" w:rsidRDefault="00F51771" w:rsidP="0096118C">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Подметание земельного участка в летний период</w:t>
            </w:r>
          </w:p>
        </w:tc>
        <w:tc>
          <w:tcPr>
            <w:tcW w:w="331" w:type="pct"/>
            <w:shd w:val="clear" w:color="auto" w:fill="auto"/>
          </w:tcPr>
          <w:p w14:paraId="7E3D7506" w14:textId="77777777" w:rsidR="00F51771" w:rsidRPr="00BC2756" w:rsidRDefault="00F51771" w:rsidP="0096118C">
            <w:pPr>
              <w:widowControl w:val="0"/>
              <w:suppressAutoHyphens w:val="0"/>
              <w:jc w:val="center"/>
              <w:rPr>
                <w:rFonts w:cs="Times New Roman"/>
                <w:sz w:val="20"/>
                <w:szCs w:val="20"/>
                <w:lang w:eastAsia="ru-RU"/>
              </w:rPr>
            </w:pPr>
            <w:r w:rsidRPr="00BC2756">
              <w:rPr>
                <w:rFonts w:cs="Times New Roman"/>
                <w:sz w:val="20"/>
                <w:szCs w:val="20"/>
                <w:lang w:eastAsia="ru-RU"/>
              </w:rPr>
              <w:t>1 раз в 2 суток</w:t>
            </w:r>
          </w:p>
        </w:tc>
        <w:tc>
          <w:tcPr>
            <w:tcW w:w="377" w:type="pct"/>
            <w:shd w:val="clear" w:color="auto" w:fill="auto"/>
          </w:tcPr>
          <w:p w14:paraId="16BF679C" w14:textId="77777777" w:rsidR="00F51771" w:rsidRPr="00BC2756" w:rsidRDefault="00F51771" w:rsidP="0096118C">
            <w:pPr>
              <w:widowControl w:val="0"/>
              <w:suppressAutoHyphens w:val="0"/>
              <w:jc w:val="center"/>
              <w:rPr>
                <w:rFonts w:cs="Times New Roman"/>
                <w:sz w:val="20"/>
                <w:szCs w:val="20"/>
                <w:lang w:eastAsia="ru-RU"/>
              </w:rPr>
            </w:pPr>
            <w:r w:rsidRPr="00BC2756">
              <w:rPr>
                <w:rFonts w:cs="Times New Roman"/>
                <w:sz w:val="20"/>
                <w:szCs w:val="20"/>
                <w:lang w:eastAsia="ru-RU"/>
              </w:rPr>
              <w:t>78</w:t>
            </w:r>
          </w:p>
        </w:tc>
        <w:tc>
          <w:tcPr>
            <w:tcW w:w="330" w:type="pct"/>
            <w:shd w:val="clear" w:color="auto" w:fill="auto"/>
          </w:tcPr>
          <w:p w14:paraId="47F68C09" w14:textId="77777777" w:rsidR="00F51771" w:rsidRPr="00BC2756" w:rsidRDefault="00F51771" w:rsidP="0096118C">
            <w:pPr>
              <w:jc w:val="center"/>
              <w:rPr>
                <w:rFonts w:cs="Times New Roman"/>
                <w:sz w:val="20"/>
                <w:szCs w:val="20"/>
              </w:rPr>
            </w:pPr>
            <w:r>
              <w:rPr>
                <w:rFonts w:cs="Times New Roman"/>
                <w:sz w:val="20"/>
                <w:szCs w:val="20"/>
              </w:rPr>
              <w:t>3,21</w:t>
            </w:r>
          </w:p>
        </w:tc>
        <w:tc>
          <w:tcPr>
            <w:tcW w:w="377" w:type="pct"/>
            <w:shd w:val="clear" w:color="auto" w:fill="auto"/>
          </w:tcPr>
          <w:p w14:paraId="5867103B" w14:textId="77777777" w:rsidR="00F51771" w:rsidRPr="00BC2756" w:rsidRDefault="00F51771" w:rsidP="0096118C">
            <w:pPr>
              <w:jc w:val="center"/>
              <w:rPr>
                <w:rFonts w:cs="Times New Roman"/>
                <w:sz w:val="20"/>
                <w:szCs w:val="20"/>
              </w:rPr>
            </w:pPr>
            <w:r>
              <w:rPr>
                <w:rFonts w:cs="Times New Roman"/>
                <w:sz w:val="20"/>
                <w:szCs w:val="20"/>
              </w:rPr>
              <w:t>3,21</w:t>
            </w:r>
          </w:p>
        </w:tc>
        <w:tc>
          <w:tcPr>
            <w:tcW w:w="472" w:type="pct"/>
            <w:shd w:val="clear" w:color="auto" w:fill="auto"/>
          </w:tcPr>
          <w:p w14:paraId="04E694E8" w14:textId="77777777" w:rsidR="00F51771" w:rsidRPr="00BC2756" w:rsidRDefault="00F51771" w:rsidP="0096118C">
            <w:pPr>
              <w:jc w:val="center"/>
              <w:rPr>
                <w:rFonts w:cs="Times New Roman"/>
                <w:sz w:val="20"/>
                <w:szCs w:val="20"/>
              </w:rPr>
            </w:pPr>
            <w:r>
              <w:rPr>
                <w:rFonts w:cs="Times New Roman"/>
                <w:sz w:val="20"/>
                <w:szCs w:val="20"/>
              </w:rPr>
              <w:t>3,21</w:t>
            </w:r>
          </w:p>
        </w:tc>
        <w:tc>
          <w:tcPr>
            <w:tcW w:w="424" w:type="pct"/>
            <w:shd w:val="clear" w:color="auto" w:fill="auto"/>
          </w:tcPr>
          <w:p w14:paraId="1CEB4A38" w14:textId="77777777" w:rsidR="00F51771" w:rsidRPr="00BC2756" w:rsidRDefault="00F51771" w:rsidP="0096118C">
            <w:pPr>
              <w:jc w:val="center"/>
              <w:rPr>
                <w:rFonts w:cs="Times New Roman"/>
                <w:sz w:val="20"/>
                <w:szCs w:val="20"/>
              </w:rPr>
            </w:pPr>
            <w:r>
              <w:rPr>
                <w:rFonts w:cs="Times New Roman"/>
                <w:sz w:val="20"/>
                <w:szCs w:val="20"/>
              </w:rPr>
              <w:t>3,21</w:t>
            </w:r>
          </w:p>
        </w:tc>
        <w:tc>
          <w:tcPr>
            <w:tcW w:w="472" w:type="pct"/>
            <w:shd w:val="clear" w:color="auto" w:fill="auto"/>
          </w:tcPr>
          <w:p w14:paraId="098B1A31" w14:textId="77777777" w:rsidR="00F51771" w:rsidRPr="00BC2756" w:rsidRDefault="00F51771" w:rsidP="0096118C">
            <w:pPr>
              <w:jc w:val="center"/>
              <w:rPr>
                <w:rFonts w:cs="Times New Roman"/>
                <w:sz w:val="20"/>
                <w:szCs w:val="20"/>
              </w:rPr>
            </w:pPr>
            <w:r w:rsidRPr="00BC2756">
              <w:rPr>
                <w:rFonts w:cs="Times New Roman"/>
                <w:sz w:val="20"/>
                <w:szCs w:val="20"/>
              </w:rPr>
              <w:t>0,00</w:t>
            </w:r>
          </w:p>
        </w:tc>
        <w:tc>
          <w:tcPr>
            <w:tcW w:w="377" w:type="pct"/>
            <w:shd w:val="clear" w:color="auto" w:fill="auto"/>
          </w:tcPr>
          <w:p w14:paraId="38788718" w14:textId="77777777" w:rsidR="00F51771" w:rsidRPr="00BC2756" w:rsidRDefault="00F51771" w:rsidP="0096118C">
            <w:pPr>
              <w:jc w:val="center"/>
              <w:rPr>
                <w:rFonts w:cs="Times New Roman"/>
                <w:sz w:val="20"/>
                <w:szCs w:val="20"/>
              </w:rPr>
            </w:pPr>
            <w:r w:rsidRPr="00BC2756">
              <w:rPr>
                <w:rFonts w:cs="Times New Roman"/>
                <w:sz w:val="20"/>
                <w:szCs w:val="20"/>
              </w:rPr>
              <w:t>0,</w:t>
            </w:r>
            <w:r>
              <w:rPr>
                <w:rFonts w:cs="Times New Roman"/>
                <w:sz w:val="20"/>
                <w:szCs w:val="20"/>
              </w:rPr>
              <w:t>21</w:t>
            </w:r>
          </w:p>
        </w:tc>
        <w:tc>
          <w:tcPr>
            <w:tcW w:w="425" w:type="pct"/>
            <w:shd w:val="clear" w:color="auto" w:fill="auto"/>
          </w:tcPr>
          <w:p w14:paraId="02E36D87" w14:textId="77777777" w:rsidR="00F51771" w:rsidRPr="00BC2756" w:rsidRDefault="00F51771" w:rsidP="0096118C">
            <w:pPr>
              <w:jc w:val="center"/>
              <w:rPr>
                <w:rFonts w:cs="Times New Roman"/>
                <w:sz w:val="20"/>
                <w:szCs w:val="20"/>
              </w:rPr>
            </w:pPr>
            <w:r>
              <w:rPr>
                <w:rFonts w:cs="Times New Roman"/>
                <w:sz w:val="20"/>
                <w:szCs w:val="20"/>
              </w:rPr>
              <w:t>2,36</w:t>
            </w:r>
          </w:p>
        </w:tc>
        <w:tc>
          <w:tcPr>
            <w:tcW w:w="377" w:type="pct"/>
          </w:tcPr>
          <w:p w14:paraId="69ED844B" w14:textId="77777777" w:rsidR="00F51771" w:rsidRPr="00BC2756" w:rsidRDefault="00F51771" w:rsidP="0096118C">
            <w:pPr>
              <w:jc w:val="center"/>
              <w:rPr>
                <w:rFonts w:cs="Times New Roman"/>
                <w:sz w:val="20"/>
                <w:szCs w:val="20"/>
              </w:rPr>
            </w:pPr>
            <w:r>
              <w:rPr>
                <w:rFonts w:cs="Times New Roman"/>
                <w:sz w:val="20"/>
                <w:szCs w:val="20"/>
              </w:rPr>
              <w:t>3,83</w:t>
            </w:r>
          </w:p>
        </w:tc>
      </w:tr>
      <w:tr w:rsidR="00F51771" w:rsidRPr="00BC2756" w14:paraId="4B38C50E" w14:textId="77777777" w:rsidTr="00F51771">
        <w:trPr>
          <w:trHeight w:val="1200"/>
        </w:trPr>
        <w:tc>
          <w:tcPr>
            <w:tcW w:w="283" w:type="pct"/>
            <w:shd w:val="clear" w:color="auto" w:fill="auto"/>
          </w:tcPr>
          <w:p w14:paraId="0DC87302" w14:textId="77777777" w:rsidR="00F51771" w:rsidRPr="00BC2756" w:rsidRDefault="00F51771" w:rsidP="0096118C">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1.3.3.2</w:t>
            </w:r>
          </w:p>
        </w:tc>
        <w:tc>
          <w:tcPr>
            <w:tcW w:w="754" w:type="pct"/>
            <w:shd w:val="clear" w:color="auto" w:fill="auto"/>
          </w:tcPr>
          <w:p w14:paraId="5DF0C8C6" w14:textId="77777777" w:rsidR="00F51771" w:rsidRPr="00BC2756" w:rsidRDefault="00F51771" w:rsidP="0096118C">
            <w:pPr>
              <w:widowControl w:val="0"/>
              <w:suppressAutoHyphens w:val="0"/>
              <w:jc w:val="center"/>
              <w:rPr>
                <w:rFonts w:cs="Times New Roman"/>
                <w:sz w:val="20"/>
                <w:szCs w:val="20"/>
                <w:lang w:eastAsia="ru-RU"/>
              </w:rPr>
            </w:pPr>
            <w:r w:rsidRPr="00BC2756">
              <w:rPr>
                <w:rFonts w:cs="Times New Roman"/>
                <w:sz w:val="20"/>
                <w:szCs w:val="20"/>
                <w:lang w:eastAsia="ru-RU"/>
              </w:rPr>
              <w:t xml:space="preserve">Уборка мусора </w:t>
            </w:r>
            <w:proofErr w:type="gramStart"/>
            <w:r w:rsidRPr="00BC2756">
              <w:rPr>
                <w:rFonts w:cs="Times New Roman"/>
                <w:sz w:val="20"/>
                <w:szCs w:val="20"/>
                <w:lang w:eastAsia="ru-RU"/>
              </w:rPr>
              <w:t>на контейнерных площадок</w:t>
            </w:r>
            <w:proofErr w:type="gramEnd"/>
            <w:r w:rsidRPr="00BC2756">
              <w:rPr>
                <w:rFonts w:cs="Times New Roman"/>
                <w:sz w:val="20"/>
                <w:szCs w:val="20"/>
                <w:lang w:eastAsia="ru-RU"/>
              </w:rPr>
              <w:t>, расположенных на придомовой территории общего имущества многоквартирного дома</w:t>
            </w:r>
          </w:p>
        </w:tc>
        <w:tc>
          <w:tcPr>
            <w:tcW w:w="331" w:type="pct"/>
            <w:shd w:val="clear" w:color="auto" w:fill="auto"/>
          </w:tcPr>
          <w:p w14:paraId="795344D8" w14:textId="77777777" w:rsidR="00F51771" w:rsidRPr="00BC2756" w:rsidRDefault="00F51771" w:rsidP="0096118C">
            <w:pPr>
              <w:widowControl w:val="0"/>
              <w:suppressAutoHyphens w:val="0"/>
              <w:jc w:val="center"/>
              <w:rPr>
                <w:rFonts w:cs="Times New Roman"/>
                <w:sz w:val="20"/>
                <w:szCs w:val="20"/>
                <w:lang w:eastAsia="ru-RU"/>
              </w:rPr>
            </w:pPr>
            <w:r w:rsidRPr="00BC2756">
              <w:rPr>
                <w:rFonts w:cs="Times New Roman"/>
                <w:sz w:val="20"/>
                <w:szCs w:val="20"/>
                <w:lang w:eastAsia="ru-RU"/>
              </w:rPr>
              <w:t>1 раз в сутки</w:t>
            </w:r>
          </w:p>
        </w:tc>
        <w:tc>
          <w:tcPr>
            <w:tcW w:w="377" w:type="pct"/>
            <w:shd w:val="clear" w:color="auto" w:fill="auto"/>
          </w:tcPr>
          <w:p w14:paraId="0A850869" w14:textId="77777777" w:rsidR="00F51771" w:rsidRPr="00BC2756" w:rsidRDefault="00F51771" w:rsidP="0096118C">
            <w:pPr>
              <w:widowControl w:val="0"/>
              <w:suppressAutoHyphens w:val="0"/>
              <w:jc w:val="center"/>
              <w:rPr>
                <w:rFonts w:cs="Times New Roman"/>
                <w:sz w:val="20"/>
                <w:szCs w:val="20"/>
                <w:lang w:eastAsia="ru-RU"/>
              </w:rPr>
            </w:pPr>
            <w:r w:rsidRPr="00BC2756">
              <w:rPr>
                <w:rFonts w:cs="Times New Roman"/>
                <w:sz w:val="20"/>
                <w:szCs w:val="20"/>
                <w:lang w:eastAsia="ru-RU"/>
              </w:rPr>
              <w:t>365</w:t>
            </w:r>
          </w:p>
        </w:tc>
        <w:tc>
          <w:tcPr>
            <w:tcW w:w="330" w:type="pct"/>
            <w:shd w:val="clear" w:color="auto" w:fill="auto"/>
          </w:tcPr>
          <w:p w14:paraId="2CA05406" w14:textId="77777777" w:rsidR="00F51771" w:rsidRPr="00BC2756" w:rsidRDefault="00F51771" w:rsidP="0096118C">
            <w:pPr>
              <w:jc w:val="center"/>
              <w:rPr>
                <w:rFonts w:cs="Times New Roman"/>
                <w:sz w:val="20"/>
                <w:szCs w:val="20"/>
              </w:rPr>
            </w:pPr>
            <w:r w:rsidRPr="00BC2756">
              <w:rPr>
                <w:rFonts w:cs="Times New Roman"/>
                <w:sz w:val="20"/>
                <w:szCs w:val="20"/>
              </w:rPr>
              <w:t>0,00</w:t>
            </w:r>
          </w:p>
        </w:tc>
        <w:tc>
          <w:tcPr>
            <w:tcW w:w="377" w:type="pct"/>
            <w:shd w:val="clear" w:color="auto" w:fill="auto"/>
          </w:tcPr>
          <w:p w14:paraId="1DC446A5" w14:textId="77777777" w:rsidR="00F51771" w:rsidRPr="00BC2756" w:rsidRDefault="00F51771" w:rsidP="0096118C">
            <w:pPr>
              <w:jc w:val="center"/>
              <w:rPr>
                <w:rFonts w:cs="Times New Roman"/>
                <w:sz w:val="20"/>
                <w:szCs w:val="20"/>
              </w:rPr>
            </w:pPr>
            <w:r w:rsidRPr="00BC2756">
              <w:rPr>
                <w:rFonts w:cs="Times New Roman"/>
                <w:sz w:val="20"/>
                <w:szCs w:val="20"/>
              </w:rPr>
              <w:t>0,00</w:t>
            </w:r>
          </w:p>
        </w:tc>
        <w:tc>
          <w:tcPr>
            <w:tcW w:w="472" w:type="pct"/>
            <w:shd w:val="clear" w:color="auto" w:fill="auto"/>
          </w:tcPr>
          <w:p w14:paraId="0DD6E0F7" w14:textId="77777777" w:rsidR="00F51771" w:rsidRPr="00BC2756" w:rsidRDefault="00F51771" w:rsidP="0096118C">
            <w:pPr>
              <w:jc w:val="center"/>
              <w:rPr>
                <w:rFonts w:cs="Times New Roman"/>
                <w:sz w:val="20"/>
                <w:szCs w:val="20"/>
              </w:rPr>
            </w:pPr>
            <w:r w:rsidRPr="00BC2756">
              <w:rPr>
                <w:rFonts w:cs="Times New Roman"/>
                <w:sz w:val="20"/>
                <w:szCs w:val="20"/>
              </w:rPr>
              <w:t>0,00</w:t>
            </w:r>
          </w:p>
        </w:tc>
        <w:tc>
          <w:tcPr>
            <w:tcW w:w="424" w:type="pct"/>
            <w:shd w:val="clear" w:color="auto" w:fill="auto"/>
          </w:tcPr>
          <w:p w14:paraId="07811FFA" w14:textId="77777777" w:rsidR="00F51771" w:rsidRPr="00BC2756" w:rsidRDefault="00F51771" w:rsidP="0096118C">
            <w:pPr>
              <w:jc w:val="center"/>
              <w:rPr>
                <w:rFonts w:cs="Times New Roman"/>
                <w:sz w:val="20"/>
                <w:szCs w:val="20"/>
              </w:rPr>
            </w:pPr>
            <w:r w:rsidRPr="00BC2756">
              <w:rPr>
                <w:rFonts w:cs="Times New Roman"/>
                <w:sz w:val="20"/>
                <w:szCs w:val="20"/>
              </w:rPr>
              <w:t>0,00</w:t>
            </w:r>
          </w:p>
        </w:tc>
        <w:tc>
          <w:tcPr>
            <w:tcW w:w="472" w:type="pct"/>
            <w:shd w:val="clear" w:color="auto" w:fill="auto"/>
          </w:tcPr>
          <w:p w14:paraId="7FB46ECB" w14:textId="77777777" w:rsidR="00F51771" w:rsidRPr="00BC2756" w:rsidRDefault="00F51771" w:rsidP="0096118C">
            <w:pPr>
              <w:jc w:val="center"/>
              <w:rPr>
                <w:rFonts w:cs="Times New Roman"/>
                <w:sz w:val="20"/>
                <w:szCs w:val="20"/>
              </w:rPr>
            </w:pPr>
            <w:r w:rsidRPr="00BC2756">
              <w:rPr>
                <w:rFonts w:cs="Times New Roman"/>
                <w:sz w:val="20"/>
                <w:szCs w:val="20"/>
              </w:rPr>
              <w:t>0,3</w:t>
            </w:r>
            <w:r>
              <w:rPr>
                <w:rFonts w:cs="Times New Roman"/>
                <w:sz w:val="20"/>
                <w:szCs w:val="20"/>
              </w:rPr>
              <w:t>9</w:t>
            </w:r>
          </w:p>
        </w:tc>
        <w:tc>
          <w:tcPr>
            <w:tcW w:w="377" w:type="pct"/>
            <w:shd w:val="clear" w:color="auto" w:fill="auto"/>
          </w:tcPr>
          <w:p w14:paraId="480B4BB2" w14:textId="77777777" w:rsidR="00F51771" w:rsidRPr="00BC2756" w:rsidRDefault="00F51771" w:rsidP="0096118C">
            <w:pPr>
              <w:jc w:val="center"/>
              <w:rPr>
                <w:rFonts w:cs="Times New Roman"/>
                <w:sz w:val="20"/>
                <w:szCs w:val="20"/>
              </w:rPr>
            </w:pPr>
            <w:r w:rsidRPr="00BC2756">
              <w:rPr>
                <w:rFonts w:cs="Times New Roman"/>
                <w:sz w:val="20"/>
                <w:szCs w:val="20"/>
              </w:rPr>
              <w:t>0,00</w:t>
            </w:r>
          </w:p>
        </w:tc>
        <w:tc>
          <w:tcPr>
            <w:tcW w:w="425" w:type="pct"/>
            <w:shd w:val="clear" w:color="auto" w:fill="auto"/>
          </w:tcPr>
          <w:p w14:paraId="7463BF82" w14:textId="77777777" w:rsidR="00F51771" w:rsidRPr="00BC2756" w:rsidRDefault="00F51771" w:rsidP="0096118C">
            <w:pPr>
              <w:jc w:val="center"/>
              <w:rPr>
                <w:rFonts w:cs="Times New Roman"/>
                <w:sz w:val="20"/>
                <w:szCs w:val="20"/>
              </w:rPr>
            </w:pPr>
            <w:r w:rsidRPr="00BC2756">
              <w:rPr>
                <w:rFonts w:cs="Times New Roman"/>
                <w:sz w:val="20"/>
                <w:szCs w:val="20"/>
              </w:rPr>
              <w:t>0,00</w:t>
            </w:r>
          </w:p>
        </w:tc>
        <w:tc>
          <w:tcPr>
            <w:tcW w:w="377" w:type="pct"/>
          </w:tcPr>
          <w:p w14:paraId="31B6C1E2" w14:textId="77777777" w:rsidR="00F51771" w:rsidRPr="00BC2756" w:rsidRDefault="00F51771" w:rsidP="0096118C">
            <w:pPr>
              <w:jc w:val="center"/>
              <w:rPr>
                <w:rFonts w:cs="Times New Roman"/>
                <w:sz w:val="20"/>
                <w:szCs w:val="20"/>
              </w:rPr>
            </w:pPr>
            <w:r w:rsidRPr="00BC2756">
              <w:rPr>
                <w:rFonts w:cs="Times New Roman"/>
                <w:sz w:val="20"/>
                <w:szCs w:val="20"/>
              </w:rPr>
              <w:t>0,00</w:t>
            </w:r>
          </w:p>
        </w:tc>
      </w:tr>
      <w:tr w:rsidR="00F51771" w:rsidRPr="00BC2756" w14:paraId="556EFD42" w14:textId="77777777" w:rsidTr="00F51771">
        <w:trPr>
          <w:trHeight w:val="591"/>
        </w:trPr>
        <w:tc>
          <w:tcPr>
            <w:tcW w:w="283" w:type="pct"/>
            <w:shd w:val="clear" w:color="auto" w:fill="auto"/>
          </w:tcPr>
          <w:p w14:paraId="5BEC8EA3" w14:textId="77777777" w:rsidR="00F51771" w:rsidRPr="00BC2756" w:rsidRDefault="00F51771" w:rsidP="0096118C">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1.3.3.3</w:t>
            </w:r>
          </w:p>
        </w:tc>
        <w:tc>
          <w:tcPr>
            <w:tcW w:w="754" w:type="pct"/>
            <w:shd w:val="clear" w:color="auto" w:fill="auto"/>
          </w:tcPr>
          <w:p w14:paraId="1D28FA47" w14:textId="77777777" w:rsidR="00F51771" w:rsidRPr="00BC2756" w:rsidRDefault="00F51771" w:rsidP="0096118C">
            <w:pPr>
              <w:widowControl w:val="0"/>
              <w:suppressAutoHyphens w:val="0"/>
              <w:jc w:val="center"/>
              <w:rPr>
                <w:rFonts w:cs="Times New Roman"/>
                <w:sz w:val="20"/>
                <w:szCs w:val="20"/>
                <w:lang w:eastAsia="ru-RU"/>
              </w:rPr>
            </w:pPr>
            <w:r w:rsidRPr="00BC2756">
              <w:rPr>
                <w:rFonts w:cs="Times New Roman"/>
                <w:sz w:val="20"/>
                <w:szCs w:val="20"/>
                <w:lang w:eastAsia="ru-RU"/>
              </w:rPr>
              <w:t>Уборка мусора с отмосток</w:t>
            </w:r>
          </w:p>
        </w:tc>
        <w:tc>
          <w:tcPr>
            <w:tcW w:w="331" w:type="pct"/>
            <w:shd w:val="clear" w:color="auto" w:fill="auto"/>
          </w:tcPr>
          <w:p w14:paraId="48164152" w14:textId="77777777" w:rsidR="00F51771" w:rsidRPr="00BC2756" w:rsidRDefault="00F51771" w:rsidP="0096118C">
            <w:pPr>
              <w:widowControl w:val="0"/>
              <w:suppressAutoHyphens w:val="0"/>
              <w:jc w:val="center"/>
              <w:rPr>
                <w:rFonts w:cs="Times New Roman"/>
                <w:sz w:val="20"/>
                <w:szCs w:val="20"/>
                <w:lang w:eastAsia="ru-RU"/>
              </w:rPr>
            </w:pPr>
            <w:r w:rsidRPr="00BC2756">
              <w:rPr>
                <w:rFonts w:cs="Times New Roman"/>
                <w:sz w:val="20"/>
                <w:szCs w:val="20"/>
                <w:lang w:eastAsia="ru-RU"/>
              </w:rPr>
              <w:t>1 раз в 2 суток</w:t>
            </w:r>
          </w:p>
        </w:tc>
        <w:tc>
          <w:tcPr>
            <w:tcW w:w="377" w:type="pct"/>
            <w:shd w:val="clear" w:color="auto" w:fill="auto"/>
          </w:tcPr>
          <w:p w14:paraId="18D4C43A" w14:textId="77777777" w:rsidR="00F51771" w:rsidRPr="00BC2756" w:rsidRDefault="00F51771" w:rsidP="0096118C">
            <w:pPr>
              <w:widowControl w:val="0"/>
              <w:suppressAutoHyphens w:val="0"/>
              <w:jc w:val="center"/>
              <w:rPr>
                <w:rFonts w:cs="Times New Roman"/>
                <w:sz w:val="20"/>
                <w:szCs w:val="20"/>
                <w:lang w:eastAsia="ru-RU"/>
              </w:rPr>
            </w:pPr>
            <w:r w:rsidRPr="00BC2756">
              <w:rPr>
                <w:rFonts w:cs="Times New Roman"/>
                <w:sz w:val="20"/>
                <w:szCs w:val="20"/>
                <w:lang w:eastAsia="ru-RU"/>
              </w:rPr>
              <w:t>78</w:t>
            </w:r>
          </w:p>
        </w:tc>
        <w:tc>
          <w:tcPr>
            <w:tcW w:w="330" w:type="pct"/>
            <w:shd w:val="clear" w:color="auto" w:fill="auto"/>
          </w:tcPr>
          <w:p w14:paraId="3578ABF4" w14:textId="77777777" w:rsidR="00F51771" w:rsidRPr="00BC2756" w:rsidRDefault="00F51771" w:rsidP="0096118C">
            <w:pPr>
              <w:jc w:val="center"/>
              <w:rPr>
                <w:rFonts w:cs="Times New Roman"/>
                <w:sz w:val="20"/>
                <w:szCs w:val="20"/>
              </w:rPr>
            </w:pPr>
            <w:r>
              <w:rPr>
                <w:rFonts w:cs="Times New Roman"/>
                <w:sz w:val="20"/>
                <w:szCs w:val="20"/>
              </w:rPr>
              <w:t>6,6</w:t>
            </w:r>
            <w:r w:rsidRPr="00BC2756">
              <w:rPr>
                <w:rFonts w:cs="Times New Roman"/>
                <w:sz w:val="20"/>
                <w:szCs w:val="20"/>
              </w:rPr>
              <w:t>6</w:t>
            </w:r>
          </w:p>
        </w:tc>
        <w:tc>
          <w:tcPr>
            <w:tcW w:w="377" w:type="pct"/>
            <w:shd w:val="clear" w:color="auto" w:fill="auto"/>
          </w:tcPr>
          <w:p w14:paraId="71698308" w14:textId="77777777" w:rsidR="00F51771" w:rsidRPr="00BC2756" w:rsidRDefault="00F51771" w:rsidP="0096118C">
            <w:pPr>
              <w:jc w:val="center"/>
              <w:rPr>
                <w:rFonts w:cs="Times New Roman"/>
                <w:sz w:val="20"/>
                <w:szCs w:val="20"/>
              </w:rPr>
            </w:pPr>
            <w:r>
              <w:rPr>
                <w:rFonts w:cs="Times New Roman"/>
                <w:sz w:val="20"/>
                <w:szCs w:val="20"/>
              </w:rPr>
              <w:t>6,6</w:t>
            </w:r>
            <w:r w:rsidRPr="00BC2756">
              <w:rPr>
                <w:rFonts w:cs="Times New Roman"/>
                <w:sz w:val="20"/>
                <w:szCs w:val="20"/>
              </w:rPr>
              <w:t>6</w:t>
            </w:r>
          </w:p>
        </w:tc>
        <w:tc>
          <w:tcPr>
            <w:tcW w:w="472" w:type="pct"/>
            <w:shd w:val="clear" w:color="auto" w:fill="auto"/>
          </w:tcPr>
          <w:p w14:paraId="77D4D079" w14:textId="77777777" w:rsidR="00F51771" w:rsidRPr="00BC2756" w:rsidRDefault="00F51771" w:rsidP="0096118C">
            <w:pPr>
              <w:jc w:val="center"/>
              <w:rPr>
                <w:rFonts w:cs="Times New Roman"/>
                <w:sz w:val="20"/>
                <w:szCs w:val="20"/>
              </w:rPr>
            </w:pPr>
            <w:r>
              <w:rPr>
                <w:rFonts w:cs="Times New Roman"/>
                <w:sz w:val="20"/>
                <w:szCs w:val="20"/>
              </w:rPr>
              <w:t>6,6</w:t>
            </w:r>
            <w:r w:rsidRPr="00BC2756">
              <w:rPr>
                <w:rFonts w:cs="Times New Roman"/>
                <w:sz w:val="20"/>
                <w:szCs w:val="20"/>
              </w:rPr>
              <w:t>6</w:t>
            </w:r>
          </w:p>
        </w:tc>
        <w:tc>
          <w:tcPr>
            <w:tcW w:w="424" w:type="pct"/>
            <w:shd w:val="clear" w:color="auto" w:fill="auto"/>
          </w:tcPr>
          <w:p w14:paraId="3A4EBADA" w14:textId="77777777" w:rsidR="00F51771" w:rsidRPr="00BC2756" w:rsidRDefault="00F51771" w:rsidP="0096118C">
            <w:pPr>
              <w:jc w:val="center"/>
              <w:rPr>
                <w:rFonts w:cs="Times New Roman"/>
                <w:sz w:val="20"/>
                <w:szCs w:val="20"/>
              </w:rPr>
            </w:pPr>
            <w:r>
              <w:rPr>
                <w:rFonts w:cs="Times New Roman"/>
                <w:sz w:val="20"/>
                <w:szCs w:val="20"/>
              </w:rPr>
              <w:t>6,6</w:t>
            </w:r>
            <w:r w:rsidRPr="00BC2756">
              <w:rPr>
                <w:rFonts w:cs="Times New Roman"/>
                <w:sz w:val="20"/>
                <w:szCs w:val="20"/>
              </w:rPr>
              <w:t>6</w:t>
            </w:r>
          </w:p>
        </w:tc>
        <w:tc>
          <w:tcPr>
            <w:tcW w:w="472" w:type="pct"/>
            <w:shd w:val="clear" w:color="auto" w:fill="auto"/>
          </w:tcPr>
          <w:p w14:paraId="796311A3" w14:textId="77777777" w:rsidR="00F51771" w:rsidRPr="00BC2756" w:rsidRDefault="00F51771" w:rsidP="0096118C">
            <w:pPr>
              <w:jc w:val="center"/>
              <w:rPr>
                <w:rFonts w:cs="Times New Roman"/>
                <w:sz w:val="20"/>
                <w:szCs w:val="20"/>
              </w:rPr>
            </w:pPr>
            <w:r w:rsidRPr="00BC2756">
              <w:rPr>
                <w:rFonts w:cs="Times New Roman"/>
                <w:sz w:val="20"/>
                <w:szCs w:val="20"/>
              </w:rPr>
              <w:t>0,</w:t>
            </w:r>
            <w:r>
              <w:rPr>
                <w:rFonts w:cs="Times New Roman"/>
                <w:sz w:val="20"/>
                <w:szCs w:val="20"/>
              </w:rPr>
              <w:t>32</w:t>
            </w:r>
          </w:p>
        </w:tc>
        <w:tc>
          <w:tcPr>
            <w:tcW w:w="377" w:type="pct"/>
            <w:shd w:val="clear" w:color="auto" w:fill="auto"/>
          </w:tcPr>
          <w:p w14:paraId="68A88F40" w14:textId="77777777" w:rsidR="00F51771" w:rsidRPr="00BC2756" w:rsidRDefault="00F51771" w:rsidP="0096118C">
            <w:pPr>
              <w:jc w:val="center"/>
              <w:rPr>
                <w:rFonts w:cs="Times New Roman"/>
                <w:sz w:val="20"/>
                <w:szCs w:val="20"/>
              </w:rPr>
            </w:pPr>
            <w:r w:rsidRPr="00BC2756">
              <w:rPr>
                <w:rFonts w:cs="Times New Roman"/>
                <w:sz w:val="20"/>
                <w:szCs w:val="20"/>
              </w:rPr>
              <w:t>0,2</w:t>
            </w:r>
            <w:r>
              <w:rPr>
                <w:rFonts w:cs="Times New Roman"/>
                <w:sz w:val="20"/>
                <w:szCs w:val="20"/>
              </w:rPr>
              <w:t>8</w:t>
            </w:r>
          </w:p>
        </w:tc>
        <w:tc>
          <w:tcPr>
            <w:tcW w:w="425" w:type="pct"/>
            <w:shd w:val="clear" w:color="auto" w:fill="auto"/>
          </w:tcPr>
          <w:p w14:paraId="258C7FF7" w14:textId="77777777" w:rsidR="00F51771" w:rsidRPr="00BC2756" w:rsidRDefault="00F51771" w:rsidP="0096118C">
            <w:pPr>
              <w:jc w:val="center"/>
              <w:rPr>
                <w:rFonts w:cs="Times New Roman"/>
                <w:sz w:val="20"/>
                <w:szCs w:val="20"/>
              </w:rPr>
            </w:pPr>
            <w:r w:rsidRPr="00BC2756">
              <w:rPr>
                <w:rFonts w:cs="Times New Roman"/>
                <w:sz w:val="20"/>
                <w:szCs w:val="20"/>
              </w:rPr>
              <w:t>0,</w:t>
            </w:r>
            <w:r>
              <w:rPr>
                <w:rFonts w:cs="Times New Roman"/>
                <w:sz w:val="20"/>
                <w:szCs w:val="20"/>
              </w:rPr>
              <w:t>95</w:t>
            </w:r>
          </w:p>
        </w:tc>
        <w:tc>
          <w:tcPr>
            <w:tcW w:w="377" w:type="pct"/>
          </w:tcPr>
          <w:p w14:paraId="1A15E7EC" w14:textId="77777777" w:rsidR="00F51771" w:rsidRPr="00BC2756" w:rsidRDefault="00F51771" w:rsidP="0096118C">
            <w:pPr>
              <w:jc w:val="center"/>
              <w:rPr>
                <w:rFonts w:cs="Times New Roman"/>
                <w:sz w:val="20"/>
                <w:szCs w:val="20"/>
              </w:rPr>
            </w:pPr>
            <w:r>
              <w:rPr>
                <w:rFonts w:cs="Times New Roman"/>
                <w:sz w:val="20"/>
                <w:szCs w:val="20"/>
              </w:rPr>
              <w:t>0,33</w:t>
            </w:r>
          </w:p>
        </w:tc>
      </w:tr>
      <w:tr w:rsidR="00F51771" w:rsidRPr="00BC2756" w14:paraId="0A206525" w14:textId="77777777" w:rsidTr="00F51771">
        <w:trPr>
          <w:trHeight w:val="415"/>
        </w:trPr>
        <w:tc>
          <w:tcPr>
            <w:tcW w:w="283" w:type="pct"/>
            <w:shd w:val="clear" w:color="auto" w:fill="auto"/>
          </w:tcPr>
          <w:p w14:paraId="1DF6B37B" w14:textId="77777777" w:rsidR="00F51771" w:rsidRPr="00BC2756" w:rsidRDefault="00F51771" w:rsidP="0096118C">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1.3.3.4</w:t>
            </w:r>
          </w:p>
        </w:tc>
        <w:tc>
          <w:tcPr>
            <w:tcW w:w="754" w:type="pct"/>
            <w:shd w:val="clear" w:color="auto" w:fill="auto"/>
          </w:tcPr>
          <w:p w14:paraId="1C503BBE" w14:textId="77777777" w:rsidR="00F51771" w:rsidRPr="00BC2756" w:rsidRDefault="00F51771" w:rsidP="0096118C">
            <w:pPr>
              <w:widowControl w:val="0"/>
              <w:suppressAutoHyphens w:val="0"/>
              <w:jc w:val="center"/>
              <w:rPr>
                <w:rFonts w:cs="Times New Roman"/>
                <w:sz w:val="20"/>
                <w:szCs w:val="20"/>
                <w:lang w:eastAsia="ru-RU"/>
              </w:rPr>
            </w:pPr>
            <w:r w:rsidRPr="00BC2756">
              <w:rPr>
                <w:rFonts w:cs="Times New Roman"/>
                <w:sz w:val="20"/>
                <w:szCs w:val="20"/>
                <w:lang w:eastAsia="ru-RU"/>
              </w:rPr>
              <w:t>Уборка мусора с газона</w:t>
            </w:r>
          </w:p>
        </w:tc>
        <w:tc>
          <w:tcPr>
            <w:tcW w:w="331" w:type="pct"/>
            <w:shd w:val="clear" w:color="auto" w:fill="auto"/>
          </w:tcPr>
          <w:p w14:paraId="4D10BB7E" w14:textId="77777777" w:rsidR="00F51771" w:rsidRPr="00BC2756" w:rsidRDefault="00F51771" w:rsidP="0096118C">
            <w:pPr>
              <w:widowControl w:val="0"/>
              <w:suppressAutoHyphens w:val="0"/>
              <w:jc w:val="center"/>
              <w:rPr>
                <w:rFonts w:cs="Times New Roman"/>
                <w:sz w:val="20"/>
                <w:szCs w:val="20"/>
                <w:lang w:eastAsia="ru-RU"/>
              </w:rPr>
            </w:pPr>
            <w:r w:rsidRPr="00BC2756">
              <w:rPr>
                <w:rFonts w:cs="Times New Roman"/>
                <w:sz w:val="20"/>
                <w:szCs w:val="20"/>
                <w:lang w:eastAsia="ru-RU"/>
              </w:rPr>
              <w:t>1 раз в 2 суток</w:t>
            </w:r>
          </w:p>
        </w:tc>
        <w:tc>
          <w:tcPr>
            <w:tcW w:w="377" w:type="pct"/>
            <w:shd w:val="clear" w:color="auto" w:fill="auto"/>
          </w:tcPr>
          <w:p w14:paraId="15F5B7F4" w14:textId="77777777" w:rsidR="00F51771" w:rsidRPr="00BC2756" w:rsidRDefault="00F51771" w:rsidP="0096118C">
            <w:pPr>
              <w:widowControl w:val="0"/>
              <w:suppressAutoHyphens w:val="0"/>
              <w:jc w:val="center"/>
              <w:rPr>
                <w:rFonts w:cs="Times New Roman"/>
                <w:sz w:val="20"/>
                <w:szCs w:val="20"/>
                <w:lang w:eastAsia="ru-RU"/>
              </w:rPr>
            </w:pPr>
            <w:r w:rsidRPr="00BC2756">
              <w:rPr>
                <w:rFonts w:cs="Times New Roman"/>
                <w:sz w:val="20"/>
                <w:szCs w:val="20"/>
                <w:lang w:eastAsia="ru-RU"/>
              </w:rPr>
              <w:t>78</w:t>
            </w:r>
          </w:p>
        </w:tc>
        <w:tc>
          <w:tcPr>
            <w:tcW w:w="330" w:type="pct"/>
            <w:shd w:val="clear" w:color="auto" w:fill="auto"/>
          </w:tcPr>
          <w:p w14:paraId="0E9EC3B1" w14:textId="77777777" w:rsidR="00F51771" w:rsidRPr="00BC2756" w:rsidRDefault="00F51771" w:rsidP="0096118C">
            <w:pPr>
              <w:jc w:val="center"/>
              <w:rPr>
                <w:rFonts w:cs="Times New Roman"/>
                <w:sz w:val="20"/>
                <w:szCs w:val="20"/>
              </w:rPr>
            </w:pPr>
            <w:r w:rsidRPr="00BC2756">
              <w:rPr>
                <w:rFonts w:cs="Times New Roman"/>
                <w:sz w:val="20"/>
                <w:szCs w:val="20"/>
              </w:rPr>
              <w:t>0,00</w:t>
            </w:r>
          </w:p>
        </w:tc>
        <w:tc>
          <w:tcPr>
            <w:tcW w:w="377" w:type="pct"/>
            <w:shd w:val="clear" w:color="auto" w:fill="auto"/>
          </w:tcPr>
          <w:p w14:paraId="7BC60BAE" w14:textId="77777777" w:rsidR="00F51771" w:rsidRPr="00BC2756" w:rsidRDefault="00F51771" w:rsidP="0096118C">
            <w:pPr>
              <w:jc w:val="center"/>
              <w:rPr>
                <w:rFonts w:cs="Times New Roman"/>
                <w:sz w:val="20"/>
                <w:szCs w:val="20"/>
              </w:rPr>
            </w:pPr>
            <w:r w:rsidRPr="00BC2756">
              <w:rPr>
                <w:rFonts w:cs="Times New Roman"/>
                <w:sz w:val="20"/>
                <w:szCs w:val="20"/>
              </w:rPr>
              <w:t>0,00</w:t>
            </w:r>
          </w:p>
        </w:tc>
        <w:tc>
          <w:tcPr>
            <w:tcW w:w="472" w:type="pct"/>
            <w:shd w:val="clear" w:color="auto" w:fill="auto"/>
          </w:tcPr>
          <w:p w14:paraId="77BAFCC2" w14:textId="77777777" w:rsidR="00F51771" w:rsidRPr="00BC2756" w:rsidRDefault="00F51771" w:rsidP="0096118C">
            <w:pPr>
              <w:jc w:val="center"/>
              <w:rPr>
                <w:rFonts w:cs="Times New Roman"/>
                <w:sz w:val="20"/>
                <w:szCs w:val="20"/>
              </w:rPr>
            </w:pPr>
            <w:r w:rsidRPr="00BC2756">
              <w:rPr>
                <w:rFonts w:cs="Times New Roman"/>
                <w:sz w:val="20"/>
                <w:szCs w:val="20"/>
              </w:rPr>
              <w:t>0,00</w:t>
            </w:r>
          </w:p>
        </w:tc>
        <w:tc>
          <w:tcPr>
            <w:tcW w:w="424" w:type="pct"/>
            <w:shd w:val="clear" w:color="auto" w:fill="auto"/>
          </w:tcPr>
          <w:p w14:paraId="5B7F83B4" w14:textId="77777777" w:rsidR="00F51771" w:rsidRPr="00BC2756" w:rsidRDefault="00F51771" w:rsidP="0096118C">
            <w:pPr>
              <w:jc w:val="center"/>
              <w:rPr>
                <w:rFonts w:cs="Times New Roman"/>
                <w:sz w:val="20"/>
                <w:szCs w:val="20"/>
              </w:rPr>
            </w:pPr>
            <w:r w:rsidRPr="00BC2756">
              <w:rPr>
                <w:rFonts w:cs="Times New Roman"/>
                <w:sz w:val="20"/>
                <w:szCs w:val="20"/>
              </w:rPr>
              <w:t>0,00</w:t>
            </w:r>
          </w:p>
        </w:tc>
        <w:tc>
          <w:tcPr>
            <w:tcW w:w="472" w:type="pct"/>
            <w:shd w:val="clear" w:color="auto" w:fill="auto"/>
          </w:tcPr>
          <w:p w14:paraId="45EC7984" w14:textId="77777777" w:rsidR="00F51771" w:rsidRPr="00BC2756" w:rsidRDefault="00F51771" w:rsidP="0096118C">
            <w:pPr>
              <w:jc w:val="center"/>
              <w:rPr>
                <w:rFonts w:cs="Times New Roman"/>
                <w:sz w:val="20"/>
                <w:szCs w:val="20"/>
              </w:rPr>
            </w:pPr>
            <w:r w:rsidRPr="00BC2756">
              <w:rPr>
                <w:rFonts w:cs="Times New Roman"/>
                <w:sz w:val="20"/>
                <w:szCs w:val="20"/>
              </w:rPr>
              <w:t>0,00</w:t>
            </w:r>
          </w:p>
        </w:tc>
        <w:tc>
          <w:tcPr>
            <w:tcW w:w="377" w:type="pct"/>
            <w:shd w:val="clear" w:color="auto" w:fill="auto"/>
          </w:tcPr>
          <w:p w14:paraId="1BFE90BA" w14:textId="77777777" w:rsidR="00F51771" w:rsidRPr="00BC2756" w:rsidRDefault="00F51771" w:rsidP="0096118C">
            <w:pPr>
              <w:jc w:val="center"/>
              <w:rPr>
                <w:rFonts w:cs="Times New Roman"/>
                <w:sz w:val="20"/>
                <w:szCs w:val="20"/>
              </w:rPr>
            </w:pPr>
            <w:r w:rsidRPr="00BC2756">
              <w:rPr>
                <w:rFonts w:cs="Times New Roman"/>
                <w:sz w:val="20"/>
                <w:szCs w:val="20"/>
              </w:rPr>
              <w:t>0,00</w:t>
            </w:r>
          </w:p>
        </w:tc>
        <w:tc>
          <w:tcPr>
            <w:tcW w:w="425" w:type="pct"/>
            <w:shd w:val="clear" w:color="auto" w:fill="auto"/>
          </w:tcPr>
          <w:p w14:paraId="1002E5E6" w14:textId="77777777" w:rsidR="00F51771" w:rsidRPr="00BC2756" w:rsidRDefault="00F51771" w:rsidP="0096118C">
            <w:pPr>
              <w:jc w:val="center"/>
              <w:rPr>
                <w:rFonts w:cs="Times New Roman"/>
                <w:sz w:val="20"/>
                <w:szCs w:val="20"/>
              </w:rPr>
            </w:pPr>
            <w:r w:rsidRPr="00BC2756">
              <w:rPr>
                <w:rFonts w:cs="Times New Roman"/>
                <w:sz w:val="20"/>
                <w:szCs w:val="20"/>
              </w:rPr>
              <w:t>0,00</w:t>
            </w:r>
          </w:p>
        </w:tc>
        <w:tc>
          <w:tcPr>
            <w:tcW w:w="377" w:type="pct"/>
          </w:tcPr>
          <w:p w14:paraId="5A3A501E" w14:textId="77777777" w:rsidR="00F51771" w:rsidRPr="00BC2756" w:rsidRDefault="00F51771" w:rsidP="0096118C">
            <w:pPr>
              <w:jc w:val="center"/>
              <w:rPr>
                <w:rFonts w:cs="Times New Roman"/>
                <w:sz w:val="20"/>
                <w:szCs w:val="20"/>
              </w:rPr>
            </w:pPr>
            <w:r w:rsidRPr="00BC2756">
              <w:rPr>
                <w:rFonts w:cs="Times New Roman"/>
                <w:sz w:val="20"/>
                <w:szCs w:val="20"/>
              </w:rPr>
              <w:t>0,00</w:t>
            </w:r>
          </w:p>
        </w:tc>
      </w:tr>
      <w:tr w:rsidR="00F51771" w:rsidRPr="00BC2756" w14:paraId="34052143" w14:textId="77777777" w:rsidTr="00F51771">
        <w:trPr>
          <w:trHeight w:val="900"/>
        </w:trPr>
        <w:tc>
          <w:tcPr>
            <w:tcW w:w="283" w:type="pct"/>
            <w:shd w:val="clear" w:color="auto" w:fill="auto"/>
          </w:tcPr>
          <w:p w14:paraId="17D4F28B" w14:textId="77777777" w:rsidR="00F51771" w:rsidRPr="00BC2756" w:rsidRDefault="00F51771" w:rsidP="0096118C">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lastRenderedPageBreak/>
              <w:t>1.3.3.5</w:t>
            </w:r>
          </w:p>
        </w:tc>
        <w:tc>
          <w:tcPr>
            <w:tcW w:w="754" w:type="pct"/>
            <w:shd w:val="clear" w:color="auto" w:fill="auto"/>
          </w:tcPr>
          <w:p w14:paraId="5F697784" w14:textId="77777777" w:rsidR="00F51771" w:rsidRPr="00BC2756" w:rsidRDefault="00F51771" w:rsidP="0096118C">
            <w:pPr>
              <w:widowControl w:val="0"/>
              <w:suppressAutoHyphens w:val="0"/>
              <w:jc w:val="center"/>
              <w:rPr>
                <w:rFonts w:cs="Times New Roman"/>
                <w:sz w:val="20"/>
                <w:szCs w:val="20"/>
                <w:lang w:eastAsia="ru-RU"/>
              </w:rPr>
            </w:pPr>
            <w:r w:rsidRPr="00BC2756">
              <w:rPr>
                <w:rFonts w:cs="Times New Roman"/>
                <w:sz w:val="20"/>
                <w:szCs w:val="20"/>
                <w:lang w:eastAsia="ru-RU"/>
              </w:rPr>
              <w:t>Уборка крыльца и площадки перед входом в подъезд (Подметание ступеней и площадок перед входом в подъезд)</w:t>
            </w:r>
          </w:p>
        </w:tc>
        <w:tc>
          <w:tcPr>
            <w:tcW w:w="331" w:type="pct"/>
            <w:shd w:val="clear" w:color="auto" w:fill="auto"/>
          </w:tcPr>
          <w:p w14:paraId="6C1AE58E" w14:textId="77777777" w:rsidR="00F51771" w:rsidRPr="00BC2756" w:rsidRDefault="00F51771" w:rsidP="0096118C">
            <w:pPr>
              <w:widowControl w:val="0"/>
              <w:suppressAutoHyphens w:val="0"/>
              <w:jc w:val="center"/>
              <w:rPr>
                <w:rFonts w:cs="Times New Roman"/>
                <w:sz w:val="20"/>
                <w:szCs w:val="20"/>
                <w:lang w:eastAsia="ru-RU"/>
              </w:rPr>
            </w:pPr>
            <w:r w:rsidRPr="00BC2756">
              <w:rPr>
                <w:rFonts w:cs="Times New Roman"/>
                <w:sz w:val="20"/>
                <w:szCs w:val="20"/>
                <w:lang w:eastAsia="ru-RU"/>
              </w:rPr>
              <w:t>1 раз в 2 суток</w:t>
            </w:r>
          </w:p>
        </w:tc>
        <w:tc>
          <w:tcPr>
            <w:tcW w:w="377" w:type="pct"/>
            <w:shd w:val="clear" w:color="auto" w:fill="auto"/>
          </w:tcPr>
          <w:p w14:paraId="5EE57A49" w14:textId="77777777" w:rsidR="00F51771" w:rsidRPr="00BC2756" w:rsidRDefault="00F51771" w:rsidP="0096118C">
            <w:pPr>
              <w:widowControl w:val="0"/>
              <w:suppressAutoHyphens w:val="0"/>
              <w:jc w:val="center"/>
              <w:rPr>
                <w:rFonts w:cs="Times New Roman"/>
                <w:sz w:val="20"/>
                <w:szCs w:val="20"/>
                <w:lang w:eastAsia="ru-RU"/>
              </w:rPr>
            </w:pPr>
            <w:r w:rsidRPr="00BC2756">
              <w:rPr>
                <w:rFonts w:cs="Times New Roman"/>
                <w:sz w:val="20"/>
                <w:szCs w:val="20"/>
                <w:lang w:eastAsia="ru-RU"/>
              </w:rPr>
              <w:t>78</w:t>
            </w:r>
          </w:p>
        </w:tc>
        <w:tc>
          <w:tcPr>
            <w:tcW w:w="330" w:type="pct"/>
            <w:shd w:val="clear" w:color="auto" w:fill="auto"/>
          </w:tcPr>
          <w:p w14:paraId="24912C8C" w14:textId="77777777" w:rsidR="00F51771" w:rsidRPr="00BC2756" w:rsidRDefault="00F51771" w:rsidP="0096118C">
            <w:pPr>
              <w:jc w:val="center"/>
              <w:rPr>
                <w:rFonts w:cs="Times New Roman"/>
                <w:sz w:val="20"/>
                <w:szCs w:val="20"/>
              </w:rPr>
            </w:pPr>
            <w:r w:rsidRPr="00BC2756">
              <w:rPr>
                <w:rFonts w:cs="Times New Roman"/>
                <w:sz w:val="20"/>
                <w:szCs w:val="20"/>
              </w:rPr>
              <w:t>0,1</w:t>
            </w:r>
            <w:r>
              <w:rPr>
                <w:rFonts w:cs="Times New Roman"/>
                <w:sz w:val="20"/>
                <w:szCs w:val="20"/>
              </w:rPr>
              <w:t>4</w:t>
            </w:r>
          </w:p>
        </w:tc>
        <w:tc>
          <w:tcPr>
            <w:tcW w:w="377" w:type="pct"/>
            <w:shd w:val="clear" w:color="auto" w:fill="auto"/>
          </w:tcPr>
          <w:p w14:paraId="7066AB28" w14:textId="77777777" w:rsidR="00F51771" w:rsidRPr="00BC2756" w:rsidRDefault="00F51771" w:rsidP="0096118C">
            <w:pPr>
              <w:jc w:val="center"/>
              <w:rPr>
                <w:rFonts w:cs="Times New Roman"/>
                <w:sz w:val="20"/>
                <w:szCs w:val="20"/>
              </w:rPr>
            </w:pPr>
            <w:r w:rsidRPr="00BC2756">
              <w:rPr>
                <w:rFonts w:cs="Times New Roman"/>
                <w:sz w:val="20"/>
                <w:szCs w:val="20"/>
              </w:rPr>
              <w:t>0,1</w:t>
            </w:r>
            <w:r>
              <w:rPr>
                <w:rFonts w:cs="Times New Roman"/>
                <w:sz w:val="20"/>
                <w:szCs w:val="20"/>
              </w:rPr>
              <w:t>4</w:t>
            </w:r>
          </w:p>
        </w:tc>
        <w:tc>
          <w:tcPr>
            <w:tcW w:w="472" w:type="pct"/>
            <w:shd w:val="clear" w:color="auto" w:fill="auto"/>
          </w:tcPr>
          <w:p w14:paraId="2DC1157E" w14:textId="77777777" w:rsidR="00F51771" w:rsidRPr="00BC2756" w:rsidRDefault="00F51771" w:rsidP="0096118C">
            <w:pPr>
              <w:jc w:val="center"/>
              <w:rPr>
                <w:rFonts w:cs="Times New Roman"/>
                <w:sz w:val="20"/>
                <w:szCs w:val="20"/>
              </w:rPr>
            </w:pPr>
            <w:r w:rsidRPr="00BC2756">
              <w:rPr>
                <w:rFonts w:cs="Times New Roman"/>
                <w:sz w:val="20"/>
                <w:szCs w:val="20"/>
              </w:rPr>
              <w:t>0,1</w:t>
            </w:r>
            <w:r>
              <w:rPr>
                <w:rFonts w:cs="Times New Roman"/>
                <w:sz w:val="20"/>
                <w:szCs w:val="20"/>
              </w:rPr>
              <w:t>4</w:t>
            </w:r>
          </w:p>
        </w:tc>
        <w:tc>
          <w:tcPr>
            <w:tcW w:w="424" w:type="pct"/>
            <w:shd w:val="clear" w:color="auto" w:fill="auto"/>
          </w:tcPr>
          <w:p w14:paraId="63625545" w14:textId="77777777" w:rsidR="00F51771" w:rsidRPr="00BC2756" w:rsidRDefault="00F51771" w:rsidP="0096118C">
            <w:pPr>
              <w:jc w:val="center"/>
              <w:rPr>
                <w:rFonts w:cs="Times New Roman"/>
                <w:sz w:val="20"/>
                <w:szCs w:val="20"/>
              </w:rPr>
            </w:pPr>
            <w:r w:rsidRPr="00BC2756">
              <w:rPr>
                <w:rFonts w:cs="Times New Roman"/>
                <w:sz w:val="20"/>
                <w:szCs w:val="20"/>
              </w:rPr>
              <w:t>0,1</w:t>
            </w:r>
            <w:r>
              <w:rPr>
                <w:rFonts w:cs="Times New Roman"/>
                <w:sz w:val="20"/>
                <w:szCs w:val="20"/>
              </w:rPr>
              <w:t>4</w:t>
            </w:r>
          </w:p>
        </w:tc>
        <w:tc>
          <w:tcPr>
            <w:tcW w:w="472" w:type="pct"/>
            <w:shd w:val="clear" w:color="auto" w:fill="auto"/>
          </w:tcPr>
          <w:p w14:paraId="4E6E1161" w14:textId="77777777" w:rsidR="00F51771" w:rsidRPr="00BC2756" w:rsidRDefault="00F51771" w:rsidP="0096118C">
            <w:pPr>
              <w:jc w:val="center"/>
              <w:rPr>
                <w:rFonts w:cs="Times New Roman"/>
                <w:sz w:val="20"/>
                <w:szCs w:val="20"/>
              </w:rPr>
            </w:pPr>
            <w:r w:rsidRPr="00BC2756">
              <w:rPr>
                <w:rFonts w:cs="Times New Roman"/>
                <w:sz w:val="20"/>
                <w:szCs w:val="20"/>
              </w:rPr>
              <w:t>0,2</w:t>
            </w:r>
            <w:r>
              <w:rPr>
                <w:rFonts w:cs="Times New Roman"/>
                <w:sz w:val="20"/>
                <w:szCs w:val="20"/>
              </w:rPr>
              <w:t>3</w:t>
            </w:r>
          </w:p>
        </w:tc>
        <w:tc>
          <w:tcPr>
            <w:tcW w:w="377" w:type="pct"/>
            <w:shd w:val="clear" w:color="auto" w:fill="auto"/>
          </w:tcPr>
          <w:p w14:paraId="6F9DA3DB" w14:textId="77777777" w:rsidR="00F51771" w:rsidRPr="00BC2756" w:rsidRDefault="00F51771" w:rsidP="0096118C">
            <w:pPr>
              <w:jc w:val="center"/>
              <w:rPr>
                <w:rFonts w:cs="Times New Roman"/>
                <w:sz w:val="20"/>
                <w:szCs w:val="20"/>
              </w:rPr>
            </w:pPr>
            <w:r w:rsidRPr="00BC2756">
              <w:rPr>
                <w:rFonts w:cs="Times New Roman"/>
                <w:sz w:val="20"/>
                <w:szCs w:val="20"/>
              </w:rPr>
              <w:t>0,1</w:t>
            </w:r>
            <w:r>
              <w:rPr>
                <w:rFonts w:cs="Times New Roman"/>
                <w:sz w:val="20"/>
                <w:szCs w:val="20"/>
              </w:rPr>
              <w:t>9</w:t>
            </w:r>
          </w:p>
        </w:tc>
        <w:tc>
          <w:tcPr>
            <w:tcW w:w="425" w:type="pct"/>
            <w:shd w:val="clear" w:color="auto" w:fill="auto"/>
          </w:tcPr>
          <w:p w14:paraId="0DA3FECD" w14:textId="77777777" w:rsidR="00F51771" w:rsidRPr="00BC2756" w:rsidRDefault="00F51771" w:rsidP="0096118C">
            <w:pPr>
              <w:jc w:val="center"/>
              <w:rPr>
                <w:rFonts w:cs="Times New Roman"/>
                <w:sz w:val="20"/>
                <w:szCs w:val="20"/>
              </w:rPr>
            </w:pPr>
            <w:r w:rsidRPr="00BC2756">
              <w:rPr>
                <w:rFonts w:cs="Times New Roman"/>
                <w:sz w:val="20"/>
                <w:szCs w:val="20"/>
              </w:rPr>
              <w:t>0,01</w:t>
            </w:r>
          </w:p>
        </w:tc>
        <w:tc>
          <w:tcPr>
            <w:tcW w:w="377" w:type="pct"/>
          </w:tcPr>
          <w:p w14:paraId="6772A3DC" w14:textId="77777777" w:rsidR="00F51771" w:rsidRPr="00BC2756" w:rsidRDefault="00F51771" w:rsidP="0096118C">
            <w:pPr>
              <w:jc w:val="center"/>
              <w:rPr>
                <w:rFonts w:cs="Times New Roman"/>
                <w:sz w:val="20"/>
                <w:szCs w:val="20"/>
              </w:rPr>
            </w:pPr>
            <w:r w:rsidRPr="00BC2756">
              <w:rPr>
                <w:rFonts w:cs="Times New Roman"/>
                <w:sz w:val="20"/>
                <w:szCs w:val="20"/>
              </w:rPr>
              <w:t>0,04</w:t>
            </w:r>
          </w:p>
        </w:tc>
      </w:tr>
      <w:tr w:rsidR="00F51771" w:rsidRPr="00BC2756" w14:paraId="3A45A0E8" w14:textId="77777777" w:rsidTr="00F51771">
        <w:trPr>
          <w:trHeight w:val="440"/>
        </w:trPr>
        <w:tc>
          <w:tcPr>
            <w:tcW w:w="283" w:type="pct"/>
            <w:shd w:val="clear" w:color="auto" w:fill="auto"/>
          </w:tcPr>
          <w:p w14:paraId="43D9E839" w14:textId="77777777" w:rsidR="00F51771" w:rsidRPr="00BC2756" w:rsidRDefault="00F51771" w:rsidP="0096118C">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1.3.3.6</w:t>
            </w:r>
          </w:p>
        </w:tc>
        <w:tc>
          <w:tcPr>
            <w:tcW w:w="754" w:type="pct"/>
            <w:shd w:val="clear" w:color="auto" w:fill="auto"/>
          </w:tcPr>
          <w:p w14:paraId="19AEA73B" w14:textId="77777777" w:rsidR="00F51771" w:rsidRPr="00BC2756" w:rsidRDefault="00F51771" w:rsidP="0096118C">
            <w:pPr>
              <w:widowControl w:val="0"/>
              <w:suppressAutoHyphens w:val="0"/>
              <w:jc w:val="center"/>
              <w:rPr>
                <w:rFonts w:cs="Times New Roman"/>
                <w:sz w:val="20"/>
                <w:szCs w:val="20"/>
                <w:lang w:eastAsia="ru-RU"/>
              </w:rPr>
            </w:pPr>
            <w:r w:rsidRPr="00BC2756">
              <w:rPr>
                <w:rFonts w:cs="Times New Roman"/>
                <w:sz w:val="20"/>
                <w:szCs w:val="20"/>
                <w:lang w:eastAsia="ru-RU"/>
              </w:rPr>
              <w:t>Уборка и выкашивание газонов</w:t>
            </w:r>
          </w:p>
        </w:tc>
        <w:tc>
          <w:tcPr>
            <w:tcW w:w="331" w:type="pct"/>
            <w:shd w:val="clear" w:color="auto" w:fill="auto"/>
          </w:tcPr>
          <w:p w14:paraId="5C5231B6" w14:textId="77777777" w:rsidR="00F51771" w:rsidRPr="00BC2756" w:rsidRDefault="00F51771" w:rsidP="0096118C">
            <w:pPr>
              <w:widowControl w:val="0"/>
              <w:suppressAutoHyphens w:val="0"/>
              <w:jc w:val="center"/>
              <w:rPr>
                <w:rFonts w:cs="Times New Roman"/>
                <w:sz w:val="20"/>
                <w:szCs w:val="20"/>
                <w:lang w:eastAsia="ru-RU"/>
              </w:rPr>
            </w:pPr>
            <w:r w:rsidRPr="00BC2756">
              <w:rPr>
                <w:rFonts w:cs="Times New Roman"/>
                <w:sz w:val="20"/>
                <w:szCs w:val="20"/>
                <w:lang w:eastAsia="ru-RU"/>
              </w:rPr>
              <w:t>1 раз в месяц</w:t>
            </w:r>
          </w:p>
        </w:tc>
        <w:tc>
          <w:tcPr>
            <w:tcW w:w="377" w:type="pct"/>
            <w:shd w:val="clear" w:color="auto" w:fill="auto"/>
          </w:tcPr>
          <w:p w14:paraId="584A048F" w14:textId="77777777" w:rsidR="00F51771" w:rsidRPr="00BC2756" w:rsidRDefault="00F51771" w:rsidP="0096118C">
            <w:pPr>
              <w:widowControl w:val="0"/>
              <w:suppressAutoHyphens w:val="0"/>
              <w:jc w:val="center"/>
              <w:rPr>
                <w:rFonts w:cs="Times New Roman"/>
                <w:sz w:val="20"/>
                <w:szCs w:val="20"/>
                <w:lang w:eastAsia="ru-RU"/>
              </w:rPr>
            </w:pPr>
            <w:r w:rsidRPr="00BC2756">
              <w:rPr>
                <w:rFonts w:cs="Times New Roman"/>
                <w:sz w:val="20"/>
                <w:szCs w:val="20"/>
                <w:lang w:eastAsia="ru-RU"/>
              </w:rPr>
              <w:t>3</w:t>
            </w:r>
          </w:p>
        </w:tc>
        <w:tc>
          <w:tcPr>
            <w:tcW w:w="330" w:type="pct"/>
            <w:shd w:val="clear" w:color="auto" w:fill="auto"/>
          </w:tcPr>
          <w:p w14:paraId="2A9DBBF1" w14:textId="77777777" w:rsidR="00F51771" w:rsidRPr="00BC2756" w:rsidRDefault="00F51771" w:rsidP="0096118C">
            <w:pPr>
              <w:jc w:val="center"/>
              <w:rPr>
                <w:rFonts w:cs="Times New Roman"/>
                <w:sz w:val="20"/>
                <w:szCs w:val="20"/>
              </w:rPr>
            </w:pPr>
            <w:r w:rsidRPr="00BC2756">
              <w:rPr>
                <w:rFonts w:cs="Times New Roman"/>
                <w:sz w:val="20"/>
                <w:szCs w:val="20"/>
              </w:rPr>
              <w:t>0,00</w:t>
            </w:r>
          </w:p>
        </w:tc>
        <w:tc>
          <w:tcPr>
            <w:tcW w:w="377" w:type="pct"/>
            <w:shd w:val="clear" w:color="auto" w:fill="auto"/>
          </w:tcPr>
          <w:p w14:paraId="003FC5CD" w14:textId="77777777" w:rsidR="00F51771" w:rsidRPr="00BC2756" w:rsidRDefault="00F51771" w:rsidP="0096118C">
            <w:pPr>
              <w:jc w:val="center"/>
              <w:rPr>
                <w:rFonts w:cs="Times New Roman"/>
                <w:sz w:val="20"/>
                <w:szCs w:val="20"/>
              </w:rPr>
            </w:pPr>
            <w:r w:rsidRPr="00BC2756">
              <w:rPr>
                <w:rFonts w:cs="Times New Roman"/>
                <w:sz w:val="20"/>
                <w:szCs w:val="20"/>
              </w:rPr>
              <w:t>0,00</w:t>
            </w:r>
          </w:p>
        </w:tc>
        <w:tc>
          <w:tcPr>
            <w:tcW w:w="472" w:type="pct"/>
            <w:shd w:val="clear" w:color="auto" w:fill="auto"/>
          </w:tcPr>
          <w:p w14:paraId="2993F442" w14:textId="77777777" w:rsidR="00F51771" w:rsidRPr="00BC2756" w:rsidRDefault="00F51771" w:rsidP="0096118C">
            <w:pPr>
              <w:jc w:val="center"/>
              <w:rPr>
                <w:rFonts w:cs="Times New Roman"/>
                <w:sz w:val="20"/>
                <w:szCs w:val="20"/>
              </w:rPr>
            </w:pPr>
            <w:r w:rsidRPr="00BC2756">
              <w:rPr>
                <w:rFonts w:cs="Times New Roman"/>
                <w:sz w:val="20"/>
                <w:szCs w:val="20"/>
              </w:rPr>
              <w:t>0,00</w:t>
            </w:r>
          </w:p>
        </w:tc>
        <w:tc>
          <w:tcPr>
            <w:tcW w:w="424" w:type="pct"/>
            <w:shd w:val="clear" w:color="auto" w:fill="auto"/>
          </w:tcPr>
          <w:p w14:paraId="2C0E56F4" w14:textId="77777777" w:rsidR="00F51771" w:rsidRPr="00BC2756" w:rsidRDefault="00F51771" w:rsidP="0096118C">
            <w:pPr>
              <w:jc w:val="center"/>
              <w:rPr>
                <w:rFonts w:cs="Times New Roman"/>
                <w:sz w:val="20"/>
                <w:szCs w:val="20"/>
              </w:rPr>
            </w:pPr>
            <w:r w:rsidRPr="00BC2756">
              <w:rPr>
                <w:rFonts w:cs="Times New Roman"/>
                <w:sz w:val="20"/>
                <w:szCs w:val="20"/>
              </w:rPr>
              <w:t>0,00</w:t>
            </w:r>
          </w:p>
        </w:tc>
        <w:tc>
          <w:tcPr>
            <w:tcW w:w="472" w:type="pct"/>
            <w:shd w:val="clear" w:color="auto" w:fill="auto"/>
          </w:tcPr>
          <w:p w14:paraId="3D2AA1BD" w14:textId="77777777" w:rsidR="00F51771" w:rsidRPr="00BC2756" w:rsidRDefault="00F51771" w:rsidP="0096118C">
            <w:pPr>
              <w:jc w:val="center"/>
              <w:rPr>
                <w:rFonts w:cs="Times New Roman"/>
                <w:sz w:val="20"/>
                <w:szCs w:val="20"/>
              </w:rPr>
            </w:pPr>
            <w:r w:rsidRPr="00BC2756">
              <w:rPr>
                <w:rFonts w:cs="Times New Roman"/>
                <w:sz w:val="20"/>
                <w:szCs w:val="20"/>
              </w:rPr>
              <w:t>0,00</w:t>
            </w:r>
          </w:p>
        </w:tc>
        <w:tc>
          <w:tcPr>
            <w:tcW w:w="377" w:type="pct"/>
            <w:shd w:val="clear" w:color="auto" w:fill="auto"/>
          </w:tcPr>
          <w:p w14:paraId="278B93FF" w14:textId="77777777" w:rsidR="00F51771" w:rsidRPr="00BC2756" w:rsidRDefault="00F51771" w:rsidP="0096118C">
            <w:pPr>
              <w:jc w:val="center"/>
              <w:rPr>
                <w:rFonts w:cs="Times New Roman"/>
                <w:sz w:val="20"/>
                <w:szCs w:val="20"/>
              </w:rPr>
            </w:pPr>
            <w:r w:rsidRPr="00BC2756">
              <w:rPr>
                <w:rFonts w:cs="Times New Roman"/>
                <w:sz w:val="20"/>
                <w:szCs w:val="20"/>
              </w:rPr>
              <w:t>0,00</w:t>
            </w:r>
          </w:p>
        </w:tc>
        <w:tc>
          <w:tcPr>
            <w:tcW w:w="425" w:type="pct"/>
            <w:shd w:val="clear" w:color="auto" w:fill="auto"/>
          </w:tcPr>
          <w:p w14:paraId="30B96A4A" w14:textId="77777777" w:rsidR="00F51771" w:rsidRPr="00BC2756" w:rsidRDefault="00F51771" w:rsidP="0096118C">
            <w:pPr>
              <w:jc w:val="center"/>
              <w:rPr>
                <w:rFonts w:cs="Times New Roman"/>
                <w:sz w:val="20"/>
                <w:szCs w:val="20"/>
              </w:rPr>
            </w:pPr>
            <w:r w:rsidRPr="00BC2756">
              <w:rPr>
                <w:rFonts w:cs="Times New Roman"/>
                <w:sz w:val="20"/>
                <w:szCs w:val="20"/>
              </w:rPr>
              <w:t>0,00</w:t>
            </w:r>
          </w:p>
        </w:tc>
        <w:tc>
          <w:tcPr>
            <w:tcW w:w="377" w:type="pct"/>
          </w:tcPr>
          <w:p w14:paraId="542F6BC1" w14:textId="77777777" w:rsidR="00F51771" w:rsidRPr="00BC2756" w:rsidRDefault="00F51771" w:rsidP="0096118C">
            <w:pPr>
              <w:jc w:val="center"/>
              <w:rPr>
                <w:rFonts w:cs="Times New Roman"/>
                <w:sz w:val="20"/>
                <w:szCs w:val="20"/>
              </w:rPr>
            </w:pPr>
            <w:r w:rsidRPr="00BC2756">
              <w:rPr>
                <w:rFonts w:cs="Times New Roman"/>
                <w:sz w:val="20"/>
                <w:szCs w:val="20"/>
              </w:rPr>
              <w:t>0,00</w:t>
            </w:r>
          </w:p>
        </w:tc>
      </w:tr>
      <w:tr w:rsidR="00F51771" w:rsidRPr="00BC2756" w14:paraId="4CBDEC73" w14:textId="77777777" w:rsidTr="00F51771">
        <w:trPr>
          <w:trHeight w:val="689"/>
        </w:trPr>
        <w:tc>
          <w:tcPr>
            <w:tcW w:w="283" w:type="pct"/>
            <w:shd w:val="clear" w:color="auto" w:fill="auto"/>
          </w:tcPr>
          <w:p w14:paraId="1C3ABD4C" w14:textId="77777777" w:rsidR="00F51771" w:rsidRPr="00BC2756" w:rsidRDefault="00F51771" w:rsidP="0096118C">
            <w:pPr>
              <w:widowControl w:val="0"/>
              <w:suppressAutoHyphens w:val="0"/>
              <w:jc w:val="center"/>
              <w:rPr>
                <w:rFonts w:cs="Times New Roman"/>
                <w:bCs/>
                <w:color w:val="000000"/>
                <w:sz w:val="20"/>
                <w:szCs w:val="20"/>
                <w:lang w:eastAsia="ru-RU"/>
              </w:rPr>
            </w:pPr>
            <w:r w:rsidRPr="00BC2756">
              <w:rPr>
                <w:rFonts w:cs="Times New Roman"/>
                <w:bCs/>
                <w:color w:val="000000"/>
                <w:sz w:val="20"/>
                <w:szCs w:val="20"/>
                <w:lang w:eastAsia="ru-RU"/>
              </w:rPr>
              <w:t>1.3.4</w:t>
            </w:r>
          </w:p>
        </w:tc>
        <w:tc>
          <w:tcPr>
            <w:tcW w:w="754" w:type="pct"/>
            <w:shd w:val="clear" w:color="auto" w:fill="auto"/>
          </w:tcPr>
          <w:p w14:paraId="147CDE5C" w14:textId="77777777" w:rsidR="00F51771" w:rsidRPr="00BC2756" w:rsidRDefault="00F51771" w:rsidP="0096118C">
            <w:pPr>
              <w:widowControl w:val="0"/>
              <w:suppressAutoHyphens w:val="0"/>
              <w:jc w:val="center"/>
              <w:rPr>
                <w:rFonts w:cs="Times New Roman"/>
                <w:bCs/>
                <w:color w:val="000000"/>
                <w:sz w:val="20"/>
                <w:szCs w:val="20"/>
                <w:lang w:eastAsia="ru-RU"/>
              </w:rPr>
            </w:pPr>
            <w:r w:rsidRPr="00BC2756">
              <w:rPr>
                <w:rFonts w:cs="Times New Roman"/>
                <w:bCs/>
                <w:color w:val="000000"/>
                <w:sz w:val="20"/>
                <w:szCs w:val="20"/>
                <w:lang w:eastAsia="ru-RU"/>
              </w:rPr>
              <w:t>Работы по обеспечению пожарной безопасности</w:t>
            </w:r>
          </w:p>
        </w:tc>
        <w:tc>
          <w:tcPr>
            <w:tcW w:w="331" w:type="pct"/>
            <w:shd w:val="clear" w:color="auto" w:fill="auto"/>
          </w:tcPr>
          <w:p w14:paraId="156B296B" w14:textId="77777777" w:rsidR="00F51771" w:rsidRPr="00BC2756" w:rsidRDefault="00F51771" w:rsidP="0096118C">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х</w:t>
            </w:r>
          </w:p>
        </w:tc>
        <w:tc>
          <w:tcPr>
            <w:tcW w:w="377" w:type="pct"/>
            <w:shd w:val="clear" w:color="auto" w:fill="auto"/>
          </w:tcPr>
          <w:p w14:paraId="4B20B7FA" w14:textId="77777777" w:rsidR="00F51771" w:rsidRPr="00BC2756" w:rsidRDefault="00F51771" w:rsidP="0096118C">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х</w:t>
            </w:r>
          </w:p>
        </w:tc>
        <w:tc>
          <w:tcPr>
            <w:tcW w:w="330" w:type="pct"/>
            <w:shd w:val="clear" w:color="auto" w:fill="auto"/>
          </w:tcPr>
          <w:p w14:paraId="413EBDF3" w14:textId="77777777" w:rsidR="00F51771" w:rsidRPr="00BC2756" w:rsidRDefault="00F51771" w:rsidP="0096118C">
            <w:pPr>
              <w:jc w:val="center"/>
              <w:rPr>
                <w:rFonts w:cs="Times New Roman"/>
                <w:bCs/>
                <w:sz w:val="20"/>
                <w:szCs w:val="20"/>
              </w:rPr>
            </w:pPr>
            <w:r w:rsidRPr="00BC2756">
              <w:rPr>
                <w:rFonts w:cs="Times New Roman"/>
                <w:bCs/>
                <w:sz w:val="20"/>
                <w:szCs w:val="20"/>
              </w:rPr>
              <w:t>0,0</w:t>
            </w:r>
            <w:r>
              <w:rPr>
                <w:rFonts w:cs="Times New Roman"/>
                <w:bCs/>
                <w:sz w:val="20"/>
                <w:szCs w:val="20"/>
              </w:rPr>
              <w:t>7</w:t>
            </w:r>
          </w:p>
        </w:tc>
        <w:tc>
          <w:tcPr>
            <w:tcW w:w="377" w:type="pct"/>
            <w:shd w:val="clear" w:color="auto" w:fill="auto"/>
          </w:tcPr>
          <w:p w14:paraId="1F09DBBC" w14:textId="77777777" w:rsidR="00F51771" w:rsidRPr="00BC2756" w:rsidRDefault="00F51771" w:rsidP="0096118C">
            <w:pPr>
              <w:jc w:val="center"/>
              <w:rPr>
                <w:rFonts w:cs="Times New Roman"/>
                <w:bCs/>
                <w:sz w:val="20"/>
                <w:szCs w:val="20"/>
              </w:rPr>
            </w:pPr>
            <w:r w:rsidRPr="00BC2756">
              <w:rPr>
                <w:rFonts w:cs="Times New Roman"/>
                <w:bCs/>
                <w:sz w:val="20"/>
                <w:szCs w:val="20"/>
              </w:rPr>
              <w:t>0,0</w:t>
            </w:r>
            <w:r>
              <w:rPr>
                <w:rFonts w:cs="Times New Roman"/>
                <w:bCs/>
                <w:sz w:val="20"/>
                <w:szCs w:val="20"/>
              </w:rPr>
              <w:t>7</w:t>
            </w:r>
          </w:p>
        </w:tc>
        <w:tc>
          <w:tcPr>
            <w:tcW w:w="472" w:type="pct"/>
            <w:shd w:val="clear" w:color="auto" w:fill="auto"/>
          </w:tcPr>
          <w:p w14:paraId="583F8793" w14:textId="77777777" w:rsidR="00F51771" w:rsidRPr="00BC2756" w:rsidRDefault="00F51771" w:rsidP="0096118C">
            <w:pPr>
              <w:jc w:val="center"/>
              <w:rPr>
                <w:rFonts w:cs="Times New Roman"/>
                <w:bCs/>
                <w:sz w:val="20"/>
                <w:szCs w:val="20"/>
              </w:rPr>
            </w:pPr>
            <w:r w:rsidRPr="00BC2756">
              <w:rPr>
                <w:rFonts w:cs="Times New Roman"/>
                <w:bCs/>
                <w:sz w:val="20"/>
                <w:szCs w:val="20"/>
              </w:rPr>
              <w:t>0,0</w:t>
            </w:r>
            <w:r>
              <w:rPr>
                <w:rFonts w:cs="Times New Roman"/>
                <w:bCs/>
                <w:sz w:val="20"/>
                <w:szCs w:val="20"/>
              </w:rPr>
              <w:t>7</w:t>
            </w:r>
          </w:p>
        </w:tc>
        <w:tc>
          <w:tcPr>
            <w:tcW w:w="424" w:type="pct"/>
            <w:shd w:val="clear" w:color="auto" w:fill="auto"/>
          </w:tcPr>
          <w:p w14:paraId="1840E8CC" w14:textId="77777777" w:rsidR="00F51771" w:rsidRPr="00BC2756" w:rsidRDefault="00F51771" w:rsidP="0096118C">
            <w:pPr>
              <w:jc w:val="center"/>
              <w:rPr>
                <w:rFonts w:cs="Times New Roman"/>
                <w:bCs/>
                <w:sz w:val="20"/>
                <w:szCs w:val="20"/>
              </w:rPr>
            </w:pPr>
            <w:r w:rsidRPr="00BC2756">
              <w:rPr>
                <w:rFonts w:cs="Times New Roman"/>
                <w:bCs/>
                <w:sz w:val="20"/>
                <w:szCs w:val="20"/>
              </w:rPr>
              <w:t>0,0</w:t>
            </w:r>
            <w:r>
              <w:rPr>
                <w:rFonts w:cs="Times New Roman"/>
                <w:bCs/>
                <w:sz w:val="20"/>
                <w:szCs w:val="20"/>
              </w:rPr>
              <w:t>7</w:t>
            </w:r>
          </w:p>
        </w:tc>
        <w:tc>
          <w:tcPr>
            <w:tcW w:w="472" w:type="pct"/>
            <w:shd w:val="clear" w:color="auto" w:fill="auto"/>
          </w:tcPr>
          <w:p w14:paraId="0D2F9E26" w14:textId="77777777" w:rsidR="00F51771" w:rsidRPr="00BC2756" w:rsidRDefault="00F51771" w:rsidP="0096118C">
            <w:pPr>
              <w:jc w:val="center"/>
              <w:rPr>
                <w:rFonts w:cs="Times New Roman"/>
                <w:bCs/>
                <w:sz w:val="20"/>
                <w:szCs w:val="20"/>
              </w:rPr>
            </w:pPr>
            <w:r w:rsidRPr="00BC2756">
              <w:rPr>
                <w:rFonts w:cs="Times New Roman"/>
                <w:bCs/>
                <w:sz w:val="20"/>
                <w:szCs w:val="20"/>
              </w:rPr>
              <w:t>0,0</w:t>
            </w:r>
            <w:r>
              <w:rPr>
                <w:rFonts w:cs="Times New Roman"/>
                <w:bCs/>
                <w:sz w:val="20"/>
                <w:szCs w:val="20"/>
              </w:rPr>
              <w:t>7</w:t>
            </w:r>
          </w:p>
        </w:tc>
        <w:tc>
          <w:tcPr>
            <w:tcW w:w="377" w:type="pct"/>
            <w:shd w:val="clear" w:color="auto" w:fill="auto"/>
          </w:tcPr>
          <w:p w14:paraId="76D2C894" w14:textId="77777777" w:rsidR="00F51771" w:rsidRPr="00BC2756" w:rsidRDefault="00F51771" w:rsidP="0096118C">
            <w:pPr>
              <w:jc w:val="center"/>
              <w:rPr>
                <w:rFonts w:cs="Times New Roman"/>
                <w:bCs/>
                <w:sz w:val="20"/>
                <w:szCs w:val="20"/>
              </w:rPr>
            </w:pPr>
            <w:r w:rsidRPr="00BC2756">
              <w:rPr>
                <w:rFonts w:cs="Times New Roman"/>
                <w:bCs/>
                <w:sz w:val="20"/>
                <w:szCs w:val="20"/>
              </w:rPr>
              <w:t>0,0</w:t>
            </w:r>
            <w:r>
              <w:rPr>
                <w:rFonts w:cs="Times New Roman"/>
                <w:bCs/>
                <w:sz w:val="20"/>
                <w:szCs w:val="20"/>
              </w:rPr>
              <w:t>9</w:t>
            </w:r>
          </w:p>
        </w:tc>
        <w:tc>
          <w:tcPr>
            <w:tcW w:w="425" w:type="pct"/>
            <w:shd w:val="clear" w:color="auto" w:fill="auto"/>
          </w:tcPr>
          <w:p w14:paraId="0F65DF7D" w14:textId="77777777" w:rsidR="00F51771" w:rsidRPr="00BC2756" w:rsidRDefault="00F51771" w:rsidP="0096118C">
            <w:pPr>
              <w:jc w:val="center"/>
              <w:rPr>
                <w:rFonts w:cs="Times New Roman"/>
                <w:bCs/>
                <w:sz w:val="20"/>
                <w:szCs w:val="20"/>
              </w:rPr>
            </w:pPr>
            <w:r w:rsidRPr="00BC2756">
              <w:rPr>
                <w:rFonts w:cs="Times New Roman"/>
                <w:bCs/>
                <w:sz w:val="20"/>
                <w:szCs w:val="20"/>
              </w:rPr>
              <w:t>0,05</w:t>
            </w:r>
          </w:p>
        </w:tc>
        <w:tc>
          <w:tcPr>
            <w:tcW w:w="377" w:type="pct"/>
          </w:tcPr>
          <w:p w14:paraId="523B6C7E" w14:textId="77777777" w:rsidR="00F51771" w:rsidRPr="00BC2756" w:rsidRDefault="00F51771" w:rsidP="0096118C">
            <w:pPr>
              <w:jc w:val="center"/>
              <w:rPr>
                <w:rFonts w:cs="Times New Roman"/>
                <w:bCs/>
                <w:sz w:val="20"/>
                <w:szCs w:val="20"/>
              </w:rPr>
            </w:pPr>
            <w:r w:rsidRPr="00BC2756">
              <w:rPr>
                <w:rFonts w:cs="Times New Roman"/>
                <w:bCs/>
                <w:sz w:val="20"/>
                <w:szCs w:val="20"/>
              </w:rPr>
              <w:t>0,05</w:t>
            </w:r>
          </w:p>
        </w:tc>
      </w:tr>
      <w:tr w:rsidR="00F51771" w:rsidRPr="00BC2756" w14:paraId="7A6005A7" w14:textId="77777777" w:rsidTr="00F51771">
        <w:trPr>
          <w:trHeight w:val="1200"/>
        </w:trPr>
        <w:tc>
          <w:tcPr>
            <w:tcW w:w="283" w:type="pct"/>
            <w:shd w:val="clear" w:color="auto" w:fill="auto"/>
          </w:tcPr>
          <w:p w14:paraId="2D24C6FA" w14:textId="77777777" w:rsidR="00F51771" w:rsidRPr="00BC2756" w:rsidRDefault="00F51771" w:rsidP="0096118C">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1.3.4.1</w:t>
            </w:r>
          </w:p>
        </w:tc>
        <w:tc>
          <w:tcPr>
            <w:tcW w:w="754" w:type="pct"/>
            <w:shd w:val="clear" w:color="auto" w:fill="auto"/>
          </w:tcPr>
          <w:p w14:paraId="76F23E6E" w14:textId="77777777" w:rsidR="00F51771" w:rsidRPr="00BC2756" w:rsidRDefault="00F51771" w:rsidP="0096118C">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 xml:space="preserve">Проведение осмотров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средств противопожарной защиты, </w:t>
            </w:r>
            <w:r w:rsidRPr="00BC2756">
              <w:rPr>
                <w:rFonts w:cs="Times New Roman"/>
                <w:color w:val="000000"/>
                <w:sz w:val="20"/>
                <w:szCs w:val="20"/>
                <w:lang w:eastAsia="ru-RU"/>
              </w:rPr>
              <w:lastRenderedPageBreak/>
              <w:t>противодымной защиты</w:t>
            </w:r>
          </w:p>
        </w:tc>
        <w:tc>
          <w:tcPr>
            <w:tcW w:w="331" w:type="pct"/>
            <w:shd w:val="clear" w:color="auto" w:fill="auto"/>
          </w:tcPr>
          <w:p w14:paraId="46520B74" w14:textId="77777777" w:rsidR="00F51771" w:rsidRPr="00BC2756" w:rsidRDefault="00F51771" w:rsidP="0096118C">
            <w:pPr>
              <w:widowControl w:val="0"/>
              <w:suppressAutoHyphens w:val="0"/>
              <w:jc w:val="center"/>
              <w:rPr>
                <w:rFonts w:cs="Times New Roman"/>
                <w:sz w:val="20"/>
                <w:szCs w:val="20"/>
                <w:lang w:eastAsia="ru-RU"/>
              </w:rPr>
            </w:pPr>
            <w:r w:rsidRPr="00BC2756">
              <w:rPr>
                <w:rFonts w:cs="Times New Roman"/>
                <w:sz w:val="20"/>
                <w:szCs w:val="20"/>
                <w:lang w:eastAsia="ru-RU"/>
              </w:rPr>
              <w:lastRenderedPageBreak/>
              <w:t>1 раз в месяц</w:t>
            </w:r>
          </w:p>
        </w:tc>
        <w:tc>
          <w:tcPr>
            <w:tcW w:w="377" w:type="pct"/>
            <w:shd w:val="clear" w:color="auto" w:fill="auto"/>
          </w:tcPr>
          <w:p w14:paraId="548E46F8" w14:textId="77777777" w:rsidR="00F51771" w:rsidRPr="00BC2756" w:rsidRDefault="00F51771" w:rsidP="0096118C">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12</w:t>
            </w:r>
          </w:p>
        </w:tc>
        <w:tc>
          <w:tcPr>
            <w:tcW w:w="330" w:type="pct"/>
            <w:shd w:val="clear" w:color="auto" w:fill="auto"/>
          </w:tcPr>
          <w:p w14:paraId="71456C29" w14:textId="77777777" w:rsidR="00F51771" w:rsidRPr="00BC2756" w:rsidRDefault="00F51771" w:rsidP="0096118C">
            <w:pPr>
              <w:jc w:val="center"/>
              <w:rPr>
                <w:rFonts w:cs="Times New Roman"/>
                <w:sz w:val="20"/>
                <w:szCs w:val="20"/>
              </w:rPr>
            </w:pPr>
            <w:r w:rsidRPr="00BC2756">
              <w:rPr>
                <w:rFonts w:cs="Times New Roman"/>
                <w:sz w:val="20"/>
                <w:szCs w:val="20"/>
              </w:rPr>
              <w:t>0,0</w:t>
            </w:r>
            <w:r>
              <w:rPr>
                <w:rFonts w:cs="Times New Roman"/>
                <w:sz w:val="20"/>
                <w:szCs w:val="20"/>
              </w:rPr>
              <w:t>7</w:t>
            </w:r>
          </w:p>
        </w:tc>
        <w:tc>
          <w:tcPr>
            <w:tcW w:w="377" w:type="pct"/>
            <w:shd w:val="clear" w:color="auto" w:fill="auto"/>
          </w:tcPr>
          <w:p w14:paraId="0F535975" w14:textId="77777777" w:rsidR="00F51771" w:rsidRPr="00BC2756" w:rsidRDefault="00F51771" w:rsidP="0096118C">
            <w:pPr>
              <w:jc w:val="center"/>
              <w:rPr>
                <w:rFonts w:cs="Times New Roman"/>
                <w:sz w:val="20"/>
                <w:szCs w:val="20"/>
              </w:rPr>
            </w:pPr>
            <w:r w:rsidRPr="00BC2756">
              <w:rPr>
                <w:rFonts w:cs="Times New Roman"/>
                <w:sz w:val="20"/>
                <w:szCs w:val="20"/>
              </w:rPr>
              <w:t>0,0</w:t>
            </w:r>
            <w:r>
              <w:rPr>
                <w:rFonts w:cs="Times New Roman"/>
                <w:sz w:val="20"/>
                <w:szCs w:val="20"/>
              </w:rPr>
              <w:t>7</w:t>
            </w:r>
          </w:p>
        </w:tc>
        <w:tc>
          <w:tcPr>
            <w:tcW w:w="472" w:type="pct"/>
            <w:shd w:val="clear" w:color="auto" w:fill="auto"/>
          </w:tcPr>
          <w:p w14:paraId="0B9B9B06" w14:textId="77777777" w:rsidR="00F51771" w:rsidRPr="00BC2756" w:rsidRDefault="00F51771" w:rsidP="0096118C">
            <w:pPr>
              <w:jc w:val="center"/>
              <w:rPr>
                <w:rFonts w:cs="Times New Roman"/>
                <w:sz w:val="20"/>
                <w:szCs w:val="20"/>
              </w:rPr>
            </w:pPr>
            <w:r w:rsidRPr="00BC2756">
              <w:rPr>
                <w:rFonts w:cs="Times New Roman"/>
                <w:sz w:val="20"/>
                <w:szCs w:val="20"/>
              </w:rPr>
              <w:t>0,0</w:t>
            </w:r>
            <w:r>
              <w:rPr>
                <w:rFonts w:cs="Times New Roman"/>
                <w:sz w:val="20"/>
                <w:szCs w:val="20"/>
              </w:rPr>
              <w:t>7</w:t>
            </w:r>
          </w:p>
        </w:tc>
        <w:tc>
          <w:tcPr>
            <w:tcW w:w="424" w:type="pct"/>
            <w:shd w:val="clear" w:color="auto" w:fill="auto"/>
          </w:tcPr>
          <w:p w14:paraId="6B96ED86" w14:textId="77777777" w:rsidR="00F51771" w:rsidRPr="00BC2756" w:rsidRDefault="00F51771" w:rsidP="0096118C">
            <w:pPr>
              <w:jc w:val="center"/>
              <w:rPr>
                <w:rFonts w:cs="Times New Roman"/>
                <w:sz w:val="20"/>
                <w:szCs w:val="20"/>
              </w:rPr>
            </w:pPr>
            <w:r w:rsidRPr="00BC2756">
              <w:rPr>
                <w:rFonts w:cs="Times New Roman"/>
                <w:sz w:val="20"/>
                <w:szCs w:val="20"/>
              </w:rPr>
              <w:t>0,0</w:t>
            </w:r>
            <w:r>
              <w:rPr>
                <w:rFonts w:cs="Times New Roman"/>
                <w:sz w:val="20"/>
                <w:szCs w:val="20"/>
              </w:rPr>
              <w:t>7</w:t>
            </w:r>
          </w:p>
        </w:tc>
        <w:tc>
          <w:tcPr>
            <w:tcW w:w="472" w:type="pct"/>
            <w:shd w:val="clear" w:color="auto" w:fill="auto"/>
          </w:tcPr>
          <w:p w14:paraId="18231E4D" w14:textId="77777777" w:rsidR="00F51771" w:rsidRPr="00BC2756" w:rsidRDefault="00F51771" w:rsidP="0096118C">
            <w:pPr>
              <w:jc w:val="center"/>
              <w:rPr>
                <w:rFonts w:cs="Times New Roman"/>
                <w:sz w:val="20"/>
                <w:szCs w:val="20"/>
              </w:rPr>
            </w:pPr>
            <w:r w:rsidRPr="00BC2756">
              <w:rPr>
                <w:rFonts w:cs="Times New Roman"/>
                <w:sz w:val="20"/>
                <w:szCs w:val="20"/>
              </w:rPr>
              <w:t>0,0</w:t>
            </w:r>
            <w:r>
              <w:rPr>
                <w:rFonts w:cs="Times New Roman"/>
                <w:sz w:val="20"/>
                <w:szCs w:val="20"/>
              </w:rPr>
              <w:t>7</w:t>
            </w:r>
          </w:p>
        </w:tc>
        <w:tc>
          <w:tcPr>
            <w:tcW w:w="377" w:type="pct"/>
            <w:shd w:val="clear" w:color="auto" w:fill="auto"/>
          </w:tcPr>
          <w:p w14:paraId="164E23C0" w14:textId="77777777" w:rsidR="00F51771" w:rsidRPr="00BC2756" w:rsidRDefault="00F51771" w:rsidP="0096118C">
            <w:pPr>
              <w:jc w:val="center"/>
              <w:rPr>
                <w:rFonts w:cs="Times New Roman"/>
                <w:sz w:val="20"/>
                <w:szCs w:val="20"/>
              </w:rPr>
            </w:pPr>
            <w:r w:rsidRPr="00BC2756">
              <w:rPr>
                <w:rFonts w:cs="Times New Roman"/>
                <w:sz w:val="20"/>
                <w:szCs w:val="20"/>
              </w:rPr>
              <w:t>0,0</w:t>
            </w:r>
            <w:r>
              <w:rPr>
                <w:rFonts w:cs="Times New Roman"/>
                <w:sz w:val="20"/>
                <w:szCs w:val="20"/>
              </w:rPr>
              <w:t>9</w:t>
            </w:r>
          </w:p>
        </w:tc>
        <w:tc>
          <w:tcPr>
            <w:tcW w:w="425" w:type="pct"/>
            <w:shd w:val="clear" w:color="auto" w:fill="auto"/>
          </w:tcPr>
          <w:p w14:paraId="4EBE43EE" w14:textId="77777777" w:rsidR="00F51771" w:rsidRPr="00BC2756" w:rsidRDefault="00F51771" w:rsidP="0096118C">
            <w:pPr>
              <w:jc w:val="center"/>
              <w:rPr>
                <w:rFonts w:cs="Times New Roman"/>
                <w:sz w:val="20"/>
                <w:szCs w:val="20"/>
              </w:rPr>
            </w:pPr>
            <w:r w:rsidRPr="00BC2756">
              <w:rPr>
                <w:rFonts w:cs="Times New Roman"/>
                <w:sz w:val="20"/>
                <w:szCs w:val="20"/>
              </w:rPr>
              <w:t>0,05</w:t>
            </w:r>
          </w:p>
        </w:tc>
        <w:tc>
          <w:tcPr>
            <w:tcW w:w="377" w:type="pct"/>
          </w:tcPr>
          <w:p w14:paraId="7440F0BA" w14:textId="77777777" w:rsidR="00F51771" w:rsidRPr="00BC2756" w:rsidRDefault="00F51771" w:rsidP="0096118C">
            <w:pPr>
              <w:jc w:val="center"/>
              <w:rPr>
                <w:rFonts w:cs="Times New Roman"/>
                <w:color w:val="000000"/>
                <w:sz w:val="20"/>
                <w:szCs w:val="20"/>
              </w:rPr>
            </w:pPr>
            <w:r w:rsidRPr="00BC2756">
              <w:rPr>
                <w:rFonts w:cs="Times New Roman"/>
                <w:color w:val="000000"/>
                <w:sz w:val="20"/>
                <w:szCs w:val="20"/>
              </w:rPr>
              <w:t>0,05</w:t>
            </w:r>
          </w:p>
        </w:tc>
      </w:tr>
      <w:tr w:rsidR="00F51771" w:rsidRPr="00BC2756" w14:paraId="642790E3" w14:textId="77777777" w:rsidTr="00F51771">
        <w:trPr>
          <w:trHeight w:val="900"/>
        </w:trPr>
        <w:tc>
          <w:tcPr>
            <w:tcW w:w="283" w:type="pct"/>
            <w:shd w:val="clear" w:color="auto" w:fill="auto"/>
          </w:tcPr>
          <w:p w14:paraId="50C5E20F" w14:textId="77777777" w:rsidR="00F51771" w:rsidRPr="00BC2756" w:rsidRDefault="00F51771" w:rsidP="0096118C">
            <w:pPr>
              <w:widowControl w:val="0"/>
              <w:suppressAutoHyphens w:val="0"/>
              <w:jc w:val="center"/>
              <w:rPr>
                <w:rFonts w:cs="Times New Roman"/>
                <w:bCs/>
                <w:color w:val="000000"/>
                <w:sz w:val="20"/>
                <w:szCs w:val="20"/>
                <w:lang w:eastAsia="ru-RU"/>
              </w:rPr>
            </w:pPr>
            <w:r w:rsidRPr="00BC2756">
              <w:rPr>
                <w:rFonts w:cs="Times New Roman"/>
                <w:bCs/>
                <w:color w:val="000000"/>
                <w:sz w:val="20"/>
                <w:szCs w:val="20"/>
                <w:lang w:eastAsia="ru-RU"/>
              </w:rPr>
              <w:t>1.3.5</w:t>
            </w:r>
          </w:p>
        </w:tc>
        <w:tc>
          <w:tcPr>
            <w:tcW w:w="754" w:type="pct"/>
            <w:shd w:val="clear" w:color="auto" w:fill="auto"/>
          </w:tcPr>
          <w:p w14:paraId="527E462B" w14:textId="77777777" w:rsidR="00F51771" w:rsidRPr="00BC2756" w:rsidRDefault="00F51771" w:rsidP="0096118C">
            <w:pPr>
              <w:widowControl w:val="0"/>
              <w:suppressAutoHyphens w:val="0"/>
              <w:jc w:val="center"/>
              <w:rPr>
                <w:rFonts w:cs="Times New Roman"/>
                <w:bCs/>
                <w:color w:val="000000"/>
                <w:sz w:val="20"/>
                <w:szCs w:val="20"/>
                <w:lang w:eastAsia="ru-RU"/>
              </w:rPr>
            </w:pPr>
            <w:r w:rsidRPr="00BC2756">
              <w:rPr>
                <w:rFonts w:cs="Times New Roman"/>
                <w:bCs/>
                <w:color w:val="000000"/>
                <w:sz w:val="20"/>
                <w:szCs w:val="20"/>
                <w:lang w:eastAsia="ru-RU"/>
              </w:rPr>
              <w:t>Работы по устранению аварий на внутридомовых инженерных системах в многоквартирном доме</w:t>
            </w:r>
          </w:p>
        </w:tc>
        <w:tc>
          <w:tcPr>
            <w:tcW w:w="331" w:type="pct"/>
            <w:shd w:val="clear" w:color="auto" w:fill="auto"/>
          </w:tcPr>
          <w:p w14:paraId="5156CEF7" w14:textId="77777777" w:rsidR="00F51771" w:rsidRPr="00BC2756" w:rsidRDefault="00F51771" w:rsidP="0096118C">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х</w:t>
            </w:r>
          </w:p>
        </w:tc>
        <w:tc>
          <w:tcPr>
            <w:tcW w:w="377" w:type="pct"/>
            <w:shd w:val="clear" w:color="auto" w:fill="auto"/>
          </w:tcPr>
          <w:p w14:paraId="0A4EB06D" w14:textId="77777777" w:rsidR="00F51771" w:rsidRPr="00BC2756" w:rsidRDefault="00F51771" w:rsidP="0096118C">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х</w:t>
            </w:r>
          </w:p>
        </w:tc>
        <w:tc>
          <w:tcPr>
            <w:tcW w:w="330" w:type="pct"/>
            <w:shd w:val="clear" w:color="auto" w:fill="auto"/>
          </w:tcPr>
          <w:p w14:paraId="07D2FF25" w14:textId="77777777" w:rsidR="00F51771" w:rsidRPr="00BC2756" w:rsidRDefault="00F51771" w:rsidP="0096118C">
            <w:pPr>
              <w:jc w:val="center"/>
              <w:rPr>
                <w:rFonts w:cs="Times New Roman"/>
                <w:bCs/>
                <w:sz w:val="20"/>
                <w:szCs w:val="20"/>
              </w:rPr>
            </w:pPr>
            <w:r>
              <w:rPr>
                <w:rFonts w:cs="Times New Roman"/>
                <w:bCs/>
                <w:sz w:val="20"/>
                <w:szCs w:val="20"/>
              </w:rPr>
              <w:t>1,08</w:t>
            </w:r>
          </w:p>
        </w:tc>
        <w:tc>
          <w:tcPr>
            <w:tcW w:w="377" w:type="pct"/>
            <w:shd w:val="clear" w:color="auto" w:fill="auto"/>
          </w:tcPr>
          <w:p w14:paraId="4492F519" w14:textId="77777777" w:rsidR="00F51771" w:rsidRPr="00BC2756" w:rsidRDefault="00F51771" w:rsidP="0096118C">
            <w:pPr>
              <w:jc w:val="center"/>
              <w:rPr>
                <w:rFonts w:cs="Times New Roman"/>
                <w:bCs/>
                <w:sz w:val="20"/>
                <w:szCs w:val="20"/>
              </w:rPr>
            </w:pPr>
            <w:r>
              <w:rPr>
                <w:rFonts w:cs="Times New Roman"/>
                <w:bCs/>
                <w:sz w:val="20"/>
                <w:szCs w:val="20"/>
              </w:rPr>
              <w:t>1,0</w:t>
            </w:r>
            <w:r w:rsidRPr="00BC2756">
              <w:rPr>
                <w:rFonts w:cs="Times New Roman"/>
                <w:bCs/>
                <w:sz w:val="20"/>
                <w:szCs w:val="20"/>
              </w:rPr>
              <w:t>8</w:t>
            </w:r>
          </w:p>
        </w:tc>
        <w:tc>
          <w:tcPr>
            <w:tcW w:w="472" w:type="pct"/>
            <w:shd w:val="clear" w:color="auto" w:fill="auto"/>
          </w:tcPr>
          <w:p w14:paraId="54D1A4EF" w14:textId="77777777" w:rsidR="00F51771" w:rsidRPr="00BC2756" w:rsidRDefault="00F51771" w:rsidP="0096118C">
            <w:pPr>
              <w:jc w:val="center"/>
              <w:rPr>
                <w:rFonts w:cs="Times New Roman"/>
                <w:bCs/>
                <w:sz w:val="20"/>
                <w:szCs w:val="20"/>
              </w:rPr>
            </w:pPr>
            <w:r>
              <w:rPr>
                <w:rFonts w:cs="Times New Roman"/>
                <w:bCs/>
                <w:sz w:val="20"/>
                <w:szCs w:val="20"/>
              </w:rPr>
              <w:t>1,0</w:t>
            </w:r>
            <w:r w:rsidRPr="00BC2756">
              <w:rPr>
                <w:rFonts w:cs="Times New Roman"/>
                <w:bCs/>
                <w:sz w:val="20"/>
                <w:szCs w:val="20"/>
              </w:rPr>
              <w:t>8</w:t>
            </w:r>
          </w:p>
        </w:tc>
        <w:tc>
          <w:tcPr>
            <w:tcW w:w="424" w:type="pct"/>
            <w:shd w:val="clear" w:color="auto" w:fill="auto"/>
          </w:tcPr>
          <w:p w14:paraId="09B15166" w14:textId="77777777" w:rsidR="00F51771" w:rsidRPr="00BC2756" w:rsidRDefault="00F51771" w:rsidP="0096118C">
            <w:pPr>
              <w:jc w:val="center"/>
              <w:rPr>
                <w:rFonts w:cs="Times New Roman"/>
                <w:bCs/>
                <w:sz w:val="20"/>
                <w:szCs w:val="20"/>
              </w:rPr>
            </w:pPr>
            <w:r>
              <w:rPr>
                <w:rFonts w:cs="Times New Roman"/>
                <w:bCs/>
                <w:sz w:val="20"/>
                <w:szCs w:val="20"/>
              </w:rPr>
              <w:t>1,0</w:t>
            </w:r>
            <w:r w:rsidRPr="00BC2756">
              <w:rPr>
                <w:rFonts w:cs="Times New Roman"/>
                <w:bCs/>
                <w:sz w:val="20"/>
                <w:szCs w:val="20"/>
              </w:rPr>
              <w:t>8</w:t>
            </w:r>
          </w:p>
        </w:tc>
        <w:tc>
          <w:tcPr>
            <w:tcW w:w="472" w:type="pct"/>
            <w:shd w:val="clear" w:color="auto" w:fill="auto"/>
          </w:tcPr>
          <w:p w14:paraId="728C7118" w14:textId="77777777" w:rsidR="00F51771" w:rsidRPr="00BC2756" w:rsidRDefault="00F51771" w:rsidP="0096118C">
            <w:pPr>
              <w:jc w:val="center"/>
              <w:rPr>
                <w:rFonts w:cs="Times New Roman"/>
                <w:bCs/>
                <w:sz w:val="20"/>
                <w:szCs w:val="20"/>
              </w:rPr>
            </w:pPr>
            <w:r w:rsidRPr="00BC2756">
              <w:rPr>
                <w:rFonts w:cs="Times New Roman"/>
                <w:bCs/>
                <w:sz w:val="20"/>
                <w:szCs w:val="20"/>
              </w:rPr>
              <w:t>0,4</w:t>
            </w:r>
            <w:r>
              <w:rPr>
                <w:rFonts w:cs="Times New Roman"/>
                <w:bCs/>
                <w:sz w:val="20"/>
                <w:szCs w:val="20"/>
              </w:rPr>
              <w:t>8</w:t>
            </w:r>
          </w:p>
        </w:tc>
        <w:tc>
          <w:tcPr>
            <w:tcW w:w="377" w:type="pct"/>
            <w:shd w:val="clear" w:color="auto" w:fill="auto"/>
          </w:tcPr>
          <w:p w14:paraId="10DBAB05" w14:textId="77777777" w:rsidR="00F51771" w:rsidRPr="00BC2756" w:rsidRDefault="00F51771" w:rsidP="0096118C">
            <w:pPr>
              <w:jc w:val="center"/>
              <w:rPr>
                <w:rFonts w:cs="Times New Roman"/>
                <w:bCs/>
                <w:sz w:val="20"/>
                <w:szCs w:val="20"/>
              </w:rPr>
            </w:pPr>
            <w:r w:rsidRPr="00BC2756">
              <w:rPr>
                <w:rFonts w:cs="Times New Roman"/>
                <w:bCs/>
                <w:sz w:val="20"/>
                <w:szCs w:val="20"/>
              </w:rPr>
              <w:t>0,</w:t>
            </w:r>
            <w:r>
              <w:rPr>
                <w:rFonts w:cs="Times New Roman"/>
                <w:bCs/>
                <w:sz w:val="20"/>
                <w:szCs w:val="20"/>
              </w:rPr>
              <w:t>74</w:t>
            </w:r>
          </w:p>
        </w:tc>
        <w:tc>
          <w:tcPr>
            <w:tcW w:w="425" w:type="pct"/>
            <w:shd w:val="clear" w:color="auto" w:fill="auto"/>
          </w:tcPr>
          <w:p w14:paraId="563C97B0" w14:textId="77777777" w:rsidR="00F51771" w:rsidRPr="00BC2756" w:rsidRDefault="00F51771" w:rsidP="0096118C">
            <w:pPr>
              <w:jc w:val="center"/>
              <w:rPr>
                <w:rFonts w:cs="Times New Roman"/>
                <w:bCs/>
                <w:sz w:val="20"/>
                <w:szCs w:val="20"/>
              </w:rPr>
            </w:pPr>
            <w:r>
              <w:rPr>
                <w:rFonts w:cs="Times New Roman"/>
                <w:bCs/>
                <w:sz w:val="20"/>
                <w:szCs w:val="20"/>
              </w:rPr>
              <w:t>0,76</w:t>
            </w:r>
          </w:p>
        </w:tc>
        <w:tc>
          <w:tcPr>
            <w:tcW w:w="377" w:type="pct"/>
          </w:tcPr>
          <w:p w14:paraId="6D940F9B" w14:textId="77777777" w:rsidR="00F51771" w:rsidRPr="00BC2756" w:rsidRDefault="00F51771" w:rsidP="0096118C">
            <w:pPr>
              <w:jc w:val="center"/>
              <w:rPr>
                <w:rFonts w:cs="Times New Roman"/>
                <w:bCs/>
                <w:sz w:val="20"/>
                <w:szCs w:val="20"/>
              </w:rPr>
            </w:pPr>
            <w:r>
              <w:rPr>
                <w:rFonts w:cs="Times New Roman"/>
                <w:bCs/>
                <w:sz w:val="20"/>
                <w:szCs w:val="20"/>
              </w:rPr>
              <w:t>0,89</w:t>
            </w:r>
          </w:p>
        </w:tc>
      </w:tr>
      <w:tr w:rsidR="00F51771" w:rsidRPr="00BC2756" w14:paraId="0253F4A2" w14:textId="77777777" w:rsidTr="00F51771">
        <w:trPr>
          <w:trHeight w:val="570"/>
        </w:trPr>
        <w:tc>
          <w:tcPr>
            <w:tcW w:w="283" w:type="pct"/>
            <w:shd w:val="clear" w:color="auto" w:fill="auto"/>
          </w:tcPr>
          <w:p w14:paraId="5CEE3DBD" w14:textId="77777777" w:rsidR="00F51771" w:rsidRPr="00BC2756" w:rsidRDefault="00F51771" w:rsidP="0096118C">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1.3.5.1</w:t>
            </w:r>
          </w:p>
        </w:tc>
        <w:tc>
          <w:tcPr>
            <w:tcW w:w="754" w:type="pct"/>
            <w:shd w:val="clear" w:color="auto" w:fill="auto"/>
          </w:tcPr>
          <w:p w14:paraId="3AC35D5E" w14:textId="77777777" w:rsidR="00F51771" w:rsidRPr="00BC2756" w:rsidRDefault="00F51771" w:rsidP="0096118C">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Обеспечение устранения аварий в соответствии с установленными предельными сроками на внутридомовых инженерных системах в многоквартирном доме</w:t>
            </w:r>
          </w:p>
        </w:tc>
        <w:tc>
          <w:tcPr>
            <w:tcW w:w="331" w:type="pct"/>
            <w:shd w:val="clear" w:color="auto" w:fill="auto"/>
          </w:tcPr>
          <w:p w14:paraId="73E1B397" w14:textId="77777777" w:rsidR="00F51771" w:rsidRPr="00BC2756" w:rsidRDefault="00F51771" w:rsidP="0096118C">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5 раз в неделю</w:t>
            </w:r>
          </w:p>
        </w:tc>
        <w:tc>
          <w:tcPr>
            <w:tcW w:w="377" w:type="pct"/>
            <w:shd w:val="clear" w:color="auto" w:fill="auto"/>
          </w:tcPr>
          <w:p w14:paraId="34B39CE5" w14:textId="77777777" w:rsidR="00F51771" w:rsidRPr="00BC2756" w:rsidRDefault="00F51771" w:rsidP="0096118C">
            <w:pPr>
              <w:widowControl w:val="0"/>
              <w:suppressAutoHyphens w:val="0"/>
              <w:jc w:val="center"/>
              <w:rPr>
                <w:rFonts w:cs="Times New Roman"/>
                <w:color w:val="000000"/>
                <w:sz w:val="20"/>
                <w:szCs w:val="20"/>
                <w:lang w:eastAsia="ru-RU"/>
              </w:rPr>
            </w:pPr>
            <w:r w:rsidRPr="00BC2756">
              <w:rPr>
                <w:rFonts w:cs="Times New Roman"/>
                <w:color w:val="000000"/>
                <w:sz w:val="20"/>
                <w:szCs w:val="20"/>
                <w:lang w:eastAsia="ru-RU"/>
              </w:rPr>
              <w:t>260</w:t>
            </w:r>
          </w:p>
        </w:tc>
        <w:tc>
          <w:tcPr>
            <w:tcW w:w="330" w:type="pct"/>
            <w:shd w:val="clear" w:color="auto" w:fill="auto"/>
          </w:tcPr>
          <w:p w14:paraId="6996CC8A" w14:textId="77777777" w:rsidR="00F51771" w:rsidRPr="00BC2756" w:rsidRDefault="00F51771" w:rsidP="0096118C">
            <w:pPr>
              <w:jc w:val="center"/>
              <w:rPr>
                <w:rFonts w:cs="Times New Roman"/>
                <w:sz w:val="20"/>
                <w:szCs w:val="20"/>
              </w:rPr>
            </w:pPr>
            <w:r>
              <w:rPr>
                <w:rFonts w:cs="Times New Roman"/>
                <w:sz w:val="20"/>
                <w:szCs w:val="20"/>
              </w:rPr>
              <w:t>1,0</w:t>
            </w:r>
            <w:r w:rsidRPr="00BC2756">
              <w:rPr>
                <w:rFonts w:cs="Times New Roman"/>
                <w:sz w:val="20"/>
                <w:szCs w:val="20"/>
              </w:rPr>
              <w:t>8</w:t>
            </w:r>
          </w:p>
        </w:tc>
        <w:tc>
          <w:tcPr>
            <w:tcW w:w="377" w:type="pct"/>
            <w:shd w:val="clear" w:color="auto" w:fill="auto"/>
          </w:tcPr>
          <w:p w14:paraId="5931B1AF" w14:textId="77777777" w:rsidR="00F51771" w:rsidRPr="00BC2756" w:rsidRDefault="00F51771" w:rsidP="0096118C">
            <w:pPr>
              <w:jc w:val="center"/>
              <w:rPr>
                <w:rFonts w:cs="Times New Roman"/>
                <w:sz w:val="20"/>
                <w:szCs w:val="20"/>
              </w:rPr>
            </w:pPr>
            <w:r>
              <w:rPr>
                <w:rFonts w:cs="Times New Roman"/>
                <w:sz w:val="20"/>
                <w:szCs w:val="20"/>
              </w:rPr>
              <w:t>1,0</w:t>
            </w:r>
            <w:r w:rsidRPr="00BC2756">
              <w:rPr>
                <w:rFonts w:cs="Times New Roman"/>
                <w:sz w:val="20"/>
                <w:szCs w:val="20"/>
              </w:rPr>
              <w:t>8</w:t>
            </w:r>
          </w:p>
        </w:tc>
        <w:tc>
          <w:tcPr>
            <w:tcW w:w="472" w:type="pct"/>
            <w:shd w:val="clear" w:color="auto" w:fill="auto"/>
          </w:tcPr>
          <w:p w14:paraId="627A6176" w14:textId="77777777" w:rsidR="00F51771" w:rsidRPr="00BC2756" w:rsidRDefault="00F51771" w:rsidP="0096118C">
            <w:pPr>
              <w:jc w:val="center"/>
              <w:rPr>
                <w:rFonts w:cs="Times New Roman"/>
                <w:sz w:val="20"/>
                <w:szCs w:val="20"/>
              </w:rPr>
            </w:pPr>
            <w:r>
              <w:rPr>
                <w:rFonts w:cs="Times New Roman"/>
                <w:sz w:val="20"/>
                <w:szCs w:val="20"/>
              </w:rPr>
              <w:t>1,0</w:t>
            </w:r>
            <w:r w:rsidRPr="00BC2756">
              <w:rPr>
                <w:rFonts w:cs="Times New Roman"/>
                <w:sz w:val="20"/>
                <w:szCs w:val="20"/>
              </w:rPr>
              <w:t>8</w:t>
            </w:r>
          </w:p>
        </w:tc>
        <w:tc>
          <w:tcPr>
            <w:tcW w:w="424" w:type="pct"/>
            <w:shd w:val="clear" w:color="auto" w:fill="auto"/>
          </w:tcPr>
          <w:p w14:paraId="0BF9D25F" w14:textId="77777777" w:rsidR="00F51771" w:rsidRPr="00BC2756" w:rsidRDefault="00F51771" w:rsidP="0096118C">
            <w:pPr>
              <w:jc w:val="center"/>
              <w:rPr>
                <w:rFonts w:cs="Times New Roman"/>
                <w:sz w:val="20"/>
                <w:szCs w:val="20"/>
              </w:rPr>
            </w:pPr>
            <w:r>
              <w:rPr>
                <w:rFonts w:cs="Times New Roman"/>
                <w:sz w:val="20"/>
                <w:szCs w:val="20"/>
              </w:rPr>
              <w:t>1,0</w:t>
            </w:r>
            <w:r w:rsidRPr="00BC2756">
              <w:rPr>
                <w:rFonts w:cs="Times New Roman"/>
                <w:sz w:val="20"/>
                <w:szCs w:val="20"/>
              </w:rPr>
              <w:t>8</w:t>
            </w:r>
          </w:p>
        </w:tc>
        <w:tc>
          <w:tcPr>
            <w:tcW w:w="472" w:type="pct"/>
            <w:shd w:val="clear" w:color="auto" w:fill="auto"/>
          </w:tcPr>
          <w:p w14:paraId="0A084C93" w14:textId="77777777" w:rsidR="00F51771" w:rsidRPr="00BC2756" w:rsidRDefault="00F51771" w:rsidP="0096118C">
            <w:pPr>
              <w:jc w:val="center"/>
              <w:rPr>
                <w:rFonts w:cs="Times New Roman"/>
                <w:sz w:val="20"/>
                <w:szCs w:val="20"/>
              </w:rPr>
            </w:pPr>
            <w:r w:rsidRPr="00BC2756">
              <w:rPr>
                <w:rFonts w:cs="Times New Roman"/>
                <w:sz w:val="20"/>
                <w:szCs w:val="20"/>
              </w:rPr>
              <w:t>0,4</w:t>
            </w:r>
            <w:r>
              <w:rPr>
                <w:rFonts w:cs="Times New Roman"/>
                <w:sz w:val="20"/>
                <w:szCs w:val="20"/>
              </w:rPr>
              <w:t>8</w:t>
            </w:r>
          </w:p>
        </w:tc>
        <w:tc>
          <w:tcPr>
            <w:tcW w:w="377" w:type="pct"/>
            <w:shd w:val="clear" w:color="auto" w:fill="auto"/>
          </w:tcPr>
          <w:p w14:paraId="7B6E5082" w14:textId="77777777" w:rsidR="00F51771" w:rsidRPr="00BC2756" w:rsidRDefault="00F51771" w:rsidP="0096118C">
            <w:pPr>
              <w:jc w:val="center"/>
              <w:rPr>
                <w:rFonts w:cs="Times New Roman"/>
                <w:sz w:val="20"/>
                <w:szCs w:val="20"/>
              </w:rPr>
            </w:pPr>
            <w:r w:rsidRPr="00BC2756">
              <w:rPr>
                <w:rFonts w:cs="Times New Roman"/>
                <w:sz w:val="20"/>
                <w:szCs w:val="20"/>
              </w:rPr>
              <w:t>0,</w:t>
            </w:r>
            <w:r>
              <w:rPr>
                <w:rFonts w:cs="Times New Roman"/>
                <w:sz w:val="20"/>
                <w:szCs w:val="20"/>
              </w:rPr>
              <w:t>74</w:t>
            </w:r>
          </w:p>
        </w:tc>
        <w:tc>
          <w:tcPr>
            <w:tcW w:w="425" w:type="pct"/>
            <w:shd w:val="clear" w:color="auto" w:fill="auto"/>
          </w:tcPr>
          <w:p w14:paraId="52137267" w14:textId="77777777" w:rsidR="00F51771" w:rsidRPr="00BC2756" w:rsidRDefault="00F51771" w:rsidP="0096118C">
            <w:pPr>
              <w:jc w:val="center"/>
              <w:rPr>
                <w:rFonts w:cs="Times New Roman"/>
                <w:sz w:val="20"/>
                <w:szCs w:val="20"/>
              </w:rPr>
            </w:pPr>
            <w:r>
              <w:rPr>
                <w:rFonts w:cs="Times New Roman"/>
                <w:sz w:val="20"/>
                <w:szCs w:val="20"/>
              </w:rPr>
              <w:t>0,76</w:t>
            </w:r>
          </w:p>
        </w:tc>
        <w:tc>
          <w:tcPr>
            <w:tcW w:w="377" w:type="pct"/>
          </w:tcPr>
          <w:p w14:paraId="4F18B7E7" w14:textId="77777777" w:rsidR="00F51771" w:rsidRPr="00BC2756" w:rsidRDefault="00F51771" w:rsidP="0096118C">
            <w:pPr>
              <w:jc w:val="center"/>
              <w:rPr>
                <w:rFonts w:cs="Times New Roman"/>
                <w:color w:val="000000"/>
                <w:sz w:val="20"/>
                <w:szCs w:val="20"/>
              </w:rPr>
            </w:pPr>
            <w:r>
              <w:rPr>
                <w:rFonts w:cs="Times New Roman"/>
                <w:color w:val="000000"/>
                <w:sz w:val="20"/>
                <w:szCs w:val="20"/>
              </w:rPr>
              <w:t>0,89</w:t>
            </w:r>
          </w:p>
        </w:tc>
      </w:tr>
    </w:tbl>
    <w:p w14:paraId="44453E37" w14:textId="786981E4" w:rsidR="00F51771" w:rsidRDefault="00F51771" w:rsidP="00901474">
      <w:pPr>
        <w:ind w:firstLine="5954"/>
        <w:rPr>
          <w:rFonts w:cs="Times New Roman"/>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4842"/>
        <w:gridCol w:w="1541"/>
        <w:gridCol w:w="1517"/>
        <w:gridCol w:w="1926"/>
        <w:gridCol w:w="1923"/>
        <w:gridCol w:w="2069"/>
      </w:tblGrid>
      <w:tr w:rsidR="00F51771" w:rsidRPr="00EC6F84" w14:paraId="4A836555" w14:textId="77777777" w:rsidTr="00F51771">
        <w:trPr>
          <w:trHeight w:val="960"/>
          <w:tblHeader/>
        </w:trPr>
        <w:tc>
          <w:tcPr>
            <w:tcW w:w="351" w:type="pct"/>
            <w:vMerge w:val="restart"/>
            <w:shd w:val="clear" w:color="auto" w:fill="auto"/>
            <w:hideMark/>
          </w:tcPr>
          <w:p w14:paraId="03D672C3" w14:textId="77777777" w:rsidR="00F51771" w:rsidRPr="00EC6F84" w:rsidRDefault="00F51771" w:rsidP="0096118C">
            <w:pPr>
              <w:suppressAutoHyphens w:val="0"/>
              <w:jc w:val="center"/>
              <w:rPr>
                <w:rFonts w:cs="Times New Roman"/>
                <w:bCs/>
                <w:color w:val="000000"/>
                <w:sz w:val="20"/>
                <w:szCs w:val="20"/>
                <w:lang w:eastAsia="ru-RU"/>
              </w:rPr>
            </w:pPr>
            <w:r w:rsidRPr="00EC6F84">
              <w:rPr>
                <w:rFonts w:cs="Times New Roman"/>
                <w:bCs/>
                <w:color w:val="000000"/>
                <w:sz w:val="20"/>
                <w:szCs w:val="20"/>
                <w:lang w:eastAsia="ru-RU"/>
              </w:rPr>
              <w:lastRenderedPageBreak/>
              <w:t>№ п/п</w:t>
            </w:r>
          </w:p>
        </w:tc>
        <w:tc>
          <w:tcPr>
            <w:tcW w:w="1661" w:type="pct"/>
            <w:vMerge w:val="restart"/>
            <w:shd w:val="clear" w:color="auto" w:fill="auto"/>
            <w:hideMark/>
          </w:tcPr>
          <w:p w14:paraId="54FD465B" w14:textId="77777777" w:rsidR="00F51771" w:rsidRPr="00EC6F84" w:rsidRDefault="00F51771" w:rsidP="0096118C">
            <w:pPr>
              <w:suppressAutoHyphens w:val="0"/>
              <w:jc w:val="center"/>
              <w:rPr>
                <w:rFonts w:cs="Times New Roman"/>
                <w:bCs/>
                <w:sz w:val="20"/>
                <w:szCs w:val="20"/>
                <w:lang w:eastAsia="ru-RU"/>
              </w:rPr>
            </w:pPr>
            <w:r w:rsidRPr="00EC6F84">
              <w:rPr>
                <w:rFonts w:cs="Times New Roman"/>
                <w:bCs/>
                <w:sz w:val="20"/>
                <w:szCs w:val="20"/>
                <w:lang w:eastAsia="ru-RU"/>
              </w:rPr>
              <w:t>Наименование работ</w:t>
            </w:r>
          </w:p>
        </w:tc>
        <w:tc>
          <w:tcPr>
            <w:tcW w:w="434" w:type="pct"/>
            <w:vMerge w:val="restart"/>
            <w:shd w:val="clear" w:color="auto" w:fill="auto"/>
            <w:hideMark/>
          </w:tcPr>
          <w:p w14:paraId="1380EEA6" w14:textId="77777777" w:rsidR="00F51771" w:rsidRPr="00EC6F84" w:rsidRDefault="00F51771" w:rsidP="0096118C">
            <w:pPr>
              <w:suppressAutoHyphens w:val="0"/>
              <w:jc w:val="center"/>
              <w:rPr>
                <w:rFonts w:cs="Times New Roman"/>
                <w:bCs/>
                <w:sz w:val="20"/>
                <w:szCs w:val="20"/>
                <w:lang w:eastAsia="ru-RU"/>
              </w:rPr>
            </w:pPr>
            <w:r w:rsidRPr="00EC6F84">
              <w:rPr>
                <w:rFonts w:cs="Times New Roman"/>
                <w:bCs/>
                <w:sz w:val="20"/>
                <w:szCs w:val="20"/>
                <w:lang w:eastAsia="ru-RU"/>
              </w:rPr>
              <w:t>Периодичность</w:t>
            </w:r>
          </w:p>
        </w:tc>
        <w:tc>
          <w:tcPr>
            <w:tcW w:w="482" w:type="pct"/>
            <w:vMerge w:val="restart"/>
            <w:shd w:val="clear" w:color="auto" w:fill="auto"/>
            <w:hideMark/>
          </w:tcPr>
          <w:p w14:paraId="545004C2" w14:textId="77777777" w:rsidR="00F51771" w:rsidRPr="00EC6F84" w:rsidRDefault="00F51771" w:rsidP="0096118C">
            <w:pPr>
              <w:suppressAutoHyphens w:val="0"/>
              <w:jc w:val="center"/>
              <w:rPr>
                <w:rFonts w:cs="Times New Roman"/>
                <w:bCs/>
                <w:sz w:val="20"/>
                <w:szCs w:val="20"/>
                <w:lang w:eastAsia="ru-RU"/>
              </w:rPr>
            </w:pPr>
            <w:r w:rsidRPr="00EC6F84">
              <w:rPr>
                <w:rFonts w:cs="Times New Roman"/>
                <w:bCs/>
                <w:sz w:val="20"/>
                <w:szCs w:val="20"/>
                <w:lang w:eastAsia="ru-RU"/>
              </w:rPr>
              <w:t>Повторяемость в течение года (раз)</w:t>
            </w:r>
          </w:p>
        </w:tc>
        <w:tc>
          <w:tcPr>
            <w:tcW w:w="675" w:type="pct"/>
            <w:shd w:val="clear" w:color="auto" w:fill="auto"/>
            <w:hideMark/>
          </w:tcPr>
          <w:p w14:paraId="1CD377FF" w14:textId="77777777" w:rsidR="00F51771" w:rsidRPr="00EC6F84" w:rsidRDefault="00F51771" w:rsidP="0096118C">
            <w:pPr>
              <w:suppressAutoHyphens w:val="0"/>
              <w:jc w:val="center"/>
              <w:rPr>
                <w:rFonts w:cs="Times New Roman"/>
                <w:bCs/>
                <w:color w:val="000000"/>
                <w:sz w:val="20"/>
                <w:szCs w:val="20"/>
                <w:lang w:eastAsia="ru-RU"/>
              </w:rPr>
            </w:pPr>
            <w:r w:rsidRPr="00EC6F84">
              <w:rPr>
                <w:rFonts w:cs="Times New Roman"/>
                <w:bCs/>
                <w:color w:val="000000"/>
                <w:sz w:val="20"/>
                <w:szCs w:val="20"/>
                <w:lang w:eastAsia="ru-RU"/>
              </w:rPr>
              <w:t xml:space="preserve">Стоимость на 1 </w:t>
            </w:r>
            <w:proofErr w:type="gramStart"/>
            <w:r w:rsidRPr="00EC6F84">
              <w:rPr>
                <w:rFonts w:cs="Times New Roman"/>
                <w:bCs/>
                <w:color w:val="000000"/>
                <w:sz w:val="20"/>
                <w:szCs w:val="20"/>
                <w:lang w:eastAsia="ru-RU"/>
              </w:rPr>
              <w:t>кв.м</w:t>
            </w:r>
            <w:proofErr w:type="gramEnd"/>
            <w:r w:rsidRPr="00EC6F84">
              <w:rPr>
                <w:rFonts w:cs="Times New Roman"/>
                <w:bCs/>
                <w:color w:val="000000"/>
                <w:sz w:val="20"/>
                <w:szCs w:val="20"/>
                <w:lang w:eastAsia="ru-RU"/>
              </w:rPr>
              <w:t xml:space="preserve"> общей площади (руб./мес.)</w:t>
            </w:r>
          </w:p>
        </w:tc>
        <w:tc>
          <w:tcPr>
            <w:tcW w:w="674" w:type="pct"/>
          </w:tcPr>
          <w:p w14:paraId="77AF2C3A" w14:textId="77777777" w:rsidR="00F51771" w:rsidRPr="00EC6F84" w:rsidRDefault="00F51771" w:rsidP="0096118C">
            <w:pPr>
              <w:suppressAutoHyphens w:val="0"/>
              <w:jc w:val="center"/>
              <w:rPr>
                <w:rFonts w:cs="Times New Roman"/>
                <w:bCs/>
                <w:color w:val="000000"/>
                <w:sz w:val="20"/>
                <w:szCs w:val="20"/>
                <w:lang w:eastAsia="ru-RU"/>
              </w:rPr>
            </w:pPr>
            <w:r w:rsidRPr="00EC6F84">
              <w:rPr>
                <w:rFonts w:cs="Times New Roman"/>
                <w:bCs/>
                <w:color w:val="000000"/>
                <w:sz w:val="20"/>
                <w:szCs w:val="20"/>
                <w:lang w:eastAsia="ru-RU"/>
              </w:rPr>
              <w:t xml:space="preserve">Стоимость на 1 </w:t>
            </w:r>
            <w:proofErr w:type="gramStart"/>
            <w:r w:rsidRPr="00EC6F84">
              <w:rPr>
                <w:rFonts w:cs="Times New Roman"/>
                <w:bCs/>
                <w:color w:val="000000"/>
                <w:sz w:val="20"/>
                <w:szCs w:val="20"/>
                <w:lang w:eastAsia="ru-RU"/>
              </w:rPr>
              <w:t>кв.м</w:t>
            </w:r>
            <w:proofErr w:type="gramEnd"/>
            <w:r w:rsidRPr="00EC6F84">
              <w:rPr>
                <w:rFonts w:cs="Times New Roman"/>
                <w:bCs/>
                <w:color w:val="000000"/>
                <w:sz w:val="20"/>
                <w:szCs w:val="20"/>
                <w:lang w:eastAsia="ru-RU"/>
              </w:rPr>
              <w:t xml:space="preserve"> общей площади (руб./мес.)</w:t>
            </w:r>
          </w:p>
        </w:tc>
        <w:tc>
          <w:tcPr>
            <w:tcW w:w="723" w:type="pct"/>
          </w:tcPr>
          <w:p w14:paraId="1640AEED" w14:textId="77777777" w:rsidR="00F51771" w:rsidRPr="00EC6F84" w:rsidRDefault="00F51771" w:rsidP="0096118C">
            <w:pPr>
              <w:suppressAutoHyphens w:val="0"/>
              <w:jc w:val="center"/>
              <w:rPr>
                <w:rFonts w:cs="Times New Roman"/>
                <w:bCs/>
                <w:color w:val="000000"/>
                <w:sz w:val="20"/>
                <w:szCs w:val="20"/>
                <w:lang w:eastAsia="ru-RU"/>
              </w:rPr>
            </w:pPr>
            <w:r w:rsidRPr="00EC6F84">
              <w:rPr>
                <w:rFonts w:cs="Times New Roman"/>
                <w:bCs/>
                <w:color w:val="000000"/>
                <w:sz w:val="20"/>
                <w:szCs w:val="20"/>
                <w:lang w:eastAsia="ru-RU"/>
              </w:rPr>
              <w:t xml:space="preserve">Стоимость на 1 </w:t>
            </w:r>
            <w:proofErr w:type="gramStart"/>
            <w:r w:rsidRPr="00EC6F84">
              <w:rPr>
                <w:rFonts w:cs="Times New Roman"/>
                <w:bCs/>
                <w:color w:val="000000"/>
                <w:sz w:val="20"/>
                <w:szCs w:val="20"/>
                <w:lang w:eastAsia="ru-RU"/>
              </w:rPr>
              <w:t>кв.м</w:t>
            </w:r>
            <w:proofErr w:type="gramEnd"/>
            <w:r w:rsidRPr="00EC6F84">
              <w:rPr>
                <w:rFonts w:cs="Times New Roman"/>
                <w:bCs/>
                <w:color w:val="000000"/>
                <w:sz w:val="20"/>
                <w:szCs w:val="20"/>
                <w:lang w:eastAsia="ru-RU"/>
              </w:rPr>
              <w:t xml:space="preserve"> общей площади (руб./мес.)</w:t>
            </w:r>
          </w:p>
        </w:tc>
      </w:tr>
      <w:tr w:rsidR="00F51771" w:rsidRPr="00EC6F84" w14:paraId="1C56F81D" w14:textId="77777777" w:rsidTr="00F51771">
        <w:trPr>
          <w:trHeight w:val="300"/>
          <w:tblHeader/>
        </w:trPr>
        <w:tc>
          <w:tcPr>
            <w:tcW w:w="351" w:type="pct"/>
            <w:vMerge/>
            <w:hideMark/>
          </w:tcPr>
          <w:p w14:paraId="2DD3404D" w14:textId="77777777" w:rsidR="00F51771" w:rsidRPr="00EC6F84" w:rsidRDefault="00F51771" w:rsidP="0096118C">
            <w:pPr>
              <w:suppressAutoHyphens w:val="0"/>
              <w:rPr>
                <w:rFonts w:cs="Times New Roman"/>
                <w:bCs/>
                <w:color w:val="000000"/>
                <w:sz w:val="20"/>
                <w:szCs w:val="20"/>
                <w:lang w:eastAsia="ru-RU"/>
              </w:rPr>
            </w:pPr>
          </w:p>
        </w:tc>
        <w:tc>
          <w:tcPr>
            <w:tcW w:w="1661" w:type="pct"/>
            <w:vMerge/>
            <w:hideMark/>
          </w:tcPr>
          <w:p w14:paraId="1C569C52" w14:textId="77777777" w:rsidR="00F51771" w:rsidRPr="00EC6F84" w:rsidRDefault="00F51771" w:rsidP="0096118C">
            <w:pPr>
              <w:suppressAutoHyphens w:val="0"/>
              <w:rPr>
                <w:rFonts w:cs="Times New Roman"/>
                <w:bCs/>
                <w:sz w:val="20"/>
                <w:szCs w:val="20"/>
                <w:lang w:eastAsia="ru-RU"/>
              </w:rPr>
            </w:pPr>
          </w:p>
        </w:tc>
        <w:tc>
          <w:tcPr>
            <w:tcW w:w="434" w:type="pct"/>
            <w:vMerge/>
            <w:hideMark/>
          </w:tcPr>
          <w:p w14:paraId="41B7C12B" w14:textId="77777777" w:rsidR="00F51771" w:rsidRPr="00EC6F84" w:rsidRDefault="00F51771" w:rsidP="0096118C">
            <w:pPr>
              <w:suppressAutoHyphens w:val="0"/>
              <w:rPr>
                <w:rFonts w:cs="Times New Roman"/>
                <w:bCs/>
                <w:sz w:val="20"/>
                <w:szCs w:val="20"/>
                <w:lang w:eastAsia="ru-RU"/>
              </w:rPr>
            </w:pPr>
          </w:p>
        </w:tc>
        <w:tc>
          <w:tcPr>
            <w:tcW w:w="482" w:type="pct"/>
            <w:vMerge/>
            <w:hideMark/>
          </w:tcPr>
          <w:p w14:paraId="417A5E1F" w14:textId="77777777" w:rsidR="00F51771" w:rsidRPr="00EC6F84" w:rsidRDefault="00F51771" w:rsidP="0096118C">
            <w:pPr>
              <w:suppressAutoHyphens w:val="0"/>
              <w:rPr>
                <w:rFonts w:cs="Times New Roman"/>
                <w:bCs/>
                <w:sz w:val="20"/>
                <w:szCs w:val="20"/>
                <w:lang w:eastAsia="ru-RU"/>
              </w:rPr>
            </w:pPr>
          </w:p>
        </w:tc>
        <w:tc>
          <w:tcPr>
            <w:tcW w:w="675" w:type="pct"/>
            <w:shd w:val="clear" w:color="auto" w:fill="auto"/>
            <w:hideMark/>
          </w:tcPr>
          <w:p w14:paraId="0E799A64" w14:textId="77777777" w:rsidR="00F51771" w:rsidRPr="00EC6F84" w:rsidRDefault="00F51771" w:rsidP="0096118C">
            <w:pPr>
              <w:suppressAutoHyphens w:val="0"/>
              <w:jc w:val="center"/>
              <w:rPr>
                <w:rFonts w:cs="Times New Roman"/>
                <w:sz w:val="20"/>
                <w:szCs w:val="20"/>
                <w:lang w:eastAsia="ru-RU"/>
              </w:rPr>
            </w:pPr>
            <w:r w:rsidRPr="00EC6F84">
              <w:rPr>
                <w:rFonts w:cs="Times New Roman"/>
                <w:sz w:val="20"/>
                <w:szCs w:val="20"/>
                <w:lang w:eastAsia="ru-RU"/>
              </w:rPr>
              <w:t>ул. Дзержинского, 28</w:t>
            </w:r>
          </w:p>
        </w:tc>
        <w:tc>
          <w:tcPr>
            <w:tcW w:w="674" w:type="pct"/>
          </w:tcPr>
          <w:p w14:paraId="6A249A9C" w14:textId="77777777" w:rsidR="00F51771" w:rsidRPr="00EC6F84" w:rsidRDefault="00F51771" w:rsidP="0096118C">
            <w:pPr>
              <w:suppressAutoHyphens w:val="0"/>
              <w:jc w:val="center"/>
              <w:rPr>
                <w:rFonts w:cs="Times New Roman"/>
                <w:sz w:val="20"/>
                <w:szCs w:val="20"/>
                <w:lang w:eastAsia="ru-RU"/>
              </w:rPr>
            </w:pPr>
            <w:r w:rsidRPr="00EC6F84">
              <w:rPr>
                <w:rFonts w:cs="Times New Roman"/>
                <w:sz w:val="20"/>
                <w:szCs w:val="20"/>
                <w:lang w:eastAsia="ru-RU"/>
              </w:rPr>
              <w:t>ул. Брусилова, 45</w:t>
            </w:r>
          </w:p>
        </w:tc>
        <w:tc>
          <w:tcPr>
            <w:tcW w:w="723" w:type="pct"/>
          </w:tcPr>
          <w:p w14:paraId="194C39ED" w14:textId="77777777" w:rsidR="00F51771" w:rsidRPr="00EC6F84" w:rsidRDefault="00F51771" w:rsidP="0096118C">
            <w:pPr>
              <w:suppressAutoHyphens w:val="0"/>
              <w:jc w:val="center"/>
              <w:rPr>
                <w:rFonts w:cs="Times New Roman"/>
                <w:sz w:val="20"/>
                <w:szCs w:val="20"/>
                <w:lang w:eastAsia="ru-RU"/>
              </w:rPr>
            </w:pPr>
            <w:r w:rsidRPr="00EC6F84">
              <w:rPr>
                <w:rFonts w:cs="Times New Roman"/>
                <w:sz w:val="20"/>
                <w:szCs w:val="20"/>
                <w:lang w:eastAsia="ru-RU"/>
              </w:rPr>
              <w:t>ул. Брусилова, 47</w:t>
            </w:r>
          </w:p>
        </w:tc>
      </w:tr>
      <w:tr w:rsidR="00F51771" w:rsidRPr="00EC6F84" w14:paraId="5990807A" w14:textId="77777777" w:rsidTr="00F51771">
        <w:trPr>
          <w:trHeight w:val="300"/>
        </w:trPr>
        <w:tc>
          <w:tcPr>
            <w:tcW w:w="351" w:type="pct"/>
            <w:shd w:val="clear" w:color="auto" w:fill="auto"/>
            <w:hideMark/>
          </w:tcPr>
          <w:p w14:paraId="4F794128" w14:textId="77777777" w:rsidR="00F51771" w:rsidRPr="00EC6F84" w:rsidRDefault="00F51771" w:rsidP="0096118C">
            <w:pPr>
              <w:suppressAutoHyphens w:val="0"/>
              <w:jc w:val="center"/>
              <w:rPr>
                <w:rFonts w:cs="Times New Roman"/>
                <w:bCs/>
                <w:color w:val="000000"/>
                <w:sz w:val="20"/>
                <w:szCs w:val="20"/>
                <w:lang w:eastAsia="ru-RU"/>
              </w:rPr>
            </w:pPr>
            <w:r w:rsidRPr="00EC6F84">
              <w:rPr>
                <w:rFonts w:cs="Times New Roman"/>
                <w:bCs/>
                <w:color w:val="000000"/>
                <w:sz w:val="20"/>
                <w:szCs w:val="20"/>
                <w:lang w:eastAsia="ru-RU"/>
              </w:rPr>
              <w:t>1</w:t>
            </w:r>
          </w:p>
        </w:tc>
        <w:tc>
          <w:tcPr>
            <w:tcW w:w="1661" w:type="pct"/>
            <w:shd w:val="clear" w:color="auto" w:fill="auto"/>
            <w:hideMark/>
          </w:tcPr>
          <w:p w14:paraId="79C58673" w14:textId="77777777" w:rsidR="00F51771" w:rsidRPr="00EC6F84" w:rsidRDefault="00F51771" w:rsidP="0096118C">
            <w:pPr>
              <w:suppressAutoHyphens w:val="0"/>
              <w:jc w:val="center"/>
              <w:rPr>
                <w:rFonts w:cs="Times New Roman"/>
                <w:bCs/>
                <w:sz w:val="20"/>
                <w:szCs w:val="20"/>
                <w:lang w:eastAsia="ru-RU"/>
              </w:rPr>
            </w:pPr>
            <w:r w:rsidRPr="00EC6F84">
              <w:rPr>
                <w:rFonts w:cs="Times New Roman"/>
                <w:bCs/>
                <w:sz w:val="20"/>
                <w:szCs w:val="20"/>
                <w:lang w:eastAsia="ru-RU"/>
              </w:rPr>
              <w:t>2</w:t>
            </w:r>
          </w:p>
        </w:tc>
        <w:tc>
          <w:tcPr>
            <w:tcW w:w="434" w:type="pct"/>
            <w:shd w:val="clear" w:color="auto" w:fill="auto"/>
            <w:hideMark/>
          </w:tcPr>
          <w:p w14:paraId="29C3F1B3" w14:textId="77777777" w:rsidR="00F51771" w:rsidRPr="00EC6F84" w:rsidRDefault="00F51771" w:rsidP="0096118C">
            <w:pPr>
              <w:suppressAutoHyphens w:val="0"/>
              <w:jc w:val="center"/>
              <w:rPr>
                <w:rFonts w:cs="Times New Roman"/>
                <w:bCs/>
                <w:sz w:val="20"/>
                <w:szCs w:val="20"/>
                <w:lang w:eastAsia="ru-RU"/>
              </w:rPr>
            </w:pPr>
            <w:r w:rsidRPr="00EC6F84">
              <w:rPr>
                <w:rFonts w:cs="Times New Roman"/>
                <w:bCs/>
                <w:sz w:val="20"/>
                <w:szCs w:val="20"/>
                <w:lang w:eastAsia="ru-RU"/>
              </w:rPr>
              <w:t>3</w:t>
            </w:r>
          </w:p>
        </w:tc>
        <w:tc>
          <w:tcPr>
            <w:tcW w:w="482" w:type="pct"/>
            <w:shd w:val="clear" w:color="auto" w:fill="auto"/>
            <w:hideMark/>
          </w:tcPr>
          <w:p w14:paraId="5D1C26AF" w14:textId="77777777" w:rsidR="00F51771" w:rsidRPr="00EC6F84" w:rsidRDefault="00F51771" w:rsidP="0096118C">
            <w:pPr>
              <w:suppressAutoHyphens w:val="0"/>
              <w:jc w:val="center"/>
              <w:rPr>
                <w:rFonts w:cs="Times New Roman"/>
                <w:sz w:val="20"/>
                <w:szCs w:val="20"/>
                <w:lang w:eastAsia="ru-RU"/>
              </w:rPr>
            </w:pPr>
            <w:r w:rsidRPr="00EC6F84">
              <w:rPr>
                <w:rFonts w:cs="Times New Roman"/>
                <w:sz w:val="20"/>
                <w:szCs w:val="20"/>
                <w:lang w:eastAsia="ru-RU"/>
              </w:rPr>
              <w:t>4</w:t>
            </w:r>
          </w:p>
        </w:tc>
        <w:tc>
          <w:tcPr>
            <w:tcW w:w="675" w:type="pct"/>
            <w:shd w:val="clear" w:color="auto" w:fill="auto"/>
            <w:hideMark/>
          </w:tcPr>
          <w:p w14:paraId="1C04EC6E" w14:textId="77777777" w:rsidR="00F51771" w:rsidRPr="00EC6F84" w:rsidRDefault="00F51771" w:rsidP="0096118C">
            <w:pPr>
              <w:suppressAutoHyphens w:val="0"/>
              <w:jc w:val="center"/>
              <w:rPr>
                <w:rFonts w:cs="Times New Roman"/>
                <w:sz w:val="20"/>
                <w:szCs w:val="20"/>
                <w:lang w:eastAsia="ru-RU"/>
              </w:rPr>
            </w:pPr>
            <w:r w:rsidRPr="00EC6F84">
              <w:rPr>
                <w:rFonts w:cs="Times New Roman"/>
                <w:sz w:val="20"/>
                <w:szCs w:val="20"/>
                <w:lang w:eastAsia="ru-RU"/>
              </w:rPr>
              <w:t>5</w:t>
            </w:r>
          </w:p>
        </w:tc>
        <w:tc>
          <w:tcPr>
            <w:tcW w:w="674" w:type="pct"/>
          </w:tcPr>
          <w:p w14:paraId="03EEFE2C" w14:textId="77777777" w:rsidR="00F51771" w:rsidRPr="00EC6F84" w:rsidRDefault="00F51771" w:rsidP="0096118C">
            <w:pPr>
              <w:suppressAutoHyphens w:val="0"/>
              <w:jc w:val="center"/>
              <w:rPr>
                <w:rFonts w:cs="Times New Roman"/>
                <w:sz w:val="20"/>
                <w:szCs w:val="20"/>
                <w:lang w:eastAsia="ru-RU"/>
              </w:rPr>
            </w:pPr>
            <w:r w:rsidRPr="00EC6F84">
              <w:rPr>
                <w:rFonts w:cs="Times New Roman"/>
                <w:sz w:val="20"/>
                <w:szCs w:val="20"/>
                <w:lang w:eastAsia="ru-RU"/>
              </w:rPr>
              <w:t>6</w:t>
            </w:r>
          </w:p>
        </w:tc>
        <w:tc>
          <w:tcPr>
            <w:tcW w:w="723" w:type="pct"/>
          </w:tcPr>
          <w:p w14:paraId="02999908" w14:textId="77777777" w:rsidR="00F51771" w:rsidRPr="00EC6F84" w:rsidRDefault="00F51771" w:rsidP="0096118C">
            <w:pPr>
              <w:suppressAutoHyphens w:val="0"/>
              <w:jc w:val="center"/>
              <w:rPr>
                <w:rFonts w:cs="Times New Roman"/>
                <w:sz w:val="20"/>
                <w:szCs w:val="20"/>
                <w:lang w:eastAsia="ru-RU"/>
              </w:rPr>
            </w:pPr>
            <w:r w:rsidRPr="00EC6F84">
              <w:rPr>
                <w:rFonts w:cs="Times New Roman"/>
                <w:sz w:val="20"/>
                <w:szCs w:val="20"/>
                <w:lang w:eastAsia="ru-RU"/>
              </w:rPr>
              <w:t>7</w:t>
            </w:r>
          </w:p>
        </w:tc>
      </w:tr>
      <w:tr w:rsidR="00F51771" w:rsidRPr="00EC6F84" w14:paraId="7FA486B9" w14:textId="77777777" w:rsidTr="00F51771">
        <w:trPr>
          <w:trHeight w:val="570"/>
        </w:trPr>
        <w:tc>
          <w:tcPr>
            <w:tcW w:w="351" w:type="pct"/>
            <w:shd w:val="clear" w:color="auto" w:fill="auto"/>
            <w:hideMark/>
          </w:tcPr>
          <w:p w14:paraId="179DA77C" w14:textId="77777777" w:rsidR="00F51771" w:rsidRPr="00EC6F84" w:rsidRDefault="00F51771" w:rsidP="0096118C">
            <w:pPr>
              <w:suppressAutoHyphens w:val="0"/>
              <w:jc w:val="center"/>
              <w:rPr>
                <w:rFonts w:cs="Times New Roman"/>
                <w:bCs/>
                <w:color w:val="000000"/>
                <w:sz w:val="20"/>
                <w:szCs w:val="20"/>
                <w:lang w:eastAsia="ru-RU"/>
              </w:rPr>
            </w:pPr>
            <w:r w:rsidRPr="00EC6F84">
              <w:rPr>
                <w:rFonts w:cs="Times New Roman"/>
                <w:bCs/>
                <w:color w:val="000000"/>
                <w:sz w:val="20"/>
                <w:szCs w:val="20"/>
                <w:lang w:eastAsia="ru-RU"/>
              </w:rPr>
              <w:t>1</w:t>
            </w:r>
          </w:p>
        </w:tc>
        <w:tc>
          <w:tcPr>
            <w:tcW w:w="1661" w:type="pct"/>
            <w:shd w:val="clear" w:color="auto" w:fill="auto"/>
            <w:hideMark/>
          </w:tcPr>
          <w:p w14:paraId="162EFE64" w14:textId="77777777" w:rsidR="00F51771" w:rsidRPr="00EC6F84" w:rsidRDefault="00F51771" w:rsidP="0096118C">
            <w:pPr>
              <w:suppressAutoHyphens w:val="0"/>
              <w:rPr>
                <w:rFonts w:cs="Times New Roman"/>
                <w:bCs/>
                <w:sz w:val="20"/>
                <w:szCs w:val="20"/>
                <w:lang w:eastAsia="ru-RU"/>
              </w:rPr>
            </w:pPr>
            <w:r w:rsidRPr="00EC6F84">
              <w:rPr>
                <w:rFonts w:cs="Times New Roman"/>
                <w:bCs/>
                <w:sz w:val="20"/>
                <w:szCs w:val="20"/>
                <w:lang w:eastAsia="ru-RU"/>
              </w:rPr>
              <w:t xml:space="preserve">Содержание и текущий ремонт общего имущества в многоквартирном доме </w:t>
            </w:r>
          </w:p>
        </w:tc>
        <w:tc>
          <w:tcPr>
            <w:tcW w:w="434" w:type="pct"/>
            <w:shd w:val="clear" w:color="auto" w:fill="auto"/>
            <w:hideMark/>
          </w:tcPr>
          <w:p w14:paraId="23E1FA9A" w14:textId="77777777" w:rsidR="00F51771" w:rsidRPr="00EC6F84" w:rsidRDefault="00F51771" w:rsidP="0096118C">
            <w:pPr>
              <w:suppressAutoHyphens w:val="0"/>
              <w:jc w:val="center"/>
              <w:rPr>
                <w:rFonts w:cs="Times New Roman"/>
                <w:sz w:val="20"/>
                <w:szCs w:val="20"/>
                <w:lang w:eastAsia="ru-RU"/>
              </w:rPr>
            </w:pPr>
            <w:r w:rsidRPr="00EC6F84">
              <w:rPr>
                <w:rFonts w:cs="Times New Roman"/>
                <w:sz w:val="20"/>
                <w:szCs w:val="20"/>
                <w:lang w:eastAsia="ru-RU"/>
              </w:rPr>
              <w:t>х</w:t>
            </w:r>
          </w:p>
        </w:tc>
        <w:tc>
          <w:tcPr>
            <w:tcW w:w="482" w:type="pct"/>
            <w:shd w:val="clear" w:color="auto" w:fill="auto"/>
            <w:hideMark/>
          </w:tcPr>
          <w:p w14:paraId="2F57A93B" w14:textId="77777777" w:rsidR="00F51771" w:rsidRPr="00EC6F84" w:rsidRDefault="00F51771" w:rsidP="0096118C">
            <w:pPr>
              <w:suppressAutoHyphens w:val="0"/>
              <w:jc w:val="center"/>
              <w:rPr>
                <w:rFonts w:cs="Times New Roman"/>
                <w:sz w:val="20"/>
                <w:szCs w:val="20"/>
                <w:lang w:eastAsia="ru-RU"/>
              </w:rPr>
            </w:pPr>
            <w:r w:rsidRPr="00EC6F84">
              <w:rPr>
                <w:rFonts w:cs="Times New Roman"/>
                <w:sz w:val="20"/>
                <w:szCs w:val="20"/>
                <w:lang w:eastAsia="ru-RU"/>
              </w:rPr>
              <w:t>х</w:t>
            </w:r>
          </w:p>
        </w:tc>
        <w:tc>
          <w:tcPr>
            <w:tcW w:w="675" w:type="pct"/>
            <w:shd w:val="clear" w:color="auto" w:fill="auto"/>
            <w:hideMark/>
          </w:tcPr>
          <w:p w14:paraId="51041A9E" w14:textId="77777777" w:rsidR="00F51771" w:rsidRPr="00EC6F84" w:rsidRDefault="00F51771" w:rsidP="0096118C">
            <w:pPr>
              <w:jc w:val="center"/>
              <w:rPr>
                <w:rFonts w:cs="Times New Roman"/>
                <w:bCs/>
                <w:sz w:val="20"/>
                <w:szCs w:val="20"/>
              </w:rPr>
            </w:pPr>
            <w:r w:rsidRPr="00EC6F84">
              <w:rPr>
                <w:rFonts w:cs="Times New Roman"/>
                <w:bCs/>
                <w:sz w:val="20"/>
                <w:szCs w:val="20"/>
              </w:rPr>
              <w:t>2</w:t>
            </w:r>
            <w:r>
              <w:rPr>
                <w:rFonts w:cs="Times New Roman"/>
                <w:bCs/>
                <w:sz w:val="20"/>
                <w:szCs w:val="20"/>
              </w:rPr>
              <w:t>5,31</w:t>
            </w:r>
          </w:p>
        </w:tc>
        <w:tc>
          <w:tcPr>
            <w:tcW w:w="674" w:type="pct"/>
          </w:tcPr>
          <w:p w14:paraId="257E059A" w14:textId="77777777" w:rsidR="00F51771" w:rsidRPr="00EC6F84" w:rsidRDefault="00F51771" w:rsidP="0096118C">
            <w:pPr>
              <w:jc w:val="center"/>
              <w:rPr>
                <w:rFonts w:cs="Times New Roman"/>
                <w:bCs/>
                <w:sz w:val="20"/>
                <w:szCs w:val="20"/>
              </w:rPr>
            </w:pPr>
            <w:r>
              <w:rPr>
                <w:rFonts w:cs="Times New Roman"/>
                <w:bCs/>
                <w:sz w:val="20"/>
                <w:szCs w:val="20"/>
              </w:rPr>
              <w:t>19,35</w:t>
            </w:r>
          </w:p>
        </w:tc>
        <w:tc>
          <w:tcPr>
            <w:tcW w:w="723" w:type="pct"/>
          </w:tcPr>
          <w:p w14:paraId="6EA9B57E" w14:textId="77777777" w:rsidR="00F51771" w:rsidRPr="00EC6F84" w:rsidRDefault="00F51771" w:rsidP="0096118C">
            <w:pPr>
              <w:jc w:val="center"/>
              <w:rPr>
                <w:rFonts w:cs="Times New Roman"/>
                <w:bCs/>
                <w:sz w:val="20"/>
                <w:szCs w:val="20"/>
              </w:rPr>
            </w:pPr>
            <w:r>
              <w:rPr>
                <w:rFonts w:cs="Times New Roman"/>
                <w:bCs/>
                <w:sz w:val="20"/>
                <w:szCs w:val="20"/>
              </w:rPr>
              <w:t>19,45</w:t>
            </w:r>
          </w:p>
        </w:tc>
      </w:tr>
      <w:tr w:rsidR="00F51771" w:rsidRPr="00EC6F84" w14:paraId="5CA06216" w14:textId="77777777" w:rsidTr="00F51771">
        <w:trPr>
          <w:trHeight w:val="1064"/>
        </w:trPr>
        <w:tc>
          <w:tcPr>
            <w:tcW w:w="351" w:type="pct"/>
            <w:shd w:val="clear" w:color="auto" w:fill="auto"/>
            <w:noWrap/>
            <w:hideMark/>
          </w:tcPr>
          <w:p w14:paraId="65D17365" w14:textId="77777777" w:rsidR="00F51771" w:rsidRPr="00EC6F84" w:rsidRDefault="00F51771" w:rsidP="0096118C">
            <w:pPr>
              <w:suppressAutoHyphens w:val="0"/>
              <w:jc w:val="center"/>
              <w:rPr>
                <w:rFonts w:cs="Times New Roman"/>
                <w:bCs/>
                <w:color w:val="000000"/>
                <w:sz w:val="20"/>
                <w:szCs w:val="20"/>
                <w:lang w:eastAsia="ru-RU"/>
              </w:rPr>
            </w:pPr>
            <w:r w:rsidRPr="00EC6F84">
              <w:rPr>
                <w:rFonts w:cs="Times New Roman"/>
                <w:bCs/>
                <w:color w:val="000000"/>
                <w:sz w:val="20"/>
                <w:szCs w:val="20"/>
                <w:lang w:eastAsia="ru-RU"/>
              </w:rPr>
              <w:t>1.1</w:t>
            </w:r>
          </w:p>
        </w:tc>
        <w:tc>
          <w:tcPr>
            <w:tcW w:w="1661" w:type="pct"/>
            <w:shd w:val="clear" w:color="auto" w:fill="auto"/>
            <w:hideMark/>
          </w:tcPr>
          <w:p w14:paraId="2F44E433" w14:textId="77777777" w:rsidR="00F51771" w:rsidRPr="00EC6F84" w:rsidRDefault="00F51771" w:rsidP="0096118C">
            <w:pPr>
              <w:suppressAutoHyphens w:val="0"/>
              <w:rPr>
                <w:rFonts w:cs="Times New Roman"/>
                <w:bCs/>
                <w:sz w:val="20"/>
                <w:szCs w:val="20"/>
                <w:lang w:eastAsia="ru-RU"/>
              </w:rPr>
            </w:pPr>
            <w:r w:rsidRPr="00EC6F84">
              <w:rPr>
                <w:rFonts w:cs="Times New Roman"/>
                <w:bCs/>
                <w:sz w:val="20"/>
                <w:szCs w:val="20"/>
                <w:lang w:eastAsia="ru-RU"/>
              </w:rPr>
              <w:t xml:space="preserve">Работы, необходимые для надлежащего содержания несущих конструкций (фундаментов, стен, колонн и столбов, перекрытий, балок, ригелей, лестниц, несущих элементов </w:t>
            </w:r>
            <w:proofErr w:type="gramStart"/>
            <w:r w:rsidRPr="00EC6F84">
              <w:rPr>
                <w:rFonts w:cs="Times New Roman"/>
                <w:bCs/>
                <w:sz w:val="20"/>
                <w:szCs w:val="20"/>
                <w:lang w:eastAsia="ru-RU"/>
              </w:rPr>
              <w:t>крыш)  и</w:t>
            </w:r>
            <w:proofErr w:type="gramEnd"/>
            <w:r w:rsidRPr="00EC6F84">
              <w:rPr>
                <w:rFonts w:cs="Times New Roman"/>
                <w:bCs/>
                <w:sz w:val="20"/>
                <w:szCs w:val="20"/>
                <w:lang w:eastAsia="ru-RU"/>
              </w:rPr>
              <w:t xml:space="preserve"> ненесущих конструкций (перегородок, внетренней отделки, полов) многоквартирных домов </w:t>
            </w:r>
          </w:p>
        </w:tc>
        <w:tc>
          <w:tcPr>
            <w:tcW w:w="434" w:type="pct"/>
            <w:shd w:val="clear" w:color="auto" w:fill="auto"/>
            <w:hideMark/>
          </w:tcPr>
          <w:p w14:paraId="00F351B2" w14:textId="77777777" w:rsidR="00F51771" w:rsidRPr="00EC6F84" w:rsidRDefault="00F51771" w:rsidP="0096118C">
            <w:pPr>
              <w:suppressAutoHyphens w:val="0"/>
              <w:jc w:val="center"/>
              <w:rPr>
                <w:rFonts w:cs="Times New Roman"/>
                <w:sz w:val="20"/>
                <w:szCs w:val="20"/>
                <w:lang w:eastAsia="ru-RU"/>
              </w:rPr>
            </w:pPr>
            <w:r w:rsidRPr="00EC6F84">
              <w:rPr>
                <w:rFonts w:cs="Times New Roman"/>
                <w:sz w:val="20"/>
                <w:szCs w:val="20"/>
                <w:lang w:eastAsia="ru-RU"/>
              </w:rPr>
              <w:t>х</w:t>
            </w:r>
          </w:p>
        </w:tc>
        <w:tc>
          <w:tcPr>
            <w:tcW w:w="482" w:type="pct"/>
            <w:shd w:val="clear" w:color="auto" w:fill="auto"/>
            <w:hideMark/>
          </w:tcPr>
          <w:p w14:paraId="1191D2FD" w14:textId="77777777" w:rsidR="00F51771" w:rsidRPr="00EC6F84" w:rsidRDefault="00F51771" w:rsidP="0096118C">
            <w:pPr>
              <w:suppressAutoHyphens w:val="0"/>
              <w:jc w:val="center"/>
              <w:rPr>
                <w:rFonts w:cs="Times New Roman"/>
                <w:sz w:val="20"/>
                <w:szCs w:val="20"/>
                <w:lang w:eastAsia="ru-RU"/>
              </w:rPr>
            </w:pPr>
            <w:r w:rsidRPr="00EC6F84">
              <w:rPr>
                <w:rFonts w:cs="Times New Roman"/>
                <w:sz w:val="20"/>
                <w:szCs w:val="20"/>
                <w:lang w:eastAsia="ru-RU"/>
              </w:rPr>
              <w:t>х</w:t>
            </w:r>
          </w:p>
        </w:tc>
        <w:tc>
          <w:tcPr>
            <w:tcW w:w="675" w:type="pct"/>
            <w:shd w:val="clear" w:color="auto" w:fill="auto"/>
            <w:noWrap/>
          </w:tcPr>
          <w:p w14:paraId="2257E5AA" w14:textId="77777777" w:rsidR="00F51771" w:rsidRPr="00EC6F84" w:rsidRDefault="00F51771" w:rsidP="0096118C">
            <w:pPr>
              <w:jc w:val="center"/>
              <w:rPr>
                <w:rFonts w:cs="Times New Roman"/>
                <w:sz w:val="20"/>
                <w:szCs w:val="20"/>
              </w:rPr>
            </w:pPr>
            <w:r>
              <w:rPr>
                <w:rFonts w:cs="Times New Roman"/>
                <w:sz w:val="20"/>
                <w:szCs w:val="20"/>
              </w:rPr>
              <w:t>0,64</w:t>
            </w:r>
          </w:p>
        </w:tc>
        <w:tc>
          <w:tcPr>
            <w:tcW w:w="674" w:type="pct"/>
          </w:tcPr>
          <w:p w14:paraId="2112811D" w14:textId="77777777" w:rsidR="00F51771" w:rsidRPr="00EC6F84" w:rsidRDefault="00F51771" w:rsidP="0096118C">
            <w:pPr>
              <w:jc w:val="center"/>
              <w:rPr>
                <w:rFonts w:cs="Times New Roman"/>
                <w:bCs/>
                <w:sz w:val="20"/>
                <w:szCs w:val="20"/>
              </w:rPr>
            </w:pPr>
            <w:r w:rsidRPr="00EC6F84">
              <w:rPr>
                <w:rFonts w:cs="Times New Roman"/>
                <w:bCs/>
                <w:sz w:val="20"/>
                <w:szCs w:val="20"/>
              </w:rPr>
              <w:t>0,00</w:t>
            </w:r>
          </w:p>
        </w:tc>
        <w:tc>
          <w:tcPr>
            <w:tcW w:w="723" w:type="pct"/>
          </w:tcPr>
          <w:p w14:paraId="5DF00944" w14:textId="77777777" w:rsidR="00F51771" w:rsidRPr="00EC6F84" w:rsidRDefault="00F51771" w:rsidP="0096118C">
            <w:pPr>
              <w:jc w:val="center"/>
              <w:rPr>
                <w:rFonts w:cs="Times New Roman"/>
                <w:bCs/>
                <w:sz w:val="20"/>
                <w:szCs w:val="20"/>
              </w:rPr>
            </w:pPr>
            <w:r w:rsidRPr="00EC6F84">
              <w:rPr>
                <w:rFonts w:cs="Times New Roman"/>
                <w:bCs/>
                <w:sz w:val="20"/>
                <w:szCs w:val="20"/>
              </w:rPr>
              <w:t>0,00</w:t>
            </w:r>
          </w:p>
        </w:tc>
      </w:tr>
      <w:tr w:rsidR="00F51771" w:rsidRPr="00EC6F84" w14:paraId="61A51444" w14:textId="77777777" w:rsidTr="00F51771">
        <w:trPr>
          <w:trHeight w:val="515"/>
        </w:trPr>
        <w:tc>
          <w:tcPr>
            <w:tcW w:w="351" w:type="pct"/>
            <w:shd w:val="clear" w:color="auto" w:fill="auto"/>
            <w:hideMark/>
          </w:tcPr>
          <w:p w14:paraId="0FDFC933" w14:textId="77777777" w:rsidR="00F51771" w:rsidRPr="00EC6F84" w:rsidRDefault="00F51771" w:rsidP="0096118C">
            <w:pPr>
              <w:suppressAutoHyphens w:val="0"/>
              <w:jc w:val="center"/>
              <w:rPr>
                <w:rFonts w:cs="Times New Roman"/>
                <w:color w:val="000000"/>
                <w:sz w:val="20"/>
                <w:szCs w:val="20"/>
                <w:lang w:eastAsia="ru-RU"/>
              </w:rPr>
            </w:pPr>
            <w:r w:rsidRPr="00EC6F84">
              <w:rPr>
                <w:rFonts w:cs="Times New Roman"/>
                <w:color w:val="000000"/>
                <w:sz w:val="20"/>
                <w:szCs w:val="20"/>
                <w:lang w:eastAsia="ru-RU"/>
              </w:rPr>
              <w:t>1.1.1</w:t>
            </w:r>
          </w:p>
        </w:tc>
        <w:tc>
          <w:tcPr>
            <w:tcW w:w="1661" w:type="pct"/>
            <w:shd w:val="clear" w:color="auto" w:fill="auto"/>
            <w:hideMark/>
          </w:tcPr>
          <w:p w14:paraId="17366FE3" w14:textId="77777777" w:rsidR="00F51771" w:rsidRPr="00EC6F84" w:rsidRDefault="00F51771" w:rsidP="0096118C">
            <w:pPr>
              <w:suppressAutoHyphens w:val="0"/>
              <w:rPr>
                <w:rFonts w:cs="Times New Roman"/>
                <w:sz w:val="20"/>
                <w:szCs w:val="20"/>
                <w:lang w:eastAsia="ru-RU"/>
              </w:rPr>
            </w:pPr>
            <w:r w:rsidRPr="00EC6F84">
              <w:rPr>
                <w:rFonts w:cs="Times New Roman"/>
                <w:sz w:val="20"/>
                <w:szCs w:val="20"/>
                <w:lang w:eastAsia="ru-RU"/>
              </w:rPr>
              <w:t>Работы, выполняемые для надлежащего содержания стен многоквартирных домов</w:t>
            </w:r>
          </w:p>
        </w:tc>
        <w:tc>
          <w:tcPr>
            <w:tcW w:w="434" w:type="pct"/>
            <w:shd w:val="clear" w:color="auto" w:fill="auto"/>
            <w:hideMark/>
          </w:tcPr>
          <w:p w14:paraId="1E6F2073" w14:textId="77777777" w:rsidR="00F51771" w:rsidRPr="00EC6F84" w:rsidRDefault="00F51771" w:rsidP="0096118C">
            <w:pPr>
              <w:suppressAutoHyphens w:val="0"/>
              <w:jc w:val="center"/>
              <w:rPr>
                <w:rFonts w:cs="Times New Roman"/>
                <w:sz w:val="20"/>
                <w:szCs w:val="20"/>
                <w:lang w:eastAsia="ru-RU"/>
              </w:rPr>
            </w:pPr>
            <w:r w:rsidRPr="00EC6F84">
              <w:rPr>
                <w:rFonts w:cs="Times New Roman"/>
                <w:sz w:val="20"/>
                <w:szCs w:val="20"/>
                <w:lang w:eastAsia="ru-RU"/>
              </w:rPr>
              <w:t>2 раза в год</w:t>
            </w:r>
          </w:p>
        </w:tc>
        <w:tc>
          <w:tcPr>
            <w:tcW w:w="482" w:type="pct"/>
            <w:shd w:val="clear" w:color="auto" w:fill="auto"/>
            <w:hideMark/>
          </w:tcPr>
          <w:p w14:paraId="283C8C1C" w14:textId="77777777" w:rsidR="00F51771" w:rsidRPr="00EC6F84" w:rsidRDefault="00F51771" w:rsidP="0096118C">
            <w:pPr>
              <w:suppressAutoHyphens w:val="0"/>
              <w:jc w:val="center"/>
              <w:rPr>
                <w:rFonts w:cs="Times New Roman"/>
                <w:sz w:val="20"/>
                <w:szCs w:val="20"/>
                <w:lang w:eastAsia="ru-RU"/>
              </w:rPr>
            </w:pPr>
            <w:r w:rsidRPr="00EC6F84">
              <w:rPr>
                <w:rFonts w:cs="Times New Roman"/>
                <w:sz w:val="20"/>
                <w:szCs w:val="20"/>
                <w:lang w:eastAsia="ru-RU"/>
              </w:rPr>
              <w:t>2</w:t>
            </w:r>
          </w:p>
        </w:tc>
        <w:tc>
          <w:tcPr>
            <w:tcW w:w="675" w:type="pct"/>
            <w:shd w:val="clear" w:color="auto" w:fill="auto"/>
          </w:tcPr>
          <w:p w14:paraId="35D7C7B8" w14:textId="77777777" w:rsidR="00F51771" w:rsidRPr="00EC6F84" w:rsidRDefault="00F51771" w:rsidP="0096118C">
            <w:pPr>
              <w:jc w:val="center"/>
              <w:rPr>
                <w:rFonts w:cs="Times New Roman"/>
                <w:sz w:val="20"/>
                <w:szCs w:val="20"/>
              </w:rPr>
            </w:pPr>
            <w:r w:rsidRPr="00EC6F84">
              <w:rPr>
                <w:rFonts w:cs="Times New Roman"/>
                <w:sz w:val="20"/>
                <w:szCs w:val="20"/>
              </w:rPr>
              <w:t>0,00</w:t>
            </w:r>
          </w:p>
        </w:tc>
        <w:tc>
          <w:tcPr>
            <w:tcW w:w="674" w:type="pct"/>
          </w:tcPr>
          <w:p w14:paraId="3215A481" w14:textId="77777777" w:rsidR="00F51771" w:rsidRPr="00EC6F84" w:rsidRDefault="00F51771" w:rsidP="0096118C">
            <w:pPr>
              <w:jc w:val="center"/>
              <w:rPr>
                <w:rFonts w:cs="Times New Roman"/>
                <w:sz w:val="20"/>
                <w:szCs w:val="20"/>
              </w:rPr>
            </w:pPr>
            <w:r w:rsidRPr="00EC6F84">
              <w:rPr>
                <w:rFonts w:cs="Times New Roman"/>
                <w:sz w:val="20"/>
                <w:szCs w:val="20"/>
              </w:rPr>
              <w:t>0,00</w:t>
            </w:r>
          </w:p>
        </w:tc>
        <w:tc>
          <w:tcPr>
            <w:tcW w:w="723" w:type="pct"/>
          </w:tcPr>
          <w:p w14:paraId="0354A75C" w14:textId="77777777" w:rsidR="00F51771" w:rsidRPr="00EC6F84" w:rsidRDefault="00F51771" w:rsidP="0096118C">
            <w:pPr>
              <w:jc w:val="center"/>
              <w:rPr>
                <w:rFonts w:cs="Times New Roman"/>
                <w:sz w:val="20"/>
                <w:szCs w:val="20"/>
              </w:rPr>
            </w:pPr>
            <w:r w:rsidRPr="00EC6F84">
              <w:rPr>
                <w:rFonts w:cs="Times New Roman"/>
                <w:sz w:val="20"/>
                <w:szCs w:val="20"/>
              </w:rPr>
              <w:t>0,00</w:t>
            </w:r>
          </w:p>
        </w:tc>
      </w:tr>
      <w:tr w:rsidR="00F51771" w:rsidRPr="00EC6F84" w14:paraId="145DEC34" w14:textId="77777777" w:rsidTr="00F51771">
        <w:trPr>
          <w:trHeight w:val="565"/>
        </w:trPr>
        <w:tc>
          <w:tcPr>
            <w:tcW w:w="351" w:type="pct"/>
            <w:shd w:val="clear" w:color="auto" w:fill="auto"/>
            <w:hideMark/>
          </w:tcPr>
          <w:p w14:paraId="1507561D" w14:textId="77777777" w:rsidR="00F51771" w:rsidRPr="00EC6F84" w:rsidRDefault="00F51771" w:rsidP="0096118C">
            <w:pPr>
              <w:suppressAutoHyphens w:val="0"/>
              <w:jc w:val="center"/>
              <w:rPr>
                <w:rFonts w:cs="Times New Roman"/>
                <w:color w:val="000000"/>
                <w:sz w:val="20"/>
                <w:szCs w:val="20"/>
                <w:lang w:eastAsia="ru-RU"/>
              </w:rPr>
            </w:pPr>
            <w:r w:rsidRPr="00EC6F84">
              <w:rPr>
                <w:rFonts w:cs="Times New Roman"/>
                <w:color w:val="000000"/>
                <w:sz w:val="20"/>
                <w:szCs w:val="20"/>
                <w:lang w:eastAsia="ru-RU"/>
              </w:rPr>
              <w:t>1.1.2</w:t>
            </w:r>
          </w:p>
        </w:tc>
        <w:tc>
          <w:tcPr>
            <w:tcW w:w="1661" w:type="pct"/>
            <w:shd w:val="clear" w:color="auto" w:fill="auto"/>
            <w:hideMark/>
          </w:tcPr>
          <w:p w14:paraId="557F661C" w14:textId="77777777" w:rsidR="00F51771" w:rsidRPr="00EC6F84" w:rsidRDefault="00F51771" w:rsidP="0096118C">
            <w:pPr>
              <w:suppressAutoHyphens w:val="0"/>
              <w:rPr>
                <w:rFonts w:cs="Times New Roman"/>
                <w:sz w:val="20"/>
                <w:szCs w:val="20"/>
                <w:lang w:eastAsia="ru-RU"/>
              </w:rPr>
            </w:pPr>
            <w:r w:rsidRPr="00EC6F84">
              <w:rPr>
                <w:rFonts w:cs="Times New Roman"/>
                <w:sz w:val="20"/>
                <w:szCs w:val="20"/>
                <w:lang w:eastAsia="ru-RU"/>
              </w:rPr>
              <w:t>Работы, выполняемые для надлежащего содержания перекрытий и покрытий многоквартирных домов</w:t>
            </w:r>
          </w:p>
        </w:tc>
        <w:tc>
          <w:tcPr>
            <w:tcW w:w="434" w:type="pct"/>
            <w:shd w:val="clear" w:color="auto" w:fill="auto"/>
            <w:hideMark/>
          </w:tcPr>
          <w:p w14:paraId="137D1644" w14:textId="77777777" w:rsidR="00F51771" w:rsidRPr="00EC6F84" w:rsidRDefault="00F51771" w:rsidP="0096118C">
            <w:pPr>
              <w:suppressAutoHyphens w:val="0"/>
              <w:jc w:val="center"/>
              <w:rPr>
                <w:rFonts w:cs="Times New Roman"/>
                <w:sz w:val="20"/>
                <w:szCs w:val="20"/>
                <w:lang w:eastAsia="ru-RU"/>
              </w:rPr>
            </w:pPr>
            <w:r w:rsidRPr="00EC6F84">
              <w:rPr>
                <w:rFonts w:cs="Times New Roman"/>
                <w:sz w:val="20"/>
                <w:szCs w:val="20"/>
                <w:lang w:eastAsia="ru-RU"/>
              </w:rPr>
              <w:t>1 раз в квартал</w:t>
            </w:r>
          </w:p>
        </w:tc>
        <w:tc>
          <w:tcPr>
            <w:tcW w:w="482" w:type="pct"/>
            <w:shd w:val="clear" w:color="auto" w:fill="auto"/>
            <w:hideMark/>
          </w:tcPr>
          <w:p w14:paraId="40CBFD3A" w14:textId="77777777" w:rsidR="00F51771" w:rsidRPr="00EC6F84" w:rsidRDefault="00F51771" w:rsidP="0096118C">
            <w:pPr>
              <w:suppressAutoHyphens w:val="0"/>
              <w:jc w:val="center"/>
              <w:rPr>
                <w:rFonts w:cs="Times New Roman"/>
                <w:sz w:val="20"/>
                <w:szCs w:val="20"/>
                <w:lang w:eastAsia="ru-RU"/>
              </w:rPr>
            </w:pPr>
            <w:r w:rsidRPr="00EC6F84">
              <w:rPr>
                <w:rFonts w:cs="Times New Roman"/>
                <w:sz w:val="20"/>
                <w:szCs w:val="20"/>
                <w:lang w:eastAsia="ru-RU"/>
              </w:rPr>
              <w:t>4</w:t>
            </w:r>
          </w:p>
        </w:tc>
        <w:tc>
          <w:tcPr>
            <w:tcW w:w="675" w:type="pct"/>
            <w:shd w:val="clear" w:color="auto" w:fill="auto"/>
          </w:tcPr>
          <w:p w14:paraId="6CBE81B2" w14:textId="77777777" w:rsidR="00F51771" w:rsidRPr="00EC6F84" w:rsidRDefault="00F51771" w:rsidP="0096118C">
            <w:pPr>
              <w:jc w:val="center"/>
              <w:rPr>
                <w:rFonts w:cs="Times New Roman"/>
                <w:sz w:val="20"/>
                <w:szCs w:val="20"/>
              </w:rPr>
            </w:pPr>
            <w:r w:rsidRPr="00EC6F84">
              <w:rPr>
                <w:rFonts w:cs="Times New Roman"/>
                <w:sz w:val="20"/>
                <w:szCs w:val="20"/>
              </w:rPr>
              <w:t>0,00</w:t>
            </w:r>
          </w:p>
        </w:tc>
        <w:tc>
          <w:tcPr>
            <w:tcW w:w="674" w:type="pct"/>
          </w:tcPr>
          <w:p w14:paraId="63826B85" w14:textId="77777777" w:rsidR="00F51771" w:rsidRPr="00EC6F84" w:rsidRDefault="00F51771" w:rsidP="0096118C">
            <w:pPr>
              <w:jc w:val="center"/>
              <w:rPr>
                <w:rFonts w:cs="Times New Roman"/>
                <w:sz w:val="20"/>
                <w:szCs w:val="20"/>
              </w:rPr>
            </w:pPr>
            <w:r w:rsidRPr="00EC6F84">
              <w:rPr>
                <w:rFonts w:cs="Times New Roman"/>
                <w:sz w:val="20"/>
                <w:szCs w:val="20"/>
              </w:rPr>
              <w:t>0,00</w:t>
            </w:r>
          </w:p>
        </w:tc>
        <w:tc>
          <w:tcPr>
            <w:tcW w:w="723" w:type="pct"/>
          </w:tcPr>
          <w:p w14:paraId="1D63AFD9" w14:textId="77777777" w:rsidR="00F51771" w:rsidRPr="00EC6F84" w:rsidRDefault="00F51771" w:rsidP="0096118C">
            <w:pPr>
              <w:jc w:val="center"/>
              <w:rPr>
                <w:rFonts w:cs="Times New Roman"/>
                <w:sz w:val="20"/>
                <w:szCs w:val="20"/>
              </w:rPr>
            </w:pPr>
            <w:r w:rsidRPr="00EC6F84">
              <w:rPr>
                <w:rFonts w:cs="Times New Roman"/>
                <w:sz w:val="20"/>
                <w:szCs w:val="20"/>
              </w:rPr>
              <w:t>0,00</w:t>
            </w:r>
          </w:p>
        </w:tc>
      </w:tr>
      <w:tr w:rsidR="00F51771" w:rsidRPr="00EC6F84" w14:paraId="6DF5BA80" w14:textId="77777777" w:rsidTr="00F51771">
        <w:trPr>
          <w:trHeight w:val="531"/>
        </w:trPr>
        <w:tc>
          <w:tcPr>
            <w:tcW w:w="351" w:type="pct"/>
            <w:shd w:val="clear" w:color="auto" w:fill="auto"/>
            <w:hideMark/>
          </w:tcPr>
          <w:p w14:paraId="723B4E98" w14:textId="77777777" w:rsidR="00F51771" w:rsidRPr="00EC6F84" w:rsidRDefault="00F51771" w:rsidP="0096118C">
            <w:pPr>
              <w:suppressAutoHyphens w:val="0"/>
              <w:jc w:val="center"/>
              <w:rPr>
                <w:rFonts w:cs="Times New Roman"/>
                <w:color w:val="000000"/>
                <w:sz w:val="20"/>
                <w:szCs w:val="20"/>
                <w:lang w:eastAsia="ru-RU"/>
              </w:rPr>
            </w:pPr>
            <w:r w:rsidRPr="00EC6F84">
              <w:rPr>
                <w:rFonts w:cs="Times New Roman"/>
                <w:color w:val="000000"/>
                <w:sz w:val="20"/>
                <w:szCs w:val="20"/>
                <w:lang w:eastAsia="ru-RU"/>
              </w:rPr>
              <w:t>1.1.3</w:t>
            </w:r>
          </w:p>
        </w:tc>
        <w:tc>
          <w:tcPr>
            <w:tcW w:w="1661" w:type="pct"/>
            <w:shd w:val="clear" w:color="auto" w:fill="auto"/>
            <w:hideMark/>
          </w:tcPr>
          <w:p w14:paraId="684316E6" w14:textId="77777777" w:rsidR="00F51771" w:rsidRPr="00EC6F84" w:rsidRDefault="00F51771" w:rsidP="0096118C">
            <w:pPr>
              <w:suppressAutoHyphens w:val="0"/>
              <w:rPr>
                <w:rFonts w:cs="Times New Roman"/>
                <w:sz w:val="20"/>
                <w:szCs w:val="20"/>
                <w:lang w:eastAsia="ru-RU"/>
              </w:rPr>
            </w:pPr>
            <w:r w:rsidRPr="00EC6F84">
              <w:rPr>
                <w:rFonts w:cs="Times New Roman"/>
                <w:sz w:val="20"/>
                <w:szCs w:val="20"/>
                <w:lang w:eastAsia="ru-RU"/>
              </w:rPr>
              <w:t>Работы, выполняемые для надлежащего содержания крыш многоквартирных домов: проверка кровли на отсутствие протечек</w:t>
            </w:r>
          </w:p>
        </w:tc>
        <w:tc>
          <w:tcPr>
            <w:tcW w:w="434" w:type="pct"/>
            <w:shd w:val="clear" w:color="auto" w:fill="auto"/>
            <w:hideMark/>
          </w:tcPr>
          <w:p w14:paraId="70D27528" w14:textId="77777777" w:rsidR="00F51771" w:rsidRPr="00EC6F84" w:rsidRDefault="00F51771" w:rsidP="0096118C">
            <w:pPr>
              <w:suppressAutoHyphens w:val="0"/>
              <w:jc w:val="center"/>
              <w:rPr>
                <w:rFonts w:cs="Times New Roman"/>
                <w:sz w:val="20"/>
                <w:szCs w:val="20"/>
                <w:lang w:eastAsia="ru-RU"/>
              </w:rPr>
            </w:pPr>
            <w:r w:rsidRPr="00EC6F84">
              <w:rPr>
                <w:rFonts w:cs="Times New Roman"/>
                <w:sz w:val="20"/>
                <w:szCs w:val="20"/>
                <w:lang w:eastAsia="ru-RU"/>
              </w:rPr>
              <w:t>1 раз в квартал</w:t>
            </w:r>
          </w:p>
        </w:tc>
        <w:tc>
          <w:tcPr>
            <w:tcW w:w="482" w:type="pct"/>
            <w:shd w:val="clear" w:color="auto" w:fill="auto"/>
            <w:hideMark/>
          </w:tcPr>
          <w:p w14:paraId="54E5662F" w14:textId="77777777" w:rsidR="00F51771" w:rsidRPr="00EC6F84" w:rsidRDefault="00F51771" w:rsidP="0096118C">
            <w:pPr>
              <w:suppressAutoHyphens w:val="0"/>
              <w:jc w:val="center"/>
              <w:rPr>
                <w:rFonts w:cs="Times New Roman"/>
                <w:sz w:val="20"/>
                <w:szCs w:val="20"/>
                <w:lang w:eastAsia="ru-RU"/>
              </w:rPr>
            </w:pPr>
            <w:r w:rsidRPr="00EC6F84">
              <w:rPr>
                <w:rFonts w:cs="Times New Roman"/>
                <w:sz w:val="20"/>
                <w:szCs w:val="20"/>
                <w:lang w:eastAsia="ru-RU"/>
              </w:rPr>
              <w:t>4</w:t>
            </w:r>
          </w:p>
        </w:tc>
        <w:tc>
          <w:tcPr>
            <w:tcW w:w="675" w:type="pct"/>
            <w:shd w:val="clear" w:color="auto" w:fill="auto"/>
          </w:tcPr>
          <w:p w14:paraId="7F8DED37" w14:textId="77777777" w:rsidR="00F51771" w:rsidRPr="00EC6F84" w:rsidRDefault="00F51771" w:rsidP="0096118C">
            <w:pPr>
              <w:jc w:val="center"/>
              <w:rPr>
                <w:rFonts w:cs="Times New Roman"/>
                <w:sz w:val="20"/>
                <w:szCs w:val="20"/>
              </w:rPr>
            </w:pPr>
            <w:r w:rsidRPr="00EC6F84">
              <w:rPr>
                <w:rFonts w:cs="Times New Roman"/>
                <w:sz w:val="20"/>
                <w:szCs w:val="20"/>
              </w:rPr>
              <w:t>0,00</w:t>
            </w:r>
          </w:p>
        </w:tc>
        <w:tc>
          <w:tcPr>
            <w:tcW w:w="674" w:type="pct"/>
          </w:tcPr>
          <w:p w14:paraId="02D25683" w14:textId="77777777" w:rsidR="00F51771" w:rsidRPr="00EC6F84" w:rsidRDefault="00F51771" w:rsidP="0096118C">
            <w:pPr>
              <w:jc w:val="center"/>
              <w:rPr>
                <w:rFonts w:cs="Times New Roman"/>
                <w:sz w:val="20"/>
                <w:szCs w:val="20"/>
              </w:rPr>
            </w:pPr>
            <w:r w:rsidRPr="00EC6F84">
              <w:rPr>
                <w:rFonts w:cs="Times New Roman"/>
                <w:sz w:val="20"/>
                <w:szCs w:val="20"/>
              </w:rPr>
              <w:t>0,00</w:t>
            </w:r>
          </w:p>
        </w:tc>
        <w:tc>
          <w:tcPr>
            <w:tcW w:w="723" w:type="pct"/>
          </w:tcPr>
          <w:p w14:paraId="5A4D990F" w14:textId="77777777" w:rsidR="00F51771" w:rsidRPr="00EC6F84" w:rsidRDefault="00F51771" w:rsidP="0096118C">
            <w:pPr>
              <w:jc w:val="center"/>
              <w:rPr>
                <w:rFonts w:cs="Times New Roman"/>
                <w:sz w:val="20"/>
                <w:szCs w:val="20"/>
              </w:rPr>
            </w:pPr>
            <w:r w:rsidRPr="00EC6F84">
              <w:rPr>
                <w:rFonts w:cs="Times New Roman"/>
                <w:sz w:val="20"/>
                <w:szCs w:val="20"/>
              </w:rPr>
              <w:t>0,00</w:t>
            </w:r>
          </w:p>
        </w:tc>
      </w:tr>
      <w:tr w:rsidR="00F51771" w:rsidRPr="00EC6F84" w14:paraId="75488166" w14:textId="77777777" w:rsidTr="00F51771">
        <w:trPr>
          <w:trHeight w:val="413"/>
        </w:trPr>
        <w:tc>
          <w:tcPr>
            <w:tcW w:w="351" w:type="pct"/>
            <w:shd w:val="clear" w:color="auto" w:fill="auto"/>
            <w:hideMark/>
          </w:tcPr>
          <w:p w14:paraId="0700C07B" w14:textId="77777777" w:rsidR="00F51771" w:rsidRPr="00EC6F84" w:rsidRDefault="00F51771" w:rsidP="0096118C">
            <w:pPr>
              <w:suppressAutoHyphens w:val="0"/>
              <w:jc w:val="center"/>
              <w:rPr>
                <w:rFonts w:cs="Times New Roman"/>
                <w:color w:val="000000"/>
                <w:sz w:val="20"/>
                <w:szCs w:val="20"/>
                <w:lang w:eastAsia="ru-RU"/>
              </w:rPr>
            </w:pPr>
            <w:r w:rsidRPr="00EC6F84">
              <w:rPr>
                <w:rFonts w:cs="Times New Roman"/>
                <w:color w:val="000000"/>
                <w:sz w:val="20"/>
                <w:szCs w:val="20"/>
                <w:lang w:eastAsia="ru-RU"/>
              </w:rPr>
              <w:t>1.1.4</w:t>
            </w:r>
          </w:p>
        </w:tc>
        <w:tc>
          <w:tcPr>
            <w:tcW w:w="1661" w:type="pct"/>
            <w:shd w:val="clear" w:color="auto" w:fill="auto"/>
            <w:hideMark/>
          </w:tcPr>
          <w:p w14:paraId="42E4EB73" w14:textId="77777777" w:rsidR="00F51771" w:rsidRPr="00EC6F84" w:rsidRDefault="00F51771" w:rsidP="0096118C">
            <w:pPr>
              <w:suppressAutoHyphens w:val="0"/>
              <w:rPr>
                <w:rFonts w:cs="Times New Roman"/>
                <w:sz w:val="20"/>
                <w:szCs w:val="20"/>
                <w:lang w:eastAsia="ru-RU"/>
              </w:rPr>
            </w:pPr>
            <w:r w:rsidRPr="00EC6F84">
              <w:rPr>
                <w:rFonts w:cs="Times New Roman"/>
                <w:sz w:val="20"/>
                <w:szCs w:val="20"/>
                <w:lang w:eastAsia="ru-RU"/>
              </w:rPr>
              <w:t>Работы, выполняемые для надлежащего содержания лестниц многоквартирных домов</w:t>
            </w:r>
          </w:p>
        </w:tc>
        <w:tc>
          <w:tcPr>
            <w:tcW w:w="434" w:type="pct"/>
            <w:shd w:val="clear" w:color="auto" w:fill="auto"/>
            <w:hideMark/>
          </w:tcPr>
          <w:p w14:paraId="63298087" w14:textId="77777777" w:rsidR="00F51771" w:rsidRPr="00EC6F84" w:rsidRDefault="00F51771" w:rsidP="0096118C">
            <w:pPr>
              <w:suppressAutoHyphens w:val="0"/>
              <w:jc w:val="center"/>
              <w:rPr>
                <w:rFonts w:cs="Times New Roman"/>
                <w:sz w:val="20"/>
                <w:szCs w:val="20"/>
                <w:lang w:eastAsia="ru-RU"/>
              </w:rPr>
            </w:pPr>
            <w:r w:rsidRPr="00EC6F84">
              <w:rPr>
                <w:rFonts w:cs="Times New Roman"/>
                <w:sz w:val="20"/>
                <w:szCs w:val="20"/>
                <w:lang w:eastAsia="ru-RU"/>
              </w:rPr>
              <w:t>2 раза в год</w:t>
            </w:r>
          </w:p>
        </w:tc>
        <w:tc>
          <w:tcPr>
            <w:tcW w:w="482" w:type="pct"/>
            <w:shd w:val="clear" w:color="auto" w:fill="auto"/>
            <w:hideMark/>
          </w:tcPr>
          <w:p w14:paraId="4A34AE82" w14:textId="77777777" w:rsidR="00F51771" w:rsidRPr="00EC6F84" w:rsidRDefault="00F51771" w:rsidP="0096118C">
            <w:pPr>
              <w:suppressAutoHyphens w:val="0"/>
              <w:jc w:val="center"/>
              <w:rPr>
                <w:rFonts w:cs="Times New Roman"/>
                <w:sz w:val="20"/>
                <w:szCs w:val="20"/>
                <w:lang w:eastAsia="ru-RU"/>
              </w:rPr>
            </w:pPr>
            <w:r w:rsidRPr="00EC6F84">
              <w:rPr>
                <w:rFonts w:cs="Times New Roman"/>
                <w:sz w:val="20"/>
                <w:szCs w:val="20"/>
                <w:lang w:eastAsia="ru-RU"/>
              </w:rPr>
              <w:t>2</w:t>
            </w:r>
          </w:p>
        </w:tc>
        <w:tc>
          <w:tcPr>
            <w:tcW w:w="675" w:type="pct"/>
            <w:shd w:val="clear" w:color="auto" w:fill="auto"/>
          </w:tcPr>
          <w:p w14:paraId="6217878B" w14:textId="77777777" w:rsidR="00F51771" w:rsidRPr="00EC6F84" w:rsidRDefault="00F51771" w:rsidP="0096118C">
            <w:pPr>
              <w:jc w:val="center"/>
              <w:rPr>
                <w:rFonts w:cs="Times New Roman"/>
                <w:sz w:val="20"/>
                <w:szCs w:val="20"/>
              </w:rPr>
            </w:pPr>
            <w:r w:rsidRPr="00EC6F84">
              <w:rPr>
                <w:rFonts w:cs="Times New Roman"/>
                <w:sz w:val="20"/>
                <w:szCs w:val="20"/>
              </w:rPr>
              <w:t>0,00</w:t>
            </w:r>
          </w:p>
        </w:tc>
        <w:tc>
          <w:tcPr>
            <w:tcW w:w="674" w:type="pct"/>
          </w:tcPr>
          <w:p w14:paraId="3BB7C2ED" w14:textId="77777777" w:rsidR="00F51771" w:rsidRPr="00EC6F84" w:rsidRDefault="00F51771" w:rsidP="0096118C">
            <w:pPr>
              <w:jc w:val="center"/>
              <w:rPr>
                <w:rFonts w:cs="Times New Roman"/>
                <w:sz w:val="20"/>
                <w:szCs w:val="20"/>
              </w:rPr>
            </w:pPr>
            <w:r w:rsidRPr="00EC6F84">
              <w:rPr>
                <w:rFonts w:cs="Times New Roman"/>
                <w:sz w:val="20"/>
                <w:szCs w:val="20"/>
              </w:rPr>
              <w:t>0,00</w:t>
            </w:r>
          </w:p>
        </w:tc>
        <w:tc>
          <w:tcPr>
            <w:tcW w:w="723" w:type="pct"/>
          </w:tcPr>
          <w:p w14:paraId="13BDD95D" w14:textId="77777777" w:rsidR="00F51771" w:rsidRPr="00EC6F84" w:rsidRDefault="00F51771" w:rsidP="0096118C">
            <w:pPr>
              <w:jc w:val="center"/>
              <w:rPr>
                <w:rFonts w:cs="Times New Roman"/>
                <w:sz w:val="20"/>
                <w:szCs w:val="20"/>
              </w:rPr>
            </w:pPr>
            <w:r w:rsidRPr="00EC6F84">
              <w:rPr>
                <w:rFonts w:cs="Times New Roman"/>
                <w:sz w:val="20"/>
                <w:szCs w:val="20"/>
              </w:rPr>
              <w:t>0,00</w:t>
            </w:r>
          </w:p>
        </w:tc>
      </w:tr>
      <w:tr w:rsidR="00F51771" w:rsidRPr="00EC6F84" w14:paraId="1B91E30E" w14:textId="77777777" w:rsidTr="00F51771">
        <w:trPr>
          <w:trHeight w:val="379"/>
        </w:trPr>
        <w:tc>
          <w:tcPr>
            <w:tcW w:w="351" w:type="pct"/>
            <w:shd w:val="clear" w:color="auto" w:fill="auto"/>
            <w:hideMark/>
          </w:tcPr>
          <w:p w14:paraId="7999243B" w14:textId="77777777" w:rsidR="00F51771" w:rsidRPr="00EC6F84" w:rsidRDefault="00F51771" w:rsidP="0096118C">
            <w:pPr>
              <w:suppressAutoHyphens w:val="0"/>
              <w:jc w:val="center"/>
              <w:rPr>
                <w:rFonts w:cs="Times New Roman"/>
                <w:color w:val="000000"/>
                <w:sz w:val="20"/>
                <w:szCs w:val="20"/>
                <w:lang w:eastAsia="ru-RU"/>
              </w:rPr>
            </w:pPr>
            <w:r w:rsidRPr="00EC6F84">
              <w:rPr>
                <w:rFonts w:cs="Times New Roman"/>
                <w:color w:val="000000"/>
                <w:sz w:val="20"/>
                <w:szCs w:val="20"/>
                <w:lang w:eastAsia="ru-RU"/>
              </w:rPr>
              <w:t>1.1.5</w:t>
            </w:r>
          </w:p>
        </w:tc>
        <w:tc>
          <w:tcPr>
            <w:tcW w:w="1661" w:type="pct"/>
            <w:shd w:val="clear" w:color="auto" w:fill="auto"/>
            <w:hideMark/>
          </w:tcPr>
          <w:p w14:paraId="030FE725" w14:textId="77777777" w:rsidR="00F51771" w:rsidRPr="00EC6F84" w:rsidRDefault="00F51771" w:rsidP="0096118C">
            <w:pPr>
              <w:suppressAutoHyphens w:val="0"/>
              <w:rPr>
                <w:rFonts w:cs="Times New Roman"/>
                <w:sz w:val="20"/>
                <w:szCs w:val="20"/>
                <w:lang w:eastAsia="ru-RU"/>
              </w:rPr>
            </w:pPr>
            <w:r w:rsidRPr="00EC6F84">
              <w:rPr>
                <w:rFonts w:cs="Times New Roman"/>
                <w:sz w:val="20"/>
                <w:szCs w:val="20"/>
                <w:lang w:eastAsia="ru-RU"/>
              </w:rPr>
              <w:t>Работы, выполняемые для надлежащего содержания фасадов многоквартирных домов</w:t>
            </w:r>
          </w:p>
        </w:tc>
        <w:tc>
          <w:tcPr>
            <w:tcW w:w="434" w:type="pct"/>
            <w:shd w:val="clear" w:color="auto" w:fill="auto"/>
            <w:hideMark/>
          </w:tcPr>
          <w:p w14:paraId="142325B9" w14:textId="77777777" w:rsidR="00F51771" w:rsidRPr="00EC6F84" w:rsidRDefault="00F51771" w:rsidP="0096118C">
            <w:pPr>
              <w:suppressAutoHyphens w:val="0"/>
              <w:jc w:val="center"/>
              <w:rPr>
                <w:rFonts w:cs="Times New Roman"/>
                <w:sz w:val="20"/>
                <w:szCs w:val="20"/>
                <w:lang w:eastAsia="ru-RU"/>
              </w:rPr>
            </w:pPr>
            <w:r w:rsidRPr="00EC6F84">
              <w:rPr>
                <w:rFonts w:cs="Times New Roman"/>
                <w:sz w:val="20"/>
                <w:szCs w:val="20"/>
                <w:lang w:eastAsia="ru-RU"/>
              </w:rPr>
              <w:t>2 раза в год</w:t>
            </w:r>
          </w:p>
        </w:tc>
        <w:tc>
          <w:tcPr>
            <w:tcW w:w="482" w:type="pct"/>
            <w:shd w:val="clear" w:color="auto" w:fill="auto"/>
            <w:hideMark/>
          </w:tcPr>
          <w:p w14:paraId="236AF54A" w14:textId="77777777" w:rsidR="00F51771" w:rsidRPr="00EC6F84" w:rsidRDefault="00F51771" w:rsidP="0096118C">
            <w:pPr>
              <w:suppressAutoHyphens w:val="0"/>
              <w:jc w:val="center"/>
              <w:rPr>
                <w:rFonts w:cs="Times New Roman"/>
                <w:sz w:val="20"/>
                <w:szCs w:val="20"/>
                <w:lang w:eastAsia="ru-RU"/>
              </w:rPr>
            </w:pPr>
            <w:r w:rsidRPr="00EC6F84">
              <w:rPr>
                <w:rFonts w:cs="Times New Roman"/>
                <w:sz w:val="20"/>
                <w:szCs w:val="20"/>
                <w:lang w:eastAsia="ru-RU"/>
              </w:rPr>
              <w:t>2</w:t>
            </w:r>
          </w:p>
        </w:tc>
        <w:tc>
          <w:tcPr>
            <w:tcW w:w="675" w:type="pct"/>
            <w:shd w:val="clear" w:color="auto" w:fill="auto"/>
          </w:tcPr>
          <w:p w14:paraId="5950E283" w14:textId="77777777" w:rsidR="00F51771" w:rsidRPr="00EC6F84" w:rsidRDefault="00F51771" w:rsidP="0096118C">
            <w:pPr>
              <w:jc w:val="center"/>
              <w:rPr>
                <w:rFonts w:cs="Times New Roman"/>
                <w:sz w:val="20"/>
                <w:szCs w:val="20"/>
              </w:rPr>
            </w:pPr>
            <w:r w:rsidRPr="00EC6F84">
              <w:rPr>
                <w:rFonts w:cs="Times New Roman"/>
                <w:sz w:val="20"/>
                <w:szCs w:val="20"/>
              </w:rPr>
              <w:t>0,00</w:t>
            </w:r>
          </w:p>
        </w:tc>
        <w:tc>
          <w:tcPr>
            <w:tcW w:w="674" w:type="pct"/>
          </w:tcPr>
          <w:p w14:paraId="0F0E9223" w14:textId="77777777" w:rsidR="00F51771" w:rsidRPr="00EC6F84" w:rsidRDefault="00F51771" w:rsidP="0096118C">
            <w:pPr>
              <w:jc w:val="center"/>
              <w:rPr>
                <w:rFonts w:cs="Times New Roman"/>
                <w:sz w:val="20"/>
                <w:szCs w:val="20"/>
              </w:rPr>
            </w:pPr>
            <w:r w:rsidRPr="00EC6F84">
              <w:rPr>
                <w:rFonts w:cs="Times New Roman"/>
                <w:sz w:val="20"/>
                <w:szCs w:val="20"/>
              </w:rPr>
              <w:t>0,00</w:t>
            </w:r>
          </w:p>
        </w:tc>
        <w:tc>
          <w:tcPr>
            <w:tcW w:w="723" w:type="pct"/>
          </w:tcPr>
          <w:p w14:paraId="3D08F453" w14:textId="77777777" w:rsidR="00F51771" w:rsidRPr="00EC6F84" w:rsidRDefault="00F51771" w:rsidP="0096118C">
            <w:pPr>
              <w:jc w:val="center"/>
              <w:rPr>
                <w:rFonts w:cs="Times New Roman"/>
                <w:sz w:val="20"/>
                <w:szCs w:val="20"/>
              </w:rPr>
            </w:pPr>
            <w:r w:rsidRPr="00EC6F84">
              <w:rPr>
                <w:rFonts w:cs="Times New Roman"/>
                <w:sz w:val="20"/>
                <w:szCs w:val="20"/>
              </w:rPr>
              <w:t>0,00</w:t>
            </w:r>
          </w:p>
        </w:tc>
      </w:tr>
      <w:tr w:rsidR="00F51771" w:rsidRPr="00EC6F84" w14:paraId="7FF2B2AE" w14:textId="77777777" w:rsidTr="00F51771">
        <w:trPr>
          <w:trHeight w:val="1228"/>
        </w:trPr>
        <w:tc>
          <w:tcPr>
            <w:tcW w:w="351" w:type="pct"/>
            <w:shd w:val="clear" w:color="auto" w:fill="auto"/>
            <w:hideMark/>
          </w:tcPr>
          <w:p w14:paraId="46C04DD4" w14:textId="77777777" w:rsidR="00F51771" w:rsidRPr="00EC6F84" w:rsidRDefault="00F51771" w:rsidP="0096118C">
            <w:pPr>
              <w:suppressAutoHyphens w:val="0"/>
              <w:jc w:val="center"/>
              <w:rPr>
                <w:rFonts w:cs="Times New Roman"/>
                <w:color w:val="000000"/>
                <w:sz w:val="20"/>
                <w:szCs w:val="20"/>
                <w:lang w:eastAsia="ru-RU"/>
              </w:rPr>
            </w:pPr>
            <w:r w:rsidRPr="00EC6F84">
              <w:rPr>
                <w:rFonts w:cs="Times New Roman"/>
                <w:color w:val="000000"/>
                <w:sz w:val="20"/>
                <w:szCs w:val="20"/>
                <w:lang w:eastAsia="ru-RU"/>
              </w:rPr>
              <w:t>1.1.6</w:t>
            </w:r>
          </w:p>
        </w:tc>
        <w:tc>
          <w:tcPr>
            <w:tcW w:w="1661" w:type="pct"/>
            <w:shd w:val="clear" w:color="auto" w:fill="auto"/>
            <w:hideMark/>
          </w:tcPr>
          <w:p w14:paraId="5A768B44" w14:textId="77777777" w:rsidR="00F51771" w:rsidRPr="00EC6F84" w:rsidRDefault="00F51771" w:rsidP="0096118C">
            <w:pPr>
              <w:suppressAutoHyphens w:val="0"/>
              <w:rPr>
                <w:rFonts w:cs="Times New Roman"/>
                <w:sz w:val="20"/>
                <w:szCs w:val="20"/>
                <w:lang w:eastAsia="ru-RU"/>
              </w:rPr>
            </w:pPr>
            <w:r w:rsidRPr="00EC6F84">
              <w:rPr>
                <w:rFonts w:cs="Times New Roman"/>
                <w:sz w:val="20"/>
                <w:szCs w:val="20"/>
                <w:lang w:eastAsia="ru-RU"/>
              </w:rPr>
              <w:t>Работы, выполняемые для надлежащего содержания внутренней отделки многоквартирных домов, - проверка состояния внутренней отделки. 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tc>
        <w:tc>
          <w:tcPr>
            <w:tcW w:w="434" w:type="pct"/>
            <w:shd w:val="clear" w:color="auto" w:fill="auto"/>
            <w:hideMark/>
          </w:tcPr>
          <w:p w14:paraId="10C993F6" w14:textId="77777777" w:rsidR="00F51771" w:rsidRPr="00EC6F84" w:rsidRDefault="00F51771" w:rsidP="0096118C">
            <w:pPr>
              <w:suppressAutoHyphens w:val="0"/>
              <w:jc w:val="center"/>
              <w:rPr>
                <w:rFonts w:cs="Times New Roman"/>
                <w:sz w:val="20"/>
                <w:szCs w:val="20"/>
                <w:lang w:eastAsia="ru-RU"/>
              </w:rPr>
            </w:pPr>
            <w:r w:rsidRPr="00EC6F84">
              <w:rPr>
                <w:rFonts w:cs="Times New Roman"/>
                <w:sz w:val="20"/>
                <w:szCs w:val="20"/>
                <w:lang w:eastAsia="ru-RU"/>
              </w:rPr>
              <w:t>2 раза в год</w:t>
            </w:r>
          </w:p>
        </w:tc>
        <w:tc>
          <w:tcPr>
            <w:tcW w:w="482" w:type="pct"/>
            <w:shd w:val="clear" w:color="auto" w:fill="auto"/>
            <w:hideMark/>
          </w:tcPr>
          <w:p w14:paraId="203DF932" w14:textId="77777777" w:rsidR="00F51771" w:rsidRPr="00EC6F84" w:rsidRDefault="00F51771" w:rsidP="0096118C">
            <w:pPr>
              <w:suppressAutoHyphens w:val="0"/>
              <w:jc w:val="center"/>
              <w:rPr>
                <w:rFonts w:cs="Times New Roman"/>
                <w:sz w:val="20"/>
                <w:szCs w:val="20"/>
                <w:lang w:eastAsia="ru-RU"/>
              </w:rPr>
            </w:pPr>
            <w:r w:rsidRPr="00EC6F84">
              <w:rPr>
                <w:rFonts w:cs="Times New Roman"/>
                <w:sz w:val="20"/>
                <w:szCs w:val="20"/>
                <w:lang w:eastAsia="ru-RU"/>
              </w:rPr>
              <w:t>2</w:t>
            </w:r>
          </w:p>
        </w:tc>
        <w:tc>
          <w:tcPr>
            <w:tcW w:w="675" w:type="pct"/>
            <w:shd w:val="clear" w:color="auto" w:fill="auto"/>
          </w:tcPr>
          <w:p w14:paraId="048DA8D1" w14:textId="77777777" w:rsidR="00F51771" w:rsidRPr="00EC6F84" w:rsidRDefault="00F51771" w:rsidP="0096118C">
            <w:pPr>
              <w:jc w:val="center"/>
              <w:rPr>
                <w:rFonts w:cs="Times New Roman"/>
                <w:sz w:val="20"/>
                <w:szCs w:val="20"/>
              </w:rPr>
            </w:pPr>
            <w:r w:rsidRPr="00EC6F84">
              <w:rPr>
                <w:rFonts w:cs="Times New Roman"/>
                <w:sz w:val="20"/>
                <w:szCs w:val="20"/>
              </w:rPr>
              <w:t>0,00</w:t>
            </w:r>
          </w:p>
        </w:tc>
        <w:tc>
          <w:tcPr>
            <w:tcW w:w="674" w:type="pct"/>
          </w:tcPr>
          <w:p w14:paraId="49920F80" w14:textId="77777777" w:rsidR="00F51771" w:rsidRPr="00EC6F84" w:rsidRDefault="00F51771" w:rsidP="0096118C">
            <w:pPr>
              <w:jc w:val="center"/>
              <w:rPr>
                <w:rFonts w:cs="Times New Roman"/>
                <w:sz w:val="20"/>
                <w:szCs w:val="20"/>
              </w:rPr>
            </w:pPr>
            <w:r w:rsidRPr="00EC6F84">
              <w:rPr>
                <w:rFonts w:cs="Times New Roman"/>
                <w:sz w:val="20"/>
                <w:szCs w:val="20"/>
              </w:rPr>
              <w:t>0,00</w:t>
            </w:r>
          </w:p>
        </w:tc>
        <w:tc>
          <w:tcPr>
            <w:tcW w:w="723" w:type="pct"/>
          </w:tcPr>
          <w:p w14:paraId="03697679" w14:textId="77777777" w:rsidR="00F51771" w:rsidRPr="00EC6F84" w:rsidRDefault="00F51771" w:rsidP="0096118C">
            <w:pPr>
              <w:jc w:val="center"/>
              <w:rPr>
                <w:rFonts w:cs="Times New Roman"/>
                <w:sz w:val="20"/>
                <w:szCs w:val="20"/>
              </w:rPr>
            </w:pPr>
            <w:r w:rsidRPr="00EC6F84">
              <w:rPr>
                <w:rFonts w:cs="Times New Roman"/>
                <w:sz w:val="20"/>
                <w:szCs w:val="20"/>
              </w:rPr>
              <w:t>0,00</w:t>
            </w:r>
          </w:p>
        </w:tc>
      </w:tr>
      <w:tr w:rsidR="00F51771" w:rsidRPr="00EC6F84" w14:paraId="0C094B42" w14:textId="77777777" w:rsidTr="00F51771">
        <w:trPr>
          <w:trHeight w:val="361"/>
        </w:trPr>
        <w:tc>
          <w:tcPr>
            <w:tcW w:w="351" w:type="pct"/>
            <w:shd w:val="clear" w:color="auto" w:fill="auto"/>
            <w:hideMark/>
          </w:tcPr>
          <w:p w14:paraId="1CBDBC4B" w14:textId="77777777" w:rsidR="00F51771" w:rsidRPr="00EC6F84" w:rsidRDefault="00F51771" w:rsidP="0096118C">
            <w:pPr>
              <w:suppressAutoHyphens w:val="0"/>
              <w:jc w:val="center"/>
              <w:rPr>
                <w:rFonts w:cs="Times New Roman"/>
                <w:color w:val="000000"/>
                <w:sz w:val="20"/>
                <w:szCs w:val="20"/>
                <w:lang w:eastAsia="ru-RU"/>
              </w:rPr>
            </w:pPr>
            <w:r w:rsidRPr="00EC6F84">
              <w:rPr>
                <w:rFonts w:cs="Times New Roman"/>
                <w:color w:val="000000"/>
                <w:sz w:val="20"/>
                <w:szCs w:val="20"/>
                <w:lang w:eastAsia="ru-RU"/>
              </w:rPr>
              <w:t>1.1.7</w:t>
            </w:r>
          </w:p>
        </w:tc>
        <w:tc>
          <w:tcPr>
            <w:tcW w:w="1661" w:type="pct"/>
            <w:shd w:val="clear" w:color="auto" w:fill="auto"/>
            <w:hideMark/>
          </w:tcPr>
          <w:p w14:paraId="35ED3F1F" w14:textId="77777777" w:rsidR="00F51771" w:rsidRPr="00EC6F84" w:rsidRDefault="00F51771" w:rsidP="0096118C">
            <w:pPr>
              <w:suppressAutoHyphens w:val="0"/>
              <w:rPr>
                <w:rFonts w:cs="Times New Roman"/>
                <w:sz w:val="20"/>
                <w:szCs w:val="20"/>
                <w:lang w:eastAsia="ru-RU"/>
              </w:rPr>
            </w:pPr>
            <w:r w:rsidRPr="00EC6F84">
              <w:rPr>
                <w:rFonts w:cs="Times New Roman"/>
                <w:sz w:val="20"/>
                <w:szCs w:val="20"/>
                <w:lang w:eastAsia="ru-RU"/>
              </w:rPr>
              <w:t>Ремонт подъездов (ремонт внутренней штукатурке отдельными местами)</w:t>
            </w:r>
          </w:p>
        </w:tc>
        <w:tc>
          <w:tcPr>
            <w:tcW w:w="434" w:type="pct"/>
            <w:shd w:val="clear" w:color="auto" w:fill="auto"/>
            <w:hideMark/>
          </w:tcPr>
          <w:p w14:paraId="699B52BD" w14:textId="77777777" w:rsidR="00F51771" w:rsidRPr="00EC6F84" w:rsidRDefault="00F51771" w:rsidP="0096118C">
            <w:pPr>
              <w:suppressAutoHyphens w:val="0"/>
              <w:jc w:val="center"/>
              <w:rPr>
                <w:rFonts w:cs="Times New Roman"/>
                <w:sz w:val="20"/>
                <w:szCs w:val="20"/>
                <w:lang w:eastAsia="ru-RU"/>
              </w:rPr>
            </w:pPr>
            <w:r w:rsidRPr="00EC6F84">
              <w:rPr>
                <w:rFonts w:cs="Times New Roman"/>
                <w:sz w:val="20"/>
                <w:szCs w:val="20"/>
                <w:lang w:eastAsia="ru-RU"/>
              </w:rPr>
              <w:t>1 раз в год</w:t>
            </w:r>
          </w:p>
        </w:tc>
        <w:tc>
          <w:tcPr>
            <w:tcW w:w="482" w:type="pct"/>
            <w:shd w:val="clear" w:color="auto" w:fill="auto"/>
            <w:hideMark/>
          </w:tcPr>
          <w:p w14:paraId="06C20BA2" w14:textId="77777777" w:rsidR="00F51771" w:rsidRPr="00EC6F84" w:rsidRDefault="00F51771" w:rsidP="0096118C">
            <w:pPr>
              <w:suppressAutoHyphens w:val="0"/>
              <w:jc w:val="center"/>
              <w:rPr>
                <w:rFonts w:cs="Times New Roman"/>
                <w:sz w:val="20"/>
                <w:szCs w:val="20"/>
                <w:lang w:eastAsia="ru-RU"/>
              </w:rPr>
            </w:pPr>
            <w:r w:rsidRPr="00EC6F84">
              <w:rPr>
                <w:rFonts w:cs="Times New Roman"/>
                <w:sz w:val="20"/>
                <w:szCs w:val="20"/>
                <w:lang w:eastAsia="ru-RU"/>
              </w:rPr>
              <w:t>1</w:t>
            </w:r>
          </w:p>
        </w:tc>
        <w:tc>
          <w:tcPr>
            <w:tcW w:w="675" w:type="pct"/>
            <w:shd w:val="clear" w:color="auto" w:fill="auto"/>
          </w:tcPr>
          <w:p w14:paraId="5D44F9B3" w14:textId="77777777" w:rsidR="00F51771" w:rsidRPr="00EC6F84" w:rsidRDefault="00F51771" w:rsidP="0096118C">
            <w:pPr>
              <w:jc w:val="center"/>
              <w:rPr>
                <w:rFonts w:cs="Times New Roman"/>
                <w:sz w:val="20"/>
                <w:szCs w:val="20"/>
              </w:rPr>
            </w:pPr>
            <w:r w:rsidRPr="00EC6F84">
              <w:rPr>
                <w:rFonts w:cs="Times New Roman"/>
                <w:sz w:val="20"/>
                <w:szCs w:val="20"/>
              </w:rPr>
              <w:t>0,00</w:t>
            </w:r>
          </w:p>
        </w:tc>
        <w:tc>
          <w:tcPr>
            <w:tcW w:w="674" w:type="pct"/>
          </w:tcPr>
          <w:p w14:paraId="3A2C3C8B" w14:textId="77777777" w:rsidR="00F51771" w:rsidRPr="00EC6F84" w:rsidRDefault="00F51771" w:rsidP="0096118C">
            <w:pPr>
              <w:jc w:val="center"/>
              <w:rPr>
                <w:rFonts w:cs="Times New Roman"/>
                <w:sz w:val="20"/>
                <w:szCs w:val="20"/>
              </w:rPr>
            </w:pPr>
            <w:r w:rsidRPr="00EC6F84">
              <w:rPr>
                <w:rFonts w:cs="Times New Roman"/>
                <w:sz w:val="20"/>
                <w:szCs w:val="20"/>
              </w:rPr>
              <w:t>0,00</w:t>
            </w:r>
          </w:p>
        </w:tc>
        <w:tc>
          <w:tcPr>
            <w:tcW w:w="723" w:type="pct"/>
          </w:tcPr>
          <w:p w14:paraId="4E1B6548" w14:textId="77777777" w:rsidR="00F51771" w:rsidRPr="00EC6F84" w:rsidRDefault="00F51771" w:rsidP="0096118C">
            <w:pPr>
              <w:jc w:val="center"/>
              <w:rPr>
                <w:rFonts w:cs="Times New Roman"/>
                <w:sz w:val="20"/>
                <w:szCs w:val="20"/>
              </w:rPr>
            </w:pPr>
            <w:r w:rsidRPr="00EC6F84">
              <w:rPr>
                <w:rFonts w:cs="Times New Roman"/>
                <w:sz w:val="20"/>
                <w:szCs w:val="20"/>
              </w:rPr>
              <w:t>0,00</w:t>
            </w:r>
          </w:p>
        </w:tc>
      </w:tr>
      <w:tr w:rsidR="00F51771" w:rsidRPr="00EC6F84" w14:paraId="6E1AAF13" w14:textId="77777777" w:rsidTr="00F51771">
        <w:trPr>
          <w:trHeight w:val="514"/>
        </w:trPr>
        <w:tc>
          <w:tcPr>
            <w:tcW w:w="351" w:type="pct"/>
            <w:shd w:val="clear" w:color="auto" w:fill="auto"/>
            <w:hideMark/>
          </w:tcPr>
          <w:p w14:paraId="5B98DD1F" w14:textId="77777777" w:rsidR="00F51771" w:rsidRPr="00EC6F84" w:rsidRDefault="00F51771" w:rsidP="0096118C">
            <w:pPr>
              <w:suppressAutoHyphens w:val="0"/>
              <w:jc w:val="center"/>
              <w:rPr>
                <w:rFonts w:cs="Times New Roman"/>
                <w:color w:val="000000"/>
                <w:sz w:val="20"/>
                <w:szCs w:val="20"/>
                <w:lang w:eastAsia="ru-RU"/>
              </w:rPr>
            </w:pPr>
            <w:r w:rsidRPr="00EC6F84">
              <w:rPr>
                <w:rFonts w:cs="Times New Roman"/>
                <w:color w:val="000000"/>
                <w:sz w:val="20"/>
                <w:szCs w:val="20"/>
                <w:lang w:eastAsia="ru-RU"/>
              </w:rPr>
              <w:t>1.1.8</w:t>
            </w:r>
          </w:p>
        </w:tc>
        <w:tc>
          <w:tcPr>
            <w:tcW w:w="1661" w:type="pct"/>
            <w:shd w:val="clear" w:color="auto" w:fill="auto"/>
            <w:hideMark/>
          </w:tcPr>
          <w:p w14:paraId="1267C64E" w14:textId="77777777" w:rsidR="00F51771" w:rsidRPr="00EC6F84" w:rsidRDefault="00F51771" w:rsidP="0096118C">
            <w:pPr>
              <w:suppressAutoHyphens w:val="0"/>
              <w:rPr>
                <w:rFonts w:cs="Times New Roman"/>
                <w:sz w:val="20"/>
                <w:szCs w:val="20"/>
                <w:lang w:eastAsia="ru-RU"/>
              </w:rPr>
            </w:pPr>
            <w:r w:rsidRPr="00EC6F84">
              <w:rPr>
                <w:rFonts w:cs="Times New Roman"/>
                <w:sz w:val="20"/>
                <w:szCs w:val="20"/>
                <w:lang w:eastAsia="ru-RU"/>
              </w:rPr>
              <w:t>Ремонт подъездов (</w:t>
            </w:r>
            <w:proofErr w:type="gramStart"/>
            <w:r w:rsidRPr="00EC6F84">
              <w:rPr>
                <w:rFonts w:cs="Times New Roman"/>
                <w:sz w:val="20"/>
                <w:szCs w:val="20"/>
                <w:lang w:eastAsia="ru-RU"/>
              </w:rPr>
              <w:t>известковая  окраска</w:t>
            </w:r>
            <w:proofErr w:type="gramEnd"/>
            <w:r w:rsidRPr="00EC6F84">
              <w:rPr>
                <w:rFonts w:cs="Times New Roman"/>
                <w:sz w:val="20"/>
                <w:szCs w:val="20"/>
                <w:lang w:eastAsia="ru-RU"/>
              </w:rPr>
              <w:t xml:space="preserve">  ранее окрашенных поверхностей)</w:t>
            </w:r>
          </w:p>
        </w:tc>
        <w:tc>
          <w:tcPr>
            <w:tcW w:w="434" w:type="pct"/>
            <w:shd w:val="clear" w:color="auto" w:fill="auto"/>
            <w:hideMark/>
          </w:tcPr>
          <w:p w14:paraId="322F6239" w14:textId="77777777" w:rsidR="00F51771" w:rsidRPr="00EC6F84" w:rsidRDefault="00F51771" w:rsidP="0096118C">
            <w:pPr>
              <w:suppressAutoHyphens w:val="0"/>
              <w:jc w:val="center"/>
              <w:rPr>
                <w:rFonts w:cs="Times New Roman"/>
                <w:sz w:val="20"/>
                <w:szCs w:val="20"/>
                <w:lang w:eastAsia="ru-RU"/>
              </w:rPr>
            </w:pPr>
            <w:r w:rsidRPr="00EC6F84">
              <w:rPr>
                <w:rFonts w:cs="Times New Roman"/>
                <w:sz w:val="20"/>
                <w:szCs w:val="20"/>
                <w:lang w:eastAsia="ru-RU"/>
              </w:rPr>
              <w:t>1 раз в год</w:t>
            </w:r>
          </w:p>
        </w:tc>
        <w:tc>
          <w:tcPr>
            <w:tcW w:w="482" w:type="pct"/>
            <w:shd w:val="clear" w:color="auto" w:fill="auto"/>
            <w:hideMark/>
          </w:tcPr>
          <w:p w14:paraId="5ED7EDE9" w14:textId="77777777" w:rsidR="00F51771" w:rsidRPr="00EC6F84" w:rsidRDefault="00F51771" w:rsidP="0096118C">
            <w:pPr>
              <w:suppressAutoHyphens w:val="0"/>
              <w:jc w:val="center"/>
              <w:rPr>
                <w:rFonts w:cs="Times New Roman"/>
                <w:sz w:val="20"/>
                <w:szCs w:val="20"/>
                <w:lang w:eastAsia="ru-RU"/>
              </w:rPr>
            </w:pPr>
            <w:r w:rsidRPr="00EC6F84">
              <w:rPr>
                <w:rFonts w:cs="Times New Roman"/>
                <w:sz w:val="20"/>
                <w:szCs w:val="20"/>
                <w:lang w:eastAsia="ru-RU"/>
              </w:rPr>
              <w:t>1</w:t>
            </w:r>
          </w:p>
        </w:tc>
        <w:tc>
          <w:tcPr>
            <w:tcW w:w="675" w:type="pct"/>
            <w:shd w:val="clear" w:color="auto" w:fill="auto"/>
          </w:tcPr>
          <w:p w14:paraId="1CCEEF3E" w14:textId="77777777" w:rsidR="00F51771" w:rsidRPr="00EC6F84" w:rsidRDefault="00F51771" w:rsidP="0096118C">
            <w:pPr>
              <w:jc w:val="center"/>
              <w:rPr>
                <w:rFonts w:cs="Times New Roman"/>
                <w:sz w:val="20"/>
                <w:szCs w:val="20"/>
              </w:rPr>
            </w:pPr>
            <w:r w:rsidRPr="00EC6F84">
              <w:rPr>
                <w:rFonts w:cs="Times New Roman"/>
                <w:sz w:val="20"/>
                <w:szCs w:val="20"/>
              </w:rPr>
              <w:t>0,00</w:t>
            </w:r>
          </w:p>
        </w:tc>
        <w:tc>
          <w:tcPr>
            <w:tcW w:w="674" w:type="pct"/>
          </w:tcPr>
          <w:p w14:paraId="49BCF111" w14:textId="77777777" w:rsidR="00F51771" w:rsidRPr="00EC6F84" w:rsidRDefault="00F51771" w:rsidP="0096118C">
            <w:pPr>
              <w:jc w:val="center"/>
              <w:rPr>
                <w:rFonts w:cs="Times New Roman"/>
                <w:sz w:val="20"/>
                <w:szCs w:val="20"/>
              </w:rPr>
            </w:pPr>
            <w:r w:rsidRPr="00EC6F84">
              <w:rPr>
                <w:rFonts w:cs="Times New Roman"/>
                <w:sz w:val="20"/>
                <w:szCs w:val="20"/>
              </w:rPr>
              <w:t>0,00</w:t>
            </w:r>
          </w:p>
        </w:tc>
        <w:tc>
          <w:tcPr>
            <w:tcW w:w="723" w:type="pct"/>
          </w:tcPr>
          <w:p w14:paraId="70790751" w14:textId="77777777" w:rsidR="00F51771" w:rsidRPr="00EC6F84" w:rsidRDefault="00F51771" w:rsidP="0096118C">
            <w:pPr>
              <w:jc w:val="center"/>
              <w:rPr>
                <w:rFonts w:cs="Times New Roman"/>
                <w:sz w:val="20"/>
                <w:szCs w:val="20"/>
              </w:rPr>
            </w:pPr>
            <w:r w:rsidRPr="00EC6F84">
              <w:rPr>
                <w:rFonts w:cs="Times New Roman"/>
                <w:sz w:val="20"/>
                <w:szCs w:val="20"/>
              </w:rPr>
              <w:t>0,00</w:t>
            </w:r>
          </w:p>
        </w:tc>
      </w:tr>
      <w:tr w:rsidR="00F51771" w:rsidRPr="00EC6F84" w14:paraId="36112E91" w14:textId="77777777" w:rsidTr="00F51771">
        <w:trPr>
          <w:trHeight w:val="421"/>
        </w:trPr>
        <w:tc>
          <w:tcPr>
            <w:tcW w:w="351" w:type="pct"/>
            <w:shd w:val="clear" w:color="auto" w:fill="auto"/>
            <w:hideMark/>
          </w:tcPr>
          <w:p w14:paraId="10BB6776" w14:textId="77777777" w:rsidR="00F51771" w:rsidRPr="00EC6F84" w:rsidRDefault="00F51771" w:rsidP="0096118C">
            <w:pPr>
              <w:suppressAutoHyphens w:val="0"/>
              <w:jc w:val="center"/>
              <w:rPr>
                <w:rFonts w:cs="Times New Roman"/>
                <w:color w:val="000000"/>
                <w:sz w:val="20"/>
                <w:szCs w:val="20"/>
                <w:lang w:eastAsia="ru-RU"/>
              </w:rPr>
            </w:pPr>
            <w:r w:rsidRPr="00EC6F84">
              <w:rPr>
                <w:rFonts w:cs="Times New Roman"/>
                <w:color w:val="000000"/>
                <w:sz w:val="20"/>
                <w:szCs w:val="20"/>
                <w:lang w:eastAsia="ru-RU"/>
              </w:rPr>
              <w:lastRenderedPageBreak/>
              <w:t>1.1.9</w:t>
            </w:r>
          </w:p>
        </w:tc>
        <w:tc>
          <w:tcPr>
            <w:tcW w:w="1661" w:type="pct"/>
            <w:shd w:val="clear" w:color="auto" w:fill="auto"/>
            <w:hideMark/>
          </w:tcPr>
          <w:p w14:paraId="007CE194" w14:textId="77777777" w:rsidR="00F51771" w:rsidRPr="00EC6F84" w:rsidRDefault="00F51771" w:rsidP="0096118C">
            <w:pPr>
              <w:suppressAutoHyphens w:val="0"/>
              <w:rPr>
                <w:rFonts w:cs="Times New Roman"/>
                <w:sz w:val="20"/>
                <w:szCs w:val="20"/>
                <w:lang w:eastAsia="ru-RU"/>
              </w:rPr>
            </w:pPr>
            <w:r w:rsidRPr="00EC6F84">
              <w:rPr>
                <w:rFonts w:cs="Times New Roman"/>
                <w:sz w:val="20"/>
                <w:szCs w:val="20"/>
                <w:lang w:eastAsia="ru-RU"/>
              </w:rPr>
              <w:t>Ремонт подъездов (масляная   окраска ранее окрашенных поверхностей)</w:t>
            </w:r>
          </w:p>
        </w:tc>
        <w:tc>
          <w:tcPr>
            <w:tcW w:w="434" w:type="pct"/>
            <w:shd w:val="clear" w:color="auto" w:fill="auto"/>
            <w:hideMark/>
          </w:tcPr>
          <w:p w14:paraId="51E697B9" w14:textId="77777777" w:rsidR="00F51771" w:rsidRPr="00EC6F84" w:rsidRDefault="00F51771" w:rsidP="0096118C">
            <w:pPr>
              <w:suppressAutoHyphens w:val="0"/>
              <w:jc w:val="center"/>
              <w:rPr>
                <w:rFonts w:cs="Times New Roman"/>
                <w:sz w:val="20"/>
                <w:szCs w:val="20"/>
                <w:lang w:eastAsia="ru-RU"/>
              </w:rPr>
            </w:pPr>
            <w:r w:rsidRPr="00EC6F84">
              <w:rPr>
                <w:rFonts w:cs="Times New Roman"/>
                <w:sz w:val="20"/>
                <w:szCs w:val="20"/>
                <w:lang w:eastAsia="ru-RU"/>
              </w:rPr>
              <w:t>1 раз в год</w:t>
            </w:r>
          </w:p>
        </w:tc>
        <w:tc>
          <w:tcPr>
            <w:tcW w:w="482" w:type="pct"/>
            <w:shd w:val="clear" w:color="auto" w:fill="auto"/>
            <w:hideMark/>
          </w:tcPr>
          <w:p w14:paraId="16576D73" w14:textId="77777777" w:rsidR="00F51771" w:rsidRPr="00EC6F84" w:rsidRDefault="00F51771" w:rsidP="0096118C">
            <w:pPr>
              <w:suppressAutoHyphens w:val="0"/>
              <w:jc w:val="center"/>
              <w:rPr>
                <w:rFonts w:cs="Times New Roman"/>
                <w:sz w:val="20"/>
                <w:szCs w:val="20"/>
                <w:lang w:eastAsia="ru-RU"/>
              </w:rPr>
            </w:pPr>
            <w:r w:rsidRPr="00EC6F84">
              <w:rPr>
                <w:rFonts w:cs="Times New Roman"/>
                <w:sz w:val="20"/>
                <w:szCs w:val="20"/>
                <w:lang w:eastAsia="ru-RU"/>
              </w:rPr>
              <w:t>1</w:t>
            </w:r>
          </w:p>
        </w:tc>
        <w:tc>
          <w:tcPr>
            <w:tcW w:w="675" w:type="pct"/>
            <w:shd w:val="clear" w:color="auto" w:fill="auto"/>
          </w:tcPr>
          <w:p w14:paraId="330EA088" w14:textId="77777777" w:rsidR="00F51771" w:rsidRPr="00EC6F84" w:rsidRDefault="00F51771" w:rsidP="0096118C">
            <w:pPr>
              <w:jc w:val="center"/>
              <w:rPr>
                <w:rFonts w:cs="Times New Roman"/>
                <w:sz w:val="20"/>
                <w:szCs w:val="20"/>
              </w:rPr>
            </w:pPr>
            <w:r w:rsidRPr="00EC6F84">
              <w:rPr>
                <w:rFonts w:cs="Times New Roman"/>
                <w:sz w:val="20"/>
                <w:szCs w:val="20"/>
              </w:rPr>
              <w:t>0,00</w:t>
            </w:r>
          </w:p>
        </w:tc>
        <w:tc>
          <w:tcPr>
            <w:tcW w:w="674" w:type="pct"/>
          </w:tcPr>
          <w:p w14:paraId="53314D62" w14:textId="77777777" w:rsidR="00F51771" w:rsidRPr="00EC6F84" w:rsidRDefault="00F51771" w:rsidP="0096118C">
            <w:pPr>
              <w:jc w:val="center"/>
              <w:rPr>
                <w:rFonts w:cs="Times New Roman"/>
                <w:sz w:val="20"/>
                <w:szCs w:val="20"/>
              </w:rPr>
            </w:pPr>
            <w:r w:rsidRPr="00EC6F84">
              <w:rPr>
                <w:rFonts w:cs="Times New Roman"/>
                <w:sz w:val="20"/>
                <w:szCs w:val="20"/>
              </w:rPr>
              <w:t>0,00</w:t>
            </w:r>
          </w:p>
        </w:tc>
        <w:tc>
          <w:tcPr>
            <w:tcW w:w="723" w:type="pct"/>
          </w:tcPr>
          <w:p w14:paraId="2572897C" w14:textId="77777777" w:rsidR="00F51771" w:rsidRPr="00EC6F84" w:rsidRDefault="00F51771" w:rsidP="0096118C">
            <w:pPr>
              <w:jc w:val="center"/>
              <w:rPr>
                <w:rFonts w:cs="Times New Roman"/>
                <w:sz w:val="20"/>
                <w:szCs w:val="20"/>
              </w:rPr>
            </w:pPr>
            <w:r w:rsidRPr="00EC6F84">
              <w:rPr>
                <w:rFonts w:cs="Times New Roman"/>
                <w:sz w:val="20"/>
                <w:szCs w:val="20"/>
              </w:rPr>
              <w:t>0,00</w:t>
            </w:r>
          </w:p>
        </w:tc>
      </w:tr>
      <w:tr w:rsidR="00F51771" w:rsidRPr="00EC6F84" w14:paraId="37CB328A" w14:textId="77777777" w:rsidTr="00F51771">
        <w:trPr>
          <w:trHeight w:val="300"/>
        </w:trPr>
        <w:tc>
          <w:tcPr>
            <w:tcW w:w="351" w:type="pct"/>
            <w:shd w:val="clear" w:color="auto" w:fill="auto"/>
            <w:hideMark/>
          </w:tcPr>
          <w:p w14:paraId="4C344652" w14:textId="77777777" w:rsidR="00F51771" w:rsidRPr="00EC6F84" w:rsidRDefault="00F51771" w:rsidP="0096118C">
            <w:pPr>
              <w:suppressAutoHyphens w:val="0"/>
              <w:jc w:val="center"/>
              <w:rPr>
                <w:rFonts w:cs="Times New Roman"/>
                <w:color w:val="000000"/>
                <w:sz w:val="20"/>
                <w:szCs w:val="20"/>
                <w:lang w:eastAsia="ru-RU"/>
              </w:rPr>
            </w:pPr>
            <w:r w:rsidRPr="00EC6F84">
              <w:rPr>
                <w:rFonts w:cs="Times New Roman"/>
                <w:color w:val="000000"/>
                <w:sz w:val="20"/>
                <w:szCs w:val="20"/>
                <w:lang w:eastAsia="ru-RU"/>
              </w:rPr>
              <w:t>1.1.10</w:t>
            </w:r>
          </w:p>
        </w:tc>
        <w:tc>
          <w:tcPr>
            <w:tcW w:w="1661" w:type="pct"/>
            <w:shd w:val="clear" w:color="auto" w:fill="auto"/>
            <w:hideMark/>
          </w:tcPr>
          <w:p w14:paraId="0C7A82DF" w14:textId="77777777" w:rsidR="00F51771" w:rsidRPr="00EC6F84" w:rsidRDefault="00F51771" w:rsidP="0096118C">
            <w:pPr>
              <w:suppressAutoHyphens w:val="0"/>
              <w:rPr>
                <w:rFonts w:cs="Times New Roman"/>
                <w:sz w:val="20"/>
                <w:szCs w:val="20"/>
                <w:lang w:eastAsia="ru-RU"/>
              </w:rPr>
            </w:pPr>
            <w:r w:rsidRPr="00EC6F84">
              <w:rPr>
                <w:rFonts w:cs="Times New Roman"/>
                <w:sz w:val="20"/>
                <w:szCs w:val="20"/>
                <w:lang w:eastAsia="ru-RU"/>
              </w:rPr>
              <w:t xml:space="preserve">Ремонт оконных переплетов </w:t>
            </w:r>
          </w:p>
        </w:tc>
        <w:tc>
          <w:tcPr>
            <w:tcW w:w="434" w:type="pct"/>
            <w:shd w:val="clear" w:color="auto" w:fill="auto"/>
            <w:hideMark/>
          </w:tcPr>
          <w:p w14:paraId="52FB58A3" w14:textId="77777777" w:rsidR="00F51771" w:rsidRPr="00EC6F84" w:rsidRDefault="00F51771" w:rsidP="0096118C">
            <w:pPr>
              <w:suppressAutoHyphens w:val="0"/>
              <w:jc w:val="center"/>
              <w:rPr>
                <w:rFonts w:cs="Times New Roman"/>
                <w:sz w:val="20"/>
                <w:szCs w:val="20"/>
                <w:lang w:eastAsia="ru-RU"/>
              </w:rPr>
            </w:pPr>
            <w:r w:rsidRPr="00EC6F84">
              <w:rPr>
                <w:rFonts w:cs="Times New Roman"/>
                <w:sz w:val="20"/>
                <w:szCs w:val="20"/>
                <w:lang w:eastAsia="ru-RU"/>
              </w:rPr>
              <w:t>1 раз в год</w:t>
            </w:r>
          </w:p>
        </w:tc>
        <w:tc>
          <w:tcPr>
            <w:tcW w:w="482" w:type="pct"/>
            <w:shd w:val="clear" w:color="auto" w:fill="auto"/>
            <w:hideMark/>
          </w:tcPr>
          <w:p w14:paraId="0F8444D4" w14:textId="77777777" w:rsidR="00F51771" w:rsidRPr="00EC6F84" w:rsidRDefault="00F51771" w:rsidP="0096118C">
            <w:pPr>
              <w:suppressAutoHyphens w:val="0"/>
              <w:jc w:val="center"/>
              <w:rPr>
                <w:rFonts w:cs="Times New Roman"/>
                <w:sz w:val="20"/>
                <w:szCs w:val="20"/>
                <w:lang w:eastAsia="ru-RU"/>
              </w:rPr>
            </w:pPr>
            <w:r w:rsidRPr="00EC6F84">
              <w:rPr>
                <w:rFonts w:cs="Times New Roman"/>
                <w:sz w:val="20"/>
                <w:szCs w:val="20"/>
                <w:lang w:eastAsia="ru-RU"/>
              </w:rPr>
              <w:t>1</w:t>
            </w:r>
          </w:p>
        </w:tc>
        <w:tc>
          <w:tcPr>
            <w:tcW w:w="675" w:type="pct"/>
            <w:shd w:val="clear" w:color="auto" w:fill="auto"/>
          </w:tcPr>
          <w:p w14:paraId="605123CC" w14:textId="77777777" w:rsidR="00F51771" w:rsidRPr="00EC6F84" w:rsidRDefault="00F51771" w:rsidP="0096118C">
            <w:pPr>
              <w:jc w:val="center"/>
              <w:rPr>
                <w:rFonts w:cs="Times New Roman"/>
                <w:sz w:val="20"/>
                <w:szCs w:val="20"/>
              </w:rPr>
            </w:pPr>
            <w:r>
              <w:rPr>
                <w:rFonts w:cs="Times New Roman"/>
                <w:sz w:val="20"/>
                <w:szCs w:val="20"/>
              </w:rPr>
              <w:t>0,15</w:t>
            </w:r>
          </w:p>
        </w:tc>
        <w:tc>
          <w:tcPr>
            <w:tcW w:w="674" w:type="pct"/>
          </w:tcPr>
          <w:p w14:paraId="23D73E73" w14:textId="77777777" w:rsidR="00F51771" w:rsidRPr="00EC6F84" w:rsidRDefault="00F51771" w:rsidP="0096118C">
            <w:pPr>
              <w:jc w:val="center"/>
              <w:rPr>
                <w:rFonts w:cs="Times New Roman"/>
                <w:sz w:val="20"/>
                <w:szCs w:val="20"/>
              </w:rPr>
            </w:pPr>
            <w:r w:rsidRPr="00EC6F84">
              <w:rPr>
                <w:rFonts w:cs="Times New Roman"/>
                <w:sz w:val="20"/>
                <w:szCs w:val="20"/>
              </w:rPr>
              <w:t>0,00</w:t>
            </w:r>
          </w:p>
        </w:tc>
        <w:tc>
          <w:tcPr>
            <w:tcW w:w="723" w:type="pct"/>
          </w:tcPr>
          <w:p w14:paraId="1383867D" w14:textId="77777777" w:rsidR="00F51771" w:rsidRPr="00EC6F84" w:rsidRDefault="00F51771" w:rsidP="0096118C">
            <w:pPr>
              <w:jc w:val="center"/>
              <w:rPr>
                <w:rFonts w:cs="Times New Roman"/>
                <w:sz w:val="20"/>
                <w:szCs w:val="20"/>
              </w:rPr>
            </w:pPr>
            <w:r w:rsidRPr="00EC6F84">
              <w:rPr>
                <w:rFonts w:cs="Times New Roman"/>
                <w:sz w:val="20"/>
                <w:szCs w:val="20"/>
              </w:rPr>
              <w:t>0,00</w:t>
            </w:r>
          </w:p>
        </w:tc>
      </w:tr>
      <w:tr w:rsidR="00F51771" w:rsidRPr="00EC6F84" w14:paraId="6DF1E2D5" w14:textId="77777777" w:rsidTr="00F51771">
        <w:trPr>
          <w:trHeight w:val="300"/>
        </w:trPr>
        <w:tc>
          <w:tcPr>
            <w:tcW w:w="351" w:type="pct"/>
            <w:shd w:val="clear" w:color="auto" w:fill="auto"/>
            <w:hideMark/>
          </w:tcPr>
          <w:p w14:paraId="095EBCC4" w14:textId="77777777" w:rsidR="00F51771" w:rsidRPr="00EC6F84" w:rsidRDefault="00F51771" w:rsidP="0096118C">
            <w:pPr>
              <w:suppressAutoHyphens w:val="0"/>
              <w:jc w:val="center"/>
              <w:rPr>
                <w:rFonts w:cs="Times New Roman"/>
                <w:color w:val="000000"/>
                <w:sz w:val="20"/>
                <w:szCs w:val="20"/>
                <w:lang w:eastAsia="ru-RU"/>
              </w:rPr>
            </w:pPr>
            <w:r w:rsidRPr="00EC6F84">
              <w:rPr>
                <w:rFonts w:cs="Times New Roman"/>
                <w:color w:val="000000"/>
                <w:sz w:val="20"/>
                <w:szCs w:val="20"/>
                <w:lang w:eastAsia="ru-RU"/>
              </w:rPr>
              <w:t>1.1.11</w:t>
            </w:r>
          </w:p>
        </w:tc>
        <w:tc>
          <w:tcPr>
            <w:tcW w:w="1661" w:type="pct"/>
            <w:shd w:val="clear" w:color="auto" w:fill="auto"/>
            <w:hideMark/>
          </w:tcPr>
          <w:p w14:paraId="127C5C82" w14:textId="77777777" w:rsidR="00F51771" w:rsidRPr="00EC6F84" w:rsidRDefault="00F51771" w:rsidP="0096118C">
            <w:pPr>
              <w:suppressAutoHyphens w:val="0"/>
              <w:rPr>
                <w:rFonts w:cs="Times New Roman"/>
                <w:sz w:val="20"/>
                <w:szCs w:val="20"/>
                <w:lang w:eastAsia="ru-RU"/>
              </w:rPr>
            </w:pPr>
            <w:r w:rsidRPr="00EC6F84">
              <w:rPr>
                <w:rFonts w:cs="Times New Roman"/>
                <w:sz w:val="20"/>
                <w:szCs w:val="20"/>
                <w:lang w:eastAsia="ru-RU"/>
              </w:rPr>
              <w:t xml:space="preserve">Ремонт дверных полотен    </w:t>
            </w:r>
          </w:p>
        </w:tc>
        <w:tc>
          <w:tcPr>
            <w:tcW w:w="434" w:type="pct"/>
            <w:shd w:val="clear" w:color="auto" w:fill="auto"/>
            <w:hideMark/>
          </w:tcPr>
          <w:p w14:paraId="47F5AEA2" w14:textId="77777777" w:rsidR="00F51771" w:rsidRPr="00EC6F84" w:rsidRDefault="00F51771" w:rsidP="0096118C">
            <w:pPr>
              <w:suppressAutoHyphens w:val="0"/>
              <w:jc w:val="center"/>
              <w:rPr>
                <w:rFonts w:cs="Times New Roman"/>
                <w:sz w:val="20"/>
                <w:szCs w:val="20"/>
                <w:lang w:eastAsia="ru-RU"/>
              </w:rPr>
            </w:pPr>
            <w:r w:rsidRPr="00EC6F84">
              <w:rPr>
                <w:rFonts w:cs="Times New Roman"/>
                <w:sz w:val="20"/>
                <w:szCs w:val="20"/>
                <w:lang w:eastAsia="ru-RU"/>
              </w:rPr>
              <w:t>1 раз в год</w:t>
            </w:r>
          </w:p>
        </w:tc>
        <w:tc>
          <w:tcPr>
            <w:tcW w:w="482" w:type="pct"/>
            <w:shd w:val="clear" w:color="auto" w:fill="auto"/>
            <w:hideMark/>
          </w:tcPr>
          <w:p w14:paraId="37395AAA" w14:textId="77777777" w:rsidR="00F51771" w:rsidRPr="00EC6F84" w:rsidRDefault="00F51771" w:rsidP="0096118C">
            <w:pPr>
              <w:suppressAutoHyphens w:val="0"/>
              <w:jc w:val="center"/>
              <w:rPr>
                <w:rFonts w:cs="Times New Roman"/>
                <w:sz w:val="20"/>
                <w:szCs w:val="20"/>
                <w:lang w:eastAsia="ru-RU"/>
              </w:rPr>
            </w:pPr>
            <w:r w:rsidRPr="00EC6F84">
              <w:rPr>
                <w:rFonts w:cs="Times New Roman"/>
                <w:sz w:val="20"/>
                <w:szCs w:val="20"/>
                <w:lang w:eastAsia="ru-RU"/>
              </w:rPr>
              <w:t>1</w:t>
            </w:r>
          </w:p>
        </w:tc>
        <w:tc>
          <w:tcPr>
            <w:tcW w:w="675" w:type="pct"/>
            <w:shd w:val="clear" w:color="auto" w:fill="auto"/>
          </w:tcPr>
          <w:p w14:paraId="2E57EF1F" w14:textId="77777777" w:rsidR="00F51771" w:rsidRPr="00EC6F84" w:rsidRDefault="00F51771" w:rsidP="0096118C">
            <w:pPr>
              <w:jc w:val="center"/>
              <w:rPr>
                <w:rFonts w:cs="Times New Roman"/>
                <w:sz w:val="20"/>
                <w:szCs w:val="20"/>
              </w:rPr>
            </w:pPr>
            <w:r w:rsidRPr="00EC6F84">
              <w:rPr>
                <w:rFonts w:cs="Times New Roman"/>
                <w:sz w:val="20"/>
                <w:szCs w:val="20"/>
              </w:rPr>
              <w:t>0,02</w:t>
            </w:r>
          </w:p>
        </w:tc>
        <w:tc>
          <w:tcPr>
            <w:tcW w:w="674" w:type="pct"/>
          </w:tcPr>
          <w:p w14:paraId="7E7D370C" w14:textId="77777777" w:rsidR="00F51771" w:rsidRPr="00EC6F84" w:rsidRDefault="00F51771" w:rsidP="0096118C">
            <w:pPr>
              <w:jc w:val="center"/>
              <w:rPr>
                <w:rFonts w:cs="Times New Roman"/>
                <w:sz w:val="20"/>
                <w:szCs w:val="20"/>
              </w:rPr>
            </w:pPr>
            <w:r w:rsidRPr="00EC6F84">
              <w:rPr>
                <w:rFonts w:cs="Times New Roman"/>
                <w:sz w:val="20"/>
                <w:szCs w:val="20"/>
              </w:rPr>
              <w:t>0,00</w:t>
            </w:r>
          </w:p>
        </w:tc>
        <w:tc>
          <w:tcPr>
            <w:tcW w:w="723" w:type="pct"/>
          </w:tcPr>
          <w:p w14:paraId="24B5CFCE" w14:textId="77777777" w:rsidR="00F51771" w:rsidRPr="00EC6F84" w:rsidRDefault="00F51771" w:rsidP="0096118C">
            <w:pPr>
              <w:jc w:val="center"/>
              <w:rPr>
                <w:rFonts w:cs="Times New Roman"/>
                <w:sz w:val="20"/>
                <w:szCs w:val="20"/>
              </w:rPr>
            </w:pPr>
            <w:r w:rsidRPr="00EC6F84">
              <w:rPr>
                <w:rFonts w:cs="Times New Roman"/>
                <w:sz w:val="20"/>
                <w:szCs w:val="20"/>
              </w:rPr>
              <w:t>0,00</w:t>
            </w:r>
          </w:p>
        </w:tc>
      </w:tr>
      <w:tr w:rsidR="00F51771" w:rsidRPr="00EC6F84" w14:paraId="21C34AFD" w14:textId="77777777" w:rsidTr="00F51771">
        <w:trPr>
          <w:trHeight w:val="300"/>
        </w:trPr>
        <w:tc>
          <w:tcPr>
            <w:tcW w:w="351" w:type="pct"/>
            <w:shd w:val="clear" w:color="auto" w:fill="auto"/>
            <w:hideMark/>
          </w:tcPr>
          <w:p w14:paraId="7397ECC7" w14:textId="77777777" w:rsidR="00F51771" w:rsidRPr="00EC6F84" w:rsidRDefault="00F51771" w:rsidP="0096118C">
            <w:pPr>
              <w:suppressAutoHyphens w:val="0"/>
              <w:jc w:val="center"/>
              <w:rPr>
                <w:rFonts w:cs="Times New Roman"/>
                <w:color w:val="000000"/>
                <w:sz w:val="20"/>
                <w:szCs w:val="20"/>
                <w:lang w:eastAsia="ru-RU"/>
              </w:rPr>
            </w:pPr>
            <w:r w:rsidRPr="00EC6F84">
              <w:rPr>
                <w:rFonts w:cs="Times New Roman"/>
                <w:color w:val="000000"/>
                <w:sz w:val="20"/>
                <w:szCs w:val="20"/>
                <w:lang w:eastAsia="ru-RU"/>
              </w:rPr>
              <w:t>1.1.12</w:t>
            </w:r>
          </w:p>
        </w:tc>
        <w:tc>
          <w:tcPr>
            <w:tcW w:w="1661" w:type="pct"/>
            <w:shd w:val="clear" w:color="auto" w:fill="auto"/>
            <w:hideMark/>
          </w:tcPr>
          <w:p w14:paraId="2663819C" w14:textId="77777777" w:rsidR="00F51771" w:rsidRPr="00EC6F84" w:rsidRDefault="00F51771" w:rsidP="0096118C">
            <w:pPr>
              <w:suppressAutoHyphens w:val="0"/>
              <w:rPr>
                <w:rFonts w:cs="Times New Roman"/>
                <w:sz w:val="20"/>
                <w:szCs w:val="20"/>
                <w:lang w:eastAsia="ru-RU"/>
              </w:rPr>
            </w:pPr>
            <w:r w:rsidRPr="00EC6F84">
              <w:rPr>
                <w:rFonts w:cs="Times New Roman"/>
                <w:sz w:val="20"/>
                <w:szCs w:val="20"/>
                <w:lang w:eastAsia="ru-RU"/>
              </w:rPr>
              <w:t>Проверка состояния и ремонт продухов в цоколях зданий</w:t>
            </w:r>
          </w:p>
        </w:tc>
        <w:tc>
          <w:tcPr>
            <w:tcW w:w="434" w:type="pct"/>
            <w:shd w:val="clear" w:color="auto" w:fill="auto"/>
            <w:hideMark/>
          </w:tcPr>
          <w:p w14:paraId="52700620" w14:textId="77777777" w:rsidR="00F51771" w:rsidRPr="00EC6F84" w:rsidRDefault="00F51771" w:rsidP="0096118C">
            <w:pPr>
              <w:suppressAutoHyphens w:val="0"/>
              <w:jc w:val="center"/>
              <w:rPr>
                <w:rFonts w:cs="Times New Roman"/>
                <w:sz w:val="20"/>
                <w:szCs w:val="20"/>
                <w:lang w:eastAsia="ru-RU"/>
              </w:rPr>
            </w:pPr>
            <w:r w:rsidRPr="00EC6F84">
              <w:rPr>
                <w:rFonts w:cs="Times New Roman"/>
                <w:sz w:val="20"/>
                <w:szCs w:val="20"/>
                <w:lang w:eastAsia="ru-RU"/>
              </w:rPr>
              <w:t>1 раз в год</w:t>
            </w:r>
          </w:p>
        </w:tc>
        <w:tc>
          <w:tcPr>
            <w:tcW w:w="482" w:type="pct"/>
            <w:shd w:val="clear" w:color="auto" w:fill="auto"/>
            <w:hideMark/>
          </w:tcPr>
          <w:p w14:paraId="2EA7EC44" w14:textId="77777777" w:rsidR="00F51771" w:rsidRPr="00EC6F84" w:rsidRDefault="00F51771" w:rsidP="0096118C">
            <w:pPr>
              <w:suppressAutoHyphens w:val="0"/>
              <w:jc w:val="center"/>
              <w:rPr>
                <w:rFonts w:cs="Times New Roman"/>
                <w:sz w:val="20"/>
                <w:szCs w:val="20"/>
                <w:lang w:eastAsia="ru-RU"/>
              </w:rPr>
            </w:pPr>
            <w:r w:rsidRPr="00EC6F84">
              <w:rPr>
                <w:rFonts w:cs="Times New Roman"/>
                <w:sz w:val="20"/>
                <w:szCs w:val="20"/>
                <w:lang w:eastAsia="ru-RU"/>
              </w:rPr>
              <w:t>1</w:t>
            </w:r>
          </w:p>
        </w:tc>
        <w:tc>
          <w:tcPr>
            <w:tcW w:w="675" w:type="pct"/>
            <w:shd w:val="clear" w:color="auto" w:fill="auto"/>
          </w:tcPr>
          <w:p w14:paraId="7B1FC318" w14:textId="77777777" w:rsidR="00F51771" w:rsidRPr="00EC6F84" w:rsidRDefault="00F51771" w:rsidP="0096118C">
            <w:pPr>
              <w:jc w:val="center"/>
              <w:rPr>
                <w:rFonts w:cs="Times New Roman"/>
                <w:sz w:val="20"/>
                <w:szCs w:val="20"/>
              </w:rPr>
            </w:pPr>
            <w:r>
              <w:rPr>
                <w:rFonts w:cs="Times New Roman"/>
                <w:sz w:val="20"/>
                <w:szCs w:val="20"/>
              </w:rPr>
              <w:t>0,13</w:t>
            </w:r>
          </w:p>
        </w:tc>
        <w:tc>
          <w:tcPr>
            <w:tcW w:w="674" w:type="pct"/>
          </w:tcPr>
          <w:p w14:paraId="0C8C5A1F" w14:textId="77777777" w:rsidR="00F51771" w:rsidRPr="00EC6F84" w:rsidRDefault="00F51771" w:rsidP="0096118C">
            <w:pPr>
              <w:jc w:val="center"/>
              <w:rPr>
                <w:rFonts w:cs="Times New Roman"/>
                <w:sz w:val="20"/>
                <w:szCs w:val="20"/>
              </w:rPr>
            </w:pPr>
            <w:r w:rsidRPr="00EC6F84">
              <w:rPr>
                <w:rFonts w:cs="Times New Roman"/>
                <w:sz w:val="20"/>
                <w:szCs w:val="20"/>
              </w:rPr>
              <w:t>0,00</w:t>
            </w:r>
          </w:p>
        </w:tc>
        <w:tc>
          <w:tcPr>
            <w:tcW w:w="723" w:type="pct"/>
          </w:tcPr>
          <w:p w14:paraId="7F6A0809" w14:textId="77777777" w:rsidR="00F51771" w:rsidRPr="00EC6F84" w:rsidRDefault="00F51771" w:rsidP="0096118C">
            <w:pPr>
              <w:jc w:val="center"/>
              <w:rPr>
                <w:rFonts w:cs="Times New Roman"/>
                <w:sz w:val="20"/>
                <w:szCs w:val="20"/>
              </w:rPr>
            </w:pPr>
            <w:r w:rsidRPr="00EC6F84">
              <w:rPr>
                <w:rFonts w:cs="Times New Roman"/>
                <w:sz w:val="20"/>
                <w:szCs w:val="20"/>
              </w:rPr>
              <w:t>0,00</w:t>
            </w:r>
          </w:p>
        </w:tc>
      </w:tr>
      <w:tr w:rsidR="00F51771" w:rsidRPr="00EC6F84" w14:paraId="7F5B63B0" w14:textId="77777777" w:rsidTr="00F51771">
        <w:trPr>
          <w:trHeight w:val="662"/>
        </w:trPr>
        <w:tc>
          <w:tcPr>
            <w:tcW w:w="351" w:type="pct"/>
            <w:shd w:val="clear" w:color="auto" w:fill="auto"/>
            <w:hideMark/>
          </w:tcPr>
          <w:p w14:paraId="5C20A05A" w14:textId="77777777" w:rsidR="00F51771" w:rsidRPr="00EC6F84" w:rsidRDefault="00F51771" w:rsidP="0096118C">
            <w:pPr>
              <w:suppressAutoHyphens w:val="0"/>
              <w:jc w:val="center"/>
              <w:rPr>
                <w:rFonts w:cs="Times New Roman"/>
                <w:color w:val="000000"/>
                <w:sz w:val="20"/>
                <w:szCs w:val="20"/>
                <w:lang w:eastAsia="ru-RU"/>
              </w:rPr>
            </w:pPr>
            <w:r w:rsidRPr="00EC6F84">
              <w:rPr>
                <w:rFonts w:cs="Times New Roman"/>
                <w:color w:val="000000"/>
                <w:sz w:val="20"/>
                <w:szCs w:val="20"/>
                <w:lang w:eastAsia="ru-RU"/>
              </w:rPr>
              <w:t>1.1.13</w:t>
            </w:r>
          </w:p>
        </w:tc>
        <w:tc>
          <w:tcPr>
            <w:tcW w:w="1661" w:type="pct"/>
            <w:shd w:val="clear" w:color="auto" w:fill="auto"/>
            <w:hideMark/>
          </w:tcPr>
          <w:p w14:paraId="6AB491BB" w14:textId="77777777" w:rsidR="00F51771" w:rsidRPr="00EC6F84" w:rsidRDefault="00F51771" w:rsidP="0096118C">
            <w:pPr>
              <w:suppressAutoHyphens w:val="0"/>
              <w:rPr>
                <w:rFonts w:cs="Times New Roman"/>
                <w:sz w:val="20"/>
                <w:szCs w:val="20"/>
                <w:lang w:eastAsia="ru-RU"/>
              </w:rPr>
            </w:pPr>
            <w:r w:rsidRPr="00EC6F84">
              <w:rPr>
                <w:rFonts w:cs="Times New Roman"/>
                <w:sz w:val="20"/>
                <w:szCs w:val="20"/>
                <w:lang w:eastAsia="ru-RU"/>
              </w:rPr>
              <w:t>Работы, выполняемые для надлежащего содержания полов помещений, относящихся к общему имуществу в многоквартирном доме</w:t>
            </w:r>
          </w:p>
        </w:tc>
        <w:tc>
          <w:tcPr>
            <w:tcW w:w="434" w:type="pct"/>
            <w:shd w:val="clear" w:color="auto" w:fill="auto"/>
            <w:hideMark/>
          </w:tcPr>
          <w:p w14:paraId="2C47A87F" w14:textId="77777777" w:rsidR="00F51771" w:rsidRPr="00EC6F84" w:rsidRDefault="00F51771" w:rsidP="0096118C">
            <w:pPr>
              <w:suppressAutoHyphens w:val="0"/>
              <w:jc w:val="center"/>
              <w:rPr>
                <w:rFonts w:cs="Times New Roman"/>
                <w:sz w:val="20"/>
                <w:szCs w:val="20"/>
                <w:lang w:eastAsia="ru-RU"/>
              </w:rPr>
            </w:pPr>
            <w:r w:rsidRPr="00EC6F84">
              <w:rPr>
                <w:rFonts w:cs="Times New Roman"/>
                <w:sz w:val="20"/>
                <w:szCs w:val="20"/>
                <w:lang w:eastAsia="ru-RU"/>
              </w:rPr>
              <w:t>2 раза в год</w:t>
            </w:r>
          </w:p>
        </w:tc>
        <w:tc>
          <w:tcPr>
            <w:tcW w:w="482" w:type="pct"/>
            <w:shd w:val="clear" w:color="auto" w:fill="auto"/>
            <w:hideMark/>
          </w:tcPr>
          <w:p w14:paraId="5417E9C0" w14:textId="77777777" w:rsidR="00F51771" w:rsidRPr="00EC6F84" w:rsidRDefault="00F51771" w:rsidP="0096118C">
            <w:pPr>
              <w:suppressAutoHyphens w:val="0"/>
              <w:jc w:val="center"/>
              <w:rPr>
                <w:rFonts w:cs="Times New Roman"/>
                <w:sz w:val="20"/>
                <w:szCs w:val="20"/>
                <w:lang w:eastAsia="ru-RU"/>
              </w:rPr>
            </w:pPr>
            <w:r w:rsidRPr="00EC6F84">
              <w:rPr>
                <w:rFonts w:cs="Times New Roman"/>
                <w:sz w:val="20"/>
                <w:szCs w:val="20"/>
                <w:lang w:eastAsia="ru-RU"/>
              </w:rPr>
              <w:t>2</w:t>
            </w:r>
          </w:p>
        </w:tc>
        <w:tc>
          <w:tcPr>
            <w:tcW w:w="675" w:type="pct"/>
            <w:shd w:val="clear" w:color="auto" w:fill="auto"/>
          </w:tcPr>
          <w:p w14:paraId="346F4DE2" w14:textId="77777777" w:rsidR="00F51771" w:rsidRPr="00EC6F84" w:rsidRDefault="00F51771" w:rsidP="0096118C">
            <w:pPr>
              <w:jc w:val="center"/>
              <w:rPr>
                <w:rFonts w:cs="Times New Roman"/>
                <w:sz w:val="20"/>
                <w:szCs w:val="20"/>
              </w:rPr>
            </w:pPr>
            <w:r w:rsidRPr="00EC6F84">
              <w:rPr>
                <w:rFonts w:cs="Times New Roman"/>
                <w:sz w:val="20"/>
                <w:szCs w:val="20"/>
              </w:rPr>
              <w:t>0,00</w:t>
            </w:r>
          </w:p>
        </w:tc>
        <w:tc>
          <w:tcPr>
            <w:tcW w:w="674" w:type="pct"/>
          </w:tcPr>
          <w:p w14:paraId="2D0B967E" w14:textId="77777777" w:rsidR="00F51771" w:rsidRPr="00EC6F84" w:rsidRDefault="00F51771" w:rsidP="0096118C">
            <w:pPr>
              <w:jc w:val="center"/>
              <w:rPr>
                <w:rFonts w:cs="Times New Roman"/>
                <w:sz w:val="20"/>
                <w:szCs w:val="20"/>
              </w:rPr>
            </w:pPr>
            <w:r w:rsidRPr="00EC6F84">
              <w:rPr>
                <w:rFonts w:cs="Times New Roman"/>
                <w:sz w:val="20"/>
                <w:szCs w:val="20"/>
              </w:rPr>
              <w:t>0,00</w:t>
            </w:r>
          </w:p>
        </w:tc>
        <w:tc>
          <w:tcPr>
            <w:tcW w:w="723" w:type="pct"/>
          </w:tcPr>
          <w:p w14:paraId="30992CE0" w14:textId="77777777" w:rsidR="00F51771" w:rsidRPr="00EC6F84" w:rsidRDefault="00F51771" w:rsidP="0096118C">
            <w:pPr>
              <w:jc w:val="center"/>
              <w:rPr>
                <w:rFonts w:cs="Times New Roman"/>
                <w:sz w:val="20"/>
                <w:szCs w:val="20"/>
              </w:rPr>
            </w:pPr>
            <w:r w:rsidRPr="00EC6F84">
              <w:rPr>
                <w:rFonts w:cs="Times New Roman"/>
                <w:sz w:val="20"/>
                <w:szCs w:val="20"/>
              </w:rPr>
              <w:t>0,00</w:t>
            </w:r>
          </w:p>
        </w:tc>
      </w:tr>
      <w:tr w:rsidR="00F51771" w:rsidRPr="00EC6F84" w14:paraId="7B28E893" w14:textId="77777777" w:rsidTr="00F51771">
        <w:trPr>
          <w:trHeight w:val="714"/>
        </w:trPr>
        <w:tc>
          <w:tcPr>
            <w:tcW w:w="351" w:type="pct"/>
            <w:shd w:val="clear" w:color="auto" w:fill="auto"/>
            <w:hideMark/>
          </w:tcPr>
          <w:p w14:paraId="700C60BA" w14:textId="77777777" w:rsidR="00F51771" w:rsidRPr="00EC6F84" w:rsidRDefault="00F51771" w:rsidP="0096118C">
            <w:pPr>
              <w:suppressAutoHyphens w:val="0"/>
              <w:jc w:val="center"/>
              <w:rPr>
                <w:rFonts w:cs="Times New Roman"/>
                <w:color w:val="000000"/>
                <w:sz w:val="20"/>
                <w:szCs w:val="20"/>
                <w:lang w:eastAsia="ru-RU"/>
              </w:rPr>
            </w:pPr>
            <w:r w:rsidRPr="00EC6F84">
              <w:rPr>
                <w:rFonts w:cs="Times New Roman"/>
                <w:color w:val="000000"/>
                <w:sz w:val="20"/>
                <w:szCs w:val="20"/>
                <w:lang w:eastAsia="ru-RU"/>
              </w:rPr>
              <w:t>1.1.14</w:t>
            </w:r>
          </w:p>
        </w:tc>
        <w:tc>
          <w:tcPr>
            <w:tcW w:w="1661" w:type="pct"/>
            <w:shd w:val="clear" w:color="auto" w:fill="auto"/>
            <w:hideMark/>
          </w:tcPr>
          <w:p w14:paraId="25E7C146" w14:textId="77777777" w:rsidR="00F51771" w:rsidRPr="00EC6F84" w:rsidRDefault="00F51771" w:rsidP="0096118C">
            <w:pPr>
              <w:suppressAutoHyphens w:val="0"/>
              <w:rPr>
                <w:rFonts w:cs="Times New Roman"/>
                <w:sz w:val="20"/>
                <w:szCs w:val="20"/>
                <w:lang w:eastAsia="ru-RU"/>
              </w:rPr>
            </w:pPr>
            <w:r w:rsidRPr="00EC6F84">
              <w:rPr>
                <w:rFonts w:cs="Times New Roman"/>
                <w:sz w:val="20"/>
                <w:szCs w:val="20"/>
                <w:lang w:eastAsia="ru-RU"/>
              </w:rPr>
              <w:t>Работы, выполняемые для надлежащего содержания оконных и дверных заполнений помещений, относящихся к общему имуществу в многоквартирном доме</w:t>
            </w:r>
          </w:p>
        </w:tc>
        <w:tc>
          <w:tcPr>
            <w:tcW w:w="434" w:type="pct"/>
            <w:shd w:val="clear" w:color="auto" w:fill="auto"/>
            <w:hideMark/>
          </w:tcPr>
          <w:p w14:paraId="46EE5E17" w14:textId="77777777" w:rsidR="00F51771" w:rsidRPr="00EC6F84" w:rsidRDefault="00F51771" w:rsidP="0096118C">
            <w:pPr>
              <w:suppressAutoHyphens w:val="0"/>
              <w:jc w:val="center"/>
              <w:rPr>
                <w:rFonts w:cs="Times New Roman"/>
                <w:sz w:val="20"/>
                <w:szCs w:val="20"/>
                <w:lang w:eastAsia="ru-RU"/>
              </w:rPr>
            </w:pPr>
            <w:r w:rsidRPr="00EC6F84">
              <w:rPr>
                <w:rFonts w:cs="Times New Roman"/>
                <w:sz w:val="20"/>
                <w:szCs w:val="20"/>
                <w:lang w:eastAsia="ru-RU"/>
              </w:rPr>
              <w:t>2 раза в год</w:t>
            </w:r>
          </w:p>
        </w:tc>
        <w:tc>
          <w:tcPr>
            <w:tcW w:w="482" w:type="pct"/>
            <w:shd w:val="clear" w:color="auto" w:fill="auto"/>
            <w:hideMark/>
          </w:tcPr>
          <w:p w14:paraId="419C7305" w14:textId="77777777" w:rsidR="00F51771" w:rsidRPr="00EC6F84" w:rsidRDefault="00F51771" w:rsidP="0096118C">
            <w:pPr>
              <w:suppressAutoHyphens w:val="0"/>
              <w:jc w:val="center"/>
              <w:rPr>
                <w:rFonts w:cs="Times New Roman"/>
                <w:sz w:val="20"/>
                <w:szCs w:val="20"/>
                <w:lang w:eastAsia="ru-RU"/>
              </w:rPr>
            </w:pPr>
            <w:r w:rsidRPr="00EC6F84">
              <w:rPr>
                <w:rFonts w:cs="Times New Roman"/>
                <w:sz w:val="20"/>
                <w:szCs w:val="20"/>
                <w:lang w:eastAsia="ru-RU"/>
              </w:rPr>
              <w:t>2</w:t>
            </w:r>
          </w:p>
        </w:tc>
        <w:tc>
          <w:tcPr>
            <w:tcW w:w="675" w:type="pct"/>
            <w:shd w:val="clear" w:color="auto" w:fill="auto"/>
          </w:tcPr>
          <w:p w14:paraId="29F5586A" w14:textId="77777777" w:rsidR="00F51771" w:rsidRPr="00EC6F84" w:rsidRDefault="00F51771" w:rsidP="0096118C">
            <w:pPr>
              <w:jc w:val="center"/>
              <w:rPr>
                <w:rFonts w:cs="Times New Roman"/>
                <w:sz w:val="20"/>
                <w:szCs w:val="20"/>
              </w:rPr>
            </w:pPr>
            <w:r>
              <w:rPr>
                <w:rFonts w:cs="Times New Roman"/>
                <w:sz w:val="20"/>
                <w:szCs w:val="20"/>
              </w:rPr>
              <w:t>0,34</w:t>
            </w:r>
          </w:p>
        </w:tc>
        <w:tc>
          <w:tcPr>
            <w:tcW w:w="674" w:type="pct"/>
          </w:tcPr>
          <w:p w14:paraId="444DACEE" w14:textId="77777777" w:rsidR="00F51771" w:rsidRPr="00EC6F84" w:rsidRDefault="00F51771" w:rsidP="0096118C">
            <w:pPr>
              <w:jc w:val="center"/>
              <w:rPr>
                <w:rFonts w:cs="Times New Roman"/>
                <w:sz w:val="20"/>
                <w:szCs w:val="20"/>
              </w:rPr>
            </w:pPr>
            <w:r w:rsidRPr="00EC6F84">
              <w:rPr>
                <w:rFonts w:cs="Times New Roman"/>
                <w:sz w:val="20"/>
                <w:szCs w:val="20"/>
              </w:rPr>
              <w:t>0,00</w:t>
            </w:r>
          </w:p>
        </w:tc>
        <w:tc>
          <w:tcPr>
            <w:tcW w:w="723" w:type="pct"/>
          </w:tcPr>
          <w:p w14:paraId="72EFF8CE" w14:textId="77777777" w:rsidR="00F51771" w:rsidRPr="00EC6F84" w:rsidRDefault="00F51771" w:rsidP="0096118C">
            <w:pPr>
              <w:jc w:val="center"/>
              <w:rPr>
                <w:rFonts w:cs="Times New Roman"/>
                <w:sz w:val="20"/>
                <w:szCs w:val="20"/>
              </w:rPr>
            </w:pPr>
            <w:r w:rsidRPr="00EC6F84">
              <w:rPr>
                <w:rFonts w:cs="Times New Roman"/>
                <w:sz w:val="20"/>
                <w:szCs w:val="20"/>
              </w:rPr>
              <w:t>0,00</w:t>
            </w:r>
          </w:p>
        </w:tc>
      </w:tr>
      <w:tr w:rsidR="00F51771" w:rsidRPr="00EC6F84" w14:paraId="75901987" w14:textId="77777777" w:rsidTr="00F51771">
        <w:trPr>
          <w:trHeight w:val="839"/>
        </w:trPr>
        <w:tc>
          <w:tcPr>
            <w:tcW w:w="351" w:type="pct"/>
            <w:shd w:val="clear" w:color="auto" w:fill="auto"/>
            <w:hideMark/>
          </w:tcPr>
          <w:p w14:paraId="6B6F4569" w14:textId="77777777" w:rsidR="00F51771" w:rsidRPr="00EC6F84" w:rsidRDefault="00F51771" w:rsidP="0096118C">
            <w:pPr>
              <w:suppressAutoHyphens w:val="0"/>
              <w:jc w:val="center"/>
              <w:rPr>
                <w:rFonts w:cs="Times New Roman"/>
                <w:bCs/>
                <w:sz w:val="20"/>
                <w:szCs w:val="20"/>
                <w:lang w:eastAsia="ru-RU"/>
              </w:rPr>
            </w:pPr>
            <w:r w:rsidRPr="00EC6F84">
              <w:rPr>
                <w:rFonts w:cs="Times New Roman"/>
                <w:bCs/>
                <w:sz w:val="20"/>
                <w:szCs w:val="20"/>
                <w:lang w:eastAsia="ru-RU"/>
              </w:rPr>
              <w:t>1.2</w:t>
            </w:r>
          </w:p>
        </w:tc>
        <w:tc>
          <w:tcPr>
            <w:tcW w:w="1661" w:type="pct"/>
            <w:shd w:val="clear" w:color="auto" w:fill="auto"/>
            <w:hideMark/>
          </w:tcPr>
          <w:p w14:paraId="26C6D0A5" w14:textId="77777777" w:rsidR="00F51771" w:rsidRPr="00EC6F84" w:rsidRDefault="00F51771" w:rsidP="0096118C">
            <w:pPr>
              <w:suppressAutoHyphens w:val="0"/>
              <w:rPr>
                <w:rFonts w:cs="Times New Roman"/>
                <w:bCs/>
                <w:color w:val="000000"/>
                <w:sz w:val="20"/>
                <w:szCs w:val="20"/>
                <w:lang w:eastAsia="ru-RU"/>
              </w:rPr>
            </w:pPr>
            <w:r w:rsidRPr="00EC6F84">
              <w:rPr>
                <w:rFonts w:cs="Times New Roman"/>
                <w:bCs/>
                <w:color w:val="000000"/>
                <w:sz w:val="20"/>
                <w:szCs w:val="20"/>
                <w:lang w:eastAsia="ru-RU"/>
              </w:rPr>
              <w:t>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 (общежитии)</w:t>
            </w:r>
          </w:p>
        </w:tc>
        <w:tc>
          <w:tcPr>
            <w:tcW w:w="434" w:type="pct"/>
            <w:shd w:val="clear" w:color="auto" w:fill="auto"/>
            <w:hideMark/>
          </w:tcPr>
          <w:p w14:paraId="343F1B64" w14:textId="77777777" w:rsidR="00F51771" w:rsidRPr="00EC6F84" w:rsidRDefault="00F51771" w:rsidP="0096118C">
            <w:pPr>
              <w:suppressAutoHyphens w:val="0"/>
              <w:jc w:val="center"/>
              <w:rPr>
                <w:rFonts w:cs="Times New Roman"/>
                <w:color w:val="000000"/>
                <w:sz w:val="20"/>
                <w:szCs w:val="20"/>
                <w:lang w:eastAsia="ru-RU"/>
              </w:rPr>
            </w:pPr>
            <w:r w:rsidRPr="00EC6F84">
              <w:rPr>
                <w:rFonts w:cs="Times New Roman"/>
                <w:color w:val="000000"/>
                <w:sz w:val="20"/>
                <w:szCs w:val="20"/>
                <w:lang w:eastAsia="ru-RU"/>
              </w:rPr>
              <w:t>2 раза в год</w:t>
            </w:r>
          </w:p>
        </w:tc>
        <w:tc>
          <w:tcPr>
            <w:tcW w:w="482" w:type="pct"/>
            <w:shd w:val="clear" w:color="auto" w:fill="auto"/>
            <w:hideMark/>
          </w:tcPr>
          <w:p w14:paraId="740A8FCF" w14:textId="77777777" w:rsidR="00F51771" w:rsidRPr="00EC6F84" w:rsidRDefault="00F51771" w:rsidP="0096118C">
            <w:pPr>
              <w:suppressAutoHyphens w:val="0"/>
              <w:jc w:val="center"/>
              <w:rPr>
                <w:rFonts w:cs="Times New Roman"/>
                <w:color w:val="000000"/>
                <w:sz w:val="20"/>
                <w:szCs w:val="20"/>
                <w:lang w:eastAsia="ru-RU"/>
              </w:rPr>
            </w:pPr>
            <w:r w:rsidRPr="00EC6F84">
              <w:rPr>
                <w:rFonts w:cs="Times New Roman"/>
                <w:color w:val="000000"/>
                <w:sz w:val="20"/>
                <w:szCs w:val="20"/>
                <w:lang w:eastAsia="ru-RU"/>
              </w:rPr>
              <w:t>2</w:t>
            </w:r>
          </w:p>
        </w:tc>
        <w:tc>
          <w:tcPr>
            <w:tcW w:w="675" w:type="pct"/>
            <w:shd w:val="clear" w:color="auto" w:fill="auto"/>
          </w:tcPr>
          <w:p w14:paraId="543BF926" w14:textId="77777777" w:rsidR="00F51771" w:rsidRPr="00EC6F84" w:rsidRDefault="00F51771" w:rsidP="0096118C">
            <w:pPr>
              <w:jc w:val="center"/>
              <w:rPr>
                <w:rFonts w:cs="Times New Roman"/>
                <w:bCs/>
                <w:sz w:val="20"/>
                <w:szCs w:val="20"/>
              </w:rPr>
            </w:pPr>
            <w:r>
              <w:rPr>
                <w:rFonts w:cs="Times New Roman"/>
                <w:bCs/>
                <w:sz w:val="20"/>
                <w:szCs w:val="20"/>
              </w:rPr>
              <w:t>7,36</w:t>
            </w:r>
          </w:p>
        </w:tc>
        <w:tc>
          <w:tcPr>
            <w:tcW w:w="674" w:type="pct"/>
          </w:tcPr>
          <w:p w14:paraId="1BD217E0" w14:textId="77777777" w:rsidR="00F51771" w:rsidRPr="00EC6F84" w:rsidRDefault="00F51771" w:rsidP="0096118C">
            <w:pPr>
              <w:jc w:val="center"/>
              <w:rPr>
                <w:rFonts w:cs="Times New Roman"/>
                <w:bCs/>
                <w:sz w:val="20"/>
                <w:szCs w:val="20"/>
              </w:rPr>
            </w:pPr>
            <w:r>
              <w:rPr>
                <w:rFonts w:cs="Times New Roman"/>
                <w:bCs/>
                <w:sz w:val="20"/>
                <w:szCs w:val="20"/>
              </w:rPr>
              <w:t>0,86</w:t>
            </w:r>
          </w:p>
        </w:tc>
        <w:tc>
          <w:tcPr>
            <w:tcW w:w="723" w:type="pct"/>
          </w:tcPr>
          <w:p w14:paraId="65EAA385" w14:textId="77777777" w:rsidR="00F51771" w:rsidRPr="00EC6F84" w:rsidRDefault="00F51771" w:rsidP="0096118C">
            <w:pPr>
              <w:jc w:val="center"/>
              <w:rPr>
                <w:rFonts w:cs="Times New Roman"/>
                <w:bCs/>
                <w:sz w:val="20"/>
                <w:szCs w:val="20"/>
              </w:rPr>
            </w:pPr>
            <w:r>
              <w:rPr>
                <w:rFonts w:cs="Times New Roman"/>
                <w:bCs/>
                <w:sz w:val="20"/>
                <w:szCs w:val="20"/>
              </w:rPr>
              <w:t>0,87</w:t>
            </w:r>
          </w:p>
        </w:tc>
      </w:tr>
      <w:tr w:rsidR="00F51771" w:rsidRPr="00EC6F84" w14:paraId="5FB175B9" w14:textId="77777777" w:rsidTr="00F51771">
        <w:trPr>
          <w:trHeight w:val="600"/>
        </w:trPr>
        <w:tc>
          <w:tcPr>
            <w:tcW w:w="351" w:type="pct"/>
            <w:shd w:val="clear" w:color="auto" w:fill="auto"/>
            <w:hideMark/>
          </w:tcPr>
          <w:p w14:paraId="343045AE" w14:textId="77777777" w:rsidR="00F51771" w:rsidRPr="00EC6F84" w:rsidRDefault="00F51771" w:rsidP="0096118C">
            <w:pPr>
              <w:suppressAutoHyphens w:val="0"/>
              <w:jc w:val="center"/>
              <w:rPr>
                <w:rFonts w:cs="Times New Roman"/>
                <w:color w:val="000000"/>
                <w:sz w:val="20"/>
                <w:szCs w:val="20"/>
                <w:lang w:eastAsia="ru-RU"/>
              </w:rPr>
            </w:pPr>
            <w:r w:rsidRPr="00EC6F84">
              <w:rPr>
                <w:rFonts w:cs="Times New Roman"/>
                <w:color w:val="000000"/>
                <w:sz w:val="20"/>
                <w:szCs w:val="20"/>
                <w:lang w:eastAsia="ru-RU"/>
              </w:rPr>
              <w:t>1.2.1</w:t>
            </w:r>
          </w:p>
        </w:tc>
        <w:tc>
          <w:tcPr>
            <w:tcW w:w="1661" w:type="pct"/>
            <w:shd w:val="clear" w:color="auto" w:fill="auto"/>
            <w:hideMark/>
          </w:tcPr>
          <w:p w14:paraId="3AEE04F2" w14:textId="77777777" w:rsidR="00F51771" w:rsidRPr="00EC6F84" w:rsidRDefault="00F51771" w:rsidP="0096118C">
            <w:pPr>
              <w:suppressAutoHyphens w:val="0"/>
              <w:rPr>
                <w:rFonts w:cs="Times New Roman"/>
                <w:color w:val="000000"/>
                <w:sz w:val="20"/>
                <w:szCs w:val="20"/>
                <w:lang w:eastAsia="ru-RU"/>
              </w:rPr>
            </w:pPr>
            <w:r w:rsidRPr="00EC6F84">
              <w:rPr>
                <w:rFonts w:cs="Times New Roman"/>
                <w:color w:val="000000"/>
                <w:sz w:val="20"/>
                <w:szCs w:val="20"/>
                <w:lang w:eastAsia="ru-RU"/>
              </w:rPr>
              <w:t> Проведение технических осмотров и устранение незначительных неисправностей в системе вентиляции</w:t>
            </w:r>
          </w:p>
        </w:tc>
        <w:tc>
          <w:tcPr>
            <w:tcW w:w="434" w:type="pct"/>
            <w:shd w:val="clear" w:color="auto" w:fill="auto"/>
            <w:hideMark/>
          </w:tcPr>
          <w:p w14:paraId="58407E7F" w14:textId="77777777" w:rsidR="00F51771" w:rsidRPr="00EC6F84" w:rsidRDefault="00F51771" w:rsidP="0096118C">
            <w:pPr>
              <w:suppressAutoHyphens w:val="0"/>
              <w:jc w:val="center"/>
              <w:rPr>
                <w:rFonts w:cs="Times New Roman"/>
                <w:color w:val="000000"/>
                <w:sz w:val="20"/>
                <w:szCs w:val="20"/>
                <w:lang w:eastAsia="ru-RU"/>
              </w:rPr>
            </w:pPr>
            <w:r w:rsidRPr="00EC6F84">
              <w:rPr>
                <w:rFonts w:cs="Times New Roman"/>
                <w:color w:val="000000"/>
                <w:sz w:val="20"/>
                <w:szCs w:val="20"/>
                <w:lang w:eastAsia="ru-RU"/>
              </w:rPr>
              <w:t>1 раз в год</w:t>
            </w:r>
          </w:p>
        </w:tc>
        <w:tc>
          <w:tcPr>
            <w:tcW w:w="482" w:type="pct"/>
            <w:shd w:val="clear" w:color="auto" w:fill="auto"/>
            <w:hideMark/>
          </w:tcPr>
          <w:p w14:paraId="3D41AC06" w14:textId="77777777" w:rsidR="00F51771" w:rsidRPr="00EC6F84" w:rsidRDefault="00F51771" w:rsidP="0096118C">
            <w:pPr>
              <w:suppressAutoHyphens w:val="0"/>
              <w:jc w:val="center"/>
              <w:rPr>
                <w:rFonts w:cs="Times New Roman"/>
                <w:color w:val="000000"/>
                <w:sz w:val="20"/>
                <w:szCs w:val="20"/>
                <w:lang w:eastAsia="ru-RU"/>
              </w:rPr>
            </w:pPr>
            <w:r w:rsidRPr="00EC6F84">
              <w:rPr>
                <w:rFonts w:cs="Times New Roman"/>
                <w:color w:val="000000"/>
                <w:sz w:val="20"/>
                <w:szCs w:val="20"/>
                <w:lang w:eastAsia="ru-RU"/>
              </w:rPr>
              <w:t>1</w:t>
            </w:r>
          </w:p>
        </w:tc>
        <w:tc>
          <w:tcPr>
            <w:tcW w:w="675" w:type="pct"/>
            <w:shd w:val="clear" w:color="auto" w:fill="auto"/>
          </w:tcPr>
          <w:p w14:paraId="1B712C83" w14:textId="77777777" w:rsidR="00F51771" w:rsidRPr="00EC6F84" w:rsidRDefault="00F51771" w:rsidP="0096118C">
            <w:pPr>
              <w:jc w:val="center"/>
              <w:rPr>
                <w:rFonts w:cs="Times New Roman"/>
                <w:sz w:val="20"/>
                <w:szCs w:val="20"/>
              </w:rPr>
            </w:pPr>
            <w:r w:rsidRPr="00EC6F84">
              <w:rPr>
                <w:rFonts w:cs="Times New Roman"/>
                <w:sz w:val="20"/>
                <w:szCs w:val="20"/>
              </w:rPr>
              <w:t>0,00</w:t>
            </w:r>
          </w:p>
        </w:tc>
        <w:tc>
          <w:tcPr>
            <w:tcW w:w="674" w:type="pct"/>
          </w:tcPr>
          <w:p w14:paraId="5FC55842" w14:textId="77777777" w:rsidR="00F51771" w:rsidRPr="00EC6F84" w:rsidRDefault="00F51771" w:rsidP="0096118C">
            <w:pPr>
              <w:jc w:val="center"/>
              <w:rPr>
                <w:rFonts w:cs="Times New Roman"/>
                <w:sz w:val="20"/>
                <w:szCs w:val="20"/>
              </w:rPr>
            </w:pPr>
            <w:r w:rsidRPr="00EC6F84">
              <w:rPr>
                <w:rFonts w:cs="Times New Roman"/>
                <w:sz w:val="20"/>
                <w:szCs w:val="20"/>
              </w:rPr>
              <w:t>0,00</w:t>
            </w:r>
          </w:p>
        </w:tc>
        <w:tc>
          <w:tcPr>
            <w:tcW w:w="723" w:type="pct"/>
          </w:tcPr>
          <w:p w14:paraId="30D7BE6F" w14:textId="77777777" w:rsidR="00F51771" w:rsidRPr="00EC6F84" w:rsidRDefault="00F51771" w:rsidP="0096118C">
            <w:pPr>
              <w:jc w:val="center"/>
              <w:rPr>
                <w:rFonts w:cs="Times New Roman"/>
                <w:sz w:val="20"/>
                <w:szCs w:val="20"/>
              </w:rPr>
            </w:pPr>
            <w:r w:rsidRPr="00EC6F84">
              <w:rPr>
                <w:rFonts w:cs="Times New Roman"/>
                <w:sz w:val="20"/>
                <w:szCs w:val="20"/>
              </w:rPr>
              <w:t>0,00</w:t>
            </w:r>
          </w:p>
        </w:tc>
      </w:tr>
      <w:tr w:rsidR="00F51771" w:rsidRPr="00EC6F84" w14:paraId="7D6C18CD" w14:textId="77777777" w:rsidTr="00F51771">
        <w:trPr>
          <w:trHeight w:val="363"/>
        </w:trPr>
        <w:tc>
          <w:tcPr>
            <w:tcW w:w="351" w:type="pct"/>
            <w:shd w:val="clear" w:color="auto" w:fill="auto"/>
            <w:hideMark/>
          </w:tcPr>
          <w:p w14:paraId="35FE2C66" w14:textId="77777777" w:rsidR="00F51771" w:rsidRPr="00EC6F84" w:rsidRDefault="00F51771" w:rsidP="0096118C">
            <w:pPr>
              <w:suppressAutoHyphens w:val="0"/>
              <w:jc w:val="center"/>
              <w:rPr>
                <w:rFonts w:cs="Times New Roman"/>
                <w:color w:val="000000"/>
                <w:sz w:val="20"/>
                <w:szCs w:val="20"/>
                <w:lang w:eastAsia="ru-RU"/>
              </w:rPr>
            </w:pPr>
            <w:r w:rsidRPr="00EC6F84">
              <w:rPr>
                <w:rFonts w:cs="Times New Roman"/>
                <w:color w:val="000000"/>
                <w:sz w:val="20"/>
                <w:szCs w:val="20"/>
                <w:lang w:eastAsia="ru-RU"/>
              </w:rPr>
              <w:t>1.2.2</w:t>
            </w:r>
          </w:p>
        </w:tc>
        <w:tc>
          <w:tcPr>
            <w:tcW w:w="1661" w:type="pct"/>
            <w:shd w:val="clear" w:color="auto" w:fill="auto"/>
            <w:hideMark/>
          </w:tcPr>
          <w:p w14:paraId="72FA17FF" w14:textId="77777777" w:rsidR="00F51771" w:rsidRPr="00EC6F84" w:rsidRDefault="00F51771" w:rsidP="0096118C">
            <w:pPr>
              <w:suppressAutoHyphens w:val="0"/>
              <w:rPr>
                <w:rFonts w:cs="Times New Roman"/>
                <w:color w:val="000000"/>
                <w:sz w:val="20"/>
                <w:szCs w:val="20"/>
                <w:lang w:eastAsia="ru-RU"/>
              </w:rPr>
            </w:pPr>
            <w:r w:rsidRPr="00EC6F84">
              <w:rPr>
                <w:rFonts w:cs="Times New Roman"/>
                <w:color w:val="000000"/>
                <w:sz w:val="20"/>
                <w:szCs w:val="20"/>
                <w:lang w:eastAsia="ru-RU"/>
              </w:rPr>
              <w:t>Общий осмотр водопровода, канализации, горячего водоснаюжения</w:t>
            </w:r>
          </w:p>
        </w:tc>
        <w:tc>
          <w:tcPr>
            <w:tcW w:w="434" w:type="pct"/>
            <w:shd w:val="clear" w:color="auto" w:fill="auto"/>
            <w:hideMark/>
          </w:tcPr>
          <w:p w14:paraId="7F7794C2" w14:textId="77777777" w:rsidR="00F51771" w:rsidRPr="00EC6F84" w:rsidRDefault="00F51771" w:rsidP="0096118C">
            <w:pPr>
              <w:suppressAutoHyphens w:val="0"/>
              <w:jc w:val="center"/>
              <w:rPr>
                <w:rFonts w:cs="Times New Roman"/>
                <w:color w:val="000000"/>
                <w:sz w:val="20"/>
                <w:szCs w:val="20"/>
                <w:lang w:eastAsia="ru-RU"/>
              </w:rPr>
            </w:pPr>
            <w:r w:rsidRPr="00EC6F84">
              <w:rPr>
                <w:rFonts w:cs="Times New Roman"/>
                <w:color w:val="000000"/>
                <w:sz w:val="20"/>
                <w:szCs w:val="20"/>
                <w:lang w:eastAsia="ru-RU"/>
              </w:rPr>
              <w:t>1 раз в год</w:t>
            </w:r>
          </w:p>
        </w:tc>
        <w:tc>
          <w:tcPr>
            <w:tcW w:w="482" w:type="pct"/>
            <w:shd w:val="clear" w:color="auto" w:fill="auto"/>
            <w:hideMark/>
          </w:tcPr>
          <w:p w14:paraId="2992D1E3" w14:textId="77777777" w:rsidR="00F51771" w:rsidRPr="00EC6F84" w:rsidRDefault="00F51771" w:rsidP="0096118C">
            <w:pPr>
              <w:suppressAutoHyphens w:val="0"/>
              <w:jc w:val="center"/>
              <w:rPr>
                <w:rFonts w:cs="Times New Roman"/>
                <w:color w:val="000000"/>
                <w:sz w:val="20"/>
                <w:szCs w:val="20"/>
                <w:lang w:eastAsia="ru-RU"/>
              </w:rPr>
            </w:pPr>
            <w:r w:rsidRPr="00EC6F84">
              <w:rPr>
                <w:rFonts w:cs="Times New Roman"/>
                <w:color w:val="000000"/>
                <w:sz w:val="20"/>
                <w:szCs w:val="20"/>
                <w:lang w:eastAsia="ru-RU"/>
              </w:rPr>
              <w:t>1</w:t>
            </w:r>
          </w:p>
        </w:tc>
        <w:tc>
          <w:tcPr>
            <w:tcW w:w="675" w:type="pct"/>
            <w:shd w:val="clear" w:color="auto" w:fill="auto"/>
          </w:tcPr>
          <w:p w14:paraId="008AAB3D" w14:textId="77777777" w:rsidR="00F51771" w:rsidRPr="00EC6F84" w:rsidRDefault="00F51771" w:rsidP="0096118C">
            <w:pPr>
              <w:jc w:val="center"/>
              <w:rPr>
                <w:rFonts w:cs="Times New Roman"/>
                <w:sz w:val="20"/>
                <w:szCs w:val="20"/>
              </w:rPr>
            </w:pPr>
            <w:r>
              <w:rPr>
                <w:rFonts w:cs="Times New Roman"/>
                <w:sz w:val="20"/>
                <w:szCs w:val="20"/>
              </w:rPr>
              <w:t>0,73</w:t>
            </w:r>
          </w:p>
        </w:tc>
        <w:tc>
          <w:tcPr>
            <w:tcW w:w="674" w:type="pct"/>
          </w:tcPr>
          <w:p w14:paraId="62D7F85C" w14:textId="77777777" w:rsidR="00F51771" w:rsidRPr="00EC6F84" w:rsidRDefault="00F51771" w:rsidP="0096118C">
            <w:pPr>
              <w:jc w:val="center"/>
              <w:rPr>
                <w:rFonts w:cs="Times New Roman"/>
                <w:sz w:val="20"/>
                <w:szCs w:val="20"/>
              </w:rPr>
            </w:pPr>
            <w:r>
              <w:rPr>
                <w:rFonts w:cs="Times New Roman"/>
                <w:sz w:val="20"/>
                <w:szCs w:val="20"/>
              </w:rPr>
              <w:t>0,33</w:t>
            </w:r>
          </w:p>
        </w:tc>
        <w:tc>
          <w:tcPr>
            <w:tcW w:w="723" w:type="pct"/>
          </w:tcPr>
          <w:p w14:paraId="125FB9EB" w14:textId="77777777" w:rsidR="00F51771" w:rsidRPr="00EC6F84" w:rsidRDefault="00F51771" w:rsidP="0096118C">
            <w:pPr>
              <w:jc w:val="center"/>
              <w:rPr>
                <w:rFonts w:cs="Times New Roman"/>
                <w:sz w:val="20"/>
                <w:szCs w:val="20"/>
              </w:rPr>
            </w:pPr>
            <w:r>
              <w:rPr>
                <w:rFonts w:cs="Times New Roman"/>
                <w:sz w:val="20"/>
                <w:szCs w:val="20"/>
              </w:rPr>
              <w:t>0,33</w:t>
            </w:r>
          </w:p>
        </w:tc>
      </w:tr>
      <w:tr w:rsidR="00F51771" w:rsidRPr="00EC6F84" w14:paraId="748AD31A" w14:textId="77777777" w:rsidTr="00F51771">
        <w:trPr>
          <w:trHeight w:val="487"/>
        </w:trPr>
        <w:tc>
          <w:tcPr>
            <w:tcW w:w="351" w:type="pct"/>
            <w:shd w:val="clear" w:color="auto" w:fill="auto"/>
            <w:hideMark/>
          </w:tcPr>
          <w:p w14:paraId="370065A9" w14:textId="77777777" w:rsidR="00F51771" w:rsidRPr="00EC6F84" w:rsidRDefault="00F51771" w:rsidP="0096118C">
            <w:pPr>
              <w:suppressAutoHyphens w:val="0"/>
              <w:jc w:val="center"/>
              <w:rPr>
                <w:rFonts w:cs="Times New Roman"/>
                <w:color w:val="000000"/>
                <w:sz w:val="20"/>
                <w:szCs w:val="20"/>
                <w:lang w:eastAsia="ru-RU"/>
              </w:rPr>
            </w:pPr>
            <w:r w:rsidRPr="00EC6F84">
              <w:rPr>
                <w:rFonts w:cs="Times New Roman"/>
                <w:color w:val="000000"/>
                <w:sz w:val="20"/>
                <w:szCs w:val="20"/>
                <w:lang w:eastAsia="ru-RU"/>
              </w:rPr>
              <w:t>1.2.3</w:t>
            </w:r>
          </w:p>
        </w:tc>
        <w:tc>
          <w:tcPr>
            <w:tcW w:w="1661" w:type="pct"/>
            <w:shd w:val="clear" w:color="auto" w:fill="auto"/>
            <w:hideMark/>
          </w:tcPr>
          <w:p w14:paraId="2548E188" w14:textId="77777777" w:rsidR="00F51771" w:rsidRPr="00EC6F84" w:rsidRDefault="00F51771" w:rsidP="0096118C">
            <w:pPr>
              <w:suppressAutoHyphens w:val="0"/>
              <w:rPr>
                <w:rFonts w:cs="Times New Roman"/>
                <w:color w:val="000000"/>
                <w:sz w:val="20"/>
                <w:szCs w:val="20"/>
                <w:lang w:eastAsia="ru-RU"/>
              </w:rPr>
            </w:pPr>
            <w:r w:rsidRPr="00EC6F84">
              <w:rPr>
                <w:rFonts w:cs="Times New Roman"/>
                <w:color w:val="000000"/>
                <w:sz w:val="20"/>
                <w:szCs w:val="20"/>
                <w:lang w:eastAsia="ru-RU"/>
              </w:rPr>
              <w:t>Ремонт, регулировка, промывка, испытание, расконсервация систем центрального отопления</w:t>
            </w:r>
          </w:p>
        </w:tc>
        <w:tc>
          <w:tcPr>
            <w:tcW w:w="434" w:type="pct"/>
            <w:shd w:val="clear" w:color="auto" w:fill="auto"/>
            <w:hideMark/>
          </w:tcPr>
          <w:p w14:paraId="7800EFC6" w14:textId="77777777" w:rsidR="00F51771" w:rsidRPr="00EC6F84" w:rsidRDefault="00F51771" w:rsidP="0096118C">
            <w:pPr>
              <w:suppressAutoHyphens w:val="0"/>
              <w:jc w:val="center"/>
              <w:rPr>
                <w:rFonts w:cs="Times New Roman"/>
                <w:color w:val="000000"/>
                <w:sz w:val="20"/>
                <w:szCs w:val="20"/>
                <w:lang w:eastAsia="ru-RU"/>
              </w:rPr>
            </w:pPr>
            <w:r w:rsidRPr="00EC6F84">
              <w:rPr>
                <w:rFonts w:cs="Times New Roman"/>
                <w:color w:val="000000"/>
                <w:sz w:val="20"/>
                <w:szCs w:val="20"/>
                <w:lang w:eastAsia="ru-RU"/>
              </w:rPr>
              <w:t>1 раз в год</w:t>
            </w:r>
          </w:p>
        </w:tc>
        <w:tc>
          <w:tcPr>
            <w:tcW w:w="482" w:type="pct"/>
            <w:shd w:val="clear" w:color="auto" w:fill="auto"/>
            <w:hideMark/>
          </w:tcPr>
          <w:p w14:paraId="56FB892C" w14:textId="77777777" w:rsidR="00F51771" w:rsidRPr="00EC6F84" w:rsidRDefault="00F51771" w:rsidP="0096118C">
            <w:pPr>
              <w:suppressAutoHyphens w:val="0"/>
              <w:jc w:val="center"/>
              <w:rPr>
                <w:rFonts w:cs="Times New Roman"/>
                <w:color w:val="000000"/>
                <w:sz w:val="20"/>
                <w:szCs w:val="20"/>
                <w:lang w:eastAsia="ru-RU"/>
              </w:rPr>
            </w:pPr>
            <w:r w:rsidRPr="00EC6F84">
              <w:rPr>
                <w:rFonts w:cs="Times New Roman"/>
                <w:color w:val="000000"/>
                <w:sz w:val="20"/>
                <w:szCs w:val="20"/>
                <w:lang w:eastAsia="ru-RU"/>
              </w:rPr>
              <w:t>1</w:t>
            </w:r>
          </w:p>
        </w:tc>
        <w:tc>
          <w:tcPr>
            <w:tcW w:w="675" w:type="pct"/>
            <w:shd w:val="clear" w:color="auto" w:fill="auto"/>
          </w:tcPr>
          <w:p w14:paraId="0ACA3BC6" w14:textId="77777777" w:rsidR="00F51771" w:rsidRPr="00EC6F84" w:rsidRDefault="00F51771" w:rsidP="0096118C">
            <w:pPr>
              <w:jc w:val="center"/>
              <w:rPr>
                <w:rFonts w:cs="Times New Roman"/>
                <w:sz w:val="20"/>
                <w:szCs w:val="20"/>
              </w:rPr>
            </w:pPr>
            <w:r>
              <w:rPr>
                <w:rFonts w:cs="Times New Roman"/>
                <w:sz w:val="20"/>
                <w:szCs w:val="20"/>
              </w:rPr>
              <w:t>0,45</w:t>
            </w:r>
          </w:p>
        </w:tc>
        <w:tc>
          <w:tcPr>
            <w:tcW w:w="674" w:type="pct"/>
          </w:tcPr>
          <w:p w14:paraId="0B63C5CB" w14:textId="77777777" w:rsidR="00F51771" w:rsidRPr="00EC6F84" w:rsidRDefault="00F51771" w:rsidP="0096118C">
            <w:pPr>
              <w:jc w:val="center"/>
              <w:rPr>
                <w:rFonts w:cs="Times New Roman"/>
                <w:sz w:val="20"/>
                <w:szCs w:val="20"/>
              </w:rPr>
            </w:pPr>
            <w:r w:rsidRPr="00EC6F84">
              <w:rPr>
                <w:rFonts w:cs="Times New Roman"/>
                <w:sz w:val="20"/>
                <w:szCs w:val="20"/>
              </w:rPr>
              <w:t>0,00</w:t>
            </w:r>
          </w:p>
        </w:tc>
        <w:tc>
          <w:tcPr>
            <w:tcW w:w="723" w:type="pct"/>
          </w:tcPr>
          <w:p w14:paraId="0DA7AC54" w14:textId="77777777" w:rsidR="00F51771" w:rsidRPr="00EC6F84" w:rsidRDefault="00F51771" w:rsidP="0096118C">
            <w:pPr>
              <w:jc w:val="center"/>
              <w:rPr>
                <w:rFonts w:cs="Times New Roman"/>
                <w:sz w:val="20"/>
                <w:szCs w:val="20"/>
              </w:rPr>
            </w:pPr>
            <w:r w:rsidRPr="00EC6F84">
              <w:rPr>
                <w:rFonts w:cs="Times New Roman"/>
                <w:sz w:val="20"/>
                <w:szCs w:val="20"/>
              </w:rPr>
              <w:t>0,00</w:t>
            </w:r>
          </w:p>
        </w:tc>
      </w:tr>
      <w:tr w:rsidR="00F51771" w:rsidRPr="00EC6F84" w14:paraId="0A436FF2" w14:textId="77777777" w:rsidTr="00F51771">
        <w:trPr>
          <w:trHeight w:val="317"/>
        </w:trPr>
        <w:tc>
          <w:tcPr>
            <w:tcW w:w="351" w:type="pct"/>
            <w:shd w:val="clear" w:color="auto" w:fill="auto"/>
            <w:hideMark/>
          </w:tcPr>
          <w:p w14:paraId="0CD17C51" w14:textId="77777777" w:rsidR="00F51771" w:rsidRPr="00EC6F84" w:rsidRDefault="00F51771" w:rsidP="0096118C">
            <w:pPr>
              <w:suppressAutoHyphens w:val="0"/>
              <w:jc w:val="center"/>
              <w:rPr>
                <w:rFonts w:cs="Times New Roman"/>
                <w:color w:val="000000"/>
                <w:sz w:val="20"/>
                <w:szCs w:val="20"/>
                <w:lang w:eastAsia="ru-RU"/>
              </w:rPr>
            </w:pPr>
            <w:r w:rsidRPr="00EC6F84">
              <w:rPr>
                <w:rFonts w:cs="Times New Roman"/>
                <w:color w:val="000000"/>
                <w:sz w:val="20"/>
                <w:szCs w:val="20"/>
                <w:lang w:eastAsia="ru-RU"/>
              </w:rPr>
              <w:t>1.2.4</w:t>
            </w:r>
          </w:p>
        </w:tc>
        <w:tc>
          <w:tcPr>
            <w:tcW w:w="1661" w:type="pct"/>
            <w:shd w:val="clear" w:color="auto" w:fill="auto"/>
            <w:hideMark/>
          </w:tcPr>
          <w:p w14:paraId="5B9AEA3E" w14:textId="77777777" w:rsidR="00F51771" w:rsidRPr="00EC6F84" w:rsidRDefault="00F51771" w:rsidP="0096118C">
            <w:pPr>
              <w:suppressAutoHyphens w:val="0"/>
              <w:rPr>
                <w:rFonts w:cs="Times New Roman"/>
                <w:color w:val="000000"/>
                <w:sz w:val="20"/>
                <w:szCs w:val="20"/>
                <w:lang w:eastAsia="ru-RU"/>
              </w:rPr>
            </w:pPr>
            <w:r w:rsidRPr="00EC6F84">
              <w:rPr>
                <w:rFonts w:cs="Times New Roman"/>
                <w:color w:val="000000"/>
                <w:sz w:val="20"/>
                <w:szCs w:val="20"/>
                <w:lang w:eastAsia="ru-RU"/>
              </w:rPr>
              <w:t>Окончательная проверка при сдаче системы центрального отопления</w:t>
            </w:r>
          </w:p>
        </w:tc>
        <w:tc>
          <w:tcPr>
            <w:tcW w:w="434" w:type="pct"/>
            <w:shd w:val="clear" w:color="auto" w:fill="auto"/>
            <w:hideMark/>
          </w:tcPr>
          <w:p w14:paraId="61193CEA" w14:textId="77777777" w:rsidR="00F51771" w:rsidRPr="00EC6F84" w:rsidRDefault="00F51771" w:rsidP="0096118C">
            <w:pPr>
              <w:suppressAutoHyphens w:val="0"/>
              <w:jc w:val="center"/>
              <w:rPr>
                <w:rFonts w:cs="Times New Roman"/>
                <w:color w:val="000000"/>
                <w:sz w:val="20"/>
                <w:szCs w:val="20"/>
                <w:lang w:eastAsia="ru-RU"/>
              </w:rPr>
            </w:pPr>
            <w:r w:rsidRPr="00EC6F84">
              <w:rPr>
                <w:rFonts w:cs="Times New Roman"/>
                <w:color w:val="000000"/>
                <w:sz w:val="20"/>
                <w:szCs w:val="20"/>
                <w:lang w:eastAsia="ru-RU"/>
              </w:rPr>
              <w:t>1 раз в год</w:t>
            </w:r>
          </w:p>
        </w:tc>
        <w:tc>
          <w:tcPr>
            <w:tcW w:w="482" w:type="pct"/>
            <w:shd w:val="clear" w:color="auto" w:fill="auto"/>
            <w:hideMark/>
          </w:tcPr>
          <w:p w14:paraId="2042C888" w14:textId="77777777" w:rsidR="00F51771" w:rsidRPr="00EC6F84" w:rsidRDefault="00F51771" w:rsidP="0096118C">
            <w:pPr>
              <w:suppressAutoHyphens w:val="0"/>
              <w:jc w:val="center"/>
              <w:rPr>
                <w:rFonts w:cs="Times New Roman"/>
                <w:color w:val="000000"/>
                <w:sz w:val="20"/>
                <w:szCs w:val="20"/>
                <w:lang w:eastAsia="ru-RU"/>
              </w:rPr>
            </w:pPr>
            <w:r w:rsidRPr="00EC6F84">
              <w:rPr>
                <w:rFonts w:cs="Times New Roman"/>
                <w:color w:val="000000"/>
                <w:sz w:val="20"/>
                <w:szCs w:val="20"/>
                <w:lang w:eastAsia="ru-RU"/>
              </w:rPr>
              <w:t>1</w:t>
            </w:r>
          </w:p>
        </w:tc>
        <w:tc>
          <w:tcPr>
            <w:tcW w:w="675" w:type="pct"/>
            <w:shd w:val="clear" w:color="auto" w:fill="auto"/>
          </w:tcPr>
          <w:p w14:paraId="3D13D5FC" w14:textId="77777777" w:rsidR="00F51771" w:rsidRPr="00EC6F84" w:rsidRDefault="00F51771" w:rsidP="0096118C">
            <w:pPr>
              <w:jc w:val="center"/>
              <w:rPr>
                <w:rFonts w:cs="Times New Roman"/>
                <w:sz w:val="20"/>
                <w:szCs w:val="20"/>
              </w:rPr>
            </w:pPr>
            <w:r>
              <w:rPr>
                <w:rFonts w:cs="Times New Roman"/>
                <w:sz w:val="20"/>
                <w:szCs w:val="20"/>
              </w:rPr>
              <w:t>0,53</w:t>
            </w:r>
          </w:p>
        </w:tc>
        <w:tc>
          <w:tcPr>
            <w:tcW w:w="674" w:type="pct"/>
          </w:tcPr>
          <w:p w14:paraId="3D04F073" w14:textId="77777777" w:rsidR="00F51771" w:rsidRPr="00EC6F84" w:rsidRDefault="00F51771" w:rsidP="0096118C">
            <w:pPr>
              <w:jc w:val="center"/>
              <w:rPr>
                <w:rFonts w:cs="Times New Roman"/>
                <w:sz w:val="20"/>
                <w:szCs w:val="20"/>
              </w:rPr>
            </w:pPr>
            <w:r w:rsidRPr="00EC6F84">
              <w:rPr>
                <w:rFonts w:cs="Times New Roman"/>
                <w:sz w:val="20"/>
                <w:szCs w:val="20"/>
              </w:rPr>
              <w:t>0,00</w:t>
            </w:r>
          </w:p>
        </w:tc>
        <w:tc>
          <w:tcPr>
            <w:tcW w:w="723" w:type="pct"/>
          </w:tcPr>
          <w:p w14:paraId="018945B2" w14:textId="77777777" w:rsidR="00F51771" w:rsidRPr="00EC6F84" w:rsidRDefault="00F51771" w:rsidP="0096118C">
            <w:pPr>
              <w:jc w:val="center"/>
              <w:rPr>
                <w:rFonts w:cs="Times New Roman"/>
                <w:sz w:val="20"/>
                <w:szCs w:val="20"/>
              </w:rPr>
            </w:pPr>
            <w:r w:rsidRPr="00EC6F84">
              <w:rPr>
                <w:rFonts w:cs="Times New Roman"/>
                <w:sz w:val="20"/>
                <w:szCs w:val="20"/>
              </w:rPr>
              <w:t>0,00</w:t>
            </w:r>
          </w:p>
        </w:tc>
      </w:tr>
      <w:tr w:rsidR="00F51771" w:rsidRPr="00EC6F84" w14:paraId="585802B4" w14:textId="77777777" w:rsidTr="00F51771">
        <w:trPr>
          <w:trHeight w:val="600"/>
        </w:trPr>
        <w:tc>
          <w:tcPr>
            <w:tcW w:w="351" w:type="pct"/>
            <w:shd w:val="clear" w:color="auto" w:fill="auto"/>
            <w:hideMark/>
          </w:tcPr>
          <w:p w14:paraId="582A45D2" w14:textId="77777777" w:rsidR="00F51771" w:rsidRPr="00EC6F84" w:rsidRDefault="00F51771" w:rsidP="0096118C">
            <w:pPr>
              <w:suppressAutoHyphens w:val="0"/>
              <w:jc w:val="center"/>
              <w:rPr>
                <w:rFonts w:cs="Times New Roman"/>
                <w:color w:val="000000"/>
                <w:sz w:val="20"/>
                <w:szCs w:val="20"/>
                <w:lang w:eastAsia="ru-RU"/>
              </w:rPr>
            </w:pPr>
            <w:r w:rsidRPr="00EC6F84">
              <w:rPr>
                <w:rFonts w:cs="Times New Roman"/>
                <w:color w:val="000000"/>
                <w:sz w:val="20"/>
                <w:szCs w:val="20"/>
                <w:lang w:eastAsia="ru-RU"/>
              </w:rPr>
              <w:t>1.2.5</w:t>
            </w:r>
          </w:p>
        </w:tc>
        <w:tc>
          <w:tcPr>
            <w:tcW w:w="1661" w:type="pct"/>
            <w:shd w:val="clear" w:color="auto" w:fill="auto"/>
            <w:hideMark/>
          </w:tcPr>
          <w:p w14:paraId="68C56363" w14:textId="77777777" w:rsidR="00F51771" w:rsidRPr="00EC6F84" w:rsidRDefault="00F51771" w:rsidP="0096118C">
            <w:pPr>
              <w:suppressAutoHyphens w:val="0"/>
              <w:rPr>
                <w:rFonts w:cs="Times New Roman"/>
                <w:color w:val="000000"/>
                <w:sz w:val="20"/>
                <w:szCs w:val="20"/>
                <w:lang w:eastAsia="ru-RU"/>
              </w:rPr>
            </w:pPr>
            <w:r w:rsidRPr="00EC6F84">
              <w:rPr>
                <w:rFonts w:cs="Times New Roman"/>
                <w:color w:val="000000"/>
                <w:sz w:val="20"/>
                <w:szCs w:val="20"/>
                <w:lang w:eastAsia="ru-RU"/>
              </w:rPr>
              <w:t>Ремонт системы холодного и горячего водоснабжения (</w:t>
            </w:r>
            <w:proofErr w:type="gramStart"/>
            <w:r w:rsidRPr="00EC6F84">
              <w:rPr>
                <w:rFonts w:cs="Times New Roman"/>
                <w:color w:val="000000"/>
                <w:sz w:val="20"/>
                <w:szCs w:val="20"/>
                <w:lang w:eastAsia="ru-RU"/>
              </w:rPr>
              <w:t>смена  отдельных</w:t>
            </w:r>
            <w:proofErr w:type="gramEnd"/>
            <w:r w:rsidRPr="00EC6F84">
              <w:rPr>
                <w:rFonts w:cs="Times New Roman"/>
                <w:color w:val="000000"/>
                <w:sz w:val="20"/>
                <w:szCs w:val="20"/>
                <w:lang w:eastAsia="ru-RU"/>
              </w:rPr>
              <w:t xml:space="preserve">  участков трубопроводов)</w:t>
            </w:r>
          </w:p>
        </w:tc>
        <w:tc>
          <w:tcPr>
            <w:tcW w:w="434" w:type="pct"/>
            <w:shd w:val="clear" w:color="auto" w:fill="auto"/>
            <w:hideMark/>
          </w:tcPr>
          <w:p w14:paraId="7782CA3E" w14:textId="77777777" w:rsidR="00F51771" w:rsidRPr="00EC6F84" w:rsidRDefault="00F51771" w:rsidP="0096118C">
            <w:pPr>
              <w:suppressAutoHyphens w:val="0"/>
              <w:jc w:val="center"/>
              <w:rPr>
                <w:rFonts w:cs="Times New Roman"/>
                <w:color w:val="000000"/>
                <w:sz w:val="20"/>
                <w:szCs w:val="20"/>
                <w:lang w:eastAsia="ru-RU"/>
              </w:rPr>
            </w:pPr>
            <w:r w:rsidRPr="00EC6F84">
              <w:rPr>
                <w:rFonts w:cs="Times New Roman"/>
                <w:color w:val="000000"/>
                <w:sz w:val="20"/>
                <w:szCs w:val="20"/>
                <w:lang w:eastAsia="ru-RU"/>
              </w:rPr>
              <w:t>1 раз в год</w:t>
            </w:r>
          </w:p>
        </w:tc>
        <w:tc>
          <w:tcPr>
            <w:tcW w:w="482" w:type="pct"/>
            <w:shd w:val="clear" w:color="auto" w:fill="auto"/>
            <w:hideMark/>
          </w:tcPr>
          <w:p w14:paraId="6F95A156" w14:textId="77777777" w:rsidR="00F51771" w:rsidRPr="00EC6F84" w:rsidRDefault="00F51771" w:rsidP="0096118C">
            <w:pPr>
              <w:suppressAutoHyphens w:val="0"/>
              <w:jc w:val="center"/>
              <w:rPr>
                <w:rFonts w:cs="Times New Roman"/>
                <w:color w:val="000000"/>
                <w:sz w:val="20"/>
                <w:szCs w:val="20"/>
                <w:lang w:eastAsia="ru-RU"/>
              </w:rPr>
            </w:pPr>
            <w:r w:rsidRPr="00EC6F84">
              <w:rPr>
                <w:rFonts w:cs="Times New Roman"/>
                <w:color w:val="000000"/>
                <w:sz w:val="20"/>
                <w:szCs w:val="20"/>
                <w:lang w:eastAsia="ru-RU"/>
              </w:rPr>
              <w:t>1</w:t>
            </w:r>
          </w:p>
        </w:tc>
        <w:tc>
          <w:tcPr>
            <w:tcW w:w="675" w:type="pct"/>
            <w:shd w:val="clear" w:color="auto" w:fill="auto"/>
          </w:tcPr>
          <w:p w14:paraId="5A5B40F9" w14:textId="77777777" w:rsidR="00F51771" w:rsidRPr="00EC6F84" w:rsidRDefault="00F51771" w:rsidP="0096118C">
            <w:pPr>
              <w:jc w:val="center"/>
              <w:rPr>
                <w:rFonts w:cs="Times New Roman"/>
                <w:sz w:val="20"/>
                <w:szCs w:val="20"/>
              </w:rPr>
            </w:pPr>
            <w:r>
              <w:rPr>
                <w:rFonts w:cs="Times New Roman"/>
                <w:sz w:val="20"/>
                <w:szCs w:val="20"/>
              </w:rPr>
              <w:t>1,94</w:t>
            </w:r>
          </w:p>
        </w:tc>
        <w:tc>
          <w:tcPr>
            <w:tcW w:w="674" w:type="pct"/>
          </w:tcPr>
          <w:p w14:paraId="79D87D79" w14:textId="77777777" w:rsidR="00F51771" w:rsidRPr="00EC6F84" w:rsidRDefault="00F51771" w:rsidP="0096118C">
            <w:pPr>
              <w:jc w:val="center"/>
              <w:rPr>
                <w:rFonts w:cs="Times New Roman"/>
                <w:sz w:val="20"/>
                <w:szCs w:val="20"/>
              </w:rPr>
            </w:pPr>
            <w:r>
              <w:rPr>
                <w:rFonts w:cs="Times New Roman"/>
                <w:sz w:val="20"/>
                <w:szCs w:val="20"/>
              </w:rPr>
              <w:t>0,53</w:t>
            </w:r>
          </w:p>
        </w:tc>
        <w:tc>
          <w:tcPr>
            <w:tcW w:w="723" w:type="pct"/>
          </w:tcPr>
          <w:p w14:paraId="0152962E" w14:textId="77777777" w:rsidR="00F51771" w:rsidRPr="00EC6F84" w:rsidRDefault="00F51771" w:rsidP="0096118C">
            <w:pPr>
              <w:jc w:val="center"/>
              <w:rPr>
                <w:rFonts w:cs="Times New Roman"/>
                <w:sz w:val="20"/>
                <w:szCs w:val="20"/>
              </w:rPr>
            </w:pPr>
            <w:r>
              <w:rPr>
                <w:rFonts w:cs="Times New Roman"/>
                <w:sz w:val="20"/>
                <w:szCs w:val="20"/>
              </w:rPr>
              <w:t>0,54</w:t>
            </w:r>
          </w:p>
        </w:tc>
      </w:tr>
      <w:tr w:rsidR="00F51771" w:rsidRPr="00EC6F84" w14:paraId="27E6ACCF" w14:textId="77777777" w:rsidTr="00F51771">
        <w:trPr>
          <w:trHeight w:val="663"/>
        </w:trPr>
        <w:tc>
          <w:tcPr>
            <w:tcW w:w="351" w:type="pct"/>
            <w:shd w:val="clear" w:color="auto" w:fill="auto"/>
            <w:hideMark/>
          </w:tcPr>
          <w:p w14:paraId="436CA2BC" w14:textId="77777777" w:rsidR="00F51771" w:rsidRPr="00EC6F84" w:rsidRDefault="00F51771" w:rsidP="0096118C">
            <w:pPr>
              <w:suppressAutoHyphens w:val="0"/>
              <w:jc w:val="center"/>
              <w:rPr>
                <w:rFonts w:cs="Times New Roman"/>
                <w:color w:val="000000"/>
                <w:sz w:val="20"/>
                <w:szCs w:val="20"/>
                <w:lang w:eastAsia="ru-RU"/>
              </w:rPr>
            </w:pPr>
            <w:r w:rsidRPr="00EC6F84">
              <w:rPr>
                <w:rFonts w:cs="Times New Roman"/>
                <w:color w:val="000000"/>
                <w:sz w:val="20"/>
                <w:szCs w:val="20"/>
                <w:lang w:eastAsia="ru-RU"/>
              </w:rPr>
              <w:t>1.2.6</w:t>
            </w:r>
          </w:p>
        </w:tc>
        <w:tc>
          <w:tcPr>
            <w:tcW w:w="1661" w:type="pct"/>
            <w:shd w:val="clear" w:color="auto" w:fill="auto"/>
            <w:hideMark/>
          </w:tcPr>
          <w:p w14:paraId="39ABE874" w14:textId="77777777" w:rsidR="00F51771" w:rsidRPr="00EC6F84" w:rsidRDefault="00F51771" w:rsidP="0096118C">
            <w:pPr>
              <w:suppressAutoHyphens w:val="0"/>
              <w:rPr>
                <w:rFonts w:cs="Times New Roman"/>
                <w:color w:val="000000"/>
                <w:sz w:val="20"/>
                <w:szCs w:val="20"/>
                <w:lang w:eastAsia="ru-RU"/>
              </w:rPr>
            </w:pPr>
            <w:r w:rsidRPr="00EC6F84">
              <w:rPr>
                <w:rFonts w:cs="Times New Roman"/>
                <w:color w:val="000000"/>
                <w:sz w:val="20"/>
                <w:szCs w:val="20"/>
                <w:lang w:eastAsia="ru-RU"/>
              </w:rPr>
              <w:t xml:space="preserve">Мелкий ремонт </w:t>
            </w:r>
            <w:proofErr w:type="gramStart"/>
            <w:r w:rsidRPr="00EC6F84">
              <w:rPr>
                <w:rFonts w:cs="Times New Roman"/>
                <w:color w:val="000000"/>
                <w:sz w:val="20"/>
                <w:szCs w:val="20"/>
                <w:lang w:eastAsia="ru-RU"/>
              </w:rPr>
              <w:t>изоляции.Очистка</w:t>
            </w:r>
            <w:proofErr w:type="gramEnd"/>
            <w:r w:rsidRPr="00EC6F84">
              <w:rPr>
                <w:rFonts w:cs="Times New Roman"/>
                <w:color w:val="000000"/>
                <w:sz w:val="20"/>
                <w:szCs w:val="20"/>
                <w:lang w:eastAsia="ru-RU"/>
              </w:rPr>
              <w:t xml:space="preserve"> трубы от грязи и </w:t>
            </w:r>
            <w:proofErr w:type="gramStart"/>
            <w:r w:rsidRPr="00EC6F84">
              <w:rPr>
                <w:rFonts w:cs="Times New Roman"/>
                <w:color w:val="000000"/>
                <w:sz w:val="20"/>
                <w:szCs w:val="20"/>
                <w:lang w:eastAsia="ru-RU"/>
              </w:rPr>
              <w:t>ржавчины.Нанесение</w:t>
            </w:r>
            <w:proofErr w:type="gramEnd"/>
            <w:r w:rsidRPr="00EC6F84">
              <w:rPr>
                <w:rFonts w:cs="Times New Roman"/>
                <w:color w:val="000000"/>
                <w:sz w:val="20"/>
                <w:szCs w:val="20"/>
                <w:lang w:eastAsia="ru-RU"/>
              </w:rPr>
              <w:t xml:space="preserve"> мастичной изоляции на горячую трубу двумя слоями по 3 см</w:t>
            </w:r>
          </w:p>
        </w:tc>
        <w:tc>
          <w:tcPr>
            <w:tcW w:w="434" w:type="pct"/>
            <w:shd w:val="clear" w:color="auto" w:fill="auto"/>
            <w:hideMark/>
          </w:tcPr>
          <w:p w14:paraId="13018209" w14:textId="77777777" w:rsidR="00F51771" w:rsidRPr="00EC6F84" w:rsidRDefault="00F51771" w:rsidP="0096118C">
            <w:pPr>
              <w:suppressAutoHyphens w:val="0"/>
              <w:jc w:val="center"/>
              <w:rPr>
                <w:rFonts w:cs="Times New Roman"/>
                <w:color w:val="000000"/>
                <w:sz w:val="20"/>
                <w:szCs w:val="20"/>
                <w:lang w:eastAsia="ru-RU"/>
              </w:rPr>
            </w:pPr>
            <w:r w:rsidRPr="00EC6F84">
              <w:rPr>
                <w:rFonts w:cs="Times New Roman"/>
                <w:color w:val="000000"/>
                <w:sz w:val="20"/>
                <w:szCs w:val="20"/>
                <w:lang w:eastAsia="ru-RU"/>
              </w:rPr>
              <w:t>1 раз в год</w:t>
            </w:r>
          </w:p>
        </w:tc>
        <w:tc>
          <w:tcPr>
            <w:tcW w:w="482" w:type="pct"/>
            <w:shd w:val="clear" w:color="auto" w:fill="auto"/>
            <w:hideMark/>
          </w:tcPr>
          <w:p w14:paraId="3BE64938" w14:textId="77777777" w:rsidR="00F51771" w:rsidRPr="00EC6F84" w:rsidRDefault="00F51771" w:rsidP="0096118C">
            <w:pPr>
              <w:suppressAutoHyphens w:val="0"/>
              <w:jc w:val="center"/>
              <w:rPr>
                <w:rFonts w:cs="Times New Roman"/>
                <w:color w:val="000000"/>
                <w:sz w:val="20"/>
                <w:szCs w:val="20"/>
                <w:lang w:eastAsia="ru-RU"/>
              </w:rPr>
            </w:pPr>
            <w:r w:rsidRPr="00EC6F84">
              <w:rPr>
                <w:rFonts w:cs="Times New Roman"/>
                <w:color w:val="000000"/>
                <w:sz w:val="20"/>
                <w:szCs w:val="20"/>
                <w:lang w:eastAsia="ru-RU"/>
              </w:rPr>
              <w:t>1</w:t>
            </w:r>
          </w:p>
        </w:tc>
        <w:tc>
          <w:tcPr>
            <w:tcW w:w="675" w:type="pct"/>
            <w:shd w:val="clear" w:color="auto" w:fill="auto"/>
          </w:tcPr>
          <w:p w14:paraId="0C93BACB" w14:textId="77777777" w:rsidR="00F51771" w:rsidRPr="00EC6F84" w:rsidRDefault="00F51771" w:rsidP="0096118C">
            <w:pPr>
              <w:jc w:val="center"/>
              <w:rPr>
                <w:rFonts w:cs="Times New Roman"/>
                <w:sz w:val="20"/>
                <w:szCs w:val="20"/>
              </w:rPr>
            </w:pPr>
            <w:r>
              <w:rPr>
                <w:rFonts w:cs="Times New Roman"/>
                <w:sz w:val="20"/>
                <w:szCs w:val="20"/>
              </w:rPr>
              <w:t>0,74</w:t>
            </w:r>
          </w:p>
        </w:tc>
        <w:tc>
          <w:tcPr>
            <w:tcW w:w="674" w:type="pct"/>
          </w:tcPr>
          <w:p w14:paraId="1A71C23C" w14:textId="77777777" w:rsidR="00F51771" w:rsidRPr="00EC6F84" w:rsidRDefault="00F51771" w:rsidP="0096118C">
            <w:pPr>
              <w:jc w:val="center"/>
              <w:rPr>
                <w:rFonts w:cs="Times New Roman"/>
                <w:sz w:val="20"/>
                <w:szCs w:val="20"/>
              </w:rPr>
            </w:pPr>
            <w:r w:rsidRPr="00EC6F84">
              <w:rPr>
                <w:rFonts w:cs="Times New Roman"/>
                <w:sz w:val="20"/>
                <w:szCs w:val="20"/>
              </w:rPr>
              <w:t>0,00</w:t>
            </w:r>
          </w:p>
        </w:tc>
        <w:tc>
          <w:tcPr>
            <w:tcW w:w="723" w:type="pct"/>
          </w:tcPr>
          <w:p w14:paraId="19352C06" w14:textId="77777777" w:rsidR="00F51771" w:rsidRPr="00EC6F84" w:rsidRDefault="00F51771" w:rsidP="0096118C">
            <w:pPr>
              <w:jc w:val="center"/>
              <w:rPr>
                <w:rFonts w:cs="Times New Roman"/>
                <w:sz w:val="20"/>
                <w:szCs w:val="20"/>
              </w:rPr>
            </w:pPr>
            <w:r w:rsidRPr="00EC6F84">
              <w:rPr>
                <w:rFonts w:cs="Times New Roman"/>
                <w:sz w:val="20"/>
                <w:szCs w:val="20"/>
              </w:rPr>
              <w:t>0,00</w:t>
            </w:r>
          </w:p>
        </w:tc>
      </w:tr>
      <w:tr w:rsidR="00F51771" w:rsidRPr="00EC6F84" w14:paraId="65CB2A2E" w14:textId="77777777" w:rsidTr="00F51771">
        <w:trPr>
          <w:trHeight w:val="540"/>
        </w:trPr>
        <w:tc>
          <w:tcPr>
            <w:tcW w:w="351" w:type="pct"/>
            <w:shd w:val="clear" w:color="auto" w:fill="auto"/>
            <w:hideMark/>
          </w:tcPr>
          <w:p w14:paraId="578057BE" w14:textId="77777777" w:rsidR="00F51771" w:rsidRPr="00EC6F84" w:rsidRDefault="00F51771" w:rsidP="0096118C">
            <w:pPr>
              <w:suppressAutoHyphens w:val="0"/>
              <w:jc w:val="center"/>
              <w:rPr>
                <w:rFonts w:cs="Times New Roman"/>
                <w:color w:val="000000"/>
                <w:sz w:val="20"/>
                <w:szCs w:val="20"/>
                <w:lang w:eastAsia="ru-RU"/>
              </w:rPr>
            </w:pPr>
            <w:r w:rsidRPr="00EC6F84">
              <w:rPr>
                <w:rFonts w:cs="Times New Roman"/>
                <w:color w:val="000000"/>
                <w:sz w:val="20"/>
                <w:szCs w:val="20"/>
                <w:lang w:eastAsia="ru-RU"/>
              </w:rPr>
              <w:lastRenderedPageBreak/>
              <w:t>1.2.7</w:t>
            </w:r>
          </w:p>
        </w:tc>
        <w:tc>
          <w:tcPr>
            <w:tcW w:w="1661" w:type="pct"/>
            <w:shd w:val="clear" w:color="auto" w:fill="auto"/>
            <w:hideMark/>
          </w:tcPr>
          <w:p w14:paraId="71B2E5FE" w14:textId="77777777" w:rsidR="00F51771" w:rsidRPr="00EC6F84" w:rsidRDefault="00F51771" w:rsidP="0096118C">
            <w:pPr>
              <w:suppressAutoHyphens w:val="0"/>
              <w:rPr>
                <w:rFonts w:cs="Times New Roman"/>
                <w:color w:val="000000"/>
                <w:sz w:val="20"/>
                <w:szCs w:val="20"/>
                <w:lang w:eastAsia="ru-RU"/>
              </w:rPr>
            </w:pPr>
            <w:r w:rsidRPr="00EC6F84">
              <w:rPr>
                <w:rFonts w:cs="Times New Roman"/>
                <w:color w:val="000000"/>
                <w:sz w:val="20"/>
                <w:szCs w:val="20"/>
                <w:lang w:eastAsia="ru-RU"/>
              </w:rPr>
              <w:t>Ремонт системы водоотведения (</w:t>
            </w:r>
            <w:proofErr w:type="gramStart"/>
            <w:r w:rsidRPr="00EC6F84">
              <w:rPr>
                <w:rFonts w:cs="Times New Roman"/>
                <w:color w:val="000000"/>
                <w:sz w:val="20"/>
                <w:szCs w:val="20"/>
                <w:lang w:eastAsia="ru-RU"/>
              </w:rPr>
              <w:t>смена  отдельных</w:t>
            </w:r>
            <w:proofErr w:type="gramEnd"/>
            <w:r w:rsidRPr="00EC6F84">
              <w:rPr>
                <w:rFonts w:cs="Times New Roman"/>
                <w:color w:val="000000"/>
                <w:sz w:val="20"/>
                <w:szCs w:val="20"/>
                <w:lang w:eastAsia="ru-RU"/>
              </w:rPr>
              <w:t xml:space="preserve">  участков трубопроводов)</w:t>
            </w:r>
          </w:p>
        </w:tc>
        <w:tc>
          <w:tcPr>
            <w:tcW w:w="434" w:type="pct"/>
            <w:shd w:val="clear" w:color="auto" w:fill="auto"/>
            <w:hideMark/>
          </w:tcPr>
          <w:p w14:paraId="772E3688" w14:textId="77777777" w:rsidR="00F51771" w:rsidRPr="00EC6F84" w:rsidRDefault="00F51771" w:rsidP="0096118C">
            <w:pPr>
              <w:suppressAutoHyphens w:val="0"/>
              <w:jc w:val="center"/>
              <w:rPr>
                <w:rFonts w:cs="Times New Roman"/>
                <w:color w:val="000000"/>
                <w:sz w:val="20"/>
                <w:szCs w:val="20"/>
                <w:lang w:eastAsia="ru-RU"/>
              </w:rPr>
            </w:pPr>
            <w:r w:rsidRPr="00EC6F84">
              <w:rPr>
                <w:rFonts w:cs="Times New Roman"/>
                <w:color w:val="000000"/>
                <w:sz w:val="20"/>
                <w:szCs w:val="20"/>
                <w:lang w:eastAsia="ru-RU"/>
              </w:rPr>
              <w:t>1 раз в год</w:t>
            </w:r>
          </w:p>
        </w:tc>
        <w:tc>
          <w:tcPr>
            <w:tcW w:w="482" w:type="pct"/>
            <w:shd w:val="clear" w:color="auto" w:fill="auto"/>
            <w:hideMark/>
          </w:tcPr>
          <w:p w14:paraId="42EF09F3" w14:textId="77777777" w:rsidR="00F51771" w:rsidRPr="00EC6F84" w:rsidRDefault="00F51771" w:rsidP="0096118C">
            <w:pPr>
              <w:suppressAutoHyphens w:val="0"/>
              <w:jc w:val="center"/>
              <w:rPr>
                <w:rFonts w:cs="Times New Roman"/>
                <w:color w:val="000000"/>
                <w:sz w:val="20"/>
                <w:szCs w:val="20"/>
                <w:lang w:eastAsia="ru-RU"/>
              </w:rPr>
            </w:pPr>
            <w:r w:rsidRPr="00EC6F84">
              <w:rPr>
                <w:rFonts w:cs="Times New Roman"/>
                <w:color w:val="000000"/>
                <w:sz w:val="20"/>
                <w:szCs w:val="20"/>
                <w:lang w:eastAsia="ru-RU"/>
              </w:rPr>
              <w:t>1</w:t>
            </w:r>
          </w:p>
        </w:tc>
        <w:tc>
          <w:tcPr>
            <w:tcW w:w="675" w:type="pct"/>
            <w:shd w:val="clear" w:color="auto" w:fill="auto"/>
          </w:tcPr>
          <w:p w14:paraId="675D8392" w14:textId="77777777" w:rsidR="00F51771" w:rsidRPr="00EC6F84" w:rsidRDefault="00F51771" w:rsidP="0096118C">
            <w:pPr>
              <w:jc w:val="center"/>
              <w:rPr>
                <w:rFonts w:cs="Times New Roman"/>
                <w:sz w:val="20"/>
                <w:szCs w:val="20"/>
              </w:rPr>
            </w:pPr>
            <w:r>
              <w:rPr>
                <w:rFonts w:cs="Times New Roman"/>
                <w:sz w:val="20"/>
                <w:szCs w:val="20"/>
              </w:rPr>
              <w:t>1,92</w:t>
            </w:r>
          </w:p>
        </w:tc>
        <w:tc>
          <w:tcPr>
            <w:tcW w:w="674" w:type="pct"/>
          </w:tcPr>
          <w:p w14:paraId="098D5F25" w14:textId="77777777" w:rsidR="00F51771" w:rsidRPr="00EC6F84" w:rsidRDefault="00F51771" w:rsidP="0096118C">
            <w:pPr>
              <w:jc w:val="center"/>
              <w:rPr>
                <w:rFonts w:cs="Times New Roman"/>
                <w:sz w:val="20"/>
                <w:szCs w:val="20"/>
              </w:rPr>
            </w:pPr>
            <w:r w:rsidRPr="00EC6F84">
              <w:rPr>
                <w:rFonts w:cs="Times New Roman"/>
                <w:sz w:val="20"/>
                <w:szCs w:val="20"/>
              </w:rPr>
              <w:t>0,00</w:t>
            </w:r>
          </w:p>
        </w:tc>
        <w:tc>
          <w:tcPr>
            <w:tcW w:w="723" w:type="pct"/>
          </w:tcPr>
          <w:p w14:paraId="0F87BF86" w14:textId="77777777" w:rsidR="00F51771" w:rsidRPr="00EC6F84" w:rsidRDefault="00F51771" w:rsidP="0096118C">
            <w:pPr>
              <w:jc w:val="center"/>
              <w:rPr>
                <w:rFonts w:cs="Times New Roman"/>
                <w:sz w:val="20"/>
                <w:szCs w:val="20"/>
              </w:rPr>
            </w:pPr>
            <w:r w:rsidRPr="00EC6F84">
              <w:rPr>
                <w:rFonts w:cs="Times New Roman"/>
                <w:sz w:val="20"/>
                <w:szCs w:val="20"/>
              </w:rPr>
              <w:t>0,00</w:t>
            </w:r>
          </w:p>
        </w:tc>
      </w:tr>
      <w:tr w:rsidR="00F51771" w:rsidRPr="00EC6F84" w14:paraId="7B6AFD35" w14:textId="77777777" w:rsidTr="00F51771">
        <w:trPr>
          <w:trHeight w:val="300"/>
        </w:trPr>
        <w:tc>
          <w:tcPr>
            <w:tcW w:w="351" w:type="pct"/>
            <w:shd w:val="clear" w:color="auto" w:fill="auto"/>
            <w:hideMark/>
          </w:tcPr>
          <w:p w14:paraId="3E1E10E3" w14:textId="77777777" w:rsidR="00F51771" w:rsidRPr="00EC6F84" w:rsidRDefault="00F51771" w:rsidP="0096118C">
            <w:pPr>
              <w:suppressAutoHyphens w:val="0"/>
              <w:jc w:val="center"/>
              <w:rPr>
                <w:rFonts w:cs="Times New Roman"/>
                <w:color w:val="000000"/>
                <w:sz w:val="20"/>
                <w:szCs w:val="20"/>
                <w:lang w:eastAsia="ru-RU"/>
              </w:rPr>
            </w:pPr>
            <w:r w:rsidRPr="00EC6F84">
              <w:rPr>
                <w:rFonts w:cs="Times New Roman"/>
                <w:color w:val="000000"/>
                <w:sz w:val="20"/>
                <w:szCs w:val="20"/>
                <w:lang w:eastAsia="ru-RU"/>
              </w:rPr>
              <w:t>1.2.8</w:t>
            </w:r>
          </w:p>
        </w:tc>
        <w:tc>
          <w:tcPr>
            <w:tcW w:w="1661" w:type="pct"/>
            <w:shd w:val="clear" w:color="auto" w:fill="auto"/>
            <w:hideMark/>
          </w:tcPr>
          <w:p w14:paraId="227A96B4" w14:textId="77777777" w:rsidR="00F51771" w:rsidRPr="00EC6F84" w:rsidRDefault="00F51771" w:rsidP="0096118C">
            <w:pPr>
              <w:suppressAutoHyphens w:val="0"/>
              <w:rPr>
                <w:rFonts w:cs="Times New Roman"/>
                <w:color w:val="000000"/>
                <w:sz w:val="20"/>
                <w:szCs w:val="20"/>
                <w:lang w:eastAsia="ru-RU"/>
              </w:rPr>
            </w:pPr>
            <w:r w:rsidRPr="00EC6F84">
              <w:rPr>
                <w:rFonts w:cs="Times New Roman"/>
                <w:color w:val="000000"/>
                <w:sz w:val="20"/>
                <w:szCs w:val="20"/>
                <w:lang w:eastAsia="ru-RU"/>
              </w:rPr>
              <w:t>Замена неисправных участков электрической сети здания</w:t>
            </w:r>
          </w:p>
        </w:tc>
        <w:tc>
          <w:tcPr>
            <w:tcW w:w="434" w:type="pct"/>
            <w:shd w:val="clear" w:color="auto" w:fill="auto"/>
            <w:hideMark/>
          </w:tcPr>
          <w:p w14:paraId="53F440BF" w14:textId="77777777" w:rsidR="00F51771" w:rsidRPr="00EC6F84" w:rsidRDefault="00F51771" w:rsidP="0096118C">
            <w:pPr>
              <w:suppressAutoHyphens w:val="0"/>
              <w:jc w:val="center"/>
              <w:rPr>
                <w:rFonts w:cs="Times New Roman"/>
                <w:color w:val="000000"/>
                <w:sz w:val="20"/>
                <w:szCs w:val="20"/>
                <w:lang w:eastAsia="ru-RU"/>
              </w:rPr>
            </w:pPr>
            <w:r w:rsidRPr="00EC6F84">
              <w:rPr>
                <w:rFonts w:cs="Times New Roman"/>
                <w:color w:val="000000"/>
                <w:sz w:val="20"/>
                <w:szCs w:val="20"/>
                <w:lang w:eastAsia="ru-RU"/>
              </w:rPr>
              <w:t>1 раз в год</w:t>
            </w:r>
          </w:p>
        </w:tc>
        <w:tc>
          <w:tcPr>
            <w:tcW w:w="482" w:type="pct"/>
            <w:shd w:val="clear" w:color="auto" w:fill="auto"/>
            <w:hideMark/>
          </w:tcPr>
          <w:p w14:paraId="5C64B28E" w14:textId="77777777" w:rsidR="00F51771" w:rsidRPr="00EC6F84" w:rsidRDefault="00F51771" w:rsidP="0096118C">
            <w:pPr>
              <w:suppressAutoHyphens w:val="0"/>
              <w:jc w:val="center"/>
              <w:rPr>
                <w:rFonts w:cs="Times New Roman"/>
                <w:color w:val="000000"/>
                <w:sz w:val="20"/>
                <w:szCs w:val="20"/>
                <w:lang w:eastAsia="ru-RU"/>
              </w:rPr>
            </w:pPr>
            <w:r w:rsidRPr="00EC6F84">
              <w:rPr>
                <w:rFonts w:cs="Times New Roman"/>
                <w:color w:val="000000"/>
                <w:sz w:val="20"/>
                <w:szCs w:val="20"/>
                <w:lang w:eastAsia="ru-RU"/>
              </w:rPr>
              <w:t>1</w:t>
            </w:r>
          </w:p>
        </w:tc>
        <w:tc>
          <w:tcPr>
            <w:tcW w:w="675" w:type="pct"/>
            <w:shd w:val="clear" w:color="auto" w:fill="auto"/>
          </w:tcPr>
          <w:p w14:paraId="1E22E341" w14:textId="77777777" w:rsidR="00F51771" w:rsidRPr="00EC6F84" w:rsidRDefault="00F51771" w:rsidP="0096118C">
            <w:pPr>
              <w:jc w:val="center"/>
              <w:rPr>
                <w:rFonts w:cs="Times New Roman"/>
                <w:sz w:val="20"/>
                <w:szCs w:val="20"/>
              </w:rPr>
            </w:pPr>
            <w:r>
              <w:rPr>
                <w:rFonts w:cs="Times New Roman"/>
                <w:sz w:val="20"/>
                <w:szCs w:val="20"/>
              </w:rPr>
              <w:t>0,71</w:t>
            </w:r>
          </w:p>
        </w:tc>
        <w:tc>
          <w:tcPr>
            <w:tcW w:w="674" w:type="pct"/>
          </w:tcPr>
          <w:p w14:paraId="3B74FD25" w14:textId="77777777" w:rsidR="00F51771" w:rsidRPr="00EC6F84" w:rsidRDefault="00F51771" w:rsidP="0096118C">
            <w:pPr>
              <w:jc w:val="center"/>
              <w:rPr>
                <w:rFonts w:cs="Times New Roman"/>
                <w:sz w:val="20"/>
                <w:szCs w:val="20"/>
              </w:rPr>
            </w:pPr>
            <w:r w:rsidRPr="00EC6F84">
              <w:rPr>
                <w:rFonts w:cs="Times New Roman"/>
                <w:sz w:val="20"/>
                <w:szCs w:val="20"/>
              </w:rPr>
              <w:t>0,00</w:t>
            </w:r>
          </w:p>
        </w:tc>
        <w:tc>
          <w:tcPr>
            <w:tcW w:w="723" w:type="pct"/>
          </w:tcPr>
          <w:p w14:paraId="122047B1" w14:textId="77777777" w:rsidR="00F51771" w:rsidRPr="00EC6F84" w:rsidRDefault="00F51771" w:rsidP="0096118C">
            <w:pPr>
              <w:jc w:val="center"/>
              <w:rPr>
                <w:rFonts w:cs="Times New Roman"/>
                <w:sz w:val="20"/>
                <w:szCs w:val="20"/>
              </w:rPr>
            </w:pPr>
            <w:r w:rsidRPr="00EC6F84">
              <w:rPr>
                <w:rFonts w:cs="Times New Roman"/>
                <w:sz w:val="20"/>
                <w:szCs w:val="20"/>
              </w:rPr>
              <w:t>0,00</w:t>
            </w:r>
          </w:p>
        </w:tc>
      </w:tr>
      <w:tr w:rsidR="00F51771" w:rsidRPr="00EC6F84" w14:paraId="7900A405" w14:textId="77777777" w:rsidTr="00F51771">
        <w:trPr>
          <w:trHeight w:val="623"/>
        </w:trPr>
        <w:tc>
          <w:tcPr>
            <w:tcW w:w="351" w:type="pct"/>
            <w:shd w:val="clear" w:color="auto" w:fill="auto"/>
            <w:hideMark/>
          </w:tcPr>
          <w:p w14:paraId="5280C507" w14:textId="77777777" w:rsidR="00F51771" w:rsidRPr="00EC6F84" w:rsidRDefault="00F51771" w:rsidP="0096118C">
            <w:pPr>
              <w:suppressAutoHyphens w:val="0"/>
              <w:jc w:val="center"/>
              <w:rPr>
                <w:rFonts w:cs="Times New Roman"/>
                <w:color w:val="000000"/>
                <w:sz w:val="20"/>
                <w:szCs w:val="20"/>
                <w:lang w:eastAsia="ru-RU"/>
              </w:rPr>
            </w:pPr>
            <w:r w:rsidRPr="00EC6F84">
              <w:rPr>
                <w:rFonts w:cs="Times New Roman"/>
                <w:color w:val="000000"/>
                <w:sz w:val="20"/>
                <w:szCs w:val="20"/>
                <w:lang w:eastAsia="ru-RU"/>
              </w:rPr>
              <w:t>1.2.9</w:t>
            </w:r>
          </w:p>
        </w:tc>
        <w:tc>
          <w:tcPr>
            <w:tcW w:w="1661" w:type="pct"/>
            <w:shd w:val="clear" w:color="auto" w:fill="auto"/>
            <w:hideMark/>
          </w:tcPr>
          <w:p w14:paraId="3113713D" w14:textId="77777777" w:rsidR="00F51771" w:rsidRPr="00EC6F84" w:rsidRDefault="00F51771" w:rsidP="0096118C">
            <w:pPr>
              <w:suppressAutoHyphens w:val="0"/>
              <w:rPr>
                <w:rFonts w:cs="Times New Roman"/>
                <w:color w:val="000000"/>
                <w:sz w:val="20"/>
                <w:szCs w:val="20"/>
                <w:lang w:eastAsia="ru-RU"/>
              </w:rPr>
            </w:pPr>
            <w:r w:rsidRPr="00EC6F84">
              <w:rPr>
                <w:rFonts w:cs="Times New Roman"/>
                <w:color w:val="000000"/>
                <w:sz w:val="20"/>
                <w:szCs w:val="20"/>
                <w:lang w:eastAsia="ru-RU"/>
              </w:rPr>
              <w:t>Проведение технических осмотров и устранение незначительных неисправностей электротехнических устройств</w:t>
            </w:r>
          </w:p>
        </w:tc>
        <w:tc>
          <w:tcPr>
            <w:tcW w:w="434" w:type="pct"/>
            <w:shd w:val="clear" w:color="auto" w:fill="auto"/>
            <w:hideMark/>
          </w:tcPr>
          <w:p w14:paraId="51EC06E1" w14:textId="77777777" w:rsidR="00F51771" w:rsidRPr="00EC6F84" w:rsidRDefault="00F51771" w:rsidP="0096118C">
            <w:pPr>
              <w:suppressAutoHyphens w:val="0"/>
              <w:jc w:val="center"/>
              <w:rPr>
                <w:rFonts w:cs="Times New Roman"/>
                <w:color w:val="000000"/>
                <w:sz w:val="20"/>
                <w:szCs w:val="20"/>
                <w:lang w:eastAsia="ru-RU"/>
              </w:rPr>
            </w:pPr>
            <w:r w:rsidRPr="00EC6F84">
              <w:rPr>
                <w:rFonts w:cs="Times New Roman"/>
                <w:color w:val="000000"/>
                <w:sz w:val="20"/>
                <w:szCs w:val="20"/>
                <w:lang w:eastAsia="ru-RU"/>
              </w:rPr>
              <w:t>1 раз в год</w:t>
            </w:r>
          </w:p>
        </w:tc>
        <w:tc>
          <w:tcPr>
            <w:tcW w:w="482" w:type="pct"/>
            <w:shd w:val="clear" w:color="auto" w:fill="auto"/>
            <w:hideMark/>
          </w:tcPr>
          <w:p w14:paraId="66D0B7C8" w14:textId="77777777" w:rsidR="00F51771" w:rsidRPr="00EC6F84" w:rsidRDefault="00F51771" w:rsidP="0096118C">
            <w:pPr>
              <w:suppressAutoHyphens w:val="0"/>
              <w:jc w:val="center"/>
              <w:rPr>
                <w:rFonts w:cs="Times New Roman"/>
                <w:color w:val="000000"/>
                <w:sz w:val="20"/>
                <w:szCs w:val="20"/>
                <w:lang w:eastAsia="ru-RU"/>
              </w:rPr>
            </w:pPr>
            <w:r w:rsidRPr="00EC6F84">
              <w:rPr>
                <w:rFonts w:cs="Times New Roman"/>
                <w:color w:val="000000"/>
                <w:sz w:val="20"/>
                <w:szCs w:val="20"/>
                <w:lang w:eastAsia="ru-RU"/>
              </w:rPr>
              <w:t>1</w:t>
            </w:r>
          </w:p>
        </w:tc>
        <w:tc>
          <w:tcPr>
            <w:tcW w:w="675" w:type="pct"/>
            <w:shd w:val="clear" w:color="auto" w:fill="auto"/>
          </w:tcPr>
          <w:p w14:paraId="70276FE2" w14:textId="77777777" w:rsidR="00F51771" w:rsidRPr="00EC6F84" w:rsidRDefault="00F51771" w:rsidP="0096118C">
            <w:pPr>
              <w:jc w:val="center"/>
              <w:rPr>
                <w:rFonts w:cs="Times New Roman"/>
                <w:sz w:val="20"/>
                <w:szCs w:val="20"/>
              </w:rPr>
            </w:pPr>
            <w:r>
              <w:rPr>
                <w:rFonts w:cs="Times New Roman"/>
                <w:sz w:val="20"/>
                <w:szCs w:val="20"/>
              </w:rPr>
              <w:t>0,34</w:t>
            </w:r>
          </w:p>
        </w:tc>
        <w:tc>
          <w:tcPr>
            <w:tcW w:w="674" w:type="pct"/>
          </w:tcPr>
          <w:p w14:paraId="33FC3773" w14:textId="77777777" w:rsidR="00F51771" w:rsidRPr="00EC6F84" w:rsidRDefault="00F51771" w:rsidP="0096118C">
            <w:pPr>
              <w:jc w:val="center"/>
              <w:rPr>
                <w:rFonts w:cs="Times New Roman"/>
                <w:sz w:val="20"/>
                <w:szCs w:val="20"/>
              </w:rPr>
            </w:pPr>
            <w:r w:rsidRPr="00EC6F84">
              <w:rPr>
                <w:rFonts w:cs="Times New Roman"/>
                <w:sz w:val="20"/>
                <w:szCs w:val="20"/>
              </w:rPr>
              <w:t>0,00</w:t>
            </w:r>
          </w:p>
        </w:tc>
        <w:tc>
          <w:tcPr>
            <w:tcW w:w="723" w:type="pct"/>
          </w:tcPr>
          <w:p w14:paraId="6DE8047A" w14:textId="77777777" w:rsidR="00F51771" w:rsidRPr="00EC6F84" w:rsidRDefault="00F51771" w:rsidP="0096118C">
            <w:pPr>
              <w:jc w:val="center"/>
              <w:rPr>
                <w:rFonts w:cs="Times New Roman"/>
                <w:sz w:val="20"/>
                <w:szCs w:val="20"/>
              </w:rPr>
            </w:pPr>
            <w:r w:rsidRPr="00EC6F84">
              <w:rPr>
                <w:rFonts w:cs="Times New Roman"/>
                <w:sz w:val="20"/>
                <w:szCs w:val="20"/>
              </w:rPr>
              <w:t>0,00</w:t>
            </w:r>
          </w:p>
        </w:tc>
      </w:tr>
      <w:tr w:rsidR="00F51771" w:rsidRPr="00EC6F84" w14:paraId="47939CF6" w14:textId="77777777" w:rsidTr="00F51771">
        <w:trPr>
          <w:trHeight w:val="521"/>
        </w:trPr>
        <w:tc>
          <w:tcPr>
            <w:tcW w:w="351" w:type="pct"/>
            <w:shd w:val="clear" w:color="auto" w:fill="auto"/>
            <w:hideMark/>
          </w:tcPr>
          <w:p w14:paraId="28A13CA5" w14:textId="77777777" w:rsidR="00F51771" w:rsidRPr="00EC6F84" w:rsidRDefault="00F51771" w:rsidP="0096118C">
            <w:pPr>
              <w:suppressAutoHyphens w:val="0"/>
              <w:jc w:val="center"/>
              <w:rPr>
                <w:rFonts w:cs="Times New Roman"/>
                <w:color w:val="000000"/>
                <w:sz w:val="20"/>
                <w:szCs w:val="20"/>
                <w:lang w:eastAsia="ru-RU"/>
              </w:rPr>
            </w:pPr>
            <w:r w:rsidRPr="00EC6F84">
              <w:rPr>
                <w:rFonts w:cs="Times New Roman"/>
                <w:color w:val="000000"/>
                <w:sz w:val="20"/>
                <w:szCs w:val="20"/>
                <w:lang w:eastAsia="ru-RU"/>
              </w:rPr>
              <w:t>1.2.10</w:t>
            </w:r>
          </w:p>
        </w:tc>
        <w:tc>
          <w:tcPr>
            <w:tcW w:w="1661" w:type="pct"/>
            <w:shd w:val="clear" w:color="auto" w:fill="auto"/>
            <w:hideMark/>
          </w:tcPr>
          <w:p w14:paraId="4CA03DEA" w14:textId="77777777" w:rsidR="00F51771" w:rsidRPr="00EC6F84" w:rsidRDefault="00F51771" w:rsidP="0096118C">
            <w:pPr>
              <w:suppressAutoHyphens w:val="0"/>
              <w:rPr>
                <w:rFonts w:cs="Times New Roman"/>
                <w:color w:val="000000"/>
                <w:sz w:val="20"/>
                <w:szCs w:val="20"/>
                <w:lang w:eastAsia="ru-RU"/>
              </w:rPr>
            </w:pPr>
            <w:r w:rsidRPr="00EC6F84">
              <w:rPr>
                <w:rFonts w:cs="Times New Roman"/>
                <w:color w:val="000000"/>
                <w:sz w:val="20"/>
                <w:szCs w:val="20"/>
                <w:lang w:eastAsia="ru-RU"/>
              </w:rPr>
              <w:t>Замена перегоревшей электролампы из патрона в местах общего пользования</w:t>
            </w:r>
          </w:p>
        </w:tc>
        <w:tc>
          <w:tcPr>
            <w:tcW w:w="434" w:type="pct"/>
            <w:shd w:val="clear" w:color="auto" w:fill="auto"/>
            <w:hideMark/>
          </w:tcPr>
          <w:p w14:paraId="3A7407C9" w14:textId="77777777" w:rsidR="00F51771" w:rsidRPr="00EC6F84" w:rsidRDefault="00F51771" w:rsidP="0096118C">
            <w:pPr>
              <w:suppressAutoHyphens w:val="0"/>
              <w:jc w:val="center"/>
              <w:rPr>
                <w:rFonts w:cs="Times New Roman"/>
                <w:color w:val="000000"/>
                <w:sz w:val="20"/>
                <w:szCs w:val="20"/>
                <w:lang w:eastAsia="ru-RU"/>
              </w:rPr>
            </w:pPr>
            <w:r w:rsidRPr="00EC6F84">
              <w:rPr>
                <w:rFonts w:cs="Times New Roman"/>
                <w:color w:val="000000"/>
                <w:sz w:val="20"/>
                <w:szCs w:val="20"/>
                <w:lang w:eastAsia="ru-RU"/>
              </w:rPr>
              <w:t>по мере необходимости</w:t>
            </w:r>
          </w:p>
        </w:tc>
        <w:tc>
          <w:tcPr>
            <w:tcW w:w="482" w:type="pct"/>
            <w:shd w:val="clear" w:color="auto" w:fill="auto"/>
            <w:hideMark/>
          </w:tcPr>
          <w:p w14:paraId="105B7254" w14:textId="77777777" w:rsidR="00F51771" w:rsidRPr="00EC6F84" w:rsidRDefault="00F51771" w:rsidP="0096118C">
            <w:pPr>
              <w:suppressAutoHyphens w:val="0"/>
              <w:jc w:val="center"/>
              <w:rPr>
                <w:rFonts w:cs="Times New Roman"/>
                <w:color w:val="000000"/>
                <w:sz w:val="20"/>
                <w:szCs w:val="20"/>
                <w:lang w:eastAsia="ru-RU"/>
              </w:rPr>
            </w:pPr>
            <w:r w:rsidRPr="00EC6F84">
              <w:rPr>
                <w:rFonts w:cs="Times New Roman"/>
                <w:color w:val="000000"/>
                <w:sz w:val="20"/>
                <w:szCs w:val="20"/>
                <w:lang w:eastAsia="ru-RU"/>
              </w:rPr>
              <w:t>12</w:t>
            </w:r>
          </w:p>
        </w:tc>
        <w:tc>
          <w:tcPr>
            <w:tcW w:w="675" w:type="pct"/>
            <w:shd w:val="clear" w:color="auto" w:fill="auto"/>
          </w:tcPr>
          <w:p w14:paraId="1F3DBEDC" w14:textId="77777777" w:rsidR="00F51771" w:rsidRPr="00EC6F84" w:rsidRDefault="00F51771" w:rsidP="0096118C">
            <w:pPr>
              <w:jc w:val="center"/>
              <w:rPr>
                <w:rFonts w:cs="Times New Roman"/>
                <w:sz w:val="20"/>
                <w:szCs w:val="20"/>
              </w:rPr>
            </w:pPr>
            <w:r w:rsidRPr="00EC6F84">
              <w:rPr>
                <w:rFonts w:cs="Times New Roman"/>
                <w:sz w:val="20"/>
                <w:szCs w:val="20"/>
              </w:rPr>
              <w:t>0,00</w:t>
            </w:r>
          </w:p>
        </w:tc>
        <w:tc>
          <w:tcPr>
            <w:tcW w:w="674" w:type="pct"/>
          </w:tcPr>
          <w:p w14:paraId="1ECFB632" w14:textId="77777777" w:rsidR="00F51771" w:rsidRPr="00EC6F84" w:rsidRDefault="00F51771" w:rsidP="0096118C">
            <w:pPr>
              <w:jc w:val="center"/>
              <w:rPr>
                <w:rFonts w:cs="Times New Roman"/>
                <w:sz w:val="20"/>
                <w:szCs w:val="20"/>
              </w:rPr>
            </w:pPr>
            <w:r w:rsidRPr="00EC6F84">
              <w:rPr>
                <w:rFonts w:cs="Times New Roman"/>
                <w:sz w:val="20"/>
                <w:szCs w:val="20"/>
              </w:rPr>
              <w:t>0,00</w:t>
            </w:r>
          </w:p>
        </w:tc>
        <w:tc>
          <w:tcPr>
            <w:tcW w:w="723" w:type="pct"/>
          </w:tcPr>
          <w:p w14:paraId="218D5F74" w14:textId="77777777" w:rsidR="00F51771" w:rsidRPr="00EC6F84" w:rsidRDefault="00F51771" w:rsidP="0096118C">
            <w:pPr>
              <w:jc w:val="center"/>
              <w:rPr>
                <w:rFonts w:cs="Times New Roman"/>
                <w:sz w:val="20"/>
                <w:szCs w:val="20"/>
              </w:rPr>
            </w:pPr>
            <w:r w:rsidRPr="00EC6F84">
              <w:rPr>
                <w:rFonts w:cs="Times New Roman"/>
                <w:sz w:val="20"/>
                <w:szCs w:val="20"/>
              </w:rPr>
              <w:t>0,00</w:t>
            </w:r>
          </w:p>
        </w:tc>
      </w:tr>
      <w:tr w:rsidR="00F51771" w:rsidRPr="00EC6F84" w14:paraId="412B1F02" w14:textId="77777777" w:rsidTr="00F51771">
        <w:trPr>
          <w:trHeight w:val="570"/>
        </w:trPr>
        <w:tc>
          <w:tcPr>
            <w:tcW w:w="351" w:type="pct"/>
            <w:shd w:val="clear" w:color="auto" w:fill="auto"/>
            <w:hideMark/>
          </w:tcPr>
          <w:p w14:paraId="04F96F93" w14:textId="77777777" w:rsidR="00F51771" w:rsidRPr="00EC6F84" w:rsidRDefault="00F51771" w:rsidP="0096118C">
            <w:pPr>
              <w:suppressAutoHyphens w:val="0"/>
              <w:jc w:val="center"/>
              <w:rPr>
                <w:rFonts w:cs="Times New Roman"/>
                <w:bCs/>
                <w:color w:val="000000"/>
                <w:sz w:val="20"/>
                <w:szCs w:val="20"/>
                <w:lang w:eastAsia="ru-RU"/>
              </w:rPr>
            </w:pPr>
            <w:r w:rsidRPr="00EC6F84">
              <w:rPr>
                <w:rFonts w:cs="Times New Roman"/>
                <w:bCs/>
                <w:color w:val="000000"/>
                <w:sz w:val="20"/>
                <w:szCs w:val="20"/>
                <w:lang w:eastAsia="ru-RU"/>
              </w:rPr>
              <w:t>1.3</w:t>
            </w:r>
          </w:p>
        </w:tc>
        <w:tc>
          <w:tcPr>
            <w:tcW w:w="1661" w:type="pct"/>
            <w:shd w:val="clear" w:color="auto" w:fill="auto"/>
            <w:hideMark/>
          </w:tcPr>
          <w:p w14:paraId="703A0496" w14:textId="77777777" w:rsidR="00F51771" w:rsidRPr="00EC6F84" w:rsidRDefault="00F51771" w:rsidP="0096118C">
            <w:pPr>
              <w:suppressAutoHyphens w:val="0"/>
              <w:rPr>
                <w:rFonts w:cs="Times New Roman"/>
                <w:bCs/>
                <w:color w:val="000000"/>
                <w:sz w:val="20"/>
                <w:szCs w:val="20"/>
                <w:lang w:eastAsia="ru-RU"/>
              </w:rPr>
            </w:pPr>
            <w:r w:rsidRPr="00EC6F84">
              <w:rPr>
                <w:rFonts w:cs="Times New Roman"/>
                <w:bCs/>
                <w:color w:val="000000"/>
                <w:sz w:val="20"/>
                <w:szCs w:val="20"/>
                <w:lang w:eastAsia="ru-RU"/>
              </w:rPr>
              <w:t>Работы и услуги по содержанию иного общего имущества в многоквартирном доме</w:t>
            </w:r>
          </w:p>
        </w:tc>
        <w:tc>
          <w:tcPr>
            <w:tcW w:w="434" w:type="pct"/>
            <w:shd w:val="clear" w:color="auto" w:fill="auto"/>
            <w:hideMark/>
          </w:tcPr>
          <w:p w14:paraId="7CCED271" w14:textId="77777777" w:rsidR="00F51771" w:rsidRPr="00EC6F84" w:rsidRDefault="00F51771" w:rsidP="0096118C">
            <w:pPr>
              <w:suppressAutoHyphens w:val="0"/>
              <w:jc w:val="center"/>
              <w:rPr>
                <w:rFonts w:cs="Times New Roman"/>
                <w:color w:val="000000"/>
                <w:sz w:val="20"/>
                <w:szCs w:val="20"/>
                <w:lang w:eastAsia="ru-RU"/>
              </w:rPr>
            </w:pPr>
            <w:r w:rsidRPr="00EC6F84">
              <w:rPr>
                <w:rFonts w:cs="Times New Roman"/>
                <w:color w:val="000000"/>
                <w:sz w:val="20"/>
                <w:szCs w:val="20"/>
                <w:lang w:eastAsia="ru-RU"/>
              </w:rPr>
              <w:t>х</w:t>
            </w:r>
          </w:p>
        </w:tc>
        <w:tc>
          <w:tcPr>
            <w:tcW w:w="482" w:type="pct"/>
            <w:shd w:val="clear" w:color="auto" w:fill="auto"/>
            <w:hideMark/>
          </w:tcPr>
          <w:p w14:paraId="256C453E" w14:textId="77777777" w:rsidR="00F51771" w:rsidRPr="00EC6F84" w:rsidRDefault="00F51771" w:rsidP="0096118C">
            <w:pPr>
              <w:suppressAutoHyphens w:val="0"/>
              <w:jc w:val="center"/>
              <w:rPr>
                <w:rFonts w:cs="Times New Roman"/>
                <w:color w:val="000000"/>
                <w:sz w:val="20"/>
                <w:szCs w:val="20"/>
                <w:lang w:eastAsia="ru-RU"/>
              </w:rPr>
            </w:pPr>
            <w:r w:rsidRPr="00EC6F84">
              <w:rPr>
                <w:rFonts w:cs="Times New Roman"/>
                <w:color w:val="000000"/>
                <w:sz w:val="20"/>
                <w:szCs w:val="20"/>
                <w:lang w:eastAsia="ru-RU"/>
              </w:rPr>
              <w:t>х</w:t>
            </w:r>
          </w:p>
        </w:tc>
        <w:tc>
          <w:tcPr>
            <w:tcW w:w="675" w:type="pct"/>
            <w:shd w:val="clear" w:color="auto" w:fill="auto"/>
          </w:tcPr>
          <w:p w14:paraId="45A92FAB" w14:textId="77777777" w:rsidR="00F51771" w:rsidRPr="00EC6F84" w:rsidRDefault="00F51771" w:rsidP="0096118C">
            <w:pPr>
              <w:jc w:val="center"/>
              <w:rPr>
                <w:rFonts w:cs="Times New Roman"/>
                <w:bCs/>
                <w:sz w:val="20"/>
                <w:szCs w:val="20"/>
              </w:rPr>
            </w:pPr>
            <w:r>
              <w:rPr>
                <w:rFonts w:cs="Times New Roman"/>
                <w:bCs/>
                <w:sz w:val="20"/>
                <w:szCs w:val="20"/>
              </w:rPr>
              <w:t>17,32</w:t>
            </w:r>
          </w:p>
        </w:tc>
        <w:tc>
          <w:tcPr>
            <w:tcW w:w="674" w:type="pct"/>
          </w:tcPr>
          <w:p w14:paraId="06968C4A" w14:textId="77777777" w:rsidR="00F51771" w:rsidRPr="00EC6F84" w:rsidRDefault="00F51771" w:rsidP="0096118C">
            <w:pPr>
              <w:jc w:val="center"/>
              <w:rPr>
                <w:rFonts w:cs="Times New Roman"/>
                <w:bCs/>
                <w:sz w:val="20"/>
                <w:szCs w:val="20"/>
              </w:rPr>
            </w:pPr>
            <w:r>
              <w:rPr>
                <w:rFonts w:cs="Times New Roman"/>
                <w:bCs/>
                <w:sz w:val="20"/>
                <w:szCs w:val="20"/>
              </w:rPr>
              <w:t>20,21</w:t>
            </w:r>
          </w:p>
        </w:tc>
        <w:tc>
          <w:tcPr>
            <w:tcW w:w="723" w:type="pct"/>
          </w:tcPr>
          <w:p w14:paraId="5890AC34" w14:textId="77777777" w:rsidR="00F51771" w:rsidRPr="00EC6F84" w:rsidRDefault="00F51771" w:rsidP="0096118C">
            <w:pPr>
              <w:jc w:val="center"/>
              <w:rPr>
                <w:rFonts w:cs="Times New Roman"/>
                <w:bCs/>
                <w:sz w:val="20"/>
                <w:szCs w:val="20"/>
              </w:rPr>
            </w:pPr>
            <w:r>
              <w:rPr>
                <w:rFonts w:cs="Times New Roman"/>
                <w:bCs/>
                <w:sz w:val="20"/>
                <w:szCs w:val="20"/>
              </w:rPr>
              <w:t>20,32</w:t>
            </w:r>
          </w:p>
        </w:tc>
      </w:tr>
      <w:tr w:rsidR="00F51771" w:rsidRPr="00EC6F84" w14:paraId="17F6AAEF" w14:textId="77777777" w:rsidTr="00F51771">
        <w:trPr>
          <w:trHeight w:val="421"/>
        </w:trPr>
        <w:tc>
          <w:tcPr>
            <w:tcW w:w="351" w:type="pct"/>
            <w:shd w:val="clear" w:color="auto" w:fill="auto"/>
            <w:hideMark/>
          </w:tcPr>
          <w:p w14:paraId="2E515A95" w14:textId="77777777" w:rsidR="00F51771" w:rsidRPr="00EC6F84" w:rsidRDefault="00F51771" w:rsidP="0096118C">
            <w:pPr>
              <w:suppressAutoHyphens w:val="0"/>
              <w:jc w:val="center"/>
              <w:rPr>
                <w:rFonts w:cs="Times New Roman"/>
                <w:bCs/>
                <w:color w:val="000000"/>
                <w:sz w:val="20"/>
                <w:szCs w:val="20"/>
                <w:lang w:eastAsia="ru-RU"/>
              </w:rPr>
            </w:pPr>
            <w:r w:rsidRPr="00EC6F84">
              <w:rPr>
                <w:rFonts w:cs="Times New Roman"/>
                <w:bCs/>
                <w:color w:val="000000"/>
                <w:sz w:val="20"/>
                <w:szCs w:val="20"/>
                <w:lang w:eastAsia="ru-RU"/>
              </w:rPr>
              <w:t>1.3.1</w:t>
            </w:r>
          </w:p>
        </w:tc>
        <w:tc>
          <w:tcPr>
            <w:tcW w:w="1661" w:type="pct"/>
            <w:shd w:val="clear" w:color="auto" w:fill="auto"/>
            <w:hideMark/>
          </w:tcPr>
          <w:p w14:paraId="020CCB38" w14:textId="77777777" w:rsidR="00F51771" w:rsidRPr="00EC6F84" w:rsidRDefault="00F51771" w:rsidP="0096118C">
            <w:pPr>
              <w:suppressAutoHyphens w:val="0"/>
              <w:rPr>
                <w:rFonts w:cs="Times New Roman"/>
                <w:bCs/>
                <w:color w:val="000000"/>
                <w:sz w:val="20"/>
                <w:szCs w:val="20"/>
                <w:lang w:eastAsia="ru-RU"/>
              </w:rPr>
            </w:pPr>
            <w:r w:rsidRPr="00EC6F84">
              <w:rPr>
                <w:rFonts w:cs="Times New Roman"/>
                <w:bCs/>
                <w:color w:val="000000"/>
                <w:sz w:val="20"/>
                <w:szCs w:val="20"/>
                <w:lang w:eastAsia="ru-RU"/>
              </w:rPr>
              <w:t>Работы по содержанию помещений, входящих в состав общего имущества в многоквартирном доме</w:t>
            </w:r>
          </w:p>
        </w:tc>
        <w:tc>
          <w:tcPr>
            <w:tcW w:w="434" w:type="pct"/>
            <w:shd w:val="clear" w:color="auto" w:fill="auto"/>
            <w:hideMark/>
          </w:tcPr>
          <w:p w14:paraId="3FDCC297" w14:textId="77777777" w:rsidR="00F51771" w:rsidRPr="00EC6F84" w:rsidRDefault="00F51771" w:rsidP="0096118C">
            <w:pPr>
              <w:suppressAutoHyphens w:val="0"/>
              <w:jc w:val="center"/>
              <w:rPr>
                <w:rFonts w:cs="Times New Roman"/>
                <w:color w:val="000000"/>
                <w:sz w:val="20"/>
                <w:szCs w:val="20"/>
                <w:lang w:eastAsia="ru-RU"/>
              </w:rPr>
            </w:pPr>
            <w:r w:rsidRPr="00EC6F84">
              <w:rPr>
                <w:rFonts w:cs="Times New Roman"/>
                <w:color w:val="000000"/>
                <w:sz w:val="20"/>
                <w:szCs w:val="20"/>
                <w:lang w:eastAsia="ru-RU"/>
              </w:rPr>
              <w:t>х</w:t>
            </w:r>
          </w:p>
        </w:tc>
        <w:tc>
          <w:tcPr>
            <w:tcW w:w="482" w:type="pct"/>
            <w:shd w:val="clear" w:color="auto" w:fill="auto"/>
            <w:hideMark/>
          </w:tcPr>
          <w:p w14:paraId="1321EAE2" w14:textId="77777777" w:rsidR="00F51771" w:rsidRPr="00EC6F84" w:rsidRDefault="00F51771" w:rsidP="0096118C">
            <w:pPr>
              <w:suppressAutoHyphens w:val="0"/>
              <w:jc w:val="center"/>
              <w:rPr>
                <w:rFonts w:cs="Times New Roman"/>
                <w:color w:val="000000"/>
                <w:sz w:val="20"/>
                <w:szCs w:val="20"/>
                <w:lang w:eastAsia="ru-RU"/>
              </w:rPr>
            </w:pPr>
            <w:r w:rsidRPr="00EC6F84">
              <w:rPr>
                <w:rFonts w:cs="Times New Roman"/>
                <w:color w:val="000000"/>
                <w:sz w:val="20"/>
                <w:szCs w:val="20"/>
                <w:lang w:eastAsia="ru-RU"/>
              </w:rPr>
              <w:t>х</w:t>
            </w:r>
          </w:p>
        </w:tc>
        <w:tc>
          <w:tcPr>
            <w:tcW w:w="675" w:type="pct"/>
            <w:shd w:val="clear" w:color="auto" w:fill="auto"/>
          </w:tcPr>
          <w:p w14:paraId="173CAA49" w14:textId="77777777" w:rsidR="00F51771" w:rsidRPr="00EC6F84" w:rsidRDefault="00F51771" w:rsidP="0096118C">
            <w:pPr>
              <w:jc w:val="center"/>
              <w:rPr>
                <w:rFonts w:cs="Times New Roman"/>
                <w:bCs/>
                <w:sz w:val="20"/>
                <w:szCs w:val="20"/>
              </w:rPr>
            </w:pPr>
            <w:r>
              <w:rPr>
                <w:rFonts w:cs="Times New Roman"/>
                <w:bCs/>
                <w:sz w:val="20"/>
                <w:szCs w:val="20"/>
              </w:rPr>
              <w:t>7,19</w:t>
            </w:r>
          </w:p>
        </w:tc>
        <w:tc>
          <w:tcPr>
            <w:tcW w:w="674" w:type="pct"/>
          </w:tcPr>
          <w:p w14:paraId="0D5D5F41" w14:textId="77777777" w:rsidR="00F51771" w:rsidRPr="00EC6F84" w:rsidRDefault="00F51771" w:rsidP="0096118C">
            <w:pPr>
              <w:jc w:val="center"/>
              <w:rPr>
                <w:rFonts w:cs="Times New Roman"/>
                <w:bCs/>
                <w:sz w:val="20"/>
                <w:szCs w:val="20"/>
              </w:rPr>
            </w:pPr>
            <w:r>
              <w:rPr>
                <w:rFonts w:cs="Times New Roman"/>
                <w:bCs/>
                <w:sz w:val="20"/>
                <w:szCs w:val="20"/>
              </w:rPr>
              <w:t>9,88</w:t>
            </w:r>
          </w:p>
        </w:tc>
        <w:tc>
          <w:tcPr>
            <w:tcW w:w="723" w:type="pct"/>
          </w:tcPr>
          <w:p w14:paraId="521C04F2" w14:textId="77777777" w:rsidR="00F51771" w:rsidRPr="00EC6F84" w:rsidRDefault="00F51771" w:rsidP="0096118C">
            <w:pPr>
              <w:jc w:val="center"/>
              <w:rPr>
                <w:rFonts w:cs="Times New Roman"/>
                <w:bCs/>
                <w:sz w:val="20"/>
                <w:szCs w:val="20"/>
              </w:rPr>
            </w:pPr>
            <w:r>
              <w:rPr>
                <w:rFonts w:cs="Times New Roman"/>
                <w:bCs/>
                <w:sz w:val="20"/>
                <w:szCs w:val="20"/>
              </w:rPr>
              <w:t>10,41</w:t>
            </w:r>
          </w:p>
        </w:tc>
      </w:tr>
      <w:tr w:rsidR="00F51771" w:rsidRPr="00EC6F84" w14:paraId="62714D5A" w14:textId="77777777" w:rsidTr="00F51771">
        <w:trPr>
          <w:trHeight w:val="319"/>
        </w:trPr>
        <w:tc>
          <w:tcPr>
            <w:tcW w:w="351" w:type="pct"/>
            <w:shd w:val="clear" w:color="auto" w:fill="auto"/>
            <w:hideMark/>
          </w:tcPr>
          <w:p w14:paraId="6D083F54" w14:textId="77777777" w:rsidR="00F51771" w:rsidRPr="00EC6F84" w:rsidRDefault="00F51771" w:rsidP="0096118C">
            <w:pPr>
              <w:suppressAutoHyphens w:val="0"/>
              <w:jc w:val="center"/>
              <w:rPr>
                <w:rFonts w:cs="Times New Roman"/>
                <w:color w:val="000000"/>
                <w:sz w:val="20"/>
                <w:szCs w:val="20"/>
                <w:lang w:eastAsia="ru-RU"/>
              </w:rPr>
            </w:pPr>
            <w:r w:rsidRPr="00EC6F84">
              <w:rPr>
                <w:rFonts w:cs="Times New Roman"/>
                <w:color w:val="000000"/>
                <w:sz w:val="20"/>
                <w:szCs w:val="20"/>
                <w:lang w:eastAsia="ru-RU"/>
              </w:rPr>
              <w:t>1.3.1.1</w:t>
            </w:r>
          </w:p>
        </w:tc>
        <w:tc>
          <w:tcPr>
            <w:tcW w:w="1661" w:type="pct"/>
            <w:shd w:val="clear" w:color="auto" w:fill="auto"/>
            <w:hideMark/>
          </w:tcPr>
          <w:p w14:paraId="707275AB" w14:textId="77777777" w:rsidR="00F51771" w:rsidRPr="00EC6F84" w:rsidRDefault="00F51771" w:rsidP="0096118C">
            <w:pPr>
              <w:suppressAutoHyphens w:val="0"/>
              <w:rPr>
                <w:rFonts w:cs="Times New Roman"/>
                <w:color w:val="000000"/>
                <w:sz w:val="20"/>
                <w:szCs w:val="20"/>
                <w:lang w:eastAsia="ru-RU"/>
              </w:rPr>
            </w:pPr>
            <w:r w:rsidRPr="00EC6F84">
              <w:rPr>
                <w:rFonts w:cs="Times New Roman"/>
                <w:color w:val="000000"/>
                <w:sz w:val="20"/>
                <w:szCs w:val="20"/>
                <w:lang w:eastAsia="ru-RU"/>
              </w:rPr>
              <w:t xml:space="preserve">Влажное подметание лестничных площадок и маршей </w:t>
            </w:r>
          </w:p>
        </w:tc>
        <w:tc>
          <w:tcPr>
            <w:tcW w:w="434" w:type="pct"/>
            <w:shd w:val="clear" w:color="auto" w:fill="auto"/>
            <w:hideMark/>
          </w:tcPr>
          <w:p w14:paraId="72192092" w14:textId="77777777" w:rsidR="00F51771" w:rsidRPr="00EC6F84" w:rsidRDefault="00F51771" w:rsidP="0096118C">
            <w:pPr>
              <w:suppressAutoHyphens w:val="0"/>
              <w:jc w:val="center"/>
              <w:rPr>
                <w:rFonts w:cs="Times New Roman"/>
                <w:color w:val="000000"/>
                <w:sz w:val="20"/>
                <w:szCs w:val="20"/>
                <w:lang w:eastAsia="ru-RU"/>
              </w:rPr>
            </w:pPr>
            <w:r w:rsidRPr="00EC6F84">
              <w:rPr>
                <w:rFonts w:cs="Times New Roman"/>
                <w:color w:val="000000"/>
                <w:sz w:val="20"/>
                <w:szCs w:val="20"/>
                <w:lang w:eastAsia="ru-RU"/>
              </w:rPr>
              <w:t>1 раз в неделю</w:t>
            </w:r>
          </w:p>
        </w:tc>
        <w:tc>
          <w:tcPr>
            <w:tcW w:w="482" w:type="pct"/>
            <w:shd w:val="clear" w:color="auto" w:fill="auto"/>
            <w:hideMark/>
          </w:tcPr>
          <w:p w14:paraId="49038031" w14:textId="77777777" w:rsidR="00F51771" w:rsidRPr="00EC6F84" w:rsidRDefault="00F51771" w:rsidP="0096118C">
            <w:pPr>
              <w:suppressAutoHyphens w:val="0"/>
              <w:jc w:val="center"/>
              <w:rPr>
                <w:rFonts w:cs="Times New Roman"/>
                <w:color w:val="000000"/>
                <w:sz w:val="20"/>
                <w:szCs w:val="20"/>
                <w:lang w:eastAsia="ru-RU"/>
              </w:rPr>
            </w:pPr>
            <w:r w:rsidRPr="00EC6F84">
              <w:rPr>
                <w:rFonts w:cs="Times New Roman"/>
                <w:color w:val="000000"/>
                <w:sz w:val="20"/>
                <w:szCs w:val="20"/>
                <w:lang w:eastAsia="ru-RU"/>
              </w:rPr>
              <w:t>52</w:t>
            </w:r>
          </w:p>
        </w:tc>
        <w:tc>
          <w:tcPr>
            <w:tcW w:w="675" w:type="pct"/>
            <w:shd w:val="clear" w:color="auto" w:fill="auto"/>
          </w:tcPr>
          <w:p w14:paraId="2659BB15" w14:textId="77777777" w:rsidR="00F51771" w:rsidRPr="00EC6F84" w:rsidRDefault="00F51771" w:rsidP="0096118C">
            <w:pPr>
              <w:jc w:val="center"/>
              <w:rPr>
                <w:rFonts w:cs="Times New Roman"/>
                <w:sz w:val="20"/>
                <w:szCs w:val="20"/>
              </w:rPr>
            </w:pPr>
            <w:r>
              <w:rPr>
                <w:rFonts w:cs="Times New Roman"/>
                <w:sz w:val="20"/>
                <w:szCs w:val="20"/>
              </w:rPr>
              <w:t>2,46</w:t>
            </w:r>
          </w:p>
        </w:tc>
        <w:tc>
          <w:tcPr>
            <w:tcW w:w="674" w:type="pct"/>
          </w:tcPr>
          <w:p w14:paraId="5B6AE1F4" w14:textId="77777777" w:rsidR="00F51771" w:rsidRPr="00EC6F84" w:rsidRDefault="00F51771" w:rsidP="0096118C">
            <w:pPr>
              <w:jc w:val="center"/>
              <w:rPr>
                <w:rFonts w:cs="Times New Roman"/>
                <w:sz w:val="20"/>
                <w:szCs w:val="20"/>
              </w:rPr>
            </w:pPr>
            <w:r>
              <w:rPr>
                <w:rFonts w:cs="Times New Roman"/>
                <w:sz w:val="20"/>
                <w:szCs w:val="20"/>
              </w:rPr>
              <w:t>7,39</w:t>
            </w:r>
          </w:p>
        </w:tc>
        <w:tc>
          <w:tcPr>
            <w:tcW w:w="723" w:type="pct"/>
          </w:tcPr>
          <w:p w14:paraId="2E6B38DD" w14:textId="77777777" w:rsidR="00F51771" w:rsidRPr="00EC6F84" w:rsidRDefault="00F51771" w:rsidP="0096118C">
            <w:pPr>
              <w:jc w:val="center"/>
              <w:rPr>
                <w:rFonts w:cs="Times New Roman"/>
                <w:sz w:val="20"/>
                <w:szCs w:val="20"/>
              </w:rPr>
            </w:pPr>
            <w:r>
              <w:rPr>
                <w:rFonts w:cs="Times New Roman"/>
                <w:sz w:val="20"/>
                <w:szCs w:val="20"/>
              </w:rPr>
              <w:t>7,79</w:t>
            </w:r>
          </w:p>
        </w:tc>
      </w:tr>
      <w:tr w:rsidR="00F51771" w:rsidRPr="00EC6F84" w14:paraId="289BF208" w14:textId="77777777" w:rsidTr="00F51771">
        <w:trPr>
          <w:trHeight w:val="1255"/>
        </w:trPr>
        <w:tc>
          <w:tcPr>
            <w:tcW w:w="351" w:type="pct"/>
            <w:shd w:val="clear" w:color="auto" w:fill="auto"/>
            <w:hideMark/>
          </w:tcPr>
          <w:p w14:paraId="2FB15215" w14:textId="77777777" w:rsidR="00F51771" w:rsidRPr="00EC6F84" w:rsidRDefault="00F51771" w:rsidP="0096118C">
            <w:pPr>
              <w:suppressAutoHyphens w:val="0"/>
              <w:jc w:val="center"/>
              <w:rPr>
                <w:rFonts w:cs="Times New Roman"/>
                <w:color w:val="000000"/>
                <w:sz w:val="20"/>
                <w:szCs w:val="20"/>
                <w:lang w:eastAsia="ru-RU"/>
              </w:rPr>
            </w:pPr>
            <w:r w:rsidRPr="00EC6F84">
              <w:rPr>
                <w:rFonts w:cs="Times New Roman"/>
                <w:color w:val="000000"/>
                <w:sz w:val="20"/>
                <w:szCs w:val="20"/>
                <w:lang w:eastAsia="ru-RU"/>
              </w:rPr>
              <w:t>1.3.1.2</w:t>
            </w:r>
          </w:p>
        </w:tc>
        <w:tc>
          <w:tcPr>
            <w:tcW w:w="1661" w:type="pct"/>
            <w:shd w:val="clear" w:color="auto" w:fill="auto"/>
            <w:hideMark/>
          </w:tcPr>
          <w:p w14:paraId="40A6C80B" w14:textId="77777777" w:rsidR="00F51771" w:rsidRPr="00EC6F84" w:rsidRDefault="00F51771" w:rsidP="0096118C">
            <w:pPr>
              <w:suppressAutoHyphens w:val="0"/>
              <w:rPr>
                <w:rFonts w:cs="Times New Roman"/>
                <w:color w:val="000000"/>
                <w:sz w:val="20"/>
                <w:szCs w:val="20"/>
                <w:lang w:eastAsia="ru-RU"/>
              </w:rPr>
            </w:pPr>
            <w:r w:rsidRPr="00EC6F84">
              <w:rPr>
                <w:rFonts w:cs="Times New Roman"/>
                <w:color w:val="000000"/>
                <w:sz w:val="20"/>
                <w:szCs w:val="20"/>
                <w:lang w:eastAsia="ru-RU"/>
              </w:rPr>
              <w:t>Влажная протирка элементов лестничных клеток жилых домов (стены, окрашенные масляной краской, двери, подоконники, оконные ограждения, перила деревянные, чердачные лестницы, отопительные приборы (радиаторы), плафоны, почтовые ящики, шкафы для электрощитов и слаботочных устройств</w:t>
            </w:r>
          </w:p>
        </w:tc>
        <w:tc>
          <w:tcPr>
            <w:tcW w:w="434" w:type="pct"/>
            <w:shd w:val="clear" w:color="auto" w:fill="auto"/>
            <w:hideMark/>
          </w:tcPr>
          <w:p w14:paraId="595534B9" w14:textId="77777777" w:rsidR="00F51771" w:rsidRPr="00EC6F84" w:rsidRDefault="00F51771" w:rsidP="0096118C">
            <w:pPr>
              <w:suppressAutoHyphens w:val="0"/>
              <w:jc w:val="center"/>
              <w:rPr>
                <w:rFonts w:cs="Times New Roman"/>
                <w:color w:val="000000"/>
                <w:sz w:val="20"/>
                <w:szCs w:val="20"/>
                <w:lang w:eastAsia="ru-RU"/>
              </w:rPr>
            </w:pPr>
            <w:r w:rsidRPr="00EC6F84">
              <w:rPr>
                <w:rFonts w:cs="Times New Roman"/>
                <w:color w:val="000000"/>
                <w:sz w:val="20"/>
                <w:szCs w:val="20"/>
                <w:lang w:eastAsia="ru-RU"/>
              </w:rPr>
              <w:t>1 раз в год</w:t>
            </w:r>
          </w:p>
        </w:tc>
        <w:tc>
          <w:tcPr>
            <w:tcW w:w="482" w:type="pct"/>
            <w:shd w:val="clear" w:color="auto" w:fill="auto"/>
            <w:hideMark/>
          </w:tcPr>
          <w:p w14:paraId="34D4782C" w14:textId="77777777" w:rsidR="00F51771" w:rsidRPr="00EC6F84" w:rsidRDefault="00F51771" w:rsidP="0096118C">
            <w:pPr>
              <w:suppressAutoHyphens w:val="0"/>
              <w:jc w:val="center"/>
              <w:rPr>
                <w:rFonts w:cs="Times New Roman"/>
                <w:color w:val="000000"/>
                <w:sz w:val="20"/>
                <w:szCs w:val="20"/>
                <w:lang w:eastAsia="ru-RU"/>
              </w:rPr>
            </w:pPr>
            <w:r w:rsidRPr="00EC6F84">
              <w:rPr>
                <w:rFonts w:cs="Times New Roman"/>
                <w:color w:val="000000"/>
                <w:sz w:val="20"/>
                <w:szCs w:val="20"/>
                <w:lang w:eastAsia="ru-RU"/>
              </w:rPr>
              <w:t>1</w:t>
            </w:r>
          </w:p>
        </w:tc>
        <w:tc>
          <w:tcPr>
            <w:tcW w:w="675" w:type="pct"/>
            <w:shd w:val="clear" w:color="auto" w:fill="auto"/>
          </w:tcPr>
          <w:p w14:paraId="5612F717" w14:textId="77777777" w:rsidR="00F51771" w:rsidRPr="00EC6F84" w:rsidRDefault="00F51771" w:rsidP="0096118C">
            <w:pPr>
              <w:jc w:val="center"/>
              <w:rPr>
                <w:rFonts w:cs="Times New Roman"/>
                <w:sz w:val="20"/>
                <w:szCs w:val="20"/>
              </w:rPr>
            </w:pPr>
            <w:r>
              <w:rPr>
                <w:rFonts w:cs="Times New Roman"/>
                <w:sz w:val="20"/>
                <w:szCs w:val="20"/>
              </w:rPr>
              <w:t>3,8</w:t>
            </w:r>
          </w:p>
        </w:tc>
        <w:tc>
          <w:tcPr>
            <w:tcW w:w="674" w:type="pct"/>
          </w:tcPr>
          <w:p w14:paraId="309E15A8" w14:textId="77777777" w:rsidR="00F51771" w:rsidRPr="00EC6F84" w:rsidRDefault="00F51771" w:rsidP="0096118C">
            <w:pPr>
              <w:jc w:val="center"/>
              <w:rPr>
                <w:rFonts w:cs="Times New Roman"/>
                <w:sz w:val="20"/>
                <w:szCs w:val="20"/>
              </w:rPr>
            </w:pPr>
            <w:r w:rsidRPr="00EC6F84">
              <w:rPr>
                <w:rFonts w:cs="Times New Roman"/>
                <w:sz w:val="20"/>
                <w:szCs w:val="20"/>
              </w:rPr>
              <w:t>0,00</w:t>
            </w:r>
          </w:p>
        </w:tc>
        <w:tc>
          <w:tcPr>
            <w:tcW w:w="723" w:type="pct"/>
          </w:tcPr>
          <w:p w14:paraId="3BB1A1E0" w14:textId="77777777" w:rsidR="00F51771" w:rsidRPr="00EC6F84" w:rsidRDefault="00F51771" w:rsidP="0096118C">
            <w:pPr>
              <w:jc w:val="center"/>
              <w:rPr>
                <w:rFonts w:cs="Times New Roman"/>
                <w:sz w:val="20"/>
                <w:szCs w:val="20"/>
              </w:rPr>
            </w:pPr>
            <w:r w:rsidRPr="00EC6F84">
              <w:rPr>
                <w:rFonts w:cs="Times New Roman"/>
                <w:sz w:val="20"/>
                <w:szCs w:val="20"/>
              </w:rPr>
              <w:t>0,00</w:t>
            </w:r>
          </w:p>
        </w:tc>
      </w:tr>
      <w:tr w:rsidR="00F51771" w:rsidRPr="00EC6F84" w14:paraId="591E81BC" w14:textId="77777777" w:rsidTr="00F51771">
        <w:trPr>
          <w:trHeight w:val="600"/>
        </w:trPr>
        <w:tc>
          <w:tcPr>
            <w:tcW w:w="351" w:type="pct"/>
            <w:shd w:val="clear" w:color="auto" w:fill="auto"/>
            <w:hideMark/>
          </w:tcPr>
          <w:p w14:paraId="01A0E6B7" w14:textId="77777777" w:rsidR="00F51771" w:rsidRPr="00EC6F84" w:rsidRDefault="00F51771" w:rsidP="0096118C">
            <w:pPr>
              <w:suppressAutoHyphens w:val="0"/>
              <w:jc w:val="center"/>
              <w:rPr>
                <w:rFonts w:cs="Times New Roman"/>
                <w:color w:val="000000"/>
                <w:sz w:val="20"/>
                <w:szCs w:val="20"/>
                <w:lang w:eastAsia="ru-RU"/>
              </w:rPr>
            </w:pPr>
            <w:r w:rsidRPr="00EC6F84">
              <w:rPr>
                <w:rFonts w:cs="Times New Roman"/>
                <w:color w:val="000000"/>
                <w:sz w:val="20"/>
                <w:szCs w:val="20"/>
                <w:lang w:eastAsia="ru-RU"/>
              </w:rPr>
              <w:t>1.3.1.3</w:t>
            </w:r>
          </w:p>
        </w:tc>
        <w:tc>
          <w:tcPr>
            <w:tcW w:w="1661" w:type="pct"/>
            <w:shd w:val="clear" w:color="auto" w:fill="auto"/>
            <w:hideMark/>
          </w:tcPr>
          <w:p w14:paraId="14BFAABD" w14:textId="77777777" w:rsidR="00F51771" w:rsidRPr="00EC6F84" w:rsidRDefault="00F51771" w:rsidP="0096118C">
            <w:pPr>
              <w:suppressAutoHyphens w:val="0"/>
              <w:rPr>
                <w:rFonts w:cs="Times New Roman"/>
                <w:color w:val="000000"/>
                <w:sz w:val="20"/>
                <w:szCs w:val="20"/>
                <w:lang w:eastAsia="ru-RU"/>
              </w:rPr>
            </w:pPr>
            <w:r w:rsidRPr="00EC6F84">
              <w:rPr>
                <w:rFonts w:cs="Times New Roman"/>
                <w:color w:val="000000"/>
                <w:sz w:val="20"/>
                <w:szCs w:val="20"/>
                <w:lang w:eastAsia="ru-RU"/>
              </w:rPr>
              <w:t>Мытье и протирка легкодоступных стекол в окнах в помещениях общего пользования</w:t>
            </w:r>
          </w:p>
        </w:tc>
        <w:tc>
          <w:tcPr>
            <w:tcW w:w="434" w:type="pct"/>
            <w:shd w:val="clear" w:color="auto" w:fill="auto"/>
            <w:hideMark/>
          </w:tcPr>
          <w:p w14:paraId="1805C73E" w14:textId="77777777" w:rsidR="00F51771" w:rsidRPr="00EC6F84" w:rsidRDefault="00F51771" w:rsidP="0096118C">
            <w:pPr>
              <w:suppressAutoHyphens w:val="0"/>
              <w:jc w:val="center"/>
              <w:rPr>
                <w:rFonts w:cs="Times New Roman"/>
                <w:sz w:val="20"/>
                <w:szCs w:val="20"/>
                <w:lang w:eastAsia="ru-RU"/>
              </w:rPr>
            </w:pPr>
            <w:r w:rsidRPr="00EC6F84">
              <w:rPr>
                <w:rFonts w:cs="Times New Roman"/>
                <w:sz w:val="20"/>
                <w:szCs w:val="20"/>
                <w:lang w:eastAsia="ru-RU"/>
              </w:rPr>
              <w:t>2 раза в год</w:t>
            </w:r>
          </w:p>
        </w:tc>
        <w:tc>
          <w:tcPr>
            <w:tcW w:w="482" w:type="pct"/>
            <w:shd w:val="clear" w:color="auto" w:fill="auto"/>
            <w:hideMark/>
          </w:tcPr>
          <w:p w14:paraId="30B94571" w14:textId="77777777" w:rsidR="00F51771" w:rsidRPr="00EC6F84" w:rsidRDefault="00F51771" w:rsidP="0096118C">
            <w:pPr>
              <w:suppressAutoHyphens w:val="0"/>
              <w:jc w:val="center"/>
              <w:rPr>
                <w:rFonts w:cs="Times New Roman"/>
                <w:color w:val="000000"/>
                <w:sz w:val="20"/>
                <w:szCs w:val="20"/>
                <w:lang w:eastAsia="ru-RU"/>
              </w:rPr>
            </w:pPr>
            <w:r w:rsidRPr="00EC6F84">
              <w:rPr>
                <w:rFonts w:cs="Times New Roman"/>
                <w:color w:val="000000"/>
                <w:sz w:val="20"/>
                <w:szCs w:val="20"/>
                <w:lang w:eastAsia="ru-RU"/>
              </w:rPr>
              <w:t>2</w:t>
            </w:r>
          </w:p>
        </w:tc>
        <w:tc>
          <w:tcPr>
            <w:tcW w:w="675" w:type="pct"/>
            <w:shd w:val="clear" w:color="auto" w:fill="auto"/>
          </w:tcPr>
          <w:p w14:paraId="4EA9CCD0" w14:textId="77777777" w:rsidR="00F51771" w:rsidRPr="00EC6F84" w:rsidRDefault="00F51771" w:rsidP="0096118C">
            <w:pPr>
              <w:jc w:val="center"/>
              <w:rPr>
                <w:rFonts w:cs="Times New Roman"/>
                <w:sz w:val="20"/>
                <w:szCs w:val="20"/>
              </w:rPr>
            </w:pPr>
            <w:r w:rsidRPr="00EC6F84">
              <w:rPr>
                <w:rFonts w:cs="Times New Roman"/>
                <w:sz w:val="20"/>
                <w:szCs w:val="20"/>
              </w:rPr>
              <w:t>0,02</w:t>
            </w:r>
          </w:p>
        </w:tc>
        <w:tc>
          <w:tcPr>
            <w:tcW w:w="674" w:type="pct"/>
          </w:tcPr>
          <w:p w14:paraId="63233811" w14:textId="77777777" w:rsidR="00F51771" w:rsidRPr="00EC6F84" w:rsidRDefault="00F51771" w:rsidP="0096118C">
            <w:pPr>
              <w:jc w:val="center"/>
              <w:rPr>
                <w:rFonts w:cs="Times New Roman"/>
                <w:sz w:val="20"/>
                <w:szCs w:val="20"/>
              </w:rPr>
            </w:pPr>
            <w:r w:rsidRPr="00EC6F84">
              <w:rPr>
                <w:rFonts w:cs="Times New Roman"/>
                <w:sz w:val="20"/>
                <w:szCs w:val="20"/>
              </w:rPr>
              <w:t>0,00</w:t>
            </w:r>
          </w:p>
        </w:tc>
        <w:tc>
          <w:tcPr>
            <w:tcW w:w="723" w:type="pct"/>
          </w:tcPr>
          <w:p w14:paraId="592AC6EE" w14:textId="77777777" w:rsidR="00F51771" w:rsidRPr="00EC6F84" w:rsidRDefault="00F51771" w:rsidP="0096118C">
            <w:pPr>
              <w:jc w:val="center"/>
              <w:rPr>
                <w:rFonts w:cs="Times New Roman"/>
                <w:sz w:val="20"/>
                <w:szCs w:val="20"/>
              </w:rPr>
            </w:pPr>
            <w:r w:rsidRPr="00EC6F84">
              <w:rPr>
                <w:rFonts w:cs="Times New Roman"/>
                <w:sz w:val="20"/>
                <w:szCs w:val="20"/>
              </w:rPr>
              <w:t>0,00</w:t>
            </w:r>
          </w:p>
        </w:tc>
      </w:tr>
      <w:tr w:rsidR="00F51771" w:rsidRPr="00EC6F84" w14:paraId="4809CF7C" w14:textId="77777777" w:rsidTr="00F51771">
        <w:trPr>
          <w:trHeight w:val="359"/>
        </w:trPr>
        <w:tc>
          <w:tcPr>
            <w:tcW w:w="351" w:type="pct"/>
            <w:shd w:val="clear" w:color="auto" w:fill="auto"/>
            <w:hideMark/>
          </w:tcPr>
          <w:p w14:paraId="0263EB02" w14:textId="77777777" w:rsidR="00F51771" w:rsidRPr="00EC6F84" w:rsidRDefault="00F51771" w:rsidP="0096118C">
            <w:pPr>
              <w:suppressAutoHyphens w:val="0"/>
              <w:jc w:val="center"/>
              <w:rPr>
                <w:rFonts w:cs="Times New Roman"/>
                <w:color w:val="000000"/>
                <w:sz w:val="20"/>
                <w:szCs w:val="20"/>
                <w:lang w:eastAsia="ru-RU"/>
              </w:rPr>
            </w:pPr>
            <w:r w:rsidRPr="00EC6F84">
              <w:rPr>
                <w:rFonts w:cs="Times New Roman"/>
                <w:color w:val="000000"/>
                <w:sz w:val="20"/>
                <w:szCs w:val="20"/>
                <w:lang w:eastAsia="ru-RU"/>
              </w:rPr>
              <w:t>1.3.1.4</w:t>
            </w:r>
          </w:p>
        </w:tc>
        <w:tc>
          <w:tcPr>
            <w:tcW w:w="1661" w:type="pct"/>
            <w:shd w:val="clear" w:color="auto" w:fill="auto"/>
            <w:hideMark/>
          </w:tcPr>
          <w:p w14:paraId="4E3B59CF" w14:textId="77777777" w:rsidR="00F51771" w:rsidRPr="00EC6F84" w:rsidRDefault="00F51771" w:rsidP="0096118C">
            <w:pPr>
              <w:suppressAutoHyphens w:val="0"/>
              <w:rPr>
                <w:rFonts w:cs="Times New Roman"/>
                <w:sz w:val="20"/>
                <w:szCs w:val="20"/>
                <w:lang w:eastAsia="ru-RU"/>
              </w:rPr>
            </w:pPr>
            <w:r w:rsidRPr="00EC6F84">
              <w:rPr>
                <w:rFonts w:cs="Times New Roman"/>
                <w:sz w:val="20"/>
                <w:szCs w:val="20"/>
                <w:lang w:eastAsia="ru-RU"/>
              </w:rPr>
              <w:t>Мытье лестничных площадок и маршей</w:t>
            </w:r>
          </w:p>
        </w:tc>
        <w:tc>
          <w:tcPr>
            <w:tcW w:w="434" w:type="pct"/>
            <w:shd w:val="clear" w:color="auto" w:fill="auto"/>
            <w:hideMark/>
          </w:tcPr>
          <w:p w14:paraId="55F128E0" w14:textId="77777777" w:rsidR="00F51771" w:rsidRPr="00EC6F84" w:rsidRDefault="00F51771" w:rsidP="0096118C">
            <w:pPr>
              <w:suppressAutoHyphens w:val="0"/>
              <w:jc w:val="center"/>
              <w:rPr>
                <w:rFonts w:cs="Times New Roman"/>
                <w:color w:val="000000"/>
                <w:sz w:val="20"/>
                <w:szCs w:val="20"/>
                <w:lang w:eastAsia="ru-RU"/>
              </w:rPr>
            </w:pPr>
            <w:r w:rsidRPr="00EC6F84">
              <w:rPr>
                <w:rFonts w:cs="Times New Roman"/>
                <w:color w:val="000000"/>
                <w:sz w:val="20"/>
                <w:szCs w:val="20"/>
                <w:lang w:eastAsia="ru-RU"/>
              </w:rPr>
              <w:t>2 раз в месяц</w:t>
            </w:r>
          </w:p>
        </w:tc>
        <w:tc>
          <w:tcPr>
            <w:tcW w:w="482" w:type="pct"/>
            <w:shd w:val="clear" w:color="auto" w:fill="auto"/>
            <w:hideMark/>
          </w:tcPr>
          <w:p w14:paraId="1FB9FF94" w14:textId="77777777" w:rsidR="00F51771" w:rsidRPr="00EC6F84" w:rsidRDefault="00F51771" w:rsidP="0096118C">
            <w:pPr>
              <w:suppressAutoHyphens w:val="0"/>
              <w:jc w:val="center"/>
              <w:rPr>
                <w:rFonts w:cs="Times New Roman"/>
                <w:color w:val="000000"/>
                <w:sz w:val="20"/>
                <w:szCs w:val="20"/>
                <w:lang w:eastAsia="ru-RU"/>
              </w:rPr>
            </w:pPr>
            <w:r w:rsidRPr="00EC6F84">
              <w:rPr>
                <w:rFonts w:cs="Times New Roman"/>
                <w:color w:val="000000"/>
                <w:sz w:val="20"/>
                <w:szCs w:val="20"/>
                <w:lang w:eastAsia="ru-RU"/>
              </w:rPr>
              <w:t>24</w:t>
            </w:r>
          </w:p>
        </w:tc>
        <w:tc>
          <w:tcPr>
            <w:tcW w:w="675" w:type="pct"/>
            <w:shd w:val="clear" w:color="auto" w:fill="auto"/>
          </w:tcPr>
          <w:p w14:paraId="3D8EA150" w14:textId="77777777" w:rsidR="00F51771" w:rsidRPr="00EC6F84" w:rsidRDefault="00F51771" w:rsidP="0096118C">
            <w:pPr>
              <w:jc w:val="center"/>
              <w:rPr>
                <w:rFonts w:cs="Times New Roman"/>
                <w:sz w:val="20"/>
                <w:szCs w:val="20"/>
              </w:rPr>
            </w:pPr>
            <w:r>
              <w:rPr>
                <w:rFonts w:cs="Times New Roman"/>
                <w:sz w:val="20"/>
                <w:szCs w:val="20"/>
              </w:rPr>
              <w:t>0,83</w:t>
            </w:r>
          </w:p>
        </w:tc>
        <w:tc>
          <w:tcPr>
            <w:tcW w:w="674" w:type="pct"/>
          </w:tcPr>
          <w:p w14:paraId="23CF5E05" w14:textId="77777777" w:rsidR="00F51771" w:rsidRPr="00EC6F84" w:rsidRDefault="00F51771" w:rsidP="0096118C">
            <w:pPr>
              <w:jc w:val="center"/>
              <w:rPr>
                <w:rFonts w:cs="Times New Roman"/>
                <w:sz w:val="20"/>
                <w:szCs w:val="20"/>
              </w:rPr>
            </w:pPr>
            <w:r>
              <w:rPr>
                <w:rFonts w:cs="Times New Roman"/>
                <w:sz w:val="20"/>
                <w:szCs w:val="20"/>
              </w:rPr>
              <w:t>2,49</w:t>
            </w:r>
          </w:p>
        </w:tc>
        <w:tc>
          <w:tcPr>
            <w:tcW w:w="723" w:type="pct"/>
          </w:tcPr>
          <w:p w14:paraId="6556A521" w14:textId="77777777" w:rsidR="00F51771" w:rsidRPr="00EC6F84" w:rsidRDefault="00F51771" w:rsidP="0096118C">
            <w:pPr>
              <w:jc w:val="center"/>
              <w:rPr>
                <w:rFonts w:cs="Times New Roman"/>
                <w:sz w:val="20"/>
                <w:szCs w:val="20"/>
              </w:rPr>
            </w:pPr>
            <w:r>
              <w:rPr>
                <w:rFonts w:cs="Times New Roman"/>
                <w:sz w:val="20"/>
                <w:szCs w:val="20"/>
              </w:rPr>
              <w:t>2,62</w:t>
            </w:r>
          </w:p>
        </w:tc>
      </w:tr>
      <w:tr w:rsidR="00F51771" w:rsidRPr="00EC6F84" w14:paraId="778CE969" w14:textId="77777777" w:rsidTr="00F51771">
        <w:trPr>
          <w:trHeight w:val="300"/>
        </w:trPr>
        <w:tc>
          <w:tcPr>
            <w:tcW w:w="351" w:type="pct"/>
            <w:shd w:val="clear" w:color="auto" w:fill="auto"/>
            <w:hideMark/>
          </w:tcPr>
          <w:p w14:paraId="3B69A27C" w14:textId="77777777" w:rsidR="00F51771" w:rsidRPr="00EC6F84" w:rsidRDefault="00F51771" w:rsidP="0096118C">
            <w:pPr>
              <w:suppressAutoHyphens w:val="0"/>
              <w:jc w:val="center"/>
              <w:rPr>
                <w:rFonts w:cs="Times New Roman"/>
                <w:color w:val="000000"/>
                <w:sz w:val="20"/>
                <w:szCs w:val="20"/>
                <w:lang w:eastAsia="ru-RU"/>
              </w:rPr>
            </w:pPr>
            <w:r w:rsidRPr="00EC6F84">
              <w:rPr>
                <w:rFonts w:cs="Times New Roman"/>
                <w:color w:val="000000"/>
                <w:sz w:val="20"/>
                <w:szCs w:val="20"/>
                <w:lang w:eastAsia="ru-RU"/>
              </w:rPr>
              <w:t>1.3.1.5</w:t>
            </w:r>
          </w:p>
        </w:tc>
        <w:tc>
          <w:tcPr>
            <w:tcW w:w="1661" w:type="pct"/>
            <w:shd w:val="clear" w:color="auto" w:fill="auto"/>
            <w:hideMark/>
          </w:tcPr>
          <w:p w14:paraId="5E8B521A" w14:textId="77777777" w:rsidR="00F51771" w:rsidRPr="00EC6F84" w:rsidRDefault="00F51771" w:rsidP="0096118C">
            <w:pPr>
              <w:suppressAutoHyphens w:val="0"/>
              <w:rPr>
                <w:rFonts w:cs="Times New Roman"/>
                <w:color w:val="000000"/>
                <w:sz w:val="20"/>
                <w:szCs w:val="20"/>
                <w:lang w:eastAsia="ru-RU"/>
              </w:rPr>
            </w:pPr>
            <w:r w:rsidRPr="00EC6F84">
              <w:rPr>
                <w:rFonts w:cs="Times New Roman"/>
                <w:color w:val="000000"/>
                <w:sz w:val="20"/>
                <w:szCs w:val="20"/>
                <w:lang w:eastAsia="ru-RU"/>
              </w:rPr>
              <w:t xml:space="preserve">Проведение дезинсекции мест общего пользования </w:t>
            </w:r>
          </w:p>
        </w:tc>
        <w:tc>
          <w:tcPr>
            <w:tcW w:w="434" w:type="pct"/>
            <w:shd w:val="clear" w:color="auto" w:fill="auto"/>
            <w:hideMark/>
          </w:tcPr>
          <w:p w14:paraId="21D98E3B" w14:textId="77777777" w:rsidR="00F51771" w:rsidRPr="00EC6F84" w:rsidRDefault="00F51771" w:rsidP="0096118C">
            <w:pPr>
              <w:suppressAutoHyphens w:val="0"/>
              <w:jc w:val="center"/>
              <w:rPr>
                <w:rFonts w:cs="Times New Roman"/>
                <w:color w:val="000000"/>
                <w:sz w:val="20"/>
                <w:szCs w:val="20"/>
                <w:lang w:eastAsia="ru-RU"/>
              </w:rPr>
            </w:pPr>
            <w:r w:rsidRPr="00EC6F84">
              <w:rPr>
                <w:rFonts w:cs="Times New Roman"/>
                <w:color w:val="000000"/>
                <w:sz w:val="20"/>
                <w:szCs w:val="20"/>
                <w:lang w:eastAsia="ru-RU"/>
              </w:rPr>
              <w:t>1 раз в год</w:t>
            </w:r>
          </w:p>
        </w:tc>
        <w:tc>
          <w:tcPr>
            <w:tcW w:w="482" w:type="pct"/>
            <w:shd w:val="clear" w:color="auto" w:fill="auto"/>
            <w:hideMark/>
          </w:tcPr>
          <w:p w14:paraId="32323EA8" w14:textId="77777777" w:rsidR="00F51771" w:rsidRPr="00EC6F84" w:rsidRDefault="00F51771" w:rsidP="0096118C">
            <w:pPr>
              <w:suppressAutoHyphens w:val="0"/>
              <w:jc w:val="center"/>
              <w:rPr>
                <w:rFonts w:cs="Times New Roman"/>
                <w:color w:val="000000"/>
                <w:sz w:val="20"/>
                <w:szCs w:val="20"/>
                <w:lang w:eastAsia="ru-RU"/>
              </w:rPr>
            </w:pPr>
            <w:r w:rsidRPr="00EC6F84">
              <w:rPr>
                <w:rFonts w:cs="Times New Roman"/>
                <w:color w:val="000000"/>
                <w:sz w:val="20"/>
                <w:szCs w:val="20"/>
                <w:lang w:eastAsia="ru-RU"/>
              </w:rPr>
              <w:t>1</w:t>
            </w:r>
          </w:p>
        </w:tc>
        <w:tc>
          <w:tcPr>
            <w:tcW w:w="675" w:type="pct"/>
            <w:shd w:val="clear" w:color="auto" w:fill="auto"/>
          </w:tcPr>
          <w:p w14:paraId="4C9A88F9" w14:textId="77777777" w:rsidR="00F51771" w:rsidRPr="00EC6F84" w:rsidRDefault="00F51771" w:rsidP="0096118C">
            <w:pPr>
              <w:jc w:val="center"/>
              <w:rPr>
                <w:rFonts w:cs="Times New Roman"/>
                <w:sz w:val="20"/>
                <w:szCs w:val="20"/>
              </w:rPr>
            </w:pPr>
            <w:r>
              <w:rPr>
                <w:rFonts w:cs="Times New Roman"/>
                <w:sz w:val="20"/>
                <w:szCs w:val="20"/>
              </w:rPr>
              <w:t>0,04</w:t>
            </w:r>
          </w:p>
        </w:tc>
        <w:tc>
          <w:tcPr>
            <w:tcW w:w="674" w:type="pct"/>
          </w:tcPr>
          <w:p w14:paraId="5F859F68" w14:textId="77777777" w:rsidR="00F51771" w:rsidRPr="00EC6F84" w:rsidRDefault="00F51771" w:rsidP="0096118C">
            <w:pPr>
              <w:jc w:val="center"/>
              <w:rPr>
                <w:rFonts w:cs="Times New Roman"/>
                <w:sz w:val="20"/>
                <w:szCs w:val="20"/>
              </w:rPr>
            </w:pPr>
            <w:r w:rsidRPr="00EC6F84">
              <w:rPr>
                <w:rFonts w:cs="Times New Roman"/>
                <w:sz w:val="20"/>
                <w:szCs w:val="20"/>
              </w:rPr>
              <w:t>0,00</w:t>
            </w:r>
          </w:p>
        </w:tc>
        <w:tc>
          <w:tcPr>
            <w:tcW w:w="723" w:type="pct"/>
          </w:tcPr>
          <w:p w14:paraId="244148A7" w14:textId="77777777" w:rsidR="00F51771" w:rsidRPr="00EC6F84" w:rsidRDefault="00F51771" w:rsidP="0096118C">
            <w:pPr>
              <w:jc w:val="center"/>
              <w:rPr>
                <w:rFonts w:cs="Times New Roman"/>
                <w:sz w:val="20"/>
                <w:szCs w:val="20"/>
              </w:rPr>
            </w:pPr>
            <w:r w:rsidRPr="00EC6F84">
              <w:rPr>
                <w:rFonts w:cs="Times New Roman"/>
                <w:sz w:val="20"/>
                <w:szCs w:val="20"/>
              </w:rPr>
              <w:t>0,00</w:t>
            </w:r>
          </w:p>
        </w:tc>
      </w:tr>
      <w:tr w:rsidR="00F51771" w:rsidRPr="00EC6F84" w14:paraId="1BA30263" w14:textId="77777777" w:rsidTr="00F51771">
        <w:trPr>
          <w:trHeight w:val="300"/>
        </w:trPr>
        <w:tc>
          <w:tcPr>
            <w:tcW w:w="351" w:type="pct"/>
            <w:shd w:val="clear" w:color="auto" w:fill="auto"/>
            <w:hideMark/>
          </w:tcPr>
          <w:p w14:paraId="73E34A91" w14:textId="77777777" w:rsidR="00F51771" w:rsidRPr="00EC6F84" w:rsidRDefault="00F51771" w:rsidP="0096118C">
            <w:pPr>
              <w:suppressAutoHyphens w:val="0"/>
              <w:jc w:val="center"/>
              <w:rPr>
                <w:rFonts w:cs="Times New Roman"/>
                <w:color w:val="000000"/>
                <w:sz w:val="20"/>
                <w:szCs w:val="20"/>
                <w:lang w:eastAsia="ru-RU"/>
              </w:rPr>
            </w:pPr>
            <w:r w:rsidRPr="00EC6F84">
              <w:rPr>
                <w:rFonts w:cs="Times New Roman"/>
                <w:color w:val="000000"/>
                <w:sz w:val="20"/>
                <w:szCs w:val="20"/>
                <w:lang w:eastAsia="ru-RU"/>
              </w:rPr>
              <w:t>1.3.1.6</w:t>
            </w:r>
          </w:p>
        </w:tc>
        <w:tc>
          <w:tcPr>
            <w:tcW w:w="1661" w:type="pct"/>
            <w:shd w:val="clear" w:color="auto" w:fill="auto"/>
            <w:hideMark/>
          </w:tcPr>
          <w:p w14:paraId="71B08C64" w14:textId="77777777" w:rsidR="00F51771" w:rsidRPr="00EC6F84" w:rsidRDefault="00F51771" w:rsidP="0096118C">
            <w:pPr>
              <w:suppressAutoHyphens w:val="0"/>
              <w:rPr>
                <w:rFonts w:cs="Times New Roman"/>
                <w:color w:val="000000"/>
                <w:sz w:val="20"/>
                <w:szCs w:val="20"/>
                <w:lang w:eastAsia="ru-RU"/>
              </w:rPr>
            </w:pPr>
            <w:r w:rsidRPr="00EC6F84">
              <w:rPr>
                <w:rFonts w:cs="Times New Roman"/>
                <w:color w:val="000000"/>
                <w:sz w:val="20"/>
                <w:szCs w:val="20"/>
                <w:lang w:eastAsia="ru-RU"/>
              </w:rPr>
              <w:t>Проведение дератизации подвальных помещений</w:t>
            </w:r>
          </w:p>
        </w:tc>
        <w:tc>
          <w:tcPr>
            <w:tcW w:w="434" w:type="pct"/>
            <w:shd w:val="clear" w:color="auto" w:fill="auto"/>
            <w:hideMark/>
          </w:tcPr>
          <w:p w14:paraId="1D06D1F0" w14:textId="77777777" w:rsidR="00F51771" w:rsidRPr="00EC6F84" w:rsidRDefault="00F51771" w:rsidP="0096118C">
            <w:pPr>
              <w:suppressAutoHyphens w:val="0"/>
              <w:jc w:val="center"/>
              <w:rPr>
                <w:rFonts w:cs="Times New Roman"/>
                <w:color w:val="000000"/>
                <w:sz w:val="20"/>
                <w:szCs w:val="20"/>
                <w:lang w:eastAsia="ru-RU"/>
              </w:rPr>
            </w:pPr>
            <w:r w:rsidRPr="00EC6F84">
              <w:rPr>
                <w:rFonts w:cs="Times New Roman"/>
                <w:color w:val="000000"/>
                <w:sz w:val="20"/>
                <w:szCs w:val="20"/>
                <w:lang w:eastAsia="ru-RU"/>
              </w:rPr>
              <w:t>1 раз в год</w:t>
            </w:r>
          </w:p>
        </w:tc>
        <w:tc>
          <w:tcPr>
            <w:tcW w:w="482" w:type="pct"/>
            <w:shd w:val="clear" w:color="auto" w:fill="auto"/>
            <w:hideMark/>
          </w:tcPr>
          <w:p w14:paraId="29B0B689" w14:textId="77777777" w:rsidR="00F51771" w:rsidRPr="00EC6F84" w:rsidRDefault="00F51771" w:rsidP="0096118C">
            <w:pPr>
              <w:suppressAutoHyphens w:val="0"/>
              <w:jc w:val="center"/>
              <w:rPr>
                <w:rFonts w:cs="Times New Roman"/>
                <w:color w:val="000000"/>
                <w:sz w:val="20"/>
                <w:szCs w:val="20"/>
                <w:lang w:eastAsia="ru-RU"/>
              </w:rPr>
            </w:pPr>
            <w:r w:rsidRPr="00EC6F84">
              <w:rPr>
                <w:rFonts w:cs="Times New Roman"/>
                <w:color w:val="000000"/>
                <w:sz w:val="20"/>
                <w:szCs w:val="20"/>
                <w:lang w:eastAsia="ru-RU"/>
              </w:rPr>
              <w:t>1</w:t>
            </w:r>
          </w:p>
        </w:tc>
        <w:tc>
          <w:tcPr>
            <w:tcW w:w="675" w:type="pct"/>
            <w:shd w:val="clear" w:color="auto" w:fill="auto"/>
          </w:tcPr>
          <w:p w14:paraId="7B577125" w14:textId="77777777" w:rsidR="00F51771" w:rsidRPr="00EC6F84" w:rsidRDefault="00F51771" w:rsidP="0096118C">
            <w:pPr>
              <w:jc w:val="center"/>
              <w:rPr>
                <w:rFonts w:cs="Times New Roman"/>
                <w:sz w:val="20"/>
                <w:szCs w:val="20"/>
              </w:rPr>
            </w:pPr>
            <w:r>
              <w:rPr>
                <w:rFonts w:cs="Times New Roman"/>
                <w:sz w:val="20"/>
                <w:szCs w:val="20"/>
              </w:rPr>
              <w:t>0,04</w:t>
            </w:r>
          </w:p>
        </w:tc>
        <w:tc>
          <w:tcPr>
            <w:tcW w:w="674" w:type="pct"/>
          </w:tcPr>
          <w:p w14:paraId="649C8E4D" w14:textId="77777777" w:rsidR="00F51771" w:rsidRPr="00EC6F84" w:rsidRDefault="00F51771" w:rsidP="0096118C">
            <w:pPr>
              <w:jc w:val="center"/>
              <w:rPr>
                <w:rFonts w:cs="Times New Roman"/>
                <w:sz w:val="20"/>
                <w:szCs w:val="20"/>
              </w:rPr>
            </w:pPr>
            <w:r w:rsidRPr="00EC6F84">
              <w:rPr>
                <w:rFonts w:cs="Times New Roman"/>
                <w:sz w:val="20"/>
                <w:szCs w:val="20"/>
              </w:rPr>
              <w:t>0,00</w:t>
            </w:r>
          </w:p>
        </w:tc>
        <w:tc>
          <w:tcPr>
            <w:tcW w:w="723" w:type="pct"/>
          </w:tcPr>
          <w:p w14:paraId="650C1589" w14:textId="77777777" w:rsidR="00F51771" w:rsidRPr="00EC6F84" w:rsidRDefault="00F51771" w:rsidP="0096118C">
            <w:pPr>
              <w:jc w:val="center"/>
              <w:rPr>
                <w:rFonts w:cs="Times New Roman"/>
                <w:sz w:val="20"/>
                <w:szCs w:val="20"/>
              </w:rPr>
            </w:pPr>
            <w:r w:rsidRPr="00EC6F84">
              <w:rPr>
                <w:rFonts w:cs="Times New Roman"/>
                <w:sz w:val="20"/>
                <w:szCs w:val="20"/>
              </w:rPr>
              <w:t>0,00</w:t>
            </w:r>
          </w:p>
        </w:tc>
      </w:tr>
      <w:tr w:rsidR="00F51771" w:rsidRPr="00EC6F84" w14:paraId="4B2EC108" w14:textId="77777777" w:rsidTr="00F51771">
        <w:trPr>
          <w:trHeight w:val="1118"/>
        </w:trPr>
        <w:tc>
          <w:tcPr>
            <w:tcW w:w="351" w:type="pct"/>
            <w:shd w:val="clear" w:color="auto" w:fill="auto"/>
            <w:hideMark/>
          </w:tcPr>
          <w:p w14:paraId="579F4CBB" w14:textId="77777777" w:rsidR="00F51771" w:rsidRPr="00EC6F84" w:rsidRDefault="00F51771" w:rsidP="0096118C">
            <w:pPr>
              <w:suppressAutoHyphens w:val="0"/>
              <w:jc w:val="center"/>
              <w:rPr>
                <w:rFonts w:cs="Times New Roman"/>
                <w:bCs/>
                <w:color w:val="000000"/>
                <w:sz w:val="20"/>
                <w:szCs w:val="20"/>
                <w:lang w:eastAsia="ru-RU"/>
              </w:rPr>
            </w:pPr>
            <w:r w:rsidRPr="00EC6F84">
              <w:rPr>
                <w:rFonts w:cs="Times New Roman"/>
                <w:bCs/>
                <w:color w:val="000000"/>
                <w:sz w:val="20"/>
                <w:szCs w:val="20"/>
                <w:lang w:eastAsia="ru-RU"/>
              </w:rPr>
              <w:t>1.3.2</w:t>
            </w:r>
          </w:p>
        </w:tc>
        <w:tc>
          <w:tcPr>
            <w:tcW w:w="1661" w:type="pct"/>
            <w:shd w:val="clear" w:color="auto" w:fill="auto"/>
            <w:hideMark/>
          </w:tcPr>
          <w:p w14:paraId="154F87B0" w14:textId="77777777" w:rsidR="00F51771" w:rsidRPr="00EC6F84" w:rsidRDefault="00F51771" w:rsidP="0096118C">
            <w:pPr>
              <w:suppressAutoHyphens w:val="0"/>
              <w:rPr>
                <w:rFonts w:cs="Times New Roman"/>
                <w:bCs/>
                <w:color w:val="000000"/>
                <w:sz w:val="20"/>
                <w:szCs w:val="20"/>
                <w:lang w:eastAsia="ru-RU"/>
              </w:rPr>
            </w:pPr>
            <w:r w:rsidRPr="00EC6F84">
              <w:rPr>
                <w:rFonts w:cs="Times New Roman"/>
                <w:bCs/>
                <w:color w:val="000000"/>
                <w:sz w:val="20"/>
                <w:szCs w:val="20"/>
                <w:lang w:eastAsia="ru-RU"/>
              </w:rPr>
              <w:t xml:space="preserve">Работы по содержанию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w:t>
            </w:r>
            <w:r w:rsidRPr="00EC6F84">
              <w:rPr>
                <w:rFonts w:cs="Times New Roman"/>
                <w:bCs/>
                <w:color w:val="000000"/>
                <w:sz w:val="20"/>
                <w:szCs w:val="20"/>
                <w:lang w:eastAsia="ru-RU"/>
              </w:rPr>
              <w:lastRenderedPageBreak/>
              <w:t>эксплуатации этого дома (далее - придомовая территория), в холодный период года</w:t>
            </w:r>
          </w:p>
        </w:tc>
        <w:tc>
          <w:tcPr>
            <w:tcW w:w="434" w:type="pct"/>
            <w:shd w:val="clear" w:color="auto" w:fill="auto"/>
            <w:hideMark/>
          </w:tcPr>
          <w:p w14:paraId="2715380A" w14:textId="77777777" w:rsidR="00F51771" w:rsidRPr="00EC6F84" w:rsidRDefault="00F51771" w:rsidP="0096118C">
            <w:pPr>
              <w:suppressAutoHyphens w:val="0"/>
              <w:jc w:val="center"/>
              <w:rPr>
                <w:rFonts w:cs="Times New Roman"/>
                <w:color w:val="000000"/>
                <w:sz w:val="20"/>
                <w:szCs w:val="20"/>
                <w:lang w:eastAsia="ru-RU"/>
              </w:rPr>
            </w:pPr>
            <w:r w:rsidRPr="00EC6F84">
              <w:rPr>
                <w:rFonts w:cs="Times New Roman"/>
                <w:color w:val="000000"/>
                <w:sz w:val="20"/>
                <w:szCs w:val="20"/>
                <w:lang w:eastAsia="ru-RU"/>
              </w:rPr>
              <w:lastRenderedPageBreak/>
              <w:t>х</w:t>
            </w:r>
          </w:p>
        </w:tc>
        <w:tc>
          <w:tcPr>
            <w:tcW w:w="482" w:type="pct"/>
            <w:shd w:val="clear" w:color="auto" w:fill="auto"/>
            <w:hideMark/>
          </w:tcPr>
          <w:p w14:paraId="7413ADF3" w14:textId="77777777" w:rsidR="00F51771" w:rsidRPr="00EC6F84" w:rsidRDefault="00F51771" w:rsidP="0096118C">
            <w:pPr>
              <w:suppressAutoHyphens w:val="0"/>
              <w:jc w:val="center"/>
              <w:rPr>
                <w:rFonts w:cs="Times New Roman"/>
                <w:color w:val="000000"/>
                <w:sz w:val="20"/>
                <w:szCs w:val="20"/>
                <w:lang w:eastAsia="ru-RU"/>
              </w:rPr>
            </w:pPr>
            <w:r w:rsidRPr="00EC6F84">
              <w:rPr>
                <w:rFonts w:cs="Times New Roman"/>
                <w:color w:val="000000"/>
                <w:sz w:val="20"/>
                <w:szCs w:val="20"/>
                <w:lang w:eastAsia="ru-RU"/>
              </w:rPr>
              <w:t>х</w:t>
            </w:r>
          </w:p>
        </w:tc>
        <w:tc>
          <w:tcPr>
            <w:tcW w:w="675" w:type="pct"/>
            <w:shd w:val="clear" w:color="auto" w:fill="auto"/>
          </w:tcPr>
          <w:p w14:paraId="320526B5" w14:textId="77777777" w:rsidR="00F51771" w:rsidRPr="00EC6F84" w:rsidRDefault="00F51771" w:rsidP="0096118C">
            <w:pPr>
              <w:jc w:val="center"/>
              <w:rPr>
                <w:rFonts w:cs="Times New Roman"/>
                <w:bCs/>
                <w:sz w:val="20"/>
                <w:szCs w:val="20"/>
              </w:rPr>
            </w:pPr>
            <w:r>
              <w:rPr>
                <w:rFonts w:cs="Times New Roman"/>
                <w:bCs/>
                <w:sz w:val="20"/>
                <w:szCs w:val="20"/>
              </w:rPr>
              <w:t>4,86</w:t>
            </w:r>
          </w:p>
        </w:tc>
        <w:tc>
          <w:tcPr>
            <w:tcW w:w="674" w:type="pct"/>
          </w:tcPr>
          <w:p w14:paraId="0AAAC918" w14:textId="77777777" w:rsidR="00F51771" w:rsidRPr="00EC6F84" w:rsidRDefault="00F51771" w:rsidP="0096118C">
            <w:pPr>
              <w:jc w:val="center"/>
              <w:rPr>
                <w:rFonts w:cs="Times New Roman"/>
                <w:bCs/>
                <w:sz w:val="20"/>
                <w:szCs w:val="20"/>
              </w:rPr>
            </w:pPr>
            <w:r>
              <w:rPr>
                <w:rFonts w:cs="Times New Roman"/>
                <w:bCs/>
                <w:sz w:val="20"/>
                <w:szCs w:val="20"/>
              </w:rPr>
              <w:t>4,39</w:t>
            </w:r>
          </w:p>
        </w:tc>
        <w:tc>
          <w:tcPr>
            <w:tcW w:w="723" w:type="pct"/>
          </w:tcPr>
          <w:p w14:paraId="54F1614E" w14:textId="77777777" w:rsidR="00F51771" w:rsidRPr="00EC6F84" w:rsidRDefault="00F51771" w:rsidP="0096118C">
            <w:pPr>
              <w:jc w:val="center"/>
              <w:rPr>
                <w:rFonts w:cs="Times New Roman"/>
                <w:bCs/>
                <w:sz w:val="20"/>
                <w:szCs w:val="20"/>
              </w:rPr>
            </w:pPr>
            <w:r>
              <w:rPr>
                <w:rFonts w:cs="Times New Roman"/>
                <w:bCs/>
                <w:sz w:val="20"/>
                <w:szCs w:val="20"/>
              </w:rPr>
              <w:t>4,43</w:t>
            </w:r>
          </w:p>
        </w:tc>
      </w:tr>
      <w:tr w:rsidR="00F51771" w:rsidRPr="00EC6F84" w14:paraId="126A4440" w14:textId="77777777" w:rsidTr="00F51771">
        <w:trPr>
          <w:trHeight w:val="567"/>
        </w:trPr>
        <w:tc>
          <w:tcPr>
            <w:tcW w:w="351" w:type="pct"/>
            <w:shd w:val="clear" w:color="auto" w:fill="auto"/>
            <w:hideMark/>
          </w:tcPr>
          <w:p w14:paraId="5BB0259F" w14:textId="77777777" w:rsidR="00F51771" w:rsidRPr="00EC6F84" w:rsidRDefault="00F51771" w:rsidP="0096118C">
            <w:pPr>
              <w:suppressAutoHyphens w:val="0"/>
              <w:jc w:val="center"/>
              <w:rPr>
                <w:rFonts w:cs="Times New Roman"/>
                <w:color w:val="000000"/>
                <w:sz w:val="20"/>
                <w:szCs w:val="20"/>
                <w:lang w:eastAsia="ru-RU"/>
              </w:rPr>
            </w:pPr>
            <w:r w:rsidRPr="00EC6F84">
              <w:rPr>
                <w:rFonts w:cs="Times New Roman"/>
                <w:color w:val="000000"/>
                <w:sz w:val="20"/>
                <w:szCs w:val="20"/>
                <w:lang w:eastAsia="ru-RU"/>
              </w:rPr>
              <w:t>1.3.2.1</w:t>
            </w:r>
          </w:p>
        </w:tc>
        <w:tc>
          <w:tcPr>
            <w:tcW w:w="1661" w:type="pct"/>
            <w:shd w:val="clear" w:color="auto" w:fill="auto"/>
            <w:hideMark/>
          </w:tcPr>
          <w:p w14:paraId="0FA03D2D" w14:textId="77777777" w:rsidR="00F51771" w:rsidRPr="00EC6F84" w:rsidRDefault="00F51771" w:rsidP="0096118C">
            <w:pPr>
              <w:suppressAutoHyphens w:val="0"/>
              <w:rPr>
                <w:rFonts w:cs="Times New Roman"/>
                <w:color w:val="000000"/>
                <w:sz w:val="20"/>
                <w:szCs w:val="20"/>
                <w:lang w:eastAsia="ru-RU"/>
              </w:rPr>
            </w:pPr>
            <w:r w:rsidRPr="00EC6F84">
              <w:rPr>
                <w:rFonts w:cs="Times New Roman"/>
                <w:color w:val="000000"/>
                <w:sz w:val="20"/>
                <w:szCs w:val="20"/>
                <w:lang w:eastAsia="ru-RU"/>
              </w:rPr>
              <w:t>очистка крышек люков колодцев и пожарных гидрантов от снега и льда толщиной слоя свыше 2 см</w:t>
            </w:r>
          </w:p>
        </w:tc>
        <w:tc>
          <w:tcPr>
            <w:tcW w:w="434" w:type="pct"/>
            <w:shd w:val="clear" w:color="auto" w:fill="auto"/>
            <w:hideMark/>
          </w:tcPr>
          <w:p w14:paraId="115796DB" w14:textId="77777777" w:rsidR="00F51771" w:rsidRPr="00EC6F84" w:rsidRDefault="00F51771" w:rsidP="0096118C">
            <w:pPr>
              <w:suppressAutoHyphens w:val="0"/>
              <w:jc w:val="center"/>
              <w:rPr>
                <w:rFonts w:cs="Times New Roman"/>
                <w:sz w:val="20"/>
                <w:szCs w:val="20"/>
                <w:lang w:eastAsia="ru-RU"/>
              </w:rPr>
            </w:pPr>
            <w:r w:rsidRPr="00EC6F84">
              <w:rPr>
                <w:rFonts w:cs="Times New Roman"/>
                <w:sz w:val="20"/>
                <w:szCs w:val="20"/>
                <w:lang w:eastAsia="ru-RU"/>
              </w:rPr>
              <w:t>1 раз в 3 суток во время гололеда</w:t>
            </w:r>
          </w:p>
        </w:tc>
        <w:tc>
          <w:tcPr>
            <w:tcW w:w="482" w:type="pct"/>
            <w:shd w:val="clear" w:color="auto" w:fill="auto"/>
            <w:hideMark/>
          </w:tcPr>
          <w:p w14:paraId="6843092D" w14:textId="77777777" w:rsidR="00F51771" w:rsidRPr="00EC6F84" w:rsidRDefault="00F51771" w:rsidP="0096118C">
            <w:pPr>
              <w:suppressAutoHyphens w:val="0"/>
              <w:jc w:val="center"/>
              <w:rPr>
                <w:rFonts w:cs="Times New Roman"/>
                <w:sz w:val="20"/>
                <w:szCs w:val="20"/>
                <w:lang w:eastAsia="ru-RU"/>
              </w:rPr>
            </w:pPr>
            <w:r w:rsidRPr="00EC6F84">
              <w:rPr>
                <w:rFonts w:cs="Times New Roman"/>
                <w:sz w:val="20"/>
                <w:szCs w:val="20"/>
                <w:lang w:eastAsia="ru-RU"/>
              </w:rPr>
              <w:t>5</w:t>
            </w:r>
          </w:p>
        </w:tc>
        <w:tc>
          <w:tcPr>
            <w:tcW w:w="675" w:type="pct"/>
            <w:shd w:val="clear" w:color="auto" w:fill="auto"/>
          </w:tcPr>
          <w:p w14:paraId="6EC3F756" w14:textId="77777777" w:rsidR="00F51771" w:rsidRPr="00EC6F84" w:rsidRDefault="00F51771" w:rsidP="0096118C">
            <w:pPr>
              <w:jc w:val="center"/>
              <w:rPr>
                <w:rFonts w:cs="Times New Roman"/>
                <w:sz w:val="20"/>
                <w:szCs w:val="20"/>
              </w:rPr>
            </w:pPr>
            <w:r w:rsidRPr="00EC6F84">
              <w:rPr>
                <w:rFonts w:cs="Times New Roman"/>
                <w:sz w:val="20"/>
                <w:szCs w:val="20"/>
              </w:rPr>
              <w:t>0,00</w:t>
            </w:r>
          </w:p>
        </w:tc>
        <w:tc>
          <w:tcPr>
            <w:tcW w:w="674" w:type="pct"/>
          </w:tcPr>
          <w:p w14:paraId="6EF47EF9" w14:textId="77777777" w:rsidR="00F51771" w:rsidRPr="00EC6F84" w:rsidRDefault="00F51771" w:rsidP="0096118C">
            <w:pPr>
              <w:jc w:val="center"/>
              <w:rPr>
                <w:rFonts w:cs="Times New Roman"/>
                <w:sz w:val="20"/>
                <w:szCs w:val="20"/>
              </w:rPr>
            </w:pPr>
            <w:r w:rsidRPr="00EC6F84">
              <w:rPr>
                <w:rFonts w:cs="Times New Roman"/>
                <w:sz w:val="20"/>
                <w:szCs w:val="20"/>
              </w:rPr>
              <w:t>0,00</w:t>
            </w:r>
          </w:p>
        </w:tc>
        <w:tc>
          <w:tcPr>
            <w:tcW w:w="723" w:type="pct"/>
          </w:tcPr>
          <w:p w14:paraId="34B8037B" w14:textId="77777777" w:rsidR="00F51771" w:rsidRPr="00EC6F84" w:rsidRDefault="00F51771" w:rsidP="0096118C">
            <w:pPr>
              <w:jc w:val="center"/>
              <w:rPr>
                <w:rFonts w:cs="Times New Roman"/>
                <w:sz w:val="20"/>
                <w:szCs w:val="20"/>
              </w:rPr>
            </w:pPr>
            <w:r w:rsidRPr="00EC6F84">
              <w:rPr>
                <w:rFonts w:cs="Times New Roman"/>
                <w:sz w:val="20"/>
                <w:szCs w:val="20"/>
              </w:rPr>
              <w:t>0,00</w:t>
            </w:r>
          </w:p>
        </w:tc>
      </w:tr>
      <w:tr w:rsidR="00F51771" w:rsidRPr="00EC6F84" w14:paraId="0F09294B" w14:textId="77777777" w:rsidTr="00F51771">
        <w:trPr>
          <w:trHeight w:val="689"/>
        </w:trPr>
        <w:tc>
          <w:tcPr>
            <w:tcW w:w="351" w:type="pct"/>
            <w:shd w:val="clear" w:color="auto" w:fill="auto"/>
            <w:hideMark/>
          </w:tcPr>
          <w:p w14:paraId="11C9186E" w14:textId="77777777" w:rsidR="00F51771" w:rsidRPr="00EC6F84" w:rsidRDefault="00F51771" w:rsidP="0096118C">
            <w:pPr>
              <w:suppressAutoHyphens w:val="0"/>
              <w:jc w:val="center"/>
              <w:rPr>
                <w:rFonts w:cs="Times New Roman"/>
                <w:color w:val="000000"/>
                <w:sz w:val="20"/>
                <w:szCs w:val="20"/>
                <w:lang w:eastAsia="ru-RU"/>
              </w:rPr>
            </w:pPr>
            <w:r w:rsidRPr="00EC6F84">
              <w:rPr>
                <w:rFonts w:cs="Times New Roman"/>
                <w:color w:val="000000"/>
                <w:sz w:val="20"/>
                <w:szCs w:val="20"/>
                <w:lang w:eastAsia="ru-RU"/>
              </w:rPr>
              <w:t>1.3.2.2</w:t>
            </w:r>
          </w:p>
        </w:tc>
        <w:tc>
          <w:tcPr>
            <w:tcW w:w="1661" w:type="pct"/>
            <w:shd w:val="clear" w:color="auto" w:fill="auto"/>
            <w:hideMark/>
          </w:tcPr>
          <w:p w14:paraId="6ABAEAE2" w14:textId="77777777" w:rsidR="00F51771" w:rsidRPr="00EC6F84" w:rsidRDefault="00F51771" w:rsidP="0096118C">
            <w:pPr>
              <w:suppressAutoHyphens w:val="0"/>
              <w:rPr>
                <w:rFonts w:cs="Times New Roman"/>
                <w:color w:val="000000"/>
                <w:sz w:val="20"/>
                <w:szCs w:val="20"/>
                <w:lang w:eastAsia="ru-RU"/>
              </w:rPr>
            </w:pPr>
            <w:r w:rsidRPr="00EC6F84">
              <w:rPr>
                <w:rFonts w:cs="Times New Roman"/>
                <w:color w:val="000000"/>
                <w:sz w:val="20"/>
                <w:szCs w:val="20"/>
                <w:lang w:eastAsia="ru-RU"/>
              </w:rPr>
              <w:t>очистка придомовой территории от снега наносного происхождения (или подметание такой территории, свободной от снежного покрова)</w:t>
            </w:r>
          </w:p>
        </w:tc>
        <w:tc>
          <w:tcPr>
            <w:tcW w:w="434" w:type="pct"/>
            <w:shd w:val="clear" w:color="auto" w:fill="auto"/>
            <w:hideMark/>
          </w:tcPr>
          <w:p w14:paraId="1FD1BF6A" w14:textId="77777777" w:rsidR="00F51771" w:rsidRPr="00EC6F84" w:rsidRDefault="00F51771" w:rsidP="0096118C">
            <w:pPr>
              <w:suppressAutoHyphens w:val="0"/>
              <w:jc w:val="center"/>
              <w:rPr>
                <w:rFonts w:cs="Times New Roman"/>
                <w:sz w:val="20"/>
                <w:szCs w:val="20"/>
                <w:lang w:eastAsia="ru-RU"/>
              </w:rPr>
            </w:pPr>
            <w:r w:rsidRPr="00EC6F84">
              <w:rPr>
                <w:rFonts w:cs="Times New Roman"/>
                <w:sz w:val="20"/>
                <w:szCs w:val="20"/>
                <w:lang w:eastAsia="ru-RU"/>
              </w:rPr>
              <w:t>1 раз в сутки в дни без снегопада</w:t>
            </w:r>
          </w:p>
        </w:tc>
        <w:tc>
          <w:tcPr>
            <w:tcW w:w="482" w:type="pct"/>
            <w:shd w:val="clear" w:color="auto" w:fill="auto"/>
            <w:hideMark/>
          </w:tcPr>
          <w:p w14:paraId="4CA8FAC8" w14:textId="77777777" w:rsidR="00F51771" w:rsidRPr="00EC6F84" w:rsidRDefault="00F51771" w:rsidP="0096118C">
            <w:pPr>
              <w:suppressAutoHyphens w:val="0"/>
              <w:jc w:val="center"/>
              <w:rPr>
                <w:rFonts w:cs="Times New Roman"/>
                <w:color w:val="000000"/>
                <w:sz w:val="20"/>
                <w:szCs w:val="20"/>
                <w:lang w:eastAsia="ru-RU"/>
              </w:rPr>
            </w:pPr>
            <w:r w:rsidRPr="00EC6F84">
              <w:rPr>
                <w:rFonts w:cs="Times New Roman"/>
                <w:color w:val="000000"/>
                <w:sz w:val="20"/>
                <w:szCs w:val="20"/>
                <w:lang w:eastAsia="ru-RU"/>
              </w:rPr>
              <w:t>130</w:t>
            </w:r>
          </w:p>
        </w:tc>
        <w:tc>
          <w:tcPr>
            <w:tcW w:w="675" w:type="pct"/>
            <w:shd w:val="clear" w:color="auto" w:fill="auto"/>
          </w:tcPr>
          <w:p w14:paraId="09A9AA1E" w14:textId="77777777" w:rsidR="00F51771" w:rsidRPr="00EC6F84" w:rsidRDefault="00F51771" w:rsidP="0096118C">
            <w:pPr>
              <w:jc w:val="center"/>
              <w:rPr>
                <w:rFonts w:cs="Times New Roman"/>
                <w:sz w:val="20"/>
                <w:szCs w:val="20"/>
              </w:rPr>
            </w:pPr>
            <w:r>
              <w:rPr>
                <w:rFonts w:cs="Times New Roman"/>
                <w:sz w:val="20"/>
                <w:szCs w:val="20"/>
              </w:rPr>
              <w:t>0,41</w:t>
            </w:r>
          </w:p>
        </w:tc>
        <w:tc>
          <w:tcPr>
            <w:tcW w:w="674" w:type="pct"/>
          </w:tcPr>
          <w:p w14:paraId="4CF0041C" w14:textId="77777777" w:rsidR="00F51771" w:rsidRPr="00EC6F84" w:rsidRDefault="00F51771" w:rsidP="0096118C">
            <w:pPr>
              <w:jc w:val="center"/>
              <w:rPr>
                <w:rFonts w:cs="Times New Roman"/>
                <w:sz w:val="20"/>
                <w:szCs w:val="20"/>
              </w:rPr>
            </w:pPr>
            <w:r>
              <w:rPr>
                <w:rFonts w:cs="Times New Roman"/>
                <w:sz w:val="20"/>
                <w:szCs w:val="20"/>
              </w:rPr>
              <w:t>0,25</w:t>
            </w:r>
          </w:p>
        </w:tc>
        <w:tc>
          <w:tcPr>
            <w:tcW w:w="723" w:type="pct"/>
          </w:tcPr>
          <w:p w14:paraId="2EDA7D64" w14:textId="77777777" w:rsidR="00F51771" w:rsidRPr="00EC6F84" w:rsidRDefault="00F51771" w:rsidP="0096118C">
            <w:pPr>
              <w:jc w:val="center"/>
              <w:rPr>
                <w:rFonts w:cs="Times New Roman"/>
                <w:sz w:val="20"/>
                <w:szCs w:val="20"/>
              </w:rPr>
            </w:pPr>
            <w:r>
              <w:rPr>
                <w:rFonts w:cs="Times New Roman"/>
                <w:sz w:val="20"/>
                <w:szCs w:val="20"/>
              </w:rPr>
              <w:t>0,25</w:t>
            </w:r>
          </w:p>
        </w:tc>
      </w:tr>
      <w:tr w:rsidR="00F51771" w:rsidRPr="00EC6F84" w14:paraId="598AEC68" w14:textId="77777777" w:rsidTr="00F51771">
        <w:trPr>
          <w:trHeight w:val="379"/>
        </w:trPr>
        <w:tc>
          <w:tcPr>
            <w:tcW w:w="351" w:type="pct"/>
            <w:shd w:val="clear" w:color="auto" w:fill="auto"/>
            <w:hideMark/>
          </w:tcPr>
          <w:p w14:paraId="6D81CC0E" w14:textId="77777777" w:rsidR="00F51771" w:rsidRPr="00EC6F84" w:rsidRDefault="00F51771" w:rsidP="0096118C">
            <w:pPr>
              <w:suppressAutoHyphens w:val="0"/>
              <w:jc w:val="center"/>
              <w:rPr>
                <w:rFonts w:cs="Times New Roman"/>
                <w:color w:val="000000"/>
                <w:sz w:val="20"/>
                <w:szCs w:val="20"/>
                <w:lang w:eastAsia="ru-RU"/>
              </w:rPr>
            </w:pPr>
            <w:r w:rsidRPr="00EC6F84">
              <w:rPr>
                <w:rFonts w:cs="Times New Roman"/>
                <w:color w:val="000000"/>
                <w:sz w:val="20"/>
                <w:szCs w:val="20"/>
                <w:lang w:eastAsia="ru-RU"/>
              </w:rPr>
              <w:t>1.3.2.3</w:t>
            </w:r>
          </w:p>
        </w:tc>
        <w:tc>
          <w:tcPr>
            <w:tcW w:w="1661" w:type="pct"/>
            <w:shd w:val="clear" w:color="auto" w:fill="auto"/>
            <w:hideMark/>
          </w:tcPr>
          <w:p w14:paraId="277E1C90" w14:textId="77777777" w:rsidR="00F51771" w:rsidRPr="00EC6F84" w:rsidRDefault="00F51771" w:rsidP="0096118C">
            <w:pPr>
              <w:suppressAutoHyphens w:val="0"/>
              <w:rPr>
                <w:rFonts w:cs="Times New Roman"/>
                <w:sz w:val="20"/>
                <w:szCs w:val="20"/>
                <w:lang w:eastAsia="ru-RU"/>
              </w:rPr>
            </w:pPr>
            <w:r w:rsidRPr="00EC6F84">
              <w:rPr>
                <w:rFonts w:cs="Times New Roman"/>
                <w:sz w:val="20"/>
                <w:szCs w:val="20"/>
                <w:lang w:eastAsia="ru-RU"/>
              </w:rPr>
              <w:t>Очистка территории от наледи и льда</w:t>
            </w:r>
          </w:p>
        </w:tc>
        <w:tc>
          <w:tcPr>
            <w:tcW w:w="434" w:type="pct"/>
            <w:shd w:val="clear" w:color="auto" w:fill="auto"/>
            <w:hideMark/>
          </w:tcPr>
          <w:p w14:paraId="2C1A944F" w14:textId="77777777" w:rsidR="00F51771" w:rsidRPr="00EC6F84" w:rsidRDefault="00F51771" w:rsidP="0096118C">
            <w:pPr>
              <w:suppressAutoHyphens w:val="0"/>
              <w:jc w:val="center"/>
              <w:rPr>
                <w:rFonts w:cs="Times New Roman"/>
                <w:sz w:val="20"/>
                <w:szCs w:val="20"/>
                <w:lang w:eastAsia="ru-RU"/>
              </w:rPr>
            </w:pPr>
            <w:r w:rsidRPr="00EC6F84">
              <w:rPr>
                <w:rFonts w:cs="Times New Roman"/>
                <w:sz w:val="20"/>
                <w:szCs w:val="20"/>
                <w:lang w:eastAsia="ru-RU"/>
              </w:rPr>
              <w:t>1 раз в 3 суток во время гололеда</w:t>
            </w:r>
          </w:p>
        </w:tc>
        <w:tc>
          <w:tcPr>
            <w:tcW w:w="482" w:type="pct"/>
            <w:shd w:val="clear" w:color="auto" w:fill="auto"/>
            <w:hideMark/>
          </w:tcPr>
          <w:p w14:paraId="12B865EE" w14:textId="77777777" w:rsidR="00F51771" w:rsidRPr="00EC6F84" w:rsidRDefault="00F51771" w:rsidP="0096118C">
            <w:pPr>
              <w:suppressAutoHyphens w:val="0"/>
              <w:jc w:val="center"/>
              <w:rPr>
                <w:rFonts w:cs="Times New Roman"/>
                <w:sz w:val="20"/>
                <w:szCs w:val="20"/>
                <w:lang w:eastAsia="ru-RU"/>
              </w:rPr>
            </w:pPr>
            <w:r w:rsidRPr="00EC6F84">
              <w:rPr>
                <w:rFonts w:cs="Times New Roman"/>
                <w:sz w:val="20"/>
                <w:szCs w:val="20"/>
                <w:lang w:eastAsia="ru-RU"/>
              </w:rPr>
              <w:t>5</w:t>
            </w:r>
          </w:p>
        </w:tc>
        <w:tc>
          <w:tcPr>
            <w:tcW w:w="675" w:type="pct"/>
            <w:shd w:val="clear" w:color="auto" w:fill="auto"/>
          </w:tcPr>
          <w:p w14:paraId="472B1D06" w14:textId="77777777" w:rsidR="00F51771" w:rsidRPr="00EC6F84" w:rsidRDefault="00F51771" w:rsidP="0096118C">
            <w:pPr>
              <w:jc w:val="center"/>
              <w:rPr>
                <w:rFonts w:cs="Times New Roman"/>
                <w:sz w:val="20"/>
                <w:szCs w:val="20"/>
              </w:rPr>
            </w:pPr>
            <w:r>
              <w:rPr>
                <w:rFonts w:cs="Times New Roman"/>
                <w:sz w:val="20"/>
                <w:szCs w:val="20"/>
              </w:rPr>
              <w:t>0,36</w:t>
            </w:r>
          </w:p>
        </w:tc>
        <w:tc>
          <w:tcPr>
            <w:tcW w:w="674" w:type="pct"/>
          </w:tcPr>
          <w:p w14:paraId="5C05468B" w14:textId="77777777" w:rsidR="00F51771" w:rsidRPr="00EC6F84" w:rsidRDefault="00F51771" w:rsidP="0096118C">
            <w:pPr>
              <w:jc w:val="center"/>
              <w:rPr>
                <w:rFonts w:cs="Times New Roman"/>
                <w:sz w:val="20"/>
                <w:szCs w:val="20"/>
              </w:rPr>
            </w:pPr>
            <w:r>
              <w:rPr>
                <w:rFonts w:cs="Times New Roman"/>
                <w:sz w:val="20"/>
                <w:szCs w:val="20"/>
              </w:rPr>
              <w:t>0,46</w:t>
            </w:r>
          </w:p>
        </w:tc>
        <w:tc>
          <w:tcPr>
            <w:tcW w:w="723" w:type="pct"/>
          </w:tcPr>
          <w:p w14:paraId="51703AC1" w14:textId="77777777" w:rsidR="00F51771" w:rsidRPr="00EC6F84" w:rsidRDefault="00F51771" w:rsidP="0096118C">
            <w:pPr>
              <w:jc w:val="center"/>
              <w:rPr>
                <w:rFonts w:cs="Times New Roman"/>
                <w:sz w:val="20"/>
                <w:szCs w:val="20"/>
              </w:rPr>
            </w:pPr>
            <w:r>
              <w:rPr>
                <w:rFonts w:cs="Times New Roman"/>
                <w:sz w:val="20"/>
                <w:szCs w:val="20"/>
              </w:rPr>
              <w:t>0,46</w:t>
            </w:r>
          </w:p>
        </w:tc>
      </w:tr>
      <w:tr w:rsidR="00F51771" w:rsidRPr="00EC6F84" w14:paraId="1B3D899B" w14:textId="77777777" w:rsidTr="00F51771">
        <w:trPr>
          <w:trHeight w:val="704"/>
        </w:trPr>
        <w:tc>
          <w:tcPr>
            <w:tcW w:w="351" w:type="pct"/>
            <w:shd w:val="clear" w:color="auto" w:fill="auto"/>
            <w:hideMark/>
          </w:tcPr>
          <w:p w14:paraId="419C3A02" w14:textId="77777777" w:rsidR="00F51771" w:rsidRPr="00EC6F84" w:rsidRDefault="00F51771" w:rsidP="0096118C">
            <w:pPr>
              <w:suppressAutoHyphens w:val="0"/>
              <w:jc w:val="center"/>
              <w:rPr>
                <w:rFonts w:cs="Times New Roman"/>
                <w:color w:val="000000"/>
                <w:sz w:val="20"/>
                <w:szCs w:val="20"/>
                <w:lang w:eastAsia="ru-RU"/>
              </w:rPr>
            </w:pPr>
            <w:r w:rsidRPr="00EC6F84">
              <w:rPr>
                <w:rFonts w:cs="Times New Roman"/>
                <w:color w:val="000000"/>
                <w:sz w:val="20"/>
                <w:szCs w:val="20"/>
                <w:lang w:eastAsia="ru-RU"/>
              </w:rPr>
              <w:t>1.3.2.4</w:t>
            </w:r>
          </w:p>
        </w:tc>
        <w:tc>
          <w:tcPr>
            <w:tcW w:w="1661" w:type="pct"/>
            <w:shd w:val="clear" w:color="auto" w:fill="auto"/>
            <w:hideMark/>
          </w:tcPr>
          <w:p w14:paraId="216A2B9B" w14:textId="77777777" w:rsidR="00F51771" w:rsidRPr="00EC6F84" w:rsidRDefault="00F51771" w:rsidP="0096118C">
            <w:pPr>
              <w:suppressAutoHyphens w:val="0"/>
              <w:rPr>
                <w:rFonts w:cs="Times New Roman"/>
                <w:sz w:val="20"/>
                <w:szCs w:val="20"/>
                <w:lang w:eastAsia="ru-RU"/>
              </w:rPr>
            </w:pPr>
            <w:r w:rsidRPr="00EC6F84">
              <w:rPr>
                <w:rFonts w:cs="Times New Roman"/>
                <w:sz w:val="20"/>
                <w:szCs w:val="20"/>
                <w:lang w:eastAsia="ru-RU"/>
              </w:rPr>
              <w:t>Уборка крыльца и площадки перед входом в подъезд (Сметание снега со ступеней и площадок перед входом в подъезд)</w:t>
            </w:r>
          </w:p>
        </w:tc>
        <w:tc>
          <w:tcPr>
            <w:tcW w:w="434" w:type="pct"/>
            <w:shd w:val="clear" w:color="auto" w:fill="auto"/>
            <w:hideMark/>
          </w:tcPr>
          <w:p w14:paraId="01179ABA" w14:textId="77777777" w:rsidR="00F51771" w:rsidRPr="00EC6F84" w:rsidRDefault="00F51771" w:rsidP="0096118C">
            <w:pPr>
              <w:suppressAutoHyphens w:val="0"/>
              <w:jc w:val="center"/>
              <w:rPr>
                <w:rFonts w:cs="Times New Roman"/>
                <w:sz w:val="20"/>
                <w:szCs w:val="20"/>
                <w:lang w:eastAsia="ru-RU"/>
              </w:rPr>
            </w:pPr>
            <w:r w:rsidRPr="00EC6F84">
              <w:rPr>
                <w:rFonts w:cs="Times New Roman"/>
                <w:sz w:val="20"/>
                <w:szCs w:val="20"/>
                <w:lang w:eastAsia="ru-RU"/>
              </w:rPr>
              <w:t>1 раз в 2 суток</w:t>
            </w:r>
          </w:p>
        </w:tc>
        <w:tc>
          <w:tcPr>
            <w:tcW w:w="482" w:type="pct"/>
            <w:shd w:val="clear" w:color="auto" w:fill="auto"/>
            <w:hideMark/>
          </w:tcPr>
          <w:p w14:paraId="019774A4" w14:textId="77777777" w:rsidR="00F51771" w:rsidRPr="00EC6F84" w:rsidRDefault="00F51771" w:rsidP="0096118C">
            <w:pPr>
              <w:suppressAutoHyphens w:val="0"/>
              <w:jc w:val="center"/>
              <w:rPr>
                <w:rFonts w:cs="Times New Roman"/>
                <w:sz w:val="20"/>
                <w:szCs w:val="20"/>
                <w:lang w:eastAsia="ru-RU"/>
              </w:rPr>
            </w:pPr>
            <w:r w:rsidRPr="00EC6F84">
              <w:rPr>
                <w:rFonts w:cs="Times New Roman"/>
                <w:sz w:val="20"/>
                <w:szCs w:val="20"/>
                <w:lang w:eastAsia="ru-RU"/>
              </w:rPr>
              <w:t>71</w:t>
            </w:r>
          </w:p>
        </w:tc>
        <w:tc>
          <w:tcPr>
            <w:tcW w:w="675" w:type="pct"/>
            <w:shd w:val="clear" w:color="auto" w:fill="auto"/>
          </w:tcPr>
          <w:p w14:paraId="2A626B5B" w14:textId="77777777" w:rsidR="00F51771" w:rsidRPr="00EC6F84" w:rsidRDefault="00F51771" w:rsidP="0096118C">
            <w:pPr>
              <w:jc w:val="center"/>
              <w:rPr>
                <w:rFonts w:cs="Times New Roman"/>
                <w:sz w:val="20"/>
                <w:szCs w:val="20"/>
              </w:rPr>
            </w:pPr>
            <w:r>
              <w:rPr>
                <w:rFonts w:cs="Times New Roman"/>
                <w:sz w:val="20"/>
                <w:szCs w:val="20"/>
              </w:rPr>
              <w:t>0,29</w:t>
            </w:r>
          </w:p>
        </w:tc>
        <w:tc>
          <w:tcPr>
            <w:tcW w:w="674" w:type="pct"/>
          </w:tcPr>
          <w:p w14:paraId="1CBD54BE" w14:textId="77777777" w:rsidR="00F51771" w:rsidRPr="00EC6F84" w:rsidRDefault="00F51771" w:rsidP="0096118C">
            <w:pPr>
              <w:jc w:val="center"/>
              <w:rPr>
                <w:rFonts w:cs="Times New Roman"/>
                <w:sz w:val="20"/>
                <w:szCs w:val="20"/>
              </w:rPr>
            </w:pPr>
            <w:r w:rsidRPr="00EC6F84">
              <w:rPr>
                <w:rFonts w:cs="Times New Roman"/>
                <w:sz w:val="20"/>
                <w:szCs w:val="20"/>
              </w:rPr>
              <w:t>0,00</w:t>
            </w:r>
          </w:p>
        </w:tc>
        <w:tc>
          <w:tcPr>
            <w:tcW w:w="723" w:type="pct"/>
          </w:tcPr>
          <w:p w14:paraId="2668BD93" w14:textId="77777777" w:rsidR="00F51771" w:rsidRPr="00EC6F84" w:rsidRDefault="00F51771" w:rsidP="0096118C">
            <w:pPr>
              <w:jc w:val="center"/>
              <w:rPr>
                <w:rFonts w:cs="Times New Roman"/>
                <w:sz w:val="20"/>
                <w:szCs w:val="20"/>
              </w:rPr>
            </w:pPr>
            <w:r w:rsidRPr="00EC6F84">
              <w:rPr>
                <w:rFonts w:cs="Times New Roman"/>
                <w:sz w:val="20"/>
                <w:szCs w:val="20"/>
              </w:rPr>
              <w:t>0,00</w:t>
            </w:r>
          </w:p>
        </w:tc>
      </w:tr>
      <w:tr w:rsidR="00F51771" w:rsidRPr="00EC6F84" w14:paraId="422398DB" w14:textId="77777777" w:rsidTr="00F51771">
        <w:trPr>
          <w:trHeight w:val="403"/>
        </w:trPr>
        <w:tc>
          <w:tcPr>
            <w:tcW w:w="351" w:type="pct"/>
            <w:shd w:val="clear" w:color="auto" w:fill="auto"/>
            <w:hideMark/>
          </w:tcPr>
          <w:p w14:paraId="22D4CF4C" w14:textId="77777777" w:rsidR="00F51771" w:rsidRPr="00EC6F84" w:rsidRDefault="00F51771" w:rsidP="0096118C">
            <w:pPr>
              <w:suppressAutoHyphens w:val="0"/>
              <w:jc w:val="center"/>
              <w:rPr>
                <w:rFonts w:cs="Times New Roman"/>
                <w:color w:val="000000"/>
                <w:sz w:val="20"/>
                <w:szCs w:val="20"/>
                <w:lang w:eastAsia="ru-RU"/>
              </w:rPr>
            </w:pPr>
            <w:r w:rsidRPr="00EC6F84">
              <w:rPr>
                <w:rFonts w:cs="Times New Roman"/>
                <w:color w:val="000000"/>
                <w:sz w:val="20"/>
                <w:szCs w:val="20"/>
                <w:lang w:eastAsia="ru-RU"/>
              </w:rPr>
              <w:t>1.3.2.5</w:t>
            </w:r>
          </w:p>
        </w:tc>
        <w:tc>
          <w:tcPr>
            <w:tcW w:w="1661" w:type="pct"/>
            <w:shd w:val="clear" w:color="auto" w:fill="auto"/>
            <w:hideMark/>
          </w:tcPr>
          <w:p w14:paraId="5921597B" w14:textId="77777777" w:rsidR="00F51771" w:rsidRPr="00EC6F84" w:rsidRDefault="00F51771" w:rsidP="0096118C">
            <w:pPr>
              <w:suppressAutoHyphens w:val="0"/>
              <w:rPr>
                <w:rFonts w:cs="Times New Roman"/>
                <w:sz w:val="20"/>
                <w:szCs w:val="20"/>
                <w:lang w:eastAsia="ru-RU"/>
              </w:rPr>
            </w:pPr>
            <w:r w:rsidRPr="00EC6F84">
              <w:rPr>
                <w:rFonts w:cs="Times New Roman"/>
                <w:sz w:val="20"/>
                <w:szCs w:val="20"/>
                <w:lang w:eastAsia="ru-RU"/>
              </w:rPr>
              <w:t>Посыпка территории песком или смесью песка с хлоридами</w:t>
            </w:r>
          </w:p>
        </w:tc>
        <w:tc>
          <w:tcPr>
            <w:tcW w:w="434" w:type="pct"/>
            <w:shd w:val="clear" w:color="auto" w:fill="auto"/>
            <w:hideMark/>
          </w:tcPr>
          <w:p w14:paraId="6F72B516" w14:textId="77777777" w:rsidR="00F51771" w:rsidRPr="00EC6F84" w:rsidRDefault="00F51771" w:rsidP="0096118C">
            <w:pPr>
              <w:suppressAutoHyphens w:val="0"/>
              <w:jc w:val="center"/>
              <w:rPr>
                <w:rFonts w:cs="Times New Roman"/>
                <w:sz w:val="20"/>
                <w:szCs w:val="20"/>
                <w:lang w:eastAsia="ru-RU"/>
              </w:rPr>
            </w:pPr>
            <w:r w:rsidRPr="00EC6F84">
              <w:rPr>
                <w:rFonts w:cs="Times New Roman"/>
                <w:sz w:val="20"/>
                <w:szCs w:val="20"/>
                <w:lang w:eastAsia="ru-RU"/>
              </w:rPr>
              <w:t>1 раз в 2 суток</w:t>
            </w:r>
          </w:p>
        </w:tc>
        <w:tc>
          <w:tcPr>
            <w:tcW w:w="482" w:type="pct"/>
            <w:shd w:val="clear" w:color="auto" w:fill="auto"/>
            <w:hideMark/>
          </w:tcPr>
          <w:p w14:paraId="1E99F6A5" w14:textId="77777777" w:rsidR="00F51771" w:rsidRPr="00EC6F84" w:rsidRDefault="00F51771" w:rsidP="0096118C">
            <w:pPr>
              <w:suppressAutoHyphens w:val="0"/>
              <w:jc w:val="center"/>
              <w:rPr>
                <w:rFonts w:cs="Times New Roman"/>
                <w:sz w:val="20"/>
                <w:szCs w:val="20"/>
                <w:lang w:eastAsia="ru-RU"/>
              </w:rPr>
            </w:pPr>
            <w:r w:rsidRPr="00EC6F84">
              <w:rPr>
                <w:rFonts w:cs="Times New Roman"/>
                <w:sz w:val="20"/>
                <w:szCs w:val="20"/>
                <w:lang w:eastAsia="ru-RU"/>
              </w:rPr>
              <w:t>20</w:t>
            </w:r>
          </w:p>
        </w:tc>
        <w:tc>
          <w:tcPr>
            <w:tcW w:w="675" w:type="pct"/>
            <w:shd w:val="clear" w:color="auto" w:fill="auto"/>
          </w:tcPr>
          <w:p w14:paraId="1397CFEA" w14:textId="77777777" w:rsidR="00F51771" w:rsidRPr="00EC6F84" w:rsidRDefault="00F51771" w:rsidP="0096118C">
            <w:pPr>
              <w:jc w:val="center"/>
              <w:rPr>
                <w:rFonts w:cs="Times New Roman"/>
                <w:sz w:val="20"/>
                <w:szCs w:val="20"/>
              </w:rPr>
            </w:pPr>
            <w:r>
              <w:rPr>
                <w:rFonts w:cs="Times New Roman"/>
                <w:sz w:val="20"/>
                <w:szCs w:val="20"/>
              </w:rPr>
              <w:t>0,58</w:t>
            </w:r>
          </w:p>
        </w:tc>
        <w:tc>
          <w:tcPr>
            <w:tcW w:w="674" w:type="pct"/>
          </w:tcPr>
          <w:p w14:paraId="421011C9" w14:textId="77777777" w:rsidR="00F51771" w:rsidRPr="00EC6F84" w:rsidRDefault="00F51771" w:rsidP="0096118C">
            <w:pPr>
              <w:jc w:val="center"/>
              <w:rPr>
                <w:rFonts w:cs="Times New Roman"/>
                <w:sz w:val="20"/>
                <w:szCs w:val="20"/>
              </w:rPr>
            </w:pPr>
            <w:r>
              <w:rPr>
                <w:rFonts w:cs="Times New Roman"/>
                <w:sz w:val="20"/>
                <w:szCs w:val="20"/>
              </w:rPr>
              <w:t>0,57</w:t>
            </w:r>
          </w:p>
        </w:tc>
        <w:tc>
          <w:tcPr>
            <w:tcW w:w="723" w:type="pct"/>
          </w:tcPr>
          <w:p w14:paraId="7D871452" w14:textId="77777777" w:rsidR="00F51771" w:rsidRPr="00EC6F84" w:rsidRDefault="00F51771" w:rsidP="0096118C">
            <w:pPr>
              <w:jc w:val="center"/>
              <w:rPr>
                <w:rFonts w:cs="Times New Roman"/>
                <w:sz w:val="20"/>
                <w:szCs w:val="20"/>
              </w:rPr>
            </w:pPr>
            <w:r>
              <w:rPr>
                <w:rFonts w:cs="Times New Roman"/>
                <w:sz w:val="20"/>
                <w:szCs w:val="20"/>
              </w:rPr>
              <w:t>0,57</w:t>
            </w:r>
          </w:p>
        </w:tc>
      </w:tr>
      <w:tr w:rsidR="00F51771" w:rsidRPr="00EC6F84" w14:paraId="722189D9" w14:textId="77777777" w:rsidTr="00F51771">
        <w:trPr>
          <w:trHeight w:val="705"/>
        </w:trPr>
        <w:tc>
          <w:tcPr>
            <w:tcW w:w="351" w:type="pct"/>
            <w:shd w:val="clear" w:color="auto" w:fill="auto"/>
            <w:hideMark/>
          </w:tcPr>
          <w:p w14:paraId="6AABE831" w14:textId="77777777" w:rsidR="00F51771" w:rsidRPr="00EC6F84" w:rsidRDefault="00F51771" w:rsidP="0096118C">
            <w:pPr>
              <w:suppressAutoHyphens w:val="0"/>
              <w:jc w:val="center"/>
              <w:rPr>
                <w:rFonts w:cs="Times New Roman"/>
                <w:color w:val="000000"/>
                <w:sz w:val="20"/>
                <w:szCs w:val="20"/>
                <w:lang w:eastAsia="ru-RU"/>
              </w:rPr>
            </w:pPr>
            <w:r w:rsidRPr="00EC6F84">
              <w:rPr>
                <w:rFonts w:cs="Times New Roman"/>
                <w:color w:val="000000"/>
                <w:sz w:val="20"/>
                <w:szCs w:val="20"/>
                <w:lang w:eastAsia="ru-RU"/>
              </w:rPr>
              <w:t>1.3.2.6</w:t>
            </w:r>
          </w:p>
        </w:tc>
        <w:tc>
          <w:tcPr>
            <w:tcW w:w="1661" w:type="pct"/>
            <w:shd w:val="clear" w:color="auto" w:fill="auto"/>
            <w:hideMark/>
          </w:tcPr>
          <w:p w14:paraId="5FF78973" w14:textId="77777777" w:rsidR="00F51771" w:rsidRPr="00EC6F84" w:rsidRDefault="00F51771" w:rsidP="0096118C">
            <w:pPr>
              <w:suppressAutoHyphens w:val="0"/>
              <w:rPr>
                <w:rFonts w:cs="Times New Roman"/>
                <w:sz w:val="20"/>
                <w:szCs w:val="20"/>
                <w:lang w:eastAsia="ru-RU"/>
              </w:rPr>
            </w:pPr>
            <w:r w:rsidRPr="00EC6F84">
              <w:rPr>
                <w:rFonts w:cs="Times New Roman"/>
                <w:sz w:val="20"/>
                <w:szCs w:val="20"/>
                <w:lang w:eastAsia="ru-RU"/>
              </w:rPr>
              <w:t>Уборка контейнерных площадок, расположенных на придомовой территории общего имущества многоквартирного дома</w:t>
            </w:r>
          </w:p>
        </w:tc>
        <w:tc>
          <w:tcPr>
            <w:tcW w:w="434" w:type="pct"/>
            <w:shd w:val="clear" w:color="auto" w:fill="auto"/>
            <w:hideMark/>
          </w:tcPr>
          <w:p w14:paraId="3660DEF7" w14:textId="77777777" w:rsidR="00F51771" w:rsidRPr="00EC6F84" w:rsidRDefault="00F51771" w:rsidP="0096118C">
            <w:pPr>
              <w:suppressAutoHyphens w:val="0"/>
              <w:jc w:val="center"/>
              <w:rPr>
                <w:rFonts w:cs="Times New Roman"/>
                <w:sz w:val="20"/>
                <w:szCs w:val="20"/>
                <w:lang w:eastAsia="ru-RU"/>
              </w:rPr>
            </w:pPr>
            <w:r w:rsidRPr="00EC6F84">
              <w:rPr>
                <w:rFonts w:cs="Times New Roman"/>
                <w:sz w:val="20"/>
                <w:szCs w:val="20"/>
                <w:lang w:eastAsia="ru-RU"/>
              </w:rPr>
              <w:t>1 раз в сутки</w:t>
            </w:r>
          </w:p>
        </w:tc>
        <w:tc>
          <w:tcPr>
            <w:tcW w:w="482" w:type="pct"/>
            <w:shd w:val="clear" w:color="auto" w:fill="auto"/>
            <w:hideMark/>
          </w:tcPr>
          <w:p w14:paraId="3D566992" w14:textId="77777777" w:rsidR="00F51771" w:rsidRPr="00EC6F84" w:rsidRDefault="00F51771" w:rsidP="0096118C">
            <w:pPr>
              <w:suppressAutoHyphens w:val="0"/>
              <w:jc w:val="center"/>
              <w:rPr>
                <w:rFonts w:cs="Times New Roman"/>
                <w:sz w:val="20"/>
                <w:szCs w:val="20"/>
                <w:lang w:eastAsia="ru-RU"/>
              </w:rPr>
            </w:pPr>
            <w:r w:rsidRPr="00EC6F84">
              <w:rPr>
                <w:rFonts w:cs="Times New Roman"/>
                <w:sz w:val="20"/>
                <w:szCs w:val="20"/>
                <w:lang w:eastAsia="ru-RU"/>
              </w:rPr>
              <w:t>365</w:t>
            </w:r>
          </w:p>
        </w:tc>
        <w:tc>
          <w:tcPr>
            <w:tcW w:w="675" w:type="pct"/>
            <w:shd w:val="clear" w:color="auto" w:fill="auto"/>
          </w:tcPr>
          <w:p w14:paraId="371CD696" w14:textId="77777777" w:rsidR="00F51771" w:rsidRPr="00EC6F84" w:rsidRDefault="00F51771" w:rsidP="0096118C">
            <w:pPr>
              <w:jc w:val="center"/>
              <w:rPr>
                <w:rFonts w:cs="Times New Roman"/>
                <w:sz w:val="20"/>
                <w:szCs w:val="20"/>
              </w:rPr>
            </w:pPr>
            <w:r w:rsidRPr="00EC6F84">
              <w:rPr>
                <w:rFonts w:cs="Times New Roman"/>
                <w:sz w:val="20"/>
                <w:szCs w:val="20"/>
              </w:rPr>
              <w:t>0,00</w:t>
            </w:r>
          </w:p>
        </w:tc>
        <w:tc>
          <w:tcPr>
            <w:tcW w:w="674" w:type="pct"/>
          </w:tcPr>
          <w:p w14:paraId="68611C72" w14:textId="77777777" w:rsidR="00F51771" w:rsidRPr="00EC6F84" w:rsidRDefault="00F51771" w:rsidP="0096118C">
            <w:pPr>
              <w:jc w:val="center"/>
              <w:rPr>
                <w:rFonts w:cs="Times New Roman"/>
                <w:sz w:val="20"/>
                <w:szCs w:val="20"/>
              </w:rPr>
            </w:pPr>
            <w:r w:rsidRPr="00EC6F84">
              <w:rPr>
                <w:rFonts w:cs="Times New Roman"/>
                <w:sz w:val="20"/>
                <w:szCs w:val="20"/>
              </w:rPr>
              <w:t>0,00</w:t>
            </w:r>
          </w:p>
        </w:tc>
        <w:tc>
          <w:tcPr>
            <w:tcW w:w="723" w:type="pct"/>
          </w:tcPr>
          <w:p w14:paraId="708D2717" w14:textId="77777777" w:rsidR="00F51771" w:rsidRPr="00EC6F84" w:rsidRDefault="00F51771" w:rsidP="0096118C">
            <w:pPr>
              <w:jc w:val="center"/>
              <w:rPr>
                <w:rFonts w:cs="Times New Roman"/>
                <w:sz w:val="20"/>
                <w:szCs w:val="20"/>
              </w:rPr>
            </w:pPr>
            <w:r w:rsidRPr="00EC6F84">
              <w:rPr>
                <w:rFonts w:cs="Times New Roman"/>
                <w:sz w:val="20"/>
                <w:szCs w:val="20"/>
              </w:rPr>
              <w:t>0,00</w:t>
            </w:r>
          </w:p>
        </w:tc>
      </w:tr>
      <w:tr w:rsidR="00F51771" w:rsidRPr="00EC6F84" w14:paraId="059077F5" w14:textId="77777777" w:rsidTr="00F51771">
        <w:trPr>
          <w:trHeight w:val="341"/>
        </w:trPr>
        <w:tc>
          <w:tcPr>
            <w:tcW w:w="351" w:type="pct"/>
            <w:shd w:val="clear" w:color="auto" w:fill="auto"/>
            <w:hideMark/>
          </w:tcPr>
          <w:p w14:paraId="0BB24AA3" w14:textId="77777777" w:rsidR="00F51771" w:rsidRPr="00EC6F84" w:rsidRDefault="00F51771" w:rsidP="0096118C">
            <w:pPr>
              <w:suppressAutoHyphens w:val="0"/>
              <w:jc w:val="center"/>
              <w:rPr>
                <w:rFonts w:cs="Times New Roman"/>
                <w:color w:val="000000"/>
                <w:sz w:val="20"/>
                <w:szCs w:val="20"/>
                <w:lang w:eastAsia="ru-RU"/>
              </w:rPr>
            </w:pPr>
            <w:r w:rsidRPr="00EC6F84">
              <w:rPr>
                <w:rFonts w:cs="Times New Roman"/>
                <w:color w:val="000000"/>
                <w:sz w:val="20"/>
                <w:szCs w:val="20"/>
                <w:lang w:eastAsia="ru-RU"/>
              </w:rPr>
              <w:t>1.3.2.7</w:t>
            </w:r>
          </w:p>
        </w:tc>
        <w:tc>
          <w:tcPr>
            <w:tcW w:w="1661" w:type="pct"/>
            <w:shd w:val="clear" w:color="auto" w:fill="auto"/>
            <w:hideMark/>
          </w:tcPr>
          <w:p w14:paraId="51E60BFB" w14:textId="77777777" w:rsidR="00F51771" w:rsidRPr="00EC6F84" w:rsidRDefault="00F51771" w:rsidP="0096118C">
            <w:pPr>
              <w:suppressAutoHyphens w:val="0"/>
              <w:rPr>
                <w:rFonts w:cs="Times New Roman"/>
                <w:color w:val="000000"/>
                <w:sz w:val="20"/>
                <w:szCs w:val="20"/>
                <w:lang w:eastAsia="ru-RU"/>
              </w:rPr>
            </w:pPr>
            <w:r w:rsidRPr="00EC6F84">
              <w:rPr>
                <w:rFonts w:cs="Times New Roman"/>
                <w:color w:val="000000"/>
                <w:sz w:val="20"/>
                <w:szCs w:val="20"/>
                <w:lang w:eastAsia="ru-RU"/>
              </w:rPr>
              <w:t>Сдвигание свежевыпавшего снега</w:t>
            </w:r>
          </w:p>
        </w:tc>
        <w:tc>
          <w:tcPr>
            <w:tcW w:w="434" w:type="pct"/>
            <w:shd w:val="clear" w:color="auto" w:fill="auto"/>
            <w:hideMark/>
          </w:tcPr>
          <w:p w14:paraId="016681F1" w14:textId="77777777" w:rsidR="00F51771" w:rsidRPr="00EC6F84" w:rsidRDefault="00F51771" w:rsidP="0096118C">
            <w:pPr>
              <w:suppressAutoHyphens w:val="0"/>
              <w:jc w:val="center"/>
              <w:rPr>
                <w:rFonts w:cs="Times New Roman"/>
                <w:sz w:val="20"/>
                <w:szCs w:val="20"/>
                <w:lang w:eastAsia="ru-RU"/>
              </w:rPr>
            </w:pPr>
            <w:r w:rsidRPr="00EC6F84">
              <w:rPr>
                <w:rFonts w:cs="Times New Roman"/>
                <w:sz w:val="20"/>
                <w:szCs w:val="20"/>
                <w:lang w:eastAsia="ru-RU"/>
              </w:rPr>
              <w:t>1 раз в сутки в дни снегопада</w:t>
            </w:r>
          </w:p>
        </w:tc>
        <w:tc>
          <w:tcPr>
            <w:tcW w:w="482" w:type="pct"/>
            <w:shd w:val="clear" w:color="auto" w:fill="auto"/>
            <w:hideMark/>
          </w:tcPr>
          <w:p w14:paraId="5493A14A" w14:textId="77777777" w:rsidR="00F51771" w:rsidRPr="00EC6F84" w:rsidRDefault="00F51771" w:rsidP="0096118C">
            <w:pPr>
              <w:suppressAutoHyphens w:val="0"/>
              <w:jc w:val="center"/>
              <w:rPr>
                <w:rFonts w:cs="Times New Roman"/>
                <w:sz w:val="20"/>
                <w:szCs w:val="20"/>
                <w:lang w:eastAsia="ru-RU"/>
              </w:rPr>
            </w:pPr>
            <w:r w:rsidRPr="00EC6F84">
              <w:rPr>
                <w:rFonts w:cs="Times New Roman"/>
                <w:sz w:val="20"/>
                <w:szCs w:val="20"/>
                <w:lang w:eastAsia="ru-RU"/>
              </w:rPr>
              <w:t>10</w:t>
            </w:r>
          </w:p>
        </w:tc>
        <w:tc>
          <w:tcPr>
            <w:tcW w:w="675" w:type="pct"/>
            <w:shd w:val="clear" w:color="auto" w:fill="auto"/>
          </w:tcPr>
          <w:p w14:paraId="3E9F6A34" w14:textId="77777777" w:rsidR="00F51771" w:rsidRPr="00EC6F84" w:rsidRDefault="00F51771" w:rsidP="0096118C">
            <w:pPr>
              <w:jc w:val="center"/>
              <w:rPr>
                <w:rFonts w:cs="Times New Roman"/>
                <w:sz w:val="20"/>
                <w:szCs w:val="20"/>
              </w:rPr>
            </w:pPr>
            <w:r>
              <w:rPr>
                <w:rFonts w:cs="Times New Roman"/>
                <w:sz w:val="20"/>
                <w:szCs w:val="20"/>
              </w:rPr>
              <w:t>2,63</w:t>
            </w:r>
          </w:p>
        </w:tc>
        <w:tc>
          <w:tcPr>
            <w:tcW w:w="674" w:type="pct"/>
          </w:tcPr>
          <w:p w14:paraId="04BA156D" w14:textId="77777777" w:rsidR="00F51771" w:rsidRPr="00EC6F84" w:rsidRDefault="00F51771" w:rsidP="0096118C">
            <w:pPr>
              <w:jc w:val="center"/>
              <w:rPr>
                <w:rFonts w:cs="Times New Roman"/>
                <w:sz w:val="20"/>
                <w:szCs w:val="20"/>
              </w:rPr>
            </w:pPr>
            <w:r>
              <w:rPr>
                <w:rFonts w:cs="Times New Roman"/>
                <w:sz w:val="20"/>
                <w:szCs w:val="20"/>
              </w:rPr>
              <w:t>2,5</w:t>
            </w:r>
          </w:p>
        </w:tc>
        <w:tc>
          <w:tcPr>
            <w:tcW w:w="723" w:type="pct"/>
          </w:tcPr>
          <w:p w14:paraId="71D4A37A" w14:textId="77777777" w:rsidR="00F51771" w:rsidRPr="00EC6F84" w:rsidRDefault="00F51771" w:rsidP="0096118C">
            <w:pPr>
              <w:jc w:val="center"/>
              <w:rPr>
                <w:rFonts w:cs="Times New Roman"/>
                <w:sz w:val="20"/>
                <w:szCs w:val="20"/>
              </w:rPr>
            </w:pPr>
            <w:r>
              <w:rPr>
                <w:rFonts w:cs="Times New Roman"/>
                <w:sz w:val="20"/>
                <w:szCs w:val="20"/>
              </w:rPr>
              <w:t>2,76</w:t>
            </w:r>
          </w:p>
        </w:tc>
      </w:tr>
      <w:tr w:rsidR="00F51771" w:rsidRPr="00EC6F84" w14:paraId="50D921DA" w14:textId="77777777" w:rsidTr="00F51771">
        <w:trPr>
          <w:trHeight w:val="426"/>
        </w:trPr>
        <w:tc>
          <w:tcPr>
            <w:tcW w:w="351" w:type="pct"/>
            <w:shd w:val="clear" w:color="auto" w:fill="auto"/>
            <w:hideMark/>
          </w:tcPr>
          <w:p w14:paraId="1256B691" w14:textId="77777777" w:rsidR="00F51771" w:rsidRPr="00EC6F84" w:rsidRDefault="00F51771" w:rsidP="0096118C">
            <w:pPr>
              <w:suppressAutoHyphens w:val="0"/>
              <w:jc w:val="center"/>
              <w:rPr>
                <w:rFonts w:cs="Times New Roman"/>
                <w:color w:val="000000"/>
                <w:sz w:val="20"/>
                <w:szCs w:val="20"/>
                <w:lang w:eastAsia="ru-RU"/>
              </w:rPr>
            </w:pPr>
            <w:r w:rsidRPr="00EC6F84">
              <w:rPr>
                <w:rFonts w:cs="Times New Roman"/>
                <w:color w:val="000000"/>
                <w:sz w:val="20"/>
                <w:szCs w:val="20"/>
                <w:lang w:eastAsia="ru-RU"/>
              </w:rPr>
              <w:t>1.3.2.8</w:t>
            </w:r>
          </w:p>
        </w:tc>
        <w:tc>
          <w:tcPr>
            <w:tcW w:w="1661" w:type="pct"/>
            <w:shd w:val="clear" w:color="auto" w:fill="auto"/>
            <w:hideMark/>
          </w:tcPr>
          <w:p w14:paraId="23A693DF" w14:textId="77777777" w:rsidR="00F51771" w:rsidRPr="00EC6F84" w:rsidRDefault="00F51771" w:rsidP="0096118C">
            <w:pPr>
              <w:suppressAutoHyphens w:val="0"/>
              <w:rPr>
                <w:rFonts w:cs="Times New Roman"/>
                <w:color w:val="000000"/>
                <w:sz w:val="20"/>
                <w:szCs w:val="20"/>
                <w:lang w:eastAsia="ru-RU"/>
              </w:rPr>
            </w:pPr>
            <w:r w:rsidRPr="00EC6F84">
              <w:rPr>
                <w:rFonts w:cs="Times New Roman"/>
                <w:color w:val="000000"/>
                <w:sz w:val="20"/>
                <w:szCs w:val="20"/>
                <w:lang w:eastAsia="ru-RU"/>
              </w:rPr>
              <w:t>Очистка территорий с усовершенствованным покрытием от уплотненного снега</w:t>
            </w:r>
          </w:p>
        </w:tc>
        <w:tc>
          <w:tcPr>
            <w:tcW w:w="434" w:type="pct"/>
            <w:shd w:val="clear" w:color="auto" w:fill="auto"/>
            <w:hideMark/>
          </w:tcPr>
          <w:p w14:paraId="48839885" w14:textId="77777777" w:rsidR="00F51771" w:rsidRPr="00EC6F84" w:rsidRDefault="00F51771" w:rsidP="0096118C">
            <w:pPr>
              <w:suppressAutoHyphens w:val="0"/>
              <w:jc w:val="center"/>
              <w:rPr>
                <w:rFonts w:cs="Times New Roman"/>
                <w:sz w:val="20"/>
                <w:szCs w:val="20"/>
                <w:lang w:eastAsia="ru-RU"/>
              </w:rPr>
            </w:pPr>
            <w:r w:rsidRPr="00EC6F84">
              <w:rPr>
                <w:rFonts w:cs="Times New Roman"/>
                <w:sz w:val="20"/>
                <w:szCs w:val="20"/>
                <w:lang w:eastAsia="ru-RU"/>
              </w:rPr>
              <w:t>1 раз в сутки</w:t>
            </w:r>
          </w:p>
        </w:tc>
        <w:tc>
          <w:tcPr>
            <w:tcW w:w="482" w:type="pct"/>
            <w:shd w:val="clear" w:color="auto" w:fill="auto"/>
            <w:hideMark/>
          </w:tcPr>
          <w:p w14:paraId="7B7EFD3B" w14:textId="77777777" w:rsidR="00F51771" w:rsidRPr="00EC6F84" w:rsidRDefault="00F51771" w:rsidP="0096118C">
            <w:pPr>
              <w:suppressAutoHyphens w:val="0"/>
              <w:jc w:val="center"/>
              <w:rPr>
                <w:rFonts w:cs="Times New Roman"/>
                <w:sz w:val="20"/>
                <w:szCs w:val="20"/>
                <w:lang w:eastAsia="ru-RU"/>
              </w:rPr>
            </w:pPr>
            <w:r w:rsidRPr="00EC6F84">
              <w:rPr>
                <w:rFonts w:cs="Times New Roman"/>
                <w:sz w:val="20"/>
                <w:szCs w:val="20"/>
                <w:lang w:eastAsia="ru-RU"/>
              </w:rPr>
              <w:t>15</w:t>
            </w:r>
          </w:p>
        </w:tc>
        <w:tc>
          <w:tcPr>
            <w:tcW w:w="675" w:type="pct"/>
            <w:shd w:val="clear" w:color="auto" w:fill="auto"/>
          </w:tcPr>
          <w:p w14:paraId="51C5B53F" w14:textId="77777777" w:rsidR="00F51771" w:rsidRPr="00EC6F84" w:rsidRDefault="00F51771" w:rsidP="0096118C">
            <w:pPr>
              <w:jc w:val="center"/>
              <w:rPr>
                <w:rFonts w:cs="Times New Roman"/>
                <w:sz w:val="20"/>
                <w:szCs w:val="20"/>
              </w:rPr>
            </w:pPr>
            <w:r>
              <w:rPr>
                <w:rFonts w:cs="Times New Roman"/>
                <w:sz w:val="20"/>
                <w:szCs w:val="20"/>
              </w:rPr>
              <w:t>0,59</w:t>
            </w:r>
          </w:p>
        </w:tc>
        <w:tc>
          <w:tcPr>
            <w:tcW w:w="674" w:type="pct"/>
          </w:tcPr>
          <w:p w14:paraId="28C7129F" w14:textId="77777777" w:rsidR="00F51771" w:rsidRPr="00EC6F84" w:rsidRDefault="00F51771" w:rsidP="0096118C">
            <w:pPr>
              <w:jc w:val="center"/>
              <w:rPr>
                <w:rFonts w:cs="Times New Roman"/>
                <w:sz w:val="20"/>
                <w:szCs w:val="20"/>
              </w:rPr>
            </w:pPr>
            <w:r>
              <w:rPr>
                <w:rFonts w:cs="Times New Roman"/>
                <w:sz w:val="20"/>
                <w:szCs w:val="20"/>
              </w:rPr>
              <w:t>0,37</w:t>
            </w:r>
          </w:p>
        </w:tc>
        <w:tc>
          <w:tcPr>
            <w:tcW w:w="723" w:type="pct"/>
          </w:tcPr>
          <w:p w14:paraId="78222457" w14:textId="77777777" w:rsidR="00F51771" w:rsidRPr="00EC6F84" w:rsidRDefault="00F51771" w:rsidP="0096118C">
            <w:pPr>
              <w:jc w:val="center"/>
              <w:rPr>
                <w:rFonts w:cs="Times New Roman"/>
                <w:sz w:val="20"/>
                <w:szCs w:val="20"/>
              </w:rPr>
            </w:pPr>
            <w:r>
              <w:rPr>
                <w:rFonts w:cs="Times New Roman"/>
                <w:sz w:val="20"/>
                <w:szCs w:val="20"/>
              </w:rPr>
              <w:t>0,38</w:t>
            </w:r>
          </w:p>
        </w:tc>
      </w:tr>
      <w:tr w:rsidR="00F51771" w:rsidRPr="00EC6F84" w14:paraId="493B5BE9" w14:textId="77777777" w:rsidTr="00F51771">
        <w:trPr>
          <w:trHeight w:val="362"/>
        </w:trPr>
        <w:tc>
          <w:tcPr>
            <w:tcW w:w="351" w:type="pct"/>
            <w:shd w:val="clear" w:color="auto" w:fill="auto"/>
            <w:hideMark/>
          </w:tcPr>
          <w:p w14:paraId="34F498F7" w14:textId="77777777" w:rsidR="00F51771" w:rsidRPr="00EC6F84" w:rsidRDefault="00F51771" w:rsidP="0096118C">
            <w:pPr>
              <w:suppressAutoHyphens w:val="0"/>
              <w:jc w:val="center"/>
              <w:rPr>
                <w:rFonts w:cs="Times New Roman"/>
                <w:bCs/>
                <w:color w:val="000000"/>
                <w:sz w:val="20"/>
                <w:szCs w:val="20"/>
                <w:lang w:eastAsia="ru-RU"/>
              </w:rPr>
            </w:pPr>
            <w:r w:rsidRPr="00EC6F84">
              <w:rPr>
                <w:rFonts w:cs="Times New Roman"/>
                <w:bCs/>
                <w:color w:val="000000"/>
                <w:sz w:val="20"/>
                <w:szCs w:val="20"/>
                <w:lang w:eastAsia="ru-RU"/>
              </w:rPr>
              <w:t>1.3.3</w:t>
            </w:r>
          </w:p>
        </w:tc>
        <w:tc>
          <w:tcPr>
            <w:tcW w:w="1661" w:type="pct"/>
            <w:shd w:val="clear" w:color="auto" w:fill="auto"/>
            <w:hideMark/>
          </w:tcPr>
          <w:p w14:paraId="269CFD5F" w14:textId="77777777" w:rsidR="00F51771" w:rsidRPr="00EC6F84" w:rsidRDefault="00F51771" w:rsidP="0096118C">
            <w:pPr>
              <w:suppressAutoHyphens w:val="0"/>
              <w:rPr>
                <w:rFonts w:cs="Times New Roman"/>
                <w:bCs/>
                <w:sz w:val="20"/>
                <w:szCs w:val="20"/>
                <w:lang w:eastAsia="ru-RU"/>
              </w:rPr>
            </w:pPr>
            <w:r w:rsidRPr="00EC6F84">
              <w:rPr>
                <w:rFonts w:cs="Times New Roman"/>
                <w:bCs/>
                <w:sz w:val="20"/>
                <w:szCs w:val="20"/>
                <w:lang w:eastAsia="ru-RU"/>
              </w:rPr>
              <w:t>Работы по содержанию придомовой территории в теплый период года</w:t>
            </w:r>
          </w:p>
        </w:tc>
        <w:tc>
          <w:tcPr>
            <w:tcW w:w="434" w:type="pct"/>
            <w:shd w:val="clear" w:color="auto" w:fill="auto"/>
            <w:hideMark/>
          </w:tcPr>
          <w:p w14:paraId="6FB0DD7B" w14:textId="77777777" w:rsidR="00F51771" w:rsidRPr="00EC6F84" w:rsidRDefault="00F51771" w:rsidP="0096118C">
            <w:pPr>
              <w:suppressAutoHyphens w:val="0"/>
              <w:jc w:val="center"/>
              <w:rPr>
                <w:rFonts w:cs="Times New Roman"/>
                <w:color w:val="000000"/>
                <w:sz w:val="20"/>
                <w:szCs w:val="20"/>
                <w:lang w:eastAsia="ru-RU"/>
              </w:rPr>
            </w:pPr>
            <w:r w:rsidRPr="00EC6F84">
              <w:rPr>
                <w:rFonts w:cs="Times New Roman"/>
                <w:color w:val="000000"/>
                <w:sz w:val="20"/>
                <w:szCs w:val="20"/>
                <w:lang w:eastAsia="ru-RU"/>
              </w:rPr>
              <w:t>х</w:t>
            </w:r>
          </w:p>
        </w:tc>
        <w:tc>
          <w:tcPr>
            <w:tcW w:w="482" w:type="pct"/>
            <w:shd w:val="clear" w:color="auto" w:fill="auto"/>
            <w:hideMark/>
          </w:tcPr>
          <w:p w14:paraId="6F2DABD2" w14:textId="77777777" w:rsidR="00F51771" w:rsidRPr="00EC6F84" w:rsidRDefault="00F51771" w:rsidP="0096118C">
            <w:pPr>
              <w:suppressAutoHyphens w:val="0"/>
              <w:jc w:val="center"/>
              <w:rPr>
                <w:rFonts w:cs="Times New Roman"/>
                <w:color w:val="000000"/>
                <w:sz w:val="20"/>
                <w:szCs w:val="20"/>
                <w:lang w:eastAsia="ru-RU"/>
              </w:rPr>
            </w:pPr>
            <w:r w:rsidRPr="00EC6F84">
              <w:rPr>
                <w:rFonts w:cs="Times New Roman"/>
                <w:color w:val="000000"/>
                <w:sz w:val="20"/>
                <w:szCs w:val="20"/>
                <w:lang w:eastAsia="ru-RU"/>
              </w:rPr>
              <w:t>х</w:t>
            </w:r>
          </w:p>
        </w:tc>
        <w:tc>
          <w:tcPr>
            <w:tcW w:w="675" w:type="pct"/>
            <w:shd w:val="clear" w:color="auto" w:fill="auto"/>
          </w:tcPr>
          <w:p w14:paraId="4625861C" w14:textId="77777777" w:rsidR="00F51771" w:rsidRPr="00EC6F84" w:rsidRDefault="00F51771" w:rsidP="0096118C">
            <w:pPr>
              <w:jc w:val="center"/>
              <w:rPr>
                <w:rFonts w:cs="Times New Roman"/>
                <w:bCs/>
                <w:sz w:val="20"/>
                <w:szCs w:val="20"/>
              </w:rPr>
            </w:pPr>
            <w:r>
              <w:rPr>
                <w:rFonts w:cs="Times New Roman"/>
                <w:bCs/>
                <w:sz w:val="20"/>
                <w:szCs w:val="20"/>
              </w:rPr>
              <w:t>4,27</w:t>
            </w:r>
          </w:p>
        </w:tc>
        <w:tc>
          <w:tcPr>
            <w:tcW w:w="674" w:type="pct"/>
          </w:tcPr>
          <w:p w14:paraId="2896AC87" w14:textId="77777777" w:rsidR="00F51771" w:rsidRPr="00EC6F84" w:rsidRDefault="00F51771" w:rsidP="0096118C">
            <w:pPr>
              <w:jc w:val="center"/>
              <w:rPr>
                <w:rFonts w:cs="Times New Roman"/>
                <w:bCs/>
                <w:sz w:val="20"/>
                <w:szCs w:val="20"/>
              </w:rPr>
            </w:pPr>
            <w:r>
              <w:rPr>
                <w:rFonts w:cs="Times New Roman"/>
                <w:bCs/>
                <w:sz w:val="20"/>
                <w:szCs w:val="20"/>
              </w:rPr>
              <w:t>4,82</w:t>
            </w:r>
          </w:p>
        </w:tc>
        <w:tc>
          <w:tcPr>
            <w:tcW w:w="723" w:type="pct"/>
          </w:tcPr>
          <w:p w14:paraId="37656E0B" w14:textId="77777777" w:rsidR="00F51771" w:rsidRPr="00EC6F84" w:rsidRDefault="00F51771" w:rsidP="0096118C">
            <w:pPr>
              <w:jc w:val="center"/>
              <w:rPr>
                <w:rFonts w:cs="Times New Roman"/>
                <w:bCs/>
                <w:sz w:val="20"/>
                <w:szCs w:val="20"/>
              </w:rPr>
            </w:pPr>
            <w:r>
              <w:rPr>
                <w:rFonts w:cs="Times New Roman"/>
                <w:bCs/>
                <w:sz w:val="20"/>
                <w:szCs w:val="20"/>
              </w:rPr>
              <w:t>4,34</w:t>
            </w:r>
          </w:p>
        </w:tc>
      </w:tr>
      <w:tr w:rsidR="00F51771" w:rsidRPr="00EC6F84" w14:paraId="1BB3D9F7" w14:textId="77777777" w:rsidTr="00F51771">
        <w:trPr>
          <w:trHeight w:val="423"/>
        </w:trPr>
        <w:tc>
          <w:tcPr>
            <w:tcW w:w="351" w:type="pct"/>
            <w:shd w:val="clear" w:color="auto" w:fill="auto"/>
            <w:hideMark/>
          </w:tcPr>
          <w:p w14:paraId="0541D12A" w14:textId="77777777" w:rsidR="00F51771" w:rsidRPr="00EC6F84" w:rsidRDefault="00F51771" w:rsidP="0096118C">
            <w:pPr>
              <w:suppressAutoHyphens w:val="0"/>
              <w:jc w:val="center"/>
              <w:rPr>
                <w:rFonts w:cs="Times New Roman"/>
                <w:color w:val="000000"/>
                <w:sz w:val="20"/>
                <w:szCs w:val="20"/>
                <w:lang w:eastAsia="ru-RU"/>
              </w:rPr>
            </w:pPr>
            <w:r w:rsidRPr="00EC6F84">
              <w:rPr>
                <w:rFonts w:cs="Times New Roman"/>
                <w:color w:val="000000"/>
                <w:sz w:val="20"/>
                <w:szCs w:val="20"/>
                <w:lang w:eastAsia="ru-RU"/>
              </w:rPr>
              <w:t>1.3.3.1</w:t>
            </w:r>
          </w:p>
        </w:tc>
        <w:tc>
          <w:tcPr>
            <w:tcW w:w="1661" w:type="pct"/>
            <w:shd w:val="clear" w:color="auto" w:fill="auto"/>
            <w:hideMark/>
          </w:tcPr>
          <w:p w14:paraId="4901F1BA" w14:textId="77777777" w:rsidR="00F51771" w:rsidRPr="00EC6F84" w:rsidRDefault="00F51771" w:rsidP="0096118C">
            <w:pPr>
              <w:suppressAutoHyphens w:val="0"/>
              <w:rPr>
                <w:rFonts w:cs="Times New Roman"/>
                <w:color w:val="000000"/>
                <w:sz w:val="20"/>
                <w:szCs w:val="20"/>
                <w:lang w:eastAsia="ru-RU"/>
              </w:rPr>
            </w:pPr>
            <w:r w:rsidRPr="00EC6F84">
              <w:rPr>
                <w:rFonts w:cs="Times New Roman"/>
                <w:color w:val="000000"/>
                <w:sz w:val="20"/>
                <w:szCs w:val="20"/>
                <w:lang w:eastAsia="ru-RU"/>
              </w:rPr>
              <w:t>Подметание земельного участка в летний период</w:t>
            </w:r>
          </w:p>
        </w:tc>
        <w:tc>
          <w:tcPr>
            <w:tcW w:w="434" w:type="pct"/>
            <w:shd w:val="clear" w:color="auto" w:fill="auto"/>
            <w:hideMark/>
          </w:tcPr>
          <w:p w14:paraId="6AA3529F" w14:textId="77777777" w:rsidR="00F51771" w:rsidRPr="00EC6F84" w:rsidRDefault="00F51771" w:rsidP="0096118C">
            <w:pPr>
              <w:suppressAutoHyphens w:val="0"/>
              <w:jc w:val="center"/>
              <w:rPr>
                <w:rFonts w:cs="Times New Roman"/>
                <w:sz w:val="20"/>
                <w:szCs w:val="20"/>
                <w:lang w:eastAsia="ru-RU"/>
              </w:rPr>
            </w:pPr>
            <w:r w:rsidRPr="00EC6F84">
              <w:rPr>
                <w:rFonts w:cs="Times New Roman"/>
                <w:sz w:val="20"/>
                <w:szCs w:val="20"/>
                <w:lang w:eastAsia="ru-RU"/>
              </w:rPr>
              <w:t>1 раз в 2 суток</w:t>
            </w:r>
          </w:p>
        </w:tc>
        <w:tc>
          <w:tcPr>
            <w:tcW w:w="482" w:type="pct"/>
            <w:shd w:val="clear" w:color="auto" w:fill="auto"/>
            <w:hideMark/>
          </w:tcPr>
          <w:p w14:paraId="16A586BD" w14:textId="77777777" w:rsidR="00F51771" w:rsidRPr="00EC6F84" w:rsidRDefault="00F51771" w:rsidP="0096118C">
            <w:pPr>
              <w:suppressAutoHyphens w:val="0"/>
              <w:jc w:val="center"/>
              <w:rPr>
                <w:rFonts w:cs="Times New Roman"/>
                <w:sz w:val="20"/>
                <w:szCs w:val="20"/>
                <w:lang w:eastAsia="ru-RU"/>
              </w:rPr>
            </w:pPr>
            <w:r w:rsidRPr="00EC6F84">
              <w:rPr>
                <w:rFonts w:cs="Times New Roman"/>
                <w:sz w:val="20"/>
                <w:szCs w:val="20"/>
                <w:lang w:eastAsia="ru-RU"/>
              </w:rPr>
              <w:t>78</w:t>
            </w:r>
          </w:p>
        </w:tc>
        <w:tc>
          <w:tcPr>
            <w:tcW w:w="675" w:type="pct"/>
            <w:shd w:val="clear" w:color="auto" w:fill="auto"/>
          </w:tcPr>
          <w:p w14:paraId="672EC67E" w14:textId="77777777" w:rsidR="00F51771" w:rsidRPr="00EC6F84" w:rsidRDefault="00F51771" w:rsidP="0096118C">
            <w:pPr>
              <w:jc w:val="center"/>
              <w:rPr>
                <w:rFonts w:cs="Times New Roman"/>
                <w:sz w:val="20"/>
                <w:szCs w:val="20"/>
              </w:rPr>
            </w:pPr>
            <w:r>
              <w:rPr>
                <w:rFonts w:cs="Times New Roman"/>
                <w:sz w:val="20"/>
                <w:szCs w:val="20"/>
              </w:rPr>
              <w:t>2,8</w:t>
            </w:r>
          </w:p>
        </w:tc>
        <w:tc>
          <w:tcPr>
            <w:tcW w:w="674" w:type="pct"/>
          </w:tcPr>
          <w:p w14:paraId="0881B4B5" w14:textId="77777777" w:rsidR="00F51771" w:rsidRPr="00EC6F84" w:rsidRDefault="00F51771" w:rsidP="0096118C">
            <w:pPr>
              <w:jc w:val="center"/>
              <w:rPr>
                <w:rFonts w:cs="Times New Roman"/>
                <w:sz w:val="20"/>
                <w:szCs w:val="20"/>
              </w:rPr>
            </w:pPr>
            <w:r>
              <w:rPr>
                <w:rFonts w:cs="Times New Roman"/>
                <w:sz w:val="20"/>
                <w:szCs w:val="20"/>
              </w:rPr>
              <w:t>4,38</w:t>
            </w:r>
          </w:p>
        </w:tc>
        <w:tc>
          <w:tcPr>
            <w:tcW w:w="723" w:type="pct"/>
          </w:tcPr>
          <w:p w14:paraId="72FE2A90" w14:textId="77777777" w:rsidR="00F51771" w:rsidRPr="00EC6F84" w:rsidRDefault="00F51771" w:rsidP="0096118C">
            <w:pPr>
              <w:jc w:val="center"/>
              <w:rPr>
                <w:rFonts w:cs="Times New Roman"/>
                <w:sz w:val="20"/>
                <w:szCs w:val="20"/>
              </w:rPr>
            </w:pPr>
            <w:r>
              <w:rPr>
                <w:rFonts w:cs="Times New Roman"/>
                <w:sz w:val="20"/>
                <w:szCs w:val="20"/>
              </w:rPr>
              <w:t>3,97</w:t>
            </w:r>
          </w:p>
        </w:tc>
      </w:tr>
      <w:tr w:rsidR="00F51771" w:rsidRPr="00EC6F84" w14:paraId="52C90510" w14:textId="77777777" w:rsidTr="00F51771">
        <w:trPr>
          <w:trHeight w:val="699"/>
        </w:trPr>
        <w:tc>
          <w:tcPr>
            <w:tcW w:w="351" w:type="pct"/>
            <w:shd w:val="clear" w:color="auto" w:fill="auto"/>
            <w:hideMark/>
          </w:tcPr>
          <w:p w14:paraId="5DBD91C0" w14:textId="77777777" w:rsidR="00F51771" w:rsidRPr="00EC6F84" w:rsidRDefault="00F51771" w:rsidP="0096118C">
            <w:pPr>
              <w:suppressAutoHyphens w:val="0"/>
              <w:jc w:val="center"/>
              <w:rPr>
                <w:rFonts w:cs="Times New Roman"/>
                <w:color w:val="000000"/>
                <w:sz w:val="20"/>
                <w:szCs w:val="20"/>
                <w:lang w:eastAsia="ru-RU"/>
              </w:rPr>
            </w:pPr>
            <w:r w:rsidRPr="00EC6F84">
              <w:rPr>
                <w:rFonts w:cs="Times New Roman"/>
                <w:color w:val="000000"/>
                <w:sz w:val="20"/>
                <w:szCs w:val="20"/>
                <w:lang w:eastAsia="ru-RU"/>
              </w:rPr>
              <w:t>1.3.3.2</w:t>
            </w:r>
          </w:p>
        </w:tc>
        <w:tc>
          <w:tcPr>
            <w:tcW w:w="1661" w:type="pct"/>
            <w:shd w:val="clear" w:color="auto" w:fill="auto"/>
            <w:hideMark/>
          </w:tcPr>
          <w:p w14:paraId="4C8D555B" w14:textId="77777777" w:rsidR="00F51771" w:rsidRPr="00EC6F84" w:rsidRDefault="00F51771" w:rsidP="0096118C">
            <w:pPr>
              <w:suppressAutoHyphens w:val="0"/>
              <w:rPr>
                <w:rFonts w:cs="Times New Roman"/>
                <w:sz w:val="20"/>
                <w:szCs w:val="20"/>
                <w:lang w:eastAsia="ru-RU"/>
              </w:rPr>
            </w:pPr>
            <w:r w:rsidRPr="00EC6F84">
              <w:rPr>
                <w:rFonts w:cs="Times New Roman"/>
                <w:sz w:val="20"/>
                <w:szCs w:val="20"/>
                <w:lang w:eastAsia="ru-RU"/>
              </w:rPr>
              <w:t xml:space="preserve">Уборка мусора </w:t>
            </w:r>
            <w:proofErr w:type="gramStart"/>
            <w:r w:rsidRPr="00EC6F84">
              <w:rPr>
                <w:rFonts w:cs="Times New Roman"/>
                <w:sz w:val="20"/>
                <w:szCs w:val="20"/>
                <w:lang w:eastAsia="ru-RU"/>
              </w:rPr>
              <w:t>на контейнерных площадок</w:t>
            </w:r>
            <w:proofErr w:type="gramEnd"/>
            <w:r w:rsidRPr="00EC6F84">
              <w:rPr>
                <w:rFonts w:cs="Times New Roman"/>
                <w:sz w:val="20"/>
                <w:szCs w:val="20"/>
                <w:lang w:eastAsia="ru-RU"/>
              </w:rPr>
              <w:t>, расположенных на придомовой территории общего имущества многоквартирного дома</w:t>
            </w:r>
          </w:p>
        </w:tc>
        <w:tc>
          <w:tcPr>
            <w:tcW w:w="434" w:type="pct"/>
            <w:shd w:val="clear" w:color="auto" w:fill="auto"/>
            <w:hideMark/>
          </w:tcPr>
          <w:p w14:paraId="65105F65" w14:textId="77777777" w:rsidR="00F51771" w:rsidRPr="00EC6F84" w:rsidRDefault="00F51771" w:rsidP="0096118C">
            <w:pPr>
              <w:suppressAutoHyphens w:val="0"/>
              <w:jc w:val="center"/>
              <w:rPr>
                <w:rFonts w:cs="Times New Roman"/>
                <w:sz w:val="20"/>
                <w:szCs w:val="20"/>
                <w:lang w:eastAsia="ru-RU"/>
              </w:rPr>
            </w:pPr>
            <w:r w:rsidRPr="00EC6F84">
              <w:rPr>
                <w:rFonts w:cs="Times New Roman"/>
                <w:sz w:val="20"/>
                <w:szCs w:val="20"/>
                <w:lang w:eastAsia="ru-RU"/>
              </w:rPr>
              <w:t>1 раз в сутки</w:t>
            </w:r>
          </w:p>
        </w:tc>
        <w:tc>
          <w:tcPr>
            <w:tcW w:w="482" w:type="pct"/>
            <w:shd w:val="clear" w:color="auto" w:fill="auto"/>
            <w:hideMark/>
          </w:tcPr>
          <w:p w14:paraId="40288FA4" w14:textId="77777777" w:rsidR="00F51771" w:rsidRPr="00EC6F84" w:rsidRDefault="00F51771" w:rsidP="0096118C">
            <w:pPr>
              <w:suppressAutoHyphens w:val="0"/>
              <w:jc w:val="center"/>
              <w:rPr>
                <w:rFonts w:cs="Times New Roman"/>
                <w:sz w:val="20"/>
                <w:szCs w:val="20"/>
                <w:lang w:eastAsia="ru-RU"/>
              </w:rPr>
            </w:pPr>
            <w:r w:rsidRPr="00EC6F84">
              <w:rPr>
                <w:rFonts w:cs="Times New Roman"/>
                <w:sz w:val="20"/>
                <w:szCs w:val="20"/>
                <w:lang w:eastAsia="ru-RU"/>
              </w:rPr>
              <w:t>365</w:t>
            </w:r>
          </w:p>
        </w:tc>
        <w:tc>
          <w:tcPr>
            <w:tcW w:w="675" w:type="pct"/>
            <w:shd w:val="clear" w:color="auto" w:fill="auto"/>
          </w:tcPr>
          <w:p w14:paraId="6F1B5A45" w14:textId="77777777" w:rsidR="00F51771" w:rsidRPr="00EC6F84" w:rsidRDefault="00F51771" w:rsidP="0096118C">
            <w:pPr>
              <w:jc w:val="center"/>
              <w:rPr>
                <w:rFonts w:cs="Times New Roman"/>
                <w:sz w:val="20"/>
                <w:szCs w:val="20"/>
              </w:rPr>
            </w:pPr>
            <w:r w:rsidRPr="00EC6F84">
              <w:rPr>
                <w:rFonts w:cs="Times New Roman"/>
                <w:sz w:val="20"/>
                <w:szCs w:val="20"/>
              </w:rPr>
              <w:t>0,00</w:t>
            </w:r>
          </w:p>
        </w:tc>
        <w:tc>
          <w:tcPr>
            <w:tcW w:w="674" w:type="pct"/>
          </w:tcPr>
          <w:p w14:paraId="07630527" w14:textId="77777777" w:rsidR="00F51771" w:rsidRPr="00EC6F84" w:rsidRDefault="00F51771" w:rsidP="0096118C">
            <w:pPr>
              <w:jc w:val="center"/>
              <w:rPr>
                <w:rFonts w:cs="Times New Roman"/>
                <w:sz w:val="20"/>
                <w:szCs w:val="20"/>
              </w:rPr>
            </w:pPr>
            <w:r w:rsidRPr="00EC6F84">
              <w:rPr>
                <w:rFonts w:cs="Times New Roman"/>
                <w:sz w:val="20"/>
                <w:szCs w:val="20"/>
              </w:rPr>
              <w:t>0,00</w:t>
            </w:r>
          </w:p>
        </w:tc>
        <w:tc>
          <w:tcPr>
            <w:tcW w:w="723" w:type="pct"/>
          </w:tcPr>
          <w:p w14:paraId="7CC954D9" w14:textId="77777777" w:rsidR="00F51771" w:rsidRPr="00EC6F84" w:rsidRDefault="00F51771" w:rsidP="0096118C">
            <w:pPr>
              <w:jc w:val="center"/>
              <w:rPr>
                <w:rFonts w:cs="Times New Roman"/>
                <w:sz w:val="20"/>
                <w:szCs w:val="20"/>
              </w:rPr>
            </w:pPr>
            <w:r w:rsidRPr="00EC6F84">
              <w:rPr>
                <w:rFonts w:cs="Times New Roman"/>
                <w:sz w:val="20"/>
                <w:szCs w:val="20"/>
              </w:rPr>
              <w:t>0,00</w:t>
            </w:r>
          </w:p>
        </w:tc>
      </w:tr>
      <w:tr w:rsidR="00F51771" w:rsidRPr="00EC6F84" w14:paraId="641DD1A5" w14:textId="77777777" w:rsidTr="00F51771">
        <w:trPr>
          <w:trHeight w:val="411"/>
        </w:trPr>
        <w:tc>
          <w:tcPr>
            <w:tcW w:w="351" w:type="pct"/>
            <w:shd w:val="clear" w:color="auto" w:fill="auto"/>
            <w:hideMark/>
          </w:tcPr>
          <w:p w14:paraId="04D416F3" w14:textId="77777777" w:rsidR="00F51771" w:rsidRPr="00EC6F84" w:rsidRDefault="00F51771" w:rsidP="0096118C">
            <w:pPr>
              <w:suppressAutoHyphens w:val="0"/>
              <w:jc w:val="center"/>
              <w:rPr>
                <w:rFonts w:cs="Times New Roman"/>
                <w:color w:val="000000"/>
                <w:sz w:val="20"/>
                <w:szCs w:val="20"/>
                <w:lang w:eastAsia="ru-RU"/>
              </w:rPr>
            </w:pPr>
            <w:r w:rsidRPr="00EC6F84">
              <w:rPr>
                <w:rFonts w:cs="Times New Roman"/>
                <w:color w:val="000000"/>
                <w:sz w:val="20"/>
                <w:szCs w:val="20"/>
                <w:lang w:eastAsia="ru-RU"/>
              </w:rPr>
              <w:lastRenderedPageBreak/>
              <w:t>1.3.3.3</w:t>
            </w:r>
          </w:p>
        </w:tc>
        <w:tc>
          <w:tcPr>
            <w:tcW w:w="1661" w:type="pct"/>
            <w:shd w:val="clear" w:color="auto" w:fill="auto"/>
            <w:hideMark/>
          </w:tcPr>
          <w:p w14:paraId="57811D7A" w14:textId="77777777" w:rsidR="00F51771" w:rsidRPr="00EC6F84" w:rsidRDefault="00F51771" w:rsidP="0096118C">
            <w:pPr>
              <w:suppressAutoHyphens w:val="0"/>
              <w:rPr>
                <w:rFonts w:cs="Times New Roman"/>
                <w:sz w:val="20"/>
                <w:szCs w:val="20"/>
                <w:lang w:eastAsia="ru-RU"/>
              </w:rPr>
            </w:pPr>
            <w:r w:rsidRPr="00EC6F84">
              <w:rPr>
                <w:rFonts w:cs="Times New Roman"/>
                <w:sz w:val="20"/>
                <w:szCs w:val="20"/>
                <w:lang w:eastAsia="ru-RU"/>
              </w:rPr>
              <w:t>Уборка мусора с отмосток</w:t>
            </w:r>
          </w:p>
        </w:tc>
        <w:tc>
          <w:tcPr>
            <w:tcW w:w="434" w:type="pct"/>
            <w:shd w:val="clear" w:color="auto" w:fill="auto"/>
            <w:hideMark/>
          </w:tcPr>
          <w:p w14:paraId="0F54A9D0" w14:textId="77777777" w:rsidR="00F51771" w:rsidRPr="00EC6F84" w:rsidRDefault="00F51771" w:rsidP="0096118C">
            <w:pPr>
              <w:suppressAutoHyphens w:val="0"/>
              <w:jc w:val="center"/>
              <w:rPr>
                <w:rFonts w:cs="Times New Roman"/>
                <w:sz w:val="20"/>
                <w:szCs w:val="20"/>
                <w:lang w:eastAsia="ru-RU"/>
              </w:rPr>
            </w:pPr>
            <w:r w:rsidRPr="00EC6F84">
              <w:rPr>
                <w:rFonts w:cs="Times New Roman"/>
                <w:sz w:val="20"/>
                <w:szCs w:val="20"/>
                <w:lang w:eastAsia="ru-RU"/>
              </w:rPr>
              <w:t>1 раз в 2 суток</w:t>
            </w:r>
          </w:p>
        </w:tc>
        <w:tc>
          <w:tcPr>
            <w:tcW w:w="482" w:type="pct"/>
            <w:shd w:val="clear" w:color="auto" w:fill="auto"/>
            <w:hideMark/>
          </w:tcPr>
          <w:p w14:paraId="3E0357E5" w14:textId="77777777" w:rsidR="00F51771" w:rsidRPr="00EC6F84" w:rsidRDefault="00F51771" w:rsidP="0096118C">
            <w:pPr>
              <w:suppressAutoHyphens w:val="0"/>
              <w:jc w:val="center"/>
              <w:rPr>
                <w:rFonts w:cs="Times New Roman"/>
                <w:sz w:val="20"/>
                <w:szCs w:val="20"/>
                <w:lang w:eastAsia="ru-RU"/>
              </w:rPr>
            </w:pPr>
            <w:r w:rsidRPr="00EC6F84">
              <w:rPr>
                <w:rFonts w:cs="Times New Roman"/>
                <w:sz w:val="20"/>
                <w:szCs w:val="20"/>
                <w:lang w:eastAsia="ru-RU"/>
              </w:rPr>
              <w:t>78</w:t>
            </w:r>
          </w:p>
        </w:tc>
        <w:tc>
          <w:tcPr>
            <w:tcW w:w="675" w:type="pct"/>
            <w:shd w:val="clear" w:color="auto" w:fill="auto"/>
          </w:tcPr>
          <w:p w14:paraId="214FC309" w14:textId="77777777" w:rsidR="00F51771" w:rsidRPr="00EC6F84" w:rsidRDefault="00F51771" w:rsidP="0096118C">
            <w:pPr>
              <w:jc w:val="center"/>
              <w:rPr>
                <w:rFonts w:cs="Times New Roman"/>
                <w:sz w:val="20"/>
                <w:szCs w:val="20"/>
              </w:rPr>
            </w:pPr>
            <w:r>
              <w:rPr>
                <w:rFonts w:cs="Times New Roman"/>
                <w:sz w:val="20"/>
                <w:szCs w:val="20"/>
              </w:rPr>
              <w:t>1,39</w:t>
            </w:r>
          </w:p>
        </w:tc>
        <w:tc>
          <w:tcPr>
            <w:tcW w:w="674" w:type="pct"/>
          </w:tcPr>
          <w:p w14:paraId="0BF9F7C1" w14:textId="77777777" w:rsidR="00F51771" w:rsidRPr="00EC6F84" w:rsidRDefault="00F51771" w:rsidP="0096118C">
            <w:pPr>
              <w:jc w:val="center"/>
              <w:rPr>
                <w:rFonts w:cs="Times New Roman"/>
                <w:sz w:val="20"/>
                <w:szCs w:val="20"/>
              </w:rPr>
            </w:pPr>
            <w:r>
              <w:rPr>
                <w:rFonts w:cs="Times New Roman"/>
                <w:sz w:val="20"/>
                <w:szCs w:val="20"/>
              </w:rPr>
              <w:t>0,44</w:t>
            </w:r>
          </w:p>
        </w:tc>
        <w:tc>
          <w:tcPr>
            <w:tcW w:w="723" w:type="pct"/>
          </w:tcPr>
          <w:p w14:paraId="0FA26588" w14:textId="77777777" w:rsidR="00F51771" w:rsidRPr="00EC6F84" w:rsidRDefault="00F51771" w:rsidP="0096118C">
            <w:pPr>
              <w:jc w:val="center"/>
              <w:rPr>
                <w:rFonts w:cs="Times New Roman"/>
                <w:sz w:val="20"/>
                <w:szCs w:val="20"/>
              </w:rPr>
            </w:pPr>
            <w:r>
              <w:rPr>
                <w:rFonts w:cs="Times New Roman"/>
                <w:sz w:val="20"/>
                <w:szCs w:val="20"/>
              </w:rPr>
              <w:t>0,37</w:t>
            </w:r>
          </w:p>
        </w:tc>
      </w:tr>
      <w:tr w:rsidR="00F51771" w:rsidRPr="00EC6F84" w14:paraId="1E45D5D2" w14:textId="77777777" w:rsidTr="00F51771">
        <w:trPr>
          <w:trHeight w:val="431"/>
        </w:trPr>
        <w:tc>
          <w:tcPr>
            <w:tcW w:w="351" w:type="pct"/>
            <w:shd w:val="clear" w:color="auto" w:fill="auto"/>
            <w:hideMark/>
          </w:tcPr>
          <w:p w14:paraId="67008C78" w14:textId="77777777" w:rsidR="00F51771" w:rsidRPr="00EC6F84" w:rsidRDefault="00F51771" w:rsidP="0096118C">
            <w:pPr>
              <w:suppressAutoHyphens w:val="0"/>
              <w:jc w:val="center"/>
              <w:rPr>
                <w:rFonts w:cs="Times New Roman"/>
                <w:color w:val="000000"/>
                <w:sz w:val="20"/>
                <w:szCs w:val="20"/>
                <w:lang w:eastAsia="ru-RU"/>
              </w:rPr>
            </w:pPr>
            <w:r w:rsidRPr="00EC6F84">
              <w:rPr>
                <w:rFonts w:cs="Times New Roman"/>
                <w:color w:val="000000"/>
                <w:sz w:val="20"/>
                <w:szCs w:val="20"/>
                <w:lang w:eastAsia="ru-RU"/>
              </w:rPr>
              <w:t>1.3.3.4</w:t>
            </w:r>
          </w:p>
        </w:tc>
        <w:tc>
          <w:tcPr>
            <w:tcW w:w="1661" w:type="pct"/>
            <w:shd w:val="clear" w:color="auto" w:fill="auto"/>
            <w:hideMark/>
          </w:tcPr>
          <w:p w14:paraId="1B19B628" w14:textId="77777777" w:rsidR="00F51771" w:rsidRPr="00EC6F84" w:rsidRDefault="00F51771" w:rsidP="0096118C">
            <w:pPr>
              <w:suppressAutoHyphens w:val="0"/>
              <w:rPr>
                <w:rFonts w:cs="Times New Roman"/>
                <w:sz w:val="20"/>
                <w:szCs w:val="20"/>
                <w:lang w:eastAsia="ru-RU"/>
              </w:rPr>
            </w:pPr>
            <w:r w:rsidRPr="00EC6F84">
              <w:rPr>
                <w:rFonts w:cs="Times New Roman"/>
                <w:sz w:val="20"/>
                <w:szCs w:val="20"/>
                <w:lang w:eastAsia="ru-RU"/>
              </w:rPr>
              <w:t>Уборка мусора с газона</w:t>
            </w:r>
          </w:p>
        </w:tc>
        <w:tc>
          <w:tcPr>
            <w:tcW w:w="434" w:type="pct"/>
            <w:shd w:val="clear" w:color="auto" w:fill="auto"/>
            <w:hideMark/>
          </w:tcPr>
          <w:p w14:paraId="446DD8D9" w14:textId="77777777" w:rsidR="00F51771" w:rsidRPr="00EC6F84" w:rsidRDefault="00F51771" w:rsidP="0096118C">
            <w:pPr>
              <w:suppressAutoHyphens w:val="0"/>
              <w:jc w:val="center"/>
              <w:rPr>
                <w:rFonts w:cs="Times New Roman"/>
                <w:sz w:val="20"/>
                <w:szCs w:val="20"/>
                <w:lang w:eastAsia="ru-RU"/>
              </w:rPr>
            </w:pPr>
            <w:r w:rsidRPr="00EC6F84">
              <w:rPr>
                <w:rFonts w:cs="Times New Roman"/>
                <w:sz w:val="20"/>
                <w:szCs w:val="20"/>
                <w:lang w:eastAsia="ru-RU"/>
              </w:rPr>
              <w:t>1 раз в 2 суток</w:t>
            </w:r>
          </w:p>
        </w:tc>
        <w:tc>
          <w:tcPr>
            <w:tcW w:w="482" w:type="pct"/>
            <w:shd w:val="clear" w:color="auto" w:fill="auto"/>
            <w:hideMark/>
          </w:tcPr>
          <w:p w14:paraId="4524DF23" w14:textId="77777777" w:rsidR="00F51771" w:rsidRPr="00EC6F84" w:rsidRDefault="00F51771" w:rsidP="0096118C">
            <w:pPr>
              <w:suppressAutoHyphens w:val="0"/>
              <w:jc w:val="center"/>
              <w:rPr>
                <w:rFonts w:cs="Times New Roman"/>
                <w:sz w:val="20"/>
                <w:szCs w:val="20"/>
                <w:lang w:eastAsia="ru-RU"/>
              </w:rPr>
            </w:pPr>
            <w:r w:rsidRPr="00EC6F84">
              <w:rPr>
                <w:rFonts w:cs="Times New Roman"/>
                <w:sz w:val="20"/>
                <w:szCs w:val="20"/>
                <w:lang w:eastAsia="ru-RU"/>
              </w:rPr>
              <w:t>78</w:t>
            </w:r>
          </w:p>
        </w:tc>
        <w:tc>
          <w:tcPr>
            <w:tcW w:w="675" w:type="pct"/>
            <w:shd w:val="clear" w:color="auto" w:fill="auto"/>
          </w:tcPr>
          <w:p w14:paraId="3291278B" w14:textId="77777777" w:rsidR="00F51771" w:rsidRPr="00EC6F84" w:rsidRDefault="00F51771" w:rsidP="0096118C">
            <w:pPr>
              <w:jc w:val="center"/>
              <w:rPr>
                <w:rFonts w:cs="Times New Roman"/>
                <w:sz w:val="20"/>
                <w:szCs w:val="20"/>
              </w:rPr>
            </w:pPr>
            <w:r w:rsidRPr="00EC6F84">
              <w:rPr>
                <w:rFonts w:cs="Times New Roman"/>
                <w:sz w:val="20"/>
                <w:szCs w:val="20"/>
              </w:rPr>
              <w:t>0,00</w:t>
            </w:r>
          </w:p>
        </w:tc>
        <w:tc>
          <w:tcPr>
            <w:tcW w:w="674" w:type="pct"/>
          </w:tcPr>
          <w:p w14:paraId="05A6D392" w14:textId="77777777" w:rsidR="00F51771" w:rsidRPr="00EC6F84" w:rsidRDefault="00F51771" w:rsidP="0096118C">
            <w:pPr>
              <w:jc w:val="center"/>
              <w:rPr>
                <w:rFonts w:cs="Times New Roman"/>
                <w:sz w:val="20"/>
                <w:szCs w:val="20"/>
              </w:rPr>
            </w:pPr>
            <w:r w:rsidRPr="00EC6F84">
              <w:rPr>
                <w:rFonts w:cs="Times New Roman"/>
                <w:sz w:val="20"/>
                <w:szCs w:val="20"/>
              </w:rPr>
              <w:t>0,00</w:t>
            </w:r>
          </w:p>
        </w:tc>
        <w:tc>
          <w:tcPr>
            <w:tcW w:w="723" w:type="pct"/>
          </w:tcPr>
          <w:p w14:paraId="6C0F33DF" w14:textId="77777777" w:rsidR="00F51771" w:rsidRPr="00EC6F84" w:rsidRDefault="00F51771" w:rsidP="0096118C">
            <w:pPr>
              <w:jc w:val="center"/>
              <w:rPr>
                <w:rFonts w:cs="Times New Roman"/>
                <w:sz w:val="20"/>
                <w:szCs w:val="20"/>
              </w:rPr>
            </w:pPr>
            <w:r w:rsidRPr="00EC6F84">
              <w:rPr>
                <w:rFonts w:cs="Times New Roman"/>
                <w:sz w:val="20"/>
                <w:szCs w:val="20"/>
              </w:rPr>
              <w:t>0,00</w:t>
            </w:r>
          </w:p>
        </w:tc>
      </w:tr>
      <w:tr w:rsidR="00F51771" w:rsidRPr="00EC6F84" w14:paraId="59C9D186" w14:textId="77777777" w:rsidTr="00F51771">
        <w:trPr>
          <w:trHeight w:val="679"/>
        </w:trPr>
        <w:tc>
          <w:tcPr>
            <w:tcW w:w="351" w:type="pct"/>
            <w:shd w:val="clear" w:color="auto" w:fill="auto"/>
            <w:hideMark/>
          </w:tcPr>
          <w:p w14:paraId="78288AAA" w14:textId="77777777" w:rsidR="00F51771" w:rsidRPr="00EC6F84" w:rsidRDefault="00F51771" w:rsidP="0096118C">
            <w:pPr>
              <w:suppressAutoHyphens w:val="0"/>
              <w:jc w:val="center"/>
              <w:rPr>
                <w:rFonts w:cs="Times New Roman"/>
                <w:color w:val="000000"/>
                <w:sz w:val="20"/>
                <w:szCs w:val="20"/>
                <w:lang w:eastAsia="ru-RU"/>
              </w:rPr>
            </w:pPr>
            <w:r w:rsidRPr="00EC6F84">
              <w:rPr>
                <w:rFonts w:cs="Times New Roman"/>
                <w:color w:val="000000"/>
                <w:sz w:val="20"/>
                <w:szCs w:val="20"/>
                <w:lang w:eastAsia="ru-RU"/>
              </w:rPr>
              <w:t>1.3.3.5</w:t>
            </w:r>
          </w:p>
        </w:tc>
        <w:tc>
          <w:tcPr>
            <w:tcW w:w="1661" w:type="pct"/>
            <w:shd w:val="clear" w:color="auto" w:fill="auto"/>
            <w:hideMark/>
          </w:tcPr>
          <w:p w14:paraId="465C907F" w14:textId="77777777" w:rsidR="00F51771" w:rsidRPr="00EC6F84" w:rsidRDefault="00F51771" w:rsidP="0096118C">
            <w:pPr>
              <w:suppressAutoHyphens w:val="0"/>
              <w:rPr>
                <w:rFonts w:cs="Times New Roman"/>
                <w:sz w:val="20"/>
                <w:szCs w:val="20"/>
                <w:lang w:eastAsia="ru-RU"/>
              </w:rPr>
            </w:pPr>
            <w:r w:rsidRPr="00EC6F84">
              <w:rPr>
                <w:rFonts w:cs="Times New Roman"/>
                <w:sz w:val="20"/>
                <w:szCs w:val="20"/>
                <w:lang w:eastAsia="ru-RU"/>
              </w:rPr>
              <w:t>Уборка крыльца и площадки перед входом в подъезд (Подметание ступеней и площадок перед входом в подъезд)</w:t>
            </w:r>
          </w:p>
        </w:tc>
        <w:tc>
          <w:tcPr>
            <w:tcW w:w="434" w:type="pct"/>
            <w:shd w:val="clear" w:color="auto" w:fill="auto"/>
            <w:hideMark/>
          </w:tcPr>
          <w:p w14:paraId="682031F9" w14:textId="77777777" w:rsidR="00F51771" w:rsidRPr="00EC6F84" w:rsidRDefault="00F51771" w:rsidP="0096118C">
            <w:pPr>
              <w:suppressAutoHyphens w:val="0"/>
              <w:jc w:val="center"/>
              <w:rPr>
                <w:rFonts w:cs="Times New Roman"/>
                <w:sz w:val="20"/>
                <w:szCs w:val="20"/>
                <w:lang w:eastAsia="ru-RU"/>
              </w:rPr>
            </w:pPr>
            <w:r w:rsidRPr="00EC6F84">
              <w:rPr>
                <w:rFonts w:cs="Times New Roman"/>
                <w:sz w:val="20"/>
                <w:szCs w:val="20"/>
                <w:lang w:eastAsia="ru-RU"/>
              </w:rPr>
              <w:t>1 раз в 2 суток</w:t>
            </w:r>
          </w:p>
        </w:tc>
        <w:tc>
          <w:tcPr>
            <w:tcW w:w="482" w:type="pct"/>
            <w:shd w:val="clear" w:color="auto" w:fill="auto"/>
            <w:hideMark/>
          </w:tcPr>
          <w:p w14:paraId="362A157E" w14:textId="77777777" w:rsidR="00F51771" w:rsidRPr="00EC6F84" w:rsidRDefault="00F51771" w:rsidP="0096118C">
            <w:pPr>
              <w:suppressAutoHyphens w:val="0"/>
              <w:jc w:val="center"/>
              <w:rPr>
                <w:rFonts w:cs="Times New Roman"/>
                <w:sz w:val="20"/>
                <w:szCs w:val="20"/>
                <w:lang w:eastAsia="ru-RU"/>
              </w:rPr>
            </w:pPr>
            <w:r w:rsidRPr="00EC6F84">
              <w:rPr>
                <w:rFonts w:cs="Times New Roman"/>
                <w:sz w:val="20"/>
                <w:szCs w:val="20"/>
                <w:lang w:eastAsia="ru-RU"/>
              </w:rPr>
              <w:t>78</w:t>
            </w:r>
          </w:p>
        </w:tc>
        <w:tc>
          <w:tcPr>
            <w:tcW w:w="675" w:type="pct"/>
            <w:shd w:val="clear" w:color="auto" w:fill="auto"/>
          </w:tcPr>
          <w:p w14:paraId="07875C2B" w14:textId="77777777" w:rsidR="00F51771" w:rsidRPr="00EC6F84" w:rsidRDefault="00F51771" w:rsidP="0096118C">
            <w:pPr>
              <w:jc w:val="center"/>
              <w:rPr>
                <w:rFonts w:cs="Times New Roman"/>
                <w:sz w:val="20"/>
                <w:szCs w:val="20"/>
              </w:rPr>
            </w:pPr>
            <w:r w:rsidRPr="00EC6F84">
              <w:rPr>
                <w:rFonts w:cs="Times New Roman"/>
                <w:sz w:val="20"/>
                <w:szCs w:val="20"/>
              </w:rPr>
              <w:t>0,08</w:t>
            </w:r>
          </w:p>
        </w:tc>
        <w:tc>
          <w:tcPr>
            <w:tcW w:w="674" w:type="pct"/>
          </w:tcPr>
          <w:p w14:paraId="6EE7857B" w14:textId="77777777" w:rsidR="00F51771" w:rsidRPr="00EC6F84" w:rsidRDefault="00F51771" w:rsidP="0096118C">
            <w:pPr>
              <w:jc w:val="center"/>
              <w:rPr>
                <w:rFonts w:cs="Times New Roman"/>
                <w:sz w:val="20"/>
                <w:szCs w:val="20"/>
              </w:rPr>
            </w:pPr>
            <w:r w:rsidRPr="00EC6F84">
              <w:rPr>
                <w:rFonts w:cs="Times New Roman"/>
                <w:sz w:val="20"/>
                <w:szCs w:val="20"/>
              </w:rPr>
              <w:t>0,00</w:t>
            </w:r>
          </w:p>
        </w:tc>
        <w:tc>
          <w:tcPr>
            <w:tcW w:w="723" w:type="pct"/>
          </w:tcPr>
          <w:p w14:paraId="42F8B1CD" w14:textId="77777777" w:rsidR="00F51771" w:rsidRPr="00EC6F84" w:rsidRDefault="00F51771" w:rsidP="0096118C">
            <w:pPr>
              <w:jc w:val="center"/>
              <w:rPr>
                <w:rFonts w:cs="Times New Roman"/>
                <w:sz w:val="20"/>
                <w:szCs w:val="20"/>
              </w:rPr>
            </w:pPr>
            <w:r w:rsidRPr="00EC6F84">
              <w:rPr>
                <w:rFonts w:cs="Times New Roman"/>
                <w:sz w:val="20"/>
                <w:szCs w:val="20"/>
              </w:rPr>
              <w:t>0,00</w:t>
            </w:r>
          </w:p>
        </w:tc>
      </w:tr>
      <w:tr w:rsidR="00F51771" w:rsidRPr="00EC6F84" w14:paraId="67035EB7" w14:textId="77777777" w:rsidTr="00F51771">
        <w:trPr>
          <w:trHeight w:val="419"/>
        </w:trPr>
        <w:tc>
          <w:tcPr>
            <w:tcW w:w="351" w:type="pct"/>
            <w:shd w:val="clear" w:color="auto" w:fill="auto"/>
            <w:hideMark/>
          </w:tcPr>
          <w:p w14:paraId="2E77E988" w14:textId="77777777" w:rsidR="00F51771" w:rsidRPr="00EC6F84" w:rsidRDefault="00F51771" w:rsidP="0096118C">
            <w:pPr>
              <w:suppressAutoHyphens w:val="0"/>
              <w:jc w:val="center"/>
              <w:rPr>
                <w:rFonts w:cs="Times New Roman"/>
                <w:color w:val="000000"/>
                <w:sz w:val="20"/>
                <w:szCs w:val="20"/>
                <w:lang w:eastAsia="ru-RU"/>
              </w:rPr>
            </w:pPr>
            <w:r w:rsidRPr="00EC6F84">
              <w:rPr>
                <w:rFonts w:cs="Times New Roman"/>
                <w:color w:val="000000"/>
                <w:sz w:val="20"/>
                <w:szCs w:val="20"/>
                <w:lang w:eastAsia="ru-RU"/>
              </w:rPr>
              <w:t>1.3.3.6</w:t>
            </w:r>
          </w:p>
        </w:tc>
        <w:tc>
          <w:tcPr>
            <w:tcW w:w="1661" w:type="pct"/>
            <w:shd w:val="clear" w:color="auto" w:fill="auto"/>
            <w:hideMark/>
          </w:tcPr>
          <w:p w14:paraId="4946D6CE" w14:textId="77777777" w:rsidR="00F51771" w:rsidRPr="00EC6F84" w:rsidRDefault="00F51771" w:rsidP="0096118C">
            <w:pPr>
              <w:suppressAutoHyphens w:val="0"/>
              <w:rPr>
                <w:rFonts w:cs="Times New Roman"/>
                <w:sz w:val="20"/>
                <w:szCs w:val="20"/>
                <w:lang w:eastAsia="ru-RU"/>
              </w:rPr>
            </w:pPr>
            <w:r w:rsidRPr="00EC6F84">
              <w:rPr>
                <w:rFonts w:cs="Times New Roman"/>
                <w:sz w:val="20"/>
                <w:szCs w:val="20"/>
                <w:lang w:eastAsia="ru-RU"/>
              </w:rPr>
              <w:t xml:space="preserve">Уборка и выкашивание газонов </w:t>
            </w:r>
          </w:p>
        </w:tc>
        <w:tc>
          <w:tcPr>
            <w:tcW w:w="434" w:type="pct"/>
            <w:shd w:val="clear" w:color="auto" w:fill="auto"/>
            <w:hideMark/>
          </w:tcPr>
          <w:p w14:paraId="3DAB72DB" w14:textId="77777777" w:rsidR="00F51771" w:rsidRPr="00EC6F84" w:rsidRDefault="00F51771" w:rsidP="0096118C">
            <w:pPr>
              <w:suppressAutoHyphens w:val="0"/>
              <w:jc w:val="center"/>
              <w:rPr>
                <w:rFonts w:cs="Times New Roman"/>
                <w:sz w:val="20"/>
                <w:szCs w:val="20"/>
                <w:lang w:eastAsia="ru-RU"/>
              </w:rPr>
            </w:pPr>
            <w:r w:rsidRPr="00EC6F84">
              <w:rPr>
                <w:rFonts w:cs="Times New Roman"/>
                <w:sz w:val="20"/>
                <w:szCs w:val="20"/>
                <w:lang w:eastAsia="ru-RU"/>
              </w:rPr>
              <w:t>1 раз в месяц</w:t>
            </w:r>
          </w:p>
        </w:tc>
        <w:tc>
          <w:tcPr>
            <w:tcW w:w="482" w:type="pct"/>
            <w:shd w:val="clear" w:color="auto" w:fill="auto"/>
            <w:hideMark/>
          </w:tcPr>
          <w:p w14:paraId="7562031D" w14:textId="77777777" w:rsidR="00F51771" w:rsidRPr="00EC6F84" w:rsidRDefault="00F51771" w:rsidP="0096118C">
            <w:pPr>
              <w:suppressAutoHyphens w:val="0"/>
              <w:jc w:val="center"/>
              <w:rPr>
                <w:rFonts w:cs="Times New Roman"/>
                <w:sz w:val="20"/>
                <w:szCs w:val="20"/>
                <w:lang w:eastAsia="ru-RU"/>
              </w:rPr>
            </w:pPr>
            <w:r w:rsidRPr="00EC6F84">
              <w:rPr>
                <w:rFonts w:cs="Times New Roman"/>
                <w:sz w:val="20"/>
                <w:szCs w:val="20"/>
                <w:lang w:eastAsia="ru-RU"/>
              </w:rPr>
              <w:t>3</w:t>
            </w:r>
          </w:p>
        </w:tc>
        <w:tc>
          <w:tcPr>
            <w:tcW w:w="675" w:type="pct"/>
            <w:shd w:val="clear" w:color="auto" w:fill="auto"/>
          </w:tcPr>
          <w:p w14:paraId="4C1E5B48" w14:textId="77777777" w:rsidR="00F51771" w:rsidRPr="00EC6F84" w:rsidRDefault="00F51771" w:rsidP="0096118C">
            <w:pPr>
              <w:jc w:val="center"/>
              <w:rPr>
                <w:rFonts w:cs="Times New Roman"/>
                <w:sz w:val="20"/>
                <w:szCs w:val="20"/>
              </w:rPr>
            </w:pPr>
            <w:r w:rsidRPr="00EC6F84">
              <w:rPr>
                <w:rFonts w:cs="Times New Roman"/>
                <w:sz w:val="20"/>
                <w:szCs w:val="20"/>
              </w:rPr>
              <w:t>0,00</w:t>
            </w:r>
          </w:p>
        </w:tc>
        <w:tc>
          <w:tcPr>
            <w:tcW w:w="674" w:type="pct"/>
          </w:tcPr>
          <w:p w14:paraId="43A0BACA" w14:textId="77777777" w:rsidR="00F51771" w:rsidRPr="00EC6F84" w:rsidRDefault="00F51771" w:rsidP="0096118C">
            <w:pPr>
              <w:jc w:val="center"/>
              <w:rPr>
                <w:rFonts w:cs="Times New Roman"/>
                <w:sz w:val="20"/>
                <w:szCs w:val="20"/>
              </w:rPr>
            </w:pPr>
            <w:r w:rsidRPr="00EC6F84">
              <w:rPr>
                <w:rFonts w:cs="Times New Roman"/>
                <w:sz w:val="20"/>
                <w:szCs w:val="20"/>
              </w:rPr>
              <w:t>0,00</w:t>
            </w:r>
          </w:p>
        </w:tc>
        <w:tc>
          <w:tcPr>
            <w:tcW w:w="723" w:type="pct"/>
          </w:tcPr>
          <w:p w14:paraId="082AA4DD" w14:textId="77777777" w:rsidR="00F51771" w:rsidRPr="00EC6F84" w:rsidRDefault="00F51771" w:rsidP="0096118C">
            <w:pPr>
              <w:jc w:val="center"/>
              <w:rPr>
                <w:rFonts w:cs="Times New Roman"/>
                <w:sz w:val="20"/>
                <w:szCs w:val="20"/>
              </w:rPr>
            </w:pPr>
            <w:r w:rsidRPr="00EC6F84">
              <w:rPr>
                <w:rFonts w:cs="Times New Roman"/>
                <w:sz w:val="20"/>
                <w:szCs w:val="20"/>
              </w:rPr>
              <w:t>0,00</w:t>
            </w:r>
          </w:p>
        </w:tc>
      </w:tr>
      <w:tr w:rsidR="00F51771" w:rsidRPr="00EC6F84" w14:paraId="2DFA99CE" w14:textId="77777777" w:rsidTr="00F51771">
        <w:trPr>
          <w:trHeight w:val="300"/>
        </w:trPr>
        <w:tc>
          <w:tcPr>
            <w:tcW w:w="351" w:type="pct"/>
            <w:shd w:val="clear" w:color="auto" w:fill="auto"/>
            <w:hideMark/>
          </w:tcPr>
          <w:p w14:paraId="075587AC" w14:textId="77777777" w:rsidR="00F51771" w:rsidRPr="00EC6F84" w:rsidRDefault="00F51771" w:rsidP="0096118C">
            <w:pPr>
              <w:suppressAutoHyphens w:val="0"/>
              <w:jc w:val="center"/>
              <w:rPr>
                <w:rFonts w:cs="Times New Roman"/>
                <w:bCs/>
                <w:color w:val="000000"/>
                <w:sz w:val="20"/>
                <w:szCs w:val="20"/>
                <w:lang w:eastAsia="ru-RU"/>
              </w:rPr>
            </w:pPr>
            <w:r w:rsidRPr="00EC6F84">
              <w:rPr>
                <w:rFonts w:cs="Times New Roman"/>
                <w:bCs/>
                <w:color w:val="000000"/>
                <w:sz w:val="20"/>
                <w:szCs w:val="20"/>
                <w:lang w:eastAsia="ru-RU"/>
              </w:rPr>
              <w:t>1.3.4</w:t>
            </w:r>
          </w:p>
        </w:tc>
        <w:tc>
          <w:tcPr>
            <w:tcW w:w="1661" w:type="pct"/>
            <w:shd w:val="clear" w:color="auto" w:fill="auto"/>
            <w:noWrap/>
            <w:hideMark/>
          </w:tcPr>
          <w:p w14:paraId="77428841" w14:textId="77777777" w:rsidR="00F51771" w:rsidRPr="00EC6F84" w:rsidRDefault="00F51771" w:rsidP="0096118C">
            <w:pPr>
              <w:suppressAutoHyphens w:val="0"/>
              <w:rPr>
                <w:rFonts w:cs="Times New Roman"/>
                <w:bCs/>
                <w:color w:val="000000"/>
                <w:sz w:val="20"/>
                <w:szCs w:val="20"/>
                <w:lang w:eastAsia="ru-RU"/>
              </w:rPr>
            </w:pPr>
            <w:r w:rsidRPr="00EC6F84">
              <w:rPr>
                <w:rFonts w:cs="Times New Roman"/>
                <w:bCs/>
                <w:color w:val="000000"/>
                <w:sz w:val="20"/>
                <w:szCs w:val="20"/>
                <w:lang w:eastAsia="ru-RU"/>
              </w:rPr>
              <w:t>Работы по обеспечению пожарной безопасности</w:t>
            </w:r>
          </w:p>
        </w:tc>
        <w:tc>
          <w:tcPr>
            <w:tcW w:w="434" w:type="pct"/>
            <w:shd w:val="clear" w:color="auto" w:fill="auto"/>
            <w:hideMark/>
          </w:tcPr>
          <w:p w14:paraId="4E721D59" w14:textId="77777777" w:rsidR="00F51771" w:rsidRPr="00EC6F84" w:rsidRDefault="00F51771" w:rsidP="0096118C">
            <w:pPr>
              <w:suppressAutoHyphens w:val="0"/>
              <w:jc w:val="center"/>
              <w:rPr>
                <w:rFonts w:cs="Times New Roman"/>
                <w:color w:val="000000"/>
                <w:sz w:val="20"/>
                <w:szCs w:val="20"/>
                <w:lang w:eastAsia="ru-RU"/>
              </w:rPr>
            </w:pPr>
            <w:r w:rsidRPr="00EC6F84">
              <w:rPr>
                <w:rFonts w:cs="Times New Roman"/>
                <w:color w:val="000000"/>
                <w:sz w:val="20"/>
                <w:szCs w:val="20"/>
                <w:lang w:eastAsia="ru-RU"/>
              </w:rPr>
              <w:t>х</w:t>
            </w:r>
          </w:p>
        </w:tc>
        <w:tc>
          <w:tcPr>
            <w:tcW w:w="482" w:type="pct"/>
            <w:shd w:val="clear" w:color="auto" w:fill="auto"/>
            <w:hideMark/>
          </w:tcPr>
          <w:p w14:paraId="0ADCC35D" w14:textId="77777777" w:rsidR="00F51771" w:rsidRPr="00EC6F84" w:rsidRDefault="00F51771" w:rsidP="0096118C">
            <w:pPr>
              <w:suppressAutoHyphens w:val="0"/>
              <w:jc w:val="center"/>
              <w:rPr>
                <w:rFonts w:cs="Times New Roman"/>
                <w:color w:val="000000"/>
                <w:sz w:val="20"/>
                <w:szCs w:val="20"/>
                <w:lang w:eastAsia="ru-RU"/>
              </w:rPr>
            </w:pPr>
            <w:r w:rsidRPr="00EC6F84">
              <w:rPr>
                <w:rFonts w:cs="Times New Roman"/>
                <w:color w:val="000000"/>
                <w:sz w:val="20"/>
                <w:szCs w:val="20"/>
                <w:lang w:eastAsia="ru-RU"/>
              </w:rPr>
              <w:t>х</w:t>
            </w:r>
          </w:p>
        </w:tc>
        <w:tc>
          <w:tcPr>
            <w:tcW w:w="675" w:type="pct"/>
            <w:shd w:val="clear" w:color="auto" w:fill="auto"/>
          </w:tcPr>
          <w:p w14:paraId="523F8D11" w14:textId="77777777" w:rsidR="00F51771" w:rsidRPr="00EC6F84" w:rsidRDefault="00F51771" w:rsidP="0096118C">
            <w:pPr>
              <w:jc w:val="center"/>
              <w:rPr>
                <w:rFonts w:cs="Times New Roman"/>
                <w:bCs/>
                <w:sz w:val="20"/>
                <w:szCs w:val="20"/>
              </w:rPr>
            </w:pPr>
            <w:r>
              <w:rPr>
                <w:rFonts w:cs="Times New Roman"/>
                <w:bCs/>
                <w:sz w:val="20"/>
                <w:szCs w:val="20"/>
              </w:rPr>
              <w:t>0,05</w:t>
            </w:r>
          </w:p>
        </w:tc>
        <w:tc>
          <w:tcPr>
            <w:tcW w:w="674" w:type="pct"/>
          </w:tcPr>
          <w:p w14:paraId="6B13AD8C" w14:textId="77777777" w:rsidR="00F51771" w:rsidRPr="00EC6F84" w:rsidRDefault="00F51771" w:rsidP="0096118C">
            <w:pPr>
              <w:jc w:val="center"/>
              <w:rPr>
                <w:rFonts w:cs="Times New Roman"/>
                <w:bCs/>
                <w:sz w:val="20"/>
                <w:szCs w:val="20"/>
              </w:rPr>
            </w:pPr>
            <w:r w:rsidRPr="00EC6F84">
              <w:rPr>
                <w:rFonts w:cs="Times New Roman"/>
                <w:bCs/>
                <w:sz w:val="20"/>
                <w:szCs w:val="20"/>
              </w:rPr>
              <w:t>0,06</w:t>
            </w:r>
          </w:p>
        </w:tc>
        <w:tc>
          <w:tcPr>
            <w:tcW w:w="723" w:type="pct"/>
          </w:tcPr>
          <w:p w14:paraId="6CF5D509" w14:textId="77777777" w:rsidR="00F51771" w:rsidRPr="00EC6F84" w:rsidRDefault="00F51771" w:rsidP="0096118C">
            <w:pPr>
              <w:jc w:val="center"/>
              <w:rPr>
                <w:rFonts w:cs="Times New Roman"/>
                <w:bCs/>
                <w:sz w:val="20"/>
                <w:szCs w:val="20"/>
              </w:rPr>
            </w:pPr>
            <w:r w:rsidRPr="00EC6F84">
              <w:rPr>
                <w:rFonts w:cs="Times New Roman"/>
                <w:bCs/>
                <w:sz w:val="20"/>
                <w:szCs w:val="20"/>
              </w:rPr>
              <w:t>0,06</w:t>
            </w:r>
          </w:p>
        </w:tc>
      </w:tr>
      <w:tr w:rsidR="00F51771" w:rsidRPr="00EC6F84" w14:paraId="20DBB5E0" w14:textId="77777777" w:rsidTr="00F51771">
        <w:trPr>
          <w:trHeight w:val="1237"/>
        </w:trPr>
        <w:tc>
          <w:tcPr>
            <w:tcW w:w="351" w:type="pct"/>
            <w:shd w:val="clear" w:color="auto" w:fill="auto"/>
            <w:hideMark/>
          </w:tcPr>
          <w:p w14:paraId="01EB3E18" w14:textId="77777777" w:rsidR="00F51771" w:rsidRPr="00EC6F84" w:rsidRDefault="00F51771" w:rsidP="0096118C">
            <w:pPr>
              <w:suppressAutoHyphens w:val="0"/>
              <w:jc w:val="center"/>
              <w:rPr>
                <w:rFonts w:cs="Times New Roman"/>
                <w:color w:val="000000"/>
                <w:sz w:val="20"/>
                <w:szCs w:val="20"/>
                <w:lang w:eastAsia="ru-RU"/>
              </w:rPr>
            </w:pPr>
            <w:r w:rsidRPr="00EC6F84">
              <w:rPr>
                <w:rFonts w:cs="Times New Roman"/>
                <w:color w:val="000000"/>
                <w:sz w:val="20"/>
                <w:szCs w:val="20"/>
                <w:lang w:eastAsia="ru-RU"/>
              </w:rPr>
              <w:t>1.3.4.1</w:t>
            </w:r>
          </w:p>
        </w:tc>
        <w:tc>
          <w:tcPr>
            <w:tcW w:w="1661" w:type="pct"/>
            <w:shd w:val="clear" w:color="auto" w:fill="auto"/>
            <w:hideMark/>
          </w:tcPr>
          <w:p w14:paraId="38B9D26C" w14:textId="77777777" w:rsidR="00F51771" w:rsidRPr="00EC6F84" w:rsidRDefault="00F51771" w:rsidP="0096118C">
            <w:pPr>
              <w:suppressAutoHyphens w:val="0"/>
              <w:rPr>
                <w:rFonts w:cs="Times New Roman"/>
                <w:color w:val="000000"/>
                <w:sz w:val="20"/>
                <w:szCs w:val="20"/>
                <w:lang w:eastAsia="ru-RU"/>
              </w:rPr>
            </w:pPr>
            <w:r w:rsidRPr="00EC6F84">
              <w:rPr>
                <w:rFonts w:cs="Times New Roman"/>
                <w:color w:val="000000"/>
                <w:sz w:val="20"/>
                <w:szCs w:val="20"/>
                <w:lang w:eastAsia="ru-RU"/>
              </w:rPr>
              <w:t>Проведение осмотров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средств противопожарной защиты, противодымной защиты</w:t>
            </w:r>
          </w:p>
        </w:tc>
        <w:tc>
          <w:tcPr>
            <w:tcW w:w="434" w:type="pct"/>
            <w:shd w:val="clear" w:color="auto" w:fill="auto"/>
            <w:hideMark/>
          </w:tcPr>
          <w:p w14:paraId="4BCA3973" w14:textId="77777777" w:rsidR="00F51771" w:rsidRPr="00EC6F84" w:rsidRDefault="00F51771" w:rsidP="0096118C">
            <w:pPr>
              <w:suppressAutoHyphens w:val="0"/>
              <w:jc w:val="center"/>
              <w:rPr>
                <w:rFonts w:cs="Times New Roman"/>
                <w:sz w:val="20"/>
                <w:szCs w:val="20"/>
                <w:lang w:eastAsia="ru-RU"/>
              </w:rPr>
            </w:pPr>
            <w:r w:rsidRPr="00EC6F84">
              <w:rPr>
                <w:rFonts w:cs="Times New Roman"/>
                <w:sz w:val="20"/>
                <w:szCs w:val="20"/>
                <w:lang w:eastAsia="ru-RU"/>
              </w:rPr>
              <w:t>1 раз в месяц</w:t>
            </w:r>
          </w:p>
        </w:tc>
        <w:tc>
          <w:tcPr>
            <w:tcW w:w="482" w:type="pct"/>
            <w:shd w:val="clear" w:color="auto" w:fill="auto"/>
            <w:hideMark/>
          </w:tcPr>
          <w:p w14:paraId="280AD4CF" w14:textId="77777777" w:rsidR="00F51771" w:rsidRPr="00EC6F84" w:rsidRDefault="00F51771" w:rsidP="0096118C">
            <w:pPr>
              <w:suppressAutoHyphens w:val="0"/>
              <w:jc w:val="center"/>
              <w:rPr>
                <w:rFonts w:cs="Times New Roman"/>
                <w:color w:val="000000"/>
                <w:sz w:val="20"/>
                <w:szCs w:val="20"/>
                <w:lang w:eastAsia="ru-RU"/>
              </w:rPr>
            </w:pPr>
            <w:r w:rsidRPr="00EC6F84">
              <w:rPr>
                <w:rFonts w:cs="Times New Roman"/>
                <w:color w:val="000000"/>
                <w:sz w:val="20"/>
                <w:szCs w:val="20"/>
                <w:lang w:eastAsia="ru-RU"/>
              </w:rPr>
              <w:t>12</w:t>
            </w:r>
          </w:p>
        </w:tc>
        <w:tc>
          <w:tcPr>
            <w:tcW w:w="675" w:type="pct"/>
            <w:shd w:val="clear" w:color="auto" w:fill="auto"/>
          </w:tcPr>
          <w:p w14:paraId="4292CF7B" w14:textId="77777777" w:rsidR="00F51771" w:rsidRPr="00EC6F84" w:rsidRDefault="00F51771" w:rsidP="0096118C">
            <w:pPr>
              <w:jc w:val="center"/>
              <w:rPr>
                <w:rFonts w:cs="Times New Roman"/>
                <w:sz w:val="20"/>
                <w:szCs w:val="20"/>
              </w:rPr>
            </w:pPr>
            <w:r>
              <w:rPr>
                <w:rFonts w:cs="Times New Roman"/>
                <w:sz w:val="20"/>
                <w:szCs w:val="20"/>
              </w:rPr>
              <w:t>0,05</w:t>
            </w:r>
          </w:p>
        </w:tc>
        <w:tc>
          <w:tcPr>
            <w:tcW w:w="674" w:type="pct"/>
          </w:tcPr>
          <w:p w14:paraId="152E8A10" w14:textId="77777777" w:rsidR="00F51771" w:rsidRPr="00EC6F84" w:rsidRDefault="00F51771" w:rsidP="0096118C">
            <w:pPr>
              <w:jc w:val="center"/>
              <w:rPr>
                <w:rFonts w:cs="Times New Roman"/>
                <w:sz w:val="20"/>
                <w:szCs w:val="20"/>
              </w:rPr>
            </w:pPr>
            <w:r w:rsidRPr="00EC6F84">
              <w:rPr>
                <w:rFonts w:cs="Times New Roman"/>
                <w:sz w:val="20"/>
                <w:szCs w:val="20"/>
              </w:rPr>
              <w:t>0,06</w:t>
            </w:r>
          </w:p>
        </w:tc>
        <w:tc>
          <w:tcPr>
            <w:tcW w:w="723" w:type="pct"/>
          </w:tcPr>
          <w:p w14:paraId="35733C43" w14:textId="77777777" w:rsidR="00F51771" w:rsidRPr="00EC6F84" w:rsidRDefault="00F51771" w:rsidP="0096118C">
            <w:pPr>
              <w:jc w:val="center"/>
              <w:rPr>
                <w:rFonts w:cs="Times New Roman"/>
                <w:sz w:val="20"/>
                <w:szCs w:val="20"/>
              </w:rPr>
            </w:pPr>
            <w:r w:rsidRPr="00EC6F84">
              <w:rPr>
                <w:rFonts w:cs="Times New Roman"/>
                <w:sz w:val="20"/>
                <w:szCs w:val="20"/>
              </w:rPr>
              <w:t>0,06</w:t>
            </w:r>
          </w:p>
        </w:tc>
      </w:tr>
      <w:tr w:rsidR="00F51771" w:rsidRPr="00EC6F84" w14:paraId="05B9EA32" w14:textId="77777777" w:rsidTr="00F51771">
        <w:trPr>
          <w:trHeight w:val="570"/>
        </w:trPr>
        <w:tc>
          <w:tcPr>
            <w:tcW w:w="351" w:type="pct"/>
            <w:shd w:val="clear" w:color="auto" w:fill="auto"/>
            <w:hideMark/>
          </w:tcPr>
          <w:p w14:paraId="27DD1C8E" w14:textId="77777777" w:rsidR="00F51771" w:rsidRPr="00EC6F84" w:rsidRDefault="00F51771" w:rsidP="0096118C">
            <w:pPr>
              <w:suppressAutoHyphens w:val="0"/>
              <w:jc w:val="center"/>
              <w:rPr>
                <w:rFonts w:cs="Times New Roman"/>
                <w:bCs/>
                <w:color w:val="000000"/>
                <w:sz w:val="20"/>
                <w:szCs w:val="20"/>
                <w:lang w:eastAsia="ru-RU"/>
              </w:rPr>
            </w:pPr>
            <w:r w:rsidRPr="00EC6F84">
              <w:rPr>
                <w:rFonts w:cs="Times New Roman"/>
                <w:bCs/>
                <w:color w:val="000000"/>
                <w:sz w:val="20"/>
                <w:szCs w:val="20"/>
                <w:lang w:eastAsia="ru-RU"/>
              </w:rPr>
              <w:t>1.3.5</w:t>
            </w:r>
          </w:p>
        </w:tc>
        <w:tc>
          <w:tcPr>
            <w:tcW w:w="1661" w:type="pct"/>
            <w:shd w:val="clear" w:color="auto" w:fill="auto"/>
            <w:hideMark/>
          </w:tcPr>
          <w:p w14:paraId="689D46AE" w14:textId="77777777" w:rsidR="00F51771" w:rsidRPr="00EC6F84" w:rsidRDefault="00F51771" w:rsidP="0096118C">
            <w:pPr>
              <w:suppressAutoHyphens w:val="0"/>
              <w:rPr>
                <w:rFonts w:cs="Times New Roman"/>
                <w:bCs/>
                <w:color w:val="000000"/>
                <w:sz w:val="20"/>
                <w:szCs w:val="20"/>
                <w:lang w:eastAsia="ru-RU"/>
              </w:rPr>
            </w:pPr>
            <w:r w:rsidRPr="00EC6F84">
              <w:rPr>
                <w:rFonts w:cs="Times New Roman"/>
                <w:bCs/>
                <w:color w:val="000000"/>
                <w:sz w:val="20"/>
                <w:szCs w:val="20"/>
                <w:lang w:eastAsia="ru-RU"/>
              </w:rPr>
              <w:t>Работы по устранению аварий на внутридомовых инженерных системах в многоквартирном доме</w:t>
            </w:r>
          </w:p>
        </w:tc>
        <w:tc>
          <w:tcPr>
            <w:tcW w:w="434" w:type="pct"/>
            <w:shd w:val="clear" w:color="auto" w:fill="auto"/>
            <w:hideMark/>
          </w:tcPr>
          <w:p w14:paraId="74AD6BE8" w14:textId="77777777" w:rsidR="00F51771" w:rsidRPr="00EC6F84" w:rsidRDefault="00F51771" w:rsidP="0096118C">
            <w:pPr>
              <w:suppressAutoHyphens w:val="0"/>
              <w:jc w:val="center"/>
              <w:rPr>
                <w:rFonts w:cs="Times New Roman"/>
                <w:color w:val="000000"/>
                <w:sz w:val="20"/>
                <w:szCs w:val="20"/>
                <w:lang w:eastAsia="ru-RU"/>
              </w:rPr>
            </w:pPr>
            <w:r w:rsidRPr="00EC6F84">
              <w:rPr>
                <w:rFonts w:cs="Times New Roman"/>
                <w:color w:val="000000"/>
                <w:sz w:val="20"/>
                <w:szCs w:val="20"/>
                <w:lang w:eastAsia="ru-RU"/>
              </w:rPr>
              <w:t> х</w:t>
            </w:r>
          </w:p>
        </w:tc>
        <w:tc>
          <w:tcPr>
            <w:tcW w:w="482" w:type="pct"/>
            <w:shd w:val="clear" w:color="auto" w:fill="auto"/>
            <w:hideMark/>
          </w:tcPr>
          <w:p w14:paraId="3C11964C" w14:textId="77777777" w:rsidR="00F51771" w:rsidRPr="00EC6F84" w:rsidRDefault="00F51771" w:rsidP="0096118C">
            <w:pPr>
              <w:suppressAutoHyphens w:val="0"/>
              <w:jc w:val="center"/>
              <w:rPr>
                <w:rFonts w:cs="Times New Roman"/>
                <w:color w:val="000000"/>
                <w:sz w:val="20"/>
                <w:szCs w:val="20"/>
                <w:lang w:eastAsia="ru-RU"/>
              </w:rPr>
            </w:pPr>
            <w:r w:rsidRPr="00EC6F84">
              <w:rPr>
                <w:rFonts w:cs="Times New Roman"/>
                <w:color w:val="000000"/>
                <w:sz w:val="20"/>
                <w:szCs w:val="20"/>
                <w:lang w:eastAsia="ru-RU"/>
              </w:rPr>
              <w:t>х </w:t>
            </w:r>
          </w:p>
        </w:tc>
        <w:tc>
          <w:tcPr>
            <w:tcW w:w="675" w:type="pct"/>
            <w:shd w:val="clear" w:color="auto" w:fill="auto"/>
          </w:tcPr>
          <w:p w14:paraId="09BFB48F" w14:textId="77777777" w:rsidR="00F51771" w:rsidRPr="00EC6F84" w:rsidRDefault="00F51771" w:rsidP="0096118C">
            <w:pPr>
              <w:jc w:val="center"/>
              <w:rPr>
                <w:rFonts w:cs="Times New Roman"/>
                <w:bCs/>
                <w:sz w:val="20"/>
                <w:szCs w:val="20"/>
              </w:rPr>
            </w:pPr>
            <w:r>
              <w:rPr>
                <w:rFonts w:cs="Times New Roman"/>
                <w:bCs/>
                <w:sz w:val="20"/>
                <w:szCs w:val="20"/>
              </w:rPr>
              <w:t>0,94</w:t>
            </w:r>
          </w:p>
        </w:tc>
        <w:tc>
          <w:tcPr>
            <w:tcW w:w="674" w:type="pct"/>
          </w:tcPr>
          <w:p w14:paraId="1A7E885A" w14:textId="77777777" w:rsidR="00F51771" w:rsidRPr="00EC6F84" w:rsidRDefault="00F51771" w:rsidP="0096118C">
            <w:pPr>
              <w:jc w:val="center"/>
              <w:rPr>
                <w:rFonts w:cs="Times New Roman"/>
                <w:bCs/>
                <w:sz w:val="20"/>
                <w:szCs w:val="20"/>
              </w:rPr>
            </w:pPr>
            <w:r>
              <w:rPr>
                <w:rFonts w:cs="Times New Roman"/>
                <w:bCs/>
                <w:sz w:val="20"/>
                <w:szCs w:val="20"/>
              </w:rPr>
              <w:t>1,07</w:t>
            </w:r>
          </w:p>
        </w:tc>
        <w:tc>
          <w:tcPr>
            <w:tcW w:w="723" w:type="pct"/>
          </w:tcPr>
          <w:p w14:paraId="0341933B" w14:textId="77777777" w:rsidR="00F51771" w:rsidRPr="00EC6F84" w:rsidRDefault="00F51771" w:rsidP="0096118C">
            <w:pPr>
              <w:jc w:val="center"/>
              <w:rPr>
                <w:rFonts w:cs="Times New Roman"/>
                <w:bCs/>
                <w:sz w:val="20"/>
                <w:szCs w:val="20"/>
              </w:rPr>
            </w:pPr>
            <w:r>
              <w:rPr>
                <w:rFonts w:cs="Times New Roman"/>
                <w:bCs/>
                <w:sz w:val="20"/>
                <w:szCs w:val="20"/>
              </w:rPr>
              <w:t>1,07</w:t>
            </w:r>
          </w:p>
        </w:tc>
      </w:tr>
      <w:tr w:rsidR="00F51771" w:rsidRPr="00EC6F84" w14:paraId="3F128918" w14:textId="77777777" w:rsidTr="00F51771">
        <w:trPr>
          <w:trHeight w:val="915"/>
        </w:trPr>
        <w:tc>
          <w:tcPr>
            <w:tcW w:w="351" w:type="pct"/>
            <w:shd w:val="clear" w:color="auto" w:fill="auto"/>
            <w:hideMark/>
          </w:tcPr>
          <w:p w14:paraId="485A36A4" w14:textId="77777777" w:rsidR="00F51771" w:rsidRPr="00EC6F84" w:rsidRDefault="00F51771" w:rsidP="0096118C">
            <w:pPr>
              <w:suppressAutoHyphens w:val="0"/>
              <w:jc w:val="center"/>
              <w:rPr>
                <w:rFonts w:cs="Times New Roman"/>
                <w:color w:val="000000"/>
                <w:sz w:val="20"/>
                <w:szCs w:val="20"/>
                <w:lang w:eastAsia="ru-RU"/>
              </w:rPr>
            </w:pPr>
            <w:r w:rsidRPr="00EC6F84">
              <w:rPr>
                <w:rFonts w:cs="Times New Roman"/>
                <w:color w:val="000000"/>
                <w:sz w:val="20"/>
                <w:szCs w:val="20"/>
                <w:lang w:eastAsia="ru-RU"/>
              </w:rPr>
              <w:t>1.3.5.1</w:t>
            </w:r>
          </w:p>
        </w:tc>
        <w:tc>
          <w:tcPr>
            <w:tcW w:w="1661" w:type="pct"/>
            <w:shd w:val="clear" w:color="auto" w:fill="auto"/>
            <w:hideMark/>
          </w:tcPr>
          <w:p w14:paraId="47EEFE12" w14:textId="77777777" w:rsidR="00F51771" w:rsidRPr="00EC6F84" w:rsidRDefault="00F51771" w:rsidP="0096118C">
            <w:pPr>
              <w:suppressAutoHyphens w:val="0"/>
              <w:rPr>
                <w:rFonts w:cs="Times New Roman"/>
                <w:color w:val="000000"/>
                <w:sz w:val="20"/>
                <w:szCs w:val="20"/>
                <w:lang w:eastAsia="ru-RU"/>
              </w:rPr>
            </w:pPr>
            <w:r w:rsidRPr="00EC6F84">
              <w:rPr>
                <w:rFonts w:cs="Times New Roman"/>
                <w:color w:val="000000"/>
                <w:sz w:val="20"/>
                <w:szCs w:val="20"/>
                <w:lang w:eastAsia="ru-RU"/>
              </w:rPr>
              <w:t>Обеспечение устранения аварий в соответствии с установленными предельными сроками на внутридомовых инженерных системах в многоквартирном доме</w:t>
            </w:r>
          </w:p>
        </w:tc>
        <w:tc>
          <w:tcPr>
            <w:tcW w:w="434" w:type="pct"/>
            <w:shd w:val="clear" w:color="auto" w:fill="auto"/>
            <w:hideMark/>
          </w:tcPr>
          <w:p w14:paraId="3695D48D" w14:textId="77777777" w:rsidR="00F51771" w:rsidRPr="00EC6F84" w:rsidRDefault="00F51771" w:rsidP="0096118C">
            <w:pPr>
              <w:suppressAutoHyphens w:val="0"/>
              <w:jc w:val="center"/>
              <w:rPr>
                <w:rFonts w:cs="Times New Roman"/>
                <w:color w:val="000000"/>
                <w:sz w:val="20"/>
                <w:szCs w:val="20"/>
                <w:lang w:eastAsia="ru-RU"/>
              </w:rPr>
            </w:pPr>
            <w:r w:rsidRPr="00EC6F84">
              <w:rPr>
                <w:rFonts w:cs="Times New Roman"/>
                <w:color w:val="000000"/>
                <w:sz w:val="20"/>
                <w:szCs w:val="20"/>
                <w:lang w:eastAsia="ru-RU"/>
              </w:rPr>
              <w:t>5 раз в неделю</w:t>
            </w:r>
          </w:p>
        </w:tc>
        <w:tc>
          <w:tcPr>
            <w:tcW w:w="482" w:type="pct"/>
            <w:shd w:val="clear" w:color="auto" w:fill="auto"/>
            <w:hideMark/>
          </w:tcPr>
          <w:p w14:paraId="2D080129" w14:textId="77777777" w:rsidR="00F51771" w:rsidRPr="00EC6F84" w:rsidRDefault="00F51771" w:rsidP="0096118C">
            <w:pPr>
              <w:suppressAutoHyphens w:val="0"/>
              <w:jc w:val="center"/>
              <w:rPr>
                <w:rFonts w:cs="Times New Roman"/>
                <w:color w:val="000000"/>
                <w:sz w:val="20"/>
                <w:szCs w:val="20"/>
                <w:lang w:eastAsia="ru-RU"/>
              </w:rPr>
            </w:pPr>
            <w:r w:rsidRPr="00EC6F84">
              <w:rPr>
                <w:rFonts w:cs="Times New Roman"/>
                <w:color w:val="000000"/>
                <w:sz w:val="20"/>
                <w:szCs w:val="20"/>
                <w:lang w:eastAsia="ru-RU"/>
              </w:rPr>
              <w:t>260</w:t>
            </w:r>
          </w:p>
        </w:tc>
        <w:tc>
          <w:tcPr>
            <w:tcW w:w="675" w:type="pct"/>
            <w:shd w:val="clear" w:color="auto" w:fill="auto"/>
          </w:tcPr>
          <w:p w14:paraId="272156DD" w14:textId="77777777" w:rsidR="00F51771" w:rsidRPr="00EC6F84" w:rsidRDefault="00F51771" w:rsidP="0096118C">
            <w:pPr>
              <w:jc w:val="center"/>
              <w:rPr>
                <w:rFonts w:cs="Times New Roman"/>
                <w:sz w:val="20"/>
                <w:szCs w:val="20"/>
              </w:rPr>
            </w:pPr>
            <w:r>
              <w:rPr>
                <w:rFonts w:cs="Times New Roman"/>
                <w:sz w:val="20"/>
                <w:szCs w:val="20"/>
              </w:rPr>
              <w:t>0,94</w:t>
            </w:r>
          </w:p>
        </w:tc>
        <w:tc>
          <w:tcPr>
            <w:tcW w:w="674" w:type="pct"/>
          </w:tcPr>
          <w:p w14:paraId="450E3560" w14:textId="77777777" w:rsidR="00F51771" w:rsidRPr="00EC6F84" w:rsidRDefault="00F51771" w:rsidP="0096118C">
            <w:pPr>
              <w:jc w:val="center"/>
              <w:rPr>
                <w:rFonts w:cs="Times New Roman"/>
                <w:sz w:val="20"/>
                <w:szCs w:val="20"/>
              </w:rPr>
            </w:pPr>
            <w:r>
              <w:rPr>
                <w:rFonts w:cs="Times New Roman"/>
                <w:sz w:val="20"/>
                <w:szCs w:val="20"/>
              </w:rPr>
              <w:t>1,07</w:t>
            </w:r>
          </w:p>
        </w:tc>
        <w:tc>
          <w:tcPr>
            <w:tcW w:w="723" w:type="pct"/>
          </w:tcPr>
          <w:p w14:paraId="4D227C97" w14:textId="77777777" w:rsidR="00F51771" w:rsidRPr="00EC6F84" w:rsidRDefault="00F51771" w:rsidP="0096118C">
            <w:pPr>
              <w:jc w:val="center"/>
              <w:rPr>
                <w:rFonts w:cs="Times New Roman"/>
                <w:sz w:val="20"/>
                <w:szCs w:val="20"/>
              </w:rPr>
            </w:pPr>
            <w:r>
              <w:rPr>
                <w:rFonts w:cs="Times New Roman"/>
                <w:sz w:val="20"/>
                <w:szCs w:val="20"/>
              </w:rPr>
              <w:t>1,07</w:t>
            </w:r>
          </w:p>
        </w:tc>
      </w:tr>
    </w:tbl>
    <w:p w14:paraId="02A909AF" w14:textId="3C562EBC" w:rsidR="00F51771" w:rsidRDefault="00F51771" w:rsidP="00901474">
      <w:pPr>
        <w:ind w:firstLine="5954"/>
        <w:rPr>
          <w:rFonts w:cs="Times New Roman"/>
          <w:sz w:val="26"/>
          <w:szCs w:val="26"/>
        </w:rPr>
      </w:pPr>
    </w:p>
    <w:p w14:paraId="514BBEE8" w14:textId="7BBDA9D3" w:rsidR="00F51771" w:rsidRDefault="00F51771" w:rsidP="00901474">
      <w:pPr>
        <w:ind w:firstLine="5954"/>
        <w:rPr>
          <w:rFonts w:cs="Times New Roman"/>
          <w:sz w:val="26"/>
          <w:szCs w:val="26"/>
        </w:rPr>
      </w:pPr>
    </w:p>
    <w:p w14:paraId="3628F372" w14:textId="7011BF64" w:rsidR="00F51771" w:rsidRDefault="00F51771" w:rsidP="00901474">
      <w:pPr>
        <w:ind w:firstLine="5954"/>
        <w:rPr>
          <w:rFonts w:cs="Times New Roman"/>
          <w:sz w:val="26"/>
          <w:szCs w:val="26"/>
        </w:rPr>
      </w:pPr>
    </w:p>
    <w:p w14:paraId="73E850FE" w14:textId="739ACAD6" w:rsidR="00F51771" w:rsidRDefault="00F51771" w:rsidP="00901474">
      <w:pPr>
        <w:ind w:firstLine="5954"/>
        <w:rPr>
          <w:rFonts w:cs="Times New Roman"/>
          <w:sz w:val="26"/>
          <w:szCs w:val="26"/>
        </w:rPr>
      </w:pPr>
    </w:p>
    <w:p w14:paraId="14646064" w14:textId="06BA35C5" w:rsidR="00F51771" w:rsidRDefault="00F51771" w:rsidP="00901474">
      <w:pPr>
        <w:ind w:firstLine="5954"/>
        <w:rPr>
          <w:rFonts w:cs="Times New Roman"/>
          <w:sz w:val="26"/>
          <w:szCs w:val="26"/>
        </w:rPr>
      </w:pPr>
    </w:p>
    <w:p w14:paraId="30AD856F" w14:textId="77777777" w:rsidR="00F51771" w:rsidRDefault="00F51771" w:rsidP="00901474">
      <w:pPr>
        <w:ind w:firstLine="5954"/>
        <w:rPr>
          <w:rFonts w:cs="Times New Roman"/>
          <w:sz w:val="26"/>
          <w:szCs w:val="26"/>
        </w:rPr>
      </w:pPr>
    </w:p>
    <w:tbl>
      <w:tblPr>
        <w:tblW w:w="14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6"/>
        <w:gridCol w:w="9342"/>
        <w:gridCol w:w="4407"/>
      </w:tblGrid>
      <w:tr w:rsidR="00F51771" w:rsidRPr="008C58D5" w14:paraId="16950F88" w14:textId="77777777" w:rsidTr="0096118C">
        <w:trPr>
          <w:trHeight w:val="960"/>
          <w:jc w:val="center"/>
        </w:trPr>
        <w:tc>
          <w:tcPr>
            <w:tcW w:w="966" w:type="dxa"/>
            <w:vMerge w:val="restart"/>
            <w:shd w:val="clear" w:color="auto" w:fill="auto"/>
            <w:hideMark/>
          </w:tcPr>
          <w:p w14:paraId="100ED4AE" w14:textId="77777777" w:rsidR="00F51771" w:rsidRPr="008C58D5" w:rsidRDefault="00F51771" w:rsidP="0096118C">
            <w:pPr>
              <w:suppressAutoHyphens w:val="0"/>
              <w:jc w:val="center"/>
              <w:rPr>
                <w:rFonts w:cs="Times New Roman"/>
                <w:bCs/>
                <w:color w:val="000000"/>
                <w:sz w:val="20"/>
                <w:szCs w:val="20"/>
                <w:lang w:eastAsia="ru-RU"/>
              </w:rPr>
            </w:pPr>
            <w:r w:rsidRPr="008C58D5">
              <w:rPr>
                <w:rFonts w:cs="Times New Roman"/>
                <w:bCs/>
                <w:color w:val="000000"/>
                <w:sz w:val="20"/>
                <w:szCs w:val="20"/>
                <w:lang w:eastAsia="ru-RU"/>
              </w:rPr>
              <w:lastRenderedPageBreak/>
              <w:t>№ п/п</w:t>
            </w:r>
          </w:p>
        </w:tc>
        <w:tc>
          <w:tcPr>
            <w:tcW w:w="9342" w:type="dxa"/>
            <w:vMerge w:val="restart"/>
            <w:shd w:val="clear" w:color="auto" w:fill="auto"/>
            <w:hideMark/>
          </w:tcPr>
          <w:p w14:paraId="2401E30A" w14:textId="77777777" w:rsidR="00F51771" w:rsidRPr="008C58D5" w:rsidRDefault="00F51771" w:rsidP="0096118C">
            <w:pPr>
              <w:suppressAutoHyphens w:val="0"/>
              <w:jc w:val="center"/>
              <w:rPr>
                <w:rFonts w:cs="Times New Roman"/>
                <w:bCs/>
                <w:sz w:val="20"/>
                <w:szCs w:val="20"/>
                <w:lang w:eastAsia="ru-RU"/>
              </w:rPr>
            </w:pPr>
            <w:r w:rsidRPr="008C58D5">
              <w:rPr>
                <w:rFonts w:cs="Times New Roman"/>
                <w:bCs/>
                <w:sz w:val="20"/>
                <w:szCs w:val="20"/>
                <w:lang w:eastAsia="ru-RU"/>
              </w:rPr>
              <w:t>Наименование работ</w:t>
            </w:r>
          </w:p>
        </w:tc>
        <w:tc>
          <w:tcPr>
            <w:tcW w:w="4407" w:type="dxa"/>
            <w:shd w:val="clear" w:color="auto" w:fill="auto"/>
            <w:hideMark/>
          </w:tcPr>
          <w:p w14:paraId="776FC993" w14:textId="77777777" w:rsidR="00F51771" w:rsidRPr="008C58D5" w:rsidRDefault="00F51771" w:rsidP="0096118C">
            <w:pPr>
              <w:suppressAutoHyphens w:val="0"/>
              <w:jc w:val="center"/>
              <w:rPr>
                <w:rFonts w:cs="Times New Roman"/>
                <w:bCs/>
                <w:color w:val="000000"/>
                <w:sz w:val="20"/>
                <w:szCs w:val="20"/>
                <w:lang w:eastAsia="ru-RU"/>
              </w:rPr>
            </w:pPr>
            <w:r w:rsidRPr="008C58D5">
              <w:rPr>
                <w:rFonts w:cs="Times New Roman"/>
                <w:bCs/>
                <w:color w:val="000000"/>
                <w:sz w:val="20"/>
                <w:szCs w:val="20"/>
                <w:lang w:eastAsia="ru-RU"/>
              </w:rPr>
              <w:t xml:space="preserve">Стоимость на 1 </w:t>
            </w:r>
            <w:proofErr w:type="gramStart"/>
            <w:r w:rsidRPr="008C58D5">
              <w:rPr>
                <w:rFonts w:cs="Times New Roman"/>
                <w:bCs/>
                <w:color w:val="000000"/>
                <w:sz w:val="20"/>
                <w:szCs w:val="20"/>
                <w:lang w:eastAsia="ru-RU"/>
              </w:rPr>
              <w:t>кв.м</w:t>
            </w:r>
            <w:proofErr w:type="gramEnd"/>
            <w:r w:rsidRPr="008C58D5">
              <w:rPr>
                <w:rFonts w:cs="Times New Roman"/>
                <w:bCs/>
                <w:color w:val="000000"/>
                <w:sz w:val="20"/>
                <w:szCs w:val="20"/>
                <w:lang w:eastAsia="ru-RU"/>
              </w:rPr>
              <w:t xml:space="preserve"> общей площади (руб./мес.)</w:t>
            </w:r>
          </w:p>
        </w:tc>
      </w:tr>
      <w:tr w:rsidR="00F51771" w:rsidRPr="008C58D5" w14:paraId="7A1525C6" w14:textId="77777777" w:rsidTr="0096118C">
        <w:trPr>
          <w:trHeight w:val="300"/>
          <w:jc w:val="center"/>
        </w:trPr>
        <w:tc>
          <w:tcPr>
            <w:tcW w:w="966" w:type="dxa"/>
            <w:vMerge/>
            <w:hideMark/>
          </w:tcPr>
          <w:p w14:paraId="6F818316" w14:textId="77777777" w:rsidR="00F51771" w:rsidRPr="008C58D5" w:rsidRDefault="00F51771" w:rsidP="0096118C">
            <w:pPr>
              <w:suppressAutoHyphens w:val="0"/>
              <w:rPr>
                <w:rFonts w:cs="Times New Roman"/>
                <w:bCs/>
                <w:color w:val="000000"/>
                <w:sz w:val="20"/>
                <w:szCs w:val="20"/>
                <w:lang w:eastAsia="ru-RU"/>
              </w:rPr>
            </w:pPr>
          </w:p>
        </w:tc>
        <w:tc>
          <w:tcPr>
            <w:tcW w:w="9342" w:type="dxa"/>
            <w:vMerge/>
            <w:hideMark/>
          </w:tcPr>
          <w:p w14:paraId="568EC30D" w14:textId="77777777" w:rsidR="00F51771" w:rsidRPr="008C58D5" w:rsidRDefault="00F51771" w:rsidP="0096118C">
            <w:pPr>
              <w:suppressAutoHyphens w:val="0"/>
              <w:rPr>
                <w:rFonts w:cs="Times New Roman"/>
                <w:bCs/>
                <w:sz w:val="20"/>
                <w:szCs w:val="20"/>
                <w:lang w:eastAsia="ru-RU"/>
              </w:rPr>
            </w:pPr>
          </w:p>
        </w:tc>
        <w:tc>
          <w:tcPr>
            <w:tcW w:w="4407" w:type="dxa"/>
            <w:shd w:val="clear" w:color="auto" w:fill="auto"/>
            <w:hideMark/>
          </w:tcPr>
          <w:p w14:paraId="3DDD9E78" w14:textId="77777777" w:rsidR="00F51771" w:rsidRPr="008C58D5" w:rsidRDefault="00F51771" w:rsidP="0096118C">
            <w:pPr>
              <w:suppressAutoHyphens w:val="0"/>
              <w:jc w:val="center"/>
              <w:rPr>
                <w:rFonts w:cs="Times New Roman"/>
                <w:sz w:val="20"/>
                <w:szCs w:val="20"/>
                <w:lang w:eastAsia="ru-RU"/>
              </w:rPr>
            </w:pPr>
            <w:r w:rsidRPr="008C58D5">
              <w:rPr>
                <w:rFonts w:cs="Times New Roman"/>
                <w:sz w:val="20"/>
                <w:szCs w:val="20"/>
                <w:lang w:eastAsia="ru-RU"/>
              </w:rPr>
              <w:t>ул. Комсомольская, 129Б</w:t>
            </w:r>
          </w:p>
        </w:tc>
      </w:tr>
      <w:tr w:rsidR="00F51771" w:rsidRPr="008C58D5" w14:paraId="56A6C592" w14:textId="77777777" w:rsidTr="0096118C">
        <w:trPr>
          <w:trHeight w:val="300"/>
          <w:jc w:val="center"/>
        </w:trPr>
        <w:tc>
          <w:tcPr>
            <w:tcW w:w="966" w:type="dxa"/>
            <w:shd w:val="clear" w:color="auto" w:fill="auto"/>
            <w:hideMark/>
          </w:tcPr>
          <w:p w14:paraId="18572860" w14:textId="77777777" w:rsidR="00F51771" w:rsidRPr="008C58D5" w:rsidRDefault="00F51771" w:rsidP="0096118C">
            <w:pPr>
              <w:suppressAutoHyphens w:val="0"/>
              <w:jc w:val="center"/>
              <w:rPr>
                <w:rFonts w:cs="Times New Roman"/>
                <w:bCs/>
                <w:color w:val="000000"/>
                <w:sz w:val="20"/>
                <w:szCs w:val="20"/>
                <w:lang w:eastAsia="ru-RU"/>
              </w:rPr>
            </w:pPr>
            <w:r w:rsidRPr="008C58D5">
              <w:rPr>
                <w:rFonts w:cs="Times New Roman"/>
                <w:bCs/>
                <w:color w:val="000000"/>
                <w:sz w:val="20"/>
                <w:szCs w:val="20"/>
                <w:lang w:eastAsia="ru-RU"/>
              </w:rPr>
              <w:t>1</w:t>
            </w:r>
          </w:p>
        </w:tc>
        <w:tc>
          <w:tcPr>
            <w:tcW w:w="9342" w:type="dxa"/>
            <w:shd w:val="clear" w:color="auto" w:fill="auto"/>
            <w:hideMark/>
          </w:tcPr>
          <w:p w14:paraId="62B49FB3" w14:textId="77777777" w:rsidR="00F51771" w:rsidRPr="008C58D5" w:rsidRDefault="00F51771" w:rsidP="0096118C">
            <w:pPr>
              <w:suppressAutoHyphens w:val="0"/>
              <w:jc w:val="center"/>
              <w:rPr>
                <w:rFonts w:cs="Times New Roman"/>
                <w:bCs/>
                <w:sz w:val="20"/>
                <w:szCs w:val="20"/>
                <w:lang w:eastAsia="ru-RU"/>
              </w:rPr>
            </w:pPr>
            <w:r w:rsidRPr="008C58D5">
              <w:rPr>
                <w:rFonts w:cs="Times New Roman"/>
                <w:bCs/>
                <w:sz w:val="20"/>
                <w:szCs w:val="20"/>
                <w:lang w:eastAsia="ru-RU"/>
              </w:rPr>
              <w:t>2</w:t>
            </w:r>
          </w:p>
        </w:tc>
        <w:tc>
          <w:tcPr>
            <w:tcW w:w="4407" w:type="dxa"/>
            <w:shd w:val="clear" w:color="auto" w:fill="auto"/>
            <w:hideMark/>
          </w:tcPr>
          <w:p w14:paraId="465F720A" w14:textId="77777777" w:rsidR="00F51771" w:rsidRPr="008C58D5" w:rsidRDefault="00F51771" w:rsidP="0096118C">
            <w:pPr>
              <w:suppressAutoHyphens w:val="0"/>
              <w:jc w:val="center"/>
              <w:rPr>
                <w:rFonts w:cs="Times New Roman"/>
                <w:sz w:val="20"/>
                <w:szCs w:val="20"/>
                <w:lang w:eastAsia="ru-RU"/>
              </w:rPr>
            </w:pPr>
            <w:r w:rsidRPr="008C58D5">
              <w:rPr>
                <w:rFonts w:cs="Times New Roman"/>
                <w:sz w:val="20"/>
                <w:szCs w:val="20"/>
                <w:lang w:eastAsia="ru-RU"/>
              </w:rPr>
              <w:t>5</w:t>
            </w:r>
          </w:p>
        </w:tc>
      </w:tr>
      <w:tr w:rsidR="00F51771" w:rsidRPr="008C58D5" w14:paraId="345721D1" w14:textId="77777777" w:rsidTr="0096118C">
        <w:trPr>
          <w:trHeight w:val="220"/>
          <w:jc w:val="center"/>
        </w:trPr>
        <w:tc>
          <w:tcPr>
            <w:tcW w:w="966" w:type="dxa"/>
            <w:shd w:val="clear" w:color="auto" w:fill="auto"/>
          </w:tcPr>
          <w:p w14:paraId="56F64702" w14:textId="77777777" w:rsidR="00F51771" w:rsidRPr="008C58D5" w:rsidRDefault="00F51771" w:rsidP="0096118C">
            <w:pPr>
              <w:jc w:val="center"/>
              <w:rPr>
                <w:rFonts w:cs="Times New Roman"/>
                <w:bCs/>
                <w:color w:val="000000"/>
                <w:sz w:val="20"/>
                <w:szCs w:val="20"/>
              </w:rPr>
            </w:pPr>
            <w:r w:rsidRPr="008C58D5">
              <w:rPr>
                <w:rFonts w:cs="Times New Roman"/>
                <w:bCs/>
                <w:color w:val="000000"/>
                <w:sz w:val="20"/>
                <w:szCs w:val="20"/>
              </w:rPr>
              <w:t>1</w:t>
            </w:r>
          </w:p>
        </w:tc>
        <w:tc>
          <w:tcPr>
            <w:tcW w:w="9342" w:type="dxa"/>
            <w:shd w:val="clear" w:color="auto" w:fill="auto"/>
          </w:tcPr>
          <w:p w14:paraId="410EF0D1" w14:textId="77777777" w:rsidR="00F51771" w:rsidRPr="008C58D5" w:rsidRDefault="00F51771" w:rsidP="0096118C">
            <w:pPr>
              <w:rPr>
                <w:rFonts w:cs="Times New Roman"/>
                <w:bCs/>
                <w:sz w:val="20"/>
                <w:szCs w:val="20"/>
              </w:rPr>
            </w:pPr>
            <w:r w:rsidRPr="008C58D5">
              <w:rPr>
                <w:rFonts w:cs="Times New Roman"/>
                <w:bCs/>
                <w:sz w:val="20"/>
                <w:szCs w:val="20"/>
              </w:rPr>
              <w:t xml:space="preserve">Содержание и текущий ремонт общего имущества в многоквартирном доме </w:t>
            </w:r>
          </w:p>
        </w:tc>
        <w:tc>
          <w:tcPr>
            <w:tcW w:w="4407" w:type="dxa"/>
            <w:shd w:val="clear" w:color="auto" w:fill="auto"/>
          </w:tcPr>
          <w:p w14:paraId="75395AA3" w14:textId="77777777" w:rsidR="00F51771" w:rsidRPr="008C58D5" w:rsidRDefault="00F51771" w:rsidP="0096118C">
            <w:pPr>
              <w:jc w:val="center"/>
              <w:rPr>
                <w:rFonts w:cs="Times New Roman"/>
                <w:bCs/>
                <w:sz w:val="20"/>
                <w:szCs w:val="20"/>
              </w:rPr>
            </w:pPr>
            <w:r>
              <w:rPr>
                <w:rFonts w:cs="Times New Roman"/>
                <w:bCs/>
                <w:sz w:val="20"/>
                <w:szCs w:val="20"/>
              </w:rPr>
              <w:t>11,21</w:t>
            </w:r>
          </w:p>
        </w:tc>
      </w:tr>
      <w:tr w:rsidR="00F51771" w:rsidRPr="008C58D5" w14:paraId="6B603E10" w14:textId="77777777" w:rsidTr="0096118C">
        <w:trPr>
          <w:trHeight w:val="691"/>
          <w:jc w:val="center"/>
        </w:trPr>
        <w:tc>
          <w:tcPr>
            <w:tcW w:w="966" w:type="dxa"/>
            <w:shd w:val="clear" w:color="auto" w:fill="auto"/>
            <w:noWrap/>
          </w:tcPr>
          <w:p w14:paraId="0DB9197C" w14:textId="77777777" w:rsidR="00F51771" w:rsidRPr="008C58D5" w:rsidRDefault="00F51771" w:rsidP="0096118C">
            <w:pPr>
              <w:jc w:val="center"/>
              <w:rPr>
                <w:rFonts w:cs="Times New Roman"/>
                <w:bCs/>
                <w:color w:val="000000"/>
                <w:sz w:val="20"/>
                <w:szCs w:val="20"/>
              </w:rPr>
            </w:pPr>
            <w:r w:rsidRPr="008C58D5">
              <w:rPr>
                <w:rFonts w:cs="Times New Roman"/>
                <w:bCs/>
                <w:color w:val="000000"/>
                <w:sz w:val="20"/>
                <w:szCs w:val="20"/>
              </w:rPr>
              <w:t>1.1</w:t>
            </w:r>
          </w:p>
        </w:tc>
        <w:tc>
          <w:tcPr>
            <w:tcW w:w="9342" w:type="dxa"/>
            <w:shd w:val="clear" w:color="auto" w:fill="auto"/>
          </w:tcPr>
          <w:p w14:paraId="11135343" w14:textId="77777777" w:rsidR="00F51771" w:rsidRPr="008C58D5" w:rsidRDefault="00F51771" w:rsidP="0096118C">
            <w:pPr>
              <w:rPr>
                <w:rFonts w:cs="Times New Roman"/>
                <w:bCs/>
                <w:sz w:val="20"/>
                <w:szCs w:val="20"/>
              </w:rPr>
            </w:pPr>
            <w:r w:rsidRPr="008C58D5">
              <w:rPr>
                <w:rFonts w:cs="Times New Roman"/>
                <w:bCs/>
                <w:sz w:val="20"/>
                <w:szCs w:val="20"/>
              </w:rPr>
              <w:t xml:space="preserve">Работы, необходимые для надлежащего содержания несущих конструкций (фундаментов, стен, колонн и столбов, перекрытий, балок, ригелей, лестниц, несущих элементов </w:t>
            </w:r>
            <w:proofErr w:type="gramStart"/>
            <w:r w:rsidRPr="008C58D5">
              <w:rPr>
                <w:rFonts w:cs="Times New Roman"/>
                <w:bCs/>
                <w:sz w:val="20"/>
                <w:szCs w:val="20"/>
              </w:rPr>
              <w:t>крыш)  и</w:t>
            </w:r>
            <w:proofErr w:type="gramEnd"/>
            <w:r w:rsidRPr="008C58D5">
              <w:rPr>
                <w:rFonts w:cs="Times New Roman"/>
                <w:bCs/>
                <w:sz w:val="20"/>
                <w:szCs w:val="20"/>
              </w:rPr>
              <w:t xml:space="preserve"> ненесущих конструкций (перегородок, внутренней отделки, полов) многоквартирных домов </w:t>
            </w:r>
          </w:p>
        </w:tc>
        <w:tc>
          <w:tcPr>
            <w:tcW w:w="4407" w:type="dxa"/>
            <w:shd w:val="clear" w:color="auto" w:fill="auto"/>
            <w:noWrap/>
          </w:tcPr>
          <w:p w14:paraId="2D6DE112" w14:textId="77777777" w:rsidR="00F51771" w:rsidRPr="008C58D5" w:rsidRDefault="00F51771" w:rsidP="0096118C">
            <w:pPr>
              <w:jc w:val="center"/>
              <w:rPr>
                <w:rFonts w:cs="Times New Roman"/>
                <w:bCs/>
                <w:sz w:val="20"/>
                <w:szCs w:val="20"/>
              </w:rPr>
            </w:pPr>
            <w:r>
              <w:rPr>
                <w:rFonts w:cs="Times New Roman"/>
                <w:bCs/>
                <w:sz w:val="20"/>
                <w:szCs w:val="20"/>
              </w:rPr>
              <w:t>4,03</w:t>
            </w:r>
          </w:p>
        </w:tc>
      </w:tr>
      <w:tr w:rsidR="00F51771" w:rsidRPr="008C58D5" w14:paraId="017D9F11" w14:textId="77777777" w:rsidTr="0096118C">
        <w:trPr>
          <w:trHeight w:val="417"/>
          <w:jc w:val="center"/>
        </w:trPr>
        <w:tc>
          <w:tcPr>
            <w:tcW w:w="966" w:type="dxa"/>
            <w:shd w:val="clear" w:color="auto" w:fill="auto"/>
          </w:tcPr>
          <w:p w14:paraId="6639D370" w14:textId="77777777" w:rsidR="00F51771" w:rsidRPr="008C58D5" w:rsidRDefault="00F51771" w:rsidP="0096118C">
            <w:pPr>
              <w:jc w:val="center"/>
              <w:rPr>
                <w:rFonts w:cs="Times New Roman"/>
                <w:bCs/>
                <w:sz w:val="20"/>
                <w:szCs w:val="20"/>
              </w:rPr>
            </w:pPr>
            <w:r w:rsidRPr="008C58D5">
              <w:rPr>
                <w:rFonts w:cs="Times New Roman"/>
                <w:bCs/>
                <w:sz w:val="20"/>
                <w:szCs w:val="20"/>
              </w:rPr>
              <w:t>1.2</w:t>
            </w:r>
          </w:p>
        </w:tc>
        <w:tc>
          <w:tcPr>
            <w:tcW w:w="9342" w:type="dxa"/>
            <w:shd w:val="clear" w:color="auto" w:fill="auto"/>
          </w:tcPr>
          <w:p w14:paraId="5371519E" w14:textId="77777777" w:rsidR="00F51771" w:rsidRPr="008C58D5" w:rsidRDefault="00F51771" w:rsidP="0096118C">
            <w:pPr>
              <w:rPr>
                <w:rFonts w:cs="Times New Roman"/>
                <w:bCs/>
                <w:color w:val="000000"/>
                <w:sz w:val="20"/>
                <w:szCs w:val="20"/>
              </w:rPr>
            </w:pPr>
            <w:r w:rsidRPr="008C58D5">
              <w:rPr>
                <w:rFonts w:cs="Times New Roman"/>
                <w:bCs/>
                <w:color w:val="000000"/>
                <w:sz w:val="20"/>
                <w:szCs w:val="20"/>
              </w:rPr>
              <w:t>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p>
        </w:tc>
        <w:tc>
          <w:tcPr>
            <w:tcW w:w="4407" w:type="dxa"/>
            <w:shd w:val="clear" w:color="auto" w:fill="auto"/>
          </w:tcPr>
          <w:p w14:paraId="3D5503C0" w14:textId="77777777" w:rsidR="00F51771" w:rsidRPr="008C58D5" w:rsidRDefault="00F51771" w:rsidP="0096118C">
            <w:pPr>
              <w:jc w:val="center"/>
              <w:rPr>
                <w:rFonts w:cs="Times New Roman"/>
                <w:bCs/>
                <w:sz w:val="20"/>
                <w:szCs w:val="20"/>
              </w:rPr>
            </w:pPr>
            <w:r>
              <w:rPr>
                <w:rFonts w:cs="Times New Roman"/>
                <w:bCs/>
                <w:sz w:val="20"/>
                <w:szCs w:val="20"/>
              </w:rPr>
              <w:t>5,3</w:t>
            </w:r>
          </w:p>
        </w:tc>
      </w:tr>
      <w:tr w:rsidR="00F51771" w:rsidRPr="008C58D5" w14:paraId="133CC354" w14:textId="77777777" w:rsidTr="0096118C">
        <w:trPr>
          <w:trHeight w:val="239"/>
          <w:jc w:val="center"/>
        </w:trPr>
        <w:tc>
          <w:tcPr>
            <w:tcW w:w="966" w:type="dxa"/>
            <w:shd w:val="clear" w:color="auto" w:fill="auto"/>
          </w:tcPr>
          <w:p w14:paraId="4B4BF923" w14:textId="77777777" w:rsidR="00F51771" w:rsidRPr="008C58D5" w:rsidRDefault="00F51771" w:rsidP="0096118C">
            <w:pPr>
              <w:jc w:val="center"/>
              <w:rPr>
                <w:rFonts w:cs="Times New Roman"/>
                <w:bCs/>
                <w:color w:val="000000"/>
                <w:sz w:val="20"/>
                <w:szCs w:val="20"/>
              </w:rPr>
            </w:pPr>
            <w:r w:rsidRPr="008C58D5">
              <w:rPr>
                <w:rFonts w:cs="Times New Roman"/>
                <w:bCs/>
                <w:color w:val="000000"/>
                <w:sz w:val="20"/>
                <w:szCs w:val="20"/>
              </w:rPr>
              <w:t>1.3</w:t>
            </w:r>
          </w:p>
        </w:tc>
        <w:tc>
          <w:tcPr>
            <w:tcW w:w="9342" w:type="dxa"/>
            <w:shd w:val="clear" w:color="auto" w:fill="auto"/>
          </w:tcPr>
          <w:p w14:paraId="3CA182C4" w14:textId="77777777" w:rsidR="00F51771" w:rsidRPr="008C58D5" w:rsidRDefault="00F51771" w:rsidP="0096118C">
            <w:pPr>
              <w:rPr>
                <w:rFonts w:cs="Times New Roman"/>
                <w:bCs/>
                <w:color w:val="000000"/>
                <w:sz w:val="20"/>
                <w:szCs w:val="20"/>
              </w:rPr>
            </w:pPr>
            <w:r w:rsidRPr="008C58D5">
              <w:rPr>
                <w:rFonts w:cs="Times New Roman"/>
                <w:bCs/>
                <w:color w:val="000000"/>
                <w:sz w:val="20"/>
                <w:szCs w:val="20"/>
              </w:rPr>
              <w:t>Работы и услуги по содержанию иного общего имущества в многоквартирном доме</w:t>
            </w:r>
          </w:p>
        </w:tc>
        <w:tc>
          <w:tcPr>
            <w:tcW w:w="4407" w:type="dxa"/>
            <w:shd w:val="clear" w:color="auto" w:fill="auto"/>
          </w:tcPr>
          <w:p w14:paraId="1B227059" w14:textId="77777777" w:rsidR="00F51771" w:rsidRPr="008C58D5" w:rsidRDefault="00F51771" w:rsidP="0096118C">
            <w:pPr>
              <w:jc w:val="center"/>
              <w:rPr>
                <w:rFonts w:cs="Times New Roman"/>
                <w:bCs/>
                <w:sz w:val="20"/>
                <w:szCs w:val="20"/>
              </w:rPr>
            </w:pPr>
            <w:r>
              <w:rPr>
                <w:rFonts w:cs="Times New Roman"/>
                <w:bCs/>
                <w:sz w:val="20"/>
                <w:szCs w:val="20"/>
              </w:rPr>
              <w:t>1,67</w:t>
            </w:r>
          </w:p>
        </w:tc>
      </w:tr>
      <w:tr w:rsidR="00F51771" w:rsidRPr="008C58D5" w14:paraId="16D5218F" w14:textId="77777777" w:rsidTr="0096118C">
        <w:trPr>
          <w:trHeight w:val="272"/>
          <w:jc w:val="center"/>
        </w:trPr>
        <w:tc>
          <w:tcPr>
            <w:tcW w:w="966" w:type="dxa"/>
            <w:shd w:val="clear" w:color="auto" w:fill="auto"/>
          </w:tcPr>
          <w:p w14:paraId="1D1E1B73" w14:textId="77777777" w:rsidR="00F51771" w:rsidRPr="008C58D5" w:rsidRDefault="00F51771" w:rsidP="0096118C">
            <w:pPr>
              <w:jc w:val="center"/>
              <w:rPr>
                <w:rFonts w:cs="Times New Roman"/>
                <w:bCs/>
                <w:color w:val="000000"/>
                <w:sz w:val="20"/>
                <w:szCs w:val="20"/>
              </w:rPr>
            </w:pPr>
            <w:r w:rsidRPr="008C58D5">
              <w:rPr>
                <w:rFonts w:cs="Times New Roman"/>
                <w:bCs/>
                <w:color w:val="000000"/>
                <w:sz w:val="20"/>
                <w:szCs w:val="20"/>
              </w:rPr>
              <w:t>1.4</w:t>
            </w:r>
          </w:p>
        </w:tc>
        <w:tc>
          <w:tcPr>
            <w:tcW w:w="9342" w:type="dxa"/>
            <w:shd w:val="clear" w:color="auto" w:fill="auto"/>
          </w:tcPr>
          <w:p w14:paraId="270FCB84" w14:textId="77777777" w:rsidR="00F51771" w:rsidRPr="008C58D5" w:rsidRDefault="00F51771" w:rsidP="0096118C">
            <w:pPr>
              <w:rPr>
                <w:rFonts w:cs="Times New Roman"/>
                <w:bCs/>
                <w:color w:val="000000"/>
                <w:sz w:val="20"/>
                <w:szCs w:val="20"/>
              </w:rPr>
            </w:pPr>
            <w:r w:rsidRPr="008C58D5">
              <w:rPr>
                <w:rFonts w:cs="Times New Roman"/>
                <w:bCs/>
                <w:color w:val="000000"/>
                <w:sz w:val="20"/>
                <w:szCs w:val="20"/>
              </w:rPr>
              <w:t>Работы по обеспечению пожарной безопасности</w:t>
            </w:r>
          </w:p>
        </w:tc>
        <w:tc>
          <w:tcPr>
            <w:tcW w:w="4407" w:type="dxa"/>
            <w:shd w:val="clear" w:color="auto" w:fill="auto"/>
          </w:tcPr>
          <w:p w14:paraId="23FF5E65" w14:textId="77777777" w:rsidR="00F51771" w:rsidRPr="008C58D5" w:rsidRDefault="00F51771" w:rsidP="0096118C">
            <w:pPr>
              <w:jc w:val="center"/>
              <w:rPr>
                <w:rFonts w:cs="Times New Roman"/>
                <w:bCs/>
                <w:sz w:val="20"/>
                <w:szCs w:val="20"/>
              </w:rPr>
            </w:pPr>
            <w:r w:rsidRPr="008C58D5">
              <w:rPr>
                <w:rFonts w:cs="Times New Roman"/>
                <w:bCs/>
                <w:sz w:val="20"/>
                <w:szCs w:val="20"/>
              </w:rPr>
              <w:t>0,05</w:t>
            </w:r>
          </w:p>
        </w:tc>
      </w:tr>
      <w:tr w:rsidR="00F51771" w:rsidRPr="008C58D5" w14:paraId="040F4803" w14:textId="77777777" w:rsidTr="0096118C">
        <w:trPr>
          <w:trHeight w:val="600"/>
          <w:jc w:val="center"/>
        </w:trPr>
        <w:tc>
          <w:tcPr>
            <w:tcW w:w="966" w:type="dxa"/>
            <w:shd w:val="clear" w:color="auto" w:fill="auto"/>
          </w:tcPr>
          <w:p w14:paraId="09752EC3" w14:textId="77777777" w:rsidR="00F51771" w:rsidRPr="008C58D5" w:rsidRDefault="00F51771" w:rsidP="0096118C">
            <w:pPr>
              <w:jc w:val="center"/>
              <w:rPr>
                <w:rFonts w:cs="Times New Roman"/>
                <w:color w:val="000000"/>
                <w:sz w:val="20"/>
                <w:szCs w:val="20"/>
              </w:rPr>
            </w:pPr>
            <w:r w:rsidRPr="008C58D5">
              <w:rPr>
                <w:rFonts w:cs="Times New Roman"/>
                <w:color w:val="000000"/>
                <w:sz w:val="20"/>
                <w:szCs w:val="20"/>
              </w:rPr>
              <w:t> 1.4.1</w:t>
            </w:r>
          </w:p>
        </w:tc>
        <w:tc>
          <w:tcPr>
            <w:tcW w:w="9342" w:type="dxa"/>
            <w:shd w:val="clear" w:color="auto" w:fill="auto"/>
          </w:tcPr>
          <w:p w14:paraId="6F8FB113" w14:textId="77777777" w:rsidR="00F51771" w:rsidRPr="008C58D5" w:rsidRDefault="00F51771" w:rsidP="0096118C">
            <w:pPr>
              <w:rPr>
                <w:rFonts w:cs="Times New Roman"/>
                <w:color w:val="000000"/>
                <w:sz w:val="20"/>
                <w:szCs w:val="20"/>
              </w:rPr>
            </w:pPr>
            <w:r w:rsidRPr="008C58D5">
              <w:rPr>
                <w:rFonts w:cs="Times New Roman"/>
                <w:color w:val="000000"/>
                <w:sz w:val="20"/>
                <w:szCs w:val="20"/>
              </w:rPr>
              <w:t>Проведение осмотров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средств противопожарной защиты, противодымной защиты</w:t>
            </w:r>
          </w:p>
        </w:tc>
        <w:tc>
          <w:tcPr>
            <w:tcW w:w="4407" w:type="dxa"/>
            <w:shd w:val="clear" w:color="auto" w:fill="auto"/>
          </w:tcPr>
          <w:p w14:paraId="7689159E" w14:textId="77777777" w:rsidR="00F51771" w:rsidRPr="008C58D5" w:rsidRDefault="00F51771" w:rsidP="0096118C">
            <w:pPr>
              <w:jc w:val="center"/>
              <w:rPr>
                <w:rFonts w:cs="Times New Roman"/>
                <w:sz w:val="20"/>
                <w:szCs w:val="20"/>
              </w:rPr>
            </w:pPr>
            <w:r w:rsidRPr="008C58D5">
              <w:rPr>
                <w:rFonts w:cs="Times New Roman"/>
                <w:sz w:val="20"/>
                <w:szCs w:val="20"/>
              </w:rPr>
              <w:t>0,05</w:t>
            </w:r>
          </w:p>
        </w:tc>
      </w:tr>
      <w:tr w:rsidR="00F51771" w:rsidRPr="008C58D5" w14:paraId="65B5B827" w14:textId="77777777" w:rsidTr="0096118C">
        <w:trPr>
          <w:trHeight w:val="271"/>
          <w:jc w:val="center"/>
        </w:trPr>
        <w:tc>
          <w:tcPr>
            <w:tcW w:w="966" w:type="dxa"/>
            <w:shd w:val="clear" w:color="auto" w:fill="auto"/>
          </w:tcPr>
          <w:p w14:paraId="594A4712" w14:textId="77777777" w:rsidR="00F51771" w:rsidRPr="008C58D5" w:rsidRDefault="00F51771" w:rsidP="0096118C">
            <w:pPr>
              <w:jc w:val="center"/>
              <w:rPr>
                <w:rFonts w:cs="Times New Roman"/>
                <w:bCs/>
                <w:color w:val="000000"/>
                <w:sz w:val="20"/>
                <w:szCs w:val="20"/>
              </w:rPr>
            </w:pPr>
            <w:r w:rsidRPr="008C58D5">
              <w:rPr>
                <w:rFonts w:cs="Times New Roman"/>
                <w:bCs/>
                <w:color w:val="000000"/>
                <w:sz w:val="20"/>
                <w:szCs w:val="20"/>
              </w:rPr>
              <w:t>1.5</w:t>
            </w:r>
          </w:p>
        </w:tc>
        <w:tc>
          <w:tcPr>
            <w:tcW w:w="9342" w:type="dxa"/>
            <w:shd w:val="clear" w:color="auto" w:fill="auto"/>
          </w:tcPr>
          <w:p w14:paraId="11956F49" w14:textId="77777777" w:rsidR="00F51771" w:rsidRPr="008C58D5" w:rsidRDefault="00F51771" w:rsidP="0096118C">
            <w:pPr>
              <w:rPr>
                <w:rFonts w:cs="Times New Roman"/>
                <w:bCs/>
                <w:color w:val="000000"/>
                <w:sz w:val="20"/>
                <w:szCs w:val="20"/>
              </w:rPr>
            </w:pPr>
            <w:r w:rsidRPr="008C58D5">
              <w:rPr>
                <w:rFonts w:cs="Times New Roman"/>
                <w:bCs/>
                <w:color w:val="000000"/>
                <w:sz w:val="20"/>
                <w:szCs w:val="20"/>
              </w:rPr>
              <w:t>Работы по устранению аварий на внутридомовых инженерных системах в многоквартирном доме</w:t>
            </w:r>
          </w:p>
        </w:tc>
        <w:tc>
          <w:tcPr>
            <w:tcW w:w="4407" w:type="dxa"/>
            <w:shd w:val="clear" w:color="auto" w:fill="auto"/>
          </w:tcPr>
          <w:p w14:paraId="2CDAECA8" w14:textId="77777777" w:rsidR="00F51771" w:rsidRPr="008C58D5" w:rsidRDefault="00F51771" w:rsidP="0096118C">
            <w:pPr>
              <w:jc w:val="center"/>
              <w:rPr>
                <w:rFonts w:cs="Times New Roman"/>
                <w:bCs/>
                <w:sz w:val="20"/>
                <w:szCs w:val="20"/>
              </w:rPr>
            </w:pPr>
            <w:r>
              <w:rPr>
                <w:rFonts w:cs="Times New Roman"/>
                <w:bCs/>
                <w:sz w:val="20"/>
                <w:szCs w:val="20"/>
              </w:rPr>
              <w:t>0,15</w:t>
            </w:r>
          </w:p>
        </w:tc>
      </w:tr>
      <w:tr w:rsidR="00F51771" w:rsidRPr="008C58D5" w14:paraId="4AA7D1FD" w14:textId="77777777" w:rsidTr="0096118C">
        <w:trPr>
          <w:trHeight w:val="573"/>
          <w:jc w:val="center"/>
        </w:trPr>
        <w:tc>
          <w:tcPr>
            <w:tcW w:w="966" w:type="dxa"/>
            <w:shd w:val="clear" w:color="auto" w:fill="auto"/>
          </w:tcPr>
          <w:p w14:paraId="0766A92E" w14:textId="77777777" w:rsidR="00F51771" w:rsidRPr="008C58D5" w:rsidRDefault="00F51771" w:rsidP="0096118C">
            <w:pPr>
              <w:jc w:val="center"/>
              <w:rPr>
                <w:rFonts w:cs="Times New Roman"/>
                <w:color w:val="000000"/>
                <w:sz w:val="20"/>
                <w:szCs w:val="20"/>
              </w:rPr>
            </w:pPr>
            <w:r w:rsidRPr="008C58D5">
              <w:rPr>
                <w:rFonts w:cs="Times New Roman"/>
                <w:color w:val="000000"/>
                <w:sz w:val="20"/>
                <w:szCs w:val="20"/>
              </w:rPr>
              <w:t> 1.5.1</w:t>
            </w:r>
          </w:p>
        </w:tc>
        <w:tc>
          <w:tcPr>
            <w:tcW w:w="9342" w:type="dxa"/>
            <w:shd w:val="clear" w:color="auto" w:fill="auto"/>
          </w:tcPr>
          <w:p w14:paraId="08750A9A" w14:textId="77777777" w:rsidR="00F51771" w:rsidRPr="008C58D5" w:rsidRDefault="00F51771" w:rsidP="0096118C">
            <w:pPr>
              <w:rPr>
                <w:rFonts w:cs="Times New Roman"/>
                <w:color w:val="000000"/>
                <w:sz w:val="20"/>
                <w:szCs w:val="20"/>
              </w:rPr>
            </w:pPr>
            <w:r w:rsidRPr="008C58D5">
              <w:rPr>
                <w:rFonts w:cs="Times New Roman"/>
                <w:color w:val="000000"/>
                <w:sz w:val="20"/>
                <w:szCs w:val="20"/>
              </w:rPr>
              <w:t>Обеспечение устранения аварий в соответствии с установленными предельными сроками на внутридомовых инженерных системах в многоквартирном доме</w:t>
            </w:r>
          </w:p>
        </w:tc>
        <w:tc>
          <w:tcPr>
            <w:tcW w:w="4407" w:type="dxa"/>
            <w:shd w:val="clear" w:color="auto" w:fill="auto"/>
          </w:tcPr>
          <w:p w14:paraId="0D2474F7" w14:textId="77777777" w:rsidR="00F51771" w:rsidRPr="008C58D5" w:rsidRDefault="00F51771" w:rsidP="0096118C">
            <w:pPr>
              <w:jc w:val="center"/>
              <w:rPr>
                <w:rFonts w:cs="Times New Roman"/>
                <w:sz w:val="20"/>
                <w:szCs w:val="20"/>
              </w:rPr>
            </w:pPr>
            <w:r>
              <w:rPr>
                <w:rFonts w:cs="Times New Roman"/>
                <w:sz w:val="20"/>
                <w:szCs w:val="20"/>
              </w:rPr>
              <w:t>0,15</w:t>
            </w:r>
          </w:p>
        </w:tc>
      </w:tr>
    </w:tbl>
    <w:p w14:paraId="1EE30442" w14:textId="77777777" w:rsidR="00F51771" w:rsidRDefault="00F51771" w:rsidP="00901474">
      <w:pPr>
        <w:ind w:firstLine="5954"/>
        <w:rPr>
          <w:rFonts w:cs="Times New Roman"/>
          <w:sz w:val="26"/>
          <w:szCs w:val="26"/>
        </w:rPr>
      </w:pPr>
    </w:p>
    <w:p w14:paraId="4C36185D" w14:textId="77777777" w:rsidR="008658A0" w:rsidRDefault="008658A0" w:rsidP="008658A0">
      <w:pPr>
        <w:suppressAutoHyphens w:val="0"/>
        <w:rPr>
          <w:rFonts w:cs="Times New Roman"/>
          <w:sz w:val="26"/>
          <w:szCs w:val="26"/>
        </w:rPr>
      </w:pPr>
      <w:r>
        <w:rPr>
          <w:rFonts w:cs="Times New Roman"/>
          <w:sz w:val="26"/>
          <w:szCs w:val="26"/>
        </w:rPr>
        <w:br w:type="page"/>
      </w:r>
    </w:p>
    <w:p w14:paraId="52517F60" w14:textId="77777777" w:rsidR="007C60A5" w:rsidRDefault="007C60A5" w:rsidP="00901474">
      <w:pPr>
        <w:ind w:firstLine="5954"/>
        <w:rPr>
          <w:rFonts w:cs="Times New Roman"/>
          <w:sz w:val="26"/>
          <w:szCs w:val="26"/>
        </w:rPr>
        <w:sectPr w:rsidR="007C60A5" w:rsidSect="007C60A5">
          <w:pgSz w:w="16838" w:h="11906" w:orient="landscape"/>
          <w:pgMar w:top="1701" w:right="1134" w:bottom="851" w:left="1134" w:header="709" w:footer="709" w:gutter="0"/>
          <w:cols w:space="708"/>
          <w:docGrid w:linePitch="360"/>
        </w:sectPr>
      </w:pPr>
    </w:p>
    <w:p w14:paraId="1B906CAE" w14:textId="77777777" w:rsidR="0057660B" w:rsidRPr="00AE5877" w:rsidRDefault="0057660B" w:rsidP="00276E74">
      <w:pPr>
        <w:pStyle w:val="1"/>
      </w:pPr>
      <w:r>
        <w:lastRenderedPageBreak/>
        <w:t xml:space="preserve">Приложение </w:t>
      </w:r>
      <w:r w:rsidRPr="00AE5877">
        <w:t xml:space="preserve">3 </w:t>
      </w:r>
    </w:p>
    <w:p w14:paraId="0EA60AC8" w14:textId="77777777" w:rsidR="0057660B" w:rsidRPr="00AE5877" w:rsidRDefault="0057660B" w:rsidP="00276E74">
      <w:pPr>
        <w:pStyle w:val="1"/>
      </w:pPr>
      <w:r w:rsidRPr="00AE5877">
        <w:t>к конкурсной документации</w:t>
      </w:r>
    </w:p>
    <w:p w14:paraId="12F85DA5" w14:textId="77777777" w:rsidR="00E51BFE" w:rsidRDefault="00E51BFE" w:rsidP="00E51BFE">
      <w:pPr>
        <w:widowControl w:val="0"/>
        <w:suppressAutoHyphens w:val="0"/>
        <w:autoSpaceDE w:val="0"/>
        <w:autoSpaceDN w:val="0"/>
        <w:jc w:val="center"/>
        <w:rPr>
          <w:rFonts w:cs="Times New Roman"/>
          <w:sz w:val="28"/>
          <w:szCs w:val="28"/>
          <w:lang w:eastAsia="ru-RU"/>
        </w:rPr>
      </w:pPr>
    </w:p>
    <w:p w14:paraId="5D2D4540" w14:textId="77777777" w:rsidR="00E51BFE" w:rsidRPr="001E595C" w:rsidRDefault="00E51BFE" w:rsidP="00E51BFE">
      <w:pPr>
        <w:widowControl w:val="0"/>
        <w:suppressAutoHyphens w:val="0"/>
        <w:autoSpaceDE w:val="0"/>
        <w:autoSpaceDN w:val="0"/>
        <w:jc w:val="center"/>
        <w:rPr>
          <w:rFonts w:cs="Times New Roman"/>
          <w:sz w:val="26"/>
          <w:szCs w:val="26"/>
          <w:lang w:eastAsia="ru-RU"/>
        </w:rPr>
      </w:pPr>
      <w:r w:rsidRPr="001E595C">
        <w:rPr>
          <w:rFonts w:cs="Times New Roman"/>
          <w:sz w:val="26"/>
          <w:szCs w:val="26"/>
          <w:lang w:eastAsia="ru-RU"/>
        </w:rPr>
        <w:t>ЗАЯВКА</w:t>
      </w:r>
    </w:p>
    <w:p w14:paraId="2CC69EF0" w14:textId="77777777" w:rsidR="00E51BFE" w:rsidRPr="001E595C" w:rsidRDefault="00E51BFE" w:rsidP="00E51BFE">
      <w:pPr>
        <w:widowControl w:val="0"/>
        <w:suppressAutoHyphens w:val="0"/>
        <w:autoSpaceDE w:val="0"/>
        <w:autoSpaceDN w:val="0"/>
        <w:jc w:val="center"/>
        <w:rPr>
          <w:rFonts w:cs="Times New Roman"/>
          <w:sz w:val="26"/>
          <w:szCs w:val="26"/>
          <w:lang w:eastAsia="ru-RU"/>
        </w:rPr>
      </w:pPr>
      <w:r w:rsidRPr="001E595C">
        <w:rPr>
          <w:rFonts w:cs="Times New Roman"/>
          <w:sz w:val="26"/>
          <w:szCs w:val="26"/>
          <w:lang w:eastAsia="ru-RU"/>
        </w:rPr>
        <w:t>на участие в конкурсе по отбору управляющей организации</w:t>
      </w:r>
    </w:p>
    <w:p w14:paraId="5ACC2C3C" w14:textId="77777777" w:rsidR="00E51BFE" w:rsidRPr="001E595C" w:rsidRDefault="00E51BFE" w:rsidP="00E51BFE">
      <w:pPr>
        <w:widowControl w:val="0"/>
        <w:suppressAutoHyphens w:val="0"/>
        <w:autoSpaceDE w:val="0"/>
        <w:autoSpaceDN w:val="0"/>
        <w:jc w:val="center"/>
        <w:rPr>
          <w:rFonts w:cs="Times New Roman"/>
          <w:sz w:val="26"/>
          <w:szCs w:val="26"/>
          <w:lang w:eastAsia="ru-RU"/>
        </w:rPr>
      </w:pPr>
      <w:r w:rsidRPr="001E595C">
        <w:rPr>
          <w:rFonts w:cs="Times New Roman"/>
          <w:sz w:val="26"/>
          <w:szCs w:val="26"/>
          <w:lang w:eastAsia="ru-RU"/>
        </w:rPr>
        <w:t>для управления многоквартирным домом</w:t>
      </w:r>
    </w:p>
    <w:p w14:paraId="65C9EBD6" w14:textId="77777777" w:rsidR="00E51BFE" w:rsidRPr="001E595C" w:rsidRDefault="00E51BFE" w:rsidP="00E51BFE">
      <w:pPr>
        <w:widowControl w:val="0"/>
        <w:suppressAutoHyphens w:val="0"/>
        <w:autoSpaceDE w:val="0"/>
        <w:autoSpaceDN w:val="0"/>
        <w:jc w:val="both"/>
        <w:rPr>
          <w:rFonts w:cs="Times New Roman"/>
          <w:sz w:val="26"/>
          <w:szCs w:val="26"/>
          <w:lang w:eastAsia="ru-RU"/>
        </w:rPr>
      </w:pPr>
    </w:p>
    <w:tbl>
      <w:tblPr>
        <w:tblW w:w="0" w:type="auto"/>
        <w:tblLook w:val="04A0" w:firstRow="1" w:lastRow="0" w:firstColumn="1" w:lastColumn="0" w:noHBand="0" w:noVBand="1"/>
      </w:tblPr>
      <w:tblGrid>
        <w:gridCol w:w="1502"/>
        <w:gridCol w:w="974"/>
        <w:gridCol w:w="424"/>
        <w:gridCol w:w="1319"/>
        <w:gridCol w:w="1339"/>
        <w:gridCol w:w="422"/>
        <w:gridCol w:w="3324"/>
        <w:gridCol w:w="266"/>
      </w:tblGrid>
      <w:tr w:rsidR="00E51BFE" w:rsidRPr="007B55EE" w14:paraId="3D17E747" w14:textId="77777777" w:rsidTr="00574284">
        <w:tc>
          <w:tcPr>
            <w:tcW w:w="4219" w:type="dxa"/>
            <w:gridSpan w:val="4"/>
            <w:shd w:val="clear" w:color="auto" w:fill="auto"/>
          </w:tcPr>
          <w:p w14:paraId="0E695C1E" w14:textId="77777777" w:rsidR="00E51BFE" w:rsidRPr="007B55EE" w:rsidRDefault="00E51BFE" w:rsidP="00574284">
            <w:pPr>
              <w:widowControl w:val="0"/>
              <w:suppressAutoHyphens w:val="0"/>
              <w:autoSpaceDE w:val="0"/>
              <w:autoSpaceDN w:val="0"/>
              <w:jc w:val="both"/>
              <w:rPr>
                <w:rFonts w:cs="Times New Roman"/>
                <w:sz w:val="26"/>
                <w:szCs w:val="26"/>
                <w:lang w:eastAsia="ru-RU"/>
              </w:rPr>
            </w:pPr>
            <w:r w:rsidRPr="007B55EE">
              <w:rPr>
                <w:rFonts w:cs="Times New Roman"/>
                <w:sz w:val="26"/>
                <w:szCs w:val="26"/>
                <w:lang w:eastAsia="ru-RU"/>
              </w:rPr>
              <w:t>1. Заявление об участии в конкурсе</w:t>
            </w:r>
          </w:p>
        </w:tc>
        <w:tc>
          <w:tcPr>
            <w:tcW w:w="5351" w:type="dxa"/>
            <w:gridSpan w:val="4"/>
            <w:tcBorders>
              <w:bottom w:val="single" w:sz="4" w:space="0" w:color="auto"/>
            </w:tcBorders>
            <w:shd w:val="clear" w:color="auto" w:fill="auto"/>
          </w:tcPr>
          <w:p w14:paraId="7AFFA989" w14:textId="77777777" w:rsidR="00E51BFE" w:rsidRPr="007B55EE" w:rsidRDefault="00E51BFE" w:rsidP="00574284">
            <w:pPr>
              <w:widowControl w:val="0"/>
              <w:suppressAutoHyphens w:val="0"/>
              <w:autoSpaceDE w:val="0"/>
              <w:autoSpaceDN w:val="0"/>
              <w:jc w:val="both"/>
              <w:rPr>
                <w:rFonts w:cs="Times New Roman"/>
                <w:sz w:val="26"/>
                <w:szCs w:val="26"/>
                <w:lang w:eastAsia="ru-RU"/>
              </w:rPr>
            </w:pPr>
          </w:p>
        </w:tc>
      </w:tr>
      <w:tr w:rsidR="00E51BFE" w:rsidRPr="007B55EE" w14:paraId="29A0FEF2" w14:textId="77777777" w:rsidTr="00574284">
        <w:tc>
          <w:tcPr>
            <w:tcW w:w="9304" w:type="dxa"/>
            <w:gridSpan w:val="7"/>
            <w:tcBorders>
              <w:bottom w:val="single" w:sz="4" w:space="0" w:color="auto"/>
            </w:tcBorders>
            <w:shd w:val="clear" w:color="auto" w:fill="auto"/>
          </w:tcPr>
          <w:p w14:paraId="59106808" w14:textId="77777777" w:rsidR="00E51BFE" w:rsidRPr="007B55EE" w:rsidRDefault="00E51BFE" w:rsidP="00574284">
            <w:pPr>
              <w:widowControl w:val="0"/>
              <w:suppressAutoHyphens w:val="0"/>
              <w:autoSpaceDE w:val="0"/>
              <w:autoSpaceDN w:val="0"/>
              <w:jc w:val="both"/>
              <w:rPr>
                <w:rFonts w:cs="Times New Roman"/>
                <w:sz w:val="26"/>
                <w:szCs w:val="26"/>
                <w:lang w:eastAsia="ru-RU"/>
              </w:rPr>
            </w:pPr>
          </w:p>
        </w:tc>
        <w:tc>
          <w:tcPr>
            <w:tcW w:w="266" w:type="dxa"/>
            <w:shd w:val="clear" w:color="auto" w:fill="auto"/>
          </w:tcPr>
          <w:p w14:paraId="6573E18E" w14:textId="77777777" w:rsidR="00E51BFE" w:rsidRPr="007B55EE" w:rsidRDefault="00E51BFE" w:rsidP="00574284">
            <w:pPr>
              <w:widowControl w:val="0"/>
              <w:suppressAutoHyphens w:val="0"/>
              <w:autoSpaceDE w:val="0"/>
              <w:autoSpaceDN w:val="0"/>
              <w:ind w:left="-90"/>
              <w:jc w:val="both"/>
              <w:rPr>
                <w:rFonts w:cs="Times New Roman"/>
                <w:sz w:val="26"/>
                <w:szCs w:val="26"/>
                <w:lang w:eastAsia="ru-RU"/>
              </w:rPr>
            </w:pPr>
            <w:r w:rsidRPr="007B55EE">
              <w:rPr>
                <w:rFonts w:cs="Times New Roman"/>
                <w:sz w:val="26"/>
                <w:szCs w:val="26"/>
                <w:lang w:eastAsia="ru-RU"/>
              </w:rPr>
              <w:t>,</w:t>
            </w:r>
          </w:p>
        </w:tc>
      </w:tr>
      <w:tr w:rsidR="00E51BFE" w:rsidRPr="007B55EE" w14:paraId="510C2E01" w14:textId="77777777" w:rsidTr="00574284">
        <w:tc>
          <w:tcPr>
            <w:tcW w:w="9570" w:type="dxa"/>
            <w:gridSpan w:val="8"/>
            <w:shd w:val="clear" w:color="auto" w:fill="auto"/>
          </w:tcPr>
          <w:p w14:paraId="20615525" w14:textId="77777777" w:rsidR="00E51BFE" w:rsidRPr="007B55EE" w:rsidRDefault="00E51BFE" w:rsidP="00574284">
            <w:pPr>
              <w:widowControl w:val="0"/>
              <w:suppressAutoHyphens w:val="0"/>
              <w:autoSpaceDE w:val="0"/>
              <w:autoSpaceDN w:val="0"/>
              <w:jc w:val="center"/>
              <w:rPr>
                <w:rFonts w:cs="Times New Roman"/>
                <w:sz w:val="20"/>
                <w:szCs w:val="20"/>
                <w:lang w:eastAsia="ru-RU"/>
              </w:rPr>
            </w:pPr>
            <w:r w:rsidRPr="007B55EE">
              <w:rPr>
                <w:rFonts w:cs="Times New Roman"/>
                <w:sz w:val="20"/>
                <w:szCs w:val="20"/>
                <w:lang w:eastAsia="ru-RU"/>
              </w:rPr>
              <w:t>(организационно-правовая форма, наименование/фирменное наименование организации или ф.и.о. физического лица, данные документа, удостоверяющего личность)</w:t>
            </w:r>
          </w:p>
        </w:tc>
      </w:tr>
      <w:tr w:rsidR="00E51BFE" w:rsidRPr="007B55EE" w14:paraId="23155950" w14:textId="77777777" w:rsidTr="00574284">
        <w:tc>
          <w:tcPr>
            <w:tcW w:w="9304" w:type="dxa"/>
            <w:gridSpan w:val="7"/>
            <w:tcBorders>
              <w:bottom w:val="single" w:sz="4" w:space="0" w:color="auto"/>
            </w:tcBorders>
            <w:shd w:val="clear" w:color="auto" w:fill="auto"/>
          </w:tcPr>
          <w:p w14:paraId="5B4DB3BA" w14:textId="77777777" w:rsidR="00E51BFE" w:rsidRPr="007B55EE" w:rsidRDefault="00E51BFE" w:rsidP="00574284">
            <w:pPr>
              <w:widowControl w:val="0"/>
              <w:suppressAutoHyphens w:val="0"/>
              <w:autoSpaceDE w:val="0"/>
              <w:autoSpaceDN w:val="0"/>
              <w:jc w:val="both"/>
              <w:rPr>
                <w:rFonts w:cs="Times New Roman"/>
                <w:sz w:val="26"/>
                <w:szCs w:val="26"/>
                <w:lang w:eastAsia="ru-RU"/>
              </w:rPr>
            </w:pPr>
          </w:p>
        </w:tc>
        <w:tc>
          <w:tcPr>
            <w:tcW w:w="266" w:type="dxa"/>
            <w:shd w:val="clear" w:color="auto" w:fill="auto"/>
          </w:tcPr>
          <w:p w14:paraId="4EF4DED4" w14:textId="77777777" w:rsidR="00E51BFE" w:rsidRPr="007B55EE" w:rsidRDefault="00E51BFE" w:rsidP="00574284">
            <w:pPr>
              <w:widowControl w:val="0"/>
              <w:suppressAutoHyphens w:val="0"/>
              <w:autoSpaceDE w:val="0"/>
              <w:autoSpaceDN w:val="0"/>
              <w:ind w:left="-90"/>
              <w:rPr>
                <w:rFonts w:cs="Times New Roman"/>
                <w:sz w:val="26"/>
                <w:szCs w:val="26"/>
                <w:lang w:eastAsia="ru-RU"/>
              </w:rPr>
            </w:pPr>
            <w:r w:rsidRPr="007B55EE">
              <w:rPr>
                <w:rFonts w:cs="Times New Roman"/>
                <w:sz w:val="26"/>
                <w:szCs w:val="26"/>
                <w:lang w:eastAsia="ru-RU"/>
              </w:rPr>
              <w:t>,</w:t>
            </w:r>
          </w:p>
        </w:tc>
      </w:tr>
      <w:tr w:rsidR="00E51BFE" w:rsidRPr="007B55EE" w14:paraId="54D937F9" w14:textId="77777777" w:rsidTr="00574284">
        <w:tc>
          <w:tcPr>
            <w:tcW w:w="9570" w:type="dxa"/>
            <w:gridSpan w:val="8"/>
            <w:shd w:val="clear" w:color="auto" w:fill="auto"/>
          </w:tcPr>
          <w:p w14:paraId="051013EE" w14:textId="77777777" w:rsidR="00E51BFE" w:rsidRPr="007B55EE" w:rsidRDefault="00E51BFE" w:rsidP="00574284">
            <w:pPr>
              <w:widowControl w:val="0"/>
              <w:suppressAutoHyphens w:val="0"/>
              <w:autoSpaceDE w:val="0"/>
              <w:autoSpaceDN w:val="0"/>
              <w:jc w:val="center"/>
              <w:rPr>
                <w:rFonts w:cs="Times New Roman"/>
                <w:sz w:val="20"/>
                <w:szCs w:val="20"/>
                <w:lang w:eastAsia="ru-RU"/>
              </w:rPr>
            </w:pPr>
            <w:r w:rsidRPr="007B55EE">
              <w:rPr>
                <w:rFonts w:cs="Times New Roman"/>
                <w:sz w:val="20"/>
                <w:szCs w:val="20"/>
                <w:lang w:eastAsia="ru-RU"/>
              </w:rPr>
              <w:t>(место нахождения, почтовый адрес организации или место жительства индивидуального предпринимателя)</w:t>
            </w:r>
          </w:p>
        </w:tc>
      </w:tr>
      <w:tr w:rsidR="00E51BFE" w:rsidRPr="007B55EE" w14:paraId="75CB4E39" w14:textId="77777777" w:rsidTr="00574284">
        <w:tc>
          <w:tcPr>
            <w:tcW w:w="9570" w:type="dxa"/>
            <w:gridSpan w:val="8"/>
            <w:tcBorders>
              <w:bottom w:val="single" w:sz="4" w:space="0" w:color="auto"/>
            </w:tcBorders>
            <w:shd w:val="clear" w:color="auto" w:fill="auto"/>
          </w:tcPr>
          <w:p w14:paraId="2C45333C" w14:textId="77777777" w:rsidR="00E51BFE" w:rsidRPr="007B55EE" w:rsidRDefault="00E51BFE" w:rsidP="00574284">
            <w:pPr>
              <w:widowControl w:val="0"/>
              <w:suppressAutoHyphens w:val="0"/>
              <w:autoSpaceDE w:val="0"/>
              <w:autoSpaceDN w:val="0"/>
              <w:jc w:val="both"/>
              <w:rPr>
                <w:rFonts w:cs="Times New Roman"/>
                <w:sz w:val="26"/>
                <w:szCs w:val="26"/>
                <w:lang w:eastAsia="ru-RU"/>
              </w:rPr>
            </w:pPr>
          </w:p>
        </w:tc>
      </w:tr>
      <w:tr w:rsidR="00E51BFE" w:rsidRPr="007B55EE" w14:paraId="6BC09BDF" w14:textId="77777777" w:rsidTr="00574284">
        <w:tc>
          <w:tcPr>
            <w:tcW w:w="9570" w:type="dxa"/>
            <w:gridSpan w:val="8"/>
            <w:tcBorders>
              <w:top w:val="single" w:sz="4" w:space="0" w:color="auto"/>
            </w:tcBorders>
            <w:shd w:val="clear" w:color="auto" w:fill="auto"/>
          </w:tcPr>
          <w:p w14:paraId="1384E136" w14:textId="77777777" w:rsidR="00E51BFE" w:rsidRPr="007B55EE" w:rsidRDefault="00E51BFE" w:rsidP="00574284">
            <w:pPr>
              <w:widowControl w:val="0"/>
              <w:suppressAutoHyphens w:val="0"/>
              <w:autoSpaceDE w:val="0"/>
              <w:autoSpaceDN w:val="0"/>
              <w:jc w:val="center"/>
              <w:rPr>
                <w:rFonts w:cs="Times New Roman"/>
                <w:sz w:val="20"/>
                <w:szCs w:val="20"/>
                <w:lang w:eastAsia="ru-RU"/>
              </w:rPr>
            </w:pPr>
            <w:r w:rsidRPr="007B55EE">
              <w:rPr>
                <w:rFonts w:cs="Times New Roman"/>
                <w:sz w:val="20"/>
                <w:szCs w:val="20"/>
                <w:lang w:eastAsia="ru-RU"/>
              </w:rPr>
              <w:t>(номер телефона)</w:t>
            </w:r>
          </w:p>
        </w:tc>
      </w:tr>
      <w:tr w:rsidR="00E51BFE" w:rsidRPr="007B55EE" w14:paraId="4EFE5300" w14:textId="77777777" w:rsidTr="00574284">
        <w:tc>
          <w:tcPr>
            <w:tcW w:w="9570" w:type="dxa"/>
            <w:gridSpan w:val="8"/>
            <w:shd w:val="clear" w:color="auto" w:fill="auto"/>
          </w:tcPr>
          <w:p w14:paraId="5728B03F" w14:textId="77777777" w:rsidR="00E51BFE" w:rsidRPr="007B55EE" w:rsidRDefault="00E51BFE" w:rsidP="00574284">
            <w:pPr>
              <w:widowControl w:val="0"/>
              <w:suppressAutoHyphens w:val="0"/>
              <w:autoSpaceDE w:val="0"/>
              <w:autoSpaceDN w:val="0"/>
              <w:jc w:val="both"/>
              <w:rPr>
                <w:rFonts w:cs="Times New Roman"/>
                <w:sz w:val="26"/>
                <w:szCs w:val="26"/>
                <w:lang w:eastAsia="ru-RU"/>
              </w:rPr>
            </w:pPr>
            <w:r w:rsidRPr="007B55EE">
              <w:rPr>
                <w:rFonts w:cs="Times New Roman"/>
                <w:sz w:val="26"/>
                <w:szCs w:val="26"/>
                <w:lang w:eastAsia="ru-RU"/>
              </w:rPr>
              <w:t>заявляет об участии в конкурсе по отбору управляющей организации для управления многоквартирным домом (многоквартирными домами), расположенным(и) по адресу:</w:t>
            </w:r>
          </w:p>
        </w:tc>
      </w:tr>
      <w:tr w:rsidR="00E51BFE" w:rsidRPr="007B55EE" w14:paraId="4AE932EE" w14:textId="77777777" w:rsidTr="00574284">
        <w:tc>
          <w:tcPr>
            <w:tcW w:w="9304" w:type="dxa"/>
            <w:gridSpan w:val="7"/>
            <w:tcBorders>
              <w:bottom w:val="single" w:sz="4" w:space="0" w:color="auto"/>
            </w:tcBorders>
            <w:shd w:val="clear" w:color="auto" w:fill="auto"/>
          </w:tcPr>
          <w:p w14:paraId="0DC31958" w14:textId="77777777" w:rsidR="00E51BFE" w:rsidRPr="007B55EE" w:rsidRDefault="00E51BFE" w:rsidP="00574284">
            <w:pPr>
              <w:widowControl w:val="0"/>
              <w:suppressAutoHyphens w:val="0"/>
              <w:autoSpaceDE w:val="0"/>
              <w:autoSpaceDN w:val="0"/>
              <w:jc w:val="both"/>
              <w:rPr>
                <w:rFonts w:cs="Times New Roman"/>
                <w:sz w:val="26"/>
                <w:szCs w:val="26"/>
                <w:lang w:eastAsia="ru-RU"/>
              </w:rPr>
            </w:pPr>
          </w:p>
        </w:tc>
        <w:tc>
          <w:tcPr>
            <w:tcW w:w="266" w:type="dxa"/>
            <w:shd w:val="clear" w:color="auto" w:fill="auto"/>
          </w:tcPr>
          <w:p w14:paraId="10AFFF7E" w14:textId="77777777" w:rsidR="00E51BFE" w:rsidRPr="007B55EE" w:rsidRDefault="00E51BFE" w:rsidP="00574284">
            <w:pPr>
              <w:widowControl w:val="0"/>
              <w:suppressAutoHyphens w:val="0"/>
              <w:autoSpaceDE w:val="0"/>
              <w:autoSpaceDN w:val="0"/>
              <w:ind w:left="-90"/>
              <w:jc w:val="both"/>
              <w:rPr>
                <w:rFonts w:cs="Times New Roman"/>
                <w:sz w:val="26"/>
                <w:szCs w:val="26"/>
                <w:lang w:eastAsia="ru-RU"/>
              </w:rPr>
            </w:pPr>
            <w:r w:rsidRPr="007B55EE">
              <w:rPr>
                <w:rFonts w:cs="Times New Roman"/>
                <w:sz w:val="26"/>
                <w:szCs w:val="26"/>
                <w:lang w:eastAsia="ru-RU"/>
              </w:rPr>
              <w:t>.</w:t>
            </w:r>
          </w:p>
        </w:tc>
      </w:tr>
      <w:tr w:rsidR="00E51BFE" w:rsidRPr="007B55EE" w14:paraId="77B198E2" w14:textId="77777777" w:rsidTr="00574284">
        <w:tc>
          <w:tcPr>
            <w:tcW w:w="9570" w:type="dxa"/>
            <w:gridSpan w:val="8"/>
            <w:shd w:val="clear" w:color="auto" w:fill="auto"/>
          </w:tcPr>
          <w:p w14:paraId="6F53AA1A" w14:textId="77777777" w:rsidR="00E51BFE" w:rsidRPr="007B55EE" w:rsidRDefault="00E51BFE" w:rsidP="00574284">
            <w:pPr>
              <w:widowControl w:val="0"/>
              <w:suppressAutoHyphens w:val="0"/>
              <w:autoSpaceDE w:val="0"/>
              <w:autoSpaceDN w:val="0"/>
              <w:jc w:val="center"/>
              <w:rPr>
                <w:rFonts w:cs="Times New Roman"/>
                <w:sz w:val="20"/>
                <w:szCs w:val="20"/>
                <w:lang w:eastAsia="ru-RU"/>
              </w:rPr>
            </w:pPr>
            <w:r w:rsidRPr="007B55EE">
              <w:rPr>
                <w:rFonts w:cs="Times New Roman"/>
                <w:sz w:val="20"/>
                <w:szCs w:val="20"/>
                <w:lang w:eastAsia="ru-RU"/>
              </w:rPr>
              <w:t>(адрес многоквартирного дома)</w:t>
            </w:r>
          </w:p>
        </w:tc>
      </w:tr>
      <w:tr w:rsidR="00E51BFE" w:rsidRPr="007B55EE" w14:paraId="6FC6FF90" w14:textId="77777777" w:rsidTr="00574284">
        <w:tc>
          <w:tcPr>
            <w:tcW w:w="9570" w:type="dxa"/>
            <w:gridSpan w:val="8"/>
            <w:shd w:val="clear" w:color="auto" w:fill="auto"/>
          </w:tcPr>
          <w:p w14:paraId="7343169A" w14:textId="77777777" w:rsidR="00E51BFE" w:rsidRPr="007B55EE" w:rsidRDefault="00E51BFE" w:rsidP="00574284">
            <w:pPr>
              <w:widowControl w:val="0"/>
              <w:suppressAutoHyphens w:val="0"/>
              <w:autoSpaceDE w:val="0"/>
              <w:autoSpaceDN w:val="0"/>
              <w:jc w:val="both"/>
              <w:rPr>
                <w:rFonts w:cs="Times New Roman"/>
                <w:sz w:val="26"/>
                <w:szCs w:val="26"/>
                <w:lang w:eastAsia="ru-RU"/>
              </w:rPr>
            </w:pPr>
            <w:r w:rsidRPr="007B55EE">
              <w:rPr>
                <w:rFonts w:cs="Times New Roman"/>
                <w:sz w:val="26"/>
                <w:szCs w:val="26"/>
                <w:lang w:eastAsia="ru-RU"/>
              </w:rPr>
              <w:t>Средства, внесенные в качестве обеспечения заявки на участие в конкурсе, просим возвратить на счет:</w:t>
            </w:r>
          </w:p>
        </w:tc>
      </w:tr>
      <w:tr w:rsidR="00E51BFE" w:rsidRPr="007B55EE" w14:paraId="05AE25C6" w14:textId="77777777" w:rsidTr="00574284">
        <w:tc>
          <w:tcPr>
            <w:tcW w:w="9570" w:type="dxa"/>
            <w:gridSpan w:val="8"/>
            <w:tcBorders>
              <w:bottom w:val="single" w:sz="4" w:space="0" w:color="auto"/>
            </w:tcBorders>
            <w:shd w:val="clear" w:color="auto" w:fill="auto"/>
          </w:tcPr>
          <w:p w14:paraId="40472DA0" w14:textId="77777777" w:rsidR="00E51BFE" w:rsidRPr="007B55EE" w:rsidRDefault="00E51BFE" w:rsidP="00574284">
            <w:pPr>
              <w:widowControl w:val="0"/>
              <w:suppressAutoHyphens w:val="0"/>
              <w:autoSpaceDE w:val="0"/>
              <w:autoSpaceDN w:val="0"/>
              <w:jc w:val="both"/>
              <w:rPr>
                <w:rFonts w:cs="Times New Roman"/>
                <w:sz w:val="26"/>
                <w:szCs w:val="26"/>
                <w:lang w:eastAsia="ru-RU"/>
              </w:rPr>
            </w:pPr>
          </w:p>
        </w:tc>
      </w:tr>
      <w:tr w:rsidR="00E51BFE" w:rsidRPr="007B55EE" w14:paraId="67A9804D" w14:textId="77777777" w:rsidTr="00574284">
        <w:tc>
          <w:tcPr>
            <w:tcW w:w="9570" w:type="dxa"/>
            <w:gridSpan w:val="8"/>
            <w:tcBorders>
              <w:top w:val="single" w:sz="4" w:space="0" w:color="auto"/>
            </w:tcBorders>
            <w:shd w:val="clear" w:color="auto" w:fill="auto"/>
          </w:tcPr>
          <w:p w14:paraId="04EBDDD2" w14:textId="77777777" w:rsidR="00E51BFE" w:rsidRPr="007B55EE" w:rsidRDefault="00E51BFE" w:rsidP="00574284">
            <w:pPr>
              <w:widowControl w:val="0"/>
              <w:suppressAutoHyphens w:val="0"/>
              <w:autoSpaceDE w:val="0"/>
              <w:autoSpaceDN w:val="0"/>
              <w:jc w:val="center"/>
              <w:rPr>
                <w:rFonts w:cs="Times New Roman"/>
                <w:sz w:val="20"/>
                <w:szCs w:val="20"/>
                <w:lang w:eastAsia="ru-RU"/>
              </w:rPr>
            </w:pPr>
            <w:r w:rsidRPr="007B55EE">
              <w:rPr>
                <w:rFonts w:cs="Times New Roman"/>
                <w:sz w:val="20"/>
                <w:szCs w:val="20"/>
                <w:lang w:eastAsia="ru-RU"/>
              </w:rPr>
              <w:t>(реквизиты банковского счета)</w:t>
            </w:r>
          </w:p>
        </w:tc>
      </w:tr>
      <w:tr w:rsidR="00E51BFE" w:rsidRPr="007B55EE" w14:paraId="1DADA1EE" w14:textId="77777777" w:rsidTr="00574284">
        <w:tc>
          <w:tcPr>
            <w:tcW w:w="9570" w:type="dxa"/>
            <w:gridSpan w:val="8"/>
            <w:shd w:val="clear" w:color="auto" w:fill="auto"/>
          </w:tcPr>
          <w:p w14:paraId="6CAC00F5" w14:textId="77777777" w:rsidR="00E51BFE" w:rsidRPr="007B55EE" w:rsidRDefault="00E51BFE" w:rsidP="00574284">
            <w:pPr>
              <w:widowControl w:val="0"/>
              <w:suppressAutoHyphens w:val="0"/>
              <w:autoSpaceDE w:val="0"/>
              <w:autoSpaceDN w:val="0"/>
              <w:jc w:val="both"/>
              <w:rPr>
                <w:rFonts w:cs="Times New Roman"/>
                <w:sz w:val="26"/>
                <w:szCs w:val="26"/>
                <w:lang w:eastAsia="ru-RU"/>
              </w:rPr>
            </w:pPr>
            <w:r w:rsidRPr="007B55EE">
              <w:rPr>
                <w:rFonts w:cs="Times New Roman"/>
                <w:sz w:val="26"/>
                <w:szCs w:val="26"/>
                <w:lang w:eastAsia="ru-RU"/>
              </w:rPr>
              <w:t>2. Предложения претендента по условиям договора управления многоквартирным домом</w:t>
            </w:r>
          </w:p>
        </w:tc>
      </w:tr>
      <w:tr w:rsidR="00E51BFE" w:rsidRPr="007B55EE" w14:paraId="46EBED69" w14:textId="77777777" w:rsidTr="00574284">
        <w:tc>
          <w:tcPr>
            <w:tcW w:w="9570" w:type="dxa"/>
            <w:gridSpan w:val="8"/>
            <w:tcBorders>
              <w:bottom w:val="single" w:sz="4" w:space="0" w:color="auto"/>
            </w:tcBorders>
            <w:shd w:val="clear" w:color="auto" w:fill="auto"/>
          </w:tcPr>
          <w:p w14:paraId="2929E2BB" w14:textId="77777777" w:rsidR="00E51BFE" w:rsidRPr="007B55EE" w:rsidRDefault="00E51BFE" w:rsidP="00574284">
            <w:pPr>
              <w:widowControl w:val="0"/>
              <w:suppressAutoHyphens w:val="0"/>
              <w:autoSpaceDE w:val="0"/>
              <w:autoSpaceDN w:val="0"/>
              <w:jc w:val="both"/>
              <w:rPr>
                <w:rFonts w:cs="Times New Roman"/>
                <w:sz w:val="26"/>
                <w:szCs w:val="26"/>
                <w:lang w:eastAsia="ru-RU"/>
              </w:rPr>
            </w:pPr>
          </w:p>
        </w:tc>
      </w:tr>
      <w:tr w:rsidR="00E51BFE" w:rsidRPr="007B55EE" w14:paraId="61DA9760" w14:textId="77777777" w:rsidTr="00574284">
        <w:tc>
          <w:tcPr>
            <w:tcW w:w="9570" w:type="dxa"/>
            <w:gridSpan w:val="8"/>
            <w:tcBorders>
              <w:top w:val="single" w:sz="4" w:space="0" w:color="auto"/>
            </w:tcBorders>
            <w:shd w:val="clear" w:color="auto" w:fill="auto"/>
          </w:tcPr>
          <w:p w14:paraId="63FFA7F0" w14:textId="77777777" w:rsidR="00E51BFE" w:rsidRPr="007B55EE" w:rsidRDefault="00E51BFE" w:rsidP="00574284">
            <w:pPr>
              <w:widowControl w:val="0"/>
              <w:suppressAutoHyphens w:val="0"/>
              <w:autoSpaceDE w:val="0"/>
              <w:autoSpaceDN w:val="0"/>
              <w:jc w:val="center"/>
              <w:rPr>
                <w:rFonts w:cs="Times New Roman"/>
                <w:sz w:val="20"/>
                <w:szCs w:val="20"/>
                <w:lang w:eastAsia="ru-RU"/>
              </w:rPr>
            </w:pPr>
            <w:r w:rsidRPr="007B55EE">
              <w:rPr>
                <w:rFonts w:cs="Times New Roman"/>
                <w:sz w:val="20"/>
                <w:szCs w:val="20"/>
                <w:lang w:eastAsia="ru-RU"/>
              </w:rPr>
              <w:t>(описание предлагаемого претендентом в качестве условия договора управления многоквартирным домом способа внесения собственниками помещений в многоквартирном доме и нанимателями жилых помещений</w:t>
            </w:r>
          </w:p>
        </w:tc>
      </w:tr>
      <w:tr w:rsidR="00E51BFE" w:rsidRPr="007B55EE" w14:paraId="5E8F1376" w14:textId="77777777" w:rsidTr="00574284">
        <w:tc>
          <w:tcPr>
            <w:tcW w:w="9570" w:type="dxa"/>
            <w:gridSpan w:val="8"/>
            <w:tcBorders>
              <w:bottom w:val="single" w:sz="4" w:space="0" w:color="auto"/>
            </w:tcBorders>
            <w:shd w:val="clear" w:color="auto" w:fill="auto"/>
          </w:tcPr>
          <w:p w14:paraId="19EE1B03" w14:textId="77777777" w:rsidR="00E51BFE" w:rsidRPr="007B55EE" w:rsidRDefault="00E51BFE" w:rsidP="00574284">
            <w:pPr>
              <w:widowControl w:val="0"/>
              <w:suppressAutoHyphens w:val="0"/>
              <w:autoSpaceDE w:val="0"/>
              <w:autoSpaceDN w:val="0"/>
              <w:jc w:val="both"/>
              <w:rPr>
                <w:rFonts w:cs="Times New Roman"/>
                <w:sz w:val="26"/>
                <w:szCs w:val="26"/>
                <w:lang w:eastAsia="ru-RU"/>
              </w:rPr>
            </w:pPr>
          </w:p>
        </w:tc>
      </w:tr>
      <w:tr w:rsidR="00E51BFE" w:rsidRPr="007B55EE" w14:paraId="0B4D731A" w14:textId="77777777" w:rsidTr="00574284">
        <w:tc>
          <w:tcPr>
            <w:tcW w:w="9570" w:type="dxa"/>
            <w:gridSpan w:val="8"/>
            <w:shd w:val="clear" w:color="auto" w:fill="auto"/>
          </w:tcPr>
          <w:p w14:paraId="31EA79BF" w14:textId="77777777" w:rsidR="00E51BFE" w:rsidRPr="007B55EE" w:rsidRDefault="00E51BFE" w:rsidP="00574284">
            <w:pPr>
              <w:widowControl w:val="0"/>
              <w:suppressAutoHyphens w:val="0"/>
              <w:autoSpaceDE w:val="0"/>
              <w:autoSpaceDN w:val="0"/>
              <w:jc w:val="center"/>
              <w:rPr>
                <w:rFonts w:cs="Times New Roman"/>
                <w:sz w:val="20"/>
                <w:szCs w:val="20"/>
                <w:lang w:eastAsia="ru-RU"/>
              </w:rPr>
            </w:pPr>
            <w:r w:rsidRPr="007B55EE">
              <w:rPr>
                <w:rFonts w:cs="Times New Roman"/>
                <w:sz w:val="20"/>
                <w:szCs w:val="20"/>
                <w:lang w:eastAsia="ru-RU"/>
              </w:rPr>
              <w:t>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коммунальные услуги)</w:t>
            </w:r>
          </w:p>
        </w:tc>
      </w:tr>
      <w:tr w:rsidR="00E51BFE" w:rsidRPr="007B55EE" w14:paraId="3F27CD4E" w14:textId="77777777" w:rsidTr="00574284">
        <w:tc>
          <w:tcPr>
            <w:tcW w:w="9570" w:type="dxa"/>
            <w:gridSpan w:val="8"/>
            <w:shd w:val="clear" w:color="auto" w:fill="auto"/>
          </w:tcPr>
          <w:p w14:paraId="35455056" w14:textId="77777777" w:rsidR="00E51BFE" w:rsidRPr="007B55EE" w:rsidRDefault="00E51BFE" w:rsidP="00574284">
            <w:pPr>
              <w:widowControl w:val="0"/>
              <w:suppressAutoHyphens w:val="0"/>
              <w:autoSpaceDE w:val="0"/>
              <w:autoSpaceDN w:val="0"/>
              <w:jc w:val="both"/>
              <w:rPr>
                <w:rFonts w:cs="Times New Roman"/>
                <w:sz w:val="26"/>
                <w:szCs w:val="26"/>
                <w:lang w:eastAsia="ru-RU"/>
              </w:rPr>
            </w:pPr>
          </w:p>
        </w:tc>
      </w:tr>
      <w:tr w:rsidR="00E51BFE" w:rsidRPr="007B55EE" w14:paraId="04FB510A" w14:textId="77777777" w:rsidTr="00574284">
        <w:tc>
          <w:tcPr>
            <w:tcW w:w="9570" w:type="dxa"/>
            <w:gridSpan w:val="8"/>
            <w:shd w:val="clear" w:color="auto" w:fill="auto"/>
          </w:tcPr>
          <w:p w14:paraId="74FC0FE9" w14:textId="77777777" w:rsidR="00E51BFE" w:rsidRPr="007B55EE" w:rsidRDefault="00E51BFE" w:rsidP="00574284">
            <w:pPr>
              <w:widowControl w:val="0"/>
              <w:suppressAutoHyphens w:val="0"/>
              <w:autoSpaceDE w:val="0"/>
              <w:autoSpaceDN w:val="0"/>
              <w:jc w:val="both"/>
              <w:rPr>
                <w:rFonts w:cs="Times New Roman"/>
                <w:sz w:val="26"/>
                <w:szCs w:val="26"/>
                <w:lang w:eastAsia="ru-RU"/>
              </w:rPr>
            </w:pPr>
            <w:r w:rsidRPr="007B55EE">
              <w:rPr>
                <w:rFonts w:cs="Times New Roman"/>
                <w:sz w:val="26"/>
                <w:szCs w:val="26"/>
                <w:lang w:eastAsia="ru-RU"/>
              </w:rPr>
              <w:t>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w:t>
            </w:r>
          </w:p>
        </w:tc>
      </w:tr>
      <w:tr w:rsidR="00E51BFE" w:rsidRPr="007B55EE" w14:paraId="6C58B5F2" w14:textId="77777777" w:rsidTr="00574284">
        <w:tc>
          <w:tcPr>
            <w:tcW w:w="9570" w:type="dxa"/>
            <w:gridSpan w:val="8"/>
            <w:tcBorders>
              <w:bottom w:val="single" w:sz="4" w:space="0" w:color="auto"/>
            </w:tcBorders>
            <w:shd w:val="clear" w:color="auto" w:fill="auto"/>
          </w:tcPr>
          <w:p w14:paraId="3860959F" w14:textId="77777777" w:rsidR="00E51BFE" w:rsidRPr="007B55EE" w:rsidRDefault="00E51BFE" w:rsidP="00574284">
            <w:pPr>
              <w:widowControl w:val="0"/>
              <w:suppressAutoHyphens w:val="0"/>
              <w:autoSpaceDE w:val="0"/>
              <w:autoSpaceDN w:val="0"/>
              <w:jc w:val="both"/>
              <w:rPr>
                <w:rFonts w:cs="Times New Roman"/>
                <w:sz w:val="26"/>
                <w:szCs w:val="26"/>
                <w:lang w:eastAsia="ru-RU"/>
              </w:rPr>
            </w:pPr>
          </w:p>
        </w:tc>
      </w:tr>
      <w:tr w:rsidR="00E51BFE" w:rsidRPr="007B55EE" w14:paraId="667E5FD5" w14:textId="77777777" w:rsidTr="00574284">
        <w:tc>
          <w:tcPr>
            <w:tcW w:w="9570" w:type="dxa"/>
            <w:gridSpan w:val="8"/>
            <w:tcBorders>
              <w:top w:val="single" w:sz="4" w:space="0" w:color="auto"/>
            </w:tcBorders>
            <w:shd w:val="clear" w:color="auto" w:fill="auto"/>
          </w:tcPr>
          <w:p w14:paraId="2249062B" w14:textId="77777777" w:rsidR="00E51BFE" w:rsidRPr="007B55EE" w:rsidRDefault="00E51BFE" w:rsidP="00574284">
            <w:pPr>
              <w:widowControl w:val="0"/>
              <w:suppressAutoHyphens w:val="0"/>
              <w:autoSpaceDE w:val="0"/>
              <w:autoSpaceDN w:val="0"/>
              <w:jc w:val="center"/>
              <w:rPr>
                <w:rFonts w:cs="Times New Roman"/>
                <w:sz w:val="20"/>
                <w:szCs w:val="20"/>
                <w:lang w:eastAsia="ru-RU"/>
              </w:rPr>
            </w:pPr>
            <w:r w:rsidRPr="007B55EE">
              <w:rPr>
                <w:rFonts w:cs="Times New Roman"/>
                <w:sz w:val="20"/>
                <w:szCs w:val="20"/>
                <w:lang w:eastAsia="ru-RU"/>
              </w:rPr>
              <w:t>(реквизиты банковского счета претендента)</w:t>
            </w:r>
          </w:p>
        </w:tc>
      </w:tr>
      <w:tr w:rsidR="00E51BFE" w:rsidRPr="007B55EE" w14:paraId="49C691EA" w14:textId="77777777" w:rsidTr="00574284">
        <w:tc>
          <w:tcPr>
            <w:tcW w:w="9570" w:type="dxa"/>
            <w:gridSpan w:val="8"/>
            <w:tcBorders>
              <w:bottom w:val="single" w:sz="4" w:space="0" w:color="auto"/>
            </w:tcBorders>
            <w:shd w:val="clear" w:color="auto" w:fill="auto"/>
          </w:tcPr>
          <w:p w14:paraId="192F61C5" w14:textId="77777777" w:rsidR="00E51BFE" w:rsidRPr="007B55EE" w:rsidRDefault="00E51BFE" w:rsidP="00574284">
            <w:pPr>
              <w:widowControl w:val="0"/>
              <w:suppressAutoHyphens w:val="0"/>
              <w:autoSpaceDE w:val="0"/>
              <w:autoSpaceDN w:val="0"/>
              <w:jc w:val="both"/>
              <w:rPr>
                <w:rFonts w:cs="Times New Roman"/>
                <w:sz w:val="26"/>
                <w:szCs w:val="26"/>
                <w:lang w:eastAsia="ru-RU"/>
              </w:rPr>
            </w:pPr>
          </w:p>
        </w:tc>
      </w:tr>
      <w:tr w:rsidR="00E51BFE" w:rsidRPr="007B55EE" w14:paraId="4F5439D6" w14:textId="77777777" w:rsidTr="00574284">
        <w:tc>
          <w:tcPr>
            <w:tcW w:w="9570" w:type="dxa"/>
            <w:gridSpan w:val="8"/>
            <w:tcBorders>
              <w:top w:val="single" w:sz="4" w:space="0" w:color="auto"/>
            </w:tcBorders>
            <w:shd w:val="clear" w:color="auto" w:fill="auto"/>
          </w:tcPr>
          <w:p w14:paraId="61D8A58F" w14:textId="77777777" w:rsidR="00E51BFE" w:rsidRPr="007B55EE" w:rsidRDefault="00E51BFE" w:rsidP="00574284">
            <w:pPr>
              <w:widowControl w:val="0"/>
              <w:suppressAutoHyphens w:val="0"/>
              <w:autoSpaceDE w:val="0"/>
              <w:autoSpaceDN w:val="0"/>
              <w:jc w:val="center"/>
              <w:rPr>
                <w:rFonts w:cs="Times New Roman"/>
                <w:sz w:val="26"/>
                <w:szCs w:val="26"/>
                <w:lang w:eastAsia="ru-RU"/>
              </w:rPr>
            </w:pPr>
          </w:p>
        </w:tc>
      </w:tr>
      <w:tr w:rsidR="00E51BFE" w:rsidRPr="007B55EE" w14:paraId="25720FF2" w14:textId="77777777" w:rsidTr="00574284">
        <w:tc>
          <w:tcPr>
            <w:tcW w:w="9570" w:type="dxa"/>
            <w:gridSpan w:val="8"/>
            <w:shd w:val="clear" w:color="auto" w:fill="auto"/>
          </w:tcPr>
          <w:p w14:paraId="6D3BAD3E" w14:textId="77777777" w:rsidR="00E51BFE" w:rsidRPr="007B55EE" w:rsidRDefault="00E51BFE" w:rsidP="00574284">
            <w:pPr>
              <w:widowControl w:val="0"/>
              <w:suppressAutoHyphens w:val="0"/>
              <w:autoSpaceDE w:val="0"/>
              <w:autoSpaceDN w:val="0"/>
              <w:jc w:val="both"/>
              <w:rPr>
                <w:rFonts w:cs="Times New Roman"/>
                <w:sz w:val="26"/>
                <w:szCs w:val="26"/>
                <w:lang w:eastAsia="ru-RU"/>
              </w:rPr>
            </w:pPr>
            <w:r w:rsidRPr="007B55EE">
              <w:rPr>
                <w:rFonts w:cs="Times New Roman"/>
                <w:sz w:val="26"/>
                <w:szCs w:val="26"/>
                <w:lang w:eastAsia="ru-RU"/>
              </w:rPr>
              <w:t>К заявке прилагаются следующие документы:</w:t>
            </w:r>
          </w:p>
        </w:tc>
      </w:tr>
      <w:tr w:rsidR="00E51BFE" w:rsidRPr="007B55EE" w14:paraId="11FE98A7" w14:textId="77777777" w:rsidTr="00574284">
        <w:tc>
          <w:tcPr>
            <w:tcW w:w="9570" w:type="dxa"/>
            <w:gridSpan w:val="8"/>
            <w:shd w:val="clear" w:color="auto" w:fill="auto"/>
          </w:tcPr>
          <w:p w14:paraId="23DA8A76" w14:textId="77777777" w:rsidR="00E51BFE" w:rsidRPr="007B55EE" w:rsidRDefault="00E51BFE" w:rsidP="00D65260">
            <w:pPr>
              <w:widowControl w:val="0"/>
              <w:suppressAutoHyphens w:val="0"/>
              <w:autoSpaceDE w:val="0"/>
              <w:autoSpaceDN w:val="0"/>
              <w:jc w:val="both"/>
              <w:rPr>
                <w:rFonts w:cs="Times New Roman"/>
                <w:sz w:val="26"/>
                <w:szCs w:val="26"/>
                <w:lang w:eastAsia="ru-RU"/>
              </w:rPr>
            </w:pPr>
            <w:r w:rsidRPr="007B55EE">
              <w:rPr>
                <w:rFonts w:cs="Times New Roman"/>
                <w:sz w:val="26"/>
                <w:szCs w:val="26"/>
                <w:lang w:eastAsia="ru-RU"/>
              </w:rPr>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tc>
      </w:tr>
      <w:tr w:rsidR="00E51BFE" w:rsidRPr="007B55EE" w14:paraId="10918657" w14:textId="77777777" w:rsidTr="00574284">
        <w:tc>
          <w:tcPr>
            <w:tcW w:w="9570" w:type="dxa"/>
            <w:gridSpan w:val="8"/>
            <w:tcBorders>
              <w:bottom w:val="single" w:sz="4" w:space="0" w:color="auto"/>
            </w:tcBorders>
            <w:shd w:val="clear" w:color="auto" w:fill="auto"/>
          </w:tcPr>
          <w:p w14:paraId="6F32F297" w14:textId="77777777" w:rsidR="00E51BFE" w:rsidRPr="007B55EE" w:rsidRDefault="00E51BFE" w:rsidP="00574284">
            <w:pPr>
              <w:widowControl w:val="0"/>
              <w:suppressAutoHyphens w:val="0"/>
              <w:autoSpaceDE w:val="0"/>
              <w:autoSpaceDN w:val="0"/>
              <w:jc w:val="both"/>
              <w:rPr>
                <w:rFonts w:cs="Times New Roman"/>
                <w:sz w:val="26"/>
                <w:szCs w:val="26"/>
                <w:lang w:eastAsia="ru-RU"/>
              </w:rPr>
            </w:pPr>
          </w:p>
        </w:tc>
      </w:tr>
      <w:tr w:rsidR="00E51BFE" w:rsidRPr="007B55EE" w14:paraId="33A1BF8A" w14:textId="77777777" w:rsidTr="00574284">
        <w:tc>
          <w:tcPr>
            <w:tcW w:w="9570" w:type="dxa"/>
            <w:gridSpan w:val="8"/>
            <w:tcBorders>
              <w:top w:val="single" w:sz="4" w:space="0" w:color="auto"/>
            </w:tcBorders>
            <w:shd w:val="clear" w:color="auto" w:fill="auto"/>
          </w:tcPr>
          <w:p w14:paraId="39DB7845" w14:textId="77777777" w:rsidR="00E51BFE" w:rsidRPr="007B55EE" w:rsidRDefault="00E51BFE" w:rsidP="00574284">
            <w:pPr>
              <w:widowControl w:val="0"/>
              <w:suppressAutoHyphens w:val="0"/>
              <w:autoSpaceDE w:val="0"/>
              <w:autoSpaceDN w:val="0"/>
              <w:jc w:val="center"/>
              <w:rPr>
                <w:rFonts w:cs="Times New Roman"/>
                <w:sz w:val="20"/>
                <w:szCs w:val="20"/>
                <w:lang w:eastAsia="ru-RU"/>
              </w:rPr>
            </w:pPr>
            <w:r w:rsidRPr="007B55EE">
              <w:rPr>
                <w:rFonts w:cs="Times New Roman"/>
                <w:sz w:val="20"/>
                <w:szCs w:val="20"/>
                <w:lang w:eastAsia="ru-RU"/>
              </w:rPr>
              <w:t>(наименование и реквизиты документов, количество листов)</w:t>
            </w:r>
          </w:p>
        </w:tc>
      </w:tr>
      <w:tr w:rsidR="00E51BFE" w:rsidRPr="007B55EE" w14:paraId="18403ECA" w14:textId="77777777" w:rsidTr="00574284">
        <w:tc>
          <w:tcPr>
            <w:tcW w:w="9304" w:type="dxa"/>
            <w:gridSpan w:val="7"/>
            <w:tcBorders>
              <w:bottom w:val="single" w:sz="4" w:space="0" w:color="auto"/>
            </w:tcBorders>
            <w:shd w:val="clear" w:color="auto" w:fill="auto"/>
          </w:tcPr>
          <w:p w14:paraId="5F3DEE1E" w14:textId="77777777" w:rsidR="00E51BFE" w:rsidRPr="007B55EE" w:rsidRDefault="00E51BFE" w:rsidP="00574284">
            <w:pPr>
              <w:widowControl w:val="0"/>
              <w:suppressAutoHyphens w:val="0"/>
              <w:autoSpaceDE w:val="0"/>
              <w:autoSpaceDN w:val="0"/>
              <w:jc w:val="both"/>
              <w:rPr>
                <w:rFonts w:cs="Times New Roman"/>
                <w:sz w:val="26"/>
                <w:szCs w:val="26"/>
                <w:lang w:eastAsia="ru-RU"/>
              </w:rPr>
            </w:pPr>
          </w:p>
        </w:tc>
        <w:tc>
          <w:tcPr>
            <w:tcW w:w="266" w:type="dxa"/>
            <w:shd w:val="clear" w:color="auto" w:fill="auto"/>
          </w:tcPr>
          <w:p w14:paraId="65E4DEB2" w14:textId="77777777" w:rsidR="00E51BFE" w:rsidRPr="007B55EE" w:rsidRDefault="00E51BFE" w:rsidP="00574284">
            <w:pPr>
              <w:widowControl w:val="0"/>
              <w:suppressAutoHyphens w:val="0"/>
              <w:autoSpaceDE w:val="0"/>
              <w:autoSpaceDN w:val="0"/>
              <w:ind w:left="-84"/>
              <w:jc w:val="both"/>
              <w:rPr>
                <w:rFonts w:cs="Times New Roman"/>
                <w:sz w:val="26"/>
                <w:szCs w:val="26"/>
                <w:lang w:eastAsia="ru-RU"/>
              </w:rPr>
            </w:pPr>
            <w:r w:rsidRPr="007B55EE">
              <w:rPr>
                <w:rFonts w:cs="Times New Roman"/>
                <w:sz w:val="26"/>
                <w:szCs w:val="26"/>
                <w:lang w:eastAsia="ru-RU"/>
              </w:rPr>
              <w:t>;</w:t>
            </w:r>
          </w:p>
        </w:tc>
      </w:tr>
      <w:tr w:rsidR="00E51BFE" w:rsidRPr="007B55EE" w14:paraId="156EA87C" w14:textId="77777777" w:rsidTr="00574284">
        <w:tc>
          <w:tcPr>
            <w:tcW w:w="9570" w:type="dxa"/>
            <w:gridSpan w:val="8"/>
            <w:shd w:val="clear" w:color="auto" w:fill="auto"/>
          </w:tcPr>
          <w:p w14:paraId="73B582FA" w14:textId="77777777" w:rsidR="00E51BFE" w:rsidRPr="007B55EE" w:rsidRDefault="00E51BFE" w:rsidP="00574284">
            <w:pPr>
              <w:widowControl w:val="0"/>
              <w:suppressAutoHyphens w:val="0"/>
              <w:autoSpaceDE w:val="0"/>
              <w:autoSpaceDN w:val="0"/>
              <w:jc w:val="both"/>
              <w:rPr>
                <w:rFonts w:cs="Times New Roman"/>
                <w:sz w:val="26"/>
                <w:szCs w:val="26"/>
                <w:lang w:eastAsia="ru-RU"/>
              </w:rPr>
            </w:pPr>
            <w:r w:rsidRPr="007B55EE">
              <w:rPr>
                <w:rFonts w:cs="Times New Roman"/>
                <w:sz w:val="26"/>
                <w:szCs w:val="26"/>
                <w:lang w:eastAsia="ru-RU"/>
              </w:rPr>
              <w:lastRenderedPageBreak/>
              <w:t>2)</w:t>
            </w:r>
            <w:r w:rsidR="00D65260">
              <w:rPr>
                <w:rFonts w:cs="Times New Roman"/>
                <w:sz w:val="26"/>
                <w:szCs w:val="26"/>
                <w:lang w:eastAsia="ru-RU"/>
              </w:rPr>
              <w:t xml:space="preserve"> </w:t>
            </w:r>
            <w:r w:rsidRPr="007B55EE">
              <w:rPr>
                <w:rFonts w:cs="Times New Roman"/>
                <w:sz w:val="26"/>
                <w:szCs w:val="26"/>
                <w:lang w:eastAsia="ru-RU"/>
              </w:rPr>
              <w:t>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w:t>
            </w:r>
          </w:p>
        </w:tc>
      </w:tr>
      <w:tr w:rsidR="00E51BFE" w:rsidRPr="007B55EE" w14:paraId="7890B0EB" w14:textId="77777777" w:rsidTr="00574284">
        <w:tc>
          <w:tcPr>
            <w:tcW w:w="9570" w:type="dxa"/>
            <w:gridSpan w:val="8"/>
            <w:tcBorders>
              <w:bottom w:val="single" w:sz="4" w:space="0" w:color="auto"/>
            </w:tcBorders>
            <w:shd w:val="clear" w:color="auto" w:fill="auto"/>
          </w:tcPr>
          <w:p w14:paraId="514253AB" w14:textId="77777777" w:rsidR="00E51BFE" w:rsidRPr="007B55EE" w:rsidRDefault="00E51BFE" w:rsidP="00574284">
            <w:pPr>
              <w:widowControl w:val="0"/>
              <w:suppressAutoHyphens w:val="0"/>
              <w:autoSpaceDE w:val="0"/>
              <w:autoSpaceDN w:val="0"/>
              <w:jc w:val="both"/>
              <w:rPr>
                <w:rFonts w:cs="Times New Roman"/>
                <w:sz w:val="26"/>
                <w:szCs w:val="26"/>
                <w:lang w:eastAsia="ru-RU"/>
              </w:rPr>
            </w:pPr>
          </w:p>
        </w:tc>
      </w:tr>
      <w:tr w:rsidR="00E51BFE" w:rsidRPr="007B55EE" w14:paraId="6C58A6CE" w14:textId="77777777" w:rsidTr="00574284">
        <w:tc>
          <w:tcPr>
            <w:tcW w:w="9570" w:type="dxa"/>
            <w:gridSpan w:val="8"/>
            <w:tcBorders>
              <w:top w:val="single" w:sz="4" w:space="0" w:color="auto"/>
            </w:tcBorders>
            <w:shd w:val="clear" w:color="auto" w:fill="auto"/>
          </w:tcPr>
          <w:p w14:paraId="61E0137E" w14:textId="77777777" w:rsidR="00E51BFE" w:rsidRPr="007B55EE" w:rsidRDefault="00E51BFE" w:rsidP="00574284">
            <w:pPr>
              <w:widowControl w:val="0"/>
              <w:suppressAutoHyphens w:val="0"/>
              <w:autoSpaceDE w:val="0"/>
              <w:autoSpaceDN w:val="0"/>
              <w:jc w:val="center"/>
              <w:rPr>
                <w:rFonts w:cs="Times New Roman"/>
                <w:sz w:val="20"/>
                <w:szCs w:val="20"/>
                <w:lang w:eastAsia="ru-RU"/>
              </w:rPr>
            </w:pPr>
            <w:r w:rsidRPr="007B55EE">
              <w:rPr>
                <w:rFonts w:cs="Times New Roman"/>
                <w:sz w:val="20"/>
                <w:szCs w:val="20"/>
                <w:lang w:eastAsia="ru-RU"/>
              </w:rPr>
              <w:t>(наименование и реквизиты документов, количество листов)</w:t>
            </w:r>
          </w:p>
        </w:tc>
      </w:tr>
      <w:tr w:rsidR="00E51BFE" w:rsidRPr="007B55EE" w14:paraId="4F115BC3" w14:textId="77777777" w:rsidTr="00574284">
        <w:tc>
          <w:tcPr>
            <w:tcW w:w="9304" w:type="dxa"/>
            <w:gridSpan w:val="7"/>
            <w:tcBorders>
              <w:bottom w:val="single" w:sz="4" w:space="0" w:color="auto"/>
            </w:tcBorders>
            <w:shd w:val="clear" w:color="auto" w:fill="auto"/>
          </w:tcPr>
          <w:p w14:paraId="20042B78" w14:textId="77777777" w:rsidR="00E51BFE" w:rsidRPr="007B55EE" w:rsidRDefault="00E51BFE" w:rsidP="00574284">
            <w:pPr>
              <w:widowControl w:val="0"/>
              <w:suppressAutoHyphens w:val="0"/>
              <w:autoSpaceDE w:val="0"/>
              <w:autoSpaceDN w:val="0"/>
              <w:jc w:val="both"/>
              <w:rPr>
                <w:rFonts w:cs="Times New Roman"/>
                <w:sz w:val="26"/>
                <w:szCs w:val="26"/>
                <w:lang w:eastAsia="ru-RU"/>
              </w:rPr>
            </w:pPr>
          </w:p>
        </w:tc>
        <w:tc>
          <w:tcPr>
            <w:tcW w:w="266" w:type="dxa"/>
            <w:shd w:val="clear" w:color="auto" w:fill="auto"/>
          </w:tcPr>
          <w:p w14:paraId="5B044D2B" w14:textId="77777777" w:rsidR="00E51BFE" w:rsidRPr="007B55EE" w:rsidRDefault="00E51BFE" w:rsidP="00574284">
            <w:pPr>
              <w:widowControl w:val="0"/>
              <w:suppressAutoHyphens w:val="0"/>
              <w:autoSpaceDE w:val="0"/>
              <w:autoSpaceDN w:val="0"/>
              <w:ind w:left="-84"/>
              <w:jc w:val="both"/>
              <w:rPr>
                <w:rFonts w:cs="Times New Roman"/>
                <w:sz w:val="26"/>
                <w:szCs w:val="26"/>
                <w:lang w:eastAsia="ru-RU"/>
              </w:rPr>
            </w:pPr>
            <w:r w:rsidRPr="007B55EE">
              <w:rPr>
                <w:rFonts w:cs="Times New Roman"/>
                <w:sz w:val="26"/>
                <w:szCs w:val="26"/>
                <w:lang w:eastAsia="ru-RU"/>
              </w:rPr>
              <w:t>;</w:t>
            </w:r>
          </w:p>
        </w:tc>
      </w:tr>
      <w:tr w:rsidR="00E51BFE" w:rsidRPr="007B55EE" w14:paraId="03830F86" w14:textId="77777777" w:rsidTr="00574284">
        <w:tc>
          <w:tcPr>
            <w:tcW w:w="9570" w:type="dxa"/>
            <w:gridSpan w:val="8"/>
            <w:shd w:val="clear" w:color="auto" w:fill="auto"/>
          </w:tcPr>
          <w:p w14:paraId="67FA2C51" w14:textId="77777777" w:rsidR="00E51BFE" w:rsidRPr="007B55EE" w:rsidRDefault="00D65260" w:rsidP="00574284">
            <w:pPr>
              <w:widowControl w:val="0"/>
              <w:suppressAutoHyphens w:val="0"/>
              <w:autoSpaceDE w:val="0"/>
              <w:autoSpaceDN w:val="0"/>
              <w:jc w:val="both"/>
              <w:rPr>
                <w:rFonts w:cs="Times New Roman"/>
                <w:sz w:val="26"/>
                <w:szCs w:val="26"/>
                <w:lang w:eastAsia="ru-RU"/>
              </w:rPr>
            </w:pPr>
            <w:r>
              <w:rPr>
                <w:rFonts w:cs="Times New Roman"/>
                <w:sz w:val="26"/>
                <w:szCs w:val="26"/>
                <w:lang w:eastAsia="ru-RU"/>
              </w:rPr>
              <w:t xml:space="preserve">3) </w:t>
            </w:r>
            <w:r w:rsidR="00E51BFE" w:rsidRPr="007B55EE">
              <w:rPr>
                <w:rFonts w:cs="Times New Roman"/>
                <w:sz w:val="26"/>
                <w:szCs w:val="26"/>
                <w:lang w:eastAsia="ru-RU"/>
              </w:rPr>
              <w:t>документы, подтверждающие внесение денежных средств в качестве обеспечения заявки на участие в конкурсе:</w:t>
            </w:r>
          </w:p>
        </w:tc>
      </w:tr>
      <w:tr w:rsidR="00E51BFE" w:rsidRPr="007B55EE" w14:paraId="071E50CC" w14:textId="77777777" w:rsidTr="00574284">
        <w:tc>
          <w:tcPr>
            <w:tcW w:w="9570" w:type="dxa"/>
            <w:gridSpan w:val="8"/>
            <w:tcBorders>
              <w:bottom w:val="single" w:sz="4" w:space="0" w:color="auto"/>
            </w:tcBorders>
            <w:shd w:val="clear" w:color="auto" w:fill="auto"/>
          </w:tcPr>
          <w:p w14:paraId="55F730F7" w14:textId="77777777" w:rsidR="00E51BFE" w:rsidRPr="007B55EE" w:rsidRDefault="00E51BFE" w:rsidP="00574284">
            <w:pPr>
              <w:widowControl w:val="0"/>
              <w:suppressAutoHyphens w:val="0"/>
              <w:autoSpaceDE w:val="0"/>
              <w:autoSpaceDN w:val="0"/>
              <w:jc w:val="both"/>
              <w:rPr>
                <w:rFonts w:cs="Times New Roman"/>
                <w:sz w:val="26"/>
                <w:szCs w:val="26"/>
                <w:lang w:eastAsia="ru-RU"/>
              </w:rPr>
            </w:pPr>
          </w:p>
        </w:tc>
      </w:tr>
      <w:tr w:rsidR="00E51BFE" w:rsidRPr="007B55EE" w14:paraId="0BA607CF" w14:textId="77777777" w:rsidTr="00574284">
        <w:tc>
          <w:tcPr>
            <w:tcW w:w="9570" w:type="dxa"/>
            <w:gridSpan w:val="8"/>
            <w:tcBorders>
              <w:top w:val="single" w:sz="4" w:space="0" w:color="auto"/>
            </w:tcBorders>
            <w:shd w:val="clear" w:color="auto" w:fill="auto"/>
          </w:tcPr>
          <w:p w14:paraId="310E4627" w14:textId="77777777" w:rsidR="00E51BFE" w:rsidRPr="007B55EE" w:rsidRDefault="00E51BFE" w:rsidP="00574284">
            <w:pPr>
              <w:widowControl w:val="0"/>
              <w:suppressAutoHyphens w:val="0"/>
              <w:autoSpaceDE w:val="0"/>
              <w:autoSpaceDN w:val="0"/>
              <w:jc w:val="center"/>
              <w:rPr>
                <w:rFonts w:cs="Times New Roman"/>
                <w:sz w:val="20"/>
                <w:szCs w:val="20"/>
                <w:lang w:eastAsia="ru-RU"/>
              </w:rPr>
            </w:pPr>
            <w:r w:rsidRPr="007B55EE">
              <w:rPr>
                <w:rFonts w:cs="Times New Roman"/>
                <w:sz w:val="20"/>
                <w:szCs w:val="20"/>
                <w:lang w:eastAsia="ru-RU"/>
              </w:rPr>
              <w:t>(наименование и реквизиты документов, количество листов)</w:t>
            </w:r>
          </w:p>
        </w:tc>
      </w:tr>
      <w:tr w:rsidR="00E51BFE" w:rsidRPr="007B55EE" w14:paraId="29CA3A4C" w14:textId="77777777" w:rsidTr="00574284">
        <w:tc>
          <w:tcPr>
            <w:tcW w:w="9304" w:type="dxa"/>
            <w:gridSpan w:val="7"/>
            <w:tcBorders>
              <w:bottom w:val="single" w:sz="4" w:space="0" w:color="auto"/>
            </w:tcBorders>
            <w:shd w:val="clear" w:color="auto" w:fill="auto"/>
          </w:tcPr>
          <w:p w14:paraId="7B86482B" w14:textId="77777777" w:rsidR="00E51BFE" w:rsidRPr="007B55EE" w:rsidRDefault="00E51BFE" w:rsidP="00574284">
            <w:pPr>
              <w:widowControl w:val="0"/>
              <w:suppressAutoHyphens w:val="0"/>
              <w:autoSpaceDE w:val="0"/>
              <w:autoSpaceDN w:val="0"/>
              <w:jc w:val="both"/>
              <w:rPr>
                <w:rFonts w:cs="Times New Roman"/>
                <w:sz w:val="26"/>
                <w:szCs w:val="26"/>
                <w:lang w:eastAsia="ru-RU"/>
              </w:rPr>
            </w:pPr>
          </w:p>
        </w:tc>
        <w:tc>
          <w:tcPr>
            <w:tcW w:w="266" w:type="dxa"/>
            <w:shd w:val="clear" w:color="auto" w:fill="auto"/>
          </w:tcPr>
          <w:p w14:paraId="698B8DC2" w14:textId="77777777" w:rsidR="00E51BFE" w:rsidRPr="007B55EE" w:rsidRDefault="00E51BFE" w:rsidP="00574284">
            <w:pPr>
              <w:widowControl w:val="0"/>
              <w:suppressAutoHyphens w:val="0"/>
              <w:autoSpaceDE w:val="0"/>
              <w:autoSpaceDN w:val="0"/>
              <w:ind w:left="-84"/>
              <w:jc w:val="both"/>
              <w:rPr>
                <w:rFonts w:cs="Times New Roman"/>
                <w:sz w:val="26"/>
                <w:szCs w:val="26"/>
                <w:lang w:eastAsia="ru-RU"/>
              </w:rPr>
            </w:pPr>
            <w:r w:rsidRPr="007B55EE">
              <w:rPr>
                <w:rFonts w:cs="Times New Roman"/>
                <w:sz w:val="26"/>
                <w:szCs w:val="26"/>
                <w:lang w:eastAsia="ru-RU"/>
              </w:rPr>
              <w:t>;</w:t>
            </w:r>
          </w:p>
        </w:tc>
      </w:tr>
      <w:tr w:rsidR="00E51BFE" w:rsidRPr="007B55EE" w14:paraId="6C8B77DB" w14:textId="77777777" w:rsidTr="00574284">
        <w:tc>
          <w:tcPr>
            <w:tcW w:w="9570" w:type="dxa"/>
            <w:gridSpan w:val="8"/>
            <w:shd w:val="clear" w:color="auto" w:fill="auto"/>
          </w:tcPr>
          <w:p w14:paraId="4E2B41E3" w14:textId="77777777" w:rsidR="00E51BFE" w:rsidRPr="007B55EE" w:rsidRDefault="00E51BFE" w:rsidP="00574284">
            <w:pPr>
              <w:widowControl w:val="0"/>
              <w:suppressAutoHyphens w:val="0"/>
              <w:autoSpaceDE w:val="0"/>
              <w:autoSpaceDN w:val="0"/>
              <w:jc w:val="both"/>
              <w:rPr>
                <w:rFonts w:cs="Times New Roman"/>
                <w:sz w:val="26"/>
                <w:szCs w:val="26"/>
                <w:lang w:eastAsia="ru-RU"/>
              </w:rPr>
            </w:pPr>
            <w:r w:rsidRPr="007B55EE">
              <w:rPr>
                <w:rFonts w:cs="Times New Roman"/>
                <w:sz w:val="26"/>
                <w:szCs w:val="26"/>
                <w:lang w:eastAsia="ru-RU"/>
              </w:rPr>
              <w:t xml:space="preserve">4) копии документов, подтверждающих соответствие претендента требованию, установленному   подпунктом 1 </w:t>
            </w:r>
            <w:hyperlink w:anchor="P97" w:tooltip="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
              <w:r w:rsidRPr="007B55EE">
                <w:rPr>
                  <w:rFonts w:cs="Times New Roman"/>
                  <w:sz w:val="26"/>
                  <w:szCs w:val="26"/>
                  <w:lang w:eastAsia="ru-RU"/>
                </w:rPr>
                <w:t>пункта 15</w:t>
              </w:r>
            </w:hyperlink>
            <w:r w:rsidRPr="007B55EE">
              <w:rPr>
                <w:rFonts w:cs="Times New Roman"/>
                <w:sz w:val="26"/>
                <w:szCs w:val="26"/>
                <w:lang w:eastAsia="ru-RU"/>
              </w:rPr>
              <w:t xml:space="preserve">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p>
        </w:tc>
      </w:tr>
      <w:tr w:rsidR="00E51BFE" w:rsidRPr="007B55EE" w14:paraId="3DEBEC25" w14:textId="77777777" w:rsidTr="00574284">
        <w:tc>
          <w:tcPr>
            <w:tcW w:w="9570" w:type="dxa"/>
            <w:gridSpan w:val="8"/>
            <w:tcBorders>
              <w:bottom w:val="single" w:sz="4" w:space="0" w:color="auto"/>
            </w:tcBorders>
            <w:shd w:val="clear" w:color="auto" w:fill="auto"/>
          </w:tcPr>
          <w:p w14:paraId="3D81F6F5" w14:textId="77777777" w:rsidR="00E51BFE" w:rsidRPr="007B55EE" w:rsidRDefault="00E51BFE" w:rsidP="00574284">
            <w:pPr>
              <w:widowControl w:val="0"/>
              <w:suppressAutoHyphens w:val="0"/>
              <w:autoSpaceDE w:val="0"/>
              <w:autoSpaceDN w:val="0"/>
              <w:jc w:val="both"/>
              <w:rPr>
                <w:rFonts w:cs="Times New Roman"/>
                <w:sz w:val="26"/>
                <w:szCs w:val="26"/>
                <w:lang w:eastAsia="ru-RU"/>
              </w:rPr>
            </w:pPr>
          </w:p>
        </w:tc>
      </w:tr>
      <w:tr w:rsidR="00E51BFE" w:rsidRPr="007B55EE" w14:paraId="0CA9A868" w14:textId="77777777" w:rsidTr="00574284">
        <w:tc>
          <w:tcPr>
            <w:tcW w:w="9570" w:type="dxa"/>
            <w:gridSpan w:val="8"/>
            <w:tcBorders>
              <w:top w:val="single" w:sz="4" w:space="0" w:color="auto"/>
            </w:tcBorders>
            <w:shd w:val="clear" w:color="auto" w:fill="auto"/>
          </w:tcPr>
          <w:p w14:paraId="1ECF2ACC" w14:textId="77777777" w:rsidR="00E51BFE" w:rsidRPr="007B55EE" w:rsidRDefault="00E51BFE" w:rsidP="00574284">
            <w:pPr>
              <w:widowControl w:val="0"/>
              <w:suppressAutoHyphens w:val="0"/>
              <w:autoSpaceDE w:val="0"/>
              <w:autoSpaceDN w:val="0"/>
              <w:jc w:val="center"/>
              <w:rPr>
                <w:rFonts w:cs="Times New Roman"/>
                <w:sz w:val="20"/>
                <w:szCs w:val="20"/>
                <w:lang w:eastAsia="ru-RU"/>
              </w:rPr>
            </w:pPr>
            <w:r w:rsidRPr="007B55EE">
              <w:rPr>
                <w:rFonts w:cs="Times New Roman"/>
                <w:sz w:val="20"/>
                <w:szCs w:val="20"/>
                <w:lang w:eastAsia="ru-RU"/>
              </w:rPr>
              <w:t>(наименование и реквизиты документов, количество листов)</w:t>
            </w:r>
          </w:p>
        </w:tc>
      </w:tr>
      <w:tr w:rsidR="00E51BFE" w:rsidRPr="007B55EE" w14:paraId="749D4A57" w14:textId="77777777" w:rsidTr="00574284">
        <w:tc>
          <w:tcPr>
            <w:tcW w:w="9304" w:type="dxa"/>
            <w:gridSpan w:val="7"/>
            <w:tcBorders>
              <w:bottom w:val="single" w:sz="4" w:space="0" w:color="auto"/>
            </w:tcBorders>
            <w:shd w:val="clear" w:color="auto" w:fill="auto"/>
          </w:tcPr>
          <w:p w14:paraId="63AE5E84" w14:textId="77777777" w:rsidR="00E51BFE" w:rsidRPr="007B55EE" w:rsidRDefault="00E51BFE" w:rsidP="00574284">
            <w:pPr>
              <w:widowControl w:val="0"/>
              <w:suppressAutoHyphens w:val="0"/>
              <w:autoSpaceDE w:val="0"/>
              <w:autoSpaceDN w:val="0"/>
              <w:jc w:val="both"/>
              <w:rPr>
                <w:rFonts w:cs="Times New Roman"/>
                <w:sz w:val="26"/>
                <w:szCs w:val="26"/>
                <w:lang w:eastAsia="ru-RU"/>
              </w:rPr>
            </w:pPr>
          </w:p>
        </w:tc>
        <w:tc>
          <w:tcPr>
            <w:tcW w:w="266" w:type="dxa"/>
            <w:shd w:val="clear" w:color="auto" w:fill="auto"/>
          </w:tcPr>
          <w:p w14:paraId="336CEBC2" w14:textId="77777777" w:rsidR="00E51BFE" w:rsidRPr="007B55EE" w:rsidRDefault="00E51BFE" w:rsidP="00574284">
            <w:pPr>
              <w:widowControl w:val="0"/>
              <w:suppressAutoHyphens w:val="0"/>
              <w:autoSpaceDE w:val="0"/>
              <w:autoSpaceDN w:val="0"/>
              <w:ind w:left="-84"/>
              <w:jc w:val="both"/>
              <w:rPr>
                <w:rFonts w:cs="Times New Roman"/>
                <w:sz w:val="26"/>
                <w:szCs w:val="26"/>
                <w:lang w:eastAsia="ru-RU"/>
              </w:rPr>
            </w:pPr>
            <w:r w:rsidRPr="007B55EE">
              <w:rPr>
                <w:rFonts w:cs="Times New Roman"/>
                <w:sz w:val="26"/>
                <w:szCs w:val="26"/>
                <w:lang w:eastAsia="ru-RU"/>
              </w:rPr>
              <w:t>;</w:t>
            </w:r>
          </w:p>
        </w:tc>
      </w:tr>
      <w:tr w:rsidR="00E51BFE" w:rsidRPr="007B55EE" w14:paraId="32CB1BF8" w14:textId="77777777" w:rsidTr="00574284">
        <w:tc>
          <w:tcPr>
            <w:tcW w:w="9570" w:type="dxa"/>
            <w:gridSpan w:val="8"/>
            <w:shd w:val="clear" w:color="auto" w:fill="auto"/>
          </w:tcPr>
          <w:p w14:paraId="5139D5C7" w14:textId="77777777" w:rsidR="00E51BFE" w:rsidRPr="007B55EE" w:rsidRDefault="00E51BFE" w:rsidP="00574284">
            <w:pPr>
              <w:widowControl w:val="0"/>
              <w:suppressAutoHyphens w:val="0"/>
              <w:autoSpaceDE w:val="0"/>
              <w:autoSpaceDN w:val="0"/>
              <w:jc w:val="both"/>
              <w:rPr>
                <w:rFonts w:cs="Times New Roman"/>
                <w:sz w:val="26"/>
                <w:szCs w:val="26"/>
                <w:lang w:eastAsia="ru-RU"/>
              </w:rPr>
            </w:pPr>
            <w:r w:rsidRPr="007B55EE">
              <w:rPr>
                <w:rFonts w:cs="Times New Roman"/>
                <w:sz w:val="26"/>
                <w:szCs w:val="26"/>
                <w:lang w:eastAsia="ru-RU"/>
              </w:rPr>
              <w:t>5) утвержденный бухгалтерский баланс за последний год:</w:t>
            </w:r>
          </w:p>
        </w:tc>
      </w:tr>
      <w:tr w:rsidR="00E51BFE" w:rsidRPr="007B55EE" w14:paraId="60C7DCEB" w14:textId="77777777" w:rsidTr="00574284">
        <w:tc>
          <w:tcPr>
            <w:tcW w:w="9570" w:type="dxa"/>
            <w:gridSpan w:val="8"/>
            <w:tcBorders>
              <w:bottom w:val="single" w:sz="4" w:space="0" w:color="auto"/>
            </w:tcBorders>
            <w:shd w:val="clear" w:color="auto" w:fill="auto"/>
          </w:tcPr>
          <w:p w14:paraId="34FCC96B" w14:textId="77777777" w:rsidR="00E51BFE" w:rsidRPr="007B55EE" w:rsidRDefault="00E51BFE" w:rsidP="00574284">
            <w:pPr>
              <w:widowControl w:val="0"/>
              <w:suppressAutoHyphens w:val="0"/>
              <w:autoSpaceDE w:val="0"/>
              <w:autoSpaceDN w:val="0"/>
              <w:jc w:val="both"/>
              <w:rPr>
                <w:rFonts w:cs="Times New Roman"/>
                <w:sz w:val="26"/>
                <w:szCs w:val="26"/>
                <w:lang w:eastAsia="ru-RU"/>
              </w:rPr>
            </w:pPr>
          </w:p>
        </w:tc>
      </w:tr>
      <w:tr w:rsidR="00E51BFE" w:rsidRPr="007B55EE" w14:paraId="50094884" w14:textId="77777777" w:rsidTr="00574284">
        <w:tc>
          <w:tcPr>
            <w:tcW w:w="9570" w:type="dxa"/>
            <w:gridSpan w:val="8"/>
            <w:tcBorders>
              <w:top w:val="single" w:sz="4" w:space="0" w:color="auto"/>
            </w:tcBorders>
            <w:shd w:val="clear" w:color="auto" w:fill="auto"/>
          </w:tcPr>
          <w:p w14:paraId="6E731569" w14:textId="77777777" w:rsidR="00E51BFE" w:rsidRPr="007B55EE" w:rsidRDefault="00E51BFE" w:rsidP="00574284">
            <w:pPr>
              <w:widowControl w:val="0"/>
              <w:suppressAutoHyphens w:val="0"/>
              <w:autoSpaceDE w:val="0"/>
              <w:autoSpaceDN w:val="0"/>
              <w:jc w:val="center"/>
              <w:rPr>
                <w:rFonts w:cs="Times New Roman"/>
                <w:sz w:val="20"/>
                <w:szCs w:val="20"/>
                <w:lang w:eastAsia="ru-RU"/>
              </w:rPr>
            </w:pPr>
            <w:r w:rsidRPr="007B55EE">
              <w:rPr>
                <w:rFonts w:cs="Times New Roman"/>
                <w:sz w:val="20"/>
                <w:szCs w:val="20"/>
                <w:lang w:eastAsia="ru-RU"/>
              </w:rPr>
              <w:t>(наименование и реквизиты документов, количество листов)</w:t>
            </w:r>
          </w:p>
        </w:tc>
      </w:tr>
      <w:tr w:rsidR="00E51BFE" w:rsidRPr="007B55EE" w14:paraId="390C6F05" w14:textId="77777777" w:rsidTr="00574284">
        <w:tc>
          <w:tcPr>
            <w:tcW w:w="9570" w:type="dxa"/>
            <w:gridSpan w:val="8"/>
            <w:tcBorders>
              <w:bottom w:val="single" w:sz="4" w:space="0" w:color="auto"/>
            </w:tcBorders>
            <w:shd w:val="clear" w:color="auto" w:fill="auto"/>
          </w:tcPr>
          <w:p w14:paraId="0F2FD509" w14:textId="77777777" w:rsidR="00E51BFE" w:rsidRPr="007B55EE" w:rsidRDefault="00E51BFE" w:rsidP="00574284">
            <w:pPr>
              <w:widowControl w:val="0"/>
              <w:suppressAutoHyphens w:val="0"/>
              <w:autoSpaceDE w:val="0"/>
              <w:autoSpaceDN w:val="0"/>
              <w:jc w:val="both"/>
              <w:rPr>
                <w:rFonts w:cs="Times New Roman"/>
                <w:sz w:val="26"/>
                <w:szCs w:val="26"/>
                <w:lang w:eastAsia="ru-RU"/>
              </w:rPr>
            </w:pPr>
          </w:p>
        </w:tc>
      </w:tr>
      <w:tr w:rsidR="00E51BFE" w:rsidRPr="007B55EE" w14:paraId="3CCAC2FB" w14:textId="77777777" w:rsidTr="00574284">
        <w:tc>
          <w:tcPr>
            <w:tcW w:w="9570" w:type="dxa"/>
            <w:gridSpan w:val="8"/>
            <w:tcBorders>
              <w:top w:val="single" w:sz="4" w:space="0" w:color="auto"/>
            </w:tcBorders>
            <w:shd w:val="clear" w:color="auto" w:fill="auto"/>
          </w:tcPr>
          <w:p w14:paraId="2D0BE7DD" w14:textId="77777777" w:rsidR="00E51BFE" w:rsidRPr="007B55EE" w:rsidRDefault="00E51BFE" w:rsidP="00574284">
            <w:pPr>
              <w:widowControl w:val="0"/>
              <w:suppressAutoHyphens w:val="0"/>
              <w:autoSpaceDE w:val="0"/>
              <w:autoSpaceDN w:val="0"/>
              <w:jc w:val="center"/>
              <w:rPr>
                <w:rFonts w:cs="Times New Roman"/>
                <w:sz w:val="20"/>
                <w:szCs w:val="20"/>
                <w:lang w:eastAsia="ru-RU"/>
              </w:rPr>
            </w:pPr>
            <w:r w:rsidRPr="007B55EE">
              <w:rPr>
                <w:rFonts w:cs="Times New Roman"/>
                <w:sz w:val="20"/>
                <w:szCs w:val="20"/>
                <w:lang w:eastAsia="ru-RU"/>
              </w:rPr>
              <w:t>(должность, ф.и.о. руководителя организации или ф.и.о. индивидуального предпринимателя)</w:t>
            </w:r>
          </w:p>
        </w:tc>
      </w:tr>
      <w:tr w:rsidR="00E51BFE" w:rsidRPr="007B55EE" w14:paraId="3BD0B286" w14:textId="77777777" w:rsidTr="00574284">
        <w:tc>
          <w:tcPr>
            <w:tcW w:w="1502" w:type="dxa"/>
            <w:shd w:val="clear" w:color="auto" w:fill="auto"/>
          </w:tcPr>
          <w:p w14:paraId="49A6EBC7" w14:textId="77777777" w:rsidR="00E51BFE" w:rsidRPr="007B55EE" w:rsidRDefault="00E51BFE" w:rsidP="00574284">
            <w:pPr>
              <w:widowControl w:val="0"/>
              <w:suppressAutoHyphens w:val="0"/>
              <w:autoSpaceDE w:val="0"/>
              <w:autoSpaceDN w:val="0"/>
              <w:jc w:val="both"/>
              <w:rPr>
                <w:rFonts w:cs="Times New Roman"/>
                <w:sz w:val="26"/>
                <w:szCs w:val="26"/>
                <w:lang w:eastAsia="ru-RU"/>
              </w:rPr>
            </w:pPr>
          </w:p>
          <w:p w14:paraId="23B00DE8" w14:textId="77777777" w:rsidR="00E51BFE" w:rsidRPr="007B55EE" w:rsidRDefault="00E51BFE" w:rsidP="00574284">
            <w:pPr>
              <w:widowControl w:val="0"/>
              <w:suppressAutoHyphens w:val="0"/>
              <w:autoSpaceDE w:val="0"/>
              <w:autoSpaceDN w:val="0"/>
              <w:jc w:val="both"/>
              <w:rPr>
                <w:rFonts w:cs="Times New Roman"/>
                <w:sz w:val="26"/>
                <w:szCs w:val="26"/>
                <w:lang w:eastAsia="ru-RU"/>
              </w:rPr>
            </w:pPr>
            <w:r w:rsidRPr="007B55EE">
              <w:rPr>
                <w:rFonts w:cs="Times New Roman"/>
                <w:sz w:val="26"/>
                <w:szCs w:val="26"/>
                <w:lang w:eastAsia="ru-RU"/>
              </w:rPr>
              <w:t>Настоящим</w:t>
            </w:r>
          </w:p>
        </w:tc>
        <w:tc>
          <w:tcPr>
            <w:tcW w:w="8068" w:type="dxa"/>
            <w:gridSpan w:val="7"/>
            <w:tcBorders>
              <w:bottom w:val="single" w:sz="4" w:space="0" w:color="auto"/>
            </w:tcBorders>
            <w:shd w:val="clear" w:color="auto" w:fill="auto"/>
          </w:tcPr>
          <w:p w14:paraId="3412443D" w14:textId="77777777" w:rsidR="00E51BFE" w:rsidRPr="007B55EE" w:rsidRDefault="00E51BFE" w:rsidP="00574284">
            <w:pPr>
              <w:widowControl w:val="0"/>
              <w:suppressAutoHyphens w:val="0"/>
              <w:autoSpaceDE w:val="0"/>
              <w:autoSpaceDN w:val="0"/>
              <w:jc w:val="both"/>
              <w:rPr>
                <w:rFonts w:cs="Times New Roman"/>
                <w:sz w:val="26"/>
                <w:szCs w:val="26"/>
                <w:lang w:eastAsia="ru-RU"/>
              </w:rPr>
            </w:pPr>
          </w:p>
        </w:tc>
      </w:tr>
      <w:tr w:rsidR="00E51BFE" w:rsidRPr="007B55EE" w14:paraId="3207341C" w14:textId="77777777" w:rsidTr="00574284">
        <w:tc>
          <w:tcPr>
            <w:tcW w:w="9570" w:type="dxa"/>
            <w:gridSpan w:val="8"/>
            <w:shd w:val="clear" w:color="auto" w:fill="auto"/>
          </w:tcPr>
          <w:p w14:paraId="505D9AC4" w14:textId="77777777" w:rsidR="00E51BFE" w:rsidRPr="007B55EE" w:rsidRDefault="00E51BFE" w:rsidP="00574284">
            <w:pPr>
              <w:widowControl w:val="0"/>
              <w:suppressAutoHyphens w:val="0"/>
              <w:autoSpaceDE w:val="0"/>
              <w:autoSpaceDN w:val="0"/>
              <w:jc w:val="center"/>
              <w:rPr>
                <w:rFonts w:cs="Times New Roman"/>
                <w:sz w:val="20"/>
                <w:szCs w:val="20"/>
                <w:lang w:eastAsia="ru-RU"/>
              </w:rPr>
            </w:pPr>
            <w:r w:rsidRPr="007B55EE">
              <w:rPr>
                <w:rFonts w:cs="Times New Roman"/>
                <w:sz w:val="20"/>
                <w:szCs w:val="20"/>
                <w:lang w:eastAsia="ru-RU"/>
              </w:rPr>
              <w:t xml:space="preserve">(организационно-правовая форма, наименование (фирменное наименование) организации или ф.и.о. </w:t>
            </w:r>
          </w:p>
        </w:tc>
      </w:tr>
      <w:tr w:rsidR="00E51BFE" w:rsidRPr="007B55EE" w14:paraId="5BB98448" w14:textId="77777777" w:rsidTr="00574284">
        <w:tc>
          <w:tcPr>
            <w:tcW w:w="9570" w:type="dxa"/>
            <w:gridSpan w:val="8"/>
            <w:tcBorders>
              <w:bottom w:val="single" w:sz="4" w:space="0" w:color="auto"/>
            </w:tcBorders>
            <w:shd w:val="clear" w:color="auto" w:fill="auto"/>
          </w:tcPr>
          <w:p w14:paraId="5966E705" w14:textId="77777777" w:rsidR="00E51BFE" w:rsidRPr="007B55EE" w:rsidRDefault="00E51BFE" w:rsidP="00574284">
            <w:pPr>
              <w:widowControl w:val="0"/>
              <w:suppressAutoHyphens w:val="0"/>
              <w:autoSpaceDE w:val="0"/>
              <w:autoSpaceDN w:val="0"/>
              <w:jc w:val="both"/>
              <w:rPr>
                <w:rFonts w:cs="Times New Roman"/>
                <w:sz w:val="20"/>
                <w:szCs w:val="20"/>
                <w:lang w:eastAsia="ru-RU"/>
              </w:rPr>
            </w:pPr>
          </w:p>
        </w:tc>
      </w:tr>
      <w:tr w:rsidR="00E51BFE" w:rsidRPr="007B55EE" w14:paraId="6B65AB53" w14:textId="77777777" w:rsidTr="00574284">
        <w:tc>
          <w:tcPr>
            <w:tcW w:w="9570" w:type="dxa"/>
            <w:gridSpan w:val="8"/>
            <w:tcBorders>
              <w:top w:val="single" w:sz="4" w:space="0" w:color="auto"/>
            </w:tcBorders>
            <w:shd w:val="clear" w:color="auto" w:fill="auto"/>
          </w:tcPr>
          <w:p w14:paraId="77149359" w14:textId="77777777" w:rsidR="00E51BFE" w:rsidRPr="007B55EE" w:rsidRDefault="00E51BFE" w:rsidP="00574284">
            <w:pPr>
              <w:widowControl w:val="0"/>
              <w:suppressAutoHyphens w:val="0"/>
              <w:autoSpaceDE w:val="0"/>
              <w:autoSpaceDN w:val="0"/>
              <w:jc w:val="center"/>
              <w:rPr>
                <w:rFonts w:cs="Times New Roman"/>
                <w:sz w:val="20"/>
                <w:szCs w:val="20"/>
                <w:lang w:eastAsia="ru-RU"/>
              </w:rPr>
            </w:pPr>
            <w:r w:rsidRPr="007B55EE">
              <w:rPr>
                <w:rFonts w:cs="Times New Roman"/>
                <w:sz w:val="20"/>
                <w:szCs w:val="20"/>
                <w:lang w:eastAsia="ru-RU"/>
              </w:rPr>
              <w:t>физического лица, данные документа, удостоверяющего личность)</w:t>
            </w:r>
          </w:p>
        </w:tc>
      </w:tr>
      <w:tr w:rsidR="00E51BFE" w:rsidRPr="007B55EE" w14:paraId="2F04FF16" w14:textId="77777777" w:rsidTr="00574284">
        <w:tc>
          <w:tcPr>
            <w:tcW w:w="9570" w:type="dxa"/>
            <w:gridSpan w:val="8"/>
            <w:tcBorders>
              <w:bottom w:val="single" w:sz="4" w:space="0" w:color="auto"/>
            </w:tcBorders>
            <w:shd w:val="clear" w:color="auto" w:fill="auto"/>
          </w:tcPr>
          <w:p w14:paraId="366A81DE" w14:textId="77777777" w:rsidR="00E51BFE" w:rsidRPr="007B55EE" w:rsidRDefault="00E51BFE" w:rsidP="00574284">
            <w:pPr>
              <w:widowControl w:val="0"/>
              <w:suppressAutoHyphens w:val="0"/>
              <w:autoSpaceDE w:val="0"/>
              <w:autoSpaceDN w:val="0"/>
              <w:jc w:val="both"/>
              <w:rPr>
                <w:rFonts w:cs="Times New Roman"/>
                <w:sz w:val="26"/>
                <w:szCs w:val="26"/>
                <w:lang w:eastAsia="ru-RU"/>
              </w:rPr>
            </w:pPr>
          </w:p>
        </w:tc>
      </w:tr>
      <w:tr w:rsidR="00E51BFE" w:rsidRPr="007B55EE" w14:paraId="2EE025C6" w14:textId="77777777" w:rsidTr="00574284">
        <w:tc>
          <w:tcPr>
            <w:tcW w:w="9570" w:type="dxa"/>
            <w:gridSpan w:val="8"/>
            <w:tcBorders>
              <w:top w:val="single" w:sz="4" w:space="0" w:color="auto"/>
            </w:tcBorders>
            <w:shd w:val="clear" w:color="auto" w:fill="auto"/>
          </w:tcPr>
          <w:p w14:paraId="6DBAB5DF" w14:textId="77777777" w:rsidR="00E51BFE" w:rsidRPr="007B55EE" w:rsidRDefault="00E51BFE" w:rsidP="008C1FAD">
            <w:pPr>
              <w:widowControl w:val="0"/>
              <w:suppressAutoHyphens w:val="0"/>
              <w:autoSpaceDE w:val="0"/>
              <w:autoSpaceDN w:val="0"/>
              <w:jc w:val="both"/>
              <w:rPr>
                <w:rFonts w:cs="Times New Roman"/>
                <w:sz w:val="26"/>
                <w:szCs w:val="26"/>
                <w:lang w:eastAsia="ru-RU"/>
              </w:rPr>
            </w:pPr>
            <w:r w:rsidRPr="007B55EE">
              <w:rPr>
                <w:rFonts w:cs="Times New Roman"/>
                <w:sz w:val="26"/>
                <w:szCs w:val="26"/>
                <w:lang w:eastAsia="ru-RU"/>
              </w:rPr>
              <w:t xml:space="preserve">дает согласие на включение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w:t>
            </w:r>
            <w:hyperlink r:id="rId34" w:tooltip="Постановление Правительства РФ от 21.12.2018 N 1616 &quot;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
              <w:r w:rsidRPr="007B55EE">
                <w:rPr>
                  <w:rFonts w:cs="Times New Roman"/>
                  <w:sz w:val="26"/>
                  <w:szCs w:val="26"/>
                  <w:lang w:eastAsia="ru-RU"/>
                </w:rPr>
                <w:t>Правилами</w:t>
              </w:r>
            </w:hyperlink>
            <w:r w:rsidRPr="007B55EE">
              <w:rPr>
                <w:rFonts w:cs="Times New Roman"/>
                <w:sz w:val="26"/>
                <w:szCs w:val="26"/>
                <w:lang w:eastAsia="ru-RU"/>
              </w:rPr>
              <w:t xml:space="preserve">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утвержденными постановлением Правительства Российской Федерации от </w:t>
            </w:r>
            <w:r w:rsidRPr="007B55EE">
              <w:rPr>
                <w:rFonts w:cs="Times New Roman"/>
                <w:sz w:val="26"/>
                <w:szCs w:val="26"/>
                <w:lang w:eastAsia="ru-RU"/>
              </w:rPr>
              <w:br/>
              <w:t>21</w:t>
            </w:r>
            <w:r w:rsidR="008C1FAD">
              <w:rPr>
                <w:rFonts w:cs="Times New Roman"/>
                <w:sz w:val="26"/>
                <w:szCs w:val="26"/>
                <w:lang w:eastAsia="ru-RU"/>
              </w:rPr>
              <w:t>.12.</w:t>
            </w:r>
            <w:r w:rsidRPr="007B55EE">
              <w:rPr>
                <w:rFonts w:cs="Times New Roman"/>
                <w:sz w:val="26"/>
                <w:szCs w:val="26"/>
                <w:lang w:eastAsia="ru-RU"/>
              </w:rPr>
              <w:t>2018 г. №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w:t>
            </w:r>
          </w:p>
        </w:tc>
      </w:tr>
      <w:tr w:rsidR="00E51BFE" w:rsidRPr="007B55EE" w14:paraId="28E02C55" w14:textId="77777777" w:rsidTr="00574284">
        <w:tc>
          <w:tcPr>
            <w:tcW w:w="9570" w:type="dxa"/>
            <w:gridSpan w:val="8"/>
            <w:shd w:val="clear" w:color="auto" w:fill="auto"/>
          </w:tcPr>
          <w:p w14:paraId="6815D6D9" w14:textId="77777777" w:rsidR="00E51BFE" w:rsidRPr="007B55EE" w:rsidRDefault="00E51BFE" w:rsidP="00574284">
            <w:pPr>
              <w:widowControl w:val="0"/>
              <w:suppressAutoHyphens w:val="0"/>
              <w:autoSpaceDE w:val="0"/>
              <w:autoSpaceDN w:val="0"/>
              <w:jc w:val="both"/>
              <w:rPr>
                <w:rFonts w:cs="Times New Roman"/>
                <w:sz w:val="26"/>
                <w:szCs w:val="26"/>
                <w:lang w:eastAsia="ru-RU"/>
              </w:rPr>
            </w:pPr>
          </w:p>
        </w:tc>
      </w:tr>
      <w:tr w:rsidR="00E51BFE" w:rsidRPr="007B55EE" w14:paraId="324E7553" w14:textId="77777777" w:rsidTr="00574284">
        <w:tc>
          <w:tcPr>
            <w:tcW w:w="2476" w:type="dxa"/>
            <w:gridSpan w:val="2"/>
            <w:tcBorders>
              <w:bottom w:val="single" w:sz="4" w:space="0" w:color="auto"/>
            </w:tcBorders>
            <w:shd w:val="clear" w:color="auto" w:fill="auto"/>
          </w:tcPr>
          <w:p w14:paraId="3B118921" w14:textId="77777777" w:rsidR="00E51BFE" w:rsidRPr="007B55EE" w:rsidRDefault="00E51BFE" w:rsidP="00574284">
            <w:pPr>
              <w:widowControl w:val="0"/>
              <w:suppressAutoHyphens w:val="0"/>
              <w:autoSpaceDE w:val="0"/>
              <w:autoSpaceDN w:val="0"/>
              <w:jc w:val="both"/>
              <w:rPr>
                <w:rFonts w:cs="Times New Roman"/>
                <w:sz w:val="26"/>
                <w:szCs w:val="26"/>
                <w:lang w:eastAsia="ru-RU"/>
              </w:rPr>
            </w:pPr>
          </w:p>
        </w:tc>
        <w:tc>
          <w:tcPr>
            <w:tcW w:w="424" w:type="dxa"/>
            <w:shd w:val="clear" w:color="auto" w:fill="auto"/>
          </w:tcPr>
          <w:p w14:paraId="2AC67F12" w14:textId="77777777" w:rsidR="00E51BFE" w:rsidRPr="007B55EE" w:rsidRDefault="00E51BFE" w:rsidP="00574284">
            <w:pPr>
              <w:widowControl w:val="0"/>
              <w:suppressAutoHyphens w:val="0"/>
              <w:autoSpaceDE w:val="0"/>
              <w:autoSpaceDN w:val="0"/>
              <w:jc w:val="both"/>
              <w:rPr>
                <w:rFonts w:cs="Times New Roman"/>
                <w:sz w:val="26"/>
                <w:szCs w:val="26"/>
                <w:lang w:eastAsia="ru-RU"/>
              </w:rPr>
            </w:pPr>
          </w:p>
        </w:tc>
        <w:tc>
          <w:tcPr>
            <w:tcW w:w="2658" w:type="dxa"/>
            <w:gridSpan w:val="2"/>
            <w:tcBorders>
              <w:bottom w:val="single" w:sz="4" w:space="0" w:color="auto"/>
            </w:tcBorders>
            <w:shd w:val="clear" w:color="auto" w:fill="auto"/>
          </w:tcPr>
          <w:p w14:paraId="1C05A557" w14:textId="77777777" w:rsidR="00E51BFE" w:rsidRPr="007B55EE" w:rsidRDefault="00E51BFE" w:rsidP="00574284">
            <w:pPr>
              <w:widowControl w:val="0"/>
              <w:suppressAutoHyphens w:val="0"/>
              <w:autoSpaceDE w:val="0"/>
              <w:autoSpaceDN w:val="0"/>
              <w:jc w:val="both"/>
              <w:rPr>
                <w:rFonts w:cs="Times New Roman"/>
                <w:sz w:val="26"/>
                <w:szCs w:val="26"/>
                <w:lang w:eastAsia="ru-RU"/>
              </w:rPr>
            </w:pPr>
          </w:p>
        </w:tc>
        <w:tc>
          <w:tcPr>
            <w:tcW w:w="422" w:type="dxa"/>
            <w:shd w:val="clear" w:color="auto" w:fill="auto"/>
          </w:tcPr>
          <w:p w14:paraId="1FA4BF3E" w14:textId="77777777" w:rsidR="00E51BFE" w:rsidRPr="007B55EE" w:rsidRDefault="00E51BFE" w:rsidP="00574284">
            <w:pPr>
              <w:widowControl w:val="0"/>
              <w:suppressAutoHyphens w:val="0"/>
              <w:autoSpaceDE w:val="0"/>
              <w:autoSpaceDN w:val="0"/>
              <w:jc w:val="both"/>
              <w:rPr>
                <w:rFonts w:cs="Times New Roman"/>
                <w:sz w:val="26"/>
                <w:szCs w:val="26"/>
                <w:lang w:eastAsia="ru-RU"/>
              </w:rPr>
            </w:pPr>
          </w:p>
        </w:tc>
        <w:tc>
          <w:tcPr>
            <w:tcW w:w="3590" w:type="dxa"/>
            <w:gridSpan w:val="2"/>
            <w:tcBorders>
              <w:bottom w:val="single" w:sz="4" w:space="0" w:color="auto"/>
            </w:tcBorders>
            <w:shd w:val="clear" w:color="auto" w:fill="auto"/>
          </w:tcPr>
          <w:p w14:paraId="0E496FB0" w14:textId="77777777" w:rsidR="00E51BFE" w:rsidRPr="007B55EE" w:rsidRDefault="00E51BFE" w:rsidP="00574284">
            <w:pPr>
              <w:widowControl w:val="0"/>
              <w:suppressAutoHyphens w:val="0"/>
              <w:autoSpaceDE w:val="0"/>
              <w:autoSpaceDN w:val="0"/>
              <w:jc w:val="both"/>
              <w:rPr>
                <w:rFonts w:cs="Times New Roman"/>
                <w:sz w:val="26"/>
                <w:szCs w:val="26"/>
                <w:lang w:eastAsia="ru-RU"/>
              </w:rPr>
            </w:pPr>
          </w:p>
        </w:tc>
      </w:tr>
      <w:tr w:rsidR="00E51BFE" w:rsidRPr="007B55EE" w14:paraId="112AF13A" w14:textId="77777777" w:rsidTr="00574284">
        <w:tc>
          <w:tcPr>
            <w:tcW w:w="2476" w:type="dxa"/>
            <w:gridSpan w:val="2"/>
            <w:tcBorders>
              <w:top w:val="single" w:sz="4" w:space="0" w:color="auto"/>
            </w:tcBorders>
            <w:shd w:val="clear" w:color="auto" w:fill="auto"/>
          </w:tcPr>
          <w:p w14:paraId="06F7C873" w14:textId="77777777" w:rsidR="00E51BFE" w:rsidRPr="007B55EE" w:rsidRDefault="00E51BFE" w:rsidP="00574284">
            <w:pPr>
              <w:widowControl w:val="0"/>
              <w:suppressAutoHyphens w:val="0"/>
              <w:autoSpaceDE w:val="0"/>
              <w:autoSpaceDN w:val="0"/>
              <w:jc w:val="center"/>
              <w:rPr>
                <w:rFonts w:cs="Times New Roman"/>
                <w:sz w:val="20"/>
                <w:szCs w:val="20"/>
                <w:lang w:eastAsia="ru-RU"/>
              </w:rPr>
            </w:pPr>
            <w:r w:rsidRPr="007B55EE">
              <w:rPr>
                <w:rFonts w:cs="Times New Roman"/>
                <w:sz w:val="20"/>
                <w:szCs w:val="20"/>
                <w:lang w:eastAsia="ru-RU"/>
              </w:rPr>
              <w:t>(подпись)</w:t>
            </w:r>
          </w:p>
        </w:tc>
        <w:tc>
          <w:tcPr>
            <w:tcW w:w="424" w:type="dxa"/>
            <w:shd w:val="clear" w:color="auto" w:fill="auto"/>
          </w:tcPr>
          <w:p w14:paraId="6AD18857" w14:textId="77777777" w:rsidR="00E51BFE" w:rsidRPr="007B55EE" w:rsidRDefault="00E51BFE" w:rsidP="00574284">
            <w:pPr>
              <w:widowControl w:val="0"/>
              <w:suppressAutoHyphens w:val="0"/>
              <w:autoSpaceDE w:val="0"/>
              <w:autoSpaceDN w:val="0"/>
              <w:jc w:val="both"/>
              <w:rPr>
                <w:rFonts w:cs="Times New Roman"/>
                <w:sz w:val="20"/>
                <w:szCs w:val="20"/>
                <w:lang w:eastAsia="ru-RU"/>
              </w:rPr>
            </w:pPr>
          </w:p>
        </w:tc>
        <w:tc>
          <w:tcPr>
            <w:tcW w:w="2658" w:type="dxa"/>
            <w:gridSpan w:val="2"/>
            <w:shd w:val="clear" w:color="auto" w:fill="auto"/>
          </w:tcPr>
          <w:p w14:paraId="03686406" w14:textId="77777777" w:rsidR="00E51BFE" w:rsidRPr="007B55EE" w:rsidRDefault="00E51BFE" w:rsidP="00574284">
            <w:pPr>
              <w:widowControl w:val="0"/>
              <w:suppressAutoHyphens w:val="0"/>
              <w:autoSpaceDE w:val="0"/>
              <w:autoSpaceDN w:val="0"/>
              <w:jc w:val="center"/>
              <w:rPr>
                <w:rFonts w:cs="Times New Roman"/>
                <w:sz w:val="20"/>
                <w:szCs w:val="20"/>
                <w:lang w:eastAsia="ru-RU"/>
              </w:rPr>
            </w:pPr>
            <w:r w:rsidRPr="007B55EE">
              <w:rPr>
                <w:rFonts w:cs="Times New Roman"/>
                <w:sz w:val="20"/>
                <w:szCs w:val="20"/>
                <w:lang w:eastAsia="ru-RU"/>
              </w:rPr>
              <w:t>(ф.и.о.)</w:t>
            </w:r>
          </w:p>
        </w:tc>
        <w:tc>
          <w:tcPr>
            <w:tcW w:w="422" w:type="dxa"/>
            <w:shd w:val="clear" w:color="auto" w:fill="auto"/>
          </w:tcPr>
          <w:p w14:paraId="56D1FBBE" w14:textId="77777777" w:rsidR="00E51BFE" w:rsidRPr="007B55EE" w:rsidRDefault="00E51BFE" w:rsidP="00574284">
            <w:pPr>
              <w:widowControl w:val="0"/>
              <w:suppressAutoHyphens w:val="0"/>
              <w:autoSpaceDE w:val="0"/>
              <w:autoSpaceDN w:val="0"/>
              <w:jc w:val="both"/>
              <w:rPr>
                <w:rFonts w:cs="Times New Roman"/>
                <w:sz w:val="20"/>
                <w:szCs w:val="20"/>
                <w:lang w:eastAsia="ru-RU"/>
              </w:rPr>
            </w:pPr>
          </w:p>
        </w:tc>
        <w:tc>
          <w:tcPr>
            <w:tcW w:w="3590" w:type="dxa"/>
            <w:gridSpan w:val="2"/>
            <w:shd w:val="clear" w:color="auto" w:fill="auto"/>
          </w:tcPr>
          <w:p w14:paraId="50B37F64" w14:textId="77777777" w:rsidR="00E51BFE" w:rsidRPr="007B55EE" w:rsidRDefault="00E51BFE" w:rsidP="00574284">
            <w:pPr>
              <w:widowControl w:val="0"/>
              <w:suppressAutoHyphens w:val="0"/>
              <w:autoSpaceDE w:val="0"/>
              <w:autoSpaceDN w:val="0"/>
              <w:jc w:val="center"/>
              <w:rPr>
                <w:rFonts w:cs="Times New Roman"/>
                <w:sz w:val="20"/>
                <w:szCs w:val="20"/>
                <w:lang w:eastAsia="ru-RU"/>
              </w:rPr>
            </w:pPr>
            <w:r w:rsidRPr="007B55EE">
              <w:rPr>
                <w:rFonts w:cs="Times New Roman"/>
                <w:sz w:val="20"/>
                <w:szCs w:val="20"/>
                <w:lang w:eastAsia="ru-RU"/>
              </w:rPr>
              <w:t>(дата)</w:t>
            </w:r>
          </w:p>
        </w:tc>
      </w:tr>
      <w:tr w:rsidR="00E51BFE" w:rsidRPr="007B55EE" w14:paraId="0437BD14" w14:textId="77777777" w:rsidTr="00574284">
        <w:tc>
          <w:tcPr>
            <w:tcW w:w="2476" w:type="dxa"/>
            <w:gridSpan w:val="2"/>
            <w:shd w:val="clear" w:color="auto" w:fill="auto"/>
          </w:tcPr>
          <w:p w14:paraId="37750601" w14:textId="77777777" w:rsidR="00E51BFE" w:rsidRPr="007B55EE" w:rsidRDefault="00E51BFE" w:rsidP="00574284">
            <w:pPr>
              <w:widowControl w:val="0"/>
              <w:suppressAutoHyphens w:val="0"/>
              <w:autoSpaceDE w:val="0"/>
              <w:autoSpaceDN w:val="0"/>
              <w:jc w:val="center"/>
              <w:rPr>
                <w:rFonts w:cs="Times New Roman"/>
                <w:sz w:val="20"/>
                <w:szCs w:val="20"/>
                <w:lang w:eastAsia="ru-RU"/>
              </w:rPr>
            </w:pPr>
          </w:p>
        </w:tc>
        <w:tc>
          <w:tcPr>
            <w:tcW w:w="424" w:type="dxa"/>
            <w:shd w:val="clear" w:color="auto" w:fill="auto"/>
          </w:tcPr>
          <w:p w14:paraId="1F74163A" w14:textId="77777777" w:rsidR="00E51BFE" w:rsidRPr="007B55EE" w:rsidRDefault="00E51BFE" w:rsidP="00574284">
            <w:pPr>
              <w:widowControl w:val="0"/>
              <w:suppressAutoHyphens w:val="0"/>
              <w:autoSpaceDE w:val="0"/>
              <w:autoSpaceDN w:val="0"/>
              <w:jc w:val="both"/>
              <w:rPr>
                <w:rFonts w:cs="Times New Roman"/>
                <w:sz w:val="20"/>
                <w:szCs w:val="20"/>
                <w:lang w:eastAsia="ru-RU"/>
              </w:rPr>
            </w:pPr>
          </w:p>
        </w:tc>
        <w:tc>
          <w:tcPr>
            <w:tcW w:w="2658" w:type="dxa"/>
            <w:gridSpan w:val="2"/>
            <w:shd w:val="clear" w:color="auto" w:fill="auto"/>
          </w:tcPr>
          <w:p w14:paraId="43857BF2" w14:textId="77777777" w:rsidR="00E51BFE" w:rsidRPr="007B55EE" w:rsidRDefault="00E51BFE" w:rsidP="00574284">
            <w:pPr>
              <w:widowControl w:val="0"/>
              <w:suppressAutoHyphens w:val="0"/>
              <w:autoSpaceDE w:val="0"/>
              <w:autoSpaceDN w:val="0"/>
              <w:jc w:val="center"/>
              <w:rPr>
                <w:rFonts w:cs="Times New Roman"/>
                <w:sz w:val="20"/>
                <w:szCs w:val="20"/>
                <w:lang w:eastAsia="ru-RU"/>
              </w:rPr>
            </w:pPr>
          </w:p>
        </w:tc>
        <w:tc>
          <w:tcPr>
            <w:tcW w:w="422" w:type="dxa"/>
            <w:shd w:val="clear" w:color="auto" w:fill="auto"/>
          </w:tcPr>
          <w:p w14:paraId="72F0DAB0" w14:textId="77777777" w:rsidR="00E51BFE" w:rsidRPr="007B55EE" w:rsidRDefault="00E51BFE" w:rsidP="00574284">
            <w:pPr>
              <w:widowControl w:val="0"/>
              <w:suppressAutoHyphens w:val="0"/>
              <w:autoSpaceDE w:val="0"/>
              <w:autoSpaceDN w:val="0"/>
              <w:jc w:val="both"/>
              <w:rPr>
                <w:rFonts w:cs="Times New Roman"/>
                <w:sz w:val="20"/>
                <w:szCs w:val="20"/>
                <w:lang w:eastAsia="ru-RU"/>
              </w:rPr>
            </w:pPr>
          </w:p>
        </w:tc>
        <w:tc>
          <w:tcPr>
            <w:tcW w:w="3590" w:type="dxa"/>
            <w:gridSpan w:val="2"/>
            <w:shd w:val="clear" w:color="auto" w:fill="auto"/>
          </w:tcPr>
          <w:p w14:paraId="1D0281BC" w14:textId="77777777" w:rsidR="00E51BFE" w:rsidRPr="007B55EE" w:rsidRDefault="00E51BFE" w:rsidP="00574284">
            <w:pPr>
              <w:widowControl w:val="0"/>
              <w:suppressAutoHyphens w:val="0"/>
              <w:autoSpaceDE w:val="0"/>
              <w:autoSpaceDN w:val="0"/>
              <w:jc w:val="center"/>
              <w:rPr>
                <w:rFonts w:cs="Times New Roman"/>
                <w:sz w:val="20"/>
                <w:szCs w:val="20"/>
                <w:lang w:eastAsia="ru-RU"/>
              </w:rPr>
            </w:pPr>
            <w:r w:rsidRPr="007B55EE">
              <w:rPr>
                <w:rFonts w:cs="Times New Roman"/>
                <w:sz w:val="20"/>
                <w:szCs w:val="20"/>
                <w:lang w:eastAsia="ru-RU"/>
              </w:rPr>
              <w:t>М.П.</w:t>
            </w:r>
          </w:p>
        </w:tc>
      </w:tr>
    </w:tbl>
    <w:p w14:paraId="695D4915" w14:textId="77777777" w:rsidR="00BA287D" w:rsidRPr="000D78FE" w:rsidRDefault="00BA287D" w:rsidP="00276E74">
      <w:pPr>
        <w:pStyle w:val="1"/>
      </w:pPr>
      <w:proofErr w:type="gramStart"/>
      <w:r w:rsidRPr="000D78FE">
        <w:lastRenderedPageBreak/>
        <w:t>Приложение</w:t>
      </w:r>
      <w:r w:rsidR="0027551A" w:rsidRPr="000D78FE">
        <w:t xml:space="preserve"> </w:t>
      </w:r>
      <w:r w:rsidR="005C64B8" w:rsidRPr="000D78FE">
        <w:t xml:space="preserve"> </w:t>
      </w:r>
      <w:r w:rsidRPr="000D78FE">
        <w:t>4</w:t>
      </w:r>
      <w:proofErr w:type="gramEnd"/>
      <w:r w:rsidR="00A13BF5" w:rsidRPr="000D78FE">
        <w:t xml:space="preserve"> </w:t>
      </w:r>
    </w:p>
    <w:p w14:paraId="3AC999E6" w14:textId="77777777" w:rsidR="00A13BF5" w:rsidRPr="00AE5877" w:rsidRDefault="00A13BF5" w:rsidP="00276E74">
      <w:pPr>
        <w:pStyle w:val="1"/>
      </w:pPr>
      <w:r w:rsidRPr="000D78FE">
        <w:t>к конкурсной документации</w:t>
      </w:r>
      <w:r w:rsidRPr="00AE5877">
        <w:t xml:space="preserve"> </w:t>
      </w:r>
    </w:p>
    <w:p w14:paraId="6321DC47" w14:textId="77777777" w:rsidR="00BA287D" w:rsidRPr="00AE5877" w:rsidRDefault="00BA287D" w:rsidP="000D78FE">
      <w:pPr>
        <w:rPr>
          <w:rFonts w:cs="Times New Roman"/>
          <w:sz w:val="26"/>
          <w:szCs w:val="26"/>
        </w:rPr>
      </w:pPr>
    </w:p>
    <w:p w14:paraId="250C73D3" w14:textId="77777777" w:rsidR="00BA287D" w:rsidRPr="00AE5877" w:rsidRDefault="00BA287D" w:rsidP="005C64B8">
      <w:pPr>
        <w:jc w:val="center"/>
        <w:rPr>
          <w:rFonts w:cs="Times New Roman"/>
          <w:sz w:val="26"/>
          <w:szCs w:val="26"/>
        </w:rPr>
      </w:pPr>
      <w:r w:rsidRPr="00AE5877">
        <w:rPr>
          <w:rFonts w:cs="Times New Roman"/>
          <w:sz w:val="26"/>
          <w:szCs w:val="26"/>
        </w:rPr>
        <w:t>График и порядок проведения осмотров объекта конкурса</w:t>
      </w:r>
    </w:p>
    <w:p w14:paraId="69C42BEF" w14:textId="77777777" w:rsidR="00BA287D" w:rsidRPr="00AE5877" w:rsidRDefault="00BA287D" w:rsidP="00145122">
      <w:pPr>
        <w:rPr>
          <w:rFonts w:cs="Times New Roman"/>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5"/>
        <w:gridCol w:w="3243"/>
        <w:gridCol w:w="3402"/>
      </w:tblGrid>
      <w:tr w:rsidR="00FA0DC3" w:rsidRPr="00AE5877" w14:paraId="2BDC4342" w14:textId="77777777" w:rsidTr="00F12E80">
        <w:trPr>
          <w:trHeight w:val="585"/>
          <w:jc w:val="center"/>
        </w:trPr>
        <w:tc>
          <w:tcPr>
            <w:tcW w:w="2805" w:type="dxa"/>
          </w:tcPr>
          <w:p w14:paraId="25D65834" w14:textId="77777777" w:rsidR="00FA0DC3" w:rsidRPr="00AE5877" w:rsidRDefault="00FA0DC3" w:rsidP="007D7EA6">
            <w:pPr>
              <w:jc w:val="center"/>
              <w:rPr>
                <w:rFonts w:cs="Times New Roman"/>
                <w:sz w:val="26"/>
                <w:szCs w:val="26"/>
              </w:rPr>
            </w:pPr>
            <w:r w:rsidRPr="00AE5877">
              <w:rPr>
                <w:rFonts w:cs="Times New Roman"/>
                <w:sz w:val="26"/>
                <w:szCs w:val="26"/>
              </w:rPr>
              <w:t>Дата</w:t>
            </w:r>
          </w:p>
        </w:tc>
        <w:tc>
          <w:tcPr>
            <w:tcW w:w="3243" w:type="dxa"/>
          </w:tcPr>
          <w:p w14:paraId="2B027758" w14:textId="77777777" w:rsidR="00FA0DC3" w:rsidRPr="00AE5877" w:rsidRDefault="00FA0DC3" w:rsidP="007D7EA6">
            <w:pPr>
              <w:jc w:val="center"/>
              <w:rPr>
                <w:rFonts w:cs="Times New Roman"/>
                <w:sz w:val="26"/>
                <w:szCs w:val="26"/>
              </w:rPr>
            </w:pPr>
            <w:r w:rsidRPr="00AE5877">
              <w:rPr>
                <w:rFonts w:cs="Times New Roman"/>
                <w:sz w:val="26"/>
                <w:szCs w:val="26"/>
              </w:rPr>
              <w:t>Время проведения осмотра</w:t>
            </w:r>
          </w:p>
        </w:tc>
        <w:tc>
          <w:tcPr>
            <w:tcW w:w="3402" w:type="dxa"/>
          </w:tcPr>
          <w:p w14:paraId="18A92424" w14:textId="77777777" w:rsidR="00FA0DC3" w:rsidRPr="00AE5877" w:rsidRDefault="00FA0DC3" w:rsidP="007D7EA6">
            <w:pPr>
              <w:jc w:val="center"/>
              <w:rPr>
                <w:rFonts w:cs="Times New Roman"/>
                <w:sz w:val="26"/>
                <w:szCs w:val="26"/>
              </w:rPr>
            </w:pPr>
            <w:r w:rsidRPr="00AE5877">
              <w:rPr>
                <w:rFonts w:cs="Times New Roman"/>
                <w:sz w:val="26"/>
                <w:szCs w:val="26"/>
              </w:rPr>
              <w:t>Адреса домов</w:t>
            </w:r>
          </w:p>
        </w:tc>
      </w:tr>
      <w:tr w:rsidR="00FA0DC3" w:rsidRPr="00AE5877" w14:paraId="5EEC3D76" w14:textId="77777777" w:rsidTr="00E72ED9">
        <w:trPr>
          <w:trHeight w:val="706"/>
          <w:jc w:val="center"/>
        </w:trPr>
        <w:tc>
          <w:tcPr>
            <w:tcW w:w="2805" w:type="dxa"/>
          </w:tcPr>
          <w:p w14:paraId="3C0D0E13" w14:textId="77777777" w:rsidR="0027551A" w:rsidRPr="00AE5877" w:rsidRDefault="005172AF" w:rsidP="009C13CA">
            <w:pPr>
              <w:jc w:val="center"/>
              <w:rPr>
                <w:rFonts w:cs="Times New Roman"/>
                <w:sz w:val="26"/>
                <w:szCs w:val="26"/>
              </w:rPr>
            </w:pPr>
            <w:r>
              <w:rPr>
                <w:rFonts w:cs="Times New Roman"/>
                <w:sz w:val="26"/>
                <w:szCs w:val="26"/>
              </w:rPr>
              <w:t>05.05</w:t>
            </w:r>
            <w:r w:rsidR="007D1369">
              <w:rPr>
                <w:rFonts w:cs="Times New Roman"/>
                <w:sz w:val="26"/>
                <w:szCs w:val="26"/>
              </w:rPr>
              <w:t>.202</w:t>
            </w:r>
            <w:r>
              <w:rPr>
                <w:rFonts w:cs="Times New Roman"/>
                <w:sz w:val="26"/>
                <w:szCs w:val="26"/>
              </w:rPr>
              <w:t>5</w:t>
            </w:r>
          </w:p>
        </w:tc>
        <w:tc>
          <w:tcPr>
            <w:tcW w:w="3243" w:type="dxa"/>
          </w:tcPr>
          <w:p w14:paraId="5BE1B33C" w14:textId="77777777" w:rsidR="00031814" w:rsidRDefault="00031814" w:rsidP="008E7D14">
            <w:pPr>
              <w:jc w:val="center"/>
              <w:rPr>
                <w:rFonts w:cs="Times New Roman"/>
                <w:sz w:val="26"/>
                <w:szCs w:val="26"/>
              </w:rPr>
            </w:pPr>
            <w:r>
              <w:rPr>
                <w:rFonts w:cs="Times New Roman"/>
                <w:sz w:val="26"/>
                <w:szCs w:val="26"/>
              </w:rPr>
              <w:t>9-00</w:t>
            </w:r>
          </w:p>
          <w:p w14:paraId="7CA5F7CF" w14:textId="77777777" w:rsidR="00024030" w:rsidRDefault="00347740" w:rsidP="008E7D14">
            <w:pPr>
              <w:jc w:val="center"/>
              <w:rPr>
                <w:rFonts w:cs="Times New Roman"/>
                <w:sz w:val="26"/>
                <w:szCs w:val="26"/>
              </w:rPr>
            </w:pPr>
            <w:r>
              <w:rPr>
                <w:rFonts w:cs="Times New Roman"/>
                <w:sz w:val="26"/>
                <w:szCs w:val="26"/>
              </w:rPr>
              <w:t>10-00</w:t>
            </w:r>
          </w:p>
          <w:p w14:paraId="0620B970" w14:textId="77777777" w:rsidR="00347740" w:rsidRDefault="00347740" w:rsidP="008E7D14">
            <w:pPr>
              <w:jc w:val="center"/>
              <w:rPr>
                <w:rFonts w:cs="Times New Roman"/>
                <w:sz w:val="26"/>
                <w:szCs w:val="26"/>
              </w:rPr>
            </w:pPr>
            <w:r>
              <w:rPr>
                <w:rFonts w:cs="Times New Roman"/>
                <w:sz w:val="26"/>
                <w:szCs w:val="26"/>
              </w:rPr>
              <w:t>11-00</w:t>
            </w:r>
          </w:p>
          <w:p w14:paraId="3076AD45" w14:textId="77777777" w:rsidR="00EA1A71" w:rsidRDefault="00347740" w:rsidP="004E3BF1">
            <w:pPr>
              <w:jc w:val="center"/>
              <w:rPr>
                <w:rFonts w:cs="Times New Roman"/>
                <w:sz w:val="26"/>
                <w:szCs w:val="26"/>
              </w:rPr>
            </w:pPr>
            <w:r>
              <w:rPr>
                <w:rFonts w:cs="Times New Roman"/>
                <w:sz w:val="26"/>
                <w:szCs w:val="26"/>
              </w:rPr>
              <w:t>13-00</w:t>
            </w:r>
          </w:p>
          <w:p w14:paraId="53E1F0A7" w14:textId="77777777" w:rsidR="00B91770" w:rsidRDefault="00B91770" w:rsidP="004E3BF1">
            <w:pPr>
              <w:jc w:val="center"/>
              <w:rPr>
                <w:rFonts w:cs="Times New Roman"/>
                <w:sz w:val="26"/>
                <w:szCs w:val="26"/>
              </w:rPr>
            </w:pPr>
            <w:r>
              <w:rPr>
                <w:rFonts w:cs="Times New Roman"/>
                <w:sz w:val="26"/>
                <w:szCs w:val="26"/>
              </w:rPr>
              <w:t>14-00</w:t>
            </w:r>
          </w:p>
          <w:p w14:paraId="1DDA268A" w14:textId="77777777" w:rsidR="00B91770" w:rsidRPr="008E7D14" w:rsidRDefault="00B91770" w:rsidP="004E3BF1">
            <w:pPr>
              <w:jc w:val="center"/>
              <w:rPr>
                <w:rFonts w:cs="Times New Roman"/>
                <w:sz w:val="26"/>
                <w:szCs w:val="26"/>
              </w:rPr>
            </w:pPr>
            <w:r>
              <w:rPr>
                <w:rFonts w:cs="Times New Roman"/>
                <w:sz w:val="26"/>
                <w:szCs w:val="26"/>
              </w:rPr>
              <w:t>15-00</w:t>
            </w:r>
          </w:p>
        </w:tc>
        <w:tc>
          <w:tcPr>
            <w:tcW w:w="3402" w:type="dxa"/>
          </w:tcPr>
          <w:p w14:paraId="550536E0" w14:textId="77777777" w:rsidR="006E09AF" w:rsidRDefault="006E09AF" w:rsidP="00086C25">
            <w:pPr>
              <w:rPr>
                <w:rFonts w:cs="Times New Roman"/>
                <w:sz w:val="26"/>
                <w:szCs w:val="26"/>
              </w:rPr>
            </w:pPr>
            <w:r>
              <w:rPr>
                <w:rFonts w:cs="Times New Roman"/>
                <w:sz w:val="26"/>
                <w:szCs w:val="26"/>
              </w:rPr>
              <w:t>ул. Харьковская, 17</w:t>
            </w:r>
          </w:p>
          <w:p w14:paraId="441718CD" w14:textId="77777777" w:rsidR="00086C25" w:rsidRDefault="00086C25" w:rsidP="00086C25">
            <w:pPr>
              <w:rPr>
                <w:rFonts w:cs="Times New Roman"/>
                <w:sz w:val="26"/>
                <w:szCs w:val="26"/>
              </w:rPr>
            </w:pPr>
            <w:r>
              <w:rPr>
                <w:rFonts w:cs="Times New Roman"/>
                <w:sz w:val="26"/>
                <w:szCs w:val="26"/>
              </w:rPr>
              <w:t>ул. Комсомольская, 114</w:t>
            </w:r>
          </w:p>
          <w:p w14:paraId="451F39C1" w14:textId="77777777" w:rsidR="008E1641" w:rsidRDefault="00086C25" w:rsidP="008E1641">
            <w:pPr>
              <w:rPr>
                <w:rFonts w:cs="Times New Roman"/>
                <w:sz w:val="26"/>
                <w:szCs w:val="26"/>
              </w:rPr>
            </w:pPr>
            <w:r>
              <w:rPr>
                <w:rFonts w:cs="Times New Roman"/>
                <w:sz w:val="26"/>
                <w:szCs w:val="26"/>
              </w:rPr>
              <w:t>ул. Комсомольская, 94</w:t>
            </w:r>
            <w:r w:rsidR="008E1641">
              <w:rPr>
                <w:rFonts w:cs="Times New Roman"/>
                <w:sz w:val="26"/>
                <w:szCs w:val="26"/>
              </w:rPr>
              <w:t xml:space="preserve"> </w:t>
            </w:r>
          </w:p>
          <w:p w14:paraId="59F76D50" w14:textId="77777777" w:rsidR="0096410D" w:rsidRDefault="008E1641" w:rsidP="0096410D">
            <w:pPr>
              <w:rPr>
                <w:rFonts w:cs="Times New Roman"/>
                <w:sz w:val="26"/>
                <w:szCs w:val="26"/>
              </w:rPr>
            </w:pPr>
            <w:r>
              <w:rPr>
                <w:rFonts w:cs="Times New Roman"/>
                <w:sz w:val="26"/>
                <w:szCs w:val="26"/>
              </w:rPr>
              <w:t>ул. Тракторная, 40а</w:t>
            </w:r>
            <w:r w:rsidR="0096410D">
              <w:rPr>
                <w:rFonts w:cs="Times New Roman"/>
                <w:sz w:val="26"/>
                <w:szCs w:val="26"/>
              </w:rPr>
              <w:t xml:space="preserve"> </w:t>
            </w:r>
          </w:p>
          <w:p w14:paraId="04298BDB" w14:textId="77777777" w:rsidR="0096410D" w:rsidRDefault="0096410D" w:rsidP="0096410D">
            <w:pPr>
              <w:rPr>
                <w:rFonts w:cs="Times New Roman"/>
                <w:sz w:val="26"/>
                <w:szCs w:val="26"/>
              </w:rPr>
            </w:pPr>
            <w:r>
              <w:rPr>
                <w:rFonts w:cs="Times New Roman"/>
                <w:sz w:val="26"/>
                <w:szCs w:val="26"/>
              </w:rPr>
              <w:t>ул. Тракторная, 48а</w:t>
            </w:r>
          </w:p>
          <w:p w14:paraId="48E6F25A" w14:textId="77777777" w:rsidR="009A7BC7" w:rsidRPr="00AE5877" w:rsidRDefault="0096410D" w:rsidP="004E3BF1">
            <w:pPr>
              <w:rPr>
                <w:rFonts w:cs="Times New Roman"/>
                <w:sz w:val="26"/>
                <w:szCs w:val="26"/>
              </w:rPr>
            </w:pPr>
            <w:r>
              <w:rPr>
                <w:rFonts w:cs="Times New Roman"/>
                <w:sz w:val="26"/>
                <w:szCs w:val="26"/>
              </w:rPr>
              <w:t xml:space="preserve">ул. Тракторная, 56а </w:t>
            </w:r>
          </w:p>
        </w:tc>
      </w:tr>
      <w:tr w:rsidR="00F20263" w:rsidRPr="00AE5877" w14:paraId="39973301" w14:textId="77777777" w:rsidTr="00E72ED9">
        <w:trPr>
          <w:trHeight w:val="791"/>
          <w:jc w:val="center"/>
        </w:trPr>
        <w:tc>
          <w:tcPr>
            <w:tcW w:w="2805" w:type="dxa"/>
          </w:tcPr>
          <w:p w14:paraId="27FEBEBF" w14:textId="77777777" w:rsidR="00F20263" w:rsidRDefault="005172AF" w:rsidP="009C13CA">
            <w:pPr>
              <w:jc w:val="center"/>
              <w:rPr>
                <w:rFonts w:cs="Times New Roman"/>
                <w:sz w:val="26"/>
                <w:szCs w:val="26"/>
              </w:rPr>
            </w:pPr>
            <w:r>
              <w:rPr>
                <w:rFonts w:cs="Times New Roman"/>
                <w:sz w:val="26"/>
                <w:szCs w:val="26"/>
              </w:rPr>
              <w:t>06.05</w:t>
            </w:r>
            <w:r w:rsidR="007D1369">
              <w:rPr>
                <w:rFonts w:cs="Times New Roman"/>
                <w:sz w:val="26"/>
                <w:szCs w:val="26"/>
              </w:rPr>
              <w:t>.202</w:t>
            </w:r>
            <w:r>
              <w:rPr>
                <w:rFonts w:cs="Times New Roman"/>
                <w:sz w:val="26"/>
                <w:szCs w:val="26"/>
              </w:rPr>
              <w:t>5</w:t>
            </w:r>
          </w:p>
        </w:tc>
        <w:tc>
          <w:tcPr>
            <w:tcW w:w="3243" w:type="dxa"/>
          </w:tcPr>
          <w:p w14:paraId="72E867EC" w14:textId="77777777" w:rsidR="00EA1A71" w:rsidRDefault="00EA1A71" w:rsidP="00EA1A71">
            <w:pPr>
              <w:jc w:val="center"/>
              <w:rPr>
                <w:rFonts w:cs="Times New Roman"/>
                <w:sz w:val="26"/>
                <w:szCs w:val="26"/>
              </w:rPr>
            </w:pPr>
            <w:r>
              <w:rPr>
                <w:rFonts w:cs="Times New Roman"/>
                <w:sz w:val="26"/>
                <w:szCs w:val="26"/>
              </w:rPr>
              <w:t>9-00</w:t>
            </w:r>
          </w:p>
          <w:p w14:paraId="58E7ADF6" w14:textId="77777777" w:rsidR="00EA1A71" w:rsidRDefault="00EA1A71" w:rsidP="00EA1A71">
            <w:pPr>
              <w:jc w:val="center"/>
              <w:rPr>
                <w:rFonts w:cs="Times New Roman"/>
                <w:sz w:val="26"/>
                <w:szCs w:val="26"/>
              </w:rPr>
            </w:pPr>
            <w:r>
              <w:rPr>
                <w:rFonts w:cs="Times New Roman"/>
                <w:sz w:val="26"/>
                <w:szCs w:val="26"/>
              </w:rPr>
              <w:t>10-00</w:t>
            </w:r>
          </w:p>
          <w:p w14:paraId="4B099F7E" w14:textId="77777777" w:rsidR="00EA1A71" w:rsidRDefault="00EA1A71" w:rsidP="00EA1A71">
            <w:pPr>
              <w:jc w:val="center"/>
              <w:rPr>
                <w:rFonts w:cs="Times New Roman"/>
                <w:sz w:val="26"/>
                <w:szCs w:val="26"/>
              </w:rPr>
            </w:pPr>
            <w:r>
              <w:rPr>
                <w:rFonts w:cs="Times New Roman"/>
                <w:sz w:val="26"/>
                <w:szCs w:val="26"/>
              </w:rPr>
              <w:t>11-00</w:t>
            </w:r>
          </w:p>
          <w:p w14:paraId="4B38788B" w14:textId="77777777" w:rsidR="004E3BF1" w:rsidRDefault="00EA1A71" w:rsidP="004E3BF1">
            <w:pPr>
              <w:jc w:val="center"/>
              <w:rPr>
                <w:rFonts w:cs="Times New Roman"/>
                <w:sz w:val="26"/>
                <w:szCs w:val="26"/>
              </w:rPr>
            </w:pPr>
            <w:r>
              <w:rPr>
                <w:rFonts w:cs="Times New Roman"/>
                <w:sz w:val="26"/>
                <w:szCs w:val="26"/>
              </w:rPr>
              <w:t>13-00</w:t>
            </w:r>
          </w:p>
          <w:p w14:paraId="5075492F" w14:textId="77777777" w:rsidR="00B91770" w:rsidRDefault="00B91770" w:rsidP="004E3BF1">
            <w:pPr>
              <w:jc w:val="center"/>
              <w:rPr>
                <w:rFonts w:cs="Times New Roman"/>
                <w:sz w:val="26"/>
                <w:szCs w:val="26"/>
              </w:rPr>
            </w:pPr>
            <w:r>
              <w:rPr>
                <w:rFonts w:cs="Times New Roman"/>
                <w:sz w:val="26"/>
                <w:szCs w:val="26"/>
              </w:rPr>
              <w:t>14-00</w:t>
            </w:r>
          </w:p>
          <w:p w14:paraId="3E855E00" w14:textId="77777777" w:rsidR="00A66279" w:rsidRPr="00AE5877" w:rsidRDefault="00A66279" w:rsidP="004E3BF1">
            <w:pPr>
              <w:jc w:val="center"/>
              <w:rPr>
                <w:rFonts w:cs="Times New Roman"/>
                <w:sz w:val="26"/>
                <w:szCs w:val="26"/>
              </w:rPr>
            </w:pPr>
            <w:r>
              <w:rPr>
                <w:rFonts w:cs="Times New Roman"/>
                <w:sz w:val="26"/>
                <w:szCs w:val="26"/>
              </w:rPr>
              <w:t>15-00</w:t>
            </w:r>
          </w:p>
        </w:tc>
        <w:tc>
          <w:tcPr>
            <w:tcW w:w="3402" w:type="dxa"/>
          </w:tcPr>
          <w:p w14:paraId="1D73FC3F" w14:textId="77777777" w:rsidR="008E1641" w:rsidRDefault="008E1641" w:rsidP="008E1641">
            <w:pPr>
              <w:rPr>
                <w:rFonts w:cs="Times New Roman"/>
                <w:sz w:val="26"/>
                <w:szCs w:val="26"/>
              </w:rPr>
            </w:pPr>
            <w:r>
              <w:rPr>
                <w:rFonts w:cs="Times New Roman"/>
                <w:sz w:val="26"/>
                <w:szCs w:val="26"/>
              </w:rPr>
              <w:t>пер. Алейский, 47</w:t>
            </w:r>
          </w:p>
          <w:p w14:paraId="05A0B2FD" w14:textId="77777777" w:rsidR="0096410D" w:rsidRDefault="008E1641" w:rsidP="0096410D">
            <w:pPr>
              <w:rPr>
                <w:rFonts w:cs="Times New Roman"/>
                <w:sz w:val="26"/>
                <w:szCs w:val="26"/>
              </w:rPr>
            </w:pPr>
            <w:r>
              <w:rPr>
                <w:rFonts w:cs="Times New Roman"/>
                <w:sz w:val="26"/>
                <w:szCs w:val="26"/>
              </w:rPr>
              <w:t>ул. Сельмашская, 30</w:t>
            </w:r>
            <w:r w:rsidR="0096410D">
              <w:rPr>
                <w:rFonts w:cs="Times New Roman"/>
                <w:sz w:val="26"/>
                <w:szCs w:val="26"/>
              </w:rPr>
              <w:t xml:space="preserve"> </w:t>
            </w:r>
          </w:p>
          <w:p w14:paraId="00FF4CEF" w14:textId="77777777" w:rsidR="0096410D" w:rsidRPr="004E3BF1" w:rsidRDefault="0096410D" w:rsidP="0096410D">
            <w:pPr>
              <w:rPr>
                <w:rFonts w:cs="Times New Roman"/>
                <w:sz w:val="26"/>
                <w:szCs w:val="26"/>
              </w:rPr>
            </w:pPr>
            <w:r>
              <w:rPr>
                <w:rFonts w:cs="Times New Roman"/>
                <w:sz w:val="26"/>
                <w:szCs w:val="26"/>
              </w:rPr>
              <w:t>ул. Брусилова, 30А</w:t>
            </w:r>
          </w:p>
          <w:p w14:paraId="5D372911" w14:textId="77777777" w:rsidR="0096410D" w:rsidRDefault="0096410D" w:rsidP="0096410D">
            <w:pPr>
              <w:rPr>
                <w:rFonts w:cs="Times New Roman"/>
                <w:sz w:val="26"/>
                <w:szCs w:val="26"/>
              </w:rPr>
            </w:pPr>
            <w:r>
              <w:rPr>
                <w:rFonts w:cs="Times New Roman"/>
                <w:sz w:val="26"/>
                <w:szCs w:val="26"/>
              </w:rPr>
              <w:t xml:space="preserve">пр-кт Ленина, 68 </w:t>
            </w:r>
          </w:p>
          <w:p w14:paraId="2CE0D11B" w14:textId="77777777" w:rsidR="00856875" w:rsidRDefault="0096410D" w:rsidP="009A7BC7">
            <w:pPr>
              <w:rPr>
                <w:rFonts w:cs="Times New Roman"/>
                <w:sz w:val="26"/>
                <w:szCs w:val="26"/>
              </w:rPr>
            </w:pPr>
            <w:r>
              <w:rPr>
                <w:rFonts w:cs="Times New Roman"/>
                <w:sz w:val="26"/>
                <w:szCs w:val="26"/>
              </w:rPr>
              <w:t>ул. Алтайская, 116/2</w:t>
            </w:r>
            <w:r w:rsidR="00B91770" w:rsidRPr="004E3BF1">
              <w:rPr>
                <w:rFonts w:cs="Times New Roman"/>
                <w:sz w:val="26"/>
                <w:szCs w:val="26"/>
              </w:rPr>
              <w:t xml:space="preserve"> </w:t>
            </w:r>
          </w:p>
          <w:p w14:paraId="282F4C84" w14:textId="47C2BC05" w:rsidR="00B91770" w:rsidRPr="00B91770" w:rsidRDefault="00B91770" w:rsidP="009A7BC7">
            <w:r w:rsidRPr="004E3BF1">
              <w:rPr>
                <w:rFonts w:cs="Times New Roman"/>
                <w:sz w:val="26"/>
                <w:szCs w:val="26"/>
              </w:rPr>
              <w:t>ул. Комсомольская, 180</w:t>
            </w:r>
            <w:r>
              <w:t xml:space="preserve"> </w:t>
            </w:r>
          </w:p>
        </w:tc>
      </w:tr>
      <w:tr w:rsidR="00025FA2" w:rsidRPr="00AE5877" w14:paraId="23C714FE" w14:textId="77777777" w:rsidTr="00E72ED9">
        <w:trPr>
          <w:trHeight w:val="732"/>
          <w:jc w:val="center"/>
        </w:trPr>
        <w:tc>
          <w:tcPr>
            <w:tcW w:w="2805" w:type="dxa"/>
          </w:tcPr>
          <w:p w14:paraId="788C790A" w14:textId="77777777" w:rsidR="00025FA2" w:rsidRDefault="005172AF" w:rsidP="00DE19D1">
            <w:pPr>
              <w:jc w:val="center"/>
              <w:rPr>
                <w:rFonts w:cs="Times New Roman"/>
                <w:sz w:val="26"/>
                <w:szCs w:val="26"/>
              </w:rPr>
            </w:pPr>
            <w:r>
              <w:rPr>
                <w:rFonts w:cs="Times New Roman"/>
                <w:sz w:val="26"/>
                <w:szCs w:val="26"/>
              </w:rPr>
              <w:t>07.05</w:t>
            </w:r>
            <w:r w:rsidR="00DE19D1">
              <w:rPr>
                <w:rFonts w:cs="Times New Roman"/>
                <w:sz w:val="26"/>
                <w:szCs w:val="26"/>
              </w:rPr>
              <w:t>.</w:t>
            </w:r>
            <w:r w:rsidR="007D1369">
              <w:rPr>
                <w:rFonts w:cs="Times New Roman"/>
                <w:sz w:val="26"/>
                <w:szCs w:val="26"/>
              </w:rPr>
              <w:t>202</w:t>
            </w:r>
            <w:r>
              <w:rPr>
                <w:rFonts w:cs="Times New Roman"/>
                <w:sz w:val="26"/>
                <w:szCs w:val="26"/>
              </w:rPr>
              <w:t>5</w:t>
            </w:r>
          </w:p>
        </w:tc>
        <w:tc>
          <w:tcPr>
            <w:tcW w:w="3243" w:type="dxa"/>
          </w:tcPr>
          <w:p w14:paraId="400C6001" w14:textId="77777777" w:rsidR="00EA1A71" w:rsidRDefault="00EA1A71" w:rsidP="00EA1A71">
            <w:pPr>
              <w:jc w:val="center"/>
              <w:rPr>
                <w:rFonts w:cs="Times New Roman"/>
                <w:sz w:val="26"/>
                <w:szCs w:val="26"/>
              </w:rPr>
            </w:pPr>
            <w:r>
              <w:rPr>
                <w:rFonts w:cs="Times New Roman"/>
                <w:sz w:val="26"/>
                <w:szCs w:val="26"/>
              </w:rPr>
              <w:t>9-00</w:t>
            </w:r>
          </w:p>
          <w:p w14:paraId="35CBEB71" w14:textId="77777777" w:rsidR="00EA1A71" w:rsidRDefault="00EA1A71" w:rsidP="00EA1A71">
            <w:pPr>
              <w:jc w:val="center"/>
              <w:rPr>
                <w:rFonts w:cs="Times New Roman"/>
                <w:sz w:val="26"/>
                <w:szCs w:val="26"/>
              </w:rPr>
            </w:pPr>
            <w:r>
              <w:rPr>
                <w:rFonts w:cs="Times New Roman"/>
                <w:sz w:val="26"/>
                <w:szCs w:val="26"/>
              </w:rPr>
              <w:t>10-00</w:t>
            </w:r>
          </w:p>
          <w:p w14:paraId="6B142929" w14:textId="77777777" w:rsidR="00EA1A71" w:rsidRDefault="00EA1A71" w:rsidP="00EA1A71">
            <w:pPr>
              <w:jc w:val="center"/>
              <w:rPr>
                <w:rFonts w:cs="Times New Roman"/>
                <w:sz w:val="26"/>
                <w:szCs w:val="26"/>
              </w:rPr>
            </w:pPr>
            <w:r>
              <w:rPr>
                <w:rFonts w:cs="Times New Roman"/>
                <w:sz w:val="26"/>
                <w:szCs w:val="26"/>
              </w:rPr>
              <w:t>11-00</w:t>
            </w:r>
          </w:p>
          <w:p w14:paraId="7F7C054C" w14:textId="77777777" w:rsidR="00025FA2" w:rsidRDefault="00EA1A71" w:rsidP="004E3BF1">
            <w:pPr>
              <w:jc w:val="center"/>
              <w:rPr>
                <w:rFonts w:cs="Times New Roman"/>
                <w:sz w:val="26"/>
                <w:szCs w:val="26"/>
              </w:rPr>
            </w:pPr>
            <w:r>
              <w:rPr>
                <w:rFonts w:cs="Times New Roman"/>
                <w:sz w:val="26"/>
                <w:szCs w:val="26"/>
              </w:rPr>
              <w:t>13-00</w:t>
            </w:r>
          </w:p>
          <w:p w14:paraId="75BC5671" w14:textId="3CCB6D7C" w:rsidR="00A66279" w:rsidRDefault="00B91770" w:rsidP="00FC0B52">
            <w:pPr>
              <w:jc w:val="center"/>
              <w:rPr>
                <w:rFonts w:cs="Times New Roman"/>
                <w:sz w:val="26"/>
                <w:szCs w:val="26"/>
              </w:rPr>
            </w:pPr>
            <w:r>
              <w:rPr>
                <w:rFonts w:cs="Times New Roman"/>
                <w:sz w:val="26"/>
                <w:szCs w:val="26"/>
              </w:rPr>
              <w:t>14-00</w:t>
            </w:r>
          </w:p>
        </w:tc>
        <w:tc>
          <w:tcPr>
            <w:tcW w:w="3402" w:type="dxa"/>
          </w:tcPr>
          <w:p w14:paraId="554D32DF" w14:textId="5419943B" w:rsidR="0096410D" w:rsidRPr="0096410D" w:rsidRDefault="00856875" w:rsidP="0096410D">
            <w:pPr>
              <w:rPr>
                <w:rFonts w:cs="Times New Roman"/>
                <w:sz w:val="26"/>
                <w:szCs w:val="26"/>
              </w:rPr>
            </w:pPr>
            <w:r>
              <w:rPr>
                <w:rFonts w:cs="Times New Roman"/>
                <w:sz w:val="26"/>
                <w:szCs w:val="26"/>
              </w:rPr>
              <w:t>пер. Гоголевский, 37г</w:t>
            </w:r>
          </w:p>
          <w:p w14:paraId="20FBD774" w14:textId="4A33DE35" w:rsidR="0096410D" w:rsidRPr="0096410D" w:rsidRDefault="0096410D" w:rsidP="0096410D">
            <w:pPr>
              <w:rPr>
                <w:rFonts w:cs="Times New Roman"/>
                <w:sz w:val="26"/>
                <w:szCs w:val="26"/>
              </w:rPr>
            </w:pPr>
            <w:r w:rsidRPr="0096410D">
              <w:rPr>
                <w:rFonts w:cs="Times New Roman"/>
                <w:sz w:val="26"/>
                <w:szCs w:val="26"/>
              </w:rPr>
              <w:t>ул. Жуковского, 01</w:t>
            </w:r>
          </w:p>
          <w:p w14:paraId="788538DB" w14:textId="46269F6C" w:rsidR="00B91770" w:rsidRDefault="00856875" w:rsidP="00B91770">
            <w:pPr>
              <w:rPr>
                <w:rFonts w:cs="Times New Roman"/>
                <w:sz w:val="26"/>
                <w:szCs w:val="26"/>
              </w:rPr>
            </w:pPr>
            <w:r>
              <w:rPr>
                <w:rFonts w:cs="Times New Roman"/>
                <w:sz w:val="26"/>
                <w:szCs w:val="26"/>
              </w:rPr>
              <w:t>ул. Комсомольская, 222</w:t>
            </w:r>
            <w:r w:rsidR="00B91770" w:rsidRPr="0096410D">
              <w:rPr>
                <w:rFonts w:cs="Times New Roman"/>
                <w:sz w:val="26"/>
                <w:szCs w:val="26"/>
              </w:rPr>
              <w:t xml:space="preserve"> </w:t>
            </w:r>
          </w:p>
          <w:p w14:paraId="29E320D9" w14:textId="7D0F41EA" w:rsidR="00B91770" w:rsidRDefault="00856875" w:rsidP="00B91770">
            <w:pPr>
              <w:rPr>
                <w:rFonts w:cs="Times New Roman"/>
                <w:sz w:val="26"/>
                <w:szCs w:val="26"/>
              </w:rPr>
            </w:pPr>
            <w:r>
              <w:rPr>
                <w:rFonts w:cs="Times New Roman"/>
                <w:sz w:val="26"/>
                <w:szCs w:val="26"/>
              </w:rPr>
              <w:t>ул. Комсомольская, 230</w:t>
            </w:r>
            <w:r w:rsidR="00B91770" w:rsidRPr="0096410D">
              <w:rPr>
                <w:rFonts w:cs="Times New Roman"/>
                <w:sz w:val="26"/>
                <w:szCs w:val="26"/>
              </w:rPr>
              <w:t xml:space="preserve"> </w:t>
            </w:r>
          </w:p>
          <w:p w14:paraId="096FDEE8" w14:textId="4D60B2DB" w:rsidR="002D3EB8" w:rsidRDefault="00B91770" w:rsidP="0096410D">
            <w:pPr>
              <w:rPr>
                <w:rFonts w:cs="Times New Roman"/>
                <w:sz w:val="26"/>
                <w:szCs w:val="26"/>
              </w:rPr>
            </w:pPr>
            <w:r w:rsidRPr="0096410D">
              <w:rPr>
                <w:rFonts w:cs="Times New Roman"/>
                <w:sz w:val="26"/>
                <w:szCs w:val="26"/>
              </w:rPr>
              <w:t>ул. Локомотивная, 2</w:t>
            </w:r>
          </w:p>
        </w:tc>
      </w:tr>
      <w:tr w:rsidR="007D1369" w:rsidRPr="00AE5877" w14:paraId="36AF39CE" w14:textId="77777777" w:rsidTr="00E72ED9">
        <w:trPr>
          <w:trHeight w:val="732"/>
          <w:jc w:val="center"/>
        </w:trPr>
        <w:tc>
          <w:tcPr>
            <w:tcW w:w="2805" w:type="dxa"/>
          </w:tcPr>
          <w:p w14:paraId="277D1C48" w14:textId="77777777" w:rsidR="007D1369" w:rsidRDefault="005172AF" w:rsidP="00533EAA">
            <w:pPr>
              <w:jc w:val="center"/>
              <w:rPr>
                <w:rFonts w:cs="Times New Roman"/>
                <w:sz w:val="26"/>
                <w:szCs w:val="26"/>
              </w:rPr>
            </w:pPr>
            <w:r>
              <w:rPr>
                <w:rFonts w:cs="Times New Roman"/>
                <w:sz w:val="26"/>
                <w:szCs w:val="26"/>
              </w:rPr>
              <w:t>12.05</w:t>
            </w:r>
            <w:r w:rsidR="007D1369">
              <w:rPr>
                <w:rFonts w:cs="Times New Roman"/>
                <w:sz w:val="26"/>
                <w:szCs w:val="26"/>
              </w:rPr>
              <w:t>.202</w:t>
            </w:r>
            <w:r>
              <w:rPr>
                <w:rFonts w:cs="Times New Roman"/>
                <w:sz w:val="26"/>
                <w:szCs w:val="26"/>
              </w:rPr>
              <w:t>5</w:t>
            </w:r>
          </w:p>
        </w:tc>
        <w:tc>
          <w:tcPr>
            <w:tcW w:w="3243" w:type="dxa"/>
          </w:tcPr>
          <w:p w14:paraId="05B2BEFE" w14:textId="77777777" w:rsidR="007D1369" w:rsidRDefault="007D1369" w:rsidP="00EA1A71">
            <w:pPr>
              <w:jc w:val="center"/>
              <w:rPr>
                <w:rFonts w:cs="Times New Roman"/>
                <w:sz w:val="26"/>
                <w:szCs w:val="26"/>
              </w:rPr>
            </w:pPr>
            <w:r>
              <w:rPr>
                <w:rFonts w:cs="Times New Roman"/>
                <w:sz w:val="26"/>
                <w:szCs w:val="26"/>
              </w:rPr>
              <w:t>9-00</w:t>
            </w:r>
          </w:p>
          <w:p w14:paraId="3555B8AB" w14:textId="77777777" w:rsidR="007D1369" w:rsidRDefault="007D1369" w:rsidP="00EA1A71">
            <w:pPr>
              <w:jc w:val="center"/>
              <w:rPr>
                <w:rFonts w:cs="Times New Roman"/>
                <w:sz w:val="26"/>
                <w:szCs w:val="26"/>
              </w:rPr>
            </w:pPr>
            <w:r>
              <w:rPr>
                <w:rFonts w:cs="Times New Roman"/>
                <w:sz w:val="26"/>
                <w:szCs w:val="26"/>
              </w:rPr>
              <w:t>10-00</w:t>
            </w:r>
          </w:p>
          <w:p w14:paraId="349A39E9" w14:textId="77777777" w:rsidR="007D1369" w:rsidRDefault="007D1369" w:rsidP="008E1641">
            <w:pPr>
              <w:jc w:val="center"/>
              <w:rPr>
                <w:rFonts w:cs="Times New Roman"/>
                <w:sz w:val="26"/>
                <w:szCs w:val="26"/>
              </w:rPr>
            </w:pPr>
            <w:r>
              <w:rPr>
                <w:rFonts w:cs="Times New Roman"/>
                <w:sz w:val="26"/>
                <w:szCs w:val="26"/>
              </w:rPr>
              <w:t>11-00</w:t>
            </w:r>
          </w:p>
          <w:p w14:paraId="1BAC658E" w14:textId="77777777" w:rsidR="007D1369" w:rsidRDefault="007D1369" w:rsidP="008E1641">
            <w:pPr>
              <w:jc w:val="center"/>
              <w:rPr>
                <w:rFonts w:cs="Times New Roman"/>
                <w:sz w:val="26"/>
                <w:szCs w:val="26"/>
              </w:rPr>
            </w:pPr>
            <w:r>
              <w:rPr>
                <w:rFonts w:cs="Times New Roman"/>
                <w:sz w:val="26"/>
                <w:szCs w:val="26"/>
              </w:rPr>
              <w:t>13-00</w:t>
            </w:r>
          </w:p>
          <w:p w14:paraId="3FC0BE1F" w14:textId="77777777" w:rsidR="00B91770" w:rsidRDefault="00B91770" w:rsidP="008E1641">
            <w:pPr>
              <w:jc w:val="center"/>
              <w:rPr>
                <w:rFonts w:cs="Times New Roman"/>
                <w:sz w:val="26"/>
                <w:szCs w:val="26"/>
              </w:rPr>
            </w:pPr>
            <w:r>
              <w:rPr>
                <w:rFonts w:cs="Times New Roman"/>
                <w:sz w:val="26"/>
                <w:szCs w:val="26"/>
              </w:rPr>
              <w:t>14-00</w:t>
            </w:r>
          </w:p>
          <w:p w14:paraId="604A7451" w14:textId="77777777" w:rsidR="00A66279" w:rsidRDefault="00A66279" w:rsidP="008E1641">
            <w:pPr>
              <w:jc w:val="center"/>
              <w:rPr>
                <w:rFonts w:cs="Times New Roman"/>
                <w:sz w:val="26"/>
                <w:szCs w:val="26"/>
              </w:rPr>
            </w:pPr>
            <w:r>
              <w:rPr>
                <w:rFonts w:cs="Times New Roman"/>
                <w:sz w:val="26"/>
                <w:szCs w:val="26"/>
              </w:rPr>
              <w:t>15-00</w:t>
            </w:r>
          </w:p>
        </w:tc>
        <w:tc>
          <w:tcPr>
            <w:tcW w:w="3402" w:type="dxa"/>
          </w:tcPr>
          <w:p w14:paraId="235D2517" w14:textId="34B5B85D" w:rsidR="0096410D" w:rsidRPr="0096410D" w:rsidRDefault="00856875" w:rsidP="0096410D">
            <w:pPr>
              <w:rPr>
                <w:rFonts w:cs="Times New Roman"/>
                <w:sz w:val="26"/>
                <w:szCs w:val="26"/>
              </w:rPr>
            </w:pPr>
            <w:r>
              <w:rPr>
                <w:rFonts w:cs="Times New Roman"/>
                <w:sz w:val="26"/>
                <w:szCs w:val="26"/>
              </w:rPr>
              <w:t>ул. Пушкина, 2</w:t>
            </w:r>
          </w:p>
          <w:p w14:paraId="476498C7" w14:textId="425ABBDD" w:rsidR="0096410D" w:rsidRPr="0096410D" w:rsidRDefault="00856875" w:rsidP="0096410D">
            <w:pPr>
              <w:rPr>
                <w:rFonts w:cs="Times New Roman"/>
                <w:sz w:val="26"/>
                <w:szCs w:val="26"/>
              </w:rPr>
            </w:pPr>
            <w:r>
              <w:rPr>
                <w:rFonts w:cs="Times New Roman"/>
                <w:sz w:val="26"/>
                <w:szCs w:val="26"/>
              </w:rPr>
              <w:t>ул. Районная, 23</w:t>
            </w:r>
          </w:p>
          <w:p w14:paraId="7945F7AF" w14:textId="694AB800" w:rsidR="00B91770" w:rsidRDefault="00856875" w:rsidP="00B91770">
            <w:pPr>
              <w:rPr>
                <w:rFonts w:cs="Times New Roman"/>
                <w:sz w:val="26"/>
                <w:szCs w:val="26"/>
              </w:rPr>
            </w:pPr>
            <w:r>
              <w:rPr>
                <w:rFonts w:cs="Times New Roman"/>
                <w:sz w:val="26"/>
                <w:szCs w:val="26"/>
              </w:rPr>
              <w:t>ул. Спортивная, 24</w:t>
            </w:r>
            <w:r w:rsidR="00B91770">
              <w:rPr>
                <w:rFonts w:cs="Times New Roman"/>
                <w:sz w:val="26"/>
                <w:szCs w:val="26"/>
              </w:rPr>
              <w:t xml:space="preserve"> </w:t>
            </w:r>
          </w:p>
          <w:p w14:paraId="0C3BFC46" w14:textId="772B38C5" w:rsidR="00B91770" w:rsidRDefault="00856875" w:rsidP="00B91770">
            <w:pPr>
              <w:rPr>
                <w:rFonts w:cs="Times New Roman"/>
                <w:sz w:val="26"/>
                <w:szCs w:val="26"/>
              </w:rPr>
            </w:pPr>
            <w:r>
              <w:rPr>
                <w:rFonts w:cs="Times New Roman"/>
                <w:sz w:val="26"/>
                <w:szCs w:val="26"/>
              </w:rPr>
              <w:t>ул. Комсомольская, 53</w:t>
            </w:r>
          </w:p>
          <w:p w14:paraId="7449BB1B" w14:textId="0B091BA9" w:rsidR="00B91770" w:rsidRPr="0096410D" w:rsidRDefault="00B91770" w:rsidP="00B91770">
            <w:pPr>
              <w:rPr>
                <w:rFonts w:cs="Times New Roman"/>
                <w:sz w:val="26"/>
                <w:szCs w:val="26"/>
              </w:rPr>
            </w:pPr>
            <w:r>
              <w:t xml:space="preserve"> </w:t>
            </w:r>
            <w:r w:rsidR="00856875">
              <w:rPr>
                <w:rFonts w:cs="Times New Roman"/>
                <w:sz w:val="26"/>
                <w:szCs w:val="26"/>
              </w:rPr>
              <w:t>ул. Красная, 66</w:t>
            </w:r>
          </w:p>
          <w:p w14:paraId="4B9BE50E" w14:textId="7776E17B" w:rsidR="007D1369" w:rsidRPr="00B91770" w:rsidRDefault="00B91770" w:rsidP="0096410D">
            <w:r w:rsidRPr="0096410D">
              <w:rPr>
                <w:rFonts w:cs="Times New Roman"/>
                <w:sz w:val="26"/>
                <w:szCs w:val="26"/>
              </w:rPr>
              <w:t>ул. Арычная, 29</w:t>
            </w:r>
          </w:p>
        </w:tc>
      </w:tr>
      <w:tr w:rsidR="007D1369" w:rsidRPr="00AE5877" w14:paraId="00BA54B1" w14:textId="77777777" w:rsidTr="00E72ED9">
        <w:trPr>
          <w:trHeight w:val="732"/>
          <w:jc w:val="center"/>
        </w:trPr>
        <w:tc>
          <w:tcPr>
            <w:tcW w:w="2805" w:type="dxa"/>
          </w:tcPr>
          <w:p w14:paraId="7B496701" w14:textId="77777777" w:rsidR="007D1369" w:rsidRDefault="005172AF" w:rsidP="007E4AA1">
            <w:pPr>
              <w:jc w:val="center"/>
              <w:rPr>
                <w:rFonts w:cs="Times New Roman"/>
                <w:sz w:val="26"/>
                <w:szCs w:val="26"/>
              </w:rPr>
            </w:pPr>
            <w:r>
              <w:rPr>
                <w:rFonts w:cs="Times New Roman"/>
                <w:sz w:val="26"/>
                <w:szCs w:val="26"/>
              </w:rPr>
              <w:t>13.05</w:t>
            </w:r>
            <w:r w:rsidR="007D1369">
              <w:rPr>
                <w:rFonts w:cs="Times New Roman"/>
                <w:sz w:val="26"/>
                <w:szCs w:val="26"/>
              </w:rPr>
              <w:t>.202</w:t>
            </w:r>
            <w:r>
              <w:rPr>
                <w:rFonts w:cs="Times New Roman"/>
                <w:sz w:val="26"/>
                <w:szCs w:val="26"/>
              </w:rPr>
              <w:t>5</w:t>
            </w:r>
          </w:p>
        </w:tc>
        <w:tc>
          <w:tcPr>
            <w:tcW w:w="3243" w:type="dxa"/>
          </w:tcPr>
          <w:p w14:paraId="4A018307" w14:textId="77777777" w:rsidR="007D1369" w:rsidRDefault="007D1369" w:rsidP="00EA1A71">
            <w:pPr>
              <w:jc w:val="center"/>
              <w:rPr>
                <w:rFonts w:cs="Times New Roman"/>
                <w:sz w:val="26"/>
                <w:szCs w:val="26"/>
              </w:rPr>
            </w:pPr>
            <w:r>
              <w:rPr>
                <w:rFonts w:cs="Times New Roman"/>
                <w:sz w:val="26"/>
                <w:szCs w:val="26"/>
              </w:rPr>
              <w:t>9-00</w:t>
            </w:r>
          </w:p>
          <w:p w14:paraId="370C9283" w14:textId="77777777" w:rsidR="007D1369" w:rsidRDefault="007D1369" w:rsidP="00EA1A71">
            <w:pPr>
              <w:jc w:val="center"/>
              <w:rPr>
                <w:rFonts w:cs="Times New Roman"/>
                <w:sz w:val="26"/>
                <w:szCs w:val="26"/>
              </w:rPr>
            </w:pPr>
            <w:r>
              <w:rPr>
                <w:rFonts w:cs="Times New Roman"/>
                <w:sz w:val="26"/>
                <w:szCs w:val="26"/>
              </w:rPr>
              <w:t>10-00</w:t>
            </w:r>
          </w:p>
          <w:p w14:paraId="785D85CD" w14:textId="77777777" w:rsidR="007D1369" w:rsidRDefault="007D1369" w:rsidP="00EA1A71">
            <w:pPr>
              <w:jc w:val="center"/>
              <w:rPr>
                <w:rFonts w:cs="Times New Roman"/>
                <w:sz w:val="26"/>
                <w:szCs w:val="26"/>
              </w:rPr>
            </w:pPr>
            <w:r>
              <w:rPr>
                <w:rFonts w:cs="Times New Roman"/>
                <w:sz w:val="26"/>
                <w:szCs w:val="26"/>
              </w:rPr>
              <w:t>11-00</w:t>
            </w:r>
          </w:p>
          <w:p w14:paraId="36E2FDFD" w14:textId="77777777" w:rsidR="007D1369" w:rsidRDefault="007D1369" w:rsidP="004666C2">
            <w:pPr>
              <w:jc w:val="center"/>
              <w:rPr>
                <w:rFonts w:cs="Times New Roman"/>
                <w:sz w:val="26"/>
                <w:szCs w:val="26"/>
              </w:rPr>
            </w:pPr>
            <w:r>
              <w:rPr>
                <w:rFonts w:cs="Times New Roman"/>
                <w:sz w:val="26"/>
                <w:szCs w:val="26"/>
              </w:rPr>
              <w:t>13-00</w:t>
            </w:r>
          </w:p>
          <w:p w14:paraId="3D3697C5" w14:textId="77777777" w:rsidR="00B91770" w:rsidRDefault="00B91770" w:rsidP="004666C2">
            <w:pPr>
              <w:jc w:val="center"/>
              <w:rPr>
                <w:rFonts w:cs="Times New Roman"/>
                <w:sz w:val="26"/>
                <w:szCs w:val="26"/>
              </w:rPr>
            </w:pPr>
            <w:r>
              <w:rPr>
                <w:rFonts w:cs="Times New Roman"/>
                <w:sz w:val="26"/>
                <w:szCs w:val="26"/>
              </w:rPr>
              <w:t>14-00</w:t>
            </w:r>
          </w:p>
          <w:p w14:paraId="726937A1" w14:textId="77777777" w:rsidR="00A66279" w:rsidRPr="008E7D14" w:rsidRDefault="00A66279" w:rsidP="004666C2">
            <w:pPr>
              <w:jc w:val="center"/>
              <w:rPr>
                <w:rFonts w:cs="Times New Roman"/>
                <w:sz w:val="26"/>
                <w:szCs w:val="26"/>
              </w:rPr>
            </w:pPr>
            <w:r>
              <w:rPr>
                <w:rFonts w:cs="Times New Roman"/>
                <w:sz w:val="26"/>
                <w:szCs w:val="26"/>
              </w:rPr>
              <w:t>15-00</w:t>
            </w:r>
          </w:p>
        </w:tc>
        <w:tc>
          <w:tcPr>
            <w:tcW w:w="3402" w:type="dxa"/>
          </w:tcPr>
          <w:p w14:paraId="49881E3D" w14:textId="0F0B3918" w:rsidR="00B91770" w:rsidRPr="0096410D" w:rsidRDefault="00856875" w:rsidP="00B91770">
            <w:pPr>
              <w:rPr>
                <w:rFonts w:cs="Times New Roman"/>
                <w:sz w:val="26"/>
                <w:szCs w:val="26"/>
              </w:rPr>
            </w:pPr>
            <w:r>
              <w:rPr>
                <w:rFonts w:cs="Times New Roman"/>
                <w:sz w:val="26"/>
                <w:szCs w:val="26"/>
              </w:rPr>
              <w:t>ул. Арычная, 31</w:t>
            </w:r>
          </w:p>
          <w:p w14:paraId="05FCE2A8" w14:textId="7D6E72D7" w:rsidR="0096410D" w:rsidRPr="0096410D" w:rsidRDefault="00856875" w:rsidP="0096410D">
            <w:pPr>
              <w:rPr>
                <w:rFonts w:cs="Times New Roman"/>
                <w:sz w:val="26"/>
                <w:szCs w:val="26"/>
              </w:rPr>
            </w:pPr>
            <w:r>
              <w:rPr>
                <w:rFonts w:cs="Times New Roman"/>
                <w:sz w:val="26"/>
                <w:szCs w:val="26"/>
              </w:rPr>
              <w:t>ул. Арычная, 33</w:t>
            </w:r>
          </w:p>
          <w:p w14:paraId="518FE800" w14:textId="11388B28" w:rsidR="00B91770" w:rsidRDefault="00B91770" w:rsidP="00B91770">
            <w:r w:rsidRPr="0096410D">
              <w:rPr>
                <w:rFonts w:cs="Times New Roman"/>
                <w:sz w:val="26"/>
                <w:szCs w:val="26"/>
              </w:rPr>
              <w:t>пер. Батальонный, 1, 2</w:t>
            </w:r>
            <w:r>
              <w:t xml:space="preserve"> </w:t>
            </w:r>
          </w:p>
          <w:p w14:paraId="18C41ED8" w14:textId="34193F6E" w:rsidR="00B91770" w:rsidRPr="0096410D" w:rsidRDefault="00B91770" w:rsidP="00B91770">
            <w:pPr>
              <w:rPr>
                <w:rFonts w:cs="Times New Roman"/>
                <w:sz w:val="26"/>
                <w:szCs w:val="26"/>
              </w:rPr>
            </w:pPr>
            <w:r w:rsidRPr="0096410D">
              <w:rPr>
                <w:rFonts w:cs="Times New Roman"/>
                <w:sz w:val="26"/>
                <w:szCs w:val="26"/>
              </w:rPr>
              <w:t>ул. П</w:t>
            </w:r>
            <w:r w:rsidR="00856875">
              <w:rPr>
                <w:rFonts w:cs="Times New Roman"/>
                <w:sz w:val="26"/>
                <w:szCs w:val="26"/>
              </w:rPr>
              <w:t>латова, 5</w:t>
            </w:r>
          </w:p>
          <w:p w14:paraId="36E00BF4" w14:textId="58B34594" w:rsidR="00B91770" w:rsidRPr="0096410D" w:rsidRDefault="00856875" w:rsidP="00B91770">
            <w:pPr>
              <w:rPr>
                <w:rFonts w:cs="Times New Roman"/>
                <w:sz w:val="26"/>
                <w:szCs w:val="26"/>
              </w:rPr>
            </w:pPr>
            <w:r>
              <w:rPr>
                <w:rFonts w:cs="Times New Roman"/>
                <w:sz w:val="26"/>
                <w:szCs w:val="26"/>
              </w:rPr>
              <w:t>ул. Павлова, 59</w:t>
            </w:r>
          </w:p>
          <w:p w14:paraId="4C374E0E" w14:textId="2606A80C" w:rsidR="007D1369" w:rsidRPr="00AE5877" w:rsidRDefault="00856875" w:rsidP="0096410D">
            <w:pPr>
              <w:rPr>
                <w:rFonts w:cs="Times New Roman"/>
                <w:sz w:val="26"/>
                <w:szCs w:val="26"/>
              </w:rPr>
            </w:pPr>
            <w:r>
              <w:rPr>
                <w:rFonts w:cs="Times New Roman"/>
                <w:sz w:val="26"/>
                <w:szCs w:val="26"/>
              </w:rPr>
              <w:t>ул. Писарева, 14</w:t>
            </w:r>
            <w:r w:rsidR="00B91770" w:rsidRPr="0096410D">
              <w:rPr>
                <w:rFonts w:cs="Times New Roman"/>
                <w:sz w:val="26"/>
                <w:szCs w:val="26"/>
              </w:rPr>
              <w:t xml:space="preserve"> </w:t>
            </w:r>
          </w:p>
        </w:tc>
      </w:tr>
      <w:tr w:rsidR="007D1369" w:rsidRPr="00AE5877" w14:paraId="1D579CF2" w14:textId="77777777" w:rsidTr="00E72ED9">
        <w:trPr>
          <w:trHeight w:val="732"/>
          <w:jc w:val="center"/>
        </w:trPr>
        <w:tc>
          <w:tcPr>
            <w:tcW w:w="2805" w:type="dxa"/>
          </w:tcPr>
          <w:p w14:paraId="074FC978" w14:textId="77777777" w:rsidR="007D1369" w:rsidRDefault="005172AF" w:rsidP="009C13CA">
            <w:pPr>
              <w:jc w:val="center"/>
              <w:rPr>
                <w:rFonts w:cs="Times New Roman"/>
                <w:sz w:val="26"/>
                <w:szCs w:val="26"/>
              </w:rPr>
            </w:pPr>
            <w:r>
              <w:rPr>
                <w:rFonts w:cs="Times New Roman"/>
                <w:sz w:val="26"/>
                <w:szCs w:val="26"/>
              </w:rPr>
              <w:t>14.05</w:t>
            </w:r>
            <w:r w:rsidR="007D1369">
              <w:rPr>
                <w:rFonts w:cs="Times New Roman"/>
                <w:sz w:val="26"/>
                <w:szCs w:val="26"/>
              </w:rPr>
              <w:t>.202</w:t>
            </w:r>
            <w:r>
              <w:rPr>
                <w:rFonts w:cs="Times New Roman"/>
                <w:sz w:val="26"/>
                <w:szCs w:val="26"/>
              </w:rPr>
              <w:t>5</w:t>
            </w:r>
          </w:p>
        </w:tc>
        <w:tc>
          <w:tcPr>
            <w:tcW w:w="3243" w:type="dxa"/>
          </w:tcPr>
          <w:p w14:paraId="1AF0B8CB" w14:textId="77777777" w:rsidR="007D1369" w:rsidRDefault="007D1369" w:rsidP="00EA1A71">
            <w:pPr>
              <w:jc w:val="center"/>
              <w:rPr>
                <w:rFonts w:cs="Times New Roman"/>
                <w:sz w:val="26"/>
                <w:szCs w:val="26"/>
              </w:rPr>
            </w:pPr>
            <w:r>
              <w:rPr>
                <w:rFonts w:cs="Times New Roman"/>
                <w:sz w:val="26"/>
                <w:szCs w:val="26"/>
              </w:rPr>
              <w:t>9-00</w:t>
            </w:r>
          </w:p>
          <w:p w14:paraId="1FEE0B91" w14:textId="77777777" w:rsidR="007D1369" w:rsidRDefault="007D1369" w:rsidP="00EA1A71">
            <w:pPr>
              <w:jc w:val="center"/>
              <w:rPr>
                <w:rFonts w:cs="Times New Roman"/>
                <w:sz w:val="26"/>
                <w:szCs w:val="26"/>
              </w:rPr>
            </w:pPr>
            <w:r>
              <w:rPr>
                <w:rFonts w:cs="Times New Roman"/>
                <w:sz w:val="26"/>
                <w:szCs w:val="26"/>
              </w:rPr>
              <w:t>10-00</w:t>
            </w:r>
          </w:p>
          <w:p w14:paraId="0A3E8445" w14:textId="77777777" w:rsidR="007D1369" w:rsidRDefault="007D1369" w:rsidP="00EA1A71">
            <w:pPr>
              <w:jc w:val="center"/>
              <w:rPr>
                <w:rFonts w:cs="Times New Roman"/>
                <w:sz w:val="26"/>
                <w:szCs w:val="26"/>
              </w:rPr>
            </w:pPr>
            <w:r>
              <w:rPr>
                <w:rFonts w:cs="Times New Roman"/>
                <w:sz w:val="26"/>
                <w:szCs w:val="26"/>
              </w:rPr>
              <w:t>11-00</w:t>
            </w:r>
          </w:p>
          <w:p w14:paraId="1B650AF2" w14:textId="77777777" w:rsidR="007D1369" w:rsidRDefault="007D1369" w:rsidP="00297870">
            <w:pPr>
              <w:jc w:val="center"/>
              <w:rPr>
                <w:rFonts w:cs="Times New Roman"/>
                <w:sz w:val="26"/>
                <w:szCs w:val="26"/>
              </w:rPr>
            </w:pPr>
            <w:r>
              <w:rPr>
                <w:rFonts w:cs="Times New Roman"/>
                <w:sz w:val="26"/>
                <w:szCs w:val="26"/>
              </w:rPr>
              <w:t>13-00</w:t>
            </w:r>
          </w:p>
          <w:p w14:paraId="0E61A6C5" w14:textId="77777777" w:rsidR="00B91770" w:rsidRDefault="00B91770" w:rsidP="00297870">
            <w:pPr>
              <w:jc w:val="center"/>
              <w:rPr>
                <w:rFonts w:cs="Times New Roman"/>
                <w:sz w:val="26"/>
                <w:szCs w:val="26"/>
              </w:rPr>
            </w:pPr>
            <w:r>
              <w:rPr>
                <w:rFonts w:cs="Times New Roman"/>
                <w:sz w:val="26"/>
                <w:szCs w:val="26"/>
              </w:rPr>
              <w:t>14-00</w:t>
            </w:r>
          </w:p>
          <w:p w14:paraId="53477BEA" w14:textId="77777777" w:rsidR="00A66279" w:rsidRPr="00AE5877" w:rsidRDefault="00A66279" w:rsidP="00297870">
            <w:pPr>
              <w:jc w:val="center"/>
              <w:rPr>
                <w:rFonts w:cs="Times New Roman"/>
                <w:sz w:val="26"/>
                <w:szCs w:val="26"/>
              </w:rPr>
            </w:pPr>
            <w:r>
              <w:rPr>
                <w:rFonts w:cs="Times New Roman"/>
                <w:sz w:val="26"/>
                <w:szCs w:val="26"/>
              </w:rPr>
              <w:t>15-00</w:t>
            </w:r>
          </w:p>
        </w:tc>
        <w:tc>
          <w:tcPr>
            <w:tcW w:w="3402" w:type="dxa"/>
          </w:tcPr>
          <w:p w14:paraId="7869A5DF" w14:textId="38163A2B" w:rsidR="00B91770" w:rsidRDefault="00856875" w:rsidP="00B91770">
            <w:pPr>
              <w:rPr>
                <w:rFonts w:cs="Times New Roman"/>
                <w:sz w:val="26"/>
                <w:szCs w:val="26"/>
              </w:rPr>
            </w:pPr>
            <w:r>
              <w:rPr>
                <w:rFonts w:cs="Times New Roman"/>
                <w:sz w:val="26"/>
                <w:szCs w:val="26"/>
              </w:rPr>
              <w:t>пр-кт Ленина, 129</w:t>
            </w:r>
            <w:r w:rsidR="00B91770" w:rsidRPr="0096410D">
              <w:rPr>
                <w:rFonts w:cs="Times New Roman"/>
                <w:sz w:val="26"/>
                <w:szCs w:val="26"/>
              </w:rPr>
              <w:t xml:space="preserve"> </w:t>
            </w:r>
          </w:p>
          <w:p w14:paraId="080D46B7" w14:textId="042CA4B4" w:rsidR="00B91770" w:rsidRPr="0096410D" w:rsidRDefault="00856875" w:rsidP="00B91770">
            <w:pPr>
              <w:rPr>
                <w:rFonts w:cs="Times New Roman"/>
                <w:sz w:val="26"/>
                <w:szCs w:val="26"/>
              </w:rPr>
            </w:pPr>
            <w:r>
              <w:rPr>
                <w:rFonts w:cs="Times New Roman"/>
                <w:sz w:val="26"/>
                <w:szCs w:val="26"/>
              </w:rPr>
              <w:t>ул. Громова, 14</w:t>
            </w:r>
          </w:p>
          <w:p w14:paraId="005E80C6" w14:textId="71A57452" w:rsidR="00B91770" w:rsidRPr="0096410D" w:rsidRDefault="00856875" w:rsidP="00B91770">
            <w:pPr>
              <w:rPr>
                <w:rFonts w:cs="Times New Roman"/>
                <w:sz w:val="26"/>
                <w:szCs w:val="26"/>
              </w:rPr>
            </w:pPr>
            <w:r>
              <w:rPr>
                <w:rFonts w:cs="Times New Roman"/>
                <w:sz w:val="26"/>
                <w:szCs w:val="26"/>
              </w:rPr>
              <w:t>ул. Громова, 10</w:t>
            </w:r>
          </w:p>
          <w:p w14:paraId="447ED870" w14:textId="214040F9" w:rsidR="00B91770" w:rsidRPr="0096410D" w:rsidRDefault="00856875" w:rsidP="00B91770">
            <w:pPr>
              <w:rPr>
                <w:rFonts w:cs="Times New Roman"/>
                <w:sz w:val="26"/>
                <w:szCs w:val="26"/>
              </w:rPr>
            </w:pPr>
            <w:r>
              <w:rPr>
                <w:rFonts w:cs="Times New Roman"/>
                <w:sz w:val="26"/>
                <w:szCs w:val="26"/>
              </w:rPr>
              <w:t>ул. Дзержинского, 16</w:t>
            </w:r>
          </w:p>
          <w:p w14:paraId="5142167B" w14:textId="3426B1FF" w:rsidR="00B91770" w:rsidRDefault="00856875" w:rsidP="00B91770">
            <w:pPr>
              <w:rPr>
                <w:rFonts w:cs="Times New Roman"/>
                <w:sz w:val="26"/>
                <w:szCs w:val="26"/>
              </w:rPr>
            </w:pPr>
            <w:r>
              <w:rPr>
                <w:rFonts w:cs="Times New Roman"/>
                <w:sz w:val="26"/>
                <w:szCs w:val="26"/>
              </w:rPr>
              <w:t>ул. Крылова, 2</w:t>
            </w:r>
            <w:r w:rsidR="00B91770" w:rsidRPr="0096410D">
              <w:rPr>
                <w:rFonts w:cs="Times New Roman"/>
                <w:sz w:val="26"/>
                <w:szCs w:val="26"/>
              </w:rPr>
              <w:t xml:space="preserve"> </w:t>
            </w:r>
          </w:p>
          <w:p w14:paraId="6F655415" w14:textId="4B87542F" w:rsidR="007D1369" w:rsidRDefault="00B91770" w:rsidP="0096410D">
            <w:pPr>
              <w:rPr>
                <w:rFonts w:cs="Times New Roman"/>
                <w:sz w:val="26"/>
                <w:szCs w:val="26"/>
              </w:rPr>
            </w:pPr>
            <w:r w:rsidRPr="0096410D">
              <w:rPr>
                <w:rFonts w:cs="Times New Roman"/>
                <w:sz w:val="26"/>
                <w:szCs w:val="26"/>
              </w:rPr>
              <w:t>ул. Комсомольская, 133</w:t>
            </w:r>
          </w:p>
        </w:tc>
      </w:tr>
      <w:tr w:rsidR="007D1369" w:rsidRPr="00AE5877" w14:paraId="27171D2A" w14:textId="77777777" w:rsidTr="00E72ED9">
        <w:trPr>
          <w:trHeight w:val="732"/>
          <w:jc w:val="center"/>
        </w:trPr>
        <w:tc>
          <w:tcPr>
            <w:tcW w:w="2805" w:type="dxa"/>
          </w:tcPr>
          <w:p w14:paraId="452CB85F" w14:textId="77777777" w:rsidR="007D1369" w:rsidRDefault="005172AF" w:rsidP="009C13CA">
            <w:pPr>
              <w:jc w:val="center"/>
              <w:rPr>
                <w:rFonts w:cs="Times New Roman"/>
                <w:sz w:val="26"/>
                <w:szCs w:val="26"/>
              </w:rPr>
            </w:pPr>
            <w:r>
              <w:rPr>
                <w:rFonts w:cs="Times New Roman"/>
                <w:sz w:val="26"/>
                <w:szCs w:val="26"/>
              </w:rPr>
              <w:t>15.05.2025</w:t>
            </w:r>
          </w:p>
        </w:tc>
        <w:tc>
          <w:tcPr>
            <w:tcW w:w="3243" w:type="dxa"/>
          </w:tcPr>
          <w:p w14:paraId="5FA9E0CA" w14:textId="77777777" w:rsidR="007D1369" w:rsidRDefault="005172AF" w:rsidP="007D1369">
            <w:pPr>
              <w:jc w:val="center"/>
              <w:rPr>
                <w:rFonts w:cs="Times New Roman"/>
                <w:sz w:val="26"/>
                <w:szCs w:val="26"/>
              </w:rPr>
            </w:pPr>
            <w:r>
              <w:rPr>
                <w:rFonts w:cs="Times New Roman"/>
                <w:sz w:val="26"/>
                <w:szCs w:val="26"/>
              </w:rPr>
              <w:t>9-00</w:t>
            </w:r>
          </w:p>
          <w:p w14:paraId="13217BC7" w14:textId="77777777" w:rsidR="005172AF" w:rsidRDefault="005172AF" w:rsidP="007D1369">
            <w:pPr>
              <w:jc w:val="center"/>
              <w:rPr>
                <w:rFonts w:cs="Times New Roman"/>
                <w:sz w:val="26"/>
                <w:szCs w:val="26"/>
              </w:rPr>
            </w:pPr>
            <w:r>
              <w:rPr>
                <w:rFonts w:cs="Times New Roman"/>
                <w:sz w:val="26"/>
                <w:szCs w:val="26"/>
              </w:rPr>
              <w:t>10-00</w:t>
            </w:r>
          </w:p>
          <w:p w14:paraId="06964555" w14:textId="77777777" w:rsidR="005172AF" w:rsidRDefault="005172AF" w:rsidP="007D1369">
            <w:pPr>
              <w:jc w:val="center"/>
              <w:rPr>
                <w:rFonts w:cs="Times New Roman"/>
                <w:sz w:val="26"/>
                <w:szCs w:val="26"/>
              </w:rPr>
            </w:pPr>
            <w:r>
              <w:rPr>
                <w:rFonts w:cs="Times New Roman"/>
                <w:sz w:val="26"/>
                <w:szCs w:val="26"/>
              </w:rPr>
              <w:t>11-00</w:t>
            </w:r>
          </w:p>
          <w:p w14:paraId="4DEE7EA8" w14:textId="77777777" w:rsidR="005172AF" w:rsidRDefault="005172AF" w:rsidP="007D1369">
            <w:pPr>
              <w:jc w:val="center"/>
              <w:rPr>
                <w:rFonts w:cs="Times New Roman"/>
                <w:sz w:val="26"/>
                <w:szCs w:val="26"/>
              </w:rPr>
            </w:pPr>
            <w:r>
              <w:rPr>
                <w:rFonts w:cs="Times New Roman"/>
                <w:sz w:val="26"/>
                <w:szCs w:val="26"/>
              </w:rPr>
              <w:t>13-00</w:t>
            </w:r>
          </w:p>
          <w:p w14:paraId="517DD663" w14:textId="77777777" w:rsidR="00A66279" w:rsidRDefault="00A66279" w:rsidP="007D1369">
            <w:pPr>
              <w:jc w:val="center"/>
              <w:rPr>
                <w:rFonts w:cs="Times New Roman"/>
                <w:sz w:val="26"/>
                <w:szCs w:val="26"/>
              </w:rPr>
            </w:pPr>
            <w:r>
              <w:rPr>
                <w:rFonts w:cs="Times New Roman"/>
                <w:sz w:val="26"/>
                <w:szCs w:val="26"/>
              </w:rPr>
              <w:t>14-00</w:t>
            </w:r>
          </w:p>
          <w:p w14:paraId="63966842" w14:textId="77777777" w:rsidR="00A66279" w:rsidRDefault="00A66279" w:rsidP="007D1369">
            <w:pPr>
              <w:jc w:val="center"/>
              <w:rPr>
                <w:rFonts w:cs="Times New Roman"/>
                <w:sz w:val="26"/>
                <w:szCs w:val="26"/>
              </w:rPr>
            </w:pPr>
            <w:r>
              <w:rPr>
                <w:rFonts w:cs="Times New Roman"/>
                <w:sz w:val="26"/>
                <w:szCs w:val="26"/>
              </w:rPr>
              <w:t>15-00</w:t>
            </w:r>
          </w:p>
        </w:tc>
        <w:tc>
          <w:tcPr>
            <w:tcW w:w="3402" w:type="dxa"/>
          </w:tcPr>
          <w:p w14:paraId="1C2A9315" w14:textId="490AB938" w:rsidR="00B91770" w:rsidRPr="0096410D" w:rsidRDefault="00856875" w:rsidP="00B91770">
            <w:pPr>
              <w:rPr>
                <w:rFonts w:cs="Times New Roman"/>
                <w:sz w:val="26"/>
                <w:szCs w:val="26"/>
              </w:rPr>
            </w:pPr>
            <w:r>
              <w:rPr>
                <w:rFonts w:cs="Times New Roman"/>
                <w:sz w:val="26"/>
                <w:szCs w:val="26"/>
              </w:rPr>
              <w:t>ул. Осипенко, 160</w:t>
            </w:r>
          </w:p>
          <w:p w14:paraId="28593DB5" w14:textId="66CB638B" w:rsidR="00B91770" w:rsidRPr="0096410D" w:rsidRDefault="00856875" w:rsidP="00B91770">
            <w:pPr>
              <w:rPr>
                <w:rFonts w:cs="Times New Roman"/>
                <w:sz w:val="26"/>
                <w:szCs w:val="26"/>
              </w:rPr>
            </w:pPr>
            <w:r>
              <w:rPr>
                <w:rFonts w:cs="Times New Roman"/>
                <w:sz w:val="26"/>
                <w:szCs w:val="26"/>
              </w:rPr>
              <w:t>ул. Громова, 30</w:t>
            </w:r>
          </w:p>
          <w:p w14:paraId="02A1219F" w14:textId="32533602" w:rsidR="00B91770" w:rsidRPr="0096410D" w:rsidRDefault="00856875" w:rsidP="00B91770">
            <w:pPr>
              <w:rPr>
                <w:rFonts w:cs="Times New Roman"/>
                <w:sz w:val="26"/>
                <w:szCs w:val="26"/>
              </w:rPr>
            </w:pPr>
            <w:r>
              <w:rPr>
                <w:rFonts w:cs="Times New Roman"/>
                <w:sz w:val="26"/>
                <w:szCs w:val="26"/>
              </w:rPr>
              <w:t>пр-кт Ленина, 127</w:t>
            </w:r>
          </w:p>
          <w:p w14:paraId="7A939492" w14:textId="1D762F39" w:rsidR="00B91770" w:rsidRDefault="00856875" w:rsidP="00B91770">
            <w:pPr>
              <w:rPr>
                <w:rFonts w:cs="Times New Roman"/>
                <w:sz w:val="26"/>
                <w:szCs w:val="26"/>
              </w:rPr>
            </w:pPr>
            <w:r>
              <w:rPr>
                <w:rFonts w:cs="Times New Roman"/>
                <w:sz w:val="26"/>
                <w:szCs w:val="26"/>
              </w:rPr>
              <w:t>ул. Комсомольская, 208</w:t>
            </w:r>
            <w:r w:rsidR="00B91770" w:rsidRPr="0096410D">
              <w:rPr>
                <w:rFonts w:cs="Times New Roman"/>
                <w:sz w:val="26"/>
                <w:szCs w:val="26"/>
              </w:rPr>
              <w:t xml:space="preserve"> </w:t>
            </w:r>
          </w:p>
          <w:p w14:paraId="0AB78DA5" w14:textId="77777777" w:rsidR="00B91770" w:rsidRPr="0096410D" w:rsidRDefault="00B91770" w:rsidP="00B91770">
            <w:pPr>
              <w:rPr>
                <w:rFonts w:cs="Times New Roman"/>
                <w:sz w:val="26"/>
                <w:szCs w:val="26"/>
              </w:rPr>
            </w:pPr>
            <w:r w:rsidRPr="0096410D">
              <w:rPr>
                <w:rFonts w:cs="Times New Roman"/>
                <w:sz w:val="26"/>
                <w:szCs w:val="26"/>
              </w:rPr>
              <w:t>ул. Комсомольская, 115</w:t>
            </w:r>
          </w:p>
          <w:p w14:paraId="3EC1AD03" w14:textId="77777777" w:rsidR="007D1369" w:rsidRPr="00AE5877" w:rsidRDefault="00B91770" w:rsidP="00B91770">
            <w:pPr>
              <w:rPr>
                <w:rFonts w:cs="Times New Roman"/>
                <w:sz w:val="26"/>
                <w:szCs w:val="26"/>
              </w:rPr>
            </w:pPr>
            <w:r w:rsidRPr="0096410D">
              <w:rPr>
                <w:rFonts w:cs="Times New Roman"/>
                <w:sz w:val="26"/>
                <w:szCs w:val="26"/>
              </w:rPr>
              <w:t>ул. Комсомольская, 132</w:t>
            </w:r>
          </w:p>
        </w:tc>
      </w:tr>
      <w:tr w:rsidR="007D1369" w:rsidRPr="00AE5877" w14:paraId="580DFA5C" w14:textId="77777777" w:rsidTr="00E72ED9">
        <w:trPr>
          <w:trHeight w:val="732"/>
          <w:jc w:val="center"/>
        </w:trPr>
        <w:tc>
          <w:tcPr>
            <w:tcW w:w="2805" w:type="dxa"/>
          </w:tcPr>
          <w:p w14:paraId="3CC69C44" w14:textId="77777777" w:rsidR="007D1369" w:rsidRDefault="005172AF" w:rsidP="009C13CA">
            <w:pPr>
              <w:jc w:val="center"/>
              <w:rPr>
                <w:rFonts w:cs="Times New Roman"/>
                <w:sz w:val="26"/>
                <w:szCs w:val="26"/>
              </w:rPr>
            </w:pPr>
            <w:r>
              <w:rPr>
                <w:rFonts w:cs="Times New Roman"/>
                <w:sz w:val="26"/>
                <w:szCs w:val="26"/>
              </w:rPr>
              <w:lastRenderedPageBreak/>
              <w:t>16.05.2025</w:t>
            </w:r>
          </w:p>
        </w:tc>
        <w:tc>
          <w:tcPr>
            <w:tcW w:w="3243" w:type="dxa"/>
          </w:tcPr>
          <w:p w14:paraId="2A65A589" w14:textId="77777777" w:rsidR="007D1369" w:rsidRDefault="005172AF" w:rsidP="007D1369">
            <w:pPr>
              <w:jc w:val="center"/>
              <w:rPr>
                <w:rFonts w:cs="Times New Roman"/>
                <w:sz w:val="26"/>
                <w:szCs w:val="26"/>
              </w:rPr>
            </w:pPr>
            <w:r>
              <w:rPr>
                <w:rFonts w:cs="Times New Roman"/>
                <w:sz w:val="26"/>
                <w:szCs w:val="26"/>
              </w:rPr>
              <w:t>9-00</w:t>
            </w:r>
          </w:p>
          <w:p w14:paraId="188C4187" w14:textId="77777777" w:rsidR="005172AF" w:rsidRDefault="005172AF" w:rsidP="007D1369">
            <w:pPr>
              <w:jc w:val="center"/>
              <w:rPr>
                <w:rFonts w:cs="Times New Roman"/>
                <w:sz w:val="26"/>
                <w:szCs w:val="26"/>
              </w:rPr>
            </w:pPr>
            <w:r>
              <w:rPr>
                <w:rFonts w:cs="Times New Roman"/>
                <w:sz w:val="26"/>
                <w:szCs w:val="26"/>
              </w:rPr>
              <w:t>10-00</w:t>
            </w:r>
          </w:p>
          <w:p w14:paraId="57BA99D4" w14:textId="77777777" w:rsidR="005172AF" w:rsidRDefault="005172AF" w:rsidP="007D1369">
            <w:pPr>
              <w:jc w:val="center"/>
              <w:rPr>
                <w:rFonts w:cs="Times New Roman"/>
                <w:sz w:val="26"/>
                <w:szCs w:val="26"/>
              </w:rPr>
            </w:pPr>
            <w:r>
              <w:rPr>
                <w:rFonts w:cs="Times New Roman"/>
                <w:sz w:val="26"/>
                <w:szCs w:val="26"/>
              </w:rPr>
              <w:t>11-00</w:t>
            </w:r>
          </w:p>
          <w:p w14:paraId="2CAC464A" w14:textId="77777777" w:rsidR="005172AF" w:rsidRDefault="005172AF" w:rsidP="007D1369">
            <w:pPr>
              <w:jc w:val="center"/>
              <w:rPr>
                <w:rFonts w:cs="Times New Roman"/>
                <w:sz w:val="26"/>
                <w:szCs w:val="26"/>
              </w:rPr>
            </w:pPr>
            <w:r>
              <w:rPr>
                <w:rFonts w:cs="Times New Roman"/>
                <w:sz w:val="26"/>
                <w:szCs w:val="26"/>
              </w:rPr>
              <w:t>13-00</w:t>
            </w:r>
          </w:p>
          <w:p w14:paraId="7A60B3EC" w14:textId="6FD755E0" w:rsidR="00A66279" w:rsidRDefault="00B91770" w:rsidP="00FC0B52">
            <w:pPr>
              <w:jc w:val="center"/>
              <w:rPr>
                <w:rFonts w:cs="Times New Roman"/>
                <w:sz w:val="26"/>
                <w:szCs w:val="26"/>
              </w:rPr>
            </w:pPr>
            <w:r>
              <w:rPr>
                <w:rFonts w:cs="Times New Roman"/>
                <w:sz w:val="26"/>
                <w:szCs w:val="26"/>
              </w:rPr>
              <w:t>14-0</w:t>
            </w:r>
            <w:r w:rsidR="00FC0B52">
              <w:rPr>
                <w:rFonts w:cs="Times New Roman"/>
                <w:sz w:val="26"/>
                <w:szCs w:val="26"/>
              </w:rPr>
              <w:t>0</w:t>
            </w:r>
          </w:p>
        </w:tc>
        <w:tc>
          <w:tcPr>
            <w:tcW w:w="3402" w:type="dxa"/>
          </w:tcPr>
          <w:p w14:paraId="6AE368C1" w14:textId="77777777" w:rsidR="00B91770" w:rsidRPr="0096410D" w:rsidRDefault="00B91770" w:rsidP="00B91770">
            <w:pPr>
              <w:rPr>
                <w:rFonts w:cs="Times New Roman"/>
                <w:sz w:val="26"/>
                <w:szCs w:val="26"/>
              </w:rPr>
            </w:pPr>
            <w:r w:rsidRPr="0096410D">
              <w:rPr>
                <w:rFonts w:cs="Times New Roman"/>
                <w:sz w:val="26"/>
                <w:szCs w:val="26"/>
              </w:rPr>
              <w:t>ул. Октябрьская, 147</w:t>
            </w:r>
          </w:p>
          <w:p w14:paraId="3136B66A" w14:textId="77777777" w:rsidR="00B91770" w:rsidRDefault="00B91770" w:rsidP="00B91770">
            <w:pPr>
              <w:rPr>
                <w:rFonts w:cs="Times New Roman"/>
                <w:sz w:val="26"/>
                <w:szCs w:val="26"/>
              </w:rPr>
            </w:pPr>
            <w:r w:rsidRPr="0096410D">
              <w:rPr>
                <w:rFonts w:cs="Times New Roman"/>
                <w:sz w:val="26"/>
                <w:szCs w:val="26"/>
              </w:rPr>
              <w:t xml:space="preserve">Новоегорьевский тракт, 10а ул. Павлова, 50а </w:t>
            </w:r>
          </w:p>
          <w:p w14:paraId="1B00D58E" w14:textId="77777777" w:rsidR="00B91770" w:rsidRPr="0096410D" w:rsidRDefault="00B91770" w:rsidP="00B91770">
            <w:pPr>
              <w:rPr>
                <w:rFonts w:cs="Times New Roman"/>
                <w:sz w:val="26"/>
                <w:szCs w:val="26"/>
              </w:rPr>
            </w:pPr>
            <w:r w:rsidRPr="0096410D">
              <w:rPr>
                <w:rFonts w:cs="Times New Roman"/>
                <w:sz w:val="26"/>
                <w:szCs w:val="26"/>
              </w:rPr>
              <w:t>ул. Павлова, 50б</w:t>
            </w:r>
          </w:p>
          <w:p w14:paraId="3E8038C0" w14:textId="535F9A80" w:rsidR="007D1369" w:rsidRPr="00A66279" w:rsidRDefault="00B91770" w:rsidP="0096118C">
            <w:r w:rsidRPr="0096410D">
              <w:rPr>
                <w:rFonts w:cs="Times New Roman"/>
                <w:sz w:val="26"/>
                <w:szCs w:val="26"/>
              </w:rPr>
              <w:t xml:space="preserve">ул. Путевая, 29а </w:t>
            </w:r>
          </w:p>
        </w:tc>
      </w:tr>
      <w:tr w:rsidR="007D1369" w:rsidRPr="00AE5877" w14:paraId="3F2B1270" w14:textId="77777777" w:rsidTr="00E72ED9">
        <w:trPr>
          <w:trHeight w:val="732"/>
          <w:jc w:val="center"/>
        </w:trPr>
        <w:tc>
          <w:tcPr>
            <w:tcW w:w="2805" w:type="dxa"/>
          </w:tcPr>
          <w:p w14:paraId="2B4A88BE" w14:textId="77777777" w:rsidR="007D1369" w:rsidRDefault="005172AF" w:rsidP="009C13CA">
            <w:pPr>
              <w:jc w:val="center"/>
              <w:rPr>
                <w:rFonts w:cs="Times New Roman"/>
                <w:sz w:val="26"/>
                <w:szCs w:val="26"/>
              </w:rPr>
            </w:pPr>
            <w:r>
              <w:rPr>
                <w:rFonts w:cs="Times New Roman"/>
                <w:sz w:val="26"/>
                <w:szCs w:val="26"/>
              </w:rPr>
              <w:t>19.05.2025</w:t>
            </w:r>
          </w:p>
        </w:tc>
        <w:tc>
          <w:tcPr>
            <w:tcW w:w="3243" w:type="dxa"/>
          </w:tcPr>
          <w:p w14:paraId="656CBB63" w14:textId="77777777" w:rsidR="007D1369" w:rsidRDefault="005172AF" w:rsidP="007D1369">
            <w:pPr>
              <w:jc w:val="center"/>
              <w:rPr>
                <w:rFonts w:cs="Times New Roman"/>
                <w:sz w:val="26"/>
                <w:szCs w:val="26"/>
              </w:rPr>
            </w:pPr>
            <w:r>
              <w:rPr>
                <w:rFonts w:cs="Times New Roman"/>
                <w:sz w:val="26"/>
                <w:szCs w:val="26"/>
              </w:rPr>
              <w:t>9-00</w:t>
            </w:r>
          </w:p>
          <w:p w14:paraId="175DA10E" w14:textId="77777777" w:rsidR="005172AF" w:rsidRDefault="005172AF" w:rsidP="007D1369">
            <w:pPr>
              <w:jc w:val="center"/>
              <w:rPr>
                <w:rFonts w:cs="Times New Roman"/>
                <w:sz w:val="26"/>
                <w:szCs w:val="26"/>
              </w:rPr>
            </w:pPr>
            <w:r>
              <w:rPr>
                <w:rFonts w:cs="Times New Roman"/>
                <w:sz w:val="26"/>
                <w:szCs w:val="26"/>
              </w:rPr>
              <w:t>10-00</w:t>
            </w:r>
          </w:p>
          <w:p w14:paraId="7DF852A0" w14:textId="77777777" w:rsidR="005172AF" w:rsidRDefault="005172AF" w:rsidP="007D1369">
            <w:pPr>
              <w:jc w:val="center"/>
              <w:rPr>
                <w:rFonts w:cs="Times New Roman"/>
                <w:sz w:val="26"/>
                <w:szCs w:val="26"/>
              </w:rPr>
            </w:pPr>
            <w:r>
              <w:rPr>
                <w:rFonts w:cs="Times New Roman"/>
                <w:sz w:val="26"/>
                <w:szCs w:val="26"/>
              </w:rPr>
              <w:t>11-00</w:t>
            </w:r>
          </w:p>
          <w:p w14:paraId="3A86BB56" w14:textId="77777777" w:rsidR="005172AF" w:rsidRDefault="005172AF" w:rsidP="007D1369">
            <w:pPr>
              <w:jc w:val="center"/>
              <w:rPr>
                <w:rFonts w:cs="Times New Roman"/>
                <w:sz w:val="26"/>
                <w:szCs w:val="26"/>
              </w:rPr>
            </w:pPr>
            <w:r>
              <w:rPr>
                <w:rFonts w:cs="Times New Roman"/>
                <w:sz w:val="26"/>
                <w:szCs w:val="26"/>
              </w:rPr>
              <w:t>13-00</w:t>
            </w:r>
          </w:p>
          <w:p w14:paraId="5DCDABC8" w14:textId="77777777" w:rsidR="00B91770" w:rsidRDefault="00B91770" w:rsidP="007D1369">
            <w:pPr>
              <w:jc w:val="center"/>
              <w:rPr>
                <w:rFonts w:cs="Times New Roman"/>
                <w:sz w:val="26"/>
                <w:szCs w:val="26"/>
              </w:rPr>
            </w:pPr>
            <w:r>
              <w:rPr>
                <w:rFonts w:cs="Times New Roman"/>
                <w:sz w:val="26"/>
                <w:szCs w:val="26"/>
              </w:rPr>
              <w:t>14-00</w:t>
            </w:r>
          </w:p>
          <w:p w14:paraId="3643F3D2" w14:textId="77777777" w:rsidR="00A66279" w:rsidRDefault="00A66279" w:rsidP="007D1369">
            <w:pPr>
              <w:jc w:val="center"/>
              <w:rPr>
                <w:rFonts w:cs="Times New Roman"/>
                <w:sz w:val="26"/>
                <w:szCs w:val="26"/>
              </w:rPr>
            </w:pPr>
            <w:r>
              <w:rPr>
                <w:rFonts w:cs="Times New Roman"/>
                <w:sz w:val="26"/>
                <w:szCs w:val="26"/>
              </w:rPr>
              <w:t>15-00</w:t>
            </w:r>
          </w:p>
        </w:tc>
        <w:tc>
          <w:tcPr>
            <w:tcW w:w="3402" w:type="dxa"/>
          </w:tcPr>
          <w:p w14:paraId="67ED82CC" w14:textId="77777777" w:rsidR="00A66279" w:rsidRPr="0096410D" w:rsidRDefault="00A66279" w:rsidP="00A66279">
            <w:pPr>
              <w:rPr>
                <w:rFonts w:cs="Times New Roman"/>
                <w:sz w:val="26"/>
                <w:szCs w:val="26"/>
              </w:rPr>
            </w:pPr>
            <w:r w:rsidRPr="0096410D">
              <w:rPr>
                <w:rFonts w:cs="Times New Roman"/>
                <w:sz w:val="26"/>
                <w:szCs w:val="26"/>
              </w:rPr>
              <w:t>ул. Брусилова, 8г</w:t>
            </w:r>
          </w:p>
          <w:p w14:paraId="1DBFBF34" w14:textId="77777777" w:rsidR="00A66279" w:rsidRDefault="00A66279" w:rsidP="00A66279">
            <w:pPr>
              <w:rPr>
                <w:rFonts w:cs="Times New Roman"/>
                <w:sz w:val="26"/>
                <w:szCs w:val="26"/>
              </w:rPr>
            </w:pPr>
            <w:r w:rsidRPr="0096410D">
              <w:rPr>
                <w:rFonts w:cs="Times New Roman"/>
                <w:sz w:val="26"/>
                <w:szCs w:val="26"/>
              </w:rPr>
              <w:t>ул. Комсомольская, 206</w:t>
            </w:r>
            <w:r w:rsidRPr="00B91770">
              <w:rPr>
                <w:rFonts w:cs="Times New Roman"/>
                <w:sz w:val="26"/>
                <w:szCs w:val="26"/>
              </w:rPr>
              <w:t xml:space="preserve"> </w:t>
            </w:r>
          </w:p>
          <w:p w14:paraId="6016E15D" w14:textId="77777777" w:rsidR="00A66279" w:rsidRPr="00B91770" w:rsidRDefault="00A66279" w:rsidP="00A66279">
            <w:pPr>
              <w:rPr>
                <w:rFonts w:cs="Times New Roman"/>
                <w:sz w:val="26"/>
                <w:szCs w:val="26"/>
              </w:rPr>
            </w:pPr>
            <w:r w:rsidRPr="00B91770">
              <w:rPr>
                <w:rFonts w:cs="Times New Roman"/>
                <w:sz w:val="26"/>
                <w:szCs w:val="26"/>
              </w:rPr>
              <w:t xml:space="preserve">ул. Комсомольская, 240 </w:t>
            </w:r>
          </w:p>
          <w:p w14:paraId="62AA10C0" w14:textId="77777777" w:rsidR="00206556" w:rsidRDefault="00A66279" w:rsidP="00A66279">
            <w:r w:rsidRPr="00B91770">
              <w:rPr>
                <w:rFonts w:cs="Times New Roman"/>
                <w:sz w:val="26"/>
                <w:szCs w:val="26"/>
              </w:rPr>
              <w:t>ул. Кондратюка, 7</w:t>
            </w:r>
            <w:r>
              <w:t xml:space="preserve"> </w:t>
            </w:r>
          </w:p>
          <w:p w14:paraId="68D0A4D1" w14:textId="31516F84" w:rsidR="00A66279" w:rsidRPr="00B91770" w:rsidRDefault="00A66279" w:rsidP="00A66279">
            <w:pPr>
              <w:rPr>
                <w:rFonts w:cs="Times New Roman"/>
                <w:sz w:val="26"/>
                <w:szCs w:val="26"/>
              </w:rPr>
            </w:pPr>
            <w:r w:rsidRPr="00B91770">
              <w:rPr>
                <w:rFonts w:cs="Times New Roman"/>
                <w:sz w:val="26"/>
                <w:szCs w:val="26"/>
              </w:rPr>
              <w:t>ул. Красная, 88</w:t>
            </w:r>
          </w:p>
          <w:p w14:paraId="274FE5AE" w14:textId="77777777" w:rsidR="007D1369" w:rsidRDefault="00A66279" w:rsidP="0096410D">
            <w:pPr>
              <w:rPr>
                <w:rFonts w:cs="Times New Roman"/>
                <w:sz w:val="26"/>
                <w:szCs w:val="26"/>
              </w:rPr>
            </w:pPr>
            <w:r w:rsidRPr="00B91770">
              <w:rPr>
                <w:rFonts w:cs="Times New Roman"/>
                <w:sz w:val="26"/>
                <w:szCs w:val="26"/>
              </w:rPr>
              <w:t>пр-кт Ленина, 16</w:t>
            </w:r>
          </w:p>
        </w:tc>
      </w:tr>
      <w:tr w:rsidR="00B24FC8" w:rsidRPr="00AE5877" w14:paraId="2BF0B92B" w14:textId="77777777" w:rsidTr="00E72ED9">
        <w:trPr>
          <w:trHeight w:val="732"/>
          <w:jc w:val="center"/>
        </w:trPr>
        <w:tc>
          <w:tcPr>
            <w:tcW w:w="2805" w:type="dxa"/>
          </w:tcPr>
          <w:p w14:paraId="726F1E70" w14:textId="77777777" w:rsidR="00B24FC8" w:rsidRDefault="00B91770" w:rsidP="009C13CA">
            <w:pPr>
              <w:jc w:val="center"/>
              <w:rPr>
                <w:rFonts w:cs="Times New Roman"/>
                <w:sz w:val="26"/>
                <w:szCs w:val="26"/>
              </w:rPr>
            </w:pPr>
            <w:r>
              <w:rPr>
                <w:rFonts w:cs="Times New Roman"/>
                <w:sz w:val="26"/>
                <w:szCs w:val="26"/>
              </w:rPr>
              <w:t>20.05.2025</w:t>
            </w:r>
          </w:p>
        </w:tc>
        <w:tc>
          <w:tcPr>
            <w:tcW w:w="3243" w:type="dxa"/>
          </w:tcPr>
          <w:p w14:paraId="2BEFA108" w14:textId="77777777" w:rsidR="00D958D6" w:rsidRPr="00D958D6" w:rsidRDefault="00D958D6" w:rsidP="00D958D6">
            <w:pPr>
              <w:jc w:val="center"/>
              <w:rPr>
                <w:rFonts w:cs="Times New Roman"/>
                <w:sz w:val="26"/>
                <w:szCs w:val="26"/>
              </w:rPr>
            </w:pPr>
            <w:r w:rsidRPr="00D958D6">
              <w:rPr>
                <w:rFonts w:cs="Times New Roman"/>
                <w:sz w:val="26"/>
                <w:szCs w:val="26"/>
              </w:rPr>
              <w:t>9-00</w:t>
            </w:r>
          </w:p>
          <w:p w14:paraId="23016A94" w14:textId="77777777" w:rsidR="00D958D6" w:rsidRPr="00D958D6" w:rsidRDefault="00D958D6" w:rsidP="00D958D6">
            <w:pPr>
              <w:jc w:val="center"/>
              <w:rPr>
                <w:rFonts w:cs="Times New Roman"/>
                <w:sz w:val="26"/>
                <w:szCs w:val="26"/>
              </w:rPr>
            </w:pPr>
            <w:r w:rsidRPr="00D958D6">
              <w:rPr>
                <w:rFonts w:cs="Times New Roman"/>
                <w:sz w:val="26"/>
                <w:szCs w:val="26"/>
              </w:rPr>
              <w:t>10-00</w:t>
            </w:r>
          </w:p>
          <w:p w14:paraId="08626BDD" w14:textId="77777777" w:rsidR="00D958D6" w:rsidRPr="00D958D6" w:rsidRDefault="00D958D6" w:rsidP="00D958D6">
            <w:pPr>
              <w:jc w:val="center"/>
              <w:rPr>
                <w:rFonts w:cs="Times New Roman"/>
                <w:sz w:val="26"/>
                <w:szCs w:val="26"/>
              </w:rPr>
            </w:pPr>
            <w:r w:rsidRPr="00D958D6">
              <w:rPr>
                <w:rFonts w:cs="Times New Roman"/>
                <w:sz w:val="26"/>
                <w:szCs w:val="26"/>
              </w:rPr>
              <w:t>11-00</w:t>
            </w:r>
          </w:p>
          <w:p w14:paraId="42D0A453" w14:textId="77777777" w:rsidR="00D958D6" w:rsidRPr="00D958D6" w:rsidRDefault="00D958D6" w:rsidP="00D958D6">
            <w:pPr>
              <w:jc w:val="center"/>
              <w:rPr>
                <w:rFonts w:cs="Times New Roman"/>
                <w:sz w:val="26"/>
                <w:szCs w:val="26"/>
              </w:rPr>
            </w:pPr>
            <w:r w:rsidRPr="00D958D6">
              <w:rPr>
                <w:rFonts w:cs="Times New Roman"/>
                <w:sz w:val="26"/>
                <w:szCs w:val="26"/>
              </w:rPr>
              <w:t>13-00</w:t>
            </w:r>
          </w:p>
          <w:p w14:paraId="0D03A322" w14:textId="52E73B96" w:rsidR="00B24FC8" w:rsidRDefault="00D958D6" w:rsidP="0096118C">
            <w:pPr>
              <w:jc w:val="center"/>
              <w:rPr>
                <w:rFonts w:cs="Times New Roman"/>
                <w:sz w:val="26"/>
                <w:szCs w:val="26"/>
              </w:rPr>
            </w:pPr>
            <w:r w:rsidRPr="00D958D6">
              <w:rPr>
                <w:rFonts w:cs="Times New Roman"/>
                <w:sz w:val="26"/>
                <w:szCs w:val="26"/>
              </w:rPr>
              <w:t>14-00</w:t>
            </w:r>
          </w:p>
        </w:tc>
        <w:tc>
          <w:tcPr>
            <w:tcW w:w="3402" w:type="dxa"/>
          </w:tcPr>
          <w:p w14:paraId="18BD7D35" w14:textId="77777777" w:rsidR="00FC0B52" w:rsidRDefault="00A66279" w:rsidP="00FC0B52">
            <w:r w:rsidRPr="00B91770">
              <w:rPr>
                <w:rFonts w:cs="Times New Roman"/>
                <w:sz w:val="26"/>
                <w:szCs w:val="26"/>
              </w:rPr>
              <w:t xml:space="preserve"> </w:t>
            </w:r>
            <w:r w:rsidR="00FC0B52" w:rsidRPr="00B91770">
              <w:rPr>
                <w:rFonts w:cs="Times New Roman"/>
                <w:sz w:val="26"/>
                <w:szCs w:val="26"/>
              </w:rPr>
              <w:t>ул. Сельмашская, 37</w:t>
            </w:r>
            <w:r w:rsidR="00FC0B52">
              <w:t xml:space="preserve"> </w:t>
            </w:r>
          </w:p>
          <w:p w14:paraId="3879264F" w14:textId="77777777" w:rsidR="00FC0B52" w:rsidRPr="00B91770" w:rsidRDefault="00FC0B52" w:rsidP="00FC0B52">
            <w:pPr>
              <w:rPr>
                <w:rFonts w:cs="Times New Roman"/>
                <w:sz w:val="26"/>
                <w:szCs w:val="26"/>
              </w:rPr>
            </w:pPr>
            <w:r w:rsidRPr="00B91770">
              <w:rPr>
                <w:rFonts w:cs="Times New Roman"/>
                <w:sz w:val="26"/>
                <w:szCs w:val="26"/>
              </w:rPr>
              <w:t>ул. Октябрьская, 91</w:t>
            </w:r>
          </w:p>
          <w:p w14:paraId="1ABF6630" w14:textId="77777777" w:rsidR="00FC0B52" w:rsidRPr="00B91770" w:rsidRDefault="00FC0B52" w:rsidP="00FC0B52">
            <w:pPr>
              <w:rPr>
                <w:rFonts w:cs="Times New Roman"/>
                <w:sz w:val="26"/>
                <w:szCs w:val="26"/>
              </w:rPr>
            </w:pPr>
            <w:r w:rsidRPr="00B91770">
              <w:rPr>
                <w:rFonts w:cs="Times New Roman"/>
                <w:sz w:val="26"/>
                <w:szCs w:val="26"/>
              </w:rPr>
              <w:t>ул. Дзержинского, 28</w:t>
            </w:r>
          </w:p>
          <w:p w14:paraId="2BAD21A6" w14:textId="6A88C138" w:rsidR="00B24FC8" w:rsidRDefault="00FC0B52" w:rsidP="0096118C">
            <w:pPr>
              <w:rPr>
                <w:rFonts w:cs="Times New Roman"/>
                <w:sz w:val="26"/>
                <w:szCs w:val="26"/>
              </w:rPr>
            </w:pPr>
            <w:r w:rsidRPr="00B91770">
              <w:rPr>
                <w:rFonts w:cs="Times New Roman"/>
                <w:sz w:val="26"/>
                <w:szCs w:val="26"/>
              </w:rPr>
              <w:t>пр-кт Ленина, 140, корп. 1, 2, 3</w:t>
            </w:r>
          </w:p>
        </w:tc>
      </w:tr>
      <w:tr w:rsidR="00B24FC8" w:rsidRPr="00AE5877" w14:paraId="51E4D120" w14:textId="77777777" w:rsidTr="00E72ED9">
        <w:trPr>
          <w:trHeight w:val="732"/>
          <w:jc w:val="center"/>
        </w:trPr>
        <w:tc>
          <w:tcPr>
            <w:tcW w:w="2805" w:type="dxa"/>
          </w:tcPr>
          <w:p w14:paraId="4CFC749F" w14:textId="77777777" w:rsidR="00B24FC8" w:rsidRDefault="00B91770" w:rsidP="009C13CA">
            <w:pPr>
              <w:jc w:val="center"/>
              <w:rPr>
                <w:rFonts w:cs="Times New Roman"/>
                <w:sz w:val="26"/>
                <w:szCs w:val="26"/>
              </w:rPr>
            </w:pPr>
            <w:r>
              <w:rPr>
                <w:rFonts w:cs="Times New Roman"/>
                <w:sz w:val="26"/>
                <w:szCs w:val="26"/>
              </w:rPr>
              <w:t>21.05.2025</w:t>
            </w:r>
          </w:p>
        </w:tc>
        <w:tc>
          <w:tcPr>
            <w:tcW w:w="3243" w:type="dxa"/>
          </w:tcPr>
          <w:p w14:paraId="0C12D4FA" w14:textId="77777777" w:rsidR="00B24FC8" w:rsidRDefault="00D958D6" w:rsidP="007D1369">
            <w:pPr>
              <w:jc w:val="center"/>
              <w:rPr>
                <w:rFonts w:cs="Times New Roman"/>
                <w:sz w:val="26"/>
                <w:szCs w:val="26"/>
              </w:rPr>
            </w:pPr>
            <w:r>
              <w:rPr>
                <w:rFonts w:cs="Times New Roman"/>
                <w:sz w:val="26"/>
                <w:szCs w:val="26"/>
              </w:rPr>
              <w:t>9-00</w:t>
            </w:r>
          </w:p>
          <w:p w14:paraId="49812CCC" w14:textId="77777777" w:rsidR="00D958D6" w:rsidRDefault="00D958D6" w:rsidP="007D1369">
            <w:pPr>
              <w:jc w:val="center"/>
              <w:rPr>
                <w:rFonts w:cs="Times New Roman"/>
                <w:sz w:val="26"/>
                <w:szCs w:val="26"/>
              </w:rPr>
            </w:pPr>
            <w:r>
              <w:rPr>
                <w:rFonts w:cs="Times New Roman"/>
                <w:sz w:val="26"/>
                <w:szCs w:val="26"/>
              </w:rPr>
              <w:t>10-00</w:t>
            </w:r>
          </w:p>
          <w:p w14:paraId="7BA06DDD" w14:textId="77777777" w:rsidR="00D958D6" w:rsidRDefault="00D958D6" w:rsidP="007D1369">
            <w:pPr>
              <w:jc w:val="center"/>
              <w:rPr>
                <w:rFonts w:cs="Times New Roman"/>
                <w:sz w:val="26"/>
                <w:szCs w:val="26"/>
              </w:rPr>
            </w:pPr>
            <w:r>
              <w:rPr>
                <w:rFonts w:cs="Times New Roman"/>
                <w:sz w:val="26"/>
                <w:szCs w:val="26"/>
              </w:rPr>
              <w:t>11-00</w:t>
            </w:r>
          </w:p>
        </w:tc>
        <w:tc>
          <w:tcPr>
            <w:tcW w:w="3402" w:type="dxa"/>
          </w:tcPr>
          <w:p w14:paraId="54A3BCBB" w14:textId="77777777" w:rsidR="00A66279" w:rsidRPr="00B91770" w:rsidRDefault="00A66279" w:rsidP="00A66279">
            <w:pPr>
              <w:rPr>
                <w:rFonts w:cs="Times New Roman"/>
                <w:sz w:val="26"/>
                <w:szCs w:val="26"/>
              </w:rPr>
            </w:pPr>
            <w:r w:rsidRPr="00B91770">
              <w:rPr>
                <w:rFonts w:cs="Times New Roman"/>
                <w:sz w:val="26"/>
                <w:szCs w:val="26"/>
              </w:rPr>
              <w:t>ул. Комсомольская, 129Б</w:t>
            </w:r>
          </w:p>
          <w:p w14:paraId="288C3F1B" w14:textId="77777777" w:rsidR="00A66279" w:rsidRPr="00B91770" w:rsidRDefault="00A66279" w:rsidP="00A66279">
            <w:pPr>
              <w:rPr>
                <w:rFonts w:cs="Times New Roman"/>
                <w:sz w:val="26"/>
                <w:szCs w:val="26"/>
              </w:rPr>
            </w:pPr>
            <w:r w:rsidRPr="00B91770">
              <w:rPr>
                <w:rFonts w:cs="Times New Roman"/>
                <w:sz w:val="26"/>
                <w:szCs w:val="26"/>
              </w:rPr>
              <w:t>ул. Брусилова, 45</w:t>
            </w:r>
          </w:p>
          <w:p w14:paraId="275DBB3D" w14:textId="77777777" w:rsidR="00B24FC8" w:rsidRDefault="00A66279" w:rsidP="00A66279">
            <w:pPr>
              <w:rPr>
                <w:rFonts w:cs="Times New Roman"/>
                <w:sz w:val="26"/>
                <w:szCs w:val="26"/>
              </w:rPr>
            </w:pPr>
            <w:r w:rsidRPr="00B91770">
              <w:rPr>
                <w:rFonts w:cs="Times New Roman"/>
                <w:sz w:val="26"/>
                <w:szCs w:val="26"/>
              </w:rPr>
              <w:t>ул. Брусилова, 47</w:t>
            </w:r>
          </w:p>
        </w:tc>
      </w:tr>
      <w:tr w:rsidR="00B24FC8" w:rsidRPr="00AE5877" w14:paraId="0AE3D032" w14:textId="77777777" w:rsidTr="00E72ED9">
        <w:trPr>
          <w:trHeight w:val="732"/>
          <w:jc w:val="center"/>
        </w:trPr>
        <w:tc>
          <w:tcPr>
            <w:tcW w:w="2805" w:type="dxa"/>
          </w:tcPr>
          <w:p w14:paraId="52379AC8" w14:textId="77777777" w:rsidR="00B24FC8" w:rsidRDefault="00D958D6" w:rsidP="009C13CA">
            <w:pPr>
              <w:jc w:val="center"/>
              <w:rPr>
                <w:rFonts w:cs="Times New Roman"/>
                <w:sz w:val="26"/>
                <w:szCs w:val="26"/>
              </w:rPr>
            </w:pPr>
            <w:r>
              <w:rPr>
                <w:rFonts w:cs="Times New Roman"/>
                <w:sz w:val="26"/>
                <w:szCs w:val="26"/>
              </w:rPr>
              <w:t>26</w:t>
            </w:r>
            <w:r w:rsidR="00B91770">
              <w:rPr>
                <w:rFonts w:cs="Times New Roman"/>
                <w:sz w:val="26"/>
                <w:szCs w:val="26"/>
              </w:rPr>
              <w:t>.05.2025</w:t>
            </w:r>
          </w:p>
        </w:tc>
        <w:tc>
          <w:tcPr>
            <w:tcW w:w="3243" w:type="dxa"/>
          </w:tcPr>
          <w:p w14:paraId="3A39C28C" w14:textId="77777777" w:rsidR="00D958D6" w:rsidRPr="00D958D6" w:rsidRDefault="00D958D6" w:rsidP="00D958D6">
            <w:pPr>
              <w:jc w:val="center"/>
              <w:rPr>
                <w:rFonts w:cs="Times New Roman"/>
                <w:sz w:val="26"/>
                <w:szCs w:val="26"/>
              </w:rPr>
            </w:pPr>
            <w:r w:rsidRPr="00D958D6">
              <w:rPr>
                <w:rFonts w:cs="Times New Roman"/>
                <w:sz w:val="26"/>
                <w:szCs w:val="26"/>
              </w:rPr>
              <w:t>9-00</w:t>
            </w:r>
          </w:p>
          <w:p w14:paraId="54E9512C" w14:textId="77777777" w:rsidR="00D958D6" w:rsidRPr="00D958D6" w:rsidRDefault="00D958D6" w:rsidP="00D958D6">
            <w:pPr>
              <w:jc w:val="center"/>
              <w:rPr>
                <w:rFonts w:cs="Times New Roman"/>
                <w:sz w:val="26"/>
                <w:szCs w:val="26"/>
              </w:rPr>
            </w:pPr>
            <w:r w:rsidRPr="00D958D6">
              <w:rPr>
                <w:rFonts w:cs="Times New Roman"/>
                <w:sz w:val="26"/>
                <w:szCs w:val="26"/>
              </w:rPr>
              <w:t>10-00</w:t>
            </w:r>
          </w:p>
          <w:p w14:paraId="15DBD66F" w14:textId="77777777" w:rsidR="00D958D6" w:rsidRPr="00D958D6" w:rsidRDefault="00D958D6" w:rsidP="00D958D6">
            <w:pPr>
              <w:jc w:val="center"/>
              <w:rPr>
                <w:rFonts w:cs="Times New Roman"/>
                <w:sz w:val="26"/>
                <w:szCs w:val="26"/>
              </w:rPr>
            </w:pPr>
            <w:r w:rsidRPr="00D958D6">
              <w:rPr>
                <w:rFonts w:cs="Times New Roman"/>
                <w:sz w:val="26"/>
                <w:szCs w:val="26"/>
              </w:rPr>
              <w:t>11-00</w:t>
            </w:r>
          </w:p>
          <w:p w14:paraId="2DBE24CF" w14:textId="77777777" w:rsidR="00D958D6" w:rsidRPr="00D958D6" w:rsidRDefault="00D958D6" w:rsidP="00D958D6">
            <w:pPr>
              <w:jc w:val="center"/>
              <w:rPr>
                <w:rFonts w:cs="Times New Roman"/>
                <w:sz w:val="26"/>
                <w:szCs w:val="26"/>
              </w:rPr>
            </w:pPr>
            <w:r w:rsidRPr="00D958D6">
              <w:rPr>
                <w:rFonts w:cs="Times New Roman"/>
                <w:sz w:val="26"/>
                <w:szCs w:val="26"/>
              </w:rPr>
              <w:t>13-00</w:t>
            </w:r>
          </w:p>
          <w:p w14:paraId="7296F3C9" w14:textId="77777777" w:rsidR="00D958D6" w:rsidRPr="00D958D6" w:rsidRDefault="00D958D6" w:rsidP="00D958D6">
            <w:pPr>
              <w:jc w:val="center"/>
              <w:rPr>
                <w:rFonts w:cs="Times New Roman"/>
                <w:sz w:val="26"/>
                <w:szCs w:val="26"/>
              </w:rPr>
            </w:pPr>
            <w:r w:rsidRPr="00D958D6">
              <w:rPr>
                <w:rFonts w:cs="Times New Roman"/>
                <w:sz w:val="26"/>
                <w:szCs w:val="26"/>
              </w:rPr>
              <w:t>14-00</w:t>
            </w:r>
          </w:p>
          <w:p w14:paraId="24135703" w14:textId="77777777" w:rsidR="00B24FC8" w:rsidRDefault="00D958D6" w:rsidP="00D958D6">
            <w:pPr>
              <w:jc w:val="center"/>
              <w:rPr>
                <w:rFonts w:cs="Times New Roman"/>
                <w:sz w:val="26"/>
                <w:szCs w:val="26"/>
              </w:rPr>
            </w:pPr>
            <w:r w:rsidRPr="00D958D6">
              <w:rPr>
                <w:rFonts w:cs="Times New Roman"/>
                <w:sz w:val="26"/>
                <w:szCs w:val="26"/>
              </w:rPr>
              <w:t>15-00</w:t>
            </w:r>
          </w:p>
        </w:tc>
        <w:tc>
          <w:tcPr>
            <w:tcW w:w="3402" w:type="dxa"/>
          </w:tcPr>
          <w:p w14:paraId="14FDE4A3" w14:textId="77777777" w:rsidR="00A66279" w:rsidRPr="00A66279" w:rsidRDefault="00A66279" w:rsidP="00A66279">
            <w:pPr>
              <w:rPr>
                <w:rFonts w:cs="Times New Roman"/>
                <w:sz w:val="26"/>
                <w:szCs w:val="26"/>
              </w:rPr>
            </w:pPr>
            <w:r w:rsidRPr="00A66279">
              <w:rPr>
                <w:rFonts w:cs="Times New Roman"/>
                <w:sz w:val="26"/>
                <w:szCs w:val="26"/>
              </w:rPr>
              <w:t>ул. Харьковская, 17</w:t>
            </w:r>
          </w:p>
          <w:p w14:paraId="6B38ECD2" w14:textId="77777777" w:rsidR="00A66279" w:rsidRPr="00A66279" w:rsidRDefault="00A66279" w:rsidP="00A66279">
            <w:pPr>
              <w:rPr>
                <w:rFonts w:cs="Times New Roman"/>
                <w:sz w:val="26"/>
                <w:szCs w:val="26"/>
              </w:rPr>
            </w:pPr>
            <w:r w:rsidRPr="00A66279">
              <w:rPr>
                <w:rFonts w:cs="Times New Roman"/>
                <w:sz w:val="26"/>
                <w:szCs w:val="26"/>
              </w:rPr>
              <w:t>ул. Комсомольская, 114</w:t>
            </w:r>
          </w:p>
          <w:p w14:paraId="01E2298E" w14:textId="77777777" w:rsidR="00A66279" w:rsidRPr="00A66279" w:rsidRDefault="00A66279" w:rsidP="00A66279">
            <w:pPr>
              <w:rPr>
                <w:rFonts w:cs="Times New Roman"/>
                <w:sz w:val="26"/>
                <w:szCs w:val="26"/>
              </w:rPr>
            </w:pPr>
            <w:r w:rsidRPr="00A66279">
              <w:rPr>
                <w:rFonts w:cs="Times New Roman"/>
                <w:sz w:val="26"/>
                <w:szCs w:val="26"/>
              </w:rPr>
              <w:t xml:space="preserve">ул. Комсомольская, 94 </w:t>
            </w:r>
          </w:p>
          <w:p w14:paraId="5C60EA66" w14:textId="77777777" w:rsidR="00A66279" w:rsidRPr="00A66279" w:rsidRDefault="00A66279" w:rsidP="00A66279">
            <w:pPr>
              <w:rPr>
                <w:rFonts w:cs="Times New Roman"/>
                <w:sz w:val="26"/>
                <w:szCs w:val="26"/>
              </w:rPr>
            </w:pPr>
            <w:r w:rsidRPr="00A66279">
              <w:rPr>
                <w:rFonts w:cs="Times New Roman"/>
                <w:sz w:val="26"/>
                <w:szCs w:val="26"/>
              </w:rPr>
              <w:t xml:space="preserve">ул. Тракторная, 40а </w:t>
            </w:r>
          </w:p>
          <w:p w14:paraId="0D0D45A5" w14:textId="77777777" w:rsidR="00A66279" w:rsidRPr="00A66279" w:rsidRDefault="00A66279" w:rsidP="00A66279">
            <w:pPr>
              <w:rPr>
                <w:rFonts w:cs="Times New Roman"/>
                <w:sz w:val="26"/>
                <w:szCs w:val="26"/>
              </w:rPr>
            </w:pPr>
            <w:r w:rsidRPr="00A66279">
              <w:rPr>
                <w:rFonts w:cs="Times New Roman"/>
                <w:sz w:val="26"/>
                <w:szCs w:val="26"/>
              </w:rPr>
              <w:t>ул. Тракторная, 48а</w:t>
            </w:r>
          </w:p>
          <w:p w14:paraId="5135755A" w14:textId="77777777" w:rsidR="00B24FC8" w:rsidRDefault="00A66279" w:rsidP="00A66279">
            <w:pPr>
              <w:rPr>
                <w:rFonts w:cs="Times New Roman"/>
                <w:sz w:val="26"/>
                <w:szCs w:val="26"/>
              </w:rPr>
            </w:pPr>
            <w:r w:rsidRPr="00A66279">
              <w:rPr>
                <w:rFonts w:cs="Times New Roman"/>
                <w:sz w:val="26"/>
                <w:szCs w:val="26"/>
              </w:rPr>
              <w:t>ул. Тракторная, 56а</w:t>
            </w:r>
          </w:p>
        </w:tc>
      </w:tr>
      <w:tr w:rsidR="00B24FC8" w:rsidRPr="00AE5877" w14:paraId="0EDFC044" w14:textId="77777777" w:rsidTr="00E72ED9">
        <w:trPr>
          <w:trHeight w:val="732"/>
          <w:jc w:val="center"/>
        </w:trPr>
        <w:tc>
          <w:tcPr>
            <w:tcW w:w="2805" w:type="dxa"/>
          </w:tcPr>
          <w:p w14:paraId="60B6C11D" w14:textId="77777777" w:rsidR="00B24FC8" w:rsidRDefault="00D958D6" w:rsidP="009C13CA">
            <w:pPr>
              <w:jc w:val="center"/>
              <w:rPr>
                <w:rFonts w:cs="Times New Roman"/>
                <w:sz w:val="26"/>
                <w:szCs w:val="26"/>
              </w:rPr>
            </w:pPr>
            <w:r>
              <w:rPr>
                <w:rFonts w:cs="Times New Roman"/>
                <w:sz w:val="26"/>
                <w:szCs w:val="26"/>
              </w:rPr>
              <w:t>27</w:t>
            </w:r>
            <w:r w:rsidR="00B91770">
              <w:rPr>
                <w:rFonts w:cs="Times New Roman"/>
                <w:sz w:val="26"/>
                <w:szCs w:val="26"/>
              </w:rPr>
              <w:t>.05.2025</w:t>
            </w:r>
          </w:p>
        </w:tc>
        <w:tc>
          <w:tcPr>
            <w:tcW w:w="3243" w:type="dxa"/>
          </w:tcPr>
          <w:p w14:paraId="5E1B6327" w14:textId="77777777" w:rsidR="00D958D6" w:rsidRPr="00D958D6" w:rsidRDefault="00D958D6" w:rsidP="00D958D6">
            <w:pPr>
              <w:jc w:val="center"/>
              <w:rPr>
                <w:rFonts w:cs="Times New Roman"/>
                <w:sz w:val="26"/>
                <w:szCs w:val="26"/>
              </w:rPr>
            </w:pPr>
            <w:r w:rsidRPr="00D958D6">
              <w:rPr>
                <w:rFonts w:cs="Times New Roman"/>
                <w:sz w:val="26"/>
                <w:szCs w:val="26"/>
              </w:rPr>
              <w:t>9-00</w:t>
            </w:r>
          </w:p>
          <w:p w14:paraId="5BB7C567" w14:textId="77777777" w:rsidR="00D958D6" w:rsidRPr="00D958D6" w:rsidRDefault="00D958D6" w:rsidP="00D958D6">
            <w:pPr>
              <w:jc w:val="center"/>
              <w:rPr>
                <w:rFonts w:cs="Times New Roman"/>
                <w:sz w:val="26"/>
                <w:szCs w:val="26"/>
              </w:rPr>
            </w:pPr>
            <w:r w:rsidRPr="00D958D6">
              <w:rPr>
                <w:rFonts w:cs="Times New Roman"/>
                <w:sz w:val="26"/>
                <w:szCs w:val="26"/>
              </w:rPr>
              <w:t>10-00</w:t>
            </w:r>
          </w:p>
          <w:p w14:paraId="341CF263" w14:textId="77777777" w:rsidR="00D958D6" w:rsidRPr="00D958D6" w:rsidRDefault="00D958D6" w:rsidP="00D958D6">
            <w:pPr>
              <w:jc w:val="center"/>
              <w:rPr>
                <w:rFonts w:cs="Times New Roman"/>
                <w:sz w:val="26"/>
                <w:szCs w:val="26"/>
              </w:rPr>
            </w:pPr>
            <w:r w:rsidRPr="00D958D6">
              <w:rPr>
                <w:rFonts w:cs="Times New Roman"/>
                <w:sz w:val="26"/>
                <w:szCs w:val="26"/>
              </w:rPr>
              <w:t>11-00</w:t>
            </w:r>
          </w:p>
          <w:p w14:paraId="558B7E01" w14:textId="77777777" w:rsidR="00D958D6" w:rsidRPr="00D958D6" w:rsidRDefault="00D958D6" w:rsidP="00D958D6">
            <w:pPr>
              <w:jc w:val="center"/>
              <w:rPr>
                <w:rFonts w:cs="Times New Roman"/>
                <w:sz w:val="26"/>
                <w:szCs w:val="26"/>
              </w:rPr>
            </w:pPr>
            <w:r w:rsidRPr="00D958D6">
              <w:rPr>
                <w:rFonts w:cs="Times New Roman"/>
                <w:sz w:val="26"/>
                <w:szCs w:val="26"/>
              </w:rPr>
              <w:t>13-00</w:t>
            </w:r>
          </w:p>
          <w:p w14:paraId="636DD57C" w14:textId="77777777" w:rsidR="00D958D6" w:rsidRPr="00D958D6" w:rsidRDefault="00D958D6" w:rsidP="00D958D6">
            <w:pPr>
              <w:jc w:val="center"/>
              <w:rPr>
                <w:rFonts w:cs="Times New Roman"/>
                <w:sz w:val="26"/>
                <w:szCs w:val="26"/>
              </w:rPr>
            </w:pPr>
            <w:r w:rsidRPr="00D958D6">
              <w:rPr>
                <w:rFonts w:cs="Times New Roman"/>
                <w:sz w:val="26"/>
                <w:szCs w:val="26"/>
              </w:rPr>
              <w:t>14-00</w:t>
            </w:r>
          </w:p>
          <w:p w14:paraId="07A3F02F" w14:textId="77777777" w:rsidR="00B24FC8" w:rsidRDefault="00D958D6" w:rsidP="00D958D6">
            <w:pPr>
              <w:jc w:val="center"/>
              <w:rPr>
                <w:rFonts w:cs="Times New Roman"/>
                <w:sz w:val="26"/>
                <w:szCs w:val="26"/>
              </w:rPr>
            </w:pPr>
            <w:r w:rsidRPr="00D958D6">
              <w:rPr>
                <w:rFonts w:cs="Times New Roman"/>
                <w:sz w:val="26"/>
                <w:szCs w:val="26"/>
              </w:rPr>
              <w:t>15-00</w:t>
            </w:r>
          </w:p>
        </w:tc>
        <w:tc>
          <w:tcPr>
            <w:tcW w:w="3402" w:type="dxa"/>
          </w:tcPr>
          <w:p w14:paraId="3741F166" w14:textId="77777777" w:rsidR="00A66279" w:rsidRPr="00A66279" w:rsidRDefault="00A66279" w:rsidP="00A66279">
            <w:pPr>
              <w:rPr>
                <w:rFonts w:cs="Times New Roman"/>
                <w:sz w:val="26"/>
                <w:szCs w:val="26"/>
              </w:rPr>
            </w:pPr>
            <w:r w:rsidRPr="00A66279">
              <w:rPr>
                <w:rFonts w:cs="Times New Roman"/>
                <w:sz w:val="26"/>
                <w:szCs w:val="26"/>
              </w:rPr>
              <w:t>пер. Алейский, 47</w:t>
            </w:r>
          </w:p>
          <w:p w14:paraId="77D6A3FA" w14:textId="77777777" w:rsidR="00A66279" w:rsidRPr="00A66279" w:rsidRDefault="00A66279" w:rsidP="00A66279">
            <w:pPr>
              <w:rPr>
                <w:rFonts w:cs="Times New Roman"/>
                <w:sz w:val="26"/>
                <w:szCs w:val="26"/>
              </w:rPr>
            </w:pPr>
            <w:r w:rsidRPr="00A66279">
              <w:rPr>
                <w:rFonts w:cs="Times New Roman"/>
                <w:sz w:val="26"/>
                <w:szCs w:val="26"/>
              </w:rPr>
              <w:t xml:space="preserve">ул. Сельмашская, 30 </w:t>
            </w:r>
          </w:p>
          <w:p w14:paraId="005DAA6E" w14:textId="77777777" w:rsidR="00A66279" w:rsidRPr="00A66279" w:rsidRDefault="00A66279" w:rsidP="00A66279">
            <w:pPr>
              <w:rPr>
                <w:rFonts w:cs="Times New Roman"/>
                <w:sz w:val="26"/>
                <w:szCs w:val="26"/>
              </w:rPr>
            </w:pPr>
            <w:r w:rsidRPr="00A66279">
              <w:rPr>
                <w:rFonts w:cs="Times New Roman"/>
                <w:sz w:val="26"/>
                <w:szCs w:val="26"/>
              </w:rPr>
              <w:t>ул. Брусилова, 30А</w:t>
            </w:r>
          </w:p>
          <w:p w14:paraId="245FF423" w14:textId="77777777" w:rsidR="00A66279" w:rsidRPr="00A66279" w:rsidRDefault="00A66279" w:rsidP="00A66279">
            <w:pPr>
              <w:rPr>
                <w:rFonts w:cs="Times New Roman"/>
                <w:sz w:val="26"/>
                <w:szCs w:val="26"/>
              </w:rPr>
            </w:pPr>
            <w:r w:rsidRPr="00A66279">
              <w:rPr>
                <w:rFonts w:cs="Times New Roman"/>
                <w:sz w:val="26"/>
                <w:szCs w:val="26"/>
              </w:rPr>
              <w:t xml:space="preserve">пр-кт Ленина, 68 </w:t>
            </w:r>
          </w:p>
          <w:p w14:paraId="761B1158" w14:textId="77777777" w:rsidR="00206556" w:rsidRDefault="00A66279" w:rsidP="00A66279">
            <w:pPr>
              <w:rPr>
                <w:rFonts w:cs="Times New Roman"/>
                <w:sz w:val="26"/>
                <w:szCs w:val="26"/>
              </w:rPr>
            </w:pPr>
            <w:r w:rsidRPr="00A66279">
              <w:rPr>
                <w:rFonts w:cs="Times New Roman"/>
                <w:sz w:val="26"/>
                <w:szCs w:val="26"/>
              </w:rPr>
              <w:t>ул. Алтайская, 116/2</w:t>
            </w:r>
          </w:p>
          <w:p w14:paraId="1025A2B5" w14:textId="077552AF" w:rsidR="00B24FC8" w:rsidRDefault="00A66279" w:rsidP="00A66279">
            <w:pPr>
              <w:rPr>
                <w:rFonts w:cs="Times New Roman"/>
                <w:sz w:val="26"/>
                <w:szCs w:val="26"/>
              </w:rPr>
            </w:pPr>
            <w:r w:rsidRPr="00A66279">
              <w:rPr>
                <w:rFonts w:cs="Times New Roman"/>
                <w:sz w:val="26"/>
                <w:szCs w:val="26"/>
              </w:rPr>
              <w:t xml:space="preserve"> ул. Комсомольская, 180</w:t>
            </w:r>
          </w:p>
        </w:tc>
      </w:tr>
      <w:tr w:rsidR="00B24FC8" w:rsidRPr="00AE5877" w14:paraId="39C6C458" w14:textId="77777777" w:rsidTr="00E72ED9">
        <w:trPr>
          <w:trHeight w:val="732"/>
          <w:jc w:val="center"/>
        </w:trPr>
        <w:tc>
          <w:tcPr>
            <w:tcW w:w="2805" w:type="dxa"/>
          </w:tcPr>
          <w:p w14:paraId="38DFA142" w14:textId="77777777" w:rsidR="00B24FC8" w:rsidRDefault="00D958D6" w:rsidP="009C13CA">
            <w:pPr>
              <w:jc w:val="center"/>
              <w:rPr>
                <w:rFonts w:cs="Times New Roman"/>
                <w:sz w:val="26"/>
                <w:szCs w:val="26"/>
              </w:rPr>
            </w:pPr>
            <w:r>
              <w:rPr>
                <w:rFonts w:cs="Times New Roman"/>
                <w:sz w:val="26"/>
                <w:szCs w:val="26"/>
              </w:rPr>
              <w:t>28.05.2025</w:t>
            </w:r>
          </w:p>
        </w:tc>
        <w:tc>
          <w:tcPr>
            <w:tcW w:w="3243" w:type="dxa"/>
          </w:tcPr>
          <w:p w14:paraId="763A2F6C" w14:textId="77777777" w:rsidR="00D958D6" w:rsidRPr="00D958D6" w:rsidRDefault="00D958D6" w:rsidP="00D958D6">
            <w:pPr>
              <w:jc w:val="center"/>
              <w:rPr>
                <w:rFonts w:cs="Times New Roman"/>
                <w:sz w:val="26"/>
                <w:szCs w:val="26"/>
              </w:rPr>
            </w:pPr>
            <w:r w:rsidRPr="00D958D6">
              <w:rPr>
                <w:rFonts w:cs="Times New Roman"/>
                <w:sz w:val="26"/>
                <w:szCs w:val="26"/>
              </w:rPr>
              <w:t>9-00</w:t>
            </w:r>
          </w:p>
          <w:p w14:paraId="313A4942" w14:textId="77777777" w:rsidR="00D958D6" w:rsidRPr="00D958D6" w:rsidRDefault="00D958D6" w:rsidP="00D958D6">
            <w:pPr>
              <w:jc w:val="center"/>
              <w:rPr>
                <w:rFonts w:cs="Times New Roman"/>
                <w:sz w:val="26"/>
                <w:szCs w:val="26"/>
              </w:rPr>
            </w:pPr>
            <w:r w:rsidRPr="00D958D6">
              <w:rPr>
                <w:rFonts w:cs="Times New Roman"/>
                <w:sz w:val="26"/>
                <w:szCs w:val="26"/>
              </w:rPr>
              <w:t>10-00</w:t>
            </w:r>
          </w:p>
          <w:p w14:paraId="241928BE" w14:textId="77777777" w:rsidR="00D958D6" w:rsidRPr="00D958D6" w:rsidRDefault="00D958D6" w:rsidP="00D958D6">
            <w:pPr>
              <w:jc w:val="center"/>
              <w:rPr>
                <w:rFonts w:cs="Times New Roman"/>
                <w:sz w:val="26"/>
                <w:szCs w:val="26"/>
              </w:rPr>
            </w:pPr>
            <w:r w:rsidRPr="00D958D6">
              <w:rPr>
                <w:rFonts w:cs="Times New Roman"/>
                <w:sz w:val="26"/>
                <w:szCs w:val="26"/>
              </w:rPr>
              <w:t>11-00</w:t>
            </w:r>
          </w:p>
          <w:p w14:paraId="743CCA9A" w14:textId="77777777" w:rsidR="00D958D6" w:rsidRPr="00D958D6" w:rsidRDefault="00D958D6" w:rsidP="00D958D6">
            <w:pPr>
              <w:jc w:val="center"/>
              <w:rPr>
                <w:rFonts w:cs="Times New Roman"/>
                <w:sz w:val="26"/>
                <w:szCs w:val="26"/>
              </w:rPr>
            </w:pPr>
            <w:r w:rsidRPr="00D958D6">
              <w:rPr>
                <w:rFonts w:cs="Times New Roman"/>
                <w:sz w:val="26"/>
                <w:szCs w:val="26"/>
              </w:rPr>
              <w:t>13-00</w:t>
            </w:r>
          </w:p>
          <w:p w14:paraId="2964CB32" w14:textId="43470BA4" w:rsidR="00B24FC8" w:rsidRDefault="00D958D6" w:rsidP="00FC0B52">
            <w:pPr>
              <w:jc w:val="center"/>
              <w:rPr>
                <w:rFonts w:cs="Times New Roman"/>
                <w:sz w:val="26"/>
                <w:szCs w:val="26"/>
              </w:rPr>
            </w:pPr>
            <w:r w:rsidRPr="00D958D6">
              <w:rPr>
                <w:rFonts w:cs="Times New Roman"/>
                <w:sz w:val="26"/>
                <w:szCs w:val="26"/>
              </w:rPr>
              <w:t>14-00</w:t>
            </w:r>
          </w:p>
        </w:tc>
        <w:tc>
          <w:tcPr>
            <w:tcW w:w="3402" w:type="dxa"/>
          </w:tcPr>
          <w:p w14:paraId="1AD40DCA" w14:textId="68192799" w:rsidR="00A66279" w:rsidRPr="00A66279" w:rsidRDefault="00206556" w:rsidP="00A66279">
            <w:pPr>
              <w:rPr>
                <w:rFonts w:cs="Times New Roman"/>
                <w:sz w:val="26"/>
                <w:szCs w:val="26"/>
              </w:rPr>
            </w:pPr>
            <w:r>
              <w:rPr>
                <w:rFonts w:cs="Times New Roman"/>
                <w:sz w:val="26"/>
                <w:szCs w:val="26"/>
              </w:rPr>
              <w:t>пер. Гоголевский, 37г</w:t>
            </w:r>
          </w:p>
          <w:p w14:paraId="2E40791C" w14:textId="2C49643F" w:rsidR="00A66279" w:rsidRPr="00A66279" w:rsidRDefault="00206556" w:rsidP="00A66279">
            <w:pPr>
              <w:rPr>
                <w:rFonts w:cs="Times New Roman"/>
                <w:sz w:val="26"/>
                <w:szCs w:val="26"/>
              </w:rPr>
            </w:pPr>
            <w:r>
              <w:rPr>
                <w:rFonts w:cs="Times New Roman"/>
                <w:sz w:val="26"/>
                <w:szCs w:val="26"/>
              </w:rPr>
              <w:t>ул. Жуковского, 01</w:t>
            </w:r>
          </w:p>
          <w:p w14:paraId="7A72EDAD" w14:textId="56057E52" w:rsidR="00A66279" w:rsidRPr="00A66279" w:rsidRDefault="00206556" w:rsidP="00A66279">
            <w:pPr>
              <w:rPr>
                <w:rFonts w:cs="Times New Roman"/>
                <w:sz w:val="26"/>
                <w:szCs w:val="26"/>
              </w:rPr>
            </w:pPr>
            <w:r>
              <w:rPr>
                <w:rFonts w:cs="Times New Roman"/>
                <w:sz w:val="26"/>
                <w:szCs w:val="26"/>
              </w:rPr>
              <w:t>ул. Комсомольская, 222</w:t>
            </w:r>
            <w:r w:rsidR="00A66279" w:rsidRPr="00A66279">
              <w:rPr>
                <w:rFonts w:cs="Times New Roman"/>
                <w:sz w:val="26"/>
                <w:szCs w:val="26"/>
              </w:rPr>
              <w:t xml:space="preserve"> </w:t>
            </w:r>
          </w:p>
          <w:p w14:paraId="26150321" w14:textId="4D1E6580" w:rsidR="00A66279" w:rsidRPr="00A66279" w:rsidRDefault="00206556" w:rsidP="00A66279">
            <w:pPr>
              <w:rPr>
                <w:rFonts w:cs="Times New Roman"/>
                <w:sz w:val="26"/>
                <w:szCs w:val="26"/>
              </w:rPr>
            </w:pPr>
            <w:r>
              <w:rPr>
                <w:rFonts w:cs="Times New Roman"/>
                <w:sz w:val="26"/>
                <w:szCs w:val="26"/>
              </w:rPr>
              <w:t>ул. Комсомольская, 230</w:t>
            </w:r>
            <w:r w:rsidR="00A66279" w:rsidRPr="00A66279">
              <w:rPr>
                <w:rFonts w:cs="Times New Roman"/>
                <w:sz w:val="26"/>
                <w:szCs w:val="26"/>
              </w:rPr>
              <w:t xml:space="preserve"> </w:t>
            </w:r>
          </w:p>
          <w:p w14:paraId="0F25D771" w14:textId="2228AF4D" w:rsidR="00B24FC8" w:rsidRDefault="00A66279" w:rsidP="00A66279">
            <w:pPr>
              <w:rPr>
                <w:rFonts w:cs="Times New Roman"/>
                <w:sz w:val="26"/>
                <w:szCs w:val="26"/>
              </w:rPr>
            </w:pPr>
            <w:r w:rsidRPr="00A66279">
              <w:rPr>
                <w:rFonts w:cs="Times New Roman"/>
                <w:sz w:val="26"/>
                <w:szCs w:val="26"/>
              </w:rPr>
              <w:t>ул. Локомотивная, 2</w:t>
            </w:r>
          </w:p>
        </w:tc>
      </w:tr>
      <w:tr w:rsidR="00B24FC8" w:rsidRPr="00AE5877" w14:paraId="7435E049" w14:textId="77777777" w:rsidTr="00E72ED9">
        <w:trPr>
          <w:trHeight w:val="732"/>
          <w:jc w:val="center"/>
        </w:trPr>
        <w:tc>
          <w:tcPr>
            <w:tcW w:w="2805" w:type="dxa"/>
          </w:tcPr>
          <w:p w14:paraId="196749F3" w14:textId="77777777" w:rsidR="00B24FC8" w:rsidRDefault="00D958D6" w:rsidP="009C13CA">
            <w:pPr>
              <w:jc w:val="center"/>
              <w:rPr>
                <w:rFonts w:cs="Times New Roman"/>
                <w:sz w:val="26"/>
                <w:szCs w:val="26"/>
              </w:rPr>
            </w:pPr>
            <w:r>
              <w:rPr>
                <w:rFonts w:cs="Times New Roman"/>
                <w:sz w:val="26"/>
                <w:szCs w:val="26"/>
              </w:rPr>
              <w:t>29.05.2025</w:t>
            </w:r>
          </w:p>
        </w:tc>
        <w:tc>
          <w:tcPr>
            <w:tcW w:w="3243" w:type="dxa"/>
          </w:tcPr>
          <w:p w14:paraId="2A8CAAEC" w14:textId="77777777" w:rsidR="00D958D6" w:rsidRPr="00D958D6" w:rsidRDefault="00D958D6" w:rsidP="00D958D6">
            <w:pPr>
              <w:jc w:val="center"/>
              <w:rPr>
                <w:rFonts w:cs="Times New Roman"/>
                <w:sz w:val="26"/>
                <w:szCs w:val="26"/>
              </w:rPr>
            </w:pPr>
            <w:r w:rsidRPr="00D958D6">
              <w:rPr>
                <w:rFonts w:cs="Times New Roman"/>
                <w:sz w:val="26"/>
                <w:szCs w:val="26"/>
              </w:rPr>
              <w:t>9-00</w:t>
            </w:r>
          </w:p>
          <w:p w14:paraId="7185E9B0" w14:textId="77777777" w:rsidR="00D958D6" w:rsidRPr="00D958D6" w:rsidRDefault="00D958D6" w:rsidP="00D958D6">
            <w:pPr>
              <w:jc w:val="center"/>
              <w:rPr>
                <w:rFonts w:cs="Times New Roman"/>
                <w:sz w:val="26"/>
                <w:szCs w:val="26"/>
              </w:rPr>
            </w:pPr>
            <w:r w:rsidRPr="00D958D6">
              <w:rPr>
                <w:rFonts w:cs="Times New Roman"/>
                <w:sz w:val="26"/>
                <w:szCs w:val="26"/>
              </w:rPr>
              <w:t>10-00</w:t>
            </w:r>
          </w:p>
          <w:p w14:paraId="3962E97E" w14:textId="77777777" w:rsidR="00D958D6" w:rsidRPr="00D958D6" w:rsidRDefault="00D958D6" w:rsidP="00D958D6">
            <w:pPr>
              <w:jc w:val="center"/>
              <w:rPr>
                <w:rFonts w:cs="Times New Roman"/>
                <w:sz w:val="26"/>
                <w:szCs w:val="26"/>
              </w:rPr>
            </w:pPr>
            <w:r w:rsidRPr="00D958D6">
              <w:rPr>
                <w:rFonts w:cs="Times New Roman"/>
                <w:sz w:val="26"/>
                <w:szCs w:val="26"/>
              </w:rPr>
              <w:t>11-00</w:t>
            </w:r>
          </w:p>
          <w:p w14:paraId="22A457A0" w14:textId="77777777" w:rsidR="00D958D6" w:rsidRPr="00D958D6" w:rsidRDefault="00D958D6" w:rsidP="00D958D6">
            <w:pPr>
              <w:jc w:val="center"/>
              <w:rPr>
                <w:rFonts w:cs="Times New Roman"/>
                <w:sz w:val="26"/>
                <w:szCs w:val="26"/>
              </w:rPr>
            </w:pPr>
            <w:r w:rsidRPr="00D958D6">
              <w:rPr>
                <w:rFonts w:cs="Times New Roman"/>
                <w:sz w:val="26"/>
                <w:szCs w:val="26"/>
              </w:rPr>
              <w:t>13-00</w:t>
            </w:r>
          </w:p>
          <w:p w14:paraId="15C2483B" w14:textId="77777777" w:rsidR="00D958D6" w:rsidRPr="00D958D6" w:rsidRDefault="00D958D6" w:rsidP="00D958D6">
            <w:pPr>
              <w:jc w:val="center"/>
              <w:rPr>
                <w:rFonts w:cs="Times New Roman"/>
                <w:sz w:val="26"/>
                <w:szCs w:val="26"/>
              </w:rPr>
            </w:pPr>
            <w:r w:rsidRPr="00D958D6">
              <w:rPr>
                <w:rFonts w:cs="Times New Roman"/>
                <w:sz w:val="26"/>
                <w:szCs w:val="26"/>
              </w:rPr>
              <w:t>14-00</w:t>
            </w:r>
          </w:p>
          <w:p w14:paraId="5959AE43" w14:textId="77777777" w:rsidR="00B24FC8" w:rsidRDefault="00D958D6" w:rsidP="00D958D6">
            <w:pPr>
              <w:jc w:val="center"/>
              <w:rPr>
                <w:rFonts w:cs="Times New Roman"/>
                <w:sz w:val="26"/>
                <w:szCs w:val="26"/>
              </w:rPr>
            </w:pPr>
            <w:r w:rsidRPr="00D958D6">
              <w:rPr>
                <w:rFonts w:cs="Times New Roman"/>
                <w:sz w:val="26"/>
                <w:szCs w:val="26"/>
              </w:rPr>
              <w:t>15-00</w:t>
            </w:r>
          </w:p>
        </w:tc>
        <w:tc>
          <w:tcPr>
            <w:tcW w:w="3402" w:type="dxa"/>
          </w:tcPr>
          <w:p w14:paraId="607F2E55" w14:textId="7AB0DFD5" w:rsidR="00A66279" w:rsidRPr="00A66279" w:rsidRDefault="00206556" w:rsidP="00A66279">
            <w:pPr>
              <w:rPr>
                <w:rFonts w:cs="Times New Roman"/>
                <w:sz w:val="26"/>
                <w:szCs w:val="26"/>
              </w:rPr>
            </w:pPr>
            <w:r>
              <w:rPr>
                <w:rFonts w:cs="Times New Roman"/>
                <w:sz w:val="26"/>
                <w:szCs w:val="26"/>
              </w:rPr>
              <w:t>ул. Пушкина, 2</w:t>
            </w:r>
          </w:p>
          <w:p w14:paraId="0A216599" w14:textId="6C54E46D" w:rsidR="00A66279" w:rsidRPr="00A66279" w:rsidRDefault="00206556" w:rsidP="00A66279">
            <w:pPr>
              <w:rPr>
                <w:rFonts w:cs="Times New Roman"/>
                <w:sz w:val="26"/>
                <w:szCs w:val="26"/>
              </w:rPr>
            </w:pPr>
            <w:r>
              <w:rPr>
                <w:rFonts w:cs="Times New Roman"/>
                <w:sz w:val="26"/>
                <w:szCs w:val="26"/>
              </w:rPr>
              <w:t>ул. Районная, 23</w:t>
            </w:r>
          </w:p>
          <w:p w14:paraId="3E435594" w14:textId="2649F0C6" w:rsidR="00A66279" w:rsidRPr="00A66279" w:rsidRDefault="00206556" w:rsidP="00A66279">
            <w:pPr>
              <w:rPr>
                <w:rFonts w:cs="Times New Roman"/>
                <w:sz w:val="26"/>
                <w:szCs w:val="26"/>
              </w:rPr>
            </w:pPr>
            <w:r>
              <w:rPr>
                <w:rFonts w:cs="Times New Roman"/>
                <w:sz w:val="26"/>
                <w:szCs w:val="26"/>
              </w:rPr>
              <w:t>ул. Спортивная, 24</w:t>
            </w:r>
            <w:r w:rsidR="00A66279" w:rsidRPr="00A66279">
              <w:rPr>
                <w:rFonts w:cs="Times New Roman"/>
                <w:sz w:val="26"/>
                <w:szCs w:val="26"/>
              </w:rPr>
              <w:t xml:space="preserve"> </w:t>
            </w:r>
          </w:p>
          <w:p w14:paraId="3836F50B" w14:textId="7C7BDC0F" w:rsidR="00A66279" w:rsidRPr="00A66279" w:rsidRDefault="00206556" w:rsidP="00A66279">
            <w:pPr>
              <w:rPr>
                <w:rFonts w:cs="Times New Roman"/>
                <w:sz w:val="26"/>
                <w:szCs w:val="26"/>
              </w:rPr>
            </w:pPr>
            <w:r>
              <w:rPr>
                <w:rFonts w:cs="Times New Roman"/>
                <w:sz w:val="26"/>
                <w:szCs w:val="26"/>
              </w:rPr>
              <w:t>ул. Комсомольская, 53</w:t>
            </w:r>
          </w:p>
          <w:p w14:paraId="2F637E84" w14:textId="043FC83B" w:rsidR="00A66279" w:rsidRPr="00A66279" w:rsidRDefault="00206556" w:rsidP="00A66279">
            <w:pPr>
              <w:rPr>
                <w:rFonts w:cs="Times New Roman"/>
                <w:sz w:val="26"/>
                <w:szCs w:val="26"/>
              </w:rPr>
            </w:pPr>
            <w:r>
              <w:rPr>
                <w:rFonts w:cs="Times New Roman"/>
                <w:sz w:val="26"/>
                <w:szCs w:val="26"/>
              </w:rPr>
              <w:t xml:space="preserve"> ул. Красная, 66</w:t>
            </w:r>
          </w:p>
          <w:p w14:paraId="16F9476D" w14:textId="1DF13815" w:rsidR="00B24FC8" w:rsidRDefault="00A66279" w:rsidP="00A66279">
            <w:pPr>
              <w:rPr>
                <w:rFonts w:cs="Times New Roman"/>
                <w:sz w:val="26"/>
                <w:szCs w:val="26"/>
              </w:rPr>
            </w:pPr>
            <w:r w:rsidRPr="00A66279">
              <w:rPr>
                <w:rFonts w:cs="Times New Roman"/>
                <w:sz w:val="26"/>
                <w:szCs w:val="26"/>
              </w:rPr>
              <w:t>ул. Арычная, 29</w:t>
            </w:r>
          </w:p>
        </w:tc>
      </w:tr>
      <w:tr w:rsidR="00B24FC8" w:rsidRPr="00AE5877" w14:paraId="37BD4CA7" w14:textId="77777777" w:rsidTr="0096118C">
        <w:trPr>
          <w:trHeight w:val="147"/>
          <w:jc w:val="center"/>
        </w:trPr>
        <w:tc>
          <w:tcPr>
            <w:tcW w:w="2805" w:type="dxa"/>
          </w:tcPr>
          <w:p w14:paraId="51EA397E" w14:textId="77777777" w:rsidR="00B24FC8" w:rsidRDefault="00D958D6" w:rsidP="009C13CA">
            <w:pPr>
              <w:jc w:val="center"/>
              <w:rPr>
                <w:rFonts w:cs="Times New Roman"/>
                <w:sz w:val="26"/>
                <w:szCs w:val="26"/>
              </w:rPr>
            </w:pPr>
            <w:r>
              <w:rPr>
                <w:rFonts w:cs="Times New Roman"/>
                <w:sz w:val="26"/>
                <w:szCs w:val="26"/>
              </w:rPr>
              <w:t>30.05.2025</w:t>
            </w:r>
          </w:p>
        </w:tc>
        <w:tc>
          <w:tcPr>
            <w:tcW w:w="3243" w:type="dxa"/>
          </w:tcPr>
          <w:p w14:paraId="21AC830C" w14:textId="77777777" w:rsidR="00D958D6" w:rsidRPr="00D958D6" w:rsidRDefault="00D958D6" w:rsidP="00D958D6">
            <w:pPr>
              <w:jc w:val="center"/>
              <w:rPr>
                <w:rFonts w:cs="Times New Roman"/>
                <w:sz w:val="26"/>
                <w:szCs w:val="26"/>
              </w:rPr>
            </w:pPr>
            <w:r w:rsidRPr="00D958D6">
              <w:rPr>
                <w:rFonts w:cs="Times New Roman"/>
                <w:sz w:val="26"/>
                <w:szCs w:val="26"/>
              </w:rPr>
              <w:t>9-00</w:t>
            </w:r>
          </w:p>
          <w:p w14:paraId="722C28E4" w14:textId="77777777" w:rsidR="00D958D6" w:rsidRPr="00D958D6" w:rsidRDefault="00D958D6" w:rsidP="00D958D6">
            <w:pPr>
              <w:jc w:val="center"/>
              <w:rPr>
                <w:rFonts w:cs="Times New Roman"/>
                <w:sz w:val="26"/>
                <w:szCs w:val="26"/>
              </w:rPr>
            </w:pPr>
            <w:r w:rsidRPr="00D958D6">
              <w:rPr>
                <w:rFonts w:cs="Times New Roman"/>
                <w:sz w:val="26"/>
                <w:szCs w:val="26"/>
              </w:rPr>
              <w:t>10-00</w:t>
            </w:r>
          </w:p>
          <w:p w14:paraId="2329A240" w14:textId="77777777" w:rsidR="00D958D6" w:rsidRPr="00D958D6" w:rsidRDefault="00D958D6" w:rsidP="00D958D6">
            <w:pPr>
              <w:jc w:val="center"/>
              <w:rPr>
                <w:rFonts w:cs="Times New Roman"/>
                <w:sz w:val="26"/>
                <w:szCs w:val="26"/>
              </w:rPr>
            </w:pPr>
            <w:r w:rsidRPr="00D958D6">
              <w:rPr>
                <w:rFonts w:cs="Times New Roman"/>
                <w:sz w:val="26"/>
                <w:szCs w:val="26"/>
              </w:rPr>
              <w:t>11-00</w:t>
            </w:r>
          </w:p>
          <w:p w14:paraId="0F4228A0" w14:textId="77777777" w:rsidR="00D958D6" w:rsidRPr="00D958D6" w:rsidRDefault="00D958D6" w:rsidP="00D958D6">
            <w:pPr>
              <w:jc w:val="center"/>
              <w:rPr>
                <w:rFonts w:cs="Times New Roman"/>
                <w:sz w:val="26"/>
                <w:szCs w:val="26"/>
              </w:rPr>
            </w:pPr>
            <w:r w:rsidRPr="00D958D6">
              <w:rPr>
                <w:rFonts w:cs="Times New Roman"/>
                <w:sz w:val="26"/>
                <w:szCs w:val="26"/>
              </w:rPr>
              <w:t>13-00</w:t>
            </w:r>
          </w:p>
          <w:p w14:paraId="781D3E84" w14:textId="77777777" w:rsidR="00D958D6" w:rsidRPr="00D958D6" w:rsidRDefault="00D958D6" w:rsidP="00D958D6">
            <w:pPr>
              <w:jc w:val="center"/>
              <w:rPr>
                <w:rFonts w:cs="Times New Roman"/>
                <w:sz w:val="26"/>
                <w:szCs w:val="26"/>
              </w:rPr>
            </w:pPr>
            <w:r w:rsidRPr="00D958D6">
              <w:rPr>
                <w:rFonts w:cs="Times New Roman"/>
                <w:sz w:val="26"/>
                <w:szCs w:val="26"/>
              </w:rPr>
              <w:t>14-00</w:t>
            </w:r>
          </w:p>
          <w:p w14:paraId="14F4373B" w14:textId="77777777" w:rsidR="00B24FC8" w:rsidRDefault="00D958D6" w:rsidP="00D958D6">
            <w:pPr>
              <w:jc w:val="center"/>
              <w:rPr>
                <w:rFonts w:cs="Times New Roman"/>
                <w:sz w:val="26"/>
                <w:szCs w:val="26"/>
              </w:rPr>
            </w:pPr>
            <w:r w:rsidRPr="00D958D6">
              <w:rPr>
                <w:rFonts w:cs="Times New Roman"/>
                <w:sz w:val="26"/>
                <w:szCs w:val="26"/>
              </w:rPr>
              <w:lastRenderedPageBreak/>
              <w:t>15-00</w:t>
            </w:r>
          </w:p>
        </w:tc>
        <w:tc>
          <w:tcPr>
            <w:tcW w:w="3402" w:type="dxa"/>
          </w:tcPr>
          <w:p w14:paraId="77F78DD9" w14:textId="2C9D1546" w:rsidR="00A66279" w:rsidRPr="00A66279" w:rsidRDefault="00206556" w:rsidP="00A66279">
            <w:pPr>
              <w:rPr>
                <w:rFonts w:cs="Times New Roman"/>
                <w:sz w:val="26"/>
                <w:szCs w:val="26"/>
              </w:rPr>
            </w:pPr>
            <w:r>
              <w:rPr>
                <w:rFonts w:cs="Times New Roman"/>
                <w:sz w:val="26"/>
                <w:szCs w:val="26"/>
              </w:rPr>
              <w:lastRenderedPageBreak/>
              <w:t>ул. Арычная, 31</w:t>
            </w:r>
          </w:p>
          <w:p w14:paraId="6F09BF9B" w14:textId="10B4AA62" w:rsidR="00A66279" w:rsidRPr="00A66279" w:rsidRDefault="00206556" w:rsidP="00A66279">
            <w:pPr>
              <w:rPr>
                <w:rFonts w:cs="Times New Roman"/>
                <w:sz w:val="26"/>
                <w:szCs w:val="26"/>
              </w:rPr>
            </w:pPr>
            <w:r>
              <w:rPr>
                <w:rFonts w:cs="Times New Roman"/>
                <w:sz w:val="26"/>
                <w:szCs w:val="26"/>
              </w:rPr>
              <w:t>ул. Арычная, 33</w:t>
            </w:r>
          </w:p>
          <w:p w14:paraId="64088E39" w14:textId="5D631BA8" w:rsidR="00A66279" w:rsidRPr="00A66279" w:rsidRDefault="00206556" w:rsidP="00A66279">
            <w:pPr>
              <w:rPr>
                <w:rFonts w:cs="Times New Roman"/>
                <w:sz w:val="26"/>
                <w:szCs w:val="26"/>
              </w:rPr>
            </w:pPr>
            <w:r>
              <w:rPr>
                <w:rFonts w:cs="Times New Roman"/>
                <w:sz w:val="26"/>
                <w:szCs w:val="26"/>
              </w:rPr>
              <w:t>пер. Батальонный, 1, 2</w:t>
            </w:r>
            <w:r w:rsidR="00A66279" w:rsidRPr="00A66279">
              <w:rPr>
                <w:rFonts w:cs="Times New Roman"/>
                <w:sz w:val="26"/>
                <w:szCs w:val="26"/>
              </w:rPr>
              <w:t xml:space="preserve"> </w:t>
            </w:r>
          </w:p>
          <w:p w14:paraId="374516B8" w14:textId="40C110C0" w:rsidR="00A66279" w:rsidRPr="00A66279" w:rsidRDefault="00206556" w:rsidP="00A66279">
            <w:pPr>
              <w:rPr>
                <w:rFonts w:cs="Times New Roman"/>
                <w:sz w:val="26"/>
                <w:szCs w:val="26"/>
              </w:rPr>
            </w:pPr>
            <w:r>
              <w:rPr>
                <w:rFonts w:cs="Times New Roman"/>
                <w:sz w:val="26"/>
                <w:szCs w:val="26"/>
              </w:rPr>
              <w:t>ул. Платова, 5</w:t>
            </w:r>
          </w:p>
          <w:p w14:paraId="70856DE7" w14:textId="49AC7908" w:rsidR="00A66279" w:rsidRPr="00A66279" w:rsidRDefault="00A66279" w:rsidP="00A66279">
            <w:pPr>
              <w:rPr>
                <w:rFonts w:cs="Times New Roman"/>
                <w:sz w:val="26"/>
                <w:szCs w:val="26"/>
              </w:rPr>
            </w:pPr>
            <w:r w:rsidRPr="00A66279">
              <w:rPr>
                <w:rFonts w:cs="Times New Roman"/>
                <w:sz w:val="26"/>
                <w:szCs w:val="26"/>
              </w:rPr>
              <w:t>ул. Павлова, 59</w:t>
            </w:r>
          </w:p>
          <w:p w14:paraId="49D627AF" w14:textId="78ABF53B" w:rsidR="00B24FC8" w:rsidRDefault="00A66279" w:rsidP="00A66279">
            <w:pPr>
              <w:rPr>
                <w:rFonts w:cs="Times New Roman"/>
                <w:sz w:val="26"/>
                <w:szCs w:val="26"/>
              </w:rPr>
            </w:pPr>
            <w:r w:rsidRPr="00A66279">
              <w:rPr>
                <w:rFonts w:cs="Times New Roman"/>
                <w:sz w:val="26"/>
                <w:szCs w:val="26"/>
              </w:rPr>
              <w:lastRenderedPageBreak/>
              <w:t>ул. Писарева, 14</w:t>
            </w:r>
          </w:p>
        </w:tc>
      </w:tr>
      <w:tr w:rsidR="00B24FC8" w:rsidRPr="00AE5877" w14:paraId="59B1EBE8" w14:textId="77777777" w:rsidTr="00E72ED9">
        <w:trPr>
          <w:trHeight w:val="732"/>
          <w:jc w:val="center"/>
        </w:trPr>
        <w:tc>
          <w:tcPr>
            <w:tcW w:w="2805" w:type="dxa"/>
          </w:tcPr>
          <w:p w14:paraId="7432619B" w14:textId="77777777" w:rsidR="00B24FC8" w:rsidRDefault="00D958D6" w:rsidP="009C13CA">
            <w:pPr>
              <w:jc w:val="center"/>
              <w:rPr>
                <w:rFonts w:cs="Times New Roman"/>
                <w:sz w:val="26"/>
                <w:szCs w:val="26"/>
              </w:rPr>
            </w:pPr>
            <w:r>
              <w:rPr>
                <w:rFonts w:cs="Times New Roman"/>
                <w:sz w:val="26"/>
                <w:szCs w:val="26"/>
              </w:rPr>
              <w:lastRenderedPageBreak/>
              <w:t>02.06.2025</w:t>
            </w:r>
          </w:p>
        </w:tc>
        <w:tc>
          <w:tcPr>
            <w:tcW w:w="3243" w:type="dxa"/>
          </w:tcPr>
          <w:p w14:paraId="4BD76753" w14:textId="77777777" w:rsidR="00D958D6" w:rsidRPr="00D958D6" w:rsidRDefault="00D958D6" w:rsidP="00D958D6">
            <w:pPr>
              <w:jc w:val="center"/>
              <w:rPr>
                <w:rFonts w:cs="Times New Roman"/>
                <w:sz w:val="26"/>
                <w:szCs w:val="26"/>
              </w:rPr>
            </w:pPr>
            <w:r w:rsidRPr="00D958D6">
              <w:rPr>
                <w:rFonts w:cs="Times New Roman"/>
                <w:sz w:val="26"/>
                <w:szCs w:val="26"/>
              </w:rPr>
              <w:t>9-00</w:t>
            </w:r>
          </w:p>
          <w:p w14:paraId="21A3CA46" w14:textId="77777777" w:rsidR="00D958D6" w:rsidRPr="00D958D6" w:rsidRDefault="00D958D6" w:rsidP="00D958D6">
            <w:pPr>
              <w:jc w:val="center"/>
              <w:rPr>
                <w:rFonts w:cs="Times New Roman"/>
                <w:sz w:val="26"/>
                <w:szCs w:val="26"/>
              </w:rPr>
            </w:pPr>
            <w:r w:rsidRPr="00D958D6">
              <w:rPr>
                <w:rFonts w:cs="Times New Roman"/>
                <w:sz w:val="26"/>
                <w:szCs w:val="26"/>
              </w:rPr>
              <w:t>10-00</w:t>
            </w:r>
          </w:p>
          <w:p w14:paraId="2393A138" w14:textId="77777777" w:rsidR="00D958D6" w:rsidRPr="00D958D6" w:rsidRDefault="00D958D6" w:rsidP="00D958D6">
            <w:pPr>
              <w:jc w:val="center"/>
              <w:rPr>
                <w:rFonts w:cs="Times New Roman"/>
                <w:sz w:val="26"/>
                <w:szCs w:val="26"/>
              </w:rPr>
            </w:pPr>
            <w:r w:rsidRPr="00D958D6">
              <w:rPr>
                <w:rFonts w:cs="Times New Roman"/>
                <w:sz w:val="26"/>
                <w:szCs w:val="26"/>
              </w:rPr>
              <w:t>11-00</w:t>
            </w:r>
          </w:p>
          <w:p w14:paraId="719CA740" w14:textId="77777777" w:rsidR="00D958D6" w:rsidRPr="00D958D6" w:rsidRDefault="00D958D6" w:rsidP="00D958D6">
            <w:pPr>
              <w:jc w:val="center"/>
              <w:rPr>
                <w:rFonts w:cs="Times New Roman"/>
                <w:sz w:val="26"/>
                <w:szCs w:val="26"/>
              </w:rPr>
            </w:pPr>
            <w:r w:rsidRPr="00D958D6">
              <w:rPr>
                <w:rFonts w:cs="Times New Roman"/>
                <w:sz w:val="26"/>
                <w:szCs w:val="26"/>
              </w:rPr>
              <w:t>13-00</w:t>
            </w:r>
          </w:p>
          <w:p w14:paraId="21C92E26" w14:textId="77777777" w:rsidR="00D958D6" w:rsidRPr="00D958D6" w:rsidRDefault="00D958D6" w:rsidP="00D958D6">
            <w:pPr>
              <w:jc w:val="center"/>
              <w:rPr>
                <w:rFonts w:cs="Times New Roman"/>
                <w:sz w:val="26"/>
                <w:szCs w:val="26"/>
              </w:rPr>
            </w:pPr>
            <w:r w:rsidRPr="00D958D6">
              <w:rPr>
                <w:rFonts w:cs="Times New Roman"/>
                <w:sz w:val="26"/>
                <w:szCs w:val="26"/>
              </w:rPr>
              <w:t>14-00</w:t>
            </w:r>
          </w:p>
          <w:p w14:paraId="3DFC30DC" w14:textId="77777777" w:rsidR="00B24FC8" w:rsidRDefault="00D958D6" w:rsidP="00D958D6">
            <w:pPr>
              <w:jc w:val="center"/>
              <w:rPr>
                <w:rFonts w:cs="Times New Roman"/>
                <w:sz w:val="26"/>
                <w:szCs w:val="26"/>
              </w:rPr>
            </w:pPr>
            <w:r w:rsidRPr="00D958D6">
              <w:rPr>
                <w:rFonts w:cs="Times New Roman"/>
                <w:sz w:val="26"/>
                <w:szCs w:val="26"/>
              </w:rPr>
              <w:t>15-00</w:t>
            </w:r>
          </w:p>
        </w:tc>
        <w:tc>
          <w:tcPr>
            <w:tcW w:w="3402" w:type="dxa"/>
          </w:tcPr>
          <w:p w14:paraId="0EEB4596" w14:textId="2ABDDB2D" w:rsidR="00A66279" w:rsidRPr="00A66279" w:rsidRDefault="00206556" w:rsidP="00A66279">
            <w:pPr>
              <w:rPr>
                <w:rFonts w:cs="Times New Roman"/>
                <w:sz w:val="26"/>
                <w:szCs w:val="26"/>
              </w:rPr>
            </w:pPr>
            <w:r>
              <w:rPr>
                <w:rFonts w:cs="Times New Roman"/>
                <w:sz w:val="26"/>
                <w:szCs w:val="26"/>
              </w:rPr>
              <w:t>пр-кт Ленина, 129</w:t>
            </w:r>
            <w:r w:rsidR="00A66279" w:rsidRPr="00A66279">
              <w:rPr>
                <w:rFonts w:cs="Times New Roman"/>
                <w:sz w:val="26"/>
                <w:szCs w:val="26"/>
              </w:rPr>
              <w:t xml:space="preserve"> </w:t>
            </w:r>
          </w:p>
          <w:p w14:paraId="72D940EA" w14:textId="74325FC5" w:rsidR="00A66279" w:rsidRPr="00A66279" w:rsidRDefault="00206556" w:rsidP="00A66279">
            <w:pPr>
              <w:rPr>
                <w:rFonts w:cs="Times New Roman"/>
                <w:sz w:val="26"/>
                <w:szCs w:val="26"/>
              </w:rPr>
            </w:pPr>
            <w:r>
              <w:rPr>
                <w:rFonts w:cs="Times New Roman"/>
                <w:sz w:val="26"/>
                <w:szCs w:val="26"/>
              </w:rPr>
              <w:t>ул. Громова, 14</w:t>
            </w:r>
          </w:p>
          <w:p w14:paraId="139C3E68" w14:textId="11A931C1" w:rsidR="00A66279" w:rsidRPr="00A66279" w:rsidRDefault="00206556" w:rsidP="00A66279">
            <w:pPr>
              <w:rPr>
                <w:rFonts w:cs="Times New Roman"/>
                <w:sz w:val="26"/>
                <w:szCs w:val="26"/>
              </w:rPr>
            </w:pPr>
            <w:r>
              <w:rPr>
                <w:rFonts w:cs="Times New Roman"/>
                <w:sz w:val="26"/>
                <w:szCs w:val="26"/>
              </w:rPr>
              <w:t>ул. Громова, 10</w:t>
            </w:r>
          </w:p>
          <w:p w14:paraId="6C12D6BF" w14:textId="7D3F8A42" w:rsidR="00A66279" w:rsidRPr="00A66279" w:rsidRDefault="00206556" w:rsidP="00A66279">
            <w:pPr>
              <w:rPr>
                <w:rFonts w:cs="Times New Roman"/>
                <w:sz w:val="26"/>
                <w:szCs w:val="26"/>
              </w:rPr>
            </w:pPr>
            <w:r>
              <w:rPr>
                <w:rFonts w:cs="Times New Roman"/>
                <w:sz w:val="26"/>
                <w:szCs w:val="26"/>
              </w:rPr>
              <w:t>ул. Дзержинского, 16</w:t>
            </w:r>
          </w:p>
          <w:p w14:paraId="29C55BB8" w14:textId="0ACEA965" w:rsidR="00A66279" w:rsidRPr="00A66279" w:rsidRDefault="00206556" w:rsidP="00A66279">
            <w:pPr>
              <w:rPr>
                <w:rFonts w:cs="Times New Roman"/>
                <w:sz w:val="26"/>
                <w:szCs w:val="26"/>
              </w:rPr>
            </w:pPr>
            <w:r>
              <w:rPr>
                <w:rFonts w:cs="Times New Roman"/>
                <w:sz w:val="26"/>
                <w:szCs w:val="26"/>
              </w:rPr>
              <w:t>ул. Крылова, 2</w:t>
            </w:r>
            <w:r w:rsidR="00A66279" w:rsidRPr="00A66279">
              <w:rPr>
                <w:rFonts w:cs="Times New Roman"/>
                <w:sz w:val="26"/>
                <w:szCs w:val="26"/>
              </w:rPr>
              <w:t xml:space="preserve"> </w:t>
            </w:r>
          </w:p>
          <w:p w14:paraId="135C5EEA" w14:textId="354539E5" w:rsidR="00B24FC8" w:rsidRDefault="00A66279" w:rsidP="00A66279">
            <w:pPr>
              <w:rPr>
                <w:rFonts w:cs="Times New Roman"/>
                <w:sz w:val="26"/>
                <w:szCs w:val="26"/>
              </w:rPr>
            </w:pPr>
            <w:r w:rsidRPr="00A66279">
              <w:rPr>
                <w:rFonts w:cs="Times New Roman"/>
                <w:sz w:val="26"/>
                <w:szCs w:val="26"/>
              </w:rPr>
              <w:t>ул. Комсомольская, 133</w:t>
            </w:r>
          </w:p>
        </w:tc>
      </w:tr>
      <w:tr w:rsidR="00B24FC8" w:rsidRPr="00AE5877" w14:paraId="6AD5371E" w14:textId="77777777" w:rsidTr="00E72ED9">
        <w:trPr>
          <w:trHeight w:val="732"/>
          <w:jc w:val="center"/>
        </w:trPr>
        <w:tc>
          <w:tcPr>
            <w:tcW w:w="2805" w:type="dxa"/>
          </w:tcPr>
          <w:p w14:paraId="19B40644" w14:textId="77777777" w:rsidR="00B24FC8" w:rsidRDefault="00D958D6" w:rsidP="009C13CA">
            <w:pPr>
              <w:jc w:val="center"/>
              <w:rPr>
                <w:rFonts w:cs="Times New Roman"/>
                <w:sz w:val="26"/>
                <w:szCs w:val="26"/>
              </w:rPr>
            </w:pPr>
            <w:r>
              <w:rPr>
                <w:rFonts w:cs="Times New Roman"/>
                <w:sz w:val="26"/>
                <w:szCs w:val="26"/>
              </w:rPr>
              <w:t>03.06.2025</w:t>
            </w:r>
          </w:p>
        </w:tc>
        <w:tc>
          <w:tcPr>
            <w:tcW w:w="3243" w:type="dxa"/>
          </w:tcPr>
          <w:p w14:paraId="2A611028" w14:textId="77777777" w:rsidR="00D958D6" w:rsidRPr="00D958D6" w:rsidRDefault="00D958D6" w:rsidP="00D958D6">
            <w:pPr>
              <w:jc w:val="center"/>
              <w:rPr>
                <w:rFonts w:cs="Times New Roman"/>
                <w:sz w:val="26"/>
                <w:szCs w:val="26"/>
              </w:rPr>
            </w:pPr>
            <w:r w:rsidRPr="00D958D6">
              <w:rPr>
                <w:rFonts w:cs="Times New Roman"/>
                <w:sz w:val="26"/>
                <w:szCs w:val="26"/>
              </w:rPr>
              <w:t>9-00</w:t>
            </w:r>
          </w:p>
          <w:p w14:paraId="68B5A3DF" w14:textId="77777777" w:rsidR="00D958D6" w:rsidRPr="00D958D6" w:rsidRDefault="00D958D6" w:rsidP="00D958D6">
            <w:pPr>
              <w:jc w:val="center"/>
              <w:rPr>
                <w:rFonts w:cs="Times New Roman"/>
                <w:sz w:val="26"/>
                <w:szCs w:val="26"/>
              </w:rPr>
            </w:pPr>
            <w:r w:rsidRPr="00D958D6">
              <w:rPr>
                <w:rFonts w:cs="Times New Roman"/>
                <w:sz w:val="26"/>
                <w:szCs w:val="26"/>
              </w:rPr>
              <w:t>10-00</w:t>
            </w:r>
          </w:p>
          <w:p w14:paraId="1B5C9DF2" w14:textId="77777777" w:rsidR="00D958D6" w:rsidRPr="00D958D6" w:rsidRDefault="00D958D6" w:rsidP="00D958D6">
            <w:pPr>
              <w:jc w:val="center"/>
              <w:rPr>
                <w:rFonts w:cs="Times New Roman"/>
                <w:sz w:val="26"/>
                <w:szCs w:val="26"/>
              </w:rPr>
            </w:pPr>
            <w:r w:rsidRPr="00D958D6">
              <w:rPr>
                <w:rFonts w:cs="Times New Roman"/>
                <w:sz w:val="26"/>
                <w:szCs w:val="26"/>
              </w:rPr>
              <w:t>11-00</w:t>
            </w:r>
          </w:p>
          <w:p w14:paraId="4B241106" w14:textId="77777777" w:rsidR="00D958D6" w:rsidRPr="00D958D6" w:rsidRDefault="00D958D6" w:rsidP="00D958D6">
            <w:pPr>
              <w:jc w:val="center"/>
              <w:rPr>
                <w:rFonts w:cs="Times New Roman"/>
                <w:sz w:val="26"/>
                <w:szCs w:val="26"/>
              </w:rPr>
            </w:pPr>
            <w:r w:rsidRPr="00D958D6">
              <w:rPr>
                <w:rFonts w:cs="Times New Roman"/>
                <w:sz w:val="26"/>
                <w:szCs w:val="26"/>
              </w:rPr>
              <w:t>13-00</w:t>
            </w:r>
          </w:p>
          <w:p w14:paraId="41ADF14A" w14:textId="77777777" w:rsidR="00D958D6" w:rsidRPr="00D958D6" w:rsidRDefault="00D958D6" w:rsidP="00D958D6">
            <w:pPr>
              <w:jc w:val="center"/>
              <w:rPr>
                <w:rFonts w:cs="Times New Roman"/>
                <w:sz w:val="26"/>
                <w:szCs w:val="26"/>
              </w:rPr>
            </w:pPr>
            <w:r w:rsidRPr="00D958D6">
              <w:rPr>
                <w:rFonts w:cs="Times New Roman"/>
                <w:sz w:val="26"/>
                <w:szCs w:val="26"/>
              </w:rPr>
              <w:t>14-00</w:t>
            </w:r>
          </w:p>
          <w:p w14:paraId="490E831E" w14:textId="77777777" w:rsidR="00B24FC8" w:rsidRDefault="00D958D6" w:rsidP="00D958D6">
            <w:pPr>
              <w:jc w:val="center"/>
              <w:rPr>
                <w:rFonts w:cs="Times New Roman"/>
                <w:sz w:val="26"/>
                <w:szCs w:val="26"/>
              </w:rPr>
            </w:pPr>
            <w:r w:rsidRPr="00D958D6">
              <w:rPr>
                <w:rFonts w:cs="Times New Roman"/>
                <w:sz w:val="26"/>
                <w:szCs w:val="26"/>
              </w:rPr>
              <w:t>15-00</w:t>
            </w:r>
          </w:p>
        </w:tc>
        <w:tc>
          <w:tcPr>
            <w:tcW w:w="3402" w:type="dxa"/>
          </w:tcPr>
          <w:p w14:paraId="4CC8EA91" w14:textId="6F46B87E" w:rsidR="00A66279" w:rsidRPr="00A66279" w:rsidRDefault="00206556" w:rsidP="00A66279">
            <w:pPr>
              <w:rPr>
                <w:rFonts w:cs="Times New Roman"/>
                <w:sz w:val="26"/>
                <w:szCs w:val="26"/>
              </w:rPr>
            </w:pPr>
            <w:r>
              <w:rPr>
                <w:rFonts w:cs="Times New Roman"/>
                <w:sz w:val="26"/>
                <w:szCs w:val="26"/>
              </w:rPr>
              <w:t>ул. Осипенко, 160</w:t>
            </w:r>
          </w:p>
          <w:p w14:paraId="52DBA041" w14:textId="0AD99C9C" w:rsidR="00A66279" w:rsidRPr="00A66279" w:rsidRDefault="00A66279" w:rsidP="00A66279">
            <w:pPr>
              <w:rPr>
                <w:rFonts w:cs="Times New Roman"/>
                <w:sz w:val="26"/>
                <w:szCs w:val="26"/>
              </w:rPr>
            </w:pPr>
            <w:r w:rsidRPr="00A66279">
              <w:rPr>
                <w:rFonts w:cs="Times New Roman"/>
                <w:sz w:val="26"/>
                <w:szCs w:val="26"/>
              </w:rPr>
              <w:t>ул. Гр</w:t>
            </w:r>
            <w:r w:rsidR="00206556">
              <w:rPr>
                <w:rFonts w:cs="Times New Roman"/>
                <w:sz w:val="26"/>
                <w:szCs w:val="26"/>
              </w:rPr>
              <w:t>омова, 30</w:t>
            </w:r>
          </w:p>
          <w:p w14:paraId="4E9FC6D0" w14:textId="62E566B5" w:rsidR="00A66279" w:rsidRPr="00A66279" w:rsidRDefault="00206556" w:rsidP="00A66279">
            <w:pPr>
              <w:rPr>
                <w:rFonts w:cs="Times New Roman"/>
                <w:sz w:val="26"/>
                <w:szCs w:val="26"/>
              </w:rPr>
            </w:pPr>
            <w:r>
              <w:rPr>
                <w:rFonts w:cs="Times New Roman"/>
                <w:sz w:val="26"/>
                <w:szCs w:val="26"/>
              </w:rPr>
              <w:t>пр-кт Ленина, 127</w:t>
            </w:r>
          </w:p>
          <w:p w14:paraId="629AF44D" w14:textId="07E9D747" w:rsidR="00A66279" w:rsidRPr="00A66279" w:rsidRDefault="00206556" w:rsidP="00A66279">
            <w:pPr>
              <w:rPr>
                <w:rFonts w:cs="Times New Roman"/>
                <w:sz w:val="26"/>
                <w:szCs w:val="26"/>
              </w:rPr>
            </w:pPr>
            <w:r>
              <w:rPr>
                <w:rFonts w:cs="Times New Roman"/>
                <w:sz w:val="26"/>
                <w:szCs w:val="26"/>
              </w:rPr>
              <w:t>ул. Комсомольская, 208</w:t>
            </w:r>
            <w:r w:rsidR="00A66279" w:rsidRPr="00A66279">
              <w:rPr>
                <w:rFonts w:cs="Times New Roman"/>
                <w:sz w:val="26"/>
                <w:szCs w:val="26"/>
              </w:rPr>
              <w:t xml:space="preserve"> </w:t>
            </w:r>
          </w:p>
          <w:p w14:paraId="6D9B0689" w14:textId="77777777" w:rsidR="00A66279" w:rsidRPr="00A66279" w:rsidRDefault="00A66279" w:rsidP="00A66279">
            <w:pPr>
              <w:rPr>
                <w:rFonts w:cs="Times New Roman"/>
                <w:sz w:val="26"/>
                <w:szCs w:val="26"/>
              </w:rPr>
            </w:pPr>
            <w:r w:rsidRPr="00A66279">
              <w:rPr>
                <w:rFonts w:cs="Times New Roman"/>
                <w:sz w:val="26"/>
                <w:szCs w:val="26"/>
              </w:rPr>
              <w:t>ул. Комсомольская, 115</w:t>
            </w:r>
          </w:p>
          <w:p w14:paraId="6F56AA6E" w14:textId="77777777" w:rsidR="00B24FC8" w:rsidRDefault="00A66279" w:rsidP="00A66279">
            <w:pPr>
              <w:rPr>
                <w:rFonts w:cs="Times New Roman"/>
                <w:sz w:val="26"/>
                <w:szCs w:val="26"/>
              </w:rPr>
            </w:pPr>
            <w:r w:rsidRPr="00A66279">
              <w:rPr>
                <w:rFonts w:cs="Times New Roman"/>
                <w:sz w:val="26"/>
                <w:szCs w:val="26"/>
              </w:rPr>
              <w:t>ул. Комсомольская, 132</w:t>
            </w:r>
          </w:p>
        </w:tc>
      </w:tr>
      <w:tr w:rsidR="00B24FC8" w:rsidRPr="00AE5877" w14:paraId="1C5ABC76" w14:textId="77777777" w:rsidTr="00E72ED9">
        <w:trPr>
          <w:trHeight w:val="732"/>
          <w:jc w:val="center"/>
        </w:trPr>
        <w:tc>
          <w:tcPr>
            <w:tcW w:w="2805" w:type="dxa"/>
          </w:tcPr>
          <w:p w14:paraId="10B06F2A" w14:textId="77777777" w:rsidR="00B24FC8" w:rsidRDefault="00D958D6" w:rsidP="009C13CA">
            <w:pPr>
              <w:jc w:val="center"/>
              <w:rPr>
                <w:rFonts w:cs="Times New Roman"/>
                <w:sz w:val="26"/>
                <w:szCs w:val="26"/>
              </w:rPr>
            </w:pPr>
            <w:r>
              <w:rPr>
                <w:rFonts w:cs="Times New Roman"/>
                <w:sz w:val="26"/>
                <w:szCs w:val="26"/>
              </w:rPr>
              <w:t>04.06.2025</w:t>
            </w:r>
          </w:p>
        </w:tc>
        <w:tc>
          <w:tcPr>
            <w:tcW w:w="3243" w:type="dxa"/>
          </w:tcPr>
          <w:p w14:paraId="5BA55C13" w14:textId="77777777" w:rsidR="00D958D6" w:rsidRPr="00D958D6" w:rsidRDefault="00D958D6" w:rsidP="00D958D6">
            <w:pPr>
              <w:jc w:val="center"/>
              <w:rPr>
                <w:rFonts w:cs="Times New Roman"/>
                <w:sz w:val="26"/>
                <w:szCs w:val="26"/>
              </w:rPr>
            </w:pPr>
            <w:r w:rsidRPr="00D958D6">
              <w:rPr>
                <w:rFonts w:cs="Times New Roman"/>
                <w:sz w:val="26"/>
                <w:szCs w:val="26"/>
              </w:rPr>
              <w:t>9-00</w:t>
            </w:r>
          </w:p>
          <w:p w14:paraId="71CA191E" w14:textId="77777777" w:rsidR="00D958D6" w:rsidRPr="00D958D6" w:rsidRDefault="00D958D6" w:rsidP="00D958D6">
            <w:pPr>
              <w:jc w:val="center"/>
              <w:rPr>
                <w:rFonts w:cs="Times New Roman"/>
                <w:sz w:val="26"/>
                <w:szCs w:val="26"/>
              </w:rPr>
            </w:pPr>
            <w:r w:rsidRPr="00D958D6">
              <w:rPr>
                <w:rFonts w:cs="Times New Roman"/>
                <w:sz w:val="26"/>
                <w:szCs w:val="26"/>
              </w:rPr>
              <w:t>10-00</w:t>
            </w:r>
          </w:p>
          <w:p w14:paraId="71329A64" w14:textId="77777777" w:rsidR="00D958D6" w:rsidRPr="00D958D6" w:rsidRDefault="00D958D6" w:rsidP="00D958D6">
            <w:pPr>
              <w:jc w:val="center"/>
              <w:rPr>
                <w:rFonts w:cs="Times New Roman"/>
                <w:sz w:val="26"/>
                <w:szCs w:val="26"/>
              </w:rPr>
            </w:pPr>
            <w:r w:rsidRPr="00D958D6">
              <w:rPr>
                <w:rFonts w:cs="Times New Roman"/>
                <w:sz w:val="26"/>
                <w:szCs w:val="26"/>
              </w:rPr>
              <w:t>11-00</w:t>
            </w:r>
          </w:p>
          <w:p w14:paraId="3D59F054" w14:textId="77777777" w:rsidR="00D958D6" w:rsidRPr="00D958D6" w:rsidRDefault="00D958D6" w:rsidP="00D958D6">
            <w:pPr>
              <w:jc w:val="center"/>
              <w:rPr>
                <w:rFonts w:cs="Times New Roman"/>
                <w:sz w:val="26"/>
                <w:szCs w:val="26"/>
              </w:rPr>
            </w:pPr>
            <w:r w:rsidRPr="00D958D6">
              <w:rPr>
                <w:rFonts w:cs="Times New Roman"/>
                <w:sz w:val="26"/>
                <w:szCs w:val="26"/>
              </w:rPr>
              <w:t>13-00</w:t>
            </w:r>
          </w:p>
          <w:p w14:paraId="5CA00AE6" w14:textId="7BBAD3FC" w:rsidR="004F6569" w:rsidRDefault="00D958D6" w:rsidP="004F6569">
            <w:pPr>
              <w:jc w:val="center"/>
              <w:rPr>
                <w:rFonts w:cs="Times New Roman"/>
                <w:sz w:val="26"/>
                <w:szCs w:val="26"/>
              </w:rPr>
            </w:pPr>
            <w:r w:rsidRPr="00D958D6">
              <w:rPr>
                <w:rFonts w:cs="Times New Roman"/>
                <w:sz w:val="26"/>
                <w:szCs w:val="26"/>
              </w:rPr>
              <w:t>14-0</w:t>
            </w:r>
            <w:r w:rsidR="00FC0B52">
              <w:rPr>
                <w:rFonts w:cs="Times New Roman"/>
                <w:sz w:val="26"/>
                <w:szCs w:val="26"/>
              </w:rPr>
              <w:t>0</w:t>
            </w:r>
          </w:p>
        </w:tc>
        <w:tc>
          <w:tcPr>
            <w:tcW w:w="3402" w:type="dxa"/>
          </w:tcPr>
          <w:p w14:paraId="02CF1304" w14:textId="77777777" w:rsidR="00A66279" w:rsidRPr="00A66279" w:rsidRDefault="00A66279" w:rsidP="00A66279">
            <w:pPr>
              <w:rPr>
                <w:rFonts w:cs="Times New Roman"/>
                <w:sz w:val="26"/>
                <w:szCs w:val="26"/>
              </w:rPr>
            </w:pPr>
            <w:r w:rsidRPr="00A66279">
              <w:rPr>
                <w:rFonts w:cs="Times New Roman"/>
                <w:sz w:val="26"/>
                <w:szCs w:val="26"/>
              </w:rPr>
              <w:t>ул. Октябрьская, 147</w:t>
            </w:r>
          </w:p>
          <w:p w14:paraId="5D1944C9" w14:textId="77777777" w:rsidR="00A66279" w:rsidRPr="00A66279" w:rsidRDefault="00A66279" w:rsidP="00A66279">
            <w:pPr>
              <w:rPr>
                <w:rFonts w:cs="Times New Roman"/>
                <w:sz w:val="26"/>
                <w:szCs w:val="26"/>
              </w:rPr>
            </w:pPr>
            <w:r w:rsidRPr="00A66279">
              <w:rPr>
                <w:rFonts w:cs="Times New Roman"/>
                <w:sz w:val="26"/>
                <w:szCs w:val="26"/>
              </w:rPr>
              <w:t xml:space="preserve">Новоегорьевский тракт, 10а ул. Павлова, 50а </w:t>
            </w:r>
          </w:p>
          <w:p w14:paraId="2D70C60A" w14:textId="77777777" w:rsidR="00A66279" w:rsidRPr="00A66279" w:rsidRDefault="00A66279" w:rsidP="00A66279">
            <w:pPr>
              <w:rPr>
                <w:rFonts w:cs="Times New Roman"/>
                <w:sz w:val="26"/>
                <w:szCs w:val="26"/>
              </w:rPr>
            </w:pPr>
            <w:r w:rsidRPr="00A66279">
              <w:rPr>
                <w:rFonts w:cs="Times New Roman"/>
                <w:sz w:val="26"/>
                <w:szCs w:val="26"/>
              </w:rPr>
              <w:t>ул. Павлова, 50б</w:t>
            </w:r>
          </w:p>
          <w:p w14:paraId="36EC252B" w14:textId="69ADAC5C" w:rsidR="00B24FC8" w:rsidRDefault="00A66279" w:rsidP="0096118C">
            <w:pPr>
              <w:rPr>
                <w:rFonts w:cs="Times New Roman"/>
                <w:sz w:val="26"/>
                <w:szCs w:val="26"/>
              </w:rPr>
            </w:pPr>
            <w:r w:rsidRPr="00A66279">
              <w:rPr>
                <w:rFonts w:cs="Times New Roman"/>
                <w:sz w:val="26"/>
                <w:szCs w:val="26"/>
              </w:rPr>
              <w:t xml:space="preserve">ул. Путевая, 29а </w:t>
            </w:r>
          </w:p>
        </w:tc>
      </w:tr>
      <w:tr w:rsidR="00B24FC8" w:rsidRPr="00AE5877" w14:paraId="1936629F" w14:textId="77777777" w:rsidTr="00E72ED9">
        <w:trPr>
          <w:trHeight w:val="732"/>
          <w:jc w:val="center"/>
        </w:trPr>
        <w:tc>
          <w:tcPr>
            <w:tcW w:w="2805" w:type="dxa"/>
          </w:tcPr>
          <w:p w14:paraId="5FFCCC8A" w14:textId="77777777" w:rsidR="00B24FC8" w:rsidRDefault="00D958D6" w:rsidP="009C13CA">
            <w:pPr>
              <w:jc w:val="center"/>
              <w:rPr>
                <w:rFonts w:cs="Times New Roman"/>
                <w:sz w:val="26"/>
                <w:szCs w:val="26"/>
              </w:rPr>
            </w:pPr>
            <w:r>
              <w:rPr>
                <w:rFonts w:cs="Times New Roman"/>
                <w:sz w:val="26"/>
                <w:szCs w:val="26"/>
              </w:rPr>
              <w:t>05.06.2025</w:t>
            </w:r>
          </w:p>
        </w:tc>
        <w:tc>
          <w:tcPr>
            <w:tcW w:w="3243" w:type="dxa"/>
          </w:tcPr>
          <w:p w14:paraId="003FA387" w14:textId="77777777" w:rsidR="00D958D6" w:rsidRPr="00D958D6" w:rsidRDefault="00D958D6" w:rsidP="00D958D6">
            <w:pPr>
              <w:jc w:val="center"/>
              <w:rPr>
                <w:rFonts w:cs="Times New Roman"/>
                <w:sz w:val="26"/>
                <w:szCs w:val="26"/>
              </w:rPr>
            </w:pPr>
            <w:r w:rsidRPr="00D958D6">
              <w:rPr>
                <w:rFonts w:cs="Times New Roman"/>
                <w:sz w:val="26"/>
                <w:szCs w:val="26"/>
              </w:rPr>
              <w:t>9-00</w:t>
            </w:r>
          </w:p>
          <w:p w14:paraId="247119E8" w14:textId="77777777" w:rsidR="00D958D6" w:rsidRPr="00D958D6" w:rsidRDefault="00D958D6" w:rsidP="00D958D6">
            <w:pPr>
              <w:jc w:val="center"/>
              <w:rPr>
                <w:rFonts w:cs="Times New Roman"/>
                <w:sz w:val="26"/>
                <w:szCs w:val="26"/>
              </w:rPr>
            </w:pPr>
            <w:r w:rsidRPr="00D958D6">
              <w:rPr>
                <w:rFonts w:cs="Times New Roman"/>
                <w:sz w:val="26"/>
                <w:szCs w:val="26"/>
              </w:rPr>
              <w:t>10-00</w:t>
            </w:r>
          </w:p>
          <w:p w14:paraId="21FBA50A" w14:textId="77777777" w:rsidR="00D958D6" w:rsidRPr="00D958D6" w:rsidRDefault="00D958D6" w:rsidP="00D958D6">
            <w:pPr>
              <w:jc w:val="center"/>
              <w:rPr>
                <w:rFonts w:cs="Times New Roman"/>
                <w:sz w:val="26"/>
                <w:szCs w:val="26"/>
              </w:rPr>
            </w:pPr>
            <w:r w:rsidRPr="00D958D6">
              <w:rPr>
                <w:rFonts w:cs="Times New Roman"/>
                <w:sz w:val="26"/>
                <w:szCs w:val="26"/>
              </w:rPr>
              <w:t>11-00</w:t>
            </w:r>
          </w:p>
          <w:p w14:paraId="4DF724A2" w14:textId="77777777" w:rsidR="00D958D6" w:rsidRPr="00D958D6" w:rsidRDefault="00D958D6" w:rsidP="00D958D6">
            <w:pPr>
              <w:jc w:val="center"/>
              <w:rPr>
                <w:rFonts w:cs="Times New Roman"/>
                <w:sz w:val="26"/>
                <w:szCs w:val="26"/>
              </w:rPr>
            </w:pPr>
            <w:r w:rsidRPr="00D958D6">
              <w:rPr>
                <w:rFonts w:cs="Times New Roman"/>
                <w:sz w:val="26"/>
                <w:szCs w:val="26"/>
              </w:rPr>
              <w:t>13-00</w:t>
            </w:r>
          </w:p>
          <w:p w14:paraId="1D4536F1" w14:textId="77777777" w:rsidR="00D958D6" w:rsidRPr="00D958D6" w:rsidRDefault="00D958D6" w:rsidP="00D958D6">
            <w:pPr>
              <w:jc w:val="center"/>
              <w:rPr>
                <w:rFonts w:cs="Times New Roman"/>
                <w:sz w:val="26"/>
                <w:szCs w:val="26"/>
              </w:rPr>
            </w:pPr>
            <w:r w:rsidRPr="00D958D6">
              <w:rPr>
                <w:rFonts w:cs="Times New Roman"/>
                <w:sz w:val="26"/>
                <w:szCs w:val="26"/>
              </w:rPr>
              <w:t>14-00</w:t>
            </w:r>
          </w:p>
          <w:p w14:paraId="03597819" w14:textId="77777777" w:rsidR="00B24FC8" w:rsidRDefault="00D958D6" w:rsidP="00D958D6">
            <w:pPr>
              <w:jc w:val="center"/>
              <w:rPr>
                <w:rFonts w:cs="Times New Roman"/>
                <w:sz w:val="26"/>
                <w:szCs w:val="26"/>
              </w:rPr>
            </w:pPr>
            <w:r w:rsidRPr="00D958D6">
              <w:rPr>
                <w:rFonts w:cs="Times New Roman"/>
                <w:sz w:val="26"/>
                <w:szCs w:val="26"/>
              </w:rPr>
              <w:t>15-00</w:t>
            </w:r>
          </w:p>
        </w:tc>
        <w:tc>
          <w:tcPr>
            <w:tcW w:w="3402" w:type="dxa"/>
          </w:tcPr>
          <w:p w14:paraId="1A610192" w14:textId="77777777" w:rsidR="00A66279" w:rsidRPr="00A66279" w:rsidRDefault="00A66279" w:rsidP="00A66279">
            <w:pPr>
              <w:rPr>
                <w:rFonts w:cs="Times New Roman"/>
                <w:sz w:val="26"/>
                <w:szCs w:val="26"/>
              </w:rPr>
            </w:pPr>
            <w:r w:rsidRPr="00A66279">
              <w:rPr>
                <w:rFonts w:cs="Times New Roman"/>
                <w:sz w:val="26"/>
                <w:szCs w:val="26"/>
              </w:rPr>
              <w:t>ул. Брусилова, 8г</w:t>
            </w:r>
          </w:p>
          <w:p w14:paraId="1685F125" w14:textId="77777777" w:rsidR="00A66279" w:rsidRPr="00A66279" w:rsidRDefault="00A66279" w:rsidP="00A66279">
            <w:pPr>
              <w:rPr>
                <w:rFonts w:cs="Times New Roman"/>
                <w:sz w:val="26"/>
                <w:szCs w:val="26"/>
              </w:rPr>
            </w:pPr>
            <w:r w:rsidRPr="00A66279">
              <w:rPr>
                <w:rFonts w:cs="Times New Roman"/>
                <w:sz w:val="26"/>
                <w:szCs w:val="26"/>
              </w:rPr>
              <w:t xml:space="preserve">ул. Комсомольская, 206 </w:t>
            </w:r>
          </w:p>
          <w:p w14:paraId="2B80C746" w14:textId="77777777" w:rsidR="00A66279" w:rsidRPr="00A66279" w:rsidRDefault="00A66279" w:rsidP="00A66279">
            <w:pPr>
              <w:rPr>
                <w:rFonts w:cs="Times New Roman"/>
                <w:sz w:val="26"/>
                <w:szCs w:val="26"/>
              </w:rPr>
            </w:pPr>
            <w:r w:rsidRPr="00A66279">
              <w:rPr>
                <w:rFonts w:cs="Times New Roman"/>
                <w:sz w:val="26"/>
                <w:szCs w:val="26"/>
              </w:rPr>
              <w:t xml:space="preserve">ул. Комсомольская, 240 </w:t>
            </w:r>
          </w:p>
          <w:p w14:paraId="30F46F7F" w14:textId="77777777" w:rsidR="00206556" w:rsidRDefault="00A66279" w:rsidP="00A66279">
            <w:pPr>
              <w:rPr>
                <w:rFonts w:cs="Times New Roman"/>
                <w:sz w:val="26"/>
                <w:szCs w:val="26"/>
              </w:rPr>
            </w:pPr>
            <w:r w:rsidRPr="00A66279">
              <w:rPr>
                <w:rFonts w:cs="Times New Roman"/>
                <w:sz w:val="26"/>
                <w:szCs w:val="26"/>
              </w:rPr>
              <w:t xml:space="preserve">ул. Кондратюка, 7 </w:t>
            </w:r>
          </w:p>
          <w:p w14:paraId="06699011" w14:textId="2C663786" w:rsidR="00A66279" w:rsidRPr="00A66279" w:rsidRDefault="00A66279" w:rsidP="00A66279">
            <w:pPr>
              <w:rPr>
                <w:rFonts w:cs="Times New Roman"/>
                <w:sz w:val="26"/>
                <w:szCs w:val="26"/>
              </w:rPr>
            </w:pPr>
            <w:r w:rsidRPr="00A66279">
              <w:rPr>
                <w:rFonts w:cs="Times New Roman"/>
                <w:sz w:val="26"/>
                <w:szCs w:val="26"/>
              </w:rPr>
              <w:t>ул. Красная, 88</w:t>
            </w:r>
          </w:p>
          <w:p w14:paraId="1AC8822B" w14:textId="77777777" w:rsidR="00B24FC8" w:rsidRDefault="00A66279" w:rsidP="00A66279">
            <w:pPr>
              <w:rPr>
                <w:rFonts w:cs="Times New Roman"/>
                <w:sz w:val="26"/>
                <w:szCs w:val="26"/>
              </w:rPr>
            </w:pPr>
            <w:r w:rsidRPr="00A66279">
              <w:rPr>
                <w:rFonts w:cs="Times New Roman"/>
                <w:sz w:val="26"/>
                <w:szCs w:val="26"/>
              </w:rPr>
              <w:t>пр-кт Ленина, 16</w:t>
            </w:r>
          </w:p>
        </w:tc>
      </w:tr>
      <w:tr w:rsidR="00B24FC8" w:rsidRPr="00AE5877" w14:paraId="59E0258E" w14:textId="77777777" w:rsidTr="00E72ED9">
        <w:trPr>
          <w:trHeight w:val="732"/>
          <w:jc w:val="center"/>
        </w:trPr>
        <w:tc>
          <w:tcPr>
            <w:tcW w:w="2805" w:type="dxa"/>
          </w:tcPr>
          <w:p w14:paraId="56722DAD" w14:textId="77777777" w:rsidR="00B24FC8" w:rsidRDefault="00D958D6" w:rsidP="009C13CA">
            <w:pPr>
              <w:jc w:val="center"/>
              <w:rPr>
                <w:rFonts w:cs="Times New Roman"/>
                <w:sz w:val="26"/>
                <w:szCs w:val="26"/>
              </w:rPr>
            </w:pPr>
            <w:r>
              <w:rPr>
                <w:rFonts w:cs="Times New Roman"/>
                <w:sz w:val="26"/>
                <w:szCs w:val="26"/>
              </w:rPr>
              <w:t>06.06.2025</w:t>
            </w:r>
          </w:p>
        </w:tc>
        <w:tc>
          <w:tcPr>
            <w:tcW w:w="3243" w:type="dxa"/>
          </w:tcPr>
          <w:p w14:paraId="754F1D5C" w14:textId="77777777" w:rsidR="00D958D6" w:rsidRPr="00D958D6" w:rsidRDefault="00D958D6" w:rsidP="00D958D6">
            <w:pPr>
              <w:jc w:val="center"/>
              <w:rPr>
                <w:rFonts w:cs="Times New Roman"/>
                <w:sz w:val="26"/>
                <w:szCs w:val="26"/>
              </w:rPr>
            </w:pPr>
            <w:r w:rsidRPr="00D958D6">
              <w:rPr>
                <w:rFonts w:cs="Times New Roman"/>
                <w:sz w:val="26"/>
                <w:szCs w:val="26"/>
              </w:rPr>
              <w:t>9-00</w:t>
            </w:r>
          </w:p>
          <w:p w14:paraId="7726589E" w14:textId="77777777" w:rsidR="00D958D6" w:rsidRPr="00D958D6" w:rsidRDefault="00D958D6" w:rsidP="00D958D6">
            <w:pPr>
              <w:jc w:val="center"/>
              <w:rPr>
                <w:rFonts w:cs="Times New Roman"/>
                <w:sz w:val="26"/>
                <w:szCs w:val="26"/>
              </w:rPr>
            </w:pPr>
            <w:r w:rsidRPr="00D958D6">
              <w:rPr>
                <w:rFonts w:cs="Times New Roman"/>
                <w:sz w:val="26"/>
                <w:szCs w:val="26"/>
              </w:rPr>
              <w:t>10-00</w:t>
            </w:r>
          </w:p>
          <w:p w14:paraId="15228B87" w14:textId="77777777" w:rsidR="00D958D6" w:rsidRPr="00D958D6" w:rsidRDefault="00D958D6" w:rsidP="00D958D6">
            <w:pPr>
              <w:jc w:val="center"/>
              <w:rPr>
                <w:rFonts w:cs="Times New Roman"/>
                <w:sz w:val="26"/>
                <w:szCs w:val="26"/>
              </w:rPr>
            </w:pPr>
            <w:r w:rsidRPr="00D958D6">
              <w:rPr>
                <w:rFonts w:cs="Times New Roman"/>
                <w:sz w:val="26"/>
                <w:szCs w:val="26"/>
              </w:rPr>
              <w:t>11-00</w:t>
            </w:r>
          </w:p>
          <w:p w14:paraId="694F83B2" w14:textId="77777777" w:rsidR="00D958D6" w:rsidRPr="00D958D6" w:rsidRDefault="00D958D6" w:rsidP="00D958D6">
            <w:pPr>
              <w:jc w:val="center"/>
              <w:rPr>
                <w:rFonts w:cs="Times New Roman"/>
                <w:sz w:val="26"/>
                <w:szCs w:val="26"/>
              </w:rPr>
            </w:pPr>
            <w:r w:rsidRPr="00D958D6">
              <w:rPr>
                <w:rFonts w:cs="Times New Roman"/>
                <w:sz w:val="26"/>
                <w:szCs w:val="26"/>
              </w:rPr>
              <w:t>13-00</w:t>
            </w:r>
          </w:p>
          <w:p w14:paraId="79B22AEF" w14:textId="10111B92" w:rsidR="004F6569" w:rsidRDefault="00D958D6" w:rsidP="004F6569">
            <w:pPr>
              <w:jc w:val="center"/>
              <w:rPr>
                <w:rFonts w:cs="Times New Roman"/>
                <w:sz w:val="26"/>
                <w:szCs w:val="26"/>
              </w:rPr>
            </w:pPr>
            <w:r w:rsidRPr="00D958D6">
              <w:rPr>
                <w:rFonts w:cs="Times New Roman"/>
                <w:sz w:val="26"/>
                <w:szCs w:val="26"/>
              </w:rPr>
              <w:t>14-</w:t>
            </w:r>
            <w:r w:rsidR="004F6569">
              <w:rPr>
                <w:rFonts w:cs="Times New Roman"/>
                <w:sz w:val="26"/>
                <w:szCs w:val="26"/>
              </w:rPr>
              <w:t>00</w:t>
            </w:r>
          </w:p>
        </w:tc>
        <w:tc>
          <w:tcPr>
            <w:tcW w:w="3402" w:type="dxa"/>
          </w:tcPr>
          <w:p w14:paraId="787C0903" w14:textId="77777777" w:rsidR="00FC0B52" w:rsidRDefault="00FC0B52" w:rsidP="00FC0B52">
            <w:pPr>
              <w:rPr>
                <w:rFonts w:cs="Times New Roman"/>
                <w:sz w:val="26"/>
                <w:szCs w:val="26"/>
              </w:rPr>
            </w:pPr>
            <w:r w:rsidRPr="00A66279">
              <w:rPr>
                <w:rFonts w:cs="Times New Roman"/>
                <w:sz w:val="26"/>
                <w:szCs w:val="26"/>
              </w:rPr>
              <w:t xml:space="preserve">ул. Сельмашская, 37 </w:t>
            </w:r>
          </w:p>
          <w:p w14:paraId="4972BD03" w14:textId="77777777" w:rsidR="00FC0B52" w:rsidRPr="00A66279" w:rsidRDefault="00FC0B52" w:rsidP="00FC0B52">
            <w:pPr>
              <w:rPr>
                <w:rFonts w:cs="Times New Roman"/>
                <w:sz w:val="26"/>
                <w:szCs w:val="26"/>
              </w:rPr>
            </w:pPr>
            <w:r w:rsidRPr="00A66279">
              <w:rPr>
                <w:rFonts w:cs="Times New Roman"/>
                <w:sz w:val="26"/>
                <w:szCs w:val="26"/>
              </w:rPr>
              <w:t>ул. Октябрьская, 91</w:t>
            </w:r>
          </w:p>
          <w:p w14:paraId="51C9FEEB" w14:textId="77777777" w:rsidR="00FC0B52" w:rsidRPr="00A66279" w:rsidRDefault="00FC0B52" w:rsidP="00FC0B52">
            <w:pPr>
              <w:rPr>
                <w:rFonts w:cs="Times New Roman"/>
                <w:sz w:val="26"/>
                <w:szCs w:val="26"/>
              </w:rPr>
            </w:pPr>
            <w:r w:rsidRPr="00A66279">
              <w:rPr>
                <w:rFonts w:cs="Times New Roman"/>
                <w:sz w:val="26"/>
                <w:szCs w:val="26"/>
              </w:rPr>
              <w:t>ул. Дзержинского, 28</w:t>
            </w:r>
          </w:p>
          <w:p w14:paraId="2FA7F7F4" w14:textId="4399612B" w:rsidR="00B24FC8" w:rsidRDefault="00FC0B52" w:rsidP="0096118C">
            <w:pPr>
              <w:rPr>
                <w:rFonts w:cs="Times New Roman"/>
                <w:sz w:val="26"/>
                <w:szCs w:val="26"/>
              </w:rPr>
            </w:pPr>
            <w:r w:rsidRPr="00A66279">
              <w:rPr>
                <w:rFonts w:cs="Times New Roman"/>
                <w:sz w:val="26"/>
                <w:szCs w:val="26"/>
              </w:rPr>
              <w:t>пр-кт Ленина, 140, корп. 1, 2, 3</w:t>
            </w:r>
          </w:p>
        </w:tc>
      </w:tr>
      <w:tr w:rsidR="00B24FC8" w:rsidRPr="00AE5877" w14:paraId="18C20495" w14:textId="77777777" w:rsidTr="00E72ED9">
        <w:trPr>
          <w:trHeight w:val="732"/>
          <w:jc w:val="center"/>
        </w:trPr>
        <w:tc>
          <w:tcPr>
            <w:tcW w:w="2805" w:type="dxa"/>
          </w:tcPr>
          <w:p w14:paraId="070D913B" w14:textId="0A832E22" w:rsidR="00B24FC8" w:rsidRDefault="00D958D6" w:rsidP="009C13CA">
            <w:pPr>
              <w:jc w:val="center"/>
              <w:rPr>
                <w:rFonts w:cs="Times New Roman"/>
                <w:sz w:val="26"/>
                <w:szCs w:val="26"/>
              </w:rPr>
            </w:pPr>
            <w:r>
              <w:rPr>
                <w:rFonts w:cs="Times New Roman"/>
                <w:sz w:val="26"/>
                <w:szCs w:val="26"/>
              </w:rPr>
              <w:t>09.06.2025</w:t>
            </w:r>
          </w:p>
        </w:tc>
        <w:tc>
          <w:tcPr>
            <w:tcW w:w="3243" w:type="dxa"/>
          </w:tcPr>
          <w:p w14:paraId="2E893357" w14:textId="77777777" w:rsidR="00B24FC8" w:rsidRDefault="00D958D6" w:rsidP="007D1369">
            <w:pPr>
              <w:jc w:val="center"/>
              <w:rPr>
                <w:rFonts w:cs="Times New Roman"/>
                <w:sz w:val="26"/>
                <w:szCs w:val="26"/>
              </w:rPr>
            </w:pPr>
            <w:r>
              <w:rPr>
                <w:rFonts w:cs="Times New Roman"/>
                <w:sz w:val="26"/>
                <w:szCs w:val="26"/>
              </w:rPr>
              <w:t>9-00</w:t>
            </w:r>
          </w:p>
          <w:p w14:paraId="60835F34" w14:textId="77777777" w:rsidR="00D958D6" w:rsidRDefault="00D958D6" w:rsidP="007D1369">
            <w:pPr>
              <w:jc w:val="center"/>
              <w:rPr>
                <w:rFonts w:cs="Times New Roman"/>
                <w:sz w:val="26"/>
                <w:szCs w:val="26"/>
              </w:rPr>
            </w:pPr>
            <w:r>
              <w:rPr>
                <w:rFonts w:cs="Times New Roman"/>
                <w:sz w:val="26"/>
                <w:szCs w:val="26"/>
              </w:rPr>
              <w:t>10-00</w:t>
            </w:r>
          </w:p>
          <w:p w14:paraId="2AE83C7D" w14:textId="77777777" w:rsidR="00D958D6" w:rsidRDefault="00D958D6" w:rsidP="007D1369">
            <w:pPr>
              <w:jc w:val="center"/>
              <w:rPr>
                <w:rFonts w:cs="Times New Roman"/>
                <w:sz w:val="26"/>
                <w:szCs w:val="26"/>
              </w:rPr>
            </w:pPr>
            <w:r>
              <w:rPr>
                <w:rFonts w:cs="Times New Roman"/>
                <w:sz w:val="26"/>
                <w:szCs w:val="26"/>
              </w:rPr>
              <w:t>11-00</w:t>
            </w:r>
          </w:p>
        </w:tc>
        <w:tc>
          <w:tcPr>
            <w:tcW w:w="3402" w:type="dxa"/>
          </w:tcPr>
          <w:p w14:paraId="2A653EC9" w14:textId="77777777" w:rsidR="00A66279" w:rsidRPr="00A66279" w:rsidRDefault="00A66279" w:rsidP="00A66279">
            <w:pPr>
              <w:rPr>
                <w:rFonts w:cs="Times New Roman"/>
                <w:sz w:val="26"/>
                <w:szCs w:val="26"/>
              </w:rPr>
            </w:pPr>
            <w:r w:rsidRPr="00A66279">
              <w:rPr>
                <w:rFonts w:cs="Times New Roman"/>
                <w:sz w:val="26"/>
                <w:szCs w:val="26"/>
              </w:rPr>
              <w:t>ул. Комсомольская, 129Б</w:t>
            </w:r>
          </w:p>
          <w:p w14:paraId="0926616A" w14:textId="77777777" w:rsidR="00A66279" w:rsidRPr="00A66279" w:rsidRDefault="00A66279" w:rsidP="00A66279">
            <w:pPr>
              <w:rPr>
                <w:rFonts w:cs="Times New Roman"/>
                <w:sz w:val="26"/>
                <w:szCs w:val="26"/>
              </w:rPr>
            </w:pPr>
            <w:r w:rsidRPr="00A66279">
              <w:rPr>
                <w:rFonts w:cs="Times New Roman"/>
                <w:sz w:val="26"/>
                <w:szCs w:val="26"/>
              </w:rPr>
              <w:t>ул. Брусилова, 45</w:t>
            </w:r>
          </w:p>
          <w:p w14:paraId="2073E26C" w14:textId="77777777" w:rsidR="00B24FC8" w:rsidRDefault="00A66279" w:rsidP="00A66279">
            <w:pPr>
              <w:rPr>
                <w:rFonts w:cs="Times New Roman"/>
                <w:sz w:val="26"/>
                <w:szCs w:val="26"/>
              </w:rPr>
            </w:pPr>
            <w:r w:rsidRPr="00A66279">
              <w:rPr>
                <w:rFonts w:cs="Times New Roman"/>
                <w:sz w:val="26"/>
                <w:szCs w:val="26"/>
              </w:rPr>
              <w:t>ул. Брусилова, 47</w:t>
            </w:r>
          </w:p>
        </w:tc>
      </w:tr>
      <w:tr w:rsidR="00B24FC8" w:rsidRPr="00AE5877" w14:paraId="055D1843" w14:textId="77777777" w:rsidTr="00E72ED9">
        <w:trPr>
          <w:trHeight w:val="732"/>
          <w:jc w:val="center"/>
        </w:trPr>
        <w:tc>
          <w:tcPr>
            <w:tcW w:w="2805" w:type="dxa"/>
          </w:tcPr>
          <w:p w14:paraId="66367635" w14:textId="77777777" w:rsidR="00B24FC8" w:rsidRDefault="00D958D6" w:rsidP="009C13CA">
            <w:pPr>
              <w:jc w:val="center"/>
              <w:rPr>
                <w:rFonts w:cs="Times New Roman"/>
                <w:sz w:val="26"/>
                <w:szCs w:val="26"/>
              </w:rPr>
            </w:pPr>
            <w:r>
              <w:rPr>
                <w:rFonts w:cs="Times New Roman"/>
                <w:sz w:val="26"/>
                <w:szCs w:val="26"/>
              </w:rPr>
              <w:t>10.06.2025</w:t>
            </w:r>
          </w:p>
        </w:tc>
        <w:tc>
          <w:tcPr>
            <w:tcW w:w="3243" w:type="dxa"/>
          </w:tcPr>
          <w:p w14:paraId="5261C44B" w14:textId="77777777" w:rsidR="00D958D6" w:rsidRPr="00D958D6" w:rsidRDefault="00D958D6" w:rsidP="00D958D6">
            <w:pPr>
              <w:jc w:val="center"/>
              <w:rPr>
                <w:rFonts w:cs="Times New Roman"/>
                <w:sz w:val="26"/>
                <w:szCs w:val="26"/>
              </w:rPr>
            </w:pPr>
            <w:r w:rsidRPr="00D958D6">
              <w:rPr>
                <w:rFonts w:cs="Times New Roman"/>
                <w:sz w:val="26"/>
                <w:szCs w:val="26"/>
              </w:rPr>
              <w:t>9-00</w:t>
            </w:r>
          </w:p>
          <w:p w14:paraId="0BB44073" w14:textId="77777777" w:rsidR="00D958D6" w:rsidRPr="00D958D6" w:rsidRDefault="00D958D6" w:rsidP="00D958D6">
            <w:pPr>
              <w:jc w:val="center"/>
              <w:rPr>
                <w:rFonts w:cs="Times New Roman"/>
                <w:sz w:val="26"/>
                <w:szCs w:val="26"/>
              </w:rPr>
            </w:pPr>
            <w:r w:rsidRPr="00D958D6">
              <w:rPr>
                <w:rFonts w:cs="Times New Roman"/>
                <w:sz w:val="26"/>
                <w:szCs w:val="26"/>
              </w:rPr>
              <w:t>10-00</w:t>
            </w:r>
          </w:p>
          <w:p w14:paraId="1D192F08" w14:textId="77777777" w:rsidR="00D958D6" w:rsidRPr="00D958D6" w:rsidRDefault="00D958D6" w:rsidP="00D958D6">
            <w:pPr>
              <w:jc w:val="center"/>
              <w:rPr>
                <w:rFonts w:cs="Times New Roman"/>
                <w:sz w:val="26"/>
                <w:szCs w:val="26"/>
              </w:rPr>
            </w:pPr>
            <w:r w:rsidRPr="00D958D6">
              <w:rPr>
                <w:rFonts w:cs="Times New Roman"/>
                <w:sz w:val="26"/>
                <w:szCs w:val="26"/>
              </w:rPr>
              <w:t>11-00</w:t>
            </w:r>
          </w:p>
          <w:p w14:paraId="6A2E02AC" w14:textId="77777777" w:rsidR="00D958D6" w:rsidRPr="00D958D6" w:rsidRDefault="00D958D6" w:rsidP="00D958D6">
            <w:pPr>
              <w:jc w:val="center"/>
              <w:rPr>
                <w:rFonts w:cs="Times New Roman"/>
                <w:sz w:val="26"/>
                <w:szCs w:val="26"/>
              </w:rPr>
            </w:pPr>
            <w:r w:rsidRPr="00D958D6">
              <w:rPr>
                <w:rFonts w:cs="Times New Roman"/>
                <w:sz w:val="26"/>
                <w:szCs w:val="26"/>
              </w:rPr>
              <w:t>13-00</w:t>
            </w:r>
          </w:p>
          <w:p w14:paraId="0229663E" w14:textId="77777777" w:rsidR="00D958D6" w:rsidRPr="00D958D6" w:rsidRDefault="00D958D6" w:rsidP="00D958D6">
            <w:pPr>
              <w:jc w:val="center"/>
              <w:rPr>
                <w:rFonts w:cs="Times New Roman"/>
                <w:sz w:val="26"/>
                <w:szCs w:val="26"/>
              </w:rPr>
            </w:pPr>
            <w:r w:rsidRPr="00D958D6">
              <w:rPr>
                <w:rFonts w:cs="Times New Roman"/>
                <w:sz w:val="26"/>
                <w:szCs w:val="26"/>
              </w:rPr>
              <w:t>14-00</w:t>
            </w:r>
          </w:p>
          <w:p w14:paraId="0943FF44" w14:textId="77777777" w:rsidR="00B24FC8" w:rsidRDefault="00D958D6" w:rsidP="00D958D6">
            <w:pPr>
              <w:jc w:val="center"/>
              <w:rPr>
                <w:rFonts w:cs="Times New Roman"/>
                <w:sz w:val="26"/>
                <w:szCs w:val="26"/>
              </w:rPr>
            </w:pPr>
            <w:r w:rsidRPr="00D958D6">
              <w:rPr>
                <w:rFonts w:cs="Times New Roman"/>
                <w:sz w:val="26"/>
                <w:szCs w:val="26"/>
              </w:rPr>
              <w:t>15-00</w:t>
            </w:r>
          </w:p>
        </w:tc>
        <w:tc>
          <w:tcPr>
            <w:tcW w:w="3402" w:type="dxa"/>
          </w:tcPr>
          <w:p w14:paraId="10A483AA" w14:textId="77777777" w:rsidR="00A66279" w:rsidRPr="00A66279" w:rsidRDefault="00A66279" w:rsidP="00A66279">
            <w:pPr>
              <w:rPr>
                <w:rFonts w:cs="Times New Roman"/>
                <w:sz w:val="26"/>
                <w:szCs w:val="26"/>
              </w:rPr>
            </w:pPr>
            <w:r w:rsidRPr="00A66279">
              <w:rPr>
                <w:rFonts w:cs="Times New Roman"/>
                <w:sz w:val="26"/>
                <w:szCs w:val="26"/>
              </w:rPr>
              <w:t>ул. Харьковская, 17</w:t>
            </w:r>
          </w:p>
          <w:p w14:paraId="125BBE75" w14:textId="77777777" w:rsidR="00A66279" w:rsidRPr="00A66279" w:rsidRDefault="00A66279" w:rsidP="00A66279">
            <w:pPr>
              <w:rPr>
                <w:rFonts w:cs="Times New Roman"/>
                <w:sz w:val="26"/>
                <w:szCs w:val="26"/>
              </w:rPr>
            </w:pPr>
            <w:r w:rsidRPr="00A66279">
              <w:rPr>
                <w:rFonts w:cs="Times New Roman"/>
                <w:sz w:val="26"/>
                <w:szCs w:val="26"/>
              </w:rPr>
              <w:t>ул. Комсомольская, 114</w:t>
            </w:r>
          </w:p>
          <w:p w14:paraId="64A65173" w14:textId="77777777" w:rsidR="00A66279" w:rsidRPr="00A66279" w:rsidRDefault="00A66279" w:rsidP="00A66279">
            <w:pPr>
              <w:rPr>
                <w:rFonts w:cs="Times New Roman"/>
                <w:sz w:val="26"/>
                <w:szCs w:val="26"/>
              </w:rPr>
            </w:pPr>
            <w:r w:rsidRPr="00A66279">
              <w:rPr>
                <w:rFonts w:cs="Times New Roman"/>
                <w:sz w:val="26"/>
                <w:szCs w:val="26"/>
              </w:rPr>
              <w:t xml:space="preserve">ул. Комсомольская, 94 </w:t>
            </w:r>
          </w:p>
          <w:p w14:paraId="5B8FA126" w14:textId="77777777" w:rsidR="00A66279" w:rsidRPr="00A66279" w:rsidRDefault="00A66279" w:rsidP="00A66279">
            <w:pPr>
              <w:rPr>
                <w:rFonts w:cs="Times New Roman"/>
                <w:sz w:val="26"/>
                <w:szCs w:val="26"/>
              </w:rPr>
            </w:pPr>
            <w:r w:rsidRPr="00A66279">
              <w:rPr>
                <w:rFonts w:cs="Times New Roman"/>
                <w:sz w:val="26"/>
                <w:szCs w:val="26"/>
              </w:rPr>
              <w:t xml:space="preserve">ул. Тракторная, 40а </w:t>
            </w:r>
          </w:p>
          <w:p w14:paraId="30261469" w14:textId="77777777" w:rsidR="00A66279" w:rsidRPr="00A66279" w:rsidRDefault="00A66279" w:rsidP="00A66279">
            <w:pPr>
              <w:rPr>
                <w:rFonts w:cs="Times New Roman"/>
                <w:sz w:val="26"/>
                <w:szCs w:val="26"/>
              </w:rPr>
            </w:pPr>
            <w:r w:rsidRPr="00A66279">
              <w:rPr>
                <w:rFonts w:cs="Times New Roman"/>
                <w:sz w:val="26"/>
                <w:szCs w:val="26"/>
              </w:rPr>
              <w:t>ул. Тракторная, 48а</w:t>
            </w:r>
          </w:p>
          <w:p w14:paraId="3FE9BF4F" w14:textId="77777777" w:rsidR="00B24FC8" w:rsidRDefault="00A66279" w:rsidP="00A66279">
            <w:pPr>
              <w:rPr>
                <w:rFonts w:cs="Times New Roman"/>
                <w:sz w:val="26"/>
                <w:szCs w:val="26"/>
              </w:rPr>
            </w:pPr>
            <w:r w:rsidRPr="00A66279">
              <w:rPr>
                <w:rFonts w:cs="Times New Roman"/>
                <w:sz w:val="26"/>
                <w:szCs w:val="26"/>
              </w:rPr>
              <w:t>ул. Тракторная, 56а</w:t>
            </w:r>
          </w:p>
        </w:tc>
      </w:tr>
      <w:tr w:rsidR="00B24FC8" w:rsidRPr="00AE5877" w14:paraId="1CD5316F" w14:textId="77777777" w:rsidTr="00E72ED9">
        <w:trPr>
          <w:trHeight w:val="732"/>
          <w:jc w:val="center"/>
        </w:trPr>
        <w:tc>
          <w:tcPr>
            <w:tcW w:w="2805" w:type="dxa"/>
          </w:tcPr>
          <w:p w14:paraId="5F787EA8" w14:textId="77777777" w:rsidR="00B24FC8" w:rsidRDefault="00D958D6" w:rsidP="009C13CA">
            <w:pPr>
              <w:jc w:val="center"/>
              <w:rPr>
                <w:rFonts w:cs="Times New Roman"/>
                <w:sz w:val="26"/>
                <w:szCs w:val="26"/>
              </w:rPr>
            </w:pPr>
            <w:r>
              <w:rPr>
                <w:rFonts w:cs="Times New Roman"/>
                <w:sz w:val="26"/>
                <w:szCs w:val="26"/>
              </w:rPr>
              <w:t>11.06.2025</w:t>
            </w:r>
          </w:p>
        </w:tc>
        <w:tc>
          <w:tcPr>
            <w:tcW w:w="3243" w:type="dxa"/>
          </w:tcPr>
          <w:p w14:paraId="2C9FD557" w14:textId="77777777" w:rsidR="00D958D6" w:rsidRPr="00D958D6" w:rsidRDefault="00D958D6" w:rsidP="00D958D6">
            <w:pPr>
              <w:jc w:val="center"/>
              <w:rPr>
                <w:rFonts w:cs="Times New Roman"/>
                <w:sz w:val="26"/>
                <w:szCs w:val="26"/>
              </w:rPr>
            </w:pPr>
            <w:r w:rsidRPr="00D958D6">
              <w:rPr>
                <w:rFonts w:cs="Times New Roman"/>
                <w:sz w:val="26"/>
                <w:szCs w:val="26"/>
              </w:rPr>
              <w:t>9-00</w:t>
            </w:r>
          </w:p>
          <w:p w14:paraId="0AC82A13" w14:textId="77777777" w:rsidR="00D958D6" w:rsidRPr="00D958D6" w:rsidRDefault="00D958D6" w:rsidP="00D958D6">
            <w:pPr>
              <w:jc w:val="center"/>
              <w:rPr>
                <w:rFonts w:cs="Times New Roman"/>
                <w:sz w:val="26"/>
                <w:szCs w:val="26"/>
              </w:rPr>
            </w:pPr>
            <w:r w:rsidRPr="00D958D6">
              <w:rPr>
                <w:rFonts w:cs="Times New Roman"/>
                <w:sz w:val="26"/>
                <w:szCs w:val="26"/>
              </w:rPr>
              <w:t>10-00</w:t>
            </w:r>
          </w:p>
          <w:p w14:paraId="3C02C89C" w14:textId="77777777" w:rsidR="00D958D6" w:rsidRPr="00D958D6" w:rsidRDefault="00D958D6" w:rsidP="00D958D6">
            <w:pPr>
              <w:jc w:val="center"/>
              <w:rPr>
                <w:rFonts w:cs="Times New Roman"/>
                <w:sz w:val="26"/>
                <w:szCs w:val="26"/>
              </w:rPr>
            </w:pPr>
            <w:r w:rsidRPr="00D958D6">
              <w:rPr>
                <w:rFonts w:cs="Times New Roman"/>
                <w:sz w:val="26"/>
                <w:szCs w:val="26"/>
              </w:rPr>
              <w:t>11-00</w:t>
            </w:r>
          </w:p>
          <w:p w14:paraId="51D6DADE" w14:textId="77777777" w:rsidR="00D958D6" w:rsidRPr="00D958D6" w:rsidRDefault="00D958D6" w:rsidP="00D958D6">
            <w:pPr>
              <w:jc w:val="center"/>
              <w:rPr>
                <w:rFonts w:cs="Times New Roman"/>
                <w:sz w:val="26"/>
                <w:szCs w:val="26"/>
              </w:rPr>
            </w:pPr>
            <w:r w:rsidRPr="00D958D6">
              <w:rPr>
                <w:rFonts w:cs="Times New Roman"/>
                <w:sz w:val="26"/>
                <w:szCs w:val="26"/>
              </w:rPr>
              <w:t>13-00</w:t>
            </w:r>
          </w:p>
          <w:p w14:paraId="3A975A74" w14:textId="77777777" w:rsidR="00D958D6" w:rsidRPr="00D958D6" w:rsidRDefault="00D958D6" w:rsidP="00D958D6">
            <w:pPr>
              <w:jc w:val="center"/>
              <w:rPr>
                <w:rFonts w:cs="Times New Roman"/>
                <w:sz w:val="26"/>
                <w:szCs w:val="26"/>
              </w:rPr>
            </w:pPr>
            <w:r w:rsidRPr="00D958D6">
              <w:rPr>
                <w:rFonts w:cs="Times New Roman"/>
                <w:sz w:val="26"/>
                <w:szCs w:val="26"/>
              </w:rPr>
              <w:t>14-00</w:t>
            </w:r>
          </w:p>
          <w:p w14:paraId="5B75EBE1" w14:textId="77777777" w:rsidR="00B24FC8" w:rsidRDefault="00D958D6" w:rsidP="00D958D6">
            <w:pPr>
              <w:jc w:val="center"/>
              <w:rPr>
                <w:rFonts w:cs="Times New Roman"/>
                <w:sz w:val="26"/>
                <w:szCs w:val="26"/>
              </w:rPr>
            </w:pPr>
            <w:r w:rsidRPr="00D958D6">
              <w:rPr>
                <w:rFonts w:cs="Times New Roman"/>
                <w:sz w:val="26"/>
                <w:szCs w:val="26"/>
              </w:rPr>
              <w:t>15-00</w:t>
            </w:r>
          </w:p>
        </w:tc>
        <w:tc>
          <w:tcPr>
            <w:tcW w:w="3402" w:type="dxa"/>
          </w:tcPr>
          <w:p w14:paraId="55E70B7A" w14:textId="77777777" w:rsidR="00A66279" w:rsidRPr="00A66279" w:rsidRDefault="00A66279" w:rsidP="00A66279">
            <w:pPr>
              <w:rPr>
                <w:rFonts w:cs="Times New Roman"/>
                <w:sz w:val="26"/>
                <w:szCs w:val="26"/>
              </w:rPr>
            </w:pPr>
            <w:r w:rsidRPr="00A66279">
              <w:rPr>
                <w:rFonts w:cs="Times New Roman"/>
                <w:sz w:val="26"/>
                <w:szCs w:val="26"/>
              </w:rPr>
              <w:t>пер. Алейский, 47</w:t>
            </w:r>
          </w:p>
          <w:p w14:paraId="1BB02103" w14:textId="77777777" w:rsidR="00A66279" w:rsidRPr="00A66279" w:rsidRDefault="00A66279" w:rsidP="00A66279">
            <w:pPr>
              <w:rPr>
                <w:rFonts w:cs="Times New Roman"/>
                <w:sz w:val="26"/>
                <w:szCs w:val="26"/>
              </w:rPr>
            </w:pPr>
            <w:r w:rsidRPr="00A66279">
              <w:rPr>
                <w:rFonts w:cs="Times New Roman"/>
                <w:sz w:val="26"/>
                <w:szCs w:val="26"/>
              </w:rPr>
              <w:t xml:space="preserve">ул. Сельмашская, 30 </w:t>
            </w:r>
          </w:p>
          <w:p w14:paraId="4EEF33D3" w14:textId="77777777" w:rsidR="00A66279" w:rsidRPr="00A66279" w:rsidRDefault="00A66279" w:rsidP="00A66279">
            <w:pPr>
              <w:rPr>
                <w:rFonts w:cs="Times New Roman"/>
                <w:sz w:val="26"/>
                <w:szCs w:val="26"/>
              </w:rPr>
            </w:pPr>
            <w:r w:rsidRPr="00A66279">
              <w:rPr>
                <w:rFonts w:cs="Times New Roman"/>
                <w:sz w:val="26"/>
                <w:szCs w:val="26"/>
              </w:rPr>
              <w:t>ул. Брусилова, 30А</w:t>
            </w:r>
          </w:p>
          <w:p w14:paraId="49A40749" w14:textId="77777777" w:rsidR="00A66279" w:rsidRPr="00A66279" w:rsidRDefault="00A66279" w:rsidP="00A66279">
            <w:pPr>
              <w:rPr>
                <w:rFonts w:cs="Times New Roman"/>
                <w:sz w:val="26"/>
                <w:szCs w:val="26"/>
              </w:rPr>
            </w:pPr>
            <w:r w:rsidRPr="00A66279">
              <w:rPr>
                <w:rFonts w:cs="Times New Roman"/>
                <w:sz w:val="26"/>
                <w:szCs w:val="26"/>
              </w:rPr>
              <w:t xml:space="preserve">пр-кт Ленина, 68 </w:t>
            </w:r>
          </w:p>
          <w:p w14:paraId="5FC03B60" w14:textId="77777777" w:rsidR="00206556" w:rsidRDefault="00A66279" w:rsidP="00A66279">
            <w:pPr>
              <w:rPr>
                <w:rFonts w:cs="Times New Roman"/>
                <w:sz w:val="26"/>
                <w:szCs w:val="26"/>
              </w:rPr>
            </w:pPr>
            <w:r w:rsidRPr="00A66279">
              <w:rPr>
                <w:rFonts w:cs="Times New Roman"/>
                <w:sz w:val="26"/>
                <w:szCs w:val="26"/>
              </w:rPr>
              <w:t>ул. Алтайская, 116/2</w:t>
            </w:r>
          </w:p>
          <w:p w14:paraId="34B848FF" w14:textId="6CB2BF58" w:rsidR="00B24FC8" w:rsidRDefault="00A66279" w:rsidP="00A66279">
            <w:pPr>
              <w:rPr>
                <w:rFonts w:cs="Times New Roman"/>
                <w:sz w:val="26"/>
                <w:szCs w:val="26"/>
              </w:rPr>
            </w:pPr>
            <w:r w:rsidRPr="00A66279">
              <w:rPr>
                <w:rFonts w:cs="Times New Roman"/>
                <w:sz w:val="26"/>
                <w:szCs w:val="26"/>
              </w:rPr>
              <w:t xml:space="preserve"> ул. Комсомольская, 180</w:t>
            </w:r>
          </w:p>
        </w:tc>
      </w:tr>
      <w:tr w:rsidR="00B24FC8" w:rsidRPr="00AE5877" w14:paraId="04568F0C" w14:textId="77777777" w:rsidTr="00E72ED9">
        <w:trPr>
          <w:trHeight w:val="732"/>
          <w:jc w:val="center"/>
        </w:trPr>
        <w:tc>
          <w:tcPr>
            <w:tcW w:w="2805" w:type="dxa"/>
          </w:tcPr>
          <w:p w14:paraId="39D63E26" w14:textId="77777777" w:rsidR="00B24FC8" w:rsidRDefault="00D958D6" w:rsidP="009C13CA">
            <w:pPr>
              <w:jc w:val="center"/>
              <w:rPr>
                <w:rFonts w:cs="Times New Roman"/>
                <w:sz w:val="26"/>
                <w:szCs w:val="26"/>
              </w:rPr>
            </w:pPr>
            <w:r>
              <w:rPr>
                <w:rFonts w:cs="Times New Roman"/>
                <w:sz w:val="26"/>
                <w:szCs w:val="26"/>
              </w:rPr>
              <w:t>12.06.2025</w:t>
            </w:r>
          </w:p>
        </w:tc>
        <w:tc>
          <w:tcPr>
            <w:tcW w:w="3243" w:type="dxa"/>
          </w:tcPr>
          <w:p w14:paraId="6B1B14F0" w14:textId="77777777" w:rsidR="00D958D6" w:rsidRPr="00D958D6" w:rsidRDefault="00D958D6" w:rsidP="00D958D6">
            <w:pPr>
              <w:jc w:val="center"/>
              <w:rPr>
                <w:rFonts w:cs="Times New Roman"/>
                <w:sz w:val="26"/>
                <w:szCs w:val="26"/>
              </w:rPr>
            </w:pPr>
            <w:r w:rsidRPr="00D958D6">
              <w:rPr>
                <w:rFonts w:cs="Times New Roman"/>
                <w:sz w:val="26"/>
                <w:szCs w:val="26"/>
              </w:rPr>
              <w:t>9-00</w:t>
            </w:r>
          </w:p>
          <w:p w14:paraId="08FF32ED" w14:textId="77777777" w:rsidR="00D958D6" w:rsidRPr="00D958D6" w:rsidRDefault="00D958D6" w:rsidP="00D958D6">
            <w:pPr>
              <w:jc w:val="center"/>
              <w:rPr>
                <w:rFonts w:cs="Times New Roman"/>
                <w:sz w:val="26"/>
                <w:szCs w:val="26"/>
              </w:rPr>
            </w:pPr>
            <w:r w:rsidRPr="00D958D6">
              <w:rPr>
                <w:rFonts w:cs="Times New Roman"/>
                <w:sz w:val="26"/>
                <w:szCs w:val="26"/>
              </w:rPr>
              <w:t>10-00</w:t>
            </w:r>
          </w:p>
          <w:p w14:paraId="41516BC4" w14:textId="77777777" w:rsidR="00D958D6" w:rsidRPr="00D958D6" w:rsidRDefault="00D958D6" w:rsidP="00D958D6">
            <w:pPr>
              <w:jc w:val="center"/>
              <w:rPr>
                <w:rFonts w:cs="Times New Roman"/>
                <w:sz w:val="26"/>
                <w:szCs w:val="26"/>
              </w:rPr>
            </w:pPr>
            <w:r w:rsidRPr="00D958D6">
              <w:rPr>
                <w:rFonts w:cs="Times New Roman"/>
                <w:sz w:val="26"/>
                <w:szCs w:val="26"/>
              </w:rPr>
              <w:t>11-00</w:t>
            </w:r>
          </w:p>
          <w:p w14:paraId="6BA0047C" w14:textId="77777777" w:rsidR="00D958D6" w:rsidRPr="00D958D6" w:rsidRDefault="00D958D6" w:rsidP="00D958D6">
            <w:pPr>
              <w:jc w:val="center"/>
              <w:rPr>
                <w:rFonts w:cs="Times New Roman"/>
                <w:sz w:val="26"/>
                <w:szCs w:val="26"/>
              </w:rPr>
            </w:pPr>
            <w:r w:rsidRPr="00D958D6">
              <w:rPr>
                <w:rFonts w:cs="Times New Roman"/>
                <w:sz w:val="26"/>
                <w:szCs w:val="26"/>
              </w:rPr>
              <w:lastRenderedPageBreak/>
              <w:t>13-00</w:t>
            </w:r>
          </w:p>
          <w:p w14:paraId="41B2971F" w14:textId="418081EC" w:rsidR="00B24FC8" w:rsidRDefault="00D958D6" w:rsidP="004F6569">
            <w:pPr>
              <w:jc w:val="center"/>
              <w:rPr>
                <w:rFonts w:cs="Times New Roman"/>
                <w:sz w:val="26"/>
                <w:szCs w:val="26"/>
              </w:rPr>
            </w:pPr>
            <w:r w:rsidRPr="00D958D6">
              <w:rPr>
                <w:rFonts w:cs="Times New Roman"/>
                <w:sz w:val="26"/>
                <w:szCs w:val="26"/>
              </w:rPr>
              <w:t>14-00</w:t>
            </w:r>
          </w:p>
        </w:tc>
        <w:tc>
          <w:tcPr>
            <w:tcW w:w="3402" w:type="dxa"/>
          </w:tcPr>
          <w:p w14:paraId="7B5C66D6" w14:textId="237CD9EA" w:rsidR="00A66279" w:rsidRPr="00A66279" w:rsidRDefault="00206556" w:rsidP="00A66279">
            <w:pPr>
              <w:rPr>
                <w:rFonts w:cs="Times New Roman"/>
                <w:sz w:val="26"/>
                <w:szCs w:val="26"/>
              </w:rPr>
            </w:pPr>
            <w:r>
              <w:rPr>
                <w:rFonts w:cs="Times New Roman"/>
                <w:sz w:val="26"/>
                <w:szCs w:val="26"/>
              </w:rPr>
              <w:lastRenderedPageBreak/>
              <w:t>пер. Гоголевский, 37г</w:t>
            </w:r>
          </w:p>
          <w:p w14:paraId="22E21322" w14:textId="04458AC8" w:rsidR="00A66279" w:rsidRPr="00A66279" w:rsidRDefault="00206556" w:rsidP="00A66279">
            <w:pPr>
              <w:rPr>
                <w:rFonts w:cs="Times New Roman"/>
                <w:sz w:val="26"/>
                <w:szCs w:val="26"/>
              </w:rPr>
            </w:pPr>
            <w:r>
              <w:rPr>
                <w:rFonts w:cs="Times New Roman"/>
                <w:sz w:val="26"/>
                <w:szCs w:val="26"/>
              </w:rPr>
              <w:t>ул. Жуковского, 01</w:t>
            </w:r>
          </w:p>
          <w:p w14:paraId="117A9095" w14:textId="5600397D" w:rsidR="00A66279" w:rsidRPr="00A66279" w:rsidRDefault="00206556" w:rsidP="00A66279">
            <w:pPr>
              <w:rPr>
                <w:rFonts w:cs="Times New Roman"/>
                <w:sz w:val="26"/>
                <w:szCs w:val="26"/>
              </w:rPr>
            </w:pPr>
            <w:r>
              <w:rPr>
                <w:rFonts w:cs="Times New Roman"/>
                <w:sz w:val="26"/>
                <w:szCs w:val="26"/>
              </w:rPr>
              <w:t>ул. Комсомольская, 222</w:t>
            </w:r>
            <w:r w:rsidR="00A66279" w:rsidRPr="00A66279">
              <w:rPr>
                <w:rFonts w:cs="Times New Roman"/>
                <w:sz w:val="26"/>
                <w:szCs w:val="26"/>
              </w:rPr>
              <w:t xml:space="preserve"> </w:t>
            </w:r>
          </w:p>
          <w:p w14:paraId="260958A8" w14:textId="60B23F99" w:rsidR="00A66279" w:rsidRPr="00A66279" w:rsidRDefault="00206556" w:rsidP="00A66279">
            <w:pPr>
              <w:rPr>
                <w:rFonts w:cs="Times New Roman"/>
                <w:sz w:val="26"/>
                <w:szCs w:val="26"/>
              </w:rPr>
            </w:pPr>
            <w:r>
              <w:rPr>
                <w:rFonts w:cs="Times New Roman"/>
                <w:sz w:val="26"/>
                <w:szCs w:val="26"/>
              </w:rPr>
              <w:lastRenderedPageBreak/>
              <w:t>ул. Комсомольская, 230</w:t>
            </w:r>
            <w:r w:rsidR="00A66279" w:rsidRPr="00A66279">
              <w:rPr>
                <w:rFonts w:cs="Times New Roman"/>
                <w:sz w:val="26"/>
                <w:szCs w:val="26"/>
              </w:rPr>
              <w:t xml:space="preserve"> </w:t>
            </w:r>
          </w:p>
          <w:p w14:paraId="4F9AE52B" w14:textId="77777777" w:rsidR="00B24FC8" w:rsidRDefault="00A66279" w:rsidP="00A66279">
            <w:pPr>
              <w:rPr>
                <w:rFonts w:cs="Times New Roman"/>
                <w:sz w:val="26"/>
                <w:szCs w:val="26"/>
              </w:rPr>
            </w:pPr>
            <w:r w:rsidRPr="00A66279">
              <w:rPr>
                <w:rFonts w:cs="Times New Roman"/>
                <w:sz w:val="26"/>
                <w:szCs w:val="26"/>
              </w:rPr>
              <w:t>ул. Локомотивная, 2</w:t>
            </w:r>
          </w:p>
        </w:tc>
      </w:tr>
      <w:tr w:rsidR="00A66279" w:rsidRPr="00AE5877" w14:paraId="2A0BEAB0" w14:textId="77777777" w:rsidTr="00E72ED9">
        <w:trPr>
          <w:trHeight w:val="732"/>
          <w:jc w:val="center"/>
        </w:trPr>
        <w:tc>
          <w:tcPr>
            <w:tcW w:w="2805" w:type="dxa"/>
          </w:tcPr>
          <w:p w14:paraId="07BA6C78" w14:textId="77777777" w:rsidR="00A66279" w:rsidRDefault="00D958D6" w:rsidP="009C13CA">
            <w:pPr>
              <w:jc w:val="center"/>
              <w:rPr>
                <w:rFonts w:cs="Times New Roman"/>
                <w:sz w:val="26"/>
                <w:szCs w:val="26"/>
              </w:rPr>
            </w:pPr>
            <w:r>
              <w:rPr>
                <w:rFonts w:cs="Times New Roman"/>
                <w:sz w:val="26"/>
                <w:szCs w:val="26"/>
              </w:rPr>
              <w:lastRenderedPageBreak/>
              <w:t>13.06.2025</w:t>
            </w:r>
          </w:p>
        </w:tc>
        <w:tc>
          <w:tcPr>
            <w:tcW w:w="3243" w:type="dxa"/>
          </w:tcPr>
          <w:p w14:paraId="15DFF869" w14:textId="77777777" w:rsidR="00D958D6" w:rsidRPr="00D958D6" w:rsidRDefault="00D958D6" w:rsidP="00D958D6">
            <w:pPr>
              <w:jc w:val="center"/>
              <w:rPr>
                <w:rFonts w:cs="Times New Roman"/>
                <w:sz w:val="26"/>
                <w:szCs w:val="26"/>
              </w:rPr>
            </w:pPr>
            <w:r w:rsidRPr="00D958D6">
              <w:rPr>
                <w:rFonts w:cs="Times New Roman"/>
                <w:sz w:val="26"/>
                <w:szCs w:val="26"/>
              </w:rPr>
              <w:t>9-00</w:t>
            </w:r>
          </w:p>
          <w:p w14:paraId="4C498C31" w14:textId="77777777" w:rsidR="00D958D6" w:rsidRPr="00D958D6" w:rsidRDefault="00D958D6" w:rsidP="00D958D6">
            <w:pPr>
              <w:jc w:val="center"/>
              <w:rPr>
                <w:rFonts w:cs="Times New Roman"/>
                <w:sz w:val="26"/>
                <w:szCs w:val="26"/>
              </w:rPr>
            </w:pPr>
            <w:r w:rsidRPr="00D958D6">
              <w:rPr>
                <w:rFonts w:cs="Times New Roman"/>
                <w:sz w:val="26"/>
                <w:szCs w:val="26"/>
              </w:rPr>
              <w:t>10-00</w:t>
            </w:r>
          </w:p>
          <w:p w14:paraId="3C94088C" w14:textId="77777777" w:rsidR="00D958D6" w:rsidRPr="00D958D6" w:rsidRDefault="00D958D6" w:rsidP="00D958D6">
            <w:pPr>
              <w:jc w:val="center"/>
              <w:rPr>
                <w:rFonts w:cs="Times New Roman"/>
                <w:sz w:val="26"/>
                <w:szCs w:val="26"/>
              </w:rPr>
            </w:pPr>
            <w:r w:rsidRPr="00D958D6">
              <w:rPr>
                <w:rFonts w:cs="Times New Roman"/>
                <w:sz w:val="26"/>
                <w:szCs w:val="26"/>
              </w:rPr>
              <w:t>11-00</w:t>
            </w:r>
          </w:p>
          <w:p w14:paraId="1618A70C" w14:textId="77777777" w:rsidR="00D958D6" w:rsidRPr="00D958D6" w:rsidRDefault="00D958D6" w:rsidP="00D958D6">
            <w:pPr>
              <w:jc w:val="center"/>
              <w:rPr>
                <w:rFonts w:cs="Times New Roman"/>
                <w:sz w:val="26"/>
                <w:szCs w:val="26"/>
              </w:rPr>
            </w:pPr>
            <w:r w:rsidRPr="00D958D6">
              <w:rPr>
                <w:rFonts w:cs="Times New Roman"/>
                <w:sz w:val="26"/>
                <w:szCs w:val="26"/>
              </w:rPr>
              <w:t>13-00</w:t>
            </w:r>
          </w:p>
          <w:p w14:paraId="4ACD3613" w14:textId="77777777" w:rsidR="00D958D6" w:rsidRPr="00D958D6" w:rsidRDefault="00D958D6" w:rsidP="00D958D6">
            <w:pPr>
              <w:jc w:val="center"/>
              <w:rPr>
                <w:rFonts w:cs="Times New Roman"/>
                <w:sz w:val="26"/>
                <w:szCs w:val="26"/>
              </w:rPr>
            </w:pPr>
            <w:r w:rsidRPr="00D958D6">
              <w:rPr>
                <w:rFonts w:cs="Times New Roman"/>
                <w:sz w:val="26"/>
                <w:szCs w:val="26"/>
              </w:rPr>
              <w:t>14-00</w:t>
            </w:r>
          </w:p>
          <w:p w14:paraId="3DA05204" w14:textId="77777777" w:rsidR="00A66279" w:rsidRDefault="00D958D6" w:rsidP="00D958D6">
            <w:pPr>
              <w:jc w:val="center"/>
              <w:rPr>
                <w:rFonts w:cs="Times New Roman"/>
                <w:sz w:val="26"/>
                <w:szCs w:val="26"/>
              </w:rPr>
            </w:pPr>
            <w:r w:rsidRPr="00D958D6">
              <w:rPr>
                <w:rFonts w:cs="Times New Roman"/>
                <w:sz w:val="26"/>
                <w:szCs w:val="26"/>
              </w:rPr>
              <w:t>15-00</w:t>
            </w:r>
          </w:p>
        </w:tc>
        <w:tc>
          <w:tcPr>
            <w:tcW w:w="3402" w:type="dxa"/>
          </w:tcPr>
          <w:p w14:paraId="4A77387F" w14:textId="4C1FA2C7" w:rsidR="00A66279" w:rsidRPr="00A66279" w:rsidRDefault="00206556" w:rsidP="00A66279">
            <w:pPr>
              <w:rPr>
                <w:rFonts w:cs="Times New Roman"/>
                <w:sz w:val="26"/>
                <w:szCs w:val="26"/>
              </w:rPr>
            </w:pPr>
            <w:r>
              <w:rPr>
                <w:rFonts w:cs="Times New Roman"/>
                <w:sz w:val="26"/>
                <w:szCs w:val="26"/>
              </w:rPr>
              <w:t>ул. Пушкина, 2</w:t>
            </w:r>
          </w:p>
          <w:p w14:paraId="5ABF4032" w14:textId="4BDB3FE9" w:rsidR="00A66279" w:rsidRPr="00A66279" w:rsidRDefault="00A66279" w:rsidP="00A66279">
            <w:pPr>
              <w:rPr>
                <w:rFonts w:cs="Times New Roman"/>
                <w:sz w:val="26"/>
                <w:szCs w:val="26"/>
              </w:rPr>
            </w:pPr>
            <w:r w:rsidRPr="00A66279">
              <w:rPr>
                <w:rFonts w:cs="Times New Roman"/>
                <w:sz w:val="26"/>
                <w:szCs w:val="26"/>
              </w:rPr>
              <w:t>ул. Рай</w:t>
            </w:r>
            <w:r w:rsidR="00206556">
              <w:rPr>
                <w:rFonts w:cs="Times New Roman"/>
                <w:sz w:val="26"/>
                <w:szCs w:val="26"/>
              </w:rPr>
              <w:t>онная, 23</w:t>
            </w:r>
          </w:p>
          <w:p w14:paraId="760E92C1" w14:textId="03582DC5" w:rsidR="00A66279" w:rsidRPr="00A66279" w:rsidRDefault="00206556" w:rsidP="00A66279">
            <w:pPr>
              <w:rPr>
                <w:rFonts w:cs="Times New Roman"/>
                <w:sz w:val="26"/>
                <w:szCs w:val="26"/>
              </w:rPr>
            </w:pPr>
            <w:r>
              <w:rPr>
                <w:rFonts w:cs="Times New Roman"/>
                <w:sz w:val="26"/>
                <w:szCs w:val="26"/>
              </w:rPr>
              <w:t>ул. Спортивная, 24</w:t>
            </w:r>
            <w:r w:rsidR="00A66279" w:rsidRPr="00A66279">
              <w:rPr>
                <w:rFonts w:cs="Times New Roman"/>
                <w:sz w:val="26"/>
                <w:szCs w:val="26"/>
              </w:rPr>
              <w:t xml:space="preserve"> </w:t>
            </w:r>
          </w:p>
          <w:p w14:paraId="2820F917" w14:textId="0B077965" w:rsidR="00A66279" w:rsidRPr="00A66279" w:rsidRDefault="00206556" w:rsidP="00A66279">
            <w:pPr>
              <w:rPr>
                <w:rFonts w:cs="Times New Roman"/>
                <w:sz w:val="26"/>
                <w:szCs w:val="26"/>
              </w:rPr>
            </w:pPr>
            <w:r>
              <w:rPr>
                <w:rFonts w:cs="Times New Roman"/>
                <w:sz w:val="26"/>
                <w:szCs w:val="26"/>
              </w:rPr>
              <w:t>ул. Комсомольская, 53</w:t>
            </w:r>
          </w:p>
          <w:p w14:paraId="1400AE51" w14:textId="0ACDBACC" w:rsidR="00A66279" w:rsidRPr="00A66279" w:rsidRDefault="00206556" w:rsidP="00A66279">
            <w:pPr>
              <w:rPr>
                <w:rFonts w:cs="Times New Roman"/>
                <w:sz w:val="26"/>
                <w:szCs w:val="26"/>
              </w:rPr>
            </w:pPr>
            <w:r>
              <w:rPr>
                <w:rFonts w:cs="Times New Roman"/>
                <w:sz w:val="26"/>
                <w:szCs w:val="26"/>
              </w:rPr>
              <w:t xml:space="preserve"> ул. Красная, 66</w:t>
            </w:r>
          </w:p>
          <w:p w14:paraId="792C0D6C" w14:textId="1183CE4C" w:rsidR="00A66279" w:rsidRDefault="00A66279" w:rsidP="00A66279">
            <w:pPr>
              <w:rPr>
                <w:rFonts w:cs="Times New Roman"/>
                <w:sz w:val="26"/>
                <w:szCs w:val="26"/>
              </w:rPr>
            </w:pPr>
            <w:r w:rsidRPr="00A66279">
              <w:rPr>
                <w:rFonts w:cs="Times New Roman"/>
                <w:sz w:val="26"/>
                <w:szCs w:val="26"/>
              </w:rPr>
              <w:t>ул. Арычная, 29</w:t>
            </w:r>
          </w:p>
        </w:tc>
      </w:tr>
      <w:tr w:rsidR="00A66279" w:rsidRPr="00AE5877" w14:paraId="630F0D2B" w14:textId="77777777" w:rsidTr="00E72ED9">
        <w:trPr>
          <w:trHeight w:val="732"/>
          <w:jc w:val="center"/>
        </w:trPr>
        <w:tc>
          <w:tcPr>
            <w:tcW w:w="2805" w:type="dxa"/>
          </w:tcPr>
          <w:p w14:paraId="26371E8E" w14:textId="77777777" w:rsidR="00A66279" w:rsidRDefault="00D958D6" w:rsidP="009C13CA">
            <w:pPr>
              <w:jc w:val="center"/>
              <w:rPr>
                <w:rFonts w:cs="Times New Roman"/>
                <w:sz w:val="26"/>
                <w:szCs w:val="26"/>
              </w:rPr>
            </w:pPr>
            <w:r>
              <w:rPr>
                <w:rFonts w:cs="Times New Roman"/>
                <w:sz w:val="26"/>
                <w:szCs w:val="26"/>
              </w:rPr>
              <w:t>16.06.2025</w:t>
            </w:r>
          </w:p>
        </w:tc>
        <w:tc>
          <w:tcPr>
            <w:tcW w:w="3243" w:type="dxa"/>
          </w:tcPr>
          <w:p w14:paraId="2B9C0567" w14:textId="77777777" w:rsidR="00D958D6" w:rsidRPr="00D958D6" w:rsidRDefault="00D958D6" w:rsidP="00D958D6">
            <w:pPr>
              <w:jc w:val="center"/>
              <w:rPr>
                <w:rFonts w:cs="Times New Roman"/>
                <w:sz w:val="26"/>
                <w:szCs w:val="26"/>
              </w:rPr>
            </w:pPr>
            <w:r w:rsidRPr="00D958D6">
              <w:rPr>
                <w:rFonts w:cs="Times New Roman"/>
                <w:sz w:val="26"/>
                <w:szCs w:val="26"/>
              </w:rPr>
              <w:t>9-00</w:t>
            </w:r>
          </w:p>
          <w:p w14:paraId="1B8815C4" w14:textId="77777777" w:rsidR="00D958D6" w:rsidRPr="00D958D6" w:rsidRDefault="00D958D6" w:rsidP="00D958D6">
            <w:pPr>
              <w:jc w:val="center"/>
              <w:rPr>
                <w:rFonts w:cs="Times New Roman"/>
                <w:sz w:val="26"/>
                <w:szCs w:val="26"/>
              </w:rPr>
            </w:pPr>
            <w:r w:rsidRPr="00D958D6">
              <w:rPr>
                <w:rFonts w:cs="Times New Roman"/>
                <w:sz w:val="26"/>
                <w:szCs w:val="26"/>
              </w:rPr>
              <w:t>10-00</w:t>
            </w:r>
          </w:p>
          <w:p w14:paraId="4EB7AF68" w14:textId="77777777" w:rsidR="00D958D6" w:rsidRPr="00D958D6" w:rsidRDefault="00D958D6" w:rsidP="00D958D6">
            <w:pPr>
              <w:jc w:val="center"/>
              <w:rPr>
                <w:rFonts w:cs="Times New Roman"/>
                <w:sz w:val="26"/>
                <w:szCs w:val="26"/>
              </w:rPr>
            </w:pPr>
            <w:r w:rsidRPr="00D958D6">
              <w:rPr>
                <w:rFonts w:cs="Times New Roman"/>
                <w:sz w:val="26"/>
                <w:szCs w:val="26"/>
              </w:rPr>
              <w:t>11-00</w:t>
            </w:r>
          </w:p>
          <w:p w14:paraId="77D11340" w14:textId="77777777" w:rsidR="00D958D6" w:rsidRPr="00D958D6" w:rsidRDefault="00D958D6" w:rsidP="00D958D6">
            <w:pPr>
              <w:jc w:val="center"/>
              <w:rPr>
                <w:rFonts w:cs="Times New Roman"/>
                <w:sz w:val="26"/>
                <w:szCs w:val="26"/>
              </w:rPr>
            </w:pPr>
            <w:r w:rsidRPr="00D958D6">
              <w:rPr>
                <w:rFonts w:cs="Times New Roman"/>
                <w:sz w:val="26"/>
                <w:szCs w:val="26"/>
              </w:rPr>
              <w:t>13-00</w:t>
            </w:r>
          </w:p>
          <w:p w14:paraId="2ADC82BA" w14:textId="77777777" w:rsidR="00D958D6" w:rsidRPr="00D958D6" w:rsidRDefault="00D958D6" w:rsidP="00D958D6">
            <w:pPr>
              <w:jc w:val="center"/>
              <w:rPr>
                <w:rFonts w:cs="Times New Roman"/>
                <w:sz w:val="26"/>
                <w:szCs w:val="26"/>
              </w:rPr>
            </w:pPr>
            <w:r w:rsidRPr="00D958D6">
              <w:rPr>
                <w:rFonts w:cs="Times New Roman"/>
                <w:sz w:val="26"/>
                <w:szCs w:val="26"/>
              </w:rPr>
              <w:t>14-00</w:t>
            </w:r>
          </w:p>
          <w:p w14:paraId="688FD270" w14:textId="77777777" w:rsidR="00A66279" w:rsidRDefault="00D958D6" w:rsidP="00D958D6">
            <w:pPr>
              <w:jc w:val="center"/>
              <w:rPr>
                <w:rFonts w:cs="Times New Roman"/>
                <w:sz w:val="26"/>
                <w:szCs w:val="26"/>
              </w:rPr>
            </w:pPr>
            <w:r w:rsidRPr="00D958D6">
              <w:rPr>
                <w:rFonts w:cs="Times New Roman"/>
                <w:sz w:val="26"/>
                <w:szCs w:val="26"/>
              </w:rPr>
              <w:t>15-00</w:t>
            </w:r>
          </w:p>
        </w:tc>
        <w:tc>
          <w:tcPr>
            <w:tcW w:w="3402" w:type="dxa"/>
          </w:tcPr>
          <w:p w14:paraId="70890DB8" w14:textId="49514534" w:rsidR="00A66279" w:rsidRPr="00A66279" w:rsidRDefault="00206556" w:rsidP="00A66279">
            <w:pPr>
              <w:rPr>
                <w:rFonts w:cs="Times New Roman"/>
                <w:sz w:val="26"/>
                <w:szCs w:val="26"/>
              </w:rPr>
            </w:pPr>
            <w:r>
              <w:rPr>
                <w:rFonts w:cs="Times New Roman"/>
                <w:sz w:val="26"/>
                <w:szCs w:val="26"/>
              </w:rPr>
              <w:t>ул. Арычная, 31</w:t>
            </w:r>
          </w:p>
          <w:p w14:paraId="54E02F6C" w14:textId="108C5868" w:rsidR="00A66279" w:rsidRPr="00A66279" w:rsidRDefault="00206556" w:rsidP="00A66279">
            <w:pPr>
              <w:rPr>
                <w:rFonts w:cs="Times New Roman"/>
                <w:sz w:val="26"/>
                <w:szCs w:val="26"/>
              </w:rPr>
            </w:pPr>
            <w:r>
              <w:rPr>
                <w:rFonts w:cs="Times New Roman"/>
                <w:sz w:val="26"/>
                <w:szCs w:val="26"/>
              </w:rPr>
              <w:t>ул. Арычная, 33</w:t>
            </w:r>
          </w:p>
          <w:p w14:paraId="37882B82" w14:textId="6BBDE2BD" w:rsidR="00A66279" w:rsidRPr="00A66279" w:rsidRDefault="00206556" w:rsidP="00A66279">
            <w:pPr>
              <w:rPr>
                <w:rFonts w:cs="Times New Roman"/>
                <w:sz w:val="26"/>
                <w:szCs w:val="26"/>
              </w:rPr>
            </w:pPr>
            <w:r>
              <w:rPr>
                <w:rFonts w:cs="Times New Roman"/>
                <w:sz w:val="26"/>
                <w:szCs w:val="26"/>
              </w:rPr>
              <w:t>пер. Батальонный, 1, 2</w:t>
            </w:r>
            <w:r w:rsidR="00A66279" w:rsidRPr="00A66279">
              <w:rPr>
                <w:rFonts w:cs="Times New Roman"/>
                <w:sz w:val="26"/>
                <w:szCs w:val="26"/>
              </w:rPr>
              <w:t xml:space="preserve"> </w:t>
            </w:r>
          </w:p>
          <w:p w14:paraId="7DF9FBEE" w14:textId="00057AC8" w:rsidR="00A66279" w:rsidRPr="00A66279" w:rsidRDefault="00206556" w:rsidP="00A66279">
            <w:pPr>
              <w:rPr>
                <w:rFonts w:cs="Times New Roman"/>
                <w:sz w:val="26"/>
                <w:szCs w:val="26"/>
              </w:rPr>
            </w:pPr>
            <w:r>
              <w:rPr>
                <w:rFonts w:cs="Times New Roman"/>
                <w:sz w:val="26"/>
                <w:szCs w:val="26"/>
              </w:rPr>
              <w:t>ул. Платова, 5</w:t>
            </w:r>
          </w:p>
          <w:p w14:paraId="7A42D444" w14:textId="61209690" w:rsidR="00A66279" w:rsidRPr="00A66279" w:rsidRDefault="00206556" w:rsidP="00A66279">
            <w:pPr>
              <w:rPr>
                <w:rFonts w:cs="Times New Roman"/>
                <w:sz w:val="26"/>
                <w:szCs w:val="26"/>
              </w:rPr>
            </w:pPr>
            <w:r>
              <w:rPr>
                <w:rFonts w:cs="Times New Roman"/>
                <w:sz w:val="26"/>
                <w:szCs w:val="26"/>
              </w:rPr>
              <w:t>ул. Павлова, 59</w:t>
            </w:r>
          </w:p>
          <w:p w14:paraId="70D629D0" w14:textId="3A3CFA17" w:rsidR="00A66279" w:rsidRDefault="00A66279" w:rsidP="00A66279">
            <w:pPr>
              <w:rPr>
                <w:rFonts w:cs="Times New Roman"/>
                <w:sz w:val="26"/>
                <w:szCs w:val="26"/>
              </w:rPr>
            </w:pPr>
            <w:r w:rsidRPr="00A66279">
              <w:rPr>
                <w:rFonts w:cs="Times New Roman"/>
                <w:sz w:val="26"/>
                <w:szCs w:val="26"/>
              </w:rPr>
              <w:t>ул. Писарева, 14</w:t>
            </w:r>
          </w:p>
        </w:tc>
      </w:tr>
      <w:tr w:rsidR="00A66279" w:rsidRPr="00AE5877" w14:paraId="2CE16CDB" w14:textId="77777777" w:rsidTr="00E72ED9">
        <w:trPr>
          <w:trHeight w:val="732"/>
          <w:jc w:val="center"/>
        </w:trPr>
        <w:tc>
          <w:tcPr>
            <w:tcW w:w="2805" w:type="dxa"/>
          </w:tcPr>
          <w:p w14:paraId="53790728" w14:textId="77777777" w:rsidR="00A66279" w:rsidRDefault="00D958D6" w:rsidP="009C13CA">
            <w:pPr>
              <w:jc w:val="center"/>
              <w:rPr>
                <w:rFonts w:cs="Times New Roman"/>
                <w:sz w:val="26"/>
                <w:szCs w:val="26"/>
              </w:rPr>
            </w:pPr>
            <w:r>
              <w:rPr>
                <w:rFonts w:cs="Times New Roman"/>
                <w:sz w:val="26"/>
                <w:szCs w:val="26"/>
              </w:rPr>
              <w:t>17.06.2025</w:t>
            </w:r>
          </w:p>
        </w:tc>
        <w:tc>
          <w:tcPr>
            <w:tcW w:w="3243" w:type="dxa"/>
          </w:tcPr>
          <w:p w14:paraId="65146FE2" w14:textId="77777777" w:rsidR="00D958D6" w:rsidRPr="00D958D6" w:rsidRDefault="00D958D6" w:rsidP="00D958D6">
            <w:pPr>
              <w:jc w:val="center"/>
              <w:rPr>
                <w:rFonts w:cs="Times New Roman"/>
                <w:sz w:val="26"/>
                <w:szCs w:val="26"/>
              </w:rPr>
            </w:pPr>
            <w:r w:rsidRPr="00D958D6">
              <w:rPr>
                <w:rFonts w:cs="Times New Roman"/>
                <w:sz w:val="26"/>
                <w:szCs w:val="26"/>
              </w:rPr>
              <w:t>9-00</w:t>
            </w:r>
          </w:p>
          <w:p w14:paraId="5C150F96" w14:textId="77777777" w:rsidR="00D958D6" w:rsidRPr="00D958D6" w:rsidRDefault="00D958D6" w:rsidP="00D958D6">
            <w:pPr>
              <w:jc w:val="center"/>
              <w:rPr>
                <w:rFonts w:cs="Times New Roman"/>
                <w:sz w:val="26"/>
                <w:szCs w:val="26"/>
              </w:rPr>
            </w:pPr>
            <w:r w:rsidRPr="00D958D6">
              <w:rPr>
                <w:rFonts w:cs="Times New Roman"/>
                <w:sz w:val="26"/>
                <w:szCs w:val="26"/>
              </w:rPr>
              <w:t>10-00</w:t>
            </w:r>
          </w:p>
          <w:p w14:paraId="2F03C935" w14:textId="77777777" w:rsidR="00D958D6" w:rsidRPr="00D958D6" w:rsidRDefault="00D958D6" w:rsidP="00D958D6">
            <w:pPr>
              <w:jc w:val="center"/>
              <w:rPr>
                <w:rFonts w:cs="Times New Roman"/>
                <w:sz w:val="26"/>
                <w:szCs w:val="26"/>
              </w:rPr>
            </w:pPr>
            <w:r w:rsidRPr="00D958D6">
              <w:rPr>
                <w:rFonts w:cs="Times New Roman"/>
                <w:sz w:val="26"/>
                <w:szCs w:val="26"/>
              </w:rPr>
              <w:t>11-00</w:t>
            </w:r>
          </w:p>
          <w:p w14:paraId="3F4AB651" w14:textId="77777777" w:rsidR="00D958D6" w:rsidRPr="00D958D6" w:rsidRDefault="00D958D6" w:rsidP="00D958D6">
            <w:pPr>
              <w:jc w:val="center"/>
              <w:rPr>
                <w:rFonts w:cs="Times New Roman"/>
                <w:sz w:val="26"/>
                <w:szCs w:val="26"/>
              </w:rPr>
            </w:pPr>
            <w:r w:rsidRPr="00D958D6">
              <w:rPr>
                <w:rFonts w:cs="Times New Roman"/>
                <w:sz w:val="26"/>
                <w:szCs w:val="26"/>
              </w:rPr>
              <w:t>13-00</w:t>
            </w:r>
          </w:p>
          <w:p w14:paraId="304126E1" w14:textId="77777777" w:rsidR="00D958D6" w:rsidRPr="00D958D6" w:rsidRDefault="00D958D6" w:rsidP="00D958D6">
            <w:pPr>
              <w:jc w:val="center"/>
              <w:rPr>
                <w:rFonts w:cs="Times New Roman"/>
                <w:sz w:val="26"/>
                <w:szCs w:val="26"/>
              </w:rPr>
            </w:pPr>
            <w:r w:rsidRPr="00D958D6">
              <w:rPr>
                <w:rFonts w:cs="Times New Roman"/>
                <w:sz w:val="26"/>
                <w:szCs w:val="26"/>
              </w:rPr>
              <w:t>14-00</w:t>
            </w:r>
          </w:p>
          <w:p w14:paraId="4E7D5D54" w14:textId="77777777" w:rsidR="00A66279" w:rsidRDefault="00D958D6" w:rsidP="00D958D6">
            <w:pPr>
              <w:jc w:val="center"/>
              <w:rPr>
                <w:rFonts w:cs="Times New Roman"/>
                <w:sz w:val="26"/>
                <w:szCs w:val="26"/>
              </w:rPr>
            </w:pPr>
            <w:r w:rsidRPr="00D958D6">
              <w:rPr>
                <w:rFonts w:cs="Times New Roman"/>
                <w:sz w:val="26"/>
                <w:szCs w:val="26"/>
              </w:rPr>
              <w:t>15-00</w:t>
            </w:r>
          </w:p>
        </w:tc>
        <w:tc>
          <w:tcPr>
            <w:tcW w:w="3402" w:type="dxa"/>
          </w:tcPr>
          <w:p w14:paraId="3A724651" w14:textId="1D44B229" w:rsidR="00A66279" w:rsidRPr="00A66279" w:rsidRDefault="00206556" w:rsidP="00A66279">
            <w:pPr>
              <w:rPr>
                <w:rFonts w:cs="Times New Roman"/>
                <w:sz w:val="26"/>
                <w:szCs w:val="26"/>
              </w:rPr>
            </w:pPr>
            <w:r>
              <w:rPr>
                <w:rFonts w:cs="Times New Roman"/>
                <w:sz w:val="26"/>
                <w:szCs w:val="26"/>
              </w:rPr>
              <w:t>пр-кт Ленина, 129</w:t>
            </w:r>
            <w:r w:rsidR="00A66279" w:rsidRPr="00A66279">
              <w:rPr>
                <w:rFonts w:cs="Times New Roman"/>
                <w:sz w:val="26"/>
                <w:szCs w:val="26"/>
              </w:rPr>
              <w:t xml:space="preserve"> </w:t>
            </w:r>
          </w:p>
          <w:p w14:paraId="4D00735B" w14:textId="4051462C" w:rsidR="00A66279" w:rsidRPr="00A66279" w:rsidRDefault="00206556" w:rsidP="00A66279">
            <w:pPr>
              <w:rPr>
                <w:rFonts w:cs="Times New Roman"/>
                <w:sz w:val="26"/>
                <w:szCs w:val="26"/>
              </w:rPr>
            </w:pPr>
            <w:r>
              <w:rPr>
                <w:rFonts w:cs="Times New Roman"/>
                <w:sz w:val="26"/>
                <w:szCs w:val="26"/>
              </w:rPr>
              <w:t>ул. Громова, 14</w:t>
            </w:r>
          </w:p>
          <w:p w14:paraId="25565369" w14:textId="0CFF44A8" w:rsidR="00A66279" w:rsidRPr="00A66279" w:rsidRDefault="00206556" w:rsidP="00A66279">
            <w:pPr>
              <w:rPr>
                <w:rFonts w:cs="Times New Roman"/>
                <w:sz w:val="26"/>
                <w:szCs w:val="26"/>
              </w:rPr>
            </w:pPr>
            <w:r>
              <w:rPr>
                <w:rFonts w:cs="Times New Roman"/>
                <w:sz w:val="26"/>
                <w:szCs w:val="26"/>
              </w:rPr>
              <w:t>ул. Громова, 10</w:t>
            </w:r>
          </w:p>
          <w:p w14:paraId="7BCAA574" w14:textId="7EF6778C" w:rsidR="00A66279" w:rsidRPr="00A66279" w:rsidRDefault="00206556" w:rsidP="00A66279">
            <w:pPr>
              <w:rPr>
                <w:rFonts w:cs="Times New Roman"/>
                <w:sz w:val="26"/>
                <w:szCs w:val="26"/>
              </w:rPr>
            </w:pPr>
            <w:r>
              <w:rPr>
                <w:rFonts w:cs="Times New Roman"/>
                <w:sz w:val="26"/>
                <w:szCs w:val="26"/>
              </w:rPr>
              <w:t>ул. Дзержинского, 16</w:t>
            </w:r>
          </w:p>
          <w:p w14:paraId="283A49D4" w14:textId="6FA619F4" w:rsidR="00A66279" w:rsidRPr="00A66279" w:rsidRDefault="00206556" w:rsidP="00A66279">
            <w:pPr>
              <w:rPr>
                <w:rFonts w:cs="Times New Roman"/>
                <w:sz w:val="26"/>
                <w:szCs w:val="26"/>
              </w:rPr>
            </w:pPr>
            <w:r>
              <w:rPr>
                <w:rFonts w:cs="Times New Roman"/>
                <w:sz w:val="26"/>
                <w:szCs w:val="26"/>
              </w:rPr>
              <w:t>ул. Крылова, 2</w:t>
            </w:r>
            <w:r w:rsidR="00A66279" w:rsidRPr="00A66279">
              <w:rPr>
                <w:rFonts w:cs="Times New Roman"/>
                <w:sz w:val="26"/>
                <w:szCs w:val="26"/>
              </w:rPr>
              <w:t xml:space="preserve"> </w:t>
            </w:r>
          </w:p>
          <w:p w14:paraId="5F2F1910" w14:textId="523E9F06" w:rsidR="00A66279" w:rsidRDefault="00A66279" w:rsidP="00A66279">
            <w:pPr>
              <w:rPr>
                <w:rFonts w:cs="Times New Roman"/>
                <w:sz w:val="26"/>
                <w:szCs w:val="26"/>
              </w:rPr>
            </w:pPr>
            <w:r w:rsidRPr="00A66279">
              <w:rPr>
                <w:rFonts w:cs="Times New Roman"/>
                <w:sz w:val="26"/>
                <w:szCs w:val="26"/>
              </w:rPr>
              <w:t>ул. Комсомольская, 133</w:t>
            </w:r>
          </w:p>
        </w:tc>
      </w:tr>
      <w:tr w:rsidR="00A66279" w:rsidRPr="00AE5877" w14:paraId="44732AFE" w14:textId="77777777" w:rsidTr="00E72ED9">
        <w:trPr>
          <w:trHeight w:val="732"/>
          <w:jc w:val="center"/>
        </w:trPr>
        <w:tc>
          <w:tcPr>
            <w:tcW w:w="2805" w:type="dxa"/>
          </w:tcPr>
          <w:p w14:paraId="5F19D291" w14:textId="77777777" w:rsidR="00A66279" w:rsidRDefault="00D958D6" w:rsidP="009C13CA">
            <w:pPr>
              <w:jc w:val="center"/>
              <w:rPr>
                <w:rFonts w:cs="Times New Roman"/>
                <w:sz w:val="26"/>
                <w:szCs w:val="26"/>
              </w:rPr>
            </w:pPr>
            <w:r>
              <w:rPr>
                <w:rFonts w:cs="Times New Roman"/>
                <w:sz w:val="26"/>
                <w:szCs w:val="26"/>
              </w:rPr>
              <w:t>18.06.2025</w:t>
            </w:r>
          </w:p>
        </w:tc>
        <w:tc>
          <w:tcPr>
            <w:tcW w:w="3243" w:type="dxa"/>
          </w:tcPr>
          <w:p w14:paraId="7CAFE9AD" w14:textId="77777777" w:rsidR="00D958D6" w:rsidRPr="00D958D6" w:rsidRDefault="00D958D6" w:rsidP="00D958D6">
            <w:pPr>
              <w:jc w:val="center"/>
              <w:rPr>
                <w:rFonts w:cs="Times New Roman"/>
                <w:sz w:val="26"/>
                <w:szCs w:val="26"/>
              </w:rPr>
            </w:pPr>
            <w:r w:rsidRPr="00D958D6">
              <w:rPr>
                <w:rFonts w:cs="Times New Roman"/>
                <w:sz w:val="26"/>
                <w:szCs w:val="26"/>
              </w:rPr>
              <w:t>9-00</w:t>
            </w:r>
          </w:p>
          <w:p w14:paraId="03A48C5C" w14:textId="77777777" w:rsidR="00D958D6" w:rsidRPr="00D958D6" w:rsidRDefault="00D958D6" w:rsidP="00D958D6">
            <w:pPr>
              <w:jc w:val="center"/>
              <w:rPr>
                <w:rFonts w:cs="Times New Roman"/>
                <w:sz w:val="26"/>
                <w:szCs w:val="26"/>
              </w:rPr>
            </w:pPr>
            <w:r w:rsidRPr="00D958D6">
              <w:rPr>
                <w:rFonts w:cs="Times New Roman"/>
                <w:sz w:val="26"/>
                <w:szCs w:val="26"/>
              </w:rPr>
              <w:t>10-00</w:t>
            </w:r>
          </w:p>
          <w:p w14:paraId="5AA9584C" w14:textId="77777777" w:rsidR="00D958D6" w:rsidRPr="00D958D6" w:rsidRDefault="00D958D6" w:rsidP="00D958D6">
            <w:pPr>
              <w:jc w:val="center"/>
              <w:rPr>
                <w:rFonts w:cs="Times New Roman"/>
                <w:sz w:val="26"/>
                <w:szCs w:val="26"/>
              </w:rPr>
            </w:pPr>
            <w:r w:rsidRPr="00D958D6">
              <w:rPr>
                <w:rFonts w:cs="Times New Roman"/>
                <w:sz w:val="26"/>
                <w:szCs w:val="26"/>
              </w:rPr>
              <w:t>11-00</w:t>
            </w:r>
          </w:p>
          <w:p w14:paraId="2DAD4243" w14:textId="77777777" w:rsidR="00D958D6" w:rsidRPr="00D958D6" w:rsidRDefault="00D958D6" w:rsidP="00D958D6">
            <w:pPr>
              <w:jc w:val="center"/>
              <w:rPr>
                <w:rFonts w:cs="Times New Roman"/>
                <w:sz w:val="26"/>
                <w:szCs w:val="26"/>
              </w:rPr>
            </w:pPr>
            <w:r w:rsidRPr="00D958D6">
              <w:rPr>
                <w:rFonts w:cs="Times New Roman"/>
                <w:sz w:val="26"/>
                <w:szCs w:val="26"/>
              </w:rPr>
              <w:t>13-00</w:t>
            </w:r>
          </w:p>
          <w:p w14:paraId="6AD3D855" w14:textId="77777777" w:rsidR="00D958D6" w:rsidRPr="00D958D6" w:rsidRDefault="00D958D6" w:rsidP="00D958D6">
            <w:pPr>
              <w:jc w:val="center"/>
              <w:rPr>
                <w:rFonts w:cs="Times New Roman"/>
                <w:sz w:val="26"/>
                <w:szCs w:val="26"/>
              </w:rPr>
            </w:pPr>
            <w:r w:rsidRPr="00D958D6">
              <w:rPr>
                <w:rFonts w:cs="Times New Roman"/>
                <w:sz w:val="26"/>
                <w:szCs w:val="26"/>
              </w:rPr>
              <w:t>14-00</w:t>
            </w:r>
          </w:p>
          <w:p w14:paraId="5C1F2678" w14:textId="77777777" w:rsidR="00A66279" w:rsidRDefault="00D958D6" w:rsidP="00D958D6">
            <w:pPr>
              <w:jc w:val="center"/>
              <w:rPr>
                <w:rFonts w:cs="Times New Roman"/>
                <w:sz w:val="26"/>
                <w:szCs w:val="26"/>
              </w:rPr>
            </w:pPr>
            <w:r w:rsidRPr="00D958D6">
              <w:rPr>
                <w:rFonts w:cs="Times New Roman"/>
                <w:sz w:val="26"/>
                <w:szCs w:val="26"/>
              </w:rPr>
              <w:t>15-00</w:t>
            </w:r>
          </w:p>
        </w:tc>
        <w:tc>
          <w:tcPr>
            <w:tcW w:w="3402" w:type="dxa"/>
          </w:tcPr>
          <w:p w14:paraId="3213B185" w14:textId="6A95976A" w:rsidR="00A66279" w:rsidRPr="00A66279" w:rsidRDefault="00206556" w:rsidP="00A66279">
            <w:pPr>
              <w:rPr>
                <w:rFonts w:cs="Times New Roman"/>
                <w:sz w:val="26"/>
                <w:szCs w:val="26"/>
              </w:rPr>
            </w:pPr>
            <w:r>
              <w:rPr>
                <w:rFonts w:cs="Times New Roman"/>
                <w:sz w:val="26"/>
                <w:szCs w:val="26"/>
              </w:rPr>
              <w:t>ул. Осипенко, 160</w:t>
            </w:r>
          </w:p>
          <w:p w14:paraId="388E12AF" w14:textId="06070D78" w:rsidR="00A66279" w:rsidRPr="00A66279" w:rsidRDefault="00206556" w:rsidP="00A66279">
            <w:pPr>
              <w:rPr>
                <w:rFonts w:cs="Times New Roman"/>
                <w:sz w:val="26"/>
                <w:szCs w:val="26"/>
              </w:rPr>
            </w:pPr>
            <w:r>
              <w:rPr>
                <w:rFonts w:cs="Times New Roman"/>
                <w:sz w:val="26"/>
                <w:szCs w:val="26"/>
              </w:rPr>
              <w:t>ул. Громова, 30</w:t>
            </w:r>
          </w:p>
          <w:p w14:paraId="3D6F9579" w14:textId="23886C49" w:rsidR="00A66279" w:rsidRPr="00A66279" w:rsidRDefault="00206556" w:rsidP="00A66279">
            <w:pPr>
              <w:rPr>
                <w:rFonts w:cs="Times New Roman"/>
                <w:sz w:val="26"/>
                <w:szCs w:val="26"/>
              </w:rPr>
            </w:pPr>
            <w:r>
              <w:rPr>
                <w:rFonts w:cs="Times New Roman"/>
                <w:sz w:val="26"/>
                <w:szCs w:val="26"/>
              </w:rPr>
              <w:t>пр-кт Ленина, 127</w:t>
            </w:r>
          </w:p>
          <w:p w14:paraId="7CC60AE3" w14:textId="2A71A1AB" w:rsidR="00A66279" w:rsidRPr="00A66279" w:rsidRDefault="00206556" w:rsidP="00A66279">
            <w:pPr>
              <w:rPr>
                <w:rFonts w:cs="Times New Roman"/>
                <w:sz w:val="26"/>
                <w:szCs w:val="26"/>
              </w:rPr>
            </w:pPr>
            <w:r>
              <w:rPr>
                <w:rFonts w:cs="Times New Roman"/>
                <w:sz w:val="26"/>
                <w:szCs w:val="26"/>
              </w:rPr>
              <w:t>ул. Комсомольская, 208</w:t>
            </w:r>
            <w:r w:rsidR="00A66279" w:rsidRPr="00A66279">
              <w:rPr>
                <w:rFonts w:cs="Times New Roman"/>
                <w:sz w:val="26"/>
                <w:szCs w:val="26"/>
              </w:rPr>
              <w:t xml:space="preserve"> </w:t>
            </w:r>
          </w:p>
          <w:p w14:paraId="549C8EB0" w14:textId="77777777" w:rsidR="00A66279" w:rsidRPr="00A66279" w:rsidRDefault="00A66279" w:rsidP="00A66279">
            <w:pPr>
              <w:rPr>
                <w:rFonts w:cs="Times New Roman"/>
                <w:sz w:val="26"/>
                <w:szCs w:val="26"/>
              </w:rPr>
            </w:pPr>
            <w:r w:rsidRPr="00A66279">
              <w:rPr>
                <w:rFonts w:cs="Times New Roman"/>
                <w:sz w:val="26"/>
                <w:szCs w:val="26"/>
              </w:rPr>
              <w:t>ул. Комсомольская, 115</w:t>
            </w:r>
          </w:p>
          <w:p w14:paraId="151AE941" w14:textId="77777777" w:rsidR="00A66279" w:rsidRDefault="00A66279" w:rsidP="00A66279">
            <w:pPr>
              <w:rPr>
                <w:rFonts w:cs="Times New Roman"/>
                <w:sz w:val="26"/>
                <w:szCs w:val="26"/>
              </w:rPr>
            </w:pPr>
            <w:r w:rsidRPr="00A66279">
              <w:rPr>
                <w:rFonts w:cs="Times New Roman"/>
                <w:sz w:val="26"/>
                <w:szCs w:val="26"/>
              </w:rPr>
              <w:t>ул. Комсомольская, 132</w:t>
            </w:r>
          </w:p>
        </w:tc>
      </w:tr>
      <w:tr w:rsidR="00A66279" w:rsidRPr="00AE5877" w14:paraId="337F20E6" w14:textId="77777777" w:rsidTr="00E72ED9">
        <w:trPr>
          <w:trHeight w:val="732"/>
          <w:jc w:val="center"/>
        </w:trPr>
        <w:tc>
          <w:tcPr>
            <w:tcW w:w="2805" w:type="dxa"/>
          </w:tcPr>
          <w:p w14:paraId="11453DF3" w14:textId="77777777" w:rsidR="00A66279" w:rsidRDefault="00D958D6" w:rsidP="009C13CA">
            <w:pPr>
              <w:jc w:val="center"/>
              <w:rPr>
                <w:rFonts w:cs="Times New Roman"/>
                <w:sz w:val="26"/>
                <w:szCs w:val="26"/>
              </w:rPr>
            </w:pPr>
            <w:r>
              <w:rPr>
                <w:rFonts w:cs="Times New Roman"/>
                <w:sz w:val="26"/>
                <w:szCs w:val="26"/>
              </w:rPr>
              <w:t>19.06.2025</w:t>
            </w:r>
          </w:p>
        </w:tc>
        <w:tc>
          <w:tcPr>
            <w:tcW w:w="3243" w:type="dxa"/>
          </w:tcPr>
          <w:p w14:paraId="2866476E" w14:textId="77777777" w:rsidR="00D958D6" w:rsidRPr="00D958D6" w:rsidRDefault="00D958D6" w:rsidP="00D958D6">
            <w:pPr>
              <w:jc w:val="center"/>
              <w:rPr>
                <w:rFonts w:cs="Times New Roman"/>
                <w:sz w:val="26"/>
                <w:szCs w:val="26"/>
              </w:rPr>
            </w:pPr>
            <w:r w:rsidRPr="00D958D6">
              <w:rPr>
                <w:rFonts w:cs="Times New Roman"/>
                <w:sz w:val="26"/>
                <w:szCs w:val="26"/>
              </w:rPr>
              <w:t>9-00</w:t>
            </w:r>
          </w:p>
          <w:p w14:paraId="76CF0A9E" w14:textId="77777777" w:rsidR="00D958D6" w:rsidRPr="00D958D6" w:rsidRDefault="00D958D6" w:rsidP="00D958D6">
            <w:pPr>
              <w:jc w:val="center"/>
              <w:rPr>
                <w:rFonts w:cs="Times New Roman"/>
                <w:sz w:val="26"/>
                <w:szCs w:val="26"/>
              </w:rPr>
            </w:pPr>
            <w:r w:rsidRPr="00D958D6">
              <w:rPr>
                <w:rFonts w:cs="Times New Roman"/>
                <w:sz w:val="26"/>
                <w:szCs w:val="26"/>
              </w:rPr>
              <w:t>10-00</w:t>
            </w:r>
          </w:p>
          <w:p w14:paraId="7FD7506C" w14:textId="77777777" w:rsidR="00D958D6" w:rsidRPr="00D958D6" w:rsidRDefault="00D958D6" w:rsidP="00D958D6">
            <w:pPr>
              <w:jc w:val="center"/>
              <w:rPr>
                <w:rFonts w:cs="Times New Roman"/>
                <w:sz w:val="26"/>
                <w:szCs w:val="26"/>
              </w:rPr>
            </w:pPr>
            <w:r w:rsidRPr="00D958D6">
              <w:rPr>
                <w:rFonts w:cs="Times New Roman"/>
                <w:sz w:val="26"/>
                <w:szCs w:val="26"/>
              </w:rPr>
              <w:t>11-00</w:t>
            </w:r>
          </w:p>
          <w:p w14:paraId="02353759" w14:textId="77777777" w:rsidR="00D958D6" w:rsidRPr="00D958D6" w:rsidRDefault="00D958D6" w:rsidP="00D958D6">
            <w:pPr>
              <w:jc w:val="center"/>
              <w:rPr>
                <w:rFonts w:cs="Times New Roman"/>
                <w:sz w:val="26"/>
                <w:szCs w:val="26"/>
              </w:rPr>
            </w:pPr>
            <w:r w:rsidRPr="00D958D6">
              <w:rPr>
                <w:rFonts w:cs="Times New Roman"/>
                <w:sz w:val="26"/>
                <w:szCs w:val="26"/>
              </w:rPr>
              <w:t>13-00</w:t>
            </w:r>
          </w:p>
          <w:p w14:paraId="60573F7E" w14:textId="5460BB64" w:rsidR="00A66279" w:rsidRDefault="00D958D6" w:rsidP="004F6569">
            <w:pPr>
              <w:jc w:val="center"/>
              <w:rPr>
                <w:rFonts w:cs="Times New Roman"/>
                <w:sz w:val="26"/>
                <w:szCs w:val="26"/>
              </w:rPr>
            </w:pPr>
            <w:r w:rsidRPr="00D958D6">
              <w:rPr>
                <w:rFonts w:cs="Times New Roman"/>
                <w:sz w:val="26"/>
                <w:szCs w:val="26"/>
              </w:rPr>
              <w:t>14-0</w:t>
            </w:r>
            <w:r w:rsidR="004F6569">
              <w:rPr>
                <w:rFonts w:cs="Times New Roman"/>
                <w:sz w:val="26"/>
                <w:szCs w:val="26"/>
              </w:rPr>
              <w:t>0</w:t>
            </w:r>
          </w:p>
        </w:tc>
        <w:tc>
          <w:tcPr>
            <w:tcW w:w="3402" w:type="dxa"/>
          </w:tcPr>
          <w:p w14:paraId="0E2BA3C9" w14:textId="77777777" w:rsidR="00A66279" w:rsidRPr="00A66279" w:rsidRDefault="00A66279" w:rsidP="00A66279">
            <w:pPr>
              <w:rPr>
                <w:rFonts w:cs="Times New Roman"/>
                <w:sz w:val="26"/>
                <w:szCs w:val="26"/>
              </w:rPr>
            </w:pPr>
            <w:r w:rsidRPr="00A66279">
              <w:rPr>
                <w:rFonts w:cs="Times New Roman"/>
                <w:sz w:val="26"/>
                <w:szCs w:val="26"/>
              </w:rPr>
              <w:t>ул. Октябрьская, 147</w:t>
            </w:r>
          </w:p>
          <w:p w14:paraId="3B3715C9" w14:textId="77777777" w:rsidR="00A66279" w:rsidRPr="00A66279" w:rsidRDefault="00A66279" w:rsidP="00A66279">
            <w:pPr>
              <w:rPr>
                <w:rFonts w:cs="Times New Roman"/>
                <w:sz w:val="26"/>
                <w:szCs w:val="26"/>
              </w:rPr>
            </w:pPr>
            <w:r w:rsidRPr="00A66279">
              <w:rPr>
                <w:rFonts w:cs="Times New Roman"/>
                <w:sz w:val="26"/>
                <w:szCs w:val="26"/>
              </w:rPr>
              <w:t xml:space="preserve">Новоегорьевский тракт, 10а ул. Павлова, 50а </w:t>
            </w:r>
          </w:p>
          <w:p w14:paraId="4B4B8999" w14:textId="77777777" w:rsidR="00A66279" w:rsidRPr="00A66279" w:rsidRDefault="00A66279" w:rsidP="00A66279">
            <w:pPr>
              <w:rPr>
                <w:rFonts w:cs="Times New Roman"/>
                <w:sz w:val="26"/>
                <w:szCs w:val="26"/>
              </w:rPr>
            </w:pPr>
            <w:r w:rsidRPr="00A66279">
              <w:rPr>
                <w:rFonts w:cs="Times New Roman"/>
                <w:sz w:val="26"/>
                <w:szCs w:val="26"/>
              </w:rPr>
              <w:t>ул. Павлова, 50б</w:t>
            </w:r>
          </w:p>
          <w:p w14:paraId="623C0455" w14:textId="6147543F" w:rsidR="00A66279" w:rsidRDefault="00A66279" w:rsidP="0096118C">
            <w:pPr>
              <w:rPr>
                <w:rFonts w:cs="Times New Roman"/>
                <w:sz w:val="26"/>
                <w:szCs w:val="26"/>
              </w:rPr>
            </w:pPr>
            <w:r w:rsidRPr="00A66279">
              <w:rPr>
                <w:rFonts w:cs="Times New Roman"/>
                <w:sz w:val="26"/>
                <w:szCs w:val="26"/>
              </w:rPr>
              <w:t xml:space="preserve">ул. Путевая, 29а </w:t>
            </w:r>
          </w:p>
        </w:tc>
      </w:tr>
      <w:tr w:rsidR="00A66279" w:rsidRPr="00AE5877" w14:paraId="0D416801" w14:textId="77777777" w:rsidTr="00E72ED9">
        <w:trPr>
          <w:trHeight w:val="732"/>
          <w:jc w:val="center"/>
        </w:trPr>
        <w:tc>
          <w:tcPr>
            <w:tcW w:w="2805" w:type="dxa"/>
          </w:tcPr>
          <w:p w14:paraId="2F1DE03D" w14:textId="77777777" w:rsidR="00A66279" w:rsidRDefault="00D958D6" w:rsidP="009C13CA">
            <w:pPr>
              <w:jc w:val="center"/>
              <w:rPr>
                <w:rFonts w:cs="Times New Roman"/>
                <w:sz w:val="26"/>
                <w:szCs w:val="26"/>
              </w:rPr>
            </w:pPr>
            <w:r>
              <w:rPr>
                <w:rFonts w:cs="Times New Roman"/>
                <w:sz w:val="26"/>
                <w:szCs w:val="26"/>
              </w:rPr>
              <w:t>20.06.2025</w:t>
            </w:r>
          </w:p>
        </w:tc>
        <w:tc>
          <w:tcPr>
            <w:tcW w:w="3243" w:type="dxa"/>
          </w:tcPr>
          <w:p w14:paraId="28303EFB" w14:textId="77777777" w:rsidR="00D958D6" w:rsidRPr="00D958D6" w:rsidRDefault="00D958D6" w:rsidP="00D958D6">
            <w:pPr>
              <w:jc w:val="center"/>
              <w:rPr>
                <w:rFonts w:cs="Times New Roman"/>
                <w:sz w:val="26"/>
                <w:szCs w:val="26"/>
              </w:rPr>
            </w:pPr>
            <w:r w:rsidRPr="00D958D6">
              <w:rPr>
                <w:rFonts w:cs="Times New Roman"/>
                <w:sz w:val="26"/>
                <w:szCs w:val="26"/>
              </w:rPr>
              <w:t>9-00</w:t>
            </w:r>
          </w:p>
          <w:p w14:paraId="5DECED36" w14:textId="77777777" w:rsidR="00D958D6" w:rsidRPr="00D958D6" w:rsidRDefault="00D958D6" w:rsidP="00D958D6">
            <w:pPr>
              <w:jc w:val="center"/>
              <w:rPr>
                <w:rFonts w:cs="Times New Roman"/>
                <w:sz w:val="26"/>
                <w:szCs w:val="26"/>
              </w:rPr>
            </w:pPr>
            <w:r w:rsidRPr="00D958D6">
              <w:rPr>
                <w:rFonts w:cs="Times New Roman"/>
                <w:sz w:val="26"/>
                <w:szCs w:val="26"/>
              </w:rPr>
              <w:t>10-00</w:t>
            </w:r>
          </w:p>
          <w:p w14:paraId="65551C23" w14:textId="77777777" w:rsidR="00D958D6" w:rsidRPr="00D958D6" w:rsidRDefault="00D958D6" w:rsidP="00D958D6">
            <w:pPr>
              <w:jc w:val="center"/>
              <w:rPr>
                <w:rFonts w:cs="Times New Roman"/>
                <w:sz w:val="26"/>
                <w:szCs w:val="26"/>
              </w:rPr>
            </w:pPr>
            <w:r w:rsidRPr="00D958D6">
              <w:rPr>
                <w:rFonts w:cs="Times New Roman"/>
                <w:sz w:val="26"/>
                <w:szCs w:val="26"/>
              </w:rPr>
              <w:t>11-00</w:t>
            </w:r>
          </w:p>
          <w:p w14:paraId="0D255DA9" w14:textId="77777777" w:rsidR="00D958D6" w:rsidRPr="00D958D6" w:rsidRDefault="00D958D6" w:rsidP="00D958D6">
            <w:pPr>
              <w:jc w:val="center"/>
              <w:rPr>
                <w:rFonts w:cs="Times New Roman"/>
                <w:sz w:val="26"/>
                <w:szCs w:val="26"/>
              </w:rPr>
            </w:pPr>
            <w:r w:rsidRPr="00D958D6">
              <w:rPr>
                <w:rFonts w:cs="Times New Roman"/>
                <w:sz w:val="26"/>
                <w:szCs w:val="26"/>
              </w:rPr>
              <w:t>13-00</w:t>
            </w:r>
          </w:p>
          <w:p w14:paraId="6D86C1EE" w14:textId="77777777" w:rsidR="00D958D6" w:rsidRPr="00D958D6" w:rsidRDefault="00D958D6" w:rsidP="00D958D6">
            <w:pPr>
              <w:jc w:val="center"/>
              <w:rPr>
                <w:rFonts w:cs="Times New Roman"/>
                <w:sz w:val="26"/>
                <w:szCs w:val="26"/>
              </w:rPr>
            </w:pPr>
            <w:r w:rsidRPr="00D958D6">
              <w:rPr>
                <w:rFonts w:cs="Times New Roman"/>
                <w:sz w:val="26"/>
                <w:szCs w:val="26"/>
              </w:rPr>
              <w:t>14-00</w:t>
            </w:r>
          </w:p>
          <w:p w14:paraId="65CAC7BC" w14:textId="77777777" w:rsidR="00A66279" w:rsidRDefault="00D958D6" w:rsidP="00D958D6">
            <w:pPr>
              <w:jc w:val="center"/>
              <w:rPr>
                <w:rFonts w:cs="Times New Roman"/>
                <w:sz w:val="26"/>
                <w:szCs w:val="26"/>
              </w:rPr>
            </w:pPr>
            <w:r w:rsidRPr="00D958D6">
              <w:rPr>
                <w:rFonts w:cs="Times New Roman"/>
                <w:sz w:val="26"/>
                <w:szCs w:val="26"/>
              </w:rPr>
              <w:t>15-00</w:t>
            </w:r>
          </w:p>
        </w:tc>
        <w:tc>
          <w:tcPr>
            <w:tcW w:w="3402" w:type="dxa"/>
          </w:tcPr>
          <w:p w14:paraId="2F5D764D" w14:textId="77777777" w:rsidR="00A66279" w:rsidRPr="00A66279" w:rsidRDefault="00A66279" w:rsidP="00A66279">
            <w:pPr>
              <w:rPr>
                <w:rFonts w:cs="Times New Roman"/>
                <w:sz w:val="26"/>
                <w:szCs w:val="26"/>
              </w:rPr>
            </w:pPr>
            <w:r w:rsidRPr="00A66279">
              <w:rPr>
                <w:rFonts w:cs="Times New Roman"/>
                <w:sz w:val="26"/>
                <w:szCs w:val="26"/>
              </w:rPr>
              <w:t>ул. Брусилова, 8г</w:t>
            </w:r>
          </w:p>
          <w:p w14:paraId="2F903D3E" w14:textId="77777777" w:rsidR="00A66279" w:rsidRPr="00A66279" w:rsidRDefault="00A66279" w:rsidP="00A66279">
            <w:pPr>
              <w:rPr>
                <w:rFonts w:cs="Times New Roman"/>
                <w:sz w:val="26"/>
                <w:szCs w:val="26"/>
              </w:rPr>
            </w:pPr>
            <w:r w:rsidRPr="00A66279">
              <w:rPr>
                <w:rFonts w:cs="Times New Roman"/>
                <w:sz w:val="26"/>
                <w:szCs w:val="26"/>
              </w:rPr>
              <w:t xml:space="preserve">ул. Комсомольская, 206 </w:t>
            </w:r>
          </w:p>
          <w:p w14:paraId="4B8A421F" w14:textId="77777777" w:rsidR="00A66279" w:rsidRPr="00A66279" w:rsidRDefault="00A66279" w:rsidP="00A66279">
            <w:pPr>
              <w:rPr>
                <w:rFonts w:cs="Times New Roman"/>
                <w:sz w:val="26"/>
                <w:szCs w:val="26"/>
              </w:rPr>
            </w:pPr>
            <w:r w:rsidRPr="00A66279">
              <w:rPr>
                <w:rFonts w:cs="Times New Roman"/>
                <w:sz w:val="26"/>
                <w:szCs w:val="26"/>
              </w:rPr>
              <w:t xml:space="preserve">ул. Комсомольская, 240 </w:t>
            </w:r>
          </w:p>
          <w:p w14:paraId="6453DFE1" w14:textId="77777777" w:rsidR="00206556" w:rsidRDefault="00A66279" w:rsidP="00A66279">
            <w:pPr>
              <w:rPr>
                <w:rFonts w:cs="Times New Roman"/>
                <w:sz w:val="26"/>
                <w:szCs w:val="26"/>
              </w:rPr>
            </w:pPr>
            <w:r w:rsidRPr="00A66279">
              <w:rPr>
                <w:rFonts w:cs="Times New Roman"/>
                <w:sz w:val="26"/>
                <w:szCs w:val="26"/>
              </w:rPr>
              <w:t xml:space="preserve">ул. Кондратюка, 7 </w:t>
            </w:r>
          </w:p>
          <w:p w14:paraId="12178DDC" w14:textId="00C0B4E0" w:rsidR="00A66279" w:rsidRPr="00A66279" w:rsidRDefault="00A66279" w:rsidP="00A66279">
            <w:pPr>
              <w:rPr>
                <w:rFonts w:cs="Times New Roman"/>
                <w:sz w:val="26"/>
                <w:szCs w:val="26"/>
              </w:rPr>
            </w:pPr>
            <w:r w:rsidRPr="00A66279">
              <w:rPr>
                <w:rFonts w:cs="Times New Roman"/>
                <w:sz w:val="26"/>
                <w:szCs w:val="26"/>
              </w:rPr>
              <w:t>ул. Красная, 88</w:t>
            </w:r>
          </w:p>
          <w:p w14:paraId="2CA9E84C" w14:textId="77777777" w:rsidR="00A66279" w:rsidRDefault="00A66279" w:rsidP="00A66279">
            <w:pPr>
              <w:rPr>
                <w:rFonts w:cs="Times New Roman"/>
                <w:sz w:val="26"/>
                <w:szCs w:val="26"/>
              </w:rPr>
            </w:pPr>
            <w:r w:rsidRPr="00A66279">
              <w:rPr>
                <w:rFonts w:cs="Times New Roman"/>
                <w:sz w:val="26"/>
                <w:szCs w:val="26"/>
              </w:rPr>
              <w:t>пр-кт Ленина, 16</w:t>
            </w:r>
          </w:p>
        </w:tc>
      </w:tr>
      <w:tr w:rsidR="00A66279" w:rsidRPr="00AE5877" w14:paraId="6B40D1EF" w14:textId="77777777" w:rsidTr="00E72ED9">
        <w:trPr>
          <w:trHeight w:val="732"/>
          <w:jc w:val="center"/>
        </w:trPr>
        <w:tc>
          <w:tcPr>
            <w:tcW w:w="2805" w:type="dxa"/>
          </w:tcPr>
          <w:p w14:paraId="213FB147" w14:textId="77777777" w:rsidR="00A66279" w:rsidRDefault="00D958D6" w:rsidP="009C13CA">
            <w:pPr>
              <w:jc w:val="center"/>
              <w:rPr>
                <w:rFonts w:cs="Times New Roman"/>
                <w:sz w:val="26"/>
                <w:szCs w:val="26"/>
              </w:rPr>
            </w:pPr>
            <w:r>
              <w:rPr>
                <w:rFonts w:cs="Times New Roman"/>
                <w:sz w:val="26"/>
                <w:szCs w:val="26"/>
              </w:rPr>
              <w:t>23.06.2025</w:t>
            </w:r>
          </w:p>
        </w:tc>
        <w:tc>
          <w:tcPr>
            <w:tcW w:w="3243" w:type="dxa"/>
          </w:tcPr>
          <w:p w14:paraId="2380AC23" w14:textId="77777777" w:rsidR="00D958D6" w:rsidRPr="00D958D6" w:rsidRDefault="00D958D6" w:rsidP="00D958D6">
            <w:pPr>
              <w:jc w:val="center"/>
              <w:rPr>
                <w:rFonts w:cs="Times New Roman"/>
                <w:sz w:val="26"/>
                <w:szCs w:val="26"/>
              </w:rPr>
            </w:pPr>
            <w:r w:rsidRPr="00D958D6">
              <w:rPr>
                <w:rFonts w:cs="Times New Roman"/>
                <w:sz w:val="26"/>
                <w:szCs w:val="26"/>
              </w:rPr>
              <w:t>9-00</w:t>
            </w:r>
          </w:p>
          <w:p w14:paraId="1A588F29" w14:textId="77777777" w:rsidR="00D958D6" w:rsidRPr="00D958D6" w:rsidRDefault="00D958D6" w:rsidP="00D958D6">
            <w:pPr>
              <w:jc w:val="center"/>
              <w:rPr>
                <w:rFonts w:cs="Times New Roman"/>
                <w:sz w:val="26"/>
                <w:szCs w:val="26"/>
              </w:rPr>
            </w:pPr>
            <w:r w:rsidRPr="00D958D6">
              <w:rPr>
                <w:rFonts w:cs="Times New Roman"/>
                <w:sz w:val="26"/>
                <w:szCs w:val="26"/>
              </w:rPr>
              <w:t>10-00</w:t>
            </w:r>
          </w:p>
          <w:p w14:paraId="5278E692" w14:textId="77777777" w:rsidR="00D958D6" w:rsidRPr="00D958D6" w:rsidRDefault="00D958D6" w:rsidP="00D958D6">
            <w:pPr>
              <w:jc w:val="center"/>
              <w:rPr>
                <w:rFonts w:cs="Times New Roman"/>
                <w:sz w:val="26"/>
                <w:szCs w:val="26"/>
              </w:rPr>
            </w:pPr>
            <w:r w:rsidRPr="00D958D6">
              <w:rPr>
                <w:rFonts w:cs="Times New Roman"/>
                <w:sz w:val="26"/>
                <w:szCs w:val="26"/>
              </w:rPr>
              <w:t>11-00</w:t>
            </w:r>
          </w:p>
          <w:p w14:paraId="03323E3E" w14:textId="77777777" w:rsidR="00D958D6" w:rsidRPr="00D958D6" w:rsidRDefault="00D958D6" w:rsidP="00D958D6">
            <w:pPr>
              <w:jc w:val="center"/>
              <w:rPr>
                <w:rFonts w:cs="Times New Roman"/>
                <w:sz w:val="26"/>
                <w:szCs w:val="26"/>
              </w:rPr>
            </w:pPr>
            <w:r w:rsidRPr="00D958D6">
              <w:rPr>
                <w:rFonts w:cs="Times New Roman"/>
                <w:sz w:val="26"/>
                <w:szCs w:val="26"/>
              </w:rPr>
              <w:t>13-00</w:t>
            </w:r>
          </w:p>
          <w:p w14:paraId="11EE2611" w14:textId="22C308CE" w:rsidR="00A66279" w:rsidRDefault="00D958D6" w:rsidP="004F6569">
            <w:pPr>
              <w:jc w:val="center"/>
              <w:rPr>
                <w:rFonts w:cs="Times New Roman"/>
                <w:sz w:val="26"/>
                <w:szCs w:val="26"/>
              </w:rPr>
            </w:pPr>
            <w:r w:rsidRPr="00D958D6">
              <w:rPr>
                <w:rFonts w:cs="Times New Roman"/>
                <w:sz w:val="26"/>
                <w:szCs w:val="26"/>
              </w:rPr>
              <w:t>14-00</w:t>
            </w:r>
          </w:p>
        </w:tc>
        <w:tc>
          <w:tcPr>
            <w:tcW w:w="3402" w:type="dxa"/>
          </w:tcPr>
          <w:p w14:paraId="205A6BA7" w14:textId="77777777" w:rsidR="00206556" w:rsidRDefault="00D958D6" w:rsidP="00D958D6">
            <w:pPr>
              <w:rPr>
                <w:rFonts w:cs="Times New Roman"/>
                <w:sz w:val="26"/>
                <w:szCs w:val="26"/>
              </w:rPr>
            </w:pPr>
            <w:r w:rsidRPr="00D958D6">
              <w:rPr>
                <w:rFonts w:cs="Times New Roman"/>
                <w:sz w:val="26"/>
                <w:szCs w:val="26"/>
              </w:rPr>
              <w:t xml:space="preserve">ул. Сельмашская, 37 </w:t>
            </w:r>
          </w:p>
          <w:p w14:paraId="728F5749" w14:textId="47E0A0DC" w:rsidR="00D958D6" w:rsidRPr="00D958D6" w:rsidRDefault="00D958D6" w:rsidP="00D958D6">
            <w:pPr>
              <w:rPr>
                <w:rFonts w:cs="Times New Roman"/>
                <w:sz w:val="26"/>
                <w:szCs w:val="26"/>
              </w:rPr>
            </w:pPr>
            <w:r w:rsidRPr="00D958D6">
              <w:rPr>
                <w:rFonts w:cs="Times New Roman"/>
                <w:sz w:val="26"/>
                <w:szCs w:val="26"/>
              </w:rPr>
              <w:t>ул. Октябрьская, 91</w:t>
            </w:r>
          </w:p>
          <w:p w14:paraId="00148907" w14:textId="77777777" w:rsidR="00D958D6" w:rsidRPr="00D958D6" w:rsidRDefault="00D958D6" w:rsidP="00D958D6">
            <w:pPr>
              <w:rPr>
                <w:rFonts w:cs="Times New Roman"/>
                <w:sz w:val="26"/>
                <w:szCs w:val="26"/>
              </w:rPr>
            </w:pPr>
            <w:r w:rsidRPr="00D958D6">
              <w:rPr>
                <w:rFonts w:cs="Times New Roman"/>
                <w:sz w:val="26"/>
                <w:szCs w:val="26"/>
              </w:rPr>
              <w:t>ул. Дзержинского, 28</w:t>
            </w:r>
          </w:p>
          <w:p w14:paraId="2ED98E9C" w14:textId="77777777" w:rsidR="00A66279" w:rsidRDefault="00D958D6" w:rsidP="00D958D6">
            <w:pPr>
              <w:rPr>
                <w:rFonts w:cs="Times New Roman"/>
                <w:sz w:val="26"/>
                <w:szCs w:val="26"/>
              </w:rPr>
            </w:pPr>
            <w:r w:rsidRPr="00D958D6">
              <w:rPr>
                <w:rFonts w:cs="Times New Roman"/>
                <w:sz w:val="26"/>
                <w:szCs w:val="26"/>
              </w:rPr>
              <w:t>пр-кт Ленина, 140, корп. 1, 2, 3</w:t>
            </w:r>
          </w:p>
        </w:tc>
      </w:tr>
      <w:tr w:rsidR="00A66279" w:rsidRPr="00AE5877" w14:paraId="13662D22" w14:textId="77777777" w:rsidTr="00E72ED9">
        <w:trPr>
          <w:trHeight w:val="732"/>
          <w:jc w:val="center"/>
        </w:trPr>
        <w:tc>
          <w:tcPr>
            <w:tcW w:w="2805" w:type="dxa"/>
          </w:tcPr>
          <w:p w14:paraId="30C2AE71" w14:textId="77777777" w:rsidR="00A66279" w:rsidRDefault="00D958D6" w:rsidP="009C13CA">
            <w:pPr>
              <w:jc w:val="center"/>
              <w:rPr>
                <w:rFonts w:cs="Times New Roman"/>
                <w:sz w:val="26"/>
                <w:szCs w:val="26"/>
              </w:rPr>
            </w:pPr>
            <w:r>
              <w:rPr>
                <w:rFonts w:cs="Times New Roman"/>
                <w:sz w:val="26"/>
                <w:szCs w:val="26"/>
              </w:rPr>
              <w:t>24.06.2025</w:t>
            </w:r>
          </w:p>
        </w:tc>
        <w:tc>
          <w:tcPr>
            <w:tcW w:w="3243" w:type="dxa"/>
          </w:tcPr>
          <w:p w14:paraId="37AAFF31" w14:textId="77777777" w:rsidR="00A66279" w:rsidRDefault="00D958D6" w:rsidP="007D1369">
            <w:pPr>
              <w:jc w:val="center"/>
              <w:rPr>
                <w:rFonts w:cs="Times New Roman"/>
                <w:sz w:val="26"/>
                <w:szCs w:val="26"/>
              </w:rPr>
            </w:pPr>
            <w:r>
              <w:rPr>
                <w:rFonts w:cs="Times New Roman"/>
                <w:sz w:val="26"/>
                <w:szCs w:val="26"/>
              </w:rPr>
              <w:t>9-00</w:t>
            </w:r>
          </w:p>
          <w:p w14:paraId="360CC1FC" w14:textId="77777777" w:rsidR="00D958D6" w:rsidRDefault="00D958D6" w:rsidP="007D1369">
            <w:pPr>
              <w:jc w:val="center"/>
              <w:rPr>
                <w:rFonts w:cs="Times New Roman"/>
                <w:sz w:val="26"/>
                <w:szCs w:val="26"/>
              </w:rPr>
            </w:pPr>
            <w:r>
              <w:rPr>
                <w:rFonts w:cs="Times New Roman"/>
                <w:sz w:val="26"/>
                <w:szCs w:val="26"/>
              </w:rPr>
              <w:t>10-00</w:t>
            </w:r>
          </w:p>
          <w:p w14:paraId="227AA974" w14:textId="77777777" w:rsidR="00D958D6" w:rsidRDefault="00D958D6" w:rsidP="007D1369">
            <w:pPr>
              <w:jc w:val="center"/>
              <w:rPr>
                <w:rFonts w:cs="Times New Roman"/>
                <w:sz w:val="26"/>
                <w:szCs w:val="26"/>
              </w:rPr>
            </w:pPr>
            <w:r>
              <w:rPr>
                <w:rFonts w:cs="Times New Roman"/>
                <w:sz w:val="26"/>
                <w:szCs w:val="26"/>
              </w:rPr>
              <w:t>11-00</w:t>
            </w:r>
          </w:p>
        </w:tc>
        <w:tc>
          <w:tcPr>
            <w:tcW w:w="3402" w:type="dxa"/>
          </w:tcPr>
          <w:p w14:paraId="56C396DD" w14:textId="77777777" w:rsidR="00D958D6" w:rsidRPr="00D958D6" w:rsidRDefault="00D958D6" w:rsidP="00D958D6">
            <w:pPr>
              <w:rPr>
                <w:rFonts w:cs="Times New Roman"/>
                <w:sz w:val="26"/>
                <w:szCs w:val="26"/>
              </w:rPr>
            </w:pPr>
            <w:r w:rsidRPr="00D958D6">
              <w:rPr>
                <w:rFonts w:cs="Times New Roman"/>
                <w:sz w:val="26"/>
                <w:szCs w:val="26"/>
              </w:rPr>
              <w:t>ул. Комсомольская, 129Б</w:t>
            </w:r>
          </w:p>
          <w:p w14:paraId="287F8051" w14:textId="77777777" w:rsidR="00D958D6" w:rsidRPr="00D958D6" w:rsidRDefault="00D958D6" w:rsidP="00D958D6">
            <w:pPr>
              <w:rPr>
                <w:rFonts w:cs="Times New Roman"/>
                <w:sz w:val="26"/>
                <w:szCs w:val="26"/>
              </w:rPr>
            </w:pPr>
            <w:r w:rsidRPr="00D958D6">
              <w:rPr>
                <w:rFonts w:cs="Times New Roman"/>
                <w:sz w:val="26"/>
                <w:szCs w:val="26"/>
              </w:rPr>
              <w:t>ул. Брусилова, 45</w:t>
            </w:r>
          </w:p>
          <w:p w14:paraId="3E6A69B5" w14:textId="77777777" w:rsidR="00A66279" w:rsidRDefault="00D958D6" w:rsidP="00D958D6">
            <w:pPr>
              <w:rPr>
                <w:rFonts w:cs="Times New Roman"/>
                <w:sz w:val="26"/>
                <w:szCs w:val="26"/>
              </w:rPr>
            </w:pPr>
            <w:r w:rsidRPr="00D958D6">
              <w:rPr>
                <w:rFonts w:cs="Times New Roman"/>
                <w:sz w:val="26"/>
                <w:szCs w:val="26"/>
              </w:rPr>
              <w:t>ул. Брусилова, 47</w:t>
            </w:r>
          </w:p>
        </w:tc>
      </w:tr>
    </w:tbl>
    <w:p w14:paraId="51DE25CD" w14:textId="77777777" w:rsidR="00BA287D" w:rsidRDefault="00BA287D" w:rsidP="00FA0DC3">
      <w:pPr>
        <w:jc w:val="center"/>
        <w:rPr>
          <w:rFonts w:cs="Times New Roman"/>
          <w:sz w:val="26"/>
          <w:szCs w:val="26"/>
        </w:rPr>
      </w:pPr>
    </w:p>
    <w:p w14:paraId="122C9B93" w14:textId="77777777" w:rsidR="00E51C00" w:rsidRDefault="00D44199" w:rsidP="00901474">
      <w:pPr>
        <w:ind w:firstLine="5954"/>
        <w:rPr>
          <w:rFonts w:cs="Times New Roman"/>
          <w:sz w:val="26"/>
          <w:szCs w:val="26"/>
        </w:rPr>
      </w:pPr>
      <w:r>
        <w:rPr>
          <w:rFonts w:cs="Times New Roman"/>
          <w:sz w:val="26"/>
          <w:szCs w:val="26"/>
        </w:rPr>
        <w:br w:type="page"/>
      </w:r>
    </w:p>
    <w:p w14:paraId="5459230E" w14:textId="77777777" w:rsidR="00646126" w:rsidRPr="002D3EB8" w:rsidRDefault="00646126" w:rsidP="00276E74">
      <w:pPr>
        <w:pStyle w:val="1"/>
      </w:pPr>
      <w:proofErr w:type="gramStart"/>
      <w:r w:rsidRPr="002D3EB8">
        <w:lastRenderedPageBreak/>
        <w:t>Приложение  5</w:t>
      </w:r>
      <w:proofErr w:type="gramEnd"/>
    </w:p>
    <w:p w14:paraId="7AA2A2F4" w14:textId="77777777" w:rsidR="00646126" w:rsidRPr="002D3EB8" w:rsidRDefault="00646126" w:rsidP="00276E74">
      <w:pPr>
        <w:pStyle w:val="1"/>
      </w:pPr>
      <w:r w:rsidRPr="002D3EB8">
        <w:t xml:space="preserve">к конкурсной документации </w:t>
      </w:r>
    </w:p>
    <w:p w14:paraId="4C5266CC" w14:textId="77777777" w:rsidR="00646126" w:rsidRPr="00AE5877" w:rsidRDefault="00646126" w:rsidP="00646126">
      <w:pPr>
        <w:ind w:firstLine="5954"/>
        <w:rPr>
          <w:rFonts w:cs="Times New Roman"/>
        </w:rPr>
      </w:pPr>
    </w:p>
    <w:p w14:paraId="103E7934" w14:textId="77777777" w:rsidR="00646126" w:rsidRPr="00AE5877" w:rsidRDefault="00646126" w:rsidP="00646126">
      <w:pPr>
        <w:jc w:val="center"/>
        <w:rPr>
          <w:rFonts w:cs="Times New Roman"/>
        </w:rPr>
      </w:pPr>
    </w:p>
    <w:tbl>
      <w:tblPr>
        <w:tblW w:w="0" w:type="auto"/>
        <w:tblLook w:val="04A0" w:firstRow="1" w:lastRow="0" w:firstColumn="1" w:lastColumn="0" w:noHBand="0" w:noVBand="1"/>
      </w:tblPr>
      <w:tblGrid>
        <w:gridCol w:w="1668"/>
        <w:gridCol w:w="850"/>
        <w:gridCol w:w="284"/>
        <w:gridCol w:w="283"/>
        <w:gridCol w:w="1843"/>
        <w:gridCol w:w="4394"/>
        <w:gridCol w:w="248"/>
      </w:tblGrid>
      <w:tr w:rsidR="00276E74" w:rsidRPr="007B55EE" w14:paraId="43FE3965" w14:textId="77777777" w:rsidTr="00574284">
        <w:tc>
          <w:tcPr>
            <w:tcW w:w="9570" w:type="dxa"/>
            <w:gridSpan w:val="7"/>
            <w:shd w:val="clear" w:color="auto" w:fill="auto"/>
          </w:tcPr>
          <w:p w14:paraId="47BC723E" w14:textId="77777777" w:rsidR="00276E74" w:rsidRPr="007B55EE" w:rsidRDefault="00276E74" w:rsidP="00574284">
            <w:pPr>
              <w:widowControl w:val="0"/>
              <w:suppressAutoHyphens w:val="0"/>
              <w:autoSpaceDE w:val="0"/>
              <w:autoSpaceDN w:val="0"/>
              <w:jc w:val="center"/>
              <w:rPr>
                <w:rFonts w:cs="Times New Roman"/>
                <w:sz w:val="26"/>
                <w:szCs w:val="26"/>
                <w:lang w:eastAsia="ru-RU"/>
              </w:rPr>
            </w:pPr>
            <w:r w:rsidRPr="007B55EE">
              <w:rPr>
                <w:rFonts w:cs="Times New Roman"/>
                <w:sz w:val="26"/>
                <w:szCs w:val="26"/>
                <w:lang w:eastAsia="ru-RU"/>
              </w:rPr>
              <w:t>РАСПИСКА</w:t>
            </w:r>
          </w:p>
          <w:p w14:paraId="237790C3" w14:textId="77777777" w:rsidR="00276E74" w:rsidRPr="007B55EE" w:rsidRDefault="00276E74" w:rsidP="00574284">
            <w:pPr>
              <w:widowControl w:val="0"/>
              <w:suppressAutoHyphens w:val="0"/>
              <w:autoSpaceDE w:val="0"/>
              <w:autoSpaceDN w:val="0"/>
              <w:jc w:val="center"/>
              <w:rPr>
                <w:rFonts w:cs="Times New Roman"/>
                <w:sz w:val="26"/>
                <w:szCs w:val="26"/>
                <w:lang w:eastAsia="ru-RU"/>
              </w:rPr>
            </w:pPr>
            <w:r w:rsidRPr="007B55EE">
              <w:rPr>
                <w:rFonts w:cs="Times New Roman"/>
                <w:sz w:val="26"/>
                <w:szCs w:val="26"/>
                <w:lang w:eastAsia="ru-RU"/>
              </w:rPr>
              <w:t>о получении заявки на участие в конкурсе по отбору управляющей организации для управления многоквартирным домом</w:t>
            </w:r>
          </w:p>
          <w:p w14:paraId="3CF95352" w14:textId="77777777" w:rsidR="00276E74" w:rsidRPr="007B55EE" w:rsidRDefault="00276E74" w:rsidP="00574284">
            <w:pPr>
              <w:widowControl w:val="0"/>
              <w:suppressAutoHyphens w:val="0"/>
              <w:autoSpaceDE w:val="0"/>
              <w:autoSpaceDN w:val="0"/>
              <w:jc w:val="center"/>
              <w:rPr>
                <w:rFonts w:cs="Times New Roman"/>
                <w:sz w:val="26"/>
                <w:szCs w:val="26"/>
                <w:lang w:eastAsia="ru-RU"/>
              </w:rPr>
            </w:pPr>
          </w:p>
        </w:tc>
      </w:tr>
      <w:tr w:rsidR="00276E74" w:rsidRPr="007B55EE" w14:paraId="6C956A1B" w14:textId="77777777" w:rsidTr="00574284">
        <w:tc>
          <w:tcPr>
            <w:tcW w:w="4928" w:type="dxa"/>
            <w:gridSpan w:val="5"/>
            <w:shd w:val="clear" w:color="auto" w:fill="auto"/>
          </w:tcPr>
          <w:p w14:paraId="0AECB1E9" w14:textId="77777777" w:rsidR="00276E74" w:rsidRPr="007B55EE" w:rsidRDefault="00276E74" w:rsidP="00574284">
            <w:pPr>
              <w:widowControl w:val="0"/>
              <w:tabs>
                <w:tab w:val="left" w:pos="1985"/>
              </w:tabs>
              <w:suppressAutoHyphens w:val="0"/>
              <w:autoSpaceDE w:val="0"/>
              <w:autoSpaceDN w:val="0"/>
              <w:jc w:val="both"/>
              <w:rPr>
                <w:rFonts w:cs="Times New Roman"/>
                <w:sz w:val="26"/>
                <w:szCs w:val="26"/>
                <w:lang w:eastAsia="ru-RU"/>
              </w:rPr>
            </w:pPr>
            <w:r w:rsidRPr="007B55EE">
              <w:rPr>
                <w:rFonts w:cs="Times New Roman"/>
                <w:sz w:val="26"/>
                <w:szCs w:val="26"/>
                <w:lang w:eastAsia="ru-RU"/>
              </w:rPr>
              <w:t>Настоящая расписка выдана претенденту</w:t>
            </w:r>
          </w:p>
        </w:tc>
        <w:tc>
          <w:tcPr>
            <w:tcW w:w="4642" w:type="dxa"/>
            <w:gridSpan w:val="2"/>
            <w:tcBorders>
              <w:bottom w:val="single" w:sz="4" w:space="0" w:color="auto"/>
            </w:tcBorders>
            <w:shd w:val="clear" w:color="auto" w:fill="auto"/>
          </w:tcPr>
          <w:p w14:paraId="3571DF6F" w14:textId="77777777" w:rsidR="00276E74" w:rsidRPr="007B55EE" w:rsidRDefault="00276E74" w:rsidP="00574284">
            <w:pPr>
              <w:widowControl w:val="0"/>
              <w:tabs>
                <w:tab w:val="left" w:pos="1985"/>
              </w:tabs>
              <w:suppressAutoHyphens w:val="0"/>
              <w:autoSpaceDE w:val="0"/>
              <w:autoSpaceDN w:val="0"/>
              <w:jc w:val="both"/>
              <w:rPr>
                <w:rFonts w:cs="Times New Roman"/>
                <w:sz w:val="26"/>
                <w:szCs w:val="26"/>
                <w:lang w:eastAsia="ru-RU"/>
              </w:rPr>
            </w:pPr>
          </w:p>
        </w:tc>
      </w:tr>
      <w:tr w:rsidR="00276E74" w:rsidRPr="007B55EE" w14:paraId="1D232BA7" w14:textId="77777777" w:rsidTr="00574284">
        <w:tc>
          <w:tcPr>
            <w:tcW w:w="9570" w:type="dxa"/>
            <w:gridSpan w:val="7"/>
            <w:tcBorders>
              <w:bottom w:val="single" w:sz="4" w:space="0" w:color="auto"/>
            </w:tcBorders>
            <w:shd w:val="clear" w:color="auto" w:fill="auto"/>
          </w:tcPr>
          <w:p w14:paraId="3B148445" w14:textId="77777777" w:rsidR="00276E74" w:rsidRPr="007B55EE" w:rsidRDefault="00276E74" w:rsidP="00574284">
            <w:pPr>
              <w:widowControl w:val="0"/>
              <w:tabs>
                <w:tab w:val="left" w:pos="1985"/>
              </w:tabs>
              <w:suppressAutoHyphens w:val="0"/>
              <w:autoSpaceDE w:val="0"/>
              <w:autoSpaceDN w:val="0"/>
              <w:jc w:val="both"/>
              <w:rPr>
                <w:rFonts w:cs="Times New Roman"/>
                <w:sz w:val="26"/>
                <w:szCs w:val="26"/>
                <w:lang w:eastAsia="ru-RU"/>
              </w:rPr>
            </w:pPr>
          </w:p>
        </w:tc>
      </w:tr>
      <w:tr w:rsidR="00276E74" w:rsidRPr="007B55EE" w14:paraId="7E850930" w14:textId="77777777" w:rsidTr="00574284">
        <w:tc>
          <w:tcPr>
            <w:tcW w:w="9570" w:type="dxa"/>
            <w:gridSpan w:val="7"/>
            <w:tcBorders>
              <w:top w:val="single" w:sz="4" w:space="0" w:color="auto"/>
            </w:tcBorders>
            <w:shd w:val="clear" w:color="auto" w:fill="auto"/>
          </w:tcPr>
          <w:p w14:paraId="694E5E50" w14:textId="77777777" w:rsidR="00276E74" w:rsidRPr="007B55EE" w:rsidRDefault="00276E74" w:rsidP="00574284">
            <w:pPr>
              <w:widowControl w:val="0"/>
              <w:suppressAutoHyphens w:val="0"/>
              <w:autoSpaceDE w:val="0"/>
              <w:autoSpaceDN w:val="0"/>
              <w:jc w:val="center"/>
              <w:rPr>
                <w:rFonts w:cs="Times New Roman"/>
                <w:sz w:val="20"/>
                <w:szCs w:val="20"/>
                <w:lang w:eastAsia="ru-RU"/>
              </w:rPr>
            </w:pPr>
            <w:r w:rsidRPr="007B55EE">
              <w:rPr>
                <w:rFonts w:cs="Times New Roman"/>
                <w:sz w:val="20"/>
                <w:szCs w:val="20"/>
                <w:lang w:eastAsia="ru-RU"/>
              </w:rPr>
              <w:t>(наименование организации или ф.и.о. индивидуального предпринимателя)</w:t>
            </w:r>
          </w:p>
        </w:tc>
      </w:tr>
      <w:tr w:rsidR="00276E74" w:rsidRPr="007B55EE" w14:paraId="336A7F77" w14:textId="77777777" w:rsidTr="00574284">
        <w:tc>
          <w:tcPr>
            <w:tcW w:w="9570" w:type="dxa"/>
            <w:gridSpan w:val="7"/>
            <w:tcBorders>
              <w:bottom w:val="single" w:sz="4" w:space="0" w:color="auto"/>
            </w:tcBorders>
            <w:shd w:val="clear" w:color="auto" w:fill="auto"/>
          </w:tcPr>
          <w:p w14:paraId="50BE6661" w14:textId="77777777" w:rsidR="00276E74" w:rsidRPr="007B55EE" w:rsidRDefault="00276E74" w:rsidP="00574284">
            <w:pPr>
              <w:widowControl w:val="0"/>
              <w:tabs>
                <w:tab w:val="left" w:pos="1985"/>
              </w:tabs>
              <w:suppressAutoHyphens w:val="0"/>
              <w:autoSpaceDE w:val="0"/>
              <w:autoSpaceDN w:val="0"/>
              <w:jc w:val="both"/>
              <w:rPr>
                <w:rFonts w:cs="Times New Roman"/>
                <w:sz w:val="26"/>
                <w:szCs w:val="26"/>
                <w:lang w:eastAsia="ru-RU"/>
              </w:rPr>
            </w:pPr>
          </w:p>
        </w:tc>
      </w:tr>
      <w:tr w:rsidR="00276E74" w:rsidRPr="007B55EE" w14:paraId="409E8496" w14:textId="77777777" w:rsidTr="00574284">
        <w:tc>
          <w:tcPr>
            <w:tcW w:w="9570" w:type="dxa"/>
            <w:gridSpan w:val="7"/>
            <w:tcBorders>
              <w:top w:val="single" w:sz="4" w:space="0" w:color="auto"/>
            </w:tcBorders>
            <w:shd w:val="clear" w:color="auto" w:fill="auto"/>
          </w:tcPr>
          <w:p w14:paraId="17A8C51C" w14:textId="77777777" w:rsidR="00276E74" w:rsidRPr="007B55EE" w:rsidRDefault="00276E74" w:rsidP="004859F3">
            <w:pPr>
              <w:widowControl w:val="0"/>
              <w:suppressAutoHyphens w:val="0"/>
              <w:autoSpaceDE w:val="0"/>
              <w:autoSpaceDN w:val="0"/>
              <w:jc w:val="both"/>
              <w:rPr>
                <w:rFonts w:cs="Times New Roman"/>
                <w:sz w:val="26"/>
                <w:szCs w:val="26"/>
                <w:lang w:eastAsia="ru-RU"/>
              </w:rPr>
            </w:pPr>
            <w:r w:rsidRPr="007B55EE">
              <w:rPr>
                <w:rFonts w:cs="Times New Roman"/>
                <w:sz w:val="26"/>
                <w:szCs w:val="26"/>
                <w:lang w:eastAsia="ru-RU"/>
              </w:rPr>
              <w:t xml:space="preserve">в том, что в соответствии с </w:t>
            </w:r>
            <w:hyperlink w:anchor="P45" w:tooltip="ПРАВИЛА">
              <w:r w:rsidRPr="007B55EE">
                <w:rPr>
                  <w:rFonts w:cs="Times New Roman"/>
                  <w:sz w:val="26"/>
                  <w:szCs w:val="26"/>
                  <w:lang w:eastAsia="ru-RU"/>
                </w:rPr>
                <w:t>Правилами</w:t>
              </w:r>
            </w:hyperlink>
            <w:r w:rsidRPr="007B55EE">
              <w:rPr>
                <w:rFonts w:cs="Times New Roman"/>
                <w:sz w:val="26"/>
                <w:szCs w:val="26"/>
                <w:lang w:eastAsia="ru-RU"/>
              </w:rPr>
              <w:t xml:space="preserve"> проведения органом </w:t>
            </w:r>
            <w:proofErr w:type="gramStart"/>
            <w:r w:rsidRPr="007B55EE">
              <w:rPr>
                <w:rFonts w:cs="Times New Roman"/>
                <w:sz w:val="26"/>
                <w:szCs w:val="26"/>
                <w:lang w:eastAsia="ru-RU"/>
              </w:rPr>
              <w:t>местного  самоуправления</w:t>
            </w:r>
            <w:proofErr w:type="gramEnd"/>
            <w:r w:rsidRPr="007B55EE">
              <w:rPr>
                <w:rFonts w:cs="Times New Roman"/>
                <w:sz w:val="26"/>
                <w:szCs w:val="26"/>
                <w:lang w:eastAsia="ru-RU"/>
              </w:rPr>
              <w:t xml:space="preserve">  открытого конкурса по отбору управляющей </w:t>
            </w:r>
            <w:proofErr w:type="gramStart"/>
            <w:r w:rsidRPr="007B55EE">
              <w:rPr>
                <w:rFonts w:cs="Times New Roman"/>
                <w:sz w:val="26"/>
                <w:szCs w:val="26"/>
                <w:lang w:eastAsia="ru-RU"/>
              </w:rPr>
              <w:t>организации  для</w:t>
            </w:r>
            <w:proofErr w:type="gramEnd"/>
            <w:r w:rsidRPr="007B55EE">
              <w:rPr>
                <w:rFonts w:cs="Times New Roman"/>
                <w:sz w:val="26"/>
                <w:szCs w:val="26"/>
                <w:lang w:eastAsia="ru-RU"/>
              </w:rPr>
              <w:t xml:space="preserve">  управления многоквартирным домом, утвержденными Постановлением Правительства </w:t>
            </w:r>
            <w:proofErr w:type="gramStart"/>
            <w:r w:rsidRPr="007B55EE">
              <w:rPr>
                <w:rFonts w:cs="Times New Roman"/>
                <w:sz w:val="26"/>
                <w:szCs w:val="26"/>
                <w:lang w:eastAsia="ru-RU"/>
              </w:rPr>
              <w:t>Российской  Федерации</w:t>
            </w:r>
            <w:proofErr w:type="gramEnd"/>
            <w:r w:rsidRPr="007B55EE">
              <w:rPr>
                <w:rFonts w:cs="Times New Roman"/>
                <w:sz w:val="26"/>
                <w:szCs w:val="26"/>
                <w:lang w:eastAsia="ru-RU"/>
              </w:rPr>
              <w:t xml:space="preserve">  от </w:t>
            </w:r>
            <w:r w:rsidR="004859F3">
              <w:rPr>
                <w:rFonts w:cs="Times New Roman"/>
                <w:sz w:val="26"/>
                <w:szCs w:val="26"/>
                <w:lang w:eastAsia="ru-RU"/>
              </w:rPr>
              <w:t>06.02.</w:t>
            </w:r>
            <w:r w:rsidRPr="007B55EE">
              <w:rPr>
                <w:rFonts w:cs="Times New Roman"/>
                <w:sz w:val="26"/>
                <w:szCs w:val="26"/>
                <w:lang w:eastAsia="ru-RU"/>
              </w:rPr>
              <w:t>2006 г. № 75,</w:t>
            </w:r>
          </w:p>
        </w:tc>
      </w:tr>
      <w:tr w:rsidR="00276E74" w:rsidRPr="007B55EE" w14:paraId="72DB32DF" w14:textId="77777777" w:rsidTr="00574284">
        <w:tc>
          <w:tcPr>
            <w:tcW w:w="9570" w:type="dxa"/>
            <w:gridSpan w:val="7"/>
            <w:tcBorders>
              <w:bottom w:val="single" w:sz="4" w:space="0" w:color="auto"/>
            </w:tcBorders>
            <w:shd w:val="clear" w:color="auto" w:fill="auto"/>
          </w:tcPr>
          <w:p w14:paraId="1C5137ED" w14:textId="77777777" w:rsidR="00276E74" w:rsidRPr="007B55EE" w:rsidRDefault="00276E74" w:rsidP="00574284">
            <w:pPr>
              <w:widowControl w:val="0"/>
              <w:tabs>
                <w:tab w:val="left" w:pos="1985"/>
              </w:tabs>
              <w:suppressAutoHyphens w:val="0"/>
              <w:autoSpaceDE w:val="0"/>
              <w:autoSpaceDN w:val="0"/>
              <w:jc w:val="both"/>
              <w:rPr>
                <w:rFonts w:cs="Times New Roman"/>
                <w:sz w:val="26"/>
                <w:szCs w:val="26"/>
                <w:lang w:eastAsia="ru-RU"/>
              </w:rPr>
            </w:pPr>
          </w:p>
        </w:tc>
      </w:tr>
      <w:tr w:rsidR="00276E74" w:rsidRPr="007B55EE" w14:paraId="2C0C7101" w14:textId="77777777" w:rsidTr="00574284">
        <w:tc>
          <w:tcPr>
            <w:tcW w:w="9570" w:type="dxa"/>
            <w:gridSpan w:val="7"/>
            <w:tcBorders>
              <w:top w:val="single" w:sz="4" w:space="0" w:color="auto"/>
            </w:tcBorders>
            <w:shd w:val="clear" w:color="auto" w:fill="auto"/>
          </w:tcPr>
          <w:p w14:paraId="5E3B828E" w14:textId="77777777" w:rsidR="00276E74" w:rsidRPr="007B55EE" w:rsidRDefault="00276E74" w:rsidP="00574284">
            <w:pPr>
              <w:widowControl w:val="0"/>
              <w:tabs>
                <w:tab w:val="left" w:pos="1985"/>
              </w:tabs>
              <w:suppressAutoHyphens w:val="0"/>
              <w:autoSpaceDE w:val="0"/>
              <w:autoSpaceDN w:val="0"/>
              <w:jc w:val="center"/>
              <w:rPr>
                <w:rFonts w:cs="Times New Roman"/>
                <w:sz w:val="20"/>
                <w:szCs w:val="20"/>
                <w:lang w:eastAsia="ru-RU"/>
              </w:rPr>
            </w:pPr>
            <w:r w:rsidRPr="007B55EE">
              <w:rPr>
                <w:rFonts w:cs="Times New Roman"/>
                <w:sz w:val="20"/>
                <w:szCs w:val="20"/>
                <w:lang w:eastAsia="ru-RU"/>
              </w:rPr>
              <w:t>(наименование организатора конкурса)</w:t>
            </w:r>
          </w:p>
        </w:tc>
      </w:tr>
      <w:tr w:rsidR="00276E74" w:rsidRPr="007B55EE" w14:paraId="7191EEF7" w14:textId="77777777" w:rsidTr="00574284">
        <w:tc>
          <w:tcPr>
            <w:tcW w:w="9570" w:type="dxa"/>
            <w:gridSpan w:val="7"/>
            <w:shd w:val="clear" w:color="auto" w:fill="auto"/>
          </w:tcPr>
          <w:p w14:paraId="74581105" w14:textId="77777777" w:rsidR="00276E74" w:rsidRPr="007B55EE" w:rsidRDefault="00276E74" w:rsidP="00574284">
            <w:pPr>
              <w:widowControl w:val="0"/>
              <w:suppressAutoHyphens w:val="0"/>
              <w:autoSpaceDE w:val="0"/>
              <w:autoSpaceDN w:val="0"/>
              <w:jc w:val="both"/>
              <w:rPr>
                <w:rFonts w:cs="Times New Roman"/>
                <w:sz w:val="26"/>
                <w:szCs w:val="26"/>
                <w:lang w:eastAsia="ru-RU"/>
              </w:rPr>
            </w:pPr>
            <w:r w:rsidRPr="007B55EE">
              <w:rPr>
                <w:rFonts w:cs="Times New Roman"/>
                <w:sz w:val="26"/>
                <w:szCs w:val="26"/>
                <w:lang w:eastAsia="ru-RU"/>
              </w:rPr>
              <w:t>принял(а) от него (нее) запечатанный конверт с заявкой для участия в открытом конкурсе по отбору управляющей организации для управления многоквартирным домом (многоквартирными домами)</w:t>
            </w:r>
          </w:p>
        </w:tc>
      </w:tr>
      <w:tr w:rsidR="00276E74" w:rsidRPr="007B55EE" w14:paraId="6048F7E7" w14:textId="77777777" w:rsidTr="00574284">
        <w:tc>
          <w:tcPr>
            <w:tcW w:w="9570" w:type="dxa"/>
            <w:gridSpan w:val="7"/>
            <w:tcBorders>
              <w:bottom w:val="single" w:sz="4" w:space="0" w:color="auto"/>
            </w:tcBorders>
            <w:shd w:val="clear" w:color="auto" w:fill="auto"/>
          </w:tcPr>
          <w:p w14:paraId="06896734" w14:textId="77777777" w:rsidR="00276E74" w:rsidRPr="007B55EE" w:rsidRDefault="00276E74" w:rsidP="00574284">
            <w:pPr>
              <w:widowControl w:val="0"/>
              <w:tabs>
                <w:tab w:val="left" w:pos="1985"/>
              </w:tabs>
              <w:suppressAutoHyphens w:val="0"/>
              <w:autoSpaceDE w:val="0"/>
              <w:autoSpaceDN w:val="0"/>
              <w:jc w:val="both"/>
              <w:rPr>
                <w:rFonts w:cs="Times New Roman"/>
                <w:sz w:val="26"/>
                <w:szCs w:val="26"/>
                <w:lang w:eastAsia="ru-RU"/>
              </w:rPr>
            </w:pPr>
          </w:p>
        </w:tc>
      </w:tr>
      <w:tr w:rsidR="00276E74" w:rsidRPr="007B55EE" w14:paraId="47DC6C78" w14:textId="77777777" w:rsidTr="00574284">
        <w:tc>
          <w:tcPr>
            <w:tcW w:w="9570" w:type="dxa"/>
            <w:gridSpan w:val="7"/>
            <w:tcBorders>
              <w:top w:val="single" w:sz="4" w:space="0" w:color="auto"/>
            </w:tcBorders>
            <w:shd w:val="clear" w:color="auto" w:fill="auto"/>
          </w:tcPr>
          <w:p w14:paraId="6A5B33BB" w14:textId="77777777" w:rsidR="00276E74" w:rsidRPr="007B55EE" w:rsidRDefault="00276E74" w:rsidP="00574284">
            <w:pPr>
              <w:widowControl w:val="0"/>
              <w:suppressAutoHyphens w:val="0"/>
              <w:autoSpaceDE w:val="0"/>
              <w:autoSpaceDN w:val="0"/>
              <w:jc w:val="center"/>
              <w:rPr>
                <w:rFonts w:cs="Times New Roman"/>
                <w:sz w:val="20"/>
                <w:szCs w:val="20"/>
                <w:lang w:eastAsia="ru-RU"/>
              </w:rPr>
            </w:pPr>
            <w:r w:rsidRPr="007B55EE">
              <w:rPr>
                <w:rFonts w:cs="Times New Roman"/>
                <w:sz w:val="20"/>
                <w:szCs w:val="20"/>
                <w:lang w:eastAsia="ru-RU"/>
              </w:rPr>
              <w:t>(адрес многоквартирного дома)</w:t>
            </w:r>
          </w:p>
        </w:tc>
      </w:tr>
      <w:tr w:rsidR="00276E74" w:rsidRPr="007B55EE" w14:paraId="659FBCF3" w14:textId="77777777" w:rsidTr="00574284">
        <w:tc>
          <w:tcPr>
            <w:tcW w:w="3085" w:type="dxa"/>
            <w:gridSpan w:val="4"/>
            <w:shd w:val="clear" w:color="auto" w:fill="auto"/>
          </w:tcPr>
          <w:p w14:paraId="6E3A01C5" w14:textId="77777777" w:rsidR="00276E74" w:rsidRPr="007B55EE" w:rsidRDefault="00276E74" w:rsidP="00574284">
            <w:pPr>
              <w:widowControl w:val="0"/>
              <w:tabs>
                <w:tab w:val="left" w:pos="1985"/>
              </w:tabs>
              <w:suppressAutoHyphens w:val="0"/>
              <w:autoSpaceDE w:val="0"/>
              <w:autoSpaceDN w:val="0"/>
              <w:jc w:val="both"/>
              <w:rPr>
                <w:rFonts w:cs="Times New Roman"/>
                <w:sz w:val="26"/>
                <w:szCs w:val="26"/>
                <w:lang w:eastAsia="ru-RU"/>
              </w:rPr>
            </w:pPr>
            <w:r w:rsidRPr="007B55EE">
              <w:rPr>
                <w:rFonts w:cs="Times New Roman"/>
                <w:sz w:val="26"/>
                <w:szCs w:val="26"/>
                <w:lang w:eastAsia="ru-RU"/>
              </w:rPr>
              <w:t>Заявка зарегистрирована</w:t>
            </w:r>
          </w:p>
        </w:tc>
        <w:tc>
          <w:tcPr>
            <w:tcW w:w="6485" w:type="dxa"/>
            <w:gridSpan w:val="3"/>
            <w:tcBorders>
              <w:bottom w:val="single" w:sz="4" w:space="0" w:color="auto"/>
            </w:tcBorders>
            <w:shd w:val="clear" w:color="auto" w:fill="auto"/>
          </w:tcPr>
          <w:p w14:paraId="4262DC06" w14:textId="77777777" w:rsidR="00276E74" w:rsidRPr="007B55EE" w:rsidRDefault="00276E74" w:rsidP="00574284">
            <w:pPr>
              <w:widowControl w:val="0"/>
              <w:tabs>
                <w:tab w:val="left" w:pos="1985"/>
              </w:tabs>
              <w:suppressAutoHyphens w:val="0"/>
              <w:autoSpaceDE w:val="0"/>
              <w:autoSpaceDN w:val="0"/>
              <w:jc w:val="both"/>
              <w:rPr>
                <w:rFonts w:cs="Times New Roman"/>
                <w:sz w:val="26"/>
                <w:szCs w:val="26"/>
                <w:lang w:eastAsia="ru-RU"/>
              </w:rPr>
            </w:pPr>
          </w:p>
        </w:tc>
      </w:tr>
      <w:tr w:rsidR="00276E74" w:rsidRPr="007B55EE" w14:paraId="7E2D4D85" w14:textId="77777777" w:rsidTr="00574284">
        <w:tc>
          <w:tcPr>
            <w:tcW w:w="3085" w:type="dxa"/>
            <w:gridSpan w:val="4"/>
            <w:shd w:val="clear" w:color="auto" w:fill="auto"/>
          </w:tcPr>
          <w:p w14:paraId="3C20B043" w14:textId="77777777" w:rsidR="00276E74" w:rsidRPr="007B55EE" w:rsidRDefault="00276E74" w:rsidP="00574284">
            <w:pPr>
              <w:widowControl w:val="0"/>
              <w:tabs>
                <w:tab w:val="left" w:pos="1985"/>
              </w:tabs>
              <w:suppressAutoHyphens w:val="0"/>
              <w:autoSpaceDE w:val="0"/>
              <w:autoSpaceDN w:val="0"/>
              <w:jc w:val="both"/>
              <w:rPr>
                <w:rFonts w:cs="Times New Roman"/>
                <w:sz w:val="20"/>
                <w:szCs w:val="20"/>
                <w:lang w:eastAsia="ru-RU"/>
              </w:rPr>
            </w:pPr>
          </w:p>
        </w:tc>
        <w:tc>
          <w:tcPr>
            <w:tcW w:w="6485" w:type="dxa"/>
            <w:gridSpan w:val="3"/>
            <w:shd w:val="clear" w:color="auto" w:fill="auto"/>
          </w:tcPr>
          <w:p w14:paraId="4D16C917" w14:textId="77777777" w:rsidR="00276E74" w:rsidRPr="007B55EE" w:rsidRDefault="00276E74" w:rsidP="00574284">
            <w:pPr>
              <w:widowControl w:val="0"/>
              <w:tabs>
                <w:tab w:val="left" w:pos="1985"/>
              </w:tabs>
              <w:suppressAutoHyphens w:val="0"/>
              <w:autoSpaceDE w:val="0"/>
              <w:autoSpaceDN w:val="0"/>
              <w:jc w:val="center"/>
              <w:rPr>
                <w:rFonts w:cs="Times New Roman"/>
                <w:sz w:val="20"/>
                <w:szCs w:val="20"/>
                <w:lang w:eastAsia="ru-RU"/>
              </w:rPr>
            </w:pPr>
            <w:r w:rsidRPr="007B55EE">
              <w:rPr>
                <w:rFonts w:cs="Times New Roman"/>
                <w:sz w:val="20"/>
                <w:szCs w:val="20"/>
                <w:lang w:eastAsia="ru-RU"/>
              </w:rPr>
              <w:t>(дата, время)</w:t>
            </w:r>
          </w:p>
        </w:tc>
      </w:tr>
      <w:tr w:rsidR="00276E74" w:rsidRPr="007B55EE" w14:paraId="4F2EF290" w14:textId="77777777" w:rsidTr="00574284">
        <w:tc>
          <w:tcPr>
            <w:tcW w:w="9570" w:type="dxa"/>
            <w:gridSpan w:val="7"/>
            <w:tcBorders>
              <w:bottom w:val="single" w:sz="4" w:space="0" w:color="auto"/>
            </w:tcBorders>
            <w:shd w:val="clear" w:color="auto" w:fill="auto"/>
          </w:tcPr>
          <w:p w14:paraId="2B03E32D" w14:textId="77777777" w:rsidR="00276E74" w:rsidRPr="007B55EE" w:rsidRDefault="00276E74" w:rsidP="00574284">
            <w:pPr>
              <w:widowControl w:val="0"/>
              <w:tabs>
                <w:tab w:val="left" w:pos="1985"/>
              </w:tabs>
              <w:suppressAutoHyphens w:val="0"/>
              <w:autoSpaceDE w:val="0"/>
              <w:autoSpaceDN w:val="0"/>
              <w:jc w:val="both"/>
              <w:rPr>
                <w:rFonts w:cs="Times New Roman"/>
                <w:sz w:val="26"/>
                <w:szCs w:val="26"/>
                <w:lang w:eastAsia="ru-RU"/>
              </w:rPr>
            </w:pPr>
          </w:p>
        </w:tc>
      </w:tr>
      <w:tr w:rsidR="00276E74" w:rsidRPr="007B55EE" w14:paraId="77BBE753" w14:textId="77777777" w:rsidTr="00574284">
        <w:tc>
          <w:tcPr>
            <w:tcW w:w="9570" w:type="dxa"/>
            <w:gridSpan w:val="7"/>
            <w:tcBorders>
              <w:top w:val="single" w:sz="4" w:space="0" w:color="auto"/>
            </w:tcBorders>
            <w:shd w:val="clear" w:color="auto" w:fill="auto"/>
          </w:tcPr>
          <w:p w14:paraId="571C6783" w14:textId="77777777" w:rsidR="00276E74" w:rsidRPr="007B55EE" w:rsidRDefault="00276E74" w:rsidP="00574284">
            <w:pPr>
              <w:widowControl w:val="0"/>
              <w:tabs>
                <w:tab w:val="left" w:pos="1985"/>
              </w:tabs>
              <w:suppressAutoHyphens w:val="0"/>
              <w:autoSpaceDE w:val="0"/>
              <w:autoSpaceDN w:val="0"/>
              <w:jc w:val="center"/>
              <w:rPr>
                <w:rFonts w:cs="Times New Roman"/>
                <w:sz w:val="20"/>
                <w:szCs w:val="20"/>
                <w:lang w:eastAsia="ru-RU"/>
              </w:rPr>
            </w:pPr>
            <w:r w:rsidRPr="007B55EE">
              <w:rPr>
                <w:rFonts w:cs="Times New Roman"/>
                <w:sz w:val="20"/>
                <w:szCs w:val="20"/>
                <w:lang w:eastAsia="ru-RU"/>
              </w:rPr>
              <w:t>(наименование документа, в котором регистрируется заявка)</w:t>
            </w:r>
          </w:p>
        </w:tc>
      </w:tr>
      <w:tr w:rsidR="00276E74" w:rsidRPr="007B55EE" w14:paraId="7B4B7C94" w14:textId="77777777" w:rsidTr="00574284">
        <w:tc>
          <w:tcPr>
            <w:tcW w:w="1668" w:type="dxa"/>
            <w:shd w:val="clear" w:color="auto" w:fill="auto"/>
          </w:tcPr>
          <w:p w14:paraId="7EA65A14" w14:textId="77777777" w:rsidR="00276E74" w:rsidRPr="007B55EE" w:rsidRDefault="00276E74" w:rsidP="00574284">
            <w:pPr>
              <w:widowControl w:val="0"/>
              <w:tabs>
                <w:tab w:val="left" w:pos="1985"/>
              </w:tabs>
              <w:suppressAutoHyphens w:val="0"/>
              <w:autoSpaceDE w:val="0"/>
              <w:autoSpaceDN w:val="0"/>
              <w:jc w:val="both"/>
              <w:rPr>
                <w:rFonts w:cs="Times New Roman"/>
                <w:sz w:val="26"/>
                <w:szCs w:val="26"/>
                <w:lang w:eastAsia="ru-RU"/>
              </w:rPr>
            </w:pPr>
            <w:r w:rsidRPr="007B55EE">
              <w:rPr>
                <w:rFonts w:cs="Times New Roman"/>
                <w:sz w:val="26"/>
                <w:szCs w:val="26"/>
                <w:lang w:eastAsia="ru-RU"/>
              </w:rPr>
              <w:t>под номером</w:t>
            </w:r>
          </w:p>
        </w:tc>
        <w:tc>
          <w:tcPr>
            <w:tcW w:w="7654" w:type="dxa"/>
            <w:gridSpan w:val="5"/>
            <w:tcBorders>
              <w:bottom w:val="single" w:sz="4" w:space="0" w:color="auto"/>
            </w:tcBorders>
            <w:shd w:val="clear" w:color="auto" w:fill="auto"/>
          </w:tcPr>
          <w:p w14:paraId="4EDAA614" w14:textId="77777777" w:rsidR="00276E74" w:rsidRPr="007B55EE" w:rsidRDefault="00276E74" w:rsidP="00574284">
            <w:pPr>
              <w:widowControl w:val="0"/>
              <w:tabs>
                <w:tab w:val="left" w:pos="1985"/>
              </w:tabs>
              <w:suppressAutoHyphens w:val="0"/>
              <w:autoSpaceDE w:val="0"/>
              <w:autoSpaceDN w:val="0"/>
              <w:jc w:val="both"/>
              <w:rPr>
                <w:rFonts w:cs="Times New Roman"/>
                <w:sz w:val="26"/>
                <w:szCs w:val="26"/>
                <w:lang w:eastAsia="ru-RU"/>
              </w:rPr>
            </w:pPr>
          </w:p>
        </w:tc>
        <w:tc>
          <w:tcPr>
            <w:tcW w:w="248" w:type="dxa"/>
            <w:shd w:val="clear" w:color="auto" w:fill="auto"/>
          </w:tcPr>
          <w:p w14:paraId="35222E00" w14:textId="77777777" w:rsidR="00276E74" w:rsidRPr="007B55EE" w:rsidRDefault="00276E74" w:rsidP="00574284">
            <w:pPr>
              <w:widowControl w:val="0"/>
              <w:tabs>
                <w:tab w:val="left" w:pos="1985"/>
              </w:tabs>
              <w:suppressAutoHyphens w:val="0"/>
              <w:autoSpaceDE w:val="0"/>
              <w:autoSpaceDN w:val="0"/>
              <w:ind w:left="-90"/>
              <w:rPr>
                <w:rFonts w:cs="Times New Roman"/>
                <w:sz w:val="26"/>
                <w:szCs w:val="26"/>
                <w:lang w:eastAsia="ru-RU"/>
              </w:rPr>
            </w:pPr>
            <w:r w:rsidRPr="007B55EE">
              <w:rPr>
                <w:rFonts w:cs="Times New Roman"/>
                <w:sz w:val="26"/>
                <w:szCs w:val="26"/>
                <w:lang w:eastAsia="ru-RU"/>
              </w:rPr>
              <w:t>.</w:t>
            </w:r>
          </w:p>
        </w:tc>
      </w:tr>
      <w:tr w:rsidR="00276E74" w:rsidRPr="007B55EE" w14:paraId="19A25E90" w14:textId="77777777" w:rsidTr="00574284">
        <w:tc>
          <w:tcPr>
            <w:tcW w:w="9570" w:type="dxa"/>
            <w:gridSpan w:val="7"/>
            <w:shd w:val="clear" w:color="auto" w:fill="auto"/>
          </w:tcPr>
          <w:p w14:paraId="19F73E04" w14:textId="77777777" w:rsidR="00276E74" w:rsidRPr="007B55EE" w:rsidRDefault="00276E74" w:rsidP="00574284">
            <w:pPr>
              <w:widowControl w:val="0"/>
              <w:suppressAutoHyphens w:val="0"/>
              <w:autoSpaceDE w:val="0"/>
              <w:autoSpaceDN w:val="0"/>
              <w:jc w:val="both"/>
              <w:rPr>
                <w:rFonts w:cs="Times New Roman"/>
                <w:sz w:val="26"/>
                <w:szCs w:val="26"/>
                <w:lang w:eastAsia="ru-RU"/>
              </w:rPr>
            </w:pPr>
          </w:p>
          <w:p w14:paraId="3D12E9DC" w14:textId="77777777" w:rsidR="00276E74" w:rsidRPr="007B55EE" w:rsidRDefault="00276E74" w:rsidP="00574284">
            <w:pPr>
              <w:widowControl w:val="0"/>
              <w:suppressAutoHyphens w:val="0"/>
              <w:autoSpaceDE w:val="0"/>
              <w:autoSpaceDN w:val="0"/>
              <w:jc w:val="both"/>
              <w:rPr>
                <w:rFonts w:cs="Times New Roman"/>
                <w:sz w:val="26"/>
                <w:szCs w:val="26"/>
                <w:lang w:eastAsia="ru-RU"/>
              </w:rPr>
            </w:pPr>
            <w:r w:rsidRPr="007B55EE">
              <w:rPr>
                <w:rFonts w:cs="Times New Roman"/>
                <w:sz w:val="26"/>
                <w:szCs w:val="26"/>
                <w:lang w:eastAsia="ru-RU"/>
              </w:rPr>
              <w:t>Лицо, уполномоченное организатором конкурса принимать заявки на участие в конкурсе</w:t>
            </w:r>
          </w:p>
        </w:tc>
      </w:tr>
      <w:tr w:rsidR="00276E74" w:rsidRPr="007B55EE" w14:paraId="2FB7284C" w14:textId="77777777" w:rsidTr="00574284">
        <w:tc>
          <w:tcPr>
            <w:tcW w:w="9570" w:type="dxa"/>
            <w:gridSpan w:val="7"/>
            <w:tcBorders>
              <w:bottom w:val="single" w:sz="4" w:space="0" w:color="auto"/>
            </w:tcBorders>
            <w:shd w:val="clear" w:color="auto" w:fill="auto"/>
          </w:tcPr>
          <w:p w14:paraId="0512724A" w14:textId="77777777" w:rsidR="00276E74" w:rsidRPr="007B55EE" w:rsidRDefault="00276E74" w:rsidP="00574284">
            <w:pPr>
              <w:widowControl w:val="0"/>
              <w:tabs>
                <w:tab w:val="left" w:pos="1985"/>
              </w:tabs>
              <w:suppressAutoHyphens w:val="0"/>
              <w:autoSpaceDE w:val="0"/>
              <w:autoSpaceDN w:val="0"/>
              <w:jc w:val="both"/>
              <w:rPr>
                <w:rFonts w:cs="Times New Roman"/>
                <w:sz w:val="26"/>
                <w:szCs w:val="26"/>
                <w:lang w:eastAsia="ru-RU"/>
              </w:rPr>
            </w:pPr>
          </w:p>
        </w:tc>
      </w:tr>
      <w:tr w:rsidR="00276E74" w:rsidRPr="007B55EE" w14:paraId="10AFFCB7" w14:textId="77777777" w:rsidTr="00574284">
        <w:tc>
          <w:tcPr>
            <w:tcW w:w="9570" w:type="dxa"/>
            <w:gridSpan w:val="7"/>
            <w:tcBorders>
              <w:top w:val="single" w:sz="4" w:space="0" w:color="auto"/>
            </w:tcBorders>
            <w:shd w:val="clear" w:color="auto" w:fill="auto"/>
          </w:tcPr>
          <w:p w14:paraId="2091B3EB" w14:textId="77777777" w:rsidR="00276E74" w:rsidRPr="007B55EE" w:rsidRDefault="00276E74" w:rsidP="00574284">
            <w:pPr>
              <w:widowControl w:val="0"/>
              <w:tabs>
                <w:tab w:val="left" w:pos="1985"/>
              </w:tabs>
              <w:suppressAutoHyphens w:val="0"/>
              <w:autoSpaceDE w:val="0"/>
              <w:autoSpaceDN w:val="0"/>
              <w:jc w:val="center"/>
              <w:rPr>
                <w:rFonts w:cs="Times New Roman"/>
                <w:sz w:val="20"/>
                <w:szCs w:val="20"/>
                <w:lang w:eastAsia="ru-RU"/>
              </w:rPr>
            </w:pPr>
            <w:r w:rsidRPr="007B55EE">
              <w:rPr>
                <w:rFonts w:cs="Times New Roman"/>
                <w:sz w:val="20"/>
                <w:szCs w:val="20"/>
                <w:lang w:eastAsia="ru-RU"/>
              </w:rPr>
              <w:t>(должность)</w:t>
            </w:r>
          </w:p>
        </w:tc>
      </w:tr>
      <w:tr w:rsidR="00276E74" w:rsidRPr="007B55EE" w14:paraId="4B010C70" w14:textId="77777777" w:rsidTr="00574284">
        <w:tc>
          <w:tcPr>
            <w:tcW w:w="2518" w:type="dxa"/>
            <w:gridSpan w:val="2"/>
            <w:tcBorders>
              <w:bottom w:val="single" w:sz="4" w:space="0" w:color="auto"/>
            </w:tcBorders>
            <w:shd w:val="clear" w:color="auto" w:fill="auto"/>
          </w:tcPr>
          <w:p w14:paraId="4A7EB0C0" w14:textId="77777777" w:rsidR="00276E74" w:rsidRPr="007B55EE" w:rsidRDefault="00276E74" w:rsidP="00574284">
            <w:pPr>
              <w:widowControl w:val="0"/>
              <w:tabs>
                <w:tab w:val="left" w:pos="1985"/>
              </w:tabs>
              <w:suppressAutoHyphens w:val="0"/>
              <w:autoSpaceDE w:val="0"/>
              <w:autoSpaceDN w:val="0"/>
              <w:jc w:val="both"/>
              <w:rPr>
                <w:rFonts w:cs="Times New Roman"/>
                <w:sz w:val="26"/>
                <w:szCs w:val="26"/>
                <w:lang w:eastAsia="ru-RU"/>
              </w:rPr>
            </w:pPr>
          </w:p>
        </w:tc>
        <w:tc>
          <w:tcPr>
            <w:tcW w:w="284" w:type="dxa"/>
            <w:shd w:val="clear" w:color="auto" w:fill="auto"/>
          </w:tcPr>
          <w:p w14:paraId="794F9F65" w14:textId="77777777" w:rsidR="00276E74" w:rsidRPr="007B55EE" w:rsidRDefault="00276E74" w:rsidP="00574284">
            <w:pPr>
              <w:widowControl w:val="0"/>
              <w:tabs>
                <w:tab w:val="left" w:pos="1985"/>
              </w:tabs>
              <w:suppressAutoHyphens w:val="0"/>
              <w:autoSpaceDE w:val="0"/>
              <w:autoSpaceDN w:val="0"/>
              <w:jc w:val="both"/>
              <w:rPr>
                <w:rFonts w:cs="Times New Roman"/>
                <w:sz w:val="26"/>
                <w:szCs w:val="26"/>
                <w:lang w:eastAsia="ru-RU"/>
              </w:rPr>
            </w:pPr>
          </w:p>
        </w:tc>
        <w:tc>
          <w:tcPr>
            <w:tcW w:w="6768" w:type="dxa"/>
            <w:gridSpan w:val="4"/>
            <w:tcBorders>
              <w:bottom w:val="single" w:sz="4" w:space="0" w:color="auto"/>
            </w:tcBorders>
            <w:shd w:val="clear" w:color="auto" w:fill="auto"/>
          </w:tcPr>
          <w:p w14:paraId="7EA2EA3C" w14:textId="77777777" w:rsidR="00276E74" w:rsidRPr="007B55EE" w:rsidRDefault="00276E74" w:rsidP="00574284">
            <w:pPr>
              <w:widowControl w:val="0"/>
              <w:tabs>
                <w:tab w:val="left" w:pos="1985"/>
              </w:tabs>
              <w:suppressAutoHyphens w:val="0"/>
              <w:autoSpaceDE w:val="0"/>
              <w:autoSpaceDN w:val="0"/>
              <w:jc w:val="both"/>
              <w:rPr>
                <w:rFonts w:cs="Times New Roman"/>
                <w:sz w:val="26"/>
                <w:szCs w:val="26"/>
                <w:lang w:eastAsia="ru-RU"/>
              </w:rPr>
            </w:pPr>
          </w:p>
        </w:tc>
      </w:tr>
      <w:tr w:rsidR="00276E74" w:rsidRPr="007B55EE" w14:paraId="12BD5D29" w14:textId="77777777" w:rsidTr="00574284">
        <w:tc>
          <w:tcPr>
            <w:tcW w:w="2518" w:type="dxa"/>
            <w:gridSpan w:val="2"/>
            <w:tcBorders>
              <w:top w:val="single" w:sz="4" w:space="0" w:color="auto"/>
            </w:tcBorders>
            <w:shd w:val="clear" w:color="auto" w:fill="auto"/>
          </w:tcPr>
          <w:p w14:paraId="0246FC48" w14:textId="77777777" w:rsidR="00276E74" w:rsidRPr="007B55EE" w:rsidRDefault="00276E74" w:rsidP="00574284">
            <w:pPr>
              <w:widowControl w:val="0"/>
              <w:tabs>
                <w:tab w:val="left" w:pos="1985"/>
              </w:tabs>
              <w:suppressAutoHyphens w:val="0"/>
              <w:autoSpaceDE w:val="0"/>
              <w:autoSpaceDN w:val="0"/>
              <w:jc w:val="center"/>
              <w:rPr>
                <w:rFonts w:cs="Times New Roman"/>
                <w:sz w:val="20"/>
                <w:szCs w:val="20"/>
                <w:lang w:eastAsia="ru-RU"/>
              </w:rPr>
            </w:pPr>
            <w:r w:rsidRPr="007B55EE">
              <w:rPr>
                <w:rFonts w:cs="Times New Roman"/>
                <w:sz w:val="20"/>
                <w:szCs w:val="20"/>
                <w:lang w:eastAsia="ru-RU"/>
              </w:rPr>
              <w:t>(подпись)</w:t>
            </w:r>
          </w:p>
        </w:tc>
        <w:tc>
          <w:tcPr>
            <w:tcW w:w="284" w:type="dxa"/>
            <w:shd w:val="clear" w:color="auto" w:fill="auto"/>
          </w:tcPr>
          <w:p w14:paraId="78491697" w14:textId="77777777" w:rsidR="00276E74" w:rsidRPr="007B55EE" w:rsidRDefault="00276E74" w:rsidP="00574284">
            <w:pPr>
              <w:widowControl w:val="0"/>
              <w:tabs>
                <w:tab w:val="left" w:pos="1985"/>
              </w:tabs>
              <w:suppressAutoHyphens w:val="0"/>
              <w:autoSpaceDE w:val="0"/>
              <w:autoSpaceDN w:val="0"/>
              <w:jc w:val="both"/>
              <w:rPr>
                <w:rFonts w:cs="Times New Roman"/>
                <w:sz w:val="20"/>
                <w:szCs w:val="20"/>
                <w:lang w:eastAsia="ru-RU"/>
              </w:rPr>
            </w:pPr>
          </w:p>
        </w:tc>
        <w:tc>
          <w:tcPr>
            <w:tcW w:w="6768" w:type="dxa"/>
            <w:gridSpan w:val="4"/>
            <w:shd w:val="clear" w:color="auto" w:fill="auto"/>
          </w:tcPr>
          <w:p w14:paraId="26F4A727" w14:textId="77777777" w:rsidR="00276E74" w:rsidRPr="007B55EE" w:rsidRDefault="00276E74" w:rsidP="00574284">
            <w:pPr>
              <w:widowControl w:val="0"/>
              <w:tabs>
                <w:tab w:val="left" w:pos="1985"/>
              </w:tabs>
              <w:suppressAutoHyphens w:val="0"/>
              <w:autoSpaceDE w:val="0"/>
              <w:autoSpaceDN w:val="0"/>
              <w:jc w:val="center"/>
              <w:rPr>
                <w:rFonts w:cs="Times New Roman"/>
                <w:sz w:val="20"/>
                <w:szCs w:val="20"/>
                <w:lang w:eastAsia="ru-RU"/>
              </w:rPr>
            </w:pPr>
            <w:r w:rsidRPr="007B55EE">
              <w:rPr>
                <w:rFonts w:cs="Times New Roman"/>
                <w:sz w:val="20"/>
                <w:szCs w:val="20"/>
                <w:lang w:eastAsia="ru-RU"/>
              </w:rPr>
              <w:t>(ф.и.о.)</w:t>
            </w:r>
          </w:p>
        </w:tc>
      </w:tr>
      <w:tr w:rsidR="00276E74" w:rsidRPr="007B55EE" w14:paraId="7BDABA11" w14:textId="77777777" w:rsidTr="00574284">
        <w:tc>
          <w:tcPr>
            <w:tcW w:w="2518" w:type="dxa"/>
            <w:gridSpan w:val="2"/>
            <w:tcBorders>
              <w:bottom w:val="single" w:sz="4" w:space="0" w:color="auto"/>
            </w:tcBorders>
            <w:shd w:val="clear" w:color="auto" w:fill="auto"/>
          </w:tcPr>
          <w:p w14:paraId="05ABA725" w14:textId="77777777" w:rsidR="00276E74" w:rsidRPr="007B55EE" w:rsidRDefault="00276E74" w:rsidP="00574284">
            <w:pPr>
              <w:widowControl w:val="0"/>
              <w:tabs>
                <w:tab w:val="left" w:pos="1985"/>
              </w:tabs>
              <w:suppressAutoHyphens w:val="0"/>
              <w:autoSpaceDE w:val="0"/>
              <w:autoSpaceDN w:val="0"/>
              <w:jc w:val="both"/>
              <w:rPr>
                <w:rFonts w:cs="Times New Roman"/>
                <w:sz w:val="26"/>
                <w:szCs w:val="26"/>
                <w:lang w:eastAsia="ru-RU"/>
              </w:rPr>
            </w:pPr>
          </w:p>
          <w:p w14:paraId="2537E13A" w14:textId="77777777" w:rsidR="00276E74" w:rsidRPr="007B55EE" w:rsidRDefault="00276E74" w:rsidP="00574284">
            <w:pPr>
              <w:widowControl w:val="0"/>
              <w:tabs>
                <w:tab w:val="left" w:pos="1985"/>
              </w:tabs>
              <w:suppressAutoHyphens w:val="0"/>
              <w:autoSpaceDE w:val="0"/>
              <w:autoSpaceDN w:val="0"/>
              <w:jc w:val="both"/>
              <w:rPr>
                <w:rFonts w:cs="Times New Roman"/>
                <w:sz w:val="26"/>
                <w:szCs w:val="26"/>
                <w:lang w:eastAsia="ru-RU"/>
              </w:rPr>
            </w:pPr>
          </w:p>
        </w:tc>
        <w:tc>
          <w:tcPr>
            <w:tcW w:w="7052" w:type="dxa"/>
            <w:gridSpan w:val="5"/>
            <w:shd w:val="clear" w:color="auto" w:fill="auto"/>
          </w:tcPr>
          <w:p w14:paraId="6BC83D0B" w14:textId="77777777" w:rsidR="00276E74" w:rsidRPr="007B55EE" w:rsidRDefault="00276E74" w:rsidP="00574284">
            <w:pPr>
              <w:widowControl w:val="0"/>
              <w:tabs>
                <w:tab w:val="left" w:pos="1985"/>
              </w:tabs>
              <w:suppressAutoHyphens w:val="0"/>
              <w:autoSpaceDE w:val="0"/>
              <w:autoSpaceDN w:val="0"/>
              <w:jc w:val="both"/>
              <w:rPr>
                <w:rFonts w:cs="Times New Roman"/>
                <w:sz w:val="26"/>
                <w:szCs w:val="26"/>
                <w:lang w:eastAsia="ru-RU"/>
              </w:rPr>
            </w:pPr>
          </w:p>
        </w:tc>
      </w:tr>
      <w:tr w:rsidR="00276E74" w:rsidRPr="007B55EE" w14:paraId="2A95102E" w14:textId="77777777" w:rsidTr="00574284">
        <w:tc>
          <w:tcPr>
            <w:tcW w:w="2518" w:type="dxa"/>
            <w:gridSpan w:val="2"/>
            <w:tcBorders>
              <w:top w:val="single" w:sz="4" w:space="0" w:color="auto"/>
            </w:tcBorders>
            <w:shd w:val="clear" w:color="auto" w:fill="auto"/>
          </w:tcPr>
          <w:p w14:paraId="11210DBF" w14:textId="77777777" w:rsidR="00276E74" w:rsidRPr="007B55EE" w:rsidRDefault="00276E74" w:rsidP="00574284">
            <w:pPr>
              <w:widowControl w:val="0"/>
              <w:tabs>
                <w:tab w:val="left" w:pos="1985"/>
              </w:tabs>
              <w:suppressAutoHyphens w:val="0"/>
              <w:autoSpaceDE w:val="0"/>
              <w:autoSpaceDN w:val="0"/>
              <w:jc w:val="center"/>
              <w:rPr>
                <w:rFonts w:cs="Times New Roman"/>
                <w:sz w:val="20"/>
                <w:szCs w:val="20"/>
                <w:lang w:eastAsia="ru-RU"/>
              </w:rPr>
            </w:pPr>
            <w:r w:rsidRPr="007B55EE">
              <w:rPr>
                <w:rFonts w:cs="Times New Roman"/>
                <w:sz w:val="20"/>
                <w:szCs w:val="20"/>
                <w:lang w:eastAsia="ru-RU"/>
              </w:rPr>
              <w:t>(дата, М.П.)</w:t>
            </w:r>
          </w:p>
        </w:tc>
        <w:tc>
          <w:tcPr>
            <w:tcW w:w="7052" w:type="dxa"/>
            <w:gridSpan w:val="5"/>
            <w:shd w:val="clear" w:color="auto" w:fill="auto"/>
          </w:tcPr>
          <w:p w14:paraId="3C191DB2" w14:textId="77777777" w:rsidR="00276E74" w:rsidRPr="007B55EE" w:rsidRDefault="00276E74" w:rsidP="00574284">
            <w:pPr>
              <w:widowControl w:val="0"/>
              <w:tabs>
                <w:tab w:val="left" w:pos="1985"/>
              </w:tabs>
              <w:suppressAutoHyphens w:val="0"/>
              <w:autoSpaceDE w:val="0"/>
              <w:autoSpaceDN w:val="0"/>
              <w:jc w:val="both"/>
              <w:rPr>
                <w:rFonts w:cs="Times New Roman"/>
                <w:sz w:val="20"/>
                <w:szCs w:val="20"/>
                <w:lang w:eastAsia="ru-RU"/>
              </w:rPr>
            </w:pPr>
          </w:p>
        </w:tc>
      </w:tr>
    </w:tbl>
    <w:p w14:paraId="339A785F" w14:textId="77777777" w:rsidR="00646126" w:rsidRPr="00AE5877" w:rsidRDefault="00646126" w:rsidP="00646126">
      <w:pPr>
        <w:rPr>
          <w:rFonts w:cs="Times New Roman"/>
        </w:rPr>
      </w:pPr>
    </w:p>
    <w:p w14:paraId="4808AF2D" w14:textId="77777777" w:rsidR="00646126" w:rsidRDefault="00646126" w:rsidP="00646126">
      <w:pPr>
        <w:jc w:val="right"/>
        <w:rPr>
          <w:rFonts w:cs="Times New Roman"/>
          <w:sz w:val="26"/>
          <w:szCs w:val="26"/>
        </w:rPr>
      </w:pPr>
    </w:p>
    <w:p w14:paraId="103522F3" w14:textId="77777777" w:rsidR="00646126" w:rsidRDefault="00646126" w:rsidP="00646126">
      <w:pPr>
        <w:jc w:val="right"/>
        <w:rPr>
          <w:rFonts w:cs="Times New Roman"/>
          <w:sz w:val="26"/>
          <w:szCs w:val="26"/>
        </w:rPr>
      </w:pPr>
    </w:p>
    <w:p w14:paraId="618A7055" w14:textId="77777777" w:rsidR="00646126" w:rsidRDefault="00646126" w:rsidP="00646126">
      <w:pPr>
        <w:jc w:val="right"/>
        <w:rPr>
          <w:rFonts w:cs="Times New Roman"/>
          <w:sz w:val="26"/>
          <w:szCs w:val="26"/>
        </w:rPr>
      </w:pPr>
    </w:p>
    <w:p w14:paraId="17046597" w14:textId="77777777" w:rsidR="00646126" w:rsidRDefault="00646126" w:rsidP="00646126">
      <w:pPr>
        <w:jc w:val="right"/>
        <w:rPr>
          <w:rFonts w:cs="Times New Roman"/>
          <w:sz w:val="26"/>
          <w:szCs w:val="26"/>
        </w:rPr>
      </w:pPr>
    </w:p>
    <w:p w14:paraId="1EBA1D3C" w14:textId="77777777" w:rsidR="00276E74" w:rsidRDefault="00276E74" w:rsidP="00646126">
      <w:pPr>
        <w:jc w:val="right"/>
        <w:rPr>
          <w:rFonts w:cs="Times New Roman"/>
          <w:sz w:val="26"/>
          <w:szCs w:val="26"/>
        </w:rPr>
      </w:pPr>
    </w:p>
    <w:p w14:paraId="6500564B" w14:textId="77777777" w:rsidR="00276E74" w:rsidRDefault="00276E74" w:rsidP="00646126">
      <w:pPr>
        <w:jc w:val="right"/>
        <w:rPr>
          <w:rFonts w:cs="Times New Roman"/>
          <w:sz w:val="26"/>
          <w:szCs w:val="26"/>
        </w:rPr>
      </w:pPr>
    </w:p>
    <w:p w14:paraId="58FB70BC" w14:textId="77777777" w:rsidR="00276E74" w:rsidRDefault="00276E74" w:rsidP="00646126">
      <w:pPr>
        <w:jc w:val="right"/>
        <w:rPr>
          <w:rFonts w:cs="Times New Roman"/>
          <w:sz w:val="26"/>
          <w:szCs w:val="26"/>
        </w:rPr>
      </w:pPr>
    </w:p>
    <w:p w14:paraId="4120AEF1" w14:textId="77777777" w:rsidR="00276E74" w:rsidRDefault="00276E74" w:rsidP="00646126">
      <w:pPr>
        <w:jc w:val="right"/>
        <w:rPr>
          <w:rFonts w:cs="Times New Roman"/>
          <w:sz w:val="26"/>
          <w:szCs w:val="26"/>
        </w:rPr>
      </w:pPr>
    </w:p>
    <w:p w14:paraId="1DE43ACE" w14:textId="77777777" w:rsidR="00276E74" w:rsidRDefault="00276E74" w:rsidP="00646126">
      <w:pPr>
        <w:jc w:val="right"/>
        <w:rPr>
          <w:rFonts w:cs="Times New Roman"/>
          <w:sz w:val="26"/>
          <w:szCs w:val="26"/>
        </w:rPr>
      </w:pPr>
    </w:p>
    <w:p w14:paraId="57B0AFD9" w14:textId="77777777" w:rsidR="00646126" w:rsidRPr="00276E74" w:rsidRDefault="00D56BE8" w:rsidP="00276E74">
      <w:pPr>
        <w:pStyle w:val="1"/>
      </w:pPr>
      <w:r>
        <w:br w:type="page"/>
      </w:r>
      <w:proofErr w:type="gramStart"/>
      <w:r w:rsidR="00646126" w:rsidRPr="00276E74">
        <w:lastRenderedPageBreak/>
        <w:t>Приложение  6</w:t>
      </w:r>
      <w:proofErr w:type="gramEnd"/>
    </w:p>
    <w:p w14:paraId="30570ED2" w14:textId="77777777" w:rsidR="00646126" w:rsidRPr="00276E74" w:rsidRDefault="00646126" w:rsidP="00276E74">
      <w:pPr>
        <w:pStyle w:val="1"/>
      </w:pPr>
      <w:r w:rsidRPr="00276E74">
        <w:t xml:space="preserve">к конкурсной документации </w:t>
      </w:r>
    </w:p>
    <w:p w14:paraId="16E052DA" w14:textId="77777777" w:rsidR="00646126" w:rsidRPr="00AE5877" w:rsidRDefault="00646126" w:rsidP="00646126">
      <w:pPr>
        <w:rPr>
          <w:rFonts w:cs="Times New Roman"/>
          <w:sz w:val="26"/>
          <w:szCs w:val="26"/>
        </w:rPr>
      </w:pPr>
    </w:p>
    <w:p w14:paraId="36D73064" w14:textId="77777777" w:rsidR="008A3B12" w:rsidRPr="00902FB2" w:rsidRDefault="008A3B12" w:rsidP="008A3B12">
      <w:pPr>
        <w:jc w:val="center"/>
        <w:rPr>
          <w:rFonts w:cs="Times New Roman"/>
          <w:sz w:val="26"/>
          <w:szCs w:val="26"/>
        </w:rPr>
      </w:pPr>
      <w:r w:rsidRPr="00902FB2">
        <w:rPr>
          <w:rFonts w:cs="Times New Roman"/>
          <w:sz w:val="26"/>
          <w:szCs w:val="26"/>
        </w:rPr>
        <w:t>Проект договора управления многоквартирным домом</w:t>
      </w:r>
    </w:p>
    <w:p w14:paraId="786832D5" w14:textId="77777777" w:rsidR="008A3B12" w:rsidRPr="00902FB2" w:rsidRDefault="008A3B12" w:rsidP="008A3B12">
      <w:pPr>
        <w:jc w:val="center"/>
        <w:rPr>
          <w:rFonts w:cs="Times New Roman"/>
          <w:sz w:val="26"/>
          <w:szCs w:val="26"/>
        </w:rPr>
      </w:pPr>
      <w:r w:rsidRPr="00902FB2">
        <w:rPr>
          <w:rFonts w:cs="Times New Roman"/>
          <w:sz w:val="26"/>
          <w:szCs w:val="26"/>
        </w:rPr>
        <w:t>(между управляющей организацией и собственником помещения)</w:t>
      </w:r>
    </w:p>
    <w:p w14:paraId="507312A9" w14:textId="77777777" w:rsidR="008A3B12" w:rsidRPr="00902FB2" w:rsidRDefault="008A3B12" w:rsidP="008A3B12">
      <w:pPr>
        <w:jc w:val="center"/>
        <w:rPr>
          <w:rFonts w:cs="Times New Roman"/>
          <w:sz w:val="26"/>
          <w:szCs w:val="26"/>
        </w:rPr>
      </w:pPr>
    </w:p>
    <w:p w14:paraId="699FABD8" w14:textId="77777777" w:rsidR="008A3B12" w:rsidRPr="00902FB2" w:rsidRDefault="008A3B12" w:rsidP="008A3B12">
      <w:pPr>
        <w:rPr>
          <w:rFonts w:cs="Times New Roman"/>
          <w:sz w:val="26"/>
          <w:szCs w:val="26"/>
        </w:rPr>
      </w:pPr>
      <w:bookmarkStart w:id="1" w:name="sub_8"/>
      <w:bookmarkEnd w:id="1"/>
      <w:r w:rsidRPr="00902FB2">
        <w:rPr>
          <w:rFonts w:cs="Times New Roman"/>
          <w:sz w:val="26"/>
          <w:szCs w:val="26"/>
        </w:rPr>
        <w:t xml:space="preserve">г. Рубцовск                                                                                  </w:t>
      </w:r>
      <w:proofErr w:type="gramStart"/>
      <w:r w:rsidRPr="00902FB2">
        <w:rPr>
          <w:rFonts w:cs="Times New Roman"/>
          <w:sz w:val="26"/>
          <w:szCs w:val="26"/>
        </w:rPr>
        <w:t xml:space="preserve">   «</w:t>
      </w:r>
      <w:proofErr w:type="gramEnd"/>
      <w:r w:rsidRPr="00902FB2">
        <w:rPr>
          <w:rFonts w:cs="Times New Roman"/>
          <w:sz w:val="26"/>
          <w:szCs w:val="26"/>
        </w:rPr>
        <w:t>__</w:t>
      </w:r>
      <w:proofErr w:type="gramStart"/>
      <w:r w:rsidRPr="00902FB2">
        <w:rPr>
          <w:rFonts w:cs="Times New Roman"/>
          <w:sz w:val="26"/>
          <w:szCs w:val="26"/>
        </w:rPr>
        <w:t>_»_</w:t>
      </w:r>
      <w:proofErr w:type="gramEnd"/>
      <w:r w:rsidRPr="00902FB2">
        <w:rPr>
          <w:rFonts w:cs="Times New Roman"/>
          <w:sz w:val="26"/>
          <w:szCs w:val="26"/>
        </w:rPr>
        <w:t>_______</w:t>
      </w:r>
      <w:proofErr w:type="gramStart"/>
      <w:r w:rsidRPr="00902FB2">
        <w:rPr>
          <w:rFonts w:cs="Times New Roman"/>
          <w:sz w:val="26"/>
          <w:szCs w:val="26"/>
        </w:rPr>
        <w:t>_  _</w:t>
      </w:r>
      <w:proofErr w:type="gramEnd"/>
      <w:r w:rsidRPr="00902FB2">
        <w:rPr>
          <w:rFonts w:cs="Times New Roman"/>
          <w:sz w:val="26"/>
          <w:szCs w:val="26"/>
        </w:rPr>
        <w:t>___</w:t>
      </w:r>
    </w:p>
    <w:p w14:paraId="2D905E21" w14:textId="77777777" w:rsidR="008A3B12" w:rsidRPr="00902FB2" w:rsidRDefault="008A3B12" w:rsidP="008A3B12">
      <w:pPr>
        <w:autoSpaceDE w:val="0"/>
        <w:jc w:val="both"/>
        <w:rPr>
          <w:rFonts w:cs="Times New Roman"/>
          <w:sz w:val="20"/>
          <w:szCs w:val="20"/>
        </w:rPr>
      </w:pPr>
    </w:p>
    <w:p w14:paraId="1677D79B" w14:textId="77777777" w:rsidR="008A3B12" w:rsidRPr="00902FB2" w:rsidRDefault="008A3B12" w:rsidP="008A3B12">
      <w:pPr>
        <w:autoSpaceDE w:val="0"/>
        <w:jc w:val="both"/>
        <w:rPr>
          <w:rFonts w:cs="Times New Roman"/>
          <w:sz w:val="26"/>
          <w:szCs w:val="26"/>
        </w:rPr>
      </w:pPr>
      <w:r w:rsidRPr="00902FB2">
        <w:rPr>
          <w:rFonts w:cs="Times New Roman"/>
          <w:sz w:val="26"/>
          <w:szCs w:val="26"/>
        </w:rPr>
        <w:t xml:space="preserve">_______________________________________________________________________, ОГРН № ____________, ИНН ___________, именуем___ в дальнейшем «Управляющая организация», в лице ________________________________ ___________________________________, действующ____ на основании __________________(устава, доверенности), лицензия на осуществление деятельности по управлению многоквартирными домами от «____»______________ № __________________, выдана ______________________, с одной стороны, и ________________________________________________, именуем_____ в дальнейшем «Собственник», в лице ____________________________________, действующ____ на основании доверенности от «____»_______________ </w:t>
      </w:r>
      <w:r w:rsidRPr="00902FB2">
        <w:rPr>
          <w:rFonts w:cs="Times New Roman"/>
          <w:sz w:val="26"/>
          <w:szCs w:val="26"/>
        </w:rPr>
        <w:br/>
        <w:t>№ ________________, паспортные данные: ________________________, выдан _________________________ (или ОГРН № _____________, ИНН _____________), имеющ____ в собственности квартиру № _____ общей площадью _________ кв.м. (или нежилые помещения № ____ общей площадью ________ кв.м.) в многоквартирном доме № ____ по адресу: ___________________________ (далее – многоквартирный дом), а также долю в праве общей собственности на общее имущество в данном многоквартирном доме пропорционально площади принадлежащих ему помещений на основании ______________________________________ (документ, устанавливающий право собственности на жилое/нежилое помещение) № ______ от «____»_________________, выданного _____________________________________, именуемые далее «стороны», заключили настоящий Договор управления многоквартирным домом (далее – договор) о нижеследующем:</w:t>
      </w:r>
    </w:p>
    <w:p w14:paraId="0E9710F4" w14:textId="77777777" w:rsidR="008A3B12" w:rsidRPr="00902FB2" w:rsidRDefault="008A3B12" w:rsidP="008A3B12">
      <w:pPr>
        <w:jc w:val="both"/>
        <w:rPr>
          <w:rFonts w:cs="Times New Roman"/>
          <w:sz w:val="26"/>
          <w:szCs w:val="26"/>
        </w:rPr>
      </w:pPr>
      <w:r w:rsidRPr="00902FB2">
        <w:rPr>
          <w:rFonts w:cs="Times New Roman"/>
          <w:sz w:val="26"/>
          <w:szCs w:val="26"/>
        </w:rPr>
        <w:tab/>
      </w:r>
    </w:p>
    <w:p w14:paraId="54722A98" w14:textId="77777777" w:rsidR="008A3B12" w:rsidRPr="00902FB2" w:rsidRDefault="008A3B12" w:rsidP="008A3B12">
      <w:pPr>
        <w:jc w:val="center"/>
        <w:rPr>
          <w:rFonts w:cs="Times New Roman"/>
          <w:sz w:val="26"/>
          <w:szCs w:val="26"/>
        </w:rPr>
      </w:pPr>
      <w:r w:rsidRPr="00902FB2">
        <w:rPr>
          <w:rFonts w:cs="Times New Roman"/>
          <w:sz w:val="26"/>
          <w:szCs w:val="26"/>
        </w:rPr>
        <w:t>1. Общие положения</w:t>
      </w:r>
    </w:p>
    <w:p w14:paraId="3AD8EDC6" w14:textId="77777777" w:rsidR="008A3B12" w:rsidRPr="00902FB2" w:rsidRDefault="008A3B12" w:rsidP="008A3B12">
      <w:pPr>
        <w:jc w:val="center"/>
        <w:rPr>
          <w:rFonts w:cs="Times New Roman"/>
          <w:sz w:val="26"/>
          <w:szCs w:val="26"/>
        </w:rPr>
      </w:pPr>
    </w:p>
    <w:p w14:paraId="2F2695A1" w14:textId="77777777" w:rsidR="008A3B12" w:rsidRPr="00902FB2" w:rsidRDefault="008A3B12" w:rsidP="008A3B12">
      <w:pPr>
        <w:jc w:val="both"/>
        <w:rPr>
          <w:rFonts w:cs="Times New Roman"/>
          <w:sz w:val="26"/>
          <w:szCs w:val="26"/>
        </w:rPr>
      </w:pPr>
      <w:r w:rsidRPr="00902FB2">
        <w:rPr>
          <w:rFonts w:cs="Times New Roman"/>
          <w:sz w:val="26"/>
          <w:szCs w:val="26"/>
        </w:rPr>
        <w:tab/>
        <w:t>1.1. Настоящий договор заключен на основании результатов открытого конкурса по отбору управляющей организации для управления многоквартирным домом, проведенного конкурсной комиссией, созданной постановлением_________________________________________________________, протокола конкурсной комиссии от «____»______________ № ____, с которым можно ознакомиться в управлении Администрации города по жилищно-коммунальному хозяйству и экологии при предъявлении документов, удостоверяющих личность.</w:t>
      </w:r>
    </w:p>
    <w:p w14:paraId="76470D03" w14:textId="77777777" w:rsidR="008A3B12" w:rsidRPr="00902FB2" w:rsidRDefault="008A3B12" w:rsidP="008A3B12">
      <w:pPr>
        <w:ind w:firstLine="709"/>
        <w:jc w:val="both"/>
        <w:rPr>
          <w:rFonts w:cs="Times New Roman"/>
          <w:sz w:val="26"/>
          <w:szCs w:val="26"/>
        </w:rPr>
      </w:pPr>
      <w:r w:rsidRPr="00902FB2">
        <w:rPr>
          <w:rFonts w:cs="Times New Roman"/>
          <w:sz w:val="26"/>
          <w:szCs w:val="26"/>
        </w:rPr>
        <w:t>1.2. Условия настоящего договора являются одинаковыми для всех собственников помещений в многоквартирном доме.</w:t>
      </w:r>
    </w:p>
    <w:p w14:paraId="1ECB2FE4" w14:textId="77777777" w:rsidR="008A3B12" w:rsidRPr="00902FB2" w:rsidRDefault="008A3B12" w:rsidP="008A3B12">
      <w:pPr>
        <w:ind w:firstLine="709"/>
        <w:jc w:val="both"/>
        <w:rPr>
          <w:rFonts w:cs="Times New Roman"/>
          <w:sz w:val="26"/>
          <w:szCs w:val="26"/>
        </w:rPr>
      </w:pPr>
      <w:r w:rsidRPr="00902FB2">
        <w:rPr>
          <w:rFonts w:cs="Times New Roman"/>
          <w:sz w:val="26"/>
          <w:szCs w:val="26"/>
        </w:rPr>
        <w:t xml:space="preserve">1.3. При выполнении условий настоящего договора стороны руководствуются Конституцией Российской Федерации, Гражданским кодексом Российской Федерации, Жилищным кодексом Российской Федерации, Правилами содержания общего имущества в многоквартирном доме и Правилами изменения </w:t>
      </w:r>
      <w:r w:rsidRPr="00902FB2">
        <w:rPr>
          <w:rFonts w:cs="Times New Roman"/>
          <w:sz w:val="26"/>
          <w:szCs w:val="26"/>
        </w:rPr>
        <w:lastRenderedPageBreak/>
        <w:t>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утвержденными постановлением Правительства Российской Федерации от 13.08.2006 № 491, иными нормативными правовыми актами.</w:t>
      </w:r>
    </w:p>
    <w:p w14:paraId="73F904C8" w14:textId="77777777" w:rsidR="008A3B12" w:rsidRPr="00902FB2" w:rsidRDefault="008A3B12" w:rsidP="008A3B12">
      <w:pPr>
        <w:jc w:val="center"/>
        <w:rPr>
          <w:rFonts w:cs="Times New Roman"/>
          <w:sz w:val="26"/>
          <w:szCs w:val="26"/>
        </w:rPr>
      </w:pPr>
    </w:p>
    <w:p w14:paraId="33396D62" w14:textId="77777777" w:rsidR="008A3B12" w:rsidRPr="00902FB2" w:rsidRDefault="008A3B12" w:rsidP="008A3B12">
      <w:pPr>
        <w:jc w:val="center"/>
        <w:rPr>
          <w:rFonts w:cs="Times New Roman"/>
          <w:sz w:val="26"/>
          <w:szCs w:val="26"/>
        </w:rPr>
      </w:pPr>
      <w:r w:rsidRPr="00902FB2">
        <w:rPr>
          <w:rFonts w:cs="Times New Roman"/>
          <w:sz w:val="26"/>
          <w:szCs w:val="26"/>
        </w:rPr>
        <w:t>2. Предмет Договора</w:t>
      </w:r>
    </w:p>
    <w:p w14:paraId="3D2624D7" w14:textId="77777777" w:rsidR="008A3B12" w:rsidRPr="00902FB2" w:rsidRDefault="008A3B12" w:rsidP="008A3B12">
      <w:pPr>
        <w:jc w:val="center"/>
        <w:rPr>
          <w:rFonts w:cs="Times New Roman"/>
          <w:sz w:val="26"/>
          <w:szCs w:val="26"/>
        </w:rPr>
      </w:pPr>
    </w:p>
    <w:p w14:paraId="7B601695" w14:textId="77777777" w:rsidR="008A3B12" w:rsidRPr="00902FB2" w:rsidRDefault="008A3B12" w:rsidP="008A3B12">
      <w:pPr>
        <w:jc w:val="both"/>
        <w:rPr>
          <w:rFonts w:cs="Times New Roman"/>
          <w:sz w:val="26"/>
          <w:szCs w:val="26"/>
        </w:rPr>
      </w:pPr>
      <w:r w:rsidRPr="00902FB2">
        <w:rPr>
          <w:rFonts w:cs="Times New Roman"/>
          <w:sz w:val="26"/>
          <w:szCs w:val="26"/>
        </w:rPr>
        <w:tab/>
        <w:t xml:space="preserve">2.1. Целью настоящего </w:t>
      </w:r>
      <w:proofErr w:type="gramStart"/>
      <w:r w:rsidRPr="00902FB2">
        <w:rPr>
          <w:rFonts w:cs="Times New Roman"/>
          <w:sz w:val="26"/>
          <w:szCs w:val="26"/>
        </w:rPr>
        <w:t>договора  является</w:t>
      </w:r>
      <w:proofErr w:type="gramEnd"/>
      <w:r w:rsidRPr="00902FB2">
        <w:rPr>
          <w:rFonts w:cs="Times New Roman"/>
          <w:sz w:val="26"/>
          <w:szCs w:val="26"/>
        </w:rPr>
        <w:t xml:space="preserve"> обеспечение благоприятных и безопасных условий проживания граждан, надлежащего содержания общего имущества в многоквартирном доме, а также предоставление коммунальных услуг собственникам помещений и иным гражданам, проживающим в многоквартирном доме.</w:t>
      </w:r>
    </w:p>
    <w:p w14:paraId="304F4119" w14:textId="77777777" w:rsidR="008A3B12" w:rsidRPr="00902FB2" w:rsidRDefault="008A3B12" w:rsidP="008A3B12">
      <w:pPr>
        <w:ind w:firstLine="709"/>
        <w:jc w:val="both"/>
        <w:rPr>
          <w:rFonts w:cs="Times New Roman"/>
          <w:sz w:val="26"/>
          <w:szCs w:val="26"/>
        </w:rPr>
      </w:pPr>
      <w:r w:rsidRPr="00902FB2">
        <w:rPr>
          <w:rFonts w:cs="Times New Roman"/>
          <w:sz w:val="26"/>
          <w:szCs w:val="26"/>
        </w:rPr>
        <w:t>2.2. Управляющая организация по заданию собственника в соответствии с приложениями к настоящему договору обязуется оказывать услуги и выполнять работы по надлежащему содержанию и ремонту общего имущества в многоквартирном доме по адресу:________________________, предоставлять коммунальные услуги собственнику, а также членам семьи собственника, нанимателям и членам их семей, арендаторам, иным законным пользователям помещений, осуществлять иную направленную на достижение целей управления многоквартирным домом деятельность. Вопросы капитального ремонта многоквартирного дома (пункт 4.20 настоящего договора) регулируется отдельным договором.</w:t>
      </w:r>
    </w:p>
    <w:p w14:paraId="6B81365E" w14:textId="77777777" w:rsidR="008A3B12" w:rsidRPr="00902FB2" w:rsidRDefault="008A3B12" w:rsidP="008A3B12">
      <w:pPr>
        <w:ind w:firstLine="709"/>
        <w:jc w:val="both"/>
        <w:rPr>
          <w:rFonts w:cs="Times New Roman"/>
          <w:sz w:val="26"/>
          <w:szCs w:val="26"/>
        </w:rPr>
      </w:pPr>
      <w:r w:rsidRPr="00902FB2">
        <w:rPr>
          <w:rFonts w:cs="Times New Roman"/>
          <w:sz w:val="26"/>
          <w:szCs w:val="26"/>
        </w:rPr>
        <w:t>2.3. Состав общего имущества в многоквартирном доме, в отношении которого осуществляется управление, и его состояние указаны в приложении 1 к настоящему договору.</w:t>
      </w:r>
    </w:p>
    <w:p w14:paraId="570FAFA1" w14:textId="77777777" w:rsidR="008A3B12" w:rsidRPr="00902FB2" w:rsidRDefault="008A3B12" w:rsidP="008A3B12">
      <w:pPr>
        <w:ind w:firstLine="709"/>
        <w:jc w:val="both"/>
        <w:rPr>
          <w:rFonts w:cs="Times New Roman"/>
          <w:sz w:val="26"/>
          <w:szCs w:val="26"/>
        </w:rPr>
      </w:pPr>
      <w:r w:rsidRPr="00902FB2">
        <w:rPr>
          <w:rFonts w:cs="Times New Roman"/>
          <w:sz w:val="26"/>
          <w:szCs w:val="26"/>
        </w:rPr>
        <w:t>2.4. Характеристика многоквартирного дома на момент заключения договора:</w:t>
      </w:r>
    </w:p>
    <w:p w14:paraId="0FD19A85" w14:textId="77777777" w:rsidR="008A3B12" w:rsidRPr="00902FB2" w:rsidRDefault="008A3B12" w:rsidP="008A3B12">
      <w:pPr>
        <w:ind w:firstLine="709"/>
        <w:jc w:val="both"/>
        <w:rPr>
          <w:rFonts w:cs="Times New Roman"/>
          <w:sz w:val="26"/>
          <w:szCs w:val="26"/>
        </w:rPr>
      </w:pPr>
      <w:r w:rsidRPr="00902FB2">
        <w:rPr>
          <w:rFonts w:cs="Times New Roman"/>
          <w:sz w:val="26"/>
          <w:szCs w:val="26"/>
        </w:rPr>
        <w:t xml:space="preserve">1) адрес многоквартирного </w:t>
      </w:r>
      <w:proofErr w:type="gramStart"/>
      <w:r w:rsidRPr="00902FB2">
        <w:rPr>
          <w:rFonts w:cs="Times New Roman"/>
          <w:sz w:val="26"/>
          <w:szCs w:val="26"/>
        </w:rPr>
        <w:t>дома:_</w:t>
      </w:r>
      <w:proofErr w:type="gramEnd"/>
      <w:r w:rsidRPr="00902FB2">
        <w:rPr>
          <w:rFonts w:cs="Times New Roman"/>
          <w:sz w:val="26"/>
          <w:szCs w:val="26"/>
        </w:rPr>
        <w:t>____________________________________;</w:t>
      </w:r>
    </w:p>
    <w:p w14:paraId="77218A6C" w14:textId="77777777" w:rsidR="008A3B12" w:rsidRPr="00902FB2" w:rsidRDefault="008A3B12" w:rsidP="008A3B12">
      <w:pPr>
        <w:ind w:firstLine="709"/>
        <w:jc w:val="both"/>
        <w:rPr>
          <w:rFonts w:cs="Times New Roman"/>
          <w:sz w:val="26"/>
          <w:szCs w:val="26"/>
        </w:rPr>
      </w:pPr>
      <w:r w:rsidRPr="00902FB2">
        <w:rPr>
          <w:rFonts w:cs="Times New Roman"/>
          <w:sz w:val="26"/>
          <w:szCs w:val="26"/>
        </w:rPr>
        <w:t>2) номер технического паспорта БТИ или УНОМ_______________________;</w:t>
      </w:r>
    </w:p>
    <w:p w14:paraId="5CC85495" w14:textId="77777777" w:rsidR="008A3B12" w:rsidRPr="00902FB2" w:rsidRDefault="008A3B12" w:rsidP="008A3B12">
      <w:pPr>
        <w:ind w:firstLine="709"/>
        <w:jc w:val="both"/>
        <w:rPr>
          <w:rFonts w:cs="Times New Roman"/>
          <w:sz w:val="26"/>
          <w:szCs w:val="26"/>
        </w:rPr>
      </w:pPr>
      <w:r w:rsidRPr="00902FB2">
        <w:rPr>
          <w:rFonts w:cs="Times New Roman"/>
          <w:sz w:val="26"/>
          <w:szCs w:val="26"/>
        </w:rPr>
        <w:t>3) серия, тип постройки_____________________________________________;</w:t>
      </w:r>
    </w:p>
    <w:p w14:paraId="0C61C202" w14:textId="77777777" w:rsidR="008A3B12" w:rsidRPr="00902FB2" w:rsidRDefault="008A3B12" w:rsidP="008A3B12">
      <w:pPr>
        <w:ind w:firstLine="709"/>
        <w:jc w:val="both"/>
        <w:rPr>
          <w:rFonts w:cs="Times New Roman"/>
          <w:sz w:val="26"/>
          <w:szCs w:val="26"/>
        </w:rPr>
      </w:pPr>
      <w:r w:rsidRPr="00902FB2">
        <w:rPr>
          <w:rFonts w:cs="Times New Roman"/>
          <w:sz w:val="26"/>
          <w:szCs w:val="26"/>
        </w:rPr>
        <w:t>4) год постройки___________________________________________________;</w:t>
      </w:r>
    </w:p>
    <w:p w14:paraId="1D5C6D18" w14:textId="77777777" w:rsidR="008A3B12" w:rsidRPr="00902FB2" w:rsidRDefault="008A3B12" w:rsidP="008A3B12">
      <w:pPr>
        <w:ind w:firstLine="709"/>
        <w:jc w:val="both"/>
        <w:rPr>
          <w:rFonts w:cs="Times New Roman"/>
          <w:sz w:val="26"/>
          <w:szCs w:val="26"/>
        </w:rPr>
      </w:pPr>
      <w:r w:rsidRPr="00902FB2">
        <w:rPr>
          <w:rFonts w:cs="Times New Roman"/>
          <w:sz w:val="26"/>
          <w:szCs w:val="26"/>
        </w:rPr>
        <w:t>5) этажность_______________________________________________________;</w:t>
      </w:r>
    </w:p>
    <w:p w14:paraId="7DD1E531" w14:textId="77777777" w:rsidR="008A3B12" w:rsidRPr="00902FB2" w:rsidRDefault="008A3B12" w:rsidP="008A3B12">
      <w:pPr>
        <w:ind w:firstLine="709"/>
        <w:jc w:val="both"/>
        <w:rPr>
          <w:rFonts w:cs="Times New Roman"/>
          <w:sz w:val="26"/>
          <w:szCs w:val="26"/>
        </w:rPr>
      </w:pPr>
      <w:r w:rsidRPr="00902FB2">
        <w:rPr>
          <w:rFonts w:cs="Times New Roman"/>
          <w:sz w:val="26"/>
          <w:szCs w:val="26"/>
        </w:rPr>
        <w:t>6) количество квартир______________________________________________;</w:t>
      </w:r>
    </w:p>
    <w:p w14:paraId="785280D5" w14:textId="77777777" w:rsidR="008A3B12" w:rsidRPr="00902FB2" w:rsidRDefault="008A3B12" w:rsidP="008A3B12">
      <w:pPr>
        <w:ind w:firstLine="709"/>
        <w:jc w:val="both"/>
        <w:rPr>
          <w:rFonts w:cs="Times New Roman"/>
          <w:sz w:val="26"/>
          <w:szCs w:val="26"/>
        </w:rPr>
      </w:pPr>
      <w:r w:rsidRPr="00902FB2">
        <w:rPr>
          <w:rFonts w:cs="Times New Roman"/>
          <w:sz w:val="26"/>
          <w:szCs w:val="26"/>
        </w:rPr>
        <w:t>7) общая площадь (</w:t>
      </w:r>
      <w:proofErr w:type="gramStart"/>
      <w:r w:rsidRPr="00902FB2">
        <w:rPr>
          <w:rFonts w:cs="Times New Roman"/>
          <w:sz w:val="26"/>
          <w:szCs w:val="26"/>
        </w:rPr>
        <w:t>кв.м</w:t>
      </w:r>
      <w:proofErr w:type="gramEnd"/>
      <w:r w:rsidRPr="00902FB2">
        <w:rPr>
          <w:rFonts w:cs="Times New Roman"/>
          <w:sz w:val="26"/>
          <w:szCs w:val="26"/>
        </w:rPr>
        <w:t>)____________________________________________;</w:t>
      </w:r>
    </w:p>
    <w:p w14:paraId="10256B49" w14:textId="77777777" w:rsidR="008A3B12" w:rsidRPr="00902FB2" w:rsidRDefault="008A3B12" w:rsidP="008A3B12">
      <w:pPr>
        <w:ind w:firstLine="709"/>
        <w:jc w:val="both"/>
        <w:rPr>
          <w:rFonts w:cs="Times New Roman"/>
          <w:sz w:val="26"/>
          <w:szCs w:val="26"/>
        </w:rPr>
      </w:pPr>
      <w:r w:rsidRPr="00902FB2">
        <w:rPr>
          <w:rFonts w:cs="Times New Roman"/>
          <w:sz w:val="26"/>
          <w:szCs w:val="26"/>
        </w:rPr>
        <w:t>8) общая площадь жилых помещений (</w:t>
      </w:r>
      <w:proofErr w:type="gramStart"/>
      <w:r w:rsidRPr="00902FB2">
        <w:rPr>
          <w:rFonts w:cs="Times New Roman"/>
          <w:sz w:val="26"/>
          <w:szCs w:val="26"/>
        </w:rPr>
        <w:t>кв.м</w:t>
      </w:r>
      <w:proofErr w:type="gramEnd"/>
      <w:r w:rsidRPr="00902FB2">
        <w:rPr>
          <w:rFonts w:cs="Times New Roman"/>
          <w:sz w:val="26"/>
          <w:szCs w:val="26"/>
        </w:rPr>
        <w:t>)____________________________;</w:t>
      </w:r>
    </w:p>
    <w:p w14:paraId="06918566" w14:textId="77777777" w:rsidR="008A3B12" w:rsidRPr="00902FB2" w:rsidRDefault="008A3B12" w:rsidP="008A3B12">
      <w:pPr>
        <w:ind w:firstLine="709"/>
        <w:jc w:val="both"/>
        <w:rPr>
          <w:rFonts w:cs="Times New Roman"/>
          <w:sz w:val="26"/>
          <w:szCs w:val="26"/>
        </w:rPr>
      </w:pPr>
      <w:r w:rsidRPr="00902FB2">
        <w:rPr>
          <w:rFonts w:cs="Times New Roman"/>
          <w:sz w:val="26"/>
          <w:szCs w:val="26"/>
        </w:rPr>
        <w:t>9) общая площадь нежилых помещений (</w:t>
      </w:r>
      <w:proofErr w:type="gramStart"/>
      <w:r w:rsidRPr="00902FB2">
        <w:rPr>
          <w:rFonts w:cs="Times New Roman"/>
          <w:sz w:val="26"/>
          <w:szCs w:val="26"/>
        </w:rPr>
        <w:t>кв.м</w:t>
      </w:r>
      <w:proofErr w:type="gramEnd"/>
      <w:r w:rsidRPr="00902FB2">
        <w:rPr>
          <w:rFonts w:cs="Times New Roman"/>
          <w:sz w:val="26"/>
          <w:szCs w:val="26"/>
        </w:rPr>
        <w:t>)__________________________;</w:t>
      </w:r>
    </w:p>
    <w:p w14:paraId="17B73E2C" w14:textId="77777777" w:rsidR="008A3B12" w:rsidRPr="00902FB2" w:rsidRDefault="008A3B12" w:rsidP="008A3B12">
      <w:pPr>
        <w:ind w:firstLine="709"/>
        <w:jc w:val="both"/>
        <w:rPr>
          <w:rFonts w:cs="Times New Roman"/>
          <w:sz w:val="26"/>
          <w:szCs w:val="26"/>
        </w:rPr>
      </w:pPr>
      <w:r w:rsidRPr="00902FB2">
        <w:rPr>
          <w:rFonts w:cs="Times New Roman"/>
          <w:sz w:val="26"/>
          <w:szCs w:val="26"/>
        </w:rPr>
        <w:t>10) степень износа по данным государственного технического учета (</w:t>
      </w:r>
      <w:proofErr w:type="gramStart"/>
      <w:r w:rsidRPr="00902FB2">
        <w:rPr>
          <w:rFonts w:cs="Times New Roman"/>
          <w:sz w:val="26"/>
          <w:szCs w:val="26"/>
        </w:rPr>
        <w:t>%)_</w:t>
      </w:r>
      <w:proofErr w:type="gramEnd"/>
      <w:r w:rsidRPr="00902FB2">
        <w:rPr>
          <w:rFonts w:cs="Times New Roman"/>
          <w:sz w:val="26"/>
          <w:szCs w:val="26"/>
        </w:rPr>
        <w:t>__;</w:t>
      </w:r>
    </w:p>
    <w:p w14:paraId="6BD8E696" w14:textId="77777777" w:rsidR="008A3B12" w:rsidRPr="00902FB2" w:rsidRDefault="008A3B12" w:rsidP="008A3B12">
      <w:pPr>
        <w:ind w:firstLine="709"/>
        <w:jc w:val="both"/>
        <w:rPr>
          <w:rFonts w:cs="Times New Roman"/>
          <w:sz w:val="26"/>
          <w:szCs w:val="26"/>
        </w:rPr>
      </w:pPr>
      <w:r w:rsidRPr="00902FB2">
        <w:rPr>
          <w:rFonts w:cs="Times New Roman"/>
          <w:sz w:val="26"/>
          <w:szCs w:val="26"/>
        </w:rPr>
        <w:t>11) год последнего комплексного капитального ремонта_________________;</w:t>
      </w:r>
    </w:p>
    <w:p w14:paraId="7B130911" w14:textId="77777777" w:rsidR="008A3B12" w:rsidRPr="00902FB2" w:rsidRDefault="008A3B12" w:rsidP="008A3B12">
      <w:pPr>
        <w:ind w:firstLine="709"/>
        <w:jc w:val="both"/>
        <w:rPr>
          <w:rFonts w:cs="Times New Roman"/>
          <w:sz w:val="26"/>
          <w:szCs w:val="26"/>
        </w:rPr>
      </w:pPr>
      <w:r w:rsidRPr="00902FB2">
        <w:rPr>
          <w:rFonts w:cs="Times New Roman"/>
          <w:sz w:val="26"/>
          <w:szCs w:val="26"/>
        </w:rPr>
        <w:t>12) площадь земельного участка, входящего в состав общего имущества многоквартирного дома (</w:t>
      </w:r>
      <w:proofErr w:type="gramStart"/>
      <w:r w:rsidRPr="00902FB2">
        <w:rPr>
          <w:rFonts w:cs="Times New Roman"/>
          <w:sz w:val="26"/>
          <w:szCs w:val="26"/>
        </w:rPr>
        <w:t>кв.м.)_</w:t>
      </w:r>
      <w:proofErr w:type="gramEnd"/>
      <w:r w:rsidRPr="00902FB2">
        <w:rPr>
          <w:rFonts w:cs="Times New Roman"/>
          <w:sz w:val="26"/>
          <w:szCs w:val="26"/>
        </w:rPr>
        <w:t>___________________________________________;</w:t>
      </w:r>
    </w:p>
    <w:p w14:paraId="244FC5B1" w14:textId="77777777" w:rsidR="008A3B12" w:rsidRPr="00902FB2" w:rsidRDefault="008A3B12" w:rsidP="008A3B12">
      <w:pPr>
        <w:ind w:firstLine="709"/>
        <w:jc w:val="both"/>
        <w:rPr>
          <w:rFonts w:cs="Times New Roman"/>
          <w:sz w:val="26"/>
          <w:szCs w:val="26"/>
        </w:rPr>
      </w:pPr>
      <w:r w:rsidRPr="00902FB2">
        <w:rPr>
          <w:rFonts w:cs="Times New Roman"/>
          <w:sz w:val="26"/>
          <w:szCs w:val="26"/>
        </w:rPr>
        <w:t>13) кадастровый номер земельного участка_____________________________.</w:t>
      </w:r>
    </w:p>
    <w:p w14:paraId="235FDC29" w14:textId="77777777" w:rsidR="008A3B12" w:rsidRPr="00902FB2" w:rsidRDefault="008A3B12" w:rsidP="008A3B12">
      <w:pPr>
        <w:jc w:val="center"/>
        <w:rPr>
          <w:rFonts w:cs="Times New Roman"/>
          <w:sz w:val="26"/>
          <w:szCs w:val="26"/>
        </w:rPr>
      </w:pPr>
    </w:p>
    <w:p w14:paraId="2F8DE7F6" w14:textId="77777777" w:rsidR="008A3B12" w:rsidRPr="00902FB2" w:rsidRDefault="008A3B12" w:rsidP="008A3B12">
      <w:pPr>
        <w:jc w:val="center"/>
        <w:rPr>
          <w:rFonts w:cs="Times New Roman"/>
          <w:sz w:val="26"/>
          <w:szCs w:val="26"/>
        </w:rPr>
      </w:pPr>
      <w:r w:rsidRPr="00902FB2">
        <w:rPr>
          <w:rFonts w:cs="Times New Roman"/>
          <w:sz w:val="26"/>
          <w:szCs w:val="26"/>
        </w:rPr>
        <w:t>3. Права и обязанности сторон</w:t>
      </w:r>
    </w:p>
    <w:p w14:paraId="7208A4C0" w14:textId="77777777" w:rsidR="008A3B12" w:rsidRPr="00902FB2" w:rsidRDefault="008A3B12" w:rsidP="008A3B12">
      <w:pPr>
        <w:jc w:val="center"/>
        <w:rPr>
          <w:rFonts w:cs="Times New Roman"/>
          <w:sz w:val="26"/>
          <w:szCs w:val="26"/>
        </w:rPr>
      </w:pPr>
    </w:p>
    <w:p w14:paraId="50A55887" w14:textId="77777777" w:rsidR="008A3B12" w:rsidRPr="00902FB2" w:rsidRDefault="008A3B12" w:rsidP="008A3B12">
      <w:pPr>
        <w:jc w:val="both"/>
        <w:rPr>
          <w:rFonts w:cs="Times New Roman"/>
          <w:sz w:val="26"/>
          <w:szCs w:val="26"/>
        </w:rPr>
      </w:pPr>
      <w:r w:rsidRPr="00902FB2">
        <w:rPr>
          <w:rFonts w:cs="Times New Roman"/>
          <w:sz w:val="26"/>
          <w:szCs w:val="26"/>
        </w:rPr>
        <w:tab/>
        <w:t>3.1. Управляющая организация обязана:</w:t>
      </w:r>
    </w:p>
    <w:p w14:paraId="724219C4" w14:textId="77777777" w:rsidR="008A3B12" w:rsidRPr="00902FB2" w:rsidRDefault="008A3B12" w:rsidP="008A3B12">
      <w:pPr>
        <w:jc w:val="both"/>
        <w:rPr>
          <w:rFonts w:cs="Times New Roman"/>
          <w:sz w:val="26"/>
          <w:szCs w:val="26"/>
        </w:rPr>
      </w:pPr>
      <w:r w:rsidRPr="00902FB2">
        <w:rPr>
          <w:rFonts w:cs="Times New Roman"/>
          <w:sz w:val="26"/>
          <w:szCs w:val="26"/>
        </w:rPr>
        <w:lastRenderedPageBreak/>
        <w:tab/>
        <w:t>1) 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выгодой в интересах собственника в соответствии с целями, указанными в пункте 2.1 настоящего договора, а также в соответствии с требованиями действующих технических регламентов, стандартов, правил и норм, государственных санитарно-эпидемиологических правил и нормативов, гигиенических нормативов, иных правовых актов;</w:t>
      </w:r>
    </w:p>
    <w:p w14:paraId="6CE37587" w14:textId="77777777" w:rsidR="008A3B12" w:rsidRPr="00902FB2" w:rsidRDefault="008A3B12" w:rsidP="008A3B12">
      <w:pPr>
        <w:autoSpaceDE w:val="0"/>
        <w:ind w:firstLine="709"/>
        <w:jc w:val="both"/>
        <w:rPr>
          <w:rFonts w:cs="Times New Roman"/>
          <w:sz w:val="26"/>
          <w:szCs w:val="26"/>
        </w:rPr>
      </w:pPr>
      <w:r w:rsidRPr="00902FB2">
        <w:rPr>
          <w:rFonts w:cs="Times New Roman"/>
          <w:sz w:val="26"/>
          <w:szCs w:val="26"/>
        </w:rPr>
        <w:t>2) оказывать услуги и выполнять работы по содержанию, текущему ремонту, обеспечению сохранности общего имущества многоквартирного  дома в соответствии с условиями настоящего договора и правилами, предусмотренными действующими нормативными правовыми актами, постановлением Государственного комитета РФ по строительству и жилищно-коммунальному комплексу от 27.09.2003 № 170 «Об утверждении правил и норм технической эксплуатации жилищного фонда», постановлением Правительства РФ от 03.04.2013 № 290 (ред. от 29.06.2020)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 (вместе с «Правилами оказания услуг и выполнения работ, необходимых для обеспечения надлежащего содержания общего имущества в многоквартирном доме») надлежащего качества в соответствии с требованиями и параметрами, установленными действующим законодательством;</w:t>
      </w:r>
    </w:p>
    <w:p w14:paraId="6D20A9A9" w14:textId="77777777" w:rsidR="008A3B12" w:rsidRPr="00902FB2" w:rsidRDefault="008A3B12" w:rsidP="008A3B12">
      <w:pPr>
        <w:autoSpaceDE w:val="0"/>
        <w:ind w:firstLine="709"/>
        <w:jc w:val="both"/>
        <w:rPr>
          <w:rFonts w:cs="Times New Roman"/>
          <w:sz w:val="26"/>
          <w:szCs w:val="26"/>
        </w:rPr>
      </w:pPr>
      <w:r w:rsidRPr="00902FB2">
        <w:rPr>
          <w:rFonts w:cs="Times New Roman"/>
          <w:sz w:val="26"/>
          <w:szCs w:val="26"/>
        </w:rPr>
        <w:t>3) предоставлять коммунальные услуги Собственникам помещений в многоквартирном доме в соответствии с обязательными требованиями, установленными Правилами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06.05.2011 № 354, установленного качества и в необходимом объеме, безопасные для жизни, здоровья потребителей и не причиняющие вреда их имуществу, в том числе (ненужное зачеркнуть):</w:t>
      </w:r>
    </w:p>
    <w:p w14:paraId="1919AEB6" w14:textId="77777777" w:rsidR="008A3B12" w:rsidRPr="00902FB2" w:rsidRDefault="008A3B12" w:rsidP="008A3B12">
      <w:pPr>
        <w:autoSpaceDE w:val="0"/>
        <w:ind w:firstLine="709"/>
        <w:jc w:val="both"/>
        <w:rPr>
          <w:rFonts w:cs="Times New Roman"/>
          <w:sz w:val="26"/>
          <w:szCs w:val="26"/>
        </w:rPr>
      </w:pPr>
      <w:r w:rsidRPr="00902FB2">
        <w:rPr>
          <w:rFonts w:cs="Times New Roman"/>
          <w:sz w:val="26"/>
          <w:szCs w:val="26"/>
        </w:rPr>
        <w:t>холодное водоснабжение;</w:t>
      </w:r>
    </w:p>
    <w:p w14:paraId="09502867" w14:textId="77777777" w:rsidR="008A3B12" w:rsidRPr="00902FB2" w:rsidRDefault="008A3B12" w:rsidP="008A3B12">
      <w:pPr>
        <w:autoSpaceDE w:val="0"/>
        <w:ind w:firstLine="709"/>
        <w:jc w:val="both"/>
        <w:rPr>
          <w:rFonts w:cs="Times New Roman"/>
          <w:sz w:val="26"/>
          <w:szCs w:val="26"/>
        </w:rPr>
      </w:pPr>
      <w:r w:rsidRPr="00902FB2">
        <w:rPr>
          <w:rFonts w:cs="Times New Roman"/>
          <w:sz w:val="26"/>
          <w:szCs w:val="26"/>
        </w:rPr>
        <w:t>горячее водоснабжение;</w:t>
      </w:r>
    </w:p>
    <w:p w14:paraId="632AB84E" w14:textId="77777777" w:rsidR="008A3B12" w:rsidRPr="00902FB2" w:rsidRDefault="008A3B12" w:rsidP="008A3B12">
      <w:pPr>
        <w:autoSpaceDE w:val="0"/>
        <w:ind w:firstLine="709"/>
        <w:jc w:val="both"/>
        <w:rPr>
          <w:rFonts w:cs="Times New Roman"/>
          <w:sz w:val="26"/>
          <w:szCs w:val="26"/>
        </w:rPr>
      </w:pPr>
      <w:r w:rsidRPr="00902FB2">
        <w:rPr>
          <w:rFonts w:cs="Times New Roman"/>
          <w:sz w:val="26"/>
          <w:szCs w:val="26"/>
        </w:rPr>
        <w:t>водоотведение;</w:t>
      </w:r>
    </w:p>
    <w:p w14:paraId="78ED6DB6" w14:textId="77777777" w:rsidR="008A3B12" w:rsidRPr="00902FB2" w:rsidRDefault="008A3B12" w:rsidP="008A3B12">
      <w:pPr>
        <w:autoSpaceDE w:val="0"/>
        <w:ind w:firstLine="709"/>
        <w:jc w:val="both"/>
        <w:rPr>
          <w:rFonts w:cs="Times New Roman"/>
          <w:sz w:val="26"/>
          <w:szCs w:val="26"/>
        </w:rPr>
      </w:pPr>
      <w:r w:rsidRPr="00902FB2">
        <w:rPr>
          <w:rFonts w:cs="Times New Roman"/>
          <w:sz w:val="26"/>
          <w:szCs w:val="26"/>
        </w:rPr>
        <w:t>электроснабжение;</w:t>
      </w:r>
    </w:p>
    <w:p w14:paraId="4796D61A" w14:textId="77777777" w:rsidR="008A3B12" w:rsidRPr="00902FB2" w:rsidRDefault="008A3B12" w:rsidP="008A3B12">
      <w:pPr>
        <w:autoSpaceDE w:val="0"/>
        <w:ind w:firstLine="709"/>
        <w:jc w:val="both"/>
        <w:rPr>
          <w:rFonts w:cs="Times New Roman"/>
          <w:sz w:val="26"/>
          <w:szCs w:val="26"/>
        </w:rPr>
      </w:pPr>
      <w:r w:rsidRPr="00902FB2">
        <w:rPr>
          <w:rFonts w:cs="Times New Roman"/>
          <w:sz w:val="26"/>
          <w:szCs w:val="26"/>
        </w:rPr>
        <w:t>газоснабжение (в том числе поставки бытового газа в баллонах);</w:t>
      </w:r>
    </w:p>
    <w:p w14:paraId="00A08E5F" w14:textId="77777777" w:rsidR="008A3B12" w:rsidRPr="00902FB2" w:rsidRDefault="008A3B12" w:rsidP="008A3B12">
      <w:pPr>
        <w:autoSpaceDE w:val="0"/>
        <w:ind w:firstLine="709"/>
        <w:jc w:val="both"/>
        <w:rPr>
          <w:rFonts w:cs="Times New Roman"/>
          <w:sz w:val="26"/>
          <w:szCs w:val="26"/>
        </w:rPr>
      </w:pPr>
      <w:r w:rsidRPr="00902FB2">
        <w:rPr>
          <w:rFonts w:cs="Times New Roman"/>
          <w:sz w:val="26"/>
          <w:szCs w:val="26"/>
        </w:rPr>
        <w:t>отопление (теплоснабжение, в том числе поставки твердого топлива при наличии печного отопления);</w:t>
      </w:r>
    </w:p>
    <w:p w14:paraId="2A828DB5" w14:textId="77777777" w:rsidR="008A3B12" w:rsidRPr="00902FB2" w:rsidRDefault="008A3B12" w:rsidP="008A3B12">
      <w:pPr>
        <w:autoSpaceDE w:val="0"/>
        <w:ind w:firstLine="709"/>
        <w:jc w:val="both"/>
        <w:rPr>
          <w:rFonts w:cs="Times New Roman"/>
          <w:sz w:val="26"/>
          <w:szCs w:val="26"/>
        </w:rPr>
      </w:pPr>
      <w:r w:rsidRPr="00902FB2">
        <w:rPr>
          <w:rFonts w:cs="Times New Roman"/>
          <w:sz w:val="26"/>
          <w:szCs w:val="26"/>
        </w:rPr>
        <w:t>4) предоставлять иные услуги (радиовещания, телевидения, видеонаблюдения, обеспечения работы домофона, кодового замка двери подъезда и т.п.), определенные по результатам открытого конкурса.</w:t>
      </w:r>
    </w:p>
    <w:p w14:paraId="6D831F43" w14:textId="77777777" w:rsidR="008A3B12" w:rsidRPr="00902FB2" w:rsidRDefault="008A3B12" w:rsidP="008A3B12">
      <w:pPr>
        <w:autoSpaceDE w:val="0"/>
        <w:ind w:firstLine="709"/>
        <w:jc w:val="both"/>
        <w:rPr>
          <w:rFonts w:cs="Times New Roman"/>
          <w:sz w:val="26"/>
          <w:szCs w:val="26"/>
        </w:rPr>
      </w:pPr>
      <w:r w:rsidRPr="00902FB2">
        <w:rPr>
          <w:rFonts w:cs="Times New Roman"/>
          <w:sz w:val="26"/>
          <w:szCs w:val="26"/>
        </w:rPr>
        <w:t>5) принимать плату за содержание и ремонт жилого помещения, а также плату за коммунальные услуги для ресурсоснабжающих организаций от Собственника, а также в соответствии с частью 4 статьи 155 Жилищного кодекса Российской Федерации (далее – ЖК РФ) от нанимателей жилых помещений.</w:t>
      </w:r>
    </w:p>
    <w:p w14:paraId="5A532FC2" w14:textId="77777777" w:rsidR="008A3B12" w:rsidRPr="00902FB2" w:rsidRDefault="008A3B12" w:rsidP="008A3B12">
      <w:pPr>
        <w:autoSpaceDE w:val="0"/>
        <w:ind w:firstLine="709"/>
        <w:jc w:val="both"/>
        <w:rPr>
          <w:rFonts w:cs="Times New Roman"/>
          <w:sz w:val="26"/>
          <w:szCs w:val="26"/>
        </w:rPr>
      </w:pPr>
      <w:r w:rsidRPr="00902FB2">
        <w:rPr>
          <w:rFonts w:cs="Times New Roman"/>
          <w:sz w:val="26"/>
          <w:szCs w:val="26"/>
        </w:rPr>
        <w:t>Кроме того, по распоряжению Собственника, отраженному в договоре между ним и нанимателем, арендатором жилого и нежилого помещения, распространить применение положений статьи 155 ЖК РФ на всех нанимателей и арендаторов Собственника.</w:t>
      </w:r>
    </w:p>
    <w:p w14:paraId="445C029D" w14:textId="77777777" w:rsidR="008A3B12" w:rsidRPr="00902FB2" w:rsidRDefault="008A3B12" w:rsidP="008A3B12">
      <w:pPr>
        <w:autoSpaceDE w:val="0"/>
        <w:ind w:firstLine="709"/>
        <w:jc w:val="both"/>
        <w:rPr>
          <w:rFonts w:cs="Times New Roman"/>
          <w:sz w:val="26"/>
          <w:szCs w:val="26"/>
        </w:rPr>
      </w:pPr>
      <w:r w:rsidRPr="00902FB2">
        <w:rPr>
          <w:rFonts w:cs="Times New Roman"/>
          <w:sz w:val="26"/>
          <w:szCs w:val="26"/>
        </w:rPr>
        <w:lastRenderedPageBreak/>
        <w:t>6) требовать в соответствии с пунктом 4 статьи 155 ЖК РФ от Собственника помещения в случае установления им платы нанимателю (арендатору) меньше, чем размер платы, установленной настоящим договором, доплаты Собственником оставшейся части в согласованном порядке;</w:t>
      </w:r>
    </w:p>
    <w:p w14:paraId="18DD1269" w14:textId="77777777" w:rsidR="008A3B12" w:rsidRPr="00902FB2" w:rsidRDefault="008A3B12" w:rsidP="008A3B12">
      <w:pPr>
        <w:autoSpaceDE w:val="0"/>
        <w:ind w:firstLine="709"/>
        <w:jc w:val="both"/>
        <w:rPr>
          <w:rFonts w:cs="Times New Roman"/>
          <w:sz w:val="26"/>
          <w:szCs w:val="26"/>
        </w:rPr>
      </w:pPr>
      <w:r w:rsidRPr="00902FB2">
        <w:rPr>
          <w:rFonts w:cs="Times New Roman"/>
          <w:sz w:val="26"/>
          <w:szCs w:val="26"/>
        </w:rPr>
        <w:t>7) требовать платы от Собственника в случае непоступления платы от его нанимателей и арендаторов по подпункту 3 пункта 3.1 настоящего договора в установленные законодательством и настоящим договором сроки с учетом применения подпункта 3 пункта 3.2 настоящего договора;</w:t>
      </w:r>
    </w:p>
    <w:p w14:paraId="741803A8" w14:textId="77777777" w:rsidR="008A3B12" w:rsidRPr="00902FB2" w:rsidRDefault="008A3B12" w:rsidP="008A3B12">
      <w:pPr>
        <w:autoSpaceDE w:val="0"/>
        <w:ind w:firstLine="709"/>
        <w:jc w:val="both"/>
        <w:rPr>
          <w:rFonts w:cs="Times New Roman"/>
          <w:sz w:val="26"/>
          <w:szCs w:val="26"/>
        </w:rPr>
      </w:pPr>
      <w:r w:rsidRPr="00902FB2">
        <w:rPr>
          <w:rFonts w:cs="Times New Roman"/>
          <w:sz w:val="26"/>
          <w:szCs w:val="26"/>
        </w:rPr>
        <w:t>8) заключить договор с соответствующими государственными структурами для возмещения разницы в оплате услуг (работ) по настоящему Договору, в том числе коммунальных услуг для собственников-граждан, плата которых установлена ниже платы по настоящему Договору в порядке, установленном законодательством Российской Федерации;</w:t>
      </w:r>
    </w:p>
    <w:p w14:paraId="5851491A" w14:textId="77777777" w:rsidR="008A3B12" w:rsidRPr="00902FB2" w:rsidRDefault="008A3B12" w:rsidP="008A3B12">
      <w:pPr>
        <w:autoSpaceDE w:val="0"/>
        <w:ind w:firstLine="709"/>
        <w:jc w:val="both"/>
        <w:rPr>
          <w:rFonts w:cs="Times New Roman"/>
          <w:sz w:val="26"/>
          <w:szCs w:val="26"/>
        </w:rPr>
      </w:pPr>
      <w:r w:rsidRPr="00902FB2">
        <w:rPr>
          <w:rFonts w:cs="Times New Roman"/>
          <w:sz w:val="26"/>
          <w:szCs w:val="26"/>
        </w:rPr>
        <w:t>9) организовать круглосуточное аварийно-диспетчерское обслуживание Многоквартирного дома, устранять аварии, а также выполнять заявки Собственника либо иных лиц, являющихся пользователями принадлежащих Собственнику помещений, в сроки, установленные законодательством Российской Федерации и настоящим договором;</w:t>
      </w:r>
    </w:p>
    <w:p w14:paraId="416E5B10" w14:textId="77777777" w:rsidR="008A3B12" w:rsidRPr="00902FB2" w:rsidRDefault="008A3B12" w:rsidP="008A3B12">
      <w:pPr>
        <w:autoSpaceDE w:val="0"/>
        <w:ind w:firstLine="709"/>
        <w:jc w:val="both"/>
        <w:rPr>
          <w:rFonts w:cs="Times New Roman"/>
          <w:sz w:val="26"/>
          <w:szCs w:val="26"/>
        </w:rPr>
      </w:pPr>
      <w:r w:rsidRPr="00902FB2">
        <w:rPr>
          <w:rFonts w:cs="Times New Roman"/>
          <w:sz w:val="26"/>
          <w:szCs w:val="26"/>
        </w:rPr>
        <w:t>10) организовать работы по устранению причин аварийных ситуаций, приводящих к угрозе жизни, здоровью граждан, а также к порче их имущества, таких, как: залив, засор стояка канализации, остановка лифтов, отключение электричества и других, подлежащих экстренному устранению, в установленные сроки;</w:t>
      </w:r>
    </w:p>
    <w:p w14:paraId="41A84EE0" w14:textId="77777777" w:rsidR="008A3B12" w:rsidRPr="00902FB2" w:rsidRDefault="008A3B12" w:rsidP="008A3B12">
      <w:pPr>
        <w:autoSpaceDE w:val="0"/>
        <w:ind w:firstLine="709"/>
        <w:jc w:val="both"/>
        <w:rPr>
          <w:rFonts w:cs="Times New Roman"/>
          <w:sz w:val="26"/>
          <w:szCs w:val="26"/>
        </w:rPr>
      </w:pPr>
      <w:r w:rsidRPr="00902FB2">
        <w:rPr>
          <w:rFonts w:cs="Times New Roman"/>
          <w:sz w:val="26"/>
          <w:szCs w:val="26"/>
        </w:rPr>
        <w:t>11) вести и хранить документацию (базы данных), полученную от управлявшей ранее Управляющей (эксплуатирующей) организации, вносить в техническую документацию изменения, отражающие состояние дома, в соответствии с результатами проводимых осмотров (инвентаризаций). По требованию Собственника знакомить его с содержанием указанных документов;</w:t>
      </w:r>
    </w:p>
    <w:p w14:paraId="70E6CDF3" w14:textId="77777777" w:rsidR="008A3B12" w:rsidRPr="00902FB2" w:rsidRDefault="008A3B12" w:rsidP="008A3B12">
      <w:pPr>
        <w:autoSpaceDE w:val="0"/>
        <w:ind w:firstLine="709"/>
        <w:jc w:val="both"/>
        <w:rPr>
          <w:rFonts w:cs="Times New Roman"/>
          <w:sz w:val="26"/>
          <w:szCs w:val="26"/>
        </w:rPr>
      </w:pPr>
      <w:r w:rsidRPr="00902FB2">
        <w:rPr>
          <w:rFonts w:cs="Times New Roman"/>
          <w:sz w:val="26"/>
          <w:szCs w:val="26"/>
        </w:rPr>
        <w:t>12) рассматривать предложения, заявления и жалобы собственников помещений многоквартирного дома и нанимателей, вести их учет, принимать меры, необходимые для устранения указанных в них недостатков в установленные сроки, вести учет устранения указанных недостатков. Не позднее 5 (пяти) рабочих дней со дня получения письменного заявления информировать заявителя о решении, принятом по заявленному вопросу;</w:t>
      </w:r>
    </w:p>
    <w:p w14:paraId="6177D6AA" w14:textId="77777777" w:rsidR="008A3B12" w:rsidRPr="00902FB2" w:rsidRDefault="008A3B12" w:rsidP="008A3B12">
      <w:pPr>
        <w:autoSpaceDE w:val="0"/>
        <w:ind w:firstLine="709"/>
        <w:jc w:val="both"/>
        <w:rPr>
          <w:rFonts w:cs="Times New Roman"/>
          <w:sz w:val="26"/>
          <w:szCs w:val="26"/>
        </w:rPr>
      </w:pPr>
      <w:r w:rsidRPr="00902FB2">
        <w:rPr>
          <w:rFonts w:cs="Times New Roman"/>
          <w:sz w:val="26"/>
          <w:szCs w:val="26"/>
        </w:rPr>
        <w:t>13) информировать Собственника помещений многоквартирного дома и нанимателей о причинах и предполагаемой продолжительности перерывов в предоставлении коммунальных услуг, предоставления коммунальных услуг качеством ниже предусмотренного настоящим договором в течение 1 (одних) суток с момента обнаружения таких недостатков путем размещения соответствующей информации на информационных стендах дома, а в случае личного обращения – немедленно;</w:t>
      </w:r>
    </w:p>
    <w:p w14:paraId="4D732D78" w14:textId="77777777" w:rsidR="008A3B12" w:rsidRPr="00902FB2" w:rsidRDefault="008A3B12" w:rsidP="008A3B12">
      <w:pPr>
        <w:autoSpaceDE w:val="0"/>
        <w:ind w:firstLine="709"/>
        <w:jc w:val="both"/>
        <w:rPr>
          <w:rFonts w:cs="Times New Roman"/>
          <w:sz w:val="26"/>
          <w:szCs w:val="26"/>
        </w:rPr>
      </w:pPr>
      <w:r w:rsidRPr="00902FB2">
        <w:rPr>
          <w:rFonts w:cs="Times New Roman"/>
          <w:sz w:val="26"/>
          <w:szCs w:val="26"/>
        </w:rPr>
        <w:t>14) в случае невыполнения работ или непредоставления услуг, предусмотренных настоящим Договором, уведомить Собственника помещения многоквартирного дома и нанимателей о причинах нарушения путем размещения соответствующей информации на информационных стендах дома. Если невыполненные работы или неоказанные услуги могут быть выполнены (оказаны) позже, предоставить информацию о сроках их выполнения (оказания), а при невыполнении (неоказании) произвести перерасчет платы за текущий месяц;</w:t>
      </w:r>
    </w:p>
    <w:p w14:paraId="56A43C25" w14:textId="77777777" w:rsidR="008A3B12" w:rsidRPr="00902FB2" w:rsidRDefault="008A3B12" w:rsidP="008A3B12">
      <w:pPr>
        <w:autoSpaceDE w:val="0"/>
        <w:ind w:firstLine="709"/>
        <w:jc w:val="both"/>
        <w:rPr>
          <w:rFonts w:cs="Times New Roman"/>
          <w:sz w:val="26"/>
          <w:szCs w:val="26"/>
        </w:rPr>
      </w:pPr>
      <w:r w:rsidRPr="00902FB2">
        <w:rPr>
          <w:rFonts w:cs="Times New Roman"/>
          <w:sz w:val="26"/>
          <w:szCs w:val="26"/>
        </w:rPr>
        <w:lastRenderedPageBreak/>
        <w:t>15) в случае предоставления Собственнику помещения Многоквартирного дома и нанимателям коммунальных услуг ненадлежащего качества и (или) с перерывами, превышающими установленную продолжительность, произвести перерасчет платы за коммунальные услуги в соответствии с подпунктом 4 пункта 3.4 настоящего договора;</w:t>
      </w:r>
    </w:p>
    <w:p w14:paraId="75A43254" w14:textId="77777777" w:rsidR="008A3B12" w:rsidRPr="00902FB2" w:rsidRDefault="008A3B12" w:rsidP="008A3B12">
      <w:pPr>
        <w:autoSpaceDE w:val="0"/>
        <w:ind w:firstLine="709"/>
        <w:jc w:val="both"/>
        <w:rPr>
          <w:rFonts w:cs="Times New Roman"/>
          <w:sz w:val="26"/>
          <w:szCs w:val="26"/>
        </w:rPr>
      </w:pPr>
      <w:r w:rsidRPr="00902FB2">
        <w:rPr>
          <w:rFonts w:cs="Times New Roman"/>
          <w:sz w:val="26"/>
          <w:szCs w:val="26"/>
        </w:rPr>
        <w:t>16) в течение действия гарантийных сроков на результаты отдельных работ по текущему ремонту общего имущества за свой счет устранять недостатки и дефекты выполненных работ, выявленные в процессе эксплуатации Собственником, нанимателем или иным пользователем помещения(й). Недостаток и дефект считается выявленным, если Управляющая организация получила письменную заявку на их устранение;</w:t>
      </w:r>
    </w:p>
    <w:p w14:paraId="372BA705" w14:textId="77777777" w:rsidR="008A3B12" w:rsidRPr="00902FB2" w:rsidRDefault="008A3B12" w:rsidP="008A3B12">
      <w:pPr>
        <w:autoSpaceDE w:val="0"/>
        <w:ind w:firstLine="709"/>
        <w:jc w:val="both"/>
        <w:rPr>
          <w:rFonts w:cs="Times New Roman"/>
          <w:sz w:val="26"/>
          <w:szCs w:val="26"/>
        </w:rPr>
      </w:pPr>
      <w:r w:rsidRPr="00902FB2">
        <w:rPr>
          <w:rFonts w:cs="Times New Roman"/>
          <w:sz w:val="26"/>
          <w:szCs w:val="26"/>
        </w:rPr>
        <w:t>17) от своего имени и за свой счет заключить с организациями коммунального комплекса договоры на снабжение коммунальными ресурсами и прием бытовых стоков, обеспечивающие предоставление коммунальных услуг собственникам помещений многоквартирного дома в объемах и с качеством, предусмотренными настоящим договором;</w:t>
      </w:r>
    </w:p>
    <w:p w14:paraId="20B330E0" w14:textId="77777777" w:rsidR="008A3B12" w:rsidRPr="00902FB2" w:rsidRDefault="008A3B12" w:rsidP="008A3B12">
      <w:pPr>
        <w:autoSpaceDE w:val="0"/>
        <w:ind w:firstLine="709"/>
        <w:jc w:val="both"/>
        <w:rPr>
          <w:rFonts w:cs="Times New Roman"/>
          <w:sz w:val="26"/>
          <w:szCs w:val="26"/>
        </w:rPr>
      </w:pPr>
      <w:r w:rsidRPr="00902FB2">
        <w:rPr>
          <w:rFonts w:cs="Times New Roman"/>
          <w:sz w:val="26"/>
          <w:szCs w:val="26"/>
        </w:rPr>
        <w:t>18) информировать в письменной форме Собственника помещений многоквартирного дома и нанимателей об изменении размера платы за помещение пропорционально его доле в содержании и ремонте общего имущества, коммунальные услуги не позднее чем за 10 (десять) рабочих дней со дня опубликования новых тарифов на коммунальные услуги и размера платы за помещение, установленной в соответствии с разделом 4 настоящего договора, но не позже даты выставления платежных документов;</w:t>
      </w:r>
    </w:p>
    <w:p w14:paraId="1566D4D9" w14:textId="77777777" w:rsidR="008A3B12" w:rsidRPr="00902FB2" w:rsidRDefault="008A3B12" w:rsidP="008A3B12">
      <w:pPr>
        <w:autoSpaceDE w:val="0"/>
        <w:ind w:firstLine="709"/>
        <w:jc w:val="both"/>
        <w:rPr>
          <w:rFonts w:cs="Times New Roman"/>
          <w:sz w:val="26"/>
          <w:szCs w:val="26"/>
        </w:rPr>
      </w:pPr>
      <w:r w:rsidRPr="00902FB2">
        <w:rPr>
          <w:rFonts w:cs="Times New Roman"/>
          <w:sz w:val="26"/>
          <w:szCs w:val="26"/>
        </w:rPr>
        <w:t>19) выдавать Собственнику помещений многоквартирного дома и нанимателям платежные документы не позднее 25-го числа оплачиваемого месяца. По требованию Собственника выставлять платежные документы на предоплату за содержание и ремонт общего имущества пропорционально доле занимаемого помещения и коммунальных услуг с последующей корректировкой платежа при необходимости;</w:t>
      </w:r>
    </w:p>
    <w:p w14:paraId="250049A6" w14:textId="77777777" w:rsidR="008A3B12" w:rsidRPr="00902FB2" w:rsidRDefault="008A3B12" w:rsidP="008A3B12">
      <w:pPr>
        <w:autoSpaceDE w:val="0"/>
        <w:ind w:firstLine="709"/>
        <w:jc w:val="both"/>
        <w:rPr>
          <w:rFonts w:cs="Times New Roman"/>
          <w:sz w:val="26"/>
          <w:szCs w:val="26"/>
        </w:rPr>
      </w:pPr>
      <w:r w:rsidRPr="00902FB2">
        <w:rPr>
          <w:rFonts w:cs="Times New Roman"/>
          <w:sz w:val="26"/>
          <w:szCs w:val="26"/>
        </w:rPr>
        <w:t xml:space="preserve">20) обеспечить Собственника помещений многоквартирного дома и </w:t>
      </w:r>
      <w:proofErr w:type="gramStart"/>
      <w:r w:rsidRPr="00902FB2">
        <w:rPr>
          <w:rFonts w:cs="Times New Roman"/>
          <w:sz w:val="26"/>
          <w:szCs w:val="26"/>
        </w:rPr>
        <w:t>нанимателей  информацией</w:t>
      </w:r>
      <w:proofErr w:type="gramEnd"/>
      <w:r w:rsidRPr="00902FB2">
        <w:rPr>
          <w:rFonts w:cs="Times New Roman"/>
          <w:sz w:val="26"/>
          <w:szCs w:val="26"/>
        </w:rPr>
        <w:t xml:space="preserve"> о телефонах аварийных служб путем их указания на платежных документах и размещения объявлений в подъездах многоквартирного дома;</w:t>
      </w:r>
    </w:p>
    <w:p w14:paraId="17161D5B" w14:textId="77777777" w:rsidR="008A3B12" w:rsidRPr="00902FB2" w:rsidRDefault="008A3B12" w:rsidP="008A3B12">
      <w:pPr>
        <w:autoSpaceDE w:val="0"/>
        <w:ind w:firstLine="709"/>
        <w:jc w:val="both"/>
        <w:rPr>
          <w:rFonts w:cs="Times New Roman"/>
          <w:sz w:val="26"/>
          <w:szCs w:val="26"/>
        </w:rPr>
      </w:pPr>
      <w:r w:rsidRPr="00902FB2">
        <w:rPr>
          <w:rFonts w:cs="Times New Roman"/>
          <w:sz w:val="26"/>
          <w:szCs w:val="26"/>
        </w:rPr>
        <w:t>21) обеспечить по требованию Собственника и иных лиц, действующих по распоряжению Собственника или несущих с Собственником солидарную ответственность за помещение, выдавать в день обращения справки установленного образца, копии из финансового лицевого счета и (или) из домовой книги и иные предусмотренные действующим законодательством документы;</w:t>
      </w:r>
    </w:p>
    <w:p w14:paraId="4670DA70" w14:textId="77777777" w:rsidR="008A3B12" w:rsidRPr="00902FB2" w:rsidRDefault="008A3B12" w:rsidP="008A3B12">
      <w:pPr>
        <w:autoSpaceDE w:val="0"/>
        <w:ind w:firstLine="709"/>
        <w:jc w:val="both"/>
        <w:rPr>
          <w:rFonts w:cs="Times New Roman"/>
          <w:sz w:val="26"/>
          <w:szCs w:val="26"/>
        </w:rPr>
      </w:pPr>
      <w:r w:rsidRPr="00902FB2">
        <w:rPr>
          <w:rFonts w:cs="Times New Roman"/>
          <w:sz w:val="26"/>
          <w:szCs w:val="26"/>
        </w:rPr>
        <w:t>22) принимать участие в приемке индивидуальных (квартирных) приборов учета коммунальных услуг в эксплуатацию с составлением соответствующего акта и фиксацией начальных показаний приборов;</w:t>
      </w:r>
    </w:p>
    <w:p w14:paraId="7278E53C" w14:textId="77777777" w:rsidR="008A3B12" w:rsidRPr="00902FB2" w:rsidRDefault="008A3B12" w:rsidP="008A3B12">
      <w:pPr>
        <w:autoSpaceDE w:val="0"/>
        <w:ind w:firstLine="709"/>
        <w:jc w:val="both"/>
        <w:rPr>
          <w:rFonts w:cs="Times New Roman"/>
          <w:sz w:val="26"/>
          <w:szCs w:val="26"/>
        </w:rPr>
      </w:pPr>
      <w:r w:rsidRPr="00902FB2">
        <w:rPr>
          <w:rFonts w:cs="Times New Roman"/>
          <w:sz w:val="26"/>
          <w:szCs w:val="26"/>
        </w:rPr>
        <w:t>23) не менее чем за 3 (три) дня до начала проведения работ внутри помещения Собственника согласовать с ним время доступа в помещение или направить ему письменное уведомление о проведении работ внутри помещения;</w:t>
      </w:r>
    </w:p>
    <w:p w14:paraId="22FF13E1" w14:textId="77777777" w:rsidR="008A3B12" w:rsidRPr="00902FB2" w:rsidRDefault="008A3B12" w:rsidP="008A3B12">
      <w:pPr>
        <w:autoSpaceDE w:val="0"/>
        <w:ind w:firstLine="709"/>
        <w:jc w:val="both"/>
        <w:rPr>
          <w:rFonts w:cs="Times New Roman"/>
          <w:sz w:val="26"/>
          <w:szCs w:val="26"/>
        </w:rPr>
      </w:pPr>
      <w:r w:rsidRPr="00902FB2">
        <w:rPr>
          <w:rFonts w:cs="Times New Roman"/>
          <w:sz w:val="26"/>
          <w:szCs w:val="26"/>
        </w:rPr>
        <w:t>24) направлять Собственнику при необходимости предложения о проведении капитального ремонта общего имущества в многоквартирном доме;</w:t>
      </w:r>
    </w:p>
    <w:p w14:paraId="2EAA5390" w14:textId="77777777" w:rsidR="008A3B12" w:rsidRPr="00902FB2" w:rsidRDefault="008A3B12" w:rsidP="008A3B12">
      <w:pPr>
        <w:autoSpaceDE w:val="0"/>
        <w:ind w:firstLine="709"/>
        <w:jc w:val="both"/>
        <w:rPr>
          <w:rFonts w:cs="Times New Roman"/>
          <w:sz w:val="26"/>
          <w:szCs w:val="26"/>
        </w:rPr>
      </w:pPr>
      <w:r w:rsidRPr="00902FB2">
        <w:rPr>
          <w:rFonts w:cs="Times New Roman"/>
          <w:sz w:val="26"/>
          <w:szCs w:val="26"/>
        </w:rPr>
        <w:t xml:space="preserve">25) по требованию Собственника (его нанимателей и арендаторов по </w:t>
      </w:r>
      <w:r w:rsidRPr="00902FB2">
        <w:rPr>
          <w:rFonts w:cs="Times New Roman"/>
          <w:sz w:val="26"/>
          <w:szCs w:val="26"/>
        </w:rPr>
        <w:br/>
        <w:t xml:space="preserve">подпункту 5 пункта 3.1 настоящего договора) производить сверку платы за </w:t>
      </w:r>
      <w:r w:rsidRPr="00902FB2">
        <w:rPr>
          <w:rFonts w:cs="Times New Roman"/>
          <w:sz w:val="26"/>
          <w:szCs w:val="26"/>
        </w:rPr>
        <w:lastRenderedPageBreak/>
        <w:t>содержание и ремонт жилого помещения и коммунальные услуги и выдавать документы, подтверждающие правильность начисления платы с учетом соответствия их качества обязательным требованиям, установленным законодательством и настоящим Договором, а также с учетом правильности начисления установленных федеральным законом или договором неустоек (штрафов, пеней);</w:t>
      </w:r>
    </w:p>
    <w:p w14:paraId="57549753" w14:textId="77777777" w:rsidR="008A3B12" w:rsidRPr="00902FB2" w:rsidRDefault="008A3B12" w:rsidP="008A3B12">
      <w:pPr>
        <w:autoSpaceDE w:val="0"/>
        <w:ind w:firstLine="709"/>
        <w:jc w:val="both"/>
        <w:rPr>
          <w:rFonts w:cs="Times New Roman"/>
          <w:sz w:val="26"/>
          <w:szCs w:val="26"/>
        </w:rPr>
      </w:pPr>
      <w:r w:rsidRPr="00902FB2">
        <w:rPr>
          <w:rFonts w:cs="Times New Roman"/>
          <w:sz w:val="26"/>
          <w:szCs w:val="26"/>
        </w:rPr>
        <w:t>26) представлять Собственнику отчет о выполнении договора за истекший календарный год в течение первого квартала, следующего за истекшим годом действия Договора, а при заключении Договора на срок один год - не позднее чем за 1 (один) месяц до истечения срока его действия. Отчет представляется на общем собрании собственников помещений, а если такое собрание в очной форме не проводится, в письменном виде каждому Собственнику, а также размещается на досках объявлений в подъездах или иных оборудованных местах, определенных решением общего собрания собственников помещений. В отчете указываются: соответствие фактических перечня, количества и качества услуг и работ по содержанию и ремонту общего имущества в многоквартирном доме перечню и размеру платы, указанным в настоящем Договоре; количество предложений, заявлений и жалоб собственников, нанимателей, арендаторов или иных пользователей помещений в многоквартирном доме и принятые меры по устранению указанных в них недостатков в установленные сроки;</w:t>
      </w:r>
    </w:p>
    <w:p w14:paraId="633E2716" w14:textId="77777777" w:rsidR="008A3B12" w:rsidRPr="00902FB2" w:rsidRDefault="008A3B12" w:rsidP="008A3B12">
      <w:pPr>
        <w:autoSpaceDE w:val="0"/>
        <w:ind w:firstLine="709"/>
        <w:jc w:val="both"/>
        <w:rPr>
          <w:rFonts w:cs="Times New Roman"/>
          <w:sz w:val="26"/>
          <w:szCs w:val="26"/>
        </w:rPr>
      </w:pPr>
      <w:r w:rsidRPr="00902FB2">
        <w:rPr>
          <w:rFonts w:cs="Times New Roman"/>
          <w:sz w:val="26"/>
          <w:szCs w:val="26"/>
        </w:rPr>
        <w:t>27) на основании заявки Собственника направлять своего сотрудника для составления акта нанесения ущерба общему имуществу многоквартирного дома или помещению (ям) Собственника;</w:t>
      </w:r>
    </w:p>
    <w:p w14:paraId="626E7253" w14:textId="77777777" w:rsidR="008A3B12" w:rsidRPr="00902FB2" w:rsidRDefault="008A3B12" w:rsidP="008A3B12">
      <w:pPr>
        <w:autoSpaceDE w:val="0"/>
        <w:ind w:firstLine="709"/>
        <w:jc w:val="both"/>
        <w:rPr>
          <w:rFonts w:cs="Times New Roman"/>
          <w:sz w:val="26"/>
          <w:szCs w:val="26"/>
        </w:rPr>
      </w:pPr>
      <w:r w:rsidRPr="00902FB2">
        <w:rPr>
          <w:rFonts w:cs="Times New Roman"/>
          <w:sz w:val="26"/>
          <w:szCs w:val="26"/>
        </w:rPr>
        <w:t>28) не распространять конфиденциальную информацию, касающуюся Собственника (передавать ее иным лицам), без письменного разрешения Собственника помещения или наличия иного законного основания;</w:t>
      </w:r>
    </w:p>
    <w:p w14:paraId="4224B33E" w14:textId="77777777" w:rsidR="008A3B12" w:rsidRPr="00902FB2" w:rsidRDefault="008A3B12" w:rsidP="008A3B12">
      <w:pPr>
        <w:autoSpaceDE w:val="0"/>
        <w:ind w:firstLine="709"/>
        <w:jc w:val="both"/>
        <w:rPr>
          <w:rFonts w:cs="Times New Roman"/>
          <w:sz w:val="26"/>
          <w:szCs w:val="26"/>
        </w:rPr>
      </w:pPr>
      <w:r w:rsidRPr="00902FB2">
        <w:rPr>
          <w:rFonts w:cs="Times New Roman"/>
          <w:sz w:val="26"/>
          <w:szCs w:val="26"/>
        </w:rPr>
        <w:t>29) представлять интересы Собственника и лиц, пользующихся принадлежащими ему помещениями на законных основаниях, в рамках исполнения своих обязательств по настоящему договору;</w:t>
      </w:r>
    </w:p>
    <w:p w14:paraId="14FD2A3E" w14:textId="77777777" w:rsidR="008A3B12" w:rsidRPr="00902FB2" w:rsidRDefault="008A3B12" w:rsidP="008A3B12">
      <w:pPr>
        <w:autoSpaceDE w:val="0"/>
        <w:ind w:firstLine="709"/>
        <w:jc w:val="both"/>
        <w:rPr>
          <w:rFonts w:cs="Times New Roman"/>
          <w:sz w:val="26"/>
          <w:szCs w:val="26"/>
        </w:rPr>
      </w:pPr>
      <w:r w:rsidRPr="00902FB2">
        <w:rPr>
          <w:rFonts w:cs="Times New Roman"/>
          <w:sz w:val="26"/>
          <w:szCs w:val="26"/>
        </w:rPr>
        <w:t>30) представлять Собственнику или уполномоченным им лицам по их запросам документацию, информацию и сведения, касающиеся управления многоквартирным домом, содержания и ремонта его общего имущества;</w:t>
      </w:r>
    </w:p>
    <w:p w14:paraId="4F4A4265" w14:textId="77777777" w:rsidR="008A3B12" w:rsidRPr="00902FB2" w:rsidRDefault="008A3B12" w:rsidP="008A3B12">
      <w:pPr>
        <w:autoSpaceDE w:val="0"/>
        <w:ind w:firstLine="709"/>
        <w:jc w:val="both"/>
        <w:rPr>
          <w:rFonts w:cs="Times New Roman"/>
          <w:sz w:val="26"/>
          <w:szCs w:val="26"/>
        </w:rPr>
      </w:pPr>
      <w:r w:rsidRPr="00902FB2">
        <w:rPr>
          <w:rFonts w:cs="Times New Roman"/>
          <w:sz w:val="26"/>
          <w:szCs w:val="26"/>
        </w:rPr>
        <w:t>31) при поступлении коммерческих предложений не выдавать никаких разрешений по использованию общего имущества собственников многоквартирного дома без соответствующих решений общего собрания собственников по конкретному предложению. В случае положительного решения собственников средства, поступившие в результате реализации коммерческого предложения на счет Управляющей организации, после вычета установленных законодательством соответствующих налогов и суммы (процента), причитающейся Управляющей организации в соответствии с решением собственников, должны быть направлены на снижение оплаты услуг и работ по содержанию и ремонту общего имущества, выполняемых по настоящему договору;</w:t>
      </w:r>
    </w:p>
    <w:p w14:paraId="6EE20D88" w14:textId="77777777" w:rsidR="008A3B12" w:rsidRPr="00902FB2" w:rsidRDefault="008A3B12" w:rsidP="008A3B12">
      <w:pPr>
        <w:autoSpaceDE w:val="0"/>
        <w:ind w:firstLine="709"/>
        <w:jc w:val="both"/>
        <w:rPr>
          <w:rFonts w:cs="Times New Roman"/>
          <w:sz w:val="26"/>
          <w:szCs w:val="26"/>
        </w:rPr>
      </w:pPr>
      <w:r w:rsidRPr="00902FB2">
        <w:rPr>
          <w:rFonts w:cs="Times New Roman"/>
          <w:sz w:val="26"/>
          <w:szCs w:val="26"/>
        </w:rPr>
        <w:t>32) в соответствии с оформленным протоколом решения общего собрания собственников помещений в многоквартирном доме заключить договор страхования объектов общего имущества в данном доме за отдельную от настоящего договора плату Собственника с отобранной на конкурсной основе страховой организацией;</w:t>
      </w:r>
    </w:p>
    <w:p w14:paraId="712E095F" w14:textId="77777777" w:rsidR="008A3B12" w:rsidRPr="00902FB2" w:rsidRDefault="008A3B12" w:rsidP="008A3B12">
      <w:pPr>
        <w:autoSpaceDE w:val="0"/>
        <w:ind w:firstLine="709"/>
        <w:jc w:val="both"/>
        <w:rPr>
          <w:rFonts w:cs="Times New Roman"/>
          <w:sz w:val="26"/>
          <w:szCs w:val="26"/>
        </w:rPr>
      </w:pPr>
      <w:r w:rsidRPr="00902FB2">
        <w:rPr>
          <w:rFonts w:cs="Times New Roman"/>
          <w:sz w:val="26"/>
          <w:szCs w:val="26"/>
        </w:rPr>
        <w:lastRenderedPageBreak/>
        <w:t>33) принять участие в программе льготного страхования жилых помещений собственников, заключив с отобранной на конкурсной основе страховой организацией соответствующий агентский договор, позволяющий Собственнику жилого помещения вносить страховые платежи за свое помещение в размере 1/12 годовой суммы по платежному документу, предоставляемому Управляющей организацией;</w:t>
      </w:r>
    </w:p>
    <w:p w14:paraId="0E2A822B" w14:textId="77777777" w:rsidR="008A3B12" w:rsidRPr="00902FB2" w:rsidRDefault="008A3B12" w:rsidP="008A3B12">
      <w:pPr>
        <w:autoSpaceDE w:val="0"/>
        <w:ind w:firstLine="709"/>
        <w:jc w:val="both"/>
        <w:rPr>
          <w:rFonts w:cs="Times New Roman"/>
          <w:sz w:val="26"/>
          <w:szCs w:val="26"/>
        </w:rPr>
      </w:pPr>
      <w:r w:rsidRPr="00902FB2">
        <w:rPr>
          <w:rFonts w:cs="Times New Roman"/>
          <w:sz w:val="26"/>
          <w:szCs w:val="26"/>
        </w:rPr>
        <w:t>34) при наступлении страхового случая участвовать в составлении актов и смет расходов для производства работ по восстановлению общего имущества Многоквартирного дома, поврежденного в результате наступления страхового случая. За счет средств страхового возмещения обеспечивать производство ремонтных работ по восстановлению внешнего вида, работоспособности и технических свойств частей застрахованного общего имущества;</w:t>
      </w:r>
    </w:p>
    <w:p w14:paraId="0FD05A74" w14:textId="77777777" w:rsidR="008A3B12" w:rsidRPr="00902FB2" w:rsidRDefault="008A3B12" w:rsidP="008A3B12">
      <w:pPr>
        <w:autoSpaceDE w:val="0"/>
        <w:ind w:firstLine="709"/>
        <w:jc w:val="both"/>
        <w:rPr>
          <w:rFonts w:cs="Times New Roman"/>
          <w:sz w:val="26"/>
          <w:szCs w:val="26"/>
        </w:rPr>
      </w:pPr>
      <w:r w:rsidRPr="00902FB2">
        <w:rPr>
          <w:rFonts w:cs="Times New Roman"/>
          <w:sz w:val="26"/>
          <w:szCs w:val="26"/>
        </w:rPr>
        <w:t>35) передать техническую документацию (базы данных) и иные связанные с управлением многоквартирным домом документы за 30 (тридцать) дней до прекращения действия Договора, по окончании срока его действия или расторжения вновь выбранной Управляющей организации, товариществу собственников жилья, либо жилищному кооперативу или иному специализированному потребительскому кооперативу, либо в случае непосредственного управления многоквартирным домом собственниками помещений в доме - одному из собственников, указанному в решении общего собрания собственников о выборе способа управления многоквартирным домом, или, если такой собственник не указан, любому собственнику помещения в доме;</w:t>
      </w:r>
    </w:p>
    <w:p w14:paraId="472ADBC6" w14:textId="77777777" w:rsidR="008A3B12" w:rsidRPr="00902FB2" w:rsidRDefault="008A3B12" w:rsidP="008A3B12">
      <w:pPr>
        <w:autoSpaceDE w:val="0"/>
        <w:ind w:firstLine="709"/>
        <w:jc w:val="both"/>
        <w:rPr>
          <w:rFonts w:cs="Times New Roman"/>
          <w:sz w:val="26"/>
          <w:szCs w:val="26"/>
        </w:rPr>
      </w:pPr>
      <w:r w:rsidRPr="00902FB2">
        <w:rPr>
          <w:rFonts w:cs="Times New Roman"/>
          <w:sz w:val="26"/>
          <w:szCs w:val="26"/>
        </w:rPr>
        <w:t>36) предоставить гарантию обеспечения исполнения обязательств по настоящему договору.</w:t>
      </w:r>
    </w:p>
    <w:p w14:paraId="523E0748" w14:textId="77777777" w:rsidR="008A3B12" w:rsidRPr="00902FB2" w:rsidRDefault="008A3B12" w:rsidP="008A3B12">
      <w:pPr>
        <w:autoSpaceDE w:val="0"/>
        <w:ind w:firstLine="709"/>
        <w:jc w:val="both"/>
        <w:rPr>
          <w:rFonts w:cs="Times New Roman"/>
          <w:sz w:val="26"/>
          <w:szCs w:val="26"/>
        </w:rPr>
      </w:pPr>
      <w:r w:rsidRPr="00902FB2">
        <w:rPr>
          <w:rFonts w:cs="Times New Roman"/>
          <w:sz w:val="26"/>
          <w:szCs w:val="26"/>
        </w:rPr>
        <w:t>В качестве способа обеспечения выступает страхование гражданской ответственности Управляющей организации.</w:t>
      </w:r>
    </w:p>
    <w:p w14:paraId="30AA3285" w14:textId="77777777" w:rsidR="008A3B12" w:rsidRPr="00902FB2" w:rsidRDefault="008A3B12" w:rsidP="008A3B12">
      <w:pPr>
        <w:autoSpaceDE w:val="0"/>
        <w:ind w:firstLine="709"/>
        <w:jc w:val="both"/>
        <w:rPr>
          <w:rFonts w:cs="Times New Roman"/>
          <w:sz w:val="26"/>
          <w:szCs w:val="26"/>
        </w:rPr>
      </w:pPr>
      <w:r w:rsidRPr="00902FB2">
        <w:rPr>
          <w:rFonts w:cs="Times New Roman"/>
          <w:sz w:val="26"/>
          <w:szCs w:val="26"/>
        </w:rPr>
        <w:t>В случае неисполнения, либо ненадлежащего исполнения Управляющей организацией обязательств по настоящему договору, а также в случае причинения Управляющей организацией вреда общему имуществу собственников помещений эта гарантия направляется на устранение указанных обстоятельств. При использовании всего или части обеспечения оно подлежит восстановлению за счет средств Управляющей организации.</w:t>
      </w:r>
    </w:p>
    <w:p w14:paraId="0C60D83C" w14:textId="77777777" w:rsidR="008A3B12" w:rsidRPr="00902FB2" w:rsidRDefault="008A3B12" w:rsidP="008A3B12">
      <w:pPr>
        <w:autoSpaceDE w:val="0"/>
        <w:ind w:firstLine="709"/>
        <w:jc w:val="both"/>
        <w:rPr>
          <w:rFonts w:cs="Times New Roman"/>
          <w:sz w:val="26"/>
          <w:szCs w:val="26"/>
        </w:rPr>
      </w:pPr>
      <w:r w:rsidRPr="00902FB2">
        <w:rPr>
          <w:rFonts w:cs="Times New Roman"/>
          <w:sz w:val="26"/>
          <w:szCs w:val="26"/>
        </w:rPr>
        <w:t>3.2. Управляющая организация вправе:</w:t>
      </w:r>
    </w:p>
    <w:p w14:paraId="7A5426F2" w14:textId="77777777" w:rsidR="008A3B12" w:rsidRPr="00902FB2" w:rsidRDefault="008A3B12" w:rsidP="008A3B12">
      <w:pPr>
        <w:autoSpaceDE w:val="0"/>
        <w:ind w:firstLine="709"/>
        <w:jc w:val="both"/>
        <w:rPr>
          <w:rFonts w:cs="Times New Roman"/>
          <w:sz w:val="26"/>
          <w:szCs w:val="26"/>
        </w:rPr>
      </w:pPr>
      <w:r w:rsidRPr="00902FB2">
        <w:rPr>
          <w:rFonts w:cs="Times New Roman"/>
          <w:sz w:val="26"/>
          <w:szCs w:val="26"/>
        </w:rPr>
        <w:t>1) самостоятельно определять порядок и способ выполнения своих обязательств по настоящему договору;</w:t>
      </w:r>
    </w:p>
    <w:p w14:paraId="0967181D" w14:textId="77777777" w:rsidR="008A3B12" w:rsidRPr="00902FB2" w:rsidRDefault="008A3B12" w:rsidP="008A3B12">
      <w:pPr>
        <w:autoSpaceDE w:val="0"/>
        <w:ind w:firstLine="709"/>
        <w:jc w:val="both"/>
        <w:rPr>
          <w:rFonts w:cs="Times New Roman"/>
          <w:sz w:val="26"/>
          <w:szCs w:val="26"/>
        </w:rPr>
      </w:pPr>
      <w:r w:rsidRPr="00902FB2">
        <w:rPr>
          <w:rFonts w:cs="Times New Roman"/>
          <w:sz w:val="26"/>
          <w:szCs w:val="26"/>
        </w:rPr>
        <w:t>2) в случае несоответствия данных, имеющихся у Управляющей организации, данным, предоставленным Собственником, проводить перерасчет размера платы за коммунальные услуги по фактическому количеству в соответствии с положениями пункта 4.4 настоящего договора;</w:t>
      </w:r>
    </w:p>
    <w:p w14:paraId="5314D04C" w14:textId="77777777" w:rsidR="008A3B12" w:rsidRPr="00902FB2" w:rsidRDefault="008A3B12" w:rsidP="008A3B12">
      <w:pPr>
        <w:autoSpaceDE w:val="0"/>
        <w:ind w:firstLine="709"/>
        <w:jc w:val="both"/>
        <w:rPr>
          <w:rFonts w:cs="Times New Roman"/>
          <w:sz w:val="26"/>
          <w:szCs w:val="26"/>
        </w:rPr>
      </w:pPr>
      <w:r w:rsidRPr="00902FB2">
        <w:rPr>
          <w:rFonts w:cs="Times New Roman"/>
          <w:sz w:val="26"/>
          <w:szCs w:val="26"/>
        </w:rPr>
        <w:t>3) в порядке, установленном действующим законодательством Российской Федерации, взыскивать с виновных сумму неплатежей и ущерба, нанесенного несвоевременной и (или) неполной оплатой;</w:t>
      </w:r>
    </w:p>
    <w:p w14:paraId="6087E38D" w14:textId="77777777" w:rsidR="008A3B12" w:rsidRPr="00902FB2" w:rsidRDefault="008A3B12" w:rsidP="008A3B12">
      <w:pPr>
        <w:autoSpaceDE w:val="0"/>
        <w:ind w:firstLine="709"/>
        <w:jc w:val="both"/>
        <w:rPr>
          <w:rFonts w:cs="Times New Roman"/>
          <w:sz w:val="26"/>
          <w:szCs w:val="26"/>
        </w:rPr>
      </w:pPr>
      <w:r w:rsidRPr="00902FB2">
        <w:rPr>
          <w:rFonts w:cs="Times New Roman"/>
          <w:sz w:val="26"/>
          <w:szCs w:val="26"/>
        </w:rPr>
        <w:t xml:space="preserve">4) готовить к окончанию года с момента начала действия настоящего договора (далее к концу каждого года действия настоящего договора при заключении его на срок более года или его пролонгации) предложения к общему собранию собственников помещений по установлению на размера платы за содержание и ремонт общего имущества собственников помещений в Многоквартирном доме на основании предлагаемого собранию перечня работ и </w:t>
      </w:r>
      <w:r w:rsidRPr="00902FB2">
        <w:rPr>
          <w:rFonts w:cs="Times New Roman"/>
          <w:sz w:val="26"/>
          <w:szCs w:val="26"/>
        </w:rPr>
        <w:lastRenderedPageBreak/>
        <w:t>услуг по содержанию и ремонту общего имущества и сметы расходов к нему на предстоящий год. При утверждении решением собрания новой стоимости услуг и/или работ направить Собственнику дополнительное соглашение с обновленными приложениями 3 и 4 к настоящему договору для подписания;</w:t>
      </w:r>
    </w:p>
    <w:p w14:paraId="5831804C" w14:textId="77777777" w:rsidR="008A3B12" w:rsidRPr="00902FB2" w:rsidRDefault="008A3B12" w:rsidP="008A3B12">
      <w:pPr>
        <w:autoSpaceDE w:val="0"/>
        <w:ind w:firstLine="709"/>
        <w:jc w:val="both"/>
        <w:rPr>
          <w:rFonts w:cs="Times New Roman"/>
          <w:sz w:val="26"/>
          <w:szCs w:val="26"/>
        </w:rPr>
      </w:pPr>
      <w:r w:rsidRPr="00902FB2">
        <w:rPr>
          <w:rFonts w:cs="Times New Roman"/>
          <w:sz w:val="26"/>
          <w:szCs w:val="26"/>
        </w:rPr>
        <w:t>5) заключить с соответствующей организацией договор на организацию начисления платежей за жилые помещения, коммунальные и прочие услуги Собственнику (ам) помещений многоквартирного дома.</w:t>
      </w:r>
    </w:p>
    <w:p w14:paraId="7E13C8E9" w14:textId="77777777" w:rsidR="008A3B12" w:rsidRPr="00902FB2" w:rsidRDefault="008A3B12" w:rsidP="008A3B12">
      <w:pPr>
        <w:autoSpaceDE w:val="0"/>
        <w:ind w:firstLine="709"/>
        <w:jc w:val="both"/>
        <w:rPr>
          <w:rFonts w:cs="Times New Roman"/>
          <w:sz w:val="26"/>
          <w:szCs w:val="26"/>
        </w:rPr>
      </w:pPr>
      <w:r w:rsidRPr="00902FB2">
        <w:rPr>
          <w:rFonts w:cs="Times New Roman"/>
          <w:sz w:val="26"/>
          <w:szCs w:val="26"/>
        </w:rPr>
        <w:t>3.3. Собственник и наниматели помещений многоквартирного дома обязаны:</w:t>
      </w:r>
    </w:p>
    <w:p w14:paraId="580F82A9" w14:textId="77777777" w:rsidR="008A3B12" w:rsidRPr="00902FB2" w:rsidRDefault="008A3B12" w:rsidP="008A3B12">
      <w:pPr>
        <w:autoSpaceDE w:val="0"/>
        <w:ind w:firstLine="709"/>
        <w:jc w:val="both"/>
        <w:rPr>
          <w:rFonts w:cs="Times New Roman"/>
          <w:sz w:val="26"/>
          <w:szCs w:val="26"/>
        </w:rPr>
      </w:pPr>
      <w:r w:rsidRPr="00902FB2">
        <w:rPr>
          <w:rFonts w:cs="Times New Roman"/>
          <w:sz w:val="26"/>
          <w:szCs w:val="26"/>
        </w:rPr>
        <w:t>1) своевременно и полностью вносить плату за помещение и коммунальные услуги с учетом всех пользователей услугами, а также иные платежи, установленные по решению общего собрания собственников помещений многоквартирного дома, принятому в соответствии с законодательством. Своевременно предоставлять Управляющей организации документы, подтверждающие права на льготы его и лиц, пользующихся его помещением (ями);</w:t>
      </w:r>
    </w:p>
    <w:p w14:paraId="66147C83" w14:textId="77777777" w:rsidR="008A3B12" w:rsidRPr="00902FB2" w:rsidRDefault="008A3B12" w:rsidP="008A3B12">
      <w:pPr>
        <w:autoSpaceDE w:val="0"/>
        <w:ind w:firstLine="709"/>
        <w:jc w:val="both"/>
        <w:rPr>
          <w:rFonts w:cs="Times New Roman"/>
          <w:sz w:val="26"/>
          <w:szCs w:val="26"/>
        </w:rPr>
      </w:pPr>
      <w:r w:rsidRPr="00902FB2">
        <w:rPr>
          <w:rFonts w:cs="Times New Roman"/>
          <w:sz w:val="26"/>
          <w:szCs w:val="26"/>
        </w:rPr>
        <w:t>2) при неиспользовании помещения (й) в многоквартирном доме сообщать Управляющей организации свои контактные телефоны и адреса почтовой связи, а также телефоны и адреса лиц, которые могут обеспечить доступ к помещениям при его отсутствии более 24 часов;</w:t>
      </w:r>
    </w:p>
    <w:p w14:paraId="3AF995BE" w14:textId="77777777" w:rsidR="008A3B12" w:rsidRPr="00902FB2" w:rsidRDefault="008A3B12" w:rsidP="008A3B12">
      <w:pPr>
        <w:autoSpaceDE w:val="0"/>
        <w:ind w:firstLine="709"/>
        <w:jc w:val="both"/>
        <w:rPr>
          <w:rFonts w:cs="Times New Roman"/>
          <w:sz w:val="26"/>
          <w:szCs w:val="26"/>
        </w:rPr>
      </w:pPr>
      <w:r w:rsidRPr="00902FB2">
        <w:rPr>
          <w:rFonts w:cs="Times New Roman"/>
          <w:sz w:val="26"/>
          <w:szCs w:val="26"/>
        </w:rPr>
        <w:t>3) соблюдать следующие требования:</w:t>
      </w:r>
    </w:p>
    <w:p w14:paraId="13F25FEF" w14:textId="77777777" w:rsidR="008A3B12" w:rsidRPr="00902FB2" w:rsidRDefault="008A3B12" w:rsidP="008A3B12">
      <w:pPr>
        <w:autoSpaceDE w:val="0"/>
        <w:ind w:firstLine="709"/>
        <w:jc w:val="both"/>
        <w:rPr>
          <w:rFonts w:cs="Times New Roman"/>
          <w:sz w:val="26"/>
          <w:szCs w:val="26"/>
        </w:rPr>
      </w:pPr>
      <w:r w:rsidRPr="00902FB2">
        <w:rPr>
          <w:rFonts w:cs="Times New Roman"/>
          <w:sz w:val="26"/>
          <w:szCs w:val="26"/>
        </w:rPr>
        <w:t>не производить перенос инженерных сетей без согласования с Управляющей организацией;</w:t>
      </w:r>
    </w:p>
    <w:p w14:paraId="5457195B" w14:textId="77777777" w:rsidR="008A3B12" w:rsidRPr="00902FB2" w:rsidRDefault="008A3B12" w:rsidP="008A3B12">
      <w:pPr>
        <w:autoSpaceDE w:val="0"/>
        <w:ind w:firstLine="709"/>
        <w:jc w:val="both"/>
        <w:rPr>
          <w:rFonts w:cs="Times New Roman"/>
          <w:sz w:val="26"/>
          <w:szCs w:val="26"/>
        </w:rPr>
      </w:pPr>
      <w:r w:rsidRPr="00902FB2">
        <w:rPr>
          <w:rFonts w:cs="Times New Roman"/>
          <w:sz w:val="26"/>
          <w:szCs w:val="26"/>
        </w:rPr>
        <w:t>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w:t>
      </w:r>
    </w:p>
    <w:p w14:paraId="2C74A77A" w14:textId="77777777" w:rsidR="008A3B12" w:rsidRPr="00902FB2" w:rsidRDefault="008A3B12" w:rsidP="008A3B12">
      <w:pPr>
        <w:autoSpaceDE w:val="0"/>
        <w:ind w:firstLine="709"/>
        <w:jc w:val="both"/>
        <w:rPr>
          <w:rFonts w:cs="Times New Roman"/>
          <w:sz w:val="26"/>
          <w:szCs w:val="26"/>
        </w:rPr>
      </w:pPr>
      <w:r w:rsidRPr="00902FB2">
        <w:rPr>
          <w:rFonts w:cs="Times New Roman"/>
          <w:sz w:val="26"/>
          <w:szCs w:val="26"/>
        </w:rPr>
        <w:t>не осуществлять монтаж и демонтаж индивидуальных (квартирных) приборов учета ресурсов, не нарушать установленный в доме порядок распределения потребленных коммунальных ресурсов, приходящихся на помещение Собственника, и их оплаты без согласования с Управляющей организацией;</w:t>
      </w:r>
    </w:p>
    <w:p w14:paraId="1249D0FC" w14:textId="77777777" w:rsidR="008A3B12" w:rsidRPr="00902FB2" w:rsidRDefault="008A3B12" w:rsidP="008A3B12">
      <w:pPr>
        <w:autoSpaceDE w:val="0"/>
        <w:ind w:firstLine="709"/>
        <w:jc w:val="both"/>
        <w:rPr>
          <w:rFonts w:cs="Times New Roman"/>
          <w:sz w:val="26"/>
          <w:szCs w:val="26"/>
        </w:rPr>
      </w:pPr>
      <w:r w:rsidRPr="00902FB2">
        <w:rPr>
          <w:rFonts w:cs="Times New Roman"/>
          <w:sz w:val="26"/>
          <w:szCs w:val="26"/>
        </w:rPr>
        <w:t>не использовать теплоноситель из системы отопления не по прямому назначению (использование сетевой воды из систем и приборов отопления на бытовые нужды);</w:t>
      </w:r>
    </w:p>
    <w:p w14:paraId="34E308F9" w14:textId="77777777" w:rsidR="008A3B12" w:rsidRPr="00902FB2" w:rsidRDefault="008A3B12" w:rsidP="008A3B12">
      <w:pPr>
        <w:autoSpaceDE w:val="0"/>
        <w:ind w:firstLine="709"/>
        <w:jc w:val="both"/>
        <w:rPr>
          <w:rFonts w:cs="Times New Roman"/>
          <w:sz w:val="26"/>
          <w:szCs w:val="26"/>
        </w:rPr>
      </w:pPr>
      <w:r w:rsidRPr="00902FB2">
        <w:rPr>
          <w:rFonts w:cs="Times New Roman"/>
          <w:sz w:val="26"/>
          <w:szCs w:val="26"/>
        </w:rPr>
        <w:t>не допускать выполнение работ или совершение других действий, приводящих к порче помещений или конструкций дома, не производить переустройства или перепланировки помещений без согласования в установленном порядке;</w:t>
      </w:r>
    </w:p>
    <w:p w14:paraId="04DBFF7E" w14:textId="77777777" w:rsidR="008A3B12" w:rsidRPr="00902FB2" w:rsidRDefault="008A3B12" w:rsidP="008A3B12">
      <w:pPr>
        <w:autoSpaceDE w:val="0"/>
        <w:ind w:firstLine="709"/>
        <w:jc w:val="both"/>
        <w:rPr>
          <w:rFonts w:cs="Times New Roman"/>
          <w:sz w:val="26"/>
          <w:szCs w:val="26"/>
        </w:rPr>
      </w:pPr>
      <w:r w:rsidRPr="00902FB2">
        <w:rPr>
          <w:rFonts w:cs="Times New Roman"/>
          <w:sz w:val="26"/>
          <w:szCs w:val="26"/>
        </w:rPr>
        <w:t>не загромождать подходы к инженерным коммуникациям и запорной арматуре, не загромождать и не загрязнять своим имуществом, строительными материалами и (или) отходами эвакуационные пути и помещения общего пользования;</w:t>
      </w:r>
    </w:p>
    <w:p w14:paraId="06E53FBF" w14:textId="77777777" w:rsidR="008A3B12" w:rsidRPr="00902FB2" w:rsidRDefault="008A3B12" w:rsidP="008A3B12">
      <w:pPr>
        <w:autoSpaceDE w:val="0"/>
        <w:ind w:firstLine="709"/>
        <w:jc w:val="both"/>
        <w:rPr>
          <w:rFonts w:cs="Times New Roman"/>
          <w:sz w:val="26"/>
          <w:szCs w:val="26"/>
        </w:rPr>
      </w:pPr>
      <w:r w:rsidRPr="00902FB2">
        <w:rPr>
          <w:rFonts w:cs="Times New Roman"/>
          <w:sz w:val="26"/>
          <w:szCs w:val="26"/>
        </w:rPr>
        <w:t>не допускать производства в помещении работ или совершения других действий, приводящих к порче общего имущества многоквартирного дома;</w:t>
      </w:r>
    </w:p>
    <w:p w14:paraId="23CB33FE" w14:textId="77777777" w:rsidR="008A3B12" w:rsidRPr="00902FB2" w:rsidRDefault="008A3B12" w:rsidP="008A3B12">
      <w:pPr>
        <w:autoSpaceDE w:val="0"/>
        <w:ind w:firstLine="709"/>
        <w:jc w:val="both"/>
        <w:rPr>
          <w:rFonts w:cs="Times New Roman"/>
          <w:sz w:val="26"/>
          <w:szCs w:val="26"/>
        </w:rPr>
      </w:pPr>
      <w:r w:rsidRPr="00902FB2">
        <w:rPr>
          <w:rFonts w:cs="Times New Roman"/>
          <w:sz w:val="26"/>
          <w:szCs w:val="26"/>
        </w:rPr>
        <w:t>не использовать пассажирские лифты для транспортировки строительных материалов и отходов без упаковки;</w:t>
      </w:r>
    </w:p>
    <w:p w14:paraId="45965431" w14:textId="77777777" w:rsidR="008A3B12" w:rsidRPr="00902FB2" w:rsidRDefault="008A3B12" w:rsidP="008A3B12">
      <w:pPr>
        <w:autoSpaceDE w:val="0"/>
        <w:ind w:firstLine="709"/>
        <w:jc w:val="both"/>
        <w:rPr>
          <w:rFonts w:cs="Times New Roman"/>
          <w:sz w:val="26"/>
          <w:szCs w:val="26"/>
        </w:rPr>
      </w:pPr>
      <w:r w:rsidRPr="00902FB2">
        <w:rPr>
          <w:rFonts w:cs="Times New Roman"/>
          <w:sz w:val="26"/>
          <w:szCs w:val="26"/>
        </w:rPr>
        <w:t>не использовать мусоропровод для строительного и другого крупногабаритного мусора, не сливать в него жидкие пищевые и другие жидкие бытовые отходы;</w:t>
      </w:r>
    </w:p>
    <w:p w14:paraId="3328A921" w14:textId="77777777" w:rsidR="008A3B12" w:rsidRPr="00902FB2" w:rsidRDefault="008A3B12" w:rsidP="008A3B12">
      <w:pPr>
        <w:autoSpaceDE w:val="0"/>
        <w:ind w:firstLine="709"/>
        <w:jc w:val="both"/>
        <w:rPr>
          <w:rFonts w:cs="Times New Roman"/>
          <w:sz w:val="26"/>
          <w:szCs w:val="26"/>
        </w:rPr>
      </w:pPr>
      <w:r w:rsidRPr="00902FB2">
        <w:rPr>
          <w:rFonts w:cs="Times New Roman"/>
          <w:sz w:val="26"/>
          <w:szCs w:val="26"/>
        </w:rPr>
        <w:lastRenderedPageBreak/>
        <w:t>не создавать повышенного шума в жилых помещениях и местах общего пользования с 23:00 до 7:00 (при производстве ремонтных работ с 8:00 до 20:00);</w:t>
      </w:r>
    </w:p>
    <w:p w14:paraId="39ED1BD9" w14:textId="77777777" w:rsidR="008A3B12" w:rsidRPr="00902FB2" w:rsidRDefault="008A3B12" w:rsidP="008A3B12">
      <w:pPr>
        <w:autoSpaceDE w:val="0"/>
        <w:ind w:firstLine="709"/>
        <w:jc w:val="both"/>
        <w:rPr>
          <w:rFonts w:cs="Times New Roman"/>
          <w:sz w:val="26"/>
          <w:szCs w:val="26"/>
        </w:rPr>
      </w:pPr>
      <w:r w:rsidRPr="00902FB2">
        <w:rPr>
          <w:rFonts w:cs="Times New Roman"/>
          <w:sz w:val="26"/>
          <w:szCs w:val="26"/>
        </w:rPr>
        <w:t>информировать Управляющую организацию о проведении работ по ремонту, переустройству и перепланировке помещения;</w:t>
      </w:r>
    </w:p>
    <w:p w14:paraId="58522AE6" w14:textId="77777777" w:rsidR="008A3B12" w:rsidRPr="00902FB2" w:rsidRDefault="008A3B12" w:rsidP="008A3B12">
      <w:pPr>
        <w:autoSpaceDE w:val="0"/>
        <w:ind w:firstLine="709"/>
        <w:jc w:val="both"/>
        <w:rPr>
          <w:rFonts w:cs="Times New Roman"/>
          <w:sz w:val="26"/>
          <w:szCs w:val="26"/>
        </w:rPr>
      </w:pPr>
      <w:r w:rsidRPr="00902FB2">
        <w:rPr>
          <w:rFonts w:cs="Times New Roman"/>
          <w:sz w:val="26"/>
          <w:szCs w:val="26"/>
        </w:rPr>
        <w:t>4) при проведении Собственником работ по ремонту, переустройству и перепланировке помещения оплачивать вывоз крупногабаритных и строительных отходов сверх платы, установленной в соответствии с разделом 4 настоящего договора;</w:t>
      </w:r>
    </w:p>
    <w:p w14:paraId="634495F0" w14:textId="77777777" w:rsidR="008A3B12" w:rsidRPr="00902FB2" w:rsidRDefault="008A3B12" w:rsidP="008A3B12">
      <w:pPr>
        <w:autoSpaceDE w:val="0"/>
        <w:ind w:firstLine="709"/>
        <w:jc w:val="both"/>
        <w:rPr>
          <w:rFonts w:cs="Times New Roman"/>
          <w:sz w:val="26"/>
          <w:szCs w:val="26"/>
        </w:rPr>
      </w:pPr>
      <w:r w:rsidRPr="00902FB2">
        <w:rPr>
          <w:rFonts w:cs="Times New Roman"/>
          <w:sz w:val="26"/>
          <w:szCs w:val="26"/>
        </w:rPr>
        <w:t>5) предоставлять Управляющей организации в течение 3 (трех) рабочих дней сведения о заключенных договорах найма (аренды), в которых обязанность платы Управляющей организации за содержание и ремонт общего имущества в многоквартирном доме в размере, пропорциональном занимаемому помещению, а также за коммунальные услуги возложена Собственником полностью или частично на нанимателя (арендатора), с указанием Ф.И.О. ответственного нанимателя (наименование и реквизиты организации, оформившей право аренды), о смене ответственного нанимателя или арендатора;</w:t>
      </w:r>
    </w:p>
    <w:p w14:paraId="593916F7" w14:textId="77777777" w:rsidR="008A3B12" w:rsidRPr="00902FB2" w:rsidRDefault="008A3B12" w:rsidP="008A3B12">
      <w:pPr>
        <w:autoSpaceDE w:val="0"/>
        <w:ind w:firstLine="709"/>
        <w:jc w:val="both"/>
        <w:rPr>
          <w:rFonts w:cs="Times New Roman"/>
          <w:sz w:val="26"/>
          <w:szCs w:val="26"/>
        </w:rPr>
      </w:pPr>
      <w:r w:rsidRPr="00902FB2">
        <w:rPr>
          <w:rFonts w:cs="Times New Roman"/>
          <w:sz w:val="26"/>
          <w:szCs w:val="26"/>
        </w:rPr>
        <w:t>об изменении количества граждан, проживающих в жилом (ых) помещении (ях), включая временно проживающих, а также о наличии у таких лиц льгот по оплате жилых помещений и коммунальных услуг для расчета размера их оплаты;</w:t>
      </w:r>
    </w:p>
    <w:p w14:paraId="7E32E874" w14:textId="77777777" w:rsidR="008A3B12" w:rsidRPr="00902FB2" w:rsidRDefault="008A3B12" w:rsidP="008A3B12">
      <w:pPr>
        <w:autoSpaceDE w:val="0"/>
        <w:ind w:firstLine="709"/>
        <w:jc w:val="both"/>
        <w:rPr>
          <w:rFonts w:cs="Times New Roman"/>
          <w:sz w:val="26"/>
          <w:szCs w:val="26"/>
        </w:rPr>
      </w:pPr>
      <w:r w:rsidRPr="00902FB2">
        <w:rPr>
          <w:rFonts w:cs="Times New Roman"/>
          <w:sz w:val="26"/>
          <w:szCs w:val="26"/>
        </w:rPr>
        <w:t xml:space="preserve">об изменении объемов потребления ресурсов в нежилых помещениях с указанием мощности и возможных режимов работы установленных в нежилом (ых) помещении (ях) потребляющих устройств газо-, водо-, электро- и </w:t>
      </w:r>
      <w:proofErr w:type="gramStart"/>
      <w:r w:rsidRPr="00902FB2">
        <w:rPr>
          <w:rFonts w:cs="Times New Roman"/>
          <w:sz w:val="26"/>
          <w:szCs w:val="26"/>
        </w:rPr>
        <w:t>теплоснабжения</w:t>
      </w:r>
      <w:proofErr w:type="gramEnd"/>
      <w:r w:rsidRPr="00902FB2">
        <w:rPr>
          <w:rFonts w:cs="Times New Roman"/>
          <w:sz w:val="26"/>
          <w:szCs w:val="26"/>
        </w:rPr>
        <w:t xml:space="preserve"> и другие данные, необходимые для определения расчетным путем объемов (количества) потребления соответствующих коммунальных ресурсов и расчета размера их оплаты;</w:t>
      </w:r>
    </w:p>
    <w:p w14:paraId="020CAB79" w14:textId="77777777" w:rsidR="008A3B12" w:rsidRPr="00902FB2" w:rsidRDefault="008A3B12" w:rsidP="008A3B12">
      <w:pPr>
        <w:autoSpaceDE w:val="0"/>
        <w:ind w:firstLine="709"/>
        <w:jc w:val="both"/>
        <w:rPr>
          <w:rFonts w:cs="Times New Roman"/>
          <w:sz w:val="26"/>
          <w:szCs w:val="26"/>
        </w:rPr>
      </w:pPr>
      <w:r w:rsidRPr="00902FB2">
        <w:rPr>
          <w:rFonts w:cs="Times New Roman"/>
          <w:sz w:val="26"/>
          <w:szCs w:val="26"/>
        </w:rPr>
        <w:t>6) обеспечивать доступ представителей Управляющей организации в принадлежащее ему (им) помещение (я)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жилом помещении, для выполнения необходимых ремонтных работ в заранее согласованное с Управляющей организацией время, а работников аварийных служб - в любое время;</w:t>
      </w:r>
    </w:p>
    <w:p w14:paraId="3B1AE1DA" w14:textId="77777777" w:rsidR="008A3B12" w:rsidRPr="00902FB2" w:rsidRDefault="008A3B12" w:rsidP="008A3B12">
      <w:pPr>
        <w:autoSpaceDE w:val="0"/>
        <w:ind w:firstLine="709"/>
        <w:jc w:val="both"/>
        <w:rPr>
          <w:rFonts w:cs="Times New Roman"/>
          <w:sz w:val="26"/>
          <w:szCs w:val="26"/>
        </w:rPr>
      </w:pPr>
      <w:r w:rsidRPr="00902FB2">
        <w:rPr>
          <w:rFonts w:cs="Times New Roman"/>
          <w:sz w:val="26"/>
          <w:szCs w:val="26"/>
        </w:rPr>
        <w:t>7) сообщать Управляющей организации о выявленных неисправностях общего имущества в многоквартирном доме.</w:t>
      </w:r>
    </w:p>
    <w:p w14:paraId="11573813" w14:textId="77777777" w:rsidR="008A3B12" w:rsidRPr="00902FB2" w:rsidRDefault="008A3B12" w:rsidP="008A3B12">
      <w:pPr>
        <w:autoSpaceDE w:val="0"/>
        <w:ind w:firstLine="709"/>
        <w:jc w:val="both"/>
        <w:rPr>
          <w:rFonts w:cs="Times New Roman"/>
          <w:sz w:val="26"/>
          <w:szCs w:val="26"/>
        </w:rPr>
      </w:pPr>
      <w:r w:rsidRPr="00902FB2">
        <w:rPr>
          <w:rFonts w:cs="Times New Roman"/>
          <w:sz w:val="26"/>
          <w:szCs w:val="26"/>
        </w:rPr>
        <w:t>3.4. Собственник помещений многоквартирного дома имеет право:</w:t>
      </w:r>
    </w:p>
    <w:p w14:paraId="5A0EED25" w14:textId="77777777" w:rsidR="008A3B12" w:rsidRPr="00902FB2" w:rsidRDefault="008A3B12" w:rsidP="008A3B12">
      <w:pPr>
        <w:autoSpaceDE w:val="0"/>
        <w:ind w:firstLine="709"/>
        <w:jc w:val="both"/>
        <w:rPr>
          <w:rFonts w:cs="Times New Roman"/>
          <w:sz w:val="26"/>
          <w:szCs w:val="26"/>
        </w:rPr>
      </w:pPr>
      <w:r w:rsidRPr="00902FB2">
        <w:rPr>
          <w:rFonts w:cs="Times New Roman"/>
          <w:sz w:val="26"/>
          <w:szCs w:val="26"/>
        </w:rPr>
        <w:t>1) осуществлять контроль над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Многоквартирном доме, присутствовать при выполнении работ и оказании услуг Управляющей организацией, связанных с выполнением ею обязанностей по настоящему Договору;</w:t>
      </w:r>
    </w:p>
    <w:p w14:paraId="09AC7FC8" w14:textId="77777777" w:rsidR="008A3B12" w:rsidRPr="00902FB2" w:rsidRDefault="008A3B12" w:rsidP="008A3B12">
      <w:pPr>
        <w:autoSpaceDE w:val="0"/>
        <w:ind w:firstLine="709"/>
        <w:jc w:val="both"/>
        <w:rPr>
          <w:rFonts w:cs="Times New Roman"/>
          <w:sz w:val="26"/>
          <w:szCs w:val="26"/>
        </w:rPr>
      </w:pPr>
      <w:r w:rsidRPr="00902FB2">
        <w:rPr>
          <w:rFonts w:cs="Times New Roman"/>
          <w:sz w:val="26"/>
          <w:szCs w:val="26"/>
        </w:rPr>
        <w:t>2) привлекать для контроля качества выполняемых работ и предоставляемых услуг по настоящему договору сторонние организации, специалистов, экспертов. Привлекаемые для контроля организации, специалисты, эксперты должны иметь соответствующее поручение Собственника, оформленное в письменном виде;</w:t>
      </w:r>
    </w:p>
    <w:p w14:paraId="39AEDF3E" w14:textId="77777777" w:rsidR="008A3B12" w:rsidRPr="00902FB2" w:rsidRDefault="008A3B12" w:rsidP="008A3B12">
      <w:pPr>
        <w:autoSpaceDE w:val="0"/>
        <w:ind w:firstLine="709"/>
        <w:jc w:val="both"/>
        <w:rPr>
          <w:rFonts w:cs="Times New Roman"/>
          <w:sz w:val="26"/>
          <w:szCs w:val="26"/>
        </w:rPr>
      </w:pPr>
      <w:r w:rsidRPr="00902FB2">
        <w:rPr>
          <w:rFonts w:cs="Times New Roman"/>
          <w:sz w:val="26"/>
          <w:szCs w:val="26"/>
        </w:rPr>
        <w:t>3) требовать изменения размера платы за помещение в случае неоказания части услуг и/или невыполнения части работ по управлению, содержанию и ремонту общего имущества в многоквартирном доме в соответствии с пунктом 4.13 настоящего договора;</w:t>
      </w:r>
    </w:p>
    <w:p w14:paraId="04B72139" w14:textId="77777777" w:rsidR="008A3B12" w:rsidRPr="00902FB2" w:rsidRDefault="008A3B12" w:rsidP="008A3B12">
      <w:pPr>
        <w:autoSpaceDE w:val="0"/>
        <w:ind w:firstLine="709"/>
        <w:jc w:val="both"/>
        <w:rPr>
          <w:rFonts w:cs="Times New Roman"/>
          <w:sz w:val="26"/>
          <w:szCs w:val="26"/>
        </w:rPr>
      </w:pPr>
      <w:r w:rsidRPr="00902FB2">
        <w:rPr>
          <w:rFonts w:cs="Times New Roman"/>
          <w:sz w:val="26"/>
          <w:szCs w:val="26"/>
        </w:rPr>
        <w:lastRenderedPageBreak/>
        <w:t>4) требовать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в порядке, установленном Правилами предоставления коммунальных услуг гражданам, утвержденными Правительством Российской Федерации;</w:t>
      </w:r>
    </w:p>
    <w:p w14:paraId="00823711" w14:textId="77777777" w:rsidR="008A3B12" w:rsidRPr="00902FB2" w:rsidRDefault="008A3B12" w:rsidP="008A3B12">
      <w:pPr>
        <w:autoSpaceDE w:val="0"/>
        <w:ind w:firstLine="709"/>
        <w:jc w:val="both"/>
        <w:rPr>
          <w:rFonts w:cs="Times New Roman"/>
          <w:sz w:val="26"/>
          <w:szCs w:val="26"/>
        </w:rPr>
      </w:pPr>
      <w:r w:rsidRPr="00902FB2">
        <w:rPr>
          <w:rFonts w:cs="Times New Roman"/>
          <w:sz w:val="26"/>
          <w:szCs w:val="26"/>
        </w:rPr>
        <w:t>5) 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p>
    <w:p w14:paraId="1E8732DD" w14:textId="77777777" w:rsidR="008A3B12" w:rsidRPr="00902FB2" w:rsidRDefault="008A3B12" w:rsidP="008A3B12">
      <w:pPr>
        <w:autoSpaceDE w:val="0"/>
        <w:ind w:firstLine="709"/>
        <w:jc w:val="both"/>
        <w:rPr>
          <w:rFonts w:cs="Times New Roman"/>
          <w:sz w:val="26"/>
          <w:szCs w:val="26"/>
        </w:rPr>
      </w:pPr>
      <w:r w:rsidRPr="00902FB2">
        <w:rPr>
          <w:rFonts w:cs="Times New Roman"/>
          <w:sz w:val="26"/>
          <w:szCs w:val="26"/>
        </w:rPr>
        <w:t>6) требовать от Управляющей организации ежегодного представления отчета о выполнении настоящего Договора в соответствии с подпунктом 26 пункта 3.1 настоящего договора;</w:t>
      </w:r>
    </w:p>
    <w:p w14:paraId="43B6F7CA" w14:textId="77777777" w:rsidR="008A3B12" w:rsidRPr="00902FB2" w:rsidRDefault="008A3B12" w:rsidP="008A3B12">
      <w:pPr>
        <w:autoSpaceDE w:val="0"/>
        <w:ind w:firstLine="709"/>
        <w:jc w:val="both"/>
        <w:rPr>
          <w:rFonts w:cs="Times New Roman"/>
          <w:sz w:val="26"/>
          <w:szCs w:val="26"/>
        </w:rPr>
      </w:pPr>
      <w:r w:rsidRPr="00902FB2">
        <w:rPr>
          <w:rFonts w:cs="Times New Roman"/>
          <w:sz w:val="26"/>
          <w:szCs w:val="26"/>
        </w:rPr>
        <w:t>7) поручать вносить платежи по настоящему договору нанимателю/арендатору данного помещения в случае сдачи его внаем/аренду.</w:t>
      </w:r>
    </w:p>
    <w:p w14:paraId="5D4CEBDE" w14:textId="77777777" w:rsidR="008A3B12" w:rsidRPr="00902FB2" w:rsidRDefault="008A3B12" w:rsidP="008A3B12">
      <w:pPr>
        <w:autoSpaceDE w:val="0"/>
        <w:ind w:firstLine="540"/>
        <w:jc w:val="both"/>
        <w:rPr>
          <w:rFonts w:cs="Times New Roman"/>
          <w:b/>
          <w:sz w:val="26"/>
          <w:szCs w:val="26"/>
        </w:rPr>
      </w:pPr>
    </w:p>
    <w:p w14:paraId="6B017FF5" w14:textId="77777777" w:rsidR="008A3B12" w:rsidRPr="00902FB2" w:rsidRDefault="008A3B12" w:rsidP="008A3B12">
      <w:pPr>
        <w:autoSpaceDE w:val="0"/>
        <w:jc w:val="center"/>
        <w:rPr>
          <w:rFonts w:cs="Times New Roman"/>
          <w:sz w:val="26"/>
          <w:szCs w:val="26"/>
        </w:rPr>
      </w:pPr>
      <w:r w:rsidRPr="00902FB2">
        <w:rPr>
          <w:rFonts w:cs="Times New Roman"/>
          <w:sz w:val="26"/>
          <w:szCs w:val="26"/>
        </w:rPr>
        <w:t>4. Цена договора, размер платы за помещение и коммунальные услуги, порядок ее внесения</w:t>
      </w:r>
    </w:p>
    <w:p w14:paraId="3396D1D1" w14:textId="77777777" w:rsidR="008A3B12" w:rsidRPr="00902FB2" w:rsidRDefault="008A3B12" w:rsidP="008A3B12">
      <w:pPr>
        <w:autoSpaceDE w:val="0"/>
        <w:ind w:firstLine="540"/>
        <w:jc w:val="both"/>
        <w:rPr>
          <w:rFonts w:cs="Times New Roman"/>
          <w:color w:val="FF0000"/>
          <w:sz w:val="26"/>
          <w:szCs w:val="26"/>
        </w:rPr>
      </w:pPr>
    </w:p>
    <w:p w14:paraId="3BFC037C" w14:textId="77777777" w:rsidR="008A3B12" w:rsidRPr="00902FB2" w:rsidRDefault="008A3B12" w:rsidP="008A3B12">
      <w:pPr>
        <w:autoSpaceDE w:val="0"/>
        <w:ind w:firstLine="709"/>
        <w:jc w:val="both"/>
        <w:rPr>
          <w:rFonts w:cs="Times New Roman"/>
          <w:sz w:val="26"/>
          <w:szCs w:val="26"/>
        </w:rPr>
      </w:pPr>
      <w:r w:rsidRPr="00902FB2">
        <w:rPr>
          <w:rFonts w:cs="Times New Roman"/>
          <w:sz w:val="26"/>
          <w:szCs w:val="26"/>
        </w:rPr>
        <w:t xml:space="preserve">4.1. Цена договора и размер платы за помещение устанавливается в соответствии с долей в праве собственности на общее имущество, пропорциональной занимаемому Собственником жилому/нежилому помещению, согласно статьями 249, 289 Гражданского кодекса Российской Федерации и статьями 37, 39 ЖК РФ по результатам открытого конкурса. </w:t>
      </w:r>
    </w:p>
    <w:p w14:paraId="4E1E8D9A" w14:textId="77777777" w:rsidR="008A3B12" w:rsidRPr="00902FB2" w:rsidRDefault="008A3B12" w:rsidP="008A3B12">
      <w:pPr>
        <w:autoSpaceDE w:val="0"/>
        <w:ind w:firstLine="709"/>
        <w:jc w:val="both"/>
        <w:rPr>
          <w:rFonts w:cs="Times New Roman"/>
          <w:sz w:val="26"/>
          <w:szCs w:val="26"/>
        </w:rPr>
      </w:pPr>
      <w:r w:rsidRPr="00902FB2">
        <w:rPr>
          <w:rFonts w:cs="Times New Roman"/>
          <w:sz w:val="26"/>
          <w:szCs w:val="26"/>
        </w:rPr>
        <w:t>4.2. Цена Договора определяется:</w:t>
      </w:r>
    </w:p>
    <w:p w14:paraId="052B39D2" w14:textId="77777777" w:rsidR="008A3B12" w:rsidRPr="00902FB2" w:rsidRDefault="008A3B12" w:rsidP="008A3B12">
      <w:pPr>
        <w:autoSpaceDE w:val="0"/>
        <w:ind w:firstLine="709"/>
        <w:jc w:val="both"/>
        <w:rPr>
          <w:rFonts w:cs="Times New Roman"/>
          <w:sz w:val="26"/>
          <w:szCs w:val="26"/>
        </w:rPr>
      </w:pPr>
      <w:r w:rsidRPr="00902FB2">
        <w:rPr>
          <w:rFonts w:cs="Times New Roman"/>
          <w:sz w:val="26"/>
          <w:szCs w:val="26"/>
        </w:rPr>
        <w:t xml:space="preserve">стоимостью работ и услуг по содержанию и ремонту общего имущества, приведенной в размере _______ (_______________) рублей в год, в том числе НДС _______ (_______________) рублей;  </w:t>
      </w:r>
    </w:p>
    <w:p w14:paraId="6655DDD7" w14:textId="77777777" w:rsidR="008A3B12" w:rsidRPr="00902FB2" w:rsidRDefault="008A3B12" w:rsidP="008A3B12">
      <w:pPr>
        <w:autoSpaceDE w:val="0"/>
        <w:ind w:firstLine="709"/>
        <w:jc w:val="both"/>
        <w:rPr>
          <w:rFonts w:cs="Times New Roman"/>
          <w:sz w:val="26"/>
          <w:szCs w:val="26"/>
        </w:rPr>
      </w:pPr>
      <w:r w:rsidRPr="00902FB2">
        <w:rPr>
          <w:rFonts w:cs="Times New Roman"/>
          <w:sz w:val="26"/>
          <w:szCs w:val="26"/>
        </w:rPr>
        <w:t>стоимостью коммунальных ресурсов, рассчитываемой как произведение среднего объема потребляемых ресурсов в многоквартирном доме и тарифов, в соответствии с положениями пунктов 4.4 и 4.5 настоящего договора, в размере _______ (_______________) рублей в год, в том числе НДС _______ (_______________) рублей.</w:t>
      </w:r>
    </w:p>
    <w:p w14:paraId="072C75EC" w14:textId="77777777" w:rsidR="008A3B12" w:rsidRPr="00902FB2" w:rsidRDefault="008A3B12" w:rsidP="008A3B12">
      <w:pPr>
        <w:autoSpaceDE w:val="0"/>
        <w:ind w:firstLine="709"/>
        <w:jc w:val="both"/>
        <w:rPr>
          <w:rFonts w:cs="Times New Roman"/>
          <w:sz w:val="26"/>
          <w:szCs w:val="26"/>
        </w:rPr>
      </w:pPr>
      <w:r w:rsidRPr="00902FB2">
        <w:rPr>
          <w:rFonts w:cs="Times New Roman"/>
          <w:sz w:val="26"/>
          <w:szCs w:val="26"/>
        </w:rPr>
        <w:t>4.3. Размер платы за помещение (я) устанавливается в зависимости от цены Договора соразмерно доле Собственника в праве общей собственности на общее имущество в размере _______ (_______________) рублей в месяц за 1 (один) кв.м. общей площади помещения (й) Собственника и может быть уменьшен для  внесения Собственником в соответствии с Правилами содержания общего имущества в многоквартирном доме и Правилами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утвержденными постановлением Правительства Российской Федерации от 13.08.2021 № 491.</w:t>
      </w:r>
    </w:p>
    <w:p w14:paraId="4FB49907" w14:textId="77777777" w:rsidR="008A3B12" w:rsidRPr="00902FB2" w:rsidRDefault="008A3B12" w:rsidP="008A3B12">
      <w:pPr>
        <w:autoSpaceDE w:val="0"/>
        <w:ind w:firstLine="709"/>
        <w:jc w:val="both"/>
        <w:rPr>
          <w:rFonts w:cs="Times New Roman"/>
          <w:sz w:val="26"/>
          <w:szCs w:val="26"/>
        </w:rPr>
      </w:pPr>
      <w:r w:rsidRPr="00902FB2">
        <w:rPr>
          <w:rFonts w:cs="Times New Roman"/>
          <w:sz w:val="26"/>
          <w:szCs w:val="26"/>
        </w:rPr>
        <w:t xml:space="preserve">4.4. Размер платы за коммунальные услуги, потребляемые в помещениях, оснащенных квартирными приборами учета, а также при оборудовании многоквартирного дома общедомовыми приборами учета в соответствии с объемами фактического потребления коммунальных услуг, определяемыми в соответствии с Правилами предоставления коммунальных услуг собственникам и пользователям помещений в многоквартирных домах и жилых домов, </w:t>
      </w:r>
      <w:r w:rsidRPr="00902FB2">
        <w:rPr>
          <w:rFonts w:cs="Times New Roman"/>
          <w:sz w:val="26"/>
          <w:szCs w:val="26"/>
        </w:rPr>
        <w:lastRenderedPageBreak/>
        <w:t xml:space="preserve">утвержденными постановлением Правительства Российской Федерации от 06.05.2011 № 354, а при отсутствии квартирных и (или) общедомовых приборов учета – исходя из нормативов потребления коммунальных услуг, утверждаемых органом местного самоуправления, в порядке, установленном Правительство Российской федерации. </w:t>
      </w:r>
    </w:p>
    <w:p w14:paraId="5E5F8785" w14:textId="77777777" w:rsidR="008A3B12" w:rsidRPr="00902FB2" w:rsidRDefault="008A3B12" w:rsidP="008A3B12">
      <w:pPr>
        <w:autoSpaceDE w:val="0"/>
        <w:ind w:firstLine="709"/>
        <w:jc w:val="both"/>
        <w:rPr>
          <w:rFonts w:cs="Times New Roman"/>
          <w:sz w:val="26"/>
          <w:szCs w:val="26"/>
        </w:rPr>
      </w:pPr>
      <w:r w:rsidRPr="00902FB2">
        <w:rPr>
          <w:rFonts w:cs="Times New Roman"/>
          <w:sz w:val="26"/>
          <w:szCs w:val="26"/>
        </w:rPr>
        <w:t>4.5. Размер платы за коммунальные услуги рассчитывается по тарифам, установленным органом местного самоуправления, в порядке, установленном федеральным законом.</w:t>
      </w:r>
    </w:p>
    <w:p w14:paraId="11DEDB53" w14:textId="77777777" w:rsidR="008A3B12" w:rsidRPr="00902FB2" w:rsidRDefault="008A3B12" w:rsidP="008A3B12">
      <w:pPr>
        <w:autoSpaceDE w:val="0"/>
        <w:ind w:firstLine="709"/>
        <w:jc w:val="both"/>
        <w:rPr>
          <w:rFonts w:cs="Times New Roman"/>
          <w:sz w:val="26"/>
          <w:szCs w:val="26"/>
        </w:rPr>
      </w:pPr>
      <w:r w:rsidRPr="00902FB2">
        <w:rPr>
          <w:rFonts w:cs="Times New Roman"/>
          <w:sz w:val="26"/>
          <w:szCs w:val="26"/>
        </w:rPr>
        <w:t>4.6. Плата за содержание и ремонт общего имущества в многоквартирном доме соразмерно доле занимаемого помещения и коммунальные услуги вносится ежемесячно до десятого числа месяца, следующего за истекшим месяцем.</w:t>
      </w:r>
    </w:p>
    <w:p w14:paraId="2D90C91C" w14:textId="77777777" w:rsidR="008A3B12" w:rsidRPr="00902FB2" w:rsidRDefault="008A3B12" w:rsidP="008A3B12">
      <w:pPr>
        <w:autoSpaceDE w:val="0"/>
        <w:ind w:firstLine="709"/>
        <w:jc w:val="both"/>
        <w:rPr>
          <w:rFonts w:cs="Times New Roman"/>
          <w:sz w:val="26"/>
          <w:szCs w:val="26"/>
        </w:rPr>
      </w:pPr>
      <w:r w:rsidRPr="00902FB2">
        <w:rPr>
          <w:rFonts w:cs="Times New Roman"/>
          <w:sz w:val="26"/>
          <w:szCs w:val="26"/>
        </w:rPr>
        <w:t>4.7. Плата за помещение и коммунальные услуги вносится в установленные настоящим договором сроки на основании платежных документов, предоставляемых Управляющей организацией в соответствии с подпунктом 19 пункта 3.1 настоящего договора. В случае предоставления платежных документов позднее даты, определенной в настоящем пункте, плата за помещение может быть внесена с задержкой на срок задержки получения платежного документа.</w:t>
      </w:r>
    </w:p>
    <w:p w14:paraId="267FF55D" w14:textId="77777777" w:rsidR="008A3B12" w:rsidRPr="00902FB2" w:rsidRDefault="008A3B12" w:rsidP="008A3B12">
      <w:pPr>
        <w:autoSpaceDE w:val="0"/>
        <w:ind w:firstLine="709"/>
        <w:jc w:val="both"/>
        <w:rPr>
          <w:rFonts w:cs="Times New Roman"/>
          <w:sz w:val="26"/>
          <w:szCs w:val="26"/>
        </w:rPr>
      </w:pPr>
      <w:r w:rsidRPr="00902FB2">
        <w:rPr>
          <w:rFonts w:cs="Times New Roman"/>
          <w:sz w:val="26"/>
          <w:szCs w:val="26"/>
        </w:rPr>
        <w:t>4.8. В выставляемом с Управляющей организацией платежном документе указываются: расчетный счет, на который вносится плата, площадь помещения; количество проживающих (зарегистрированных) граждан; объем (количество) потребленных коммунальных ресурсов; установленные тарифы на коммунальные услуги; размер платы за содержание и ремонт жилого помещения с учетом исполнения условий настоящего договора, сумма перерасчета, задолженности Собственника по оплате жилых помещений и коммунальных услуг за предыдущие периоды. В платежном документе также указываются: суммы предоставленных субсидий на оплату жилых помещений и коммунальных услуг; размер предоставленных льгот и компенсаций расходов на оплату жилых помещений и коммунальных услуг; дата создания платежного документа.</w:t>
      </w:r>
    </w:p>
    <w:p w14:paraId="15F4C17C" w14:textId="77777777" w:rsidR="008A3B12" w:rsidRPr="00902FB2" w:rsidRDefault="008A3B12" w:rsidP="008A3B12">
      <w:pPr>
        <w:autoSpaceDE w:val="0"/>
        <w:ind w:firstLine="709"/>
        <w:jc w:val="both"/>
        <w:rPr>
          <w:rFonts w:cs="Times New Roman"/>
          <w:sz w:val="26"/>
          <w:szCs w:val="26"/>
        </w:rPr>
      </w:pPr>
      <w:r w:rsidRPr="00902FB2">
        <w:rPr>
          <w:rFonts w:cs="Times New Roman"/>
          <w:sz w:val="26"/>
          <w:szCs w:val="26"/>
        </w:rPr>
        <w:t>4.9. Сумма начисленных в соответствии с пунктом 5.4 настоящего договора пеней указывается в отдельном платежном документе. В случае предоставления платежного документа позднее даты, указанной в настоящем договоре, дата, с которой начисляются пени, сдвигается на срок задержки предоставления платежного документа.</w:t>
      </w:r>
    </w:p>
    <w:p w14:paraId="69AF7D93" w14:textId="77777777" w:rsidR="008A3B12" w:rsidRPr="00902FB2" w:rsidRDefault="008A3B12" w:rsidP="008A3B12">
      <w:pPr>
        <w:autoSpaceDE w:val="0"/>
        <w:ind w:firstLine="709"/>
        <w:jc w:val="both"/>
        <w:rPr>
          <w:rFonts w:cs="Times New Roman"/>
          <w:sz w:val="26"/>
          <w:szCs w:val="26"/>
        </w:rPr>
      </w:pPr>
      <w:r w:rsidRPr="00902FB2">
        <w:rPr>
          <w:rFonts w:cs="Times New Roman"/>
          <w:sz w:val="26"/>
          <w:szCs w:val="26"/>
        </w:rPr>
        <w:t xml:space="preserve">    4.10.  Собственник и наниматели (арендаторы) вносят плату за жилое помещение и коммунальные услуги Управляющей  организации  на расчетный (лицевой) на счет № ______ в ______________________________</w:t>
      </w:r>
      <w:r w:rsidRPr="00902FB2">
        <w:rPr>
          <w:rFonts w:cs="Times New Roman"/>
          <w:sz w:val="26"/>
          <w:szCs w:val="26"/>
        </w:rPr>
        <w:br/>
        <w:t>___________________________ (наименование кредитной организации, БИК, ИНН, корреспондентский счет банка и другие банковские реквизиты).</w:t>
      </w:r>
    </w:p>
    <w:p w14:paraId="0C714DD7" w14:textId="77777777" w:rsidR="008A3B12" w:rsidRPr="00902FB2" w:rsidRDefault="008A3B12" w:rsidP="008A3B12">
      <w:pPr>
        <w:autoSpaceDE w:val="0"/>
        <w:ind w:firstLine="709"/>
        <w:jc w:val="both"/>
        <w:rPr>
          <w:rFonts w:cs="Times New Roman"/>
          <w:sz w:val="26"/>
          <w:szCs w:val="26"/>
        </w:rPr>
      </w:pPr>
      <w:r w:rsidRPr="00902FB2">
        <w:rPr>
          <w:rFonts w:cs="Times New Roman"/>
          <w:sz w:val="26"/>
          <w:szCs w:val="26"/>
        </w:rPr>
        <w:t>4.11. Неиспользование помещений Собственником или нанимателем не является основанием невнесения платы за помещение и за отопление.</w:t>
      </w:r>
    </w:p>
    <w:p w14:paraId="71C3F7FC" w14:textId="77777777" w:rsidR="008A3B12" w:rsidRPr="00902FB2" w:rsidRDefault="008A3B12" w:rsidP="008A3B12">
      <w:pPr>
        <w:autoSpaceDE w:val="0"/>
        <w:ind w:firstLine="709"/>
        <w:jc w:val="both"/>
        <w:rPr>
          <w:rFonts w:cs="Times New Roman"/>
          <w:sz w:val="26"/>
          <w:szCs w:val="26"/>
        </w:rPr>
      </w:pPr>
      <w:r w:rsidRPr="00902FB2">
        <w:rPr>
          <w:rFonts w:cs="Times New Roman"/>
          <w:sz w:val="26"/>
          <w:szCs w:val="26"/>
        </w:rPr>
        <w:t>4.12. При временном отсутствии проживающих в жилых помещениях граждан внесение платы за холодное водоснабжение, горячее водоснабжение, газоснабжение, электроснабжение и водоотведение при отсутствии в жилом помещении индивидуальных приборов учета по соответствующим видам коммунальных услуг осуществляется с учетом перерасчета платежей за период временного отсутствия граждан в порядке, утверждаемом Правительством Российской Федерации.</w:t>
      </w:r>
    </w:p>
    <w:p w14:paraId="060D784F" w14:textId="77777777" w:rsidR="008A3B12" w:rsidRPr="00902FB2" w:rsidRDefault="008A3B12" w:rsidP="008A3B12">
      <w:pPr>
        <w:autoSpaceDE w:val="0"/>
        <w:ind w:firstLine="709"/>
        <w:jc w:val="both"/>
        <w:rPr>
          <w:rFonts w:cs="Times New Roman"/>
          <w:sz w:val="26"/>
          <w:szCs w:val="26"/>
        </w:rPr>
      </w:pPr>
      <w:r w:rsidRPr="00902FB2">
        <w:rPr>
          <w:rFonts w:cs="Times New Roman"/>
          <w:sz w:val="26"/>
          <w:szCs w:val="26"/>
        </w:rPr>
        <w:lastRenderedPageBreak/>
        <w:t>4.13. В случае оказания услуг и выполнения работ по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т.е. неоказания части услуг и/или невыполнения части работ в многоквартирном доме, стоимость этих работ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по содержанию и ремонту общего имущества в многоквартирном доме в соответствии с Правилами содержания общего имущества в многоквартирном доме, утвержденными Правительством Российской Федерации.</w:t>
      </w:r>
    </w:p>
    <w:p w14:paraId="4DCD289E" w14:textId="77777777" w:rsidR="008A3B12" w:rsidRPr="00902FB2" w:rsidRDefault="008A3B12" w:rsidP="008A3B12">
      <w:pPr>
        <w:autoSpaceDE w:val="0"/>
        <w:ind w:firstLine="709"/>
        <w:jc w:val="both"/>
        <w:rPr>
          <w:rFonts w:cs="Times New Roman"/>
          <w:sz w:val="26"/>
          <w:szCs w:val="26"/>
        </w:rPr>
      </w:pPr>
      <w:r w:rsidRPr="00902FB2">
        <w:rPr>
          <w:rFonts w:cs="Times New Roman"/>
          <w:sz w:val="26"/>
          <w:szCs w:val="26"/>
        </w:rPr>
        <w:t>В случае исправления выявленных недостатков, не связанных с регулярно производимыми работами, в соответствии с установленными периодами производства работ (услуг), стоимость таких работ может быть включена в плату за содержание и ремонт общего имущества в размере занимаемого помещения в следующих месяцах при уведомлении Собственника.</w:t>
      </w:r>
    </w:p>
    <w:p w14:paraId="529C1EE6" w14:textId="77777777" w:rsidR="008A3B12" w:rsidRPr="00902FB2" w:rsidRDefault="008A3B12" w:rsidP="008A3B12">
      <w:pPr>
        <w:autoSpaceDE w:val="0"/>
        <w:ind w:firstLine="709"/>
        <w:jc w:val="both"/>
        <w:rPr>
          <w:rFonts w:cs="Times New Roman"/>
          <w:sz w:val="26"/>
          <w:szCs w:val="26"/>
        </w:rPr>
      </w:pPr>
      <w:r w:rsidRPr="00902FB2">
        <w:rPr>
          <w:rFonts w:cs="Times New Roman"/>
          <w:sz w:val="26"/>
          <w:szCs w:val="26"/>
        </w:rPr>
        <w:t>4.14. Собственник или его наниматель вправе обратиться в Управляющую организацию в письменной форме или сделать это устно в течение 6 месяцев после выявления соответствующего нарушения условий настоящего договора содержанию и ремонту общего имущества многоквартирного дома и требовать с Управляющей организации в течение 2 (двух) рабочих дней с даты обращения извещения о регистрационном номере обращения и последующем удовлетворении либо об отказе в его удовлетворении с указанием причин.</w:t>
      </w:r>
    </w:p>
    <w:p w14:paraId="4A5A2DCD" w14:textId="77777777" w:rsidR="008A3B12" w:rsidRPr="00902FB2" w:rsidRDefault="008A3B12" w:rsidP="008A3B12">
      <w:pPr>
        <w:autoSpaceDE w:val="0"/>
        <w:ind w:firstLine="709"/>
        <w:jc w:val="both"/>
        <w:rPr>
          <w:rFonts w:cs="Times New Roman"/>
          <w:sz w:val="26"/>
          <w:szCs w:val="26"/>
        </w:rPr>
      </w:pPr>
      <w:r w:rsidRPr="00902FB2">
        <w:rPr>
          <w:rFonts w:cs="Times New Roman"/>
          <w:sz w:val="26"/>
          <w:szCs w:val="26"/>
        </w:rPr>
        <w:t>4.15. Собственник, передавший функции по оплате за содержание и ремонт общего имущества согласно подпункту 5 пункта 3.1 настоящего договора нанимателям и установивший размер платы за содержание и ремонт жилого помещения меньше, чем размер платы, установленный настоящим договором, обязан в течение 10 (десяти) рабочих дней после установления этой платы представить Управляющей организации стоимость отдельных работ и услуг, входящих в перечень услуг и работ по содержанию общего имущества, в установленную для нанимателей плату.</w:t>
      </w:r>
    </w:p>
    <w:p w14:paraId="009BFFEC" w14:textId="77777777" w:rsidR="008A3B12" w:rsidRPr="00902FB2" w:rsidRDefault="008A3B12" w:rsidP="008A3B12">
      <w:pPr>
        <w:autoSpaceDE w:val="0"/>
        <w:ind w:firstLine="709"/>
        <w:jc w:val="both"/>
        <w:rPr>
          <w:rFonts w:cs="Times New Roman"/>
          <w:sz w:val="26"/>
          <w:szCs w:val="26"/>
        </w:rPr>
      </w:pPr>
      <w:r w:rsidRPr="00902FB2">
        <w:rPr>
          <w:rFonts w:cs="Times New Roman"/>
          <w:sz w:val="26"/>
          <w:szCs w:val="26"/>
        </w:rPr>
        <w:t>4.16. Собственник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14:paraId="7BB5AA2B" w14:textId="77777777" w:rsidR="008A3B12" w:rsidRPr="00902FB2" w:rsidRDefault="008A3B12" w:rsidP="008A3B12">
      <w:pPr>
        <w:autoSpaceDE w:val="0"/>
        <w:ind w:firstLine="709"/>
        <w:jc w:val="both"/>
        <w:rPr>
          <w:rFonts w:cs="Times New Roman"/>
          <w:sz w:val="26"/>
          <w:szCs w:val="26"/>
        </w:rPr>
      </w:pPr>
      <w:r w:rsidRPr="00902FB2">
        <w:rPr>
          <w:rFonts w:cs="Times New Roman"/>
          <w:sz w:val="26"/>
          <w:szCs w:val="26"/>
        </w:rPr>
        <w:t>4.17. При предоставлении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изменяется в порядке, установленном Правилами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06.05.2011 № 354, и приложением 5 к настоящему договору.</w:t>
      </w:r>
    </w:p>
    <w:p w14:paraId="034E1EA0" w14:textId="77777777" w:rsidR="008A3B12" w:rsidRPr="00902FB2" w:rsidRDefault="008A3B12" w:rsidP="008A3B12">
      <w:pPr>
        <w:autoSpaceDE w:val="0"/>
        <w:ind w:firstLine="709"/>
        <w:jc w:val="both"/>
        <w:rPr>
          <w:rFonts w:cs="Times New Roman"/>
          <w:sz w:val="26"/>
          <w:szCs w:val="26"/>
        </w:rPr>
      </w:pPr>
      <w:r w:rsidRPr="00902FB2">
        <w:rPr>
          <w:rFonts w:cs="Times New Roman"/>
          <w:sz w:val="26"/>
          <w:szCs w:val="26"/>
        </w:rPr>
        <w:t>4.18.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акта органа местного самоуправления.</w:t>
      </w:r>
    </w:p>
    <w:p w14:paraId="66F98776" w14:textId="77777777" w:rsidR="008A3B12" w:rsidRPr="00902FB2" w:rsidRDefault="008A3B12" w:rsidP="008A3B12">
      <w:pPr>
        <w:autoSpaceDE w:val="0"/>
        <w:ind w:firstLine="709"/>
        <w:jc w:val="both"/>
        <w:rPr>
          <w:rFonts w:cs="Times New Roman"/>
          <w:sz w:val="26"/>
          <w:szCs w:val="26"/>
        </w:rPr>
      </w:pPr>
      <w:r w:rsidRPr="00902FB2">
        <w:rPr>
          <w:rFonts w:cs="Times New Roman"/>
          <w:sz w:val="26"/>
          <w:szCs w:val="26"/>
        </w:rPr>
        <w:t xml:space="preserve">4.19. Собственник и наниматель вправе осуществить предоплату за текущий месяц и более длительные периоды, потребовав от Управляющей организации платежные документы. В случае расчетов, производимых по прибору учета </w:t>
      </w:r>
      <w:r w:rsidRPr="00902FB2">
        <w:rPr>
          <w:rFonts w:cs="Times New Roman"/>
          <w:sz w:val="26"/>
          <w:szCs w:val="26"/>
        </w:rPr>
        <w:lastRenderedPageBreak/>
        <w:t>(общедомовому, индивидуальному, квартирному), или отсутствия Собственника осуществляется перерасчет размера его платы.</w:t>
      </w:r>
    </w:p>
    <w:p w14:paraId="0DCEA193" w14:textId="77777777" w:rsidR="008A3B12" w:rsidRPr="00902FB2" w:rsidRDefault="008A3B12" w:rsidP="008A3B12">
      <w:pPr>
        <w:autoSpaceDE w:val="0"/>
        <w:ind w:firstLine="709"/>
        <w:jc w:val="both"/>
        <w:rPr>
          <w:rFonts w:cs="Times New Roman"/>
          <w:sz w:val="26"/>
          <w:szCs w:val="26"/>
        </w:rPr>
      </w:pPr>
      <w:r w:rsidRPr="00902FB2">
        <w:rPr>
          <w:rFonts w:cs="Times New Roman"/>
          <w:sz w:val="26"/>
          <w:szCs w:val="26"/>
        </w:rPr>
        <w:t>4.20. Капитальный ремонт общего имущества в многоквартирном доме проводится за счет Собственника по отдельному договору на основании решения общего собрания собственников помещений в многоквартирном доме о проведении и оплате расходов на капитальный ремонт, принимаемого с учетом предложений Управляющей организации о необходимости и сроке начала капитального ремонта,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 если иное не предусмотрено действующим законодательством.</w:t>
      </w:r>
    </w:p>
    <w:p w14:paraId="4B193781" w14:textId="77777777" w:rsidR="008A3B12" w:rsidRPr="00902FB2" w:rsidRDefault="008A3B12" w:rsidP="008A3B12">
      <w:pPr>
        <w:autoSpaceDE w:val="0"/>
        <w:ind w:firstLine="709"/>
        <w:jc w:val="both"/>
        <w:rPr>
          <w:rFonts w:cs="Times New Roman"/>
          <w:sz w:val="26"/>
          <w:szCs w:val="26"/>
        </w:rPr>
      </w:pPr>
      <w:r w:rsidRPr="00902FB2">
        <w:rPr>
          <w:rFonts w:cs="Times New Roman"/>
          <w:sz w:val="26"/>
          <w:szCs w:val="26"/>
        </w:rPr>
        <w:t>4.21. Очередность погашения требований по денежным обязательствам Собственника перед Управляющей организацией определяется в соответствии с действующим законодательством Российской Федерации.</w:t>
      </w:r>
    </w:p>
    <w:p w14:paraId="2173250F" w14:textId="77777777" w:rsidR="008A3B12" w:rsidRPr="00902FB2" w:rsidRDefault="008A3B12" w:rsidP="008A3B12">
      <w:pPr>
        <w:autoSpaceDE w:val="0"/>
        <w:ind w:firstLine="709"/>
        <w:jc w:val="both"/>
        <w:rPr>
          <w:rFonts w:cs="Times New Roman"/>
          <w:sz w:val="26"/>
          <w:szCs w:val="26"/>
        </w:rPr>
      </w:pPr>
      <w:r w:rsidRPr="00902FB2">
        <w:rPr>
          <w:rFonts w:cs="Times New Roman"/>
          <w:sz w:val="26"/>
          <w:szCs w:val="26"/>
        </w:rPr>
        <w:t>4.20. Услуги Управляющей организации, не предусмотренные настоящим Договором, выполняются за отдельную плату по взаимному соглашению Сторон.</w:t>
      </w:r>
    </w:p>
    <w:p w14:paraId="59617814" w14:textId="77777777" w:rsidR="008A3B12" w:rsidRPr="00902FB2" w:rsidRDefault="008A3B12" w:rsidP="008A3B12">
      <w:pPr>
        <w:autoSpaceDE w:val="0"/>
        <w:ind w:firstLine="540"/>
        <w:jc w:val="both"/>
        <w:rPr>
          <w:rFonts w:cs="Times New Roman"/>
          <w:sz w:val="26"/>
          <w:szCs w:val="26"/>
        </w:rPr>
      </w:pPr>
    </w:p>
    <w:p w14:paraId="0B4889FC" w14:textId="77777777" w:rsidR="008A3B12" w:rsidRPr="00902FB2" w:rsidRDefault="008A3B12" w:rsidP="008A3B12">
      <w:pPr>
        <w:autoSpaceDE w:val="0"/>
        <w:jc w:val="center"/>
        <w:rPr>
          <w:rFonts w:cs="Times New Roman"/>
          <w:sz w:val="26"/>
          <w:szCs w:val="26"/>
        </w:rPr>
      </w:pPr>
      <w:r w:rsidRPr="00902FB2">
        <w:rPr>
          <w:rFonts w:cs="Times New Roman"/>
          <w:sz w:val="26"/>
          <w:szCs w:val="26"/>
        </w:rPr>
        <w:t>5. Ответственность Сторон</w:t>
      </w:r>
    </w:p>
    <w:p w14:paraId="78E23F8B" w14:textId="77777777" w:rsidR="008A3B12" w:rsidRPr="00902FB2" w:rsidRDefault="008A3B12" w:rsidP="008A3B12">
      <w:pPr>
        <w:autoSpaceDE w:val="0"/>
        <w:ind w:firstLine="540"/>
        <w:jc w:val="both"/>
        <w:rPr>
          <w:rFonts w:cs="Times New Roman"/>
          <w:sz w:val="26"/>
          <w:szCs w:val="26"/>
        </w:rPr>
      </w:pPr>
    </w:p>
    <w:p w14:paraId="1AAC9DC7" w14:textId="77777777" w:rsidR="008A3B12" w:rsidRPr="00902FB2" w:rsidRDefault="008A3B12" w:rsidP="008A3B12">
      <w:pPr>
        <w:autoSpaceDE w:val="0"/>
        <w:ind w:firstLine="709"/>
        <w:jc w:val="both"/>
        <w:rPr>
          <w:rFonts w:cs="Times New Roman"/>
          <w:sz w:val="26"/>
          <w:szCs w:val="26"/>
        </w:rPr>
      </w:pPr>
      <w:r w:rsidRPr="00902FB2">
        <w:rPr>
          <w:rFonts w:cs="Times New Roman"/>
          <w:sz w:val="26"/>
          <w:szCs w:val="26"/>
        </w:rPr>
        <w:t>5.1.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14:paraId="6B2D8C85" w14:textId="77777777" w:rsidR="008A3B12" w:rsidRPr="00902FB2" w:rsidRDefault="008A3B12" w:rsidP="008A3B12">
      <w:pPr>
        <w:autoSpaceDE w:val="0"/>
        <w:ind w:firstLine="709"/>
        <w:jc w:val="both"/>
        <w:rPr>
          <w:rFonts w:cs="Times New Roman"/>
          <w:sz w:val="26"/>
          <w:szCs w:val="26"/>
        </w:rPr>
      </w:pPr>
      <w:r w:rsidRPr="00902FB2">
        <w:rPr>
          <w:rFonts w:cs="Times New Roman"/>
          <w:sz w:val="26"/>
          <w:szCs w:val="26"/>
        </w:rPr>
        <w:t>5.2.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а также предоставления коммунальных услуг ненадлежащего качества и (или) с перерывами, превышающими установленную продолжительность, Управляющая организация обязана уплатить Собственнику неустойку в размере одной трехсотой ставки рефинансирования Центрального банка Российской Федерации, действующей на момент оплаты, от стоимости непредоставленных (невыполненных) или некачественно предоставленных (выполненных) соответствующих услуг (работ) за каждый день нарушения, перечислив ее на счет, указанный Собственником, или по желанию Собственника произвести зачет в счет будущих платежей с корректировкой предоставляемого платежного документа, если сумма штрафной санкции не будет превышать месячного платежа.</w:t>
      </w:r>
    </w:p>
    <w:p w14:paraId="4D74B11E" w14:textId="77777777" w:rsidR="008A3B12" w:rsidRPr="00902FB2" w:rsidRDefault="008A3B12" w:rsidP="008A3B12">
      <w:pPr>
        <w:autoSpaceDE w:val="0"/>
        <w:ind w:firstLine="709"/>
        <w:jc w:val="both"/>
        <w:rPr>
          <w:rFonts w:cs="Times New Roman"/>
          <w:sz w:val="26"/>
          <w:szCs w:val="26"/>
        </w:rPr>
      </w:pPr>
      <w:r w:rsidRPr="00902FB2">
        <w:rPr>
          <w:rFonts w:cs="Times New Roman"/>
          <w:sz w:val="26"/>
          <w:szCs w:val="26"/>
        </w:rPr>
        <w:t>5.3. Управляющая организация обязана уплатить Собственнику штраф в случае:</w:t>
      </w:r>
    </w:p>
    <w:p w14:paraId="10BBADD5" w14:textId="77777777" w:rsidR="008A3B12" w:rsidRPr="00902FB2" w:rsidRDefault="008A3B12" w:rsidP="008A3B12">
      <w:pPr>
        <w:autoSpaceDE w:val="0"/>
        <w:ind w:firstLine="709"/>
        <w:jc w:val="both"/>
        <w:rPr>
          <w:rFonts w:cs="Times New Roman"/>
          <w:sz w:val="26"/>
          <w:szCs w:val="26"/>
        </w:rPr>
      </w:pPr>
      <w:r w:rsidRPr="00902FB2">
        <w:rPr>
          <w:rFonts w:cs="Times New Roman"/>
          <w:sz w:val="26"/>
          <w:szCs w:val="26"/>
        </w:rPr>
        <w:t>1</w:t>
      </w:r>
      <w:r>
        <w:rPr>
          <w:rFonts w:cs="Times New Roman"/>
          <w:sz w:val="26"/>
          <w:szCs w:val="26"/>
        </w:rPr>
        <w:t>)</w:t>
      </w:r>
      <w:r w:rsidRPr="00902FB2">
        <w:rPr>
          <w:rFonts w:cs="Times New Roman"/>
          <w:sz w:val="26"/>
          <w:szCs w:val="26"/>
        </w:rPr>
        <w:t xml:space="preserve"> нарушения Управляющей организацией срока выдачи Собственнику или иным лицам, пользующимся помещениями в многоквартирном доме, платежных документов, справок установленного образца, выписок из финансового лицевого счета и (или) из домовой книги и иных предусмотренных действующим законодательством документов по письменному заявлению; срока рассмотрения предложений, заявлений и жалоб Собственника в размере: ________ (_________) рублей;</w:t>
      </w:r>
    </w:p>
    <w:p w14:paraId="0B08875E" w14:textId="77777777" w:rsidR="008A3B12" w:rsidRPr="00902FB2" w:rsidRDefault="008A3B12" w:rsidP="008A3B12">
      <w:pPr>
        <w:autoSpaceDE w:val="0"/>
        <w:ind w:firstLine="709"/>
        <w:jc w:val="both"/>
        <w:rPr>
          <w:rFonts w:cs="Times New Roman"/>
          <w:sz w:val="26"/>
          <w:szCs w:val="26"/>
        </w:rPr>
      </w:pPr>
      <w:r>
        <w:rPr>
          <w:rFonts w:cs="Times New Roman"/>
          <w:sz w:val="26"/>
          <w:szCs w:val="26"/>
        </w:rPr>
        <w:t>2)</w:t>
      </w:r>
      <w:r w:rsidRPr="00902FB2">
        <w:rPr>
          <w:rFonts w:cs="Times New Roman"/>
          <w:sz w:val="26"/>
          <w:szCs w:val="26"/>
        </w:rPr>
        <w:t xml:space="preserve"> отсутствия связи с диспетчерской службой более ______ минут в размере _________ (___) рублей за каждый случай нарушения при доказанной вине Управляющей организации.</w:t>
      </w:r>
    </w:p>
    <w:p w14:paraId="613DE375" w14:textId="77777777" w:rsidR="008A3B12" w:rsidRPr="00902FB2" w:rsidRDefault="008A3B12" w:rsidP="008A3B12">
      <w:pPr>
        <w:autoSpaceDE w:val="0"/>
        <w:ind w:firstLine="709"/>
        <w:jc w:val="both"/>
        <w:rPr>
          <w:rFonts w:cs="Times New Roman"/>
          <w:sz w:val="26"/>
          <w:szCs w:val="26"/>
        </w:rPr>
      </w:pPr>
      <w:r w:rsidRPr="00902FB2">
        <w:rPr>
          <w:rFonts w:cs="Times New Roman"/>
          <w:sz w:val="26"/>
          <w:szCs w:val="26"/>
        </w:rPr>
        <w:lastRenderedPageBreak/>
        <w:t xml:space="preserve">5.4. В случае несвоевременного и (или) неполного внесения платы за помещение и коммунальные услуги, в том числе и при выявлении фактов, указанных в пункте 5.5 настоящего договора, Собственник обязан уплатить Управляющей организации пени в размере и в порядке, установленных пунктом 14 </w:t>
      </w:r>
      <w:r w:rsidRPr="00902FB2">
        <w:rPr>
          <w:rFonts w:cs="Times New Roman"/>
          <w:sz w:val="26"/>
          <w:szCs w:val="26"/>
        </w:rPr>
        <w:br/>
        <w:t>статьи 155 Жилищного кодекса Российской Федерации и настоящим договором.</w:t>
      </w:r>
    </w:p>
    <w:p w14:paraId="1E4BF631" w14:textId="77777777" w:rsidR="008A3B12" w:rsidRPr="00902FB2" w:rsidRDefault="008A3B12" w:rsidP="008A3B12">
      <w:pPr>
        <w:autoSpaceDE w:val="0"/>
        <w:ind w:firstLine="709"/>
        <w:jc w:val="both"/>
        <w:rPr>
          <w:rFonts w:cs="Times New Roman"/>
          <w:sz w:val="26"/>
          <w:szCs w:val="26"/>
        </w:rPr>
      </w:pPr>
      <w:r w:rsidRPr="00902FB2">
        <w:rPr>
          <w:rFonts w:cs="Times New Roman"/>
          <w:sz w:val="26"/>
          <w:szCs w:val="26"/>
        </w:rPr>
        <w:t>5.5. При выявлении Управляющей организацией факта проживания в жилом помещении Собственника лиц, не зарегистрированных в установленном порядке, и невнесения за них платы за коммунальные услуги Управляющая организация вправе обратиться в суд с иском о взыскании с Собственника реального ущерба.</w:t>
      </w:r>
    </w:p>
    <w:p w14:paraId="633084D9" w14:textId="77777777" w:rsidR="008A3B12" w:rsidRPr="00902FB2" w:rsidRDefault="008A3B12" w:rsidP="008A3B12">
      <w:pPr>
        <w:autoSpaceDE w:val="0"/>
        <w:ind w:firstLine="709"/>
        <w:jc w:val="both"/>
        <w:rPr>
          <w:rFonts w:cs="Times New Roman"/>
          <w:sz w:val="26"/>
          <w:szCs w:val="26"/>
        </w:rPr>
      </w:pPr>
      <w:r w:rsidRPr="00902FB2">
        <w:rPr>
          <w:rFonts w:cs="Times New Roman"/>
          <w:sz w:val="26"/>
          <w:szCs w:val="26"/>
        </w:rPr>
        <w:t>5.6. Управляющая организация несет ответственность за ущерб, причиненный имуществу собственников в многоквартирном доме, возникший в результате ее действий или бездействия, в порядке, установленном законодательством.</w:t>
      </w:r>
    </w:p>
    <w:p w14:paraId="57656ADF" w14:textId="77777777" w:rsidR="008A3B12" w:rsidRPr="00902FB2" w:rsidRDefault="008A3B12" w:rsidP="008A3B12">
      <w:pPr>
        <w:autoSpaceDE w:val="0"/>
        <w:ind w:firstLine="540"/>
        <w:jc w:val="both"/>
        <w:rPr>
          <w:rFonts w:cs="Times New Roman"/>
          <w:sz w:val="26"/>
          <w:szCs w:val="26"/>
        </w:rPr>
      </w:pPr>
    </w:p>
    <w:p w14:paraId="68C1D862" w14:textId="77777777" w:rsidR="008A3B12" w:rsidRPr="00902FB2" w:rsidRDefault="008A3B12" w:rsidP="008A3B12">
      <w:pPr>
        <w:autoSpaceDE w:val="0"/>
        <w:jc w:val="center"/>
        <w:rPr>
          <w:rFonts w:cs="Times New Roman"/>
          <w:sz w:val="26"/>
          <w:szCs w:val="26"/>
        </w:rPr>
      </w:pPr>
      <w:r w:rsidRPr="00902FB2">
        <w:rPr>
          <w:rFonts w:cs="Times New Roman"/>
          <w:sz w:val="26"/>
          <w:szCs w:val="26"/>
        </w:rPr>
        <w:t>6. Осуществление контроля за выполнением Управляющей организацией ее обязательств по договору управления и порядок регистрации факта нарушения условий настоящего договора</w:t>
      </w:r>
    </w:p>
    <w:p w14:paraId="6F970C9A" w14:textId="77777777" w:rsidR="008A3B12" w:rsidRPr="00902FB2" w:rsidRDefault="008A3B12" w:rsidP="008A3B12">
      <w:pPr>
        <w:autoSpaceDE w:val="0"/>
        <w:ind w:firstLine="540"/>
        <w:jc w:val="both"/>
        <w:rPr>
          <w:rFonts w:cs="Times New Roman"/>
          <w:sz w:val="26"/>
          <w:szCs w:val="26"/>
        </w:rPr>
      </w:pPr>
    </w:p>
    <w:p w14:paraId="10CB6A75" w14:textId="77777777" w:rsidR="008A3B12" w:rsidRPr="00902FB2" w:rsidRDefault="008A3B12" w:rsidP="008A3B12">
      <w:pPr>
        <w:autoSpaceDE w:val="0"/>
        <w:ind w:firstLine="709"/>
        <w:jc w:val="both"/>
        <w:rPr>
          <w:rFonts w:cs="Times New Roman"/>
          <w:sz w:val="26"/>
          <w:szCs w:val="26"/>
        </w:rPr>
      </w:pPr>
      <w:r w:rsidRPr="00902FB2">
        <w:rPr>
          <w:rFonts w:cs="Times New Roman"/>
          <w:sz w:val="26"/>
          <w:szCs w:val="26"/>
        </w:rPr>
        <w:t>6.1. Контроль над деятельностью Управляющей организации в части исполнения настоящего договора осуществляется Собственником помещения или доверенным им лицом в соответствии с его полномочиями путем:</w:t>
      </w:r>
    </w:p>
    <w:p w14:paraId="66BFBD61" w14:textId="77777777" w:rsidR="008A3B12" w:rsidRPr="00902FB2" w:rsidRDefault="008A3B12" w:rsidP="008A3B12">
      <w:pPr>
        <w:autoSpaceDE w:val="0"/>
        <w:ind w:firstLine="709"/>
        <w:jc w:val="both"/>
        <w:rPr>
          <w:rFonts w:cs="Times New Roman"/>
          <w:sz w:val="26"/>
          <w:szCs w:val="26"/>
        </w:rPr>
      </w:pPr>
      <w:r w:rsidRPr="00902FB2">
        <w:rPr>
          <w:rFonts w:cs="Times New Roman"/>
          <w:sz w:val="26"/>
          <w:szCs w:val="26"/>
        </w:rPr>
        <w:t xml:space="preserve">1) получения от ответственных лиц Управляющей организации не позднее </w:t>
      </w:r>
      <w:r w:rsidRPr="00902FB2">
        <w:rPr>
          <w:rFonts w:cs="Times New Roman"/>
          <w:sz w:val="26"/>
          <w:szCs w:val="26"/>
        </w:rPr>
        <w:br/>
        <w:t>5 (пяти) рабочих дней с даты обращения информации о перечнях, объемах, качестве и периодичности оказанных услуг и (или) выполненных работ;</w:t>
      </w:r>
    </w:p>
    <w:p w14:paraId="64D118E3" w14:textId="77777777" w:rsidR="008A3B12" w:rsidRPr="00902FB2" w:rsidRDefault="008A3B12" w:rsidP="008A3B12">
      <w:pPr>
        <w:autoSpaceDE w:val="0"/>
        <w:ind w:firstLine="709"/>
        <w:jc w:val="both"/>
        <w:rPr>
          <w:rFonts w:cs="Times New Roman"/>
          <w:sz w:val="26"/>
          <w:szCs w:val="26"/>
        </w:rPr>
      </w:pPr>
      <w:r w:rsidRPr="00902FB2">
        <w:rPr>
          <w:rFonts w:cs="Times New Roman"/>
          <w:sz w:val="26"/>
          <w:szCs w:val="26"/>
        </w:rPr>
        <w:t>2) проверки объемов, качества и периодичности оказания услуг и выполнения работ (в том числе путем проведения соответствующей экспертизы);</w:t>
      </w:r>
    </w:p>
    <w:p w14:paraId="44B4B6D3" w14:textId="77777777" w:rsidR="008A3B12" w:rsidRPr="00902FB2" w:rsidRDefault="008A3B12" w:rsidP="008A3B12">
      <w:pPr>
        <w:autoSpaceDE w:val="0"/>
        <w:ind w:firstLine="709"/>
        <w:jc w:val="both"/>
        <w:rPr>
          <w:rFonts w:cs="Times New Roman"/>
          <w:sz w:val="26"/>
          <w:szCs w:val="26"/>
        </w:rPr>
      </w:pPr>
      <w:r w:rsidRPr="00902FB2">
        <w:rPr>
          <w:rFonts w:cs="Times New Roman"/>
          <w:sz w:val="26"/>
          <w:szCs w:val="26"/>
        </w:rPr>
        <w:t>3) 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14:paraId="63D687E1" w14:textId="77777777" w:rsidR="008A3B12" w:rsidRPr="00902FB2" w:rsidRDefault="008A3B12" w:rsidP="008A3B12">
      <w:pPr>
        <w:autoSpaceDE w:val="0"/>
        <w:ind w:firstLine="709"/>
        <w:jc w:val="both"/>
        <w:rPr>
          <w:rFonts w:cs="Times New Roman"/>
          <w:sz w:val="26"/>
          <w:szCs w:val="26"/>
        </w:rPr>
      </w:pPr>
      <w:r w:rsidRPr="00902FB2">
        <w:rPr>
          <w:rFonts w:cs="Times New Roman"/>
          <w:sz w:val="26"/>
          <w:szCs w:val="26"/>
        </w:rPr>
        <w:t>4) составления актов о нарушении условий настоящего договора в соответствии с положениями пунктов 6.2-6.5 настоящего договора;</w:t>
      </w:r>
    </w:p>
    <w:p w14:paraId="3827AAAA" w14:textId="77777777" w:rsidR="008A3B12" w:rsidRPr="00902FB2" w:rsidRDefault="008A3B12" w:rsidP="008A3B12">
      <w:pPr>
        <w:autoSpaceDE w:val="0"/>
        <w:ind w:firstLine="709"/>
        <w:jc w:val="both"/>
        <w:rPr>
          <w:rFonts w:cs="Times New Roman"/>
          <w:sz w:val="26"/>
          <w:szCs w:val="26"/>
        </w:rPr>
      </w:pPr>
      <w:r w:rsidRPr="00902FB2">
        <w:rPr>
          <w:rFonts w:cs="Times New Roman"/>
          <w:sz w:val="26"/>
          <w:szCs w:val="26"/>
        </w:rPr>
        <w:t>5) инициирования созыва внеочередного общего собрания собственников для принятия решений по фактам выявленных нарушений и нереагированию Управляющей организации на обращения Собственника с уведомлением о проведении такого собрания (указанием даты, времени и места) Управляющей организации;</w:t>
      </w:r>
    </w:p>
    <w:p w14:paraId="64CB131F" w14:textId="77777777" w:rsidR="008A3B12" w:rsidRPr="00902FB2" w:rsidRDefault="008A3B12" w:rsidP="008A3B12">
      <w:pPr>
        <w:autoSpaceDE w:val="0"/>
        <w:ind w:firstLine="709"/>
        <w:jc w:val="both"/>
        <w:rPr>
          <w:rFonts w:cs="Times New Roman"/>
          <w:sz w:val="26"/>
          <w:szCs w:val="26"/>
        </w:rPr>
      </w:pPr>
      <w:r w:rsidRPr="00902FB2">
        <w:rPr>
          <w:rFonts w:cs="Times New Roman"/>
          <w:sz w:val="26"/>
          <w:szCs w:val="26"/>
        </w:rPr>
        <w:t>6) обращения в органы, осуществляющие государственный контроль над использованием и сохранностью жилищного фонда, его соответствием установленным требованиям (АТИ, МЖИ, Госпожнадзор, СЭС и другие), для административного воздействия, обращения в другие инстанции согласно действующему законодательству Российской Федерации.</w:t>
      </w:r>
    </w:p>
    <w:p w14:paraId="5DA98485" w14:textId="77777777" w:rsidR="008A3B12" w:rsidRPr="00902FB2" w:rsidRDefault="008A3B12" w:rsidP="008A3B12">
      <w:pPr>
        <w:autoSpaceDE w:val="0"/>
        <w:ind w:firstLine="709"/>
        <w:jc w:val="both"/>
        <w:rPr>
          <w:rFonts w:cs="Times New Roman"/>
          <w:sz w:val="26"/>
          <w:szCs w:val="26"/>
        </w:rPr>
      </w:pPr>
      <w:r w:rsidRPr="00902FB2">
        <w:rPr>
          <w:rFonts w:cs="Times New Roman"/>
          <w:sz w:val="26"/>
          <w:szCs w:val="26"/>
        </w:rPr>
        <w:t>6.2. В случаях:</w:t>
      </w:r>
    </w:p>
    <w:p w14:paraId="4B4DD09C" w14:textId="77777777" w:rsidR="008A3B12" w:rsidRPr="00902FB2" w:rsidRDefault="008A3B12" w:rsidP="008A3B12">
      <w:pPr>
        <w:autoSpaceDE w:val="0"/>
        <w:ind w:firstLine="709"/>
        <w:jc w:val="both"/>
        <w:rPr>
          <w:rFonts w:cs="Times New Roman"/>
          <w:sz w:val="26"/>
          <w:szCs w:val="26"/>
        </w:rPr>
      </w:pPr>
      <w:r w:rsidRPr="00902FB2">
        <w:rPr>
          <w:rFonts w:cs="Times New Roman"/>
          <w:sz w:val="26"/>
          <w:szCs w:val="26"/>
        </w:rPr>
        <w:t>1) нарушения качества услуг и работ по содержанию и ремонту общего имущества в Многоквартирном доме или предоставления коммунальных услуг, а также причинения вреда жизни, здоровью и имуществу Собственника и (или) проживающих в жилом помещении граждан, общему имуществу многоквартирного дома;</w:t>
      </w:r>
    </w:p>
    <w:p w14:paraId="0348D8E7" w14:textId="77777777" w:rsidR="008A3B12" w:rsidRPr="00902FB2" w:rsidRDefault="008A3B12" w:rsidP="008A3B12">
      <w:pPr>
        <w:autoSpaceDE w:val="0"/>
        <w:ind w:firstLine="709"/>
        <w:jc w:val="both"/>
        <w:rPr>
          <w:rFonts w:cs="Times New Roman"/>
          <w:sz w:val="26"/>
          <w:szCs w:val="26"/>
        </w:rPr>
      </w:pPr>
      <w:r w:rsidRPr="00902FB2">
        <w:rPr>
          <w:rFonts w:cs="Times New Roman"/>
          <w:sz w:val="26"/>
          <w:szCs w:val="26"/>
        </w:rPr>
        <w:lastRenderedPageBreak/>
        <w:t>2) неправомерных действий Собственника по требованию любой из Сторон Договора составляется акт о нарушении условий настоящего договора.</w:t>
      </w:r>
    </w:p>
    <w:p w14:paraId="1CB5BC6F" w14:textId="77777777" w:rsidR="008A3B12" w:rsidRPr="00902FB2" w:rsidRDefault="008A3B12" w:rsidP="008A3B12">
      <w:pPr>
        <w:autoSpaceDE w:val="0"/>
        <w:ind w:firstLine="709"/>
        <w:jc w:val="both"/>
        <w:rPr>
          <w:rFonts w:cs="Times New Roman"/>
          <w:sz w:val="26"/>
          <w:szCs w:val="26"/>
        </w:rPr>
      </w:pPr>
      <w:r w:rsidRPr="00902FB2">
        <w:rPr>
          <w:rFonts w:cs="Times New Roman"/>
          <w:sz w:val="26"/>
          <w:szCs w:val="26"/>
        </w:rPr>
        <w:t>Указанный акт является основанием для уменьшения ежемесячного размера платы Собственником за содержание и ремонт общего имущества в многоквартирном доме в размере, пропорциональном занимаемому помещению.</w:t>
      </w:r>
    </w:p>
    <w:p w14:paraId="030AAFBE" w14:textId="77777777" w:rsidR="008A3B12" w:rsidRPr="00902FB2" w:rsidRDefault="008A3B12" w:rsidP="008A3B12">
      <w:pPr>
        <w:autoSpaceDE w:val="0"/>
        <w:ind w:firstLine="709"/>
        <w:jc w:val="both"/>
        <w:rPr>
          <w:rFonts w:cs="Times New Roman"/>
          <w:sz w:val="26"/>
          <w:szCs w:val="26"/>
        </w:rPr>
      </w:pPr>
      <w:r w:rsidRPr="00902FB2">
        <w:rPr>
          <w:rFonts w:cs="Times New Roman"/>
          <w:sz w:val="26"/>
          <w:szCs w:val="26"/>
        </w:rPr>
        <w:t>В случае признания Управляющей организацией или Собственником своей вины в возникновении нарушения акт может не составляться. В этом случае при наличии вреда имуществу Стороны подписывают дефектную ведомость.</w:t>
      </w:r>
    </w:p>
    <w:p w14:paraId="4C04C618" w14:textId="77777777" w:rsidR="008A3B12" w:rsidRPr="00902FB2" w:rsidRDefault="008A3B12" w:rsidP="008A3B12">
      <w:pPr>
        <w:autoSpaceDE w:val="0"/>
        <w:ind w:firstLine="709"/>
        <w:jc w:val="both"/>
        <w:rPr>
          <w:rFonts w:cs="Times New Roman"/>
          <w:sz w:val="26"/>
          <w:szCs w:val="26"/>
        </w:rPr>
      </w:pPr>
      <w:r w:rsidRPr="00902FB2">
        <w:rPr>
          <w:rFonts w:cs="Times New Roman"/>
          <w:sz w:val="26"/>
          <w:szCs w:val="26"/>
        </w:rPr>
        <w:t>6.3. Акт составляется комиссией, которая должна состоять не менее чем из трех человек, включая представителей Управляющей организации (обязательно), Собственника (члена семьи Собственника, нанимателя, члена семьи нанимателя), подрядной организации, свидетелей (соседей) и других лиц. Если в течение одного часа в дневное время или двух часов в ночное время (с 22:00 до 6:00 по местному времени) с момента сообщения о нарушении 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p>
    <w:p w14:paraId="6E3057CA" w14:textId="77777777" w:rsidR="008A3B12" w:rsidRPr="00902FB2" w:rsidRDefault="008A3B12" w:rsidP="008A3B12">
      <w:pPr>
        <w:autoSpaceDE w:val="0"/>
        <w:ind w:firstLine="709"/>
        <w:jc w:val="both"/>
        <w:rPr>
          <w:rFonts w:cs="Times New Roman"/>
          <w:sz w:val="26"/>
          <w:szCs w:val="26"/>
        </w:rPr>
      </w:pPr>
      <w:r w:rsidRPr="00902FB2">
        <w:rPr>
          <w:rFonts w:cs="Times New Roman"/>
          <w:sz w:val="26"/>
          <w:szCs w:val="26"/>
        </w:rPr>
        <w:t>6.4. Акт должен содержать: дату и время его составления; дату, время и характер нарушения, его причины и последствия (факты причинения вреда жизни, здоровью и имуществу Собственника (нанимателя); описание (при наличии возможности -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Собственника (члена семьи Собственника, нанимателя, члена семьи нанимателя).</w:t>
      </w:r>
    </w:p>
    <w:p w14:paraId="4FA4E5C1" w14:textId="77777777" w:rsidR="008A3B12" w:rsidRPr="00902FB2" w:rsidRDefault="008A3B12" w:rsidP="008A3B12">
      <w:pPr>
        <w:autoSpaceDE w:val="0"/>
        <w:ind w:firstLine="709"/>
        <w:jc w:val="both"/>
        <w:rPr>
          <w:rFonts w:cs="Times New Roman"/>
          <w:sz w:val="26"/>
          <w:szCs w:val="26"/>
        </w:rPr>
      </w:pPr>
      <w:r w:rsidRPr="00902FB2">
        <w:rPr>
          <w:rFonts w:cs="Times New Roman"/>
          <w:sz w:val="26"/>
          <w:szCs w:val="26"/>
        </w:rPr>
        <w:t>6.5. Акт составляется в присутствии Собственника (члена семьи Собственника, нанимателя, члена семьи нанимателя), права которого нарушены. При отсутствии Собственника (члена семьи Собственника, нанимателя, члена семьи нанимателя) акт проверки составляется комиссией без его участия с приглашением в состав комиссии независимых лиц (например, соседей, родственников). Акт проверки составляется комиссией не менее чем в двух экземплярах. Один экземпляр акта вручается Собственнику (члену семьи Собственника) под расписку.</w:t>
      </w:r>
    </w:p>
    <w:p w14:paraId="040F033F" w14:textId="77777777" w:rsidR="008A3B12" w:rsidRPr="00902FB2" w:rsidRDefault="008A3B12" w:rsidP="008A3B12">
      <w:pPr>
        <w:autoSpaceDE w:val="0"/>
        <w:ind w:firstLine="709"/>
        <w:jc w:val="both"/>
        <w:rPr>
          <w:rFonts w:cs="Times New Roman"/>
          <w:sz w:val="26"/>
          <w:szCs w:val="26"/>
        </w:rPr>
      </w:pPr>
      <w:r w:rsidRPr="00902FB2">
        <w:rPr>
          <w:rFonts w:cs="Times New Roman"/>
          <w:sz w:val="26"/>
          <w:szCs w:val="26"/>
        </w:rPr>
        <w:t>6.6. Принятые решения общего собрания о комиссионном обследовании выполнения работ и услуг по договору являются для Управляющей организации обязательными. По результатам комиссионного обследования составляется соответствующий акт, экземпляр которого должен быть предоставлен инициатору проведения общего собрания Собственников.</w:t>
      </w:r>
    </w:p>
    <w:p w14:paraId="4EFC2B1A" w14:textId="77777777" w:rsidR="008A3B12" w:rsidRPr="00902FB2" w:rsidRDefault="008A3B12" w:rsidP="008A3B12">
      <w:pPr>
        <w:autoSpaceDE w:val="0"/>
        <w:ind w:firstLine="540"/>
        <w:jc w:val="both"/>
        <w:rPr>
          <w:rFonts w:cs="Times New Roman"/>
          <w:sz w:val="26"/>
          <w:szCs w:val="26"/>
        </w:rPr>
      </w:pPr>
    </w:p>
    <w:p w14:paraId="3B0E6C85" w14:textId="77777777" w:rsidR="008A3B12" w:rsidRPr="00902FB2" w:rsidRDefault="008A3B12" w:rsidP="008A3B12">
      <w:pPr>
        <w:autoSpaceDE w:val="0"/>
        <w:jc w:val="center"/>
        <w:rPr>
          <w:rFonts w:cs="Times New Roman"/>
          <w:sz w:val="26"/>
          <w:szCs w:val="26"/>
        </w:rPr>
      </w:pPr>
      <w:r w:rsidRPr="00902FB2">
        <w:rPr>
          <w:rFonts w:cs="Times New Roman"/>
          <w:sz w:val="26"/>
          <w:szCs w:val="26"/>
        </w:rPr>
        <w:t>7. Порядок изменения и расторжения договора</w:t>
      </w:r>
    </w:p>
    <w:p w14:paraId="33660F9F" w14:textId="77777777" w:rsidR="008A3B12" w:rsidRPr="00902FB2" w:rsidRDefault="008A3B12" w:rsidP="008A3B12">
      <w:pPr>
        <w:autoSpaceDE w:val="0"/>
        <w:ind w:firstLine="540"/>
        <w:jc w:val="both"/>
        <w:rPr>
          <w:rFonts w:cs="Times New Roman"/>
          <w:sz w:val="26"/>
          <w:szCs w:val="26"/>
        </w:rPr>
      </w:pPr>
    </w:p>
    <w:p w14:paraId="6D72106A" w14:textId="77777777" w:rsidR="008A3B12" w:rsidRPr="00902FB2" w:rsidRDefault="008A3B12" w:rsidP="008A3B12">
      <w:pPr>
        <w:autoSpaceDE w:val="0"/>
        <w:ind w:firstLine="709"/>
        <w:jc w:val="both"/>
        <w:rPr>
          <w:rFonts w:cs="Times New Roman"/>
          <w:sz w:val="26"/>
          <w:szCs w:val="26"/>
        </w:rPr>
      </w:pPr>
      <w:r w:rsidRPr="00902FB2">
        <w:rPr>
          <w:rFonts w:cs="Times New Roman"/>
          <w:sz w:val="26"/>
          <w:szCs w:val="26"/>
        </w:rPr>
        <w:t>7.1. Настоящий договор может быть расторгнут:</w:t>
      </w:r>
    </w:p>
    <w:p w14:paraId="4BECA18D" w14:textId="77777777" w:rsidR="008A3B12" w:rsidRPr="00902FB2" w:rsidRDefault="008A3B12" w:rsidP="008A3B12">
      <w:pPr>
        <w:autoSpaceDE w:val="0"/>
        <w:ind w:firstLine="709"/>
        <w:jc w:val="both"/>
        <w:rPr>
          <w:rFonts w:cs="Times New Roman"/>
          <w:sz w:val="26"/>
          <w:szCs w:val="26"/>
        </w:rPr>
      </w:pPr>
      <w:r w:rsidRPr="00902FB2">
        <w:rPr>
          <w:rFonts w:cs="Times New Roman"/>
          <w:sz w:val="26"/>
          <w:szCs w:val="26"/>
        </w:rPr>
        <w:t>1) в одностороннем порядке:</w:t>
      </w:r>
    </w:p>
    <w:p w14:paraId="4FFE7F8E" w14:textId="77777777" w:rsidR="008A3B12" w:rsidRPr="00902FB2" w:rsidRDefault="008A3B12" w:rsidP="008A3B12">
      <w:pPr>
        <w:autoSpaceDE w:val="0"/>
        <w:ind w:firstLine="709"/>
        <w:jc w:val="both"/>
        <w:rPr>
          <w:rFonts w:cs="Times New Roman"/>
          <w:sz w:val="26"/>
          <w:szCs w:val="26"/>
        </w:rPr>
      </w:pPr>
      <w:r w:rsidRPr="00902FB2">
        <w:rPr>
          <w:rFonts w:cs="Times New Roman"/>
          <w:sz w:val="26"/>
          <w:szCs w:val="26"/>
        </w:rPr>
        <w:t xml:space="preserve">по инициативе Собственника в случае: отчуждения ранее находящегося в его собственности помещения, </w:t>
      </w:r>
      <w:proofErr w:type="gramStart"/>
      <w:r w:rsidRPr="00902FB2">
        <w:rPr>
          <w:rFonts w:cs="Times New Roman"/>
          <w:sz w:val="26"/>
          <w:szCs w:val="26"/>
        </w:rPr>
        <w:t>вследствие  заключения</w:t>
      </w:r>
      <w:proofErr w:type="gramEnd"/>
      <w:r w:rsidRPr="00902FB2">
        <w:rPr>
          <w:rFonts w:cs="Times New Roman"/>
          <w:sz w:val="26"/>
          <w:szCs w:val="26"/>
        </w:rPr>
        <w:t xml:space="preserve"> какого-либо договора (купли-продажи, мены, ренты и пр.) путем уведомления Управляющей организации о произведенных действиях с помещением и приложением соответствующего документа;</w:t>
      </w:r>
    </w:p>
    <w:p w14:paraId="7170428D" w14:textId="77777777" w:rsidR="008A3B12" w:rsidRPr="00902FB2" w:rsidRDefault="008A3B12" w:rsidP="008A3B12">
      <w:pPr>
        <w:autoSpaceDE w:val="0"/>
        <w:ind w:firstLine="709"/>
        <w:jc w:val="both"/>
        <w:rPr>
          <w:rFonts w:cs="Times New Roman"/>
          <w:sz w:val="26"/>
          <w:szCs w:val="26"/>
        </w:rPr>
      </w:pPr>
      <w:r w:rsidRPr="00902FB2">
        <w:rPr>
          <w:rFonts w:cs="Times New Roman"/>
          <w:sz w:val="26"/>
          <w:szCs w:val="26"/>
        </w:rPr>
        <w:lastRenderedPageBreak/>
        <w:t xml:space="preserve">принятия общим собранием собственников помещений в многоквартирном доме решения о выборе иного способа управления или иной управляющей организации, о чем Управляющая организация должна быть предупреждена не </w:t>
      </w:r>
      <w:proofErr w:type="gramStart"/>
      <w:r w:rsidRPr="00902FB2">
        <w:rPr>
          <w:rFonts w:cs="Times New Roman"/>
          <w:sz w:val="26"/>
          <w:szCs w:val="26"/>
        </w:rPr>
        <w:t>позже</w:t>
      </w:r>
      <w:proofErr w:type="gramEnd"/>
      <w:r w:rsidRPr="00902FB2">
        <w:rPr>
          <w:rFonts w:cs="Times New Roman"/>
          <w:sz w:val="26"/>
          <w:szCs w:val="26"/>
        </w:rPr>
        <w:t xml:space="preserve"> чем за три месяца до прекращения настоящего договора путем предоставления ей копии протокола решения общего собрания;</w:t>
      </w:r>
    </w:p>
    <w:p w14:paraId="7AB5FE80" w14:textId="77777777" w:rsidR="008A3B12" w:rsidRPr="00902FB2" w:rsidRDefault="008A3B12" w:rsidP="008A3B12">
      <w:pPr>
        <w:autoSpaceDE w:val="0"/>
        <w:ind w:firstLine="709"/>
        <w:jc w:val="both"/>
        <w:rPr>
          <w:rFonts w:cs="Times New Roman"/>
          <w:sz w:val="26"/>
          <w:szCs w:val="26"/>
        </w:rPr>
      </w:pPr>
      <w:r w:rsidRPr="00902FB2">
        <w:rPr>
          <w:rFonts w:cs="Times New Roman"/>
          <w:sz w:val="26"/>
          <w:szCs w:val="26"/>
        </w:rPr>
        <w:t xml:space="preserve">по инициативе Управляющей организации, о чем Собственник помещения должен быть предупрежден не </w:t>
      </w:r>
      <w:proofErr w:type="gramStart"/>
      <w:r w:rsidRPr="00902FB2">
        <w:rPr>
          <w:rFonts w:cs="Times New Roman"/>
          <w:sz w:val="26"/>
          <w:szCs w:val="26"/>
        </w:rPr>
        <w:t>позже</w:t>
      </w:r>
      <w:proofErr w:type="gramEnd"/>
      <w:r w:rsidRPr="00902FB2">
        <w:rPr>
          <w:rFonts w:cs="Times New Roman"/>
          <w:sz w:val="26"/>
          <w:szCs w:val="26"/>
        </w:rPr>
        <w:t xml:space="preserve"> чем за три месяца до прекращения настоящего Договора, в случае если:</w:t>
      </w:r>
    </w:p>
    <w:p w14:paraId="32F16844" w14:textId="77777777" w:rsidR="008A3B12" w:rsidRPr="00902FB2" w:rsidRDefault="008A3B12" w:rsidP="008A3B12">
      <w:pPr>
        <w:autoSpaceDE w:val="0"/>
        <w:ind w:firstLine="709"/>
        <w:jc w:val="both"/>
        <w:rPr>
          <w:rFonts w:cs="Times New Roman"/>
          <w:sz w:val="26"/>
          <w:szCs w:val="26"/>
        </w:rPr>
      </w:pPr>
      <w:r w:rsidRPr="00902FB2">
        <w:rPr>
          <w:rFonts w:cs="Times New Roman"/>
          <w:sz w:val="26"/>
          <w:szCs w:val="26"/>
        </w:rPr>
        <w:t>многоквартирный дом окажется в состоянии, непригодном для использования по назначению в силу обстоятельств, за которые Управляющая организация не отвечает;</w:t>
      </w:r>
    </w:p>
    <w:p w14:paraId="7239C49A" w14:textId="77777777" w:rsidR="008A3B12" w:rsidRPr="00902FB2" w:rsidRDefault="008A3B12" w:rsidP="008A3B12">
      <w:pPr>
        <w:autoSpaceDE w:val="0"/>
        <w:ind w:firstLine="709"/>
        <w:jc w:val="both"/>
        <w:rPr>
          <w:rFonts w:cs="Times New Roman"/>
          <w:sz w:val="26"/>
          <w:szCs w:val="26"/>
        </w:rPr>
      </w:pPr>
      <w:r w:rsidRPr="00902FB2">
        <w:rPr>
          <w:rFonts w:cs="Times New Roman"/>
          <w:sz w:val="26"/>
          <w:szCs w:val="26"/>
        </w:rPr>
        <w:t>собственники помещений в многоквартирном доме на своем общем собрании приняли иные условия договора управления многоквартирным домом, которые оказались неприемлемыми для Управляющей организации;</w:t>
      </w:r>
    </w:p>
    <w:p w14:paraId="2D384839" w14:textId="77777777" w:rsidR="008A3B12" w:rsidRPr="00902FB2" w:rsidRDefault="008A3B12" w:rsidP="008A3B12">
      <w:pPr>
        <w:autoSpaceDE w:val="0"/>
        <w:ind w:firstLine="709"/>
        <w:jc w:val="both"/>
        <w:rPr>
          <w:rFonts w:cs="Times New Roman"/>
          <w:sz w:val="26"/>
          <w:szCs w:val="26"/>
        </w:rPr>
      </w:pPr>
      <w:r w:rsidRPr="00902FB2">
        <w:rPr>
          <w:rFonts w:cs="Times New Roman"/>
          <w:sz w:val="26"/>
          <w:szCs w:val="26"/>
        </w:rPr>
        <w:t>собственники помещений регулярно не исполняют своих обязательств в части оплаты по настоящему Договору;</w:t>
      </w:r>
    </w:p>
    <w:p w14:paraId="63378B58" w14:textId="77777777" w:rsidR="008A3B12" w:rsidRPr="00902FB2" w:rsidRDefault="008A3B12" w:rsidP="008A3B12">
      <w:pPr>
        <w:autoSpaceDE w:val="0"/>
        <w:ind w:firstLine="709"/>
        <w:jc w:val="both"/>
        <w:rPr>
          <w:rFonts w:cs="Times New Roman"/>
          <w:sz w:val="26"/>
          <w:szCs w:val="26"/>
        </w:rPr>
      </w:pPr>
      <w:r w:rsidRPr="00902FB2">
        <w:rPr>
          <w:rFonts w:cs="Times New Roman"/>
          <w:sz w:val="26"/>
          <w:szCs w:val="26"/>
        </w:rPr>
        <w:t>2) по соглашению Сторон;</w:t>
      </w:r>
    </w:p>
    <w:p w14:paraId="64E9AA99" w14:textId="77777777" w:rsidR="008A3B12" w:rsidRPr="00902FB2" w:rsidRDefault="008A3B12" w:rsidP="008A3B12">
      <w:pPr>
        <w:autoSpaceDE w:val="0"/>
        <w:ind w:firstLine="709"/>
        <w:jc w:val="both"/>
        <w:rPr>
          <w:rFonts w:cs="Times New Roman"/>
          <w:sz w:val="26"/>
          <w:szCs w:val="26"/>
        </w:rPr>
      </w:pPr>
      <w:r w:rsidRPr="00902FB2">
        <w:rPr>
          <w:rFonts w:cs="Times New Roman"/>
          <w:sz w:val="26"/>
          <w:szCs w:val="26"/>
        </w:rPr>
        <w:t>3) в судебном порядке;</w:t>
      </w:r>
    </w:p>
    <w:p w14:paraId="7342A48B" w14:textId="77777777" w:rsidR="008A3B12" w:rsidRPr="00902FB2" w:rsidRDefault="008A3B12" w:rsidP="008A3B12">
      <w:pPr>
        <w:autoSpaceDE w:val="0"/>
        <w:ind w:firstLine="709"/>
        <w:jc w:val="both"/>
        <w:rPr>
          <w:rFonts w:cs="Times New Roman"/>
          <w:sz w:val="26"/>
          <w:szCs w:val="26"/>
        </w:rPr>
      </w:pPr>
      <w:r w:rsidRPr="00902FB2">
        <w:rPr>
          <w:rFonts w:cs="Times New Roman"/>
          <w:sz w:val="26"/>
          <w:szCs w:val="26"/>
        </w:rPr>
        <w:t>4) в случае смерти Собственника - со дня смерти при наличии копии свидетельства о смерти или других подтверждающих документов;</w:t>
      </w:r>
    </w:p>
    <w:p w14:paraId="5EAF5717" w14:textId="77777777" w:rsidR="008A3B12" w:rsidRPr="00902FB2" w:rsidRDefault="008A3B12" w:rsidP="008A3B12">
      <w:pPr>
        <w:autoSpaceDE w:val="0"/>
        <w:ind w:firstLine="709"/>
        <w:jc w:val="both"/>
        <w:rPr>
          <w:rFonts w:cs="Times New Roman"/>
          <w:sz w:val="26"/>
          <w:szCs w:val="26"/>
        </w:rPr>
      </w:pPr>
      <w:r w:rsidRPr="00902FB2">
        <w:rPr>
          <w:rFonts w:cs="Times New Roman"/>
          <w:sz w:val="26"/>
          <w:szCs w:val="26"/>
        </w:rPr>
        <w:t>5) в случае ликвидации Управляющей организации;</w:t>
      </w:r>
    </w:p>
    <w:p w14:paraId="07ACEB18" w14:textId="77777777" w:rsidR="008A3B12" w:rsidRPr="00902FB2" w:rsidRDefault="008A3B12" w:rsidP="008A3B12">
      <w:pPr>
        <w:autoSpaceDE w:val="0"/>
        <w:ind w:firstLine="709"/>
        <w:jc w:val="both"/>
        <w:rPr>
          <w:rFonts w:cs="Times New Roman"/>
          <w:sz w:val="26"/>
          <w:szCs w:val="26"/>
        </w:rPr>
      </w:pPr>
      <w:r w:rsidRPr="00902FB2">
        <w:rPr>
          <w:rFonts w:cs="Times New Roman"/>
          <w:sz w:val="26"/>
          <w:szCs w:val="26"/>
        </w:rPr>
        <w:t>6) в связи с окончанием срока действия Договора и уведомлением одной из Сторон другой Стороны о нежелании его продлевать;</w:t>
      </w:r>
    </w:p>
    <w:p w14:paraId="0FC3B41D" w14:textId="77777777" w:rsidR="008A3B12" w:rsidRPr="00902FB2" w:rsidRDefault="008A3B12" w:rsidP="008A3B12">
      <w:pPr>
        <w:autoSpaceDE w:val="0"/>
        <w:ind w:firstLine="709"/>
        <w:jc w:val="both"/>
        <w:rPr>
          <w:rFonts w:cs="Times New Roman"/>
          <w:sz w:val="26"/>
          <w:szCs w:val="26"/>
        </w:rPr>
      </w:pPr>
      <w:r w:rsidRPr="00902FB2">
        <w:rPr>
          <w:rFonts w:cs="Times New Roman"/>
          <w:sz w:val="26"/>
          <w:szCs w:val="26"/>
        </w:rPr>
        <w:t>7) по обстоятельствам непреодолимой силы, то есть чрезвычайным и непредотвратимым при данных условиях обстоятельствам.</w:t>
      </w:r>
    </w:p>
    <w:p w14:paraId="61E17F72" w14:textId="77777777" w:rsidR="008A3B12" w:rsidRPr="00902FB2" w:rsidRDefault="008A3B12" w:rsidP="008A3B12">
      <w:pPr>
        <w:autoSpaceDE w:val="0"/>
        <w:ind w:firstLine="709"/>
        <w:jc w:val="both"/>
        <w:rPr>
          <w:rFonts w:cs="Times New Roman"/>
          <w:sz w:val="26"/>
          <w:szCs w:val="26"/>
        </w:rPr>
      </w:pPr>
      <w:r w:rsidRPr="00902FB2">
        <w:rPr>
          <w:rFonts w:cs="Times New Roman"/>
          <w:sz w:val="26"/>
          <w:szCs w:val="26"/>
        </w:rPr>
        <w:t>7.2. При отсутствии заявления одной из Сторон о прекращении настоящего договора по окончании срока его действия настоящий договор считается продленным на тот же срок и на тех же условиях/или иных по подпункту 4 пункта 3.2 настоящего договора.</w:t>
      </w:r>
    </w:p>
    <w:p w14:paraId="22E31A1F" w14:textId="77777777" w:rsidR="008A3B12" w:rsidRPr="00902FB2" w:rsidRDefault="008A3B12" w:rsidP="008A3B12">
      <w:pPr>
        <w:autoSpaceDE w:val="0"/>
        <w:ind w:firstLine="709"/>
        <w:jc w:val="both"/>
        <w:rPr>
          <w:rFonts w:cs="Times New Roman"/>
          <w:sz w:val="26"/>
          <w:szCs w:val="26"/>
        </w:rPr>
      </w:pPr>
      <w:r w:rsidRPr="00902FB2">
        <w:rPr>
          <w:rFonts w:cs="Times New Roman"/>
          <w:sz w:val="26"/>
          <w:szCs w:val="26"/>
        </w:rPr>
        <w:t>7.3. Настоящий договор в одностороннем порядке по инициативе любой из Сторон считается расторгнутым через два месяца с момента направления другой Стороне письменного уведомления, за исключением случаев, указанных в абзаце 2 подпункта 1 пункта 7.1 настоящего договора.</w:t>
      </w:r>
    </w:p>
    <w:p w14:paraId="7D6DEBB4" w14:textId="77777777" w:rsidR="008A3B12" w:rsidRPr="00902FB2" w:rsidRDefault="008A3B12" w:rsidP="008A3B12">
      <w:pPr>
        <w:autoSpaceDE w:val="0"/>
        <w:ind w:firstLine="709"/>
        <w:jc w:val="both"/>
        <w:rPr>
          <w:rFonts w:cs="Times New Roman"/>
          <w:sz w:val="26"/>
          <w:szCs w:val="26"/>
        </w:rPr>
      </w:pPr>
      <w:r w:rsidRPr="00902FB2">
        <w:rPr>
          <w:rFonts w:cs="Times New Roman"/>
          <w:sz w:val="26"/>
          <w:szCs w:val="26"/>
        </w:rPr>
        <w:t>7.4. В случае расторжения настоящего договора в одностороннем порядке по инициативе Управляющей организации по основаниям, указанным в настоящем Договоре, Управляющая организация одновременно с уведомлением Собственника должна уведомить органы исполнительной власти для принятия ими соответствующих решений.</w:t>
      </w:r>
    </w:p>
    <w:p w14:paraId="7CF84D6D" w14:textId="77777777" w:rsidR="008A3B12" w:rsidRPr="00902FB2" w:rsidRDefault="008A3B12" w:rsidP="008A3B12">
      <w:pPr>
        <w:autoSpaceDE w:val="0"/>
        <w:ind w:firstLine="709"/>
        <w:jc w:val="both"/>
        <w:rPr>
          <w:rFonts w:cs="Times New Roman"/>
          <w:sz w:val="26"/>
          <w:szCs w:val="26"/>
        </w:rPr>
      </w:pPr>
      <w:r w:rsidRPr="00902FB2">
        <w:rPr>
          <w:rFonts w:cs="Times New Roman"/>
          <w:sz w:val="26"/>
          <w:szCs w:val="26"/>
        </w:rPr>
        <w:t>7.5.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w:t>
      </w:r>
    </w:p>
    <w:p w14:paraId="5CBF444F" w14:textId="77777777" w:rsidR="008A3B12" w:rsidRPr="00902FB2" w:rsidRDefault="008A3B12" w:rsidP="008A3B12">
      <w:pPr>
        <w:autoSpaceDE w:val="0"/>
        <w:ind w:firstLine="709"/>
        <w:jc w:val="both"/>
        <w:rPr>
          <w:rFonts w:cs="Times New Roman"/>
          <w:sz w:val="26"/>
          <w:szCs w:val="26"/>
        </w:rPr>
      </w:pPr>
      <w:r w:rsidRPr="00902FB2">
        <w:rPr>
          <w:rFonts w:cs="Times New Roman"/>
          <w:sz w:val="26"/>
          <w:szCs w:val="26"/>
        </w:rPr>
        <w:t>7.6. Расторжение настоящего договора не является основанием для Собственника в прекращении обязательств по оплате произведенных Управляющей организацией затрат (услуг и работ) во время действия настоящего договора.</w:t>
      </w:r>
    </w:p>
    <w:p w14:paraId="30AC7254" w14:textId="77777777" w:rsidR="008A3B12" w:rsidRPr="00902FB2" w:rsidRDefault="008A3B12" w:rsidP="008A3B12">
      <w:pPr>
        <w:autoSpaceDE w:val="0"/>
        <w:ind w:firstLine="709"/>
        <w:jc w:val="both"/>
        <w:rPr>
          <w:rFonts w:cs="Times New Roman"/>
          <w:sz w:val="26"/>
          <w:szCs w:val="26"/>
        </w:rPr>
      </w:pPr>
      <w:r w:rsidRPr="00902FB2">
        <w:rPr>
          <w:rFonts w:cs="Times New Roman"/>
          <w:sz w:val="26"/>
          <w:szCs w:val="26"/>
        </w:rPr>
        <w:t xml:space="preserve">7.7. В случае переплаты Собственником средств за услуги по настоящему договору на момент его расторжения Управляющая организация обязана уведомить Собственника о сумме переплаты, получить от Собственника </w:t>
      </w:r>
      <w:r w:rsidRPr="00902FB2">
        <w:rPr>
          <w:rFonts w:cs="Times New Roman"/>
          <w:sz w:val="26"/>
          <w:szCs w:val="26"/>
        </w:rPr>
        <w:lastRenderedPageBreak/>
        <w:t>распоряжение о перечислении излишне полученных ею средств на указанный им счет.</w:t>
      </w:r>
    </w:p>
    <w:p w14:paraId="62AABC02" w14:textId="77777777" w:rsidR="008A3B12" w:rsidRPr="00902FB2" w:rsidRDefault="008A3B12" w:rsidP="008A3B12">
      <w:pPr>
        <w:autoSpaceDE w:val="0"/>
        <w:ind w:firstLine="709"/>
        <w:jc w:val="both"/>
        <w:rPr>
          <w:rFonts w:cs="Times New Roman"/>
          <w:sz w:val="26"/>
          <w:szCs w:val="26"/>
        </w:rPr>
      </w:pPr>
      <w:r w:rsidRPr="00902FB2">
        <w:rPr>
          <w:rFonts w:cs="Times New Roman"/>
          <w:sz w:val="26"/>
          <w:szCs w:val="26"/>
        </w:rPr>
        <w:t>7.8. Изменение условий настоящего договора осуществляется в порядке, предусмотренном жилищным и гражданским законодательством Российской Федерации.</w:t>
      </w:r>
    </w:p>
    <w:p w14:paraId="4AFB7B1B" w14:textId="77777777" w:rsidR="008A3B12" w:rsidRPr="00902FB2" w:rsidRDefault="008A3B12" w:rsidP="008A3B12">
      <w:pPr>
        <w:autoSpaceDE w:val="0"/>
        <w:ind w:firstLine="540"/>
        <w:jc w:val="both"/>
        <w:rPr>
          <w:rFonts w:cs="Times New Roman"/>
          <w:sz w:val="26"/>
          <w:szCs w:val="26"/>
        </w:rPr>
      </w:pPr>
    </w:p>
    <w:p w14:paraId="2CAEA79B" w14:textId="77777777" w:rsidR="008A3B12" w:rsidRPr="00902FB2" w:rsidRDefault="008A3B12" w:rsidP="008A3B12">
      <w:pPr>
        <w:autoSpaceDE w:val="0"/>
        <w:jc w:val="center"/>
        <w:rPr>
          <w:rFonts w:cs="Times New Roman"/>
          <w:sz w:val="26"/>
          <w:szCs w:val="26"/>
        </w:rPr>
      </w:pPr>
      <w:r w:rsidRPr="00902FB2">
        <w:rPr>
          <w:rFonts w:cs="Times New Roman"/>
          <w:sz w:val="26"/>
          <w:szCs w:val="26"/>
        </w:rPr>
        <w:t>8. Порядок разрешения споров</w:t>
      </w:r>
    </w:p>
    <w:p w14:paraId="4360B542" w14:textId="77777777" w:rsidR="008A3B12" w:rsidRPr="00902FB2" w:rsidRDefault="008A3B12" w:rsidP="008A3B12">
      <w:pPr>
        <w:autoSpaceDE w:val="0"/>
        <w:ind w:firstLine="540"/>
        <w:jc w:val="both"/>
        <w:rPr>
          <w:rFonts w:cs="Times New Roman"/>
          <w:sz w:val="26"/>
          <w:szCs w:val="26"/>
        </w:rPr>
      </w:pPr>
    </w:p>
    <w:p w14:paraId="7016778C" w14:textId="77777777" w:rsidR="008A3B12" w:rsidRPr="00902FB2" w:rsidRDefault="008A3B12" w:rsidP="008A3B12">
      <w:pPr>
        <w:autoSpaceDE w:val="0"/>
        <w:ind w:firstLine="709"/>
        <w:jc w:val="both"/>
        <w:rPr>
          <w:rFonts w:cs="Times New Roman"/>
          <w:sz w:val="26"/>
          <w:szCs w:val="26"/>
        </w:rPr>
      </w:pPr>
      <w:r w:rsidRPr="00902FB2">
        <w:rPr>
          <w:rFonts w:cs="Times New Roman"/>
          <w:sz w:val="26"/>
          <w:szCs w:val="26"/>
        </w:rPr>
        <w:t>8.1. Все споры, возникшие из настоящего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заявлению одной из Сторон.</w:t>
      </w:r>
    </w:p>
    <w:p w14:paraId="28F51625" w14:textId="77777777" w:rsidR="008A3B12" w:rsidRPr="00902FB2" w:rsidRDefault="008A3B12" w:rsidP="008A3B12">
      <w:pPr>
        <w:autoSpaceDE w:val="0"/>
        <w:ind w:firstLine="540"/>
        <w:jc w:val="both"/>
        <w:rPr>
          <w:rFonts w:cs="Times New Roman"/>
          <w:sz w:val="26"/>
          <w:szCs w:val="26"/>
        </w:rPr>
      </w:pPr>
    </w:p>
    <w:p w14:paraId="5D5F4CA7" w14:textId="77777777" w:rsidR="008A3B12" w:rsidRPr="00902FB2" w:rsidRDefault="008A3B12" w:rsidP="008A3B12">
      <w:pPr>
        <w:autoSpaceDE w:val="0"/>
        <w:jc w:val="center"/>
        <w:rPr>
          <w:rFonts w:cs="Times New Roman"/>
          <w:sz w:val="26"/>
          <w:szCs w:val="26"/>
        </w:rPr>
      </w:pPr>
      <w:r w:rsidRPr="00902FB2">
        <w:rPr>
          <w:rFonts w:cs="Times New Roman"/>
          <w:sz w:val="26"/>
          <w:szCs w:val="26"/>
        </w:rPr>
        <w:t>9. Форс-мажор</w:t>
      </w:r>
    </w:p>
    <w:p w14:paraId="2C0C79E3" w14:textId="77777777" w:rsidR="008A3B12" w:rsidRPr="00902FB2" w:rsidRDefault="008A3B12" w:rsidP="008A3B12">
      <w:pPr>
        <w:autoSpaceDE w:val="0"/>
        <w:ind w:firstLine="540"/>
        <w:jc w:val="both"/>
        <w:rPr>
          <w:rFonts w:cs="Times New Roman"/>
          <w:sz w:val="26"/>
          <w:szCs w:val="26"/>
        </w:rPr>
      </w:pPr>
    </w:p>
    <w:p w14:paraId="75ACBD6C" w14:textId="77777777" w:rsidR="008A3B12" w:rsidRPr="00902FB2" w:rsidRDefault="008A3B12" w:rsidP="008A3B12">
      <w:pPr>
        <w:autoSpaceDE w:val="0"/>
        <w:ind w:firstLine="709"/>
        <w:jc w:val="both"/>
        <w:rPr>
          <w:rFonts w:cs="Times New Roman"/>
          <w:sz w:val="26"/>
          <w:szCs w:val="26"/>
        </w:rPr>
      </w:pPr>
      <w:r w:rsidRPr="00902FB2">
        <w:rPr>
          <w:rFonts w:cs="Times New Roman"/>
          <w:sz w:val="26"/>
          <w:szCs w:val="26"/>
        </w:rPr>
        <w:t>9.1. Управляющая организация,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т.е. чрезвычайных и непредотвратимых при данных условиях обстоятельств. К таким обстоятельствам относятся: техногенные и природные катастрофы, не связанные с виновной деятельностью Сторон настоящего договора; военные действия; террористические акты и иные независящие от Сторон обстоятельства. При этом к таким обстоятельствам не относятся, в частности: нарушение обязанностей со стороны контрагентов Стороны настоящего договора; отсутствие на рынке нужных для исполнения товаров; отсутствие у Стороны настоящего договора необходимых денежных средств; банкротство Стороны настоящего договора.</w:t>
      </w:r>
    </w:p>
    <w:p w14:paraId="7EEBCEC4" w14:textId="77777777" w:rsidR="008A3B12" w:rsidRPr="00902FB2" w:rsidRDefault="008A3B12" w:rsidP="008A3B12">
      <w:pPr>
        <w:autoSpaceDE w:val="0"/>
        <w:ind w:firstLine="709"/>
        <w:jc w:val="both"/>
        <w:rPr>
          <w:rFonts w:cs="Times New Roman"/>
          <w:sz w:val="26"/>
          <w:szCs w:val="26"/>
        </w:rPr>
      </w:pPr>
      <w:r w:rsidRPr="00902FB2">
        <w:rPr>
          <w:rFonts w:cs="Times New Roman"/>
          <w:sz w:val="26"/>
          <w:szCs w:val="26"/>
        </w:rPr>
        <w:t>9.2.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14:paraId="37684331" w14:textId="77777777" w:rsidR="008A3B12" w:rsidRPr="00902FB2" w:rsidRDefault="008A3B12" w:rsidP="008A3B12">
      <w:pPr>
        <w:autoSpaceDE w:val="0"/>
        <w:ind w:firstLine="709"/>
        <w:jc w:val="both"/>
        <w:rPr>
          <w:rFonts w:cs="Times New Roman"/>
          <w:sz w:val="26"/>
          <w:szCs w:val="26"/>
        </w:rPr>
      </w:pPr>
      <w:r w:rsidRPr="00902FB2">
        <w:rPr>
          <w:rFonts w:cs="Times New Roman"/>
          <w:sz w:val="26"/>
          <w:szCs w:val="26"/>
        </w:rPr>
        <w:t>9.3. Сторона, оказавшаяся не в состоянии выполнить свои обязательства по настоящему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14:paraId="35E690BC" w14:textId="77777777" w:rsidR="008A3B12" w:rsidRPr="00902FB2" w:rsidRDefault="008A3B12" w:rsidP="008A3B12">
      <w:pPr>
        <w:autoSpaceDE w:val="0"/>
        <w:ind w:firstLine="540"/>
        <w:jc w:val="both"/>
        <w:rPr>
          <w:rFonts w:cs="Times New Roman"/>
          <w:sz w:val="26"/>
          <w:szCs w:val="26"/>
        </w:rPr>
      </w:pPr>
    </w:p>
    <w:p w14:paraId="694B3F48" w14:textId="77777777" w:rsidR="008A3B12" w:rsidRPr="00902FB2" w:rsidRDefault="008A3B12" w:rsidP="008A3B12">
      <w:pPr>
        <w:autoSpaceDE w:val="0"/>
        <w:jc w:val="center"/>
        <w:rPr>
          <w:rFonts w:cs="Times New Roman"/>
          <w:sz w:val="26"/>
          <w:szCs w:val="26"/>
        </w:rPr>
      </w:pPr>
      <w:r w:rsidRPr="00902FB2">
        <w:rPr>
          <w:rFonts w:cs="Times New Roman"/>
          <w:sz w:val="26"/>
          <w:szCs w:val="26"/>
        </w:rPr>
        <w:t>10. Срок действия договора</w:t>
      </w:r>
    </w:p>
    <w:p w14:paraId="06C795D6" w14:textId="77777777" w:rsidR="008A3B12" w:rsidRPr="00902FB2" w:rsidRDefault="008A3B12" w:rsidP="008A3B12">
      <w:pPr>
        <w:autoSpaceDE w:val="0"/>
        <w:ind w:firstLine="540"/>
        <w:jc w:val="both"/>
        <w:rPr>
          <w:rFonts w:cs="Times New Roman"/>
          <w:sz w:val="26"/>
          <w:szCs w:val="26"/>
        </w:rPr>
      </w:pPr>
    </w:p>
    <w:p w14:paraId="31CBDCB4" w14:textId="77777777" w:rsidR="008A3B12" w:rsidRPr="00902FB2" w:rsidRDefault="008A3B12" w:rsidP="008A3B12">
      <w:pPr>
        <w:autoSpaceDE w:val="0"/>
        <w:ind w:firstLine="709"/>
        <w:jc w:val="both"/>
        <w:rPr>
          <w:rFonts w:cs="Times New Roman"/>
          <w:sz w:val="26"/>
          <w:szCs w:val="26"/>
        </w:rPr>
      </w:pPr>
      <w:r w:rsidRPr="00902FB2">
        <w:rPr>
          <w:rFonts w:cs="Times New Roman"/>
          <w:sz w:val="26"/>
          <w:szCs w:val="26"/>
        </w:rPr>
        <w:t>10.1. Договор заключен на ______ лет и вступает в силу со дня его подписания уполномоченными представителями обеих Сторон.</w:t>
      </w:r>
    </w:p>
    <w:p w14:paraId="74DEB470" w14:textId="77777777" w:rsidR="008A3B12" w:rsidRPr="00902FB2" w:rsidRDefault="008A3B12" w:rsidP="008A3B12">
      <w:pPr>
        <w:autoSpaceDE w:val="0"/>
        <w:ind w:firstLine="709"/>
        <w:jc w:val="both"/>
        <w:rPr>
          <w:rFonts w:cs="Times New Roman"/>
          <w:sz w:val="26"/>
          <w:szCs w:val="26"/>
        </w:rPr>
      </w:pPr>
      <w:r w:rsidRPr="00902FB2">
        <w:rPr>
          <w:rFonts w:cs="Times New Roman"/>
          <w:sz w:val="26"/>
          <w:szCs w:val="26"/>
        </w:rPr>
        <w:t>10.2. При отсутствии заявления одной из Сторон о прекращении настоящего договора управления по окончании срока его действия такой договор считается продленным на тот же срок и на тех же условиях, какие были предусмотрены таким договором.</w:t>
      </w:r>
    </w:p>
    <w:p w14:paraId="1EBD1EBB" w14:textId="77777777" w:rsidR="008A3B12" w:rsidRPr="00902FB2" w:rsidRDefault="008A3B12" w:rsidP="008A3B12">
      <w:pPr>
        <w:autoSpaceDE w:val="0"/>
        <w:ind w:firstLine="709"/>
        <w:jc w:val="both"/>
        <w:rPr>
          <w:rFonts w:cs="Times New Roman"/>
          <w:sz w:val="26"/>
          <w:szCs w:val="26"/>
        </w:rPr>
      </w:pPr>
      <w:r w:rsidRPr="00902FB2">
        <w:rPr>
          <w:rFonts w:cs="Times New Roman"/>
          <w:sz w:val="26"/>
          <w:szCs w:val="26"/>
        </w:rPr>
        <w:t>10.3. Во всем остальном, что не предусмотрено в настоящем договоре, Стороны руководствуются действующим законодательством Российской Федерации.</w:t>
      </w:r>
    </w:p>
    <w:p w14:paraId="5850B117" w14:textId="77777777" w:rsidR="008A3B12" w:rsidRPr="00902FB2" w:rsidRDefault="008A3B12" w:rsidP="008A3B12">
      <w:pPr>
        <w:autoSpaceDE w:val="0"/>
        <w:ind w:firstLine="709"/>
        <w:jc w:val="both"/>
        <w:rPr>
          <w:rFonts w:cs="Times New Roman"/>
          <w:sz w:val="26"/>
          <w:szCs w:val="26"/>
        </w:rPr>
      </w:pPr>
      <w:r w:rsidRPr="00902FB2">
        <w:rPr>
          <w:rFonts w:cs="Times New Roman"/>
          <w:sz w:val="26"/>
          <w:szCs w:val="26"/>
        </w:rPr>
        <w:lastRenderedPageBreak/>
        <w:t>10.4. Настоящий договор составлен в двух экземплярах, по одному для каждой из Сторон. Оба экземпляра идентичны и имеют одинаковую юридическую силу. Все приложения к настоящему договору являются его неотъемлемой частью.</w:t>
      </w:r>
    </w:p>
    <w:p w14:paraId="2AA6B24C" w14:textId="77777777" w:rsidR="008A3B12" w:rsidRPr="00902FB2" w:rsidRDefault="008A3B12" w:rsidP="008A3B12">
      <w:pPr>
        <w:autoSpaceDE w:val="0"/>
        <w:ind w:firstLine="709"/>
        <w:jc w:val="both"/>
        <w:rPr>
          <w:rFonts w:cs="Times New Roman"/>
          <w:sz w:val="26"/>
          <w:szCs w:val="26"/>
        </w:rPr>
      </w:pPr>
      <w:r w:rsidRPr="00902FB2">
        <w:rPr>
          <w:rFonts w:cs="Times New Roman"/>
          <w:sz w:val="26"/>
          <w:szCs w:val="26"/>
        </w:rPr>
        <w:t>10.5. Приложения, являющиеся неотъемлемой частью настоящего договора:</w:t>
      </w:r>
    </w:p>
    <w:p w14:paraId="5812D983" w14:textId="77777777" w:rsidR="008A3B12" w:rsidRPr="00902FB2" w:rsidRDefault="008A3B12" w:rsidP="008A3B12">
      <w:pPr>
        <w:autoSpaceDE w:val="0"/>
        <w:ind w:firstLine="709"/>
        <w:jc w:val="both"/>
        <w:rPr>
          <w:rFonts w:cs="Times New Roman"/>
          <w:sz w:val="26"/>
          <w:szCs w:val="26"/>
        </w:rPr>
      </w:pPr>
      <w:r w:rsidRPr="00902FB2">
        <w:rPr>
          <w:rFonts w:cs="Times New Roman"/>
          <w:sz w:val="26"/>
          <w:szCs w:val="26"/>
        </w:rPr>
        <w:t>1) состав и состояние общего имущества многоквартирного дома на _____ л;</w:t>
      </w:r>
    </w:p>
    <w:p w14:paraId="662F5080" w14:textId="77777777" w:rsidR="008A3B12" w:rsidRPr="00902FB2" w:rsidRDefault="008A3B12" w:rsidP="008A3B12">
      <w:pPr>
        <w:autoSpaceDE w:val="0"/>
        <w:ind w:firstLine="709"/>
        <w:jc w:val="both"/>
        <w:rPr>
          <w:rFonts w:cs="Times New Roman"/>
          <w:sz w:val="26"/>
          <w:szCs w:val="26"/>
        </w:rPr>
      </w:pPr>
      <w:r w:rsidRPr="00902FB2">
        <w:rPr>
          <w:rFonts w:cs="Times New Roman"/>
          <w:sz w:val="26"/>
          <w:szCs w:val="26"/>
        </w:rPr>
        <w:t>2) перечень технической документации на многоквартирный дом и иных связанных с управлением многоквартирным домом на _____ л;</w:t>
      </w:r>
    </w:p>
    <w:p w14:paraId="40303D81" w14:textId="77777777" w:rsidR="008A3B12" w:rsidRPr="00902FB2" w:rsidRDefault="008A3B12" w:rsidP="008A3B12">
      <w:pPr>
        <w:autoSpaceDE w:val="0"/>
        <w:ind w:firstLine="709"/>
        <w:jc w:val="both"/>
        <w:rPr>
          <w:rFonts w:cs="Times New Roman"/>
          <w:sz w:val="26"/>
          <w:szCs w:val="26"/>
        </w:rPr>
      </w:pPr>
      <w:r w:rsidRPr="00902FB2">
        <w:rPr>
          <w:rFonts w:cs="Times New Roman"/>
          <w:sz w:val="26"/>
          <w:szCs w:val="26"/>
        </w:rPr>
        <w:t>3) перечень услуг и работ по содержанию общего имущества в многоквартирном доме на _____ л;</w:t>
      </w:r>
    </w:p>
    <w:p w14:paraId="15B45322" w14:textId="77777777" w:rsidR="008A3B12" w:rsidRPr="00902FB2" w:rsidRDefault="008A3B12" w:rsidP="008A3B12">
      <w:pPr>
        <w:autoSpaceDE w:val="0"/>
        <w:ind w:firstLine="709"/>
        <w:jc w:val="both"/>
        <w:rPr>
          <w:rFonts w:cs="Times New Roman"/>
          <w:sz w:val="26"/>
          <w:szCs w:val="26"/>
        </w:rPr>
      </w:pPr>
      <w:r w:rsidRPr="00902FB2">
        <w:rPr>
          <w:rFonts w:cs="Times New Roman"/>
          <w:sz w:val="26"/>
          <w:szCs w:val="26"/>
        </w:rPr>
        <w:t>4) перечень работ по ремонту общего имущества в Многоквартирном доме на _____ л;</w:t>
      </w:r>
    </w:p>
    <w:p w14:paraId="41E60DF4" w14:textId="77777777" w:rsidR="008A3B12" w:rsidRPr="00902FB2" w:rsidRDefault="008A3B12" w:rsidP="008A3B12">
      <w:pPr>
        <w:autoSpaceDE w:val="0"/>
        <w:ind w:firstLine="709"/>
        <w:jc w:val="both"/>
        <w:rPr>
          <w:rFonts w:cs="Times New Roman"/>
          <w:sz w:val="26"/>
          <w:szCs w:val="26"/>
        </w:rPr>
      </w:pPr>
      <w:r w:rsidRPr="00902FB2">
        <w:rPr>
          <w:rFonts w:cs="Times New Roman"/>
          <w:sz w:val="26"/>
          <w:szCs w:val="26"/>
        </w:rPr>
        <w:t>5) порядок изменения размера платы за коммунальные услуги при предоставлении услуг ненадлежащего качества и (или) с перерывами, превышающими установленную продолжительность, на _____ л;</w:t>
      </w:r>
    </w:p>
    <w:p w14:paraId="31B211DF" w14:textId="77777777" w:rsidR="008A3B12" w:rsidRPr="00902FB2" w:rsidRDefault="008A3B12" w:rsidP="008A3B12">
      <w:pPr>
        <w:autoSpaceDE w:val="0"/>
        <w:ind w:firstLine="709"/>
        <w:jc w:val="both"/>
        <w:rPr>
          <w:rFonts w:cs="Times New Roman"/>
          <w:sz w:val="26"/>
          <w:szCs w:val="26"/>
        </w:rPr>
      </w:pPr>
      <w:r w:rsidRPr="00902FB2">
        <w:rPr>
          <w:rFonts w:cs="Times New Roman"/>
          <w:sz w:val="26"/>
          <w:szCs w:val="26"/>
        </w:rPr>
        <w:t>6) сведения о доле Собственника в помещении по правоустанавливающему документу на _____ л.</w:t>
      </w:r>
    </w:p>
    <w:p w14:paraId="176475C0" w14:textId="77777777" w:rsidR="008A3B12" w:rsidRPr="00902FB2" w:rsidRDefault="008A3B12" w:rsidP="008A3B12">
      <w:pPr>
        <w:jc w:val="both"/>
        <w:rPr>
          <w:rFonts w:cs="Times New Roman"/>
          <w:sz w:val="26"/>
          <w:szCs w:val="26"/>
        </w:rPr>
      </w:pPr>
    </w:p>
    <w:p w14:paraId="04060325" w14:textId="77777777" w:rsidR="008A3B12" w:rsidRPr="00902FB2" w:rsidRDefault="008A3B12" w:rsidP="008A3B12">
      <w:pPr>
        <w:autoSpaceDE w:val="0"/>
        <w:jc w:val="center"/>
        <w:rPr>
          <w:rFonts w:cs="Times New Roman"/>
          <w:sz w:val="26"/>
          <w:szCs w:val="26"/>
        </w:rPr>
      </w:pPr>
      <w:r w:rsidRPr="00902FB2">
        <w:rPr>
          <w:rFonts w:cs="Times New Roman"/>
          <w:sz w:val="26"/>
          <w:szCs w:val="26"/>
        </w:rPr>
        <w:t>11. Адреса, реквизиты и подписи Сторон</w:t>
      </w:r>
    </w:p>
    <w:p w14:paraId="75B36559" w14:textId="77777777" w:rsidR="008A3B12" w:rsidRPr="00902FB2" w:rsidRDefault="008A3B12" w:rsidP="008A3B12">
      <w:pPr>
        <w:rPr>
          <w:rFonts w:cs="Times New Roman"/>
          <w:sz w:val="26"/>
          <w:szCs w:val="26"/>
        </w:rPr>
      </w:pPr>
    </w:p>
    <w:tbl>
      <w:tblPr>
        <w:tblW w:w="9842" w:type="dxa"/>
        <w:tblInd w:w="-176" w:type="dxa"/>
        <w:tblLayout w:type="fixed"/>
        <w:tblLook w:val="0000" w:firstRow="0" w:lastRow="0" w:firstColumn="0" w:lastColumn="0" w:noHBand="0" w:noVBand="0"/>
      </w:tblPr>
      <w:tblGrid>
        <w:gridCol w:w="4959"/>
        <w:gridCol w:w="4883"/>
      </w:tblGrid>
      <w:tr w:rsidR="008A3B12" w:rsidRPr="00902FB2" w14:paraId="39E70B09" w14:textId="77777777" w:rsidTr="00C72BB4">
        <w:trPr>
          <w:trHeight w:val="570"/>
        </w:trPr>
        <w:tc>
          <w:tcPr>
            <w:tcW w:w="4959" w:type="dxa"/>
            <w:shd w:val="clear" w:color="auto" w:fill="auto"/>
          </w:tcPr>
          <w:p w14:paraId="7E440F66" w14:textId="77777777" w:rsidR="008A3B12" w:rsidRPr="00902FB2" w:rsidRDefault="008A3B12" w:rsidP="00C72BB4">
            <w:pPr>
              <w:rPr>
                <w:rFonts w:cs="Times New Roman"/>
                <w:spacing w:val="-4"/>
                <w:sz w:val="26"/>
                <w:szCs w:val="26"/>
              </w:rPr>
            </w:pPr>
            <w:r w:rsidRPr="00902FB2">
              <w:rPr>
                <w:rFonts w:cs="Times New Roman"/>
                <w:spacing w:val="-4"/>
                <w:sz w:val="26"/>
                <w:szCs w:val="26"/>
              </w:rPr>
              <w:t>Управляющая организация:</w:t>
            </w:r>
          </w:p>
        </w:tc>
        <w:tc>
          <w:tcPr>
            <w:tcW w:w="4883" w:type="dxa"/>
            <w:shd w:val="clear" w:color="auto" w:fill="auto"/>
          </w:tcPr>
          <w:p w14:paraId="140FB6DD" w14:textId="77777777" w:rsidR="008A3B12" w:rsidRPr="00902FB2" w:rsidRDefault="008A3B12" w:rsidP="00C72BB4">
            <w:pPr>
              <w:rPr>
                <w:rFonts w:cs="Times New Roman"/>
                <w:spacing w:val="-4"/>
                <w:sz w:val="26"/>
                <w:szCs w:val="26"/>
              </w:rPr>
            </w:pPr>
            <w:r w:rsidRPr="00902FB2">
              <w:rPr>
                <w:rFonts w:cs="Times New Roman"/>
                <w:spacing w:val="-4"/>
                <w:sz w:val="26"/>
                <w:szCs w:val="26"/>
              </w:rPr>
              <w:t>Собственник:</w:t>
            </w:r>
          </w:p>
        </w:tc>
      </w:tr>
      <w:tr w:rsidR="008A3B12" w:rsidRPr="00902FB2" w14:paraId="2A1F6D1D" w14:textId="77777777" w:rsidTr="00C72BB4">
        <w:trPr>
          <w:trHeight w:val="5718"/>
        </w:trPr>
        <w:tc>
          <w:tcPr>
            <w:tcW w:w="4959" w:type="dxa"/>
            <w:shd w:val="clear" w:color="auto" w:fill="auto"/>
          </w:tcPr>
          <w:p w14:paraId="6F9F2E6F" w14:textId="77777777" w:rsidR="008A3B12" w:rsidRPr="00902FB2" w:rsidRDefault="008A3B12" w:rsidP="00C72BB4">
            <w:pPr>
              <w:rPr>
                <w:rFonts w:cs="Times New Roman"/>
                <w:spacing w:val="-4"/>
                <w:sz w:val="26"/>
                <w:szCs w:val="26"/>
              </w:rPr>
            </w:pPr>
          </w:p>
          <w:p w14:paraId="48C5542E" w14:textId="77777777" w:rsidR="008A3B12" w:rsidRPr="00902FB2" w:rsidRDefault="008A3B12" w:rsidP="00C72BB4">
            <w:pPr>
              <w:rPr>
                <w:rFonts w:cs="Times New Roman"/>
                <w:spacing w:val="-4"/>
                <w:sz w:val="26"/>
                <w:szCs w:val="26"/>
              </w:rPr>
            </w:pPr>
            <w:r w:rsidRPr="00902FB2">
              <w:rPr>
                <w:rFonts w:cs="Times New Roman"/>
                <w:spacing w:val="-4"/>
                <w:sz w:val="26"/>
                <w:szCs w:val="26"/>
              </w:rPr>
              <w:t>________ «____________________________</w:t>
            </w:r>
          </w:p>
          <w:p w14:paraId="553B4C4A" w14:textId="77777777" w:rsidR="008A3B12" w:rsidRPr="00902FB2" w:rsidRDefault="008A3B12" w:rsidP="00C72BB4">
            <w:pPr>
              <w:rPr>
                <w:rFonts w:cs="Times New Roman"/>
                <w:spacing w:val="-4"/>
                <w:sz w:val="26"/>
                <w:szCs w:val="26"/>
              </w:rPr>
            </w:pPr>
          </w:p>
          <w:p w14:paraId="5EEA9C15" w14:textId="77777777" w:rsidR="008A3B12" w:rsidRPr="00902FB2" w:rsidRDefault="008A3B12" w:rsidP="00C72BB4">
            <w:pPr>
              <w:rPr>
                <w:rFonts w:cs="Times New Roman"/>
                <w:spacing w:val="-4"/>
                <w:sz w:val="26"/>
                <w:szCs w:val="26"/>
              </w:rPr>
            </w:pPr>
            <w:r w:rsidRPr="00902FB2">
              <w:rPr>
                <w:rFonts w:cs="Times New Roman"/>
                <w:spacing w:val="-4"/>
                <w:sz w:val="26"/>
                <w:szCs w:val="26"/>
              </w:rPr>
              <w:t>____________________________________»</w:t>
            </w:r>
          </w:p>
          <w:p w14:paraId="6972AC5D" w14:textId="77777777" w:rsidR="008A3B12" w:rsidRPr="00902FB2" w:rsidRDefault="008A3B12" w:rsidP="00C72BB4">
            <w:pPr>
              <w:rPr>
                <w:rFonts w:cs="Times New Roman"/>
                <w:spacing w:val="-4"/>
                <w:sz w:val="26"/>
                <w:szCs w:val="26"/>
              </w:rPr>
            </w:pPr>
          </w:p>
          <w:p w14:paraId="6F4B6AB6" w14:textId="77777777" w:rsidR="008A3B12" w:rsidRPr="00902FB2" w:rsidRDefault="008A3B12" w:rsidP="00C72BB4">
            <w:pPr>
              <w:rPr>
                <w:rFonts w:cs="Times New Roman"/>
                <w:spacing w:val="-4"/>
                <w:sz w:val="26"/>
                <w:szCs w:val="26"/>
              </w:rPr>
            </w:pPr>
            <w:r w:rsidRPr="00902FB2">
              <w:rPr>
                <w:rFonts w:cs="Times New Roman"/>
                <w:spacing w:val="-4"/>
                <w:sz w:val="26"/>
                <w:szCs w:val="26"/>
              </w:rPr>
              <w:t>_____________________________________</w:t>
            </w:r>
          </w:p>
          <w:p w14:paraId="3B49BCC8" w14:textId="77777777" w:rsidR="008A3B12" w:rsidRPr="00902FB2" w:rsidRDefault="008A3B12" w:rsidP="00C72BB4">
            <w:pPr>
              <w:jc w:val="center"/>
              <w:rPr>
                <w:rFonts w:cs="Times New Roman"/>
                <w:spacing w:val="-4"/>
                <w:sz w:val="26"/>
                <w:szCs w:val="26"/>
              </w:rPr>
            </w:pPr>
            <w:r w:rsidRPr="00902FB2">
              <w:rPr>
                <w:rFonts w:cs="Times New Roman"/>
                <w:spacing w:val="-4"/>
                <w:sz w:val="26"/>
                <w:szCs w:val="26"/>
              </w:rPr>
              <w:t>(адрес)</w:t>
            </w:r>
          </w:p>
          <w:p w14:paraId="16DC1774" w14:textId="77777777" w:rsidR="008A3B12" w:rsidRPr="00902FB2" w:rsidRDefault="008A3B12" w:rsidP="00C72BB4">
            <w:pPr>
              <w:jc w:val="center"/>
              <w:rPr>
                <w:rFonts w:cs="Times New Roman"/>
                <w:spacing w:val="-4"/>
                <w:sz w:val="26"/>
                <w:szCs w:val="26"/>
              </w:rPr>
            </w:pPr>
            <w:r w:rsidRPr="00902FB2">
              <w:rPr>
                <w:rFonts w:cs="Times New Roman"/>
                <w:spacing w:val="-4"/>
                <w:sz w:val="26"/>
                <w:szCs w:val="26"/>
              </w:rPr>
              <w:t>ИНН/КПП____________________________</w:t>
            </w:r>
          </w:p>
          <w:p w14:paraId="147C8BF8" w14:textId="77777777" w:rsidR="008A3B12" w:rsidRPr="00902FB2" w:rsidRDefault="008A3B12" w:rsidP="00C72BB4">
            <w:pPr>
              <w:jc w:val="center"/>
              <w:rPr>
                <w:rFonts w:cs="Times New Roman"/>
                <w:spacing w:val="-4"/>
                <w:sz w:val="26"/>
                <w:szCs w:val="26"/>
              </w:rPr>
            </w:pPr>
          </w:p>
          <w:p w14:paraId="09125FDF" w14:textId="77777777" w:rsidR="008A3B12" w:rsidRPr="00902FB2" w:rsidRDefault="008A3B12" w:rsidP="00C72BB4">
            <w:pPr>
              <w:jc w:val="center"/>
              <w:rPr>
                <w:rFonts w:cs="Times New Roman"/>
                <w:spacing w:val="-4"/>
                <w:sz w:val="26"/>
                <w:szCs w:val="26"/>
              </w:rPr>
            </w:pPr>
            <w:r w:rsidRPr="00902FB2">
              <w:rPr>
                <w:rFonts w:cs="Times New Roman"/>
                <w:spacing w:val="-4"/>
                <w:sz w:val="26"/>
                <w:szCs w:val="26"/>
              </w:rPr>
              <w:t>р/с___________________________________</w:t>
            </w:r>
          </w:p>
          <w:p w14:paraId="20F49906" w14:textId="77777777" w:rsidR="008A3B12" w:rsidRPr="00902FB2" w:rsidRDefault="008A3B12" w:rsidP="00C72BB4">
            <w:pPr>
              <w:jc w:val="center"/>
              <w:rPr>
                <w:rFonts w:cs="Times New Roman"/>
                <w:spacing w:val="-4"/>
                <w:sz w:val="26"/>
                <w:szCs w:val="26"/>
              </w:rPr>
            </w:pPr>
          </w:p>
          <w:p w14:paraId="629F38B2" w14:textId="77777777" w:rsidR="008A3B12" w:rsidRPr="00902FB2" w:rsidRDefault="008A3B12" w:rsidP="00C72BB4">
            <w:pPr>
              <w:jc w:val="center"/>
              <w:rPr>
                <w:rFonts w:cs="Times New Roman"/>
                <w:spacing w:val="-4"/>
                <w:sz w:val="26"/>
                <w:szCs w:val="26"/>
              </w:rPr>
            </w:pPr>
            <w:r w:rsidRPr="00902FB2">
              <w:rPr>
                <w:rFonts w:cs="Times New Roman"/>
                <w:spacing w:val="-4"/>
                <w:sz w:val="26"/>
                <w:szCs w:val="26"/>
              </w:rPr>
              <w:t>БИК _________________________________</w:t>
            </w:r>
          </w:p>
          <w:p w14:paraId="114EE360" w14:textId="77777777" w:rsidR="008A3B12" w:rsidRPr="00902FB2" w:rsidRDefault="008A3B12" w:rsidP="00C72BB4">
            <w:pPr>
              <w:jc w:val="center"/>
              <w:rPr>
                <w:rFonts w:cs="Times New Roman"/>
                <w:spacing w:val="-4"/>
                <w:sz w:val="26"/>
                <w:szCs w:val="26"/>
              </w:rPr>
            </w:pPr>
          </w:p>
          <w:p w14:paraId="1A75A422" w14:textId="77777777" w:rsidR="008A3B12" w:rsidRPr="00902FB2" w:rsidRDefault="008A3B12" w:rsidP="00C72BB4">
            <w:pPr>
              <w:jc w:val="center"/>
              <w:rPr>
                <w:rFonts w:cs="Times New Roman"/>
                <w:spacing w:val="-4"/>
                <w:sz w:val="26"/>
                <w:szCs w:val="26"/>
              </w:rPr>
            </w:pPr>
            <w:r w:rsidRPr="00902FB2">
              <w:rPr>
                <w:rFonts w:cs="Times New Roman"/>
                <w:spacing w:val="-4"/>
                <w:sz w:val="26"/>
                <w:szCs w:val="26"/>
              </w:rPr>
              <w:t>к/с___________________________________</w:t>
            </w:r>
          </w:p>
          <w:p w14:paraId="2E26600E" w14:textId="77777777" w:rsidR="008A3B12" w:rsidRPr="00902FB2" w:rsidRDefault="008A3B12" w:rsidP="00C72BB4">
            <w:pPr>
              <w:jc w:val="center"/>
              <w:rPr>
                <w:rFonts w:cs="Times New Roman"/>
                <w:spacing w:val="-4"/>
                <w:sz w:val="26"/>
                <w:szCs w:val="26"/>
              </w:rPr>
            </w:pPr>
          </w:p>
          <w:p w14:paraId="113FB94D" w14:textId="77777777" w:rsidR="008A3B12" w:rsidRPr="00902FB2" w:rsidRDefault="008A3B12" w:rsidP="00C72BB4">
            <w:pPr>
              <w:jc w:val="center"/>
              <w:rPr>
                <w:rFonts w:cs="Times New Roman"/>
                <w:spacing w:val="-4"/>
                <w:sz w:val="26"/>
                <w:szCs w:val="26"/>
              </w:rPr>
            </w:pPr>
            <w:r w:rsidRPr="00902FB2">
              <w:rPr>
                <w:rFonts w:cs="Times New Roman"/>
                <w:spacing w:val="-4"/>
                <w:sz w:val="26"/>
                <w:szCs w:val="26"/>
              </w:rPr>
              <w:t>Контактный телефон___________________</w:t>
            </w:r>
          </w:p>
          <w:p w14:paraId="54B48BFF" w14:textId="77777777" w:rsidR="008A3B12" w:rsidRPr="00902FB2" w:rsidRDefault="008A3B12" w:rsidP="00C72BB4">
            <w:pPr>
              <w:jc w:val="center"/>
              <w:rPr>
                <w:rFonts w:cs="Times New Roman"/>
                <w:spacing w:val="-4"/>
                <w:sz w:val="26"/>
                <w:szCs w:val="26"/>
              </w:rPr>
            </w:pPr>
          </w:p>
          <w:p w14:paraId="2D6BAB5A" w14:textId="77777777" w:rsidR="008A3B12" w:rsidRPr="00902FB2" w:rsidRDefault="008A3B12" w:rsidP="00C72BB4">
            <w:pPr>
              <w:rPr>
                <w:rFonts w:cs="Times New Roman"/>
                <w:spacing w:val="-4"/>
                <w:sz w:val="26"/>
                <w:szCs w:val="26"/>
              </w:rPr>
            </w:pPr>
            <w:r w:rsidRPr="00902FB2">
              <w:rPr>
                <w:rFonts w:cs="Times New Roman"/>
                <w:spacing w:val="-4"/>
                <w:sz w:val="26"/>
                <w:szCs w:val="26"/>
              </w:rPr>
              <w:t>Директор:</w:t>
            </w:r>
          </w:p>
          <w:p w14:paraId="16995CE3" w14:textId="77777777" w:rsidR="008A3B12" w:rsidRPr="00902FB2" w:rsidRDefault="008A3B12" w:rsidP="00C72BB4">
            <w:pPr>
              <w:rPr>
                <w:rFonts w:cs="Times New Roman"/>
                <w:spacing w:val="-4"/>
                <w:sz w:val="26"/>
                <w:szCs w:val="26"/>
              </w:rPr>
            </w:pPr>
            <w:r w:rsidRPr="00902FB2">
              <w:rPr>
                <w:rFonts w:cs="Times New Roman"/>
                <w:spacing w:val="-4"/>
                <w:sz w:val="26"/>
                <w:szCs w:val="26"/>
              </w:rPr>
              <w:t>________________ (___________________)</w:t>
            </w:r>
          </w:p>
          <w:p w14:paraId="148D24FE" w14:textId="77777777" w:rsidR="008A3B12" w:rsidRPr="00902FB2" w:rsidRDefault="008A3B12" w:rsidP="00C72BB4">
            <w:pPr>
              <w:jc w:val="center"/>
              <w:rPr>
                <w:rFonts w:cs="Times New Roman"/>
                <w:spacing w:val="-4"/>
                <w:sz w:val="26"/>
                <w:szCs w:val="26"/>
              </w:rPr>
            </w:pPr>
          </w:p>
        </w:tc>
        <w:tc>
          <w:tcPr>
            <w:tcW w:w="4883" w:type="dxa"/>
            <w:shd w:val="clear" w:color="auto" w:fill="auto"/>
          </w:tcPr>
          <w:p w14:paraId="05D0E46A" w14:textId="77777777" w:rsidR="008A3B12" w:rsidRPr="00902FB2" w:rsidRDefault="008A3B12" w:rsidP="00C72BB4">
            <w:pPr>
              <w:rPr>
                <w:rFonts w:cs="Times New Roman"/>
                <w:spacing w:val="-4"/>
                <w:sz w:val="26"/>
                <w:szCs w:val="26"/>
              </w:rPr>
            </w:pPr>
          </w:p>
          <w:p w14:paraId="39D77C91" w14:textId="77777777" w:rsidR="008A3B12" w:rsidRPr="00902FB2" w:rsidRDefault="008A3B12" w:rsidP="00C72BB4">
            <w:pPr>
              <w:rPr>
                <w:rFonts w:cs="Times New Roman"/>
                <w:spacing w:val="-4"/>
                <w:sz w:val="26"/>
                <w:szCs w:val="26"/>
              </w:rPr>
            </w:pPr>
            <w:r w:rsidRPr="00902FB2">
              <w:rPr>
                <w:rFonts w:cs="Times New Roman"/>
                <w:spacing w:val="-4"/>
                <w:sz w:val="26"/>
                <w:szCs w:val="26"/>
              </w:rPr>
              <w:t>_____________________________________</w:t>
            </w:r>
          </w:p>
          <w:p w14:paraId="1AD29A26" w14:textId="77777777" w:rsidR="008A3B12" w:rsidRPr="00902FB2" w:rsidRDefault="008A3B12" w:rsidP="00C72BB4">
            <w:pPr>
              <w:rPr>
                <w:rFonts w:cs="Times New Roman"/>
                <w:spacing w:val="-4"/>
                <w:sz w:val="26"/>
                <w:szCs w:val="26"/>
              </w:rPr>
            </w:pPr>
          </w:p>
          <w:p w14:paraId="1C70649F" w14:textId="77777777" w:rsidR="008A3B12" w:rsidRPr="00902FB2" w:rsidRDefault="008A3B12" w:rsidP="00C72BB4">
            <w:pPr>
              <w:rPr>
                <w:rFonts w:cs="Times New Roman"/>
                <w:spacing w:val="-4"/>
                <w:sz w:val="26"/>
                <w:szCs w:val="26"/>
              </w:rPr>
            </w:pPr>
            <w:r w:rsidRPr="00902FB2">
              <w:rPr>
                <w:rFonts w:cs="Times New Roman"/>
                <w:spacing w:val="-4"/>
                <w:sz w:val="26"/>
                <w:szCs w:val="26"/>
              </w:rPr>
              <w:t>_____________________________________</w:t>
            </w:r>
          </w:p>
          <w:p w14:paraId="1ED0DFCF" w14:textId="77777777" w:rsidR="008A3B12" w:rsidRPr="00902FB2" w:rsidRDefault="008A3B12" w:rsidP="00C72BB4">
            <w:pPr>
              <w:jc w:val="center"/>
              <w:rPr>
                <w:rFonts w:cs="Times New Roman"/>
                <w:sz w:val="26"/>
                <w:szCs w:val="26"/>
              </w:rPr>
            </w:pPr>
            <w:r w:rsidRPr="00902FB2">
              <w:rPr>
                <w:rFonts w:cs="Times New Roman"/>
                <w:sz w:val="26"/>
                <w:szCs w:val="26"/>
              </w:rPr>
              <w:t>(ФИО)</w:t>
            </w:r>
          </w:p>
          <w:p w14:paraId="4E26DCF1" w14:textId="77777777" w:rsidR="008A3B12" w:rsidRPr="00902FB2" w:rsidRDefault="008A3B12" w:rsidP="00C72BB4">
            <w:pPr>
              <w:jc w:val="center"/>
              <w:rPr>
                <w:rFonts w:cs="Times New Roman"/>
                <w:sz w:val="26"/>
                <w:szCs w:val="26"/>
              </w:rPr>
            </w:pPr>
            <w:r w:rsidRPr="00902FB2">
              <w:rPr>
                <w:rFonts w:cs="Times New Roman"/>
                <w:sz w:val="26"/>
                <w:szCs w:val="26"/>
              </w:rPr>
              <w:t>___________________________________</w:t>
            </w:r>
          </w:p>
          <w:p w14:paraId="43F6F419" w14:textId="77777777" w:rsidR="008A3B12" w:rsidRPr="00902FB2" w:rsidRDefault="008A3B12" w:rsidP="00C72BB4">
            <w:pPr>
              <w:jc w:val="center"/>
              <w:rPr>
                <w:rFonts w:cs="Times New Roman"/>
                <w:sz w:val="26"/>
                <w:szCs w:val="26"/>
              </w:rPr>
            </w:pPr>
          </w:p>
          <w:p w14:paraId="73FF4828" w14:textId="77777777" w:rsidR="008A3B12" w:rsidRPr="00902FB2" w:rsidRDefault="008A3B12" w:rsidP="00C72BB4">
            <w:pPr>
              <w:jc w:val="center"/>
              <w:rPr>
                <w:rFonts w:cs="Times New Roman"/>
                <w:sz w:val="26"/>
                <w:szCs w:val="26"/>
              </w:rPr>
            </w:pPr>
            <w:r w:rsidRPr="00902FB2">
              <w:rPr>
                <w:rFonts w:cs="Times New Roman"/>
                <w:sz w:val="26"/>
                <w:szCs w:val="26"/>
              </w:rPr>
              <w:t>___________________________________</w:t>
            </w:r>
          </w:p>
          <w:p w14:paraId="23802802" w14:textId="77777777" w:rsidR="008A3B12" w:rsidRPr="00902FB2" w:rsidRDefault="008A3B12" w:rsidP="00C72BB4">
            <w:pPr>
              <w:jc w:val="center"/>
              <w:rPr>
                <w:rFonts w:cs="Times New Roman"/>
                <w:sz w:val="26"/>
                <w:szCs w:val="26"/>
              </w:rPr>
            </w:pPr>
            <w:r w:rsidRPr="00902FB2">
              <w:rPr>
                <w:rFonts w:cs="Times New Roman"/>
                <w:sz w:val="26"/>
                <w:szCs w:val="26"/>
              </w:rPr>
              <w:t>(адрес)</w:t>
            </w:r>
          </w:p>
          <w:p w14:paraId="068BA9C6" w14:textId="77777777" w:rsidR="008A3B12" w:rsidRPr="00902FB2" w:rsidRDefault="008A3B12" w:rsidP="00C72BB4">
            <w:pPr>
              <w:rPr>
                <w:rFonts w:cs="Times New Roman"/>
                <w:sz w:val="26"/>
                <w:szCs w:val="26"/>
              </w:rPr>
            </w:pPr>
            <w:proofErr w:type="gramStart"/>
            <w:r w:rsidRPr="00902FB2">
              <w:rPr>
                <w:rFonts w:cs="Times New Roman"/>
                <w:sz w:val="26"/>
                <w:szCs w:val="26"/>
              </w:rPr>
              <w:t>Паспорт  _</w:t>
            </w:r>
            <w:proofErr w:type="gramEnd"/>
            <w:r w:rsidRPr="00902FB2">
              <w:rPr>
                <w:rFonts w:cs="Times New Roman"/>
                <w:sz w:val="26"/>
                <w:szCs w:val="26"/>
              </w:rPr>
              <w:t>________ ___________, выдан</w:t>
            </w:r>
          </w:p>
          <w:p w14:paraId="36FCCAA0" w14:textId="77777777" w:rsidR="008A3B12" w:rsidRPr="00902FB2" w:rsidRDefault="008A3B12" w:rsidP="00C72BB4">
            <w:pPr>
              <w:rPr>
                <w:rFonts w:cs="Times New Roman"/>
                <w:sz w:val="26"/>
                <w:szCs w:val="26"/>
              </w:rPr>
            </w:pPr>
          </w:p>
          <w:p w14:paraId="1AF630B9" w14:textId="77777777" w:rsidR="008A3B12" w:rsidRPr="00902FB2" w:rsidRDefault="008A3B12" w:rsidP="00C72BB4">
            <w:pPr>
              <w:rPr>
                <w:rFonts w:cs="Times New Roman"/>
                <w:sz w:val="26"/>
                <w:szCs w:val="26"/>
              </w:rPr>
            </w:pPr>
            <w:r w:rsidRPr="00902FB2">
              <w:rPr>
                <w:rFonts w:cs="Times New Roman"/>
                <w:sz w:val="26"/>
                <w:szCs w:val="26"/>
              </w:rPr>
              <w:t>___________________________________</w:t>
            </w:r>
          </w:p>
          <w:p w14:paraId="71B7DF74" w14:textId="77777777" w:rsidR="008A3B12" w:rsidRPr="00902FB2" w:rsidRDefault="008A3B12" w:rsidP="00C72BB4">
            <w:pPr>
              <w:rPr>
                <w:rFonts w:cs="Times New Roman"/>
                <w:sz w:val="26"/>
                <w:szCs w:val="26"/>
              </w:rPr>
            </w:pPr>
          </w:p>
          <w:p w14:paraId="36045276" w14:textId="77777777" w:rsidR="008A3B12" w:rsidRPr="00902FB2" w:rsidRDefault="008A3B12" w:rsidP="00C72BB4">
            <w:pPr>
              <w:rPr>
                <w:rFonts w:cs="Times New Roman"/>
                <w:sz w:val="26"/>
                <w:szCs w:val="26"/>
              </w:rPr>
            </w:pPr>
            <w:r w:rsidRPr="00902FB2">
              <w:rPr>
                <w:rFonts w:cs="Times New Roman"/>
                <w:sz w:val="26"/>
                <w:szCs w:val="26"/>
              </w:rPr>
              <w:t>___________________________________</w:t>
            </w:r>
          </w:p>
          <w:p w14:paraId="5EDC534E" w14:textId="77777777" w:rsidR="008A3B12" w:rsidRPr="00902FB2" w:rsidRDefault="008A3B12" w:rsidP="00C72BB4">
            <w:pPr>
              <w:rPr>
                <w:rFonts w:cs="Times New Roman"/>
                <w:sz w:val="26"/>
                <w:szCs w:val="26"/>
              </w:rPr>
            </w:pPr>
          </w:p>
          <w:p w14:paraId="4574BA64" w14:textId="77777777" w:rsidR="008A3B12" w:rsidRPr="00902FB2" w:rsidRDefault="008A3B12" w:rsidP="00C72BB4">
            <w:pPr>
              <w:rPr>
                <w:rFonts w:cs="Times New Roman"/>
                <w:sz w:val="26"/>
                <w:szCs w:val="26"/>
              </w:rPr>
            </w:pPr>
            <w:r w:rsidRPr="00902FB2">
              <w:rPr>
                <w:rFonts w:cs="Times New Roman"/>
                <w:sz w:val="26"/>
                <w:szCs w:val="26"/>
              </w:rPr>
              <w:t>__________________ (________________)</w:t>
            </w:r>
          </w:p>
        </w:tc>
      </w:tr>
    </w:tbl>
    <w:p w14:paraId="12A9C2C3" w14:textId="77777777" w:rsidR="00646126" w:rsidRDefault="00646126" w:rsidP="00646126">
      <w:pPr>
        <w:pStyle w:val="a0"/>
        <w:ind w:firstLine="5245"/>
        <w:rPr>
          <w:rFonts w:cs="Times New Roman"/>
          <w:sz w:val="26"/>
          <w:szCs w:val="26"/>
        </w:rPr>
      </w:pPr>
    </w:p>
    <w:p w14:paraId="15A1626C" w14:textId="77777777" w:rsidR="00646126" w:rsidRDefault="00646126" w:rsidP="00646126">
      <w:pPr>
        <w:pStyle w:val="a0"/>
        <w:ind w:firstLine="5245"/>
        <w:rPr>
          <w:rFonts w:cs="Times New Roman"/>
          <w:sz w:val="26"/>
          <w:szCs w:val="26"/>
        </w:rPr>
      </w:pPr>
    </w:p>
    <w:p w14:paraId="6B4989D2" w14:textId="77777777" w:rsidR="00646126" w:rsidRDefault="00646126" w:rsidP="00646126">
      <w:pPr>
        <w:pStyle w:val="a0"/>
        <w:ind w:firstLine="5245"/>
        <w:rPr>
          <w:rFonts w:cs="Times New Roman"/>
          <w:sz w:val="26"/>
          <w:szCs w:val="26"/>
        </w:rPr>
      </w:pPr>
    </w:p>
    <w:p w14:paraId="7F392D27" w14:textId="77777777" w:rsidR="00646126" w:rsidRDefault="00646126" w:rsidP="00646126">
      <w:pPr>
        <w:pStyle w:val="a0"/>
        <w:ind w:firstLine="5245"/>
        <w:rPr>
          <w:rFonts w:cs="Times New Roman"/>
          <w:sz w:val="26"/>
          <w:szCs w:val="26"/>
        </w:rPr>
      </w:pPr>
    </w:p>
    <w:p w14:paraId="4F8638B6" w14:textId="77777777" w:rsidR="00297870" w:rsidRPr="00AE5877" w:rsidRDefault="00C72BB4" w:rsidP="00276E74">
      <w:pPr>
        <w:pStyle w:val="1"/>
      </w:pPr>
      <w:r>
        <w:br w:type="page"/>
      </w:r>
      <w:r w:rsidR="00297870">
        <w:lastRenderedPageBreak/>
        <w:t xml:space="preserve">Приложение </w:t>
      </w:r>
      <w:r w:rsidR="00297870" w:rsidRPr="00AE5877">
        <w:t>1</w:t>
      </w:r>
    </w:p>
    <w:p w14:paraId="6B3A8E95" w14:textId="7BBB95F5" w:rsidR="00297870" w:rsidRPr="00AE5877" w:rsidRDefault="00297870" w:rsidP="00276E74">
      <w:pPr>
        <w:pStyle w:val="1"/>
        <w:ind w:left="5670" w:firstLine="0"/>
      </w:pPr>
      <w:r w:rsidRPr="00AE5877">
        <w:t>к</w:t>
      </w:r>
      <w:r>
        <w:t xml:space="preserve"> договору </w:t>
      </w:r>
      <w:r w:rsidR="00276E74">
        <w:br/>
      </w:r>
      <w:r>
        <w:t>от «__</w:t>
      </w:r>
      <w:proofErr w:type="gramStart"/>
      <w:r>
        <w:t>_»_</w:t>
      </w:r>
      <w:proofErr w:type="gramEnd"/>
      <w:r>
        <w:t>___</w:t>
      </w:r>
      <w:r w:rsidR="00276E74">
        <w:t>_____</w:t>
      </w:r>
      <w:r>
        <w:t>_</w:t>
      </w:r>
      <w:r w:rsidRPr="00AE5877">
        <w:t>_</w:t>
      </w:r>
      <w:r w:rsidR="00266F23">
        <w:t>202</w:t>
      </w:r>
      <w:r w:rsidR="00B64230">
        <w:t>5</w:t>
      </w:r>
      <w:r>
        <w:t xml:space="preserve"> г.</w:t>
      </w:r>
    </w:p>
    <w:p w14:paraId="407CDC9F" w14:textId="77777777" w:rsidR="00297870" w:rsidRPr="00AE5877" w:rsidRDefault="00297870" w:rsidP="00297870">
      <w:pPr>
        <w:pStyle w:val="a0"/>
        <w:jc w:val="right"/>
        <w:rPr>
          <w:rFonts w:cs="Times New Roman"/>
          <w:sz w:val="26"/>
          <w:szCs w:val="26"/>
        </w:rPr>
      </w:pPr>
    </w:p>
    <w:p w14:paraId="11288838" w14:textId="77777777" w:rsidR="00297870" w:rsidRPr="00AE5877" w:rsidRDefault="00297870" w:rsidP="00297870">
      <w:pPr>
        <w:pStyle w:val="a0"/>
        <w:jc w:val="center"/>
        <w:rPr>
          <w:rFonts w:cs="Times New Roman"/>
          <w:sz w:val="26"/>
          <w:szCs w:val="26"/>
        </w:rPr>
      </w:pPr>
      <w:r w:rsidRPr="00AE5877">
        <w:rPr>
          <w:rFonts w:cs="Times New Roman"/>
          <w:sz w:val="26"/>
          <w:szCs w:val="26"/>
        </w:rPr>
        <w:t>Состав</w:t>
      </w:r>
    </w:p>
    <w:p w14:paraId="5AFE989F" w14:textId="77777777" w:rsidR="00297870" w:rsidRPr="00AE5877" w:rsidRDefault="00297870" w:rsidP="00297870">
      <w:pPr>
        <w:pStyle w:val="a0"/>
        <w:jc w:val="center"/>
        <w:rPr>
          <w:rFonts w:cs="Times New Roman"/>
          <w:sz w:val="26"/>
          <w:szCs w:val="26"/>
        </w:rPr>
      </w:pPr>
      <w:r w:rsidRPr="00AE5877">
        <w:rPr>
          <w:rFonts w:cs="Times New Roman"/>
          <w:sz w:val="26"/>
          <w:szCs w:val="26"/>
        </w:rPr>
        <w:t xml:space="preserve">общего имущества </w:t>
      </w:r>
      <w:proofErr w:type="gramStart"/>
      <w:r w:rsidRPr="00AE5877">
        <w:rPr>
          <w:rFonts w:cs="Times New Roman"/>
          <w:sz w:val="26"/>
          <w:szCs w:val="26"/>
        </w:rPr>
        <w:t>многоквартирного  дома</w:t>
      </w:r>
      <w:proofErr w:type="gramEnd"/>
      <w:r w:rsidRPr="00AE5877">
        <w:rPr>
          <w:rFonts w:cs="Times New Roman"/>
          <w:sz w:val="26"/>
          <w:szCs w:val="26"/>
        </w:rPr>
        <w:t>, расположенного по адресу:</w:t>
      </w:r>
    </w:p>
    <w:p w14:paraId="7431E227" w14:textId="77777777" w:rsidR="00297870" w:rsidRPr="00AE5877" w:rsidRDefault="00297870" w:rsidP="00297870">
      <w:pPr>
        <w:pStyle w:val="a0"/>
        <w:jc w:val="center"/>
        <w:rPr>
          <w:rFonts w:cs="Times New Roman"/>
          <w:sz w:val="26"/>
          <w:szCs w:val="26"/>
        </w:rPr>
      </w:pPr>
      <w:r w:rsidRPr="00AE5877">
        <w:rPr>
          <w:rFonts w:cs="Times New Roman"/>
          <w:sz w:val="26"/>
          <w:szCs w:val="26"/>
        </w:rPr>
        <w:t>__________________________________________</w:t>
      </w:r>
    </w:p>
    <w:p w14:paraId="38BDDC91" w14:textId="77777777" w:rsidR="00297870" w:rsidRPr="00AE5877" w:rsidRDefault="00297870" w:rsidP="00297870">
      <w:pPr>
        <w:pStyle w:val="a0"/>
        <w:jc w:val="both"/>
        <w:rPr>
          <w:rFonts w:cs="Times New Roman"/>
          <w:sz w:val="26"/>
          <w:szCs w:val="26"/>
        </w:rPr>
      </w:pPr>
      <w:r w:rsidRPr="00AE5877">
        <w:rPr>
          <w:rFonts w:cs="Times New Roman"/>
          <w:sz w:val="26"/>
          <w:szCs w:val="26"/>
        </w:rPr>
        <w:tab/>
      </w:r>
    </w:p>
    <w:p w14:paraId="66C37DD1" w14:textId="5B865794" w:rsidR="00297870" w:rsidRPr="00AE5877" w:rsidRDefault="00297870" w:rsidP="00297870">
      <w:pPr>
        <w:pStyle w:val="a0"/>
        <w:ind w:firstLine="709"/>
        <w:jc w:val="both"/>
        <w:rPr>
          <w:rFonts w:cs="Times New Roman"/>
          <w:sz w:val="26"/>
          <w:szCs w:val="26"/>
        </w:rPr>
      </w:pPr>
      <w:r w:rsidRPr="00AE5877">
        <w:rPr>
          <w:rFonts w:cs="Times New Roman"/>
          <w:sz w:val="26"/>
          <w:szCs w:val="26"/>
        </w:rPr>
        <w:t>В соответствии с Правилами содержания общего имущества многоквартирного дома, утвержденными постановлением Правительства Р</w:t>
      </w:r>
      <w:r w:rsidR="007555EB" w:rsidRPr="007555EB">
        <w:rPr>
          <w:rFonts w:cs="Times New Roman"/>
          <w:sz w:val="26"/>
          <w:szCs w:val="26"/>
        </w:rPr>
        <w:t xml:space="preserve">оссийской </w:t>
      </w:r>
      <w:r w:rsidRPr="00AE5877">
        <w:rPr>
          <w:rFonts w:cs="Times New Roman"/>
          <w:sz w:val="26"/>
          <w:szCs w:val="26"/>
        </w:rPr>
        <w:t>Ф</w:t>
      </w:r>
      <w:r w:rsidR="007555EB">
        <w:rPr>
          <w:rFonts w:cs="Times New Roman"/>
          <w:sz w:val="26"/>
          <w:szCs w:val="26"/>
        </w:rPr>
        <w:t>едерации</w:t>
      </w:r>
      <w:r w:rsidRPr="00AE5877">
        <w:rPr>
          <w:rFonts w:cs="Times New Roman"/>
          <w:sz w:val="26"/>
          <w:szCs w:val="26"/>
        </w:rPr>
        <w:t xml:space="preserve"> от </w:t>
      </w:r>
      <w:r>
        <w:rPr>
          <w:rFonts w:cs="Times New Roman"/>
          <w:sz w:val="26"/>
          <w:szCs w:val="26"/>
        </w:rPr>
        <w:t>13.08.2006</w:t>
      </w:r>
      <w:r w:rsidRPr="00AE5877">
        <w:rPr>
          <w:rFonts w:cs="Times New Roman"/>
          <w:sz w:val="26"/>
          <w:szCs w:val="26"/>
        </w:rPr>
        <w:t xml:space="preserve"> № 491, в состав общего имущества многоквартирного дома включаются:</w:t>
      </w:r>
    </w:p>
    <w:p w14:paraId="74BE9E47" w14:textId="77777777" w:rsidR="00297870" w:rsidRPr="00AE5877" w:rsidRDefault="00297870" w:rsidP="00297870">
      <w:pPr>
        <w:pStyle w:val="a0"/>
        <w:suppressAutoHyphens w:val="0"/>
        <w:ind w:firstLine="709"/>
        <w:jc w:val="both"/>
        <w:rPr>
          <w:rFonts w:cs="Times New Roman"/>
          <w:sz w:val="26"/>
          <w:szCs w:val="26"/>
        </w:rPr>
      </w:pPr>
      <w:r>
        <w:rPr>
          <w:rFonts w:cs="Times New Roman"/>
          <w:sz w:val="26"/>
          <w:szCs w:val="26"/>
        </w:rPr>
        <w:t xml:space="preserve">1. </w:t>
      </w:r>
      <w:r w:rsidRPr="00AE5877">
        <w:rPr>
          <w:rFonts w:cs="Times New Roman"/>
          <w:sz w:val="26"/>
          <w:szCs w:val="26"/>
        </w:rPr>
        <w:t>Помещения в многоквартирном доме, не являющиеся частями квартир и предназначенные для обслуживания более одного жилого и (или) нежилого помещения в этом многоквартирном доме (далее - помещения общего пользования), в том числе межквартирные лестничные площадки, лестницы, лифтовые и иные шахты, коридоры, технические этажи и технические подвалы, в которых имеются инженерные коммуникации, иное обслуживающее более одного жилого и (или) нежилого помещения в многоквартирном доме оборудование (инженерное оборудование).</w:t>
      </w:r>
    </w:p>
    <w:p w14:paraId="4FCB0473" w14:textId="77777777" w:rsidR="00297870" w:rsidRPr="00AE5877" w:rsidRDefault="00297870" w:rsidP="00297870">
      <w:pPr>
        <w:pStyle w:val="a0"/>
        <w:suppressAutoHyphens w:val="0"/>
        <w:ind w:firstLine="709"/>
        <w:jc w:val="both"/>
        <w:rPr>
          <w:rFonts w:cs="Times New Roman"/>
          <w:sz w:val="26"/>
          <w:szCs w:val="26"/>
        </w:rPr>
      </w:pPr>
      <w:r>
        <w:rPr>
          <w:rFonts w:cs="Times New Roman"/>
          <w:sz w:val="26"/>
          <w:szCs w:val="26"/>
        </w:rPr>
        <w:t xml:space="preserve">2. </w:t>
      </w:r>
      <w:r w:rsidRPr="00AE5877">
        <w:rPr>
          <w:rFonts w:cs="Times New Roman"/>
          <w:sz w:val="26"/>
          <w:szCs w:val="26"/>
        </w:rPr>
        <w:t>Конструкция кровли.</w:t>
      </w:r>
    </w:p>
    <w:p w14:paraId="3A7696F4" w14:textId="77777777" w:rsidR="00297870" w:rsidRPr="00AE5877" w:rsidRDefault="00297870" w:rsidP="00297870">
      <w:pPr>
        <w:pStyle w:val="a0"/>
        <w:suppressAutoHyphens w:val="0"/>
        <w:ind w:firstLine="709"/>
        <w:jc w:val="both"/>
        <w:rPr>
          <w:rFonts w:cs="Times New Roman"/>
          <w:sz w:val="26"/>
          <w:szCs w:val="26"/>
        </w:rPr>
      </w:pPr>
      <w:r>
        <w:rPr>
          <w:rFonts w:cs="Times New Roman"/>
          <w:sz w:val="26"/>
          <w:szCs w:val="26"/>
        </w:rPr>
        <w:t xml:space="preserve">3. </w:t>
      </w:r>
      <w:r w:rsidRPr="00AE5877">
        <w:rPr>
          <w:rFonts w:cs="Times New Roman"/>
          <w:sz w:val="26"/>
          <w:szCs w:val="26"/>
        </w:rPr>
        <w:t>Ограждающие несущие конструкции многоквартирного дома (включая фундаменты, несущие стены, плиты перекрытий, балконные и иные плиты, иные ограждающие несущие конструкции).</w:t>
      </w:r>
    </w:p>
    <w:p w14:paraId="7289ED0C" w14:textId="77777777" w:rsidR="00297870" w:rsidRPr="00AE5877" w:rsidRDefault="00297870" w:rsidP="00297870">
      <w:pPr>
        <w:pStyle w:val="a0"/>
        <w:suppressAutoHyphens w:val="0"/>
        <w:ind w:firstLine="709"/>
        <w:jc w:val="both"/>
        <w:rPr>
          <w:rFonts w:cs="Times New Roman"/>
          <w:sz w:val="26"/>
          <w:szCs w:val="26"/>
        </w:rPr>
      </w:pPr>
      <w:r>
        <w:rPr>
          <w:rFonts w:cs="Times New Roman"/>
          <w:sz w:val="26"/>
          <w:szCs w:val="26"/>
        </w:rPr>
        <w:t xml:space="preserve">4. </w:t>
      </w:r>
      <w:r w:rsidRPr="00AE5877">
        <w:rPr>
          <w:rFonts w:cs="Times New Roman"/>
          <w:sz w:val="26"/>
          <w:szCs w:val="26"/>
        </w:rPr>
        <w:t>Ограждающие ненесущие конструкции многоквартирного дома, обслуживающие более одного жилого и (или) нежилого помещения (включая окна и двери помещений общего пользования, перила, парапеты и иные ограждающие ненесущие конструкции).</w:t>
      </w:r>
    </w:p>
    <w:p w14:paraId="3057E078" w14:textId="77777777" w:rsidR="00297870" w:rsidRPr="00AE5877" w:rsidRDefault="00297870" w:rsidP="00297870">
      <w:pPr>
        <w:pStyle w:val="a0"/>
        <w:suppressAutoHyphens w:val="0"/>
        <w:ind w:firstLine="709"/>
        <w:jc w:val="both"/>
        <w:rPr>
          <w:rFonts w:cs="Times New Roman"/>
          <w:sz w:val="26"/>
          <w:szCs w:val="26"/>
        </w:rPr>
      </w:pPr>
      <w:r>
        <w:rPr>
          <w:rFonts w:cs="Times New Roman"/>
          <w:sz w:val="26"/>
          <w:szCs w:val="26"/>
        </w:rPr>
        <w:t xml:space="preserve">5. </w:t>
      </w:r>
      <w:r w:rsidRPr="00AE5877">
        <w:rPr>
          <w:rFonts w:cs="Times New Roman"/>
          <w:sz w:val="26"/>
          <w:szCs w:val="26"/>
        </w:rPr>
        <w:t>Механическое, электрическое, санитарно-техническое и иное оборудование, находящееся в многоквартирном доме за пределами или внутри помещений и обслуживающее более одного жилого и (или) нежилого помещения (квартиры).</w:t>
      </w:r>
    </w:p>
    <w:p w14:paraId="364B1FDB" w14:textId="77777777" w:rsidR="00297870" w:rsidRPr="00AE5877" w:rsidRDefault="00297870" w:rsidP="00297870">
      <w:pPr>
        <w:pStyle w:val="a0"/>
        <w:suppressAutoHyphens w:val="0"/>
        <w:ind w:firstLine="709"/>
        <w:jc w:val="both"/>
        <w:rPr>
          <w:rFonts w:cs="Times New Roman"/>
          <w:sz w:val="26"/>
          <w:szCs w:val="26"/>
        </w:rPr>
      </w:pPr>
      <w:r>
        <w:rPr>
          <w:rFonts w:cs="Times New Roman"/>
          <w:sz w:val="26"/>
          <w:szCs w:val="26"/>
        </w:rPr>
        <w:t xml:space="preserve">6. </w:t>
      </w:r>
      <w:r w:rsidRPr="00AE5877">
        <w:rPr>
          <w:rFonts w:cs="Times New Roman"/>
          <w:sz w:val="26"/>
          <w:szCs w:val="26"/>
        </w:rPr>
        <w:t>Земельный участок, на котором расположен многоквартирный дом и границы которого определены на основании данных государственного кадастрового учета, с элементами озеленения и благоустройства.</w:t>
      </w:r>
    </w:p>
    <w:p w14:paraId="7B11DA3D" w14:textId="77777777" w:rsidR="00297870" w:rsidRPr="00AE5877" w:rsidRDefault="00297870" w:rsidP="00297870">
      <w:pPr>
        <w:pStyle w:val="a0"/>
        <w:suppressAutoHyphens w:val="0"/>
        <w:ind w:firstLine="709"/>
        <w:jc w:val="both"/>
        <w:rPr>
          <w:rFonts w:cs="Times New Roman"/>
          <w:sz w:val="26"/>
          <w:szCs w:val="26"/>
        </w:rPr>
      </w:pPr>
      <w:r>
        <w:rPr>
          <w:rFonts w:cs="Times New Roman"/>
          <w:sz w:val="26"/>
          <w:szCs w:val="26"/>
        </w:rPr>
        <w:t xml:space="preserve">7. </w:t>
      </w:r>
      <w:r w:rsidRPr="00AE5877">
        <w:rPr>
          <w:rFonts w:cs="Times New Roman"/>
          <w:sz w:val="26"/>
          <w:szCs w:val="26"/>
        </w:rPr>
        <w:t>Иные объекты, предназначенные для обслуживания, эксплуатации и благоустройства многоквартирного дома, включая тепловой и водоразборный пункт, предназначенный для обслуживания многоквартирного дома, детская площадка, расположенная в границах земельного участка, на котором расположен многоквартирный дом.</w:t>
      </w:r>
    </w:p>
    <w:p w14:paraId="76EE5383" w14:textId="77777777" w:rsidR="00297870" w:rsidRPr="00AE5877" w:rsidRDefault="00297870" w:rsidP="00297870">
      <w:pPr>
        <w:pStyle w:val="a0"/>
        <w:suppressAutoHyphens w:val="0"/>
        <w:ind w:firstLine="709"/>
        <w:jc w:val="both"/>
        <w:rPr>
          <w:rFonts w:cs="Times New Roman"/>
          <w:sz w:val="26"/>
          <w:szCs w:val="26"/>
        </w:rPr>
      </w:pPr>
      <w:r>
        <w:rPr>
          <w:rFonts w:cs="Times New Roman"/>
          <w:sz w:val="26"/>
          <w:szCs w:val="26"/>
        </w:rPr>
        <w:t xml:space="preserve">8. </w:t>
      </w:r>
      <w:r w:rsidRPr="00AE5877">
        <w:rPr>
          <w:rFonts w:cs="Times New Roman"/>
          <w:sz w:val="26"/>
          <w:szCs w:val="26"/>
        </w:rPr>
        <w:t>Внутридомовые инженерные системы холодного водоснабжения, состоящие из стояков, ответвлений от стояков до первого отключающего устройства, расположенного на ответвлениях от стояков, указанных отключающих устройств, коллективных (общедомовых) приборов учета холодной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
    <w:p w14:paraId="3006C473" w14:textId="77777777" w:rsidR="00297870" w:rsidRPr="00AE5877" w:rsidRDefault="00297870" w:rsidP="00297870">
      <w:pPr>
        <w:pStyle w:val="a0"/>
        <w:suppressAutoHyphens w:val="0"/>
        <w:ind w:firstLine="709"/>
        <w:jc w:val="both"/>
        <w:rPr>
          <w:rFonts w:cs="Times New Roman"/>
          <w:sz w:val="26"/>
          <w:szCs w:val="26"/>
        </w:rPr>
      </w:pPr>
      <w:r>
        <w:rPr>
          <w:rFonts w:cs="Times New Roman"/>
          <w:sz w:val="26"/>
          <w:szCs w:val="26"/>
        </w:rPr>
        <w:lastRenderedPageBreak/>
        <w:t xml:space="preserve">9. </w:t>
      </w:r>
      <w:r w:rsidRPr="00AE5877">
        <w:rPr>
          <w:rFonts w:cs="Times New Roman"/>
          <w:sz w:val="26"/>
          <w:szCs w:val="26"/>
        </w:rPr>
        <w:t>Внутридомовая инженерная 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
    <w:p w14:paraId="0EAB2CFF" w14:textId="77777777" w:rsidR="00297870" w:rsidRPr="00AE5877" w:rsidRDefault="00297870" w:rsidP="00297870">
      <w:pPr>
        <w:pStyle w:val="a0"/>
        <w:suppressAutoHyphens w:val="0"/>
        <w:ind w:firstLine="709"/>
        <w:jc w:val="both"/>
        <w:rPr>
          <w:rFonts w:cs="Times New Roman"/>
          <w:sz w:val="26"/>
          <w:szCs w:val="26"/>
        </w:rPr>
      </w:pPr>
      <w:r>
        <w:rPr>
          <w:rFonts w:cs="Times New Roman"/>
          <w:sz w:val="26"/>
          <w:szCs w:val="26"/>
        </w:rPr>
        <w:t xml:space="preserve">10. </w:t>
      </w:r>
      <w:r w:rsidRPr="00AE5877">
        <w:rPr>
          <w:rFonts w:cs="Times New Roman"/>
          <w:sz w:val="26"/>
          <w:szCs w:val="26"/>
        </w:rPr>
        <w:t>Внутридомовая система отопления, состоящая из стояков, обогревающих элементов, регулирующей и запорной арматуры, а также другого оборудования, расположенного на этих сетях.</w:t>
      </w:r>
    </w:p>
    <w:p w14:paraId="57E9F579" w14:textId="77777777" w:rsidR="00297870" w:rsidRPr="00AE5877" w:rsidRDefault="00297870" w:rsidP="00297870">
      <w:pPr>
        <w:pStyle w:val="a0"/>
        <w:jc w:val="both"/>
        <w:rPr>
          <w:rFonts w:cs="Times New Roman"/>
          <w:sz w:val="26"/>
          <w:szCs w:val="26"/>
        </w:rPr>
      </w:pPr>
    </w:p>
    <w:tbl>
      <w:tblPr>
        <w:tblW w:w="9842" w:type="dxa"/>
        <w:tblInd w:w="-176" w:type="dxa"/>
        <w:tblLayout w:type="fixed"/>
        <w:tblLook w:val="0000" w:firstRow="0" w:lastRow="0" w:firstColumn="0" w:lastColumn="0" w:noHBand="0" w:noVBand="0"/>
      </w:tblPr>
      <w:tblGrid>
        <w:gridCol w:w="4959"/>
        <w:gridCol w:w="4883"/>
      </w:tblGrid>
      <w:tr w:rsidR="00297870" w:rsidRPr="00AE5877" w14:paraId="73889BBB" w14:textId="77777777" w:rsidTr="005B4C0E">
        <w:trPr>
          <w:trHeight w:val="570"/>
        </w:trPr>
        <w:tc>
          <w:tcPr>
            <w:tcW w:w="4959" w:type="dxa"/>
            <w:shd w:val="clear" w:color="auto" w:fill="auto"/>
          </w:tcPr>
          <w:p w14:paraId="457AFDB2" w14:textId="77777777" w:rsidR="00297870" w:rsidRPr="00AE5877" w:rsidRDefault="00297870" w:rsidP="005B4C0E">
            <w:pPr>
              <w:rPr>
                <w:rFonts w:cs="Times New Roman"/>
                <w:spacing w:val="-4"/>
                <w:sz w:val="26"/>
                <w:szCs w:val="26"/>
              </w:rPr>
            </w:pPr>
            <w:r>
              <w:rPr>
                <w:rFonts w:cs="Times New Roman"/>
                <w:spacing w:val="-4"/>
                <w:sz w:val="26"/>
                <w:szCs w:val="26"/>
              </w:rPr>
              <w:t>Управляющая организация:</w:t>
            </w:r>
          </w:p>
        </w:tc>
        <w:tc>
          <w:tcPr>
            <w:tcW w:w="4883" w:type="dxa"/>
            <w:shd w:val="clear" w:color="auto" w:fill="auto"/>
          </w:tcPr>
          <w:p w14:paraId="1A636E3B" w14:textId="77777777" w:rsidR="00297870" w:rsidRPr="00AE5877" w:rsidRDefault="00297870" w:rsidP="005B4C0E">
            <w:pPr>
              <w:rPr>
                <w:rFonts w:cs="Times New Roman"/>
                <w:spacing w:val="-4"/>
                <w:sz w:val="26"/>
                <w:szCs w:val="26"/>
              </w:rPr>
            </w:pPr>
            <w:r>
              <w:rPr>
                <w:rFonts w:cs="Times New Roman"/>
                <w:spacing w:val="-4"/>
                <w:sz w:val="26"/>
                <w:szCs w:val="26"/>
              </w:rPr>
              <w:t>Собственник:</w:t>
            </w:r>
          </w:p>
        </w:tc>
      </w:tr>
      <w:tr w:rsidR="00297870" w:rsidRPr="00AE5877" w14:paraId="35321933" w14:textId="77777777" w:rsidTr="005B4C0E">
        <w:trPr>
          <w:trHeight w:val="5718"/>
        </w:trPr>
        <w:tc>
          <w:tcPr>
            <w:tcW w:w="4959" w:type="dxa"/>
            <w:shd w:val="clear" w:color="auto" w:fill="auto"/>
          </w:tcPr>
          <w:p w14:paraId="5ACB4E04" w14:textId="77777777" w:rsidR="00297870" w:rsidRDefault="00297870" w:rsidP="005B4C0E">
            <w:pPr>
              <w:rPr>
                <w:rFonts w:cs="Times New Roman"/>
                <w:spacing w:val="-4"/>
                <w:sz w:val="26"/>
                <w:szCs w:val="26"/>
              </w:rPr>
            </w:pPr>
          </w:p>
          <w:p w14:paraId="447CDDAC" w14:textId="77777777" w:rsidR="00297870" w:rsidRDefault="00297870" w:rsidP="005B4C0E">
            <w:pPr>
              <w:rPr>
                <w:rFonts w:cs="Times New Roman"/>
                <w:spacing w:val="-4"/>
                <w:sz w:val="26"/>
                <w:szCs w:val="26"/>
              </w:rPr>
            </w:pPr>
            <w:r>
              <w:rPr>
                <w:rFonts w:cs="Times New Roman"/>
                <w:spacing w:val="-4"/>
                <w:sz w:val="26"/>
                <w:szCs w:val="26"/>
              </w:rPr>
              <w:t>________ «____________________________</w:t>
            </w:r>
          </w:p>
          <w:p w14:paraId="0550F0BF" w14:textId="77777777" w:rsidR="00297870" w:rsidRDefault="00297870" w:rsidP="005B4C0E">
            <w:pPr>
              <w:rPr>
                <w:rFonts w:cs="Times New Roman"/>
                <w:spacing w:val="-4"/>
                <w:sz w:val="26"/>
                <w:szCs w:val="26"/>
              </w:rPr>
            </w:pPr>
          </w:p>
          <w:p w14:paraId="0D307A06" w14:textId="77777777" w:rsidR="00297870" w:rsidRDefault="00297870" w:rsidP="005B4C0E">
            <w:pPr>
              <w:rPr>
                <w:rFonts w:cs="Times New Roman"/>
                <w:spacing w:val="-4"/>
                <w:sz w:val="26"/>
                <w:szCs w:val="26"/>
              </w:rPr>
            </w:pPr>
            <w:r>
              <w:rPr>
                <w:rFonts w:cs="Times New Roman"/>
                <w:spacing w:val="-4"/>
                <w:sz w:val="26"/>
                <w:szCs w:val="26"/>
              </w:rPr>
              <w:t>____________________________________»</w:t>
            </w:r>
          </w:p>
          <w:p w14:paraId="17C5F938" w14:textId="77777777" w:rsidR="00297870" w:rsidRDefault="00297870" w:rsidP="005B4C0E">
            <w:pPr>
              <w:rPr>
                <w:rFonts w:cs="Times New Roman"/>
                <w:spacing w:val="-4"/>
                <w:sz w:val="26"/>
                <w:szCs w:val="26"/>
              </w:rPr>
            </w:pPr>
          </w:p>
          <w:p w14:paraId="20F6A64C" w14:textId="77777777" w:rsidR="00297870" w:rsidRDefault="00297870" w:rsidP="005B4C0E">
            <w:pPr>
              <w:rPr>
                <w:rFonts w:cs="Times New Roman"/>
                <w:spacing w:val="-4"/>
                <w:sz w:val="26"/>
                <w:szCs w:val="26"/>
              </w:rPr>
            </w:pPr>
            <w:r>
              <w:rPr>
                <w:rFonts w:cs="Times New Roman"/>
                <w:spacing w:val="-4"/>
                <w:sz w:val="26"/>
                <w:szCs w:val="26"/>
              </w:rPr>
              <w:t>_____________________________________</w:t>
            </w:r>
          </w:p>
          <w:p w14:paraId="315679FE" w14:textId="77777777" w:rsidR="00297870" w:rsidRDefault="00297870" w:rsidP="005B4C0E">
            <w:pPr>
              <w:jc w:val="center"/>
              <w:rPr>
                <w:rFonts w:cs="Times New Roman"/>
                <w:spacing w:val="-4"/>
                <w:sz w:val="26"/>
                <w:szCs w:val="26"/>
              </w:rPr>
            </w:pPr>
            <w:r>
              <w:rPr>
                <w:rFonts w:cs="Times New Roman"/>
                <w:spacing w:val="-4"/>
                <w:sz w:val="26"/>
                <w:szCs w:val="26"/>
              </w:rPr>
              <w:t>(адрес)</w:t>
            </w:r>
          </w:p>
          <w:p w14:paraId="5D92CA95" w14:textId="77777777" w:rsidR="00297870" w:rsidRDefault="00297870" w:rsidP="005B4C0E">
            <w:pPr>
              <w:jc w:val="center"/>
              <w:rPr>
                <w:rFonts w:cs="Times New Roman"/>
                <w:spacing w:val="-4"/>
                <w:sz w:val="26"/>
                <w:szCs w:val="26"/>
              </w:rPr>
            </w:pPr>
            <w:r>
              <w:rPr>
                <w:rFonts w:cs="Times New Roman"/>
                <w:spacing w:val="-4"/>
                <w:sz w:val="26"/>
                <w:szCs w:val="26"/>
              </w:rPr>
              <w:t>ИНН/КПП____________________________</w:t>
            </w:r>
          </w:p>
          <w:p w14:paraId="637290A4" w14:textId="77777777" w:rsidR="00297870" w:rsidRDefault="00297870" w:rsidP="005B4C0E">
            <w:pPr>
              <w:jc w:val="center"/>
              <w:rPr>
                <w:rFonts w:cs="Times New Roman"/>
                <w:spacing w:val="-4"/>
                <w:sz w:val="26"/>
                <w:szCs w:val="26"/>
              </w:rPr>
            </w:pPr>
          </w:p>
          <w:p w14:paraId="3D23CD9A" w14:textId="77777777" w:rsidR="00297870" w:rsidRDefault="00297870" w:rsidP="005B4C0E">
            <w:pPr>
              <w:jc w:val="center"/>
              <w:rPr>
                <w:rFonts w:cs="Times New Roman"/>
                <w:spacing w:val="-4"/>
                <w:sz w:val="26"/>
                <w:szCs w:val="26"/>
              </w:rPr>
            </w:pPr>
            <w:r>
              <w:rPr>
                <w:rFonts w:cs="Times New Roman"/>
                <w:spacing w:val="-4"/>
                <w:sz w:val="26"/>
                <w:szCs w:val="26"/>
              </w:rPr>
              <w:t>р/с___________________________________</w:t>
            </w:r>
          </w:p>
          <w:p w14:paraId="2193679C" w14:textId="77777777" w:rsidR="00297870" w:rsidRDefault="00297870" w:rsidP="005B4C0E">
            <w:pPr>
              <w:jc w:val="center"/>
              <w:rPr>
                <w:rFonts w:cs="Times New Roman"/>
                <w:spacing w:val="-4"/>
                <w:sz w:val="26"/>
                <w:szCs w:val="26"/>
              </w:rPr>
            </w:pPr>
          </w:p>
          <w:p w14:paraId="2EFA9D45" w14:textId="77777777" w:rsidR="00297870" w:rsidRDefault="00297870" w:rsidP="005B4C0E">
            <w:pPr>
              <w:jc w:val="center"/>
              <w:rPr>
                <w:rFonts w:cs="Times New Roman"/>
                <w:spacing w:val="-4"/>
                <w:sz w:val="26"/>
                <w:szCs w:val="26"/>
              </w:rPr>
            </w:pPr>
            <w:r>
              <w:rPr>
                <w:rFonts w:cs="Times New Roman"/>
                <w:spacing w:val="-4"/>
                <w:sz w:val="26"/>
                <w:szCs w:val="26"/>
              </w:rPr>
              <w:t>БИК _________________________________</w:t>
            </w:r>
          </w:p>
          <w:p w14:paraId="5F70327C" w14:textId="77777777" w:rsidR="00297870" w:rsidRDefault="00297870" w:rsidP="005B4C0E">
            <w:pPr>
              <w:jc w:val="center"/>
              <w:rPr>
                <w:rFonts w:cs="Times New Roman"/>
                <w:spacing w:val="-4"/>
                <w:sz w:val="26"/>
                <w:szCs w:val="26"/>
              </w:rPr>
            </w:pPr>
          </w:p>
          <w:p w14:paraId="6E4DB7C1" w14:textId="77777777" w:rsidR="00297870" w:rsidRDefault="00297870" w:rsidP="005B4C0E">
            <w:pPr>
              <w:jc w:val="center"/>
              <w:rPr>
                <w:rFonts w:cs="Times New Roman"/>
                <w:spacing w:val="-4"/>
                <w:sz w:val="26"/>
                <w:szCs w:val="26"/>
              </w:rPr>
            </w:pPr>
            <w:r>
              <w:rPr>
                <w:rFonts w:cs="Times New Roman"/>
                <w:spacing w:val="-4"/>
                <w:sz w:val="26"/>
                <w:szCs w:val="26"/>
              </w:rPr>
              <w:t>к/с___________________________________</w:t>
            </w:r>
          </w:p>
          <w:p w14:paraId="368F58DB" w14:textId="77777777" w:rsidR="00297870" w:rsidRDefault="00297870" w:rsidP="005B4C0E">
            <w:pPr>
              <w:jc w:val="center"/>
              <w:rPr>
                <w:rFonts w:cs="Times New Roman"/>
                <w:spacing w:val="-4"/>
                <w:sz w:val="26"/>
                <w:szCs w:val="26"/>
              </w:rPr>
            </w:pPr>
          </w:p>
          <w:p w14:paraId="34509935" w14:textId="77777777" w:rsidR="00297870" w:rsidRDefault="00297870" w:rsidP="005B4C0E">
            <w:pPr>
              <w:jc w:val="center"/>
              <w:rPr>
                <w:rFonts w:cs="Times New Roman"/>
                <w:spacing w:val="-4"/>
                <w:sz w:val="26"/>
                <w:szCs w:val="26"/>
              </w:rPr>
            </w:pPr>
            <w:r>
              <w:rPr>
                <w:rFonts w:cs="Times New Roman"/>
                <w:spacing w:val="-4"/>
                <w:sz w:val="26"/>
                <w:szCs w:val="26"/>
              </w:rPr>
              <w:t>Контактный телефон___________________</w:t>
            </w:r>
          </w:p>
          <w:p w14:paraId="13126351" w14:textId="77777777" w:rsidR="00297870" w:rsidRDefault="00297870" w:rsidP="005B4C0E">
            <w:pPr>
              <w:jc w:val="center"/>
              <w:rPr>
                <w:rFonts w:cs="Times New Roman"/>
                <w:spacing w:val="-4"/>
                <w:sz w:val="26"/>
                <w:szCs w:val="26"/>
              </w:rPr>
            </w:pPr>
          </w:p>
          <w:p w14:paraId="4378E4D4" w14:textId="77777777" w:rsidR="00297870" w:rsidRDefault="00297870" w:rsidP="005B4C0E">
            <w:pPr>
              <w:rPr>
                <w:rFonts w:cs="Times New Roman"/>
                <w:spacing w:val="-4"/>
                <w:sz w:val="26"/>
                <w:szCs w:val="26"/>
              </w:rPr>
            </w:pPr>
            <w:r>
              <w:rPr>
                <w:rFonts w:cs="Times New Roman"/>
                <w:spacing w:val="-4"/>
                <w:sz w:val="26"/>
                <w:szCs w:val="26"/>
              </w:rPr>
              <w:t>Директор:</w:t>
            </w:r>
          </w:p>
          <w:p w14:paraId="0FEF8105" w14:textId="77777777" w:rsidR="00297870" w:rsidRDefault="00297870" w:rsidP="005B4C0E">
            <w:pPr>
              <w:rPr>
                <w:rFonts w:cs="Times New Roman"/>
                <w:spacing w:val="-4"/>
                <w:sz w:val="26"/>
                <w:szCs w:val="26"/>
              </w:rPr>
            </w:pPr>
            <w:r>
              <w:rPr>
                <w:rFonts w:cs="Times New Roman"/>
                <w:spacing w:val="-4"/>
                <w:sz w:val="26"/>
                <w:szCs w:val="26"/>
              </w:rPr>
              <w:t>________________ (___________________)</w:t>
            </w:r>
          </w:p>
          <w:p w14:paraId="723554C9" w14:textId="77777777" w:rsidR="00297870" w:rsidRPr="00AE5877" w:rsidRDefault="00297870" w:rsidP="005B4C0E">
            <w:pPr>
              <w:jc w:val="center"/>
              <w:rPr>
                <w:rFonts w:cs="Times New Roman"/>
                <w:spacing w:val="-4"/>
                <w:sz w:val="26"/>
                <w:szCs w:val="26"/>
              </w:rPr>
            </w:pPr>
          </w:p>
        </w:tc>
        <w:tc>
          <w:tcPr>
            <w:tcW w:w="4883" w:type="dxa"/>
            <w:shd w:val="clear" w:color="auto" w:fill="auto"/>
          </w:tcPr>
          <w:p w14:paraId="0302972A" w14:textId="77777777" w:rsidR="00297870" w:rsidRDefault="00297870" w:rsidP="005B4C0E">
            <w:pPr>
              <w:rPr>
                <w:rFonts w:cs="Times New Roman"/>
                <w:spacing w:val="-4"/>
                <w:sz w:val="26"/>
                <w:szCs w:val="26"/>
              </w:rPr>
            </w:pPr>
          </w:p>
          <w:p w14:paraId="156DC85A" w14:textId="77777777" w:rsidR="00297870" w:rsidRDefault="00297870" w:rsidP="005B4C0E">
            <w:pPr>
              <w:rPr>
                <w:rFonts w:cs="Times New Roman"/>
                <w:spacing w:val="-4"/>
                <w:sz w:val="26"/>
                <w:szCs w:val="26"/>
              </w:rPr>
            </w:pPr>
            <w:r>
              <w:rPr>
                <w:rFonts w:cs="Times New Roman"/>
                <w:spacing w:val="-4"/>
                <w:sz w:val="26"/>
                <w:szCs w:val="26"/>
              </w:rPr>
              <w:t>_____________________________________</w:t>
            </w:r>
          </w:p>
          <w:p w14:paraId="2FABF0FA" w14:textId="77777777" w:rsidR="00297870" w:rsidRDefault="00297870" w:rsidP="005B4C0E">
            <w:pPr>
              <w:rPr>
                <w:rFonts w:cs="Times New Roman"/>
                <w:spacing w:val="-4"/>
                <w:sz w:val="26"/>
                <w:szCs w:val="26"/>
              </w:rPr>
            </w:pPr>
          </w:p>
          <w:p w14:paraId="72486DD9" w14:textId="77777777" w:rsidR="00297870" w:rsidRDefault="00297870" w:rsidP="005B4C0E">
            <w:pPr>
              <w:rPr>
                <w:rFonts w:cs="Times New Roman"/>
                <w:spacing w:val="-4"/>
                <w:sz w:val="26"/>
                <w:szCs w:val="26"/>
              </w:rPr>
            </w:pPr>
            <w:r>
              <w:rPr>
                <w:rFonts w:cs="Times New Roman"/>
                <w:spacing w:val="-4"/>
                <w:sz w:val="26"/>
                <w:szCs w:val="26"/>
              </w:rPr>
              <w:t>_____________________________________</w:t>
            </w:r>
          </w:p>
          <w:p w14:paraId="5FAB2587" w14:textId="77777777" w:rsidR="00297870" w:rsidRDefault="00297870" w:rsidP="005B4C0E">
            <w:pPr>
              <w:jc w:val="center"/>
              <w:rPr>
                <w:rFonts w:cs="Times New Roman"/>
                <w:sz w:val="26"/>
                <w:szCs w:val="26"/>
              </w:rPr>
            </w:pPr>
            <w:r>
              <w:rPr>
                <w:rFonts w:cs="Times New Roman"/>
                <w:sz w:val="26"/>
                <w:szCs w:val="26"/>
              </w:rPr>
              <w:t>(ФИО)</w:t>
            </w:r>
          </w:p>
          <w:p w14:paraId="43CB8415" w14:textId="77777777" w:rsidR="00297870" w:rsidRDefault="00297870" w:rsidP="005B4C0E">
            <w:pPr>
              <w:jc w:val="center"/>
              <w:rPr>
                <w:rFonts w:cs="Times New Roman"/>
                <w:sz w:val="26"/>
                <w:szCs w:val="26"/>
              </w:rPr>
            </w:pPr>
            <w:r>
              <w:rPr>
                <w:rFonts w:cs="Times New Roman"/>
                <w:sz w:val="26"/>
                <w:szCs w:val="26"/>
              </w:rPr>
              <w:t>___________________________________</w:t>
            </w:r>
          </w:p>
          <w:p w14:paraId="719703E0" w14:textId="77777777" w:rsidR="00297870" w:rsidRDefault="00297870" w:rsidP="005B4C0E">
            <w:pPr>
              <w:jc w:val="center"/>
              <w:rPr>
                <w:rFonts w:cs="Times New Roman"/>
                <w:sz w:val="26"/>
                <w:szCs w:val="26"/>
              </w:rPr>
            </w:pPr>
          </w:p>
          <w:p w14:paraId="497C97F1" w14:textId="77777777" w:rsidR="00297870" w:rsidRDefault="00297870" w:rsidP="005B4C0E">
            <w:pPr>
              <w:jc w:val="center"/>
              <w:rPr>
                <w:rFonts w:cs="Times New Roman"/>
                <w:sz w:val="26"/>
                <w:szCs w:val="26"/>
              </w:rPr>
            </w:pPr>
            <w:r>
              <w:rPr>
                <w:rFonts w:cs="Times New Roman"/>
                <w:sz w:val="26"/>
                <w:szCs w:val="26"/>
              </w:rPr>
              <w:t>___________________________________</w:t>
            </w:r>
          </w:p>
          <w:p w14:paraId="4BDDE439" w14:textId="77777777" w:rsidR="00297870" w:rsidRDefault="00297870" w:rsidP="005B4C0E">
            <w:pPr>
              <w:jc w:val="center"/>
              <w:rPr>
                <w:rFonts w:cs="Times New Roman"/>
                <w:sz w:val="26"/>
                <w:szCs w:val="26"/>
              </w:rPr>
            </w:pPr>
            <w:r>
              <w:rPr>
                <w:rFonts w:cs="Times New Roman"/>
                <w:sz w:val="26"/>
                <w:szCs w:val="26"/>
              </w:rPr>
              <w:t>(адрес)</w:t>
            </w:r>
          </w:p>
          <w:p w14:paraId="1A893939" w14:textId="77777777" w:rsidR="00297870" w:rsidRDefault="00297870" w:rsidP="005B4C0E">
            <w:pPr>
              <w:rPr>
                <w:rFonts w:cs="Times New Roman"/>
                <w:sz w:val="26"/>
                <w:szCs w:val="26"/>
              </w:rPr>
            </w:pPr>
            <w:proofErr w:type="gramStart"/>
            <w:r>
              <w:rPr>
                <w:rFonts w:cs="Times New Roman"/>
                <w:sz w:val="26"/>
                <w:szCs w:val="26"/>
              </w:rPr>
              <w:t>Паспорт  _</w:t>
            </w:r>
            <w:proofErr w:type="gramEnd"/>
            <w:r>
              <w:rPr>
                <w:rFonts w:cs="Times New Roman"/>
                <w:sz w:val="26"/>
                <w:szCs w:val="26"/>
              </w:rPr>
              <w:t>________ ___________, выдан</w:t>
            </w:r>
          </w:p>
          <w:p w14:paraId="1D65035F" w14:textId="77777777" w:rsidR="00297870" w:rsidRDefault="00297870" w:rsidP="005B4C0E">
            <w:pPr>
              <w:rPr>
                <w:rFonts w:cs="Times New Roman"/>
                <w:sz w:val="26"/>
                <w:szCs w:val="26"/>
              </w:rPr>
            </w:pPr>
          </w:p>
          <w:p w14:paraId="473F07D0" w14:textId="77777777" w:rsidR="00297870" w:rsidRDefault="00297870" w:rsidP="005B4C0E">
            <w:pPr>
              <w:rPr>
                <w:rFonts w:cs="Times New Roman"/>
                <w:sz w:val="26"/>
                <w:szCs w:val="26"/>
              </w:rPr>
            </w:pPr>
            <w:r>
              <w:rPr>
                <w:rFonts w:cs="Times New Roman"/>
                <w:sz w:val="26"/>
                <w:szCs w:val="26"/>
              </w:rPr>
              <w:t>___________________________________</w:t>
            </w:r>
          </w:p>
          <w:p w14:paraId="581B8829" w14:textId="77777777" w:rsidR="00297870" w:rsidRDefault="00297870" w:rsidP="005B4C0E">
            <w:pPr>
              <w:rPr>
                <w:rFonts w:cs="Times New Roman"/>
                <w:sz w:val="26"/>
                <w:szCs w:val="26"/>
              </w:rPr>
            </w:pPr>
          </w:p>
          <w:p w14:paraId="33435F51" w14:textId="77777777" w:rsidR="00297870" w:rsidRDefault="00297870" w:rsidP="005B4C0E">
            <w:pPr>
              <w:rPr>
                <w:rFonts w:cs="Times New Roman"/>
                <w:sz w:val="26"/>
                <w:szCs w:val="26"/>
              </w:rPr>
            </w:pPr>
            <w:r>
              <w:rPr>
                <w:rFonts w:cs="Times New Roman"/>
                <w:sz w:val="26"/>
                <w:szCs w:val="26"/>
              </w:rPr>
              <w:t>___________________________________</w:t>
            </w:r>
          </w:p>
          <w:p w14:paraId="3AAC78C6" w14:textId="77777777" w:rsidR="00297870" w:rsidRDefault="00297870" w:rsidP="005B4C0E">
            <w:pPr>
              <w:rPr>
                <w:rFonts w:cs="Times New Roman"/>
                <w:sz w:val="26"/>
                <w:szCs w:val="26"/>
              </w:rPr>
            </w:pPr>
          </w:p>
          <w:p w14:paraId="05A20F50" w14:textId="77777777" w:rsidR="00297870" w:rsidRPr="00AE5877" w:rsidRDefault="00297870" w:rsidP="005B4C0E">
            <w:pPr>
              <w:rPr>
                <w:rFonts w:cs="Times New Roman"/>
                <w:sz w:val="26"/>
                <w:szCs w:val="26"/>
              </w:rPr>
            </w:pPr>
            <w:r>
              <w:rPr>
                <w:rFonts w:cs="Times New Roman"/>
                <w:sz w:val="26"/>
                <w:szCs w:val="26"/>
              </w:rPr>
              <w:t>__________________ (________________)</w:t>
            </w:r>
          </w:p>
        </w:tc>
      </w:tr>
    </w:tbl>
    <w:p w14:paraId="5DFD88A6" w14:textId="77777777" w:rsidR="003901B3" w:rsidRPr="00AE5877" w:rsidRDefault="003901B3" w:rsidP="00C80CC9">
      <w:pPr>
        <w:pStyle w:val="a0"/>
        <w:jc w:val="both"/>
        <w:rPr>
          <w:rFonts w:cs="Times New Roman"/>
          <w:sz w:val="26"/>
          <w:szCs w:val="26"/>
        </w:rPr>
      </w:pPr>
    </w:p>
    <w:p w14:paraId="62704150" w14:textId="77777777" w:rsidR="00C80CC9" w:rsidRPr="00AE5877" w:rsidRDefault="00C80CC9" w:rsidP="00C80CC9">
      <w:pPr>
        <w:pStyle w:val="a0"/>
        <w:jc w:val="right"/>
        <w:rPr>
          <w:rFonts w:cs="Times New Roman"/>
          <w:sz w:val="26"/>
          <w:szCs w:val="26"/>
        </w:rPr>
      </w:pPr>
    </w:p>
    <w:p w14:paraId="07868151" w14:textId="77777777" w:rsidR="00C80CC9" w:rsidRPr="00AE5877" w:rsidRDefault="00C80CC9" w:rsidP="00C80CC9">
      <w:pPr>
        <w:pStyle w:val="a0"/>
        <w:jc w:val="right"/>
        <w:rPr>
          <w:rFonts w:cs="Times New Roman"/>
          <w:sz w:val="26"/>
          <w:szCs w:val="26"/>
        </w:rPr>
      </w:pPr>
    </w:p>
    <w:p w14:paraId="4E1BBF71" w14:textId="77777777" w:rsidR="00C80CC9" w:rsidRPr="00AE5877" w:rsidRDefault="00C80CC9" w:rsidP="00C80CC9">
      <w:pPr>
        <w:pStyle w:val="a0"/>
        <w:jc w:val="right"/>
        <w:rPr>
          <w:rFonts w:cs="Times New Roman"/>
          <w:sz w:val="26"/>
          <w:szCs w:val="26"/>
        </w:rPr>
      </w:pPr>
    </w:p>
    <w:p w14:paraId="198C22AD" w14:textId="77777777" w:rsidR="00C80CC9" w:rsidRPr="00AE5877" w:rsidRDefault="00C80CC9" w:rsidP="00C80CC9">
      <w:pPr>
        <w:pStyle w:val="a0"/>
        <w:jc w:val="right"/>
        <w:rPr>
          <w:rFonts w:cs="Times New Roman"/>
          <w:sz w:val="26"/>
          <w:szCs w:val="26"/>
        </w:rPr>
      </w:pPr>
    </w:p>
    <w:p w14:paraId="301B0B69" w14:textId="77777777" w:rsidR="00C80CC9" w:rsidRPr="00AE5877" w:rsidRDefault="00C80CC9" w:rsidP="00C80CC9">
      <w:pPr>
        <w:pStyle w:val="a0"/>
        <w:jc w:val="right"/>
        <w:rPr>
          <w:rFonts w:cs="Times New Roman"/>
          <w:sz w:val="26"/>
          <w:szCs w:val="26"/>
        </w:rPr>
      </w:pPr>
    </w:p>
    <w:p w14:paraId="18917657" w14:textId="77777777" w:rsidR="00C80CC9" w:rsidRPr="00AE5877" w:rsidRDefault="00C80CC9" w:rsidP="00C80CC9">
      <w:pPr>
        <w:pStyle w:val="a0"/>
        <w:jc w:val="right"/>
        <w:rPr>
          <w:rFonts w:cs="Times New Roman"/>
          <w:sz w:val="26"/>
          <w:szCs w:val="26"/>
        </w:rPr>
      </w:pPr>
    </w:p>
    <w:p w14:paraId="1F75AE1E" w14:textId="77777777" w:rsidR="00C80CC9" w:rsidRPr="00AE5877" w:rsidRDefault="00C80CC9" w:rsidP="00C80CC9">
      <w:pPr>
        <w:pStyle w:val="a0"/>
        <w:jc w:val="right"/>
        <w:rPr>
          <w:rFonts w:cs="Times New Roman"/>
          <w:sz w:val="26"/>
          <w:szCs w:val="26"/>
        </w:rPr>
      </w:pPr>
    </w:p>
    <w:p w14:paraId="00A56575" w14:textId="77777777" w:rsidR="00C80CC9" w:rsidRPr="00AE5877" w:rsidRDefault="00C80CC9" w:rsidP="00C80CC9">
      <w:pPr>
        <w:pStyle w:val="a0"/>
        <w:jc w:val="right"/>
        <w:rPr>
          <w:rFonts w:cs="Times New Roman"/>
          <w:sz w:val="26"/>
          <w:szCs w:val="26"/>
        </w:rPr>
      </w:pPr>
    </w:p>
    <w:p w14:paraId="6431E197" w14:textId="77777777" w:rsidR="00C80CC9" w:rsidRPr="00AE5877" w:rsidRDefault="00C80CC9" w:rsidP="00C80CC9">
      <w:pPr>
        <w:pStyle w:val="a0"/>
        <w:jc w:val="right"/>
        <w:rPr>
          <w:rFonts w:cs="Times New Roman"/>
          <w:sz w:val="26"/>
          <w:szCs w:val="26"/>
        </w:rPr>
      </w:pPr>
    </w:p>
    <w:p w14:paraId="68A83E83" w14:textId="77777777" w:rsidR="00C80CC9" w:rsidRPr="00AE5877" w:rsidRDefault="00C80CC9" w:rsidP="00C80CC9">
      <w:pPr>
        <w:pStyle w:val="a0"/>
        <w:jc w:val="right"/>
        <w:rPr>
          <w:rFonts w:cs="Times New Roman"/>
          <w:sz w:val="26"/>
          <w:szCs w:val="26"/>
        </w:rPr>
      </w:pPr>
    </w:p>
    <w:p w14:paraId="19731909" w14:textId="77777777" w:rsidR="00C80CC9" w:rsidRPr="00AE5877" w:rsidRDefault="00C80CC9" w:rsidP="00C80CC9">
      <w:pPr>
        <w:pStyle w:val="a0"/>
        <w:jc w:val="right"/>
        <w:rPr>
          <w:rFonts w:cs="Times New Roman"/>
          <w:sz w:val="26"/>
          <w:szCs w:val="26"/>
        </w:rPr>
      </w:pPr>
    </w:p>
    <w:p w14:paraId="6F9421E4" w14:textId="77777777" w:rsidR="00C80CC9" w:rsidRPr="00AE5877" w:rsidRDefault="00C80CC9" w:rsidP="00276E74">
      <w:pPr>
        <w:pStyle w:val="1"/>
      </w:pPr>
      <w:r w:rsidRPr="00AE5877">
        <w:br w:type="page"/>
      </w:r>
      <w:proofErr w:type="gramStart"/>
      <w:r w:rsidR="00BD0488">
        <w:lastRenderedPageBreak/>
        <w:t xml:space="preserve">Приложение </w:t>
      </w:r>
      <w:r w:rsidRPr="00AE5877">
        <w:t xml:space="preserve"> 2</w:t>
      </w:r>
      <w:proofErr w:type="gramEnd"/>
    </w:p>
    <w:p w14:paraId="20E52DCD" w14:textId="480CEE3D" w:rsidR="00C80CC9" w:rsidRPr="00AE5877" w:rsidRDefault="00C80CC9" w:rsidP="00276E74">
      <w:pPr>
        <w:pStyle w:val="1"/>
        <w:ind w:left="5670" w:firstLine="0"/>
      </w:pPr>
      <w:r w:rsidRPr="00AE5877">
        <w:t xml:space="preserve">к </w:t>
      </w:r>
      <w:r w:rsidR="00D638CF">
        <w:t xml:space="preserve">договору </w:t>
      </w:r>
      <w:r w:rsidR="00276E74">
        <w:br/>
      </w:r>
      <w:r w:rsidR="00D638CF">
        <w:t>от «</w:t>
      </w:r>
      <w:r w:rsidR="00927373">
        <w:t>__</w:t>
      </w:r>
      <w:r w:rsidR="00276E74">
        <w:t>__</w:t>
      </w:r>
      <w:r w:rsidR="00D57E61">
        <w:t>»</w:t>
      </w:r>
      <w:r w:rsidR="00D638CF">
        <w:t xml:space="preserve"> </w:t>
      </w:r>
      <w:r w:rsidR="00927373">
        <w:t>__</w:t>
      </w:r>
      <w:r w:rsidR="00276E74">
        <w:t>_______</w:t>
      </w:r>
      <w:r w:rsidR="00927373">
        <w:t>__</w:t>
      </w:r>
      <w:r w:rsidR="00276E74">
        <w:t>__</w:t>
      </w:r>
      <w:r w:rsidR="00D638CF">
        <w:t xml:space="preserve"> </w:t>
      </w:r>
      <w:r w:rsidR="00266F23">
        <w:t>202</w:t>
      </w:r>
      <w:r w:rsidR="00B64230">
        <w:t>5 г.</w:t>
      </w:r>
    </w:p>
    <w:p w14:paraId="131AE2A0" w14:textId="77777777" w:rsidR="00C80CC9" w:rsidRDefault="00D63D59" w:rsidP="00C80CC9">
      <w:pPr>
        <w:pStyle w:val="a0"/>
        <w:jc w:val="center"/>
        <w:rPr>
          <w:rFonts w:cs="Times New Roman"/>
          <w:sz w:val="26"/>
          <w:szCs w:val="26"/>
        </w:rPr>
      </w:pPr>
      <w:r>
        <w:rPr>
          <w:rFonts w:cs="Times New Roman"/>
          <w:sz w:val="26"/>
          <w:szCs w:val="26"/>
        </w:rPr>
        <w:t xml:space="preserve">  </w:t>
      </w:r>
    </w:p>
    <w:p w14:paraId="0974BCBD" w14:textId="77777777" w:rsidR="00D63D59" w:rsidRPr="00AE5877" w:rsidRDefault="00D63D59" w:rsidP="00C80CC9">
      <w:pPr>
        <w:pStyle w:val="a0"/>
        <w:jc w:val="center"/>
        <w:rPr>
          <w:rFonts w:cs="Times New Roman"/>
          <w:sz w:val="26"/>
          <w:szCs w:val="26"/>
        </w:rPr>
      </w:pPr>
    </w:p>
    <w:p w14:paraId="5E79635E" w14:textId="77777777" w:rsidR="00C80CC9" w:rsidRPr="00AE5877" w:rsidRDefault="00C80CC9" w:rsidP="00C80CC9">
      <w:pPr>
        <w:pStyle w:val="a0"/>
        <w:jc w:val="center"/>
        <w:rPr>
          <w:rFonts w:cs="Times New Roman"/>
          <w:sz w:val="26"/>
          <w:szCs w:val="26"/>
        </w:rPr>
      </w:pPr>
      <w:r w:rsidRPr="00AE5877">
        <w:rPr>
          <w:rFonts w:cs="Times New Roman"/>
          <w:sz w:val="26"/>
          <w:szCs w:val="26"/>
        </w:rPr>
        <w:t>Перечень коммунальных услуг,</w:t>
      </w:r>
    </w:p>
    <w:p w14:paraId="71E5FCA4" w14:textId="77777777" w:rsidR="00C80CC9" w:rsidRPr="00AE5877" w:rsidRDefault="00C80CC9" w:rsidP="00C80CC9">
      <w:pPr>
        <w:pStyle w:val="a0"/>
        <w:jc w:val="center"/>
        <w:rPr>
          <w:rFonts w:cs="Times New Roman"/>
          <w:sz w:val="26"/>
          <w:szCs w:val="26"/>
        </w:rPr>
      </w:pPr>
      <w:r w:rsidRPr="00AE5877">
        <w:rPr>
          <w:rFonts w:cs="Times New Roman"/>
          <w:sz w:val="26"/>
          <w:szCs w:val="26"/>
        </w:rPr>
        <w:t>предоставляемых Управляющей организацией</w:t>
      </w:r>
    </w:p>
    <w:p w14:paraId="1F1A0436" w14:textId="77777777" w:rsidR="00C80CC9" w:rsidRPr="00AE5877" w:rsidRDefault="00C80CC9" w:rsidP="00C80CC9">
      <w:pPr>
        <w:pStyle w:val="a0"/>
        <w:jc w:val="center"/>
        <w:rPr>
          <w:rFonts w:cs="Times New Roman"/>
          <w:sz w:val="26"/>
          <w:szCs w:val="26"/>
        </w:rPr>
      </w:pPr>
    </w:p>
    <w:p w14:paraId="44203CFF" w14:textId="77777777" w:rsidR="00C80CC9" w:rsidRPr="00AE5877" w:rsidRDefault="00D63D59" w:rsidP="00D63D59">
      <w:pPr>
        <w:pStyle w:val="a0"/>
        <w:suppressAutoHyphens w:val="0"/>
        <w:jc w:val="both"/>
        <w:rPr>
          <w:rFonts w:cs="Times New Roman"/>
          <w:sz w:val="26"/>
          <w:szCs w:val="26"/>
        </w:rPr>
      </w:pPr>
      <w:r>
        <w:rPr>
          <w:rFonts w:cs="Times New Roman"/>
          <w:sz w:val="26"/>
          <w:szCs w:val="26"/>
        </w:rPr>
        <w:t>Содержание жилья.</w:t>
      </w:r>
    </w:p>
    <w:p w14:paraId="23D0D104" w14:textId="77777777" w:rsidR="00C80CC9" w:rsidRDefault="00D63D59" w:rsidP="00D63D59">
      <w:pPr>
        <w:pStyle w:val="a0"/>
        <w:suppressAutoHyphens w:val="0"/>
        <w:jc w:val="both"/>
        <w:rPr>
          <w:rFonts w:cs="Times New Roman"/>
          <w:sz w:val="26"/>
          <w:szCs w:val="26"/>
        </w:rPr>
      </w:pPr>
      <w:r>
        <w:rPr>
          <w:rFonts w:cs="Times New Roman"/>
          <w:sz w:val="26"/>
          <w:szCs w:val="26"/>
        </w:rPr>
        <w:t>Э</w:t>
      </w:r>
      <w:r w:rsidR="00C80CC9" w:rsidRPr="00AE5877">
        <w:rPr>
          <w:rFonts w:cs="Times New Roman"/>
          <w:sz w:val="26"/>
          <w:szCs w:val="26"/>
        </w:rPr>
        <w:t>лектриче</w:t>
      </w:r>
      <w:r>
        <w:rPr>
          <w:rFonts w:cs="Times New Roman"/>
          <w:sz w:val="26"/>
          <w:szCs w:val="26"/>
        </w:rPr>
        <w:t>ская энергия (электроснабжение).</w:t>
      </w:r>
    </w:p>
    <w:p w14:paraId="1CEF39C8" w14:textId="77777777" w:rsidR="00F76561" w:rsidRPr="00AE5877" w:rsidRDefault="00F76561" w:rsidP="00D63D59">
      <w:pPr>
        <w:pStyle w:val="a0"/>
        <w:suppressAutoHyphens w:val="0"/>
        <w:jc w:val="both"/>
        <w:rPr>
          <w:rFonts w:cs="Times New Roman"/>
          <w:sz w:val="26"/>
          <w:szCs w:val="26"/>
        </w:rPr>
      </w:pPr>
      <w:r>
        <w:rPr>
          <w:rFonts w:cs="Times New Roman"/>
          <w:sz w:val="26"/>
          <w:szCs w:val="26"/>
        </w:rPr>
        <w:t>Горячее водоснабжение.</w:t>
      </w:r>
    </w:p>
    <w:p w14:paraId="20887165" w14:textId="77777777" w:rsidR="00C80CC9" w:rsidRPr="00AE5877" w:rsidRDefault="00D63D59" w:rsidP="00D63D59">
      <w:pPr>
        <w:pStyle w:val="a0"/>
        <w:suppressAutoHyphens w:val="0"/>
        <w:jc w:val="both"/>
        <w:rPr>
          <w:rFonts w:cs="Times New Roman"/>
          <w:sz w:val="26"/>
          <w:szCs w:val="26"/>
        </w:rPr>
      </w:pPr>
      <w:r>
        <w:rPr>
          <w:rFonts w:cs="Times New Roman"/>
          <w:sz w:val="26"/>
          <w:szCs w:val="26"/>
        </w:rPr>
        <w:t>Холодное водоснабжение.</w:t>
      </w:r>
    </w:p>
    <w:p w14:paraId="2D72EAF6" w14:textId="77777777" w:rsidR="00C80CC9" w:rsidRPr="00AE5877" w:rsidRDefault="00D63D59" w:rsidP="00D63D59">
      <w:pPr>
        <w:pStyle w:val="a0"/>
        <w:suppressAutoHyphens w:val="0"/>
        <w:jc w:val="both"/>
        <w:rPr>
          <w:rFonts w:cs="Times New Roman"/>
          <w:sz w:val="26"/>
          <w:szCs w:val="26"/>
        </w:rPr>
      </w:pPr>
      <w:r>
        <w:rPr>
          <w:rFonts w:cs="Times New Roman"/>
          <w:sz w:val="26"/>
          <w:szCs w:val="26"/>
        </w:rPr>
        <w:t>Водоотведение.</w:t>
      </w:r>
    </w:p>
    <w:p w14:paraId="2CACACD8" w14:textId="77777777" w:rsidR="00C80CC9" w:rsidRPr="00AE5877" w:rsidRDefault="00D63D59" w:rsidP="00D63D59">
      <w:pPr>
        <w:pStyle w:val="a0"/>
        <w:suppressAutoHyphens w:val="0"/>
        <w:jc w:val="both"/>
        <w:rPr>
          <w:rFonts w:cs="Times New Roman"/>
          <w:sz w:val="26"/>
          <w:szCs w:val="26"/>
        </w:rPr>
      </w:pPr>
      <w:r>
        <w:rPr>
          <w:rFonts w:cs="Times New Roman"/>
          <w:sz w:val="26"/>
          <w:szCs w:val="26"/>
        </w:rPr>
        <w:t>Теплоснабжение.</w:t>
      </w:r>
    </w:p>
    <w:p w14:paraId="776FAD43" w14:textId="77777777" w:rsidR="00C80CC9" w:rsidRPr="00AE5877" w:rsidRDefault="00C80CC9" w:rsidP="00C80CC9">
      <w:pPr>
        <w:rPr>
          <w:rFonts w:cs="Times New Roman"/>
          <w:sz w:val="27"/>
          <w:szCs w:val="27"/>
        </w:rPr>
      </w:pPr>
    </w:p>
    <w:p w14:paraId="1256D888" w14:textId="77777777" w:rsidR="00BA287D" w:rsidRPr="00AE5877" w:rsidRDefault="00BA287D" w:rsidP="007B5DA9">
      <w:pPr>
        <w:rPr>
          <w:rFonts w:cs="Times New Roman"/>
        </w:rPr>
      </w:pPr>
    </w:p>
    <w:p w14:paraId="28BD902E" w14:textId="77777777" w:rsidR="00BA287D" w:rsidRPr="00AE5877" w:rsidRDefault="00BA287D" w:rsidP="007B5DA9">
      <w:pPr>
        <w:rPr>
          <w:rFonts w:cs="Times New Roman"/>
        </w:rPr>
      </w:pPr>
    </w:p>
    <w:p w14:paraId="0B510616" w14:textId="77777777" w:rsidR="00BA287D" w:rsidRPr="00AE5877" w:rsidRDefault="00BA287D" w:rsidP="007B5DA9">
      <w:pPr>
        <w:rPr>
          <w:rFonts w:cs="Times New Roman"/>
        </w:rPr>
      </w:pPr>
    </w:p>
    <w:p w14:paraId="3E633782" w14:textId="77777777" w:rsidR="00BA287D" w:rsidRPr="00AE5877" w:rsidRDefault="00BA287D" w:rsidP="007B5DA9">
      <w:pPr>
        <w:rPr>
          <w:rFonts w:cs="Times New Roman"/>
        </w:rPr>
      </w:pPr>
    </w:p>
    <w:p w14:paraId="7F5554EF" w14:textId="77777777" w:rsidR="00BA287D" w:rsidRPr="00AE5877" w:rsidRDefault="00BA287D" w:rsidP="007B5DA9">
      <w:pPr>
        <w:rPr>
          <w:rFonts w:cs="Times New Roman"/>
        </w:rPr>
      </w:pPr>
    </w:p>
    <w:p w14:paraId="07A84572" w14:textId="77777777" w:rsidR="00BA287D" w:rsidRPr="00AE5877" w:rsidRDefault="00BA287D" w:rsidP="007B5DA9">
      <w:pPr>
        <w:rPr>
          <w:rFonts w:cs="Times New Roman"/>
        </w:rPr>
      </w:pPr>
    </w:p>
    <w:p w14:paraId="5D7CDA30" w14:textId="77777777" w:rsidR="00BA287D" w:rsidRPr="00AE5877" w:rsidRDefault="00BA287D" w:rsidP="007B5DA9">
      <w:pPr>
        <w:rPr>
          <w:rFonts w:cs="Times New Roman"/>
        </w:rPr>
      </w:pPr>
    </w:p>
    <w:p w14:paraId="19CB50FC" w14:textId="77777777" w:rsidR="00BA287D" w:rsidRPr="00AE5877" w:rsidRDefault="00BA287D" w:rsidP="007B5DA9">
      <w:pPr>
        <w:rPr>
          <w:rFonts w:cs="Times New Roman"/>
        </w:rPr>
      </w:pPr>
    </w:p>
    <w:p w14:paraId="27EE9C74" w14:textId="77777777" w:rsidR="00BA287D" w:rsidRPr="00AE5877" w:rsidRDefault="00BA287D" w:rsidP="007B5DA9">
      <w:pPr>
        <w:rPr>
          <w:rFonts w:cs="Times New Roman"/>
        </w:rPr>
      </w:pPr>
    </w:p>
    <w:p w14:paraId="07F4DDDE" w14:textId="77777777" w:rsidR="00BA287D" w:rsidRPr="00AE5877" w:rsidRDefault="00BA287D" w:rsidP="007B5DA9">
      <w:pPr>
        <w:rPr>
          <w:rFonts w:cs="Times New Roman"/>
        </w:rPr>
      </w:pPr>
    </w:p>
    <w:p w14:paraId="57F04B50" w14:textId="77777777" w:rsidR="00BA287D" w:rsidRPr="00AE5877" w:rsidRDefault="00BA287D" w:rsidP="007B5DA9">
      <w:pPr>
        <w:rPr>
          <w:rFonts w:cs="Times New Roman"/>
        </w:rPr>
      </w:pPr>
    </w:p>
    <w:p w14:paraId="388628B6" w14:textId="77777777" w:rsidR="00BA287D" w:rsidRPr="00AE5877" w:rsidRDefault="00BA287D" w:rsidP="007B5DA9">
      <w:pPr>
        <w:rPr>
          <w:rFonts w:cs="Times New Roman"/>
        </w:rPr>
      </w:pPr>
    </w:p>
    <w:p w14:paraId="0DD49022" w14:textId="77777777" w:rsidR="00BA287D" w:rsidRPr="00AE5877" w:rsidRDefault="00BA287D" w:rsidP="007B5DA9">
      <w:pPr>
        <w:rPr>
          <w:rFonts w:cs="Times New Roman"/>
        </w:rPr>
      </w:pPr>
    </w:p>
    <w:p w14:paraId="2EAA1CCE" w14:textId="77777777" w:rsidR="00BA287D" w:rsidRPr="00AE5877" w:rsidRDefault="00BA287D" w:rsidP="007B5DA9">
      <w:pPr>
        <w:rPr>
          <w:rFonts w:cs="Times New Roman"/>
        </w:rPr>
      </w:pPr>
    </w:p>
    <w:p w14:paraId="4F1FC401" w14:textId="77777777" w:rsidR="00BA287D" w:rsidRPr="00AE5877" w:rsidRDefault="00BA287D" w:rsidP="007B5DA9">
      <w:pPr>
        <w:rPr>
          <w:rFonts w:cs="Times New Roman"/>
        </w:rPr>
      </w:pPr>
    </w:p>
    <w:p w14:paraId="10AF4AE9" w14:textId="77777777" w:rsidR="00BA287D" w:rsidRPr="00AE5877" w:rsidRDefault="00BA287D" w:rsidP="007B5DA9">
      <w:pPr>
        <w:rPr>
          <w:rFonts w:cs="Times New Roman"/>
        </w:rPr>
      </w:pPr>
    </w:p>
    <w:p w14:paraId="2FD97961" w14:textId="77777777" w:rsidR="00BA287D" w:rsidRDefault="00BA287D" w:rsidP="007B5DA9">
      <w:pPr>
        <w:rPr>
          <w:rFonts w:cs="Times New Roman"/>
        </w:rPr>
      </w:pPr>
    </w:p>
    <w:p w14:paraId="45124293" w14:textId="77777777" w:rsidR="00AA35D4" w:rsidRDefault="00AA35D4" w:rsidP="007B5DA9">
      <w:pPr>
        <w:rPr>
          <w:rFonts w:cs="Times New Roman"/>
        </w:rPr>
      </w:pPr>
    </w:p>
    <w:p w14:paraId="6890CE0D" w14:textId="77777777" w:rsidR="00AA35D4" w:rsidRDefault="00AA35D4" w:rsidP="007B5DA9">
      <w:pPr>
        <w:rPr>
          <w:rFonts w:cs="Times New Roman"/>
        </w:rPr>
      </w:pPr>
    </w:p>
    <w:p w14:paraId="163DC1F6" w14:textId="77777777" w:rsidR="00AA35D4" w:rsidRDefault="00AA35D4" w:rsidP="007B5DA9">
      <w:pPr>
        <w:rPr>
          <w:rFonts w:cs="Times New Roman"/>
        </w:rPr>
      </w:pPr>
    </w:p>
    <w:p w14:paraId="5A46A9CC" w14:textId="77777777" w:rsidR="00AA35D4" w:rsidRDefault="00AA35D4" w:rsidP="007B5DA9">
      <w:pPr>
        <w:rPr>
          <w:rFonts w:cs="Times New Roman"/>
        </w:rPr>
      </w:pPr>
    </w:p>
    <w:p w14:paraId="63ECD01F" w14:textId="77777777" w:rsidR="00AA35D4" w:rsidRDefault="00AA35D4" w:rsidP="007B5DA9">
      <w:pPr>
        <w:rPr>
          <w:rFonts w:cs="Times New Roman"/>
        </w:rPr>
      </w:pPr>
    </w:p>
    <w:p w14:paraId="0EF92D60" w14:textId="77777777" w:rsidR="00AA35D4" w:rsidRDefault="00AA35D4" w:rsidP="007B5DA9">
      <w:pPr>
        <w:rPr>
          <w:rFonts w:cs="Times New Roman"/>
        </w:rPr>
      </w:pPr>
    </w:p>
    <w:p w14:paraId="084E75E0" w14:textId="77777777" w:rsidR="00AA35D4" w:rsidRDefault="00AA35D4" w:rsidP="007B5DA9">
      <w:pPr>
        <w:rPr>
          <w:rFonts w:cs="Times New Roman"/>
        </w:rPr>
      </w:pPr>
    </w:p>
    <w:p w14:paraId="450CB61E" w14:textId="77777777" w:rsidR="00AA35D4" w:rsidRDefault="00AA35D4" w:rsidP="007B5DA9">
      <w:pPr>
        <w:rPr>
          <w:rFonts w:cs="Times New Roman"/>
        </w:rPr>
      </w:pPr>
    </w:p>
    <w:p w14:paraId="13B36907" w14:textId="77777777" w:rsidR="00AA35D4" w:rsidRDefault="00AA35D4" w:rsidP="007B5DA9">
      <w:pPr>
        <w:rPr>
          <w:rFonts w:cs="Times New Roman"/>
        </w:rPr>
      </w:pPr>
    </w:p>
    <w:p w14:paraId="64D0F9FF" w14:textId="77777777" w:rsidR="00AA35D4" w:rsidRDefault="00AA35D4" w:rsidP="007B5DA9">
      <w:pPr>
        <w:rPr>
          <w:rFonts w:cs="Times New Roman"/>
        </w:rPr>
      </w:pPr>
    </w:p>
    <w:p w14:paraId="40139E47" w14:textId="77777777" w:rsidR="00AA35D4" w:rsidRDefault="00AA35D4" w:rsidP="007B5DA9">
      <w:pPr>
        <w:rPr>
          <w:rFonts w:cs="Times New Roman"/>
        </w:rPr>
      </w:pPr>
    </w:p>
    <w:p w14:paraId="4BABE02F" w14:textId="77777777" w:rsidR="00AA35D4" w:rsidRDefault="00AA35D4" w:rsidP="007B5DA9">
      <w:pPr>
        <w:rPr>
          <w:rFonts w:cs="Times New Roman"/>
        </w:rPr>
      </w:pPr>
    </w:p>
    <w:p w14:paraId="1BC4557A" w14:textId="77777777" w:rsidR="00AA35D4" w:rsidRDefault="00AA35D4" w:rsidP="007B5DA9">
      <w:pPr>
        <w:rPr>
          <w:rFonts w:cs="Times New Roman"/>
        </w:rPr>
      </w:pPr>
    </w:p>
    <w:p w14:paraId="560FDA19" w14:textId="77777777" w:rsidR="00AA35D4" w:rsidRDefault="00AA35D4" w:rsidP="007B5DA9">
      <w:pPr>
        <w:rPr>
          <w:rFonts w:cs="Times New Roman"/>
        </w:rPr>
      </w:pPr>
    </w:p>
    <w:p w14:paraId="392ED470" w14:textId="77777777" w:rsidR="00AA35D4" w:rsidRDefault="00AA35D4" w:rsidP="007B5DA9">
      <w:pPr>
        <w:rPr>
          <w:rFonts w:cs="Times New Roman"/>
        </w:rPr>
      </w:pPr>
    </w:p>
    <w:p w14:paraId="5498A0FB" w14:textId="77777777" w:rsidR="00AA35D4" w:rsidRDefault="00AA35D4" w:rsidP="007B5DA9">
      <w:pPr>
        <w:rPr>
          <w:rFonts w:cs="Times New Roman"/>
        </w:rPr>
      </w:pPr>
    </w:p>
    <w:p w14:paraId="7E64A448" w14:textId="77777777" w:rsidR="00AA35D4" w:rsidRDefault="00AA35D4" w:rsidP="007B5DA9">
      <w:pPr>
        <w:rPr>
          <w:rFonts w:cs="Times New Roman"/>
        </w:rPr>
      </w:pPr>
    </w:p>
    <w:p w14:paraId="75FF5BF5" w14:textId="77777777" w:rsidR="00AA35D4" w:rsidRDefault="00AA35D4" w:rsidP="007B5DA9">
      <w:pPr>
        <w:rPr>
          <w:rFonts w:cs="Times New Roman"/>
        </w:rPr>
      </w:pPr>
    </w:p>
    <w:p w14:paraId="6DD9328D" w14:textId="77777777" w:rsidR="00AA35D4" w:rsidRDefault="00AA35D4" w:rsidP="007B5DA9">
      <w:pPr>
        <w:rPr>
          <w:rFonts w:cs="Times New Roman"/>
        </w:rPr>
      </w:pPr>
    </w:p>
    <w:p w14:paraId="407536AC" w14:textId="77777777" w:rsidR="0027551A" w:rsidRDefault="0027551A" w:rsidP="00276E74">
      <w:pPr>
        <w:pStyle w:val="1"/>
        <w:ind w:left="5670" w:firstLine="0"/>
      </w:pPr>
      <w:proofErr w:type="gramStart"/>
      <w:r w:rsidRPr="000D78FE">
        <w:lastRenderedPageBreak/>
        <w:t xml:space="preserve">Приложение </w:t>
      </w:r>
      <w:r w:rsidR="00AA35D4" w:rsidRPr="000D78FE">
        <w:t xml:space="preserve"> 2</w:t>
      </w:r>
      <w:proofErr w:type="gramEnd"/>
      <w:r w:rsidR="00AA35D4" w:rsidRPr="00AA35D4">
        <w:t xml:space="preserve"> </w:t>
      </w:r>
    </w:p>
    <w:p w14:paraId="6BBF2A3E" w14:textId="1515A0A0" w:rsidR="00D63D59" w:rsidRDefault="00AA35D4" w:rsidP="00276E74">
      <w:pPr>
        <w:pStyle w:val="1"/>
        <w:ind w:left="5670" w:firstLine="0"/>
      </w:pPr>
      <w:r w:rsidRPr="00AA35D4">
        <w:t xml:space="preserve">к постановлению </w:t>
      </w:r>
      <w:r w:rsidR="00276E74">
        <w:t>А</w:t>
      </w:r>
      <w:r w:rsidR="00D63D59">
        <w:t>дминистрации</w:t>
      </w:r>
      <w:r w:rsidR="00276E74">
        <w:t xml:space="preserve"> </w:t>
      </w:r>
      <w:r w:rsidR="0027551A">
        <w:t xml:space="preserve">города Рубцовска </w:t>
      </w:r>
      <w:r w:rsidRPr="00AA35D4">
        <w:t>Алтайского края</w:t>
      </w:r>
      <w:r w:rsidR="00F23FDF">
        <w:t xml:space="preserve">                                   </w:t>
      </w:r>
      <w:r w:rsidR="0027551A">
        <w:t xml:space="preserve">   </w:t>
      </w:r>
      <w:r w:rsidR="00D63D59">
        <w:t xml:space="preserve"> </w:t>
      </w:r>
      <w:r w:rsidR="0027551A">
        <w:t xml:space="preserve"> </w:t>
      </w:r>
      <w:r w:rsidR="000D78FE">
        <w:t>от</w:t>
      </w:r>
      <w:r w:rsidR="00A6747E">
        <w:t xml:space="preserve"> 19.05.2025 </w:t>
      </w:r>
      <w:r w:rsidR="00D63D59">
        <w:t>№</w:t>
      </w:r>
      <w:r w:rsidR="00A6747E">
        <w:t xml:space="preserve"> 1227</w:t>
      </w:r>
    </w:p>
    <w:p w14:paraId="1FC46A7C" w14:textId="77777777" w:rsidR="00D22F99" w:rsidRDefault="00D22F99" w:rsidP="00D63D59">
      <w:pPr>
        <w:rPr>
          <w:rFonts w:cs="Times New Roman"/>
          <w:sz w:val="26"/>
          <w:szCs w:val="26"/>
        </w:rPr>
      </w:pPr>
    </w:p>
    <w:p w14:paraId="4D35E87E" w14:textId="77777777" w:rsidR="00936938" w:rsidRPr="00AA35D4" w:rsidRDefault="00936938" w:rsidP="007B5DA9">
      <w:pPr>
        <w:rPr>
          <w:rFonts w:cs="Times New Roman"/>
          <w:sz w:val="26"/>
          <w:szCs w:val="26"/>
        </w:rPr>
      </w:pPr>
    </w:p>
    <w:p w14:paraId="2825149F" w14:textId="77777777" w:rsidR="00AA35D4" w:rsidRPr="00AA35D4" w:rsidRDefault="00AA35D4" w:rsidP="00AA35D4">
      <w:pPr>
        <w:jc w:val="center"/>
        <w:rPr>
          <w:sz w:val="26"/>
          <w:szCs w:val="26"/>
        </w:rPr>
      </w:pPr>
      <w:r w:rsidRPr="00AA35D4">
        <w:rPr>
          <w:sz w:val="26"/>
          <w:szCs w:val="26"/>
        </w:rPr>
        <w:t>СМЕТА РАСХОДОВ НА ПРЕДСТАВЛЕНИЕ КОНКУРСНОЙ ДОКУМЕНТАЦИИ</w:t>
      </w:r>
    </w:p>
    <w:p w14:paraId="3194F25A" w14:textId="77777777" w:rsidR="00AA35D4" w:rsidRPr="00AA35D4" w:rsidRDefault="00AA35D4" w:rsidP="00AA35D4">
      <w:pPr>
        <w:jc w:val="center"/>
        <w:rPr>
          <w:sz w:val="26"/>
          <w:szCs w:val="26"/>
        </w:rPr>
      </w:pPr>
    </w:p>
    <w:p w14:paraId="3A223153" w14:textId="77777777" w:rsidR="00AA35D4" w:rsidRPr="00AA35D4" w:rsidRDefault="00AA35D4" w:rsidP="00AA35D4">
      <w:pPr>
        <w:jc w:val="both"/>
        <w:rPr>
          <w:sz w:val="26"/>
          <w:szCs w:val="26"/>
        </w:rPr>
      </w:pPr>
      <w:r w:rsidRPr="00AA35D4">
        <w:rPr>
          <w:sz w:val="26"/>
          <w:szCs w:val="26"/>
        </w:rPr>
        <w:t xml:space="preserve">Цена 1 </w:t>
      </w:r>
      <w:r w:rsidR="00A23180">
        <w:rPr>
          <w:sz w:val="26"/>
          <w:szCs w:val="26"/>
        </w:rPr>
        <w:t>страницы пакета документации – 6</w:t>
      </w:r>
      <w:r w:rsidRPr="00AA35D4">
        <w:rPr>
          <w:sz w:val="26"/>
          <w:szCs w:val="26"/>
        </w:rPr>
        <w:t>,0 рубля.</w:t>
      </w:r>
    </w:p>
    <w:p w14:paraId="4CCB13B2" w14:textId="77777777" w:rsidR="00AA35D4" w:rsidRPr="00AA35D4" w:rsidRDefault="00263325" w:rsidP="00AA35D4">
      <w:pPr>
        <w:jc w:val="both"/>
        <w:rPr>
          <w:sz w:val="26"/>
          <w:szCs w:val="26"/>
        </w:rPr>
      </w:pPr>
      <w:r>
        <w:rPr>
          <w:sz w:val="26"/>
          <w:szCs w:val="26"/>
        </w:rPr>
        <w:t xml:space="preserve">Количество страниц – </w:t>
      </w:r>
      <w:r w:rsidR="00A23180">
        <w:rPr>
          <w:sz w:val="26"/>
          <w:szCs w:val="26"/>
        </w:rPr>
        <w:t>270</w:t>
      </w:r>
      <w:r w:rsidR="00AA35D4" w:rsidRPr="00AA35D4">
        <w:rPr>
          <w:sz w:val="26"/>
          <w:szCs w:val="26"/>
        </w:rPr>
        <w:t xml:space="preserve"> шт.</w:t>
      </w:r>
    </w:p>
    <w:p w14:paraId="25BF65A3" w14:textId="77777777" w:rsidR="00AA35D4" w:rsidRPr="00AA35D4" w:rsidRDefault="00AA35D4" w:rsidP="00AA35D4">
      <w:pPr>
        <w:jc w:val="both"/>
        <w:rPr>
          <w:sz w:val="26"/>
          <w:szCs w:val="26"/>
        </w:rPr>
      </w:pPr>
      <w:r w:rsidRPr="00AA35D4">
        <w:rPr>
          <w:sz w:val="26"/>
          <w:szCs w:val="26"/>
        </w:rPr>
        <w:t>Сто</w:t>
      </w:r>
      <w:r w:rsidR="00263325">
        <w:rPr>
          <w:sz w:val="26"/>
          <w:szCs w:val="26"/>
        </w:rPr>
        <w:t xml:space="preserve">имость пакета документации – </w:t>
      </w:r>
      <w:r w:rsidR="00A23180">
        <w:rPr>
          <w:sz w:val="26"/>
          <w:szCs w:val="26"/>
        </w:rPr>
        <w:t>1620</w:t>
      </w:r>
      <w:r w:rsidR="00FA4402">
        <w:rPr>
          <w:sz w:val="26"/>
          <w:szCs w:val="26"/>
        </w:rPr>
        <w:t xml:space="preserve"> </w:t>
      </w:r>
      <w:r w:rsidR="002465FB">
        <w:rPr>
          <w:sz w:val="26"/>
          <w:szCs w:val="26"/>
        </w:rPr>
        <w:t>рубл</w:t>
      </w:r>
      <w:r w:rsidR="002215EC">
        <w:rPr>
          <w:sz w:val="26"/>
          <w:szCs w:val="26"/>
        </w:rPr>
        <w:t>ей</w:t>
      </w:r>
      <w:r w:rsidRPr="00AA35D4">
        <w:rPr>
          <w:sz w:val="26"/>
          <w:szCs w:val="26"/>
        </w:rPr>
        <w:t>.</w:t>
      </w:r>
    </w:p>
    <w:p w14:paraId="3AAAED1D" w14:textId="77777777" w:rsidR="00AA35D4" w:rsidRPr="00AA35D4" w:rsidRDefault="00AA35D4" w:rsidP="00AA35D4">
      <w:pPr>
        <w:jc w:val="both"/>
        <w:rPr>
          <w:sz w:val="26"/>
          <w:szCs w:val="26"/>
        </w:rPr>
      </w:pPr>
    </w:p>
    <w:p w14:paraId="4A5755A4" w14:textId="77777777" w:rsidR="00AA35D4" w:rsidRPr="00AA35D4" w:rsidRDefault="00AA35D4" w:rsidP="00AA35D4">
      <w:pPr>
        <w:jc w:val="both"/>
        <w:rPr>
          <w:sz w:val="26"/>
          <w:szCs w:val="26"/>
        </w:rPr>
      </w:pPr>
      <w:r w:rsidRPr="00AA35D4">
        <w:rPr>
          <w:sz w:val="26"/>
          <w:szCs w:val="26"/>
        </w:rPr>
        <w:t>Почтовые расходы на доставку пакета документации –</w:t>
      </w:r>
      <w:r w:rsidR="00F23FDF">
        <w:rPr>
          <w:sz w:val="26"/>
          <w:szCs w:val="26"/>
        </w:rPr>
        <w:t xml:space="preserve"> 150</w:t>
      </w:r>
      <w:r w:rsidRPr="00AA35D4">
        <w:rPr>
          <w:sz w:val="26"/>
          <w:szCs w:val="26"/>
        </w:rPr>
        <w:t xml:space="preserve"> рублей.</w:t>
      </w:r>
    </w:p>
    <w:p w14:paraId="137D41D5" w14:textId="77777777" w:rsidR="00AA35D4" w:rsidRPr="00AA35D4" w:rsidRDefault="00AA35D4" w:rsidP="00AA35D4">
      <w:pPr>
        <w:jc w:val="both"/>
        <w:rPr>
          <w:sz w:val="26"/>
          <w:szCs w:val="26"/>
        </w:rPr>
      </w:pPr>
    </w:p>
    <w:p w14:paraId="47534645" w14:textId="77777777" w:rsidR="00AA35D4" w:rsidRPr="00AA35D4" w:rsidRDefault="00AA35D4" w:rsidP="00AA35D4">
      <w:pPr>
        <w:jc w:val="both"/>
        <w:rPr>
          <w:sz w:val="26"/>
          <w:szCs w:val="26"/>
        </w:rPr>
      </w:pPr>
    </w:p>
    <w:p w14:paraId="60BBA041" w14:textId="77777777" w:rsidR="00AA35D4" w:rsidRPr="00AA35D4" w:rsidRDefault="00AA35D4" w:rsidP="00AA35D4">
      <w:pPr>
        <w:jc w:val="both"/>
        <w:rPr>
          <w:sz w:val="26"/>
          <w:szCs w:val="26"/>
        </w:rPr>
      </w:pPr>
    </w:p>
    <w:p w14:paraId="18FFB9A1" w14:textId="77777777" w:rsidR="00AA35D4" w:rsidRPr="00AE5877" w:rsidRDefault="00AA35D4" w:rsidP="007B5DA9">
      <w:pPr>
        <w:rPr>
          <w:rFonts w:cs="Times New Roman"/>
        </w:rPr>
      </w:pPr>
    </w:p>
    <w:sectPr w:rsidR="00AA35D4" w:rsidRPr="00AE5877" w:rsidSect="00465789">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7E7E20" w14:textId="77777777" w:rsidR="00F1664E" w:rsidRDefault="00F1664E">
      <w:r>
        <w:separator/>
      </w:r>
    </w:p>
  </w:endnote>
  <w:endnote w:type="continuationSeparator" w:id="0">
    <w:p w14:paraId="748D0CAE" w14:textId="77777777" w:rsidR="00F1664E" w:rsidRDefault="00F16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Andale Sans UI">
    <w:altName w:val="Times New Roman"/>
    <w:charset w:val="00"/>
    <w:family w:val="auto"/>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F2162F" w14:textId="77777777" w:rsidR="00F1664E" w:rsidRDefault="00F1664E">
      <w:r>
        <w:separator/>
      </w:r>
    </w:p>
  </w:footnote>
  <w:footnote w:type="continuationSeparator" w:id="0">
    <w:p w14:paraId="18556EE7" w14:textId="77777777" w:rsidR="00F1664E" w:rsidRDefault="00F166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C52D3" w14:textId="229CD4AB" w:rsidR="0096118C" w:rsidRDefault="0096118C">
    <w:pPr>
      <w:pStyle w:val="af5"/>
      <w:jc w:val="right"/>
    </w:pPr>
    <w:r>
      <w:fldChar w:fldCharType="begin"/>
    </w:r>
    <w:r>
      <w:instrText>PAGE   \* MERGEFORMAT</w:instrText>
    </w:r>
    <w:r>
      <w:fldChar w:fldCharType="separate"/>
    </w:r>
    <w:r w:rsidR="00926343">
      <w:rPr>
        <w:noProof/>
      </w:rPr>
      <w:t>2</w:t>
    </w:r>
    <w:r>
      <w:fldChar w:fldCharType="end"/>
    </w:r>
  </w:p>
  <w:p w14:paraId="7E824110" w14:textId="77777777" w:rsidR="0096118C" w:rsidRDefault="0096118C">
    <w:pPr>
      <w:pStyle w:val="af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720" w:hanging="360"/>
      </w:pPr>
    </w:lvl>
  </w:abstractNum>
  <w:abstractNum w:abstractNumId="2" w15:restartNumberingAfterBreak="0">
    <w:nsid w:val="00000003"/>
    <w:multiLevelType w:val="multilevel"/>
    <w:tmpl w:val="00000003"/>
    <w:name w:val="WW8Num3"/>
    <w:lvl w:ilvl="0">
      <w:start w:val="1"/>
      <w:numFmt w:val="decimal"/>
      <w:pStyle w:val="20"/>
      <w:lvlText w:val="%1."/>
      <w:lvlJc w:val="left"/>
      <w:pPr>
        <w:tabs>
          <w:tab w:val="num" w:pos="1698"/>
        </w:tabs>
        <w:ind w:left="1698" w:hanging="990"/>
      </w:pPr>
      <w:rPr>
        <w:rFonts w:cs="Times New Roman"/>
      </w:rPr>
    </w:lvl>
    <w:lvl w:ilvl="1">
      <w:start w:val="1"/>
      <w:numFmt w:val="bullet"/>
      <w:lvlText w:val=""/>
      <w:lvlJc w:val="left"/>
      <w:pPr>
        <w:tabs>
          <w:tab w:val="num" w:pos="1788"/>
        </w:tabs>
        <w:ind w:left="1788" w:hanging="360"/>
      </w:pPr>
      <w:rPr>
        <w:rFonts w:ascii="Symbol" w:hAnsi="Symbol"/>
      </w:rPr>
    </w:lvl>
    <w:lvl w:ilvl="2">
      <w:start w:val="1"/>
      <w:numFmt w:val="lowerRoman"/>
      <w:lvlText w:val="%3."/>
      <w:lvlJc w:val="lef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lef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left"/>
      <w:pPr>
        <w:tabs>
          <w:tab w:val="num" w:pos="6828"/>
        </w:tabs>
        <w:ind w:left="6828" w:hanging="180"/>
      </w:pPr>
      <w:rPr>
        <w:rFonts w:cs="Times New Roman"/>
      </w:rPr>
    </w:lvl>
  </w:abstractNum>
  <w:abstractNum w:abstractNumId="3" w15:restartNumberingAfterBreak="0">
    <w:nsid w:val="00000004"/>
    <w:multiLevelType w:val="multilevel"/>
    <w:tmpl w:val="00000004"/>
    <w:name w:val="WW8Num4"/>
    <w:lvl w:ilvl="0">
      <w:start w:val="1"/>
      <w:numFmt w:val="bullet"/>
      <w:lvlText w:val=""/>
      <w:lvlJc w:val="left"/>
      <w:pPr>
        <w:tabs>
          <w:tab w:val="num" w:pos="1080"/>
        </w:tabs>
        <w:ind w:left="1080" w:hanging="360"/>
      </w:pPr>
      <w:rPr>
        <w:rFonts w:ascii="Symbol" w:hAnsi="Symbol" w:cs="Times New Roman"/>
      </w:rPr>
    </w:lvl>
    <w:lvl w:ilvl="1">
      <w:numFmt w:val="bullet"/>
      <w:lvlText w:val="-"/>
      <w:lvlJc w:val="left"/>
      <w:pPr>
        <w:tabs>
          <w:tab w:val="num" w:pos="1800"/>
        </w:tabs>
        <w:ind w:left="1800" w:hanging="360"/>
      </w:pPr>
      <w:rPr>
        <w:rFonts w:ascii="Times New Roman" w:hAnsi="Times New Roman"/>
      </w:rPr>
    </w:lvl>
    <w:lvl w:ilvl="2">
      <w:start w:val="39"/>
      <w:numFmt w:val="bullet"/>
      <w:lvlText w:val="-"/>
      <w:lvlJc w:val="left"/>
      <w:pPr>
        <w:tabs>
          <w:tab w:val="num" w:pos="2520"/>
        </w:tabs>
        <w:ind w:left="2520" w:hanging="360"/>
      </w:pPr>
      <w:rPr>
        <w:rFonts w:ascii="Times New Roman" w:hAnsi="Times New Roman"/>
      </w:rPr>
    </w:lvl>
    <w:lvl w:ilvl="3">
      <w:start w:val="1"/>
      <w:numFmt w:val="bullet"/>
      <w:lvlText w:val=""/>
      <w:lvlJc w:val="left"/>
      <w:pPr>
        <w:tabs>
          <w:tab w:val="num" w:pos="3240"/>
        </w:tabs>
        <w:ind w:left="3240" w:hanging="360"/>
      </w:pPr>
      <w:rPr>
        <w:rFonts w:ascii="Symbol" w:hAnsi="Symbol" w:cs="Times New Roman"/>
      </w:rPr>
    </w:lvl>
    <w:lvl w:ilvl="4">
      <w:start w:val="1"/>
      <w:numFmt w:val="bullet"/>
      <w:lvlText w:val="o"/>
      <w:lvlJc w:val="left"/>
      <w:pPr>
        <w:tabs>
          <w:tab w:val="num" w:pos="3960"/>
        </w:tabs>
        <w:ind w:left="3960" w:hanging="360"/>
      </w:pPr>
      <w:rPr>
        <w:rFonts w:ascii="Courier New" w:hAnsi="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cs="Times New Roman"/>
      </w:rPr>
    </w:lvl>
    <w:lvl w:ilvl="7">
      <w:start w:val="1"/>
      <w:numFmt w:val="bullet"/>
      <w:lvlText w:val="o"/>
      <w:lvlJc w:val="left"/>
      <w:pPr>
        <w:tabs>
          <w:tab w:val="num" w:pos="6120"/>
        </w:tabs>
        <w:ind w:left="6120" w:hanging="360"/>
      </w:pPr>
      <w:rPr>
        <w:rFonts w:ascii="Courier New" w:hAnsi="Courier New"/>
      </w:rPr>
    </w:lvl>
    <w:lvl w:ilvl="8">
      <w:start w:val="1"/>
      <w:numFmt w:val="bullet"/>
      <w:lvlText w:val=""/>
      <w:lvlJc w:val="left"/>
      <w:pPr>
        <w:tabs>
          <w:tab w:val="num" w:pos="6840"/>
        </w:tabs>
        <w:ind w:left="6840" w:hanging="360"/>
      </w:pPr>
      <w:rPr>
        <w:rFonts w:ascii="Wingdings" w:hAnsi="Wingdings"/>
      </w:rPr>
    </w:lvl>
  </w:abstractNum>
  <w:abstractNum w:abstractNumId="4" w15:restartNumberingAfterBreak="0">
    <w:nsid w:val="00000005"/>
    <w:multiLevelType w:val="singleLevel"/>
    <w:tmpl w:val="00000005"/>
    <w:name w:val="WW8Num5"/>
    <w:lvl w:ilvl="0">
      <w:numFmt w:val="bullet"/>
      <w:lvlText w:val="-"/>
      <w:lvlJc w:val="left"/>
      <w:pPr>
        <w:tabs>
          <w:tab w:val="num" w:pos="1420"/>
        </w:tabs>
        <w:ind w:left="1420" w:hanging="360"/>
      </w:pPr>
      <w:rPr>
        <w:rFonts w:ascii="Times New Roman" w:hAnsi="Times New Roman" w:cs="Times New Roman"/>
      </w:rPr>
    </w:lvl>
  </w:abstractNum>
  <w:abstractNum w:abstractNumId="5" w15:restartNumberingAfterBreak="0">
    <w:nsid w:val="00000006"/>
    <w:multiLevelType w:val="multilevel"/>
    <w:tmpl w:val="00000006"/>
    <w:name w:val="WW8Num6"/>
    <w:lvl w:ilvl="0">
      <w:start w:val="1"/>
      <w:numFmt w:val="decimal"/>
      <w:lvlText w:val="%1."/>
      <w:lvlJc w:val="left"/>
      <w:pPr>
        <w:tabs>
          <w:tab w:val="num" w:pos="900"/>
        </w:tabs>
        <w:ind w:left="90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15:restartNumberingAfterBreak="0">
    <w:nsid w:val="03517B4E"/>
    <w:multiLevelType w:val="hybridMultilevel"/>
    <w:tmpl w:val="4D7873E0"/>
    <w:lvl w:ilvl="0" w:tplc="B16271C2">
      <w:start w:val="1"/>
      <w:numFmt w:val="decimal"/>
      <w:suff w:val="nothing"/>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3613F79"/>
    <w:multiLevelType w:val="hybridMultilevel"/>
    <w:tmpl w:val="4D7873E0"/>
    <w:lvl w:ilvl="0" w:tplc="B16271C2">
      <w:start w:val="1"/>
      <w:numFmt w:val="decimal"/>
      <w:suff w:val="nothing"/>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4514BC1"/>
    <w:multiLevelType w:val="hybridMultilevel"/>
    <w:tmpl w:val="132A7B26"/>
    <w:lvl w:ilvl="0" w:tplc="DC96F70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8D62A8F"/>
    <w:multiLevelType w:val="hybridMultilevel"/>
    <w:tmpl w:val="4D7873E0"/>
    <w:lvl w:ilvl="0" w:tplc="B16271C2">
      <w:start w:val="1"/>
      <w:numFmt w:val="decimal"/>
      <w:suff w:val="nothing"/>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CF017E4"/>
    <w:multiLevelType w:val="hybridMultilevel"/>
    <w:tmpl w:val="7D3E3550"/>
    <w:lvl w:ilvl="0" w:tplc="398AEE78">
      <w:start w:val="1"/>
      <w:numFmt w:val="bullet"/>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372"/>
        </w:tabs>
        <w:ind w:left="372" w:hanging="360"/>
      </w:pPr>
      <w:rPr>
        <w:rFonts w:ascii="Courier New" w:hAnsi="Courier New" w:cs="Courier New" w:hint="default"/>
      </w:rPr>
    </w:lvl>
    <w:lvl w:ilvl="2" w:tplc="04190005" w:tentative="1">
      <w:start w:val="1"/>
      <w:numFmt w:val="bullet"/>
      <w:lvlText w:val=""/>
      <w:lvlJc w:val="left"/>
      <w:pPr>
        <w:tabs>
          <w:tab w:val="num" w:pos="1092"/>
        </w:tabs>
        <w:ind w:left="1092" w:hanging="360"/>
      </w:pPr>
      <w:rPr>
        <w:rFonts w:ascii="Wingdings" w:hAnsi="Wingdings" w:hint="default"/>
      </w:rPr>
    </w:lvl>
    <w:lvl w:ilvl="3" w:tplc="04190001" w:tentative="1">
      <w:start w:val="1"/>
      <w:numFmt w:val="bullet"/>
      <w:lvlText w:val=""/>
      <w:lvlJc w:val="left"/>
      <w:pPr>
        <w:tabs>
          <w:tab w:val="num" w:pos="1812"/>
        </w:tabs>
        <w:ind w:left="1812" w:hanging="360"/>
      </w:pPr>
      <w:rPr>
        <w:rFonts w:ascii="Symbol" w:hAnsi="Symbol" w:hint="default"/>
      </w:rPr>
    </w:lvl>
    <w:lvl w:ilvl="4" w:tplc="04190003" w:tentative="1">
      <w:start w:val="1"/>
      <w:numFmt w:val="bullet"/>
      <w:lvlText w:val="o"/>
      <w:lvlJc w:val="left"/>
      <w:pPr>
        <w:tabs>
          <w:tab w:val="num" w:pos="2532"/>
        </w:tabs>
        <w:ind w:left="2532" w:hanging="360"/>
      </w:pPr>
      <w:rPr>
        <w:rFonts w:ascii="Courier New" w:hAnsi="Courier New" w:cs="Courier New" w:hint="default"/>
      </w:rPr>
    </w:lvl>
    <w:lvl w:ilvl="5" w:tplc="04190005" w:tentative="1">
      <w:start w:val="1"/>
      <w:numFmt w:val="bullet"/>
      <w:lvlText w:val=""/>
      <w:lvlJc w:val="left"/>
      <w:pPr>
        <w:tabs>
          <w:tab w:val="num" w:pos="3252"/>
        </w:tabs>
        <w:ind w:left="3252" w:hanging="360"/>
      </w:pPr>
      <w:rPr>
        <w:rFonts w:ascii="Wingdings" w:hAnsi="Wingdings" w:hint="default"/>
      </w:rPr>
    </w:lvl>
    <w:lvl w:ilvl="6" w:tplc="04190001" w:tentative="1">
      <w:start w:val="1"/>
      <w:numFmt w:val="bullet"/>
      <w:lvlText w:val=""/>
      <w:lvlJc w:val="left"/>
      <w:pPr>
        <w:tabs>
          <w:tab w:val="num" w:pos="3972"/>
        </w:tabs>
        <w:ind w:left="3972" w:hanging="360"/>
      </w:pPr>
      <w:rPr>
        <w:rFonts w:ascii="Symbol" w:hAnsi="Symbol" w:hint="default"/>
      </w:rPr>
    </w:lvl>
    <w:lvl w:ilvl="7" w:tplc="04190003" w:tentative="1">
      <w:start w:val="1"/>
      <w:numFmt w:val="bullet"/>
      <w:lvlText w:val="o"/>
      <w:lvlJc w:val="left"/>
      <w:pPr>
        <w:tabs>
          <w:tab w:val="num" w:pos="4692"/>
        </w:tabs>
        <w:ind w:left="4692" w:hanging="360"/>
      </w:pPr>
      <w:rPr>
        <w:rFonts w:ascii="Courier New" w:hAnsi="Courier New" w:cs="Courier New" w:hint="default"/>
      </w:rPr>
    </w:lvl>
    <w:lvl w:ilvl="8" w:tplc="04190005" w:tentative="1">
      <w:start w:val="1"/>
      <w:numFmt w:val="bullet"/>
      <w:lvlText w:val=""/>
      <w:lvlJc w:val="left"/>
      <w:pPr>
        <w:tabs>
          <w:tab w:val="num" w:pos="5412"/>
        </w:tabs>
        <w:ind w:left="5412" w:hanging="360"/>
      </w:pPr>
      <w:rPr>
        <w:rFonts w:ascii="Wingdings" w:hAnsi="Wingdings" w:hint="default"/>
      </w:rPr>
    </w:lvl>
  </w:abstractNum>
  <w:abstractNum w:abstractNumId="11" w15:restartNumberingAfterBreak="0">
    <w:nsid w:val="0DAE03C0"/>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DA20C2E"/>
    <w:multiLevelType w:val="hybridMultilevel"/>
    <w:tmpl w:val="88A817B2"/>
    <w:lvl w:ilvl="0" w:tplc="72A6BD5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AF12AB0"/>
    <w:multiLevelType w:val="hybridMultilevel"/>
    <w:tmpl w:val="738C433A"/>
    <w:lvl w:ilvl="0" w:tplc="2408918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27A5D8A"/>
    <w:multiLevelType w:val="hybridMultilevel"/>
    <w:tmpl w:val="6C3EEC64"/>
    <w:lvl w:ilvl="0" w:tplc="398AEE78">
      <w:start w:val="1"/>
      <w:numFmt w:val="bullet"/>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372"/>
        </w:tabs>
        <w:ind w:left="372" w:hanging="360"/>
      </w:pPr>
      <w:rPr>
        <w:rFonts w:ascii="Courier New" w:hAnsi="Courier New" w:cs="Courier New" w:hint="default"/>
      </w:rPr>
    </w:lvl>
    <w:lvl w:ilvl="2" w:tplc="04190005" w:tentative="1">
      <w:start w:val="1"/>
      <w:numFmt w:val="bullet"/>
      <w:lvlText w:val=""/>
      <w:lvlJc w:val="left"/>
      <w:pPr>
        <w:tabs>
          <w:tab w:val="num" w:pos="1092"/>
        </w:tabs>
        <w:ind w:left="1092" w:hanging="360"/>
      </w:pPr>
      <w:rPr>
        <w:rFonts w:ascii="Wingdings" w:hAnsi="Wingdings" w:hint="default"/>
      </w:rPr>
    </w:lvl>
    <w:lvl w:ilvl="3" w:tplc="04190001" w:tentative="1">
      <w:start w:val="1"/>
      <w:numFmt w:val="bullet"/>
      <w:lvlText w:val=""/>
      <w:lvlJc w:val="left"/>
      <w:pPr>
        <w:tabs>
          <w:tab w:val="num" w:pos="1812"/>
        </w:tabs>
        <w:ind w:left="1812" w:hanging="360"/>
      </w:pPr>
      <w:rPr>
        <w:rFonts w:ascii="Symbol" w:hAnsi="Symbol" w:hint="default"/>
      </w:rPr>
    </w:lvl>
    <w:lvl w:ilvl="4" w:tplc="04190003" w:tentative="1">
      <w:start w:val="1"/>
      <w:numFmt w:val="bullet"/>
      <w:lvlText w:val="o"/>
      <w:lvlJc w:val="left"/>
      <w:pPr>
        <w:tabs>
          <w:tab w:val="num" w:pos="2532"/>
        </w:tabs>
        <w:ind w:left="2532" w:hanging="360"/>
      </w:pPr>
      <w:rPr>
        <w:rFonts w:ascii="Courier New" w:hAnsi="Courier New" w:cs="Courier New" w:hint="default"/>
      </w:rPr>
    </w:lvl>
    <w:lvl w:ilvl="5" w:tplc="04190005" w:tentative="1">
      <w:start w:val="1"/>
      <w:numFmt w:val="bullet"/>
      <w:lvlText w:val=""/>
      <w:lvlJc w:val="left"/>
      <w:pPr>
        <w:tabs>
          <w:tab w:val="num" w:pos="3252"/>
        </w:tabs>
        <w:ind w:left="3252" w:hanging="360"/>
      </w:pPr>
      <w:rPr>
        <w:rFonts w:ascii="Wingdings" w:hAnsi="Wingdings" w:hint="default"/>
      </w:rPr>
    </w:lvl>
    <w:lvl w:ilvl="6" w:tplc="04190001" w:tentative="1">
      <w:start w:val="1"/>
      <w:numFmt w:val="bullet"/>
      <w:lvlText w:val=""/>
      <w:lvlJc w:val="left"/>
      <w:pPr>
        <w:tabs>
          <w:tab w:val="num" w:pos="3972"/>
        </w:tabs>
        <w:ind w:left="3972" w:hanging="360"/>
      </w:pPr>
      <w:rPr>
        <w:rFonts w:ascii="Symbol" w:hAnsi="Symbol" w:hint="default"/>
      </w:rPr>
    </w:lvl>
    <w:lvl w:ilvl="7" w:tplc="04190003" w:tentative="1">
      <w:start w:val="1"/>
      <w:numFmt w:val="bullet"/>
      <w:lvlText w:val="o"/>
      <w:lvlJc w:val="left"/>
      <w:pPr>
        <w:tabs>
          <w:tab w:val="num" w:pos="4692"/>
        </w:tabs>
        <w:ind w:left="4692" w:hanging="360"/>
      </w:pPr>
      <w:rPr>
        <w:rFonts w:ascii="Courier New" w:hAnsi="Courier New" w:cs="Courier New" w:hint="default"/>
      </w:rPr>
    </w:lvl>
    <w:lvl w:ilvl="8" w:tplc="04190005" w:tentative="1">
      <w:start w:val="1"/>
      <w:numFmt w:val="bullet"/>
      <w:lvlText w:val=""/>
      <w:lvlJc w:val="left"/>
      <w:pPr>
        <w:tabs>
          <w:tab w:val="num" w:pos="5412"/>
        </w:tabs>
        <w:ind w:left="5412" w:hanging="360"/>
      </w:pPr>
      <w:rPr>
        <w:rFonts w:ascii="Wingdings" w:hAnsi="Wingdings" w:hint="default"/>
      </w:rPr>
    </w:lvl>
  </w:abstractNum>
  <w:abstractNum w:abstractNumId="15" w15:restartNumberingAfterBreak="0">
    <w:nsid w:val="52B06196"/>
    <w:multiLevelType w:val="hybridMultilevel"/>
    <w:tmpl w:val="4D7873E0"/>
    <w:lvl w:ilvl="0" w:tplc="B16271C2">
      <w:start w:val="1"/>
      <w:numFmt w:val="decimal"/>
      <w:suff w:val="nothing"/>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2EC6EAA"/>
    <w:multiLevelType w:val="multilevel"/>
    <w:tmpl w:val="F12E3ABC"/>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5DD3854"/>
    <w:multiLevelType w:val="hybridMultilevel"/>
    <w:tmpl w:val="728E0D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9740E6D"/>
    <w:multiLevelType w:val="hybridMultilevel"/>
    <w:tmpl w:val="1BB2D39A"/>
    <w:lvl w:ilvl="0" w:tplc="E96C99D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5D4746E4"/>
    <w:multiLevelType w:val="hybridMultilevel"/>
    <w:tmpl w:val="B2AACC08"/>
    <w:lvl w:ilvl="0" w:tplc="059C9E26">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5F07A81"/>
    <w:multiLevelType w:val="hybridMultilevel"/>
    <w:tmpl w:val="A5367384"/>
    <w:lvl w:ilvl="0" w:tplc="B16271C2">
      <w:start w:val="1"/>
      <w:numFmt w:val="decimal"/>
      <w:suff w:val="nothing"/>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A014016"/>
    <w:multiLevelType w:val="hybridMultilevel"/>
    <w:tmpl w:val="B9DA5FAA"/>
    <w:lvl w:ilvl="0" w:tplc="E96C99D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1704594924">
    <w:abstractNumId w:val="0"/>
  </w:num>
  <w:num w:numId="2" w16cid:durableId="1760980567">
    <w:abstractNumId w:val="1"/>
  </w:num>
  <w:num w:numId="3" w16cid:durableId="2051954198">
    <w:abstractNumId w:val="2"/>
  </w:num>
  <w:num w:numId="4" w16cid:durableId="54205420">
    <w:abstractNumId w:val="3"/>
  </w:num>
  <w:num w:numId="5" w16cid:durableId="1110315084">
    <w:abstractNumId w:val="4"/>
  </w:num>
  <w:num w:numId="6" w16cid:durableId="286200637">
    <w:abstractNumId w:val="5"/>
  </w:num>
  <w:num w:numId="7" w16cid:durableId="1632130099">
    <w:abstractNumId w:val="16"/>
  </w:num>
  <w:num w:numId="8" w16cid:durableId="350110308">
    <w:abstractNumId w:val="17"/>
  </w:num>
  <w:num w:numId="9" w16cid:durableId="530727076">
    <w:abstractNumId w:val="12"/>
  </w:num>
  <w:num w:numId="10" w16cid:durableId="1568102759">
    <w:abstractNumId w:val="13"/>
  </w:num>
  <w:num w:numId="11" w16cid:durableId="579407910">
    <w:abstractNumId w:val="10"/>
  </w:num>
  <w:num w:numId="12" w16cid:durableId="263155811">
    <w:abstractNumId w:val="14"/>
  </w:num>
  <w:num w:numId="13" w16cid:durableId="467164964">
    <w:abstractNumId w:val="21"/>
  </w:num>
  <w:num w:numId="14" w16cid:durableId="2089109381">
    <w:abstractNumId w:val="18"/>
  </w:num>
  <w:num w:numId="15" w16cid:durableId="1492526194">
    <w:abstractNumId w:val="19"/>
  </w:num>
  <w:num w:numId="16" w16cid:durableId="115587720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5034067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9238584">
    <w:abstractNumId w:val="20"/>
  </w:num>
  <w:num w:numId="19" w16cid:durableId="2042633355">
    <w:abstractNumId w:val="6"/>
  </w:num>
  <w:num w:numId="20" w16cid:durableId="1243563973">
    <w:abstractNumId w:val="7"/>
  </w:num>
  <w:num w:numId="21" w16cid:durableId="711491467">
    <w:abstractNumId w:val="9"/>
  </w:num>
  <w:num w:numId="22" w16cid:durableId="108595265">
    <w:abstractNumId w:val="15"/>
  </w:num>
  <w:num w:numId="23" w16cid:durableId="88101339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0726576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30254792">
    <w:abstractNumId w:val="8"/>
  </w:num>
  <w:num w:numId="26" w16cid:durableId="206328856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287D"/>
    <w:rsid w:val="00000D0F"/>
    <w:rsid w:val="0000158F"/>
    <w:rsid w:val="0000409D"/>
    <w:rsid w:val="00004246"/>
    <w:rsid w:val="0000457E"/>
    <w:rsid w:val="00004A20"/>
    <w:rsid w:val="00006BBE"/>
    <w:rsid w:val="00011FAF"/>
    <w:rsid w:val="00014780"/>
    <w:rsid w:val="000152C1"/>
    <w:rsid w:val="000154BB"/>
    <w:rsid w:val="00017B0B"/>
    <w:rsid w:val="0002070B"/>
    <w:rsid w:val="00021A71"/>
    <w:rsid w:val="00021F42"/>
    <w:rsid w:val="00023DED"/>
    <w:rsid w:val="00024030"/>
    <w:rsid w:val="0002497E"/>
    <w:rsid w:val="000250BB"/>
    <w:rsid w:val="00025FA2"/>
    <w:rsid w:val="00031814"/>
    <w:rsid w:val="00032C26"/>
    <w:rsid w:val="0003324E"/>
    <w:rsid w:val="00033E2F"/>
    <w:rsid w:val="00034F9B"/>
    <w:rsid w:val="0003596E"/>
    <w:rsid w:val="00036ED6"/>
    <w:rsid w:val="000424F6"/>
    <w:rsid w:val="000476D2"/>
    <w:rsid w:val="000578AA"/>
    <w:rsid w:val="00061925"/>
    <w:rsid w:val="00061C7F"/>
    <w:rsid w:val="00061E2F"/>
    <w:rsid w:val="00061F62"/>
    <w:rsid w:val="00066B38"/>
    <w:rsid w:val="0006720B"/>
    <w:rsid w:val="00072D6A"/>
    <w:rsid w:val="0007309D"/>
    <w:rsid w:val="00073133"/>
    <w:rsid w:val="00073E86"/>
    <w:rsid w:val="0007461E"/>
    <w:rsid w:val="00074F38"/>
    <w:rsid w:val="000753B2"/>
    <w:rsid w:val="00082B64"/>
    <w:rsid w:val="00083B53"/>
    <w:rsid w:val="0008434D"/>
    <w:rsid w:val="00085030"/>
    <w:rsid w:val="00086C25"/>
    <w:rsid w:val="00090571"/>
    <w:rsid w:val="00091224"/>
    <w:rsid w:val="000922B1"/>
    <w:rsid w:val="00093A8F"/>
    <w:rsid w:val="00095C0F"/>
    <w:rsid w:val="000969B5"/>
    <w:rsid w:val="000A1D9C"/>
    <w:rsid w:val="000A309E"/>
    <w:rsid w:val="000A4603"/>
    <w:rsid w:val="000B3294"/>
    <w:rsid w:val="000B4EC7"/>
    <w:rsid w:val="000C0E4B"/>
    <w:rsid w:val="000C0FEF"/>
    <w:rsid w:val="000C5946"/>
    <w:rsid w:val="000C6945"/>
    <w:rsid w:val="000D1AA1"/>
    <w:rsid w:val="000D2D0B"/>
    <w:rsid w:val="000D2F98"/>
    <w:rsid w:val="000D4430"/>
    <w:rsid w:val="000D49B5"/>
    <w:rsid w:val="000D4FDB"/>
    <w:rsid w:val="000D6EB9"/>
    <w:rsid w:val="000D78FE"/>
    <w:rsid w:val="000D7EC4"/>
    <w:rsid w:val="000E0ADA"/>
    <w:rsid w:val="000E2FAC"/>
    <w:rsid w:val="000E3BB6"/>
    <w:rsid w:val="000E3DDB"/>
    <w:rsid w:val="000E3F6D"/>
    <w:rsid w:val="000E5B3B"/>
    <w:rsid w:val="000E64E9"/>
    <w:rsid w:val="000E781A"/>
    <w:rsid w:val="000E78E8"/>
    <w:rsid w:val="000F0BB9"/>
    <w:rsid w:val="000F3B04"/>
    <w:rsid w:val="000F4EE7"/>
    <w:rsid w:val="000F6E51"/>
    <w:rsid w:val="00103B84"/>
    <w:rsid w:val="00110029"/>
    <w:rsid w:val="00110BB5"/>
    <w:rsid w:val="00111371"/>
    <w:rsid w:val="001124D7"/>
    <w:rsid w:val="00113920"/>
    <w:rsid w:val="001140C1"/>
    <w:rsid w:val="00114166"/>
    <w:rsid w:val="00115B01"/>
    <w:rsid w:val="001160D1"/>
    <w:rsid w:val="00123A52"/>
    <w:rsid w:val="00123B7B"/>
    <w:rsid w:val="00123E29"/>
    <w:rsid w:val="00124800"/>
    <w:rsid w:val="00131CDD"/>
    <w:rsid w:val="00133F54"/>
    <w:rsid w:val="00135A11"/>
    <w:rsid w:val="00145122"/>
    <w:rsid w:val="0014695C"/>
    <w:rsid w:val="00146D0E"/>
    <w:rsid w:val="00147506"/>
    <w:rsid w:val="00151056"/>
    <w:rsid w:val="00151755"/>
    <w:rsid w:val="00151A49"/>
    <w:rsid w:val="00153299"/>
    <w:rsid w:val="001532B7"/>
    <w:rsid w:val="001573D4"/>
    <w:rsid w:val="00157C23"/>
    <w:rsid w:val="00160445"/>
    <w:rsid w:val="0016090F"/>
    <w:rsid w:val="001611A5"/>
    <w:rsid w:val="001628B7"/>
    <w:rsid w:val="0016756D"/>
    <w:rsid w:val="00167C33"/>
    <w:rsid w:val="0017034C"/>
    <w:rsid w:val="00173946"/>
    <w:rsid w:val="00174BCA"/>
    <w:rsid w:val="00177988"/>
    <w:rsid w:val="00183410"/>
    <w:rsid w:val="00184134"/>
    <w:rsid w:val="00194F1F"/>
    <w:rsid w:val="001970B5"/>
    <w:rsid w:val="001A0180"/>
    <w:rsid w:val="001A2C4A"/>
    <w:rsid w:val="001A5FF9"/>
    <w:rsid w:val="001A666D"/>
    <w:rsid w:val="001B01F5"/>
    <w:rsid w:val="001B7013"/>
    <w:rsid w:val="001C2EBC"/>
    <w:rsid w:val="001C39D7"/>
    <w:rsid w:val="001C424B"/>
    <w:rsid w:val="001C5E0B"/>
    <w:rsid w:val="001C6297"/>
    <w:rsid w:val="001D1ECA"/>
    <w:rsid w:val="001D5ABB"/>
    <w:rsid w:val="001D6149"/>
    <w:rsid w:val="001E0816"/>
    <w:rsid w:val="001E1988"/>
    <w:rsid w:val="001F10B5"/>
    <w:rsid w:val="001F13D5"/>
    <w:rsid w:val="001F3282"/>
    <w:rsid w:val="001F4864"/>
    <w:rsid w:val="001F65C0"/>
    <w:rsid w:val="001F69CE"/>
    <w:rsid w:val="002012F2"/>
    <w:rsid w:val="00203F91"/>
    <w:rsid w:val="00206556"/>
    <w:rsid w:val="00210AF5"/>
    <w:rsid w:val="00211FBE"/>
    <w:rsid w:val="00212FAD"/>
    <w:rsid w:val="00214EEF"/>
    <w:rsid w:val="00215C6A"/>
    <w:rsid w:val="002215EC"/>
    <w:rsid w:val="00221938"/>
    <w:rsid w:val="002260DF"/>
    <w:rsid w:val="0022748B"/>
    <w:rsid w:val="0023155E"/>
    <w:rsid w:val="002315F4"/>
    <w:rsid w:val="00232F77"/>
    <w:rsid w:val="00237A46"/>
    <w:rsid w:val="00237D5B"/>
    <w:rsid w:val="0024145F"/>
    <w:rsid w:val="002423AC"/>
    <w:rsid w:val="00242473"/>
    <w:rsid w:val="00242847"/>
    <w:rsid w:val="002431D4"/>
    <w:rsid w:val="00243990"/>
    <w:rsid w:val="00244DD9"/>
    <w:rsid w:val="00245E3B"/>
    <w:rsid w:val="002465FB"/>
    <w:rsid w:val="00247549"/>
    <w:rsid w:val="00247AAD"/>
    <w:rsid w:val="00251DBF"/>
    <w:rsid w:val="00252234"/>
    <w:rsid w:val="00253E4B"/>
    <w:rsid w:val="002544FC"/>
    <w:rsid w:val="002547EB"/>
    <w:rsid w:val="00254BE8"/>
    <w:rsid w:val="00254C0A"/>
    <w:rsid w:val="00254EF4"/>
    <w:rsid w:val="00260B06"/>
    <w:rsid w:val="00263325"/>
    <w:rsid w:val="00263A8E"/>
    <w:rsid w:val="0026504C"/>
    <w:rsid w:val="00266F23"/>
    <w:rsid w:val="00270C5F"/>
    <w:rsid w:val="0027551A"/>
    <w:rsid w:val="00276414"/>
    <w:rsid w:val="002767FE"/>
    <w:rsid w:val="00276E74"/>
    <w:rsid w:val="00277FE8"/>
    <w:rsid w:val="002808D3"/>
    <w:rsid w:val="00280C0D"/>
    <w:rsid w:val="002823FB"/>
    <w:rsid w:val="00284A22"/>
    <w:rsid w:val="00285DF3"/>
    <w:rsid w:val="00292C27"/>
    <w:rsid w:val="00295BF7"/>
    <w:rsid w:val="002973BD"/>
    <w:rsid w:val="00297870"/>
    <w:rsid w:val="002979C6"/>
    <w:rsid w:val="002A0BDB"/>
    <w:rsid w:val="002A0C82"/>
    <w:rsid w:val="002A1596"/>
    <w:rsid w:val="002A2FAE"/>
    <w:rsid w:val="002A339E"/>
    <w:rsid w:val="002A6342"/>
    <w:rsid w:val="002A6615"/>
    <w:rsid w:val="002B0E37"/>
    <w:rsid w:val="002B1B87"/>
    <w:rsid w:val="002B2379"/>
    <w:rsid w:val="002C0CEC"/>
    <w:rsid w:val="002C28EB"/>
    <w:rsid w:val="002C291A"/>
    <w:rsid w:val="002C2DF9"/>
    <w:rsid w:val="002C48E5"/>
    <w:rsid w:val="002C7AB9"/>
    <w:rsid w:val="002D0E76"/>
    <w:rsid w:val="002D11FD"/>
    <w:rsid w:val="002D1EA3"/>
    <w:rsid w:val="002D3EB8"/>
    <w:rsid w:val="002D43A3"/>
    <w:rsid w:val="002D50B5"/>
    <w:rsid w:val="002D7CF8"/>
    <w:rsid w:val="002E04B1"/>
    <w:rsid w:val="002E07F9"/>
    <w:rsid w:val="002E1D57"/>
    <w:rsid w:val="002E2197"/>
    <w:rsid w:val="002E3ABA"/>
    <w:rsid w:val="002E681E"/>
    <w:rsid w:val="002E7204"/>
    <w:rsid w:val="002E7DCD"/>
    <w:rsid w:val="002F106A"/>
    <w:rsid w:val="002F1F04"/>
    <w:rsid w:val="002F5B8A"/>
    <w:rsid w:val="002F7136"/>
    <w:rsid w:val="003003C6"/>
    <w:rsid w:val="00300C1A"/>
    <w:rsid w:val="0030167E"/>
    <w:rsid w:val="003021C5"/>
    <w:rsid w:val="00302652"/>
    <w:rsid w:val="003028E0"/>
    <w:rsid w:val="0030350F"/>
    <w:rsid w:val="00307641"/>
    <w:rsid w:val="00307A20"/>
    <w:rsid w:val="00313FB1"/>
    <w:rsid w:val="00315DC3"/>
    <w:rsid w:val="003170D0"/>
    <w:rsid w:val="003179F7"/>
    <w:rsid w:val="003217FC"/>
    <w:rsid w:val="003267CA"/>
    <w:rsid w:val="003277D4"/>
    <w:rsid w:val="0033174C"/>
    <w:rsid w:val="003324CA"/>
    <w:rsid w:val="003337BC"/>
    <w:rsid w:val="0033556C"/>
    <w:rsid w:val="00335A12"/>
    <w:rsid w:val="0033648A"/>
    <w:rsid w:val="003421CD"/>
    <w:rsid w:val="00343911"/>
    <w:rsid w:val="00343EA6"/>
    <w:rsid w:val="00347740"/>
    <w:rsid w:val="00347DDC"/>
    <w:rsid w:val="003501F0"/>
    <w:rsid w:val="0035286E"/>
    <w:rsid w:val="003617C5"/>
    <w:rsid w:val="00362A28"/>
    <w:rsid w:val="00363814"/>
    <w:rsid w:val="0036435E"/>
    <w:rsid w:val="003649B5"/>
    <w:rsid w:val="00364BA3"/>
    <w:rsid w:val="003651C1"/>
    <w:rsid w:val="003659D7"/>
    <w:rsid w:val="003661FE"/>
    <w:rsid w:val="003728F9"/>
    <w:rsid w:val="00372AB8"/>
    <w:rsid w:val="0037411E"/>
    <w:rsid w:val="00380E24"/>
    <w:rsid w:val="003866F5"/>
    <w:rsid w:val="00387787"/>
    <w:rsid w:val="003901B3"/>
    <w:rsid w:val="0039233C"/>
    <w:rsid w:val="00393A20"/>
    <w:rsid w:val="003973FB"/>
    <w:rsid w:val="003A220F"/>
    <w:rsid w:val="003A51C7"/>
    <w:rsid w:val="003A6DD0"/>
    <w:rsid w:val="003A6FC2"/>
    <w:rsid w:val="003A7578"/>
    <w:rsid w:val="003B0E38"/>
    <w:rsid w:val="003B1302"/>
    <w:rsid w:val="003B316B"/>
    <w:rsid w:val="003B4FD7"/>
    <w:rsid w:val="003C0008"/>
    <w:rsid w:val="003C2BFE"/>
    <w:rsid w:val="003C36A7"/>
    <w:rsid w:val="003C4100"/>
    <w:rsid w:val="003C58A4"/>
    <w:rsid w:val="003C67C3"/>
    <w:rsid w:val="003C691E"/>
    <w:rsid w:val="003C70D3"/>
    <w:rsid w:val="003D3808"/>
    <w:rsid w:val="003D3AD3"/>
    <w:rsid w:val="003D3B69"/>
    <w:rsid w:val="003D3DED"/>
    <w:rsid w:val="003D4C10"/>
    <w:rsid w:val="003D50F2"/>
    <w:rsid w:val="003D552E"/>
    <w:rsid w:val="003D6D1B"/>
    <w:rsid w:val="003D791D"/>
    <w:rsid w:val="003E5142"/>
    <w:rsid w:val="003E5C34"/>
    <w:rsid w:val="003E7117"/>
    <w:rsid w:val="003E716B"/>
    <w:rsid w:val="003F6FA6"/>
    <w:rsid w:val="003F72B8"/>
    <w:rsid w:val="0040048E"/>
    <w:rsid w:val="00400E58"/>
    <w:rsid w:val="00402576"/>
    <w:rsid w:val="004027A2"/>
    <w:rsid w:val="00405777"/>
    <w:rsid w:val="00410C1D"/>
    <w:rsid w:val="004110B8"/>
    <w:rsid w:val="004121B0"/>
    <w:rsid w:val="004128FA"/>
    <w:rsid w:val="00412E5F"/>
    <w:rsid w:val="00415EF6"/>
    <w:rsid w:val="00416080"/>
    <w:rsid w:val="00420654"/>
    <w:rsid w:val="00420B7A"/>
    <w:rsid w:val="004217E6"/>
    <w:rsid w:val="004225BD"/>
    <w:rsid w:val="00423326"/>
    <w:rsid w:val="004259A3"/>
    <w:rsid w:val="00430B90"/>
    <w:rsid w:val="00431869"/>
    <w:rsid w:val="0043596C"/>
    <w:rsid w:val="00437521"/>
    <w:rsid w:val="00441F21"/>
    <w:rsid w:val="0044615E"/>
    <w:rsid w:val="004473C8"/>
    <w:rsid w:val="00451400"/>
    <w:rsid w:val="0045391C"/>
    <w:rsid w:val="0045427B"/>
    <w:rsid w:val="00454398"/>
    <w:rsid w:val="004554D5"/>
    <w:rsid w:val="00455A1C"/>
    <w:rsid w:val="0045663F"/>
    <w:rsid w:val="00456FBF"/>
    <w:rsid w:val="004576F6"/>
    <w:rsid w:val="00460E87"/>
    <w:rsid w:val="004613AF"/>
    <w:rsid w:val="00461C21"/>
    <w:rsid w:val="00463605"/>
    <w:rsid w:val="00465789"/>
    <w:rsid w:val="004666C2"/>
    <w:rsid w:val="00466DAD"/>
    <w:rsid w:val="00470525"/>
    <w:rsid w:val="00470EE2"/>
    <w:rsid w:val="0047110A"/>
    <w:rsid w:val="0047139E"/>
    <w:rsid w:val="00471651"/>
    <w:rsid w:val="00473351"/>
    <w:rsid w:val="004758EE"/>
    <w:rsid w:val="00475D79"/>
    <w:rsid w:val="004778AE"/>
    <w:rsid w:val="004814D9"/>
    <w:rsid w:val="00481A51"/>
    <w:rsid w:val="004842A5"/>
    <w:rsid w:val="004859F3"/>
    <w:rsid w:val="00486665"/>
    <w:rsid w:val="004877CF"/>
    <w:rsid w:val="00490AA0"/>
    <w:rsid w:val="004A3439"/>
    <w:rsid w:val="004A40BE"/>
    <w:rsid w:val="004B1639"/>
    <w:rsid w:val="004B4E1B"/>
    <w:rsid w:val="004B51CC"/>
    <w:rsid w:val="004B6BA0"/>
    <w:rsid w:val="004B7888"/>
    <w:rsid w:val="004C209F"/>
    <w:rsid w:val="004C246C"/>
    <w:rsid w:val="004C2D07"/>
    <w:rsid w:val="004C53D4"/>
    <w:rsid w:val="004C6789"/>
    <w:rsid w:val="004C6FF5"/>
    <w:rsid w:val="004C7314"/>
    <w:rsid w:val="004D0159"/>
    <w:rsid w:val="004D0D9E"/>
    <w:rsid w:val="004D236A"/>
    <w:rsid w:val="004D2E97"/>
    <w:rsid w:val="004D33E9"/>
    <w:rsid w:val="004D4225"/>
    <w:rsid w:val="004D44C9"/>
    <w:rsid w:val="004D507D"/>
    <w:rsid w:val="004D7933"/>
    <w:rsid w:val="004E0441"/>
    <w:rsid w:val="004E14AC"/>
    <w:rsid w:val="004E1FBE"/>
    <w:rsid w:val="004E375E"/>
    <w:rsid w:val="004E3BF1"/>
    <w:rsid w:val="004E5637"/>
    <w:rsid w:val="004E6FA8"/>
    <w:rsid w:val="004F16D9"/>
    <w:rsid w:val="004F2878"/>
    <w:rsid w:val="004F2CBE"/>
    <w:rsid w:val="004F6569"/>
    <w:rsid w:val="00502AD5"/>
    <w:rsid w:val="00504A6F"/>
    <w:rsid w:val="005069F2"/>
    <w:rsid w:val="005075AF"/>
    <w:rsid w:val="0051670C"/>
    <w:rsid w:val="005172AF"/>
    <w:rsid w:val="0052008C"/>
    <w:rsid w:val="00522EB2"/>
    <w:rsid w:val="0052616B"/>
    <w:rsid w:val="00526451"/>
    <w:rsid w:val="005277F1"/>
    <w:rsid w:val="00531F3B"/>
    <w:rsid w:val="00533EAA"/>
    <w:rsid w:val="005355A7"/>
    <w:rsid w:val="00536993"/>
    <w:rsid w:val="005375CD"/>
    <w:rsid w:val="005378A7"/>
    <w:rsid w:val="00542A96"/>
    <w:rsid w:val="00546404"/>
    <w:rsid w:val="0054757A"/>
    <w:rsid w:val="0055006D"/>
    <w:rsid w:val="00550E1A"/>
    <w:rsid w:val="005554D6"/>
    <w:rsid w:val="00555B1E"/>
    <w:rsid w:val="0055748E"/>
    <w:rsid w:val="005617F1"/>
    <w:rsid w:val="005647CD"/>
    <w:rsid w:val="00564D33"/>
    <w:rsid w:val="005670C5"/>
    <w:rsid w:val="005701EA"/>
    <w:rsid w:val="005715BE"/>
    <w:rsid w:val="005719CA"/>
    <w:rsid w:val="0057269F"/>
    <w:rsid w:val="00572F63"/>
    <w:rsid w:val="005735E8"/>
    <w:rsid w:val="00574284"/>
    <w:rsid w:val="0057515B"/>
    <w:rsid w:val="0057660B"/>
    <w:rsid w:val="00576EA3"/>
    <w:rsid w:val="005812CE"/>
    <w:rsid w:val="005814C2"/>
    <w:rsid w:val="00583F14"/>
    <w:rsid w:val="00586FA8"/>
    <w:rsid w:val="00594BD9"/>
    <w:rsid w:val="00594DDD"/>
    <w:rsid w:val="00597B16"/>
    <w:rsid w:val="005A6810"/>
    <w:rsid w:val="005B1C24"/>
    <w:rsid w:val="005B1FDE"/>
    <w:rsid w:val="005B4C0E"/>
    <w:rsid w:val="005B4C2C"/>
    <w:rsid w:val="005C004F"/>
    <w:rsid w:val="005C0B60"/>
    <w:rsid w:val="005C3545"/>
    <w:rsid w:val="005C416D"/>
    <w:rsid w:val="005C5503"/>
    <w:rsid w:val="005C64B8"/>
    <w:rsid w:val="005D1386"/>
    <w:rsid w:val="005D280E"/>
    <w:rsid w:val="005D3ACC"/>
    <w:rsid w:val="005D430A"/>
    <w:rsid w:val="005D5803"/>
    <w:rsid w:val="005D7BDE"/>
    <w:rsid w:val="005D7E23"/>
    <w:rsid w:val="005E021C"/>
    <w:rsid w:val="005E4223"/>
    <w:rsid w:val="005E4CB4"/>
    <w:rsid w:val="005E4F40"/>
    <w:rsid w:val="005E731A"/>
    <w:rsid w:val="005F5C4D"/>
    <w:rsid w:val="005F66CC"/>
    <w:rsid w:val="005F792D"/>
    <w:rsid w:val="005F7D3C"/>
    <w:rsid w:val="005F7D5E"/>
    <w:rsid w:val="0060042F"/>
    <w:rsid w:val="00601209"/>
    <w:rsid w:val="0060284B"/>
    <w:rsid w:val="00602F0F"/>
    <w:rsid w:val="0060479C"/>
    <w:rsid w:val="00606179"/>
    <w:rsid w:val="00606680"/>
    <w:rsid w:val="00606BC6"/>
    <w:rsid w:val="006079EE"/>
    <w:rsid w:val="00607A47"/>
    <w:rsid w:val="0061152E"/>
    <w:rsid w:val="0061243D"/>
    <w:rsid w:val="00620216"/>
    <w:rsid w:val="0062473D"/>
    <w:rsid w:val="006260BC"/>
    <w:rsid w:val="00632DF1"/>
    <w:rsid w:val="00633AFF"/>
    <w:rsid w:val="00633EA1"/>
    <w:rsid w:val="00634130"/>
    <w:rsid w:val="0063593A"/>
    <w:rsid w:val="006378FE"/>
    <w:rsid w:val="00637B92"/>
    <w:rsid w:val="00637C87"/>
    <w:rsid w:val="006407ED"/>
    <w:rsid w:val="00640F88"/>
    <w:rsid w:val="00646126"/>
    <w:rsid w:val="006509E7"/>
    <w:rsid w:val="00653937"/>
    <w:rsid w:val="006568B3"/>
    <w:rsid w:val="00656E0C"/>
    <w:rsid w:val="0066018F"/>
    <w:rsid w:val="006656B9"/>
    <w:rsid w:val="006663CA"/>
    <w:rsid w:val="006700FF"/>
    <w:rsid w:val="006704EB"/>
    <w:rsid w:val="006711D7"/>
    <w:rsid w:val="006723B5"/>
    <w:rsid w:val="006736CD"/>
    <w:rsid w:val="0067443B"/>
    <w:rsid w:val="00674E8D"/>
    <w:rsid w:val="00675B38"/>
    <w:rsid w:val="0068046E"/>
    <w:rsid w:val="006804D5"/>
    <w:rsid w:val="00681513"/>
    <w:rsid w:val="0068272D"/>
    <w:rsid w:val="00686372"/>
    <w:rsid w:val="00687A8B"/>
    <w:rsid w:val="00692C07"/>
    <w:rsid w:val="00692DA6"/>
    <w:rsid w:val="00692F8E"/>
    <w:rsid w:val="00692F9F"/>
    <w:rsid w:val="0069368D"/>
    <w:rsid w:val="0069507E"/>
    <w:rsid w:val="00695169"/>
    <w:rsid w:val="00695342"/>
    <w:rsid w:val="00697828"/>
    <w:rsid w:val="006A0C34"/>
    <w:rsid w:val="006A2581"/>
    <w:rsid w:val="006A4AAF"/>
    <w:rsid w:val="006B1032"/>
    <w:rsid w:val="006B1266"/>
    <w:rsid w:val="006B1FEB"/>
    <w:rsid w:val="006B467B"/>
    <w:rsid w:val="006B73FE"/>
    <w:rsid w:val="006C0AC5"/>
    <w:rsid w:val="006C17EB"/>
    <w:rsid w:val="006C30E9"/>
    <w:rsid w:val="006C4074"/>
    <w:rsid w:val="006C67C8"/>
    <w:rsid w:val="006C74FD"/>
    <w:rsid w:val="006D312B"/>
    <w:rsid w:val="006D5904"/>
    <w:rsid w:val="006D672F"/>
    <w:rsid w:val="006D7E02"/>
    <w:rsid w:val="006E09AF"/>
    <w:rsid w:val="006E320D"/>
    <w:rsid w:val="006E7719"/>
    <w:rsid w:val="006F1F81"/>
    <w:rsid w:val="006F3905"/>
    <w:rsid w:val="006F54F1"/>
    <w:rsid w:val="007031B7"/>
    <w:rsid w:val="00711EA8"/>
    <w:rsid w:val="0071329A"/>
    <w:rsid w:val="0071620C"/>
    <w:rsid w:val="007178B9"/>
    <w:rsid w:val="00723E8B"/>
    <w:rsid w:val="00724A15"/>
    <w:rsid w:val="00725979"/>
    <w:rsid w:val="00730766"/>
    <w:rsid w:val="0073086E"/>
    <w:rsid w:val="00731C97"/>
    <w:rsid w:val="00734F24"/>
    <w:rsid w:val="007358DE"/>
    <w:rsid w:val="007368DC"/>
    <w:rsid w:val="00742019"/>
    <w:rsid w:val="007447CD"/>
    <w:rsid w:val="0074604E"/>
    <w:rsid w:val="00750987"/>
    <w:rsid w:val="00751076"/>
    <w:rsid w:val="0075164E"/>
    <w:rsid w:val="00754620"/>
    <w:rsid w:val="007547A0"/>
    <w:rsid w:val="00754875"/>
    <w:rsid w:val="007555EB"/>
    <w:rsid w:val="00755EC4"/>
    <w:rsid w:val="00757324"/>
    <w:rsid w:val="00763043"/>
    <w:rsid w:val="00763218"/>
    <w:rsid w:val="00763F4C"/>
    <w:rsid w:val="00765A16"/>
    <w:rsid w:val="00766A8C"/>
    <w:rsid w:val="00766E34"/>
    <w:rsid w:val="007709E7"/>
    <w:rsid w:val="0077233A"/>
    <w:rsid w:val="007725DA"/>
    <w:rsid w:val="00773939"/>
    <w:rsid w:val="00775346"/>
    <w:rsid w:val="007802EC"/>
    <w:rsid w:val="00781611"/>
    <w:rsid w:val="00784093"/>
    <w:rsid w:val="00785E64"/>
    <w:rsid w:val="007905AF"/>
    <w:rsid w:val="00791C24"/>
    <w:rsid w:val="00791FA1"/>
    <w:rsid w:val="007972B4"/>
    <w:rsid w:val="007A0AB5"/>
    <w:rsid w:val="007A0FD7"/>
    <w:rsid w:val="007A1A64"/>
    <w:rsid w:val="007A3EB4"/>
    <w:rsid w:val="007A76CF"/>
    <w:rsid w:val="007B0636"/>
    <w:rsid w:val="007B21C8"/>
    <w:rsid w:val="007B24B3"/>
    <w:rsid w:val="007B29BE"/>
    <w:rsid w:val="007B5DA9"/>
    <w:rsid w:val="007B689E"/>
    <w:rsid w:val="007C60A5"/>
    <w:rsid w:val="007C780C"/>
    <w:rsid w:val="007D0216"/>
    <w:rsid w:val="007D0D78"/>
    <w:rsid w:val="007D0DB9"/>
    <w:rsid w:val="007D1369"/>
    <w:rsid w:val="007D72EE"/>
    <w:rsid w:val="007D7EA6"/>
    <w:rsid w:val="007E1389"/>
    <w:rsid w:val="007E4AA1"/>
    <w:rsid w:val="007E7341"/>
    <w:rsid w:val="007F2566"/>
    <w:rsid w:val="007F2F63"/>
    <w:rsid w:val="007F3868"/>
    <w:rsid w:val="007F3A9A"/>
    <w:rsid w:val="00800A97"/>
    <w:rsid w:val="00801861"/>
    <w:rsid w:val="00802182"/>
    <w:rsid w:val="008040E1"/>
    <w:rsid w:val="00804F43"/>
    <w:rsid w:val="00806554"/>
    <w:rsid w:val="008068DA"/>
    <w:rsid w:val="00806FF9"/>
    <w:rsid w:val="008135E6"/>
    <w:rsid w:val="00816BE3"/>
    <w:rsid w:val="008177BA"/>
    <w:rsid w:val="00821CEF"/>
    <w:rsid w:val="0082222F"/>
    <w:rsid w:val="0082358B"/>
    <w:rsid w:val="0082567C"/>
    <w:rsid w:val="00830729"/>
    <w:rsid w:val="00831267"/>
    <w:rsid w:val="00831325"/>
    <w:rsid w:val="00832561"/>
    <w:rsid w:val="00834C14"/>
    <w:rsid w:val="00835763"/>
    <w:rsid w:val="00835CD6"/>
    <w:rsid w:val="00846B2F"/>
    <w:rsid w:val="0084748A"/>
    <w:rsid w:val="00850F69"/>
    <w:rsid w:val="00852306"/>
    <w:rsid w:val="0085431A"/>
    <w:rsid w:val="008555C7"/>
    <w:rsid w:val="00856875"/>
    <w:rsid w:val="0086396F"/>
    <w:rsid w:val="00863F28"/>
    <w:rsid w:val="008658A0"/>
    <w:rsid w:val="00867286"/>
    <w:rsid w:val="00871A3C"/>
    <w:rsid w:val="008720E3"/>
    <w:rsid w:val="00872AAE"/>
    <w:rsid w:val="0087312E"/>
    <w:rsid w:val="00873B5F"/>
    <w:rsid w:val="00875246"/>
    <w:rsid w:val="0087586D"/>
    <w:rsid w:val="00880C30"/>
    <w:rsid w:val="00882E0E"/>
    <w:rsid w:val="0088317F"/>
    <w:rsid w:val="00884100"/>
    <w:rsid w:val="0088530E"/>
    <w:rsid w:val="0088666D"/>
    <w:rsid w:val="0088688A"/>
    <w:rsid w:val="0089251C"/>
    <w:rsid w:val="00897803"/>
    <w:rsid w:val="008A0BCA"/>
    <w:rsid w:val="008A1B2B"/>
    <w:rsid w:val="008A1D44"/>
    <w:rsid w:val="008A3398"/>
    <w:rsid w:val="008A3B12"/>
    <w:rsid w:val="008A5260"/>
    <w:rsid w:val="008A591B"/>
    <w:rsid w:val="008A64ED"/>
    <w:rsid w:val="008A6F20"/>
    <w:rsid w:val="008B4A7E"/>
    <w:rsid w:val="008B57D8"/>
    <w:rsid w:val="008B6AD9"/>
    <w:rsid w:val="008C04F7"/>
    <w:rsid w:val="008C1FAD"/>
    <w:rsid w:val="008C3318"/>
    <w:rsid w:val="008C376F"/>
    <w:rsid w:val="008C43BD"/>
    <w:rsid w:val="008C45EC"/>
    <w:rsid w:val="008C491F"/>
    <w:rsid w:val="008D22D0"/>
    <w:rsid w:val="008D5894"/>
    <w:rsid w:val="008D7396"/>
    <w:rsid w:val="008D7755"/>
    <w:rsid w:val="008E06EF"/>
    <w:rsid w:val="008E0C95"/>
    <w:rsid w:val="008E10D2"/>
    <w:rsid w:val="008E1641"/>
    <w:rsid w:val="008E1B5A"/>
    <w:rsid w:val="008E4428"/>
    <w:rsid w:val="008E5707"/>
    <w:rsid w:val="008E7D14"/>
    <w:rsid w:val="008F065E"/>
    <w:rsid w:val="008F06D0"/>
    <w:rsid w:val="008F1E98"/>
    <w:rsid w:val="008F2F65"/>
    <w:rsid w:val="008F456B"/>
    <w:rsid w:val="008F47B1"/>
    <w:rsid w:val="00900705"/>
    <w:rsid w:val="00901474"/>
    <w:rsid w:val="009024B7"/>
    <w:rsid w:val="00904EAE"/>
    <w:rsid w:val="00906F0F"/>
    <w:rsid w:val="00910698"/>
    <w:rsid w:val="009117E6"/>
    <w:rsid w:val="009120E1"/>
    <w:rsid w:val="00912CD1"/>
    <w:rsid w:val="00912DAF"/>
    <w:rsid w:val="00917864"/>
    <w:rsid w:val="00921343"/>
    <w:rsid w:val="0092277A"/>
    <w:rsid w:val="0092298D"/>
    <w:rsid w:val="00926343"/>
    <w:rsid w:val="00927373"/>
    <w:rsid w:val="00930196"/>
    <w:rsid w:val="00931B0F"/>
    <w:rsid w:val="00931B6D"/>
    <w:rsid w:val="00932CED"/>
    <w:rsid w:val="00934CEF"/>
    <w:rsid w:val="00934DF0"/>
    <w:rsid w:val="009365EE"/>
    <w:rsid w:val="00936938"/>
    <w:rsid w:val="009375FC"/>
    <w:rsid w:val="009400B7"/>
    <w:rsid w:val="00943632"/>
    <w:rsid w:val="00944923"/>
    <w:rsid w:val="00951419"/>
    <w:rsid w:val="00954843"/>
    <w:rsid w:val="009576B6"/>
    <w:rsid w:val="009576C1"/>
    <w:rsid w:val="00960DE7"/>
    <w:rsid w:val="0096118C"/>
    <w:rsid w:val="00961290"/>
    <w:rsid w:val="00963D5E"/>
    <w:rsid w:val="00963F4D"/>
    <w:rsid w:val="0096410D"/>
    <w:rsid w:val="00966E84"/>
    <w:rsid w:val="00973C0C"/>
    <w:rsid w:val="00973E7D"/>
    <w:rsid w:val="0097513B"/>
    <w:rsid w:val="00976808"/>
    <w:rsid w:val="00991884"/>
    <w:rsid w:val="00992F20"/>
    <w:rsid w:val="00994CD3"/>
    <w:rsid w:val="00994F5D"/>
    <w:rsid w:val="00996722"/>
    <w:rsid w:val="00996C19"/>
    <w:rsid w:val="00997C38"/>
    <w:rsid w:val="009A24F5"/>
    <w:rsid w:val="009A6331"/>
    <w:rsid w:val="009A791B"/>
    <w:rsid w:val="009A7AF9"/>
    <w:rsid w:val="009A7BC7"/>
    <w:rsid w:val="009A7E79"/>
    <w:rsid w:val="009B12B9"/>
    <w:rsid w:val="009B393A"/>
    <w:rsid w:val="009B3D86"/>
    <w:rsid w:val="009B543A"/>
    <w:rsid w:val="009C12D2"/>
    <w:rsid w:val="009C13CA"/>
    <w:rsid w:val="009C2128"/>
    <w:rsid w:val="009C2862"/>
    <w:rsid w:val="009C2BAB"/>
    <w:rsid w:val="009C38B7"/>
    <w:rsid w:val="009C50AC"/>
    <w:rsid w:val="009C61A4"/>
    <w:rsid w:val="009D12E0"/>
    <w:rsid w:val="009D692C"/>
    <w:rsid w:val="009D69CF"/>
    <w:rsid w:val="009E0062"/>
    <w:rsid w:val="009E0E8F"/>
    <w:rsid w:val="009E1AC1"/>
    <w:rsid w:val="009E272D"/>
    <w:rsid w:val="009E4D60"/>
    <w:rsid w:val="009E7CAF"/>
    <w:rsid w:val="009E7EBA"/>
    <w:rsid w:val="009F5AD9"/>
    <w:rsid w:val="00A00714"/>
    <w:rsid w:val="00A01852"/>
    <w:rsid w:val="00A02191"/>
    <w:rsid w:val="00A042B6"/>
    <w:rsid w:val="00A048E0"/>
    <w:rsid w:val="00A0495F"/>
    <w:rsid w:val="00A067EE"/>
    <w:rsid w:val="00A06998"/>
    <w:rsid w:val="00A06EAC"/>
    <w:rsid w:val="00A07835"/>
    <w:rsid w:val="00A11F8E"/>
    <w:rsid w:val="00A1268B"/>
    <w:rsid w:val="00A13BF5"/>
    <w:rsid w:val="00A13EF4"/>
    <w:rsid w:val="00A163DF"/>
    <w:rsid w:val="00A16A79"/>
    <w:rsid w:val="00A215C9"/>
    <w:rsid w:val="00A217C8"/>
    <w:rsid w:val="00A21CBB"/>
    <w:rsid w:val="00A23180"/>
    <w:rsid w:val="00A232E2"/>
    <w:rsid w:val="00A234A8"/>
    <w:rsid w:val="00A23DE4"/>
    <w:rsid w:val="00A24786"/>
    <w:rsid w:val="00A253CF"/>
    <w:rsid w:val="00A269D3"/>
    <w:rsid w:val="00A27811"/>
    <w:rsid w:val="00A27EBD"/>
    <w:rsid w:val="00A30376"/>
    <w:rsid w:val="00A31949"/>
    <w:rsid w:val="00A32D9C"/>
    <w:rsid w:val="00A352AE"/>
    <w:rsid w:val="00A36F3D"/>
    <w:rsid w:val="00A375D3"/>
    <w:rsid w:val="00A42179"/>
    <w:rsid w:val="00A531DC"/>
    <w:rsid w:val="00A548A3"/>
    <w:rsid w:val="00A556E9"/>
    <w:rsid w:val="00A571D2"/>
    <w:rsid w:val="00A621B9"/>
    <w:rsid w:val="00A63849"/>
    <w:rsid w:val="00A63933"/>
    <w:rsid w:val="00A64522"/>
    <w:rsid w:val="00A64B41"/>
    <w:rsid w:val="00A66279"/>
    <w:rsid w:val="00A6747E"/>
    <w:rsid w:val="00A676A6"/>
    <w:rsid w:val="00A67BA6"/>
    <w:rsid w:val="00A7119F"/>
    <w:rsid w:val="00A71733"/>
    <w:rsid w:val="00A766C5"/>
    <w:rsid w:val="00A76F32"/>
    <w:rsid w:val="00A80CE6"/>
    <w:rsid w:val="00A8252A"/>
    <w:rsid w:val="00A83853"/>
    <w:rsid w:val="00A84D7C"/>
    <w:rsid w:val="00A8630C"/>
    <w:rsid w:val="00A8633C"/>
    <w:rsid w:val="00A94E0D"/>
    <w:rsid w:val="00AA1C88"/>
    <w:rsid w:val="00AA2182"/>
    <w:rsid w:val="00AA27B3"/>
    <w:rsid w:val="00AA2FFE"/>
    <w:rsid w:val="00AA35D4"/>
    <w:rsid w:val="00AA6437"/>
    <w:rsid w:val="00AB1106"/>
    <w:rsid w:val="00AB32EB"/>
    <w:rsid w:val="00AB3E4E"/>
    <w:rsid w:val="00AB70EB"/>
    <w:rsid w:val="00AC28ED"/>
    <w:rsid w:val="00AC3E92"/>
    <w:rsid w:val="00AC4FBD"/>
    <w:rsid w:val="00AC5258"/>
    <w:rsid w:val="00AC5BB2"/>
    <w:rsid w:val="00AC6305"/>
    <w:rsid w:val="00AD5799"/>
    <w:rsid w:val="00AE074A"/>
    <w:rsid w:val="00AE260C"/>
    <w:rsid w:val="00AE35E9"/>
    <w:rsid w:val="00AE43A6"/>
    <w:rsid w:val="00AE4963"/>
    <w:rsid w:val="00AE53A9"/>
    <w:rsid w:val="00AE5877"/>
    <w:rsid w:val="00AF42EA"/>
    <w:rsid w:val="00AF6027"/>
    <w:rsid w:val="00B01EA0"/>
    <w:rsid w:val="00B03489"/>
    <w:rsid w:val="00B12981"/>
    <w:rsid w:val="00B12DE7"/>
    <w:rsid w:val="00B13143"/>
    <w:rsid w:val="00B152B0"/>
    <w:rsid w:val="00B2195E"/>
    <w:rsid w:val="00B22F9C"/>
    <w:rsid w:val="00B234B0"/>
    <w:rsid w:val="00B245FE"/>
    <w:rsid w:val="00B246D3"/>
    <w:rsid w:val="00B24FC8"/>
    <w:rsid w:val="00B260B0"/>
    <w:rsid w:val="00B26243"/>
    <w:rsid w:val="00B33B03"/>
    <w:rsid w:val="00B351CC"/>
    <w:rsid w:val="00B36571"/>
    <w:rsid w:val="00B4367D"/>
    <w:rsid w:val="00B44C48"/>
    <w:rsid w:val="00B4618E"/>
    <w:rsid w:val="00B52D85"/>
    <w:rsid w:val="00B54307"/>
    <w:rsid w:val="00B55BA4"/>
    <w:rsid w:val="00B56F72"/>
    <w:rsid w:val="00B61A5B"/>
    <w:rsid w:val="00B64230"/>
    <w:rsid w:val="00B66AAB"/>
    <w:rsid w:val="00B71D76"/>
    <w:rsid w:val="00B7353F"/>
    <w:rsid w:val="00B752C7"/>
    <w:rsid w:val="00B77652"/>
    <w:rsid w:val="00B77E73"/>
    <w:rsid w:val="00B8102E"/>
    <w:rsid w:val="00B81487"/>
    <w:rsid w:val="00B819E3"/>
    <w:rsid w:val="00B82D56"/>
    <w:rsid w:val="00B84A69"/>
    <w:rsid w:val="00B91770"/>
    <w:rsid w:val="00B95486"/>
    <w:rsid w:val="00B95B76"/>
    <w:rsid w:val="00B96D47"/>
    <w:rsid w:val="00BA1F04"/>
    <w:rsid w:val="00BA216D"/>
    <w:rsid w:val="00BA287D"/>
    <w:rsid w:val="00BA49E8"/>
    <w:rsid w:val="00BA4D37"/>
    <w:rsid w:val="00BA7FA6"/>
    <w:rsid w:val="00BB29A7"/>
    <w:rsid w:val="00BB37B0"/>
    <w:rsid w:val="00BB41BA"/>
    <w:rsid w:val="00BB5AD0"/>
    <w:rsid w:val="00BB72D0"/>
    <w:rsid w:val="00BC07E5"/>
    <w:rsid w:val="00BC2181"/>
    <w:rsid w:val="00BC4756"/>
    <w:rsid w:val="00BC6648"/>
    <w:rsid w:val="00BD0488"/>
    <w:rsid w:val="00BD2A35"/>
    <w:rsid w:val="00BE0DD2"/>
    <w:rsid w:val="00BE2089"/>
    <w:rsid w:val="00BE3857"/>
    <w:rsid w:val="00BE629A"/>
    <w:rsid w:val="00BE62D2"/>
    <w:rsid w:val="00BE7142"/>
    <w:rsid w:val="00BF12E9"/>
    <w:rsid w:val="00BF1546"/>
    <w:rsid w:val="00BF1BCF"/>
    <w:rsid w:val="00BF56E3"/>
    <w:rsid w:val="00BF5817"/>
    <w:rsid w:val="00BF688E"/>
    <w:rsid w:val="00BF6A34"/>
    <w:rsid w:val="00BF703D"/>
    <w:rsid w:val="00C02E14"/>
    <w:rsid w:val="00C05BDB"/>
    <w:rsid w:val="00C06D6D"/>
    <w:rsid w:val="00C124BE"/>
    <w:rsid w:val="00C16C95"/>
    <w:rsid w:val="00C16F6A"/>
    <w:rsid w:val="00C2108B"/>
    <w:rsid w:val="00C22A45"/>
    <w:rsid w:val="00C251D8"/>
    <w:rsid w:val="00C26A82"/>
    <w:rsid w:val="00C30D4F"/>
    <w:rsid w:val="00C3213D"/>
    <w:rsid w:val="00C32148"/>
    <w:rsid w:val="00C32923"/>
    <w:rsid w:val="00C32DA2"/>
    <w:rsid w:val="00C338C5"/>
    <w:rsid w:val="00C33C3E"/>
    <w:rsid w:val="00C35E6B"/>
    <w:rsid w:val="00C42DAC"/>
    <w:rsid w:val="00C43F0C"/>
    <w:rsid w:val="00C50503"/>
    <w:rsid w:val="00C5052F"/>
    <w:rsid w:val="00C5285B"/>
    <w:rsid w:val="00C52E6F"/>
    <w:rsid w:val="00C567A5"/>
    <w:rsid w:val="00C605F4"/>
    <w:rsid w:val="00C6271E"/>
    <w:rsid w:val="00C62D9F"/>
    <w:rsid w:val="00C6328B"/>
    <w:rsid w:val="00C63C18"/>
    <w:rsid w:val="00C65D26"/>
    <w:rsid w:val="00C6651C"/>
    <w:rsid w:val="00C6741D"/>
    <w:rsid w:val="00C71A1A"/>
    <w:rsid w:val="00C71AE5"/>
    <w:rsid w:val="00C72BB4"/>
    <w:rsid w:val="00C73EDC"/>
    <w:rsid w:val="00C80276"/>
    <w:rsid w:val="00C80507"/>
    <w:rsid w:val="00C80669"/>
    <w:rsid w:val="00C80850"/>
    <w:rsid w:val="00C80CC9"/>
    <w:rsid w:val="00C82DDE"/>
    <w:rsid w:val="00C82F3B"/>
    <w:rsid w:val="00C87F32"/>
    <w:rsid w:val="00C914F1"/>
    <w:rsid w:val="00C91961"/>
    <w:rsid w:val="00C9528D"/>
    <w:rsid w:val="00C97234"/>
    <w:rsid w:val="00C97A32"/>
    <w:rsid w:val="00CA4C10"/>
    <w:rsid w:val="00CA789F"/>
    <w:rsid w:val="00CA7920"/>
    <w:rsid w:val="00CB1E41"/>
    <w:rsid w:val="00CB2324"/>
    <w:rsid w:val="00CB254F"/>
    <w:rsid w:val="00CB3A75"/>
    <w:rsid w:val="00CB3A8F"/>
    <w:rsid w:val="00CB3E78"/>
    <w:rsid w:val="00CB58C1"/>
    <w:rsid w:val="00CB627C"/>
    <w:rsid w:val="00CB6466"/>
    <w:rsid w:val="00CB7474"/>
    <w:rsid w:val="00CC15A0"/>
    <w:rsid w:val="00CC18EC"/>
    <w:rsid w:val="00CC1D2C"/>
    <w:rsid w:val="00CC48AD"/>
    <w:rsid w:val="00CC5A95"/>
    <w:rsid w:val="00CD0856"/>
    <w:rsid w:val="00CD6DFA"/>
    <w:rsid w:val="00CD7794"/>
    <w:rsid w:val="00CE0569"/>
    <w:rsid w:val="00CE1F0A"/>
    <w:rsid w:val="00CE4F1A"/>
    <w:rsid w:val="00CE53CE"/>
    <w:rsid w:val="00CE5795"/>
    <w:rsid w:val="00CE5B96"/>
    <w:rsid w:val="00CE6CFF"/>
    <w:rsid w:val="00CF1A0F"/>
    <w:rsid w:val="00CF3790"/>
    <w:rsid w:val="00CF49EF"/>
    <w:rsid w:val="00CF76FA"/>
    <w:rsid w:val="00D074B6"/>
    <w:rsid w:val="00D07945"/>
    <w:rsid w:val="00D107D3"/>
    <w:rsid w:val="00D11FB8"/>
    <w:rsid w:val="00D1348D"/>
    <w:rsid w:val="00D14A2B"/>
    <w:rsid w:val="00D173A6"/>
    <w:rsid w:val="00D22180"/>
    <w:rsid w:val="00D22703"/>
    <w:rsid w:val="00D22F99"/>
    <w:rsid w:val="00D2368F"/>
    <w:rsid w:val="00D24485"/>
    <w:rsid w:val="00D25127"/>
    <w:rsid w:val="00D30311"/>
    <w:rsid w:val="00D30468"/>
    <w:rsid w:val="00D314FD"/>
    <w:rsid w:val="00D31AD8"/>
    <w:rsid w:val="00D34825"/>
    <w:rsid w:val="00D34CAD"/>
    <w:rsid w:val="00D354F6"/>
    <w:rsid w:val="00D355E6"/>
    <w:rsid w:val="00D363EB"/>
    <w:rsid w:val="00D36516"/>
    <w:rsid w:val="00D40D44"/>
    <w:rsid w:val="00D41474"/>
    <w:rsid w:val="00D41BEB"/>
    <w:rsid w:val="00D44199"/>
    <w:rsid w:val="00D44A8C"/>
    <w:rsid w:val="00D473AD"/>
    <w:rsid w:val="00D54022"/>
    <w:rsid w:val="00D561B3"/>
    <w:rsid w:val="00D56BE8"/>
    <w:rsid w:val="00D57398"/>
    <w:rsid w:val="00D57BEF"/>
    <w:rsid w:val="00D57E61"/>
    <w:rsid w:val="00D603F2"/>
    <w:rsid w:val="00D6180D"/>
    <w:rsid w:val="00D638CF"/>
    <w:rsid w:val="00D63B70"/>
    <w:rsid w:val="00D63D59"/>
    <w:rsid w:val="00D65260"/>
    <w:rsid w:val="00D70010"/>
    <w:rsid w:val="00D710C6"/>
    <w:rsid w:val="00D74A51"/>
    <w:rsid w:val="00D75FDF"/>
    <w:rsid w:val="00D77519"/>
    <w:rsid w:val="00D80686"/>
    <w:rsid w:val="00D81D7F"/>
    <w:rsid w:val="00D83005"/>
    <w:rsid w:val="00D831AD"/>
    <w:rsid w:val="00D8337B"/>
    <w:rsid w:val="00D848D4"/>
    <w:rsid w:val="00D84EC1"/>
    <w:rsid w:val="00D84FDA"/>
    <w:rsid w:val="00D854DE"/>
    <w:rsid w:val="00D9152F"/>
    <w:rsid w:val="00D930E4"/>
    <w:rsid w:val="00D954B3"/>
    <w:rsid w:val="00D958D6"/>
    <w:rsid w:val="00DA622D"/>
    <w:rsid w:val="00DB05F4"/>
    <w:rsid w:val="00DB3175"/>
    <w:rsid w:val="00DB45F7"/>
    <w:rsid w:val="00DC3BD5"/>
    <w:rsid w:val="00DC7F27"/>
    <w:rsid w:val="00DD22D4"/>
    <w:rsid w:val="00DD381C"/>
    <w:rsid w:val="00DD4420"/>
    <w:rsid w:val="00DD6073"/>
    <w:rsid w:val="00DD6119"/>
    <w:rsid w:val="00DE11D6"/>
    <w:rsid w:val="00DE19D1"/>
    <w:rsid w:val="00DE2341"/>
    <w:rsid w:val="00DE28FD"/>
    <w:rsid w:val="00DE2C99"/>
    <w:rsid w:val="00DE359D"/>
    <w:rsid w:val="00DE5E85"/>
    <w:rsid w:val="00DE6B02"/>
    <w:rsid w:val="00DE72C5"/>
    <w:rsid w:val="00DF1581"/>
    <w:rsid w:val="00DF2D10"/>
    <w:rsid w:val="00DF330B"/>
    <w:rsid w:val="00DF6858"/>
    <w:rsid w:val="00DF7D9A"/>
    <w:rsid w:val="00E02342"/>
    <w:rsid w:val="00E02601"/>
    <w:rsid w:val="00E02E44"/>
    <w:rsid w:val="00E0324C"/>
    <w:rsid w:val="00E058FB"/>
    <w:rsid w:val="00E07CBC"/>
    <w:rsid w:val="00E11C82"/>
    <w:rsid w:val="00E11D3A"/>
    <w:rsid w:val="00E14925"/>
    <w:rsid w:val="00E20C9E"/>
    <w:rsid w:val="00E2126D"/>
    <w:rsid w:val="00E30228"/>
    <w:rsid w:val="00E3148D"/>
    <w:rsid w:val="00E317FF"/>
    <w:rsid w:val="00E324C0"/>
    <w:rsid w:val="00E35D65"/>
    <w:rsid w:val="00E379BE"/>
    <w:rsid w:val="00E40DA7"/>
    <w:rsid w:val="00E421C4"/>
    <w:rsid w:val="00E4296B"/>
    <w:rsid w:val="00E43526"/>
    <w:rsid w:val="00E47D0B"/>
    <w:rsid w:val="00E51BFE"/>
    <w:rsid w:val="00E51C00"/>
    <w:rsid w:val="00E52272"/>
    <w:rsid w:val="00E52842"/>
    <w:rsid w:val="00E5372E"/>
    <w:rsid w:val="00E5507B"/>
    <w:rsid w:val="00E553DC"/>
    <w:rsid w:val="00E57167"/>
    <w:rsid w:val="00E600F2"/>
    <w:rsid w:val="00E60D17"/>
    <w:rsid w:val="00E60DF1"/>
    <w:rsid w:val="00E61759"/>
    <w:rsid w:val="00E61E4D"/>
    <w:rsid w:val="00E6297F"/>
    <w:rsid w:val="00E62ADF"/>
    <w:rsid w:val="00E63C98"/>
    <w:rsid w:val="00E64AB3"/>
    <w:rsid w:val="00E65DE2"/>
    <w:rsid w:val="00E67DAC"/>
    <w:rsid w:val="00E70B26"/>
    <w:rsid w:val="00E71FE8"/>
    <w:rsid w:val="00E7259B"/>
    <w:rsid w:val="00E72ED9"/>
    <w:rsid w:val="00E740F0"/>
    <w:rsid w:val="00E74C08"/>
    <w:rsid w:val="00E763DE"/>
    <w:rsid w:val="00E80C5C"/>
    <w:rsid w:val="00E82DF3"/>
    <w:rsid w:val="00E82ED1"/>
    <w:rsid w:val="00E830F3"/>
    <w:rsid w:val="00E85B5C"/>
    <w:rsid w:val="00E903E3"/>
    <w:rsid w:val="00E91B40"/>
    <w:rsid w:val="00E93935"/>
    <w:rsid w:val="00E94A6E"/>
    <w:rsid w:val="00E95670"/>
    <w:rsid w:val="00EA0B55"/>
    <w:rsid w:val="00EA1A71"/>
    <w:rsid w:val="00EA1E7B"/>
    <w:rsid w:val="00EA3406"/>
    <w:rsid w:val="00EA40DB"/>
    <w:rsid w:val="00EA464C"/>
    <w:rsid w:val="00EA58F3"/>
    <w:rsid w:val="00EB3A20"/>
    <w:rsid w:val="00EB6F16"/>
    <w:rsid w:val="00EB7212"/>
    <w:rsid w:val="00EC004B"/>
    <w:rsid w:val="00EC3923"/>
    <w:rsid w:val="00ED040A"/>
    <w:rsid w:val="00ED0796"/>
    <w:rsid w:val="00ED1EA8"/>
    <w:rsid w:val="00ED33E6"/>
    <w:rsid w:val="00ED3454"/>
    <w:rsid w:val="00ED39A5"/>
    <w:rsid w:val="00ED4048"/>
    <w:rsid w:val="00ED57FA"/>
    <w:rsid w:val="00ED6F05"/>
    <w:rsid w:val="00ED7317"/>
    <w:rsid w:val="00ED7533"/>
    <w:rsid w:val="00EE18A3"/>
    <w:rsid w:val="00EE4A26"/>
    <w:rsid w:val="00EF0FE7"/>
    <w:rsid w:val="00EF3078"/>
    <w:rsid w:val="00EF5A8D"/>
    <w:rsid w:val="00EF75D2"/>
    <w:rsid w:val="00F0103D"/>
    <w:rsid w:val="00F010B6"/>
    <w:rsid w:val="00F01122"/>
    <w:rsid w:val="00F04B36"/>
    <w:rsid w:val="00F1054A"/>
    <w:rsid w:val="00F11034"/>
    <w:rsid w:val="00F12E80"/>
    <w:rsid w:val="00F16056"/>
    <w:rsid w:val="00F1664E"/>
    <w:rsid w:val="00F16BE4"/>
    <w:rsid w:val="00F20263"/>
    <w:rsid w:val="00F2092B"/>
    <w:rsid w:val="00F23FDF"/>
    <w:rsid w:val="00F24E68"/>
    <w:rsid w:val="00F26A5E"/>
    <w:rsid w:val="00F31849"/>
    <w:rsid w:val="00F31B49"/>
    <w:rsid w:val="00F31E5E"/>
    <w:rsid w:val="00F3356F"/>
    <w:rsid w:val="00F33943"/>
    <w:rsid w:val="00F34D8A"/>
    <w:rsid w:val="00F34FA7"/>
    <w:rsid w:val="00F368B8"/>
    <w:rsid w:val="00F42B9F"/>
    <w:rsid w:val="00F433A9"/>
    <w:rsid w:val="00F43E2E"/>
    <w:rsid w:val="00F5016B"/>
    <w:rsid w:val="00F51771"/>
    <w:rsid w:val="00F51793"/>
    <w:rsid w:val="00F527C2"/>
    <w:rsid w:val="00F5353E"/>
    <w:rsid w:val="00F55CCD"/>
    <w:rsid w:val="00F617BC"/>
    <w:rsid w:val="00F63292"/>
    <w:rsid w:val="00F64321"/>
    <w:rsid w:val="00F647BF"/>
    <w:rsid w:val="00F6512F"/>
    <w:rsid w:val="00F671E8"/>
    <w:rsid w:val="00F67A6D"/>
    <w:rsid w:val="00F7097C"/>
    <w:rsid w:val="00F71235"/>
    <w:rsid w:val="00F717FC"/>
    <w:rsid w:val="00F71F21"/>
    <w:rsid w:val="00F72E87"/>
    <w:rsid w:val="00F73F03"/>
    <w:rsid w:val="00F75C88"/>
    <w:rsid w:val="00F76561"/>
    <w:rsid w:val="00F76A6A"/>
    <w:rsid w:val="00F80B99"/>
    <w:rsid w:val="00F86ABE"/>
    <w:rsid w:val="00F86C36"/>
    <w:rsid w:val="00F91D5A"/>
    <w:rsid w:val="00F971B7"/>
    <w:rsid w:val="00F97BA0"/>
    <w:rsid w:val="00FA0B66"/>
    <w:rsid w:val="00FA0DC3"/>
    <w:rsid w:val="00FA2D0A"/>
    <w:rsid w:val="00FA4402"/>
    <w:rsid w:val="00FA46DE"/>
    <w:rsid w:val="00FA4E79"/>
    <w:rsid w:val="00FB186E"/>
    <w:rsid w:val="00FB22BE"/>
    <w:rsid w:val="00FB37A0"/>
    <w:rsid w:val="00FB5993"/>
    <w:rsid w:val="00FB65FC"/>
    <w:rsid w:val="00FB7CC4"/>
    <w:rsid w:val="00FC0B52"/>
    <w:rsid w:val="00FC4F96"/>
    <w:rsid w:val="00FC598D"/>
    <w:rsid w:val="00FD0E13"/>
    <w:rsid w:val="00FD1DD6"/>
    <w:rsid w:val="00FD2C86"/>
    <w:rsid w:val="00FD5029"/>
    <w:rsid w:val="00FD5DA2"/>
    <w:rsid w:val="00FD7165"/>
    <w:rsid w:val="00FD74E1"/>
    <w:rsid w:val="00FE2309"/>
    <w:rsid w:val="00FE236E"/>
    <w:rsid w:val="00FE24AB"/>
    <w:rsid w:val="00FF01A6"/>
    <w:rsid w:val="00FF3692"/>
    <w:rsid w:val="00FF40BD"/>
    <w:rsid w:val="00FF4EB1"/>
    <w:rsid w:val="00FF5093"/>
    <w:rsid w:val="00FF5C8B"/>
    <w:rsid w:val="00FF71AA"/>
    <w:rsid w:val="00FF7C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2083B772"/>
  <w15:docId w15:val="{62BCC610-B3A4-4640-ACBE-572031A7D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32923"/>
    <w:pPr>
      <w:suppressAutoHyphens/>
    </w:pPr>
    <w:rPr>
      <w:rFonts w:cs="Calibri"/>
      <w:sz w:val="24"/>
      <w:szCs w:val="24"/>
      <w:lang w:eastAsia="ar-SA"/>
    </w:rPr>
  </w:style>
  <w:style w:type="paragraph" w:styleId="1">
    <w:name w:val="heading 1"/>
    <w:basedOn w:val="a0"/>
    <w:next w:val="a"/>
    <w:qFormat/>
    <w:rsid w:val="00276E74"/>
    <w:pPr>
      <w:ind w:firstLine="5670"/>
      <w:outlineLvl w:val="0"/>
    </w:pPr>
    <w:rPr>
      <w:rFonts w:cs="Times New Roman"/>
      <w:sz w:val="26"/>
      <w:szCs w:val="26"/>
    </w:rPr>
  </w:style>
  <w:style w:type="paragraph" w:styleId="2">
    <w:name w:val="heading 2"/>
    <w:basedOn w:val="a"/>
    <w:next w:val="a"/>
    <w:qFormat/>
    <w:rsid w:val="00BA287D"/>
    <w:pPr>
      <w:keepNext/>
      <w:numPr>
        <w:ilvl w:val="1"/>
        <w:numId w:val="1"/>
      </w:numPr>
      <w:spacing w:before="240" w:after="60"/>
      <w:outlineLvl w:val="1"/>
    </w:pPr>
    <w:rPr>
      <w:rFonts w:ascii="Arial" w:hAnsi="Arial"/>
      <w:b/>
      <w:bCs/>
      <w:i/>
      <w:iCs/>
      <w:sz w:val="28"/>
      <w:szCs w:val="28"/>
    </w:rPr>
  </w:style>
  <w:style w:type="paragraph" w:styleId="3">
    <w:name w:val="heading 3"/>
    <w:basedOn w:val="a"/>
    <w:next w:val="a"/>
    <w:qFormat/>
    <w:rsid w:val="00BA287D"/>
    <w:pPr>
      <w:keepNext/>
      <w:numPr>
        <w:ilvl w:val="2"/>
        <w:numId w:val="1"/>
      </w:numPr>
      <w:jc w:val="center"/>
      <w:outlineLvl w:val="2"/>
    </w:pPr>
    <w:rPr>
      <w:b/>
      <w:caps/>
      <w:sz w:val="28"/>
    </w:rPr>
  </w:style>
  <w:style w:type="paragraph" w:styleId="4">
    <w:name w:val="heading 4"/>
    <w:basedOn w:val="a"/>
    <w:next w:val="a1"/>
    <w:qFormat/>
    <w:rsid w:val="00BA287D"/>
    <w:pPr>
      <w:numPr>
        <w:ilvl w:val="3"/>
        <w:numId w:val="1"/>
      </w:numPr>
      <w:spacing w:after="232"/>
      <w:ind w:left="232" w:firstLine="0"/>
      <w:outlineLvl w:val="3"/>
    </w:pPr>
    <w:rPr>
      <w:rFonts w:ascii="Verdana" w:hAnsi="Verdana"/>
      <w:b/>
      <w:bCs/>
      <w:color w:val="108F3E"/>
    </w:rPr>
  </w:style>
  <w:style w:type="paragraph" w:styleId="5">
    <w:name w:val="heading 5"/>
    <w:basedOn w:val="a"/>
    <w:next w:val="a"/>
    <w:qFormat/>
    <w:rsid w:val="00BA287D"/>
    <w:pPr>
      <w:keepNext/>
      <w:numPr>
        <w:ilvl w:val="4"/>
        <w:numId w:val="1"/>
      </w:numPr>
      <w:jc w:val="center"/>
      <w:outlineLvl w:val="4"/>
    </w:pPr>
    <w:rPr>
      <w:b/>
      <w:bCs/>
    </w:rPr>
  </w:style>
  <w:style w:type="paragraph" w:styleId="6">
    <w:name w:val="heading 6"/>
    <w:basedOn w:val="a"/>
    <w:next w:val="a"/>
    <w:qFormat/>
    <w:rsid w:val="00BA287D"/>
    <w:pPr>
      <w:keepNext/>
      <w:numPr>
        <w:ilvl w:val="5"/>
        <w:numId w:val="1"/>
      </w:numPr>
      <w:jc w:val="center"/>
      <w:outlineLvl w:val="5"/>
    </w:pPr>
    <w:rPr>
      <w:b/>
      <w:bCs/>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
    <w:rsid w:val="00BA287D"/>
    <w:pPr>
      <w:spacing w:after="120"/>
    </w:pPr>
  </w:style>
  <w:style w:type="character" w:customStyle="1" w:styleId="WW8Num3z0">
    <w:name w:val="WW8Num3z0"/>
    <w:rsid w:val="00BA287D"/>
    <w:rPr>
      <w:rFonts w:cs="Times New Roman"/>
    </w:rPr>
  </w:style>
  <w:style w:type="character" w:customStyle="1" w:styleId="WW8Num3z1">
    <w:name w:val="WW8Num3z1"/>
    <w:rsid w:val="00BA287D"/>
    <w:rPr>
      <w:rFonts w:ascii="Symbol" w:hAnsi="Symbol"/>
    </w:rPr>
  </w:style>
  <w:style w:type="character" w:customStyle="1" w:styleId="WW8Num4z0">
    <w:name w:val="WW8Num4z0"/>
    <w:rsid w:val="00BA287D"/>
    <w:rPr>
      <w:rFonts w:cs="Times New Roman"/>
    </w:rPr>
  </w:style>
  <w:style w:type="character" w:customStyle="1" w:styleId="WW8Num4z1">
    <w:name w:val="WW8Num4z1"/>
    <w:rsid w:val="00BA287D"/>
    <w:rPr>
      <w:rFonts w:ascii="Times New Roman" w:hAnsi="Times New Roman"/>
    </w:rPr>
  </w:style>
  <w:style w:type="character" w:customStyle="1" w:styleId="WW8Num4z4">
    <w:name w:val="WW8Num4z4"/>
    <w:rsid w:val="00BA287D"/>
    <w:rPr>
      <w:rFonts w:ascii="Courier New" w:hAnsi="Courier New"/>
    </w:rPr>
  </w:style>
  <w:style w:type="character" w:customStyle="1" w:styleId="WW8Num4z5">
    <w:name w:val="WW8Num4z5"/>
    <w:rsid w:val="00BA287D"/>
    <w:rPr>
      <w:rFonts w:ascii="Wingdings" w:hAnsi="Wingdings"/>
    </w:rPr>
  </w:style>
  <w:style w:type="character" w:customStyle="1" w:styleId="WW8Num5z0">
    <w:name w:val="WW8Num5z0"/>
    <w:rsid w:val="00BA287D"/>
    <w:rPr>
      <w:rFonts w:cs="Times New Roman"/>
    </w:rPr>
  </w:style>
  <w:style w:type="character" w:customStyle="1" w:styleId="WW8Num6z0">
    <w:name w:val="WW8Num6z0"/>
    <w:rsid w:val="00BA287D"/>
    <w:rPr>
      <w:rFonts w:cs="Times New Roman"/>
    </w:rPr>
  </w:style>
  <w:style w:type="character" w:customStyle="1" w:styleId="Absatz-Standardschriftart">
    <w:name w:val="Absatz-Standardschriftart"/>
    <w:rsid w:val="00BA287D"/>
  </w:style>
  <w:style w:type="character" w:customStyle="1" w:styleId="WW-Absatz-Standardschriftart">
    <w:name w:val="WW-Absatz-Standardschriftart"/>
    <w:rsid w:val="00BA287D"/>
  </w:style>
  <w:style w:type="character" w:customStyle="1" w:styleId="WW8Num5z1">
    <w:name w:val="WW8Num5z1"/>
    <w:rsid w:val="00BA287D"/>
    <w:rPr>
      <w:rFonts w:ascii="Symbol" w:hAnsi="Symbol"/>
    </w:rPr>
  </w:style>
  <w:style w:type="character" w:customStyle="1" w:styleId="WW8Num5z4">
    <w:name w:val="WW8Num5z4"/>
    <w:rsid w:val="00BA287D"/>
    <w:rPr>
      <w:rFonts w:ascii="Courier New" w:hAnsi="Courier New"/>
    </w:rPr>
  </w:style>
  <w:style w:type="character" w:customStyle="1" w:styleId="WW8Num5z5">
    <w:name w:val="WW8Num5z5"/>
    <w:rsid w:val="00BA287D"/>
    <w:rPr>
      <w:rFonts w:ascii="Wingdings" w:hAnsi="Wingdings"/>
    </w:rPr>
  </w:style>
  <w:style w:type="character" w:customStyle="1" w:styleId="WW8Num7z0">
    <w:name w:val="WW8Num7z0"/>
    <w:rsid w:val="00BA287D"/>
    <w:rPr>
      <w:rFonts w:ascii="Symbol" w:hAnsi="Symbol"/>
    </w:rPr>
  </w:style>
  <w:style w:type="character" w:customStyle="1" w:styleId="WW-Absatz-Standardschriftart1">
    <w:name w:val="WW-Absatz-Standardschriftart1"/>
    <w:rsid w:val="00BA287D"/>
  </w:style>
  <w:style w:type="character" w:customStyle="1" w:styleId="WW8Num1z0">
    <w:name w:val="WW8Num1z0"/>
    <w:rsid w:val="00BA287D"/>
    <w:rPr>
      <w:rFonts w:cs="Times New Roman"/>
    </w:rPr>
  </w:style>
  <w:style w:type="character" w:customStyle="1" w:styleId="WW8Num2z0">
    <w:name w:val="WW8Num2z0"/>
    <w:rsid w:val="00BA287D"/>
    <w:rPr>
      <w:rFonts w:ascii="Symbol" w:hAnsi="Symbol"/>
    </w:rPr>
  </w:style>
  <w:style w:type="character" w:customStyle="1" w:styleId="WW8Num7z1">
    <w:name w:val="WW8Num7z1"/>
    <w:rsid w:val="00BA287D"/>
    <w:rPr>
      <w:rFonts w:ascii="Times New Roman" w:eastAsia="Times New Roman" w:hAnsi="Times New Roman"/>
    </w:rPr>
  </w:style>
  <w:style w:type="character" w:customStyle="1" w:styleId="WW8Num7z4">
    <w:name w:val="WW8Num7z4"/>
    <w:rsid w:val="00BA287D"/>
    <w:rPr>
      <w:rFonts w:ascii="Courier New" w:hAnsi="Courier New"/>
    </w:rPr>
  </w:style>
  <w:style w:type="character" w:customStyle="1" w:styleId="WW8Num7z5">
    <w:name w:val="WW8Num7z5"/>
    <w:rsid w:val="00BA287D"/>
    <w:rPr>
      <w:rFonts w:ascii="Wingdings" w:hAnsi="Wingdings"/>
    </w:rPr>
  </w:style>
  <w:style w:type="character" w:customStyle="1" w:styleId="WW8Num8z0">
    <w:name w:val="WW8Num8z0"/>
    <w:rsid w:val="00BA287D"/>
    <w:rPr>
      <w:rFonts w:ascii="Times New Roman" w:eastAsia="Times New Roman" w:hAnsi="Times New Roman"/>
    </w:rPr>
  </w:style>
  <w:style w:type="character" w:customStyle="1" w:styleId="WW8Num8z2">
    <w:name w:val="WW8Num8z2"/>
    <w:rsid w:val="00BA287D"/>
    <w:rPr>
      <w:rFonts w:ascii="Wingdings" w:hAnsi="Wingdings"/>
    </w:rPr>
  </w:style>
  <w:style w:type="character" w:customStyle="1" w:styleId="WW8Num8z3">
    <w:name w:val="WW8Num8z3"/>
    <w:rsid w:val="00BA287D"/>
    <w:rPr>
      <w:rFonts w:ascii="Symbol" w:hAnsi="Symbol"/>
    </w:rPr>
  </w:style>
  <w:style w:type="character" w:customStyle="1" w:styleId="WW8Num8z4">
    <w:name w:val="WW8Num8z4"/>
    <w:rsid w:val="00BA287D"/>
    <w:rPr>
      <w:rFonts w:ascii="Courier New" w:hAnsi="Courier New"/>
    </w:rPr>
  </w:style>
  <w:style w:type="character" w:customStyle="1" w:styleId="WW8Num9z0">
    <w:name w:val="WW8Num9z0"/>
    <w:rsid w:val="00BA287D"/>
    <w:rPr>
      <w:rFonts w:cs="Times New Roman"/>
    </w:rPr>
  </w:style>
  <w:style w:type="character" w:customStyle="1" w:styleId="10">
    <w:name w:val="Основной шрифт абзаца1"/>
    <w:rsid w:val="00BA287D"/>
  </w:style>
  <w:style w:type="character" w:customStyle="1" w:styleId="11">
    <w:name w:val="Заголовок 1 Знак"/>
    <w:rsid w:val="00BA287D"/>
    <w:rPr>
      <w:rFonts w:ascii="Arial" w:hAnsi="Arial"/>
      <w:b/>
      <w:kern w:val="1"/>
      <w:sz w:val="32"/>
    </w:rPr>
  </w:style>
  <w:style w:type="character" w:customStyle="1" w:styleId="21">
    <w:name w:val="Заголовок 2 Знак"/>
    <w:rsid w:val="00BA287D"/>
    <w:rPr>
      <w:rFonts w:ascii="Arial" w:hAnsi="Arial"/>
      <w:b/>
      <w:i/>
      <w:sz w:val="28"/>
    </w:rPr>
  </w:style>
  <w:style w:type="character" w:customStyle="1" w:styleId="30">
    <w:name w:val="Заголовок 3 Знак"/>
    <w:rsid w:val="00BA287D"/>
    <w:rPr>
      <w:rFonts w:ascii="Times New Roman" w:hAnsi="Times New Roman"/>
      <w:b/>
      <w:caps/>
      <w:sz w:val="24"/>
    </w:rPr>
  </w:style>
  <w:style w:type="character" w:customStyle="1" w:styleId="40">
    <w:name w:val="Заголовок 4 Знак"/>
    <w:rsid w:val="00BA287D"/>
    <w:rPr>
      <w:rFonts w:ascii="Verdana" w:hAnsi="Verdana"/>
      <w:b/>
      <w:color w:val="108F3E"/>
      <w:sz w:val="24"/>
    </w:rPr>
  </w:style>
  <w:style w:type="character" w:customStyle="1" w:styleId="50">
    <w:name w:val="Заголовок 5 Знак"/>
    <w:rsid w:val="00BA287D"/>
    <w:rPr>
      <w:rFonts w:ascii="Times New Roman" w:hAnsi="Times New Roman"/>
      <w:b/>
      <w:sz w:val="24"/>
    </w:rPr>
  </w:style>
  <w:style w:type="character" w:customStyle="1" w:styleId="60">
    <w:name w:val="Заголовок 6 Знак"/>
    <w:rsid w:val="00BA287D"/>
    <w:rPr>
      <w:rFonts w:ascii="Times New Roman" w:hAnsi="Times New Roman"/>
      <w:b/>
      <w:sz w:val="26"/>
    </w:rPr>
  </w:style>
  <w:style w:type="character" w:customStyle="1" w:styleId="a5">
    <w:name w:val="Верхний колонтитул Знак"/>
    <w:rsid w:val="00BA287D"/>
    <w:rPr>
      <w:rFonts w:ascii="Times New Roman" w:hAnsi="Times New Roman"/>
      <w:sz w:val="24"/>
    </w:rPr>
  </w:style>
  <w:style w:type="character" w:styleId="a6">
    <w:name w:val="page number"/>
    <w:rsid w:val="00BA287D"/>
    <w:rPr>
      <w:rFonts w:cs="Times New Roman"/>
    </w:rPr>
  </w:style>
  <w:style w:type="character" w:customStyle="1" w:styleId="22">
    <w:name w:val="Основной текст с отступом 2 Знак"/>
    <w:rsid w:val="00BA287D"/>
    <w:rPr>
      <w:rFonts w:ascii="Times New Roman" w:hAnsi="Times New Roman"/>
      <w:sz w:val="28"/>
    </w:rPr>
  </w:style>
  <w:style w:type="character" w:customStyle="1" w:styleId="a7">
    <w:name w:val="Название Знак"/>
    <w:rsid w:val="00BA287D"/>
    <w:rPr>
      <w:rFonts w:ascii="Times New Roman" w:hAnsi="Times New Roman"/>
      <w:sz w:val="28"/>
    </w:rPr>
  </w:style>
  <w:style w:type="character" w:styleId="a8">
    <w:name w:val="Hyperlink"/>
    <w:rsid w:val="00BA287D"/>
    <w:rPr>
      <w:rFonts w:cs="Times New Roman"/>
      <w:color w:val="0000FF"/>
      <w:u w:val="single"/>
    </w:rPr>
  </w:style>
  <w:style w:type="character" w:customStyle="1" w:styleId="a9">
    <w:name w:val="Основной текст Знак"/>
    <w:rsid w:val="00BA287D"/>
    <w:rPr>
      <w:rFonts w:ascii="Times New Roman" w:hAnsi="Times New Roman"/>
      <w:sz w:val="24"/>
    </w:rPr>
  </w:style>
  <w:style w:type="character" w:customStyle="1" w:styleId="23">
    <w:name w:val="Основной текст 2 Знак"/>
    <w:rsid w:val="00BA287D"/>
    <w:rPr>
      <w:rFonts w:ascii="Arial" w:hAnsi="Arial"/>
      <w:sz w:val="18"/>
    </w:rPr>
  </w:style>
  <w:style w:type="character" w:customStyle="1" w:styleId="aa">
    <w:name w:val="Нижний колонтитул Знак"/>
    <w:rsid w:val="00BA287D"/>
    <w:rPr>
      <w:rFonts w:ascii="Times New Roman" w:hAnsi="Times New Roman"/>
      <w:sz w:val="24"/>
    </w:rPr>
  </w:style>
  <w:style w:type="character" w:customStyle="1" w:styleId="ConsNormal">
    <w:name w:val="ConsNormal Знак"/>
    <w:rsid w:val="00BA287D"/>
    <w:rPr>
      <w:rFonts w:ascii="Arial" w:hAnsi="Arial"/>
      <w:sz w:val="22"/>
      <w:szCs w:val="22"/>
      <w:lang w:val="ru-RU" w:eastAsia="ar-SA" w:bidi="ar-SA"/>
    </w:rPr>
  </w:style>
  <w:style w:type="character" w:customStyle="1" w:styleId="ab">
    <w:name w:val="Текст сноски Знак"/>
    <w:rsid w:val="00BA287D"/>
    <w:rPr>
      <w:rFonts w:ascii="Times New Roman" w:hAnsi="Times New Roman"/>
      <w:sz w:val="20"/>
    </w:rPr>
  </w:style>
  <w:style w:type="character" w:customStyle="1" w:styleId="FootnoteTextChar1">
    <w:name w:val="Footnote Text Char1"/>
    <w:rsid w:val="00BA287D"/>
    <w:rPr>
      <w:rFonts w:ascii="Times New Roman" w:eastAsia="Times New Roman" w:hAnsi="Times New Roman"/>
      <w:sz w:val="20"/>
      <w:szCs w:val="20"/>
    </w:rPr>
  </w:style>
  <w:style w:type="character" w:customStyle="1" w:styleId="ac">
    <w:name w:val="Текст выноски Знак"/>
    <w:rsid w:val="00BA287D"/>
    <w:rPr>
      <w:rFonts w:ascii="Tahoma" w:hAnsi="Tahoma"/>
      <w:sz w:val="16"/>
    </w:rPr>
  </w:style>
  <w:style w:type="character" w:customStyle="1" w:styleId="BalloonTextChar1">
    <w:name w:val="Balloon Text Char1"/>
    <w:rsid w:val="00BA287D"/>
    <w:rPr>
      <w:rFonts w:ascii="Times New Roman" w:eastAsia="Times New Roman" w:hAnsi="Times New Roman"/>
      <w:sz w:val="0"/>
      <w:szCs w:val="0"/>
    </w:rPr>
  </w:style>
  <w:style w:type="character" w:customStyle="1" w:styleId="ad">
    <w:name w:val="Гипертекстовая ссылка"/>
    <w:rsid w:val="00BA287D"/>
    <w:rPr>
      <w:b/>
      <w:color w:val="008000"/>
      <w:sz w:val="20"/>
      <w:u w:val="single"/>
    </w:rPr>
  </w:style>
  <w:style w:type="character" w:customStyle="1" w:styleId="ae">
    <w:name w:val="Основной текст с отступом Знак"/>
    <w:rsid w:val="00BA287D"/>
    <w:rPr>
      <w:rFonts w:ascii="Times New Roman" w:hAnsi="Times New Roman"/>
      <w:sz w:val="20"/>
    </w:rPr>
  </w:style>
  <w:style w:type="character" w:customStyle="1" w:styleId="31">
    <w:name w:val="Основной текст с отступом 3 Знак"/>
    <w:rsid w:val="00BA287D"/>
    <w:rPr>
      <w:rFonts w:ascii="Times New Roman" w:hAnsi="Times New Roman"/>
      <w:sz w:val="20"/>
    </w:rPr>
  </w:style>
  <w:style w:type="character" w:customStyle="1" w:styleId="af">
    <w:name w:val="Текст примечания Знак"/>
    <w:rsid w:val="00BA287D"/>
    <w:rPr>
      <w:rFonts w:ascii="Times New Roman" w:hAnsi="Times New Roman"/>
      <w:sz w:val="20"/>
    </w:rPr>
  </w:style>
  <w:style w:type="character" w:customStyle="1" w:styleId="CommentTextChar1">
    <w:name w:val="Comment Text Char1"/>
    <w:rsid w:val="00BA287D"/>
    <w:rPr>
      <w:rFonts w:ascii="Times New Roman" w:eastAsia="Times New Roman" w:hAnsi="Times New Roman"/>
      <w:sz w:val="20"/>
      <w:szCs w:val="20"/>
    </w:rPr>
  </w:style>
  <w:style w:type="character" w:customStyle="1" w:styleId="32">
    <w:name w:val="Стиль3 Знак Знак Знак Знак"/>
    <w:rsid w:val="00BA287D"/>
    <w:rPr>
      <w:rFonts w:ascii="Arial" w:eastAsia="Times New Roman" w:hAnsi="Arial"/>
      <w:sz w:val="24"/>
      <w:szCs w:val="24"/>
    </w:rPr>
  </w:style>
  <w:style w:type="character" w:customStyle="1" w:styleId="33">
    <w:name w:val="Основной текст 3 Знак"/>
    <w:rsid w:val="00BA287D"/>
    <w:rPr>
      <w:rFonts w:ascii="Times New Roman" w:hAnsi="Times New Roman"/>
      <w:sz w:val="16"/>
    </w:rPr>
  </w:style>
  <w:style w:type="character" w:customStyle="1" w:styleId="af0">
    <w:name w:val="Текст концевой сноски Знак"/>
    <w:rsid w:val="00BA287D"/>
    <w:rPr>
      <w:rFonts w:ascii="Times New Roman" w:hAnsi="Times New Roman" w:cs="Times New Roman"/>
    </w:rPr>
  </w:style>
  <w:style w:type="character" w:customStyle="1" w:styleId="EndnoteTextChar1">
    <w:name w:val="Endnote Text Char1"/>
    <w:rsid w:val="00BA287D"/>
    <w:rPr>
      <w:rFonts w:ascii="Times New Roman" w:eastAsia="Times New Roman" w:hAnsi="Times New Roman"/>
      <w:sz w:val="20"/>
      <w:szCs w:val="20"/>
    </w:rPr>
  </w:style>
  <w:style w:type="character" w:customStyle="1" w:styleId="af1">
    <w:name w:val="Символ сноски"/>
    <w:rsid w:val="00BA287D"/>
    <w:rPr>
      <w:rFonts w:cs="Times New Roman"/>
      <w:vertAlign w:val="superscript"/>
    </w:rPr>
  </w:style>
  <w:style w:type="character" w:customStyle="1" w:styleId="HTML">
    <w:name w:val="Стандартный HTML Знак"/>
    <w:rsid w:val="00BA287D"/>
    <w:rPr>
      <w:rFonts w:ascii="Courier New" w:eastAsia="Times New Roman" w:hAnsi="Courier New" w:cs="Courier New"/>
    </w:rPr>
  </w:style>
  <w:style w:type="paragraph" w:styleId="af2">
    <w:name w:val="Title"/>
    <w:basedOn w:val="a"/>
    <w:next w:val="af3"/>
    <w:link w:val="12"/>
    <w:qFormat/>
    <w:rsid w:val="00BA287D"/>
    <w:pPr>
      <w:widowControl w:val="0"/>
      <w:autoSpaceDE w:val="0"/>
      <w:spacing w:line="480" w:lineRule="exact"/>
      <w:ind w:left="340" w:right="400"/>
      <w:jc w:val="center"/>
    </w:pPr>
    <w:rPr>
      <w:sz w:val="28"/>
      <w:szCs w:val="28"/>
    </w:rPr>
  </w:style>
  <w:style w:type="paragraph" w:styleId="af4">
    <w:name w:val="List"/>
    <w:basedOn w:val="a1"/>
    <w:rsid w:val="00BA287D"/>
    <w:rPr>
      <w:rFonts w:ascii="Arial" w:hAnsi="Arial" w:cs="Mangal"/>
    </w:rPr>
  </w:style>
  <w:style w:type="paragraph" w:customStyle="1" w:styleId="13">
    <w:name w:val="Название1"/>
    <w:basedOn w:val="a"/>
    <w:rsid w:val="00BA287D"/>
    <w:pPr>
      <w:suppressLineNumbers/>
      <w:spacing w:before="120" w:after="120"/>
    </w:pPr>
    <w:rPr>
      <w:rFonts w:ascii="Arial" w:hAnsi="Arial" w:cs="Mangal"/>
      <w:i/>
      <w:iCs/>
      <w:sz w:val="20"/>
    </w:rPr>
  </w:style>
  <w:style w:type="paragraph" w:customStyle="1" w:styleId="14">
    <w:name w:val="Указатель1"/>
    <w:basedOn w:val="a"/>
    <w:rsid w:val="00BA287D"/>
    <w:pPr>
      <w:suppressLineNumbers/>
    </w:pPr>
    <w:rPr>
      <w:rFonts w:ascii="Arial" w:hAnsi="Arial" w:cs="Mangal"/>
    </w:rPr>
  </w:style>
  <w:style w:type="paragraph" w:customStyle="1" w:styleId="ConsPlusNormal">
    <w:name w:val="ConsPlusNormal"/>
    <w:rsid w:val="00BA287D"/>
    <w:pPr>
      <w:widowControl w:val="0"/>
      <w:suppressAutoHyphens/>
      <w:autoSpaceDE w:val="0"/>
      <w:ind w:firstLine="720"/>
    </w:pPr>
    <w:rPr>
      <w:rFonts w:ascii="Arial" w:hAnsi="Arial" w:cs="Arial"/>
      <w:lang w:eastAsia="ar-SA"/>
    </w:rPr>
  </w:style>
  <w:style w:type="paragraph" w:styleId="af5">
    <w:name w:val="header"/>
    <w:basedOn w:val="a"/>
    <w:link w:val="15"/>
    <w:rsid w:val="00BA287D"/>
  </w:style>
  <w:style w:type="paragraph" w:customStyle="1" w:styleId="16">
    <w:name w:val="Стиль1"/>
    <w:basedOn w:val="a"/>
    <w:rsid w:val="00BA287D"/>
    <w:pPr>
      <w:keepNext/>
      <w:keepLines/>
      <w:widowControl w:val="0"/>
      <w:suppressLineNumbers/>
      <w:spacing w:after="60"/>
    </w:pPr>
    <w:rPr>
      <w:b/>
      <w:sz w:val="28"/>
    </w:rPr>
  </w:style>
  <w:style w:type="paragraph" w:customStyle="1" w:styleId="210">
    <w:name w:val="Нумерованный список 21"/>
    <w:basedOn w:val="a"/>
    <w:rsid w:val="00BA287D"/>
    <w:pPr>
      <w:ind w:left="360" w:hanging="360"/>
    </w:pPr>
  </w:style>
  <w:style w:type="paragraph" w:customStyle="1" w:styleId="20">
    <w:name w:val="Стиль2"/>
    <w:basedOn w:val="210"/>
    <w:rsid w:val="00BA287D"/>
    <w:pPr>
      <w:keepNext/>
      <w:keepLines/>
      <w:widowControl w:val="0"/>
      <w:numPr>
        <w:numId w:val="3"/>
      </w:numPr>
      <w:suppressLineNumbers/>
      <w:spacing w:after="60"/>
      <w:jc w:val="both"/>
    </w:pPr>
    <w:rPr>
      <w:b/>
      <w:szCs w:val="20"/>
    </w:rPr>
  </w:style>
  <w:style w:type="paragraph" w:customStyle="1" w:styleId="211">
    <w:name w:val="Основной текст с отступом 21"/>
    <w:basedOn w:val="a"/>
    <w:rsid w:val="00BA287D"/>
    <w:pPr>
      <w:ind w:firstLine="680"/>
      <w:jc w:val="both"/>
    </w:pPr>
    <w:rPr>
      <w:sz w:val="28"/>
      <w:szCs w:val="20"/>
    </w:rPr>
  </w:style>
  <w:style w:type="paragraph" w:customStyle="1" w:styleId="34">
    <w:name w:val="Стиль3"/>
    <w:basedOn w:val="211"/>
    <w:rsid w:val="00BA287D"/>
    <w:pPr>
      <w:widowControl w:val="0"/>
      <w:ind w:left="1080" w:firstLine="0"/>
      <w:textAlignment w:val="baseline"/>
    </w:pPr>
    <w:rPr>
      <w:sz w:val="24"/>
    </w:rPr>
  </w:style>
  <w:style w:type="paragraph" w:styleId="af3">
    <w:name w:val="Subtitle"/>
    <w:basedOn w:val="af2"/>
    <w:next w:val="a1"/>
    <w:link w:val="af6"/>
    <w:qFormat/>
    <w:rsid w:val="00BA287D"/>
    <w:rPr>
      <w:i/>
      <w:iCs/>
    </w:rPr>
  </w:style>
  <w:style w:type="paragraph" w:customStyle="1" w:styleId="2-11">
    <w:name w:val="содержание2-11"/>
    <w:basedOn w:val="a"/>
    <w:rsid w:val="00BA287D"/>
    <w:pPr>
      <w:spacing w:after="60"/>
      <w:jc w:val="both"/>
    </w:pPr>
  </w:style>
  <w:style w:type="paragraph" w:customStyle="1" w:styleId="ConsPlusNonformat">
    <w:name w:val="ConsPlusNonformat"/>
    <w:rsid w:val="00BA287D"/>
    <w:pPr>
      <w:widowControl w:val="0"/>
      <w:suppressAutoHyphens/>
      <w:autoSpaceDE w:val="0"/>
    </w:pPr>
    <w:rPr>
      <w:rFonts w:ascii="Courier New" w:hAnsi="Courier New" w:cs="Courier New"/>
      <w:lang w:eastAsia="ar-SA"/>
    </w:rPr>
  </w:style>
  <w:style w:type="paragraph" w:customStyle="1" w:styleId="ConsPlusTitle">
    <w:name w:val="ConsPlusTitle"/>
    <w:rsid w:val="00BA287D"/>
    <w:pPr>
      <w:widowControl w:val="0"/>
      <w:suppressAutoHyphens/>
      <w:autoSpaceDE w:val="0"/>
    </w:pPr>
    <w:rPr>
      <w:rFonts w:ascii="Arial" w:hAnsi="Arial" w:cs="Arial"/>
      <w:b/>
      <w:bCs/>
      <w:lang w:eastAsia="ar-SA"/>
    </w:rPr>
  </w:style>
  <w:style w:type="paragraph" w:customStyle="1" w:styleId="212">
    <w:name w:val="Основной текст 21"/>
    <w:basedOn w:val="a"/>
    <w:rsid w:val="00BA287D"/>
    <w:pPr>
      <w:widowControl w:val="0"/>
      <w:autoSpaceDE w:val="0"/>
      <w:spacing w:after="120" w:line="480" w:lineRule="auto"/>
    </w:pPr>
    <w:rPr>
      <w:rFonts w:ascii="Arial" w:hAnsi="Arial"/>
      <w:sz w:val="18"/>
      <w:szCs w:val="18"/>
    </w:rPr>
  </w:style>
  <w:style w:type="paragraph" w:styleId="af7">
    <w:name w:val="footer"/>
    <w:basedOn w:val="a"/>
    <w:link w:val="17"/>
    <w:rsid w:val="00BA287D"/>
  </w:style>
  <w:style w:type="paragraph" w:customStyle="1" w:styleId="ConsNormal0">
    <w:name w:val="ConsNormal"/>
    <w:rsid w:val="00BA287D"/>
    <w:pPr>
      <w:widowControl w:val="0"/>
      <w:suppressAutoHyphens/>
      <w:autoSpaceDE w:val="0"/>
      <w:ind w:right="19772" w:firstLine="720"/>
    </w:pPr>
    <w:rPr>
      <w:rFonts w:ascii="Arial" w:eastAsia="Calibri" w:hAnsi="Arial" w:cs="Calibri"/>
      <w:sz w:val="22"/>
      <w:szCs w:val="22"/>
      <w:lang w:eastAsia="ar-SA"/>
    </w:rPr>
  </w:style>
  <w:style w:type="paragraph" w:customStyle="1" w:styleId="article">
    <w:name w:val="article"/>
    <w:basedOn w:val="a"/>
    <w:rsid w:val="00BA287D"/>
    <w:pPr>
      <w:spacing w:after="232"/>
      <w:ind w:left="348"/>
    </w:pPr>
    <w:rPr>
      <w:rFonts w:ascii="Verdana" w:hAnsi="Verdana"/>
      <w:color w:val="108F3E"/>
      <w:sz w:val="20"/>
      <w:szCs w:val="20"/>
    </w:rPr>
  </w:style>
  <w:style w:type="paragraph" w:styleId="af8">
    <w:name w:val="footnote text"/>
    <w:basedOn w:val="a"/>
    <w:link w:val="18"/>
    <w:rsid w:val="00BA287D"/>
    <w:rPr>
      <w:rFonts w:eastAsia="Calibri"/>
      <w:sz w:val="20"/>
      <w:szCs w:val="20"/>
      <w:lang w:val="x-none"/>
    </w:rPr>
  </w:style>
  <w:style w:type="paragraph" w:styleId="af9">
    <w:name w:val="Balloon Text"/>
    <w:basedOn w:val="a"/>
    <w:link w:val="19"/>
    <w:rsid w:val="00BA287D"/>
    <w:rPr>
      <w:rFonts w:ascii="Tahoma" w:eastAsia="Calibri" w:hAnsi="Tahoma"/>
      <w:sz w:val="16"/>
      <w:szCs w:val="20"/>
      <w:lang w:val="x-none"/>
    </w:rPr>
  </w:style>
  <w:style w:type="paragraph" w:customStyle="1" w:styleId="ConsNonformat">
    <w:name w:val="ConsNonformat"/>
    <w:rsid w:val="00BA287D"/>
    <w:pPr>
      <w:widowControl w:val="0"/>
      <w:suppressAutoHyphens/>
      <w:autoSpaceDE w:val="0"/>
      <w:ind w:right="19772"/>
    </w:pPr>
    <w:rPr>
      <w:rFonts w:ascii="Courier New" w:hAnsi="Courier New" w:cs="Courier New"/>
      <w:sz w:val="18"/>
      <w:szCs w:val="18"/>
      <w:lang w:eastAsia="ar-SA"/>
    </w:rPr>
  </w:style>
  <w:style w:type="paragraph" w:styleId="afa">
    <w:name w:val="Body Text Indent"/>
    <w:basedOn w:val="a"/>
    <w:link w:val="1a"/>
    <w:rsid w:val="00BA287D"/>
    <w:pPr>
      <w:ind w:firstLine="709"/>
    </w:pPr>
    <w:rPr>
      <w:szCs w:val="20"/>
    </w:rPr>
  </w:style>
  <w:style w:type="paragraph" w:customStyle="1" w:styleId="310">
    <w:name w:val="Основной текст с отступом 31"/>
    <w:basedOn w:val="a"/>
    <w:rsid w:val="00BA287D"/>
    <w:pPr>
      <w:widowControl w:val="0"/>
      <w:autoSpaceDE w:val="0"/>
      <w:ind w:left="993" w:hanging="284"/>
      <w:jc w:val="both"/>
    </w:pPr>
    <w:rPr>
      <w:szCs w:val="20"/>
    </w:rPr>
  </w:style>
  <w:style w:type="paragraph" w:customStyle="1" w:styleId="1b">
    <w:name w:val="Текст примечания1"/>
    <w:basedOn w:val="a"/>
    <w:rsid w:val="00BA287D"/>
    <w:rPr>
      <w:rFonts w:eastAsia="Calibri"/>
      <w:sz w:val="20"/>
      <w:szCs w:val="20"/>
      <w:lang w:val="x-none"/>
    </w:rPr>
  </w:style>
  <w:style w:type="paragraph" w:customStyle="1" w:styleId="1c">
    <w:name w:val="Обычный1"/>
    <w:rsid w:val="00BA287D"/>
    <w:pPr>
      <w:widowControl w:val="0"/>
      <w:suppressAutoHyphens/>
      <w:spacing w:line="252" w:lineRule="auto"/>
      <w:ind w:left="80" w:right="200" w:firstLine="560"/>
    </w:pPr>
    <w:rPr>
      <w:rFonts w:cs="Calibri"/>
      <w:sz w:val="18"/>
      <w:lang w:eastAsia="ar-SA"/>
    </w:rPr>
  </w:style>
  <w:style w:type="paragraph" w:customStyle="1" w:styleId="35">
    <w:name w:val="Стиль3 Знак Знак Знак"/>
    <w:basedOn w:val="211"/>
    <w:rsid w:val="00BA287D"/>
    <w:pPr>
      <w:widowControl w:val="0"/>
      <w:textAlignment w:val="baseline"/>
    </w:pPr>
    <w:rPr>
      <w:rFonts w:ascii="Arial" w:hAnsi="Arial"/>
      <w:sz w:val="24"/>
      <w:szCs w:val="24"/>
      <w:lang w:val="x-none"/>
    </w:rPr>
  </w:style>
  <w:style w:type="paragraph" w:customStyle="1" w:styleId="1d">
    <w:name w:val="Маркированный список1"/>
    <w:basedOn w:val="a"/>
    <w:rsid w:val="00BA287D"/>
    <w:pPr>
      <w:widowControl w:val="0"/>
      <w:ind w:left="360" w:hanging="990"/>
    </w:pPr>
    <w:rPr>
      <w:sz w:val="28"/>
      <w:szCs w:val="28"/>
    </w:rPr>
  </w:style>
  <w:style w:type="paragraph" w:customStyle="1" w:styleId="311">
    <w:name w:val="Основной текст 31"/>
    <w:basedOn w:val="a"/>
    <w:rsid w:val="00BA287D"/>
    <w:pPr>
      <w:widowControl w:val="0"/>
      <w:spacing w:after="120"/>
    </w:pPr>
    <w:rPr>
      <w:sz w:val="16"/>
      <w:szCs w:val="16"/>
    </w:rPr>
  </w:style>
  <w:style w:type="paragraph" w:customStyle="1" w:styleId="ConsPlusDocList">
    <w:name w:val="ConsPlusDocList"/>
    <w:rsid w:val="00BA287D"/>
    <w:pPr>
      <w:widowControl w:val="0"/>
      <w:suppressAutoHyphens/>
      <w:autoSpaceDE w:val="0"/>
    </w:pPr>
    <w:rPr>
      <w:rFonts w:ascii="Courier New" w:hAnsi="Courier New" w:cs="Courier New"/>
      <w:lang w:eastAsia="ar-SA"/>
    </w:rPr>
  </w:style>
  <w:style w:type="paragraph" w:customStyle="1" w:styleId="ConsPlusCell">
    <w:name w:val="ConsPlusCell"/>
    <w:rsid w:val="00BA287D"/>
    <w:pPr>
      <w:widowControl w:val="0"/>
      <w:suppressAutoHyphens/>
      <w:autoSpaceDE w:val="0"/>
    </w:pPr>
    <w:rPr>
      <w:rFonts w:ascii="Arial" w:hAnsi="Arial" w:cs="Arial"/>
      <w:lang w:eastAsia="ar-SA"/>
    </w:rPr>
  </w:style>
  <w:style w:type="paragraph" w:customStyle="1" w:styleId="afb">
    <w:name w:val="Основной абзац"/>
    <w:basedOn w:val="a"/>
    <w:rsid w:val="00BA287D"/>
    <w:pPr>
      <w:ind w:firstLine="709"/>
      <w:jc w:val="both"/>
    </w:pPr>
    <w:rPr>
      <w:sz w:val="22"/>
      <w:szCs w:val="22"/>
    </w:rPr>
  </w:style>
  <w:style w:type="paragraph" w:styleId="a0">
    <w:name w:val="No Spacing"/>
    <w:uiPriority w:val="99"/>
    <w:qFormat/>
    <w:rsid w:val="00BA287D"/>
    <w:pPr>
      <w:suppressAutoHyphens/>
    </w:pPr>
    <w:rPr>
      <w:rFonts w:cs="Calibri"/>
      <w:sz w:val="24"/>
      <w:szCs w:val="24"/>
      <w:lang w:eastAsia="ar-SA"/>
    </w:rPr>
  </w:style>
  <w:style w:type="paragraph" w:styleId="afc">
    <w:name w:val="Normal (Web)"/>
    <w:basedOn w:val="a"/>
    <w:rsid w:val="00BA287D"/>
    <w:pPr>
      <w:spacing w:after="232"/>
      <w:ind w:left="348"/>
    </w:pPr>
    <w:rPr>
      <w:sz w:val="26"/>
      <w:szCs w:val="26"/>
    </w:rPr>
  </w:style>
  <w:style w:type="paragraph" w:styleId="afd">
    <w:name w:val="endnote text"/>
    <w:basedOn w:val="a"/>
    <w:link w:val="1e"/>
    <w:rsid w:val="00BA287D"/>
    <w:rPr>
      <w:sz w:val="20"/>
      <w:szCs w:val="20"/>
    </w:rPr>
  </w:style>
  <w:style w:type="paragraph" w:customStyle="1" w:styleId="articlecxspmiddle">
    <w:name w:val="articlecxspmiddle"/>
    <w:basedOn w:val="a"/>
    <w:rsid w:val="00BA287D"/>
    <w:pPr>
      <w:spacing w:after="232"/>
      <w:ind w:left="348"/>
    </w:pPr>
    <w:rPr>
      <w:sz w:val="26"/>
      <w:szCs w:val="26"/>
    </w:rPr>
  </w:style>
  <w:style w:type="paragraph" w:styleId="afe">
    <w:name w:val="List Paragraph"/>
    <w:basedOn w:val="a"/>
    <w:qFormat/>
    <w:rsid w:val="00BA287D"/>
    <w:pPr>
      <w:ind w:left="708"/>
    </w:pPr>
  </w:style>
  <w:style w:type="paragraph" w:styleId="HTML0">
    <w:name w:val="HTML Preformatted"/>
    <w:basedOn w:val="a"/>
    <w:link w:val="HTML1"/>
    <w:rsid w:val="00BA28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aff">
    <w:name w:val="Содержимое врезки"/>
    <w:basedOn w:val="a1"/>
    <w:rsid w:val="00BA287D"/>
  </w:style>
  <w:style w:type="paragraph" w:customStyle="1" w:styleId="aff0">
    <w:name w:val="Содержимое таблицы"/>
    <w:basedOn w:val="a"/>
    <w:rsid w:val="00BA287D"/>
    <w:pPr>
      <w:suppressLineNumbers/>
    </w:pPr>
  </w:style>
  <w:style w:type="paragraph" w:customStyle="1" w:styleId="aff1">
    <w:name w:val="Заголовок таблицы"/>
    <w:basedOn w:val="aff0"/>
    <w:rsid w:val="00BA287D"/>
    <w:pPr>
      <w:jc w:val="center"/>
    </w:pPr>
    <w:rPr>
      <w:b/>
      <w:bCs/>
    </w:rPr>
  </w:style>
  <w:style w:type="paragraph" w:customStyle="1" w:styleId="Standard">
    <w:name w:val="Standard"/>
    <w:rsid w:val="00BA287D"/>
    <w:pPr>
      <w:widowControl w:val="0"/>
      <w:suppressAutoHyphens/>
      <w:autoSpaceDN w:val="0"/>
      <w:textAlignment w:val="baseline"/>
    </w:pPr>
    <w:rPr>
      <w:rFonts w:eastAsia="Andale Sans UI" w:cs="Tahoma"/>
      <w:kern w:val="3"/>
      <w:sz w:val="24"/>
      <w:szCs w:val="24"/>
      <w:lang w:val="de-DE" w:eastAsia="ja-JP" w:bidi="fa-IR"/>
    </w:rPr>
  </w:style>
  <w:style w:type="paragraph" w:customStyle="1" w:styleId="western">
    <w:name w:val="western"/>
    <w:basedOn w:val="a"/>
    <w:rsid w:val="00BA287D"/>
    <w:pPr>
      <w:suppressAutoHyphens w:val="0"/>
      <w:spacing w:before="100" w:beforeAutospacing="1" w:after="119"/>
    </w:pPr>
    <w:rPr>
      <w:rFonts w:cs="Times New Roman"/>
      <w:color w:val="000000"/>
      <w:lang w:eastAsia="ru-RU"/>
    </w:rPr>
  </w:style>
  <w:style w:type="table" w:styleId="aff2">
    <w:name w:val="Table Grid"/>
    <w:basedOn w:val="a3"/>
    <w:rsid w:val="00BA28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Верхний колонтитул Знак1"/>
    <w:link w:val="af5"/>
    <w:rsid w:val="00BA287D"/>
    <w:rPr>
      <w:rFonts w:cs="Calibri"/>
      <w:sz w:val="24"/>
      <w:szCs w:val="24"/>
      <w:lang w:val="ru-RU" w:eastAsia="ar-SA" w:bidi="ar-SA"/>
    </w:rPr>
  </w:style>
  <w:style w:type="character" w:customStyle="1" w:styleId="12">
    <w:name w:val="Заголовок Знак1"/>
    <w:link w:val="af2"/>
    <w:rsid w:val="00BA287D"/>
    <w:rPr>
      <w:rFonts w:cs="Calibri"/>
      <w:sz w:val="28"/>
      <w:szCs w:val="28"/>
      <w:lang w:val="ru-RU" w:eastAsia="ar-SA" w:bidi="ar-SA"/>
    </w:rPr>
  </w:style>
  <w:style w:type="character" w:customStyle="1" w:styleId="af6">
    <w:name w:val="Подзаголовок Знак"/>
    <w:link w:val="af3"/>
    <w:rsid w:val="00BA287D"/>
    <w:rPr>
      <w:rFonts w:ascii="Arial" w:eastAsia="Microsoft YaHei" w:hAnsi="Arial" w:cs="Mangal"/>
      <w:i/>
      <w:iCs/>
      <w:sz w:val="28"/>
      <w:szCs w:val="28"/>
      <w:lang w:val="ru-RU" w:eastAsia="ar-SA" w:bidi="ar-SA"/>
    </w:rPr>
  </w:style>
  <w:style w:type="character" w:customStyle="1" w:styleId="17">
    <w:name w:val="Нижний колонтитул Знак1"/>
    <w:link w:val="af7"/>
    <w:rsid w:val="00BA287D"/>
    <w:rPr>
      <w:rFonts w:cs="Calibri"/>
      <w:sz w:val="24"/>
      <w:szCs w:val="24"/>
      <w:lang w:val="ru-RU" w:eastAsia="ar-SA" w:bidi="ar-SA"/>
    </w:rPr>
  </w:style>
  <w:style w:type="character" w:customStyle="1" w:styleId="18">
    <w:name w:val="Текст сноски Знак1"/>
    <w:link w:val="af8"/>
    <w:rsid w:val="00BA287D"/>
    <w:rPr>
      <w:rFonts w:eastAsia="Calibri" w:cs="Calibri"/>
      <w:lang w:val="x-none" w:eastAsia="ar-SA" w:bidi="ar-SA"/>
    </w:rPr>
  </w:style>
  <w:style w:type="character" w:customStyle="1" w:styleId="19">
    <w:name w:val="Текст выноски Знак1"/>
    <w:link w:val="af9"/>
    <w:rsid w:val="00BA287D"/>
    <w:rPr>
      <w:rFonts w:ascii="Tahoma" w:eastAsia="Calibri" w:hAnsi="Tahoma" w:cs="Calibri"/>
      <w:sz w:val="16"/>
      <w:lang w:val="x-none" w:eastAsia="ar-SA" w:bidi="ar-SA"/>
    </w:rPr>
  </w:style>
  <w:style w:type="character" w:customStyle="1" w:styleId="1a">
    <w:name w:val="Основной текст с отступом Знак1"/>
    <w:link w:val="afa"/>
    <w:rsid w:val="00BA287D"/>
    <w:rPr>
      <w:rFonts w:cs="Calibri"/>
      <w:sz w:val="24"/>
      <w:lang w:val="ru-RU" w:eastAsia="ar-SA" w:bidi="ar-SA"/>
    </w:rPr>
  </w:style>
  <w:style w:type="character" w:customStyle="1" w:styleId="1e">
    <w:name w:val="Текст концевой сноски Знак1"/>
    <w:link w:val="afd"/>
    <w:rsid w:val="00BA287D"/>
    <w:rPr>
      <w:rFonts w:cs="Calibri"/>
      <w:lang w:val="ru-RU" w:eastAsia="ar-SA" w:bidi="ar-SA"/>
    </w:rPr>
  </w:style>
  <w:style w:type="character" w:customStyle="1" w:styleId="HTML1">
    <w:name w:val="Стандартный HTML Знак1"/>
    <w:link w:val="HTML0"/>
    <w:rsid w:val="00BA287D"/>
    <w:rPr>
      <w:rFonts w:ascii="Courier New" w:hAnsi="Courier New" w:cs="Courier New"/>
      <w:lang w:val="ru-RU" w:eastAsia="ar-SA" w:bidi="ar-SA"/>
    </w:rPr>
  </w:style>
  <w:style w:type="paragraph" w:customStyle="1" w:styleId="s1">
    <w:name w:val="s_1"/>
    <w:basedOn w:val="a"/>
    <w:rsid w:val="00F64321"/>
    <w:pPr>
      <w:suppressAutoHyphens w:val="0"/>
      <w:spacing w:before="100" w:beforeAutospacing="1" w:after="100" w:afterAutospacing="1"/>
    </w:pPr>
    <w:rPr>
      <w:rFonts w:cs="Times New Roman"/>
      <w:lang w:eastAsia="ru-RU"/>
    </w:rPr>
  </w:style>
  <w:style w:type="character" w:customStyle="1" w:styleId="s10">
    <w:name w:val="s_10"/>
    <w:basedOn w:val="a2"/>
    <w:rsid w:val="0062473D"/>
  </w:style>
  <w:style w:type="character" w:customStyle="1" w:styleId="wmi-callto">
    <w:name w:val="wmi-callto"/>
    <w:basedOn w:val="a2"/>
    <w:rsid w:val="008F065E"/>
  </w:style>
  <w:style w:type="paragraph" w:customStyle="1" w:styleId="1f">
    <w:name w:val="Без интервала1"/>
    <w:rsid w:val="00996C19"/>
    <w:rPr>
      <w:sz w:val="24"/>
      <w:szCs w:val="24"/>
    </w:rPr>
  </w:style>
  <w:style w:type="paragraph" w:customStyle="1" w:styleId="1f0">
    <w:name w:val="Заголовок1"/>
    <w:basedOn w:val="a"/>
    <w:next w:val="a1"/>
    <w:rsid w:val="000E3DDB"/>
    <w:pPr>
      <w:keepNext/>
      <w:spacing w:before="240" w:after="120"/>
    </w:pPr>
    <w:rPr>
      <w:rFonts w:ascii="Arial" w:eastAsia="Microsoft YaHei" w:hAnsi="Arial" w:cs="Mangal"/>
      <w:sz w:val="28"/>
      <w:szCs w:val="28"/>
    </w:rPr>
  </w:style>
  <w:style w:type="character" w:customStyle="1" w:styleId="aff3">
    <w:name w:val="Заголовок Знак"/>
    <w:rsid w:val="000E3DDB"/>
    <w:rPr>
      <w:rFonts w:cs="Calibri"/>
      <w:sz w:val="28"/>
      <w:szCs w:val="28"/>
      <w:lang w:val="ru-RU" w:eastAsia="ar-SA" w:bidi="ar-SA"/>
    </w:rPr>
  </w:style>
  <w:style w:type="paragraph" w:customStyle="1" w:styleId="1f1">
    <w:name w:val="Без интервала1"/>
    <w:rsid w:val="000E3DDB"/>
    <w:rPr>
      <w:sz w:val="24"/>
      <w:szCs w:val="24"/>
    </w:rPr>
  </w:style>
  <w:style w:type="character" w:styleId="aff4">
    <w:name w:val="Placeholder Text"/>
    <w:basedOn w:val="a2"/>
    <w:uiPriority w:val="99"/>
    <w:semiHidden/>
    <w:rsid w:val="000E3DDB"/>
    <w:rPr>
      <w:color w:val="808080"/>
    </w:rPr>
  </w:style>
  <w:style w:type="character" w:styleId="aff5">
    <w:name w:val="line number"/>
    <w:basedOn w:val="a2"/>
    <w:semiHidden/>
    <w:unhideWhenUsed/>
    <w:rsid w:val="00806F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615468">
      <w:bodyDiv w:val="1"/>
      <w:marLeft w:val="0"/>
      <w:marRight w:val="0"/>
      <w:marTop w:val="0"/>
      <w:marBottom w:val="0"/>
      <w:divBdr>
        <w:top w:val="none" w:sz="0" w:space="0" w:color="auto"/>
        <w:left w:val="none" w:sz="0" w:space="0" w:color="auto"/>
        <w:bottom w:val="none" w:sz="0" w:space="0" w:color="auto"/>
        <w:right w:val="none" w:sz="0" w:space="0" w:color="auto"/>
      </w:divBdr>
    </w:div>
    <w:div w:id="86461324">
      <w:bodyDiv w:val="1"/>
      <w:marLeft w:val="0"/>
      <w:marRight w:val="0"/>
      <w:marTop w:val="0"/>
      <w:marBottom w:val="0"/>
      <w:divBdr>
        <w:top w:val="none" w:sz="0" w:space="0" w:color="auto"/>
        <w:left w:val="none" w:sz="0" w:space="0" w:color="auto"/>
        <w:bottom w:val="none" w:sz="0" w:space="0" w:color="auto"/>
        <w:right w:val="none" w:sz="0" w:space="0" w:color="auto"/>
      </w:divBdr>
    </w:div>
    <w:div w:id="115679290">
      <w:bodyDiv w:val="1"/>
      <w:marLeft w:val="0"/>
      <w:marRight w:val="0"/>
      <w:marTop w:val="0"/>
      <w:marBottom w:val="0"/>
      <w:divBdr>
        <w:top w:val="none" w:sz="0" w:space="0" w:color="auto"/>
        <w:left w:val="none" w:sz="0" w:space="0" w:color="auto"/>
        <w:bottom w:val="none" w:sz="0" w:space="0" w:color="auto"/>
        <w:right w:val="none" w:sz="0" w:space="0" w:color="auto"/>
      </w:divBdr>
    </w:div>
    <w:div w:id="182742307">
      <w:bodyDiv w:val="1"/>
      <w:marLeft w:val="0"/>
      <w:marRight w:val="0"/>
      <w:marTop w:val="0"/>
      <w:marBottom w:val="0"/>
      <w:divBdr>
        <w:top w:val="none" w:sz="0" w:space="0" w:color="auto"/>
        <w:left w:val="none" w:sz="0" w:space="0" w:color="auto"/>
        <w:bottom w:val="none" w:sz="0" w:space="0" w:color="auto"/>
        <w:right w:val="none" w:sz="0" w:space="0" w:color="auto"/>
      </w:divBdr>
    </w:div>
    <w:div w:id="186335854">
      <w:bodyDiv w:val="1"/>
      <w:marLeft w:val="0"/>
      <w:marRight w:val="0"/>
      <w:marTop w:val="0"/>
      <w:marBottom w:val="0"/>
      <w:divBdr>
        <w:top w:val="none" w:sz="0" w:space="0" w:color="auto"/>
        <w:left w:val="none" w:sz="0" w:space="0" w:color="auto"/>
        <w:bottom w:val="none" w:sz="0" w:space="0" w:color="auto"/>
        <w:right w:val="none" w:sz="0" w:space="0" w:color="auto"/>
      </w:divBdr>
    </w:div>
    <w:div w:id="187842186">
      <w:bodyDiv w:val="1"/>
      <w:marLeft w:val="0"/>
      <w:marRight w:val="0"/>
      <w:marTop w:val="0"/>
      <w:marBottom w:val="0"/>
      <w:divBdr>
        <w:top w:val="none" w:sz="0" w:space="0" w:color="auto"/>
        <w:left w:val="none" w:sz="0" w:space="0" w:color="auto"/>
        <w:bottom w:val="none" w:sz="0" w:space="0" w:color="auto"/>
        <w:right w:val="none" w:sz="0" w:space="0" w:color="auto"/>
      </w:divBdr>
    </w:div>
    <w:div w:id="220871579">
      <w:bodyDiv w:val="1"/>
      <w:marLeft w:val="0"/>
      <w:marRight w:val="0"/>
      <w:marTop w:val="0"/>
      <w:marBottom w:val="0"/>
      <w:divBdr>
        <w:top w:val="none" w:sz="0" w:space="0" w:color="auto"/>
        <w:left w:val="none" w:sz="0" w:space="0" w:color="auto"/>
        <w:bottom w:val="none" w:sz="0" w:space="0" w:color="auto"/>
        <w:right w:val="none" w:sz="0" w:space="0" w:color="auto"/>
      </w:divBdr>
    </w:div>
    <w:div w:id="224265925">
      <w:bodyDiv w:val="1"/>
      <w:marLeft w:val="0"/>
      <w:marRight w:val="0"/>
      <w:marTop w:val="0"/>
      <w:marBottom w:val="0"/>
      <w:divBdr>
        <w:top w:val="none" w:sz="0" w:space="0" w:color="auto"/>
        <w:left w:val="none" w:sz="0" w:space="0" w:color="auto"/>
        <w:bottom w:val="none" w:sz="0" w:space="0" w:color="auto"/>
        <w:right w:val="none" w:sz="0" w:space="0" w:color="auto"/>
      </w:divBdr>
    </w:div>
    <w:div w:id="265893719">
      <w:bodyDiv w:val="1"/>
      <w:marLeft w:val="0"/>
      <w:marRight w:val="0"/>
      <w:marTop w:val="0"/>
      <w:marBottom w:val="0"/>
      <w:divBdr>
        <w:top w:val="none" w:sz="0" w:space="0" w:color="auto"/>
        <w:left w:val="none" w:sz="0" w:space="0" w:color="auto"/>
        <w:bottom w:val="none" w:sz="0" w:space="0" w:color="auto"/>
        <w:right w:val="none" w:sz="0" w:space="0" w:color="auto"/>
      </w:divBdr>
    </w:div>
    <w:div w:id="610629293">
      <w:bodyDiv w:val="1"/>
      <w:marLeft w:val="0"/>
      <w:marRight w:val="0"/>
      <w:marTop w:val="0"/>
      <w:marBottom w:val="0"/>
      <w:divBdr>
        <w:top w:val="none" w:sz="0" w:space="0" w:color="auto"/>
        <w:left w:val="none" w:sz="0" w:space="0" w:color="auto"/>
        <w:bottom w:val="none" w:sz="0" w:space="0" w:color="auto"/>
        <w:right w:val="none" w:sz="0" w:space="0" w:color="auto"/>
      </w:divBdr>
    </w:div>
    <w:div w:id="627205084">
      <w:bodyDiv w:val="1"/>
      <w:marLeft w:val="0"/>
      <w:marRight w:val="0"/>
      <w:marTop w:val="0"/>
      <w:marBottom w:val="0"/>
      <w:divBdr>
        <w:top w:val="none" w:sz="0" w:space="0" w:color="auto"/>
        <w:left w:val="none" w:sz="0" w:space="0" w:color="auto"/>
        <w:bottom w:val="none" w:sz="0" w:space="0" w:color="auto"/>
        <w:right w:val="none" w:sz="0" w:space="0" w:color="auto"/>
      </w:divBdr>
    </w:div>
    <w:div w:id="676158163">
      <w:bodyDiv w:val="1"/>
      <w:marLeft w:val="0"/>
      <w:marRight w:val="0"/>
      <w:marTop w:val="0"/>
      <w:marBottom w:val="0"/>
      <w:divBdr>
        <w:top w:val="none" w:sz="0" w:space="0" w:color="auto"/>
        <w:left w:val="none" w:sz="0" w:space="0" w:color="auto"/>
        <w:bottom w:val="none" w:sz="0" w:space="0" w:color="auto"/>
        <w:right w:val="none" w:sz="0" w:space="0" w:color="auto"/>
      </w:divBdr>
    </w:div>
    <w:div w:id="676998319">
      <w:bodyDiv w:val="1"/>
      <w:marLeft w:val="0"/>
      <w:marRight w:val="0"/>
      <w:marTop w:val="0"/>
      <w:marBottom w:val="0"/>
      <w:divBdr>
        <w:top w:val="none" w:sz="0" w:space="0" w:color="auto"/>
        <w:left w:val="none" w:sz="0" w:space="0" w:color="auto"/>
        <w:bottom w:val="none" w:sz="0" w:space="0" w:color="auto"/>
        <w:right w:val="none" w:sz="0" w:space="0" w:color="auto"/>
      </w:divBdr>
    </w:div>
    <w:div w:id="739324771">
      <w:bodyDiv w:val="1"/>
      <w:marLeft w:val="0"/>
      <w:marRight w:val="0"/>
      <w:marTop w:val="0"/>
      <w:marBottom w:val="0"/>
      <w:divBdr>
        <w:top w:val="none" w:sz="0" w:space="0" w:color="auto"/>
        <w:left w:val="none" w:sz="0" w:space="0" w:color="auto"/>
        <w:bottom w:val="none" w:sz="0" w:space="0" w:color="auto"/>
        <w:right w:val="none" w:sz="0" w:space="0" w:color="auto"/>
      </w:divBdr>
    </w:div>
    <w:div w:id="824662963">
      <w:bodyDiv w:val="1"/>
      <w:marLeft w:val="0"/>
      <w:marRight w:val="0"/>
      <w:marTop w:val="0"/>
      <w:marBottom w:val="0"/>
      <w:divBdr>
        <w:top w:val="none" w:sz="0" w:space="0" w:color="auto"/>
        <w:left w:val="none" w:sz="0" w:space="0" w:color="auto"/>
        <w:bottom w:val="none" w:sz="0" w:space="0" w:color="auto"/>
        <w:right w:val="none" w:sz="0" w:space="0" w:color="auto"/>
      </w:divBdr>
    </w:div>
    <w:div w:id="910694384">
      <w:bodyDiv w:val="1"/>
      <w:marLeft w:val="0"/>
      <w:marRight w:val="0"/>
      <w:marTop w:val="0"/>
      <w:marBottom w:val="0"/>
      <w:divBdr>
        <w:top w:val="none" w:sz="0" w:space="0" w:color="auto"/>
        <w:left w:val="none" w:sz="0" w:space="0" w:color="auto"/>
        <w:bottom w:val="none" w:sz="0" w:space="0" w:color="auto"/>
        <w:right w:val="none" w:sz="0" w:space="0" w:color="auto"/>
      </w:divBdr>
    </w:div>
    <w:div w:id="1125543719">
      <w:bodyDiv w:val="1"/>
      <w:marLeft w:val="0"/>
      <w:marRight w:val="0"/>
      <w:marTop w:val="0"/>
      <w:marBottom w:val="0"/>
      <w:divBdr>
        <w:top w:val="none" w:sz="0" w:space="0" w:color="auto"/>
        <w:left w:val="none" w:sz="0" w:space="0" w:color="auto"/>
        <w:bottom w:val="none" w:sz="0" w:space="0" w:color="auto"/>
        <w:right w:val="none" w:sz="0" w:space="0" w:color="auto"/>
      </w:divBdr>
    </w:div>
    <w:div w:id="1148323296">
      <w:bodyDiv w:val="1"/>
      <w:marLeft w:val="0"/>
      <w:marRight w:val="0"/>
      <w:marTop w:val="0"/>
      <w:marBottom w:val="0"/>
      <w:divBdr>
        <w:top w:val="none" w:sz="0" w:space="0" w:color="auto"/>
        <w:left w:val="none" w:sz="0" w:space="0" w:color="auto"/>
        <w:bottom w:val="none" w:sz="0" w:space="0" w:color="auto"/>
        <w:right w:val="none" w:sz="0" w:space="0" w:color="auto"/>
      </w:divBdr>
    </w:div>
    <w:div w:id="1189950938">
      <w:bodyDiv w:val="1"/>
      <w:marLeft w:val="0"/>
      <w:marRight w:val="0"/>
      <w:marTop w:val="0"/>
      <w:marBottom w:val="0"/>
      <w:divBdr>
        <w:top w:val="none" w:sz="0" w:space="0" w:color="auto"/>
        <w:left w:val="none" w:sz="0" w:space="0" w:color="auto"/>
        <w:bottom w:val="none" w:sz="0" w:space="0" w:color="auto"/>
        <w:right w:val="none" w:sz="0" w:space="0" w:color="auto"/>
      </w:divBdr>
    </w:div>
    <w:div w:id="1250121427">
      <w:bodyDiv w:val="1"/>
      <w:marLeft w:val="0"/>
      <w:marRight w:val="0"/>
      <w:marTop w:val="0"/>
      <w:marBottom w:val="0"/>
      <w:divBdr>
        <w:top w:val="none" w:sz="0" w:space="0" w:color="auto"/>
        <w:left w:val="none" w:sz="0" w:space="0" w:color="auto"/>
        <w:bottom w:val="none" w:sz="0" w:space="0" w:color="auto"/>
        <w:right w:val="none" w:sz="0" w:space="0" w:color="auto"/>
      </w:divBdr>
      <w:divsChild>
        <w:div w:id="157692868">
          <w:marLeft w:val="0"/>
          <w:marRight w:val="0"/>
          <w:marTop w:val="0"/>
          <w:marBottom w:val="0"/>
          <w:divBdr>
            <w:top w:val="none" w:sz="0" w:space="0" w:color="auto"/>
            <w:left w:val="none" w:sz="0" w:space="0" w:color="auto"/>
            <w:bottom w:val="none" w:sz="0" w:space="0" w:color="auto"/>
            <w:right w:val="none" w:sz="0" w:space="0" w:color="auto"/>
          </w:divBdr>
        </w:div>
        <w:div w:id="710031974">
          <w:marLeft w:val="0"/>
          <w:marRight w:val="0"/>
          <w:marTop w:val="0"/>
          <w:marBottom w:val="0"/>
          <w:divBdr>
            <w:top w:val="none" w:sz="0" w:space="0" w:color="auto"/>
            <w:left w:val="none" w:sz="0" w:space="0" w:color="auto"/>
            <w:bottom w:val="none" w:sz="0" w:space="0" w:color="auto"/>
            <w:right w:val="none" w:sz="0" w:space="0" w:color="auto"/>
          </w:divBdr>
        </w:div>
        <w:div w:id="1878615498">
          <w:marLeft w:val="0"/>
          <w:marRight w:val="0"/>
          <w:marTop w:val="0"/>
          <w:marBottom w:val="0"/>
          <w:divBdr>
            <w:top w:val="none" w:sz="0" w:space="0" w:color="auto"/>
            <w:left w:val="none" w:sz="0" w:space="0" w:color="auto"/>
            <w:bottom w:val="none" w:sz="0" w:space="0" w:color="auto"/>
            <w:right w:val="none" w:sz="0" w:space="0" w:color="auto"/>
          </w:divBdr>
        </w:div>
        <w:div w:id="1927810885">
          <w:marLeft w:val="0"/>
          <w:marRight w:val="0"/>
          <w:marTop w:val="0"/>
          <w:marBottom w:val="0"/>
          <w:divBdr>
            <w:top w:val="none" w:sz="0" w:space="0" w:color="auto"/>
            <w:left w:val="none" w:sz="0" w:space="0" w:color="auto"/>
            <w:bottom w:val="none" w:sz="0" w:space="0" w:color="auto"/>
            <w:right w:val="none" w:sz="0" w:space="0" w:color="auto"/>
          </w:divBdr>
        </w:div>
      </w:divsChild>
    </w:div>
    <w:div w:id="1451170994">
      <w:bodyDiv w:val="1"/>
      <w:marLeft w:val="0"/>
      <w:marRight w:val="0"/>
      <w:marTop w:val="0"/>
      <w:marBottom w:val="0"/>
      <w:divBdr>
        <w:top w:val="none" w:sz="0" w:space="0" w:color="auto"/>
        <w:left w:val="none" w:sz="0" w:space="0" w:color="auto"/>
        <w:bottom w:val="none" w:sz="0" w:space="0" w:color="auto"/>
        <w:right w:val="none" w:sz="0" w:space="0" w:color="auto"/>
      </w:divBdr>
      <w:divsChild>
        <w:div w:id="695741047">
          <w:marLeft w:val="0"/>
          <w:marRight w:val="0"/>
          <w:marTop w:val="0"/>
          <w:marBottom w:val="0"/>
          <w:divBdr>
            <w:top w:val="none" w:sz="0" w:space="0" w:color="auto"/>
            <w:left w:val="none" w:sz="0" w:space="0" w:color="auto"/>
            <w:bottom w:val="none" w:sz="0" w:space="0" w:color="auto"/>
            <w:right w:val="none" w:sz="0" w:space="0" w:color="auto"/>
          </w:divBdr>
        </w:div>
        <w:div w:id="879896344">
          <w:marLeft w:val="0"/>
          <w:marRight w:val="0"/>
          <w:marTop w:val="0"/>
          <w:marBottom w:val="0"/>
          <w:divBdr>
            <w:top w:val="none" w:sz="0" w:space="0" w:color="auto"/>
            <w:left w:val="none" w:sz="0" w:space="0" w:color="auto"/>
            <w:bottom w:val="none" w:sz="0" w:space="0" w:color="auto"/>
            <w:right w:val="none" w:sz="0" w:space="0" w:color="auto"/>
          </w:divBdr>
        </w:div>
        <w:div w:id="1330912586">
          <w:marLeft w:val="0"/>
          <w:marRight w:val="0"/>
          <w:marTop w:val="0"/>
          <w:marBottom w:val="0"/>
          <w:divBdr>
            <w:top w:val="none" w:sz="0" w:space="0" w:color="auto"/>
            <w:left w:val="none" w:sz="0" w:space="0" w:color="auto"/>
            <w:bottom w:val="none" w:sz="0" w:space="0" w:color="auto"/>
            <w:right w:val="none" w:sz="0" w:space="0" w:color="auto"/>
          </w:divBdr>
        </w:div>
        <w:div w:id="1556695491">
          <w:marLeft w:val="0"/>
          <w:marRight w:val="0"/>
          <w:marTop w:val="0"/>
          <w:marBottom w:val="0"/>
          <w:divBdr>
            <w:top w:val="none" w:sz="0" w:space="0" w:color="auto"/>
            <w:left w:val="none" w:sz="0" w:space="0" w:color="auto"/>
            <w:bottom w:val="none" w:sz="0" w:space="0" w:color="auto"/>
            <w:right w:val="none" w:sz="0" w:space="0" w:color="auto"/>
          </w:divBdr>
        </w:div>
      </w:divsChild>
    </w:div>
    <w:div w:id="1528785995">
      <w:bodyDiv w:val="1"/>
      <w:marLeft w:val="0"/>
      <w:marRight w:val="0"/>
      <w:marTop w:val="0"/>
      <w:marBottom w:val="0"/>
      <w:divBdr>
        <w:top w:val="none" w:sz="0" w:space="0" w:color="auto"/>
        <w:left w:val="none" w:sz="0" w:space="0" w:color="auto"/>
        <w:bottom w:val="none" w:sz="0" w:space="0" w:color="auto"/>
        <w:right w:val="none" w:sz="0" w:space="0" w:color="auto"/>
      </w:divBdr>
    </w:div>
    <w:div w:id="1605455234">
      <w:bodyDiv w:val="1"/>
      <w:marLeft w:val="0"/>
      <w:marRight w:val="0"/>
      <w:marTop w:val="0"/>
      <w:marBottom w:val="0"/>
      <w:divBdr>
        <w:top w:val="none" w:sz="0" w:space="0" w:color="auto"/>
        <w:left w:val="none" w:sz="0" w:space="0" w:color="auto"/>
        <w:bottom w:val="none" w:sz="0" w:space="0" w:color="auto"/>
        <w:right w:val="none" w:sz="0" w:space="0" w:color="auto"/>
      </w:divBdr>
      <w:divsChild>
        <w:div w:id="853611103">
          <w:marLeft w:val="0"/>
          <w:marRight w:val="0"/>
          <w:marTop w:val="0"/>
          <w:marBottom w:val="0"/>
          <w:divBdr>
            <w:top w:val="none" w:sz="0" w:space="0" w:color="auto"/>
            <w:left w:val="none" w:sz="0" w:space="0" w:color="auto"/>
            <w:bottom w:val="none" w:sz="0" w:space="0" w:color="auto"/>
            <w:right w:val="none" w:sz="0" w:space="0" w:color="auto"/>
          </w:divBdr>
        </w:div>
        <w:div w:id="1718162114">
          <w:marLeft w:val="0"/>
          <w:marRight w:val="0"/>
          <w:marTop w:val="0"/>
          <w:marBottom w:val="0"/>
          <w:divBdr>
            <w:top w:val="none" w:sz="0" w:space="0" w:color="auto"/>
            <w:left w:val="none" w:sz="0" w:space="0" w:color="auto"/>
            <w:bottom w:val="none" w:sz="0" w:space="0" w:color="auto"/>
            <w:right w:val="none" w:sz="0" w:space="0" w:color="auto"/>
          </w:divBdr>
        </w:div>
      </w:divsChild>
    </w:div>
    <w:div w:id="1753812730">
      <w:bodyDiv w:val="1"/>
      <w:marLeft w:val="0"/>
      <w:marRight w:val="0"/>
      <w:marTop w:val="0"/>
      <w:marBottom w:val="0"/>
      <w:divBdr>
        <w:top w:val="none" w:sz="0" w:space="0" w:color="auto"/>
        <w:left w:val="none" w:sz="0" w:space="0" w:color="auto"/>
        <w:bottom w:val="none" w:sz="0" w:space="0" w:color="auto"/>
        <w:right w:val="none" w:sz="0" w:space="0" w:color="auto"/>
      </w:divBdr>
    </w:div>
    <w:div w:id="1790586168">
      <w:bodyDiv w:val="1"/>
      <w:marLeft w:val="0"/>
      <w:marRight w:val="0"/>
      <w:marTop w:val="0"/>
      <w:marBottom w:val="0"/>
      <w:divBdr>
        <w:top w:val="none" w:sz="0" w:space="0" w:color="auto"/>
        <w:left w:val="none" w:sz="0" w:space="0" w:color="auto"/>
        <w:bottom w:val="none" w:sz="0" w:space="0" w:color="auto"/>
        <w:right w:val="none" w:sz="0" w:space="0" w:color="auto"/>
      </w:divBdr>
    </w:div>
    <w:div w:id="1806120755">
      <w:bodyDiv w:val="1"/>
      <w:marLeft w:val="0"/>
      <w:marRight w:val="0"/>
      <w:marTop w:val="0"/>
      <w:marBottom w:val="0"/>
      <w:divBdr>
        <w:top w:val="none" w:sz="0" w:space="0" w:color="auto"/>
        <w:left w:val="none" w:sz="0" w:space="0" w:color="auto"/>
        <w:bottom w:val="none" w:sz="0" w:space="0" w:color="auto"/>
        <w:right w:val="none" w:sz="0" w:space="0" w:color="auto"/>
      </w:divBdr>
      <w:divsChild>
        <w:div w:id="54085189">
          <w:marLeft w:val="0"/>
          <w:marRight w:val="0"/>
          <w:marTop w:val="0"/>
          <w:marBottom w:val="0"/>
          <w:divBdr>
            <w:top w:val="none" w:sz="0" w:space="0" w:color="auto"/>
            <w:left w:val="none" w:sz="0" w:space="0" w:color="auto"/>
            <w:bottom w:val="none" w:sz="0" w:space="0" w:color="auto"/>
            <w:right w:val="none" w:sz="0" w:space="0" w:color="auto"/>
          </w:divBdr>
        </w:div>
        <w:div w:id="2109957751">
          <w:marLeft w:val="0"/>
          <w:marRight w:val="0"/>
          <w:marTop w:val="0"/>
          <w:marBottom w:val="0"/>
          <w:divBdr>
            <w:top w:val="none" w:sz="0" w:space="0" w:color="auto"/>
            <w:left w:val="none" w:sz="0" w:space="0" w:color="auto"/>
            <w:bottom w:val="none" w:sz="0" w:space="0" w:color="auto"/>
            <w:right w:val="none" w:sz="0" w:space="0" w:color="auto"/>
          </w:divBdr>
        </w:div>
      </w:divsChild>
    </w:div>
    <w:div w:id="1809399878">
      <w:bodyDiv w:val="1"/>
      <w:marLeft w:val="0"/>
      <w:marRight w:val="0"/>
      <w:marTop w:val="0"/>
      <w:marBottom w:val="0"/>
      <w:divBdr>
        <w:top w:val="none" w:sz="0" w:space="0" w:color="auto"/>
        <w:left w:val="none" w:sz="0" w:space="0" w:color="auto"/>
        <w:bottom w:val="none" w:sz="0" w:space="0" w:color="auto"/>
        <w:right w:val="none" w:sz="0" w:space="0" w:color="auto"/>
      </w:divBdr>
    </w:div>
    <w:div w:id="1854493817">
      <w:bodyDiv w:val="1"/>
      <w:marLeft w:val="0"/>
      <w:marRight w:val="0"/>
      <w:marTop w:val="0"/>
      <w:marBottom w:val="0"/>
      <w:divBdr>
        <w:top w:val="none" w:sz="0" w:space="0" w:color="auto"/>
        <w:left w:val="none" w:sz="0" w:space="0" w:color="auto"/>
        <w:bottom w:val="none" w:sz="0" w:space="0" w:color="auto"/>
        <w:right w:val="none" w:sz="0" w:space="0" w:color="auto"/>
      </w:divBdr>
    </w:div>
    <w:div w:id="1880975256">
      <w:bodyDiv w:val="1"/>
      <w:marLeft w:val="0"/>
      <w:marRight w:val="0"/>
      <w:marTop w:val="0"/>
      <w:marBottom w:val="0"/>
      <w:divBdr>
        <w:top w:val="none" w:sz="0" w:space="0" w:color="auto"/>
        <w:left w:val="none" w:sz="0" w:space="0" w:color="auto"/>
        <w:bottom w:val="none" w:sz="0" w:space="0" w:color="auto"/>
        <w:right w:val="none" w:sz="0" w:space="0" w:color="auto"/>
      </w:divBdr>
    </w:div>
    <w:div w:id="2017539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base.garant.ru/12144905/c3432f7e90e3b3202518be44b2fa9e51/" TargetMode="External"/><Relationship Id="rId18" Type="http://schemas.openxmlformats.org/officeDocument/2006/relationships/hyperlink" Target="https://base.garant.ru/10164072/2921fbabea1936eb327be8854b13fef0/" TargetMode="External"/><Relationship Id="rId26" Type="http://schemas.openxmlformats.org/officeDocument/2006/relationships/hyperlink" Target="https://base.garant.ru/12144905/c3432f7e90e3b3202518be44b2fa9e51/" TargetMode="External"/><Relationship Id="rId3" Type="http://schemas.openxmlformats.org/officeDocument/2006/relationships/styles" Target="styles.xml"/><Relationship Id="rId21" Type="http://schemas.openxmlformats.org/officeDocument/2006/relationships/hyperlink" Target="https://base.garant.ru/12144905/c3432f7e90e3b3202518be44b2fa9e51/" TargetMode="External"/><Relationship Id="rId34" Type="http://schemas.openxmlformats.org/officeDocument/2006/relationships/hyperlink" Target="consultantplus://offline/ref=5833A140D77C04E34C747BCBED7BEEC41559DE4C11EE042BF25C588DE33A8B2D4258757CADD7425997367D2AC955E664329A0AFD53AAFCAAb1S9J" TargetMode="External"/><Relationship Id="rId7" Type="http://schemas.openxmlformats.org/officeDocument/2006/relationships/endnotes" Target="endnotes.xml"/><Relationship Id="rId12" Type="http://schemas.openxmlformats.org/officeDocument/2006/relationships/hyperlink" Target="https://base.garant.ru/12144905/c3432f7e90e3b3202518be44b2fa9e51/" TargetMode="External"/><Relationship Id="rId17" Type="http://schemas.openxmlformats.org/officeDocument/2006/relationships/hyperlink" Target="https://base.garant.ru/12144905/c3432f7e90e3b3202518be44b2fa9e51/" TargetMode="External"/><Relationship Id="rId25" Type="http://schemas.openxmlformats.org/officeDocument/2006/relationships/hyperlink" Target="https://base.garant.ru/12144905/c3432f7e90e3b3202518be44b2fa9e51/" TargetMode="External"/><Relationship Id="rId33" Type="http://schemas.openxmlformats.org/officeDocument/2006/relationships/hyperlink" Target="mailto:%20obuhovich@rubtsovsk.org" TargetMode="External"/><Relationship Id="rId2" Type="http://schemas.openxmlformats.org/officeDocument/2006/relationships/numbering" Target="numbering.xml"/><Relationship Id="rId16" Type="http://schemas.openxmlformats.org/officeDocument/2006/relationships/hyperlink" Target="https://base.garant.ru/12144905/c3432f7e90e3b3202518be44b2fa9e51/" TargetMode="External"/><Relationship Id="rId20" Type="http://schemas.openxmlformats.org/officeDocument/2006/relationships/hyperlink" Target="https://base.garant.ru/12144905/c3432f7e90e3b3202518be44b2fa9e51/" TargetMode="External"/><Relationship Id="rId29" Type="http://schemas.openxmlformats.org/officeDocument/2006/relationships/hyperlink" Target="consultantplus://offline/ref=F264B70431ECD367C4DDC029A0BA20E7D780E1637087E825D8E6491F0748EDA15B9B113625F6C9A9E9089A044BE4FC10E7BE48C6B89B0A25O1oF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se.garant.ru/10900200/aa3725a0fa56471d3e2f66be16e482cc/" TargetMode="External"/><Relationship Id="rId24" Type="http://schemas.openxmlformats.org/officeDocument/2006/relationships/hyperlink" Target="https://base.garant.ru/12144905/c3432f7e90e3b3202518be44b2fa9e51/"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base.garant.ru/12144905/c3432f7e90e3b3202518be44b2fa9e51/" TargetMode="External"/><Relationship Id="rId23" Type="http://schemas.openxmlformats.org/officeDocument/2006/relationships/hyperlink" Target="http://www.torgi.gov.ru" TargetMode="External"/><Relationship Id="rId28" Type="http://schemas.openxmlformats.org/officeDocument/2006/relationships/hyperlink" Target="http://torgi.gov.ru" TargetMode="External"/><Relationship Id="rId36" Type="http://schemas.openxmlformats.org/officeDocument/2006/relationships/theme" Target="theme/theme1.xml"/><Relationship Id="rId10" Type="http://schemas.openxmlformats.org/officeDocument/2006/relationships/hyperlink" Target="https://base.garant.ru/12125267/be9a94c84fa032d44b04e7c858c0e219/" TargetMode="External"/><Relationship Id="rId19" Type="http://schemas.openxmlformats.org/officeDocument/2006/relationships/hyperlink" Target="https://base.garant.ru/12144905/c3432f7e90e3b3202518be44b2fa9e51/" TargetMode="External"/><Relationship Id="rId31" Type="http://schemas.openxmlformats.org/officeDocument/2006/relationships/hyperlink" Target="mailto:obuhovich@rubtsovsk.org" TargetMode="External"/><Relationship Id="rId4" Type="http://schemas.openxmlformats.org/officeDocument/2006/relationships/settings" Target="settings.xml"/><Relationship Id="rId9" Type="http://schemas.openxmlformats.org/officeDocument/2006/relationships/hyperlink" Target="consultantplus://offline/ref=0E3808D129B6A6A13507421AD27554A3C6E318F697D8F244CD913A8DE7E9A809D7E681D3A3A2235DuEkFD" TargetMode="External"/><Relationship Id="rId14" Type="http://schemas.openxmlformats.org/officeDocument/2006/relationships/hyperlink" Target="https://base.garant.ru/12144905/c3432f7e90e3b3202518be44b2fa9e51/" TargetMode="External"/><Relationship Id="rId22" Type="http://schemas.openxmlformats.org/officeDocument/2006/relationships/hyperlink" Target="https://base.garant.ru/12138291/87ed542564909a7be0ffb87814354e5b/" TargetMode="External"/><Relationship Id="rId27" Type="http://schemas.openxmlformats.org/officeDocument/2006/relationships/hyperlink" Target="https://base.garant.ru/12144905/c3432f7e90e3b3202518be44b2fa9e51/" TargetMode="External"/><Relationship Id="rId30" Type="http://schemas.openxmlformats.org/officeDocument/2006/relationships/hyperlink" Target="https://base.garant.ru/12144905/c3432f7e90e3b3202518be44b2fa9e51/"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09D54F-AC84-401A-92B4-1B9017867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290</Pages>
  <Words>65084</Words>
  <Characters>370979</Characters>
  <Application>Microsoft Office Word</Application>
  <DocSecurity>0</DocSecurity>
  <Lines>3091</Lines>
  <Paragraphs>870</Paragraphs>
  <ScaleCrop>false</ScaleCrop>
  <HeadingPairs>
    <vt:vector size="2" baseType="variant">
      <vt:variant>
        <vt:lpstr>Название</vt:lpstr>
      </vt:variant>
      <vt:variant>
        <vt:i4>1</vt:i4>
      </vt:variant>
    </vt:vector>
  </HeadingPairs>
  <TitlesOfParts>
    <vt:vector size="1" baseType="lpstr">
      <vt:lpstr/>
    </vt:vector>
  </TitlesOfParts>
  <Company>AAA</Company>
  <LinksUpToDate>false</LinksUpToDate>
  <CharactersWithSpaces>435193</CharactersWithSpaces>
  <SharedDoc>false</SharedDoc>
  <HLinks>
    <vt:vector size="162" baseType="variant">
      <vt:variant>
        <vt:i4>3407984</vt:i4>
      </vt:variant>
      <vt:variant>
        <vt:i4>87</vt:i4>
      </vt:variant>
      <vt:variant>
        <vt:i4>0</vt:i4>
      </vt:variant>
      <vt:variant>
        <vt:i4>5</vt:i4>
      </vt:variant>
      <vt:variant>
        <vt:lpwstr/>
      </vt:variant>
      <vt:variant>
        <vt:lpwstr>P45</vt:lpwstr>
      </vt:variant>
      <vt:variant>
        <vt:i4>6881385</vt:i4>
      </vt:variant>
      <vt:variant>
        <vt:i4>84</vt:i4>
      </vt:variant>
      <vt:variant>
        <vt:i4>0</vt:i4>
      </vt:variant>
      <vt:variant>
        <vt:i4>5</vt:i4>
      </vt:variant>
      <vt:variant>
        <vt:lpwstr>consultantplus://offline/ref=5833A140D77C04E34C747BCBED7BEEC41559DE4C11EE042BF25C588DE33A8B2D4258757CADD7425997367D2AC955E664329A0AFD53AAFCAAb1S9J</vt:lpwstr>
      </vt:variant>
      <vt:variant>
        <vt:lpwstr/>
      </vt:variant>
      <vt:variant>
        <vt:i4>3735664</vt:i4>
      </vt:variant>
      <vt:variant>
        <vt:i4>81</vt:i4>
      </vt:variant>
      <vt:variant>
        <vt:i4>0</vt:i4>
      </vt:variant>
      <vt:variant>
        <vt:i4>5</vt:i4>
      </vt:variant>
      <vt:variant>
        <vt:lpwstr/>
      </vt:variant>
      <vt:variant>
        <vt:lpwstr>P97</vt:lpwstr>
      </vt:variant>
      <vt:variant>
        <vt:i4>6881309</vt:i4>
      </vt:variant>
      <vt:variant>
        <vt:i4>78</vt:i4>
      </vt:variant>
      <vt:variant>
        <vt:i4>0</vt:i4>
      </vt:variant>
      <vt:variant>
        <vt:i4>5</vt:i4>
      </vt:variant>
      <vt:variant>
        <vt:lpwstr>mailto:%20obuhovich@rubtsovsk.org</vt:lpwstr>
      </vt:variant>
      <vt:variant>
        <vt:lpwstr/>
      </vt:variant>
      <vt:variant>
        <vt:i4>6291540</vt:i4>
      </vt:variant>
      <vt:variant>
        <vt:i4>75</vt:i4>
      </vt:variant>
      <vt:variant>
        <vt:i4>0</vt:i4>
      </vt:variant>
      <vt:variant>
        <vt:i4>5</vt:i4>
      </vt:variant>
      <vt:variant>
        <vt:lpwstr>mailto:obuhovich@rubtsovsk.org</vt:lpwstr>
      </vt:variant>
      <vt:variant>
        <vt:lpwstr/>
      </vt:variant>
      <vt:variant>
        <vt:i4>1441852</vt:i4>
      </vt:variant>
      <vt:variant>
        <vt:i4>72</vt:i4>
      </vt:variant>
      <vt:variant>
        <vt:i4>0</vt:i4>
      </vt:variant>
      <vt:variant>
        <vt:i4>5</vt:i4>
      </vt:variant>
      <vt:variant>
        <vt:lpwstr>https://base.garant.ru/12144905/c3432f7e90e3b3202518be44b2fa9e51/</vt:lpwstr>
      </vt:variant>
      <vt:variant>
        <vt:lpwstr>block_1040</vt:lpwstr>
      </vt:variant>
      <vt:variant>
        <vt:i4>7471209</vt:i4>
      </vt:variant>
      <vt:variant>
        <vt:i4>69</vt:i4>
      </vt:variant>
      <vt:variant>
        <vt:i4>0</vt:i4>
      </vt:variant>
      <vt:variant>
        <vt:i4>5</vt:i4>
      </vt:variant>
      <vt:variant>
        <vt:lpwstr>consultantplus://offline/ref=F264B70431ECD367C4DDC029A0BA20E7D780E1637087E825D8E6491F0748EDA15B9B113625F6C9A9E9089A044BE4FC10E7BE48C6B89B0A25O1oFJ</vt:lpwstr>
      </vt:variant>
      <vt:variant>
        <vt:lpwstr/>
      </vt:variant>
      <vt:variant>
        <vt:i4>524315</vt:i4>
      </vt:variant>
      <vt:variant>
        <vt:i4>66</vt:i4>
      </vt:variant>
      <vt:variant>
        <vt:i4>0</vt:i4>
      </vt:variant>
      <vt:variant>
        <vt:i4>5</vt:i4>
      </vt:variant>
      <vt:variant>
        <vt:lpwstr>http://torgi.gov.ru/</vt:lpwstr>
      </vt:variant>
      <vt:variant>
        <vt:lpwstr/>
      </vt:variant>
      <vt:variant>
        <vt:i4>1966143</vt:i4>
      </vt:variant>
      <vt:variant>
        <vt:i4>63</vt:i4>
      </vt:variant>
      <vt:variant>
        <vt:i4>0</vt:i4>
      </vt:variant>
      <vt:variant>
        <vt:i4>5</vt:i4>
      </vt:variant>
      <vt:variant>
        <vt:lpwstr>https://base.garant.ru/12144905/c3432f7e90e3b3202518be44b2fa9e51/</vt:lpwstr>
      </vt:variant>
      <vt:variant>
        <vt:lpwstr>block_1078</vt:lpwstr>
      </vt:variant>
      <vt:variant>
        <vt:i4>1048639</vt:i4>
      </vt:variant>
      <vt:variant>
        <vt:i4>60</vt:i4>
      </vt:variant>
      <vt:variant>
        <vt:i4>0</vt:i4>
      </vt:variant>
      <vt:variant>
        <vt:i4>5</vt:i4>
      </vt:variant>
      <vt:variant>
        <vt:lpwstr>https://base.garant.ru/12144905/c3432f7e90e3b3202518be44b2fa9e51/</vt:lpwstr>
      </vt:variant>
      <vt:variant>
        <vt:lpwstr>block_1076</vt:lpwstr>
      </vt:variant>
      <vt:variant>
        <vt:i4>1507388</vt:i4>
      </vt:variant>
      <vt:variant>
        <vt:i4>57</vt:i4>
      </vt:variant>
      <vt:variant>
        <vt:i4>0</vt:i4>
      </vt:variant>
      <vt:variant>
        <vt:i4>5</vt:i4>
      </vt:variant>
      <vt:variant>
        <vt:lpwstr>https://base.garant.ru/12144905/c3432f7e90e3b3202518be44b2fa9e51/</vt:lpwstr>
      </vt:variant>
      <vt:variant>
        <vt:lpwstr>block_10414</vt:lpwstr>
      </vt:variant>
      <vt:variant>
        <vt:i4>1507388</vt:i4>
      </vt:variant>
      <vt:variant>
        <vt:i4>54</vt:i4>
      </vt:variant>
      <vt:variant>
        <vt:i4>0</vt:i4>
      </vt:variant>
      <vt:variant>
        <vt:i4>5</vt:i4>
      </vt:variant>
      <vt:variant>
        <vt:lpwstr>https://base.garant.ru/12144905/c3432f7e90e3b3202518be44b2fa9e51/</vt:lpwstr>
      </vt:variant>
      <vt:variant>
        <vt:lpwstr>block_10414</vt:lpwstr>
      </vt:variant>
      <vt:variant>
        <vt:i4>524354</vt:i4>
      </vt:variant>
      <vt:variant>
        <vt:i4>51</vt:i4>
      </vt:variant>
      <vt:variant>
        <vt:i4>0</vt:i4>
      </vt:variant>
      <vt:variant>
        <vt:i4>5</vt:i4>
      </vt:variant>
      <vt:variant>
        <vt:lpwstr>http://www.torgi.gov.ru/</vt:lpwstr>
      </vt:variant>
      <vt:variant>
        <vt:lpwstr/>
      </vt:variant>
      <vt:variant>
        <vt:i4>8060941</vt:i4>
      </vt:variant>
      <vt:variant>
        <vt:i4>45</vt:i4>
      </vt:variant>
      <vt:variant>
        <vt:i4>0</vt:i4>
      </vt:variant>
      <vt:variant>
        <vt:i4>5</vt:i4>
      </vt:variant>
      <vt:variant>
        <vt:lpwstr>https://base.garant.ru/12138291/87ed542564909a7be0ffb87814354e5b/</vt:lpwstr>
      </vt:variant>
      <vt:variant>
        <vt:lpwstr>block_157</vt:lpwstr>
      </vt:variant>
      <vt:variant>
        <vt:i4>1966143</vt:i4>
      </vt:variant>
      <vt:variant>
        <vt:i4>42</vt:i4>
      </vt:variant>
      <vt:variant>
        <vt:i4>0</vt:i4>
      </vt:variant>
      <vt:variant>
        <vt:i4>5</vt:i4>
      </vt:variant>
      <vt:variant>
        <vt:lpwstr>https://base.garant.ru/12144905/c3432f7e90e3b3202518be44b2fa9e51/</vt:lpwstr>
      </vt:variant>
      <vt:variant>
        <vt:lpwstr>block_1078</vt:lpwstr>
      </vt:variant>
      <vt:variant>
        <vt:i4>1048639</vt:i4>
      </vt:variant>
      <vt:variant>
        <vt:i4>39</vt:i4>
      </vt:variant>
      <vt:variant>
        <vt:i4>0</vt:i4>
      </vt:variant>
      <vt:variant>
        <vt:i4>5</vt:i4>
      </vt:variant>
      <vt:variant>
        <vt:lpwstr>https://base.garant.ru/12144905/c3432f7e90e3b3202518be44b2fa9e51/</vt:lpwstr>
      </vt:variant>
      <vt:variant>
        <vt:lpwstr>block_1076</vt:lpwstr>
      </vt:variant>
      <vt:variant>
        <vt:i4>1441841</vt:i4>
      </vt:variant>
      <vt:variant>
        <vt:i4>36</vt:i4>
      </vt:variant>
      <vt:variant>
        <vt:i4>0</vt:i4>
      </vt:variant>
      <vt:variant>
        <vt:i4>5</vt:i4>
      </vt:variant>
      <vt:variant>
        <vt:lpwstr>https://base.garant.ru/12144905/c3432f7e90e3b3202518be44b2fa9e51/</vt:lpwstr>
      </vt:variant>
      <vt:variant>
        <vt:lpwstr>block_1090</vt:lpwstr>
      </vt:variant>
      <vt:variant>
        <vt:i4>2097241</vt:i4>
      </vt:variant>
      <vt:variant>
        <vt:i4>33</vt:i4>
      </vt:variant>
      <vt:variant>
        <vt:i4>0</vt:i4>
      </vt:variant>
      <vt:variant>
        <vt:i4>5</vt:i4>
      </vt:variant>
      <vt:variant>
        <vt:lpwstr>https://base.garant.ru/10164072/2921fbabea1936eb327be8854b13fef0/</vt:lpwstr>
      </vt:variant>
      <vt:variant>
        <vt:lpwstr>block_445</vt:lpwstr>
      </vt:variant>
      <vt:variant>
        <vt:i4>1376305</vt:i4>
      </vt:variant>
      <vt:variant>
        <vt:i4>30</vt:i4>
      </vt:variant>
      <vt:variant>
        <vt:i4>0</vt:i4>
      </vt:variant>
      <vt:variant>
        <vt:i4>5</vt:i4>
      </vt:variant>
      <vt:variant>
        <vt:lpwstr>https://base.garant.ru/12144905/c3432f7e90e3b3202518be44b2fa9e51/</vt:lpwstr>
      </vt:variant>
      <vt:variant>
        <vt:lpwstr>block_1093</vt:lpwstr>
      </vt:variant>
      <vt:variant>
        <vt:i4>1507391</vt:i4>
      </vt:variant>
      <vt:variant>
        <vt:i4>27</vt:i4>
      </vt:variant>
      <vt:variant>
        <vt:i4>0</vt:i4>
      </vt:variant>
      <vt:variant>
        <vt:i4>5</vt:i4>
      </vt:variant>
      <vt:variant>
        <vt:lpwstr>https://base.garant.ru/12144905/c3432f7e90e3b3202518be44b2fa9e51/</vt:lpwstr>
      </vt:variant>
      <vt:variant>
        <vt:lpwstr>block_1071</vt:lpwstr>
      </vt:variant>
      <vt:variant>
        <vt:i4>1376305</vt:i4>
      </vt:variant>
      <vt:variant>
        <vt:i4>24</vt:i4>
      </vt:variant>
      <vt:variant>
        <vt:i4>0</vt:i4>
      </vt:variant>
      <vt:variant>
        <vt:i4>5</vt:i4>
      </vt:variant>
      <vt:variant>
        <vt:lpwstr>https://base.garant.ru/12144905/c3432f7e90e3b3202518be44b2fa9e51/</vt:lpwstr>
      </vt:variant>
      <vt:variant>
        <vt:lpwstr>block_1093</vt:lpwstr>
      </vt:variant>
      <vt:variant>
        <vt:i4>1507391</vt:i4>
      </vt:variant>
      <vt:variant>
        <vt:i4>21</vt:i4>
      </vt:variant>
      <vt:variant>
        <vt:i4>0</vt:i4>
      </vt:variant>
      <vt:variant>
        <vt:i4>5</vt:i4>
      </vt:variant>
      <vt:variant>
        <vt:lpwstr>https://base.garant.ru/12144905/c3432f7e90e3b3202518be44b2fa9e51/</vt:lpwstr>
      </vt:variant>
      <vt:variant>
        <vt:lpwstr>block_1071</vt:lpwstr>
      </vt:variant>
      <vt:variant>
        <vt:i4>1310781</vt:i4>
      </vt:variant>
      <vt:variant>
        <vt:i4>15</vt:i4>
      </vt:variant>
      <vt:variant>
        <vt:i4>0</vt:i4>
      </vt:variant>
      <vt:variant>
        <vt:i4>5</vt:i4>
      </vt:variant>
      <vt:variant>
        <vt:lpwstr>https://base.garant.ru/12144905/c3432f7e90e3b3202518be44b2fa9e51/</vt:lpwstr>
      </vt:variant>
      <vt:variant>
        <vt:lpwstr>block_1052</vt:lpwstr>
      </vt:variant>
      <vt:variant>
        <vt:i4>1245241</vt:i4>
      </vt:variant>
      <vt:variant>
        <vt:i4>12</vt:i4>
      </vt:variant>
      <vt:variant>
        <vt:i4>0</vt:i4>
      </vt:variant>
      <vt:variant>
        <vt:i4>5</vt:i4>
      </vt:variant>
      <vt:variant>
        <vt:lpwstr>https://base.garant.ru/12144905/c3432f7e90e3b3202518be44b2fa9e51/</vt:lpwstr>
      </vt:variant>
      <vt:variant>
        <vt:lpwstr>block_10151</vt:lpwstr>
      </vt:variant>
      <vt:variant>
        <vt:i4>1507389</vt:i4>
      </vt:variant>
      <vt:variant>
        <vt:i4>9</vt:i4>
      </vt:variant>
      <vt:variant>
        <vt:i4>0</vt:i4>
      </vt:variant>
      <vt:variant>
        <vt:i4>5</vt:i4>
      </vt:variant>
      <vt:variant>
        <vt:lpwstr>https://base.garant.ru/10900200/aa3725a0fa56471d3e2f66be16e482cc/</vt:lpwstr>
      </vt:variant>
      <vt:variant>
        <vt:lpwstr>block_20019</vt:lpwstr>
      </vt:variant>
      <vt:variant>
        <vt:i4>4784180</vt:i4>
      </vt:variant>
      <vt:variant>
        <vt:i4>6</vt:i4>
      </vt:variant>
      <vt:variant>
        <vt:i4>0</vt:i4>
      </vt:variant>
      <vt:variant>
        <vt:i4>5</vt:i4>
      </vt:variant>
      <vt:variant>
        <vt:lpwstr>https://base.garant.ru/12125267/be9a94c84fa032d44b04e7c858c0e219/</vt:lpwstr>
      </vt:variant>
      <vt:variant>
        <vt:lpwstr>block_3012</vt:lpwstr>
      </vt:variant>
      <vt:variant>
        <vt:i4>3932263</vt:i4>
      </vt:variant>
      <vt:variant>
        <vt:i4>0</vt:i4>
      </vt:variant>
      <vt:variant>
        <vt:i4>0</vt:i4>
      </vt:variant>
      <vt:variant>
        <vt:i4>5</vt:i4>
      </vt:variant>
      <vt:variant>
        <vt:lpwstr>consultantplus://offline/ref=0E3808D129B6A6A13507421AD27554A3C6E318F697D8F244CD913A8DE7E9A809D7E681D3A3A2235DuEkFD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OOO</dc:creator>
  <cp:lastModifiedBy>Походяева Анастасия Сергеевн</cp:lastModifiedBy>
  <cp:revision>7</cp:revision>
  <cp:lastPrinted>2025-05-19T03:42:00Z</cp:lastPrinted>
  <dcterms:created xsi:type="dcterms:W3CDTF">2025-05-15T02:21:00Z</dcterms:created>
  <dcterms:modified xsi:type="dcterms:W3CDTF">2025-05-19T04:41:00Z</dcterms:modified>
</cp:coreProperties>
</file>